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19C" w14:textId="77777777" w:rsidR="00D23AC2" w:rsidRDefault="00D23AC2" w:rsidP="008D6182">
      <w:pPr>
        <w:autoSpaceDE w:val="0"/>
        <w:autoSpaceDN w:val="0"/>
        <w:adjustRightInd w:val="0"/>
        <w:spacing w:after="0" w:line="360" w:lineRule="auto"/>
        <w:ind w:left="708" w:hanging="708"/>
        <w:jc w:val="center"/>
        <w:rPr>
          <w:noProof/>
          <w:szCs w:val="24"/>
          <w:lang w:eastAsia="pt-PT"/>
        </w:rPr>
      </w:pPr>
    </w:p>
    <w:p w14:paraId="12D14100" w14:textId="77777777" w:rsidR="00D23AC2" w:rsidRDefault="00D23AC2" w:rsidP="0031769F">
      <w:pPr>
        <w:autoSpaceDE w:val="0"/>
        <w:autoSpaceDN w:val="0"/>
        <w:adjustRightInd w:val="0"/>
        <w:spacing w:after="0" w:line="360" w:lineRule="auto"/>
        <w:jc w:val="center"/>
        <w:rPr>
          <w:noProof/>
          <w:szCs w:val="24"/>
          <w:lang w:eastAsia="pt-PT"/>
        </w:rPr>
      </w:pPr>
    </w:p>
    <w:p w14:paraId="00B760BD" w14:textId="77777777" w:rsidR="00AB0CAD" w:rsidRDefault="00D23AC2" w:rsidP="0031769F">
      <w:pPr>
        <w:autoSpaceDE w:val="0"/>
        <w:autoSpaceDN w:val="0"/>
        <w:adjustRightInd w:val="0"/>
        <w:spacing w:after="0" w:line="360" w:lineRule="auto"/>
        <w:jc w:val="center"/>
        <w:rPr>
          <w:szCs w:val="24"/>
        </w:rPr>
      </w:pPr>
      <w:r w:rsidRPr="008A71B9">
        <w:rPr>
          <w:noProof/>
          <w:szCs w:val="24"/>
          <w:lang w:eastAsia="pt-PT"/>
        </w:rPr>
        <w:drawing>
          <wp:inline distT="0" distB="0" distL="0" distR="0" wp14:anchorId="561B2B81" wp14:editId="4DFB265E">
            <wp:extent cx="3371760" cy="1080000"/>
            <wp:effectExtent l="0" t="0" r="635" b="6350"/>
            <wp:docPr id="2" name="Imagem 2"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606EDEE" w14:textId="77777777" w:rsidR="00AB0CAD" w:rsidRDefault="00AB0CAD" w:rsidP="0031769F">
      <w:pPr>
        <w:spacing w:line="360" w:lineRule="auto"/>
        <w:jc w:val="center"/>
      </w:pPr>
    </w:p>
    <w:p w14:paraId="22E290F1" w14:textId="77777777" w:rsidR="00976F94" w:rsidRPr="00F5129F" w:rsidRDefault="00976F94" w:rsidP="0031769F">
      <w:pPr>
        <w:spacing w:line="360" w:lineRule="auto"/>
        <w:ind w:left="397"/>
        <w:jc w:val="center"/>
      </w:pPr>
      <w:bookmarkStart w:id="0" w:name="_Toc530601584"/>
    </w:p>
    <w:bookmarkEnd w:id="0"/>
    <w:p w14:paraId="68DF257C" w14:textId="77777777" w:rsidR="00AB0CAD" w:rsidRPr="00F5129F" w:rsidRDefault="00AB0CAD" w:rsidP="0031769F">
      <w:pPr>
        <w:spacing w:line="360" w:lineRule="auto"/>
        <w:ind w:left="397"/>
      </w:pPr>
    </w:p>
    <w:p w14:paraId="53ADE385" w14:textId="304795A9" w:rsidR="00461FF9" w:rsidRDefault="00055F11" w:rsidP="0031769F">
      <w:pPr>
        <w:spacing w:line="360" w:lineRule="auto"/>
        <w:jc w:val="center"/>
        <w:rPr>
          <w:b/>
          <w:sz w:val="40"/>
          <w:szCs w:val="40"/>
        </w:rPr>
      </w:pPr>
      <w:r w:rsidRPr="00055F11">
        <w:rPr>
          <w:b/>
          <w:sz w:val="40"/>
          <w:szCs w:val="40"/>
        </w:rPr>
        <w:t>Plataforma de Apoio Estratégico à Decisão para CISOs</w:t>
      </w:r>
    </w:p>
    <w:p w14:paraId="50FE42D4" w14:textId="77777777" w:rsidR="00461FF9" w:rsidRDefault="00461FF9" w:rsidP="0031769F">
      <w:pPr>
        <w:spacing w:line="360" w:lineRule="auto"/>
        <w:jc w:val="center"/>
        <w:rPr>
          <w:b/>
          <w:sz w:val="40"/>
          <w:szCs w:val="40"/>
        </w:rPr>
      </w:pPr>
    </w:p>
    <w:p w14:paraId="45568CDE" w14:textId="77777777" w:rsidR="00587014" w:rsidRPr="0082242C" w:rsidRDefault="00587014" w:rsidP="0031769F">
      <w:pPr>
        <w:spacing w:line="360" w:lineRule="auto"/>
        <w:jc w:val="center"/>
        <w:rPr>
          <w:b/>
          <w:sz w:val="40"/>
          <w:szCs w:val="40"/>
        </w:rPr>
      </w:pPr>
    </w:p>
    <w:p w14:paraId="2466EFED" w14:textId="496C88ED" w:rsidR="00461FF9" w:rsidRDefault="00461FF9" w:rsidP="0031769F">
      <w:pPr>
        <w:spacing w:line="360" w:lineRule="auto"/>
        <w:jc w:val="center"/>
        <w:rPr>
          <w:sz w:val="28"/>
          <w:szCs w:val="28"/>
        </w:rPr>
      </w:pPr>
      <w:r w:rsidRPr="009C1E40">
        <w:rPr>
          <w:noProof/>
          <w:sz w:val="28"/>
          <w:szCs w:val="28"/>
        </w:rPr>
        <w:t>Mestrado em</w:t>
      </w:r>
      <w:r w:rsidR="00055F11">
        <w:rPr>
          <w:noProof/>
          <w:sz w:val="28"/>
          <w:szCs w:val="28"/>
        </w:rPr>
        <w:t xml:space="preserve"> Cibersegurança e Informática For</w:t>
      </w:r>
      <w:r w:rsidR="001B2448">
        <w:rPr>
          <w:noProof/>
          <w:sz w:val="28"/>
          <w:szCs w:val="28"/>
        </w:rPr>
        <w:t>e</w:t>
      </w:r>
      <w:r w:rsidR="00055F11">
        <w:rPr>
          <w:noProof/>
          <w:sz w:val="28"/>
          <w:szCs w:val="28"/>
        </w:rPr>
        <w:t>nse</w:t>
      </w:r>
    </w:p>
    <w:p w14:paraId="1C0F1152" w14:textId="77777777" w:rsidR="00461FF9" w:rsidRDefault="00461FF9" w:rsidP="0031769F">
      <w:pPr>
        <w:spacing w:line="360" w:lineRule="auto"/>
        <w:jc w:val="center"/>
        <w:rPr>
          <w:sz w:val="28"/>
          <w:szCs w:val="28"/>
        </w:rPr>
      </w:pPr>
    </w:p>
    <w:p w14:paraId="09182F70" w14:textId="77777777" w:rsidR="00461FF9" w:rsidRDefault="00461FF9" w:rsidP="0031769F">
      <w:pPr>
        <w:spacing w:line="360" w:lineRule="auto"/>
        <w:jc w:val="center"/>
        <w:rPr>
          <w:sz w:val="28"/>
          <w:szCs w:val="28"/>
        </w:rPr>
      </w:pPr>
    </w:p>
    <w:p w14:paraId="7FE09B73" w14:textId="77777777" w:rsidR="00461FF9" w:rsidRDefault="00461FF9" w:rsidP="0031769F">
      <w:pPr>
        <w:spacing w:line="360" w:lineRule="auto"/>
        <w:jc w:val="center"/>
        <w:rPr>
          <w:sz w:val="28"/>
          <w:szCs w:val="28"/>
        </w:rPr>
      </w:pPr>
    </w:p>
    <w:p w14:paraId="66B87AB8" w14:textId="5A3D68F4" w:rsidR="00461FF9" w:rsidRPr="003B27EB" w:rsidRDefault="00055F11" w:rsidP="0031769F">
      <w:pPr>
        <w:spacing w:line="360" w:lineRule="auto"/>
        <w:jc w:val="center"/>
        <w:rPr>
          <w:sz w:val="28"/>
          <w:szCs w:val="28"/>
        </w:rPr>
      </w:pPr>
      <w:r>
        <w:rPr>
          <w:sz w:val="28"/>
          <w:szCs w:val="28"/>
        </w:rPr>
        <w:t>Rui Miguel Gonçalves Agostinho</w:t>
      </w:r>
    </w:p>
    <w:p w14:paraId="4E48CD12" w14:textId="77777777" w:rsidR="00AB0CAD" w:rsidRDefault="00AB0CAD" w:rsidP="0031769F">
      <w:pPr>
        <w:spacing w:line="360" w:lineRule="auto"/>
        <w:jc w:val="center"/>
        <w:rPr>
          <w:szCs w:val="24"/>
        </w:rPr>
      </w:pPr>
    </w:p>
    <w:p w14:paraId="59EFF86A" w14:textId="77777777" w:rsidR="003B27EB" w:rsidRDefault="003B27EB" w:rsidP="0031769F">
      <w:pPr>
        <w:spacing w:line="360" w:lineRule="auto"/>
        <w:jc w:val="center"/>
        <w:rPr>
          <w:szCs w:val="24"/>
        </w:rPr>
      </w:pPr>
    </w:p>
    <w:p w14:paraId="6619E248" w14:textId="1CF805E3" w:rsidR="008948AD" w:rsidRDefault="00461FF9" w:rsidP="0031769F">
      <w:pPr>
        <w:spacing w:line="360" w:lineRule="auto"/>
        <w:jc w:val="center"/>
        <w:rPr>
          <w:i/>
          <w:szCs w:val="24"/>
        </w:rPr>
      </w:pPr>
      <w:r w:rsidRPr="00461FF9">
        <w:rPr>
          <w:szCs w:val="28"/>
        </w:rPr>
        <w:t xml:space="preserve">Leiria, </w:t>
      </w:r>
      <w:r w:rsidR="00055F11">
        <w:rPr>
          <w:szCs w:val="28"/>
        </w:rPr>
        <w:t>10</w:t>
      </w:r>
      <w:r w:rsidRPr="00461FF9">
        <w:rPr>
          <w:szCs w:val="28"/>
        </w:rPr>
        <w:t xml:space="preserve"> de </w:t>
      </w:r>
      <w:r w:rsidR="00055F11">
        <w:rPr>
          <w:szCs w:val="28"/>
        </w:rPr>
        <w:t>Junho de 2026</w:t>
      </w:r>
      <w:r w:rsidR="007330C5">
        <w:rPr>
          <w:i/>
          <w:szCs w:val="24"/>
        </w:rPr>
        <w:br w:type="page"/>
      </w:r>
    </w:p>
    <w:p w14:paraId="0A0AD3F4" w14:textId="77777777" w:rsidR="00D23AC2" w:rsidRDefault="00D23AC2" w:rsidP="0031769F">
      <w:pPr>
        <w:tabs>
          <w:tab w:val="left" w:pos="6480"/>
        </w:tabs>
        <w:spacing w:after="120" w:line="360" w:lineRule="auto"/>
        <w:jc w:val="center"/>
        <w:rPr>
          <w:i/>
          <w:szCs w:val="24"/>
        </w:rPr>
      </w:pPr>
    </w:p>
    <w:p w14:paraId="5C71EB6A" w14:textId="77777777" w:rsidR="008948AD" w:rsidRDefault="00E154B4" w:rsidP="0031769F">
      <w:pPr>
        <w:tabs>
          <w:tab w:val="left" w:pos="6480"/>
        </w:tabs>
        <w:spacing w:after="120" w:line="360" w:lineRule="auto"/>
        <w:jc w:val="center"/>
        <w:rPr>
          <w:i/>
          <w:szCs w:val="24"/>
        </w:rPr>
      </w:pPr>
      <w:r w:rsidRPr="00D23AC2">
        <w:rPr>
          <w:noProof/>
          <w:szCs w:val="24"/>
          <w:lang w:eastAsia="pt-PT"/>
        </w:rPr>
        <w:drawing>
          <wp:inline distT="0" distB="0" distL="0" distR="0" wp14:anchorId="7F1BBD64" wp14:editId="1B274E7F">
            <wp:extent cx="3371760" cy="1080000"/>
            <wp:effectExtent l="0" t="0" r="635" b="6350"/>
            <wp:docPr id="4" name="Imagem 4"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9612F0E" w14:textId="77777777" w:rsidR="008948AD" w:rsidRDefault="008948AD" w:rsidP="0031769F">
      <w:pPr>
        <w:tabs>
          <w:tab w:val="left" w:pos="6480"/>
        </w:tabs>
        <w:spacing w:after="120" w:line="360" w:lineRule="auto"/>
        <w:jc w:val="center"/>
        <w:rPr>
          <w:i/>
          <w:szCs w:val="24"/>
        </w:rPr>
      </w:pPr>
    </w:p>
    <w:p w14:paraId="4056F4FE" w14:textId="77777777" w:rsidR="008948AD" w:rsidRDefault="008948AD" w:rsidP="0031769F">
      <w:pPr>
        <w:tabs>
          <w:tab w:val="left" w:pos="6480"/>
        </w:tabs>
        <w:spacing w:after="120" w:line="360" w:lineRule="auto"/>
        <w:jc w:val="center"/>
        <w:rPr>
          <w:i/>
          <w:szCs w:val="24"/>
        </w:rPr>
      </w:pPr>
    </w:p>
    <w:p w14:paraId="630183FF" w14:textId="77777777" w:rsidR="00976F94" w:rsidRDefault="00976F94" w:rsidP="0031769F">
      <w:pPr>
        <w:spacing w:line="360" w:lineRule="auto"/>
        <w:jc w:val="center"/>
        <w:rPr>
          <w:noProof/>
        </w:rPr>
      </w:pPr>
    </w:p>
    <w:p w14:paraId="4C31B1AA" w14:textId="77777777" w:rsidR="0082242C" w:rsidRDefault="0082242C" w:rsidP="0031769F">
      <w:pPr>
        <w:spacing w:line="360" w:lineRule="auto"/>
        <w:jc w:val="center"/>
      </w:pPr>
    </w:p>
    <w:p w14:paraId="2979B368" w14:textId="6F1783D0" w:rsidR="008948AD" w:rsidRDefault="00F65F8C" w:rsidP="0031769F">
      <w:pPr>
        <w:spacing w:line="360" w:lineRule="auto"/>
        <w:jc w:val="center"/>
        <w:rPr>
          <w:b/>
          <w:sz w:val="40"/>
          <w:szCs w:val="40"/>
        </w:rPr>
      </w:pPr>
      <w:r w:rsidRPr="00055F11">
        <w:rPr>
          <w:b/>
          <w:sz w:val="40"/>
          <w:szCs w:val="40"/>
        </w:rPr>
        <w:t>Plataforma de Apoio Estratégico à Decisão para CISO</w:t>
      </w:r>
      <w:r w:rsidR="00AA1102">
        <w:rPr>
          <w:b/>
          <w:sz w:val="40"/>
          <w:szCs w:val="40"/>
        </w:rPr>
        <w:t>s</w:t>
      </w:r>
    </w:p>
    <w:p w14:paraId="3CE45ECB" w14:textId="77777777" w:rsidR="008948AD" w:rsidRDefault="008948AD" w:rsidP="0031769F">
      <w:pPr>
        <w:spacing w:line="360" w:lineRule="auto"/>
        <w:jc w:val="center"/>
      </w:pPr>
    </w:p>
    <w:p w14:paraId="20156C90" w14:textId="77777777" w:rsidR="00587014" w:rsidRPr="0082242C" w:rsidRDefault="00587014" w:rsidP="0031769F">
      <w:pPr>
        <w:spacing w:line="360" w:lineRule="auto"/>
        <w:jc w:val="center"/>
      </w:pPr>
    </w:p>
    <w:p w14:paraId="70F2897B" w14:textId="78EB71FF" w:rsidR="008948AD" w:rsidRDefault="00F65F8C" w:rsidP="0031769F">
      <w:pPr>
        <w:spacing w:line="360" w:lineRule="auto"/>
        <w:jc w:val="center"/>
        <w:rPr>
          <w:sz w:val="28"/>
          <w:szCs w:val="28"/>
        </w:rPr>
      </w:pPr>
      <w:r w:rsidRPr="009C1E40">
        <w:rPr>
          <w:noProof/>
          <w:sz w:val="28"/>
          <w:szCs w:val="28"/>
        </w:rPr>
        <w:t>Mestrado em</w:t>
      </w:r>
      <w:r>
        <w:rPr>
          <w:noProof/>
          <w:sz w:val="28"/>
          <w:szCs w:val="28"/>
        </w:rPr>
        <w:t xml:space="preserve"> Cibersegurança e Informática For</w:t>
      </w:r>
      <w:r w:rsidR="00444C28">
        <w:rPr>
          <w:noProof/>
          <w:sz w:val="28"/>
          <w:szCs w:val="28"/>
        </w:rPr>
        <w:t>e</w:t>
      </w:r>
      <w:r>
        <w:rPr>
          <w:noProof/>
          <w:sz w:val="28"/>
          <w:szCs w:val="28"/>
        </w:rPr>
        <w:t>nse</w:t>
      </w:r>
    </w:p>
    <w:p w14:paraId="2391243A" w14:textId="77777777" w:rsidR="00587014" w:rsidRDefault="00587014" w:rsidP="0031769F">
      <w:pPr>
        <w:spacing w:line="360" w:lineRule="auto"/>
        <w:jc w:val="center"/>
        <w:rPr>
          <w:sz w:val="28"/>
          <w:szCs w:val="28"/>
        </w:rPr>
      </w:pPr>
    </w:p>
    <w:p w14:paraId="12279852" w14:textId="77777777" w:rsidR="00587014" w:rsidRDefault="00587014" w:rsidP="0031769F">
      <w:pPr>
        <w:spacing w:line="360" w:lineRule="auto"/>
        <w:jc w:val="center"/>
        <w:rPr>
          <w:sz w:val="28"/>
          <w:szCs w:val="28"/>
        </w:rPr>
      </w:pPr>
    </w:p>
    <w:p w14:paraId="2C3C5505" w14:textId="77777777" w:rsidR="00F65F8C" w:rsidRPr="003B27EB" w:rsidRDefault="00F65F8C" w:rsidP="00F65F8C">
      <w:pPr>
        <w:spacing w:line="360" w:lineRule="auto"/>
        <w:jc w:val="center"/>
        <w:rPr>
          <w:sz w:val="28"/>
          <w:szCs w:val="28"/>
        </w:rPr>
      </w:pPr>
      <w:r>
        <w:rPr>
          <w:sz w:val="28"/>
          <w:szCs w:val="28"/>
        </w:rPr>
        <w:t>Rui Miguel Gonçalves Agostinho</w:t>
      </w:r>
    </w:p>
    <w:p w14:paraId="0BE4F071" w14:textId="77777777" w:rsidR="00AB0CAD" w:rsidRDefault="00AB0CAD" w:rsidP="0031769F">
      <w:pPr>
        <w:tabs>
          <w:tab w:val="left" w:pos="6480"/>
        </w:tabs>
        <w:spacing w:line="360" w:lineRule="auto"/>
        <w:jc w:val="center"/>
        <w:rPr>
          <w:rFonts w:ascii="Cambria" w:hAnsi="Cambria"/>
          <w:b/>
          <w:sz w:val="28"/>
          <w:szCs w:val="28"/>
        </w:rPr>
      </w:pPr>
    </w:p>
    <w:p w14:paraId="68E8CC4E" w14:textId="77777777" w:rsidR="0078387F" w:rsidRPr="00461FF9" w:rsidRDefault="0078387F" w:rsidP="0031769F">
      <w:pPr>
        <w:tabs>
          <w:tab w:val="left" w:pos="6480"/>
        </w:tabs>
        <w:spacing w:line="360" w:lineRule="auto"/>
        <w:jc w:val="center"/>
        <w:rPr>
          <w:rFonts w:cs="Times New Roman"/>
          <w:noProof/>
        </w:rPr>
      </w:pPr>
    </w:p>
    <w:p w14:paraId="0CF42EF3" w14:textId="4130A80C" w:rsidR="008948AD" w:rsidRPr="00461FF9" w:rsidRDefault="00B05A1F" w:rsidP="00EE610B">
      <w:pPr>
        <w:spacing w:line="360" w:lineRule="auto"/>
        <w:rPr>
          <w:rFonts w:cs="Times New Roman"/>
          <w:szCs w:val="24"/>
        </w:rPr>
      </w:pPr>
      <w:r>
        <w:rPr>
          <w:rFonts w:cs="Times New Roman"/>
          <w:szCs w:val="24"/>
        </w:rPr>
        <w:t xml:space="preserve">Trabalho de </w:t>
      </w:r>
      <w:r w:rsidR="00DD7F5A">
        <w:rPr>
          <w:rFonts w:cs="Times New Roman"/>
          <w:szCs w:val="24"/>
        </w:rPr>
        <w:t>Projeto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EE610B">
        <w:rPr>
          <w:rFonts w:cs="Times New Roman"/>
          <w:szCs w:val="24"/>
        </w:rPr>
        <w:t xml:space="preserve"> Nuno Filipe Pereira Salvador</w:t>
      </w:r>
    </w:p>
    <w:p w14:paraId="5D484175" w14:textId="14C157B5" w:rsidR="00D56E95" w:rsidRDefault="00AB0CAD" w:rsidP="0031769F">
      <w:pPr>
        <w:spacing w:line="360" w:lineRule="auto"/>
        <w:jc w:val="center"/>
        <w:rPr>
          <w:rFonts w:cs="Times New Roman"/>
          <w:szCs w:val="24"/>
        </w:rPr>
        <w:sectPr w:rsidR="00D56E95" w:rsidSect="00D56E95">
          <w:type w:val="continuous"/>
          <w:pgSz w:w="11906" w:h="16838" w:code="9"/>
          <w:pgMar w:top="1418" w:right="1418" w:bottom="1418" w:left="1701" w:header="709" w:footer="612" w:gutter="0"/>
          <w:pgNumType w:fmt="lowerRoman" w:start="1"/>
          <w:cols w:space="708"/>
          <w:docGrid w:linePitch="360"/>
        </w:sectPr>
      </w:pPr>
      <w:r w:rsidRPr="00461FF9">
        <w:rPr>
          <w:rFonts w:cs="Times New Roman"/>
          <w:szCs w:val="24"/>
        </w:rPr>
        <w:t>Leiria,</w:t>
      </w:r>
      <w:r w:rsidR="00EE610B">
        <w:rPr>
          <w:rFonts w:cs="Times New Roman"/>
          <w:szCs w:val="24"/>
        </w:rPr>
        <w:t>10</w:t>
      </w:r>
      <w:r w:rsidRPr="00461FF9">
        <w:rPr>
          <w:rFonts w:cs="Times New Roman"/>
          <w:szCs w:val="24"/>
        </w:rPr>
        <w:t xml:space="preserve"> de </w:t>
      </w:r>
      <w:r w:rsidR="00EE610B">
        <w:rPr>
          <w:rFonts w:cs="Times New Roman"/>
          <w:szCs w:val="24"/>
        </w:rPr>
        <w:t xml:space="preserve">Junho de </w:t>
      </w:r>
      <w:bookmarkStart w:id="1" w:name="_Toc530601442"/>
      <w:bookmarkStart w:id="2" w:name="_Toc357152314"/>
      <w:bookmarkStart w:id="3" w:name="_Toc357154521"/>
      <w:r w:rsidR="00EE610B">
        <w:rPr>
          <w:rFonts w:cs="Times New Roman"/>
          <w:szCs w:val="24"/>
        </w:rPr>
        <w:t>2026</w:t>
      </w:r>
    </w:p>
    <w:p w14:paraId="0956AC4A" w14:textId="675F78C7" w:rsidR="00177087" w:rsidRPr="00B902D1" w:rsidRDefault="3A8D4A06" w:rsidP="0031769F">
      <w:pPr>
        <w:pStyle w:val="Ttulo1"/>
        <w:numPr>
          <w:ilvl w:val="0"/>
          <w:numId w:val="0"/>
        </w:numPr>
        <w:spacing w:line="360" w:lineRule="auto"/>
        <w:ind w:left="360"/>
      </w:pPr>
      <w:bookmarkStart w:id="4" w:name="_Ref227005536"/>
      <w:bookmarkStart w:id="5" w:name="_Toc229840462"/>
      <w:r>
        <w:lastRenderedPageBreak/>
        <w:t>Originalidade e Direitos de Autor</w:t>
      </w:r>
      <w:bookmarkEnd w:id="4"/>
      <w:bookmarkEnd w:id="5"/>
    </w:p>
    <w:p w14:paraId="66F0574E" w14:textId="0703B568" w:rsidR="003370E0" w:rsidRDefault="005257F7" w:rsidP="00900B5B">
      <w:pPr>
        <w:spacing w:after="120" w:line="360" w:lineRule="auto"/>
        <w:jc w:val="both"/>
      </w:pPr>
      <w:r>
        <w:t>O</w:t>
      </w:r>
      <w:r w:rsidR="003370E0">
        <w:t xml:space="preserve"> presente relatório</w:t>
      </w:r>
      <w:r w:rsidR="00DD7F5A">
        <w:t xml:space="preserve"> de projeto</w:t>
      </w:r>
      <w:r w:rsidR="003370E0">
        <w:t xml:space="preserve"> é original, elaborado unicamente para este fim,</w:t>
      </w:r>
      <w:r>
        <w:t xml:space="preserve"> tendo sido </w:t>
      </w:r>
      <w:r w:rsidR="003370E0">
        <w:t>devidamente</w:t>
      </w:r>
      <w:r>
        <w:t xml:space="preserve"> citados</w:t>
      </w:r>
      <w:r w:rsidR="003370E0">
        <w:t xml:space="preserve"> todos os autores cujos estudos e publicações contribuíram para </w:t>
      </w:r>
      <w:r>
        <w:t xml:space="preserve">o </w:t>
      </w:r>
      <w:r w:rsidR="003370E0">
        <w:t>elaborar</w:t>
      </w:r>
      <w:r>
        <w:t>.</w:t>
      </w:r>
    </w:p>
    <w:p w14:paraId="2F79EDC6" w14:textId="0CD27760" w:rsidR="00177087" w:rsidRPr="00487C3E" w:rsidRDefault="00177087" w:rsidP="009A7A79">
      <w:pPr>
        <w:spacing w:after="120" w:line="360" w:lineRule="auto"/>
        <w:jc w:val="both"/>
      </w:pPr>
      <w:r w:rsidRPr="00487C3E">
        <w:t>Reproduções parciais deste documento serão autorizadas na condição</w:t>
      </w:r>
      <w:r w:rsidR="00487C3E">
        <w:t xml:space="preserve"> de</w:t>
      </w:r>
      <w:r w:rsidRPr="00487C3E">
        <w:t xml:space="preserve"> que seja mencionado</w:t>
      </w:r>
      <w:r w:rsidR="00EE610B">
        <w:t xml:space="preserve"> </w:t>
      </w:r>
      <w:r w:rsidRPr="00487C3E">
        <w:t>o Autor e feita referência</w:t>
      </w:r>
      <w:r w:rsidR="005257F7">
        <w:t xml:space="preserve"> </w:t>
      </w:r>
      <w:r w:rsidRPr="00487C3E">
        <w:t>a</w:t>
      </w:r>
      <w:r w:rsidR="00487C3E">
        <w:t>o c</w:t>
      </w:r>
      <w:r w:rsidR="005257F7">
        <w:t>iclo de estudos no âmbito do qual o mesmo</w:t>
      </w:r>
      <w:r w:rsidR="00487C3E">
        <w:t xml:space="preserve"> </w:t>
      </w:r>
      <w:r w:rsidR="005257F7">
        <w:t>foi realizado, a saber, Curso de</w:t>
      </w:r>
      <w:r w:rsidRPr="00487C3E">
        <w:t xml:space="preserve"> Mestrado </w:t>
      </w:r>
      <w:r w:rsidR="005257F7">
        <w:t xml:space="preserve">em </w:t>
      </w:r>
      <w:r w:rsidR="00EE610B">
        <w:t>Cibersegurança e Informática Forense</w:t>
      </w:r>
      <w:r w:rsidR="00DD7F5A">
        <w:t xml:space="preserve">, no ano letivo </w:t>
      </w:r>
      <w:r w:rsidRPr="00487C3E">
        <w:t>20</w:t>
      </w:r>
      <w:r w:rsidR="00EE610B">
        <w:t>25</w:t>
      </w:r>
      <w:r w:rsidRPr="00487C3E">
        <w:t>/20</w:t>
      </w:r>
      <w:r w:rsidR="00EE610B">
        <w:t>26</w:t>
      </w:r>
      <w:r w:rsidR="00DD7F5A">
        <w:t>,</w:t>
      </w:r>
      <w:r w:rsidRPr="00487C3E">
        <w:t xml:space="preserve"> </w:t>
      </w:r>
      <w:r w:rsidR="005257F7">
        <w:t xml:space="preserve">da </w:t>
      </w:r>
      <w:r w:rsidRPr="00487C3E">
        <w:t>Escola Superior de Tecnologia e Gestão</w:t>
      </w:r>
      <w:r w:rsidR="005257F7">
        <w:t xml:space="preserve"> do</w:t>
      </w:r>
      <w:r w:rsidRPr="00487C3E">
        <w:t xml:space="preserve"> Instituto Politécnico de Leiria, Portugal, </w:t>
      </w:r>
      <w:r w:rsidR="005257F7">
        <w:t>e, bem assim, à data das provas públicas que visaram a avaliação destes trabalhos.</w:t>
      </w:r>
    </w:p>
    <w:bookmarkEnd w:id="1"/>
    <w:bookmarkEnd w:id="2"/>
    <w:bookmarkEnd w:id="3"/>
    <w:p w14:paraId="7CACB69C" w14:textId="3577CC5F" w:rsidR="00064E27" w:rsidRPr="00E154B4" w:rsidRDefault="00064E27" w:rsidP="00A26373">
      <w:pPr>
        <w:spacing w:line="360" w:lineRule="auto"/>
        <w:jc w:val="both"/>
        <w:rPr>
          <w:rStyle w:val="Titulo1Char"/>
          <w:rFonts w:cstheme="minorBidi"/>
          <w:b w:val="0"/>
          <w:sz w:val="24"/>
        </w:rPr>
      </w:pPr>
      <w:r>
        <w:rPr>
          <w:rStyle w:val="Titulo1Char"/>
        </w:rPr>
        <w:br w:type="page"/>
      </w:r>
    </w:p>
    <w:p w14:paraId="08E68399" w14:textId="77777777" w:rsidR="00264498" w:rsidRDefault="6D3D02E4" w:rsidP="0031769F">
      <w:pPr>
        <w:pStyle w:val="Ttulo1"/>
        <w:numPr>
          <w:ilvl w:val="0"/>
          <w:numId w:val="0"/>
        </w:numPr>
        <w:spacing w:line="360" w:lineRule="auto"/>
        <w:ind w:left="360"/>
      </w:pPr>
      <w:bookmarkStart w:id="6" w:name="_Toc530601443"/>
      <w:bookmarkStart w:id="7" w:name="_Toc229840463"/>
      <w:r>
        <w:lastRenderedPageBreak/>
        <w:t>Agradecimentos</w:t>
      </w:r>
      <w:bookmarkEnd w:id="6"/>
      <w:bookmarkEnd w:id="7"/>
    </w:p>
    <w:p w14:paraId="0157B47E" w14:textId="77777777" w:rsidR="00A25C59" w:rsidRDefault="00A25C59" w:rsidP="00A25C59">
      <w:pPr>
        <w:spacing w:line="360" w:lineRule="auto"/>
        <w:jc w:val="both"/>
      </w:pPr>
      <w:r>
        <w:t>Com a conclusão deste relatório chega ao fim mais uma etapa marcante da minha vida académica e pessoal. Este projeto representa o culminar de um percurso exigente, repleto de desafios, mas também de aprendizagens, conquistas e crescimento. Tal como em todas as fases anteriores, sinto que dei mais um passo firme na consolidação do meu caminho na área da Cibersegurança e da Informática Forense.</w:t>
      </w:r>
    </w:p>
    <w:p w14:paraId="1CB3ED57" w14:textId="77777777" w:rsidR="00A25C59" w:rsidRDefault="00A25C59" w:rsidP="00A25C59">
      <w:pPr>
        <w:spacing w:line="360" w:lineRule="auto"/>
        <w:jc w:val="both"/>
      </w:pPr>
      <w:r>
        <w:t>Continuarei fiel à vontade de aprender, de me atualizar e de evoluir, acreditando que o conhecimento é um dos pilares mais sólidos para a construção de um futuro melhor.</w:t>
      </w:r>
    </w:p>
    <w:p w14:paraId="3DA4D27C" w14:textId="77777777" w:rsidR="00A25C59" w:rsidRDefault="00A25C59" w:rsidP="00A25C59">
      <w:pPr>
        <w:spacing w:line="360" w:lineRule="auto"/>
        <w:jc w:val="both"/>
      </w:pPr>
      <w:r>
        <w:t>A todas as pessoas que, de uma forma ou de outra, me acompanharam e contribuíram para que esta etapa fosse possível com apoio, dedicação, amizade, paciência e inspiração deixo o meu sincero e profundo agradecimento.</w:t>
      </w:r>
    </w:p>
    <w:p w14:paraId="772BC702" w14:textId="77777777" w:rsidR="00A25C59" w:rsidRDefault="00A25C59" w:rsidP="00A25C59">
      <w:pPr>
        <w:spacing w:line="360" w:lineRule="auto"/>
        <w:jc w:val="both"/>
      </w:pPr>
      <w:r>
        <w:t>Agradeço ao Instituto Politécnico de Leiria (IPL), em especial à Escola Superior de Tecnologia e Gestão (ESTG), pela oportunidade de continuar a desenvolver as minhas competências e por proporcionar um ambiente académico de excelência que estimula o pensamento crítico e o crescimento profissional.</w:t>
      </w:r>
    </w:p>
    <w:p w14:paraId="08EF5052" w14:textId="4BC89D59" w:rsidR="00A950FD" w:rsidRDefault="00A950FD" w:rsidP="00A25C59">
      <w:pPr>
        <w:spacing w:line="360" w:lineRule="auto"/>
        <w:jc w:val="both"/>
      </w:pPr>
      <w:r>
        <w:t>………………</w:t>
      </w:r>
      <w:r w:rsidR="00995DF6">
        <w:t>.</w:t>
      </w:r>
    </w:p>
    <w:p w14:paraId="41DCD68F" w14:textId="4CAC4C13" w:rsidR="00A25C59" w:rsidRDefault="00A25C59" w:rsidP="00A25C59">
      <w:pPr>
        <w:spacing w:line="360" w:lineRule="auto"/>
        <w:jc w:val="both"/>
      </w:pPr>
      <w:r>
        <w:t>A todos os docentes e não docentes do IPL que fizeram parte deste percurso, o meu muito obrigado. Cada unidade curricular, cada conversa e cada desafio ultrapassado contribuíram para o meu desenvolvimento pessoal e profissional.</w:t>
      </w:r>
    </w:p>
    <w:p w14:paraId="5020094F" w14:textId="77777777" w:rsidR="00A25C59" w:rsidRDefault="00A25C59" w:rsidP="00A25C59">
      <w:pPr>
        <w:spacing w:line="360" w:lineRule="auto"/>
        <w:jc w:val="both"/>
      </w:pPr>
      <w:r>
        <w:t>Aos colegas e amigos de mestrado, em especial aos meus amigos Fernando Silva e Paulo Alves, por todos os momentos partilhados, pelas trocas de conhecimento, pelas horas de estudo e, acima de tudo, pela amizade e companheirismo fica o meu sincero apreço.</w:t>
      </w:r>
    </w:p>
    <w:p w14:paraId="43D3E213" w14:textId="74685ABB" w:rsidR="00A25C59" w:rsidRDefault="00A25C59" w:rsidP="00A25C59">
      <w:pPr>
        <w:spacing w:line="360" w:lineRule="auto"/>
        <w:jc w:val="both"/>
      </w:pPr>
      <w:r>
        <w:t>E por fim, o agradecimento mais profundo e sentido: à minha família. À minha esposa Sílvia</w:t>
      </w:r>
      <w:r w:rsidR="00E11154">
        <w:t xml:space="preserve"> e</w:t>
      </w:r>
      <w:r>
        <w:t xml:space="preserve"> à minha filha Lara, que sempre acreditaram em mim, mesmo nos momentos mais exigentes. Obrigado pelo amor, pela paciência, pela força e pelo apoio incondicional. Sem vocês, nada disto teria sido possível.</w:t>
      </w:r>
    </w:p>
    <w:p w14:paraId="3294D8F5" w14:textId="77777777" w:rsidR="00A25C59" w:rsidRDefault="00A25C59" w:rsidP="00A25C59">
      <w:pPr>
        <w:spacing w:line="360" w:lineRule="auto"/>
        <w:jc w:val="both"/>
      </w:pPr>
      <w:r>
        <w:t>A todos, deixo o meu profundo e emocionado agradecimento, com a certeza de que este resultado também vos pertence.</w:t>
      </w:r>
    </w:p>
    <w:p w14:paraId="1353F19E" w14:textId="77777777" w:rsidR="00A25C59" w:rsidRDefault="00A25C59" w:rsidP="00A25C59">
      <w:pPr>
        <w:spacing w:line="360" w:lineRule="auto"/>
        <w:jc w:val="both"/>
      </w:pPr>
    </w:p>
    <w:p w14:paraId="1669003C" w14:textId="77777777" w:rsidR="00A25C59" w:rsidRDefault="00A25C59" w:rsidP="00A25C59">
      <w:pPr>
        <w:spacing w:line="360" w:lineRule="auto"/>
        <w:jc w:val="both"/>
      </w:pPr>
    </w:p>
    <w:p w14:paraId="553ABC5C" w14:textId="77777777" w:rsidR="00A25C59" w:rsidRDefault="00A25C59" w:rsidP="00A25C59">
      <w:pPr>
        <w:spacing w:line="360" w:lineRule="auto"/>
        <w:jc w:val="both"/>
      </w:pPr>
    </w:p>
    <w:p w14:paraId="495908F6" w14:textId="77777777" w:rsidR="00A25C59" w:rsidRDefault="00A25C59" w:rsidP="00A25C59">
      <w:pPr>
        <w:spacing w:line="360" w:lineRule="auto"/>
        <w:jc w:val="both"/>
      </w:pPr>
    </w:p>
    <w:p w14:paraId="77B9A2A6" w14:textId="77777777" w:rsidR="00A25C59" w:rsidRDefault="00A25C59" w:rsidP="00A25C59">
      <w:pPr>
        <w:spacing w:line="360" w:lineRule="auto"/>
        <w:jc w:val="both"/>
      </w:pPr>
    </w:p>
    <w:p w14:paraId="27A1BFFB" w14:textId="77777777" w:rsidR="00A25C59" w:rsidRDefault="00A25C59" w:rsidP="00A25C59">
      <w:pPr>
        <w:spacing w:line="360" w:lineRule="auto"/>
        <w:jc w:val="both"/>
      </w:pPr>
    </w:p>
    <w:p w14:paraId="034EB576" w14:textId="77777777" w:rsidR="00A25C59" w:rsidRDefault="00A25C59" w:rsidP="00A25C59">
      <w:pPr>
        <w:spacing w:line="360" w:lineRule="auto"/>
        <w:jc w:val="both"/>
      </w:pPr>
    </w:p>
    <w:p w14:paraId="7D9428F6" w14:textId="77777777" w:rsidR="00A25C59" w:rsidRDefault="00A25C59" w:rsidP="00A25C59">
      <w:pPr>
        <w:spacing w:line="360" w:lineRule="auto"/>
        <w:jc w:val="both"/>
      </w:pPr>
    </w:p>
    <w:p w14:paraId="37F44EF2" w14:textId="77777777" w:rsidR="00A25C59" w:rsidRDefault="00A25C59" w:rsidP="00A25C59">
      <w:pPr>
        <w:spacing w:line="360" w:lineRule="auto"/>
        <w:jc w:val="both"/>
      </w:pPr>
    </w:p>
    <w:p w14:paraId="328561C5" w14:textId="77777777" w:rsidR="00A25C59" w:rsidRDefault="00A25C59" w:rsidP="00A25C59">
      <w:pPr>
        <w:spacing w:line="360" w:lineRule="auto"/>
        <w:jc w:val="both"/>
      </w:pPr>
    </w:p>
    <w:p w14:paraId="4204A3D3" w14:textId="77777777" w:rsidR="00A25C59" w:rsidRDefault="00A25C59" w:rsidP="00A25C59">
      <w:pPr>
        <w:spacing w:line="360" w:lineRule="auto"/>
        <w:jc w:val="both"/>
      </w:pPr>
    </w:p>
    <w:p w14:paraId="470DA6A6" w14:textId="77777777" w:rsidR="00A25C59" w:rsidRDefault="00A25C59" w:rsidP="00A25C59">
      <w:pPr>
        <w:spacing w:line="360" w:lineRule="auto"/>
        <w:jc w:val="both"/>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25C59" w14:paraId="14BBE0E6" w14:textId="77777777" w:rsidTr="002B5AA3">
        <w:tc>
          <w:tcPr>
            <w:tcW w:w="4388" w:type="dxa"/>
          </w:tcPr>
          <w:p w14:paraId="71BF15B4" w14:textId="77777777" w:rsidR="00A25C59" w:rsidRDefault="00A25C59" w:rsidP="002B5AA3">
            <w:pPr>
              <w:spacing w:line="360" w:lineRule="auto"/>
              <w:jc w:val="both"/>
              <w:rPr>
                <w:rStyle w:val="Titulo1Char"/>
              </w:rPr>
            </w:pPr>
          </w:p>
        </w:tc>
        <w:tc>
          <w:tcPr>
            <w:tcW w:w="4389" w:type="dxa"/>
          </w:tcPr>
          <w:p w14:paraId="4AB08DB4" w14:textId="77777777" w:rsidR="00A25C59" w:rsidRDefault="00A25C59" w:rsidP="002B5AA3">
            <w:pPr>
              <w:spacing w:after="200" w:line="360" w:lineRule="auto"/>
              <w:jc w:val="both"/>
              <w:rPr>
                <w:bCs/>
                <w:i/>
                <w:iCs/>
              </w:rPr>
            </w:pPr>
            <w:r w:rsidRPr="0002490E">
              <w:rPr>
                <w:bCs/>
                <w:i/>
                <w:iCs/>
              </w:rPr>
              <w:t xml:space="preserve">"A verdadeira viagem do conhecimento não consiste em </w:t>
            </w:r>
            <w:r>
              <w:rPr>
                <w:bCs/>
                <w:i/>
                <w:iCs/>
              </w:rPr>
              <w:t>procurar</w:t>
            </w:r>
            <w:r w:rsidRPr="0002490E">
              <w:rPr>
                <w:bCs/>
                <w:i/>
                <w:iCs/>
              </w:rPr>
              <w:t xml:space="preserve"> novas paisagens, mas em ter novos olhos."</w:t>
            </w:r>
          </w:p>
          <w:p w14:paraId="72392135" w14:textId="77777777" w:rsidR="00A25C59" w:rsidRPr="0002490E" w:rsidRDefault="00A25C59" w:rsidP="002B5AA3">
            <w:pPr>
              <w:spacing w:after="200" w:line="360" w:lineRule="auto"/>
              <w:jc w:val="right"/>
              <w:rPr>
                <w:b/>
              </w:rPr>
            </w:pPr>
            <w:r w:rsidRPr="0002490E">
              <w:rPr>
                <w:b/>
              </w:rPr>
              <w:t>Marcel Proust</w:t>
            </w:r>
          </w:p>
        </w:tc>
      </w:tr>
    </w:tbl>
    <w:p w14:paraId="54C14688" w14:textId="28E63F5C" w:rsidR="00064E27" w:rsidRPr="00BD7A2B" w:rsidRDefault="00064E27" w:rsidP="00D56E95">
      <w:pPr>
        <w:spacing w:line="360" w:lineRule="auto"/>
        <w:jc w:val="both"/>
      </w:pPr>
      <w:r>
        <w:br w:type="page"/>
      </w:r>
    </w:p>
    <w:p w14:paraId="15BBA43A" w14:textId="77777777" w:rsidR="00DD743C" w:rsidRDefault="02883E19" w:rsidP="0031769F">
      <w:pPr>
        <w:pStyle w:val="Ttulo1"/>
        <w:numPr>
          <w:ilvl w:val="0"/>
          <w:numId w:val="0"/>
        </w:numPr>
        <w:spacing w:line="360" w:lineRule="auto"/>
        <w:ind w:left="360"/>
      </w:pPr>
      <w:bookmarkStart w:id="8" w:name="_Toc357152316"/>
      <w:bookmarkStart w:id="9" w:name="_Toc357154523"/>
      <w:bookmarkStart w:id="10" w:name="_Toc530601444"/>
      <w:bookmarkStart w:id="11" w:name="_Toc229840464"/>
      <w:r>
        <w:lastRenderedPageBreak/>
        <w:t>Resumo</w:t>
      </w:r>
      <w:bookmarkEnd w:id="8"/>
      <w:bookmarkEnd w:id="9"/>
      <w:bookmarkEnd w:id="10"/>
      <w:bookmarkEnd w:id="11"/>
    </w:p>
    <w:p w14:paraId="44174075" w14:textId="77777777" w:rsidR="00C455A0" w:rsidRDefault="00C455A0" w:rsidP="00C455A0">
      <w:pPr>
        <w:spacing w:line="360" w:lineRule="auto"/>
        <w:jc w:val="both"/>
      </w:pPr>
      <w:r>
        <w:t>A crescente dependência das organizações de sistemas de informação e infraestruturas digitais tem aumentado a exposição a riscos de cibersegurança e reforçado a necessidade de mecanismos eficazes de governação, gestão de risco e conformidade. Neste contexto, o papel do Chief Information Security Officer (CISO) tem evoluído de uma função predominantemente técnica para uma função estratégica, responsável por articular informação técnica, requisitos normativos, prioridades organizacionais e obrigações regulatórias. Contudo, a literatura evidencia que as funções de Governance, Risk and Compliance (GRC) continuam frequentemente marcadas por fragmentação de dados, dispersão de evidência, limitações na explicabilidade dos sistemas de apoio à decisão e dificuldade em transformar indicadores técnicos em recomendações estratégicas.</w:t>
      </w:r>
    </w:p>
    <w:p w14:paraId="57424660" w14:textId="77777777" w:rsidR="00C455A0" w:rsidRDefault="00C455A0" w:rsidP="00C455A0">
      <w:pPr>
        <w:spacing w:line="360" w:lineRule="auto"/>
        <w:jc w:val="both"/>
      </w:pPr>
      <w:r>
        <w:t>A presente dissertação tem como objetivo conceber, desenvolver e avaliar um artefacto de apoio à decisão para CISOs, designado Virtual CISO, orientado à integração das dimensões de governação, risco e conformidade em cibersegurança com recurso a técnicas de Inteligência Artificial. Para esse efeito, foi adotada uma abordagem metodológica que combina uma Revisão Sistemática da Literatura, utilizada para identificar o estado da arte e as lacunas existentes, com a metodologia de Design Science Research, aplicada à conceção, desenvolvimento, demonstração e avaliação do artefacto proposto.</w:t>
      </w:r>
    </w:p>
    <w:p w14:paraId="291F267E" w14:textId="77777777" w:rsidR="00C455A0" w:rsidRDefault="00C455A0" w:rsidP="00C455A0">
      <w:pPr>
        <w:spacing w:line="360" w:lineRule="auto"/>
        <w:jc w:val="both"/>
      </w:pPr>
      <w:r>
        <w:t>O Virtual CISO foi concebido como uma plataforma modular que integra dados sobre ativos, vulnerabilidades, controlos, mecanismos de implementação, evidências, lacunas de conformidade e referenciais normativos. A arquitetura proposta combina processamento estruturado, avaliação multidimensional de risco e conformidade, recuperação semântica e Inteligência Artificial generativa enquadrada numa abordagem de Retrieval-Augmented Generation híbrida. Esta abordagem permite que as recomendações produzidas sejam ancoradas em dados estruturados e conhecimento recuperado, reforçando a rastreabilidade, a explicabilidade e o controlo humano no processo de decisão.</w:t>
      </w:r>
    </w:p>
    <w:p w14:paraId="49A32F3D" w14:textId="77777777" w:rsidR="00C455A0" w:rsidRDefault="00C455A0" w:rsidP="00C455A0">
      <w:pPr>
        <w:spacing w:line="360" w:lineRule="auto"/>
        <w:jc w:val="both"/>
      </w:pPr>
      <w:r>
        <w:t xml:space="preserve">A demonstração do artefacto foi realizada através de um cenário representativo, baseado numa organização fictícia sujeita a requisitos de conformidade e gestão de risco em cibersegurança. Os resultados obtidos permitiram evidenciar a viabilidade conceptual e funcional da abordagem proposta, nomeadamente na modelação do contexto organizacional, </w:t>
      </w:r>
      <w:r>
        <w:lastRenderedPageBreak/>
        <w:t>avaliação de conformidade multi-framework, cálculo de risco residual, priorização multidimensional e geração de recomendações contextualizadas. A avaliação realizada confirma o potencial do Virtual CISO enquanto prova de conceito, embora a validação em ambiente organizacional real e com utilizadores finais constitua uma linha relevante de trabalho futuro.</w:t>
      </w:r>
    </w:p>
    <w:p w14:paraId="12519603" w14:textId="77777777" w:rsidR="00C455A0" w:rsidRDefault="00C455A0" w:rsidP="00C455A0">
      <w:pPr>
        <w:spacing w:line="360" w:lineRule="auto"/>
        <w:jc w:val="both"/>
      </w:pPr>
      <w:r>
        <w:t>Conclui-se que a integração de Inteligência Artificial nas funções de GRC deve ser orientada ao apoio à decisão, e não à substituição do decisor humano. O principal contributo desta dissertação reside na proposta de uma arquitetura integrada, explicável e rastreável, capaz de apoiar o CISO na consolidação de informação técnica, normativa e evidencial, contribuindo para decisões mais fundamentadas, auditáveis e alinhadas com os objetivos organizacionais.</w:t>
      </w:r>
    </w:p>
    <w:p w14:paraId="0E9D5D16" w14:textId="76210593" w:rsidR="00C455A0" w:rsidRPr="00C455A0" w:rsidRDefault="00C455A0" w:rsidP="00C455A0">
      <w:pPr>
        <w:spacing w:line="360" w:lineRule="auto"/>
        <w:jc w:val="both"/>
      </w:pPr>
      <w:r>
        <w:t>Palavras-chave: CISO, Cibersegurança, Inteligência Artificial, Gestão de Risco; Conformidade, RAG, Explicabilidade.</w:t>
      </w:r>
    </w:p>
    <w:p w14:paraId="10ABDC97" w14:textId="77777777" w:rsidR="00DD743C" w:rsidRDefault="249C3BB8" w:rsidP="0031769F">
      <w:pPr>
        <w:pStyle w:val="Ttulo1"/>
        <w:numPr>
          <w:ilvl w:val="0"/>
          <w:numId w:val="0"/>
        </w:numPr>
        <w:spacing w:line="360" w:lineRule="auto"/>
        <w:ind w:left="360"/>
        <w:rPr>
          <w:lang w:val="en-GB"/>
        </w:rPr>
      </w:pPr>
      <w:bookmarkStart w:id="12" w:name="_Toc357152317"/>
      <w:bookmarkStart w:id="13" w:name="_Toc357154524"/>
      <w:bookmarkStart w:id="14" w:name="_Toc530601445"/>
      <w:bookmarkStart w:id="15" w:name="_Toc229840465"/>
      <w:r w:rsidRPr="0817AEEB">
        <w:rPr>
          <w:lang w:val="en-GB"/>
        </w:rPr>
        <w:lastRenderedPageBreak/>
        <w:t>Abstract</w:t>
      </w:r>
      <w:bookmarkEnd w:id="12"/>
      <w:bookmarkEnd w:id="13"/>
      <w:bookmarkEnd w:id="14"/>
      <w:bookmarkEnd w:id="15"/>
      <w:r w:rsidR="6C8F2711" w:rsidRPr="0817AEEB">
        <w:rPr>
          <w:lang w:val="en-GB"/>
        </w:rPr>
        <w:t xml:space="preserve"> </w:t>
      </w:r>
    </w:p>
    <w:p w14:paraId="3A19DBC5" w14:textId="77777777" w:rsidR="00C455A0" w:rsidRPr="00C455A0" w:rsidRDefault="00C455A0" w:rsidP="00C455A0">
      <w:pPr>
        <w:spacing w:line="360" w:lineRule="auto"/>
        <w:jc w:val="both"/>
      </w:pPr>
      <w:r w:rsidRPr="00C455A0">
        <w:t>The increasing dependence of organisations on information systems and digital infrastructures has expanded their exposure to cybersecurity risks and reinforced the need for effective governance, risk management and compliance mechanisms. In this context, the role of the Chief Information Security Officer (CISO) has evolved from a predominantly technical function into a strategic role responsible for aligning technical information, regulatory requirements, organisational priorities and compliance obligations. However, the literature shows that Governance, Risk and Compliance (GRC) functions are still frequently affected by data fragmentation, dispersed evidence, limited explainability in decision-support systems and difficulties in translating technical indicators into strategic recommendations.</w:t>
      </w:r>
    </w:p>
    <w:p w14:paraId="59F3875A" w14:textId="77777777" w:rsidR="00C455A0" w:rsidRPr="00C455A0" w:rsidRDefault="00C455A0" w:rsidP="00C455A0">
      <w:pPr>
        <w:spacing w:line="360" w:lineRule="auto"/>
        <w:jc w:val="both"/>
      </w:pPr>
      <w:r w:rsidRPr="00C455A0">
        <w:t>This dissertation aims to design, develop and evaluate a decision-support artefact for CISOs, named Virtual CISO, focused on integrating the dimensions of cybersecurity governance, risk and compliance through the use of Artificial Intelligence techniques. To achieve this objective, the research adopts a methodological approach combining a Systematic Literature Review, used to identify the state of the art and existing research gaps, with the Design Science Research methodology, applied to the design, development, demonstration and evaluation of the proposed artefact.</w:t>
      </w:r>
    </w:p>
    <w:p w14:paraId="04E5A1F0" w14:textId="77777777" w:rsidR="00C455A0" w:rsidRPr="00C455A0" w:rsidRDefault="00C455A0" w:rsidP="00C455A0">
      <w:pPr>
        <w:spacing w:line="360" w:lineRule="auto"/>
        <w:jc w:val="both"/>
      </w:pPr>
      <w:r w:rsidRPr="00C455A0">
        <w:t>The Virtual CISO was designed as a modular platform that integrates data on assets, vulnerabilities, controls, implementation mechanisms, evidence, compliance gaps and normative frameworks. The proposed architecture combines structured data processing, multidimensional risk and compliance assessment, semantic retrieval and generative Artificial Intelligence within a hybrid Retrieval-Augmented Generation approach. This approach enables the generated recommendations to be grounded in structured data and retrieved knowledge, strengthening traceability, explainability and human control within the decision-making process.</w:t>
      </w:r>
    </w:p>
    <w:p w14:paraId="36605D9A" w14:textId="77777777" w:rsidR="00C455A0" w:rsidRPr="00C455A0" w:rsidRDefault="00C455A0" w:rsidP="00C455A0">
      <w:pPr>
        <w:spacing w:line="360" w:lineRule="auto"/>
        <w:jc w:val="both"/>
      </w:pPr>
      <w:r w:rsidRPr="00C455A0">
        <w:t xml:space="preserve">The artefact was demonstrated through a representative scenario based on a fictitious organisation subject to cybersecurity risk management and compliance requirements. The results indicate the conceptual and functional feasibility of the proposed approach, particularly in modelling the organisational context, assessing multi-framework compliance, </w:t>
      </w:r>
      <w:r w:rsidRPr="00C455A0">
        <w:lastRenderedPageBreak/>
        <w:t>calculating residual risk, performing multidimensional prioritisation and generating contextualised recommendations. The evaluation confirms the potential of the Virtual CISO as a proof of concept, although validation in a real organisational environment and with end users remains an important direction for future work.</w:t>
      </w:r>
    </w:p>
    <w:p w14:paraId="0214B899" w14:textId="77777777" w:rsidR="00C455A0" w:rsidRPr="00C455A0" w:rsidRDefault="00C455A0" w:rsidP="00C455A0">
      <w:pPr>
        <w:spacing w:line="360" w:lineRule="auto"/>
        <w:jc w:val="both"/>
      </w:pPr>
      <w:r w:rsidRPr="00C455A0">
        <w:t>The dissertation concludes that the integration of Artificial Intelligence into GRC functions should be oriented towards supporting decision-making rather than replacing human decision-makers. The main contribution of this research lies in the proposal of an integrated, explainable and traceable architecture capable of supporting the CISO in consolidating technical, normative and evidential information, contributing to more informed, auditable and organisationally aligned decisions.</w:t>
      </w:r>
    </w:p>
    <w:p w14:paraId="6FFA711D" w14:textId="77777777" w:rsidR="00C455A0" w:rsidRPr="00C455A0" w:rsidRDefault="00C455A0" w:rsidP="00C455A0">
      <w:pPr>
        <w:spacing w:line="360" w:lineRule="auto"/>
        <w:jc w:val="both"/>
      </w:pPr>
    </w:p>
    <w:p w14:paraId="02358A23" w14:textId="12C869F3" w:rsidR="00C455A0" w:rsidRPr="00C455A0" w:rsidRDefault="00C455A0" w:rsidP="00C455A0">
      <w:pPr>
        <w:spacing w:line="360" w:lineRule="auto"/>
        <w:jc w:val="both"/>
      </w:pPr>
      <w:r w:rsidRPr="00C455A0">
        <w:t>Keywords: CISO</w:t>
      </w:r>
      <w:r>
        <w:t>,</w:t>
      </w:r>
      <w:r w:rsidRPr="00C455A0">
        <w:t xml:space="preserve"> Cybersecurity</w:t>
      </w:r>
      <w:r>
        <w:t>,</w:t>
      </w:r>
      <w:r w:rsidRPr="00C455A0">
        <w:t xml:space="preserve"> Artificial Intelligence</w:t>
      </w:r>
      <w:r>
        <w:t>,</w:t>
      </w:r>
      <w:r w:rsidRPr="00C455A0">
        <w:t xml:space="preserve"> Risk Management</w:t>
      </w:r>
      <w:r>
        <w:t>,</w:t>
      </w:r>
      <w:r w:rsidRPr="00C455A0">
        <w:t xml:space="preserve"> Compliance</w:t>
      </w:r>
      <w:r>
        <w:t>,</w:t>
      </w:r>
      <w:r w:rsidRPr="00C455A0">
        <w:t xml:space="preserve"> RAG</w:t>
      </w:r>
      <w:r>
        <w:t>,</w:t>
      </w:r>
      <w:r w:rsidRPr="00C455A0">
        <w:t xml:space="preserve"> Explainability.</w:t>
      </w:r>
    </w:p>
    <w:p w14:paraId="47076F3F" w14:textId="77777777" w:rsidR="00755D8B" w:rsidRDefault="00755D8B" w:rsidP="0031769F">
      <w:pPr>
        <w:spacing w:line="360" w:lineRule="auto"/>
        <w:rPr>
          <w:lang w:val="en-US"/>
        </w:rPr>
      </w:pPr>
      <w:r>
        <w:rPr>
          <w:lang w:val="en-US"/>
        </w:rPr>
        <w:br w:type="page"/>
      </w:r>
    </w:p>
    <w:p w14:paraId="0343A05A" w14:textId="77777777" w:rsidR="00501EFA" w:rsidRDefault="00A00F99" w:rsidP="0031769F">
      <w:pPr>
        <w:pStyle w:val="Titulo1"/>
        <w:spacing w:line="360" w:lineRule="auto"/>
      </w:pPr>
      <w:r w:rsidRPr="00164427">
        <w:rPr>
          <w:rFonts w:cs="Times New Roman"/>
        </w:rPr>
        <w:lastRenderedPageBreak/>
        <w:t>Índice</w:t>
      </w:r>
      <w:r w:rsidR="001960A4" w:rsidRPr="00164427">
        <w:rPr>
          <w:rFonts w:cs="Times New Roman"/>
        </w:rPr>
        <w:t xml:space="preserve"> </w:t>
      </w:r>
    </w:p>
    <w:p w14:paraId="28F88F95" w14:textId="1B36B408" w:rsidR="00063657" w:rsidRDefault="0817AEEB">
      <w:pPr>
        <w:pStyle w:val="ndice1"/>
        <w:rPr>
          <w:rFonts w:asciiTheme="minorHAnsi" w:eastAsiaTheme="minorEastAsia" w:hAnsiTheme="minorHAnsi"/>
          <w:b w:val="0"/>
          <w:bCs w:val="0"/>
          <w:noProof/>
          <w:kern w:val="2"/>
          <w:lang w:eastAsia="pt-PT"/>
          <w14:ligatures w14:val="standardContextual"/>
        </w:rPr>
      </w:pPr>
      <w:r>
        <w:fldChar w:fldCharType="begin"/>
      </w:r>
      <w:r w:rsidR="00E154B4">
        <w:instrText>TOC \o "1-3" \z \u \h</w:instrText>
      </w:r>
      <w:r>
        <w:fldChar w:fldCharType="separate"/>
      </w:r>
      <w:hyperlink w:anchor="_Toc229840462" w:history="1">
        <w:r w:rsidR="00063657" w:rsidRPr="00875E87">
          <w:rPr>
            <w:rStyle w:val="Hiperligao"/>
            <w:noProof/>
          </w:rPr>
          <w:t>Originalidade e Direitos de Autor</w:t>
        </w:r>
        <w:r w:rsidR="00063657">
          <w:rPr>
            <w:noProof/>
            <w:webHidden/>
          </w:rPr>
          <w:tab/>
        </w:r>
        <w:r w:rsidR="00063657">
          <w:rPr>
            <w:noProof/>
            <w:webHidden/>
          </w:rPr>
          <w:fldChar w:fldCharType="begin"/>
        </w:r>
        <w:r w:rsidR="00063657">
          <w:rPr>
            <w:noProof/>
            <w:webHidden/>
          </w:rPr>
          <w:instrText xml:space="preserve"> PAGEREF _Toc229840462 \h </w:instrText>
        </w:r>
        <w:r w:rsidR="00063657">
          <w:rPr>
            <w:noProof/>
            <w:webHidden/>
          </w:rPr>
        </w:r>
        <w:r w:rsidR="00063657">
          <w:rPr>
            <w:noProof/>
            <w:webHidden/>
          </w:rPr>
          <w:fldChar w:fldCharType="separate"/>
        </w:r>
        <w:r w:rsidR="00063657">
          <w:rPr>
            <w:noProof/>
            <w:webHidden/>
          </w:rPr>
          <w:t>iii</w:t>
        </w:r>
        <w:r w:rsidR="00063657">
          <w:rPr>
            <w:noProof/>
            <w:webHidden/>
          </w:rPr>
          <w:fldChar w:fldCharType="end"/>
        </w:r>
      </w:hyperlink>
    </w:p>
    <w:p w14:paraId="62A91713" w14:textId="0CD59B42"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3" w:history="1">
        <w:r w:rsidRPr="00875E87">
          <w:rPr>
            <w:rStyle w:val="Hiperligao"/>
            <w:noProof/>
          </w:rPr>
          <w:t>Agradecimentos</w:t>
        </w:r>
        <w:r>
          <w:rPr>
            <w:noProof/>
            <w:webHidden/>
          </w:rPr>
          <w:tab/>
        </w:r>
        <w:r>
          <w:rPr>
            <w:noProof/>
            <w:webHidden/>
          </w:rPr>
          <w:fldChar w:fldCharType="begin"/>
        </w:r>
        <w:r>
          <w:rPr>
            <w:noProof/>
            <w:webHidden/>
          </w:rPr>
          <w:instrText xml:space="preserve"> PAGEREF _Toc229840463 \h </w:instrText>
        </w:r>
        <w:r>
          <w:rPr>
            <w:noProof/>
            <w:webHidden/>
          </w:rPr>
        </w:r>
        <w:r>
          <w:rPr>
            <w:noProof/>
            <w:webHidden/>
          </w:rPr>
          <w:fldChar w:fldCharType="separate"/>
        </w:r>
        <w:r>
          <w:rPr>
            <w:noProof/>
            <w:webHidden/>
          </w:rPr>
          <w:t>iv</w:t>
        </w:r>
        <w:r>
          <w:rPr>
            <w:noProof/>
            <w:webHidden/>
          </w:rPr>
          <w:fldChar w:fldCharType="end"/>
        </w:r>
      </w:hyperlink>
    </w:p>
    <w:p w14:paraId="0BE72CD7" w14:textId="3AC5AC16"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4" w:history="1">
        <w:r w:rsidRPr="00875E87">
          <w:rPr>
            <w:rStyle w:val="Hiperligao"/>
            <w:noProof/>
          </w:rPr>
          <w:t>Resumo</w:t>
        </w:r>
        <w:r>
          <w:rPr>
            <w:noProof/>
            <w:webHidden/>
          </w:rPr>
          <w:tab/>
        </w:r>
        <w:r>
          <w:rPr>
            <w:noProof/>
            <w:webHidden/>
          </w:rPr>
          <w:fldChar w:fldCharType="begin"/>
        </w:r>
        <w:r>
          <w:rPr>
            <w:noProof/>
            <w:webHidden/>
          </w:rPr>
          <w:instrText xml:space="preserve"> PAGEREF _Toc229840464 \h </w:instrText>
        </w:r>
        <w:r>
          <w:rPr>
            <w:noProof/>
            <w:webHidden/>
          </w:rPr>
        </w:r>
        <w:r>
          <w:rPr>
            <w:noProof/>
            <w:webHidden/>
          </w:rPr>
          <w:fldChar w:fldCharType="separate"/>
        </w:r>
        <w:r>
          <w:rPr>
            <w:noProof/>
            <w:webHidden/>
          </w:rPr>
          <w:t>vi</w:t>
        </w:r>
        <w:r>
          <w:rPr>
            <w:noProof/>
            <w:webHidden/>
          </w:rPr>
          <w:fldChar w:fldCharType="end"/>
        </w:r>
      </w:hyperlink>
    </w:p>
    <w:p w14:paraId="3EAFEE07" w14:textId="3E67BDAC"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5" w:history="1">
        <w:r w:rsidRPr="00875E87">
          <w:rPr>
            <w:rStyle w:val="Hiperligao"/>
            <w:noProof/>
            <w:lang w:val="en-GB"/>
          </w:rPr>
          <w:t>Abstract</w:t>
        </w:r>
        <w:r>
          <w:rPr>
            <w:noProof/>
            <w:webHidden/>
          </w:rPr>
          <w:tab/>
        </w:r>
        <w:r>
          <w:rPr>
            <w:noProof/>
            <w:webHidden/>
          </w:rPr>
          <w:fldChar w:fldCharType="begin"/>
        </w:r>
        <w:r>
          <w:rPr>
            <w:noProof/>
            <w:webHidden/>
          </w:rPr>
          <w:instrText xml:space="preserve"> PAGEREF _Toc229840465 \h </w:instrText>
        </w:r>
        <w:r>
          <w:rPr>
            <w:noProof/>
            <w:webHidden/>
          </w:rPr>
        </w:r>
        <w:r>
          <w:rPr>
            <w:noProof/>
            <w:webHidden/>
          </w:rPr>
          <w:fldChar w:fldCharType="separate"/>
        </w:r>
        <w:r>
          <w:rPr>
            <w:noProof/>
            <w:webHidden/>
          </w:rPr>
          <w:t>viii</w:t>
        </w:r>
        <w:r>
          <w:rPr>
            <w:noProof/>
            <w:webHidden/>
          </w:rPr>
          <w:fldChar w:fldCharType="end"/>
        </w:r>
      </w:hyperlink>
    </w:p>
    <w:p w14:paraId="7E4B45AD" w14:textId="4CD80715"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6" w:history="1">
        <w:r w:rsidRPr="00875E87">
          <w:rPr>
            <w:rStyle w:val="Hiperligao"/>
            <w:noProof/>
          </w:rPr>
          <w:t>Lista de Figuras</w:t>
        </w:r>
        <w:r>
          <w:rPr>
            <w:noProof/>
            <w:webHidden/>
          </w:rPr>
          <w:tab/>
        </w:r>
        <w:r>
          <w:rPr>
            <w:noProof/>
            <w:webHidden/>
          </w:rPr>
          <w:fldChar w:fldCharType="begin"/>
        </w:r>
        <w:r>
          <w:rPr>
            <w:noProof/>
            <w:webHidden/>
          </w:rPr>
          <w:instrText xml:space="preserve"> PAGEREF _Toc229840466 \h </w:instrText>
        </w:r>
        <w:r>
          <w:rPr>
            <w:noProof/>
            <w:webHidden/>
          </w:rPr>
        </w:r>
        <w:r>
          <w:rPr>
            <w:noProof/>
            <w:webHidden/>
          </w:rPr>
          <w:fldChar w:fldCharType="separate"/>
        </w:r>
        <w:r>
          <w:rPr>
            <w:noProof/>
            <w:webHidden/>
          </w:rPr>
          <w:t>xiv</w:t>
        </w:r>
        <w:r>
          <w:rPr>
            <w:noProof/>
            <w:webHidden/>
          </w:rPr>
          <w:fldChar w:fldCharType="end"/>
        </w:r>
      </w:hyperlink>
    </w:p>
    <w:p w14:paraId="28BCF476" w14:textId="5CBBE1D0"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7" w:history="1">
        <w:r w:rsidRPr="00875E87">
          <w:rPr>
            <w:rStyle w:val="Hiperligao"/>
            <w:noProof/>
          </w:rPr>
          <w:t>Lista de tabelas</w:t>
        </w:r>
        <w:r>
          <w:rPr>
            <w:noProof/>
            <w:webHidden/>
          </w:rPr>
          <w:tab/>
        </w:r>
        <w:r>
          <w:rPr>
            <w:noProof/>
            <w:webHidden/>
          </w:rPr>
          <w:fldChar w:fldCharType="begin"/>
        </w:r>
        <w:r>
          <w:rPr>
            <w:noProof/>
            <w:webHidden/>
          </w:rPr>
          <w:instrText xml:space="preserve"> PAGEREF _Toc229840467 \h </w:instrText>
        </w:r>
        <w:r>
          <w:rPr>
            <w:noProof/>
            <w:webHidden/>
          </w:rPr>
        </w:r>
        <w:r>
          <w:rPr>
            <w:noProof/>
            <w:webHidden/>
          </w:rPr>
          <w:fldChar w:fldCharType="separate"/>
        </w:r>
        <w:r>
          <w:rPr>
            <w:noProof/>
            <w:webHidden/>
          </w:rPr>
          <w:t>xv</w:t>
        </w:r>
        <w:r>
          <w:rPr>
            <w:noProof/>
            <w:webHidden/>
          </w:rPr>
          <w:fldChar w:fldCharType="end"/>
        </w:r>
      </w:hyperlink>
    </w:p>
    <w:p w14:paraId="73FB1B05" w14:textId="6B2A450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8" w:history="1">
        <w:r w:rsidRPr="00875E87">
          <w:rPr>
            <w:rStyle w:val="Hiperligao"/>
            <w:noProof/>
          </w:rPr>
          <w:t>Lista de siglas e acrónimos</w:t>
        </w:r>
        <w:r>
          <w:rPr>
            <w:noProof/>
            <w:webHidden/>
          </w:rPr>
          <w:tab/>
        </w:r>
        <w:r>
          <w:rPr>
            <w:noProof/>
            <w:webHidden/>
          </w:rPr>
          <w:fldChar w:fldCharType="begin"/>
        </w:r>
        <w:r>
          <w:rPr>
            <w:noProof/>
            <w:webHidden/>
          </w:rPr>
          <w:instrText xml:space="preserve"> PAGEREF _Toc229840468 \h </w:instrText>
        </w:r>
        <w:r>
          <w:rPr>
            <w:noProof/>
            <w:webHidden/>
          </w:rPr>
        </w:r>
        <w:r>
          <w:rPr>
            <w:noProof/>
            <w:webHidden/>
          </w:rPr>
          <w:fldChar w:fldCharType="separate"/>
        </w:r>
        <w:r>
          <w:rPr>
            <w:noProof/>
            <w:webHidden/>
          </w:rPr>
          <w:t>xvii</w:t>
        </w:r>
        <w:r>
          <w:rPr>
            <w:noProof/>
            <w:webHidden/>
          </w:rPr>
          <w:fldChar w:fldCharType="end"/>
        </w:r>
      </w:hyperlink>
    </w:p>
    <w:p w14:paraId="03488BF3" w14:textId="59AB747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69" w:history="1">
        <w:r w:rsidRPr="00875E87">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875E87">
          <w:rPr>
            <w:rStyle w:val="Hiperligao"/>
            <w:noProof/>
          </w:rPr>
          <w:t>Introdução</w:t>
        </w:r>
        <w:r>
          <w:rPr>
            <w:noProof/>
            <w:webHidden/>
          </w:rPr>
          <w:tab/>
        </w:r>
        <w:r>
          <w:rPr>
            <w:noProof/>
            <w:webHidden/>
          </w:rPr>
          <w:fldChar w:fldCharType="begin"/>
        </w:r>
        <w:r>
          <w:rPr>
            <w:noProof/>
            <w:webHidden/>
          </w:rPr>
          <w:instrText xml:space="preserve"> PAGEREF _Toc229840469 \h </w:instrText>
        </w:r>
        <w:r>
          <w:rPr>
            <w:noProof/>
            <w:webHidden/>
          </w:rPr>
        </w:r>
        <w:r>
          <w:rPr>
            <w:noProof/>
            <w:webHidden/>
          </w:rPr>
          <w:fldChar w:fldCharType="separate"/>
        </w:r>
        <w:r>
          <w:rPr>
            <w:noProof/>
            <w:webHidden/>
          </w:rPr>
          <w:t>1</w:t>
        </w:r>
        <w:r>
          <w:rPr>
            <w:noProof/>
            <w:webHidden/>
          </w:rPr>
          <w:fldChar w:fldCharType="end"/>
        </w:r>
      </w:hyperlink>
    </w:p>
    <w:p w14:paraId="112DA9F2" w14:textId="6B7F3B2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0" w:history="1">
        <w:r w:rsidRPr="00875E87">
          <w:rPr>
            <w:rStyle w:val="Hiperligao"/>
            <w:noProof/>
          </w:rPr>
          <w:t>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Objeto do trabalho</w:t>
        </w:r>
        <w:r>
          <w:rPr>
            <w:noProof/>
            <w:webHidden/>
          </w:rPr>
          <w:tab/>
        </w:r>
        <w:r>
          <w:rPr>
            <w:noProof/>
            <w:webHidden/>
          </w:rPr>
          <w:fldChar w:fldCharType="begin"/>
        </w:r>
        <w:r>
          <w:rPr>
            <w:noProof/>
            <w:webHidden/>
          </w:rPr>
          <w:instrText xml:space="preserve"> PAGEREF _Toc229840470 \h </w:instrText>
        </w:r>
        <w:r>
          <w:rPr>
            <w:noProof/>
            <w:webHidden/>
          </w:rPr>
        </w:r>
        <w:r>
          <w:rPr>
            <w:noProof/>
            <w:webHidden/>
          </w:rPr>
          <w:fldChar w:fldCharType="separate"/>
        </w:r>
        <w:r>
          <w:rPr>
            <w:noProof/>
            <w:webHidden/>
          </w:rPr>
          <w:t>3</w:t>
        </w:r>
        <w:r>
          <w:rPr>
            <w:noProof/>
            <w:webHidden/>
          </w:rPr>
          <w:fldChar w:fldCharType="end"/>
        </w:r>
      </w:hyperlink>
    </w:p>
    <w:p w14:paraId="1FDD5307" w14:textId="03F11A1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1" w:history="1">
        <w:r w:rsidRPr="00875E87">
          <w:rPr>
            <w:rStyle w:val="Hiperligao"/>
            <w:noProof/>
          </w:rPr>
          <w:t>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Justificação e pertinência</w:t>
        </w:r>
        <w:r>
          <w:rPr>
            <w:noProof/>
            <w:webHidden/>
          </w:rPr>
          <w:tab/>
        </w:r>
        <w:r>
          <w:rPr>
            <w:noProof/>
            <w:webHidden/>
          </w:rPr>
          <w:fldChar w:fldCharType="begin"/>
        </w:r>
        <w:r>
          <w:rPr>
            <w:noProof/>
            <w:webHidden/>
          </w:rPr>
          <w:instrText xml:space="preserve"> PAGEREF _Toc229840471 \h </w:instrText>
        </w:r>
        <w:r>
          <w:rPr>
            <w:noProof/>
            <w:webHidden/>
          </w:rPr>
        </w:r>
        <w:r>
          <w:rPr>
            <w:noProof/>
            <w:webHidden/>
          </w:rPr>
          <w:fldChar w:fldCharType="separate"/>
        </w:r>
        <w:r>
          <w:rPr>
            <w:noProof/>
            <w:webHidden/>
          </w:rPr>
          <w:t>4</w:t>
        </w:r>
        <w:r>
          <w:rPr>
            <w:noProof/>
            <w:webHidden/>
          </w:rPr>
          <w:fldChar w:fldCharType="end"/>
        </w:r>
      </w:hyperlink>
    </w:p>
    <w:p w14:paraId="08C7012C" w14:textId="4D1A07D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2" w:history="1">
        <w:r w:rsidRPr="00875E87">
          <w:rPr>
            <w:rStyle w:val="Hiperligao"/>
            <w:noProof/>
          </w:rPr>
          <w:t>1.3.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Objetivos do projeto</w:t>
        </w:r>
        <w:r>
          <w:rPr>
            <w:noProof/>
            <w:webHidden/>
          </w:rPr>
          <w:tab/>
        </w:r>
        <w:r>
          <w:rPr>
            <w:noProof/>
            <w:webHidden/>
          </w:rPr>
          <w:fldChar w:fldCharType="begin"/>
        </w:r>
        <w:r>
          <w:rPr>
            <w:noProof/>
            <w:webHidden/>
          </w:rPr>
          <w:instrText xml:space="preserve"> PAGEREF _Toc229840472 \h </w:instrText>
        </w:r>
        <w:r>
          <w:rPr>
            <w:noProof/>
            <w:webHidden/>
          </w:rPr>
        </w:r>
        <w:r>
          <w:rPr>
            <w:noProof/>
            <w:webHidden/>
          </w:rPr>
          <w:fldChar w:fldCharType="separate"/>
        </w:r>
        <w:r>
          <w:rPr>
            <w:noProof/>
            <w:webHidden/>
          </w:rPr>
          <w:t>5</w:t>
        </w:r>
        <w:r>
          <w:rPr>
            <w:noProof/>
            <w:webHidden/>
          </w:rPr>
          <w:fldChar w:fldCharType="end"/>
        </w:r>
      </w:hyperlink>
    </w:p>
    <w:p w14:paraId="5584AF5A" w14:textId="2BFA4DA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3" w:history="1">
        <w:r w:rsidRPr="00875E87">
          <w:rPr>
            <w:rStyle w:val="Hiperligao"/>
            <w:noProof/>
          </w:rPr>
          <w:t>1.4.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Metodologia e técnicas</w:t>
        </w:r>
        <w:r>
          <w:rPr>
            <w:noProof/>
            <w:webHidden/>
          </w:rPr>
          <w:tab/>
        </w:r>
        <w:r>
          <w:rPr>
            <w:noProof/>
            <w:webHidden/>
          </w:rPr>
          <w:fldChar w:fldCharType="begin"/>
        </w:r>
        <w:r>
          <w:rPr>
            <w:noProof/>
            <w:webHidden/>
          </w:rPr>
          <w:instrText xml:space="preserve"> PAGEREF _Toc229840473 \h </w:instrText>
        </w:r>
        <w:r>
          <w:rPr>
            <w:noProof/>
            <w:webHidden/>
          </w:rPr>
        </w:r>
        <w:r>
          <w:rPr>
            <w:noProof/>
            <w:webHidden/>
          </w:rPr>
          <w:fldChar w:fldCharType="separate"/>
        </w:r>
        <w:r>
          <w:rPr>
            <w:noProof/>
            <w:webHidden/>
          </w:rPr>
          <w:t>7</w:t>
        </w:r>
        <w:r>
          <w:rPr>
            <w:noProof/>
            <w:webHidden/>
          </w:rPr>
          <w:fldChar w:fldCharType="end"/>
        </w:r>
      </w:hyperlink>
    </w:p>
    <w:p w14:paraId="5E47FCA4" w14:textId="5E148F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4" w:history="1">
        <w:r w:rsidRPr="00875E87">
          <w:rPr>
            <w:rStyle w:val="Hiperligao"/>
            <w:noProof/>
          </w:rPr>
          <w:t>1.5.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Estrutura do Trabalho</w:t>
        </w:r>
        <w:r>
          <w:rPr>
            <w:noProof/>
            <w:webHidden/>
          </w:rPr>
          <w:tab/>
        </w:r>
        <w:r>
          <w:rPr>
            <w:noProof/>
            <w:webHidden/>
          </w:rPr>
          <w:fldChar w:fldCharType="begin"/>
        </w:r>
        <w:r>
          <w:rPr>
            <w:noProof/>
            <w:webHidden/>
          </w:rPr>
          <w:instrText xml:space="preserve"> PAGEREF _Toc229840474 \h </w:instrText>
        </w:r>
        <w:r>
          <w:rPr>
            <w:noProof/>
            <w:webHidden/>
          </w:rPr>
        </w:r>
        <w:r>
          <w:rPr>
            <w:noProof/>
            <w:webHidden/>
          </w:rPr>
          <w:fldChar w:fldCharType="separate"/>
        </w:r>
        <w:r>
          <w:rPr>
            <w:noProof/>
            <w:webHidden/>
          </w:rPr>
          <w:t>8</w:t>
        </w:r>
        <w:r>
          <w:rPr>
            <w:noProof/>
            <w:webHidden/>
          </w:rPr>
          <w:fldChar w:fldCharType="end"/>
        </w:r>
      </w:hyperlink>
    </w:p>
    <w:p w14:paraId="0AB3FD78" w14:textId="2285E787"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75" w:history="1">
        <w:r w:rsidRPr="00875E87">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875E87">
          <w:rPr>
            <w:rStyle w:val="Hiperligao"/>
            <w:noProof/>
          </w:rPr>
          <w:t>Enquadramento Teórico e Estado da Arte</w:t>
        </w:r>
        <w:r>
          <w:rPr>
            <w:noProof/>
            <w:webHidden/>
          </w:rPr>
          <w:tab/>
        </w:r>
        <w:r>
          <w:rPr>
            <w:noProof/>
            <w:webHidden/>
          </w:rPr>
          <w:fldChar w:fldCharType="begin"/>
        </w:r>
        <w:r>
          <w:rPr>
            <w:noProof/>
            <w:webHidden/>
          </w:rPr>
          <w:instrText xml:space="preserve"> PAGEREF _Toc229840475 \h </w:instrText>
        </w:r>
        <w:r>
          <w:rPr>
            <w:noProof/>
            <w:webHidden/>
          </w:rPr>
        </w:r>
        <w:r>
          <w:rPr>
            <w:noProof/>
            <w:webHidden/>
          </w:rPr>
          <w:fldChar w:fldCharType="separate"/>
        </w:r>
        <w:r>
          <w:rPr>
            <w:noProof/>
            <w:webHidden/>
          </w:rPr>
          <w:t>10</w:t>
        </w:r>
        <w:r>
          <w:rPr>
            <w:noProof/>
            <w:webHidden/>
          </w:rPr>
          <w:fldChar w:fldCharType="end"/>
        </w:r>
      </w:hyperlink>
    </w:p>
    <w:p w14:paraId="360F888F" w14:textId="2D96614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6" w:history="1">
        <w:r w:rsidRPr="00875E87">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da Cibersegurança e GRC</w:t>
        </w:r>
        <w:r>
          <w:rPr>
            <w:noProof/>
            <w:webHidden/>
          </w:rPr>
          <w:tab/>
        </w:r>
        <w:r>
          <w:rPr>
            <w:noProof/>
            <w:webHidden/>
          </w:rPr>
          <w:fldChar w:fldCharType="begin"/>
        </w:r>
        <w:r>
          <w:rPr>
            <w:noProof/>
            <w:webHidden/>
          </w:rPr>
          <w:instrText xml:space="preserve"> PAGEREF _Toc229840476 \h </w:instrText>
        </w:r>
        <w:r>
          <w:rPr>
            <w:noProof/>
            <w:webHidden/>
          </w:rPr>
        </w:r>
        <w:r>
          <w:rPr>
            <w:noProof/>
            <w:webHidden/>
          </w:rPr>
          <w:fldChar w:fldCharType="separate"/>
        </w:r>
        <w:r>
          <w:rPr>
            <w:noProof/>
            <w:webHidden/>
          </w:rPr>
          <w:t>11</w:t>
        </w:r>
        <w:r>
          <w:rPr>
            <w:noProof/>
            <w:webHidden/>
          </w:rPr>
          <w:fldChar w:fldCharType="end"/>
        </w:r>
      </w:hyperlink>
    </w:p>
    <w:p w14:paraId="0CF6B6FC" w14:textId="0248B44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7" w:history="1">
        <w:r w:rsidRPr="00875E87">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 CISO: evolução do papel e competências estratégicas</w:t>
        </w:r>
        <w:r>
          <w:rPr>
            <w:noProof/>
            <w:webHidden/>
          </w:rPr>
          <w:tab/>
        </w:r>
        <w:r>
          <w:rPr>
            <w:noProof/>
            <w:webHidden/>
          </w:rPr>
          <w:fldChar w:fldCharType="begin"/>
        </w:r>
        <w:r>
          <w:rPr>
            <w:noProof/>
            <w:webHidden/>
          </w:rPr>
          <w:instrText xml:space="preserve"> PAGEREF _Toc229840477 \h </w:instrText>
        </w:r>
        <w:r>
          <w:rPr>
            <w:noProof/>
            <w:webHidden/>
          </w:rPr>
        </w:r>
        <w:r>
          <w:rPr>
            <w:noProof/>
            <w:webHidden/>
          </w:rPr>
          <w:fldChar w:fldCharType="separate"/>
        </w:r>
        <w:r>
          <w:rPr>
            <w:noProof/>
            <w:webHidden/>
          </w:rPr>
          <w:t>13</w:t>
        </w:r>
        <w:r>
          <w:rPr>
            <w:noProof/>
            <w:webHidden/>
          </w:rPr>
          <w:fldChar w:fldCharType="end"/>
        </w:r>
      </w:hyperlink>
    </w:p>
    <w:p w14:paraId="6FD69DA3" w14:textId="5AF48BB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8" w:history="1">
        <w:r w:rsidRPr="00875E87">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Frameworks e normas de gestão de risco em cibersegurança</w:t>
        </w:r>
        <w:r>
          <w:rPr>
            <w:noProof/>
            <w:webHidden/>
          </w:rPr>
          <w:tab/>
        </w:r>
        <w:r>
          <w:rPr>
            <w:noProof/>
            <w:webHidden/>
          </w:rPr>
          <w:fldChar w:fldCharType="begin"/>
        </w:r>
        <w:r>
          <w:rPr>
            <w:noProof/>
            <w:webHidden/>
          </w:rPr>
          <w:instrText xml:space="preserve"> PAGEREF _Toc229840478 \h </w:instrText>
        </w:r>
        <w:r>
          <w:rPr>
            <w:noProof/>
            <w:webHidden/>
          </w:rPr>
        </w:r>
        <w:r>
          <w:rPr>
            <w:noProof/>
            <w:webHidden/>
          </w:rPr>
          <w:fldChar w:fldCharType="separate"/>
        </w:r>
        <w:r>
          <w:rPr>
            <w:noProof/>
            <w:webHidden/>
          </w:rPr>
          <w:t>14</w:t>
        </w:r>
        <w:r>
          <w:rPr>
            <w:noProof/>
            <w:webHidden/>
          </w:rPr>
          <w:fldChar w:fldCharType="end"/>
        </w:r>
      </w:hyperlink>
    </w:p>
    <w:p w14:paraId="176A69FB" w14:textId="18CDB9D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9" w:history="1">
        <w:r w:rsidRPr="00875E87">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Diretiva NIS2 e impacto regulatório em Portugal</w:t>
        </w:r>
        <w:r>
          <w:rPr>
            <w:noProof/>
            <w:webHidden/>
          </w:rPr>
          <w:tab/>
        </w:r>
        <w:r>
          <w:rPr>
            <w:noProof/>
            <w:webHidden/>
          </w:rPr>
          <w:fldChar w:fldCharType="begin"/>
        </w:r>
        <w:r>
          <w:rPr>
            <w:noProof/>
            <w:webHidden/>
          </w:rPr>
          <w:instrText xml:space="preserve"> PAGEREF _Toc229840479 \h </w:instrText>
        </w:r>
        <w:r>
          <w:rPr>
            <w:noProof/>
            <w:webHidden/>
          </w:rPr>
        </w:r>
        <w:r>
          <w:rPr>
            <w:noProof/>
            <w:webHidden/>
          </w:rPr>
          <w:fldChar w:fldCharType="separate"/>
        </w:r>
        <w:r>
          <w:rPr>
            <w:noProof/>
            <w:webHidden/>
          </w:rPr>
          <w:t>16</w:t>
        </w:r>
        <w:r>
          <w:rPr>
            <w:noProof/>
            <w:webHidden/>
          </w:rPr>
          <w:fldChar w:fldCharType="end"/>
        </w:r>
      </w:hyperlink>
    </w:p>
    <w:p w14:paraId="68708E15" w14:textId="22700EE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0" w:history="1">
        <w:r w:rsidRPr="00875E87">
          <w:rPr>
            <w:rStyle w:val="Hiperligao"/>
            <w:noProof/>
          </w:rPr>
          <w:t>2.5.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Plataformas de GRC e dashboards para CISOs</w:t>
        </w:r>
        <w:r>
          <w:rPr>
            <w:noProof/>
            <w:webHidden/>
          </w:rPr>
          <w:tab/>
        </w:r>
        <w:r>
          <w:rPr>
            <w:noProof/>
            <w:webHidden/>
          </w:rPr>
          <w:fldChar w:fldCharType="begin"/>
        </w:r>
        <w:r>
          <w:rPr>
            <w:noProof/>
            <w:webHidden/>
          </w:rPr>
          <w:instrText xml:space="preserve"> PAGEREF _Toc229840480 \h </w:instrText>
        </w:r>
        <w:r>
          <w:rPr>
            <w:noProof/>
            <w:webHidden/>
          </w:rPr>
        </w:r>
        <w:r>
          <w:rPr>
            <w:noProof/>
            <w:webHidden/>
          </w:rPr>
          <w:fldChar w:fldCharType="separate"/>
        </w:r>
        <w:r>
          <w:rPr>
            <w:noProof/>
            <w:webHidden/>
          </w:rPr>
          <w:t>17</w:t>
        </w:r>
        <w:r>
          <w:rPr>
            <w:noProof/>
            <w:webHidden/>
          </w:rPr>
          <w:fldChar w:fldCharType="end"/>
        </w:r>
      </w:hyperlink>
    </w:p>
    <w:p w14:paraId="4107BBE8" w14:textId="3BED6D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1" w:history="1">
        <w:r w:rsidRPr="00875E87">
          <w:rPr>
            <w:rStyle w:val="Hiperligao"/>
            <w:noProof/>
          </w:rPr>
          <w:t>2.6.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Tipologias de Inteligência Artificial e modelos aplicáveis à cibersegurança</w:t>
        </w:r>
        <w:r>
          <w:rPr>
            <w:noProof/>
            <w:webHidden/>
          </w:rPr>
          <w:tab/>
        </w:r>
        <w:r>
          <w:rPr>
            <w:noProof/>
            <w:webHidden/>
          </w:rPr>
          <w:fldChar w:fldCharType="begin"/>
        </w:r>
        <w:r>
          <w:rPr>
            <w:noProof/>
            <w:webHidden/>
          </w:rPr>
          <w:instrText xml:space="preserve"> PAGEREF _Toc229840481 \h </w:instrText>
        </w:r>
        <w:r>
          <w:rPr>
            <w:noProof/>
            <w:webHidden/>
          </w:rPr>
        </w:r>
        <w:r>
          <w:rPr>
            <w:noProof/>
            <w:webHidden/>
          </w:rPr>
          <w:fldChar w:fldCharType="separate"/>
        </w:r>
        <w:r>
          <w:rPr>
            <w:noProof/>
            <w:webHidden/>
          </w:rPr>
          <w:t>19</w:t>
        </w:r>
        <w:r>
          <w:rPr>
            <w:noProof/>
            <w:webHidden/>
          </w:rPr>
          <w:fldChar w:fldCharType="end"/>
        </w:r>
      </w:hyperlink>
    </w:p>
    <w:p w14:paraId="60C08BEB" w14:textId="06ECD609"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2" w:history="1">
        <w:r w:rsidRPr="00875E87">
          <w:rPr>
            <w:rStyle w:val="Hiperligao"/>
            <w:noProof/>
          </w:rPr>
          <w:t>2.7.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Foco estratégico da Inteligência Artificial aplicada à cibersegurança</w:t>
        </w:r>
        <w:r>
          <w:rPr>
            <w:noProof/>
            <w:webHidden/>
          </w:rPr>
          <w:tab/>
        </w:r>
        <w:r>
          <w:rPr>
            <w:noProof/>
            <w:webHidden/>
          </w:rPr>
          <w:fldChar w:fldCharType="begin"/>
        </w:r>
        <w:r>
          <w:rPr>
            <w:noProof/>
            <w:webHidden/>
          </w:rPr>
          <w:instrText xml:space="preserve"> PAGEREF _Toc229840482 \h </w:instrText>
        </w:r>
        <w:r>
          <w:rPr>
            <w:noProof/>
            <w:webHidden/>
          </w:rPr>
        </w:r>
        <w:r>
          <w:rPr>
            <w:noProof/>
            <w:webHidden/>
          </w:rPr>
          <w:fldChar w:fldCharType="separate"/>
        </w:r>
        <w:r>
          <w:rPr>
            <w:noProof/>
            <w:webHidden/>
          </w:rPr>
          <w:t>21</w:t>
        </w:r>
        <w:r>
          <w:rPr>
            <w:noProof/>
            <w:webHidden/>
          </w:rPr>
          <w:fldChar w:fldCharType="end"/>
        </w:r>
      </w:hyperlink>
    </w:p>
    <w:p w14:paraId="55C4B200" w14:textId="767FAF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3" w:history="1">
        <w:r w:rsidRPr="00875E87">
          <w:rPr>
            <w:rStyle w:val="Hiperligao"/>
            <w:noProof/>
          </w:rPr>
          <w:t>2.8.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Ética, risco e dados pessoais na utilização de IA</w:t>
        </w:r>
        <w:r>
          <w:rPr>
            <w:noProof/>
            <w:webHidden/>
          </w:rPr>
          <w:tab/>
        </w:r>
        <w:r>
          <w:rPr>
            <w:noProof/>
            <w:webHidden/>
          </w:rPr>
          <w:fldChar w:fldCharType="begin"/>
        </w:r>
        <w:r>
          <w:rPr>
            <w:noProof/>
            <w:webHidden/>
          </w:rPr>
          <w:instrText xml:space="preserve"> PAGEREF _Toc229840483 \h </w:instrText>
        </w:r>
        <w:r>
          <w:rPr>
            <w:noProof/>
            <w:webHidden/>
          </w:rPr>
        </w:r>
        <w:r>
          <w:rPr>
            <w:noProof/>
            <w:webHidden/>
          </w:rPr>
          <w:fldChar w:fldCharType="separate"/>
        </w:r>
        <w:r>
          <w:rPr>
            <w:noProof/>
            <w:webHidden/>
          </w:rPr>
          <w:t>23</w:t>
        </w:r>
        <w:r>
          <w:rPr>
            <w:noProof/>
            <w:webHidden/>
          </w:rPr>
          <w:fldChar w:fldCharType="end"/>
        </w:r>
      </w:hyperlink>
    </w:p>
    <w:p w14:paraId="75ED9EF6" w14:textId="221CDC6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4" w:history="1">
        <w:r w:rsidRPr="00875E87">
          <w:rPr>
            <w:rStyle w:val="Hiperligao"/>
            <w:noProof/>
          </w:rPr>
          <w:t>2.9.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 xml:space="preserve">Avaliação/Pontuação de conformidade por </w:t>
        </w:r>
        <w:r w:rsidRPr="00875E87">
          <w:rPr>
            <w:rStyle w:val="Hiperligao"/>
            <w:i/>
            <w:iCs/>
            <w:noProof/>
          </w:rPr>
          <w:t>framework</w:t>
        </w:r>
        <w:r>
          <w:rPr>
            <w:noProof/>
            <w:webHidden/>
          </w:rPr>
          <w:tab/>
        </w:r>
        <w:r>
          <w:rPr>
            <w:noProof/>
            <w:webHidden/>
          </w:rPr>
          <w:fldChar w:fldCharType="begin"/>
        </w:r>
        <w:r>
          <w:rPr>
            <w:noProof/>
            <w:webHidden/>
          </w:rPr>
          <w:instrText xml:space="preserve"> PAGEREF _Toc229840484 \h </w:instrText>
        </w:r>
        <w:r>
          <w:rPr>
            <w:noProof/>
            <w:webHidden/>
          </w:rPr>
        </w:r>
        <w:r>
          <w:rPr>
            <w:noProof/>
            <w:webHidden/>
          </w:rPr>
          <w:fldChar w:fldCharType="separate"/>
        </w:r>
        <w:r>
          <w:rPr>
            <w:noProof/>
            <w:webHidden/>
          </w:rPr>
          <w:t>25</w:t>
        </w:r>
        <w:r>
          <w:rPr>
            <w:noProof/>
            <w:webHidden/>
          </w:rPr>
          <w:fldChar w:fldCharType="end"/>
        </w:r>
      </w:hyperlink>
    </w:p>
    <w:p w14:paraId="37F831F6" w14:textId="5225507D"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5" w:history="1">
        <w:r w:rsidRPr="00875E87">
          <w:rPr>
            <w:rStyle w:val="Hiperligao"/>
            <w:noProof/>
          </w:rPr>
          <w:t>2.10.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Lacunas identificadas e oportunidade de investigação</w:t>
        </w:r>
        <w:r>
          <w:rPr>
            <w:noProof/>
            <w:webHidden/>
          </w:rPr>
          <w:tab/>
        </w:r>
        <w:r>
          <w:rPr>
            <w:noProof/>
            <w:webHidden/>
          </w:rPr>
          <w:fldChar w:fldCharType="begin"/>
        </w:r>
        <w:r>
          <w:rPr>
            <w:noProof/>
            <w:webHidden/>
          </w:rPr>
          <w:instrText xml:space="preserve"> PAGEREF _Toc229840485 \h </w:instrText>
        </w:r>
        <w:r>
          <w:rPr>
            <w:noProof/>
            <w:webHidden/>
          </w:rPr>
        </w:r>
        <w:r>
          <w:rPr>
            <w:noProof/>
            <w:webHidden/>
          </w:rPr>
          <w:fldChar w:fldCharType="separate"/>
        </w:r>
        <w:r>
          <w:rPr>
            <w:noProof/>
            <w:webHidden/>
          </w:rPr>
          <w:t>26</w:t>
        </w:r>
        <w:r>
          <w:rPr>
            <w:noProof/>
            <w:webHidden/>
          </w:rPr>
          <w:fldChar w:fldCharType="end"/>
        </w:r>
      </w:hyperlink>
    </w:p>
    <w:p w14:paraId="47A1881A" w14:textId="6311A28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6" w:history="1">
        <w:r w:rsidRPr="00875E87">
          <w:rPr>
            <w:rStyle w:val="Hiperligao"/>
            <w:noProof/>
          </w:rPr>
          <w:t>2.10.1.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1 - Fragmentação persistente entre GRC</w:t>
        </w:r>
        <w:r>
          <w:rPr>
            <w:noProof/>
            <w:webHidden/>
          </w:rPr>
          <w:tab/>
        </w:r>
        <w:r>
          <w:rPr>
            <w:noProof/>
            <w:webHidden/>
          </w:rPr>
          <w:fldChar w:fldCharType="begin"/>
        </w:r>
        <w:r>
          <w:rPr>
            <w:noProof/>
            <w:webHidden/>
          </w:rPr>
          <w:instrText xml:space="preserve"> PAGEREF _Toc229840486 \h </w:instrText>
        </w:r>
        <w:r>
          <w:rPr>
            <w:noProof/>
            <w:webHidden/>
          </w:rPr>
        </w:r>
        <w:r>
          <w:rPr>
            <w:noProof/>
            <w:webHidden/>
          </w:rPr>
          <w:fldChar w:fldCharType="separate"/>
        </w:r>
        <w:r>
          <w:rPr>
            <w:noProof/>
            <w:webHidden/>
          </w:rPr>
          <w:t>27</w:t>
        </w:r>
        <w:r>
          <w:rPr>
            <w:noProof/>
            <w:webHidden/>
          </w:rPr>
          <w:fldChar w:fldCharType="end"/>
        </w:r>
      </w:hyperlink>
    </w:p>
    <w:p w14:paraId="1AEF3034" w14:textId="76C30A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7" w:history="1">
        <w:r w:rsidRPr="00875E87">
          <w:rPr>
            <w:rStyle w:val="Hiperligao"/>
            <w:noProof/>
          </w:rPr>
          <w:t>2.10.2.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Lacuna 2 - </w:t>
        </w:r>
        <w:r w:rsidRPr="00875E87">
          <w:rPr>
            <w:rStyle w:val="Hiperligao"/>
            <w:i/>
            <w:iCs/>
            <w:noProof/>
          </w:rPr>
          <w:t>Dashboards</w:t>
        </w:r>
        <w:r w:rsidRPr="00875E87">
          <w:rPr>
            <w:rStyle w:val="Hiperligao"/>
            <w:noProof/>
          </w:rPr>
          <w:t xml:space="preserve"> e plataformas centrados em reporte</w:t>
        </w:r>
        <w:r>
          <w:rPr>
            <w:noProof/>
            <w:webHidden/>
          </w:rPr>
          <w:tab/>
        </w:r>
        <w:r>
          <w:rPr>
            <w:noProof/>
            <w:webHidden/>
          </w:rPr>
          <w:fldChar w:fldCharType="begin"/>
        </w:r>
        <w:r>
          <w:rPr>
            <w:noProof/>
            <w:webHidden/>
          </w:rPr>
          <w:instrText xml:space="preserve"> PAGEREF _Toc229840487 \h </w:instrText>
        </w:r>
        <w:r>
          <w:rPr>
            <w:noProof/>
            <w:webHidden/>
          </w:rPr>
        </w:r>
        <w:r>
          <w:rPr>
            <w:noProof/>
            <w:webHidden/>
          </w:rPr>
          <w:fldChar w:fldCharType="separate"/>
        </w:r>
        <w:r>
          <w:rPr>
            <w:noProof/>
            <w:webHidden/>
          </w:rPr>
          <w:t>27</w:t>
        </w:r>
        <w:r>
          <w:rPr>
            <w:noProof/>
            <w:webHidden/>
          </w:rPr>
          <w:fldChar w:fldCharType="end"/>
        </w:r>
      </w:hyperlink>
    </w:p>
    <w:p w14:paraId="6518FDCD" w14:textId="76F28F9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8" w:history="1">
        <w:r w:rsidRPr="00875E87">
          <w:rPr>
            <w:rStyle w:val="Hiperligao"/>
            <w:noProof/>
          </w:rPr>
          <w:t>2.10.3.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3 - Necessidade de conformidade contínua e evidência testável</w:t>
        </w:r>
        <w:r>
          <w:rPr>
            <w:noProof/>
            <w:webHidden/>
          </w:rPr>
          <w:tab/>
        </w:r>
        <w:r>
          <w:rPr>
            <w:noProof/>
            <w:webHidden/>
          </w:rPr>
          <w:fldChar w:fldCharType="begin"/>
        </w:r>
        <w:r>
          <w:rPr>
            <w:noProof/>
            <w:webHidden/>
          </w:rPr>
          <w:instrText xml:space="preserve"> PAGEREF _Toc229840488 \h </w:instrText>
        </w:r>
        <w:r>
          <w:rPr>
            <w:noProof/>
            <w:webHidden/>
          </w:rPr>
        </w:r>
        <w:r>
          <w:rPr>
            <w:noProof/>
            <w:webHidden/>
          </w:rPr>
          <w:fldChar w:fldCharType="separate"/>
        </w:r>
        <w:r>
          <w:rPr>
            <w:noProof/>
            <w:webHidden/>
          </w:rPr>
          <w:t>27</w:t>
        </w:r>
        <w:r>
          <w:rPr>
            <w:noProof/>
            <w:webHidden/>
          </w:rPr>
          <w:fldChar w:fldCharType="end"/>
        </w:r>
      </w:hyperlink>
    </w:p>
    <w:p w14:paraId="0ACD832F" w14:textId="704F6B8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9" w:history="1">
        <w:r w:rsidRPr="00875E87">
          <w:rPr>
            <w:rStyle w:val="Hiperligao"/>
            <w:noProof/>
          </w:rPr>
          <w:t>2.10.4.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4 - Avaliação comparável e rastreável por referencial</w:t>
        </w:r>
        <w:r>
          <w:rPr>
            <w:noProof/>
            <w:webHidden/>
          </w:rPr>
          <w:tab/>
        </w:r>
        <w:r>
          <w:rPr>
            <w:noProof/>
            <w:webHidden/>
          </w:rPr>
          <w:fldChar w:fldCharType="begin"/>
        </w:r>
        <w:r>
          <w:rPr>
            <w:noProof/>
            <w:webHidden/>
          </w:rPr>
          <w:instrText xml:space="preserve"> PAGEREF _Toc229840489 \h </w:instrText>
        </w:r>
        <w:r>
          <w:rPr>
            <w:noProof/>
            <w:webHidden/>
          </w:rPr>
        </w:r>
        <w:r>
          <w:rPr>
            <w:noProof/>
            <w:webHidden/>
          </w:rPr>
          <w:fldChar w:fldCharType="separate"/>
        </w:r>
        <w:r>
          <w:rPr>
            <w:noProof/>
            <w:webHidden/>
          </w:rPr>
          <w:t>28</w:t>
        </w:r>
        <w:r>
          <w:rPr>
            <w:noProof/>
            <w:webHidden/>
          </w:rPr>
          <w:fldChar w:fldCharType="end"/>
        </w:r>
      </w:hyperlink>
    </w:p>
    <w:p w14:paraId="092E5029" w14:textId="0F3E1B6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0" w:history="1">
        <w:r w:rsidRPr="00875E87">
          <w:rPr>
            <w:rStyle w:val="Hiperligao"/>
            <w:noProof/>
          </w:rPr>
          <w:t>2.10.5.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5 - IA em GRC: Exigências de explicabilidade e governação</w:t>
        </w:r>
        <w:r>
          <w:rPr>
            <w:noProof/>
            <w:webHidden/>
          </w:rPr>
          <w:tab/>
        </w:r>
        <w:r>
          <w:rPr>
            <w:noProof/>
            <w:webHidden/>
          </w:rPr>
          <w:fldChar w:fldCharType="begin"/>
        </w:r>
        <w:r>
          <w:rPr>
            <w:noProof/>
            <w:webHidden/>
          </w:rPr>
          <w:instrText xml:space="preserve"> PAGEREF _Toc229840490 \h </w:instrText>
        </w:r>
        <w:r>
          <w:rPr>
            <w:noProof/>
            <w:webHidden/>
          </w:rPr>
        </w:r>
        <w:r>
          <w:rPr>
            <w:noProof/>
            <w:webHidden/>
          </w:rPr>
          <w:fldChar w:fldCharType="separate"/>
        </w:r>
        <w:r>
          <w:rPr>
            <w:noProof/>
            <w:webHidden/>
          </w:rPr>
          <w:t>28</w:t>
        </w:r>
        <w:r>
          <w:rPr>
            <w:noProof/>
            <w:webHidden/>
          </w:rPr>
          <w:fldChar w:fldCharType="end"/>
        </w:r>
      </w:hyperlink>
    </w:p>
    <w:p w14:paraId="50C5DD35" w14:textId="3388947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1" w:history="1">
        <w:r w:rsidRPr="00875E87">
          <w:rPr>
            <w:rStyle w:val="Hiperligao"/>
            <w:noProof/>
          </w:rPr>
          <w:t>2.10.6.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transversal - Ausência de um mecanismo</w:t>
        </w:r>
        <w:r>
          <w:rPr>
            <w:noProof/>
            <w:webHidden/>
          </w:rPr>
          <w:tab/>
        </w:r>
        <w:r>
          <w:rPr>
            <w:noProof/>
            <w:webHidden/>
          </w:rPr>
          <w:fldChar w:fldCharType="begin"/>
        </w:r>
        <w:r>
          <w:rPr>
            <w:noProof/>
            <w:webHidden/>
          </w:rPr>
          <w:instrText xml:space="preserve"> PAGEREF _Toc229840491 \h </w:instrText>
        </w:r>
        <w:r>
          <w:rPr>
            <w:noProof/>
            <w:webHidden/>
          </w:rPr>
        </w:r>
        <w:r>
          <w:rPr>
            <w:noProof/>
            <w:webHidden/>
          </w:rPr>
          <w:fldChar w:fldCharType="separate"/>
        </w:r>
        <w:r>
          <w:rPr>
            <w:noProof/>
            <w:webHidden/>
          </w:rPr>
          <w:t>29</w:t>
        </w:r>
        <w:r>
          <w:rPr>
            <w:noProof/>
            <w:webHidden/>
          </w:rPr>
          <w:fldChar w:fldCharType="end"/>
        </w:r>
      </w:hyperlink>
    </w:p>
    <w:p w14:paraId="51C40974" w14:textId="125CFBA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2" w:history="1">
        <w:r w:rsidRPr="00875E87">
          <w:rPr>
            <w:rStyle w:val="Hiperligao"/>
            <w:noProof/>
          </w:rPr>
          <w:t>2.10.7.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Oportunidade de investigação</w:t>
        </w:r>
        <w:r>
          <w:rPr>
            <w:noProof/>
            <w:webHidden/>
          </w:rPr>
          <w:tab/>
        </w:r>
        <w:r>
          <w:rPr>
            <w:noProof/>
            <w:webHidden/>
          </w:rPr>
          <w:fldChar w:fldCharType="begin"/>
        </w:r>
        <w:r>
          <w:rPr>
            <w:noProof/>
            <w:webHidden/>
          </w:rPr>
          <w:instrText xml:space="preserve"> PAGEREF _Toc229840492 \h </w:instrText>
        </w:r>
        <w:r>
          <w:rPr>
            <w:noProof/>
            <w:webHidden/>
          </w:rPr>
        </w:r>
        <w:r>
          <w:rPr>
            <w:noProof/>
            <w:webHidden/>
          </w:rPr>
          <w:fldChar w:fldCharType="separate"/>
        </w:r>
        <w:r>
          <w:rPr>
            <w:noProof/>
            <w:webHidden/>
          </w:rPr>
          <w:t>29</w:t>
        </w:r>
        <w:r>
          <w:rPr>
            <w:noProof/>
            <w:webHidden/>
          </w:rPr>
          <w:fldChar w:fldCharType="end"/>
        </w:r>
      </w:hyperlink>
    </w:p>
    <w:p w14:paraId="68AB80C1" w14:textId="3CF682D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93" w:history="1">
        <w:r w:rsidRPr="00875E87">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875E87">
          <w:rPr>
            <w:rStyle w:val="Hiperligao"/>
            <w:noProof/>
          </w:rPr>
          <w:t>Metodologia e Resultados da Revisão Sistemática</w:t>
        </w:r>
        <w:r>
          <w:rPr>
            <w:noProof/>
            <w:webHidden/>
          </w:rPr>
          <w:tab/>
        </w:r>
        <w:r>
          <w:rPr>
            <w:noProof/>
            <w:webHidden/>
          </w:rPr>
          <w:fldChar w:fldCharType="begin"/>
        </w:r>
        <w:r>
          <w:rPr>
            <w:noProof/>
            <w:webHidden/>
          </w:rPr>
          <w:instrText xml:space="preserve"> PAGEREF _Toc229840493 \h </w:instrText>
        </w:r>
        <w:r>
          <w:rPr>
            <w:noProof/>
            <w:webHidden/>
          </w:rPr>
        </w:r>
        <w:r>
          <w:rPr>
            <w:noProof/>
            <w:webHidden/>
          </w:rPr>
          <w:fldChar w:fldCharType="separate"/>
        </w:r>
        <w:r>
          <w:rPr>
            <w:noProof/>
            <w:webHidden/>
          </w:rPr>
          <w:t>30</w:t>
        </w:r>
        <w:r>
          <w:rPr>
            <w:noProof/>
            <w:webHidden/>
          </w:rPr>
          <w:fldChar w:fldCharType="end"/>
        </w:r>
      </w:hyperlink>
    </w:p>
    <w:p w14:paraId="16774F3F" w14:textId="63B32FA3"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94" w:history="1">
        <w:r w:rsidRPr="00875E87">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Revisão Sistemática da Literatura</w:t>
        </w:r>
        <w:r>
          <w:rPr>
            <w:noProof/>
            <w:webHidden/>
          </w:rPr>
          <w:tab/>
        </w:r>
        <w:r>
          <w:rPr>
            <w:noProof/>
            <w:webHidden/>
          </w:rPr>
          <w:fldChar w:fldCharType="begin"/>
        </w:r>
        <w:r>
          <w:rPr>
            <w:noProof/>
            <w:webHidden/>
          </w:rPr>
          <w:instrText xml:space="preserve"> PAGEREF _Toc229840494 \h </w:instrText>
        </w:r>
        <w:r>
          <w:rPr>
            <w:noProof/>
            <w:webHidden/>
          </w:rPr>
        </w:r>
        <w:r>
          <w:rPr>
            <w:noProof/>
            <w:webHidden/>
          </w:rPr>
          <w:fldChar w:fldCharType="separate"/>
        </w:r>
        <w:r>
          <w:rPr>
            <w:noProof/>
            <w:webHidden/>
          </w:rPr>
          <w:t>30</w:t>
        </w:r>
        <w:r>
          <w:rPr>
            <w:noProof/>
            <w:webHidden/>
          </w:rPr>
          <w:fldChar w:fldCharType="end"/>
        </w:r>
      </w:hyperlink>
    </w:p>
    <w:p w14:paraId="7A27E346" w14:textId="275D850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5" w:history="1">
        <w:r w:rsidRPr="00875E87">
          <w:rPr>
            <w:rStyle w:val="Hiperligao"/>
            <w:noProof/>
          </w:rPr>
          <w:t>3.1.1.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Planeamento da Revisão Sistemática</w:t>
        </w:r>
        <w:r>
          <w:rPr>
            <w:noProof/>
            <w:webHidden/>
          </w:rPr>
          <w:tab/>
        </w:r>
        <w:r>
          <w:rPr>
            <w:noProof/>
            <w:webHidden/>
          </w:rPr>
          <w:fldChar w:fldCharType="begin"/>
        </w:r>
        <w:r>
          <w:rPr>
            <w:noProof/>
            <w:webHidden/>
          </w:rPr>
          <w:instrText xml:space="preserve"> PAGEREF _Toc229840495 \h </w:instrText>
        </w:r>
        <w:r>
          <w:rPr>
            <w:noProof/>
            <w:webHidden/>
          </w:rPr>
        </w:r>
        <w:r>
          <w:rPr>
            <w:noProof/>
            <w:webHidden/>
          </w:rPr>
          <w:fldChar w:fldCharType="separate"/>
        </w:r>
        <w:r>
          <w:rPr>
            <w:noProof/>
            <w:webHidden/>
          </w:rPr>
          <w:t>32</w:t>
        </w:r>
        <w:r>
          <w:rPr>
            <w:noProof/>
            <w:webHidden/>
          </w:rPr>
          <w:fldChar w:fldCharType="end"/>
        </w:r>
      </w:hyperlink>
    </w:p>
    <w:p w14:paraId="6746E7E4" w14:textId="20A4D52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6" w:history="1">
        <w:r w:rsidRPr="00875E87">
          <w:rPr>
            <w:rStyle w:val="Hiperligao"/>
            <w:noProof/>
          </w:rPr>
          <w:t>3.1.2.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Questões de Investigação</w:t>
        </w:r>
        <w:r>
          <w:rPr>
            <w:noProof/>
            <w:webHidden/>
          </w:rPr>
          <w:tab/>
        </w:r>
        <w:r>
          <w:rPr>
            <w:noProof/>
            <w:webHidden/>
          </w:rPr>
          <w:fldChar w:fldCharType="begin"/>
        </w:r>
        <w:r>
          <w:rPr>
            <w:noProof/>
            <w:webHidden/>
          </w:rPr>
          <w:instrText xml:space="preserve"> PAGEREF _Toc229840496 \h </w:instrText>
        </w:r>
        <w:r>
          <w:rPr>
            <w:noProof/>
            <w:webHidden/>
          </w:rPr>
        </w:r>
        <w:r>
          <w:rPr>
            <w:noProof/>
            <w:webHidden/>
          </w:rPr>
          <w:fldChar w:fldCharType="separate"/>
        </w:r>
        <w:r>
          <w:rPr>
            <w:noProof/>
            <w:webHidden/>
          </w:rPr>
          <w:t>33</w:t>
        </w:r>
        <w:r>
          <w:rPr>
            <w:noProof/>
            <w:webHidden/>
          </w:rPr>
          <w:fldChar w:fldCharType="end"/>
        </w:r>
      </w:hyperlink>
    </w:p>
    <w:p w14:paraId="263B1296" w14:textId="5DB790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7" w:history="1">
        <w:r w:rsidRPr="00875E87">
          <w:rPr>
            <w:rStyle w:val="Hiperligao"/>
            <w:noProof/>
          </w:rPr>
          <w:t>3.1.3.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Estratégia de Pesquisa Bibliográfica</w:t>
        </w:r>
        <w:r>
          <w:rPr>
            <w:noProof/>
            <w:webHidden/>
          </w:rPr>
          <w:tab/>
        </w:r>
        <w:r>
          <w:rPr>
            <w:noProof/>
            <w:webHidden/>
          </w:rPr>
          <w:fldChar w:fldCharType="begin"/>
        </w:r>
        <w:r>
          <w:rPr>
            <w:noProof/>
            <w:webHidden/>
          </w:rPr>
          <w:instrText xml:space="preserve"> PAGEREF _Toc229840497 \h </w:instrText>
        </w:r>
        <w:r>
          <w:rPr>
            <w:noProof/>
            <w:webHidden/>
          </w:rPr>
        </w:r>
        <w:r>
          <w:rPr>
            <w:noProof/>
            <w:webHidden/>
          </w:rPr>
          <w:fldChar w:fldCharType="separate"/>
        </w:r>
        <w:r>
          <w:rPr>
            <w:noProof/>
            <w:webHidden/>
          </w:rPr>
          <w:t>36</w:t>
        </w:r>
        <w:r>
          <w:rPr>
            <w:noProof/>
            <w:webHidden/>
          </w:rPr>
          <w:fldChar w:fldCharType="end"/>
        </w:r>
      </w:hyperlink>
    </w:p>
    <w:p w14:paraId="4344C887" w14:textId="3C15070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8" w:history="1">
        <w:r w:rsidRPr="00875E87">
          <w:rPr>
            <w:rStyle w:val="Hiperligao"/>
            <w:noProof/>
          </w:rPr>
          <w:t>3.1.4.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Pesquisa Bibliográfica</w:t>
        </w:r>
        <w:r>
          <w:rPr>
            <w:noProof/>
            <w:webHidden/>
          </w:rPr>
          <w:tab/>
        </w:r>
        <w:r>
          <w:rPr>
            <w:noProof/>
            <w:webHidden/>
          </w:rPr>
          <w:fldChar w:fldCharType="begin"/>
        </w:r>
        <w:r>
          <w:rPr>
            <w:noProof/>
            <w:webHidden/>
          </w:rPr>
          <w:instrText xml:space="preserve"> PAGEREF _Toc229840498 \h </w:instrText>
        </w:r>
        <w:r>
          <w:rPr>
            <w:noProof/>
            <w:webHidden/>
          </w:rPr>
        </w:r>
        <w:r>
          <w:rPr>
            <w:noProof/>
            <w:webHidden/>
          </w:rPr>
          <w:fldChar w:fldCharType="separate"/>
        </w:r>
        <w:r>
          <w:rPr>
            <w:noProof/>
            <w:webHidden/>
          </w:rPr>
          <w:t>39</w:t>
        </w:r>
        <w:r>
          <w:rPr>
            <w:noProof/>
            <w:webHidden/>
          </w:rPr>
          <w:fldChar w:fldCharType="end"/>
        </w:r>
      </w:hyperlink>
    </w:p>
    <w:p w14:paraId="40CDBA2F" w14:textId="1A6D2BB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9" w:history="1">
        <w:r w:rsidRPr="00875E87">
          <w:rPr>
            <w:rStyle w:val="Hiperligao"/>
            <w:noProof/>
          </w:rPr>
          <w:t>3.1.5.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Critérios de Inclusão e Exclusão</w:t>
        </w:r>
        <w:r>
          <w:rPr>
            <w:noProof/>
            <w:webHidden/>
          </w:rPr>
          <w:tab/>
        </w:r>
        <w:r>
          <w:rPr>
            <w:noProof/>
            <w:webHidden/>
          </w:rPr>
          <w:fldChar w:fldCharType="begin"/>
        </w:r>
        <w:r>
          <w:rPr>
            <w:noProof/>
            <w:webHidden/>
          </w:rPr>
          <w:instrText xml:space="preserve"> PAGEREF _Toc229840499 \h </w:instrText>
        </w:r>
        <w:r>
          <w:rPr>
            <w:noProof/>
            <w:webHidden/>
          </w:rPr>
        </w:r>
        <w:r>
          <w:rPr>
            <w:noProof/>
            <w:webHidden/>
          </w:rPr>
          <w:fldChar w:fldCharType="separate"/>
        </w:r>
        <w:r>
          <w:rPr>
            <w:noProof/>
            <w:webHidden/>
          </w:rPr>
          <w:t>40</w:t>
        </w:r>
        <w:r>
          <w:rPr>
            <w:noProof/>
            <w:webHidden/>
          </w:rPr>
          <w:fldChar w:fldCharType="end"/>
        </w:r>
      </w:hyperlink>
    </w:p>
    <w:p w14:paraId="2F6C806E" w14:textId="08F4FB6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0" w:history="1">
        <w:r w:rsidRPr="00875E87">
          <w:rPr>
            <w:rStyle w:val="Hiperligao"/>
            <w:noProof/>
          </w:rPr>
          <w:t>3.1.6.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Seleção dos Estudos – PRISMA 2020</w:t>
        </w:r>
        <w:r>
          <w:rPr>
            <w:noProof/>
            <w:webHidden/>
          </w:rPr>
          <w:tab/>
        </w:r>
        <w:r>
          <w:rPr>
            <w:noProof/>
            <w:webHidden/>
          </w:rPr>
          <w:fldChar w:fldCharType="begin"/>
        </w:r>
        <w:r>
          <w:rPr>
            <w:noProof/>
            <w:webHidden/>
          </w:rPr>
          <w:instrText xml:space="preserve"> PAGEREF _Toc229840500 \h </w:instrText>
        </w:r>
        <w:r>
          <w:rPr>
            <w:noProof/>
            <w:webHidden/>
          </w:rPr>
        </w:r>
        <w:r>
          <w:rPr>
            <w:noProof/>
            <w:webHidden/>
          </w:rPr>
          <w:fldChar w:fldCharType="separate"/>
        </w:r>
        <w:r>
          <w:rPr>
            <w:noProof/>
            <w:webHidden/>
          </w:rPr>
          <w:t>42</w:t>
        </w:r>
        <w:r>
          <w:rPr>
            <w:noProof/>
            <w:webHidden/>
          </w:rPr>
          <w:fldChar w:fldCharType="end"/>
        </w:r>
      </w:hyperlink>
    </w:p>
    <w:p w14:paraId="7087D041" w14:textId="55E05F5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1" w:history="1">
        <w:r w:rsidRPr="00875E87">
          <w:rPr>
            <w:rStyle w:val="Hiperligao"/>
            <w:noProof/>
          </w:rPr>
          <w:t>3.1.7.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Triagem e Avaliação da Qualidade dos Estudos</w:t>
        </w:r>
        <w:r>
          <w:rPr>
            <w:noProof/>
            <w:webHidden/>
          </w:rPr>
          <w:tab/>
        </w:r>
        <w:r>
          <w:rPr>
            <w:noProof/>
            <w:webHidden/>
          </w:rPr>
          <w:fldChar w:fldCharType="begin"/>
        </w:r>
        <w:r>
          <w:rPr>
            <w:noProof/>
            <w:webHidden/>
          </w:rPr>
          <w:instrText xml:space="preserve"> PAGEREF _Toc229840501 \h </w:instrText>
        </w:r>
        <w:r>
          <w:rPr>
            <w:noProof/>
            <w:webHidden/>
          </w:rPr>
        </w:r>
        <w:r>
          <w:rPr>
            <w:noProof/>
            <w:webHidden/>
          </w:rPr>
          <w:fldChar w:fldCharType="separate"/>
        </w:r>
        <w:r>
          <w:rPr>
            <w:noProof/>
            <w:webHidden/>
          </w:rPr>
          <w:t>44</w:t>
        </w:r>
        <w:r>
          <w:rPr>
            <w:noProof/>
            <w:webHidden/>
          </w:rPr>
          <w:fldChar w:fldCharType="end"/>
        </w:r>
      </w:hyperlink>
    </w:p>
    <w:p w14:paraId="254D34B7" w14:textId="4E124D7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2" w:history="1">
        <w:r w:rsidRPr="00875E87">
          <w:rPr>
            <w:rStyle w:val="Hiperligao"/>
            <w:noProof/>
          </w:rPr>
          <w:t>3.1.8.</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Extração e Síntese dos Dados</w:t>
        </w:r>
        <w:r>
          <w:rPr>
            <w:noProof/>
            <w:webHidden/>
          </w:rPr>
          <w:tab/>
        </w:r>
        <w:r>
          <w:rPr>
            <w:noProof/>
            <w:webHidden/>
          </w:rPr>
          <w:fldChar w:fldCharType="begin"/>
        </w:r>
        <w:r>
          <w:rPr>
            <w:noProof/>
            <w:webHidden/>
          </w:rPr>
          <w:instrText xml:space="preserve"> PAGEREF _Toc229840502 \h </w:instrText>
        </w:r>
        <w:r>
          <w:rPr>
            <w:noProof/>
            <w:webHidden/>
          </w:rPr>
        </w:r>
        <w:r>
          <w:rPr>
            <w:noProof/>
            <w:webHidden/>
          </w:rPr>
          <w:fldChar w:fldCharType="separate"/>
        </w:r>
        <w:r>
          <w:rPr>
            <w:noProof/>
            <w:webHidden/>
          </w:rPr>
          <w:t>45</w:t>
        </w:r>
        <w:r>
          <w:rPr>
            <w:noProof/>
            <w:webHidden/>
          </w:rPr>
          <w:fldChar w:fldCharType="end"/>
        </w:r>
      </w:hyperlink>
    </w:p>
    <w:p w14:paraId="1DEC27ED" w14:textId="5B12529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3" w:history="1">
        <w:r w:rsidRPr="00875E87">
          <w:rPr>
            <w:rStyle w:val="Hiperligao"/>
            <w:noProof/>
          </w:rPr>
          <w:t>3.1.9.</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SLR</w:t>
        </w:r>
        <w:r>
          <w:rPr>
            <w:noProof/>
            <w:webHidden/>
          </w:rPr>
          <w:tab/>
        </w:r>
        <w:r>
          <w:rPr>
            <w:noProof/>
            <w:webHidden/>
          </w:rPr>
          <w:fldChar w:fldCharType="begin"/>
        </w:r>
        <w:r>
          <w:rPr>
            <w:noProof/>
            <w:webHidden/>
          </w:rPr>
          <w:instrText xml:space="preserve"> PAGEREF _Toc229840503 \h </w:instrText>
        </w:r>
        <w:r>
          <w:rPr>
            <w:noProof/>
            <w:webHidden/>
          </w:rPr>
        </w:r>
        <w:r>
          <w:rPr>
            <w:noProof/>
            <w:webHidden/>
          </w:rPr>
          <w:fldChar w:fldCharType="separate"/>
        </w:r>
        <w:r>
          <w:rPr>
            <w:noProof/>
            <w:webHidden/>
          </w:rPr>
          <w:t>47</w:t>
        </w:r>
        <w:r>
          <w:rPr>
            <w:noProof/>
            <w:webHidden/>
          </w:rPr>
          <w:fldChar w:fldCharType="end"/>
        </w:r>
      </w:hyperlink>
    </w:p>
    <w:p w14:paraId="07C4619A" w14:textId="11A33B4B"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4" w:history="1">
        <w:r w:rsidRPr="00875E87">
          <w:rPr>
            <w:rStyle w:val="Hiperligao"/>
            <w:noProof/>
          </w:rPr>
          <w:t>3.1.9.1.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Ano de Publicação</w:t>
        </w:r>
        <w:r>
          <w:rPr>
            <w:noProof/>
            <w:webHidden/>
          </w:rPr>
          <w:tab/>
        </w:r>
        <w:r>
          <w:rPr>
            <w:noProof/>
            <w:webHidden/>
          </w:rPr>
          <w:fldChar w:fldCharType="begin"/>
        </w:r>
        <w:r>
          <w:rPr>
            <w:noProof/>
            <w:webHidden/>
          </w:rPr>
          <w:instrText xml:space="preserve"> PAGEREF _Toc229840504 \h </w:instrText>
        </w:r>
        <w:r>
          <w:rPr>
            <w:noProof/>
            <w:webHidden/>
          </w:rPr>
        </w:r>
        <w:r>
          <w:rPr>
            <w:noProof/>
            <w:webHidden/>
          </w:rPr>
          <w:fldChar w:fldCharType="separate"/>
        </w:r>
        <w:r>
          <w:rPr>
            <w:noProof/>
            <w:webHidden/>
          </w:rPr>
          <w:t>47</w:t>
        </w:r>
        <w:r>
          <w:rPr>
            <w:noProof/>
            <w:webHidden/>
          </w:rPr>
          <w:fldChar w:fldCharType="end"/>
        </w:r>
      </w:hyperlink>
    </w:p>
    <w:p w14:paraId="13E114C2" w14:textId="63DF2F1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5" w:history="1">
        <w:r w:rsidRPr="00875E87">
          <w:rPr>
            <w:rStyle w:val="Hiperligao"/>
            <w:noProof/>
          </w:rPr>
          <w:t>3.1.9.2.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Questão de Investigação</w:t>
        </w:r>
        <w:r>
          <w:rPr>
            <w:noProof/>
            <w:webHidden/>
          </w:rPr>
          <w:tab/>
        </w:r>
        <w:r>
          <w:rPr>
            <w:noProof/>
            <w:webHidden/>
          </w:rPr>
          <w:fldChar w:fldCharType="begin"/>
        </w:r>
        <w:r>
          <w:rPr>
            <w:noProof/>
            <w:webHidden/>
          </w:rPr>
          <w:instrText xml:space="preserve"> PAGEREF _Toc229840505 \h </w:instrText>
        </w:r>
        <w:r>
          <w:rPr>
            <w:noProof/>
            <w:webHidden/>
          </w:rPr>
        </w:r>
        <w:r>
          <w:rPr>
            <w:noProof/>
            <w:webHidden/>
          </w:rPr>
          <w:fldChar w:fldCharType="separate"/>
        </w:r>
        <w:r>
          <w:rPr>
            <w:noProof/>
            <w:webHidden/>
          </w:rPr>
          <w:t>48</w:t>
        </w:r>
        <w:r>
          <w:rPr>
            <w:noProof/>
            <w:webHidden/>
          </w:rPr>
          <w:fldChar w:fldCharType="end"/>
        </w:r>
      </w:hyperlink>
    </w:p>
    <w:p w14:paraId="3CE618B7" w14:textId="2A23327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6" w:history="1">
        <w:r w:rsidRPr="00875E87">
          <w:rPr>
            <w:rStyle w:val="Hiperligao"/>
            <w:noProof/>
          </w:rPr>
          <w:t>3.1.9.3.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Dimensão GRC</w:t>
        </w:r>
        <w:r>
          <w:rPr>
            <w:noProof/>
            <w:webHidden/>
          </w:rPr>
          <w:tab/>
        </w:r>
        <w:r>
          <w:rPr>
            <w:noProof/>
            <w:webHidden/>
          </w:rPr>
          <w:fldChar w:fldCharType="begin"/>
        </w:r>
        <w:r>
          <w:rPr>
            <w:noProof/>
            <w:webHidden/>
          </w:rPr>
          <w:instrText xml:space="preserve"> PAGEREF _Toc229840506 \h </w:instrText>
        </w:r>
        <w:r>
          <w:rPr>
            <w:noProof/>
            <w:webHidden/>
          </w:rPr>
        </w:r>
        <w:r>
          <w:rPr>
            <w:noProof/>
            <w:webHidden/>
          </w:rPr>
          <w:fldChar w:fldCharType="separate"/>
        </w:r>
        <w:r>
          <w:rPr>
            <w:noProof/>
            <w:webHidden/>
          </w:rPr>
          <w:t>49</w:t>
        </w:r>
        <w:r>
          <w:rPr>
            <w:noProof/>
            <w:webHidden/>
          </w:rPr>
          <w:fldChar w:fldCharType="end"/>
        </w:r>
      </w:hyperlink>
    </w:p>
    <w:p w14:paraId="624EEDD5" w14:textId="6CFEA301"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7" w:history="1">
        <w:r w:rsidRPr="00875E87">
          <w:rPr>
            <w:rStyle w:val="Hiperligao"/>
            <w:noProof/>
          </w:rPr>
          <w:t>3.1.9.4.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Técnicas de Inteligência Artificial Utilizadas</w:t>
        </w:r>
        <w:r>
          <w:rPr>
            <w:noProof/>
            <w:webHidden/>
          </w:rPr>
          <w:tab/>
        </w:r>
        <w:r>
          <w:rPr>
            <w:noProof/>
            <w:webHidden/>
          </w:rPr>
          <w:fldChar w:fldCharType="begin"/>
        </w:r>
        <w:r>
          <w:rPr>
            <w:noProof/>
            <w:webHidden/>
          </w:rPr>
          <w:instrText xml:space="preserve"> PAGEREF _Toc229840507 \h </w:instrText>
        </w:r>
        <w:r>
          <w:rPr>
            <w:noProof/>
            <w:webHidden/>
          </w:rPr>
        </w:r>
        <w:r>
          <w:rPr>
            <w:noProof/>
            <w:webHidden/>
          </w:rPr>
          <w:fldChar w:fldCharType="separate"/>
        </w:r>
        <w:r>
          <w:rPr>
            <w:noProof/>
            <w:webHidden/>
          </w:rPr>
          <w:t>49</w:t>
        </w:r>
        <w:r>
          <w:rPr>
            <w:noProof/>
            <w:webHidden/>
          </w:rPr>
          <w:fldChar w:fldCharType="end"/>
        </w:r>
      </w:hyperlink>
    </w:p>
    <w:p w14:paraId="0906FDEB" w14:textId="10B2E25C"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8" w:history="1">
        <w:r w:rsidRPr="00875E87">
          <w:rPr>
            <w:rStyle w:val="Hiperligao"/>
            <w:noProof/>
          </w:rPr>
          <w:t>3.1.9.5.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Tipologia dos Estudos</w:t>
        </w:r>
        <w:r>
          <w:rPr>
            <w:noProof/>
            <w:webHidden/>
          </w:rPr>
          <w:tab/>
        </w:r>
        <w:r>
          <w:rPr>
            <w:noProof/>
            <w:webHidden/>
          </w:rPr>
          <w:fldChar w:fldCharType="begin"/>
        </w:r>
        <w:r>
          <w:rPr>
            <w:noProof/>
            <w:webHidden/>
          </w:rPr>
          <w:instrText xml:space="preserve"> PAGEREF _Toc229840508 \h </w:instrText>
        </w:r>
        <w:r>
          <w:rPr>
            <w:noProof/>
            <w:webHidden/>
          </w:rPr>
        </w:r>
        <w:r>
          <w:rPr>
            <w:noProof/>
            <w:webHidden/>
          </w:rPr>
          <w:fldChar w:fldCharType="separate"/>
        </w:r>
        <w:r>
          <w:rPr>
            <w:noProof/>
            <w:webHidden/>
          </w:rPr>
          <w:t>50</w:t>
        </w:r>
        <w:r>
          <w:rPr>
            <w:noProof/>
            <w:webHidden/>
          </w:rPr>
          <w:fldChar w:fldCharType="end"/>
        </w:r>
      </w:hyperlink>
    </w:p>
    <w:p w14:paraId="6C47C54F" w14:textId="2D054CE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9" w:history="1">
        <w:r w:rsidRPr="00875E87">
          <w:rPr>
            <w:rStyle w:val="Hiperligao"/>
            <w:noProof/>
          </w:rPr>
          <w:t>3.1.10.</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RQ1</w:t>
        </w:r>
        <w:r>
          <w:rPr>
            <w:noProof/>
            <w:webHidden/>
          </w:rPr>
          <w:tab/>
        </w:r>
        <w:r>
          <w:rPr>
            <w:noProof/>
            <w:webHidden/>
          </w:rPr>
          <w:fldChar w:fldCharType="begin"/>
        </w:r>
        <w:r>
          <w:rPr>
            <w:noProof/>
            <w:webHidden/>
          </w:rPr>
          <w:instrText xml:space="preserve"> PAGEREF _Toc229840509 \h </w:instrText>
        </w:r>
        <w:r>
          <w:rPr>
            <w:noProof/>
            <w:webHidden/>
          </w:rPr>
        </w:r>
        <w:r>
          <w:rPr>
            <w:noProof/>
            <w:webHidden/>
          </w:rPr>
          <w:fldChar w:fldCharType="separate"/>
        </w:r>
        <w:r>
          <w:rPr>
            <w:noProof/>
            <w:webHidden/>
          </w:rPr>
          <w:t>51</w:t>
        </w:r>
        <w:r>
          <w:rPr>
            <w:noProof/>
            <w:webHidden/>
          </w:rPr>
          <w:fldChar w:fldCharType="end"/>
        </w:r>
      </w:hyperlink>
    </w:p>
    <w:p w14:paraId="18695699" w14:textId="12B2152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0" w:history="1">
        <w:r w:rsidRPr="00875E87">
          <w:rPr>
            <w:rStyle w:val="Hiperligao"/>
            <w:noProof/>
          </w:rPr>
          <w:t>3.1.11.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RQ2</w:t>
        </w:r>
        <w:r>
          <w:rPr>
            <w:noProof/>
            <w:webHidden/>
          </w:rPr>
          <w:tab/>
        </w:r>
        <w:r>
          <w:rPr>
            <w:noProof/>
            <w:webHidden/>
          </w:rPr>
          <w:fldChar w:fldCharType="begin"/>
        </w:r>
        <w:r>
          <w:rPr>
            <w:noProof/>
            <w:webHidden/>
          </w:rPr>
          <w:instrText xml:space="preserve"> PAGEREF _Toc229840510 \h </w:instrText>
        </w:r>
        <w:r>
          <w:rPr>
            <w:noProof/>
            <w:webHidden/>
          </w:rPr>
        </w:r>
        <w:r>
          <w:rPr>
            <w:noProof/>
            <w:webHidden/>
          </w:rPr>
          <w:fldChar w:fldCharType="separate"/>
        </w:r>
        <w:r>
          <w:rPr>
            <w:noProof/>
            <w:webHidden/>
          </w:rPr>
          <w:t>53</w:t>
        </w:r>
        <w:r>
          <w:rPr>
            <w:noProof/>
            <w:webHidden/>
          </w:rPr>
          <w:fldChar w:fldCharType="end"/>
        </w:r>
      </w:hyperlink>
    </w:p>
    <w:p w14:paraId="1C2BD877" w14:textId="247310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1" w:history="1">
        <w:r w:rsidRPr="00875E87">
          <w:rPr>
            <w:rStyle w:val="Hiperligao"/>
            <w:noProof/>
          </w:rPr>
          <w:t>3.1.12.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RQ3</w:t>
        </w:r>
        <w:r>
          <w:rPr>
            <w:noProof/>
            <w:webHidden/>
          </w:rPr>
          <w:tab/>
        </w:r>
        <w:r>
          <w:rPr>
            <w:noProof/>
            <w:webHidden/>
          </w:rPr>
          <w:fldChar w:fldCharType="begin"/>
        </w:r>
        <w:r>
          <w:rPr>
            <w:noProof/>
            <w:webHidden/>
          </w:rPr>
          <w:instrText xml:space="preserve"> PAGEREF _Toc229840511 \h </w:instrText>
        </w:r>
        <w:r>
          <w:rPr>
            <w:noProof/>
            <w:webHidden/>
          </w:rPr>
        </w:r>
        <w:r>
          <w:rPr>
            <w:noProof/>
            <w:webHidden/>
          </w:rPr>
          <w:fldChar w:fldCharType="separate"/>
        </w:r>
        <w:r>
          <w:rPr>
            <w:noProof/>
            <w:webHidden/>
          </w:rPr>
          <w:t>55</w:t>
        </w:r>
        <w:r>
          <w:rPr>
            <w:noProof/>
            <w:webHidden/>
          </w:rPr>
          <w:fldChar w:fldCharType="end"/>
        </w:r>
      </w:hyperlink>
    </w:p>
    <w:p w14:paraId="591C1F80" w14:textId="2325CFA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2" w:history="1">
        <w:r w:rsidRPr="00875E87">
          <w:rPr>
            <w:rStyle w:val="Hiperligao"/>
            <w:noProof/>
          </w:rPr>
          <w:t>3.1.13.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RQ4</w:t>
        </w:r>
        <w:r>
          <w:rPr>
            <w:noProof/>
            <w:webHidden/>
          </w:rPr>
          <w:tab/>
        </w:r>
        <w:r>
          <w:rPr>
            <w:noProof/>
            <w:webHidden/>
          </w:rPr>
          <w:fldChar w:fldCharType="begin"/>
        </w:r>
        <w:r>
          <w:rPr>
            <w:noProof/>
            <w:webHidden/>
          </w:rPr>
          <w:instrText xml:space="preserve"> PAGEREF _Toc229840512 \h </w:instrText>
        </w:r>
        <w:r>
          <w:rPr>
            <w:noProof/>
            <w:webHidden/>
          </w:rPr>
        </w:r>
        <w:r>
          <w:rPr>
            <w:noProof/>
            <w:webHidden/>
          </w:rPr>
          <w:fldChar w:fldCharType="separate"/>
        </w:r>
        <w:r>
          <w:rPr>
            <w:noProof/>
            <w:webHidden/>
          </w:rPr>
          <w:t>56</w:t>
        </w:r>
        <w:r>
          <w:rPr>
            <w:noProof/>
            <w:webHidden/>
          </w:rPr>
          <w:fldChar w:fldCharType="end"/>
        </w:r>
      </w:hyperlink>
    </w:p>
    <w:p w14:paraId="26F15C46" w14:textId="10B56E1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3" w:history="1">
        <w:r w:rsidRPr="00875E87">
          <w:rPr>
            <w:rStyle w:val="Hiperligao"/>
            <w:noProof/>
          </w:rPr>
          <w:t>3.1.14.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Lacunas transversais</w:t>
        </w:r>
        <w:r>
          <w:rPr>
            <w:noProof/>
            <w:webHidden/>
          </w:rPr>
          <w:tab/>
        </w:r>
        <w:r>
          <w:rPr>
            <w:noProof/>
            <w:webHidden/>
          </w:rPr>
          <w:fldChar w:fldCharType="begin"/>
        </w:r>
        <w:r>
          <w:rPr>
            <w:noProof/>
            <w:webHidden/>
          </w:rPr>
          <w:instrText xml:space="preserve"> PAGEREF _Toc229840513 \h </w:instrText>
        </w:r>
        <w:r>
          <w:rPr>
            <w:noProof/>
            <w:webHidden/>
          </w:rPr>
        </w:r>
        <w:r>
          <w:rPr>
            <w:noProof/>
            <w:webHidden/>
          </w:rPr>
          <w:fldChar w:fldCharType="separate"/>
        </w:r>
        <w:r>
          <w:rPr>
            <w:noProof/>
            <w:webHidden/>
          </w:rPr>
          <w:t>58</w:t>
        </w:r>
        <w:r>
          <w:rPr>
            <w:noProof/>
            <w:webHidden/>
          </w:rPr>
          <w:fldChar w:fldCharType="end"/>
        </w:r>
      </w:hyperlink>
    </w:p>
    <w:p w14:paraId="146DBD0D" w14:textId="559C1A6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14" w:history="1">
        <w:r w:rsidRPr="00875E87">
          <w:rPr>
            <w:rStyle w:val="Hiperligao"/>
            <w:i/>
            <w:iCs/>
            <w:noProof/>
          </w:rPr>
          <w:t>3.2.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i/>
            <w:iCs/>
            <w:noProof/>
          </w:rPr>
          <w:t>Design Science Research</w:t>
        </w:r>
        <w:r>
          <w:rPr>
            <w:noProof/>
            <w:webHidden/>
          </w:rPr>
          <w:tab/>
        </w:r>
        <w:r>
          <w:rPr>
            <w:noProof/>
            <w:webHidden/>
          </w:rPr>
          <w:fldChar w:fldCharType="begin"/>
        </w:r>
        <w:r>
          <w:rPr>
            <w:noProof/>
            <w:webHidden/>
          </w:rPr>
          <w:instrText xml:space="preserve"> PAGEREF _Toc229840514 \h </w:instrText>
        </w:r>
        <w:r>
          <w:rPr>
            <w:noProof/>
            <w:webHidden/>
          </w:rPr>
        </w:r>
        <w:r>
          <w:rPr>
            <w:noProof/>
            <w:webHidden/>
          </w:rPr>
          <w:fldChar w:fldCharType="separate"/>
        </w:r>
        <w:r>
          <w:rPr>
            <w:noProof/>
            <w:webHidden/>
          </w:rPr>
          <w:t>58</w:t>
        </w:r>
        <w:r>
          <w:rPr>
            <w:noProof/>
            <w:webHidden/>
          </w:rPr>
          <w:fldChar w:fldCharType="end"/>
        </w:r>
      </w:hyperlink>
    </w:p>
    <w:p w14:paraId="50FA6A79" w14:textId="5AD73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5" w:history="1">
        <w:r w:rsidRPr="00875E87">
          <w:rPr>
            <w:rStyle w:val="Hiperligao"/>
            <w:noProof/>
          </w:rPr>
          <w:t>3.2.1.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Definição do problema</w:t>
        </w:r>
        <w:r>
          <w:rPr>
            <w:noProof/>
            <w:webHidden/>
          </w:rPr>
          <w:tab/>
        </w:r>
        <w:r>
          <w:rPr>
            <w:noProof/>
            <w:webHidden/>
          </w:rPr>
          <w:fldChar w:fldCharType="begin"/>
        </w:r>
        <w:r>
          <w:rPr>
            <w:noProof/>
            <w:webHidden/>
          </w:rPr>
          <w:instrText xml:space="preserve"> PAGEREF _Toc229840515 \h </w:instrText>
        </w:r>
        <w:r>
          <w:rPr>
            <w:noProof/>
            <w:webHidden/>
          </w:rPr>
        </w:r>
        <w:r>
          <w:rPr>
            <w:noProof/>
            <w:webHidden/>
          </w:rPr>
          <w:fldChar w:fldCharType="separate"/>
        </w:r>
        <w:r>
          <w:rPr>
            <w:noProof/>
            <w:webHidden/>
          </w:rPr>
          <w:t>60</w:t>
        </w:r>
        <w:r>
          <w:rPr>
            <w:noProof/>
            <w:webHidden/>
          </w:rPr>
          <w:fldChar w:fldCharType="end"/>
        </w:r>
      </w:hyperlink>
    </w:p>
    <w:p w14:paraId="31D37A20" w14:textId="35A02D5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6" w:history="1">
        <w:r w:rsidRPr="00875E87">
          <w:rPr>
            <w:rStyle w:val="Hiperligao"/>
            <w:noProof/>
          </w:rPr>
          <w:t>3.2.2.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Objetivos da solução</w:t>
        </w:r>
        <w:r>
          <w:rPr>
            <w:noProof/>
            <w:webHidden/>
          </w:rPr>
          <w:tab/>
        </w:r>
        <w:r>
          <w:rPr>
            <w:noProof/>
            <w:webHidden/>
          </w:rPr>
          <w:fldChar w:fldCharType="begin"/>
        </w:r>
        <w:r>
          <w:rPr>
            <w:noProof/>
            <w:webHidden/>
          </w:rPr>
          <w:instrText xml:space="preserve"> PAGEREF _Toc229840516 \h </w:instrText>
        </w:r>
        <w:r>
          <w:rPr>
            <w:noProof/>
            <w:webHidden/>
          </w:rPr>
        </w:r>
        <w:r>
          <w:rPr>
            <w:noProof/>
            <w:webHidden/>
          </w:rPr>
          <w:fldChar w:fldCharType="separate"/>
        </w:r>
        <w:r>
          <w:rPr>
            <w:noProof/>
            <w:webHidden/>
          </w:rPr>
          <w:t>61</w:t>
        </w:r>
        <w:r>
          <w:rPr>
            <w:noProof/>
            <w:webHidden/>
          </w:rPr>
          <w:fldChar w:fldCharType="end"/>
        </w:r>
      </w:hyperlink>
    </w:p>
    <w:p w14:paraId="1900F31F" w14:textId="55C1B5B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7" w:history="1">
        <w:r w:rsidRPr="00875E87">
          <w:rPr>
            <w:rStyle w:val="Hiperligao"/>
            <w:noProof/>
          </w:rPr>
          <w:t>3.2.3.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Conceção e desenvolvimento</w:t>
        </w:r>
        <w:r>
          <w:rPr>
            <w:noProof/>
            <w:webHidden/>
          </w:rPr>
          <w:tab/>
        </w:r>
        <w:r>
          <w:rPr>
            <w:noProof/>
            <w:webHidden/>
          </w:rPr>
          <w:fldChar w:fldCharType="begin"/>
        </w:r>
        <w:r>
          <w:rPr>
            <w:noProof/>
            <w:webHidden/>
          </w:rPr>
          <w:instrText xml:space="preserve"> PAGEREF _Toc229840517 \h </w:instrText>
        </w:r>
        <w:r>
          <w:rPr>
            <w:noProof/>
            <w:webHidden/>
          </w:rPr>
        </w:r>
        <w:r>
          <w:rPr>
            <w:noProof/>
            <w:webHidden/>
          </w:rPr>
          <w:fldChar w:fldCharType="separate"/>
        </w:r>
        <w:r>
          <w:rPr>
            <w:noProof/>
            <w:webHidden/>
          </w:rPr>
          <w:t>63</w:t>
        </w:r>
        <w:r>
          <w:rPr>
            <w:noProof/>
            <w:webHidden/>
          </w:rPr>
          <w:fldChar w:fldCharType="end"/>
        </w:r>
      </w:hyperlink>
    </w:p>
    <w:p w14:paraId="547BA967" w14:textId="5DBE4B6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8" w:history="1">
        <w:r w:rsidRPr="00875E87">
          <w:rPr>
            <w:rStyle w:val="Hiperligao"/>
            <w:noProof/>
          </w:rPr>
          <w:t>3.2.4.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Demonstração</w:t>
        </w:r>
        <w:r>
          <w:rPr>
            <w:noProof/>
            <w:webHidden/>
          </w:rPr>
          <w:tab/>
        </w:r>
        <w:r>
          <w:rPr>
            <w:noProof/>
            <w:webHidden/>
          </w:rPr>
          <w:fldChar w:fldCharType="begin"/>
        </w:r>
        <w:r>
          <w:rPr>
            <w:noProof/>
            <w:webHidden/>
          </w:rPr>
          <w:instrText xml:space="preserve"> PAGEREF _Toc229840518 \h </w:instrText>
        </w:r>
        <w:r>
          <w:rPr>
            <w:noProof/>
            <w:webHidden/>
          </w:rPr>
        </w:r>
        <w:r>
          <w:rPr>
            <w:noProof/>
            <w:webHidden/>
          </w:rPr>
          <w:fldChar w:fldCharType="separate"/>
        </w:r>
        <w:r>
          <w:rPr>
            <w:noProof/>
            <w:webHidden/>
          </w:rPr>
          <w:t>66</w:t>
        </w:r>
        <w:r>
          <w:rPr>
            <w:noProof/>
            <w:webHidden/>
          </w:rPr>
          <w:fldChar w:fldCharType="end"/>
        </w:r>
      </w:hyperlink>
    </w:p>
    <w:p w14:paraId="271EB6A7" w14:textId="4750FEF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9" w:history="1">
        <w:r w:rsidRPr="00875E87">
          <w:rPr>
            <w:rStyle w:val="Hiperligao"/>
            <w:noProof/>
          </w:rPr>
          <w:t>3.2.5.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Avaliação</w:t>
        </w:r>
        <w:r>
          <w:rPr>
            <w:noProof/>
            <w:webHidden/>
          </w:rPr>
          <w:tab/>
        </w:r>
        <w:r>
          <w:rPr>
            <w:noProof/>
            <w:webHidden/>
          </w:rPr>
          <w:fldChar w:fldCharType="begin"/>
        </w:r>
        <w:r>
          <w:rPr>
            <w:noProof/>
            <w:webHidden/>
          </w:rPr>
          <w:instrText xml:space="preserve"> PAGEREF _Toc229840519 \h </w:instrText>
        </w:r>
        <w:r>
          <w:rPr>
            <w:noProof/>
            <w:webHidden/>
          </w:rPr>
        </w:r>
        <w:r>
          <w:rPr>
            <w:noProof/>
            <w:webHidden/>
          </w:rPr>
          <w:fldChar w:fldCharType="separate"/>
        </w:r>
        <w:r>
          <w:rPr>
            <w:noProof/>
            <w:webHidden/>
          </w:rPr>
          <w:t>68</w:t>
        </w:r>
        <w:r>
          <w:rPr>
            <w:noProof/>
            <w:webHidden/>
          </w:rPr>
          <w:fldChar w:fldCharType="end"/>
        </w:r>
      </w:hyperlink>
    </w:p>
    <w:p w14:paraId="6051DD2A" w14:textId="1837F2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0" w:history="1">
        <w:r w:rsidRPr="00875E87">
          <w:rPr>
            <w:rStyle w:val="Hiperligao"/>
            <w:noProof/>
          </w:rPr>
          <w:t>3.2.6.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Comunicação</w:t>
        </w:r>
        <w:r>
          <w:rPr>
            <w:noProof/>
            <w:webHidden/>
          </w:rPr>
          <w:tab/>
        </w:r>
        <w:r>
          <w:rPr>
            <w:noProof/>
            <w:webHidden/>
          </w:rPr>
          <w:fldChar w:fldCharType="begin"/>
        </w:r>
        <w:r>
          <w:rPr>
            <w:noProof/>
            <w:webHidden/>
          </w:rPr>
          <w:instrText xml:space="preserve"> PAGEREF _Toc229840520 \h </w:instrText>
        </w:r>
        <w:r>
          <w:rPr>
            <w:noProof/>
            <w:webHidden/>
          </w:rPr>
        </w:r>
        <w:r>
          <w:rPr>
            <w:noProof/>
            <w:webHidden/>
          </w:rPr>
          <w:fldChar w:fldCharType="separate"/>
        </w:r>
        <w:r>
          <w:rPr>
            <w:noProof/>
            <w:webHidden/>
          </w:rPr>
          <w:t>70</w:t>
        </w:r>
        <w:r>
          <w:rPr>
            <w:noProof/>
            <w:webHidden/>
          </w:rPr>
          <w:fldChar w:fldCharType="end"/>
        </w:r>
      </w:hyperlink>
    </w:p>
    <w:p w14:paraId="3F9E6C73" w14:textId="04979F0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1" w:history="1">
        <w:r w:rsidRPr="00875E87">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Éticas</w:t>
        </w:r>
        <w:r>
          <w:rPr>
            <w:noProof/>
            <w:webHidden/>
          </w:rPr>
          <w:tab/>
        </w:r>
        <w:r>
          <w:rPr>
            <w:noProof/>
            <w:webHidden/>
          </w:rPr>
          <w:fldChar w:fldCharType="begin"/>
        </w:r>
        <w:r>
          <w:rPr>
            <w:noProof/>
            <w:webHidden/>
          </w:rPr>
          <w:instrText xml:space="preserve"> PAGEREF _Toc229840521 \h </w:instrText>
        </w:r>
        <w:r>
          <w:rPr>
            <w:noProof/>
            <w:webHidden/>
          </w:rPr>
        </w:r>
        <w:r>
          <w:rPr>
            <w:noProof/>
            <w:webHidden/>
          </w:rPr>
          <w:fldChar w:fldCharType="separate"/>
        </w:r>
        <w:r>
          <w:rPr>
            <w:noProof/>
            <w:webHidden/>
          </w:rPr>
          <w:t>71</w:t>
        </w:r>
        <w:r>
          <w:rPr>
            <w:noProof/>
            <w:webHidden/>
          </w:rPr>
          <w:fldChar w:fldCharType="end"/>
        </w:r>
      </w:hyperlink>
    </w:p>
    <w:p w14:paraId="3BB3499A" w14:textId="7F43E66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2" w:history="1">
        <w:r w:rsidRPr="00875E87">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Metodológicas</w:t>
        </w:r>
        <w:r>
          <w:rPr>
            <w:noProof/>
            <w:webHidden/>
          </w:rPr>
          <w:tab/>
        </w:r>
        <w:r>
          <w:rPr>
            <w:noProof/>
            <w:webHidden/>
          </w:rPr>
          <w:fldChar w:fldCharType="begin"/>
        </w:r>
        <w:r>
          <w:rPr>
            <w:noProof/>
            <w:webHidden/>
          </w:rPr>
          <w:instrText xml:space="preserve"> PAGEREF _Toc229840522 \h </w:instrText>
        </w:r>
        <w:r>
          <w:rPr>
            <w:noProof/>
            <w:webHidden/>
          </w:rPr>
        </w:r>
        <w:r>
          <w:rPr>
            <w:noProof/>
            <w:webHidden/>
          </w:rPr>
          <w:fldChar w:fldCharType="separate"/>
        </w:r>
        <w:r>
          <w:rPr>
            <w:noProof/>
            <w:webHidden/>
          </w:rPr>
          <w:t>72</w:t>
        </w:r>
        <w:r>
          <w:rPr>
            <w:noProof/>
            <w:webHidden/>
          </w:rPr>
          <w:fldChar w:fldCharType="end"/>
        </w:r>
      </w:hyperlink>
    </w:p>
    <w:p w14:paraId="681B59E8" w14:textId="507E77A2"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23" w:history="1">
        <w:r w:rsidRPr="00875E87">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875E87">
          <w:rPr>
            <w:rStyle w:val="Hiperligao"/>
            <w:noProof/>
          </w:rPr>
          <w:t>Conceção e Desenvolvimento do Virtual CISO</w:t>
        </w:r>
        <w:r>
          <w:rPr>
            <w:noProof/>
            <w:webHidden/>
          </w:rPr>
          <w:tab/>
        </w:r>
        <w:r>
          <w:rPr>
            <w:noProof/>
            <w:webHidden/>
          </w:rPr>
          <w:fldChar w:fldCharType="begin"/>
        </w:r>
        <w:r>
          <w:rPr>
            <w:noProof/>
            <w:webHidden/>
          </w:rPr>
          <w:instrText xml:space="preserve"> PAGEREF _Toc229840523 \h </w:instrText>
        </w:r>
        <w:r>
          <w:rPr>
            <w:noProof/>
            <w:webHidden/>
          </w:rPr>
        </w:r>
        <w:r>
          <w:rPr>
            <w:noProof/>
            <w:webHidden/>
          </w:rPr>
          <w:fldChar w:fldCharType="separate"/>
        </w:r>
        <w:r>
          <w:rPr>
            <w:noProof/>
            <w:webHidden/>
          </w:rPr>
          <w:t>73</w:t>
        </w:r>
        <w:r>
          <w:rPr>
            <w:noProof/>
            <w:webHidden/>
          </w:rPr>
          <w:fldChar w:fldCharType="end"/>
        </w:r>
      </w:hyperlink>
    </w:p>
    <w:p w14:paraId="7C5505A0" w14:textId="567310F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4" w:history="1">
        <w:r w:rsidRPr="00875E87">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Requisitos do Sistema</w:t>
        </w:r>
        <w:r>
          <w:rPr>
            <w:noProof/>
            <w:webHidden/>
          </w:rPr>
          <w:tab/>
        </w:r>
        <w:r>
          <w:rPr>
            <w:noProof/>
            <w:webHidden/>
          </w:rPr>
          <w:fldChar w:fldCharType="begin"/>
        </w:r>
        <w:r>
          <w:rPr>
            <w:noProof/>
            <w:webHidden/>
          </w:rPr>
          <w:instrText xml:space="preserve"> PAGEREF _Toc229840524 \h </w:instrText>
        </w:r>
        <w:r>
          <w:rPr>
            <w:noProof/>
            <w:webHidden/>
          </w:rPr>
        </w:r>
        <w:r>
          <w:rPr>
            <w:noProof/>
            <w:webHidden/>
          </w:rPr>
          <w:fldChar w:fldCharType="separate"/>
        </w:r>
        <w:r>
          <w:rPr>
            <w:noProof/>
            <w:webHidden/>
          </w:rPr>
          <w:t>76</w:t>
        </w:r>
        <w:r>
          <w:rPr>
            <w:noProof/>
            <w:webHidden/>
          </w:rPr>
          <w:fldChar w:fldCharType="end"/>
        </w:r>
      </w:hyperlink>
    </w:p>
    <w:p w14:paraId="64C5BDFD" w14:textId="4721908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5" w:history="1">
        <w:r w:rsidRPr="00875E87">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Arquitetura Geral do Sistema</w:t>
        </w:r>
        <w:r>
          <w:rPr>
            <w:noProof/>
            <w:webHidden/>
          </w:rPr>
          <w:tab/>
        </w:r>
        <w:r>
          <w:rPr>
            <w:noProof/>
            <w:webHidden/>
          </w:rPr>
          <w:fldChar w:fldCharType="begin"/>
        </w:r>
        <w:r>
          <w:rPr>
            <w:noProof/>
            <w:webHidden/>
          </w:rPr>
          <w:instrText xml:space="preserve"> PAGEREF _Toc229840525 \h </w:instrText>
        </w:r>
        <w:r>
          <w:rPr>
            <w:noProof/>
            <w:webHidden/>
          </w:rPr>
        </w:r>
        <w:r>
          <w:rPr>
            <w:noProof/>
            <w:webHidden/>
          </w:rPr>
          <w:fldChar w:fldCharType="separate"/>
        </w:r>
        <w:r>
          <w:rPr>
            <w:noProof/>
            <w:webHidden/>
          </w:rPr>
          <w:t>81</w:t>
        </w:r>
        <w:r>
          <w:rPr>
            <w:noProof/>
            <w:webHidden/>
          </w:rPr>
          <w:fldChar w:fldCharType="end"/>
        </w:r>
      </w:hyperlink>
    </w:p>
    <w:p w14:paraId="11167E49" w14:textId="6FFD41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6" w:history="1">
        <w:r w:rsidRPr="00875E87">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Implementação Técnica</w:t>
        </w:r>
        <w:r>
          <w:rPr>
            <w:noProof/>
            <w:webHidden/>
          </w:rPr>
          <w:tab/>
        </w:r>
        <w:r>
          <w:rPr>
            <w:noProof/>
            <w:webHidden/>
          </w:rPr>
          <w:fldChar w:fldCharType="begin"/>
        </w:r>
        <w:r>
          <w:rPr>
            <w:noProof/>
            <w:webHidden/>
          </w:rPr>
          <w:instrText xml:space="preserve"> PAGEREF _Toc229840526 \h </w:instrText>
        </w:r>
        <w:r>
          <w:rPr>
            <w:noProof/>
            <w:webHidden/>
          </w:rPr>
        </w:r>
        <w:r>
          <w:rPr>
            <w:noProof/>
            <w:webHidden/>
          </w:rPr>
          <w:fldChar w:fldCharType="separate"/>
        </w:r>
        <w:r>
          <w:rPr>
            <w:noProof/>
            <w:webHidden/>
          </w:rPr>
          <w:t>84</w:t>
        </w:r>
        <w:r>
          <w:rPr>
            <w:noProof/>
            <w:webHidden/>
          </w:rPr>
          <w:fldChar w:fldCharType="end"/>
        </w:r>
      </w:hyperlink>
    </w:p>
    <w:p w14:paraId="26F77529" w14:textId="45EC26E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7" w:history="1">
        <w:r w:rsidRPr="00875E87">
          <w:rPr>
            <w:rStyle w:val="Hiperligao"/>
            <w:noProof/>
          </w:rPr>
          <w:t>4.3.1.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Estrutura do Projeto</w:t>
        </w:r>
        <w:r>
          <w:rPr>
            <w:noProof/>
            <w:webHidden/>
          </w:rPr>
          <w:tab/>
        </w:r>
        <w:r>
          <w:rPr>
            <w:noProof/>
            <w:webHidden/>
          </w:rPr>
          <w:fldChar w:fldCharType="begin"/>
        </w:r>
        <w:r>
          <w:rPr>
            <w:noProof/>
            <w:webHidden/>
          </w:rPr>
          <w:instrText xml:space="preserve"> PAGEREF _Toc229840527 \h </w:instrText>
        </w:r>
        <w:r>
          <w:rPr>
            <w:noProof/>
            <w:webHidden/>
          </w:rPr>
        </w:r>
        <w:r>
          <w:rPr>
            <w:noProof/>
            <w:webHidden/>
          </w:rPr>
          <w:fldChar w:fldCharType="separate"/>
        </w:r>
        <w:r>
          <w:rPr>
            <w:noProof/>
            <w:webHidden/>
          </w:rPr>
          <w:t>85</w:t>
        </w:r>
        <w:r>
          <w:rPr>
            <w:noProof/>
            <w:webHidden/>
          </w:rPr>
          <w:fldChar w:fldCharType="end"/>
        </w:r>
      </w:hyperlink>
    </w:p>
    <w:p w14:paraId="7E567A09" w14:textId="451364D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8" w:history="1">
        <w:r w:rsidRPr="00875E87">
          <w:rPr>
            <w:rStyle w:val="Hiperligao"/>
            <w:noProof/>
          </w:rPr>
          <w:t>4.3.2.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Decisões Arquiteturais e de Implementação</w:t>
        </w:r>
        <w:r>
          <w:rPr>
            <w:noProof/>
            <w:webHidden/>
          </w:rPr>
          <w:tab/>
        </w:r>
        <w:r>
          <w:rPr>
            <w:noProof/>
            <w:webHidden/>
          </w:rPr>
          <w:fldChar w:fldCharType="begin"/>
        </w:r>
        <w:r>
          <w:rPr>
            <w:noProof/>
            <w:webHidden/>
          </w:rPr>
          <w:instrText xml:space="preserve"> PAGEREF _Toc229840528 \h </w:instrText>
        </w:r>
        <w:r>
          <w:rPr>
            <w:noProof/>
            <w:webHidden/>
          </w:rPr>
        </w:r>
        <w:r>
          <w:rPr>
            <w:noProof/>
            <w:webHidden/>
          </w:rPr>
          <w:fldChar w:fldCharType="separate"/>
        </w:r>
        <w:r>
          <w:rPr>
            <w:noProof/>
            <w:webHidden/>
          </w:rPr>
          <w:t>87</w:t>
        </w:r>
        <w:r>
          <w:rPr>
            <w:noProof/>
            <w:webHidden/>
          </w:rPr>
          <w:fldChar w:fldCharType="end"/>
        </w:r>
      </w:hyperlink>
    </w:p>
    <w:p w14:paraId="5694AACC" w14:textId="2B307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9" w:history="1">
        <w:r w:rsidRPr="00875E87">
          <w:rPr>
            <w:rStyle w:val="Hiperligao"/>
            <w:noProof/>
          </w:rPr>
          <w:t>4.3.3.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Utilização de Desenvolvimento Assistido por IA</w:t>
        </w:r>
        <w:r>
          <w:rPr>
            <w:noProof/>
            <w:webHidden/>
          </w:rPr>
          <w:tab/>
        </w:r>
        <w:r>
          <w:rPr>
            <w:noProof/>
            <w:webHidden/>
          </w:rPr>
          <w:fldChar w:fldCharType="begin"/>
        </w:r>
        <w:r>
          <w:rPr>
            <w:noProof/>
            <w:webHidden/>
          </w:rPr>
          <w:instrText xml:space="preserve"> PAGEREF _Toc229840529 \h </w:instrText>
        </w:r>
        <w:r>
          <w:rPr>
            <w:noProof/>
            <w:webHidden/>
          </w:rPr>
        </w:r>
        <w:r>
          <w:rPr>
            <w:noProof/>
            <w:webHidden/>
          </w:rPr>
          <w:fldChar w:fldCharType="separate"/>
        </w:r>
        <w:r>
          <w:rPr>
            <w:noProof/>
            <w:webHidden/>
          </w:rPr>
          <w:t>88</w:t>
        </w:r>
        <w:r>
          <w:rPr>
            <w:noProof/>
            <w:webHidden/>
          </w:rPr>
          <w:fldChar w:fldCharType="end"/>
        </w:r>
      </w:hyperlink>
    </w:p>
    <w:p w14:paraId="206933F2" w14:textId="6C6FB5D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0" w:history="1">
        <w:r w:rsidRPr="00875E87">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Mecanismos de Implementação</w:t>
        </w:r>
        <w:r>
          <w:rPr>
            <w:noProof/>
            <w:webHidden/>
          </w:rPr>
          <w:tab/>
        </w:r>
        <w:r>
          <w:rPr>
            <w:noProof/>
            <w:webHidden/>
          </w:rPr>
          <w:fldChar w:fldCharType="begin"/>
        </w:r>
        <w:r>
          <w:rPr>
            <w:noProof/>
            <w:webHidden/>
          </w:rPr>
          <w:instrText xml:space="preserve"> PAGEREF _Toc229840530 \h </w:instrText>
        </w:r>
        <w:r>
          <w:rPr>
            <w:noProof/>
            <w:webHidden/>
          </w:rPr>
        </w:r>
        <w:r>
          <w:rPr>
            <w:noProof/>
            <w:webHidden/>
          </w:rPr>
          <w:fldChar w:fldCharType="separate"/>
        </w:r>
        <w:r>
          <w:rPr>
            <w:noProof/>
            <w:webHidden/>
          </w:rPr>
          <w:t>89</w:t>
        </w:r>
        <w:r>
          <w:rPr>
            <w:noProof/>
            <w:webHidden/>
          </w:rPr>
          <w:fldChar w:fldCharType="end"/>
        </w:r>
      </w:hyperlink>
    </w:p>
    <w:p w14:paraId="7EFA8A99" w14:textId="4F13C63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1" w:history="1">
        <w:r w:rsidRPr="00875E87">
          <w:rPr>
            <w:rStyle w:val="Hiperligao"/>
            <w:noProof/>
          </w:rPr>
          <w:t>4.4.1.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_Toc229840531 \h </w:instrText>
        </w:r>
        <w:r>
          <w:rPr>
            <w:noProof/>
            <w:webHidden/>
          </w:rPr>
        </w:r>
        <w:r>
          <w:rPr>
            <w:noProof/>
            <w:webHidden/>
          </w:rPr>
          <w:fldChar w:fldCharType="separate"/>
        </w:r>
        <w:r>
          <w:rPr>
            <w:noProof/>
            <w:webHidden/>
          </w:rPr>
          <w:t>90</w:t>
        </w:r>
        <w:r>
          <w:rPr>
            <w:noProof/>
            <w:webHidden/>
          </w:rPr>
          <w:fldChar w:fldCharType="end"/>
        </w:r>
      </w:hyperlink>
    </w:p>
    <w:p w14:paraId="6CA41EEB" w14:textId="670077C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2" w:history="1">
        <w:r w:rsidRPr="00875E87">
          <w:rPr>
            <w:rStyle w:val="Hiperligao"/>
            <w:noProof/>
          </w:rPr>
          <w:t>4.4.2.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_Toc229840532 \h </w:instrText>
        </w:r>
        <w:r>
          <w:rPr>
            <w:noProof/>
            <w:webHidden/>
          </w:rPr>
        </w:r>
        <w:r>
          <w:rPr>
            <w:noProof/>
            <w:webHidden/>
          </w:rPr>
          <w:fldChar w:fldCharType="separate"/>
        </w:r>
        <w:r>
          <w:rPr>
            <w:noProof/>
            <w:webHidden/>
          </w:rPr>
          <w:t>91</w:t>
        </w:r>
        <w:r>
          <w:rPr>
            <w:noProof/>
            <w:webHidden/>
          </w:rPr>
          <w:fldChar w:fldCharType="end"/>
        </w:r>
      </w:hyperlink>
    </w:p>
    <w:p w14:paraId="6F4309A4" w14:textId="664EEC4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3" w:history="1">
        <w:r w:rsidRPr="00875E87">
          <w:rPr>
            <w:rStyle w:val="Hiperligao"/>
            <w:noProof/>
          </w:rPr>
          <w:t>4.4.3.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_Toc229840533 \h </w:instrText>
        </w:r>
        <w:r>
          <w:rPr>
            <w:noProof/>
            <w:webHidden/>
          </w:rPr>
        </w:r>
        <w:r>
          <w:rPr>
            <w:noProof/>
            <w:webHidden/>
          </w:rPr>
          <w:fldChar w:fldCharType="separate"/>
        </w:r>
        <w:r>
          <w:rPr>
            <w:noProof/>
            <w:webHidden/>
          </w:rPr>
          <w:t>91</w:t>
        </w:r>
        <w:r>
          <w:rPr>
            <w:noProof/>
            <w:webHidden/>
          </w:rPr>
          <w:fldChar w:fldCharType="end"/>
        </w:r>
      </w:hyperlink>
    </w:p>
    <w:p w14:paraId="79D5C48C" w14:textId="32FA9E5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4" w:history="1">
        <w:r w:rsidRPr="00875E87">
          <w:rPr>
            <w:rStyle w:val="Hiperligao"/>
            <w:noProof/>
          </w:rPr>
          <w:t>4.4.4.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_Toc229840534 \h </w:instrText>
        </w:r>
        <w:r>
          <w:rPr>
            <w:noProof/>
            <w:webHidden/>
          </w:rPr>
        </w:r>
        <w:r>
          <w:rPr>
            <w:noProof/>
            <w:webHidden/>
          </w:rPr>
          <w:fldChar w:fldCharType="separate"/>
        </w:r>
        <w:r>
          <w:rPr>
            <w:noProof/>
            <w:webHidden/>
          </w:rPr>
          <w:t>93</w:t>
        </w:r>
        <w:r>
          <w:rPr>
            <w:noProof/>
            <w:webHidden/>
          </w:rPr>
          <w:fldChar w:fldCharType="end"/>
        </w:r>
      </w:hyperlink>
    </w:p>
    <w:p w14:paraId="18E22553" w14:textId="27D1C4D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5" w:history="1">
        <w:r w:rsidRPr="00875E87">
          <w:rPr>
            <w:rStyle w:val="Hiperligao"/>
            <w:noProof/>
          </w:rPr>
          <w:t>4.4.5.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Implicações Funcionais</w:t>
        </w:r>
        <w:r>
          <w:rPr>
            <w:noProof/>
            <w:webHidden/>
          </w:rPr>
          <w:tab/>
        </w:r>
        <w:r>
          <w:rPr>
            <w:noProof/>
            <w:webHidden/>
          </w:rPr>
          <w:fldChar w:fldCharType="begin"/>
        </w:r>
        <w:r>
          <w:rPr>
            <w:noProof/>
            <w:webHidden/>
          </w:rPr>
          <w:instrText xml:space="preserve"> PAGEREF _Toc229840535 \h </w:instrText>
        </w:r>
        <w:r>
          <w:rPr>
            <w:noProof/>
            <w:webHidden/>
          </w:rPr>
        </w:r>
        <w:r>
          <w:rPr>
            <w:noProof/>
            <w:webHidden/>
          </w:rPr>
          <w:fldChar w:fldCharType="separate"/>
        </w:r>
        <w:r>
          <w:rPr>
            <w:noProof/>
            <w:webHidden/>
          </w:rPr>
          <w:t>93</w:t>
        </w:r>
        <w:r>
          <w:rPr>
            <w:noProof/>
            <w:webHidden/>
          </w:rPr>
          <w:fldChar w:fldCharType="end"/>
        </w:r>
      </w:hyperlink>
    </w:p>
    <w:p w14:paraId="36BE9B5F" w14:textId="02E5A6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6" w:history="1">
        <w:r w:rsidRPr="00875E87">
          <w:rPr>
            <w:rStyle w:val="Hiperligao"/>
            <w:noProof/>
          </w:rPr>
          <w:t>4.5.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Dados e Integração de Informação</w:t>
        </w:r>
        <w:r>
          <w:rPr>
            <w:noProof/>
            <w:webHidden/>
          </w:rPr>
          <w:tab/>
        </w:r>
        <w:r>
          <w:rPr>
            <w:noProof/>
            <w:webHidden/>
          </w:rPr>
          <w:fldChar w:fldCharType="begin"/>
        </w:r>
        <w:r>
          <w:rPr>
            <w:noProof/>
            <w:webHidden/>
          </w:rPr>
          <w:instrText xml:space="preserve"> PAGEREF _Toc229840536 \h </w:instrText>
        </w:r>
        <w:r>
          <w:rPr>
            <w:noProof/>
            <w:webHidden/>
          </w:rPr>
        </w:r>
        <w:r>
          <w:rPr>
            <w:noProof/>
            <w:webHidden/>
          </w:rPr>
          <w:fldChar w:fldCharType="separate"/>
        </w:r>
        <w:r>
          <w:rPr>
            <w:noProof/>
            <w:webHidden/>
          </w:rPr>
          <w:t>94</w:t>
        </w:r>
        <w:r>
          <w:rPr>
            <w:noProof/>
            <w:webHidden/>
          </w:rPr>
          <w:fldChar w:fldCharType="end"/>
        </w:r>
      </w:hyperlink>
    </w:p>
    <w:p w14:paraId="495B6A85" w14:textId="3432A45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7" w:history="1">
        <w:r w:rsidRPr="00875E87">
          <w:rPr>
            <w:rStyle w:val="Hiperligao"/>
            <w:noProof/>
          </w:rPr>
          <w:t>4.6.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Gestão de Risco e Priorização</w:t>
        </w:r>
        <w:r>
          <w:rPr>
            <w:noProof/>
            <w:webHidden/>
          </w:rPr>
          <w:tab/>
        </w:r>
        <w:r>
          <w:rPr>
            <w:noProof/>
            <w:webHidden/>
          </w:rPr>
          <w:fldChar w:fldCharType="begin"/>
        </w:r>
        <w:r>
          <w:rPr>
            <w:noProof/>
            <w:webHidden/>
          </w:rPr>
          <w:instrText xml:space="preserve"> PAGEREF _Toc229840537 \h </w:instrText>
        </w:r>
        <w:r>
          <w:rPr>
            <w:noProof/>
            <w:webHidden/>
          </w:rPr>
        </w:r>
        <w:r>
          <w:rPr>
            <w:noProof/>
            <w:webHidden/>
          </w:rPr>
          <w:fldChar w:fldCharType="separate"/>
        </w:r>
        <w:r>
          <w:rPr>
            <w:noProof/>
            <w:webHidden/>
          </w:rPr>
          <w:t>96</w:t>
        </w:r>
        <w:r>
          <w:rPr>
            <w:noProof/>
            <w:webHidden/>
          </w:rPr>
          <w:fldChar w:fldCharType="end"/>
        </w:r>
      </w:hyperlink>
    </w:p>
    <w:p w14:paraId="53125671" w14:textId="16FFBEF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8" w:history="1">
        <w:r w:rsidRPr="00875E87">
          <w:rPr>
            <w:rStyle w:val="Hiperligao"/>
            <w:noProof/>
          </w:rPr>
          <w:t>4.6.1.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Cálculo de Risco</w:t>
        </w:r>
        <w:r>
          <w:rPr>
            <w:noProof/>
            <w:webHidden/>
          </w:rPr>
          <w:tab/>
        </w:r>
        <w:r>
          <w:rPr>
            <w:noProof/>
            <w:webHidden/>
          </w:rPr>
          <w:fldChar w:fldCharType="begin"/>
        </w:r>
        <w:r>
          <w:rPr>
            <w:noProof/>
            <w:webHidden/>
          </w:rPr>
          <w:instrText xml:space="preserve"> PAGEREF _Toc229840538 \h </w:instrText>
        </w:r>
        <w:r>
          <w:rPr>
            <w:noProof/>
            <w:webHidden/>
          </w:rPr>
        </w:r>
        <w:r>
          <w:rPr>
            <w:noProof/>
            <w:webHidden/>
          </w:rPr>
          <w:fldChar w:fldCharType="separate"/>
        </w:r>
        <w:r>
          <w:rPr>
            <w:noProof/>
            <w:webHidden/>
          </w:rPr>
          <w:t>97</w:t>
        </w:r>
        <w:r>
          <w:rPr>
            <w:noProof/>
            <w:webHidden/>
          </w:rPr>
          <w:fldChar w:fldCharType="end"/>
        </w:r>
      </w:hyperlink>
    </w:p>
    <w:p w14:paraId="018B1CFF" w14:textId="547E62C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9" w:history="1">
        <w:r w:rsidRPr="00875E87">
          <w:rPr>
            <w:rStyle w:val="Hiperligao"/>
            <w:noProof/>
          </w:rPr>
          <w:t>4.6.2.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Priorização de Vulnerabilidades</w:t>
        </w:r>
        <w:r>
          <w:rPr>
            <w:noProof/>
            <w:webHidden/>
          </w:rPr>
          <w:tab/>
        </w:r>
        <w:r>
          <w:rPr>
            <w:noProof/>
            <w:webHidden/>
          </w:rPr>
          <w:fldChar w:fldCharType="begin"/>
        </w:r>
        <w:r>
          <w:rPr>
            <w:noProof/>
            <w:webHidden/>
          </w:rPr>
          <w:instrText xml:space="preserve"> PAGEREF _Toc229840539 \h </w:instrText>
        </w:r>
        <w:r>
          <w:rPr>
            <w:noProof/>
            <w:webHidden/>
          </w:rPr>
        </w:r>
        <w:r>
          <w:rPr>
            <w:noProof/>
            <w:webHidden/>
          </w:rPr>
          <w:fldChar w:fldCharType="separate"/>
        </w:r>
        <w:r>
          <w:rPr>
            <w:noProof/>
            <w:webHidden/>
          </w:rPr>
          <w:t>98</w:t>
        </w:r>
        <w:r>
          <w:rPr>
            <w:noProof/>
            <w:webHidden/>
          </w:rPr>
          <w:fldChar w:fldCharType="end"/>
        </w:r>
      </w:hyperlink>
    </w:p>
    <w:p w14:paraId="50E42459" w14:textId="35D4833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0" w:history="1">
        <w:r w:rsidRPr="00875E87">
          <w:rPr>
            <w:rStyle w:val="Hiperligao"/>
            <w:noProof/>
          </w:rPr>
          <w:t>4.6.3.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Risco Inerente e Risco Residual</w:t>
        </w:r>
        <w:r>
          <w:rPr>
            <w:noProof/>
            <w:webHidden/>
          </w:rPr>
          <w:tab/>
        </w:r>
        <w:r>
          <w:rPr>
            <w:noProof/>
            <w:webHidden/>
          </w:rPr>
          <w:fldChar w:fldCharType="begin"/>
        </w:r>
        <w:r>
          <w:rPr>
            <w:noProof/>
            <w:webHidden/>
          </w:rPr>
          <w:instrText xml:space="preserve"> PAGEREF _Toc229840540 \h </w:instrText>
        </w:r>
        <w:r>
          <w:rPr>
            <w:noProof/>
            <w:webHidden/>
          </w:rPr>
        </w:r>
        <w:r>
          <w:rPr>
            <w:noProof/>
            <w:webHidden/>
          </w:rPr>
          <w:fldChar w:fldCharType="separate"/>
        </w:r>
        <w:r>
          <w:rPr>
            <w:noProof/>
            <w:webHidden/>
          </w:rPr>
          <w:t>101</w:t>
        </w:r>
        <w:r>
          <w:rPr>
            <w:noProof/>
            <w:webHidden/>
          </w:rPr>
          <w:fldChar w:fldCharType="end"/>
        </w:r>
      </w:hyperlink>
    </w:p>
    <w:p w14:paraId="5B534FA3" w14:textId="142BC4E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1" w:history="1">
        <w:r w:rsidRPr="00875E87">
          <w:rPr>
            <w:rStyle w:val="Hiperligao"/>
            <w:noProof/>
          </w:rPr>
          <w:t>4.6.4.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Output e Classificação</w:t>
        </w:r>
        <w:r>
          <w:rPr>
            <w:noProof/>
            <w:webHidden/>
          </w:rPr>
          <w:tab/>
        </w:r>
        <w:r>
          <w:rPr>
            <w:noProof/>
            <w:webHidden/>
          </w:rPr>
          <w:fldChar w:fldCharType="begin"/>
        </w:r>
        <w:r>
          <w:rPr>
            <w:noProof/>
            <w:webHidden/>
          </w:rPr>
          <w:instrText xml:space="preserve"> PAGEREF _Toc229840541 \h </w:instrText>
        </w:r>
        <w:r>
          <w:rPr>
            <w:noProof/>
            <w:webHidden/>
          </w:rPr>
        </w:r>
        <w:r>
          <w:rPr>
            <w:noProof/>
            <w:webHidden/>
          </w:rPr>
          <w:fldChar w:fldCharType="separate"/>
        </w:r>
        <w:r>
          <w:rPr>
            <w:noProof/>
            <w:webHidden/>
          </w:rPr>
          <w:t>102</w:t>
        </w:r>
        <w:r>
          <w:rPr>
            <w:noProof/>
            <w:webHidden/>
          </w:rPr>
          <w:fldChar w:fldCharType="end"/>
        </w:r>
      </w:hyperlink>
    </w:p>
    <w:p w14:paraId="2622F556" w14:textId="07A7E3A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2" w:history="1">
        <w:r w:rsidRPr="00875E87">
          <w:rPr>
            <w:rStyle w:val="Hiperligao"/>
            <w:noProof/>
          </w:rPr>
          <w:t>4.7.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e Conformidade</w:t>
        </w:r>
        <w:r>
          <w:rPr>
            <w:noProof/>
            <w:webHidden/>
          </w:rPr>
          <w:tab/>
        </w:r>
        <w:r>
          <w:rPr>
            <w:noProof/>
            <w:webHidden/>
          </w:rPr>
          <w:fldChar w:fldCharType="begin"/>
        </w:r>
        <w:r>
          <w:rPr>
            <w:noProof/>
            <w:webHidden/>
          </w:rPr>
          <w:instrText xml:space="preserve"> PAGEREF _Toc229840542 \h </w:instrText>
        </w:r>
        <w:r>
          <w:rPr>
            <w:noProof/>
            <w:webHidden/>
          </w:rPr>
        </w:r>
        <w:r>
          <w:rPr>
            <w:noProof/>
            <w:webHidden/>
          </w:rPr>
          <w:fldChar w:fldCharType="separate"/>
        </w:r>
        <w:r>
          <w:rPr>
            <w:noProof/>
            <w:webHidden/>
          </w:rPr>
          <w:t>103</w:t>
        </w:r>
        <w:r>
          <w:rPr>
            <w:noProof/>
            <w:webHidden/>
          </w:rPr>
          <w:fldChar w:fldCharType="end"/>
        </w:r>
      </w:hyperlink>
    </w:p>
    <w:p w14:paraId="262AA4E8" w14:textId="5862AD82"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3" w:history="1">
        <w:r w:rsidRPr="00875E87">
          <w:rPr>
            <w:rStyle w:val="Hiperligao"/>
            <w:noProof/>
          </w:rPr>
          <w:t>4.7.1.</w:t>
        </w:r>
        <w:r>
          <w:rPr>
            <w:rFonts w:asciiTheme="minorHAnsi" w:eastAsiaTheme="minorEastAsia" w:hAnsiTheme="minorHAnsi" w:cstheme="minorBidi"/>
            <w:noProof/>
            <w:kern w:val="2"/>
            <w:szCs w:val="24"/>
            <w:lang w:eastAsia="pt-PT"/>
            <w14:ligatures w14:val="standardContextual"/>
          </w:rPr>
          <w:tab/>
        </w:r>
        <w:r w:rsidRPr="00875E87">
          <w:rPr>
            <w:rStyle w:val="Hiperligao"/>
            <w:i/>
            <w:iCs/>
            <w:noProof/>
          </w:rPr>
          <w:t>Engine</w:t>
        </w:r>
        <w:r w:rsidRPr="00875E87">
          <w:rPr>
            <w:rStyle w:val="Hiperligao"/>
            <w:noProof/>
          </w:rPr>
          <w:t xml:space="preserve"> de Avaliação de Conformidade</w:t>
        </w:r>
        <w:r>
          <w:rPr>
            <w:noProof/>
            <w:webHidden/>
          </w:rPr>
          <w:tab/>
        </w:r>
        <w:r>
          <w:rPr>
            <w:noProof/>
            <w:webHidden/>
          </w:rPr>
          <w:fldChar w:fldCharType="begin"/>
        </w:r>
        <w:r>
          <w:rPr>
            <w:noProof/>
            <w:webHidden/>
          </w:rPr>
          <w:instrText xml:space="preserve"> PAGEREF _Toc229840543 \h </w:instrText>
        </w:r>
        <w:r>
          <w:rPr>
            <w:noProof/>
            <w:webHidden/>
          </w:rPr>
        </w:r>
        <w:r>
          <w:rPr>
            <w:noProof/>
            <w:webHidden/>
          </w:rPr>
          <w:fldChar w:fldCharType="separate"/>
        </w:r>
        <w:r>
          <w:rPr>
            <w:noProof/>
            <w:webHidden/>
          </w:rPr>
          <w:t>104</w:t>
        </w:r>
        <w:r>
          <w:rPr>
            <w:noProof/>
            <w:webHidden/>
          </w:rPr>
          <w:fldChar w:fldCharType="end"/>
        </w:r>
      </w:hyperlink>
    </w:p>
    <w:p w14:paraId="4D0528C1" w14:textId="155CCB5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4" w:history="1">
        <w:r w:rsidRPr="00875E87">
          <w:rPr>
            <w:rStyle w:val="Hiperligao"/>
            <w:noProof/>
          </w:rPr>
          <w:t>4.7.2.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Ciclo de Conformidade</w:t>
        </w:r>
        <w:r>
          <w:rPr>
            <w:noProof/>
            <w:webHidden/>
          </w:rPr>
          <w:tab/>
        </w:r>
        <w:r>
          <w:rPr>
            <w:noProof/>
            <w:webHidden/>
          </w:rPr>
          <w:fldChar w:fldCharType="begin"/>
        </w:r>
        <w:r>
          <w:rPr>
            <w:noProof/>
            <w:webHidden/>
          </w:rPr>
          <w:instrText xml:space="preserve"> PAGEREF _Toc229840544 \h </w:instrText>
        </w:r>
        <w:r>
          <w:rPr>
            <w:noProof/>
            <w:webHidden/>
          </w:rPr>
        </w:r>
        <w:r>
          <w:rPr>
            <w:noProof/>
            <w:webHidden/>
          </w:rPr>
          <w:fldChar w:fldCharType="separate"/>
        </w:r>
        <w:r>
          <w:rPr>
            <w:noProof/>
            <w:webHidden/>
          </w:rPr>
          <w:t>105</w:t>
        </w:r>
        <w:r>
          <w:rPr>
            <w:noProof/>
            <w:webHidden/>
          </w:rPr>
          <w:fldChar w:fldCharType="end"/>
        </w:r>
      </w:hyperlink>
    </w:p>
    <w:p w14:paraId="59F95119" w14:textId="5F1E175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5" w:history="1">
        <w:r w:rsidRPr="00875E87">
          <w:rPr>
            <w:rStyle w:val="Hiperligao"/>
            <w:noProof/>
          </w:rPr>
          <w:t>4.8.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Pontuação Multidimensional</w:t>
        </w:r>
        <w:r>
          <w:rPr>
            <w:noProof/>
            <w:webHidden/>
          </w:rPr>
          <w:tab/>
        </w:r>
        <w:r>
          <w:rPr>
            <w:noProof/>
            <w:webHidden/>
          </w:rPr>
          <w:fldChar w:fldCharType="begin"/>
        </w:r>
        <w:r>
          <w:rPr>
            <w:noProof/>
            <w:webHidden/>
          </w:rPr>
          <w:instrText xml:space="preserve"> PAGEREF _Toc229840545 \h </w:instrText>
        </w:r>
        <w:r>
          <w:rPr>
            <w:noProof/>
            <w:webHidden/>
          </w:rPr>
        </w:r>
        <w:r>
          <w:rPr>
            <w:noProof/>
            <w:webHidden/>
          </w:rPr>
          <w:fldChar w:fldCharType="separate"/>
        </w:r>
        <w:r>
          <w:rPr>
            <w:noProof/>
            <w:webHidden/>
          </w:rPr>
          <w:t>106</w:t>
        </w:r>
        <w:r>
          <w:rPr>
            <w:noProof/>
            <w:webHidden/>
          </w:rPr>
          <w:fldChar w:fldCharType="end"/>
        </w:r>
      </w:hyperlink>
    </w:p>
    <w:p w14:paraId="4CA915E1" w14:textId="34E1569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6" w:history="1">
        <w:r w:rsidRPr="00875E87">
          <w:rPr>
            <w:rStyle w:val="Hiperligao"/>
            <w:noProof/>
          </w:rPr>
          <w:t>4.9.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IA Generativa e RAG Híbrido</w:t>
        </w:r>
        <w:r>
          <w:rPr>
            <w:noProof/>
            <w:webHidden/>
          </w:rPr>
          <w:tab/>
        </w:r>
        <w:r>
          <w:rPr>
            <w:noProof/>
            <w:webHidden/>
          </w:rPr>
          <w:fldChar w:fldCharType="begin"/>
        </w:r>
        <w:r>
          <w:rPr>
            <w:noProof/>
            <w:webHidden/>
          </w:rPr>
          <w:instrText xml:space="preserve"> PAGEREF _Toc229840546 \h </w:instrText>
        </w:r>
        <w:r>
          <w:rPr>
            <w:noProof/>
            <w:webHidden/>
          </w:rPr>
        </w:r>
        <w:r>
          <w:rPr>
            <w:noProof/>
            <w:webHidden/>
          </w:rPr>
          <w:fldChar w:fldCharType="separate"/>
        </w:r>
        <w:r>
          <w:rPr>
            <w:noProof/>
            <w:webHidden/>
          </w:rPr>
          <w:t>108</w:t>
        </w:r>
        <w:r>
          <w:rPr>
            <w:noProof/>
            <w:webHidden/>
          </w:rPr>
          <w:fldChar w:fldCharType="end"/>
        </w:r>
      </w:hyperlink>
    </w:p>
    <w:p w14:paraId="0DB944DD" w14:textId="2668C8B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7" w:history="1">
        <w:r w:rsidRPr="00875E87">
          <w:rPr>
            <w:rStyle w:val="Hiperligao"/>
            <w:noProof/>
          </w:rPr>
          <w:t>4.9.1.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Orquestrador Principal</w:t>
        </w:r>
        <w:r>
          <w:rPr>
            <w:noProof/>
            <w:webHidden/>
          </w:rPr>
          <w:tab/>
        </w:r>
        <w:r>
          <w:rPr>
            <w:noProof/>
            <w:webHidden/>
          </w:rPr>
          <w:fldChar w:fldCharType="begin"/>
        </w:r>
        <w:r>
          <w:rPr>
            <w:noProof/>
            <w:webHidden/>
          </w:rPr>
          <w:instrText xml:space="preserve"> PAGEREF _Toc229840547 \h </w:instrText>
        </w:r>
        <w:r>
          <w:rPr>
            <w:noProof/>
            <w:webHidden/>
          </w:rPr>
        </w:r>
        <w:r>
          <w:rPr>
            <w:noProof/>
            <w:webHidden/>
          </w:rPr>
          <w:fldChar w:fldCharType="separate"/>
        </w:r>
        <w:r>
          <w:rPr>
            <w:noProof/>
            <w:webHidden/>
          </w:rPr>
          <w:t>109</w:t>
        </w:r>
        <w:r>
          <w:rPr>
            <w:noProof/>
            <w:webHidden/>
          </w:rPr>
          <w:fldChar w:fldCharType="end"/>
        </w:r>
      </w:hyperlink>
    </w:p>
    <w:p w14:paraId="179389E2" w14:textId="3E3FA25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8" w:history="1">
        <w:r w:rsidRPr="00875E87">
          <w:rPr>
            <w:rStyle w:val="Hiperligao"/>
            <w:noProof/>
          </w:rPr>
          <w:t>4.9.2.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Routing de Modelos (LLMRouter)</w:t>
        </w:r>
        <w:r>
          <w:rPr>
            <w:noProof/>
            <w:webHidden/>
          </w:rPr>
          <w:tab/>
        </w:r>
        <w:r>
          <w:rPr>
            <w:noProof/>
            <w:webHidden/>
          </w:rPr>
          <w:fldChar w:fldCharType="begin"/>
        </w:r>
        <w:r>
          <w:rPr>
            <w:noProof/>
            <w:webHidden/>
          </w:rPr>
          <w:instrText xml:space="preserve"> PAGEREF _Toc229840548 \h </w:instrText>
        </w:r>
        <w:r>
          <w:rPr>
            <w:noProof/>
            <w:webHidden/>
          </w:rPr>
        </w:r>
        <w:r>
          <w:rPr>
            <w:noProof/>
            <w:webHidden/>
          </w:rPr>
          <w:fldChar w:fldCharType="separate"/>
        </w:r>
        <w:r>
          <w:rPr>
            <w:noProof/>
            <w:webHidden/>
          </w:rPr>
          <w:t>110</w:t>
        </w:r>
        <w:r>
          <w:rPr>
            <w:noProof/>
            <w:webHidden/>
          </w:rPr>
          <w:fldChar w:fldCharType="end"/>
        </w:r>
      </w:hyperlink>
    </w:p>
    <w:p w14:paraId="121D7467" w14:textId="182025C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9" w:history="1">
        <w:r w:rsidRPr="00875E87">
          <w:rPr>
            <w:rStyle w:val="Hiperligao"/>
            <w:noProof/>
          </w:rPr>
          <w:t>4.9.3.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Recuperação Semântica e Embeddings</w:t>
        </w:r>
        <w:r>
          <w:rPr>
            <w:noProof/>
            <w:webHidden/>
          </w:rPr>
          <w:tab/>
        </w:r>
        <w:r>
          <w:rPr>
            <w:noProof/>
            <w:webHidden/>
          </w:rPr>
          <w:fldChar w:fldCharType="begin"/>
        </w:r>
        <w:r>
          <w:rPr>
            <w:noProof/>
            <w:webHidden/>
          </w:rPr>
          <w:instrText xml:space="preserve"> PAGEREF _Toc229840549 \h </w:instrText>
        </w:r>
        <w:r>
          <w:rPr>
            <w:noProof/>
            <w:webHidden/>
          </w:rPr>
        </w:r>
        <w:r>
          <w:rPr>
            <w:noProof/>
            <w:webHidden/>
          </w:rPr>
          <w:fldChar w:fldCharType="separate"/>
        </w:r>
        <w:r>
          <w:rPr>
            <w:noProof/>
            <w:webHidden/>
          </w:rPr>
          <w:t>111</w:t>
        </w:r>
        <w:r>
          <w:rPr>
            <w:noProof/>
            <w:webHidden/>
          </w:rPr>
          <w:fldChar w:fldCharType="end"/>
        </w:r>
      </w:hyperlink>
    </w:p>
    <w:p w14:paraId="0F0749F8" w14:textId="6A9EA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0" w:history="1">
        <w:r w:rsidRPr="00875E87">
          <w:rPr>
            <w:rStyle w:val="Hiperligao"/>
            <w:noProof/>
          </w:rPr>
          <w:t>4.9.4.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Sincronização e Consistência do Índice Semântico</w:t>
        </w:r>
        <w:r>
          <w:rPr>
            <w:noProof/>
            <w:webHidden/>
          </w:rPr>
          <w:tab/>
        </w:r>
        <w:r>
          <w:rPr>
            <w:noProof/>
            <w:webHidden/>
          </w:rPr>
          <w:fldChar w:fldCharType="begin"/>
        </w:r>
        <w:r>
          <w:rPr>
            <w:noProof/>
            <w:webHidden/>
          </w:rPr>
          <w:instrText xml:space="preserve"> PAGEREF _Toc229840550 \h </w:instrText>
        </w:r>
        <w:r>
          <w:rPr>
            <w:noProof/>
            <w:webHidden/>
          </w:rPr>
        </w:r>
        <w:r>
          <w:rPr>
            <w:noProof/>
            <w:webHidden/>
          </w:rPr>
          <w:fldChar w:fldCharType="separate"/>
        </w:r>
        <w:r>
          <w:rPr>
            <w:noProof/>
            <w:webHidden/>
          </w:rPr>
          <w:t>111</w:t>
        </w:r>
        <w:r>
          <w:rPr>
            <w:noProof/>
            <w:webHidden/>
          </w:rPr>
          <w:fldChar w:fldCharType="end"/>
        </w:r>
      </w:hyperlink>
    </w:p>
    <w:p w14:paraId="25AD6B90" w14:textId="667FA20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1" w:history="1">
        <w:r w:rsidRPr="00875E87">
          <w:rPr>
            <w:rStyle w:val="Hiperligao"/>
            <w:noProof/>
          </w:rPr>
          <w:t>4.9.5.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Pipeline Completo</w:t>
        </w:r>
        <w:r>
          <w:rPr>
            <w:noProof/>
            <w:webHidden/>
          </w:rPr>
          <w:tab/>
        </w:r>
        <w:r>
          <w:rPr>
            <w:noProof/>
            <w:webHidden/>
          </w:rPr>
          <w:fldChar w:fldCharType="begin"/>
        </w:r>
        <w:r>
          <w:rPr>
            <w:noProof/>
            <w:webHidden/>
          </w:rPr>
          <w:instrText xml:space="preserve"> PAGEREF _Toc229840551 \h </w:instrText>
        </w:r>
        <w:r>
          <w:rPr>
            <w:noProof/>
            <w:webHidden/>
          </w:rPr>
        </w:r>
        <w:r>
          <w:rPr>
            <w:noProof/>
            <w:webHidden/>
          </w:rPr>
          <w:fldChar w:fldCharType="separate"/>
        </w:r>
        <w:r>
          <w:rPr>
            <w:noProof/>
            <w:webHidden/>
          </w:rPr>
          <w:t>113</w:t>
        </w:r>
        <w:r>
          <w:rPr>
            <w:noProof/>
            <w:webHidden/>
          </w:rPr>
          <w:fldChar w:fldCharType="end"/>
        </w:r>
      </w:hyperlink>
    </w:p>
    <w:p w14:paraId="09043D32" w14:textId="7EE8DE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2" w:history="1">
        <w:r w:rsidRPr="00875E87">
          <w:rPr>
            <w:rStyle w:val="Hiperligao"/>
            <w:noProof/>
          </w:rPr>
          <w:t>4.9.6.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Rastreabilidade das Respostas</w:t>
        </w:r>
        <w:r>
          <w:rPr>
            <w:noProof/>
            <w:webHidden/>
          </w:rPr>
          <w:tab/>
        </w:r>
        <w:r>
          <w:rPr>
            <w:noProof/>
            <w:webHidden/>
          </w:rPr>
          <w:fldChar w:fldCharType="begin"/>
        </w:r>
        <w:r>
          <w:rPr>
            <w:noProof/>
            <w:webHidden/>
          </w:rPr>
          <w:instrText xml:space="preserve"> PAGEREF _Toc229840552 \h </w:instrText>
        </w:r>
        <w:r>
          <w:rPr>
            <w:noProof/>
            <w:webHidden/>
          </w:rPr>
        </w:r>
        <w:r>
          <w:rPr>
            <w:noProof/>
            <w:webHidden/>
          </w:rPr>
          <w:fldChar w:fldCharType="separate"/>
        </w:r>
        <w:r>
          <w:rPr>
            <w:noProof/>
            <w:webHidden/>
          </w:rPr>
          <w:t>114</w:t>
        </w:r>
        <w:r>
          <w:rPr>
            <w:noProof/>
            <w:webHidden/>
          </w:rPr>
          <w:fldChar w:fldCharType="end"/>
        </w:r>
      </w:hyperlink>
    </w:p>
    <w:p w14:paraId="02AC5E64" w14:textId="74D6D2DB"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3" w:history="1">
        <w:r w:rsidRPr="00875E87">
          <w:rPr>
            <w:rStyle w:val="Hiperligao"/>
            <w:noProof/>
          </w:rPr>
          <w:t>4.10.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Interface e Apresentação de Resultados</w:t>
        </w:r>
        <w:r>
          <w:rPr>
            <w:noProof/>
            <w:webHidden/>
          </w:rPr>
          <w:tab/>
        </w:r>
        <w:r>
          <w:rPr>
            <w:noProof/>
            <w:webHidden/>
          </w:rPr>
          <w:fldChar w:fldCharType="begin"/>
        </w:r>
        <w:r>
          <w:rPr>
            <w:noProof/>
            <w:webHidden/>
          </w:rPr>
          <w:instrText xml:space="preserve"> PAGEREF _Toc229840553 \h </w:instrText>
        </w:r>
        <w:r>
          <w:rPr>
            <w:noProof/>
            <w:webHidden/>
          </w:rPr>
        </w:r>
        <w:r>
          <w:rPr>
            <w:noProof/>
            <w:webHidden/>
          </w:rPr>
          <w:fldChar w:fldCharType="separate"/>
        </w:r>
        <w:r>
          <w:rPr>
            <w:noProof/>
            <w:webHidden/>
          </w:rPr>
          <w:t>115</w:t>
        </w:r>
        <w:r>
          <w:rPr>
            <w:noProof/>
            <w:webHidden/>
          </w:rPr>
          <w:fldChar w:fldCharType="end"/>
        </w:r>
      </w:hyperlink>
    </w:p>
    <w:p w14:paraId="29ADD0C9" w14:textId="4A5087C2"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4" w:history="1">
        <w:r w:rsidRPr="00875E87">
          <w:rPr>
            <w:rStyle w:val="Hiperligao"/>
            <w:noProof/>
          </w:rPr>
          <w:t>4.11.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rFonts w:ascii="Arial" w:eastAsia="Arial" w:hAnsi="Arial" w:cs="Arial"/>
            <w:noProof/>
          </w:rPr>
          <w:t>Explicabilidade e Rastreabilidade Transversais</w:t>
        </w:r>
        <w:r>
          <w:rPr>
            <w:noProof/>
            <w:webHidden/>
          </w:rPr>
          <w:tab/>
        </w:r>
        <w:r>
          <w:rPr>
            <w:noProof/>
            <w:webHidden/>
          </w:rPr>
          <w:fldChar w:fldCharType="begin"/>
        </w:r>
        <w:r>
          <w:rPr>
            <w:noProof/>
            <w:webHidden/>
          </w:rPr>
          <w:instrText xml:space="preserve"> PAGEREF _Toc229840554 \h </w:instrText>
        </w:r>
        <w:r>
          <w:rPr>
            <w:noProof/>
            <w:webHidden/>
          </w:rPr>
        </w:r>
        <w:r>
          <w:rPr>
            <w:noProof/>
            <w:webHidden/>
          </w:rPr>
          <w:fldChar w:fldCharType="separate"/>
        </w:r>
        <w:r>
          <w:rPr>
            <w:noProof/>
            <w:webHidden/>
          </w:rPr>
          <w:t>116</w:t>
        </w:r>
        <w:r>
          <w:rPr>
            <w:noProof/>
            <w:webHidden/>
          </w:rPr>
          <w:fldChar w:fldCharType="end"/>
        </w:r>
      </w:hyperlink>
    </w:p>
    <w:p w14:paraId="0C2F7A2E" w14:textId="389CABF6"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5" w:history="1">
        <w:r w:rsidRPr="00875E87">
          <w:rPr>
            <w:rStyle w:val="Hiperligao"/>
            <w:noProof/>
          </w:rPr>
          <w:t>4.12.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Mapa de Implementação</w:t>
        </w:r>
        <w:r>
          <w:rPr>
            <w:noProof/>
            <w:webHidden/>
          </w:rPr>
          <w:tab/>
        </w:r>
        <w:r>
          <w:rPr>
            <w:noProof/>
            <w:webHidden/>
          </w:rPr>
          <w:fldChar w:fldCharType="begin"/>
        </w:r>
        <w:r>
          <w:rPr>
            <w:noProof/>
            <w:webHidden/>
          </w:rPr>
          <w:instrText xml:space="preserve"> PAGEREF _Toc229840555 \h </w:instrText>
        </w:r>
        <w:r>
          <w:rPr>
            <w:noProof/>
            <w:webHidden/>
          </w:rPr>
        </w:r>
        <w:r>
          <w:rPr>
            <w:noProof/>
            <w:webHidden/>
          </w:rPr>
          <w:fldChar w:fldCharType="separate"/>
        </w:r>
        <w:r>
          <w:rPr>
            <w:noProof/>
            <w:webHidden/>
          </w:rPr>
          <w:t>118</w:t>
        </w:r>
        <w:r>
          <w:rPr>
            <w:noProof/>
            <w:webHidden/>
          </w:rPr>
          <w:fldChar w:fldCharType="end"/>
        </w:r>
      </w:hyperlink>
    </w:p>
    <w:p w14:paraId="146EE1F3" w14:textId="0CFA5EAD"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56" w:history="1">
        <w:r w:rsidRPr="00875E87">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875E87">
          <w:rPr>
            <w:rStyle w:val="Hiperligao"/>
            <w:noProof/>
          </w:rPr>
          <w:t>Demonstração e Avaliação do Virtual CISO</w:t>
        </w:r>
        <w:r>
          <w:rPr>
            <w:noProof/>
            <w:webHidden/>
          </w:rPr>
          <w:tab/>
        </w:r>
        <w:r>
          <w:rPr>
            <w:noProof/>
            <w:webHidden/>
          </w:rPr>
          <w:fldChar w:fldCharType="begin"/>
        </w:r>
        <w:r>
          <w:rPr>
            <w:noProof/>
            <w:webHidden/>
          </w:rPr>
          <w:instrText xml:space="preserve"> PAGEREF _Toc229840556 \h </w:instrText>
        </w:r>
        <w:r>
          <w:rPr>
            <w:noProof/>
            <w:webHidden/>
          </w:rPr>
        </w:r>
        <w:r>
          <w:rPr>
            <w:noProof/>
            <w:webHidden/>
          </w:rPr>
          <w:fldChar w:fldCharType="separate"/>
        </w:r>
        <w:r>
          <w:rPr>
            <w:noProof/>
            <w:webHidden/>
          </w:rPr>
          <w:t>121</w:t>
        </w:r>
        <w:r>
          <w:rPr>
            <w:noProof/>
            <w:webHidden/>
          </w:rPr>
          <w:fldChar w:fldCharType="end"/>
        </w:r>
      </w:hyperlink>
    </w:p>
    <w:p w14:paraId="7CDED355" w14:textId="5C1AC3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7" w:history="1">
        <w:r w:rsidRPr="00875E87">
          <w:rPr>
            <w:rStyle w:val="Hiperligao"/>
            <w:noProof/>
          </w:rPr>
          <w:t>5.1.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Enquadramento da Demonstração e Avaliação</w:t>
        </w:r>
        <w:r>
          <w:rPr>
            <w:noProof/>
            <w:webHidden/>
          </w:rPr>
          <w:tab/>
        </w:r>
        <w:r>
          <w:rPr>
            <w:noProof/>
            <w:webHidden/>
          </w:rPr>
          <w:fldChar w:fldCharType="begin"/>
        </w:r>
        <w:r>
          <w:rPr>
            <w:noProof/>
            <w:webHidden/>
          </w:rPr>
          <w:instrText xml:space="preserve"> PAGEREF _Toc229840557 \h </w:instrText>
        </w:r>
        <w:r>
          <w:rPr>
            <w:noProof/>
            <w:webHidden/>
          </w:rPr>
        </w:r>
        <w:r>
          <w:rPr>
            <w:noProof/>
            <w:webHidden/>
          </w:rPr>
          <w:fldChar w:fldCharType="separate"/>
        </w:r>
        <w:r>
          <w:rPr>
            <w:noProof/>
            <w:webHidden/>
          </w:rPr>
          <w:t>121</w:t>
        </w:r>
        <w:r>
          <w:rPr>
            <w:noProof/>
            <w:webHidden/>
          </w:rPr>
          <w:fldChar w:fldCharType="end"/>
        </w:r>
      </w:hyperlink>
    </w:p>
    <w:p w14:paraId="0B5E5C98" w14:textId="2555D35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8" w:history="1">
        <w:r w:rsidRPr="00875E87">
          <w:rPr>
            <w:rStyle w:val="Hiperligao"/>
            <w:noProof/>
          </w:rPr>
          <w:t>5.2.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Cenário de Demonstração</w:t>
        </w:r>
        <w:r>
          <w:rPr>
            <w:noProof/>
            <w:webHidden/>
          </w:rPr>
          <w:tab/>
        </w:r>
        <w:r>
          <w:rPr>
            <w:noProof/>
            <w:webHidden/>
          </w:rPr>
          <w:fldChar w:fldCharType="begin"/>
        </w:r>
        <w:r>
          <w:rPr>
            <w:noProof/>
            <w:webHidden/>
          </w:rPr>
          <w:instrText xml:space="preserve"> PAGEREF _Toc229840558 \h </w:instrText>
        </w:r>
        <w:r>
          <w:rPr>
            <w:noProof/>
            <w:webHidden/>
          </w:rPr>
        </w:r>
        <w:r>
          <w:rPr>
            <w:noProof/>
            <w:webHidden/>
          </w:rPr>
          <w:fldChar w:fldCharType="separate"/>
        </w:r>
        <w:r>
          <w:rPr>
            <w:noProof/>
            <w:webHidden/>
          </w:rPr>
          <w:t>123</w:t>
        </w:r>
        <w:r>
          <w:rPr>
            <w:noProof/>
            <w:webHidden/>
          </w:rPr>
          <w:fldChar w:fldCharType="end"/>
        </w:r>
      </w:hyperlink>
    </w:p>
    <w:p w14:paraId="3E12D84F" w14:textId="58605E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9" w:history="1">
        <w:r w:rsidRPr="00875E87">
          <w:rPr>
            <w:rStyle w:val="Hiperligao"/>
            <w:noProof/>
          </w:rPr>
          <w:t>5.2.1.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Perfil da Organização</w:t>
        </w:r>
        <w:r>
          <w:rPr>
            <w:noProof/>
            <w:webHidden/>
          </w:rPr>
          <w:tab/>
        </w:r>
        <w:r>
          <w:rPr>
            <w:noProof/>
            <w:webHidden/>
          </w:rPr>
          <w:fldChar w:fldCharType="begin"/>
        </w:r>
        <w:r>
          <w:rPr>
            <w:noProof/>
            <w:webHidden/>
          </w:rPr>
          <w:instrText xml:space="preserve"> PAGEREF _Toc229840559 \h </w:instrText>
        </w:r>
        <w:r>
          <w:rPr>
            <w:noProof/>
            <w:webHidden/>
          </w:rPr>
        </w:r>
        <w:r>
          <w:rPr>
            <w:noProof/>
            <w:webHidden/>
          </w:rPr>
          <w:fldChar w:fldCharType="separate"/>
        </w:r>
        <w:r>
          <w:rPr>
            <w:noProof/>
            <w:webHidden/>
          </w:rPr>
          <w:t>123</w:t>
        </w:r>
        <w:r>
          <w:rPr>
            <w:noProof/>
            <w:webHidden/>
          </w:rPr>
          <w:fldChar w:fldCharType="end"/>
        </w:r>
      </w:hyperlink>
    </w:p>
    <w:p w14:paraId="7401252A" w14:textId="5E19350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0" w:history="1">
        <w:r w:rsidRPr="00875E87">
          <w:rPr>
            <w:rStyle w:val="Hiperligao"/>
            <w:noProof/>
          </w:rPr>
          <w:t>5.2.2.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Contexto de Ativos, Vulnerabilidades e </w:t>
        </w:r>
        <w:r w:rsidRPr="00875E87">
          <w:rPr>
            <w:rStyle w:val="Hiperligao"/>
            <w:i/>
            <w:iCs/>
            <w:noProof/>
          </w:rPr>
          <w:t>Frameworks</w:t>
        </w:r>
        <w:r>
          <w:rPr>
            <w:noProof/>
            <w:webHidden/>
          </w:rPr>
          <w:tab/>
        </w:r>
        <w:r>
          <w:rPr>
            <w:noProof/>
            <w:webHidden/>
          </w:rPr>
          <w:fldChar w:fldCharType="begin"/>
        </w:r>
        <w:r>
          <w:rPr>
            <w:noProof/>
            <w:webHidden/>
          </w:rPr>
          <w:instrText xml:space="preserve"> PAGEREF _Toc229840560 \h </w:instrText>
        </w:r>
        <w:r>
          <w:rPr>
            <w:noProof/>
            <w:webHidden/>
          </w:rPr>
        </w:r>
        <w:r>
          <w:rPr>
            <w:noProof/>
            <w:webHidden/>
          </w:rPr>
          <w:fldChar w:fldCharType="separate"/>
        </w:r>
        <w:r>
          <w:rPr>
            <w:noProof/>
            <w:webHidden/>
          </w:rPr>
          <w:t>124</w:t>
        </w:r>
        <w:r>
          <w:rPr>
            <w:noProof/>
            <w:webHidden/>
          </w:rPr>
          <w:fldChar w:fldCharType="end"/>
        </w:r>
      </w:hyperlink>
    </w:p>
    <w:p w14:paraId="6AFBAD9F" w14:textId="021632E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1" w:history="1">
        <w:r w:rsidRPr="00875E87">
          <w:rPr>
            <w:rStyle w:val="Hiperligao"/>
            <w:noProof/>
          </w:rPr>
          <w:t>5.2.3.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Casos de Utilização Demonstrados</w:t>
        </w:r>
        <w:r>
          <w:rPr>
            <w:noProof/>
            <w:webHidden/>
          </w:rPr>
          <w:tab/>
        </w:r>
        <w:r>
          <w:rPr>
            <w:noProof/>
            <w:webHidden/>
          </w:rPr>
          <w:fldChar w:fldCharType="begin"/>
        </w:r>
        <w:r>
          <w:rPr>
            <w:noProof/>
            <w:webHidden/>
          </w:rPr>
          <w:instrText xml:space="preserve"> PAGEREF _Toc229840561 \h </w:instrText>
        </w:r>
        <w:r>
          <w:rPr>
            <w:noProof/>
            <w:webHidden/>
          </w:rPr>
        </w:r>
        <w:r>
          <w:rPr>
            <w:noProof/>
            <w:webHidden/>
          </w:rPr>
          <w:fldChar w:fldCharType="separate"/>
        </w:r>
        <w:r>
          <w:rPr>
            <w:noProof/>
            <w:webHidden/>
          </w:rPr>
          <w:t>124</w:t>
        </w:r>
        <w:r>
          <w:rPr>
            <w:noProof/>
            <w:webHidden/>
          </w:rPr>
          <w:fldChar w:fldCharType="end"/>
        </w:r>
      </w:hyperlink>
    </w:p>
    <w:p w14:paraId="5440A638" w14:textId="425981C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2" w:history="1">
        <w:r w:rsidRPr="00875E87">
          <w:rPr>
            <w:rStyle w:val="Hiperligao"/>
            <w:noProof/>
          </w:rPr>
          <w:t>5.3.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Demonstração Funcional do Artefacto</w:t>
        </w:r>
        <w:r>
          <w:rPr>
            <w:noProof/>
            <w:webHidden/>
          </w:rPr>
          <w:tab/>
        </w:r>
        <w:r>
          <w:rPr>
            <w:noProof/>
            <w:webHidden/>
          </w:rPr>
          <w:fldChar w:fldCharType="begin"/>
        </w:r>
        <w:r>
          <w:rPr>
            <w:noProof/>
            <w:webHidden/>
          </w:rPr>
          <w:instrText xml:space="preserve"> PAGEREF _Toc229840562 \h </w:instrText>
        </w:r>
        <w:r>
          <w:rPr>
            <w:noProof/>
            <w:webHidden/>
          </w:rPr>
        </w:r>
        <w:r>
          <w:rPr>
            <w:noProof/>
            <w:webHidden/>
          </w:rPr>
          <w:fldChar w:fldCharType="separate"/>
        </w:r>
        <w:r>
          <w:rPr>
            <w:noProof/>
            <w:webHidden/>
          </w:rPr>
          <w:t>125</w:t>
        </w:r>
        <w:r>
          <w:rPr>
            <w:noProof/>
            <w:webHidden/>
          </w:rPr>
          <w:fldChar w:fldCharType="end"/>
        </w:r>
      </w:hyperlink>
    </w:p>
    <w:p w14:paraId="4F359D1E" w14:textId="64E4281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3" w:history="1">
        <w:r w:rsidRPr="00875E87">
          <w:rPr>
            <w:rStyle w:val="Hiperligao"/>
            <w:noProof/>
          </w:rPr>
          <w:t>5.3.1.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UC1 – Modelação do Contexto Organizacional e Gestão de Ativos</w:t>
        </w:r>
        <w:r>
          <w:rPr>
            <w:noProof/>
            <w:webHidden/>
          </w:rPr>
          <w:tab/>
        </w:r>
        <w:r>
          <w:rPr>
            <w:noProof/>
            <w:webHidden/>
          </w:rPr>
          <w:fldChar w:fldCharType="begin"/>
        </w:r>
        <w:r>
          <w:rPr>
            <w:noProof/>
            <w:webHidden/>
          </w:rPr>
          <w:instrText xml:space="preserve"> PAGEREF _Toc229840563 \h </w:instrText>
        </w:r>
        <w:r>
          <w:rPr>
            <w:noProof/>
            <w:webHidden/>
          </w:rPr>
        </w:r>
        <w:r>
          <w:rPr>
            <w:noProof/>
            <w:webHidden/>
          </w:rPr>
          <w:fldChar w:fldCharType="separate"/>
        </w:r>
        <w:r>
          <w:rPr>
            <w:noProof/>
            <w:webHidden/>
          </w:rPr>
          <w:t>125</w:t>
        </w:r>
        <w:r>
          <w:rPr>
            <w:noProof/>
            <w:webHidden/>
          </w:rPr>
          <w:fldChar w:fldCharType="end"/>
        </w:r>
      </w:hyperlink>
    </w:p>
    <w:p w14:paraId="56D95B84" w14:textId="7BD6E48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4" w:history="1">
        <w:r w:rsidRPr="00875E87">
          <w:rPr>
            <w:rStyle w:val="Hiperligao"/>
            <w:noProof/>
          </w:rPr>
          <w:t>5.3.2.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UC2 – Avaliação de Conformidade Multi-Framework</w:t>
        </w:r>
        <w:r>
          <w:rPr>
            <w:noProof/>
            <w:webHidden/>
          </w:rPr>
          <w:tab/>
        </w:r>
        <w:r>
          <w:rPr>
            <w:noProof/>
            <w:webHidden/>
          </w:rPr>
          <w:fldChar w:fldCharType="begin"/>
        </w:r>
        <w:r>
          <w:rPr>
            <w:noProof/>
            <w:webHidden/>
          </w:rPr>
          <w:instrText xml:space="preserve"> PAGEREF _Toc229840564 \h </w:instrText>
        </w:r>
        <w:r>
          <w:rPr>
            <w:noProof/>
            <w:webHidden/>
          </w:rPr>
        </w:r>
        <w:r>
          <w:rPr>
            <w:noProof/>
            <w:webHidden/>
          </w:rPr>
          <w:fldChar w:fldCharType="separate"/>
        </w:r>
        <w:r>
          <w:rPr>
            <w:noProof/>
            <w:webHidden/>
          </w:rPr>
          <w:t>125</w:t>
        </w:r>
        <w:r>
          <w:rPr>
            <w:noProof/>
            <w:webHidden/>
          </w:rPr>
          <w:fldChar w:fldCharType="end"/>
        </w:r>
      </w:hyperlink>
    </w:p>
    <w:p w14:paraId="6B98CC10" w14:textId="7F32308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5" w:history="1">
        <w:r w:rsidRPr="00875E87">
          <w:rPr>
            <w:rStyle w:val="Hiperligao"/>
            <w:noProof/>
          </w:rPr>
          <w:t>5.3.3.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UC3 – Análise de Risco Residual com Base em Mecanismos e Evidência</w:t>
        </w:r>
        <w:r>
          <w:rPr>
            <w:noProof/>
            <w:webHidden/>
          </w:rPr>
          <w:tab/>
        </w:r>
        <w:r>
          <w:rPr>
            <w:noProof/>
            <w:webHidden/>
          </w:rPr>
          <w:fldChar w:fldCharType="begin"/>
        </w:r>
        <w:r>
          <w:rPr>
            <w:noProof/>
            <w:webHidden/>
          </w:rPr>
          <w:instrText xml:space="preserve"> PAGEREF _Toc229840565 \h </w:instrText>
        </w:r>
        <w:r>
          <w:rPr>
            <w:noProof/>
            <w:webHidden/>
          </w:rPr>
        </w:r>
        <w:r>
          <w:rPr>
            <w:noProof/>
            <w:webHidden/>
          </w:rPr>
          <w:fldChar w:fldCharType="separate"/>
        </w:r>
        <w:r>
          <w:rPr>
            <w:noProof/>
            <w:webHidden/>
          </w:rPr>
          <w:t>127</w:t>
        </w:r>
        <w:r>
          <w:rPr>
            <w:noProof/>
            <w:webHidden/>
          </w:rPr>
          <w:fldChar w:fldCharType="end"/>
        </w:r>
      </w:hyperlink>
    </w:p>
    <w:p w14:paraId="5FD97E57" w14:textId="7EEAA7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6" w:history="1">
        <w:r w:rsidRPr="00875E87">
          <w:rPr>
            <w:rStyle w:val="Hiperligao"/>
            <w:noProof/>
          </w:rPr>
          <w:t>5.3.4.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UC4 — Priorização Multidimensional de Riscos e Ações</w:t>
        </w:r>
        <w:r>
          <w:rPr>
            <w:noProof/>
            <w:webHidden/>
          </w:rPr>
          <w:tab/>
        </w:r>
        <w:r>
          <w:rPr>
            <w:noProof/>
            <w:webHidden/>
          </w:rPr>
          <w:fldChar w:fldCharType="begin"/>
        </w:r>
        <w:r>
          <w:rPr>
            <w:noProof/>
            <w:webHidden/>
          </w:rPr>
          <w:instrText xml:space="preserve"> PAGEREF _Toc229840566 \h </w:instrText>
        </w:r>
        <w:r>
          <w:rPr>
            <w:noProof/>
            <w:webHidden/>
          </w:rPr>
        </w:r>
        <w:r>
          <w:rPr>
            <w:noProof/>
            <w:webHidden/>
          </w:rPr>
          <w:fldChar w:fldCharType="separate"/>
        </w:r>
        <w:r>
          <w:rPr>
            <w:noProof/>
            <w:webHidden/>
          </w:rPr>
          <w:t>128</w:t>
        </w:r>
        <w:r>
          <w:rPr>
            <w:noProof/>
            <w:webHidden/>
          </w:rPr>
          <w:fldChar w:fldCharType="end"/>
        </w:r>
      </w:hyperlink>
    </w:p>
    <w:p w14:paraId="35D0CB9D" w14:textId="4020F29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7" w:history="1">
        <w:r w:rsidRPr="00875E87">
          <w:rPr>
            <w:rStyle w:val="Hiperligao"/>
            <w:noProof/>
          </w:rPr>
          <w:t>5.3.5.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UC5 – Geração de Recomendações via RAG Híbrido</w:t>
        </w:r>
        <w:r>
          <w:rPr>
            <w:noProof/>
            <w:webHidden/>
          </w:rPr>
          <w:tab/>
        </w:r>
        <w:r>
          <w:rPr>
            <w:noProof/>
            <w:webHidden/>
          </w:rPr>
          <w:fldChar w:fldCharType="begin"/>
        </w:r>
        <w:r>
          <w:rPr>
            <w:noProof/>
            <w:webHidden/>
          </w:rPr>
          <w:instrText xml:space="preserve"> PAGEREF _Toc229840567 \h </w:instrText>
        </w:r>
        <w:r>
          <w:rPr>
            <w:noProof/>
            <w:webHidden/>
          </w:rPr>
        </w:r>
        <w:r>
          <w:rPr>
            <w:noProof/>
            <w:webHidden/>
          </w:rPr>
          <w:fldChar w:fldCharType="separate"/>
        </w:r>
        <w:r>
          <w:rPr>
            <w:noProof/>
            <w:webHidden/>
          </w:rPr>
          <w:t>128</w:t>
        </w:r>
        <w:r>
          <w:rPr>
            <w:noProof/>
            <w:webHidden/>
          </w:rPr>
          <w:fldChar w:fldCharType="end"/>
        </w:r>
      </w:hyperlink>
    </w:p>
    <w:p w14:paraId="2620111D" w14:textId="6C03E1A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8" w:history="1">
        <w:r w:rsidRPr="00875E87">
          <w:rPr>
            <w:rStyle w:val="Hiperligao"/>
            <w:noProof/>
          </w:rPr>
          <w:t>5.4.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Critérios e Método de Avaliação</w:t>
        </w:r>
        <w:r>
          <w:rPr>
            <w:noProof/>
            <w:webHidden/>
          </w:rPr>
          <w:tab/>
        </w:r>
        <w:r>
          <w:rPr>
            <w:noProof/>
            <w:webHidden/>
          </w:rPr>
          <w:fldChar w:fldCharType="begin"/>
        </w:r>
        <w:r>
          <w:rPr>
            <w:noProof/>
            <w:webHidden/>
          </w:rPr>
          <w:instrText xml:space="preserve"> PAGEREF _Toc229840568 \h </w:instrText>
        </w:r>
        <w:r>
          <w:rPr>
            <w:noProof/>
            <w:webHidden/>
          </w:rPr>
        </w:r>
        <w:r>
          <w:rPr>
            <w:noProof/>
            <w:webHidden/>
          </w:rPr>
          <w:fldChar w:fldCharType="separate"/>
        </w:r>
        <w:r>
          <w:rPr>
            <w:noProof/>
            <w:webHidden/>
          </w:rPr>
          <w:t>129</w:t>
        </w:r>
        <w:r>
          <w:rPr>
            <w:noProof/>
            <w:webHidden/>
          </w:rPr>
          <w:fldChar w:fldCharType="end"/>
        </w:r>
      </w:hyperlink>
    </w:p>
    <w:p w14:paraId="373D5F86" w14:textId="5309847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9" w:history="1">
        <w:r w:rsidRPr="00875E87">
          <w:rPr>
            <w:rStyle w:val="Hiperligao"/>
            <w:noProof/>
          </w:rPr>
          <w:t>5.5.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Funcionais</w:t>
        </w:r>
        <w:r>
          <w:rPr>
            <w:noProof/>
            <w:webHidden/>
          </w:rPr>
          <w:tab/>
        </w:r>
        <w:r>
          <w:rPr>
            <w:noProof/>
            <w:webHidden/>
          </w:rPr>
          <w:fldChar w:fldCharType="begin"/>
        </w:r>
        <w:r>
          <w:rPr>
            <w:noProof/>
            <w:webHidden/>
          </w:rPr>
          <w:instrText xml:space="preserve"> PAGEREF _Toc229840569 \h </w:instrText>
        </w:r>
        <w:r>
          <w:rPr>
            <w:noProof/>
            <w:webHidden/>
          </w:rPr>
        </w:r>
        <w:r>
          <w:rPr>
            <w:noProof/>
            <w:webHidden/>
          </w:rPr>
          <w:fldChar w:fldCharType="separate"/>
        </w:r>
        <w:r>
          <w:rPr>
            <w:noProof/>
            <w:webHidden/>
          </w:rPr>
          <w:t>130</w:t>
        </w:r>
        <w:r>
          <w:rPr>
            <w:noProof/>
            <w:webHidden/>
          </w:rPr>
          <w:fldChar w:fldCharType="end"/>
        </w:r>
      </w:hyperlink>
    </w:p>
    <w:p w14:paraId="4886774A" w14:textId="6436BF3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0" w:history="1">
        <w:r w:rsidRPr="00875E87">
          <w:rPr>
            <w:rStyle w:val="Hiperligao"/>
            <w:noProof/>
          </w:rPr>
          <w:t>5.6.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Não Funcionais</w:t>
        </w:r>
        <w:r>
          <w:rPr>
            <w:noProof/>
            <w:webHidden/>
          </w:rPr>
          <w:tab/>
        </w:r>
        <w:r>
          <w:rPr>
            <w:noProof/>
            <w:webHidden/>
          </w:rPr>
          <w:fldChar w:fldCharType="begin"/>
        </w:r>
        <w:r>
          <w:rPr>
            <w:noProof/>
            <w:webHidden/>
          </w:rPr>
          <w:instrText xml:space="preserve"> PAGEREF _Toc229840570 \h </w:instrText>
        </w:r>
        <w:r>
          <w:rPr>
            <w:noProof/>
            <w:webHidden/>
          </w:rPr>
        </w:r>
        <w:r>
          <w:rPr>
            <w:noProof/>
            <w:webHidden/>
          </w:rPr>
          <w:fldChar w:fldCharType="separate"/>
        </w:r>
        <w:r>
          <w:rPr>
            <w:noProof/>
            <w:webHidden/>
          </w:rPr>
          <w:t>131</w:t>
        </w:r>
        <w:r>
          <w:rPr>
            <w:noProof/>
            <w:webHidden/>
          </w:rPr>
          <w:fldChar w:fldCharType="end"/>
        </w:r>
      </w:hyperlink>
    </w:p>
    <w:p w14:paraId="699B2307" w14:textId="3432176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1" w:history="1">
        <w:r w:rsidRPr="00875E87">
          <w:rPr>
            <w:rStyle w:val="Hiperligao"/>
            <w:noProof/>
          </w:rPr>
          <w:t>5.7.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Análise Comparativa com Soluções Existentes</w:t>
        </w:r>
        <w:r>
          <w:rPr>
            <w:noProof/>
            <w:webHidden/>
          </w:rPr>
          <w:tab/>
        </w:r>
        <w:r>
          <w:rPr>
            <w:noProof/>
            <w:webHidden/>
          </w:rPr>
          <w:fldChar w:fldCharType="begin"/>
        </w:r>
        <w:r>
          <w:rPr>
            <w:noProof/>
            <w:webHidden/>
          </w:rPr>
          <w:instrText xml:space="preserve"> PAGEREF _Toc229840571 \h </w:instrText>
        </w:r>
        <w:r>
          <w:rPr>
            <w:noProof/>
            <w:webHidden/>
          </w:rPr>
        </w:r>
        <w:r>
          <w:rPr>
            <w:noProof/>
            <w:webHidden/>
          </w:rPr>
          <w:fldChar w:fldCharType="separate"/>
        </w:r>
        <w:r>
          <w:rPr>
            <w:noProof/>
            <w:webHidden/>
          </w:rPr>
          <w:t>133</w:t>
        </w:r>
        <w:r>
          <w:rPr>
            <w:noProof/>
            <w:webHidden/>
          </w:rPr>
          <w:fldChar w:fldCharType="end"/>
        </w:r>
      </w:hyperlink>
    </w:p>
    <w:p w14:paraId="7F9BB8E1" w14:textId="5DD1BD2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2" w:history="1">
        <w:r w:rsidRPr="00875E87">
          <w:rPr>
            <w:rStyle w:val="Hiperligao"/>
            <w:noProof/>
          </w:rPr>
          <w:t>5.8.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Discussão dos Resultados</w:t>
        </w:r>
        <w:r>
          <w:rPr>
            <w:noProof/>
            <w:webHidden/>
          </w:rPr>
          <w:tab/>
        </w:r>
        <w:r>
          <w:rPr>
            <w:noProof/>
            <w:webHidden/>
          </w:rPr>
          <w:fldChar w:fldCharType="begin"/>
        </w:r>
        <w:r>
          <w:rPr>
            <w:noProof/>
            <w:webHidden/>
          </w:rPr>
          <w:instrText xml:space="preserve"> PAGEREF _Toc229840572 \h </w:instrText>
        </w:r>
        <w:r>
          <w:rPr>
            <w:noProof/>
            <w:webHidden/>
          </w:rPr>
        </w:r>
        <w:r>
          <w:rPr>
            <w:noProof/>
            <w:webHidden/>
          </w:rPr>
          <w:fldChar w:fldCharType="separate"/>
        </w:r>
        <w:r>
          <w:rPr>
            <w:noProof/>
            <w:webHidden/>
          </w:rPr>
          <w:t>134</w:t>
        </w:r>
        <w:r>
          <w:rPr>
            <w:noProof/>
            <w:webHidden/>
          </w:rPr>
          <w:fldChar w:fldCharType="end"/>
        </w:r>
      </w:hyperlink>
    </w:p>
    <w:p w14:paraId="14107AD0" w14:textId="535C714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3" w:history="1">
        <w:r w:rsidRPr="00875E87">
          <w:rPr>
            <w:rStyle w:val="Hiperligao"/>
            <w:noProof/>
          </w:rPr>
          <w:t>5.9.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da Avaliação</w:t>
        </w:r>
        <w:r>
          <w:rPr>
            <w:noProof/>
            <w:webHidden/>
          </w:rPr>
          <w:tab/>
        </w:r>
        <w:r>
          <w:rPr>
            <w:noProof/>
            <w:webHidden/>
          </w:rPr>
          <w:fldChar w:fldCharType="begin"/>
        </w:r>
        <w:r>
          <w:rPr>
            <w:noProof/>
            <w:webHidden/>
          </w:rPr>
          <w:instrText xml:space="preserve"> PAGEREF _Toc229840573 \h </w:instrText>
        </w:r>
        <w:r>
          <w:rPr>
            <w:noProof/>
            <w:webHidden/>
          </w:rPr>
        </w:r>
        <w:r>
          <w:rPr>
            <w:noProof/>
            <w:webHidden/>
          </w:rPr>
          <w:fldChar w:fldCharType="separate"/>
        </w:r>
        <w:r>
          <w:rPr>
            <w:noProof/>
            <w:webHidden/>
          </w:rPr>
          <w:t>135</w:t>
        </w:r>
        <w:r>
          <w:rPr>
            <w:noProof/>
            <w:webHidden/>
          </w:rPr>
          <w:fldChar w:fldCharType="end"/>
        </w:r>
      </w:hyperlink>
    </w:p>
    <w:p w14:paraId="574446C4" w14:textId="0D245927"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4" w:history="1">
        <w:r w:rsidRPr="00875E87">
          <w:rPr>
            <w:rStyle w:val="Hiperligao"/>
            <w:noProof/>
          </w:rPr>
          <w:t>5.10.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Ameaças à Validade</w:t>
        </w:r>
        <w:r>
          <w:rPr>
            <w:noProof/>
            <w:webHidden/>
          </w:rPr>
          <w:tab/>
        </w:r>
        <w:r>
          <w:rPr>
            <w:noProof/>
            <w:webHidden/>
          </w:rPr>
          <w:fldChar w:fldCharType="begin"/>
        </w:r>
        <w:r>
          <w:rPr>
            <w:noProof/>
            <w:webHidden/>
          </w:rPr>
          <w:instrText xml:space="preserve"> PAGEREF _Toc229840574 \h </w:instrText>
        </w:r>
        <w:r>
          <w:rPr>
            <w:noProof/>
            <w:webHidden/>
          </w:rPr>
        </w:r>
        <w:r>
          <w:rPr>
            <w:noProof/>
            <w:webHidden/>
          </w:rPr>
          <w:fldChar w:fldCharType="separate"/>
        </w:r>
        <w:r>
          <w:rPr>
            <w:noProof/>
            <w:webHidden/>
          </w:rPr>
          <w:t>136</w:t>
        </w:r>
        <w:r>
          <w:rPr>
            <w:noProof/>
            <w:webHidden/>
          </w:rPr>
          <w:fldChar w:fldCharType="end"/>
        </w:r>
      </w:hyperlink>
    </w:p>
    <w:p w14:paraId="715BB8CC" w14:textId="400508A4"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5" w:history="1">
        <w:r w:rsidRPr="00875E87">
          <w:rPr>
            <w:rStyle w:val="Hiperligao"/>
            <w:noProof/>
          </w:rPr>
          <w:t>5.11.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da Demonstração e Avaliação</w:t>
        </w:r>
        <w:r>
          <w:rPr>
            <w:noProof/>
            <w:webHidden/>
          </w:rPr>
          <w:tab/>
        </w:r>
        <w:r>
          <w:rPr>
            <w:noProof/>
            <w:webHidden/>
          </w:rPr>
          <w:fldChar w:fldCharType="begin"/>
        </w:r>
        <w:r>
          <w:rPr>
            <w:noProof/>
            <w:webHidden/>
          </w:rPr>
          <w:instrText xml:space="preserve"> PAGEREF _Toc229840575 \h </w:instrText>
        </w:r>
        <w:r>
          <w:rPr>
            <w:noProof/>
            <w:webHidden/>
          </w:rPr>
        </w:r>
        <w:r>
          <w:rPr>
            <w:noProof/>
            <w:webHidden/>
          </w:rPr>
          <w:fldChar w:fldCharType="separate"/>
        </w:r>
        <w:r>
          <w:rPr>
            <w:noProof/>
            <w:webHidden/>
          </w:rPr>
          <w:t>137</w:t>
        </w:r>
        <w:r>
          <w:rPr>
            <w:noProof/>
            <w:webHidden/>
          </w:rPr>
          <w:fldChar w:fldCharType="end"/>
        </w:r>
      </w:hyperlink>
    </w:p>
    <w:p w14:paraId="66CD6404" w14:textId="75F8BB7C"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76" w:history="1">
        <w:r w:rsidRPr="00875E87">
          <w:rPr>
            <w:rStyle w:val="Hiperligao"/>
            <w:noProof/>
            <w14:scene3d>
              <w14:camera w14:prst="orthographicFront"/>
              <w14:lightRig w14:rig="threePt" w14:dir="t">
                <w14:rot w14:lat="0" w14:lon="0" w14:rev="0"/>
              </w14:lightRig>
            </w14:scene3d>
          </w:rPr>
          <w:t>6.</w:t>
        </w:r>
        <w:r>
          <w:rPr>
            <w:rFonts w:asciiTheme="minorHAnsi" w:eastAsiaTheme="minorEastAsia" w:hAnsiTheme="minorHAnsi"/>
            <w:b w:val="0"/>
            <w:bCs w:val="0"/>
            <w:noProof/>
            <w:kern w:val="2"/>
            <w:lang w:eastAsia="pt-PT"/>
            <w14:ligatures w14:val="standardContextual"/>
          </w:rPr>
          <w:tab/>
        </w:r>
        <w:r w:rsidRPr="00875E87">
          <w:rPr>
            <w:rStyle w:val="Hiperligao"/>
            <w:noProof/>
          </w:rPr>
          <w:t>Conclusões e Trabalho Futuro</w:t>
        </w:r>
        <w:r>
          <w:rPr>
            <w:noProof/>
            <w:webHidden/>
          </w:rPr>
          <w:tab/>
        </w:r>
        <w:r>
          <w:rPr>
            <w:noProof/>
            <w:webHidden/>
          </w:rPr>
          <w:fldChar w:fldCharType="begin"/>
        </w:r>
        <w:r>
          <w:rPr>
            <w:noProof/>
            <w:webHidden/>
          </w:rPr>
          <w:instrText xml:space="preserve"> PAGEREF _Toc229840576 \h </w:instrText>
        </w:r>
        <w:r>
          <w:rPr>
            <w:noProof/>
            <w:webHidden/>
          </w:rPr>
        </w:r>
        <w:r>
          <w:rPr>
            <w:noProof/>
            <w:webHidden/>
          </w:rPr>
          <w:fldChar w:fldCharType="separate"/>
        </w:r>
        <w:r>
          <w:rPr>
            <w:noProof/>
            <w:webHidden/>
          </w:rPr>
          <w:t>138</w:t>
        </w:r>
        <w:r>
          <w:rPr>
            <w:noProof/>
            <w:webHidden/>
          </w:rPr>
          <w:fldChar w:fldCharType="end"/>
        </w:r>
      </w:hyperlink>
    </w:p>
    <w:p w14:paraId="7082DBAC" w14:textId="6A471CC1"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7" w:history="1">
        <w:r w:rsidRPr="00875E87">
          <w:rPr>
            <w:rStyle w:val="Hiperligao"/>
            <w:noProof/>
          </w:rPr>
          <w:t>6.1.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do Trabalho Desenvolvido</w:t>
        </w:r>
        <w:r>
          <w:rPr>
            <w:noProof/>
            <w:webHidden/>
          </w:rPr>
          <w:tab/>
        </w:r>
        <w:r>
          <w:rPr>
            <w:noProof/>
            <w:webHidden/>
          </w:rPr>
          <w:fldChar w:fldCharType="begin"/>
        </w:r>
        <w:r>
          <w:rPr>
            <w:noProof/>
            <w:webHidden/>
          </w:rPr>
          <w:instrText xml:space="preserve"> PAGEREF _Toc229840577 \h </w:instrText>
        </w:r>
        <w:r>
          <w:rPr>
            <w:noProof/>
            <w:webHidden/>
          </w:rPr>
        </w:r>
        <w:r>
          <w:rPr>
            <w:noProof/>
            <w:webHidden/>
          </w:rPr>
          <w:fldChar w:fldCharType="separate"/>
        </w:r>
        <w:r>
          <w:rPr>
            <w:noProof/>
            <w:webHidden/>
          </w:rPr>
          <w:t>139</w:t>
        </w:r>
        <w:r>
          <w:rPr>
            <w:noProof/>
            <w:webHidden/>
          </w:rPr>
          <w:fldChar w:fldCharType="end"/>
        </w:r>
      </w:hyperlink>
    </w:p>
    <w:p w14:paraId="673236BD" w14:textId="05F6E2F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8" w:history="1">
        <w:r w:rsidRPr="00875E87">
          <w:rPr>
            <w:rStyle w:val="Hiperligao"/>
            <w:noProof/>
          </w:rPr>
          <w:t>6.2.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Resposta às Questões de Investigação</w:t>
        </w:r>
        <w:r>
          <w:rPr>
            <w:noProof/>
            <w:webHidden/>
          </w:rPr>
          <w:tab/>
        </w:r>
        <w:r>
          <w:rPr>
            <w:noProof/>
            <w:webHidden/>
          </w:rPr>
          <w:fldChar w:fldCharType="begin"/>
        </w:r>
        <w:r>
          <w:rPr>
            <w:noProof/>
            <w:webHidden/>
          </w:rPr>
          <w:instrText xml:space="preserve"> PAGEREF _Toc229840578 \h </w:instrText>
        </w:r>
        <w:r>
          <w:rPr>
            <w:noProof/>
            <w:webHidden/>
          </w:rPr>
        </w:r>
        <w:r>
          <w:rPr>
            <w:noProof/>
            <w:webHidden/>
          </w:rPr>
          <w:fldChar w:fldCharType="separate"/>
        </w:r>
        <w:r>
          <w:rPr>
            <w:noProof/>
            <w:webHidden/>
          </w:rPr>
          <w:t>142</w:t>
        </w:r>
        <w:r>
          <w:rPr>
            <w:noProof/>
            <w:webHidden/>
          </w:rPr>
          <w:fldChar w:fldCharType="end"/>
        </w:r>
      </w:hyperlink>
    </w:p>
    <w:p w14:paraId="0C6AE82D" w14:textId="64520AE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9" w:history="1">
        <w:r w:rsidRPr="00875E87">
          <w:rPr>
            <w:rStyle w:val="Hiperligao"/>
            <w:noProof/>
          </w:rPr>
          <w:t>6.3.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Principais Contributos</w:t>
        </w:r>
        <w:r>
          <w:rPr>
            <w:noProof/>
            <w:webHidden/>
          </w:rPr>
          <w:tab/>
        </w:r>
        <w:r>
          <w:rPr>
            <w:noProof/>
            <w:webHidden/>
          </w:rPr>
          <w:fldChar w:fldCharType="begin"/>
        </w:r>
        <w:r>
          <w:rPr>
            <w:noProof/>
            <w:webHidden/>
          </w:rPr>
          <w:instrText xml:space="preserve"> PAGEREF _Toc229840579 \h </w:instrText>
        </w:r>
        <w:r>
          <w:rPr>
            <w:noProof/>
            <w:webHidden/>
          </w:rPr>
        </w:r>
        <w:r>
          <w:rPr>
            <w:noProof/>
            <w:webHidden/>
          </w:rPr>
          <w:fldChar w:fldCharType="separate"/>
        </w:r>
        <w:r>
          <w:rPr>
            <w:noProof/>
            <w:webHidden/>
          </w:rPr>
          <w:t>147</w:t>
        </w:r>
        <w:r>
          <w:rPr>
            <w:noProof/>
            <w:webHidden/>
          </w:rPr>
          <w:fldChar w:fldCharType="end"/>
        </w:r>
      </w:hyperlink>
    </w:p>
    <w:p w14:paraId="7C59AEF5" w14:textId="64F7A8A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0" w:history="1">
        <w:r w:rsidRPr="00875E87">
          <w:rPr>
            <w:rStyle w:val="Hiperligao"/>
            <w:noProof/>
          </w:rPr>
          <w:t>6.3.1.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Científicos</w:t>
        </w:r>
        <w:r>
          <w:rPr>
            <w:noProof/>
            <w:webHidden/>
          </w:rPr>
          <w:tab/>
        </w:r>
        <w:r>
          <w:rPr>
            <w:noProof/>
            <w:webHidden/>
          </w:rPr>
          <w:fldChar w:fldCharType="begin"/>
        </w:r>
        <w:r>
          <w:rPr>
            <w:noProof/>
            <w:webHidden/>
          </w:rPr>
          <w:instrText xml:space="preserve"> PAGEREF _Toc229840580 \h </w:instrText>
        </w:r>
        <w:r>
          <w:rPr>
            <w:noProof/>
            <w:webHidden/>
          </w:rPr>
        </w:r>
        <w:r>
          <w:rPr>
            <w:noProof/>
            <w:webHidden/>
          </w:rPr>
          <w:fldChar w:fldCharType="separate"/>
        </w:r>
        <w:r>
          <w:rPr>
            <w:noProof/>
            <w:webHidden/>
          </w:rPr>
          <w:t>147</w:t>
        </w:r>
        <w:r>
          <w:rPr>
            <w:noProof/>
            <w:webHidden/>
          </w:rPr>
          <w:fldChar w:fldCharType="end"/>
        </w:r>
      </w:hyperlink>
    </w:p>
    <w:p w14:paraId="1799D814" w14:textId="2E19534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1" w:history="1">
        <w:r w:rsidRPr="00875E87">
          <w:rPr>
            <w:rStyle w:val="Hiperligao"/>
            <w:noProof/>
          </w:rPr>
          <w:t>6.3.2.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Práticos</w:t>
        </w:r>
        <w:r>
          <w:rPr>
            <w:noProof/>
            <w:webHidden/>
          </w:rPr>
          <w:tab/>
        </w:r>
        <w:r>
          <w:rPr>
            <w:noProof/>
            <w:webHidden/>
          </w:rPr>
          <w:fldChar w:fldCharType="begin"/>
        </w:r>
        <w:r>
          <w:rPr>
            <w:noProof/>
            <w:webHidden/>
          </w:rPr>
          <w:instrText xml:space="preserve"> PAGEREF _Toc229840581 \h </w:instrText>
        </w:r>
        <w:r>
          <w:rPr>
            <w:noProof/>
            <w:webHidden/>
          </w:rPr>
        </w:r>
        <w:r>
          <w:rPr>
            <w:noProof/>
            <w:webHidden/>
          </w:rPr>
          <w:fldChar w:fldCharType="separate"/>
        </w:r>
        <w:r>
          <w:rPr>
            <w:noProof/>
            <w:webHidden/>
          </w:rPr>
          <w:t>149</w:t>
        </w:r>
        <w:r>
          <w:rPr>
            <w:noProof/>
            <w:webHidden/>
          </w:rPr>
          <w:fldChar w:fldCharType="end"/>
        </w:r>
      </w:hyperlink>
    </w:p>
    <w:p w14:paraId="04034079" w14:textId="162C92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2" w:history="1">
        <w:r w:rsidRPr="00875E87">
          <w:rPr>
            <w:rStyle w:val="Hiperligao"/>
            <w:noProof/>
          </w:rPr>
          <w:t>6.4.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do Trabalho</w:t>
        </w:r>
        <w:r>
          <w:rPr>
            <w:noProof/>
            <w:webHidden/>
          </w:rPr>
          <w:tab/>
        </w:r>
        <w:r>
          <w:rPr>
            <w:noProof/>
            <w:webHidden/>
          </w:rPr>
          <w:fldChar w:fldCharType="begin"/>
        </w:r>
        <w:r>
          <w:rPr>
            <w:noProof/>
            <w:webHidden/>
          </w:rPr>
          <w:instrText xml:space="preserve"> PAGEREF _Toc229840582 \h </w:instrText>
        </w:r>
        <w:r>
          <w:rPr>
            <w:noProof/>
            <w:webHidden/>
          </w:rPr>
        </w:r>
        <w:r>
          <w:rPr>
            <w:noProof/>
            <w:webHidden/>
          </w:rPr>
          <w:fldChar w:fldCharType="separate"/>
        </w:r>
        <w:r>
          <w:rPr>
            <w:noProof/>
            <w:webHidden/>
          </w:rPr>
          <w:t>151</w:t>
        </w:r>
        <w:r>
          <w:rPr>
            <w:noProof/>
            <w:webHidden/>
          </w:rPr>
          <w:fldChar w:fldCharType="end"/>
        </w:r>
      </w:hyperlink>
    </w:p>
    <w:p w14:paraId="0BCD2732" w14:textId="1E87085D"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3" w:history="1">
        <w:r w:rsidRPr="00875E87">
          <w:rPr>
            <w:rStyle w:val="Hiperligao"/>
            <w:noProof/>
          </w:rPr>
          <w:t>6.5.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Trabalho Futuro</w:t>
        </w:r>
        <w:r>
          <w:rPr>
            <w:noProof/>
            <w:webHidden/>
          </w:rPr>
          <w:tab/>
        </w:r>
        <w:r>
          <w:rPr>
            <w:noProof/>
            <w:webHidden/>
          </w:rPr>
          <w:fldChar w:fldCharType="begin"/>
        </w:r>
        <w:r>
          <w:rPr>
            <w:noProof/>
            <w:webHidden/>
          </w:rPr>
          <w:instrText xml:space="preserve"> PAGEREF _Toc229840583 \h </w:instrText>
        </w:r>
        <w:r>
          <w:rPr>
            <w:noProof/>
            <w:webHidden/>
          </w:rPr>
        </w:r>
        <w:r>
          <w:rPr>
            <w:noProof/>
            <w:webHidden/>
          </w:rPr>
          <w:fldChar w:fldCharType="separate"/>
        </w:r>
        <w:r>
          <w:rPr>
            <w:noProof/>
            <w:webHidden/>
          </w:rPr>
          <w:t>154</w:t>
        </w:r>
        <w:r>
          <w:rPr>
            <w:noProof/>
            <w:webHidden/>
          </w:rPr>
          <w:fldChar w:fldCharType="end"/>
        </w:r>
      </w:hyperlink>
    </w:p>
    <w:p w14:paraId="58655658" w14:textId="0D6CA6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4" w:history="1">
        <w:r w:rsidRPr="00875E87">
          <w:rPr>
            <w:rStyle w:val="Hiperligao"/>
            <w:noProof/>
          </w:rPr>
          <w:t>6.6.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Finais</w:t>
        </w:r>
        <w:r>
          <w:rPr>
            <w:noProof/>
            <w:webHidden/>
          </w:rPr>
          <w:tab/>
        </w:r>
        <w:r>
          <w:rPr>
            <w:noProof/>
            <w:webHidden/>
          </w:rPr>
          <w:fldChar w:fldCharType="begin"/>
        </w:r>
        <w:r>
          <w:rPr>
            <w:noProof/>
            <w:webHidden/>
          </w:rPr>
          <w:instrText xml:space="preserve"> PAGEREF _Toc229840584 \h </w:instrText>
        </w:r>
        <w:r>
          <w:rPr>
            <w:noProof/>
            <w:webHidden/>
          </w:rPr>
        </w:r>
        <w:r>
          <w:rPr>
            <w:noProof/>
            <w:webHidden/>
          </w:rPr>
          <w:fldChar w:fldCharType="separate"/>
        </w:r>
        <w:r>
          <w:rPr>
            <w:noProof/>
            <w:webHidden/>
          </w:rPr>
          <w:t>158</w:t>
        </w:r>
        <w:r>
          <w:rPr>
            <w:noProof/>
            <w:webHidden/>
          </w:rPr>
          <w:fldChar w:fldCharType="end"/>
        </w:r>
      </w:hyperlink>
    </w:p>
    <w:p w14:paraId="42AE5C1D" w14:textId="565BDDD3"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5" w:history="1">
        <w:r w:rsidRPr="00875E87">
          <w:rPr>
            <w:rStyle w:val="Hiperligao"/>
            <w:noProof/>
          </w:rPr>
          <w:t>Bibliografia ou Referências Bibliográficas</w:t>
        </w:r>
        <w:r>
          <w:rPr>
            <w:noProof/>
            <w:webHidden/>
          </w:rPr>
          <w:tab/>
        </w:r>
        <w:r>
          <w:rPr>
            <w:noProof/>
            <w:webHidden/>
          </w:rPr>
          <w:fldChar w:fldCharType="begin"/>
        </w:r>
        <w:r>
          <w:rPr>
            <w:noProof/>
            <w:webHidden/>
          </w:rPr>
          <w:instrText xml:space="preserve"> PAGEREF _Toc229840585 \h </w:instrText>
        </w:r>
        <w:r>
          <w:rPr>
            <w:noProof/>
            <w:webHidden/>
          </w:rPr>
        </w:r>
        <w:r>
          <w:rPr>
            <w:noProof/>
            <w:webHidden/>
          </w:rPr>
          <w:fldChar w:fldCharType="separate"/>
        </w:r>
        <w:r>
          <w:rPr>
            <w:noProof/>
            <w:webHidden/>
          </w:rPr>
          <w:t>160</w:t>
        </w:r>
        <w:r>
          <w:rPr>
            <w:noProof/>
            <w:webHidden/>
          </w:rPr>
          <w:fldChar w:fldCharType="end"/>
        </w:r>
      </w:hyperlink>
    </w:p>
    <w:p w14:paraId="36109ED3" w14:textId="1A85AC3D"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6" w:history="1">
        <w:r w:rsidRPr="00875E87">
          <w:rPr>
            <w:rStyle w:val="Hiperligao"/>
            <w:noProof/>
          </w:rPr>
          <w:t>Glossário</w:t>
        </w:r>
        <w:r>
          <w:rPr>
            <w:noProof/>
            <w:webHidden/>
          </w:rPr>
          <w:tab/>
        </w:r>
        <w:r>
          <w:rPr>
            <w:noProof/>
            <w:webHidden/>
          </w:rPr>
          <w:fldChar w:fldCharType="begin"/>
        </w:r>
        <w:r>
          <w:rPr>
            <w:noProof/>
            <w:webHidden/>
          </w:rPr>
          <w:instrText xml:space="preserve"> PAGEREF _Toc229840586 \h </w:instrText>
        </w:r>
        <w:r>
          <w:rPr>
            <w:noProof/>
            <w:webHidden/>
          </w:rPr>
        </w:r>
        <w:r>
          <w:rPr>
            <w:noProof/>
            <w:webHidden/>
          </w:rPr>
          <w:fldChar w:fldCharType="separate"/>
        </w:r>
        <w:r>
          <w:rPr>
            <w:noProof/>
            <w:webHidden/>
          </w:rPr>
          <w:t>165</w:t>
        </w:r>
        <w:r>
          <w:rPr>
            <w:noProof/>
            <w:webHidden/>
          </w:rPr>
          <w:fldChar w:fldCharType="end"/>
        </w:r>
      </w:hyperlink>
    </w:p>
    <w:p w14:paraId="36A9D9C6" w14:textId="066A2BD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7" w:history="1">
        <w:r w:rsidRPr="00875E87">
          <w:rPr>
            <w:rStyle w:val="Hiperligao"/>
            <w:noProof/>
          </w:rPr>
          <w:t>Anexos</w:t>
        </w:r>
        <w:r>
          <w:rPr>
            <w:noProof/>
            <w:webHidden/>
          </w:rPr>
          <w:tab/>
        </w:r>
        <w:r>
          <w:rPr>
            <w:noProof/>
            <w:webHidden/>
          </w:rPr>
          <w:fldChar w:fldCharType="begin"/>
        </w:r>
        <w:r>
          <w:rPr>
            <w:noProof/>
            <w:webHidden/>
          </w:rPr>
          <w:instrText xml:space="preserve"> PAGEREF _Toc229840587 \h </w:instrText>
        </w:r>
        <w:r>
          <w:rPr>
            <w:noProof/>
            <w:webHidden/>
          </w:rPr>
        </w:r>
        <w:r>
          <w:rPr>
            <w:noProof/>
            <w:webHidden/>
          </w:rPr>
          <w:fldChar w:fldCharType="separate"/>
        </w:r>
        <w:r>
          <w:rPr>
            <w:noProof/>
            <w:webHidden/>
          </w:rPr>
          <w:t>166</w:t>
        </w:r>
        <w:r>
          <w:rPr>
            <w:noProof/>
            <w:webHidden/>
          </w:rPr>
          <w:fldChar w:fldCharType="end"/>
        </w:r>
      </w:hyperlink>
    </w:p>
    <w:p w14:paraId="48C4450D" w14:textId="2D144198" w:rsidR="0817AEEB" w:rsidRDefault="0817AEEB" w:rsidP="0817AEEB">
      <w:pPr>
        <w:pStyle w:val="ndice1"/>
        <w:tabs>
          <w:tab w:val="clear" w:pos="8777"/>
          <w:tab w:val="right" w:leader="dot" w:pos="8775"/>
        </w:tabs>
      </w:pPr>
      <w:r>
        <w:fldChar w:fldCharType="end"/>
      </w:r>
    </w:p>
    <w:p w14:paraId="3F1553DC" w14:textId="5CDE2CD6" w:rsidR="007E4A0F" w:rsidRDefault="00E154B4" w:rsidP="0817AEEB">
      <w:pPr>
        <w:spacing w:line="360" w:lineRule="auto"/>
        <w:rPr>
          <w:rFonts w:asciiTheme="minorHAnsi" w:hAnsiTheme="minorHAnsi"/>
          <w:sz w:val="20"/>
          <w:szCs w:val="20"/>
        </w:rPr>
      </w:pPr>
      <w:r w:rsidRPr="0817AEEB">
        <w:rPr>
          <w:rFonts w:asciiTheme="minorHAnsi" w:hAnsiTheme="minorHAnsi"/>
          <w:sz w:val="20"/>
          <w:szCs w:val="20"/>
        </w:rPr>
        <w:br w:type="page"/>
      </w:r>
    </w:p>
    <w:p w14:paraId="303EFCE2" w14:textId="77777777" w:rsidR="007E4A0F" w:rsidRDefault="03B55B60" w:rsidP="0031769F">
      <w:pPr>
        <w:pStyle w:val="Ttulo1"/>
        <w:numPr>
          <w:ilvl w:val="0"/>
          <w:numId w:val="0"/>
        </w:numPr>
        <w:spacing w:line="360" w:lineRule="auto"/>
        <w:ind w:left="360"/>
      </w:pPr>
      <w:bookmarkStart w:id="16" w:name="_Toc357152318"/>
      <w:bookmarkStart w:id="17" w:name="_Toc357154525"/>
      <w:bookmarkStart w:id="18" w:name="_Toc530601446"/>
      <w:bookmarkStart w:id="19" w:name="_Toc229840466"/>
      <w:r>
        <w:lastRenderedPageBreak/>
        <w:t>Lista de Figuras</w:t>
      </w:r>
      <w:bookmarkEnd w:id="16"/>
      <w:bookmarkEnd w:id="17"/>
      <w:bookmarkEnd w:id="18"/>
      <w:bookmarkEnd w:id="19"/>
    </w:p>
    <w:p w14:paraId="753D1D8E" w14:textId="26B4E6D3" w:rsidR="00461233" w:rsidRDefault="007E4A0F">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29839593" w:history="1">
        <w:r w:rsidR="00461233" w:rsidRPr="00866148">
          <w:rPr>
            <w:rStyle w:val="Hiperligao"/>
            <w:noProof/>
          </w:rPr>
          <w:t>Figura 1 - Fluxograma PRISMA 2020 da Revisão Sistemática Realizada</w:t>
        </w:r>
        <w:r w:rsidR="00461233">
          <w:rPr>
            <w:noProof/>
            <w:webHidden/>
          </w:rPr>
          <w:tab/>
        </w:r>
        <w:r w:rsidR="00461233">
          <w:rPr>
            <w:noProof/>
            <w:webHidden/>
          </w:rPr>
          <w:fldChar w:fldCharType="begin"/>
        </w:r>
        <w:r w:rsidR="00461233">
          <w:rPr>
            <w:noProof/>
            <w:webHidden/>
          </w:rPr>
          <w:instrText xml:space="preserve"> PAGEREF _Toc229839593 \h </w:instrText>
        </w:r>
        <w:r w:rsidR="00461233">
          <w:rPr>
            <w:noProof/>
            <w:webHidden/>
          </w:rPr>
        </w:r>
        <w:r w:rsidR="00461233">
          <w:rPr>
            <w:noProof/>
            <w:webHidden/>
          </w:rPr>
          <w:fldChar w:fldCharType="separate"/>
        </w:r>
        <w:r w:rsidR="00461233">
          <w:rPr>
            <w:noProof/>
            <w:webHidden/>
          </w:rPr>
          <w:t>32</w:t>
        </w:r>
        <w:r w:rsidR="00461233">
          <w:rPr>
            <w:noProof/>
            <w:webHidden/>
          </w:rPr>
          <w:fldChar w:fldCharType="end"/>
        </w:r>
      </w:hyperlink>
    </w:p>
    <w:p w14:paraId="44A3BD15" w14:textId="1CE8A43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4" w:history="1">
        <w:r w:rsidRPr="00866148">
          <w:rPr>
            <w:rStyle w:val="Hiperligao"/>
            <w:noProof/>
          </w:rPr>
          <w:t>Figura 2 - Fluxograma PRISMA 2020 da Revisão Sistemática da Literatura</w:t>
        </w:r>
        <w:r>
          <w:rPr>
            <w:noProof/>
            <w:webHidden/>
          </w:rPr>
          <w:tab/>
        </w:r>
        <w:r>
          <w:rPr>
            <w:noProof/>
            <w:webHidden/>
          </w:rPr>
          <w:fldChar w:fldCharType="begin"/>
        </w:r>
        <w:r>
          <w:rPr>
            <w:noProof/>
            <w:webHidden/>
          </w:rPr>
          <w:instrText xml:space="preserve"> PAGEREF _Toc229839594 \h </w:instrText>
        </w:r>
        <w:r>
          <w:rPr>
            <w:noProof/>
            <w:webHidden/>
          </w:rPr>
        </w:r>
        <w:r>
          <w:rPr>
            <w:noProof/>
            <w:webHidden/>
          </w:rPr>
          <w:fldChar w:fldCharType="separate"/>
        </w:r>
        <w:r>
          <w:rPr>
            <w:noProof/>
            <w:webHidden/>
          </w:rPr>
          <w:t>43</w:t>
        </w:r>
        <w:r>
          <w:rPr>
            <w:noProof/>
            <w:webHidden/>
          </w:rPr>
          <w:fldChar w:fldCharType="end"/>
        </w:r>
      </w:hyperlink>
    </w:p>
    <w:p w14:paraId="5899B774" w14:textId="7F11858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5" w:history="1">
        <w:r w:rsidRPr="00866148">
          <w:rPr>
            <w:rStyle w:val="Hiperligao"/>
            <w:noProof/>
          </w:rPr>
          <w:t>Figura 3 - Distribuição dos estudos selecionados por ano de publicação</w:t>
        </w:r>
        <w:r>
          <w:rPr>
            <w:noProof/>
            <w:webHidden/>
          </w:rPr>
          <w:tab/>
        </w:r>
        <w:r>
          <w:rPr>
            <w:noProof/>
            <w:webHidden/>
          </w:rPr>
          <w:fldChar w:fldCharType="begin"/>
        </w:r>
        <w:r>
          <w:rPr>
            <w:noProof/>
            <w:webHidden/>
          </w:rPr>
          <w:instrText xml:space="preserve"> PAGEREF _Toc229839595 \h </w:instrText>
        </w:r>
        <w:r>
          <w:rPr>
            <w:noProof/>
            <w:webHidden/>
          </w:rPr>
        </w:r>
        <w:r>
          <w:rPr>
            <w:noProof/>
            <w:webHidden/>
          </w:rPr>
          <w:fldChar w:fldCharType="separate"/>
        </w:r>
        <w:r>
          <w:rPr>
            <w:noProof/>
            <w:webHidden/>
          </w:rPr>
          <w:t>48</w:t>
        </w:r>
        <w:r>
          <w:rPr>
            <w:noProof/>
            <w:webHidden/>
          </w:rPr>
          <w:fldChar w:fldCharType="end"/>
        </w:r>
      </w:hyperlink>
    </w:p>
    <w:p w14:paraId="1C1FBB67" w14:textId="3EBE31F9"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6" w:history="1">
        <w:r w:rsidRPr="00866148">
          <w:rPr>
            <w:rStyle w:val="Hiperligao"/>
            <w:noProof/>
          </w:rPr>
          <w:t>Figura 4 - Distribuição dos estudos por Questão de Investigação</w:t>
        </w:r>
        <w:r>
          <w:rPr>
            <w:noProof/>
            <w:webHidden/>
          </w:rPr>
          <w:tab/>
        </w:r>
        <w:r>
          <w:rPr>
            <w:noProof/>
            <w:webHidden/>
          </w:rPr>
          <w:fldChar w:fldCharType="begin"/>
        </w:r>
        <w:r>
          <w:rPr>
            <w:noProof/>
            <w:webHidden/>
          </w:rPr>
          <w:instrText xml:space="preserve"> PAGEREF _Toc229839596 \h </w:instrText>
        </w:r>
        <w:r>
          <w:rPr>
            <w:noProof/>
            <w:webHidden/>
          </w:rPr>
        </w:r>
        <w:r>
          <w:rPr>
            <w:noProof/>
            <w:webHidden/>
          </w:rPr>
          <w:fldChar w:fldCharType="separate"/>
        </w:r>
        <w:r>
          <w:rPr>
            <w:noProof/>
            <w:webHidden/>
          </w:rPr>
          <w:t>48</w:t>
        </w:r>
        <w:r>
          <w:rPr>
            <w:noProof/>
            <w:webHidden/>
          </w:rPr>
          <w:fldChar w:fldCharType="end"/>
        </w:r>
      </w:hyperlink>
    </w:p>
    <w:p w14:paraId="0865253B" w14:textId="27ADB73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7" w:history="1">
        <w:r w:rsidRPr="00866148">
          <w:rPr>
            <w:rStyle w:val="Hiperligao"/>
            <w:noProof/>
          </w:rPr>
          <w:t>Figura 5 - Distribuição dos estudos por dimensão GRC</w:t>
        </w:r>
        <w:r>
          <w:rPr>
            <w:noProof/>
            <w:webHidden/>
          </w:rPr>
          <w:tab/>
        </w:r>
        <w:r>
          <w:rPr>
            <w:noProof/>
            <w:webHidden/>
          </w:rPr>
          <w:fldChar w:fldCharType="begin"/>
        </w:r>
        <w:r>
          <w:rPr>
            <w:noProof/>
            <w:webHidden/>
          </w:rPr>
          <w:instrText xml:space="preserve"> PAGEREF _Toc229839597 \h </w:instrText>
        </w:r>
        <w:r>
          <w:rPr>
            <w:noProof/>
            <w:webHidden/>
          </w:rPr>
        </w:r>
        <w:r>
          <w:rPr>
            <w:noProof/>
            <w:webHidden/>
          </w:rPr>
          <w:fldChar w:fldCharType="separate"/>
        </w:r>
        <w:r>
          <w:rPr>
            <w:noProof/>
            <w:webHidden/>
          </w:rPr>
          <w:t>49</w:t>
        </w:r>
        <w:r>
          <w:rPr>
            <w:noProof/>
            <w:webHidden/>
          </w:rPr>
          <w:fldChar w:fldCharType="end"/>
        </w:r>
      </w:hyperlink>
    </w:p>
    <w:p w14:paraId="2B51EE80" w14:textId="7A1A230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8" w:history="1">
        <w:r w:rsidRPr="00866148">
          <w:rPr>
            <w:rStyle w:val="Hiperligao"/>
            <w:noProof/>
          </w:rPr>
          <w:t>Figura 6 - Técnicas de Inteligência Artificial utilizadas nos estudos selecionados</w:t>
        </w:r>
        <w:r>
          <w:rPr>
            <w:noProof/>
            <w:webHidden/>
          </w:rPr>
          <w:tab/>
        </w:r>
        <w:r>
          <w:rPr>
            <w:noProof/>
            <w:webHidden/>
          </w:rPr>
          <w:fldChar w:fldCharType="begin"/>
        </w:r>
        <w:r>
          <w:rPr>
            <w:noProof/>
            <w:webHidden/>
          </w:rPr>
          <w:instrText xml:space="preserve"> PAGEREF _Toc229839598 \h </w:instrText>
        </w:r>
        <w:r>
          <w:rPr>
            <w:noProof/>
            <w:webHidden/>
          </w:rPr>
        </w:r>
        <w:r>
          <w:rPr>
            <w:noProof/>
            <w:webHidden/>
          </w:rPr>
          <w:fldChar w:fldCharType="separate"/>
        </w:r>
        <w:r>
          <w:rPr>
            <w:noProof/>
            <w:webHidden/>
          </w:rPr>
          <w:t>50</w:t>
        </w:r>
        <w:r>
          <w:rPr>
            <w:noProof/>
            <w:webHidden/>
          </w:rPr>
          <w:fldChar w:fldCharType="end"/>
        </w:r>
      </w:hyperlink>
    </w:p>
    <w:p w14:paraId="01376278" w14:textId="6AAB0BA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9" w:history="1">
        <w:r w:rsidRPr="00866148">
          <w:rPr>
            <w:rStyle w:val="Hiperligao"/>
            <w:noProof/>
          </w:rPr>
          <w:t>Figura 7 - Distribuição dos estudos por tipologia</w:t>
        </w:r>
        <w:r>
          <w:rPr>
            <w:noProof/>
            <w:webHidden/>
          </w:rPr>
          <w:tab/>
        </w:r>
        <w:r>
          <w:rPr>
            <w:noProof/>
            <w:webHidden/>
          </w:rPr>
          <w:fldChar w:fldCharType="begin"/>
        </w:r>
        <w:r>
          <w:rPr>
            <w:noProof/>
            <w:webHidden/>
          </w:rPr>
          <w:instrText xml:space="preserve"> PAGEREF _Toc229839599 \h </w:instrText>
        </w:r>
        <w:r>
          <w:rPr>
            <w:noProof/>
            <w:webHidden/>
          </w:rPr>
        </w:r>
        <w:r>
          <w:rPr>
            <w:noProof/>
            <w:webHidden/>
          </w:rPr>
          <w:fldChar w:fldCharType="separate"/>
        </w:r>
        <w:r>
          <w:rPr>
            <w:noProof/>
            <w:webHidden/>
          </w:rPr>
          <w:t>51</w:t>
        </w:r>
        <w:r>
          <w:rPr>
            <w:noProof/>
            <w:webHidden/>
          </w:rPr>
          <w:fldChar w:fldCharType="end"/>
        </w:r>
      </w:hyperlink>
    </w:p>
    <w:p w14:paraId="44C95163" w14:textId="752E6C9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0" w:history="1">
        <w:r w:rsidRPr="00866148">
          <w:rPr>
            <w:rStyle w:val="Hiperligao"/>
            <w:noProof/>
          </w:rPr>
          <w:t>Figura 8 - Arquitetura do sistema Virtual CISO</w:t>
        </w:r>
        <w:r>
          <w:rPr>
            <w:noProof/>
            <w:webHidden/>
          </w:rPr>
          <w:tab/>
        </w:r>
        <w:r>
          <w:rPr>
            <w:noProof/>
            <w:webHidden/>
          </w:rPr>
          <w:fldChar w:fldCharType="begin"/>
        </w:r>
        <w:r>
          <w:rPr>
            <w:noProof/>
            <w:webHidden/>
          </w:rPr>
          <w:instrText xml:space="preserve"> PAGEREF _Toc229839600 \h </w:instrText>
        </w:r>
        <w:r>
          <w:rPr>
            <w:noProof/>
            <w:webHidden/>
          </w:rPr>
        </w:r>
        <w:r>
          <w:rPr>
            <w:noProof/>
            <w:webHidden/>
          </w:rPr>
          <w:fldChar w:fldCharType="separate"/>
        </w:r>
        <w:r>
          <w:rPr>
            <w:noProof/>
            <w:webHidden/>
          </w:rPr>
          <w:t>82</w:t>
        </w:r>
        <w:r>
          <w:rPr>
            <w:noProof/>
            <w:webHidden/>
          </w:rPr>
          <w:fldChar w:fldCharType="end"/>
        </w:r>
      </w:hyperlink>
    </w:p>
    <w:p w14:paraId="7A441ADB" w14:textId="7555786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1" w:history="1">
        <w:r w:rsidRPr="00866148">
          <w:rPr>
            <w:rStyle w:val="Hiperligao"/>
            <w:noProof/>
          </w:rPr>
          <w:t>Figura 9 - Fluxo de comunicação entre camadas do Virtual CISO</w:t>
        </w:r>
        <w:r>
          <w:rPr>
            <w:noProof/>
            <w:webHidden/>
          </w:rPr>
          <w:tab/>
        </w:r>
        <w:r>
          <w:rPr>
            <w:noProof/>
            <w:webHidden/>
          </w:rPr>
          <w:fldChar w:fldCharType="begin"/>
        </w:r>
        <w:r>
          <w:rPr>
            <w:noProof/>
            <w:webHidden/>
          </w:rPr>
          <w:instrText xml:space="preserve"> PAGEREF _Toc229839601 \h </w:instrText>
        </w:r>
        <w:r>
          <w:rPr>
            <w:noProof/>
            <w:webHidden/>
          </w:rPr>
        </w:r>
        <w:r>
          <w:rPr>
            <w:noProof/>
            <w:webHidden/>
          </w:rPr>
          <w:fldChar w:fldCharType="separate"/>
        </w:r>
        <w:r>
          <w:rPr>
            <w:noProof/>
            <w:webHidden/>
          </w:rPr>
          <w:t>84</w:t>
        </w:r>
        <w:r>
          <w:rPr>
            <w:noProof/>
            <w:webHidden/>
          </w:rPr>
          <w:fldChar w:fldCharType="end"/>
        </w:r>
      </w:hyperlink>
    </w:p>
    <w:p w14:paraId="21C72B56" w14:textId="09AD1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2" w:history="1">
        <w:r w:rsidRPr="00866148">
          <w:rPr>
            <w:rStyle w:val="Hiperligao"/>
            <w:noProof/>
          </w:rPr>
          <w:t>Figura 10 - Stack tecnológico do Virtual CISO</w:t>
        </w:r>
        <w:r>
          <w:rPr>
            <w:noProof/>
            <w:webHidden/>
          </w:rPr>
          <w:tab/>
        </w:r>
        <w:r>
          <w:rPr>
            <w:noProof/>
            <w:webHidden/>
          </w:rPr>
          <w:fldChar w:fldCharType="begin"/>
        </w:r>
        <w:r>
          <w:rPr>
            <w:noProof/>
            <w:webHidden/>
          </w:rPr>
          <w:instrText xml:space="preserve"> PAGEREF _Toc229839602 \h </w:instrText>
        </w:r>
        <w:r>
          <w:rPr>
            <w:noProof/>
            <w:webHidden/>
          </w:rPr>
        </w:r>
        <w:r>
          <w:rPr>
            <w:noProof/>
            <w:webHidden/>
          </w:rPr>
          <w:fldChar w:fldCharType="separate"/>
        </w:r>
        <w:r>
          <w:rPr>
            <w:noProof/>
            <w:webHidden/>
          </w:rPr>
          <w:t>85</w:t>
        </w:r>
        <w:r>
          <w:rPr>
            <w:noProof/>
            <w:webHidden/>
          </w:rPr>
          <w:fldChar w:fldCharType="end"/>
        </w:r>
      </w:hyperlink>
    </w:p>
    <w:p w14:paraId="70D64BBF" w14:textId="1621656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3" w:history="1">
        <w:r w:rsidRPr="00866148">
          <w:rPr>
            <w:rStyle w:val="Hiperligao"/>
            <w:noProof/>
          </w:rPr>
          <w:t>Figura 17 - Visão global da componente de governação e conformidade</w:t>
        </w:r>
        <w:r>
          <w:rPr>
            <w:noProof/>
            <w:webHidden/>
          </w:rPr>
          <w:tab/>
        </w:r>
        <w:r>
          <w:rPr>
            <w:noProof/>
            <w:webHidden/>
          </w:rPr>
          <w:fldChar w:fldCharType="begin"/>
        </w:r>
        <w:r>
          <w:rPr>
            <w:noProof/>
            <w:webHidden/>
          </w:rPr>
          <w:instrText xml:space="preserve"> PAGEREF _Toc229839603 \h </w:instrText>
        </w:r>
        <w:r>
          <w:rPr>
            <w:noProof/>
            <w:webHidden/>
          </w:rPr>
        </w:r>
        <w:r>
          <w:rPr>
            <w:noProof/>
            <w:webHidden/>
          </w:rPr>
          <w:fldChar w:fldCharType="separate"/>
        </w:r>
        <w:r>
          <w:rPr>
            <w:noProof/>
            <w:webHidden/>
          </w:rPr>
          <w:t>104</w:t>
        </w:r>
        <w:r>
          <w:rPr>
            <w:noProof/>
            <w:webHidden/>
          </w:rPr>
          <w:fldChar w:fldCharType="end"/>
        </w:r>
      </w:hyperlink>
    </w:p>
    <w:p w14:paraId="716E4AE5" w14:textId="6824BF7E" w:rsidR="007E4A0F" w:rsidRPr="008A71B9" w:rsidRDefault="007E4A0F" w:rsidP="0031769F">
      <w:pPr>
        <w:spacing w:before="120" w:after="0" w:line="360" w:lineRule="auto"/>
        <w:rPr>
          <w:szCs w:val="24"/>
        </w:rPr>
      </w:pPr>
      <w:r>
        <w:rPr>
          <w:szCs w:val="24"/>
        </w:rPr>
        <w:fldChar w:fldCharType="end"/>
      </w:r>
    </w:p>
    <w:p w14:paraId="2F3C1CC5" w14:textId="77777777" w:rsidR="007E4A0F" w:rsidRDefault="03B55B60" w:rsidP="0031769F">
      <w:pPr>
        <w:pStyle w:val="Ttulo1"/>
        <w:numPr>
          <w:ilvl w:val="0"/>
          <w:numId w:val="0"/>
        </w:numPr>
        <w:spacing w:line="360" w:lineRule="auto"/>
        <w:ind w:left="360"/>
      </w:pPr>
      <w:bookmarkStart w:id="20" w:name="_Toc357152319"/>
      <w:bookmarkStart w:id="21" w:name="_Toc357154526"/>
      <w:bookmarkStart w:id="22" w:name="_Toc530601447"/>
      <w:bookmarkStart w:id="23" w:name="_Toc229840467"/>
      <w:r>
        <w:lastRenderedPageBreak/>
        <w:t>Lista de tabe</w:t>
      </w:r>
      <w:bookmarkEnd w:id="20"/>
      <w:bookmarkEnd w:id="21"/>
      <w:bookmarkEnd w:id="22"/>
      <w:r>
        <w:t>las</w:t>
      </w:r>
      <w:bookmarkEnd w:id="23"/>
    </w:p>
    <w:p w14:paraId="73D09784" w14:textId="707491CA" w:rsidR="00461233" w:rsidRDefault="00DD7F5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\c "Tabela" </w:instrText>
      </w:r>
      <w:r>
        <w:rPr>
          <w:szCs w:val="24"/>
        </w:rPr>
        <w:fldChar w:fldCharType="separate"/>
      </w:r>
      <w:r w:rsidR="00461233">
        <w:rPr>
          <w:noProof/>
        </w:rPr>
        <w:t>Tabela 1 - Mapa de tipologias de IA VS requisitos de GRC (Baixo/Médio/Alto)</w:t>
      </w:r>
      <w:r w:rsidR="00461233">
        <w:rPr>
          <w:noProof/>
        </w:rPr>
        <w:tab/>
      </w:r>
      <w:r w:rsidR="00461233">
        <w:rPr>
          <w:noProof/>
        </w:rPr>
        <w:fldChar w:fldCharType="begin"/>
      </w:r>
      <w:r w:rsidR="00461233">
        <w:rPr>
          <w:noProof/>
        </w:rPr>
        <w:instrText xml:space="preserve"> PAGEREF _Toc229839604 \h </w:instrText>
      </w:r>
      <w:r w:rsidR="00461233">
        <w:rPr>
          <w:noProof/>
        </w:rPr>
      </w:r>
      <w:r w:rsidR="00461233">
        <w:rPr>
          <w:noProof/>
        </w:rPr>
        <w:fldChar w:fldCharType="separate"/>
      </w:r>
      <w:r w:rsidR="00461233">
        <w:rPr>
          <w:noProof/>
        </w:rPr>
        <w:t>21</w:t>
      </w:r>
      <w:r w:rsidR="00461233">
        <w:rPr>
          <w:noProof/>
        </w:rPr>
        <w:fldChar w:fldCharType="end"/>
      </w:r>
    </w:p>
    <w:p w14:paraId="24518749" w14:textId="6C39BDD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2 - Principais termos de pesquisa e respetivos sinónimos</w:t>
      </w:r>
      <w:r>
        <w:rPr>
          <w:noProof/>
        </w:rPr>
        <w:tab/>
      </w:r>
      <w:r>
        <w:rPr>
          <w:noProof/>
        </w:rPr>
        <w:fldChar w:fldCharType="begin"/>
      </w:r>
      <w:r>
        <w:rPr>
          <w:noProof/>
        </w:rPr>
        <w:instrText xml:space="preserve"> PAGEREF _Toc229839605 \h </w:instrText>
      </w:r>
      <w:r>
        <w:rPr>
          <w:noProof/>
        </w:rPr>
      </w:r>
      <w:r>
        <w:rPr>
          <w:noProof/>
        </w:rPr>
        <w:fldChar w:fldCharType="separate"/>
      </w:r>
      <w:r>
        <w:rPr>
          <w:noProof/>
        </w:rPr>
        <w:t>37</w:t>
      </w:r>
      <w:r>
        <w:rPr>
          <w:noProof/>
        </w:rPr>
        <w:fldChar w:fldCharType="end"/>
      </w:r>
    </w:p>
    <w:p w14:paraId="66BFB763" w14:textId="7001FA6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3 - Resultados obtidos nas diferentes bibliotecas</w:t>
      </w:r>
      <w:r>
        <w:rPr>
          <w:noProof/>
        </w:rPr>
        <w:tab/>
      </w:r>
      <w:r>
        <w:rPr>
          <w:noProof/>
        </w:rPr>
        <w:fldChar w:fldCharType="begin"/>
      </w:r>
      <w:r>
        <w:rPr>
          <w:noProof/>
        </w:rPr>
        <w:instrText xml:space="preserve"> PAGEREF _Toc229839606 \h </w:instrText>
      </w:r>
      <w:r>
        <w:rPr>
          <w:noProof/>
        </w:rPr>
      </w:r>
      <w:r>
        <w:rPr>
          <w:noProof/>
        </w:rPr>
        <w:fldChar w:fldCharType="separate"/>
      </w:r>
      <w:r>
        <w:rPr>
          <w:noProof/>
        </w:rPr>
        <w:t>39</w:t>
      </w:r>
      <w:r>
        <w:rPr>
          <w:noProof/>
        </w:rPr>
        <w:fldChar w:fldCharType="end"/>
      </w:r>
    </w:p>
    <w:p w14:paraId="63EB2FD2" w14:textId="3D99295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4 - Principais técnicas de IA identificadas na literatura para RQ1</w:t>
      </w:r>
      <w:r>
        <w:rPr>
          <w:noProof/>
        </w:rPr>
        <w:tab/>
      </w:r>
      <w:r>
        <w:rPr>
          <w:noProof/>
        </w:rPr>
        <w:fldChar w:fldCharType="begin"/>
      </w:r>
      <w:r>
        <w:rPr>
          <w:noProof/>
        </w:rPr>
        <w:instrText xml:space="preserve"> PAGEREF _Toc229839607 \h </w:instrText>
      </w:r>
      <w:r>
        <w:rPr>
          <w:noProof/>
        </w:rPr>
      </w:r>
      <w:r>
        <w:rPr>
          <w:noProof/>
        </w:rPr>
        <w:fldChar w:fldCharType="separate"/>
      </w:r>
      <w:r>
        <w:rPr>
          <w:noProof/>
        </w:rPr>
        <w:t>52</w:t>
      </w:r>
      <w:r>
        <w:rPr>
          <w:noProof/>
        </w:rPr>
        <w:fldChar w:fldCharType="end"/>
      </w:r>
    </w:p>
    <w:p w14:paraId="509689D8" w14:textId="37A5672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5 - Principais técnicas de IA encontradas para RQ2</w:t>
      </w:r>
      <w:r>
        <w:rPr>
          <w:noProof/>
        </w:rPr>
        <w:tab/>
      </w:r>
      <w:r>
        <w:rPr>
          <w:noProof/>
        </w:rPr>
        <w:fldChar w:fldCharType="begin"/>
      </w:r>
      <w:r>
        <w:rPr>
          <w:noProof/>
        </w:rPr>
        <w:instrText xml:space="preserve"> PAGEREF _Toc229839608 \h </w:instrText>
      </w:r>
      <w:r>
        <w:rPr>
          <w:noProof/>
        </w:rPr>
      </w:r>
      <w:r>
        <w:rPr>
          <w:noProof/>
        </w:rPr>
        <w:fldChar w:fldCharType="separate"/>
      </w:r>
      <w:r>
        <w:rPr>
          <w:noProof/>
        </w:rPr>
        <w:t>54</w:t>
      </w:r>
      <w:r>
        <w:rPr>
          <w:noProof/>
        </w:rPr>
        <w:fldChar w:fldCharType="end"/>
      </w:r>
    </w:p>
    <w:p w14:paraId="3A32F54B" w14:textId="598F3C8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6 - Relação entre lacunas identificadas e requisitos do Virtual CISO</w:t>
      </w:r>
      <w:r>
        <w:rPr>
          <w:noProof/>
        </w:rPr>
        <w:tab/>
      </w:r>
      <w:r>
        <w:rPr>
          <w:noProof/>
        </w:rPr>
        <w:fldChar w:fldCharType="begin"/>
      </w:r>
      <w:r>
        <w:rPr>
          <w:noProof/>
        </w:rPr>
        <w:instrText xml:space="preserve"> PAGEREF _Toc229839609 \h </w:instrText>
      </w:r>
      <w:r>
        <w:rPr>
          <w:noProof/>
        </w:rPr>
      </w:r>
      <w:r>
        <w:rPr>
          <w:noProof/>
        </w:rPr>
        <w:fldChar w:fldCharType="separate"/>
      </w:r>
      <w:r>
        <w:rPr>
          <w:noProof/>
        </w:rPr>
        <w:t>77</w:t>
      </w:r>
      <w:r>
        <w:rPr>
          <w:noProof/>
        </w:rPr>
        <w:fldChar w:fldCharType="end"/>
      </w:r>
    </w:p>
    <w:p w14:paraId="4FF8FF35" w14:textId="57379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7 - Requisitos funcionais do Virtual CISO</w:t>
      </w:r>
      <w:r>
        <w:rPr>
          <w:noProof/>
        </w:rPr>
        <w:tab/>
      </w:r>
      <w:r>
        <w:rPr>
          <w:noProof/>
        </w:rPr>
        <w:fldChar w:fldCharType="begin"/>
      </w:r>
      <w:r>
        <w:rPr>
          <w:noProof/>
        </w:rPr>
        <w:instrText xml:space="preserve"> PAGEREF _Toc229839610 \h </w:instrText>
      </w:r>
      <w:r>
        <w:rPr>
          <w:noProof/>
        </w:rPr>
      </w:r>
      <w:r>
        <w:rPr>
          <w:noProof/>
        </w:rPr>
        <w:fldChar w:fldCharType="separate"/>
      </w:r>
      <w:r>
        <w:rPr>
          <w:noProof/>
        </w:rPr>
        <w:t>79</w:t>
      </w:r>
      <w:r>
        <w:rPr>
          <w:noProof/>
        </w:rPr>
        <w:fldChar w:fldCharType="end"/>
      </w:r>
    </w:p>
    <w:p w14:paraId="1E63809A" w14:textId="4169DD4F"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8 - Requisitos não funcionais do Virtual CISO</w:t>
      </w:r>
      <w:r>
        <w:rPr>
          <w:noProof/>
        </w:rPr>
        <w:tab/>
      </w:r>
      <w:r>
        <w:rPr>
          <w:noProof/>
        </w:rPr>
        <w:fldChar w:fldCharType="begin"/>
      </w:r>
      <w:r>
        <w:rPr>
          <w:noProof/>
        </w:rPr>
        <w:instrText xml:space="preserve"> PAGEREF _Toc229839611 \h </w:instrText>
      </w:r>
      <w:r>
        <w:rPr>
          <w:noProof/>
        </w:rPr>
      </w:r>
      <w:r>
        <w:rPr>
          <w:noProof/>
        </w:rPr>
        <w:fldChar w:fldCharType="separate"/>
      </w:r>
      <w:r>
        <w:rPr>
          <w:noProof/>
        </w:rPr>
        <w:t>81</w:t>
      </w:r>
      <w:r>
        <w:rPr>
          <w:noProof/>
        </w:rPr>
        <w:fldChar w:fldCharType="end"/>
      </w:r>
    </w:p>
    <w:p w14:paraId="6A496072" w14:textId="052A8D2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9 - Estrutura aplicacional do backend do Virtual CISO</w:t>
      </w:r>
      <w:r>
        <w:rPr>
          <w:noProof/>
        </w:rPr>
        <w:tab/>
      </w:r>
      <w:r>
        <w:rPr>
          <w:noProof/>
        </w:rPr>
        <w:fldChar w:fldCharType="begin"/>
      </w:r>
      <w:r>
        <w:rPr>
          <w:noProof/>
        </w:rPr>
        <w:instrText xml:space="preserve"> PAGEREF _Toc229839612 \h </w:instrText>
      </w:r>
      <w:r>
        <w:rPr>
          <w:noProof/>
        </w:rPr>
      </w:r>
      <w:r>
        <w:rPr>
          <w:noProof/>
        </w:rPr>
        <w:fldChar w:fldCharType="separate"/>
      </w:r>
      <w:r>
        <w:rPr>
          <w:noProof/>
        </w:rPr>
        <w:t>86</w:t>
      </w:r>
      <w:r>
        <w:rPr>
          <w:noProof/>
        </w:rPr>
        <w:fldChar w:fldCharType="end"/>
      </w:r>
    </w:p>
    <w:p w14:paraId="1C05E0B7" w14:textId="0341674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10 - Entidades de implementação dos mecanismos</w:t>
      </w:r>
      <w:r>
        <w:rPr>
          <w:noProof/>
        </w:rPr>
        <w:tab/>
      </w:r>
      <w:r>
        <w:rPr>
          <w:noProof/>
        </w:rPr>
        <w:fldChar w:fldCharType="begin"/>
      </w:r>
      <w:r>
        <w:rPr>
          <w:noProof/>
        </w:rPr>
        <w:instrText xml:space="preserve"> PAGEREF _Toc229839613 \h </w:instrText>
      </w:r>
      <w:r>
        <w:rPr>
          <w:noProof/>
        </w:rPr>
      </w:r>
      <w:r>
        <w:rPr>
          <w:noProof/>
        </w:rPr>
        <w:fldChar w:fldCharType="separate"/>
      </w:r>
      <w:r>
        <w:rPr>
          <w:noProof/>
        </w:rPr>
        <w:t>90</w:t>
      </w:r>
      <w:r>
        <w:rPr>
          <w:noProof/>
        </w:rPr>
        <w:fldChar w:fldCharType="end"/>
      </w:r>
    </w:p>
    <w:p w14:paraId="288A8427" w14:textId="0420BD40"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11 - Tipos de mecanismos suportados pelo Virtual CISO</w:t>
      </w:r>
      <w:r>
        <w:rPr>
          <w:noProof/>
        </w:rPr>
        <w:tab/>
      </w:r>
      <w:r>
        <w:rPr>
          <w:noProof/>
        </w:rPr>
        <w:fldChar w:fldCharType="begin"/>
      </w:r>
      <w:r>
        <w:rPr>
          <w:noProof/>
        </w:rPr>
        <w:instrText xml:space="preserve"> PAGEREF _Toc229839614 \h </w:instrText>
      </w:r>
      <w:r>
        <w:rPr>
          <w:noProof/>
        </w:rPr>
      </w:r>
      <w:r>
        <w:rPr>
          <w:noProof/>
        </w:rPr>
        <w:fldChar w:fldCharType="separate"/>
      </w:r>
      <w:r>
        <w:rPr>
          <w:noProof/>
        </w:rPr>
        <w:t>91</w:t>
      </w:r>
      <w:r>
        <w:rPr>
          <w:noProof/>
        </w:rPr>
        <w:fldChar w:fldCharType="end"/>
      </w:r>
    </w:p>
    <w:p w14:paraId="64FCA46E" w14:textId="2B8C8E7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12 - Entidades de implementação dos mecanismos</w:t>
      </w:r>
      <w:r>
        <w:rPr>
          <w:noProof/>
        </w:rPr>
        <w:tab/>
      </w:r>
      <w:r>
        <w:rPr>
          <w:noProof/>
        </w:rPr>
        <w:fldChar w:fldCharType="begin"/>
      </w:r>
      <w:r>
        <w:rPr>
          <w:noProof/>
        </w:rPr>
        <w:instrText xml:space="preserve"> PAGEREF _Toc229839615 \h </w:instrText>
      </w:r>
      <w:r>
        <w:rPr>
          <w:noProof/>
        </w:rPr>
      </w:r>
      <w:r>
        <w:rPr>
          <w:noProof/>
        </w:rPr>
        <w:fldChar w:fldCharType="separate"/>
      </w:r>
      <w:r>
        <w:rPr>
          <w:noProof/>
        </w:rPr>
        <w:t>92</w:t>
      </w:r>
      <w:r>
        <w:rPr>
          <w:noProof/>
        </w:rPr>
        <w:fldChar w:fldCharType="end"/>
      </w:r>
    </w:p>
    <w:p w14:paraId="4B3D0F1D" w14:textId="0AD12B1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13 - Tipos de mecanismos suportados pelo Virtual CISO</w:t>
      </w:r>
      <w:r>
        <w:rPr>
          <w:noProof/>
        </w:rPr>
        <w:tab/>
      </w:r>
      <w:r>
        <w:rPr>
          <w:noProof/>
        </w:rPr>
        <w:fldChar w:fldCharType="begin"/>
      </w:r>
      <w:r>
        <w:rPr>
          <w:noProof/>
        </w:rPr>
        <w:instrText xml:space="preserve"> PAGEREF _Toc229839616 \h </w:instrText>
      </w:r>
      <w:r>
        <w:rPr>
          <w:noProof/>
        </w:rPr>
      </w:r>
      <w:r>
        <w:rPr>
          <w:noProof/>
        </w:rPr>
        <w:fldChar w:fldCharType="separate"/>
      </w:r>
      <w:r>
        <w:rPr>
          <w:noProof/>
        </w:rPr>
        <w:t>93</w:t>
      </w:r>
      <w:r>
        <w:rPr>
          <w:noProof/>
        </w:rPr>
        <w:fldChar w:fldCharType="end"/>
      </w:r>
    </w:p>
    <w:p w14:paraId="0079AEBF" w14:textId="67F1DCB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14 - Grupos de entidades e localização no código</w:t>
      </w:r>
      <w:r>
        <w:rPr>
          <w:noProof/>
        </w:rPr>
        <w:tab/>
      </w:r>
      <w:r>
        <w:rPr>
          <w:noProof/>
        </w:rPr>
        <w:fldChar w:fldCharType="begin"/>
      </w:r>
      <w:r>
        <w:rPr>
          <w:noProof/>
        </w:rPr>
        <w:instrText xml:space="preserve"> PAGEREF _Toc229839617 \h </w:instrText>
      </w:r>
      <w:r>
        <w:rPr>
          <w:noProof/>
        </w:rPr>
      </w:r>
      <w:r>
        <w:rPr>
          <w:noProof/>
        </w:rPr>
        <w:fldChar w:fldCharType="separate"/>
      </w:r>
      <w:r>
        <w:rPr>
          <w:noProof/>
        </w:rPr>
        <w:t>95</w:t>
      </w:r>
      <w:r>
        <w:rPr>
          <w:noProof/>
        </w:rPr>
        <w:fldChar w:fldCharType="end"/>
      </w:r>
    </w:p>
    <w:p w14:paraId="57317561" w14:textId="2A26E8B4"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15 - Variáveis consideradas na priorização (VulnerabilityScoringEngine)</w:t>
      </w:r>
      <w:r>
        <w:rPr>
          <w:noProof/>
        </w:rPr>
        <w:tab/>
      </w:r>
      <w:r>
        <w:rPr>
          <w:noProof/>
        </w:rPr>
        <w:fldChar w:fldCharType="begin"/>
      </w:r>
      <w:r>
        <w:rPr>
          <w:noProof/>
        </w:rPr>
        <w:instrText xml:space="preserve"> PAGEREF _Toc229839618 \h </w:instrText>
      </w:r>
      <w:r>
        <w:rPr>
          <w:noProof/>
        </w:rPr>
      </w:r>
      <w:r>
        <w:rPr>
          <w:noProof/>
        </w:rPr>
        <w:fldChar w:fldCharType="separate"/>
      </w:r>
      <w:r>
        <w:rPr>
          <w:noProof/>
        </w:rPr>
        <w:t>100</w:t>
      </w:r>
      <w:r>
        <w:rPr>
          <w:noProof/>
        </w:rPr>
        <w:fldChar w:fldCharType="end"/>
      </w:r>
    </w:p>
    <w:p w14:paraId="1F70F996" w14:textId="4B23BE9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16 - Influência dos mecanismos e evidência no risco residual</w:t>
      </w:r>
      <w:r>
        <w:rPr>
          <w:noProof/>
        </w:rPr>
        <w:tab/>
      </w:r>
      <w:r>
        <w:rPr>
          <w:noProof/>
        </w:rPr>
        <w:fldChar w:fldCharType="begin"/>
      </w:r>
      <w:r>
        <w:rPr>
          <w:noProof/>
        </w:rPr>
        <w:instrText xml:space="preserve"> PAGEREF _Toc229839619 \h </w:instrText>
      </w:r>
      <w:r>
        <w:rPr>
          <w:noProof/>
        </w:rPr>
      </w:r>
      <w:r>
        <w:rPr>
          <w:noProof/>
        </w:rPr>
        <w:fldChar w:fldCharType="separate"/>
      </w:r>
      <w:r>
        <w:rPr>
          <w:noProof/>
        </w:rPr>
        <w:t>102</w:t>
      </w:r>
      <w:r>
        <w:rPr>
          <w:noProof/>
        </w:rPr>
        <w:fldChar w:fldCharType="end"/>
      </w:r>
    </w:p>
    <w:p w14:paraId="4C23AB49" w14:textId="44CF319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17 - Classificação qualitativa do score de risco (Risk.RiskLevel)</w:t>
      </w:r>
      <w:r>
        <w:rPr>
          <w:noProof/>
        </w:rPr>
        <w:tab/>
      </w:r>
      <w:r>
        <w:rPr>
          <w:noProof/>
        </w:rPr>
        <w:fldChar w:fldCharType="begin"/>
      </w:r>
      <w:r>
        <w:rPr>
          <w:noProof/>
        </w:rPr>
        <w:instrText xml:space="preserve"> PAGEREF _Toc229839620 \h </w:instrText>
      </w:r>
      <w:r>
        <w:rPr>
          <w:noProof/>
        </w:rPr>
      </w:r>
      <w:r>
        <w:rPr>
          <w:noProof/>
        </w:rPr>
        <w:fldChar w:fldCharType="separate"/>
      </w:r>
      <w:r>
        <w:rPr>
          <w:noProof/>
        </w:rPr>
        <w:t>102</w:t>
      </w:r>
      <w:r>
        <w:rPr>
          <w:noProof/>
        </w:rPr>
        <w:fldChar w:fldCharType="end"/>
      </w:r>
    </w:p>
    <w:p w14:paraId="0F6EE76A" w14:textId="6BC76D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18 - Estados de avaliação de conformidade (ConformidadeGap.status)</w:t>
      </w:r>
      <w:r>
        <w:rPr>
          <w:noProof/>
        </w:rPr>
        <w:tab/>
      </w:r>
      <w:r>
        <w:rPr>
          <w:noProof/>
        </w:rPr>
        <w:fldChar w:fldCharType="begin"/>
      </w:r>
      <w:r>
        <w:rPr>
          <w:noProof/>
        </w:rPr>
        <w:instrText xml:space="preserve"> PAGEREF _Toc229839621 \h </w:instrText>
      </w:r>
      <w:r>
        <w:rPr>
          <w:noProof/>
        </w:rPr>
      </w:r>
      <w:r>
        <w:rPr>
          <w:noProof/>
        </w:rPr>
        <w:fldChar w:fldCharType="separate"/>
      </w:r>
      <w:r>
        <w:rPr>
          <w:noProof/>
        </w:rPr>
        <w:t>105</w:t>
      </w:r>
      <w:r>
        <w:rPr>
          <w:noProof/>
        </w:rPr>
        <w:fldChar w:fldCharType="end"/>
      </w:r>
    </w:p>
    <w:p w14:paraId="2CB08375" w14:textId="440BD82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19 - Dimensões do modelo de pontuação multidimensional</w:t>
      </w:r>
      <w:r>
        <w:rPr>
          <w:noProof/>
        </w:rPr>
        <w:tab/>
      </w:r>
      <w:r>
        <w:rPr>
          <w:noProof/>
        </w:rPr>
        <w:fldChar w:fldCharType="begin"/>
      </w:r>
      <w:r>
        <w:rPr>
          <w:noProof/>
        </w:rPr>
        <w:instrText xml:space="preserve"> PAGEREF _Toc229839622 \h </w:instrText>
      </w:r>
      <w:r>
        <w:rPr>
          <w:noProof/>
        </w:rPr>
      </w:r>
      <w:r>
        <w:rPr>
          <w:noProof/>
        </w:rPr>
        <w:fldChar w:fldCharType="separate"/>
      </w:r>
      <w:r>
        <w:rPr>
          <w:noProof/>
        </w:rPr>
        <w:t>107</w:t>
      </w:r>
      <w:r>
        <w:rPr>
          <w:noProof/>
        </w:rPr>
        <w:fldChar w:fldCharType="end"/>
      </w:r>
    </w:p>
    <w:p w14:paraId="0AAFF0F4" w14:textId="1E4A229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20 - Classificação qualitativa do score global de prioridade</w:t>
      </w:r>
      <w:r>
        <w:rPr>
          <w:noProof/>
        </w:rPr>
        <w:tab/>
      </w:r>
      <w:r>
        <w:rPr>
          <w:noProof/>
        </w:rPr>
        <w:fldChar w:fldCharType="begin"/>
      </w:r>
      <w:r>
        <w:rPr>
          <w:noProof/>
        </w:rPr>
        <w:instrText xml:space="preserve"> PAGEREF _Toc229839623 \h </w:instrText>
      </w:r>
      <w:r>
        <w:rPr>
          <w:noProof/>
        </w:rPr>
      </w:r>
      <w:r>
        <w:rPr>
          <w:noProof/>
        </w:rPr>
        <w:fldChar w:fldCharType="separate"/>
      </w:r>
      <w:r>
        <w:rPr>
          <w:noProof/>
        </w:rPr>
        <w:t>108</w:t>
      </w:r>
      <w:r>
        <w:rPr>
          <w:noProof/>
        </w:rPr>
        <w:fldChar w:fldCharType="end"/>
      </w:r>
    </w:p>
    <w:p w14:paraId="1ABB8521" w14:textId="3212E96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21 - Mapeamento de tarefas a modelos no LLMRouter</w:t>
      </w:r>
      <w:r>
        <w:rPr>
          <w:noProof/>
        </w:rPr>
        <w:tab/>
      </w:r>
      <w:r>
        <w:rPr>
          <w:noProof/>
        </w:rPr>
        <w:fldChar w:fldCharType="begin"/>
      </w:r>
      <w:r>
        <w:rPr>
          <w:noProof/>
        </w:rPr>
        <w:instrText xml:space="preserve"> PAGEREF _Toc229839624 \h </w:instrText>
      </w:r>
      <w:r>
        <w:rPr>
          <w:noProof/>
        </w:rPr>
      </w:r>
      <w:r>
        <w:rPr>
          <w:noProof/>
        </w:rPr>
        <w:fldChar w:fldCharType="separate"/>
      </w:r>
      <w:r>
        <w:rPr>
          <w:noProof/>
        </w:rPr>
        <w:t>110</w:t>
      </w:r>
      <w:r>
        <w:rPr>
          <w:noProof/>
        </w:rPr>
        <w:fldChar w:fldCharType="end"/>
      </w:r>
    </w:p>
    <w:p w14:paraId="26EEF737" w14:textId="297A8967"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22 - Dimensões de avaliação adotadas</w:t>
      </w:r>
      <w:r>
        <w:rPr>
          <w:noProof/>
        </w:rPr>
        <w:tab/>
      </w:r>
      <w:r>
        <w:rPr>
          <w:noProof/>
        </w:rPr>
        <w:fldChar w:fldCharType="begin"/>
      </w:r>
      <w:r>
        <w:rPr>
          <w:noProof/>
        </w:rPr>
        <w:instrText xml:space="preserve"> PAGEREF _Toc229839625 \h </w:instrText>
      </w:r>
      <w:r>
        <w:rPr>
          <w:noProof/>
        </w:rPr>
      </w:r>
      <w:r>
        <w:rPr>
          <w:noProof/>
        </w:rPr>
        <w:fldChar w:fldCharType="separate"/>
      </w:r>
      <w:r>
        <w:rPr>
          <w:noProof/>
        </w:rPr>
        <w:t>122</w:t>
      </w:r>
      <w:r>
        <w:rPr>
          <w:noProof/>
        </w:rPr>
        <w:fldChar w:fldCharType="end"/>
      </w:r>
    </w:p>
    <w:p w14:paraId="388EC39C" w14:textId="661DB0B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23 - Perfil da organização fictícia EnergiaPT</w:t>
      </w:r>
      <w:r>
        <w:rPr>
          <w:noProof/>
        </w:rPr>
        <w:tab/>
      </w:r>
      <w:r>
        <w:rPr>
          <w:noProof/>
        </w:rPr>
        <w:fldChar w:fldCharType="begin"/>
      </w:r>
      <w:r>
        <w:rPr>
          <w:noProof/>
        </w:rPr>
        <w:instrText xml:space="preserve"> PAGEREF _Toc229839626 \h </w:instrText>
      </w:r>
      <w:r>
        <w:rPr>
          <w:noProof/>
        </w:rPr>
      </w:r>
      <w:r>
        <w:rPr>
          <w:noProof/>
        </w:rPr>
        <w:fldChar w:fldCharType="separate"/>
      </w:r>
      <w:r>
        <w:rPr>
          <w:noProof/>
        </w:rPr>
        <w:t>123</w:t>
      </w:r>
      <w:r>
        <w:rPr>
          <w:noProof/>
        </w:rPr>
        <w:fldChar w:fldCharType="end"/>
      </w:r>
    </w:p>
    <w:p w14:paraId="57F30E37" w14:textId="39E4DAF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24 - Casos de utilização demonstrados e relação com requisitos funcionais</w:t>
      </w:r>
      <w:r>
        <w:rPr>
          <w:noProof/>
        </w:rPr>
        <w:tab/>
      </w:r>
      <w:r>
        <w:rPr>
          <w:noProof/>
        </w:rPr>
        <w:fldChar w:fldCharType="begin"/>
      </w:r>
      <w:r>
        <w:rPr>
          <w:noProof/>
        </w:rPr>
        <w:instrText xml:space="preserve"> PAGEREF _Toc229839627 \h </w:instrText>
      </w:r>
      <w:r>
        <w:rPr>
          <w:noProof/>
        </w:rPr>
      </w:r>
      <w:r>
        <w:rPr>
          <w:noProof/>
        </w:rPr>
        <w:fldChar w:fldCharType="separate"/>
      </w:r>
      <w:r>
        <w:rPr>
          <w:noProof/>
        </w:rPr>
        <w:t>125</w:t>
      </w:r>
      <w:r>
        <w:rPr>
          <w:noProof/>
        </w:rPr>
        <w:fldChar w:fldCharType="end"/>
      </w:r>
    </w:p>
    <w:p w14:paraId="227525F4" w14:textId="0AE76EC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25 - Exemplo de avaliação de conformidade com mecanismos de implementação</w:t>
      </w:r>
      <w:r>
        <w:rPr>
          <w:noProof/>
        </w:rPr>
        <w:tab/>
      </w:r>
      <w:r>
        <w:rPr>
          <w:noProof/>
        </w:rPr>
        <w:fldChar w:fldCharType="begin"/>
      </w:r>
      <w:r>
        <w:rPr>
          <w:noProof/>
        </w:rPr>
        <w:instrText xml:space="preserve"> PAGEREF _Toc229839628 \h </w:instrText>
      </w:r>
      <w:r>
        <w:rPr>
          <w:noProof/>
        </w:rPr>
      </w:r>
      <w:r>
        <w:rPr>
          <w:noProof/>
        </w:rPr>
        <w:fldChar w:fldCharType="separate"/>
      </w:r>
      <w:r>
        <w:rPr>
          <w:noProof/>
        </w:rPr>
        <w:t>126</w:t>
      </w:r>
      <w:r>
        <w:rPr>
          <w:noProof/>
        </w:rPr>
        <w:fldChar w:fldCharType="end"/>
      </w:r>
    </w:p>
    <w:p w14:paraId="033DD08B" w14:textId="2C225ED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26 - Exemplos de cálculo de risco residual com base em mecanismos</w:t>
      </w:r>
      <w:r>
        <w:rPr>
          <w:noProof/>
        </w:rPr>
        <w:tab/>
      </w:r>
      <w:r>
        <w:rPr>
          <w:noProof/>
        </w:rPr>
        <w:fldChar w:fldCharType="begin"/>
      </w:r>
      <w:r>
        <w:rPr>
          <w:noProof/>
        </w:rPr>
        <w:instrText xml:space="preserve"> PAGEREF _Toc229839629 \h </w:instrText>
      </w:r>
      <w:r>
        <w:rPr>
          <w:noProof/>
        </w:rPr>
      </w:r>
      <w:r>
        <w:rPr>
          <w:noProof/>
        </w:rPr>
        <w:fldChar w:fldCharType="separate"/>
      </w:r>
      <w:r>
        <w:rPr>
          <w:noProof/>
        </w:rPr>
        <w:t>127</w:t>
      </w:r>
      <w:r>
        <w:rPr>
          <w:noProof/>
        </w:rPr>
        <w:fldChar w:fldCharType="end"/>
      </w:r>
    </w:p>
    <w:p w14:paraId="7576223C" w14:textId="3497343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27 - Exemplos de questões e tipos de resposta gerada</w:t>
      </w:r>
      <w:r>
        <w:rPr>
          <w:noProof/>
        </w:rPr>
        <w:tab/>
      </w:r>
      <w:r>
        <w:rPr>
          <w:noProof/>
        </w:rPr>
        <w:fldChar w:fldCharType="begin"/>
      </w:r>
      <w:r>
        <w:rPr>
          <w:noProof/>
        </w:rPr>
        <w:instrText xml:space="preserve"> PAGEREF _Toc229839630 \h </w:instrText>
      </w:r>
      <w:r>
        <w:rPr>
          <w:noProof/>
        </w:rPr>
      </w:r>
      <w:r>
        <w:rPr>
          <w:noProof/>
        </w:rPr>
        <w:fldChar w:fldCharType="separate"/>
      </w:r>
      <w:r>
        <w:rPr>
          <w:noProof/>
        </w:rPr>
        <w:t>129</w:t>
      </w:r>
      <w:r>
        <w:rPr>
          <w:noProof/>
        </w:rPr>
        <w:fldChar w:fldCharType="end"/>
      </w:r>
    </w:p>
    <w:p w14:paraId="3D2A83C5" w14:textId="500C4B6A" w:rsidR="007E4A0F" w:rsidRPr="006F539A" w:rsidRDefault="00DD7F5A" w:rsidP="0031769F">
      <w:pPr>
        <w:spacing w:after="0" w:line="360" w:lineRule="auto"/>
      </w:pPr>
      <w:r>
        <w:rPr>
          <w:szCs w:val="24"/>
        </w:rPr>
        <w:lastRenderedPageBreak/>
        <w:fldChar w:fldCharType="end"/>
      </w:r>
    </w:p>
    <w:p w14:paraId="230E03F8" w14:textId="77777777" w:rsidR="007E4A0F" w:rsidRPr="006F539A" w:rsidRDefault="007E4A0F" w:rsidP="0031769F">
      <w:pPr>
        <w:spacing w:line="360" w:lineRule="auto"/>
      </w:pPr>
      <w:r w:rsidRPr="006F539A">
        <w:br w:type="page"/>
      </w:r>
    </w:p>
    <w:p w14:paraId="6BBB0E0B" w14:textId="77777777" w:rsidR="007E4A0F" w:rsidRDefault="03B55B60" w:rsidP="0031769F">
      <w:pPr>
        <w:pStyle w:val="Ttulo1"/>
        <w:numPr>
          <w:ilvl w:val="0"/>
          <w:numId w:val="0"/>
        </w:numPr>
        <w:spacing w:line="360" w:lineRule="auto"/>
        <w:ind w:left="360"/>
      </w:pPr>
      <w:bookmarkStart w:id="24" w:name="_Toc357152320"/>
      <w:bookmarkStart w:id="25" w:name="_Toc357154527"/>
      <w:bookmarkStart w:id="26" w:name="_Toc530601448"/>
      <w:bookmarkStart w:id="27" w:name="_Toc229840468"/>
      <w:r>
        <w:lastRenderedPageBreak/>
        <w:t>Lista de siglas</w:t>
      </w:r>
      <w:bookmarkEnd w:id="24"/>
      <w:bookmarkEnd w:id="25"/>
      <w:r>
        <w:t xml:space="preserve"> e acrónimos</w:t>
      </w:r>
      <w:bookmarkEnd w:id="26"/>
      <w:bookmarkEnd w:id="27"/>
    </w:p>
    <w:tbl>
      <w:tblPr>
        <w:tblStyle w:val="TabelacomGrelha"/>
        <w:tblW w:w="8253"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5"/>
        <w:gridCol w:w="6798"/>
      </w:tblGrid>
      <w:tr w:rsidR="00F0566F" w14:paraId="79F848C8" w14:textId="77777777" w:rsidTr="09328D2E">
        <w:trPr>
          <w:trHeight w:val="300"/>
        </w:trPr>
        <w:tc>
          <w:tcPr>
            <w:tcW w:w="1455" w:type="dxa"/>
            <w:vAlign w:val="center"/>
          </w:tcPr>
          <w:p w14:paraId="17DF6105" w14:textId="4D101E90" w:rsidR="00F0566F" w:rsidRDefault="00F0566F" w:rsidP="09328D2E">
            <w:pPr>
              <w:spacing w:line="360" w:lineRule="auto"/>
              <w:jc w:val="both"/>
            </w:pPr>
            <w:r>
              <w:t>API</w:t>
            </w:r>
          </w:p>
        </w:tc>
        <w:tc>
          <w:tcPr>
            <w:tcW w:w="6798" w:type="dxa"/>
            <w:vAlign w:val="center"/>
          </w:tcPr>
          <w:p w14:paraId="6F99CA71" w14:textId="08C37D70" w:rsidR="00F0566F" w:rsidRPr="00C16A58" w:rsidRDefault="00FC651B" w:rsidP="09328D2E">
            <w:pPr>
              <w:spacing w:line="360" w:lineRule="auto"/>
              <w:jc w:val="both"/>
              <w:rPr>
                <w:i/>
                <w:iCs/>
              </w:rPr>
            </w:pPr>
            <w:r w:rsidRPr="00FC651B">
              <w:rPr>
                <w:i/>
                <w:iCs/>
              </w:rPr>
              <w:t>Application Programming Interface</w:t>
            </w:r>
          </w:p>
        </w:tc>
      </w:tr>
      <w:tr w:rsidR="09328D2E" w14:paraId="661E1A0F" w14:textId="77777777" w:rsidTr="09328D2E">
        <w:trPr>
          <w:trHeight w:val="300"/>
        </w:trPr>
        <w:tc>
          <w:tcPr>
            <w:tcW w:w="1455" w:type="dxa"/>
            <w:vAlign w:val="center"/>
          </w:tcPr>
          <w:p w14:paraId="04E57966" w14:textId="15D96D6B" w:rsidR="6284B077" w:rsidRDefault="6284B077" w:rsidP="09328D2E">
            <w:pPr>
              <w:spacing w:line="360" w:lineRule="auto"/>
              <w:jc w:val="both"/>
            </w:pPr>
            <w:r>
              <w:t>BD</w:t>
            </w:r>
          </w:p>
        </w:tc>
        <w:tc>
          <w:tcPr>
            <w:tcW w:w="6798" w:type="dxa"/>
            <w:vAlign w:val="center"/>
          </w:tcPr>
          <w:p w14:paraId="0E171C9F" w14:textId="294645E6" w:rsidR="6284B077" w:rsidRDefault="6284B077" w:rsidP="09328D2E">
            <w:pPr>
              <w:spacing w:line="360" w:lineRule="auto"/>
              <w:jc w:val="both"/>
            </w:pPr>
            <w:r w:rsidRPr="09328D2E">
              <w:t>Base de Dados</w:t>
            </w:r>
          </w:p>
        </w:tc>
      </w:tr>
      <w:tr w:rsidR="00F0566F" w14:paraId="29C73130" w14:textId="77777777" w:rsidTr="09328D2E">
        <w:trPr>
          <w:trHeight w:val="300"/>
        </w:trPr>
        <w:tc>
          <w:tcPr>
            <w:tcW w:w="1455" w:type="dxa"/>
            <w:vAlign w:val="center"/>
          </w:tcPr>
          <w:p w14:paraId="53D85195" w14:textId="6D070908" w:rsidR="00F0566F" w:rsidRDefault="00F0566F" w:rsidP="09328D2E">
            <w:pPr>
              <w:spacing w:line="360" w:lineRule="auto"/>
              <w:jc w:val="both"/>
            </w:pPr>
            <w:r>
              <w:t>BDR</w:t>
            </w:r>
          </w:p>
        </w:tc>
        <w:tc>
          <w:tcPr>
            <w:tcW w:w="6798" w:type="dxa"/>
            <w:vAlign w:val="center"/>
          </w:tcPr>
          <w:p w14:paraId="2CBEAB87" w14:textId="6EE07338" w:rsidR="00F0566F" w:rsidRPr="09328D2E" w:rsidRDefault="00F0566F" w:rsidP="09328D2E">
            <w:pPr>
              <w:spacing w:line="360" w:lineRule="auto"/>
              <w:jc w:val="both"/>
            </w:pPr>
            <w:r>
              <w:t>B</w:t>
            </w:r>
            <w:r w:rsidRPr="00F0566F">
              <w:t xml:space="preserve">ase de </w:t>
            </w:r>
            <w:r>
              <w:t>D</w:t>
            </w:r>
            <w:r w:rsidRPr="00F0566F">
              <w:t xml:space="preserve">ados </w:t>
            </w:r>
            <w:r>
              <w:t>R</w:t>
            </w:r>
            <w:r w:rsidRPr="00F0566F">
              <w:t>elacional</w:t>
            </w:r>
          </w:p>
        </w:tc>
      </w:tr>
      <w:tr w:rsidR="0045472B" w14:paraId="0E1E5C70" w14:textId="77777777" w:rsidTr="09328D2E">
        <w:trPr>
          <w:trHeight w:val="300"/>
        </w:trPr>
        <w:tc>
          <w:tcPr>
            <w:tcW w:w="1455" w:type="dxa"/>
            <w:vAlign w:val="center"/>
          </w:tcPr>
          <w:p w14:paraId="48236A52" w14:textId="5F8D6419" w:rsidR="0045472B" w:rsidRDefault="0045472B" w:rsidP="0045472B">
            <w:pPr>
              <w:spacing w:line="360" w:lineRule="auto"/>
              <w:jc w:val="both"/>
            </w:pPr>
            <w:r>
              <w:t>CISO</w:t>
            </w:r>
          </w:p>
        </w:tc>
        <w:tc>
          <w:tcPr>
            <w:tcW w:w="6798" w:type="dxa"/>
            <w:vAlign w:val="center"/>
          </w:tcPr>
          <w:p w14:paraId="11B2A987" w14:textId="4E45EB46" w:rsidR="0045472B" w:rsidRDefault="0045472B" w:rsidP="0045472B">
            <w:pPr>
              <w:spacing w:line="360" w:lineRule="auto"/>
              <w:jc w:val="both"/>
            </w:pPr>
            <w:r w:rsidRPr="008457EC">
              <w:rPr>
                <w:i/>
                <w:iCs/>
              </w:rPr>
              <w:t>Chief Information Security Officer</w:t>
            </w:r>
          </w:p>
        </w:tc>
      </w:tr>
      <w:tr w:rsidR="0045472B" w14:paraId="57FA4570" w14:textId="77777777" w:rsidTr="09328D2E">
        <w:trPr>
          <w:trHeight w:val="300"/>
        </w:trPr>
        <w:tc>
          <w:tcPr>
            <w:tcW w:w="1455" w:type="dxa"/>
            <w:vAlign w:val="center"/>
          </w:tcPr>
          <w:p w14:paraId="0C9857D4" w14:textId="2FA3F0DA" w:rsidR="0045472B" w:rsidRDefault="0045472B" w:rsidP="0045472B">
            <w:pPr>
              <w:spacing w:line="360" w:lineRule="auto"/>
              <w:jc w:val="both"/>
            </w:pPr>
            <w:r>
              <w:t>CNCS</w:t>
            </w:r>
          </w:p>
        </w:tc>
        <w:tc>
          <w:tcPr>
            <w:tcW w:w="6798" w:type="dxa"/>
            <w:vAlign w:val="center"/>
          </w:tcPr>
          <w:p w14:paraId="4B6E0D1F" w14:textId="3F5BB5C9" w:rsidR="0045472B" w:rsidRPr="008457EC" w:rsidRDefault="0045472B" w:rsidP="0045472B">
            <w:pPr>
              <w:spacing w:line="360" w:lineRule="auto"/>
              <w:jc w:val="both"/>
              <w:rPr>
                <w:i/>
                <w:iCs/>
              </w:rPr>
            </w:pPr>
            <w:r>
              <w:t>Centro Nacional de Cibersegurança</w:t>
            </w:r>
          </w:p>
        </w:tc>
      </w:tr>
      <w:tr w:rsidR="0072171B" w14:paraId="5BAA0F6B" w14:textId="77777777" w:rsidTr="09328D2E">
        <w:trPr>
          <w:trHeight w:val="300"/>
        </w:trPr>
        <w:tc>
          <w:tcPr>
            <w:tcW w:w="1455" w:type="dxa"/>
            <w:vAlign w:val="center"/>
          </w:tcPr>
          <w:p w14:paraId="4A432387" w14:textId="22F77015" w:rsidR="0072171B" w:rsidRDefault="0072171B" w:rsidP="0045472B">
            <w:pPr>
              <w:spacing w:line="360" w:lineRule="auto"/>
              <w:jc w:val="both"/>
            </w:pPr>
            <w:r w:rsidRPr="0072171B">
              <w:t>COBIT</w:t>
            </w:r>
          </w:p>
        </w:tc>
        <w:tc>
          <w:tcPr>
            <w:tcW w:w="6798" w:type="dxa"/>
            <w:vAlign w:val="center"/>
          </w:tcPr>
          <w:p w14:paraId="0CB6CB83" w14:textId="68A1B28B" w:rsidR="0072171B" w:rsidRPr="0072171B" w:rsidRDefault="0072171B" w:rsidP="0045472B">
            <w:pPr>
              <w:spacing w:line="360" w:lineRule="auto"/>
              <w:jc w:val="both"/>
              <w:rPr>
                <w:i/>
                <w:iCs/>
              </w:rPr>
            </w:pPr>
            <w:r w:rsidRPr="0072171B">
              <w:rPr>
                <w:i/>
                <w:iCs/>
              </w:rPr>
              <w:t>Control Objectives for Information and Related Technologies</w:t>
            </w:r>
          </w:p>
        </w:tc>
      </w:tr>
      <w:tr w:rsidR="0045472B" w14:paraId="0751C77B" w14:textId="77777777" w:rsidTr="09328D2E">
        <w:trPr>
          <w:trHeight w:val="300"/>
        </w:trPr>
        <w:tc>
          <w:tcPr>
            <w:tcW w:w="1455" w:type="dxa"/>
            <w:vAlign w:val="center"/>
          </w:tcPr>
          <w:p w14:paraId="7BCCEECD" w14:textId="034AAA3C" w:rsidR="0045472B" w:rsidRDefault="0045472B" w:rsidP="0045472B">
            <w:pPr>
              <w:spacing w:line="360" w:lineRule="auto"/>
              <w:jc w:val="both"/>
            </w:pPr>
            <w:r>
              <w:t>CSF</w:t>
            </w:r>
          </w:p>
        </w:tc>
        <w:tc>
          <w:tcPr>
            <w:tcW w:w="6798" w:type="dxa"/>
            <w:vAlign w:val="center"/>
          </w:tcPr>
          <w:p w14:paraId="7FF223BB" w14:textId="6271834E" w:rsidR="0045472B" w:rsidRDefault="0045472B" w:rsidP="0045472B">
            <w:pPr>
              <w:spacing w:line="360" w:lineRule="auto"/>
              <w:jc w:val="both"/>
            </w:pPr>
            <w:r>
              <w:t>Cybersecurity Framework</w:t>
            </w:r>
          </w:p>
        </w:tc>
      </w:tr>
      <w:tr w:rsidR="00101C62" w14:paraId="2C0CBFAD" w14:textId="77777777" w:rsidTr="09328D2E">
        <w:trPr>
          <w:trHeight w:val="300"/>
        </w:trPr>
        <w:tc>
          <w:tcPr>
            <w:tcW w:w="1455" w:type="dxa"/>
            <w:vAlign w:val="center"/>
          </w:tcPr>
          <w:p w14:paraId="1ED3A82E" w14:textId="3100D7EE" w:rsidR="00101C62" w:rsidRDefault="00101C62" w:rsidP="0045472B">
            <w:pPr>
              <w:spacing w:line="360" w:lineRule="auto"/>
              <w:jc w:val="both"/>
            </w:pPr>
            <w:r w:rsidRPr="00101C62">
              <w:t>CVSS</w:t>
            </w:r>
          </w:p>
        </w:tc>
        <w:tc>
          <w:tcPr>
            <w:tcW w:w="6798" w:type="dxa"/>
            <w:vAlign w:val="center"/>
          </w:tcPr>
          <w:p w14:paraId="38E7B4B8" w14:textId="3EEFEA4D" w:rsidR="00101C62" w:rsidRPr="00101C62" w:rsidRDefault="00101C62" w:rsidP="0045472B">
            <w:pPr>
              <w:spacing w:line="360" w:lineRule="auto"/>
              <w:jc w:val="both"/>
              <w:rPr>
                <w:i/>
                <w:iCs/>
              </w:rPr>
            </w:pPr>
            <w:r w:rsidRPr="00101C62">
              <w:rPr>
                <w:i/>
                <w:iCs/>
              </w:rPr>
              <w:t>Common Vulnerability Scoring System</w:t>
            </w:r>
          </w:p>
        </w:tc>
      </w:tr>
      <w:tr w:rsidR="0045472B" w14:paraId="703CCD6A" w14:textId="77777777" w:rsidTr="09328D2E">
        <w:trPr>
          <w:trHeight w:val="300"/>
        </w:trPr>
        <w:tc>
          <w:tcPr>
            <w:tcW w:w="1455" w:type="dxa"/>
            <w:vAlign w:val="center"/>
          </w:tcPr>
          <w:p w14:paraId="19014824" w14:textId="30127F35" w:rsidR="0045472B" w:rsidRDefault="0045472B" w:rsidP="0045472B">
            <w:pPr>
              <w:spacing w:line="360" w:lineRule="auto"/>
              <w:jc w:val="both"/>
            </w:pPr>
            <w:r>
              <w:t>DL</w:t>
            </w:r>
          </w:p>
        </w:tc>
        <w:tc>
          <w:tcPr>
            <w:tcW w:w="6798" w:type="dxa"/>
            <w:vAlign w:val="center"/>
          </w:tcPr>
          <w:p w14:paraId="613959F4" w14:textId="29986987" w:rsidR="0045472B" w:rsidRPr="09328D2E" w:rsidRDefault="0045472B" w:rsidP="0045472B">
            <w:pPr>
              <w:spacing w:line="360" w:lineRule="auto"/>
              <w:jc w:val="both"/>
            </w:pPr>
            <w:r>
              <w:t>Deep Learning</w:t>
            </w:r>
          </w:p>
        </w:tc>
      </w:tr>
      <w:tr w:rsidR="0045472B" w14:paraId="6755FA10" w14:textId="77777777" w:rsidTr="09328D2E">
        <w:trPr>
          <w:trHeight w:val="300"/>
        </w:trPr>
        <w:tc>
          <w:tcPr>
            <w:tcW w:w="1455" w:type="dxa"/>
            <w:vAlign w:val="center"/>
          </w:tcPr>
          <w:p w14:paraId="31D00C98" w14:textId="10A8E09F" w:rsidR="0045472B" w:rsidRDefault="0045472B" w:rsidP="0045472B">
            <w:pPr>
              <w:spacing w:line="360" w:lineRule="auto"/>
              <w:jc w:val="both"/>
            </w:pPr>
            <w:r>
              <w:t>DSR</w:t>
            </w:r>
          </w:p>
        </w:tc>
        <w:tc>
          <w:tcPr>
            <w:tcW w:w="6798" w:type="dxa"/>
            <w:vAlign w:val="center"/>
          </w:tcPr>
          <w:p w14:paraId="157FEA8E" w14:textId="52F51B51" w:rsidR="0045472B" w:rsidRDefault="0045472B" w:rsidP="0045472B">
            <w:pPr>
              <w:spacing w:line="360" w:lineRule="auto"/>
              <w:jc w:val="both"/>
            </w:pPr>
            <w:r w:rsidRPr="00EF6817">
              <w:rPr>
                <w:rFonts w:eastAsiaTheme="minorEastAsia" w:cs="Times New Roman"/>
                <w:szCs w:val="24"/>
              </w:rPr>
              <w:t>Design Science Research</w:t>
            </w:r>
          </w:p>
        </w:tc>
      </w:tr>
      <w:tr w:rsidR="0045472B" w14:paraId="6AA210FB" w14:textId="77777777" w:rsidTr="09328D2E">
        <w:trPr>
          <w:trHeight w:val="300"/>
        </w:trPr>
        <w:tc>
          <w:tcPr>
            <w:tcW w:w="1455" w:type="dxa"/>
            <w:vAlign w:val="center"/>
          </w:tcPr>
          <w:p w14:paraId="7462AFA7" w14:textId="0A8C8AA1" w:rsidR="0045472B" w:rsidRDefault="0045472B" w:rsidP="0045472B">
            <w:pPr>
              <w:spacing w:line="360" w:lineRule="auto"/>
              <w:jc w:val="both"/>
            </w:pPr>
            <w:r w:rsidRPr="0045472B">
              <w:t>ENS</w:t>
            </w:r>
          </w:p>
        </w:tc>
        <w:tc>
          <w:tcPr>
            <w:tcW w:w="6798" w:type="dxa"/>
            <w:vAlign w:val="center"/>
          </w:tcPr>
          <w:p w14:paraId="08F99A53" w14:textId="1312C817" w:rsidR="0045472B" w:rsidRPr="0045472B" w:rsidRDefault="0045472B" w:rsidP="0045472B">
            <w:pPr>
              <w:spacing w:line="360" w:lineRule="auto"/>
              <w:jc w:val="both"/>
              <w:rPr>
                <w:rFonts w:eastAsiaTheme="minorEastAsia" w:cs="Times New Roman"/>
                <w:i/>
                <w:iCs/>
                <w:szCs w:val="24"/>
              </w:rPr>
            </w:pPr>
            <w:r w:rsidRPr="0045472B">
              <w:rPr>
                <w:rFonts w:eastAsiaTheme="minorEastAsia" w:cs="Times New Roman"/>
                <w:i/>
                <w:iCs/>
                <w:szCs w:val="24"/>
              </w:rPr>
              <w:t>Esquema Nacional de Seguridad</w:t>
            </w:r>
          </w:p>
        </w:tc>
      </w:tr>
      <w:tr w:rsidR="00101C62" w14:paraId="6766369C" w14:textId="77777777" w:rsidTr="09328D2E">
        <w:trPr>
          <w:trHeight w:val="300"/>
        </w:trPr>
        <w:tc>
          <w:tcPr>
            <w:tcW w:w="1455" w:type="dxa"/>
            <w:vAlign w:val="center"/>
          </w:tcPr>
          <w:p w14:paraId="635AB292" w14:textId="3DE52B37" w:rsidR="00101C62" w:rsidRPr="00101C62" w:rsidRDefault="00101C62" w:rsidP="0045472B">
            <w:pPr>
              <w:spacing w:line="360" w:lineRule="auto"/>
              <w:jc w:val="both"/>
            </w:pPr>
            <w:r w:rsidRPr="00101C62">
              <w:rPr>
                <w:rFonts w:eastAsiaTheme="minorEastAsia" w:cs="Times New Roman"/>
                <w:szCs w:val="24"/>
              </w:rPr>
              <w:t>EPSS</w:t>
            </w:r>
          </w:p>
        </w:tc>
        <w:tc>
          <w:tcPr>
            <w:tcW w:w="6798" w:type="dxa"/>
            <w:vAlign w:val="center"/>
          </w:tcPr>
          <w:p w14:paraId="29817B5C" w14:textId="1BB7C38F" w:rsidR="00101C62" w:rsidRPr="0045472B" w:rsidRDefault="00101C62" w:rsidP="0045472B">
            <w:pPr>
              <w:spacing w:line="360" w:lineRule="auto"/>
              <w:jc w:val="both"/>
              <w:rPr>
                <w:rFonts w:eastAsiaTheme="minorEastAsia" w:cs="Times New Roman"/>
                <w:i/>
                <w:iCs/>
                <w:szCs w:val="24"/>
              </w:rPr>
            </w:pPr>
            <w:r w:rsidRPr="00101C62">
              <w:rPr>
                <w:rFonts w:eastAsiaTheme="minorEastAsia" w:cs="Times New Roman"/>
                <w:i/>
                <w:iCs/>
                <w:szCs w:val="24"/>
              </w:rPr>
              <w:t>Exploit Prediction Scoring System</w:t>
            </w:r>
          </w:p>
        </w:tc>
      </w:tr>
      <w:tr w:rsidR="0045472B" w:rsidRPr="006F539A" w14:paraId="01C7AC24" w14:textId="77777777" w:rsidTr="09328D2E">
        <w:tc>
          <w:tcPr>
            <w:tcW w:w="1455" w:type="dxa"/>
            <w:vAlign w:val="center"/>
          </w:tcPr>
          <w:p w14:paraId="3AA1007C" w14:textId="77777777" w:rsidR="0045472B" w:rsidRPr="006F539A" w:rsidRDefault="0045472B" w:rsidP="0045472B">
            <w:pPr>
              <w:spacing w:line="360" w:lineRule="auto"/>
              <w:jc w:val="both"/>
            </w:pPr>
            <w:r w:rsidRPr="006F539A">
              <w:t>ESTG</w:t>
            </w:r>
          </w:p>
        </w:tc>
        <w:tc>
          <w:tcPr>
            <w:tcW w:w="6798" w:type="dxa"/>
            <w:vAlign w:val="center"/>
          </w:tcPr>
          <w:p w14:paraId="4D9C5723" w14:textId="77777777" w:rsidR="0045472B" w:rsidRPr="006F539A" w:rsidRDefault="0045472B" w:rsidP="0045472B">
            <w:pPr>
              <w:spacing w:line="360" w:lineRule="auto"/>
              <w:jc w:val="both"/>
            </w:pPr>
            <w:r w:rsidRPr="006F539A">
              <w:t>Escola Superior de Tecnologia e Gestão</w:t>
            </w:r>
          </w:p>
        </w:tc>
      </w:tr>
      <w:tr w:rsidR="0045472B" w:rsidRPr="006F539A" w14:paraId="0A4DE96F" w14:textId="77777777" w:rsidTr="09328D2E">
        <w:tc>
          <w:tcPr>
            <w:tcW w:w="1455" w:type="dxa"/>
            <w:vAlign w:val="center"/>
          </w:tcPr>
          <w:p w14:paraId="5AFE52C0" w14:textId="31EF5DE1" w:rsidR="0045472B" w:rsidRPr="006F539A" w:rsidRDefault="0045472B" w:rsidP="0045472B">
            <w:pPr>
              <w:spacing w:line="360" w:lineRule="auto"/>
              <w:jc w:val="both"/>
            </w:pPr>
            <w:r w:rsidRPr="0013527C">
              <w:t>FAIR</w:t>
            </w:r>
          </w:p>
        </w:tc>
        <w:tc>
          <w:tcPr>
            <w:tcW w:w="6798" w:type="dxa"/>
            <w:vAlign w:val="center"/>
          </w:tcPr>
          <w:p w14:paraId="69B971C1" w14:textId="46F150C3" w:rsidR="0045472B" w:rsidRPr="006F539A" w:rsidRDefault="0045472B" w:rsidP="0045472B">
            <w:pPr>
              <w:spacing w:line="360" w:lineRule="auto"/>
              <w:jc w:val="both"/>
            </w:pPr>
            <w:r w:rsidRPr="0013527C">
              <w:t>Factor Analysis of Information Risk</w:t>
            </w:r>
          </w:p>
        </w:tc>
      </w:tr>
      <w:tr w:rsidR="0045472B" w:rsidRPr="006F539A" w14:paraId="61954346" w14:textId="77777777" w:rsidTr="09328D2E">
        <w:tc>
          <w:tcPr>
            <w:tcW w:w="1455" w:type="dxa"/>
            <w:vAlign w:val="center"/>
          </w:tcPr>
          <w:p w14:paraId="2F9695EE" w14:textId="5E1E48BE" w:rsidR="0045472B" w:rsidRPr="0013527C" w:rsidRDefault="0045472B" w:rsidP="0045472B">
            <w:pPr>
              <w:spacing w:line="360" w:lineRule="auto"/>
              <w:jc w:val="both"/>
            </w:pPr>
            <w:r>
              <w:t>GRC</w:t>
            </w:r>
          </w:p>
        </w:tc>
        <w:tc>
          <w:tcPr>
            <w:tcW w:w="6798" w:type="dxa"/>
            <w:vAlign w:val="center"/>
          </w:tcPr>
          <w:p w14:paraId="3F029830" w14:textId="4AD9850D" w:rsidR="0045472B" w:rsidRPr="0013527C" w:rsidRDefault="0045472B" w:rsidP="0045472B">
            <w:pPr>
              <w:spacing w:line="360" w:lineRule="auto"/>
              <w:jc w:val="both"/>
            </w:pPr>
            <w:r>
              <w:rPr>
                <w:rFonts w:asciiTheme="minorHAnsi" w:eastAsiaTheme="minorEastAsia" w:hAnsiTheme="minorHAnsi"/>
                <w:szCs w:val="24"/>
              </w:rPr>
              <w:t>Governação</w:t>
            </w:r>
            <w:r w:rsidRPr="09328D2E">
              <w:rPr>
                <w:rFonts w:asciiTheme="minorHAnsi" w:eastAsiaTheme="minorEastAsia" w:hAnsiTheme="minorHAnsi"/>
                <w:szCs w:val="24"/>
              </w:rPr>
              <w:t>, Risco e Conformidade</w:t>
            </w:r>
          </w:p>
        </w:tc>
      </w:tr>
      <w:tr w:rsidR="0045472B" w:rsidRPr="006F539A" w14:paraId="381095C5" w14:textId="77777777" w:rsidTr="09328D2E">
        <w:tc>
          <w:tcPr>
            <w:tcW w:w="1455" w:type="dxa"/>
            <w:vAlign w:val="center"/>
          </w:tcPr>
          <w:p w14:paraId="509BEFFB" w14:textId="3D421A2A" w:rsidR="0045472B" w:rsidRDefault="0045472B" w:rsidP="0045472B">
            <w:pPr>
              <w:spacing w:line="360" w:lineRule="auto"/>
              <w:jc w:val="both"/>
            </w:pPr>
            <w:r>
              <w:t>IA</w:t>
            </w:r>
          </w:p>
        </w:tc>
        <w:tc>
          <w:tcPr>
            <w:tcW w:w="6798" w:type="dxa"/>
            <w:vAlign w:val="center"/>
          </w:tcPr>
          <w:p w14:paraId="09525EEE" w14:textId="2BF2A4BC" w:rsidR="0045472B" w:rsidRDefault="0045472B" w:rsidP="0045472B">
            <w:pPr>
              <w:spacing w:line="360" w:lineRule="auto"/>
              <w:jc w:val="both"/>
              <w:rPr>
                <w:rFonts w:asciiTheme="minorHAnsi" w:eastAsiaTheme="minorEastAsia" w:hAnsiTheme="minorHAnsi"/>
                <w:szCs w:val="24"/>
              </w:rPr>
            </w:pPr>
            <w:r>
              <w:t>Inteligência Artificial</w:t>
            </w:r>
          </w:p>
        </w:tc>
      </w:tr>
      <w:tr w:rsidR="0045472B" w:rsidRPr="006F539A" w14:paraId="42E1C04E" w14:textId="77777777" w:rsidTr="09328D2E">
        <w:tc>
          <w:tcPr>
            <w:tcW w:w="1455" w:type="dxa"/>
            <w:vAlign w:val="center"/>
          </w:tcPr>
          <w:p w14:paraId="64238D0F" w14:textId="7947F418" w:rsidR="0045472B" w:rsidRPr="006F539A" w:rsidRDefault="0045472B" w:rsidP="0045472B">
            <w:pPr>
              <w:spacing w:line="360" w:lineRule="auto"/>
              <w:jc w:val="both"/>
            </w:pPr>
            <w:r>
              <w:t>IPL</w:t>
            </w:r>
          </w:p>
        </w:tc>
        <w:tc>
          <w:tcPr>
            <w:tcW w:w="6798" w:type="dxa"/>
            <w:vAlign w:val="center"/>
          </w:tcPr>
          <w:p w14:paraId="42E76A31" w14:textId="3BD17F90" w:rsidR="0045472B" w:rsidRPr="006F539A" w:rsidRDefault="0045472B" w:rsidP="0045472B">
            <w:pPr>
              <w:spacing w:line="360" w:lineRule="auto"/>
              <w:jc w:val="both"/>
            </w:pPr>
            <w:r>
              <w:t>Instituto Politécnico de Leiria</w:t>
            </w:r>
          </w:p>
        </w:tc>
      </w:tr>
      <w:tr w:rsidR="0045472B" w:rsidRPr="006F539A" w14:paraId="667AD012" w14:textId="77777777" w:rsidTr="09328D2E">
        <w:tc>
          <w:tcPr>
            <w:tcW w:w="1455" w:type="dxa"/>
            <w:vAlign w:val="center"/>
          </w:tcPr>
          <w:p w14:paraId="699B3664" w14:textId="09E45356" w:rsidR="0045472B" w:rsidRPr="006F539A" w:rsidRDefault="0045472B" w:rsidP="0045472B">
            <w:pPr>
              <w:spacing w:line="360" w:lineRule="auto"/>
              <w:jc w:val="both"/>
            </w:pPr>
            <w:r>
              <w:t>LLM</w:t>
            </w:r>
          </w:p>
        </w:tc>
        <w:tc>
          <w:tcPr>
            <w:tcW w:w="6798" w:type="dxa"/>
            <w:vAlign w:val="center"/>
          </w:tcPr>
          <w:p w14:paraId="0282942A" w14:textId="175DBE52" w:rsidR="0045472B" w:rsidRPr="0045472B" w:rsidRDefault="0045472B" w:rsidP="0045472B">
            <w:pPr>
              <w:spacing w:line="360" w:lineRule="auto"/>
              <w:jc w:val="both"/>
              <w:rPr>
                <w:i/>
                <w:iCs/>
              </w:rPr>
            </w:pPr>
            <w:r w:rsidRPr="0045472B">
              <w:rPr>
                <w:rFonts w:asciiTheme="minorHAnsi" w:eastAsiaTheme="minorEastAsia" w:hAnsiTheme="minorHAnsi"/>
                <w:i/>
                <w:iCs/>
                <w:szCs w:val="24"/>
              </w:rPr>
              <w:t>Large Language Models</w:t>
            </w:r>
          </w:p>
        </w:tc>
      </w:tr>
      <w:tr w:rsidR="0045472B" w:rsidRPr="006F539A" w14:paraId="6072999D" w14:textId="77777777" w:rsidTr="09328D2E">
        <w:tc>
          <w:tcPr>
            <w:tcW w:w="1455" w:type="dxa"/>
            <w:vAlign w:val="center"/>
          </w:tcPr>
          <w:p w14:paraId="1E060B24" w14:textId="78EC0825" w:rsidR="0045472B" w:rsidRDefault="0045472B" w:rsidP="0045472B">
            <w:pPr>
              <w:spacing w:line="360" w:lineRule="auto"/>
              <w:jc w:val="both"/>
            </w:pPr>
            <w:r>
              <w:t>ML</w:t>
            </w:r>
          </w:p>
        </w:tc>
        <w:tc>
          <w:tcPr>
            <w:tcW w:w="6798" w:type="dxa"/>
            <w:vAlign w:val="center"/>
          </w:tcPr>
          <w:p w14:paraId="68E626FD" w14:textId="120160D7" w:rsidR="0045472B" w:rsidRPr="0045472B" w:rsidRDefault="0045472B" w:rsidP="0045472B">
            <w:pPr>
              <w:spacing w:line="360" w:lineRule="auto"/>
              <w:jc w:val="both"/>
              <w:rPr>
                <w:i/>
                <w:iCs/>
              </w:rPr>
            </w:pPr>
            <w:r w:rsidRPr="0045472B">
              <w:rPr>
                <w:rFonts w:asciiTheme="minorHAnsi" w:eastAsiaTheme="minorEastAsia" w:hAnsiTheme="minorHAnsi"/>
                <w:i/>
                <w:iCs/>
                <w:szCs w:val="24"/>
              </w:rPr>
              <w:t>Machine Learning</w:t>
            </w:r>
          </w:p>
        </w:tc>
      </w:tr>
      <w:tr w:rsidR="0045472B" w:rsidRPr="006F539A" w14:paraId="67083EEA" w14:textId="77777777" w:rsidTr="09328D2E">
        <w:tc>
          <w:tcPr>
            <w:tcW w:w="1455" w:type="dxa"/>
            <w:vAlign w:val="center"/>
          </w:tcPr>
          <w:p w14:paraId="4B3E40A8" w14:textId="3654B242" w:rsidR="0045472B" w:rsidRDefault="0045472B" w:rsidP="0045472B">
            <w:pPr>
              <w:spacing w:line="360" w:lineRule="auto"/>
              <w:jc w:val="both"/>
            </w:pPr>
            <w:r>
              <w:t>NIS2</w:t>
            </w:r>
          </w:p>
        </w:tc>
        <w:tc>
          <w:tcPr>
            <w:tcW w:w="6798" w:type="dxa"/>
            <w:vAlign w:val="center"/>
          </w:tcPr>
          <w:p w14:paraId="2E434DB1" w14:textId="45B6C8ED" w:rsidR="0045472B" w:rsidRPr="0045472B" w:rsidRDefault="0045472B" w:rsidP="0045472B">
            <w:pPr>
              <w:spacing w:line="360" w:lineRule="auto"/>
              <w:jc w:val="both"/>
              <w:rPr>
                <w:i/>
                <w:iCs/>
              </w:rPr>
            </w:pPr>
            <w:r w:rsidRPr="0045472B">
              <w:rPr>
                <w:rFonts w:eastAsia="Times New Roman" w:cs="Times New Roman"/>
                <w:i/>
                <w:iCs/>
                <w:color w:val="000000" w:themeColor="text1"/>
                <w:szCs w:val="24"/>
              </w:rPr>
              <w:t>Network and Information S</w:t>
            </w:r>
            <w:r w:rsidR="0072171B">
              <w:rPr>
                <w:rFonts w:eastAsia="Times New Roman" w:cs="Times New Roman"/>
                <w:i/>
                <w:iCs/>
                <w:color w:val="000000" w:themeColor="text1"/>
                <w:szCs w:val="24"/>
              </w:rPr>
              <w:t>ystems Directive</w:t>
            </w:r>
            <w:r w:rsidRPr="0045472B">
              <w:rPr>
                <w:rFonts w:eastAsia="Times New Roman" w:cs="Times New Roman"/>
                <w:i/>
                <w:iCs/>
                <w:color w:val="000000" w:themeColor="text1"/>
                <w:szCs w:val="24"/>
              </w:rPr>
              <w:t xml:space="preserve"> 2</w:t>
            </w:r>
          </w:p>
        </w:tc>
      </w:tr>
      <w:tr w:rsidR="0045472B" w:rsidRPr="006F539A" w14:paraId="55834066" w14:textId="77777777" w:rsidTr="09328D2E">
        <w:tc>
          <w:tcPr>
            <w:tcW w:w="1455" w:type="dxa"/>
            <w:vAlign w:val="center"/>
          </w:tcPr>
          <w:p w14:paraId="0D65DCB9" w14:textId="100A8250" w:rsidR="0045472B" w:rsidRDefault="0045472B" w:rsidP="0045472B">
            <w:pPr>
              <w:spacing w:line="360" w:lineRule="auto"/>
              <w:jc w:val="both"/>
            </w:pPr>
          </w:p>
        </w:tc>
        <w:tc>
          <w:tcPr>
            <w:tcW w:w="6798" w:type="dxa"/>
            <w:vAlign w:val="center"/>
          </w:tcPr>
          <w:p w14:paraId="17D15A55" w14:textId="487D7551" w:rsidR="0045472B" w:rsidRDefault="0045472B" w:rsidP="0045472B">
            <w:pPr>
              <w:spacing w:line="360" w:lineRule="auto"/>
              <w:jc w:val="both"/>
            </w:pPr>
          </w:p>
        </w:tc>
      </w:tr>
      <w:tr w:rsidR="0045472B" w:rsidRPr="006F539A" w14:paraId="3AD0687B" w14:textId="77777777" w:rsidTr="09328D2E">
        <w:tc>
          <w:tcPr>
            <w:tcW w:w="1455" w:type="dxa"/>
            <w:vAlign w:val="center"/>
          </w:tcPr>
          <w:p w14:paraId="2A73ACAB" w14:textId="70C6E158" w:rsidR="0045472B" w:rsidRDefault="00523750" w:rsidP="0045472B">
            <w:pPr>
              <w:spacing w:line="360" w:lineRule="auto"/>
              <w:jc w:val="both"/>
            </w:pPr>
            <w:r>
              <w:t>NIST</w:t>
            </w:r>
          </w:p>
        </w:tc>
        <w:tc>
          <w:tcPr>
            <w:tcW w:w="6798" w:type="dxa"/>
            <w:vAlign w:val="center"/>
          </w:tcPr>
          <w:p w14:paraId="32B3E7CD" w14:textId="3E095523" w:rsidR="0045472B" w:rsidRPr="00523750" w:rsidRDefault="00523750" w:rsidP="0045472B">
            <w:pPr>
              <w:spacing w:line="360" w:lineRule="auto"/>
              <w:jc w:val="both"/>
              <w:rPr>
                <w:i/>
                <w:iCs/>
              </w:rPr>
            </w:pPr>
            <w:r w:rsidRPr="00523750">
              <w:rPr>
                <w:i/>
                <w:iCs/>
              </w:rPr>
              <w:t>National Institute of Standards and Technology</w:t>
            </w:r>
          </w:p>
        </w:tc>
      </w:tr>
      <w:tr w:rsidR="00523750" w14:paraId="73C86DBB" w14:textId="77777777" w:rsidTr="09328D2E">
        <w:trPr>
          <w:trHeight w:val="300"/>
        </w:trPr>
        <w:tc>
          <w:tcPr>
            <w:tcW w:w="1455" w:type="dxa"/>
            <w:vAlign w:val="center"/>
          </w:tcPr>
          <w:p w14:paraId="01095DDE" w14:textId="3BC570B9" w:rsidR="00523750" w:rsidRDefault="00523750" w:rsidP="00523750">
            <w:pPr>
              <w:spacing w:line="360" w:lineRule="auto"/>
              <w:jc w:val="both"/>
            </w:pPr>
            <w:r>
              <w:t>PLN</w:t>
            </w:r>
          </w:p>
        </w:tc>
        <w:tc>
          <w:tcPr>
            <w:tcW w:w="6798" w:type="dxa"/>
            <w:vAlign w:val="center"/>
          </w:tcPr>
          <w:p w14:paraId="01AB6794" w14:textId="20823902" w:rsidR="00523750" w:rsidRDefault="00523750" w:rsidP="00523750">
            <w:pPr>
              <w:spacing w:line="360" w:lineRule="auto"/>
              <w:jc w:val="both"/>
              <w:rPr>
                <w:rFonts w:asciiTheme="minorHAnsi" w:eastAsiaTheme="minorEastAsia" w:hAnsiTheme="minorHAnsi"/>
                <w:szCs w:val="24"/>
              </w:rPr>
            </w:pPr>
            <w:r>
              <w:t>Processamento de Linguagem Natural</w:t>
            </w:r>
          </w:p>
        </w:tc>
      </w:tr>
      <w:tr w:rsidR="00523750" w14:paraId="1BD6A92C" w14:textId="77777777" w:rsidTr="09328D2E">
        <w:trPr>
          <w:trHeight w:val="300"/>
        </w:trPr>
        <w:tc>
          <w:tcPr>
            <w:tcW w:w="1455" w:type="dxa"/>
            <w:vAlign w:val="center"/>
          </w:tcPr>
          <w:p w14:paraId="1386F265" w14:textId="6D17BD0B" w:rsidR="00523750" w:rsidRDefault="00523750" w:rsidP="00523750">
            <w:pPr>
              <w:spacing w:line="360" w:lineRule="auto"/>
              <w:jc w:val="both"/>
            </w:pPr>
            <w:r>
              <w:t>PME</w:t>
            </w:r>
          </w:p>
        </w:tc>
        <w:tc>
          <w:tcPr>
            <w:tcW w:w="6798" w:type="dxa"/>
            <w:vAlign w:val="center"/>
          </w:tcPr>
          <w:p w14:paraId="3B0DCF4E" w14:textId="42BC4502" w:rsidR="00523750" w:rsidRDefault="00523750" w:rsidP="00523750">
            <w:pPr>
              <w:spacing w:line="360" w:lineRule="auto"/>
              <w:jc w:val="both"/>
              <w:rPr>
                <w:rFonts w:asciiTheme="minorHAnsi" w:eastAsiaTheme="minorEastAsia" w:hAnsiTheme="minorHAnsi"/>
                <w:szCs w:val="24"/>
              </w:rPr>
            </w:pPr>
            <w:r>
              <w:t>Pequenas e Médias Empresas</w:t>
            </w:r>
          </w:p>
        </w:tc>
      </w:tr>
      <w:tr w:rsidR="00523750" w14:paraId="7E5DB421" w14:textId="77777777" w:rsidTr="09328D2E">
        <w:trPr>
          <w:trHeight w:val="300"/>
        </w:trPr>
        <w:tc>
          <w:tcPr>
            <w:tcW w:w="1455" w:type="dxa"/>
            <w:vAlign w:val="center"/>
          </w:tcPr>
          <w:p w14:paraId="230CCE37" w14:textId="4AEA2EB7" w:rsidR="00523750" w:rsidRDefault="00523750" w:rsidP="00523750">
            <w:pPr>
              <w:spacing w:line="360" w:lineRule="auto"/>
              <w:jc w:val="both"/>
            </w:pPr>
            <w:r>
              <w:t>PRISMA</w:t>
            </w:r>
          </w:p>
        </w:tc>
        <w:tc>
          <w:tcPr>
            <w:tcW w:w="6798" w:type="dxa"/>
            <w:vAlign w:val="center"/>
          </w:tcPr>
          <w:p w14:paraId="4664A93F" w14:textId="150EF76A" w:rsidR="00523750" w:rsidRDefault="00523750" w:rsidP="00523750">
            <w:pPr>
              <w:spacing w:line="360" w:lineRule="auto"/>
              <w:jc w:val="both"/>
              <w:rPr>
                <w:rFonts w:asciiTheme="minorHAnsi" w:eastAsiaTheme="minorEastAsia" w:hAnsiTheme="minorHAnsi"/>
                <w:szCs w:val="24"/>
              </w:rPr>
            </w:pPr>
            <w:r w:rsidRPr="00523750">
              <w:rPr>
                <w:i/>
                <w:iCs/>
                <w:lang w:val="en-US"/>
              </w:rPr>
              <w:t>Preferred Reporting Items for Systematic Reviews and Meta-Analyses</w:t>
            </w:r>
          </w:p>
        </w:tc>
      </w:tr>
      <w:tr w:rsidR="00523750" w:rsidRPr="006F539A" w14:paraId="679F1B3F" w14:textId="77777777" w:rsidTr="09328D2E">
        <w:tc>
          <w:tcPr>
            <w:tcW w:w="1455" w:type="dxa"/>
            <w:vAlign w:val="center"/>
          </w:tcPr>
          <w:p w14:paraId="592F35B8" w14:textId="7E360163" w:rsidR="00523750" w:rsidRDefault="00B25157" w:rsidP="00523750">
            <w:pPr>
              <w:spacing w:line="360" w:lineRule="auto"/>
              <w:jc w:val="both"/>
            </w:pPr>
            <w:r>
              <w:t>QNRCS</w:t>
            </w:r>
          </w:p>
        </w:tc>
        <w:tc>
          <w:tcPr>
            <w:tcW w:w="6798" w:type="dxa"/>
            <w:vAlign w:val="center"/>
          </w:tcPr>
          <w:p w14:paraId="032CC570" w14:textId="3275BA2C" w:rsidR="00523750" w:rsidRPr="008457EC" w:rsidRDefault="00523750" w:rsidP="00523750">
            <w:pPr>
              <w:spacing w:line="360" w:lineRule="auto"/>
              <w:jc w:val="both"/>
              <w:rPr>
                <w:rFonts w:eastAsia="Times New Roman" w:cs="Times New Roman"/>
                <w:szCs w:val="24"/>
              </w:rPr>
            </w:pPr>
            <w:r>
              <w:t>Quadro Nacional de Referência para a Cibersegurança</w:t>
            </w:r>
          </w:p>
        </w:tc>
      </w:tr>
      <w:tr w:rsidR="00523750" w:rsidRPr="006F539A" w14:paraId="1964A620" w14:textId="77777777" w:rsidTr="09328D2E">
        <w:tc>
          <w:tcPr>
            <w:tcW w:w="1455" w:type="dxa"/>
            <w:vAlign w:val="center"/>
          </w:tcPr>
          <w:p w14:paraId="16388475" w14:textId="5465BE76" w:rsidR="00523750" w:rsidRPr="00904585" w:rsidRDefault="00523750" w:rsidP="00523750">
            <w:pPr>
              <w:spacing w:line="360" w:lineRule="auto"/>
              <w:jc w:val="both"/>
            </w:pPr>
            <w:r>
              <w:t>RAG</w:t>
            </w:r>
          </w:p>
        </w:tc>
        <w:tc>
          <w:tcPr>
            <w:tcW w:w="6798" w:type="dxa"/>
            <w:vAlign w:val="center"/>
          </w:tcPr>
          <w:p w14:paraId="113E2D83" w14:textId="5E488DF5" w:rsidR="00523750" w:rsidRDefault="00523750" w:rsidP="00523750">
            <w:pPr>
              <w:spacing w:line="360" w:lineRule="auto"/>
              <w:jc w:val="both"/>
            </w:pPr>
            <w:r>
              <w:rPr>
                <w:i/>
                <w:iCs/>
              </w:rPr>
              <w:t>R</w:t>
            </w:r>
            <w:r w:rsidRPr="005F1AD5">
              <w:rPr>
                <w:i/>
                <w:iCs/>
              </w:rPr>
              <w:t>etrieval-</w:t>
            </w:r>
            <w:r>
              <w:rPr>
                <w:i/>
                <w:iCs/>
              </w:rPr>
              <w:t>A</w:t>
            </w:r>
            <w:r w:rsidRPr="005F1AD5">
              <w:rPr>
                <w:i/>
                <w:iCs/>
              </w:rPr>
              <w:t>ugmented</w:t>
            </w:r>
            <w:r>
              <w:rPr>
                <w:i/>
                <w:iCs/>
              </w:rPr>
              <w:t xml:space="preserve"> G</w:t>
            </w:r>
            <w:r w:rsidRPr="005F1AD5">
              <w:rPr>
                <w:i/>
                <w:iCs/>
              </w:rPr>
              <w:t>eneration</w:t>
            </w:r>
          </w:p>
        </w:tc>
      </w:tr>
      <w:tr w:rsidR="00523750" w:rsidRPr="006F539A" w14:paraId="0F5C6183" w14:textId="77777777" w:rsidTr="09328D2E">
        <w:tc>
          <w:tcPr>
            <w:tcW w:w="1455" w:type="dxa"/>
            <w:vAlign w:val="center"/>
          </w:tcPr>
          <w:p w14:paraId="57494B1B" w14:textId="5D064B97" w:rsidR="00523750" w:rsidRDefault="00523750" w:rsidP="00523750">
            <w:pPr>
              <w:spacing w:line="360" w:lineRule="auto"/>
              <w:jc w:val="both"/>
            </w:pPr>
            <w:r>
              <w:t>RGPD</w:t>
            </w:r>
          </w:p>
        </w:tc>
        <w:tc>
          <w:tcPr>
            <w:tcW w:w="6798" w:type="dxa"/>
            <w:vAlign w:val="center"/>
          </w:tcPr>
          <w:p w14:paraId="31D339C7" w14:textId="558EBEF0" w:rsidR="00523750" w:rsidRDefault="00523750" w:rsidP="00523750">
            <w:pPr>
              <w:spacing w:line="360" w:lineRule="auto"/>
              <w:jc w:val="both"/>
              <w:rPr>
                <w:i/>
                <w:iCs/>
              </w:rPr>
            </w:pPr>
            <w:r>
              <w:t>Regulamento Geral sobre a Proteção de Dados</w:t>
            </w:r>
          </w:p>
        </w:tc>
      </w:tr>
      <w:tr w:rsidR="00523750" w:rsidRPr="006F539A" w14:paraId="17CEE23F" w14:textId="77777777" w:rsidTr="09328D2E">
        <w:tc>
          <w:tcPr>
            <w:tcW w:w="1455" w:type="dxa"/>
            <w:vAlign w:val="center"/>
          </w:tcPr>
          <w:p w14:paraId="4F9DDA45" w14:textId="43C772A5" w:rsidR="00523750" w:rsidRDefault="00523750" w:rsidP="00523750">
            <w:pPr>
              <w:spacing w:line="360" w:lineRule="auto"/>
              <w:jc w:val="both"/>
            </w:pPr>
            <w:r>
              <w:t>RQ</w:t>
            </w:r>
          </w:p>
        </w:tc>
        <w:tc>
          <w:tcPr>
            <w:tcW w:w="6798" w:type="dxa"/>
            <w:vAlign w:val="center"/>
          </w:tcPr>
          <w:p w14:paraId="75CB6AD8" w14:textId="55860160" w:rsidR="00523750" w:rsidRDefault="00523750" w:rsidP="00523750">
            <w:pPr>
              <w:spacing w:line="360" w:lineRule="auto"/>
              <w:jc w:val="both"/>
            </w:pPr>
            <w:r w:rsidRPr="09328D2E">
              <w:rPr>
                <w:i/>
                <w:iCs/>
              </w:rPr>
              <w:t>Research Question</w:t>
            </w:r>
          </w:p>
        </w:tc>
      </w:tr>
      <w:tr w:rsidR="00523750" w:rsidRPr="006F539A" w14:paraId="49E352AB" w14:textId="77777777" w:rsidTr="09328D2E">
        <w:tc>
          <w:tcPr>
            <w:tcW w:w="1455" w:type="dxa"/>
            <w:vAlign w:val="center"/>
          </w:tcPr>
          <w:p w14:paraId="5A367A3D" w14:textId="74C05408" w:rsidR="00523750" w:rsidRDefault="00523750" w:rsidP="00523750">
            <w:pPr>
              <w:spacing w:line="360" w:lineRule="auto"/>
              <w:jc w:val="both"/>
            </w:pPr>
            <w:r>
              <w:lastRenderedPageBreak/>
              <w:t>RMF</w:t>
            </w:r>
          </w:p>
        </w:tc>
        <w:tc>
          <w:tcPr>
            <w:tcW w:w="6798" w:type="dxa"/>
            <w:vAlign w:val="center"/>
          </w:tcPr>
          <w:p w14:paraId="76FC58B0" w14:textId="716EC4B0" w:rsidR="00523750" w:rsidRPr="09328D2E" w:rsidRDefault="00523750" w:rsidP="00523750">
            <w:pPr>
              <w:spacing w:line="360" w:lineRule="auto"/>
              <w:jc w:val="both"/>
              <w:rPr>
                <w:i/>
                <w:iCs/>
              </w:rPr>
            </w:pPr>
            <w:r w:rsidRPr="00523750">
              <w:rPr>
                <w:i/>
                <w:iCs/>
              </w:rPr>
              <w:t>Risk Management Framework</w:t>
            </w:r>
          </w:p>
        </w:tc>
      </w:tr>
      <w:tr w:rsidR="00523750" w:rsidRPr="006F539A" w14:paraId="1326A891" w14:textId="77777777" w:rsidTr="09328D2E">
        <w:tc>
          <w:tcPr>
            <w:tcW w:w="1455" w:type="dxa"/>
            <w:vAlign w:val="center"/>
          </w:tcPr>
          <w:p w14:paraId="30ED6720" w14:textId="57461961" w:rsidR="00523750" w:rsidRDefault="00523750" w:rsidP="00523750">
            <w:pPr>
              <w:spacing w:line="360" w:lineRule="auto"/>
              <w:jc w:val="both"/>
            </w:pPr>
            <w:r>
              <w:t>SGSI</w:t>
            </w:r>
          </w:p>
        </w:tc>
        <w:tc>
          <w:tcPr>
            <w:tcW w:w="6798" w:type="dxa"/>
            <w:vAlign w:val="center"/>
          </w:tcPr>
          <w:p w14:paraId="1E99F3B2" w14:textId="37488710" w:rsidR="00523750" w:rsidRPr="00523750" w:rsidRDefault="00523750" w:rsidP="00523750">
            <w:pPr>
              <w:spacing w:line="360" w:lineRule="auto"/>
              <w:jc w:val="both"/>
              <w:rPr>
                <w:i/>
                <w:iCs/>
              </w:rPr>
            </w:pPr>
            <w:r>
              <w:t>Sistemas de Gestão de Segurança da Informação</w:t>
            </w:r>
          </w:p>
        </w:tc>
      </w:tr>
      <w:tr w:rsidR="0072171B" w:rsidRPr="006F539A" w14:paraId="6714512D" w14:textId="77777777" w:rsidTr="09328D2E">
        <w:tc>
          <w:tcPr>
            <w:tcW w:w="1455" w:type="dxa"/>
            <w:vAlign w:val="center"/>
          </w:tcPr>
          <w:p w14:paraId="649586E8" w14:textId="165E684A" w:rsidR="0072171B" w:rsidRDefault="0072171B" w:rsidP="00523750">
            <w:pPr>
              <w:spacing w:line="360" w:lineRule="auto"/>
              <w:jc w:val="both"/>
            </w:pPr>
            <w:r>
              <w:t>SHAP</w:t>
            </w:r>
          </w:p>
        </w:tc>
        <w:tc>
          <w:tcPr>
            <w:tcW w:w="6798" w:type="dxa"/>
            <w:vAlign w:val="center"/>
          </w:tcPr>
          <w:p w14:paraId="57655FAD" w14:textId="553DAC79" w:rsidR="0072171B" w:rsidRPr="0072171B" w:rsidRDefault="0072171B" w:rsidP="00523750">
            <w:pPr>
              <w:spacing w:line="360" w:lineRule="auto"/>
              <w:jc w:val="both"/>
              <w:rPr>
                <w:i/>
                <w:iCs/>
              </w:rPr>
            </w:pPr>
            <w:r w:rsidRPr="0072171B">
              <w:rPr>
                <w:i/>
                <w:iCs/>
              </w:rPr>
              <w:t>SHapley Additive exPlanations</w:t>
            </w:r>
          </w:p>
        </w:tc>
      </w:tr>
      <w:tr w:rsidR="00523750" w:rsidRPr="006F539A" w14:paraId="5E2C25A9" w14:textId="77777777" w:rsidTr="09328D2E">
        <w:trPr>
          <w:trHeight w:val="518"/>
        </w:trPr>
        <w:tc>
          <w:tcPr>
            <w:tcW w:w="1455" w:type="dxa"/>
            <w:vAlign w:val="center"/>
          </w:tcPr>
          <w:p w14:paraId="108D20F4" w14:textId="173165E9" w:rsidR="00523750" w:rsidRPr="006F539A" w:rsidRDefault="00523750" w:rsidP="00523750">
            <w:pPr>
              <w:spacing w:line="360" w:lineRule="auto"/>
              <w:jc w:val="both"/>
            </w:pPr>
            <w:r w:rsidRPr="004C7B5D">
              <w:t>SLR</w:t>
            </w:r>
          </w:p>
        </w:tc>
        <w:tc>
          <w:tcPr>
            <w:tcW w:w="6798" w:type="dxa"/>
            <w:vAlign w:val="center"/>
          </w:tcPr>
          <w:p w14:paraId="1135F607" w14:textId="5D1F5005" w:rsidR="00523750" w:rsidRPr="006F539A" w:rsidRDefault="00523750" w:rsidP="00523750">
            <w:pPr>
              <w:spacing w:line="360" w:lineRule="auto"/>
              <w:jc w:val="both"/>
            </w:pPr>
            <w:r w:rsidRPr="004C7B5D">
              <w:t>Systematic Literature Review</w:t>
            </w:r>
          </w:p>
        </w:tc>
      </w:tr>
      <w:tr w:rsidR="00523750" w:rsidRPr="006F539A" w14:paraId="68E3D2BE" w14:textId="77777777" w:rsidTr="09328D2E">
        <w:trPr>
          <w:trHeight w:val="518"/>
        </w:trPr>
        <w:tc>
          <w:tcPr>
            <w:tcW w:w="1455" w:type="dxa"/>
            <w:vAlign w:val="center"/>
          </w:tcPr>
          <w:p w14:paraId="3E728738" w14:textId="4B9E32AD" w:rsidR="00523750" w:rsidRDefault="00523750" w:rsidP="00523750">
            <w:pPr>
              <w:spacing w:line="360" w:lineRule="auto"/>
              <w:jc w:val="both"/>
            </w:pPr>
            <w:r>
              <w:t>UE</w:t>
            </w:r>
          </w:p>
        </w:tc>
        <w:tc>
          <w:tcPr>
            <w:tcW w:w="6798" w:type="dxa"/>
            <w:vAlign w:val="center"/>
          </w:tcPr>
          <w:p w14:paraId="4ABA51E0" w14:textId="0F0AFF27" w:rsidR="00523750" w:rsidRDefault="00523750" w:rsidP="00523750">
            <w:pPr>
              <w:spacing w:line="360" w:lineRule="auto"/>
              <w:jc w:val="both"/>
            </w:pPr>
            <w:r>
              <w:t>União Europeia</w:t>
            </w:r>
          </w:p>
        </w:tc>
      </w:tr>
      <w:tr w:rsidR="00523750" w:rsidRPr="00C40231" w14:paraId="6F04AE61" w14:textId="77777777" w:rsidTr="09328D2E">
        <w:tc>
          <w:tcPr>
            <w:tcW w:w="1455" w:type="dxa"/>
            <w:vAlign w:val="center"/>
          </w:tcPr>
          <w:p w14:paraId="5EADAA4C" w14:textId="6EAB201C" w:rsidR="00523750" w:rsidRPr="006F539A" w:rsidRDefault="00523750" w:rsidP="00523750">
            <w:pPr>
              <w:spacing w:line="360" w:lineRule="auto"/>
              <w:jc w:val="both"/>
            </w:pPr>
            <w:r>
              <w:t>XAI</w:t>
            </w:r>
          </w:p>
        </w:tc>
        <w:tc>
          <w:tcPr>
            <w:tcW w:w="6798" w:type="dxa"/>
            <w:vAlign w:val="center"/>
          </w:tcPr>
          <w:p w14:paraId="476B00A6" w14:textId="35FBB8C0" w:rsidR="00523750" w:rsidRPr="00C16A58" w:rsidRDefault="00523750" w:rsidP="00523750">
            <w:pPr>
              <w:spacing w:line="360" w:lineRule="auto"/>
              <w:jc w:val="both"/>
              <w:rPr>
                <w:lang w:val="en-US"/>
              </w:rPr>
            </w:pPr>
            <w:r w:rsidRPr="002567D5">
              <w:rPr>
                <w:lang w:val="en-US"/>
              </w:rPr>
              <w:t>Explainable Artificial Intelligence</w:t>
            </w:r>
          </w:p>
        </w:tc>
      </w:tr>
      <w:tr w:rsidR="00523750" w:rsidRPr="006F539A" w14:paraId="5566765C" w14:textId="77777777" w:rsidTr="09328D2E">
        <w:tc>
          <w:tcPr>
            <w:tcW w:w="1455" w:type="dxa"/>
            <w:vAlign w:val="center"/>
          </w:tcPr>
          <w:p w14:paraId="21A2A36B" w14:textId="072B1CCB" w:rsidR="00523750" w:rsidRPr="006F539A" w:rsidRDefault="00523750" w:rsidP="00523750">
            <w:pPr>
              <w:spacing w:line="360" w:lineRule="auto"/>
              <w:jc w:val="both"/>
            </w:pPr>
          </w:p>
        </w:tc>
        <w:tc>
          <w:tcPr>
            <w:tcW w:w="6798" w:type="dxa"/>
            <w:vAlign w:val="center"/>
          </w:tcPr>
          <w:p w14:paraId="7764142A" w14:textId="2C95BAC7" w:rsidR="00523750" w:rsidRPr="006F539A" w:rsidRDefault="00523750" w:rsidP="00523750">
            <w:pPr>
              <w:spacing w:line="360" w:lineRule="auto"/>
              <w:jc w:val="both"/>
            </w:pPr>
          </w:p>
        </w:tc>
      </w:tr>
      <w:tr w:rsidR="00523750" w:rsidRPr="006F539A" w14:paraId="21A45645" w14:textId="77777777" w:rsidTr="09328D2E">
        <w:tc>
          <w:tcPr>
            <w:tcW w:w="1455" w:type="dxa"/>
            <w:vAlign w:val="center"/>
          </w:tcPr>
          <w:p w14:paraId="2685EBEE" w14:textId="3358C304" w:rsidR="00523750" w:rsidRPr="00904585" w:rsidRDefault="00523750" w:rsidP="00523750">
            <w:pPr>
              <w:spacing w:line="360" w:lineRule="auto"/>
              <w:jc w:val="both"/>
            </w:pPr>
          </w:p>
        </w:tc>
        <w:tc>
          <w:tcPr>
            <w:tcW w:w="6798" w:type="dxa"/>
            <w:vAlign w:val="center"/>
          </w:tcPr>
          <w:p w14:paraId="7AB8E133" w14:textId="2C28C6A0" w:rsidR="00523750" w:rsidRPr="00523750" w:rsidRDefault="00523750" w:rsidP="00523750">
            <w:pPr>
              <w:spacing w:line="360" w:lineRule="auto"/>
              <w:jc w:val="both"/>
              <w:rPr>
                <w:i/>
                <w:iCs/>
              </w:rPr>
            </w:pPr>
          </w:p>
        </w:tc>
      </w:tr>
      <w:tr w:rsidR="00523750" w:rsidRPr="006F539A" w14:paraId="16A744FB" w14:textId="77777777" w:rsidTr="09328D2E">
        <w:tc>
          <w:tcPr>
            <w:tcW w:w="1455" w:type="dxa"/>
            <w:vAlign w:val="center"/>
          </w:tcPr>
          <w:p w14:paraId="56D77EDD" w14:textId="18F4F86E" w:rsidR="00523750" w:rsidRPr="006F539A" w:rsidRDefault="00523750" w:rsidP="00523750">
            <w:pPr>
              <w:spacing w:line="360" w:lineRule="auto"/>
              <w:jc w:val="both"/>
            </w:pPr>
          </w:p>
        </w:tc>
        <w:tc>
          <w:tcPr>
            <w:tcW w:w="6798" w:type="dxa"/>
            <w:vAlign w:val="center"/>
          </w:tcPr>
          <w:p w14:paraId="242ABD27" w14:textId="7A177454" w:rsidR="00523750" w:rsidRPr="006F539A" w:rsidRDefault="00523750" w:rsidP="00523750">
            <w:pPr>
              <w:spacing w:line="360" w:lineRule="auto"/>
              <w:jc w:val="both"/>
            </w:pPr>
          </w:p>
        </w:tc>
      </w:tr>
      <w:tr w:rsidR="00523750" w:rsidRPr="006F539A" w14:paraId="015E4E1A" w14:textId="77777777" w:rsidTr="09328D2E">
        <w:tc>
          <w:tcPr>
            <w:tcW w:w="1455" w:type="dxa"/>
            <w:vAlign w:val="center"/>
          </w:tcPr>
          <w:p w14:paraId="1530D668" w14:textId="2764BFB9" w:rsidR="00523750" w:rsidRDefault="00523750" w:rsidP="00523750">
            <w:pPr>
              <w:spacing w:line="360" w:lineRule="auto"/>
              <w:jc w:val="both"/>
            </w:pPr>
          </w:p>
        </w:tc>
        <w:tc>
          <w:tcPr>
            <w:tcW w:w="6798" w:type="dxa"/>
            <w:vAlign w:val="center"/>
          </w:tcPr>
          <w:p w14:paraId="0D9DFF78" w14:textId="57D1D1A6" w:rsidR="00523750" w:rsidRDefault="00523750" w:rsidP="00523750">
            <w:pPr>
              <w:spacing w:line="360" w:lineRule="auto"/>
              <w:jc w:val="both"/>
            </w:pPr>
          </w:p>
        </w:tc>
      </w:tr>
      <w:tr w:rsidR="00523750" w:rsidRPr="00C40231" w14:paraId="3DD5F1AA" w14:textId="77777777" w:rsidTr="09328D2E">
        <w:tc>
          <w:tcPr>
            <w:tcW w:w="1455" w:type="dxa"/>
            <w:vAlign w:val="center"/>
          </w:tcPr>
          <w:p w14:paraId="2A797295" w14:textId="4841D3FF" w:rsidR="00523750" w:rsidRDefault="00523750" w:rsidP="00523750">
            <w:pPr>
              <w:spacing w:line="360" w:lineRule="auto"/>
              <w:jc w:val="both"/>
            </w:pPr>
          </w:p>
        </w:tc>
        <w:tc>
          <w:tcPr>
            <w:tcW w:w="6798" w:type="dxa"/>
            <w:vAlign w:val="center"/>
          </w:tcPr>
          <w:p w14:paraId="102D8863" w14:textId="1C501BA9" w:rsidR="00523750" w:rsidRPr="00F91DE8" w:rsidRDefault="00523750" w:rsidP="00523750">
            <w:pPr>
              <w:spacing w:line="360" w:lineRule="auto"/>
              <w:jc w:val="both"/>
              <w:rPr>
                <w:lang w:val="en-US"/>
              </w:rPr>
            </w:pPr>
          </w:p>
        </w:tc>
      </w:tr>
      <w:tr w:rsidR="00523750" w:rsidRPr="006F539A" w14:paraId="6C305667" w14:textId="77777777" w:rsidTr="09328D2E">
        <w:tc>
          <w:tcPr>
            <w:tcW w:w="1455" w:type="dxa"/>
            <w:vAlign w:val="center"/>
          </w:tcPr>
          <w:p w14:paraId="3F5F9C3C" w14:textId="02BAACD6" w:rsidR="00523750" w:rsidRDefault="00523750" w:rsidP="00523750">
            <w:pPr>
              <w:spacing w:line="360" w:lineRule="auto"/>
              <w:jc w:val="both"/>
            </w:pPr>
          </w:p>
        </w:tc>
        <w:tc>
          <w:tcPr>
            <w:tcW w:w="6798" w:type="dxa"/>
            <w:vAlign w:val="center"/>
          </w:tcPr>
          <w:p w14:paraId="51F98356" w14:textId="74768AE0" w:rsidR="00523750" w:rsidRDefault="00523750" w:rsidP="00523750">
            <w:pPr>
              <w:spacing w:line="360" w:lineRule="auto"/>
              <w:jc w:val="both"/>
            </w:pPr>
          </w:p>
        </w:tc>
      </w:tr>
      <w:tr w:rsidR="00523750" w:rsidRPr="006F539A" w14:paraId="0A78F2BF" w14:textId="77777777" w:rsidTr="09328D2E">
        <w:tc>
          <w:tcPr>
            <w:tcW w:w="1455" w:type="dxa"/>
            <w:vAlign w:val="center"/>
          </w:tcPr>
          <w:p w14:paraId="3E0B7990" w14:textId="78534788" w:rsidR="00523750" w:rsidRDefault="00523750" w:rsidP="00523750">
            <w:pPr>
              <w:spacing w:line="360" w:lineRule="auto"/>
              <w:jc w:val="both"/>
            </w:pPr>
          </w:p>
        </w:tc>
        <w:tc>
          <w:tcPr>
            <w:tcW w:w="6798" w:type="dxa"/>
            <w:vAlign w:val="center"/>
          </w:tcPr>
          <w:p w14:paraId="59436B51" w14:textId="759BE2A8" w:rsidR="00523750" w:rsidRDefault="00523750" w:rsidP="00523750">
            <w:pPr>
              <w:spacing w:line="360" w:lineRule="auto"/>
              <w:jc w:val="both"/>
            </w:pPr>
          </w:p>
        </w:tc>
      </w:tr>
      <w:tr w:rsidR="00523750" w:rsidRPr="006F539A" w14:paraId="25DC3604" w14:textId="77777777" w:rsidTr="09328D2E">
        <w:tc>
          <w:tcPr>
            <w:tcW w:w="1455" w:type="dxa"/>
            <w:vAlign w:val="center"/>
          </w:tcPr>
          <w:p w14:paraId="3B5191C1" w14:textId="5B482CDB" w:rsidR="00523750" w:rsidRDefault="00523750" w:rsidP="00523750">
            <w:pPr>
              <w:spacing w:line="360" w:lineRule="auto"/>
              <w:jc w:val="both"/>
            </w:pPr>
          </w:p>
        </w:tc>
        <w:tc>
          <w:tcPr>
            <w:tcW w:w="6798" w:type="dxa"/>
            <w:vAlign w:val="center"/>
          </w:tcPr>
          <w:p w14:paraId="43516D55" w14:textId="5CCDB93C" w:rsidR="00523750" w:rsidRDefault="00523750" w:rsidP="00523750">
            <w:pPr>
              <w:spacing w:line="360" w:lineRule="auto"/>
              <w:jc w:val="both"/>
            </w:pPr>
          </w:p>
        </w:tc>
      </w:tr>
      <w:tr w:rsidR="00523750" w14:paraId="6748DF7B" w14:textId="77777777" w:rsidTr="09328D2E">
        <w:trPr>
          <w:trHeight w:val="300"/>
        </w:trPr>
        <w:tc>
          <w:tcPr>
            <w:tcW w:w="1455" w:type="dxa"/>
            <w:vAlign w:val="center"/>
          </w:tcPr>
          <w:p w14:paraId="19000672" w14:textId="7E40DC6E" w:rsidR="00523750" w:rsidRDefault="00523750" w:rsidP="00523750">
            <w:pPr>
              <w:spacing w:line="360" w:lineRule="auto"/>
              <w:jc w:val="both"/>
            </w:pPr>
          </w:p>
        </w:tc>
        <w:tc>
          <w:tcPr>
            <w:tcW w:w="6798" w:type="dxa"/>
            <w:vAlign w:val="center"/>
          </w:tcPr>
          <w:p w14:paraId="471E82BC" w14:textId="02B89536" w:rsidR="00523750" w:rsidRDefault="00523750" w:rsidP="00523750">
            <w:pPr>
              <w:spacing w:line="360" w:lineRule="auto"/>
              <w:jc w:val="both"/>
            </w:pPr>
          </w:p>
        </w:tc>
      </w:tr>
      <w:tr w:rsidR="00523750" w14:paraId="4024D4A9" w14:textId="77777777" w:rsidTr="09328D2E">
        <w:trPr>
          <w:trHeight w:val="300"/>
        </w:trPr>
        <w:tc>
          <w:tcPr>
            <w:tcW w:w="1455" w:type="dxa"/>
            <w:vAlign w:val="center"/>
          </w:tcPr>
          <w:p w14:paraId="26342DAB" w14:textId="099DACD8" w:rsidR="00523750" w:rsidRDefault="00523750" w:rsidP="00523750">
            <w:pPr>
              <w:spacing w:line="360" w:lineRule="auto"/>
              <w:jc w:val="both"/>
            </w:pPr>
          </w:p>
        </w:tc>
        <w:tc>
          <w:tcPr>
            <w:tcW w:w="6798" w:type="dxa"/>
            <w:vAlign w:val="center"/>
          </w:tcPr>
          <w:p w14:paraId="3AC8B06B" w14:textId="7AEDA346" w:rsidR="00523750" w:rsidRPr="00186DA9" w:rsidRDefault="00523750" w:rsidP="00523750">
            <w:pPr>
              <w:spacing w:line="360" w:lineRule="auto"/>
              <w:jc w:val="both"/>
              <w:rPr>
                <w:i/>
                <w:iCs/>
              </w:rPr>
            </w:pPr>
          </w:p>
        </w:tc>
      </w:tr>
      <w:tr w:rsidR="00523750" w14:paraId="39BD6BD7" w14:textId="77777777" w:rsidTr="09328D2E">
        <w:trPr>
          <w:trHeight w:val="300"/>
        </w:trPr>
        <w:tc>
          <w:tcPr>
            <w:tcW w:w="1455" w:type="dxa"/>
            <w:vAlign w:val="center"/>
          </w:tcPr>
          <w:p w14:paraId="0B5E4128" w14:textId="3BC19BF6" w:rsidR="00523750" w:rsidRDefault="00523750" w:rsidP="00523750">
            <w:pPr>
              <w:spacing w:line="360" w:lineRule="auto"/>
              <w:jc w:val="both"/>
            </w:pPr>
          </w:p>
        </w:tc>
        <w:tc>
          <w:tcPr>
            <w:tcW w:w="6798" w:type="dxa"/>
            <w:vAlign w:val="center"/>
          </w:tcPr>
          <w:p w14:paraId="39F6523B" w14:textId="1BF25C0A" w:rsidR="00523750" w:rsidRPr="09328D2E" w:rsidRDefault="00523750" w:rsidP="00523750">
            <w:pPr>
              <w:spacing w:line="360" w:lineRule="auto"/>
              <w:jc w:val="both"/>
              <w:rPr>
                <w:i/>
                <w:iCs/>
              </w:rPr>
            </w:pPr>
          </w:p>
        </w:tc>
      </w:tr>
      <w:tr w:rsidR="00523750" w:rsidRPr="006F539A" w14:paraId="60A491AE" w14:textId="77777777" w:rsidTr="09328D2E">
        <w:tc>
          <w:tcPr>
            <w:tcW w:w="1455" w:type="dxa"/>
            <w:vAlign w:val="center"/>
          </w:tcPr>
          <w:p w14:paraId="658E1963" w14:textId="715D714A" w:rsidR="00523750" w:rsidRDefault="00523750" w:rsidP="00523750">
            <w:pPr>
              <w:spacing w:line="360" w:lineRule="auto"/>
              <w:jc w:val="both"/>
            </w:pPr>
          </w:p>
        </w:tc>
        <w:tc>
          <w:tcPr>
            <w:tcW w:w="6798" w:type="dxa"/>
            <w:vAlign w:val="center"/>
          </w:tcPr>
          <w:p w14:paraId="1770E241" w14:textId="73647EB2" w:rsidR="00523750" w:rsidRDefault="00523750" w:rsidP="00523750">
            <w:pPr>
              <w:spacing w:line="360" w:lineRule="auto"/>
              <w:jc w:val="both"/>
            </w:pPr>
          </w:p>
        </w:tc>
      </w:tr>
      <w:tr w:rsidR="00523750" w:rsidRPr="006F539A" w14:paraId="6809DEBB" w14:textId="77777777" w:rsidTr="09328D2E">
        <w:tc>
          <w:tcPr>
            <w:tcW w:w="1455" w:type="dxa"/>
            <w:vAlign w:val="center"/>
          </w:tcPr>
          <w:p w14:paraId="71583F3E" w14:textId="030036C3" w:rsidR="00523750" w:rsidRPr="004C7B5D" w:rsidRDefault="00523750" w:rsidP="00523750">
            <w:pPr>
              <w:spacing w:line="360" w:lineRule="auto"/>
              <w:jc w:val="both"/>
            </w:pPr>
          </w:p>
        </w:tc>
        <w:tc>
          <w:tcPr>
            <w:tcW w:w="6798" w:type="dxa"/>
            <w:vAlign w:val="center"/>
          </w:tcPr>
          <w:p w14:paraId="617F3465" w14:textId="4E1E7F23" w:rsidR="00523750" w:rsidRPr="004C7B5D" w:rsidRDefault="00523750" w:rsidP="00523750">
            <w:pPr>
              <w:spacing w:line="360" w:lineRule="auto"/>
              <w:jc w:val="both"/>
            </w:pPr>
          </w:p>
        </w:tc>
      </w:tr>
      <w:tr w:rsidR="00523750" w:rsidRPr="00C40231" w14:paraId="595A65BC" w14:textId="77777777" w:rsidTr="09328D2E">
        <w:tc>
          <w:tcPr>
            <w:tcW w:w="1455" w:type="dxa"/>
            <w:vAlign w:val="center"/>
          </w:tcPr>
          <w:p w14:paraId="08B00FB4" w14:textId="6006E48F" w:rsidR="00523750" w:rsidRPr="004C7B5D" w:rsidRDefault="00523750" w:rsidP="00523750">
            <w:pPr>
              <w:spacing w:line="360" w:lineRule="auto"/>
              <w:jc w:val="both"/>
            </w:pPr>
          </w:p>
        </w:tc>
        <w:tc>
          <w:tcPr>
            <w:tcW w:w="6798" w:type="dxa"/>
            <w:vAlign w:val="center"/>
          </w:tcPr>
          <w:p w14:paraId="655718AC" w14:textId="4BF062B0" w:rsidR="00523750" w:rsidRPr="00C16A58" w:rsidRDefault="00523750" w:rsidP="00523750">
            <w:pPr>
              <w:spacing w:line="360" w:lineRule="auto"/>
              <w:jc w:val="both"/>
              <w:rPr>
                <w:lang w:val="en-US"/>
              </w:rPr>
            </w:pPr>
          </w:p>
        </w:tc>
      </w:tr>
      <w:tr w:rsidR="00523750" w:rsidRPr="006F539A" w14:paraId="5A3E387E" w14:textId="77777777" w:rsidTr="09328D2E">
        <w:tc>
          <w:tcPr>
            <w:tcW w:w="1455" w:type="dxa"/>
            <w:vAlign w:val="center"/>
          </w:tcPr>
          <w:p w14:paraId="2B4EE8E6" w14:textId="1D88673F" w:rsidR="00523750" w:rsidRDefault="00523750" w:rsidP="00523750">
            <w:pPr>
              <w:spacing w:line="360" w:lineRule="auto"/>
              <w:jc w:val="both"/>
            </w:pPr>
          </w:p>
        </w:tc>
        <w:tc>
          <w:tcPr>
            <w:tcW w:w="6798" w:type="dxa"/>
            <w:vAlign w:val="center"/>
          </w:tcPr>
          <w:p w14:paraId="0D4990A1" w14:textId="2FF678E3" w:rsidR="00523750" w:rsidRDefault="00523750" w:rsidP="00523750">
            <w:pPr>
              <w:spacing w:line="360" w:lineRule="auto"/>
              <w:jc w:val="both"/>
            </w:pPr>
          </w:p>
        </w:tc>
      </w:tr>
    </w:tbl>
    <w:p w14:paraId="091B1097" w14:textId="77777777" w:rsidR="007E4A0F" w:rsidRDefault="007E4A0F" w:rsidP="0031769F">
      <w:pPr>
        <w:spacing w:line="360" w:lineRule="auto"/>
        <w:rPr>
          <w:rFonts w:cs="Times New Roman"/>
          <w:szCs w:val="24"/>
        </w:rPr>
      </w:pPr>
      <w:r>
        <w:rPr>
          <w:rFonts w:cs="Times New Roman"/>
          <w:szCs w:val="24"/>
        </w:rPr>
        <w:br w:type="page"/>
      </w:r>
    </w:p>
    <w:p w14:paraId="6E582BBF" w14:textId="77777777" w:rsidR="00501EFA" w:rsidRDefault="00501EFA" w:rsidP="0031769F">
      <w:pPr>
        <w:spacing w:line="360" w:lineRule="auto"/>
        <w:rPr>
          <w:rFonts w:cs="Times New Roman"/>
          <w:szCs w:val="24"/>
        </w:rPr>
        <w:sectPr w:rsidR="00501EFA" w:rsidSect="00D56E95">
          <w:footerReference w:type="default" r:id="rId9"/>
          <w:pgSz w:w="11906" w:h="16838" w:code="9"/>
          <w:pgMar w:top="1418" w:right="1418" w:bottom="1418" w:left="1701" w:header="709" w:footer="612" w:gutter="0"/>
          <w:pgNumType w:fmt="lowerRoman" w:start="3"/>
          <w:cols w:space="708"/>
          <w:docGrid w:linePitch="360"/>
        </w:sectPr>
      </w:pPr>
    </w:p>
    <w:p w14:paraId="479335BF" w14:textId="56E3DD61" w:rsidR="00196C1D" w:rsidRDefault="00AF22FA" w:rsidP="008E76CB">
      <w:pPr>
        <w:pStyle w:val="Ttulo1"/>
        <w:spacing w:line="360" w:lineRule="auto"/>
        <w:jc w:val="both"/>
      </w:pPr>
      <w:bookmarkStart w:id="28" w:name="_Toc229840469"/>
      <w:r>
        <w:lastRenderedPageBreak/>
        <w:t>Introdu</w:t>
      </w:r>
      <w:r w:rsidR="4C116103">
        <w:t>ção</w:t>
      </w:r>
      <w:bookmarkEnd w:id="28"/>
    </w:p>
    <w:p w14:paraId="08D89D4C" w14:textId="6D18174F" w:rsidR="000F075F" w:rsidRDefault="00F12043" w:rsidP="000F075F">
      <w:pPr>
        <w:spacing w:line="360" w:lineRule="auto"/>
        <w:jc w:val="both"/>
      </w:pPr>
      <w:r w:rsidRPr="00F12043">
        <w:t xml:space="preserve">A crescente dependência das organizações de </w:t>
      </w:r>
      <w:r w:rsidR="008D3A03">
        <w:t>Sistemas de Informação (SI)</w:t>
      </w:r>
      <w:r w:rsidRPr="00F12043">
        <w:t xml:space="preserve"> e infraestruturas digitais tem vindo a expandir de forma significativa a superfície de ataque e, consequentemente, a exposição a riscos de cibersegurança. Esta evolução é acompanhada pelo aumento da sofisticação das ameaças, pela frequência de incidentes e pela complexidade dos ecossistemas tecnológicos, tornando a gestão da segurança da informação uma função cada vez mais crítica ao nível estratégico</w:t>
      </w:r>
      <w:r w:rsidR="000F075F">
        <w:t xml:space="preserve"> </w:t>
      </w:r>
      <w:sdt>
        <w:sdtPr>
          <w:rPr>
            <w:rFonts w:cs="Times New Roman"/>
            <w:color w:val="000000"/>
          </w:rPr>
          <w:tag w:val="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
          <w:id w:val="-1247574371"/>
          <w:placeholder>
            <w:docPart w:val="DefaultPlaceholder_-1854013440"/>
          </w:placeholder>
        </w:sdtPr>
        <w:sdtContent>
          <w:r w:rsidR="00BD4FBE" w:rsidRPr="00BD4FBE">
            <w:rPr>
              <w:rFonts w:eastAsia="Times New Roman" w:cs="Times New Roman"/>
              <w:color w:val="000000"/>
            </w:rPr>
            <w:t>(R. von Solms &amp; van Niekerk, 2013)</w:t>
          </w:r>
        </w:sdtContent>
      </w:sdt>
      <w:r w:rsidR="00322029">
        <w:rPr>
          <w:rFonts w:cs="Times New Roman"/>
          <w:color w:val="000000"/>
        </w:rPr>
        <w:t xml:space="preserve"> e </w:t>
      </w:r>
      <w:sdt>
        <w:sdtPr>
          <w:rPr>
            <w:rFonts w:cs="Times New Roman"/>
            <w:color w:val="000000"/>
          </w:rPr>
          <w:tag w:val="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618180985"/>
          <w:placeholder>
            <w:docPart w:val="DefaultPlaceholder_-1854013440"/>
          </w:placeholder>
        </w:sdtPr>
        <w:sdtContent>
          <w:r w:rsidR="00BD4FBE" w:rsidRPr="00BD4FBE">
            <w:rPr>
              <w:rFonts w:cs="Times New Roman"/>
              <w:color w:val="000000"/>
            </w:rPr>
            <w:t>(Ahmad et al., 2014)</w:t>
          </w:r>
        </w:sdtContent>
      </w:sdt>
      <w:r w:rsidR="000F075F">
        <w:t>.</w:t>
      </w:r>
    </w:p>
    <w:p w14:paraId="061FEA36" w14:textId="33FD864D" w:rsidR="000F075F" w:rsidRDefault="00F12043" w:rsidP="000F075F">
      <w:pPr>
        <w:spacing w:line="360" w:lineRule="auto"/>
        <w:jc w:val="both"/>
      </w:pPr>
      <w:r w:rsidRPr="00F12043">
        <w:t xml:space="preserve">Neste contexto, o papel do </w:t>
      </w:r>
      <w:r w:rsidRPr="00F12043">
        <w:rPr>
          <w:i/>
          <w:iCs/>
        </w:rPr>
        <w:t>Chief Information Security Officer</w:t>
      </w:r>
      <w:r w:rsidRPr="00F12043">
        <w:t xml:space="preserve"> (CISO) tem evoluído de uma função predominantemente técnica para uma posição de natureza estratégica, com responsabilidades que abrangem a governação, a gestão de risco e a conformidade (GRC) em cibersegurança. A literatura recente reforça que o CISO é, hoje, reconhecido como o responsável executivo pela gestão do risco cibernético organizacional, assumindo um papel central na articulação entre segurança, negócio e conformidade</w:t>
      </w:r>
      <w:r>
        <w:t xml:space="preserve"> </w:t>
      </w:r>
      <w:sdt>
        <w:sdtPr>
          <w:rPr>
            <w:rFonts w:cs="Times New Roman"/>
            <w:color w:val="000000"/>
          </w:rPr>
          <w:tag w:val="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742751602"/>
          <w:placeholder>
            <w:docPart w:val="DefaultPlaceholder_-1854013440"/>
          </w:placeholder>
        </w:sdtPr>
        <w:sdtContent>
          <w:r w:rsidR="00BD4FBE" w:rsidRPr="00BD4FBE">
            <w:rPr>
              <w:rFonts w:eastAsia="Times New Roman" w:cs="Times New Roman"/>
              <w:color w:val="000000"/>
            </w:rPr>
            <w:t>(Sahin &amp; Vance, 2025)</w:t>
          </w:r>
        </w:sdtContent>
      </w:sdt>
      <w:r w:rsidR="000F075F">
        <w:t>.</w:t>
      </w:r>
    </w:p>
    <w:p w14:paraId="7EEC883B" w14:textId="3F63CFA7" w:rsidR="000F075F" w:rsidRDefault="00F12043" w:rsidP="000F075F">
      <w:pPr>
        <w:spacing w:line="360" w:lineRule="auto"/>
        <w:jc w:val="both"/>
      </w:pPr>
      <w:r w:rsidRPr="00F12043">
        <w:t xml:space="preserve">A função de GRC assume particular relevância na medida em que estabelece o enquadramento necessário para alinhar práticas de segurança da informação com objetivos organizacionais, assegurando simultaneamente o cumprimento de requisitos legais, regulamentares e normativos. Contudo, a operacionalização consistente de GRC enfrenta frequentemente obstáculos práticos, como a fragmentação de ferramentas, a heterogeneidade dos dados e a inexistência de mecanismos integrados de apoio à decisão que permitam consolidar informação técnica e </w:t>
      </w:r>
      <w:r w:rsidR="00322029">
        <w:t>convertê</w:t>
      </w:r>
      <w:r w:rsidRPr="00F12043">
        <w:t>-la em prioridades estratégicas</w:t>
      </w:r>
      <w:r>
        <w:t xml:space="preserve"> </w:t>
      </w:r>
      <w:sdt>
        <w:sdtPr>
          <w:rPr>
            <w:rFonts w:cs="Times New Roman"/>
            <w:color w:val="000000"/>
          </w:rPr>
          <w:tag w:val="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977375815"/>
          <w:placeholder>
            <w:docPart w:val="DefaultPlaceholder_-1854013440"/>
          </w:placeholder>
        </w:sdtPr>
        <w:sdtContent>
          <w:r w:rsidR="00BD4FBE" w:rsidRPr="00BD4FBE">
            <w:rPr>
              <w:rFonts w:eastAsia="Times New Roman" w:cs="Times New Roman"/>
              <w:color w:val="000000"/>
            </w:rPr>
            <w:t>(Renaud &amp; Dupuis, 2019)</w:t>
          </w:r>
        </w:sdtContent>
      </w:sdt>
      <w:r w:rsidR="000F075F">
        <w:t>.</w:t>
      </w:r>
    </w:p>
    <w:p w14:paraId="6CD5C7B9" w14:textId="453357DF" w:rsidR="000F075F" w:rsidRDefault="00F12043" w:rsidP="000F075F">
      <w:pPr>
        <w:spacing w:line="360" w:lineRule="auto"/>
        <w:jc w:val="both"/>
      </w:pPr>
      <w:r w:rsidRPr="00F12043">
        <w:t>Em paralelo, o enquadramento regulatório tem-se tornado progressivamente mais exigente. A Diretiva (UE) 2022/2555 (NIS2) reforça obrigações de gestão de risco, reporte e responsabilização, pressionando as organizações a manterem evidência auditável e a demonstrarem conformidade de forma mais contínua</w:t>
      </w:r>
      <w:r>
        <w:t xml:space="preserve"> </w:t>
      </w:r>
      <w:sdt>
        <w:sdtPr>
          <w:rPr>
            <w:rFonts w:cs="Times New Roman"/>
            <w:color w:val="000000"/>
          </w:rPr>
          <w:tag w:val="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37432036"/>
          <w:placeholder>
            <w:docPart w:val="DefaultPlaceholder_-1854013440"/>
          </w:placeholder>
        </w:sdtPr>
        <w:sdtContent>
          <w:r w:rsidR="00BD4FBE" w:rsidRPr="00BD4FBE">
            <w:rPr>
              <w:rFonts w:cs="Times New Roman"/>
              <w:color w:val="000000"/>
            </w:rPr>
            <w:t>(ENISA, 2022)</w:t>
          </w:r>
        </w:sdtContent>
      </w:sdt>
      <w:r w:rsidR="000F075F">
        <w:t xml:space="preserve">. </w:t>
      </w:r>
      <w:r w:rsidRPr="00F12043">
        <w:t>Em Portugal, a transposição nacional d</w:t>
      </w:r>
      <w:r w:rsidR="00322029">
        <w:t>a</w:t>
      </w:r>
      <w:r w:rsidRPr="00F12043">
        <w:t xml:space="preserve"> NIS2 introduz novas exigências de governação e reforça a necessidade de decisões justificáveis e rastreáveis ao nível executivo, acentuando a pressão sobre os CISOs e sobre as equipas responsáveis por GRC</w:t>
      </w:r>
      <w:r>
        <w:t xml:space="preserve"> </w:t>
      </w:r>
      <w:sdt>
        <w:sdtPr>
          <w:rPr>
            <w:rFonts w:cs="Times New Roman"/>
            <w:color w:val="000000"/>
          </w:rPr>
          <w:tag w:val="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91293668"/>
          <w:placeholder>
            <w:docPart w:val="DefaultPlaceholder_-1854013440"/>
          </w:placeholder>
        </w:sdtPr>
        <w:sdtContent>
          <w:r w:rsidR="00BD4FBE" w:rsidRPr="00BD4FBE">
            <w:rPr>
              <w:rFonts w:cs="Times New Roman"/>
              <w:color w:val="000000"/>
            </w:rPr>
            <w:t>(Diário da República, 2025)</w:t>
          </w:r>
        </w:sdtContent>
      </w:sdt>
      <w:r w:rsidR="000F075F">
        <w:t>.</w:t>
      </w:r>
    </w:p>
    <w:p w14:paraId="4278C09E" w14:textId="120B5B44" w:rsidR="000F075F" w:rsidRDefault="00F12043" w:rsidP="000F075F">
      <w:pPr>
        <w:spacing w:line="360" w:lineRule="auto"/>
        <w:jc w:val="both"/>
      </w:pPr>
      <w:r w:rsidRPr="00F12043">
        <w:lastRenderedPageBreak/>
        <w:t xml:space="preserve">Neste cenário, a Inteligência Artificial (IA) tem emergido como uma tecnologia com potencial para transformar a forma como as organizações abordam a cibersegurança e, em particular, as funções de GRC. Técnicas de aprendizagem automática, processamento de linguagem natural e sistemas baseados em conhecimento permitem automatizar tarefas complexas, analisar grandes volumes de dados e apoiar processos de decisão </w:t>
      </w:r>
      <w:r w:rsidR="00664FDC">
        <w:t>quase em tempo</w:t>
      </w:r>
      <w:r w:rsidRPr="00F12043">
        <w:t xml:space="preserve"> real</w:t>
      </w:r>
      <w:r>
        <w:t xml:space="preserve"> </w:t>
      </w:r>
      <w:sdt>
        <w:sdtPr>
          <w:rPr>
            <w:rFonts w:cs="Times New Roman"/>
            <w:color w:val="000000"/>
          </w:rPr>
          <w:tag w:val="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1332259175"/>
          <w:placeholder>
            <w:docPart w:val="DefaultPlaceholder_-1854013440"/>
          </w:placeholder>
        </w:sdtPr>
        <w:sdtContent>
          <w:r w:rsidR="00BD4FBE" w:rsidRPr="00BD4FBE">
            <w:rPr>
              <w:rFonts w:cs="Times New Roman"/>
              <w:color w:val="000000"/>
            </w:rPr>
            <w:t>(Sarker, 2021)</w:t>
          </w:r>
        </w:sdtContent>
      </w:sdt>
      <w:r w:rsidR="000F075F">
        <w:t xml:space="preserve">. </w:t>
      </w:r>
      <w:r w:rsidRPr="00F12043">
        <w:t xml:space="preserve">Contudo, a literatura evidencia que a aplicação de IA em cibersegurança tem sido predominantemente orientada para domínios técnicos (por exemplo, deteção de intrusões ou análise de </w:t>
      </w:r>
      <w:r w:rsidRPr="00F12043">
        <w:rPr>
          <w:i/>
          <w:iCs/>
        </w:rPr>
        <w:t>malware</w:t>
      </w:r>
      <w:r w:rsidRPr="00F12043">
        <w:t>), permanecendo menos explorada a sua utilização estruturada para apoiar funções estratégicas de governação, risco e conformidade sob responsabilidade do CISO</w:t>
      </w:r>
      <w:r w:rsidR="000F075F">
        <w:t xml:space="preserve"> </w:t>
      </w:r>
      <w:sdt>
        <w:sdtPr>
          <w:rPr>
            <w:rFonts w:cs="Times New Roman"/>
            <w:color w:val="000000"/>
          </w:rPr>
          <w:tag w:val="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21527001"/>
          <w:placeholder>
            <w:docPart w:val="DefaultPlaceholder_-1854013440"/>
          </w:placeholder>
        </w:sdtPr>
        <w:sdtContent>
          <w:r w:rsidR="00BD4FBE" w:rsidRPr="00BD4FBE">
            <w:rPr>
              <w:rFonts w:eastAsia="Times New Roman" w:cs="Times New Roman"/>
              <w:color w:val="000000"/>
            </w:rPr>
            <w:t>(Buczak &amp; Guven, 2016)</w:t>
          </w:r>
        </w:sdtContent>
      </w:sdt>
      <w:r w:rsidR="000F075F">
        <w:t>.</w:t>
      </w:r>
    </w:p>
    <w:p w14:paraId="78DCED60" w14:textId="45F04E3E" w:rsidR="000F075F" w:rsidRDefault="00664FDC" w:rsidP="000F075F">
      <w:pPr>
        <w:spacing w:line="360" w:lineRule="auto"/>
        <w:jc w:val="both"/>
      </w:pPr>
      <w:r w:rsidRPr="00664FDC">
        <w:t>Adicionalmente, a adoção de IA em contextos de governação e conformidade levanta desafios relevantes, nomeadamente ao nível da explicabilidade, da rastreabilidade e da confiança nos resultados produzidos. Em ambientes regulados, a capacidade de justificar decisões e demonstrar o racional subjacente às recomendações é tão importante quanto a eficácia técnica das soluções, o que limita a aplicabilidade de modelos opacos ou pouco interpretáveis em processos decisórios de elevado impacto</w:t>
      </w:r>
      <w:r w:rsidR="00F12043">
        <w:t xml:space="preserve"> </w:t>
      </w:r>
      <w:sdt>
        <w:sdtPr>
          <w:rPr>
            <w:rFonts w:cs="Times New Roman"/>
            <w:color w:val="000000"/>
          </w:rPr>
          <w:tag w:val="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492242957"/>
          <w:placeholder>
            <w:docPart w:val="DefaultPlaceholder_-1854013440"/>
          </w:placeholder>
        </w:sdtPr>
        <w:sdtContent>
          <w:r w:rsidR="00BD4FBE" w:rsidRPr="00BD4FBE">
            <w:rPr>
              <w:rFonts w:eastAsia="Times New Roman" w:cs="Times New Roman"/>
              <w:color w:val="000000"/>
            </w:rPr>
            <w:t>(Doshi-Velez &amp; Kim, 2017)</w:t>
          </w:r>
        </w:sdtContent>
      </w:sdt>
      <w:r w:rsidR="000F075F">
        <w:t>.</w:t>
      </w:r>
    </w:p>
    <w:p w14:paraId="7E34B4D4" w14:textId="4CE4547F" w:rsidR="00664FDC" w:rsidRPr="00664FDC" w:rsidRDefault="00664FDC" w:rsidP="00664FDC">
      <w:pPr>
        <w:spacing w:line="360" w:lineRule="auto"/>
        <w:jc w:val="both"/>
      </w:pPr>
      <w:r w:rsidRPr="00664FDC">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w:t>
      </w:r>
      <w:r w:rsidRPr="00664FDC">
        <w:t xml:space="preserve"> o </w:t>
      </w:r>
      <w:r w:rsidRPr="00664FDC">
        <w:rPr>
          <w:b/>
          <w:bCs/>
        </w:rPr>
        <w:t>Virtual CISO</w:t>
      </w:r>
      <w:r>
        <w:t>,</w:t>
      </w:r>
      <w:r w:rsidRPr="00664FDC">
        <w:t xml:space="preserve"> capaz de articular múltiplas fontes de informação e diferentes paradigmas de IA num modelo integrado de suporte à decisão estratégica.</w:t>
      </w:r>
      <w:r w:rsidRPr="00664FDC">
        <w:t xml:space="preserve"> </w:t>
      </w:r>
      <w:r w:rsidRPr="00664FDC">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 xml:space="preserve">, </w:t>
      </w:r>
      <w:r w:rsidRPr="00664FDC">
        <w:t>o Virtual CISO</w:t>
      </w:r>
      <w:r>
        <w:t>,</w:t>
      </w:r>
      <w:r w:rsidRPr="00664FDC">
        <w:t xml:space="preserve"> capaz de articular múltiplas fontes de informação e diferentes paradigmas de IA num modelo integrado de suporte à decisão estratégica.</w:t>
      </w:r>
    </w:p>
    <w:p w14:paraId="24FF5A8E" w14:textId="4287B8C5" w:rsidR="000F075F" w:rsidRDefault="00664FDC" w:rsidP="000F075F">
      <w:pPr>
        <w:spacing w:line="360" w:lineRule="auto"/>
        <w:jc w:val="both"/>
      </w:pPr>
      <w:r w:rsidRPr="00664FDC">
        <w:t>A investigação desenvolvida assenta numa abordagem metodológica que combina uma</w:t>
      </w:r>
      <w:r>
        <w:t xml:space="preserve"> </w:t>
      </w:r>
      <w:r w:rsidR="000F075F" w:rsidRPr="00781179">
        <w:rPr>
          <w:b/>
          <w:bCs/>
        </w:rPr>
        <w:t>Revisão Sistemática da Literatura (SLR)</w:t>
      </w:r>
      <w:r w:rsidR="000F075F">
        <w:t xml:space="preserve">, com o objetivo de identificar o estado da arte e </w:t>
      </w:r>
      <w:r w:rsidR="000F075F">
        <w:lastRenderedPageBreak/>
        <w:t xml:space="preserve">as lacunas existentes, e o paradigma de </w:t>
      </w:r>
      <w:r w:rsidR="000F075F" w:rsidRPr="00781179">
        <w:rPr>
          <w:b/>
          <w:bCs/>
        </w:rPr>
        <w:t>Design Science Research (DSR)</w:t>
      </w:r>
      <w:r w:rsidR="000F075F">
        <w:t xml:space="preserve">, orientado para a conceção e avaliação de um artefacto inovador </w:t>
      </w:r>
      <w:sdt>
        <w:sdtPr>
          <w:rPr>
            <w:rFonts w:cs="Times New Roman"/>
            <w:color w:val="000000"/>
          </w:rPr>
          <w:tag w:val="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89373995"/>
          <w:placeholder>
            <w:docPart w:val="DefaultPlaceholder_-1854013440"/>
          </w:placeholder>
        </w:sdtPr>
        <w:sdtContent>
          <w:r w:rsidR="00BD4FBE" w:rsidRPr="00BD4FBE">
            <w:rPr>
              <w:rFonts w:cs="Times New Roman"/>
              <w:color w:val="000000"/>
            </w:rPr>
            <w:t>(Peffers et al., 2007)</w:t>
          </w:r>
        </w:sdtContent>
      </w:sdt>
      <w:r>
        <w:rPr>
          <w:rFonts w:cs="Times New Roman"/>
          <w:color w:val="000000"/>
        </w:rPr>
        <w:t xml:space="preserve"> e</w:t>
      </w:r>
      <w:r w:rsidR="00775A19">
        <w:rPr>
          <w:rFonts w:cs="Times New Roman"/>
          <w:color w:val="000000"/>
        </w:rPr>
        <w:t xml:space="preserve"> </w:t>
      </w:r>
      <w:sdt>
        <w:sdtPr>
          <w:rPr>
            <w:rFonts w:cs="Times New Roman"/>
            <w:color w:val="000000"/>
          </w:rPr>
          <w:tag w:val="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20453374"/>
          <w:placeholder>
            <w:docPart w:val="DefaultPlaceholder_-1854013440"/>
          </w:placeholder>
        </w:sdtPr>
        <w:sdtContent>
          <w:r w:rsidR="00BD4FBE" w:rsidRPr="00BD4FBE">
            <w:rPr>
              <w:rFonts w:cs="Times New Roman"/>
              <w:color w:val="000000"/>
            </w:rPr>
            <w:t>(Hevner et al., 2004)</w:t>
          </w:r>
        </w:sdtContent>
      </w:sdt>
      <w:r w:rsidR="000F075F">
        <w:t xml:space="preserve">. </w:t>
      </w:r>
      <w:r w:rsidR="00F12043" w:rsidRPr="00F12043">
        <w:t>Esta combinação permite compreender criticamente o problema em estudo e, simultaneamente, propor uma solução concreta e fundamentada, contribuindo para o avanço do conhecimento científico e para a prática profissional em cibersegurança.</w:t>
      </w:r>
    </w:p>
    <w:p w14:paraId="07321EF8" w14:textId="3BCB49B9" w:rsidR="00C16A58" w:rsidRDefault="000F075F" w:rsidP="000F075F">
      <w:pPr>
        <w:spacing w:line="360" w:lineRule="auto"/>
        <w:jc w:val="both"/>
      </w:pPr>
      <w:r>
        <w:t xml:space="preserve">Em síntese, esta dissertação procura responder ao desafio de integrar IA nas funções de GRC de forma estruturada, explicável e orientada ao apoio à decisão do CISO, contribuindo para </w:t>
      </w:r>
      <w:r w:rsidR="00664FDC">
        <w:t>reduzir</w:t>
      </w:r>
      <w:r>
        <w:t xml:space="preserve"> a fragmentação existente e reforçar a capacidade das organizações para gerir o risco e assegurar a conformidade num contexto de crescente complexidade e exigência regulatória</w:t>
      </w:r>
      <w:r w:rsidR="00C16A58">
        <w:t>.</w:t>
      </w:r>
    </w:p>
    <w:p w14:paraId="47DD1674" w14:textId="07B34021" w:rsidR="00BE3030" w:rsidRDefault="12007518" w:rsidP="0817AEEB">
      <w:pPr>
        <w:pStyle w:val="Ttulo2"/>
        <w:rPr>
          <w:rStyle w:val="Ttulo2Carter"/>
          <w:b/>
          <w:bCs/>
        </w:rPr>
      </w:pPr>
      <w:bookmarkStart w:id="29" w:name="_Toc229840470"/>
      <w:r w:rsidRPr="0817AEEB">
        <w:rPr>
          <w:rStyle w:val="Ttulo2Carter"/>
          <w:b/>
          <w:bCs/>
        </w:rPr>
        <w:t>Objeto do trabalho</w:t>
      </w:r>
      <w:bookmarkEnd w:id="29"/>
    </w:p>
    <w:p w14:paraId="5176F85F" w14:textId="0CCE37AD" w:rsidR="000F2D3E" w:rsidRDefault="000F2D3E" w:rsidP="000F2D3E">
      <w:pPr>
        <w:spacing w:line="360" w:lineRule="auto"/>
        <w:jc w:val="both"/>
      </w:pPr>
      <w:r>
        <w:t xml:space="preserve">A presente dissertação insere-se no domínio da cibersegurança organizacional, com enfoque específico nas funções de </w:t>
      </w:r>
      <w:r w:rsidRPr="00781179">
        <w:rPr>
          <w:b/>
          <w:bCs/>
        </w:rPr>
        <w:t>GRC</w:t>
      </w:r>
      <w:r>
        <w:t xml:space="preserve"> em segurança da informação. </w:t>
      </w:r>
      <w:r w:rsidR="00A31B5C" w:rsidRPr="00A31B5C">
        <w:t xml:space="preserve">O trabalho centra-se no papel do CISO enquanto decisor estratégico, responsável por assegurar uma gestão integrada do risco cibernético e por suportar a conformidade com referenciais normativos e requisitos regulatórios aplicáveis </w:t>
      </w:r>
      <w:sdt>
        <w:sdtPr>
          <w:rPr>
            <w:rFonts w:cs="Times New Roman"/>
            <w:color w:val="000000"/>
          </w:rPr>
          <w:tag w:val="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713121055"/>
          <w:placeholder>
            <w:docPart w:val="DefaultPlaceholder_-1854013440"/>
          </w:placeholder>
        </w:sdtPr>
        <w:sdtContent>
          <w:r w:rsidR="00BD4FBE" w:rsidRPr="00BD4FBE">
            <w:rPr>
              <w:rFonts w:cs="Times New Roman"/>
              <w:color w:val="000000"/>
            </w:rPr>
            <w:t>(Karanja, 2017)</w:t>
          </w:r>
        </w:sdtContent>
      </w:sdt>
      <w:r w:rsidR="00664FDC">
        <w:rPr>
          <w:rFonts w:cs="Times New Roman"/>
          <w:color w:val="000000"/>
        </w:rPr>
        <w:t xml:space="preserve"> e</w:t>
      </w:r>
      <w:r w:rsidR="00A31B5C">
        <w:rPr>
          <w:rFonts w:cs="Times New Roman"/>
          <w:color w:val="000000"/>
        </w:rPr>
        <w:t xml:space="preserve"> </w:t>
      </w:r>
      <w:sdt>
        <w:sdtPr>
          <w:rPr>
            <w:rFonts w:cs="Times New Roman"/>
            <w:color w:val="000000"/>
          </w:rPr>
          <w:tag w:val="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014225258"/>
          <w:placeholder>
            <w:docPart w:val="DefaultPlaceholder_-1854013440"/>
          </w:placeholder>
        </w:sdtPr>
        <w:sdtContent>
          <w:r w:rsidR="00BD4FBE" w:rsidRPr="00BD4FBE">
            <w:rPr>
              <w:rFonts w:eastAsia="Times New Roman" w:cs="Times New Roman"/>
              <w:color w:val="000000"/>
            </w:rPr>
            <w:t>(Sahin &amp; Vance, 2025)</w:t>
          </w:r>
        </w:sdtContent>
      </w:sdt>
      <w:r>
        <w:t>.</w:t>
      </w:r>
    </w:p>
    <w:p w14:paraId="4E81EFAD" w14:textId="6BD9B48D" w:rsidR="000F2D3E" w:rsidRDefault="00A31B5C" w:rsidP="000F2D3E">
      <w:pPr>
        <w:spacing w:line="360" w:lineRule="auto"/>
        <w:jc w:val="both"/>
      </w:pPr>
      <w:r w:rsidRPr="00A31B5C">
        <w:t xml:space="preserve">A crescente complexidade dos </w:t>
      </w:r>
      <w:r w:rsidR="008D3A03">
        <w:t>SI</w:t>
      </w:r>
      <w:r w:rsidRPr="00A31B5C">
        <w:t xml:space="preserve"> e a intensificação do contexto regulatório reforçam a necessidade de abordagens estruturadas e auditáveis, assentes em referenciais como a </w:t>
      </w:r>
      <w:r w:rsidRPr="00781179">
        <w:rPr>
          <w:b/>
          <w:bCs/>
        </w:rPr>
        <w:t>ISO/IEC 27001</w:t>
      </w:r>
      <w:r w:rsidRPr="00A31B5C">
        <w:t xml:space="preserve"> (gestão de segurança da informação) e a ISO/IEC 27005 (gestão de risco), bem como em frameworks como o </w:t>
      </w:r>
      <w:r w:rsidRPr="00781179">
        <w:rPr>
          <w:b/>
          <w:bCs/>
        </w:rPr>
        <w:t>NIST Cybersecurity Framework (CSF)</w:t>
      </w:r>
      <w:r w:rsidRPr="00A31B5C">
        <w:t xml:space="preserve"> 2.0, amplamente utilizado para comunicação e priorização de resultados de cibersegurança </w:t>
      </w:r>
      <w:sdt>
        <w:sdtPr>
          <w:rPr>
            <w:rFonts w:cs="Times New Roman"/>
            <w:color w:val="000000"/>
          </w:rPr>
          <w:tag w:val="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630937270"/>
          <w:placeholder>
            <w:docPart w:val="DefaultPlaceholder_-1854013440"/>
          </w:placeholder>
        </w:sdtPr>
        <w:sdtContent>
          <w:r w:rsidR="00BD4FBE" w:rsidRPr="00BD4FBE">
            <w:rPr>
              <w:rFonts w:cs="Times New Roman"/>
              <w:color w:val="000000"/>
            </w:rPr>
            <w:t>(ISO/IEC 27001:2022, 2022)</w:t>
          </w:r>
        </w:sdtContent>
      </w:sdt>
      <w:r w:rsidR="00664FDC">
        <w:rPr>
          <w:rFonts w:cs="Times New Roman"/>
          <w:color w:val="000000"/>
        </w:rPr>
        <w:t xml:space="preserve"> e</w:t>
      </w:r>
      <w:r w:rsidR="0072171B">
        <w:rPr>
          <w:rFonts w:cs="Times New Roman"/>
          <w:color w:val="000000"/>
        </w:rPr>
        <w:t xml:space="preserve"> </w:t>
      </w:r>
      <w:sdt>
        <w:sdtPr>
          <w:rPr>
            <w:rFonts w:cs="Times New Roman"/>
            <w:color w:val="000000"/>
          </w:rPr>
          <w:tag w:val="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812253459"/>
          <w:placeholder>
            <w:docPart w:val="DefaultPlaceholder_-1854013440"/>
          </w:placeholder>
        </w:sdtPr>
        <w:sdtContent>
          <w:r w:rsidR="00BD4FBE" w:rsidRPr="00BD4FBE">
            <w:rPr>
              <w:rFonts w:cs="Times New Roman"/>
              <w:color w:val="000000"/>
            </w:rPr>
            <w:t>(NIST, 2024)</w:t>
          </w:r>
          <w:r w:rsidR="00664FDC">
            <w:rPr>
              <w:rFonts w:cs="Times New Roman"/>
              <w:color w:val="000000"/>
            </w:rPr>
            <w:t>.</w:t>
          </w:r>
        </w:sdtContent>
      </w:sdt>
    </w:p>
    <w:p w14:paraId="1A883C6D" w14:textId="1FA78391" w:rsidR="00801B62" w:rsidRDefault="00801B62" w:rsidP="00801B62">
      <w:pPr>
        <w:spacing w:line="360" w:lineRule="auto"/>
        <w:jc w:val="both"/>
      </w:pPr>
      <w:r>
        <w:t xml:space="preserve">Neste enquadramento, a investigação foca-se na aplicação de </w:t>
      </w:r>
      <w:r w:rsidRPr="00781179">
        <w:rPr>
          <w:b/>
          <w:bCs/>
        </w:rPr>
        <w:t>IA</w:t>
      </w:r>
      <w:r>
        <w:t xml:space="preserve"> como mecanismo de </w:t>
      </w:r>
      <w:r w:rsidRPr="00781179">
        <w:rPr>
          <w:b/>
          <w:bCs/>
        </w:rPr>
        <w:t>apoio às funções de GRC</w:t>
      </w:r>
      <w:r>
        <w:t xml:space="preserve">, explorando de que modo estas técnicas podem contribuir para: integrar informação dispersa, apoiar processos de priorização e disponibilizar recomendações </w:t>
      </w:r>
      <w:r w:rsidRPr="00781179">
        <w:rPr>
          <w:b/>
          <w:bCs/>
        </w:rPr>
        <w:t>explicáveis e rastreáveis</w:t>
      </w:r>
      <w:r>
        <w:t xml:space="preserve">, compatíveis com exigências de auditoria e governação </w:t>
      </w:r>
      <w:sdt>
        <w:sdtPr>
          <w:rPr>
            <w:rFonts w:cs="Times New Roman"/>
            <w:color w:val="000000"/>
          </w:rPr>
          <w:tag w:val="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76730472"/>
          <w:placeholder>
            <w:docPart w:val="DefaultPlaceholder_-1854013440"/>
          </w:placeholder>
        </w:sdtPr>
        <w:sdtContent>
          <w:r w:rsidR="00BD4FBE" w:rsidRPr="00BD4FBE">
            <w:rPr>
              <w:rFonts w:eastAsia="Times New Roman" w:cs="Times New Roman"/>
              <w:color w:val="000000"/>
            </w:rPr>
            <w:t>(Adadi &amp; Berrada, 2018)</w:t>
          </w:r>
        </w:sdtContent>
      </w:sdt>
      <w:r w:rsidR="00664FDC">
        <w:t xml:space="preserve"> e</w:t>
      </w:r>
      <w:r>
        <w:t xml:space="preserve"> </w:t>
      </w:r>
      <w:sdt>
        <w:sdtPr>
          <w:rPr>
            <w:rFonts w:cs="Times New Roman"/>
            <w:color w:val="000000"/>
          </w:rPr>
          <w:tag w:val="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826564794"/>
          <w:placeholder>
            <w:docPart w:val="DefaultPlaceholder_-1854013440"/>
          </w:placeholder>
        </w:sdtPr>
        <w:sdtContent>
          <w:r w:rsidR="00BD4FBE" w:rsidRPr="00BD4FBE">
            <w:rPr>
              <w:rFonts w:eastAsia="Times New Roman" w:cs="Times New Roman"/>
              <w:color w:val="000000"/>
            </w:rPr>
            <w:t>(Doshi-Velez &amp; Kim, 2017)</w:t>
          </w:r>
        </w:sdtContent>
      </w:sdt>
      <w:r w:rsidR="00664FDC">
        <w:t>.</w:t>
      </w:r>
    </w:p>
    <w:p w14:paraId="0A475C29" w14:textId="786F249E" w:rsidR="00603631" w:rsidRDefault="00801B62" w:rsidP="00801B62">
      <w:pPr>
        <w:spacing w:line="360" w:lineRule="auto"/>
        <w:jc w:val="both"/>
      </w:pPr>
      <w:r>
        <w:t xml:space="preserve">Em particular, o trabalho incide sobre a conceção de um artefacto designado </w:t>
      </w:r>
      <w:r w:rsidRPr="00781179">
        <w:rPr>
          <w:b/>
          <w:bCs/>
        </w:rPr>
        <w:t>Virtual CISO</w:t>
      </w:r>
      <w:r>
        <w:t xml:space="preserve">, orientado para a agregação e análise de dados provenientes de múltiplas fontes, com o objetivo de produzir recomendações estruturadas e justificáveis, alinhadas com prioridades </w:t>
      </w:r>
      <w:r>
        <w:lastRenderedPageBreak/>
        <w:t xml:space="preserve">organizacionais e requisitos normativos. Deste modo, o objeto do trabalho situa-se na interseção entre </w:t>
      </w:r>
      <w:r w:rsidRPr="0083639A">
        <w:rPr>
          <w:b/>
          <w:bCs/>
        </w:rPr>
        <w:t>cibersegurança, governação organizacional</w:t>
      </w:r>
      <w:r>
        <w:t xml:space="preserve"> e </w:t>
      </w:r>
      <w:r w:rsidRPr="0083639A">
        <w:rPr>
          <w:b/>
          <w:bCs/>
        </w:rPr>
        <w:t>IA</w:t>
      </w:r>
      <w:r>
        <w:t>, procurando contribuir para o desenvolvimento de soluções que reforcem a capacidade do CISO para decidir e justificar decisões em contexto de elevada complexidade tecnológica e regulatória.</w:t>
      </w:r>
    </w:p>
    <w:p w14:paraId="4C0AF34D" w14:textId="56976330" w:rsidR="00BE3030" w:rsidRPr="00BE3030" w:rsidRDefault="12007518" w:rsidP="0817AEEB">
      <w:pPr>
        <w:pStyle w:val="Ttulo2"/>
        <w:rPr>
          <w:rStyle w:val="Ttulo2Carter"/>
          <w:b/>
          <w:bCs/>
        </w:rPr>
      </w:pPr>
      <w:bookmarkStart w:id="30" w:name="_Toc229840471"/>
      <w:r w:rsidRPr="0817AEEB">
        <w:rPr>
          <w:rStyle w:val="Ttulo2Carter"/>
          <w:b/>
          <w:bCs/>
        </w:rPr>
        <w:t>Justificação e pertinência</w:t>
      </w:r>
      <w:bookmarkEnd w:id="30"/>
    </w:p>
    <w:p w14:paraId="315384E0" w14:textId="20782B98" w:rsidR="000F2D3E" w:rsidRDefault="000F2D3E" w:rsidP="000F2D3E">
      <w:pPr>
        <w:spacing w:line="360" w:lineRule="auto"/>
        <w:jc w:val="both"/>
      </w:pPr>
      <w:r>
        <w:t xml:space="preserve">A crescente relevância da cibersegurança no contexto organizacional tem sido amplamente reconhecida na literatura, não apenas como uma preocupação técnica, mas como uma dimensão estratégica diretamente associada à continuidade do negócio, à proteção de ativos críticos e ao cumprimento de obrigações legais e regulamentares </w:t>
      </w:r>
      <w:sdt>
        <w:sdtPr>
          <w:rPr>
            <w:rFonts w:cs="Times New Roman"/>
            <w:color w:val="000000"/>
          </w:rPr>
          <w:tag w:val="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758652566"/>
          <w:placeholder>
            <w:docPart w:val="DefaultPlaceholder_-1854013440"/>
          </w:placeholder>
        </w:sdtPr>
        <w:sdtContent>
          <w:r w:rsidR="00BD4FBE" w:rsidRPr="00BD4FBE">
            <w:rPr>
              <w:rFonts w:cs="Times New Roman"/>
              <w:color w:val="000000"/>
            </w:rPr>
            <w:t>(Ahmad et al., 2014)</w:t>
          </w:r>
        </w:sdtContent>
      </w:sdt>
      <w:r>
        <w:t xml:space="preserve">. Neste enquadramento, as funções de </w:t>
      </w:r>
      <w:r w:rsidRPr="0083639A">
        <w:rPr>
          <w:b/>
          <w:bCs/>
        </w:rPr>
        <w:t>GRC</w:t>
      </w:r>
      <w:r>
        <w:t xml:space="preserve"> assumem um papel central, ao permitirem estruturar a forma como as organizações identificam, avaliam e mitigam riscos, assegurando simultaneamente o alinhamento com referenciais normativos e requisitos regulatórios.</w:t>
      </w:r>
    </w:p>
    <w:p w14:paraId="3C3125CB" w14:textId="1AA14CCF" w:rsidR="000F2D3E" w:rsidRDefault="000F2D3E" w:rsidP="000F2D3E">
      <w:pPr>
        <w:spacing w:line="360" w:lineRule="auto"/>
        <w:jc w:val="both"/>
      </w:pPr>
      <w:r>
        <w:t xml:space="preserve">Apesar da maturidade crescente de </w:t>
      </w:r>
      <w:r w:rsidRPr="00286529">
        <w:rPr>
          <w:i/>
          <w:iCs/>
        </w:rPr>
        <w:t>frameworks</w:t>
      </w:r>
      <w:r>
        <w:t xml:space="preserve"> como a </w:t>
      </w:r>
      <w:r w:rsidRPr="0083639A">
        <w:rPr>
          <w:b/>
          <w:bCs/>
        </w:rPr>
        <w:t>ISO/IEC 27001</w:t>
      </w:r>
      <w:r>
        <w:t xml:space="preserve"> e o </w:t>
      </w:r>
      <w:r w:rsidRPr="0083639A">
        <w:rPr>
          <w:b/>
          <w:bCs/>
        </w:rPr>
        <w:t>NIST Cybersecurity Framework</w:t>
      </w:r>
      <w:r>
        <w:t xml:space="preserve">, a literatura evidencia que a sua implementação prática continua a apresentar desafios significativos. Em particular, diversos estudos apontam para a existência de uma </w:t>
      </w:r>
      <w:r w:rsidRPr="0083639A">
        <w:rPr>
          <w:b/>
          <w:bCs/>
        </w:rPr>
        <w:t>fragmentação persistente</w:t>
      </w:r>
      <w:r>
        <w:t xml:space="preserve"> entre as dimensões de governação, gestão de risco e conformidade, frequentemente operacionalizadas através de ferramentas, processos e equipas distintas</w:t>
      </w:r>
      <w:r w:rsidR="00C4174A">
        <w:t>,</w:t>
      </w:r>
      <w:r>
        <w:t xml:space="preserve"> </w:t>
      </w:r>
      <w:r w:rsidR="00C4174A" w:rsidRPr="00C4174A">
        <w:t xml:space="preserve">o que dificulta a construção de uma visão integrada e enfraquece a tomada de decisão estratégica </w:t>
      </w:r>
      <w:r>
        <w:t>(Renaud et al., 2019).</w:t>
      </w:r>
    </w:p>
    <w:p w14:paraId="0B5F7169" w14:textId="5A3B7AB0" w:rsidR="000F2D3E" w:rsidRDefault="000F2D3E" w:rsidP="000F2D3E">
      <w:pPr>
        <w:spacing w:line="360" w:lineRule="auto"/>
        <w:jc w:val="both"/>
      </w:pPr>
      <w:r>
        <w:t xml:space="preserve">A pertinência deste problema é reforçada pelo contexto regulatório atual. A </w:t>
      </w:r>
      <w:r w:rsidR="00286529" w:rsidRPr="0083639A">
        <w:rPr>
          <w:b/>
          <w:bCs/>
        </w:rPr>
        <w:t xml:space="preserve">diretiva </w:t>
      </w:r>
      <w:r w:rsidRPr="0083639A">
        <w:rPr>
          <w:b/>
          <w:bCs/>
        </w:rPr>
        <w:t>NIS2</w:t>
      </w:r>
      <w:r>
        <w:t xml:space="preserve"> introduz requisitos mais exigentes ao nível da gestão de risco, da responsabilização da gestão de topo e da demonstração de conformidade</w:t>
      </w:r>
      <w:r w:rsidR="00C4174A">
        <w:t xml:space="preserve"> </w:t>
      </w:r>
      <w:r w:rsidR="00C4174A" w:rsidRPr="00C4174A">
        <w:t>com evidência auditável</w:t>
      </w:r>
      <w:r>
        <w:t xml:space="preserve">, obrigando as organizações a adotarem abordagens mais estruturadas e contínuas à cibersegurança. </w:t>
      </w:r>
      <w:r w:rsidR="00C4174A" w:rsidRPr="00C4174A">
        <w:t xml:space="preserve">Este cenário aumenta a complexidade das atividades de GRC, não apenas pelo cumprimento de requisitos, mas pela necessidade de </w:t>
      </w:r>
      <w:r w:rsidR="00C4174A" w:rsidRPr="0083639A">
        <w:rPr>
          <w:b/>
          <w:bCs/>
        </w:rPr>
        <w:t>demonstrar</w:t>
      </w:r>
      <w:r w:rsidR="00C4174A" w:rsidRPr="00C4174A">
        <w:t xml:space="preserve"> decisões e controlos de forma rastreável.</w:t>
      </w:r>
    </w:p>
    <w:p w14:paraId="6055712C" w14:textId="2CF02608" w:rsidR="000F2D3E" w:rsidRDefault="000F2D3E" w:rsidP="000F2D3E">
      <w:pPr>
        <w:spacing w:line="360" w:lineRule="auto"/>
        <w:jc w:val="both"/>
      </w:pPr>
      <w:r>
        <w:t xml:space="preserve">Neste contexto, o papel do CISO torna-se particularmente crítico. Enquanto responsável pela articulação entre segurança, risco e conformidade, o CISO enfrenta o desafio de consolidar informação proveniente de múltiplas fontes, interpretar requisitos normativos e suportar decisões estratégicas sob condições de incerteza. No entanto, a literatura indica que muitos CISOs continuam a operar com ferramentas que fornecem visões parciais e desagregadas, </w:t>
      </w:r>
      <w:r>
        <w:lastRenderedPageBreak/>
        <w:t xml:space="preserve">dificultando a priorização de iniciativas e a justificação das decisões perante </w:t>
      </w:r>
      <w:r w:rsidR="00387ABF">
        <w:rPr>
          <w:b/>
          <w:bCs/>
          <w:i/>
          <w:iCs/>
        </w:rPr>
        <w:t>partes interessadas</w:t>
      </w:r>
      <w:r>
        <w:t xml:space="preserve"> internos e externos</w:t>
      </w:r>
      <w:r w:rsidR="00286529">
        <w:t xml:space="preserve"> </w:t>
      </w:r>
      <w:sdt>
        <w:sdtPr>
          <w:rPr>
            <w:rFonts w:cs="Times New Roman"/>
            <w:color w:val="000000"/>
          </w:rPr>
          <w:tag w:val="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73143947"/>
          <w:placeholder>
            <w:docPart w:val="DefaultPlaceholder_-1854013440"/>
          </w:placeholder>
        </w:sdtPr>
        <w:sdtContent>
          <w:r w:rsidR="00BD4FBE" w:rsidRPr="00BD4FBE">
            <w:rPr>
              <w:rFonts w:cs="Times New Roman"/>
              <w:color w:val="000000"/>
            </w:rPr>
            <w:t>(Karanja, 2017)</w:t>
          </w:r>
        </w:sdtContent>
      </w:sdt>
      <w:r w:rsidR="0072171B">
        <w:t>;</w:t>
      </w:r>
      <w:r w:rsidR="00286529">
        <w:t xml:space="preserve"> </w:t>
      </w:r>
      <w:sdt>
        <w:sdtPr>
          <w:rPr>
            <w:rFonts w:cs="Times New Roman"/>
            <w:color w:val="000000"/>
          </w:rPr>
          <w:tag w:val="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
          <w:id w:val="-1843847470"/>
          <w:placeholder>
            <w:docPart w:val="DefaultPlaceholder_-1854013440"/>
          </w:placeholder>
        </w:sdtPr>
        <w:sdtContent>
          <w:r w:rsidR="00BD4FBE" w:rsidRPr="00BD4FBE">
            <w:rPr>
              <w:rFonts w:eastAsia="Times New Roman" w:cs="Times New Roman"/>
              <w:color w:val="000000"/>
            </w:rPr>
            <w:t>(Hielscher &amp; Parkin, 2024)</w:t>
          </w:r>
        </w:sdtContent>
      </w:sdt>
      <w:r>
        <w:t>.</w:t>
      </w:r>
    </w:p>
    <w:p w14:paraId="5EF7831C" w14:textId="40E8377E" w:rsidR="000F2D3E" w:rsidRDefault="000F2D3E" w:rsidP="000F2D3E">
      <w:pPr>
        <w:spacing w:line="360" w:lineRule="auto"/>
        <w:jc w:val="both"/>
      </w:pPr>
      <w:r>
        <w:t xml:space="preserve">A </w:t>
      </w:r>
      <w:r w:rsidRPr="0083639A">
        <w:rPr>
          <w:b/>
          <w:bCs/>
        </w:rPr>
        <w:t>I</w:t>
      </w:r>
      <w:r w:rsidR="00286529" w:rsidRPr="0083639A">
        <w:rPr>
          <w:b/>
          <w:bCs/>
        </w:rPr>
        <w:t>A</w:t>
      </w:r>
      <w:r>
        <w:t xml:space="preserve"> tem sido apontada como uma tecnologia com potencial para mitigar algumas destas limitações, nomeadamente através da automatização da análise de dados, da identificação de padrões e do suporte à decisão. No entanto, a maioria das aplicações de IA em cibersegurança concentra-se em domínios técnicos, como deteção de intrusões ou análise de malware, não abordando de forma integrada as necessidades associadas às funções de GRC </w:t>
      </w:r>
      <w:sdt>
        <w:sdtPr>
          <w:rPr>
            <w:rFonts w:cs="Times New Roman"/>
            <w:color w:val="000000"/>
          </w:rPr>
          <w:tag w:val="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8774541"/>
          <w:placeholder>
            <w:docPart w:val="DefaultPlaceholder_-1854013440"/>
          </w:placeholder>
        </w:sdtPr>
        <w:sdtContent>
          <w:r w:rsidR="00BD4FBE" w:rsidRPr="00BD4FBE">
            <w:rPr>
              <w:rFonts w:eastAsia="Times New Roman" w:cs="Times New Roman"/>
              <w:color w:val="000000"/>
            </w:rPr>
            <w:t>(Buczak &amp; Guven, 2016)</w:t>
          </w:r>
        </w:sdtContent>
      </w:sdt>
      <w:r>
        <w:t>. Esta lacuna é particularmente relevante</w:t>
      </w:r>
      <w:r w:rsidR="00C4174A">
        <w:t xml:space="preserve"> </w:t>
      </w:r>
      <w:r w:rsidR="00C4174A" w:rsidRPr="00C4174A">
        <w:t>no contexto de decisão estratégica, onde a interpretação contextual e a justificação são requisitos críticos.</w:t>
      </w:r>
    </w:p>
    <w:p w14:paraId="03A89E05" w14:textId="30591ED7" w:rsidR="000F2D3E" w:rsidRDefault="000F2D3E" w:rsidP="000F2D3E">
      <w:pPr>
        <w:spacing w:line="360" w:lineRule="auto"/>
        <w:jc w:val="both"/>
      </w:pPr>
      <w:r>
        <w:t xml:space="preserve">Adicionalmente, a adoção de IA em contextos de apoio à decisão levanta desafios relacionados com a </w:t>
      </w:r>
      <w:r w:rsidRPr="0083639A">
        <w:rPr>
          <w:b/>
          <w:bCs/>
        </w:rPr>
        <w:t>explicabilidade</w:t>
      </w:r>
      <w:r>
        <w:t xml:space="preserve"> e a </w:t>
      </w:r>
      <w:r w:rsidRPr="0083639A">
        <w:rPr>
          <w:b/>
          <w:bCs/>
        </w:rPr>
        <w:t>confiança</w:t>
      </w:r>
      <w:r>
        <w:t xml:space="preserve"> nos resultados produzidos</w:t>
      </w:r>
      <w:r w:rsidR="004D705B">
        <w:rPr>
          <w:rStyle w:val="Refdenotaderodap"/>
        </w:rPr>
        <w:footnoteReference w:id="1"/>
      </w:r>
      <w:r>
        <w:t xml:space="preserve">. Em ambientes regulados, a capacidade de justificar decisões e demonstrar o racional subjacente às recomendações é fundamental, o que limita a aplicabilidade de modelos opacos ou pouco interpretáveis </w:t>
      </w:r>
      <w:sdt>
        <w:sdtPr>
          <w:rPr>
            <w:rFonts w:cs="Times New Roman"/>
            <w:color w:val="000000"/>
          </w:rPr>
          <w:tag w:val="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247233898"/>
          <w:placeholder>
            <w:docPart w:val="DefaultPlaceholder_-1854013440"/>
          </w:placeholder>
        </w:sdtPr>
        <w:sdtContent>
          <w:r w:rsidR="00BD4FBE" w:rsidRPr="00BD4FBE">
            <w:rPr>
              <w:rFonts w:eastAsia="Times New Roman" w:cs="Times New Roman"/>
              <w:color w:val="000000"/>
            </w:rPr>
            <w:t>(Doshi-Velez &amp; Kim, 2017)</w:t>
          </w:r>
        </w:sdtContent>
      </w:sdt>
      <w:r w:rsidR="00C4174A">
        <w:rPr>
          <w:rFonts w:cs="Times New Roman"/>
          <w:color w:val="000000"/>
        </w:rPr>
        <w:t xml:space="preserve"> </w:t>
      </w:r>
      <w:r w:rsidR="00C4174A" w:rsidRPr="00C4174A">
        <w:rPr>
          <w:rFonts w:cs="Times New Roman"/>
          <w:color w:val="000000"/>
        </w:rPr>
        <w:t>e reforça a necessidade de mecanismos de IA explicável</w:t>
      </w:r>
      <w:r w:rsidR="00C4174A">
        <w:rPr>
          <w:rFonts w:cs="Times New Roman"/>
          <w:color w:val="000000"/>
        </w:rPr>
        <w:t xml:space="preserve"> </w:t>
      </w:r>
      <w:sdt>
        <w:sdtPr>
          <w:rPr>
            <w:rFonts w:cs="Times New Roman"/>
            <w:color w:val="000000"/>
          </w:rPr>
          <w:tag w:val="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83944566"/>
          <w:placeholder>
            <w:docPart w:val="DefaultPlaceholder_-1854013440"/>
          </w:placeholder>
        </w:sdtPr>
        <w:sdtContent>
          <w:r w:rsidR="00BD4FBE" w:rsidRPr="00BD4FBE">
            <w:rPr>
              <w:rFonts w:eastAsia="Times New Roman" w:cs="Times New Roman"/>
              <w:color w:val="000000"/>
            </w:rPr>
            <w:t>(Adadi &amp; Berrada, 2018)</w:t>
          </w:r>
        </w:sdtContent>
      </w:sdt>
      <w:r>
        <w:t>.</w:t>
      </w:r>
    </w:p>
    <w:p w14:paraId="2DB4D14C" w14:textId="436B9AD8" w:rsidR="000F2D3E" w:rsidRDefault="000F2D3E" w:rsidP="000F2D3E">
      <w:pPr>
        <w:spacing w:line="360" w:lineRule="auto"/>
        <w:jc w:val="both"/>
      </w:pPr>
      <w:r>
        <w:t xml:space="preserve">Face a este enquadramento, torna-se evidente a existência de uma lacuna relevante tanto na literatura como na prática organizacional: a ausência de soluções integradas que articulem, de forma estruturada, as dimensões de governação, risco e conformidade, suportadas por mecanismos de IA que sejam </w:t>
      </w:r>
      <w:r w:rsidRPr="0083639A">
        <w:rPr>
          <w:b/>
          <w:bCs/>
        </w:rPr>
        <w:t>simultaneamente eficazes, explicáveis e orientados ao apoio à decisão estratégica</w:t>
      </w:r>
      <w:r>
        <w:t>.</w:t>
      </w:r>
    </w:p>
    <w:p w14:paraId="09AB46C3" w14:textId="1924A184" w:rsidR="00A435CA" w:rsidRDefault="000F2D3E" w:rsidP="000F2D3E">
      <w:pPr>
        <w:spacing w:line="360" w:lineRule="auto"/>
        <w:jc w:val="both"/>
      </w:pPr>
      <w:r>
        <w:t>A pertinência da presente investigação decorre, assim, da necessidade de responder a esta lacuna, propondo uma abordagem que combine diferentes paradigmas de IA com modelos de governação e conformidade, de forma a apoiar o CISO na gestão integrada da segurança da informação. Ao focar-se na conceção de um artefacto de apoio à decisão</w:t>
      </w:r>
      <w:r w:rsidR="004D705B">
        <w:t>,</w:t>
      </w:r>
      <w:r>
        <w:t xml:space="preserve"> o </w:t>
      </w:r>
      <w:r w:rsidRPr="0083639A">
        <w:rPr>
          <w:b/>
          <w:bCs/>
        </w:rPr>
        <w:t>Virtual CISO</w:t>
      </w:r>
      <w:r w:rsidR="004D705B">
        <w:t xml:space="preserve">, </w:t>
      </w:r>
      <w:r>
        <w:t>este trabalho procura contribuir não apenas para o avanço do conhecimento científico, mas também para a melhoria das práticas organizacionais no domínio da cibersegurança</w:t>
      </w:r>
      <w:r w:rsidR="00A435CA">
        <w:t>.</w:t>
      </w:r>
    </w:p>
    <w:p w14:paraId="30E66142" w14:textId="77777777" w:rsidR="00BE3030" w:rsidRDefault="12007518" w:rsidP="00BE3030">
      <w:pPr>
        <w:pStyle w:val="Ttulo2"/>
      </w:pPr>
      <w:bookmarkStart w:id="31" w:name="_Toc229840472"/>
      <w:r>
        <w:lastRenderedPageBreak/>
        <w:t>Objetivos do projeto</w:t>
      </w:r>
      <w:bookmarkEnd w:id="31"/>
    </w:p>
    <w:p w14:paraId="5491597A" w14:textId="7FC75861" w:rsidR="004D705B" w:rsidRPr="00387ABF" w:rsidRDefault="004D705B" w:rsidP="00387ABF">
      <w:pPr>
        <w:spacing w:line="360" w:lineRule="auto"/>
        <w:jc w:val="both"/>
        <w:rPr>
          <w:rFonts w:cs="Times New Roman"/>
          <w:color w:val="000000"/>
        </w:rPr>
      </w:pPr>
      <w:r w:rsidRPr="00387ABF">
        <w:rPr>
          <w:rFonts w:cs="Times New Roman"/>
          <w:color w:val="000000"/>
        </w:rPr>
        <w:t>O presente trabalho tem como objetivo geral a conceção, desenvolvimento e avaliação de um artefacto de apoio à decisão, designado</w:t>
      </w:r>
      <w:r w:rsidR="00516236" w:rsidRPr="00387ABF">
        <w:rPr>
          <w:rFonts w:cs="Times New Roman"/>
          <w:color w:val="000000"/>
        </w:rPr>
        <w:t>,</w:t>
      </w:r>
      <w:r w:rsidRPr="00387ABF">
        <w:rPr>
          <w:rFonts w:cs="Times New Roman"/>
          <w:color w:val="000000"/>
        </w:rPr>
        <w:t xml:space="preserve"> Virtual CISO, que permita integrar, de forma estruturada e coerente, as dimensões de GRC em cibersegurança, recorrendo a técnicas de IA. Este objetivo enquadra-se na necessidade, amplamente identificada na literatura, de apoiar os CISOs na tomada de decisões estratégicas num contexto caracterizado pela crescente complexidade tecnológica, aumento da superfície de ataque e intensificação das exigências regulatórias </w:t>
      </w:r>
      <w:sdt>
        <w:sdtPr>
          <w:tag w:val="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
          <w:id w:val="-20700183"/>
          <w:placeholder>
            <w:docPart w:val="DefaultPlaceholder_-1854013440"/>
          </w:placeholder>
        </w:sdtPr>
        <w:sdtContent>
          <w:r w:rsidR="00BD4FBE" w:rsidRPr="00387ABF">
            <w:rPr>
              <w:rFonts w:cs="Times New Roman"/>
              <w:color w:val="000000"/>
            </w:rPr>
            <w:t>(Maynard et al., 2018)</w:t>
          </w:r>
        </w:sdtContent>
      </w:sdt>
      <w:r w:rsidR="00387ABF">
        <w:t xml:space="preserve"> e</w:t>
      </w:r>
      <w:r w:rsidR="00574230" w:rsidRPr="00387ABF">
        <w:rPr>
          <w:rFonts w:cs="Times New Roman"/>
          <w:color w:val="000000"/>
        </w:rPr>
        <w:t xml:space="preserve"> </w:t>
      </w:r>
      <w:sdt>
        <w:sdtPr>
          <w:tag w:val="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761187969"/>
          <w:placeholder>
            <w:docPart w:val="DefaultPlaceholder_-1854013440"/>
          </w:placeholder>
        </w:sdtPr>
        <w:sdtContent>
          <w:r w:rsidR="00BD4FBE" w:rsidRPr="00387ABF">
            <w:rPr>
              <w:rFonts w:cs="Times New Roman"/>
              <w:color w:val="000000"/>
            </w:rPr>
            <w:t>(Sahin &amp; Vance, 2025)</w:t>
          </w:r>
        </w:sdtContent>
      </w:sdt>
      <w:r w:rsidRPr="00387ABF">
        <w:rPr>
          <w:rFonts w:cs="Times New Roman"/>
          <w:color w:val="000000"/>
        </w:rPr>
        <w:t>.</w:t>
      </w:r>
    </w:p>
    <w:p w14:paraId="180990D0" w14:textId="77777777" w:rsidR="00516236" w:rsidRDefault="00516236" w:rsidP="00516236">
      <w:pPr>
        <w:spacing w:line="360" w:lineRule="auto"/>
        <w:jc w:val="both"/>
      </w:pPr>
      <w:r>
        <w:t xml:space="preserve">Para operacionalizar este objetivo geral, definem-se os seguintes </w:t>
      </w:r>
      <w:r w:rsidRPr="0083639A">
        <w:rPr>
          <w:b/>
          <w:bCs/>
        </w:rPr>
        <w:t>objetivos específicos,</w:t>
      </w:r>
      <w:r>
        <w:t xml:space="preserve"> formulados de modo a serem observáveis e avaliáveis no âmbito desta dissertação:</w:t>
      </w:r>
    </w:p>
    <w:p w14:paraId="1CBC53A6" w14:textId="79B66590" w:rsidR="00516236" w:rsidRDefault="00516236">
      <w:pPr>
        <w:pStyle w:val="PargrafodaLista"/>
        <w:numPr>
          <w:ilvl w:val="0"/>
          <w:numId w:val="14"/>
        </w:numPr>
        <w:spacing w:line="360" w:lineRule="auto"/>
        <w:jc w:val="both"/>
      </w:pPr>
      <w:r w:rsidRPr="0083639A">
        <w:rPr>
          <w:b/>
          <w:bCs/>
        </w:rPr>
        <w:t>Realizar uma Revisão Sistemática da Literatura (SLR)</w:t>
      </w:r>
      <w:r>
        <w:t xml:space="preserve"> sobre a aplicação de técnicas de IA no domínio de GRC em cibersegurança, identificando abordagens existentes, tendências, limitações e lacunas relevantes para o apoio à decisão estratégica do CISO, seguindo orientações metodológicas consolidadas </w:t>
      </w:r>
      <w:sdt>
        <w:sdtPr>
          <w:rPr>
            <w:rFonts w:cs="Times New Roman"/>
            <w:color w:val="000000"/>
          </w:rPr>
          <w:tag w:val="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904268461"/>
          <w:placeholder>
            <w:docPart w:val="DefaultPlaceholder_-1854013440"/>
          </w:placeholder>
        </w:sdtPr>
        <w:sdtContent>
          <w:r w:rsidR="005D7A43" w:rsidRPr="005D7A43">
            <w:rPr>
              <w:rFonts w:eastAsia="Times New Roman" w:cs="Times New Roman"/>
              <w:color w:val="000000"/>
            </w:rPr>
            <w:t>(Kitchenham, 2007)</w:t>
          </w:r>
        </w:sdtContent>
      </w:sdt>
      <w:r w:rsidR="0072171B">
        <w:rPr>
          <w:rFonts w:cs="Times New Roman"/>
          <w:color w:val="000000"/>
        </w:rPr>
        <w:t>;</w:t>
      </w:r>
      <w:r w:rsidRPr="00516236">
        <w:rPr>
          <w:rFonts w:cs="Times New Roman"/>
          <w:color w:val="000000"/>
        </w:rPr>
        <w:t xml:space="preserve"> </w:t>
      </w:r>
      <w:sdt>
        <w:sdtPr>
          <w:rPr>
            <w:rFonts w:cs="Times New Roman"/>
            <w:color w:val="000000"/>
          </w:rPr>
          <w:tag w:val="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950747665"/>
          <w:placeholder>
            <w:docPart w:val="DefaultPlaceholder_-1854013440"/>
          </w:placeholder>
        </w:sdtPr>
        <w:sdtContent>
          <w:r w:rsidR="005D7A43" w:rsidRPr="005D7A43">
            <w:rPr>
              <w:rFonts w:cs="Times New Roman"/>
              <w:color w:val="000000"/>
            </w:rPr>
            <w:t>(Keele, 2007)</w:t>
          </w:r>
        </w:sdtContent>
      </w:sdt>
      <w:r>
        <w:t>.</w:t>
      </w:r>
    </w:p>
    <w:p w14:paraId="3D6B5EA1" w14:textId="105F259E" w:rsidR="00516236" w:rsidRPr="00516236" w:rsidRDefault="00516236">
      <w:pPr>
        <w:pStyle w:val="PargrafodaLista"/>
        <w:numPr>
          <w:ilvl w:val="0"/>
          <w:numId w:val="14"/>
        </w:numPr>
        <w:spacing w:line="360" w:lineRule="auto"/>
        <w:jc w:val="both"/>
      </w:pPr>
      <w:r w:rsidRPr="0083639A">
        <w:rPr>
          <w:b/>
          <w:bCs/>
        </w:rPr>
        <w:t>Definir requisitos e conceber uma arquitetura integrada</w:t>
      </w:r>
      <w:r>
        <w:t xml:space="preserve"> para o Virtual CISO, articulando diferentes paradigmas de IA (por exemplo, aprendizagem automática, modelos semânticos/ontologias e processamento de linguagem natural), de forma alinhada com as necessidades específicas das dimensões de GRC e com as lacunas identificadas na SLR </w:t>
      </w:r>
      <w:sdt>
        <w:sdtPr>
          <w:rPr>
            <w:rFonts w:cs="Times New Roman"/>
            <w:color w:val="000000"/>
          </w:rPr>
          <w:tag w:val="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796874886"/>
          <w:placeholder>
            <w:docPart w:val="DefaultPlaceholder_-1854013440"/>
          </w:placeholder>
        </w:sdtPr>
        <w:sdtContent>
          <w:r w:rsidR="005D7A43" w:rsidRPr="005D7A43">
            <w:rPr>
              <w:rFonts w:cs="Times New Roman"/>
              <w:color w:val="000000"/>
            </w:rPr>
            <w:t>(Sarker, 2021)</w:t>
          </w:r>
        </w:sdtContent>
      </w:sdt>
      <w:r w:rsidRPr="00516236">
        <w:rPr>
          <w:rFonts w:cs="Times New Roman"/>
          <w:color w:val="000000"/>
        </w:rPr>
        <w:t>.</w:t>
      </w:r>
    </w:p>
    <w:p w14:paraId="7B2A6652" w14:textId="1F044194" w:rsidR="007048D0" w:rsidRDefault="00516236">
      <w:pPr>
        <w:pStyle w:val="PargrafodaLista"/>
        <w:numPr>
          <w:ilvl w:val="0"/>
          <w:numId w:val="14"/>
        </w:numPr>
        <w:spacing w:line="360" w:lineRule="auto"/>
        <w:jc w:val="both"/>
      </w:pPr>
      <w:r w:rsidRPr="0083639A">
        <w:rPr>
          <w:b/>
          <w:bCs/>
        </w:rPr>
        <w:t>Desenvolver um mecanismo de priorizaç</w:t>
      </w:r>
      <w:r>
        <w:t xml:space="preserve">ão que integre, num único processo decisional, </w:t>
      </w:r>
      <w:r w:rsidRPr="0083639A">
        <w:rPr>
          <w:b/>
          <w:bCs/>
        </w:rPr>
        <w:t>risco técnico</w:t>
      </w:r>
      <w:r w:rsidRPr="0083639A">
        <w:rPr>
          <w:rStyle w:val="Refdenotaderodap"/>
          <w:b/>
          <w:bCs/>
        </w:rPr>
        <w:footnoteReference w:id="2"/>
      </w:r>
      <w:r w:rsidRPr="0083639A">
        <w:rPr>
          <w:b/>
          <w:bCs/>
        </w:rPr>
        <w:t>, criticidade organizacional</w:t>
      </w:r>
      <w:r w:rsidRPr="0083639A">
        <w:rPr>
          <w:rStyle w:val="Refdenotaderodap"/>
          <w:b/>
          <w:bCs/>
        </w:rPr>
        <w:footnoteReference w:id="3"/>
      </w:r>
      <w:r w:rsidRPr="0083639A">
        <w:rPr>
          <w:b/>
          <w:bCs/>
        </w:rPr>
        <w:t xml:space="preserve"> e relevância normativa</w:t>
      </w:r>
      <w:r w:rsidRPr="0083639A">
        <w:rPr>
          <w:rStyle w:val="Refdenotaderodap"/>
          <w:b/>
          <w:bCs/>
        </w:rPr>
        <w:footnoteReference w:id="4"/>
      </w:r>
      <w:r>
        <w:t xml:space="preserve">, </w:t>
      </w:r>
      <w:r>
        <w:lastRenderedPageBreak/>
        <w:t xml:space="preserve">permitindo apoiar a priorização de iniciativas e controlos com base numa perspetiva orientada à decisão e ao impacto organizacional </w:t>
      </w:r>
      <w:sdt>
        <w:sdtPr>
          <w:rPr>
            <w:rFonts w:cs="Times New Roman"/>
            <w:color w:val="000000"/>
          </w:rPr>
          <w:tag w:val="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939830149"/>
          <w:placeholder>
            <w:docPart w:val="DefaultPlaceholder_-1854013440"/>
          </w:placeholder>
        </w:sdtPr>
        <w:sdtContent>
          <w:r w:rsidR="005D7A43" w:rsidRPr="005D7A43">
            <w:rPr>
              <w:rFonts w:cs="Times New Roman"/>
              <w:color w:val="000000"/>
            </w:rPr>
            <w:t>(Karanja, 2017)</w:t>
          </w:r>
        </w:sdtContent>
      </w:sdt>
      <w:r w:rsidR="0072171B">
        <w:rPr>
          <w:rFonts w:cs="Times New Roman"/>
          <w:color w:val="000000"/>
        </w:rPr>
        <w:t>;</w:t>
      </w:r>
      <w:r w:rsidR="007048D0" w:rsidRPr="007048D0">
        <w:rPr>
          <w:rFonts w:cs="Times New Roman"/>
          <w:color w:val="000000"/>
        </w:rPr>
        <w:t xml:space="preserve"> </w:t>
      </w:r>
      <w:sdt>
        <w:sdtPr>
          <w:rPr>
            <w:rFonts w:cs="Times New Roman"/>
            <w:color w:val="000000"/>
          </w:rPr>
          <w:tag w:val="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
          <w:id w:val="1316915184"/>
          <w:placeholder>
            <w:docPart w:val="DefaultPlaceholder_-1854013440"/>
          </w:placeholder>
        </w:sdtPr>
        <w:sdtContent>
          <w:r w:rsidR="005D7A43" w:rsidRPr="005D7A43">
            <w:rPr>
              <w:rFonts w:cs="Times New Roman"/>
              <w:color w:val="000000"/>
            </w:rPr>
            <w:t>(Orlando, 2021)</w:t>
          </w:r>
        </w:sdtContent>
      </w:sdt>
      <w:r w:rsidR="007048D0">
        <w:t>.</w:t>
      </w:r>
    </w:p>
    <w:p w14:paraId="132B1DF0" w14:textId="3BD7A3B1" w:rsidR="007048D0" w:rsidRDefault="00516236">
      <w:pPr>
        <w:pStyle w:val="PargrafodaLista"/>
        <w:numPr>
          <w:ilvl w:val="0"/>
          <w:numId w:val="14"/>
        </w:numPr>
        <w:spacing w:line="360" w:lineRule="auto"/>
        <w:jc w:val="both"/>
      </w:pPr>
      <w:r w:rsidRPr="0083639A">
        <w:rPr>
          <w:b/>
          <w:bCs/>
        </w:rPr>
        <w:t>Incorporar mecanismos de explicabilidade</w:t>
      </w:r>
      <w:r>
        <w:t xml:space="preserve"> e rastreabilidade no artefacto, garantindo que as recomendações e priorizações produzidas podem ser compreendidas, justificadas e auditadas, em alinhamento com requisitos organizacionais e contextos</w:t>
      </w:r>
      <w:r w:rsidR="007048D0">
        <w:t xml:space="preserve"> </w:t>
      </w:r>
      <w:r>
        <w:t>regulados, recorrendo a princípios e técnicas de IA explicável</w:t>
      </w:r>
      <w:r w:rsidR="007048D0">
        <w:t xml:space="preserve"> </w:t>
      </w:r>
      <w:sdt>
        <w:sdtPr>
          <w:rPr>
            <w:rFonts w:cs="Times New Roman"/>
            <w:color w:val="000000"/>
          </w:rPr>
          <w:tag w:val="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689911381"/>
          <w:placeholder>
            <w:docPart w:val="DefaultPlaceholder_-1854013440"/>
          </w:placeholder>
        </w:sdtPr>
        <w:sdtContent>
          <w:r w:rsidR="005D7A43" w:rsidRPr="005D7A43">
            <w:rPr>
              <w:rFonts w:eastAsia="Times New Roman" w:cs="Times New Roman"/>
              <w:color w:val="000000"/>
            </w:rPr>
            <w:t>(Doshi-Velez &amp; Kim, 2017)</w:t>
          </w:r>
        </w:sdtContent>
      </w:sdt>
      <w:r w:rsidR="0072171B">
        <w:t>;</w:t>
      </w:r>
      <w:r w:rsidR="007048D0">
        <w:t xml:space="preserve"> </w:t>
      </w:r>
      <w:sdt>
        <w:sdtPr>
          <w:rPr>
            <w:rFonts w:cs="Times New Roman"/>
            <w:color w:val="000000"/>
          </w:rPr>
          <w:tag w:val="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466964905"/>
          <w:placeholder>
            <w:docPart w:val="DefaultPlaceholder_-1854013440"/>
          </w:placeholder>
        </w:sdtPr>
        <w:sdtContent>
          <w:r w:rsidR="005D7A43" w:rsidRPr="005D7A43">
            <w:rPr>
              <w:rFonts w:eastAsia="Times New Roman" w:cs="Times New Roman"/>
              <w:color w:val="000000"/>
            </w:rPr>
            <w:t>(Adadi &amp; Berrada, 2018)</w:t>
          </w:r>
        </w:sdtContent>
      </w:sdt>
      <w:r w:rsidR="007048D0">
        <w:t>.</w:t>
      </w:r>
    </w:p>
    <w:p w14:paraId="0F47A6AB" w14:textId="0E68C7C6" w:rsidR="00516236" w:rsidRDefault="00516236">
      <w:pPr>
        <w:pStyle w:val="PargrafodaLista"/>
        <w:numPr>
          <w:ilvl w:val="0"/>
          <w:numId w:val="14"/>
        </w:numPr>
        <w:spacing w:line="360" w:lineRule="auto"/>
        <w:jc w:val="both"/>
      </w:pPr>
      <w:r w:rsidRPr="0083639A">
        <w:rPr>
          <w:b/>
          <w:bCs/>
        </w:rPr>
        <w:t>Demonstrar e avaliar o artefacto</w:t>
      </w:r>
      <w:r>
        <w:t xml:space="preserve"> num cenário representativo (prova de conceito), verificando a sua capacidade para: integrar informação de GRC, produzir priorizações coerentes e disponibilizar explicações rastreáveis, de acordo com o enquadramento de </w:t>
      </w:r>
      <w:r w:rsidRPr="0083639A">
        <w:rPr>
          <w:b/>
          <w:bCs/>
        </w:rPr>
        <w:t>Design Science Research (DSR)</w:t>
      </w:r>
      <w:r>
        <w:t xml:space="preserve">, orientado para a construção e avaliação de artefactos para problemas reais </w:t>
      </w:r>
      <w:sdt>
        <w:sdtPr>
          <w:rPr>
            <w:rFonts w:cs="Times New Roman"/>
            <w:color w:val="000000"/>
          </w:rPr>
          <w:tag w:val="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6452014"/>
          <w:placeholder>
            <w:docPart w:val="DefaultPlaceholder_-1854013440"/>
          </w:placeholder>
        </w:sdtPr>
        <w:sdtContent>
          <w:r w:rsidR="005D7A43" w:rsidRPr="005D7A43">
            <w:rPr>
              <w:rFonts w:cs="Times New Roman"/>
              <w:color w:val="000000"/>
            </w:rPr>
            <w:t>(Hevner et al., 2004)</w:t>
          </w:r>
        </w:sdtContent>
      </w:sdt>
      <w:r w:rsidR="0072171B">
        <w:t>;</w:t>
      </w:r>
      <w:r w:rsidR="007048D0">
        <w:t xml:space="preserve"> </w:t>
      </w:r>
      <w:sdt>
        <w:sdtPr>
          <w:rPr>
            <w:rFonts w:cs="Times New Roman"/>
            <w:color w:val="000000"/>
          </w:rPr>
          <w:tag w:val="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65942838"/>
          <w:placeholder>
            <w:docPart w:val="DefaultPlaceholder_-1854013440"/>
          </w:placeholder>
        </w:sdtPr>
        <w:sdtContent>
          <w:r w:rsidR="005D7A43" w:rsidRPr="005D7A43">
            <w:rPr>
              <w:rFonts w:cs="Times New Roman"/>
              <w:color w:val="000000"/>
            </w:rPr>
            <w:t>(Peffers et al., 2007)</w:t>
          </w:r>
        </w:sdtContent>
      </w:sdt>
      <w:r w:rsidR="007048D0" w:rsidRPr="007048D0">
        <w:rPr>
          <w:rFonts w:cs="Times New Roman"/>
          <w:color w:val="000000"/>
        </w:rPr>
        <w:t>.</w:t>
      </w:r>
    </w:p>
    <w:p w14:paraId="53E62CAF" w14:textId="17063471" w:rsidR="00ED3760" w:rsidRDefault="00516236" w:rsidP="00516236">
      <w:pPr>
        <w:spacing w:line="360" w:lineRule="auto"/>
        <w:jc w:val="both"/>
      </w:pPr>
      <w:r>
        <w:t>Em síntese, estes objetivos procuram contribuir para o avanço do conhecimento científico sobre integração de IA em GRC e, simultaneamente, responder a necessidades práticas de CISOs, propondo uma abordagem integrada, explicável e orientada à decisão para suporte à governação e conformidade em cibersegurança</w:t>
      </w:r>
      <w:r w:rsidR="00995DF6">
        <w:t>.</w:t>
      </w:r>
    </w:p>
    <w:p w14:paraId="555F747C" w14:textId="404D249E" w:rsidR="00BE3030" w:rsidRPr="006C4FA9" w:rsidRDefault="12007518" w:rsidP="006C4FA9">
      <w:pPr>
        <w:pStyle w:val="Ttulo2"/>
        <w:ind w:left="788" w:hanging="431"/>
      </w:pPr>
      <w:bookmarkStart w:id="32" w:name="_Toc229840473"/>
      <w:r w:rsidRPr="006C4FA9">
        <w:t>Metodologia e técnicas</w:t>
      </w:r>
      <w:bookmarkEnd w:id="32"/>
    </w:p>
    <w:p w14:paraId="6CDD65EA" w14:textId="1BB5A4E2" w:rsidR="00AD1E0F" w:rsidRDefault="00E176C8" w:rsidP="00AD1E0F">
      <w:pPr>
        <w:spacing w:line="360" w:lineRule="auto"/>
        <w:jc w:val="both"/>
      </w:pPr>
      <w:r w:rsidRPr="00E176C8">
        <w:t xml:space="preserve">O presente trabalho adota uma abordagem metodológica mista, combinando uma </w:t>
      </w:r>
      <w:r w:rsidRPr="0083639A">
        <w:rPr>
          <w:b/>
          <w:bCs/>
        </w:rPr>
        <w:t>SLR</w:t>
      </w:r>
      <w:r w:rsidRPr="00E176C8">
        <w:t xml:space="preserve"> com o paradigma de </w:t>
      </w:r>
      <w:r w:rsidRPr="0083639A">
        <w:rPr>
          <w:b/>
          <w:bCs/>
        </w:rPr>
        <w:t>DSR</w:t>
      </w:r>
      <w:r w:rsidRPr="00E176C8">
        <w:t xml:space="preserve">. Esta opção permite articular rigor científico com relevância prática, ao mesmo tempo que assegura fundamentação teórica e desenvolvimento de um artefacto avaliável </w:t>
      </w:r>
      <w:sdt>
        <w:sdtPr>
          <w:rPr>
            <w:rFonts w:cs="Times New Roman"/>
            <w:color w:val="000000"/>
          </w:rPr>
          <w:tag w:val="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1806585"/>
          <w:placeholder>
            <w:docPart w:val="DefaultPlaceholder_-1854013440"/>
          </w:placeholder>
        </w:sdtPr>
        <w:sdtContent>
          <w:r w:rsidR="005D7A43" w:rsidRPr="005D7A43">
            <w:rPr>
              <w:rFonts w:cs="Times New Roman"/>
              <w:color w:val="000000"/>
            </w:rPr>
            <w:t>(Keele, 2007)</w:t>
          </w:r>
        </w:sdtContent>
      </w:sdt>
      <w:r w:rsidR="00995DF6">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597145126"/>
          <w:placeholder>
            <w:docPart w:val="DefaultPlaceholder_-1854013440"/>
          </w:placeholder>
        </w:sdtPr>
        <w:sdtContent>
          <w:r w:rsidR="005D7A43" w:rsidRPr="005D7A43">
            <w:rPr>
              <w:rFonts w:cs="Times New Roman"/>
              <w:color w:val="000000"/>
            </w:rPr>
            <w:t>(Hevner et al., 2004)</w:t>
          </w:r>
        </w:sdtContent>
      </w:sdt>
      <w:r w:rsidR="00AD1E0F">
        <w:t>.</w:t>
      </w:r>
    </w:p>
    <w:p w14:paraId="628850A0" w14:textId="0C051DC9" w:rsidR="00AD1E0F" w:rsidRDefault="00AD1E0F" w:rsidP="00AD1E0F">
      <w:pPr>
        <w:spacing w:line="360" w:lineRule="auto"/>
        <w:jc w:val="both"/>
      </w:pPr>
      <w:r>
        <w:t xml:space="preserve">Numa primeira fase, foi conduzida uma </w:t>
      </w:r>
      <w:r w:rsidRPr="0083639A">
        <w:rPr>
          <w:b/>
          <w:bCs/>
        </w:rPr>
        <w:t>SLR</w:t>
      </w:r>
      <w:r>
        <w:t xml:space="preserve">, com o objetivo de identificar, analisar e sintetizar o estado da arte relativo à aplicação de técnicas de IA no domínio da GRC em cibersegurança. A adoção de uma SLR justifica-se pela necessidade de garantir um processo estruturado, transparente e reprodutível de identificação de evidência científica, minimizando enviesamentos e assegurando rigor metodológico. Para tal, foram seguidas as orientações propostas por </w:t>
      </w:r>
      <w:sdt>
        <w:sdtPr>
          <w:rPr>
            <w:rFonts w:cs="Times New Roman"/>
            <w:color w:val="000000"/>
          </w:rPr>
          <w:tag w:val="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20229910"/>
          <w:placeholder>
            <w:docPart w:val="6417E7FBAD3F4C49BCFC211F4FD1DF1D"/>
          </w:placeholder>
        </w:sdtPr>
        <w:sdtContent>
          <w:r w:rsidR="005D7A43" w:rsidRPr="005D7A43">
            <w:rPr>
              <w:rFonts w:cs="Times New Roman"/>
              <w:color w:val="000000"/>
            </w:rPr>
            <w:t>Keele, (2007)</w:t>
          </w:r>
        </w:sdtContent>
      </w:sdt>
      <w:r>
        <w:t xml:space="preserve">, </w:t>
      </w:r>
      <w:r w:rsidR="00E176C8">
        <w:t xml:space="preserve">e as </w:t>
      </w:r>
      <w:r>
        <w:t xml:space="preserve">diretrizes de reporte do </w:t>
      </w:r>
      <w:r w:rsidRPr="0083639A">
        <w:rPr>
          <w:b/>
          <w:bCs/>
        </w:rPr>
        <w:t>PRISMA 2020</w:t>
      </w:r>
      <w:r w:rsidR="00E176C8">
        <w:t xml:space="preserve"> </w:t>
      </w:r>
      <w:sdt>
        <w:sdtPr>
          <w:rPr>
            <w:rFonts w:cs="Times New Roman"/>
            <w:color w:val="000000"/>
          </w:rPr>
          <w:tag w:val="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02341783"/>
          <w:placeholder>
            <w:docPart w:val="DefaultPlaceholder_-1854013440"/>
          </w:placeholder>
        </w:sdtPr>
        <w:sdtContent>
          <w:r w:rsidR="005D7A43" w:rsidRPr="005D7A43">
            <w:rPr>
              <w:rFonts w:cs="Times New Roman"/>
              <w:color w:val="000000"/>
            </w:rPr>
            <w:t>(Page et al., 2021)</w:t>
          </w:r>
        </w:sdtContent>
      </w:sdt>
      <w:r>
        <w:t>, que permitem documentar de forma clara as diferentes fases do processo de seleção dos estudos.</w:t>
      </w:r>
    </w:p>
    <w:p w14:paraId="45B3C71D" w14:textId="42DE4714" w:rsidR="00AD1E0F" w:rsidRDefault="00AD1E0F" w:rsidP="00AD1E0F">
      <w:pPr>
        <w:spacing w:line="360" w:lineRule="auto"/>
        <w:jc w:val="both"/>
      </w:pPr>
      <w:r>
        <w:lastRenderedPageBreak/>
        <w:t xml:space="preserve">Numa segunda fase, o trabalho recorre ao paradigma de </w:t>
      </w:r>
      <w:r w:rsidRPr="0083639A">
        <w:rPr>
          <w:b/>
          <w:bCs/>
        </w:rPr>
        <w:t>DSR</w:t>
      </w:r>
      <w:r>
        <w:t>, enquanto enquadramento metodológico para a conceção, desenvolvimento e avaliação do artefacto proposto. A DSR distingue-se por se centrar na criação de soluções inovadoras para problemas reais, articulando rigor científico com relevância prática</w:t>
      </w:r>
      <w:r w:rsidR="00E176C8">
        <w:t xml:space="preserve"> </w:t>
      </w:r>
      <w:sdt>
        <w:sdtPr>
          <w:rPr>
            <w:rFonts w:cs="Times New Roman"/>
            <w:color w:val="000000"/>
          </w:rPr>
          <w:tag w:val="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879620243"/>
          <w:placeholder>
            <w:docPart w:val="DefaultPlaceholder_-1854013440"/>
          </w:placeholder>
        </w:sdtPr>
        <w:sdtContent>
          <w:r w:rsidR="005D7A43" w:rsidRPr="005D7A43">
            <w:rPr>
              <w:rFonts w:cs="Times New Roman"/>
              <w:color w:val="000000"/>
            </w:rPr>
            <w:t>(Hevner et al., 2004)</w:t>
          </w:r>
        </w:sdtContent>
      </w:sdt>
      <w:r w:rsidR="00E176C8">
        <w:t>.</w:t>
      </w:r>
    </w:p>
    <w:p w14:paraId="684EFAC6" w14:textId="2206C89A" w:rsidR="00AD1E0F" w:rsidRDefault="00AD1E0F" w:rsidP="00AD1E0F">
      <w:pPr>
        <w:spacing w:line="360" w:lineRule="auto"/>
        <w:jc w:val="both"/>
      </w:pPr>
      <w:r>
        <w:t xml:space="preserve">Para estruturar o processo de desenvolvimento, foi seguida a metodologia proposta por </w:t>
      </w:r>
      <w:sdt>
        <w:sdtPr>
          <w:rPr>
            <w:rFonts w:cs="Times New Roman"/>
            <w:color w:val="000000"/>
          </w:rPr>
          <w:tag w:val="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467674295"/>
          <w:placeholder>
            <w:docPart w:val="DefaultPlaceholder_-1854013440"/>
          </w:placeholder>
        </w:sdtPr>
        <w:sdtContent>
          <w:r w:rsidR="005D7A43" w:rsidRPr="005D7A43">
            <w:rPr>
              <w:rFonts w:cs="Times New Roman"/>
              <w:color w:val="000000"/>
            </w:rPr>
            <w:t>Peffers et al., (2007)</w:t>
          </w:r>
        </w:sdtContent>
      </w:sdt>
      <w:r>
        <w:t>, que organiza a DSR em seis etapas principais: definição do problema, definição dos objetivos da solução, conceção e desenvolvimento, demonstração, avaliação e comunicação. Estas etapas foram aplicadas de forma iterativa ao longo do trabalho, permitindo refinar progressivamente o artefacto em função das conclusões da SLR e dos resultados obtidos nas fases de demonstração e avaliação.</w:t>
      </w:r>
    </w:p>
    <w:p w14:paraId="0575E0A7" w14:textId="7843A62C" w:rsidR="00AD1E0F" w:rsidRDefault="00AD1E0F" w:rsidP="00AD1E0F">
      <w:pPr>
        <w:spacing w:line="360" w:lineRule="auto"/>
        <w:jc w:val="both"/>
      </w:pPr>
      <w:r>
        <w:t xml:space="preserve">Do ponto de vista técnico, o desenvolvimento do artefacto baseia-se numa abordagem </w:t>
      </w:r>
      <w:r w:rsidRPr="0083639A">
        <w:rPr>
          <w:b/>
          <w:bCs/>
        </w:rPr>
        <w:t>híbrida</w:t>
      </w:r>
      <w:r>
        <w:t xml:space="preserve"> de IA, combinando diferentes técnicas em função das necessidades específicas das dimensões de GRC. Em particular, recorre-se a modelos de </w:t>
      </w:r>
      <w:r w:rsidRPr="0083639A">
        <w:rPr>
          <w:b/>
          <w:bCs/>
        </w:rPr>
        <w:t>aprendizagem automática</w:t>
      </w:r>
      <w:r>
        <w:t xml:space="preserve"> para análise e priorização de risco, a </w:t>
      </w:r>
      <w:r w:rsidRPr="0083639A">
        <w:rPr>
          <w:b/>
          <w:bCs/>
        </w:rPr>
        <w:t>modelos semânticos</w:t>
      </w:r>
      <w:r>
        <w:t xml:space="preserve"> para representação de conhecimento normativo e a técnicas de </w:t>
      </w:r>
      <w:r w:rsidRPr="0083639A">
        <w:rPr>
          <w:b/>
          <w:bCs/>
        </w:rPr>
        <w:t>processamento de linguagem natural</w:t>
      </w:r>
      <w:r>
        <w:t xml:space="preserve"> </w:t>
      </w:r>
      <w:r w:rsidR="00E176C8" w:rsidRPr="00E176C8">
        <w:t xml:space="preserve">enquadradas por mecanismos de recuperação de informação para reforço de rastreabilidade </w:t>
      </w:r>
      <w:r>
        <w:t>para apoio à análise de requisitos regulamentares. Esta combinação permite explorar as vantagens específicas de cada paradigma, promovendo uma solução mais robusta e adaptável a diferentes contextos organizacionais.</w:t>
      </w:r>
    </w:p>
    <w:p w14:paraId="037D7607" w14:textId="784DBB1F" w:rsidR="00AD1E0F" w:rsidRDefault="00AD1E0F" w:rsidP="00AD1E0F">
      <w:pPr>
        <w:spacing w:line="360" w:lineRule="auto"/>
        <w:jc w:val="both"/>
      </w:pPr>
      <w:r>
        <w:t xml:space="preserve">Adicionalmente, são incorporados mecanismos de </w:t>
      </w:r>
      <w:r w:rsidRPr="0083639A">
        <w:rPr>
          <w:b/>
          <w:bCs/>
        </w:rPr>
        <w:t>explicabilidade</w:t>
      </w:r>
      <w:r>
        <w:t xml:space="preserve">, com o objetivo de tornar as decisões produzidas pelo sistema compreensíveis e auditáveis. A importância desta abordagem é amplamente reconhecida na literatura, sendo considerada um fator crítico para a adoção de sistemas de IA em contextos organizacionais e regulados </w:t>
      </w:r>
      <w:sdt>
        <w:sdtPr>
          <w:rPr>
            <w:rFonts w:cs="Times New Roman"/>
            <w:color w:val="000000"/>
          </w:rPr>
          <w:tag w:val="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375894444"/>
          <w:placeholder>
            <w:docPart w:val="DefaultPlaceholder_-1854013440"/>
          </w:placeholder>
        </w:sdtPr>
        <w:sdtContent>
          <w:r w:rsidR="005D7A43" w:rsidRPr="005D7A43">
            <w:rPr>
              <w:rFonts w:eastAsia="Times New Roman" w:cs="Times New Roman"/>
              <w:color w:val="000000"/>
            </w:rPr>
            <w:t>(Adadi &amp; Berrada, 2018)</w:t>
          </w:r>
        </w:sdtContent>
      </w:sdt>
      <w:r>
        <w:t>.</w:t>
      </w:r>
    </w:p>
    <w:p w14:paraId="62066DA8" w14:textId="77777777" w:rsidR="00AD1E0F" w:rsidRDefault="00AD1E0F" w:rsidP="00AD1E0F">
      <w:pPr>
        <w:spacing w:line="360" w:lineRule="auto"/>
        <w:jc w:val="both"/>
      </w:pPr>
      <w:r>
        <w:t xml:space="preserve">Importa ainda salientar que a avaliação do artefacto é realizada num contexto de </w:t>
      </w:r>
      <w:r w:rsidRPr="0083639A">
        <w:rPr>
          <w:b/>
          <w:bCs/>
        </w:rPr>
        <w:t>prova de conceito</w:t>
      </w:r>
      <w:r>
        <w:t>, recorrendo a um cenário representativo que permite testar a sua capacidade de integrar as diferentes dimensões de GRC e apoiar a tomada de decisão. Embora esta abordagem não substitua uma validação em ambiente real, permite demonstrar a viabilidade conceptual e arquitetural da solução proposta.</w:t>
      </w:r>
    </w:p>
    <w:p w14:paraId="6BF63715" w14:textId="1EF4FDB4" w:rsidR="00603631" w:rsidRDefault="00AD1E0F" w:rsidP="00AD1E0F">
      <w:pPr>
        <w:spacing w:line="360" w:lineRule="auto"/>
        <w:jc w:val="both"/>
      </w:pPr>
      <w:r>
        <w:lastRenderedPageBreak/>
        <w:t xml:space="preserve">Em síntese, a combinação de </w:t>
      </w:r>
      <w:r w:rsidR="00595B1D">
        <w:t xml:space="preserve">SLR </w:t>
      </w:r>
      <w:r w:rsidR="00E176C8">
        <w:t xml:space="preserve">e </w:t>
      </w:r>
      <w:r w:rsidR="00595B1D">
        <w:t xml:space="preserve">DSR </w:t>
      </w:r>
      <w:r>
        <w:t>permite assegurar simultaneamente rigor científico e relevância prática, constituindo uma base sólida para o desenvolvimento de um artefacto inovador no domínio da cibersegurança</w:t>
      </w:r>
      <w:r w:rsidR="00603631" w:rsidRPr="00603631">
        <w:t>.</w:t>
      </w:r>
    </w:p>
    <w:p w14:paraId="5D57A7C0" w14:textId="2B1F8326" w:rsidR="00F278C7" w:rsidRDefault="00F278C7" w:rsidP="00F278C7">
      <w:pPr>
        <w:pStyle w:val="Ttulo2"/>
        <w:ind w:left="788" w:hanging="431"/>
      </w:pPr>
      <w:bookmarkStart w:id="33" w:name="_Toc229840474"/>
      <w:r w:rsidRPr="00F278C7">
        <w:t>Estrutura do Trabalho</w:t>
      </w:r>
      <w:bookmarkEnd w:id="33"/>
    </w:p>
    <w:p w14:paraId="1412DAEE" w14:textId="79ADDA8E" w:rsidR="00F278C7" w:rsidRDefault="00E176C8" w:rsidP="00F278C7">
      <w:pPr>
        <w:spacing w:line="360" w:lineRule="auto"/>
        <w:jc w:val="both"/>
      </w:pPr>
      <w:r w:rsidRPr="00E176C8">
        <w:t xml:space="preserve">A presente dissertação encontra-se organizada em seis capítulos, estruturados de forma a assegurar uma progressão lógica desde o enquadramento do problema até à conceção e avaliação do artefacto proposto, seguindo uma sequência consistente com investigação orientada a artefactos em </w:t>
      </w:r>
      <w:r w:rsidRPr="00FD1663">
        <w:rPr>
          <w:b/>
          <w:bCs/>
        </w:rPr>
        <w:t>DSR</w:t>
      </w:r>
      <w:r w:rsidRPr="00E176C8">
        <w:t xml:space="preserve"> </w:t>
      </w:r>
      <w:r w:rsidR="00FD1663">
        <w:t xml:space="preserve">reais </w:t>
      </w:r>
      <w:sdt>
        <w:sdtPr>
          <w:rPr>
            <w:rFonts w:cs="Times New Roman"/>
            <w:color w:val="000000"/>
          </w:rPr>
          <w:tag w:val="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7239571"/>
          <w:placeholder>
            <w:docPart w:val="70A4843DD24D44118D8A2A11FF2D704B"/>
          </w:placeholder>
        </w:sdtPr>
        <w:sdtContent>
          <w:r w:rsidR="005D7A43" w:rsidRPr="005D7A43">
            <w:rPr>
              <w:rFonts w:cs="Times New Roman"/>
              <w:color w:val="000000"/>
            </w:rPr>
            <w:t>(Hevner et al., 2004)</w:t>
          </w:r>
        </w:sdtContent>
      </w:sdt>
      <w:r w:rsidR="00995DF6">
        <w:t>;</w:t>
      </w:r>
      <w:r w:rsidR="00FD1663">
        <w:t xml:space="preserve"> </w:t>
      </w:r>
      <w:sdt>
        <w:sdtPr>
          <w:rPr>
            <w:rFonts w:cs="Times New Roman"/>
            <w:color w:val="000000"/>
          </w:rPr>
          <w:tag w:val="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860697236"/>
          <w:placeholder>
            <w:docPart w:val="70A4843DD24D44118D8A2A11FF2D704B"/>
          </w:placeholder>
        </w:sdtPr>
        <w:sdtContent>
          <w:r w:rsidR="005D7A43" w:rsidRPr="005D7A43">
            <w:rPr>
              <w:rFonts w:cs="Times New Roman"/>
              <w:color w:val="000000"/>
            </w:rPr>
            <w:t>(Peffers et al., 2007)</w:t>
          </w:r>
        </w:sdtContent>
      </w:sdt>
      <w:r w:rsidR="00FD1663" w:rsidRPr="007048D0">
        <w:rPr>
          <w:rFonts w:cs="Times New Roman"/>
          <w:color w:val="000000"/>
        </w:rPr>
        <w:t>.</w:t>
      </w:r>
    </w:p>
    <w:p w14:paraId="7DD6D5C7" w14:textId="04E660B7" w:rsidR="00F278C7" w:rsidRDefault="00FD1663" w:rsidP="00F278C7">
      <w:pPr>
        <w:spacing w:line="360" w:lineRule="auto"/>
        <w:jc w:val="both"/>
      </w:pPr>
      <w:r w:rsidRPr="00FD1663">
        <w:t xml:space="preserve">O </w:t>
      </w:r>
      <w:r w:rsidRPr="00FD1663">
        <w:rPr>
          <w:b/>
          <w:bCs/>
        </w:rPr>
        <w:t>Capítulo 1</w:t>
      </w:r>
      <w:r w:rsidRPr="00FD1663">
        <w:t xml:space="preserve"> introduz o tema e o contexto do trabalho, apresentando o problema de investigação, a justificação e pertinência do estudo, os objetivos definidos, a abordagem metodológica adotada e a estrutura global da dissertação.</w:t>
      </w:r>
    </w:p>
    <w:p w14:paraId="286F44D2" w14:textId="4DFF69E8" w:rsidR="00F278C7" w:rsidRDefault="00FD1663" w:rsidP="00F278C7">
      <w:pPr>
        <w:spacing w:line="360" w:lineRule="auto"/>
        <w:jc w:val="both"/>
      </w:pPr>
      <w:r w:rsidRPr="00FD1663">
        <w:t xml:space="preserve">O </w:t>
      </w:r>
      <w:r w:rsidRPr="00FD1663">
        <w:rPr>
          <w:b/>
          <w:bCs/>
        </w:rPr>
        <w:t>Capítulo 2</w:t>
      </w:r>
      <w:r w:rsidRPr="00FD1663">
        <w:t xml:space="preserve"> apresenta o enquadramento teórico e o estado da arte, abordando os conceitos fundamentais relacionados com governação da cibersegurança, gestão de risco, conformidade normativa e técnicas de Inteligência Artificial aplicáveis ao domínio de GRC. Este capítulo estabelece a base conceptual necessária para sustentar as decisões arquiteturais e metodológicas desenvolvidas nos capítulos seguintes.</w:t>
      </w:r>
    </w:p>
    <w:p w14:paraId="2AFCBECC" w14:textId="7251B069" w:rsidR="00F278C7" w:rsidRDefault="00FD1663" w:rsidP="00F278C7">
      <w:pPr>
        <w:spacing w:line="360" w:lineRule="auto"/>
        <w:jc w:val="both"/>
      </w:pPr>
      <w:r w:rsidRPr="00FD1663">
        <w:t xml:space="preserve">O </w:t>
      </w:r>
      <w:r w:rsidRPr="00FD1663">
        <w:rPr>
          <w:b/>
          <w:bCs/>
        </w:rPr>
        <w:t>Capítulo 3</w:t>
      </w:r>
      <w:r w:rsidRPr="00FD1663">
        <w:t xml:space="preserve"> descreve a metodologia adotada e apresenta os resultados da SLR, detalhando o planeamento, a estratégia de pesquisa, os critérios de inclusão e exclusão e o processo de seleção de estudos com base no </w:t>
      </w:r>
      <w:r w:rsidRPr="00FD1663">
        <w:rPr>
          <w:b/>
          <w:bCs/>
        </w:rPr>
        <w:t>PRISMA 2020</w:t>
      </w:r>
      <w:r w:rsidRPr="00FD1663">
        <w:t>. Neste capítulo é também enquadrada a aplicação da DSR que orienta a conceção, demonstração e avaliação do artefacto.</w:t>
      </w:r>
    </w:p>
    <w:p w14:paraId="0390CB7C" w14:textId="75E33F60" w:rsidR="00F278C7" w:rsidRDefault="00FD1663" w:rsidP="00F278C7">
      <w:pPr>
        <w:spacing w:line="360" w:lineRule="auto"/>
        <w:jc w:val="both"/>
      </w:pPr>
      <w:r w:rsidRPr="00FD1663">
        <w:t xml:space="preserve">O </w:t>
      </w:r>
      <w:r w:rsidRPr="00FD1663">
        <w:rPr>
          <w:b/>
          <w:bCs/>
        </w:rPr>
        <w:t>Capítulo 4</w:t>
      </w:r>
      <w:r w:rsidRPr="00FD1663">
        <w:t xml:space="preserve"> é dedicado à conceção e desenvolvimento do artefacto Virtual CISO, descrevendo a arquitetura proposta, as componentes do sistema, a integração das técnicas de IA e os mecanismos de priorização e apoio à decisão</w:t>
      </w:r>
      <w:r w:rsidR="00F278C7">
        <w:t>.</w:t>
      </w:r>
    </w:p>
    <w:p w14:paraId="3FD6A735" w14:textId="5216797A" w:rsidR="00F278C7" w:rsidRDefault="00FD1663" w:rsidP="00F278C7">
      <w:pPr>
        <w:spacing w:line="360" w:lineRule="auto"/>
        <w:jc w:val="both"/>
      </w:pPr>
      <w:r w:rsidRPr="00FD1663">
        <w:t xml:space="preserve">O </w:t>
      </w:r>
      <w:r w:rsidRPr="00FD1663">
        <w:rPr>
          <w:b/>
          <w:bCs/>
        </w:rPr>
        <w:t>Capítulo 5</w:t>
      </w:r>
      <w:r w:rsidRPr="00FD1663">
        <w:t xml:space="preserve"> apresenta a demonstração e avaliação do artefacto num cenário representativo, analisando a sua capacidade para integrar as dimensões de GRC e apoiar a tomada de decisão estratégica, bem como discutindo limitações e oportunidades de melhoria</w:t>
      </w:r>
      <w:r w:rsidR="00995DF6">
        <w:t>.</w:t>
      </w:r>
    </w:p>
    <w:p w14:paraId="315785AC" w14:textId="05F6432A" w:rsidR="00BC67D7" w:rsidRDefault="00FD1663" w:rsidP="00FD1663">
      <w:pPr>
        <w:spacing w:line="360" w:lineRule="auto"/>
        <w:jc w:val="both"/>
      </w:pPr>
      <w:r w:rsidRPr="00FD1663">
        <w:t xml:space="preserve">Por fim, o </w:t>
      </w:r>
      <w:r w:rsidRPr="00FD1663">
        <w:rPr>
          <w:b/>
          <w:bCs/>
        </w:rPr>
        <w:t>Capítulo 6</w:t>
      </w:r>
      <w:r w:rsidRPr="00FD1663">
        <w:t xml:space="preserve"> apresenta as conclusões do trabalho, sintetizando os contributos científicos e práticos, discutindo limitações e propondo linhas de trabalho futuro para evolução e validação do artefacto em contextos organizacionais reais.</w:t>
      </w:r>
    </w:p>
    <w:p w14:paraId="3D446297" w14:textId="466E1AF8" w:rsidR="00FD1663" w:rsidRPr="00FD1663" w:rsidRDefault="00FD1663" w:rsidP="00FD1663">
      <w:pPr>
        <w:spacing w:line="360" w:lineRule="auto"/>
        <w:jc w:val="both"/>
      </w:pPr>
      <w:r w:rsidRPr="00FD1663">
        <w:lastRenderedPageBreak/>
        <w:t>Desta forma, a estrutura adotada assegura uma articulação coerente entre fundamentação teórica, metodologia e desenvolvimento da solução, permitindo uma compreensão progressiva do problema, da abordagem seguida e dos resultados alcançados.</w:t>
      </w:r>
    </w:p>
    <w:p w14:paraId="05AFF406" w14:textId="5D976288" w:rsidR="00205844" w:rsidRDefault="00205844" w:rsidP="0031769F">
      <w:pPr>
        <w:spacing w:line="360" w:lineRule="auto"/>
      </w:pPr>
      <w:r>
        <w:br w:type="page"/>
      </w:r>
    </w:p>
    <w:p w14:paraId="63AC62F4" w14:textId="349807F9" w:rsidR="00D9783A" w:rsidRDefault="00D9783A" w:rsidP="00D9783A">
      <w:pPr>
        <w:pStyle w:val="Ttulo1"/>
        <w:spacing w:line="360" w:lineRule="auto"/>
      </w:pPr>
      <w:bookmarkStart w:id="34" w:name="_Toc229840475"/>
      <w:r w:rsidRPr="00D9783A">
        <w:lastRenderedPageBreak/>
        <w:t>Enquadramento Teórico e Estado da Arte</w:t>
      </w:r>
      <w:bookmarkEnd w:id="34"/>
    </w:p>
    <w:p w14:paraId="29409692" w14:textId="06BD29FB" w:rsidR="00664E55" w:rsidRDefault="00FD1663" w:rsidP="00664E55">
      <w:pPr>
        <w:spacing w:line="360" w:lineRule="auto"/>
        <w:jc w:val="both"/>
      </w:pPr>
      <w:r w:rsidRPr="00FD1663">
        <w:t xml:space="preserve">O presente capítulo tem como objetivo enquadrar teoricamente a investigação e analisar o estado da arte nas áreas que sustentam a proposta do </w:t>
      </w:r>
      <w:r w:rsidRPr="00FD1663">
        <w:rPr>
          <w:b/>
          <w:bCs/>
        </w:rPr>
        <w:t>Virtual CISO</w:t>
      </w:r>
      <w:r w:rsidRPr="00FD1663">
        <w:t>, nomeadamente: governação da segurança da informação e GRC, evolução do papel do CISO enquanto decisor estratégico, referenciais normativos e regulatórios relevantes e técnicas de IA com potencial de aplicação ao apoio à decisão em contextos organizacionais regulados</w:t>
      </w:r>
      <w:r w:rsidR="00664E55">
        <w:t>.</w:t>
      </w:r>
    </w:p>
    <w:p w14:paraId="19D36D50" w14:textId="69066BA8" w:rsidR="00664E55" w:rsidRDefault="00B476AB" w:rsidP="00664E55">
      <w:pPr>
        <w:spacing w:line="360" w:lineRule="auto"/>
        <w:jc w:val="both"/>
      </w:pPr>
      <w:r w:rsidRPr="00B476AB">
        <w:t xml:space="preserve">A crescente dependência das organizações de infraestruturas digitais, combinada com a evolução contínua das ameaças, reforça a necessidade de abordagens estruturadas que alinhem segurança com objetivos de negócio, gestão de risco e conformidade. Neste contexto, o modelo de </w:t>
      </w:r>
      <w:r w:rsidRPr="00B476AB">
        <w:rPr>
          <w:b/>
          <w:bCs/>
        </w:rPr>
        <w:t>GRC</w:t>
      </w:r>
      <w:r w:rsidRPr="00B476AB">
        <w:t xml:space="preserve"> assume particular importância por permitir articular orientação estratégica (governação), identificação e tratamento de riscos (risco) e cumprimento de requisitos legais e normativos (conformidade). Ainda assim, a literatura evidencia que estas dimensões são frequentemente tratadas de forma fragmentada, com impactos diretos na coerência e na eficácia da decisão ao nível executivo.</w:t>
      </w:r>
    </w:p>
    <w:p w14:paraId="0E1CCDEB" w14:textId="0B573669" w:rsidR="00664E55" w:rsidRDefault="00B476AB" w:rsidP="00664E55">
      <w:pPr>
        <w:spacing w:line="360" w:lineRule="auto"/>
        <w:jc w:val="both"/>
      </w:pPr>
      <w:r w:rsidRPr="00B476AB">
        <w:t xml:space="preserve">Paralelamente, a evolução do papel do </w:t>
      </w:r>
      <w:r w:rsidRPr="00B476AB">
        <w:rPr>
          <w:b/>
          <w:bCs/>
        </w:rPr>
        <w:t>CISO</w:t>
      </w:r>
      <w:r w:rsidRPr="00B476AB">
        <w:t xml:space="preserve"> tem deslocado o foco de responsabilidades predominantemente técnicas para responsabilidades de natureza estratégica, centradas na priorização, justificação e comunicação de risco cibernético perante a gestão de topo e outras partes interessadas. Este reposicionamento aumenta a necessidade de mecanismos que consolidem informação heterogénea e suportem decisões justificáveis e rastreáveis, especialmente em ambientes sujeitos a obrigações regulatórias exigentes</w:t>
      </w:r>
      <w:r w:rsidR="00664E55">
        <w:t xml:space="preserve"> </w:t>
      </w:r>
      <w:sdt>
        <w:sdtPr>
          <w:rPr>
            <w:rFonts w:cs="Times New Roman"/>
            <w:color w:val="000000"/>
          </w:rPr>
          <w:tag w:val="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898083492"/>
          <w:placeholder>
            <w:docPart w:val="DefaultPlaceholder_-1854013440"/>
          </w:placeholder>
        </w:sdtPr>
        <w:sdtContent>
          <w:r w:rsidR="005D7A43" w:rsidRPr="005D7A43">
            <w:rPr>
              <w:rFonts w:eastAsia="Times New Roman" w:cs="Times New Roman"/>
              <w:color w:val="000000"/>
            </w:rPr>
            <w:t>(Adadi &amp; Berrada, 2018)</w:t>
          </w:r>
        </w:sdtContent>
      </w:sdt>
      <w:r w:rsidR="00664E55">
        <w:t>.</w:t>
      </w:r>
    </w:p>
    <w:p w14:paraId="2B1AD52D" w14:textId="59D910D9" w:rsidR="00B476AB" w:rsidRDefault="00B476AB" w:rsidP="00B476AB">
      <w:pPr>
        <w:spacing w:line="360" w:lineRule="auto"/>
        <w:jc w:val="both"/>
      </w:pPr>
      <w:r>
        <w:t xml:space="preserve">No domínio normativo e regulatório, referenciais como a </w:t>
      </w:r>
      <w:r w:rsidRPr="00B476AB">
        <w:rPr>
          <w:b/>
          <w:bCs/>
        </w:rPr>
        <w:t>ISO/IEC 27001</w:t>
      </w:r>
      <w:r>
        <w:t xml:space="preserve"> e o </w:t>
      </w:r>
      <w:r w:rsidRPr="00B476AB">
        <w:rPr>
          <w:b/>
          <w:bCs/>
        </w:rPr>
        <w:t>NIST Cybersecurity Framework (CSF) 2.0</w:t>
      </w:r>
      <w:r>
        <w:t xml:space="preserve"> fornecem estruturas relevantes para gestão e comunicação de resultados de cibersegurança. Em paralelo, a </w:t>
      </w:r>
      <w:r w:rsidRPr="00B476AB">
        <w:rPr>
          <w:b/>
          <w:bCs/>
        </w:rPr>
        <w:t>Diretiva NIS2</w:t>
      </w:r>
      <w:r>
        <w:t xml:space="preserve"> e a sua transposição nacional reforçam a necessidade de demonstração de evidência auditável e de governação efetiva ao nível da gestão de topo, tornando a rastreabilidade e a explicação das decisões componentes críticas da conformidade.</w:t>
      </w:r>
    </w:p>
    <w:p w14:paraId="3F70F5E4" w14:textId="5B5786FE" w:rsidR="00B476AB" w:rsidRDefault="00B476AB" w:rsidP="00B476AB">
      <w:pPr>
        <w:spacing w:line="360" w:lineRule="auto"/>
        <w:jc w:val="both"/>
      </w:pPr>
      <w:r>
        <w:t xml:space="preserve">Neste enquadramento, a </w:t>
      </w:r>
      <w:r w:rsidRPr="00B476AB">
        <w:rPr>
          <w:b/>
          <w:bCs/>
        </w:rPr>
        <w:t>IA</w:t>
      </w:r>
      <w:r>
        <w:t xml:space="preserve"> emerge como um conjunto de técnicas com potencial para apoiar tarefas de GRC, quer através de modelos preditivos e explicáveis para análise e priorização de risco, quer através de processamento de linguagem natural e modelos baseados em </w:t>
      </w:r>
      <w:r>
        <w:lastRenderedPageBreak/>
        <w:t xml:space="preserve">recuperação de informação para análise documental e apoio à conformidade. Contudo, a adoção de IA em contextos decisórios regulados exige atenção a requisitos de </w:t>
      </w:r>
      <w:r w:rsidRPr="00B476AB">
        <w:rPr>
          <w:b/>
          <w:bCs/>
        </w:rPr>
        <w:t>explicabilidade, rastreabilidade e confiança</w:t>
      </w:r>
      <w:r>
        <w:t>, sob pena de fragilizar processos de auditoria e governação.</w:t>
      </w:r>
    </w:p>
    <w:p w14:paraId="18AB58C4" w14:textId="779B9354" w:rsidR="00910542" w:rsidRDefault="00B476AB" w:rsidP="00B476AB">
      <w:pPr>
        <w:spacing w:line="360" w:lineRule="auto"/>
        <w:jc w:val="both"/>
      </w:pPr>
      <w:r>
        <w:t>Desta forma, este capítulo organiza-se de modo a: estabelecer os conceitos essenciais que enquadram o problema, caracterizar as limitações das abordagens e ferramentas existentes e fundamentar a oportunidade de investigação que justifica o desenvolvimento de um artefacto integrado de apoio à decisão para CISOs, com capacidade de produzir indicadores e recomendações alinhados com múltiplos referenciais e exigências regulatórias.</w:t>
      </w:r>
      <w:r w:rsidR="00664E55">
        <w:t xml:space="preserve"> </w:t>
      </w:r>
    </w:p>
    <w:p w14:paraId="31EBE706" w14:textId="704011B6" w:rsidR="00115510" w:rsidRPr="00995DF6" w:rsidRDefault="007C6EE0" w:rsidP="00995DF6">
      <w:pPr>
        <w:pStyle w:val="Ttulo2"/>
        <w:ind w:left="788" w:hanging="431"/>
      </w:pPr>
      <w:bookmarkStart w:id="35" w:name="_Toc229840476"/>
      <w:r w:rsidRPr="00995DF6">
        <w:t>Governação</w:t>
      </w:r>
      <w:r w:rsidR="00115510" w:rsidRPr="00995DF6">
        <w:t xml:space="preserve"> da Cibersegurança e GRC</w:t>
      </w:r>
      <w:bookmarkEnd w:id="35"/>
    </w:p>
    <w:p w14:paraId="1DAC06FF" w14:textId="5195CBFB" w:rsidR="006C0B22" w:rsidRDefault="009266CF" w:rsidP="009266CF">
      <w:pPr>
        <w:spacing w:line="360" w:lineRule="auto"/>
        <w:jc w:val="both"/>
      </w:pPr>
      <w:r>
        <w:t>A crescente dependência das organizações em infraestruturas digitais críticas tem conduzido a uma reconfiguração profunda da forma como a cibersegurança é enquadrada ao nível organizacional. Longe de se restringir a uma função técnica, a cibersegurança é hoje reconhecida como um domínio estratégico, diretamente ligado à governação corporativa, à gestão de risco e à conformidade regulatória</w:t>
      </w:r>
      <w:r w:rsidR="00BD1045">
        <w:t xml:space="preserve"> </w:t>
      </w:r>
      <w:sdt>
        <w:sdtPr>
          <w:rPr>
            <w:rFonts w:cs="Times New Roman"/>
            <w:color w:val="000000"/>
          </w:rPr>
          <w:tag w:val="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971865978"/>
          <w:placeholder>
            <w:docPart w:val="DefaultPlaceholder_-1854013440"/>
          </w:placeholder>
        </w:sdtPr>
        <w:sdtContent>
          <w:r w:rsidR="005D7A43" w:rsidRPr="005D7A43">
            <w:rPr>
              <w:rFonts w:eastAsia="Times New Roman" w:cs="Times New Roman"/>
              <w:color w:val="000000"/>
            </w:rPr>
            <w:t>(B. von Solms &amp; von Solms, 2018)</w:t>
          </w:r>
        </w:sdtContent>
      </w:sdt>
      <w:r>
        <w:t xml:space="preserve">. </w:t>
      </w:r>
    </w:p>
    <w:p w14:paraId="2932002F" w14:textId="05551A0B" w:rsidR="009266CF" w:rsidRDefault="009266CF" w:rsidP="009266CF">
      <w:pPr>
        <w:spacing w:line="360" w:lineRule="auto"/>
        <w:jc w:val="both"/>
      </w:pPr>
      <w:r>
        <w:t xml:space="preserve">A </w:t>
      </w:r>
      <w:r w:rsidR="007C6EE0" w:rsidRPr="000E4E09">
        <w:rPr>
          <w:b/>
          <w:bCs/>
        </w:rPr>
        <w:t>governação</w:t>
      </w:r>
      <w:r w:rsidRPr="000E4E09">
        <w:rPr>
          <w:b/>
          <w:bCs/>
        </w:rPr>
        <w:t xml:space="preserve"> da cibersegurança</w:t>
      </w:r>
      <w:r>
        <w:t xml:space="preserve"> pode ser entendida como o conjunto de estruturas, processos e mecanismos através dos quais a direção estratégica da segurança da informação é definida, monitorizada e avaliada ao mais alto nível da organização. De acordo com von Solms e von Solms (2018), a </w:t>
      </w:r>
      <w:r w:rsidR="006C0B22" w:rsidRPr="006C0B22">
        <w:t xml:space="preserve">governação da segurança da informação estabelece </w:t>
      </w:r>
      <w:r w:rsidR="006C0B22" w:rsidRPr="000E4E09">
        <w:rPr>
          <w:b/>
          <w:bCs/>
        </w:rPr>
        <w:t>quem decide, o que é decidido e como a responsabilidade é atribuída</w:t>
      </w:r>
      <w:r w:rsidR="006C0B22" w:rsidRPr="006C0B22">
        <w:t xml:space="preserve">, distinguindo-se claramente da gestão operacional da segurança. Esta distinção é igualmente reforçada por frameworks de governação de </w:t>
      </w:r>
      <w:r w:rsidR="008D3A03">
        <w:t>SI</w:t>
      </w:r>
      <w:r w:rsidR="006C0B22" w:rsidRPr="006C0B22">
        <w:t>, como o COBIT, que conceptualizam a governação como responsável por definir direção e prioridades estratégicas, enquanto a gestão se foca na execução e operação dos controlos definidos</w:t>
      </w:r>
      <w:r w:rsidR="006C0B22">
        <w:t xml:space="preserve"> </w:t>
      </w:r>
      <w:sdt>
        <w:sdtPr>
          <w:rPr>
            <w:rFonts w:cs="Times New Roman"/>
            <w:color w:val="000000"/>
          </w:rPr>
          <w:tag w:val="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
          <w:id w:val="964465963"/>
          <w:placeholder>
            <w:docPart w:val="DefaultPlaceholder_-1854013440"/>
          </w:placeholder>
        </w:sdtPr>
        <w:sdtContent>
          <w:r w:rsidR="005D7A43" w:rsidRPr="005D7A43">
            <w:rPr>
              <w:rFonts w:eastAsia="Times New Roman" w:cs="Times New Roman"/>
              <w:color w:val="000000"/>
            </w:rPr>
            <w:t>(ISACA, 2019)</w:t>
          </w:r>
        </w:sdtContent>
      </w:sdt>
      <w:r>
        <w:t>.</w:t>
      </w:r>
    </w:p>
    <w:p w14:paraId="7E3DC7FD" w14:textId="32E45789" w:rsidR="009266CF" w:rsidRDefault="006C0B22" w:rsidP="009266CF">
      <w:pPr>
        <w:spacing w:line="360" w:lineRule="auto"/>
        <w:jc w:val="both"/>
      </w:pPr>
      <w:r w:rsidRPr="006C0B22">
        <w:t xml:space="preserve">No domínio da cibersegurança, esta separação entre governação e gestão revela-se particularmente relevante. A governação estabelece políticas, apetite ao risco e objetivos estratégicos de segurança alinhados com a missão organizacional, ao passo que a gestão operacional implementa medidas técnicas e organizacionais para atingir esses objetivos </w:t>
      </w:r>
      <w:sdt>
        <w:sdtPr>
          <w:rPr>
            <w:rFonts w:cs="Times New Roman"/>
            <w:color w:val="000000"/>
          </w:rPr>
          <w:tag w:val="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34774450"/>
          <w:placeholder>
            <w:docPart w:val="DefaultPlaceholder_-1854013440"/>
          </w:placeholder>
        </w:sdtPr>
        <w:sdtContent>
          <w:r w:rsidR="005D7A43" w:rsidRPr="005D7A43">
            <w:rPr>
              <w:rFonts w:eastAsia="Times New Roman" w:cs="Times New Roman"/>
              <w:color w:val="000000"/>
            </w:rPr>
            <w:t>(Posthumus &amp; von Solms, 2004)</w:t>
          </w:r>
        </w:sdtContent>
      </w:sdt>
      <w:r w:rsidR="009266CF">
        <w:t xml:space="preserve">. A literatura enfatiza que a ausência de uma </w:t>
      </w:r>
      <w:r w:rsidR="007C6EE0">
        <w:t>governação</w:t>
      </w:r>
      <w:r w:rsidR="009266CF">
        <w:t xml:space="preserve"> clara conduz frequentemente a abordagens fragmentadas, nas quais decisões de segurança </w:t>
      </w:r>
      <w:r w:rsidR="009266CF">
        <w:lastRenderedPageBreak/>
        <w:t>são tomadas de forma reativa, sem alinhamento consistente com as prioridades do negócio</w:t>
      </w:r>
      <w:r w:rsidR="008C2D3A">
        <w:t xml:space="preserve"> </w:t>
      </w:r>
      <w:sdt>
        <w:sdtPr>
          <w:rPr>
            <w:rFonts w:cs="Times New Roman"/>
            <w:color w:val="000000"/>
          </w:rPr>
          <w:tag w:val="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844125854"/>
          <w:placeholder>
            <w:docPart w:val="DefaultPlaceholder_-1854013440"/>
          </w:placeholder>
        </w:sdtPr>
        <w:sdtContent>
          <w:r w:rsidR="005D7A43" w:rsidRPr="005D7A43">
            <w:rPr>
              <w:rFonts w:cs="Times New Roman"/>
              <w:color w:val="000000"/>
            </w:rPr>
            <w:t>(Racz et al., 2010)</w:t>
          </w:r>
        </w:sdtContent>
      </w:sdt>
      <w:r w:rsidR="009266CF">
        <w:t>.</w:t>
      </w:r>
    </w:p>
    <w:p w14:paraId="3CD860CE" w14:textId="4A2B4272" w:rsidR="009266CF" w:rsidRDefault="009266CF" w:rsidP="009266CF">
      <w:pPr>
        <w:spacing w:line="360" w:lineRule="auto"/>
        <w:jc w:val="both"/>
      </w:pPr>
      <w:r>
        <w:t xml:space="preserve">O modelo de </w:t>
      </w:r>
      <w:r w:rsidRPr="000E4E09">
        <w:rPr>
          <w:b/>
          <w:bCs/>
        </w:rPr>
        <w:t>GRC</w:t>
      </w:r>
      <w:r>
        <w:t xml:space="preserve"> procura responder a esta fragmentação ao integrar três dimensões tradicionalmente tratadas de forma isolada. A </w:t>
      </w:r>
      <w:r w:rsidR="007C6EE0" w:rsidRPr="000E4E09">
        <w:rPr>
          <w:b/>
          <w:bCs/>
        </w:rPr>
        <w:t>governação</w:t>
      </w:r>
      <w:r>
        <w:t xml:space="preserve"> define a orientação estratégica e os mecanismos de supervisão; a gestão de risco fornece uma base analítica para identificar, avaliar e priorizar ameaças; e a </w:t>
      </w:r>
      <w:r w:rsidRPr="000E4E09">
        <w:rPr>
          <w:b/>
          <w:bCs/>
        </w:rPr>
        <w:t>conformidade</w:t>
      </w:r>
      <w:r>
        <w:t xml:space="preserve"> assegura que os controlos implementados satisfazem requisitos legais, regulamentares e normativos </w:t>
      </w:r>
      <w:sdt>
        <w:sdtPr>
          <w:rPr>
            <w:rFonts w:cs="Times New Roman"/>
            <w:color w:val="000000"/>
          </w:rPr>
          <w:tag w:val="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598297157"/>
          <w:placeholder>
            <w:docPart w:val="50C1816FD424460393A6CCAF48737284"/>
          </w:placeholder>
        </w:sdtPr>
        <w:sdtContent>
          <w:r w:rsidR="005D7A43" w:rsidRPr="005D7A43">
            <w:rPr>
              <w:rFonts w:cs="Times New Roman"/>
              <w:color w:val="000000"/>
            </w:rPr>
            <w:t>(Racz et al., 2010)</w:t>
          </w:r>
        </w:sdtContent>
      </w:sdt>
      <w:r>
        <w:t>. No contexto da cibersegurança, esta integração é fundamental, uma vez que os riscos digitais possuem impacto transversal sobre a continuidade do negócio, a reputação organizacional e a responsabilidade legal das entidades (Behl &amp; Behl, 2017).</w:t>
      </w:r>
    </w:p>
    <w:p w14:paraId="079FD7C1" w14:textId="2983096E" w:rsidR="009266CF" w:rsidRDefault="009266CF" w:rsidP="009266CF">
      <w:pPr>
        <w:spacing w:line="360" w:lineRule="auto"/>
        <w:jc w:val="both"/>
      </w:pPr>
      <w:r>
        <w:t xml:space="preserve">A literatura tem demonstrado que organizações que adotam abordagens integradas de GRC apresentam maior maturidade em segurança da informação e maior consistência na tomada de decisão estratégica </w:t>
      </w:r>
      <w:sdt>
        <w:sdtPr>
          <w:rPr>
            <w:rFonts w:cs="Times New Roman"/>
            <w:color w:val="000000"/>
          </w:rPr>
          <w:tag w:val="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
          <w:id w:val="-459648469"/>
          <w:placeholder>
            <w:docPart w:val="DefaultPlaceholder_-1854013440"/>
          </w:placeholder>
        </w:sdtPr>
        <w:sdtContent>
          <w:r w:rsidR="005D7A43" w:rsidRPr="005D7A43">
            <w:rPr>
              <w:rFonts w:cs="Times New Roman"/>
              <w:color w:val="000000"/>
            </w:rPr>
            <w:t>(Shahim et al., 2012)</w:t>
          </w:r>
        </w:sdtContent>
      </w:sdt>
      <w:r>
        <w:t xml:space="preserve">. Em particular, a articulação entre gestão de risco e conformidade permite evitar situações em que o </w:t>
      </w:r>
      <w:r w:rsidRPr="000E4E09">
        <w:rPr>
          <w:b/>
          <w:bCs/>
        </w:rPr>
        <w:t>cumprimento formal de normas não se traduz necessariamente numa redução efetiva do risco cibernético</w:t>
      </w:r>
      <w:r>
        <w:t xml:space="preserve">. Autores como Posthumus e von Solms (2004) argumentam que a </w:t>
      </w:r>
      <w:r w:rsidR="007C6EE0">
        <w:t>governação</w:t>
      </w:r>
      <w:r>
        <w:t xml:space="preserve"> eficaz da segurança deve ser orientada pelo risco e não apenas pela conformidade, sob pena de se transformar num exercício burocrático dissociado da realidade operacional.</w:t>
      </w:r>
    </w:p>
    <w:p w14:paraId="1A24C77B" w14:textId="6F6EBB82" w:rsidR="009266CF" w:rsidRDefault="009266CF" w:rsidP="009266CF">
      <w:pPr>
        <w:spacing w:line="360" w:lineRule="auto"/>
        <w:jc w:val="both"/>
      </w:pPr>
      <w:r>
        <w:t>Neste enquadramento, a cibersegurança assume um papel central na governação corporativa, sendo progressivamente integrada nos processos de decisão ao nível do conselho de administração. Estudos recentes indicam que conselhos que recebem informação estruturada sobre risco cibernético e que incorporam a segurança nos seus mecanismos de governação tendem a responder de forma mais eficaz a incidentes e a investir de forma mais estratégica em capacidades de proteção e resiliência</w:t>
      </w:r>
      <w:r w:rsidR="008A35A5">
        <w:t xml:space="preserve"> </w:t>
      </w:r>
      <w:sdt>
        <w:sdtPr>
          <w:rPr>
            <w:rFonts w:cs="Times New Roman"/>
            <w:color w:val="000000"/>
          </w:rPr>
          <w:tag w:val="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230977731"/>
          <w:placeholder>
            <w:docPart w:val="DefaultPlaceholder_-1854013440"/>
          </w:placeholder>
        </w:sdtPr>
        <w:sdtContent>
          <w:r w:rsidR="005D7A43" w:rsidRPr="005D7A43">
            <w:rPr>
              <w:rFonts w:cs="Times New Roman"/>
              <w:color w:val="000000"/>
            </w:rPr>
            <w:t>(Tøndel et al., 2014)</w:t>
          </w:r>
        </w:sdtContent>
      </w:sdt>
      <w:r>
        <w:t>. Esta evolução reforça a necessidade de mecanismos de GRC que permitam consolidar informação dispersa, traduzindo dados técnicos em indicadores relevantes para a tomada de decisão estratégica.</w:t>
      </w:r>
    </w:p>
    <w:p w14:paraId="6A458B0D" w14:textId="70EC9AF8" w:rsidR="00115510" w:rsidRDefault="009266CF" w:rsidP="009266CF">
      <w:pPr>
        <w:spacing w:line="360" w:lineRule="auto"/>
        <w:jc w:val="both"/>
      </w:pPr>
      <w:r>
        <w:t xml:space="preserve">É neste ponto que o papel do </w:t>
      </w:r>
      <w:r w:rsidR="00D74B14">
        <w:t xml:space="preserve">CISO </w:t>
      </w:r>
      <w:r>
        <w:t xml:space="preserve">se torna particularmente relevante. Posicionado na interseção entre </w:t>
      </w:r>
      <w:r w:rsidR="007C6EE0">
        <w:t>governação</w:t>
      </w:r>
      <w:r>
        <w:t xml:space="preserve">, gestão de risco e conformidade, o CISO atua como agente de ligação entre os níveis técnico e estratégico da organização. A literatura reconhece que a eficácia da </w:t>
      </w:r>
      <w:r w:rsidR="007C6EE0">
        <w:t>governação</w:t>
      </w:r>
      <w:r>
        <w:t xml:space="preserve"> da cibersegurança depende, em grande medida, da capacidade do CISO em comunicar risco, justificar decisões de investimento e assegurar que as políticas </w:t>
      </w:r>
      <w:r>
        <w:lastRenderedPageBreak/>
        <w:t>definidas ao nível da governação são operacionalizadas de forma consistente</w:t>
      </w:r>
      <w:r w:rsidR="00D46E9A">
        <w:t xml:space="preserve"> </w:t>
      </w:r>
      <w:sdt>
        <w:sdtPr>
          <w:rPr>
            <w:rFonts w:cs="Times New Roman"/>
            <w:color w:val="000000"/>
          </w:rPr>
          <w:tag w:val="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473824867"/>
          <w:placeholder>
            <w:docPart w:val="DefaultPlaceholder_-1854013440"/>
          </w:placeholder>
        </w:sdtPr>
        <w:sdtContent>
          <w:r w:rsidR="005D7A43" w:rsidRPr="005D7A43">
            <w:rPr>
              <w:rFonts w:eastAsia="Times New Roman" w:cs="Times New Roman"/>
              <w:color w:val="000000"/>
            </w:rPr>
            <w:t>(B. von Solms &amp; von Solms, 2018)</w:t>
          </w:r>
        </w:sdtContent>
      </w:sdt>
      <w:r>
        <w:t>;</w:t>
      </w:r>
      <w:sdt>
        <w:sdtPr>
          <w:rPr>
            <w:rFonts w:cs="Times New Roman"/>
            <w:color w:val="000000"/>
          </w:rPr>
          <w:tag w:val="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931399802"/>
          <w:placeholder>
            <w:docPart w:val="DefaultPlaceholder_-1854013440"/>
          </w:placeholder>
        </w:sdtPr>
        <w:sdtContent>
          <w:r w:rsidR="005D7A43" w:rsidRPr="005D7A43">
            <w:rPr>
              <w:rFonts w:cs="Times New Roman"/>
              <w:color w:val="000000"/>
            </w:rPr>
            <w:t>(Tøndel et al., 2014)</w:t>
          </w:r>
        </w:sdtContent>
      </w:sdt>
      <w:r>
        <w:t>.</w:t>
      </w:r>
    </w:p>
    <w:p w14:paraId="21A16885" w14:textId="2B070428" w:rsidR="00FE3B4C" w:rsidRDefault="00FE3B4C" w:rsidP="009266CF">
      <w:pPr>
        <w:spacing w:line="360" w:lineRule="auto"/>
        <w:jc w:val="both"/>
      </w:pPr>
      <w:r w:rsidRPr="00FE3B4C">
        <w:t>Apesar do consenso teórico em torno da relevância do modelo GRC para a governação da cibersegurança, a literatura evidencia limitações persistentes na sua operacionalização prática. Em particular, a fragmentação entre processos de governação, modelos de risco e mecanismos de conformidade dificulta a obtenção de uma visão integrada e orientada à decisão estratégica, conduzindo frequentemente a abordagens excessivamente focadas em conformidade formal, em detrimento de uma gestão efetiva do risco (</w:t>
      </w:r>
      <w:sdt>
        <w:sdtPr>
          <w:rPr>
            <w:rFonts w:cs="Times New Roman"/>
            <w:color w:val="000000"/>
          </w:rPr>
          <w:tag w:val="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
          <w:id w:val="34627058"/>
          <w:placeholder>
            <w:docPart w:val="DefaultPlaceholder_-1854013440"/>
          </w:placeholder>
        </w:sdtPr>
        <w:sdtContent>
          <w:r w:rsidR="005D7A43" w:rsidRPr="005D7A43">
            <w:rPr>
              <w:rFonts w:cs="Times New Roman"/>
              <w:color w:val="000000"/>
            </w:rPr>
            <w:t>Racz et al., 2010</w:t>
          </w:r>
        </w:sdtContent>
      </w:sdt>
      <w:r w:rsidR="00BC54D5">
        <w:rPr>
          <w:rFonts w:cs="Times New Roman"/>
          <w:color w:val="000000"/>
        </w:rPr>
        <w:t>)</w:t>
      </w:r>
      <w:r w:rsidRPr="00FE3B4C">
        <w:t>;</w:t>
      </w:r>
      <w:r w:rsidR="00BC54D5">
        <w:t xml:space="preserve"> </w:t>
      </w:r>
      <w:sdt>
        <w:sdtPr>
          <w:rPr>
            <w:rFonts w:cs="Times New Roman"/>
            <w:color w:val="000000"/>
          </w:rPr>
          <w:tag w:val="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10797807"/>
          <w:placeholder>
            <w:docPart w:val="DefaultPlaceholder_-1854013440"/>
          </w:placeholder>
        </w:sdtPr>
        <w:sdtContent>
          <w:r w:rsidR="005D7A43" w:rsidRPr="005D7A43">
            <w:rPr>
              <w:rFonts w:eastAsia="Times New Roman" w:cs="Times New Roman"/>
              <w:color w:val="000000"/>
            </w:rPr>
            <w:t>(Posthumus &amp; von Solms, 2004</w:t>
          </w:r>
        </w:sdtContent>
      </w:sdt>
      <w:r w:rsidRPr="00FE3B4C">
        <w:t>). Esta lacuna é especialmente crítica para o CISO, que necessita de instrumentos capazes de consolidar informação heterogénea e apoiar decisões alinhadas com os objetivos de negócio.</w:t>
      </w:r>
      <w:r w:rsidR="00554857">
        <w:t xml:space="preserve"> </w:t>
      </w:r>
    </w:p>
    <w:p w14:paraId="7A9B4642" w14:textId="6CC47B18" w:rsidR="000D6A2E" w:rsidRDefault="000D6A2E" w:rsidP="00995DF6">
      <w:pPr>
        <w:pStyle w:val="Ttulo2"/>
        <w:ind w:left="788" w:hanging="431"/>
      </w:pPr>
      <w:bookmarkStart w:id="36" w:name="_Toc229840477"/>
      <w:commentRangeStart w:id="37"/>
      <w:r>
        <w:t>O CISO: evolução do papel e competências estratégicas</w:t>
      </w:r>
      <w:bookmarkEnd w:id="36"/>
      <w:commentRangeEnd w:id="37"/>
      <w:r w:rsidR="00CB1ED5">
        <w:rPr>
          <w:rStyle w:val="Refdecomentrio"/>
          <w:sz w:val="28"/>
          <w:szCs w:val="26"/>
        </w:rPr>
        <w:commentReference w:id="37"/>
      </w:r>
    </w:p>
    <w:p w14:paraId="294DA31B" w14:textId="3ADCD7E2" w:rsidR="000D6A2E" w:rsidRDefault="000D6A2E" w:rsidP="000D6A2E">
      <w:pPr>
        <w:spacing w:line="360" w:lineRule="auto"/>
        <w:jc w:val="both"/>
      </w:pPr>
      <w:r>
        <w:t xml:space="preserve">A figura do CISO </w:t>
      </w:r>
      <w:r w:rsidR="00A42313">
        <w:t>t</w:t>
      </w:r>
      <w:r w:rsidR="008A2B39" w:rsidRPr="008A2B39">
        <w:t xml:space="preserve">em evoluído significativamente nas últimas décadas, transitando de uma função predominantemente técnica, centrada na proteção de sistemas, para um papel estratégico orientado ao suporte dos objetivos de negócio. </w:t>
      </w:r>
      <w:r w:rsidR="00D46E9A" w:rsidRPr="00D46E9A">
        <w:t>O CISO moderno atua como mediador entre requisitos de cibersegurança e prioridades organizacionais, assumindo um papel ativo nos processos de decisão ao nível executivo</w:t>
      </w:r>
      <w:r w:rsidR="00D46E9A">
        <w:t xml:space="preserve"> </w:t>
      </w:r>
      <w:sdt>
        <w:sdtPr>
          <w:rPr>
            <w:rFonts w:cs="Times New Roman"/>
            <w:color w:val="000000"/>
          </w:rPr>
          <w:tag w:val="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936988727"/>
          <w:placeholder>
            <w:docPart w:val="DefaultPlaceholder_-1854013440"/>
          </w:placeholder>
        </w:sdtPr>
        <w:sdtContent>
          <w:r w:rsidR="005D7A43" w:rsidRPr="005D7A43">
            <w:rPr>
              <w:rFonts w:eastAsia="Times New Roman" w:cs="Times New Roman"/>
              <w:color w:val="000000"/>
            </w:rPr>
            <w:t>(B. von Solms &amp; von Solms, 2018)</w:t>
          </w:r>
        </w:sdtContent>
      </w:sdt>
      <w:r w:rsidR="008A2B39" w:rsidRPr="00F150BD">
        <w:t>.</w:t>
      </w:r>
    </w:p>
    <w:p w14:paraId="2E7DFD81" w14:textId="5F5D2BCD" w:rsidR="008A2B39" w:rsidRDefault="00A42313" w:rsidP="000D6A2E">
      <w:pPr>
        <w:spacing w:line="360" w:lineRule="auto"/>
        <w:jc w:val="both"/>
      </w:pPr>
      <w:r>
        <w:t xml:space="preserve">De acordo com </w:t>
      </w:r>
      <w:r w:rsidR="008A2B39">
        <w:t xml:space="preserve">Ruth et al </w:t>
      </w:r>
      <w:sdt>
        <w:sdtPr>
          <w:rPr>
            <w:rFonts w:cs="Times New Roman"/>
            <w:color w:val="000000"/>
          </w:rPr>
          <w:tag w:val="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
          <w:id w:val="489211048"/>
          <w:placeholder>
            <w:docPart w:val="9A0F686AFAE045F587FDF02668AD5F6C"/>
          </w:placeholder>
        </w:sdtPr>
        <w:sdtContent>
          <w:r w:rsidR="005D7A43" w:rsidRPr="005D7A43">
            <w:rPr>
              <w:rFonts w:cs="Times New Roman"/>
              <w:color w:val="000000"/>
            </w:rPr>
            <w:t>(2025)</w:t>
          </w:r>
        </w:sdtContent>
      </w:sdt>
      <w:r w:rsidR="00D46E9A" w:rsidRPr="00D46E9A">
        <w:rPr>
          <w:rFonts w:ascii="Segoe UI" w:eastAsia="Times New Roman" w:hAnsi="Segoe UI" w:cs="Segoe UI"/>
          <w:sz w:val="21"/>
          <w:szCs w:val="21"/>
          <w:lang w:eastAsia="pt-PT"/>
        </w:rPr>
        <w:t xml:space="preserve"> </w:t>
      </w:r>
      <w:r w:rsidR="00D46E9A" w:rsidRPr="00D46E9A">
        <w:t>esta evolução reflete uma mudança conceptual relevante, em que o CISO é cada vez mais entendido como um facilitador de negócio: a sua responsabilidade consiste em permitir que a organização assuma risco de forma controlada e alinhada com os seus objetivos estratégicos. Neste enquadramento, a segurança não é um objetivo absoluto, mas um compromisso entre proteção, eficiência operacional e crescimento, implicando negociação contínua entre requisitos de segurança, restrições orçamentais, exigências regulatórias e necessidades das partes interessadas.</w:t>
      </w:r>
    </w:p>
    <w:p w14:paraId="4A430FA3" w14:textId="1C9D2654" w:rsidR="000D6A2E" w:rsidRDefault="00A42313" w:rsidP="000D6A2E">
      <w:pPr>
        <w:spacing w:line="360" w:lineRule="auto"/>
        <w:jc w:val="both"/>
      </w:pPr>
      <w:r w:rsidRPr="00A42313">
        <w:t>Esta transformação exige uma ampliação significativa do conjunto de competências do CISO. Para além do domínio técnico, são hoje essenciais competências ao nível da liderança, comunicação, gestão de risco e compreensão do contexto legal e regulatório</w:t>
      </w:r>
      <w:r w:rsidR="008A2B39">
        <w:t xml:space="preserve"> </w:t>
      </w:r>
      <w:sdt>
        <w:sdtPr>
          <w:rPr>
            <w:rFonts w:cs="Times New Roman"/>
            <w:color w:val="000000"/>
          </w:rPr>
          <w:tag w:val="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422409641"/>
          <w:placeholder>
            <w:docPart w:val="DefaultPlaceholder_-1854013440"/>
          </w:placeholder>
        </w:sdtPr>
        <w:sdtContent>
          <w:r w:rsidR="005D7A43" w:rsidRPr="005D7A43">
            <w:rPr>
              <w:rFonts w:eastAsia="Times New Roman" w:cs="Times New Roman"/>
              <w:color w:val="000000"/>
            </w:rPr>
            <w:t>(Renaud &amp; Dupuis, 2019)</w:t>
          </w:r>
        </w:sdtContent>
      </w:sdt>
      <w:r w:rsidR="000D6A2E">
        <w:t xml:space="preserve">. </w:t>
      </w:r>
      <w:r w:rsidR="008A2B39" w:rsidRPr="008A2B39">
        <w:t>Em particular, o CISO deve ser capaz de traduzir riscos técnicos complexos em métricas compreensíveis para a gestão de topo, sustentando decisões de investimento e definindo níveis aceitáveis de risco organizacional.</w:t>
      </w:r>
    </w:p>
    <w:p w14:paraId="6A73B860" w14:textId="72114B57" w:rsidR="00A42313" w:rsidRDefault="00D46E9A" w:rsidP="000D6A2E">
      <w:pPr>
        <w:spacing w:line="360" w:lineRule="auto"/>
        <w:jc w:val="both"/>
      </w:pPr>
      <w:r w:rsidRPr="00D46E9A">
        <w:lastRenderedPageBreak/>
        <w:t>Contudo, esta multiplicidade de responsabilidades introduz desafios operacionais significativos. A tomada de decisão em cibersegurança é frequentemente caracterizada por elevados níveis de incerteza, ausência de métricas objetivas e necessidade de conciliar múltiplos fatores (por exemplo, requisitos de conformidade, limitações de recursos e impacto no negócio). Adicionalmente, muitos problemas de segurança não decorrem da ausência de soluções técnicas, mas da dificuldade em implementá-las de forma consistente em ambientes organizacionais complexos, heterogéneos e em constante mudança</w:t>
      </w:r>
      <w:r>
        <w:t xml:space="preserve"> </w:t>
      </w:r>
      <w:sdt>
        <w:sdtPr>
          <w:rPr>
            <w:rFonts w:cs="Times New Roman"/>
            <w:color w:val="000000"/>
          </w:rPr>
          <w:tag w:val="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51905911"/>
          <w:placeholder>
            <w:docPart w:val="DefaultPlaceholder_-1854013440"/>
          </w:placeholder>
        </w:sdtPr>
        <w:sdtContent>
          <w:r w:rsidR="005D7A43" w:rsidRPr="005D7A43">
            <w:rPr>
              <w:rFonts w:cs="Times New Roman"/>
              <w:color w:val="000000"/>
            </w:rPr>
            <w:t>(Ruth et al., 2025)</w:t>
          </w:r>
        </w:sdtContent>
      </w:sdt>
      <w:r w:rsidR="00A42313" w:rsidRPr="00A42313">
        <w:t xml:space="preserve">. </w:t>
      </w:r>
      <w:r w:rsidRPr="00D46E9A">
        <w:t>Estes fatores aumentam a carga cognitiva associada à função e favorecem decisões contextuais, por vezes dependentes de juízo experiente</w:t>
      </w:r>
      <w:r w:rsidR="00A42313" w:rsidRPr="00A42313">
        <w:t>.</w:t>
      </w:r>
    </w:p>
    <w:p w14:paraId="421EB4CA" w14:textId="6617D967" w:rsidR="00F150BD" w:rsidRDefault="00D46E9A" w:rsidP="000D6A2E">
      <w:pPr>
        <w:spacing w:line="360" w:lineRule="auto"/>
        <w:jc w:val="both"/>
      </w:pPr>
      <w:r w:rsidRPr="00D46E9A">
        <w:t>A relação do CISO com o Conselho de Administração constitui, por sua vez, um indicador crítico de eficácia. Embora exista consenso quanto à necessidade de elevar a cibersegurança ao nível da governação, nem todas as organizações posicionam o CISO com reporte direto à gestão de topo; em muitos casos, o CISO permanece subordinado a funções técnicas (por exemplo, ao CIO), o que pode limitar autonomia e influência estratégica. A literatura evidencia que o posicionamento organizacional do CISO varia significativamente e que a sua eficácia depende do nível hierárquico e da qualidade da informação utilizada para suportar decisões e justificar prioridades</w:t>
      </w:r>
      <w:r>
        <w:t xml:space="preserve"> </w:t>
      </w:r>
      <w:sdt>
        <w:sdtPr>
          <w:rPr>
            <w:rFonts w:cs="Times New Roman"/>
            <w:color w:val="000000"/>
          </w:rPr>
          <w:tag w:val="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228961147"/>
          <w:placeholder>
            <w:docPart w:val="DefaultPlaceholder_-1854013440"/>
          </w:placeholder>
        </w:sdtPr>
        <w:sdtContent>
          <w:r w:rsidR="005D7A43" w:rsidRPr="005D7A43">
            <w:rPr>
              <w:rFonts w:cs="Times New Roman"/>
              <w:color w:val="000000"/>
            </w:rPr>
            <w:t>(Ruth et al., 2025)</w:t>
          </w:r>
        </w:sdtContent>
      </w:sdt>
      <w:r w:rsidR="000E4E09">
        <w:t>;</w:t>
      </w:r>
      <w:r>
        <w:t xml:space="preserve"> </w:t>
      </w:r>
      <w:sdt>
        <w:sdtPr>
          <w:rPr>
            <w:rFonts w:cs="Times New Roman"/>
            <w:color w:val="000000"/>
          </w:rPr>
          <w:tag w:val="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823403530"/>
          <w:placeholder>
            <w:docPart w:val="DefaultPlaceholder_-1854013440"/>
          </w:placeholder>
        </w:sdtPr>
        <w:sdtContent>
          <w:r w:rsidR="005D7A43" w:rsidRPr="005D7A43">
            <w:rPr>
              <w:rFonts w:cs="Times New Roman"/>
              <w:color w:val="000000"/>
            </w:rPr>
            <w:t>(Tøndel et al., 2014)</w:t>
          </w:r>
        </w:sdtContent>
      </w:sdt>
      <w:r w:rsidR="00F150BD" w:rsidRPr="00F150BD">
        <w:t>.</w:t>
      </w:r>
    </w:p>
    <w:p w14:paraId="53358EAF" w14:textId="1638ACD7" w:rsidR="00270F32" w:rsidRDefault="00D46E9A" w:rsidP="000D6A2E">
      <w:pPr>
        <w:spacing w:line="360" w:lineRule="auto"/>
        <w:jc w:val="both"/>
      </w:pPr>
      <w:r w:rsidRPr="00D46E9A">
        <w:t xml:space="preserve">Neste contexto, a crescente complexidade do papel do CISO evidencia limitações estruturais associadas à capacidade humana de consolidar, analisar e comunicar informação proveniente de múltiplas fontes técnicas, organizacionais e regulatórias. A literatura sugere que abordagens baseadas em Inteligência Artificial, quando utilizadas como mecanismos de </w:t>
      </w:r>
      <w:r w:rsidRPr="000E4E09">
        <w:rPr>
          <w:b/>
          <w:bCs/>
        </w:rPr>
        <w:t>apoio à decisão</w:t>
      </w:r>
      <w:r w:rsidRPr="00D46E9A">
        <w:t xml:space="preserve"> (e não apenas como ferramentas técnicas de deteção), podem contribuir para mitigar estas limitações: apoiam a priorização baseada em risco, reduzem carga cognitiva e aumentam transparência e consistência do processo decisório </w:t>
      </w:r>
      <w:r w:rsidR="00270F32" w:rsidRPr="00270F32">
        <w:t>(</w:t>
      </w:r>
      <w:sdt>
        <w:sdtPr>
          <w:rPr>
            <w:rFonts w:cs="Times New Roman"/>
            <w:color w:val="000000"/>
          </w:rPr>
          <w:tag w:val="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375159512"/>
          <w:placeholder>
            <w:docPart w:val="DefaultPlaceholder_-1854013440"/>
          </w:placeholder>
        </w:sdtPr>
        <w:sdtContent>
          <w:r w:rsidR="005D7A43" w:rsidRPr="005D7A43">
            <w:rPr>
              <w:rFonts w:eastAsia="Times New Roman" w:cs="Times New Roman"/>
              <w:color w:val="000000"/>
            </w:rPr>
            <w:t>Renaud &amp; Dupuis, 2019)</w:t>
          </w:r>
        </w:sdtContent>
      </w:sdt>
      <w:r w:rsidR="00270F32" w:rsidRPr="00270F32">
        <w:t xml:space="preserve">; </w:t>
      </w:r>
      <w:r w:rsidR="000E4E09">
        <w:t>(</w:t>
      </w:r>
      <w:sdt>
        <w:sdtPr>
          <w:rPr>
            <w:rFonts w:cs="Times New Roman"/>
            <w:color w:val="000000"/>
          </w:rPr>
          <w:tag w:val="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
          <w:id w:val="1905099535"/>
          <w:placeholder>
            <w:docPart w:val="DefaultPlaceholder_-1854013440"/>
          </w:placeholder>
        </w:sdtPr>
        <w:sdtContent>
          <w:r w:rsidR="005D7A43" w:rsidRPr="005D7A43">
            <w:rPr>
              <w:rFonts w:cs="Times New Roman"/>
              <w:color w:val="000000"/>
            </w:rPr>
            <w:t>Tøndel et al., 2014</w:t>
          </w:r>
        </w:sdtContent>
      </w:sdt>
      <w:r w:rsidR="00270F32" w:rsidRPr="00270F32">
        <w:t xml:space="preserve">). </w:t>
      </w:r>
      <w:r w:rsidRPr="00D46E9A">
        <w:t>Contudo, a integração sistemática destas abordagens nos processos de GRC permanece limitada, constituindo uma lacuna que este trabalho procura endereçar</w:t>
      </w:r>
      <w:r w:rsidR="00F150BD">
        <w:t>.</w:t>
      </w:r>
    </w:p>
    <w:p w14:paraId="36966E87" w14:textId="7C8A880E" w:rsidR="000D6A2E" w:rsidRDefault="000D6A2E" w:rsidP="00995DF6">
      <w:pPr>
        <w:pStyle w:val="Ttulo2"/>
        <w:ind w:left="788" w:hanging="431"/>
      </w:pPr>
      <w:bookmarkStart w:id="38" w:name="_Toc229840478"/>
      <w:r>
        <w:t>Frameworks e normas de gestão de risco em cibersegurança</w:t>
      </w:r>
      <w:bookmarkEnd w:id="38"/>
    </w:p>
    <w:p w14:paraId="5BD99026" w14:textId="05824A52" w:rsidR="000D6A2E" w:rsidRDefault="00AB7EBB" w:rsidP="000D6A2E">
      <w:pPr>
        <w:spacing w:line="360" w:lineRule="auto"/>
        <w:jc w:val="both"/>
      </w:pPr>
      <w:r w:rsidRPr="00AB7EBB">
        <w:t xml:space="preserve">As organizações recorrem a frameworks e normas para estruturar a governação e a gestão do risco em cibersegurança. Destacam-se as normas </w:t>
      </w:r>
      <w:r w:rsidRPr="000E4E09">
        <w:rPr>
          <w:b/>
          <w:bCs/>
        </w:rPr>
        <w:t>ISO/IEC 27001</w:t>
      </w:r>
      <w:r w:rsidRPr="00AB7EBB">
        <w:t xml:space="preserve"> (sistemas de gestão de segurança da informação) e </w:t>
      </w:r>
      <w:r w:rsidRPr="000E4E09">
        <w:rPr>
          <w:b/>
          <w:bCs/>
        </w:rPr>
        <w:t>ISO/IEC 27005</w:t>
      </w:r>
      <w:r w:rsidRPr="00AB7EBB">
        <w:t xml:space="preserve"> (orientações para gestão de risco em segurança da informação), que fornecem um processo sistemático para identificação, análise e </w:t>
      </w:r>
      <w:r w:rsidRPr="00AB7EBB">
        <w:lastRenderedPageBreak/>
        <w:t xml:space="preserve">tratamento do risco, suportando a implementação de um </w:t>
      </w:r>
      <w:r w:rsidR="00554857">
        <w:t>Sistema de Gestão de Segurança de Informação (SGSI)</w:t>
      </w:r>
      <w:r w:rsidR="00CD76E0">
        <w:t xml:space="preserve"> </w:t>
      </w:r>
      <w:sdt>
        <w:sdtPr>
          <w:rPr>
            <w:rFonts w:cs="Times New Roman"/>
            <w:color w:val="000000"/>
          </w:rPr>
          <w:tag w:val="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639310578"/>
          <w:placeholder>
            <w:docPart w:val="DefaultPlaceholder_-1854013440"/>
          </w:placeholder>
        </w:sdtPr>
        <w:sdtContent>
          <w:r w:rsidR="005D7A43" w:rsidRPr="005D7A43">
            <w:rPr>
              <w:rFonts w:eastAsia="Times New Roman" w:cs="Times New Roman"/>
              <w:color w:val="000000"/>
            </w:rPr>
            <w:t>(ISO/IEC 27005/2022, 2022)</w:t>
          </w:r>
        </w:sdtContent>
      </w:sdt>
      <w:r w:rsidRPr="00AB7EBB">
        <w:t xml:space="preserve">. Em paralelo, o </w:t>
      </w:r>
      <w:r w:rsidRPr="000E4E09">
        <w:rPr>
          <w:b/>
          <w:bCs/>
        </w:rPr>
        <w:t>NIST Cybersecurity Framework (CSF)</w:t>
      </w:r>
      <w:r w:rsidRPr="00AB7EBB">
        <w:t xml:space="preserve"> constitui uma referência amplamente adotada para compreender, priorizar e comunicar resultados de cibersegurança, tendo sido atualizado para a versão 2.0 para abranger um conjunto mais amplo de organizações e necessidades de governação</w:t>
      </w:r>
      <w:r w:rsidR="00CD76E0">
        <w:t xml:space="preserve"> </w:t>
      </w:r>
      <w:sdt>
        <w:sdtPr>
          <w:rPr>
            <w:rFonts w:cs="Times New Roman"/>
            <w:color w:val="000000"/>
          </w:rPr>
          <w:tag w:val="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586503276"/>
          <w:placeholder>
            <w:docPart w:val="DefaultPlaceholder_-1854013440"/>
          </w:placeholder>
        </w:sdtPr>
        <w:sdtContent>
          <w:r w:rsidR="005D7A43" w:rsidRPr="005D7A43">
            <w:rPr>
              <w:rFonts w:cs="Times New Roman"/>
              <w:color w:val="000000"/>
            </w:rPr>
            <w:t>(NIST, 2024)</w:t>
          </w:r>
        </w:sdtContent>
      </w:sdt>
      <w:r w:rsidRPr="00AB7EBB">
        <w:t>.</w:t>
      </w:r>
    </w:p>
    <w:p w14:paraId="6ED3340E" w14:textId="255C5E9B" w:rsidR="006C5CBE" w:rsidRDefault="000D6A2E" w:rsidP="000D6A2E">
      <w:pPr>
        <w:spacing w:line="360" w:lineRule="auto"/>
        <w:jc w:val="both"/>
      </w:pPr>
      <w:r>
        <w:t xml:space="preserve">Em Portugal, a implementação da ISO 27001 é </w:t>
      </w:r>
      <w:r w:rsidR="00AD0661">
        <w:t>voluntária,</w:t>
      </w:r>
      <w:r>
        <w:t xml:space="preserve"> mas cada vez mais adotada em setores críticos. Em 2019 foi lançado o </w:t>
      </w:r>
      <w:r w:rsidR="000E4E09" w:rsidRPr="000E4E09">
        <w:rPr>
          <w:b/>
          <w:bCs/>
        </w:rPr>
        <w:t>Quadro Nacional de Referência para a Cibersegurança (</w:t>
      </w:r>
      <w:r w:rsidR="00B25157" w:rsidRPr="000E4E09">
        <w:rPr>
          <w:b/>
          <w:bCs/>
        </w:rPr>
        <w:t>QNRCS</w:t>
      </w:r>
      <w:r w:rsidR="000E4E09" w:rsidRPr="000E4E09">
        <w:rPr>
          <w:b/>
          <w:bCs/>
        </w:rPr>
        <w:t>)</w:t>
      </w:r>
      <w:r>
        <w:t xml:space="preserve">, que combina boas práticas internacionais (como a </w:t>
      </w:r>
      <w:r w:rsidR="00AD0661">
        <w:t>NIST-CSF</w:t>
      </w:r>
      <w:r>
        <w:t xml:space="preserve">) com orientações do </w:t>
      </w:r>
      <w:r w:rsidRPr="000E4E09">
        <w:rPr>
          <w:b/>
          <w:bCs/>
        </w:rPr>
        <w:t>Centro Nacional de Cibersegurança (CNCS)</w:t>
      </w:r>
      <w:r>
        <w:t xml:space="preserve">. Para comparação, Espanha dispõe do </w:t>
      </w:r>
      <w:r w:rsidRPr="000E4E09">
        <w:rPr>
          <w:b/>
          <w:bCs/>
        </w:rPr>
        <w:t>Esquema Nacional de Segurança (ENS)</w:t>
      </w:r>
      <w:r>
        <w:t xml:space="preserve"> e França tem regulamentos da </w:t>
      </w:r>
      <w:r w:rsidRPr="000E4E09">
        <w:rPr>
          <w:b/>
          <w:bCs/>
        </w:rPr>
        <w:t>ANSSI</w:t>
      </w:r>
      <w:r w:rsidR="000E4E09">
        <w:t xml:space="preserve"> </w:t>
      </w:r>
      <w:r w:rsidR="000E4E09" w:rsidRPr="000E4E09">
        <w:t>(por exemplo, SecNum)</w:t>
      </w:r>
      <w:r>
        <w:t xml:space="preserve">. </w:t>
      </w:r>
      <w:r w:rsidR="006C5CBE" w:rsidRPr="006C5CBE">
        <w:t>Embora a literatura académica seja limitada na comparação sistemática destes modelos nacionais, é recorrente a constatação de que a operacionalização de referenciais locais pode reproduzir requisitos de normas internacionais sem guias de implementação suficientemente claros, contribuindo para lacunas entre conformidade formal e maturidade efetiva</w:t>
      </w:r>
      <w:r>
        <w:t>.</w:t>
      </w:r>
    </w:p>
    <w:p w14:paraId="68E9A3FE" w14:textId="3F724B61" w:rsidR="006C5CBE" w:rsidRDefault="006C5CBE" w:rsidP="000D6A2E">
      <w:pPr>
        <w:spacing w:line="360" w:lineRule="auto"/>
        <w:jc w:val="both"/>
      </w:pPr>
      <w:r w:rsidRPr="006C5CBE">
        <w:t xml:space="preserve">Para além dos referenciais normativos, observa-se um interesse crescente em modelos de quantificação do risco cibernético orientados ao impacto organizacional. Neste contexto, a literatura tem destacado o </w:t>
      </w:r>
      <w:r w:rsidR="0013527C" w:rsidRPr="0013527C">
        <w:rPr>
          <w:b/>
          <w:bCs/>
          <w:i/>
          <w:iCs/>
        </w:rPr>
        <w:t>Factor Analysis of Information Risk</w:t>
      </w:r>
      <w:r w:rsidR="0013527C">
        <w:rPr>
          <w:rStyle w:val="Refdenotaderodap"/>
          <w:b/>
          <w:bCs/>
          <w:i/>
          <w:iCs/>
        </w:rPr>
        <w:footnoteReference w:id="5"/>
      </w:r>
      <w:r w:rsidR="0013527C" w:rsidRPr="0013527C">
        <w:t xml:space="preserve"> </w:t>
      </w:r>
      <w:r w:rsidR="0013527C">
        <w:rPr>
          <w:b/>
          <w:bCs/>
        </w:rPr>
        <w:t>(</w:t>
      </w:r>
      <w:r w:rsidRPr="006C5CBE">
        <w:rPr>
          <w:b/>
          <w:bCs/>
        </w:rPr>
        <w:t>FAIR</w:t>
      </w:r>
      <w:r w:rsidR="0013527C">
        <w:rPr>
          <w:b/>
          <w:bCs/>
        </w:rPr>
        <w:t>)</w:t>
      </w:r>
      <w:r w:rsidRPr="006C5CBE">
        <w:t xml:space="preserve"> como abordagem relevante para expressar risco em termos de perdas esperadas, aumentando a capacidade de comunicação com a gestão de topo. No entanto, as aplicações práticas continuam frequentemente dependentes de avaliações tradicionais e carecem de integração consistente com frameworks de governação amplamente adotados, como o NIST CSF, reforçando a necessidade de mecanismos que articulem métricas de risco e obrigações de conformidade de forma integrada</w:t>
      </w:r>
      <w:r>
        <w:t xml:space="preserve"> </w:t>
      </w:r>
      <w:sdt>
        <w:sdtPr>
          <w:rPr>
            <w:rFonts w:cs="Times New Roman"/>
            <w:color w:val="000000"/>
          </w:rPr>
          <w:tag w:val="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138289215"/>
          <w:placeholder>
            <w:docPart w:val="DefaultPlaceholder_-1854013440"/>
          </w:placeholder>
        </w:sdtPr>
        <w:sdtContent>
          <w:r w:rsidR="005D7A43" w:rsidRPr="005D7A43">
            <w:rPr>
              <w:rFonts w:cs="Times New Roman"/>
              <w:color w:val="000000"/>
            </w:rPr>
            <w:t>(Nwafor et al., 2026)</w:t>
          </w:r>
        </w:sdtContent>
      </w:sdt>
    </w:p>
    <w:p w14:paraId="63FB0BD3" w14:textId="2118DD1B" w:rsidR="002C59D9" w:rsidRDefault="006C5CBE" w:rsidP="002C59D9">
      <w:pPr>
        <w:spacing w:line="360" w:lineRule="auto"/>
        <w:jc w:val="both"/>
      </w:pPr>
      <w:r w:rsidRPr="006C5CBE">
        <w:t xml:space="preserve">Em síntese, embora referenciais como as normas </w:t>
      </w:r>
      <w:r w:rsidRPr="000E4E09">
        <w:rPr>
          <w:b/>
          <w:bCs/>
        </w:rPr>
        <w:t>ISO/IEC 27000</w:t>
      </w:r>
      <w:r w:rsidRPr="006C5CBE">
        <w:t xml:space="preserve">, o </w:t>
      </w:r>
      <w:r w:rsidRPr="000E4E09">
        <w:rPr>
          <w:b/>
          <w:bCs/>
        </w:rPr>
        <w:t>NIST CSF</w:t>
      </w:r>
      <w:r w:rsidRPr="006C5CBE">
        <w:t xml:space="preserve"> e o </w:t>
      </w:r>
      <w:r w:rsidR="00B25157" w:rsidRPr="000E4E09">
        <w:rPr>
          <w:b/>
          <w:bCs/>
        </w:rPr>
        <w:t>QNRCS</w:t>
      </w:r>
      <w:r w:rsidRPr="006C5CBE">
        <w:t xml:space="preserve"> forneçam estruturas essenciais para a gestão de risco e a conformidade, a literatura evidencia dificuldades persistentes na sua integração operacional e adaptação a contextos organizacionais distintos </w:t>
      </w:r>
      <w:sdt>
        <w:sdtPr>
          <w:rPr>
            <w:rFonts w:cs="Times New Roman"/>
            <w:color w:val="000000"/>
          </w:rPr>
          <w:tag w:val="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
          <w:id w:val="-1791118587"/>
          <w:placeholder>
            <w:docPart w:val="DefaultPlaceholder_-1854013440"/>
          </w:placeholder>
        </w:sdtPr>
        <w:sdtContent>
          <w:r w:rsidR="005D7A43" w:rsidRPr="005D7A43">
            <w:rPr>
              <w:rFonts w:eastAsia="Times New Roman" w:cs="Times New Roman"/>
              <w:color w:val="000000"/>
            </w:rPr>
            <w:t>(Singer &amp; Friedman, 2014)</w:t>
          </w:r>
        </w:sdtContent>
      </w:sdt>
      <w:r w:rsidR="0028486B" w:rsidRPr="0028486B">
        <w:t xml:space="preserve">. </w:t>
      </w:r>
      <w:r w:rsidRPr="006C5CBE">
        <w:t xml:space="preserve">Assim, no âmbito desta dissertação, estes referenciais são utilizados como </w:t>
      </w:r>
      <w:r w:rsidRPr="000E4E09">
        <w:rPr>
          <w:b/>
          <w:bCs/>
        </w:rPr>
        <w:t>fontes estruturantes de requisitos e boas práticas</w:t>
      </w:r>
      <w:r w:rsidRPr="006C5CBE">
        <w:t xml:space="preserve">, </w:t>
      </w:r>
      <w:r w:rsidRPr="006C5CBE">
        <w:lastRenderedPageBreak/>
        <w:t xml:space="preserve">e não como condicionantes rígidas do modelo proposto. O artefacto conceptual desenvolvido procura manter-se </w:t>
      </w:r>
      <w:r w:rsidRPr="000E4E09">
        <w:rPr>
          <w:b/>
          <w:bCs/>
        </w:rPr>
        <w:t>agnóstico</w:t>
      </w:r>
      <w:r w:rsidRPr="006C5CBE">
        <w:t xml:space="preserve"> a referenciais específicos, permitindo adaptação a diferentes contextos regulatórios e organizacionais e acompanhando a evolução futura das normas e exigências regulatórias.</w:t>
      </w:r>
    </w:p>
    <w:p w14:paraId="31018C53" w14:textId="77777777" w:rsidR="002C59D9" w:rsidRDefault="002C59D9" w:rsidP="00995DF6">
      <w:pPr>
        <w:pStyle w:val="Ttulo2"/>
        <w:ind w:left="788" w:hanging="431"/>
      </w:pPr>
      <w:bookmarkStart w:id="39" w:name="_Toc229840479"/>
      <w:r>
        <w:t>Diretiva NIS2 e impacto regulatório em Portugal</w:t>
      </w:r>
      <w:bookmarkEnd w:id="39"/>
    </w:p>
    <w:p w14:paraId="23710A7F" w14:textId="306A0F7A" w:rsidR="002C59D9" w:rsidRDefault="002C59D9" w:rsidP="002C59D9">
      <w:pPr>
        <w:spacing w:line="360" w:lineRule="auto"/>
        <w:jc w:val="both"/>
      </w:pPr>
      <w:r>
        <w:t xml:space="preserve">A </w:t>
      </w:r>
      <w:r w:rsidRPr="0017472D">
        <w:rPr>
          <w:b/>
          <w:bCs/>
        </w:rPr>
        <w:t>Diretiva (UE) 2022/2555 (NIS2)</w:t>
      </w:r>
      <w:r>
        <w:t xml:space="preserve"> reforça o quadro regulatório europeu de cibersegurança, alargando o âmbito de entidades abrangidas e consolidando uma abordagem baseada em gestão de risco, reporte de incidentes e mecanismos de supervisão e execução mais exigentes </w:t>
      </w:r>
      <w:sdt>
        <w:sdtPr>
          <w:rPr>
            <w:rFonts w:cs="Times New Roman"/>
            <w:color w:val="000000"/>
          </w:rPr>
          <w:tag w:val="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572767616"/>
          <w:placeholder>
            <w:docPart w:val="805F5F7B512E4F85A35E5BA82AD822CF"/>
          </w:placeholder>
        </w:sdtPr>
        <w:sdtContent>
          <w:r w:rsidR="005D7A43" w:rsidRPr="005D7A43">
            <w:rPr>
              <w:rFonts w:cs="Times New Roman"/>
              <w:color w:val="000000"/>
            </w:rPr>
            <w:t>(ENISA, 2022)</w:t>
          </w:r>
        </w:sdtContent>
      </w:sdt>
      <w:r>
        <w:t>.</w:t>
      </w:r>
    </w:p>
    <w:p w14:paraId="42AC6268" w14:textId="426988B0" w:rsidR="002C59D9" w:rsidRDefault="002C59D9" w:rsidP="002C59D9">
      <w:pPr>
        <w:spacing w:line="360" w:lineRule="auto"/>
        <w:jc w:val="both"/>
      </w:pPr>
      <w:r>
        <w:t xml:space="preserve">Em Portugal, a NIS2 foi transposta pelo </w:t>
      </w:r>
      <w:r w:rsidRPr="00100C13">
        <w:rPr>
          <w:b/>
          <w:bCs/>
        </w:rPr>
        <w:t>Decreto‑Lei n.º 125/2025, de 4 de dezembro</w:t>
      </w:r>
      <w:r>
        <w:t xml:space="preserve">, que aprova o </w:t>
      </w:r>
      <w:r w:rsidRPr="00100C13">
        <w:rPr>
          <w:b/>
          <w:bCs/>
        </w:rPr>
        <w:t>Regime Jurídico da Cibersegurança</w:t>
      </w:r>
      <w:r>
        <w:t xml:space="preserve"> e define uma arquitetura institucional e regulatória reforçada, com o CNCS como autoridade nacional de referência e com autoridades setoriais/especiais para domínios específicos </w:t>
      </w:r>
      <w:sdt>
        <w:sdtPr>
          <w:rPr>
            <w:rFonts w:cs="Times New Roman"/>
            <w:color w:val="000000"/>
          </w:rPr>
          <w:tag w:val="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22480922"/>
          <w:placeholder>
            <w:docPart w:val="805F5F7B512E4F85A35E5BA82AD822CF"/>
          </w:placeholder>
        </w:sdtPr>
        <w:sdtContent>
          <w:r w:rsidR="005D7A43" w:rsidRPr="005D7A43">
            <w:rPr>
              <w:rFonts w:cs="Times New Roman"/>
              <w:color w:val="000000"/>
            </w:rPr>
            <w:t>(Diário da República, 2025)</w:t>
          </w:r>
        </w:sdtContent>
      </w:sdt>
      <w:r>
        <w:t xml:space="preserve">. O diploma estabelece </w:t>
      </w:r>
      <w:r w:rsidRPr="00100C13">
        <w:t>que</w:t>
      </w:r>
      <w:r w:rsidRPr="00100C13">
        <w:rPr>
          <w:b/>
          <w:bCs/>
        </w:rPr>
        <w:t xml:space="preserve"> entra em vigor 120 dias após a sua publicação</w:t>
      </w:r>
      <w:r>
        <w:t xml:space="preserve">, o que corresponde a </w:t>
      </w:r>
      <w:r w:rsidRPr="00100C13">
        <w:rPr>
          <w:b/>
          <w:bCs/>
        </w:rPr>
        <w:t>3 de abril de 2026</w:t>
      </w:r>
      <w:r>
        <w:t xml:space="preserve">, considerando a data de publicação (04‑12‑2025) </w:t>
      </w:r>
      <w:sdt>
        <w:sdtPr>
          <w:rPr>
            <w:rFonts w:cs="Times New Roman"/>
            <w:color w:val="000000"/>
          </w:rPr>
          <w:tag w:val="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560251021"/>
          <w:placeholder>
            <w:docPart w:val="805F5F7B512E4F85A35E5BA82AD822CF"/>
          </w:placeholder>
        </w:sdtPr>
        <w:sdtContent>
          <w:r w:rsidR="005D7A43" w:rsidRPr="005D7A43">
            <w:rPr>
              <w:rFonts w:cs="Times New Roman"/>
              <w:color w:val="000000"/>
            </w:rPr>
            <w:t>(Diário da República, 2025)</w:t>
          </w:r>
        </w:sdtContent>
      </w:sdt>
      <w:r>
        <w:t>.</w:t>
      </w:r>
    </w:p>
    <w:p w14:paraId="6A48196E" w14:textId="2FE9F954" w:rsidR="002C59D9" w:rsidRDefault="002C59D9" w:rsidP="002C59D9">
      <w:pPr>
        <w:spacing w:line="360" w:lineRule="auto"/>
        <w:jc w:val="both"/>
      </w:pPr>
      <w:r>
        <w:t xml:space="preserve">Um dos impactos estruturantes do novo regime é a </w:t>
      </w:r>
      <w:r w:rsidRPr="00100C13">
        <w:rPr>
          <w:b/>
          <w:bCs/>
        </w:rPr>
        <w:t>classificação de entidades</w:t>
      </w:r>
      <w:r>
        <w:t xml:space="preserve"> em </w:t>
      </w:r>
      <w:r w:rsidRPr="00100C13">
        <w:rPr>
          <w:b/>
          <w:bCs/>
        </w:rPr>
        <w:t>essenciais</w:t>
      </w:r>
      <w:r>
        <w:t xml:space="preserve"> e </w:t>
      </w:r>
      <w:r w:rsidRPr="00100C13">
        <w:rPr>
          <w:b/>
          <w:bCs/>
        </w:rPr>
        <w:t>importantes</w:t>
      </w:r>
      <w:r>
        <w:t xml:space="preserve">, com consequências diretas na intensidade da supervisão, no tipo de medidas aplicáveis e nas exigências de evidência. Esta distinção reflete o objetivo de aplicar o princípio da proporcionalidade, graduando obrigações em função da criticidade e do risco associado </w:t>
      </w:r>
      <w:sdt>
        <w:sdtPr>
          <w:rPr>
            <w:rFonts w:cs="Times New Roman"/>
            <w:color w:val="000000"/>
          </w:rPr>
          <w:tag w:val="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845278000"/>
          <w:placeholder>
            <w:docPart w:val="805F5F7B512E4F85A35E5BA82AD822CF"/>
          </w:placeholder>
        </w:sdtPr>
        <w:sdtContent>
          <w:r w:rsidR="005D7A43" w:rsidRPr="005D7A43">
            <w:rPr>
              <w:rFonts w:cs="Times New Roman"/>
              <w:color w:val="000000"/>
            </w:rPr>
            <w:t>(Diário da República, 2025)</w:t>
          </w:r>
        </w:sdtContent>
      </w:sdt>
      <w:r>
        <w:t>.</w:t>
      </w:r>
    </w:p>
    <w:p w14:paraId="6B046F25" w14:textId="51C1D497" w:rsidR="002C59D9" w:rsidRDefault="002C59D9" w:rsidP="002C59D9">
      <w:pPr>
        <w:spacing w:line="360" w:lineRule="auto"/>
        <w:jc w:val="both"/>
      </w:pPr>
      <w:r>
        <w:t xml:space="preserve">Do ponto de vista organizacional, o regime nacional reforça obrigações ao nível da </w:t>
      </w:r>
      <w:r w:rsidRPr="00100C13">
        <w:rPr>
          <w:b/>
          <w:bCs/>
        </w:rPr>
        <w:t>gestão de topo</w:t>
      </w:r>
      <w:r>
        <w:t xml:space="preserve">, determinando que os órgãos de gestão, direção e administração </w:t>
      </w:r>
      <w:r w:rsidRPr="00100C13">
        <w:rPr>
          <w:b/>
          <w:bCs/>
        </w:rPr>
        <w:t>aprovem</w:t>
      </w:r>
      <w:r>
        <w:t xml:space="preserve"> e </w:t>
      </w:r>
      <w:r w:rsidRPr="00100C13">
        <w:rPr>
          <w:b/>
          <w:bCs/>
        </w:rPr>
        <w:t>supervisionem</w:t>
      </w:r>
      <w:r>
        <w:t xml:space="preserve"> medidas de gestão de riscos de cibersegurança e promovam formação, prevendo ainda responsabilidade em caso de incumprimento nos termos aplicáveis. Este enquadramento eleva a cibersegurança de uma função estritamente técnica para uma responsabilidade executiva e de governação </w:t>
      </w:r>
      <w:sdt>
        <w:sdtPr>
          <w:rPr>
            <w:rFonts w:cs="Times New Roman"/>
            <w:color w:val="000000"/>
          </w:rPr>
          <w:tag w:val="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951656270"/>
          <w:placeholder>
            <w:docPart w:val="805F5F7B512E4F85A35E5BA82AD822CF"/>
          </w:placeholder>
        </w:sdtPr>
        <w:sdtContent>
          <w:r w:rsidR="005D7A43" w:rsidRPr="005D7A43">
            <w:rPr>
              <w:rFonts w:cs="Times New Roman"/>
              <w:color w:val="000000"/>
            </w:rPr>
            <w:t>(Diário da República, 2025)</w:t>
          </w:r>
        </w:sdtContent>
      </w:sdt>
      <w:r>
        <w:t>.</w:t>
      </w:r>
    </w:p>
    <w:p w14:paraId="2428C4A5" w14:textId="000D1821" w:rsidR="002C59D9" w:rsidRDefault="002C59D9" w:rsidP="002C59D9">
      <w:pPr>
        <w:spacing w:line="360" w:lineRule="auto"/>
        <w:jc w:val="both"/>
      </w:pPr>
      <w:r>
        <w:t xml:space="preserve">Em paralelo, o regime estabelece deveres de </w:t>
      </w:r>
      <w:r w:rsidRPr="00100C13">
        <w:rPr>
          <w:b/>
          <w:bCs/>
        </w:rPr>
        <w:t>gestão de risco</w:t>
      </w:r>
      <w:r>
        <w:t xml:space="preserve"> e de </w:t>
      </w:r>
      <w:r w:rsidRPr="00100C13">
        <w:rPr>
          <w:b/>
          <w:bCs/>
        </w:rPr>
        <w:t>adoção de medidas técnicas e organizacionais</w:t>
      </w:r>
      <w:r>
        <w:t xml:space="preserve"> em áreas como tratamento de incidentes, continuidade de negócio, segurança da cadeia de abastecimento, práticas de ciber-higiene, controlo de </w:t>
      </w:r>
      <w:r>
        <w:lastRenderedPageBreak/>
        <w:t xml:space="preserve">acessos e gestão de ativos. A operacionalização destas obrigações exige não apenas implementação de controlos, mas também documentação e capacidade de demonstrar conformidade, incluindo relatórios e evidência associada </w:t>
      </w:r>
      <w:sdt>
        <w:sdtPr>
          <w:rPr>
            <w:rFonts w:cs="Times New Roman"/>
            <w:color w:val="000000"/>
          </w:rPr>
          <w:tag w:val="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824168302"/>
          <w:placeholder>
            <w:docPart w:val="805F5F7B512E4F85A35E5BA82AD822CF"/>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29567152"/>
          <w:placeholder>
            <w:docPart w:val="805F5F7B512E4F85A35E5BA82AD822CF"/>
          </w:placeholder>
        </w:sdtPr>
        <w:sdtContent>
          <w:r w:rsidR="005D7A43" w:rsidRPr="005D7A43">
            <w:rPr>
              <w:rFonts w:cs="Times New Roman"/>
              <w:color w:val="000000"/>
            </w:rPr>
            <w:t>(ENISA, 2022)</w:t>
          </w:r>
        </w:sdtContent>
      </w:sdt>
      <w:r>
        <w:t>.</w:t>
      </w:r>
    </w:p>
    <w:p w14:paraId="4B0CBE7D" w14:textId="16212AD8" w:rsidR="002C59D9" w:rsidRDefault="002C59D9" w:rsidP="002C59D9">
      <w:pPr>
        <w:spacing w:line="360" w:lineRule="auto"/>
        <w:jc w:val="both"/>
      </w:pPr>
      <w:r>
        <w:t xml:space="preserve">A NIS2 reforça igualmente mecanismos de </w:t>
      </w:r>
      <w:r w:rsidRPr="00100C13">
        <w:rPr>
          <w:b/>
          <w:bCs/>
        </w:rPr>
        <w:t>reporte</w:t>
      </w:r>
      <w:r>
        <w:t xml:space="preserve"> e </w:t>
      </w:r>
      <w:r w:rsidRPr="00100C13">
        <w:rPr>
          <w:b/>
          <w:bCs/>
        </w:rPr>
        <w:t>supervisão</w:t>
      </w:r>
      <w:r>
        <w:t xml:space="preserve">, e o regime nacional consagra um quadro sancionatório significativo. As coimas máximas previstas incluem, para entidades essenciais, até </w:t>
      </w:r>
      <w:r w:rsidRPr="00100C13">
        <w:rPr>
          <w:b/>
          <w:bCs/>
        </w:rPr>
        <w:t>10 milhões de euros ou 2% do volume de negócios anual mundial</w:t>
      </w:r>
      <w:r>
        <w:t xml:space="preserve">, e para entidades importantes até </w:t>
      </w:r>
      <w:r w:rsidRPr="00100C13">
        <w:rPr>
          <w:b/>
          <w:bCs/>
        </w:rPr>
        <w:t>7 milhões de euros ou 1,4%</w:t>
      </w:r>
      <w:r>
        <w:t xml:space="preserve">, consoante o que for mais elevado, além de outras medidas de execução e ordens corretivas no âmbito da supervisão </w:t>
      </w:r>
      <w:sdt>
        <w:sdtPr>
          <w:rPr>
            <w:rFonts w:cs="Times New Roman"/>
            <w:color w:val="000000"/>
          </w:rPr>
          <w:tag w:val="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2070991610"/>
          <w:placeholder>
            <w:docPart w:val="8EA3836C6324419EAD8CEA97886B21B2"/>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01395528"/>
          <w:placeholder>
            <w:docPart w:val="8EA3836C6324419EAD8CEA97886B21B2"/>
          </w:placeholder>
        </w:sdtPr>
        <w:sdtContent>
          <w:r w:rsidR="005D7A43" w:rsidRPr="005D7A43">
            <w:rPr>
              <w:rFonts w:cs="Times New Roman"/>
              <w:color w:val="000000"/>
            </w:rPr>
            <w:t>(ENISA, 2022)</w:t>
          </w:r>
        </w:sdtContent>
      </w:sdt>
      <w:r>
        <w:t>.</w:t>
      </w:r>
    </w:p>
    <w:p w14:paraId="42F4A55D" w14:textId="164F391E" w:rsidR="002C59D9" w:rsidRDefault="002C59D9" w:rsidP="002C59D9">
      <w:pPr>
        <w:spacing w:line="360" w:lineRule="auto"/>
        <w:jc w:val="both"/>
      </w:pPr>
      <w:r>
        <w:t xml:space="preserve">Este enquadramento tem implicações diretas para o </w:t>
      </w:r>
      <w:r w:rsidRPr="00100C13">
        <w:rPr>
          <w:b/>
          <w:bCs/>
        </w:rPr>
        <w:t>CISO</w:t>
      </w:r>
      <w:r>
        <w:t xml:space="preserve"> e para as funções de GRC. A exigência passa a ser não apenas “cumprir”, mas </w:t>
      </w:r>
      <w:r w:rsidRPr="00100C13">
        <w:rPr>
          <w:b/>
          <w:bCs/>
        </w:rPr>
        <w:t>decidir e demonstrar</w:t>
      </w:r>
      <w:r>
        <w:t xml:space="preserve">: consolidar informação técnica e organizacional, articular risco técnico com criticidade de negócio e relevância normativa, e produzir evidência auditável que sustente prioridades, investimentos e decisões de mitigação/aceitação de risco. Esta necessidade de decisão estratégica defensável é reforçada por orientações e guias técnicos oficiais que traduzem requisitos legais em evidência prática de implementação, como os documentos de implementação publicados por entidades europeias </w:t>
      </w:r>
      <w:sdt>
        <w:sdtPr>
          <w:rPr>
            <w:rFonts w:cs="Times New Roman"/>
            <w:color w:val="000000"/>
          </w:rPr>
          <w:tag w:val="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823347199"/>
          <w:placeholder>
            <w:docPart w:val="BBCAD7EBAAEB420EB7FABCF334063158"/>
          </w:placeholder>
        </w:sdtPr>
        <w:sdtContent>
          <w:r w:rsidR="005D7A43" w:rsidRPr="005D7A43">
            <w:rPr>
              <w:rFonts w:cs="Times New Roman"/>
              <w:color w:val="000000"/>
            </w:rPr>
            <w:t>(ENISA, 2022)</w:t>
          </w:r>
        </w:sdtContent>
      </w:sdt>
      <w:r>
        <w:t>.</w:t>
      </w:r>
    </w:p>
    <w:p w14:paraId="3E78C677" w14:textId="33B77569" w:rsidR="002C59D9" w:rsidRDefault="002C59D9" w:rsidP="002C59D9">
      <w:pPr>
        <w:spacing w:line="360" w:lineRule="auto"/>
        <w:jc w:val="both"/>
      </w:pPr>
      <w:r>
        <w:t xml:space="preserve">Em síntese, a NIS2 e a sua transposição nacional reforçam o caráter </w:t>
      </w:r>
      <w:r w:rsidRPr="002D1BC7">
        <w:rPr>
          <w:b/>
          <w:bCs/>
        </w:rPr>
        <w:t>executivo, contínuo e auditável</w:t>
      </w:r>
      <w:r>
        <w:t xml:space="preserve"> da cibersegurança: exigem governação ativa, gestão de risco estruturada e conformidade demonstrável. Este contexto fundamenta a necessidade de mecanismos sistemáticos de apoio à decisão que consolidem risco, conformidade e governação de forma integrada, transparente e orientada ao decisor, particularmente ao nível do CISO </w:t>
      </w:r>
      <w:sdt>
        <w:sdtPr>
          <w:rPr>
            <w:rFonts w:cs="Times New Roman"/>
            <w:color w:val="000000"/>
          </w:rPr>
          <w:tag w:val="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89334871"/>
          <w:placeholder>
            <w:docPart w:val="1D5FDBEB979943A5B39DBA1B3144B7BB"/>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305770220"/>
          <w:placeholder>
            <w:docPart w:val="1D5FDBEB979943A5B39DBA1B3144B7BB"/>
          </w:placeholder>
        </w:sdtPr>
        <w:sdtContent>
          <w:r w:rsidR="005D7A43" w:rsidRPr="005D7A43">
            <w:rPr>
              <w:rFonts w:cs="Times New Roman"/>
              <w:color w:val="000000"/>
            </w:rPr>
            <w:t>(ENISA, 2022)</w:t>
          </w:r>
        </w:sdtContent>
      </w:sdt>
      <w:r>
        <w:t>.</w:t>
      </w:r>
    </w:p>
    <w:p w14:paraId="3A62895D" w14:textId="77777777" w:rsidR="002C59D9" w:rsidRDefault="002C59D9" w:rsidP="00995DF6">
      <w:pPr>
        <w:pStyle w:val="Ttulo2"/>
        <w:ind w:left="788" w:hanging="431"/>
      </w:pPr>
      <w:bookmarkStart w:id="40" w:name="_Toc229840480"/>
      <w:r w:rsidRPr="00752407">
        <w:t>Plataformas de GRC e dashboards para CISOs</w:t>
      </w:r>
      <w:bookmarkEnd w:id="40"/>
      <w:r w:rsidRPr="00752407">
        <w:t xml:space="preserve"> </w:t>
      </w:r>
    </w:p>
    <w:p w14:paraId="713C8F39" w14:textId="20B57822" w:rsidR="002C59D9" w:rsidRDefault="002C59D9" w:rsidP="002C59D9">
      <w:pPr>
        <w:spacing w:line="360" w:lineRule="auto"/>
        <w:jc w:val="both"/>
      </w:pPr>
      <w:r w:rsidRPr="00717DE9">
        <w:t xml:space="preserve">A literatura tem proposto o uso de </w:t>
      </w:r>
      <w:r w:rsidRPr="00717DE9">
        <w:rPr>
          <w:i/>
          <w:iCs/>
        </w:rPr>
        <w:t>dashboards</w:t>
      </w:r>
      <w:r w:rsidRPr="00717DE9">
        <w:t xml:space="preserve"> como mecanismos de síntese e comunicação para governação e conformidade, reconhecendo que o desenho destes instrumentos é intrinsecamente desafiante. Em particular, a construção de </w:t>
      </w:r>
      <w:r w:rsidRPr="00717DE9">
        <w:rPr>
          <w:i/>
          <w:iCs/>
        </w:rPr>
        <w:t>dashboards</w:t>
      </w:r>
      <w:r w:rsidRPr="00717DE9">
        <w:t xml:space="preserve"> de GRC exige selecionar o nível de abstração adequado, acomodar múltiplas perspetivas de análise (por exemplo, controlo, risco, auditoria, conformidade) e gerir um volume elevado de conceitos, evidência e indicadores com coerência semântica</w:t>
      </w:r>
      <w:r>
        <w:t xml:space="preserve"> </w:t>
      </w:r>
      <w:sdt>
        <w:sdtPr>
          <w:rPr>
            <w:rFonts w:cs="Times New Roman"/>
            <w:color w:val="000000"/>
          </w:rPr>
          <w:tag w:val="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860340867"/>
          <w:placeholder>
            <w:docPart w:val="805F5F7B512E4F85A35E5BA82AD822CF"/>
          </w:placeholder>
        </w:sdtPr>
        <w:sdtContent>
          <w:r w:rsidR="005D7A43" w:rsidRPr="005D7A43">
            <w:rPr>
              <w:rFonts w:cs="Times New Roman"/>
              <w:color w:val="000000"/>
            </w:rPr>
            <w:t>(Silveira et al., 2010)</w:t>
          </w:r>
        </w:sdtContent>
      </w:sdt>
      <w:r>
        <w:t>.</w:t>
      </w:r>
    </w:p>
    <w:p w14:paraId="3B4F60C3" w14:textId="34B4ED87" w:rsidR="002C59D9" w:rsidRDefault="002C59D9" w:rsidP="002C59D9">
      <w:pPr>
        <w:spacing w:line="360" w:lineRule="auto"/>
        <w:jc w:val="both"/>
      </w:pPr>
      <w:r w:rsidRPr="00717DE9">
        <w:lastRenderedPageBreak/>
        <w:t xml:space="preserve">No domínio da cibersegurança, </w:t>
      </w:r>
      <w:r w:rsidRPr="00717DE9">
        <w:rPr>
          <w:i/>
          <w:iCs/>
        </w:rPr>
        <w:t>dashboards</w:t>
      </w:r>
      <w:r w:rsidRPr="00717DE9">
        <w:t xml:space="preserve"> têm sido utilizados para reforçar </w:t>
      </w:r>
      <w:r w:rsidRPr="005B6E52">
        <w:rPr>
          <w:i/>
          <w:iCs/>
        </w:rPr>
        <w:t>cyber situational awareness</w:t>
      </w:r>
      <w:r>
        <w:rPr>
          <w:rStyle w:val="Refdenotaderodap"/>
          <w:b/>
          <w:bCs/>
        </w:rPr>
        <w:footnoteReference w:id="6"/>
      </w:r>
      <w:r w:rsidRPr="00717DE9">
        <w:t xml:space="preserve"> e apoiar a tomada de decisão em tarefas como análise de contexto, avaliação de impacto e priorização de ações. Estudos sobre </w:t>
      </w:r>
      <w:r w:rsidRPr="00717DE9">
        <w:rPr>
          <w:i/>
          <w:iCs/>
        </w:rPr>
        <w:t>dashboards</w:t>
      </w:r>
      <w:r w:rsidRPr="00717DE9">
        <w:t xml:space="preserve"> de consciência situacional indicam que o valor destes instrumentos depende da capacidade de fornecer “a informação certa, no momento certo, com a contextualização necessária”, reduzindo risco de erro humano e acelerando processos decisórios em ambientes com elevada complexidade e incerteza </w:t>
      </w:r>
      <w:sdt>
        <w:sdtPr>
          <w:rPr>
            <w:rFonts w:cs="Times New Roman"/>
            <w:color w:val="000000"/>
          </w:rPr>
          <w:tag w:val="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
          <w:id w:val="-341322776"/>
          <w:placeholder>
            <w:docPart w:val="805F5F7B512E4F85A35E5BA82AD822CF"/>
          </w:placeholder>
        </w:sdtPr>
        <w:sdtContent>
          <w:r w:rsidR="005D7A43" w:rsidRPr="005D7A43">
            <w:rPr>
              <w:rFonts w:eastAsia="Times New Roman" w:cs="Times New Roman"/>
              <w:color w:val="000000"/>
            </w:rPr>
            <w:t>(Zhang &amp; Li, 2023)</w:t>
          </w:r>
        </w:sdtContent>
      </w:sdt>
      <w:r w:rsidRPr="00717DE9">
        <w:t>.</w:t>
      </w:r>
    </w:p>
    <w:p w14:paraId="6F3FF7C5" w14:textId="2D1C7F7F" w:rsidR="002C59D9" w:rsidRDefault="002C59D9" w:rsidP="002C59D9">
      <w:pPr>
        <w:spacing w:line="360" w:lineRule="auto"/>
        <w:jc w:val="both"/>
      </w:pPr>
      <w:r>
        <w:t xml:space="preserve">Apesar deste potencial, a literatura aponta que “visualização” não é sinónimo de “apoio à decisão”. Muitos </w:t>
      </w:r>
      <w:r w:rsidRPr="00717DE9">
        <w:rPr>
          <w:i/>
          <w:iCs/>
        </w:rPr>
        <w:t>dashboards</w:t>
      </w:r>
      <w:r>
        <w:t xml:space="preserve"> tendem a funcionar como mecanismos de </w:t>
      </w:r>
      <w:r w:rsidRPr="00717DE9">
        <w:rPr>
          <w:i/>
          <w:iCs/>
        </w:rPr>
        <w:t>reporting</w:t>
      </w:r>
      <w:r>
        <w:t xml:space="preserve"> (isto é, exposição de indicadores), sem operacionalizar a ligação entre requisitos, controlos, evidência e decisões (por exemplo, priorizar, aceitar, mitigar ou transferir risco). Esta lacuna é particularmente relevante em GRC, onde a decisão tem de ser defensável e auditável: não basta mostrar métricas; é necessário explicar o racional e associar recomendações a evidência verificável </w:t>
      </w:r>
      <w:sdt>
        <w:sdtPr>
          <w:rPr>
            <w:rFonts w:cs="Times New Roman"/>
            <w:color w:val="000000"/>
          </w:rPr>
          <w:tag w:val="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592211919"/>
          <w:placeholder>
            <w:docPart w:val="52CBAC72EE894CFABEE52FFEB3051465"/>
          </w:placeholder>
        </w:sdtPr>
        <w:sdtContent>
          <w:r w:rsidR="005D7A43" w:rsidRPr="005D7A43">
            <w:rPr>
              <w:rFonts w:cs="Times New Roman"/>
              <w:color w:val="000000"/>
            </w:rPr>
            <w:t>(Silveira et al., 2010)</w:t>
          </w:r>
        </w:sdtContent>
      </w:sdt>
      <w:r>
        <w:rPr>
          <w:rFonts w:cs="Times New Roman"/>
          <w:color w:val="000000"/>
        </w:rPr>
        <w:t>.</w:t>
      </w:r>
    </w:p>
    <w:p w14:paraId="04114618" w14:textId="01B7864A" w:rsidR="002C59D9" w:rsidRDefault="002C59D9" w:rsidP="002C59D9">
      <w:pPr>
        <w:spacing w:line="360" w:lineRule="auto"/>
        <w:jc w:val="both"/>
      </w:pPr>
      <w:r>
        <w:t xml:space="preserve">Paralelamente, a investigação sobre </w:t>
      </w:r>
      <w:r w:rsidRPr="007D462F">
        <w:rPr>
          <w:b/>
          <w:bCs/>
        </w:rPr>
        <w:t>conformidade contínua</w:t>
      </w:r>
      <w:r>
        <w:t xml:space="preserve"> (</w:t>
      </w:r>
      <w:r w:rsidRPr="00717DE9">
        <w:rPr>
          <w:i/>
          <w:iCs/>
        </w:rPr>
        <w:t xml:space="preserve">continuous </w:t>
      </w:r>
      <w:r w:rsidR="00C54156">
        <w:rPr>
          <w:i/>
          <w:iCs/>
        </w:rPr>
        <w:t>conformidade</w:t>
      </w:r>
      <w:r>
        <w:t xml:space="preserve">) evidencia que a automação e a monitorização recorrente podem reduzir o carácter reativo da conformidade, mas exigem integração entre processos, dados e evidência ao longo do tempo. A operacionalização da conformidade contínua depende, por isso, de mecanismos que liguem explicitamente requisitos ↔ controlos ↔ evidência ↔ desvios, de forma a suportar auditoria e tomada de decisão com base em evidência atualizada </w:t>
      </w:r>
      <w:sdt>
        <w:sdtPr>
          <w:rPr>
            <w:rFonts w:cs="Times New Roman"/>
            <w:color w:val="000000"/>
          </w:rPr>
          <w:tag w:val="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937817128"/>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w:t>
      </w:r>
    </w:p>
    <w:p w14:paraId="25BAAE35" w14:textId="415EDBC5" w:rsidR="002C59D9" w:rsidRDefault="002C59D9" w:rsidP="002C59D9">
      <w:pPr>
        <w:spacing w:line="360" w:lineRule="auto"/>
        <w:jc w:val="both"/>
      </w:pPr>
      <w:r>
        <w:t xml:space="preserve">No plano das plataformas de GRC, existe um ecossistema alargado de soluções comerciais e de ferramentas especializadas que procuram consolidar processos de risco, auditoria e conformidade. No entanto, a evidência científica sobre custo‑eficácia, usabilidade e impacto decisional destas plataformas ainda é limitada e heterogénea. Alguns estudos de caso reportam benefícios associados à automação de fluxos de trabalho, recolha de evidência e centralização de reporte, incluindo melhorias na prontidão para auditoria e maior visibilidade transversal. Por exemplo, </w:t>
      </w:r>
      <w:sdt>
        <w:sdtPr>
          <w:rPr>
            <w:rFonts w:cs="Times New Roman"/>
            <w:color w:val="000000"/>
          </w:rPr>
          <w:tag w:val="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
          <w:id w:val="-1056776210"/>
          <w:placeholder>
            <w:docPart w:val="805F5F7B512E4F85A35E5BA82AD822CF"/>
          </w:placeholder>
        </w:sdtPr>
        <w:sdtContent>
          <w:r w:rsidR="005D7A43" w:rsidRPr="005D7A43">
            <w:rPr>
              <w:rFonts w:cs="Times New Roman"/>
              <w:color w:val="000000"/>
            </w:rPr>
            <w:t>Pinninti, (2025)</w:t>
          </w:r>
        </w:sdtContent>
      </w:sdt>
      <w:r>
        <w:rPr>
          <w:rFonts w:cs="Times New Roman"/>
          <w:color w:val="000000"/>
        </w:rPr>
        <w:t xml:space="preserve"> n</w:t>
      </w:r>
      <w:r>
        <w:t>um estudo de caso sobre automação de GRC em ambiente cloud reporta redução de esforço manual e melhoria de tempos de resposta quando a plataforma é integrada com um referencial como o NIST CSF, sublinhando, contudo, a dependência de configuração, qualidade de dados e governação do processo.</w:t>
      </w:r>
    </w:p>
    <w:p w14:paraId="05B9F688" w14:textId="77777777" w:rsidR="002C59D9" w:rsidRDefault="002C59D9" w:rsidP="002C59D9">
      <w:pPr>
        <w:spacing w:line="360" w:lineRule="auto"/>
        <w:jc w:val="both"/>
      </w:pPr>
      <w:r>
        <w:lastRenderedPageBreak/>
        <w:t xml:space="preserve">Em síntese, o estado da arte evidencia que </w:t>
      </w:r>
      <w:r w:rsidRPr="007D462F">
        <w:rPr>
          <w:i/>
          <w:iCs/>
        </w:rPr>
        <w:t>dashboards</w:t>
      </w:r>
      <w:r>
        <w:t xml:space="preserve"> e plataformas de GRC são instrumentos relevantes para consolidar informação e suportar governação, mas permanecem desafios persistentes: transformar </w:t>
      </w:r>
      <w:r w:rsidRPr="007D462F">
        <w:rPr>
          <w:i/>
          <w:iCs/>
        </w:rPr>
        <w:t>reporting</w:t>
      </w:r>
      <w:r>
        <w:t xml:space="preserve"> em apoio à decisão, ligar métricas e evidência a requisitos normativos de forma rastreável e suportar processos de conformidade contínua sem aumentar complexidade operacional. Estas limitações justificam a necessidade de abordagens orientadas ao decisor, particularmente ao CISO, que integrem indicadores, evidência e explicações num único fluxo decisional, evitando fragmentação e reforçando auditabilidade.</w:t>
      </w:r>
    </w:p>
    <w:p w14:paraId="4A3379A0" w14:textId="77777777" w:rsidR="002C59D9" w:rsidRDefault="002C59D9" w:rsidP="00995DF6">
      <w:pPr>
        <w:pStyle w:val="Ttulo2"/>
        <w:ind w:left="788" w:hanging="431"/>
      </w:pPr>
      <w:bookmarkStart w:id="41" w:name="_Toc229840481"/>
      <w:r w:rsidRPr="00B26B0C">
        <w:t>Tipologias de Inteligência Artificial e modelos aplicáveis à cibersegurança</w:t>
      </w:r>
      <w:bookmarkEnd w:id="41"/>
    </w:p>
    <w:p w14:paraId="33CDCE23" w14:textId="045F2BD2" w:rsidR="002C59D9" w:rsidRDefault="002C59D9" w:rsidP="002C59D9">
      <w:pPr>
        <w:spacing w:line="360" w:lineRule="auto"/>
        <w:jc w:val="both"/>
      </w:pPr>
      <w:r w:rsidRPr="009076CC">
        <w:t>A IA constitui um campo multidisciplinar que integra diferentes abordagens técnicas e conceptuais, variando desde sistemas simbólicos baseados em regras até modelos de aprendizagem automática e arquiteturas de aprendizagem profunda. No contexto da cibersegurança e, em particular, das funções de GRC, a compreensão destas tipologias é essencial para avaliar a adequação de cada abordagem a tarefas organizacionais com requisitos de explicabilidade, rastreabilidade e auditabilidade</w:t>
      </w:r>
      <w:r>
        <w:t xml:space="preserve"> </w:t>
      </w:r>
      <w:sdt>
        <w:sdtPr>
          <w:rPr>
            <w:rFonts w:cs="Times New Roman"/>
            <w:color w:val="000000"/>
          </w:rPr>
          <w:tag w:val="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850342546"/>
          <w:placeholder>
            <w:docPart w:val="805F5F7B512E4F85A35E5BA82AD822CF"/>
          </w:placeholder>
        </w:sdtPr>
        <w:sdtContent>
          <w:r w:rsidR="005D7A43" w:rsidRPr="005D7A43">
            <w:rPr>
              <w:rFonts w:eastAsia="Times New Roman" w:cs="Times New Roman"/>
              <w:color w:val="000000"/>
            </w:rPr>
            <w:t>(Adadi &amp; Berrada, 2018)</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67749595"/>
          <w:placeholder>
            <w:docPart w:val="805F5F7B512E4F85A35E5BA82AD822CF"/>
          </w:placeholder>
        </w:sdtPr>
        <w:sdtContent>
          <w:r w:rsidR="005D7A43" w:rsidRPr="005D7A43">
            <w:rPr>
              <w:rFonts w:eastAsia="Times New Roman" w:cs="Times New Roman"/>
              <w:color w:val="000000"/>
            </w:rPr>
            <w:t>(Doshi-Velez &amp; Kim, 2017)</w:t>
          </w:r>
        </w:sdtContent>
      </w:sdt>
      <w:r w:rsidRPr="009076CC">
        <w:t>.</w:t>
      </w:r>
    </w:p>
    <w:p w14:paraId="7969D47A" w14:textId="1CFEFE62" w:rsidR="002C59D9" w:rsidRDefault="002C59D9" w:rsidP="002C59D9">
      <w:pPr>
        <w:spacing w:line="360" w:lineRule="auto"/>
        <w:jc w:val="both"/>
      </w:pPr>
      <w:r w:rsidRPr="009076CC">
        <w:t xml:space="preserve">Historicamente, os primeiros sistemas de IA assentavam em lógica simbólica e sistemas baseados em regras, frequentemente implementados sob a forma de </w:t>
      </w:r>
      <w:r w:rsidRPr="009076CC">
        <w:rPr>
          <w:b/>
          <w:bCs/>
        </w:rPr>
        <w:t>sistemas especialistas</w:t>
      </w:r>
      <w:r w:rsidRPr="009076CC">
        <w:t>. Estes modelos operam através de conhecimento explícito, codificado em regras do tipo “se‑então”, o que favorece transparência e rastreabilidade. Em domínios onde a decisão requer justificação formal</w:t>
      </w:r>
      <w:r>
        <w:t>,</w:t>
      </w:r>
      <w:r w:rsidRPr="009076CC">
        <w:t xml:space="preserve"> como interpretação de requisitos normativos, mapeamento de controlos e validação de conformidade</w:t>
      </w:r>
      <w:r>
        <w:t>,</w:t>
      </w:r>
      <w:r w:rsidRPr="009076CC">
        <w:t xml:space="preserve"> esta abordagem mantém relevância, sobretudo quando combinada com </w:t>
      </w:r>
      <w:r w:rsidRPr="00005681">
        <w:rPr>
          <w:b/>
          <w:bCs/>
        </w:rPr>
        <w:t>ontologias</w:t>
      </w:r>
      <w:r>
        <w:rPr>
          <w:rStyle w:val="Refdenotaderodap"/>
          <w:b/>
          <w:bCs/>
        </w:rPr>
        <w:footnoteReference w:id="7"/>
      </w:r>
      <w:r w:rsidRPr="009076CC">
        <w:t xml:space="preserve"> e modelos semânticos que permitem representar relações entre conceitos (por exemplo, requisito ↔ controlo ↔ evidência) </w:t>
      </w:r>
      <w:sdt>
        <w:sdtPr>
          <w:rPr>
            <w:rFonts w:cs="Times New Roman"/>
            <w:color w:val="000000"/>
          </w:rPr>
          <w:tag w:val="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439653340"/>
          <w:placeholder>
            <w:docPart w:val="805F5F7B512E4F85A35E5BA82AD822CF"/>
          </w:placeholder>
        </w:sdtPr>
        <w:sdtContent>
          <w:r w:rsidR="005D7A43" w:rsidRPr="005D7A43">
            <w:rPr>
              <w:rFonts w:cs="Times New Roman"/>
              <w:color w:val="000000"/>
            </w:rPr>
            <w:t>(Castiglione et al., 2025)</w:t>
          </w:r>
        </w:sdtContent>
      </w:sdt>
      <w:r>
        <w:t>.</w:t>
      </w:r>
    </w:p>
    <w:p w14:paraId="6C093C43" w14:textId="6433F57E" w:rsidR="002C59D9" w:rsidRDefault="002C59D9" w:rsidP="002C59D9">
      <w:pPr>
        <w:spacing w:line="360" w:lineRule="auto"/>
        <w:jc w:val="both"/>
      </w:pPr>
      <w:r w:rsidRPr="00C85541">
        <w:t xml:space="preserve">Com o aumento da capacidade computacional e a disponibilidade de dados, emergiram técnicas de </w:t>
      </w:r>
      <w:r w:rsidRPr="00C85541">
        <w:rPr>
          <w:b/>
          <w:bCs/>
        </w:rPr>
        <w:t>aprendizagem automática</w:t>
      </w:r>
      <w:r w:rsidRPr="00C85541">
        <w:t xml:space="preserve"> </w:t>
      </w:r>
      <w:r>
        <w:t>(</w:t>
      </w:r>
      <w:r w:rsidRPr="00C85541">
        <w:rPr>
          <w:i/>
          <w:iCs/>
        </w:rPr>
        <w:t>Machine Learning</w:t>
      </w:r>
      <w:r>
        <w:t xml:space="preserve"> (ML)), </w:t>
      </w:r>
      <w:r w:rsidRPr="00C85541">
        <w:t xml:space="preserve">que permitem aos sistemas identificar padrões a partir de dados históricos. Em cibersegurança, estas técnicas são amplamente utilizadas em tarefas como deteção de intrusões, classificação de eventos e </w:t>
      </w:r>
      <w:r w:rsidRPr="00C85541">
        <w:lastRenderedPageBreak/>
        <w:t xml:space="preserve">avaliação de risco, incluindo abordagens supervisionadas e não supervisionadas. Contudo, a sua adequação a processos de decisão em GRC depende da possibilidade de justificar previsões e recomendações, uma vez que decisões executivas e reguladas exigem transparência quanto aos fatores que conduziram ao resultado </w:t>
      </w:r>
      <w:sdt>
        <w:sdtPr>
          <w:rPr>
            <w:rFonts w:cs="Times New Roman"/>
            <w:color w:val="000000"/>
          </w:rPr>
          <w:tag w:val="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811976548"/>
          <w:placeholder>
            <w:docPart w:val="805F5F7B512E4F85A35E5BA82AD822CF"/>
          </w:placeholder>
        </w:sdtPr>
        <w:sdtContent>
          <w:r w:rsidR="005D7A43" w:rsidRPr="005D7A43">
            <w:rPr>
              <w:rFonts w:cs="Times New Roman"/>
              <w:color w:val="000000"/>
            </w:rPr>
            <w:t>(Bag et al., 2025)</w:t>
          </w:r>
        </w:sdtContent>
      </w:sdt>
      <w:r>
        <w:t>.</w:t>
      </w:r>
    </w:p>
    <w:p w14:paraId="3959BE91" w14:textId="33B3AC05" w:rsidR="002C59D9" w:rsidRDefault="002C59D9" w:rsidP="002C59D9">
      <w:pPr>
        <w:spacing w:line="360" w:lineRule="auto"/>
        <w:jc w:val="both"/>
      </w:pPr>
      <w:r>
        <w:t xml:space="preserve">A </w:t>
      </w:r>
      <w:r w:rsidRPr="00C85541">
        <w:rPr>
          <w:b/>
          <w:bCs/>
        </w:rPr>
        <w:t>aprendizagem profunda</w:t>
      </w:r>
      <w:r>
        <w:t xml:space="preserve"> (</w:t>
      </w:r>
      <w:r w:rsidRPr="00C85541">
        <w:rPr>
          <w:i/>
          <w:iCs/>
        </w:rPr>
        <w:t>Deep Learning</w:t>
      </w:r>
      <w:r>
        <w:t xml:space="preserve"> (DL)) </w:t>
      </w:r>
      <w:r w:rsidRPr="00C85541">
        <w:t xml:space="preserve">representa uma evolução destas abordagens, recorrendo a redes neuronais com múltiplas camadas para capturar relações complexas em dados de elevada dimensionalidade (por exemplo, tráfego de rede, sequências temporais e correlação de eventos). Embora o DL possa oferecer desempenho elevado em tarefas específicas, tende a apresentar menor interpretabilidade, o que constitui um desafio em contextos de auditoria e governação. Assim, em contextos de GRC, estas técnicas tendem a ser mais adequadas como componentes analíticas de </w:t>
      </w:r>
      <w:r w:rsidRPr="00C85541">
        <w:rPr>
          <w:i/>
          <w:iCs/>
        </w:rPr>
        <w:t>back‑end</w:t>
      </w:r>
      <w:r w:rsidRPr="00C85541">
        <w:t>, desde que acompanhadas por mecanismos de explicação (</w:t>
      </w:r>
      <w:r w:rsidRPr="00C85541">
        <w:rPr>
          <w:i/>
          <w:iCs/>
        </w:rPr>
        <w:t>Explainable AI</w:t>
      </w:r>
      <w:r>
        <w:rPr>
          <w:rStyle w:val="Refdenotaderodap"/>
          <w:i/>
          <w:iCs/>
        </w:rPr>
        <w:footnoteReference w:id="8"/>
      </w:r>
      <w:r w:rsidRPr="00C85541">
        <w:t xml:space="preserve">, </w:t>
      </w:r>
      <w:r>
        <w:t>(</w:t>
      </w:r>
      <w:r w:rsidRPr="00C85541">
        <w:t>XAI</w:t>
      </w:r>
      <w:r>
        <w:t>)</w:t>
      </w:r>
      <w:r w:rsidRPr="00C85541">
        <w:t>) ou por camadas de validação e supervisão humana</w:t>
      </w:r>
      <w:r>
        <w:t xml:space="preserve"> </w:t>
      </w:r>
      <w:sdt>
        <w:sdtPr>
          <w:rPr>
            <w:rFonts w:cs="Times New Roman"/>
            <w:color w:val="000000"/>
          </w:rPr>
          <w:tag w:val="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2012173840"/>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42F08DA1" w14:textId="214AA593" w:rsidR="002C59D9" w:rsidRDefault="002C59D9" w:rsidP="002C59D9">
      <w:pPr>
        <w:spacing w:line="360" w:lineRule="auto"/>
        <w:jc w:val="both"/>
      </w:pPr>
      <w:r>
        <w:t xml:space="preserve">Mais recentemente, os </w:t>
      </w:r>
      <w:r w:rsidRPr="00C85541">
        <w:rPr>
          <w:b/>
          <w:bCs/>
        </w:rPr>
        <w:t>modelos de linguagem de grande escala</w:t>
      </w:r>
      <w:r>
        <w:t xml:space="preserve"> (</w:t>
      </w:r>
      <w:r w:rsidRPr="00C85541">
        <w:rPr>
          <w:i/>
          <w:iCs/>
        </w:rPr>
        <w:t>Large Language Models</w:t>
      </w:r>
      <w:r w:rsidRPr="00C85541">
        <w:t xml:space="preserve"> </w:t>
      </w:r>
      <w:r>
        <w:t xml:space="preserve">(LLM)) e as arquiteturas baseadas em </w:t>
      </w:r>
      <w:r w:rsidRPr="00C85541">
        <w:rPr>
          <w:b/>
          <w:bCs/>
          <w:i/>
          <w:iCs/>
        </w:rPr>
        <w:t>Retrieval-Augmented Generation</w:t>
      </w:r>
      <w:r>
        <w:rPr>
          <w:rStyle w:val="Refdenotaderodap"/>
          <w:b/>
          <w:bCs/>
          <w:i/>
          <w:iCs/>
        </w:rPr>
        <w:footnoteReference w:id="9"/>
      </w:r>
      <w:r w:rsidRPr="00C85541">
        <w:rPr>
          <w:b/>
          <w:bCs/>
          <w:i/>
          <w:iCs/>
        </w:rPr>
        <w:t xml:space="preserve"> </w:t>
      </w:r>
      <w:r w:rsidRPr="00C85541">
        <w:rPr>
          <w:b/>
          <w:bCs/>
        </w:rPr>
        <w:t>(RAG)</w:t>
      </w:r>
      <w:r>
        <w:t xml:space="preserve"> têm vindo a demonstrar potencial na análise de documentos, interpretação de requisitos normativos e apoio à conformidade. </w:t>
      </w:r>
      <w:r w:rsidRPr="00C85541">
        <w:t>Estes modelos permitem processar linguagem natural complexa, sintetizar evidência e apoiar a análise de lacunas em políticas e procedimentos. Contudo, o uso de LLMs em contextos regulados exige mecanismos que mitiguem geração não fundamentada e reforcem rastreabilidade</w:t>
      </w:r>
      <w:r>
        <w:t>,</w:t>
      </w:r>
      <w:r w:rsidRPr="00C85541">
        <w:t xml:space="preserve"> motivo pelo qual arquiteturas RAG, que ancoram respostas em fontes documentais controladas, assumem particular relevância </w:t>
      </w:r>
      <w:sdt>
        <w:sdtPr>
          <w:rPr>
            <w:rFonts w:cs="Times New Roman"/>
            <w:color w:val="000000"/>
          </w:rPr>
          <w:tag w:val="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1556194960"/>
          <w:placeholder>
            <w:docPart w:val="805F5F7B512E4F85A35E5BA82AD822CF"/>
          </w:placeholder>
        </w:sdtPr>
        <w:sdtContent>
          <w:r w:rsidR="005D7A43" w:rsidRPr="005D7A43">
            <w:rPr>
              <w:rFonts w:cs="Times New Roman"/>
              <w:color w:val="000000"/>
            </w:rPr>
            <w:t>(Allani et al., 2025)</w:t>
          </w:r>
        </w:sdtContent>
      </w:sdt>
      <w:r>
        <w:t>.</w:t>
      </w:r>
    </w:p>
    <w:p w14:paraId="217621DF" w14:textId="77777777" w:rsidR="002C59D9" w:rsidRDefault="002C59D9" w:rsidP="002C59D9">
      <w:pPr>
        <w:spacing w:line="360" w:lineRule="auto"/>
        <w:jc w:val="both"/>
      </w:pPr>
      <w:r w:rsidRPr="00785456">
        <w:t xml:space="preserve">De forma transversal, observa‑se uma tendência para arquiteturas </w:t>
      </w:r>
      <w:r w:rsidRPr="00785456">
        <w:rPr>
          <w:b/>
          <w:bCs/>
        </w:rPr>
        <w:t>híbridas</w:t>
      </w:r>
      <w:r w:rsidRPr="00785456">
        <w:t xml:space="preserve">, que combinam conhecimento explícito (ontologias/regras) com modelos de </w:t>
      </w:r>
      <w:r>
        <w:t>ML</w:t>
      </w:r>
      <w:r w:rsidRPr="00785456">
        <w:t xml:space="preserve"> e </w:t>
      </w:r>
      <w:r>
        <w:t>LLMs</w:t>
      </w:r>
      <w:r w:rsidRPr="00785456">
        <w:t>, procurando equilibrar capacidade analítica, robustez e explicabilidade. Esta combinação é particularmente adequada em contextos organizacionais onde a tomada de decisão deve ser simultaneamente eficiente, defensável e auditável, sobretudo quando a decisão envolve a articulação entre risco técnico, criticidade de negócio e obrigações normativas.</w:t>
      </w:r>
    </w:p>
    <w:p w14:paraId="4BFE2D52" w14:textId="77777777" w:rsidR="002C59D9" w:rsidRPr="00005681" w:rsidRDefault="002C59D9" w:rsidP="002C59D9">
      <w:pPr>
        <w:spacing w:line="360" w:lineRule="auto"/>
        <w:jc w:val="both"/>
      </w:pPr>
      <w:r>
        <w:lastRenderedPageBreak/>
        <w:t xml:space="preserve">A </w:t>
      </w:r>
      <w:r>
        <w:fldChar w:fldCharType="begin"/>
      </w:r>
      <w:r>
        <w:instrText xml:space="preserve"> REF _Ref228055092 \h </w:instrText>
      </w:r>
      <w:r>
        <w:fldChar w:fldCharType="separate"/>
      </w:r>
      <w:r>
        <w:t xml:space="preserve">Tabela </w:t>
      </w:r>
      <w:r>
        <w:rPr>
          <w:noProof/>
        </w:rPr>
        <w:t>1</w:t>
      </w:r>
      <w:r>
        <w:fldChar w:fldCharType="end"/>
      </w:r>
      <w:r w:rsidRPr="00005681">
        <w:t xml:space="preserve"> sintetiza a adequação relativa das principais tipologias de IA às exigências de governação, risco e conformidade</w:t>
      </w:r>
      <w:r>
        <w:t>.</w:t>
      </w:r>
    </w:p>
    <w:tbl>
      <w:tblPr>
        <w:tblStyle w:val="TabeladeGrelha4-Destaque1"/>
        <w:tblW w:w="0" w:type="auto"/>
        <w:tblLook w:val="04A0" w:firstRow="1" w:lastRow="0" w:firstColumn="1" w:lastColumn="0" w:noHBand="0" w:noVBand="1"/>
      </w:tblPr>
      <w:tblGrid>
        <w:gridCol w:w="1656"/>
        <w:gridCol w:w="1684"/>
        <w:gridCol w:w="1708"/>
        <w:gridCol w:w="1353"/>
        <w:gridCol w:w="791"/>
        <w:gridCol w:w="1585"/>
      </w:tblGrid>
      <w:tr w:rsidR="002C59D9" w:rsidRPr="00005681" w14:paraId="6F875074" w14:textId="77777777" w:rsidTr="00E4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D7D4D" w14:textId="77777777" w:rsidR="002C59D9" w:rsidRPr="00005681" w:rsidRDefault="002C59D9" w:rsidP="00E47A44">
            <w:pPr>
              <w:spacing w:after="200" w:line="360" w:lineRule="auto"/>
              <w:jc w:val="center"/>
              <w:rPr>
                <w:sz w:val="22"/>
                <w:szCs w:val="20"/>
              </w:rPr>
            </w:pPr>
            <w:r w:rsidRPr="00005681">
              <w:rPr>
                <w:sz w:val="22"/>
                <w:szCs w:val="20"/>
              </w:rPr>
              <w:t>Tipologia de IA</w:t>
            </w:r>
          </w:p>
        </w:tc>
        <w:tc>
          <w:tcPr>
            <w:tcW w:w="0" w:type="auto"/>
            <w:vAlign w:val="center"/>
            <w:hideMark/>
          </w:tcPr>
          <w:p w14:paraId="135CDD0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Explicabilidade</w:t>
            </w:r>
          </w:p>
        </w:tc>
        <w:tc>
          <w:tcPr>
            <w:tcW w:w="0" w:type="auto"/>
            <w:vAlign w:val="center"/>
            <w:hideMark/>
          </w:tcPr>
          <w:p w14:paraId="6C96FD5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Rastreabilidade</w:t>
            </w:r>
          </w:p>
        </w:tc>
        <w:tc>
          <w:tcPr>
            <w:tcW w:w="0" w:type="auto"/>
            <w:vAlign w:val="center"/>
            <w:hideMark/>
          </w:tcPr>
          <w:p w14:paraId="7783247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Governação</w:t>
            </w:r>
          </w:p>
        </w:tc>
        <w:tc>
          <w:tcPr>
            <w:tcW w:w="0" w:type="auto"/>
            <w:vAlign w:val="center"/>
            <w:hideMark/>
          </w:tcPr>
          <w:p w14:paraId="7D19D17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Risco</w:t>
            </w:r>
          </w:p>
        </w:tc>
        <w:tc>
          <w:tcPr>
            <w:tcW w:w="0" w:type="auto"/>
            <w:vAlign w:val="center"/>
            <w:hideMark/>
          </w:tcPr>
          <w:p w14:paraId="6286FC3B"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Conformidade</w:t>
            </w:r>
          </w:p>
        </w:tc>
      </w:tr>
      <w:tr w:rsidR="002C59D9" w:rsidRPr="00005681" w14:paraId="356A4047"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2656FF" w14:textId="77777777" w:rsidR="002C59D9" w:rsidRPr="00005681" w:rsidRDefault="002C59D9" w:rsidP="00E47A44">
            <w:pPr>
              <w:spacing w:after="200" w:line="360" w:lineRule="auto"/>
              <w:jc w:val="center"/>
              <w:rPr>
                <w:sz w:val="22"/>
                <w:szCs w:val="20"/>
              </w:rPr>
            </w:pPr>
            <w:r w:rsidRPr="00005681">
              <w:rPr>
                <w:sz w:val="22"/>
                <w:szCs w:val="20"/>
              </w:rPr>
              <w:t>IA simbólica</w:t>
            </w:r>
            <w:r>
              <w:rPr>
                <w:sz w:val="22"/>
                <w:szCs w:val="20"/>
              </w:rPr>
              <w:t xml:space="preserve"> </w:t>
            </w:r>
            <w:r w:rsidRPr="00005681">
              <w:rPr>
                <w:sz w:val="22"/>
                <w:szCs w:val="20"/>
              </w:rPr>
              <w:t>/</w:t>
            </w:r>
            <w:r>
              <w:rPr>
                <w:sz w:val="22"/>
                <w:szCs w:val="20"/>
              </w:rPr>
              <w:t xml:space="preserve"> </w:t>
            </w:r>
            <w:r w:rsidRPr="00005681">
              <w:rPr>
                <w:sz w:val="22"/>
                <w:szCs w:val="20"/>
              </w:rPr>
              <w:t>ontologias</w:t>
            </w:r>
          </w:p>
        </w:tc>
        <w:tc>
          <w:tcPr>
            <w:tcW w:w="0" w:type="auto"/>
            <w:vAlign w:val="center"/>
            <w:hideMark/>
          </w:tcPr>
          <w:p w14:paraId="1AE43AFF"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0B8119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7088B11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6FE9F4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3130BA5D"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r>
      <w:tr w:rsidR="002C59D9" w:rsidRPr="00005681" w14:paraId="78968498"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0AA00" w14:textId="77777777" w:rsidR="002C59D9" w:rsidRPr="00005681" w:rsidRDefault="002C59D9" w:rsidP="00E47A44">
            <w:pPr>
              <w:spacing w:after="200" w:line="360" w:lineRule="auto"/>
              <w:jc w:val="center"/>
              <w:rPr>
                <w:sz w:val="22"/>
                <w:szCs w:val="20"/>
              </w:rPr>
            </w:pPr>
            <w:r w:rsidRPr="00005681">
              <w:rPr>
                <w:sz w:val="22"/>
                <w:szCs w:val="20"/>
              </w:rPr>
              <w:t>ML clássico</w:t>
            </w:r>
          </w:p>
        </w:tc>
        <w:tc>
          <w:tcPr>
            <w:tcW w:w="0" w:type="auto"/>
            <w:vAlign w:val="center"/>
            <w:hideMark/>
          </w:tcPr>
          <w:p w14:paraId="0DF6A369"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49E7ABB7"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57B36AA3"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90EE348"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6B32027E"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r>
      <w:tr w:rsidR="002C59D9" w:rsidRPr="00005681" w14:paraId="07CD61F8"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69BFEB" w14:textId="77777777" w:rsidR="002C59D9" w:rsidRPr="00005681" w:rsidRDefault="002C59D9" w:rsidP="00E47A44">
            <w:pPr>
              <w:spacing w:after="200" w:line="360" w:lineRule="auto"/>
              <w:jc w:val="center"/>
              <w:rPr>
                <w:sz w:val="22"/>
                <w:szCs w:val="20"/>
              </w:rPr>
            </w:pPr>
            <w:r w:rsidRPr="00005681">
              <w:rPr>
                <w:sz w:val="22"/>
                <w:szCs w:val="20"/>
              </w:rPr>
              <w:t>DL/Grafos</w:t>
            </w:r>
          </w:p>
        </w:tc>
        <w:tc>
          <w:tcPr>
            <w:tcW w:w="0" w:type="auto"/>
            <w:vAlign w:val="center"/>
            <w:hideMark/>
          </w:tcPr>
          <w:p w14:paraId="10F4683A"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0B4F21FC"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75D77AC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668D903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FE24DB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r>
      <w:tr w:rsidR="002C59D9" w:rsidRPr="00005681" w14:paraId="2AC0DDDA"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428CE" w14:textId="77777777" w:rsidR="002C59D9" w:rsidRPr="00005681" w:rsidRDefault="002C59D9" w:rsidP="00E47A44">
            <w:pPr>
              <w:spacing w:after="200" w:line="360" w:lineRule="auto"/>
              <w:jc w:val="center"/>
              <w:rPr>
                <w:sz w:val="22"/>
                <w:szCs w:val="20"/>
              </w:rPr>
            </w:pPr>
            <w:r w:rsidRPr="00005681">
              <w:rPr>
                <w:sz w:val="22"/>
                <w:szCs w:val="20"/>
              </w:rPr>
              <w:t>LLMs + RAG</w:t>
            </w:r>
          </w:p>
        </w:tc>
        <w:tc>
          <w:tcPr>
            <w:tcW w:w="0" w:type="auto"/>
            <w:vAlign w:val="center"/>
            <w:hideMark/>
          </w:tcPr>
          <w:p w14:paraId="050E4C25"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08BCABC"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DED56FA"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752E9600"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73D6E65" w14:textId="77777777" w:rsidR="002C59D9" w:rsidRPr="00005681" w:rsidRDefault="002C59D9" w:rsidP="00E47A44">
            <w:pPr>
              <w:keepNext/>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r>
    </w:tbl>
    <w:p w14:paraId="440BC0C6" w14:textId="11DE6E59" w:rsidR="002C59D9" w:rsidRDefault="002C59D9" w:rsidP="00791BA6">
      <w:pPr>
        <w:pStyle w:val="Legenda"/>
      </w:pPr>
      <w:bookmarkStart w:id="42" w:name="_Ref228055092"/>
      <w:bookmarkStart w:id="43" w:name="_Toc229839604"/>
      <w:r>
        <w:t xml:space="preserve">Tabela </w:t>
      </w:r>
      <w:r w:rsidR="00230361">
        <w:fldChar w:fldCharType="begin"/>
      </w:r>
      <w:r w:rsidR="00230361">
        <w:instrText xml:space="preserve"> SEQ Tabela \* ARABIC </w:instrText>
      </w:r>
      <w:r w:rsidR="00230361">
        <w:fldChar w:fldCharType="separate"/>
      </w:r>
      <w:r w:rsidR="00230361">
        <w:rPr>
          <w:noProof/>
        </w:rPr>
        <w:t>1</w:t>
      </w:r>
      <w:r w:rsidR="00230361">
        <w:rPr>
          <w:noProof/>
        </w:rPr>
        <w:fldChar w:fldCharType="end"/>
      </w:r>
      <w:bookmarkEnd w:id="42"/>
      <w:r>
        <w:t xml:space="preserve"> - </w:t>
      </w:r>
      <w:r w:rsidRPr="00BE63A0">
        <w:t xml:space="preserve">Mapa de tipologias de IA </w:t>
      </w:r>
      <w:r>
        <w:t>VS</w:t>
      </w:r>
      <w:r w:rsidRPr="00BE63A0">
        <w:t xml:space="preserve"> requisitos de GRC (Baixo/Médio/Alto)</w:t>
      </w:r>
      <w:bookmarkEnd w:id="43"/>
    </w:p>
    <w:p w14:paraId="11EF37D6" w14:textId="77777777" w:rsidR="002C59D9" w:rsidRDefault="002C59D9" w:rsidP="002C59D9">
      <w:pPr>
        <w:spacing w:line="360" w:lineRule="auto"/>
        <w:jc w:val="both"/>
      </w:pPr>
    </w:p>
    <w:p w14:paraId="213DC04C" w14:textId="77777777" w:rsidR="002C59D9" w:rsidRPr="00B26B0C" w:rsidRDefault="002C59D9" w:rsidP="002C59D9">
      <w:pPr>
        <w:spacing w:line="360" w:lineRule="auto"/>
        <w:jc w:val="both"/>
      </w:pPr>
      <w:r w:rsidRPr="00785456">
        <w:t>Em síntese, a diversidade de modelos evidencia que não existe uma abordagem única de IA aplicável a todos os problemas de cibersegurança. A seleção deve considerar a natureza dos dados, o tipo de tarefa (deteção técnica vs decisão estratégica), os requisitos de explicabilidade e o contexto regulatório. Esta perspetiva tipológica constitui a base conceptual para discutir, na secção seguinte, o foco estratégico da IA aplicada à cibersegurança e a necessidade de arquiteturas orientadas ao apoio à decisão do CISO.</w:t>
      </w:r>
    </w:p>
    <w:p w14:paraId="5906D5E3" w14:textId="7217987F" w:rsidR="002C59D9" w:rsidRDefault="002C59D9" w:rsidP="00995DF6">
      <w:pPr>
        <w:pStyle w:val="Ttulo2"/>
        <w:ind w:left="788" w:hanging="431"/>
      </w:pPr>
      <w:bookmarkStart w:id="44" w:name="_Toc229840482"/>
      <w:r>
        <w:t xml:space="preserve">Foco estratégico da </w:t>
      </w:r>
      <w:r w:rsidRPr="00276189">
        <w:t>Inteligência Artificial aplicada à</w:t>
      </w:r>
      <w:r w:rsidR="00995DF6">
        <w:t xml:space="preserve"> </w:t>
      </w:r>
      <w:r w:rsidRPr="00276189">
        <w:t>cibersegurança</w:t>
      </w:r>
      <w:bookmarkEnd w:id="44"/>
    </w:p>
    <w:p w14:paraId="76483ABB" w14:textId="77777777" w:rsidR="002C59D9" w:rsidRPr="00F07FC8" w:rsidRDefault="002C59D9" w:rsidP="002C59D9">
      <w:pPr>
        <w:spacing w:line="360" w:lineRule="auto"/>
        <w:jc w:val="both"/>
      </w:pPr>
      <w:r w:rsidRPr="0030301F">
        <w:t>A aplicação de IA à cibersegurança pode assumir múltiplas configurações técnicas, conforme as tipologias apresentadas na secção anterior. Do ponto de vista funcional e estratégico</w:t>
      </w:r>
      <w:r>
        <w:t>,</w:t>
      </w:r>
      <w:r w:rsidRPr="0030301F">
        <w:t xml:space="preserve"> especialmente no contexto das funções de GRC</w:t>
      </w:r>
      <w:r>
        <w:t>,</w:t>
      </w:r>
      <w:r w:rsidRPr="0030301F">
        <w:t xml:space="preserve"> é útil distinguir entre </w:t>
      </w:r>
      <w:r w:rsidRPr="0030301F">
        <w:rPr>
          <w:b/>
          <w:bCs/>
        </w:rPr>
        <w:t>abordagens predominantemente generativas e abordagens predominantemente discriminativas</w:t>
      </w:r>
      <w:r w:rsidRPr="0030301F">
        <w:t>, uma vez que esta diferença condiciona o tipo de apoio disponibilizado ao CISO e a forma como esse apoio pode ser justificado e auditado.</w:t>
      </w:r>
    </w:p>
    <w:p w14:paraId="4C020CE5" w14:textId="45EC5DCE" w:rsidR="002C59D9" w:rsidRPr="00F07FC8" w:rsidRDefault="002C59D9" w:rsidP="002C59D9">
      <w:pPr>
        <w:spacing w:line="360" w:lineRule="auto"/>
        <w:jc w:val="both"/>
      </w:pPr>
      <w:r w:rsidRPr="0030301F">
        <w:t xml:space="preserve">As </w:t>
      </w:r>
      <w:r w:rsidRPr="0030301F">
        <w:rPr>
          <w:b/>
          <w:bCs/>
        </w:rPr>
        <w:t>abordagens generativas</w:t>
      </w:r>
      <w:r w:rsidRPr="0030301F">
        <w:t xml:space="preserve">, em particular as baseadas em modelos LLM, destacam-se pela capacidade de processar e sintetizar grandes volumes de informação </w:t>
      </w:r>
      <w:r w:rsidRPr="0030301F">
        <w:rPr>
          <w:b/>
          <w:bCs/>
        </w:rPr>
        <w:t>não estruturada</w:t>
      </w:r>
      <w:r w:rsidRPr="0030301F">
        <w:t xml:space="preserve">, incluindo políticas internas, relatórios de auditoria, evidência documental e registos operacionais. Nestes contextos, os modelos podem atuar como assistentes analíticos capazes </w:t>
      </w:r>
      <w:r w:rsidRPr="0030301F">
        <w:lastRenderedPageBreak/>
        <w:t xml:space="preserve">de produzir sínteses contextualizadas, apoiar a interpretação de requisitos normativos e sugerir linhas de ação. Contudo, em processos de GRC, a utilidade destes modelos depende fortemente de mecanismos que </w:t>
      </w:r>
      <w:r w:rsidRPr="0030301F">
        <w:rPr>
          <w:b/>
          <w:bCs/>
        </w:rPr>
        <w:t>reduzam geração</w:t>
      </w:r>
      <w:r w:rsidRPr="0030301F">
        <w:t xml:space="preserve"> não fundamentada e reforcem a ligação a fontes verificáveis. É neste ponto que arquiteturas de </w:t>
      </w:r>
      <w:r w:rsidRPr="0030301F">
        <w:rPr>
          <w:b/>
          <w:bCs/>
        </w:rPr>
        <w:t>RAG</w:t>
      </w:r>
      <w:r w:rsidRPr="0030301F">
        <w:t xml:space="preserve"> se tornam particularmente relevantes, ao ancorar as respostas em documentos controlados e permitir associar recomendações a excertos recuperados, reforçando rastreabilidade e confiança.</w:t>
      </w:r>
      <w:r w:rsidRPr="00F07FC8">
        <w:t xml:space="preserve"> </w:t>
      </w:r>
      <w:sdt>
        <w:sdtPr>
          <w:rPr>
            <w:rFonts w:cs="Times New Roman"/>
            <w:color w:val="000000"/>
          </w:rPr>
          <w:tag w:val="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1828314154"/>
          <w:placeholder>
            <w:docPart w:val="805F5F7B512E4F85A35E5BA82AD822CF"/>
          </w:placeholder>
        </w:sdtPr>
        <w:sdtContent>
          <w:r w:rsidR="005D7A43" w:rsidRPr="005D7A43">
            <w:rPr>
              <w:rFonts w:cs="Times New Roman"/>
              <w:color w:val="000000"/>
            </w:rPr>
            <w:t>(Lodge, 2024)</w:t>
          </w:r>
        </w:sdtContent>
      </w:sdt>
      <w:r w:rsidRPr="00F07FC8">
        <w:t>.</w:t>
      </w:r>
    </w:p>
    <w:p w14:paraId="05B59BDD" w14:textId="0A732DB6" w:rsidR="002C59D9" w:rsidRPr="00F07FC8" w:rsidRDefault="002C59D9" w:rsidP="002C59D9">
      <w:pPr>
        <w:spacing w:line="360" w:lineRule="auto"/>
        <w:jc w:val="both"/>
      </w:pPr>
      <w:r w:rsidRPr="0030301F">
        <w:t xml:space="preserve">Por outro lado, as </w:t>
      </w:r>
      <w:r w:rsidRPr="0030301F">
        <w:rPr>
          <w:b/>
          <w:bCs/>
        </w:rPr>
        <w:t>abordagens discriminativas</w:t>
      </w:r>
      <w:r w:rsidRPr="0030301F">
        <w:t xml:space="preserve"> baseiam-se em modelos treinados para tarefas específicas de </w:t>
      </w:r>
      <w:r w:rsidRPr="0030301F">
        <w:rPr>
          <w:b/>
          <w:bCs/>
        </w:rPr>
        <w:t>classificação, deteção ou atribuição de pontuações</w:t>
      </w:r>
      <w:r w:rsidRPr="0030301F">
        <w:t>. Em GRC, estas abordagens são adequadas quando o objetivo é produzir saídas estruturadas e consistentes</w:t>
      </w:r>
      <w:r>
        <w:t>,</w:t>
      </w:r>
      <w:r w:rsidRPr="0030301F">
        <w:t xml:space="preserve"> por exemplo, classificar requisitos regulatórios por categoria, detetar lacunas de conformidade em políticas internas, ou atribuir scores a riscos e controlos. A principal vantagem estratégica da IA discriminativa reside na capacidade de oferecer resultados mais estáveis e controláveis em tarefas delimitadas, facilitando a integração em painéis de decisão e fluxos de priorização</w:t>
      </w:r>
      <w:r w:rsidRPr="00F07FC8">
        <w:t xml:space="preserve"> </w:t>
      </w:r>
      <w:sdt>
        <w:sdtPr>
          <w:rPr>
            <w:rFonts w:cs="Times New Roman"/>
            <w:color w:val="000000"/>
          </w:rPr>
          <w:tag w:val="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864091193"/>
          <w:placeholder>
            <w:docPart w:val="805F5F7B512E4F85A35E5BA82AD822CF"/>
          </w:placeholder>
        </w:sdtPr>
        <w:sdtContent>
          <w:r w:rsidR="005D7A43" w:rsidRPr="005D7A43">
            <w:rPr>
              <w:rFonts w:cs="Times New Roman"/>
              <w:color w:val="000000"/>
            </w:rPr>
            <w:t>(Nwafor et al., 2026)</w:t>
          </w:r>
        </w:sdtContent>
      </w:sdt>
      <w:r w:rsidRPr="00F07FC8">
        <w:t>.</w:t>
      </w:r>
    </w:p>
    <w:p w14:paraId="23292BA1" w14:textId="77777777" w:rsidR="002C59D9" w:rsidRPr="00F07FC8" w:rsidRDefault="002C59D9" w:rsidP="002C59D9">
      <w:pPr>
        <w:spacing w:line="360" w:lineRule="auto"/>
        <w:jc w:val="both"/>
      </w:pPr>
      <w:r w:rsidRPr="0030301F">
        <w:t xml:space="preserve">Do ponto de vista do CISO, estas abordagens não devem ser entendidas como alternativas mutuamente exclusivas, mas como </w:t>
      </w:r>
      <w:r w:rsidRPr="00A275AE">
        <w:rPr>
          <w:b/>
          <w:bCs/>
        </w:rPr>
        <w:t>componentes complementares</w:t>
      </w:r>
      <w:r w:rsidRPr="0030301F">
        <w:t xml:space="preserve"> de uma arquitetura integrada. Em termos gerais, a IA discriminativa tende a ser mais apropriada para tarefas que exigem </w:t>
      </w:r>
      <w:r w:rsidRPr="00A275AE">
        <w:rPr>
          <w:b/>
          <w:bCs/>
        </w:rPr>
        <w:t>consistência, comparabilidade</w:t>
      </w:r>
      <w:r w:rsidRPr="0030301F">
        <w:t xml:space="preserve"> e integração em métricas (por exemplo, priorização e </w:t>
      </w:r>
      <w:r w:rsidRPr="00A275AE">
        <w:rPr>
          <w:i/>
          <w:iCs/>
        </w:rPr>
        <w:t>scoring</w:t>
      </w:r>
      <w:r w:rsidRPr="0030301F">
        <w:t xml:space="preserve">), enquanto a IA generativa contribui para </w:t>
      </w:r>
      <w:r w:rsidRPr="00A275AE">
        <w:rPr>
          <w:b/>
          <w:bCs/>
        </w:rPr>
        <w:t>contextualização, interpretação e síntese</w:t>
      </w:r>
      <w:r w:rsidRPr="0030301F">
        <w:t xml:space="preserve"> em domínios onde a informação é predominantemente textual e dispersa. Em contexto regulado, a integração de ambas deve ser orientada por requisitos de explicabilidade e rastreabilidade: a componente generativa deve ser restringida por mecanismos de recuperação de informação e validação humana, e a componente discriminativa deve, sempre que possível, ser acompanhada por mecanismos de interpretação dos resultados (por exemplo, explicações de contributo de variáveis ou justificações baseadas em evidência)</w:t>
      </w:r>
      <w:r w:rsidRPr="00F07FC8">
        <w:t>.</w:t>
      </w:r>
    </w:p>
    <w:p w14:paraId="7D7B77C2" w14:textId="77777777" w:rsidR="002C59D9" w:rsidRDefault="002C59D9" w:rsidP="002C59D9">
      <w:pPr>
        <w:spacing w:line="360" w:lineRule="auto"/>
        <w:jc w:val="both"/>
      </w:pPr>
      <w:r>
        <w:t xml:space="preserve">Uma tendência emergente na literatura é a construção de arquiteturas </w:t>
      </w:r>
      <w:r w:rsidRPr="00A275AE">
        <w:rPr>
          <w:b/>
          <w:bCs/>
        </w:rPr>
        <w:t>híbridas</w:t>
      </w:r>
      <w:r>
        <w:t xml:space="preserve"> e </w:t>
      </w:r>
      <w:r w:rsidRPr="00A275AE">
        <w:rPr>
          <w:b/>
          <w:bCs/>
        </w:rPr>
        <w:t>multiagente</w:t>
      </w:r>
      <w:r>
        <w:t xml:space="preserve">, que articulam várias capacidades: recuperação de informação, raciocínio simbólico, classificação e interação em linguagem natural. Estas arquiteturas são particularmente adequadas ao contexto do CISO porque permitem construir um sistema de apoio à decisão com camadas diferenciadas, conhecimento normativo (ontologias/regras), </w:t>
      </w:r>
      <w:r>
        <w:lastRenderedPageBreak/>
        <w:t>análise (modelos de risco e conformidade) e interface (LLM com RAG), mantendo controlo sobre o racional decisório e sobre a evidência utilizada. Assim, a escolha das técnicas de IA deve ser orientada não pelo desempenho algorítmico isolado, mas pela adequação às tarefas de GRC e pelos requisitos de governação, auditoria e responsabilidade.</w:t>
      </w:r>
    </w:p>
    <w:p w14:paraId="04AE3721" w14:textId="77777777" w:rsidR="002C59D9" w:rsidRDefault="002C59D9" w:rsidP="002C59D9">
      <w:pPr>
        <w:spacing w:line="360" w:lineRule="auto"/>
        <w:jc w:val="both"/>
      </w:pPr>
      <w:r>
        <w:t>Em síntese, o foco estratégico da IA em cibersegurança, quando aplicado a GRC, exige uma abordagem orientada ao decisor: combinar capacidades generativas e discriminativas de forma controlada, com mecanismos explícitos de rastreabilidade e supervisão humana, para produzir recomendações defensáveis e integráveis na tomada de decisão estratégica do CISO</w:t>
      </w:r>
      <w:r w:rsidRPr="00114B50">
        <w:rPr>
          <w:rStyle w:val="TextodoMarcadordePosio"/>
          <w:rFonts w:cs="Times New Roman"/>
          <w:color w:val="000000"/>
        </w:rPr>
        <w:t>.</w:t>
      </w:r>
    </w:p>
    <w:p w14:paraId="2A85A4F6" w14:textId="6A8EC13B" w:rsidR="002C59D9" w:rsidRDefault="002C59D9" w:rsidP="00995DF6">
      <w:pPr>
        <w:pStyle w:val="Ttulo2"/>
        <w:ind w:left="788" w:hanging="431"/>
      </w:pPr>
      <w:bookmarkStart w:id="45" w:name="_Toc229840483"/>
      <w:r w:rsidRPr="00B04927">
        <w:t>Ética, risco e dados pessoais na utilização de IA</w:t>
      </w:r>
      <w:bookmarkEnd w:id="45"/>
    </w:p>
    <w:p w14:paraId="64163F24" w14:textId="6EBB2924" w:rsidR="002C59D9" w:rsidRDefault="002C59D9" w:rsidP="002C59D9">
      <w:pPr>
        <w:spacing w:line="360" w:lineRule="auto"/>
        <w:jc w:val="both"/>
      </w:pPr>
      <w:r w:rsidRPr="005B6E52">
        <w:t xml:space="preserve">A crescente incorporação de IA em processos de cibersegurança e de GRC permite ganhos relevantes ao nível da automatização, análise preditiva e apoio à decisão. Contudo, em contextos regulados e de elevado impacto, estes ganhos introduzem também riscos éticos, jurídicos e organizacionais que devem ser tratados de forma estruturada, sobretudo quando as recomendações produzidas por IA influenciam decisões estratégicas. Em particular, a adoção responsável de IA em GRC exige que a organização consiga </w:t>
      </w:r>
      <w:r w:rsidRPr="005B6E52">
        <w:rPr>
          <w:b/>
          <w:bCs/>
        </w:rPr>
        <w:t>explicar, rastrear e defender</w:t>
      </w:r>
      <w:r w:rsidRPr="005B6E52">
        <w:t xml:space="preserve"> o racional subjacente às recomendações, sob pena de fragilizar auditorias, supervisão e prestação de contas</w:t>
      </w:r>
      <w:r>
        <w:t xml:space="preserve"> </w:t>
      </w:r>
      <w:sdt>
        <w:sdtPr>
          <w:rPr>
            <w:rFonts w:cs="Times New Roman"/>
            <w:color w:val="000000"/>
          </w:rPr>
          <w:tag w:val="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27176854"/>
          <w:placeholder>
            <w:docPart w:val="805F5F7B512E4F85A35E5BA82AD822CF"/>
          </w:placeholder>
        </w:sdtPr>
        <w:sdtContent>
          <w:r w:rsidR="005D7A43" w:rsidRPr="005D7A43">
            <w:rPr>
              <w:rFonts w:eastAsia="Times New Roman" w:cs="Times New Roman"/>
              <w:color w:val="000000"/>
            </w:rPr>
            <w:t>(Doshi-Velez &amp; Kim, 2017)</w:t>
          </w:r>
        </w:sdtContent>
      </w:sdt>
      <w:r>
        <w:t>.</w:t>
      </w:r>
    </w:p>
    <w:p w14:paraId="448136BF" w14:textId="3EC11BE2" w:rsidR="002C59D9" w:rsidRDefault="002C59D9" w:rsidP="002C59D9">
      <w:pPr>
        <w:spacing w:line="360" w:lineRule="auto"/>
        <w:jc w:val="both"/>
      </w:pPr>
      <w:r w:rsidRPr="005B6E52">
        <w:t xml:space="preserve">Um dos desafios centrais prende‑se com a </w:t>
      </w:r>
      <w:r w:rsidRPr="005B6E52">
        <w:rPr>
          <w:b/>
          <w:bCs/>
        </w:rPr>
        <w:t>transparência e explicabilidade</w:t>
      </w:r>
      <w:r w:rsidRPr="005B6E52">
        <w:t xml:space="preserve"> dos modelos utilizados. Abordagens avançadas de aprendizagem automática e modelos de linguagem de grande escala tendem a operar com interpretabilidade limitada, dificultando a compreensão do racional subjacente às recomendações. Em GRC, onde a rastreabilidade e a justificação das decisões são requisitos funcionais (e não meras preferências), a opacidade pode comprometer processos de auditoria e responsabilização. Por isso, a literatura sobre IA explicável sublinha a importância de integrar mecanismos de explicabilidade e de validação contínua, que permitam compreender fatores influentes e detetar desvios ou erros de generalização</w:t>
      </w:r>
      <w:r>
        <w:t xml:space="preserve"> </w:t>
      </w:r>
      <w:sdt>
        <w:sdtPr>
          <w:rPr>
            <w:rFonts w:cs="Times New Roman"/>
            <w:color w:val="000000"/>
          </w:rPr>
          <w:tag w:val="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675115720"/>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2C1E2218" w14:textId="5065CB42" w:rsidR="002C59D9" w:rsidRDefault="002C59D9" w:rsidP="002C59D9">
      <w:pPr>
        <w:spacing w:line="360" w:lineRule="auto"/>
        <w:jc w:val="both"/>
      </w:pPr>
      <w:r w:rsidRPr="00F826AA">
        <w:lastRenderedPageBreak/>
        <w:t xml:space="preserve">Para além da dimensão técnica, a utilização de IA amplia a superfície de risco organizacional. Um exemplo particularmente relevante é o fenómeno de </w:t>
      </w:r>
      <w:r w:rsidRPr="00F826AA">
        <w:rPr>
          <w:i/>
          <w:iCs/>
        </w:rPr>
        <w:t>Shadow AI</w:t>
      </w:r>
      <w:r>
        <w:rPr>
          <w:rStyle w:val="Refdenotaderodap"/>
          <w:i/>
          <w:iCs/>
        </w:rPr>
        <w:footnoteReference w:id="10"/>
      </w:r>
      <w:r w:rsidRPr="00F826AA">
        <w:t>, caracterizado pela adoção informal e não supervisionada de ferramentas de IA por colaboradores ou equipas, frequentemente fora de políticas internas e controlo de segurança. Esta prática pode conduzir à exposição indevida de informação interna, à transferência de dados sensíveis para plataformas externas e ao incumprimento de requisitos legais, contratuais ou regulatórios. Assim, o risco associado à IA é simultaneamente tecnológico e organizacional, exigindo mecanismos claros de governação, definição de políticas e controlo do ciclo de vida dos dados e modelos</w:t>
      </w:r>
      <w:r>
        <w:t xml:space="preserve"> </w:t>
      </w:r>
      <w:sdt>
        <w:sdtPr>
          <w:rPr>
            <w:rFonts w:cs="Times New Roman"/>
            <w:color w:val="000000"/>
          </w:rPr>
          <w:tag w:val="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260413982"/>
          <w:placeholder>
            <w:docPart w:val="C1FB3D7D964343A098BEA535B0CB3E39"/>
          </w:placeholder>
        </w:sdtPr>
        <w:sdtContent>
          <w:r w:rsidR="005D7A43" w:rsidRPr="005D7A43">
            <w:rPr>
              <w:rFonts w:cs="Times New Roman"/>
              <w:color w:val="000000"/>
            </w:rPr>
            <w:t>(Ross et al., 2025)</w:t>
          </w:r>
        </w:sdtContent>
      </w:sdt>
      <w:r>
        <w:t>.</w:t>
      </w:r>
    </w:p>
    <w:p w14:paraId="1B0EAAFE" w14:textId="77777777" w:rsidR="002C59D9" w:rsidRDefault="002C59D9" w:rsidP="002C59D9">
      <w:pPr>
        <w:spacing w:line="360" w:lineRule="auto"/>
        <w:jc w:val="both"/>
        <w:rPr>
          <w:i/>
          <w:iCs/>
        </w:rPr>
      </w:pPr>
      <w:r w:rsidRPr="00F826AA">
        <w:t xml:space="preserve">A </w:t>
      </w:r>
      <w:r w:rsidRPr="00F826AA">
        <w:rPr>
          <w:b/>
          <w:bCs/>
        </w:rPr>
        <w:t>proteção de dados pessoais</w:t>
      </w:r>
      <w:r w:rsidRPr="00F826AA">
        <w:t xml:space="preserve"> assume particular relevância neste contexto. Sistemas de IA aplicados a cibersegurança e GRC recorrem frequentemente a dados operacionais, relatórios, políticas e evidência de auditoria, podendo incluir dados pessoais direta ou indiretamente identificáveis. A sua utilização deve, por conseguinte, respeitar princípios como </w:t>
      </w:r>
      <w:r w:rsidRPr="00F826AA">
        <w:rPr>
          <w:b/>
          <w:bCs/>
        </w:rPr>
        <w:t>minimização de dados, limitação de finalidade, confidencialidade e integridade</w:t>
      </w:r>
      <w:r w:rsidRPr="00F826AA">
        <w:t xml:space="preserve">, em alinhamento com o RGPD. Quando a IA é utilizada para apoiar conformidade, a organização deve garantir que a recolha e tratamento de evidência não introduz novos riscos de privacidade e que existem mecanismos de controlo e registo compatíveis com </w:t>
      </w:r>
      <w:r w:rsidRPr="00F826AA">
        <w:rPr>
          <w:i/>
          <w:iCs/>
        </w:rPr>
        <w:t>privacy by design</w:t>
      </w:r>
      <w:r>
        <w:rPr>
          <w:rStyle w:val="Refdenotaderodap"/>
          <w:i/>
          <w:iCs/>
        </w:rPr>
        <w:footnoteReference w:id="11"/>
      </w:r>
      <w:r>
        <w:rPr>
          <w:i/>
          <w:iCs/>
        </w:rPr>
        <w:t xml:space="preserve"> </w:t>
      </w:r>
    </w:p>
    <w:p w14:paraId="1CC29590" w14:textId="7C7379AF" w:rsidR="002C59D9" w:rsidRPr="00F826AA" w:rsidRDefault="002C59D9" w:rsidP="002C59D9">
      <w:pPr>
        <w:spacing w:line="360" w:lineRule="auto"/>
        <w:jc w:val="both"/>
        <w:rPr>
          <w:rFonts w:cs="Times New Roman"/>
          <w:color w:val="000000"/>
        </w:rPr>
      </w:pPr>
      <w:r w:rsidRPr="00F826AA">
        <w:t xml:space="preserve">No domínio normativo, abordagens baseadas em ontologias e modelos semânticos têm sido propostas para estruturar requisitos e suportar rastreabilidade entre requisitos, controlos e evidência, como ilustrado por trabalhos que formalizam requisitos regulatórios e facilitam verificações de conformidade e auditoria. Este tipo de modelação pode reforçar consistência conceptual e rastreabilidade, mas não elimina a necessidade de governação e validação humana quando a IA contribui para decisões com impacto elevado </w:t>
      </w:r>
      <w:sdt>
        <w:sdtPr>
          <w:rPr>
            <w:rFonts w:cs="Times New Roman"/>
            <w:color w:val="000000"/>
          </w:rPr>
          <w:tag w:val="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635961581"/>
          <w:placeholder>
            <w:docPart w:val="805F5F7B512E4F85A35E5BA82AD822CF"/>
          </w:placeholder>
        </w:sdtPr>
        <w:sdtContent>
          <w:r w:rsidR="005D7A43" w:rsidRPr="005D7A43">
            <w:rPr>
              <w:rFonts w:cs="Times New Roman"/>
              <w:color w:val="000000"/>
            </w:rPr>
            <w:t>(Castiglione et al., 2025)</w:t>
          </w:r>
        </w:sdtContent>
      </w:sdt>
      <w:r>
        <w:t>.</w:t>
      </w:r>
    </w:p>
    <w:p w14:paraId="6FF06D22" w14:textId="22AF9A80" w:rsidR="002C59D9" w:rsidRPr="005E3417" w:rsidRDefault="002C59D9" w:rsidP="002C59D9">
      <w:pPr>
        <w:spacing w:line="360" w:lineRule="auto"/>
        <w:jc w:val="both"/>
      </w:pPr>
      <w:r>
        <w:t xml:space="preserve">Assim, a adoção de IA em cibersegurança e GRC deve ser enquadrada numa perspetiva de </w:t>
      </w:r>
      <w:r w:rsidRPr="00F826AA">
        <w:rPr>
          <w:b/>
          <w:bCs/>
        </w:rPr>
        <w:t>governação responsável</w:t>
      </w:r>
      <w:r>
        <w:t xml:space="preserve">, onde os benefícios operacionais são equilibrados com requisitos de transparência, proteção de dados e controlo organizacional. </w:t>
      </w:r>
      <w:r w:rsidRPr="00F826AA">
        <w:t xml:space="preserve">Para assegurar que a IA apoia a decisão sem comprometer confiança e conformidade, a integração destas tecnologias deve </w:t>
      </w:r>
      <w:r w:rsidRPr="00F826AA">
        <w:lastRenderedPageBreak/>
        <w:t>incorporar: explicabilidade e validação contínua, rastreabilidade de fontes e evidência, supervisão humana (</w:t>
      </w:r>
      <w:r w:rsidRPr="00F826AA">
        <w:rPr>
          <w:i/>
          <w:iCs/>
        </w:rPr>
        <w:t>human‑in‑the‑loop</w:t>
      </w:r>
      <w:r w:rsidRPr="00F826AA">
        <w:t>) e princípios de privacidade e segurança desde a conceção. Esta dimensão é particularmente crítica para o CISO, que tem de justificar decisões perante órgãos de gestão e entidades de supervisão, tornando a explicação e a evidência componentes centrais do processo decisório</w:t>
      </w:r>
      <w:r>
        <w:t xml:space="preserve"> </w:t>
      </w:r>
      <w:sdt>
        <w:sdtPr>
          <w:rPr>
            <w:rFonts w:cs="Times New Roman"/>
            <w:color w:val="000000"/>
          </w:rPr>
          <w:tag w:val="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2120955934"/>
          <w:placeholder>
            <w:docPart w:val="805F5F7B512E4F85A35E5BA82AD822CF"/>
          </w:placeholder>
        </w:sdtPr>
        <w:sdtContent>
          <w:r w:rsidR="005D7A43" w:rsidRPr="005D7A43">
            <w:rPr>
              <w:rFonts w:eastAsia="Times New Roman" w:cs="Times New Roman"/>
              <w:color w:val="000000"/>
            </w:rPr>
            <w:t>(Doshi-Velez &amp; Kim, 2017)</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863708"/>
          <w:placeholder>
            <w:docPart w:val="805F5F7B512E4F85A35E5BA82AD822CF"/>
          </w:placeholder>
        </w:sdtPr>
        <w:sdtContent>
          <w:r w:rsidR="005D7A43" w:rsidRPr="005D7A43">
            <w:rPr>
              <w:rFonts w:cs="Times New Roman"/>
              <w:color w:val="000000"/>
            </w:rPr>
            <w:t>(Ross et al., 2025)</w:t>
          </w:r>
        </w:sdtContent>
      </w:sdt>
    </w:p>
    <w:p w14:paraId="7597978D" w14:textId="77777777" w:rsidR="002C59D9" w:rsidRDefault="002C59D9" w:rsidP="00995DF6">
      <w:pPr>
        <w:pStyle w:val="Ttulo2"/>
        <w:ind w:left="788" w:hanging="431"/>
      </w:pPr>
      <w:bookmarkStart w:id="46" w:name="_Toc229840484"/>
      <w:r>
        <w:t xml:space="preserve">Avaliação/Pontuação de conformidade por </w:t>
      </w:r>
      <w:r w:rsidRPr="00995DF6">
        <w:rPr>
          <w:i/>
          <w:iCs/>
        </w:rPr>
        <w:t>framework</w:t>
      </w:r>
      <w:bookmarkEnd w:id="46"/>
    </w:p>
    <w:p w14:paraId="539DF322" w14:textId="14A4C905" w:rsidR="002C59D9" w:rsidRPr="005E3417" w:rsidRDefault="002C59D9" w:rsidP="002C59D9">
      <w:pPr>
        <w:spacing w:line="360" w:lineRule="auto"/>
        <w:jc w:val="both"/>
      </w:pPr>
      <w:r w:rsidRPr="005E3417">
        <w:t xml:space="preserve">A gestão de conformidade em cibersegurança é tipicamente orientada por referenciais normativos e </w:t>
      </w:r>
      <w:r w:rsidRPr="005E3417">
        <w:rPr>
          <w:i/>
          <w:iCs/>
        </w:rPr>
        <w:t>frameworks</w:t>
      </w:r>
      <w:r w:rsidRPr="005E3417">
        <w:t xml:space="preserve"> (por exemplo, ISO/IEC 27001 ou NIST CSF), que definem requisitos e resultados esperados. No entanto, a prática organizacional evidencia um desafio recorrente: transformar listas extensas de requisitos e evidência dispersa em </w:t>
      </w:r>
      <w:r w:rsidRPr="005E3417">
        <w:rPr>
          <w:b/>
          <w:bCs/>
        </w:rPr>
        <w:t>informação sintetizada e comunicável</w:t>
      </w:r>
      <w:r w:rsidRPr="005E3417">
        <w:t xml:space="preserve"> ao nível executivo, sem reduzir a conformidade a um exercício meramente burocrático</w:t>
      </w:r>
      <w:r>
        <w:t xml:space="preserve"> </w:t>
      </w:r>
      <w:sdt>
        <w:sdtPr>
          <w:rPr>
            <w:rFonts w:cs="Times New Roman"/>
            <w:color w:val="000000"/>
          </w:rPr>
          <w:tag w:val="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920396192"/>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w:t>
      </w:r>
    </w:p>
    <w:p w14:paraId="6D854361" w14:textId="55CC29D6" w:rsidR="002C59D9" w:rsidRPr="005E3417" w:rsidRDefault="002C59D9" w:rsidP="002C59D9">
      <w:pPr>
        <w:spacing w:line="360" w:lineRule="auto"/>
        <w:jc w:val="both"/>
      </w:pPr>
      <w:r w:rsidRPr="005E3417">
        <w:t xml:space="preserve">Neste contexto, surge a necessidade de </w:t>
      </w:r>
      <w:r w:rsidRPr="005E3417">
        <w:rPr>
          <w:b/>
          <w:bCs/>
        </w:rPr>
        <w:t>mecanismos de avaliação e pontuação</w:t>
      </w:r>
      <w:r w:rsidRPr="005E3417">
        <w:t xml:space="preserve"> (por framework) que suportem três objetivos típicos de governação: comunicar o estado de conformidade de forma clara, acompanhar evolução temporal (tendências), e apoiar priorização e planeamento. O NIST CSF, por exemplo, foi concebido explicitamente para apoiar avaliação, priorização e comunicação de resultados de cibersegurança, recorrendo a perfis e a níveis (tiers) como instrumentos de contextualização e melhoria contínua</w:t>
      </w:r>
      <w:r>
        <w:t xml:space="preserve"> </w:t>
      </w:r>
      <w:sdt>
        <w:sdtPr>
          <w:rPr>
            <w:rFonts w:cs="Times New Roman"/>
            <w:color w:val="000000"/>
          </w:rPr>
          <w:tag w:val="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46163987"/>
          <w:placeholder>
            <w:docPart w:val="805F5F7B512E4F85A35E5BA82AD822CF"/>
          </w:placeholder>
        </w:sdtPr>
        <w:sdtContent>
          <w:r w:rsidR="005D7A43" w:rsidRPr="005D7A43">
            <w:rPr>
              <w:rFonts w:cs="Times New Roman"/>
              <w:color w:val="000000"/>
            </w:rPr>
            <w:t>(ENISA, 2022)</w:t>
          </w:r>
        </w:sdtContent>
      </w:sdt>
      <w:r w:rsidRPr="005E3417">
        <w:t>.</w:t>
      </w:r>
    </w:p>
    <w:p w14:paraId="2C76CCE3" w14:textId="19DCF4BF" w:rsidR="002C59D9" w:rsidRPr="005E3417" w:rsidRDefault="002C59D9" w:rsidP="002C59D9">
      <w:pPr>
        <w:spacing w:line="360" w:lineRule="auto"/>
        <w:jc w:val="both"/>
      </w:pPr>
      <w:r w:rsidRPr="005E3417">
        <w:t xml:space="preserve">Importa, contudo, esclarecer um ponto essencial: </w:t>
      </w:r>
      <w:r w:rsidRPr="005E3417">
        <w:rPr>
          <w:b/>
          <w:bCs/>
        </w:rPr>
        <w:t>pontuação de conformidade não equivale a “nível de segurança”</w:t>
      </w:r>
      <w:r w:rsidRPr="005E3417">
        <w:t>. A conformidade mede o grau de alinhamento com requisitos e a existência de evidência associada; a segurança depende adicionalmente de fatores como ameaça, exposição, capacidade de resposta e resiliência. Esta distinção é relevante para evitar leituras erradas por parte de decisores e para manter rigor conceptual no enquadramento do trabalho</w:t>
      </w:r>
      <w:r>
        <w:t xml:space="preserve"> </w:t>
      </w:r>
      <w:sdt>
        <w:sdtPr>
          <w:rPr>
            <w:rFonts w:cs="Times New Roman"/>
            <w:color w:val="000000"/>
          </w:rPr>
          <w:tag w:val="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
          <w:id w:val="1037324932"/>
          <w:placeholder>
            <w:docPart w:val="805F5F7B512E4F85A35E5BA82AD822CF"/>
          </w:placeholder>
        </w:sdtPr>
        <w:sdtContent>
          <w:r w:rsidR="005D7A43" w:rsidRPr="005D7A43">
            <w:rPr>
              <w:rFonts w:eastAsia="Times New Roman" w:cs="Times New Roman"/>
              <w:color w:val="000000"/>
            </w:rPr>
            <w:t>(Suorsa &amp; Helo, 2024)</w:t>
          </w:r>
        </w:sdtContent>
      </w:sdt>
      <w:r w:rsidRPr="005E3417">
        <w:t>.</w:t>
      </w:r>
    </w:p>
    <w:p w14:paraId="649EE2A0" w14:textId="2306517A" w:rsidR="002C59D9" w:rsidRPr="005E3417" w:rsidRDefault="002C59D9" w:rsidP="002C59D9">
      <w:pPr>
        <w:spacing w:line="360" w:lineRule="auto"/>
        <w:jc w:val="both"/>
      </w:pPr>
      <w:r w:rsidRPr="005E3417">
        <w:t xml:space="preserve">A literatura sobre </w:t>
      </w:r>
      <w:r w:rsidRPr="005E3417">
        <w:rPr>
          <w:i/>
          <w:iCs/>
        </w:rPr>
        <w:t>dashboards</w:t>
      </w:r>
      <w:r w:rsidRPr="005E3417">
        <w:t xml:space="preserve"> e governação de conformidade sugere que o valor de uma pontuação ou indicador agregado depende sobretudo de duas condições: </w:t>
      </w:r>
      <w:r w:rsidRPr="005E3417">
        <w:rPr>
          <w:b/>
          <w:bCs/>
        </w:rPr>
        <w:t xml:space="preserve">rastreabilidade </w:t>
      </w:r>
      <w:r w:rsidRPr="005E3417">
        <w:t xml:space="preserve">(capacidade de ligar o indicador a requisitos e evidência) e </w:t>
      </w:r>
      <w:r w:rsidRPr="005E3417">
        <w:rPr>
          <w:b/>
          <w:bCs/>
        </w:rPr>
        <w:t>nível de abstração adequado</w:t>
      </w:r>
      <w:r w:rsidRPr="005E3417">
        <w:t xml:space="preserve"> (nem demasiado técnico, nem demasiado vago). Um indicador “global” pode ser útil para </w:t>
      </w:r>
      <w:r w:rsidRPr="005E3417">
        <w:lastRenderedPageBreak/>
        <w:t>comunicação ao nível executivo, mas deve permitir decomposição por domínios para suportar decisões e auditorias</w:t>
      </w:r>
      <w:r>
        <w:t xml:space="preserve"> </w:t>
      </w:r>
      <w:sdt>
        <w:sdtPr>
          <w:rPr>
            <w:rFonts w:cs="Times New Roman"/>
            <w:color w:val="000000"/>
          </w:rPr>
          <w:tag w:val="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38804874"/>
          <w:placeholder>
            <w:docPart w:val="805F5F7B512E4F85A35E5BA82AD822CF"/>
          </w:placeholder>
        </w:sdtPr>
        <w:sdtContent>
          <w:r w:rsidR="005D7A43" w:rsidRPr="005D7A43">
            <w:rPr>
              <w:rFonts w:cs="Times New Roman"/>
              <w:color w:val="000000"/>
            </w:rPr>
            <w:t>(Silveira et al., 2010)</w:t>
          </w:r>
        </w:sdtContent>
      </w:sdt>
      <w:r w:rsidRPr="005E3417">
        <w:t>.</w:t>
      </w:r>
    </w:p>
    <w:p w14:paraId="3E68FCE0" w14:textId="77777777" w:rsidR="002C59D9" w:rsidRDefault="002C59D9" w:rsidP="002C59D9">
      <w:pPr>
        <w:spacing w:line="360" w:lineRule="auto"/>
        <w:jc w:val="both"/>
      </w:pPr>
      <w:r w:rsidRPr="005E3417">
        <w:t>Do ponto de vista conceptual, as abordagens de avaliação de conformidade podem ser organizadas em três famílias principais:</w:t>
      </w:r>
    </w:p>
    <w:p w14:paraId="5CB9F4AA" w14:textId="7123A9F4" w:rsidR="002C59D9" w:rsidRDefault="002C59D9">
      <w:pPr>
        <w:pStyle w:val="PargrafodaLista"/>
        <w:numPr>
          <w:ilvl w:val="0"/>
          <w:numId w:val="15"/>
        </w:numPr>
        <w:spacing w:line="360" w:lineRule="auto"/>
        <w:jc w:val="both"/>
      </w:pPr>
      <w:r w:rsidRPr="005E3417">
        <w:rPr>
          <w:b/>
          <w:bCs/>
        </w:rPr>
        <w:t>Avaliação binária (cumpre/não cumpre):</w:t>
      </w:r>
      <w:r w:rsidRPr="005E3417">
        <w:t xml:space="preserve"> útil para verificação rápida e auditorias formais, mas limitada para gestão e melhoria contínua, por não captar níveis intermédios de implementação</w:t>
      </w:r>
      <w:r w:rsidR="00851C95">
        <w:t xml:space="preserve"> </w:t>
      </w:r>
      <w:sdt>
        <w:sdtPr>
          <w:rPr>
            <w:rFonts w:cs="Times New Roman"/>
            <w:color w:val="000000"/>
          </w:rPr>
          <w:tag w:val="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84717259"/>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64EC0F0C" w14:textId="218B823C" w:rsidR="002C59D9" w:rsidRDefault="002C59D9">
      <w:pPr>
        <w:pStyle w:val="PargrafodaLista"/>
        <w:numPr>
          <w:ilvl w:val="0"/>
          <w:numId w:val="15"/>
        </w:numPr>
        <w:spacing w:line="360" w:lineRule="auto"/>
        <w:jc w:val="both"/>
      </w:pPr>
      <w:r w:rsidRPr="009E6948">
        <w:rPr>
          <w:b/>
          <w:bCs/>
        </w:rPr>
        <w:t>Avaliação por maturidade/capacidade:</w:t>
      </w:r>
      <w:r w:rsidRPr="005E3417">
        <w:t xml:space="preserve"> procura medir “quão bem” um requisito é operacionalizado (e não apenas se existe), sendo comum em modelos de maturidade associados a SGSI e a referenciais de cibersegurança. Este tipo de abordagem facilita planeamento e evolução incremental</w:t>
      </w:r>
      <w:r>
        <w:t xml:space="preserve"> </w:t>
      </w:r>
      <w:sdt>
        <w:sdtPr>
          <w:rPr>
            <w:rFonts w:cs="Times New Roman"/>
            <w:color w:val="000000"/>
          </w:rPr>
          <w:tag w:val="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62051061"/>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4F0A31C6" w14:textId="43B14715" w:rsidR="002C59D9" w:rsidRPr="005E3417" w:rsidRDefault="002C59D9">
      <w:pPr>
        <w:pStyle w:val="PargrafodaLista"/>
        <w:numPr>
          <w:ilvl w:val="0"/>
          <w:numId w:val="15"/>
        </w:numPr>
        <w:spacing w:line="360" w:lineRule="auto"/>
        <w:jc w:val="both"/>
      </w:pPr>
      <w:r w:rsidRPr="009E6948">
        <w:rPr>
          <w:b/>
          <w:bCs/>
        </w:rPr>
        <w:t>Avaliação baseada em perfis e níveis (tiers):</w:t>
      </w:r>
      <w:r w:rsidRPr="005E3417">
        <w:t xml:space="preserve"> utilizada como instrumento de contextualização e orientação estratégica (por exemplo, no NIST CSF), permitindo alinhar o nível pretendido com o apetite ao risco e com prioridades organizacionais</w:t>
      </w:r>
      <w:r>
        <w:t xml:space="preserve"> </w:t>
      </w:r>
      <w:sdt>
        <w:sdtPr>
          <w:rPr>
            <w:rFonts w:cs="Times New Roman"/>
            <w:color w:val="000000"/>
          </w:rPr>
          <w:tag w:val="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1394697824"/>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552460C8" w14:textId="5F7FB54D" w:rsidR="002C59D9" w:rsidRPr="005E3417" w:rsidRDefault="002C59D9" w:rsidP="002C59D9">
      <w:pPr>
        <w:spacing w:line="360" w:lineRule="auto"/>
        <w:jc w:val="both"/>
      </w:pPr>
      <w:r w:rsidRPr="005E3417">
        <w:t>Um tema associado</w:t>
      </w:r>
      <w:r>
        <w:t>,</w:t>
      </w:r>
      <w:r w:rsidRPr="005E3417">
        <w:t xml:space="preserve"> particularmente relevante na atualidade</w:t>
      </w:r>
      <w:r>
        <w:t>,</w:t>
      </w:r>
      <w:r w:rsidRPr="005E3417">
        <w:t xml:space="preserve"> é a transição de conformidade “pontual” (orientada a auditorias periódicas) para conformidade contínua (</w:t>
      </w:r>
      <w:r w:rsidRPr="009E6948">
        <w:rPr>
          <w:i/>
          <w:iCs/>
        </w:rPr>
        <w:t xml:space="preserve">continuous </w:t>
      </w:r>
      <w:r w:rsidR="00C54156">
        <w:rPr>
          <w:i/>
          <w:iCs/>
        </w:rPr>
        <w:t>conformidade</w:t>
      </w:r>
      <w:r w:rsidRPr="005E3417">
        <w:t xml:space="preserve">), suportada por monitorização recorrente e evidência atualizada. A literatura nesta área destaca que a </w:t>
      </w:r>
      <w:r w:rsidRPr="009E6948">
        <w:rPr>
          <w:b/>
          <w:bCs/>
        </w:rPr>
        <w:t>conformidade contínua</w:t>
      </w:r>
      <w:r w:rsidRPr="005E3417">
        <w:t xml:space="preserve"> depende de mecanismos que tornem controlos “testáveis” e que mantenham evidência atualizada ao longo do tempo, reduzindo reatividade e aumentando prontidão para auditoria</w:t>
      </w:r>
      <w:r>
        <w:t xml:space="preserve"> </w:t>
      </w:r>
      <w:sdt>
        <w:sdtPr>
          <w:rPr>
            <w:rFonts w:cs="Times New Roman"/>
            <w:color w:val="000000"/>
          </w:rPr>
          <w:tag w:val="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52517541"/>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w:t>
      </w:r>
    </w:p>
    <w:p w14:paraId="6FA1A90D" w14:textId="77777777" w:rsidR="002C59D9" w:rsidRDefault="002C59D9" w:rsidP="002C59D9">
      <w:pPr>
        <w:spacing w:line="360" w:lineRule="auto"/>
        <w:jc w:val="both"/>
      </w:pPr>
      <w:r w:rsidRPr="005E3417">
        <w:t xml:space="preserve">Em síntese, uma pontuação de conformidade por </w:t>
      </w:r>
      <w:r w:rsidRPr="009E6948">
        <w:rPr>
          <w:i/>
          <w:iCs/>
        </w:rPr>
        <w:t>framework</w:t>
      </w:r>
      <w:r w:rsidRPr="005E3417">
        <w:t xml:space="preserve"> deve ser entendida, neste capítulo, como um </w:t>
      </w:r>
      <w:r w:rsidRPr="009E6948">
        <w:rPr>
          <w:b/>
          <w:bCs/>
        </w:rPr>
        <w:t>instrumento conceptual de governação e comunicação</w:t>
      </w:r>
      <w:r w:rsidRPr="005E3417">
        <w:t>, que permite ao CISO e à gestão de topo obter visibilidade e apoiar decisões de priorização. As opções de operacionalização (escala, ponderações, cálculo e integração com evidência) pertencem ao domínio de conceção do artefacto e serão detalhadas em capítulos posteriores, onde o trabalho passa da fundamentação conceptual para a implementação e demonstração.</w:t>
      </w:r>
    </w:p>
    <w:p w14:paraId="27DF541B" w14:textId="77777777" w:rsidR="002C59D9" w:rsidRDefault="002C59D9" w:rsidP="00995DF6">
      <w:pPr>
        <w:pStyle w:val="Ttulo2"/>
        <w:ind w:left="788" w:hanging="431"/>
      </w:pPr>
      <w:r>
        <w:t xml:space="preserve"> </w:t>
      </w:r>
      <w:bookmarkStart w:id="47" w:name="_Toc229840485"/>
      <w:r>
        <w:t>Lacunas identificadas e oportunidade de investigação</w:t>
      </w:r>
      <w:bookmarkEnd w:id="47"/>
    </w:p>
    <w:p w14:paraId="3DAA575E" w14:textId="231D1A38" w:rsidR="002C59D9" w:rsidRDefault="002C59D9" w:rsidP="002C59D9">
      <w:pPr>
        <w:spacing w:line="360" w:lineRule="auto"/>
        <w:jc w:val="both"/>
      </w:pPr>
      <w:r w:rsidRPr="008B5B1D">
        <w:t xml:space="preserve">A revisão conceptual apresentada ao longo do Capítulo 2 evidencia lacunas persistentes na interseção entre governação da cibersegurança, gestão de risco, conformidade e aplicação de </w:t>
      </w:r>
      <w:r w:rsidRPr="008B5B1D">
        <w:lastRenderedPageBreak/>
        <w:t>IA em contexto organizacional. A literatura reconhece que GRC se consolidou como uma área relevante, mas ainda carece de integração robusta e de mecanismos consistentes para operacionalizar a tomada de decisão em ambientes complexos</w:t>
      </w:r>
      <w:r>
        <w:t xml:space="preserve"> </w:t>
      </w:r>
      <w:sdt>
        <w:sdtPr>
          <w:rPr>
            <w:rFonts w:cs="Times New Roman"/>
            <w:color w:val="000000"/>
          </w:rPr>
          <w:tag w:val="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249270678"/>
          <w:placeholder>
            <w:docPart w:val="805F5F7B512E4F85A35E5BA82AD822CF"/>
          </w:placeholder>
        </w:sdtPr>
        <w:sdtContent>
          <w:r w:rsidR="005D7A43" w:rsidRPr="005D7A43">
            <w:rPr>
              <w:rFonts w:cs="Times New Roman"/>
              <w:color w:val="000000"/>
            </w:rPr>
            <w:t>(Racz et al., 2010)</w:t>
          </w:r>
        </w:sdtContent>
      </w:sdt>
      <w:r w:rsidRPr="008B5B1D">
        <w:t xml:space="preserve"> </w:t>
      </w:r>
      <w:r>
        <w:t xml:space="preserve">e </w:t>
      </w:r>
      <w:sdt>
        <w:sdtPr>
          <w:rPr>
            <w:rFonts w:cs="Times New Roman"/>
            <w:color w:val="000000"/>
          </w:rPr>
          <w:tag w:val="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944616429"/>
          <w:placeholder>
            <w:docPart w:val="805F5F7B512E4F85A35E5BA82AD822CF"/>
          </w:placeholder>
        </w:sdtPr>
        <w:sdtContent>
          <w:r w:rsidR="005D7A43" w:rsidRPr="005D7A43">
            <w:rPr>
              <w:rFonts w:eastAsia="Times New Roman" w:cs="Times New Roman"/>
              <w:color w:val="000000"/>
            </w:rPr>
            <w:t>(Posthumus &amp; von Solms, 2004)</w:t>
          </w:r>
        </w:sdtContent>
      </w:sdt>
      <w:r w:rsidRPr="008B5B1D">
        <w:t>. Adicionalmente, o reforço do enquadramento regulatório europeu e nacional (NIS2 e transposição em Portugal) intensifica a necessidade de decisões defensáveis e auditáveis, aumentando a pressão sobre o CISO e sobre estruturas de governação</w:t>
      </w:r>
      <w:r>
        <w:t xml:space="preserve"> </w:t>
      </w:r>
      <w:sdt>
        <w:sdtPr>
          <w:rPr>
            <w:rFonts w:cs="Times New Roman"/>
            <w:color w:val="000000"/>
          </w:rPr>
          <w:tag w:val="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44139015"/>
          <w:placeholder>
            <w:docPart w:val="805F5F7B512E4F85A35E5BA82AD822CF"/>
          </w:placeholder>
        </w:sdtPr>
        <w:sdtContent>
          <w:r w:rsidR="005D7A43" w:rsidRPr="005D7A43">
            <w:rPr>
              <w:rFonts w:cs="Times New Roman"/>
              <w:color w:val="000000"/>
            </w:rPr>
            <w:t>(ENISA, 2022)</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694532930"/>
          <w:placeholder>
            <w:docPart w:val="805F5F7B512E4F85A35E5BA82AD822CF"/>
          </w:placeholder>
        </w:sdtPr>
        <w:sdtContent>
          <w:r w:rsidR="005D7A43" w:rsidRPr="005D7A43">
            <w:rPr>
              <w:rFonts w:cs="Times New Roman"/>
              <w:color w:val="000000"/>
            </w:rPr>
            <w:t>(Diário da República, 2025)</w:t>
          </w:r>
        </w:sdtContent>
      </w:sdt>
      <w:r w:rsidRPr="008B5B1D">
        <w:t>.</w:t>
      </w:r>
    </w:p>
    <w:p w14:paraId="4AE67688" w14:textId="66A5F290" w:rsidR="002C59D9" w:rsidRDefault="002C59D9" w:rsidP="002C59D9">
      <w:pPr>
        <w:pStyle w:val="Ttulo3"/>
      </w:pPr>
      <w:bookmarkStart w:id="48" w:name="_Toc229840486"/>
      <w:r w:rsidRPr="008B5B1D">
        <w:t xml:space="preserve">Lacuna 1 </w:t>
      </w:r>
      <w:r>
        <w:t>-</w:t>
      </w:r>
      <w:r w:rsidRPr="008B5B1D">
        <w:t xml:space="preserve"> Fragmentação persistente entre </w:t>
      </w:r>
      <w:r w:rsidR="00995DF6">
        <w:t>GRC</w:t>
      </w:r>
      <w:bookmarkEnd w:id="48"/>
    </w:p>
    <w:p w14:paraId="065E20E4" w14:textId="2BCF94C3" w:rsidR="002C59D9" w:rsidRDefault="002C59D9" w:rsidP="002C59D9">
      <w:pPr>
        <w:spacing w:line="360" w:lineRule="auto"/>
        <w:jc w:val="both"/>
        <w:rPr>
          <w:rFonts w:cs="Times New Roman"/>
          <w:color w:val="000000"/>
        </w:rPr>
      </w:pPr>
      <w:r w:rsidRPr="008B5B1D">
        <w:t xml:space="preserve">Apesar de GRC ser frequentemente tratado como abordagem “integrada”, a literatura mostra que, na prática e mesmo no domínio de investigação, permanece uma fragmentação significativa entre as três dimensões. </w:t>
      </w:r>
      <w:sdt>
        <w:sdtPr>
          <w:rPr>
            <w:rFonts w:cs="Times New Roman"/>
            <w:color w:val="000000"/>
          </w:rPr>
          <w:tag w:val="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333613059"/>
          <w:placeholder>
            <w:docPart w:val="8AA18EC1F1AA4F7DAB5F59A2032FE46E"/>
          </w:placeholder>
        </w:sdtPr>
        <w:sdtContent>
          <w:r w:rsidR="005D7A43" w:rsidRPr="005D7A43">
            <w:rPr>
              <w:rFonts w:cs="Times New Roman"/>
              <w:color w:val="000000"/>
            </w:rPr>
            <w:t>(Racz et al., 2010)</w:t>
          </w:r>
        </w:sdtContent>
      </w:sdt>
      <w:r w:rsidRPr="008B5B1D">
        <w:t xml:space="preserve"> assinalam a falta de entendimento comum e a necessidade de um enquadramento integrado, sugerindo que a integração real ainda não é plenamente alcançada.</w:t>
      </w:r>
      <w:r>
        <w:t xml:space="preserve"> </w:t>
      </w:r>
      <w:r w:rsidRPr="008B5B1D">
        <w:t xml:space="preserve">Em paralelo, a governação da segurança da informação é discutida como componente da governação corporativa, mas a sua operacionalização tende a oscilar entre orientação estratégica e gestão operacional, criando incoerências e silos de decisão </w:t>
      </w:r>
      <w:sdt>
        <w:sdtPr>
          <w:rPr>
            <w:rFonts w:cs="Times New Roman"/>
            <w:color w:val="000000"/>
          </w:rPr>
          <w:tag w:val="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1008635416"/>
          <w:placeholder>
            <w:docPart w:val="7B53C309EE0F43B28B0908D53CF2273B"/>
          </w:placeholder>
        </w:sdtPr>
        <w:sdtContent>
          <w:r w:rsidR="005D7A43" w:rsidRPr="005D7A43">
            <w:rPr>
              <w:rFonts w:eastAsia="Times New Roman" w:cs="Times New Roman"/>
              <w:color w:val="000000"/>
            </w:rPr>
            <w:t>(Posthumus &amp; von Solms, 2004)</w:t>
          </w:r>
        </w:sdtContent>
      </w:sdt>
      <w:r>
        <w:rPr>
          <w:rFonts w:cs="Times New Roman"/>
          <w:color w:val="000000"/>
        </w:rPr>
        <w:t>.</w:t>
      </w:r>
    </w:p>
    <w:p w14:paraId="64208A5E" w14:textId="4AE8F507" w:rsidR="002C59D9" w:rsidRPr="00781D58" w:rsidRDefault="002C59D9" w:rsidP="002C59D9">
      <w:pPr>
        <w:pStyle w:val="Ttulo3"/>
      </w:pPr>
      <w:bookmarkStart w:id="49" w:name="_Toc229840487"/>
      <w:r w:rsidRPr="00781D58">
        <w:t xml:space="preserve">Lacuna 2 </w:t>
      </w:r>
      <w:r>
        <w:t>-</w:t>
      </w:r>
      <w:r w:rsidRPr="00781D58">
        <w:t xml:space="preserve"> </w:t>
      </w:r>
      <w:r w:rsidRPr="00995DF6">
        <w:rPr>
          <w:i/>
          <w:iCs/>
        </w:rPr>
        <w:t>Dashboards</w:t>
      </w:r>
      <w:r w:rsidRPr="00781D58">
        <w:t xml:space="preserve"> e plataformas centrados em report</w:t>
      </w:r>
      <w:r w:rsidR="00995DF6">
        <w:t>e</w:t>
      </w:r>
      <w:bookmarkEnd w:id="49"/>
    </w:p>
    <w:p w14:paraId="4F691330" w14:textId="2B5CDDA4" w:rsidR="002C59D9" w:rsidRDefault="002C59D9" w:rsidP="002C59D9">
      <w:pPr>
        <w:spacing w:line="360" w:lineRule="auto"/>
        <w:jc w:val="both"/>
      </w:pPr>
      <w:r w:rsidRPr="00781D58">
        <w:t xml:space="preserve">A literatura sobre </w:t>
      </w:r>
      <w:r w:rsidRPr="00781D58">
        <w:rPr>
          <w:i/>
          <w:iCs/>
        </w:rPr>
        <w:t>dashboards</w:t>
      </w:r>
      <w:r w:rsidRPr="00781D58">
        <w:t xml:space="preserve"> de conformidade evidencia que o desafio central não é apenas visualizar indicadores, mas definir o nível de abstração adequado, suportar múltiplas perspetivas e</w:t>
      </w:r>
      <w:r>
        <w:t xml:space="preserve">, </w:t>
      </w:r>
      <w:r w:rsidRPr="00781D58">
        <w:t>sobretudo</w:t>
      </w:r>
      <w:r>
        <w:t xml:space="preserve">, </w:t>
      </w:r>
      <w:r w:rsidRPr="00781D58">
        <w:t xml:space="preserve">ligar indicadores a </w:t>
      </w:r>
      <w:r w:rsidRPr="00781D58">
        <w:rPr>
          <w:b/>
          <w:bCs/>
        </w:rPr>
        <w:t>requisitos e evidência</w:t>
      </w:r>
      <w:r w:rsidRPr="00781D58">
        <w:t xml:space="preserve"> para suportar auditoria e decisão </w:t>
      </w:r>
      <w:sdt>
        <w:sdtPr>
          <w:rPr>
            <w:rFonts w:cs="Times New Roman"/>
            <w:color w:val="000000"/>
          </w:rPr>
          <w:tag w:val="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716426716"/>
          <w:placeholder>
            <w:docPart w:val="805F5F7B512E4F85A35E5BA82AD822CF"/>
          </w:placeholder>
        </w:sdtPr>
        <w:sdtContent>
          <w:r w:rsidR="005D7A43" w:rsidRPr="005D7A43">
            <w:rPr>
              <w:rFonts w:cs="Times New Roman"/>
              <w:color w:val="000000"/>
            </w:rPr>
            <w:t>(Silveira et al., 2010)</w:t>
          </w:r>
        </w:sdtContent>
      </w:sdt>
      <w:r w:rsidRPr="00781D58">
        <w:t>.</w:t>
      </w:r>
      <w:r>
        <w:t xml:space="preserve"> </w:t>
      </w:r>
      <w:r w:rsidRPr="00781D58">
        <w:t xml:space="preserve">Contudo, é comum que </w:t>
      </w:r>
      <w:r w:rsidRPr="00781D58">
        <w:rPr>
          <w:i/>
          <w:iCs/>
        </w:rPr>
        <w:t>dashboards</w:t>
      </w:r>
      <w:r w:rsidRPr="00781D58">
        <w:t xml:space="preserve"> e ferramentas de GRC funcionem como mecanismos de </w:t>
      </w:r>
      <w:r w:rsidRPr="00781D58">
        <w:rPr>
          <w:i/>
          <w:iCs/>
        </w:rPr>
        <w:t>reporting</w:t>
      </w:r>
      <w:r w:rsidRPr="00781D58">
        <w:t xml:space="preserve"> (fotografias do estado), sem traduzirem explicitamente essa informação em recomendações priorizadas e justificáveis para decisão executiva </w:t>
      </w:r>
      <w:sdt>
        <w:sdtPr>
          <w:rPr>
            <w:rFonts w:cs="Times New Roman"/>
            <w:color w:val="000000"/>
          </w:rPr>
          <w:tag w:val="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23779635"/>
          <w:placeholder>
            <w:docPart w:val="805F5F7B512E4F85A35E5BA82AD822CF"/>
          </w:placeholder>
        </w:sdtPr>
        <w:sdtContent>
          <w:r w:rsidR="005D7A43" w:rsidRPr="005D7A43">
            <w:rPr>
              <w:rFonts w:cs="Times New Roman"/>
              <w:color w:val="000000"/>
            </w:rPr>
            <w:t>(Silveira et al., 2010)</w:t>
          </w:r>
        </w:sdtContent>
      </w:sdt>
      <w:r w:rsidRPr="00781D58">
        <w:t>. Esta lacuna é relevante para o CISO porque a decisão estratégica exige não apenas “ver” métricas, mas justificar prioridades, investimentos e níveis aceitáveis de risco perante órgãos de gestão e auditoria</w:t>
      </w:r>
      <w:r>
        <w:t xml:space="preserve"> </w:t>
      </w:r>
      <w:sdt>
        <w:sdtPr>
          <w:rPr>
            <w:rFonts w:cs="Times New Roman"/>
            <w:color w:val="000000"/>
          </w:rPr>
          <w:tag w:val="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048294746"/>
          <w:placeholder>
            <w:docPart w:val="805F5F7B512E4F85A35E5BA82AD822CF"/>
          </w:placeholder>
        </w:sdtPr>
        <w:sdtContent>
          <w:r w:rsidR="005D7A43" w:rsidRPr="005D7A43">
            <w:rPr>
              <w:rFonts w:cs="Times New Roman"/>
              <w:color w:val="000000"/>
            </w:rPr>
            <w:t>(NIST, 2024)</w:t>
          </w:r>
        </w:sdtContent>
      </w:sdt>
      <w:r w:rsidRPr="00781D58">
        <w:t>.</w:t>
      </w:r>
    </w:p>
    <w:p w14:paraId="0D11E684" w14:textId="77777777" w:rsidR="002C59D9" w:rsidRPr="00781D58" w:rsidRDefault="002C59D9" w:rsidP="002C59D9">
      <w:pPr>
        <w:pStyle w:val="Ttulo3"/>
      </w:pPr>
      <w:bookmarkStart w:id="50" w:name="_Toc229840488"/>
      <w:r w:rsidRPr="00781D58">
        <w:t xml:space="preserve">Lacuna 3 </w:t>
      </w:r>
      <w:r>
        <w:t>-</w:t>
      </w:r>
      <w:r w:rsidRPr="00781D58">
        <w:t xml:space="preserve"> Necessidade de conformidade contínua e evidência testável</w:t>
      </w:r>
      <w:bookmarkEnd w:id="50"/>
    </w:p>
    <w:p w14:paraId="02C513C6" w14:textId="3DA45C4E" w:rsidR="002C59D9" w:rsidRPr="008B5B1D" w:rsidRDefault="002C59D9" w:rsidP="002C59D9">
      <w:pPr>
        <w:spacing w:line="360" w:lineRule="auto"/>
        <w:jc w:val="both"/>
      </w:pPr>
      <w:r w:rsidRPr="00781D58">
        <w:t xml:space="preserve">A crescente exigência regulatória e de auditoria incentiva uma transição de conformidade “pontual” para </w:t>
      </w:r>
      <w:r w:rsidRPr="00781D58">
        <w:rPr>
          <w:b/>
          <w:bCs/>
        </w:rPr>
        <w:t>conformidade contínua</w:t>
      </w:r>
      <w:r w:rsidRPr="00781D58">
        <w:t xml:space="preserve">, baseada em recolha recorrente de evidência e validação sistemática de controlos </w:t>
      </w:r>
      <w:sdt>
        <w:sdtPr>
          <w:rPr>
            <w:rFonts w:cs="Times New Roman"/>
            <w:color w:val="000000"/>
          </w:rPr>
          <w:tag w:val="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104866435"/>
          <w:placeholder>
            <w:docPart w:val="805F5F7B512E4F85A35E5BA82AD822CF"/>
          </w:placeholder>
        </w:sdtPr>
        <w:sdtContent>
          <w:r w:rsidR="005D7A43" w:rsidRPr="005D7A43">
            <w:rPr>
              <w:rFonts w:cs="Times New Roman"/>
              <w:color w:val="000000"/>
            </w:rPr>
            <w:t>(Kellogg et al., 2020)</w:t>
          </w:r>
        </w:sdtContent>
      </w:sdt>
      <w:r w:rsidRPr="00781D58">
        <w:t>.</w:t>
      </w:r>
      <w:r>
        <w:t xml:space="preserve"> </w:t>
      </w:r>
      <w:r w:rsidRPr="00781D58">
        <w:t xml:space="preserve">Neste âmbito, </w:t>
      </w:r>
      <w:sdt>
        <w:sdtPr>
          <w:rPr>
            <w:rFonts w:cs="Times New Roman"/>
            <w:color w:val="000000"/>
          </w:rPr>
          <w:tag w:val="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192266424"/>
          <w:placeholder>
            <w:docPart w:val="805F5F7B512E4F85A35E5BA82AD822CF"/>
          </w:placeholder>
        </w:sdtPr>
        <w:sdtContent>
          <w:r w:rsidR="005D7A43" w:rsidRPr="005D7A43">
            <w:rPr>
              <w:rFonts w:cs="Times New Roman"/>
              <w:color w:val="000000"/>
            </w:rPr>
            <w:t>(Kellogg et al., 2020)</w:t>
          </w:r>
        </w:sdtContent>
      </w:sdt>
      <w:r w:rsidRPr="00781D58">
        <w:t xml:space="preserve"> demonstram como a conformidade pode ser integrada no ciclo de desenvolvimento, </w:t>
      </w:r>
      <w:r w:rsidRPr="00781D58">
        <w:lastRenderedPageBreak/>
        <w:t>reduzindo regressões e aumentando confiança ao longo do tempo.</w:t>
      </w:r>
      <w:r>
        <w:t xml:space="preserve"> </w:t>
      </w:r>
      <w:r w:rsidRPr="00781D58">
        <w:t>Em linha com esta tendência, o NIST tem vindo a reforçar a ideia de controlos “testáveis” e capacidades para monitorização contínua, essencial para produzir evidência auditável e reduzir dependência de avaliações manuais pontuais</w:t>
      </w:r>
      <w:r>
        <w:t xml:space="preserve"> </w:t>
      </w:r>
      <w:sdt>
        <w:sdtPr>
          <w:rPr>
            <w:rFonts w:cs="Times New Roman"/>
            <w:color w:val="000000"/>
          </w:rPr>
          <w:tag w:val="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149015597"/>
          <w:placeholder>
            <w:docPart w:val="805F5F7B512E4F85A35E5BA82AD822CF"/>
          </w:placeholder>
        </w:sdtPr>
        <w:sdtContent>
          <w:r w:rsidR="005D7A43" w:rsidRPr="005D7A43">
            <w:rPr>
              <w:rFonts w:cs="Times New Roman"/>
              <w:color w:val="000000"/>
            </w:rPr>
            <w:t>(Takamura, 2025)</w:t>
          </w:r>
        </w:sdtContent>
      </w:sdt>
      <w:r w:rsidRPr="00781D58">
        <w:t>. Ainda assim, permanece a lacuna de operacionalizar esta lógica no contexto integrado de GRC, articulando evidência técnica, requisitos normativos e decisão estratégica num fluxo coerente</w:t>
      </w:r>
      <w:r>
        <w:t xml:space="preserve"> </w:t>
      </w:r>
      <w:sdt>
        <w:sdtPr>
          <w:rPr>
            <w:rFonts w:cs="Times New Roman"/>
            <w:color w:val="000000"/>
          </w:rPr>
          <w:tag w:val="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894236183"/>
          <w:placeholder>
            <w:docPart w:val="805F5F7B512E4F85A35E5BA82AD822CF"/>
          </w:placeholder>
        </w:sdtPr>
        <w:sdtContent>
          <w:r w:rsidR="005D7A43" w:rsidRPr="005D7A43">
            <w:rPr>
              <w:rFonts w:cs="Times New Roman"/>
              <w:color w:val="000000"/>
            </w:rPr>
            <w:t>(Silveira et al., 2010)</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975263159"/>
          <w:placeholder>
            <w:docPart w:val="805F5F7B512E4F85A35E5BA82AD822CF"/>
          </w:placeholder>
        </w:sdtPr>
        <w:sdtContent>
          <w:r w:rsidR="005D7A43" w:rsidRPr="005D7A43">
            <w:rPr>
              <w:rFonts w:cs="Times New Roman"/>
              <w:color w:val="000000"/>
            </w:rPr>
            <w:t>(Kellogg et al., 2020)</w:t>
          </w:r>
        </w:sdtContent>
      </w:sdt>
      <w:r w:rsidRPr="00781D58">
        <w:t>.</w:t>
      </w:r>
    </w:p>
    <w:p w14:paraId="5D9440C9" w14:textId="64F97AB0" w:rsidR="002C59D9" w:rsidRPr="00781D58" w:rsidRDefault="002C59D9" w:rsidP="002C59D9">
      <w:pPr>
        <w:pStyle w:val="Ttulo3"/>
      </w:pPr>
      <w:bookmarkStart w:id="51" w:name="_Toc229840489"/>
      <w:r w:rsidRPr="00781D58">
        <w:t xml:space="preserve">Lacuna 4 </w:t>
      </w:r>
      <w:r>
        <w:t>-</w:t>
      </w:r>
      <w:r w:rsidRPr="00781D58">
        <w:t xml:space="preserve"> </w:t>
      </w:r>
      <w:r w:rsidR="00995DF6">
        <w:t>A</w:t>
      </w:r>
      <w:r w:rsidRPr="00781D58">
        <w:t>valiação comparável e rastreável por referencial</w:t>
      </w:r>
      <w:bookmarkEnd w:id="51"/>
    </w:p>
    <w:p w14:paraId="1B863F28" w14:textId="192B16D7" w:rsidR="002C59D9" w:rsidRDefault="002C59D9" w:rsidP="002C59D9">
      <w:pPr>
        <w:spacing w:line="360" w:lineRule="auto"/>
        <w:jc w:val="both"/>
        <w:rPr>
          <w:rFonts w:cs="Times New Roman"/>
          <w:color w:val="000000"/>
        </w:rPr>
      </w:pPr>
      <w:r w:rsidRPr="00781D58">
        <w:t xml:space="preserve">Organizações operam frequentemente sob múltiplos referenciais (por exemplo, NIST CSF, ISO/IEC 27001 e obrigações legais como NIS2). O NIST CSF 2.0 foi desenhado para apoiar avaliação, priorização e comunicação de resultados, recorrendo a perfis e tiers para caracterizar rigor e integração da gestão de risco </w:t>
      </w:r>
      <w:sdt>
        <w:sdtPr>
          <w:rPr>
            <w:rFonts w:cs="Times New Roman"/>
            <w:color w:val="000000"/>
          </w:rPr>
          <w:tag w:val="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314100812"/>
          <w:placeholder>
            <w:docPart w:val="805F5F7B512E4F85A35E5BA82AD822CF"/>
          </w:placeholder>
        </w:sdtPr>
        <w:sdtContent>
          <w:r w:rsidR="005D7A43" w:rsidRPr="005D7A43">
            <w:rPr>
              <w:rFonts w:cs="Times New Roman"/>
              <w:color w:val="000000"/>
            </w:rPr>
            <w:t>(NIST, 2024)</w:t>
          </w:r>
        </w:sdtContent>
      </w:sdt>
      <w:r w:rsidRPr="00781D58">
        <w:t>. Contudo, a literatura sugere que a coexistência de referenciais mantém o problema da comparabilidade e rastreabilidade prática entre requisitos, controlos e evidência. Modelos de maturidade baseados em ISO/IEC 27001 mostram valor para diagnóstico e evolução, mas não eliminam a complexidade de integração multi‑referencial em ambientes reais</w:t>
      </w:r>
      <w:r>
        <w:t xml:space="preserve"> </w:t>
      </w:r>
      <w:sdt>
        <w:sdtPr>
          <w:rPr>
            <w:rFonts w:cs="Times New Roman"/>
            <w:color w:val="000000"/>
          </w:rPr>
          <w:tag w:val="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948086089"/>
          <w:placeholder>
            <w:docPart w:val="805F5F7B512E4F85A35E5BA82AD822CF"/>
          </w:placeholder>
        </w:sdtPr>
        <w:sdtContent>
          <w:r w:rsidR="005D7A43" w:rsidRPr="005D7A43">
            <w:rPr>
              <w:rFonts w:eastAsia="Times New Roman" w:cs="Times New Roman"/>
              <w:color w:val="000000"/>
            </w:rPr>
            <w:t>(Proença &amp; Borbinha, 2018)</w:t>
          </w:r>
        </w:sdtContent>
      </w:sdt>
      <w:r w:rsidRPr="00781D58">
        <w:t xml:space="preserve">. Assim, permanece uma lacuna na consolidação de resultados por referencial, mantendo rastreabilidade e utilidade decisional </w:t>
      </w:r>
      <w:sdt>
        <w:sdtPr>
          <w:rPr>
            <w:rFonts w:cs="Times New Roman"/>
            <w:color w:val="000000"/>
          </w:rPr>
          <w:tag w:val="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516216243"/>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w:t>
      </w:r>
    </w:p>
    <w:p w14:paraId="0831ADBD" w14:textId="1E154FC4" w:rsidR="002C59D9" w:rsidRPr="000343B7" w:rsidRDefault="002C59D9" w:rsidP="002C59D9">
      <w:pPr>
        <w:pStyle w:val="Ttulo3"/>
      </w:pPr>
      <w:bookmarkStart w:id="52" w:name="_Toc229840490"/>
      <w:r w:rsidRPr="000343B7">
        <w:t xml:space="preserve">Lacuna 5 </w:t>
      </w:r>
      <w:r>
        <w:t>-</w:t>
      </w:r>
      <w:r w:rsidRPr="000343B7">
        <w:t xml:space="preserve"> IA em GRC: </w:t>
      </w:r>
      <w:r w:rsidR="00995DF6">
        <w:t>E</w:t>
      </w:r>
      <w:r w:rsidRPr="000343B7">
        <w:t>xigências de explicabilidade e governação</w:t>
      </w:r>
      <w:bookmarkEnd w:id="52"/>
    </w:p>
    <w:p w14:paraId="74E2D4B8" w14:textId="1869B0E3" w:rsidR="002C59D9" w:rsidRDefault="002C59D9" w:rsidP="002C59D9">
      <w:pPr>
        <w:spacing w:line="360" w:lineRule="auto"/>
        <w:jc w:val="both"/>
      </w:pPr>
      <w:r>
        <w:t xml:space="preserve">A IA tem potencial para apoiar tarefas críticas de GRC, incluindo análise de políticas, classificação de risco e apoio à decisão. Exemplos recentes demonstram o uso de sistemas de apoio à decisão explicáveis e baseados em conhecimento para avaliação de risco em políticas organizacionais </w:t>
      </w:r>
      <w:sdt>
        <w:sdtPr>
          <w:rPr>
            <w:rFonts w:cs="Times New Roman"/>
            <w:color w:val="000000"/>
          </w:rPr>
          <w:tag w:val="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637837103"/>
          <w:placeholder>
            <w:docPart w:val="805F5F7B512E4F85A35E5BA82AD822CF"/>
          </w:placeholder>
        </w:sdtPr>
        <w:sdtContent>
          <w:r w:rsidR="005D7A43" w:rsidRPr="005D7A43">
            <w:rPr>
              <w:rFonts w:cs="Times New Roman"/>
              <w:color w:val="000000"/>
            </w:rPr>
            <w:t>(Bag et al., 2025)</w:t>
          </w:r>
        </w:sdtContent>
      </w:sdt>
      <w:r>
        <w:t xml:space="preserve">. Contudo, a adoção de IA em processos regulados enfrenta um obstáculo central: </w:t>
      </w:r>
      <w:r w:rsidRPr="000343B7">
        <w:rPr>
          <w:b/>
          <w:bCs/>
        </w:rPr>
        <w:t>explicabilidade e confiança</w:t>
      </w:r>
      <w:r>
        <w:t xml:space="preserve">. A literatura sobre XAI sublinha que a opacidade dos modelos pode comprometer validação, auditoria e responsabilização, especialmente quando os resultados influenciam decisões com impacto elevado </w:t>
      </w:r>
      <w:sdt>
        <w:sdtPr>
          <w:rPr>
            <w:rFonts w:cs="Times New Roman"/>
            <w:color w:val="000000"/>
          </w:rPr>
          <w:tag w:val="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325822325"/>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3D07855D" w14:textId="43D5B60C" w:rsidR="002C59D9" w:rsidRDefault="002C59D9" w:rsidP="002C59D9">
      <w:pPr>
        <w:spacing w:line="360" w:lineRule="auto"/>
        <w:jc w:val="both"/>
      </w:pPr>
      <w:r>
        <w:t xml:space="preserve">Além disso, emergem riscos organizacionais como </w:t>
      </w:r>
      <w:r w:rsidRPr="000343B7">
        <w:rPr>
          <w:b/>
          <w:bCs/>
        </w:rPr>
        <w:t>Shadow AI</w:t>
      </w:r>
      <w:r>
        <w:rPr>
          <w:b/>
          <w:bCs/>
        </w:rPr>
        <w:t>,</w:t>
      </w:r>
      <w:r>
        <w:t xml:space="preserve"> uso não autorizado de ferramentas de IA fora dos mecanismos formais de governação, que aumenta probabilidade de exposição de dados, incumprimento e fragilização de controlo interno </w:t>
      </w:r>
      <w:sdt>
        <w:sdtPr>
          <w:rPr>
            <w:rFonts w:cs="Times New Roman"/>
            <w:color w:val="000000"/>
          </w:rPr>
          <w:tag w:val="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2140525488"/>
          <w:placeholder>
            <w:docPart w:val="805F5F7B512E4F85A35E5BA82AD822CF"/>
          </w:placeholder>
        </w:sdtPr>
        <w:sdtContent>
          <w:r w:rsidR="005D7A43" w:rsidRPr="005D7A43">
            <w:rPr>
              <w:rFonts w:cs="Times New Roman"/>
              <w:color w:val="000000"/>
            </w:rPr>
            <w:t>(Ross et al., 2025)</w:t>
          </w:r>
        </w:sdtContent>
      </w:sdt>
      <w:r>
        <w:t xml:space="preserve">. Em paralelo, a formalização de requisitos regulatórios através de ontologias evidencia caminhos promissores para rastreabilidade e verificação, incluindo propostas específicas </w:t>
      </w:r>
      <w:r>
        <w:lastRenderedPageBreak/>
        <w:t xml:space="preserve">para a NIS2 </w:t>
      </w:r>
      <w:sdt>
        <w:sdtPr>
          <w:rPr>
            <w:rFonts w:cs="Times New Roman"/>
            <w:color w:val="000000"/>
          </w:rPr>
          <w:tag w:val="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1242067069"/>
          <w:placeholder>
            <w:docPart w:val="805F5F7B512E4F85A35E5BA82AD822CF"/>
          </w:placeholder>
        </w:sdtPr>
        <w:sdtContent>
          <w:r w:rsidR="005D7A43" w:rsidRPr="005D7A43">
            <w:rPr>
              <w:rFonts w:cs="Times New Roman"/>
              <w:color w:val="000000"/>
            </w:rPr>
            <w:t>(Castiglione et al., 2025)</w:t>
          </w:r>
        </w:sdtContent>
      </w:sdt>
      <w:r>
        <w:t>. Ainda assim, estas abordagens tendem a resolver componentes isoladas do problema (conformidade ou representação), sem necessariamente entregar um fluxo decisional integrado e orientado ao CISO.</w:t>
      </w:r>
    </w:p>
    <w:p w14:paraId="649417A0" w14:textId="65F05916" w:rsidR="002C59D9" w:rsidRPr="000343B7" w:rsidRDefault="002C59D9" w:rsidP="002C59D9">
      <w:pPr>
        <w:pStyle w:val="Ttulo3"/>
      </w:pPr>
      <w:bookmarkStart w:id="53" w:name="_Toc229840491"/>
      <w:r w:rsidRPr="000343B7">
        <w:t xml:space="preserve">Lacuna transversal </w:t>
      </w:r>
      <w:r>
        <w:t>-</w:t>
      </w:r>
      <w:r w:rsidRPr="000343B7">
        <w:t xml:space="preserve"> Ausência de um mecanismo</w:t>
      </w:r>
      <w:bookmarkEnd w:id="53"/>
    </w:p>
    <w:p w14:paraId="205B42F9" w14:textId="0B2F29B5" w:rsidR="002C59D9" w:rsidRDefault="002C59D9" w:rsidP="002C59D9">
      <w:pPr>
        <w:spacing w:line="360" w:lineRule="auto"/>
        <w:jc w:val="both"/>
        <w:rPr>
          <w:rFonts w:cs="Times New Roman"/>
          <w:color w:val="000000"/>
        </w:rPr>
      </w:pPr>
      <w:r w:rsidRPr="000343B7">
        <w:t xml:space="preserve">A lacuna transversal que resulta das anteriores pode ser sintetizada como a </w:t>
      </w:r>
      <w:r w:rsidRPr="000343B7">
        <w:rPr>
          <w:b/>
          <w:bCs/>
        </w:rPr>
        <w:t>ausência de um mecanismo integrado de apoio à decisão</w:t>
      </w:r>
      <w:r w:rsidRPr="000343B7">
        <w:t xml:space="preserve"> que articule, de forma rastreável e explicável: evidência técnica e operacional, requisitos normativos e regulatórios, e prioridades estratégicas de mitigação e conformidade. A literatura mostra contribuições relevantes em risco, conformidade e decisão, mas não evidencia uma solução dominante que integre de forma consistente governação, risco e conformidade num fluxo decisional auditável para decisores executivos </w:t>
      </w:r>
      <w:sdt>
        <w:sdtPr>
          <w:rPr>
            <w:rFonts w:cs="Times New Roman"/>
            <w:color w:val="000000"/>
          </w:rPr>
          <w:tag w:val="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69092507"/>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979384663"/>
          <w:placeholder>
            <w:docPart w:val="805F5F7B512E4F85A35E5BA82AD822CF"/>
          </w:placeholder>
        </w:sdtPr>
        <w:sdtContent>
          <w:r w:rsidR="005D7A43" w:rsidRPr="005D7A43">
            <w:rPr>
              <w:rFonts w:cs="Times New Roman"/>
              <w:color w:val="000000"/>
            </w:rPr>
            <w:t>(Racz et al., 2010)</w:t>
          </w:r>
        </w:sdtContent>
      </w:sdt>
      <w:r w:rsidRPr="000343B7">
        <w:t xml:space="preserve">. Este ponto torna-se especialmente crítico no contexto NIS2 e da sua transposição nacional, que reforçam obrigações de governação e responsabilização e, consequentemente, exigem decisões justificáveis perante supervisão e auditoria </w:t>
      </w:r>
      <w:sdt>
        <w:sdtPr>
          <w:rPr>
            <w:rFonts w:cs="Times New Roman"/>
            <w:color w:val="000000"/>
          </w:rPr>
          <w:tag w:val="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466978296"/>
          <w:placeholder>
            <w:docPart w:val="805F5F7B512E4F85A35E5BA82AD822CF"/>
          </w:placeholder>
        </w:sdtPr>
        <w:sdtContent>
          <w:r w:rsidR="005D7A43" w:rsidRPr="005D7A43">
            <w:rPr>
              <w:rFonts w:cs="Times New Roman"/>
              <w:color w:val="000000"/>
            </w:rPr>
            <w:t>(ENISA, 2022)</w:t>
          </w:r>
        </w:sdtContent>
      </w:sdt>
      <w:r>
        <w:rPr>
          <w:rFonts w:cs="Times New Roman"/>
          <w:color w:val="000000"/>
        </w:rPr>
        <w:t>.</w:t>
      </w:r>
    </w:p>
    <w:p w14:paraId="682508DF" w14:textId="77777777" w:rsidR="002C59D9" w:rsidRPr="000343B7" w:rsidRDefault="002C59D9" w:rsidP="002C59D9">
      <w:pPr>
        <w:pStyle w:val="Ttulo3"/>
      </w:pPr>
      <w:bookmarkStart w:id="54" w:name="_Toc229840492"/>
      <w:r w:rsidRPr="000343B7">
        <w:t>Oportunidade de investigação</w:t>
      </w:r>
      <w:bookmarkEnd w:id="54"/>
    </w:p>
    <w:p w14:paraId="6FD2389D" w14:textId="6E7666BF" w:rsidR="002C59D9" w:rsidRDefault="002C59D9" w:rsidP="002C59D9">
      <w:pPr>
        <w:spacing w:line="360" w:lineRule="auto"/>
        <w:jc w:val="both"/>
      </w:pPr>
      <w:r>
        <w:t xml:space="preserve">Face às lacunas identificadas, existe uma oportunidade clara para investigação orientada ao desenvolvimento de um </w:t>
      </w:r>
      <w:r w:rsidRPr="000343B7">
        <w:rPr>
          <w:b/>
          <w:bCs/>
        </w:rPr>
        <w:t>artefacto</w:t>
      </w:r>
      <w:r>
        <w:t xml:space="preserve"> que operacionalize integração GRC e IA com rastreabilidade, explicabilidade e evidência contínua. A literatura sobre conformidade contínua e controlos testáveis reforça que a evolução de auditorias pontuais para modelos contínuos exige mecanismos sistemáticos e verificáveis </w:t>
      </w:r>
      <w:sdt>
        <w:sdtPr>
          <w:rPr>
            <w:rFonts w:cs="Times New Roman"/>
            <w:color w:val="000000"/>
          </w:rPr>
          <w:tag w:val="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615242179"/>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 xml:space="preserve"> e </w:t>
      </w:r>
      <w:sdt>
        <w:sdtPr>
          <w:rPr>
            <w:rFonts w:cs="Times New Roman"/>
            <w:color w:val="000000"/>
          </w:rPr>
          <w:tag w:val="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279910840"/>
          <w:placeholder>
            <w:docPart w:val="805F5F7B512E4F85A35E5BA82AD822CF"/>
          </w:placeholder>
        </w:sdtPr>
        <w:sdtContent>
          <w:r w:rsidR="005D7A43" w:rsidRPr="005D7A43">
            <w:rPr>
              <w:rFonts w:cs="Times New Roman"/>
              <w:color w:val="000000"/>
            </w:rPr>
            <w:t>(Takamura, 2025)</w:t>
          </w:r>
        </w:sdtContent>
      </w:sdt>
      <w:r>
        <w:t xml:space="preserve">. Em paralelo, o contexto regulatório (NIS2 e transposição nacional) reforça a necessidade de estruturas decisórias defensáveis e auditáveis ao nível executivo </w:t>
      </w:r>
      <w:sdt>
        <w:sdtPr>
          <w:rPr>
            <w:rFonts w:cs="Times New Roman"/>
            <w:color w:val="000000"/>
          </w:rPr>
          <w:tag w:val="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79865898"/>
          <w:placeholder>
            <w:docPart w:val="805F5F7B512E4F85A35E5BA82AD822CF"/>
          </w:placeholder>
        </w:sdtPr>
        <w:sdtContent>
          <w:r w:rsidR="005D7A43" w:rsidRPr="005D7A43">
            <w:rPr>
              <w:rFonts w:cs="Times New Roman"/>
              <w:color w:val="000000"/>
            </w:rPr>
            <w:t>(ENISA, 2022)</w:t>
          </w:r>
        </w:sdtContent>
      </w:sdt>
      <w:r>
        <w:t>.</w:t>
      </w:r>
    </w:p>
    <w:p w14:paraId="6ED2C48F" w14:textId="77777777" w:rsidR="002C59D9" w:rsidRDefault="002C59D9" w:rsidP="002C59D9">
      <w:pPr>
        <w:spacing w:line="360" w:lineRule="auto"/>
        <w:jc w:val="both"/>
      </w:pPr>
      <w:r>
        <w:t>Assim, a investigação proposta nesta dissertação enquadra-se na necessidade de conceber um sistema de apoio à decisão para o CISO, o Virtual CISO, que consolide evidência, suporte avaliação por referenciais e integre mecanismos de explicação, contribuindo para reduzir fragmentação e aumentar a capacidade de decisão e demonstração de conformidade em ambientes regulados.</w:t>
      </w:r>
    </w:p>
    <w:p w14:paraId="26CBA6F3" w14:textId="77777777" w:rsidR="002C59D9" w:rsidRDefault="002C59D9" w:rsidP="002C59D9">
      <w:pPr>
        <w:pStyle w:val="Ttulo1"/>
        <w:spacing w:line="360" w:lineRule="auto"/>
      </w:pPr>
      <w:bookmarkStart w:id="55" w:name="_Toc229840493"/>
      <w:r w:rsidRPr="005044E2">
        <w:lastRenderedPageBreak/>
        <w:t>Metodologia e Resultados da Revisão Sistemática</w:t>
      </w:r>
      <w:bookmarkEnd w:id="55"/>
    </w:p>
    <w:p w14:paraId="6DD07BA3" w14:textId="6C631F1A" w:rsidR="002C59D9" w:rsidRDefault="002C59D9" w:rsidP="002C59D9">
      <w:pPr>
        <w:spacing w:line="360" w:lineRule="auto"/>
        <w:jc w:val="both"/>
        <w:rPr>
          <w:rFonts w:eastAsiaTheme="minorEastAsia" w:cs="Times New Roman"/>
          <w:szCs w:val="24"/>
        </w:rPr>
      </w:pPr>
      <w:r w:rsidRPr="00B702BB">
        <w:rPr>
          <w:rFonts w:eastAsiaTheme="minorEastAsia" w:cs="Times New Roman"/>
          <w:szCs w:val="24"/>
        </w:rPr>
        <w:t xml:space="preserve">O presente capítulo descreve, de forma estruturada e replicável, a metodologia seguida na dissertação, articulando duas componentes complementares: uma </w:t>
      </w:r>
      <w:r w:rsidRPr="00B702BB">
        <w:rPr>
          <w:rFonts w:eastAsiaTheme="minorEastAsia" w:cs="Times New Roman"/>
          <w:b/>
          <w:bCs/>
          <w:szCs w:val="24"/>
        </w:rPr>
        <w:t>SLR</w:t>
      </w:r>
      <w:r w:rsidRPr="00B702BB">
        <w:rPr>
          <w:rFonts w:eastAsiaTheme="minorEastAsia" w:cs="Times New Roman"/>
          <w:szCs w:val="24"/>
        </w:rPr>
        <w:t xml:space="preserve">, utilizada para consolidar o estado da arte e identificar lacunas de investigação, e o enquadramento de </w:t>
      </w:r>
      <w:r w:rsidRPr="00B702BB">
        <w:rPr>
          <w:rFonts w:eastAsiaTheme="minorEastAsia" w:cs="Times New Roman"/>
          <w:b/>
          <w:bCs/>
          <w:szCs w:val="24"/>
        </w:rPr>
        <w:t>DSR</w:t>
      </w:r>
      <w:r w:rsidRPr="00B702BB">
        <w:rPr>
          <w:rFonts w:eastAsiaTheme="minorEastAsia" w:cs="Times New Roman"/>
          <w:szCs w:val="24"/>
        </w:rPr>
        <w:t xml:space="preserve">, adotado para orientar a conceção e avaliação do artefacto proposto. Esta combinação permite assegurar simultaneamente rigor científico (pela síntese sistemática da evidência existente) e relevância prática (pela construção de uma solução orientada a um problema real) </w:t>
      </w:r>
      <w:sdt>
        <w:sdtPr>
          <w:rPr>
            <w:rFonts w:eastAsiaTheme="minorEastAsia" w:cs="Times New Roman"/>
            <w:color w:val="000000"/>
            <w:szCs w:val="24"/>
          </w:rPr>
          <w:tag w:val="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16324579"/>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35894184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EF6817">
        <w:rPr>
          <w:rFonts w:eastAsiaTheme="minorEastAsia" w:cs="Times New Roman"/>
          <w:szCs w:val="24"/>
        </w:rPr>
        <w:t>.</w:t>
      </w:r>
    </w:p>
    <w:p w14:paraId="7224015E" w14:textId="3EBE2977" w:rsidR="002C59D9" w:rsidRDefault="002C59D9" w:rsidP="002C59D9">
      <w:pPr>
        <w:spacing w:line="360" w:lineRule="auto"/>
        <w:jc w:val="both"/>
        <w:rPr>
          <w:rFonts w:eastAsiaTheme="minorEastAsia" w:cs="Times New Roman"/>
          <w:color w:val="000000"/>
          <w:szCs w:val="24"/>
        </w:rPr>
      </w:pPr>
      <w:r w:rsidRPr="00B702BB">
        <w:rPr>
          <w:rFonts w:eastAsiaTheme="minorEastAsia" w:cs="Times New Roman"/>
          <w:szCs w:val="24"/>
        </w:rPr>
        <w:t>A SLR é apresentada como um processo metodológico explícito e auditável, suportado por um protocolo de revisão, critérios de inclusão/exclusão e um procedimento de seleção de estudos que visa reduzir enviesamentos e aumentar a transparência. Para esse efeito, o capítulo adota orientações consolidadas para revisões sistemáticas em Engenharia de Software/</w:t>
      </w:r>
      <w:r w:rsidR="008D3A03">
        <w:rPr>
          <w:rFonts w:eastAsiaTheme="minorEastAsia" w:cs="Times New Roman"/>
          <w:szCs w:val="24"/>
        </w:rPr>
        <w:t>SI</w:t>
      </w:r>
      <w:r w:rsidRPr="00B702BB">
        <w:rPr>
          <w:rFonts w:eastAsiaTheme="minorEastAsia" w:cs="Times New Roman"/>
          <w:szCs w:val="24"/>
        </w:rPr>
        <w:t xml:space="preserve"> e segue as recomendações de reporte do </w:t>
      </w:r>
      <w:r w:rsidRPr="005D4D3E">
        <w:rPr>
          <w:rFonts w:eastAsiaTheme="minorEastAsia" w:cs="Times New Roman"/>
          <w:b/>
          <w:bCs/>
          <w:szCs w:val="24"/>
        </w:rPr>
        <w:t>PRISMA 2020</w:t>
      </w:r>
      <w:r w:rsidRPr="00B702BB">
        <w:rPr>
          <w:rFonts w:eastAsiaTheme="minorEastAsia" w:cs="Times New Roman"/>
          <w:szCs w:val="24"/>
        </w:rPr>
        <w:t xml:space="preserve">, garantindo a descrição clara das fases de identificação, triagem, elegibilidade e inclusão dos estudos </w:t>
      </w:r>
      <w:sdt>
        <w:sdtPr>
          <w:rPr>
            <w:rFonts w:eastAsiaTheme="minorEastAsia" w:cs="Times New Roman"/>
            <w:color w:val="000000"/>
            <w:szCs w:val="24"/>
          </w:rPr>
          <w:tag w:val="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503654570"/>
          <w:placeholder>
            <w:docPart w:val="805F5F7B512E4F85A35E5BA82AD822CF"/>
          </w:placeholder>
        </w:sdtPr>
        <w:sdtContent>
          <w:r w:rsidR="005D7A43" w:rsidRPr="005D7A43">
            <w:rPr>
              <w:rFonts w:eastAsiaTheme="minorEastAsia" w:cs="Times New Roman"/>
              <w:color w:val="000000"/>
              <w:szCs w:val="24"/>
            </w:rPr>
            <w:t>(Kitchenham, 2007)</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937573150"/>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Cs w:val="24"/>
        </w:rPr>
        <w:t>.</w:t>
      </w:r>
    </w:p>
    <w:p w14:paraId="6A555561" w14:textId="03E2CFCF"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szCs w:val="24"/>
        </w:rPr>
        <w:t xml:space="preserve">Em termos de organização, o capítulo inicia-se com a descrição da SLR (planeamento, estratégia de pesquisa, critérios e processo de seleção), seguida da apresentação e síntese dos resultados obtidos, estruturados em função das questões de investigação definidas. Posteriormente, o capítulo apresenta a aplicação da DSR ao problema em estudo, descrevendo as etapas seguidas para a definição do problema, estabelecimento de objetivos, conceção e desenvolvimento do artefacto, demonstração, avaliação e comunicação, de acordo com uma metodologia reconhecida na literatura </w:t>
      </w:r>
      <w:sdt>
        <w:sdtPr>
          <w:rPr>
            <w:rFonts w:eastAsiaTheme="minorEastAsia" w:cs="Times New Roman"/>
            <w:color w:val="000000"/>
            <w:szCs w:val="24"/>
          </w:rPr>
          <w:tag w:val="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94608493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5D4D3E">
        <w:rPr>
          <w:rFonts w:eastAsiaTheme="minorEastAsia" w:cs="Times New Roman"/>
          <w:szCs w:val="24"/>
        </w:rPr>
        <w:t>. Por fim, o capítulo explicita considerações éticas e limitações metodológicas, clarificando o alcance do estudo e reforçando a validade e a interpretação adequada dos resultados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08266038"/>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szCs w:val="24"/>
        </w:rPr>
        <w:t>;</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10664755"/>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szCs w:val="24"/>
        </w:rPr>
        <w:t>.</w:t>
      </w:r>
    </w:p>
    <w:p w14:paraId="66B9492C" w14:textId="481D32CC" w:rsidR="002C59D9" w:rsidRPr="00A850D7" w:rsidRDefault="002C59D9" w:rsidP="002F57CA">
      <w:pPr>
        <w:pStyle w:val="Ttulo2"/>
        <w:ind w:left="788" w:hanging="431"/>
      </w:pPr>
      <w:bookmarkStart w:id="56" w:name="_Ref226924278"/>
      <w:bookmarkStart w:id="57" w:name="_Ref226924295"/>
      <w:bookmarkStart w:id="58" w:name="_Ref227005548"/>
      <w:bookmarkStart w:id="59" w:name="_Toc229840494"/>
      <w:r w:rsidRPr="00C32591">
        <w:t>Revisão Sistemática da Literatura</w:t>
      </w:r>
      <w:bookmarkEnd w:id="56"/>
      <w:bookmarkEnd w:id="57"/>
      <w:bookmarkEnd w:id="58"/>
      <w:bookmarkEnd w:id="59"/>
    </w:p>
    <w:p w14:paraId="6D38FC24" w14:textId="3497DB97" w:rsidR="002C59D9" w:rsidRPr="005D4D3E" w:rsidRDefault="002C59D9" w:rsidP="002C59D9">
      <w:pPr>
        <w:spacing w:line="360" w:lineRule="auto"/>
        <w:jc w:val="both"/>
        <w:rPr>
          <w:rFonts w:eastAsiaTheme="minorEastAsia" w:cs="Times New Roman"/>
          <w:szCs w:val="24"/>
        </w:rPr>
      </w:pPr>
      <w:r w:rsidRPr="005D4D3E">
        <w:rPr>
          <w:rFonts w:eastAsiaTheme="minorEastAsia" w:cs="Times New Roman"/>
          <w:szCs w:val="24"/>
        </w:rPr>
        <w:t>A SLR constitui a primeira componente metodológica deste trabalho e tem como finalidade identificar, avaliar e sintetizar de forma rigorosa a evidência científica existente sobre o tema em estudo. Uma SLR distingue</w:t>
      </w:r>
      <w:r w:rsidRPr="005D4D3E">
        <w:rPr>
          <w:rFonts w:eastAsiaTheme="minorEastAsia" w:cs="Times New Roman"/>
          <w:szCs w:val="24"/>
        </w:rPr>
        <w:noBreakHyphen/>
        <w:t xml:space="preserve">se de uma revisão narrativa por seguir um processo planeado, transparente e replicável, com critérios explícitos para pesquisa, seleção e análise </w:t>
      </w:r>
      <w:r w:rsidRPr="005D4D3E">
        <w:rPr>
          <w:rFonts w:eastAsiaTheme="minorEastAsia" w:cs="Times New Roman"/>
          <w:szCs w:val="24"/>
        </w:rPr>
        <w:lastRenderedPageBreak/>
        <w:t>dos estudos, reduzindo enviesamentos e aumentando a fiabilidade das conclusões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3167841"/>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Cs w:val="24"/>
        </w:rPr>
        <w:t>.</w:t>
      </w:r>
    </w:p>
    <w:p w14:paraId="3E2DE524" w14:textId="7E5C33F4" w:rsidR="002C59D9" w:rsidRDefault="002C59D9" w:rsidP="002C59D9">
      <w:pPr>
        <w:spacing w:line="360" w:lineRule="auto"/>
        <w:jc w:val="both"/>
        <w:rPr>
          <w:rFonts w:eastAsiaTheme="minorEastAsia" w:cs="Times New Roman"/>
          <w:szCs w:val="24"/>
        </w:rPr>
      </w:pPr>
      <w:r w:rsidRPr="005D4D3E">
        <w:rPr>
          <w:rFonts w:eastAsiaTheme="minorEastAsia" w:cs="Times New Roman"/>
          <w:szCs w:val="24"/>
        </w:rPr>
        <w:t>No presente trabalho, a SLR é usada para cumprir três objetivos principais:</w:t>
      </w:r>
      <w:r>
        <w:rPr>
          <w:rFonts w:eastAsiaTheme="minorEastAsia" w:cs="Times New Roman"/>
          <w:szCs w:val="24"/>
        </w:rPr>
        <w:t xml:space="preserve"> </w:t>
      </w:r>
      <w:r w:rsidRPr="005D4D3E">
        <w:rPr>
          <w:rFonts w:eastAsiaTheme="minorEastAsia" w:cs="Times New Roman"/>
          <w:szCs w:val="24"/>
        </w:rPr>
        <w:t>mapear o estado da arte sobre a aplicação de técnicas de IA em contextos de GRC/cibersegurança, identificar tendências, limitações e lacunas relevantes e fundamentar, com base em evidência, a oportunidade de investigação que sustenta a etapa seguinte da dissertação (DSR). Esta utilização é consistente com o princípio de que a construção e avaliação de artefactos deve assentar numa compreensão sólida do problema e do conhecimento existente, evitando decisões de conceção não fundamentadas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637635246"/>
          <w:placeholder>
            <w:docPart w:val="CB32FF61C0C04EEA82669813B0DDDE8D"/>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Cs w:val="24"/>
        </w:rPr>
        <w:t xml:space="preserve">. </w:t>
      </w:r>
    </w:p>
    <w:p w14:paraId="01BC7DDC" w14:textId="4679C099" w:rsidR="002C59D9" w:rsidRDefault="002C59D9" w:rsidP="002C59D9">
      <w:pPr>
        <w:spacing w:line="360" w:lineRule="auto"/>
        <w:jc w:val="both"/>
        <w:rPr>
          <w:rFonts w:eastAsiaTheme="minorEastAsia" w:cs="Times New Roman"/>
          <w:color w:val="000000"/>
          <w:szCs w:val="24"/>
        </w:rPr>
      </w:pPr>
      <w:r w:rsidRPr="005D4D3E">
        <w:rPr>
          <w:rFonts w:eastAsiaTheme="minorEastAsia" w:cs="Times New Roman"/>
          <w:color w:val="000000"/>
          <w:szCs w:val="24"/>
        </w:rPr>
        <w:t xml:space="preserve">Para assegurar clareza e rastreabilidade metodológica, o processo da SLR é reportado de acordo com as recomendações do PRISMA 2020, que fornecem um conjunto de orientações para descrever de forma completa e verificável as fases de identificação, triagem, elegibilidade e inclusão de estudos, bem como as razões de exclusão e a síntese resultante </w:t>
      </w:r>
      <w:sdt>
        <w:sdtPr>
          <w:rPr>
            <w:rFonts w:eastAsiaTheme="minorEastAsia" w:cs="Times New Roman"/>
            <w:color w:val="000000"/>
            <w:szCs w:val="24"/>
          </w:rPr>
          <w:tag w:val="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229590670"/>
          <w:placeholder>
            <w:docPart w:val="805F5F7B512E4F85A35E5BA82AD822CF"/>
          </w:placeholder>
        </w:sdtPr>
        <w:sdtContent>
          <w:r w:rsidR="005D7A43" w:rsidRPr="005D7A43">
            <w:rPr>
              <w:rFonts w:eastAsiaTheme="minorEastAsia" w:cs="Times New Roman"/>
              <w:color w:val="000000"/>
              <w:szCs w:val="24"/>
            </w:rPr>
            <w:t>(Page et al., 2021)</w:t>
          </w:r>
        </w:sdtContent>
      </w:sdt>
      <w:r w:rsidRPr="005D4D3E">
        <w:rPr>
          <w:rFonts w:eastAsiaTheme="minorEastAsia" w:cs="Times New Roman"/>
          <w:color w:val="000000"/>
          <w:szCs w:val="24"/>
        </w:rPr>
        <w:t>. Assim, este capítulo apresenta o protocolo e a execução da SLR, incluindo a estratégia de pesquisa, bases de dados consultadas, critérios de inclusão/exclusão, processo de seleção e extração de dados, e a forma como os resultados são organizados em função das questões de investigação (RQs) definidas para a revisão</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1060376103"/>
          <w:placeholder>
            <w:docPart w:val="805F5F7B512E4F85A35E5BA82AD822CF"/>
          </w:placeholder>
        </w:sdtPr>
        <w:sdtContent>
          <w:r w:rsidR="005D7A43" w:rsidRPr="005D7A43">
            <w:rPr>
              <w:rFonts w:eastAsiaTheme="minorEastAsia" w:cs="Times New Roman"/>
              <w:color w:val="000000"/>
              <w:szCs w:val="24"/>
            </w:rPr>
            <w:t>(Page et al., 2021)</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387726346"/>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color w:val="000000"/>
          <w:szCs w:val="24"/>
        </w:rPr>
        <w:t>.</w:t>
      </w:r>
    </w:p>
    <w:p w14:paraId="373503FD" w14:textId="206AC0BB" w:rsidR="002C59D9" w:rsidRPr="005D4D3E" w:rsidRDefault="002C59D9" w:rsidP="002C59D9">
      <w:pPr>
        <w:spacing w:line="360" w:lineRule="auto"/>
        <w:jc w:val="both"/>
        <w:rPr>
          <w:rFonts w:eastAsiaTheme="minorEastAsia" w:cs="Times New Roman"/>
          <w:color w:val="000000"/>
          <w:szCs w:val="24"/>
        </w:rPr>
      </w:pPr>
      <w:r w:rsidRPr="00D56138">
        <w:rPr>
          <w:rFonts w:eastAsiaTheme="minorEastAsia" w:cs="Times New Roman"/>
          <w:color w:val="000000"/>
          <w:szCs w:val="24"/>
        </w:rPr>
        <w:t xml:space="preserve">Importa sublinhar que, conforme indicado pelo próprio enquadramento PRISMA, o objetivo desta secção não é apenas apresentar “o que foi encontrado”, mas permitir que um leitor externo consiga compreender como a evidência foi obtida e por que motivo determinadas decisões metodológicas foram tomadas, reforçando a auditabilidade e a credibilidade do processo </w:t>
      </w:r>
      <w:sdt>
        <w:sdtPr>
          <w:rPr>
            <w:rFonts w:eastAsiaTheme="minorEastAsia" w:cs="Times New Roman"/>
            <w:color w:val="000000"/>
            <w:szCs w:val="24"/>
          </w:rPr>
          <w:tag w:val="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637843350"/>
          <w:placeholder>
            <w:docPart w:val="1C41A9DC8BAB408AB007B42507B3579B"/>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Cs w:val="24"/>
        </w:rPr>
        <w:t>.</w:t>
      </w:r>
    </w:p>
    <w:p w14:paraId="07E6DB0E" w14:textId="77777777"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color w:val="000000"/>
          <w:szCs w:val="24"/>
        </w:rPr>
        <w:t xml:space="preserve">A </w:t>
      </w:r>
      <w:r w:rsidRPr="005D4D3E">
        <w:rPr>
          <w:rFonts w:eastAsiaTheme="minorEastAsia" w:cs="Times New Roman"/>
          <w:color w:val="000000"/>
          <w:szCs w:val="24"/>
        </w:rPr>
        <w:fldChar w:fldCharType="begin"/>
      </w:r>
      <w:r w:rsidRPr="005D4D3E">
        <w:rPr>
          <w:rFonts w:eastAsiaTheme="minorEastAsia" w:cs="Times New Roman"/>
          <w:color w:val="000000"/>
          <w:szCs w:val="24"/>
        </w:rPr>
        <w:instrText xml:space="preserve"> REF _Ref219142907 \h  \* MERGEFORMAT </w:instrText>
      </w:r>
      <w:r w:rsidRPr="005D4D3E">
        <w:rPr>
          <w:rFonts w:eastAsiaTheme="minorEastAsia" w:cs="Times New Roman"/>
          <w:color w:val="000000"/>
          <w:szCs w:val="24"/>
        </w:rPr>
      </w:r>
      <w:r w:rsidRPr="005D4D3E">
        <w:rPr>
          <w:rFonts w:eastAsiaTheme="minorEastAsia" w:cs="Times New Roman"/>
          <w:color w:val="000000"/>
          <w:szCs w:val="24"/>
        </w:rPr>
        <w:fldChar w:fldCharType="separate"/>
      </w:r>
      <w:r w:rsidRPr="005D4D3E">
        <w:rPr>
          <w:rFonts w:eastAsiaTheme="minorEastAsia" w:cs="Times New Roman"/>
          <w:color w:val="000000"/>
          <w:szCs w:val="24"/>
        </w:rPr>
        <w:t>Figura 1</w:t>
      </w:r>
      <w:r w:rsidRPr="005D4D3E">
        <w:rPr>
          <w:rFonts w:eastAsiaTheme="minorEastAsia" w:cs="Times New Roman"/>
          <w:color w:val="000000"/>
          <w:szCs w:val="24"/>
        </w:rPr>
        <w:fldChar w:fldCharType="end"/>
      </w:r>
      <w:r w:rsidRPr="005D4D3E">
        <w:rPr>
          <w:rFonts w:eastAsiaTheme="minorEastAsia" w:cs="Times New Roman"/>
          <w:color w:val="000000"/>
          <w:szCs w:val="24"/>
        </w:rPr>
        <w:t xml:space="preserve"> apresenta o fluxograma PRISMA 2020 adotado nesta investigação</w:t>
      </w:r>
      <w:r w:rsidRPr="00EF6817">
        <w:rPr>
          <w:rFonts w:eastAsiaTheme="minorEastAsia" w:cs="Times New Roman"/>
          <w:szCs w:val="24"/>
        </w:rPr>
        <w:t>.</w:t>
      </w:r>
    </w:p>
    <w:p w14:paraId="5013CDBE" w14:textId="3E6E5FE8" w:rsidR="00C110EE" w:rsidRDefault="00C110EE" w:rsidP="002C59D9">
      <w:pPr>
        <w:spacing w:line="360" w:lineRule="auto"/>
        <w:jc w:val="center"/>
      </w:pPr>
      <w:r>
        <w:rPr>
          <w:noProof/>
        </w:rPr>
        <w:lastRenderedPageBreak/>
        <w:drawing>
          <wp:inline distT="0" distB="0" distL="0" distR="0" wp14:anchorId="1F846A6A" wp14:editId="21949FB9">
            <wp:extent cx="4521835" cy="3962400"/>
            <wp:effectExtent l="0" t="0" r="0" b="0"/>
            <wp:docPr id="1506964289" name="drawing"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289" name="drawing" descr="Uma imagem com texto, captura de ecrã, Paralelo, número&#10;&#10;Os conteúdos gerados por IA podem estar incorretos."/>
                    <pic:cNvPicPr/>
                  </pic:nvPicPr>
                  <pic:blipFill rotWithShape="1">
                    <a:blip r:embed="rId14">
                      <a:extLst>
                        <a:ext uri="{28A0092B-C50C-407E-A947-70E740481C1C}">
                          <a14:useLocalDpi xmlns:a14="http://schemas.microsoft.com/office/drawing/2010/main"/>
                        </a:ext>
                      </a:extLst>
                    </a:blip>
                    <a:srcRect t="2514" r="19417" b="30154"/>
                    <a:stretch>
                      <a:fillRect/>
                    </a:stretch>
                  </pic:blipFill>
                  <pic:spPr bwMode="auto">
                    <a:xfrm>
                      <a:off x="0" y="0"/>
                      <a:ext cx="4536372" cy="3975139"/>
                    </a:xfrm>
                    <a:prstGeom prst="rect">
                      <a:avLst/>
                    </a:prstGeom>
                    <a:ln>
                      <a:noFill/>
                    </a:ln>
                    <a:extLst>
                      <a:ext uri="{53640926-AAD7-44D8-BBD7-CCE9431645EC}">
                        <a14:shadowObscured xmlns:a14="http://schemas.microsoft.com/office/drawing/2010/main"/>
                      </a:ext>
                    </a:extLst>
                  </pic:spPr>
                </pic:pic>
              </a:graphicData>
            </a:graphic>
          </wp:inline>
        </w:drawing>
      </w:r>
    </w:p>
    <w:p w14:paraId="1D5E1476" w14:textId="7DBB35AE" w:rsidR="00C110EE" w:rsidRDefault="00C110EE" w:rsidP="00791BA6">
      <w:pPr>
        <w:pStyle w:val="Legenda"/>
      </w:pPr>
      <w:bookmarkStart w:id="60" w:name="_Ref219142907"/>
      <w:bookmarkStart w:id="61" w:name="_Toc229839593"/>
      <w:r>
        <w:t xml:space="preserve">Figura </w:t>
      </w:r>
      <w:r>
        <w:fldChar w:fldCharType="begin"/>
      </w:r>
      <w:r>
        <w:instrText>SEQ Figura \* ARABIC</w:instrText>
      </w:r>
      <w:r>
        <w:fldChar w:fldCharType="separate"/>
      </w:r>
      <w:r w:rsidR="00791BA6">
        <w:rPr>
          <w:noProof/>
        </w:rPr>
        <w:t>1</w:t>
      </w:r>
      <w:r>
        <w:fldChar w:fldCharType="end"/>
      </w:r>
      <w:bookmarkEnd w:id="60"/>
      <w:r>
        <w:t xml:space="preserve"> - </w:t>
      </w:r>
      <w:r w:rsidRPr="00047460">
        <w:t xml:space="preserve">Fluxograma PRISMA </w:t>
      </w:r>
      <w:r>
        <w:t>20</w:t>
      </w:r>
      <w:r w:rsidR="0056092B">
        <w:t>2</w:t>
      </w:r>
      <w:r>
        <w:t xml:space="preserve">0 </w:t>
      </w:r>
      <w:r w:rsidRPr="00047460">
        <w:t>da Revisão Sistemática Realizada</w:t>
      </w:r>
      <w:bookmarkEnd w:id="61"/>
    </w:p>
    <w:p w14:paraId="258A7225" w14:textId="77777777" w:rsidR="00C32591" w:rsidRPr="00C32591" w:rsidRDefault="00C32591" w:rsidP="00C32591"/>
    <w:p w14:paraId="329406A9" w14:textId="0FA97D35" w:rsidR="079318C4" w:rsidRDefault="3A7F065A" w:rsidP="00C32591">
      <w:pPr>
        <w:pStyle w:val="Ttulo3"/>
      </w:pPr>
      <w:bookmarkStart w:id="62" w:name="_Toc229840495"/>
      <w:r>
        <w:t>Planeamento da Revisão Sistemática</w:t>
      </w:r>
      <w:bookmarkEnd w:id="62"/>
    </w:p>
    <w:p w14:paraId="58074FF0" w14:textId="21231E77" w:rsidR="005F33B8" w:rsidRDefault="005F33B8" w:rsidP="00126906">
      <w:pPr>
        <w:spacing w:line="360" w:lineRule="auto"/>
        <w:jc w:val="both"/>
      </w:pPr>
      <w:r>
        <w:t xml:space="preserve">Durante o planeamento da SLR, definiu-se de forma clara o objetivo do estudo e estabeleceram-se as questões de investigação que iriam orientar toda a revisão (ver subcapítulo </w:t>
      </w:r>
      <w:r>
        <w:fldChar w:fldCharType="begin"/>
      </w:r>
      <w:r>
        <w:instrText xml:space="preserve"> REF _Ref220239231 \r \h </w:instrText>
      </w:r>
      <w:r w:rsidR="00F73ED1">
        <w:instrText xml:space="preserve"> \* MERGEFORMAT </w:instrText>
      </w:r>
      <w:r>
        <w:fldChar w:fldCharType="separate"/>
      </w:r>
      <w:r>
        <w:t>3.2</w:t>
      </w:r>
      <w:r>
        <w:fldChar w:fldCharType="end"/>
      </w:r>
      <w:r>
        <w:t>). Dada a natureza exploratória do tema em análise</w:t>
      </w:r>
      <w:r w:rsidR="00851C95">
        <w:t>,</w:t>
      </w:r>
      <w:r>
        <w:t xml:space="preserve"> o papel da IA no apoio às funções de GRC sob responsabilidade do CISO</w:t>
      </w:r>
      <w:r w:rsidR="00851C95">
        <w:t>,</w:t>
      </w:r>
      <w:r>
        <w:t xml:space="preserve"> decidiu-se conduzir uma SLR, por esta proporcionar uma síntese estruturada de evidências dispersas, bem como a identificação de padrões, tendências e lacunas na literatura existente sobre o assunto.</w:t>
      </w:r>
    </w:p>
    <w:p w14:paraId="32B1263F" w14:textId="20C3882E" w:rsidR="005F33B8" w:rsidRDefault="005F33B8" w:rsidP="00126906">
      <w:pPr>
        <w:spacing w:line="360" w:lineRule="auto"/>
        <w:jc w:val="both"/>
      </w:pPr>
      <w:r>
        <w:t xml:space="preserve">Uma </w:t>
      </w:r>
      <w:r w:rsidR="00437616">
        <w:t xml:space="preserve">SLR </w:t>
      </w:r>
      <w:r>
        <w:t xml:space="preserve">é um método reconhecidamente rigoroso para identificar, avaliar criticamente e sintetizar a investigação disponível acerca de uma questão específica, minimizando vieses e aumentando a fiabilidade das conclusões </w:t>
      </w:r>
      <w:sdt>
        <w:sdtPr>
          <w:rPr>
            <w:rFonts w:cs="Times New Roman"/>
            <w:color w:val="000000"/>
          </w:rPr>
          <w:tag w:val="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52199796"/>
          <w:placeholder>
            <w:docPart w:val="6EEC18F8A96944EF9EADE24D56F5F71D"/>
          </w:placeholder>
        </w:sdtPr>
        <w:sdtContent>
          <w:r w:rsidR="005D7A43" w:rsidRPr="005D7A43">
            <w:rPr>
              <w:rFonts w:cs="Times New Roman"/>
              <w:color w:val="000000"/>
            </w:rPr>
            <w:t>(Keele, 2007)</w:t>
          </w:r>
        </w:sdtContent>
      </w:sdt>
      <w:r>
        <w:t xml:space="preserve">. Neste sentido, a presente revisão foi desenhada para abarcar estudos académicos relevantes e recentes sobre a aplicação de IA na governação da segurança da informação, na gestão de riscos e na conformidade normativa em contextos organizacionais. Delimitou-se assim o </w:t>
      </w:r>
      <w:r w:rsidR="00437616">
        <w:t xml:space="preserve">âmbito </w:t>
      </w:r>
      <w:r>
        <w:t>temporal e temático de forma a garantir que a revisão se concentra nas contribuições mais pertinentes para o tema em estudo</w:t>
      </w:r>
      <w:r w:rsidR="00316539">
        <w:t xml:space="preserve">, </w:t>
      </w:r>
      <w:r w:rsidR="00316539">
        <w:lastRenderedPageBreak/>
        <w:t xml:space="preserve">assim como, identificar a produção </w:t>
      </w:r>
      <w:r w:rsidR="00F07FC8">
        <w:t>científica</w:t>
      </w:r>
      <w:r w:rsidR="007D3952">
        <w:t>, o que já existe e foi abordado</w:t>
      </w:r>
      <w:r w:rsidR="00316539">
        <w:t xml:space="preserve"> sobre os temas em </w:t>
      </w:r>
      <w:r w:rsidR="007D3952">
        <w:t>estudo</w:t>
      </w:r>
      <w:r w:rsidR="00126906">
        <w:t>.</w:t>
      </w:r>
    </w:p>
    <w:p w14:paraId="45D72DB1" w14:textId="77777777" w:rsidR="005F33B8" w:rsidRDefault="005F33B8" w:rsidP="00126906">
      <w:pPr>
        <w:spacing w:line="360" w:lineRule="auto"/>
        <w:jc w:val="both"/>
      </w:pPr>
      <w:r>
        <w:t>Como parte desta fase de planeamento, foi elaborado um protocolo de revisão que estruturou as principais etapas do processo metodológico. Este protocolo incluiu os seguintes elementos:</w:t>
      </w:r>
    </w:p>
    <w:p w14:paraId="6BE2BA90" w14:textId="1A7713B3" w:rsidR="005F33B8" w:rsidRDefault="005F33B8">
      <w:pPr>
        <w:pStyle w:val="PargrafodaLista"/>
        <w:numPr>
          <w:ilvl w:val="0"/>
          <w:numId w:val="6"/>
        </w:numPr>
        <w:spacing w:line="360" w:lineRule="auto"/>
        <w:jc w:val="both"/>
      </w:pPr>
      <w:r>
        <w:t>Perguntas de Investigação e Motivação – formulação detalhada das questões de investigação que orientam a revisão, acompanhadas da respetiva fundamentação teórica e prática para a sua relevância;</w:t>
      </w:r>
    </w:p>
    <w:p w14:paraId="6994BE9B" w14:textId="77777777" w:rsidR="005F33B8" w:rsidRDefault="005F33B8">
      <w:pPr>
        <w:pStyle w:val="PargrafodaLista"/>
        <w:numPr>
          <w:ilvl w:val="0"/>
          <w:numId w:val="6"/>
        </w:numPr>
        <w:spacing w:line="360" w:lineRule="auto"/>
        <w:jc w:val="both"/>
      </w:pPr>
      <w:r>
        <w:t xml:space="preserve">Fontes de Dados e Estratégia de Pesquisa – identificação das bases de dados bibliográficas a consultar e definição das </w:t>
      </w:r>
      <w:r w:rsidRPr="00126906">
        <w:rPr>
          <w:i/>
          <w:iCs/>
        </w:rPr>
        <w:t>strings</w:t>
      </w:r>
      <w:r>
        <w:t xml:space="preserve"> de busca e filtros aplicados, de modo a assegurar uma cobertura abrangente da literatura relevante;</w:t>
      </w:r>
    </w:p>
    <w:p w14:paraId="2B4562D1" w14:textId="77777777" w:rsidR="005F33B8" w:rsidRDefault="005F33B8">
      <w:pPr>
        <w:pStyle w:val="PargrafodaLista"/>
        <w:numPr>
          <w:ilvl w:val="0"/>
          <w:numId w:val="6"/>
        </w:numPr>
        <w:spacing w:line="360" w:lineRule="auto"/>
        <w:jc w:val="both"/>
      </w:pPr>
      <w:r>
        <w:t>Critérios de Inclusão e Exclusão – estabelecimento de critérios bem definidos para seleção dos estudos primários (por exemplo, tipo de publicação, período temporal, qualidade metodológica mínima, pertinência ao tema), garantindo que apenas os trabalhos alinhados com o objetivo da revisão sejam considerados;</w:t>
      </w:r>
    </w:p>
    <w:p w14:paraId="47B49D00" w14:textId="67B5247B" w:rsidR="005F33B8" w:rsidRDefault="005F33B8">
      <w:pPr>
        <w:pStyle w:val="PargrafodaLista"/>
        <w:numPr>
          <w:ilvl w:val="0"/>
          <w:numId w:val="6"/>
        </w:numPr>
        <w:spacing w:line="360" w:lineRule="auto"/>
        <w:jc w:val="both"/>
      </w:pPr>
      <w:r>
        <w:t>Plano de Extração e Síntese das Evidências – definição dos procedimentos para extrair os dados dos estudos selecionados e para os sintetizar. Neste caso, planeou-se categorizar as contribuições de cada estudo de acordo com as dimensões de GRC que abordam e com as técnicas de IA empregues, facilitando uma análise comparativa posterior.</w:t>
      </w:r>
    </w:p>
    <w:p w14:paraId="77F13CDA" w14:textId="61CFE137" w:rsidR="005F33B8" w:rsidRDefault="005F33B8" w:rsidP="00126906">
      <w:pPr>
        <w:spacing w:line="360" w:lineRule="auto"/>
        <w:jc w:val="both"/>
      </w:pPr>
      <w:r>
        <w:t>Este protocolo de revisão foi desenvolvido em conformidade com as diretrizes do PRISMA 2020, assegurando que todo o processo fosse conduzido de forma consistente, transparente e devidamente documentado. Em particular, adotaram-se as recomendações do PRISMA no que toca ao reporte do processo de identificação, triagem, elegibilidade e inclusão dos estudos, o que contribui para a reprodutibilidade e confiabilidade da revisão. Assim, o planeamento d</w:t>
      </w:r>
      <w:r w:rsidR="005B368C">
        <w:t>o</w:t>
      </w:r>
      <w:r>
        <w:t xml:space="preserve"> </w:t>
      </w:r>
      <w:r w:rsidR="005B368C">
        <w:t xml:space="preserve">SLR </w:t>
      </w:r>
      <w:r>
        <w:t>fundamentou-se em princípios metodológicos sólidos, preparando o terreno para uma condução rigorosa da revisão sistemática apresentada nos subcapítulos seguintes.</w:t>
      </w:r>
    </w:p>
    <w:p w14:paraId="1D22AF5E" w14:textId="6073D01F" w:rsidR="05324F93" w:rsidRDefault="7EE29972" w:rsidP="00126906">
      <w:pPr>
        <w:pStyle w:val="Ttulo3"/>
        <w:spacing w:line="360" w:lineRule="auto"/>
      </w:pPr>
      <w:bookmarkStart w:id="63" w:name="_Ref220239231"/>
      <w:bookmarkStart w:id="64" w:name="_Toc229840496"/>
      <w:r>
        <w:t>Questões de Investigação</w:t>
      </w:r>
      <w:bookmarkEnd w:id="63"/>
      <w:bookmarkEnd w:id="64"/>
    </w:p>
    <w:p w14:paraId="09994C55" w14:textId="3228FCC8" w:rsidR="000579D7" w:rsidRDefault="000579D7" w:rsidP="00126906">
      <w:pPr>
        <w:spacing w:line="360" w:lineRule="auto"/>
        <w:jc w:val="both"/>
      </w:pPr>
      <w:r>
        <w:t xml:space="preserve">Com o objetivo de orientar a SLR, formularam-se quatro questões de investigação </w:t>
      </w:r>
      <w:r w:rsidR="009C209F">
        <w:t xml:space="preserve">- </w:t>
      </w:r>
      <w:r w:rsidRPr="000579D7">
        <w:rPr>
          <w:i/>
          <w:iCs/>
        </w:rPr>
        <w:t xml:space="preserve">Research Questions </w:t>
      </w:r>
      <w:r>
        <w:rPr>
          <w:i/>
          <w:iCs/>
        </w:rPr>
        <w:t>(</w:t>
      </w:r>
      <w:r w:rsidRPr="000579D7">
        <w:rPr>
          <w:i/>
          <w:iCs/>
        </w:rPr>
        <w:t>RQs</w:t>
      </w:r>
      <w:r>
        <w:rPr>
          <w:i/>
          <w:iCs/>
        </w:rPr>
        <w:t>)</w:t>
      </w:r>
      <w:r w:rsidR="009C209F">
        <w:t>-</w:t>
      </w:r>
      <w:r>
        <w:t xml:space="preserve"> plenamente alinhadas com os objetivos do estudo. Cada questão </w:t>
      </w:r>
      <w:r>
        <w:lastRenderedPageBreak/>
        <w:t>aborda um aspeto específico de como a IA pode apoiar as atividades de GRC sob a responsabilidade do CISO. A definição destas perguntas foi motivada pelos desafios contemporâneos que os responsáveis de segurança da informação enfrentam – nomeadamente o aumento da complexidade tecnológica, a sofisticação crescente das ameaças e a pressão regulatória intensificada</w:t>
      </w:r>
      <w:r w:rsidR="00C01BD0">
        <w:t>,</w:t>
      </w:r>
      <w:r>
        <w:t xml:space="preserve"> bem como pelo potencial das técnicas de IA para mitigar esses desafios. Seguidamente, apresentam-se as RQs formuladas, acompanhadas da respetiva fundamentação:</w:t>
      </w:r>
    </w:p>
    <w:p w14:paraId="23799BDB" w14:textId="08D903E1" w:rsidR="000579D7" w:rsidRDefault="000579D7" w:rsidP="00126906">
      <w:pPr>
        <w:spacing w:line="360" w:lineRule="auto"/>
        <w:jc w:val="both"/>
      </w:pPr>
      <w:r w:rsidRPr="000579D7">
        <w:rPr>
          <w:b/>
          <w:bCs/>
        </w:rPr>
        <w:t>RQ1:</w:t>
      </w:r>
      <w:r>
        <w:t xml:space="preserve"> Como pode a Inteligência Artificial apoiar a </w:t>
      </w:r>
      <w:r w:rsidR="00C54156">
        <w:t>governação</w:t>
      </w:r>
      <w:r>
        <w:t xml:space="preserve"> da segurança da informação sob a responsabilidade do CISO?</w:t>
      </w:r>
    </w:p>
    <w:p w14:paraId="0B5CDCBB" w14:textId="7900FEA7" w:rsidR="000579D7" w:rsidRDefault="000579D7" w:rsidP="00126906">
      <w:pPr>
        <w:spacing w:line="360" w:lineRule="auto"/>
        <w:jc w:val="both"/>
      </w:pPr>
      <w:r>
        <w:t xml:space="preserve">A </w:t>
      </w:r>
      <w:r w:rsidR="00C54156">
        <w:t>governação</w:t>
      </w:r>
      <w:r>
        <w:t xml:space="preserve"> da segurança da informação envolve a definição de estratégias, políticas e processos destinados a proteger os ativos informacionais da organização e a assegurar o alinhamento dessas práticas com os objetivos de negócio. O CISO é responsável por manter uma visão integrada da postura de segurança, equilibrando riscos, controlos e prioridades estratégicas. Contudo, a crescente complexidade dos sistemas e a evolução contínua das ameaças dificultam a monitorização eficaz e a tomada atempada de decisões estratégicas quando se recorre apenas a métodos tradicionais. A IA surge, assim, como uma aliada potencial, ao disponibilizar capacidades avançadas de análise de dados, deteção de padrões e suporte à decisão em tempo quase real. É, portanto, pertinente investigar de que forma a IA pode reforçar a função de </w:t>
      </w:r>
      <w:r w:rsidR="00C54156">
        <w:t>governação</w:t>
      </w:r>
      <w:r>
        <w:t xml:space="preserve"> da segurança da informação</w:t>
      </w:r>
      <w:r w:rsidR="005B368C">
        <w:t>,</w:t>
      </w:r>
      <w:r>
        <w:t xml:space="preserve"> por exemplo, através da automação da análise de métricas de segurança ou do apoio à priorização de iniciativas de proteção</w:t>
      </w:r>
      <w:r w:rsidR="00587A5B">
        <w:t xml:space="preserve"> (aplicação de controlos)</w:t>
      </w:r>
      <w:r>
        <w:t>.</w:t>
      </w:r>
    </w:p>
    <w:p w14:paraId="21E0A842" w14:textId="77777777" w:rsidR="000579D7" w:rsidRDefault="000579D7" w:rsidP="00126906">
      <w:pPr>
        <w:spacing w:line="360" w:lineRule="auto"/>
        <w:jc w:val="both"/>
      </w:pPr>
      <w:r w:rsidRPr="000579D7">
        <w:rPr>
          <w:b/>
          <w:bCs/>
        </w:rPr>
        <w:t>RQ2:</w:t>
      </w:r>
      <w:r>
        <w:t xml:space="preserve"> De que formas pode a IA auxiliar os CISOs na identificação, avaliação e mitigação de riscos de segurança da informação?</w:t>
      </w:r>
    </w:p>
    <w:p w14:paraId="42A3BF4C" w14:textId="35CA0C42" w:rsidR="000579D7" w:rsidRDefault="000579D7" w:rsidP="00126906">
      <w:pPr>
        <w:spacing w:line="360" w:lineRule="auto"/>
        <w:jc w:val="both"/>
      </w:pPr>
      <w:r>
        <w:t xml:space="preserve">A gestão de riscos é um dos pilares do GRC e constitui uma responsabilidade central do CISO, envolvendo a identificação, análise e tratamento de riscos de segurança num contexto de volumes elevados de dados, vulnerabilidades emergentes e ameaças cada vez mais sofisticadas. As abordagens tradicionais de gestão de risco revelam limitações para acompanhar a velocidade e a complexidade do panorama atual de ciberameaças. Técnicas de IA, incluindo métodos de ML, apresentam potencial para aprimorar a identificação e avaliação de riscos, seja através da previsão de incidentes ou da priorização automática dos riscos mais críticos. Estas capacidades podem conduzir a uma abordagem de mitigação mais proativa, bem-informada e eficaz. Assim, torna-se relevante analisar em que medida </w:t>
      </w:r>
      <w:r>
        <w:lastRenderedPageBreak/>
        <w:t xml:space="preserve">soluções baseadas em IA já contribuem, ou poderão vir a contribuir, para otimizar processos definidos em normas como a ISO/IEC 27005 ou em </w:t>
      </w:r>
      <w:r w:rsidRPr="00126906">
        <w:rPr>
          <w:i/>
          <w:iCs/>
        </w:rPr>
        <w:t>frameworks</w:t>
      </w:r>
      <w:r>
        <w:t xml:space="preserve"> como o NIST Risk Management Framework.</w:t>
      </w:r>
    </w:p>
    <w:p w14:paraId="43772E7C" w14:textId="77777777" w:rsidR="000579D7" w:rsidRDefault="000579D7" w:rsidP="00126906">
      <w:pPr>
        <w:spacing w:line="360" w:lineRule="auto"/>
        <w:jc w:val="both"/>
      </w:pPr>
      <w:r w:rsidRPr="000579D7">
        <w:rPr>
          <w:b/>
          <w:bCs/>
        </w:rPr>
        <w:t>RQ3:</w:t>
      </w:r>
      <w:r>
        <w:t xml:space="preserve"> De que modo pode a IA apoiar o CISO na gestão da conformidade com normas e regulamentos de segurança da informação?</w:t>
      </w:r>
    </w:p>
    <w:p w14:paraId="18598892" w14:textId="32E2DD49" w:rsidR="00561C6F" w:rsidRDefault="000579D7" w:rsidP="00126906">
      <w:pPr>
        <w:spacing w:line="360" w:lineRule="auto"/>
        <w:jc w:val="both"/>
      </w:pPr>
      <w:r>
        <w:t>A conformidade em segurança da informação exige das organizações o cumprimento de um número crescente de requisitos legais e regulamentares tais como o RGPD, a diretiva NIS2</w:t>
      </w:r>
      <w:r w:rsidR="00126906">
        <w:t xml:space="preserve"> e a transposição da NIS2 para</w:t>
      </w:r>
      <w:r>
        <w:t xml:space="preserve"> </w:t>
      </w:r>
      <w:r w:rsidR="00126906">
        <w:t>a</w:t>
      </w:r>
      <w:r>
        <w:t xml:space="preserve"> </w:t>
      </w:r>
      <w:commentRangeStart w:id="65"/>
      <w:r>
        <w:t>legislação nacional</w:t>
      </w:r>
      <w:commentRangeEnd w:id="65"/>
      <w:r w:rsidR="00CB1ED5">
        <w:rPr>
          <w:rStyle w:val="Refdecomentrio"/>
          <w:sz w:val="24"/>
          <w:szCs w:val="22"/>
        </w:rPr>
        <w:commentReference w:id="65"/>
      </w:r>
      <w:r w:rsidR="00AF3AAD">
        <w:t xml:space="preserve"> (</w:t>
      </w:r>
      <w:r w:rsidR="00AF3AAD" w:rsidRPr="00AF3AAD">
        <w:t>Decreto-Lei n.º 125/2025, de 4 de dezembro</w:t>
      </w:r>
      <w:r w:rsidR="00AF3AAD">
        <w:t>)</w:t>
      </w:r>
      <w:r>
        <w:t xml:space="preserve"> </w:t>
      </w:r>
      <w:r w:rsidR="00561C6F" w:rsidRPr="00561C6F">
        <w:t xml:space="preserve">bem como de </w:t>
      </w:r>
      <w:r w:rsidR="00561C6F" w:rsidRPr="00AF3AAD">
        <w:rPr>
          <w:i/>
          <w:iCs/>
        </w:rPr>
        <w:t>standards</w:t>
      </w:r>
      <w:r w:rsidR="00561C6F" w:rsidRPr="00561C6F">
        <w:t xml:space="preserve"> internacionais como a ISO/IEC 27001. Neste contexto, os CISOs despendem recursos significativos em múltiplas dimensões, incluindo tempo de trabalho especializado, alocação de equipas técnicas e jurídicas, investimento em ferramentas de monitorização e auditoria, bem como recursos financeiros associados a certificações, consultoria externa e processos de auditoria independente. Acresce ainda o esforço organizacional necessário à coordenação interdepartamental, recolha de evidência documental, manutenção de registos e atualização contínua de políticas e procedimentos.</w:t>
      </w:r>
    </w:p>
    <w:p w14:paraId="4E3F1F0A" w14:textId="4450098B" w:rsidR="000579D7" w:rsidRDefault="000579D7" w:rsidP="00126906">
      <w:pPr>
        <w:spacing w:line="360" w:lineRule="auto"/>
        <w:jc w:val="both"/>
      </w:pPr>
      <w:r>
        <w:t>A IA pode ajudar a reduzir esse esforço através da automação inteligente de verificações de conformidade, da análise automática de textos normativos para extrair requisitos e da recomendação de ações corretivas que colmatem eventuais lacunas. Tecnologias de Processamento de Linguagem Natural (PLN) podem, por exemplo, facilitar o mapeamento entre requisitos regulatórios e controlos de segurança existentes na organização. Face ao aumento da complexidade regulatória e à frequência de atualizações legais, é oportuno investigar de que forma a IA pode apoiar o CISO na manutenção de um estado de conformidade contínua.</w:t>
      </w:r>
    </w:p>
    <w:p w14:paraId="3E8CD6A2" w14:textId="77777777" w:rsidR="000579D7" w:rsidRDefault="000579D7" w:rsidP="00126906">
      <w:pPr>
        <w:spacing w:line="360" w:lineRule="auto"/>
        <w:jc w:val="both"/>
      </w:pPr>
      <w:r w:rsidRPr="000579D7">
        <w:rPr>
          <w:b/>
          <w:bCs/>
        </w:rPr>
        <w:t>RQ4:</w:t>
      </w:r>
      <w:r>
        <w:t xml:space="preserve"> Que tipos de técnicas de IA são mais adequados para apoiar as tarefas de GRC no âmbito das responsabilidades do CISO?</w:t>
      </w:r>
    </w:p>
    <w:p w14:paraId="395E7B2F" w14:textId="5AFC1086" w:rsidR="00561C6F" w:rsidRDefault="00AF3AAD" w:rsidP="00561C6F">
      <w:pPr>
        <w:spacing w:line="360" w:lineRule="auto"/>
        <w:jc w:val="both"/>
      </w:pPr>
      <w:r>
        <w:t>Como já havía sido apresentado no Capitulo 2, e</w:t>
      </w:r>
      <w:r w:rsidR="00561C6F">
        <w:t>xistem múltiplas abordagens de IA, desde sistemas baseados em regras e lógica simbólica até modelos de aprendizagem automática, aprendizagem profunda e métodos de IA generativa. No contexto das funções de GRC sob responsabilidade do CISO, torna-se relevante compreender de que forma diferentes técnicas de IA podem apoiar tarefas distintas, como a análise de requisitos regulatórios, a avaliação de risco ou a monitorização de controlos de segurança.</w:t>
      </w:r>
    </w:p>
    <w:p w14:paraId="77F715E4" w14:textId="77777777" w:rsidR="00561C6F" w:rsidRDefault="00561C6F" w:rsidP="00561C6F">
      <w:pPr>
        <w:spacing w:line="360" w:lineRule="auto"/>
        <w:jc w:val="both"/>
      </w:pPr>
      <w:r>
        <w:lastRenderedPageBreak/>
        <w:t>A literatura apresenta diversas propostas de aplicação de IA nestes domínios, incluindo sistemas baseados em conhecimento, técnicas de processamento de linguagem natural e modelos de aprendizagem automática aplicados à análise de dados de segurança. Contudo, nem sempre é clara a correspondência entre técnicas específicas de IA e os diferentes tipos de tarefas ou decisões estratégicas associadas às atividades de GRC.</w:t>
      </w:r>
    </w:p>
    <w:p w14:paraId="6A256C1A" w14:textId="0F1DD699" w:rsidR="000579D7" w:rsidRDefault="00561C6F" w:rsidP="00561C6F">
      <w:pPr>
        <w:spacing w:line="360" w:lineRule="auto"/>
        <w:jc w:val="both"/>
      </w:pPr>
      <w:r>
        <w:t>Neste contexto, esta pergunta de investigação procura analisar, com base na revisão sistemática da literatura e no desenvolvimento do artefacto proposto, quais as técnicas de IA que se revelam mais adequadas para apoiar as atividades de GRC sob responsabilidade do CISO, considerando critérios como eficácia, adaptabilidade e explicabilidade das soluções</w:t>
      </w:r>
      <w:r w:rsidR="00995DF6">
        <w:t>.</w:t>
      </w:r>
    </w:p>
    <w:p w14:paraId="68F25EF1" w14:textId="54E13EBA" w:rsidR="2869C7FE" w:rsidRDefault="51963F3C" w:rsidP="00126906">
      <w:pPr>
        <w:pStyle w:val="Ttulo3"/>
        <w:spacing w:line="360" w:lineRule="auto"/>
      </w:pPr>
      <w:bookmarkStart w:id="66" w:name="_Toc229840497"/>
      <w:r>
        <w:t>Estratégia de Pesquisa Bibliográfica</w:t>
      </w:r>
      <w:bookmarkEnd w:id="66"/>
    </w:p>
    <w:p w14:paraId="70D3A570" w14:textId="74521D0F" w:rsidR="0092350C" w:rsidRDefault="00680D91" w:rsidP="00126906">
      <w:pPr>
        <w:spacing w:line="360" w:lineRule="auto"/>
        <w:jc w:val="both"/>
      </w:pPr>
      <w:r w:rsidRPr="00680D91">
        <w:t xml:space="preserve">Após a definição das questões de investigação, delineou-se a estratégia de pesquisa bibliográfica com o objetivo de identificar estudos primários capazes de responder às RQs formuladas. Para assegurar uma cobertura abrangente da literatura relevante sobre IA aplicada às funções de GRC do CISO, optou-se por realizar </w:t>
      </w:r>
      <w:r w:rsidR="00B07082">
        <w:t>pesquisas</w:t>
      </w:r>
      <w:r w:rsidR="00B07082" w:rsidRPr="00680D91">
        <w:t xml:space="preserve"> </w:t>
      </w:r>
      <w:r w:rsidRPr="00680D91">
        <w:t>em múltiplas bases de dados especializadas nas áreas de TI e SI. Foram selecionadas as seguintes plataformas académicas para a revisão sistemática, cobrindo diferentes editoras e tipologias de publicações:</w:t>
      </w:r>
    </w:p>
    <w:p w14:paraId="242A06CB" w14:textId="27083523" w:rsidR="0092350C" w:rsidRDefault="0092350C">
      <w:pPr>
        <w:pStyle w:val="PargrafodaLista"/>
        <w:numPr>
          <w:ilvl w:val="0"/>
          <w:numId w:val="7"/>
        </w:numPr>
        <w:spacing w:line="360" w:lineRule="auto"/>
        <w:jc w:val="both"/>
      </w:pPr>
      <w:r w:rsidRPr="0092350C">
        <w:rPr>
          <w:b/>
          <w:bCs/>
        </w:rPr>
        <w:t>Scopus (Elsevier)</w:t>
      </w:r>
      <w:r>
        <w:rPr>
          <w:b/>
          <w:bCs/>
        </w:rPr>
        <w:t xml:space="preserve"> - </w:t>
      </w:r>
      <w:r w:rsidRPr="0092350C">
        <w:t>Base de dados multidisciplinar utilizada como principal fonte de indexação e descoberta de literatura científica;</w:t>
      </w:r>
    </w:p>
    <w:p w14:paraId="01D724A3" w14:textId="15A5234A" w:rsidR="0092350C" w:rsidRDefault="0092350C">
      <w:pPr>
        <w:pStyle w:val="PargrafodaLista"/>
        <w:numPr>
          <w:ilvl w:val="0"/>
          <w:numId w:val="7"/>
        </w:numPr>
        <w:spacing w:line="360" w:lineRule="auto"/>
        <w:jc w:val="both"/>
      </w:pPr>
      <w:r w:rsidRPr="0092350C">
        <w:rPr>
          <w:b/>
          <w:bCs/>
        </w:rPr>
        <w:t>ScienceDirect (Elsevier)</w:t>
      </w:r>
      <w:r>
        <w:rPr>
          <w:b/>
          <w:bCs/>
        </w:rPr>
        <w:t xml:space="preserve"> - </w:t>
      </w:r>
      <w:r w:rsidRPr="0092350C">
        <w:t>Utilizada como complemento para acesso a texto integral de revistas e capítulos de livros, sobretudo nas áreas de cibersegurança e IA;</w:t>
      </w:r>
    </w:p>
    <w:p w14:paraId="5C5F51BE" w14:textId="77777777" w:rsidR="0092350C" w:rsidRDefault="0092350C">
      <w:pPr>
        <w:pStyle w:val="PargrafodaLista"/>
        <w:numPr>
          <w:ilvl w:val="0"/>
          <w:numId w:val="7"/>
        </w:numPr>
        <w:spacing w:line="360" w:lineRule="auto"/>
        <w:jc w:val="both"/>
      </w:pPr>
      <w:r w:rsidRPr="0092350C">
        <w:rPr>
          <w:b/>
          <w:bCs/>
        </w:rPr>
        <w:t>IEEE Xplore</w:t>
      </w:r>
      <w:r>
        <w:rPr>
          <w:b/>
          <w:bCs/>
        </w:rPr>
        <w:t xml:space="preserve"> </w:t>
      </w:r>
      <w:r w:rsidRPr="0092350C">
        <w:t>-</w:t>
      </w:r>
      <w:r>
        <w:rPr>
          <w:b/>
          <w:bCs/>
        </w:rPr>
        <w:t xml:space="preserve"> </w:t>
      </w:r>
      <w:r w:rsidRPr="0092350C">
        <w:t>Biblioteca digital especializada em ciência da computação, engenharia e cibersegurança, particularmente relevante para estudos técnicos e aplicados;</w:t>
      </w:r>
    </w:p>
    <w:p w14:paraId="5B90C39A" w14:textId="77777777" w:rsidR="0092350C" w:rsidRDefault="0092350C">
      <w:pPr>
        <w:pStyle w:val="PargrafodaLista"/>
        <w:numPr>
          <w:ilvl w:val="0"/>
          <w:numId w:val="7"/>
        </w:numPr>
        <w:spacing w:line="360" w:lineRule="auto"/>
        <w:jc w:val="both"/>
      </w:pPr>
      <w:r w:rsidRPr="0092350C">
        <w:rPr>
          <w:b/>
          <w:bCs/>
        </w:rPr>
        <w:t>ACM Digital Library</w:t>
      </w:r>
      <w:r>
        <w:rPr>
          <w:b/>
          <w:bCs/>
        </w:rPr>
        <w:t xml:space="preserve"> - </w:t>
      </w:r>
      <w:r w:rsidRPr="0092350C">
        <w:t>Repositório focado em computação, segurança e inteligência artificial, com forte presença de publicações de conferência;</w:t>
      </w:r>
    </w:p>
    <w:p w14:paraId="7E5610DE" w14:textId="10DDC6DD" w:rsidR="00680D91" w:rsidRPr="0092350C" w:rsidRDefault="0092350C">
      <w:pPr>
        <w:pStyle w:val="PargrafodaLista"/>
        <w:numPr>
          <w:ilvl w:val="0"/>
          <w:numId w:val="7"/>
        </w:numPr>
        <w:spacing w:line="360" w:lineRule="auto"/>
        <w:jc w:val="both"/>
      </w:pPr>
      <w:r w:rsidRPr="0092350C">
        <w:rPr>
          <w:b/>
          <w:bCs/>
        </w:rPr>
        <w:t>Web of Science (Clarivate)</w:t>
      </w:r>
      <w:r>
        <w:rPr>
          <w:b/>
          <w:bCs/>
        </w:rPr>
        <w:t xml:space="preserve"> - </w:t>
      </w:r>
      <w:r w:rsidRPr="0092350C">
        <w:t>Base de dados multidisciplinar incluída para ampliar a abrangência da pesquisa e apoiar a avaliação do impacto científico dos estudos identificados</w:t>
      </w:r>
      <w:r w:rsidR="00680D91" w:rsidRPr="0092350C">
        <w:t>.</w:t>
      </w:r>
    </w:p>
    <w:p w14:paraId="46D1FFF2" w14:textId="70FF34D9" w:rsidR="00680D91" w:rsidRPr="00680D91" w:rsidRDefault="00680D91" w:rsidP="00126906">
      <w:pPr>
        <w:spacing w:line="360" w:lineRule="auto"/>
        <w:jc w:val="both"/>
      </w:pPr>
      <w:r w:rsidRPr="00680D91">
        <w:t xml:space="preserve">Para construir as </w:t>
      </w:r>
      <w:r w:rsidRPr="00A41E88">
        <w:rPr>
          <w:i/>
          <w:iCs/>
        </w:rPr>
        <w:t>strings</w:t>
      </w:r>
      <w:r w:rsidRPr="00680D91">
        <w:t xml:space="preserve"> de pesquisa de forma sistemática e consistente, seguiu-se a metodologia proposta por</w:t>
      </w:r>
      <w:r>
        <w:t xml:space="preserve"> </w:t>
      </w:r>
      <w:sdt>
        <w:sdtPr>
          <w:rPr>
            <w:rFonts w:cs="Times New Roman"/>
            <w:color w:val="000000"/>
          </w:rPr>
          <w:tag w:val="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1163336"/>
          <w:placeholder>
            <w:docPart w:val="1E150AD73FD04C89BB2BF35404477A29"/>
          </w:placeholder>
        </w:sdtPr>
        <w:sdtContent>
          <w:r w:rsidR="005D7A43" w:rsidRPr="005D7A43">
            <w:rPr>
              <w:rFonts w:cs="Times New Roman"/>
              <w:color w:val="000000"/>
            </w:rPr>
            <w:t>(Keele, 2007)</w:t>
          </w:r>
        </w:sdtContent>
      </w:sdt>
      <w:r>
        <w:rPr>
          <w:rFonts w:cs="Times New Roman"/>
          <w:color w:val="000000"/>
        </w:rPr>
        <w:t xml:space="preserve"> </w:t>
      </w:r>
      <w:r w:rsidRPr="00680D91">
        <w:t xml:space="preserve">para </w:t>
      </w:r>
      <w:r>
        <w:t>SLR</w:t>
      </w:r>
      <w:r w:rsidRPr="00680D91">
        <w:t xml:space="preserve">. Inicialmente identificaram-se os </w:t>
      </w:r>
      <w:r w:rsidRPr="00680D91">
        <w:lastRenderedPageBreak/>
        <w:t>principais conceitos associados ao tema e às RQs</w:t>
      </w:r>
      <w:r w:rsidR="00B07082">
        <w:t>,</w:t>
      </w:r>
      <w:r w:rsidRPr="00680D91">
        <w:t xml:space="preserve"> em seguida analisaram-se palavras-chave de estudos já conhecidos ou exploratórios</w:t>
      </w:r>
      <w:r w:rsidR="00B07082">
        <w:t>. Posteriormente</w:t>
      </w:r>
      <w:r w:rsidRPr="00680D91">
        <w:t xml:space="preserve"> elencaram-se sinónimos, termos relacionados e variantes ortográficas para cada conceito e por fim combinaram-se esses termos usando operadores booleanos adequados (utilizando OR entre sinónimos e AND entre os diferentes grupos de conceitos) e aspas para delimitar expressões exatas. Este processo iterativo garantiu que a consulta bibliográfica captasse a terminologia pertinente independentemente das variações usadas pelos diferentes autores.</w:t>
      </w:r>
    </w:p>
    <w:p w14:paraId="0C868911" w14:textId="77777777" w:rsidR="00680D91" w:rsidRDefault="00680D91" w:rsidP="00126906">
      <w:pPr>
        <w:spacing w:line="360" w:lineRule="auto"/>
        <w:jc w:val="both"/>
      </w:pPr>
      <w:r w:rsidRPr="00680D91">
        <w:t>Os principais termos de pesquisa foram agrupados em torno de cinco temas correspondentes aos eixos centrais do estudo:</w:t>
      </w:r>
    </w:p>
    <w:p w14:paraId="184E98E4" w14:textId="77777777" w:rsidR="00680D91" w:rsidRDefault="00680D91">
      <w:pPr>
        <w:pStyle w:val="PargrafodaLista"/>
        <w:numPr>
          <w:ilvl w:val="0"/>
          <w:numId w:val="8"/>
        </w:numPr>
        <w:spacing w:line="360" w:lineRule="auto"/>
        <w:jc w:val="both"/>
      </w:pPr>
      <w:r>
        <w:t>O</w:t>
      </w:r>
      <w:r w:rsidRPr="00680D91">
        <w:t xml:space="preserve"> papel do CISO e liderança em segurança</w:t>
      </w:r>
      <w:r>
        <w:t>;</w:t>
      </w:r>
    </w:p>
    <w:p w14:paraId="1866D5B2" w14:textId="77777777" w:rsidR="00680D91" w:rsidRDefault="00680D91">
      <w:pPr>
        <w:pStyle w:val="PargrafodaLista"/>
        <w:numPr>
          <w:ilvl w:val="0"/>
          <w:numId w:val="8"/>
        </w:numPr>
        <w:spacing w:line="360" w:lineRule="auto"/>
        <w:jc w:val="both"/>
      </w:pPr>
      <w:r w:rsidRPr="00680D91">
        <w:t>GRC</w:t>
      </w:r>
      <w:r>
        <w:t>;</w:t>
      </w:r>
    </w:p>
    <w:p w14:paraId="3A32636F" w14:textId="7DABAA54" w:rsidR="00680D91" w:rsidRDefault="00680D91">
      <w:pPr>
        <w:pStyle w:val="PargrafodaLista"/>
        <w:numPr>
          <w:ilvl w:val="0"/>
          <w:numId w:val="8"/>
        </w:numPr>
        <w:spacing w:line="360" w:lineRule="auto"/>
        <w:jc w:val="both"/>
      </w:pPr>
      <w:r>
        <w:t>T</w:t>
      </w:r>
      <w:r w:rsidRPr="00680D91">
        <w:t>écnicas de IA</w:t>
      </w:r>
      <w:r w:rsidR="00426ABA">
        <w:t xml:space="preserve"> no geral</w:t>
      </w:r>
      <w:r>
        <w:t>;</w:t>
      </w:r>
    </w:p>
    <w:p w14:paraId="02BD00C6" w14:textId="77777777" w:rsidR="00680D91" w:rsidRDefault="00680D91">
      <w:pPr>
        <w:pStyle w:val="PargrafodaLista"/>
        <w:numPr>
          <w:ilvl w:val="0"/>
          <w:numId w:val="8"/>
        </w:numPr>
        <w:spacing w:line="360" w:lineRule="auto"/>
        <w:jc w:val="both"/>
      </w:pPr>
      <w:r>
        <w:t>N</w:t>
      </w:r>
      <w:r w:rsidRPr="00680D91">
        <w:t>ormas e regulamentações de segurança</w:t>
      </w:r>
      <w:r>
        <w:t>;</w:t>
      </w:r>
    </w:p>
    <w:p w14:paraId="0B92FEE6" w14:textId="77777777" w:rsidR="00680D91" w:rsidRDefault="00680D91">
      <w:pPr>
        <w:pStyle w:val="PargrafodaLista"/>
        <w:numPr>
          <w:ilvl w:val="0"/>
          <w:numId w:val="8"/>
        </w:numPr>
        <w:spacing w:line="360" w:lineRule="auto"/>
        <w:jc w:val="both"/>
      </w:pPr>
      <w:r>
        <w:t>A</w:t>
      </w:r>
      <w:r w:rsidRPr="00680D91">
        <w:t>poio à decisão.</w:t>
      </w:r>
    </w:p>
    <w:p w14:paraId="0154C4F4" w14:textId="039C2E17" w:rsidR="00680D91" w:rsidRPr="00680D91" w:rsidRDefault="00680D91" w:rsidP="00126906">
      <w:pPr>
        <w:spacing w:line="360" w:lineRule="auto"/>
        <w:jc w:val="both"/>
      </w:pPr>
      <w:r w:rsidRPr="00680D91">
        <w:t xml:space="preserve"> A </w:t>
      </w:r>
      <w:r>
        <w:fldChar w:fldCharType="begin"/>
      </w:r>
      <w:r>
        <w:instrText xml:space="preserve"> REF _Ref220705730 \h </w:instrText>
      </w:r>
      <w:r w:rsidR="00F73ED1">
        <w:instrText xml:space="preserve"> \* MERGEFORMAT </w:instrText>
      </w:r>
      <w:r>
        <w:fldChar w:fldCharType="separate"/>
      </w:r>
      <w:r w:rsidR="00674A88">
        <w:t xml:space="preserve">Tabela </w:t>
      </w:r>
      <w:r w:rsidR="00674A88">
        <w:rPr>
          <w:noProof/>
        </w:rPr>
        <w:t>2</w:t>
      </w:r>
      <w:r w:rsidR="00674A88">
        <w:t xml:space="preserve"> </w:t>
      </w:r>
      <w:r>
        <w:fldChar w:fldCharType="end"/>
      </w:r>
      <w:r w:rsidRPr="00680D91">
        <w:t>apresenta estes temas com os respetivos termos principais e sinónimos ou termos alternativos considerados:</w:t>
      </w:r>
    </w:p>
    <w:tbl>
      <w:tblPr>
        <w:tblStyle w:val="TabeladeGrelha4-Destaque1"/>
        <w:tblW w:w="0" w:type="auto"/>
        <w:tblLook w:val="06A0" w:firstRow="1" w:lastRow="0" w:firstColumn="1" w:lastColumn="0" w:noHBand="1" w:noVBand="1"/>
      </w:tblPr>
      <w:tblGrid>
        <w:gridCol w:w="2053"/>
        <w:gridCol w:w="2108"/>
        <w:gridCol w:w="4614"/>
      </w:tblGrid>
      <w:tr w:rsidR="09328D2E" w14:paraId="01105E7F" w14:textId="77777777" w:rsidTr="00E04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3" w:type="dxa"/>
          </w:tcPr>
          <w:p w14:paraId="3D0BBACC" w14:textId="7AFAD997" w:rsidR="09328D2E" w:rsidRPr="00663F1C" w:rsidRDefault="09328D2E" w:rsidP="00126906">
            <w:pPr>
              <w:spacing w:line="360" w:lineRule="auto"/>
              <w:jc w:val="center"/>
            </w:pPr>
            <w:r w:rsidRPr="00663F1C">
              <w:t>Tema</w:t>
            </w:r>
          </w:p>
        </w:tc>
        <w:tc>
          <w:tcPr>
            <w:tcW w:w="2108" w:type="dxa"/>
          </w:tcPr>
          <w:p w14:paraId="21C40720" w14:textId="449B4150"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principais</w:t>
            </w:r>
          </w:p>
        </w:tc>
        <w:tc>
          <w:tcPr>
            <w:tcW w:w="4614" w:type="dxa"/>
          </w:tcPr>
          <w:p w14:paraId="4A41CFC8" w14:textId="13CC24E4"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alternativos e sinónimos</w:t>
            </w:r>
          </w:p>
        </w:tc>
      </w:tr>
      <w:tr w:rsidR="09328D2E" w:rsidRPr="00871C22" w14:paraId="073EA2ED"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2A873854" w14:textId="6945837A" w:rsidR="09328D2E" w:rsidRPr="00663F1C" w:rsidRDefault="09328D2E" w:rsidP="00426ABA">
            <w:pPr>
              <w:spacing w:line="360" w:lineRule="auto"/>
              <w:jc w:val="center"/>
              <w:rPr>
                <w:sz w:val="20"/>
                <w:szCs w:val="18"/>
              </w:rPr>
            </w:pPr>
            <w:r w:rsidRPr="00663F1C">
              <w:rPr>
                <w:sz w:val="20"/>
                <w:szCs w:val="18"/>
              </w:rPr>
              <w:t>CISO e Liderança de Segurança</w:t>
            </w:r>
          </w:p>
        </w:tc>
        <w:tc>
          <w:tcPr>
            <w:tcW w:w="2108" w:type="dxa"/>
            <w:shd w:val="clear" w:color="auto" w:fill="DBE5F1" w:themeFill="accent1" w:themeFillTint="33"/>
            <w:vAlign w:val="center"/>
          </w:tcPr>
          <w:p w14:paraId="5380037C" w14:textId="155A913E"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CISO, Chief Information Security Officer</w:t>
            </w:r>
          </w:p>
        </w:tc>
        <w:tc>
          <w:tcPr>
            <w:tcW w:w="4614" w:type="dxa"/>
            <w:shd w:val="clear" w:color="auto" w:fill="DBE5F1" w:themeFill="accent1" w:themeFillTint="33"/>
            <w:vAlign w:val="center"/>
          </w:tcPr>
          <w:p w14:paraId="44AFC985" w14:textId="5738791B"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Security Manager, Security Leader, Information Security Executive</w:t>
            </w:r>
          </w:p>
        </w:tc>
      </w:tr>
      <w:tr w:rsidR="09328D2E" w:rsidRPr="00C40231" w14:paraId="13F3A12C"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3018E764" w14:textId="1A2236DF" w:rsidR="09328D2E" w:rsidRPr="00663F1C" w:rsidRDefault="007C6EE0" w:rsidP="00426ABA">
            <w:pPr>
              <w:spacing w:line="360" w:lineRule="auto"/>
              <w:jc w:val="center"/>
              <w:rPr>
                <w:sz w:val="20"/>
                <w:szCs w:val="18"/>
              </w:rPr>
            </w:pPr>
            <w:r>
              <w:rPr>
                <w:sz w:val="20"/>
                <w:szCs w:val="18"/>
              </w:rPr>
              <w:t>Governação</w:t>
            </w:r>
            <w:r w:rsidR="09328D2E" w:rsidRPr="00663F1C">
              <w:rPr>
                <w:sz w:val="20"/>
                <w:szCs w:val="18"/>
              </w:rPr>
              <w:t>, Risco e Conformidade (GRC)</w:t>
            </w:r>
          </w:p>
        </w:tc>
        <w:tc>
          <w:tcPr>
            <w:tcW w:w="2108" w:type="dxa"/>
            <w:vAlign w:val="center"/>
          </w:tcPr>
          <w:p w14:paraId="193277AF" w14:textId="7BB82A27"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Governance, Risk, </w:t>
            </w:r>
            <w:r w:rsidR="00C54156">
              <w:rPr>
                <w:sz w:val="20"/>
                <w:szCs w:val="18"/>
              </w:rPr>
              <w:t>Conformidade</w:t>
            </w:r>
            <w:r w:rsidRPr="00663F1C">
              <w:rPr>
                <w:sz w:val="20"/>
                <w:szCs w:val="18"/>
              </w:rPr>
              <w:t>, GRC</w:t>
            </w:r>
          </w:p>
        </w:tc>
        <w:tc>
          <w:tcPr>
            <w:tcW w:w="4614" w:type="dxa"/>
            <w:vAlign w:val="center"/>
          </w:tcPr>
          <w:p w14:paraId="3AFA5E5C" w14:textId="2D11B4E9"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Information Governance, Risk Management, Regulatory </w:t>
            </w:r>
            <w:r w:rsidR="00C54156">
              <w:rPr>
                <w:sz w:val="20"/>
                <w:szCs w:val="18"/>
                <w:lang w:val="en-US"/>
              </w:rPr>
              <w:t>Conformidade</w:t>
            </w:r>
            <w:r w:rsidRPr="00426ABA">
              <w:rPr>
                <w:sz w:val="20"/>
                <w:szCs w:val="18"/>
                <w:lang w:val="en-US"/>
              </w:rPr>
              <w:t>, Cybersecurity Governance</w:t>
            </w:r>
          </w:p>
        </w:tc>
      </w:tr>
      <w:tr w:rsidR="09328D2E" w:rsidRPr="00871C22" w14:paraId="5BA4979F"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3492F7A2" w14:textId="2F245F17" w:rsidR="09328D2E" w:rsidRPr="00663F1C" w:rsidRDefault="09328D2E" w:rsidP="00426ABA">
            <w:pPr>
              <w:spacing w:line="360" w:lineRule="auto"/>
              <w:jc w:val="center"/>
              <w:rPr>
                <w:sz w:val="20"/>
                <w:szCs w:val="18"/>
              </w:rPr>
            </w:pPr>
            <w:r w:rsidRPr="00663F1C">
              <w:rPr>
                <w:sz w:val="20"/>
                <w:szCs w:val="18"/>
              </w:rPr>
              <w:t>Inteligência Artificial</w:t>
            </w:r>
          </w:p>
        </w:tc>
        <w:tc>
          <w:tcPr>
            <w:tcW w:w="2108" w:type="dxa"/>
            <w:shd w:val="clear" w:color="auto" w:fill="DBE5F1" w:themeFill="accent1" w:themeFillTint="33"/>
            <w:vAlign w:val="center"/>
          </w:tcPr>
          <w:p w14:paraId="0F3A9F8C" w14:textId="1702300E"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Artificial Intelligence, AI</w:t>
            </w:r>
          </w:p>
        </w:tc>
        <w:tc>
          <w:tcPr>
            <w:tcW w:w="4614" w:type="dxa"/>
            <w:shd w:val="clear" w:color="auto" w:fill="DBE5F1" w:themeFill="accent1" w:themeFillTint="33"/>
            <w:vAlign w:val="center"/>
          </w:tcPr>
          <w:p w14:paraId="26959888" w14:textId="2A5151C0"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Machine Learning, Deep Learning, Intelligent Systems, Generative AI</w:t>
            </w:r>
          </w:p>
        </w:tc>
      </w:tr>
      <w:tr w:rsidR="09328D2E" w:rsidRPr="00871C22" w14:paraId="3E8162EE"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05AC91BE" w14:textId="1552E7C6" w:rsidR="09328D2E" w:rsidRPr="00663F1C" w:rsidRDefault="09328D2E" w:rsidP="00426ABA">
            <w:pPr>
              <w:spacing w:line="360" w:lineRule="auto"/>
              <w:jc w:val="center"/>
              <w:rPr>
                <w:sz w:val="20"/>
                <w:szCs w:val="18"/>
              </w:rPr>
            </w:pPr>
            <w:r w:rsidRPr="00663F1C">
              <w:rPr>
                <w:sz w:val="20"/>
                <w:szCs w:val="18"/>
              </w:rPr>
              <w:t>Normas e Regulamentos</w:t>
            </w:r>
          </w:p>
        </w:tc>
        <w:tc>
          <w:tcPr>
            <w:tcW w:w="2108" w:type="dxa"/>
            <w:vAlign w:val="center"/>
          </w:tcPr>
          <w:p w14:paraId="23527EC9" w14:textId="1A9C5FBF"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ISO 27001, ISO 27005, NIS2, NIST, </w:t>
            </w:r>
            <w:r w:rsidR="00B25157">
              <w:rPr>
                <w:sz w:val="20"/>
                <w:szCs w:val="18"/>
              </w:rPr>
              <w:t>QNRCS</w:t>
            </w:r>
          </w:p>
        </w:tc>
        <w:tc>
          <w:tcPr>
            <w:tcW w:w="4614" w:type="dxa"/>
            <w:vAlign w:val="center"/>
          </w:tcPr>
          <w:p w14:paraId="4C9894BD" w14:textId="4E570887"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Cybersecurity Standards, </w:t>
            </w:r>
            <w:r w:rsidR="00C54156">
              <w:rPr>
                <w:sz w:val="20"/>
                <w:szCs w:val="18"/>
                <w:lang w:val="en-US"/>
              </w:rPr>
              <w:t>Conformidade</w:t>
            </w:r>
            <w:r w:rsidRPr="00426ABA">
              <w:rPr>
                <w:sz w:val="20"/>
                <w:szCs w:val="18"/>
                <w:lang w:val="en-US"/>
              </w:rPr>
              <w:t xml:space="preserve"> Framework, Cybersecurity Law, Risk Framework</w:t>
            </w:r>
          </w:p>
        </w:tc>
      </w:tr>
      <w:tr w:rsidR="09328D2E" w:rsidRPr="00871C22" w14:paraId="542D7E62"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6EF3A4D1" w14:textId="6CD22032" w:rsidR="09328D2E" w:rsidRPr="00663F1C" w:rsidRDefault="09328D2E" w:rsidP="00426ABA">
            <w:pPr>
              <w:spacing w:line="360" w:lineRule="auto"/>
              <w:jc w:val="center"/>
              <w:rPr>
                <w:sz w:val="20"/>
                <w:szCs w:val="18"/>
              </w:rPr>
            </w:pPr>
            <w:r w:rsidRPr="00663F1C">
              <w:rPr>
                <w:sz w:val="20"/>
                <w:szCs w:val="18"/>
              </w:rPr>
              <w:t>Apoio à Decisão</w:t>
            </w:r>
          </w:p>
        </w:tc>
        <w:tc>
          <w:tcPr>
            <w:tcW w:w="2108" w:type="dxa"/>
            <w:shd w:val="clear" w:color="auto" w:fill="DBE5F1" w:themeFill="accent1" w:themeFillTint="33"/>
            <w:vAlign w:val="center"/>
          </w:tcPr>
          <w:p w14:paraId="6350958A" w14:textId="6B3F6078"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Decision Support, Strategic Decision</w:t>
            </w:r>
          </w:p>
        </w:tc>
        <w:tc>
          <w:tcPr>
            <w:tcW w:w="4614" w:type="dxa"/>
            <w:shd w:val="clear" w:color="auto" w:fill="DBE5F1" w:themeFill="accent1" w:themeFillTint="33"/>
            <w:vAlign w:val="center"/>
          </w:tcPr>
          <w:p w14:paraId="2D2C73E6" w14:textId="004DB7E9" w:rsidR="09328D2E" w:rsidRPr="00426ABA" w:rsidRDefault="09328D2E" w:rsidP="00674A88">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Decision-Making, Recommendation Systems, Intelligent Decision Support</w:t>
            </w:r>
          </w:p>
        </w:tc>
      </w:tr>
    </w:tbl>
    <w:p w14:paraId="45B65AAC" w14:textId="6356DA6C" w:rsidR="00674A88" w:rsidRDefault="00674A88" w:rsidP="00791BA6">
      <w:pPr>
        <w:pStyle w:val="Legenda"/>
      </w:pPr>
      <w:bookmarkStart w:id="67" w:name="_Ref220705730"/>
      <w:bookmarkStart w:id="68" w:name="_Toc229839605"/>
      <w:r>
        <w:t xml:space="preserve">Tabela </w:t>
      </w:r>
      <w:r w:rsidR="00230361">
        <w:fldChar w:fldCharType="begin"/>
      </w:r>
      <w:r w:rsidR="00230361">
        <w:instrText xml:space="preserve"> SEQ Tabela \* ARABIC </w:instrText>
      </w:r>
      <w:r w:rsidR="00230361">
        <w:fldChar w:fldCharType="separate"/>
      </w:r>
      <w:r w:rsidR="00230361">
        <w:rPr>
          <w:noProof/>
        </w:rPr>
        <w:t>2</w:t>
      </w:r>
      <w:r w:rsidR="00230361">
        <w:rPr>
          <w:noProof/>
        </w:rPr>
        <w:fldChar w:fldCharType="end"/>
      </w:r>
      <w:r>
        <w:t xml:space="preserve"> - </w:t>
      </w:r>
      <w:r w:rsidRPr="00417D75">
        <w:t>Principais termos de pesquisa e respetivos sinónimos</w:t>
      </w:r>
      <w:bookmarkEnd w:id="68"/>
    </w:p>
    <w:bookmarkEnd w:id="67"/>
    <w:p w14:paraId="3FA0FE7B" w14:textId="24C7195C" w:rsidR="0416B580" w:rsidRDefault="00085230" w:rsidP="00426ABA">
      <w:pPr>
        <w:spacing w:line="360" w:lineRule="auto"/>
        <w:jc w:val="both"/>
      </w:pPr>
      <w:r w:rsidRPr="00085230">
        <w:t xml:space="preserve">Com base nestes termos, foi construída a seguinte </w:t>
      </w:r>
      <w:r w:rsidRPr="00114B50">
        <w:rPr>
          <w:i/>
          <w:iCs/>
        </w:rPr>
        <w:t>string</w:t>
      </w:r>
      <w:r w:rsidRPr="00085230">
        <w:t xml:space="preserve"> de pesquisa unificada, englobando os diferentes eixos temáticos identificados:</w:t>
      </w:r>
    </w:p>
    <w:p w14:paraId="6BAA8212" w14:textId="1A70DB63" w:rsidR="003C2E1D" w:rsidRPr="00114B50" w:rsidRDefault="003C2E1D" w:rsidP="00426ABA">
      <w:pPr>
        <w:spacing w:line="360" w:lineRule="auto"/>
        <w:jc w:val="both"/>
        <w:rPr>
          <w:b/>
          <w:bCs/>
          <w:lang w:val="en-US"/>
        </w:rPr>
      </w:pPr>
      <w:r w:rsidRPr="00114B50">
        <w:rPr>
          <w:b/>
          <w:bCs/>
          <w:lang w:val="en-US"/>
        </w:rPr>
        <w:lastRenderedPageBreak/>
        <w:t>(</w:t>
      </w:r>
      <w:r w:rsidR="00710E12" w:rsidRPr="00114B50">
        <w:rPr>
          <w:b/>
          <w:bCs/>
          <w:lang w:val="en-US"/>
        </w:rPr>
        <w:t>“</w:t>
      </w:r>
      <w:r w:rsidRPr="00114B50">
        <w:rPr>
          <w:b/>
          <w:bCs/>
          <w:lang w:val="en-US"/>
        </w:rPr>
        <w:t>artificial intelligence</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AI</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machine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deep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intelligent systems</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generative AI</w:t>
      </w:r>
      <w:r w:rsidR="00710E12" w:rsidRPr="00114B50">
        <w:rPr>
          <w:b/>
          <w:bCs/>
          <w:lang w:val="en-US"/>
        </w:rPr>
        <w:t>”</w:t>
      </w:r>
      <w:r w:rsidRPr="00114B50">
        <w:rPr>
          <w:b/>
          <w:bCs/>
          <w:lang w:val="en-US"/>
        </w:rPr>
        <w:t xml:space="preserve">) AND </w:t>
      </w:r>
      <w:r w:rsidR="002D6420" w:rsidRPr="00114B50">
        <w:rPr>
          <w:b/>
          <w:bCs/>
          <w:lang w:val="en-US"/>
        </w:rPr>
        <w:t>(</w:t>
      </w:r>
      <w:r w:rsidR="00A73045" w:rsidRPr="00114B50">
        <w:rPr>
          <w:b/>
          <w:bCs/>
          <w:lang w:val="en-US"/>
        </w:rPr>
        <w:t>“</w:t>
      </w:r>
      <w:r w:rsidR="002D6420" w:rsidRPr="00114B50">
        <w:rPr>
          <w:b/>
          <w:bCs/>
          <w:lang w:val="en-US"/>
        </w:rPr>
        <w:t>CISO</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Chief Information Security Officer</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cybersecurity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risk management</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security risk</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 xml:space="preserve">regulatory </w:t>
      </w:r>
      <w:r w:rsidR="00C54156">
        <w:rPr>
          <w:b/>
          <w:bCs/>
          <w:lang w:val="en-US"/>
        </w:rPr>
        <w:t>conformidade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GRC</w:t>
      </w:r>
      <w:r w:rsidR="00A73045" w:rsidRPr="00114B50">
        <w:rPr>
          <w:b/>
          <w:bCs/>
          <w:lang w:val="en-US"/>
        </w:rPr>
        <w:t>”</w:t>
      </w:r>
      <w:r w:rsidR="002D6420" w:rsidRPr="00114B50">
        <w:rPr>
          <w:b/>
          <w:bCs/>
          <w:lang w:val="en-US"/>
        </w:rPr>
        <w:t>)</w:t>
      </w:r>
      <w:r w:rsidRPr="00114B50">
        <w:rPr>
          <w:b/>
          <w:bCs/>
          <w:lang w:val="en-US"/>
        </w:rPr>
        <w:t xml:space="preserve"> AND (</w:t>
      </w:r>
      <w:r w:rsidR="00A73045" w:rsidRPr="00114B50">
        <w:rPr>
          <w:b/>
          <w:bCs/>
          <w:lang w:val="en-US"/>
        </w:rPr>
        <w:t>“</w:t>
      </w:r>
      <w:r w:rsidRPr="00114B50">
        <w:rPr>
          <w:b/>
          <w:bCs/>
          <w:lang w:val="en-US"/>
        </w:rPr>
        <w:t>ISO 27001</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ISO 27005</w:t>
      </w:r>
      <w:r w:rsidR="00A73045" w:rsidRPr="00114B50">
        <w:rPr>
          <w:b/>
          <w:bCs/>
          <w:lang w:val="en-US"/>
        </w:rPr>
        <w:t>”</w:t>
      </w:r>
      <w:r w:rsidRPr="00114B50">
        <w:rPr>
          <w:b/>
          <w:bCs/>
          <w:lang w:val="en-US"/>
        </w:rPr>
        <w:t xml:space="preserve"> OR NIS2 OR NIST OR </w:t>
      </w:r>
      <w:r w:rsidR="00A73045" w:rsidRPr="00114B50">
        <w:rPr>
          <w:b/>
          <w:bCs/>
          <w:lang w:val="en-US"/>
        </w:rPr>
        <w:t>“</w:t>
      </w:r>
      <w:r w:rsidRPr="00114B50">
        <w:rPr>
          <w:b/>
          <w:bCs/>
          <w:lang w:val="en-US"/>
        </w:rPr>
        <w:t>decision support</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strategic decision</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recommendation system</w:t>
      </w:r>
      <w:r w:rsidR="00A73045" w:rsidRPr="00114B50">
        <w:rPr>
          <w:b/>
          <w:bCs/>
          <w:lang w:val="en-US"/>
        </w:rPr>
        <w:t>”</w:t>
      </w:r>
      <w:r w:rsidRPr="00114B50">
        <w:rPr>
          <w:b/>
          <w:bCs/>
          <w:lang w:val="en-US"/>
        </w:rPr>
        <w:t>)</w:t>
      </w:r>
    </w:p>
    <w:p w14:paraId="693867B9" w14:textId="3C77D644" w:rsidR="00085230" w:rsidRDefault="00085230" w:rsidP="00426ABA">
      <w:pPr>
        <w:spacing w:line="360" w:lineRule="auto"/>
        <w:jc w:val="both"/>
      </w:pPr>
      <w:r>
        <w:t xml:space="preserve">Esta expressão de </w:t>
      </w:r>
      <w:r w:rsidR="00520232">
        <w:t xml:space="preserve">pesquisa </w:t>
      </w:r>
      <w:r>
        <w:t>foi concebida para cobrir as múltiplas formas de referência ao tema encontradas na literatura. A primeira componente (antes do primeiro AND) reúne diversas abordagens de IA, incluindo termos gerais (AI) e específicos (aprendizagem automática, aprendizagem profunda, sistemas inteligentes, IA generativa). A segunda componente agrega termos relativos ao contexto de segurança da informação e governação</w:t>
      </w:r>
      <w:r w:rsidR="00477584">
        <w:t>,</w:t>
      </w:r>
      <w:r>
        <w:t xml:space="preserve">desde a figura do CISO (e títulos análogos de responsáveis de segurança) até conceitos de GRC, que enquadram o âmbito organizacional. Já a terceira componente da </w:t>
      </w:r>
      <w:r w:rsidRPr="00426ABA">
        <w:rPr>
          <w:i/>
          <w:iCs/>
        </w:rPr>
        <w:t>string</w:t>
      </w:r>
      <w:r>
        <w:t xml:space="preserve"> contempla explicitamente as normas, </w:t>
      </w:r>
      <w:r w:rsidRPr="00426ABA">
        <w:rPr>
          <w:i/>
          <w:iCs/>
        </w:rPr>
        <w:t>frameworks</w:t>
      </w:r>
      <w:r>
        <w:t xml:space="preserve"> e processos de decisão estratégica em segurança da informação (incluindo referências a </w:t>
      </w:r>
      <w:r w:rsidR="00477584">
        <w:t xml:space="preserve">normas </w:t>
      </w:r>
      <w:r>
        <w:t>como ISO, NIS2, NIST, bem como termos de apoio à decisão), de modo a direcionar a pesquisa para trabalhos que relacionem IA com orientações normativas e tomada de decisão do CISO.</w:t>
      </w:r>
    </w:p>
    <w:p w14:paraId="33F012A7" w14:textId="77777777" w:rsidR="00085230" w:rsidRDefault="00085230" w:rsidP="00426ABA">
      <w:pPr>
        <w:spacing w:line="360" w:lineRule="auto"/>
        <w:jc w:val="both"/>
      </w:pPr>
      <w:r>
        <w:t>Cumprindo as melhores práticas, usaram-se operadores booleanos OR para incluir sinónimos e variações de cada termo, e operadores AND para assegurar que os resultados contenham pelo menos um termo de cada grupo conceptual principal. Adicionalmente, foram aplicadas aspas em expressões multi-palavra (p. ex., “artificial intelligence” ou “Chief Information Security Officer”) para garantir que as bases de dados procurem essas palavras como expressão exata, aumentando a precisão dos resultados. Esta abordagem maximiza a sensibilidade da pesquisa (capturando o maior conjunto relevante de estudos) ao mesmo tempo que mantém a especificidade necessária para filtrar estudos alinhados com as questões de investigação.</w:t>
      </w:r>
    </w:p>
    <w:p w14:paraId="0869A03B" w14:textId="084F4DD6" w:rsidR="00085230" w:rsidRDefault="00085230" w:rsidP="00426ABA">
      <w:pPr>
        <w:spacing w:line="360" w:lineRule="auto"/>
        <w:jc w:val="both"/>
      </w:pPr>
      <w:r>
        <w:t xml:space="preserve">As </w:t>
      </w:r>
      <w:r w:rsidR="00506221">
        <w:t xml:space="preserve">pesquisas, </w:t>
      </w:r>
      <w:r>
        <w:t xml:space="preserve">com a </w:t>
      </w:r>
      <w:r w:rsidRPr="00085230">
        <w:rPr>
          <w:i/>
          <w:iCs/>
        </w:rPr>
        <w:t>string</w:t>
      </w:r>
      <w:r>
        <w:t xml:space="preserve"> composta acima</w:t>
      </w:r>
      <w:r w:rsidR="00506221">
        <w:t>,</w:t>
      </w:r>
      <w:r>
        <w:t xml:space="preserve"> foram executadas em todas as bases de dados selecionadas, ajustando a sintaxe conforme necessário a cada plataforma. Não se aplicou, numa fase inicial, um filtro cronológico estrito nas consultas, de forma a não excluir publicações potencialmente relevantes mais antigas. Contudo, dada a natureza emergente do tópico, a maioria dos resultados recuperados concentrou-se em trabalhos publicados na </w:t>
      </w:r>
      <w:r>
        <w:lastRenderedPageBreak/>
        <w:t>última década, e foi dada preferência a literatura de 2015 em diante na fase de seleção dos estudos (garantindo foco em conhecimento atualizado sobre IA em funções de GRC). Em termos de idioma, a pesquisa utilizou palavras-chave em língua inglesa</w:t>
      </w:r>
      <w:r w:rsidR="00506221">
        <w:t>,</w:t>
      </w:r>
      <w:r>
        <w:t xml:space="preserve"> o idioma predominante das publicações científicas na área</w:t>
      </w:r>
      <w:r w:rsidR="00506221">
        <w:t>,</w:t>
      </w:r>
      <w:r>
        <w:t xml:space="preserve"> mas também foram considerados estudos em português</w:t>
      </w:r>
      <w:r w:rsidR="00506221">
        <w:t>,</w:t>
      </w:r>
      <w:r>
        <w:t xml:space="preserve"> </w:t>
      </w:r>
      <w:r w:rsidR="00506221">
        <w:t xml:space="preserve">para o </w:t>
      </w:r>
      <w:r>
        <w:t>caso</w:t>
      </w:r>
      <w:r w:rsidR="00506221">
        <w:t xml:space="preserve"> de</w:t>
      </w:r>
      <w:r>
        <w:t xml:space="preserve"> </w:t>
      </w:r>
      <w:r w:rsidR="00402BA3">
        <w:t xml:space="preserve">surgirem </w:t>
      </w:r>
      <w:r>
        <w:t>nas bases de dados (visto serem igualmente relevantes no contexto académico lusófono). Importa referir que todas as bases de dados escolhidas indexam principalmente literatura revisada por pares (revistas científicas e atas de conferências), o que assegura desde logo um nível de qualidade nas fontes obtidas.</w:t>
      </w:r>
    </w:p>
    <w:p w14:paraId="61CC33DA" w14:textId="47291C4C" w:rsidR="7A6BC661" w:rsidRDefault="00085230" w:rsidP="00426ABA">
      <w:pPr>
        <w:spacing w:line="360" w:lineRule="auto"/>
        <w:jc w:val="both"/>
      </w:pPr>
      <w:r>
        <w:t xml:space="preserve">Por fim, registou-se data e volume de resultados obtidos em cada fonte, de modo a documentar a eficácia da estratégia e permitir a sua replicação. As pesquisas foram realizadas no final de dezembro de 2025, garantindo que os estudos incluídos estão atualizados até essa data. Os resultados brutos das </w:t>
      </w:r>
      <w:r w:rsidR="00402BA3">
        <w:t xml:space="preserve">pesquisas </w:t>
      </w:r>
      <w:r>
        <w:t xml:space="preserve">foram posteriormente tratados conforme descrito nas secções seguintes (remoção de duplicados, aplicação de critérios de inclusão/exclusão e avaliação detalhada </w:t>
      </w:r>
      <w:r w:rsidR="00402BA3">
        <w:t xml:space="preserve">através da </w:t>
      </w:r>
      <w:r>
        <w:t>metodologia PRISMA). Com este procedimento estruturado de pesquisa, estabelece-se uma base sólida, transparente e reproduzível para a SLR, assegurando que a seleção de estudos relevantes foi tão abrangente e imparcial quanto possível.</w:t>
      </w:r>
    </w:p>
    <w:p w14:paraId="4894305D" w14:textId="270DBC7E" w:rsidR="002D6420" w:rsidRPr="00C32591" w:rsidRDefault="46B86A18" w:rsidP="00426ABA">
      <w:pPr>
        <w:pStyle w:val="Ttulo3"/>
        <w:spacing w:line="360" w:lineRule="auto"/>
      </w:pPr>
      <w:bookmarkStart w:id="69" w:name="_Toc229840498"/>
      <w:r w:rsidRPr="00C32591">
        <w:t>Resultados da Pesquisa Bibliográfica</w:t>
      </w:r>
      <w:bookmarkEnd w:id="69"/>
    </w:p>
    <w:p w14:paraId="323C09CB" w14:textId="09E8BE60" w:rsidR="002D6420" w:rsidRDefault="00085230" w:rsidP="00426ABA">
      <w:pPr>
        <w:spacing w:line="360" w:lineRule="auto"/>
        <w:jc w:val="both"/>
      </w:pPr>
      <w:r w:rsidRPr="00085230">
        <w:t>As pesquisas bibliográficas foram realizadas no final de 2025 (mês de dezembro) em cinco bases de dados de referência</w:t>
      </w:r>
      <w:r w:rsidR="00E50E71">
        <w:t>, conforme descrito acima</w:t>
      </w:r>
      <w:r w:rsidRPr="00085230">
        <w:t xml:space="preserve">, com o objetivo de identificar estudos relevantes ao tema. Como resultado da fase de identificação, obteve-se um total de 13.686 registos brutos, somando todos os resultados das diferentes fontes. A </w:t>
      </w:r>
      <w:r>
        <w:fldChar w:fldCharType="begin"/>
      </w:r>
      <w:r>
        <w:instrText xml:space="preserve"> REF _Ref220706240 \h </w:instrText>
      </w:r>
      <w:r w:rsidR="00F73ED1">
        <w:instrText xml:space="preserve"> \* MERGEFORMAT </w:instrText>
      </w:r>
      <w:r>
        <w:fldChar w:fldCharType="separate"/>
      </w:r>
      <w:r w:rsidR="00674A88">
        <w:t xml:space="preserve">Tabela </w:t>
      </w:r>
      <w:r w:rsidR="00674A88">
        <w:rPr>
          <w:noProof/>
        </w:rPr>
        <w:t>3</w:t>
      </w:r>
      <w:r>
        <w:fldChar w:fldCharType="end"/>
      </w:r>
      <w:r>
        <w:t xml:space="preserve"> </w:t>
      </w:r>
      <w:r w:rsidRPr="00085230">
        <w:t>apresenta a distribuição desses resultados iniciais por base de dados, juntamente com a data em que cada pesquisa foi conduzida.</w:t>
      </w:r>
    </w:p>
    <w:tbl>
      <w:tblPr>
        <w:tblStyle w:val="TabeladeGrelha4-Destaque1"/>
        <w:tblW w:w="0" w:type="auto"/>
        <w:jc w:val="center"/>
        <w:tblLook w:val="04A0" w:firstRow="1" w:lastRow="0" w:firstColumn="1" w:lastColumn="0" w:noHBand="0" w:noVBand="1"/>
      </w:tblPr>
      <w:tblGrid>
        <w:gridCol w:w="2646"/>
        <w:gridCol w:w="1465"/>
        <w:gridCol w:w="2409"/>
      </w:tblGrid>
      <w:tr w:rsidR="002D6420" w14:paraId="2666825B" w14:textId="77777777" w:rsidTr="002D64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0B110F8" w14:textId="1AC77767" w:rsidR="002D6420" w:rsidRDefault="002D6420" w:rsidP="00426ABA">
            <w:pPr>
              <w:spacing w:line="360" w:lineRule="auto"/>
              <w:jc w:val="center"/>
            </w:pPr>
            <w:r>
              <w:t>Biblioteca</w:t>
            </w:r>
          </w:p>
        </w:tc>
        <w:tc>
          <w:tcPr>
            <w:tcW w:w="1465" w:type="dxa"/>
            <w:vAlign w:val="center"/>
          </w:tcPr>
          <w:p w14:paraId="03E4F235" w14:textId="524C52A1"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Resultados</w:t>
            </w:r>
          </w:p>
        </w:tc>
        <w:tc>
          <w:tcPr>
            <w:tcW w:w="2409" w:type="dxa"/>
            <w:vAlign w:val="center"/>
          </w:tcPr>
          <w:p w14:paraId="012C9541" w14:textId="0357120B"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Data da pesquisa</w:t>
            </w:r>
          </w:p>
        </w:tc>
      </w:tr>
      <w:tr w:rsidR="002D6420" w14:paraId="64821723"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45A3A930" w14:textId="1B7426D6" w:rsidR="002D6420" w:rsidRDefault="002D6420" w:rsidP="00114B50">
            <w:pPr>
              <w:spacing w:line="360" w:lineRule="auto"/>
              <w:jc w:val="center"/>
            </w:pPr>
            <w:r w:rsidRPr="002D6420">
              <w:t>ScienceDirect:</w:t>
            </w:r>
          </w:p>
        </w:tc>
        <w:tc>
          <w:tcPr>
            <w:tcW w:w="1465" w:type="dxa"/>
            <w:vAlign w:val="center"/>
          </w:tcPr>
          <w:p w14:paraId="329E6A65" w14:textId="586C05BC"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6291</w:t>
            </w:r>
          </w:p>
        </w:tc>
        <w:tc>
          <w:tcPr>
            <w:tcW w:w="2409" w:type="dxa"/>
            <w:vAlign w:val="center"/>
          </w:tcPr>
          <w:p w14:paraId="02647FA9" w14:textId="3EDA088F"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6635A0AE"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DBE8204" w14:textId="4718D99A" w:rsidR="002D6420" w:rsidRDefault="002D6420" w:rsidP="00114B50">
            <w:pPr>
              <w:spacing w:line="360" w:lineRule="auto"/>
              <w:jc w:val="center"/>
            </w:pPr>
            <w:r>
              <w:t>IEEE Xplore</w:t>
            </w:r>
          </w:p>
        </w:tc>
        <w:tc>
          <w:tcPr>
            <w:tcW w:w="1465" w:type="dxa"/>
            <w:vAlign w:val="center"/>
          </w:tcPr>
          <w:p w14:paraId="408EBE4D" w14:textId="7C1964B3"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7433</w:t>
            </w:r>
          </w:p>
        </w:tc>
        <w:tc>
          <w:tcPr>
            <w:tcW w:w="2409" w:type="dxa"/>
            <w:vAlign w:val="center"/>
          </w:tcPr>
          <w:p w14:paraId="3F276AB6" w14:textId="6DEC91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66B8CD84"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326227E0" w14:textId="724B0596" w:rsidR="002D6420" w:rsidRDefault="002D6420" w:rsidP="00114B50">
            <w:pPr>
              <w:spacing w:line="360" w:lineRule="auto"/>
              <w:jc w:val="center"/>
            </w:pPr>
            <w:r>
              <w:t>ACM Digital Library</w:t>
            </w:r>
          </w:p>
        </w:tc>
        <w:tc>
          <w:tcPr>
            <w:tcW w:w="1465" w:type="dxa"/>
            <w:vAlign w:val="center"/>
          </w:tcPr>
          <w:p w14:paraId="7AA08F18" w14:textId="0306B66E"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1771</w:t>
            </w:r>
          </w:p>
        </w:tc>
        <w:tc>
          <w:tcPr>
            <w:tcW w:w="2409" w:type="dxa"/>
            <w:vAlign w:val="center"/>
          </w:tcPr>
          <w:p w14:paraId="7C9E79EF" w14:textId="600F498B"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5B5B3C83"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AB13F5B" w14:textId="79EAA684" w:rsidR="002D6420" w:rsidRDefault="002D6420" w:rsidP="00114B50">
            <w:pPr>
              <w:spacing w:line="360" w:lineRule="auto"/>
              <w:jc w:val="center"/>
            </w:pPr>
            <w:r>
              <w:t>Web of Science</w:t>
            </w:r>
          </w:p>
        </w:tc>
        <w:tc>
          <w:tcPr>
            <w:tcW w:w="1465" w:type="dxa"/>
            <w:vAlign w:val="center"/>
          </w:tcPr>
          <w:p w14:paraId="5CD8704E" w14:textId="0A53983E"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399</w:t>
            </w:r>
          </w:p>
        </w:tc>
        <w:tc>
          <w:tcPr>
            <w:tcW w:w="2409" w:type="dxa"/>
            <w:vAlign w:val="center"/>
          </w:tcPr>
          <w:p w14:paraId="76594FE7" w14:textId="5121E5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701DA788"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62D677F" w14:textId="4F6C5B96" w:rsidR="002D6420" w:rsidRDefault="002D6420" w:rsidP="00114B50">
            <w:pPr>
              <w:spacing w:line="360" w:lineRule="auto"/>
              <w:jc w:val="center"/>
            </w:pPr>
            <w:r>
              <w:t>Scopus</w:t>
            </w:r>
          </w:p>
        </w:tc>
        <w:tc>
          <w:tcPr>
            <w:tcW w:w="1465" w:type="dxa"/>
            <w:vAlign w:val="center"/>
          </w:tcPr>
          <w:p w14:paraId="26E86148" w14:textId="5512F718"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1407</w:t>
            </w:r>
          </w:p>
        </w:tc>
        <w:tc>
          <w:tcPr>
            <w:tcW w:w="2409" w:type="dxa"/>
            <w:vAlign w:val="center"/>
          </w:tcPr>
          <w:p w14:paraId="3BE8E172" w14:textId="3D23E5D7" w:rsidR="002D6420" w:rsidRDefault="002D6420" w:rsidP="00114B50">
            <w:pPr>
              <w:keepNext/>
              <w:spacing w:line="360" w:lineRule="auto"/>
              <w:jc w:val="center"/>
              <w:cnfStyle w:val="000000100000" w:firstRow="0" w:lastRow="0" w:firstColumn="0" w:lastColumn="0" w:oddVBand="0" w:evenVBand="0" w:oddHBand="1" w:evenHBand="0" w:firstRowFirstColumn="0" w:firstRowLastColumn="0" w:lastRowFirstColumn="0" w:lastRowLastColumn="0"/>
            </w:pPr>
            <w:r>
              <w:t>26/12/2025</w:t>
            </w:r>
          </w:p>
        </w:tc>
      </w:tr>
    </w:tbl>
    <w:p w14:paraId="67DAE5A2" w14:textId="2492C993" w:rsidR="002D6420" w:rsidRDefault="002D6420" w:rsidP="00791BA6">
      <w:pPr>
        <w:pStyle w:val="Legenda"/>
      </w:pPr>
      <w:bookmarkStart w:id="70" w:name="_Ref220706240"/>
      <w:bookmarkStart w:id="71" w:name="_Toc229839606"/>
      <w:r>
        <w:t xml:space="preserve">Tabela </w:t>
      </w:r>
      <w:r w:rsidR="00230361">
        <w:fldChar w:fldCharType="begin"/>
      </w:r>
      <w:r w:rsidR="00230361">
        <w:instrText xml:space="preserve"> SEQ Tabela \* ARABIC </w:instrText>
      </w:r>
      <w:r w:rsidR="00230361">
        <w:fldChar w:fldCharType="separate"/>
      </w:r>
      <w:r w:rsidR="00230361">
        <w:rPr>
          <w:noProof/>
        </w:rPr>
        <w:t>3</w:t>
      </w:r>
      <w:r w:rsidR="00230361">
        <w:rPr>
          <w:noProof/>
        </w:rPr>
        <w:fldChar w:fldCharType="end"/>
      </w:r>
      <w:bookmarkEnd w:id="70"/>
      <w:r>
        <w:t xml:space="preserve"> - Resultados obtidos nas diferentes bibliotecas</w:t>
      </w:r>
      <w:bookmarkEnd w:id="71"/>
    </w:p>
    <w:p w14:paraId="3C4109FA" w14:textId="77777777" w:rsidR="002D6420" w:rsidRDefault="002D6420" w:rsidP="00114B50">
      <w:pPr>
        <w:spacing w:line="360" w:lineRule="auto"/>
        <w:jc w:val="both"/>
      </w:pPr>
      <w:r>
        <w:lastRenderedPageBreak/>
        <w:t>Numa fase inicial, não foi imposta uma restrição temporal rigorosa, de forma a evitar a exclusão prematura de estudos potencialmente relevantes. No entanto, privilegiou-se a literatura publicada a partir de 2015, considerando que a aplicação de Inteligência Artificial às funções de GRC constitui um domínio emergente sobretudo na última década.</w:t>
      </w:r>
    </w:p>
    <w:p w14:paraId="6213BB6F" w14:textId="76C90B07" w:rsidR="002D6420" w:rsidRPr="002D6420" w:rsidRDefault="002D6420" w:rsidP="00114B50">
      <w:pPr>
        <w:spacing w:line="360" w:lineRule="auto"/>
        <w:jc w:val="both"/>
      </w:pPr>
      <w:r>
        <w:t xml:space="preserve">Os resultados brutos obtidos a partir das diferentes bases de dados foram posteriormente consolidados. Em primeiro lugar, procedeu-se à remoção de registos duplicados. De seguida, realizou-se uma triagem inicial com base no título e resumo, eliminando estudos claramente fora do âmbito da investigação. As etapas subsequentes, descritas no Subcapítulo </w:t>
      </w:r>
      <w:r w:rsidR="00752E5A">
        <w:t>seguinte</w:t>
      </w:r>
      <w:r>
        <w:t>, envolveram a aplicação aprofundada dos critérios de inclusão e exclusão através da leitura integral dos textos, culminando na seleção final dos estudos incluídos na revisão sistemática.</w:t>
      </w:r>
    </w:p>
    <w:p w14:paraId="080C1EB8" w14:textId="71233E28" w:rsidR="7338B330" w:rsidRDefault="3206F7DA" w:rsidP="00114B50">
      <w:pPr>
        <w:pStyle w:val="Ttulo3"/>
        <w:spacing w:line="360" w:lineRule="auto"/>
      </w:pPr>
      <w:bookmarkStart w:id="72" w:name="_Ref221482156"/>
      <w:bookmarkStart w:id="73" w:name="_Toc229840499"/>
      <w:r>
        <w:t>Critérios de Inclusão e Exclusão</w:t>
      </w:r>
      <w:bookmarkEnd w:id="72"/>
      <w:bookmarkEnd w:id="73"/>
    </w:p>
    <w:p w14:paraId="6DF8C9E5" w14:textId="43126DE4" w:rsidR="00752E5A" w:rsidRDefault="00752E5A" w:rsidP="00114B50">
      <w:pPr>
        <w:spacing w:line="360" w:lineRule="auto"/>
        <w:jc w:val="both"/>
      </w:pPr>
      <w:r>
        <w:t xml:space="preserve">Com o objetivo de assegurar que apenas estudos pertinentes e de elevada qualidade informem a </w:t>
      </w:r>
      <w:r w:rsidR="0084734C">
        <w:t>SLR</w:t>
      </w:r>
      <w:r>
        <w:t xml:space="preserve">, definiram-se antecipadamente critérios claros de inclusão e exclusão dos artigos. Estes critérios estão alinhados com os objetivos da pesquisa e seguem as boas práticas metodológicas recomendadas para SLR (por exemplo, as diretrizes de </w:t>
      </w:r>
      <w:sdt>
        <w:sdtPr>
          <w:rPr>
            <w:rFonts w:cs="Times New Roman"/>
            <w:color w:val="000000"/>
          </w:rPr>
          <w:tag w:val="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3117790"/>
          <w:placeholder>
            <w:docPart w:val="EA4D34877E2E4778B8662A4E7F857250"/>
          </w:placeholder>
        </w:sdtPr>
        <w:sdtContent>
          <w:r w:rsidR="005D7A43" w:rsidRPr="005D7A43">
            <w:rPr>
              <w:rFonts w:cs="Times New Roman"/>
              <w:color w:val="000000"/>
            </w:rPr>
            <w:t>(Keele, 2007)</w:t>
          </w:r>
        </w:sdtContent>
      </w:sdt>
      <w:r>
        <w:rPr>
          <w:rFonts w:cs="Times New Roman"/>
          <w:color w:val="000000"/>
        </w:rPr>
        <w:t xml:space="preserve"> e</w:t>
      </w:r>
      <w:r>
        <w:t xml:space="preserve"> PRISMA 2020), garantindo uma seleção objetiva e consistente das evidências primárias capazes de responder às questões de investigação.</w:t>
      </w:r>
    </w:p>
    <w:p w14:paraId="7BE23FE2" w14:textId="57983B85" w:rsidR="00752E5A" w:rsidRDefault="00752E5A" w:rsidP="00114B50">
      <w:pPr>
        <w:spacing w:line="360" w:lineRule="auto"/>
        <w:jc w:val="both"/>
      </w:pPr>
      <w:r>
        <w:t>Numa fase inicial do processo, após a consolidação dos resultados das bases de dados, procedeu-se à remoção de duplicados e à exclusão de trabalhos manifestamente não relacionados com o tema (com base na leitura do título e resumo). Seguidamente, durante a leitura integral de cada texto, aplicaram-se rigorosamente os critérios de inclusão e exclusão para determinar quais os estudos a incluir na análise final.</w:t>
      </w:r>
    </w:p>
    <w:p w14:paraId="2FF451E4" w14:textId="77777777" w:rsidR="00752E5A" w:rsidRDefault="00752E5A" w:rsidP="00114B50">
      <w:pPr>
        <w:spacing w:line="360" w:lineRule="auto"/>
        <w:jc w:val="both"/>
      </w:pPr>
      <w:r>
        <w:t>Foram definidos os seguintes critérios de inclusão:</w:t>
      </w:r>
    </w:p>
    <w:p w14:paraId="317D518C" w14:textId="77777777" w:rsidR="00752E5A" w:rsidRDefault="00752E5A">
      <w:pPr>
        <w:pStyle w:val="PargrafodaLista"/>
        <w:numPr>
          <w:ilvl w:val="0"/>
          <w:numId w:val="9"/>
        </w:numPr>
        <w:spacing w:line="360" w:lineRule="auto"/>
        <w:jc w:val="both"/>
      </w:pPr>
      <w:r>
        <w:t>Estudos publicados em fontes científicas avaliadas por pares (nomeadamente artigos em revistas, atas de conferências ou capítulos de livro com revisão por pares);</w:t>
      </w:r>
    </w:p>
    <w:p w14:paraId="26BF010B" w14:textId="77777777" w:rsidR="00752E5A" w:rsidRDefault="00752E5A">
      <w:pPr>
        <w:pStyle w:val="PargrafodaLista"/>
        <w:numPr>
          <w:ilvl w:val="0"/>
          <w:numId w:val="9"/>
        </w:numPr>
        <w:spacing w:line="360" w:lineRule="auto"/>
        <w:jc w:val="both"/>
      </w:pPr>
      <w:r>
        <w:t>Trabalhos que abordem explicitamente a aplicação de IA no contexto de GRC em segurança da informação – ou seja, estudos centrados em atividades de governação, gestão de risco ou conformidade sob responsabilidade de profissionais de segurança da informação (por exemplo, o CISO ou função equivalente), alinhados com o foco do presente trabalho;</w:t>
      </w:r>
    </w:p>
    <w:p w14:paraId="5A4E67CA" w14:textId="77777777" w:rsidR="00752E5A" w:rsidRDefault="00752E5A">
      <w:pPr>
        <w:pStyle w:val="PargrafodaLista"/>
        <w:numPr>
          <w:ilvl w:val="0"/>
          <w:numId w:val="9"/>
        </w:numPr>
        <w:spacing w:line="360" w:lineRule="auto"/>
        <w:jc w:val="both"/>
      </w:pPr>
      <w:r>
        <w:lastRenderedPageBreak/>
        <w:t>Estudos publicados entre 2015 e 2026, de modo a privilegiar contributos recentes e relevantes na temática (considerando que a aplicação de IA às funções de GRC emergiu principalmente na última década);</w:t>
      </w:r>
    </w:p>
    <w:p w14:paraId="3F4CE4F1" w14:textId="77777777" w:rsidR="00752E5A" w:rsidRDefault="00752E5A">
      <w:pPr>
        <w:pStyle w:val="PargrafodaLista"/>
        <w:numPr>
          <w:ilvl w:val="0"/>
          <w:numId w:val="9"/>
        </w:numPr>
        <w:spacing w:line="360" w:lineRule="auto"/>
        <w:jc w:val="both"/>
      </w:pPr>
      <w:r>
        <w:t xml:space="preserve">Trabalhos tanto de natureza conceptual (por exemplo, propostas de </w:t>
      </w:r>
      <w:r w:rsidRPr="00114B50">
        <w:rPr>
          <w:i/>
          <w:iCs/>
        </w:rPr>
        <w:t>frameworks</w:t>
      </w:r>
      <w:r>
        <w:t xml:space="preserve"> ou modelos teóricos) como empírica (como estudos de caso, experimentações ou avaliações de ferramentas), desde que aportem conhecimento pertinente aos objetivos da revisão;</w:t>
      </w:r>
    </w:p>
    <w:p w14:paraId="2212E526" w14:textId="27ECB79E" w:rsidR="00752E5A" w:rsidRDefault="00752E5A">
      <w:pPr>
        <w:pStyle w:val="PargrafodaLista"/>
        <w:numPr>
          <w:ilvl w:val="0"/>
          <w:numId w:val="9"/>
        </w:numPr>
        <w:spacing w:line="360" w:lineRule="auto"/>
        <w:jc w:val="both"/>
      </w:pPr>
      <w:r>
        <w:t>Publicações redigidas em língua inglesa ou portuguesa, por serem estes os idiomas dominantes na literatura da área e acessíveis aos revisores da SLR.</w:t>
      </w:r>
    </w:p>
    <w:p w14:paraId="4890BC39" w14:textId="77777777" w:rsidR="00752E5A" w:rsidRDefault="00752E5A" w:rsidP="00114B50">
      <w:pPr>
        <w:spacing w:line="360" w:lineRule="auto"/>
        <w:jc w:val="both"/>
      </w:pPr>
      <w:r>
        <w:t>Foram definidos os seguintes critérios de exclusão:</w:t>
      </w:r>
    </w:p>
    <w:p w14:paraId="2FE839E1" w14:textId="77777777" w:rsidR="00752E5A" w:rsidRDefault="00752E5A">
      <w:pPr>
        <w:pStyle w:val="PargrafodaLista"/>
        <w:numPr>
          <w:ilvl w:val="0"/>
          <w:numId w:val="10"/>
        </w:numPr>
        <w:spacing w:line="360" w:lineRule="auto"/>
        <w:jc w:val="both"/>
      </w:pPr>
      <w:r>
        <w:t>Estudos fora do domínio da segurança da informação ou que não abordem o papel de gestão e decisão do CISO – por exemplo, trabalhos sobre aplicações genéricas de IA em TI ou noutras áreas que não se relacionem diretamente com a governação, risco ou conformidade em cibersegurança;</w:t>
      </w:r>
    </w:p>
    <w:p w14:paraId="30F90388" w14:textId="77777777" w:rsidR="00752E5A" w:rsidRDefault="00752E5A">
      <w:pPr>
        <w:pStyle w:val="PargrafodaLista"/>
        <w:numPr>
          <w:ilvl w:val="0"/>
          <w:numId w:val="10"/>
        </w:numPr>
        <w:spacing w:line="360" w:lineRule="auto"/>
        <w:jc w:val="both"/>
      </w:pPr>
      <w:r>
        <w:t xml:space="preserve">Trabalhos focados exclusivamente em aspetos técnicos de cibersegurança (como técnicas de deteção de intrusões, identificação de </w:t>
      </w:r>
      <w:r w:rsidRPr="00114B50">
        <w:rPr>
          <w:i/>
          <w:iCs/>
        </w:rPr>
        <w:t>malware</w:t>
      </w:r>
      <w:r>
        <w:t>, etc.) sem ligação clara a atividades de GRC ou ao apoio à decisão ao nível estratégico do CISO;</w:t>
      </w:r>
    </w:p>
    <w:p w14:paraId="511A0F30" w14:textId="77777777" w:rsidR="00752E5A" w:rsidRDefault="00752E5A">
      <w:pPr>
        <w:pStyle w:val="PargrafodaLista"/>
        <w:numPr>
          <w:ilvl w:val="0"/>
          <w:numId w:val="10"/>
        </w:numPr>
        <w:spacing w:line="360" w:lineRule="auto"/>
        <w:jc w:val="both"/>
      </w:pPr>
      <w:r>
        <w:t xml:space="preserve">Documentos não académicos ou não submetidos a revisão por pares, tais como </w:t>
      </w:r>
      <w:r w:rsidRPr="00114B50">
        <w:rPr>
          <w:i/>
          <w:iCs/>
        </w:rPr>
        <w:t>white papers</w:t>
      </w:r>
      <w:r>
        <w:t xml:space="preserve"> industriais, artigos de opinião, apresentações ou normas técnicas, dado que não garantem o mesmo rigor científico das publicações académicas;</w:t>
      </w:r>
    </w:p>
    <w:p w14:paraId="31FAB414" w14:textId="77777777" w:rsidR="00752E5A" w:rsidRDefault="00752E5A">
      <w:pPr>
        <w:pStyle w:val="PargrafodaLista"/>
        <w:numPr>
          <w:ilvl w:val="0"/>
          <w:numId w:val="10"/>
        </w:numPr>
        <w:spacing w:line="360" w:lineRule="auto"/>
        <w:jc w:val="both"/>
      </w:pPr>
      <w:r>
        <w:t>Estudos indisponíveis em texto integral ou redigidos em idiomas inacessíveis (sem tradução disponível), impossibilitando a avaliação completa do conteúdo;</w:t>
      </w:r>
    </w:p>
    <w:p w14:paraId="0842F853" w14:textId="77777777" w:rsidR="00752E5A" w:rsidRDefault="00752E5A">
      <w:pPr>
        <w:pStyle w:val="PargrafodaLista"/>
        <w:numPr>
          <w:ilvl w:val="0"/>
          <w:numId w:val="10"/>
        </w:numPr>
        <w:spacing w:line="360" w:lineRule="auto"/>
        <w:jc w:val="both"/>
      </w:pPr>
      <w:r>
        <w:t>Estudos duplicados (ou versões preliminares de trabalhos já publicados em versão final mais completa), assegurando que cada contributo seja considerado apenas uma vez;</w:t>
      </w:r>
    </w:p>
    <w:p w14:paraId="74223A85" w14:textId="25DC1CA0" w:rsidR="00752E5A" w:rsidRDefault="00752E5A">
      <w:pPr>
        <w:pStyle w:val="PargrafodaLista"/>
        <w:numPr>
          <w:ilvl w:val="0"/>
          <w:numId w:val="10"/>
        </w:numPr>
        <w:spacing w:line="360" w:lineRule="auto"/>
        <w:jc w:val="both"/>
      </w:pPr>
      <w:r>
        <w:t xml:space="preserve">Revisões sistemáticas ou </w:t>
      </w:r>
      <w:r w:rsidRPr="00114B50">
        <w:rPr>
          <w:i/>
          <w:iCs/>
        </w:rPr>
        <w:t>surveys</w:t>
      </w:r>
      <w:r>
        <w:t xml:space="preserve"> secundários, já que o foco desta SLR recai sobre estudos primários originais (nota: embora excluídas da análise principal, algumas revisões secundárias identificadas foram utilizadas apenas para enquadramento teórico e contextual quando pertinente).</w:t>
      </w:r>
    </w:p>
    <w:p w14:paraId="138CDB19" w14:textId="27BA9B58" w:rsidR="00752E5A" w:rsidRDefault="00752E5A" w:rsidP="00114B50">
      <w:pPr>
        <w:spacing w:line="360" w:lineRule="auto"/>
        <w:jc w:val="both"/>
      </w:pPr>
      <w:r>
        <w:t xml:space="preserve">A aplicação rigorosa destes critérios resultou num conjunto refinado de estudos que cumprem os requisitos de relevância, qualidade e alinhamento com os objetivos da investigação. Em termos quantitativos, após todos os filtros, foram incluídos 30 estudos </w:t>
      </w:r>
      <w:r>
        <w:lastRenderedPageBreak/>
        <w:t>primários, os quais constituem a base empírica desta revisão. Estes 30 estudos abrangem uma variedade de cenários e abordagens – desde soluções baseadas em IA para análise automatizada de conformidade normativa, até modelos de ML aplicados ao apoio à decisão em gestão de risco – proporcionando um leque diversificado de evidências para responder às questões de investigação.</w:t>
      </w:r>
    </w:p>
    <w:p w14:paraId="2872C6ED" w14:textId="784E58CB" w:rsidR="00752E5A" w:rsidRDefault="00752E5A" w:rsidP="00114B50">
      <w:pPr>
        <w:spacing w:line="360" w:lineRule="auto"/>
        <w:jc w:val="both"/>
      </w:pPr>
      <w:r>
        <w:t>Concluída esta etapa de seleção, passa-se à extração e síntese dos dados dos estudos incluídos. No Subcapítulo 3.9, os resultados da SLR serão apresentados e discutidos detalhadamente, demonstrando de que forma cada estudo selecionado contribui para responder às RQ1–RQ4 desta investigação.</w:t>
      </w:r>
    </w:p>
    <w:p w14:paraId="10D2293E" w14:textId="77777777" w:rsidR="00E04886" w:rsidRDefault="4E03D46E" w:rsidP="00114B50">
      <w:pPr>
        <w:pStyle w:val="Ttulo3"/>
        <w:spacing w:line="360" w:lineRule="auto"/>
      </w:pPr>
      <w:bookmarkStart w:id="74" w:name="_Toc229840500"/>
      <w:r>
        <w:t>Processo de Seleção dos Estudos – PRISMA 2020</w:t>
      </w:r>
      <w:bookmarkEnd w:id="74"/>
    </w:p>
    <w:p w14:paraId="4A689526" w14:textId="26798435" w:rsidR="00752E5A" w:rsidRDefault="00752E5A" w:rsidP="00114B50">
      <w:pPr>
        <w:spacing w:line="360" w:lineRule="auto"/>
        <w:jc w:val="both"/>
      </w:pPr>
      <w:r w:rsidRPr="00752E5A">
        <w:t xml:space="preserve">O processo de seleção dos estudos da SLR foi conduzido de acordo com as diretrizes PRISMA 2020, assegurando transparência e reprodutibilidade na identificação, triagem, elegibilidade e inclusão dos estudos. A </w:t>
      </w:r>
      <w:r w:rsidR="00A2787B">
        <w:fldChar w:fldCharType="begin"/>
      </w:r>
      <w:r w:rsidR="00A2787B">
        <w:instrText xml:space="preserve"> REF _Ref220707013 \h </w:instrText>
      </w:r>
      <w:r w:rsidR="00F73ED1">
        <w:instrText xml:space="preserve"> \* MERGEFORMAT </w:instrText>
      </w:r>
      <w:r w:rsidR="00A2787B">
        <w:fldChar w:fldCharType="separate"/>
      </w:r>
      <w:r w:rsidR="00A2787B">
        <w:t xml:space="preserve">Figura </w:t>
      </w:r>
      <w:r w:rsidR="00A2787B">
        <w:rPr>
          <w:noProof/>
        </w:rPr>
        <w:t>2</w:t>
      </w:r>
      <w:r w:rsidR="00A2787B">
        <w:t xml:space="preserve"> </w:t>
      </w:r>
      <w:r w:rsidR="00A2787B">
        <w:fldChar w:fldCharType="end"/>
      </w:r>
      <w:r w:rsidRPr="00752E5A">
        <w:t>ilustra este processo através de um fluxograma PRISMA, indicando quantos estudos foram incluídos ou excluídos em cada fase.</w:t>
      </w:r>
    </w:p>
    <w:p w14:paraId="62317E6B" w14:textId="71F8F6AF" w:rsidR="00A2787B" w:rsidRDefault="00A2787B" w:rsidP="00114B50">
      <w:pPr>
        <w:spacing w:line="360" w:lineRule="auto"/>
        <w:jc w:val="both"/>
      </w:pPr>
      <w:r w:rsidRPr="00A2787B">
        <w:t>O diagrama representa as quatro fases da revisão sistemática (Identificação, Triagem, Elegibilidade, Inclusão) e indica, em cada etapa, o número de estudos restantes e excluídos, assegurando a rastreabilidade de todo o processo de seleção.</w:t>
      </w:r>
    </w:p>
    <w:p w14:paraId="19E8DE0F" w14:textId="77777777" w:rsidR="00A2787B" w:rsidRDefault="00A2787B" w:rsidP="00114B50">
      <w:pPr>
        <w:keepNext/>
        <w:spacing w:line="360" w:lineRule="auto"/>
        <w:jc w:val="center"/>
      </w:pPr>
      <w:r>
        <w:rPr>
          <w:noProof/>
        </w:rPr>
        <w:lastRenderedPageBreak/>
        <w:drawing>
          <wp:inline distT="0" distB="0" distL="0" distR="0" wp14:anchorId="101DCD0E" wp14:editId="3B72A388">
            <wp:extent cx="3352107" cy="3732520"/>
            <wp:effectExtent l="0" t="0" r="1270" b="1905"/>
            <wp:docPr id="1868465976" name="Imagem 3"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5976" name="Imagem 3" descr="Uma imagem com texto, captura de ecrã, Paralelo, número&#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352107" cy="3732520"/>
                    </a:xfrm>
                    <a:prstGeom prst="rect">
                      <a:avLst/>
                    </a:prstGeom>
                  </pic:spPr>
                </pic:pic>
              </a:graphicData>
            </a:graphic>
          </wp:inline>
        </w:drawing>
      </w:r>
    </w:p>
    <w:p w14:paraId="159BABE2" w14:textId="1628D475" w:rsidR="00A2787B" w:rsidRDefault="00A2787B" w:rsidP="00791BA6">
      <w:pPr>
        <w:pStyle w:val="Legenda"/>
      </w:pPr>
      <w:bookmarkStart w:id="75" w:name="_Ref220707590"/>
      <w:bookmarkStart w:id="76" w:name="_Ref220707013"/>
      <w:bookmarkStart w:id="77" w:name="_Toc229839594"/>
      <w:r>
        <w:t xml:space="preserve">Figura </w:t>
      </w:r>
      <w:r w:rsidR="00CD3630">
        <w:fldChar w:fldCharType="begin"/>
      </w:r>
      <w:r w:rsidR="00CD3630">
        <w:instrText xml:space="preserve"> SEQ Figura \* ARABIC </w:instrText>
      </w:r>
      <w:r w:rsidR="00CD3630">
        <w:fldChar w:fldCharType="separate"/>
      </w:r>
      <w:r w:rsidR="00791BA6">
        <w:rPr>
          <w:noProof/>
        </w:rPr>
        <w:t>2</w:t>
      </w:r>
      <w:r w:rsidR="00CD3630">
        <w:rPr>
          <w:noProof/>
        </w:rPr>
        <w:fldChar w:fldCharType="end"/>
      </w:r>
      <w:bookmarkEnd w:id="75"/>
      <w:r>
        <w:t xml:space="preserve"> - Fluxograma PRISMA 2020 da Revisão Sistemática da Literatura</w:t>
      </w:r>
      <w:bookmarkEnd w:id="76"/>
      <w:bookmarkEnd w:id="77"/>
    </w:p>
    <w:p w14:paraId="7DDE9067" w14:textId="77777777" w:rsidR="00752E5A" w:rsidRDefault="00752E5A" w:rsidP="00114B50">
      <w:pPr>
        <w:spacing w:line="360" w:lineRule="auto"/>
        <w:jc w:val="both"/>
      </w:pPr>
    </w:p>
    <w:p w14:paraId="71373AE0" w14:textId="7E4B49DA" w:rsidR="00A2787B" w:rsidRDefault="00A2787B" w:rsidP="00114B50">
      <w:pPr>
        <w:spacing w:line="360" w:lineRule="auto"/>
        <w:jc w:val="both"/>
      </w:pPr>
      <w:r w:rsidRPr="00A2787B">
        <w:rPr>
          <w:b/>
          <w:bCs/>
        </w:rPr>
        <w:t>Identificação:</w:t>
      </w:r>
      <w:r>
        <w:t xml:space="preserve"> Aplicou-se a </w:t>
      </w:r>
      <w:r w:rsidRPr="00A2787B">
        <w:rPr>
          <w:i/>
          <w:iCs/>
        </w:rPr>
        <w:t>string</w:t>
      </w:r>
      <w:r>
        <w:t xml:space="preserve"> de pesquisa definida nas bases de dados selecionadas, obtendo 13 686 registos bibliográficos iniciais. Após consolidar os resultados das diferentes fontes, foram removidos 926 registos duplicados. Adicionalmente, aplicaram-se filtros automáticos de exclusão (por exemplo, idioma não elegível, tipo de publicação inadequado ou documento indisponível), eliminando logo 566 registos que não cumpriam critérios básicos. Ao final desta fase de identificação, restaram 12 757 registos únicos para análise na fase seguinte.</w:t>
      </w:r>
    </w:p>
    <w:p w14:paraId="5499F852" w14:textId="547A1862" w:rsidR="00A2787B" w:rsidRDefault="00A2787B" w:rsidP="00114B50">
      <w:pPr>
        <w:spacing w:line="360" w:lineRule="auto"/>
        <w:jc w:val="both"/>
      </w:pPr>
      <w:r w:rsidRPr="00A2787B">
        <w:rPr>
          <w:b/>
          <w:bCs/>
        </w:rPr>
        <w:t>Triagem:</w:t>
      </w:r>
      <w:r>
        <w:t xml:space="preserve"> Os 12 757 registos resultantes foram então submetidos a triagem por título e resumo. Nesta etapa, a grande maioria foi descartada por não se enquadrar no âmbito do estudo: 12 688 estudos foram excluídos por tratarem de assuntos fora do âmbito pretendido – nomeadamente trabalhos que abordavam apenas aspetos técnicos de cibersegurança sem relação com GRC, ou que não envolviam aplicações de IA relevantes para as funções do CISO. Com isso, apenas 69 estudos passaram para a fase de elegibilidade.</w:t>
      </w:r>
    </w:p>
    <w:p w14:paraId="31D8558E" w14:textId="3DB2CB7D" w:rsidR="00A2787B" w:rsidRDefault="00A2787B" w:rsidP="00114B50">
      <w:pPr>
        <w:spacing w:line="360" w:lineRule="auto"/>
        <w:jc w:val="both"/>
      </w:pPr>
      <w:r w:rsidRPr="00A2787B">
        <w:rPr>
          <w:b/>
          <w:bCs/>
        </w:rPr>
        <w:t>Elegibilidade:</w:t>
      </w:r>
      <w:r>
        <w:t xml:space="preserve"> Os 69 estudos selecionados na triagem foram submetidos à leitura integral do texto. Durante esta fase, verificou-se que 9 estudos não puderam ser obtidos em texto </w:t>
      </w:r>
      <w:r>
        <w:lastRenderedPageBreak/>
        <w:t>completo (por exemplo, artigos indisponíveis ou inacessíveis), pelo que 60 estudos tiveram efetivamente uma avaliação detalhada do conteúdo. Desses, 30 estudos foram excluídos após leitura integral, principalmente por não apresentarem evidências ou enfoques alinhados com os critérios de inclusão definidos</w:t>
      </w:r>
      <w:r w:rsidR="00EE5E20">
        <w:t>,</w:t>
      </w:r>
      <w:r>
        <w:t>em particular, muitos não estabeleciam uma ligação clara entre as técnicas de IA propostas e as atividades de GRC sob responsabilidade do CISO. Cada exclusão nesta etapa foi documentada, garantindo que os motivos de exclusão ficassem explícitos para efeito de transparência e futura referência.</w:t>
      </w:r>
    </w:p>
    <w:p w14:paraId="42B1351C" w14:textId="49EB5974" w:rsidR="00752E5A" w:rsidRDefault="00A2787B" w:rsidP="00114B50">
      <w:pPr>
        <w:spacing w:line="360" w:lineRule="auto"/>
        <w:jc w:val="both"/>
      </w:pPr>
      <w:r w:rsidRPr="00A2787B">
        <w:rPr>
          <w:b/>
          <w:bCs/>
        </w:rPr>
        <w:t>Inclusão:</w:t>
      </w:r>
      <w:r>
        <w:t xml:space="preserve"> Ao término da fase de elegibilidade, 30 estudos primários satisfaziam todos os critérios de inclusão estabelecidos. Estes 30 estudos foram incluídos na revisão sistemática e constituem a base empírica para a extração de dados e síntese de resultados nas secções seguintes. Em suma, de um universo inicial de milhares de referências, apenas cerca de três dezenas de estudos revelaram-se pertinentes e de qualidade para responder às Questões de Investigação deste trabalho.</w:t>
      </w:r>
    </w:p>
    <w:p w14:paraId="49F31139" w14:textId="3662CCAF" w:rsidR="00477A31" w:rsidRDefault="00477A31" w:rsidP="00114B50">
      <w:pPr>
        <w:pStyle w:val="Ttulo3"/>
        <w:spacing w:line="360" w:lineRule="auto"/>
      </w:pPr>
      <w:bookmarkStart w:id="78" w:name="_Toc229840501"/>
      <w:r w:rsidRPr="00477A31">
        <w:t>Processo de Triagem e Avaliação da Qualidade dos Estudos</w:t>
      </w:r>
      <w:bookmarkEnd w:id="78"/>
    </w:p>
    <w:p w14:paraId="36A011EC" w14:textId="73A5ADF2" w:rsidR="00A2787B" w:rsidRDefault="00A2787B" w:rsidP="00114B50">
      <w:pPr>
        <w:spacing w:line="360" w:lineRule="auto"/>
        <w:jc w:val="both"/>
      </w:pPr>
      <w:r>
        <w:t>A triagem dos estudos foi realizada por um único revisor (autor da dissertação), prática comum em revisões sistemáticas de trabalhos académicos individuais dada a limitação de tempo e recursos. Reconhecendo o potencial de enviesamento inerente a uma revisão conduzida por apenas uma pessoa, tomaram-se medidas para assegurar a objetividade</w:t>
      </w:r>
      <w:r w:rsidR="00AC66E9">
        <w:t>, isto é,</w:t>
      </w:r>
      <w:r w:rsidR="00AF3AAD">
        <w:t xml:space="preserve"> </w:t>
      </w:r>
      <w:r>
        <w:t>definiram-se antecipadamente critérios de inclusão e exclusão claros e objetivos, que foram aplicados de forma consistente em todas as fases do processo de seleção. Estes critérios (detalhados na Subcapítulo</w:t>
      </w:r>
      <w:r w:rsidR="00B05B6E">
        <w:t xml:space="preserve"> </w:t>
      </w:r>
      <w:r w:rsidR="00B05B6E">
        <w:fldChar w:fldCharType="begin"/>
      </w:r>
      <w:r w:rsidR="00B05B6E">
        <w:instrText xml:space="preserve"> REF _Ref221482156 \r \h </w:instrText>
      </w:r>
      <w:r w:rsidR="00F73ED1">
        <w:instrText xml:space="preserve"> \* MERGEFORMAT </w:instrText>
      </w:r>
      <w:r w:rsidR="00B05B6E">
        <w:fldChar w:fldCharType="separate"/>
      </w:r>
      <w:r w:rsidR="00B05B6E">
        <w:t>3.1.5</w:t>
      </w:r>
      <w:r w:rsidR="00B05B6E">
        <w:fldChar w:fldCharType="end"/>
      </w:r>
      <w:r>
        <w:t>) garantiram que apenas estudos pertinentes e de qualidade fossem considerados, servindo como salvaguarda metodológica alinhada com as recomendações de boas práticas para SLR (</w:t>
      </w:r>
      <w:sdt>
        <w:sdtPr>
          <w:rPr>
            <w:rFonts w:cs="Times New Roman"/>
            <w:color w:val="000000"/>
          </w:rPr>
          <w:tag w:val="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
          <w:id w:val="869573875"/>
          <w:placeholder>
            <w:docPart w:val="E1D66B6916CA4748B26E8E77F4698FE5"/>
          </w:placeholder>
        </w:sdtPr>
        <w:sdtContent>
          <w:r w:rsidR="005D7A43" w:rsidRPr="005D7A43">
            <w:rPr>
              <w:rFonts w:cs="Times New Roman"/>
              <w:color w:val="000000"/>
            </w:rPr>
            <w:t>Keele, 2007)</w:t>
          </w:r>
        </w:sdtContent>
      </w:sdt>
      <w:r>
        <w:rPr>
          <w:rFonts w:cs="Times New Roman"/>
          <w:color w:val="000000"/>
        </w:rPr>
        <w:t xml:space="preserve"> e</w:t>
      </w:r>
      <w:r>
        <w:t xml:space="preserve"> PRISMA 2020. Adicionalmente, adotou-se rigorosamente a metodologia PRISMA 2020, documentando num fluxograma todas as etapas de identificação, triagem, elegibilidade e inclusão de estudos. A </w:t>
      </w:r>
      <w:r>
        <w:fldChar w:fldCharType="begin"/>
      </w:r>
      <w:r>
        <w:instrText xml:space="preserve"> REF _Ref220707590 \h </w:instrText>
      </w:r>
      <w:r w:rsidR="00F73ED1">
        <w:instrText xml:space="preserve"> \* MERGEFORMAT </w:instrText>
      </w:r>
      <w:r>
        <w:fldChar w:fldCharType="separate"/>
      </w:r>
      <w:r>
        <w:t xml:space="preserve">Figura </w:t>
      </w:r>
      <w:r>
        <w:rPr>
          <w:noProof/>
        </w:rPr>
        <w:t>2</w:t>
      </w:r>
      <w:r>
        <w:fldChar w:fldCharType="end"/>
      </w:r>
      <w:r>
        <w:t xml:space="preserve"> apresenta o fluxograma PRISMA completo, quantificando os registos obtidos, excluídos e incluídos em cada fase, o que assegura transparência e rastreabilidade em cada decisão de inclusão ou exclusão tomada.</w:t>
      </w:r>
    </w:p>
    <w:p w14:paraId="4CBCCFB5" w14:textId="2CE33A80" w:rsidR="00B05B6E" w:rsidRDefault="00B05B6E" w:rsidP="00114B50">
      <w:pPr>
        <w:spacing w:line="360" w:lineRule="auto"/>
        <w:jc w:val="both"/>
      </w:pPr>
      <w:r>
        <w:t xml:space="preserve">Para além da triagem, procedeu-se a uma avaliação crítica da qualidade metodológica dos estudos incluídos na revisão. Cada um dos 30 estudos selecionados foi analisado quanto à sua robustez científica e relevância para os objetivos da investigação, com base numa grelha de avaliação qualitativa inspirada em instrumentos amplamente utilizados em revisões </w:t>
      </w:r>
      <w:r>
        <w:lastRenderedPageBreak/>
        <w:t xml:space="preserve">sistemáticas na área dos </w:t>
      </w:r>
      <w:r w:rsidR="008D3A03">
        <w:t>SI</w:t>
      </w:r>
      <w:r>
        <w:t xml:space="preserve"> </w:t>
      </w:r>
      <w:sdt>
        <w:sdtPr>
          <w:rPr>
            <w:rFonts w:cs="Times New Roman"/>
            <w:color w:val="000000"/>
          </w:rPr>
          <w:tag w:val="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2810313"/>
          <w:placeholder>
            <w:docPart w:val="DefaultPlaceholder_-1854013440"/>
          </w:placeholder>
        </w:sdtPr>
        <w:sdtContent>
          <w:r w:rsidR="005D7A43" w:rsidRPr="005D7A43">
            <w:rPr>
              <w:rFonts w:eastAsia="Times New Roman" w:cs="Times New Roman"/>
              <w:color w:val="000000"/>
            </w:rPr>
            <w:t>(Kitchenham, 2007)</w:t>
          </w:r>
        </w:sdtContent>
      </w:sdt>
      <w:r>
        <w:t>. A avaliação incidiu, nomeadamente, sobre os seguintes critérios: clareza dos objetivos do estudo, adequação do desenho metodológico ou abordagem proposta, validade e fundamentação dos resultados, identificação explícita de limitações e contributo efetivo para as funções de Governação, Risco ou Conformidade sob responsabilidade do CISO.</w:t>
      </w:r>
    </w:p>
    <w:p w14:paraId="7C044828" w14:textId="0719DFA2" w:rsidR="00B05B6E" w:rsidRDefault="00B05B6E" w:rsidP="00114B50">
      <w:pPr>
        <w:spacing w:line="360" w:lineRule="auto"/>
        <w:jc w:val="both"/>
      </w:pPr>
      <w:r>
        <w:t>Não foi atribuída uma pontuação numérica formal aos estudos</w:t>
      </w:r>
      <w:r w:rsidR="00F458E8">
        <w:t xml:space="preserve">, </w:t>
      </w:r>
      <w:r>
        <w:t xml:space="preserve">em alternativa, adotou-se uma apreciação qualitativa </w:t>
      </w:r>
      <w:commentRangeStart w:id="79"/>
      <w:r>
        <w:t>criterial</w:t>
      </w:r>
      <w:commentRangeEnd w:id="79"/>
      <w:r w:rsidR="00CB1ED5">
        <w:rPr>
          <w:rStyle w:val="Refdecomentrio"/>
          <w:sz w:val="24"/>
          <w:szCs w:val="22"/>
        </w:rPr>
        <w:commentReference w:id="79"/>
      </w:r>
      <w:r>
        <w:t>, adequada à diversidade metodológica dos trabalhos analisados. Esta abordagem permitiu assegurar que todas as evidências incorporadas na revisão possuem suporte metodológico sólido e são apropriadas para responder às questões de investigação definidas. Em situações de dúvida quanto à inclusão de um estudo, a decisão foi cuidadosamente ponderada e justificada com base nos critérios estabelecidos, sendo plenamente reavaliável por outros investigadores, dado o nível de documentação e transparência adotado.</w:t>
      </w:r>
    </w:p>
    <w:p w14:paraId="5C3BF0AE" w14:textId="3DC26EE0" w:rsidR="00477A31" w:rsidRPr="00477A31" w:rsidRDefault="00B05B6E" w:rsidP="00114B50">
      <w:pPr>
        <w:spacing w:line="360" w:lineRule="auto"/>
        <w:jc w:val="both"/>
      </w:pPr>
      <w:r>
        <w:t xml:space="preserve">Em síntese, o processo de triagem e avaliação da qualidade dos estudos combinou o cumprimento rigoroso das diretrizes PRISMA para seleção da literatura com uma análise qualitativa da robustez metodológica dos estudos incluídos, reforçando a confiabilidade, validade e defensibilidade científica dos resultados apresentados nesta </w:t>
      </w:r>
      <w:r w:rsidR="00AF3AAD">
        <w:t>SLR</w:t>
      </w:r>
      <w:r w:rsidR="00477A31">
        <w:t>.</w:t>
      </w:r>
    </w:p>
    <w:p w14:paraId="20EED68A" w14:textId="64224AD6" w:rsidR="1A62A869" w:rsidRDefault="1A62A869" w:rsidP="00114B50">
      <w:pPr>
        <w:pStyle w:val="Ttulo3"/>
        <w:spacing w:line="360" w:lineRule="auto"/>
      </w:pPr>
      <w:bookmarkStart w:id="80" w:name="_Toc229840502"/>
      <w:r>
        <w:t>Extração e Síntese dos Dados</w:t>
      </w:r>
      <w:bookmarkEnd w:id="80"/>
    </w:p>
    <w:p w14:paraId="02109DE0" w14:textId="12938B4D" w:rsidR="00BA0F2D" w:rsidRDefault="00BA0F2D" w:rsidP="00114B50">
      <w:pPr>
        <w:spacing w:line="360" w:lineRule="auto"/>
        <w:jc w:val="both"/>
      </w:pPr>
      <w:r>
        <w:t xml:space="preserve">Após a definição do conjunto final de 30 estudos incluídos na </w:t>
      </w:r>
      <w:r w:rsidR="00AF3AAD">
        <w:t>SLR</w:t>
      </w:r>
      <w:r>
        <w:t xml:space="preserve">, procedeu-se à extração sistemática dos dados relevantes para responder às Questões de Investigação. O processo de extração foi conduzido com base numa grelha pré-definida, alinhada com as boas práticas recomendadas para revisões sistemáticas em Engenharia de Software e Sistemas de </w:t>
      </w:r>
      <w:sdt>
        <w:sdtPr>
          <w:rPr>
            <w:rFonts w:cs="Times New Roman"/>
            <w:color w:val="000000"/>
          </w:rPr>
          <w:tag w:val="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790359394"/>
          <w:placeholder>
            <w:docPart w:val="DefaultPlaceholder_-1854013440"/>
          </w:placeholder>
        </w:sdtPr>
        <w:sdtContent>
          <w:r w:rsidR="005D7A43" w:rsidRPr="005D7A43">
            <w:rPr>
              <w:rFonts w:eastAsia="Times New Roman" w:cs="Times New Roman"/>
              <w:color w:val="000000"/>
            </w:rPr>
            <w:t>(Kitchenham, 2007)</w:t>
          </w:r>
        </w:sdtContent>
      </w:sdt>
      <w:r>
        <w:t>. A extração foi realizada pelo autor desta dissertação, enquanto investigador único, tendo sido adotadas medidas para mitigar enviesamentos, nomeadamente a definição antecipada das categorias de dados e a verificação iterativa da consistência da informação extraída.</w:t>
      </w:r>
    </w:p>
    <w:p w14:paraId="5CEA9FCA" w14:textId="77777777" w:rsidR="00BA0F2D" w:rsidRDefault="00BA0F2D" w:rsidP="00114B50">
      <w:pPr>
        <w:spacing w:line="360" w:lineRule="auto"/>
        <w:jc w:val="both"/>
      </w:pPr>
      <w:r>
        <w:t>Para cada estudo incluído, foram recolhidas informações organizadas nas seguintes categorias:</w:t>
      </w:r>
    </w:p>
    <w:p w14:paraId="359CD540" w14:textId="0282545A" w:rsidR="00173C84" w:rsidRDefault="00173C84">
      <w:pPr>
        <w:pStyle w:val="PargrafodaLista"/>
        <w:numPr>
          <w:ilvl w:val="0"/>
          <w:numId w:val="11"/>
        </w:numPr>
        <w:spacing w:line="360" w:lineRule="auto"/>
        <w:jc w:val="both"/>
      </w:pPr>
      <w:r w:rsidRPr="00173C84">
        <w:rPr>
          <w:b/>
          <w:bCs/>
        </w:rPr>
        <w:t>Dados bibliográficos:</w:t>
      </w:r>
      <w:r>
        <w:t xml:space="preserve"> autores, ano de publicação e tipo de publicação;</w:t>
      </w:r>
    </w:p>
    <w:p w14:paraId="3C504A72" w14:textId="77777777" w:rsidR="00173C84" w:rsidRDefault="00173C84">
      <w:pPr>
        <w:pStyle w:val="PargrafodaLista"/>
        <w:numPr>
          <w:ilvl w:val="0"/>
          <w:numId w:val="11"/>
        </w:numPr>
        <w:spacing w:line="360" w:lineRule="auto"/>
        <w:jc w:val="both"/>
      </w:pPr>
      <w:r w:rsidRPr="00173C84">
        <w:rPr>
          <w:b/>
          <w:bCs/>
        </w:rPr>
        <w:t>Objetivo do estudo:</w:t>
      </w:r>
      <w:r>
        <w:t xml:space="preserve"> objetivo principal ou questão de investigação abordada;</w:t>
      </w:r>
    </w:p>
    <w:p w14:paraId="0F8EA0E5" w14:textId="77777777" w:rsidR="00173C84" w:rsidRDefault="00173C84">
      <w:pPr>
        <w:pStyle w:val="PargrafodaLista"/>
        <w:numPr>
          <w:ilvl w:val="0"/>
          <w:numId w:val="11"/>
        </w:numPr>
        <w:spacing w:line="360" w:lineRule="auto"/>
        <w:jc w:val="both"/>
      </w:pPr>
      <w:r w:rsidRPr="00173C84">
        <w:rPr>
          <w:b/>
          <w:bCs/>
        </w:rPr>
        <w:lastRenderedPageBreak/>
        <w:t>Contexto de aplicação:</w:t>
      </w:r>
      <w:r>
        <w:t xml:space="preserve"> cenário organizacional, técnico ou regulatório em que o estudo se insere;</w:t>
      </w:r>
    </w:p>
    <w:p w14:paraId="2BDAE7C6" w14:textId="77777777" w:rsidR="00173C84" w:rsidRDefault="00173C84">
      <w:pPr>
        <w:pStyle w:val="PargrafodaLista"/>
        <w:numPr>
          <w:ilvl w:val="0"/>
          <w:numId w:val="11"/>
        </w:numPr>
        <w:spacing w:line="360" w:lineRule="auto"/>
        <w:jc w:val="both"/>
      </w:pPr>
      <w:r w:rsidRPr="00173C84">
        <w:rPr>
          <w:b/>
          <w:bCs/>
        </w:rPr>
        <w:t>Dimensão de GRC:</w:t>
      </w:r>
      <w:r>
        <w:t xml:space="preserve"> dimensões de Governação, Risco e/ou Conformidade consideradas no estudo;</w:t>
      </w:r>
    </w:p>
    <w:p w14:paraId="43F2B102" w14:textId="77777777" w:rsidR="00173C84" w:rsidRDefault="00173C84">
      <w:pPr>
        <w:pStyle w:val="PargrafodaLista"/>
        <w:numPr>
          <w:ilvl w:val="0"/>
          <w:numId w:val="11"/>
        </w:numPr>
        <w:spacing w:line="360" w:lineRule="auto"/>
        <w:jc w:val="both"/>
      </w:pPr>
      <w:r w:rsidRPr="00173C84">
        <w:rPr>
          <w:b/>
          <w:bCs/>
        </w:rPr>
        <w:t>Técnicas de Inteligência Artificial:</w:t>
      </w:r>
      <w:r>
        <w:t xml:space="preserve"> principais métodos ou algoritmos de IA utilizados.</w:t>
      </w:r>
    </w:p>
    <w:p w14:paraId="1D02D9B7" w14:textId="77777777" w:rsidR="00173C84" w:rsidRDefault="00173C84">
      <w:pPr>
        <w:pStyle w:val="PargrafodaLista"/>
        <w:numPr>
          <w:ilvl w:val="0"/>
          <w:numId w:val="11"/>
        </w:numPr>
        <w:spacing w:line="360" w:lineRule="auto"/>
        <w:jc w:val="both"/>
      </w:pPr>
      <w:r w:rsidRPr="00173C84">
        <w:rPr>
          <w:b/>
          <w:bCs/>
        </w:rPr>
        <w:t>Contributos e limitações:</w:t>
      </w:r>
      <w:r>
        <w:t xml:space="preserve"> resultados principais alcançados e limitações apontadas pelos autores.</w:t>
      </w:r>
    </w:p>
    <w:p w14:paraId="3C5BE486" w14:textId="31BF8FF8" w:rsidR="00173C84" w:rsidRDefault="00173C84">
      <w:pPr>
        <w:pStyle w:val="PargrafodaLista"/>
        <w:numPr>
          <w:ilvl w:val="0"/>
          <w:numId w:val="11"/>
        </w:numPr>
        <w:spacing w:line="360" w:lineRule="auto"/>
        <w:jc w:val="both"/>
      </w:pPr>
      <w:r w:rsidRPr="00173C84">
        <w:rPr>
          <w:b/>
          <w:bCs/>
        </w:rPr>
        <w:t>Tipo de contributo científico:</w:t>
      </w:r>
      <w:r>
        <w:t xml:space="preserve"> categorização do estudo como teórico/conceitual, empírico ou de aplicação prática.</w:t>
      </w:r>
    </w:p>
    <w:p w14:paraId="1A905EE0" w14:textId="5B7BA9B0" w:rsidR="00BA0F2D" w:rsidRDefault="00BA0F2D" w:rsidP="00114B50">
      <w:pPr>
        <w:spacing w:line="360" w:lineRule="auto"/>
        <w:jc w:val="both"/>
      </w:pPr>
      <w:r>
        <w:t xml:space="preserve">A extração dos dados foi realizada de forma iterativa e </w:t>
      </w:r>
      <w:r w:rsidR="00BE5638">
        <w:t>a</w:t>
      </w:r>
      <w:r w:rsidR="006C764B">
        <w:t>través de aplicação de critérios</w:t>
      </w:r>
      <w:r>
        <w:t>, permitindo clarificar e uniformizar a aplicação das categorias sempre que necessário, sem redefinir os critérios estabelecidos a priori. Quando um estudo abordava múltiplas dimensões de GRC ou recorria a mais do que uma técnica de IA, cada ocorrência foi registada separadamente, de modo a preservar a riqueza analítica e evitar simplificações indevidas.</w:t>
      </w:r>
    </w:p>
    <w:p w14:paraId="6ED09C77" w14:textId="2AD349B7" w:rsidR="00BA0F2D" w:rsidRDefault="00BA0F2D" w:rsidP="00114B50">
      <w:pPr>
        <w:spacing w:line="360" w:lineRule="auto"/>
        <w:jc w:val="both"/>
      </w:pPr>
      <w:r>
        <w:t xml:space="preserve">Após a fase de extração, os dados foram organizados e submetidos a uma síntese de </w:t>
      </w:r>
      <w:r w:rsidR="00BE5638">
        <w:t>carácter</w:t>
      </w:r>
      <w:r>
        <w:t xml:space="preserve"> misto, combinando abordagens qualitativas e quantitativas. A síntese qualitativa teve como objetivo identificar padrões recorrentes, tendências emergentes e lacunas na literatura, agrupando os estudos de acordo com as suas contribuições conceptuais e empíricas. Em complemento, a síntese quantitativa permitiu analisar a distribuição dos estudos segundo diferentes critério</w:t>
      </w:r>
      <w:r w:rsidR="006C764B">
        <w:t xml:space="preserve">s, </w:t>
      </w:r>
      <w:r>
        <w:t xml:space="preserve"> nomeadamente ano de publicação, dimensão de GRC abordada, técnicas de IA utilizadas e tipologia de contributo científico</w:t>
      </w:r>
      <w:r w:rsidR="006C764B">
        <w:t xml:space="preserve">, </w:t>
      </w:r>
      <w:r>
        <w:t>sendo os resultados apresentados sob a forma de tabelas e gráficos ilustrativos.</w:t>
      </w:r>
    </w:p>
    <w:p w14:paraId="6ECCBE31" w14:textId="4D8AF309" w:rsidR="00173C84" w:rsidRDefault="00BA0F2D" w:rsidP="00114B50">
      <w:pPr>
        <w:spacing w:line="360" w:lineRule="auto"/>
        <w:jc w:val="both"/>
      </w:pPr>
      <w:r>
        <w:t>Os resultados qualitativos foram ainda organizados em quadros temáticos alinhados com cada Questão de Investigação, assegurando que cada estudo contribuísse explicitamente para uma ou mais RQs e permitindo estabelecer uma ligação direta entre a evidência recolhida e os objetivos da investigação. Esta abordagem combinada reforça a robustez da análise, proporcionando simultaneamente uma visão estrutural do estado da arte e uma interpretação crítica do contributo efetivo da literatura para o apoio às funções de GRC sob responsabilidade do CISO</w:t>
      </w:r>
      <w:r w:rsidR="00173C84">
        <w:t>.</w:t>
      </w:r>
    </w:p>
    <w:p w14:paraId="51A167B2" w14:textId="4C6CF9AC" w:rsidR="008447B4" w:rsidRDefault="3E04713F" w:rsidP="00114B50">
      <w:pPr>
        <w:pStyle w:val="Ttulo3"/>
        <w:spacing w:line="360" w:lineRule="auto"/>
      </w:pPr>
      <w:bookmarkStart w:id="81" w:name="_Toc229840503"/>
      <w:r>
        <w:lastRenderedPageBreak/>
        <w:t xml:space="preserve">Resultados </w:t>
      </w:r>
      <w:r w:rsidR="527B2347">
        <w:t>da SLR</w:t>
      </w:r>
      <w:bookmarkEnd w:id="81"/>
    </w:p>
    <w:p w14:paraId="6E91124F" w14:textId="6384D01A" w:rsidR="266C94A9" w:rsidRDefault="266C94A9" w:rsidP="00114B50">
      <w:pPr>
        <w:spacing w:line="360" w:lineRule="auto"/>
        <w:jc w:val="both"/>
      </w:pPr>
      <w:r>
        <w:t xml:space="preserve">Após a conclusão das fases de seleção, extração e síntese dos dados, os resultados da Revisão Sistemática da Literatura foram organizados de acordo com as quatro Questões de Investigação (RQ1–RQ4), de modo a garantir uma análise estruturada, coerente e alinhada com os objetivos do estudo. Esta organização permitiu estabelecer uma correspondência direta entre a evidência identificada na literatura e as problemáticas específicas associadas ao papel do CISO nas funções de </w:t>
      </w:r>
      <w:r w:rsidR="007C6EE0">
        <w:t>Governação</w:t>
      </w:r>
      <w:r>
        <w:t>, Risco e Conformidade (GRC).</w:t>
      </w:r>
    </w:p>
    <w:p w14:paraId="1A9024E4" w14:textId="38CC2BE4" w:rsidR="266C94A9" w:rsidRDefault="266C94A9" w:rsidP="00114B50">
      <w:pPr>
        <w:spacing w:line="360" w:lineRule="auto"/>
        <w:jc w:val="both"/>
      </w:pPr>
      <w:r>
        <w:t>A análise dos estudos foi conduzida reconhecendo que um mesmo trabalho pode contribuir simultaneamente para mais do que uma questão de investigação. Assim, os estudos não foram classificados de forma mutuamente exclusiva, mas sim mapeados transversalmente às RQs relevantes, refletindo a natureza integrada das abordagens de IA aplicadas ao contexto de GRC.</w:t>
      </w:r>
    </w:p>
    <w:p w14:paraId="3F1A1532" w14:textId="3B45D8DE" w:rsidR="266C94A9" w:rsidRDefault="266C94A9" w:rsidP="00114B50">
      <w:pPr>
        <w:spacing w:line="360" w:lineRule="auto"/>
        <w:jc w:val="both"/>
      </w:pPr>
      <w:r>
        <w:t>Para cada questão de investigação, procedeu-se à análise crítica das contribuições conceptuais e empíricas dos estudos incluídos, identificando-se padrões recorrentes, abordagens predominantes, técnicas de IA mais frequentemente utilizadas e lacunas persistentes na literatura. Sempre que pertinente, foram também analisadas as implicações práticas das soluções propostas para o exercício das funções do CISO.</w:t>
      </w:r>
    </w:p>
    <w:p w14:paraId="7B6FA6BF" w14:textId="12085499" w:rsidR="266C94A9" w:rsidRDefault="266C94A9" w:rsidP="00114B50">
      <w:pPr>
        <w:spacing w:line="360" w:lineRule="auto"/>
        <w:jc w:val="both"/>
      </w:pPr>
      <w:r>
        <w:t>Esta organização dos resultados foi complementada por uma análise quantitativa de suporte, materializada em gráficos que sintetizam a distribuição dos estudos por ano de publicação, dimensão de GRC, tipo de contributo científico e técnicas de IA. Esta abordagem combinada permitiu não só descrever o estado atual da investigação, mas também interpretar criticamente a maturidade das diferentes linhas de investigação.</w:t>
      </w:r>
    </w:p>
    <w:p w14:paraId="681789AF" w14:textId="685F7104" w:rsidR="266C94A9" w:rsidRDefault="266C94A9" w:rsidP="00114B50">
      <w:pPr>
        <w:spacing w:line="360" w:lineRule="auto"/>
        <w:jc w:val="both"/>
      </w:pPr>
      <w:r>
        <w:t>Os subcapítulos seguintes apresentam, de forma detalhada, os resultados associados a cada Questão de Investigação, constituindo a base para a discussão crítica e para a fundamentação da proposta desenvolvida nesta dissertação.</w:t>
      </w:r>
    </w:p>
    <w:p w14:paraId="4181EE21" w14:textId="77777777" w:rsidR="008447B4" w:rsidRDefault="3E04713F" w:rsidP="00114B50">
      <w:pPr>
        <w:pStyle w:val="Ttulo3"/>
        <w:numPr>
          <w:ilvl w:val="3"/>
          <w:numId w:val="1"/>
        </w:numPr>
        <w:spacing w:line="360" w:lineRule="auto"/>
        <w:jc w:val="both"/>
      </w:pPr>
      <w:bookmarkStart w:id="82" w:name="_Toc229840504"/>
      <w:r>
        <w:t>Distribuição dos Estudos por Ano de Publicação</w:t>
      </w:r>
      <w:bookmarkEnd w:id="82"/>
    </w:p>
    <w:p w14:paraId="0342AAE6" w14:textId="5A9A832F" w:rsidR="008447B4" w:rsidRDefault="3E04713F" w:rsidP="00114B50">
      <w:pPr>
        <w:spacing w:line="360" w:lineRule="auto"/>
        <w:jc w:val="both"/>
      </w:pPr>
      <w:r>
        <w:t xml:space="preserve">A </w:t>
      </w:r>
      <w:r w:rsidR="009C277D">
        <w:fldChar w:fldCharType="begin"/>
      </w:r>
      <w:r w:rsidR="009C277D">
        <w:instrText xml:space="preserve"> REF _Ref219837022 \h </w:instrText>
      </w:r>
      <w:r w:rsidR="00F73ED1">
        <w:instrText xml:space="preserve"> \* MERGEFORMAT </w:instrText>
      </w:r>
      <w:r w:rsidR="009C277D">
        <w:fldChar w:fldCharType="separate"/>
      </w:r>
      <w:r w:rsidR="009C277D">
        <w:t xml:space="preserve">Figura </w:t>
      </w:r>
      <w:r w:rsidR="009C277D">
        <w:rPr>
          <w:noProof/>
        </w:rPr>
        <w:t>3</w:t>
      </w:r>
      <w:r w:rsidR="009C277D">
        <w:fldChar w:fldCharType="end"/>
      </w:r>
      <w:r>
        <w:t xml:space="preserve"> apresenta a distribuição temporal dos 30 estudos selecionados, publicados entre 2015 e 2026. Observa-se um crescimento progressivo a partir de 201</w:t>
      </w:r>
      <w:r w:rsidR="5037C3B1">
        <w:t>8</w:t>
      </w:r>
      <w:r>
        <w:t>, com um pico significativo</w:t>
      </w:r>
      <w:r w:rsidR="313785AF">
        <w:t xml:space="preserve"> em</w:t>
      </w:r>
      <w:r>
        <w:t xml:space="preserve"> 202</w:t>
      </w:r>
      <w:r w:rsidR="09A2CAFD">
        <w:t>4</w:t>
      </w:r>
      <w:r>
        <w:t xml:space="preserve"> e 202</w:t>
      </w:r>
      <w:r w:rsidR="06C611B9">
        <w:t>5</w:t>
      </w:r>
      <w:r>
        <w:t xml:space="preserve">. Este padrão evidencia que a aplicação de IA às funções de </w:t>
      </w:r>
      <w:r w:rsidR="007C6EE0">
        <w:t>G</w:t>
      </w:r>
      <w:r>
        <w:t xml:space="preserve">RC em segurança da informação é um domínio de investigação relativamente recente, </w:t>
      </w:r>
      <w:r>
        <w:lastRenderedPageBreak/>
        <w:t>impulsionado pela maturação das técnicas de IA e pelo aumento da pressão regulatória sobre as organizações.</w:t>
      </w:r>
    </w:p>
    <w:p w14:paraId="71BF0CEC" w14:textId="3CA2EAF5" w:rsidR="2FB751D1" w:rsidRDefault="00857597" w:rsidP="00114B50">
      <w:pPr>
        <w:spacing w:after="0" w:line="360" w:lineRule="auto"/>
        <w:jc w:val="center"/>
      </w:pPr>
      <w:r>
        <w:rPr>
          <w:noProof/>
        </w:rPr>
        <w:drawing>
          <wp:inline distT="0" distB="0" distL="0" distR="0" wp14:anchorId="511C91DE" wp14:editId="5014DBD2">
            <wp:extent cx="4572000" cy="2743200"/>
            <wp:effectExtent l="0" t="0" r="0" b="0"/>
            <wp:docPr id="1461879694" name="Gráfico 1">
              <a:extLst xmlns:a="http://schemas.openxmlformats.org/drawingml/2006/main">
                <a:ext uri="{FF2B5EF4-FFF2-40B4-BE49-F238E27FC236}">
                  <a16:creationId xmlns:a16="http://schemas.microsoft.com/office/drawing/2014/main" id="{680D8807-9094-3497-D19B-F6F0F65D59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6EE45D" w14:textId="63EF2E3F" w:rsidR="4B8C0638" w:rsidRDefault="009C277D" w:rsidP="00791BA6">
      <w:pPr>
        <w:pStyle w:val="Legenda"/>
      </w:pPr>
      <w:bookmarkStart w:id="83" w:name="_Ref219837022"/>
      <w:bookmarkStart w:id="84" w:name="_Toc229839595"/>
      <w:r>
        <w:t xml:space="preserve">Figura </w:t>
      </w:r>
      <w:r w:rsidR="00CD3630">
        <w:fldChar w:fldCharType="begin"/>
      </w:r>
      <w:r w:rsidR="00CD3630">
        <w:instrText xml:space="preserve"> SEQ Figura \* ARABIC </w:instrText>
      </w:r>
      <w:r w:rsidR="00CD3630">
        <w:fldChar w:fldCharType="separate"/>
      </w:r>
      <w:r w:rsidR="00791BA6">
        <w:rPr>
          <w:noProof/>
        </w:rPr>
        <w:t>3</w:t>
      </w:r>
      <w:r w:rsidR="00CD3630">
        <w:rPr>
          <w:noProof/>
        </w:rPr>
        <w:fldChar w:fldCharType="end"/>
      </w:r>
      <w:bookmarkEnd w:id="83"/>
      <w:r>
        <w:t xml:space="preserve"> - </w:t>
      </w:r>
      <w:r w:rsidRPr="00A8764E">
        <w:t>Distribuição dos estudos selecionados por ano de publicação</w:t>
      </w:r>
      <w:bookmarkEnd w:id="84"/>
    </w:p>
    <w:p w14:paraId="64811CD1" w14:textId="77777777" w:rsidR="008447B4" w:rsidRDefault="3E04713F" w:rsidP="00114B50">
      <w:pPr>
        <w:pStyle w:val="Ttulo3"/>
        <w:numPr>
          <w:ilvl w:val="3"/>
          <w:numId w:val="1"/>
        </w:numPr>
        <w:spacing w:line="360" w:lineRule="auto"/>
        <w:jc w:val="both"/>
      </w:pPr>
      <w:bookmarkStart w:id="85" w:name="_Toc229840505"/>
      <w:r>
        <w:t>Distribuição dos Estudos por Questão de Investigação</w:t>
      </w:r>
      <w:bookmarkEnd w:id="85"/>
    </w:p>
    <w:p w14:paraId="2829E5CC" w14:textId="74A790E4" w:rsidR="008447B4" w:rsidRDefault="3E04713F" w:rsidP="00114B50">
      <w:pPr>
        <w:spacing w:line="360" w:lineRule="auto"/>
        <w:jc w:val="both"/>
      </w:pPr>
      <w:r>
        <w:t xml:space="preserve">A </w:t>
      </w:r>
      <w:r w:rsidR="009C277D">
        <w:fldChar w:fldCharType="begin"/>
      </w:r>
      <w:r w:rsidR="009C277D">
        <w:instrText xml:space="preserve"> REF _Ref219837101 \h </w:instrText>
      </w:r>
      <w:r w:rsidR="00F73ED1">
        <w:instrText xml:space="preserve"> \* MERGEFORMAT </w:instrText>
      </w:r>
      <w:r w:rsidR="009C277D">
        <w:fldChar w:fldCharType="separate"/>
      </w:r>
      <w:r w:rsidR="009C277D">
        <w:t xml:space="preserve">Figura </w:t>
      </w:r>
      <w:r w:rsidR="009C277D">
        <w:rPr>
          <w:noProof/>
        </w:rPr>
        <w:t>4</w:t>
      </w:r>
      <w:r w:rsidR="009C277D">
        <w:fldChar w:fldCharType="end"/>
      </w:r>
      <w:r w:rsidR="009C277D">
        <w:t xml:space="preserve"> </w:t>
      </w:r>
      <w:r>
        <w:t>ilustra a distribuição dos estudos de acordo com as Questões de Investigação que abordam. Uma vez que um mesmo estudo pode responder a mais do que uma RQ, verificam-se sobreposições.</w:t>
      </w:r>
    </w:p>
    <w:p w14:paraId="6EB46CDB" w14:textId="77777777" w:rsidR="009C277D" w:rsidRDefault="009C277D" w:rsidP="00114B50">
      <w:pPr>
        <w:keepNext/>
        <w:spacing w:after="0" w:line="360" w:lineRule="auto"/>
        <w:jc w:val="center"/>
      </w:pPr>
      <w:r>
        <w:rPr>
          <w:noProof/>
        </w:rPr>
        <w:drawing>
          <wp:inline distT="0" distB="0" distL="0" distR="0" wp14:anchorId="7873DBE4" wp14:editId="0FC7B922">
            <wp:extent cx="4572000" cy="2743200"/>
            <wp:effectExtent l="0" t="0" r="0" b="0"/>
            <wp:docPr id="1794786632" name="Gráfico 1">
              <a:extLst xmlns:a="http://schemas.openxmlformats.org/drawingml/2006/main">
                <a:ext uri="{FF2B5EF4-FFF2-40B4-BE49-F238E27FC236}">
                  <a16:creationId xmlns:a16="http://schemas.microsoft.com/office/drawing/2014/main" id="{A998E6BF-958F-B3DD-BCAA-05EF8DEA7D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C0F1F7" w14:textId="3C85FF20" w:rsidR="009C277D" w:rsidRDefault="009C277D" w:rsidP="00791BA6">
      <w:pPr>
        <w:pStyle w:val="Legenda"/>
      </w:pPr>
      <w:bookmarkStart w:id="86" w:name="_Ref219837101"/>
      <w:bookmarkStart w:id="87" w:name="_Toc229839596"/>
      <w:r>
        <w:t xml:space="preserve">Figura </w:t>
      </w:r>
      <w:r w:rsidR="00CD3630">
        <w:fldChar w:fldCharType="begin"/>
      </w:r>
      <w:r w:rsidR="00CD3630">
        <w:instrText xml:space="preserve"> SEQ Figura \* ARABIC </w:instrText>
      </w:r>
      <w:r w:rsidR="00CD3630">
        <w:fldChar w:fldCharType="separate"/>
      </w:r>
      <w:r w:rsidR="00791BA6">
        <w:rPr>
          <w:noProof/>
        </w:rPr>
        <w:t>4</w:t>
      </w:r>
      <w:r w:rsidR="00CD3630">
        <w:rPr>
          <w:noProof/>
        </w:rPr>
        <w:fldChar w:fldCharType="end"/>
      </w:r>
      <w:bookmarkEnd w:id="86"/>
      <w:r>
        <w:t xml:space="preserve"> - </w:t>
      </w:r>
      <w:r w:rsidRPr="00B153C3">
        <w:t>Distribuição dos estudos por Questão de Investigação</w:t>
      </w:r>
      <w:bookmarkEnd w:id="87"/>
    </w:p>
    <w:p w14:paraId="6A619AA0" w14:textId="56FD051B" w:rsidR="008447B4" w:rsidRDefault="009C277D" w:rsidP="00114B50">
      <w:pPr>
        <w:spacing w:after="0" w:line="360" w:lineRule="auto"/>
        <w:jc w:val="center"/>
      </w:pPr>
      <w:r>
        <w:rPr>
          <w:noProof/>
        </w:rPr>
        <w:t xml:space="preserve"> </w:t>
      </w:r>
    </w:p>
    <w:p w14:paraId="3D75CBF5" w14:textId="20999DDA" w:rsidR="008447B4" w:rsidRDefault="3E04713F" w:rsidP="00114B50">
      <w:pPr>
        <w:spacing w:line="360" w:lineRule="auto"/>
        <w:jc w:val="both"/>
      </w:pPr>
      <w:r>
        <w:t xml:space="preserve">Os resultados demonstram que a maioria dos estudos se concentra em </w:t>
      </w:r>
      <w:r w:rsidR="32A7CF4F">
        <w:t>RQ1 (</w:t>
      </w:r>
      <w:r w:rsidR="007C6EE0">
        <w:t>Governação</w:t>
      </w:r>
      <w:r w:rsidR="32A7CF4F">
        <w:t xml:space="preserve">) e </w:t>
      </w:r>
      <w:r>
        <w:t xml:space="preserve">RQ2 (Gestão de Risco), refletindo um forte foco da literatura na utilização de IA para </w:t>
      </w:r>
      <w:r>
        <w:lastRenderedPageBreak/>
        <w:t>identificação, avaliação e mitigação de riscos, bem como na exploração de modelos e algoritmos específicos.</w:t>
      </w:r>
    </w:p>
    <w:p w14:paraId="06BE6E10" w14:textId="0F82A8E7" w:rsidR="008447B4" w:rsidRDefault="3E04713F" w:rsidP="00114B50">
      <w:pPr>
        <w:spacing w:line="360" w:lineRule="auto"/>
        <w:jc w:val="both"/>
      </w:pPr>
      <w:r>
        <w:t>Em contraste, RQ</w:t>
      </w:r>
      <w:r w:rsidR="4674D869">
        <w:t>3</w:t>
      </w:r>
      <w:r>
        <w:t xml:space="preserve"> (</w:t>
      </w:r>
      <w:r w:rsidR="5B8EF9E1">
        <w:t>Conformidade</w:t>
      </w:r>
      <w:r>
        <w:t>)</w:t>
      </w:r>
      <w:r w:rsidR="33682B6D">
        <w:t xml:space="preserve"> que</w:t>
      </w:r>
      <w:r>
        <w:t xml:space="preserve"> apresenta menor cobertura, evidenciando uma lacuna na literatura no que diz respeito </w:t>
      </w:r>
      <w:r w:rsidR="2127D333">
        <w:t xml:space="preserve">à </w:t>
      </w:r>
      <w:r>
        <w:t>automação da conformidade regulamentar.</w:t>
      </w:r>
    </w:p>
    <w:p w14:paraId="044769EE" w14:textId="77777777" w:rsidR="008447B4" w:rsidRDefault="3E04713F" w:rsidP="00114B50">
      <w:pPr>
        <w:pStyle w:val="Ttulo3"/>
        <w:numPr>
          <w:ilvl w:val="3"/>
          <w:numId w:val="1"/>
        </w:numPr>
        <w:spacing w:line="360" w:lineRule="auto"/>
        <w:jc w:val="both"/>
      </w:pPr>
      <w:bookmarkStart w:id="88" w:name="_Toc229840506"/>
      <w:r>
        <w:t>Distribuição dos Estudos por Dimensão GRC</w:t>
      </w:r>
      <w:bookmarkEnd w:id="88"/>
    </w:p>
    <w:p w14:paraId="1571BF80" w14:textId="5B6E6D78" w:rsidR="008447B4" w:rsidRDefault="3E04713F" w:rsidP="00114B50">
      <w:pPr>
        <w:spacing w:line="360" w:lineRule="auto"/>
        <w:jc w:val="both"/>
      </w:pPr>
      <w:r>
        <w:t xml:space="preserve">A </w:t>
      </w:r>
      <w:r w:rsidR="009C277D">
        <w:fldChar w:fldCharType="begin"/>
      </w:r>
      <w:r w:rsidR="009C277D">
        <w:instrText xml:space="preserve"> REF _Ref219837158 \h </w:instrText>
      </w:r>
      <w:r w:rsidR="00F73ED1">
        <w:instrText xml:space="preserve"> \* MERGEFORMAT </w:instrText>
      </w:r>
      <w:r w:rsidR="009C277D">
        <w:fldChar w:fldCharType="separate"/>
      </w:r>
      <w:r w:rsidR="009C277D">
        <w:t xml:space="preserve">Figura </w:t>
      </w:r>
      <w:r w:rsidR="009C277D">
        <w:rPr>
          <w:noProof/>
        </w:rPr>
        <w:t>5</w:t>
      </w:r>
      <w:r w:rsidR="009C277D">
        <w:fldChar w:fldCharType="end"/>
      </w:r>
      <w:r>
        <w:t xml:space="preserve"> apresenta a classificação dos estudos segundo as dimensões de GRC. A dimensão Risco é claramente dominante, representando a maior parte dos trabalhos analisados. Uma fração menor dos estudos foca exclusivamente </w:t>
      </w:r>
      <w:r w:rsidR="007C6EE0">
        <w:t>Governação</w:t>
      </w:r>
      <w:r>
        <w:t xml:space="preserve"> ou Conformidade, enquanto um subconjunto relevante aborda múltiplas dimensões de forma integrada.</w:t>
      </w:r>
    </w:p>
    <w:p w14:paraId="58D0C8A0" w14:textId="45AFD884" w:rsidR="008447B4" w:rsidRDefault="009C277D" w:rsidP="00114B50">
      <w:pPr>
        <w:spacing w:after="0" w:line="360" w:lineRule="auto"/>
        <w:jc w:val="center"/>
      </w:pPr>
      <w:r>
        <w:rPr>
          <w:noProof/>
        </w:rPr>
        <w:drawing>
          <wp:inline distT="0" distB="0" distL="0" distR="0" wp14:anchorId="061224E3" wp14:editId="011DBF48">
            <wp:extent cx="4572000" cy="2743200"/>
            <wp:effectExtent l="0" t="0" r="0" b="0"/>
            <wp:docPr id="978469607" name="Gráfico 1">
              <a:extLst xmlns:a="http://schemas.openxmlformats.org/drawingml/2006/main">
                <a:ext uri="{FF2B5EF4-FFF2-40B4-BE49-F238E27FC236}">
                  <a16:creationId xmlns:a16="http://schemas.microsoft.com/office/drawing/2014/main" id="{4D5EDE1A-3BB9-AA98-AFEE-A3935242E7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CC4C78" w14:textId="472FC65E" w:rsidR="008447B4" w:rsidRDefault="009C277D" w:rsidP="00791BA6">
      <w:pPr>
        <w:pStyle w:val="Legenda"/>
      </w:pPr>
      <w:bookmarkStart w:id="89" w:name="_Ref219837158"/>
      <w:bookmarkStart w:id="90" w:name="_Toc229839597"/>
      <w:r>
        <w:t xml:space="preserve">Figura </w:t>
      </w:r>
      <w:r w:rsidR="00CD3630">
        <w:fldChar w:fldCharType="begin"/>
      </w:r>
      <w:r w:rsidR="00CD3630">
        <w:instrText xml:space="preserve"> SEQ Figura \* ARABIC </w:instrText>
      </w:r>
      <w:r w:rsidR="00CD3630">
        <w:fldChar w:fldCharType="separate"/>
      </w:r>
      <w:r w:rsidR="00791BA6">
        <w:rPr>
          <w:noProof/>
        </w:rPr>
        <w:t>5</w:t>
      </w:r>
      <w:r w:rsidR="00CD3630">
        <w:rPr>
          <w:noProof/>
        </w:rPr>
        <w:fldChar w:fldCharType="end"/>
      </w:r>
      <w:bookmarkEnd w:id="89"/>
      <w:r>
        <w:t xml:space="preserve"> - </w:t>
      </w:r>
      <w:r w:rsidRPr="00E958AE">
        <w:t>Distribuição dos estudos por dimensão GRC</w:t>
      </w:r>
      <w:bookmarkEnd w:id="90"/>
    </w:p>
    <w:p w14:paraId="039E6F90" w14:textId="51B5E6C3" w:rsidR="008447B4" w:rsidRDefault="3E04713F" w:rsidP="00114B50">
      <w:pPr>
        <w:spacing w:line="360" w:lineRule="auto"/>
        <w:jc w:val="both"/>
      </w:pPr>
      <w:r>
        <w:t xml:space="preserve">Esta distribuição indica que, embora a gestão de risco baseada em IA esteja relativamente madura, as dimensões de </w:t>
      </w:r>
      <w:r w:rsidR="007C6EE0">
        <w:t>Governação</w:t>
      </w:r>
      <w:r>
        <w:t xml:space="preserve"> e Conformidade continuam subexploradas, sobretudo no contexto de apoio à decisão estratégica do CISO.</w:t>
      </w:r>
    </w:p>
    <w:p w14:paraId="7BFD8B17" w14:textId="77777777" w:rsidR="008447B4" w:rsidRDefault="3E04713F" w:rsidP="00114B50">
      <w:pPr>
        <w:pStyle w:val="Ttulo3"/>
        <w:numPr>
          <w:ilvl w:val="3"/>
          <w:numId w:val="1"/>
        </w:numPr>
        <w:spacing w:line="360" w:lineRule="auto"/>
        <w:jc w:val="both"/>
      </w:pPr>
      <w:bookmarkStart w:id="91" w:name="_Toc229840507"/>
      <w:r>
        <w:t>Técnicas de Inteligência Artificial Utilizadas</w:t>
      </w:r>
      <w:bookmarkEnd w:id="91"/>
    </w:p>
    <w:p w14:paraId="201A884D" w14:textId="221139DE" w:rsidR="008447B4" w:rsidRDefault="3E04713F" w:rsidP="00114B50">
      <w:pPr>
        <w:spacing w:line="360" w:lineRule="auto"/>
        <w:jc w:val="both"/>
      </w:pPr>
      <w:r>
        <w:t xml:space="preserve">A Figura </w:t>
      </w:r>
      <w:r w:rsidR="29312DAB">
        <w:t>6</w:t>
      </w:r>
      <w:r>
        <w:t xml:space="preserve"> sintetiza as técnicas de IA empregues nos estudos selecionados. As abordagens de ML e </w:t>
      </w:r>
      <w:r w:rsidR="70C68186">
        <w:t xml:space="preserve">PLN/LLMs </w:t>
      </w:r>
      <w:r>
        <w:t>são predominantes, sobretudo em trabalhos relacionados com avaliação e predição de risco.</w:t>
      </w:r>
    </w:p>
    <w:p w14:paraId="546B808A" w14:textId="0E26D1B7" w:rsidR="7C83F9C6" w:rsidRDefault="009C277D" w:rsidP="00114B50">
      <w:pPr>
        <w:spacing w:after="0" w:line="360" w:lineRule="auto"/>
        <w:jc w:val="center"/>
      </w:pPr>
      <w:r>
        <w:rPr>
          <w:noProof/>
        </w:rPr>
        <w:lastRenderedPageBreak/>
        <w:drawing>
          <wp:inline distT="0" distB="0" distL="0" distR="0" wp14:anchorId="02480877" wp14:editId="20796C70">
            <wp:extent cx="4572000" cy="2743200"/>
            <wp:effectExtent l="0" t="0" r="0" b="0"/>
            <wp:docPr id="1172807471" name="Gráfico 1">
              <a:extLst xmlns:a="http://schemas.openxmlformats.org/drawingml/2006/main">
                <a:ext uri="{FF2B5EF4-FFF2-40B4-BE49-F238E27FC236}">
                  <a16:creationId xmlns:a16="http://schemas.microsoft.com/office/drawing/2014/main" id="{9633983B-08E0-94F6-9951-A5144A885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E0A3CB" w14:textId="3E98C33D" w:rsidR="7C83F9C6" w:rsidRDefault="009C277D" w:rsidP="00791BA6">
      <w:pPr>
        <w:pStyle w:val="Legenda"/>
      </w:pPr>
      <w:bookmarkStart w:id="92" w:name="_Toc229839598"/>
      <w:r>
        <w:t xml:space="preserve">Figura </w:t>
      </w:r>
      <w:r w:rsidR="00CD3630">
        <w:fldChar w:fldCharType="begin"/>
      </w:r>
      <w:r w:rsidR="00CD3630">
        <w:instrText xml:space="preserve"> SEQ Figura \* ARABIC </w:instrText>
      </w:r>
      <w:r w:rsidR="00CD3630">
        <w:fldChar w:fldCharType="separate"/>
      </w:r>
      <w:r w:rsidR="00791BA6">
        <w:rPr>
          <w:noProof/>
        </w:rPr>
        <w:t>6</w:t>
      </w:r>
      <w:r w:rsidR="00CD3630">
        <w:rPr>
          <w:noProof/>
        </w:rPr>
        <w:fldChar w:fldCharType="end"/>
      </w:r>
      <w:r>
        <w:t xml:space="preserve"> - </w:t>
      </w:r>
      <w:r w:rsidRPr="008C7F59">
        <w:t>Técnicas de Inteligência Artificial utilizadas nos estudos selecionados</w:t>
      </w:r>
      <w:bookmarkEnd w:id="92"/>
    </w:p>
    <w:p w14:paraId="5230BC2D" w14:textId="4F36CAFA" w:rsidR="008447B4" w:rsidRDefault="3E04713F" w:rsidP="00114B50">
      <w:pPr>
        <w:spacing w:line="360" w:lineRule="auto"/>
        <w:jc w:val="both"/>
      </w:pPr>
      <w:r>
        <w:t xml:space="preserve">Por outro lado, técnicas de IA simbólica, como ontologias e sistemas baseados em regras, surgem com maior frequência em estudos orientados à </w:t>
      </w:r>
      <w:r w:rsidR="007C6EE0">
        <w:t>Governação</w:t>
      </w:r>
      <w:r>
        <w:t xml:space="preserve"> e Conformidade. Observa-se ainda um crescimento do uso de PLN e LLMs, particularmente em cenários de análise normativa, auditoria automática e classificação de requisitos regulatórios.</w:t>
      </w:r>
    </w:p>
    <w:p w14:paraId="0209D6AE" w14:textId="77777777" w:rsidR="008447B4" w:rsidRDefault="3E04713F" w:rsidP="00114B50">
      <w:pPr>
        <w:pStyle w:val="Ttulo3"/>
        <w:numPr>
          <w:ilvl w:val="3"/>
          <w:numId w:val="1"/>
        </w:numPr>
        <w:spacing w:line="360" w:lineRule="auto"/>
        <w:jc w:val="both"/>
      </w:pPr>
      <w:bookmarkStart w:id="93" w:name="_Toc229840508"/>
      <w:r>
        <w:t>Tipologia dos Estudos</w:t>
      </w:r>
      <w:bookmarkEnd w:id="93"/>
    </w:p>
    <w:p w14:paraId="410D3D77" w14:textId="366A6B23" w:rsidR="008447B4" w:rsidRDefault="3E04713F" w:rsidP="00114B50">
      <w:pPr>
        <w:spacing w:line="360" w:lineRule="auto"/>
        <w:jc w:val="both"/>
      </w:pPr>
      <w:r>
        <w:t xml:space="preserve">A </w:t>
      </w:r>
      <w:r w:rsidR="009C277D">
        <w:fldChar w:fldCharType="begin"/>
      </w:r>
      <w:r w:rsidR="009C277D">
        <w:instrText xml:space="preserve"> REF _Ref219837309 \h </w:instrText>
      </w:r>
      <w:r w:rsidR="00F73ED1">
        <w:instrText xml:space="preserve"> \* MERGEFORMAT </w:instrText>
      </w:r>
      <w:r w:rsidR="009C277D">
        <w:fldChar w:fldCharType="separate"/>
      </w:r>
      <w:r w:rsidR="009C277D">
        <w:t xml:space="preserve">Figura </w:t>
      </w:r>
      <w:r w:rsidR="009C277D">
        <w:rPr>
          <w:noProof/>
        </w:rPr>
        <w:t>7</w:t>
      </w:r>
      <w:r w:rsidR="009C277D">
        <w:fldChar w:fldCharType="end"/>
      </w:r>
      <w:r w:rsidR="009C277D">
        <w:t xml:space="preserve"> </w:t>
      </w:r>
      <w:r>
        <w:t xml:space="preserve">apresenta a distribuição dos estudos por tipologia. A maioria dos trabalhos propõe modelos ou algoritmos, seguida de </w:t>
      </w:r>
      <w:r w:rsidRPr="00C16A58">
        <w:rPr>
          <w:i/>
          <w:iCs/>
        </w:rPr>
        <w:t>frameworks</w:t>
      </w:r>
      <w:r>
        <w:t xml:space="preserve"> conceptuais e protótipos ou provas de conceito. Apenas um número reduzido de estudos de caso e artigos de posicionamento ou </w:t>
      </w:r>
      <w:r w:rsidRPr="00C16A58">
        <w:rPr>
          <w:i/>
          <w:iCs/>
        </w:rPr>
        <w:t>survey</w:t>
      </w:r>
      <w:r>
        <w:t xml:space="preserve"> foi identificado.</w:t>
      </w:r>
    </w:p>
    <w:p w14:paraId="56A9C41B" w14:textId="77777777" w:rsidR="009C277D" w:rsidRDefault="009C277D" w:rsidP="00114B50">
      <w:pPr>
        <w:keepNext/>
        <w:spacing w:line="360" w:lineRule="auto"/>
        <w:jc w:val="center"/>
      </w:pPr>
      <w:r>
        <w:rPr>
          <w:noProof/>
        </w:rPr>
        <w:lastRenderedPageBreak/>
        <w:drawing>
          <wp:inline distT="0" distB="0" distL="0" distR="0" wp14:anchorId="6EF69123" wp14:editId="042ACBB4">
            <wp:extent cx="4572000" cy="2743200"/>
            <wp:effectExtent l="0" t="0" r="0" b="0"/>
            <wp:docPr id="1727716187" name="Gráfico 1">
              <a:extLst xmlns:a="http://schemas.openxmlformats.org/drawingml/2006/main">
                <a:ext uri="{FF2B5EF4-FFF2-40B4-BE49-F238E27FC236}">
                  <a16:creationId xmlns:a16="http://schemas.microsoft.com/office/drawing/2014/main" id="{300194AD-7B48-8680-7271-F0EBF539C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FBD12D" w14:textId="1014289F" w:rsidR="008447B4" w:rsidRDefault="009C277D" w:rsidP="00791BA6">
      <w:pPr>
        <w:pStyle w:val="Legenda"/>
      </w:pPr>
      <w:bookmarkStart w:id="94" w:name="_Ref219837309"/>
      <w:bookmarkStart w:id="95" w:name="_Toc229839599"/>
      <w:r>
        <w:t xml:space="preserve">Figura </w:t>
      </w:r>
      <w:r w:rsidR="00CD3630">
        <w:fldChar w:fldCharType="begin"/>
      </w:r>
      <w:r w:rsidR="00CD3630">
        <w:instrText xml:space="preserve"> SEQ Figura \* ARABIC </w:instrText>
      </w:r>
      <w:r w:rsidR="00CD3630">
        <w:fldChar w:fldCharType="separate"/>
      </w:r>
      <w:r w:rsidR="00791BA6">
        <w:rPr>
          <w:noProof/>
        </w:rPr>
        <w:t>7</w:t>
      </w:r>
      <w:r w:rsidR="00CD3630">
        <w:rPr>
          <w:noProof/>
        </w:rPr>
        <w:fldChar w:fldCharType="end"/>
      </w:r>
      <w:bookmarkEnd w:id="94"/>
      <w:r>
        <w:t xml:space="preserve"> - D</w:t>
      </w:r>
      <w:r w:rsidRPr="00FB5156">
        <w:t>istribuição dos estudos por tipologia</w:t>
      </w:r>
      <w:bookmarkEnd w:id="95"/>
    </w:p>
    <w:p w14:paraId="03366F12" w14:textId="799123D9" w:rsidR="008447B4" w:rsidRDefault="008447B4" w:rsidP="00114B50">
      <w:pPr>
        <w:spacing w:line="360" w:lineRule="auto"/>
        <w:jc w:val="both"/>
      </w:pPr>
      <w:r>
        <w:t>Este resultado evidencia uma lacuna na validação empírica das soluções propostas, reforçando a necessidade de investigação aplicada e de avaliação em contextos organizacionais reais.</w:t>
      </w:r>
    </w:p>
    <w:p w14:paraId="45F1988F" w14:textId="4563431C" w:rsidR="007601D2" w:rsidRPr="007601D2" w:rsidRDefault="007601D2" w:rsidP="00114B50">
      <w:pPr>
        <w:pStyle w:val="Ttulo3"/>
        <w:spacing w:line="360" w:lineRule="auto"/>
      </w:pPr>
      <w:bookmarkStart w:id="96" w:name="_Toc229840509"/>
      <w:r>
        <w:t>Análise de resultados - RQ1</w:t>
      </w:r>
      <w:bookmarkEnd w:id="96"/>
    </w:p>
    <w:p w14:paraId="60766E54" w14:textId="0A625153" w:rsidR="007601D2" w:rsidRDefault="007601D2" w:rsidP="00114B50">
      <w:pPr>
        <w:spacing w:line="360" w:lineRule="auto"/>
        <w:jc w:val="both"/>
      </w:pPr>
      <w:r>
        <w:t xml:space="preserve">A análise dos estudos identificados indica </w:t>
      </w:r>
      <w:r w:rsidRPr="007601D2">
        <w:t>que cerca de metade dos 30 artigos</w:t>
      </w:r>
      <w:r>
        <w:t xml:space="preserve"> aborda de forma significativa aspetos da governação. As técnicas de IA mais comuns neste domínio privilegiam a explicabilidade e rastreabilidade, sobretudo </w:t>
      </w:r>
      <w:r w:rsidRPr="007601D2">
        <w:t>IA simbólica</w:t>
      </w:r>
      <w:r>
        <w:t xml:space="preserve"> (ontologias, regras semânticas) e sistemas explicáveis de apoio à decisão. Por exemplo,</w:t>
      </w:r>
      <w:r w:rsidR="00D74B14">
        <w:t xml:space="preserve"> </w:t>
      </w:r>
      <w:sdt>
        <w:sdtPr>
          <w:rPr>
            <w:rFonts w:cs="Times New Roman"/>
            <w:color w:val="000000"/>
          </w:rPr>
          <w:tag w:val="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2011746607"/>
          <w:placeholder>
            <w:docPart w:val="DefaultPlaceholder_-1854013440"/>
          </w:placeholder>
        </w:sdtPr>
        <w:sdtContent>
          <w:r w:rsidR="005D7A43" w:rsidRPr="005D7A43">
            <w:rPr>
              <w:rFonts w:cs="Times New Roman"/>
              <w:color w:val="000000"/>
            </w:rPr>
            <w:t>(CHERGUI et al., 2019)</w:t>
          </w:r>
        </w:sdtContent>
      </w:sdt>
      <w:r>
        <w:t xml:space="preserve"> propõem um modelo semântico de IT</w:t>
      </w:r>
      <w:r w:rsidR="008D3D43">
        <w:t xml:space="preserve"> </w:t>
      </w:r>
      <w:r>
        <w:t xml:space="preserve">GRC que normaliza conceitos de objetivos, processos e métricas de governação, demonstrando que a IA simbólica pode funcionar como um “motor” de coerência para a governação. De forma complementar, </w:t>
      </w:r>
      <w:sdt>
        <w:sdtPr>
          <w:rPr>
            <w:rFonts w:cs="Times New Roman"/>
            <w:color w:val="000000"/>
          </w:rPr>
          <w:tag w:val="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707534347"/>
          <w:placeholder>
            <w:docPart w:val="DefaultPlaceholder_-1854013440"/>
          </w:placeholder>
        </w:sdtPr>
        <w:sdtContent>
          <w:r w:rsidR="005D7A43" w:rsidRPr="005D7A43">
            <w:rPr>
              <w:rFonts w:cs="Times New Roman"/>
              <w:color w:val="000000"/>
            </w:rPr>
            <w:t>(Butt et al., 2025)</w:t>
          </w:r>
        </w:sdtContent>
      </w:sdt>
      <w:r>
        <w:t xml:space="preserve"> apresentam um </w:t>
      </w:r>
      <w:r w:rsidRPr="007601D2">
        <w:rPr>
          <w:i/>
          <w:iCs/>
        </w:rPr>
        <w:t>framework</w:t>
      </w:r>
      <w:r>
        <w:t xml:space="preserve"> que operacionaliza políticas de segurança em pipelines executáveis, aproximando o nível político das regras à implementação em sistemas. Outros estudos focam-se no </w:t>
      </w:r>
      <w:r w:rsidRPr="007601D2">
        <w:t>apoio à decisão estratégica</w:t>
      </w:r>
      <w:r>
        <w:t xml:space="preserve"> do CISO: </w:t>
      </w:r>
      <w:sdt>
        <w:sdtPr>
          <w:rPr>
            <w:rFonts w:cs="Times New Roman"/>
            <w:color w:val="000000"/>
          </w:rPr>
          <w:tag w:val="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873229684"/>
          <w:placeholder>
            <w:docPart w:val="DefaultPlaceholder_-1854013440"/>
          </w:placeholder>
        </w:sdtPr>
        <w:sdtContent>
          <w:r w:rsidR="005D7A43" w:rsidRPr="005D7A43">
            <w:rPr>
              <w:rFonts w:cs="Times New Roman"/>
              <w:color w:val="000000"/>
            </w:rPr>
            <w:t>(Phillips et al., 2024)</w:t>
          </w:r>
        </w:sdtContent>
      </w:sdt>
      <w:r>
        <w:t xml:space="preserve"> destacam que sistemas de suporte à decisão baseados em IA devem incorporar múltiplas “facetas” de risco (operacional, reputacional, regulatório etc.), rejeitando abordagens </w:t>
      </w:r>
      <w:r w:rsidRPr="007601D2">
        <w:rPr>
          <w:i/>
          <w:iCs/>
        </w:rPr>
        <w:t>one-size-fits-all</w:t>
      </w:r>
      <w:r>
        <w:t xml:space="preserve"> e sugerindo modelos ajustados a cada contexto de negócio. No mesmo espírito</w:t>
      </w:r>
      <w:r w:rsidR="00C71195">
        <w:t xml:space="preserve"> </w:t>
      </w:r>
      <w:sdt>
        <w:sdtPr>
          <w:rPr>
            <w:rFonts w:cs="Times New Roman"/>
            <w:color w:val="000000"/>
          </w:rPr>
          <w:tag w:val="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582375837"/>
          <w:placeholder>
            <w:docPart w:val="DefaultPlaceholder_-1854013440"/>
          </w:placeholder>
        </w:sdtPr>
        <w:sdtContent>
          <w:r w:rsidR="005D7A43" w:rsidRPr="005D7A43">
            <w:rPr>
              <w:rFonts w:cs="Times New Roman"/>
              <w:color w:val="000000"/>
            </w:rPr>
            <w:t>(Malatji, 2025)</w:t>
          </w:r>
        </w:sdtContent>
      </w:sdt>
      <w:r>
        <w:t xml:space="preserve"> propõe um fluxo de decisão que mapeia agentes de IA às funções e categorias do NIST CSF, facilitando ao CISO justificar e comunicar decisões a </w:t>
      </w:r>
      <w:r w:rsidR="00387ABF">
        <w:rPr>
          <w:i/>
          <w:iCs/>
        </w:rPr>
        <w:t>partes interessadas</w:t>
      </w:r>
      <w:r>
        <w:t xml:space="preserve"> num “idioma comum” (</w:t>
      </w:r>
      <w:r w:rsidRPr="00C16A58">
        <w:rPr>
          <w:i/>
          <w:iCs/>
        </w:rPr>
        <w:t>framework</w:t>
      </w:r>
      <w:r>
        <w:t>). Por fim,</w:t>
      </w:r>
      <w:r w:rsidR="00B25DE9">
        <w:t xml:space="preserve"> </w:t>
      </w:r>
      <w:sdt>
        <w:sdtPr>
          <w:rPr>
            <w:rFonts w:cs="Times New Roman"/>
            <w:color w:val="000000"/>
          </w:rPr>
          <w:tag w:val="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2137704349"/>
          <w:placeholder>
            <w:docPart w:val="DefaultPlaceholder_-1854013440"/>
          </w:placeholder>
        </w:sdtPr>
        <w:sdtContent>
          <w:r w:rsidR="005D7A43" w:rsidRPr="005D7A43">
            <w:rPr>
              <w:rFonts w:cs="Times New Roman"/>
              <w:color w:val="000000"/>
            </w:rPr>
            <w:t>(Bag et al., 2025)</w:t>
          </w:r>
        </w:sdtContent>
      </w:sdt>
      <w:r>
        <w:t xml:space="preserve"> evidenciam que a governação da IA </w:t>
      </w:r>
      <w:r>
        <w:lastRenderedPageBreak/>
        <w:t xml:space="preserve">propriamente dita é cada vez mais crítica: mostra que o </w:t>
      </w:r>
      <w:r w:rsidRPr="007601D2">
        <w:t>“Shadow AI”</w:t>
      </w:r>
      <w:r>
        <w:t xml:space="preserve"> (uso descentralizado e não monitorizado de IA) cria riscos organizacionais adicionais e defende a criação de mecanismos de deteção e classificação automática dessas ferramentas.</w:t>
      </w:r>
    </w:p>
    <w:p w14:paraId="09FAA5C4" w14:textId="1DFC0DBE" w:rsidR="0017130E" w:rsidRDefault="0017130E" w:rsidP="00114B50">
      <w:pPr>
        <w:spacing w:line="360" w:lineRule="auto"/>
        <w:jc w:val="both"/>
      </w:pPr>
      <w:r w:rsidRPr="0017130E">
        <w:t>Estes trabalhos evidenciam que a principal contribuição da IA para a governação não reside na automação de políticas, mas na capacidade de apoiar o CISO enquanto decisor estratégico, fornecendo coerência conceptual, rastreabilidade e justificações auditáveis para decisões de alto nível</w:t>
      </w:r>
      <w:r>
        <w:t>.</w:t>
      </w:r>
    </w:p>
    <w:p w14:paraId="3A737830" w14:textId="2B9CEFB0" w:rsidR="007601D2" w:rsidRDefault="007601D2" w:rsidP="00114B50">
      <w:pPr>
        <w:spacing w:line="360" w:lineRule="auto"/>
        <w:jc w:val="both"/>
      </w:pPr>
      <w:r>
        <w:t xml:space="preserve">Em resumo, os estudos convergem em apontar que </w:t>
      </w:r>
      <w:r w:rsidRPr="007601D2">
        <w:t>IA simbólica e modelos semânticos</w:t>
      </w:r>
      <w:r>
        <w:t xml:space="preserve"> são adequados para formalizar conhecimento de governação, aumentando a consistência terminológica e a ligação entre objetivos de negócio, políticas e controlos. Em paralelo, técnicas explicáveis de apoio à decisão (p.ex. algoritmos de classificação ou multicritério) são usadas para priorizar iniciativas e justificar decisões alinhadas ao negócio. A </w:t>
      </w:r>
      <w:r w:rsidR="00CA09E7">
        <w:fldChar w:fldCharType="begin"/>
      </w:r>
      <w:r w:rsidR="00CA09E7">
        <w:instrText xml:space="preserve"> REF _Ref220863908 \h </w:instrText>
      </w:r>
      <w:r w:rsidR="00F73ED1">
        <w:instrText xml:space="preserve"> \* MERGEFORMAT </w:instrText>
      </w:r>
      <w:r w:rsidR="00CA09E7">
        <w:fldChar w:fldCharType="separate"/>
      </w:r>
      <w:r w:rsidR="00CA09E7">
        <w:t xml:space="preserve">Tabela </w:t>
      </w:r>
      <w:r w:rsidR="00CA09E7">
        <w:rPr>
          <w:noProof/>
        </w:rPr>
        <w:t>3</w:t>
      </w:r>
      <w:r w:rsidR="00CA09E7">
        <w:fldChar w:fldCharType="end"/>
      </w:r>
      <w:r w:rsidR="00CA09E7">
        <w:t xml:space="preserve"> </w:t>
      </w:r>
      <w:r>
        <w:t>sintetiza as principais técnicas identificadas na literatura para RQ1, exemplificando com autores relevantes:</w:t>
      </w:r>
    </w:p>
    <w:tbl>
      <w:tblPr>
        <w:tblStyle w:val="TabeladeGrelha4-Destaque1"/>
        <w:tblW w:w="0" w:type="auto"/>
        <w:tblLook w:val="04A0" w:firstRow="1" w:lastRow="0" w:firstColumn="1" w:lastColumn="0" w:noHBand="0" w:noVBand="1"/>
      </w:tblPr>
      <w:tblGrid>
        <w:gridCol w:w="2450"/>
        <w:gridCol w:w="4495"/>
        <w:gridCol w:w="1832"/>
      </w:tblGrid>
      <w:tr w:rsidR="007601D2" w:rsidRPr="003F19B1" w14:paraId="712495AE" w14:textId="77777777" w:rsidTr="003F1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A3F3" w14:textId="77777777" w:rsidR="007601D2" w:rsidRPr="003F19B1" w:rsidRDefault="007601D2" w:rsidP="00114B50">
            <w:pPr>
              <w:spacing w:line="360" w:lineRule="auto"/>
              <w:jc w:val="center"/>
              <w:rPr>
                <w:sz w:val="20"/>
                <w:szCs w:val="18"/>
              </w:rPr>
            </w:pPr>
            <w:r w:rsidRPr="003F19B1">
              <w:rPr>
                <w:sz w:val="20"/>
                <w:szCs w:val="18"/>
              </w:rPr>
              <w:t>Técnica de IA</w:t>
            </w:r>
          </w:p>
        </w:tc>
        <w:tc>
          <w:tcPr>
            <w:tcW w:w="0" w:type="auto"/>
            <w:hideMark/>
          </w:tcPr>
          <w:p w14:paraId="175C8B4E"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RQ1</w:t>
            </w:r>
          </w:p>
        </w:tc>
        <w:tc>
          <w:tcPr>
            <w:tcW w:w="0" w:type="auto"/>
            <w:hideMark/>
          </w:tcPr>
          <w:p w14:paraId="5458E3B6"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7601D2" w:rsidRPr="003F19B1" w14:paraId="06A83C57"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28E0" w14:textId="77777777" w:rsidR="007601D2" w:rsidRPr="003F19B1" w:rsidRDefault="007601D2" w:rsidP="00C16A58">
            <w:pPr>
              <w:spacing w:line="360" w:lineRule="auto"/>
              <w:jc w:val="center"/>
              <w:rPr>
                <w:b w:val="0"/>
                <w:bCs w:val="0"/>
                <w:sz w:val="20"/>
                <w:szCs w:val="18"/>
              </w:rPr>
            </w:pPr>
            <w:r w:rsidRPr="003F19B1">
              <w:rPr>
                <w:rStyle w:val="Forte"/>
                <w:sz w:val="20"/>
                <w:szCs w:val="18"/>
              </w:rPr>
              <w:t>Ontologias e IA simbólica</w:t>
            </w:r>
          </w:p>
        </w:tc>
        <w:tc>
          <w:tcPr>
            <w:tcW w:w="0" w:type="auto"/>
            <w:hideMark/>
          </w:tcPr>
          <w:p w14:paraId="461FEC2C"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Modelar formalmente políticas e controlos; rastrear requisitos e evidências.</w:t>
            </w:r>
          </w:p>
        </w:tc>
        <w:tc>
          <w:tcPr>
            <w:tcW w:w="0" w:type="auto"/>
            <w:hideMark/>
          </w:tcPr>
          <w:p w14:paraId="51B422CF" w14:textId="44423471" w:rsidR="007601D2" w:rsidRPr="00B25DE9" w:rsidRDefault="00000000" w:rsidP="00C16A5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052459755"/>
                <w:placeholder>
                  <w:docPart w:val="DefaultPlaceholder_-1854013440"/>
                </w:placeholder>
              </w:sdtPr>
              <w:sdtContent>
                <w:r w:rsidR="005D7A43" w:rsidRPr="005D7A43">
                  <w:rPr>
                    <w:rFonts w:cs="Times New Roman"/>
                    <w:color w:val="000000"/>
                    <w:sz w:val="20"/>
                    <w:szCs w:val="18"/>
                  </w:rPr>
                  <w:t>(CHERGUI et al., 2019)</w:t>
                </w:r>
              </w:sdtContent>
            </w:sdt>
          </w:p>
        </w:tc>
      </w:tr>
      <w:tr w:rsidR="007601D2" w:rsidRPr="003F19B1" w14:paraId="7885CA0A"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7F1F809C" w14:textId="77777777" w:rsidR="007601D2" w:rsidRPr="003F19B1" w:rsidRDefault="007601D2" w:rsidP="00C16A58">
            <w:pPr>
              <w:spacing w:line="360" w:lineRule="auto"/>
              <w:jc w:val="center"/>
              <w:rPr>
                <w:sz w:val="20"/>
                <w:szCs w:val="18"/>
              </w:rPr>
            </w:pPr>
            <w:r w:rsidRPr="003F19B1">
              <w:rPr>
                <w:rStyle w:val="Forte"/>
                <w:sz w:val="20"/>
                <w:szCs w:val="18"/>
              </w:rPr>
              <w:t>Regras inferenciais</w:t>
            </w:r>
          </w:p>
        </w:tc>
        <w:tc>
          <w:tcPr>
            <w:tcW w:w="0" w:type="auto"/>
            <w:hideMark/>
          </w:tcPr>
          <w:p w14:paraId="7695EAE9"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Inferir conformidade e inconsistências; auditar políticas.</w:t>
            </w:r>
          </w:p>
        </w:tc>
        <w:tc>
          <w:tcPr>
            <w:tcW w:w="0" w:type="auto"/>
            <w:hideMark/>
          </w:tcPr>
          <w:sdt>
            <w:sdtPr>
              <w:rPr>
                <w:rFonts w:cs="Times New Roman"/>
                <w:color w:val="000000"/>
                <w:sz w:val="20"/>
                <w:szCs w:val="18"/>
              </w:rPr>
              <w:tag w:val="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1007405691"/>
              <w:placeholder>
                <w:docPart w:val="DefaultPlaceholder_-1854013440"/>
              </w:placeholder>
            </w:sdtPr>
            <w:sdtContent>
              <w:p w14:paraId="7061F1CA" w14:textId="5211E253" w:rsidR="007601D2" w:rsidRPr="00B25DE9" w:rsidRDefault="005D7A43"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(Butt et al., 2025)</w:t>
                </w:r>
              </w:p>
            </w:sdtContent>
          </w:sdt>
        </w:tc>
      </w:tr>
      <w:tr w:rsidR="007601D2" w:rsidRPr="003F19B1" w14:paraId="09026731"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E4FC" w14:textId="77777777" w:rsidR="007601D2" w:rsidRPr="003F19B1" w:rsidRDefault="007601D2" w:rsidP="00C16A58">
            <w:pPr>
              <w:spacing w:line="360" w:lineRule="auto"/>
              <w:jc w:val="center"/>
              <w:rPr>
                <w:sz w:val="20"/>
                <w:szCs w:val="18"/>
              </w:rPr>
            </w:pPr>
            <w:r w:rsidRPr="003F19B1">
              <w:rPr>
                <w:rStyle w:val="Forte"/>
                <w:sz w:val="20"/>
                <w:szCs w:val="18"/>
              </w:rPr>
              <w:t>Sistemas de recomendação</w:t>
            </w:r>
          </w:p>
        </w:tc>
        <w:tc>
          <w:tcPr>
            <w:tcW w:w="0" w:type="auto"/>
            <w:hideMark/>
          </w:tcPr>
          <w:p w14:paraId="33F15B0F"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Apoiar decisões estratégicas (priorização de investimentos, aceitação de riscos).</w:t>
            </w:r>
          </w:p>
        </w:tc>
        <w:tc>
          <w:tcPr>
            <w:tcW w:w="0" w:type="auto"/>
            <w:hideMark/>
          </w:tcPr>
          <w:p w14:paraId="4C530DB5" w14:textId="43D5735C" w:rsidR="008D3D43"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802339568"/>
                <w:placeholder>
                  <w:docPart w:val="EB5201EEEDE14B7E874B9F8F539F403F"/>
                </w:placeholder>
              </w:sdtPr>
              <w:sdtContent>
                <w:r w:rsidR="005D7A43" w:rsidRPr="005D7A43">
                  <w:rPr>
                    <w:rFonts w:cs="Times New Roman"/>
                    <w:color w:val="000000"/>
                    <w:sz w:val="20"/>
                    <w:szCs w:val="18"/>
                  </w:rPr>
                  <w:t>(Phillips et al., 2024)</w:t>
                </w:r>
              </w:sdtContent>
            </w:sdt>
            <w:r w:rsidR="007601D2" w:rsidRPr="00B25DE9">
              <w:rPr>
                <w:rFonts w:cs="Times New Roman"/>
                <w:color w:val="000000"/>
                <w:sz w:val="20"/>
                <w:szCs w:val="18"/>
              </w:rPr>
              <w:t>;</w:t>
            </w:r>
          </w:p>
          <w:p w14:paraId="4D3F1B2D" w14:textId="4B3C0B7A" w:rsidR="007601D2" w:rsidRPr="00B25DE9" w:rsidRDefault="00000000" w:rsidP="008D3D43">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1156572738"/>
                <w:placeholder>
                  <w:docPart w:val="4315FC9011BD4B15B768B187441DEAC9"/>
                </w:placeholder>
              </w:sdtPr>
              <w:sdtContent>
                <w:r w:rsidR="005D7A43" w:rsidRPr="005D7A43">
                  <w:rPr>
                    <w:rFonts w:cs="Times New Roman"/>
                    <w:color w:val="000000"/>
                    <w:sz w:val="20"/>
                    <w:szCs w:val="18"/>
                  </w:rPr>
                  <w:t>(Malatji, 2025)</w:t>
                </w:r>
              </w:sdtContent>
            </w:sdt>
          </w:p>
        </w:tc>
      </w:tr>
      <w:tr w:rsidR="007601D2" w:rsidRPr="003F19B1" w14:paraId="70CEDCE2"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3C3D6E1C" w14:textId="293BFB62" w:rsidR="007601D2" w:rsidRPr="003F19B1" w:rsidRDefault="00C54156" w:rsidP="00C16A58">
            <w:pPr>
              <w:spacing w:line="360" w:lineRule="auto"/>
              <w:jc w:val="center"/>
              <w:rPr>
                <w:sz w:val="20"/>
                <w:szCs w:val="18"/>
              </w:rPr>
            </w:pPr>
            <w:r>
              <w:rPr>
                <w:rStyle w:val="Forte"/>
                <w:sz w:val="20"/>
                <w:szCs w:val="18"/>
              </w:rPr>
              <w:t>Aprendizagem automática</w:t>
            </w:r>
            <w:r w:rsidR="007601D2" w:rsidRPr="003F19B1">
              <w:rPr>
                <w:rStyle w:val="Forte"/>
                <w:sz w:val="20"/>
                <w:szCs w:val="18"/>
              </w:rPr>
              <w:t xml:space="preserve"> explicável</w:t>
            </w:r>
          </w:p>
        </w:tc>
        <w:tc>
          <w:tcPr>
            <w:tcW w:w="0" w:type="auto"/>
            <w:hideMark/>
          </w:tcPr>
          <w:p w14:paraId="1BB60190"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Classificar e priorizar riscos com transparência; modelos ajustados por risco.</w:t>
            </w:r>
          </w:p>
        </w:tc>
        <w:tc>
          <w:tcPr>
            <w:tcW w:w="0" w:type="auto"/>
            <w:hideMark/>
          </w:tcPr>
          <w:p w14:paraId="3066BF8A" w14:textId="410C7430" w:rsidR="007601D2" w:rsidRPr="00B25DE9" w:rsidRDefault="00000000"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546178035"/>
                <w:placeholder>
                  <w:docPart w:val="6D041718E4AA47D98C6E188016EE3C0B"/>
                </w:placeholder>
              </w:sdtPr>
              <w:sdtContent>
                <w:r w:rsidR="005D7A43" w:rsidRPr="005D7A43">
                  <w:rPr>
                    <w:rFonts w:cs="Times New Roman"/>
                    <w:color w:val="000000"/>
                    <w:sz w:val="20"/>
                    <w:szCs w:val="18"/>
                  </w:rPr>
                  <w:t>(Phillips et al., 2024)</w:t>
                </w:r>
              </w:sdtContent>
            </w:sdt>
          </w:p>
        </w:tc>
      </w:tr>
    </w:tbl>
    <w:p w14:paraId="64788345" w14:textId="4596856E" w:rsidR="007601D2" w:rsidRDefault="007601D2" w:rsidP="00791BA6">
      <w:pPr>
        <w:pStyle w:val="Legenda"/>
      </w:pPr>
      <w:bookmarkStart w:id="97" w:name="_Ref220863908"/>
      <w:bookmarkStart w:id="98" w:name="_Toc229839607"/>
      <w:r>
        <w:t xml:space="preserve">Tabela </w:t>
      </w:r>
      <w:r w:rsidR="00230361">
        <w:fldChar w:fldCharType="begin"/>
      </w:r>
      <w:r w:rsidR="00230361">
        <w:instrText xml:space="preserve"> SEQ Tabela \* ARABIC </w:instrText>
      </w:r>
      <w:r w:rsidR="00230361">
        <w:fldChar w:fldCharType="separate"/>
      </w:r>
      <w:r w:rsidR="00230361">
        <w:rPr>
          <w:noProof/>
        </w:rPr>
        <w:t>4</w:t>
      </w:r>
      <w:r w:rsidR="00230361">
        <w:rPr>
          <w:noProof/>
        </w:rPr>
        <w:fldChar w:fldCharType="end"/>
      </w:r>
      <w:bookmarkEnd w:id="97"/>
      <w:r>
        <w:t xml:space="preserve"> - P</w:t>
      </w:r>
      <w:r w:rsidRPr="00193B5C">
        <w:t>rincipais técnicas</w:t>
      </w:r>
      <w:r>
        <w:t xml:space="preserve"> de IA</w:t>
      </w:r>
      <w:r w:rsidRPr="00193B5C">
        <w:t xml:space="preserve"> identificadas na literatura para RQ1</w:t>
      </w:r>
      <w:bookmarkEnd w:id="98"/>
    </w:p>
    <w:p w14:paraId="4AFCBC71" w14:textId="58D95044" w:rsidR="007601D2" w:rsidRDefault="007601D2" w:rsidP="00B106E7">
      <w:pPr>
        <w:spacing w:line="360" w:lineRule="auto"/>
        <w:jc w:val="both"/>
      </w:pPr>
      <w:r>
        <w:t xml:space="preserve">Apesar desses avanços, emergem </w:t>
      </w:r>
      <w:r w:rsidRPr="00CA09E7">
        <w:t>limitações metodológicas</w:t>
      </w:r>
      <w:r>
        <w:t xml:space="preserve"> e lacunas significativas. A maior parte dos trabalhos permanece em nível conceptual ou protótipo, com validação limitada em ambientes reais de CISO. Observa-se uma integração fraca entre as camadas de conhecimento formal (políticas, </w:t>
      </w:r>
      <w:r w:rsidRPr="00C16A58">
        <w:rPr>
          <w:i/>
          <w:iCs/>
        </w:rPr>
        <w:t>frameworks</w:t>
      </w:r>
      <w:r>
        <w:t>) e os dados operacionais (logs, telemetria, vulnerabilidades), essencial para uma governação contínua. Ademais, embora se reconheça o papel da governa</w:t>
      </w:r>
      <w:r w:rsidR="00CA09E7">
        <w:t>ção</w:t>
      </w:r>
      <w:r>
        <w:t xml:space="preserve"> da IA, ainda faltam processos e métricas consolidados para isso. Essas divergências sugerem que, apesar da variedade de abordagens propostas, muitas são isoladas </w:t>
      </w:r>
      <w:r>
        <w:lastRenderedPageBreak/>
        <w:t>ou foca</w:t>
      </w:r>
      <w:r w:rsidR="00B106E7">
        <w:t>m</w:t>
      </w:r>
      <w:r>
        <w:t xml:space="preserve"> apenas um aspeto (p.ex. formalização vs. decisão), sem oferecer soluções integradas para todo o ciclo de governação.</w:t>
      </w:r>
    </w:p>
    <w:p w14:paraId="25127DC9" w14:textId="5E4BC1A7" w:rsidR="00CA09E7" w:rsidRDefault="007601D2" w:rsidP="00B106E7">
      <w:pPr>
        <w:spacing w:line="360" w:lineRule="auto"/>
        <w:jc w:val="both"/>
      </w:pPr>
      <w:r>
        <w:t>Em função dos resultados, a plataforma de GRC baseada em IA proposta deverá incorporar três capacidades centrais:</w:t>
      </w:r>
    </w:p>
    <w:p w14:paraId="5999B0E0" w14:textId="77777777" w:rsidR="00CA09E7" w:rsidRDefault="00CA09E7">
      <w:pPr>
        <w:pStyle w:val="PargrafodaLista"/>
        <w:numPr>
          <w:ilvl w:val="0"/>
          <w:numId w:val="12"/>
        </w:numPr>
        <w:spacing w:line="360" w:lineRule="auto"/>
        <w:jc w:val="both"/>
      </w:pPr>
      <w:r>
        <w:t>C</w:t>
      </w:r>
      <w:r w:rsidR="007601D2" w:rsidRPr="00CA09E7">
        <w:t>amada de conhecimento governativo,</w:t>
      </w:r>
      <w:r w:rsidR="007601D2">
        <w:t xml:space="preserve"> com ontologias e modelos semânticos que representem normas, políticas e controlos (ISO, NIST, COBIT etc.), assegurando coerência e rastreabilidade;</w:t>
      </w:r>
    </w:p>
    <w:p w14:paraId="6350DFA4" w14:textId="77777777" w:rsidR="00CA09E7" w:rsidRDefault="00CA09E7">
      <w:pPr>
        <w:pStyle w:val="PargrafodaLista"/>
        <w:numPr>
          <w:ilvl w:val="0"/>
          <w:numId w:val="12"/>
        </w:numPr>
        <w:spacing w:line="360" w:lineRule="auto"/>
        <w:jc w:val="both"/>
      </w:pPr>
      <w:r w:rsidRPr="00CA09E7">
        <w:t>M</w:t>
      </w:r>
      <w:r w:rsidR="007601D2" w:rsidRPr="00CA09E7">
        <w:t>ecanismos de apoio à decisão</w:t>
      </w:r>
      <w:r w:rsidR="007601D2">
        <w:t xml:space="preserve"> – algoritmos explicáveis que ajudem o CISO a priorizar iniciativas e justificar escolhas com base em critérios organizacionais de risco;</w:t>
      </w:r>
    </w:p>
    <w:p w14:paraId="27BBE67B" w14:textId="5E8177FE" w:rsidR="00CA09E7" w:rsidRDefault="00CA09E7">
      <w:pPr>
        <w:pStyle w:val="PargrafodaLista"/>
        <w:numPr>
          <w:ilvl w:val="0"/>
          <w:numId w:val="12"/>
        </w:numPr>
        <w:spacing w:line="360" w:lineRule="auto"/>
        <w:jc w:val="both"/>
      </w:pPr>
      <w:r w:rsidRPr="00CA09E7">
        <w:t>C</w:t>
      </w:r>
      <w:r w:rsidR="007601D2" w:rsidRPr="00CA09E7">
        <w:t xml:space="preserve">omponentes de </w:t>
      </w:r>
      <w:r w:rsidR="00C54156">
        <w:t>governação</w:t>
      </w:r>
      <w:r w:rsidR="007601D2" w:rsidRPr="00CA09E7">
        <w:t xml:space="preserve"> de IA,</w:t>
      </w:r>
      <w:r w:rsidR="007601D2">
        <w:t xml:space="preserve"> para detetar e classificar o uso de ferramentas de IA dentro da organização (incluindo Shadow AI), alinhando-os com políticas e requisitos de conformidade.</w:t>
      </w:r>
    </w:p>
    <w:p w14:paraId="5CD61C15" w14:textId="190C842A" w:rsidR="007601D2" w:rsidRDefault="007601D2" w:rsidP="00B106E7">
      <w:pPr>
        <w:spacing w:line="360" w:lineRule="auto"/>
        <w:jc w:val="both"/>
      </w:pPr>
      <w:r>
        <w:t>Assim, espera-se que o sistema proponha decisões fundamentadas, auditáveis e alinhadas com o negócio, colmatando as lacunas apontadas na literatura.</w:t>
      </w:r>
    </w:p>
    <w:p w14:paraId="28517392" w14:textId="60CA0C2F" w:rsidR="00CA09E7" w:rsidRPr="007601D2" w:rsidRDefault="00CA09E7" w:rsidP="00B106E7">
      <w:pPr>
        <w:pStyle w:val="Ttulo3"/>
        <w:spacing w:line="360" w:lineRule="auto"/>
      </w:pPr>
      <w:bookmarkStart w:id="99" w:name="_Toc229840510"/>
      <w:r>
        <w:t xml:space="preserve">Análise de resultados </w:t>
      </w:r>
      <w:r w:rsidR="00AA4045">
        <w:t>-</w:t>
      </w:r>
      <w:r>
        <w:t xml:space="preserve"> RQ2</w:t>
      </w:r>
      <w:bookmarkEnd w:id="99"/>
    </w:p>
    <w:p w14:paraId="2D6079C1" w14:textId="197808F0" w:rsidR="00CA09E7" w:rsidRDefault="00CA09E7" w:rsidP="00B106E7">
      <w:pPr>
        <w:spacing w:line="360" w:lineRule="auto"/>
        <w:jc w:val="both"/>
      </w:pPr>
      <w:r>
        <w:t>A gestão de riscos foi o domínio mais explorado na literatura, concentrando aproximadamente metade dos estudos. Nesse contexto, as técnicas de ML supervisionado dominam, sobretudo para análise de grandes volumes de dados (</w:t>
      </w:r>
      <w:r w:rsidRPr="00B106E7">
        <w:rPr>
          <w:i/>
          <w:iCs/>
        </w:rPr>
        <w:t>logs</w:t>
      </w:r>
      <w:r>
        <w:t>, vulnerabilidades, inteligência de ameaças) e predição de incidentes. Em particular, modelos de classificação e regressão</w:t>
      </w:r>
      <w:r w:rsidR="00B106E7">
        <w:t>,</w:t>
      </w:r>
      <w:r>
        <w:t xml:space="preserve"> incluindo árvores de decisão, florestas aleatórias e XGBoost</w:t>
      </w:r>
      <w:r w:rsidR="00905476">
        <w:t>,</w:t>
      </w:r>
      <w:r>
        <w:t xml:space="preserve"> são amplamente usados para predizer a probabilidade de riscos e estimar perdas financeiras. Por exemplo, </w:t>
      </w:r>
      <w:sdt>
        <w:sdtPr>
          <w:rPr>
            <w:rFonts w:cs="Times New Roman"/>
            <w:color w:val="000000"/>
          </w:rPr>
          <w:tag w:val="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2039150496"/>
          <w:placeholder>
            <w:docPart w:val="DefaultPlaceholder_-1854013440"/>
          </w:placeholder>
        </w:sdtPr>
        <w:sdtContent>
          <w:r w:rsidR="005D7A43" w:rsidRPr="005D7A43">
            <w:rPr>
              <w:rFonts w:cs="Times New Roman"/>
              <w:color w:val="000000"/>
            </w:rPr>
            <w:t>Franco et al., (2022)</w:t>
          </w:r>
        </w:sdtContent>
      </w:sdt>
      <w:r>
        <w:t xml:space="preserve"> aplicam modelos de ML para prever a incidência de ataques em </w:t>
      </w:r>
      <w:commentRangeStart w:id="100"/>
      <w:commentRangeStart w:id="101"/>
      <w:r>
        <w:t xml:space="preserve">empresas, permitindo ao CISO antecipar </w:t>
      </w:r>
      <w:r w:rsidR="00905476">
        <w:t>incidentes</w:t>
      </w:r>
      <w:r w:rsidR="00871C22">
        <w:t>.</w:t>
      </w:r>
      <w:commentRangeEnd w:id="100"/>
      <w:r w:rsidR="00CB1ED5">
        <w:rPr>
          <w:rStyle w:val="Refdecomentrio"/>
          <w:sz w:val="24"/>
          <w:szCs w:val="22"/>
        </w:rPr>
        <w:commentReference w:id="100"/>
      </w:r>
      <w:commentRangeEnd w:id="101"/>
      <w:r w:rsidR="005D7D5A">
        <w:rPr>
          <w:rStyle w:val="Refdecomentrio"/>
          <w:sz w:val="24"/>
          <w:szCs w:val="22"/>
        </w:rPr>
        <w:commentReference w:id="101"/>
      </w:r>
    </w:p>
    <w:p w14:paraId="692B9D0E" w14:textId="2E7C9EF4" w:rsidR="00CA09E7" w:rsidRDefault="00CA09E7" w:rsidP="00B106E7">
      <w:pPr>
        <w:spacing w:line="360" w:lineRule="auto"/>
        <w:jc w:val="both"/>
      </w:pPr>
      <w:r>
        <w:t xml:space="preserve">Além do ML supervisionado, abordagens híbridas que combinam </w:t>
      </w:r>
      <w:r w:rsidRPr="00B106E7">
        <w:rPr>
          <w:i/>
          <w:iCs/>
        </w:rPr>
        <w:t>frameworks</w:t>
      </w:r>
      <w:r>
        <w:t xml:space="preserve"> de risco consagrados e IA têm surgido. </w:t>
      </w:r>
      <w:sdt>
        <w:sdtPr>
          <w:rPr>
            <w:rFonts w:cs="Times New Roman"/>
            <w:color w:val="000000"/>
          </w:rPr>
          <w:tag w:val="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2063049434"/>
          <w:placeholder>
            <w:docPart w:val="DefaultPlaceholder_-1854013440"/>
          </w:placeholder>
        </w:sdtPr>
        <w:sdtContent>
          <w:r w:rsidR="005D7A43" w:rsidRPr="005D7A43">
            <w:rPr>
              <w:rFonts w:cs="Times New Roman"/>
              <w:color w:val="000000"/>
            </w:rPr>
            <w:t>Nwafor et al., (2026)</w:t>
          </w:r>
        </w:sdtContent>
      </w:sdt>
      <w:r>
        <w:t xml:space="preserve">, por exemplo, unem o modelo FAIR com XGBoost para quantificar perdas cibernéticas esperadas em cenários simulados, traduzindo riscos técnicos em métricas financeiras compreensíveis para a gestão. </w:t>
      </w:r>
      <w:sdt>
        <w:sdtPr>
          <w:rPr>
            <w:rFonts w:cs="Times New Roman"/>
            <w:color w:val="000000"/>
          </w:rPr>
          <w:tag w:val="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
          <w:id w:val="-1215419951"/>
          <w:placeholder>
            <w:docPart w:val="DefaultPlaceholder_-1854013440"/>
          </w:placeholder>
        </w:sdtPr>
        <w:sdtContent>
          <w:r w:rsidR="005D7A43" w:rsidRPr="005D7A43">
            <w:rPr>
              <w:rFonts w:cs="Times New Roman"/>
              <w:color w:val="000000"/>
            </w:rPr>
            <w:t>Bennouk et al., (2025)</w:t>
          </w:r>
        </w:sdtContent>
      </w:sdt>
      <w:r>
        <w:t xml:space="preserve"> demonstram o uso de modelos adaptativos que atualizam dinamicamente o peso de fatores de risco à medida que novos dados chegam, aproximando a avaliação de risco de um modelo em quase-tempo real. Em complemento, redes neurais profundas e </w:t>
      </w:r>
      <w:r>
        <w:lastRenderedPageBreak/>
        <w:t xml:space="preserve">grafos de conhecimento também aparecem para capturar relações complexas entre ativos e </w:t>
      </w:r>
      <w:commentRangeStart w:id="102"/>
      <w:r>
        <w:t xml:space="preserve">ameaças: </w:t>
      </w:r>
      <w:sdt>
        <w:sdtPr>
          <w:rPr>
            <w:rFonts w:cs="Times New Roman"/>
            <w:color w:val="000000"/>
          </w:rPr>
          <w:tag w:val="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820086754"/>
          <w:placeholder>
            <w:docPart w:val="DefaultPlaceholder_-1854013440"/>
          </w:placeholder>
        </w:sdtPr>
        <w:sdtContent>
          <w:r w:rsidR="005D7A43" w:rsidRPr="005D7A43">
            <w:rPr>
              <w:rFonts w:cs="Times New Roman"/>
              <w:color w:val="000000"/>
            </w:rPr>
            <w:t>Bag et al., (2025)</w:t>
          </w:r>
        </w:sdtContent>
      </w:sdt>
      <w:r>
        <w:t xml:space="preserve"> mostram </w:t>
      </w:r>
      <w:commentRangeEnd w:id="102"/>
      <w:r w:rsidR="00CB1ED5">
        <w:rPr>
          <w:rStyle w:val="Refdecomentrio"/>
          <w:sz w:val="24"/>
          <w:szCs w:val="22"/>
        </w:rPr>
        <w:commentReference w:id="102"/>
      </w:r>
      <w:r>
        <w:t>como um grafo de conhecimento temporal pode evidenciar cadeias de ataque e dependências entre eventos, enriquecendo a predição de riscos.</w:t>
      </w:r>
    </w:p>
    <w:p w14:paraId="724B3C45" w14:textId="77777777" w:rsidR="003F19B1" w:rsidRDefault="003F19B1" w:rsidP="00B106E7">
      <w:pPr>
        <w:spacing w:line="360" w:lineRule="auto"/>
        <w:jc w:val="both"/>
      </w:pPr>
    </w:p>
    <w:tbl>
      <w:tblPr>
        <w:tblStyle w:val="TabeladeGrelha4-Destaque1"/>
        <w:tblW w:w="0" w:type="auto"/>
        <w:jc w:val="center"/>
        <w:tblLook w:val="04A0" w:firstRow="1" w:lastRow="0" w:firstColumn="1" w:lastColumn="0" w:noHBand="0" w:noVBand="1"/>
      </w:tblPr>
      <w:tblGrid>
        <w:gridCol w:w="2886"/>
        <w:gridCol w:w="4062"/>
        <w:gridCol w:w="1829"/>
      </w:tblGrid>
      <w:tr w:rsidR="00CA09E7" w:rsidRPr="003F19B1" w14:paraId="52B99D18" w14:textId="77777777" w:rsidTr="003F1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75DC1" w14:textId="77777777" w:rsidR="00CA09E7" w:rsidRPr="003F19B1" w:rsidRDefault="00CA09E7" w:rsidP="00B106E7">
            <w:pPr>
              <w:spacing w:after="200" w:line="360" w:lineRule="auto"/>
              <w:jc w:val="center"/>
              <w:rPr>
                <w:sz w:val="20"/>
                <w:szCs w:val="18"/>
              </w:rPr>
            </w:pPr>
            <w:r w:rsidRPr="003F19B1">
              <w:rPr>
                <w:sz w:val="20"/>
                <w:szCs w:val="18"/>
              </w:rPr>
              <w:t>Técnica de IA</w:t>
            </w:r>
          </w:p>
        </w:tc>
        <w:tc>
          <w:tcPr>
            <w:tcW w:w="0" w:type="auto"/>
            <w:hideMark/>
          </w:tcPr>
          <w:p w14:paraId="370471BB"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RQ2</w:t>
            </w:r>
          </w:p>
        </w:tc>
        <w:tc>
          <w:tcPr>
            <w:tcW w:w="0" w:type="auto"/>
            <w:hideMark/>
          </w:tcPr>
          <w:p w14:paraId="408BEAC0"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CA09E7" w:rsidRPr="003F19B1" w14:paraId="729281D6"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C774A" w14:textId="4DC6D73E"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(árvores, XGBoost)</w:t>
            </w:r>
          </w:p>
        </w:tc>
        <w:tc>
          <w:tcPr>
            <w:tcW w:w="0" w:type="auto"/>
            <w:hideMark/>
          </w:tcPr>
          <w:p w14:paraId="000915FF"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Predição de incidentes, classificação de ativos/vulnerabilidades</w:t>
            </w:r>
          </w:p>
        </w:tc>
        <w:tc>
          <w:tcPr>
            <w:tcW w:w="0" w:type="auto"/>
            <w:hideMark/>
          </w:tcPr>
          <w:p w14:paraId="78319308" w14:textId="323068AB" w:rsidR="005D7D5A" w:rsidRDefault="00000000">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lang w:val="it-IT"/>
              </w:rPr>
            </w:pPr>
            <w:sdt>
              <w:sdtPr>
                <w:rPr>
                  <w:rFonts w:cs="Times New Roman"/>
                  <w:color w:val="000000"/>
                  <w:sz w:val="20"/>
                  <w:szCs w:val="18"/>
                </w:rPr>
                <w:tag w:val="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798452243"/>
                <w:placeholder>
                  <w:docPart w:val="DefaultPlaceholder_-1854013440"/>
                </w:placeholder>
              </w:sdtPr>
              <w:sdtContent>
                <w:r w:rsidR="005D7A43" w:rsidRPr="005D7A43">
                  <w:rPr>
                    <w:rFonts w:cs="Times New Roman"/>
                    <w:color w:val="000000"/>
                    <w:sz w:val="20"/>
                    <w:szCs w:val="18"/>
                    <w:lang w:val="it-IT"/>
                  </w:rPr>
                  <w:t>(Franco et al., 2022)</w:t>
                </w:r>
              </w:sdtContent>
            </w:sdt>
            <w:r w:rsidR="00CA09E7" w:rsidRPr="00B34AB9">
              <w:rPr>
                <w:sz w:val="20"/>
                <w:szCs w:val="18"/>
                <w:lang w:val="it-IT"/>
              </w:rPr>
              <w:t xml:space="preserve">; </w:t>
            </w:r>
          </w:p>
          <w:p w14:paraId="779D8F61" w14:textId="72DA87C3" w:rsidR="00CA09E7" w:rsidRPr="003F19B1" w:rsidRDefault="005D7D5A" w:rsidP="005D7D5A">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lang w:val="it-IT"/>
              </w:rPr>
              <w:t>(</w:t>
            </w:r>
            <w:r w:rsidR="00CA09E7" w:rsidRPr="00B34AB9">
              <w:rPr>
                <w:sz w:val="20"/>
                <w:szCs w:val="18"/>
                <w:lang w:val="it-IT"/>
              </w:rPr>
              <w:t xml:space="preserve">Nwafor et al. </w:t>
            </w:r>
            <w:r w:rsidR="00CA09E7" w:rsidRPr="003F19B1">
              <w:rPr>
                <w:sz w:val="20"/>
                <w:szCs w:val="18"/>
              </w:rPr>
              <w:t>2026)</w:t>
            </w:r>
          </w:p>
        </w:tc>
      </w:tr>
      <w:tr w:rsidR="00CA09E7" w:rsidRPr="003F19B1" w14:paraId="1FB08F64"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BD11F" w14:textId="23997C03"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(outras)</w:t>
            </w:r>
          </w:p>
        </w:tc>
        <w:tc>
          <w:tcPr>
            <w:tcW w:w="0" w:type="auto"/>
            <w:hideMark/>
          </w:tcPr>
          <w:p w14:paraId="03E27F23"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Estimativas financeiras de risco (Modelos Híbridos)</w:t>
            </w:r>
          </w:p>
        </w:tc>
        <w:tc>
          <w:tcPr>
            <w:tcW w:w="0" w:type="auto"/>
            <w:hideMark/>
          </w:tcPr>
          <w:sdt>
            <w:sdtPr>
              <w:rPr>
                <w:rFonts w:cs="Times New Roman"/>
                <w:color w:val="000000"/>
                <w:sz w:val="20"/>
                <w:szCs w:val="18"/>
              </w:rPr>
              <w:tag w:val="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1069547679"/>
              <w:placeholder>
                <w:docPart w:val="DefaultPlaceholder_-1854013440"/>
              </w:placeholder>
            </w:sdtPr>
            <w:sdtContent>
              <w:p w14:paraId="23341258" w14:textId="2DF3AA3F" w:rsidR="00CA09E7" w:rsidRPr="003F19B1"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5D7A43">
                  <w:rPr>
                    <w:rFonts w:cs="Times New Roman"/>
                    <w:color w:val="000000"/>
                    <w:sz w:val="20"/>
                    <w:szCs w:val="18"/>
                  </w:rPr>
                  <w:t>(Nwafor et al., 2026)</w:t>
                </w:r>
              </w:p>
            </w:sdtContent>
          </w:sdt>
        </w:tc>
      </w:tr>
      <w:tr w:rsidR="00CA09E7" w:rsidRPr="003F19B1" w14:paraId="4D43A0FF"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9A580"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Redes Neurais Profundas / DL</w:t>
            </w:r>
          </w:p>
        </w:tc>
        <w:tc>
          <w:tcPr>
            <w:tcW w:w="0" w:type="auto"/>
            <w:hideMark/>
          </w:tcPr>
          <w:p w14:paraId="7CCF05D9" w14:textId="0EA43C92"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 xml:space="preserve">Análise de correlações complexas e </w:t>
            </w:r>
            <w:r w:rsidR="00C54156">
              <w:rPr>
                <w:sz w:val="20"/>
                <w:szCs w:val="18"/>
              </w:rPr>
              <w:t>deteção</w:t>
            </w:r>
            <w:r w:rsidRPr="003F19B1">
              <w:rPr>
                <w:sz w:val="20"/>
                <w:szCs w:val="18"/>
              </w:rPr>
              <w:t xml:space="preserve"> de padrões temporais</w:t>
            </w:r>
          </w:p>
        </w:tc>
        <w:tc>
          <w:tcPr>
            <w:tcW w:w="0" w:type="auto"/>
            <w:hideMark/>
          </w:tcPr>
          <w:sdt>
            <w:sdtPr>
              <w:rPr>
                <w:rFonts w:cs="Times New Roman"/>
                <w:color w:val="000000"/>
                <w:sz w:val="20"/>
                <w:szCs w:val="18"/>
              </w:rPr>
              <w:tag w:val="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931816210"/>
              <w:placeholder>
                <w:docPart w:val="DefaultPlaceholder_-1854013440"/>
              </w:placeholder>
            </w:sdtPr>
            <w:sdtContent>
              <w:p w14:paraId="2D205AAE" w14:textId="1732A825" w:rsidR="00CA09E7" w:rsidRPr="003F19B1" w:rsidRDefault="005D7A43"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5D7A43">
                  <w:rPr>
                    <w:rFonts w:cs="Times New Roman"/>
                    <w:color w:val="000000"/>
                    <w:sz w:val="20"/>
                    <w:szCs w:val="18"/>
                  </w:rPr>
                  <w:t>(Bag et al., 2025)</w:t>
                </w:r>
              </w:p>
            </w:sdtContent>
          </w:sdt>
        </w:tc>
      </w:tr>
      <w:tr w:rsidR="00CA09E7" w:rsidRPr="003F19B1" w14:paraId="35FD42E8"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44408"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Grafo de Conhecimento (KG)</w:t>
            </w:r>
          </w:p>
        </w:tc>
        <w:tc>
          <w:tcPr>
            <w:tcW w:w="0" w:type="auto"/>
            <w:hideMark/>
          </w:tcPr>
          <w:p w14:paraId="0B32C83E" w14:textId="4629138B" w:rsidR="00CA09E7" w:rsidRPr="003F19B1" w:rsidRDefault="00C54156"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Modelação</w:t>
            </w:r>
            <w:r w:rsidR="00CA09E7" w:rsidRPr="003F19B1">
              <w:rPr>
                <w:sz w:val="20"/>
                <w:szCs w:val="18"/>
              </w:rPr>
              <w:t xml:space="preserve"> de dependências entre eventos e ativos</w:t>
            </w:r>
          </w:p>
        </w:tc>
        <w:tc>
          <w:tcPr>
            <w:tcW w:w="0" w:type="auto"/>
            <w:hideMark/>
          </w:tcPr>
          <w:sdt>
            <w:sdtPr>
              <w:rPr>
                <w:rFonts w:cs="Times New Roman"/>
                <w:color w:val="000000"/>
                <w:sz w:val="20"/>
                <w:szCs w:val="18"/>
              </w:rPr>
              <w:tag w:val="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6376023"/>
              <w:placeholder>
                <w:docPart w:val="8979EE5294B74AC4A78A82E35671273D"/>
              </w:placeholder>
            </w:sdtPr>
            <w:sdtContent>
              <w:p w14:paraId="3638A420" w14:textId="6C780562" w:rsidR="00CA09E7" w:rsidRPr="00C62E1A"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(Bag et al., 2025)</w:t>
                </w:r>
              </w:p>
            </w:sdtContent>
          </w:sdt>
        </w:tc>
      </w:tr>
    </w:tbl>
    <w:p w14:paraId="32AE1C55" w14:textId="049974F2" w:rsidR="00CA09E7" w:rsidRDefault="003F19B1" w:rsidP="00791BA6">
      <w:pPr>
        <w:pStyle w:val="Legenda"/>
      </w:pPr>
      <w:bookmarkStart w:id="103" w:name="_Toc229839608"/>
      <w:r>
        <w:t xml:space="preserve">Tabela </w:t>
      </w:r>
      <w:r w:rsidR="00230361">
        <w:fldChar w:fldCharType="begin"/>
      </w:r>
      <w:r w:rsidR="00230361">
        <w:instrText xml:space="preserve"> SEQ Tabela \* ARABIC </w:instrText>
      </w:r>
      <w:r w:rsidR="00230361">
        <w:fldChar w:fldCharType="separate"/>
      </w:r>
      <w:r w:rsidR="00230361">
        <w:rPr>
          <w:noProof/>
        </w:rPr>
        <w:t>5</w:t>
      </w:r>
      <w:r w:rsidR="00230361">
        <w:rPr>
          <w:noProof/>
        </w:rPr>
        <w:fldChar w:fldCharType="end"/>
      </w:r>
      <w:r>
        <w:t xml:space="preserve"> - P</w:t>
      </w:r>
      <w:r w:rsidRPr="00683124">
        <w:t>rincipais técnicas de IA encontradas para RQ2</w:t>
      </w:r>
      <w:bookmarkEnd w:id="103"/>
    </w:p>
    <w:p w14:paraId="76B679EE" w14:textId="1D7BD15B" w:rsidR="00CA09E7" w:rsidRDefault="00CA09E7" w:rsidP="00B34AB9">
      <w:pPr>
        <w:spacing w:line="360" w:lineRule="auto"/>
        <w:jc w:val="both"/>
      </w:pPr>
      <w:r>
        <w:t>Os estudos concordam que o uso de ML proporciona análises contínuas e mais objetivas de risco, superando avaliações estáticas tradicionais. Contudo, enfatizam-se limitações important</w:t>
      </w:r>
      <w:commentRangeStart w:id="104"/>
      <w:r>
        <w:t>es: a ef</w:t>
      </w:r>
      <w:commentRangeEnd w:id="104"/>
      <w:r w:rsidR="00CB1ED5">
        <w:rPr>
          <w:rStyle w:val="Refdecomentrio"/>
          <w:sz w:val="24"/>
          <w:szCs w:val="22"/>
        </w:rPr>
        <w:commentReference w:id="104"/>
      </w:r>
      <w:r>
        <w:t xml:space="preserve">icácia dos modelos depende da qualidade e disponibilidade de dados de segurança, bem como de métodos para explicar suas previsões. Como observado por </w:t>
      </w:r>
      <w:sdt>
        <w:sdtPr>
          <w:rPr>
            <w:rFonts w:cs="Times New Roman"/>
            <w:color w:val="000000"/>
          </w:rPr>
          <w:tag w:val="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355404182"/>
          <w:placeholder>
            <w:docPart w:val="F8F36B55EC5C40ACBB6A5243A1F82081"/>
          </w:placeholder>
        </w:sdtPr>
        <w:sdtContent>
          <w:r w:rsidR="005D7A43" w:rsidRPr="005D7A43">
            <w:rPr>
              <w:rFonts w:cs="Times New Roman"/>
              <w:color w:val="000000"/>
            </w:rPr>
            <w:t>Franco et al., (2022)</w:t>
          </w:r>
        </w:sdtContent>
      </w:sdt>
      <w:r w:rsidR="003823F4">
        <w:t xml:space="preserve"> </w:t>
      </w:r>
      <w:r>
        <w:t xml:space="preserve">e </w:t>
      </w:r>
      <w:sdt>
        <w:sdtPr>
          <w:rPr>
            <w:rFonts w:cs="Times New Roman"/>
            <w:color w:val="000000"/>
          </w:rPr>
          <w:tag w:val="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353313380"/>
          <w:placeholder>
            <w:docPart w:val="DefaultPlaceholder_-1854013440"/>
          </w:placeholder>
        </w:sdtPr>
        <w:sdtContent>
          <w:r w:rsidR="005D7A43" w:rsidRPr="005D7A43">
            <w:rPr>
              <w:rFonts w:cs="Times New Roman"/>
              <w:color w:val="000000"/>
            </w:rPr>
            <w:t>Nwafor et al., (2026)</w:t>
          </w:r>
        </w:sdtContent>
      </w:sdt>
      <w:r>
        <w:t xml:space="preserve">, a falta de explicabilidade em modelos complexos pode comprometer </w:t>
      </w:r>
      <w:r w:rsidR="00B34AB9">
        <w:t xml:space="preserve">a </w:t>
      </w:r>
      <w:r>
        <w:t xml:space="preserve">sua adoção em decisões estratégicas. Há concordância também sobre a necessidade de complementar ML com </w:t>
      </w:r>
      <w:r w:rsidRPr="00C16A58">
        <w:rPr>
          <w:i/>
          <w:iCs/>
        </w:rPr>
        <w:t>frameworks</w:t>
      </w:r>
      <w:r>
        <w:t xml:space="preserve"> conceituais estabelecidos</w:t>
      </w:r>
      <w:r w:rsidR="00B34AB9">
        <w:t xml:space="preserve">, </w:t>
      </w:r>
      <w:r>
        <w:t>a IA não substitui os modelos de risco clássicos, mas reforça</w:t>
      </w:r>
      <w:r w:rsidR="003F19B1">
        <w:t>-os</w:t>
      </w:r>
      <w:r>
        <w:t>, tornando as métricas de risco menos subjetivas.</w:t>
      </w:r>
    </w:p>
    <w:p w14:paraId="4A5A9F5E" w14:textId="44B218DD" w:rsidR="00CA09E7" w:rsidRDefault="00CA09E7" w:rsidP="00B34AB9">
      <w:pPr>
        <w:spacing w:line="360" w:lineRule="auto"/>
        <w:jc w:val="both"/>
      </w:pPr>
      <w:r>
        <w:t>Para a plataforma de GRC</w:t>
      </w:r>
      <w:r w:rsidR="00B34AB9">
        <w:t xml:space="preserve"> proposta</w:t>
      </w:r>
      <w:r>
        <w:t xml:space="preserve">, os resultados indicam a necessidade de uma camada analítica preditiva, baseada em ML/DL, capaz de processar fontes variadas de dados de segurança e gerar métricas de risco em tempo quase real. Essa camada deve incorporar algoritmos preferencialmente explicáveis (por exemplo, XGBoost ou árvores) para que o </w:t>
      </w:r>
      <w:r>
        <w:lastRenderedPageBreak/>
        <w:t xml:space="preserve">CISO compreenda e justifique os scores gerados. Adicionalmente, recomenda-se o uso de mecanismos de inteligência baseada em grafos temporais para detetar tendências e dependências emergentes (seguindo a linha de </w:t>
      </w:r>
      <w:sdt>
        <w:sdtPr>
          <w:rPr>
            <w:rFonts w:cs="Times New Roman"/>
            <w:color w:val="000000"/>
          </w:rPr>
          <w:tag w:val="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404889552"/>
          <w:placeholder>
            <w:docPart w:val="DefaultPlaceholder_-1854013440"/>
          </w:placeholder>
        </w:sdtPr>
        <w:sdtContent>
          <w:r w:rsidR="005D7A43" w:rsidRPr="005D7A43">
            <w:rPr>
              <w:rFonts w:cs="Times New Roman"/>
              <w:color w:val="000000"/>
            </w:rPr>
            <w:t>Bag et al., (2025)</w:t>
          </w:r>
        </w:sdtContent>
      </w:sdt>
      <w:r w:rsidR="003823F4">
        <w:rPr>
          <w:rFonts w:cs="Times New Roman"/>
          <w:color w:val="000000"/>
        </w:rPr>
        <w:t>)</w:t>
      </w:r>
      <w:r>
        <w:t xml:space="preserve">. Em síntese, a plataforma deve permitir ao CISO </w:t>
      </w:r>
      <w:r w:rsidR="00C54156">
        <w:t>monitorizar</w:t>
      </w:r>
      <w:r>
        <w:t xml:space="preserve"> riscos continuamente, com modelos baseados em evidências empíricas, mas sempre complementados por interfaces explicativas e alinhados a padrões de negócio, de forma a manter confiança nas decisões tomadas.</w:t>
      </w:r>
    </w:p>
    <w:p w14:paraId="22F50896" w14:textId="0405F412" w:rsidR="003F19B1" w:rsidRPr="007601D2" w:rsidRDefault="003F19B1" w:rsidP="00B34AB9">
      <w:pPr>
        <w:pStyle w:val="Ttulo3"/>
        <w:spacing w:line="360" w:lineRule="auto"/>
      </w:pPr>
      <w:bookmarkStart w:id="105" w:name="_Toc229840511"/>
      <w:r>
        <w:t xml:space="preserve">Análise de resultados </w:t>
      </w:r>
      <w:r w:rsidR="00AA4045">
        <w:t>-</w:t>
      </w:r>
      <w:r>
        <w:t xml:space="preserve"> RQ3</w:t>
      </w:r>
      <w:bookmarkEnd w:id="105"/>
    </w:p>
    <w:p w14:paraId="669EC193" w14:textId="54A24E0E" w:rsidR="003F19B1" w:rsidRPr="003F19B1" w:rsidRDefault="003F19B1" w:rsidP="00B34AB9">
      <w:pPr>
        <w:spacing w:line="360" w:lineRule="auto"/>
        <w:jc w:val="both"/>
      </w:pPr>
      <w:r w:rsidRPr="003F19B1">
        <w:t xml:space="preserve">Em comparação com as demais dimensões de GRC, menos estudos tratam explicitamente da conformidade normativa, sugerindo uma lacuna na literatura. As técnicas destacadas concentram-se em PLN e LLMs, dado que grande parte da conformidade está baseada em texto: normas, regulamentos, políticas internas e evidências documentais. Por exemplo, </w:t>
      </w:r>
      <w:sdt>
        <w:sdtPr>
          <w:rPr>
            <w:rFonts w:cs="Times New Roman"/>
            <w:color w:val="000000"/>
          </w:rPr>
          <w:tag w:val="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
          <w:id w:val="-1200084663"/>
          <w:placeholder>
            <w:docPart w:val="DefaultPlaceholder_-1854013440"/>
          </w:placeholder>
        </w:sdtPr>
        <w:sdtContent>
          <w:r w:rsidR="005D7A43" w:rsidRPr="005D7A43">
            <w:rPr>
              <w:rFonts w:cs="Times New Roman"/>
              <w:color w:val="000000"/>
            </w:rPr>
            <w:t>Castiglione et al., (2025)</w:t>
          </w:r>
        </w:sdtContent>
      </w:sdt>
      <w:r w:rsidR="0048582F">
        <w:rPr>
          <w:rFonts w:cs="Times New Roman"/>
          <w:color w:val="000000"/>
        </w:rPr>
        <w:t xml:space="preserve"> </w:t>
      </w:r>
      <w:r w:rsidRPr="003F19B1">
        <w:t xml:space="preserve">desenvolvem uma ontologia para a Diretiva NIS2 que formaliza requisitos e mapeia sistematicamente </w:t>
      </w:r>
      <w:r w:rsidR="00BD7DB5">
        <w:t>controlo</w:t>
      </w:r>
      <w:r w:rsidRPr="003F19B1">
        <w:t>s internos, evidenciando o uso de IA simbólica para estruturar e rastrear</w:t>
      </w:r>
      <w:sdt>
        <w:sdtPr>
          <w:rPr>
            <w:rFonts w:cs="Times New Roman"/>
            <w:color w:val="000000"/>
          </w:rPr>
          <w:tag w:val="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
          <w:id w:val="-588465343"/>
          <w:placeholder>
            <w:docPart w:val="DefaultPlaceholder_-1854013440"/>
          </w:placeholder>
        </w:sdtPr>
        <w:sdtContent>
          <w:r w:rsidR="005D7A43" w:rsidRPr="005D7A43">
            <w:rPr>
              <w:rFonts w:eastAsia="Times New Roman" w:cs="Times New Roman"/>
              <w:color w:val="000000"/>
            </w:rPr>
            <w:t>(Huang &amp; Chao, 2025)</w:t>
          </w:r>
        </w:sdtContent>
      </w:sdt>
      <w:r w:rsidRPr="003F19B1">
        <w:t xml:space="preserve"> experimentam LLMs para automatizar processos de auditoria: geram resumos de requisitos e planos de auditoria, e sintetizam evidências de forma assistida. Eles demonstram que LLMs podem extrair requisitos da linguagem normativa, gerar roteiros de inspeção e consolidar relatórios preliminares. Tais estudos evidenciam que LLMs e PLN são promissores para agilizar a preparação de auditorias e análise de conformidade, mas ressaltam limites críticos: modelos generativos podem “alucinar” ou omitir detalhes e carecem de mecanismos intrínsecos de rastreabilidade, exigindo forte validação humana e </w:t>
      </w:r>
      <w:r w:rsidR="00C54156">
        <w:t>governação</w:t>
      </w:r>
      <w:r w:rsidRPr="003F19B1">
        <w:t xml:space="preserve"> de uso.</w:t>
      </w:r>
    </w:p>
    <w:p w14:paraId="0F02BBF9" w14:textId="6096C91D" w:rsidR="003F19B1" w:rsidRPr="003F19B1" w:rsidRDefault="003F19B1" w:rsidP="00B34AB9">
      <w:pPr>
        <w:spacing w:line="360" w:lineRule="auto"/>
        <w:jc w:val="both"/>
      </w:pPr>
      <w:r w:rsidRPr="003F19B1">
        <w:t xml:space="preserve">Em resumo, RQ3 revela um </w:t>
      </w:r>
      <w:commentRangeStart w:id="106"/>
      <w:r w:rsidRPr="003F19B1">
        <w:t xml:space="preserve">enfoque dual: por </w:t>
      </w:r>
      <w:commentRangeEnd w:id="106"/>
      <w:r w:rsidR="00CB1ED5" w:rsidRPr="003F19B1">
        <w:rPr>
          <w:rStyle w:val="Refdecomentrio"/>
          <w:sz w:val="24"/>
          <w:szCs w:val="22"/>
        </w:rPr>
        <w:commentReference w:id="106"/>
      </w:r>
      <w:r w:rsidRPr="003F19B1">
        <w:t xml:space="preserve">um lado, ontologias e IA simbólica para formalizar conhecimento regulatório (garantindo coerência e capacidade de explicar decisões); por outro, IA baseada em texto (PLN/LLMs) para agilizar interpretação e auditoria. Esses caminhos, porém, são ainda pouco amadurecidos. Observa-se que muitos trabalhos permanecem em protótipos ou estudos de caso limitados, com baixa maturidade empírica. Além disso, a automação de </w:t>
      </w:r>
      <w:r w:rsidR="00C54156">
        <w:rPr>
          <w:i/>
          <w:iCs/>
        </w:rPr>
        <w:t>conformidade</w:t>
      </w:r>
      <w:r w:rsidRPr="003F19B1">
        <w:t xml:space="preserve"> padece da falta de dados e políticas formalizadas</w:t>
      </w:r>
      <w:r w:rsidR="00977AC5">
        <w:t>,</w:t>
      </w:r>
      <w:r w:rsidRPr="003F19B1">
        <w:t xml:space="preserve"> sem taxonomias ou repositórios estruturados de requisitos, o uso de IA torna-se frágil. Finalmente, destaca-se o risco regulatório do uso de LLMs, que podem gerar informações aparentemente </w:t>
      </w:r>
      <w:r w:rsidR="00DA3C9D" w:rsidRPr="003F19B1">
        <w:t>corretas,</w:t>
      </w:r>
      <w:r w:rsidRPr="003F19B1">
        <w:t xml:space="preserve"> mas imprecisas.</w:t>
      </w:r>
    </w:p>
    <w:p w14:paraId="76ED4038" w14:textId="14DAB1BB" w:rsidR="00CA09E7" w:rsidRDefault="003F19B1" w:rsidP="00B34AB9">
      <w:pPr>
        <w:spacing w:line="360" w:lineRule="auto"/>
        <w:jc w:val="both"/>
      </w:pPr>
      <w:r w:rsidRPr="003F19B1">
        <w:t xml:space="preserve">A plataforma proposta deve, portanto, oferecer funcionalidades específicas para </w:t>
      </w:r>
      <w:r w:rsidR="00C54156">
        <w:rPr>
          <w:i/>
          <w:iCs/>
        </w:rPr>
        <w:t>conformidade</w:t>
      </w:r>
      <w:r w:rsidRPr="003F19B1">
        <w:t xml:space="preserve">, garantindo </w:t>
      </w:r>
      <w:r w:rsidR="00BD7DB5">
        <w:t>controlo</w:t>
      </w:r>
      <w:r w:rsidRPr="003F19B1">
        <w:t xml:space="preserve"> e auditabilidade. Isso inclui um repositório estruturado </w:t>
      </w:r>
      <w:r w:rsidRPr="003F19B1">
        <w:lastRenderedPageBreak/>
        <w:t xml:space="preserve">de requisitos normativos (ex.: ontologias para ISO/IEC 27001, NIS2 etc.) que relacione formalmente normas a </w:t>
      </w:r>
      <w:r w:rsidR="00BD7DB5">
        <w:t>controlo</w:t>
      </w:r>
      <w:r w:rsidRPr="003F19B1">
        <w:t xml:space="preserve">s e evidências. Também deve prover ferramentas de auditoria assistida, como geração de planos de auditoria e </w:t>
      </w:r>
      <w:r w:rsidR="00714CC1">
        <w:t>recolha</w:t>
      </w:r>
      <w:r w:rsidRPr="003F19B1">
        <w:t xml:space="preserve"> de evidências documental com suporte de IA, sempre sob supervisão humana. Mecanismos de </w:t>
      </w:r>
      <w:r w:rsidR="00C54156">
        <w:rPr>
          <w:i/>
          <w:iCs/>
        </w:rPr>
        <w:t>conformidade</w:t>
      </w:r>
      <w:r w:rsidRPr="00977AC5">
        <w:rPr>
          <w:i/>
          <w:iCs/>
        </w:rPr>
        <w:t>-as-code</w:t>
      </w:r>
      <w:r w:rsidRPr="003F19B1">
        <w:t xml:space="preserve"> (por exemplo, validações automáticas recorrentes) podem </w:t>
      </w:r>
      <w:r w:rsidR="00C54156">
        <w:t>monitorizar</w:t>
      </w:r>
      <w:r w:rsidRPr="003F19B1">
        <w:t xml:space="preserve"> conformidade continuamente. Adicionalmente, a incorporação de soluções baseadas em PLN/LLMs deve ser acompanhada de camadas de verificação (p.ex. RAG) para mitigar alucinações. Assim, a plataforma integrará IA para reduzir esforço operacional do CISO sem comprometer a confiança requerida em cenários regulatórios. Em síntese, a literatura aponta que o valor do trabalho proposto residirá na integração de IA generativa com modelos formais auditáveis, promovendo conformidade contínua e rastreável.</w:t>
      </w:r>
    </w:p>
    <w:p w14:paraId="1CE776F2" w14:textId="51BCB715" w:rsidR="00BD7DB5" w:rsidRDefault="00BD7DB5" w:rsidP="00B34AB9">
      <w:pPr>
        <w:pStyle w:val="Ttulo3"/>
        <w:spacing w:line="360" w:lineRule="auto"/>
      </w:pPr>
      <w:bookmarkStart w:id="107" w:name="_Toc229840512"/>
      <w:r w:rsidRPr="00BD7DB5">
        <w:t xml:space="preserve">Análise de resultados </w:t>
      </w:r>
      <w:r w:rsidR="00AA4045">
        <w:t>-</w:t>
      </w:r>
      <w:r w:rsidRPr="00BD7DB5">
        <w:t xml:space="preserve"> RQ</w:t>
      </w:r>
      <w:r>
        <w:t>4</w:t>
      </w:r>
      <w:bookmarkEnd w:id="107"/>
    </w:p>
    <w:p w14:paraId="3A4BE41F" w14:textId="6800723C" w:rsidR="005F0957" w:rsidRDefault="00BD7DB5" w:rsidP="00B34AB9">
      <w:pPr>
        <w:spacing w:line="360" w:lineRule="auto"/>
        <w:jc w:val="both"/>
      </w:pPr>
      <w:r>
        <w:t>A quarta questão focaliza o “como”</w:t>
      </w:r>
      <w:r w:rsidR="00977AC5">
        <w:t>,</w:t>
      </w:r>
      <w:r>
        <w:t xml:space="preserve"> isto é, quais paradigmas de IA são mais apropriados a cada função de GRC, considerando critérios críticos no contexto do CISO (explicabilidade, rastreabilidade, adaptabilidade e robustez). A síntese da literatura mostra que a adequação de uma técnica depende menos de desempenho absoluto e mais de requisitos de </w:t>
      </w:r>
      <w:r w:rsidR="00C54156">
        <w:t>governação</w:t>
      </w:r>
      <w:r>
        <w:t>. De maneira geral, identificam-se cinco famílias de técnicas com papéis distintos:</w:t>
      </w:r>
    </w:p>
    <w:p w14:paraId="1E53A07B" w14:textId="77777777" w:rsidR="005F0957" w:rsidRDefault="00BD7DB5">
      <w:pPr>
        <w:pStyle w:val="PargrafodaLista"/>
        <w:numPr>
          <w:ilvl w:val="0"/>
          <w:numId w:val="13"/>
        </w:numPr>
        <w:spacing w:line="360" w:lineRule="auto"/>
        <w:jc w:val="both"/>
      </w:pPr>
      <w:r>
        <w:t>IA simbólica (ontologias, lógica, regras);</w:t>
      </w:r>
    </w:p>
    <w:p w14:paraId="3BA84668" w14:textId="77777777" w:rsidR="005F0957" w:rsidRDefault="005F0957">
      <w:pPr>
        <w:pStyle w:val="PargrafodaLista"/>
        <w:numPr>
          <w:ilvl w:val="0"/>
          <w:numId w:val="13"/>
        </w:numPr>
        <w:spacing w:line="360" w:lineRule="auto"/>
        <w:jc w:val="both"/>
      </w:pPr>
      <w:r>
        <w:t>ML</w:t>
      </w:r>
      <w:r w:rsidR="00BD7DB5">
        <w:t xml:space="preserve"> (modelos estatísticos e preditivos);</w:t>
      </w:r>
    </w:p>
    <w:p w14:paraId="1C8339A7" w14:textId="77777777" w:rsidR="005F0957" w:rsidRDefault="005F0957">
      <w:pPr>
        <w:pStyle w:val="PargrafodaLista"/>
        <w:numPr>
          <w:ilvl w:val="0"/>
          <w:numId w:val="13"/>
        </w:numPr>
        <w:spacing w:line="360" w:lineRule="auto"/>
        <w:jc w:val="both"/>
      </w:pPr>
      <w:r>
        <w:t>DL</w:t>
      </w:r>
      <w:r w:rsidR="00BD7DB5">
        <w:t xml:space="preserve"> e grafos (modelos avançados para dados complexos);</w:t>
      </w:r>
    </w:p>
    <w:p w14:paraId="068EF78E" w14:textId="77777777" w:rsidR="005F0957" w:rsidRDefault="00BD7DB5">
      <w:pPr>
        <w:pStyle w:val="PargrafodaLista"/>
        <w:numPr>
          <w:ilvl w:val="0"/>
          <w:numId w:val="13"/>
        </w:numPr>
        <w:spacing w:line="360" w:lineRule="auto"/>
        <w:jc w:val="both"/>
      </w:pPr>
      <w:r>
        <w:t>PLN/LLMs e IA generativa;</w:t>
      </w:r>
    </w:p>
    <w:p w14:paraId="1B3097A1" w14:textId="44844DD1" w:rsidR="00BD7DB5" w:rsidRDefault="00BD7DB5">
      <w:pPr>
        <w:pStyle w:val="PargrafodaLista"/>
        <w:numPr>
          <w:ilvl w:val="0"/>
          <w:numId w:val="13"/>
        </w:numPr>
        <w:spacing w:line="360" w:lineRule="auto"/>
        <w:jc w:val="both"/>
      </w:pPr>
      <w:r>
        <w:t>Abordagens híbridas e multi-agente.</w:t>
      </w:r>
    </w:p>
    <w:p w14:paraId="515DA1B4" w14:textId="2C6ACC22" w:rsidR="00BD7DB5" w:rsidRDefault="00BD7DB5" w:rsidP="00B34AB9">
      <w:pPr>
        <w:spacing w:line="360" w:lineRule="auto"/>
        <w:jc w:val="both"/>
      </w:pPr>
      <w:r>
        <w:t xml:space="preserve">A IA simbólica destaca-se como a mais adequada para tarefas de governação e </w:t>
      </w:r>
      <w:r w:rsidR="00C54156">
        <w:rPr>
          <w:i/>
          <w:iCs/>
        </w:rPr>
        <w:t>conformidade</w:t>
      </w:r>
      <w:r>
        <w:t xml:space="preserve">, onde explicabilidade e consistência conceitual são primordiais. Esse arsenal é indicado quando é preciso mapear requisitos formais e controlos de modo estruturado, apoiar análises de lacunas e assegurar coerência terminológica (mesma semântica em diferentes domínios). Estudos como </w:t>
      </w:r>
      <w:sdt>
        <w:sdtPr>
          <w:rPr>
            <w:rFonts w:cs="Times New Roman"/>
            <w:color w:val="000000"/>
          </w:rPr>
          <w:tag w:val="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719500650"/>
          <w:placeholder>
            <w:docPart w:val="DefaultPlaceholder_-1854013440"/>
          </w:placeholder>
        </w:sdtPr>
        <w:sdtContent>
          <w:r w:rsidR="005D7A43" w:rsidRPr="005D7A43">
            <w:rPr>
              <w:rFonts w:cs="Times New Roman"/>
              <w:color w:val="000000"/>
            </w:rPr>
            <w:t>(CHERGUI et al., 2019)</w:t>
          </w:r>
        </w:sdtContent>
      </w:sdt>
      <w:r>
        <w:t xml:space="preserve"> e </w:t>
      </w:r>
      <w:sdt>
        <w:sdtPr>
          <w:rPr>
            <w:rFonts w:cs="Times New Roman"/>
            <w:color w:val="000000"/>
          </w:rPr>
          <w:tag w:val="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880056906"/>
          <w:placeholder>
            <w:docPart w:val="DefaultPlaceholder_-1854013440"/>
          </w:placeholder>
        </w:sdtPr>
        <w:sdtContent>
          <w:r w:rsidR="005D7A43" w:rsidRPr="005D7A43">
            <w:rPr>
              <w:rFonts w:cs="Times New Roman"/>
              <w:color w:val="000000"/>
            </w:rPr>
            <w:t>(Castiglione et al., 2025)</w:t>
          </w:r>
        </w:sdtContent>
      </w:sdt>
      <w:r w:rsidR="005629FE">
        <w:rPr>
          <w:rFonts w:cs="Times New Roman"/>
          <w:color w:val="000000"/>
        </w:rPr>
        <w:t xml:space="preserve"> </w:t>
      </w:r>
      <w:r>
        <w:t xml:space="preserve">ilustram que ontologias e modelos semânticos permitem operacionalizar políticas e normas de forma auditável. Como síntese, conclui-se que IA simbólica é especialmente adequada para tarefas de </w:t>
      </w:r>
      <w:r w:rsidR="00C54156">
        <w:t>Governação</w:t>
      </w:r>
      <w:r>
        <w:t xml:space="preserve"> (RQ1) e Conformidade (RQ3), pois garante </w:t>
      </w:r>
      <w:r w:rsidR="005F0957">
        <w:t>registos para efetuar</w:t>
      </w:r>
      <w:r>
        <w:t xml:space="preserve"> auditoria</w:t>
      </w:r>
      <w:r w:rsidR="005F0957">
        <w:t>s</w:t>
      </w:r>
      <w:r>
        <w:t xml:space="preserve"> explícitas e explicações formais das decisões.</w:t>
      </w:r>
    </w:p>
    <w:p w14:paraId="02DB1DA3" w14:textId="652CE219" w:rsidR="00BD7DB5" w:rsidRDefault="00BD7DB5" w:rsidP="00B34AB9">
      <w:pPr>
        <w:spacing w:line="360" w:lineRule="auto"/>
        <w:jc w:val="both"/>
      </w:pPr>
      <w:r>
        <w:lastRenderedPageBreak/>
        <w:t xml:space="preserve">Já </w:t>
      </w:r>
      <w:r w:rsidR="005F0957">
        <w:t>a</w:t>
      </w:r>
      <w:r>
        <w:t xml:space="preserve"> </w:t>
      </w:r>
      <w:r w:rsidR="005F0957">
        <w:t xml:space="preserve">ML </w:t>
      </w:r>
      <w:r>
        <w:t>clássic</w:t>
      </w:r>
      <w:r w:rsidR="005F0957">
        <w:t>a</w:t>
      </w:r>
      <w:r>
        <w:t xml:space="preserve"> domina a literatura de Gestão de Risco (RQ2), graças à sua capacidade de processar grandes volumes de dados e identificar padrões. Essa família é indicada quando o CISO precisa classificar riscos, prever incidentes ou priorizar vulnerabilidades com base em evidências empíricas. Por exemplo, </w:t>
      </w:r>
      <w:sdt>
        <w:sdtPr>
          <w:rPr>
            <w:rFonts w:cs="Times New Roman"/>
            <w:color w:val="000000"/>
          </w:rPr>
          <w:tag w:val="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35247103"/>
          <w:placeholder>
            <w:docPart w:val="DefaultPlaceholder_-1854013440"/>
          </w:placeholder>
        </w:sdtPr>
        <w:sdtContent>
          <w:r w:rsidR="005D7A43" w:rsidRPr="005D7A43">
            <w:rPr>
              <w:rFonts w:cs="Times New Roman"/>
              <w:color w:val="000000"/>
            </w:rPr>
            <w:t>(Nwafor et al., 2026)</w:t>
          </w:r>
        </w:sdtContent>
      </w:sdt>
      <w:r>
        <w:t xml:space="preserve">, </w:t>
      </w:r>
      <w:sdt>
        <w:sdtPr>
          <w:rPr>
            <w:rFonts w:cs="Times New Roman"/>
            <w:color w:val="000000"/>
          </w:rPr>
          <w:tag w:val="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83842499"/>
          <w:placeholder>
            <w:docPart w:val="DefaultPlaceholder_-1854013440"/>
          </w:placeholder>
        </w:sdtPr>
        <w:sdtContent>
          <w:r w:rsidR="005D7A43" w:rsidRPr="005D7A43">
            <w:rPr>
              <w:rFonts w:cs="Times New Roman"/>
              <w:color w:val="000000"/>
            </w:rPr>
            <w:t>(Franco et al., 2022)</w:t>
          </w:r>
        </w:sdtContent>
      </w:sdt>
      <w:r>
        <w:t xml:space="preserve"> e </w:t>
      </w:r>
      <w:sdt>
        <w:sdtPr>
          <w:rPr>
            <w:rFonts w:cs="Times New Roman"/>
            <w:color w:val="000000"/>
          </w:rPr>
          <w:tag w:val="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
          <w:id w:val="1660730970"/>
          <w:placeholder>
            <w:docPart w:val="DefaultPlaceholder_-1854013440"/>
          </w:placeholder>
        </w:sdtPr>
        <w:sdtContent>
          <w:r w:rsidR="005D7A43" w:rsidRPr="005D7A43">
            <w:rPr>
              <w:rFonts w:eastAsia="Times New Roman" w:cs="Times New Roman"/>
              <w:color w:val="000000"/>
            </w:rPr>
            <w:t>(Sümer &amp; Ersoy, 2025)</w:t>
          </w:r>
        </w:sdtContent>
      </w:sdt>
      <w:r w:rsidR="003823F4">
        <w:rPr>
          <w:rFonts w:cs="Times New Roman"/>
          <w:color w:val="000000"/>
        </w:rPr>
        <w:t xml:space="preserve"> </w:t>
      </w:r>
      <w:r>
        <w:t>demonstraram que modelos supervisionados (como XGBoost) produzem métricas de risco mais consistentes do que abordagens qualitativas. Contudo, essas técnicas dependem de dados confiáveis e de transparência</w:t>
      </w:r>
      <w:r w:rsidR="002567D5">
        <w:t>, por esse facto, recomendam a</w:t>
      </w:r>
      <w:r w:rsidR="009F1583">
        <w:t xml:space="preserve"> utilização </w:t>
      </w:r>
      <w:r w:rsidR="002567D5">
        <w:t>de modelos</w:t>
      </w:r>
      <w:r>
        <w:t xml:space="preserve"> menos complexos (p.ex. XGBoost em vez de redes profundas) quando a explicação dos resultados for crucial. Em síntese, ML é altamente indicado para RQ2 (previsão e quantificação de risco), </w:t>
      </w:r>
      <w:commentRangeStart w:id="108"/>
      <w:commentRangeStart w:id="109"/>
      <w:r>
        <w:t>desde que se incorpore</w:t>
      </w:r>
      <w:r w:rsidR="002567D5">
        <w:t xml:space="preserve"> IA Explicável</w:t>
      </w:r>
      <w:r>
        <w:t xml:space="preserve"> </w:t>
      </w:r>
      <w:r w:rsidR="002567D5">
        <w:t>(</w:t>
      </w:r>
      <w:r w:rsidR="002567D5" w:rsidRPr="002567D5">
        <w:t xml:space="preserve">Explainable </w:t>
      </w:r>
      <w:r w:rsidR="00244192">
        <w:t>AI</w:t>
      </w:r>
      <w:r w:rsidR="002567D5">
        <w:t xml:space="preserve"> (</w:t>
      </w:r>
      <w:r>
        <w:t>XAI</w:t>
      </w:r>
      <w:r w:rsidR="002567D5">
        <w:t>))</w:t>
      </w:r>
      <w:r>
        <w:t xml:space="preserve"> para interpretação.</w:t>
      </w:r>
      <w:commentRangeEnd w:id="108"/>
      <w:r w:rsidR="00CB1ED5">
        <w:rPr>
          <w:rStyle w:val="Refdecomentrio"/>
          <w:sz w:val="24"/>
          <w:szCs w:val="22"/>
        </w:rPr>
        <w:commentReference w:id="108"/>
      </w:r>
      <w:commentRangeEnd w:id="109"/>
      <w:r w:rsidR="002567D5">
        <w:rPr>
          <w:rStyle w:val="Refdecomentrio"/>
          <w:sz w:val="24"/>
          <w:szCs w:val="22"/>
        </w:rPr>
        <w:commentReference w:id="109"/>
      </w:r>
    </w:p>
    <w:p w14:paraId="1E63EDA9" w14:textId="3AB1C549" w:rsidR="00BD7DB5" w:rsidRDefault="00BD7DB5" w:rsidP="00B34AB9">
      <w:pPr>
        <w:spacing w:line="360" w:lineRule="auto"/>
        <w:jc w:val="both"/>
      </w:pPr>
      <w:r>
        <w:t xml:space="preserve">Os modelos de DL e grafos de conhecimento assumem papel complementar em cenários de risco complexos. Eles são úteis quando há dependências estruturais entre variáveis ou necessidade de correlacionar múltiplas fontes de evidência. </w:t>
      </w:r>
      <w:sdt>
        <w:sdtPr>
          <w:rPr>
            <w:rFonts w:cs="Times New Roman"/>
            <w:color w:val="000000"/>
          </w:rPr>
          <w:tag w:val="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7231595"/>
          <w:placeholder>
            <w:docPart w:val="DefaultPlaceholder_-1854013440"/>
          </w:placeholder>
        </w:sdtPr>
        <w:sdtContent>
          <w:r w:rsidR="005D7A43" w:rsidRPr="005D7A43">
            <w:rPr>
              <w:rFonts w:cs="Times New Roman"/>
              <w:color w:val="000000"/>
            </w:rPr>
            <w:t>(Bag et al., 2025)</w:t>
          </w:r>
        </w:sdtContent>
      </w:sdt>
      <w:r>
        <w:t xml:space="preserve"> mostram que grafos de conhecimento temporal podem capturar cadeias de ataque e relações de causa–efeito entre eventos de segurança. No entanto, o maior desafio desses modelos é a baixa explicabilidade inerente, o que reforça a preferência por variantes explicáveis (XAI) em cenários de alto impacto. Em suma, DL e grafos são adequados para análise avançada de risco, mas devem ser acompanhados de mecanismos de explicação e validação.</w:t>
      </w:r>
    </w:p>
    <w:p w14:paraId="14DFE233" w14:textId="5CF4E560" w:rsidR="00BD7DB5" w:rsidRDefault="00BD7DB5" w:rsidP="00B34AB9">
      <w:pPr>
        <w:spacing w:line="360" w:lineRule="auto"/>
        <w:jc w:val="both"/>
      </w:pPr>
      <w:r>
        <w:t xml:space="preserve">Para Conformidade (RQ3), as técnicas baseadas em linguagem destacam-se. LLMs e PLN são particularmente úteis para interpretar normas e gerar </w:t>
      </w:r>
      <w:r w:rsidR="00C54156">
        <w:t>artefactos</w:t>
      </w:r>
      <w:r>
        <w:t xml:space="preserve"> de auditoria (e.g. planos de auditoria, perguntas de revisão). Estudos recentes demonstram que LLMs podem sumarizar requisitos e apoiar auditorias, porém levantam preocupações quanto a alucinações e falta de rastreabilidade. Assim, concluímos que PLN/LLMs são apropriados para conformidade e apoio documental, desde que submetidos a </w:t>
      </w:r>
      <w:r w:rsidR="00C54156">
        <w:t>controlos</w:t>
      </w:r>
      <w:r>
        <w:t xml:space="preserve"> rigorosos (p.ex. integração com </w:t>
      </w:r>
      <w:r w:rsidR="00244192">
        <w:t>Retrieval-Augmented Generation (</w:t>
      </w:r>
      <w:r>
        <w:t>RAG</w:t>
      </w:r>
      <w:r w:rsidR="00244192">
        <w:t>)</w:t>
      </w:r>
      <w:r>
        <w:t xml:space="preserve"> e validação humana).</w:t>
      </w:r>
    </w:p>
    <w:p w14:paraId="450340ED" w14:textId="0E0D247A" w:rsidR="00BD7DB5" w:rsidRDefault="00BD7DB5" w:rsidP="00B34AB9">
      <w:pPr>
        <w:spacing w:line="360" w:lineRule="auto"/>
        <w:jc w:val="both"/>
      </w:pPr>
      <w:r>
        <w:t xml:space="preserve">Uma tendência emergente é o uso de arquiteturas híbridas e </w:t>
      </w:r>
      <w:r w:rsidR="00244192">
        <w:t>multiagente</w:t>
      </w:r>
      <w:r>
        <w:t xml:space="preserve"> para integrar as várias dimensões de GRC. </w:t>
      </w:r>
      <w:sdt>
        <w:sdtPr>
          <w:rPr>
            <w:rFonts w:cs="Times New Roman"/>
            <w:color w:val="000000"/>
          </w:rPr>
          <w:tag w:val="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2087028814"/>
          <w:placeholder>
            <w:docPart w:val="DefaultPlaceholder_-1854013440"/>
          </w:placeholder>
        </w:sdtPr>
        <w:sdtContent>
          <w:r w:rsidR="005D7A43" w:rsidRPr="005D7A43">
            <w:rPr>
              <w:rFonts w:cs="Times New Roman"/>
              <w:color w:val="000000"/>
            </w:rPr>
            <w:t>(Allani et al., 2025)</w:t>
          </w:r>
        </w:sdtContent>
      </w:sdt>
      <w:r>
        <w:t xml:space="preserve"> demonstram que estruturas multi-agente com </w:t>
      </w:r>
      <w:commentRangeStart w:id="110"/>
      <w:commentRangeStart w:id="111"/>
      <w:r>
        <w:t>RAG</w:t>
      </w:r>
      <w:commentRangeEnd w:id="110"/>
      <w:r w:rsidR="00CB1ED5">
        <w:rPr>
          <w:rStyle w:val="Refdecomentrio"/>
          <w:sz w:val="24"/>
          <w:szCs w:val="22"/>
        </w:rPr>
        <w:commentReference w:id="110"/>
      </w:r>
      <w:commentRangeEnd w:id="111"/>
      <w:r w:rsidR="00244192">
        <w:rPr>
          <w:rStyle w:val="Refdecomentrio"/>
          <w:sz w:val="24"/>
          <w:szCs w:val="22"/>
        </w:rPr>
        <w:commentReference w:id="111"/>
      </w:r>
      <w:r>
        <w:t xml:space="preserve"> podem combinar </w:t>
      </w:r>
      <w:r w:rsidR="000F0F5C">
        <w:t xml:space="preserve">pesquisa </w:t>
      </w:r>
      <w:r>
        <w:t xml:space="preserve">e normalização de informações, raciocínio simbólico e interação em linguagem natural. </w:t>
      </w:r>
      <w:commentRangeStart w:id="112"/>
      <w:commentRangeStart w:id="113"/>
      <w:r>
        <w:t xml:space="preserve">Para o CISO, esse </w:t>
      </w:r>
      <w:r w:rsidRPr="00244192">
        <w:rPr>
          <w:i/>
          <w:iCs/>
        </w:rPr>
        <w:t>approach</w:t>
      </w:r>
      <w:r>
        <w:t xml:space="preserve"> é promissor </w:t>
      </w:r>
      <w:commentRangeEnd w:id="112"/>
      <w:r w:rsidR="00CB1ED5">
        <w:rPr>
          <w:rStyle w:val="Refdecomentrio"/>
          <w:sz w:val="24"/>
          <w:szCs w:val="22"/>
        </w:rPr>
        <w:commentReference w:id="112"/>
      </w:r>
      <w:commentRangeEnd w:id="113"/>
      <w:r w:rsidR="00244192">
        <w:rPr>
          <w:rStyle w:val="Refdecomentrio"/>
          <w:sz w:val="24"/>
          <w:szCs w:val="22"/>
        </w:rPr>
        <w:commentReference w:id="113"/>
      </w:r>
      <w:r>
        <w:t xml:space="preserve">porque permite montar um sistema coerente com camadas de conhecimento (ontologias), análise (ML/DL) </w:t>
      </w:r>
      <w:r>
        <w:lastRenderedPageBreak/>
        <w:t>e interface (LLMs com RAG). Em síntese, arquiteturas híbridas e multiagente aproximam</w:t>
      </w:r>
      <w:r w:rsidR="000F0F5C">
        <w:t>-se</w:t>
      </w:r>
      <w:r>
        <w:t xml:space="preserve"> do ideal de oferecer suporte integrado ponta a ponta ao CISO.</w:t>
      </w:r>
    </w:p>
    <w:p w14:paraId="3D0AE079" w14:textId="53BE6F76" w:rsidR="005F0957" w:rsidRDefault="005F0957" w:rsidP="00B34AB9">
      <w:pPr>
        <w:pStyle w:val="Ttulo3"/>
        <w:spacing w:line="360" w:lineRule="auto"/>
      </w:pPr>
      <w:r>
        <w:t xml:space="preserve"> </w:t>
      </w:r>
      <w:bookmarkStart w:id="114" w:name="_Toc229840513"/>
      <w:r>
        <w:t>Lacunas transversais</w:t>
      </w:r>
      <w:bookmarkEnd w:id="114"/>
    </w:p>
    <w:p w14:paraId="1C0B88DF" w14:textId="61FB0402" w:rsidR="00BD7DB5" w:rsidRDefault="00BD7DB5" w:rsidP="00B34AB9">
      <w:pPr>
        <w:spacing w:line="360" w:lineRule="auto"/>
        <w:jc w:val="both"/>
      </w:pPr>
      <w:r>
        <w:t xml:space="preserve">Em termos de lacunas transversais, nota-se que muitos trabalhos tratam apenas um paradigma isoladamente (risco ou </w:t>
      </w:r>
      <w:r w:rsidR="00C54156">
        <w:rPr>
          <w:i/>
          <w:iCs/>
        </w:rPr>
        <w:t>conformidade</w:t>
      </w:r>
      <w:r>
        <w:t xml:space="preserve">) sem integração clara em arquiteturas maiores. Faltam, por exemplo, estudos que combinam </w:t>
      </w:r>
      <w:r w:rsidR="00C54156">
        <w:t>governação</w:t>
      </w:r>
      <w:r>
        <w:t xml:space="preserve"> e predição de risco de forma sistemática. Além disso, modelos mais avançados (DL, LLMs) ainda carecem de explicabilidade e validação empírica em contexto real, o que limita sua adoção prática. Em função disso, os resultados sugerem que a plataforma ideal deve privilegiar um design híbrido e explicável, escolhendo a técnica conforme a tarefa: IA simbólica para </w:t>
      </w:r>
      <w:r w:rsidR="00C54156">
        <w:t>governação</w:t>
      </w:r>
      <w:r>
        <w:t xml:space="preserve"> e </w:t>
      </w:r>
      <w:r w:rsidR="00C54156">
        <w:rPr>
          <w:i/>
          <w:iCs/>
        </w:rPr>
        <w:t>conformidade</w:t>
      </w:r>
      <w:r>
        <w:t xml:space="preserve">, ML/DL para análise de risco, LLMs para suporte documental, e arquiteturas multi-camadas para integração. Essa orientação está alinhada às exigências do CISO: decisões estratégicas confiáveis, justificáveis e alinhadas a </w:t>
      </w:r>
      <w:r w:rsidRPr="00C16A58">
        <w:rPr>
          <w:i/>
          <w:iCs/>
        </w:rPr>
        <w:t>frameworks</w:t>
      </w:r>
      <w:r>
        <w:t xml:space="preserve"> de referência, integradas numa solução única de GRC.</w:t>
      </w:r>
    </w:p>
    <w:p w14:paraId="2E478C47" w14:textId="31A7778B" w:rsidR="0017130E" w:rsidRPr="003F19B1" w:rsidRDefault="0017130E" w:rsidP="00B34AB9">
      <w:pPr>
        <w:spacing w:line="360" w:lineRule="auto"/>
        <w:jc w:val="both"/>
      </w:pPr>
      <w:r w:rsidRPr="0017130E">
        <w:t>Estas lacunas evidenciam a ausência de soluções integradas, explicáveis e orientadas ao decisor que articulem governação, risco e conformidade num único quadro operacional, lacuna que a presente dissertação procura endereçar através da conceção e avaliação de um artefacto de apoio à decisão para CISOs.</w:t>
      </w:r>
    </w:p>
    <w:p w14:paraId="368C0B0D" w14:textId="46369CDF" w:rsidR="006F2877" w:rsidRPr="002F57CA" w:rsidRDefault="00C32591" w:rsidP="002F57CA">
      <w:pPr>
        <w:pStyle w:val="Ttulo2"/>
        <w:ind w:left="788" w:hanging="431"/>
        <w:rPr>
          <w:i/>
          <w:iCs/>
        </w:rPr>
      </w:pPr>
      <w:bookmarkStart w:id="115" w:name="_Toc229840514"/>
      <w:r w:rsidRPr="002F57CA">
        <w:rPr>
          <w:i/>
          <w:iCs/>
        </w:rPr>
        <w:t>Design Science Research</w:t>
      </w:r>
      <w:bookmarkEnd w:id="115"/>
    </w:p>
    <w:p w14:paraId="1C5F8FF5" w14:textId="2608A570" w:rsidR="00615666" w:rsidRDefault="00615666" w:rsidP="00B34AB9">
      <w:pPr>
        <w:spacing w:line="360" w:lineRule="auto"/>
        <w:jc w:val="both"/>
      </w:pPr>
      <w:r w:rsidRPr="00615666">
        <w:t>A presente investigação adota o paradigma de DSR enquanto enquadramento metodológico para o desenvolvimento do artefacto proposto. A DSR distingue-se de abordagens predominantemente explicativas ou descritivas por se centrar na conceção, construção e avaliação de artefactos destinados a resolver problemas identificados em contextos organizacionais reais, produzindo simultaneamente conhecimento científico relevante</w:t>
      </w:r>
      <w:r w:rsidR="00B04E49" w:rsidRPr="00615666">
        <w:t xml:space="preserve"> </w:t>
      </w:r>
      <w:sdt>
        <w:sdtPr>
          <w:rPr>
            <w:rFonts w:cs="Times New Roman"/>
            <w:color w:val="000000"/>
          </w:rPr>
          <w:tag w:val="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77382555"/>
          <w:placeholder>
            <w:docPart w:val="DefaultPlaceholder_-1854013440"/>
          </w:placeholder>
        </w:sdtPr>
        <w:sdtContent>
          <w:r w:rsidR="005D7A43" w:rsidRPr="005D7A43">
            <w:rPr>
              <w:rFonts w:cs="Times New Roman"/>
              <w:color w:val="000000"/>
            </w:rPr>
            <w:t>(Hevner et al., 2004)</w:t>
          </w:r>
        </w:sdtContent>
      </w:sdt>
      <w:r>
        <w:t>.</w:t>
      </w:r>
    </w:p>
    <w:p w14:paraId="18CE28C1" w14:textId="031FEAA5" w:rsidR="00615666" w:rsidRDefault="00615666" w:rsidP="00615666">
      <w:pPr>
        <w:spacing w:line="360" w:lineRule="auto"/>
        <w:jc w:val="both"/>
      </w:pPr>
      <w:r>
        <w:t xml:space="preserve">De acordo com </w:t>
      </w:r>
      <w:sdt>
        <w:sdtPr>
          <w:rPr>
            <w:rFonts w:cs="Times New Roman"/>
            <w:color w:val="000000"/>
          </w:rPr>
          <w:tag w:val="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
          <w:id w:val="-164710707"/>
          <w:placeholder>
            <w:docPart w:val="DefaultPlaceholder_-1854013440"/>
          </w:placeholder>
        </w:sdtPr>
        <w:sdtContent>
          <w:r w:rsidR="005D7A43" w:rsidRPr="005D7A43">
            <w:rPr>
              <w:rFonts w:cs="Times New Roman"/>
              <w:color w:val="000000"/>
            </w:rPr>
            <w:t>Hevner et al., (2004)</w:t>
          </w:r>
        </w:sdtContent>
      </w:sdt>
      <w:r>
        <w:t xml:space="preserve">, a investigação em DSR deve assegurar a relevância do problema abordado, a fundamentação teórica das soluções propostas e a avaliação rigorosa do artefacto desenvolvido. Neste paradigma, o artefacto, que pode assumir a forma de modelo, método, </w:t>
      </w:r>
      <w:r w:rsidRPr="004D7F3B">
        <w:rPr>
          <w:i/>
          <w:iCs/>
        </w:rPr>
        <w:t>framework</w:t>
      </w:r>
      <w:r>
        <w:t xml:space="preserve"> ou sistema, constitui simultaneamente o objeto de estudo e o principal contributo científico da investigação.</w:t>
      </w:r>
    </w:p>
    <w:p w14:paraId="56DAC4D4" w14:textId="58F3C6C2" w:rsidR="004D7F3B" w:rsidRDefault="004D7F3B" w:rsidP="004D7F3B">
      <w:pPr>
        <w:spacing w:line="360" w:lineRule="auto"/>
        <w:jc w:val="both"/>
      </w:pPr>
      <w:r>
        <w:lastRenderedPageBreak/>
        <w:t>A adoção da DSR no âmbito desta dissertação decorre diretamente das conclusões da SLR apresentada nos Subcapítulos 3.1.10 a 3.1.14. A SLR evidenciou que, apesar da crescente aplicação de técnicas de IA na cibersegurança, subsistem lacunas estruturais significativas no domínio da GRC. Em particular, identificaram-se quatro limitações transversais: ausência de soluções integradas que articulem simultaneamente governação, gestão de risco e conformidade normativa, fragmentação decisional entre risco técnico e criticidade regulatória, limitações de explicabilidade em modelos avançados de aprendizagem automática e em sistemas baseados em modelos de linguagem e escassez de validação empírica de arquiteturas híbridas em contexto organizacional real.</w:t>
      </w:r>
    </w:p>
    <w:p w14:paraId="0B6E604D" w14:textId="77777777" w:rsidR="004D7F3B" w:rsidRDefault="004D7F3B" w:rsidP="004D7F3B">
      <w:pPr>
        <w:spacing w:line="360" w:lineRule="auto"/>
        <w:jc w:val="both"/>
      </w:pPr>
      <w:r>
        <w:t>A análise das questões de investigação reforçou igualmente a necessidade de articular diferentes paradigmas de IA em função das tarefas específicas de GRC. A RQ1 e a RQ3 evidenciaram a adequação de abordagens simbólicas e ontológicas para formalização de conhecimento de governação e conformidade; a RQ2 destacou o papel de modelos supervisionados explicáveis na quantificação e priorização de risco; e a RQ4 sublinhou a importância de arquiteturas híbridas capazes de integrar múltiplas técnicas de forma coerente. Contudo, a literatura revelou que tais abordagens são frequentemente tratadas de forma isolada, sem integração estrutural nem articulação decisional entre as diferentes dimensões de GRC.</w:t>
      </w:r>
    </w:p>
    <w:p w14:paraId="23EDC628" w14:textId="3D675A0E" w:rsidR="004D7F3B" w:rsidRDefault="004D7F3B" w:rsidP="004D7F3B">
      <w:pPr>
        <w:spacing w:line="360" w:lineRule="auto"/>
        <w:jc w:val="both"/>
      </w:pPr>
      <w:r>
        <w:t>Perante este enquadramento, a DSR revela-se particularmente adequada, uma vez que permite transformar lacunas teóricas identificadas numa solução concreta e avaliada de forma sistemática. Ao invés de se limitar à análise crítica da literatura, esta investigação propõe-se conceber e demonstrar um artefacto</w:t>
      </w:r>
      <w:r w:rsidR="00EB77DA">
        <w:t xml:space="preserve">, </w:t>
      </w:r>
      <w:r>
        <w:t>o Virtual CISO</w:t>
      </w:r>
      <w:r w:rsidR="00EB77DA">
        <w:t xml:space="preserve">, </w:t>
      </w:r>
      <w:r>
        <w:t>que responda explicitamente às limitações identificadas, operacionalizando uma arquitetura integrada, explicável e orientada ao apoio à decisão estratégica.</w:t>
      </w:r>
    </w:p>
    <w:p w14:paraId="34BD2065" w14:textId="4A8E884E" w:rsidR="004D7F3B" w:rsidRDefault="004D7F3B" w:rsidP="004D7F3B">
      <w:pPr>
        <w:spacing w:line="360" w:lineRule="auto"/>
        <w:jc w:val="both"/>
      </w:pPr>
      <w:r>
        <w:t xml:space="preserve">Para estruturar o processo de desenvolvimento do artefacto, foi seguida a metodologia proposta por </w:t>
      </w:r>
      <w:sdt>
        <w:sdtPr>
          <w:rPr>
            <w:rFonts w:cs="Times New Roman"/>
            <w:color w:val="000000"/>
          </w:rPr>
          <w:tag w:val="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542747969"/>
          <w:placeholder>
            <w:docPart w:val="DefaultPlaceholder_-1854013440"/>
          </w:placeholder>
        </w:sdtPr>
        <w:sdtContent>
          <w:r w:rsidR="005D7A43" w:rsidRPr="005D7A43">
            <w:rPr>
              <w:rFonts w:cs="Times New Roman"/>
              <w:color w:val="000000"/>
            </w:rPr>
            <w:t>Peffers et al., (2007)</w:t>
          </w:r>
        </w:sdtContent>
      </w:sdt>
      <w:r>
        <w:t>, que organiza a DSR em seis etapas interdependentes: definição do problema, definição dos objetivos da solução, conceção e desenvolvimento, demonstração, avaliação e comunicação. Estas etapas são aplicadas ao contexto específico da presente investigação, assegurando que cada decisão arquitetural e cada critério de validação se encontram fundamentados nas evidências extraídas da SLR.</w:t>
      </w:r>
    </w:p>
    <w:p w14:paraId="05395A6D" w14:textId="77777777" w:rsidR="004D7F3B" w:rsidRDefault="004D7F3B" w:rsidP="004D7F3B">
      <w:pPr>
        <w:spacing w:line="360" w:lineRule="auto"/>
        <w:jc w:val="both"/>
      </w:pPr>
      <w:r>
        <w:t xml:space="preserve">Deste modo, a DSR é utilizada não apenas como metodologia de desenvolvimento tecnológico, mas como mecanismo estruturante de articulação entre fundamentação teórica </w:t>
      </w:r>
      <w:r>
        <w:lastRenderedPageBreak/>
        <w:t>e solução proposta. O desenvolvimento do Virtual CISO é, assim, explicitamente orientado para superar a fragmentação identificada na literatura, integrar risco técnico e conformidade normativa num único fluxo decisional e assegurar níveis elevados de explicabilidade e rastreabilidade, em alinhamento com as exigências regulatórias e estratégicas do CISO.</w:t>
      </w:r>
    </w:p>
    <w:p w14:paraId="70309C61" w14:textId="727ED125" w:rsidR="0017130E" w:rsidRPr="0017130E" w:rsidRDefault="004D7F3B" w:rsidP="00615666">
      <w:pPr>
        <w:spacing w:line="360" w:lineRule="auto"/>
        <w:jc w:val="both"/>
      </w:pPr>
      <w:r>
        <w:t>Nas secções seguintes descrevem-se, de forma sistemática, as etapas da DSR aplicadas à presente dissertação, evidenciando a ligação direta entre as conclusões da SLR e o desenho, implementação e avaliação do artefacto proposto.</w:t>
      </w:r>
    </w:p>
    <w:p w14:paraId="775B24FB" w14:textId="3A0B33A7" w:rsidR="00AD03A9" w:rsidRDefault="00C32591" w:rsidP="00B34AB9">
      <w:pPr>
        <w:pStyle w:val="Ttulo3"/>
        <w:spacing w:line="360" w:lineRule="auto"/>
      </w:pPr>
      <w:bookmarkStart w:id="116" w:name="_Toc229840515"/>
      <w:r w:rsidRPr="00AD03A9">
        <w:t>Definição do problema</w:t>
      </w:r>
      <w:bookmarkEnd w:id="116"/>
      <w:r w:rsidRPr="00AD03A9">
        <w:t xml:space="preserve"> </w:t>
      </w:r>
    </w:p>
    <w:p w14:paraId="14FF5612" w14:textId="01FBC2A5" w:rsidR="000B4F60" w:rsidRPr="00EB77DA" w:rsidRDefault="00EB77DA" w:rsidP="00EB77DA">
      <w:pPr>
        <w:spacing w:line="360" w:lineRule="auto"/>
        <w:jc w:val="both"/>
      </w:pPr>
      <w:r w:rsidRPr="00EB77DA">
        <w:t xml:space="preserve">A definição do problema constitui a etapa fundacional da DSR, na medida em que estabelece a relevância prática da investigação e delimita o contexto em que o artefacto será concebido </w:t>
      </w:r>
      <w:sdt>
        <w:sdtPr>
          <w:rPr>
            <w:rFonts w:cs="Times New Roman"/>
            <w:color w:val="000000"/>
          </w:rPr>
          <w:tag w:val="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549959815"/>
          <w:placeholder>
            <w:docPart w:val="DefaultPlaceholder_-1854013440"/>
          </w:placeholder>
        </w:sdtPr>
        <w:sdtContent>
          <w:r w:rsidR="005D7A43" w:rsidRPr="005D7A43">
            <w:rPr>
              <w:rFonts w:cs="Times New Roman"/>
              <w:color w:val="000000"/>
            </w:rPr>
            <w:t>(Hevner et al., 2004)</w:t>
          </w:r>
        </w:sdtContent>
      </w:sdt>
      <w:r w:rsidR="000B4F60" w:rsidRPr="00EB77DA">
        <w:t xml:space="preserve">; </w:t>
      </w:r>
      <w:sdt>
        <w:sdtPr>
          <w:rPr>
            <w:rFonts w:cs="Times New Roman"/>
            <w:color w:val="000000"/>
          </w:rPr>
          <w:tag w:val="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158258"/>
          <w:placeholder>
            <w:docPart w:val="DefaultPlaceholder_-1854013440"/>
          </w:placeholder>
        </w:sdtPr>
        <w:sdtContent>
          <w:r w:rsidR="005D7A43" w:rsidRPr="005D7A43">
            <w:rPr>
              <w:rFonts w:cs="Times New Roman"/>
              <w:color w:val="000000"/>
            </w:rPr>
            <w:t>(Peffers et al., 2007)</w:t>
          </w:r>
        </w:sdtContent>
      </w:sdt>
      <w:r w:rsidR="000B4F60" w:rsidRPr="00EB77DA">
        <w:t xml:space="preserve">. </w:t>
      </w:r>
      <w:r w:rsidRPr="00EB77DA">
        <w:t xml:space="preserve">Um problema claramente formulado permite assegurar coerência entre a fundamentação teórica, os objetivos da solução e os critérios de avaliação subsequentes. No âmbito da presente dissertação, a definição do problema resulta diretamente das conclusões da </w:t>
      </w:r>
      <w:r>
        <w:t xml:space="preserve">SLR </w:t>
      </w:r>
      <w:r w:rsidRPr="00EB77DA">
        <w:t>apresentada n</w:t>
      </w:r>
      <w:r>
        <w:t>os Subcapítulos</w:t>
      </w:r>
      <w:r w:rsidRPr="00EB77DA">
        <w:t xml:space="preserve"> 3.1.10 a 3.1.14</w:t>
      </w:r>
      <w:r w:rsidR="00615666" w:rsidRPr="00EB77DA">
        <w:t>.</w:t>
      </w:r>
    </w:p>
    <w:p w14:paraId="182CDE32" w14:textId="78EDAE15" w:rsidR="00D0672B" w:rsidRPr="00D0672B" w:rsidRDefault="00D0672B" w:rsidP="00D0672B">
      <w:pPr>
        <w:spacing w:line="360" w:lineRule="auto"/>
        <w:jc w:val="both"/>
      </w:pPr>
      <w:r w:rsidRPr="00D0672B">
        <w:t xml:space="preserve">A SLR evidenciou que, apesar da crescente maturidade das práticas de gestão de risco e da consolidação de referenciais normativos como a ISO/IEC 27001, o NIST Cybersecurity Framework e a Diretiva NIS2, subsiste uma fragmentação significativa entre as dimensões de </w:t>
      </w:r>
      <w:r>
        <w:t>GRC</w:t>
      </w:r>
      <w:r w:rsidRPr="00D0672B">
        <w:t xml:space="preserve"> nas organizações. Em muitos contextos, estas vertentes são operacionalizadas através de ferramentas distintas, equipas separadas e modelos conceptuais pouco articulados, dificultando a obtenção de uma visão integrada do estado de segurança organizacional.</w:t>
      </w:r>
    </w:p>
    <w:p w14:paraId="0C54F5D7" w14:textId="77777777" w:rsidR="00D0672B" w:rsidRPr="00D0672B" w:rsidRDefault="00D0672B" w:rsidP="00D0672B">
      <w:pPr>
        <w:spacing w:line="360" w:lineRule="auto"/>
        <w:jc w:val="both"/>
      </w:pPr>
      <w:r w:rsidRPr="00D0672B">
        <w:t>Para além da fragmentação estrutural, a literatura revelou igualmente uma fragmentação de natureza decisional. As análises de risco técnico, frequentemente suportadas por modelos preditivos ou métricas quantitativas, tendem a não ser articuladas de forma sistemática com a criticidade normativa dos requisitos aplicáveis ou com as prioridades estratégicas definidas ao nível da governação. Consequentemente, a priorização de iniciativas pode basear-se predominantemente em indicadores técnicos, desconsiderando o impacto regulatório ou a relevância estratégica para a organização. Esta lacuna foi particularmente evidenciada na análise transversal das RQs, onde se constatou que a maioria dos estudos aborda risco, governação ou conformidade de forma isolada, sem integrar estas dimensões num quadro decisional unificado.</w:t>
      </w:r>
    </w:p>
    <w:p w14:paraId="3267EC22" w14:textId="1DADE873" w:rsidR="00D0672B" w:rsidRPr="00D0672B" w:rsidRDefault="00D0672B" w:rsidP="00D0672B">
      <w:pPr>
        <w:spacing w:line="360" w:lineRule="auto"/>
        <w:jc w:val="both"/>
      </w:pPr>
      <w:r w:rsidRPr="00D0672B">
        <w:lastRenderedPageBreak/>
        <w:t>Adicionalmente, a SLR demonstrou que, embora técnicas de IA sejam amplamente utilizadas para tarefas específicas</w:t>
      </w:r>
      <w:r>
        <w:t xml:space="preserve">, </w:t>
      </w:r>
      <w:r w:rsidRPr="00D0672B">
        <w:t>como classificação de vulnerabilidades, previsão de incidentes ou análise textual de requisitos normativos</w:t>
      </w:r>
      <w:r>
        <w:t xml:space="preserve">, </w:t>
      </w:r>
      <w:r w:rsidRPr="00D0672B">
        <w:t>muitas dessas abordagens apresentam limitações ao nível da explicabilidade e da rastreabilidade das decisões produzidas. Tal limitação constitui um obstáculo relevante em contextos regulados, onde a auditabilidade e a justificação formal das decisões são requisitos fundamentais.</w:t>
      </w:r>
    </w:p>
    <w:p w14:paraId="57DAA293" w14:textId="77777777" w:rsidR="00D0672B" w:rsidRPr="00D0672B" w:rsidRDefault="00D0672B" w:rsidP="00D0672B">
      <w:pPr>
        <w:spacing w:line="360" w:lineRule="auto"/>
        <w:jc w:val="both"/>
      </w:pPr>
      <w:r w:rsidRPr="00D0672B">
        <w:t>Por fim, verificou-se que a maioria das propostas identificadas na literatura se encontra ao nível conceptual ou de protótipo, com validação limitada em ambientes organizacionais reais. Esta constatação não invalida o seu contributo científico, mas evidencia a necessidade de abordagens metodologicamente estruturadas que articulem fundamentação teórica, desenvolvimento de artefactos e avaliação sistemática.</w:t>
      </w:r>
    </w:p>
    <w:p w14:paraId="6E6B8374" w14:textId="516C0433" w:rsidR="00812ADD" w:rsidRDefault="00812ADD" w:rsidP="00812ADD">
      <w:pPr>
        <w:spacing w:line="360" w:lineRule="auto"/>
        <w:jc w:val="both"/>
      </w:pPr>
      <w:r>
        <w:t>Neste enquadramento, o problema de investigação pode ser formulado nos seguintes termos:</w:t>
      </w:r>
      <w:r w:rsidDel="00812ADD">
        <w:t xml:space="preserve"> </w:t>
      </w:r>
    </w:p>
    <w:p w14:paraId="042050C3" w14:textId="36D19347" w:rsidR="00812ADD" w:rsidRPr="00812ADD" w:rsidRDefault="00812ADD" w:rsidP="000B4F60">
      <w:pPr>
        <w:spacing w:line="360" w:lineRule="auto"/>
        <w:jc w:val="both"/>
        <w:rPr>
          <w:b/>
          <w:bCs/>
        </w:rPr>
      </w:pPr>
      <w:r w:rsidRPr="00812ADD">
        <w:rPr>
          <w:b/>
          <w:bCs/>
        </w:rPr>
        <w:t xml:space="preserve">Como conceber um artefacto de apoio à decisão, baseado em técnicas de IA, que permita integrar de forma estruturada as dimensões de </w:t>
      </w:r>
      <w:r>
        <w:rPr>
          <w:b/>
          <w:bCs/>
        </w:rPr>
        <w:t>GRC</w:t>
      </w:r>
      <w:r w:rsidRPr="00812ADD">
        <w:rPr>
          <w:b/>
          <w:bCs/>
        </w:rPr>
        <w:t xml:space="preserve"> em cibersegurança, assegurando explicabilidade, rastreabilidade e suporte efetivo à decisão estratégica do CISO?</w:t>
      </w:r>
    </w:p>
    <w:p w14:paraId="7807B586" w14:textId="6985430B" w:rsidR="00923F9B" w:rsidRPr="00923F9B" w:rsidRDefault="00D0672B" w:rsidP="00D0672B">
      <w:pPr>
        <w:spacing w:line="360" w:lineRule="auto"/>
        <w:jc w:val="both"/>
      </w:pPr>
      <w:r>
        <w:t>Esta formulação explicita três desafios interligados: superar a fragmentação estrutural entre domínios de GRC, integrar risco técnico e criticidade normativa num único modelo decisional e garantir que as recomendações produzidas por sistemas baseados em IA são compreensíveis e auditáveis. A definição do problema estabelece, assim, a base conceptual para a etapa seguinte da DSR, na qual são definidos os objetivos concretos da solução a desenvolver.</w:t>
      </w:r>
    </w:p>
    <w:p w14:paraId="206EC225" w14:textId="3D1D6112" w:rsidR="00F948D3" w:rsidRDefault="00F948D3" w:rsidP="00E47A44">
      <w:pPr>
        <w:pStyle w:val="Ttulo3"/>
        <w:spacing w:line="360" w:lineRule="auto"/>
        <w:jc w:val="both"/>
      </w:pPr>
      <w:bookmarkStart w:id="117" w:name="_Toc229840516"/>
      <w:r>
        <w:t>Objetivos da solução</w:t>
      </w:r>
      <w:bookmarkEnd w:id="117"/>
    </w:p>
    <w:p w14:paraId="3C93D4F0" w14:textId="4CF81283" w:rsidR="008D738B" w:rsidRDefault="002D6EA4" w:rsidP="002D6EA4">
      <w:pPr>
        <w:spacing w:line="360" w:lineRule="auto"/>
        <w:jc w:val="both"/>
      </w:pPr>
      <w:r w:rsidRPr="002D6EA4">
        <w:t>Após a definição clara do problema, a metodologia de DSR requer a especificação dos objetivos da solução, de forma a estabelecer critérios concretos que orientem a conceção, desenvolvimento e avaliação do artefacto</w:t>
      </w:r>
      <w:r w:rsidRPr="002D6EA4" w:rsidDel="002D6EA4">
        <w:t xml:space="preserve"> </w:t>
      </w:r>
      <w:sdt>
        <w:sdtPr>
          <w:rPr>
            <w:rFonts w:cs="Times New Roman"/>
            <w:color w:val="000000"/>
          </w:rPr>
          <w:tag w:val="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126774243"/>
          <w:placeholder>
            <w:docPart w:val="DefaultPlaceholder_-1854013440"/>
          </w:placeholder>
        </w:sdtPr>
        <w:sdtContent>
          <w:r w:rsidR="005D7A43" w:rsidRPr="005D7A43">
            <w:rPr>
              <w:rFonts w:cs="Times New Roman"/>
              <w:color w:val="000000"/>
            </w:rPr>
            <w:t>(Peffers et al., 2007)</w:t>
          </w:r>
        </w:sdtContent>
      </w:sdt>
      <w:r w:rsidR="008D738B">
        <w:t xml:space="preserve">. </w:t>
      </w:r>
      <w:r w:rsidR="00D0672B" w:rsidRPr="00D0672B">
        <w:t>Esta etapa assegura a tradução das lacunas identificadas na literatura em metas operacionais, permitindo alinhar o desenvolvimento do artefacto com as necessidades práticas e com o enquadramento teórico previamente estabelecido</w:t>
      </w:r>
      <w:r w:rsidR="00D0672B" w:rsidRPr="00D0672B" w:rsidDel="00D0672B">
        <w:t xml:space="preserve"> </w:t>
      </w:r>
      <w:sdt>
        <w:sdtPr>
          <w:rPr>
            <w:rFonts w:cs="Times New Roman"/>
            <w:color w:val="000000"/>
          </w:rPr>
          <w:tag w:val="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22500505"/>
          <w:placeholder>
            <w:docPart w:val="DefaultPlaceholder_-1854013440"/>
          </w:placeholder>
        </w:sdtPr>
        <w:sdtContent>
          <w:r w:rsidR="005D7A43" w:rsidRPr="005D7A43">
            <w:rPr>
              <w:rFonts w:cs="Times New Roman"/>
              <w:color w:val="000000"/>
            </w:rPr>
            <w:t>(Hevner et al., 2004)</w:t>
          </w:r>
        </w:sdtContent>
      </w:sdt>
      <w:r w:rsidR="008D738B">
        <w:t>.</w:t>
      </w:r>
    </w:p>
    <w:p w14:paraId="36966432" w14:textId="4329E89F" w:rsidR="003E5115" w:rsidRDefault="003E5115" w:rsidP="003E5115">
      <w:pPr>
        <w:spacing w:line="360" w:lineRule="auto"/>
        <w:jc w:val="both"/>
      </w:pPr>
      <w:r>
        <w:lastRenderedPageBreak/>
        <w:t>Tendo por base o problema formulado na secção anterior, o objetivo geral da solução proposta consiste em conceber e demonstrar uma plataforma inteligente de apoio à decisão, designada Virtual CISO, capaz de integrar de forma estruturada as dimensões de GRC em cibersegurança, proporcionando ao CISO uma visão consolidada, explicável e orientada à priorização estratégica.</w:t>
      </w:r>
    </w:p>
    <w:p w14:paraId="75AE9C70" w14:textId="4984E0C3" w:rsidR="003E5115" w:rsidRDefault="003E5115" w:rsidP="003E5115">
      <w:pPr>
        <w:spacing w:line="360" w:lineRule="auto"/>
        <w:jc w:val="both"/>
      </w:pPr>
      <w:r>
        <w:t>Este objetivo geral decorre diretamente das conclusões da SLR. A análise da RQ1 evidenciou a relevância de modelos semânticos e abordagens simbólicas para formalizar conhecimento de governação e assegurar coerência entre objetivos organizacionais, políticas e controlos. A RQ2 demonstrou que modelos supervisionados de aprendizagem automática, particularmente aqueles que permitem mecanismos de explicabilidade, são adequados para quantificação e priorização de risco com base em dados empíricos. A RQ3 destacou o potencial de técnicas de PLN e de modelos de LLMs na análise de requisitos normativos e na automatização assistida de tarefas de conformidade, embora salientando riscos associados à falta de rastreabilidade. Finalmente, a RQ4 concluiu que arquiteturas híbridas, que combinem diferentes paradigmas de IA, revelam-se mais adequadas para responder à diversidade de tarefas associadas à GRC.</w:t>
      </w:r>
    </w:p>
    <w:p w14:paraId="13CA0271" w14:textId="77777777" w:rsidR="003E5115" w:rsidRDefault="003E5115" w:rsidP="003E5115">
      <w:pPr>
        <w:spacing w:line="360" w:lineRule="auto"/>
        <w:jc w:val="both"/>
      </w:pPr>
      <w:r>
        <w:t>À luz destas conclusões, a solução a desenvolver deverá cumprir um conjunto de objetivos específicos. Em primeiro lugar, deverá assegurar a integração estrutural de dados técnicos, requisitos normativos e informação documental num modelo unificado, mitigando a fragmentação identificada na literatura. Esta integração não se limita à consolidação de dados, mas implica a articulação explícita entre ativos, vulnerabilidades, controlos e requisitos regulatórios, permitindo estabelecer relações rastreáveis entre estados técnicos observáveis e obrigações normativas aplicáveis.</w:t>
      </w:r>
    </w:p>
    <w:p w14:paraId="0978F104" w14:textId="7E3056E4" w:rsidR="003E5115" w:rsidRDefault="003E5115" w:rsidP="003E5115">
      <w:pPr>
        <w:spacing w:line="360" w:lineRule="auto"/>
        <w:jc w:val="both"/>
      </w:pPr>
      <w:r>
        <w:t xml:space="preserve">Em segundo lugar, o artefacto deverá suportar a priorização de decisões com base em risco, recorrendo a modelos de aprendizagem automática capazes de produzir métricas quantitativas coerentes e comparáveis. Contudo, em consonância com as limitações identificadas na SLR, tais modelos deverão incorporar mecanismos de explicabilidade, garantindo que as pontuações atribuídas possam ser interpretadas e justificadas perante diferentes </w:t>
      </w:r>
      <w:r w:rsidR="00387ABF">
        <w:rPr>
          <w:i/>
          <w:iCs/>
        </w:rPr>
        <w:t>partes interessadas</w:t>
      </w:r>
      <w:r>
        <w:t>.</w:t>
      </w:r>
    </w:p>
    <w:p w14:paraId="7FC2DA4D" w14:textId="77777777" w:rsidR="003E5115" w:rsidRDefault="003E5115" w:rsidP="003E5115">
      <w:pPr>
        <w:spacing w:line="360" w:lineRule="auto"/>
        <w:jc w:val="both"/>
      </w:pPr>
    </w:p>
    <w:p w14:paraId="713DB07C" w14:textId="77777777" w:rsidR="003E5115" w:rsidRDefault="003E5115" w:rsidP="003E5115">
      <w:pPr>
        <w:spacing w:line="360" w:lineRule="auto"/>
        <w:jc w:val="both"/>
      </w:pPr>
      <w:r>
        <w:lastRenderedPageBreak/>
        <w:t>Em terceiro lugar, a solução deverá integrar capacidades de análise normativa assistida por IA, permitindo identificar lacunas de conformidade através da interpretação estruturada de documentos regulatórios e políticas internas. Para tal, prevê-se a utilização de modelos de linguagem enquadrados numa arquitetura que privilegie a recuperação de informação e a associação explícita a fontes documentais, mitigando riscos de geração não fundamentada de conteúdo.</w:t>
      </w:r>
    </w:p>
    <w:p w14:paraId="66E7DE35" w14:textId="77777777" w:rsidR="003E5115" w:rsidRDefault="003E5115" w:rsidP="003E5115">
      <w:pPr>
        <w:spacing w:line="360" w:lineRule="auto"/>
        <w:jc w:val="both"/>
      </w:pPr>
      <w:r>
        <w:t>Um objetivo central, transversal aos anteriores, consiste em assegurar a integração decisional entre risco técnico e criticidade normativa. Ao invés de tratar estas dimensões de forma paralela, o sistema deverá produzir prioridades que resultem da ponderação conjunta da exposição técnica, da relevância regulatória e da criticidade organizacional dos ativos envolvidos. Este objetivo responde diretamente à lacuna identificada na SLR relativa à ausência de articulação sistemática entre métricas de risco e exigências de conformidade.</w:t>
      </w:r>
    </w:p>
    <w:p w14:paraId="262086F8" w14:textId="77777777" w:rsidR="003E5115" w:rsidRDefault="003E5115" w:rsidP="003E5115">
      <w:pPr>
        <w:spacing w:line="360" w:lineRule="auto"/>
        <w:jc w:val="both"/>
      </w:pPr>
      <w:r>
        <w:t>Importa ainda salientar que, no contexto desta dissertação, o objetivo não consiste em desenvolver um produto comercial plenamente operacional, mas antes demonstrar a viabilidade conceptual e arquitetural de uma abordagem integrada de apoio à decisão em GRC. Assim, os critérios de sucesso da solução serão definidos em função da sua capacidade para integrar informação de múltiplas dimensões, produzir priorizações coerentes e explicáveis, e evidenciar alinhamento entre requisitos normativos, estados técnicos e decisões estratégicas sugeridas.</w:t>
      </w:r>
    </w:p>
    <w:p w14:paraId="75D8E2A4" w14:textId="4AA4F469" w:rsidR="00923F9B" w:rsidRPr="00923F9B" w:rsidRDefault="003E5115" w:rsidP="008D738B">
      <w:pPr>
        <w:spacing w:line="360" w:lineRule="auto"/>
        <w:jc w:val="both"/>
      </w:pPr>
      <w:r>
        <w:t>Desta forma, os objetivos aqui estabelecidos constituem a ponte entre as lacunas identificadas na literatura e a fase subsequente de conceção e desenvolvimento do artefacto, assegurando que o processo de DSR se mantém orientado por metas explícitas, fundamentadas e metodologicamente coerentes com as conclusões da SLR.</w:t>
      </w:r>
    </w:p>
    <w:p w14:paraId="1B956F6E" w14:textId="21F2C60C" w:rsidR="00AD03A9" w:rsidRDefault="00C32591" w:rsidP="00B34AB9">
      <w:pPr>
        <w:pStyle w:val="Ttulo3"/>
        <w:spacing w:line="360" w:lineRule="auto"/>
      </w:pPr>
      <w:bookmarkStart w:id="118" w:name="_Toc229840517"/>
      <w:r w:rsidRPr="00AD03A9">
        <w:t>C</w:t>
      </w:r>
      <w:r w:rsidR="007A7AEB">
        <w:t>onceção e desenvolvimento</w:t>
      </w:r>
      <w:bookmarkEnd w:id="118"/>
    </w:p>
    <w:p w14:paraId="4B69FD59" w14:textId="79BA11D3" w:rsidR="0011070B" w:rsidRDefault="00AF5181" w:rsidP="0011070B">
      <w:pPr>
        <w:spacing w:line="360" w:lineRule="auto"/>
        <w:jc w:val="both"/>
      </w:pPr>
      <w:r w:rsidRPr="00AF5181">
        <w:t>A etapa de conceção e desenvolvimento constitui o núcleo operativo da DSR, na medida em que traduz os objetivos definidos numa solução concreta, tecnicamente implementável e teoricamente fundamentada</w:t>
      </w:r>
      <w:r>
        <w:t xml:space="preserve"> </w:t>
      </w:r>
      <w:sdt>
        <w:sdtPr>
          <w:rPr>
            <w:rFonts w:cs="Times New Roman"/>
            <w:color w:val="000000"/>
          </w:rPr>
          <w:tag w:val="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87357761"/>
          <w:placeholder>
            <w:docPart w:val="DefaultPlaceholder_-1854013440"/>
          </w:placeholder>
        </w:sdtPr>
        <w:sdtContent>
          <w:r w:rsidR="005D7A43" w:rsidRPr="005D7A43">
            <w:rPr>
              <w:rFonts w:cs="Times New Roman"/>
              <w:color w:val="000000"/>
            </w:rPr>
            <w:t>(Hevner et al., 2004)</w:t>
          </w:r>
        </w:sdtContent>
      </w:sdt>
      <w:r w:rsidR="00903C7E" w:rsidRPr="00AF5181">
        <w:t>,</w:t>
      </w:r>
      <w:r w:rsidR="00903C7E">
        <w:t xml:space="preserve"> </w:t>
      </w:r>
      <w:sdt>
        <w:sdtPr>
          <w:rPr>
            <w:rFonts w:cs="Times New Roman"/>
            <w:color w:val="000000"/>
          </w:rPr>
          <w:tag w:val="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832573175"/>
          <w:placeholder>
            <w:docPart w:val="DefaultPlaceholder_-1854013440"/>
          </w:placeholder>
        </w:sdtPr>
        <w:sdtContent>
          <w:r w:rsidR="005D7A43" w:rsidRPr="005D7A43">
            <w:rPr>
              <w:rFonts w:cs="Times New Roman"/>
              <w:color w:val="000000"/>
            </w:rPr>
            <w:t>(Peffers et al., 2007)</w:t>
          </w:r>
        </w:sdtContent>
      </w:sdt>
      <w:r w:rsidR="00903C7E" w:rsidRPr="00AF5181">
        <w:t xml:space="preserve">. </w:t>
      </w:r>
      <w:r w:rsidRPr="00AF5181">
        <w:t xml:space="preserve">No contexto da presente dissertação, esta fase materializou-se na definição de uma arquitetura integrada para o artefacto designado </w:t>
      </w:r>
      <w:r w:rsidRPr="00F0566F">
        <w:rPr>
          <w:b/>
          <w:bCs/>
        </w:rPr>
        <w:t>Virtual CISO</w:t>
      </w:r>
      <w:r w:rsidRPr="00AF5181">
        <w:t>, concebido como sistema de apoio à decisão em GRC em cibersegurança.</w:t>
      </w:r>
    </w:p>
    <w:p w14:paraId="01E72FC1" w14:textId="03EC1AF1" w:rsidR="0011070B" w:rsidRDefault="00F0566F" w:rsidP="0011070B">
      <w:pPr>
        <w:spacing w:line="360" w:lineRule="auto"/>
        <w:jc w:val="both"/>
      </w:pPr>
      <w:r w:rsidRPr="00F0566F">
        <w:lastRenderedPageBreak/>
        <w:t>A arquitetura proposta assenta numa abordagem híbrida, combinando múltiplos paradigmas de IA e mecanismos de modelação semântica.</w:t>
      </w:r>
      <w:r w:rsidR="0011070B">
        <w:t xml:space="preserve"> Esta opção decorre diretamente das conclusões da SLR, em particular da RQ4, que evidenciou que nenhuma técnica isolada é suficiente para responder à diversidade de tarefas associadas à GRC. Enquanto a governação e a conformidade beneficiam de abordagens formais e simbólicas, a gestão de risco técnico exige modelos preditivos baseados em dados, e a análise normativa requer capacidades de PLN. Assim, a integração destas componentes numa arquitetura multicamada surge como resposta direta à fragmentação identificada na literatura.</w:t>
      </w:r>
    </w:p>
    <w:p w14:paraId="62724F48" w14:textId="77777777" w:rsidR="0011070B" w:rsidRDefault="0011070B" w:rsidP="0011070B">
      <w:pPr>
        <w:spacing w:line="360" w:lineRule="auto"/>
        <w:jc w:val="both"/>
      </w:pPr>
      <w:r>
        <w:t>A primeira camada da arquitetura corresponde à integração e modelação de dados. Foram consideradas como fontes principais ferramentas de análise de vulnerabilidades e de monitorização de ativos, permitindo recolher informação técnica relativa a exposição a ameaças, estados de configuração e criticidade de sistemas. Estes dados são estruturados numa base de dados relacional, assegurando persistência, rastreabilidade e possibilidade de auditoria. Esta decisão visa ultrapassar a fragmentação estrutural identificada na SLR, garantindo que informação técnica, normativa e documental é consolidada num repositório comum e passível de análise cruzada.</w:t>
      </w:r>
    </w:p>
    <w:p w14:paraId="16FFBB73" w14:textId="77777777" w:rsidR="0011070B" w:rsidRDefault="0011070B" w:rsidP="0011070B">
      <w:pPr>
        <w:spacing w:line="360" w:lineRule="auto"/>
        <w:jc w:val="both"/>
      </w:pPr>
      <w:r>
        <w:t xml:space="preserve">No que respeita à gestão de risco, optou-se pela utilização de um modelo supervisionado baseado em </w:t>
      </w:r>
      <w:r w:rsidRPr="0011070B">
        <w:rPr>
          <w:i/>
          <w:iCs/>
        </w:rPr>
        <w:t>gradient boosting</w:t>
      </w:r>
      <w:r>
        <w:t>, nomeadamente XGBoost. A escolha deste algoritmo foi fundamentada nas conclusões da RQ2, que evidenciaram a prevalência de modelos supervisionados explicáveis em contextos organizacionais de análise de risco. Embora técnicas de aprendizagem profunda e grafos de conhecimento apresentem potencial para capturar relações complexas, a sua menor interpretabilidade constitui uma limitação relevante em ambientes regulados. Assim, privilegiou-se um modelo que ofereça equilíbrio entre desempenho preditivo e capacidade de explicação. Para assegurar transparência na atribuição de pontuações de risco, foram integrados mecanismos de explicabilidade baseados em SHAP, permitindo identificar o contributo individual de cada variável na previsão produzida.</w:t>
      </w:r>
    </w:p>
    <w:p w14:paraId="4715779D" w14:textId="77777777" w:rsidR="0011070B" w:rsidRDefault="0011070B" w:rsidP="0011070B">
      <w:pPr>
        <w:spacing w:line="360" w:lineRule="auto"/>
        <w:jc w:val="both"/>
      </w:pPr>
      <w:r>
        <w:t xml:space="preserve">Paralelamente, a componente de governação e conformidade assenta na utilização de modelos semânticos e ontologias para representar formalmente requisitos normativos, controlos de segurança e relações entre ativos e obrigações regulatórias. Esta decisão responde às conclusões da RQ1 e da RQ3, que destacaram a adequação da IA simbólica para formalização de conhecimento normativo e garantia de coerência conceptual. A modelação </w:t>
      </w:r>
      <w:r>
        <w:lastRenderedPageBreak/>
        <w:t>ontológica permite estabelecer ligações explícitas entre vulnerabilidades identificadas, ativos afetados e requisitos aplicáveis, reforçando a rastreabilidade e a consistência terminológica entre diferentes domínios.</w:t>
      </w:r>
    </w:p>
    <w:p w14:paraId="4EE7B738" w14:textId="24C6D92A" w:rsidR="0011070B" w:rsidRDefault="0011070B" w:rsidP="0011070B">
      <w:pPr>
        <w:spacing w:line="360" w:lineRule="auto"/>
        <w:jc w:val="both"/>
      </w:pPr>
      <w:r>
        <w:t>No domínio da análise documental e apoio à auditoria, foram consideradas técnicas de PLN e modelos de LLMs. Contudo, em consonância com as limitações identificadas na SLR relativamente ao risco de alucinação e ausência de rastreabilidade em modelos generativos, optou-se por enquadrar estas capacidades numa arquitetura baseada em RAG. Desta forma, as respostas e recomendações produzidas são ancoradas em fontes documentais previamente indexadas, permitindo associar cada resultado a evidência verificável e mitigando riscos de geração não fundamentada.</w:t>
      </w:r>
    </w:p>
    <w:p w14:paraId="29ACBEDE" w14:textId="77777777" w:rsidR="0011070B" w:rsidRDefault="0011070B" w:rsidP="0011070B">
      <w:pPr>
        <w:spacing w:line="360" w:lineRule="auto"/>
        <w:jc w:val="both"/>
      </w:pPr>
      <w:r>
        <w:t>Um elemento central da arquitetura consiste no mecanismo de integração decisional entre risco técnico e criticidade normativa. Ao contrário de abordagens que tratam estas dimensões de forma paralela, o Virtual CISO incorpora um modelo de priorização que combina a pontuação preditiva de risco com a relevância regulatória do requisito afetado e com a criticidade organizacional do ativo em causa. A prioridade final apresentada ao decisor resulta da ponderação estruturada destes fatores, permitindo que decisões estratégicas reflitam simultaneamente exposição técnica e impacto normativo. Esta integração constitui resposta direta à lacuna transversal identificada na SLR relativa à ausência de articulação sistemática entre métricas de risco e exigências de conformidade.</w:t>
      </w:r>
    </w:p>
    <w:p w14:paraId="523C4F1F" w14:textId="77777777" w:rsidR="0011070B" w:rsidRDefault="0011070B" w:rsidP="0011070B">
      <w:pPr>
        <w:spacing w:line="360" w:lineRule="auto"/>
        <w:jc w:val="both"/>
      </w:pPr>
      <w:r>
        <w:t xml:space="preserve">A interface do sistema foi concebida sob a forma de um painel de controlo integrado, agregando indicadores de risco, alertas de não conformidade e recomendações priorizadas. O objetivo não é substituir o julgamento humano, mas apoiar a tomada de decisão estratégica. Em alinhamento com as preocupações identificadas na literatura relativamente à confiança em sistemas automatizados, a arquitetura incorpora explicitamente o princípio de </w:t>
      </w:r>
      <w:r w:rsidRPr="0011070B">
        <w:rPr>
          <w:i/>
          <w:iCs/>
        </w:rPr>
        <w:t>human-in-the-loop</w:t>
      </w:r>
      <w:r>
        <w:t>, permitindo que o CISO valide, ajuste ou rejeite as recomendações geradas.</w:t>
      </w:r>
    </w:p>
    <w:p w14:paraId="0227E464" w14:textId="74F41778" w:rsidR="0011070B" w:rsidRDefault="0011070B" w:rsidP="0011070B">
      <w:pPr>
        <w:spacing w:line="360" w:lineRule="auto"/>
        <w:jc w:val="both"/>
      </w:pPr>
      <w:r>
        <w:t>O processo de desenvolvimento seguiu uma lógica iterativa, conforme preconizado pela DSR. As decisões arquiteturais foram progressivamente refinadas à luz das conclusões da SLR e da coerência entre componentes, assegurando que a solução final não resulta de escolhas tecnológicas arbitrárias, mas de um processo estruturado de alinhamento entre evidência teórica e implementação prática.</w:t>
      </w:r>
    </w:p>
    <w:p w14:paraId="7D29F005" w14:textId="0975AB54" w:rsidR="00F0566F" w:rsidRPr="00F0566F" w:rsidRDefault="0011070B" w:rsidP="0011070B">
      <w:pPr>
        <w:spacing w:line="360" w:lineRule="auto"/>
        <w:jc w:val="both"/>
      </w:pPr>
      <w:r>
        <w:lastRenderedPageBreak/>
        <w:t>Em síntese, a fase de conceção e desenvolvimento do Virtual CISO materializa as conclusões da revisão da literatura numa arquitetura integrada, híbrida e explicável, concebida para superar a fragmentação estrutural e decisional identificada no domínio da GRC em cibersegurança.</w:t>
      </w:r>
    </w:p>
    <w:p w14:paraId="61BBEE3E" w14:textId="2E1A658D" w:rsidR="00AD03A9" w:rsidRDefault="007A7AEB" w:rsidP="00B34AB9">
      <w:pPr>
        <w:pStyle w:val="Ttulo3"/>
        <w:spacing w:line="360" w:lineRule="auto"/>
      </w:pPr>
      <w:bookmarkStart w:id="119" w:name="_Toc229840518"/>
      <w:r>
        <w:t>Demonstração</w:t>
      </w:r>
      <w:bookmarkEnd w:id="119"/>
    </w:p>
    <w:p w14:paraId="792C314F" w14:textId="11774375" w:rsidR="00372C9E" w:rsidRDefault="00346382" w:rsidP="00346382">
      <w:pPr>
        <w:spacing w:line="360" w:lineRule="auto"/>
        <w:jc w:val="both"/>
      </w:pPr>
      <w:r w:rsidRPr="00346382">
        <w:t>Na metodologia de DSR, a etapa de demonstração tem como propósito evidenciar que o artefacto desenvolvido é aplicável a um contexto relevante e que possui capacidade funcional para resolver o problema identificado</w:t>
      </w:r>
      <w:r w:rsidRPr="00346382" w:rsidDel="00346382">
        <w:t xml:space="preserve"> </w:t>
      </w:r>
      <w:r w:rsidR="00372C9E">
        <w:t xml:space="preserve">(Peffers et al., 2007). </w:t>
      </w:r>
      <w:r w:rsidRPr="00346382">
        <w:t>Diferentemente da avaliação formal, que envolve análise crítica e medição de desempenho, a demonstração visa comprovar a operacionalidade do artefacto num cenário representativo, assegurando coerência entre objetivos definidos e implementação realizada</w:t>
      </w:r>
      <w:r w:rsidR="00372C9E">
        <w:t xml:space="preserve"> (Hevner et al., 2004).</w:t>
      </w:r>
    </w:p>
    <w:p w14:paraId="69CF0799" w14:textId="0780E4CA" w:rsidR="00375F01" w:rsidRDefault="00375F01" w:rsidP="00375F01">
      <w:pPr>
        <w:spacing w:line="360" w:lineRule="auto"/>
        <w:jc w:val="both"/>
      </w:pPr>
      <w:r>
        <w:t>No âmbito da presente dissertação, a demonstração do artefacto Virtual CISO foi concebida de forma a testar explicitamente a sua capacidade para responder às lacunas transversais identificadas na SLR. Em particular, procurou-se evidenciar: a integração estrutural das dimensões de GRC, a operacionalização de um mecanismo de integração decisional entre risco técnico e criticidade normativa e a disponibilização de resultados explicáveis e rastreáveis.</w:t>
      </w:r>
    </w:p>
    <w:p w14:paraId="6BD0C5BB" w14:textId="77777777" w:rsidR="00375F01" w:rsidRDefault="00375F01" w:rsidP="00375F01">
      <w:pPr>
        <w:spacing w:line="360" w:lineRule="auto"/>
        <w:jc w:val="both"/>
      </w:pPr>
      <w:r>
        <w:t>Para o efeito, foi definido um cenário organizacional simulado, representativo de uma entidade sujeita a requisitos normativos como a ISO/IEC 27001 e a Diretiva NIS2. O cenário incluiu um conjunto de ativos com diferentes níveis de criticidade organizacional, vulnerabilidades identificadas por ferramentas de análise automática, dados de inventário e monitorização, bem como um conjunto estruturado de requisitos normativos e políticas internas. Esta configuração permitiu reproduzir um contexto realista de tomada de decisão ao nível do CISO, onde coexistem múltiplas dimensões técnicas e regulatórias.</w:t>
      </w:r>
    </w:p>
    <w:p w14:paraId="3A389380" w14:textId="669A7C6E" w:rsidR="00375F01" w:rsidRDefault="00375F01" w:rsidP="00375F01">
      <w:pPr>
        <w:spacing w:line="360" w:lineRule="auto"/>
        <w:jc w:val="both"/>
      </w:pPr>
      <w:r>
        <w:t>A demonstração iniciou-se com a integração dos dados técnicos na plataforma, associando vulnerabilidades identificadas aos ativos correspondentes e estabelecendo ligações com os requisitos normativos modelados na ontologia. Esta etapa permitiu verificar a capacidade do sistema para consolidar informação heterogénea num modelo unificado, ultrapassando a fragmentação estrutural evidenciada na literatura. A navegação entre ativos, vulnerabilidades, controlos e requisitos normativos foi analisada de modo a confirmar a existência de relações explícitas e rastreáveis entre estas entidades.</w:t>
      </w:r>
    </w:p>
    <w:p w14:paraId="277F7124" w14:textId="77777777" w:rsidR="00375F01" w:rsidRDefault="00375F01" w:rsidP="00375F01">
      <w:pPr>
        <w:spacing w:line="360" w:lineRule="auto"/>
        <w:jc w:val="both"/>
      </w:pPr>
      <w:r>
        <w:lastRenderedPageBreak/>
        <w:t>Seguidamente, procedeu-se à execução do modelo preditivo de risco, baseado em XGBoost, utilizando como variáveis de entrada atributos técnicos dos ativos e das vulnerabilidades identificadas. O sistema gerou pontuações de risco relativas e produziu uma lista priorizada de ativos ou situações críticas. Para além da simples produção de um ranking, a demonstração incidiu na validação do mecanismo de integração decisional. Foram considerados cenários contrastantes, incluindo situações de risco técnico elevado com impacto normativo reduzido e situações de risco técnico moderado associadas a requisitos regulatórios críticos. A análise permitiu verificar se a prioridade final apresentada refletia a ponderação estruturada entre exposição técnica, criticidade organizacional e relevância normativa, confirmando que o sistema não opera segundo uma lógica exclusivamente técnica, mas integra as diferentes dimensões de GRC num único fluxo decisional.</w:t>
      </w:r>
    </w:p>
    <w:p w14:paraId="09992090" w14:textId="3134C6FD" w:rsidR="00375F01" w:rsidRDefault="00375F01" w:rsidP="00375F01">
      <w:pPr>
        <w:spacing w:line="360" w:lineRule="auto"/>
        <w:jc w:val="both"/>
      </w:pPr>
      <w:r>
        <w:t>No que respeita à componente de conformidade normativa, a demonstração incluiu a utilização da arquitetura baseada em RAG para análise de documentos e identificação de lacunas. Foram colocadas questões relacionadas com o cumprimento de requisitos específicos, tendo o sistema recuperado excertos documentais relevantes e produzido recomendações fundamentadas. A verificação incidiu não apenas na adequação das respostas, mas sobretudo na sua rastreabilidade, assegurando que cada recomendação estava associada a fontes explícitas e verificáveis.</w:t>
      </w:r>
    </w:p>
    <w:p w14:paraId="029E6696" w14:textId="77777777" w:rsidR="00375F01" w:rsidRDefault="00375F01" w:rsidP="00375F01">
      <w:pPr>
        <w:spacing w:line="360" w:lineRule="auto"/>
        <w:jc w:val="both"/>
      </w:pPr>
      <w:r>
        <w:t>Paralelamente, foram analisados os mecanismos de explicabilidade integrados no sistema. No caso do modelo preditivo, foram examinados os valores SHAP associados a determinadas previsões, avaliando se as variáveis identificadas como mais influentes eram coerentes com o cenário simulado. No caso da componente baseada em modelos de linguagem, foi verificada a possibilidade de reconstruir o percurso lógico da resposta através das fontes documentais recuperadas. Esta análise permitiu confirmar que a explicabilidade não constitui um elemento acessório, mas uma característica estruturante da arquitetura proposta.</w:t>
      </w:r>
    </w:p>
    <w:p w14:paraId="47E09B73" w14:textId="77777777" w:rsidR="00375F01" w:rsidRDefault="00375F01" w:rsidP="00375F01">
      <w:pPr>
        <w:spacing w:line="360" w:lineRule="auto"/>
        <w:jc w:val="both"/>
      </w:pPr>
      <w:r>
        <w:t>Importa salientar que a demonstração foi conduzida num ambiente controlado, correspondente a uma prova de conceito. Não se pretendeu reproduzir integralmente a complexidade de um ambiente organizacional real, mas sim evidenciar a viabilidade funcional e arquitetural do artefacto. Esta abordagem é coerente com o caráter exploratório da investigação e com a lacuna identificada na literatura relativamente à escassez de validação empírica extensiva de soluções integradas de GRC baseadas em IA.</w:t>
      </w:r>
    </w:p>
    <w:p w14:paraId="5B10BFC6" w14:textId="21C7F0DE" w:rsidR="00372C9E" w:rsidRPr="00372C9E" w:rsidRDefault="00375F01" w:rsidP="00372C9E">
      <w:pPr>
        <w:spacing w:line="360" w:lineRule="auto"/>
        <w:jc w:val="both"/>
      </w:pPr>
      <w:r>
        <w:lastRenderedPageBreak/>
        <w:t>Em síntese, a demonstração permitiu evidenciar que o Virtual CISO é capaz de integrar estruturalmente as dimensões de governação, risco e conformidade, de produzir prioridades resultantes da articulação entre risco técnico e criticidade normativa e de disponibilizar resultados explicáveis e rastreáveis. Desta forma, esta etapa confirma a coerência entre o problema identificado, os objetivos definidos e a concretização técnica do artefacto desenvolvido.</w:t>
      </w:r>
    </w:p>
    <w:p w14:paraId="331D7011" w14:textId="4A3CD206" w:rsidR="007A7AEB" w:rsidRDefault="007A7AEB" w:rsidP="007A7AEB">
      <w:pPr>
        <w:pStyle w:val="Ttulo3"/>
        <w:spacing w:line="360" w:lineRule="auto"/>
      </w:pPr>
      <w:bookmarkStart w:id="120" w:name="_Toc229840519"/>
      <w:r>
        <w:t>Avaliação</w:t>
      </w:r>
      <w:bookmarkEnd w:id="120"/>
    </w:p>
    <w:p w14:paraId="744BB6AB" w14:textId="5652573C" w:rsidR="00372C9E" w:rsidRDefault="00D06A3E" w:rsidP="00D06A3E">
      <w:pPr>
        <w:spacing w:line="360" w:lineRule="auto"/>
        <w:jc w:val="both"/>
      </w:pPr>
      <w:r w:rsidRPr="00D06A3E">
        <w:t>A etapa de avaliação na DSR tem como finalidade determinar em que medida o artefacto desenvolvido cumpre os objetivos estabelecidos e contribui efetivamente para a resolução do problema identificado</w:t>
      </w:r>
      <w:r w:rsidRPr="00D06A3E" w:rsidDel="00D06A3E">
        <w:t xml:space="preserve"> </w:t>
      </w:r>
      <w:r w:rsidR="00372C9E">
        <w:t xml:space="preserve">(Hevner et al., 2004; Peffers et al., 2007). </w:t>
      </w:r>
      <w:r w:rsidR="005452CC" w:rsidRPr="005452CC">
        <w:t>Esta fase exige a definição explícita de critérios de sucesso e a aplicação de métodos coerentes com o grau de maturidade do artefacto e com o contexto da investigação</w:t>
      </w:r>
      <w:r w:rsidR="00372C9E">
        <w:t>.</w:t>
      </w:r>
    </w:p>
    <w:p w14:paraId="5BDCB1DB" w14:textId="1FFFC792" w:rsidR="005452CC" w:rsidRDefault="005452CC" w:rsidP="005452CC">
      <w:pPr>
        <w:spacing w:line="360" w:lineRule="auto"/>
        <w:jc w:val="both"/>
      </w:pPr>
      <w:r>
        <w:t>No âmbito da presente dissertação, a avaliação do Virtual CISO foi estruturada de modo a medir diretamente a sua capacidade para responder às lacunas transversais identificadas na SLR, nomeadamente: a fragmentação entre governação, risco e conformidade; a ausência de integração decisional entre risco técnico e criticidade normativa; as limitações de explicabilidade em sistemas baseados em IA; e a escassez de validação empírica em contexto organizacional real.</w:t>
      </w:r>
    </w:p>
    <w:p w14:paraId="645EC0CE" w14:textId="77777777" w:rsidR="005452CC" w:rsidRDefault="005452CC" w:rsidP="005452CC">
      <w:pPr>
        <w:spacing w:line="360" w:lineRule="auto"/>
        <w:jc w:val="both"/>
      </w:pPr>
      <w:r>
        <w:t>A avaliação incidiu, assim, sobre quatro dimensões principais.</w:t>
      </w:r>
    </w:p>
    <w:p w14:paraId="7C7FB3DB" w14:textId="1873E8A1" w:rsidR="005452CC" w:rsidRDefault="005452CC" w:rsidP="005452CC">
      <w:pPr>
        <w:spacing w:line="360" w:lineRule="auto"/>
        <w:jc w:val="both"/>
      </w:pPr>
      <w:r>
        <w:t>A primeira dimensão corresponde à integração estrutural das componentes de GRC. O critério de validação consistiu em verificar se o sistema é capaz de consolidar dados técnicos, requisitos normativos e informação documental num modelo unificado e coerente. Para tal, analisou-se a existência de relações explícitas entre ativos, vulnerabilidades, controlos e requisitos regulatórios, bem como a possibilidade de navegar entre estes elementos de forma rastreável. Considerou-se que o objetivo foi atingido quando o sistema demonstrou capacidade para apresentar estas dimensões de forma articulada, superando a fragmentação estrutural identificada na literatura.</w:t>
      </w:r>
    </w:p>
    <w:p w14:paraId="5D64B565" w14:textId="77777777" w:rsidR="005452CC" w:rsidRDefault="005452CC" w:rsidP="005452CC">
      <w:pPr>
        <w:spacing w:line="360" w:lineRule="auto"/>
        <w:jc w:val="both"/>
      </w:pPr>
      <w:r>
        <w:t xml:space="preserve">A segunda dimensão incidiu sobre a integração decisional entre risco técnico e criticidade normativa. Este aspeto foi considerado central, uma vez que a SLR evidenciou a tendência para tratar risco e conformidade como domínios paralelos. O critério de avaliação consistiu em analisar se a prioridade final apresentada pelo sistema refletia uma ponderação </w:t>
      </w:r>
      <w:r>
        <w:lastRenderedPageBreak/>
        <w:t>estruturada entre a pontuação preditiva de risco, a relevância normativa do requisito afetado e a criticidade organizacional do ativo envolvido. Foram considerados diferentes cenários simulados, avaliando-se se alterações na criticidade normativa ou no impacto organizacional influenciavam a priorização final de forma coerente. A validação desta dimensão permitiu confirmar que o artefacto não se limita a produzir rankings técnicos, mas integra múltiplas dimensões no processo decisório.</w:t>
      </w:r>
    </w:p>
    <w:p w14:paraId="55A02DFB" w14:textId="77777777" w:rsidR="005452CC" w:rsidRDefault="005452CC" w:rsidP="005452CC">
      <w:pPr>
        <w:spacing w:line="360" w:lineRule="auto"/>
        <w:jc w:val="both"/>
      </w:pPr>
      <w:r>
        <w:t>A terceira dimensão avaliativa centrou-se na explicabilidade e rastreabilidade dos resultados. Em consonância com as preocupações identificadas na literatura relativamente à opacidade de modelos avançados, definiu-se como critério de sucesso a capacidade do sistema para justificar cada recomendação produzida. No caso do modelo preditivo, foram analisados os contributos individuais das variáveis através de mecanismos de explicabilidade, verificando se o racional apresentado era compreensível e consistente com o cenário considerado. No caso da componente baseada em modelos de linguagem, avaliou-se se as recomendações estavam associadas a fontes documentais explícitas e se era possível reconstruir o percurso lógico da resposta. A confirmação destes elementos evidenciou que a explicabilidade constitui uma característica estruturante da arquitetura proposta.</w:t>
      </w:r>
    </w:p>
    <w:p w14:paraId="0AA7353B" w14:textId="77777777" w:rsidR="005452CC" w:rsidRDefault="005452CC" w:rsidP="005452CC">
      <w:pPr>
        <w:spacing w:line="360" w:lineRule="auto"/>
        <w:jc w:val="both"/>
      </w:pPr>
      <w:r>
        <w:t>A quarta dimensão envolveu a análise crítica das limitações do artefacto e da própria avaliação. Reconhece-se que a validação foi conduzida num ambiente controlado, com recurso a dados simulados, não envolvendo implementação em contexto organizacional real. Esta limitação é consistente com a natureza exploratória do trabalho e com a lacuna identificada na SLR relativa à escassez de validação empírica extensiva de soluções integradas de GRC baseadas em IA. Embora tal circunstância limite a generalização dos resultados, não compromete a demonstração da viabilidade conceptual e arquitetural da solução proposta. Pelo contrário, permite posicionar o presente trabalho como etapa intermédia entre conceptualização teórica e futura validação empírica.</w:t>
      </w:r>
    </w:p>
    <w:p w14:paraId="4E9B4207" w14:textId="401E2347" w:rsidR="00372C9E" w:rsidRPr="00372C9E" w:rsidRDefault="005452CC" w:rsidP="00366B42">
      <w:pPr>
        <w:spacing w:line="360" w:lineRule="auto"/>
        <w:jc w:val="both"/>
      </w:pPr>
      <w:r>
        <w:t>Em síntese, a avaliação realizada indica que o Virtual CISO é capaz de integrar estruturalmente as dimensões de governação, risco e conformidade, de operacionalizar um mecanismo de integração decisional entre risco técnico e criticidade normativa e de disponibilizar resultados explicáveis e auditáveis. Ainda que limitada a um cenário de prova de conceito, a avaliação fornece evidência consistente de que o artefacto responde de forma estruturada às lacunas identificadas na literatura, cumprindo os princípios de relevância, rigor e utilidade preconizados pela DSR</w:t>
      </w:r>
      <w:r w:rsidR="00366B42" w:rsidRPr="00D929B4">
        <w:t>.</w:t>
      </w:r>
    </w:p>
    <w:p w14:paraId="6037A525" w14:textId="4DCFA2EF" w:rsidR="007A7AEB" w:rsidRPr="007A7AEB" w:rsidRDefault="007A7AEB" w:rsidP="007A7AEB">
      <w:pPr>
        <w:pStyle w:val="Ttulo3"/>
        <w:spacing w:line="360" w:lineRule="auto"/>
      </w:pPr>
      <w:bookmarkStart w:id="121" w:name="_Toc229840520"/>
      <w:r>
        <w:lastRenderedPageBreak/>
        <w:t>Comunicação</w:t>
      </w:r>
      <w:bookmarkEnd w:id="121"/>
    </w:p>
    <w:p w14:paraId="2905E457" w14:textId="4872B85B" w:rsidR="00004F4E" w:rsidRDefault="00285A3D" w:rsidP="00285A3D">
      <w:pPr>
        <w:spacing w:line="360" w:lineRule="auto"/>
        <w:jc w:val="both"/>
      </w:pPr>
      <w:r w:rsidRPr="00285A3D">
        <w:t>A etapa de comunicação constitui o momento final do ciclo da DSR, assegurando que o conhecimento produzido através da conceção, desenvolvimento e avaliação do artefacto é formalizado, validado e disponibilizado à comunidade científica e profissional</w:t>
      </w:r>
      <w:r w:rsidRPr="00285A3D" w:rsidDel="00285A3D">
        <w:t xml:space="preserve"> </w:t>
      </w:r>
      <w:r w:rsidR="00004F4E">
        <w:t xml:space="preserve">(Hevner et al., 2004; Peffers et al., 2007). </w:t>
      </w:r>
      <w:r w:rsidRPr="00285A3D">
        <w:t>Para além da mera divulgação de resultados, esta fase desempenha um papel estruturante na consolidação do contributo científico do trabalho, permitindo a sua replicação, crítica e evolução futura.</w:t>
      </w:r>
    </w:p>
    <w:p w14:paraId="78F252BB" w14:textId="680EC0FA" w:rsidR="00B96D35" w:rsidRPr="00B96D35" w:rsidRDefault="00B96D35" w:rsidP="00B96D35">
      <w:pPr>
        <w:spacing w:line="360" w:lineRule="auto"/>
        <w:jc w:val="both"/>
      </w:pPr>
      <w:r w:rsidRPr="00B96D35">
        <w:t xml:space="preserve">No contexto da presente dissertação, a comunicação materializa-se, em primeiro lugar, através da sistematização rigorosa de todo o processo de investigação neste documento académico. A descrição explícita do problema, do enquadramento teórico, da </w:t>
      </w:r>
      <w:r>
        <w:t>SLR</w:t>
      </w:r>
      <w:r w:rsidRPr="00B96D35">
        <w:t>, da metodologia adotada e das decisões arquiteturais subjacentes ao desenvolvimento do Virtual CISO assegura transparência metodológica e rastreabilidade científica. Ao articular de forma clara as conclusões da SLR com cada etapa da DSR, o trabalho evidencia que o artefacto proposto não resulta de uma escolha tecnológica arbitrária, mas de uma resposta estruturada às lacunas identificadas na literatura.</w:t>
      </w:r>
    </w:p>
    <w:p w14:paraId="035CD755" w14:textId="77777777" w:rsidR="00B96D35" w:rsidRPr="00B96D35" w:rsidRDefault="00B96D35" w:rsidP="00B96D35">
      <w:pPr>
        <w:spacing w:line="360" w:lineRule="auto"/>
        <w:jc w:val="both"/>
      </w:pPr>
      <w:r w:rsidRPr="00B96D35">
        <w:t>Em termos de contributo científico, a presente investigação apresenta várias dimensões complementares. Em primeiro lugar, propõe uma arquitetura integrada de apoio à decisão que articula governação, risco e conformidade num único modelo operacional, contribuindo para superar a fragmentação estrutural identificada nos estudos analisados. Em segundo lugar, introduz um mecanismo explícito de integração decisional entre risco técnico e criticidade normativa, permitindo que a priorização estratégica reflita simultaneamente exposição técnica e impacto regulatório. Esta abordagem constitui uma evolução face a modelos que tratam estas dimensões de forma paralela e pouco articulada.</w:t>
      </w:r>
    </w:p>
    <w:p w14:paraId="1BBD940D" w14:textId="77777777" w:rsidR="00B96D35" w:rsidRPr="00B96D35" w:rsidRDefault="00B96D35" w:rsidP="00B96D35">
      <w:pPr>
        <w:spacing w:line="360" w:lineRule="auto"/>
        <w:jc w:val="both"/>
      </w:pPr>
      <w:r w:rsidRPr="00B96D35">
        <w:t>Em terceiro lugar, o trabalho incorpora a explicabilidade como requisito arquitetural central, combinando modelos preditivos com mecanismos de interpretação das decisões e enquadrando o uso de modelos de linguagem numa arquitetura que privilegia rastreabilidade documental. Esta opção responde diretamente às limitações de opacidade identificadas na literatura e reforça a adequação do sistema a contextos regulados, onde a auditabilidade é condição indispensável.</w:t>
      </w:r>
    </w:p>
    <w:p w14:paraId="52E564BA" w14:textId="16BFA804" w:rsidR="00B96D35" w:rsidRPr="00B96D35" w:rsidRDefault="00B96D35" w:rsidP="00B96D35">
      <w:pPr>
        <w:spacing w:line="360" w:lineRule="auto"/>
        <w:jc w:val="both"/>
      </w:pPr>
      <w:r w:rsidRPr="00B96D35">
        <w:t xml:space="preserve">Por fim, embora a validação realizada tenha ocorrido num ambiente controlado, a investigação estabelece uma base metodologicamente estruturada para futuras extensões e </w:t>
      </w:r>
      <w:r w:rsidRPr="00B96D35">
        <w:lastRenderedPageBreak/>
        <w:t>validações empíricas em contexto organizacional real. Ao reconhecer explicitamente as limitações associadas à natureza exploratória da avaliação, o trabalho posiciona-se como etapa intermédia entre conceptualização teórica e implementação prática, contribuindo para o amadurecimento do debate científico sobre a utilização de IA no domínio da GRC em cibersegurança.</w:t>
      </w:r>
    </w:p>
    <w:p w14:paraId="455621A4" w14:textId="139F4AAF" w:rsidR="00B96D35" w:rsidRPr="00B96D35" w:rsidRDefault="00B96D35" w:rsidP="00B96D35">
      <w:pPr>
        <w:spacing w:line="360" w:lineRule="auto"/>
        <w:jc w:val="both"/>
      </w:pPr>
      <w:r w:rsidRPr="00B96D35">
        <w:t xml:space="preserve">Para a comunidade académica, o contributo reside na demonstração de como a </w:t>
      </w:r>
      <w:r>
        <w:t xml:space="preserve">DSR </w:t>
      </w:r>
      <w:r w:rsidRPr="00B96D35">
        <w:t xml:space="preserve">pode ser aplicada para transformar conclusões de uma </w:t>
      </w:r>
      <w:r>
        <w:t>SLR</w:t>
      </w:r>
      <w:r w:rsidRPr="00B96D35">
        <w:t xml:space="preserve"> numa solução arquitetural concreta e avaliada de forma estruturada. Para a comunidade profissional, em particular CISOs e responsáveis de GRC, o artefacto ilustra de que modo a integração de dados técnicos, requisitos normativos e mecanismos de IA explicável pode apoiar a tomada de decisão estratégica, reforçando simultaneamente coerência, rastreabilidade e alinhamento regulatório.</w:t>
      </w:r>
    </w:p>
    <w:p w14:paraId="145563E7" w14:textId="77777777" w:rsidR="00B96D35" w:rsidRPr="00B96D35" w:rsidRDefault="00B96D35" w:rsidP="00B96D35">
      <w:pPr>
        <w:spacing w:line="360" w:lineRule="auto"/>
        <w:jc w:val="both"/>
      </w:pPr>
      <w:r w:rsidRPr="00B96D35">
        <w:t>Deste modo, a etapa de comunicação encerra o ciclo metodológico iniciado com a identificação das lacunas na literatura, consolidando o Virtual CISO como uma resposta fundamentada, coerente e metodologicamente sustentada aos desafios associados à integração de governação, risco e conformidade em cibersegurança.</w:t>
      </w:r>
    </w:p>
    <w:p w14:paraId="6DC96163" w14:textId="7A702759" w:rsidR="007A7AEB" w:rsidRPr="007A7AEB" w:rsidRDefault="007A7AEB" w:rsidP="00285A3D">
      <w:pPr>
        <w:spacing w:line="360" w:lineRule="auto"/>
        <w:jc w:val="both"/>
      </w:pPr>
    </w:p>
    <w:p w14:paraId="33AD3EE9" w14:textId="77777777" w:rsidR="00AD03A9" w:rsidRDefault="00C32591" w:rsidP="00674A88">
      <w:pPr>
        <w:pStyle w:val="Ttulo2"/>
        <w:ind w:left="788" w:hanging="431"/>
      </w:pPr>
      <w:bookmarkStart w:id="122" w:name="_Toc229840521"/>
      <w:r w:rsidRPr="00AD03A9">
        <w:t>Considerações Éticas</w:t>
      </w:r>
      <w:bookmarkEnd w:id="122"/>
    </w:p>
    <w:p w14:paraId="7A6762A2" w14:textId="255767B2" w:rsidR="00862568" w:rsidRDefault="00862568" w:rsidP="00B34AB9">
      <w:pPr>
        <w:spacing w:line="360" w:lineRule="auto"/>
        <w:jc w:val="both"/>
      </w:pPr>
      <w:r>
        <w:t>Embora a presente investigação não envolva a recolha direta de dados pessoais nem experimentação com utilizadores finais, foram consideradas implicações éticas relevantes associadas ao uso de Inteligência Artificial em contextos de governação e tomada de decisão em cibersegurança.</w:t>
      </w:r>
    </w:p>
    <w:p w14:paraId="6B3FCD6C" w14:textId="77777777" w:rsidR="00862568" w:rsidRDefault="00862568" w:rsidP="00B34AB9">
      <w:pPr>
        <w:spacing w:line="360" w:lineRule="auto"/>
        <w:jc w:val="both"/>
      </w:pPr>
      <w:r>
        <w:t xml:space="preserve">Em particular, a literatura alerta para riscos associados à automatização excessiva de decisões, enviesamentos algorítmicos e falta de transparência em sistemas de IA utilizados em contextos críticos. Assim, o artefacto proposto adota explicitamente uma abordagem </w:t>
      </w:r>
      <w:r w:rsidRPr="00B96D35">
        <w:rPr>
          <w:i/>
          <w:iCs/>
        </w:rPr>
        <w:t>human-in-the-loop</w:t>
      </w:r>
      <w:r>
        <w:t>, na qual a IA atua como mecanismo de apoio à decisão e não como decisor autónomo.</w:t>
      </w:r>
    </w:p>
    <w:p w14:paraId="09B889B8" w14:textId="77777777" w:rsidR="00862568" w:rsidRDefault="00862568" w:rsidP="00B34AB9">
      <w:pPr>
        <w:spacing w:line="360" w:lineRule="auto"/>
        <w:jc w:val="both"/>
      </w:pPr>
      <w:r>
        <w:t>Adicionalmente, foram considerados princípios de proteção da privacidade, minimização de dados e alinhamento com requisitos regulatórios (p. ex., RGPD e NIS2), garantindo que qualquer uso futuro do artefacto possa ser compatível com práticas éticas e legais.</w:t>
      </w:r>
    </w:p>
    <w:p w14:paraId="3A6D0CC0" w14:textId="77777777" w:rsidR="00AD03A9" w:rsidRDefault="00C32591" w:rsidP="00674A88">
      <w:pPr>
        <w:pStyle w:val="Ttulo2"/>
        <w:ind w:left="788" w:hanging="431"/>
      </w:pPr>
      <w:bookmarkStart w:id="123" w:name="_Toc229840522"/>
      <w:r w:rsidRPr="00AD03A9">
        <w:lastRenderedPageBreak/>
        <w:t>Limitações Metodológicas</w:t>
      </w:r>
      <w:bookmarkEnd w:id="123"/>
    </w:p>
    <w:p w14:paraId="490AD49D" w14:textId="60D247B4" w:rsidR="00862568" w:rsidRDefault="00862568" w:rsidP="00B34AB9">
      <w:pPr>
        <w:spacing w:line="360" w:lineRule="auto"/>
        <w:jc w:val="both"/>
      </w:pPr>
      <w:r>
        <w:t xml:space="preserve">Apesar do rigor metodológico adotado, esta investigação apresenta limitações que devem ser reconhecidas. Em primeiro lugar, a </w:t>
      </w:r>
      <w:r w:rsidR="00833FEA">
        <w:t>SLR</w:t>
      </w:r>
      <w:r>
        <w:t xml:space="preserve"> foi conduzida por um único investigador, o que pode introduzir algum grau de enviesamento, apesar das medidas de mitigação adotadas.</w:t>
      </w:r>
    </w:p>
    <w:p w14:paraId="6439198F" w14:textId="77777777" w:rsidR="00862568" w:rsidRDefault="00862568" w:rsidP="00B34AB9">
      <w:pPr>
        <w:spacing w:line="360" w:lineRule="auto"/>
        <w:jc w:val="both"/>
      </w:pPr>
      <w:r>
        <w:t>Em segundo lugar, a avaliação do artefacto é predominantemente conceptual e qualitativa, não incluindo validação empírica extensiva em ambientes organizacionais reais. Tal limitação decorre de constrangimentos de acesso, tempo e recursos, sendo comum em investigações académicas individuais.</w:t>
      </w:r>
    </w:p>
    <w:p w14:paraId="5DE93A90" w14:textId="4C5309E5" w:rsidR="00C32591" w:rsidRDefault="00862568" w:rsidP="00B34AB9">
      <w:pPr>
        <w:spacing w:line="360" w:lineRule="auto"/>
        <w:jc w:val="both"/>
      </w:pPr>
      <w:r>
        <w:t xml:space="preserve">Por fim, o </w:t>
      </w:r>
      <w:r w:rsidR="0004376A">
        <w:t xml:space="preserve">âmbito </w:t>
      </w:r>
      <w:r>
        <w:t>do artefacto privilegia a generalização e a explicabilidade em detrimento de uma implementação técnica completa, o que pode limitar a avaliação de desempenho operacional. Estas limitações abrem oportunidades claras para trabalho futuro, nomeadamente validações empíricas, estudos de caso organizacionais e implementações prototípicas mais avançadas.</w:t>
      </w:r>
    </w:p>
    <w:p w14:paraId="4B3C849B" w14:textId="3271E5F7" w:rsidR="008A7EBD" w:rsidRDefault="008A7EBD" w:rsidP="008A7EBD">
      <w:pPr>
        <w:pStyle w:val="Ttulo1"/>
        <w:spacing w:line="360" w:lineRule="auto"/>
      </w:pPr>
      <w:bookmarkStart w:id="124" w:name="_Toc229840523"/>
      <w:r w:rsidRPr="008A7EBD">
        <w:lastRenderedPageBreak/>
        <w:t xml:space="preserve">Conceção e </w:t>
      </w:r>
      <w:r w:rsidR="004A3E30">
        <w:t>Desenvolvimento</w:t>
      </w:r>
      <w:r w:rsidRPr="008A7EBD">
        <w:t xml:space="preserve"> do Virtual CISO</w:t>
      </w:r>
      <w:bookmarkEnd w:id="124"/>
    </w:p>
    <w:p w14:paraId="4AE58C33" w14:textId="4E31418C" w:rsidR="00CC2351" w:rsidRDefault="00CC2351" w:rsidP="00CC2351">
      <w:pPr>
        <w:spacing w:line="360" w:lineRule="auto"/>
        <w:jc w:val="both"/>
      </w:pPr>
      <w:r>
        <w:t>A SLR</w:t>
      </w:r>
      <w:r w:rsidR="00B93F52">
        <w:t xml:space="preserve"> </w:t>
      </w:r>
      <w:r>
        <w:t xml:space="preserve">apresentada no capítulo anterior permitiu identificar um conjunto de lacunas persistentes nos sistemas de apoio à governação, gestão de risco e conformidade em cibersegurança. Segundo </w:t>
      </w:r>
      <w:sdt>
        <w:sdtPr>
          <w:rPr>
            <w:rFonts w:cs="Times New Roman"/>
            <w:color w:val="000000"/>
          </w:rPr>
          <w:tag w:val="MENDELEY_CITATION_v3_eyJjaXRhdGlvbklEIjoiTUVOREVMRVlfQ0lUQVRJT05fMDhhZDI3YjAtNGQ2Ny00NDc4LTg2YTYtN2YyYjY4ZTRkMWE1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938441040"/>
          <w:placeholder>
            <w:docPart w:val="DefaultPlaceholder_-1854013440"/>
          </w:placeholder>
        </w:sdtPr>
        <w:sdtContent>
          <w:r w:rsidR="005D7A43" w:rsidRPr="005D7A43">
            <w:rPr>
              <w:rFonts w:cs="Times New Roman"/>
              <w:color w:val="000000"/>
            </w:rPr>
            <w:t>Racz et al. (2010)</w:t>
          </w:r>
        </w:sdtContent>
      </w:sdt>
      <w:r>
        <w:t xml:space="preserve">, uma das limitações estruturais dos sistemas de GRC reside na fragmentação entre as suas diferentes dimensões, o que dificulta uma visão integrada da governação, do risco e da conformidade. De forma complementar, </w:t>
      </w:r>
      <w:sdt>
        <w:sdtPr>
          <w:rPr>
            <w:rFonts w:cs="Times New Roman"/>
            <w:color w:val="000000"/>
          </w:rPr>
          <w:tag w:val="MENDELEY_CITATION_v3_eyJjaXRhdGlvbklEIjoiTUVOREVMRVlfQ0lUQVRJT05fMTVjYmNhY2YtNGY1Yy00ZmI0LWE4NTktMjkwMzI1OTUxZWJl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704049141"/>
          <w:placeholder>
            <w:docPart w:val="DefaultPlaceholder_-1854013440"/>
          </w:placeholder>
        </w:sdtPr>
        <w:sdtContent>
          <w:r w:rsidR="005D7A43" w:rsidRPr="005D7A43">
            <w:rPr>
              <w:rFonts w:cs="Times New Roman"/>
              <w:color w:val="000000"/>
            </w:rPr>
            <w:t>Silveira et al. (2010)</w:t>
          </w:r>
        </w:sdtContent>
      </w:sdt>
      <w:r>
        <w:t xml:space="preserve"> salientam que muitas plataformas de governação tendem a privilegiar funções de reporte, não assegurando necessariamente mecanismos efetivos de apoio à decisão. Acresce que, conforme discutido por </w:t>
      </w:r>
      <w:sdt>
        <w:sdtPr>
          <w:rPr>
            <w:rFonts w:cs="Times New Roman"/>
            <w:color w:val="000000"/>
          </w:rPr>
          <w:tag w:val="MENDELEY_CITATION_v3_eyJjaXRhdGlvbklEIjoiTUVOREVMRVlfQ0lUQVRJT05fNzJjNGM0OWUtNDI1NC00MzZiLWE4M2YtMzcwZWQ0NDJmYWEx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095356941"/>
          <w:placeholder>
            <w:docPart w:val="DefaultPlaceholder_-1854013440"/>
          </w:placeholder>
        </w:sdtPr>
        <w:sdtContent>
          <w:r w:rsidR="005D7A43" w:rsidRPr="005D7A43">
            <w:rPr>
              <w:rFonts w:eastAsia="Times New Roman" w:cs="Times New Roman"/>
              <w:color w:val="000000"/>
            </w:rPr>
            <w:t>Doshi-Velez &amp; Kim (2017)</w:t>
          </w:r>
        </w:sdtContent>
      </w:sdt>
      <w:r>
        <w:t xml:space="preserve"> e por</w:t>
      </w:r>
      <w:r w:rsidR="00B93F52">
        <w:t xml:space="preserve"> </w:t>
      </w:r>
      <w:sdt>
        <w:sdtPr>
          <w:rPr>
            <w:rFonts w:cs="Times New Roman"/>
            <w:color w:val="000000"/>
          </w:rPr>
          <w:tag w:val="MENDELEY_CITATION_v3_eyJjaXRhdGlvbklEIjoiTUVOREVMRVlfQ0lUQVRJT05fMGNiNjliMzgtZTY0Ny00MDhjLTkxNzgtZGIzMjAwMTM4MDEx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939289972"/>
          <w:placeholder>
            <w:docPart w:val="DefaultPlaceholder_-1854013440"/>
          </w:placeholder>
        </w:sdtPr>
        <w:sdtContent>
          <w:r w:rsidR="005D7A43" w:rsidRPr="005D7A43">
            <w:rPr>
              <w:rFonts w:eastAsia="Times New Roman" w:cs="Times New Roman"/>
              <w:color w:val="000000"/>
            </w:rPr>
            <w:t>Adadi &amp; Berrada (2018)</w:t>
          </w:r>
        </w:sdtContent>
      </w:sdt>
      <w:r>
        <w:t>, os sistemas baseados em IA</w:t>
      </w:r>
      <w:r w:rsidR="00B93F52">
        <w:t xml:space="preserve"> </w:t>
      </w:r>
      <w:r>
        <w:t>apresentam desafios relevantes ao nível da explicabilidade, sobretudo quando aplicados em contextos sujeitos a auditoria, responsabilização e conformidade normativa. Estas limitações delimitam o problema de investigação abordado no presente trabalho e justificam a necessidade de conceber um artefacto capaz de integrar informação dispersa, apoiar a análise estratégica do CISO e produzir recomendações fundamentadas, rastreáveis e explicáveis.</w:t>
      </w:r>
    </w:p>
    <w:p w14:paraId="38C043D6" w14:textId="49C8EC04" w:rsidR="00CC2351" w:rsidRDefault="00CC2351" w:rsidP="00CC2351">
      <w:pPr>
        <w:spacing w:line="360" w:lineRule="auto"/>
        <w:jc w:val="both"/>
      </w:pPr>
      <w:r>
        <w:t>Neste contexto, o presente capítulo apresenta a conceção, a arquitetura e a implementação do artefacto proposto, designado Virtual CISO. Trata-se de uma plataforma modular de apoio à decisão em GRC, concebida para apoiar o CISO na análise integrada de ativos, vulnerabilidades, riscos, controlos de segurança, requisitos normativos e evidências de conformidade. O desenvolvimento do artefacto foi conduzido segundo o paradigma de DSR.</w:t>
      </w:r>
      <w:r w:rsidR="004A3E30">
        <w:t xml:space="preserve"> </w:t>
      </w:r>
      <w:sdt>
        <w:sdtPr>
          <w:rPr>
            <w:rFonts w:cs="Times New Roman"/>
            <w:color w:val="000000"/>
          </w:rPr>
          <w:tag w:val="MENDELEY_CITATION_v3_eyJjaXRhdGlvbklEIjoiTUVOREVMRVlfQ0lUQVRJT05fMzcyZGFmNzktYzYzNS00ZDE5LThkOTktM2RiMWM2OWQyZWZj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515302307"/>
          <w:placeholder>
            <w:docPart w:val="DefaultPlaceholder_-1854013440"/>
          </w:placeholder>
        </w:sdtPr>
        <w:sdtContent>
          <w:r w:rsidR="005D7A43" w:rsidRPr="005D7A43">
            <w:rPr>
              <w:rFonts w:cs="Times New Roman"/>
              <w:color w:val="000000"/>
            </w:rPr>
            <w:t>Hevner et al. (2004)</w:t>
          </w:r>
        </w:sdtContent>
      </w:sdt>
      <w:r>
        <w:t xml:space="preserve"> defendem que a investigação em </w:t>
      </w:r>
      <w:r w:rsidR="008D3A03">
        <w:t>SI</w:t>
      </w:r>
      <w:r>
        <w:t xml:space="preserve"> deve produzir artefactos inovadores orientados para a resolução de problemas organizacionais relevantes, enquanto</w:t>
      </w:r>
      <w:r w:rsidR="004A3E30">
        <w:t xml:space="preserve"> </w:t>
      </w:r>
      <w:sdt>
        <w:sdtPr>
          <w:rPr>
            <w:rFonts w:cs="Times New Roman"/>
            <w:color w:val="000000"/>
          </w:rPr>
          <w:tag w:val="MENDELEY_CITATION_v3_eyJjaXRhdGlvbklEIjoiTUVOREVMRVlfQ0lUQVRJT05fNGYwZGMwNzItYTVkYi00MWJlLWJmYTktNmY5YzRhMDdjNDhh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515838986"/>
          <w:placeholder>
            <w:docPart w:val="DefaultPlaceholder_-1854013440"/>
          </w:placeholder>
        </w:sdtPr>
        <w:sdtContent>
          <w:r w:rsidR="005D7A43" w:rsidRPr="005D7A43">
            <w:rPr>
              <w:rFonts w:cs="Times New Roman"/>
              <w:color w:val="000000"/>
            </w:rPr>
            <w:t>Peffers et al. (2007)</w:t>
          </w:r>
        </w:sdtContent>
      </w:sdt>
      <w:r>
        <w:t xml:space="preserve"> propõem um processo metodológico estruturado em seis etapas para a conceção, desenvolvimento, demonstração e avaliação desses artefactos. Esta abordagem permite enquadrar o Virtual CISO não apenas como uma solução tecnológica, mas como um artefacto de investigação orientado para a resolução de um problema identificado na literatura e validável no contexto de utilização.</w:t>
      </w:r>
    </w:p>
    <w:p w14:paraId="212FB1E9" w14:textId="7F4A92AD" w:rsidR="00CC2351" w:rsidRDefault="00CC2351" w:rsidP="00CC2351">
      <w:pPr>
        <w:spacing w:line="360" w:lineRule="auto"/>
        <w:jc w:val="both"/>
      </w:pPr>
      <w:r>
        <w:t>A conceção do Virtual CISO assenta numa arquitetura híbrida que combina processamento estruturado, modelos analíticos quantitativos e mecanismos de IA</w:t>
      </w:r>
      <w:r w:rsidR="0091117E">
        <w:t xml:space="preserve"> </w:t>
      </w:r>
      <w:r>
        <w:t xml:space="preserve">generativa, enquadrados numa abordagem de RAG híbrido. </w:t>
      </w:r>
      <w:r w:rsidRPr="0091117E">
        <w:rPr>
          <w:highlight w:val="yellow"/>
        </w:rPr>
        <w:t>Lewis et al. (2020)</w:t>
      </w:r>
      <w:r>
        <w:t xml:space="preserve"> apresentam o conceito de RAG como uma abordagem que combina modelos generativos com mecanismos de recuperação de </w:t>
      </w:r>
      <w:r>
        <w:lastRenderedPageBreak/>
        <w:t>informação externa, permitindo gerar respostas mais contextualizadas e suportadas por fontes de conhecimento. No contexto do presente trabalho, esta abordagem é adaptada a um modelo híbrido, no qual a recuperação semântica é complementada por dados estruturados provenientes da base de dados aplicacional.</w:t>
      </w:r>
    </w:p>
    <w:p w14:paraId="6019141F" w14:textId="66D4DC97" w:rsidR="00CC2351" w:rsidRDefault="00CC2351" w:rsidP="00CC2351">
      <w:pPr>
        <w:spacing w:line="360" w:lineRule="auto"/>
        <w:jc w:val="both"/>
      </w:pPr>
      <w:r>
        <w:t xml:space="preserve">Esta opção arquitetural resulta diretamente das conclusões da SLR, segundo as quais nenhuma técnica isolada se revela suficiente para responder à diversidade de tarefas associadas à função do CISO. A governação e a conformidade requerem mecanismos formais, estruturados e auditáveis; a gestão de risco técnico exige modelos de pontuação suportados por dados, capazes de considerar fatores como severidade, probabilidade de exploração, criticidade do ativo e exposição; por sua vez, a análise de requisitos normativos e a formulação de recomendações beneficiam de técnicas de processamento de linguagem natural e recuperação semântica. Neste sentido, e em linha com </w:t>
      </w:r>
      <w:sdt>
        <w:sdtPr>
          <w:rPr>
            <w:rFonts w:cs="Times New Roman"/>
            <w:color w:val="000000"/>
          </w:rPr>
          <w:tag w:val="MENDELEY_CITATION_v3_eyJjaXRhdGlvbklEIjoiTUVOREVMRVlfQ0lUQVRJT05fMzdkYzI5NGItYzNmZi00ZGU2LWE4ZTMtMDBhZjViZDEyOTRm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2142023425"/>
          <w:placeholder>
            <w:docPart w:val="DefaultPlaceholder_-1854013440"/>
          </w:placeholder>
        </w:sdtPr>
        <w:sdtContent>
          <w:r w:rsidR="005D7A43" w:rsidRPr="005D7A43">
            <w:rPr>
              <w:rFonts w:cs="Times New Roman"/>
              <w:color w:val="000000"/>
            </w:rPr>
            <w:t>Racz et al. (2010)</w:t>
          </w:r>
        </w:sdtContent>
      </w:sdt>
      <w:r>
        <w:t xml:space="preserve">, a integração das dimensões de GRC numa arquitetura comum constitui um requisito essencial para reduzir a fragmentação entre processos, dados e mecanismos de decisão. De forma convergente, </w:t>
      </w:r>
      <w:sdt>
        <w:sdtPr>
          <w:rPr>
            <w:rFonts w:cs="Times New Roman"/>
            <w:color w:val="000000"/>
          </w:rPr>
          <w:tag w:val="MENDELEY_CITATION_v3_eyJjaXRhdGlvbklEIjoiTUVOREVMRVlfQ0lUQVRJT05fYzZhM2UwNmItOWQ1MC00ZjM1LThlY2QtYTViMTIyZTYxYjFk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888377501"/>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w:t>
      </w:r>
      <w:r w:rsidR="0091117E">
        <w:t>s</w:t>
      </w:r>
      <w:r>
        <w:t>ublinham a importância de alinhar a segurança da informação com os objetivos organizacionais, reforçando a necessidade de soluções que articulem a dimensão técnica com a dimensão estratégica da governação.</w:t>
      </w:r>
    </w:p>
    <w:p w14:paraId="6F836E0B" w14:textId="493A972C" w:rsidR="00CC2351" w:rsidRDefault="00CC2351" w:rsidP="00CC2351">
      <w:pPr>
        <w:spacing w:line="360" w:lineRule="auto"/>
        <w:jc w:val="both"/>
      </w:pPr>
      <w:r>
        <w:t xml:space="preserve">Do ponto de vista funcional, o artefacto integra dados provenientes de diferentes domínios da segurança da informação, nomeadamente inventário de ativos, vulnerabilidades técnicas, controlos de segurança, referenciais normativos, mapeamentos entre </w:t>
      </w:r>
      <w:r w:rsidRPr="0091117E">
        <w:rPr>
          <w:i/>
          <w:iCs/>
        </w:rPr>
        <w:t>frameworks</w:t>
      </w:r>
      <w:r>
        <w:t xml:space="preserve"> e evidências de implementação. Estes dados são tratados através de componentes específicas, que suportam a avaliação de risco, a análise de conformidade, a identificação de lacunas, a priorização de ações e a geração de recomendações contextualizadas. No domínio da gestão de risco, o Virtual CISO considera métricas reconhecidas, como o CVSS e o EPSS. O CVSS, mantido pelo </w:t>
      </w:r>
      <w:r w:rsidRPr="0091117E">
        <w:rPr>
          <w:highlight w:val="yellow"/>
        </w:rPr>
        <w:t>FIRST (2019)</w:t>
      </w:r>
      <w:r>
        <w:t>, permite avaliar a severidade técnica de vulnerabilidades, enquanto</w:t>
      </w:r>
      <w:r w:rsidR="0091117E">
        <w:t xml:space="preserve"> </w:t>
      </w:r>
      <w:r>
        <w:t xml:space="preserve"> </w:t>
      </w:r>
      <w:r w:rsidRPr="0091117E">
        <w:rPr>
          <w:highlight w:val="yellow"/>
        </w:rPr>
        <w:t>Jacobs et al. (2021)</w:t>
      </w:r>
      <w:r>
        <w:t xml:space="preserve"> propõem o EPSS como uma métrica orientada para estimar a probabilidade de exploração de vulnerabilidades em contexto real. A combinação destas métricas permite complementar a análise baseada em severidade com indicadores de probabilidade, exposição e criticidade organizacional.</w:t>
      </w:r>
    </w:p>
    <w:p w14:paraId="40B20D78" w14:textId="77777777" w:rsidR="00CC2351" w:rsidRDefault="00CC2351" w:rsidP="00CC2351">
      <w:pPr>
        <w:spacing w:line="360" w:lineRule="auto"/>
        <w:jc w:val="both"/>
      </w:pPr>
      <w:r>
        <w:t xml:space="preserve">Por sua vez, a componente de conformidade organiza os requisitos normativos e os controlos de segurança de forma estruturada, permitindo avaliar o grau de cobertura, identificar desvios e apoiar a produção de evidências para auditoria. Esta componente assume particular </w:t>
      </w:r>
      <w:r>
        <w:lastRenderedPageBreak/>
        <w:t>relevância no contexto da função do CISO, uma vez que a conformidade não deve ser entendida apenas como um exercício documental, mas como um mecanismo de governação que permite demonstrar a implementação efetiva de controlos, a gestão de riscos e o alinhamento com referenciais normativos aplicáveis.</w:t>
      </w:r>
    </w:p>
    <w:p w14:paraId="7B9BE6C2" w14:textId="3E63FA75" w:rsidR="00CC2351" w:rsidRDefault="00CC2351" w:rsidP="00CC2351">
      <w:pPr>
        <w:spacing w:line="360" w:lineRule="auto"/>
        <w:jc w:val="both"/>
      </w:pPr>
      <w:r>
        <w:t xml:space="preserve">A apresentação do capítulo segue uma progressão do nível conceptual para o nível de implementação. Inicialmente, são definidos os requisitos do sistema e a arquitetura geral do Virtual CISO, estabelecendo-se a relação entre as lacunas identificadas na literatura e as decisões de conceção adotadas. Posteriormente, são descritas as opções tecnológicas, o modelo de dados e as principais componentes funcionais do artefacto. Sempre que relevante, a descrição conceptual é complementada com a identificação dos módulos, classes ou ficheiros de código onde a lógica correspondente se encontra implementada. Esta opção permite reforçar a transparência do processo de desenvolvimento e encontra-se alinhada com </w:t>
      </w:r>
      <w:sdt>
        <w:sdtPr>
          <w:rPr>
            <w:rFonts w:cs="Times New Roman"/>
            <w:color w:val="000000"/>
          </w:rPr>
          <w:tag w:val="MENDELEY_CITATION_v3_eyJjaXRhdGlvbklEIjoiTUVOREVMRVlfQ0lUQVRJT05fNDZhN2Y5MmYtOTA1Yy00NzA0LTkzNTMtMTZjM2ZjMGY5Nzgz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89778185"/>
          <w:placeholder>
            <w:docPart w:val="DefaultPlaceholder_-1854013440"/>
          </w:placeholder>
        </w:sdtPr>
        <w:sdtContent>
          <w:r w:rsidR="005D7A43" w:rsidRPr="005D7A43">
            <w:rPr>
              <w:rFonts w:cs="Times New Roman"/>
              <w:color w:val="000000"/>
            </w:rPr>
            <w:t>Hevner et al. (2004)</w:t>
          </w:r>
        </w:sdtContent>
      </w:sdt>
      <w:r>
        <w:t xml:space="preserve">, que sublinham a importância de comunicar os artefactos de </w:t>
      </w:r>
      <w:r w:rsidR="0091117E">
        <w:t xml:space="preserve">DSR </w:t>
      </w:r>
      <w:r>
        <w:t>com detalhe suficiente para permitir a sua compreensão, avaliação e eventual reprodução pela comunidade científica.</w:t>
      </w:r>
    </w:p>
    <w:p w14:paraId="4D5C2067" w14:textId="64AF8F71" w:rsidR="00321602" w:rsidRPr="00321602" w:rsidRDefault="00CC2351" w:rsidP="00CC2351">
      <w:pPr>
        <w:spacing w:line="360" w:lineRule="auto"/>
        <w:jc w:val="both"/>
      </w:pPr>
      <w:r>
        <w:t xml:space="preserve">O capítulo encontra-se organizado em treze secções. A secção 4.1 apresenta os requisitos do sistema, derivados das lacunas identificadas na </w:t>
      </w:r>
      <w:r w:rsidR="0091117E">
        <w:t>SLR</w:t>
      </w:r>
      <w:r>
        <w:t>. A secção 4.2 descreve a arquitetura geral do Virtual CISO, estruturada em camadas funcionais. A secção 4.3 documenta as opções tecnológicas e a estrutura aplicacional adotada. A secção 4.4 detalha os mecanismos de implementação e a forma como estes materializam as decisões arquiteturais. A secção 4.5 apresenta o modelo de dados que suporta a representação de ativos, vulnerabilidades, controlos, referenciais normativos e evidências. As secções 4.6 a 4.9 descrevem as principais componentes funcionais do artefacto, incluindo a gestão de risco, a análise de conformidade, o modelo de pontuação multidimensional e a componente de IA</w:t>
      </w:r>
      <w:r w:rsidR="0091117E">
        <w:t xml:space="preserve"> </w:t>
      </w:r>
      <w:r>
        <w:t>generativa. As secções 4.10 e 4.11 abordam, respetivamente, a interface de utilizador e os mecanismos transversais de explicabilidade, rastreabilidade e auditoria. A secção 4.12 apresenta um mapa global de implementação, relacionando as componentes conceptuais com os respetivos elementos técnicos. Por fim, a secção 4.13 reúne as referências bibliográficas citadas ao longo do capítulo</w:t>
      </w:r>
      <w:r w:rsidR="00321602">
        <w:t>.</w:t>
      </w:r>
    </w:p>
    <w:p w14:paraId="53B4479B" w14:textId="63573593" w:rsidR="008A7EBD" w:rsidRDefault="0091117E" w:rsidP="008A7EBD">
      <w:pPr>
        <w:pStyle w:val="Ttulo2"/>
        <w:ind w:left="788" w:hanging="431"/>
      </w:pPr>
      <w:bookmarkStart w:id="125" w:name="_Toc229840524"/>
      <w:r>
        <w:lastRenderedPageBreak/>
        <w:t>Requisitos do Sistema</w:t>
      </w:r>
      <w:bookmarkEnd w:id="125"/>
    </w:p>
    <w:p w14:paraId="27D8FDC8" w14:textId="115BDF4B" w:rsidR="00183996" w:rsidRDefault="00183996" w:rsidP="00183996">
      <w:pPr>
        <w:spacing w:line="360" w:lineRule="auto"/>
        <w:jc w:val="both"/>
      </w:pPr>
      <w:r>
        <w:t xml:space="preserve">A definição dos requisitos do Virtual CISO foi conduzida de acordo com as orientações metodológicas da investigação orientada à conceção de artefactos. Segundo </w:t>
      </w:r>
      <w:sdt>
        <w:sdtPr>
          <w:rPr>
            <w:rFonts w:cs="Times New Roman"/>
            <w:color w:val="000000"/>
          </w:rPr>
          <w:tag w:val="MENDELEY_CITATION_v3_eyJjaXRhdGlvbklEIjoiTUVOREVMRVlfQ0lUQVRJT05fN2MwMTMzMzAtZDI5ZS00MzRiLWFhNDktYzM4MTVjZTAxZTRm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758951339"/>
          <w:placeholder>
            <w:docPart w:val="DefaultPlaceholder_-1854013440"/>
          </w:placeholder>
        </w:sdtPr>
        <w:sdtContent>
          <w:r w:rsidR="005D7A43" w:rsidRPr="005D7A43">
            <w:rPr>
              <w:rFonts w:cs="Times New Roman"/>
              <w:color w:val="000000"/>
            </w:rPr>
            <w:t>Hevner et al. (2004)</w:t>
          </w:r>
        </w:sdtContent>
      </w:sdt>
      <w:r>
        <w:t xml:space="preserve">, a investigação em DSR deve produzir artefactos inovadores que respondam a problemas organizacionais relevantes, devidamente fundamentados e avaliáveis no respetivo contexto de aplicação. De forma complementar, </w:t>
      </w:r>
      <w:r w:rsidRPr="00183996">
        <w:rPr>
          <w:highlight w:val="yellow"/>
        </w:rPr>
        <w:t>March e Smith (1995)</w:t>
      </w:r>
      <w:r>
        <w:t xml:space="preserve"> defendem que os artefactos em </w:t>
      </w:r>
      <w:r w:rsidR="008D3A03">
        <w:t xml:space="preserve">SI </w:t>
      </w:r>
      <w:r>
        <w:t>devem materializar construções, modelos, métodos ou instanciações capazes de contribuir para a resolução de problemas identificados. Neste sentido, os requisitos do Virtual CISO não foram definidos apenas como uma lista técnica de funcionalidades, mas como uma resposta estruturada às lacunas identificadas na literatura, às necessidades associadas à função estratégica do CISO e às exigências regulatórias aplicáveis à governação da cibersegurança.</w:t>
      </w:r>
    </w:p>
    <w:p w14:paraId="4A8CB68D" w14:textId="49F7A864" w:rsidR="00183996" w:rsidRDefault="00183996" w:rsidP="00183996">
      <w:pPr>
        <w:spacing w:line="360" w:lineRule="auto"/>
        <w:jc w:val="both"/>
      </w:pPr>
      <w:r>
        <w:t xml:space="preserve">Os requisitos foram derivados de três fontes principais. A primeira corresponde às lacunas identificadas na SLR, em particular a fragmentação entre as dimensões de governação, risco e conformidade, a insuficiência dos mecanismos de apoio à decisão e as limitações de explicabilidade em sistemas baseados em Inteligência Artificial. A segunda fonte resulta da análise do papel estratégico do CISO, que, segundo </w:t>
      </w:r>
      <w:sdt>
        <w:sdtPr>
          <w:rPr>
            <w:rFonts w:cs="Times New Roman"/>
            <w:color w:val="000000"/>
          </w:rPr>
          <w:tag w:val="MENDELEY_CITATION_v3_eyJjaXRhdGlvbklEIjoiTUVOREVMRVlfQ0lUQVRJT05fNjliNTMyOGEtZWMyZC00NGE4LTg1MzEtNDkxYjEwNDg4NDk0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877193933"/>
          <w:placeholder>
            <w:docPart w:val="DefaultPlaceholder_-1854013440"/>
          </w:placeholder>
        </w:sdtPr>
        <w:sdtContent>
          <w:r w:rsidR="005D7A43" w:rsidRPr="005D7A43">
            <w:rPr>
              <w:rFonts w:cs="Times New Roman"/>
              <w:color w:val="000000"/>
            </w:rPr>
            <w:t>Karanja (2017)</w:t>
          </w:r>
        </w:sdtContent>
      </w:sdt>
      <w:r>
        <w:t xml:space="preserve">, tem evoluído de uma função predominantemente técnica para uma função de governação, coordenação e gestão do risco organizacional. De forma convergente, </w:t>
      </w:r>
      <w:sdt>
        <w:sdtPr>
          <w:rPr>
            <w:rFonts w:cs="Times New Roman"/>
            <w:color w:val="000000"/>
          </w:rPr>
          <w:tag w:val="MENDELEY_CITATION_v3_eyJjaXRhdGlvbklEIjoiTUVOREVMRVlfQ0lUQVRJT05fMmRmN2JiZjEtZWM4Yy00ODhmLWIwMjgtZjdmMDU1MmZjYjBk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
          <w:id w:val="616025454"/>
          <w:placeholder>
            <w:docPart w:val="DefaultPlaceholder_-1854013440"/>
          </w:placeholder>
        </w:sdtPr>
        <w:sdtContent>
          <w:r w:rsidR="005D7A43" w:rsidRPr="005D7A43">
            <w:rPr>
              <w:rFonts w:eastAsia="Times New Roman" w:cs="Times New Roman"/>
              <w:color w:val="000000"/>
            </w:rPr>
            <w:t>Sahin &amp; Vance (2025)</w:t>
          </w:r>
        </w:sdtContent>
      </w:sdt>
      <w:r>
        <w:t xml:space="preserve"> salientam a necessidade de dotar os responsáveis de segurança de mecanismos que apoiem decisões informadas, integrando informação técnica, normativa e organizacional. A terceira fonte decorre do enquadramento regulatório europeu e nacional, designadamente da Diretiva (UE) 2022/2555, comummente designada por NIS2, e da respetiva transposição para o ordenamento jurídico português pelo Decreto-Lei n.º 125/2025 </w:t>
      </w:r>
      <w:sdt>
        <w:sdtPr>
          <w:rPr>
            <w:rFonts w:cs="Times New Roman"/>
            <w:color w:val="000000"/>
          </w:rPr>
          <w:tag w:val="MENDELEY_CITATION_v3_eyJjaXRhdGlvbklEIjoiTUVOREVMRVlfQ0lUQVRJT05fYWEzNzhmMWYtM2NiNy00NjNjLWFkN2QtYjNmMTA1MTlkYmMy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771437366"/>
          <w:placeholder>
            <w:docPart w:val="DefaultPlaceholder_-1854013440"/>
          </w:placeholder>
        </w:sdtPr>
        <w:sdtContent>
          <w:r w:rsidR="005D7A43" w:rsidRPr="005D7A43">
            <w:rPr>
              <w:rFonts w:cs="Times New Roman"/>
              <w:color w:val="000000"/>
            </w:rPr>
            <w:t>(Diário da República, 2025)</w:t>
          </w:r>
        </w:sdtContent>
      </w:sdt>
      <w:r>
        <w:t>.</w:t>
      </w:r>
    </w:p>
    <w:p w14:paraId="13441159" w14:textId="74E2AEA9" w:rsidR="00183996" w:rsidRDefault="00183996" w:rsidP="00183996">
      <w:pPr>
        <w:spacing w:line="360" w:lineRule="auto"/>
        <w:jc w:val="both"/>
      </w:pPr>
      <w:r>
        <w:t xml:space="preserve">Esta abordagem multifonte permite assegurar que o artefacto responde simultaneamente a problemas académicos, necessidades organizacionais e exigências regulatórias. Assim, a definição dos requisitos procura garantir a rastreabilidade entre o problema de investigação e a solução proposta, princípio central da metodologia de DSR. </w:t>
      </w:r>
      <w:sdt>
        <w:sdtPr>
          <w:rPr>
            <w:rFonts w:cs="Times New Roman"/>
            <w:color w:val="000000"/>
          </w:rPr>
          <w:tag w:val="MENDELEY_CITATION_v3_eyJjaXRhdGlvbklEIjoiTUVOREVMRVlfQ0lUQVRJT05fMzA0NTM4OGUtOWMxZC00Y2YxLWJjZmItNWQ3NTg0ZDdhYzU2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473261528"/>
          <w:placeholder>
            <w:docPart w:val="DefaultPlaceholder_-1854013440"/>
          </w:placeholder>
        </w:sdtPr>
        <w:sdtContent>
          <w:r w:rsidR="005D7A43" w:rsidRPr="005D7A43">
            <w:rPr>
              <w:rFonts w:cs="Times New Roman"/>
              <w:color w:val="000000"/>
            </w:rPr>
            <w:t>Peffers et al. (2007)</w:t>
          </w:r>
        </w:sdtContent>
      </w:sdt>
      <w:r>
        <w:t xml:space="preserve"> sublinham que o processo de desenvolvimento de um artefacto deve partir da identificação clara do problema e dos objetivos da solução, permitindo demonstrar a relevância e a adequação do artefacto desenvolvido. A </w:t>
      </w:r>
      <w:r w:rsidR="0000622B">
        <w:fldChar w:fldCharType="begin"/>
      </w:r>
      <w:r w:rsidR="0000622B">
        <w:instrText xml:space="preserve"> REF _Ref229231420 \h </w:instrText>
      </w:r>
      <w:r w:rsidR="0000622B">
        <w:fldChar w:fldCharType="separate"/>
      </w:r>
      <w:r w:rsidR="0000622B">
        <w:t xml:space="preserve">Tabela </w:t>
      </w:r>
      <w:r w:rsidR="0000622B">
        <w:rPr>
          <w:noProof/>
        </w:rPr>
        <w:t>6</w:t>
      </w:r>
      <w:r w:rsidR="0000622B">
        <w:fldChar w:fldCharType="end"/>
      </w:r>
      <w:r w:rsidR="0000622B">
        <w:t xml:space="preserve"> </w:t>
      </w:r>
      <w:r>
        <w:t xml:space="preserve">sintetiza essa relação, estabelecendo a </w:t>
      </w:r>
      <w:r>
        <w:lastRenderedPageBreak/>
        <w:t>correspondência entre as principais lacunas identificadas no capítulo anterior, as respetivas implicações para o artefacto e os requisitos derivados.</w:t>
      </w:r>
    </w:p>
    <w:tbl>
      <w:tblPr>
        <w:tblStyle w:val="TabeladeGrelha4-Destaque1"/>
        <w:tblW w:w="0" w:type="auto"/>
        <w:jc w:val="center"/>
        <w:tblLook w:val="04A0" w:firstRow="1" w:lastRow="0" w:firstColumn="1" w:lastColumn="0" w:noHBand="0" w:noVBand="1"/>
      </w:tblPr>
      <w:tblGrid>
        <w:gridCol w:w="2463"/>
        <w:gridCol w:w="3673"/>
        <w:gridCol w:w="2641"/>
      </w:tblGrid>
      <w:tr w:rsidR="00CE7F82" w:rsidRPr="00CE7F82" w14:paraId="3EC46CF0" w14:textId="77777777" w:rsidTr="00CE7F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82F3FA" w14:textId="77777777" w:rsidR="00CE7F82" w:rsidRPr="00CE7F82" w:rsidRDefault="00CE7F82" w:rsidP="00CE7F82">
            <w:pPr>
              <w:spacing w:after="200" w:line="360" w:lineRule="auto"/>
              <w:jc w:val="center"/>
            </w:pPr>
            <w:r w:rsidRPr="00CE7F82">
              <w:t>Lacuna identificada</w:t>
            </w:r>
          </w:p>
        </w:tc>
        <w:tc>
          <w:tcPr>
            <w:tcW w:w="0" w:type="auto"/>
            <w:vAlign w:val="center"/>
            <w:hideMark/>
          </w:tcPr>
          <w:p w14:paraId="6AD6C12B"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Implicação para o artefacto</w:t>
            </w:r>
          </w:p>
        </w:tc>
        <w:tc>
          <w:tcPr>
            <w:tcW w:w="0" w:type="auto"/>
            <w:vAlign w:val="center"/>
            <w:hideMark/>
          </w:tcPr>
          <w:p w14:paraId="4BBD787F"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Requisito derivado</w:t>
            </w:r>
          </w:p>
        </w:tc>
      </w:tr>
      <w:tr w:rsidR="00CE7F82" w:rsidRPr="00CE7F82" w14:paraId="16BD179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941400" w14:textId="77777777" w:rsidR="00CE7F82" w:rsidRPr="00CE7F82" w:rsidRDefault="00CE7F82" w:rsidP="00CE7F82">
            <w:pPr>
              <w:spacing w:after="200" w:line="360" w:lineRule="auto"/>
              <w:jc w:val="center"/>
            </w:pPr>
            <w:r w:rsidRPr="00CE7F82">
              <w:t>Fragmentação entre governação, risco e conformidade</w:t>
            </w:r>
          </w:p>
        </w:tc>
        <w:tc>
          <w:tcPr>
            <w:tcW w:w="0" w:type="auto"/>
            <w:vAlign w:val="center"/>
            <w:hideMark/>
          </w:tcPr>
          <w:p w14:paraId="1BCFEB31"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integrar dados técnicos, normativos e organizacionais</w:t>
            </w:r>
          </w:p>
        </w:tc>
        <w:tc>
          <w:tcPr>
            <w:tcW w:w="0" w:type="auto"/>
            <w:vAlign w:val="center"/>
            <w:hideMark/>
          </w:tcPr>
          <w:p w14:paraId="127E6A34"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Integração e correlação de informação GRC</w:t>
            </w:r>
          </w:p>
        </w:tc>
      </w:tr>
      <w:tr w:rsidR="00CE7F82" w:rsidRPr="00CE7F82" w14:paraId="4D4F19B3"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3EFFBA" w14:textId="77777777" w:rsidR="00CE7F82" w:rsidRPr="00CE7F82" w:rsidRDefault="00CE7F82" w:rsidP="00CE7F82">
            <w:pPr>
              <w:spacing w:after="200" w:line="360" w:lineRule="auto"/>
              <w:jc w:val="center"/>
            </w:pPr>
            <w:r w:rsidRPr="00CE7F82">
              <w:t xml:space="preserve">Dashboards centrados em </w:t>
            </w:r>
            <w:r w:rsidRPr="00CE7F82">
              <w:rPr>
                <w:i/>
                <w:iCs/>
              </w:rPr>
              <w:t>reporting</w:t>
            </w:r>
          </w:p>
        </w:tc>
        <w:tc>
          <w:tcPr>
            <w:tcW w:w="0" w:type="auto"/>
            <w:vAlign w:val="center"/>
            <w:hideMark/>
          </w:tcPr>
          <w:p w14:paraId="5EE576C8"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transformar indicadores em apoio efetivo à decisão</w:t>
            </w:r>
          </w:p>
        </w:tc>
        <w:tc>
          <w:tcPr>
            <w:tcW w:w="0" w:type="auto"/>
            <w:vAlign w:val="center"/>
            <w:hideMark/>
          </w:tcPr>
          <w:p w14:paraId="240ACC5F"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Priorização e geração de recomendações</w:t>
            </w:r>
          </w:p>
        </w:tc>
      </w:tr>
      <w:tr w:rsidR="00CE7F82" w:rsidRPr="00CE7F82" w14:paraId="7EC9D7C5" w14:textId="77777777" w:rsidTr="001F7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99C2EA" w14:textId="77777777" w:rsidR="00CE7F82" w:rsidRPr="00CE7F82" w:rsidRDefault="00CE7F82" w:rsidP="001F7041">
            <w:pPr>
              <w:spacing w:after="200" w:line="360" w:lineRule="auto"/>
              <w:jc w:val="center"/>
            </w:pPr>
            <w:r w:rsidRPr="00CE7F82">
              <w:t>Conformidade pontual e evidência dispersa</w:t>
            </w:r>
          </w:p>
        </w:tc>
        <w:tc>
          <w:tcPr>
            <w:tcW w:w="0" w:type="auto"/>
            <w:vAlign w:val="center"/>
            <w:hideMark/>
          </w:tcPr>
          <w:p w14:paraId="1BD77183" w14:textId="3A8BBE64"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Necessidade de associar requisitos normativos a controlos, mecanismos concretos de implementação e evidência verificável</w:t>
            </w:r>
          </w:p>
        </w:tc>
        <w:tc>
          <w:tcPr>
            <w:tcW w:w="0" w:type="auto"/>
            <w:vAlign w:val="center"/>
            <w:hideMark/>
          </w:tcPr>
          <w:p w14:paraId="332A74A6" w14:textId="3125C89A"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Gestão de mecanismos de implementação, evidência e rastreabilidade</w:t>
            </w:r>
          </w:p>
        </w:tc>
      </w:tr>
      <w:tr w:rsidR="00CE7F82" w:rsidRPr="00CE7F82" w14:paraId="6582756E"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67AE1C" w14:textId="77777777" w:rsidR="00CE7F82" w:rsidRPr="00CE7F82" w:rsidRDefault="00CE7F82" w:rsidP="00CE7F82">
            <w:pPr>
              <w:spacing w:after="200" w:line="360" w:lineRule="auto"/>
              <w:jc w:val="center"/>
            </w:pPr>
            <w:r w:rsidRPr="00CE7F82">
              <w:t>Dificuldade de comparação entre referenciais</w:t>
            </w:r>
          </w:p>
        </w:tc>
        <w:tc>
          <w:tcPr>
            <w:tcW w:w="0" w:type="auto"/>
            <w:vAlign w:val="center"/>
            <w:hideMark/>
          </w:tcPr>
          <w:p w14:paraId="448F204B"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mapear controlos e requisitos normativos</w:t>
            </w:r>
          </w:p>
        </w:tc>
        <w:tc>
          <w:tcPr>
            <w:tcW w:w="0" w:type="auto"/>
            <w:vAlign w:val="center"/>
            <w:hideMark/>
          </w:tcPr>
          <w:p w14:paraId="41D6B8F5"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 xml:space="preserve">Representação estruturada de </w:t>
            </w:r>
            <w:r w:rsidRPr="00CE7F82">
              <w:rPr>
                <w:i/>
                <w:iCs/>
              </w:rPr>
              <w:t>frameworks</w:t>
            </w:r>
          </w:p>
        </w:tc>
      </w:tr>
      <w:tr w:rsidR="00CE7F82" w:rsidRPr="00CE7F82" w14:paraId="1888250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FE26A" w14:textId="77777777" w:rsidR="00CE7F82" w:rsidRPr="00CE7F82" w:rsidRDefault="00CE7F82" w:rsidP="00CE7F82">
            <w:pPr>
              <w:spacing w:after="200" w:line="360" w:lineRule="auto"/>
              <w:jc w:val="center"/>
            </w:pPr>
            <w:r w:rsidRPr="00CE7F82">
              <w:t>Limitações de explicabilidade da IA</w:t>
            </w:r>
          </w:p>
        </w:tc>
        <w:tc>
          <w:tcPr>
            <w:tcW w:w="0" w:type="auto"/>
            <w:vAlign w:val="center"/>
            <w:hideMark/>
          </w:tcPr>
          <w:p w14:paraId="1FFDD41A"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justificar scores, avaliações e recomendações</w:t>
            </w:r>
          </w:p>
        </w:tc>
        <w:tc>
          <w:tcPr>
            <w:tcW w:w="0" w:type="auto"/>
            <w:vAlign w:val="center"/>
            <w:hideMark/>
          </w:tcPr>
          <w:p w14:paraId="67BEA9E2"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Explicabilidade e auditabilidade</w:t>
            </w:r>
          </w:p>
        </w:tc>
      </w:tr>
      <w:tr w:rsidR="00CE7F82" w:rsidRPr="00CE7F82" w14:paraId="6593C24D"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18D42" w14:textId="77777777" w:rsidR="00CE7F82" w:rsidRPr="00CE7F82" w:rsidRDefault="00CE7F82" w:rsidP="00CE7F82">
            <w:pPr>
              <w:spacing w:after="200" w:line="360" w:lineRule="auto"/>
              <w:jc w:val="center"/>
            </w:pPr>
            <w:r w:rsidRPr="00CE7F82">
              <w:t>Separação entre risco técnico e relevância normativa</w:t>
            </w:r>
          </w:p>
        </w:tc>
        <w:tc>
          <w:tcPr>
            <w:tcW w:w="0" w:type="auto"/>
            <w:vAlign w:val="center"/>
            <w:hideMark/>
          </w:tcPr>
          <w:p w14:paraId="6894DF49"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priorização multidimensional</w:t>
            </w:r>
          </w:p>
        </w:tc>
        <w:tc>
          <w:tcPr>
            <w:tcW w:w="0" w:type="auto"/>
            <w:vAlign w:val="center"/>
            <w:hideMark/>
          </w:tcPr>
          <w:p w14:paraId="3246EA35" w14:textId="77777777" w:rsidR="00CE7F82" w:rsidRPr="00CE7F82" w:rsidRDefault="00CE7F82" w:rsidP="00CE7F82">
            <w:pPr>
              <w:keepNext/>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Modelo de pontuação integrado</w:t>
            </w:r>
          </w:p>
        </w:tc>
      </w:tr>
    </w:tbl>
    <w:p w14:paraId="777C2B65" w14:textId="7E8201AD" w:rsidR="00CE7F82" w:rsidRDefault="00CE7F82" w:rsidP="00791BA6">
      <w:pPr>
        <w:pStyle w:val="Legenda"/>
      </w:pPr>
      <w:bookmarkStart w:id="126" w:name="_Ref229231420"/>
      <w:bookmarkStart w:id="127" w:name="_Ref229231395"/>
      <w:bookmarkStart w:id="128" w:name="_Toc229839609"/>
      <w:r>
        <w:t xml:space="preserve">Tabela </w:t>
      </w:r>
      <w:r w:rsidR="00230361">
        <w:fldChar w:fldCharType="begin"/>
      </w:r>
      <w:r w:rsidR="00230361">
        <w:instrText xml:space="preserve"> SEQ Tabela \* ARABIC </w:instrText>
      </w:r>
      <w:r w:rsidR="00230361">
        <w:fldChar w:fldCharType="separate"/>
      </w:r>
      <w:r w:rsidR="00230361">
        <w:rPr>
          <w:noProof/>
        </w:rPr>
        <w:t>6</w:t>
      </w:r>
      <w:r w:rsidR="00230361">
        <w:rPr>
          <w:noProof/>
        </w:rPr>
        <w:fldChar w:fldCharType="end"/>
      </w:r>
      <w:bookmarkEnd w:id="126"/>
      <w:r>
        <w:t xml:space="preserve"> - </w:t>
      </w:r>
      <w:r w:rsidRPr="009B3F3B">
        <w:t>Relação entre lacunas identificadas e requisitos do Virtual CISO</w:t>
      </w:r>
      <w:bookmarkEnd w:id="127"/>
      <w:bookmarkEnd w:id="128"/>
    </w:p>
    <w:p w14:paraId="49C116EC" w14:textId="77777777" w:rsidR="0000622B" w:rsidRDefault="0000622B" w:rsidP="0000622B">
      <w:pPr>
        <w:spacing w:line="360" w:lineRule="auto"/>
        <w:jc w:val="both"/>
      </w:pPr>
      <w:r>
        <w:t xml:space="preserve">Os requisitos foram organizados em dois grupos analíticos, seguindo a distinção clássica entre requisitos funcionais e requisitos não funcionais adotada em Engenharia de Software. Segundo </w:t>
      </w:r>
      <w:r w:rsidRPr="00D75F72">
        <w:rPr>
          <w:highlight w:val="yellow"/>
        </w:rPr>
        <w:t>Sommerville (2016)</w:t>
      </w:r>
      <w:r>
        <w:t xml:space="preserve">, os requisitos funcionais descrevem os serviços que o sistema deve disponibilizar, enquanto os requisitos não funcionais especificam propriedades transversais relacionadas com qualidade, desempenho, segurança, fiabilidade, usabilidade ou manutenção. No contexto do Virtual CISO, os requisitos funcionais representam as capacidades necessárias para apoiar os processos de GRC, ao passo que os requisitos não </w:t>
      </w:r>
      <w:r>
        <w:lastRenderedPageBreak/>
        <w:t>funcionais expressam as condições necessárias para que o artefacto seja confiável, auditável, seguro e utilizável em contextos organizacionais regulados.</w:t>
      </w:r>
    </w:p>
    <w:p w14:paraId="2531C042" w14:textId="3AEA0A54" w:rsidR="0000622B" w:rsidRDefault="0000622B" w:rsidP="0000622B">
      <w:pPr>
        <w:spacing w:line="360" w:lineRule="auto"/>
        <w:jc w:val="both"/>
      </w:pPr>
      <w:r>
        <w:t xml:space="preserve">A </w:t>
      </w:r>
      <w:r w:rsidR="00D75F72">
        <w:fldChar w:fldCharType="begin"/>
      </w:r>
      <w:r w:rsidR="00D75F72">
        <w:instrText xml:space="preserve"> REF _Ref229231647 \h </w:instrText>
      </w:r>
      <w:r w:rsidR="00D75F72">
        <w:fldChar w:fldCharType="separate"/>
      </w:r>
      <w:r w:rsidR="00D75F72">
        <w:t xml:space="preserve">Tabela </w:t>
      </w:r>
      <w:r w:rsidR="00D75F72">
        <w:rPr>
          <w:noProof/>
        </w:rPr>
        <w:t>7</w:t>
      </w:r>
      <w:r w:rsidR="00D75F72">
        <w:fldChar w:fldCharType="end"/>
      </w:r>
      <w:r w:rsidR="00D75F72">
        <w:t xml:space="preserve"> </w:t>
      </w:r>
      <w:r>
        <w:t>apresenta os requisitos funcionais definidos para o Virtual CISO. Estes requisitos cobrem a integração de dados, a modelação do contexto organizacional, a avaliação de risco, a gestão de conformidade, o mapeamento entre referenciais normativos, a gestão de mecanismos de implementação, a gestão de evidência, a correlação GRC, a geração de recomendações, a priorização multidimensional e a visualização de informação para apoio à decisão.</w:t>
      </w:r>
    </w:p>
    <w:p w14:paraId="0D675607" w14:textId="75B6495E" w:rsidR="00CE7F82" w:rsidRPr="00CE7F82" w:rsidRDefault="0000622B" w:rsidP="0000622B">
      <w:pPr>
        <w:spacing w:line="360" w:lineRule="auto"/>
        <w:jc w:val="both"/>
        <w:rPr>
          <w:rFonts w:eastAsia="Times New Roman" w:cs="Times New Roman"/>
          <w:szCs w:val="24"/>
          <w:lang w:eastAsia="pt-PT"/>
        </w:rPr>
      </w:pPr>
      <w:r>
        <w:t xml:space="preserve">Importa destacar o requisito RF06, relativo à gestão de mecanismos de implementação, por constituir um elemento diferenciador da abordagem proposta. Muitas plataformas de GRC tendem a representar a conformidade de forma simplificada, considerando apenas se determinado controlo se encontra presente ou ausente. Esta abordagem pode reduzir a governação da segurança da informação a um exercício documental ou burocrático, afastado da realidade operacional. </w:t>
      </w:r>
      <w:sdt>
        <w:sdtPr>
          <w:rPr>
            <w:rFonts w:cs="Times New Roman"/>
            <w:color w:val="000000"/>
          </w:rPr>
          <w:tag w:val="MENDELEY_CITATION_v3_eyJjaXRhdGlvbklEIjoiTUVOREVMRVlfQ0lUQVRJT05fN2ExMWZjM2UtOWRjNC00NDg0LThmYjAtYjI1N2EzZWU2NmNh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196270314"/>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defendem que a governação da segurança deve estar alinhada com os objetivos organizacionais e refletir a implementação efetiva de práticas, processos e responsabilidades. Neste sentido, o requisito RF06 introduz uma camada intermédia entre o controlo normativo e a evidência, permitindo representar os mecanismos técnicos, processuais, humanos ou contratuais que operacionalizam efetivamente cada controlo. Este requisito será detalhado na </w:t>
      </w:r>
      <w:r w:rsidRPr="00D75F72">
        <w:rPr>
          <w:highlight w:val="yellow"/>
        </w:rPr>
        <w:t>secção 4.4.</w:t>
      </w:r>
      <w:r w:rsidR="00CE7F82" w:rsidRPr="00D75F72">
        <w:rPr>
          <w:rFonts w:eastAsia="Times New Roman" w:cs="Times New Roman"/>
          <w:szCs w:val="24"/>
          <w:highlight w:val="yellow"/>
          <w:lang w:eastAsia="pt-PT"/>
        </w:rPr>
        <w:t>.</w:t>
      </w:r>
    </w:p>
    <w:tbl>
      <w:tblPr>
        <w:tblStyle w:val="TabeladeGrelha4-Destaque1"/>
        <w:tblW w:w="0" w:type="auto"/>
        <w:tblLook w:val="04A0" w:firstRow="1" w:lastRow="0" w:firstColumn="1" w:lastColumn="0" w:noHBand="0" w:noVBand="1"/>
      </w:tblPr>
      <w:tblGrid>
        <w:gridCol w:w="950"/>
        <w:gridCol w:w="2356"/>
        <w:gridCol w:w="5471"/>
      </w:tblGrid>
      <w:tr w:rsidR="00CE7F82" w:rsidRPr="00CE7F82" w14:paraId="1F360D8D" w14:textId="77777777" w:rsidTr="00CE7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BFF71"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Código</w:t>
            </w:r>
          </w:p>
        </w:tc>
        <w:tc>
          <w:tcPr>
            <w:tcW w:w="0" w:type="auto"/>
            <w:vAlign w:val="center"/>
            <w:hideMark/>
          </w:tcPr>
          <w:p w14:paraId="74637507" w14:textId="77777777" w:rsidR="00CE7F82" w:rsidRPr="00CE7F82" w:rsidRDefault="00CE7F82"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Requisito funcional</w:t>
            </w:r>
          </w:p>
        </w:tc>
        <w:tc>
          <w:tcPr>
            <w:tcW w:w="0" w:type="auto"/>
            <w:vAlign w:val="center"/>
            <w:hideMark/>
          </w:tcPr>
          <w:p w14:paraId="268D8BB9" w14:textId="77777777" w:rsidR="00CE7F82" w:rsidRPr="00CE7F82" w:rsidRDefault="00CE7F82" w:rsidP="001F7041">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Descrição</w:t>
            </w:r>
          </w:p>
        </w:tc>
      </w:tr>
      <w:tr w:rsidR="00D75F72" w:rsidRPr="00CE7F82" w14:paraId="368C443A"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2AFCA" w14:textId="02A99ECC" w:rsidR="00D75F72" w:rsidRPr="00CE7F82" w:rsidRDefault="00D75F72" w:rsidP="00D75F72">
            <w:pPr>
              <w:spacing w:line="360" w:lineRule="auto"/>
              <w:jc w:val="center"/>
              <w:rPr>
                <w:rFonts w:eastAsia="Times New Roman" w:cs="Times New Roman"/>
                <w:szCs w:val="24"/>
                <w:lang w:eastAsia="pt-PT"/>
              </w:rPr>
            </w:pPr>
            <w:r w:rsidRPr="002F5B49">
              <w:t>RF01</w:t>
            </w:r>
          </w:p>
        </w:tc>
        <w:tc>
          <w:tcPr>
            <w:tcW w:w="0" w:type="auto"/>
            <w:hideMark/>
          </w:tcPr>
          <w:p w14:paraId="1D0EC2DC" w14:textId="1B173236"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Integração de dados</w:t>
            </w:r>
          </w:p>
        </w:tc>
        <w:tc>
          <w:tcPr>
            <w:tcW w:w="0" w:type="auto"/>
            <w:hideMark/>
          </w:tcPr>
          <w:p w14:paraId="5A5629BE" w14:textId="3A0BB4F6"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Integrar e normalizar dados provenientes de ativos, vulnerabilidades, controlos, evidência e fontes externas, incluindo SIEM, repositórios de inteligência de ameaças e mecanismos de descoberta de rede.</w:t>
            </w:r>
          </w:p>
        </w:tc>
      </w:tr>
      <w:tr w:rsidR="00D75F72" w:rsidRPr="00CE7F82" w14:paraId="7B12A501"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3E22359E" w14:textId="60069610" w:rsidR="00D75F72" w:rsidRPr="00CE7F82" w:rsidRDefault="00D75F72" w:rsidP="00D75F72">
            <w:pPr>
              <w:spacing w:line="360" w:lineRule="auto"/>
              <w:jc w:val="center"/>
              <w:rPr>
                <w:rFonts w:eastAsia="Times New Roman" w:cs="Times New Roman"/>
                <w:szCs w:val="24"/>
                <w:lang w:eastAsia="pt-PT"/>
              </w:rPr>
            </w:pPr>
            <w:r w:rsidRPr="002F5B49">
              <w:t>RF02</w:t>
            </w:r>
          </w:p>
        </w:tc>
        <w:tc>
          <w:tcPr>
            <w:tcW w:w="0" w:type="auto"/>
            <w:hideMark/>
          </w:tcPr>
          <w:p w14:paraId="416FD25A" w14:textId="616BE4E3"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Modelação do contexto organizacional</w:t>
            </w:r>
          </w:p>
        </w:tc>
        <w:tc>
          <w:tcPr>
            <w:tcW w:w="0" w:type="auto"/>
            <w:hideMark/>
          </w:tcPr>
          <w:p w14:paraId="79E5AC5F" w14:textId="332E1437"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Representar ativos, criticidade, exposição, dependências e relações com processos e serviços organizacionais.</w:t>
            </w:r>
          </w:p>
        </w:tc>
      </w:tr>
      <w:tr w:rsidR="00D75F72" w:rsidRPr="00CE7F82" w14:paraId="5C57E4F2"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1182B" w14:textId="2EB96370" w:rsidR="00D75F72" w:rsidRPr="00CE7F82" w:rsidRDefault="00D75F72" w:rsidP="00D75F72">
            <w:pPr>
              <w:spacing w:line="360" w:lineRule="auto"/>
              <w:jc w:val="center"/>
              <w:rPr>
                <w:rFonts w:eastAsia="Times New Roman" w:cs="Times New Roman"/>
                <w:szCs w:val="24"/>
                <w:lang w:eastAsia="pt-PT"/>
              </w:rPr>
            </w:pPr>
            <w:r w:rsidRPr="002F5B49">
              <w:t>RF03</w:t>
            </w:r>
          </w:p>
        </w:tc>
        <w:tc>
          <w:tcPr>
            <w:tcW w:w="0" w:type="auto"/>
            <w:hideMark/>
          </w:tcPr>
          <w:p w14:paraId="6318E663" w14:textId="42BF626F"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Avaliação de risco</w:t>
            </w:r>
          </w:p>
        </w:tc>
        <w:tc>
          <w:tcPr>
            <w:tcW w:w="0" w:type="auto"/>
            <w:hideMark/>
          </w:tcPr>
          <w:p w14:paraId="4D4B49B8" w14:textId="27C36FF0"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Avaliar o risco com base em métricas técnicas, como CVSS e EPSS, probabilidade de exploração, criticidade do ativo, exposição e mitigação existente.</w:t>
            </w:r>
          </w:p>
        </w:tc>
      </w:tr>
      <w:tr w:rsidR="00D75F72" w:rsidRPr="00CE7F82" w14:paraId="74EF02D6"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32F6EE3C" w14:textId="0C631BA9" w:rsidR="00D75F72" w:rsidRPr="00CE7F82" w:rsidRDefault="00D75F72" w:rsidP="00D75F72">
            <w:pPr>
              <w:spacing w:line="360" w:lineRule="auto"/>
              <w:jc w:val="center"/>
              <w:rPr>
                <w:rFonts w:eastAsia="Times New Roman" w:cs="Times New Roman"/>
                <w:szCs w:val="24"/>
                <w:lang w:eastAsia="pt-PT"/>
              </w:rPr>
            </w:pPr>
            <w:r w:rsidRPr="002F5B49">
              <w:lastRenderedPageBreak/>
              <w:t>RF04</w:t>
            </w:r>
          </w:p>
        </w:tc>
        <w:tc>
          <w:tcPr>
            <w:tcW w:w="0" w:type="auto"/>
            <w:hideMark/>
          </w:tcPr>
          <w:p w14:paraId="461E30DD" w14:textId="25A788F0"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Gestão de conformidade</w:t>
            </w:r>
          </w:p>
        </w:tc>
        <w:tc>
          <w:tcPr>
            <w:tcW w:w="0" w:type="auto"/>
            <w:hideMark/>
          </w:tcPr>
          <w:p w14:paraId="0F45698D" w14:textId="6EED5F50"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 xml:space="preserve">Representar </w:t>
            </w:r>
            <w:r w:rsidRPr="00D75F72">
              <w:rPr>
                <w:i/>
                <w:iCs/>
              </w:rPr>
              <w:t>frameworks</w:t>
            </w:r>
            <w:r w:rsidRPr="002F5B49">
              <w:t>, controlos, avaliações, evidência, lacunas e ações de melhoria, suportando uma avaliação contínua da conformidade.</w:t>
            </w:r>
          </w:p>
        </w:tc>
      </w:tr>
      <w:tr w:rsidR="00D75F72" w:rsidRPr="00CE7F82" w14:paraId="3E6BD201"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CC9ED" w14:textId="5F0AFB98" w:rsidR="00D75F72" w:rsidRPr="00CE7F82" w:rsidRDefault="00D75F72" w:rsidP="00D75F72">
            <w:pPr>
              <w:spacing w:line="360" w:lineRule="auto"/>
              <w:jc w:val="center"/>
              <w:rPr>
                <w:rFonts w:eastAsia="Times New Roman" w:cs="Times New Roman"/>
                <w:szCs w:val="24"/>
                <w:lang w:eastAsia="pt-PT"/>
              </w:rPr>
            </w:pPr>
            <w:r w:rsidRPr="002F5B49">
              <w:t>RF05</w:t>
            </w:r>
          </w:p>
        </w:tc>
        <w:tc>
          <w:tcPr>
            <w:tcW w:w="0" w:type="auto"/>
            <w:hideMark/>
          </w:tcPr>
          <w:p w14:paraId="6CEB3813" w14:textId="4075C564"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Mapeamento entre referenciais</w:t>
            </w:r>
          </w:p>
        </w:tc>
        <w:tc>
          <w:tcPr>
            <w:tcW w:w="0" w:type="auto"/>
            <w:hideMark/>
          </w:tcPr>
          <w:p w14:paraId="16D32CD6" w14:textId="1D2DAD34"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Relacionar controlos e requisitos de diferentes referenciais normativos, incluindo ISO/IEC 27001, NIST CSF 2.0, NIS2 e QNRCS.</w:t>
            </w:r>
          </w:p>
        </w:tc>
      </w:tr>
      <w:tr w:rsidR="00D75F72" w:rsidRPr="00CE7F82" w14:paraId="5A9916DB" w14:textId="77777777" w:rsidTr="0064436B">
        <w:tc>
          <w:tcPr>
            <w:cnfStyle w:val="001000000000" w:firstRow="0" w:lastRow="0" w:firstColumn="1" w:lastColumn="0" w:oddVBand="0" w:evenVBand="0" w:oddHBand="0" w:evenHBand="0" w:firstRowFirstColumn="0" w:firstRowLastColumn="0" w:lastRowFirstColumn="0" w:lastRowLastColumn="0"/>
            <w:tcW w:w="0" w:type="auto"/>
          </w:tcPr>
          <w:p w14:paraId="53602BB2" w14:textId="34A5027B" w:rsidR="00D75F72" w:rsidRPr="00CE7F82" w:rsidRDefault="00D75F72" w:rsidP="00D75F72">
            <w:pPr>
              <w:spacing w:line="360" w:lineRule="auto"/>
              <w:jc w:val="center"/>
              <w:rPr>
                <w:rFonts w:eastAsia="Times New Roman" w:cs="Times New Roman"/>
                <w:szCs w:val="24"/>
                <w:lang w:eastAsia="pt-PT"/>
              </w:rPr>
            </w:pPr>
            <w:r w:rsidRPr="002F5B49">
              <w:t>RF06</w:t>
            </w:r>
          </w:p>
        </w:tc>
        <w:tc>
          <w:tcPr>
            <w:tcW w:w="0" w:type="auto"/>
          </w:tcPr>
          <w:p w14:paraId="2B793996" w14:textId="3FF76332"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Gestão de mecanismos de implementação</w:t>
            </w:r>
          </w:p>
        </w:tc>
        <w:tc>
          <w:tcPr>
            <w:tcW w:w="0" w:type="auto"/>
          </w:tcPr>
          <w:p w14:paraId="64A2F4E0" w14:textId="32DA13C2"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Representar os mecanismos técnicos, processuais, humanos ou de fornecedor que operacionalizam os controlos, incluindo estado, responsável e evidência associada.</w:t>
            </w:r>
          </w:p>
        </w:tc>
      </w:tr>
      <w:tr w:rsidR="00D75F72" w:rsidRPr="00CE7F82" w14:paraId="42A7D8DE"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91A728" w14:textId="4A9BF31E" w:rsidR="00D75F72" w:rsidRPr="00CE7F82" w:rsidRDefault="00D75F72" w:rsidP="00D75F72">
            <w:pPr>
              <w:spacing w:line="360" w:lineRule="auto"/>
              <w:jc w:val="center"/>
              <w:rPr>
                <w:rFonts w:eastAsia="Times New Roman" w:cs="Times New Roman"/>
                <w:szCs w:val="24"/>
                <w:lang w:eastAsia="pt-PT"/>
              </w:rPr>
            </w:pPr>
            <w:r w:rsidRPr="002F5B49">
              <w:t>RF07</w:t>
            </w:r>
          </w:p>
        </w:tc>
        <w:tc>
          <w:tcPr>
            <w:tcW w:w="0" w:type="auto"/>
          </w:tcPr>
          <w:p w14:paraId="34C69DD2" w14:textId="07FFE018"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Gestão de evidência</w:t>
            </w:r>
          </w:p>
        </w:tc>
        <w:tc>
          <w:tcPr>
            <w:tcW w:w="0" w:type="auto"/>
          </w:tcPr>
          <w:p w14:paraId="42A15788" w14:textId="2B668DA6"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Associar controlos, mecanismos, avaliações e recomendações a evidência verificável, suportando auditoria e demonstração de conformidade.</w:t>
            </w:r>
          </w:p>
        </w:tc>
      </w:tr>
      <w:tr w:rsidR="00D75F72" w:rsidRPr="00CE7F82" w14:paraId="40C70812"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4964360C" w14:textId="0B1545BE" w:rsidR="00D75F72" w:rsidRPr="00CE7F82" w:rsidRDefault="00D75F72" w:rsidP="00D75F72">
            <w:pPr>
              <w:spacing w:line="360" w:lineRule="auto"/>
              <w:jc w:val="center"/>
              <w:rPr>
                <w:rFonts w:eastAsia="Times New Roman" w:cs="Times New Roman"/>
                <w:szCs w:val="24"/>
                <w:lang w:eastAsia="pt-PT"/>
              </w:rPr>
            </w:pPr>
            <w:r w:rsidRPr="002F5B49">
              <w:t>RF08</w:t>
            </w:r>
          </w:p>
        </w:tc>
        <w:tc>
          <w:tcPr>
            <w:tcW w:w="0" w:type="auto"/>
            <w:hideMark/>
          </w:tcPr>
          <w:p w14:paraId="247A415A" w14:textId="77C86E9A"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Correlação GRC</w:t>
            </w:r>
          </w:p>
        </w:tc>
        <w:tc>
          <w:tcPr>
            <w:tcW w:w="0" w:type="auto"/>
            <w:hideMark/>
          </w:tcPr>
          <w:p w14:paraId="0129EF1E" w14:textId="66DA46A8"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Relacionar ativos, vulnerabilidades, controlos, mecanismos, evidência e requisitos normativos, permitindo análises multidimensionais integradas.</w:t>
            </w:r>
          </w:p>
        </w:tc>
      </w:tr>
      <w:tr w:rsidR="00D75F72" w:rsidRPr="00CE7F82" w14:paraId="48ACE4A1"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D80E5" w14:textId="41CB5453" w:rsidR="00D75F72" w:rsidRPr="00CE7F82" w:rsidRDefault="00D75F72" w:rsidP="00D75F72">
            <w:pPr>
              <w:spacing w:line="360" w:lineRule="auto"/>
              <w:jc w:val="center"/>
              <w:rPr>
                <w:rFonts w:eastAsia="Times New Roman" w:cs="Times New Roman"/>
                <w:szCs w:val="24"/>
                <w:lang w:eastAsia="pt-PT"/>
              </w:rPr>
            </w:pPr>
            <w:r w:rsidRPr="002F5B49">
              <w:t>RF09</w:t>
            </w:r>
          </w:p>
        </w:tc>
        <w:tc>
          <w:tcPr>
            <w:tcW w:w="0" w:type="auto"/>
            <w:hideMark/>
          </w:tcPr>
          <w:p w14:paraId="059694C8" w14:textId="26B33182"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Geração de recomendações</w:t>
            </w:r>
          </w:p>
        </w:tc>
        <w:tc>
          <w:tcPr>
            <w:tcW w:w="0" w:type="auto"/>
            <w:hideMark/>
          </w:tcPr>
          <w:p w14:paraId="7CD669FC" w14:textId="7A62905C"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Produzir recomendações contextualizadas com recurso a Inteligência Artificial generativa, recuperação de informação estruturada e recuperação semântica.</w:t>
            </w:r>
          </w:p>
        </w:tc>
      </w:tr>
      <w:tr w:rsidR="00D75F72" w:rsidRPr="00CE7F82" w14:paraId="12954E28"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2BCBC689" w14:textId="39044553" w:rsidR="00D75F72" w:rsidRPr="00CE7F82" w:rsidRDefault="00D75F72" w:rsidP="00D75F72">
            <w:pPr>
              <w:spacing w:line="360" w:lineRule="auto"/>
              <w:jc w:val="center"/>
              <w:rPr>
                <w:rFonts w:eastAsia="Times New Roman" w:cs="Times New Roman"/>
                <w:szCs w:val="24"/>
                <w:lang w:eastAsia="pt-PT"/>
              </w:rPr>
            </w:pPr>
            <w:r w:rsidRPr="002F5B49">
              <w:t>RF10</w:t>
            </w:r>
          </w:p>
        </w:tc>
        <w:tc>
          <w:tcPr>
            <w:tcW w:w="0" w:type="auto"/>
            <w:hideMark/>
          </w:tcPr>
          <w:p w14:paraId="438C4BA3" w14:textId="1910C4A2"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Priorização multidimensional</w:t>
            </w:r>
          </w:p>
        </w:tc>
        <w:tc>
          <w:tcPr>
            <w:tcW w:w="0" w:type="auto"/>
            <w:hideMark/>
          </w:tcPr>
          <w:p w14:paraId="783E8C32" w14:textId="3EA1E846"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Priorizar riscos, lacunas e ações com base em risco técnico, criticidade organizacional, conformidade, eficácia dos mecanismos e relevância normativa.</w:t>
            </w:r>
          </w:p>
        </w:tc>
      </w:tr>
      <w:tr w:rsidR="00D75F72" w:rsidRPr="00CE7F82" w14:paraId="75F5C64A"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40EE8" w14:textId="38FF536D" w:rsidR="00D75F72" w:rsidRPr="00CE7F82" w:rsidRDefault="00D75F72" w:rsidP="00D75F72">
            <w:pPr>
              <w:spacing w:line="360" w:lineRule="auto"/>
              <w:jc w:val="center"/>
              <w:rPr>
                <w:rFonts w:eastAsia="Times New Roman" w:cs="Times New Roman"/>
                <w:szCs w:val="24"/>
                <w:lang w:eastAsia="pt-PT"/>
              </w:rPr>
            </w:pPr>
            <w:r w:rsidRPr="002F5B49">
              <w:t>RF11</w:t>
            </w:r>
          </w:p>
        </w:tc>
        <w:tc>
          <w:tcPr>
            <w:tcW w:w="0" w:type="auto"/>
            <w:hideMark/>
          </w:tcPr>
          <w:p w14:paraId="3C1C7A80" w14:textId="76402611"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 xml:space="preserve">Visualização e </w:t>
            </w:r>
            <w:r w:rsidRPr="00D75F72">
              <w:rPr>
                <w:i/>
                <w:iCs/>
              </w:rPr>
              <w:t>reporting</w:t>
            </w:r>
          </w:p>
        </w:tc>
        <w:tc>
          <w:tcPr>
            <w:tcW w:w="0" w:type="auto"/>
            <w:hideMark/>
          </w:tcPr>
          <w:p w14:paraId="2B945E63" w14:textId="495D365E"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 xml:space="preserve">Disponibilizar </w:t>
            </w:r>
            <w:r w:rsidRPr="00D75F72">
              <w:rPr>
                <w:i/>
                <w:iCs/>
              </w:rPr>
              <w:t>dashboards</w:t>
            </w:r>
            <w:r w:rsidRPr="002F5B49">
              <w:t>, relatórios e interfaces de consulta orientados ao processo de decisão estratégica.</w:t>
            </w:r>
          </w:p>
        </w:tc>
      </w:tr>
    </w:tbl>
    <w:p w14:paraId="16375DC9" w14:textId="196C83BB" w:rsidR="00BA14A6" w:rsidRDefault="00BA14A6" w:rsidP="00791BA6">
      <w:pPr>
        <w:pStyle w:val="Legenda"/>
      </w:pPr>
      <w:bookmarkStart w:id="129" w:name="_Ref229231647"/>
      <w:bookmarkStart w:id="130" w:name="_Toc229839610"/>
      <w:r>
        <w:t xml:space="preserve">Tabela </w:t>
      </w:r>
      <w:r w:rsidR="00230361">
        <w:fldChar w:fldCharType="begin"/>
      </w:r>
      <w:r w:rsidR="00230361">
        <w:instrText xml:space="preserve"> SEQ Tabela \* ARABIC </w:instrText>
      </w:r>
      <w:r w:rsidR="00230361">
        <w:fldChar w:fldCharType="separate"/>
      </w:r>
      <w:r w:rsidR="00230361">
        <w:rPr>
          <w:noProof/>
        </w:rPr>
        <w:t>7</w:t>
      </w:r>
      <w:r w:rsidR="00230361">
        <w:rPr>
          <w:noProof/>
        </w:rPr>
        <w:fldChar w:fldCharType="end"/>
      </w:r>
      <w:bookmarkEnd w:id="129"/>
      <w:r>
        <w:t xml:space="preserve"> - </w:t>
      </w:r>
      <w:r w:rsidRPr="007A039A">
        <w:t>Requisitos funcionais do Virtual CISO</w:t>
      </w:r>
      <w:bookmarkEnd w:id="130"/>
    </w:p>
    <w:p w14:paraId="2AC5D6EC" w14:textId="3F8F129C" w:rsidR="00D75F72" w:rsidRPr="00D75F72" w:rsidRDefault="00D75F72" w:rsidP="00D75F72">
      <w:pPr>
        <w:spacing w:line="360" w:lineRule="auto"/>
        <w:jc w:val="both"/>
      </w:pPr>
      <w:r w:rsidRPr="00D75F72">
        <w:t xml:space="preserve">A </w:t>
      </w:r>
      <w:r>
        <w:fldChar w:fldCharType="begin"/>
      </w:r>
      <w:r>
        <w:instrText xml:space="preserve"> REF _Ref229232008 \h </w:instrText>
      </w:r>
      <w:r>
        <w:fldChar w:fldCharType="separate"/>
      </w:r>
      <w:r>
        <w:t xml:space="preserve">Tabela </w:t>
      </w:r>
      <w:r>
        <w:rPr>
          <w:noProof/>
        </w:rPr>
        <w:t>8</w:t>
      </w:r>
      <w:r>
        <w:fldChar w:fldCharType="end"/>
      </w:r>
      <w:r w:rsidRPr="00D75F72">
        <w:t xml:space="preserve"> apresenta os requisitos não funcionais definidos para o Virtual CISO. Estes requisitos assumem particular relevância porque o artefacto se destina a apoiar decisões estratégicas em cibersegurança, num contexto em que a qualidade, a segurança, a confiança e a capacidade de auditoria são fundamentais.</w:t>
      </w:r>
    </w:p>
    <w:p w14:paraId="6DF0CA71" w14:textId="10684ACF" w:rsidR="00D75F72" w:rsidRPr="00D75F72" w:rsidRDefault="00D75F72" w:rsidP="00D75F72">
      <w:pPr>
        <w:spacing w:line="360" w:lineRule="auto"/>
        <w:jc w:val="both"/>
      </w:pPr>
      <w:r w:rsidRPr="00D75F72">
        <w:t>Entre estes requisitos, destacam-se a explicabilidade, a rastreabilidade e o controlo humano. A explicabilidade, representada pelo RNF01, é necessária porque o Virtual CISO utiliza modelos analíticos e componentes de IA</w:t>
      </w:r>
      <w:r>
        <w:t xml:space="preserve"> </w:t>
      </w:r>
      <w:r w:rsidRPr="00D75F72">
        <w:t xml:space="preserve">para produzir avaliações, pontuações e recomendações. Como defendem </w:t>
      </w:r>
      <w:sdt>
        <w:sdtPr>
          <w:rPr>
            <w:rFonts w:cs="Times New Roman"/>
            <w:color w:val="000000"/>
          </w:rPr>
          <w:tag w:val="MENDELEY_CITATION_v3_eyJjaXRhdGlvbklEIjoiTUVOREVMRVlfQ0lUQVRJT05fNDUxNTNkYTEtY2FiNS00OTNjLTgzNWEtYTQ1OTQ0Njc0OTU4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981419416"/>
          <w:placeholder>
            <w:docPart w:val="DefaultPlaceholder_-1854013440"/>
          </w:placeholder>
        </w:sdtPr>
        <w:sdtContent>
          <w:r w:rsidR="005D7A43" w:rsidRPr="005D7A43">
            <w:rPr>
              <w:rFonts w:eastAsia="Times New Roman" w:cs="Times New Roman"/>
              <w:color w:val="000000"/>
            </w:rPr>
            <w:t>Doshi-Velez &amp; Kim (2017)</w:t>
          </w:r>
        </w:sdtContent>
      </w:sdt>
      <w:r w:rsidRPr="00D75F72">
        <w:t xml:space="preserve">, a explicabilidade é essencial </w:t>
      </w:r>
      <w:r w:rsidRPr="00D75F72">
        <w:lastRenderedPageBreak/>
        <w:t xml:space="preserve">para que os sistemas baseados em IA possam ser compreendidos e avaliados por utilizadores humanos. </w:t>
      </w:r>
      <w:sdt>
        <w:sdtPr>
          <w:rPr>
            <w:rFonts w:cs="Times New Roman"/>
            <w:color w:val="000000"/>
          </w:rPr>
          <w:tag w:val="MENDELEY_CITATION_v3_eyJjaXRhdGlvbklEIjoiTUVOREVMRVlfQ0lUQVRJT05fOWVjMGMzMmMtYjFlNi00ZTIxLWFlZjktYzYxNmYxYTI2NmQz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58773585"/>
          <w:placeholder>
            <w:docPart w:val="DefaultPlaceholder_-1854013440"/>
          </w:placeholder>
        </w:sdtPr>
        <w:sdtContent>
          <w:r w:rsidR="005D7A43" w:rsidRPr="005D7A43">
            <w:rPr>
              <w:rFonts w:eastAsia="Times New Roman" w:cs="Times New Roman"/>
              <w:color w:val="000000"/>
            </w:rPr>
            <w:t>Adadi &amp; Berrada (2018)</w:t>
          </w:r>
        </w:sdtContent>
      </w:sdt>
      <w:r w:rsidRPr="00D75F72">
        <w:t xml:space="preserve"> reforçam esta ideia ao salientarem que a explicabilidade constitui um fator crítico para a confiança, transparência e adoção de sistemas inteligentes, sobretudo em domínios sensíveis.</w:t>
      </w:r>
    </w:p>
    <w:p w14:paraId="2ED2CAA4" w14:textId="5AC5B8CD" w:rsidR="00D75F72" w:rsidRPr="00D75F72" w:rsidRDefault="00D75F72" w:rsidP="00D75F72">
      <w:pPr>
        <w:spacing w:line="360" w:lineRule="auto"/>
        <w:jc w:val="both"/>
      </w:pPr>
      <w:r w:rsidRPr="00D75F72">
        <w:t xml:space="preserve">A rastreabilidade, definida no RNF02, assegura que cada avaliação, recomendação ou prioridade pode ser associada aos dados, fontes, controlos, mecanismos e evidências que a suportam. Este requisito é particularmente relevante em contextos sujeitos a auditoria e conformidade regulatória, nos quais não basta produzir uma recomendação: é necessário demonstrar o percurso analítico que conduziu a essa recomendação. No contexto da NIS2, a </w:t>
      </w:r>
      <w:sdt>
        <w:sdtPr>
          <w:rPr>
            <w:rFonts w:cs="Times New Roman"/>
            <w:color w:val="000000"/>
          </w:rPr>
          <w:tag w:val="MENDELEY_CITATION_v3_eyJjaXRhdGlvbklEIjoiTUVOREVMRVlfQ0lUQVRJT05fNWFjZmI2MzUtMzkxYS00ODc5LTk5MGItZWI0YjQ4YWU3MTQ0IiwicHJvcGVydGllcyI6eyJub3RlSW5kZXgiOjAsIm1vZGUiOiJjb21wb3NpdGUifSwiaXNFZGl0ZWQiOmZhbHNlLCJtYW51YWxPdmVycmlkZSI6eyJpc01hbnVhbGx5T3ZlcnJpZGRlbiI6ZmFsc2UsImNpdGVwcm9jVGV4dCI6IkVOSVNBICg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ZGlzcGxheUFzIjoiY29tcG9zaXRlIiwic3VwcHJlc3MtYXV0aG9yIjpmYWxzZSwiY29tcG9zaXRlIjp0cnVlLCJhdXRob3Itb25seSI6ZmFsc2V9XX0="/>
          <w:id w:val="680868006"/>
          <w:placeholder>
            <w:docPart w:val="DefaultPlaceholder_-1854013440"/>
          </w:placeholder>
        </w:sdtPr>
        <w:sdtContent>
          <w:r w:rsidR="005D7A43" w:rsidRPr="005D7A43">
            <w:rPr>
              <w:rFonts w:cs="Times New Roman"/>
              <w:color w:val="000000"/>
            </w:rPr>
            <w:t>ENISA (2022)</w:t>
          </w:r>
        </w:sdtContent>
      </w:sdt>
      <w:r w:rsidRPr="00D75F72">
        <w:t xml:space="preserve"> tem vindo a sublinhar a importância de mecanismos de governação, documentação, gestão de risco e responsabilização, o que reforça a necessidade de soluções capazes de produzir evidência verificável.</w:t>
      </w:r>
    </w:p>
    <w:p w14:paraId="538724D4" w14:textId="280C9E42" w:rsidR="00BA14A6" w:rsidRPr="00BA14A6" w:rsidRDefault="00D75F72" w:rsidP="00D75F72">
      <w:pPr>
        <w:spacing w:line="360" w:lineRule="auto"/>
        <w:jc w:val="both"/>
      </w:pPr>
      <w:r w:rsidRPr="00D75F72">
        <w:t xml:space="preserve">O controlo humano, previsto no RNF10, garante que o Virtual CISO permanece um instrumento de apoio à decisão e não um sistema autónomo de decisão. Esta opção é coerente com uma abordagem </w:t>
      </w:r>
      <w:r w:rsidRPr="000059C8">
        <w:rPr>
          <w:i/>
          <w:iCs/>
        </w:rPr>
        <w:t>human-in-the-loop</w:t>
      </w:r>
      <w:r w:rsidRPr="00D75F72">
        <w:t xml:space="preserve">, particularmente relevante em domínios críticos, nos quais as recomendações produzidas por sistemas de IA devem ser avaliadas, contextualizadas e validadas por responsáveis humanos. </w:t>
      </w:r>
      <w:sdt>
        <w:sdtPr>
          <w:rPr>
            <w:rFonts w:cs="Times New Roman"/>
            <w:color w:val="000000"/>
          </w:rPr>
          <w:tag w:val="MENDELEY_CITATION_v3_eyJjaXRhdGlvbklEIjoiTUVOREVMRVlfQ0lUQVRJT05fMmM0MWIzOGMtM2M0Zi00NzNkLWE0NzgtNTRlMzM0ZWY2NTU3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
          <w:id w:val="1720548769"/>
          <w:placeholder>
            <w:docPart w:val="DefaultPlaceholder_-1854013440"/>
          </w:placeholder>
        </w:sdtPr>
        <w:sdtContent>
          <w:r w:rsidR="005D7A43" w:rsidRPr="005D7A43">
            <w:rPr>
              <w:rFonts w:cs="Times New Roman"/>
              <w:color w:val="000000"/>
            </w:rPr>
            <w:t>Ross et al. (2025)</w:t>
          </w:r>
        </w:sdtContent>
      </w:sdt>
      <w:r w:rsidRPr="00D75F72">
        <w:t xml:space="preserve"> salientam a importância da governação responsável de sistemas de IA, especialmente quando estes são utilizados para apoiar decisões com impacto organizacional. Assim, o Virtual CISO é concebido para reforçar a capacidade de análise do CISO, sem substituir a sua responsabilidade decisional</w:t>
      </w:r>
      <w:r w:rsidR="00BA14A6" w:rsidRPr="00BA14A6">
        <w:t>.</w:t>
      </w:r>
    </w:p>
    <w:tbl>
      <w:tblPr>
        <w:tblStyle w:val="TabeladeGrelha4-Destaque1"/>
        <w:tblW w:w="0" w:type="auto"/>
        <w:tblLook w:val="04A0" w:firstRow="1" w:lastRow="0" w:firstColumn="1" w:lastColumn="0" w:noHBand="0" w:noVBand="1"/>
      </w:tblPr>
      <w:tblGrid>
        <w:gridCol w:w="950"/>
        <w:gridCol w:w="2191"/>
        <w:gridCol w:w="5636"/>
      </w:tblGrid>
      <w:tr w:rsidR="00BA14A6" w:rsidRPr="00BA14A6" w14:paraId="7CD8B0F8" w14:textId="77777777" w:rsidTr="00BA1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9CAFF0"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Código</w:t>
            </w:r>
          </w:p>
        </w:tc>
        <w:tc>
          <w:tcPr>
            <w:tcW w:w="0" w:type="auto"/>
            <w:vAlign w:val="center"/>
            <w:hideMark/>
          </w:tcPr>
          <w:p w14:paraId="5016324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Requisito não funcional</w:t>
            </w:r>
          </w:p>
        </w:tc>
        <w:tc>
          <w:tcPr>
            <w:tcW w:w="0" w:type="auto"/>
            <w:hideMark/>
          </w:tcPr>
          <w:p w14:paraId="7E93881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Descrição</w:t>
            </w:r>
          </w:p>
        </w:tc>
      </w:tr>
      <w:tr w:rsidR="000059C8" w:rsidRPr="00BA14A6" w14:paraId="5E41C68A"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A1966" w14:textId="1011F55B" w:rsidR="000059C8" w:rsidRPr="00BA14A6" w:rsidRDefault="000059C8" w:rsidP="000059C8">
            <w:pPr>
              <w:spacing w:line="360" w:lineRule="auto"/>
              <w:jc w:val="center"/>
              <w:rPr>
                <w:rFonts w:eastAsia="Times New Roman" w:cs="Times New Roman"/>
                <w:szCs w:val="24"/>
                <w:lang w:eastAsia="pt-PT"/>
              </w:rPr>
            </w:pPr>
            <w:r w:rsidRPr="006739C8">
              <w:t>RNF01</w:t>
            </w:r>
          </w:p>
        </w:tc>
        <w:tc>
          <w:tcPr>
            <w:tcW w:w="0" w:type="auto"/>
            <w:hideMark/>
          </w:tcPr>
          <w:p w14:paraId="3E7D28E9" w14:textId="097C1CE8"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Explicabilidade</w:t>
            </w:r>
          </w:p>
        </w:tc>
        <w:tc>
          <w:tcPr>
            <w:tcW w:w="0" w:type="auto"/>
            <w:hideMark/>
          </w:tcPr>
          <w:p w14:paraId="629737BA" w14:textId="00B3FE2F"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Permitir compreender os fatores que suportam scores, avaliações, prioridades e recomendações produzidas pelo sistema.</w:t>
            </w:r>
          </w:p>
        </w:tc>
      </w:tr>
      <w:tr w:rsidR="000059C8" w:rsidRPr="00BA14A6" w14:paraId="613A6EB7"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1C6A9286" w14:textId="50F2EB8D" w:rsidR="000059C8" w:rsidRPr="00BA14A6" w:rsidRDefault="000059C8" w:rsidP="000059C8">
            <w:pPr>
              <w:spacing w:line="360" w:lineRule="auto"/>
              <w:jc w:val="center"/>
              <w:rPr>
                <w:rFonts w:eastAsia="Times New Roman" w:cs="Times New Roman"/>
                <w:szCs w:val="24"/>
                <w:lang w:eastAsia="pt-PT"/>
              </w:rPr>
            </w:pPr>
            <w:r w:rsidRPr="006739C8">
              <w:t>RNF02</w:t>
            </w:r>
          </w:p>
        </w:tc>
        <w:tc>
          <w:tcPr>
            <w:tcW w:w="0" w:type="auto"/>
            <w:hideMark/>
          </w:tcPr>
          <w:p w14:paraId="3F83D1DB" w14:textId="3DC76F3E"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Rastreabilidade</w:t>
            </w:r>
          </w:p>
        </w:tc>
        <w:tc>
          <w:tcPr>
            <w:tcW w:w="0" w:type="auto"/>
            <w:hideMark/>
          </w:tcPr>
          <w:p w14:paraId="3F169AB9" w14:textId="48609AFA"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Associar decisões, recomendações e avaliações aos dados, fontes e evidência que as suportam, permitindo reconstruir o percurso analítico.</w:t>
            </w:r>
          </w:p>
        </w:tc>
      </w:tr>
      <w:tr w:rsidR="000059C8" w:rsidRPr="00BA14A6" w14:paraId="1CE80D8A"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65593" w14:textId="01CC4891" w:rsidR="000059C8" w:rsidRPr="00BA14A6" w:rsidRDefault="000059C8" w:rsidP="000059C8">
            <w:pPr>
              <w:spacing w:line="360" w:lineRule="auto"/>
              <w:jc w:val="center"/>
              <w:rPr>
                <w:rFonts w:eastAsia="Times New Roman" w:cs="Times New Roman"/>
                <w:szCs w:val="24"/>
                <w:lang w:eastAsia="pt-PT"/>
              </w:rPr>
            </w:pPr>
            <w:r w:rsidRPr="006739C8">
              <w:t>RNF03</w:t>
            </w:r>
          </w:p>
        </w:tc>
        <w:tc>
          <w:tcPr>
            <w:tcW w:w="0" w:type="auto"/>
            <w:hideMark/>
          </w:tcPr>
          <w:p w14:paraId="02FD9BE2" w14:textId="072A1430"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Auditabilidade</w:t>
            </w:r>
          </w:p>
        </w:tc>
        <w:tc>
          <w:tcPr>
            <w:tcW w:w="0" w:type="auto"/>
            <w:hideMark/>
          </w:tcPr>
          <w:p w14:paraId="5651D869" w14:textId="038DB97C"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 xml:space="preserve">Registar avaliações, alterações, evidência, </w:t>
            </w:r>
            <w:r w:rsidRPr="000059C8">
              <w:rPr>
                <w:i/>
                <w:iCs/>
              </w:rPr>
              <w:t>findings</w:t>
            </w:r>
            <w:r w:rsidRPr="006739C8">
              <w:t>, ações e recomendações, suportando auditoria interna e externa.</w:t>
            </w:r>
          </w:p>
        </w:tc>
      </w:tr>
      <w:tr w:rsidR="000059C8" w:rsidRPr="00BA14A6" w14:paraId="41A73F78"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0D5C2600" w14:textId="0B546303" w:rsidR="000059C8" w:rsidRPr="00BA14A6" w:rsidRDefault="000059C8" w:rsidP="000059C8">
            <w:pPr>
              <w:spacing w:line="360" w:lineRule="auto"/>
              <w:jc w:val="center"/>
              <w:rPr>
                <w:rFonts w:eastAsia="Times New Roman" w:cs="Times New Roman"/>
                <w:szCs w:val="24"/>
                <w:lang w:eastAsia="pt-PT"/>
              </w:rPr>
            </w:pPr>
            <w:r w:rsidRPr="006739C8">
              <w:lastRenderedPageBreak/>
              <w:t>RNF04</w:t>
            </w:r>
          </w:p>
        </w:tc>
        <w:tc>
          <w:tcPr>
            <w:tcW w:w="0" w:type="auto"/>
            <w:hideMark/>
          </w:tcPr>
          <w:p w14:paraId="232A90B0" w14:textId="73BD8023"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Segurança da informação</w:t>
            </w:r>
          </w:p>
        </w:tc>
        <w:tc>
          <w:tcPr>
            <w:tcW w:w="0" w:type="auto"/>
            <w:hideMark/>
          </w:tcPr>
          <w:p w14:paraId="32FD7CBD" w14:textId="69B078C2"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Proteger dados sensíveis, assegurar controlo de acessos baseado em papéis e garantir a integridade da informação.</w:t>
            </w:r>
          </w:p>
        </w:tc>
      </w:tr>
      <w:tr w:rsidR="000059C8" w:rsidRPr="00BA14A6" w14:paraId="3A032C84"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AAC25" w14:textId="02E016CB" w:rsidR="000059C8" w:rsidRPr="00BA14A6" w:rsidRDefault="000059C8" w:rsidP="000059C8">
            <w:pPr>
              <w:spacing w:line="360" w:lineRule="auto"/>
              <w:jc w:val="center"/>
              <w:rPr>
                <w:rFonts w:eastAsia="Times New Roman" w:cs="Times New Roman"/>
                <w:szCs w:val="24"/>
                <w:lang w:eastAsia="pt-PT"/>
              </w:rPr>
            </w:pPr>
            <w:r w:rsidRPr="006739C8">
              <w:t>RNF05</w:t>
            </w:r>
          </w:p>
        </w:tc>
        <w:tc>
          <w:tcPr>
            <w:tcW w:w="0" w:type="auto"/>
            <w:hideMark/>
          </w:tcPr>
          <w:p w14:paraId="0DEAE135" w14:textId="7DB0F80F"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Escalabilidade</w:t>
            </w:r>
          </w:p>
        </w:tc>
        <w:tc>
          <w:tcPr>
            <w:tcW w:w="0" w:type="auto"/>
            <w:hideMark/>
          </w:tcPr>
          <w:p w14:paraId="06CE78F6" w14:textId="0F5712F9"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 xml:space="preserve">Suportar o crescimento do volume de dados, ativos, </w:t>
            </w:r>
            <w:r w:rsidRPr="000059C8">
              <w:rPr>
                <w:i/>
                <w:iCs/>
              </w:rPr>
              <w:t>frameworks</w:t>
            </w:r>
            <w:r w:rsidRPr="006739C8">
              <w:t xml:space="preserve"> e fontes externas integradas.</w:t>
            </w:r>
          </w:p>
        </w:tc>
      </w:tr>
      <w:tr w:rsidR="000059C8" w:rsidRPr="00BA14A6" w14:paraId="4E20C81F"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26CF91CE" w14:textId="2CA56247" w:rsidR="000059C8" w:rsidRPr="00BA14A6" w:rsidRDefault="000059C8" w:rsidP="000059C8">
            <w:pPr>
              <w:spacing w:line="360" w:lineRule="auto"/>
              <w:jc w:val="center"/>
              <w:rPr>
                <w:rFonts w:eastAsia="Times New Roman" w:cs="Times New Roman"/>
                <w:szCs w:val="24"/>
                <w:lang w:eastAsia="pt-PT"/>
              </w:rPr>
            </w:pPr>
            <w:r w:rsidRPr="006739C8">
              <w:t>RNF06</w:t>
            </w:r>
          </w:p>
        </w:tc>
        <w:tc>
          <w:tcPr>
            <w:tcW w:w="0" w:type="auto"/>
            <w:hideMark/>
          </w:tcPr>
          <w:p w14:paraId="04195B1D" w14:textId="34ABD0CF"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Extensibilidade</w:t>
            </w:r>
          </w:p>
        </w:tc>
        <w:tc>
          <w:tcPr>
            <w:tcW w:w="0" w:type="auto"/>
            <w:hideMark/>
          </w:tcPr>
          <w:p w14:paraId="5BC921C1" w14:textId="5F04D605"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Permitir a adição de novos módulos, modelos, referenciais normativos e integrações sem alterações estruturais significativas.</w:t>
            </w:r>
          </w:p>
        </w:tc>
      </w:tr>
      <w:tr w:rsidR="000059C8" w:rsidRPr="00BA14A6" w14:paraId="195DB05D"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A3363" w14:textId="4EA44B04" w:rsidR="000059C8" w:rsidRPr="00BA14A6" w:rsidRDefault="000059C8" w:rsidP="000059C8">
            <w:pPr>
              <w:spacing w:line="360" w:lineRule="auto"/>
              <w:jc w:val="center"/>
              <w:rPr>
                <w:rFonts w:eastAsia="Times New Roman" w:cs="Times New Roman"/>
                <w:szCs w:val="24"/>
                <w:lang w:eastAsia="pt-PT"/>
              </w:rPr>
            </w:pPr>
            <w:r w:rsidRPr="006739C8">
              <w:t>RNF07</w:t>
            </w:r>
          </w:p>
        </w:tc>
        <w:tc>
          <w:tcPr>
            <w:tcW w:w="0" w:type="auto"/>
            <w:hideMark/>
          </w:tcPr>
          <w:p w14:paraId="4E824CE8" w14:textId="6E9E4B14"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Interoperabilidade</w:t>
            </w:r>
          </w:p>
        </w:tc>
        <w:tc>
          <w:tcPr>
            <w:tcW w:w="0" w:type="auto"/>
            <w:hideMark/>
          </w:tcPr>
          <w:p w14:paraId="77CD485B" w14:textId="7987D4C2"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Integrar com SIEM, ferramentas de gestão de vulnerabilidades, APIs externas e repositórios de conhecimento institucional.</w:t>
            </w:r>
          </w:p>
        </w:tc>
      </w:tr>
      <w:tr w:rsidR="000059C8" w:rsidRPr="00BA14A6" w14:paraId="19012FEE"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3A43A971" w14:textId="162E0F95" w:rsidR="000059C8" w:rsidRPr="00BA14A6" w:rsidRDefault="000059C8" w:rsidP="000059C8">
            <w:pPr>
              <w:spacing w:line="360" w:lineRule="auto"/>
              <w:jc w:val="center"/>
              <w:rPr>
                <w:rFonts w:eastAsia="Times New Roman" w:cs="Times New Roman"/>
                <w:szCs w:val="24"/>
                <w:lang w:eastAsia="pt-PT"/>
              </w:rPr>
            </w:pPr>
            <w:r w:rsidRPr="006739C8">
              <w:t>RNF08</w:t>
            </w:r>
          </w:p>
        </w:tc>
        <w:tc>
          <w:tcPr>
            <w:tcW w:w="0" w:type="auto"/>
            <w:hideMark/>
          </w:tcPr>
          <w:p w14:paraId="50C81CBB" w14:textId="44D6ECFB"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Usabilidade</w:t>
            </w:r>
          </w:p>
        </w:tc>
        <w:tc>
          <w:tcPr>
            <w:tcW w:w="0" w:type="auto"/>
            <w:hideMark/>
          </w:tcPr>
          <w:p w14:paraId="2803131E" w14:textId="499D6EBE"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Apresentar informação de forma clara, estruturada e adequada ao processo de decisão estratégica.</w:t>
            </w:r>
          </w:p>
        </w:tc>
      </w:tr>
      <w:tr w:rsidR="000059C8" w:rsidRPr="00BA14A6" w14:paraId="228CE025"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8829E" w14:textId="36224175" w:rsidR="000059C8" w:rsidRPr="00BA14A6" w:rsidRDefault="000059C8" w:rsidP="000059C8">
            <w:pPr>
              <w:spacing w:line="360" w:lineRule="auto"/>
              <w:jc w:val="center"/>
              <w:rPr>
                <w:rFonts w:eastAsia="Times New Roman" w:cs="Times New Roman"/>
                <w:szCs w:val="24"/>
                <w:lang w:eastAsia="pt-PT"/>
              </w:rPr>
            </w:pPr>
            <w:r w:rsidRPr="006739C8">
              <w:t>RNF09</w:t>
            </w:r>
          </w:p>
        </w:tc>
        <w:tc>
          <w:tcPr>
            <w:tcW w:w="0" w:type="auto"/>
            <w:hideMark/>
          </w:tcPr>
          <w:p w14:paraId="3ED7DA57" w14:textId="3D86D333"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Manutenibilidade</w:t>
            </w:r>
          </w:p>
        </w:tc>
        <w:tc>
          <w:tcPr>
            <w:tcW w:w="0" w:type="auto"/>
            <w:hideMark/>
          </w:tcPr>
          <w:p w14:paraId="79E00781" w14:textId="3FEF2F53"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Facilitar a evolução, correção e substituição de componentes do sistema através de baixo acoplamento e separação de responsabilidades.</w:t>
            </w:r>
          </w:p>
        </w:tc>
      </w:tr>
      <w:tr w:rsidR="000059C8" w:rsidRPr="00BA14A6" w14:paraId="2CBEEAF2"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117F9DB9" w14:textId="0BDFE329" w:rsidR="000059C8" w:rsidRPr="00BA14A6" w:rsidRDefault="000059C8" w:rsidP="000059C8">
            <w:pPr>
              <w:spacing w:line="360" w:lineRule="auto"/>
              <w:jc w:val="center"/>
              <w:rPr>
                <w:rFonts w:eastAsia="Times New Roman" w:cs="Times New Roman"/>
                <w:szCs w:val="24"/>
                <w:lang w:eastAsia="pt-PT"/>
              </w:rPr>
            </w:pPr>
            <w:r w:rsidRPr="006739C8">
              <w:t>RNF10</w:t>
            </w:r>
          </w:p>
        </w:tc>
        <w:tc>
          <w:tcPr>
            <w:tcW w:w="0" w:type="auto"/>
            <w:hideMark/>
          </w:tcPr>
          <w:p w14:paraId="67D2711C" w14:textId="351F1B4F"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Controlo humano</w:t>
            </w:r>
          </w:p>
        </w:tc>
        <w:tc>
          <w:tcPr>
            <w:tcW w:w="0" w:type="auto"/>
            <w:hideMark/>
          </w:tcPr>
          <w:p w14:paraId="0F4A3423" w14:textId="6CC8B77F" w:rsidR="000059C8" w:rsidRPr="00BA14A6" w:rsidRDefault="000059C8" w:rsidP="000059C8">
            <w:pPr>
              <w:keepNext/>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Garantir que as recomendações apoiam, mas não substituem, a decisão humana, mantendo o CISO no centro do processo decisional.</w:t>
            </w:r>
          </w:p>
        </w:tc>
      </w:tr>
    </w:tbl>
    <w:p w14:paraId="2BE78741" w14:textId="7D5AF241" w:rsidR="001F7041" w:rsidRDefault="001F7041" w:rsidP="00791BA6">
      <w:pPr>
        <w:pStyle w:val="Legenda"/>
      </w:pPr>
      <w:bookmarkStart w:id="131" w:name="_Ref229232008"/>
      <w:bookmarkStart w:id="132" w:name="_Toc229839611"/>
      <w:r>
        <w:t xml:space="preserve">Tabela </w:t>
      </w:r>
      <w:r w:rsidR="00230361">
        <w:fldChar w:fldCharType="begin"/>
      </w:r>
      <w:r w:rsidR="00230361">
        <w:instrText xml:space="preserve"> SEQ Tabela \* ARABIC </w:instrText>
      </w:r>
      <w:r w:rsidR="00230361">
        <w:fldChar w:fldCharType="separate"/>
      </w:r>
      <w:r w:rsidR="00230361">
        <w:rPr>
          <w:noProof/>
        </w:rPr>
        <w:t>8</w:t>
      </w:r>
      <w:r w:rsidR="00230361">
        <w:rPr>
          <w:noProof/>
        </w:rPr>
        <w:fldChar w:fldCharType="end"/>
      </w:r>
      <w:bookmarkEnd w:id="131"/>
      <w:r>
        <w:t xml:space="preserve"> - </w:t>
      </w:r>
      <w:r w:rsidRPr="009C28BB">
        <w:t>Requisitos não funcionais do Virtual CISO</w:t>
      </w:r>
      <w:bookmarkEnd w:id="132"/>
    </w:p>
    <w:p w14:paraId="2EBCEC2A" w14:textId="763D85B6" w:rsidR="001544F1" w:rsidRDefault="000059C8" w:rsidP="001544F1">
      <w:pPr>
        <w:spacing w:line="360" w:lineRule="auto"/>
        <w:jc w:val="both"/>
      </w:pPr>
      <w:r w:rsidRPr="000059C8">
        <w:t>Em síntese, os requisitos definidos para o Virtual CISO procuram assegurar que o artefacto responde de forma coerente às lacunas identificadas na literatura, às necessidades práticas da função do CISO e às exigências de governação, risco e conformidade em cibersegurança. A distinção entre requisitos funcionais e não funcionais permite estruturar a conceção do sistema, garantindo que as capacidades técnicas do artefacto são acompanhadas por propriedades essenciais de explicabilidade, rastreabilidade, auditabilidade, segurança e controlo humano. Estes requisitos constituem a base para a arquitetura apresentada na secção seguinte.</w:t>
      </w:r>
    </w:p>
    <w:p w14:paraId="0A5678AB" w14:textId="104395D5" w:rsidR="008A7EBD" w:rsidRPr="008A7EBD" w:rsidRDefault="008A7EBD" w:rsidP="008A7EBD">
      <w:pPr>
        <w:pStyle w:val="Ttulo2"/>
        <w:ind w:left="788" w:hanging="431"/>
      </w:pPr>
      <w:bookmarkStart w:id="133" w:name="_Ref228301773"/>
      <w:bookmarkStart w:id="134" w:name="_Toc229840525"/>
      <w:r w:rsidRPr="008A7EBD">
        <w:t>Arquitetura Geral do Sistema</w:t>
      </w:r>
      <w:bookmarkEnd w:id="133"/>
      <w:bookmarkEnd w:id="134"/>
    </w:p>
    <w:p w14:paraId="222F3DC4" w14:textId="50194CE9" w:rsidR="000059C8" w:rsidRDefault="000059C8" w:rsidP="000059C8">
      <w:pPr>
        <w:spacing w:line="360" w:lineRule="auto"/>
        <w:jc w:val="both"/>
      </w:pPr>
      <w:r>
        <w:t xml:space="preserve">A arquitetura do Virtual CISO foi concebida com base numa abordagem modular e em camadas, opção amplamente reconhecida na literatura de Engenharia de Software como adequada à construção de sistemas complexos e evolutivos </w:t>
      </w:r>
      <w:r w:rsidRPr="009B4DB6">
        <w:rPr>
          <w:highlight w:val="yellow"/>
        </w:rPr>
        <w:t>(Bass et al., 2021)</w:t>
      </w:r>
      <w:r>
        <w:t xml:space="preserve">. Esta </w:t>
      </w:r>
      <w:r>
        <w:lastRenderedPageBreak/>
        <w:t>abordagem permite assegurar a separação de responsabilidades, a escalabilidade do sistema e a capacidade de integração com diferentes fontes de dados, ao mesmo tempo que reduz o acoplamento entre módulos e facilita a evolução incremental do artefacto.</w:t>
      </w:r>
    </w:p>
    <w:p w14:paraId="6B2E3440" w14:textId="1B3A5F6C" w:rsidR="000059C8" w:rsidRDefault="000059C8" w:rsidP="000059C8">
      <w:pPr>
        <w:spacing w:line="360" w:lineRule="auto"/>
        <w:jc w:val="both"/>
      </w:pPr>
      <w:r>
        <w:t>A opção por uma arquitetura em camadas, em detrimento de alternativas como uma arquitetura monolítica ou orientada a serviços (microsserviços), foi tomada considerando dois fatores. Primeiro, a natureza exploratória do artefacto, que beneficia da simplicidade operacional e da menor sobrecarga de coordenação típica de sistemas em camadas. Segundo, a necessidade de manter coesão e rastreabilidade entre componentes que partilham um modelo de dados rico em relações</w:t>
      </w:r>
      <w:r w:rsidR="009B4DB6">
        <w:t xml:space="preserve">, </w:t>
      </w:r>
      <w:r>
        <w:t xml:space="preserve">característica que a fragmentação em microsserviços tenderia a complicar. A arquitetura organiza-se em cinco camadas principais, conforme ilustrado na </w:t>
      </w:r>
      <w:r>
        <w:fldChar w:fldCharType="begin"/>
      </w:r>
      <w:r>
        <w:instrText xml:space="preserve"> REF _Ref228217997 \h </w:instrText>
      </w:r>
      <w:r>
        <w:fldChar w:fldCharType="separate"/>
      </w:r>
      <w:r>
        <w:t xml:space="preserve">Figura </w:t>
      </w:r>
      <w:r>
        <w:rPr>
          <w:noProof/>
        </w:rPr>
        <w:t>8</w:t>
      </w:r>
      <w:r>
        <w:fldChar w:fldCharType="end"/>
      </w:r>
      <w:r>
        <w:t>.</w:t>
      </w:r>
    </w:p>
    <w:p w14:paraId="59E68B84" w14:textId="66977B13" w:rsidR="00AF6A94" w:rsidRDefault="00BA3DCF" w:rsidP="000059C8">
      <w:pPr>
        <w:spacing w:line="360" w:lineRule="auto"/>
        <w:jc w:val="both"/>
      </w:pPr>
      <w:r>
        <w:rPr>
          <w:noProof/>
        </w:rPr>
        <w:drawing>
          <wp:inline distT="0" distB="0" distL="0" distR="0" wp14:anchorId="3973DE01" wp14:editId="654B60CE">
            <wp:extent cx="5579745" cy="3719830"/>
            <wp:effectExtent l="0" t="0" r="1905" b="0"/>
            <wp:docPr id="21124774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7474" name="Imagem 21124774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44414CD3" w14:textId="73476F04" w:rsidR="00BA3DCF" w:rsidRDefault="00AF6A94" w:rsidP="00791BA6">
      <w:pPr>
        <w:pStyle w:val="Legenda"/>
      </w:pPr>
      <w:bookmarkStart w:id="135" w:name="_Ref228217997"/>
      <w:bookmarkStart w:id="136" w:name="_Ref229734472"/>
      <w:bookmarkStart w:id="137" w:name="_Toc229839600"/>
      <w:r>
        <w:t xml:space="preserve">Figura </w:t>
      </w:r>
      <w:r w:rsidR="000059C8">
        <w:fldChar w:fldCharType="begin"/>
      </w:r>
      <w:r w:rsidR="000059C8">
        <w:instrText xml:space="preserve"> SEQ Figura \* ARABIC </w:instrText>
      </w:r>
      <w:r w:rsidR="000059C8">
        <w:fldChar w:fldCharType="separate"/>
      </w:r>
      <w:r w:rsidR="00791BA6">
        <w:rPr>
          <w:noProof/>
        </w:rPr>
        <w:t>8</w:t>
      </w:r>
      <w:r w:rsidR="000059C8">
        <w:rPr>
          <w:noProof/>
        </w:rPr>
        <w:fldChar w:fldCharType="end"/>
      </w:r>
      <w:bookmarkEnd w:id="135"/>
      <w:r>
        <w:t xml:space="preserve"> - </w:t>
      </w:r>
      <w:r w:rsidRPr="00582E19">
        <w:t>Arquitetura do sistema Virtual CISO</w:t>
      </w:r>
      <w:bookmarkEnd w:id="136"/>
      <w:bookmarkEnd w:id="137"/>
    </w:p>
    <w:p w14:paraId="3E2BF7AF" w14:textId="272916EB" w:rsidR="009B4DB6" w:rsidRDefault="009B4DB6" w:rsidP="009B4DB6">
      <w:pPr>
        <w:spacing w:line="360" w:lineRule="auto"/>
        <w:jc w:val="both"/>
      </w:pPr>
      <w:r>
        <w:t xml:space="preserve">A camada de dados integra dados estruturados em PostgreSQL e conhecimento não estruturado representado através de segmentos textuais e </w:t>
      </w:r>
      <w:r w:rsidRPr="009B4DB6">
        <w:rPr>
          <w:i/>
          <w:iCs/>
        </w:rPr>
        <w:t>embeddings</w:t>
      </w:r>
      <w:r>
        <w:t xml:space="preserve">, suportados pela extensão pgvector </w:t>
      </w:r>
      <w:r w:rsidRPr="009B4DB6">
        <w:rPr>
          <w:highlight w:val="yellow"/>
        </w:rPr>
        <w:t>(Pgvector Project, 2024)</w:t>
      </w:r>
      <w:r>
        <w:t xml:space="preserve">. A decisão arquitetural-chave nesta camada consiste na separação explícita entre dados estruturados e conhecimento documental: a primeira tipologia é tratada por um modelo relacional com restrições de integridade referencial, garantindo consistência e capacidade analítica; a segunda é tratada como um </w:t>
      </w:r>
      <w:r>
        <w:lastRenderedPageBreak/>
        <w:t xml:space="preserve">espaço vetorial semântico, viabilizando recuperação por similaridade, abordagem que segue o paradigma RAG descrito por </w:t>
      </w:r>
      <w:sdt>
        <w:sdtPr>
          <w:rPr>
            <w:rFonts w:cs="Times New Roman"/>
            <w:color w:val="000000"/>
          </w:rPr>
          <w:tag w:val="MENDELEY_CITATION_v3_eyJjaXRhdGlvbklEIjoiTUVOREVMRVlfQ0lUQVRJT05fOGY0MWZmN2QtNzhhNi00ZjA5LTgzOGUtYzA4NzA5YzI1Njk2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1313251737"/>
          <w:placeholder>
            <w:docPart w:val="DefaultPlaceholder_-1854013440"/>
          </w:placeholder>
        </w:sdtPr>
        <w:sdtContent>
          <w:r w:rsidR="005D7A43" w:rsidRPr="005D7A43">
            <w:rPr>
              <w:rFonts w:cs="Times New Roman"/>
              <w:color w:val="000000"/>
            </w:rPr>
            <w:t>Lewis et al. (2021)</w:t>
          </w:r>
        </w:sdtContent>
      </w:sdt>
      <w:r>
        <w:t xml:space="preserve">. Estas duas tipologias são posteriormente combinadas pela componente de IA, conforme detalhado na </w:t>
      </w:r>
      <w:r w:rsidRPr="009B4DB6">
        <w:rPr>
          <w:highlight w:val="yellow"/>
        </w:rPr>
        <w:t>secção 4.9</w:t>
      </w:r>
      <w:r>
        <w:t>.</w:t>
      </w:r>
    </w:p>
    <w:p w14:paraId="37C9CCB1" w14:textId="7ED0FD81" w:rsidR="009B4DB6" w:rsidRDefault="009B4DB6" w:rsidP="009B4DB6">
      <w:pPr>
        <w:spacing w:line="360" w:lineRule="auto"/>
        <w:jc w:val="both"/>
      </w:pPr>
      <w:r>
        <w:t xml:space="preserve">A camada de integração e processamento assegura a ingestão, normalização, validação e correlação dos dados provenientes de fontes internas e externas. Entre as fontes externas integradas encontram-se o SIEM Wazuh </w:t>
      </w:r>
      <w:r w:rsidRPr="009B4DB6">
        <w:rPr>
          <w:highlight w:val="yellow"/>
        </w:rPr>
        <w:t>(Wazuh Inc., 2023)</w:t>
      </w:r>
      <w:r>
        <w:t xml:space="preserve">, os </w:t>
      </w:r>
      <w:r w:rsidRPr="009B4DB6">
        <w:rPr>
          <w:i/>
          <w:iCs/>
        </w:rPr>
        <w:t>feeds</w:t>
      </w:r>
      <w:r>
        <w:t xml:space="preserve"> de inteligência de ameaças NIST </w:t>
      </w:r>
      <w:sdt>
        <w:sdtPr>
          <w:rPr>
            <w:rFonts w:cs="Times New Roman"/>
            <w:color w:val="000000"/>
          </w:rPr>
          <w:tag w:val="MENDELEY_CITATION_v3_eyJjaXRhdGlvbklEIjoiTUVOREVMRVlfQ0lUQVRJT05fNmY1NmY3M2QtY2RiNi00MDc2LWJlNDYtMTg2YWI2YzkzMmVl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641256431"/>
          <w:placeholder>
            <w:docPart w:val="DefaultPlaceholder_-1854013440"/>
          </w:placeholder>
        </w:sdtPr>
        <w:sdtContent>
          <w:r w:rsidR="005D7A43" w:rsidRPr="005D7A43">
            <w:rPr>
              <w:rFonts w:cs="Times New Roman"/>
              <w:color w:val="000000"/>
            </w:rPr>
            <w:t>NIST (2024)</w:t>
          </w:r>
        </w:sdtContent>
      </w:sdt>
      <w:r>
        <w:t xml:space="preserve"> e Exploit Prediction Scoring System (EPSS) mantido pela FIRST </w:t>
      </w:r>
      <w:r w:rsidRPr="009B4DB6">
        <w:rPr>
          <w:highlight w:val="yellow"/>
        </w:rPr>
        <w:t>(Jacobs et al., 2021)</w:t>
      </w:r>
      <w:r>
        <w:t xml:space="preserve">, o catálogo CISA Known Exploited Vulnerabilities </w:t>
      </w:r>
      <w:r w:rsidRPr="009B4DB6">
        <w:rPr>
          <w:highlight w:val="yellow"/>
        </w:rPr>
        <w:t>(CISA, 2024)</w:t>
      </w:r>
      <w:r>
        <w:t xml:space="preserve"> e a ferramenta de descoberta de rede Nmap </w:t>
      </w:r>
      <w:r w:rsidRPr="009B4DB6">
        <w:rPr>
          <w:highlight w:val="yellow"/>
        </w:rPr>
        <w:t>(Lyon, 2009)</w:t>
      </w:r>
      <w:r>
        <w:t xml:space="preserve">. A correlação entre entidades realizada nesta camada constitui o mecanismo central que permite transformar informação dispersa em conhecimento acionável, respondendo diretamente à lacuna de fragmentação identificada por </w:t>
      </w:r>
      <w:sdt>
        <w:sdtPr>
          <w:rPr>
            <w:rFonts w:cs="Times New Roman"/>
            <w:color w:val="000000"/>
          </w:rPr>
          <w:tag w:val="MENDELEY_CITATION_v3_eyJjaXRhdGlvbklEIjoiTUVOREVMRVlfQ0lUQVRJT05fNTU0MzIwN2MtYjcyZi00NjNiLTllNDEtYzNhMmQ0ODE4ZjV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620382471"/>
          <w:placeholder>
            <w:docPart w:val="DefaultPlaceholder_-1854013440"/>
          </w:placeholder>
        </w:sdtPr>
        <w:sdtContent>
          <w:r w:rsidR="005D7A43" w:rsidRPr="005D7A43">
            <w:rPr>
              <w:rFonts w:cs="Times New Roman"/>
              <w:color w:val="000000"/>
            </w:rPr>
            <w:t>Racz et al. (2010)</w:t>
          </w:r>
        </w:sdtContent>
      </w:sdt>
      <w:r>
        <w:t>.</w:t>
      </w:r>
    </w:p>
    <w:p w14:paraId="53BE6D27" w14:textId="4CFCE79C" w:rsidR="009B4DB6" w:rsidRDefault="009B4DB6" w:rsidP="009B4DB6">
      <w:pPr>
        <w:spacing w:line="360" w:lineRule="auto"/>
        <w:jc w:val="both"/>
      </w:pPr>
      <w:r>
        <w:t xml:space="preserve">A camada analítica transforma os dados armazenados em indicadores úteis para o apoio à decisão. Inclui as </w:t>
      </w:r>
      <w:r w:rsidRPr="009B4DB6">
        <w:rPr>
          <w:i/>
          <w:iCs/>
        </w:rPr>
        <w:t>engines</w:t>
      </w:r>
      <w:r>
        <w:t xml:space="preserve"> de avaliação de risco inerente e residual, a </w:t>
      </w:r>
      <w:r w:rsidRPr="009B4DB6">
        <w:rPr>
          <w:i/>
          <w:iCs/>
        </w:rPr>
        <w:t>engine</w:t>
      </w:r>
      <w:r>
        <w:t xml:space="preserve"> de análise de conformidade, o cálculo de </w:t>
      </w:r>
      <w:r w:rsidRPr="009B4DB6">
        <w:rPr>
          <w:i/>
          <w:iCs/>
        </w:rPr>
        <w:t>scores</w:t>
      </w:r>
      <w:r>
        <w:t xml:space="preserve"> de prioridade multidimensional, a avaliação de maturidade dos mecanismos de implementação e a priorização de iniciativas de mitigação. A decisão arquitetural-chave consiste em integrar fatores técnicos, organizacionais e normativos no cálculo do risco e da conformidade, evitando avaliações baseadas em métricas isoladas</w:t>
      </w:r>
      <w:r w:rsidR="008F2C07">
        <w:t xml:space="preserve">, </w:t>
      </w:r>
      <w:r>
        <w:t xml:space="preserve">limitação que </w:t>
      </w:r>
      <w:sdt>
        <w:sdtPr>
          <w:rPr>
            <w:rFonts w:cs="Times New Roman"/>
            <w:color w:val="000000"/>
          </w:rPr>
          <w:tag w:val="MENDELEY_CITATION_v3_eyJjaXRhdGlvbklEIjoiTUVOREVMRVlfQ0lUQVRJT05fYjY4NGIwZDEtMjgxNy00MzI4LTg1YjgtNTQxODZjODlmYTZj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52978112"/>
          <w:placeholder>
            <w:docPart w:val="DefaultPlaceholder_-1854013440"/>
          </w:placeholder>
        </w:sdtPr>
        <w:sdtContent>
          <w:r w:rsidR="005D7A43" w:rsidRPr="005D7A43">
            <w:rPr>
              <w:rFonts w:cs="Times New Roman"/>
              <w:color w:val="000000"/>
            </w:rPr>
            <w:t>(Karanja, 2017)</w:t>
          </w:r>
        </w:sdtContent>
      </w:sdt>
      <w:r>
        <w:t xml:space="preserve"> identifica como obstáculo à eficácia decisional do CISO.</w:t>
      </w:r>
    </w:p>
    <w:p w14:paraId="4B6E5C9D" w14:textId="46578FD1" w:rsidR="009B4DB6" w:rsidRDefault="009B4DB6" w:rsidP="009B4DB6">
      <w:pPr>
        <w:spacing w:line="360" w:lineRule="auto"/>
        <w:jc w:val="both"/>
      </w:pPr>
      <w:r>
        <w:t xml:space="preserve">A camada de IA é responsável pela geração de recomendações, explicações e respostas contextualizadas. Recorre a LLMs executados localmente através da plataforma Ollama </w:t>
      </w:r>
      <w:r w:rsidRPr="008F2C07">
        <w:rPr>
          <w:highlight w:val="yellow"/>
        </w:rPr>
        <w:t>(Ollama Inc., 2023)</w:t>
      </w:r>
      <w:r>
        <w:t xml:space="preserve">, integrados com mecanismos de recuperação estruturada e semântica numa arquitetura RAG híbrido. A decisão de executar os modelos localmente, em detrimento de soluções cloud baseadas em APIs comerciais, foi motivada por três considerações: a confidencialidade dos dados tratados em contextos GRC, frequentemente sensíveis e potencialmente protegidos por obrigações regulatórias </w:t>
      </w:r>
      <w:r w:rsidRPr="008F2C07">
        <w:rPr>
          <w:highlight w:val="yellow"/>
        </w:rPr>
        <w:t>(ENISA, 2022; Diário da República, 2025);</w:t>
      </w:r>
      <w:r>
        <w:t xml:space="preserve"> o controlo operacional sobre o ciclo de vida dos modelos e dos dados, em alinhamento com o princípio de </w:t>
      </w:r>
      <w:r w:rsidRPr="008F2C07">
        <w:rPr>
          <w:i/>
          <w:iCs/>
        </w:rPr>
        <w:t xml:space="preserve">privacy by design </w:t>
      </w:r>
      <w:r>
        <w:t xml:space="preserve">subjacente ao RGPD </w:t>
      </w:r>
      <w:r w:rsidRPr="008F2C07">
        <w:rPr>
          <w:highlight w:val="yellow"/>
        </w:rPr>
        <w:t>(Regulamento (UE) 2016/679)</w:t>
      </w:r>
      <w:r>
        <w:t xml:space="preserve">; e a mitigação do fenómeno de Shadow AI discutido por </w:t>
      </w:r>
      <w:sdt>
        <w:sdtPr>
          <w:rPr>
            <w:rFonts w:cs="Times New Roman"/>
            <w:color w:val="000000"/>
          </w:rPr>
          <w:tag w:val="MENDELEY_CITATION_v3_eyJjaXRhdGlvbklEIjoiTUVOREVMRVlfQ0lUQVRJT05fNWFhNDZkMzAtOWVkZC00MzAyLWE3ZjgtNDJlNTg5MzE5NzFm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
          <w:id w:val="1358233080"/>
          <w:placeholder>
            <w:docPart w:val="DefaultPlaceholder_-1854013440"/>
          </w:placeholder>
        </w:sdtPr>
        <w:sdtContent>
          <w:r w:rsidR="005D7A43" w:rsidRPr="005D7A43">
            <w:rPr>
              <w:rFonts w:cs="Times New Roman"/>
              <w:color w:val="000000"/>
            </w:rPr>
            <w:t>Ross et al. (2025)</w:t>
          </w:r>
        </w:sdtContent>
      </w:sdt>
      <w:r>
        <w:t xml:space="preserve">, através do oferecimento de uma alternativa institucional controlada à utilização </w:t>
      </w:r>
      <w:r w:rsidRPr="008F2C07">
        <w:rPr>
          <w:i/>
          <w:iCs/>
        </w:rPr>
        <w:t>ad hoc</w:t>
      </w:r>
      <w:r>
        <w:t xml:space="preserve"> de serviços externos.</w:t>
      </w:r>
    </w:p>
    <w:p w14:paraId="63E3DF01" w14:textId="0C10CB70" w:rsidR="009B4DB6" w:rsidRDefault="009B4DB6" w:rsidP="009B4DB6">
      <w:pPr>
        <w:spacing w:line="360" w:lineRule="auto"/>
        <w:jc w:val="both"/>
      </w:pPr>
      <w:r>
        <w:lastRenderedPageBreak/>
        <w:t xml:space="preserve">A camada de apresentação disponibiliza </w:t>
      </w:r>
      <w:r w:rsidRPr="008F2C07">
        <w:rPr>
          <w:i/>
          <w:iCs/>
        </w:rPr>
        <w:t>dashboards</w:t>
      </w:r>
      <w:r>
        <w:t xml:space="preserve">, relatórios e interfaces de consulta que permitem ao CISO interpretar os resultados produzidos pelo sistema. A interface foi concebida segundo princípios de </w:t>
      </w:r>
      <w:r w:rsidRPr="008F2C07">
        <w:rPr>
          <w:i/>
          <w:iCs/>
        </w:rPr>
        <w:t>cyber situational awareness</w:t>
      </w:r>
      <w:r>
        <w:t xml:space="preserve"> identificados por </w:t>
      </w:r>
      <w:r w:rsidRPr="008F2C07">
        <w:rPr>
          <w:highlight w:val="yellow"/>
        </w:rPr>
        <w:t>Zhang e Li (2023)</w:t>
      </w:r>
      <w:r>
        <w:t>, procurando reduzir a complexidade da informação técnica e apresentá-la de forma estruturada, com capacidade de navegação entre diferentes níveis de detalhe desde indicadores agregados até elementos específicos como vulnerabilidades, controlos ou evidência.</w:t>
      </w:r>
    </w:p>
    <w:p w14:paraId="2B33D586" w14:textId="331B339B" w:rsidR="009B4DB6" w:rsidRDefault="009B4DB6" w:rsidP="009B4DB6">
      <w:pPr>
        <w:spacing w:line="360" w:lineRule="auto"/>
        <w:jc w:val="both"/>
      </w:pPr>
      <w:r>
        <w:t xml:space="preserve">A comunicação entre camadas segue um modelo desacoplado baseado em interfaces REST. A camada de apresentação comunica com as restantes através de APIs disponibilizadas pela camada de integração, que atua como elemento de orquestração, encaminhando pedidos para os módulos adequados. Esta opção arquitetural reduz dependências diretas entre módulos, facilita manutenção e permite a substituição de componentes individuais sem comprometer a arquitetura global, em alinhamento com os princípios de baixo acoplamento e alta coesão amplamente discutidos na literatura de Engenharia de Software </w:t>
      </w:r>
      <w:r w:rsidRPr="008F2C07">
        <w:rPr>
          <w:highlight w:val="yellow"/>
        </w:rPr>
        <w:t>(Bass et al., 2021; Fowler, 2002).</w:t>
      </w:r>
      <w:r>
        <w:t xml:space="preserve"> A </w:t>
      </w:r>
      <w:r>
        <w:fldChar w:fldCharType="begin"/>
      </w:r>
      <w:r>
        <w:instrText xml:space="preserve"> REF _Ref229234874 \h </w:instrText>
      </w:r>
      <w:r>
        <w:fldChar w:fldCharType="separate"/>
      </w:r>
      <w:r>
        <w:t xml:space="preserve">Figura </w:t>
      </w:r>
      <w:r>
        <w:rPr>
          <w:noProof/>
        </w:rPr>
        <w:t>9</w:t>
      </w:r>
      <w:r>
        <w:fldChar w:fldCharType="end"/>
      </w:r>
      <w:r>
        <w:t xml:space="preserve"> apresenta o fluxo de comunicação entre camadas.</w:t>
      </w:r>
    </w:p>
    <w:p w14:paraId="5B45D07D" w14:textId="66FA4B9E" w:rsidR="00EF0A0D" w:rsidRDefault="00EF0A0D" w:rsidP="009B4DB6">
      <w:pPr>
        <w:spacing w:line="360" w:lineRule="auto"/>
        <w:jc w:val="both"/>
      </w:pPr>
      <w:r>
        <w:rPr>
          <w:noProof/>
        </w:rPr>
        <w:drawing>
          <wp:inline distT="0" distB="0" distL="0" distR="0" wp14:anchorId="5A387571" wp14:editId="4F452CC9">
            <wp:extent cx="5579745" cy="3273425"/>
            <wp:effectExtent l="0" t="0" r="1905" b="3175"/>
            <wp:docPr id="190344632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6321" name="Imagem 19034463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inline>
        </w:drawing>
      </w:r>
    </w:p>
    <w:p w14:paraId="528E3668" w14:textId="594CB076" w:rsidR="00EF0A0D" w:rsidRDefault="00EF0A0D" w:rsidP="00791BA6">
      <w:pPr>
        <w:pStyle w:val="Legenda"/>
      </w:pPr>
      <w:bookmarkStart w:id="138" w:name="_Ref229234874"/>
      <w:bookmarkStart w:id="139" w:name="_Toc229839601"/>
      <w:r>
        <w:t xml:space="preserve">Figura </w:t>
      </w:r>
      <w:r w:rsidR="009B4DB6">
        <w:fldChar w:fldCharType="begin"/>
      </w:r>
      <w:r w:rsidR="009B4DB6">
        <w:instrText xml:space="preserve"> SEQ Figura \* ARABIC </w:instrText>
      </w:r>
      <w:r w:rsidR="009B4DB6">
        <w:fldChar w:fldCharType="separate"/>
      </w:r>
      <w:r w:rsidR="00791BA6">
        <w:rPr>
          <w:noProof/>
        </w:rPr>
        <w:t>9</w:t>
      </w:r>
      <w:r w:rsidR="009B4DB6">
        <w:rPr>
          <w:noProof/>
        </w:rPr>
        <w:fldChar w:fldCharType="end"/>
      </w:r>
      <w:bookmarkEnd w:id="138"/>
      <w:r>
        <w:t xml:space="preserve"> - F</w:t>
      </w:r>
      <w:r w:rsidRPr="00DC14DB">
        <w:t>luxo de comunicação entre camadas</w:t>
      </w:r>
      <w:r>
        <w:t xml:space="preserve"> do Virtual CISO</w:t>
      </w:r>
      <w:bookmarkEnd w:id="139"/>
    </w:p>
    <w:p w14:paraId="604F15D8" w14:textId="278712D2" w:rsidR="00BA3DCF" w:rsidRDefault="008F2C07" w:rsidP="00BA3DCF">
      <w:pPr>
        <w:pStyle w:val="Ttulo2"/>
        <w:ind w:left="788" w:hanging="431"/>
      </w:pPr>
      <w:bookmarkStart w:id="140" w:name="_Toc229840526"/>
      <w:r w:rsidRPr="008F2C07">
        <w:t>Implementação Técnica</w:t>
      </w:r>
      <w:bookmarkEnd w:id="140"/>
    </w:p>
    <w:p w14:paraId="0FE8A7B8" w14:textId="3C0D9EC2" w:rsidR="00D43D66" w:rsidRDefault="008F2C07" w:rsidP="00C82D68">
      <w:pPr>
        <w:spacing w:line="360" w:lineRule="auto"/>
        <w:jc w:val="both"/>
      </w:pPr>
      <w:r w:rsidRPr="008F2C07">
        <w:t>A implementação do Virtual CISO foi conduzida através de uma abordagem iterativa e incremental, alinhada com os princípios da metodologia DSR proposta por</w:t>
      </w:r>
      <w:r w:rsidR="00E41963">
        <w:t xml:space="preserve"> </w:t>
      </w:r>
      <w:sdt>
        <w:sdtPr>
          <w:rPr>
            <w:rFonts w:cs="Times New Roman"/>
            <w:color w:val="000000"/>
          </w:rPr>
          <w:tag w:val="MENDELEY_CITATION_v3_eyJjaXRhdGlvbklEIjoiTUVOREVMRVlfQ0lUQVRJT05fODRjMTM1NjAtNjgwMC00NWI4LWJmNTQtNzVmMmE5NDIwZWVl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325355824"/>
          <w:placeholder>
            <w:docPart w:val="DefaultPlaceholder_-1854013440"/>
          </w:placeholder>
        </w:sdtPr>
        <w:sdtContent>
          <w:r w:rsidR="005D7A43" w:rsidRPr="005D7A43">
            <w:rPr>
              <w:rFonts w:cs="Times New Roman"/>
              <w:color w:val="000000"/>
            </w:rPr>
            <w:t xml:space="preserve">Peffers et al. </w:t>
          </w:r>
          <w:r w:rsidR="005D7A43" w:rsidRPr="005D7A43">
            <w:rPr>
              <w:rFonts w:cs="Times New Roman"/>
              <w:color w:val="000000"/>
            </w:rPr>
            <w:lastRenderedPageBreak/>
            <w:t>(2007)</w:t>
          </w:r>
        </w:sdtContent>
      </w:sdt>
      <w:r w:rsidRPr="008F2C07">
        <w:t xml:space="preserve">. Esta abordagem permitiu desenvolver o artefacto de forma faseada, validando sucessivamente as decisões arquiteturais à medida que cada componente era integrado. As tecnologias adotadas foram selecionadas em função dos requisitos funcionais e não funcionais previamente definidos, procurando assegurar modularidade, extensibilidade e capacidade de suportar mecanismos de IA e recuperação de conhecimento. A </w:t>
      </w:r>
      <w:r w:rsidR="00E41963">
        <w:fldChar w:fldCharType="begin"/>
      </w:r>
      <w:r w:rsidR="00E41963">
        <w:instrText xml:space="preserve"> REF _Ref228302833 \h </w:instrText>
      </w:r>
      <w:r w:rsidR="00E41963">
        <w:fldChar w:fldCharType="separate"/>
      </w:r>
      <w:r w:rsidR="00E41963">
        <w:t xml:space="preserve">Figura </w:t>
      </w:r>
      <w:r w:rsidR="00E41963">
        <w:rPr>
          <w:noProof/>
        </w:rPr>
        <w:t>10</w:t>
      </w:r>
      <w:r w:rsidR="00E41963">
        <w:fldChar w:fldCharType="end"/>
      </w:r>
      <w:r w:rsidRPr="008F2C07">
        <w:t xml:space="preserve"> apresenta o </w:t>
      </w:r>
      <w:r w:rsidRPr="00E41963">
        <w:rPr>
          <w:i/>
          <w:iCs/>
        </w:rPr>
        <w:t>stack</w:t>
      </w:r>
      <w:r w:rsidRPr="008F2C07">
        <w:t xml:space="preserve"> tecnológico do artefacto.</w:t>
      </w:r>
    </w:p>
    <w:p w14:paraId="36D4AF3D" w14:textId="77777777" w:rsidR="00B4605F" w:rsidRDefault="00B4605F" w:rsidP="00B4605F">
      <w:pPr>
        <w:keepNext/>
        <w:spacing w:line="360" w:lineRule="auto"/>
        <w:jc w:val="both"/>
      </w:pPr>
      <w:r>
        <w:rPr>
          <w:noProof/>
        </w:rPr>
        <w:drawing>
          <wp:inline distT="0" distB="0" distL="0" distR="0" wp14:anchorId="78A34991" wp14:editId="0D769193">
            <wp:extent cx="5579745" cy="3719830"/>
            <wp:effectExtent l="0" t="0" r="1905" b="0"/>
            <wp:docPr id="6329912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1215" name="Imagem 6329912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2DBCB61C" w14:textId="26DA176F" w:rsidR="00B4605F" w:rsidRDefault="00B4605F" w:rsidP="00791BA6">
      <w:pPr>
        <w:pStyle w:val="Legenda"/>
      </w:pPr>
      <w:bookmarkStart w:id="141" w:name="_Ref228302833"/>
      <w:bookmarkStart w:id="142" w:name="_Toc229839602"/>
      <w:r>
        <w:t xml:space="preserve">Figura </w:t>
      </w:r>
      <w:r w:rsidR="00E41963">
        <w:fldChar w:fldCharType="begin"/>
      </w:r>
      <w:r w:rsidR="00E41963">
        <w:instrText xml:space="preserve"> SEQ Figura \* ARABIC </w:instrText>
      </w:r>
      <w:r w:rsidR="00E41963">
        <w:fldChar w:fldCharType="separate"/>
      </w:r>
      <w:r w:rsidR="00791BA6">
        <w:rPr>
          <w:noProof/>
        </w:rPr>
        <w:t>10</w:t>
      </w:r>
      <w:r w:rsidR="00E41963">
        <w:rPr>
          <w:noProof/>
        </w:rPr>
        <w:fldChar w:fldCharType="end"/>
      </w:r>
      <w:bookmarkEnd w:id="141"/>
      <w:r>
        <w:t xml:space="preserve"> - </w:t>
      </w:r>
      <w:r w:rsidRPr="009E5B0B">
        <w:t>Stack tecnológico do Virtual CISO</w:t>
      </w:r>
      <w:bookmarkEnd w:id="142"/>
    </w:p>
    <w:p w14:paraId="762E34BC" w14:textId="77777777" w:rsidR="00E41963" w:rsidRPr="00E41963" w:rsidRDefault="00E41963" w:rsidP="00E41963"/>
    <w:p w14:paraId="044D0628" w14:textId="0A038940" w:rsidR="0091520E" w:rsidRDefault="00E41963" w:rsidP="0091520E">
      <w:pPr>
        <w:pStyle w:val="Ttulo3"/>
        <w:spacing w:line="360" w:lineRule="auto"/>
      </w:pPr>
      <w:bookmarkStart w:id="143" w:name="_Toc229840527"/>
      <w:r>
        <w:t>Estrutura do Projeto</w:t>
      </w:r>
      <w:bookmarkEnd w:id="143"/>
    </w:p>
    <w:p>
      <w:pPr/>
      <w:r>
        <w:t>Para reforçar a verificabilidade técnica da dissertação, o Anexo B consolida as referências explícitas a ficheiros de implementação mencionadas ao longo deste capítulo, agrupando-as por função arquitetural e componente do artefacto.</w:t>
      </w:r>
    </w:p>
    <w:p w14:paraId="71B190D1" w14:textId="06BD7491" w:rsidR="00E41963" w:rsidRDefault="00E41963" w:rsidP="00E41963">
      <w:pPr>
        <w:spacing w:line="360" w:lineRule="auto"/>
        <w:jc w:val="both"/>
      </w:pPr>
      <w:r w:rsidRPr="00E41963">
        <w:t xml:space="preserve">O artefacto encontra-se estruturado em duas grandes componentes funcionais: um </w:t>
      </w:r>
      <w:r w:rsidRPr="00E41963">
        <w:rPr>
          <w:i/>
          <w:iCs/>
        </w:rPr>
        <w:t>backend</w:t>
      </w:r>
      <w:r w:rsidRPr="00E41963">
        <w:t xml:space="preserve"> desenvolvido em Django REST Framework e um </w:t>
      </w:r>
      <w:r w:rsidRPr="00E41963">
        <w:rPr>
          <w:i/>
          <w:iCs/>
        </w:rPr>
        <w:t>frontend</w:t>
      </w:r>
      <w:r w:rsidRPr="00E41963">
        <w:t xml:space="preserve"> desenvolvido em React. O </w:t>
      </w:r>
      <w:r w:rsidRPr="00E41963">
        <w:rPr>
          <w:i/>
          <w:iCs/>
        </w:rPr>
        <w:t>backend</w:t>
      </w:r>
      <w:r w:rsidRPr="00E41963">
        <w:t xml:space="preserve"> é organizado em aplicações Django temáticas, conforme a convenção idiomática da </w:t>
      </w:r>
      <w:r w:rsidRPr="00E41963">
        <w:rPr>
          <w:i/>
          <w:iCs/>
        </w:rPr>
        <w:t>framework</w:t>
      </w:r>
      <w:r w:rsidRPr="00E41963">
        <w:t xml:space="preserve">, que recomenda a divisão por domínios funcionais </w:t>
      </w:r>
      <w:r w:rsidRPr="00E41963">
        <w:rPr>
          <w:highlight w:val="yellow"/>
        </w:rPr>
        <w:t>(Django Software Foundation, 2024)</w:t>
      </w:r>
      <w:r w:rsidRPr="00E41963">
        <w:t xml:space="preserve">. Esta organização reflete a separação de responsabilidades estabelecida na arquitetura, em que cada camada lógica corresponde a um conjunto identificável de módulos do código. A </w:t>
      </w:r>
      <w:r>
        <w:fldChar w:fldCharType="begin"/>
      </w:r>
      <w:r>
        <w:instrText xml:space="preserve"> REF _Ref229736220 \h </w:instrText>
      </w:r>
      <w:r>
        <w:fldChar w:fldCharType="separate"/>
      </w:r>
      <w:r>
        <w:t xml:space="preserve">Tabela </w:t>
      </w:r>
      <w:r>
        <w:rPr>
          <w:noProof/>
        </w:rPr>
        <w:t>9</w:t>
      </w:r>
      <w:r>
        <w:fldChar w:fldCharType="end"/>
      </w:r>
      <w:r w:rsidRPr="00E41963">
        <w:t xml:space="preserve"> apresenta a estrutura aplicacional adotada.</w:t>
      </w:r>
    </w:p>
    <w:tbl>
      <w:tblPr>
        <w:tblStyle w:val="TabeladeGrelha4-Destaque1"/>
        <w:tblW w:w="9300" w:type="dxa"/>
        <w:tblLook w:val="04A0" w:firstRow="1" w:lastRow="0" w:firstColumn="1" w:lastColumn="0" w:noHBand="0" w:noVBand="1"/>
      </w:tblPr>
      <w:tblGrid>
        <w:gridCol w:w="2700"/>
        <w:gridCol w:w="2800"/>
        <w:gridCol w:w="3800"/>
      </w:tblGrid>
      <w:tr w:rsidR="00E41963" w:rsidRPr="00E41963" w14:paraId="4B31939C" w14:textId="77777777" w:rsidTr="00E41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8A1AE4A" w14:textId="77777777" w:rsidR="00E41963" w:rsidRPr="00E41963" w:rsidRDefault="00E41963" w:rsidP="00E41963">
            <w:pPr>
              <w:spacing w:line="360" w:lineRule="auto"/>
              <w:jc w:val="center"/>
              <w:rPr>
                <w:rFonts w:eastAsia="Times New Roman" w:cs="Times New Roman"/>
                <w:color w:val="auto"/>
                <w:szCs w:val="24"/>
                <w:lang w:eastAsia="pt-PT"/>
              </w:rPr>
            </w:pPr>
            <w:r w:rsidRPr="00E41963">
              <w:rPr>
                <w:rFonts w:eastAsia="Times New Roman" w:cs="Times New Roman"/>
                <w:color w:val="auto"/>
                <w:szCs w:val="24"/>
                <w:lang w:eastAsia="pt-PT"/>
              </w:rPr>
              <w:lastRenderedPageBreak/>
              <w:t>Aplicação Django</w:t>
            </w:r>
          </w:p>
        </w:tc>
        <w:tc>
          <w:tcPr>
            <w:tcW w:w="2800" w:type="dxa"/>
          </w:tcPr>
          <w:p w14:paraId="4DA823A6" w14:textId="77777777" w:rsidR="00E41963" w:rsidRPr="00E41963" w:rsidRDefault="00E41963" w:rsidP="00E41963">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pt-PT"/>
              </w:rPr>
            </w:pPr>
            <w:r w:rsidRPr="00E41963">
              <w:rPr>
                <w:rFonts w:eastAsia="Times New Roman" w:cs="Times New Roman"/>
                <w:color w:val="auto"/>
                <w:szCs w:val="24"/>
                <w:lang w:eastAsia="pt-PT"/>
              </w:rPr>
              <w:t>Caminho</w:t>
            </w:r>
          </w:p>
        </w:tc>
        <w:tc>
          <w:tcPr>
            <w:tcW w:w="3800" w:type="dxa"/>
          </w:tcPr>
          <w:p w14:paraId="466C7E2E" w14:textId="77777777" w:rsidR="00E41963" w:rsidRPr="00E41963" w:rsidRDefault="00E41963" w:rsidP="00E41963">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pt-PT"/>
              </w:rPr>
            </w:pPr>
            <w:r w:rsidRPr="00E41963">
              <w:rPr>
                <w:rFonts w:eastAsia="Times New Roman" w:cs="Times New Roman"/>
                <w:color w:val="auto"/>
                <w:szCs w:val="24"/>
                <w:lang w:eastAsia="pt-PT"/>
              </w:rPr>
              <w:t>Responsabilidade principal</w:t>
            </w:r>
          </w:p>
        </w:tc>
      </w:tr>
      <w:tr w:rsidR="00E41963" w:rsidRPr="00E41963" w14:paraId="347F59FB"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7F8ACE6"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authapi</w:t>
            </w:r>
          </w:p>
        </w:tc>
        <w:tc>
          <w:tcPr>
            <w:tcW w:w="2800" w:type="dxa"/>
          </w:tcPr>
          <w:p w14:paraId="2A0DDC9B"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backend/authapi/</w:t>
            </w:r>
          </w:p>
        </w:tc>
        <w:tc>
          <w:tcPr>
            <w:tcW w:w="3800" w:type="dxa"/>
          </w:tcPr>
          <w:p w14:paraId="70D4F31C"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Autenticação JWT em cookies HTTP-only e gestão de sessão de utilizadores.</w:t>
            </w:r>
          </w:p>
        </w:tc>
      </w:tr>
      <w:tr w:rsidR="00E41963" w:rsidRPr="00E41963" w14:paraId="48FB8677"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14ABBFBD"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company</w:t>
            </w:r>
          </w:p>
        </w:tc>
        <w:tc>
          <w:tcPr>
            <w:tcW w:w="2800" w:type="dxa"/>
          </w:tcPr>
          <w:p w14:paraId="1BE76910"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backend/company/</w:t>
            </w:r>
          </w:p>
        </w:tc>
        <w:tc>
          <w:tcPr>
            <w:tcW w:w="3800" w:type="dxa"/>
          </w:tcPr>
          <w:p w14:paraId="17B65585"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Perfil organizacional, unidades, pessoas, papéis e contexto institucional.</w:t>
            </w:r>
          </w:p>
        </w:tc>
      </w:tr>
      <w:tr w:rsidR="00E41963" w:rsidRPr="00E41963" w14:paraId="72F8BC53"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4625114"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governance</w:t>
            </w:r>
          </w:p>
        </w:tc>
        <w:tc>
          <w:tcPr>
            <w:tcW w:w="2800" w:type="dxa"/>
          </w:tcPr>
          <w:p w14:paraId="7ACD61E6"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backend/governance/</w:t>
            </w:r>
          </w:p>
        </w:tc>
        <w:tc>
          <w:tcPr>
            <w:tcW w:w="3800" w:type="dxa"/>
          </w:tcPr>
          <w:p w14:paraId="3431BBA7"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Frameworks, controlos, mecanismos, políticas, evidência, findings e ações de melhoria.</w:t>
            </w:r>
          </w:p>
        </w:tc>
      </w:tr>
      <w:tr w:rsidR="00E41963" w:rsidRPr="00E41963" w14:paraId="35E87B26"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4B5DA101"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risk</w:t>
            </w:r>
          </w:p>
        </w:tc>
        <w:tc>
          <w:tcPr>
            <w:tcW w:w="2800" w:type="dxa"/>
          </w:tcPr>
          <w:p w14:paraId="61F69015"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backend/risk/</w:t>
            </w:r>
          </w:p>
        </w:tc>
        <w:tc>
          <w:tcPr>
            <w:tcW w:w="3800" w:type="dxa"/>
          </w:tcPr>
          <w:p w14:paraId="4B0264F9"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Ativos, vulnerabilidades, engines de cálculo de risco e priorização.</w:t>
            </w:r>
          </w:p>
        </w:tc>
      </w:tr>
      <w:tr w:rsidR="00E41963" w:rsidRPr="00E41963" w14:paraId="2710A966"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2C940B7"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integrations</w:t>
            </w:r>
          </w:p>
        </w:tc>
        <w:tc>
          <w:tcPr>
            <w:tcW w:w="2800" w:type="dxa"/>
          </w:tcPr>
          <w:p w14:paraId="6DC47323"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backend/integrations/</w:t>
            </w:r>
          </w:p>
        </w:tc>
        <w:tc>
          <w:tcPr>
            <w:tcW w:w="3800" w:type="dxa"/>
          </w:tcPr>
          <w:p w14:paraId="2481EA92"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Conectores externos para Wazuh, EPSS, NIST NVD e CISA KEV.</w:t>
            </w:r>
          </w:p>
        </w:tc>
      </w:tr>
      <w:tr w:rsidR="00E41963" w:rsidRPr="00E41963" w14:paraId="2A424D74"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453F7709"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ciso_assistant</w:t>
            </w:r>
          </w:p>
        </w:tc>
        <w:tc>
          <w:tcPr>
            <w:tcW w:w="2800" w:type="dxa"/>
          </w:tcPr>
          <w:p w14:paraId="2EC66AF7"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backend/ciso_assistant/</w:t>
            </w:r>
          </w:p>
        </w:tc>
        <w:tc>
          <w:tcPr>
            <w:tcW w:w="3800" w:type="dxa"/>
          </w:tcPr>
          <w:p w14:paraId="0D023F47"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Orquestração da componente de IA, RAG híbrido, embeddings e routing de modelos.</w:t>
            </w:r>
          </w:p>
        </w:tc>
      </w:tr>
      <w:tr w:rsidR="00E41963" w:rsidRPr="00E41963" w14:paraId="49CF027F"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CA219A1"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chat</w:t>
            </w:r>
          </w:p>
        </w:tc>
        <w:tc>
          <w:tcPr>
            <w:tcW w:w="2800" w:type="dxa"/>
          </w:tcPr>
          <w:p w14:paraId="01BE2210"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backend/chat/</w:t>
            </w:r>
          </w:p>
        </w:tc>
        <w:tc>
          <w:tcPr>
            <w:tcW w:w="3800" w:type="dxa"/>
          </w:tcPr>
          <w:p w14:paraId="762D7ADA"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Endpoints de chat para o frontend e gestão de sessões conversacionais.</w:t>
            </w:r>
          </w:p>
        </w:tc>
      </w:tr>
      <w:tr w:rsidR="00E41963" w:rsidRPr="00E41963" w14:paraId="51429C63"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259F91F0"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core</w:t>
            </w:r>
          </w:p>
        </w:tc>
        <w:tc>
          <w:tcPr>
            <w:tcW w:w="2800" w:type="dxa"/>
          </w:tcPr>
          <w:p w14:paraId="75AE68D2"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backend/core/</w:t>
            </w:r>
          </w:p>
        </w:tc>
        <w:tc>
          <w:tcPr>
            <w:tcW w:w="3800" w:type="dxa"/>
          </w:tcPr>
          <w:p w14:paraId="3EF828D0" w14:textId="77777777" w:rsidR="00E41963" w:rsidRPr="00E41963" w:rsidRDefault="00E41963" w:rsidP="00E41963">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Configurações Django, URLs principais e definições globais.</w:t>
            </w:r>
          </w:p>
        </w:tc>
      </w:tr>
    </w:tbl>
    <w:p w14:paraId="46ED0502" w14:textId="24394EAE" w:rsidR="00E41963" w:rsidRDefault="00E41963" w:rsidP="00791BA6">
      <w:pPr>
        <w:pStyle w:val="Legenda"/>
      </w:pPr>
      <w:bookmarkStart w:id="144" w:name="_Ref229736220"/>
      <w:bookmarkStart w:id="145" w:name="_Toc229839612"/>
      <w:r>
        <w:t xml:space="preserve">Tabela </w:t>
      </w:r>
      <w:r w:rsidR="00230361">
        <w:fldChar w:fldCharType="begin"/>
      </w:r>
      <w:r w:rsidR="00230361">
        <w:instrText xml:space="preserve"> SEQ Tabela \* ARABIC </w:instrText>
      </w:r>
      <w:r w:rsidR="00230361">
        <w:fldChar w:fldCharType="separate"/>
      </w:r>
      <w:r w:rsidR="00230361">
        <w:rPr>
          <w:noProof/>
        </w:rPr>
        <w:t>9</w:t>
      </w:r>
      <w:r w:rsidR="00230361">
        <w:rPr>
          <w:noProof/>
        </w:rPr>
        <w:fldChar w:fldCharType="end"/>
      </w:r>
      <w:bookmarkEnd w:id="144"/>
      <w:r>
        <w:t xml:space="preserve"> - </w:t>
      </w:r>
      <w:r w:rsidRPr="003B41DC">
        <w:t>Estrutura aplicacional do backend do Virtual CISO</w:t>
      </w:r>
      <w:bookmarkEnd w:id="145"/>
    </w:p>
    <w:p w14:paraId="0376603B" w14:textId="77777777" w:rsidR="00E41963" w:rsidRDefault="00E41963" w:rsidP="00E41963">
      <w:pPr>
        <w:spacing w:line="360" w:lineRule="auto"/>
        <w:jc w:val="both"/>
      </w:pPr>
      <w:r w:rsidRPr="00E41963">
        <w:t xml:space="preserve">A camada de apresentação foi desenvolvida em React 19 com TypeScript, tirando partido das garantias de tipagem estática para reduzir a incidência de erros em tempo de execução em sistemas com modelos de dados complexos </w:t>
      </w:r>
      <w:r w:rsidRPr="00E41963">
        <w:rPr>
          <w:highlight w:val="yellow"/>
        </w:rPr>
        <w:t>(Bierman et al., 2014)</w:t>
      </w:r>
      <w:r w:rsidRPr="00E41963">
        <w:t xml:space="preserve">. O </w:t>
      </w:r>
      <w:r w:rsidRPr="00E41963">
        <w:rPr>
          <w:i/>
          <w:iCs/>
        </w:rPr>
        <w:t>frontend</w:t>
      </w:r>
      <w:r w:rsidRPr="00E41963">
        <w:t xml:space="preserve"> integra Vite como ferramenta de </w:t>
      </w:r>
      <w:r w:rsidRPr="00E41963">
        <w:rPr>
          <w:i/>
          <w:iCs/>
        </w:rPr>
        <w:t>build</w:t>
      </w:r>
      <w:r w:rsidRPr="00E41963">
        <w:t xml:space="preserve">, Tailwind CSS para estilização baseada em </w:t>
      </w:r>
      <w:r w:rsidRPr="00E41963">
        <w:rPr>
          <w:i/>
          <w:iCs/>
        </w:rPr>
        <w:t>utility classes</w:t>
      </w:r>
      <w:r w:rsidRPr="00E41963">
        <w:t xml:space="preserve"> </w:t>
      </w:r>
      <w:r w:rsidRPr="00E41963">
        <w:rPr>
          <w:highlight w:val="yellow"/>
        </w:rPr>
        <w:t>(Wathan, 2017)</w:t>
      </w:r>
      <w:r w:rsidRPr="00E41963">
        <w:t xml:space="preserve">, e a biblioteca shadcn/ui sobre Radix UI para componentes acessíveis e compatíveis com as Web Content Accessibility Guidelines </w:t>
      </w:r>
      <w:r w:rsidRPr="00E41963">
        <w:rPr>
          <w:highlight w:val="yellow"/>
        </w:rPr>
        <w:t>(W3C, 2018).</w:t>
      </w:r>
      <w:r w:rsidRPr="00E41963">
        <w:t xml:space="preserve"> A organização do código segue a estrutura recomendada pela documentação de React Router </w:t>
      </w:r>
      <w:r w:rsidRPr="00E41963">
        <w:rPr>
          <w:highlight w:val="yellow"/>
        </w:rPr>
        <w:t>(Remix Software, 2024)</w:t>
      </w:r>
      <w:r w:rsidRPr="00E41963">
        <w:t xml:space="preserve">: páginas modulares em </w:t>
      </w:r>
      <w:r w:rsidRPr="00B716E1">
        <w:rPr>
          <w:highlight w:val="red"/>
        </w:rPr>
        <w:t>frontend/src/pages/</w:t>
      </w:r>
      <w:r w:rsidRPr="00E41963">
        <w:t xml:space="preserve">, serviços de API tipados em </w:t>
      </w:r>
      <w:r w:rsidRPr="00B716E1">
        <w:rPr>
          <w:highlight w:val="red"/>
        </w:rPr>
        <w:t>frontend/src/lib/</w:t>
      </w:r>
      <w:r w:rsidRPr="00E41963">
        <w:t xml:space="preserve">, e componentes reutilizáveis em </w:t>
      </w:r>
      <w:r w:rsidRPr="00B716E1">
        <w:rPr>
          <w:highlight w:val="red"/>
        </w:rPr>
        <w:t>frontend/src/components/</w:t>
      </w:r>
      <w:r w:rsidRPr="00E41963">
        <w:t>.</w:t>
      </w:r>
    </w:p>
    <w:p w14:paraId="6F5657E0" w14:textId="4B745D2E" w:rsidR="00E41963" w:rsidRDefault="00E41963" w:rsidP="00E41963">
      <w:pPr>
        <w:spacing w:line="360" w:lineRule="auto"/>
        <w:jc w:val="both"/>
      </w:pPr>
      <w:r w:rsidRPr="00E41963">
        <w:t>Ao nível da camada de dados, foi adotado o PostgreSQL como Sistema de Gestão de Base de Dados Relacional</w:t>
      </w:r>
      <w:r w:rsidR="00B716E1">
        <w:t xml:space="preserve"> (SGBDR)</w:t>
      </w:r>
      <w:r w:rsidRPr="00E41963">
        <w:t xml:space="preserve">, escolha justificada pela maturidade do produto, pelo seu </w:t>
      </w:r>
      <w:r w:rsidRPr="00E41963">
        <w:lastRenderedPageBreak/>
        <w:t xml:space="preserve">suporte a tipos de dados avançados (incluindo JSON e arrays) e pela disponibilidade de extensões especializadas </w:t>
      </w:r>
      <w:r w:rsidRPr="00B716E1">
        <w:rPr>
          <w:highlight w:val="yellow"/>
        </w:rPr>
        <w:t>(PostgreSQL Global Development Group, 2024)</w:t>
      </w:r>
      <w:r w:rsidRPr="00E41963">
        <w:t xml:space="preserve">. A extensão pgvector </w:t>
      </w:r>
      <w:r w:rsidRPr="00B716E1">
        <w:rPr>
          <w:highlight w:val="yellow"/>
        </w:rPr>
        <w:t>(Pgvector Project, 2024)</w:t>
      </w:r>
      <w:r w:rsidRPr="00E41963">
        <w:t xml:space="preserve"> foi adotada para suportar o armazenamento e a consulta de </w:t>
      </w:r>
      <w:r w:rsidRPr="00B716E1">
        <w:rPr>
          <w:i/>
          <w:iCs/>
        </w:rPr>
        <w:t>embeddings</w:t>
      </w:r>
      <w:r w:rsidRPr="00E41963">
        <w:t xml:space="preserve"> vetoriais necessários à componente de recuperação semântica, evitando a complexidade adicional de integrar uma </w:t>
      </w:r>
      <w:r w:rsidR="007123AF">
        <w:t>B</w:t>
      </w:r>
      <w:r w:rsidRPr="00E41963">
        <w:t xml:space="preserve">ase de </w:t>
      </w:r>
      <w:r w:rsidR="007123AF">
        <w:t>D</w:t>
      </w:r>
      <w:r w:rsidRPr="00E41963">
        <w:t xml:space="preserve">ados </w:t>
      </w:r>
      <w:r w:rsidR="007123AF">
        <w:t>V</w:t>
      </w:r>
      <w:r w:rsidRPr="00E41963">
        <w:t xml:space="preserve">etorial </w:t>
      </w:r>
      <w:r w:rsidR="007123AF">
        <w:t xml:space="preserve">(BDV) </w:t>
      </w:r>
      <w:r w:rsidRPr="00E41963">
        <w:t>dedicada num sistema cujos dados estruturados já residem em PostgreSQL.</w:t>
      </w:r>
    </w:p>
    <w:p w14:paraId="10B2DC80" w14:textId="5E761F2A" w:rsidR="0091520E" w:rsidRDefault="00E41963" w:rsidP="00E41963">
      <w:pPr>
        <w:spacing w:line="360" w:lineRule="auto"/>
        <w:jc w:val="both"/>
      </w:pPr>
      <w:r w:rsidRPr="00E41963">
        <w:t xml:space="preserve">A camada de IA assenta em modelos de linguagem executados localmente através da plataforma Ollama </w:t>
      </w:r>
      <w:r w:rsidRPr="007123AF">
        <w:rPr>
          <w:highlight w:val="yellow"/>
        </w:rPr>
        <w:t>(Ollama Inc., 2023)</w:t>
      </w:r>
      <w:r w:rsidRPr="00E41963">
        <w:t xml:space="preserve">. A escolha desta plataforma, em detrimento de alternativas como vLLM </w:t>
      </w:r>
      <w:r w:rsidRPr="007123AF">
        <w:rPr>
          <w:highlight w:val="yellow"/>
        </w:rPr>
        <w:t>(Kwon et al., 2023)</w:t>
      </w:r>
      <w:r w:rsidRPr="00E41963">
        <w:t xml:space="preserve"> ou implementações baseadas diretamente em Hugging Face Transformers </w:t>
      </w:r>
      <w:r w:rsidRPr="007123AF">
        <w:rPr>
          <w:highlight w:val="yellow"/>
        </w:rPr>
        <w:t>(Wolf et al., 2020)</w:t>
      </w:r>
      <w:r w:rsidRPr="00E41963">
        <w:t>, foi motivada pela simplicidade operacional, pelo suporte nativo a múltiplos modelos com gestão automática de memória, e pela disponibilização de uma API REST padronizada que facilita a integração com a aplicação Django</w:t>
      </w:r>
      <w:r w:rsidR="00644D0C">
        <w:t>.</w:t>
      </w:r>
    </w:p>
    <w:p w14:paraId="3F7483F7" w14:textId="4ED835EC" w:rsidR="00CA4E9C" w:rsidRDefault="007123AF" w:rsidP="002D6BD1">
      <w:pPr>
        <w:pStyle w:val="Ttulo3"/>
      </w:pPr>
      <w:bookmarkStart w:id="146" w:name="_Toc229840528"/>
      <w:r w:rsidRPr="007123AF">
        <w:t>Decisões Arquiteturais e de Implementação</w:t>
      </w:r>
      <w:bookmarkEnd w:id="146"/>
    </w:p>
    <w:p w14:paraId="0F5CD652" w14:textId="77777777" w:rsidR="007123AF" w:rsidRDefault="007123AF" w:rsidP="007123AF">
      <w:pPr>
        <w:spacing w:line="360" w:lineRule="auto"/>
        <w:jc w:val="both"/>
      </w:pPr>
      <w:r>
        <w:t>As principais decisões arquiteturais e de implementação podem ser sintetizadas nos seis pontos seguintes, todos eles com fundamentação académica ou prática:</w:t>
      </w:r>
    </w:p>
    <w:p w14:paraId="0B07082E" w14:textId="37E012F6" w:rsidR="007123AF" w:rsidRDefault="007123AF">
      <w:pPr>
        <w:pStyle w:val="PargrafodaLista"/>
        <w:numPr>
          <w:ilvl w:val="0"/>
          <w:numId w:val="16"/>
        </w:numPr>
        <w:spacing w:line="360" w:lineRule="auto"/>
        <w:jc w:val="both"/>
      </w:pPr>
      <w:r>
        <w:t xml:space="preserve">Separação entre dados estruturados e conhecimento não estruturado, permitindo tratar cada tipo de informação de acordo com a sua natureza. Esta separação reflete o paradigma RAG proposto por </w:t>
      </w:r>
      <w:sdt>
        <w:sdtPr>
          <w:rPr>
            <w:rFonts w:cs="Times New Roman"/>
            <w:color w:val="000000"/>
          </w:rPr>
          <w:tag w:val="MENDELEY_CITATION_v3_eyJjaXRhdGlvbklEIjoiTUVOREVMRVlfQ0lUQVRJT05fOGQ5ZWQ0MTItZWFjZC00ZjQzLWE2ZTItZTBjMTViZmZlN2E3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825587348"/>
          <w:placeholder>
            <w:docPart w:val="DefaultPlaceholder_-1854013440"/>
          </w:placeholder>
        </w:sdtPr>
        <w:sdtContent>
          <w:r w:rsidR="005D7A43" w:rsidRPr="005D7A43">
            <w:rPr>
              <w:rFonts w:cs="Times New Roman"/>
              <w:color w:val="000000"/>
            </w:rPr>
            <w:t>Lewis et al. (2021)</w:t>
          </w:r>
        </w:sdtContent>
      </w:sdt>
      <w:r>
        <w:t>, no qual a recuperação factual é dissociada da geração linguística para reduzir o risco de respostas não fundamentadas.</w:t>
      </w:r>
    </w:p>
    <w:p w14:paraId="1096D408" w14:textId="77777777" w:rsidR="007123AF" w:rsidRDefault="007123AF">
      <w:pPr>
        <w:pStyle w:val="PargrafodaLista"/>
        <w:numPr>
          <w:ilvl w:val="0"/>
          <w:numId w:val="16"/>
        </w:numPr>
        <w:spacing w:line="360" w:lineRule="auto"/>
        <w:jc w:val="both"/>
      </w:pPr>
      <w:r>
        <w:t xml:space="preserve">Arquitetura modular com baixo acoplamento entre componentes, materializada na separação por aplicações Django temáticas e na exposição de serviços através de APIs REST. Esta opção segue os princípios de </w:t>
      </w:r>
      <w:r w:rsidRPr="007123AF">
        <w:rPr>
          <w:highlight w:val="yellow"/>
        </w:rPr>
        <w:t>Bass et al. (2021)</w:t>
      </w:r>
      <w:r>
        <w:t xml:space="preserve"> e facilita a manutenção, substituição de componentes e evolução incremental do artefacto.</w:t>
      </w:r>
    </w:p>
    <w:p w14:paraId="2B8C2FAA" w14:textId="5FE9BC0B" w:rsidR="007123AF" w:rsidRDefault="007123AF">
      <w:pPr>
        <w:pStyle w:val="PargrafodaLista"/>
        <w:numPr>
          <w:ilvl w:val="0"/>
          <w:numId w:val="16"/>
        </w:numPr>
        <w:spacing w:line="360" w:lineRule="auto"/>
        <w:jc w:val="both"/>
      </w:pPr>
      <w:r>
        <w:t xml:space="preserve">Execução local dos LLMs através de Ollama, motivada pela confidencialidade dos dados, pelo controlo operacional e pela mitigação do fenómeno de Shadow AI </w:t>
      </w:r>
      <w:sdt>
        <w:sdtPr>
          <w:rPr>
            <w:rFonts w:cs="Times New Roman"/>
            <w:color w:val="000000"/>
          </w:rPr>
          <w:tag w:val="MENDELEY_CITATION_v3_eyJjaXRhdGlvbklEIjoiTUVOREVMRVlfQ0lUQVRJT05fYjM0Y2QxMDQtMjdiNC00YjY1LTg0N2EtMzFlZTNjZjg4ZjB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434041307"/>
          <w:placeholder>
            <w:docPart w:val="DefaultPlaceholder_-1854013440"/>
          </w:placeholder>
        </w:sdtPr>
        <w:sdtContent>
          <w:r w:rsidR="005D7A43" w:rsidRPr="005D7A43">
            <w:rPr>
              <w:rFonts w:cs="Times New Roman"/>
              <w:color w:val="000000"/>
            </w:rPr>
            <w:t>(Ross et al., 2025)</w:t>
          </w:r>
        </w:sdtContent>
      </w:sdt>
      <w:r>
        <w:t xml:space="preserve">. Esta opção tem como contrapartida a necessidade de gestão local de recursos computacionais, </w:t>
      </w:r>
      <w:r w:rsidRPr="007123AF">
        <w:rPr>
          <w:i/>
          <w:iCs/>
        </w:rPr>
        <w:t>trade-off</w:t>
      </w:r>
      <w:r>
        <w:t xml:space="preserve"> considerado aceitável face aos benefícios de segurança e governação.</w:t>
      </w:r>
    </w:p>
    <w:p w14:paraId="769FB593" w14:textId="77777777" w:rsidR="007123AF" w:rsidRDefault="007123AF">
      <w:pPr>
        <w:pStyle w:val="PargrafodaLista"/>
        <w:numPr>
          <w:ilvl w:val="0"/>
          <w:numId w:val="16"/>
        </w:numPr>
        <w:spacing w:line="360" w:lineRule="auto"/>
        <w:jc w:val="both"/>
      </w:pPr>
      <w:r>
        <w:t xml:space="preserve">Abordagem híbrida na componente de IA, combinando recuperação estruturada via Django ORM, recuperação semântica via pgvector, e geração por LLM. Esta </w:t>
      </w:r>
      <w:r>
        <w:lastRenderedPageBreak/>
        <w:t xml:space="preserve">combinação é coerente com a tendência identificada por </w:t>
      </w:r>
      <w:r w:rsidRPr="007123AF">
        <w:rPr>
          <w:highlight w:val="yellow"/>
        </w:rPr>
        <w:t>Lodge (2024) e Castiglione et al. (2025)</w:t>
      </w:r>
      <w:r>
        <w:t xml:space="preserve"> de articular conhecimento estruturado e generativo em arquiteturas multiagente para tarefas de GRC.</w:t>
      </w:r>
    </w:p>
    <w:p w14:paraId="5FB28A32" w14:textId="77777777" w:rsidR="007123AF" w:rsidRDefault="007123AF">
      <w:pPr>
        <w:pStyle w:val="PargrafodaLista"/>
        <w:numPr>
          <w:ilvl w:val="0"/>
          <w:numId w:val="16"/>
        </w:numPr>
        <w:spacing w:line="360" w:lineRule="auto"/>
        <w:jc w:val="both"/>
      </w:pPr>
      <w:r>
        <w:t xml:space="preserve">Routing dinâmico de modelos em função do tipo de tarefa, com modelos especializados (llama3.1:8b, qwen2.5:7b-instruct, mistral:7b) selecionados consoante a natureza da consulta. Esta abordagem segue o paradigma de model cascading discutido por </w:t>
      </w:r>
      <w:r w:rsidRPr="007123AF">
        <w:rPr>
          <w:highlight w:val="yellow"/>
        </w:rPr>
        <w:t>Chen et al. (2023)</w:t>
      </w:r>
      <w:r>
        <w:t>, que demonstra ser possível reduzir custo e latência sem perda significativa de qualidade através da seleção inteligente do modelo adequado a cada tarefa.</w:t>
      </w:r>
    </w:p>
    <w:p w14:paraId="1113CB8C" w14:textId="323A76C8" w:rsidR="00CA4E9C" w:rsidRDefault="007123AF">
      <w:pPr>
        <w:pStyle w:val="PargrafodaLista"/>
        <w:numPr>
          <w:ilvl w:val="0"/>
          <w:numId w:val="16"/>
        </w:numPr>
        <w:spacing w:line="360" w:lineRule="auto"/>
        <w:jc w:val="both"/>
      </w:pPr>
      <w:r>
        <w:t xml:space="preserve">Rastreabilidade como princípio orientador, com associação explícita entre avaliações, evidências, </w:t>
      </w:r>
      <w:r w:rsidRPr="007123AF">
        <w:rPr>
          <w:i/>
          <w:iCs/>
        </w:rPr>
        <w:t>findings</w:t>
      </w:r>
      <w:r>
        <w:t xml:space="preserve">, ações e recomendações através de chaves estrangeiras no modelo relacional. Esta opção é coerente com as exigências de auditabilidade preconizadas por </w:t>
      </w:r>
      <w:sdt>
        <w:sdtPr>
          <w:rPr>
            <w:rFonts w:cs="Times New Roman"/>
            <w:color w:val="000000"/>
          </w:rPr>
          <w:tag w:val="MENDELEY_CITATION_v3_eyJjaXRhdGlvbklEIjoiTUVOREVMRVlfQ0lUQVRJT05fNWMyODkwMjUtMjE0MC00OWI2LTk5MzQtZWY1OGI5YWI2OWY1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881823126"/>
          <w:placeholder>
            <w:docPart w:val="DefaultPlaceholder_-1854013440"/>
          </w:placeholder>
        </w:sdtPr>
        <w:sdtContent>
          <w:r w:rsidR="005D7A43" w:rsidRPr="005D7A43">
            <w:rPr>
              <w:rFonts w:eastAsia="Times New Roman" w:cs="Times New Roman"/>
              <w:color w:val="000000"/>
            </w:rPr>
            <w:t>Adadi &amp; Berrada (2018)</w:t>
          </w:r>
        </w:sdtContent>
      </w:sdt>
      <w:r>
        <w:t xml:space="preserve"> e </w:t>
      </w:r>
      <w:sdt>
        <w:sdtPr>
          <w:rPr>
            <w:rFonts w:cs="Times New Roman"/>
            <w:color w:val="000000"/>
          </w:rPr>
          <w:tag w:val="MENDELEY_CITATION_v3_eyJjaXRhdGlvbklEIjoiTUVOREVMRVlfQ0lUQVRJT05fNjNkYmNkNDMtOTcxNy00YTg5LWIwZTgtZTAyYjY5NmJkY2E1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641845864"/>
          <w:placeholder>
            <w:docPart w:val="DefaultPlaceholder_-1854013440"/>
          </w:placeholder>
        </w:sdtPr>
        <w:sdtContent>
          <w:r w:rsidR="005D7A43" w:rsidRPr="005D7A43">
            <w:rPr>
              <w:rFonts w:eastAsia="Times New Roman" w:cs="Times New Roman"/>
              <w:color w:val="000000"/>
            </w:rPr>
            <w:t>Doshi-Velez &amp; Kim (2017)</w:t>
          </w:r>
        </w:sdtContent>
      </w:sdt>
      <w:r>
        <w:t xml:space="preserve"> para sistemas de apoio à decisão em contextos regulados</w:t>
      </w:r>
      <w:r w:rsidR="00CA4E9C">
        <w:t>.</w:t>
      </w:r>
    </w:p>
    <w:p w14:paraId="5ABDC1A9" w14:textId="19B3C994" w:rsidR="002D6BD1" w:rsidRDefault="002D6BD1" w:rsidP="002D6BD1">
      <w:pPr>
        <w:pStyle w:val="Ttulo3"/>
      </w:pPr>
      <w:bookmarkStart w:id="147" w:name="_Toc229840529"/>
      <w:r w:rsidRPr="002D6BD1">
        <w:t>Utilização de Desenvolvimento Assistido por IA</w:t>
      </w:r>
      <w:bookmarkEnd w:id="147"/>
    </w:p>
    <w:p w14:paraId="5A39C6B9" w14:textId="77777777" w:rsidR="007123AF" w:rsidRDefault="007123AF" w:rsidP="007123AF">
      <w:pPr>
        <w:spacing w:line="360" w:lineRule="auto"/>
        <w:jc w:val="both"/>
      </w:pPr>
      <w:r>
        <w:t xml:space="preserve">Durante a implementação foram utilizadas ferramentas de desenvolvimento assistido por IA como mecanismo auxiliar de prototipagem. Esta prática reflete uma tendência emergente na engenharia de software, documentada por estudos recentes que sugerem que assistentes baseados em LLM podem aumentar a produtividade em determinadas tarefas de programação, mantendo, contudo, a necessidade de validação humana das decisões críticas </w:t>
      </w:r>
      <w:r w:rsidRPr="007123AF">
        <w:rPr>
          <w:highlight w:val="yellow"/>
        </w:rPr>
        <w:t>(Peng et al., 2023; Vaithilingam et al., 2022).</w:t>
      </w:r>
    </w:p>
    <w:p w14:paraId="74FAF60A" w14:textId="75899426" w:rsidR="002D6BD1" w:rsidRPr="0091520E" w:rsidRDefault="007123AF" w:rsidP="007123AF">
      <w:pPr>
        <w:spacing w:line="360" w:lineRule="auto"/>
        <w:jc w:val="both"/>
      </w:pPr>
      <w:r>
        <w:t xml:space="preserve">No âmbito desta investigação, as ferramentas de IA foram utilizadas sobretudo para acelerar a geração inicial de código repetitivo, apoiar a criação de componentes de interface e auxiliar na implementação de </w:t>
      </w:r>
      <w:r w:rsidRPr="007123AF">
        <w:rPr>
          <w:i/>
          <w:iCs/>
        </w:rPr>
        <w:t>endpoints</w:t>
      </w:r>
      <w:r>
        <w:t xml:space="preserve">. Importa, contudo, salientar que as decisões relativas a arquitetura, modelo de dados, integração entre componentes, lógica de avaliação de risco, representação de mecanismos de implementação e coerência funcional foram definidas e validadas no âmbito da investigação. O código gerado foi tratado como material auxiliar sujeito a revisão crítica e validação manual, mantendo-se a supervisão humana sobre todos os aspetos estruturantes do artefacto, em coerência com os princípios de governação responsável de IA discutidos na </w:t>
      </w:r>
      <w:r w:rsidRPr="00936226">
        <w:rPr>
          <w:highlight w:val="yellow"/>
        </w:rPr>
        <w:t>secção 4.11</w:t>
      </w:r>
      <w:r w:rsidR="002D6BD1">
        <w:t>.</w:t>
      </w:r>
    </w:p>
    <w:p w14:paraId="6FDAD682" w14:textId="12C7718D" w:rsidR="0091520E" w:rsidRDefault="0091520E" w:rsidP="002D6BD1">
      <w:pPr>
        <w:spacing w:line="360" w:lineRule="auto"/>
        <w:jc w:val="both"/>
      </w:pPr>
    </w:p>
    <w:p w14:paraId="0499E2D0" w14:textId="74003DDF" w:rsidR="006F7CFC" w:rsidRDefault="00936226" w:rsidP="006F7CFC">
      <w:pPr>
        <w:pStyle w:val="Ttulo2"/>
        <w:ind w:left="788" w:hanging="431"/>
      </w:pPr>
      <w:bookmarkStart w:id="148" w:name="_Ref229780902"/>
      <w:bookmarkStart w:id="149" w:name="_Toc229840530"/>
      <w:r>
        <w:lastRenderedPageBreak/>
        <w:t>Mecanismos de Implementação</w:t>
      </w:r>
      <w:bookmarkEnd w:id="148"/>
      <w:bookmarkEnd w:id="149"/>
    </w:p>
    <w:p w14:paraId="7767509E" w14:textId="73CF1D1E" w:rsidR="00936226" w:rsidRDefault="00936226" w:rsidP="00936226">
      <w:pPr>
        <w:spacing w:line="360" w:lineRule="auto"/>
        <w:jc w:val="both"/>
      </w:pPr>
      <w:r>
        <w:t xml:space="preserve">A representação explícita dos mecanismos de implementação associados aos controlos de segurança constitui um dos elementos diferenciadores do Virtual CISO. Esta opção decorre de uma limitação recorrente identificada por </w:t>
      </w:r>
      <w:sdt>
        <w:sdtPr>
          <w:rPr>
            <w:rFonts w:cs="Times New Roman"/>
            <w:color w:val="000000"/>
          </w:rPr>
          <w:tag w:val="MENDELEY_CITATION_v3_eyJjaXRhdGlvbklEIjoiTUVOREVMRVlfQ0lUQVRJT05fZDhjNmZhNjYtYTE0Ny00NzkyLThiYmYtZjZjY2JiMTJkMGU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740297539"/>
          <w:placeholder>
            <w:docPart w:val="DefaultPlaceholder_-1854013440"/>
          </w:placeholder>
        </w:sdtPr>
        <w:sdtContent>
          <w:r w:rsidR="005D7A43" w:rsidRPr="005D7A43">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TgxZWQ0NzQtMzcxYy00MjgxLTgxMjgtNGRkMjY1YTJlMjFi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187366400"/>
          <w:placeholder>
            <w:docPart w:val="DefaultPlaceholder_-1854013440"/>
          </w:placeholder>
        </w:sdtPr>
        <w:sdtContent>
          <w:r w:rsidR="005D7A43" w:rsidRPr="005D7A43">
            <w:rPr>
              <w:rFonts w:eastAsia="Times New Roman" w:cs="Times New Roman"/>
              <w:color w:val="000000"/>
            </w:rPr>
            <w:t>Posthumus &amp; von Solms (2004)</w:t>
          </w:r>
        </w:sdtContent>
      </w:sdt>
      <w:r>
        <w:rPr>
          <w:rFonts w:cs="Times New Roman"/>
          <w:color w:val="000000"/>
        </w:rPr>
        <w:t xml:space="preserve"> </w:t>
      </w:r>
      <w:r>
        <w:t xml:space="preserve">sobre conformidade: os controlos são frequentemente avaliados de forma abstrata, sem ligação clara às medidas concretas que os operacionalizam, dissociando a avaliação de conformidade da realidade operacional. Esta dissociação reduz a utilidade das avaliações de conformidade e fragiliza a sua articulação com a gestão efetiva do risco, fenómeno que </w:t>
      </w:r>
      <w:sdt>
        <w:sdtPr>
          <w:rPr>
            <w:rFonts w:cs="Times New Roman"/>
            <w:color w:val="000000"/>
          </w:rPr>
          <w:tag w:val="MENDELEY_CITATION_v3_eyJjaXRhdGlvbklEIjoiTUVOREVMRVlfQ0lUQVRJT05fYTQ2ZjkxZTQtMDFlNi00N2Y3LWJlYzUtMGFmZWE2MzlkNWZj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332958488"/>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caracterizam como a redução da governação a um exercício burocrático.</w:t>
      </w:r>
    </w:p>
    <w:p w14:paraId="518CC7DE" w14:textId="5F7DF6A5" w:rsidR="00936226" w:rsidRDefault="00936226" w:rsidP="00936226">
      <w:pPr>
        <w:spacing w:line="360" w:lineRule="auto"/>
        <w:jc w:val="both"/>
      </w:pPr>
      <w:r>
        <w:t xml:space="preserve">A literatura recente reforça a relevância desta distinção. </w:t>
      </w:r>
      <w:sdt>
        <w:sdtPr>
          <w:rPr>
            <w:rFonts w:cs="Times New Roman"/>
            <w:color w:val="000000"/>
          </w:rPr>
          <w:tag w:val="MENDELEY_CITATION_v3_eyJjaXRhdGlvbklEIjoiTUVOREVMRVlfQ0lUQVRJT05fOWNhZGVhOTEtOTZiNy00ZjE1LWE5MjctMGEzODJiYjUzYjZh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94828114"/>
          <w:placeholder>
            <w:docPart w:val="DefaultPlaceholder_-1854013440"/>
          </w:placeholder>
        </w:sdtPr>
        <w:sdtContent>
          <w:r w:rsidR="005D7A43" w:rsidRPr="005D7A43">
            <w:rPr>
              <w:rFonts w:cs="Times New Roman"/>
              <w:color w:val="000000"/>
            </w:rPr>
            <w:t>Kellogg et al. (2020)</w:t>
          </w:r>
        </w:sdtContent>
      </w:sdt>
      <w:r>
        <w:t xml:space="preserve"> defendem a transição de um modelo de conformidade pontual para um modelo de </w:t>
      </w:r>
      <w:r w:rsidRPr="00936226">
        <w:rPr>
          <w:i/>
          <w:iCs/>
        </w:rPr>
        <w:t xml:space="preserve">continuous </w:t>
      </w:r>
      <w:r w:rsidR="00C54156">
        <w:rPr>
          <w:i/>
          <w:iCs/>
        </w:rPr>
        <w:t>conformidade</w:t>
      </w:r>
      <w:r>
        <w:t xml:space="preserve"> baseado em controlos testáveis, no qual a evidência de implementação efetiva assume papel central. </w:t>
      </w:r>
      <w:sdt>
        <w:sdtPr>
          <w:rPr>
            <w:rFonts w:cs="Times New Roman"/>
            <w:color w:val="000000"/>
          </w:rPr>
          <w:tag w:val="MENDELEY_CITATION_v3_eyJjaXRhdGlvbklEIjoiTUVOREVMRVlfQ0lUQVRJT05fYTM3NzdlMTYtNmU0Mi00ZGM2LTk4ZjktMGM5ZTQ1ZDVhOWM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1889789615"/>
          <w:placeholder>
            <w:docPart w:val="DefaultPlaceholder_-1854013440"/>
          </w:placeholder>
        </w:sdtPr>
        <w:sdtContent>
          <w:r w:rsidR="005D7A43" w:rsidRPr="005D7A43">
            <w:rPr>
              <w:rFonts w:cs="Times New Roman"/>
              <w:color w:val="000000"/>
            </w:rPr>
            <w:t>Castiglione et al. (2025)</w:t>
          </w:r>
        </w:sdtContent>
      </w:sdt>
      <w:r>
        <w:t>, no contexto específico da NIS2, propõem ontologias que formalizam a relação entre requisitos regulatórios e medidas concretas de implementação. Estas linhas convergem para uma ideia central: a conformidade só é demonstrável quando existe evidência verificável da operacionalização concreta dos controlos.</w:t>
      </w:r>
    </w:p>
    <w:p w14:paraId="1D04A1DC" w14:textId="77777777" w:rsidR="00936226" w:rsidRDefault="00936226" w:rsidP="00936226">
      <w:pPr>
        <w:spacing w:line="360" w:lineRule="auto"/>
        <w:jc w:val="both"/>
      </w:pPr>
      <w:r>
        <w:t>No modelo proposto, um controlo normativo não é tratado apenas como um requisito a cumprir, mas como uma entidade que pode ser suportada por um ou vários mecanismos de implementação. Esta distinção permite operacionalizar três níveis de análise complementares:</w:t>
      </w:r>
    </w:p>
    <w:p w14:paraId="2F3B3724" w14:textId="77777777" w:rsidR="00936226" w:rsidRDefault="00936226">
      <w:pPr>
        <w:pStyle w:val="PargrafodaLista"/>
        <w:numPr>
          <w:ilvl w:val="0"/>
          <w:numId w:val="17"/>
        </w:numPr>
        <w:spacing w:line="360" w:lineRule="auto"/>
        <w:jc w:val="both"/>
      </w:pPr>
      <w:r>
        <w:t>O requisito normativo, que define o que deve ser assegurado pela organização (e.g., "controlo de acessos").</w:t>
      </w:r>
    </w:p>
    <w:p w14:paraId="13048E3F" w14:textId="77777777" w:rsidR="00936226" w:rsidRDefault="00936226">
      <w:pPr>
        <w:pStyle w:val="PargrafodaLista"/>
        <w:numPr>
          <w:ilvl w:val="0"/>
          <w:numId w:val="17"/>
        </w:numPr>
        <w:spacing w:line="360" w:lineRule="auto"/>
        <w:jc w:val="both"/>
      </w:pPr>
      <w:r>
        <w:t>O controlo, que concretiza esse requisito numa medida de proteção identificável (e.g., "política de gestão de acessos privilegiados").</w:t>
      </w:r>
    </w:p>
    <w:p w14:paraId="317401D3" w14:textId="7E55CA1C" w:rsidR="0068082C" w:rsidRDefault="00936226">
      <w:pPr>
        <w:pStyle w:val="PargrafodaLista"/>
        <w:numPr>
          <w:ilvl w:val="0"/>
          <w:numId w:val="17"/>
        </w:numPr>
        <w:spacing w:line="360" w:lineRule="auto"/>
        <w:jc w:val="both"/>
      </w:pPr>
      <w:r>
        <w:t>O mecanismo de implementação, que operacionaliza o controlo na realidade da organização através de medidas concretas e verificáveis (e.g., "autenticação multifator com Azure AD aplicada a todas as contas administrativas, com revisão trimestral").</w:t>
      </w:r>
    </w:p>
    <w:p w14:paraId="75471C8B" w14:textId="67D0D98C" w:rsidR="006F7CFC" w:rsidRDefault="00936226" w:rsidP="006F7CFC">
      <w:pPr>
        <w:pStyle w:val="Ttulo3"/>
        <w:spacing w:line="360" w:lineRule="auto"/>
      </w:pPr>
      <w:bookmarkStart w:id="150" w:name="_Toc229840531"/>
      <w:r w:rsidRPr="00936226">
        <w:lastRenderedPageBreak/>
        <w:t>Implementação no Modelo de Dados</w:t>
      </w:r>
      <w:bookmarkEnd w:id="150"/>
    </w:p>
    <w:p w14:paraId="3F604EC8" w14:textId="54A36849" w:rsidR="00936226" w:rsidRDefault="00936226" w:rsidP="00936226">
      <w:pPr>
        <w:spacing w:after="160" w:line="360" w:lineRule="auto"/>
        <w:jc w:val="both"/>
      </w:pPr>
      <w:r w:rsidRPr="00936226">
        <w:t xml:space="preserve">A representação dos mecanismos foi implementada no módulo </w:t>
      </w:r>
      <w:r w:rsidRPr="00A821C9">
        <w:rPr>
          <w:highlight w:val="red"/>
        </w:rPr>
        <w:t>backend/governance/models/mechanism.py</w:t>
      </w:r>
      <w:r w:rsidRPr="00936226">
        <w:t xml:space="preserve">, através de quatro entidades complementares apresentadas na </w:t>
      </w:r>
      <w:r w:rsidR="00A821C9">
        <w:fldChar w:fldCharType="begin"/>
      </w:r>
      <w:r w:rsidR="00A821C9">
        <w:instrText xml:space="preserve"> REF _Ref229738449 \h </w:instrText>
      </w:r>
      <w:r w:rsidR="00A821C9">
        <w:fldChar w:fldCharType="separate"/>
      </w:r>
      <w:r w:rsidR="00A821C9">
        <w:t xml:space="preserve">Tabela </w:t>
      </w:r>
      <w:r w:rsidR="00A821C9">
        <w:rPr>
          <w:noProof/>
        </w:rPr>
        <w:t>10</w:t>
      </w:r>
      <w:r w:rsidR="00A821C9">
        <w:fldChar w:fldCharType="end"/>
      </w:r>
      <w:r w:rsidRPr="00936226">
        <w:t xml:space="preserve">. A separação entre Mechanism e ControlMechanism segue o padrão </w:t>
      </w:r>
      <w:r w:rsidRPr="00A821C9">
        <w:rPr>
          <w:i/>
          <w:iCs/>
        </w:rPr>
        <w:t>catalog and instance</w:t>
      </w:r>
      <w:r w:rsidRPr="00936226">
        <w:t xml:space="preserve"> identificado por </w:t>
      </w:r>
      <w:r w:rsidRPr="00A821C9">
        <w:rPr>
          <w:highlight w:val="yellow"/>
        </w:rPr>
        <w:t>Fowler (2002)</w:t>
      </w:r>
      <w:r w:rsidRPr="00936226">
        <w:t xml:space="preserve"> como adequado a domínios em que entidades reutilizáveis são aplicadas a múltiplos contextos com estado próprio</w:t>
      </w:r>
      <w:r>
        <w:rPr>
          <w:rFonts w:ascii="Arial" w:eastAsia="Arial" w:hAnsi="Arial" w:cs="Arial"/>
          <w:sz w:val="22"/>
        </w:rPr>
        <w:t>.</w:t>
      </w:r>
    </w:p>
    <w:p w14:paraId="6CBB27E5" w14:textId="679CD881" w:rsidR="00936226" w:rsidRDefault="00936226" w:rsidP="00936226">
      <w:pPr>
        <w:spacing w:before="160" w:after="80"/>
        <w:jc w:val="center"/>
      </w:pPr>
    </w:p>
    <w:tbl>
      <w:tblPr>
        <w:tblStyle w:val="TabelacomGrelha"/>
        <w:tblW w:w="8784" w:type="dxa"/>
        <w:tblLook w:val="04A0" w:firstRow="1" w:lastRow="0" w:firstColumn="1" w:lastColumn="0" w:noHBand="0" w:noVBand="1"/>
      </w:tblPr>
      <w:tblGrid>
        <w:gridCol w:w="2430"/>
        <w:gridCol w:w="6354"/>
      </w:tblGrid>
      <w:tr w:rsidR="00936226" w14:paraId="67C87C33" w14:textId="77777777" w:rsidTr="000C6EB4">
        <w:tc>
          <w:tcPr>
            <w:tcW w:w="2430" w:type="dxa"/>
            <w:shd w:val="clear" w:color="auto" w:fill="DBE5F1" w:themeFill="accent1" w:themeFillTint="33"/>
            <w:vAlign w:val="center"/>
          </w:tcPr>
          <w:p w14:paraId="62F662D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b/>
                <w:bCs/>
                <w:szCs w:val="24"/>
                <w:lang w:eastAsia="pt-PT"/>
              </w:rPr>
              <w:t>Entidade (classe Django)</w:t>
            </w:r>
          </w:p>
        </w:tc>
        <w:tc>
          <w:tcPr>
            <w:tcW w:w="6354" w:type="dxa"/>
            <w:shd w:val="clear" w:color="auto" w:fill="DBE5F1" w:themeFill="accent1" w:themeFillTint="33"/>
            <w:vAlign w:val="center"/>
          </w:tcPr>
          <w:p w14:paraId="213ACC9E"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b/>
                <w:bCs/>
                <w:szCs w:val="24"/>
                <w:lang w:eastAsia="pt-PT"/>
              </w:rPr>
              <w:t>Finalidade</w:t>
            </w:r>
          </w:p>
        </w:tc>
      </w:tr>
      <w:tr w:rsidR="00936226" w14:paraId="4D97DA26" w14:textId="77777777" w:rsidTr="000C6EB4">
        <w:tc>
          <w:tcPr>
            <w:tcW w:w="2430" w:type="dxa"/>
            <w:vAlign w:val="center"/>
          </w:tcPr>
          <w:p w14:paraId="1151903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Mechanism</w:t>
            </w:r>
          </w:p>
        </w:tc>
        <w:tc>
          <w:tcPr>
            <w:tcW w:w="6354" w:type="dxa"/>
            <w:vAlign w:val="center"/>
          </w:tcPr>
          <w:p w14:paraId="01163FBD"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Biblioteca reutilizável de mecanismos (e.g., MFA, Backups diários, Revisão de acessos), classificados por tipo (Processo, Técnico, Pessoas, Fornecedor).</w:t>
            </w:r>
          </w:p>
        </w:tc>
      </w:tr>
      <w:tr w:rsidR="00936226" w14:paraId="423A44F2" w14:textId="77777777" w:rsidTr="000C6EB4">
        <w:tc>
          <w:tcPr>
            <w:tcW w:w="2430" w:type="dxa"/>
            <w:vAlign w:val="center"/>
          </w:tcPr>
          <w:p w14:paraId="5598CF41"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SuggestedMechanism</w:t>
            </w:r>
          </w:p>
        </w:tc>
        <w:tc>
          <w:tcPr>
            <w:tcW w:w="6354" w:type="dxa"/>
            <w:vAlign w:val="center"/>
          </w:tcPr>
          <w:p w14:paraId="6253C1AF"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Sugestão global de associação entre um mecanismo e um controlo, usada para filtrar a biblioteca durante a configuração e reduzir esforço cognitivo do utilizador.</w:t>
            </w:r>
          </w:p>
        </w:tc>
      </w:tr>
      <w:tr w:rsidR="00936226" w14:paraId="7E2ED53A" w14:textId="77777777" w:rsidTr="000C6EB4">
        <w:tc>
          <w:tcPr>
            <w:tcW w:w="2430" w:type="dxa"/>
            <w:vAlign w:val="center"/>
          </w:tcPr>
          <w:p w14:paraId="5073C0BE"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ControlMechanism</w:t>
            </w:r>
          </w:p>
        </w:tc>
        <w:tc>
          <w:tcPr>
            <w:tcW w:w="6354" w:type="dxa"/>
            <w:vAlign w:val="center"/>
          </w:tcPr>
          <w:p w14:paraId="03B62825"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Aplicação efetiva de um mecanismo a um controlo concreto, com estado de implementação, responsável, prazo e critérios de aceitação.</w:t>
            </w:r>
          </w:p>
        </w:tc>
      </w:tr>
      <w:tr w:rsidR="00936226" w14:paraId="46226CCA" w14:textId="77777777" w:rsidTr="000C6EB4">
        <w:tc>
          <w:tcPr>
            <w:tcW w:w="2430" w:type="dxa"/>
            <w:vAlign w:val="center"/>
          </w:tcPr>
          <w:p w14:paraId="65B6FE5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MechanismEvidence</w:t>
            </w:r>
          </w:p>
        </w:tc>
        <w:tc>
          <w:tcPr>
            <w:tcW w:w="6354" w:type="dxa"/>
            <w:vAlign w:val="center"/>
          </w:tcPr>
          <w:p w14:paraId="38483B94" w14:textId="77777777" w:rsidR="00936226" w:rsidRPr="00A821C9" w:rsidRDefault="00936226" w:rsidP="000C6EB4">
            <w:pPr>
              <w:keepNext/>
              <w:spacing w:line="360" w:lineRule="auto"/>
              <w:rPr>
                <w:rFonts w:eastAsia="Times New Roman" w:cs="Times New Roman"/>
                <w:szCs w:val="24"/>
                <w:lang w:eastAsia="pt-PT"/>
              </w:rPr>
            </w:pPr>
            <w:r w:rsidRPr="00A821C9">
              <w:rPr>
                <w:rFonts w:eastAsia="Times New Roman" w:cs="Times New Roman"/>
                <w:szCs w:val="24"/>
                <w:lang w:eastAsia="pt-PT"/>
              </w:rPr>
              <w:t>Evidência associada à implementação de um mecanismo num controlo específico (URL, descrição, data de fornecimento).</w:t>
            </w:r>
          </w:p>
        </w:tc>
      </w:tr>
    </w:tbl>
    <w:p w14:paraId="61602D42" w14:textId="3D70559A" w:rsidR="00A821C9" w:rsidRDefault="00A821C9" w:rsidP="00791BA6">
      <w:pPr>
        <w:pStyle w:val="Legenda"/>
      </w:pPr>
      <w:bookmarkStart w:id="151" w:name="_Ref229738449"/>
      <w:bookmarkStart w:id="152" w:name="_Toc229839613"/>
      <w:r>
        <w:t xml:space="preserve">Tabela </w:t>
      </w:r>
      <w:r w:rsidR="00230361">
        <w:fldChar w:fldCharType="begin"/>
      </w:r>
      <w:r w:rsidR="00230361">
        <w:instrText xml:space="preserve"> SEQ Tabela \* ARABIC </w:instrText>
      </w:r>
      <w:r w:rsidR="00230361">
        <w:fldChar w:fldCharType="separate"/>
      </w:r>
      <w:r w:rsidR="00230361">
        <w:rPr>
          <w:noProof/>
        </w:rPr>
        <w:t>10</w:t>
      </w:r>
      <w:r w:rsidR="00230361">
        <w:rPr>
          <w:noProof/>
        </w:rPr>
        <w:fldChar w:fldCharType="end"/>
      </w:r>
      <w:bookmarkEnd w:id="151"/>
      <w:r>
        <w:t xml:space="preserve"> - </w:t>
      </w:r>
      <w:r w:rsidRPr="00924C86">
        <w:t>Entidades de implementação dos mecanismos</w:t>
      </w:r>
      <w:bookmarkEnd w:id="152"/>
    </w:p>
    <w:p w14:paraId="31B45AEC" w14:textId="00638CBE" w:rsidR="00936226" w:rsidRDefault="00936226" w:rsidP="00936226">
      <w:pPr>
        <w:spacing w:after="160" w:line="360" w:lineRule="auto"/>
        <w:jc w:val="both"/>
      </w:pPr>
      <w:r w:rsidRPr="00A821C9">
        <w:t xml:space="preserve">A entidade Mechanism define quatro tipos enumerados que refletem a natureza heterogénea das medidas reais utilizadas pelas organizações. Esta tipologia é coerente com a distinção entre controlos administrativos, técnicos e físicos identificada por </w:t>
      </w:r>
      <w:r w:rsidRPr="00A821C9">
        <w:rPr>
          <w:highlight w:val="yellow"/>
        </w:rPr>
        <w:t>Whitman e Mattord (2017)</w:t>
      </w:r>
      <w:r w:rsidRPr="00A821C9">
        <w:t xml:space="preserve"> e expandida no contexto desta dissertação para incluir explicitamente </w:t>
      </w:r>
      <w:r w:rsidRPr="00A821C9">
        <w:rPr>
          <w:highlight w:val="yellow"/>
        </w:rPr>
        <w:t>a dimensão de fornecedor, face às exigências reforçadas de gestão da cadeia de abastecimento introduzidas pela NIS2 (ENISA, 2022; Diário da República, 2025)</w:t>
      </w:r>
      <w:r w:rsidRPr="00A821C9">
        <w:t>. A entidade ControlMechanism permite gerir o estado de cada associação através de três valores enumerados: Não iniciado, Em implementação e Implementado, suportando assim a representação de implementações parciais ou em curso</w:t>
      </w:r>
      <w:r w:rsidR="00A821C9">
        <w:t>,</w:t>
      </w:r>
      <w:r w:rsidRPr="00A821C9">
        <w:t xml:space="preserve"> granularidade necessária à avaliação realista de conformidade discutida por </w:t>
      </w:r>
      <w:r w:rsidRPr="00A821C9">
        <w:rPr>
          <w:highlight w:val="yellow"/>
        </w:rPr>
        <w:t>Proença e Borbinha (2018)</w:t>
      </w:r>
      <w:r w:rsidRPr="00A821C9">
        <w:t>.</w:t>
      </w:r>
    </w:p>
    <w:p w14:paraId="6F10EBE5" w14:textId="29D328C9" w:rsidR="00936226" w:rsidRDefault="00936226" w:rsidP="00936226">
      <w:pPr>
        <w:spacing w:after="160" w:line="360" w:lineRule="auto"/>
        <w:jc w:val="both"/>
      </w:pPr>
      <w:r w:rsidRPr="00A821C9">
        <w:t>Adicionalmente, no domínio das políticas de segurança, encontra-se implementada a entidade</w:t>
      </w:r>
      <w:r w:rsidR="00A821C9">
        <w:t xml:space="preserve"> </w:t>
      </w:r>
      <w:r w:rsidRPr="00A821C9">
        <w:t xml:space="preserve">ImplementationMechanism (em </w:t>
      </w:r>
      <w:r w:rsidRPr="00A821C9">
        <w:rPr>
          <w:highlight w:val="red"/>
        </w:rPr>
        <w:lastRenderedPageBreak/>
        <w:t>backend/governance/models/policy_management.py</w:t>
      </w:r>
      <w:r w:rsidRPr="00A821C9">
        <w:t xml:space="preserve">), que estabelece a ligação entre controlos de políticas e mecanismos com estado próprio. Esta dualidade permite distinguir mecanismos formais associados a políticas internas de mecanismos operacionais associados a controlos normativos, refletindo a separação entre políticas e operações discutida por </w:t>
      </w:r>
      <w:sdt>
        <w:sdtPr>
          <w:rPr>
            <w:rFonts w:cs="Times New Roman"/>
            <w:color w:val="000000"/>
          </w:rPr>
          <w:tag w:val="MENDELEY_CITATION_v3_eyJjaXRhdGlvbklEIjoiTUVOREVMRVlfQ0lUQVRJT05fNmFhODI4MzQtOTcwOC00NzdhLWE5NzgtNzcwYzM1YWY5OWRh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
          <w:id w:val="-244489892"/>
          <w:placeholder>
            <w:docPart w:val="DefaultPlaceholder_-1854013440"/>
          </w:placeholder>
        </w:sdtPr>
        <w:sdtContent>
          <w:r w:rsidR="005D7A43" w:rsidRPr="005D7A43">
            <w:rPr>
              <w:rFonts w:eastAsia="Times New Roman" w:cs="Times New Roman"/>
              <w:color w:val="000000"/>
            </w:rPr>
            <w:t>B. von Solms &amp; von Solms (2018)</w:t>
          </w:r>
        </w:sdtContent>
      </w:sdt>
      <w:r w:rsidRPr="00A821C9">
        <w:t>.</w:t>
      </w:r>
    </w:p>
    <w:p w14:paraId="76B3D66F" w14:textId="01776593" w:rsidR="00265D44" w:rsidRDefault="00A821C9" w:rsidP="00265D44">
      <w:pPr>
        <w:pStyle w:val="Ttulo3"/>
        <w:spacing w:line="360" w:lineRule="auto"/>
      </w:pPr>
      <w:bookmarkStart w:id="153" w:name="_Toc229840532"/>
      <w:r>
        <w:t>Tipos de Mecanismos Suportados</w:t>
      </w:r>
      <w:bookmarkEnd w:id="153"/>
    </w:p>
    <w:p w14:paraId="6CE02E40" w14:textId="4B7CDC9B" w:rsidR="00A821C9" w:rsidRDefault="00A821C9" w:rsidP="000C6EB4">
      <w:pPr>
        <w:spacing w:after="160" w:line="360" w:lineRule="auto"/>
        <w:jc w:val="both"/>
      </w:pPr>
      <w:r w:rsidRPr="00A821C9">
        <w:t xml:space="preserve">Os mecanismos de implementação podem assumir quatro naturezas distintas, conforme codificadas no enumerado Mechanism.MechanismType apresentado na </w:t>
      </w:r>
      <w:r w:rsidR="000C6EB4">
        <w:fldChar w:fldCharType="begin"/>
      </w:r>
      <w:r w:rsidR="000C6EB4">
        <w:instrText xml:space="preserve"> REF _Ref229739315 \h </w:instrText>
      </w:r>
      <w:r w:rsidR="000C6EB4">
        <w:fldChar w:fldCharType="separate"/>
      </w:r>
      <w:r w:rsidR="000C6EB4">
        <w:t xml:space="preserve">Tabela </w:t>
      </w:r>
      <w:r w:rsidR="000C6EB4">
        <w:rPr>
          <w:noProof/>
        </w:rPr>
        <w:t>11</w:t>
      </w:r>
      <w:r w:rsidR="000C6EB4">
        <w:fldChar w:fldCharType="end"/>
      </w:r>
      <w:r w:rsidRPr="00A821C9">
        <w:t>. Esta tipologia procura cobrir o espectro de medidas reais utilizadas pelas organizações, desde intervenções tecnológicas até elementos organizacionais e contratuais.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84"/>
      </w:tblGrid>
      <w:tr w:rsidR="00A821C9" w14:paraId="14E7D09E" w14:textId="77777777" w:rsidTr="000C6EB4">
        <w:tc>
          <w:tcPr>
            <w:tcW w:w="2200" w:type="dxa"/>
            <w:tcBorders>
              <w:top w:val="single" w:sz="4" w:space="0" w:color="808080"/>
              <w:left w:val="single" w:sz="4" w:space="0" w:color="808080"/>
              <w:bottom w:val="single" w:sz="4" w:space="0" w:color="808080"/>
              <w:right w:val="single" w:sz="4" w:space="0" w:color="808080"/>
            </w:tcBorders>
            <w:shd w:val="clear" w:color="auto" w:fill="DBE5F1" w:themeFill="accent1" w:themeFillTint="33"/>
            <w:tcMar>
              <w:top w:w="80" w:type="dxa"/>
              <w:left w:w="120" w:type="dxa"/>
              <w:bottom w:w="80" w:type="dxa"/>
              <w:right w:w="120" w:type="dxa"/>
            </w:tcMar>
            <w:vAlign w:val="center"/>
          </w:tcPr>
          <w:p w14:paraId="6F5B4AE7"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b/>
                <w:bCs/>
                <w:szCs w:val="24"/>
                <w:lang w:eastAsia="pt-PT"/>
              </w:rPr>
              <w:t>Tipo (enum)</w:t>
            </w:r>
          </w:p>
        </w:tc>
        <w:tc>
          <w:tcPr>
            <w:tcW w:w="6584" w:type="dxa"/>
            <w:tcBorders>
              <w:top w:val="single" w:sz="4" w:space="0" w:color="808080"/>
              <w:left w:val="single" w:sz="4" w:space="0" w:color="808080"/>
              <w:bottom w:val="single" w:sz="4" w:space="0" w:color="808080"/>
              <w:right w:val="single" w:sz="4" w:space="0" w:color="808080"/>
            </w:tcBorders>
            <w:shd w:val="clear" w:color="auto" w:fill="DBE5F1" w:themeFill="accent1" w:themeFillTint="33"/>
            <w:tcMar>
              <w:top w:w="80" w:type="dxa"/>
              <w:left w:w="120" w:type="dxa"/>
              <w:bottom w:w="80" w:type="dxa"/>
              <w:right w:w="120" w:type="dxa"/>
            </w:tcMar>
            <w:vAlign w:val="center"/>
          </w:tcPr>
          <w:p w14:paraId="1C557149"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b/>
                <w:bCs/>
                <w:szCs w:val="24"/>
                <w:lang w:eastAsia="pt-PT"/>
              </w:rPr>
              <w:t>Exemplos típicos</w:t>
            </w:r>
          </w:p>
        </w:tc>
      </w:tr>
      <w:tr w:rsidR="00A821C9" w14:paraId="06F41E27"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3B01BC"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Técnico</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BE55F3"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MFA, segmentação de rede, hardening, EDR, SIEM, backups, encriptação, deteção de intrusões.</w:t>
            </w:r>
          </w:p>
        </w:tc>
      </w:tr>
      <w:tr w:rsidR="00A821C9" w14:paraId="02F24255"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356D99"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Processo</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2BA5F99"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Revisão periódica de acessos, gestão de alterações, resposta a incidentes, auditorias internas.</w:t>
            </w:r>
          </w:p>
        </w:tc>
      </w:tr>
      <w:tr w:rsidR="00A821C9" w14:paraId="31DF50D1"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E770E0"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Pessoas</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E20B7C"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Definição de responsabilidades, formação, segregação de funções, cultura de segurança.</w:t>
            </w:r>
          </w:p>
        </w:tc>
      </w:tr>
      <w:tr w:rsidR="00A821C9" w14:paraId="13D32A5D"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2C2150"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Fornecedor</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B06ED87" w14:textId="77777777" w:rsidR="00A821C9" w:rsidRPr="00A821C9" w:rsidRDefault="00A821C9" w:rsidP="000C6EB4">
            <w:pPr>
              <w:keepNext/>
              <w:spacing w:after="0" w:line="360" w:lineRule="auto"/>
              <w:rPr>
                <w:rFonts w:eastAsia="Times New Roman" w:cs="Times New Roman"/>
                <w:szCs w:val="24"/>
                <w:lang w:eastAsia="pt-PT"/>
              </w:rPr>
            </w:pPr>
            <w:r w:rsidRPr="00A821C9">
              <w:rPr>
                <w:rFonts w:eastAsia="Times New Roman" w:cs="Times New Roman"/>
                <w:szCs w:val="24"/>
                <w:lang w:eastAsia="pt-PT"/>
              </w:rPr>
              <w:t>Cláusulas contratuais, due diligence, monitorização contínua de fornecedores críticos.</w:t>
            </w:r>
          </w:p>
        </w:tc>
      </w:tr>
    </w:tbl>
    <w:p w14:paraId="2BDB15FF" w14:textId="3C4E54C5" w:rsidR="000C6EB4" w:rsidRDefault="000C6EB4" w:rsidP="00791BA6">
      <w:pPr>
        <w:pStyle w:val="Legenda"/>
      </w:pPr>
      <w:bookmarkStart w:id="154" w:name="_Ref229739315"/>
      <w:bookmarkStart w:id="155" w:name="_Toc229839614"/>
      <w:r>
        <w:t xml:space="preserve">Tabela </w:t>
      </w:r>
      <w:r w:rsidR="00230361">
        <w:fldChar w:fldCharType="begin"/>
      </w:r>
      <w:r w:rsidR="00230361">
        <w:instrText xml:space="preserve"> SEQ Tabela \* ARABIC </w:instrText>
      </w:r>
      <w:r w:rsidR="00230361">
        <w:fldChar w:fldCharType="separate"/>
      </w:r>
      <w:r w:rsidR="00230361">
        <w:rPr>
          <w:noProof/>
        </w:rPr>
        <w:t>11</w:t>
      </w:r>
      <w:r w:rsidR="00230361">
        <w:rPr>
          <w:noProof/>
        </w:rPr>
        <w:fldChar w:fldCharType="end"/>
      </w:r>
      <w:bookmarkEnd w:id="154"/>
      <w:r>
        <w:t xml:space="preserve"> - </w:t>
      </w:r>
      <w:r w:rsidRPr="00984705">
        <w:t>Tipos de mecanismos suportados pelo Virtual CISO</w:t>
      </w:r>
      <w:bookmarkEnd w:id="155"/>
    </w:p>
    <w:p w14:paraId="008B8232" w14:textId="26CC93CC" w:rsidR="00D34E79" w:rsidRDefault="00940BE4" w:rsidP="00D34E79">
      <w:pPr>
        <w:pStyle w:val="Ttulo3"/>
        <w:spacing w:line="360" w:lineRule="auto"/>
      </w:pPr>
      <w:bookmarkStart w:id="156" w:name="_Toc229840535"/>
      <w:r>
        <w:t>Implicações Funcionais</w:t>
      </w:r>
      <w:bookmarkEnd w:id="156"/>
    </w:p>
    <w:p w14:paraId="26A907F2" w14:textId="20FF303E" w:rsidR="00940BE4" w:rsidRDefault="00940BE4" w:rsidP="00940BE4">
      <w:pPr>
        <w:spacing w:after="160" w:line="360" w:lineRule="auto"/>
        <w:jc w:val="both"/>
      </w:pPr>
      <w:r>
        <w:t xml:space="preserve">A introdução desta camada permite ao sistema responder a questões mais informativas que a simples verificação da existência formal de um controlo: que mecanismos suportam o controlo, qual o seu estado de implementação, que evidência demonstra a sua aplicação, que lacunas permanecem em aberto e que impacto têm na redução do risco residual. Esta granularidade é essencial para responder à crítica de </w:t>
      </w:r>
      <w:sdt>
        <w:sdtPr>
          <w:rPr>
            <w:rFonts w:cs="Times New Roman"/>
            <w:color w:val="000000"/>
          </w:rPr>
          <w:tag w:val="MENDELEY_CITATION_v3_eyJjaXRhdGlvbklEIjoiTUVOREVMRVlfQ0lUQVRJT05fNmNiNjZjZTItNTA2ZS00YzYxLWJjNzgtYzg4MDBiMTRjZWQyIiwicHJvcGVydGllcyI6eyJub3RlSW5kZXgiOjAsIm1vZGUiOiJjb21wb3NpdGUifSwiaXNFZGl0ZWQiOmZhbHNlLCJtYW51YWxPdmVycmlkZSI6eyJpc01hbnVhbGx5T3ZlcnJpZGRlbiI6ZmFsc2UsImNpdGVwcm9jVGV4dCI6IlJlbmF1ZCAmIzM4OyBEdXB1aXMgK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mRpc3BsYXlBcyI6ImNvbXBvc2l0ZSIsInN1cHByZXNzLWF1dGhvciI6ZmFsc2UsImNvbXBvc2l0ZSI6dHJ1ZSwiYXV0aG9yLW9ubHkiOmZhbHNlfV19"/>
          <w:id w:val="-17466871"/>
          <w:placeholder>
            <w:docPart w:val="DefaultPlaceholder_-1854013440"/>
          </w:placeholder>
        </w:sdtPr>
        <w:sdtContent>
          <w:r w:rsidR="005D7A43" w:rsidRPr="005D7A43">
            <w:rPr>
              <w:rFonts w:eastAsia="Times New Roman" w:cs="Times New Roman"/>
              <w:color w:val="000000"/>
            </w:rPr>
            <w:t>Renaud &amp; Dupuis (2019)</w:t>
          </w:r>
        </w:sdtContent>
      </w:sdt>
      <w:r>
        <w:t>, segundo a qual muitos problemas de segurança não decorrem da ausência de soluções técnicas, mas da dificuldade em implementá-las de forma consistente em ambientes organizacionais complexos.</w:t>
      </w:r>
    </w:p>
    <w:p w14:paraId="3DA29A84" w14:textId="6B7A631F" w:rsidR="00940BE4" w:rsidRDefault="00940BE4" w:rsidP="00940BE4">
      <w:pPr>
        <w:spacing w:after="160" w:line="360" w:lineRule="auto"/>
        <w:jc w:val="both"/>
      </w:pPr>
      <w:r>
        <w:lastRenderedPageBreak/>
        <w:t xml:space="preserve">Esta granularidade tem implicações em três dimensões do sistema. Na avaliação de conformidade </w:t>
      </w:r>
      <w:r w:rsidRPr="006749EB">
        <w:rPr>
          <w:highlight w:val="yellow"/>
        </w:rPr>
        <w:t>(secção 4.7)</w:t>
      </w:r>
      <w:r>
        <w:t xml:space="preserve">, a </w:t>
      </w:r>
      <w:r w:rsidRPr="006749EB">
        <w:rPr>
          <w:i/>
          <w:iCs/>
        </w:rPr>
        <w:t xml:space="preserve">engine </w:t>
      </w:r>
      <w:r w:rsidR="00C54156">
        <w:rPr>
          <w:i/>
          <w:iCs/>
        </w:rPr>
        <w:t>Conformidade</w:t>
      </w:r>
      <w:r w:rsidRPr="006749EB">
        <w:rPr>
          <w:i/>
          <w:iCs/>
        </w:rPr>
        <w:t>GapEngine</w:t>
      </w:r>
      <w:r>
        <w:t xml:space="preserve"> agrega evidência associada a Evidence, MechanismEvidence e PolicyEvidence, e contabiliza mecanismos por estado para determinar se um controlo se encontra </w:t>
      </w:r>
      <w:r w:rsidR="006749EB">
        <w:t>implementado</w:t>
      </w:r>
      <w:r>
        <w:t xml:space="preserve">, </w:t>
      </w:r>
      <w:r w:rsidR="006749EB">
        <w:t>parcial</w:t>
      </w:r>
      <w:r>
        <w:t xml:space="preserve"> ou </w:t>
      </w:r>
      <w:r w:rsidR="006749EB">
        <w:t>ausente</w:t>
      </w:r>
      <w:r>
        <w:t xml:space="preserve">. Na avaliação do risco residual </w:t>
      </w:r>
      <w:r w:rsidRPr="006749EB">
        <w:rPr>
          <w:highlight w:val="yellow"/>
        </w:rPr>
        <w:t>(secção 4.6)</w:t>
      </w:r>
      <w:r>
        <w:t xml:space="preserve">, a presença de mecanismos contribui para a redução efetiva do risco, enquanto mecanismos ausentes ou sem evidência mantêm a exposição. Na rastreabilidade, a cadeia Control </w:t>
      </w:r>
      <w:r w:rsidR="006749EB">
        <w:sym w:font="Wingdings" w:char="F0E0"/>
      </w:r>
      <w:r>
        <w:t xml:space="preserve"> ControlMechanism </w:t>
      </w:r>
      <w:r w:rsidR="006749EB">
        <w:sym w:font="Wingdings" w:char="F0E0"/>
      </w:r>
      <w:r>
        <w:t xml:space="preserve"> MechanismEvidence constitui a base para a explicabilidade das decisões, em coerência com os princípios de XAI discutidos por </w:t>
      </w:r>
      <w:sdt>
        <w:sdtPr>
          <w:rPr>
            <w:rFonts w:cs="Times New Roman"/>
            <w:color w:val="000000"/>
          </w:rPr>
          <w:tag w:val="MENDELEY_CITATION_v3_eyJjaXRhdGlvbklEIjoiTUVOREVMRVlfQ0lUQVRJT05fMzVlNWM1Y2QtZWU3ZC00Y2Y5LWJkNWYtNDdhZWJhYzJlM2Ey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424922591"/>
          <w:placeholder>
            <w:docPart w:val="DefaultPlaceholder_-1854013440"/>
          </w:placeholder>
        </w:sdtPr>
        <w:sdtContent>
          <w:r w:rsidR="005D7A43" w:rsidRPr="005D7A43">
            <w:rPr>
              <w:rFonts w:eastAsia="Times New Roman" w:cs="Times New Roman"/>
              <w:color w:val="000000"/>
            </w:rPr>
            <w:t>Adadi &amp; Berrada (2018)</w:t>
          </w:r>
        </w:sdtContent>
      </w:sdt>
      <w:r>
        <w:t>.</w:t>
      </w:r>
    </w:p>
    <w:p w14:paraId="1467AD93" w14:textId="5E44EC95" w:rsidR="00265D44" w:rsidRDefault="00940BE4" w:rsidP="00940BE4">
      <w:pPr>
        <w:spacing w:after="160" w:line="360" w:lineRule="auto"/>
        <w:jc w:val="both"/>
      </w:pPr>
      <w:r>
        <w:t xml:space="preserve">A representação dos mecanismos de implementação aproxima a avaliação realizada pelo Virtual CISO da realidade operacional das organizações e é referenciada de forma transversal pelas restantes componentes funcionais. Esta opção arquitetural materializa a recomendação de </w:t>
      </w:r>
      <w:sdt>
        <w:sdtPr>
          <w:rPr>
            <w:rFonts w:cs="Times New Roman"/>
            <w:color w:val="000000"/>
          </w:rPr>
          <w:tag w:val="MENDELEY_CITATION_v3_eyJjaXRhdGlvbklEIjoiTUVOREVMRVlfQ0lUQVRJT05fMTY1NWJmNWItODQ4Mi00N2IyLTk0NGMtNzRlYzFjZTdiMjF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884403516"/>
          <w:placeholder>
            <w:docPart w:val="DefaultPlaceholder_-1854013440"/>
          </w:placeholder>
        </w:sdtPr>
        <w:sdtContent>
          <w:r w:rsidR="005D7A43" w:rsidRPr="005D7A43">
            <w:rPr>
              <w:rFonts w:cs="Times New Roman"/>
              <w:color w:val="000000"/>
            </w:rPr>
            <w:t>Kellogg et al. (2020)</w:t>
          </w:r>
        </w:sdtContent>
      </w:sdt>
      <w:r>
        <w:t xml:space="preserve"> de que controlos devem ser tratados como entidades testáveis, suportadas por evidência verificável e observáveis ao longo do tempo</w:t>
      </w:r>
      <w:r w:rsidR="00D34E79">
        <w:t>.</w:t>
      </w:r>
    </w:p>
    <w:p w14:paraId="5ABACC4D" w14:textId="6882DC81" w:rsidR="008A7EBD" w:rsidRDefault="008A7EBD" w:rsidP="008A7EBD">
      <w:pPr>
        <w:pStyle w:val="Ttulo2"/>
        <w:ind w:left="788" w:hanging="431"/>
      </w:pPr>
      <w:bookmarkStart w:id="157" w:name="_Toc229840536"/>
      <w:r w:rsidRPr="008A7EBD">
        <w:t>Modelo de Dados e Integração de Informação</w:t>
      </w:r>
      <w:bookmarkEnd w:id="157"/>
    </w:p>
    <w:p w14:paraId="75233215" w14:textId="11D2D2CC" w:rsidR="006749EB" w:rsidRDefault="006749EB" w:rsidP="006749EB">
      <w:pPr>
        <w:spacing w:after="160" w:line="360" w:lineRule="auto"/>
        <w:jc w:val="both"/>
      </w:pPr>
      <w:r w:rsidRPr="006749EB">
        <w:t xml:space="preserve">O modelo de dados concretiza, ao nível lógico e operacional, a estrutura conceptual do Virtual CISO. A sua função não se limita ao armazenamento, assumindo um papel central na representação, integração e correlação das diferentes dimensões necessárias ao apoio à decisão em GRC. A conceção do modelo seguiu princípios consolidados de modelação relacional </w:t>
      </w:r>
      <w:r w:rsidRPr="006749EB">
        <w:rPr>
          <w:highlight w:val="yellow"/>
        </w:rPr>
        <w:t>(Codd, 1970)</w:t>
      </w:r>
      <w:r w:rsidRPr="006749EB">
        <w:t xml:space="preserve"> e foi orientada pela necessidade de mitigar a fragmentação que caracteriza as plataformas convencionais de GRC, identificada por </w:t>
      </w:r>
      <w:sdt>
        <w:sdtPr>
          <w:rPr>
            <w:rFonts w:cs="Times New Roman"/>
            <w:color w:val="000000"/>
          </w:rPr>
          <w:tag w:val="MENDELEY_CITATION_v3_eyJjaXRhdGlvbklEIjoiTUVOREVMRVlfQ0lUQVRJT05fOGQ5ZWVkMTctMTI4YS00ZTY1LWE2ZTgtZDI1ZWMzZDYxOWF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519081895"/>
          <w:placeholder>
            <w:docPart w:val="DefaultPlaceholder_-1854013440"/>
          </w:placeholder>
        </w:sdtPr>
        <w:sdtContent>
          <w:r w:rsidR="005D7A43" w:rsidRPr="005D7A43">
            <w:rPr>
              <w:rFonts w:cs="Times New Roman"/>
              <w:color w:val="000000"/>
            </w:rPr>
            <w:t>Racz et al. (2010)</w:t>
          </w:r>
        </w:sdtContent>
      </w:sdt>
      <w:r w:rsidRPr="006749EB">
        <w:t>.</w:t>
      </w:r>
    </w:p>
    <w:p w14:paraId="6245469D" w14:textId="7DFFCA54" w:rsidR="006749EB" w:rsidRDefault="006749EB" w:rsidP="006749EB">
      <w:pPr>
        <w:spacing w:after="160" w:line="360" w:lineRule="auto"/>
        <w:jc w:val="both"/>
      </w:pPr>
      <w:r w:rsidRPr="006749EB">
        <w:t xml:space="preserve">O modelo do Virtual CISO procura criar uma estrutura unificada capaz de relacionar ativos, vulnerabilidades, controlos, mecanismos e evidência, suportando a avaliação de risco, análise de conformidade, priorização e geração de recomendações fundamentadas. Esta unificação responde à constatação de </w:t>
      </w:r>
      <w:sdt>
        <w:sdtPr>
          <w:rPr>
            <w:rFonts w:cs="Times New Roman"/>
            <w:color w:val="000000"/>
          </w:rPr>
          <w:tag w:val="MENDELEY_CITATION_v3_eyJjaXRhdGlvbklEIjoiTUVOREVMRVlfQ0lUQVRJT05fMDE5NDUxOWMtN2YxMC00NTQ1LTgxMzItOTdiMDRmMmY5NWQz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168671937"/>
          <w:placeholder>
            <w:docPart w:val="DefaultPlaceholder_-1854013440"/>
          </w:placeholder>
        </w:sdtPr>
        <w:sdtContent>
          <w:r w:rsidR="005D7A43" w:rsidRPr="005D7A43">
            <w:rPr>
              <w:rFonts w:cs="Times New Roman"/>
              <w:color w:val="000000"/>
            </w:rPr>
            <w:t>Silveira et al. (2010)</w:t>
          </w:r>
        </w:sdtContent>
      </w:sdt>
      <w:r w:rsidRPr="006749EB">
        <w:t xml:space="preserve"> de que a fragmentação dos dados de conformidade entre múltiplas ferramentas constitui um dos principais obstáculos à eficácia decisional. A Figura 13 apresenta o diagrama entidade-relacionamento</w:t>
      </w:r>
      <w:r>
        <w:rPr>
          <w:rFonts w:ascii="Arial" w:eastAsia="Arial" w:hAnsi="Arial" w:cs="Arial"/>
          <w:sz w:val="22"/>
        </w:rPr>
        <w:t>.</w:t>
      </w:r>
    </w:p>
    <w:p w14:paraId="16B2DFF6" w14:textId="77777777" w:rsidR="006749EB" w:rsidRDefault="006749EB" w:rsidP="006749EB">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7469B8F" w14:textId="77777777" w:rsidR="006749EB" w:rsidRDefault="006749EB" w:rsidP="006749EB">
      <w:pPr>
        <w:spacing w:after="240"/>
        <w:jc w:val="center"/>
      </w:pPr>
      <w:r>
        <w:rPr>
          <w:rFonts w:ascii="Arial" w:eastAsia="Arial" w:hAnsi="Arial" w:cs="Arial"/>
          <w:i/>
          <w:iCs/>
          <w:sz w:val="20"/>
          <w:szCs w:val="20"/>
        </w:rPr>
        <w:t>Figura 13 – Modelo entidade-relacionamento do Virtual CISO</w:t>
      </w:r>
    </w:p>
    <w:p w14:paraId="1ACAA9D3" w14:textId="1712981F" w:rsidR="006749EB" w:rsidRDefault="006749EB" w:rsidP="006749EB">
      <w:pPr>
        <w:spacing w:after="160" w:line="360" w:lineRule="auto"/>
        <w:jc w:val="both"/>
      </w:pPr>
      <w:r w:rsidRPr="006749EB">
        <w:t xml:space="preserve">A estrutura organiza-se em torno de seis grupos principais de entidades, sintetizados na </w:t>
      </w:r>
      <w:r w:rsidR="004345EF">
        <w:fldChar w:fldCharType="begin"/>
      </w:r>
      <w:r w:rsidR="004345EF">
        <w:instrText xml:space="preserve"> REF _Ref229740921 \h </w:instrText>
      </w:r>
      <w:r w:rsidR="004345EF">
        <w:fldChar w:fldCharType="separate"/>
      </w:r>
      <w:r w:rsidR="004345EF">
        <w:t xml:space="preserve">Tabela </w:t>
      </w:r>
      <w:r w:rsidR="004345EF">
        <w:rPr>
          <w:noProof/>
        </w:rPr>
        <w:t>14</w:t>
      </w:r>
      <w:r w:rsidR="004345EF">
        <w:fldChar w:fldCharType="end"/>
      </w:r>
      <w:r w:rsidRPr="006749EB">
        <w:t xml:space="preserve">, com os respetivos módulos do código onde se encontram implementadas. Esta </w:t>
      </w:r>
      <w:r w:rsidRPr="006749EB">
        <w:lastRenderedPageBreak/>
        <w:t>organização reflete a separação por domínios funcionais e facilita a navegação, manutenção e extensão futura do modelo.</w:t>
      </w:r>
    </w:p>
    <w:p w14:paraId="6BE1B434" w14:textId="7FABFE93" w:rsidR="006749EB" w:rsidRDefault="006749EB" w:rsidP="006749EB">
      <w:pPr>
        <w:spacing w:before="160" w:after="80"/>
        <w:jc w:val="center"/>
      </w:pP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3686"/>
        <w:gridCol w:w="3253"/>
      </w:tblGrid>
      <w:tr w:rsidR="006749EB" w14:paraId="7CAEB223" w14:textId="77777777" w:rsidTr="004345EF">
        <w:tc>
          <w:tcPr>
            <w:tcW w:w="183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CCB23B4"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Grupo</w:t>
            </w:r>
          </w:p>
        </w:tc>
        <w:tc>
          <w:tcPr>
            <w:tcW w:w="368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8259120"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Entidades principais (classes Django)</w:t>
            </w:r>
          </w:p>
        </w:tc>
        <w:tc>
          <w:tcPr>
            <w:tcW w:w="325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43D3F35"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Localização</w:t>
            </w:r>
          </w:p>
        </w:tc>
      </w:tr>
      <w:tr w:rsidR="006749EB" w14:paraId="27E98638"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4F4D968"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Organizacional e técnico</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0454BD0"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Asset, AssetCategory, AssetType, AssetVulnerability, Vulnerability, Risk, RiskAssessment, RiskFactor</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7A4D06"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backend/risk/models/</w:t>
            </w:r>
          </w:p>
        </w:tc>
      </w:tr>
      <w:tr w:rsidR="006749EB" w14:paraId="4CBAFA9A"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CEDE2C"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Normativo e conformidade</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F2E10EE" w14:textId="5D018E3D"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 xml:space="preserve">Framework, FrameworkSection, Control, ControlAssessment, ControlMapping, </w:t>
            </w:r>
            <w:r w:rsidR="00C54156">
              <w:rPr>
                <w:rFonts w:eastAsia="Times New Roman" w:cs="Times New Roman"/>
                <w:szCs w:val="24"/>
                <w:lang w:eastAsia="pt-PT"/>
              </w:rPr>
              <w:t>Conformidade</w:t>
            </w:r>
            <w:r w:rsidRPr="006749EB">
              <w:rPr>
                <w:rFonts w:eastAsia="Times New Roman" w:cs="Times New Roman"/>
                <w:szCs w:val="24"/>
                <w:lang w:eastAsia="pt-PT"/>
              </w:rPr>
              <w:t>Gap</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4C5739"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w:t>
            </w:r>
          </w:p>
        </w:tc>
      </w:tr>
      <w:tr w:rsidR="006749EB" w14:paraId="23D8BDA5"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C2CB811"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Implementação</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9E4104"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Mechanism, SuggestedMechanism, ControlMechanism, MechanismEvidence, ImplementationMechanism</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30EBF4"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backend/governance/models/mechanism.py, policy_management.py</w:t>
            </w:r>
          </w:p>
        </w:tc>
      </w:tr>
      <w:tr w:rsidR="006749EB" w14:paraId="7AFC5CD0"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F019CA"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Evidência e melhoria</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1A32B9"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Evidence, Finding, ImprovementAction, Decision</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18C2F7"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backend/governance/models/assessment.py, decision.py</w:t>
            </w:r>
          </w:p>
        </w:tc>
      </w:tr>
      <w:tr w:rsidR="006749EB" w14:paraId="4ACE6EB9"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8184A9"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Conhecimento e RAG</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9CB0CDB"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KnowledgeChunk, embeddings (pgvector), local_vector_db</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DB8EFA5"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backend/ciso_assistant/, backend/local_vector_db/</w:t>
            </w:r>
          </w:p>
        </w:tc>
      </w:tr>
      <w:tr w:rsidR="006749EB" w14:paraId="79CCBCF6"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C7A8A9E"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Contexto organizacional</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24C051"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CompanyProfile, Person, OrgUnit, Stakeholder, RegulatoryContext</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F2B314" w14:textId="77777777" w:rsidR="006749EB" w:rsidRPr="006749EB" w:rsidRDefault="006749EB" w:rsidP="004345EF">
            <w:pPr>
              <w:keepNext/>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backend/company/models/, backend/governance/models/context.py</w:t>
            </w:r>
          </w:p>
        </w:tc>
      </w:tr>
    </w:tbl>
    <w:p w14:paraId="084E800A" w14:textId="09C60AFE" w:rsidR="004345EF" w:rsidRDefault="004345EF" w:rsidP="00791BA6">
      <w:pPr>
        <w:pStyle w:val="Legenda"/>
      </w:pPr>
      <w:bookmarkStart w:id="158" w:name="_Ref229740921"/>
      <w:bookmarkStart w:id="159" w:name="_Toc229839617"/>
      <w:r>
        <w:t xml:space="preserve">Tabela </w:t>
      </w:r>
      <w:r w:rsidR="00230361">
        <w:fldChar w:fldCharType="begin"/>
      </w:r>
      <w:r w:rsidR="00230361">
        <w:instrText xml:space="preserve"> SEQ Tabela \* ARABIC </w:instrText>
      </w:r>
      <w:r w:rsidR="00230361">
        <w:fldChar w:fldCharType="separate"/>
      </w:r>
      <w:r w:rsidR="00230361">
        <w:rPr>
          <w:noProof/>
        </w:rPr>
        <w:t>14</w:t>
      </w:r>
      <w:r w:rsidR="00230361">
        <w:rPr>
          <w:noProof/>
        </w:rPr>
        <w:fldChar w:fldCharType="end"/>
      </w:r>
      <w:bookmarkEnd w:id="158"/>
      <w:r>
        <w:t xml:space="preserve"> - </w:t>
      </w:r>
      <w:r w:rsidRPr="00C40E08">
        <w:t>Grupos de entidades e localização no código</w:t>
      </w:r>
      <w:bookmarkEnd w:id="159"/>
    </w:p>
    <w:p w14:paraId="60503271" w14:textId="77777777" w:rsidR="004345EF" w:rsidRPr="004345EF" w:rsidRDefault="004345EF" w:rsidP="004345EF">
      <w:pPr>
        <w:spacing w:after="160" w:line="360" w:lineRule="auto"/>
        <w:jc w:val="both"/>
      </w:pPr>
    </w:p>
    <w:p w14:paraId="3E7A1A23" w14:textId="77777777" w:rsidR="006749EB" w:rsidRDefault="006749EB" w:rsidP="006749EB">
      <w:pPr>
        <w:spacing w:after="160" w:line="360" w:lineRule="auto"/>
        <w:jc w:val="both"/>
      </w:pPr>
      <w:r w:rsidRPr="004345EF">
        <w:t xml:space="preserve">A capacidade central do modelo reside na correlação entre estas entidades. A entidade AssetVulnerability (em </w:t>
      </w:r>
      <w:r w:rsidRPr="004345EF">
        <w:rPr>
          <w:highlight w:val="red"/>
        </w:rPr>
        <w:t>backend/risk/models/vulnerability.py</w:t>
      </w:r>
      <w:r w:rsidRPr="004345EF">
        <w:t xml:space="preserve">) materializa a relação muitos-para-muitos entre ativos e vulnerabilidades, registando atributos contextuais como first_detected, status e o software afetado. Esta entidade associativa, padrão amplamente </w:t>
      </w:r>
      <w:r w:rsidRPr="004345EF">
        <w:lastRenderedPageBreak/>
        <w:t xml:space="preserve">reconhecido em modelação relacional </w:t>
      </w:r>
      <w:r w:rsidRPr="004345EF">
        <w:rPr>
          <w:highlight w:val="yellow"/>
        </w:rPr>
        <w:t>(Chen, 1976)</w:t>
      </w:r>
      <w:r w:rsidRPr="004345EF">
        <w:t>, permite preservar atributos específicos da relação que não pertencem nem ao ativo nem à vulnerabilidade isolados.</w:t>
      </w:r>
    </w:p>
    <w:p w14:paraId="377250FC" w14:textId="1C29F05C" w:rsidR="006749EB" w:rsidRDefault="006749EB" w:rsidP="00DE59D2">
      <w:pPr>
        <w:spacing w:after="160" w:line="360" w:lineRule="auto"/>
        <w:jc w:val="both"/>
      </w:pPr>
      <w:r w:rsidRPr="004345EF">
        <w:t xml:space="preserve">Partindo de um ativo crítico, o sistema permite identificar as vulnerabilidades que o afetam, os controlos aplicáveis (via Vulnerability.controls), os mecanismos existentes (via Control.mechanisms), a evidência disponível e as lacunas em aberto. Esta navegabilidade bidirecional entre entidades responde à necessidade, identificada por </w:t>
      </w:r>
      <w:sdt>
        <w:sdtPr>
          <w:rPr>
            <w:rFonts w:cs="Times New Roman"/>
            <w:color w:val="000000"/>
          </w:rPr>
          <w:tag w:val="MENDELEY_CITATION_v3_eyJjaXRhdGlvbklEIjoiTUVOREVMRVlfQ0lUQVRJT05fMjJmZWRjMDctODlmNS00YjRhLWIzMDEtYTBiZWI3YWU2Y2Rm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276379321"/>
          <w:placeholder>
            <w:docPart w:val="DefaultPlaceholder_-1854013440"/>
          </w:placeholder>
        </w:sdtPr>
        <w:sdtContent>
          <w:r w:rsidR="005D7A43" w:rsidRPr="005D7A43">
            <w:rPr>
              <w:rFonts w:cs="Times New Roman"/>
              <w:color w:val="000000"/>
            </w:rPr>
            <w:t>Karanja (2017)</w:t>
          </w:r>
        </w:sdtContent>
      </w:sdt>
      <w:r w:rsidRPr="004345EF">
        <w:t xml:space="preserve">, de o CISO dispor de uma visão integrada que articule múltiplas perspetivas sobre o mesmo objeto de decisão. A </w:t>
      </w:r>
      <w:r w:rsidR="00DE59D2">
        <w:fldChar w:fldCharType="begin"/>
      </w:r>
      <w:r w:rsidR="00DE59D2">
        <w:instrText xml:space="preserve"> REF _Ref229849966 \h </w:instrText>
      </w:r>
      <w:r w:rsidR="00DE59D2">
        <w:fldChar w:fldCharType="separate"/>
      </w:r>
      <w:r w:rsidR="00DE59D2">
        <w:t xml:space="preserve">Figura </w:t>
      </w:r>
      <w:r w:rsidR="00DE59D2">
        <w:rPr>
          <w:noProof/>
        </w:rPr>
        <w:t>11</w:t>
      </w:r>
      <w:r w:rsidR="00DE59D2">
        <w:fldChar w:fldCharType="end"/>
      </w:r>
      <w:r w:rsidRPr="004345EF">
        <w:t>representa esta cadeia de correlação.</w:t>
      </w:r>
    </w:p>
    <w:p w14:paraId="60DB9D0C" w14:textId="77777777" w:rsidR="00DE59D2" w:rsidRDefault="00DE59D2" w:rsidP="00DE59D2">
      <w:pPr>
        <w:spacing w:after="160" w:line="360" w:lineRule="auto"/>
        <w:jc w:val="both"/>
        <w:rPr>
          <w:noProof/>
        </w:rPr>
      </w:pPr>
    </w:p>
    <w:p w14:paraId="341B5A34" w14:textId="77777777" w:rsidR="00DE59D2" w:rsidRDefault="00DE59D2" w:rsidP="00DE59D2">
      <w:pPr>
        <w:keepNext/>
        <w:spacing w:after="160" w:line="360" w:lineRule="auto"/>
        <w:jc w:val="both"/>
      </w:pPr>
      <w:r>
        <w:rPr>
          <w:noProof/>
        </w:rPr>
        <w:drawing>
          <wp:inline distT="0" distB="0" distL="0" distR="0" wp14:anchorId="73FB68B8" wp14:editId="58B85C4A">
            <wp:extent cx="5579745" cy="3048000"/>
            <wp:effectExtent l="0" t="0" r="1905" b="0"/>
            <wp:docPr id="107857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7213" name="Imagem 107857213"/>
                    <pic:cNvPicPr/>
                  </pic:nvPicPr>
                  <pic:blipFill rotWithShape="1">
                    <a:blip r:embed="rId24" cstate="print">
                      <a:extLst>
                        <a:ext uri="{28A0092B-C50C-407E-A947-70E740481C1C}">
                          <a14:useLocalDpi xmlns:a14="http://schemas.microsoft.com/office/drawing/2010/main" val="0"/>
                        </a:ext>
                      </a:extLst>
                    </a:blip>
                    <a:srcRect t="7479" b="15313"/>
                    <a:stretch>
                      <a:fillRect/>
                    </a:stretch>
                  </pic:blipFill>
                  <pic:spPr bwMode="auto">
                    <a:xfrm>
                      <a:off x="0" y="0"/>
                      <a:ext cx="5579745" cy="3048000"/>
                    </a:xfrm>
                    <a:prstGeom prst="rect">
                      <a:avLst/>
                    </a:prstGeom>
                    <a:ln>
                      <a:noFill/>
                    </a:ln>
                    <a:extLst>
                      <a:ext uri="{53640926-AAD7-44D8-BBD7-CCE9431645EC}">
                        <a14:shadowObscured xmlns:a14="http://schemas.microsoft.com/office/drawing/2010/main"/>
                      </a:ext>
                    </a:extLst>
                  </pic:spPr>
                </pic:pic>
              </a:graphicData>
            </a:graphic>
          </wp:inline>
        </w:drawing>
      </w:r>
    </w:p>
    <w:p w14:paraId="7CAE021D" w14:textId="40884440" w:rsidR="00DE59D2" w:rsidRDefault="00DE59D2" w:rsidP="00791BA6">
      <w:pPr>
        <w:pStyle w:val="Legenda"/>
      </w:pPr>
      <w:bookmarkStart w:id="160" w:name="_Ref229849966"/>
      <w:r>
        <w:t xml:space="preserve">Figura </w:t>
      </w:r>
      <w:r>
        <w:fldChar w:fldCharType="begin"/>
      </w:r>
      <w:r>
        <w:instrText xml:space="preserve"> SEQ Figura \* ARABIC </w:instrText>
      </w:r>
      <w:r>
        <w:fldChar w:fldCharType="separate"/>
      </w:r>
      <w:r w:rsidR="00791BA6">
        <w:rPr>
          <w:noProof/>
        </w:rPr>
        <w:t>11</w:t>
      </w:r>
      <w:r>
        <w:fldChar w:fldCharType="end"/>
      </w:r>
      <w:bookmarkEnd w:id="160"/>
      <w:r>
        <w:t xml:space="preserve"> - </w:t>
      </w:r>
      <w:r w:rsidRPr="00DE59D2">
        <w:t>Correlação entre ativos, vulnerabilidades, controlos, mecanismos e evidência</w:t>
      </w:r>
    </w:p>
    <w:p w14:paraId="5BDD0C6B" w14:textId="39BE7911" w:rsidR="006749EB" w:rsidRDefault="006749EB" w:rsidP="00DE59D2">
      <w:pPr>
        <w:spacing w:after="160" w:line="360" w:lineRule="auto"/>
        <w:jc w:val="both"/>
      </w:pPr>
      <w:r w:rsidRPr="00575EE9">
        <w:t>A rastreabilidade constitui um princípio transversal ao modelo. Cada recomendação ou avaliação produzida pelo sistema pode ser associada aos elementos que a suportam</w:t>
      </w:r>
      <w:r w:rsidR="00575EE9">
        <w:t>,</w:t>
      </w:r>
      <w:r w:rsidRPr="00575EE9">
        <w:t xml:space="preserve"> vulnerabilidade, ativo afetado, controlo aplicável, mecanismo de implementação, evidência, </w:t>
      </w:r>
      <w:r w:rsidRPr="00575EE9">
        <w:rPr>
          <w:i/>
          <w:iCs/>
        </w:rPr>
        <w:t>finding</w:t>
      </w:r>
      <w:r w:rsidRPr="00575EE9">
        <w:t xml:space="preserve"> e ação proposta</w:t>
      </w:r>
      <w:r w:rsidR="00575EE9">
        <w:t>,</w:t>
      </w:r>
      <w:r w:rsidRPr="00575EE9">
        <w:t xml:space="preserve"> através das chaves estrangeiras definidas em cada modelo. Esta capacidade permite reconstruir o percurso lógico que conduziu a determinada conclusão, requisito particularmente relevante em contextos regulados onde a capacidade de demonstrar a origem e fundamentação das decisões constitui um requisito crítico </w:t>
      </w:r>
      <w:sdt>
        <w:sdtPr>
          <w:rPr>
            <w:rFonts w:cs="Times New Roman"/>
            <w:color w:val="000000"/>
          </w:rPr>
          <w:tag w:val="MENDELEY_CITATION_v3_eyJjaXRhdGlvbklEIjoiTUVOREVMRVlfQ0lUQVRJT05fYmE4MDYwYmItODhjYi00NjhlLTg0MmItMjY1M2FlNjFlODAz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481735724"/>
          <w:placeholder>
            <w:docPart w:val="DefaultPlaceholder_-1854013440"/>
          </w:placeholder>
        </w:sdtPr>
        <w:sdtContent>
          <w:r w:rsidR="005D7A43" w:rsidRPr="005D7A43">
            <w:rPr>
              <w:rFonts w:cs="Times New Roman"/>
              <w:color w:val="000000"/>
            </w:rPr>
            <w:t>(ENISA, 2022)</w:t>
          </w:r>
        </w:sdtContent>
      </w:sdt>
      <w:r w:rsidRPr="00575EE9">
        <w:t xml:space="preserve">. A </w:t>
      </w:r>
      <w:r w:rsidR="00FB6FEE">
        <w:fldChar w:fldCharType="begin"/>
      </w:r>
      <w:r w:rsidR="00FB6FEE">
        <w:instrText xml:space="preserve"> REF _Ref229850483 \h </w:instrText>
      </w:r>
      <w:r w:rsidR="00FB6FEE">
        <w:fldChar w:fldCharType="separate"/>
      </w:r>
      <w:r w:rsidR="00FB6FEE">
        <w:t xml:space="preserve">Figura </w:t>
      </w:r>
      <w:r w:rsidR="00FB6FEE">
        <w:rPr>
          <w:noProof/>
        </w:rPr>
        <w:t>12</w:t>
      </w:r>
      <w:r w:rsidR="00FB6FEE">
        <w:fldChar w:fldCharType="end"/>
      </w:r>
      <w:r w:rsidRPr="00575EE9">
        <w:t xml:space="preserve"> representa a cadeia de rastreabilidade resultante.</w:t>
      </w:r>
    </w:p>
    <w:p w14:paraId="5514B3CB" w14:textId="77777777" w:rsidR="00FB6FEE" w:rsidRDefault="00DE59D2" w:rsidP="00FB6FEE">
      <w:pPr>
        <w:keepNext/>
        <w:spacing w:after="160" w:line="360" w:lineRule="auto"/>
        <w:jc w:val="both"/>
      </w:pPr>
      <w:r>
        <w:rPr>
          <w:noProof/>
        </w:rPr>
        <w:lastRenderedPageBreak/>
        <w:drawing>
          <wp:inline distT="0" distB="0" distL="0" distR="0" wp14:anchorId="10CBBB9C" wp14:editId="292A5980">
            <wp:extent cx="5579745" cy="3140075"/>
            <wp:effectExtent l="0" t="0" r="1905" b="3175"/>
            <wp:docPr id="6682208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0823" name="Imagem 6682208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14:paraId="1C467EFE" w14:textId="024FA9D4" w:rsidR="00DE59D2" w:rsidRDefault="00FB6FEE" w:rsidP="00791BA6">
      <w:pPr>
        <w:pStyle w:val="Legenda"/>
      </w:pPr>
      <w:bookmarkStart w:id="161" w:name="_Ref229850483"/>
      <w:r>
        <w:t xml:space="preserve">Figura </w:t>
      </w:r>
      <w:r>
        <w:fldChar w:fldCharType="begin"/>
      </w:r>
      <w:r>
        <w:instrText xml:space="preserve"> SEQ Figura \* ARABIC </w:instrText>
      </w:r>
      <w:r>
        <w:fldChar w:fldCharType="separate"/>
      </w:r>
      <w:r w:rsidR="00791BA6">
        <w:rPr>
          <w:noProof/>
        </w:rPr>
        <w:t>12</w:t>
      </w:r>
      <w:r>
        <w:fldChar w:fldCharType="end"/>
      </w:r>
      <w:bookmarkEnd w:id="161"/>
      <w:r>
        <w:t xml:space="preserve"> - </w:t>
      </w:r>
      <w:r w:rsidRPr="00FB6FEE">
        <w:t>Cadeia de rastreabilidade no modelo de dados</w:t>
      </w:r>
    </w:p>
    <w:p w14:paraId="4A323A97" w14:textId="2A6BC927" w:rsidR="006749EB" w:rsidRDefault="006749EB" w:rsidP="006749EB">
      <w:pPr>
        <w:spacing w:after="240"/>
        <w:jc w:val="center"/>
      </w:pPr>
      <w:r>
        <w:rPr>
          <w:rFonts w:ascii="Arial" w:eastAsia="Arial" w:hAnsi="Arial" w:cs="Arial"/>
          <w:i/>
          <w:iCs/>
          <w:sz w:val="20"/>
          <w:szCs w:val="20"/>
        </w:rPr>
        <w:t xml:space="preserve">Figura 15 – </w:t>
      </w:r>
    </w:p>
    <w:p w14:paraId="0E081305" w14:textId="143F871E" w:rsidR="008A7EBD" w:rsidRDefault="003A36CB" w:rsidP="008A7EBD">
      <w:pPr>
        <w:pStyle w:val="Ttulo2"/>
        <w:ind w:left="788" w:hanging="431"/>
      </w:pPr>
      <w:bookmarkStart w:id="162" w:name="_Ref229764008"/>
      <w:bookmarkStart w:id="163" w:name="_Toc229840537"/>
      <w:r w:rsidRPr="003A36CB">
        <w:t>Gestão de Risco e Priorização</w:t>
      </w:r>
      <w:bookmarkEnd w:id="162"/>
      <w:bookmarkEnd w:id="163"/>
    </w:p>
    <w:p w14:paraId="26C60B0F" w14:textId="08839730" w:rsidR="00575EE9" w:rsidRDefault="00575EE9" w:rsidP="00575EE9">
      <w:pPr>
        <w:spacing w:line="360" w:lineRule="auto"/>
        <w:jc w:val="both"/>
      </w:pPr>
      <w:r w:rsidRPr="00575EE9">
        <w:t xml:space="preserve">A componente de gestão de risco transforma dados técnicos, organizacionais e normativos em avaliações contextualizadas, apoiando a identificação dos riscos mais relevantes para a organização e a definição de prioridades de intervenção. Esta componente responde diretamente à RQ2 da </w:t>
      </w:r>
      <w:r>
        <w:t>SLR</w:t>
      </w:r>
      <w:r w:rsidRPr="00575EE9">
        <w:t>, ao demonstrar como a integração entre dados técnicos, contexto organizacional, conformidade, mecanismos de mitigação e evidência verificável pode apoiar o CISO na identificação, avaliação e mitigação de riscos.</w:t>
      </w:r>
    </w:p>
    <w:p w14:paraId="16A2F91F" w14:textId="7533E769" w:rsidR="00575EE9" w:rsidRDefault="00575EE9" w:rsidP="00575EE9">
      <w:pPr>
        <w:spacing w:line="360" w:lineRule="auto"/>
        <w:jc w:val="both"/>
      </w:pPr>
      <w:r w:rsidRPr="00575EE9">
        <w:t xml:space="preserve">A abordagem proposta inscreve-se na linha das metodologias de gestão de risco em segurança da informação propostas pela ISO/IEC 27005:2022 </w:t>
      </w:r>
      <w:sdt>
        <w:sdtPr>
          <w:rPr>
            <w:rFonts w:cs="Times New Roman"/>
            <w:color w:val="000000"/>
          </w:rPr>
          <w:tag w:val="MENDELEY_CITATION_v3_eyJjaXRhdGlvbklEIjoiTUVOREVMRVlfQ0lUQVRJT05fNzU1NWE4MWMtYzNlZS00NmNmLWIzMTUtM2FkMmM1MWY2ZDk2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2088562125"/>
          <w:placeholder>
            <w:docPart w:val="DefaultPlaceholder_-1854013440"/>
          </w:placeholder>
        </w:sdtPr>
        <w:sdtContent>
          <w:r w:rsidR="005D7A43" w:rsidRPr="005D7A43">
            <w:rPr>
              <w:rFonts w:cs="Times New Roman"/>
              <w:color w:val="000000"/>
            </w:rPr>
            <w:t>(ISO/IEC 27005/2022, 2022)</w:t>
          </w:r>
        </w:sdtContent>
      </w:sdt>
      <w:r w:rsidRPr="00575EE9">
        <w:t xml:space="preserve"> e pelo NIST Risk Management Framework </w:t>
      </w:r>
      <w:sdt>
        <w:sdtPr>
          <w:rPr>
            <w:rFonts w:cs="Times New Roman"/>
            <w:color w:val="000000"/>
          </w:rPr>
          <w:tag w:val="MENDELEY_CITATION_v3_eyJjaXRhdGlvbklEIjoiTUVOREVMRVlfQ0lUQVRJT05fMTk1NjA4NDktZTE5Yi00NWU4LTkyZDQtYmQ4ZGQ4M2ZlZGM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497892226"/>
          <w:placeholder>
            <w:docPart w:val="DefaultPlaceholder_-1854013440"/>
          </w:placeholder>
        </w:sdtPr>
        <w:sdtContent>
          <w:r w:rsidR="005D7A43" w:rsidRPr="005D7A43">
            <w:rPr>
              <w:rFonts w:cs="Times New Roman"/>
              <w:color w:val="000000"/>
            </w:rPr>
            <w:t>NIST (2024)</w:t>
          </w:r>
        </w:sdtContent>
      </w:sdt>
      <w:r w:rsidRPr="00575EE9">
        <w:t xml:space="preserve">, mas distancia-se de uma classificação puramente baseada na severidade técnica das vulnerabilidades. Embora métricas como o CVSS </w:t>
      </w:r>
      <w:r w:rsidRPr="00A6728E">
        <w:rPr>
          <w:highlight w:val="yellow"/>
        </w:rPr>
        <w:t>(FIRST, 2019)</w:t>
      </w:r>
      <w:r w:rsidRPr="00575EE9">
        <w:t xml:space="preserve"> e o EPSS </w:t>
      </w:r>
      <w:r w:rsidRPr="00A6728E">
        <w:rPr>
          <w:highlight w:val="yellow"/>
        </w:rPr>
        <w:t>(Jacobs et al., 2021)</w:t>
      </w:r>
      <w:r w:rsidRPr="00575EE9">
        <w:t xml:space="preserve"> sejam relevantes, o risco é avaliado no contexto da organização, considerando criticidade dos ativos, exposição, existência de controlos, maturidade dos mecanismos e evidência disponível. Esta opção reflete a recomendação de </w:t>
      </w:r>
      <w:sdt>
        <w:sdtPr>
          <w:rPr>
            <w:rFonts w:cs="Times New Roman"/>
            <w:color w:val="000000"/>
          </w:rPr>
          <w:tag w:val="MENDELEY_CITATION_v3_eyJjaXRhdGlvbklEIjoiTUVOREVMRVlfQ0lUQVRJT05fMmNkZjA3MDUtYTQ3Yy00ZWVlLTk0OWYtMjJiNjM2OTNlNjc0IiwicHJvcGVydGllcyI6eyJub3RlSW5kZXgiOjAsIm1vZGUiOiJjb21wb3NpdGUifSwiaXNFZGl0ZWQiOmZhbHNlLCJtYW51YWxPdmVycmlkZSI6eyJpc01hbnVhbGx5T3ZlcnJpZGRlbiI6ZmFsc2UsImNpdGVwcm9jVGV4dCI6Ik53YWZvciBldCBhbC4gK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mRpc3BsYXlBcyI6ImNvbXBvc2l0ZSIsInN1cHByZXNzLWF1dGhvciI6ZmFsc2UsImNvbXBvc2l0ZSI6dHJ1ZSwiYXV0aG9yLW9ubHkiOmZhbHNlfV19"/>
          <w:id w:val="-1619520998"/>
          <w:placeholder>
            <w:docPart w:val="DefaultPlaceholder_-1854013440"/>
          </w:placeholder>
        </w:sdtPr>
        <w:sdtContent>
          <w:r w:rsidR="005D7A43" w:rsidRPr="005D7A43">
            <w:rPr>
              <w:rFonts w:cs="Times New Roman"/>
              <w:color w:val="000000"/>
            </w:rPr>
            <w:t>Nwafor et al. (2026)</w:t>
          </w:r>
        </w:sdtContent>
      </w:sdt>
      <w:r w:rsidRPr="00575EE9">
        <w:t xml:space="preserve"> </w:t>
      </w:r>
      <w:r w:rsidR="001665A0">
        <w:t>e</w:t>
      </w:r>
      <w:r w:rsidRPr="00575EE9">
        <w:t xml:space="preserve"> do </w:t>
      </w:r>
      <w:r w:rsidRPr="001665A0">
        <w:rPr>
          <w:i/>
          <w:iCs/>
        </w:rPr>
        <w:t>framework</w:t>
      </w:r>
      <w:r w:rsidRPr="00575EE9">
        <w:t xml:space="preserve"> Factor Analysis of Information Risk (FAIR) de articular métricas técnicas com fatores de impacto organizacional.</w:t>
      </w:r>
    </w:p>
    <w:p w14:paraId="053BD65C" w14:textId="77777777" w:rsidR="00575EE9" w:rsidRDefault="00575EE9" w:rsidP="00575EE9">
      <w:pPr>
        <w:spacing w:line="360" w:lineRule="auto"/>
        <w:jc w:val="both"/>
      </w:pPr>
      <w:r w:rsidRPr="00575EE9">
        <w:lastRenderedPageBreak/>
        <w:t>Conceptualmente, o risco pode ser representado pela formulação geral:</w:t>
      </w:r>
    </w:p>
    <w:p w14:paraId="639B2E75" w14:textId="77777777" w:rsidR="00575EE9" w:rsidRDefault="00575EE9" w:rsidP="001665A0">
      <w:pPr>
        <w:spacing w:line="360" w:lineRule="auto"/>
        <w:jc w:val="center"/>
      </w:pPr>
      <w:r w:rsidRPr="00575EE9">
        <w:t>Risco = f(Impacto, Probabilidade, Exposição, Mitigação)</w:t>
      </w:r>
    </w:p>
    <w:p w14:paraId="535230B2" w14:textId="23A48A56" w:rsidR="00575EE9" w:rsidRDefault="00575EE9" w:rsidP="00575EE9">
      <w:pPr>
        <w:spacing w:line="360" w:lineRule="auto"/>
        <w:jc w:val="both"/>
      </w:pPr>
      <w:r w:rsidRPr="00575EE9">
        <w:t xml:space="preserve">No Virtual CISO, esta formulação encontra-se materializada em duas </w:t>
      </w:r>
      <w:r w:rsidRPr="001665A0">
        <w:rPr>
          <w:i/>
          <w:iCs/>
        </w:rPr>
        <w:t>engines</w:t>
      </w:r>
      <w:r w:rsidRPr="00575EE9">
        <w:t xml:space="preserve"> complementares: uma </w:t>
      </w:r>
      <w:r w:rsidRPr="001665A0">
        <w:rPr>
          <w:i/>
          <w:iCs/>
        </w:rPr>
        <w:t>engine</w:t>
      </w:r>
      <w:r w:rsidRPr="00575EE9">
        <w:t xml:space="preserve"> de cálculo de risco por par ativo</w:t>
      </w:r>
      <w:r w:rsidR="001665A0">
        <w:t>-</w:t>
      </w:r>
      <w:r w:rsidRPr="00575EE9">
        <w:t xml:space="preserve">vulnerabilidade (RiskEngineService) e uma </w:t>
      </w:r>
      <w:r w:rsidRPr="001665A0">
        <w:rPr>
          <w:i/>
          <w:iCs/>
        </w:rPr>
        <w:t>engine</w:t>
      </w:r>
      <w:r w:rsidRPr="00575EE9">
        <w:t xml:space="preserve"> de priorização multidomínio (VulnerabilityScoringEngine). A coexistência destas duas </w:t>
      </w:r>
      <w:r w:rsidRPr="001665A0">
        <w:rPr>
          <w:i/>
          <w:iCs/>
        </w:rPr>
        <w:t>engines</w:t>
      </w:r>
      <w:r w:rsidRPr="00575EE9">
        <w:t xml:space="preserve"> reflete uma decisão arquitetural deliberada: a primeira produz uma avaliação geral do risco para fins de monitorização e alerta, enquanto a segunda introduz uma lógica decisional mais sofisticada para priorização operacional, distinguindo entre o quê (gravidade) e como tratar (facilidade de remediação).</w:t>
      </w:r>
    </w:p>
    <w:p w14:paraId="3C5330CC" w14:textId="78B32F76" w:rsidR="00225C6E" w:rsidRDefault="001665A0" w:rsidP="00754A7E">
      <w:pPr>
        <w:pStyle w:val="Ttulo3"/>
        <w:spacing w:line="360" w:lineRule="auto"/>
      </w:pPr>
      <w:bookmarkStart w:id="164" w:name="_Toc229840538"/>
      <w:r w:rsidRPr="001665A0">
        <w:t>Engine de Cálculo de Risco</w:t>
      </w:r>
      <w:bookmarkEnd w:id="164"/>
    </w:p>
    <w:p w14:paraId="02C9F737" w14:textId="029EABF0" w:rsidR="001665A0" w:rsidRDefault="001665A0" w:rsidP="001665A0">
      <w:pPr>
        <w:spacing w:line="360" w:lineRule="auto"/>
        <w:jc w:val="both"/>
      </w:pPr>
      <w:r>
        <w:t xml:space="preserve">A </w:t>
      </w:r>
      <w:r w:rsidRPr="001665A0">
        <w:rPr>
          <w:i/>
          <w:iCs/>
        </w:rPr>
        <w:t>engine</w:t>
      </w:r>
      <w:r>
        <w:t xml:space="preserve"> principal de cálculo de risco encontra-se implementada em </w:t>
      </w:r>
      <w:r w:rsidRPr="001665A0">
        <w:rPr>
          <w:highlight w:val="red"/>
        </w:rPr>
        <w:t>backend/risk/services/risk_engine.py</w:t>
      </w:r>
      <w:r>
        <w:t>, na classe RiskEngineService. O método calculate_risk(asset, vulnerability) produz um score de risco normalizado no intervalo 0 e 100, combinando cinco fatores ponderados conforme apresentado na fórmula seguinte:</w:t>
      </w:r>
    </w:p>
    <w:p w14:paraId="191DBA8C" w14:textId="77777777" w:rsidR="001665A0" w:rsidRPr="00557D26" w:rsidRDefault="001665A0" w:rsidP="001665A0">
      <w:pPr>
        <w:spacing w:line="360" w:lineRule="auto"/>
        <w:jc w:val="both"/>
        <w:rPr>
          <w:highlight w:val="cyan"/>
        </w:rPr>
      </w:pPr>
      <w:r w:rsidRPr="00557D26">
        <w:rPr>
          <w:highlight w:val="cyan"/>
        </w:rPr>
        <w:t># backend/risk/services/risk_engine.py</w:t>
      </w:r>
    </w:p>
    <w:p w14:paraId="248A3DDE" w14:textId="77777777" w:rsidR="001665A0" w:rsidRPr="00557D26" w:rsidRDefault="001665A0" w:rsidP="001665A0">
      <w:pPr>
        <w:spacing w:line="360" w:lineRule="auto"/>
        <w:jc w:val="both"/>
        <w:rPr>
          <w:highlight w:val="cyan"/>
        </w:rPr>
      </w:pPr>
      <w:r w:rsidRPr="00557D26">
        <w:rPr>
          <w:highlight w:val="cyan"/>
        </w:rPr>
        <w:t># Pesos aplicados pelo RiskEngineService</w:t>
      </w:r>
    </w:p>
    <w:p w14:paraId="6674302F" w14:textId="77777777" w:rsidR="001665A0" w:rsidRPr="00557D26" w:rsidRDefault="001665A0" w:rsidP="001665A0">
      <w:pPr>
        <w:spacing w:line="360" w:lineRule="auto"/>
        <w:jc w:val="both"/>
        <w:rPr>
          <w:highlight w:val="cyan"/>
        </w:rPr>
      </w:pPr>
      <w:r w:rsidRPr="00557D26">
        <w:rPr>
          <w:highlight w:val="cyan"/>
        </w:rPr>
        <w:t>w_cvss  = 0.35   # severidade técnica (CVSS)</w:t>
      </w:r>
    </w:p>
    <w:p w14:paraId="1269604E" w14:textId="77777777" w:rsidR="001665A0" w:rsidRPr="00557D26" w:rsidRDefault="001665A0" w:rsidP="001665A0">
      <w:pPr>
        <w:spacing w:line="360" w:lineRule="auto"/>
        <w:jc w:val="both"/>
        <w:rPr>
          <w:highlight w:val="cyan"/>
        </w:rPr>
      </w:pPr>
      <w:r w:rsidRPr="00557D26">
        <w:rPr>
          <w:highlight w:val="cyan"/>
        </w:rPr>
        <w:t>w_epss  = 0.15   # probabilidade de exploração (EPSS)</w:t>
      </w:r>
    </w:p>
    <w:p w14:paraId="6FA05305" w14:textId="77777777" w:rsidR="001665A0" w:rsidRPr="00557D26" w:rsidRDefault="001665A0" w:rsidP="001665A0">
      <w:pPr>
        <w:spacing w:line="360" w:lineRule="auto"/>
        <w:jc w:val="both"/>
        <w:rPr>
          <w:highlight w:val="cyan"/>
        </w:rPr>
      </w:pPr>
      <w:r w:rsidRPr="00557D26">
        <w:rPr>
          <w:highlight w:val="cyan"/>
        </w:rPr>
        <w:t>w_crit  = 0.25   # criticidade do ativo</w:t>
      </w:r>
    </w:p>
    <w:p w14:paraId="749DD9FA" w14:textId="77777777" w:rsidR="001665A0" w:rsidRPr="00557D26" w:rsidRDefault="001665A0" w:rsidP="001665A0">
      <w:pPr>
        <w:spacing w:line="360" w:lineRule="auto"/>
        <w:jc w:val="both"/>
        <w:rPr>
          <w:highlight w:val="cyan"/>
        </w:rPr>
      </w:pPr>
      <w:r w:rsidRPr="00557D26">
        <w:rPr>
          <w:highlight w:val="cyan"/>
        </w:rPr>
        <w:t>w_exp   = 0.15   # exposição do ativo</w:t>
      </w:r>
    </w:p>
    <w:p w14:paraId="66C05310" w14:textId="77777777" w:rsidR="001665A0" w:rsidRPr="00557D26" w:rsidRDefault="001665A0" w:rsidP="001665A0">
      <w:pPr>
        <w:spacing w:line="360" w:lineRule="auto"/>
        <w:jc w:val="both"/>
        <w:rPr>
          <w:highlight w:val="cyan"/>
        </w:rPr>
      </w:pPr>
      <w:r w:rsidRPr="00557D26">
        <w:rPr>
          <w:highlight w:val="cyan"/>
        </w:rPr>
        <w:t>w_other = 0.10   # valor de negócio + dependência</w:t>
      </w:r>
    </w:p>
    <w:p w14:paraId="7B3F87C4" w14:textId="77777777" w:rsidR="001665A0" w:rsidRPr="00557D26" w:rsidRDefault="001665A0" w:rsidP="001665A0">
      <w:pPr>
        <w:spacing w:line="360" w:lineRule="auto"/>
        <w:jc w:val="both"/>
        <w:rPr>
          <w:highlight w:val="cyan"/>
        </w:rPr>
      </w:pPr>
      <w:r w:rsidRPr="00557D26">
        <w:rPr>
          <w:highlight w:val="cyan"/>
        </w:rPr>
        <w:t xml:space="preserve"> </w:t>
      </w:r>
    </w:p>
    <w:p w14:paraId="68042E7C" w14:textId="68712415" w:rsidR="001665A0" w:rsidRDefault="001665A0" w:rsidP="001665A0">
      <w:pPr>
        <w:spacing w:line="360" w:lineRule="auto"/>
        <w:jc w:val="both"/>
      </w:pPr>
      <w:r w:rsidRPr="00557D26">
        <w:rPr>
          <w:highlight w:val="cyan"/>
        </w:rPr>
        <w:t>risk_score = (w_cvss * n_cvss) + (w_epss * n_epss)+(w_crit * n_crit) + (w_exp  * n_exp ) +(w_other * n_other)</w:t>
      </w:r>
    </w:p>
    <w:p w14:paraId="03782723" w14:textId="77777777" w:rsidR="001665A0" w:rsidRDefault="001665A0" w:rsidP="001665A0">
      <w:pPr>
        <w:spacing w:line="360" w:lineRule="auto"/>
        <w:jc w:val="both"/>
      </w:pPr>
      <w:r>
        <w:t xml:space="preserve">A definição destas ponderações resulta de uma análise das prioridades relativas atribuídas aos fatores na literatura. A maior ponderação atribuída ao CVSS (0.35) reflete a sua </w:t>
      </w:r>
      <w:r>
        <w:lastRenderedPageBreak/>
        <w:t xml:space="preserve">importância como métrica universalmente aceite de severidade técnica </w:t>
      </w:r>
      <w:r w:rsidRPr="001665A0">
        <w:rPr>
          <w:highlight w:val="yellow"/>
        </w:rPr>
        <w:t>(FIRST, 2019)</w:t>
      </w:r>
      <w:r>
        <w:t xml:space="preserve">, mas é equilibrada por uma ponderação significativa atribuída à criticidade do ativo (0.25), em coerência com a recomendação do </w:t>
      </w:r>
      <w:r w:rsidRPr="001665A0">
        <w:rPr>
          <w:i/>
          <w:iCs/>
        </w:rPr>
        <w:t>framework</w:t>
      </w:r>
      <w:r>
        <w:t xml:space="preserve"> FAIR </w:t>
      </w:r>
      <w:r w:rsidRPr="001665A0">
        <w:rPr>
          <w:highlight w:val="yellow"/>
        </w:rPr>
        <w:t>(Freund &amp; Jones, 2014)</w:t>
      </w:r>
      <w:r>
        <w:t xml:space="preserve"> de incorporar o impacto organizacional na avaliação de risco. Os fatores EPSS (0.15) e exposição (0.15) reconhecem a importância da probabilidade de exploração e da superfície de ataque, em alinhamento com o conceito de </w:t>
      </w:r>
      <w:r w:rsidRPr="001665A0">
        <w:rPr>
          <w:i/>
          <w:iCs/>
        </w:rPr>
        <w:t>risk score</w:t>
      </w:r>
      <w:r>
        <w:t xml:space="preserve"> contextualizado proposto por </w:t>
      </w:r>
      <w:r w:rsidRPr="001665A0">
        <w:rPr>
          <w:highlight w:val="yellow"/>
        </w:rPr>
        <w:t>Jacobs et al. (2021)</w:t>
      </w:r>
      <w:r>
        <w:t>.</w:t>
      </w:r>
    </w:p>
    <w:p w14:paraId="33822642" w14:textId="3F1CA33E" w:rsidR="001665A0" w:rsidRDefault="001665A0" w:rsidP="001665A0">
      <w:pPr>
        <w:spacing w:line="360" w:lineRule="auto"/>
        <w:jc w:val="both"/>
      </w:pPr>
      <w:r>
        <w:t>Cada fator é normalizado para a escala 0</w:t>
      </w:r>
      <w:r w:rsidR="0005282F">
        <w:t>-1</w:t>
      </w:r>
      <w:r>
        <w:t>00 antes da agregação, recorrendo a transformações matemáticas adequadas à natureza de cada métrica. O CVSS é convertido por (</w:t>
      </w:r>
      <w:r w:rsidR="0005282F">
        <w:t>CVSS</w:t>
      </w:r>
      <w:r>
        <w:t xml:space="preserve">/10) × 100, o EPSS por </w:t>
      </w:r>
      <w:r w:rsidR="0005282F">
        <w:t>EPSS</w:t>
      </w:r>
      <w:r>
        <w:t xml:space="preserve"> × 100 (já se encontra no intervalo 0</w:t>
      </w:r>
      <w:r w:rsidR="0005282F">
        <w:t>-</w:t>
      </w:r>
      <w:r>
        <w:t>1), e a criticidade do ativo é mapeada de valores qualitativos (</w:t>
      </w:r>
      <w:r w:rsidR="0005282F">
        <w:t xml:space="preserve">Very Low, </w:t>
      </w:r>
      <w:r>
        <w:t>Low, Medium, High, Critical) para uma escala 1</w:t>
      </w:r>
      <w:r w:rsidR="0005282F">
        <w:t>-</w:t>
      </w:r>
      <w:r>
        <w:t>5 e posteriormente normalizada. O valor final é limitado ao intervalo 0</w:t>
      </w:r>
      <w:r w:rsidR="0005282F">
        <w:t>-</w:t>
      </w:r>
      <w:r>
        <w:t xml:space="preserve">100 e classificado em cinco níveis qualitativos enumerados em Risk.RiskLevel: VERY_LOW, LOW, MEDIUM, HIGH e CRITICAL, com os limiares 21, 41, 61 e 81. Esta classificação em cinco níveis segue a convenção amplamente utilizada em </w:t>
      </w:r>
      <w:r w:rsidRPr="0005282F">
        <w:rPr>
          <w:i/>
          <w:iCs/>
        </w:rPr>
        <w:t>frameworks</w:t>
      </w:r>
      <w:r>
        <w:t xml:space="preserve"> de gestão de risco (ISO/IEC, 2022; NIST, 2018), facilitando a comunicação com </w:t>
      </w:r>
      <w:r w:rsidR="00387ABF">
        <w:rPr>
          <w:i/>
          <w:iCs/>
        </w:rPr>
        <w:t>partes interessadas</w:t>
      </w:r>
      <w:r>
        <w:t xml:space="preserve"> não técnicos.</w:t>
      </w:r>
    </w:p>
    <w:p w14:paraId="2C6372EE" w14:textId="306D17BB" w:rsidR="00225C6E" w:rsidRPr="00225C6E" w:rsidRDefault="001665A0" w:rsidP="001665A0">
      <w:pPr>
        <w:spacing w:line="360" w:lineRule="auto"/>
        <w:jc w:val="both"/>
      </w:pPr>
      <w:r>
        <w:t>O método produz adicionalmente uma justificação textual gerada algoritmicamente (ai_explanation), que identifica os fatores que mais contribuíram para o nível de risco atribuído. Para cada cálculo, são também persistidos os fatores em entidades RiskFactor, com nome, valor, peso e contribuição percentual, suportando a explicabilidade do score por decomposição</w:t>
      </w:r>
      <w:r w:rsidR="0005282F">
        <w:t>,</w:t>
      </w:r>
      <w:r>
        <w:t xml:space="preserve"> abordagem coerente com os princípios de XAI baseados em contribuição de variáveis discutidos por </w:t>
      </w:r>
      <w:sdt>
        <w:sdtPr>
          <w:rPr>
            <w:rFonts w:cs="Times New Roman"/>
            <w:color w:val="000000"/>
          </w:rPr>
          <w:tag w:val="MENDELEY_CITATION_v3_eyJjaXRhdGlvbklEIjoiTUVOREVMRVlfQ0lUQVRJT05fMDljMjFmY2YtNzQxNC00ZDc4LTk0YTctNGIzYTE1MzYyZDFh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533336647"/>
          <w:placeholder>
            <w:docPart w:val="DefaultPlaceholder_-1854013440"/>
          </w:placeholder>
        </w:sdtPr>
        <w:sdtContent>
          <w:r w:rsidR="005D7A43" w:rsidRPr="005D7A43">
            <w:rPr>
              <w:rFonts w:eastAsia="Times New Roman" w:cs="Times New Roman"/>
              <w:color w:val="000000"/>
            </w:rPr>
            <w:t>Adadi &amp; Berrada (2018)</w:t>
          </w:r>
        </w:sdtContent>
      </w:sdt>
      <w:r>
        <w:t xml:space="preserve"> e materializados em técnicas como SHAP </w:t>
      </w:r>
      <w:r w:rsidRPr="0005282F">
        <w:rPr>
          <w:highlight w:val="yellow"/>
        </w:rPr>
        <w:t>(Lundberg &amp; Lee, 2017).</w:t>
      </w:r>
    </w:p>
    <w:p w14:paraId="649CBC1D" w14:textId="6081051D" w:rsidR="001E2546" w:rsidRDefault="00163177" w:rsidP="00754A7E">
      <w:pPr>
        <w:pStyle w:val="Ttulo3"/>
        <w:spacing w:line="360" w:lineRule="auto"/>
      </w:pPr>
      <w:bookmarkStart w:id="165" w:name="_Ref229764365"/>
      <w:bookmarkStart w:id="166" w:name="_Toc229840539"/>
      <w:r w:rsidRPr="00163177">
        <w:t>Engine de Priorização de Vulnerabilidades</w:t>
      </w:r>
      <w:bookmarkEnd w:id="165"/>
      <w:bookmarkEnd w:id="166"/>
    </w:p>
    <w:p w14:paraId="0AD0440A" w14:textId="77777777" w:rsidR="00E87BFD" w:rsidRDefault="00E87BFD" w:rsidP="00E87BFD">
      <w:pPr>
        <w:spacing w:line="360" w:lineRule="auto"/>
        <w:jc w:val="both"/>
      </w:pPr>
      <w:r w:rsidRPr="00E87BFD">
        <w:t xml:space="preserve">A priorização operacional de vulnerabilidades é assegurada por uma </w:t>
      </w:r>
      <w:r w:rsidRPr="00E87BFD">
        <w:rPr>
          <w:i/>
          <w:iCs/>
        </w:rPr>
        <w:t>engine</w:t>
      </w:r>
      <w:r w:rsidRPr="00E87BFD">
        <w:t xml:space="preserve"> independente, implementada em </w:t>
      </w:r>
      <w:r w:rsidRPr="00E87BFD">
        <w:rPr>
          <w:highlight w:val="red"/>
        </w:rPr>
        <w:t>backend/risk/services/prioritization.py</w:t>
      </w:r>
      <w:r w:rsidRPr="00E87BFD">
        <w:t xml:space="preserve">, na classe VulnerabilityScoringEngine. Esta </w:t>
      </w:r>
      <w:r w:rsidRPr="00E87BFD">
        <w:rPr>
          <w:i/>
          <w:iCs/>
        </w:rPr>
        <w:t>engine</w:t>
      </w:r>
      <w:r w:rsidRPr="00E87BFD">
        <w:t xml:space="preserve"> introduz três domínios distintos de avaliação que se combinam num </w:t>
      </w:r>
      <w:r w:rsidRPr="00E87BFD">
        <w:rPr>
          <w:i/>
          <w:iCs/>
        </w:rPr>
        <w:t>score</w:t>
      </w:r>
      <w:r w:rsidRPr="00E87BFD">
        <w:t xml:space="preserve"> final de prioridade. A separação destes três domínios reflete a constatação, central na literatura sobre </w:t>
      </w:r>
      <w:r w:rsidRPr="00E87BFD">
        <w:rPr>
          <w:i/>
          <w:iCs/>
        </w:rPr>
        <w:t>vulnerability management</w:t>
      </w:r>
      <w:r w:rsidRPr="00E87BFD">
        <w:t xml:space="preserve">, de que a prioridade de tratamento depende não apenas da gravidade da vulnerabilidade, mas também da viabilidade operacional da sua remediação </w:t>
      </w:r>
      <w:r w:rsidRPr="00E87BFD">
        <w:rPr>
          <w:highlight w:val="yellow"/>
        </w:rPr>
        <w:t>(Allodi &amp; Massacci, 2014; Jacobs et al., 2021)</w:t>
      </w:r>
      <w:r w:rsidRPr="00E87BFD">
        <w:t>.</w:t>
      </w:r>
    </w:p>
    <w:p w14:paraId="72CEE109" w14:textId="77777777" w:rsidR="00E87BFD" w:rsidRPr="00557D26" w:rsidRDefault="00E87BFD" w:rsidP="00E87BFD">
      <w:pPr>
        <w:spacing w:line="360" w:lineRule="auto"/>
        <w:jc w:val="both"/>
        <w:rPr>
          <w:highlight w:val="cyan"/>
        </w:rPr>
      </w:pPr>
      <w:r w:rsidRPr="00E87BFD">
        <w:lastRenderedPageBreak/>
        <w:t xml:space="preserve">O domínio de risco aplica os pesos seguintes, parametrizáveis através das definições Django </w:t>
      </w:r>
      <w:r w:rsidRPr="00557D26">
        <w:rPr>
          <w:highlight w:val="cyan"/>
        </w:rPr>
        <w:t>(VIRTUAL_CISO_RISK_WEIGHTS):</w:t>
      </w:r>
    </w:p>
    <w:p w14:paraId="059C1953" w14:textId="77777777" w:rsidR="00E87BFD" w:rsidRPr="00557D26" w:rsidRDefault="00E87BFD" w:rsidP="00E87BFD">
      <w:pPr>
        <w:spacing w:line="360" w:lineRule="auto"/>
        <w:jc w:val="both"/>
        <w:rPr>
          <w:highlight w:val="cyan"/>
        </w:rPr>
      </w:pPr>
      <w:r w:rsidRPr="00557D26">
        <w:rPr>
          <w:highlight w:val="cyan"/>
        </w:rPr>
        <w:t># backend/risk/services/prioritization.py</w:t>
      </w:r>
    </w:p>
    <w:p w14:paraId="50842CCA" w14:textId="77777777" w:rsidR="00E87BFD" w:rsidRPr="00557D26" w:rsidRDefault="00E87BFD" w:rsidP="00E87BFD">
      <w:pPr>
        <w:spacing w:line="360" w:lineRule="auto"/>
        <w:jc w:val="both"/>
        <w:rPr>
          <w:highlight w:val="cyan"/>
        </w:rPr>
      </w:pPr>
      <w:r w:rsidRPr="00557D26">
        <w:rPr>
          <w:highlight w:val="cyan"/>
        </w:rPr>
        <w:t>DEFAULT_RISK_WEIGHTS = {</w:t>
      </w:r>
    </w:p>
    <w:p w14:paraId="79B71E97" w14:textId="77777777" w:rsidR="00E87BFD" w:rsidRPr="00557D26" w:rsidRDefault="00E87BFD" w:rsidP="00E87BFD">
      <w:pPr>
        <w:spacing w:line="360" w:lineRule="auto"/>
        <w:jc w:val="both"/>
        <w:rPr>
          <w:highlight w:val="cyan"/>
        </w:rPr>
      </w:pPr>
      <w:r w:rsidRPr="00557D26">
        <w:rPr>
          <w:highlight w:val="cyan"/>
        </w:rPr>
        <w:t xml:space="preserve">    "cvss":              0.40,</w:t>
      </w:r>
    </w:p>
    <w:p w14:paraId="011D8590" w14:textId="77777777" w:rsidR="00E87BFD" w:rsidRPr="00557D26" w:rsidRDefault="00E87BFD" w:rsidP="00E87BFD">
      <w:pPr>
        <w:spacing w:line="360" w:lineRule="auto"/>
        <w:jc w:val="both"/>
        <w:rPr>
          <w:highlight w:val="cyan"/>
        </w:rPr>
      </w:pPr>
      <w:r w:rsidRPr="00557D26">
        <w:rPr>
          <w:highlight w:val="cyan"/>
        </w:rPr>
        <w:t xml:space="preserve">    "epss":              0.20,</w:t>
      </w:r>
    </w:p>
    <w:p w14:paraId="64999EC8" w14:textId="77777777" w:rsidR="00E87BFD" w:rsidRPr="00557D26" w:rsidRDefault="00E87BFD" w:rsidP="00E87BFD">
      <w:pPr>
        <w:spacing w:line="360" w:lineRule="auto"/>
        <w:jc w:val="both"/>
        <w:rPr>
          <w:highlight w:val="cyan"/>
        </w:rPr>
      </w:pPr>
      <w:r w:rsidRPr="00557D26">
        <w:rPr>
          <w:highlight w:val="cyan"/>
        </w:rPr>
        <w:t xml:space="preserve">    "asset_criticality": 0.20,</w:t>
      </w:r>
    </w:p>
    <w:p w14:paraId="746D44B5" w14:textId="77777777" w:rsidR="00E87BFD" w:rsidRPr="00557D26" w:rsidRDefault="00E87BFD" w:rsidP="00E87BFD">
      <w:pPr>
        <w:spacing w:line="360" w:lineRule="auto"/>
        <w:jc w:val="both"/>
        <w:rPr>
          <w:highlight w:val="cyan"/>
        </w:rPr>
      </w:pPr>
      <w:r w:rsidRPr="00557D26">
        <w:rPr>
          <w:highlight w:val="cyan"/>
        </w:rPr>
        <w:t xml:space="preserve">    "exposure":          0.10,</w:t>
      </w:r>
    </w:p>
    <w:p w14:paraId="1EF1C832" w14:textId="77777777" w:rsidR="00E87BFD" w:rsidRPr="00557D26" w:rsidRDefault="00E87BFD" w:rsidP="00E87BFD">
      <w:pPr>
        <w:spacing w:line="360" w:lineRule="auto"/>
        <w:jc w:val="both"/>
        <w:rPr>
          <w:highlight w:val="cyan"/>
        </w:rPr>
      </w:pPr>
      <w:r w:rsidRPr="00557D26">
        <w:rPr>
          <w:highlight w:val="cyan"/>
        </w:rPr>
        <w:t xml:space="preserve">    "exploit":           0.10,   # bonus se vulnerabilidade está em CISA KEV</w:t>
      </w:r>
    </w:p>
    <w:p w14:paraId="3C99E421" w14:textId="77777777" w:rsidR="00E87BFD" w:rsidRDefault="00E87BFD" w:rsidP="00E87BFD">
      <w:pPr>
        <w:spacing w:line="360" w:lineRule="auto"/>
        <w:jc w:val="both"/>
      </w:pPr>
      <w:r w:rsidRPr="00557D26">
        <w:rPr>
          <w:highlight w:val="cyan"/>
        </w:rPr>
        <w:t>}</w:t>
      </w:r>
    </w:p>
    <w:p w14:paraId="76D1A824" w14:textId="77777777" w:rsidR="00E87BFD" w:rsidRDefault="00E87BFD" w:rsidP="00E87BFD">
      <w:pPr>
        <w:spacing w:line="360" w:lineRule="auto"/>
        <w:jc w:val="both"/>
      </w:pPr>
      <w:r w:rsidRPr="00E87BFD">
        <w:t xml:space="preserve">O domínio de remediação combina dois fatores: a </w:t>
      </w:r>
      <w:r w:rsidRPr="00557D26">
        <w:rPr>
          <w:i/>
          <w:iCs/>
        </w:rPr>
        <w:t>patchability</w:t>
      </w:r>
      <w:r w:rsidRPr="00E87BFD">
        <w:t xml:space="preserve"> (existência de mitigação documentada) e o </w:t>
      </w:r>
      <w:r w:rsidRPr="00557D26">
        <w:rPr>
          <w:i/>
          <w:iCs/>
        </w:rPr>
        <w:t>age_urgency</w:t>
      </w:r>
      <w:r w:rsidRPr="00E87BFD">
        <w:t xml:space="preserve"> (idade da deteção, com saturação aos 30 dias). Esta dimensão materializa a recomendação de </w:t>
      </w:r>
      <w:r w:rsidRPr="00557D26">
        <w:rPr>
          <w:highlight w:val="yellow"/>
        </w:rPr>
        <w:t>Householder et al. (2017)</w:t>
      </w:r>
      <w:r w:rsidRPr="00E87BFD">
        <w:t xml:space="preserve"> de que o tempo decorrido desde a deteção deve influenciar a urgência da remediação, sob pena de erosão progressiva da capacidade defensiva da organização:</w:t>
      </w:r>
    </w:p>
    <w:p w14:paraId="642C6B55" w14:textId="77777777" w:rsidR="00E87BFD" w:rsidRPr="00557D26" w:rsidRDefault="00E87BFD" w:rsidP="00E87BFD">
      <w:pPr>
        <w:spacing w:line="360" w:lineRule="auto"/>
        <w:jc w:val="both"/>
        <w:rPr>
          <w:highlight w:val="cyan"/>
        </w:rPr>
      </w:pPr>
      <w:r w:rsidRPr="00557D26">
        <w:rPr>
          <w:highlight w:val="cyan"/>
        </w:rPr>
        <w:t>DEFAULT_REMEDIATION_WEIGHTS = {</w:t>
      </w:r>
    </w:p>
    <w:p w14:paraId="171E7845" w14:textId="77777777" w:rsidR="00E87BFD" w:rsidRPr="00557D26" w:rsidRDefault="00E87BFD" w:rsidP="00E87BFD">
      <w:pPr>
        <w:spacing w:line="360" w:lineRule="auto"/>
        <w:jc w:val="both"/>
        <w:rPr>
          <w:highlight w:val="cyan"/>
        </w:rPr>
      </w:pPr>
      <w:r w:rsidRPr="00557D26">
        <w:rPr>
          <w:highlight w:val="cyan"/>
        </w:rPr>
        <w:t xml:space="preserve">    "patchability": 0.70,</w:t>
      </w:r>
    </w:p>
    <w:p w14:paraId="06F8A11F" w14:textId="77777777" w:rsidR="00E87BFD" w:rsidRPr="00557D26" w:rsidRDefault="00E87BFD" w:rsidP="00E87BFD">
      <w:pPr>
        <w:spacing w:line="360" w:lineRule="auto"/>
        <w:jc w:val="both"/>
        <w:rPr>
          <w:highlight w:val="cyan"/>
        </w:rPr>
      </w:pPr>
      <w:r w:rsidRPr="00557D26">
        <w:rPr>
          <w:highlight w:val="cyan"/>
        </w:rPr>
        <w:t xml:space="preserve">    "age_urgency":  0.30,</w:t>
      </w:r>
    </w:p>
    <w:p w14:paraId="0B49E2A1" w14:textId="77777777" w:rsidR="00E87BFD" w:rsidRDefault="00E87BFD" w:rsidP="00E87BFD">
      <w:pPr>
        <w:spacing w:line="360" w:lineRule="auto"/>
        <w:jc w:val="both"/>
      </w:pPr>
      <w:r w:rsidRPr="00557D26">
        <w:rPr>
          <w:highlight w:val="cyan"/>
        </w:rPr>
        <w:t>}</w:t>
      </w:r>
    </w:p>
    <w:p w14:paraId="2C87EF17" w14:textId="77777777" w:rsidR="00E87BFD" w:rsidRDefault="00E87BFD" w:rsidP="00E87BFD">
      <w:pPr>
        <w:spacing w:line="360" w:lineRule="auto"/>
        <w:jc w:val="both"/>
      </w:pPr>
      <w:r w:rsidRPr="00E87BFD">
        <w:t>Por fim, o score de prioridade final combina os dois domínios anteriores numa única métrica, com maior peso atribuído ao risco propriamente dito (0.80) face à facilidade de remediação (0.20). Esta ponderação reflete a opção de privilegiar a relevância de segurança sobre a conveniência operacional, sem ignorar esta última:</w:t>
      </w:r>
    </w:p>
    <w:p w14:paraId="75EC0C76" w14:textId="77777777" w:rsidR="00E87BFD" w:rsidRPr="00557D26" w:rsidRDefault="00E87BFD" w:rsidP="00E87BFD">
      <w:pPr>
        <w:spacing w:line="360" w:lineRule="auto"/>
        <w:jc w:val="both"/>
        <w:rPr>
          <w:highlight w:val="cyan"/>
        </w:rPr>
      </w:pPr>
      <w:r w:rsidRPr="00557D26">
        <w:rPr>
          <w:highlight w:val="cyan"/>
        </w:rPr>
        <w:t>PRIORITY_FORMULA_WEIGHTS = {</w:t>
      </w:r>
    </w:p>
    <w:p w14:paraId="7BA6F32A" w14:textId="77777777" w:rsidR="00E87BFD" w:rsidRPr="00557D26" w:rsidRDefault="00E87BFD" w:rsidP="00E87BFD">
      <w:pPr>
        <w:spacing w:line="360" w:lineRule="auto"/>
        <w:jc w:val="both"/>
        <w:rPr>
          <w:highlight w:val="cyan"/>
        </w:rPr>
      </w:pPr>
      <w:r w:rsidRPr="00557D26">
        <w:rPr>
          <w:highlight w:val="cyan"/>
        </w:rPr>
        <w:t xml:space="preserve">    "risk_ratio":        0.80,</w:t>
      </w:r>
    </w:p>
    <w:p w14:paraId="4ECB8C77" w14:textId="77777777" w:rsidR="00E87BFD" w:rsidRPr="00557D26" w:rsidRDefault="00E87BFD" w:rsidP="00E87BFD">
      <w:pPr>
        <w:spacing w:line="360" w:lineRule="auto"/>
        <w:jc w:val="both"/>
        <w:rPr>
          <w:highlight w:val="cyan"/>
        </w:rPr>
      </w:pPr>
      <w:r w:rsidRPr="00557D26">
        <w:rPr>
          <w:highlight w:val="cyan"/>
        </w:rPr>
        <w:lastRenderedPageBreak/>
        <w:t xml:space="preserve">    "remediation_ratio": 0.20,</w:t>
      </w:r>
    </w:p>
    <w:p w14:paraId="1CD77224" w14:textId="16CF98B7" w:rsidR="00E87BFD" w:rsidRPr="00557D26" w:rsidRDefault="00E87BFD" w:rsidP="00E87BFD">
      <w:pPr>
        <w:spacing w:line="360" w:lineRule="auto"/>
        <w:jc w:val="both"/>
        <w:rPr>
          <w:highlight w:val="cyan"/>
        </w:rPr>
      </w:pPr>
      <w:r w:rsidRPr="00557D26">
        <w:rPr>
          <w:highlight w:val="cyan"/>
        </w:rPr>
        <w:t>}</w:t>
      </w:r>
    </w:p>
    <w:p w14:paraId="67431D75" w14:textId="67E8E126" w:rsidR="00E87BFD" w:rsidRDefault="00E87BFD" w:rsidP="00557D26">
      <w:pPr>
        <w:spacing w:line="360" w:lineRule="auto"/>
        <w:jc w:val="center"/>
      </w:pPr>
      <w:r w:rsidRPr="00557D26">
        <w:rPr>
          <w:highlight w:val="cyan"/>
        </w:rPr>
        <w:t>priority_score = (risk_score        * 0.80) +(remediation_score * 0.20)</w:t>
      </w:r>
    </w:p>
    <w:p w14:paraId="14CDF6E3" w14:textId="6F229709" w:rsidR="00E87BFD" w:rsidRDefault="00E87BFD" w:rsidP="00E87BFD">
      <w:pPr>
        <w:spacing w:line="360" w:lineRule="auto"/>
        <w:jc w:val="both"/>
      </w:pPr>
      <w:r w:rsidRPr="00E87BFD">
        <w:t xml:space="preserve">A engine integra ainda dados do catálogo de CISA Known Exploited Vulnerabilities (KEV) (CISA, 2024) através do atributo is_in_kev no modelo Vulnerability. Quando ativo, este atributo adiciona o componente exploit ao score de risco, refletindo a constatação, suportada por Jacobs et al. (2021) e pela própria CISA, de que vulnerabilidades com exploração ativa observada justificam priorização imediata, independentemente do seu CVSS. A </w:t>
      </w:r>
      <w:r w:rsidR="00557D26">
        <w:fldChar w:fldCharType="begin"/>
      </w:r>
      <w:r w:rsidR="00557D26">
        <w:instrText xml:space="preserve"> REF _Ref229745204 \h </w:instrText>
      </w:r>
      <w:r w:rsidR="00557D26">
        <w:fldChar w:fldCharType="separate"/>
      </w:r>
      <w:r w:rsidR="00557D26">
        <w:t xml:space="preserve">Tabela </w:t>
      </w:r>
      <w:r w:rsidR="00557D26">
        <w:rPr>
          <w:noProof/>
        </w:rPr>
        <w:t>15</w:t>
      </w:r>
      <w:r w:rsidR="00557D26">
        <w:fldChar w:fldCharType="end"/>
      </w:r>
      <w:r w:rsidRPr="00E87BFD">
        <w:t xml:space="preserve"> sintetiza as variáveis consideradas e a sua contribuição no modelo.</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506"/>
        <w:gridCol w:w="4952"/>
      </w:tblGrid>
      <w:tr w:rsidR="00E87BFD" w14:paraId="3427B511" w14:textId="77777777" w:rsidTr="00557D26">
        <w:tc>
          <w:tcPr>
            <w:tcW w:w="236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7460021"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Variável</w:t>
            </w:r>
          </w:p>
        </w:tc>
        <w:tc>
          <w:tcPr>
            <w:tcW w:w="141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337FD38C"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Peso</w:t>
            </w:r>
          </w:p>
        </w:tc>
        <w:tc>
          <w:tcPr>
            <w:tcW w:w="500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9E3685E"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Origem</w:t>
            </w:r>
          </w:p>
        </w:tc>
      </w:tr>
      <w:tr w:rsidR="00E87BFD" w14:paraId="636D3F99"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5A1B9F"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CVSS Score</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E2A9C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0.40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9843C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Vulnerability.cvss_score (NIST NVD)</w:t>
            </w:r>
          </w:p>
        </w:tc>
      </w:tr>
      <w:tr w:rsidR="00E87BFD" w14:paraId="32DD763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2DB8A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EPSS Score</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211EA5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0.20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457AEE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Vulnerability.epss_score (FIRST EPSS API)</w:t>
            </w:r>
          </w:p>
        </w:tc>
      </w:tr>
      <w:tr w:rsidR="00E87BFD" w14:paraId="23CDB50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0DD3F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Criticidade do ativo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89CF8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0.20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EB955B"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Asset.criticality mapeado para escala 0–1</w:t>
            </w:r>
          </w:p>
        </w:tc>
      </w:tr>
      <w:tr w:rsidR="00E87BFD" w14:paraId="559DB67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5A78A44"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Exposição do ativo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77024AD"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0.10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3BCFC0"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Derivado de Asset.location e Asset.category</w:t>
            </w:r>
          </w:p>
        </w:tc>
      </w:tr>
      <w:tr w:rsidR="00E87BFD" w14:paraId="16AC819B"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6ECD0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CISA KEV</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BC4370"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0.10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073D484"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Vulnerability.is_in_kev (booleano)</w:t>
            </w:r>
          </w:p>
        </w:tc>
      </w:tr>
      <w:tr w:rsidR="00E87BFD" w14:paraId="3F6BBEF2"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F4CCE1"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Existência de mitigação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64CF12"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0.70 (remediação)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68BEC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Vulnerability.mitigation (texto não vazio)</w:t>
            </w:r>
          </w:p>
        </w:tc>
      </w:tr>
      <w:tr w:rsidR="00E87BFD" w14:paraId="2E9C468E"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891DE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Idade da deteção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4D3EDF"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0.30 (remediação)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471D8F0" w14:textId="77777777" w:rsidR="00E87BFD" w:rsidRPr="00557D26" w:rsidRDefault="00E87BFD" w:rsidP="00557D26">
            <w:pPr>
              <w:keepNext/>
              <w:spacing w:after="0" w:line="360" w:lineRule="auto"/>
              <w:jc w:val="center"/>
              <w:rPr>
                <w:rFonts w:eastAsia="Times New Roman" w:cs="Times New Roman"/>
                <w:szCs w:val="24"/>
                <w:lang w:eastAsia="pt-PT"/>
              </w:rPr>
            </w:pPr>
            <w:r w:rsidRPr="00557D26">
              <w:rPr>
                <w:rFonts w:eastAsia="Times New Roman" w:cs="Times New Roman"/>
                <w:szCs w:val="24"/>
                <w:lang w:eastAsia="pt-PT"/>
              </w:rPr>
              <w:t>AssetVulnerability.first_detected (saturação a 30 dias)</w:t>
            </w:r>
          </w:p>
        </w:tc>
      </w:tr>
    </w:tbl>
    <w:p w14:paraId="4B8439AD" w14:textId="09037C69" w:rsidR="00557D26" w:rsidRDefault="00557D26" w:rsidP="00791BA6">
      <w:pPr>
        <w:pStyle w:val="Legenda"/>
      </w:pPr>
      <w:bookmarkStart w:id="167" w:name="_Ref229745204"/>
      <w:bookmarkStart w:id="168" w:name="_Toc229839618"/>
      <w:r>
        <w:t xml:space="preserve">Tabela </w:t>
      </w:r>
      <w:r w:rsidR="00230361">
        <w:fldChar w:fldCharType="begin"/>
      </w:r>
      <w:r w:rsidR="00230361">
        <w:instrText xml:space="preserve"> SEQ Tabela \* ARABIC </w:instrText>
      </w:r>
      <w:r w:rsidR="00230361">
        <w:fldChar w:fldCharType="separate"/>
      </w:r>
      <w:r w:rsidR="00230361">
        <w:rPr>
          <w:noProof/>
        </w:rPr>
        <w:t>15</w:t>
      </w:r>
      <w:r w:rsidR="00230361">
        <w:rPr>
          <w:noProof/>
        </w:rPr>
        <w:fldChar w:fldCharType="end"/>
      </w:r>
      <w:bookmarkEnd w:id="167"/>
      <w:r>
        <w:t xml:space="preserve"> - </w:t>
      </w:r>
      <w:r w:rsidRPr="00187E8C">
        <w:t>Variáveis consideradas na priorização (VulnerabilityScoringEngine)</w:t>
      </w:r>
      <w:bookmarkEnd w:id="168"/>
    </w:p>
    <w:p w14:paraId="4B0CA44D" w14:textId="3B072E55" w:rsidR="00102F5E" w:rsidRDefault="009C3370" w:rsidP="00754A7E">
      <w:pPr>
        <w:pStyle w:val="Ttulo3"/>
        <w:spacing w:line="360" w:lineRule="auto"/>
      </w:pPr>
      <w:bookmarkStart w:id="169" w:name="_Toc229840540"/>
      <w:r w:rsidRPr="009C3370">
        <w:t>Risco Inerente e Risco Residual</w:t>
      </w:r>
      <w:bookmarkEnd w:id="169"/>
    </w:p>
    <w:p w14:paraId="1BD330AC" w14:textId="35B27A36" w:rsidR="009C3370" w:rsidRDefault="009C3370" w:rsidP="009C3370">
      <w:pPr>
        <w:spacing w:line="360" w:lineRule="auto"/>
        <w:jc w:val="both"/>
      </w:pPr>
      <w:r>
        <w:t xml:space="preserve">Segundo as </w:t>
      </w:r>
      <w:r w:rsidRPr="009C3370">
        <w:rPr>
          <w:i/>
          <w:iCs/>
        </w:rPr>
        <w:t>frameworks</w:t>
      </w:r>
      <w:r>
        <w:t xml:space="preserve"> </w:t>
      </w:r>
      <w:sdt>
        <w:sdtPr>
          <w:rPr>
            <w:rFonts w:cs="Times New Roman"/>
            <w:color w:val="000000"/>
          </w:rPr>
          <w:tag w:val="MENDELEY_CITATION_v3_eyJjaXRhdGlvbklEIjoiTUVOREVMRVlfQ0lUQVRJT05fMjNjNDhiMTAtYzIwNS00N2E3LThkNTItYjk2NGIyZGNhODJhIiwicHJvcGVydGllcyI6eyJub3RlSW5kZXgiOjAsIm1vZGUiOiJjb21wb3NpdGUifSwiaXNFZGl0ZWQiOmZhbHNlLCJtYW51YWxPdmVycmlkZSI6eyJpc01hbnVhbGx5T3ZlcnJpZGRlbiI6ZmFsc2UsImNpdGVwcm9jVGV4dCI6IklTTy9JRUMgMjcwMDUvMjAyMiAo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ZGlzcGxheUFzIjoiY29tcG9zaXRlIiwic3VwcHJlc3MtYXV0aG9yIjpmYWxzZSwiY29tcG9zaXRlIjp0cnVlLCJhdXRob3Itb25seSI6ZmFsc2V9XX0="/>
          <w:id w:val="-207650782"/>
          <w:placeholder>
            <w:docPart w:val="DefaultPlaceholder_-1854013440"/>
          </w:placeholder>
        </w:sdtPr>
        <w:sdtContent>
          <w:r w:rsidR="005D7A43" w:rsidRPr="005D7A43">
            <w:rPr>
              <w:rFonts w:cs="Times New Roman"/>
              <w:color w:val="000000"/>
            </w:rPr>
            <w:t>ISO/IEC 27005/2022 (2022)</w:t>
          </w:r>
        </w:sdtContent>
      </w:sdt>
      <w:r>
        <w:rPr>
          <w:rFonts w:cs="Times New Roman"/>
          <w:color w:val="000000"/>
        </w:rPr>
        <w:t xml:space="preserve"> e </w:t>
      </w:r>
      <w:sdt>
        <w:sdtPr>
          <w:rPr>
            <w:rFonts w:cs="Times New Roman"/>
            <w:color w:val="000000"/>
          </w:rPr>
          <w:tag w:val="MENDELEY_CITATION_v3_eyJjaXRhdGlvbklEIjoiTUVOREVMRVlfQ0lUQVRJT05fOGU0MmUwMjItZTliYy00MjIzLWIxNmEtNjA2MGY1ZWU5M2M5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66533074"/>
          <w:placeholder>
            <w:docPart w:val="DefaultPlaceholder_-1854013440"/>
          </w:placeholder>
        </w:sdtPr>
        <w:sdtContent>
          <w:r w:rsidR="005D7A43" w:rsidRPr="005D7A43">
            <w:rPr>
              <w:rFonts w:cs="Times New Roman"/>
              <w:color w:val="000000"/>
            </w:rPr>
            <w:t>NIST (2024)</w:t>
          </w:r>
        </w:sdtContent>
      </w:sdt>
      <w:r>
        <w:rPr>
          <w:rFonts w:cs="Times New Roman"/>
          <w:color w:val="000000"/>
        </w:rPr>
        <w:t>, a</w:t>
      </w:r>
      <w:r w:rsidRPr="009C3370">
        <w:t xml:space="preserve"> distinção entre risco inerente e risco residual é um conceito central na teoria de gestão de risco em segurança da informação. Segundo esta distinção, o risco inerente representa o nível de risco associado a uma ameaça antes de considerar quaisquer medidas de mitigação, enquanto o risco residual representa o risco que permanece após a aplicação de controlos e mecanismos de mitigação.</w:t>
      </w:r>
    </w:p>
    <w:p w14:paraId="0FFEF175" w14:textId="77777777" w:rsidR="009C3370" w:rsidRDefault="009C3370" w:rsidP="009C3370">
      <w:pPr>
        <w:spacing w:line="360" w:lineRule="auto"/>
        <w:jc w:val="both"/>
      </w:pPr>
      <w:r w:rsidRPr="009C3370">
        <w:lastRenderedPageBreak/>
        <w:t xml:space="preserve">No Virtual CISO, esta distinção é operacionalizada na configuração RiskConfiguration (em </w:t>
      </w:r>
      <w:r w:rsidRPr="009C3370">
        <w:rPr>
          <w:highlight w:val="red"/>
        </w:rPr>
        <w:t>backend/risk/models/risk.py</w:t>
      </w:r>
      <w:r w:rsidRPr="009C3370">
        <w:t xml:space="preserve">), que parametriza os pesos aplicados aos fatores contextuais (CIA, exposição, valor de negócio, dependência). O risco inerente corresponde ao </w:t>
      </w:r>
      <w:r w:rsidRPr="009C3370">
        <w:rPr>
          <w:i/>
          <w:iCs/>
        </w:rPr>
        <w:t>score</w:t>
      </w:r>
      <w:r w:rsidRPr="009C3370">
        <w:t xml:space="preserve"> calculado considerando apenas os fatores técnicos e de exposição:</w:t>
      </w:r>
    </w:p>
    <w:p w14:paraId="4281C71B" w14:textId="77777777" w:rsidR="009C3370" w:rsidRDefault="009C3370" w:rsidP="009C3370">
      <w:pPr>
        <w:spacing w:line="360" w:lineRule="auto"/>
        <w:jc w:val="center"/>
      </w:pPr>
      <w:r w:rsidRPr="009C3370">
        <w:t>Risco inerente = f(CVSS, EPSS, criticidade do ativo, exposição)</w:t>
      </w:r>
    </w:p>
    <w:p w14:paraId="07C03A18" w14:textId="77777777" w:rsidR="009C3370" w:rsidRDefault="009C3370" w:rsidP="009C3370">
      <w:pPr>
        <w:spacing w:line="360" w:lineRule="auto"/>
        <w:jc w:val="both"/>
      </w:pPr>
      <w:r w:rsidRPr="009C3370">
        <w:t xml:space="preserve">O risco residual integra adicionalmente o efeito dos mecanismos de implementação existentes, conforme detalhado na </w:t>
      </w:r>
      <w:r w:rsidRPr="009C3370">
        <w:rPr>
          <w:highlight w:val="yellow"/>
        </w:rPr>
        <w:t>secção 4.4</w:t>
      </w:r>
      <w:r w:rsidRPr="009C3370">
        <w:t>:</w:t>
      </w:r>
    </w:p>
    <w:p w14:paraId="748151AE" w14:textId="77777777" w:rsidR="009C3370" w:rsidRDefault="009C3370" w:rsidP="009C3370">
      <w:pPr>
        <w:spacing w:line="360" w:lineRule="auto"/>
        <w:jc w:val="center"/>
      </w:pPr>
      <w:r w:rsidRPr="009C3370">
        <w:t>Risco residual = f(Risco inerente, controlos, mecanismos, maturidade, evidência)</w:t>
      </w:r>
    </w:p>
    <w:p w14:paraId="20276B70" w14:textId="01E824B8" w:rsidR="009C3370" w:rsidRDefault="009C3370" w:rsidP="009C3370">
      <w:pPr>
        <w:spacing w:line="360" w:lineRule="auto"/>
        <w:jc w:val="both"/>
      </w:pPr>
      <w:r w:rsidRPr="009C3370">
        <w:t>Esta distinção permite evitar decisões baseadas apenas na severidade inicial. Um risco inerente elevado pode ser substancialmente reduzido por mecanismos maduros e evidenciados, enquanto um risco moderado pode manter-se relevante na ausência de mitigação adequada</w:t>
      </w:r>
      <w:r>
        <w:t>,</w:t>
      </w:r>
      <w:r w:rsidRPr="009C3370">
        <w:t xml:space="preserve"> situação que </w:t>
      </w:r>
      <w:sdt>
        <w:sdtPr>
          <w:rPr>
            <w:rFonts w:cs="Times New Roman"/>
            <w:color w:val="000000"/>
          </w:rPr>
          <w:tag w:val="MENDELEY_CITATION_v3_eyJjaXRhdGlvbklEIjoiTUVOREVMRVlfQ0lUQVRJT05fZjMwYzI2MTktZWY4Ny00ZjA4LTk2OTQtY2M5NWZjYTQwYjE1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85681783"/>
          <w:placeholder>
            <w:docPart w:val="DefaultPlaceholder_-1854013440"/>
          </w:placeholder>
        </w:sdtPr>
        <w:sdtContent>
          <w:r w:rsidR="005D7A43" w:rsidRPr="005D7A43">
            <w:rPr>
              <w:rFonts w:cs="Times New Roman"/>
              <w:color w:val="000000"/>
            </w:rPr>
            <w:t>Karanja (2017)</w:t>
          </w:r>
        </w:sdtContent>
      </w:sdt>
      <w:r w:rsidRPr="009C3370">
        <w:t xml:space="preserve"> identifica como uma das principais causas de decisões subótimas em organizações com maturidade GRC limitada. A </w:t>
      </w:r>
      <w:r w:rsidR="00FA654C">
        <w:fldChar w:fldCharType="begin"/>
      </w:r>
      <w:r w:rsidR="00FA654C">
        <w:instrText xml:space="preserve"> REF _Ref229746042 \h </w:instrText>
      </w:r>
      <w:r w:rsidR="00FA654C">
        <w:fldChar w:fldCharType="separate"/>
      </w:r>
      <w:r w:rsidR="00FA654C">
        <w:t xml:space="preserve">Tabela </w:t>
      </w:r>
      <w:r w:rsidR="00FA654C">
        <w:rPr>
          <w:noProof/>
        </w:rPr>
        <w:t>16</w:t>
      </w:r>
      <w:r w:rsidR="00FA654C">
        <w:fldChar w:fldCharType="end"/>
      </w:r>
      <w:r w:rsidRPr="009C3370">
        <w:t xml:space="preserve"> apresenta como diferentes situações influenciam o risco residual.</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284"/>
      </w:tblGrid>
      <w:tr w:rsidR="009C3370" w14:paraId="3ADF8C20" w14:textId="77777777" w:rsidTr="009C3370">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2BBB097" w14:textId="77777777" w:rsidR="009C3370" w:rsidRPr="009C3370" w:rsidRDefault="009C3370" w:rsidP="009C3370">
            <w:pPr>
              <w:spacing w:after="0" w:line="360" w:lineRule="auto"/>
              <w:jc w:val="center"/>
              <w:rPr>
                <w:rFonts w:eastAsia="Times New Roman" w:cs="Times New Roman"/>
                <w:b/>
                <w:bCs/>
                <w:szCs w:val="24"/>
                <w:lang w:eastAsia="pt-PT"/>
              </w:rPr>
            </w:pPr>
            <w:r w:rsidRPr="009C3370">
              <w:rPr>
                <w:rFonts w:eastAsia="Times New Roman" w:cs="Times New Roman"/>
                <w:b/>
                <w:bCs/>
                <w:szCs w:val="24"/>
                <w:lang w:eastAsia="pt-PT"/>
              </w:rPr>
              <w:t>Situação identificada</w:t>
            </w:r>
          </w:p>
        </w:tc>
        <w:tc>
          <w:tcPr>
            <w:tcW w:w="42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5723EC9" w14:textId="77777777" w:rsidR="009C3370" w:rsidRPr="009C3370" w:rsidRDefault="009C3370" w:rsidP="009C3370">
            <w:pPr>
              <w:spacing w:after="0" w:line="360" w:lineRule="auto"/>
              <w:jc w:val="center"/>
              <w:rPr>
                <w:rFonts w:eastAsia="Times New Roman" w:cs="Times New Roman"/>
                <w:b/>
                <w:bCs/>
                <w:szCs w:val="24"/>
                <w:lang w:eastAsia="pt-PT"/>
              </w:rPr>
            </w:pPr>
            <w:r w:rsidRPr="009C3370">
              <w:rPr>
                <w:rFonts w:eastAsia="Times New Roman" w:cs="Times New Roman"/>
                <w:b/>
                <w:bCs/>
                <w:szCs w:val="24"/>
                <w:lang w:eastAsia="pt-PT"/>
              </w:rPr>
              <w:t>Efeito esperado no risco residual</w:t>
            </w:r>
          </w:p>
        </w:tc>
      </w:tr>
      <w:tr w:rsidR="009C3370" w14:paraId="6B75701C"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0F6FC8"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Ausência de controlo aplicável</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40226C"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tende a permanecer elevado.</w:t>
            </w:r>
          </w:p>
        </w:tc>
      </w:tr>
      <w:tr w:rsidR="009C3370" w14:paraId="6F668640"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35ACB13"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Controlo definido, mas sem mecanismo implementado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2D56C5"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permanece elevado ou incerto.</w:t>
            </w:r>
          </w:p>
        </w:tc>
      </w:tr>
      <w:tr w:rsidR="009C3370" w14:paraId="4FC59FD9"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B39386A"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parcialmente implementado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D361B63"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reduzir parcialmente, dependendo da cobertura.</w:t>
            </w:r>
          </w:p>
        </w:tc>
      </w:tr>
      <w:tr w:rsidR="009C3370" w14:paraId="0A59CF32"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B921D79"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implementado sem evidência</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819C66"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manter incerteza significativa.</w:t>
            </w:r>
          </w:p>
        </w:tc>
      </w:tr>
      <w:tr w:rsidR="009C3370" w14:paraId="03816EE3"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6E7859"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maduro e evidenciado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0BB73D"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tende a reduzir.</w:t>
            </w:r>
          </w:p>
        </w:tc>
      </w:tr>
      <w:tr w:rsidR="009C3370" w14:paraId="0BFE4D3B"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787B82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Vulnerabilidade em CISA KEV</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AFB6A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Bonus de +10 pontos no score, mantendo prioridade alta.</w:t>
            </w:r>
          </w:p>
        </w:tc>
      </w:tr>
      <w:tr w:rsidR="009C3370" w14:paraId="2AD68465"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E584E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Ação de melhoria concluída e validada</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27B1A3" w14:textId="77777777" w:rsidR="009C3370" w:rsidRPr="009C3370" w:rsidRDefault="009C3370" w:rsidP="00FA654C">
            <w:pPr>
              <w:keepNext/>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ser reavaliado e reduzido.</w:t>
            </w:r>
          </w:p>
        </w:tc>
      </w:tr>
    </w:tbl>
    <w:p w14:paraId="5193A07B" w14:textId="74B8489D" w:rsidR="00FA2BBB" w:rsidRPr="00FA2BBB" w:rsidRDefault="00FA654C" w:rsidP="00791BA6">
      <w:pPr>
        <w:pStyle w:val="Legenda"/>
      </w:pPr>
      <w:bookmarkStart w:id="170" w:name="_Ref229746042"/>
      <w:bookmarkStart w:id="171" w:name="_Toc229839619"/>
      <w:r>
        <w:lastRenderedPageBreak/>
        <w:t xml:space="preserve">Tabela </w:t>
      </w:r>
      <w:r w:rsidR="00230361">
        <w:fldChar w:fldCharType="begin"/>
      </w:r>
      <w:r w:rsidR="00230361">
        <w:instrText xml:space="preserve"> SEQ Tabela \* ARABIC </w:instrText>
      </w:r>
      <w:r w:rsidR="00230361">
        <w:fldChar w:fldCharType="separate"/>
      </w:r>
      <w:r w:rsidR="00230361">
        <w:rPr>
          <w:noProof/>
        </w:rPr>
        <w:t>16</w:t>
      </w:r>
      <w:r w:rsidR="00230361">
        <w:rPr>
          <w:noProof/>
        </w:rPr>
        <w:fldChar w:fldCharType="end"/>
      </w:r>
      <w:bookmarkEnd w:id="170"/>
      <w:r>
        <w:t xml:space="preserve"> - </w:t>
      </w:r>
      <w:r w:rsidRPr="00384667">
        <w:t>Influência dos mecanismos e evidência no risco residual</w:t>
      </w:r>
      <w:bookmarkEnd w:id="171"/>
    </w:p>
    <w:p w14:paraId="6AB7E144" w14:textId="530E2C85" w:rsidR="00102F5E" w:rsidRDefault="00FA654C" w:rsidP="00754A7E">
      <w:pPr>
        <w:pStyle w:val="Ttulo3"/>
        <w:spacing w:line="360" w:lineRule="auto"/>
      </w:pPr>
      <w:bookmarkStart w:id="172" w:name="_Toc229840541"/>
      <w:r w:rsidRPr="00FA654C">
        <w:t>Output e Classificação</w:t>
      </w:r>
      <w:bookmarkEnd w:id="172"/>
    </w:p>
    <w:p w14:paraId="1793CC78" w14:textId="501D3C46" w:rsidR="00FA654C" w:rsidRDefault="00FA654C" w:rsidP="00357F84">
      <w:pPr>
        <w:spacing w:line="360" w:lineRule="auto"/>
        <w:jc w:val="both"/>
      </w:pPr>
      <w:r w:rsidRPr="00357F84">
        <w:t xml:space="preserve">O score de risco é classificado em cinco níveis qualitativos, conforme implementado em Risk.RiskLevel. Esta classificação segue a convenção adotada por </w:t>
      </w:r>
      <w:r w:rsidRPr="00367C59">
        <w:rPr>
          <w:i/>
          <w:iCs/>
        </w:rPr>
        <w:t>frameworks</w:t>
      </w:r>
      <w:r w:rsidRPr="00357F84">
        <w:t xml:space="preserve"> como NIST RMF e ISO/IEC 27005</w:t>
      </w:r>
      <w:r w:rsidR="00367C59">
        <w:t>/2022</w:t>
      </w:r>
      <w:r w:rsidRPr="00357F84">
        <w:t xml:space="preserve"> e é apresentada na </w:t>
      </w:r>
      <w:r w:rsidR="00357F84">
        <w:fldChar w:fldCharType="begin"/>
      </w:r>
      <w:r w:rsidR="00357F84">
        <w:instrText xml:space="preserve"> REF _Ref229746663 \h </w:instrText>
      </w:r>
      <w:r w:rsidR="00357F84">
        <w:fldChar w:fldCharType="separate"/>
      </w:r>
      <w:r w:rsidR="00357F84">
        <w:t xml:space="preserve">Tabela </w:t>
      </w:r>
      <w:r w:rsidR="00357F84">
        <w:rPr>
          <w:noProof/>
        </w:rPr>
        <w:t>17</w:t>
      </w:r>
      <w:r w:rsidR="00357F84">
        <w:fldChar w:fldCharType="end"/>
      </w:r>
      <w:r w:rsidRPr="00357F84">
        <w: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984"/>
      </w:tblGrid>
      <w:tr w:rsidR="00FA654C" w14:paraId="0F4F72D0" w14:textId="77777777" w:rsidTr="00367C59">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7C2241D"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Intervalo do score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DF062C5"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Nível (enum)</w:t>
            </w:r>
          </w:p>
        </w:tc>
        <w:tc>
          <w:tcPr>
            <w:tcW w:w="39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A0A1189"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Interpretação</w:t>
            </w:r>
          </w:p>
        </w:tc>
      </w:tr>
      <w:tr w:rsidR="00FA654C" w14:paraId="491621E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F45852"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0–20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ED3BEC"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VERY_LOW (Muito Baixo)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20A992"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residual reduzido ou controlado.</w:t>
            </w:r>
          </w:p>
        </w:tc>
      </w:tr>
      <w:tr w:rsidR="00FA654C" w14:paraId="69CE935A"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1F68EA"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21–40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08DC95"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LOW (Baixo)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8031878"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limitado, sujeito a monitorização.</w:t>
            </w:r>
          </w:p>
        </w:tc>
      </w:tr>
      <w:tr w:rsidR="00FA654C" w14:paraId="75DFE57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F7C2C8"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41–60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F83964"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MEDIUM (Médio)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BE76CA"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relevante, com necessidade de acompanhamento.</w:t>
            </w:r>
          </w:p>
        </w:tc>
      </w:tr>
      <w:tr w:rsidR="00FA654C" w14:paraId="4FCFB32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730E60"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61–80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FB545D"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HIGH (Elevado)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DE0454E"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significativo, requerendo plano de mitigação.</w:t>
            </w:r>
          </w:p>
        </w:tc>
      </w:tr>
      <w:tr w:rsidR="00FA654C" w14:paraId="50C05F75"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18B5B5"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81–100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FFD917"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CRITICAL (Crítico)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6381668" w14:textId="77777777" w:rsidR="00FA654C" w:rsidRPr="00367C59" w:rsidRDefault="00FA654C" w:rsidP="00367C59">
            <w:pPr>
              <w:keepNext/>
              <w:spacing w:after="0" w:line="360" w:lineRule="auto"/>
              <w:jc w:val="center"/>
              <w:rPr>
                <w:rFonts w:eastAsia="Times New Roman" w:cs="Times New Roman"/>
                <w:szCs w:val="24"/>
                <w:lang w:eastAsia="pt-PT"/>
              </w:rPr>
            </w:pPr>
            <w:r w:rsidRPr="00367C59">
              <w:rPr>
                <w:rFonts w:eastAsia="Times New Roman" w:cs="Times New Roman"/>
                <w:szCs w:val="24"/>
                <w:lang w:eastAsia="pt-PT"/>
              </w:rPr>
              <w:t>Risco prioritário, exigindo intervenção urgente.</w:t>
            </w:r>
          </w:p>
        </w:tc>
      </w:tr>
    </w:tbl>
    <w:p w14:paraId="5E5B0293" w14:textId="47F08C56" w:rsidR="00357F84" w:rsidRDefault="00357F84" w:rsidP="00791BA6">
      <w:pPr>
        <w:pStyle w:val="Legenda"/>
      </w:pPr>
      <w:bookmarkStart w:id="173" w:name="_Ref229746663"/>
      <w:bookmarkStart w:id="174" w:name="_Toc229839620"/>
      <w:r>
        <w:t xml:space="preserve">Tabela </w:t>
      </w:r>
      <w:r w:rsidR="00230361">
        <w:fldChar w:fldCharType="begin"/>
      </w:r>
      <w:r w:rsidR="00230361">
        <w:instrText xml:space="preserve"> SEQ Tabela \* ARABIC </w:instrText>
      </w:r>
      <w:r w:rsidR="00230361">
        <w:fldChar w:fldCharType="separate"/>
      </w:r>
      <w:r w:rsidR="00230361">
        <w:rPr>
          <w:noProof/>
        </w:rPr>
        <w:t>17</w:t>
      </w:r>
      <w:r w:rsidR="00230361">
        <w:rPr>
          <w:noProof/>
        </w:rPr>
        <w:fldChar w:fldCharType="end"/>
      </w:r>
      <w:bookmarkEnd w:id="173"/>
      <w:r>
        <w:t xml:space="preserve"> - </w:t>
      </w:r>
      <w:r w:rsidRPr="00647FA1">
        <w:t>Classificação qualitativa do score de risco (Risk.RiskLevel)</w:t>
      </w:r>
      <w:bookmarkEnd w:id="174"/>
    </w:p>
    <w:p w14:paraId="487DD461" w14:textId="6561F806" w:rsidR="00FA654C" w:rsidRDefault="00FA654C" w:rsidP="00FB6FEE">
      <w:pPr>
        <w:spacing w:line="360" w:lineRule="auto"/>
        <w:jc w:val="both"/>
      </w:pPr>
      <w:r w:rsidRPr="00367C59">
        <w:t xml:space="preserve">A componente de priorização pode ser invocada pelo orquestrador de IA </w:t>
      </w:r>
      <w:r w:rsidRPr="00367C59">
        <w:rPr>
          <w:highlight w:val="yellow"/>
        </w:rPr>
        <w:t>(secção 4.9)</w:t>
      </w:r>
      <w:r w:rsidRPr="00367C59">
        <w:t xml:space="preserve"> para gerar listas Top-N de vulnerabilidades prioritárias, através do método VulnerabilityPrioritizationService.get_top_vulnerabilities(limit). O resultado é encapsulado em Data Transfer Objects (DTOs)</w:t>
      </w:r>
      <w:r w:rsidR="00367C59">
        <w:t>,</w:t>
      </w:r>
      <w:r w:rsidRPr="00367C59">
        <w:t xml:space="preserve"> padrão de design proposto por </w:t>
      </w:r>
      <w:r w:rsidRPr="00367C59">
        <w:rPr>
          <w:highlight w:val="yellow"/>
        </w:rPr>
        <w:t>Fowler (2002)</w:t>
      </w:r>
      <w:r w:rsidRPr="00367C59">
        <w:t xml:space="preserve"> — concretamente em PrioritizedVulnerabilityDTO, que incluem o </w:t>
      </w:r>
      <w:r w:rsidRPr="00367C59">
        <w:rPr>
          <w:i/>
          <w:iCs/>
        </w:rPr>
        <w:t>score</w:t>
      </w:r>
      <w:r w:rsidRPr="00367C59">
        <w:t xml:space="preserve">, a decomposição por fator e justificações em linguagem natural. Este material é posteriormente fornecido ao LLM como contexto determinístico, materializando o princípio de RAG no qual a recuperação factual ancora a geração linguística </w:t>
      </w:r>
      <w:sdt>
        <w:sdtPr>
          <w:rPr>
            <w:rFonts w:cs="Times New Roman"/>
            <w:color w:val="000000"/>
          </w:rPr>
          <w:tag w:val="MENDELEY_CITATION_v3_eyJjaXRhdGlvbklEIjoiTUVOREVMRVlfQ0lUQVRJT05fNDhiOWI0OWUtNDM5My00NzEzLTg2MjYtNGQ5NjU0MjFmMzE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835921004"/>
          <w:placeholder>
            <w:docPart w:val="DefaultPlaceholder_-1854013440"/>
          </w:placeholder>
        </w:sdtPr>
        <w:sdtContent>
          <w:r w:rsidR="005D7A43" w:rsidRPr="005D7A43">
            <w:rPr>
              <w:rFonts w:cs="Times New Roman"/>
              <w:color w:val="000000"/>
            </w:rPr>
            <w:t>(Lewis et al., 2021)</w:t>
          </w:r>
        </w:sdtContent>
      </w:sdt>
      <w:r w:rsidRPr="00367C59">
        <w:t xml:space="preserve">. A </w:t>
      </w:r>
      <w:r w:rsidR="00FB6FEE">
        <w:fldChar w:fldCharType="begin"/>
      </w:r>
      <w:r w:rsidR="00FB6FEE">
        <w:instrText xml:space="preserve"> REF _Ref229850860 \h </w:instrText>
      </w:r>
      <w:r w:rsidR="00FB6FEE">
        <w:fldChar w:fldCharType="separate"/>
      </w:r>
      <w:r w:rsidR="00FB6FEE">
        <w:t xml:space="preserve">Figura </w:t>
      </w:r>
      <w:r w:rsidR="00FB6FEE">
        <w:rPr>
          <w:noProof/>
        </w:rPr>
        <w:t>13</w:t>
      </w:r>
      <w:r w:rsidR="00FB6FEE">
        <w:fldChar w:fldCharType="end"/>
      </w:r>
      <w:r w:rsidRPr="00367C59">
        <w:t xml:space="preserve"> apresenta o fluxo de avaliação de risco e priorização.</w:t>
      </w:r>
    </w:p>
    <w:p w14:paraId="36E088D3" w14:textId="77777777" w:rsidR="00FB6FEE" w:rsidRDefault="00FB6FEE" w:rsidP="00FB6FEE">
      <w:pPr>
        <w:keepNext/>
        <w:spacing w:line="360" w:lineRule="auto"/>
        <w:jc w:val="both"/>
      </w:pPr>
      <w:r>
        <w:rPr>
          <w:noProof/>
        </w:rPr>
        <w:lastRenderedPageBreak/>
        <w:drawing>
          <wp:inline distT="0" distB="0" distL="0" distR="0" wp14:anchorId="2D7C309E" wp14:editId="1C5A3C3C">
            <wp:extent cx="5579745" cy="4184650"/>
            <wp:effectExtent l="0" t="0" r="1905" b="6350"/>
            <wp:docPr id="177922722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7229" name="Imagem 17792272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4184650"/>
                    </a:xfrm>
                    <a:prstGeom prst="rect">
                      <a:avLst/>
                    </a:prstGeom>
                  </pic:spPr>
                </pic:pic>
              </a:graphicData>
            </a:graphic>
          </wp:inline>
        </w:drawing>
      </w:r>
    </w:p>
    <w:p w14:paraId="5BD9A2AB" w14:textId="698E57BE" w:rsidR="00FB6FEE" w:rsidRDefault="00FB6FEE" w:rsidP="00791BA6">
      <w:pPr>
        <w:pStyle w:val="Legenda"/>
      </w:pPr>
      <w:bookmarkStart w:id="175" w:name="_Ref229850860"/>
      <w:r>
        <w:t xml:space="preserve">Figura </w:t>
      </w:r>
      <w:r>
        <w:fldChar w:fldCharType="begin"/>
      </w:r>
      <w:r>
        <w:instrText xml:space="preserve"> SEQ Figura \* ARABIC </w:instrText>
      </w:r>
      <w:r>
        <w:fldChar w:fldCharType="separate"/>
      </w:r>
      <w:r w:rsidR="00791BA6">
        <w:rPr>
          <w:noProof/>
        </w:rPr>
        <w:t>13</w:t>
      </w:r>
      <w:r>
        <w:fldChar w:fldCharType="end"/>
      </w:r>
      <w:bookmarkEnd w:id="175"/>
      <w:r>
        <w:t xml:space="preserve"> - </w:t>
      </w:r>
      <w:r w:rsidRPr="00556E7C">
        <w:t>Fluxo de avaliação de risco e priorização</w:t>
      </w:r>
    </w:p>
    <w:p w14:paraId="2A92419E" w14:textId="7B6881A6" w:rsidR="008A7EBD" w:rsidRDefault="008A7EBD" w:rsidP="008A7EBD">
      <w:pPr>
        <w:pStyle w:val="Ttulo2"/>
        <w:ind w:left="788" w:hanging="431"/>
      </w:pPr>
      <w:bookmarkStart w:id="176" w:name="_Toc229840542"/>
      <w:r w:rsidRPr="008A7EBD">
        <w:t>Governação e Conformidade</w:t>
      </w:r>
      <w:bookmarkEnd w:id="176"/>
    </w:p>
    <w:p w14:paraId="4E584ED5" w14:textId="1662FEBC" w:rsidR="00FA174B" w:rsidRDefault="00FA174B" w:rsidP="00056B2C">
      <w:pPr>
        <w:spacing w:line="360" w:lineRule="auto"/>
        <w:jc w:val="both"/>
      </w:pPr>
      <w:r w:rsidRPr="00056B2C">
        <w:t xml:space="preserve">A componente de governação e conformidade tem como objetivo apoiar a representação, avaliação e acompanhamento do grau de alinhamento da organização com referenciais normativos, regulamentos, políticas internas e boas práticas de segurança da informação. Esta componente responde diretamente à RQ3 da </w:t>
      </w:r>
      <w:r w:rsidR="000F5581">
        <w:t>SLR</w:t>
      </w:r>
      <w:r w:rsidRPr="00056B2C">
        <w:t>, ao operacionalizar a representação estruturada de referenciais, a sua ligação a mecanismos concretos de implementação e a integração com risco e evidência.</w:t>
      </w:r>
    </w:p>
    <w:p w14:paraId="2CD50FFB" w14:textId="0462FB69" w:rsidR="00FA174B" w:rsidRDefault="00FA174B" w:rsidP="00056B2C">
      <w:pPr>
        <w:spacing w:line="360" w:lineRule="auto"/>
        <w:jc w:val="both"/>
      </w:pPr>
      <w:r w:rsidRPr="00056B2C">
        <w:t xml:space="preserve">A representação dos referenciais é assegurada pelas entidades Framework, FrameworkSection e Control (em </w:t>
      </w:r>
      <w:r w:rsidRPr="000F5581">
        <w:rPr>
          <w:highlight w:val="red"/>
        </w:rPr>
        <w:t>backend/governance/models/framework.py e control.py</w:t>
      </w:r>
      <w:r w:rsidRPr="00056B2C">
        <w:t xml:space="preserve">), que permitem modelar normas com diferentes níveis de granularidade. Os referenciais suportados incluem a </w:t>
      </w:r>
      <w:sdt>
        <w:sdtPr>
          <w:rPr>
            <w:rFonts w:cs="Times New Roman"/>
            <w:color w:val="000000"/>
          </w:rPr>
          <w:tag w:val="MENDELEY_CITATION_v3_eyJjaXRhdGlvbklEIjoiTUVOREVMRVlfQ0lUQVRJT05fZWVmOTY3MTEtNmU4Yi00MzE0LTllODctNmI3MTI0Nzc1NTAz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
          <w:id w:val="407050240"/>
          <w:placeholder>
            <w:docPart w:val="DefaultPlaceholder_-1854013440"/>
          </w:placeholder>
        </w:sdtPr>
        <w:sdtContent>
          <w:r w:rsidR="005D7A43" w:rsidRPr="005D7A43">
            <w:rPr>
              <w:rFonts w:cs="Times New Roman"/>
              <w:color w:val="000000"/>
            </w:rPr>
            <w:t>ISO/IEC 27001:2022 (2022)</w:t>
          </w:r>
        </w:sdtContent>
      </w:sdt>
      <w:r w:rsidRPr="00056B2C">
        <w:t xml:space="preserve">, o </w:t>
      </w:r>
      <w:sdt>
        <w:sdtPr>
          <w:rPr>
            <w:rFonts w:cs="Times New Roman"/>
            <w:color w:val="000000"/>
          </w:rPr>
          <w:tag w:val="MENDELEY_CITATION_v3_eyJjaXRhdGlvbklEIjoiTUVOREVMRVlfQ0lUQVRJT05fYjVlNTk3YjItYzA3YS00YjhmLTk5ZmYtNGViNjQ1MTk3YzU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760820745"/>
          <w:placeholder>
            <w:docPart w:val="DefaultPlaceholder_-1854013440"/>
          </w:placeholder>
        </w:sdtPr>
        <w:sdtContent>
          <w:r w:rsidR="005D7A43" w:rsidRPr="005D7A43">
            <w:rPr>
              <w:rFonts w:cs="Times New Roman"/>
              <w:color w:val="000000"/>
            </w:rPr>
            <w:t>NIST (2024)</w:t>
          </w:r>
        </w:sdtContent>
      </w:sdt>
      <w:r w:rsidRPr="00056B2C">
        <w:t xml:space="preserve">, </w:t>
      </w:r>
      <w:sdt>
        <w:sdtPr>
          <w:rPr>
            <w:rFonts w:cs="Times New Roman"/>
            <w:color w:val="000000"/>
          </w:rPr>
          <w:tag w:val="MENDELEY_CITATION_v3_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"/>
          <w:id w:val="1815673580"/>
          <w:placeholder>
            <w:docPart w:val="DefaultPlaceholder_-1854013440"/>
          </w:placeholder>
        </w:sdtPr>
        <w:sdtContent>
          <w:r w:rsidR="005D7A43" w:rsidRPr="005D7A43">
            <w:rPr>
              <w:rFonts w:cs="Times New Roman"/>
              <w:color w:val="000000"/>
            </w:rPr>
            <w:t>Centro Nacional de Cibersegurança (2019)</w:t>
          </w:r>
        </w:sdtContent>
      </w:sdt>
      <w:r w:rsidRPr="00056B2C">
        <w:t xml:space="preserve"> os requisitos decorrentes da Diretiva NIS2 </w:t>
      </w:r>
      <w:sdt>
        <w:sdtPr>
          <w:rPr>
            <w:rFonts w:cs="Times New Roman"/>
            <w:color w:val="000000"/>
          </w:rPr>
          <w:tag w:val="MENDELEY_CITATION_v3_eyJjaXRhdGlvbklEIjoiTUVOREVMRVlfQ0lUQVRJT05fMDI0ZDVmZTEtODFmZS00ODlhLTkzOTgtNTZhZTJlYjA3ZmUx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88626522"/>
          <w:placeholder>
            <w:docPart w:val="DefaultPlaceholder_-1854013440"/>
          </w:placeholder>
        </w:sdtPr>
        <w:sdtContent>
          <w:r w:rsidR="005D7A43" w:rsidRPr="005D7A43">
            <w:rPr>
              <w:rFonts w:cs="Times New Roman"/>
              <w:color w:val="000000"/>
            </w:rPr>
            <w:t>(ENISA, 2022)</w:t>
          </w:r>
        </w:sdtContent>
      </w:sdt>
      <w:r w:rsidRPr="00056B2C">
        <w:t xml:space="preserve"> e do Decreto-Lei n.º 125/2025</w:t>
      </w:r>
      <w:r w:rsidR="00A4030B">
        <w:t xml:space="preserve"> </w:t>
      </w:r>
      <w:sdt>
        <w:sdtPr>
          <w:rPr>
            <w:rFonts w:cs="Times New Roman"/>
            <w:color w:val="000000"/>
          </w:rPr>
          <w:tag w:val="MENDELEY_CITATION_v3_eyJjaXRhdGlvbklEIjoiTUVOREVMRVlfQ0lUQVRJT05fYTgxNTg0ZmItY2RmMi00ZTdmLTg0YzItN2RhNWUyZjAzMWI4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019044397"/>
          <w:placeholder>
            <w:docPart w:val="DefaultPlaceholder_-1854013440"/>
          </w:placeholder>
        </w:sdtPr>
        <w:sdtContent>
          <w:r w:rsidR="005D7A43" w:rsidRPr="005D7A43">
            <w:rPr>
              <w:rFonts w:cs="Times New Roman"/>
              <w:color w:val="000000"/>
            </w:rPr>
            <w:t>(Diário da República, 2025)</w:t>
          </w:r>
        </w:sdtContent>
      </w:sdt>
      <w:r w:rsidRPr="00056B2C">
        <w:t>. Esta capacidade de representação multi-framework é coerente com a constatação de</w:t>
      </w:r>
      <w:r w:rsidR="00FD636C">
        <w:t xml:space="preserve"> </w:t>
      </w:r>
      <w:sdt>
        <w:sdtPr>
          <w:rPr>
            <w:rFonts w:cs="Times New Roman"/>
            <w:color w:val="000000"/>
          </w:rPr>
          <w:tag w:val="MENDELEY_CITATION_v3_eyJjaXRhdGlvbklEIjoiTUVOREVMRVlfQ0lUQVRJT05fNzk4NzMwYzItZjEzNi00MTk4LThhNzMtNGUzMTUxZmIxMDkw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
          <w:id w:val="2001770731"/>
          <w:placeholder>
            <w:docPart w:val="DefaultPlaceholder_-1854013440"/>
          </w:placeholder>
        </w:sdtPr>
        <w:sdtContent>
          <w:r w:rsidR="005D7A43" w:rsidRPr="005D7A43">
            <w:rPr>
              <w:rFonts w:eastAsia="Times New Roman" w:cs="Times New Roman"/>
              <w:color w:val="000000"/>
            </w:rPr>
            <w:t>Proença &amp; Borbinha (2018)</w:t>
          </w:r>
        </w:sdtContent>
      </w:sdt>
      <w:r w:rsidRPr="00056B2C">
        <w:t xml:space="preserve"> de que organizações maduras operam tipicamente sob múltiplos referenciais em simultâneo.</w:t>
      </w:r>
    </w:p>
    <w:p w14:paraId="04D2D86B" w14:textId="346C6BDE" w:rsidR="00FA174B" w:rsidRDefault="00FA174B" w:rsidP="00056B2C">
      <w:pPr>
        <w:spacing w:line="360" w:lineRule="auto"/>
        <w:jc w:val="both"/>
      </w:pPr>
      <w:r w:rsidRPr="00056B2C">
        <w:lastRenderedPageBreak/>
        <w:t xml:space="preserve">Para suportar esta multiplicidade, a entidade ControlMapping permite estabelecer relações entre controlos pertencentes a </w:t>
      </w:r>
      <w:r w:rsidRPr="00FD636C">
        <w:rPr>
          <w:i/>
          <w:iCs/>
        </w:rPr>
        <w:t>frameworks</w:t>
      </w:r>
      <w:r w:rsidRPr="00056B2C">
        <w:t xml:space="preserve"> distintas</w:t>
      </w:r>
      <w:r w:rsidR="00B9472F">
        <w:t>,</w:t>
      </w:r>
      <w:r w:rsidRPr="00056B2C">
        <w:t xml:space="preserve"> equivalência, complementaridade, sobreposição parcial ou dependência.</w:t>
      </w:r>
      <w:r w:rsidR="00B9472F">
        <w:t xml:space="preserve"> Segundo </w:t>
      </w:r>
      <w:sdt>
        <w:sdtPr>
          <w:rPr>
            <w:rFonts w:cs="Times New Roman"/>
            <w:color w:val="000000"/>
          </w:rPr>
          <w:tag w:val="MENDELEY_CITATION_v3_eyJjaXRhdGlvbklEIjoiTUVOREVMRVlfQ0lUQVRJT05fYTQ3NDEwODEtMzk5YS00Zjk4LWE3MjgtYjhhNGEyNTcwNDE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2095008487"/>
          <w:placeholder>
            <w:docPart w:val="DefaultPlaceholder_-1854013440"/>
          </w:placeholder>
        </w:sdtPr>
        <w:sdtContent>
          <w:r w:rsidR="005D7A43" w:rsidRPr="005D7A43">
            <w:rPr>
              <w:rFonts w:cs="Times New Roman"/>
              <w:color w:val="000000"/>
            </w:rPr>
            <w:t>Silveira et al. (2010)</w:t>
          </w:r>
        </w:sdtContent>
      </w:sdt>
      <w:r w:rsidRPr="00056B2C">
        <w:t xml:space="preserve"> </w:t>
      </w:r>
      <w:r w:rsidR="00B9472F">
        <w:t xml:space="preserve">e </w:t>
      </w:r>
      <w:sdt>
        <w:sdtPr>
          <w:rPr>
            <w:rFonts w:cs="Times New Roman"/>
            <w:color w:val="000000"/>
          </w:rPr>
          <w:tag w:val="MENDELEY_CITATION_v3_eyJjaXRhdGlvbklEIjoiTUVOREVMRVlfQ0lUQVRJT05fZWJmYTBlNGUtNjQ0OC00OGY2LThiY2ItN2JhOWU1YTY3Mjhm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1970890196"/>
          <w:placeholder>
            <w:docPart w:val="DefaultPlaceholder_-1854013440"/>
          </w:placeholder>
        </w:sdtPr>
        <w:sdtContent>
          <w:r w:rsidR="005D7A43" w:rsidRPr="005D7A43">
            <w:rPr>
              <w:rFonts w:cs="Times New Roman"/>
              <w:color w:val="000000"/>
            </w:rPr>
            <w:t>Castiglione et al. (2025)</w:t>
          </w:r>
        </w:sdtContent>
      </w:sdt>
      <w:r w:rsidR="00B9472F">
        <w:t xml:space="preserve"> este </w:t>
      </w:r>
      <w:r w:rsidRPr="00056B2C">
        <w:t>mapeamento responde a uma necessidade frequentemente reportada na literatura de GRC: a de reduzir redundâncias na recolha de evidência e na avaliação de conformidade quando uma organização precisa de demonstrar alinhamento com múltiplos referenciais. A capacidade de reutilização de evidência através destes mapeamentos é particularmente relevante no contexto da NIS2, cuja transposição nacional reforça obrigações de demonstração de conformidade.</w:t>
      </w:r>
    </w:p>
    <w:p w14:paraId="18C15C0A" w14:textId="46BCA6D0" w:rsidR="00CD3630" w:rsidRDefault="00CD3630" w:rsidP="00CD3630">
      <w:pPr>
        <w:keepNext/>
        <w:spacing w:line="360" w:lineRule="auto"/>
        <w:jc w:val="both"/>
      </w:pPr>
      <w:r>
        <w:rPr>
          <w:noProof/>
        </w:rPr>
        <w:drawing>
          <wp:inline distT="0" distB="0" distL="0" distR="0" wp14:anchorId="7DA3A025" wp14:editId="09DC7959">
            <wp:extent cx="5579745" cy="3719830"/>
            <wp:effectExtent l="0" t="0" r="1905" b="0"/>
            <wp:docPr id="16169334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3410" name="Imagem 16169334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bookmarkStart w:id="177" w:name="_Ref229252939"/>
    </w:p>
    <w:p w14:paraId="57B872E0" w14:textId="65617403" w:rsidR="00CD3630" w:rsidRDefault="00CD3630" w:rsidP="00791BA6">
      <w:pPr>
        <w:pStyle w:val="Legenda"/>
      </w:pPr>
      <w:bookmarkStart w:id="178" w:name="_Toc229839603"/>
      <w:r>
        <w:t xml:space="preserve">Figura </w:t>
      </w:r>
      <w:r>
        <w:fldChar w:fldCharType="begin"/>
      </w:r>
      <w:r>
        <w:instrText xml:space="preserve"> SEQ Figura \* ARABIC </w:instrText>
      </w:r>
      <w:r>
        <w:fldChar w:fldCharType="separate"/>
      </w:r>
      <w:r w:rsidR="00791BA6">
        <w:rPr>
          <w:noProof/>
        </w:rPr>
        <w:t>14</w:t>
      </w:r>
      <w:r>
        <w:rPr>
          <w:noProof/>
        </w:rPr>
        <w:fldChar w:fldCharType="end"/>
      </w:r>
      <w:r>
        <w:t xml:space="preserve"> - </w:t>
      </w:r>
      <w:r w:rsidRPr="00D668BC">
        <w:t>Visão global da componente de governação e conformidade</w:t>
      </w:r>
      <w:bookmarkEnd w:id="178"/>
    </w:p>
    <w:p w14:paraId="0B990347" w14:textId="4F7E4DD0" w:rsidR="00D46ADB" w:rsidRDefault="00EE4921" w:rsidP="00754A7E">
      <w:pPr>
        <w:pStyle w:val="Ttulo3"/>
        <w:spacing w:line="360" w:lineRule="auto"/>
      </w:pPr>
      <w:bookmarkStart w:id="179" w:name="_Toc229840543"/>
      <w:bookmarkEnd w:id="177"/>
      <w:r w:rsidRPr="00FD636C">
        <w:rPr>
          <w:i/>
          <w:iCs/>
        </w:rPr>
        <w:t>Engine</w:t>
      </w:r>
      <w:r w:rsidRPr="00EE4921">
        <w:t xml:space="preserve"> de Avaliação de Conformidade</w:t>
      </w:r>
      <w:bookmarkEnd w:id="179"/>
    </w:p>
    <w:p w14:paraId="279CE9AC" w14:textId="226A39D7" w:rsidR="00EE4921" w:rsidRDefault="00EE4921" w:rsidP="00FD636C">
      <w:pPr>
        <w:spacing w:line="360" w:lineRule="auto"/>
        <w:jc w:val="both"/>
      </w:pPr>
      <w:r w:rsidRPr="00FD636C">
        <w:t xml:space="preserve">A avaliação automática de conformidade é assegurada pela classe </w:t>
      </w:r>
      <w:r w:rsidR="00C54156">
        <w:t>Conformidade</w:t>
      </w:r>
      <w:r w:rsidRPr="00FD636C">
        <w:t xml:space="preserve">GapEngine, implementada em </w:t>
      </w:r>
      <w:r w:rsidRPr="00FD636C">
        <w:rPr>
          <w:highlight w:val="red"/>
        </w:rPr>
        <w:t>backend/governance/services/</w:t>
      </w:r>
      <w:r w:rsidR="00C54156">
        <w:rPr>
          <w:highlight w:val="red"/>
        </w:rPr>
        <w:t>conformidade</w:t>
      </w:r>
      <w:r w:rsidRPr="00FD636C">
        <w:rPr>
          <w:highlight w:val="red"/>
        </w:rPr>
        <w:t>_gap_engine.py</w:t>
      </w:r>
      <w:r w:rsidRPr="00FD636C">
        <w:t xml:space="preserve">. Esta </w:t>
      </w:r>
      <w:r w:rsidRPr="00FD636C">
        <w:rPr>
          <w:i/>
          <w:iCs/>
        </w:rPr>
        <w:t>engine</w:t>
      </w:r>
      <w:r w:rsidRPr="00FD636C">
        <w:t xml:space="preserve"> opera de forma independente da arquitetura de RAG, expondo dois métodos principais: evaluate_framework(framework), que produz estatísticas agregadas para um referencial, e evaluate_control(framework, control), que avalia um controlo específico. Esta separação entre avaliação agregada e avaliação detalhada reflete a recomendação de </w:t>
      </w:r>
      <w:sdt>
        <w:sdtPr>
          <w:rPr>
            <w:rFonts w:cs="Times New Roman"/>
            <w:color w:val="000000"/>
          </w:rPr>
          <w:tag w:val="MENDELEY_CITATION_v3_eyJjaXRhdGlvbklEIjoiTUVOREVMRVlfQ0lUQVRJT05fMjUyNDNiN2QtYTM1YS00ODRmLWJiMjQtZmQ3ZGViNzVlNGM2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616302804"/>
          <w:placeholder>
            <w:docPart w:val="DefaultPlaceholder_-1854013440"/>
          </w:placeholder>
        </w:sdtPr>
        <w:sdtContent>
          <w:r w:rsidR="005D7A43" w:rsidRPr="005D7A43">
            <w:rPr>
              <w:rFonts w:cs="Times New Roman"/>
              <w:color w:val="000000"/>
            </w:rPr>
            <w:t xml:space="preserve">Silveira et al. </w:t>
          </w:r>
          <w:r w:rsidR="005D7A43" w:rsidRPr="005D7A43">
            <w:rPr>
              <w:rFonts w:cs="Times New Roman"/>
              <w:color w:val="000000"/>
            </w:rPr>
            <w:lastRenderedPageBreak/>
            <w:t>(2010)</w:t>
          </w:r>
        </w:sdtContent>
      </w:sdt>
      <w:r w:rsidRPr="00FD636C">
        <w:t xml:space="preserve"> sobre a necessidade de </w:t>
      </w:r>
      <w:r w:rsidRPr="00FD636C">
        <w:rPr>
          <w:i/>
          <w:iCs/>
        </w:rPr>
        <w:t>dashboards</w:t>
      </w:r>
      <w:r w:rsidRPr="00FD636C">
        <w:t xml:space="preserve"> de conformidade suportarem múltiplos níveis de abstração.</w:t>
      </w:r>
    </w:p>
    <w:p w14:paraId="49BD2A80" w14:textId="793ED256" w:rsidR="00EE4921" w:rsidRDefault="00EE4921" w:rsidP="00FD636C">
      <w:pPr>
        <w:spacing w:line="360" w:lineRule="auto"/>
        <w:jc w:val="both"/>
      </w:pPr>
      <w:r w:rsidRPr="00FD636C">
        <w:t xml:space="preserve">O algoritmo de avaliação considera três fontes de evidência (Evidence, MechanismEvidence, PolicyEvidence), o número de </w:t>
      </w:r>
      <w:r w:rsidRPr="00FD636C">
        <w:rPr>
          <w:i/>
          <w:iCs/>
        </w:rPr>
        <w:t>findings</w:t>
      </w:r>
      <w:r w:rsidRPr="00FD636C">
        <w:t xml:space="preserve"> em aberto e o estado dos mecanismos associados (ControlMechanism e ImplementationMechanism). Esta integração de múltiplas fontes evidencia a opção, central na arquitetura proposta, de que a conformidade não se mede apenas pela existência de declarações formais, mas pela coerência entre estas declarações e a evidência operacional disponível</w:t>
      </w:r>
      <w:r w:rsidR="00FD636C">
        <w:t>,</w:t>
      </w:r>
      <w:r w:rsidRPr="00FD636C">
        <w:t xml:space="preserve"> princípio coerente com a noção de </w:t>
      </w:r>
      <w:r w:rsidRPr="00FD636C">
        <w:rPr>
          <w:i/>
          <w:iCs/>
        </w:rPr>
        <w:t xml:space="preserve">continuous </w:t>
      </w:r>
      <w:r w:rsidR="00C54156">
        <w:rPr>
          <w:i/>
          <w:iCs/>
        </w:rPr>
        <w:t>conformidade</w:t>
      </w:r>
      <w:r w:rsidRPr="00FD636C">
        <w:t xml:space="preserve"> proposta por </w:t>
      </w:r>
      <w:sdt>
        <w:sdtPr>
          <w:rPr>
            <w:rFonts w:cs="Times New Roman"/>
            <w:color w:val="000000"/>
          </w:rPr>
          <w:tag w:val="MENDELEY_CITATION_v3_eyJjaXRhdGlvbklEIjoiTUVOREVMRVlfQ0lUQVRJT05fZmJjYjVhODItMjYyNS00ZTc0LWIzNDItZmM2YjUyOGU3NDRj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186458396"/>
          <w:placeholder>
            <w:docPart w:val="DefaultPlaceholder_-1854013440"/>
          </w:placeholder>
        </w:sdtPr>
        <w:sdtContent>
          <w:r w:rsidR="005D7A43" w:rsidRPr="005D7A43">
            <w:rPr>
              <w:rFonts w:cs="Times New Roman"/>
              <w:color w:val="000000"/>
            </w:rPr>
            <w:t>Kellogg et al. (2020)</w:t>
          </w:r>
        </w:sdtContent>
      </w:sdt>
      <w:r w:rsidRPr="00FD636C">
        <w:t>.</w:t>
      </w:r>
    </w:p>
    <w:p w14:paraId="7B8E12CD" w14:textId="4E1FC684" w:rsidR="00D2660C" w:rsidRDefault="00EE4921" w:rsidP="00D2660C">
      <w:pPr>
        <w:spacing w:line="360" w:lineRule="auto"/>
        <w:jc w:val="both"/>
      </w:pPr>
      <w:r w:rsidRPr="00FD636C">
        <w:t xml:space="preserve">Com base na combinação destes elementos, a </w:t>
      </w:r>
      <w:r w:rsidRPr="00FD636C">
        <w:rPr>
          <w:i/>
          <w:iCs/>
        </w:rPr>
        <w:t>engine</w:t>
      </w:r>
      <w:r w:rsidRPr="00FD636C">
        <w:t xml:space="preserve"> atribui ao controlo um dos três estados enumerados na </w:t>
      </w:r>
      <w:r w:rsidR="00D2660C">
        <w:fldChar w:fldCharType="begin"/>
      </w:r>
      <w:r w:rsidR="00D2660C">
        <w:instrText xml:space="preserve"> REF _Ref229763321 \h </w:instrText>
      </w:r>
      <w:r w:rsidR="00D2660C">
        <w:fldChar w:fldCharType="separate"/>
      </w:r>
      <w:r w:rsidR="00D2660C">
        <w:t xml:space="preserve">Tabela </w:t>
      </w:r>
      <w:r w:rsidR="00D2660C">
        <w:rPr>
          <w:noProof/>
        </w:rPr>
        <w:t>18</w:t>
      </w:r>
      <w:r w:rsidR="00D2660C">
        <w:fldChar w:fldCharType="end"/>
      </w:r>
      <w:r w:rsidRPr="00FD636C">
        <w:t xml:space="preserve">. Esta classificação em três estados, em vez da tradicional dicotomia conforme/não conforme, segue a recomendação de </w:t>
      </w:r>
      <w:sdt>
        <w:sdtPr>
          <w:rPr>
            <w:rFonts w:cs="Times New Roman"/>
            <w:color w:val="000000"/>
          </w:rPr>
          <w:tag w:val="MENDELEY_CITATION_v3_eyJjaXRhdGlvbklEIjoiTUVOREVMRVlfQ0lUQVRJT05fZDM2MjU4MzktN2U0ZS00MWI4LTg5YTAtMWFjZmU1MThiY2Nh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
          <w:id w:val="95066428"/>
          <w:placeholder>
            <w:docPart w:val="DefaultPlaceholder_-1854013440"/>
          </w:placeholder>
        </w:sdtPr>
        <w:sdtContent>
          <w:r w:rsidR="005D7A43" w:rsidRPr="005D7A43">
            <w:rPr>
              <w:rFonts w:eastAsia="Times New Roman" w:cs="Times New Roman"/>
              <w:color w:val="000000"/>
            </w:rPr>
            <w:t>Proença &amp; Borbinha (2018)</w:t>
          </w:r>
        </w:sdtContent>
      </w:sdt>
      <w:r w:rsidRPr="00FD636C">
        <w:t xml:space="preserve"> de adotar avaliações por níveis de maturidade ou implementação, capazes de captar implementações parciais e suportar planeamento de melhoria contínua.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4111"/>
        <w:gridCol w:w="2410"/>
      </w:tblGrid>
      <w:tr w:rsidR="00EE4921" w14:paraId="3408D642" w14:textId="77777777" w:rsidTr="00D2660C">
        <w:tc>
          <w:tcPr>
            <w:tcW w:w="226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FB945B6"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Estado (enum)</w:t>
            </w:r>
          </w:p>
        </w:tc>
        <w:tc>
          <w:tcPr>
            <w:tcW w:w="411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1B3FE3B"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Critério aplicado pela engine</w:t>
            </w:r>
          </w:p>
        </w:tc>
        <w:tc>
          <w:tcPr>
            <w:tcW w:w="241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12CF03C"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Interpretação</w:t>
            </w:r>
          </w:p>
        </w:tc>
      </w:tr>
      <w:tr w:rsidR="00EE4921" w14:paraId="5AD2C5E2"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2107F1D"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IMPLEMENTED</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E95868"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Todos os mecanismos associados estão implementados e existe evidência válida.</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BF18045"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Situação conforme.</w:t>
            </w:r>
          </w:p>
        </w:tc>
      </w:tr>
      <w:tr w:rsidR="00EE4921" w14:paraId="1C6FA36D"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2FE61BD"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PARTIAL</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F88C6A"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Existem mecanismos, mas alguns ainda em implementação ou com evidência insuficiente.</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2FA8E9"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Requer melhoria.</w:t>
            </w:r>
          </w:p>
        </w:tc>
      </w:tr>
      <w:tr w:rsidR="00EE4921" w14:paraId="2F4BB2F2"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DD4998"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MISSING</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5D05A7"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Não existem mecanismos associados ou evidência relevante.</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8AEA70F" w14:textId="77777777" w:rsidR="00EE4921" w:rsidRPr="00D2660C" w:rsidRDefault="00EE4921" w:rsidP="00D2660C">
            <w:pPr>
              <w:keepNext/>
              <w:spacing w:after="0" w:line="360" w:lineRule="auto"/>
              <w:jc w:val="center"/>
              <w:rPr>
                <w:rFonts w:eastAsia="Times New Roman" w:cs="Times New Roman"/>
                <w:szCs w:val="24"/>
                <w:lang w:eastAsia="pt-PT"/>
              </w:rPr>
            </w:pPr>
            <w:r w:rsidRPr="00D2660C">
              <w:rPr>
                <w:rFonts w:eastAsia="Times New Roman" w:cs="Times New Roman"/>
                <w:szCs w:val="24"/>
                <w:lang w:eastAsia="pt-PT"/>
              </w:rPr>
              <w:t>Lacuna de conformidade.</w:t>
            </w:r>
          </w:p>
        </w:tc>
      </w:tr>
    </w:tbl>
    <w:p w14:paraId="602A00A8" w14:textId="21D395B2" w:rsidR="00D2660C" w:rsidRDefault="00D2660C" w:rsidP="00791BA6">
      <w:pPr>
        <w:pStyle w:val="Legenda"/>
      </w:pPr>
      <w:bookmarkStart w:id="180" w:name="_Ref229763321"/>
      <w:bookmarkStart w:id="181" w:name="_Toc229839621"/>
      <w:r>
        <w:t xml:space="preserve">Tabela </w:t>
      </w:r>
      <w:r w:rsidR="00230361">
        <w:fldChar w:fldCharType="begin"/>
      </w:r>
      <w:r w:rsidR="00230361">
        <w:instrText xml:space="preserve"> SEQ Tabela \* ARABIC </w:instrText>
      </w:r>
      <w:r w:rsidR="00230361">
        <w:fldChar w:fldCharType="separate"/>
      </w:r>
      <w:r w:rsidR="00230361">
        <w:rPr>
          <w:noProof/>
        </w:rPr>
        <w:t>18</w:t>
      </w:r>
      <w:r w:rsidR="00230361">
        <w:rPr>
          <w:noProof/>
        </w:rPr>
        <w:fldChar w:fldCharType="end"/>
      </w:r>
      <w:bookmarkEnd w:id="180"/>
      <w:r>
        <w:t xml:space="preserve"> - </w:t>
      </w:r>
      <w:r w:rsidRPr="00E759BA">
        <w:t>Estados de avaliação de conformidade (</w:t>
      </w:r>
      <w:r w:rsidR="00C54156">
        <w:t>Conformidade</w:t>
      </w:r>
      <w:r w:rsidRPr="00E759BA">
        <w:t>Gap.status)</w:t>
      </w:r>
      <w:bookmarkEnd w:id="181"/>
    </w:p>
    <w:p w14:paraId="795648E8" w14:textId="4DD3A031" w:rsidR="00D46ADB" w:rsidRPr="002A4A20" w:rsidRDefault="00D2660C" w:rsidP="00754A7E">
      <w:pPr>
        <w:pStyle w:val="Ttulo3"/>
        <w:spacing w:line="360" w:lineRule="auto"/>
      </w:pPr>
      <w:bookmarkStart w:id="182" w:name="_Toc229840544"/>
      <w:r w:rsidRPr="00D2660C">
        <w:t>Ciclo de Conformidade</w:t>
      </w:r>
      <w:bookmarkEnd w:id="182"/>
    </w:p>
    <w:p w14:paraId="68656CD5" w14:textId="77777777" w:rsidR="00D2660C" w:rsidRDefault="00D2660C" w:rsidP="00D2660C">
      <w:pPr>
        <w:spacing w:line="360" w:lineRule="auto"/>
        <w:jc w:val="both"/>
      </w:pPr>
      <w:r w:rsidRPr="00D2660C">
        <w:t>O ciclo de conformidade no Virtual CISO articula-se da seguinte forma:</w:t>
      </w:r>
    </w:p>
    <w:p w14:paraId="160D26FC" w14:textId="5E7040E1" w:rsidR="00D2660C" w:rsidRDefault="00D2660C" w:rsidP="00D2660C">
      <w:pPr>
        <w:spacing w:line="360" w:lineRule="auto"/>
        <w:jc w:val="both"/>
      </w:pPr>
      <w:r w:rsidRPr="00D2660C">
        <w:t>Controlo</w:t>
      </w:r>
      <w:r>
        <w:t xml:space="preserve"> </w:t>
      </w:r>
      <w:r>
        <w:sym w:font="Wingdings" w:char="F0E0"/>
      </w:r>
      <w:r>
        <w:t xml:space="preserve"> </w:t>
      </w:r>
      <w:r w:rsidRPr="00D2660C">
        <w:t xml:space="preserve">Mecanismo </w:t>
      </w:r>
      <w:r>
        <w:sym w:font="Wingdings" w:char="F0E0"/>
      </w:r>
      <w:r w:rsidRPr="00D2660C">
        <w:t xml:space="preserve"> Evidência </w:t>
      </w:r>
      <w:r>
        <w:sym w:font="Wingdings" w:char="F0E0"/>
      </w:r>
      <w:r w:rsidRPr="00D2660C">
        <w:t xml:space="preserve"> Avaliação </w:t>
      </w:r>
      <w:r>
        <w:sym w:font="Wingdings" w:char="F0E0"/>
      </w:r>
      <w:r w:rsidRPr="00D2660C">
        <w:t xml:space="preserve"> </w:t>
      </w:r>
      <w:r w:rsidRPr="00D2660C">
        <w:rPr>
          <w:i/>
          <w:iCs/>
        </w:rPr>
        <w:t>Finding</w:t>
      </w:r>
      <w:r w:rsidRPr="00D2660C">
        <w:t xml:space="preserve"> </w:t>
      </w:r>
      <w:r>
        <w:sym w:font="Wingdings" w:char="F0E0"/>
      </w:r>
      <w:r w:rsidRPr="00D2660C">
        <w:t xml:space="preserve"> Ação de Melhoria </w:t>
      </w:r>
      <w:r>
        <w:sym w:font="Wingdings" w:char="F0E0"/>
      </w:r>
      <w:r w:rsidRPr="00D2660C">
        <w:t xml:space="preserve"> Reavaliação</w:t>
      </w:r>
    </w:p>
    <w:p w14:paraId="119D51D7" w14:textId="6A8858BA" w:rsidR="00D2660C" w:rsidRDefault="00D2660C" w:rsidP="00D2660C">
      <w:pPr>
        <w:spacing w:line="360" w:lineRule="auto"/>
        <w:jc w:val="both"/>
      </w:pPr>
      <w:r w:rsidRPr="00D2660C">
        <w:lastRenderedPageBreak/>
        <w:t>Este ciclo iterativo materializa o princípio de melhoria contínua (</w:t>
      </w:r>
      <w:r w:rsidRPr="00D2660C">
        <w:rPr>
          <w:i/>
          <w:iCs/>
        </w:rPr>
        <w:t>Plan-Do-Check-Act</w:t>
      </w:r>
      <w:r w:rsidRPr="00D2660C">
        <w:t>) consagrado na</w:t>
      </w:r>
      <w:r>
        <w:t xml:space="preserve"> </w:t>
      </w:r>
      <w:sdt>
        <w:sdtPr>
          <w:rPr>
            <w:rFonts w:cs="Times New Roman"/>
            <w:color w:val="000000"/>
          </w:rPr>
          <w:tag w:val="MENDELEY_CITATION_v3_eyJjaXRhdGlvbklEIjoiTUVOREVMRVlfQ0lUQVRJT05fNWMxMzM4ODEtNmI2ZS00MWM5LWEyYWYtYjJiYzQxNDM4ZGU2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
          <w:id w:val="1665268425"/>
          <w:placeholder>
            <w:docPart w:val="DefaultPlaceholder_-1854013440"/>
          </w:placeholder>
        </w:sdtPr>
        <w:sdtContent>
          <w:r w:rsidR="005D7A43" w:rsidRPr="005D7A43">
            <w:rPr>
              <w:rFonts w:cs="Times New Roman"/>
              <w:color w:val="000000"/>
            </w:rPr>
            <w:t>ISO/IEC 27001:2022 (2022)</w:t>
          </w:r>
        </w:sdtContent>
      </w:sdt>
      <w:r w:rsidRPr="00D2660C">
        <w:t xml:space="preserve"> e adaptado ao contexto da </w:t>
      </w:r>
      <w:r w:rsidRPr="00D2660C">
        <w:rPr>
          <w:i/>
          <w:iCs/>
        </w:rPr>
        <w:t xml:space="preserve">continuous </w:t>
      </w:r>
      <w:r w:rsidR="00C54156">
        <w:rPr>
          <w:i/>
          <w:iCs/>
        </w:rPr>
        <w:t>conformidade</w:t>
      </w:r>
      <w:r w:rsidRPr="00D2660C">
        <w:t xml:space="preserve"> proposta por </w:t>
      </w:r>
      <w:sdt>
        <w:sdtPr>
          <w:rPr>
            <w:rFonts w:cs="Times New Roman"/>
            <w:color w:val="000000"/>
          </w:rPr>
          <w:tag w:val="MENDELEY_CITATION_v3_eyJjaXRhdGlvbklEIjoiTUVOREVMRVlfQ0lUQVRJT05fNWQ2Y2U2NDMtYjMwNS00NDI5LWE1MGMtMDIyNjE2ZmM3NmV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320894724"/>
          <w:placeholder>
            <w:docPart w:val="DefaultPlaceholder_-1854013440"/>
          </w:placeholder>
        </w:sdtPr>
        <w:sdtContent>
          <w:r w:rsidR="005D7A43" w:rsidRPr="005D7A43">
            <w:rPr>
              <w:rFonts w:cs="Times New Roman"/>
              <w:color w:val="000000"/>
            </w:rPr>
            <w:t>Kellogg et al. (2020)</w:t>
          </w:r>
        </w:sdtContent>
      </w:sdt>
      <w:r w:rsidRPr="00D2660C">
        <w:t>. A evidência (Evidence, MechanismEvidence, PolicyEvidence) é o elemento que torna a conformidade demonstrável: sem evidência, a conformidade permanece declarativa, dificultando a validação interna e a demonstração perante entidades externas.</w:t>
      </w:r>
    </w:p>
    <w:p w14:paraId="5B5952BC" w14:textId="77777777" w:rsidR="00D2660C" w:rsidRDefault="00D2660C" w:rsidP="00D2660C">
      <w:pPr>
        <w:spacing w:line="360" w:lineRule="auto"/>
        <w:jc w:val="both"/>
      </w:pPr>
      <w:r w:rsidRPr="00D2660C">
        <w:t xml:space="preserve">Quando uma avaliação identifica ausência de evidência, implementação parcial ou desalinhamento face a um requisito, é registado um </w:t>
      </w:r>
      <w:r w:rsidRPr="0017412B">
        <w:rPr>
          <w:i/>
          <w:iCs/>
        </w:rPr>
        <w:t>Finding</w:t>
      </w:r>
      <w:r w:rsidRPr="00D2660C">
        <w:t xml:space="preserve">. Cada </w:t>
      </w:r>
      <w:r w:rsidRPr="0017412B">
        <w:rPr>
          <w:i/>
          <w:iCs/>
        </w:rPr>
        <w:t>finding</w:t>
      </w:r>
      <w:r w:rsidRPr="00D2660C">
        <w:t xml:space="preserve"> documenta a lacuna identificada, o controlo afetado, severidade, impacto, responsável e estado de resolução. A partir dos </w:t>
      </w:r>
      <w:r w:rsidRPr="0017412B">
        <w:rPr>
          <w:i/>
          <w:iCs/>
        </w:rPr>
        <w:t>findings</w:t>
      </w:r>
      <w:r w:rsidRPr="00D2660C">
        <w:t xml:space="preserve">, podem ser definidas ImprovementAction com prioridade, prazo e responsável. Esta estrutura é coerente com práticas consolidadas de auditoria interna </w:t>
      </w:r>
      <w:r w:rsidRPr="0017412B">
        <w:rPr>
          <w:highlight w:val="yellow"/>
        </w:rPr>
        <w:t>(ISACA, 2019)</w:t>
      </w:r>
      <w:r w:rsidRPr="00D2660C">
        <w:t xml:space="preserve">, nas quais o </w:t>
      </w:r>
      <w:r w:rsidRPr="0017412B">
        <w:rPr>
          <w:i/>
          <w:iCs/>
        </w:rPr>
        <w:t>findings</w:t>
      </w:r>
      <w:r w:rsidRPr="00D2660C">
        <w:t xml:space="preserve"> management assume papel central.</w:t>
      </w:r>
    </w:p>
    <w:p w14:paraId="6C17D763" w14:textId="2B68649E" w:rsidR="00D2660C" w:rsidRDefault="00D2660C" w:rsidP="00942F76">
      <w:pPr>
        <w:spacing w:line="360" w:lineRule="auto"/>
        <w:jc w:val="both"/>
        <w:rPr>
          <w:rFonts w:ascii="Arial" w:eastAsia="Arial" w:hAnsi="Arial" w:cs="Arial"/>
          <w:sz w:val="22"/>
        </w:rPr>
      </w:pPr>
      <w:r w:rsidRPr="00D2660C">
        <w:t>Esta estrutura transforma a conformidade num processo contínuo, em vez de uma avaliação pontual, e estabelece a articulação direta com a componente de gestão de risco (secção</w:t>
      </w:r>
      <w:r w:rsidR="0017412B">
        <w:t xml:space="preserve"> </w:t>
      </w:r>
      <w:r w:rsidR="0017412B">
        <w:fldChar w:fldCharType="begin"/>
      </w:r>
      <w:r w:rsidR="0017412B">
        <w:instrText xml:space="preserve"> REF _Ref229764008 \r \h </w:instrText>
      </w:r>
      <w:r w:rsidR="0017412B">
        <w:fldChar w:fldCharType="separate"/>
      </w:r>
      <w:r w:rsidR="0017412B">
        <w:t>4.6</w:t>
      </w:r>
      <w:r w:rsidR="0017412B">
        <w:fldChar w:fldCharType="end"/>
      </w:r>
      <w:r w:rsidRPr="00D2660C">
        <w:t xml:space="preserve">): a ausência ou fragilidade dos mecanismos influencia o risco residual, enquanto mecanismos maduros e evidenciados contribuem para a sua redução. Esta articulação responde à crítica de </w:t>
      </w:r>
      <w:sdt>
        <w:sdtPr>
          <w:rPr>
            <w:rFonts w:cs="Times New Roman"/>
            <w:color w:val="000000"/>
          </w:rPr>
          <w:tag w:val="MENDELEY_CITATION_v3_eyJjaXRhdGlvbklEIjoiTUVOREVMRVlfQ0lUQVRJT05fODAyZWQ5ODAtODUxNS00OWM5LTllNTMtZWI2MDI1OTJjY2I1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852378397"/>
          <w:placeholder>
            <w:docPart w:val="DefaultPlaceholder_-1854013440"/>
          </w:placeholder>
        </w:sdtPr>
        <w:sdtContent>
          <w:r w:rsidR="005D7A43" w:rsidRPr="005D7A43">
            <w:rPr>
              <w:rFonts w:eastAsia="Times New Roman" w:cs="Times New Roman"/>
              <w:color w:val="000000"/>
            </w:rPr>
            <w:t>Posthumus &amp; von Solms (2004)</w:t>
          </w:r>
        </w:sdtContent>
      </w:sdt>
      <w:r w:rsidRPr="00D2660C">
        <w:t xml:space="preserve"> segundo a qual a separação entre gestão de risco e gestão de conformidade reduz a eficácia de ambas. A </w:t>
      </w:r>
      <w:r w:rsidR="00942F76">
        <w:fldChar w:fldCharType="begin"/>
      </w:r>
      <w:r w:rsidR="00942F76">
        <w:instrText xml:space="preserve"> REF _Ref229851570 \h </w:instrText>
      </w:r>
      <w:r w:rsidR="00942F76">
        <w:fldChar w:fldCharType="separate"/>
      </w:r>
      <w:r w:rsidR="00942F76">
        <w:t xml:space="preserve">Figura </w:t>
      </w:r>
      <w:r w:rsidR="00942F76">
        <w:rPr>
          <w:noProof/>
        </w:rPr>
        <w:t>15</w:t>
      </w:r>
      <w:r w:rsidR="00942F76">
        <w:fldChar w:fldCharType="end"/>
      </w:r>
      <w:r w:rsidRPr="00D2660C">
        <w:t xml:space="preserve"> apresenta o fluxo global da componente de governação e conformidade</w:t>
      </w:r>
      <w:r>
        <w:rPr>
          <w:rFonts w:ascii="Arial" w:eastAsia="Arial" w:hAnsi="Arial" w:cs="Arial"/>
          <w:sz w:val="22"/>
        </w:rPr>
        <w:t>.</w:t>
      </w:r>
    </w:p>
    <w:p w14:paraId="3B60E329" w14:textId="77777777" w:rsidR="00942F76" w:rsidRDefault="00942F76" w:rsidP="00942F76">
      <w:pPr>
        <w:keepNext/>
        <w:spacing w:line="360" w:lineRule="auto"/>
        <w:jc w:val="both"/>
      </w:pPr>
      <w:r>
        <w:rPr>
          <w:rFonts w:ascii="Arial" w:eastAsia="Arial" w:hAnsi="Arial" w:cs="Arial"/>
          <w:noProof/>
          <w:sz w:val="22"/>
        </w:rPr>
        <w:lastRenderedPageBreak/>
        <w:drawing>
          <wp:inline distT="0" distB="0" distL="0" distR="0" wp14:anchorId="5E0CDC66" wp14:editId="221D8425">
            <wp:extent cx="5579745" cy="3947795"/>
            <wp:effectExtent l="0" t="0" r="1905" b="0"/>
            <wp:docPr id="21010655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5524" name="Imagem 21010655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1B949D29" w14:textId="669BA873" w:rsidR="00942F76" w:rsidRPr="00942F76" w:rsidRDefault="00942F76" w:rsidP="00791BA6">
      <w:pPr>
        <w:pStyle w:val="Legenda"/>
        <w:rPr>
          <w:rFonts w:ascii="Arial" w:eastAsia="Arial" w:hAnsi="Arial" w:cs="Arial"/>
          <w:sz w:val="22"/>
        </w:rPr>
      </w:pPr>
      <w:bookmarkStart w:id="183" w:name="_Ref229851570"/>
      <w:r>
        <w:t xml:space="preserve">Figura </w:t>
      </w:r>
      <w:r>
        <w:fldChar w:fldCharType="begin"/>
      </w:r>
      <w:r>
        <w:instrText xml:space="preserve"> SEQ Figura \* ARABIC </w:instrText>
      </w:r>
      <w:r>
        <w:fldChar w:fldCharType="separate"/>
      </w:r>
      <w:r w:rsidR="00791BA6">
        <w:rPr>
          <w:noProof/>
        </w:rPr>
        <w:t>15</w:t>
      </w:r>
      <w:r>
        <w:fldChar w:fldCharType="end"/>
      </w:r>
      <w:bookmarkEnd w:id="183"/>
      <w:r>
        <w:t xml:space="preserve"> - </w:t>
      </w:r>
      <w:r w:rsidRPr="00942F76">
        <w:t>Visão global da componente de governação e conformidade</w:t>
      </w:r>
    </w:p>
    <w:p w14:paraId="3CB86878" w14:textId="624B1F48" w:rsidR="00823A34" w:rsidRDefault="00823A34" w:rsidP="00823A34">
      <w:pPr>
        <w:pStyle w:val="Ttulo2"/>
        <w:ind w:left="788" w:hanging="431"/>
      </w:pPr>
      <w:bookmarkStart w:id="184" w:name="_Ref229780960"/>
      <w:bookmarkStart w:id="185" w:name="_Toc229840545"/>
      <w:r w:rsidRPr="00823A34">
        <w:t>Modelo de Pontuação Multidimensional</w:t>
      </w:r>
      <w:bookmarkEnd w:id="184"/>
      <w:bookmarkEnd w:id="185"/>
    </w:p>
    <w:p w14:paraId="7F83EDB4" w14:textId="524615A6" w:rsidR="0017412B" w:rsidRDefault="0017412B" w:rsidP="0017412B">
      <w:pPr>
        <w:spacing w:line="360" w:lineRule="auto"/>
        <w:jc w:val="both"/>
      </w:pPr>
      <w:r w:rsidRPr="0017412B">
        <w:t xml:space="preserve">O modelo de pontuação multidimensional consolida as diferentes dimensões de análise num indicador integrado de prioridade. Conforme detalhado na secção </w:t>
      </w:r>
      <w:r w:rsidR="00D6786B">
        <w:fldChar w:fldCharType="begin"/>
      </w:r>
      <w:r w:rsidR="00D6786B">
        <w:instrText xml:space="preserve"> REF _Ref229764365 \r \h </w:instrText>
      </w:r>
      <w:r w:rsidR="00D6786B">
        <w:fldChar w:fldCharType="separate"/>
      </w:r>
      <w:r w:rsidR="00D6786B">
        <w:t>4.6.2</w:t>
      </w:r>
      <w:r w:rsidR="00D6786B">
        <w:fldChar w:fldCharType="end"/>
      </w:r>
      <w:r w:rsidRPr="0017412B">
        <w:t xml:space="preserve">, esta consolidação é materializada na </w:t>
      </w:r>
      <w:r w:rsidRPr="00D6786B">
        <w:rPr>
          <w:i/>
          <w:iCs/>
        </w:rPr>
        <w:t>engine</w:t>
      </w:r>
      <w:r w:rsidRPr="0017412B">
        <w:t xml:space="preserve"> VulnerabilityScoringEngine, que combina três domínios</w:t>
      </w:r>
      <w:r w:rsidR="00D6786B">
        <w:t>:</w:t>
      </w:r>
      <w:r w:rsidRPr="0017412B">
        <w:t xml:space="preserve"> risco, remediação e prioridade num score final. A combinação destes domínios procura responder à constatação, identificada por </w:t>
      </w:r>
      <w:sdt>
        <w:sdtPr>
          <w:rPr>
            <w:rFonts w:cs="Times New Roman"/>
            <w:color w:val="000000"/>
          </w:rPr>
          <w:tag w:val="MENDELEY_CITATION_v3_eyJjaXRhdGlvbklEIjoiTUVOREVMRVlfQ0lUQVRJT05fNDQ3NWY4MmQtYzU3Yy00MDcwLWEzMWUtYWZlYTQ0YTU2NjY5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142887983"/>
          <w:placeholder>
            <w:docPart w:val="DefaultPlaceholder_-1854013440"/>
          </w:placeholder>
        </w:sdtPr>
        <w:sdtContent>
          <w:r w:rsidR="005D7A43" w:rsidRPr="005D7A43">
            <w:rPr>
              <w:rFonts w:cs="Times New Roman"/>
              <w:color w:val="000000"/>
            </w:rPr>
            <w:t>Silveira et al. (2010)</w:t>
          </w:r>
        </w:sdtContent>
      </w:sdt>
      <w:r w:rsidRPr="0017412B">
        <w:t xml:space="preserve"> e reforçada por Zhang e Li (2023), de que a utilidade decisional de um indicador agregado depende sobretudo da sua capacidade de articular múltiplas perspetivas de análise relevantes para o decisor.</w:t>
      </w:r>
    </w:p>
    <w:p w14:paraId="0342FEAB" w14:textId="70E5B7FF" w:rsidR="0017412B" w:rsidRDefault="0017412B" w:rsidP="0017412B">
      <w:pPr>
        <w:spacing w:line="360" w:lineRule="auto"/>
        <w:jc w:val="both"/>
      </w:pPr>
      <w:r w:rsidRPr="0017412B">
        <w:t xml:space="preserve">A literatura sobre </w:t>
      </w:r>
      <w:r w:rsidRPr="00D6786B">
        <w:rPr>
          <w:i/>
          <w:iCs/>
        </w:rPr>
        <w:t>dashboards</w:t>
      </w:r>
      <w:r w:rsidRPr="0017412B">
        <w:t xml:space="preserve"> executivos de cibersegurança tem repetidamente apontado o risco de sobre-simplificação</w:t>
      </w:r>
      <w:r w:rsidR="00D6786B">
        <w:t>,</w:t>
      </w:r>
      <w:r w:rsidRPr="0017412B">
        <w:t xml:space="preserve"> indicadores únicos, embora atrativos pela sua simplicidade, tendem a ocultar a complexidade subjacente e podem induzir decisões mal informadas</w:t>
      </w:r>
      <w:r w:rsidR="00D6786B">
        <w:t xml:space="preserve"> </w:t>
      </w:r>
      <w:sdt>
        <w:sdtPr>
          <w:rPr>
            <w:rFonts w:cs="Times New Roman"/>
            <w:color w:val="000000"/>
          </w:rPr>
          <w:tag w:val="MENDELEY_CITATION_v3_eyJjaXRhdGlvbklEIjoiTUVOREVMRVlfQ0lUQVRJT05fMzMyNDJlODctNGUwOS00OGFhLWJjM2ItZDM0NGM0OGQ0ZDk3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12716696"/>
          <w:placeholder>
            <w:docPart w:val="DefaultPlaceholder_-1854013440"/>
          </w:placeholder>
        </w:sdtPr>
        <w:sdtContent>
          <w:r w:rsidR="005D7A43" w:rsidRPr="005D7A43">
            <w:rPr>
              <w:rFonts w:cs="Times New Roman"/>
              <w:color w:val="000000"/>
            </w:rPr>
            <w:t>(Silveira et al., 2010)</w:t>
          </w:r>
        </w:sdtContent>
      </w:sdt>
      <w:r w:rsidRPr="0017412B">
        <w:t xml:space="preserve">. Por outro lado, a apresentação de demasiados indicadores fragmenta a atenção e dilui a capacidade de priorização </w:t>
      </w:r>
      <w:r w:rsidRPr="009811C8">
        <w:rPr>
          <w:highlight w:val="yellow"/>
        </w:rPr>
        <w:t>(Zhang &amp; Li, 2023)</w:t>
      </w:r>
      <w:r w:rsidRPr="0017412B">
        <w:t xml:space="preserve">. O modelo multidimensional do Virtual CISO procura um equilíbrio entre estas duas extremos: um score global compreensível, mas decomponível nos fatores que o constituem. A </w:t>
      </w:r>
      <w:r w:rsidR="009811C8">
        <w:fldChar w:fldCharType="begin"/>
      </w:r>
      <w:r w:rsidR="009811C8">
        <w:instrText xml:space="preserve"> REF _Ref229765150 \h </w:instrText>
      </w:r>
      <w:r w:rsidR="009811C8">
        <w:fldChar w:fldCharType="separate"/>
      </w:r>
      <w:r w:rsidR="009811C8">
        <w:t xml:space="preserve">Tabela </w:t>
      </w:r>
      <w:r w:rsidR="009811C8">
        <w:rPr>
          <w:noProof/>
        </w:rPr>
        <w:t>19</w:t>
      </w:r>
      <w:r w:rsidR="009811C8">
        <w:fldChar w:fldCharType="end"/>
      </w:r>
      <w:r w:rsidRPr="0017412B">
        <w:t xml:space="preserve"> sintetiza as dimensões consideradas no modelo, mapeadas aos atributos do código.</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3288"/>
        <w:gridCol w:w="2977"/>
      </w:tblGrid>
      <w:tr w:rsidR="0017412B" w14:paraId="6A3C1A69" w14:textId="77777777" w:rsidTr="009811C8">
        <w:tc>
          <w:tcPr>
            <w:tcW w:w="237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C79372D"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lastRenderedPageBreak/>
              <w:t>Dimensão</w:t>
            </w:r>
          </w:p>
        </w:tc>
        <w:tc>
          <w:tcPr>
            <w:tcW w:w="328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1468387"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t>Implementação</w:t>
            </w:r>
          </w:p>
        </w:tc>
        <w:tc>
          <w:tcPr>
            <w:tcW w:w="297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930A523"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t>Atributo de origem</w:t>
            </w:r>
          </w:p>
        </w:tc>
      </w:tr>
      <w:tr w:rsidR="0017412B" w14:paraId="1F4D87A7"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CE2129"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Risco técnico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4DAF4C3"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Componente cvss + exploit + epss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ECD8F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Vulnerability.cvss_score, epss_score, is_in_kev</w:t>
            </w:r>
          </w:p>
        </w:tc>
      </w:tr>
      <w:tr w:rsidR="0017412B" w14:paraId="53E64EFB"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59E369"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Criticidade do ativo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7639DE"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CRITICALITY_SCOREMAP</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96C3E8"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Asset.criticality</w:t>
            </w:r>
          </w:p>
        </w:tc>
      </w:tr>
      <w:tr w:rsidR="0017412B" w14:paraId="462D2F30"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70D9C3"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Exposição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5EDADE"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EXPOSURE_SCOREMAP (derivado)</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FF45F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Asset.location, Asset.category</w:t>
            </w:r>
          </w:p>
        </w:tc>
      </w:tr>
      <w:tr w:rsidR="0017412B" w14:paraId="33774E4F"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E781F7A"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Estado de conformidade</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5C5965" w14:textId="2B1F4F62" w:rsidR="0017412B" w:rsidRPr="009811C8" w:rsidRDefault="00C54156" w:rsidP="009811C8">
            <w:pPr>
              <w:spacing w:after="0" w:line="360" w:lineRule="auto"/>
              <w:jc w:val="center"/>
              <w:rPr>
                <w:rFonts w:eastAsia="Times New Roman" w:cs="Times New Roman"/>
                <w:szCs w:val="24"/>
                <w:lang w:eastAsia="pt-PT"/>
              </w:rPr>
            </w:pPr>
            <w:r>
              <w:rPr>
                <w:rFonts w:eastAsia="Times New Roman" w:cs="Times New Roman"/>
                <w:szCs w:val="24"/>
                <w:lang w:eastAsia="pt-PT"/>
              </w:rPr>
              <w:t>Conformidade</w:t>
            </w:r>
            <w:r w:rsidR="0017412B" w:rsidRPr="009811C8">
              <w:rPr>
                <w:rFonts w:eastAsia="Times New Roman" w:cs="Times New Roman"/>
                <w:szCs w:val="24"/>
                <w:lang w:eastAsia="pt-PT"/>
              </w:rPr>
              <w:t>GapEngine</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EDE5BDE" w14:textId="742E8ECA" w:rsidR="0017412B" w:rsidRPr="009811C8" w:rsidRDefault="00C54156" w:rsidP="009811C8">
            <w:pPr>
              <w:spacing w:after="0" w:line="360" w:lineRule="auto"/>
              <w:jc w:val="center"/>
              <w:rPr>
                <w:rFonts w:eastAsia="Times New Roman" w:cs="Times New Roman"/>
                <w:szCs w:val="24"/>
                <w:lang w:eastAsia="pt-PT"/>
              </w:rPr>
            </w:pPr>
            <w:r>
              <w:rPr>
                <w:rFonts w:eastAsia="Times New Roman" w:cs="Times New Roman"/>
                <w:szCs w:val="24"/>
                <w:lang w:eastAsia="pt-PT"/>
              </w:rPr>
              <w:t>Conformidade</w:t>
            </w:r>
            <w:r w:rsidR="0017412B" w:rsidRPr="009811C8">
              <w:rPr>
                <w:rFonts w:eastAsia="Times New Roman" w:cs="Times New Roman"/>
                <w:szCs w:val="24"/>
                <w:lang w:eastAsia="pt-PT"/>
              </w:rPr>
              <w:t>Gap.status</w:t>
            </w:r>
          </w:p>
        </w:tc>
      </w:tr>
      <w:tr w:rsidR="0017412B" w14:paraId="188A9F94"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303ED84"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Mecanismos de implementação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BB9900"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ControlMechanism.status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E969B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ControlMechanism (governance)</w:t>
            </w:r>
          </w:p>
        </w:tc>
      </w:tr>
      <w:tr w:rsidR="0017412B" w14:paraId="3AB7F6B1"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18A66B"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Evidência disponível</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B50C71"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Contagem agregada</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AB4661"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Evidence + MechanismEvidence + PolicyEvidence</w:t>
            </w:r>
          </w:p>
        </w:tc>
      </w:tr>
      <w:tr w:rsidR="0017412B" w14:paraId="14B7AF78"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7FBD17"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Findings associados</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85FE8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Contagem por status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83A0AC"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Finding.status (OPEN, CLOSED, ACCEPTED)</w:t>
            </w:r>
          </w:p>
        </w:tc>
      </w:tr>
      <w:tr w:rsidR="0017412B" w14:paraId="213C6D83"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5D33EEC"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Relevância normativa</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1C3A4"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Tags e mapeamentos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E5B5799" w14:textId="77777777" w:rsidR="0017412B" w:rsidRPr="009811C8" w:rsidRDefault="0017412B" w:rsidP="009811C8">
            <w:pPr>
              <w:keepNext/>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Control.tags, ControlMapping</w:t>
            </w:r>
          </w:p>
        </w:tc>
      </w:tr>
    </w:tbl>
    <w:p w14:paraId="2F4F9365" w14:textId="348D1D49" w:rsidR="009811C8" w:rsidRDefault="009811C8" w:rsidP="00791BA6">
      <w:pPr>
        <w:pStyle w:val="Legenda"/>
      </w:pPr>
      <w:bookmarkStart w:id="186" w:name="_Ref229765150"/>
      <w:bookmarkStart w:id="187" w:name="_Toc229839622"/>
      <w:r>
        <w:t xml:space="preserve">Tabela </w:t>
      </w:r>
      <w:r w:rsidR="00230361">
        <w:fldChar w:fldCharType="begin"/>
      </w:r>
      <w:r w:rsidR="00230361">
        <w:instrText xml:space="preserve"> SEQ Tabela \* ARABIC </w:instrText>
      </w:r>
      <w:r w:rsidR="00230361">
        <w:fldChar w:fldCharType="separate"/>
      </w:r>
      <w:r w:rsidR="00230361">
        <w:rPr>
          <w:noProof/>
        </w:rPr>
        <w:t>19</w:t>
      </w:r>
      <w:r w:rsidR="00230361">
        <w:rPr>
          <w:noProof/>
        </w:rPr>
        <w:fldChar w:fldCharType="end"/>
      </w:r>
      <w:bookmarkEnd w:id="186"/>
      <w:r>
        <w:t xml:space="preserve"> - </w:t>
      </w:r>
      <w:r w:rsidRPr="001C6010">
        <w:t>Dimensões do modelo de pontuação multidimensional</w:t>
      </w:r>
      <w:bookmarkEnd w:id="187"/>
    </w:p>
    <w:p w14:paraId="264207C5" w14:textId="77777777" w:rsidR="0017412B" w:rsidRDefault="0017412B" w:rsidP="009811C8">
      <w:pPr>
        <w:spacing w:line="360" w:lineRule="auto"/>
        <w:jc w:val="both"/>
      </w:pPr>
      <w:r w:rsidRPr="009811C8">
        <w:t xml:space="preserve">As ponderações entre os domínios são parametrizáveis através das definições Django (VIRTUAL_CISO_RISK_WEIGHTS, VIRTUAL_CISO_REMEDIATION_WEIGHTS, VIRTUAL_CISO_PRIORITY_WEIGHTS), permitindo o ajustamento ao contexto e à tolerância ao risco de cada organização sem alterações ao código. Esta parametrização é coerente com a recomendação do FAIR </w:t>
      </w:r>
      <w:r w:rsidRPr="009811C8">
        <w:rPr>
          <w:highlight w:val="yellow"/>
        </w:rPr>
        <w:t>(Freund &amp; Jones, 2014)</w:t>
      </w:r>
      <w:r w:rsidRPr="009811C8">
        <w:t xml:space="preserve"> e do </w:t>
      </w:r>
      <w:r w:rsidRPr="009811C8">
        <w:rPr>
          <w:highlight w:val="yellow"/>
        </w:rPr>
        <w:t>NIST RMF (NIST, 2018)</w:t>
      </w:r>
      <w:r w:rsidRPr="009811C8">
        <w:t xml:space="preserve"> de que os modelos de risco devem ser ajustáveis ao apetite ao risco de cada organização. Conceptualmente, o score global resulta de uma combinação ponderada das dimensões consideradas:</w:t>
      </w:r>
    </w:p>
    <w:p w14:paraId="4E30C77D" w14:textId="77777777" w:rsidR="0017412B" w:rsidRDefault="0017412B" w:rsidP="009811C8">
      <w:pPr>
        <w:spacing w:line="360" w:lineRule="auto"/>
        <w:jc w:val="center"/>
      </w:pPr>
      <w:r w:rsidRPr="009811C8">
        <w:t>Score Global = Σᵢ (Dimensãoᵢ × Pesoᵢ)</w:t>
      </w:r>
    </w:p>
    <w:p w14:paraId="4061E5B8" w14:textId="66753936" w:rsidR="0017412B" w:rsidRDefault="0017412B" w:rsidP="009811C8">
      <w:pPr>
        <w:spacing w:line="360" w:lineRule="auto"/>
        <w:jc w:val="both"/>
      </w:pPr>
      <w:r w:rsidRPr="009811C8">
        <w:t xml:space="preserve">Para facilitar a interpretação, o </w:t>
      </w:r>
      <w:r w:rsidRPr="00EC67E9">
        <w:rPr>
          <w:i/>
          <w:iCs/>
        </w:rPr>
        <w:t>score</w:t>
      </w:r>
      <w:r w:rsidRPr="009811C8">
        <w:t xml:space="preserve"> é convertido em níveis qualitativos, apresentados na </w:t>
      </w:r>
      <w:r w:rsidR="00EC67E9">
        <w:fldChar w:fldCharType="begin"/>
      </w:r>
      <w:r w:rsidR="00EC67E9">
        <w:instrText xml:space="preserve"> REF _Ref229765977 \h </w:instrText>
      </w:r>
      <w:r w:rsidR="00EC67E9">
        <w:fldChar w:fldCharType="separate"/>
      </w:r>
      <w:r w:rsidR="00EC67E9">
        <w:t xml:space="preserve">Tabela </w:t>
      </w:r>
      <w:r w:rsidR="00EC67E9">
        <w:rPr>
          <w:noProof/>
        </w:rPr>
        <w:t>20</w:t>
      </w:r>
      <w:r w:rsidR="00EC67E9">
        <w:fldChar w:fldCharType="end"/>
      </w:r>
      <w:r w:rsidRPr="009811C8">
        <w:t xml:space="preserve">, alinhados com a classificação Risk.RiskLevel. Esta classificação permite tornar </w:t>
      </w:r>
      <w:r w:rsidRPr="009811C8">
        <w:lastRenderedPageBreak/>
        <w:t>o output mais compreensível para diferentes públicos, incluindo equipas técnicas, responsáveis de segurança, auditores e gestão de topo</w:t>
      </w:r>
      <w:r w:rsidR="00EC67E9">
        <w:t>,</w:t>
      </w:r>
      <w:r w:rsidRPr="009811C8">
        <w:t xml:space="preserve"> necessidade identificada por </w:t>
      </w:r>
      <w:sdt>
        <w:sdtPr>
          <w:rPr>
            <w:rFonts w:cs="Times New Roman"/>
            <w:color w:val="000000"/>
          </w:rPr>
          <w:tag w:val="MENDELEY_CITATION_v3_eyJjaXRhdGlvbklEIjoiTUVOREVMRVlfQ0lUQVRJT05fZWFkZGFiODYtNjVkZC00MWNkLWIyNTAtNzdjZmZjZjcwZjgy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660344461"/>
          <w:placeholder>
            <w:docPart w:val="DefaultPlaceholder_-1854013440"/>
          </w:placeholder>
        </w:sdtPr>
        <w:sdtContent>
          <w:r w:rsidR="005D7A43" w:rsidRPr="005D7A43">
            <w:rPr>
              <w:rFonts w:cs="Times New Roman"/>
              <w:color w:val="000000"/>
            </w:rPr>
            <w:t>Karanja (2017)</w:t>
          </w:r>
        </w:sdtContent>
      </w:sdt>
      <w:r>
        <w:rPr>
          <w:rFonts w:ascii="Arial" w:eastAsia="Arial" w:hAnsi="Arial" w:cs="Arial"/>
          <w:sz w:val="22"/>
        </w:rPr>
        <w:t xml:space="preserve"> e </w:t>
      </w:r>
      <w:sdt>
        <w:sdtPr>
          <w:rPr>
            <w:rFonts w:ascii="Arial" w:eastAsia="Arial" w:hAnsi="Arial" w:cs="Arial"/>
            <w:color w:val="000000"/>
            <w:sz w:val="22"/>
          </w:rPr>
          <w:tag w:val="MENDELEY_CITATION_v3_eyJjaXRhdGlvbklEIjoiTUVOREVMRVlfQ0lUQVRJT05fZTcxZWEwODktNmE4OC00YzI3LThlMDctN2FmODVmN2U4NmQw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
          <w:id w:val="-1847161483"/>
          <w:placeholder>
            <w:docPart w:val="DefaultPlaceholder_-1854013440"/>
          </w:placeholder>
        </w:sdtPr>
        <w:sdtContent>
          <w:r w:rsidR="005D7A43" w:rsidRPr="005D7A43">
            <w:rPr>
              <w:rFonts w:ascii="Arial" w:eastAsia="Times New Roman" w:hAnsi="Arial" w:cs="Arial"/>
              <w:color w:val="000000"/>
              <w:sz w:val="22"/>
            </w:rPr>
            <w:t>Sahin &amp; Vance (2025)</w:t>
          </w:r>
        </w:sdtContent>
      </w:sdt>
      <w:r>
        <w:rPr>
          <w:rFonts w:ascii="Arial" w:eastAsia="Arial" w:hAnsi="Arial" w:cs="Arial"/>
          <w:sz w:val="22"/>
        </w:rPr>
        <w:t xml:space="preserve"> como fator crítico de eficácia comunicacional do CISO.</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1502"/>
        <w:gridCol w:w="3543"/>
        <w:gridCol w:w="2694"/>
      </w:tblGrid>
      <w:tr w:rsidR="0017412B" w14:paraId="15C0B9C6" w14:textId="77777777" w:rsidTr="00EC67E9">
        <w:tc>
          <w:tcPr>
            <w:tcW w:w="118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7111125"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Intervalo</w:t>
            </w:r>
          </w:p>
        </w:tc>
        <w:tc>
          <w:tcPr>
            <w:tcW w:w="150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4CB7BA7"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Nível</w:t>
            </w:r>
          </w:p>
        </w:tc>
        <w:tc>
          <w:tcPr>
            <w:tcW w:w="354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D538CE3"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Interpretação</w:t>
            </w:r>
          </w:p>
        </w:tc>
        <w:tc>
          <w:tcPr>
            <w:tcW w:w="269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950A46D"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Ação recomendada</w:t>
            </w:r>
          </w:p>
        </w:tc>
      </w:tr>
      <w:tr w:rsidR="0017412B" w14:paraId="5AEF6CC3"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A3A20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0–20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8C53E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Muito baixa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7C22A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controlada ou de impacto reduzido.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496689"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Monitorizar.</w:t>
            </w:r>
          </w:p>
        </w:tc>
      </w:tr>
      <w:tr w:rsidR="0017412B" w14:paraId="1BDCA9CD"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2C4A4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21–40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9A283"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Baixa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4C61F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Relevância limitada, sem urgência imediata.</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56393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Acompanhar em ciclo regular.</w:t>
            </w:r>
          </w:p>
        </w:tc>
      </w:tr>
      <w:tr w:rsidR="0017412B" w14:paraId="13A01CB2"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B6ADC4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41–60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D90D86C"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Média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CB783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relevante que requer planeamento.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D056D6"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Definir ação e prazo.</w:t>
            </w:r>
          </w:p>
        </w:tc>
      </w:tr>
      <w:tr w:rsidR="0017412B" w14:paraId="1C74B841"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79A10D"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61–80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240EA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Elevada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5390A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significativa com impacto potencial.</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7E08C58"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Priorizar mitigação.</w:t>
            </w:r>
          </w:p>
        </w:tc>
      </w:tr>
      <w:tr w:rsidR="0017412B" w14:paraId="5D2BD287"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CD568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81–100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7C51E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Crítica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5DF55E"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de elevada urgência ou impacto.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9AB559" w14:textId="77777777" w:rsidR="0017412B" w:rsidRPr="00EC67E9" w:rsidRDefault="0017412B" w:rsidP="00EC67E9">
            <w:pPr>
              <w:keepNext/>
              <w:spacing w:after="0" w:line="360" w:lineRule="auto"/>
              <w:jc w:val="center"/>
              <w:rPr>
                <w:rFonts w:eastAsia="Times New Roman" w:cs="Times New Roman"/>
                <w:szCs w:val="24"/>
                <w:lang w:eastAsia="pt-PT"/>
              </w:rPr>
            </w:pPr>
            <w:r w:rsidRPr="00EC67E9">
              <w:rPr>
                <w:rFonts w:eastAsia="Times New Roman" w:cs="Times New Roman"/>
                <w:szCs w:val="24"/>
                <w:lang w:eastAsia="pt-PT"/>
              </w:rPr>
              <w:t>Intervenção imediata.</w:t>
            </w:r>
          </w:p>
        </w:tc>
      </w:tr>
    </w:tbl>
    <w:p w14:paraId="688D1746" w14:textId="201218C0" w:rsidR="00EC67E9" w:rsidRDefault="00EC67E9" w:rsidP="00791BA6">
      <w:pPr>
        <w:pStyle w:val="Legenda"/>
      </w:pPr>
      <w:bookmarkStart w:id="188" w:name="_Ref229765977"/>
      <w:bookmarkStart w:id="189" w:name="_Toc229839623"/>
      <w:r>
        <w:t xml:space="preserve">Tabela </w:t>
      </w:r>
      <w:r w:rsidR="00230361">
        <w:fldChar w:fldCharType="begin"/>
      </w:r>
      <w:r w:rsidR="00230361">
        <w:instrText xml:space="preserve"> SEQ Tabela \* ARABIC </w:instrText>
      </w:r>
      <w:r w:rsidR="00230361">
        <w:fldChar w:fldCharType="separate"/>
      </w:r>
      <w:r w:rsidR="00230361">
        <w:rPr>
          <w:noProof/>
        </w:rPr>
        <w:t>20</w:t>
      </w:r>
      <w:r w:rsidR="00230361">
        <w:rPr>
          <w:noProof/>
        </w:rPr>
        <w:fldChar w:fldCharType="end"/>
      </w:r>
      <w:bookmarkEnd w:id="188"/>
      <w:r>
        <w:t xml:space="preserve"> - </w:t>
      </w:r>
      <w:r w:rsidRPr="001711C8">
        <w:t>Classificação qualitativa do score global de prioridade</w:t>
      </w:r>
      <w:bookmarkEnd w:id="189"/>
    </w:p>
    <w:p w14:paraId="753859EF" w14:textId="172614E8" w:rsidR="0017412B" w:rsidRDefault="0017412B" w:rsidP="0017412B">
      <w:pPr>
        <w:spacing w:after="160" w:line="360" w:lineRule="auto"/>
        <w:jc w:val="both"/>
        <w:rPr>
          <w:rFonts w:ascii="Arial" w:eastAsia="Arial" w:hAnsi="Arial" w:cs="Arial"/>
          <w:sz w:val="22"/>
        </w:rPr>
      </w:pPr>
      <w:r w:rsidRPr="00EC67E9">
        <w:t xml:space="preserve">A interpretação do score deve ser sempre acompanhada da explicação dos fatores que contribuíram para o seu valor, em coerência com os princípios de XAI discutidos por </w:t>
      </w:r>
      <w:sdt>
        <w:sdtPr>
          <w:rPr>
            <w:rFonts w:cs="Times New Roman"/>
            <w:color w:val="000000"/>
          </w:rPr>
          <w:tag w:val="MENDELEY_CITATION_v3_eyJjaXRhdGlvbklEIjoiTUVOREVMRVlfQ0lUQVRJT05fNzkxYjllY2ItYTEwNC00MDlmLTg0Y2QtYzlmM2U1OWZmMzE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310977504"/>
          <w:placeholder>
            <w:docPart w:val="DefaultPlaceholder_-1854013440"/>
          </w:placeholder>
        </w:sdtPr>
        <w:sdtContent>
          <w:r w:rsidR="005D7A43" w:rsidRPr="005D7A43">
            <w:rPr>
              <w:rFonts w:eastAsia="Times New Roman" w:cs="Times New Roman"/>
              <w:color w:val="000000"/>
            </w:rPr>
            <w:t>Adadi &amp; Berrada (2018)</w:t>
          </w:r>
        </w:sdtContent>
      </w:sdt>
      <w:r w:rsidRPr="00EC67E9">
        <w:t xml:space="preserve">. O sistema regista, para cada cálculo, os valores intermédios em entidades RiskFactor e produz justificações textuais (risk_reasons, remediation_reasons, priority_summary) que são utilizadas pela camada de apresentação para apresentar a decomposição e pela componente de IA generativa como contexto determinístico para a geração de recomendações. A </w:t>
      </w:r>
      <w:r w:rsidR="00791BA6">
        <w:fldChar w:fldCharType="begin"/>
      </w:r>
      <w:r w:rsidR="00791BA6">
        <w:instrText xml:space="preserve"> REF _Ref229852647 \h </w:instrText>
      </w:r>
      <w:r w:rsidR="00791BA6">
        <w:fldChar w:fldCharType="separate"/>
      </w:r>
      <w:r w:rsidR="00791BA6">
        <w:t xml:space="preserve">Figura </w:t>
      </w:r>
      <w:r w:rsidR="00791BA6">
        <w:rPr>
          <w:noProof/>
        </w:rPr>
        <w:t>16</w:t>
      </w:r>
      <w:r w:rsidR="00791BA6">
        <w:fldChar w:fldCharType="end"/>
      </w:r>
      <w:r w:rsidR="00791BA6">
        <w:t xml:space="preserve"> </w:t>
      </w:r>
      <w:r w:rsidRPr="00EC67E9">
        <w:t>apresenta o modelo de pontuação multidimensional</w:t>
      </w:r>
      <w:r>
        <w:rPr>
          <w:rFonts w:ascii="Arial" w:eastAsia="Arial" w:hAnsi="Arial" w:cs="Arial"/>
          <w:sz w:val="22"/>
        </w:rPr>
        <w:t>.</w:t>
      </w:r>
    </w:p>
    <w:p w14:paraId="4877A3B7" w14:textId="77777777" w:rsidR="00791BA6" w:rsidRDefault="00925708" w:rsidP="00791BA6">
      <w:pPr>
        <w:keepNext/>
        <w:spacing w:after="160" w:line="360" w:lineRule="auto"/>
        <w:jc w:val="both"/>
      </w:pPr>
      <w:r>
        <w:rPr>
          <w:noProof/>
        </w:rPr>
        <w:lastRenderedPageBreak/>
        <w:drawing>
          <wp:inline distT="0" distB="0" distL="0" distR="0" wp14:anchorId="75F52434" wp14:editId="04A7EEDA">
            <wp:extent cx="5579745" cy="3948109"/>
            <wp:effectExtent l="0" t="0" r="1905" b="0"/>
            <wp:docPr id="88232945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9452" name="Imagem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948109"/>
                    </a:xfrm>
                    <a:prstGeom prst="rect">
                      <a:avLst/>
                    </a:prstGeom>
                  </pic:spPr>
                </pic:pic>
              </a:graphicData>
            </a:graphic>
          </wp:inline>
        </w:drawing>
      </w:r>
    </w:p>
    <w:p w14:paraId="28F68948" w14:textId="1D94985A" w:rsidR="00925708" w:rsidRDefault="00791BA6" w:rsidP="00791BA6">
      <w:pPr>
        <w:pStyle w:val="Legenda"/>
      </w:pPr>
      <w:bookmarkStart w:id="190" w:name="_Ref229852647"/>
      <w:r>
        <w:t xml:space="preserve">Figura </w:t>
      </w:r>
      <w:r>
        <w:fldChar w:fldCharType="begin"/>
      </w:r>
      <w:r>
        <w:instrText xml:space="preserve"> SEQ Figura \* ARABIC </w:instrText>
      </w:r>
      <w:r>
        <w:fldChar w:fldCharType="separate"/>
      </w:r>
      <w:r>
        <w:rPr>
          <w:noProof/>
        </w:rPr>
        <w:t>16</w:t>
      </w:r>
      <w:r>
        <w:fldChar w:fldCharType="end"/>
      </w:r>
      <w:bookmarkEnd w:id="190"/>
      <w:r>
        <w:t xml:space="preserve"> - </w:t>
      </w:r>
      <w:r w:rsidRPr="00791BA6">
        <w:rPr>
          <w:b w:val="0"/>
          <w:bCs/>
        </w:rPr>
        <w:t>Modelo de pontuação multidimensional do Virtual CISO</w:t>
      </w:r>
    </w:p>
    <w:p w14:paraId="3B5D0A2E" w14:textId="2618C90C" w:rsidR="00546096" w:rsidRPr="00EC67E9" w:rsidRDefault="00F276EF" w:rsidP="00EC67E9">
      <w:pPr>
        <w:pStyle w:val="Ttulo2"/>
        <w:ind w:left="788" w:hanging="431"/>
      </w:pPr>
      <w:bookmarkStart w:id="191" w:name="_Ref229772653"/>
      <w:bookmarkStart w:id="192" w:name="_Toc229840546"/>
      <w:r w:rsidRPr="00F276EF">
        <w:t>IA Generativa e RAG Híbrido</w:t>
      </w:r>
      <w:bookmarkEnd w:id="191"/>
      <w:bookmarkEnd w:id="192"/>
    </w:p>
    <w:p w14:paraId="309DFCCA" w14:textId="11414A3A" w:rsidR="00F276EF" w:rsidRDefault="00F276EF" w:rsidP="00F276EF">
      <w:pPr>
        <w:spacing w:after="160" w:line="360" w:lineRule="auto"/>
        <w:jc w:val="both"/>
      </w:pPr>
      <w:r>
        <w:t>A componente de IA generativa do Virtual CISO foi concebida como um mecanismo de apoio à interpretação e à decisão, e não como um substituto da lógica determinística da plataforma. A sua função consiste em transformar dados técnicos, normativos, organizacionais e evidenciais em respostas compreensíveis, recomendações contextualizadas e justificações adequadas a diferentes perfis de utilizador. Esta componente encontra-se implementada na aplicação Django ciso_assistant (backend/ciso_assistant/) e responde particularmente às necessidades identificadas na revisão da literatura quanto à explicação, síntese e contextualização da informação de GRC.</w:t>
      </w:r>
    </w:p>
    <w:p w14:paraId="37F7A9F3" w14:textId="47A548B1" w:rsidR="00F276EF" w:rsidRDefault="00F276EF" w:rsidP="00F276EF">
      <w:pPr>
        <w:spacing w:after="160" w:line="360" w:lineRule="auto"/>
        <w:jc w:val="both"/>
      </w:pPr>
      <w:r>
        <w:t>Contudo, a utilização isolada de modelos de linguagem em contextos de cibersegurança e governação apresenta limitações conhecidas: alucinação factual, fragilidade em consultas numéricas ou agregadas, ausência de conhecimento sobre o estado real da organização e dificuldade em sustentar respostas auditáveis. Num domínio em que o utilizador pode necessitar de justificar decisões perante auditorias, órgãos de gestão ou equipas técnicas, tais limitações tornariam inadequada uma arquitetura puramente generativa.</w:t>
      </w:r>
    </w:p>
    <w:p w14:paraId="6125A4F3" w14:textId="01F0F91F" w:rsidR="00546096" w:rsidRPr="00546096" w:rsidRDefault="00F276EF" w:rsidP="00F276EF">
      <w:pPr>
        <w:spacing w:after="160" w:line="360" w:lineRule="auto"/>
        <w:jc w:val="both"/>
      </w:pPr>
      <w:r>
        <w:t>Para mitigar estes riscos, o Virtual CISO adota uma arquitetura de RAG híbrido. Em vez de delegar toda a resposta ao LLM, o sistema articula três fontes de inteligência complementares: consultas estruturadas à base de dados relacional, recuperação semântica de conhecimento documental indexado e geração final em linguagem natural. Deste modo, a componente generativa opera condicionada por contexto efetivamente existente no sistema, reforçando a relevância, a rastreabilidade e a utilidade prática das respostas produzidas.</w:t>
      </w:r>
    </w:p>
    <w:p w14:paraId="7C35F81B" w14:textId="6EA97A13" w:rsidR="00546096" w:rsidRPr="00BD3832" w:rsidRDefault="00BD3832" w:rsidP="00BD3832">
      <w:pPr>
        <w:pStyle w:val="Ttulo3"/>
        <w:spacing w:line="360" w:lineRule="auto"/>
      </w:pPr>
      <w:bookmarkStart w:id="193" w:name="_Toc229840547"/>
      <w:r w:rsidRPr="00BD3832">
        <w:t>Orquestrador Principal</w:t>
      </w:r>
      <w:bookmarkEnd w:id="193"/>
    </w:p>
    <w:p w14:paraId="0E6B9961" w14:textId="77777777" w:rsidR="00BD3832" w:rsidRDefault="00BD3832" w:rsidP="00BD3832">
      <w:pPr>
        <w:spacing w:after="160" w:line="360" w:lineRule="auto"/>
        <w:jc w:val="both"/>
      </w:pPr>
      <w:r>
        <w:t>A orquestração do pipeline é realizada pela classe QueryOrchestrator (backend/ciso_assistant/services/orchestrator.py), através do método process_query(query, history, filters). Esta classe coordena o fluxo completo da pergunta, desde a classificação inicial até à construção da resposta final, funcionando como ponto de articulação entre os componentes determinísticos, o mecanismo RAG e o serviço LLM.</w:t>
      </w:r>
    </w:p>
    <w:p w14:paraId="0BB63B25" w14:textId="77777777" w:rsidR="00BD3832" w:rsidRDefault="00BD3832">
      <w:pPr>
        <w:pStyle w:val="PargrafodaLista"/>
        <w:numPr>
          <w:ilvl w:val="0"/>
          <w:numId w:val="18"/>
        </w:numPr>
        <w:spacing w:after="160" w:line="360" w:lineRule="auto"/>
        <w:jc w:val="both"/>
      </w:pPr>
      <w:r>
        <w:t>LLMRouter - classifica a intenção da pergunta, estima a necessidade de RAG e seleciona o perfil de resposta adequado;</w:t>
      </w:r>
    </w:p>
    <w:p w14:paraId="1AA4F46D" w14:textId="77777777" w:rsidR="00BD3832" w:rsidRDefault="00BD3832">
      <w:pPr>
        <w:pStyle w:val="PargrafodaLista"/>
        <w:numPr>
          <w:ilvl w:val="0"/>
          <w:numId w:val="18"/>
        </w:numPr>
        <w:spacing w:after="160" w:line="360" w:lineRule="auto"/>
        <w:jc w:val="both"/>
      </w:pPr>
      <w:r>
        <w:t>StructuredQueryService - responde diretamente a consultas factuais, contagens e agregações executadas via Django ORM;</w:t>
      </w:r>
    </w:p>
    <w:p w14:paraId="675F134A" w14:textId="5A0AEACB" w:rsidR="00A8724B" w:rsidRDefault="00BD3832">
      <w:pPr>
        <w:pStyle w:val="PargrafodaLista"/>
        <w:numPr>
          <w:ilvl w:val="0"/>
          <w:numId w:val="18"/>
        </w:numPr>
        <w:spacing w:after="160" w:line="360" w:lineRule="auto"/>
        <w:jc w:val="both"/>
      </w:pPr>
      <w:r>
        <w:t>VulnerabilityPrioritizationService - obtém rankings determinísticos de vulnerabilidades com base na engine de priorização descrita na Secção 4.6.2;</w:t>
      </w:r>
    </w:p>
    <w:p w14:paraId="768DBFCC" w14:textId="77777777" w:rsidR="00A8724B" w:rsidRDefault="00BD3832">
      <w:pPr>
        <w:pStyle w:val="PargrafodaLista"/>
        <w:numPr>
          <w:ilvl w:val="0"/>
          <w:numId w:val="18"/>
        </w:numPr>
        <w:spacing w:after="160" w:line="360" w:lineRule="auto"/>
        <w:jc w:val="both"/>
      </w:pPr>
      <w:r>
        <w:t>SemanticRetrievalService - recupera segmentos documentais semanticamente relevantes a partir do índice vetorial;</w:t>
      </w:r>
    </w:p>
    <w:p w14:paraId="7D9A4B8E" w14:textId="298E24CE" w:rsidR="00BD3832" w:rsidRDefault="00BD3832">
      <w:pPr>
        <w:pStyle w:val="PargrafodaLista"/>
        <w:numPr>
          <w:ilvl w:val="0"/>
          <w:numId w:val="18"/>
        </w:numPr>
        <w:spacing w:after="160" w:line="360" w:lineRule="auto"/>
        <w:jc w:val="both"/>
      </w:pPr>
      <w:r>
        <w:t>PromptBuilder e OllamaClient - constroem o contexto final e executam a geração em linguagem natural no modelo selecionado.</w:t>
      </w:r>
    </w:p>
    <w:p w14:paraId="23518FB5" w14:textId="1ABD7CE9" w:rsidR="00BD3832" w:rsidRDefault="00BD3832" w:rsidP="00BD3832">
      <w:pPr>
        <w:spacing w:after="160" w:line="360" w:lineRule="auto"/>
        <w:jc w:val="both"/>
      </w:pPr>
      <w:r>
        <w:t>A decisão arquitetural mais relevante reside no facto de o orquestrador privilegiar sempre a rota mais controlável antes de invocar geração livre. Perguntas estritamente estruturadas são respondidas sem recurso ao LLM; perguntas de priorização usam primeiro a engine formal de scoring; e, quando a consulta requer contexto interno mas esse contexto não é recuperado com qualidade suficiente, o sistema devolve uma resposta explícita de insuficiência de dados em vez de inferir conteúdo não suportado. Adicionalmente, no fluxo de priorização, foi introduzido um fallback textual determinístico para os casos em que o serviço LLM falha ou excede o tempo de resposta configurado.</w:t>
      </w:r>
    </w:p>
    <w:p w14:paraId="4F11E32F" w14:textId="0B2F8457" w:rsidR="00546096" w:rsidRPr="00301CA6" w:rsidRDefault="00301CA6" w:rsidP="00301CA6">
      <w:pPr>
        <w:pStyle w:val="Ttulo3"/>
        <w:spacing w:line="360" w:lineRule="auto"/>
      </w:pPr>
      <w:bookmarkStart w:id="194" w:name="_Ref229781136"/>
      <w:bookmarkStart w:id="195" w:name="_Toc229840548"/>
      <w:r w:rsidRPr="00301CA6">
        <w:lastRenderedPageBreak/>
        <w:t>Routing de Modelos (LLMRouter)</w:t>
      </w:r>
      <w:bookmarkEnd w:id="194"/>
      <w:bookmarkEnd w:id="195"/>
    </w:p>
    <w:p w14:paraId="1235EAF2" w14:textId="77777777" w:rsidR="00301CA6" w:rsidRDefault="00301CA6" w:rsidP="00301CA6">
      <w:pPr>
        <w:spacing w:after="160" w:line="360" w:lineRule="auto"/>
        <w:jc w:val="both"/>
      </w:pPr>
      <w:r>
        <w:t>A seleção do comportamento do assistente é realizada pela classe LLMRouter (backend/ciso_assistant/services/llm_router.py). O router não escolhe apenas um modelo: decide também o tipo de tarefa, se a pergunta deve ativar recuperação RAG e qual o perfil de geração mais adequado ao contexto. Esta função é central para equilibrar qualidade, latência e controlo, sobretudo num ambiente em que coexistem perguntas executivas, consultas factuais, pedidos de priorização e questões conceptuais.</w:t>
      </w:r>
    </w:p>
    <w:p w14:paraId="3982FEEF" w14:textId="660C3B25" w:rsidR="00301CA6" w:rsidRDefault="00301CA6" w:rsidP="00301CA6">
      <w:pPr>
        <w:spacing w:after="160" w:line="360" w:lineRule="auto"/>
        <w:jc w:val="both"/>
      </w:pPr>
      <w:r>
        <w:t>A implementação segue uma estratégia híbrida de decisão. Em primeiro lugar, aplica regras estritas para consultas estruturadas e para casos de precedência elevada, como priorização de vulnerabilidades ou perguntas conceptuais gerais. Em segundo lugar, utiliza um motor de pontuação baseado em padrões linguísticos para os tipos de tarefa mais recorrentes. Só em situações não resolvidas por estas camadas é usado um classificador LLM para produzir uma decisão estruturada. Esta composição permite combinar previsibilidade e auditabilidade com flexibilidade semântica.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2336"/>
        <w:gridCol w:w="1293"/>
        <w:gridCol w:w="2013"/>
      </w:tblGrid>
      <w:tr w:rsidR="00301CA6" w14:paraId="0C843E77" w14:textId="77777777" w:rsidTr="00301CA6">
        <w:tc>
          <w:tcPr>
            <w:tcW w:w="314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5BFCC4D"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Tipo de tarefa</w:t>
            </w:r>
          </w:p>
        </w:tc>
        <w:tc>
          <w:tcPr>
            <w:tcW w:w="233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A0D69A1"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Modelo Ollama</w:t>
            </w:r>
          </w:p>
        </w:tc>
        <w:tc>
          <w:tcPr>
            <w:tcW w:w="129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6F9A4683"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Usa RAG?</w:t>
            </w:r>
          </w:p>
        </w:tc>
        <w:tc>
          <w:tcPr>
            <w:tcW w:w="201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C9007B4"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Bypass especial</w:t>
            </w:r>
          </w:p>
        </w:tc>
      </w:tr>
      <w:tr w:rsidR="00301CA6" w14:paraId="46D5B55F"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5D05F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risk_analysis</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B9B68F"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9D54C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CCA456A"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1FC2CA57"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F9BCA6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vulnerability_prioritization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B01FB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BE857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128D4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PriorizaçãoEngine</w:t>
            </w:r>
          </w:p>
        </w:tc>
      </w:tr>
      <w:tr w:rsidR="00301CA6" w14:paraId="67E8BD5F"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ED9348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control_mapping</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C0555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695C21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A43D901"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3AD229A4"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B5E6B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evidence_drafting</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B5FCD7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5A6523"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E6C2F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04C6E978"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B943CF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executive_advisory</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F4898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4CF52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65D5C6"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683FAE03"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F7609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technical_implementation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41129C"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73ECC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4E41D1"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7A7574DB"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03A70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structured_query</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2C37C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656F0A"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261BBFC"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ORM Direct</w:t>
            </w:r>
          </w:p>
        </w:tc>
      </w:tr>
      <w:tr w:rsidR="00301CA6" w14:paraId="47F40E7D"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10EC4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fast_classification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44130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mistral:7b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9A4A0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16FCF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6239FA06"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8DC9B1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general_qa</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235A3D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DBE9E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A8A7CA" w14:textId="77777777" w:rsidR="00301CA6" w:rsidRPr="00301CA6" w:rsidRDefault="00301CA6" w:rsidP="00301CA6">
            <w:pPr>
              <w:keepNext/>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bl>
    <w:p w14:paraId="0655ADBA" w14:textId="3F733F56" w:rsidR="00301CA6" w:rsidRDefault="00301CA6" w:rsidP="00791BA6">
      <w:pPr>
        <w:pStyle w:val="Legenda"/>
      </w:pPr>
      <w:r>
        <w:t>Tabela 21 - Mapeamento de tarefas a modelos no LLMRouter</w:t>
      </w:r>
    </w:p>
    <w:p w14:paraId="3558F3D1" w14:textId="6539ABF1" w:rsidR="00546096" w:rsidRDefault="00301CA6" w:rsidP="00301CA6">
      <w:pPr>
        <w:spacing w:after="160" w:line="360" w:lineRule="auto"/>
        <w:jc w:val="both"/>
      </w:pPr>
      <w:r>
        <w:t>Do ponto de vista arquitetural, esta abordagem é particularmente adequada ao domínio de GRC porque evita tratar todas as perguntas como problemas generativos equivalentes. Ao distinguir explicitamente tarefas determinísticas, perguntas de priorização e questões que beneficiam de síntese em linguagem natural, o router reduz o risco de alucinação, melhora o tempo de resposta em cenários estruturados e cria uma base mensurável para a avaliação apresentada no Capítulo 5.</w:t>
      </w:r>
    </w:p>
    <w:p w14:paraId="04641B05" w14:textId="0F6D42E5" w:rsidR="00C224EE" w:rsidRDefault="00C224EE" w:rsidP="00C224EE">
      <w:pPr>
        <w:pStyle w:val="Ttulo3"/>
        <w:spacing w:line="360" w:lineRule="auto"/>
      </w:pPr>
      <w:bookmarkStart w:id="198" w:name="_Toc229840549"/>
      <w:r w:rsidRPr="00C224EE">
        <w:t>Recuperação Semântica e Embeddings</w:t>
      </w:r>
      <w:bookmarkEnd w:id="198"/>
    </w:p>
    <w:p w14:paraId="5CDCC490" w14:textId="25976EED" w:rsidR="00C224EE" w:rsidRDefault="00C224EE" w:rsidP="00C224EE">
      <w:pPr>
        <w:spacing w:after="160" w:line="360" w:lineRule="auto"/>
        <w:jc w:val="both"/>
      </w:pPr>
      <w:r>
        <w:t>A recuperação semântica é implementada pela classe SemanticRetrievalService (backend/ciso_assistant/services/semantic_retrieval.py), que executa pesquisa por similaridade vetorial sobre segmentos de conhecimento armazenados em PostgreSQL com a extensão pgvector. Esta camada é usada quando a pergunta exige enquadramento documental, políticas internas, controlos, procedimentos ou explicações cuja formulação não se encontra diretamente codificada na base relacional.</w:t>
      </w:r>
    </w:p>
    <w:p w14:paraId="68328C4B" w14:textId="77777777" w:rsidR="00C224EE" w:rsidRDefault="00C224EE" w:rsidP="00C224EE">
      <w:pPr>
        <w:spacing w:after="160" w:line="360" w:lineRule="auto"/>
        <w:jc w:val="both"/>
      </w:pPr>
      <w:r>
        <w:t>Os embeddings são gerados pelo serviço de embeddings configurado na plataforma e associados às instâncias de KnowledgeChunk. Durante a pesquisa, o sistema calcula o embedding da pergunta, filtra segmentos semanticamente pesquisáveis e devolve o conjunto Top-K mais relevante. Na implementação atual, os segmentos sem embedding válido são explicitamente excluídos do retrieval, evitando ruído e resultados degradados por indexação incompleta.</w:t>
      </w:r>
    </w:p>
    <w:p w14:paraId="78032B1B" w14:textId="39B372AA" w:rsidR="00AC5C1A" w:rsidRDefault="00AC5C1A" w:rsidP="00C224EE">
      <w:pPr>
        <w:spacing w:after="160" w:line="360" w:lineRule="auto"/>
        <w:jc w:val="both"/>
      </w:pPr>
      <w:r>
        <w:t>O resultado desta pesquisa não é usado isoladamente. Os segmentos recuperados são normalizados, combinados com dados estruturados e integrados num contexto único pelo PromptBuilder. Este desenho permite que o assistente trabalhe com conhecimento documental contextualizado pela realidade operacional da organização, em vez de responder apenas com base em texto normativo genérico.</w:t>
      </w:r>
    </w:p>
    <w:p w14:paraId="3036DEC7" w14:textId="629C29E3" w:rsidR="00AC5C1A" w:rsidRPr="00AC5C1A" w:rsidRDefault="002B6976" w:rsidP="00AC5C1A">
      <w:pPr>
        <w:pStyle w:val="Ttulo3"/>
        <w:spacing w:line="360" w:lineRule="auto"/>
      </w:pPr>
      <w:bookmarkStart w:id="199" w:name="_Toc229840550"/>
      <w:r w:rsidRPr="002B6976">
        <w:t>Sincronização e Consistência do Índice Semântico</w:t>
      </w:r>
      <w:bookmarkEnd w:id="199"/>
    </w:p>
    <w:p w14:paraId="5A684617" w14:textId="4CC1ED05" w:rsidR="002B6976" w:rsidRDefault="002B6976" w:rsidP="002B6976">
      <w:pPr>
        <w:spacing w:after="160" w:line="360" w:lineRule="auto"/>
        <w:jc w:val="both"/>
      </w:pPr>
      <w:r>
        <w:t>A utilidade de uma arquitetura RAG depende não apenas da qualidade dos embeddings, mas também da consistência entre a base operacional e o índice semântico. Se uma política, um mecanismo, uma evidência ou uma vulnerabilidade forem alterados na aplicação sem atualização correspondente do seu registo textual pesquisável, o sistema corre o risco de recuperar conhecimento desatualizado e produzir respostas desalinhadas com o estado real da organização.</w:t>
      </w:r>
    </w:p>
    <w:p w14:paraId="6D55CCB3" w14:textId="77777777" w:rsidR="002B6976" w:rsidRDefault="002B6976" w:rsidP="002B6976">
      <w:pPr>
        <w:spacing w:after="160" w:line="360" w:lineRule="auto"/>
        <w:jc w:val="both"/>
      </w:pPr>
      <w:r>
        <w:t>Para reduzir esse risco, o Virtual CISO combina duas modalidades de atualização do conhecimento indexado. A primeira corresponde à sincronização incremental orientada a eventos, adequada a entidades curadas manualmente e com impacto direto na governação e conformidade, como controlos, mecanismos, políticas, procedimentos e findings. Sempre que estes elementos são criados ou alterados, o respetivo conteúdo semântico pode ser atualizado após persistência bem-sucedida na base de dados.</w:t>
      </w:r>
    </w:p>
    <w:p w14:paraId="43D8D333" w14:textId="77777777" w:rsidR="002B6976" w:rsidRDefault="002B6976" w:rsidP="002B6976">
      <w:pPr>
        <w:spacing w:after="160" w:line="360" w:lineRule="auto"/>
        <w:jc w:val="both"/>
      </w:pPr>
      <w:r>
        <w:t>A segunda modalidade corresponde à indexação em lote, utilizada para reconstruções controladas do índice ou para entidades potencialmente volumosas, como ativos descobertos automaticamente e vulnerabilidades importadas de fontes externas. Esta separação evita introduzir latência excessiva nas operações de ingestão e permite tratar cargas massivas de forma administrável.</w:t>
      </w:r>
    </w:p>
    <w:p w14:paraId="43F1A58D" w14:textId="77777777" w:rsidR="002B6976" w:rsidRDefault="002B6976" w:rsidP="002B6976">
      <w:pPr>
        <w:spacing w:after="160" w:line="360" w:lineRule="auto"/>
        <w:jc w:val="both"/>
      </w:pPr>
      <w:r>
        <w:t>A existência de mecanismos explícitos de reindexação reforça a governabilidade da componente RAG. A atualização do conhecimento pesquisável deixa de ser uma consequência implícita e opaca do sistema para passar a constituir um processo controlado, observável e repetível, coerente com o tipo de exigência de auditabilidade esperado em contexto GRC.</w:t>
      </w:r>
    </w:p>
    <w:p w14:paraId="043A6651" w14:textId="46AEB67A" w:rsidR="002B6976" w:rsidRDefault="002B6976" w:rsidP="002B6976">
      <w:pPr>
        <w:spacing w:after="160" w:line="360" w:lineRule="auto"/>
        <w:jc w:val="both"/>
      </w:pPr>
      <w:r>
        <w:t>No estado atual do protótipo, parte desta sincronização continua a ser realizada de forma síncrona, o que é aceitável para entidades de baixo volume e edição manual. Em ambiente produtivo, contudo, a evolução natural passará pelo desacoplamento do processo de geração de embeddings através de filas ou workers assíncronos, reduzindo o impacto na experiência de edição e aumentando a resiliência perante indisponibilidade temporária do serviço de embeddings.</w:t>
      </w:r>
    </w:p>
    <w:p w14:paraId="4F73D64A" w14:textId="77777777" w:rsidR="002B6976" w:rsidRDefault="002B6976" w:rsidP="002B6976">
      <w:pPr>
        <w:spacing w:after="160" w:line="360" w:lineRule="auto"/>
        <w:jc w:val="both"/>
      </w:pPr>
      <w:r>
        <w:t>Esta decisão de separar atualização incremental e reindexação em lote é relevante também para a qualidade do assistente. Ao explicitar quando e como o conhecimento passa a estar semanticamente disponível para pesquisa, o sistema reduz o risco de respostas baseadas em contexto parcial e melhora a previsibilidade da camada conversacional.</w:t>
      </w:r>
    </w:p>
    <w:p w14:paraId="18639FFA" w14:textId="379B421C" w:rsidR="00AC5C1A" w:rsidRDefault="002B6976" w:rsidP="002B6976">
      <w:pPr>
        <w:spacing w:after="160" w:line="360" w:lineRule="auto"/>
        <w:jc w:val="both"/>
      </w:pPr>
      <w:r>
        <w:t>Assim, a consistência do índice semântico é tratada como requisito arquitetural do assistente e não como detalhe meramente técnico. Essa opção contribui diretamente para a robustez das respostas, para a sua rastreabilidade e para a confiança do utilizador na informação devolvida.</w:t>
      </w:r>
    </w:p>
    <w:p w14:paraId="1685AA7C" w14:textId="12E7F870" w:rsidR="00C224EE" w:rsidRDefault="00C224EE" w:rsidP="00C224EE">
      <w:pPr>
        <w:pStyle w:val="Ttulo3"/>
        <w:spacing w:line="360" w:lineRule="auto"/>
      </w:pPr>
      <w:bookmarkStart w:id="200" w:name="_Toc229840551"/>
      <w:r w:rsidRPr="00C224EE">
        <w:t>Pipeline Completo</w:t>
      </w:r>
      <w:bookmarkEnd w:id="200"/>
    </w:p>
    <w:p w14:paraId="0FA0A112" w14:textId="4521764A" w:rsidR="00C224EE" w:rsidRDefault="00C224EE" w:rsidP="00791BA6">
      <w:pPr>
        <w:spacing w:after="160" w:line="360" w:lineRule="auto"/>
        <w:jc w:val="both"/>
      </w:pPr>
      <w:r>
        <w:t>O pipeline completo da componente de IA híbrida pode ser entendido como uma sequência de cinco etapas encadeadas, ilustradas na Figura 17 e materializadas diretamente em QueryOrchestrator.process_query().</w:t>
      </w:r>
    </w:p>
    <w:p w14:paraId="5C5EAAD2" w14:textId="77777777" w:rsidR="00791BA6" w:rsidRDefault="00791BA6" w:rsidP="00791BA6">
      <w:pPr>
        <w:pStyle w:val="Legenda"/>
        <w:keepNext/>
        <w:spacing w:after="160" w:line="360" w:lineRule="auto"/>
        <w:jc w:val="both"/>
      </w:pPr>
      <w:r>
        <w:t>Figura 17 - Arquitetura de RAG híbrido do Virtual CISO</w:t>
      </w:r>
    </w:p>
    <w:p w14:paraId="48A3800F" w14:textId="4A1A1FAB" w:rsidR="00791BA6" w:rsidRDefault="00791BA6" w:rsidP="00791BA6">
      <w:pPr>
        <w:pStyle w:val="PargrafodaLista"/>
        <w:rPr>
          <w:b w:val="0"/>
          <w:bCs/>
        </w:rPr>
      </w:pPr>
      <w:r>
        <w:t>Receção e classificação da pergunta - o LLMRouter identifica a intenção dominante, estima a necessidade de recuperação RAG e escolhe a rota de execução mais adequada;</w:t>
      </w:r>
    </w:p>
    <w:p w14:paraId="4B96B46E" w14:textId="77777777" w:rsidR="00791BA6" w:rsidRPr="00791BA6" w:rsidRDefault="00791BA6" w:rsidP="00791BA6">
      <w:pPr>
        <w:pStyle w:val="PargrafodaLista"/>
      </w:pPr>
      <w:r>
        <w:t>Recuperação estruturada - StructuredQueryService ou VulnerabilityPrioritizationService consultam a base relacional para responder a perguntas factuais, agregadas ou de ranking;</w:t>
      </w:r>
    </w:p>
    <w:p w14:paraId="257DB476" w14:textId="77777777" w:rsidR="00C224EE" w:rsidRDefault="00C224EE">
      <w:pPr>
        <w:pStyle w:val="PargrafodaLista"/>
        <w:numPr>
          <w:ilvl w:val="0"/>
          <w:numId w:val="19"/>
        </w:numPr>
        <w:spacing w:after="160" w:line="360" w:lineRule="auto"/>
        <w:jc w:val="both"/>
      </w:pPr>
      <w:r>
        <w:t>Recuperação semântica - SemanticRetrievalService pesquisa segmentos documentais relevantes no índice vetorial com base na similaridade do significado;</w:t>
      </w:r>
    </w:p>
    <w:p w14:paraId="340C5289" w14:textId="77777777" w:rsidR="00C224EE" w:rsidRDefault="00C224EE">
      <w:pPr>
        <w:pStyle w:val="PargrafodaLista"/>
        <w:numPr>
          <w:ilvl w:val="0"/>
          <w:numId w:val="19"/>
        </w:numPr>
        <w:spacing w:after="160" w:line="360" w:lineRule="auto"/>
        <w:jc w:val="both"/>
      </w:pPr>
      <w:r>
        <w:t>Construção do contexto - PromptBuilder agrega dados estruturados, fontes semânticas, histórico de conversa e instruções de resposta num único contexto coerente;</w:t>
      </w:r>
    </w:p>
    <w:p w14:paraId="4681BB6E" w14:textId="77777777" w:rsidR="00C224EE" w:rsidRDefault="00C224EE">
      <w:pPr>
        <w:pStyle w:val="PargrafodaLista"/>
        <w:numPr>
          <w:ilvl w:val="0"/>
          <w:numId w:val="19"/>
        </w:numPr>
        <w:spacing w:after="160" w:line="360" w:lineRule="auto"/>
        <w:jc w:val="both"/>
      </w:pPr>
      <w:r>
        <w:t>Geração final - OllamaClient invoca o modelo selecionado, com perfil de geração ajustado ao tipo de tarefa, produzindo uma resposta em linguagem natural com foco em utilidade e fundamentação.</w:t>
      </w:r>
    </w:p>
    <w:p w14:paraId="0613B7F6" w14:textId="77777777" w:rsidR="00C224EE" w:rsidRDefault="00C224EE">
      <w:pPr>
        <w:numPr>
          <w:ilvl w:val="0"/>
          <w:numId w:val="19"/>
        </w:numPr>
        <w:spacing w:after="160" w:line="360" w:lineRule="auto"/>
        <w:jc w:val="both"/>
      </w:pPr>
      <w:r>
        <w:t>A relevância desta cadeia não reside apenas no uso de RAG, mas na forma como o contexto é montado. A informação sobre mecanismos de implementação, evidência existente, findings, ativos e controlos aplicáveis permite que a resposta final deixe de ser uma recomendação abstrata e passe a refletir a realidade operacional conhecida da organização.</w:t>
      </w:r>
    </w:p>
    <w:p w14:paraId="3267AA29" w14:textId="7EAE76E2" w:rsidR="00C224EE" w:rsidRDefault="00C224EE">
      <w:pPr>
        <w:pStyle w:val="PargrafodaLista"/>
        <w:numPr>
          <w:ilvl w:val="0"/>
          <w:numId w:val="19"/>
        </w:numPr>
        <w:spacing w:after="160" w:line="360" w:lineRule="auto"/>
        <w:jc w:val="both"/>
      </w:pPr>
      <w:r/>
    </w:p>
    <w:p w14:paraId="4DF7A409" w14:textId="50BE78D5" w:rsidR="00C224EE" w:rsidRDefault="00C224EE" w:rsidP="00C224EE">
      <w:pPr>
        <w:spacing w:after="160" w:line="360" w:lineRule="auto"/>
        <w:jc w:val="both"/>
      </w:pPr>
      <w:r/>
    </w:p>
    <w:p w14:paraId="52E0B2FE" w14:textId="5B8540CE" w:rsidR="00C224EE" w:rsidRDefault="00962D91" w:rsidP="00962D91">
      <w:pPr>
        <w:pStyle w:val="Ttulo3"/>
        <w:spacing w:line="360" w:lineRule="auto"/>
      </w:pPr>
      <w:bookmarkStart w:id="202" w:name="_Toc229840552"/>
      <w:r w:rsidRPr="00962D91">
        <w:t>Rastreabilidade das Respostas</w:t>
      </w:r>
      <w:bookmarkEnd w:id="202"/>
    </w:p>
    <w:p w14:paraId="2849DAA0" w14:textId="77777777" w:rsidR="00962D91" w:rsidRDefault="00962D91" w:rsidP="00962D91">
      <w:pPr>
        <w:spacing w:after="160" w:line="360" w:lineRule="auto"/>
        <w:jc w:val="both"/>
      </w:pPr>
      <w:r>
        <w:t>A rastreabilidade das respostas é assegurada pela classe SourceNormalizer (backend/ciso_assistant/services/source_normalizer.py), responsável por transformar os elementos usados na resposta numa estrutura uniforme de fontes. Cada fonte inclui, sempre que aplicável, título, tipo de origem, entidade relacionada, conteúdo utilizado e peso de relevância, permitindo que a interface apresente ao utilizador não apenas a resposta, mas também os seus suportes.</w:t>
      </w:r>
    </w:p>
    <w:p w14:paraId="34550571" w14:textId="505D4B0E" w:rsidR="00962D91" w:rsidRDefault="00962D91" w:rsidP="00962D91">
      <w:pPr>
        <w:spacing w:after="160" w:line="360" w:lineRule="auto"/>
        <w:jc w:val="both"/>
      </w:pPr>
      <w:r>
        <w:t>Esta capacidade é decisiva para distinguir uma recomendação fundamentada de uma resposta meramente plausível. No Virtual CISO, a resposta conversacional pode ser associada a vulnerabilidades, ativos, controlos, mecanismos, evidência, findings ou excertos documentais concretos. O utilizador consegue, assim, validar a recomendação, seguir a cadeia explicativa subjacente e exercer controlo humano efetivo sobre a decisão suportada pelo assistente.</w:t>
      </w:r>
    </w:p>
    <w:p w14:paraId="73130AB8" w14:textId="2413BF0D" w:rsidR="00962D91" w:rsidRDefault="008D317B" w:rsidP="008D317B">
      <w:pPr>
        <w:pStyle w:val="Ttulo2"/>
        <w:ind w:left="788" w:hanging="431"/>
      </w:pPr>
      <w:bookmarkStart w:id="203" w:name="_Toc229840553"/>
      <w:r w:rsidRPr="008D317B">
        <w:t>Interface e Apresentação de Resultados</w:t>
      </w:r>
      <w:bookmarkEnd w:id="203"/>
    </w:p>
    <w:p w14:paraId="7440302A" w14:textId="77777777" w:rsidR="00EE4FC2" w:rsidRDefault="00EE4FC2" w:rsidP="00EE4FC2">
      <w:pPr>
        <w:spacing w:after="160" w:line="360" w:lineRule="auto"/>
        <w:jc w:val="both"/>
      </w:pPr>
      <w:r w:rsidRPr="00EE4FC2">
        <w:t xml:space="preserve">A camada de apresentação constitui o ponto de contacto entre o utilizador e o Virtual CISO. Foi desenvolvida em React 19 com TypeScript e organiza-se em torno de páginas modulares </w:t>
      </w:r>
      <w:r w:rsidRPr="00EE4FC2">
        <w:rPr>
          <w:highlight w:val="red"/>
        </w:rPr>
        <w:t>(frontend/src/pages/)</w:t>
      </w:r>
      <w:r w:rsidRPr="00EE4FC2">
        <w:t xml:space="preserve"> que implementam os principais fluxos de utilização. A sua conceção </w:t>
      </w:r>
      <w:r w:rsidRPr="00EE4FC2">
        <w:lastRenderedPageBreak/>
        <w:t>foi orientada por dois princípios complementares, ambos fundamentados em literatura específica sobre interfaces de cibersegurança.</w:t>
      </w:r>
    </w:p>
    <w:p w14:paraId="5D84AC66" w14:textId="73A75C2E" w:rsidR="00EE4FC2" w:rsidRDefault="00EE4FC2" w:rsidP="00EE4FC2">
      <w:pPr>
        <w:spacing w:after="160" w:line="360" w:lineRule="auto"/>
        <w:jc w:val="both"/>
      </w:pPr>
      <w:r w:rsidRPr="00EE4FC2">
        <w:t xml:space="preserve">O primeiro princípio é a redução da complexidade da informação técnica, apresentando-a de forma estruturada e adequada ao processo de decisão. Esta orientação responde à observação de </w:t>
      </w:r>
      <w:r w:rsidRPr="00EE4FC2">
        <w:rPr>
          <w:highlight w:val="yellow"/>
        </w:rPr>
        <w:t>Zhang e Li (2023)</w:t>
      </w:r>
      <w:r w:rsidRPr="00EE4FC2">
        <w:t xml:space="preserve"> de que a eficácia decisional em ambientes de cibersegurança depende criticamente da capacidade da interface fornecer "a informação certa, no momento certo, com a contextualização necessária". O segundo princípio é a navegação multinível, permitindo a transição fluida entre indicadores agregados e elementos específicos como vulnerabilidades, controlos ou evidência. Este princípio responde à recomendação de</w:t>
      </w:r>
      <w:r w:rsidR="00860CCC">
        <w:t xml:space="preserve"> </w:t>
      </w:r>
      <w:sdt>
        <w:sdtPr>
          <w:rPr>
            <w:rFonts w:cs="Times New Roman"/>
            <w:color w:val="000000"/>
          </w:rPr>
          <w:tag w:val="MENDELEY_CITATION_v3_eyJjaXRhdGlvbklEIjoiTUVOREVMRVlfQ0lUQVRJT05fZWFlNjBlNmYtYzJiMi00MDA4LTk0ZjAtYzQ4MmI4MzhlNjBh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016153850"/>
          <w:placeholder>
            <w:docPart w:val="DefaultPlaceholder_-1854013440"/>
          </w:placeholder>
        </w:sdtPr>
        <w:sdtContent>
          <w:r w:rsidR="005D7A43" w:rsidRPr="005D7A43">
            <w:rPr>
              <w:rFonts w:cs="Times New Roman"/>
              <w:color w:val="000000"/>
            </w:rPr>
            <w:t>Silveira et al. (2010)</w:t>
          </w:r>
        </w:sdtContent>
      </w:sdt>
      <w:r w:rsidR="000D4558">
        <w:t xml:space="preserve"> </w:t>
      </w:r>
      <w:r w:rsidRPr="00EE4FC2">
        <w:t xml:space="preserve">sobre </w:t>
      </w:r>
      <w:r w:rsidRPr="0050387C">
        <w:rPr>
          <w:i/>
          <w:iCs/>
        </w:rPr>
        <w:t>dashboards</w:t>
      </w:r>
      <w:r w:rsidRPr="00EE4FC2">
        <w:t xml:space="preserve"> de conformidade, segundo a qual a navegabilidade entre níveis de abstração é essencial para suportar tanto a comunicação executiva como a análise técnica detalhada.</w:t>
      </w:r>
    </w:p>
    <w:p w14:paraId="45D6A9AF" w14:textId="6DD36E60" w:rsidR="00EE4FC2" w:rsidRDefault="00EE4FC2" w:rsidP="00EE4FC2">
      <w:pPr>
        <w:spacing w:after="160" w:line="360" w:lineRule="auto"/>
        <w:jc w:val="both"/>
      </w:pPr>
      <w:r w:rsidRPr="00EE4FC2">
        <w:t xml:space="preserve">A interface organiza-se em torno de um </w:t>
      </w:r>
      <w:r w:rsidRPr="0050387C">
        <w:rPr>
          <w:i/>
          <w:iCs/>
        </w:rPr>
        <w:t>dashboard</w:t>
      </w:r>
      <w:r w:rsidRPr="00EE4FC2">
        <w:t xml:space="preserve"> executivo (</w:t>
      </w:r>
      <w:r w:rsidRPr="0050387C">
        <w:rPr>
          <w:i/>
          <w:iCs/>
        </w:rPr>
        <w:t>Mission Control</w:t>
      </w:r>
      <w:r w:rsidRPr="00EE4FC2">
        <w:t xml:space="preserve">, em </w:t>
      </w:r>
      <w:r w:rsidRPr="0050387C">
        <w:rPr>
          <w:highlight w:val="red"/>
        </w:rPr>
        <w:t>frontend/src/pages/MissionControl.tsx</w:t>
      </w:r>
      <w:r w:rsidRPr="00EE4FC2">
        <w:t>), que consolida os principais indicadores da postura de segurança, e de módulos especializados para cada dimensão funcional do sistema: gestão de ativos (</w:t>
      </w:r>
      <w:r w:rsidRPr="0050387C">
        <w:rPr>
          <w:highlight w:val="red"/>
        </w:rPr>
        <w:t>pages/assets/</w:t>
      </w:r>
      <w:r w:rsidRPr="00EE4FC2">
        <w:t>), gestão de risco (</w:t>
      </w:r>
      <w:r w:rsidRPr="0050387C">
        <w:rPr>
          <w:highlight w:val="red"/>
        </w:rPr>
        <w:t>pages/risk/</w:t>
      </w:r>
      <w:r w:rsidRPr="00EE4FC2">
        <w:t>), governação (</w:t>
      </w:r>
      <w:r w:rsidRPr="0050387C">
        <w:rPr>
          <w:highlight w:val="red"/>
        </w:rPr>
        <w:t>pages/governance/</w:t>
      </w:r>
      <w:r w:rsidRPr="00EE4FC2">
        <w:t>), conformidade (</w:t>
      </w:r>
      <w:r w:rsidRPr="0050387C">
        <w:rPr>
          <w:highlight w:val="red"/>
        </w:rPr>
        <w:t>pages/</w:t>
      </w:r>
      <w:r w:rsidR="00C54156" w:rsidRPr="0050387C">
        <w:rPr>
          <w:highlight w:val="red"/>
        </w:rPr>
        <w:t>conformidade</w:t>
      </w:r>
      <w:r w:rsidRPr="00EE4FC2">
        <w:t>), controlos e administração (</w:t>
      </w:r>
      <w:r w:rsidRPr="0050387C">
        <w:rPr>
          <w:highlight w:val="red"/>
        </w:rPr>
        <w:t>pages/admin/</w:t>
      </w:r>
      <w:r w:rsidRPr="00EE4FC2">
        <w:t xml:space="preserve">). A navegação é gerida por uma </w:t>
      </w:r>
      <w:r w:rsidRPr="0050387C">
        <w:rPr>
          <w:i/>
          <w:iCs/>
        </w:rPr>
        <w:t>sidebar</w:t>
      </w:r>
      <w:r w:rsidRPr="00EE4FC2">
        <w:t xml:space="preserve"> configurável com agrupamentos temáticos (Mission Control, Governação, Gestão de Ativos, Gestão de Risco, Conformidade, Inteligência e IA, Integrações, Administração).</w:t>
      </w:r>
    </w:p>
    <w:p w14:paraId="5738763D" w14:textId="7BC8754E" w:rsidR="00EE4FC2" w:rsidRDefault="00EE4FC2" w:rsidP="00EE4FC2">
      <w:pPr>
        <w:spacing w:after="160" w:line="360" w:lineRule="auto"/>
        <w:jc w:val="both"/>
      </w:pPr>
      <w:r w:rsidRPr="00EE4FC2">
        <w:t xml:space="preserve">O </w:t>
      </w:r>
      <w:r w:rsidRPr="0050387C">
        <w:rPr>
          <w:i/>
          <w:iCs/>
        </w:rPr>
        <w:t>dashboard</w:t>
      </w:r>
      <w:r w:rsidRPr="00EE4FC2">
        <w:t xml:space="preserve"> executivo apresenta um conjunto reduzido de indicadores-chave, incluindo postura global de risco, postura de conformidade, atividade de ameaças e itens críticos pendentes. Cada indicador é acompanhado por uma explicação sumária, uma indicação de tendência e uma ação recomendada, materializando o princípio, central no design proposto, de que a visualização não substitui o apoio à decisão. Esta orientação é coerente com a crítica de </w:t>
      </w:r>
      <w:sdt>
        <w:sdtPr>
          <w:rPr>
            <w:rFonts w:cs="Times New Roman"/>
            <w:color w:val="000000"/>
          </w:rPr>
          <w:tag w:val="MENDELEY_CITATION_v3_eyJjaXRhdGlvbklEIjoiTUVOREVMRVlfQ0lUQVRJT05fMWFhMjMzYTAtMzk0MC00ZjNmLTlkN2YtMTA0NzRlNzc3NjQx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776760332"/>
          <w:placeholder>
            <w:docPart w:val="DefaultPlaceholder_-1854013440"/>
          </w:placeholder>
        </w:sdtPr>
        <w:sdtContent>
          <w:r w:rsidR="005D7A43" w:rsidRPr="005D7A43">
            <w:rPr>
              <w:rFonts w:cs="Times New Roman"/>
              <w:color w:val="000000"/>
            </w:rPr>
            <w:t>Silveira et al. (2010)</w:t>
          </w:r>
        </w:sdtContent>
      </w:sdt>
      <w:r w:rsidRPr="00EE4FC2">
        <w:t xml:space="preserve"> aos </w:t>
      </w:r>
      <w:r w:rsidRPr="0050387C">
        <w:rPr>
          <w:i/>
          <w:iCs/>
        </w:rPr>
        <w:t>dashboards</w:t>
      </w:r>
      <w:r w:rsidRPr="00EE4FC2">
        <w:t xml:space="preserve"> centrados em </w:t>
      </w:r>
      <w:r w:rsidRPr="0050387C">
        <w:rPr>
          <w:i/>
          <w:iCs/>
        </w:rPr>
        <w:t>reporting</w:t>
      </w:r>
      <w:r w:rsidRPr="00EE4FC2">
        <w:t>, e procura responder ativamente à exigência de que cada indicador seja decomp</w:t>
      </w:r>
      <w:r w:rsidR="0050387C">
        <w:t>osto</w:t>
      </w:r>
      <w:r w:rsidRPr="00EE4FC2">
        <w:t xml:space="preserve"> nos elementos que o influenciam</w:t>
      </w:r>
      <w:r w:rsidR="0050387C">
        <w:t xml:space="preserve">, </w:t>
      </w:r>
      <w:r w:rsidRPr="00EE4FC2">
        <w:t xml:space="preserve">capacidade essencial para a justificação de decisões perante </w:t>
      </w:r>
      <w:r w:rsidR="00387ABF">
        <w:rPr>
          <w:i/>
          <w:iCs/>
        </w:rPr>
        <w:t>partes interessadas</w:t>
      </w:r>
      <w:r w:rsidRPr="00EE4FC2">
        <w:t xml:space="preserve"> e auditores.</w:t>
      </w:r>
    </w:p>
    <w:p w14:paraId="2C1CEFEF" w14:textId="4A9FF6DE" w:rsidR="00EE4FC2" w:rsidRDefault="00EE4FC2" w:rsidP="00EE4FC2">
      <w:pPr>
        <w:spacing w:after="160" w:line="360" w:lineRule="auto"/>
        <w:jc w:val="both"/>
      </w:pPr>
      <w:r w:rsidRPr="00EE4FC2">
        <w:t xml:space="preserve">A visualização dos mecanismos de implementação assume particular importância nesta camada. O utilizador pode compreender que mecanismos suportam cada controlo, qual o seu estado, que evidência existe, que lacunas foram identificadas e como estes elementos </w:t>
      </w:r>
      <w:r w:rsidRPr="00EE4FC2">
        <w:lastRenderedPageBreak/>
        <w:t>influenciam o risco residual ou o grau de conformidade. Esta capacidade permite passar de uma visão abstrata de conformidade para uma visão operacional e auditável</w:t>
      </w:r>
      <w:r w:rsidR="0050387C">
        <w:t>,</w:t>
      </w:r>
      <w:r w:rsidRPr="00EE4FC2">
        <w:t xml:space="preserve"> transição que </w:t>
      </w:r>
      <w:sdt>
        <w:sdtPr>
          <w:rPr>
            <w:rFonts w:cs="Times New Roman"/>
            <w:color w:val="000000"/>
          </w:rPr>
          <w:tag w:val="MENDELEY_CITATION_v3_eyJjaXRhdGlvbklEIjoiTUVOREVMRVlfQ0lUQVRJT05fZDIzMjE4MzktNTAzYi00ZmNhLTkxMjktMmI4Y2I5NzE5ODM4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105471620"/>
          <w:placeholder>
            <w:docPart w:val="DefaultPlaceholder_-1854013440"/>
          </w:placeholder>
        </w:sdtPr>
        <w:sdtContent>
          <w:r w:rsidR="005D7A43" w:rsidRPr="005D7A43">
            <w:rPr>
              <w:rFonts w:cs="Times New Roman"/>
              <w:color w:val="000000"/>
            </w:rPr>
            <w:t>Kellogg et al. (2020)</w:t>
          </w:r>
        </w:sdtContent>
      </w:sdt>
      <w:r w:rsidR="0050387C">
        <w:rPr>
          <w:rFonts w:cs="Times New Roman"/>
          <w:color w:val="000000"/>
        </w:rPr>
        <w:t xml:space="preserve"> </w:t>
      </w:r>
      <w:r w:rsidRPr="00EE4FC2">
        <w:t xml:space="preserve">identificam como condição necessária à transição para modelos de </w:t>
      </w:r>
      <w:r w:rsidR="00C54156">
        <w:t>conformidade</w:t>
      </w:r>
      <w:r w:rsidR="0050387C">
        <w:t xml:space="preserve"> continua</w:t>
      </w:r>
      <w:r w:rsidRPr="00EE4FC2">
        <w:t>.</w:t>
      </w:r>
    </w:p>
    <w:p w14:paraId="6D2D5B45" w14:textId="519FF5D1" w:rsidR="00EE4FC2" w:rsidRDefault="00EE4FC2" w:rsidP="00EE4FC2">
      <w:pPr>
        <w:spacing w:after="160" w:line="360" w:lineRule="auto"/>
        <w:jc w:val="both"/>
      </w:pPr>
      <w:r w:rsidRPr="00EE4FC2">
        <w:t xml:space="preserve">A </w:t>
      </w:r>
      <w:r w:rsidRPr="0050387C">
        <w:rPr>
          <w:i/>
          <w:iCs/>
        </w:rPr>
        <w:t>interface</w:t>
      </w:r>
      <w:r w:rsidRPr="00EE4FC2">
        <w:t xml:space="preserve"> integra ainda um assistente conversacional (</w:t>
      </w:r>
      <w:r w:rsidRPr="0050387C">
        <w:rPr>
          <w:highlight w:val="red"/>
        </w:rPr>
        <w:t>frontend/src/components/chat/ChatWidget.tsx</w:t>
      </w:r>
      <w:r w:rsidRPr="00EE4FC2">
        <w:t xml:space="preserve">), ligado aos </w:t>
      </w:r>
      <w:r w:rsidRPr="0050387C">
        <w:rPr>
          <w:i/>
          <w:iCs/>
        </w:rPr>
        <w:t>endpoints</w:t>
      </w:r>
      <w:r w:rsidRPr="00EE4FC2">
        <w:t xml:space="preserve"> da componente </w:t>
      </w:r>
      <w:r w:rsidRPr="0050387C">
        <w:t>ciso_assistant</w:t>
      </w:r>
      <w:r w:rsidRPr="00EE4FC2">
        <w:t xml:space="preserve">. Este assistente permite ao utilizador formular perguntas em linguagem natural sobre risco, conformidade, controlos, mecanismos ou recomendações, recebendo respostas fundamentadas em dados do sistema e em conhecimento documental, com referências verificáveis às fontes utilizadas. A integração de assistentes conversacionais em interfaces especializadas é uma tendência emergente em sistemas de apoio à decisão </w:t>
      </w:r>
      <w:sdt>
        <w:sdtPr>
          <w:rPr>
            <w:rFonts w:cs="Times New Roman"/>
            <w:color w:val="000000"/>
          </w:rPr>
          <w:tag w:val="MENDELEY_CITATION_v3_eyJjaXRhdGlvbklEIjoiTUVOREVMRVlfQ0lUQVRJT05fNWEyMzU3NzQtZDdhZC00YzRjLThlYjEtZmJkZjYwNDEwOTgz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659852984"/>
          <w:placeholder>
            <w:docPart w:val="DefaultPlaceholder_-1854013440"/>
          </w:placeholder>
        </w:sdtPr>
        <w:sdtContent>
          <w:r w:rsidR="005D7A43" w:rsidRPr="005D7A43">
            <w:rPr>
              <w:rFonts w:cs="Times New Roman"/>
              <w:color w:val="000000"/>
            </w:rPr>
            <w:t>(Lodge, 2024)</w:t>
          </w:r>
        </w:sdtContent>
      </w:sdt>
      <w:r w:rsidRPr="00EE4FC2">
        <w:t xml:space="preserve">, e representa, no Virtual CISO, a materialização da componente de IA generativa descrita na secção </w:t>
      </w:r>
      <w:r w:rsidR="0050387C">
        <w:fldChar w:fldCharType="begin"/>
      </w:r>
      <w:r w:rsidR="0050387C">
        <w:instrText xml:space="preserve"> REF _Ref229772653 \r \h </w:instrText>
      </w:r>
      <w:r w:rsidR="0050387C">
        <w:fldChar w:fldCharType="separate"/>
      </w:r>
      <w:r w:rsidR="0050387C">
        <w:t>4.9</w:t>
      </w:r>
      <w:r w:rsidR="0050387C">
        <w:fldChar w:fldCharType="end"/>
      </w:r>
      <w:r w:rsidRPr="00EE4FC2">
        <w:t>.</w:t>
      </w:r>
    </w:p>
    <w:p w14:paraId="1FEE4852" w14:textId="0A72D513" w:rsidR="008A7EBD" w:rsidRDefault="006F1534" w:rsidP="008A7EBD">
      <w:pPr>
        <w:pStyle w:val="Ttulo2"/>
        <w:ind w:left="788" w:hanging="431"/>
      </w:pPr>
      <w:bookmarkStart w:id="204" w:name="_Toc229840554"/>
      <w:r>
        <w:rPr>
          <w:rFonts w:ascii="Arial" w:eastAsia="Arial" w:hAnsi="Arial" w:cs="Arial"/>
          <w:bCs/>
          <w:color w:val="000000"/>
          <w:sz w:val="30"/>
          <w:szCs w:val="30"/>
        </w:rPr>
        <w:t>Explicabilidade e Rastreabilidade Transversais</w:t>
      </w:r>
      <w:bookmarkEnd w:id="204"/>
    </w:p>
    <w:p w14:paraId="3B9C8EE6" w14:textId="60DE1D2D" w:rsidR="006F1534" w:rsidRDefault="006F1534" w:rsidP="006F1534">
      <w:pPr>
        <w:spacing w:after="160" w:line="360" w:lineRule="auto"/>
        <w:jc w:val="both"/>
      </w:pPr>
      <w:r w:rsidRPr="006F1534">
        <w:t xml:space="preserve">A explicabilidade e a rastreabilidade constituem, no Virtual CISO, requisitos transversais que atravessam todas as componentes do artefacto. Esta opção é coerente com as exigências identificadas </w:t>
      </w:r>
      <w:r>
        <w:t xml:space="preserve">por </w:t>
      </w:r>
      <w:sdt>
        <w:sdtPr>
          <w:rPr>
            <w:rFonts w:cs="Times New Roman"/>
            <w:color w:val="000000"/>
          </w:rPr>
          <w:tag w:val="MENDELEY_CITATION_v3_eyJjaXRhdGlvbklEIjoiTUVOREVMRVlfQ0lUQVRJT05fNmYzOWY0MGItMmQ5Yy00M2MyLTk3ZjYtOWY5Zjc1NWNjNDgz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185713160"/>
          <w:placeholder>
            <w:docPart w:val="3C82FC64BFD64E05A8B2D9C5D119C7F2"/>
          </w:placeholder>
        </w:sdtPr>
        <w:sdtContent>
          <w:r w:rsidR="005D7A43" w:rsidRPr="005D7A43">
            <w:rPr>
              <w:rFonts w:eastAsia="Times New Roman" w:cs="Times New Roman"/>
              <w:color w:val="000000"/>
            </w:rPr>
            <w:t>Doshi-Velez &amp; Kim (2017)</w:t>
          </w:r>
        </w:sdtContent>
      </w:sdt>
      <w:r w:rsidRPr="006F1534">
        <w:t xml:space="preserve"> </w:t>
      </w:r>
      <w:r>
        <w:t xml:space="preserve">e </w:t>
      </w:r>
      <w:sdt>
        <w:sdtPr>
          <w:rPr>
            <w:rFonts w:cs="Times New Roman"/>
            <w:color w:val="000000"/>
          </w:rPr>
          <w:tag w:val="MENDELEY_CITATION_v3_eyJjaXRhdGlvbklEIjoiTUVOREVMRVlfQ0lUQVRJT05fNmQ4N2M0MjgtN2NiOC00MGIxLTliZGYtNzQ5ZGVmYWU3N2Nk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542283546"/>
          <w:placeholder>
            <w:docPart w:val="DefaultPlaceholder_-1854013440"/>
          </w:placeholder>
        </w:sdtPr>
        <w:sdtContent>
          <w:r w:rsidR="005D7A43" w:rsidRPr="005D7A43">
            <w:rPr>
              <w:rFonts w:eastAsia="Times New Roman" w:cs="Times New Roman"/>
              <w:color w:val="000000"/>
            </w:rPr>
            <w:t>Adadi &amp; Berrada (2018)</w:t>
          </w:r>
        </w:sdtContent>
      </w:sdt>
      <w:r>
        <w:rPr>
          <w:rFonts w:cs="Times New Roman"/>
          <w:color w:val="000000"/>
        </w:rPr>
        <w:t xml:space="preserve"> </w:t>
      </w:r>
      <w:r w:rsidRPr="006F1534">
        <w:t xml:space="preserve">para sistemas de apoio à decisão em contextos regulados e com os princípios subjacentes ao Regulamento Europeu de IA </w:t>
      </w:r>
      <w:r w:rsidRPr="006F1534">
        <w:rPr>
          <w:highlight w:val="yellow"/>
        </w:rPr>
        <w:t>(Regulamento (UE) 2024/1689)</w:t>
      </w:r>
      <w:r w:rsidRPr="006F1534">
        <w:t>, que estabelece requisitos reforçados de transparência e supervisão humana para sistemas de IA em domínios de alto risco.</w:t>
      </w:r>
    </w:p>
    <w:p w14:paraId="0022D378" w14:textId="3CF22DD1" w:rsidR="006F1534" w:rsidRDefault="006F1534" w:rsidP="006F1534">
      <w:pPr>
        <w:spacing w:after="160" w:line="360" w:lineRule="auto"/>
        <w:jc w:val="both"/>
      </w:pPr>
      <w:r w:rsidRPr="006F1534">
        <w:t>No artefacto proposto, a explicabilidade é operacionalizada em três níveis complementares, refletindo a tipologia de explicações discutida por</w:t>
      </w:r>
      <w:sdt>
        <w:sdtPr>
          <w:rPr>
            <w:rFonts w:cs="Times New Roman"/>
            <w:color w:val="000000"/>
          </w:rPr>
          <w:tag w:val="MENDELEY_CITATION_v3_eyJjaXRhdGlvbklEIjoiTUVOREVMRVlfQ0lUQVRJT05fNDUzMTQ4N2ItZTQxMi00YmRkLTkxNTYtNzFlYTBlZjI3Y2Q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284881473"/>
          <w:placeholder>
            <w:docPart w:val="DefaultPlaceholder_-1854013440"/>
          </w:placeholder>
        </w:sdtPr>
        <w:sdtContent>
          <w:r w:rsidR="005D7A43" w:rsidRPr="005D7A43">
            <w:rPr>
              <w:rFonts w:eastAsia="Times New Roman" w:cs="Times New Roman"/>
              <w:color w:val="000000"/>
            </w:rPr>
            <w:t>Adadi &amp; Berrada (2018)</w:t>
          </w:r>
        </w:sdtContent>
      </w:sdt>
      <w:r w:rsidRPr="006F1534">
        <w:t xml:space="preserve">. No nível dos dados, cada entidade do modelo regista os elementos que a relacionam com outras através de chaves estrangeiras Django, permitindo navegar entre vulnerabilidades, ativos, controlos, mecanismos, evidência, </w:t>
      </w:r>
      <w:r w:rsidRPr="006F1534">
        <w:rPr>
          <w:i/>
          <w:iCs/>
        </w:rPr>
        <w:t>findings</w:t>
      </w:r>
      <w:r w:rsidRPr="006F1534">
        <w:t xml:space="preserve"> e ações. Esta navegabilidade implementa, em termos práticos, a noção de explicação por exemplo (</w:t>
      </w:r>
      <w:r w:rsidRPr="006F1534">
        <w:rPr>
          <w:i/>
          <w:iCs/>
        </w:rPr>
        <w:t>example-based explanation</w:t>
      </w:r>
      <w:r w:rsidRPr="006F1534">
        <w:t>) discutida na literatura de XAI.</w:t>
      </w:r>
    </w:p>
    <w:p w14:paraId="531741C3" w14:textId="77777777" w:rsidR="006F1534" w:rsidRDefault="006F1534" w:rsidP="006F1534">
      <w:pPr>
        <w:spacing w:after="160" w:line="360" w:lineRule="auto"/>
        <w:jc w:val="both"/>
      </w:pPr>
      <w:r w:rsidRPr="006F1534">
        <w:t>No nível analítico, a entidade RiskFactor regista, para cada cálculo de risco, o nome do fator, o seu valor, o peso aplicado e a contribuição percentual no score final, permitindo decompor qualquer score em fatores. Esta abordagem materializa o princípio de explicação por contribuição de variáveis (</w:t>
      </w:r>
      <w:r w:rsidRPr="006F1534">
        <w:rPr>
          <w:i/>
          <w:iCs/>
        </w:rPr>
        <w:t>feature attribution</w:t>
      </w:r>
      <w:r w:rsidRPr="006F1534">
        <w:t xml:space="preserve">) consagrado em técnicas como SHAP </w:t>
      </w:r>
      <w:r w:rsidRPr="006F1534">
        <w:rPr>
          <w:highlight w:val="yellow"/>
        </w:rPr>
        <w:lastRenderedPageBreak/>
        <w:t>(Lundberg &amp; Lee, 2017)</w:t>
      </w:r>
      <w:r w:rsidRPr="006F1534">
        <w:t>, permitindo ao utilizador compreender por que razão determinado risco assume um determinado valor.</w:t>
      </w:r>
    </w:p>
    <w:p w14:paraId="3E42C543" w14:textId="21C770F7" w:rsidR="006F1534" w:rsidRDefault="006F1534" w:rsidP="006F1534">
      <w:pPr>
        <w:spacing w:after="160" w:line="360" w:lineRule="auto"/>
        <w:jc w:val="both"/>
      </w:pPr>
      <w:r w:rsidRPr="006F1534">
        <w:t xml:space="preserve">No nível das recomendações, a estrutura devolvida por QueryOrchestrator.process_query() inclui sempre um campo </w:t>
      </w:r>
      <w:r w:rsidRPr="006F1534">
        <w:rPr>
          <w:i/>
          <w:iCs/>
        </w:rPr>
        <w:t>sources</w:t>
      </w:r>
      <w:r w:rsidRPr="006F1534">
        <w:t xml:space="preserve"> (normalizado por SourceNormalizer) que lista os elementos do contexto utilizados na construção da resposta. Esta abordagem implementa o paradigma de explicação por fontes (</w:t>
      </w:r>
      <w:r w:rsidRPr="006F1534">
        <w:rPr>
          <w:i/>
          <w:iCs/>
        </w:rPr>
        <w:t>source-grounded explanation</w:t>
      </w:r>
      <w:r w:rsidRPr="006F1534">
        <w:t xml:space="preserve">) crítico em sistemas baseados em RAG </w:t>
      </w:r>
      <w:sdt>
        <w:sdtPr>
          <w:rPr>
            <w:rFonts w:cs="Times New Roman"/>
            <w:color w:val="000000"/>
          </w:rPr>
          <w:tag w:val="MENDELEY_CITATION_v3_eyJjaXRhdGlvbklEIjoiTUVOREVMRVlfQ0lUQVRJT05fNjlkYWJkYWQtOWM5ZC00ODY5LWI3Y2YtZWQwYTAzYTc5MzRm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1090007501"/>
          <w:placeholder>
            <w:docPart w:val="DefaultPlaceholder_-1854013440"/>
          </w:placeholder>
        </w:sdtPr>
        <w:sdtContent>
          <w:r w:rsidR="005D7A43" w:rsidRPr="005D7A43">
            <w:rPr>
              <w:rFonts w:cs="Times New Roman"/>
              <w:color w:val="000000"/>
            </w:rPr>
            <w:t>(Lewis et al., 2021)</w:t>
          </w:r>
        </w:sdtContent>
      </w:sdt>
      <w:r w:rsidRPr="006F1534">
        <w:t>.</w:t>
      </w:r>
    </w:p>
    <w:p w14:paraId="22966106" w14:textId="42832875" w:rsidR="006F1534" w:rsidRDefault="006F1534" w:rsidP="006F1534">
      <w:pPr>
        <w:spacing w:after="160" w:line="360" w:lineRule="auto"/>
        <w:jc w:val="both"/>
      </w:pPr>
      <w:r w:rsidRPr="006F1534">
        <w:t>A rastreabilidade complementa a explicabilidade ao garantir que a cadeia de elementos utilizada em cada análise é registada e pode ser auditada posteriormente. Esta opção tem três implicações práticas. Para o CISO, permite compreender e validar as recomendações produzidas pelo sistema, mantendo o controlo sobre o processo decisório</w:t>
      </w:r>
      <w:r w:rsidR="005D7A43">
        <w:t>,</w:t>
      </w:r>
      <w:r w:rsidRPr="006F1534">
        <w:t xml:space="preserve"> princípio de </w:t>
      </w:r>
      <w:r w:rsidRPr="005D7A43">
        <w:rPr>
          <w:i/>
          <w:iCs/>
        </w:rPr>
        <w:t>human oversight</w:t>
      </w:r>
      <w:r w:rsidRPr="006F1534">
        <w:t xml:space="preserve"> central à governação responsável de IA </w:t>
      </w:r>
      <w:sdt>
        <w:sdtPr>
          <w:rPr>
            <w:rFonts w:cs="Times New Roman"/>
            <w:color w:val="000000"/>
          </w:rPr>
          <w:tag w:val="MENDELEY_CITATION_v3_eyJjaXRhdGlvbklEIjoiTUVOREVMRVlfQ0lUQVRJT05fNzViMGZhYjgtOThlOC00MWU2LWJjMjYtOGIzNDY0OTgyYjd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333584580"/>
          <w:placeholder>
            <w:docPart w:val="DefaultPlaceholder_-1854013440"/>
          </w:placeholder>
        </w:sdtPr>
        <w:sdtContent>
          <w:r w:rsidR="005D7A43" w:rsidRPr="005D7A43">
            <w:rPr>
              <w:rFonts w:cs="Times New Roman"/>
              <w:color w:val="000000"/>
            </w:rPr>
            <w:t>(Ross et al., 2025)</w:t>
          </w:r>
        </w:sdtContent>
      </w:sdt>
      <w:r w:rsidRPr="006F1534">
        <w:t xml:space="preserve">. Para os processos de auditoria, permite demonstrar evidência e histórico de avaliações, requisito particularmente relevante no contexto da Diretiva NIS2 </w:t>
      </w:r>
      <w:sdt>
        <w:sdtPr>
          <w:rPr>
            <w:rFonts w:cs="Times New Roman"/>
            <w:color w:val="000000"/>
          </w:rPr>
          <w:tag w:val="MENDELEY_CITATION_v3_eyJjaXRhdGlvbklEIjoiTUVOREVMRVlfQ0lUQVRJT05fNGIxNjI0ZWQtYzlkZS00NjEyLTllM2QtMmQyYmU1MWMxMWR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5773720"/>
          <w:placeholder>
            <w:docPart w:val="DefaultPlaceholder_-1854013440"/>
          </w:placeholder>
        </w:sdtPr>
        <w:sdtContent>
          <w:r w:rsidR="005D7A43" w:rsidRPr="005D7A43">
            <w:rPr>
              <w:rFonts w:cs="Times New Roman"/>
              <w:color w:val="000000"/>
            </w:rPr>
            <w:t>(ENISA, 2022)</w:t>
          </w:r>
        </w:sdtContent>
      </w:sdt>
      <w:r w:rsidRPr="006F1534">
        <w:t xml:space="preserve"> e do Decreto-Lei n.º 125/2025 </w:t>
      </w:r>
      <w:sdt>
        <w:sdtPr>
          <w:rPr>
            <w:rFonts w:cs="Times New Roman"/>
            <w:color w:val="000000"/>
          </w:rPr>
          <w:tag w:val="MENDELEY_CITATION_v3_eyJjaXRhdGlvbklEIjoiTUVOREVMRVlfQ0lUQVRJT05fZWM2ZDFmZjItMmM0Zi00NGJlLThjMTgtZjYwZmQ3YTZiZmU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54568786"/>
          <w:placeholder>
            <w:docPart w:val="DefaultPlaceholder_-1854013440"/>
          </w:placeholder>
        </w:sdtPr>
        <w:sdtContent>
          <w:r w:rsidR="005D7A43" w:rsidRPr="005D7A43">
            <w:rPr>
              <w:rFonts w:cs="Times New Roman"/>
              <w:color w:val="000000"/>
            </w:rPr>
            <w:t>(Diário da República, 2025)</w:t>
          </w:r>
        </w:sdtContent>
      </w:sdt>
      <w:r w:rsidRPr="006F1534">
        <w:t>. Para a governação responsável da IA, garante que o sistema permanece transparente e auditável, em conformidade com os princípios estabelecidos pelo Regulamento Europeu de IA.</w:t>
      </w:r>
    </w:p>
    <w:p w14:paraId="7E14FA2B" w14:textId="586893C3" w:rsidR="006F1534" w:rsidRDefault="006F1534" w:rsidP="006F1534">
      <w:pPr>
        <w:spacing w:after="160" w:line="360" w:lineRule="auto"/>
        <w:jc w:val="both"/>
      </w:pPr>
      <w:r w:rsidRPr="006F1534">
        <w:t xml:space="preserve">Em síntese, a explicabilidade e a rastreabilidade não são tratadas como funcionalidades adicionais, mas como propriedades estruturais do Virtual CISO, materializadas em decisões concretas no modelo de dados, nas </w:t>
      </w:r>
      <w:r w:rsidRPr="005D7A43">
        <w:rPr>
          <w:i/>
          <w:iCs/>
        </w:rPr>
        <w:t>engines</w:t>
      </w:r>
      <w:r w:rsidRPr="006F1534">
        <w:t xml:space="preserve"> de cálculo e na orquestração da componente de IA. Esta opção é coerente com a recomendação de </w:t>
      </w:r>
      <w:sdt>
        <w:sdtPr>
          <w:rPr>
            <w:rFonts w:cs="Times New Roman"/>
            <w:color w:val="000000"/>
          </w:rPr>
          <w:tag w:val="MENDELEY_CITATION_v3_eyJjaXRhdGlvbklEIjoiTUVOREVMRVlfQ0lUQVRJT05fZjkwYTM2NDUtOTRkNy00MDhmLWE1ODQtZWJmNzYzZDg4MzU3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003046839"/>
          <w:placeholder>
            <w:docPart w:val="DefaultPlaceholder_-1854013440"/>
          </w:placeholder>
        </w:sdtPr>
        <w:sdtContent>
          <w:r w:rsidR="005D7A43" w:rsidRPr="005D7A43">
            <w:rPr>
              <w:rFonts w:eastAsia="Times New Roman" w:cs="Times New Roman"/>
              <w:color w:val="000000"/>
            </w:rPr>
            <w:t>Doshi-Velez &amp; Kim (2017)</w:t>
          </w:r>
        </w:sdtContent>
      </w:sdt>
      <w:r w:rsidRPr="006F1534">
        <w:t xml:space="preserve"> de que, em domínios de alto risco, a interpretabilidade deve ser tratada como requisito de design e não como propriedade derivada.</w:t>
      </w:r>
    </w:p>
    <w:p w14:paraId="76370E7E" w14:textId="165EAA5E" w:rsidR="009847F9" w:rsidRDefault="009847F9" w:rsidP="009847F9">
      <w:pPr>
        <w:pStyle w:val="Ttulo2"/>
        <w:ind w:left="788" w:hanging="431"/>
      </w:pPr>
      <w:bookmarkStart w:id="205" w:name="_Toc229840555"/>
      <w:r w:rsidRPr="009847F9">
        <w:t>Mapa de Implementação</w:t>
      </w:r>
      <w:bookmarkEnd w:id="205"/>
    </w:p>
    <w:p>
      <w:pPr/>
      <w:r>
        <w:t>Em complemento à Tabela 20, o Anexo B apresenta um mapeamento textual consolidado dos ficheiros de código e dos artefactos de avaliação citados nos Capítulos 4 e 5, facilitando a consulta cruzada entre descrição conceptual e implementação concreta.</w:t>
      </w:r>
    </w:p>
    <w:p w14:paraId="259F21AF" w14:textId="62AD2F21" w:rsidR="009847F9" w:rsidRDefault="009847F9" w:rsidP="009847F9">
      <w:pPr>
        <w:spacing w:after="160" w:line="360" w:lineRule="auto"/>
        <w:jc w:val="both"/>
      </w:pPr>
      <w:r>
        <w:rPr>
          <w:rFonts w:ascii="Arial" w:eastAsia="Arial" w:hAnsi="Arial" w:cs="Arial"/>
          <w:sz w:val="22"/>
        </w:rPr>
        <w:t xml:space="preserve">Para sintetizar a correspondência entre as capacidades descritas neste capítulo e a sua localização concreta no código do artefacto, a </w:t>
      </w:r>
      <w:r w:rsidRPr="005D7A43">
        <w:rPr>
          <w:rFonts w:ascii="Arial" w:eastAsia="Arial" w:hAnsi="Arial" w:cs="Arial"/>
          <w:sz w:val="22"/>
          <w:highlight w:val="yellow"/>
        </w:rPr>
        <w:t>Tabela 20</w:t>
      </w:r>
      <w:r>
        <w:rPr>
          <w:rFonts w:ascii="Arial" w:eastAsia="Arial" w:hAnsi="Arial" w:cs="Arial"/>
          <w:sz w:val="22"/>
        </w:rPr>
        <w:t xml:space="preserve"> apresenta um mapa de implementação que identifica, para cada capacidade central, a aplicação Django, o ficheiro principal e a classe ou função relevante. Este mapa permite ao leitor verificar diretamente qualquer dos pontos discutidos e constitui referência para futuras extensões do artefacto, em coerência com as recomendações de </w:t>
      </w:r>
      <w:sdt>
        <w:sdtPr>
          <w:rPr>
            <w:rFonts w:ascii="Arial" w:eastAsia="Arial" w:hAnsi="Arial" w:cs="Arial"/>
            <w:color w:val="000000"/>
            <w:sz w:val="22"/>
          </w:rPr>
          <w:tag w:val="MENDELEY_CITATION_v3_eyJjaXRhdGlvbklEIjoiTUVOREVMRVlfQ0lUQVRJT05fYzQ3YjVkNmItMTk0OS00OWI2LWI4OGUtZmFhMDE3YzdkZjRl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528843657"/>
          <w:placeholder>
            <w:docPart w:val="DefaultPlaceholder_-1854013440"/>
          </w:placeholder>
        </w:sdtPr>
        <w:sdtContent>
          <w:r w:rsidR="005D7A43" w:rsidRPr="005D7A43">
            <w:rPr>
              <w:rFonts w:ascii="Arial" w:eastAsia="Arial" w:hAnsi="Arial" w:cs="Arial"/>
              <w:color w:val="000000"/>
              <w:sz w:val="22"/>
            </w:rPr>
            <w:t>Hevner et al. (2004)</w:t>
          </w:r>
        </w:sdtContent>
      </w:sdt>
      <w:r>
        <w:rPr>
          <w:rFonts w:ascii="Arial" w:eastAsia="Arial" w:hAnsi="Arial" w:cs="Arial"/>
          <w:sz w:val="22"/>
        </w:rPr>
        <w:t xml:space="preserve"> sobre a comunicação de artefactos em DSR.</w:t>
      </w:r>
    </w:p>
    <w:p w14:paraId="64DBED45" w14:textId="77777777" w:rsidR="009847F9" w:rsidRDefault="009847F9" w:rsidP="009847F9">
      <w:pPr>
        <w:spacing w:before="160" w:after="80"/>
        <w:jc w:val="center"/>
        <w:rPr>
          <w:rFonts w:ascii="Arial" w:eastAsia="Arial" w:hAnsi="Arial" w:cs="Arial"/>
          <w:i/>
          <w:iCs/>
          <w:sz w:val="20"/>
          <w:szCs w:val="20"/>
        </w:rPr>
      </w:pPr>
      <w:r>
        <w:rPr>
          <w:rFonts w:ascii="Arial" w:eastAsia="Arial" w:hAnsi="Arial" w:cs="Arial"/>
          <w:i/>
          <w:iCs/>
          <w:sz w:val="20"/>
          <w:szCs w:val="20"/>
        </w:rPr>
        <w:t>Tabela 20 – Mapa de implementação das capacidades do Virtual CISO</w:t>
      </w:r>
    </w:p>
    <w:p w14:paraId="59107C7C" w14:textId="77777777" w:rsidR="00DE7C18" w:rsidRDefault="00DE7C18" w:rsidP="009847F9">
      <w:pPr>
        <w:spacing w:before="160" w:after="80"/>
        <w:jc w:val="center"/>
      </w:pPr>
    </w:p>
    <w:tbl>
      <w:tblPr>
        <w:tblW w:w="14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7100"/>
        <w:gridCol w:w="4820"/>
      </w:tblGrid>
      <w:tr w:rsidR="009847F9" w14:paraId="102DCB2E" w14:textId="77777777" w:rsidTr="00AC5C1A">
        <w:trPr>
          <w:trHeight w:val="420"/>
        </w:trPr>
        <w:tc>
          <w:tcPr>
            <w:tcW w:w="254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42A60D5"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Capacidade</w:t>
            </w:r>
          </w:p>
        </w:tc>
        <w:tc>
          <w:tcPr>
            <w:tcW w:w="7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D1B361"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Localização principal</w:t>
            </w:r>
          </w:p>
        </w:tc>
        <w:tc>
          <w:tcPr>
            <w:tcW w:w="482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FDB6E93"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Classe / função</w:t>
            </w:r>
          </w:p>
        </w:tc>
      </w:tr>
      <w:tr w:rsidR="009847F9" w14:paraId="72F387E7"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D86C0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ativos e categorias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B4BA2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backend/risk/models/asset.py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566F2B"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Asset, AssetCategory, AssetType</w:t>
            </w:r>
          </w:p>
        </w:tc>
      </w:tr>
      <w:tr w:rsidR="009847F9" w14:paraId="3AE356DB"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B1AD7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vulnerabilidades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58948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backend/risk/models/vulnerability.py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4616B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Vulnerability, AssetVulnerability</w:t>
            </w:r>
          </w:p>
        </w:tc>
      </w:tr>
      <w:tr w:rsidR="009847F9" w14:paraId="7DD58BA4"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87F59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cálculo de risco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E64AA7"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backend/risk/services/risk_engine.py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CA882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RiskEngineService.calculate_risk()</w:t>
            </w:r>
          </w:p>
        </w:tc>
      </w:tr>
      <w:tr w:rsidR="009847F9" w14:paraId="317D334F"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B119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priorização multidimensional</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BFC65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backend/risk/services/prioritization.py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29FA89"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VulnerabilityScoringEngine, VulnerabilityPrioritizationService</w:t>
            </w:r>
          </w:p>
        </w:tc>
      </w:tr>
      <w:tr w:rsidR="009847F9" w14:paraId="2E4BD795" w14:textId="77777777" w:rsidTr="00AC5C1A">
        <w:trPr>
          <w:trHeight w:val="1232"/>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2639D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frameworks e controlos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EB2B64" w14:textId="5C09873E" w:rsidR="00DE7C18"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backend/governance/models/framework.py,</w:t>
            </w:r>
          </w:p>
          <w:p w14:paraId="748696CB" w14:textId="3A29854A"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 xml:space="preserve"> control.py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53DCD5"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Framework, FrameworkSection, Control, ControlMapping</w:t>
            </w:r>
          </w:p>
        </w:tc>
      </w:tr>
      <w:tr w:rsidR="009847F9" w14:paraId="251C425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A40C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Mecanismos de implementação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B4D1D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backend/governance/models/mechanism.py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E3D98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Mechanism, ControlMechanism, MechanismEvidence</w:t>
            </w:r>
          </w:p>
        </w:tc>
      </w:tr>
      <w:tr w:rsidR="009847F9" w14:paraId="07701123"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29F5F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avaliação de conformidade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CD25CD" w14:textId="277463DF"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backend/governance/services/</w:t>
            </w:r>
            <w:r w:rsidR="00C54156" w:rsidRPr="00AC5C1A">
              <w:rPr>
                <w:rFonts w:eastAsia="Times New Roman" w:cs="Times New Roman"/>
                <w:szCs w:val="24"/>
                <w:lang w:eastAsia="pt-PT"/>
              </w:rPr>
              <w:t>conformidade</w:t>
            </w:r>
            <w:r w:rsidRPr="00AC5C1A">
              <w:rPr>
                <w:rFonts w:eastAsia="Times New Roman" w:cs="Times New Roman"/>
                <w:szCs w:val="24"/>
                <w:lang w:eastAsia="pt-PT"/>
              </w:rPr>
              <w:t>_gap_engine.py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2FD7A1" w14:textId="1A53F0FC" w:rsidR="009847F9" w:rsidRPr="00AC5C1A" w:rsidRDefault="00C54156"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Conformidade</w:t>
            </w:r>
            <w:r w:rsidR="009847F9" w:rsidRPr="00AC5C1A">
              <w:rPr>
                <w:rFonts w:eastAsia="Times New Roman" w:cs="Times New Roman"/>
                <w:szCs w:val="24"/>
                <w:lang w:eastAsia="pt-PT"/>
              </w:rPr>
              <w:t>GapEngine.evaluate_control()</w:t>
            </w:r>
          </w:p>
        </w:tc>
      </w:tr>
      <w:tr w:rsidR="009847F9" w14:paraId="0CBE477C"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4E106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Modelos de evidência e findings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D925F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backend/governance/models/assessment.py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91BAF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Evidence, Finding, ImprovementAction</w:t>
            </w:r>
          </w:p>
        </w:tc>
      </w:tr>
      <w:tr w:rsidR="009847F9" w14:paraId="37D4CC39"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92AE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Orquestrador de IA</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7FA50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backend/ciso_assistant/services/orchestrator.py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E9DD1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QueryOrchestrator.process_query()</w:t>
            </w:r>
          </w:p>
        </w:tc>
      </w:tr>
      <w:tr w:rsidR="009847F9" w14:paraId="3E5C673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AB780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Routing de modelos LLM</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279B4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backend/ciso_assistant/services/llm_router.py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7CAF4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LLMRouter.detect_task_type()</w:t>
            </w:r>
          </w:p>
        </w:tc>
      </w:tr>
      <w:tr w:rsidR="009847F9" w14:paraId="06B1EBA9"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F0ACE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Recuperação semântica (RAG)</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26FB48" w14:textId="438C52F6"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backend/ciso_assistant/services/semantic_retrieval.py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82C44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SemanticRetrievalService.semantic_search()</w:t>
            </w:r>
          </w:p>
        </w:tc>
      </w:tr>
      <w:tr w:rsidR="009847F9" w14:paraId="6D11B590"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A67AA"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lastRenderedPageBreak/>
              <w:t>Geração de embeddings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57EA95" w14:textId="795787A6"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backend/ciso_assistant/services/retrieval/embedding_service.py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CF197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EmbeddingService.get_embedding()</w:t>
            </w:r>
          </w:p>
        </w:tc>
      </w:tr>
      <w:tr w:rsidR="009847F9" w14:paraId="06657F90"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6F376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Construção dinâmica de prompts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ACEEB0" w14:textId="2DFBD4CE"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backend/ciso_assistant/services/prompt_builder.py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4DBD5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PromptBuilder.build_system_prompt()</w:t>
            </w:r>
          </w:p>
        </w:tc>
      </w:tr>
      <w:tr w:rsidR="009847F9" w14:paraId="37F0022C" w14:textId="77777777" w:rsidTr="00AC5C1A">
        <w:trPr>
          <w:trHeight w:val="420"/>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B595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Cliente Ollama</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ED73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backend/ciso_assistant/services/ollama_client.py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22707"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OllamaClient.call()</w:t>
            </w:r>
          </w:p>
        </w:tc>
      </w:tr>
      <w:tr w:rsidR="009847F9" w14:paraId="2E0625E0"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90288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Normalização de fontes (rastreabilidade)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6F950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backend/ciso_assistant/services/source_normalizer.py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B4895A"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SourceNormalizer.normalize_many()</w:t>
            </w:r>
          </w:p>
        </w:tc>
      </w:tr>
      <w:tr w:rsidR="009847F9" w14:paraId="48B90177"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E7D69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Integração SIEM (Wazuh)</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20655B"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backend/risk/services/wazuh_service.py, integrations/</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DD094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WazuhService</w:t>
            </w:r>
          </w:p>
        </w:tc>
      </w:tr>
      <w:tr w:rsidR="009847F9" w14:paraId="52D56DA1"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7A1FE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Integração CVE/EPSS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279DF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backend/risk/services/intel_service.py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E2EE1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IntelService</w:t>
            </w:r>
          </w:p>
        </w:tc>
      </w:tr>
      <w:tr w:rsidR="009847F9" w14:paraId="26EDD3C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DBA1F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Descoberta de rede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E055F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backend/risk/services/nmap_discovery_service.py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4EE68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NmapDiscoveryService</w:t>
            </w:r>
          </w:p>
        </w:tc>
      </w:tr>
      <w:tr w:rsidR="009847F9" w14:paraId="595AE74D"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E26F3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Dashboard executivo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D2008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frontend/src/pages/MissionControl.tsx</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6B099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MissionControl()</w:t>
            </w:r>
          </w:p>
        </w:tc>
      </w:tr>
      <w:tr w:rsidR="009847F9" w14:paraId="371ECB5C"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6856D5"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Assistente conversacional</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D7E56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frontend/src/components/chat/ChatWidget.tsx</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8407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ChatWidget()</w:t>
            </w:r>
          </w:p>
        </w:tc>
      </w:tr>
      <w:tr w:rsidR="00AC5C1A" w14:paraId="4A721D45"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CBA903" w14:textId="40D029CC"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Indexação incremental RAG</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B1F8B31" w14:textId="0CE05C1E"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backend/ciso_assistant/signals.py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BABFE" w14:textId="163A98AF"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post_save, post_delete, m2m_changed receivers</w:t>
            </w:r>
          </w:p>
        </w:tc>
      </w:tr>
      <w:tr w:rsidR="00AC5C1A" w14:paraId="0380C0F2"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835A4C" w14:textId="61002460"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Inicialização dos signals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2BC51D" w14:textId="5D80568F"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backend/ciso_assistant/apps.py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35C985" w14:textId="1F858411"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ready()</w:t>
            </w:r>
          </w:p>
        </w:tc>
      </w:tr>
      <w:tr w:rsidR="00AC5C1A" w14:paraId="41B72B06"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0D2DE4" w14:textId="60284B07"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Indexação em lote da base de conhecimento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A63CD9" w14:textId="04D336FE"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backend/ciso_assistant/management/commands/ingest_knowledge.py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793371" w14:textId="35F173E2"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handle()</w:t>
            </w:r>
          </w:p>
        </w:tc>
      </w:tr>
      <w:tr w:rsidR="00AC5C1A" w14:paraId="3913941A"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3AB8A3" w14:textId="0AF77521"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Geração/atualização de chunks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C9FEB0" w14:textId="5255262A"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3C65A0" w14:textId="27A5F56C"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upsert_*, conforme implementação</w:t>
            </w:r>
          </w:p>
        </w:tc>
      </w:tr>
    </w:tbl>
    <w:p w14:paraId="28261B13" w14:textId="77777777" w:rsidR="00DE7C18" w:rsidRDefault="00DE7C18" w:rsidP="009847F9">
      <w:pPr>
        <w:spacing w:after="160" w:line="360" w:lineRule="auto"/>
        <w:jc w:val="both"/>
        <w:rPr>
          <w:rFonts w:ascii="Arial" w:eastAsia="Arial" w:hAnsi="Arial" w:cs="Arial"/>
          <w:sz w:val="22"/>
        </w:rPr>
      </w:pPr>
    </w:p>
    <w:p w14:paraId="336C5AFE" w14:textId="7B249727" w:rsidR="009847F9" w:rsidRDefault="009847F9" w:rsidP="009847F9">
      <w:pPr>
        <w:spacing w:after="160" w:line="360" w:lineRule="auto"/>
        <w:jc w:val="both"/>
      </w:pPr>
      <w:r>
        <w:rPr>
          <w:rFonts w:ascii="Arial" w:eastAsia="Arial" w:hAnsi="Arial" w:cs="Arial"/>
          <w:sz w:val="22"/>
        </w:rPr>
        <w:lastRenderedPageBreak/>
        <w:t xml:space="preserve">A arquitetura, o modelo de dados, as </w:t>
      </w:r>
      <w:r w:rsidRPr="005D7A43">
        <w:rPr>
          <w:rFonts w:ascii="Arial" w:eastAsia="Arial" w:hAnsi="Arial" w:cs="Arial"/>
          <w:i/>
          <w:iCs/>
          <w:sz w:val="22"/>
        </w:rPr>
        <w:t>engines</w:t>
      </w:r>
      <w:r>
        <w:rPr>
          <w:rFonts w:ascii="Arial" w:eastAsia="Arial" w:hAnsi="Arial" w:cs="Arial"/>
          <w:sz w:val="22"/>
        </w:rPr>
        <w:t xml:space="preserve"> analíticas e a componente de IA apresentadas neste capítulo constituem a base conceptual e técnica do Virtual CISO. As decisões de </w:t>
      </w:r>
      <w:r w:rsidRPr="005D7A43">
        <w:rPr>
          <w:rFonts w:ascii="Arial" w:eastAsia="Arial" w:hAnsi="Arial" w:cs="Arial"/>
          <w:i/>
          <w:iCs/>
          <w:sz w:val="22"/>
        </w:rPr>
        <w:t>design</w:t>
      </w:r>
      <w:r>
        <w:rPr>
          <w:rFonts w:ascii="Arial" w:eastAsia="Arial" w:hAnsi="Arial" w:cs="Arial"/>
          <w:sz w:val="22"/>
        </w:rPr>
        <w:t xml:space="preserve"> foram fundamentadas, sempre que aplicável, em referências académicas relevantes, procurando assegurar que a solução proposta dialogue criticamente com o estado da arte e contribua para o seu avanço. O capítulo seguinte apresenta a demonstração e avaliação do artefacto num cenário representativo, analisando a sua capacidade para integrar as dimensões de GRC, produzir priorizações coerentes e disponibilizar explicações rastreáveis, em conformidade com o enquadramento de DSR</w:t>
      </w:r>
      <w:r w:rsidR="005D7A43">
        <w:rPr>
          <w:rFonts w:ascii="Arial" w:eastAsia="Arial" w:hAnsi="Arial" w:cs="Arial"/>
          <w:sz w:val="22"/>
        </w:rPr>
        <w:t xml:space="preserve"> </w:t>
      </w:r>
      <w:r>
        <w:rPr>
          <w:rFonts w:ascii="Arial" w:eastAsia="Arial" w:hAnsi="Arial" w:cs="Arial"/>
          <w:sz w:val="22"/>
        </w:rPr>
        <w:t>adotado nesta dissertação</w:t>
      </w:r>
      <w:r w:rsidR="005D7A43">
        <w:rPr>
          <w:rFonts w:ascii="Arial" w:eastAsia="Arial" w:hAnsi="Arial" w:cs="Arial"/>
          <w:sz w:val="22"/>
        </w:rPr>
        <w:t xml:space="preserve"> </w:t>
      </w:r>
      <w:sdt>
        <w:sdtPr>
          <w:rPr>
            <w:rFonts w:ascii="Arial" w:eastAsia="Arial" w:hAnsi="Arial" w:cs="Arial"/>
            <w:color w:val="000000"/>
            <w:sz w:val="22"/>
          </w:rPr>
          <w:tag w:val="MENDELEY_CITATION_v3_eyJjaXRhdGlvbklEIjoiTUVOREVMRVlfQ0lUQVRJT05fZDM3YjgzZmUtZTBjMS00ODM0LWJlNmMtOTA0YzVhZGVjODQ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894376608"/>
          <w:placeholder>
            <w:docPart w:val="DefaultPlaceholder_-1854013440"/>
          </w:placeholder>
        </w:sdtPr>
        <w:sdtContent>
          <w:r w:rsidR="005D7A43" w:rsidRPr="005D7A43">
            <w:rPr>
              <w:rFonts w:ascii="Arial" w:eastAsia="Arial" w:hAnsi="Arial" w:cs="Arial"/>
              <w:color w:val="000000"/>
              <w:sz w:val="22"/>
            </w:rPr>
            <w:t>(Hevner et al., 2004)</w:t>
          </w:r>
        </w:sdtContent>
      </w:sdt>
      <w:r>
        <w:rPr>
          <w:rFonts w:ascii="Arial" w:eastAsia="Arial" w:hAnsi="Arial" w:cs="Arial"/>
          <w:sz w:val="22"/>
        </w:rPr>
        <w:t xml:space="preserve"> </w:t>
      </w:r>
      <w:r w:rsidR="005D7A43">
        <w:rPr>
          <w:rFonts w:ascii="Arial" w:eastAsia="Arial" w:hAnsi="Arial" w:cs="Arial"/>
          <w:sz w:val="22"/>
        </w:rPr>
        <w:t xml:space="preserve">e </w:t>
      </w:r>
      <w:sdt>
        <w:sdtPr>
          <w:rPr>
            <w:rFonts w:ascii="Arial" w:eastAsia="Arial" w:hAnsi="Arial" w:cs="Arial"/>
            <w:color w:val="000000"/>
            <w:sz w:val="22"/>
          </w:rPr>
          <w:tag w:val="MENDELEY_CITATION_v3_eyJjaXRhdGlvbklEIjoiTUVOREVMRVlfQ0lUQVRJT05fMDVjNzExYjEtODAyNi00NzIxLTlkNTctZDMzZTQwOTBlZDdj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7405937"/>
          <w:placeholder>
            <w:docPart w:val="DefaultPlaceholder_-1854013440"/>
          </w:placeholder>
        </w:sdtPr>
        <w:sdtContent>
          <w:r w:rsidR="005D7A43" w:rsidRPr="005D7A43">
            <w:rPr>
              <w:rFonts w:ascii="Arial" w:eastAsia="Arial" w:hAnsi="Arial" w:cs="Arial"/>
              <w:color w:val="000000"/>
              <w:sz w:val="22"/>
            </w:rPr>
            <w:t>(Peffers et al., 2007)</w:t>
          </w:r>
        </w:sdtContent>
      </w:sdt>
      <w:r>
        <w:rPr>
          <w:rFonts w:ascii="Arial" w:eastAsia="Arial" w:hAnsi="Arial" w:cs="Arial"/>
          <w:sz w:val="22"/>
        </w:rPr>
        <w:t>.</w:t>
      </w:r>
    </w:p>
    <w:p w14:paraId="5E9ABA1D" w14:textId="78DC75A5" w:rsidR="00114FF3" w:rsidRDefault="00114FF3" w:rsidP="00114FF3">
      <w:pPr>
        <w:pStyle w:val="Ttulo1"/>
        <w:spacing w:line="360" w:lineRule="auto"/>
      </w:pPr>
      <w:bookmarkStart w:id="206" w:name="_Toc229840556"/>
      <w:r w:rsidRPr="00114FF3">
        <w:lastRenderedPageBreak/>
        <w:t>Demonstração e Avaliação do Virtual CISO</w:t>
      </w:r>
      <w:bookmarkEnd w:id="206"/>
    </w:p>
    <w:p w14:paraId="3C6B9DB2" w14:textId="5909FBDE"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O presente capítulo apresenta a demonstração e avaliação do artefacto desenvolvido nesta dissertação, designado Virtual CISO. Esta etapa enquadra-se nas fases de demonstração e avaliação preconizadas segundo </w:t>
      </w:r>
      <w:sdt>
        <w:sdtPr>
          <w:rPr>
            <w:rFonts w:ascii="Arial" w:eastAsia="Arial" w:hAnsi="Arial" w:cs="Arial"/>
            <w:color w:val="000000"/>
            <w:sz w:val="22"/>
          </w:rPr>
          <w:tag w:val="MENDELEY_CITATION_v3_eyJjaXRhdGlvbklEIjoiTUVOREVMRVlfQ0lUQVRJT05fYWM1OWI3MTUtYmZjMC00ZTFhLWJmY2EtODQwZDk4MDZhZDc5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652188076"/>
          <w:placeholder>
            <w:docPart w:val="DefaultPlaceholder_-1854013440"/>
          </w:placeholder>
        </w:sdtPr>
        <w:sdtContent>
          <w:r w:rsidRPr="00114FF3">
            <w:rPr>
              <w:rFonts w:ascii="Arial" w:eastAsia="Arial" w:hAnsi="Arial" w:cs="Arial"/>
              <w:color w:val="000000"/>
              <w:sz w:val="22"/>
            </w:rPr>
            <w:t>Peffers et al. (2007)</w:t>
          </w:r>
        </w:sdtContent>
      </w:sdt>
      <w:r>
        <w:rPr>
          <w:rFonts w:ascii="Arial" w:eastAsia="Arial" w:hAnsi="Arial" w:cs="Arial"/>
          <w:sz w:val="22"/>
        </w:rPr>
        <w:t xml:space="preserve"> no âmbito da metodologia DSR, fases que sucedem à conceção e desenvolvimento descritos no Capítulo 4 e visam evidenciar a capacidade do artefacto para responder ao problema de investigação identificado.</w:t>
      </w:r>
    </w:p>
    <w:p w14:paraId="078D8DDC" w14:textId="77777777"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A demonstração tem como objetivo evidenciar, num cenário representativo, a forma como o Virtual CISO articula governação, risco e conformidade num modelo integrado de apoio à decisão. A avaliação, por sua vez, procura analisar criticamente o grau em que o artefacto cumpre os requisitos funcionais e não funcionais definidos, identificar limitações e situar a proposta face ao estado da arte.</w:t>
      </w:r>
    </w:p>
    <w:p w14:paraId="5C87DC61" w14:textId="21F6290B"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Considerando que o Virtual CISO foi desenvolvido como uma prova de conceito, no sentido de demonstrar a viabilidade arquitetural e funcional da abordagem proposta, esta etapa não pretende substituir uma validação empírica em ambiente organizacional real, opção reconhecida como linha de trabalho futura. A avaliação realizada centra-se, por isso, na análise de cobertura de requisitos, na comparação com soluções existentes e na discussão crítica das opções arquiteturais e dos resultados obtidos, em coerência com as orientações apresentadas segundo </w:t>
      </w:r>
      <w:sdt>
        <w:sdtPr>
          <w:rPr>
            <w:rFonts w:ascii="Arial" w:eastAsia="Arial" w:hAnsi="Arial" w:cs="Arial"/>
            <w:color w:val="000000"/>
            <w:sz w:val="22"/>
          </w:rPr>
          <w:tag w:val="MENDELEY_CITATION_v3_eyJjaXRhdGlvbklEIjoiTUVOREVMRVlfQ0lUQVRJT05fNjFlNmRmMzYtYTRjYi00MmY1LWE1ZWYtMGZhYzMyMDNkMGRk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1165830886"/>
          <w:placeholder>
            <w:docPart w:val="DefaultPlaceholder_-1854013440"/>
          </w:placeholder>
        </w:sdtPr>
        <w:sdtContent>
          <w:r w:rsidRPr="00114FF3">
            <w:rPr>
              <w:rFonts w:ascii="Arial" w:eastAsia="Arial" w:hAnsi="Arial" w:cs="Arial"/>
              <w:color w:val="000000"/>
              <w:sz w:val="22"/>
            </w:rPr>
            <w:t>Hevner et al. (2004)</w:t>
          </w:r>
        </w:sdtContent>
      </w:sdt>
      <w:r>
        <w:rPr>
          <w:rFonts w:ascii="Arial" w:eastAsia="Arial" w:hAnsi="Arial" w:cs="Arial"/>
          <w:color w:val="000000"/>
          <w:sz w:val="22"/>
        </w:rPr>
        <w:t xml:space="preserve"> </w:t>
      </w:r>
      <w:r>
        <w:rPr>
          <w:rFonts w:ascii="Arial" w:eastAsia="Arial" w:hAnsi="Arial" w:cs="Arial"/>
          <w:sz w:val="22"/>
        </w:rPr>
        <w:t>para a avaliação de artefactos em DSR.</w:t>
      </w:r>
    </w:p>
    <w:p w14:paraId="631E5C90" w14:textId="77777777"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O capítulo organiza-se da seguinte forma. Apresenta-se primeiro o enquadramento metodológico da demonstração e avaliação. Define-se em seguida um cenário representativo, baseado numa organização fictícia abrangida pela Diretiva NIS2, que serve de contexto à demonstração funcional. Detalham-se depois os casos de utilização demonstrados e analisa-se o grau de cobertura dos requisitos. Apresentam-se a comparação com soluções existentes, a discussão dos resultados, as limitações da avaliação e as ameaças à validade, concluindo com a síntese global da etapa de demonstração e avaliação.</w:t>
      </w:r>
    </w:p>
    <w:p w14:paraId="3CC14C59" w14:textId="562B4777" w:rsidR="00114FF3" w:rsidRDefault="00114FF3" w:rsidP="00114FF3">
      <w:pPr>
        <w:pStyle w:val="Ttulo2"/>
        <w:ind w:left="788" w:hanging="431"/>
      </w:pPr>
      <w:bookmarkStart w:id="207" w:name="_Toc229840557"/>
      <w:r w:rsidRPr="00114FF3">
        <w:t>Enquadramento da Demonstração e Avaliação</w:t>
      </w:r>
      <w:bookmarkEnd w:id="207"/>
    </w:p>
    <w:p w14:paraId="52D7B456" w14:textId="772C5EFD"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A metodologia DSR, conforme proposta segundo </w:t>
      </w:r>
      <w:sdt>
        <w:sdtPr>
          <w:rPr>
            <w:rFonts w:ascii="Arial" w:eastAsia="Arial" w:hAnsi="Arial" w:cs="Arial"/>
            <w:color w:val="000000"/>
            <w:sz w:val="22"/>
          </w:rPr>
          <w:tag w:val="MENDELEY_CITATION_v3_eyJjaXRhdGlvbklEIjoiTUVOREVMRVlfQ0lUQVRJT05fNmYzNmY3MmUtMGQzZC00ZDg1LWEyMmUtZGU3YjRiYTJhYWQ3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244024160"/>
          <w:placeholder>
            <w:docPart w:val="DefaultPlaceholder_-1854013440"/>
          </w:placeholder>
        </w:sdtPr>
        <w:sdtContent>
          <w:r w:rsidRPr="00114FF3">
            <w:rPr>
              <w:rFonts w:ascii="Arial" w:eastAsia="Arial" w:hAnsi="Arial" w:cs="Arial"/>
              <w:color w:val="000000"/>
              <w:sz w:val="22"/>
            </w:rPr>
            <w:t>Peffers et al. (2007)</w:t>
          </w:r>
        </w:sdtContent>
      </w:sdt>
      <w:r>
        <w:rPr>
          <w:rFonts w:ascii="Arial" w:eastAsia="Arial" w:hAnsi="Arial" w:cs="Arial"/>
          <w:sz w:val="22"/>
        </w:rPr>
        <w:t xml:space="preserve">, organiza o ciclo de investigação orientada a artefactos em seis etapas. As fases de </w:t>
      </w:r>
      <w:r w:rsidRPr="00114FF3">
        <w:rPr>
          <w:rFonts w:ascii="Arial" w:eastAsia="Arial" w:hAnsi="Arial" w:cs="Arial"/>
          <w:sz w:val="22"/>
        </w:rPr>
        <w:t>demonstração</w:t>
      </w:r>
      <w:r>
        <w:rPr>
          <w:rFonts w:ascii="Arial" w:eastAsia="Arial" w:hAnsi="Arial" w:cs="Arial"/>
          <w:sz w:val="22"/>
        </w:rPr>
        <w:t xml:space="preserve"> e </w:t>
      </w:r>
      <w:r w:rsidRPr="00114FF3">
        <w:rPr>
          <w:rFonts w:ascii="Arial" w:eastAsia="Arial" w:hAnsi="Arial" w:cs="Arial"/>
          <w:sz w:val="22"/>
        </w:rPr>
        <w:t>avaliação</w:t>
      </w:r>
      <w:r>
        <w:rPr>
          <w:rFonts w:ascii="Arial" w:eastAsia="Arial" w:hAnsi="Arial" w:cs="Arial"/>
          <w:sz w:val="22"/>
        </w:rPr>
        <w:t xml:space="preserve"> sucedem à conceção e desenvolvimento, e têm por finalidade verificar se o artefacto resolve o problema identificado e em que medida o faz com qualidade, utilidade e eficácia. </w:t>
      </w:r>
      <w:r>
        <w:rPr>
          <w:rFonts w:ascii="Arial" w:eastAsia="Arial" w:hAnsi="Arial" w:cs="Arial"/>
          <w:sz w:val="22"/>
        </w:rPr>
        <w:lastRenderedPageBreak/>
        <w:t>Estas fases não são puramente sequenciais: o conhecimento adquirido na demonstração e avaliação alimenta iterações futuras de refinamento do artefacto.</w:t>
      </w:r>
    </w:p>
    <w:p w14:paraId="382E2354" w14:textId="6E5A59C1"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No contexto desta dissertação, a demonstração assume a forma de um cenário representativo. Este formato, expressamente reconhecido segundo </w:t>
      </w:r>
      <w:sdt>
        <w:sdtPr>
          <w:rPr>
            <w:rFonts w:ascii="Arial" w:eastAsia="Arial" w:hAnsi="Arial" w:cs="Arial"/>
            <w:color w:val="000000"/>
            <w:sz w:val="22"/>
          </w:rPr>
          <w:tag w:val="MENDELEY_CITATION_v3_eyJjaXRhdGlvbklEIjoiTUVOREVMRVlfQ0lUQVRJT05fMGI2NTI4MDYtYzFmNy00YmYxLTliNDItMWQ4ZGRmZmNkMDk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933711369"/>
          <w:placeholder>
            <w:docPart w:val="DefaultPlaceholder_-1854013440"/>
          </w:placeholder>
        </w:sdtPr>
        <w:sdtContent>
          <w:r w:rsidRPr="00114FF3">
            <w:rPr>
              <w:rFonts w:ascii="Arial" w:eastAsia="Arial" w:hAnsi="Arial" w:cs="Arial"/>
              <w:color w:val="000000"/>
              <w:sz w:val="22"/>
            </w:rPr>
            <w:t>Hevner et al. (2004)</w:t>
          </w:r>
        </w:sdtContent>
      </w:sdt>
      <w:r>
        <w:rPr>
          <w:rFonts w:ascii="Arial" w:eastAsia="Arial" w:hAnsi="Arial" w:cs="Arial"/>
          <w:sz w:val="22"/>
        </w:rPr>
        <w:t xml:space="preserve"> como adequado a artefactos em fase de prova de conceito, permite evidenciar a operacionalização das principais capacidades do sistema sem exigir a sua adoção integral em contexto produtivo. O cenário foi construído de modo a refletir características típicas de uma organização sujeita a obrigações regulatórias relevantes em Portugal, tornando os resultados representativos do tipo de problema que o Virtual CISO se propõe apoiar.</w:t>
      </w:r>
    </w:p>
    <w:p w14:paraId="5D0E306B" w14:textId="53E5A9BB"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A avaliação adota uma abordagem multifacetada, combinando três perspetivas complementares. A primeira, de natureza </w:t>
      </w:r>
      <w:r w:rsidRPr="00114FF3">
        <w:rPr>
          <w:rFonts w:ascii="Arial" w:eastAsia="Arial" w:hAnsi="Arial" w:cs="Arial"/>
          <w:sz w:val="22"/>
        </w:rPr>
        <w:t>funcional</w:t>
      </w:r>
      <w:r>
        <w:rPr>
          <w:rFonts w:ascii="Arial" w:eastAsia="Arial" w:hAnsi="Arial" w:cs="Arial"/>
          <w:sz w:val="22"/>
        </w:rPr>
        <w:t xml:space="preserve">, analisa em que medida o artefacto cumpre os requisitos funcionais (RF01–RF11) definidos no Capítulo 4. A segunda, de natureza </w:t>
      </w:r>
      <w:r w:rsidRPr="00114FF3">
        <w:rPr>
          <w:rFonts w:ascii="Arial" w:eastAsia="Arial" w:hAnsi="Arial" w:cs="Arial"/>
          <w:sz w:val="22"/>
        </w:rPr>
        <w:t>qualitativa</w:t>
      </w:r>
      <w:r>
        <w:rPr>
          <w:rFonts w:ascii="Arial" w:eastAsia="Arial" w:hAnsi="Arial" w:cs="Arial"/>
          <w:sz w:val="22"/>
        </w:rPr>
        <w:t xml:space="preserve">, avalia o grau de satisfação dos requisitos não funcionais (RNF01–RNF10), com especial atenção às propriedades transversais de explicabilidade, rastreabilidade e controlo humano. A terceira, de natureza </w:t>
      </w:r>
      <w:r w:rsidRPr="00114FF3">
        <w:rPr>
          <w:rFonts w:ascii="Arial" w:eastAsia="Arial" w:hAnsi="Arial" w:cs="Arial"/>
          <w:sz w:val="22"/>
        </w:rPr>
        <w:t>comparativa</w:t>
      </w:r>
      <w:r>
        <w:rPr>
          <w:rFonts w:ascii="Arial" w:eastAsia="Arial" w:hAnsi="Arial" w:cs="Arial"/>
          <w:sz w:val="22"/>
        </w:rPr>
        <w:t>, analisa o posicionamento do artefacto face a soluções existentes, identificando contributos específicos e diferenças relevantes.</w:t>
      </w:r>
    </w:p>
    <w:p w14:paraId="1C2CAF19" w14:textId="3B2B66A7" w:rsidR="00114FF3" w:rsidRPr="00BD4FBE" w:rsidRDefault="00114FF3" w:rsidP="00BD4FBE">
      <w:pPr>
        <w:spacing w:after="160" w:line="360" w:lineRule="auto"/>
        <w:jc w:val="both"/>
        <w:rPr>
          <w:rFonts w:ascii="Arial" w:eastAsia="Arial" w:hAnsi="Arial" w:cs="Arial"/>
          <w:sz w:val="22"/>
        </w:rPr>
      </w:pPr>
      <w:r>
        <w:rPr>
          <w:rFonts w:ascii="Arial" w:eastAsia="Arial" w:hAnsi="Arial" w:cs="Arial"/>
          <w:sz w:val="22"/>
        </w:rPr>
        <w:t xml:space="preserve">Esta combinação procura responder simultaneamente às duas dimensões da avaliação em DSR identificadas segundo </w:t>
      </w:r>
      <w:sdt>
        <w:sdtPr>
          <w:rPr>
            <w:rFonts w:ascii="Arial" w:eastAsia="Arial" w:hAnsi="Arial" w:cs="Arial"/>
            <w:color w:val="000000"/>
            <w:sz w:val="22"/>
          </w:rPr>
          <w:tag w:val="MENDELEY_CITATION_v3_eyJjaXRhdGlvbklEIjoiTUVOREVMRVlfQ0lUQVRJT05fNDg1ZjE2NmEtYTJlZi00ZmRlLTgwZTMtZThkYjA1OTkwNTE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1011677334"/>
          <w:placeholder>
            <w:docPart w:val="DefaultPlaceholder_-1854013440"/>
          </w:placeholder>
        </w:sdtPr>
        <w:sdtContent>
          <w:r w:rsidR="006031CD" w:rsidRPr="006031CD">
            <w:rPr>
              <w:rFonts w:ascii="Arial" w:eastAsia="Arial" w:hAnsi="Arial" w:cs="Arial"/>
              <w:color w:val="000000"/>
              <w:sz w:val="22"/>
            </w:rPr>
            <w:t>Hevner et al. (2004)</w:t>
          </w:r>
        </w:sdtContent>
      </w:sdt>
      <w:r w:rsidR="006031CD">
        <w:rPr>
          <w:rFonts w:ascii="Arial" w:eastAsia="Arial" w:hAnsi="Arial" w:cs="Arial"/>
          <w:color w:val="000000"/>
          <w:sz w:val="22"/>
        </w:rPr>
        <w:t>,</w:t>
      </w:r>
      <w:r>
        <w:rPr>
          <w:rFonts w:ascii="Arial" w:eastAsia="Arial" w:hAnsi="Arial" w:cs="Arial"/>
          <w:sz w:val="22"/>
        </w:rPr>
        <w:t xml:space="preserve"> a </w:t>
      </w:r>
      <w:r w:rsidRPr="00114FF3">
        <w:rPr>
          <w:rFonts w:ascii="Arial" w:eastAsia="Arial" w:hAnsi="Arial" w:cs="Arial"/>
          <w:sz w:val="22"/>
        </w:rPr>
        <w:t>validade descritiva</w:t>
      </w:r>
      <w:r>
        <w:rPr>
          <w:rFonts w:ascii="Arial" w:eastAsia="Arial" w:hAnsi="Arial" w:cs="Arial"/>
          <w:sz w:val="22"/>
        </w:rPr>
        <w:t xml:space="preserve">, que verifica se o artefacto faz aquilo a que se propõe, e a </w:t>
      </w:r>
      <w:r w:rsidRPr="00114FF3">
        <w:rPr>
          <w:rFonts w:ascii="Arial" w:eastAsia="Arial" w:hAnsi="Arial" w:cs="Arial"/>
          <w:sz w:val="22"/>
        </w:rPr>
        <w:t>validade preditiva</w:t>
      </w:r>
      <w:r>
        <w:rPr>
          <w:rFonts w:ascii="Arial" w:eastAsia="Arial" w:hAnsi="Arial" w:cs="Arial"/>
          <w:sz w:val="22"/>
        </w:rPr>
        <w:t xml:space="preserve">, que avalia se a abordagem é adequada e útil para o problema em estudo. A </w:t>
      </w:r>
      <w:r w:rsidR="00BD4FBE">
        <w:rPr>
          <w:rFonts w:ascii="Arial" w:eastAsia="Arial" w:hAnsi="Arial" w:cs="Arial"/>
          <w:sz w:val="22"/>
        </w:rPr>
        <w:fldChar w:fldCharType="begin"/>
      </w:r>
      <w:r w:rsidR="00BD4FBE">
        <w:rPr>
          <w:rFonts w:ascii="Arial" w:eastAsia="Arial" w:hAnsi="Arial" w:cs="Arial"/>
          <w:sz w:val="22"/>
        </w:rPr>
        <w:instrText xml:space="preserve"> REF _Ref229779552 \h </w:instrText>
      </w:r>
      <w:r w:rsidR="00BD4FBE">
        <w:rPr>
          <w:rFonts w:ascii="Arial" w:eastAsia="Arial" w:hAnsi="Arial" w:cs="Arial"/>
          <w:sz w:val="22"/>
        </w:rPr>
      </w:r>
      <w:r w:rsidR="00BD4FBE">
        <w:rPr>
          <w:rFonts w:ascii="Arial" w:eastAsia="Arial" w:hAnsi="Arial" w:cs="Arial"/>
          <w:sz w:val="22"/>
        </w:rPr>
        <w:fldChar w:fldCharType="separate"/>
      </w:r>
      <w:r w:rsidR="00BD4FBE">
        <w:t xml:space="preserve">Tabela </w:t>
      </w:r>
      <w:r w:rsidR="00BD4FBE">
        <w:rPr>
          <w:noProof/>
        </w:rPr>
        <w:t>22</w:t>
      </w:r>
      <w:r w:rsidR="00BD4FBE">
        <w:rPr>
          <w:rFonts w:ascii="Arial" w:eastAsia="Arial" w:hAnsi="Arial" w:cs="Arial"/>
          <w:sz w:val="22"/>
        </w:rPr>
        <w:fldChar w:fldCharType="end"/>
      </w:r>
      <w:r>
        <w:rPr>
          <w:rFonts w:ascii="Arial" w:eastAsia="Arial" w:hAnsi="Arial" w:cs="Arial"/>
          <w:sz w:val="22"/>
        </w:rPr>
        <w:t xml:space="preserve"> sintetiza as dimensões de avaliação adotadas.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00"/>
      </w:tblGrid>
      <w:tr w:rsidR="00114FF3" w14:paraId="6544A2D2" w14:textId="77777777" w:rsidTr="00BD4FBE">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94600E9"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Dimensão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D9DD8A5"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Foco da avaliação</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B8CD7ED"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Instrumentos</w:t>
            </w:r>
          </w:p>
        </w:tc>
      </w:tr>
      <w:tr w:rsidR="00114FF3" w14:paraId="6FB2824F"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2738B8"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Funcional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B7A9F0"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Cobertura dos requisitos funcionais (RF01–RF11)</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FF0D6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Walkthrough do cenário, mapeamento RF↔demonstração, tabela de cobertura</w:t>
            </w:r>
          </w:p>
        </w:tc>
      </w:tr>
      <w:tr w:rsidR="00114FF3" w14:paraId="36D4E016"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3DF2A2"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Qualitativa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91F3E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Cobertura dos requisitos não funcionais (RNF01–RNF10)</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F47214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Análise crítica, mapeamento RNF↔decisões arquiteturais</w:t>
            </w:r>
          </w:p>
        </w:tc>
      </w:tr>
      <w:tr w:rsidR="00114FF3" w14:paraId="4516B493"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A57B6B"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Comparativa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7C8007"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Posicionamento face ao estado da arte</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486350" w14:textId="77777777" w:rsidR="00114FF3" w:rsidRPr="00BD4FBE" w:rsidRDefault="00114FF3" w:rsidP="00BD4FBE">
            <w:pPr>
              <w:keepNext/>
              <w:spacing w:after="0" w:line="360" w:lineRule="auto"/>
              <w:jc w:val="center"/>
              <w:rPr>
                <w:rFonts w:eastAsia="Times New Roman" w:cs="Times New Roman"/>
                <w:szCs w:val="24"/>
                <w:lang w:eastAsia="pt-PT"/>
              </w:rPr>
            </w:pPr>
            <w:r w:rsidRPr="00BD4FBE">
              <w:rPr>
                <w:rFonts w:eastAsia="Times New Roman" w:cs="Times New Roman"/>
                <w:szCs w:val="24"/>
                <w:lang w:eastAsia="pt-PT"/>
              </w:rPr>
              <w:t>Comparação com soluções comerciais e académicas, análise de diferenciação</w:t>
            </w:r>
          </w:p>
        </w:tc>
      </w:tr>
    </w:tbl>
    <w:p w14:paraId="5227904D" w14:textId="5E51BBEF" w:rsidR="00114FF3" w:rsidRDefault="00BD4FBE" w:rsidP="00791BA6">
      <w:pPr>
        <w:pStyle w:val="Legenda"/>
      </w:pPr>
      <w:bookmarkStart w:id="208" w:name="_Ref229779552"/>
      <w:bookmarkStart w:id="209" w:name="_Toc229839625"/>
      <w:r>
        <w:t xml:space="preserve">Tabela </w:t>
      </w:r>
      <w:r w:rsidR="00230361">
        <w:fldChar w:fldCharType="begin"/>
      </w:r>
      <w:r w:rsidR="00230361">
        <w:instrText xml:space="preserve"> SEQ Tabela \* ARABIC </w:instrText>
      </w:r>
      <w:r w:rsidR="00230361">
        <w:fldChar w:fldCharType="separate"/>
      </w:r>
      <w:r w:rsidR="00230361">
        <w:rPr>
          <w:noProof/>
        </w:rPr>
        <w:t>22</w:t>
      </w:r>
      <w:r w:rsidR="00230361">
        <w:rPr>
          <w:noProof/>
        </w:rPr>
        <w:fldChar w:fldCharType="end"/>
      </w:r>
      <w:bookmarkEnd w:id="208"/>
      <w:r>
        <w:t xml:space="preserve"> - </w:t>
      </w:r>
      <w:r w:rsidRPr="008420C5">
        <w:t>Dimensões de avaliação adotadas</w:t>
      </w:r>
      <w:bookmarkEnd w:id="209"/>
    </w:p>
    <w:p w14:paraId="73A542A5" w14:textId="77777777" w:rsidR="00BD4FBE" w:rsidRDefault="00BD4FBE" w:rsidP="00BD4FBE"/>
    <w:p w14:paraId="19BED094" w14:textId="4854810D" w:rsidR="00BD4FBE" w:rsidRDefault="00BD4FBE" w:rsidP="00BD4FBE">
      <w:pPr>
        <w:pStyle w:val="Ttulo2"/>
        <w:ind w:left="788" w:hanging="431"/>
      </w:pPr>
      <w:bookmarkStart w:id="210" w:name="_Toc229840558"/>
      <w:r w:rsidRPr="00BD4FBE">
        <w:lastRenderedPageBreak/>
        <w:t>Cenário de Demonstração</w:t>
      </w:r>
      <w:bookmarkEnd w:id="210"/>
    </w:p>
    <w:p w14:paraId="0F1CB88A" w14:textId="77777777" w:rsidR="00BD4FBE" w:rsidRPr="00BD4FBE" w:rsidRDefault="00BD4FBE" w:rsidP="00BD4FBE">
      <w:pPr>
        <w:spacing w:after="160" w:line="360" w:lineRule="auto"/>
        <w:jc w:val="both"/>
        <w:rPr>
          <w:rFonts w:ascii="Arial" w:eastAsia="Arial" w:hAnsi="Arial" w:cs="Arial"/>
          <w:sz w:val="22"/>
        </w:rPr>
      </w:pPr>
      <w:r>
        <w:rPr>
          <w:rFonts w:ascii="Arial" w:eastAsia="Arial" w:hAnsi="Arial" w:cs="Arial"/>
          <w:sz w:val="22"/>
        </w:rPr>
        <w:t>A demonstração assenta num cenário representativo construído com o objetivo de aproximar a avaliação das condições reais que o Virtual CISO se propõe apoiar. O cenário foi propositadamente desenhado para incluir as características típicas de uma entidade sujeita ao novo regime jurídico nacional de cibersegurança, transposto pelo Decreto-Lei n.º 125/2025, que entrou em vigor a 3 de abril de 2026.</w:t>
      </w:r>
    </w:p>
    <w:p w14:paraId="544250A5" w14:textId="77777777" w:rsidR="00BD4FBE" w:rsidRDefault="00BD4FBE" w:rsidP="00BD4FBE"/>
    <w:p w14:paraId="6D1A38C9" w14:textId="2C33A3DF" w:rsidR="00BD4FBE" w:rsidRDefault="00BD4FBE" w:rsidP="00BD4FBE">
      <w:pPr>
        <w:pStyle w:val="Ttulo3"/>
        <w:spacing w:line="360" w:lineRule="auto"/>
      </w:pPr>
      <w:bookmarkStart w:id="211" w:name="_Toc229840559"/>
      <w:r w:rsidRPr="00BD4FBE">
        <w:t>Perfil da Organização</w:t>
      </w:r>
      <w:bookmarkEnd w:id="211"/>
    </w:p>
    <w:p w14:paraId="54C75F6F" w14:textId="467E0FA5" w:rsidR="00BD4FBE" w:rsidRDefault="00BD4FBE" w:rsidP="00BD4FBE">
      <w:pPr>
        <w:spacing w:after="160" w:line="360" w:lineRule="auto"/>
        <w:jc w:val="both"/>
        <w:rPr>
          <w:rFonts w:ascii="Arial" w:eastAsia="Arial" w:hAnsi="Arial" w:cs="Arial"/>
          <w:sz w:val="22"/>
        </w:rPr>
      </w:pPr>
      <w:r>
        <w:rPr>
          <w:rFonts w:ascii="Arial" w:eastAsia="Arial" w:hAnsi="Arial" w:cs="Arial"/>
          <w:sz w:val="22"/>
        </w:rPr>
        <w:t xml:space="preserve">Considera-se uma organização fictícia, designada </w:t>
      </w:r>
      <w:r w:rsidRPr="00BD4FBE">
        <w:rPr>
          <w:rFonts w:ascii="Arial" w:eastAsia="Arial" w:hAnsi="Arial" w:cs="Arial"/>
          <w:sz w:val="22"/>
        </w:rPr>
        <w:t>EnergiaPT</w:t>
      </w:r>
      <w:r>
        <w:rPr>
          <w:rFonts w:ascii="Arial" w:eastAsia="Arial" w:hAnsi="Arial" w:cs="Arial"/>
          <w:sz w:val="22"/>
        </w:rPr>
        <w:t xml:space="preserve">, do setor da energia, classificada como </w:t>
      </w:r>
      <w:r w:rsidRPr="00BD4FBE">
        <w:rPr>
          <w:rFonts w:ascii="Arial" w:eastAsia="Arial" w:hAnsi="Arial" w:cs="Arial"/>
          <w:sz w:val="22"/>
        </w:rPr>
        <w:t>entidade essencial</w:t>
      </w:r>
      <w:r>
        <w:rPr>
          <w:rFonts w:ascii="Arial" w:eastAsia="Arial" w:hAnsi="Arial" w:cs="Arial"/>
          <w:sz w:val="22"/>
        </w:rPr>
        <w:t xml:space="preserve"> ao abrigo do Decreto-Lei n.º 125/2025. A organização tem cerca de 350 colaboradores, opera infraestruturas críticas distribuídas geograficamente, presta serviços em regime contínuo (24/7) e mantém integração com várias entidades públicas e privadas. Estas características aproximam o cenário de organizações reais sujeitas a obrigações reforçadas de gestão de risco, reporte de incidentes e demonstração de conformidade. A </w:t>
      </w:r>
      <w:r>
        <w:rPr>
          <w:rFonts w:ascii="Arial" w:eastAsia="Arial" w:hAnsi="Arial" w:cs="Arial"/>
          <w:sz w:val="22"/>
        </w:rPr>
        <w:fldChar w:fldCharType="begin"/>
      </w:r>
      <w:r>
        <w:rPr>
          <w:rFonts w:ascii="Arial" w:eastAsia="Arial" w:hAnsi="Arial" w:cs="Arial"/>
          <w:sz w:val="22"/>
        </w:rPr>
        <w:instrText xml:space="preserve"> REF _Ref229779855 \h </w:instrText>
      </w:r>
      <w:r>
        <w:rPr>
          <w:rFonts w:ascii="Arial" w:eastAsia="Arial" w:hAnsi="Arial" w:cs="Arial"/>
          <w:sz w:val="22"/>
        </w:rPr>
      </w:r>
      <w:r>
        <w:rPr>
          <w:rFonts w:ascii="Arial" w:eastAsia="Arial" w:hAnsi="Arial" w:cs="Arial"/>
          <w:sz w:val="22"/>
        </w:rPr>
        <w:fldChar w:fldCharType="separate"/>
      </w:r>
      <w:r>
        <w:t xml:space="preserve">Tabela </w:t>
      </w:r>
      <w:r>
        <w:rPr>
          <w:noProof/>
        </w:rPr>
        <w:t>24</w:t>
      </w:r>
      <w:r>
        <w:rPr>
          <w:rFonts w:ascii="Arial" w:eastAsia="Arial" w:hAnsi="Arial" w:cs="Arial"/>
          <w:sz w:val="22"/>
        </w:rPr>
        <w:fldChar w:fldCharType="end"/>
      </w:r>
      <w:r>
        <w:rPr>
          <w:rFonts w:ascii="Arial" w:eastAsia="Arial" w:hAnsi="Arial" w:cs="Arial"/>
          <w:sz w:val="22"/>
        </w:rPr>
        <w:t>sintetiza o perfil considerado.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BD4FBE" w14:paraId="35EFB13D" w14:textId="77777777" w:rsidTr="00BD4FBE">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82F7EF1" w14:textId="77777777" w:rsidR="00BD4FBE" w:rsidRPr="00BD4FBE" w:rsidRDefault="00BD4FBE"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Atributo</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125E5DA" w14:textId="77777777" w:rsidR="00BD4FBE" w:rsidRPr="00BD4FBE" w:rsidRDefault="00BD4FBE"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Valor considerado</w:t>
            </w:r>
          </w:p>
        </w:tc>
      </w:tr>
      <w:tr w:rsidR="00BD4FBE" w14:paraId="4C69C4CC"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76F5138"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Setor de atividade</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8BA5F1"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Energia (entidade essencial NIS2)</w:t>
            </w:r>
          </w:p>
        </w:tc>
      </w:tr>
      <w:tr w:rsidR="00BD4FBE" w14:paraId="2DA0153E"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AFB36F"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Dimensão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835D53"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Aproximadamente 350 colaboradores</w:t>
            </w:r>
          </w:p>
        </w:tc>
      </w:tr>
      <w:tr w:rsidR="00BD4FBE" w14:paraId="3B6F70B8"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5BA810"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Distribuição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44B6506"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Infraestruturas em três localizações geográficas</w:t>
            </w:r>
          </w:p>
        </w:tc>
      </w:tr>
      <w:tr w:rsidR="00BD4FBE" w14:paraId="659417E2"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441F02"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Modo operacional</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66533C"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Contínuo (24/7), com janelas de manutenção planeadas</w:t>
            </w:r>
          </w:p>
        </w:tc>
      </w:tr>
      <w:tr w:rsidR="00BD4FBE" w14:paraId="4CCF2144"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D65394D"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Referenciais aplicáveis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543702"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ISO/IEC 27001:2022, NIST CSF 2.0, NIS2 / DL 125/2025, QNRCS</w:t>
            </w:r>
          </w:p>
        </w:tc>
      </w:tr>
      <w:tr w:rsidR="00BD4FBE" w14:paraId="11C3EAA0"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3C09DD"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Maturidade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7534D29"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Intermédia, com SGSI parcialmente implementado</w:t>
            </w:r>
          </w:p>
        </w:tc>
      </w:tr>
      <w:tr w:rsidR="00BD4FBE" w14:paraId="07551ECB"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40CAF9A"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Integrações existentes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B9789F"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SIEM (Wazuh), inventário de ativos, sistema de gestão documental</w:t>
            </w:r>
          </w:p>
        </w:tc>
      </w:tr>
      <w:tr w:rsidR="00BD4FBE" w14:paraId="02BB9E94"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78AF99B"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Equipa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996A16C" w14:textId="77777777" w:rsidR="00BD4FBE" w:rsidRPr="00BD4FBE" w:rsidRDefault="00BD4FBE" w:rsidP="00BD4FBE">
            <w:pPr>
              <w:keepNext/>
              <w:spacing w:after="0" w:line="360" w:lineRule="auto"/>
              <w:jc w:val="center"/>
              <w:rPr>
                <w:rFonts w:eastAsia="Times New Roman" w:cs="Times New Roman"/>
                <w:szCs w:val="24"/>
                <w:lang w:eastAsia="pt-PT"/>
              </w:rPr>
            </w:pPr>
            <w:r w:rsidRPr="00BD4FBE">
              <w:rPr>
                <w:rFonts w:eastAsia="Times New Roman" w:cs="Times New Roman"/>
                <w:szCs w:val="24"/>
                <w:lang w:eastAsia="pt-PT"/>
              </w:rPr>
              <w:t>Reduzida (CISO + 3 analistas), com forte dependência de processos manuais</w:t>
            </w:r>
          </w:p>
        </w:tc>
      </w:tr>
    </w:tbl>
    <w:p w14:paraId="24E10A05" w14:textId="10C28A8F" w:rsidR="00BD4FBE" w:rsidRDefault="00BD4FBE" w:rsidP="00791BA6">
      <w:pPr>
        <w:pStyle w:val="Legenda"/>
      </w:pPr>
      <w:bookmarkStart w:id="212" w:name="_Toc229839626"/>
      <w:r>
        <w:t xml:space="preserve">Tabela </w:t>
      </w:r>
      <w:r w:rsidR="00230361">
        <w:fldChar w:fldCharType="begin"/>
      </w:r>
      <w:r w:rsidR="00230361">
        <w:instrText xml:space="preserve"> SEQ Tabela \* ARABIC </w:instrText>
      </w:r>
      <w:r w:rsidR="00230361">
        <w:fldChar w:fldCharType="separate"/>
      </w:r>
      <w:r w:rsidR="00230361">
        <w:rPr>
          <w:noProof/>
        </w:rPr>
        <w:t>23</w:t>
      </w:r>
      <w:r w:rsidR="00230361">
        <w:rPr>
          <w:noProof/>
        </w:rPr>
        <w:fldChar w:fldCharType="end"/>
      </w:r>
      <w:r>
        <w:t xml:space="preserve"> - </w:t>
      </w:r>
      <w:r w:rsidRPr="009472E8">
        <w:t>Perfil da organização fictícia EnergiaPT</w:t>
      </w:r>
      <w:bookmarkEnd w:id="212"/>
    </w:p>
    <w:p w14:paraId="72BF4E48" w14:textId="1245D841" w:rsidR="00BD4FBE" w:rsidRDefault="00BD4FBE" w:rsidP="00BD4FBE">
      <w:pPr>
        <w:pStyle w:val="Ttulo3"/>
        <w:spacing w:line="360" w:lineRule="auto"/>
      </w:pPr>
      <w:bookmarkStart w:id="213" w:name="_Toc229840560"/>
      <w:r w:rsidRPr="00BD4FBE">
        <w:lastRenderedPageBreak/>
        <w:t xml:space="preserve">Contexto de Ativos, Vulnerabilidades e </w:t>
      </w:r>
      <w:r w:rsidRPr="00BD4FBE">
        <w:rPr>
          <w:i/>
          <w:iCs/>
        </w:rPr>
        <w:t>Frameworks</w:t>
      </w:r>
      <w:bookmarkEnd w:id="213"/>
    </w:p>
    <w:p w14:paraId="302B1B0B" w14:textId="77777777" w:rsidR="00BD4FBE" w:rsidRDefault="00BD4FBE" w:rsidP="00BD4FBE">
      <w:pPr>
        <w:spacing w:after="160" w:line="360" w:lineRule="auto"/>
        <w:jc w:val="both"/>
      </w:pPr>
      <w:r>
        <w:rPr>
          <w:rFonts w:ascii="Arial" w:eastAsia="Arial" w:hAnsi="Arial" w:cs="Arial"/>
          <w:sz w:val="22"/>
        </w:rPr>
        <w:t>Para suportar a demonstração, considerou-se um conjunto representativo de ativos, vulnerabilidades e requisitos normativos. Foram modelados cerca de 45 ativos distribuídos por categorias técnicas (servidores, equipamentos de rede, sistemas SCADA, aplicações web, bases de dados) e organizacionais (serviços críticos, processos de negócio). A cada ativo foram atribuídos níveis de criticidade e exposição, permitindo demonstrar a contextualização do risco.</w:t>
      </w:r>
    </w:p>
    <w:p w14:paraId="00B93B5C" w14:textId="77777777" w:rsidR="00BD4FBE" w:rsidRDefault="00BD4FBE" w:rsidP="00BD4FBE">
      <w:pPr>
        <w:spacing w:after="160" w:line="360" w:lineRule="auto"/>
        <w:jc w:val="both"/>
      </w:pPr>
      <w:r>
        <w:rPr>
          <w:rFonts w:ascii="Arial" w:eastAsia="Arial" w:hAnsi="Arial" w:cs="Arial"/>
          <w:sz w:val="22"/>
        </w:rPr>
        <w:t>No domínio das vulnerabilidades, considerou-se um conjunto de aproximadamente 80 vulnerabilidades distribuídas por severidade, com identificadores CVE reais e métricas CVSS e EPSS associadas. A inclusão de vulnerabilidades de diferentes severidades permite demonstrar a capacidade do sistema para distinguir prioridades em função do contexto, e não apenas da severidade técnica isolada.</w:t>
      </w:r>
    </w:p>
    <w:p w14:paraId="5D26DB0A" w14:textId="77777777" w:rsidR="00BD4FBE" w:rsidRDefault="00BD4FBE" w:rsidP="00BD4FBE">
      <w:pPr>
        <w:spacing w:after="160" w:line="360" w:lineRule="auto"/>
        <w:jc w:val="both"/>
      </w:pPr>
      <w:r>
        <w:rPr>
          <w:rFonts w:ascii="Arial" w:eastAsia="Arial" w:hAnsi="Arial" w:cs="Arial"/>
          <w:sz w:val="22"/>
        </w:rPr>
        <w:t>Ao nível normativo, foram considerados os referenciais ISO/IEC 27001:2022 (com os controlos do Anexo A), NIST Cybersecurity Framework 2.0 (com as funções Govern, Identify, Protect, Detect, Respond e Recover) e os requisitos decorrentes da Diretiva NIS2 e respetiva transposição nacional. Foram também consideradas relações de mapeamento entre controlos destes referenciais, permitindo demonstrar a capacidade de avaliação cruzada.</w:t>
      </w:r>
    </w:p>
    <w:p w14:paraId="2BBF1698" w14:textId="4F1250F1" w:rsidR="00BD4FBE" w:rsidRDefault="00BD4FBE" w:rsidP="00BD4FBE">
      <w:pPr>
        <w:pStyle w:val="Ttulo3"/>
        <w:spacing w:line="360" w:lineRule="auto"/>
      </w:pPr>
      <w:bookmarkStart w:id="214" w:name="_Toc229840561"/>
      <w:r w:rsidRPr="00BD4FBE">
        <w:t>Casos de Utilização Demonstrados</w:t>
      </w:r>
      <w:bookmarkEnd w:id="214"/>
    </w:p>
    <w:p w14:paraId="5CD28B20" w14:textId="461DAA8B" w:rsidR="00BD4FBE" w:rsidRPr="00BD4FBE" w:rsidRDefault="00BD4FBE" w:rsidP="00BD4FBE">
      <w:pPr>
        <w:spacing w:after="160" w:line="360" w:lineRule="auto"/>
        <w:jc w:val="both"/>
        <w:rPr>
          <w:rFonts w:ascii="Arial" w:eastAsia="Arial" w:hAnsi="Arial" w:cs="Arial"/>
          <w:sz w:val="22"/>
        </w:rPr>
      </w:pPr>
      <w:r>
        <w:rPr>
          <w:rFonts w:ascii="Arial" w:eastAsia="Arial" w:hAnsi="Arial" w:cs="Arial"/>
          <w:sz w:val="22"/>
        </w:rPr>
        <w:t xml:space="preserve">A demonstração foi estruturada em cinco casos de utilização representativos, selecionados de forma a cobrir as principais capacidades do Virtual CISO descritas no Capítulo 4. A </w:t>
      </w:r>
      <w:r w:rsidR="00306D3B">
        <w:rPr>
          <w:rFonts w:ascii="Arial" w:eastAsia="Arial" w:hAnsi="Arial" w:cs="Arial"/>
          <w:sz w:val="22"/>
        </w:rPr>
        <w:fldChar w:fldCharType="begin"/>
      </w:r>
      <w:r w:rsidR="00306D3B">
        <w:rPr>
          <w:rFonts w:ascii="Arial" w:eastAsia="Arial" w:hAnsi="Arial" w:cs="Arial"/>
          <w:sz w:val="22"/>
        </w:rPr>
        <w:instrText xml:space="preserve"> REF _Ref229780140 \h </w:instrText>
      </w:r>
      <w:r w:rsidR="00306D3B">
        <w:rPr>
          <w:rFonts w:ascii="Arial" w:eastAsia="Arial" w:hAnsi="Arial" w:cs="Arial"/>
          <w:sz w:val="22"/>
        </w:rPr>
      </w:r>
      <w:r w:rsidR="00306D3B">
        <w:rPr>
          <w:rFonts w:ascii="Arial" w:eastAsia="Arial" w:hAnsi="Arial" w:cs="Arial"/>
          <w:sz w:val="22"/>
        </w:rPr>
        <w:fldChar w:fldCharType="separate"/>
      </w:r>
      <w:r w:rsidR="00306D3B">
        <w:t xml:space="preserve">Tabela </w:t>
      </w:r>
      <w:r w:rsidR="00306D3B">
        <w:rPr>
          <w:noProof/>
        </w:rPr>
        <w:t>24</w:t>
      </w:r>
      <w:r w:rsidR="00306D3B">
        <w:rPr>
          <w:rFonts w:ascii="Arial" w:eastAsia="Arial" w:hAnsi="Arial" w:cs="Arial"/>
          <w:sz w:val="22"/>
        </w:rPr>
        <w:fldChar w:fldCharType="end"/>
      </w:r>
      <w:r w:rsidR="00306D3B">
        <w:rPr>
          <w:rFonts w:ascii="Arial" w:eastAsia="Arial" w:hAnsi="Arial" w:cs="Arial"/>
          <w:sz w:val="22"/>
        </w:rPr>
        <w:t xml:space="preserve"> </w:t>
      </w:r>
      <w:r>
        <w:rPr>
          <w:rFonts w:ascii="Arial" w:eastAsia="Arial" w:hAnsi="Arial" w:cs="Arial"/>
          <w:sz w:val="22"/>
        </w:rPr>
        <w:t>sintetiza os casos considerados e a sua relação com os requisitos funcionais.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82"/>
        <w:gridCol w:w="3402"/>
      </w:tblGrid>
      <w:tr w:rsidR="00BD4FBE" w14:paraId="2A18B4C8" w14:textId="77777777" w:rsidTr="00306D3B">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8A87BBD"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Caso</w:t>
            </w:r>
          </w:p>
        </w:tc>
        <w:tc>
          <w:tcPr>
            <w:tcW w:w="458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29FB8F6"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Descrição</w:t>
            </w:r>
          </w:p>
        </w:tc>
        <w:tc>
          <w:tcPr>
            <w:tcW w:w="340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4876ACB"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Requisitos funcionais cobertos</w:t>
            </w:r>
          </w:p>
        </w:tc>
      </w:tr>
      <w:tr w:rsidR="00BD4FBE" w14:paraId="44E9708A"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DC17A1"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UC1</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832D17"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Modelação do contexto organizacional e gestão de ativos</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165AEA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RF01, RF02, RF08</w:t>
            </w:r>
          </w:p>
        </w:tc>
      </w:tr>
      <w:tr w:rsidR="00BD4FBE" w14:paraId="7A178A94"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A8F495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UC2</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FDFF1F"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Avaliação de conformidade multi-framework com mecanismos de implementação</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C314B03"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RF04, RF05, RF06, RF07</w:t>
            </w:r>
          </w:p>
        </w:tc>
      </w:tr>
      <w:tr w:rsidR="00BD4FBE" w14:paraId="144E093C"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C3D7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UC3</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03EAEB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Análise de risco residual com base em mecanismos e evidência</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C143AC"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RF03, RF06, RF08</w:t>
            </w:r>
          </w:p>
        </w:tc>
      </w:tr>
      <w:tr w:rsidR="00BD4FBE" w14:paraId="1E86AFBA"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C4FDE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lastRenderedPageBreak/>
              <w:t>UC4</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4DDFE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Priorização multidimensional de riscos, lacunas e ações de melhoria</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93C8AE"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RF10, RF11</w:t>
            </w:r>
          </w:p>
        </w:tc>
      </w:tr>
      <w:tr w:rsidR="00BD4FBE" w14:paraId="4D4408F3"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010376E"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UC5</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2B4E0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Geração de recomendações contextualizadas via IA com RAG híbrido</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5D3EEF" w14:textId="77777777" w:rsidR="00BD4FBE" w:rsidRPr="00306D3B" w:rsidRDefault="00BD4FBE" w:rsidP="00306D3B">
            <w:pPr>
              <w:keepNext/>
              <w:spacing w:after="0" w:line="360" w:lineRule="auto"/>
              <w:jc w:val="center"/>
              <w:rPr>
                <w:rFonts w:eastAsia="Times New Roman" w:cs="Times New Roman"/>
                <w:szCs w:val="24"/>
                <w:lang w:eastAsia="pt-PT"/>
              </w:rPr>
            </w:pPr>
            <w:r w:rsidRPr="00306D3B">
              <w:rPr>
                <w:rFonts w:eastAsia="Times New Roman" w:cs="Times New Roman"/>
                <w:szCs w:val="24"/>
                <w:lang w:eastAsia="pt-PT"/>
              </w:rPr>
              <w:t>RF09, RF11</w:t>
            </w:r>
          </w:p>
        </w:tc>
      </w:tr>
    </w:tbl>
    <w:p w14:paraId="3932AECF" w14:textId="23535401" w:rsidR="00306D3B" w:rsidRDefault="00306D3B" w:rsidP="00791BA6">
      <w:pPr>
        <w:pStyle w:val="Legenda"/>
      </w:pPr>
      <w:bookmarkStart w:id="215" w:name="_Ref229780140"/>
      <w:bookmarkStart w:id="216" w:name="_Toc229839627"/>
      <w:r>
        <w:t xml:space="preserve">Tabela </w:t>
      </w:r>
      <w:r w:rsidR="00230361">
        <w:fldChar w:fldCharType="begin"/>
      </w:r>
      <w:r w:rsidR="00230361">
        <w:instrText xml:space="preserve"> SEQ Tabela \* ARABIC </w:instrText>
      </w:r>
      <w:r w:rsidR="00230361">
        <w:fldChar w:fldCharType="separate"/>
      </w:r>
      <w:r w:rsidR="00230361">
        <w:rPr>
          <w:noProof/>
        </w:rPr>
        <w:t>24</w:t>
      </w:r>
      <w:r w:rsidR="00230361">
        <w:rPr>
          <w:noProof/>
        </w:rPr>
        <w:fldChar w:fldCharType="end"/>
      </w:r>
      <w:bookmarkEnd w:id="215"/>
      <w:r>
        <w:t xml:space="preserve"> - </w:t>
      </w:r>
      <w:r w:rsidRPr="001C52ED">
        <w:t>Casos de utilização demonstrados e relação com requisitos funcionais</w:t>
      </w:r>
      <w:bookmarkEnd w:id="216"/>
    </w:p>
    <w:p w14:paraId="46183FF9" w14:textId="3CEB8402" w:rsidR="00BD4FBE" w:rsidRDefault="00BD4FBE" w:rsidP="00BD4FBE">
      <w:pPr>
        <w:pStyle w:val="Ttulo2"/>
      </w:pPr>
      <w:bookmarkStart w:id="217" w:name="_Toc229840562"/>
      <w:r w:rsidRPr="00306D3B">
        <w:t>Demonstração Funcional do Artefacto</w:t>
      </w:r>
      <w:bookmarkEnd w:id="217"/>
    </w:p>
    <w:p w14:paraId="2B5B0A4D"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Esta secção descreve a demonstração de cada caso de utilização identificado, evidenciando como o Virtual CISO opera sobre o cenário definido. A descrição privilegia a articulação entre componentes do artefacto, em coerência com a abordagem integrada apresentada no Capítulo 4.</w:t>
      </w:r>
    </w:p>
    <w:p w14:paraId="5EA6F374" w14:textId="1DDB5CBE" w:rsidR="00BD4FBE" w:rsidRDefault="00BD4FBE" w:rsidP="00306D3B">
      <w:pPr>
        <w:pStyle w:val="Ttulo3"/>
        <w:spacing w:line="360" w:lineRule="auto"/>
      </w:pPr>
      <w:bookmarkStart w:id="218" w:name="_Toc229840563"/>
      <w:r w:rsidRPr="00306D3B">
        <w:t xml:space="preserve">UC1 </w:t>
      </w:r>
      <w:r w:rsidR="00306D3B">
        <w:t xml:space="preserve">– </w:t>
      </w:r>
      <w:r w:rsidRPr="00306D3B">
        <w:t>Modelação do Contexto Organizacional e Gestão de Ativos</w:t>
      </w:r>
      <w:bookmarkEnd w:id="218"/>
    </w:p>
    <w:p w14:paraId="45D68DEB"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O primeiro caso de utilização demonstra a capacidade do Virtual CISO para representar o contexto organizacional, modelando ativos, atributos e relações. Através do módulo de gestão de ativos, são caracterizados sistemas e serviços, atribuídos níveis de criticidade, dependências e exposição. Cada ativo passa a constituir uma referência identificável para as restantes componentes do sistema.</w:t>
      </w:r>
    </w:p>
    <w:p w14:paraId="530F55F9"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Esta modelação é demonstrada através da introdução dos 45 ativos considerados no cenário, que ficam disponíveis para associação a vulnerabilidades, controlos, mecanismos e evidência. A componente de descoberta de rede, integrada com Nmap, permite ainda complementar o inventário inicial com informação obtida automaticamente. A Figura 20 ilustra o resultado da modelação.</w:t>
      </w:r>
    </w:p>
    <w:p w14:paraId="0E6216FD" w14:textId="77777777" w:rsidR="00BD4FBE" w:rsidRDefault="00BD4FBE" w:rsidP="00BD4FBE">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418A01B" w14:textId="77777777" w:rsidR="00BD4FBE" w:rsidRDefault="00BD4FBE" w:rsidP="00BD4FBE">
      <w:pPr>
        <w:spacing w:after="240"/>
        <w:jc w:val="center"/>
      </w:pPr>
      <w:r>
        <w:rPr>
          <w:rFonts w:ascii="Arial" w:eastAsia="Arial" w:hAnsi="Arial" w:cs="Arial"/>
          <w:i/>
          <w:iCs/>
          <w:sz w:val="20"/>
          <w:szCs w:val="20"/>
        </w:rPr>
        <w:t>Figura 20 – Inventário de ativos e respetivas relações no cenário EnergiaPT</w:t>
      </w:r>
    </w:p>
    <w:p w14:paraId="1FC30E7E" w14:textId="166E3202" w:rsidR="00BD4FBE" w:rsidRDefault="00BD4FBE" w:rsidP="00306D3B">
      <w:pPr>
        <w:pStyle w:val="Ttulo3"/>
        <w:spacing w:line="360" w:lineRule="auto"/>
      </w:pPr>
      <w:bookmarkStart w:id="219" w:name="_Toc229840564"/>
      <w:r w:rsidRPr="00306D3B">
        <w:t>UC2</w:t>
      </w:r>
      <w:r w:rsidR="00306D3B">
        <w:t xml:space="preserve"> – </w:t>
      </w:r>
      <w:r w:rsidRPr="00306D3B">
        <w:t>Avaliação de Conformidade Multi-Framework</w:t>
      </w:r>
      <w:bookmarkEnd w:id="219"/>
    </w:p>
    <w:p w14:paraId="190FB3B8" w14:textId="6A310FC5"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O segundo caso de utilização demonstra a capacidade do sistema para avaliar a conformidade da organização com múltiplos referenciais em simultâneo. Para cada controlo do Anexo A da ISO/IEC 27001 e das categorias do NIST CSF 2.0, foram associados mecanismos de implementação concretos representativos do contexto da EnergiaPT</w:t>
      </w:r>
      <w:r w:rsidR="00306D3B">
        <w:rPr>
          <w:rFonts w:ascii="Arial" w:eastAsia="Arial" w:hAnsi="Arial" w:cs="Arial"/>
          <w:sz w:val="22"/>
        </w:rPr>
        <w:t xml:space="preserve">: </w:t>
      </w:r>
      <w:r>
        <w:rPr>
          <w:rFonts w:ascii="Arial" w:eastAsia="Arial" w:hAnsi="Arial" w:cs="Arial"/>
          <w:sz w:val="22"/>
        </w:rPr>
        <w:t>autenticação multifator, segmentação de rede, revisões periódicas de acessos, entre outros.</w:t>
      </w:r>
    </w:p>
    <w:p w14:paraId="0A6E5950" w14:textId="44E8EF7F"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lastRenderedPageBreak/>
        <w:t xml:space="preserve">A demonstração evidencia que o sistema permite distinguir entre controlos formalmente definidos e controlos efetivamente operacionalizados. Por exemplo, para o controlo A.5.15 da ISO/IEC 27001 (Controlo de Acessos), o sistema regista a existência do controlo, identifica os mecanismos associados (MFA, revisão trimestral de permissões, segregação de funções, registos de auditoria) e avalia o seu estado de implementação, cobertura e evidência disponível. A </w:t>
      </w:r>
      <w:r w:rsidR="00306D3B">
        <w:rPr>
          <w:rFonts w:ascii="Arial" w:eastAsia="Arial" w:hAnsi="Arial" w:cs="Arial"/>
          <w:sz w:val="22"/>
        </w:rPr>
        <w:fldChar w:fldCharType="begin"/>
      </w:r>
      <w:r w:rsidR="00306D3B">
        <w:rPr>
          <w:rFonts w:ascii="Arial" w:eastAsia="Arial" w:hAnsi="Arial" w:cs="Arial"/>
          <w:sz w:val="22"/>
        </w:rPr>
        <w:instrText xml:space="preserve"> REF _Ref229780598 \h </w:instrText>
      </w:r>
      <w:r w:rsidR="00306D3B">
        <w:rPr>
          <w:rFonts w:ascii="Arial" w:eastAsia="Arial" w:hAnsi="Arial" w:cs="Arial"/>
          <w:sz w:val="22"/>
        </w:rPr>
      </w:r>
      <w:r w:rsidR="00306D3B">
        <w:rPr>
          <w:rFonts w:ascii="Arial" w:eastAsia="Arial" w:hAnsi="Arial" w:cs="Arial"/>
          <w:sz w:val="22"/>
        </w:rPr>
        <w:fldChar w:fldCharType="separate"/>
      </w:r>
      <w:r w:rsidR="00306D3B">
        <w:t xml:space="preserve">Tabela </w:t>
      </w:r>
      <w:r w:rsidR="00306D3B">
        <w:rPr>
          <w:noProof/>
        </w:rPr>
        <w:t>25</w:t>
      </w:r>
      <w:r w:rsidR="00306D3B">
        <w:rPr>
          <w:rFonts w:ascii="Arial" w:eastAsia="Arial" w:hAnsi="Arial" w:cs="Arial"/>
          <w:sz w:val="22"/>
        </w:rPr>
        <w:fldChar w:fldCharType="end"/>
      </w:r>
      <w:r>
        <w:rPr>
          <w:rFonts w:ascii="Arial" w:eastAsia="Arial" w:hAnsi="Arial" w:cs="Arial"/>
          <w:sz w:val="22"/>
        </w:rPr>
        <w:t xml:space="preserve"> ilustra esta lógica para alguns controlos representativos.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7"/>
        <w:gridCol w:w="1842"/>
        <w:gridCol w:w="2103"/>
        <w:gridCol w:w="1467"/>
        <w:gridCol w:w="1685"/>
      </w:tblGrid>
      <w:tr w:rsidR="00BD4FBE" w14:paraId="73A4E6D3" w14:textId="77777777" w:rsidTr="00306D3B">
        <w:tc>
          <w:tcPr>
            <w:tcW w:w="168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BB4FAC4"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Controlo</w:t>
            </w:r>
          </w:p>
        </w:tc>
        <w:tc>
          <w:tcPr>
            <w:tcW w:w="184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904EEA5"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Mecanismo associado</w:t>
            </w:r>
          </w:p>
        </w:tc>
        <w:tc>
          <w:tcPr>
            <w:tcW w:w="210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D4407AF"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Evidência</w:t>
            </w:r>
          </w:p>
        </w:tc>
        <w:tc>
          <w:tcPr>
            <w:tcW w:w="146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5E792F3"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Maturidade</w:t>
            </w:r>
          </w:p>
        </w:tc>
        <w:tc>
          <w:tcPr>
            <w:tcW w:w="1685"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3FFD4DF8"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Estado</w:t>
            </w:r>
          </w:p>
        </w:tc>
      </w:tr>
      <w:tr w:rsidR="00BD4FBE" w14:paraId="12545565"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83834A6" w14:textId="22B26A46"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A.5.15</w:t>
            </w:r>
            <w:r w:rsidR="00C33FE1">
              <w:rPr>
                <w:rFonts w:eastAsia="Times New Roman" w:cs="Times New Roman"/>
                <w:szCs w:val="24"/>
                <w:lang w:eastAsia="pt-PT"/>
              </w:rPr>
              <w:t xml:space="preserve"> - </w:t>
            </w:r>
            <w:r w:rsidRPr="00306D3B">
              <w:rPr>
                <w:rFonts w:eastAsia="Times New Roman" w:cs="Times New Roman"/>
                <w:szCs w:val="24"/>
                <w:lang w:eastAsia="pt-PT"/>
              </w:rPr>
              <w:t>Controlo de Acessos</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4891D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MFA + revisão trimestral</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10585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Logs Azure AD, ata de revisão</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1932D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Alta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C0D91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Implementado</w:t>
            </w:r>
          </w:p>
        </w:tc>
      </w:tr>
      <w:tr w:rsidR="00BD4FBE" w14:paraId="7B9C4200"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5CAC9A" w14:textId="37DC716D"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A.8.7</w:t>
            </w:r>
            <w:r w:rsidR="00C33FE1">
              <w:rPr>
                <w:rFonts w:eastAsia="Times New Roman" w:cs="Times New Roman"/>
                <w:szCs w:val="24"/>
                <w:lang w:eastAsia="pt-PT"/>
              </w:rPr>
              <w:t xml:space="preserve"> - </w:t>
            </w:r>
            <w:r w:rsidRPr="00306D3B">
              <w:rPr>
                <w:rFonts w:eastAsia="Times New Roman" w:cs="Times New Roman"/>
                <w:szCs w:val="24"/>
                <w:lang w:eastAsia="pt-PT"/>
              </w:rPr>
              <w:t>Proteção contra malware</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656708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EDR + atualizações automáticas</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27CA0D"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Relatório EDR semanal</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A7F3AD9"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Média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0186C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r w:rsidR="00BD4FBE" w14:paraId="62E3C3D4"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9D05AB" w14:textId="47DDFE1F"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A.8.13</w:t>
            </w:r>
            <w:r w:rsidR="00C33FE1">
              <w:rPr>
                <w:rFonts w:eastAsia="Times New Roman" w:cs="Times New Roman"/>
                <w:szCs w:val="24"/>
                <w:lang w:eastAsia="pt-PT"/>
              </w:rPr>
              <w:t xml:space="preserve"> - </w:t>
            </w:r>
            <w:r w:rsidRPr="00306D3B">
              <w:rPr>
                <w:rFonts w:eastAsia="Times New Roman" w:cs="Times New Roman"/>
                <w:szCs w:val="24"/>
                <w:lang w:eastAsia="pt-PT"/>
              </w:rPr>
              <w:t>Cópias de segurança</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6EF3AC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Backup diário + teste mensal</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AEACFA"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Sem evidência de teste recente</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2EADA4"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Média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3C8369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r w:rsidR="00BD4FBE" w14:paraId="6A13B550"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6DC8F08" w14:textId="57818963"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A.8.16</w:t>
            </w:r>
            <w:r w:rsidR="00C33FE1">
              <w:rPr>
                <w:rFonts w:eastAsia="Times New Roman" w:cs="Times New Roman"/>
                <w:szCs w:val="24"/>
                <w:lang w:eastAsia="pt-PT"/>
              </w:rPr>
              <w:t xml:space="preserve"> - </w:t>
            </w:r>
            <w:r w:rsidRPr="00306D3B">
              <w:rPr>
                <w:rFonts w:eastAsia="Times New Roman" w:cs="Times New Roman"/>
                <w:szCs w:val="24"/>
                <w:lang w:eastAsia="pt-PT"/>
              </w:rPr>
              <w:t>Monitorização de atividade</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67F8C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SIEM Wazuh + alertas</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BFC01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Painel Wazuh ativo</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38E503"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Alta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B64F7A"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Implementado</w:t>
            </w:r>
          </w:p>
        </w:tc>
      </w:tr>
      <w:tr w:rsidR="00BD4FBE" w14:paraId="068055A5"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1FBCEB" w14:textId="48E0C491"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A.5.30</w:t>
            </w:r>
            <w:r w:rsidR="00C33FE1">
              <w:rPr>
                <w:rFonts w:eastAsia="Times New Roman" w:cs="Times New Roman"/>
                <w:szCs w:val="24"/>
                <w:lang w:eastAsia="pt-PT"/>
              </w:rPr>
              <w:t xml:space="preserve"> - </w:t>
            </w:r>
            <w:r w:rsidRPr="00306D3B">
              <w:rPr>
                <w:rFonts w:eastAsia="Times New Roman" w:cs="Times New Roman"/>
                <w:szCs w:val="24"/>
                <w:lang w:eastAsia="pt-PT"/>
              </w:rPr>
              <w:t>Resiliência TIC</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99F4AB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Plano DR documentado</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01B23C"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Sem evidência de teste anual</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1F6F47"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Baixa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FCDB93" w14:textId="77777777" w:rsidR="00BD4FBE" w:rsidRPr="00306D3B" w:rsidRDefault="00BD4FBE" w:rsidP="00306D3B">
            <w:pPr>
              <w:keepNext/>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bl>
    <w:p w14:paraId="352068A3" w14:textId="6FFFF8A6" w:rsidR="00306D3B" w:rsidRDefault="00306D3B" w:rsidP="00791BA6">
      <w:pPr>
        <w:pStyle w:val="Legenda"/>
      </w:pPr>
      <w:bookmarkStart w:id="220" w:name="_Ref229780598"/>
      <w:bookmarkStart w:id="221" w:name="_Toc229839628"/>
      <w:r>
        <w:t xml:space="preserve">Tabela </w:t>
      </w:r>
      <w:r w:rsidR="00230361">
        <w:fldChar w:fldCharType="begin"/>
      </w:r>
      <w:r w:rsidR="00230361">
        <w:instrText xml:space="preserve"> SEQ Tabela \* ARABIC </w:instrText>
      </w:r>
      <w:r w:rsidR="00230361">
        <w:fldChar w:fldCharType="separate"/>
      </w:r>
      <w:r w:rsidR="00230361">
        <w:rPr>
          <w:noProof/>
        </w:rPr>
        <w:t>25</w:t>
      </w:r>
      <w:r w:rsidR="00230361">
        <w:rPr>
          <w:noProof/>
        </w:rPr>
        <w:fldChar w:fldCharType="end"/>
      </w:r>
      <w:bookmarkEnd w:id="220"/>
      <w:r>
        <w:t xml:space="preserve"> - </w:t>
      </w:r>
      <w:r w:rsidRPr="009764FF">
        <w:t>Exemplo de avaliação de conformidade com mecanismos de implementação</w:t>
      </w:r>
      <w:bookmarkEnd w:id="221"/>
    </w:p>
    <w:p w14:paraId="04625A1C"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A capacidade de mapeamento entre referenciais é demonstrada através da identificação automática de equivalências. O controlo A.5.15 da ISO/IEC 27001 é mapeado para a subcategoria PR.AA-01 do NIST CSF 2.0, permitindo que a evidência associada seja reutilizada para ambos os referenciais. Esta funcionalidade reduz duplicação de esforço e suporta a análise consolidada de conformidade.</w:t>
      </w:r>
    </w:p>
    <w:p w14:paraId="4C279C5E" w14:textId="788136AD" w:rsidR="00BD4FBE" w:rsidRDefault="00BD4FBE" w:rsidP="00BD4FBE">
      <w:pPr>
        <w:pStyle w:val="Ttulo3"/>
      </w:pPr>
      <w:bookmarkStart w:id="222" w:name="_Toc229840565"/>
      <w:r w:rsidRPr="00306D3B">
        <w:lastRenderedPageBreak/>
        <w:t>UC3</w:t>
      </w:r>
      <w:r w:rsidR="00230361">
        <w:t xml:space="preserve"> – </w:t>
      </w:r>
      <w:r w:rsidRPr="00306D3B">
        <w:t>Análise de Risco Residual com Base em Mecanismos e Evidência</w:t>
      </w:r>
      <w:bookmarkEnd w:id="222"/>
    </w:p>
    <w:p w14:paraId="26A6A4D5" w14:textId="77777777" w:rsidR="00BD4FBE" w:rsidRDefault="00BD4FBE" w:rsidP="00BD4FBE">
      <w:pPr>
        <w:spacing w:after="160" w:line="360" w:lineRule="auto"/>
        <w:jc w:val="both"/>
      </w:pPr>
      <w:r>
        <w:rPr>
          <w:rFonts w:ascii="Arial" w:eastAsia="Arial" w:hAnsi="Arial" w:cs="Arial"/>
          <w:sz w:val="22"/>
        </w:rPr>
        <w:t>O terceiro caso de utilização demonstra como a avaliação de risco beneficia da articulação entre vulnerabilidades, controlos, mecanismos e evidência. Para um conjunto de vulnerabilidades selecionadas, o sistema calcula o risco inerente com base em CVSS, EPSS, criticidade e exposição, e em seguida ajusta-o em função dos mecanismos existentes e da evidência disponível, produzindo o risco residual.</w:t>
      </w:r>
    </w:p>
    <w:p w14:paraId="620E3B52" w14:textId="364DDD96" w:rsidR="00BD4FBE" w:rsidRDefault="00BD4FBE" w:rsidP="00BD4FBE">
      <w:pPr>
        <w:spacing w:after="160" w:line="360" w:lineRule="auto"/>
        <w:jc w:val="both"/>
      </w:pPr>
      <w:r>
        <w:rPr>
          <w:rFonts w:ascii="Arial" w:eastAsia="Arial" w:hAnsi="Arial" w:cs="Arial"/>
          <w:sz w:val="22"/>
        </w:rPr>
        <w:t xml:space="preserve">A título ilustrativo, considere-se a vulnerabilidade </w:t>
      </w:r>
      <w:r w:rsidRPr="00230361">
        <w:rPr>
          <w:rFonts w:ascii="Arial" w:eastAsia="Arial" w:hAnsi="Arial" w:cs="Arial"/>
          <w:sz w:val="22"/>
          <w:highlight w:val="yellow"/>
        </w:rPr>
        <w:t>CVE-2024-XXXX</w:t>
      </w:r>
      <w:r>
        <w:rPr>
          <w:rFonts w:ascii="Arial" w:eastAsia="Arial" w:hAnsi="Arial" w:cs="Arial"/>
          <w:sz w:val="22"/>
        </w:rPr>
        <w:t xml:space="preserve"> num servidor exposto à Internet. O risco inerente, com CVSS 9.1 e EPSS 0.78, situa-se no nível crítico. No entanto, ao considerar a existência de um WAF maduro com regras específicas para esta categoria de exploração, a aplicação imediata do patch via processo automatizado e a monitorização contínua através do SIEM, o sistema reduz o risco residual para o nível médio. A </w:t>
      </w:r>
      <w:r w:rsidR="00230361">
        <w:rPr>
          <w:rFonts w:ascii="Arial" w:eastAsia="Arial" w:hAnsi="Arial" w:cs="Arial"/>
          <w:sz w:val="22"/>
        </w:rPr>
        <w:fldChar w:fldCharType="begin"/>
      </w:r>
      <w:r w:rsidR="00230361">
        <w:rPr>
          <w:rFonts w:ascii="Arial" w:eastAsia="Arial" w:hAnsi="Arial" w:cs="Arial"/>
          <w:sz w:val="22"/>
        </w:rPr>
        <w:instrText xml:space="preserve"> REF _Ref229780857 \h </w:instrText>
      </w:r>
      <w:r w:rsidR="00230361">
        <w:rPr>
          <w:rFonts w:ascii="Arial" w:eastAsia="Arial" w:hAnsi="Arial" w:cs="Arial"/>
          <w:sz w:val="22"/>
        </w:rPr>
      </w:r>
      <w:r w:rsidR="00230361">
        <w:rPr>
          <w:rFonts w:ascii="Arial" w:eastAsia="Arial" w:hAnsi="Arial" w:cs="Arial"/>
          <w:sz w:val="22"/>
        </w:rPr>
        <w:fldChar w:fldCharType="separate"/>
      </w:r>
      <w:r w:rsidR="00230361">
        <w:t xml:space="preserve">Tabela </w:t>
      </w:r>
      <w:r w:rsidR="00230361">
        <w:rPr>
          <w:noProof/>
        </w:rPr>
        <w:t>26</w:t>
      </w:r>
      <w:r w:rsidR="00230361">
        <w:rPr>
          <w:rFonts w:ascii="Arial" w:eastAsia="Arial" w:hAnsi="Arial" w:cs="Arial"/>
          <w:sz w:val="22"/>
        </w:rPr>
        <w:fldChar w:fldCharType="end"/>
      </w:r>
      <w:r>
        <w:rPr>
          <w:rFonts w:ascii="Arial" w:eastAsia="Arial" w:hAnsi="Arial" w:cs="Arial"/>
          <w:sz w:val="22"/>
        </w:rPr>
        <w:t xml:space="preserve"> apresenta exemplos representativos.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911"/>
        <w:gridCol w:w="844"/>
        <w:gridCol w:w="2399"/>
        <w:gridCol w:w="1589"/>
        <w:gridCol w:w="1134"/>
      </w:tblGrid>
      <w:tr w:rsidR="00BD4FBE" w14:paraId="0805F750" w14:textId="77777777" w:rsidTr="00230361">
        <w:tc>
          <w:tcPr>
            <w:tcW w:w="190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3FFE778"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Vulnerabilidade</w:t>
            </w:r>
          </w:p>
        </w:tc>
        <w:tc>
          <w:tcPr>
            <w:tcW w:w="91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B5FB8C9"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CVSS</w:t>
            </w:r>
          </w:p>
        </w:tc>
        <w:tc>
          <w:tcPr>
            <w:tcW w:w="84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2410130"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EPSS</w:t>
            </w:r>
          </w:p>
        </w:tc>
        <w:tc>
          <w:tcPr>
            <w:tcW w:w="239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D7662E"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Mecanismos de mitigação</w:t>
            </w:r>
          </w:p>
        </w:tc>
        <w:tc>
          <w:tcPr>
            <w:tcW w:w="158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C77C117"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Risco inerente</w:t>
            </w:r>
          </w:p>
        </w:tc>
        <w:tc>
          <w:tcPr>
            <w:tcW w:w="113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93742AE"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Residual</w:t>
            </w:r>
          </w:p>
        </w:tc>
      </w:tr>
      <w:tr w:rsidR="00BD4FBE" w14:paraId="1082B8CA"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ED7354"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CVE-2024-A1 (servidor exposto)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6E515B"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9.1</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3E2DA"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0.78</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92BA62"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WAF maduro + patch automatizado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51EBD"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790A07"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r w:rsidR="00BD4FBE" w14:paraId="38E2E62D"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F7D5CF"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CVE-2024-B2 (servidor interno)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D2111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7.5</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E54264"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0.42</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30F44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Segmentação + EDR + monitorização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1854F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Elevado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801CEF"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Baixo</w:t>
            </w:r>
          </w:p>
        </w:tc>
      </w:tr>
      <w:tr w:rsidR="00BD4FBE" w14:paraId="4577126F"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50EA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CVE-2024-C3 (workstation)</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3039B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6.8</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2316E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0.15</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21ADE"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EDR sem revisão de regras</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DA20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7D7ED3"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r w:rsidR="00BD4FBE" w14:paraId="5E05C0C6"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0B057E"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CVE-2024-D4 (DB pública)</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DE6C1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8.6</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E5ACD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0.65</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24589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Sem mecanismo identificado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7AAAA"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0B27E2"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r>
      <w:tr w:rsidR="00BD4FBE" w14:paraId="11AA6185"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C14433"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CVE-2024-E5 (sistema legado)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6221F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5.4</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BD8E2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0.08</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02E8A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Mecanismo parcial sem evidência</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30B0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B01A1" w14:textId="77777777" w:rsidR="00BD4FBE" w:rsidRPr="00230361" w:rsidRDefault="00BD4FBE" w:rsidP="00230361">
            <w:pPr>
              <w:keepNext/>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bl>
    <w:p w14:paraId="252D38A3" w14:textId="3EB90CC9" w:rsidR="00230361" w:rsidRDefault="00230361" w:rsidP="00791BA6">
      <w:pPr>
        <w:pStyle w:val="Legenda"/>
      </w:pPr>
      <w:bookmarkStart w:id="223" w:name="_Ref229780857"/>
      <w:bookmarkStart w:id="224" w:name="_Toc229839629"/>
      <w:r>
        <w:t xml:space="preserve">Tabela </w:t>
      </w:r>
      <w:r>
        <w:fldChar w:fldCharType="begin"/>
      </w:r>
      <w:r>
        <w:instrText xml:space="preserve"> SEQ Tabela \* ARABIC </w:instrText>
      </w:r>
      <w:r>
        <w:fldChar w:fldCharType="separate"/>
      </w:r>
      <w:r>
        <w:rPr>
          <w:noProof/>
        </w:rPr>
        <w:t>26</w:t>
      </w:r>
      <w:r>
        <w:rPr>
          <w:noProof/>
        </w:rPr>
        <w:fldChar w:fldCharType="end"/>
      </w:r>
      <w:bookmarkEnd w:id="223"/>
      <w:r>
        <w:t xml:space="preserve"> - </w:t>
      </w:r>
      <w:r w:rsidRPr="00B86723">
        <w:t>Exemplos de cálculo de risco residual com base em mecanismos</w:t>
      </w:r>
      <w:bookmarkEnd w:id="224"/>
    </w:p>
    <w:p w14:paraId="506BF199" w14:textId="6ED2BA71" w:rsidR="00BD4FBE" w:rsidRDefault="00BD4FBE" w:rsidP="00BD4FBE">
      <w:pPr>
        <w:spacing w:after="160" w:line="360" w:lineRule="auto"/>
        <w:jc w:val="both"/>
      </w:pPr>
      <w:r>
        <w:rPr>
          <w:rFonts w:ascii="Arial" w:eastAsia="Arial" w:hAnsi="Arial" w:cs="Arial"/>
          <w:sz w:val="22"/>
        </w:rPr>
        <w:t xml:space="preserve">A demonstração evidencia o efeito diferenciador da representação dos mecanismos de implementação descrita na secção </w:t>
      </w:r>
      <w:r w:rsidR="00230361">
        <w:rPr>
          <w:rFonts w:ascii="Arial" w:eastAsia="Arial" w:hAnsi="Arial" w:cs="Arial"/>
          <w:sz w:val="22"/>
        </w:rPr>
        <w:fldChar w:fldCharType="begin"/>
      </w:r>
      <w:r w:rsidR="00230361">
        <w:rPr>
          <w:rFonts w:ascii="Arial" w:eastAsia="Arial" w:hAnsi="Arial" w:cs="Arial"/>
          <w:sz w:val="22"/>
        </w:rPr>
        <w:instrText xml:space="preserve"> REF _Ref229780902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4.4</w:t>
      </w:r>
      <w:r w:rsidR="00230361">
        <w:rPr>
          <w:rFonts w:ascii="Arial" w:eastAsia="Arial" w:hAnsi="Arial" w:cs="Arial"/>
          <w:sz w:val="22"/>
        </w:rPr>
        <w:fldChar w:fldCharType="end"/>
      </w:r>
      <w:r>
        <w:rPr>
          <w:rFonts w:ascii="Arial" w:eastAsia="Arial" w:hAnsi="Arial" w:cs="Arial"/>
          <w:sz w:val="22"/>
        </w:rPr>
        <w:t>. Vulnerabilidades com severidade técnica idêntica podem apresentar riscos residuais distintos consoante a maturidade da mitigação existente, permitindo decisões mais informadas sobre alocação de recursos.</w:t>
      </w:r>
    </w:p>
    <w:p w14:paraId="582062F5" w14:textId="68C0B452" w:rsidR="00BD4FBE" w:rsidRDefault="00BD4FBE" w:rsidP="00BD4FBE">
      <w:pPr>
        <w:pStyle w:val="Ttulo3"/>
      </w:pPr>
      <w:bookmarkStart w:id="225" w:name="_Toc229840566"/>
      <w:r w:rsidRPr="00230361">
        <w:lastRenderedPageBreak/>
        <w:t>UC4 — Priorização Multidimensional de Riscos e Ações</w:t>
      </w:r>
      <w:bookmarkEnd w:id="225"/>
    </w:p>
    <w:p w14:paraId="6D812BD1" w14:textId="6923BD63" w:rsidR="00BD4FBE" w:rsidRDefault="00BD4FBE" w:rsidP="00BD4FBE">
      <w:pPr>
        <w:spacing w:after="160" w:line="360" w:lineRule="auto"/>
        <w:jc w:val="both"/>
      </w:pPr>
      <w:r>
        <w:rPr>
          <w:rFonts w:ascii="Arial" w:eastAsia="Arial" w:hAnsi="Arial" w:cs="Arial"/>
          <w:sz w:val="22"/>
        </w:rPr>
        <w:t xml:space="preserve">O quarto caso de utilização demonstra a aplicação do modelo de pontuação multidimensional descrito na secção </w:t>
      </w:r>
      <w:r w:rsidR="00230361">
        <w:rPr>
          <w:rFonts w:ascii="Arial" w:eastAsia="Arial" w:hAnsi="Arial" w:cs="Arial"/>
          <w:sz w:val="22"/>
        </w:rPr>
        <w:fldChar w:fldCharType="begin"/>
      </w:r>
      <w:r w:rsidR="00230361">
        <w:rPr>
          <w:rFonts w:ascii="Arial" w:eastAsia="Arial" w:hAnsi="Arial" w:cs="Arial"/>
          <w:sz w:val="22"/>
        </w:rPr>
        <w:instrText xml:space="preserve"> REF _Ref229780960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4.8</w:t>
      </w:r>
      <w:r w:rsidR="00230361">
        <w:rPr>
          <w:rFonts w:ascii="Arial" w:eastAsia="Arial" w:hAnsi="Arial" w:cs="Arial"/>
          <w:sz w:val="22"/>
        </w:rPr>
        <w:fldChar w:fldCharType="end"/>
      </w:r>
      <w:r>
        <w:rPr>
          <w:rFonts w:ascii="Arial" w:eastAsia="Arial" w:hAnsi="Arial" w:cs="Arial"/>
          <w:sz w:val="22"/>
        </w:rPr>
        <w:t xml:space="preserve">. Para cada vulnerabilidade, controlo ou ação de melhoria, o sistema combina as oito dimensões definidas (risco técnico, criticidade, exposição, conformidade, mecanismos, evidência, </w:t>
      </w:r>
      <w:r w:rsidRPr="00230361">
        <w:rPr>
          <w:rFonts w:ascii="Arial" w:eastAsia="Arial" w:hAnsi="Arial" w:cs="Arial"/>
          <w:i/>
          <w:iCs/>
          <w:sz w:val="22"/>
        </w:rPr>
        <w:t>findings</w:t>
      </w:r>
      <w:r>
        <w:rPr>
          <w:rFonts w:ascii="Arial" w:eastAsia="Arial" w:hAnsi="Arial" w:cs="Arial"/>
          <w:sz w:val="22"/>
        </w:rPr>
        <w:t xml:space="preserve"> e relevância normativa) num score global de prioridade.</w:t>
      </w:r>
    </w:p>
    <w:p w14:paraId="0F7AD076" w14:textId="77777777" w:rsidR="00BD4FBE" w:rsidRDefault="00BD4FBE" w:rsidP="00BD4FBE">
      <w:pPr>
        <w:spacing w:after="160" w:line="360" w:lineRule="auto"/>
        <w:jc w:val="both"/>
      </w:pPr>
      <w:r>
        <w:rPr>
          <w:rFonts w:ascii="Arial" w:eastAsia="Arial" w:hAnsi="Arial" w:cs="Arial"/>
          <w:sz w:val="22"/>
        </w:rPr>
        <w:t xml:space="preserve">A demonstração evidencia como vulnerabilidades inicialmente classificadas com a mesma severidade técnica podem ter prioridades muito distintas após a aplicação do modelo. Por exemplo, duas vulnerabilidades com CVSS 7.5 podem apresentar scores globais de 89 (crítica) e 41 (média) consoante a criticidade do ativo, a exposição, o estado dos mecanismos e a relevância para requisitos NIS2. </w:t>
      </w:r>
      <w:r w:rsidRPr="00230361">
        <w:rPr>
          <w:rFonts w:ascii="Arial" w:eastAsia="Arial" w:hAnsi="Arial" w:cs="Arial"/>
          <w:sz w:val="22"/>
          <w:highlight w:val="yellow"/>
        </w:rPr>
        <w:t>A Figura 21</w:t>
      </w:r>
      <w:r>
        <w:rPr>
          <w:rFonts w:ascii="Arial" w:eastAsia="Arial" w:hAnsi="Arial" w:cs="Arial"/>
          <w:sz w:val="22"/>
        </w:rPr>
        <w:t xml:space="preserve"> apresenta a lista priorizada gerada pelo sistema.</w:t>
      </w:r>
    </w:p>
    <w:p w14:paraId="759C091E" w14:textId="77777777" w:rsidR="00BD4FBE" w:rsidRDefault="00BD4FBE" w:rsidP="00BD4FBE">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7E16C452" w14:textId="77777777" w:rsidR="00BD4FBE" w:rsidRDefault="00BD4FBE" w:rsidP="00BD4FBE">
      <w:pPr>
        <w:spacing w:after="240"/>
        <w:jc w:val="center"/>
      </w:pPr>
      <w:r>
        <w:rPr>
          <w:rFonts w:ascii="Arial" w:eastAsia="Arial" w:hAnsi="Arial" w:cs="Arial"/>
          <w:i/>
          <w:iCs/>
          <w:sz w:val="20"/>
          <w:szCs w:val="20"/>
        </w:rPr>
        <w:t>Figura 21 – Lista priorizada de riscos do cenário EnergiaPT</w:t>
      </w:r>
    </w:p>
    <w:p w14:paraId="4A768AE1" w14:textId="2D2ECA18" w:rsidR="00BD4FBE" w:rsidRDefault="00BD4FBE" w:rsidP="00BD4FBE">
      <w:pPr>
        <w:spacing w:after="160" w:line="360" w:lineRule="auto"/>
        <w:jc w:val="both"/>
      </w:pPr>
      <w:r>
        <w:rPr>
          <w:rFonts w:ascii="Arial" w:eastAsia="Arial" w:hAnsi="Arial" w:cs="Arial"/>
          <w:sz w:val="22"/>
        </w:rPr>
        <w:t xml:space="preserve">A </w:t>
      </w:r>
      <w:r w:rsidRPr="00230361">
        <w:rPr>
          <w:rFonts w:ascii="Arial" w:eastAsia="Arial" w:hAnsi="Arial" w:cs="Arial"/>
          <w:i/>
          <w:iCs/>
          <w:sz w:val="22"/>
        </w:rPr>
        <w:t>interface</w:t>
      </w:r>
      <w:r>
        <w:rPr>
          <w:rFonts w:ascii="Arial" w:eastAsia="Arial" w:hAnsi="Arial" w:cs="Arial"/>
          <w:sz w:val="22"/>
        </w:rPr>
        <w:t xml:space="preserve"> de Mission Control consolida estes resultados em indicadores executivos: postura global de risco, postura de conformidade, atividade de ameaças e itens críticos pendentes. A capacidade de navegação entre o indicador agregado e os elementos que o influenciam</w:t>
      </w:r>
      <w:r w:rsidR="00230361">
        <w:rPr>
          <w:rFonts w:ascii="Arial" w:eastAsia="Arial" w:hAnsi="Arial" w:cs="Arial"/>
          <w:sz w:val="22"/>
        </w:rPr>
        <w:t>,</w:t>
      </w:r>
      <w:r>
        <w:rPr>
          <w:rFonts w:ascii="Arial" w:eastAsia="Arial" w:hAnsi="Arial" w:cs="Arial"/>
          <w:sz w:val="22"/>
        </w:rPr>
        <w:t xml:space="preserve"> através da cadeia ativo-vulnerabilidade-controlo-mecanismo-evidência</w:t>
      </w:r>
      <w:r w:rsidR="00230361">
        <w:rPr>
          <w:rFonts w:ascii="Arial" w:eastAsia="Arial" w:hAnsi="Arial" w:cs="Arial"/>
          <w:sz w:val="22"/>
        </w:rPr>
        <w:t>,</w:t>
      </w:r>
      <w:r>
        <w:rPr>
          <w:rFonts w:ascii="Arial" w:eastAsia="Arial" w:hAnsi="Arial" w:cs="Arial"/>
          <w:sz w:val="22"/>
        </w:rPr>
        <w:t xml:space="preserve"> demonstra o cumprimento do princípio de visualização orientada à decisão estabelecido no Capítulo 4.</w:t>
      </w:r>
    </w:p>
    <w:p w14:paraId="40BAB4C7" w14:textId="133C767D" w:rsidR="00BD4FBE" w:rsidRDefault="00BD4FBE" w:rsidP="00BD4FBE">
      <w:pPr>
        <w:pStyle w:val="Ttulo3"/>
      </w:pPr>
      <w:bookmarkStart w:id="226" w:name="_Toc229840567"/>
      <w:r w:rsidRPr="00230361">
        <w:t>UC5</w:t>
      </w:r>
      <w:r w:rsidR="00230361">
        <w:t xml:space="preserve"> – </w:t>
      </w:r>
      <w:r w:rsidRPr="00230361">
        <w:t>Geração de Recomendações via RAG Híbrido</w:t>
      </w:r>
      <w:bookmarkEnd w:id="226"/>
    </w:p>
    <w:p w14:paraId="55B6045E" w14:textId="0A77CED9" w:rsidR="00BD4FBE" w:rsidRDefault="00BD4FBE" w:rsidP="00BD4FBE">
      <w:pPr>
        <w:spacing w:after="160" w:line="360" w:lineRule="auto"/>
        <w:jc w:val="both"/>
      </w:pPr>
      <w:r>
        <w:rPr>
          <w:rFonts w:ascii="Arial" w:eastAsia="Arial" w:hAnsi="Arial" w:cs="Arial"/>
          <w:sz w:val="22"/>
        </w:rPr>
        <w:t xml:space="preserve">O quinto caso de utilização demonstra a componente de IA generativa com arquitetura RAG híbrido descrita na secção </w:t>
      </w:r>
      <w:r w:rsidR="00230361">
        <w:rPr>
          <w:rFonts w:ascii="Arial" w:eastAsia="Arial" w:hAnsi="Arial" w:cs="Arial"/>
          <w:sz w:val="22"/>
        </w:rPr>
        <w:fldChar w:fldCharType="begin"/>
      </w:r>
      <w:r w:rsidR="00230361">
        <w:rPr>
          <w:rFonts w:ascii="Arial" w:eastAsia="Arial" w:hAnsi="Arial" w:cs="Arial"/>
          <w:sz w:val="22"/>
        </w:rPr>
        <w:instrText xml:space="preserve"> REF _Ref229772653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4.9</w:t>
      </w:r>
      <w:r w:rsidR="00230361">
        <w:rPr>
          <w:rFonts w:ascii="Arial" w:eastAsia="Arial" w:hAnsi="Arial" w:cs="Arial"/>
          <w:sz w:val="22"/>
        </w:rPr>
        <w:fldChar w:fldCharType="end"/>
      </w:r>
      <w:r>
        <w:rPr>
          <w:rFonts w:ascii="Arial" w:eastAsia="Arial" w:hAnsi="Arial" w:cs="Arial"/>
          <w:sz w:val="22"/>
        </w:rPr>
        <w:t>. Para um conjunto de questões representativas formuladas pelo CISO em linguagem natural, o sistema combina recuperação estruturada (dados sobre ativos, vulnerabilidades, controlos, mecanismos, evidência) e recuperação semântica (excertos de políticas internas, normas e regulamentos) para produzir respostas contextualizadas.</w:t>
      </w:r>
    </w:p>
    <w:p w14:paraId="42D26E54" w14:textId="77777777" w:rsidR="00BD4FBE" w:rsidRDefault="00BD4FBE" w:rsidP="00BD4FBE">
      <w:pPr>
        <w:spacing w:after="160" w:line="360" w:lineRule="auto"/>
        <w:jc w:val="both"/>
      </w:pPr>
      <w:r>
        <w:rPr>
          <w:rFonts w:ascii="Arial" w:eastAsia="Arial" w:hAnsi="Arial" w:cs="Arial"/>
          <w:sz w:val="22"/>
        </w:rPr>
        <w:t xml:space="preserve">A título ilustrativo, perante a questão </w:t>
      </w:r>
      <w:r>
        <w:rPr>
          <w:rFonts w:ascii="Arial" w:eastAsia="Arial" w:hAnsi="Arial" w:cs="Arial"/>
          <w:i/>
          <w:iCs/>
          <w:sz w:val="22"/>
        </w:rPr>
        <w:t>"Quais são os meus três principais riscos hoje e que ações devo priorizar?"</w:t>
      </w:r>
      <w:r>
        <w:rPr>
          <w:rFonts w:ascii="Arial" w:eastAsia="Arial" w:hAnsi="Arial" w:cs="Arial"/>
          <w:sz w:val="22"/>
        </w:rPr>
        <w:t>, o sistema identifica os ativos, vulnerabilidades e mecanismos relevantes, recupera excertos das políticas internas associadas e produz uma resposta que apresenta os três riscos principais, justifica a priorização com base nos fatores considerados e propõe ações de mitigação concretas com referência aos controlos normativos aplicáveis.</w:t>
      </w:r>
    </w:p>
    <w:p w14:paraId="1DDF60BD" w14:textId="77F02629" w:rsidR="00BD4FBE" w:rsidRDefault="00BD4FBE" w:rsidP="00BD4FBE">
      <w:pPr>
        <w:spacing w:after="160" w:line="360" w:lineRule="auto"/>
        <w:jc w:val="both"/>
      </w:pPr>
      <w:r>
        <w:rPr>
          <w:rFonts w:ascii="Arial" w:eastAsia="Arial" w:hAnsi="Arial" w:cs="Arial"/>
          <w:sz w:val="22"/>
        </w:rPr>
        <w:lastRenderedPageBreak/>
        <w:t xml:space="preserve">A demonstração evidencia também a capacidade de rastreabilidade descrita em </w:t>
      </w:r>
      <w:r w:rsidR="00230361">
        <w:rPr>
          <w:rFonts w:ascii="Arial" w:eastAsia="Arial" w:hAnsi="Arial" w:cs="Arial"/>
          <w:sz w:val="22"/>
        </w:rPr>
        <w:fldChar w:fldCharType="begin"/>
      </w:r>
      <w:r w:rsidR="00230361">
        <w:rPr>
          <w:rFonts w:ascii="Arial" w:eastAsia="Arial" w:hAnsi="Arial" w:cs="Arial"/>
          <w:sz w:val="22"/>
        </w:rPr>
        <w:instrText xml:space="preserve"> REF _Ref229781136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4.9.2</w:t>
      </w:r>
      <w:r w:rsidR="00230361">
        <w:rPr>
          <w:rFonts w:ascii="Arial" w:eastAsia="Arial" w:hAnsi="Arial" w:cs="Arial"/>
          <w:sz w:val="22"/>
        </w:rPr>
        <w:fldChar w:fldCharType="end"/>
      </w:r>
      <w:r>
        <w:rPr>
          <w:rFonts w:ascii="Arial" w:eastAsia="Arial" w:hAnsi="Arial" w:cs="Arial"/>
          <w:sz w:val="22"/>
        </w:rPr>
        <w:t xml:space="preserve">: cada elemento da resposta pode ser associado aos dados, controlos, mecanismos, evidência ou excertos documentais que para ela contribuíram, permitindo ao utilizador validar a recomendação e aceder à informação subjacente. A </w:t>
      </w:r>
      <w:r w:rsidR="00230361">
        <w:rPr>
          <w:rFonts w:ascii="Arial" w:eastAsia="Arial" w:hAnsi="Arial" w:cs="Arial"/>
          <w:sz w:val="22"/>
        </w:rPr>
        <w:fldChar w:fldCharType="begin"/>
      </w:r>
      <w:r w:rsidR="00230361">
        <w:rPr>
          <w:rFonts w:ascii="Arial" w:eastAsia="Arial" w:hAnsi="Arial" w:cs="Arial"/>
          <w:sz w:val="22"/>
        </w:rPr>
        <w:instrText xml:space="preserve"> REF _Ref229781237 \h </w:instrText>
      </w:r>
      <w:r w:rsidR="00230361">
        <w:rPr>
          <w:rFonts w:ascii="Arial" w:eastAsia="Arial" w:hAnsi="Arial" w:cs="Arial"/>
          <w:sz w:val="22"/>
        </w:rPr>
      </w:r>
      <w:r w:rsidR="00230361">
        <w:rPr>
          <w:rFonts w:ascii="Arial" w:eastAsia="Arial" w:hAnsi="Arial" w:cs="Arial"/>
          <w:sz w:val="22"/>
        </w:rPr>
        <w:fldChar w:fldCharType="separate"/>
      </w:r>
      <w:r w:rsidR="00230361">
        <w:t xml:space="preserve">Tabela </w:t>
      </w:r>
      <w:r w:rsidR="00230361">
        <w:rPr>
          <w:noProof/>
        </w:rPr>
        <w:t>27</w:t>
      </w:r>
      <w:r w:rsidR="00230361">
        <w:rPr>
          <w:rFonts w:ascii="Arial" w:eastAsia="Arial" w:hAnsi="Arial" w:cs="Arial"/>
          <w:sz w:val="22"/>
        </w:rPr>
        <w:fldChar w:fldCharType="end"/>
      </w:r>
      <w:r>
        <w:rPr>
          <w:rFonts w:ascii="Arial" w:eastAsia="Arial" w:hAnsi="Arial" w:cs="Arial"/>
          <w:sz w:val="22"/>
        </w:rPr>
        <w:t xml:space="preserve"> ilustra exemplos de questões e tipos de resposta.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84"/>
      </w:tblGrid>
      <w:tr w:rsidR="00BD4FBE" w14:paraId="75A66350" w14:textId="77777777" w:rsidTr="00230361">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F111387"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Questão do utilizador</w:t>
            </w:r>
          </w:p>
        </w:tc>
        <w:tc>
          <w:tcPr>
            <w:tcW w:w="47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D26D42C"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Tipo de resposta gerada</w:t>
            </w:r>
          </w:p>
        </w:tc>
      </w:tr>
      <w:tr w:rsidR="00BD4FBE" w14:paraId="00C4DE83"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B3CF14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"Quais são os meus 3 principais riscos hoje?"</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C00ABA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Lista priorizada com justificação por dimensão e ações sugeridas.</w:t>
            </w:r>
          </w:p>
        </w:tc>
      </w:tr>
      <w:tr w:rsidR="00BD4FBE" w14:paraId="090A7693"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9902B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"Estamos conformes com o Anexo A.8 da ISO 27001?"</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809BFA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Resumo de conformidade por controlo, lacunas e evidência em falta.</w:t>
            </w:r>
          </w:p>
        </w:tc>
      </w:tr>
      <w:tr w:rsidR="00BD4FBE" w14:paraId="030ED459"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739BCC"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"Que mecanismos suportam a gestão de acessos?"</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B2CDC5D"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Lista de mecanismos, maturidade e evidência associada.</w:t>
            </w:r>
          </w:p>
        </w:tc>
      </w:tr>
      <w:tr w:rsidR="00BD4FBE" w14:paraId="4CBABBD4"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AF517D9"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"Resume a postura de segurança para o conselho de administração"</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7A0BE8B"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Síntese executiva com indicadores agregados e principais alertas.</w:t>
            </w:r>
          </w:p>
        </w:tc>
      </w:tr>
      <w:tr w:rsidR="00BD4FBE" w14:paraId="2767458F"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C48BFC"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"Que obrigações NIS2 não estão cobertas?"</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3AFF77" w14:textId="77777777" w:rsidR="00BD4FBE" w:rsidRPr="00230361" w:rsidRDefault="00BD4FBE" w:rsidP="00230361">
            <w:pPr>
              <w:keepNext/>
              <w:spacing w:after="0" w:line="360" w:lineRule="auto"/>
              <w:jc w:val="center"/>
              <w:rPr>
                <w:rFonts w:eastAsia="Times New Roman" w:cs="Times New Roman"/>
                <w:szCs w:val="24"/>
                <w:lang w:eastAsia="pt-PT"/>
              </w:rPr>
            </w:pPr>
            <w:r w:rsidRPr="00230361">
              <w:rPr>
                <w:rFonts w:eastAsia="Times New Roman" w:cs="Times New Roman"/>
                <w:szCs w:val="24"/>
                <w:lang w:eastAsia="pt-PT"/>
              </w:rPr>
              <w:t>Lista de requisitos não cumpridos com referências ao DL 125/2025.</w:t>
            </w:r>
          </w:p>
        </w:tc>
      </w:tr>
    </w:tbl>
    <w:p w14:paraId="665C071A" w14:textId="42A89F74" w:rsidR="00BD4FBE" w:rsidRDefault="00230361" w:rsidP="00791BA6">
      <w:pPr>
        <w:pStyle w:val="Legenda"/>
      </w:pPr>
      <w:bookmarkStart w:id="227" w:name="_Ref229781237"/>
      <w:bookmarkStart w:id="228" w:name="_Toc229839630"/>
      <w:r>
        <w:t xml:space="preserve">Tabela </w:t>
      </w:r>
      <w:r>
        <w:fldChar w:fldCharType="begin"/>
      </w:r>
      <w:r>
        <w:instrText xml:space="preserve"> SEQ Tabela \* ARABIC </w:instrText>
      </w:r>
      <w:r>
        <w:fldChar w:fldCharType="separate"/>
      </w:r>
      <w:r>
        <w:rPr>
          <w:noProof/>
        </w:rPr>
        <w:t>27</w:t>
      </w:r>
      <w:r>
        <w:rPr>
          <w:noProof/>
        </w:rPr>
        <w:fldChar w:fldCharType="end"/>
      </w:r>
      <w:bookmarkEnd w:id="227"/>
      <w:r>
        <w:t xml:space="preserve"> - </w:t>
      </w:r>
      <w:r w:rsidRPr="00FD5588">
        <w:t>Exemplos de questões e tipos de resposta gerada</w:t>
      </w:r>
      <w:bookmarkEnd w:id="228"/>
    </w:p>
    <w:p w14:paraId="36DC0F75" w14:textId="77777777" w:rsidR="003918A8" w:rsidRDefault="003918A8" w:rsidP="003918A8"/>
    <w:p w14:paraId="351DC820" w14:textId="271BCD84" w:rsidR="003918A8" w:rsidRDefault="00470DD3" w:rsidP="00470DD3">
      <w:pPr>
        <w:pStyle w:val="Ttulo2"/>
      </w:pPr>
      <w:r>
        <w:t xml:space="preserve"> </w:t>
      </w:r>
      <w:bookmarkStart w:id="229" w:name="_Toc229840568"/>
      <w:r w:rsidR="003918A8" w:rsidRPr="00470DD3">
        <w:t>Critérios e Método de Avaliação</w:t>
      </w:r>
      <w:bookmarkEnd w:id="229"/>
    </w:p>
    <w:p>
      <w:pPr/>
      <w:r>
        <w:t>Os comandos, datasets e ficheiros de implementação diretamente associados à avaliação do router e do assistente encontram-se identificados no Anexo B, reforçando a reprodutibilidade e a auditabilidade da estratégia de avaliação adotada.</w:t>
      </w:r>
    </w:p>
    <w:p w14:paraId="52934B97" w14:textId="77777777" w:rsidR="003918A8" w:rsidRDefault="003918A8" w:rsidP="003918A8">
      <w:pPr>
        <w:spacing w:after="160" w:line="360" w:lineRule="auto"/>
        <w:jc w:val="both"/>
      </w:pPr>
      <w:r>
        <w:t>A avaliação do Virtual CISO foi conduzida em coerência com a lógica de Design Science Research, privilegiando a análise da utilidade, da qualidade e da adequação do artefacto enquanto prova de conceito. Não se tratou apenas de verificar se a aplicação funciona tecnicamente, mas de apreciar se a solução responde de forma plausível ao problema de investigação identificado: a necessidade de apoiar o CISO com uma visão integrada, contextualizada e rastreável sobre risco, conformidade, mecanismos e evidência.</w:t>
      </w:r>
    </w:p>
    <w:p w14:paraId="77C7C322" w14:textId="77777777" w:rsidR="003918A8" w:rsidRDefault="003918A8" w:rsidP="003918A8">
      <w:pPr>
        <w:spacing w:after="160" w:line="360" w:lineRule="auto"/>
        <w:jc w:val="both"/>
      </w:pPr>
      <w:r>
        <w:t>Neste sentido, a avaliação não incidiu exclusivamente sobre o assistente de IA. Incidiu sobre o comportamento integrado do artefacto, incluindo modelação do contexto organizacional, inventário de ativos, correlação entre vulnerabilidades e controlos, scoring de risco residual, avaliação multi-framework, navegação entre níveis de abstração e explicabilidade das recomendações devolvidas ao utilizador.</w:t>
      </w:r>
    </w:p>
    <w:p w14:paraId="4595E30A" w14:textId="77777777" w:rsidR="003918A8" w:rsidRDefault="003918A8" w:rsidP="003918A8">
      <w:pPr>
        <w:spacing w:after="160" w:line="360" w:lineRule="auto"/>
        <w:jc w:val="both"/>
      </w:pPr>
      <w:r>
        <w:t>Foram mobilizados quatro instrumentos complementares. O primeiro correspondeu à demonstração funcional do artefacto, organizada em casos de utilização representativos. O segundo consistiu na análise de cobertura dos requisitos funcionais e não funcionais definidos no Capítulo 4. O terceiro correspondeu a uma avaliação específica do LLMRouter, com dataset rotulado e métricas quantitativas. O quarto incidiu sobre o pipeline completo do assistente, testando routing, bypass estruturado, recuperação RAG, geração de resposta e fontes devolvidas.</w:t>
      </w:r>
    </w:p>
    <w:p w14:paraId="2233E1DB" w14:textId="77777777" w:rsidR="003918A8" w:rsidRDefault="003918A8" w:rsidP="003918A8">
      <w:pPr>
        <w:spacing w:after="160" w:line="360" w:lineRule="auto"/>
        <w:jc w:val="both"/>
      </w:pPr>
      <w:r>
        <w:t>A combinação destes instrumentos permitiu articular evidência qualitativa e quantitativa. Assim, a avaliação pôde captar simultaneamente a coerência arquitetural da solução, a sua utilidade prática nos fluxos principais e o comportamento específico da componente de IA híbrida, sem reduzir a apreciação do Virtual CISO à performance isolada de um modelo de linguagem.</w:t>
      </w:r>
    </w:p>
    <w:p w14:paraId="3B6C65A0" w14:textId="77777777" w:rsidR="003918A8" w:rsidRDefault="003918A8" w:rsidP="003918A8">
      <w:pPr>
        <w:spacing w:after="160" w:line="360" w:lineRule="auto"/>
        <w:jc w:val="both"/>
      </w:pPr>
      <w:r/>
    </w:p>
    <w:p w14:paraId="48838783" w14:textId="36424347" w:rsidR="003918A8" w:rsidRDefault="00470DD3" w:rsidP="003918A8">
      <w:pPr>
        <w:pStyle w:val="Ttulo2"/>
      </w:pPr>
      <w:r>
        <w:t xml:space="preserve"> </w:t>
      </w:r>
      <w:bookmarkStart w:id="230" w:name="_Toc229840569"/>
      <w:r w:rsidR="003918A8" w:rsidRPr="00470DD3">
        <w:t>Avaliação dos Requisitos Funcionais</w:t>
      </w:r>
      <w:bookmarkEnd w:id="230"/>
    </w:p>
    <w:p w14:paraId="78F28501" w14:textId="77777777" w:rsidR="003918A8" w:rsidRDefault="003918A8" w:rsidP="003918A8">
      <w:pPr>
        <w:spacing w:after="160" w:line="360" w:lineRule="auto"/>
        <w:jc w:val="both"/>
      </w:pPr>
      <w:r>
        <w:t>A análise de cobertura dos requisitos funcionais é sintetizada na Tabela 29. Para cada requisito, foi considerado o grau em que a capacidade correspondente se encontra efetivamente demonstrada no cenário de avaliação e na implementação do protótipo. A leitura da tabela deve ser entendida em articulação com os casos de utilização descritos na secção 5.3, uma vez que a utilidade do artefacto emerge sobretudo da integração entre módulos e não de funcionalidades isoladas.</w:t>
      </w:r>
    </w:p>
    <w:p w14:paraId="0AE55E18" w14:textId="77777777" w:rsidR="003918A8" w:rsidRDefault="003918A8" w:rsidP="003918A8">
      <w:pPr>
        <w:spacing w:before="160" w:after="80"/>
        <w:jc w:val="center"/>
      </w:pPr>
      <w:r>
        <w:t>Tabela 29 - Avaliação da cobertura dos requisitos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393"/>
        <w:gridCol w:w="1499"/>
        <w:gridCol w:w="799"/>
        <w:gridCol w:w="3878"/>
      </w:tblGrid>
      <w:tr w:rsidR="003918A8" w14:paraId="288D93CC" w14:textId="77777777" w:rsidTr="00FD17C6">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577365" w14:textId="77777777" w:rsidR="003918A8" w:rsidRDefault="003918A8" w:rsidP="00FD17C6">
            <w:r>
              <w:rPr>
                <w:rFonts w:ascii="Arial" w:eastAsia="Arial" w:hAnsi="Arial" w:cs="Arial"/>
                <w:b/>
                <w:bCs/>
                <w:sz w:val="20"/>
                <w:szCs w:val="20"/>
              </w:rPr>
              <w:t>Cód.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F2B7C4" w14:textId="77777777" w:rsidR="003918A8" w:rsidRDefault="003918A8" w:rsidP="00FD17C6">
            <w:r>
              <w:rPr>
                <w:rFonts w:ascii="Arial" w:eastAsia="Arial" w:hAnsi="Arial" w:cs="Arial"/>
                <w:b/>
                <w:bCs/>
                <w:sz w:val="20"/>
                <w:szCs w:val="20"/>
              </w:rPr>
              <w:t>Requisito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780BE62" w14:textId="77777777" w:rsidR="003918A8" w:rsidRDefault="003918A8" w:rsidP="00FD17C6">
            <w:r>
              <w:rPr>
                <w:rFonts w:ascii="Arial" w:eastAsia="Arial" w:hAnsi="Arial" w:cs="Arial"/>
                <w:b/>
                <w:bCs/>
                <w:sz w:val="20"/>
                <w:szCs w:val="20"/>
              </w:rPr>
              <w:t>Cobertura</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1489D2" w14:textId="77777777" w:rsidR="003918A8" w:rsidRDefault="003918A8" w:rsidP="00FD17C6">
            <w:r>
              <w:rPr>
                <w:rFonts w:ascii="Arial" w:eastAsia="Arial" w:hAnsi="Arial" w:cs="Arial"/>
                <w:b/>
                <w:bCs/>
                <w:sz w:val="20"/>
                <w:szCs w:val="20"/>
              </w:rPr>
              <w:t>UC</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BF81D6B" w14:textId="77777777" w:rsidR="003918A8" w:rsidRDefault="003918A8" w:rsidP="00FD17C6">
            <w:r>
              <w:rPr>
                <w:rFonts w:ascii="Arial" w:eastAsia="Arial" w:hAnsi="Arial" w:cs="Arial"/>
                <w:b/>
                <w:bCs/>
                <w:sz w:val="20"/>
                <w:szCs w:val="20"/>
              </w:rPr>
              <w:t>Observação</w:t>
            </w:r>
          </w:p>
        </w:tc>
      </w:tr>
      <w:tr w:rsidR="003918A8" w14:paraId="3E24EF5C"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BD1C0" w14:textId="77777777" w:rsidR="003918A8" w:rsidRDefault="003918A8" w:rsidP="00FD17C6">
            <w:r>
              <w:rPr>
                <w:rFonts w:ascii="Arial" w:eastAsia="Arial" w:hAnsi="Arial" w:cs="Arial"/>
                <w:sz w:val="20"/>
                <w:szCs w:val="20"/>
              </w:rPr>
              <w:t>RF01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5A8804" w14:textId="77777777" w:rsidR="003918A8" w:rsidRDefault="003918A8" w:rsidP="00FD17C6">
            <w:r>
              <w:rPr>
                <w:rFonts w:ascii="Arial" w:eastAsia="Arial" w:hAnsi="Arial" w:cs="Arial"/>
                <w:sz w:val="20"/>
                <w:szCs w:val="20"/>
              </w:rPr>
              <w:t>Integração de dados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20F66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9A2F2D" w14:textId="77777777" w:rsidR="003918A8" w:rsidRDefault="003918A8" w:rsidP="00FD17C6">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10B60E" w14:textId="77777777" w:rsidR="003918A8" w:rsidRDefault="003918A8" w:rsidP="00FD17C6">
            <w:r>
              <w:rPr>
                <w:rFonts w:ascii="Arial" w:eastAsia="Arial" w:hAnsi="Arial" w:cs="Arial"/>
                <w:sz w:val="20"/>
                <w:szCs w:val="20"/>
              </w:rPr>
              <w:t>Integração com Wazuh, EPSS, NIST NVD operacional.</w:t>
            </w:r>
          </w:p>
        </w:tc>
      </w:tr>
      <w:tr w:rsidR="003918A8" w14:paraId="1E02FA58"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FF5FB6" w14:textId="77777777" w:rsidR="003918A8" w:rsidRDefault="003918A8" w:rsidP="00FD17C6">
            <w:r>
              <w:rPr>
                <w:rFonts w:ascii="Arial" w:eastAsia="Arial" w:hAnsi="Arial" w:cs="Arial"/>
                <w:sz w:val="20"/>
                <w:szCs w:val="20"/>
              </w:rPr>
              <w:t>RF02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780F0" w14:textId="77777777" w:rsidR="003918A8" w:rsidRDefault="003918A8" w:rsidP="00FD17C6">
            <w:r>
              <w:rPr>
                <w:rFonts w:ascii="Arial" w:eastAsia="Arial" w:hAnsi="Arial" w:cs="Arial"/>
                <w:sz w:val="20"/>
                <w:szCs w:val="20"/>
              </w:rPr>
              <w:t>Modelação do contexto organizacional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A5D64"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0D95DF" w14:textId="77777777" w:rsidR="003918A8" w:rsidRDefault="003918A8" w:rsidP="00FD17C6">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3B9655" w14:textId="77777777" w:rsidR="003918A8" w:rsidRDefault="003918A8" w:rsidP="00FD17C6">
            <w:r>
              <w:rPr>
                <w:rFonts w:ascii="Arial" w:eastAsia="Arial" w:hAnsi="Arial" w:cs="Arial"/>
                <w:sz w:val="20"/>
                <w:szCs w:val="20"/>
              </w:rPr>
              <w:t>Modelo de ativos com criticidade, exposição e relações.</w:t>
            </w:r>
          </w:p>
        </w:tc>
      </w:tr>
      <w:tr w:rsidR="003918A8" w14:paraId="4551A820"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AD609" w14:textId="77777777" w:rsidR="003918A8" w:rsidRDefault="003918A8" w:rsidP="00FD17C6">
            <w:r>
              <w:rPr>
                <w:rFonts w:ascii="Arial" w:eastAsia="Arial" w:hAnsi="Arial" w:cs="Arial"/>
                <w:sz w:val="20"/>
                <w:szCs w:val="20"/>
              </w:rPr>
              <w:t>RF03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020FD5" w14:textId="77777777" w:rsidR="003918A8" w:rsidRDefault="003918A8" w:rsidP="00FD17C6">
            <w:r>
              <w:rPr>
                <w:rFonts w:ascii="Arial" w:eastAsia="Arial" w:hAnsi="Arial" w:cs="Arial"/>
                <w:sz w:val="20"/>
                <w:szCs w:val="20"/>
              </w:rPr>
              <w:t>Avaliação de risco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261BE4"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08FEE6" w14:textId="77777777" w:rsidR="003918A8" w:rsidRDefault="003918A8" w:rsidP="00FD17C6">
            <w:r>
              <w:rPr>
                <w:rFonts w:ascii="Arial" w:eastAsia="Arial" w:hAnsi="Arial" w:cs="Arial"/>
                <w:sz w:val="20"/>
                <w:szCs w:val="20"/>
              </w:rPr>
              <w:t>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27AE2D" w14:textId="77777777" w:rsidR="003918A8" w:rsidRDefault="003918A8" w:rsidP="00FD17C6">
            <w:r>
              <w:rPr>
                <w:rFonts w:ascii="Arial" w:eastAsia="Arial" w:hAnsi="Arial" w:cs="Arial"/>
                <w:sz w:val="20"/>
                <w:szCs w:val="20"/>
              </w:rPr>
              <w:t>Risco inerente e residual calculados com base em múltiplos fatores.</w:t>
            </w:r>
          </w:p>
        </w:tc>
      </w:tr>
      <w:tr w:rsidR="003918A8" w14:paraId="0A19DC79"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AB9ACE" w14:textId="77777777" w:rsidR="003918A8" w:rsidRDefault="003918A8" w:rsidP="00FD17C6">
            <w:r>
              <w:rPr>
                <w:rFonts w:ascii="Arial" w:eastAsia="Arial" w:hAnsi="Arial" w:cs="Arial"/>
                <w:sz w:val="20"/>
                <w:szCs w:val="20"/>
              </w:rPr>
              <w:t>RF04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5EC01B" w14:textId="77777777" w:rsidR="003918A8" w:rsidRDefault="003918A8" w:rsidP="00FD17C6">
            <w:r>
              <w:rPr>
                <w:rFonts w:ascii="Arial" w:eastAsia="Arial" w:hAnsi="Arial" w:cs="Arial"/>
                <w:sz w:val="20"/>
                <w:szCs w:val="20"/>
              </w:rPr>
              <w:t>Gestão de conformidade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C9B88"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E7946F"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3652F8" w14:textId="77777777" w:rsidR="003918A8" w:rsidRDefault="003918A8" w:rsidP="00FD17C6">
            <w:r>
              <w:rPr>
                <w:rFonts w:ascii="Arial" w:eastAsia="Arial" w:hAnsi="Arial" w:cs="Arial"/>
                <w:sz w:val="20"/>
                <w:szCs w:val="20"/>
              </w:rPr>
              <w:t>Avaliação multi-framework com estados de conformidade.</w:t>
            </w:r>
          </w:p>
        </w:tc>
      </w:tr>
      <w:tr w:rsidR="003918A8" w14:paraId="568EF28D"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2BC269" w14:textId="77777777" w:rsidR="003918A8" w:rsidRDefault="003918A8" w:rsidP="00FD17C6">
            <w:r>
              <w:rPr>
                <w:rFonts w:ascii="Arial" w:eastAsia="Arial" w:hAnsi="Arial" w:cs="Arial"/>
                <w:sz w:val="20"/>
                <w:szCs w:val="20"/>
              </w:rPr>
              <w:lastRenderedPageBreak/>
              <w:t>RF05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CDEF51" w14:textId="77777777" w:rsidR="003918A8" w:rsidRDefault="003918A8" w:rsidP="00FD17C6">
            <w:r>
              <w:rPr>
                <w:rFonts w:ascii="Arial" w:eastAsia="Arial" w:hAnsi="Arial" w:cs="Arial"/>
                <w:sz w:val="20"/>
                <w:szCs w:val="20"/>
              </w:rPr>
              <w:t>Mapeamento entre referenciais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62C09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83CD67"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6BD31E" w14:textId="77777777" w:rsidR="003918A8" w:rsidRDefault="003918A8" w:rsidP="00FD17C6">
            <w:r>
              <w:rPr>
                <w:rFonts w:ascii="Arial" w:eastAsia="Arial" w:hAnsi="Arial" w:cs="Arial"/>
                <w:sz w:val="20"/>
                <w:szCs w:val="20"/>
              </w:rPr>
              <w:t>Mapeamento ISO 27001 ↔ NIST CSF demonstrado.</w:t>
            </w:r>
          </w:p>
        </w:tc>
      </w:tr>
      <w:tr w:rsidR="003918A8" w14:paraId="2A807685"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FBDE18" w14:textId="77777777" w:rsidR="003918A8" w:rsidRDefault="003918A8" w:rsidP="00FD17C6">
            <w:r>
              <w:rPr>
                <w:rFonts w:ascii="Arial" w:eastAsia="Arial" w:hAnsi="Arial" w:cs="Arial"/>
                <w:sz w:val="20"/>
                <w:szCs w:val="20"/>
              </w:rPr>
              <w:t>RF06</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41484" w14:textId="77777777" w:rsidR="003918A8" w:rsidRDefault="003918A8" w:rsidP="00FD17C6">
            <w:r>
              <w:rPr>
                <w:rFonts w:ascii="Arial" w:eastAsia="Arial" w:hAnsi="Arial" w:cs="Arial"/>
                <w:sz w:val="20"/>
                <w:szCs w:val="20"/>
              </w:rPr>
              <w:t>Gestão de mecanismos de implementação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3BE9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84120E" w14:textId="77777777" w:rsidR="003918A8" w:rsidRDefault="003918A8" w:rsidP="00FD17C6">
            <w:r>
              <w:rPr>
                <w:rFonts w:ascii="Arial" w:eastAsia="Arial" w:hAnsi="Arial" w:cs="Arial"/>
                <w:sz w:val="20"/>
                <w:szCs w:val="20"/>
              </w:rPr>
              <w:t>UC2,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B58372" w14:textId="77777777" w:rsidR="003918A8" w:rsidRDefault="003918A8" w:rsidP="00FD17C6">
            <w:r>
              <w:rPr>
                <w:rFonts w:ascii="Arial" w:eastAsia="Arial" w:hAnsi="Arial" w:cs="Arial"/>
                <w:sz w:val="20"/>
                <w:szCs w:val="20"/>
              </w:rPr>
              <w:t>Elemento diferenciador, plenamente integrado.</w:t>
            </w:r>
          </w:p>
        </w:tc>
      </w:tr>
      <w:tr w:rsidR="003918A8" w14:paraId="54345428"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4F9872" w14:textId="77777777" w:rsidR="003918A8" w:rsidRDefault="003918A8" w:rsidP="00FD17C6">
            <w:r>
              <w:rPr>
                <w:rFonts w:ascii="Arial" w:eastAsia="Arial" w:hAnsi="Arial" w:cs="Arial"/>
                <w:sz w:val="20"/>
                <w:szCs w:val="20"/>
              </w:rPr>
              <w:t>RF07</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9815DF" w14:textId="77777777" w:rsidR="003918A8" w:rsidRDefault="003918A8" w:rsidP="00FD17C6">
            <w:r>
              <w:rPr>
                <w:rFonts w:ascii="Arial" w:eastAsia="Arial" w:hAnsi="Arial" w:cs="Arial"/>
                <w:sz w:val="20"/>
                <w:szCs w:val="20"/>
              </w:rPr>
              <w:t>Gestão de evidência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8BD84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F56547"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3B18D3" w14:textId="77777777" w:rsidR="003918A8" w:rsidRDefault="003918A8" w:rsidP="00FD17C6">
            <w:r>
              <w:rPr>
                <w:rFonts w:ascii="Arial" w:eastAsia="Arial" w:hAnsi="Arial" w:cs="Arial"/>
                <w:sz w:val="20"/>
                <w:szCs w:val="20"/>
              </w:rPr>
              <w:t>Associação evidência ↔ mecanismos ↔ controlos.</w:t>
            </w:r>
          </w:p>
        </w:tc>
      </w:tr>
      <w:tr w:rsidR="003918A8" w14:paraId="0F5C5163"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8D65F5" w14:textId="77777777" w:rsidR="003918A8" w:rsidRDefault="003918A8" w:rsidP="00FD17C6">
            <w:r>
              <w:rPr>
                <w:rFonts w:ascii="Arial" w:eastAsia="Arial" w:hAnsi="Arial" w:cs="Arial"/>
                <w:sz w:val="20"/>
                <w:szCs w:val="20"/>
              </w:rPr>
              <w:t>RF08</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8D69A2" w14:textId="77777777" w:rsidR="003918A8" w:rsidRDefault="003918A8" w:rsidP="00FD17C6">
            <w:r>
              <w:rPr>
                <w:rFonts w:ascii="Arial" w:eastAsia="Arial" w:hAnsi="Arial" w:cs="Arial"/>
                <w:sz w:val="20"/>
                <w:szCs w:val="20"/>
              </w:rPr>
              <w:t>Correlação GRC</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1A289F"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951B26" w14:textId="77777777" w:rsidR="003918A8" w:rsidRDefault="003918A8" w:rsidP="00FD17C6">
            <w:r>
              <w:rPr>
                <w:rFonts w:ascii="Arial" w:eastAsia="Arial" w:hAnsi="Arial" w:cs="Arial"/>
                <w:sz w:val="20"/>
                <w:szCs w:val="20"/>
              </w:rPr>
              <w:t>UC1,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3F7446" w14:textId="77777777" w:rsidR="003918A8" w:rsidRDefault="003918A8" w:rsidP="00FD17C6">
            <w:r>
              <w:rPr>
                <w:rFonts w:ascii="Arial" w:eastAsia="Arial" w:hAnsi="Arial" w:cs="Arial"/>
                <w:sz w:val="20"/>
                <w:szCs w:val="20"/>
              </w:rPr>
              <w:t>Cadeia ativo–vulnerabilidade–controlo–mecanismo–evidência.</w:t>
            </w:r>
          </w:p>
        </w:tc>
      </w:tr>
      <w:tr w:rsidR="003918A8" w14:paraId="148C8BA5"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AB0008" w14:textId="77777777" w:rsidR="003918A8" w:rsidRDefault="003918A8" w:rsidP="00FD17C6">
            <w:r>
              <w:rPr>
                <w:rFonts w:ascii="Arial" w:eastAsia="Arial" w:hAnsi="Arial" w:cs="Arial"/>
                <w:sz w:val="20"/>
                <w:szCs w:val="20"/>
              </w:rPr>
              <w:t>RF09</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2D0E2C" w14:textId="77777777" w:rsidR="003918A8" w:rsidRDefault="003918A8" w:rsidP="00FD17C6">
            <w:r>
              <w:rPr>
                <w:rFonts w:ascii="Arial" w:eastAsia="Arial" w:hAnsi="Arial" w:cs="Arial"/>
                <w:sz w:val="20"/>
                <w:szCs w:val="20"/>
              </w:rPr>
              <w:t>Geração de recomendações via 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856A9B" w14:textId="77777777" w:rsidR="003918A8" w:rsidRDefault="003918A8" w:rsidP="00FD17C6">
            <w:r>
              <w:rPr>
                <w:rFonts w:ascii="Arial" w:eastAsia="Arial" w:hAnsi="Arial" w:cs="Arial"/>
                <w:sz w:val="20"/>
                <w:szCs w:val="20"/>
              </w:rPr>
              <w:t>Parcial</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576DC2" w14:textId="77777777" w:rsidR="003918A8" w:rsidRDefault="003918A8" w:rsidP="00FD17C6">
            <w:r>
              <w:rPr>
                <w:rFonts w:ascii="Arial" w:eastAsia="Arial" w:hAnsi="Arial" w:cs="Arial"/>
                <w:sz w:val="20"/>
                <w:szCs w:val="20"/>
              </w:rPr>
              <w:t>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1AA72F" w14:textId="77777777" w:rsidR="003918A8" w:rsidRDefault="003918A8" w:rsidP="00FD17C6">
            <w:r>
              <w:rPr>
                <w:rFonts w:ascii="Arial" w:eastAsia="Arial" w:hAnsi="Arial" w:cs="Arial"/>
                <w:sz w:val="20"/>
                <w:szCs w:val="20"/>
              </w:rPr>
              <w:t>RAG híbrido demonstrado em cenário; otimização contínua.</w:t>
            </w:r>
          </w:p>
        </w:tc>
      </w:tr>
      <w:tr w:rsidR="003918A8" w14:paraId="376E6D4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D5FD0C" w14:textId="77777777" w:rsidR="003918A8" w:rsidRDefault="003918A8" w:rsidP="00FD17C6">
            <w:r>
              <w:rPr>
                <w:rFonts w:ascii="Arial" w:eastAsia="Arial" w:hAnsi="Arial" w:cs="Arial"/>
                <w:sz w:val="20"/>
                <w:szCs w:val="20"/>
              </w:rPr>
              <w:t>RF10</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59B9D6" w14:textId="77777777" w:rsidR="003918A8" w:rsidRDefault="003918A8" w:rsidP="00FD17C6">
            <w:r>
              <w:rPr>
                <w:rFonts w:ascii="Arial" w:eastAsia="Arial" w:hAnsi="Arial" w:cs="Arial"/>
                <w:sz w:val="20"/>
                <w:szCs w:val="20"/>
              </w:rPr>
              <w:t>Priorização multidimensional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AFF9C"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6CFEB4" w14:textId="77777777" w:rsidR="003918A8" w:rsidRDefault="003918A8" w:rsidP="00FD17C6">
            <w:r>
              <w:rPr>
                <w:rFonts w:ascii="Arial" w:eastAsia="Arial" w:hAnsi="Arial" w:cs="Arial"/>
                <w:sz w:val="20"/>
                <w:szCs w:val="20"/>
              </w:rPr>
              <w:t>UC4</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7422F9" w14:textId="77777777" w:rsidR="003918A8" w:rsidRDefault="003918A8" w:rsidP="00FD17C6">
            <w:r>
              <w:rPr>
                <w:rFonts w:ascii="Arial" w:eastAsia="Arial" w:hAnsi="Arial" w:cs="Arial"/>
                <w:sz w:val="20"/>
                <w:szCs w:val="20"/>
              </w:rPr>
              <w:t>Score multidimensional aplicado e visualizado.</w:t>
            </w:r>
          </w:p>
        </w:tc>
      </w:tr>
      <w:tr w:rsidR="003918A8" w14:paraId="12B54441"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63B0FD" w14:textId="77777777" w:rsidR="003918A8" w:rsidRDefault="003918A8" w:rsidP="00FD17C6">
            <w:r>
              <w:rPr>
                <w:rFonts w:ascii="Arial" w:eastAsia="Arial" w:hAnsi="Arial" w:cs="Arial"/>
                <w:sz w:val="20"/>
                <w:szCs w:val="20"/>
              </w:rPr>
              <w:t>RF11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98C1C" w14:textId="77777777" w:rsidR="003918A8" w:rsidRDefault="003918A8" w:rsidP="00FD17C6">
            <w:r>
              <w:rPr>
                <w:rFonts w:ascii="Arial" w:eastAsia="Arial" w:hAnsi="Arial" w:cs="Arial"/>
                <w:sz w:val="20"/>
                <w:szCs w:val="20"/>
              </w:rPr>
              <w:t>Visualização e reporting</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D102D5"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669E77" w14:textId="77777777" w:rsidR="003918A8" w:rsidRDefault="003918A8" w:rsidP="00FD17C6">
            <w:r>
              <w:rPr>
                <w:rFonts w:ascii="Arial" w:eastAsia="Arial" w:hAnsi="Arial" w:cs="Arial"/>
                <w:sz w:val="20"/>
                <w:szCs w:val="20"/>
              </w:rPr>
              <w:t>UC4, 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DA0316" w14:textId="77777777" w:rsidR="003918A8" w:rsidRDefault="003918A8" w:rsidP="00FD17C6">
            <w:r>
              <w:rPr>
                <w:rFonts w:ascii="Arial" w:eastAsia="Arial" w:hAnsi="Arial" w:cs="Arial"/>
                <w:sz w:val="20"/>
                <w:szCs w:val="20"/>
              </w:rPr>
              <w:t>Mission Control + módulos especializados + assistente.</w:t>
            </w:r>
          </w:p>
        </w:tc>
      </w:tr>
    </w:tbl>
    <w:p w14:paraId="4F081C3F" w14:textId="77777777" w:rsidR="003918A8" w:rsidRDefault="003918A8" w:rsidP="003918A8">
      <w:pPr>
        <w:spacing w:after="160" w:line="360" w:lineRule="auto"/>
        <w:jc w:val="both"/>
      </w:pPr>
      <w:r>
        <w:t>No conjunto do cenário analisado, o Virtual CISO demonstra cobertura forte das capacidades centrais do artefacto: modelação do contexto organizacional, gestão de ativos, associação entre vulnerabilidades e ativos, avaliação de conformidade multi-framework, cálculo de risco residual, representação explícita de mecanismos de implementação e apoio à priorização. O requisito associado à geração de recomendações por IA mantém natureza evolutiva, não por ausência de implementação, mas porque a sua qualidade final depende de refinamento contínuo do conhecimento disponível, dos prompts e dos perfis de geração utilizados.</w:t>
      </w:r>
    </w:p>
    <w:p w14:paraId="0530844B" w14:textId="77777777" w:rsidR="003918A8" w:rsidRDefault="003918A8" w:rsidP="003918A8">
      <w:pPr>
        <w:spacing w:after="160" w:line="360" w:lineRule="auto"/>
        <w:jc w:val="both"/>
      </w:pPr>
      <w:r>
        <w:t>A avaliação funcional do subsistema conversacional reforça esta leitura. O LLMRouter, após afinamento das regras de precedência, atingiu 100,00% de acerto em task_type, 100,00% em needs_rag e 100,00% de acerto exato no dataset avaliado. Já o assistente, quando testado ponta a ponta, apresentou 100,00% de correção funcional nos cenários estruturados e nos cenários de avaliação usados para validação do fluxo conversacional. Estes resultados não substituem validação com utilizadores, mas demonstram que a componente de IA está operacionalmente integrada nas funções do artefacto.</w:t>
      </w:r>
    </w:p>
    <w:p w14:paraId="314FD7D6" w14:textId="54B2ADF2" w:rsidR="003918A8" w:rsidRDefault="00470DD3" w:rsidP="003918A8">
      <w:pPr>
        <w:pStyle w:val="Ttulo2"/>
      </w:pPr>
      <w:r>
        <w:t xml:space="preserve"> </w:t>
      </w:r>
      <w:bookmarkStart w:id="231" w:name="_Toc229840570"/>
      <w:r w:rsidR="003918A8" w:rsidRPr="00470DD3">
        <w:t>Avaliação dos Requisitos Não Funcionais</w:t>
      </w:r>
      <w:bookmarkEnd w:id="231"/>
    </w:p>
    <w:p w14:paraId="5F17F51F" w14:textId="77777777" w:rsidR="003918A8" w:rsidRDefault="003918A8" w:rsidP="003918A8">
      <w:pPr>
        <w:spacing w:after="160" w:line="360" w:lineRule="auto"/>
        <w:jc w:val="both"/>
      </w:pPr>
      <w:r>
        <w:t>A avaliação dos requisitos não funcionais centra-se nas propriedades transversais que sustentam a confiança e a governabilidade do artefacto. A Tabela 30 sintetiza a forma como estes requisitos são operacionalizados, com especial destaque para explicabilidade, rastreabilidade, controlo humano, segurança da informação e capacidade de evolução arquitetural.</w:t>
      </w:r>
    </w:p>
    <w:p w14:paraId="352391EF" w14:textId="77777777" w:rsidR="003918A8" w:rsidRDefault="003918A8" w:rsidP="003918A8">
      <w:pPr>
        <w:spacing w:before="160" w:after="80"/>
        <w:jc w:val="center"/>
      </w:pPr>
      <w:r>
        <w:t>Tabela 30 - Avaliação da cobertura dos requisitos não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897"/>
        <w:gridCol w:w="1497"/>
        <w:gridCol w:w="5032"/>
      </w:tblGrid>
      <w:tr w:rsidR="003918A8" w14:paraId="1C0AD8E3" w14:textId="77777777" w:rsidTr="00FD17C6">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A25857" w14:textId="77777777" w:rsidR="003918A8" w:rsidRDefault="003918A8" w:rsidP="00FD17C6">
            <w:r>
              <w:rPr>
                <w:rFonts w:ascii="Arial" w:eastAsia="Arial" w:hAnsi="Arial" w:cs="Arial"/>
                <w:b/>
                <w:bCs/>
                <w:sz w:val="20"/>
                <w:szCs w:val="20"/>
              </w:rPr>
              <w:lastRenderedPageBreak/>
              <w:t>Cód.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23C544" w14:textId="77777777" w:rsidR="003918A8" w:rsidRDefault="003918A8" w:rsidP="00FD17C6">
            <w:r>
              <w:rPr>
                <w:rFonts w:ascii="Arial" w:eastAsia="Arial" w:hAnsi="Arial" w:cs="Arial"/>
                <w:b/>
                <w:bCs/>
                <w:sz w:val="20"/>
                <w:szCs w:val="20"/>
              </w:rPr>
              <w:t>Requisito não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A539C5D" w14:textId="77777777" w:rsidR="003918A8" w:rsidRDefault="003918A8" w:rsidP="00FD17C6">
            <w:r>
              <w:rPr>
                <w:rFonts w:ascii="Arial" w:eastAsia="Arial" w:hAnsi="Arial" w:cs="Arial"/>
                <w:b/>
                <w:bCs/>
                <w:sz w:val="20"/>
                <w:szCs w:val="20"/>
              </w:rPr>
              <w:t>Cobertura</w:t>
            </w:r>
          </w:p>
        </w:tc>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4A293BE" w14:textId="77777777" w:rsidR="003918A8" w:rsidRDefault="003918A8" w:rsidP="00FD17C6">
            <w:r>
              <w:rPr>
                <w:rFonts w:ascii="Arial" w:eastAsia="Arial" w:hAnsi="Arial" w:cs="Arial"/>
                <w:b/>
                <w:bCs/>
                <w:sz w:val="20"/>
                <w:szCs w:val="20"/>
              </w:rPr>
              <w:t>Operacionalização</w:t>
            </w:r>
          </w:p>
        </w:tc>
      </w:tr>
      <w:tr w:rsidR="003918A8" w14:paraId="40FF5D3D"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2F2F7D" w14:textId="77777777" w:rsidR="003918A8" w:rsidRDefault="003918A8" w:rsidP="00FD17C6">
            <w:r>
              <w:rPr>
                <w:rFonts w:ascii="Arial" w:eastAsia="Arial" w:hAnsi="Arial" w:cs="Arial"/>
                <w:sz w:val="20"/>
                <w:szCs w:val="20"/>
              </w:rPr>
              <w:t>RNF01</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3DC300" w14:textId="77777777" w:rsidR="003918A8" w:rsidRDefault="003918A8" w:rsidP="00FD17C6">
            <w:r>
              <w:rPr>
                <w:rFonts w:ascii="Arial" w:eastAsia="Arial" w:hAnsi="Arial" w:cs="Arial"/>
                <w:sz w:val="20"/>
                <w:szCs w:val="20"/>
              </w:rPr>
              <w:t>Explicabilidade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6EA2C1"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669216" w14:textId="77777777" w:rsidR="003918A8" w:rsidRDefault="003918A8" w:rsidP="00FD17C6">
            <w:r>
              <w:rPr>
                <w:rFonts w:ascii="Arial" w:eastAsia="Arial" w:hAnsi="Arial" w:cs="Arial"/>
                <w:sz w:val="20"/>
                <w:szCs w:val="20"/>
              </w:rPr>
              <w:t>Decomposição de scores por fator; recomendações com referência aos elementos do contexto.</w:t>
            </w:r>
          </w:p>
        </w:tc>
      </w:tr>
      <w:tr w:rsidR="003918A8" w14:paraId="7134E1DE"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8C1C2" w14:textId="77777777" w:rsidR="003918A8" w:rsidRDefault="003918A8" w:rsidP="00FD17C6">
            <w:r>
              <w:rPr>
                <w:rFonts w:ascii="Arial" w:eastAsia="Arial" w:hAnsi="Arial" w:cs="Arial"/>
                <w:sz w:val="20"/>
                <w:szCs w:val="20"/>
              </w:rPr>
              <w:t>RNF02</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1DE5BA" w14:textId="77777777" w:rsidR="003918A8" w:rsidRDefault="003918A8" w:rsidP="00FD17C6">
            <w:r>
              <w:rPr>
                <w:rFonts w:ascii="Arial" w:eastAsia="Arial" w:hAnsi="Arial" w:cs="Arial"/>
                <w:sz w:val="20"/>
                <w:szCs w:val="20"/>
              </w:rPr>
              <w:t>Rastreabilidade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02D788"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33067" w14:textId="77777777" w:rsidR="003918A8" w:rsidRDefault="003918A8" w:rsidP="00FD17C6">
            <w:r>
              <w:rPr>
                <w:rFonts w:ascii="Arial" w:eastAsia="Arial" w:hAnsi="Arial" w:cs="Arial"/>
                <w:sz w:val="20"/>
                <w:szCs w:val="20"/>
              </w:rPr>
              <w:t>Cadeia ativo–vulnerabilidade–controlo–mecanismo–evidência–finding–ação registada.</w:t>
            </w:r>
          </w:p>
        </w:tc>
      </w:tr>
      <w:tr w:rsidR="003918A8" w14:paraId="6282BE0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C9E4A2" w14:textId="77777777" w:rsidR="003918A8" w:rsidRDefault="003918A8" w:rsidP="00FD17C6">
            <w:r>
              <w:rPr>
                <w:rFonts w:ascii="Arial" w:eastAsia="Arial" w:hAnsi="Arial" w:cs="Arial"/>
                <w:sz w:val="20"/>
                <w:szCs w:val="20"/>
              </w:rPr>
              <w:t>RNF03</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54CC62" w14:textId="77777777" w:rsidR="003918A8" w:rsidRDefault="003918A8" w:rsidP="00FD17C6">
            <w:r>
              <w:rPr>
                <w:rFonts w:ascii="Arial" w:eastAsia="Arial" w:hAnsi="Arial" w:cs="Arial"/>
                <w:sz w:val="20"/>
                <w:szCs w:val="20"/>
              </w:rPr>
              <w:t>Auditabilidade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31818C" w14:textId="77777777" w:rsidR="003918A8" w:rsidRDefault="003918A8" w:rsidP="00FD17C6">
            <w:r>
              <w:rPr>
                <w:rFonts w:ascii="Arial" w:eastAsia="Arial" w:hAnsi="Arial" w:cs="Arial"/>
                <w:sz w:val="20"/>
                <w:szCs w:val="20"/>
              </w:rPr>
              <w:t>Parcial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3CFAC" w14:textId="77777777" w:rsidR="003918A8" w:rsidRDefault="003918A8" w:rsidP="00FD17C6">
            <w:r>
              <w:rPr>
                <w:rFonts w:ascii="Arial" w:eastAsia="Arial" w:hAnsi="Arial" w:cs="Arial"/>
                <w:sz w:val="20"/>
                <w:szCs w:val="20"/>
              </w:rPr>
              <w:t>Histórico de avaliações registado; expansão de logs de auditoria como trabalho futuro.</w:t>
            </w:r>
          </w:p>
        </w:tc>
      </w:tr>
      <w:tr w:rsidR="003918A8" w14:paraId="07A2536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C18D8D" w14:textId="77777777" w:rsidR="003918A8" w:rsidRDefault="003918A8" w:rsidP="00FD17C6">
            <w:r>
              <w:rPr>
                <w:rFonts w:ascii="Arial" w:eastAsia="Arial" w:hAnsi="Arial" w:cs="Arial"/>
                <w:sz w:val="20"/>
                <w:szCs w:val="20"/>
              </w:rPr>
              <w:t>RNF04</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04718" w14:textId="77777777" w:rsidR="003918A8" w:rsidRDefault="003918A8" w:rsidP="00FD17C6">
            <w:r>
              <w:rPr>
                <w:rFonts w:ascii="Arial" w:eastAsia="Arial" w:hAnsi="Arial" w:cs="Arial"/>
                <w:sz w:val="20"/>
                <w:szCs w:val="20"/>
              </w:rPr>
              <w:t>Segurança da informação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943AA2"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9A4DAA" w14:textId="77777777" w:rsidR="003918A8" w:rsidRDefault="003918A8" w:rsidP="00FD17C6">
            <w:r>
              <w:rPr>
                <w:rFonts w:ascii="Arial" w:eastAsia="Arial" w:hAnsi="Arial" w:cs="Arial"/>
                <w:sz w:val="20"/>
                <w:szCs w:val="20"/>
              </w:rPr>
              <w:t>Autenticação JWT em cookies HTTP-only, CSRF, controlo de acessos por papel.</w:t>
            </w:r>
          </w:p>
        </w:tc>
      </w:tr>
      <w:tr w:rsidR="003918A8" w14:paraId="4437E302"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66EF7B" w14:textId="77777777" w:rsidR="003918A8" w:rsidRDefault="003918A8" w:rsidP="00FD17C6">
            <w:r>
              <w:rPr>
                <w:rFonts w:ascii="Arial" w:eastAsia="Arial" w:hAnsi="Arial" w:cs="Arial"/>
                <w:sz w:val="20"/>
                <w:szCs w:val="20"/>
              </w:rPr>
              <w:t>RNF05</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FE4A0D" w14:textId="77777777" w:rsidR="003918A8" w:rsidRDefault="003918A8" w:rsidP="00FD17C6">
            <w:r>
              <w:rPr>
                <w:rFonts w:ascii="Arial" w:eastAsia="Arial" w:hAnsi="Arial" w:cs="Arial"/>
                <w:sz w:val="20"/>
                <w:szCs w:val="20"/>
              </w:rPr>
              <w:t>Escalabilidade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6BC50A" w14:textId="77777777" w:rsidR="003918A8" w:rsidRDefault="003918A8" w:rsidP="00FD17C6">
            <w:r>
              <w:rPr>
                <w:rFonts w:ascii="Arial" w:eastAsia="Arial" w:hAnsi="Arial" w:cs="Arial"/>
                <w:sz w:val="20"/>
                <w:szCs w:val="20"/>
              </w:rPr>
              <w:t>Conceptual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72F543" w14:textId="77777777" w:rsidR="003918A8" w:rsidRDefault="003918A8" w:rsidP="00FD17C6">
            <w:r>
              <w:rPr>
                <w:rFonts w:ascii="Arial" w:eastAsia="Arial" w:hAnsi="Arial" w:cs="Arial"/>
                <w:sz w:val="20"/>
                <w:szCs w:val="20"/>
              </w:rPr>
              <w:t>Arquitetura modular suporta crescimento; validação em escala maior fica para trabalho futuro.</w:t>
            </w:r>
          </w:p>
        </w:tc>
      </w:tr>
      <w:tr w:rsidR="003918A8" w14:paraId="5117544E"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0C8B22" w14:textId="77777777" w:rsidR="003918A8" w:rsidRDefault="003918A8" w:rsidP="00FD17C6">
            <w:r>
              <w:rPr>
                <w:rFonts w:ascii="Arial" w:eastAsia="Arial" w:hAnsi="Arial" w:cs="Arial"/>
                <w:sz w:val="20"/>
                <w:szCs w:val="20"/>
              </w:rPr>
              <w:t>RNF06</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2752A" w14:textId="77777777" w:rsidR="003918A8" w:rsidRDefault="003918A8" w:rsidP="00FD17C6">
            <w:r>
              <w:rPr>
                <w:rFonts w:ascii="Arial" w:eastAsia="Arial" w:hAnsi="Arial" w:cs="Arial"/>
                <w:sz w:val="20"/>
                <w:szCs w:val="20"/>
              </w:rPr>
              <w:t>Extensibilidade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958F9F"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B3858E" w14:textId="77777777" w:rsidR="003918A8" w:rsidRDefault="003918A8" w:rsidP="00FD17C6">
            <w:r>
              <w:rPr>
                <w:rFonts w:ascii="Arial" w:eastAsia="Arial" w:hAnsi="Arial" w:cs="Arial"/>
                <w:sz w:val="20"/>
                <w:szCs w:val="20"/>
              </w:rPr>
              <w:t>Adição de frameworks, integrações e módulos suportada por estrutura modular.</w:t>
            </w:r>
          </w:p>
        </w:tc>
      </w:tr>
      <w:tr w:rsidR="003918A8" w14:paraId="6A99DF99"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0A0543" w14:textId="77777777" w:rsidR="003918A8" w:rsidRDefault="003918A8" w:rsidP="00FD17C6">
            <w:r>
              <w:rPr>
                <w:rFonts w:ascii="Arial" w:eastAsia="Arial" w:hAnsi="Arial" w:cs="Arial"/>
                <w:sz w:val="20"/>
                <w:szCs w:val="20"/>
              </w:rPr>
              <w:t>RNF07</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789569" w14:textId="77777777" w:rsidR="003918A8" w:rsidRDefault="003918A8" w:rsidP="00FD17C6">
            <w:r>
              <w:rPr>
                <w:rFonts w:ascii="Arial" w:eastAsia="Arial" w:hAnsi="Arial" w:cs="Arial"/>
                <w:sz w:val="20"/>
                <w:szCs w:val="20"/>
              </w:rPr>
              <w:t>Interoperabilidade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08AE37"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10625A" w14:textId="77777777" w:rsidR="003918A8" w:rsidRDefault="003918A8" w:rsidP="00FD17C6">
            <w:r>
              <w:rPr>
                <w:rFonts w:ascii="Arial" w:eastAsia="Arial" w:hAnsi="Arial" w:cs="Arial"/>
                <w:sz w:val="20"/>
                <w:szCs w:val="20"/>
              </w:rPr>
              <w:t>Integração com Wazuh, EPSS, NIST NVD, Nmap; APIs REST documentadas.</w:t>
            </w:r>
          </w:p>
        </w:tc>
      </w:tr>
      <w:tr w:rsidR="003918A8" w14:paraId="7660EEC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3E6AC" w14:textId="77777777" w:rsidR="003918A8" w:rsidRDefault="003918A8" w:rsidP="00FD17C6">
            <w:r>
              <w:rPr>
                <w:rFonts w:ascii="Arial" w:eastAsia="Arial" w:hAnsi="Arial" w:cs="Arial"/>
                <w:sz w:val="20"/>
                <w:szCs w:val="20"/>
              </w:rPr>
              <w:t>RNF08</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551226" w14:textId="77777777" w:rsidR="003918A8" w:rsidRDefault="003918A8" w:rsidP="00FD17C6">
            <w:r>
              <w:rPr>
                <w:rFonts w:ascii="Arial" w:eastAsia="Arial" w:hAnsi="Arial" w:cs="Arial"/>
                <w:sz w:val="20"/>
                <w:szCs w:val="20"/>
              </w:rPr>
              <w:t>Usabilidade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62873"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AAC4D" w14:textId="77777777" w:rsidR="003918A8" w:rsidRDefault="003918A8" w:rsidP="00FD17C6">
            <w:r>
              <w:rPr>
                <w:rFonts w:ascii="Arial" w:eastAsia="Arial" w:hAnsi="Arial" w:cs="Arial"/>
                <w:sz w:val="20"/>
                <w:szCs w:val="20"/>
              </w:rPr>
              <w:t>Mission Control e módulos com componentes acessíveis; navegação multinível.</w:t>
            </w:r>
          </w:p>
        </w:tc>
      </w:tr>
      <w:tr w:rsidR="003918A8" w14:paraId="10DFCDB0"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5E671" w14:textId="77777777" w:rsidR="003918A8" w:rsidRDefault="003918A8" w:rsidP="00FD17C6">
            <w:r>
              <w:rPr>
                <w:rFonts w:ascii="Arial" w:eastAsia="Arial" w:hAnsi="Arial" w:cs="Arial"/>
                <w:sz w:val="20"/>
                <w:szCs w:val="20"/>
              </w:rPr>
              <w:t>RNF09</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567145" w14:textId="77777777" w:rsidR="003918A8" w:rsidRDefault="003918A8" w:rsidP="00FD17C6">
            <w:r>
              <w:rPr>
                <w:rFonts w:ascii="Arial" w:eastAsia="Arial" w:hAnsi="Arial" w:cs="Arial"/>
                <w:sz w:val="20"/>
                <w:szCs w:val="20"/>
              </w:rPr>
              <w:t>Manutenibilidade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40D0E"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B59346" w14:textId="77777777" w:rsidR="003918A8" w:rsidRDefault="003918A8" w:rsidP="00FD17C6">
            <w:r>
              <w:rPr>
                <w:rFonts w:ascii="Arial" w:eastAsia="Arial" w:hAnsi="Arial" w:cs="Arial"/>
                <w:sz w:val="20"/>
                <w:szCs w:val="20"/>
              </w:rPr>
              <w:t>Separação por responsabilidades, baixo acoplamento, código documentado.</w:t>
            </w:r>
          </w:p>
        </w:tc>
      </w:tr>
      <w:tr w:rsidR="003918A8" w14:paraId="55F842BA"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E29C25" w14:textId="77777777" w:rsidR="003918A8" w:rsidRDefault="003918A8" w:rsidP="00FD17C6">
            <w:r>
              <w:rPr>
                <w:rFonts w:ascii="Arial" w:eastAsia="Arial" w:hAnsi="Arial" w:cs="Arial"/>
                <w:sz w:val="20"/>
                <w:szCs w:val="20"/>
              </w:rPr>
              <w:t>RNF10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8D3506" w14:textId="77777777" w:rsidR="003918A8" w:rsidRDefault="003918A8" w:rsidP="00FD17C6">
            <w:r>
              <w:rPr>
                <w:rFonts w:ascii="Arial" w:eastAsia="Arial" w:hAnsi="Arial" w:cs="Arial"/>
                <w:sz w:val="20"/>
                <w:szCs w:val="20"/>
              </w:rPr>
              <w:t>Controlo humano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37EB24"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449441" w14:textId="77777777" w:rsidR="003918A8" w:rsidRDefault="003918A8" w:rsidP="00FD17C6">
            <w:r>
              <w:rPr>
                <w:rFonts w:ascii="Arial" w:eastAsia="Arial" w:hAnsi="Arial" w:cs="Arial"/>
                <w:sz w:val="20"/>
                <w:szCs w:val="20"/>
              </w:rPr>
              <w:t>IA atua como apoio à decisão; recomendações sempre validáveis pelo CISO.</w:t>
            </w:r>
          </w:p>
        </w:tc>
      </w:tr>
    </w:tbl>
    <w:p w14:paraId="3024AD7E" w14:textId="77777777" w:rsidR="003918A8" w:rsidRDefault="003918A8" w:rsidP="003918A8">
      <w:pPr>
        <w:spacing w:after="160" w:line="360" w:lineRule="auto"/>
        <w:jc w:val="both"/>
      </w:pPr>
      <w:r>
        <w:t>Os requisitos de explicabilidade e rastreabilidade encontram-se particularmente bem suportados porque foram incorporados como decisões estruturais do sistema e não como adições tardias. A navegação entre ativos, vulnerabilidades, controlos, mecanismos, evidência e findings; a normalização das fontes do assistente; e a distinção entre respostas determinísticas, priorização formal e geração contextualizada constituem mecanismos concretos de controlo e justificação. De modo semelhante, o controlo humano é reforçado pelo facto de o sistema poder devolver insuficiência de contexto ou recorrer a bypasses estruturados em vez de fabricar respostas plausíveis mas não sustentadas.</w:t>
      </w:r>
    </w:p>
    <w:p w14:paraId="0A207F09" w14:textId="77777777" w:rsidR="003918A8" w:rsidRDefault="003918A8" w:rsidP="003918A8">
      <w:pPr>
        <w:spacing w:after="160" w:line="360" w:lineRule="auto"/>
        <w:jc w:val="both"/>
        <w:rPr>
          <w:rFonts w:ascii="Arial" w:eastAsia="Arial" w:hAnsi="Arial" w:cs="Arial"/>
          <w:sz w:val="22"/>
        </w:rPr>
      </w:pPr>
      <w:r>
        <w:t>Em termos de desempenho, a avaliação mostrou um comportamento assimétrico entre fluxos estruturados e generativos. As respostas baseadas em bypass ORM apresentaram latências muito baixas, na ordem de dezenas a poucas centenas de milissegundos. Nos cenários generativos, observou-se inicialmente um gargalo associado ao serviço LLM remoto. Após o aumento controlado do timeout, a introdução de fallback determinístico para priorização e o ajuste do perfil de geração por tarefa, a pergunta 'O que faz um CISO?' passou de aproximadamente 96 segundos para cerca de 22 segundos, e a pergunta 'Prioriza as vulnerabilidades mais urgentes' desceu de cerca de 174 segundos para aproximadamente 86 segundos. Estes resultados evidenciam melhoria relevante, mas mostram também que escalabilidade e desempenho continuam a constituir dimensão a aprofundar em trabalho futuro.</w:t>
      </w:r>
    </w:p>
    <w:p w14:paraId="7BD5F338" w14:textId="1D8A778D" w:rsidR="002B6976" w:rsidRDefault="002B6976" w:rsidP="003918A8">
      <w:pPr>
        <w:spacing w:after="160" w:line="360" w:lineRule="auto"/>
        <w:jc w:val="both"/>
      </w:pPr>
      <w:r/>
    </w:p>
    <w:p w14:paraId="1BB641F5" w14:textId="58C8F63B" w:rsidR="003918A8" w:rsidRDefault="00470DD3" w:rsidP="003918A8">
      <w:pPr>
        <w:pStyle w:val="Ttulo2"/>
      </w:pPr>
      <w:r>
        <w:t xml:space="preserve"> </w:t>
      </w:r>
      <w:bookmarkStart w:id="232" w:name="_Toc229840571"/>
      <w:r w:rsidR="003918A8" w:rsidRPr="00470DD3">
        <w:t>Análise Comparativa com Soluções Existentes</w:t>
      </w:r>
      <w:bookmarkEnd w:id="232"/>
    </w:p>
    <w:p w14:paraId="3A0D04A2" w14:textId="77777777" w:rsidR="003918A8" w:rsidRDefault="003918A8" w:rsidP="003918A8">
      <w:pPr>
        <w:spacing w:after="160" w:line="360" w:lineRule="auto"/>
        <w:jc w:val="both"/>
      </w:pPr>
      <w:r>
        <w:rPr>
          <w:rFonts w:ascii="Arial" w:eastAsia="Arial" w:hAnsi="Arial" w:cs="Arial"/>
          <w:sz w:val="22"/>
        </w:rPr>
        <w:t>Para situar o Virtual CISO no estado da arte, foi realizada uma análise comparativa com soluções relevantes identificadas durante a SLR e em pesquisa complementar de mercado. A comparação foca-se em três tipos de soluções: plataformas comerciais de GRC, ferramentas open-source orientadas a CISOs e abordagens académicas de aplicação de IA em GRC.</w:t>
      </w:r>
    </w:p>
    <w:p w14:paraId="20779046" w14:textId="77777777" w:rsidR="003918A8" w:rsidRDefault="003918A8" w:rsidP="003918A8">
      <w:pPr>
        <w:spacing w:after="160" w:line="360" w:lineRule="auto"/>
        <w:jc w:val="both"/>
      </w:pPr>
      <w:r>
        <w:rPr>
          <w:rFonts w:ascii="Arial" w:eastAsia="Arial" w:hAnsi="Arial" w:cs="Arial"/>
          <w:sz w:val="22"/>
        </w:rPr>
        <w:t>Entre as plataformas comerciais foram analisadas referências como ServiceNow GRC, Archer (RSA), MetricStream e LogicGate. Estas soluções apresentam funcionalidades robustas de gestão de risco, conformidade e auditoria, mas tendem a ser orientadas a grandes organizações, com modelos de licenciamento elevados e curvas de adoção exigentes. A integração de IA generativa, quando existe, encontra-se tipicamente confinada a funcionalidades específicas e raramente assume a arquitetura RAG ancorada em dados estruturados internos preconizada no Virtual CISO.</w:t>
      </w:r>
    </w:p>
    <w:p w14:paraId="25E6839B" w14:textId="77777777" w:rsidR="003918A8" w:rsidRDefault="003918A8" w:rsidP="003918A8">
      <w:pPr>
        <w:spacing w:after="160" w:line="360" w:lineRule="auto"/>
        <w:jc w:val="both"/>
      </w:pPr>
      <w:r>
        <w:rPr>
          <w:rFonts w:ascii="Arial" w:eastAsia="Arial" w:hAnsi="Arial" w:cs="Arial"/>
          <w:sz w:val="22"/>
        </w:rPr>
        <w:t xml:space="preserve">No domínio open-source, a referência mais próxima é o </w:t>
      </w:r>
      <w:r>
        <w:rPr>
          <w:rFonts w:ascii="Arial" w:eastAsia="Arial" w:hAnsi="Arial" w:cs="Arial"/>
          <w:b/>
          <w:bCs/>
          <w:sz w:val="22"/>
        </w:rPr>
        <w:t>CISO Assistant</w:t>
      </w:r>
      <w:r>
        <w:rPr>
          <w:rFonts w:ascii="Arial" w:eastAsia="Arial" w:hAnsi="Arial" w:cs="Arial"/>
          <w:sz w:val="22"/>
        </w:rPr>
        <w:t>, projeto europeu que oferece uma plataforma de governação e gestão de risco com suporte multi-framework. A sua orientação ao mercado europeu e o foco em conformidade NIS2 partilham objetivos com o Virtual CISO. Distinguem-se, contudo, em duas dimensões: o CISO Assistant não representa explicitamente os mecanismos de implementação como entidade autónoma e não integra IA generativa com RAG híbrido como camada estruturante.</w:t>
      </w:r>
    </w:p>
    <w:p w14:paraId="1753914D" w14:textId="77777777" w:rsidR="003918A8" w:rsidRDefault="003918A8" w:rsidP="003918A8">
      <w:pPr>
        <w:spacing w:after="160" w:line="360" w:lineRule="auto"/>
        <w:jc w:val="both"/>
      </w:pPr>
      <w:r>
        <w:rPr>
          <w:rFonts w:ascii="Arial" w:eastAsia="Arial" w:hAnsi="Arial" w:cs="Arial"/>
          <w:sz w:val="22"/>
        </w:rPr>
        <w:t>No domínio académico, foram identificadas várias abordagens propostas para a aplicação de IA em GRC, mas tendem a abordar componentes isolados — classificação de risco, análise de políticas, deteção de não conformidades — sem articular uma plataforma integrada de apoio à decisão. A Tabela 31 sintetiza a análise comparativa em sete dimensões consideradas relevantes.</w:t>
      </w:r>
    </w:p>
    <w:p w14:paraId="7BF9EF17" w14:textId="77777777" w:rsidR="003918A8" w:rsidRDefault="003918A8" w:rsidP="003918A8">
      <w:pPr>
        <w:spacing w:before="160" w:after="80"/>
        <w:jc w:val="center"/>
      </w:pPr>
      <w:r>
        <w:rPr>
          <w:rFonts w:ascii="Arial" w:eastAsia="Arial" w:hAnsi="Arial" w:cs="Arial"/>
          <w:i/>
          <w:iCs/>
          <w:sz w:val="20"/>
          <w:szCs w:val="20"/>
        </w:rPr>
        <w:lastRenderedPageBreak/>
        <w:t>Tabela 31 – Comparação do Virtual CISO com soluções existentes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00"/>
        <w:gridCol w:w="1800"/>
      </w:tblGrid>
      <w:tr w:rsidR="003918A8" w14:paraId="1680C6ED" w14:textId="77777777" w:rsidTr="00FD17C6">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E56476E" w14:textId="77777777" w:rsidR="003918A8" w:rsidRDefault="003918A8" w:rsidP="00FD17C6">
            <w:r>
              <w:rPr>
                <w:rFonts w:ascii="Arial" w:eastAsia="Arial" w:hAnsi="Arial" w:cs="Arial"/>
                <w:b/>
                <w:bCs/>
                <w:sz w:val="20"/>
                <w:szCs w:val="20"/>
              </w:rPr>
              <w:t>Dimensão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EFF2D64" w14:textId="77777777" w:rsidR="003918A8" w:rsidRDefault="003918A8" w:rsidP="00FD17C6">
            <w:r>
              <w:rPr>
                <w:rFonts w:ascii="Arial" w:eastAsia="Arial" w:hAnsi="Arial" w:cs="Arial"/>
                <w:b/>
                <w:bCs/>
                <w:sz w:val="20"/>
                <w:szCs w:val="20"/>
              </w:rPr>
              <w:t>GRC comercial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E7D146A" w14:textId="77777777" w:rsidR="003918A8" w:rsidRDefault="003918A8" w:rsidP="00FD17C6">
            <w:r>
              <w:rPr>
                <w:rFonts w:ascii="Arial" w:eastAsia="Arial" w:hAnsi="Arial" w:cs="Arial"/>
                <w:b/>
                <w:bCs/>
                <w:sz w:val="20"/>
                <w:szCs w:val="20"/>
              </w:rPr>
              <w:t>CISO Assistant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F852476" w14:textId="77777777" w:rsidR="003918A8" w:rsidRDefault="003918A8" w:rsidP="00FD17C6">
            <w:r>
              <w:rPr>
                <w:rFonts w:ascii="Arial" w:eastAsia="Arial" w:hAnsi="Arial" w:cs="Arial"/>
                <w:b/>
                <w:bCs/>
                <w:sz w:val="20"/>
                <w:szCs w:val="20"/>
              </w:rPr>
              <w:t>IA académica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1D4A9BE" w14:textId="77777777" w:rsidR="003918A8" w:rsidRDefault="003918A8" w:rsidP="00FD17C6">
            <w:r>
              <w:rPr>
                <w:rFonts w:ascii="Arial" w:eastAsia="Arial" w:hAnsi="Arial" w:cs="Arial"/>
                <w:b/>
                <w:bCs/>
                <w:sz w:val="20"/>
                <w:szCs w:val="20"/>
              </w:rPr>
              <w:t>Virtual CISO</w:t>
            </w:r>
          </w:p>
        </w:tc>
      </w:tr>
      <w:tr w:rsidR="003918A8" w14:paraId="38E46BE0"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5C30F6" w14:textId="77777777" w:rsidR="003918A8" w:rsidRDefault="003918A8" w:rsidP="00FD17C6">
            <w:r>
              <w:rPr>
                <w:rFonts w:ascii="Arial" w:eastAsia="Arial" w:hAnsi="Arial" w:cs="Arial"/>
                <w:sz w:val="20"/>
                <w:szCs w:val="20"/>
              </w:rPr>
              <w:t>Multi-framework</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CF366B" w14:textId="77777777" w:rsidR="003918A8" w:rsidRDefault="003918A8" w:rsidP="00FD17C6">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6773AC" w14:textId="77777777" w:rsidR="003918A8" w:rsidRDefault="003918A8" w:rsidP="00FD17C6">
            <w:r>
              <w:rPr>
                <w:rFonts w:ascii="Arial" w:eastAsia="Arial" w:hAnsi="Arial" w:cs="Arial"/>
                <w:sz w:val="20"/>
                <w:szCs w:val="20"/>
              </w:rPr>
              <w:t>Sim</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CD6E4B"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0D00CC" w14:textId="77777777" w:rsidR="003918A8" w:rsidRDefault="003918A8" w:rsidP="00FD17C6">
            <w:r>
              <w:rPr>
                <w:rFonts w:ascii="Arial" w:eastAsia="Arial" w:hAnsi="Arial" w:cs="Arial"/>
                <w:sz w:val="20"/>
                <w:szCs w:val="20"/>
              </w:rPr>
              <w:t>Sim</w:t>
            </w:r>
          </w:p>
        </w:tc>
      </w:tr>
      <w:tr w:rsidR="003918A8" w14:paraId="7E47ACB5"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0B3B14" w14:textId="77777777" w:rsidR="003918A8" w:rsidRDefault="003918A8" w:rsidP="00FD17C6">
            <w:r>
              <w:rPr>
                <w:rFonts w:ascii="Arial" w:eastAsia="Arial" w:hAnsi="Arial" w:cs="Arial"/>
                <w:sz w:val="20"/>
                <w:szCs w:val="20"/>
              </w:rPr>
              <w:t>Mecanismos de implementação como entidade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E64BC6"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F5DF25"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7E5DCB" w14:textId="77777777" w:rsidR="003918A8" w:rsidRDefault="003918A8" w:rsidP="00FD17C6">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E0F5F0" w14:textId="77777777" w:rsidR="003918A8" w:rsidRDefault="003918A8" w:rsidP="00FD17C6">
            <w:r>
              <w:rPr>
                <w:rFonts w:ascii="Arial" w:eastAsia="Arial" w:hAnsi="Arial" w:cs="Arial"/>
                <w:sz w:val="20"/>
                <w:szCs w:val="20"/>
              </w:rPr>
              <w:t>Sim</w:t>
            </w:r>
          </w:p>
        </w:tc>
      </w:tr>
      <w:tr w:rsidR="003918A8" w14:paraId="1EC44DE2"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B9A89F" w14:textId="77777777" w:rsidR="003918A8" w:rsidRDefault="003918A8" w:rsidP="00FD17C6">
            <w:r>
              <w:rPr>
                <w:rFonts w:ascii="Arial" w:eastAsia="Arial" w:hAnsi="Arial" w:cs="Arial"/>
                <w:sz w:val="20"/>
                <w:szCs w:val="20"/>
              </w:rPr>
              <w:t>Integração risco–conformidade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86A1D2" w14:textId="77777777" w:rsidR="003918A8" w:rsidRDefault="003918A8" w:rsidP="00FD17C6">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FAC8C2" w14:textId="77777777" w:rsidR="003918A8" w:rsidRDefault="003918A8" w:rsidP="00FD17C6">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F4A1A8"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EA6227" w14:textId="77777777" w:rsidR="003918A8" w:rsidRDefault="003918A8" w:rsidP="00FD17C6">
            <w:r>
              <w:rPr>
                <w:rFonts w:ascii="Arial" w:eastAsia="Arial" w:hAnsi="Arial" w:cs="Arial"/>
                <w:sz w:val="20"/>
                <w:szCs w:val="20"/>
              </w:rPr>
              <w:t>Sim</w:t>
            </w:r>
          </w:p>
        </w:tc>
      </w:tr>
      <w:tr w:rsidR="003918A8" w14:paraId="39AFE299"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EC972A" w14:textId="77777777" w:rsidR="003918A8" w:rsidRDefault="003918A8" w:rsidP="00FD17C6">
            <w:r>
              <w:rPr>
                <w:rFonts w:ascii="Arial" w:eastAsia="Arial" w:hAnsi="Arial" w:cs="Arial"/>
                <w:sz w:val="20"/>
                <w:szCs w:val="20"/>
              </w:rPr>
              <w:t>IA generativa integrada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700BB5"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7E1CDB"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25F260" w14:textId="77777777" w:rsidR="003918A8" w:rsidRDefault="003918A8" w:rsidP="00FD17C6">
            <w:r>
              <w:rPr>
                <w:rFonts w:ascii="Arial" w:eastAsia="Arial" w:hAnsi="Arial" w:cs="Arial"/>
                <w:sz w:val="20"/>
                <w:szCs w:val="20"/>
              </w:rPr>
              <w:t>Componentes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D0072C" w14:textId="77777777" w:rsidR="003918A8" w:rsidRDefault="003918A8" w:rsidP="00FD17C6">
            <w:r>
              <w:rPr>
                <w:rFonts w:ascii="Arial" w:eastAsia="Arial" w:hAnsi="Arial" w:cs="Arial"/>
                <w:sz w:val="20"/>
                <w:szCs w:val="20"/>
              </w:rPr>
              <w:t>Sim (RAG híbrido)</w:t>
            </w:r>
          </w:p>
        </w:tc>
      </w:tr>
      <w:tr w:rsidR="003918A8" w14:paraId="02AE72CC"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94E997" w14:textId="77777777" w:rsidR="003918A8" w:rsidRDefault="003918A8" w:rsidP="00FD17C6">
            <w:r>
              <w:rPr>
                <w:rFonts w:ascii="Arial" w:eastAsia="Arial" w:hAnsi="Arial" w:cs="Arial"/>
                <w:sz w:val="20"/>
                <w:szCs w:val="20"/>
              </w:rPr>
              <w:t>Explicabilidade e rastreabilidade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20FD0"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B55CC1" w14:textId="77777777" w:rsidR="003918A8" w:rsidRDefault="003918A8" w:rsidP="00FD17C6">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B428D0" w14:textId="77777777" w:rsidR="003918A8" w:rsidRDefault="003918A8" w:rsidP="00FD17C6">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8E7F16" w14:textId="77777777" w:rsidR="003918A8" w:rsidRDefault="003918A8" w:rsidP="00FD17C6">
            <w:r>
              <w:rPr>
                <w:rFonts w:ascii="Arial" w:eastAsia="Arial" w:hAnsi="Arial" w:cs="Arial"/>
                <w:sz w:val="20"/>
                <w:szCs w:val="20"/>
              </w:rPr>
              <w:t>Estrutural</w:t>
            </w:r>
          </w:p>
        </w:tc>
      </w:tr>
      <w:tr w:rsidR="003918A8" w14:paraId="1A494CFA"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769CB3" w14:textId="77777777" w:rsidR="003918A8" w:rsidRDefault="003918A8" w:rsidP="00FD17C6">
            <w:r>
              <w:rPr>
                <w:rFonts w:ascii="Arial" w:eastAsia="Arial" w:hAnsi="Arial" w:cs="Arial"/>
                <w:sz w:val="20"/>
                <w:szCs w:val="20"/>
              </w:rPr>
              <w:t>Execução local de LLMs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667FC1" w14:textId="77777777" w:rsidR="003918A8" w:rsidRDefault="003918A8" w:rsidP="00FD17C6">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400247"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43E99" w14:textId="77777777" w:rsidR="003918A8" w:rsidRDefault="003918A8" w:rsidP="00FD17C6">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02677E" w14:textId="77777777" w:rsidR="003918A8" w:rsidRDefault="003918A8" w:rsidP="00FD17C6">
            <w:r>
              <w:rPr>
                <w:rFonts w:ascii="Arial" w:eastAsia="Arial" w:hAnsi="Arial" w:cs="Arial"/>
                <w:sz w:val="20"/>
                <w:szCs w:val="20"/>
              </w:rPr>
              <w:t>Sim (Ollama)</w:t>
            </w:r>
          </w:p>
        </w:tc>
      </w:tr>
      <w:tr w:rsidR="003918A8" w14:paraId="49CEEF91"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1AE492" w14:textId="77777777" w:rsidR="003918A8" w:rsidRDefault="003918A8" w:rsidP="00FD17C6">
            <w:r>
              <w:rPr>
                <w:rFonts w:ascii="Arial" w:eastAsia="Arial" w:hAnsi="Arial" w:cs="Arial"/>
                <w:sz w:val="20"/>
                <w:szCs w:val="20"/>
              </w:rPr>
              <w:t>Adequação a SME / setor crítico PT</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BF6F08"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137660" w14:textId="77777777" w:rsidR="003918A8" w:rsidRDefault="003918A8" w:rsidP="00FD17C6">
            <w:r>
              <w:rPr>
                <w:rFonts w:ascii="Arial" w:eastAsia="Arial" w:hAnsi="Arial" w:cs="Arial"/>
                <w:sz w:val="20"/>
                <w:szCs w:val="20"/>
              </w:rPr>
              <w:t>Boa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B10D01" w14:textId="77777777" w:rsidR="003918A8" w:rsidRDefault="003918A8" w:rsidP="00FD17C6">
            <w:r>
              <w:rPr>
                <w:rFonts w:ascii="Arial" w:eastAsia="Arial" w:hAnsi="Arial" w:cs="Arial"/>
                <w:sz w:val="20"/>
                <w:szCs w:val="20"/>
              </w:rPr>
              <w:t>Não aplicável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CA7D1" w14:textId="77777777" w:rsidR="003918A8" w:rsidRDefault="003918A8" w:rsidP="00FD17C6">
            <w:r>
              <w:rPr>
                <w:rFonts w:ascii="Arial" w:eastAsia="Arial" w:hAnsi="Arial" w:cs="Arial"/>
                <w:sz w:val="20"/>
                <w:szCs w:val="20"/>
              </w:rPr>
              <w:t>Boa</w:t>
            </w:r>
          </w:p>
        </w:tc>
      </w:tr>
    </w:tbl>
    <w:p w14:paraId="22C96412" w14:textId="77777777" w:rsidR="003918A8" w:rsidRDefault="003918A8" w:rsidP="003918A8">
      <w:pPr>
        <w:spacing w:after="160" w:line="360" w:lineRule="auto"/>
        <w:jc w:val="both"/>
      </w:pPr>
      <w:r>
        <w:rPr>
          <w:rFonts w:ascii="Arial" w:eastAsia="Arial" w:hAnsi="Arial" w:cs="Arial"/>
          <w:sz w:val="22"/>
        </w:rPr>
        <w:t>A análise evidencia que o Virtual CISO se posiciona num espaço distinto: combina a capacidade multi-framework e o foco em conformidade comuns ao CISO Assistant com a representação explícita dos mecanismos de implementação e a integração estrutural de IA generativa, ambas pouco exploradas pelas soluções comparadas. A execução local dos LLMs reforça a sua adequação a contextos onde a confidencialidade dos dados é crítica, característica relevante para entidades essenciais sujeitas à NIS2.</w:t>
      </w:r>
    </w:p>
    <w:p w14:paraId="2310CA93" w14:textId="0EF9F652" w:rsidR="003918A8" w:rsidRDefault="003918A8" w:rsidP="003918A8">
      <w:pPr>
        <w:pStyle w:val="Ttulo2"/>
      </w:pPr>
      <w:bookmarkStart w:id="233" w:name="_Toc229840572"/>
      <w:r w:rsidRPr="00470DD3">
        <w:t>Discussão dos Resultados</w:t>
      </w:r>
      <w:bookmarkEnd w:id="233"/>
    </w:p>
    <w:p w14:paraId="5638408B" w14:textId="77777777" w:rsidR="003918A8" w:rsidRDefault="003918A8" w:rsidP="003918A8">
      <w:pPr>
        <w:spacing w:after="160" w:line="360" w:lineRule="auto"/>
        <w:jc w:val="both"/>
      </w:pPr>
      <w:r>
        <w:t>Os resultados observados permitem retirar quatro conclusões principais sobre o Virtual CISO enquanto artefacto de apoio à decisão. A primeira é a viabilidade arquitetural da proposta. A integração entre dados técnicos, requisitos normativos, mecanismos de implementação, evidência e capacidades conversacionais mostrou-se exequível num único artefacto coerente, capaz de suportar leitura executiva e análise operacional.</w:t>
      </w:r>
    </w:p>
    <w:p w14:paraId="4710F7DA" w14:textId="77777777" w:rsidR="003918A8" w:rsidRDefault="003918A8" w:rsidP="003918A8">
      <w:pPr>
        <w:spacing w:after="160" w:line="360" w:lineRule="auto"/>
        <w:jc w:val="both"/>
      </w:pPr>
      <w:r>
        <w:t>A segunda conclusão é a utilidade do modelo de pontuação multidimensional para a priorização. A demonstração confirmou que vulnerabilidades com severidade técnica idêntica podem assumir prioridades distintas quando são contextualizadas por criticidade do ativo, exposição, estado dos mecanismos, evidência e relevância regulatória. Esta capacidade aproxima a plataforma de uma lógica de apoio à decisão e afasta-a de dashboards meramente descritivos.</w:t>
      </w:r>
    </w:p>
    <w:p w14:paraId="71013A7D" w14:textId="77777777" w:rsidR="003918A8" w:rsidRDefault="003918A8" w:rsidP="003918A8">
      <w:pPr>
        <w:spacing w:after="160" w:line="360" w:lineRule="auto"/>
        <w:jc w:val="both"/>
      </w:pPr>
      <w:r>
        <w:t>A terceira conclusão diz respeito à componente de IA híbrida. A avaliação do LLMRouter e do assistente indica que a combinação entre regras, ORM, RAG e LLM é mais adequada ao domínio estudado do que uma abordagem puramente generativa. O router passou de 90,48% para 100,00% de acerto exato no dataset avaliado após refinamento das regras, e o assistente revelou melhoria mensurável de comportamento e de latência após ajustes de timeout, fallback e perfis de geração.</w:t>
      </w:r>
    </w:p>
    <w:p w14:paraId="572DB483" w14:textId="77777777" w:rsidR="003918A8" w:rsidRDefault="003918A8" w:rsidP="003918A8">
      <w:pPr>
        <w:spacing w:after="160" w:line="360" w:lineRule="auto"/>
        <w:jc w:val="both"/>
      </w:pPr>
      <w:r>
        <w:t>A quarta conclusão é que a robustez da experiência conversacional depende menos de um modelo isolado do que da qualidade da integração entre dados estruturados, conhecimento indexado, regras de orquestração e controlo humano. Em termos práticos, o valor do assistente emerge quando este é tratado como extensão de um sistema de GRC e não como interface genérica desacoplada da realidade operacional da organização.</w:t>
      </w:r>
    </w:p>
    <w:p w14:paraId="0F72DD09" w14:textId="77777777" w:rsidR="003918A8" w:rsidRDefault="003918A8" w:rsidP="003918A8">
      <w:pPr>
        <w:spacing w:after="160" w:line="360" w:lineRule="auto"/>
        <w:jc w:val="both"/>
      </w:pPr>
      <w:r>
        <w:t>Estas conclusões devem, contudo, ser interpretadas no quadro de uma prova de conceito. A avaliação sustenta a adequação conceptual e a viabilidade técnica do artefacto, mas não constitui ainda evidência de impacto organizacional ou de adoção em ambiente real. Ainda assim, oferece uma base suficientemente sólida para defender o Virtual CISO como contributo relevante no espaço entre plataformas de GRC, apoio à decisão e IA aplicada.</w:t>
      </w:r>
    </w:p>
    <w:p w14:paraId="449654C5" w14:textId="0FE12A65" w:rsidR="003918A8" w:rsidRDefault="00470DD3" w:rsidP="003918A8">
      <w:pPr>
        <w:pStyle w:val="Ttulo2"/>
      </w:pPr>
      <w:r>
        <w:t xml:space="preserve"> </w:t>
      </w:r>
      <w:bookmarkStart w:id="234" w:name="_Toc229840573"/>
      <w:r w:rsidR="003918A8" w:rsidRPr="00470DD3">
        <w:t>Limitações da Avaliação</w:t>
      </w:r>
      <w:bookmarkEnd w:id="234"/>
    </w:p>
    <w:p w14:paraId="563EF3BD" w14:textId="77777777" w:rsidR="003918A8" w:rsidRDefault="003918A8" w:rsidP="003918A8">
      <w:pPr>
        <w:spacing w:after="160" w:line="360" w:lineRule="auto"/>
        <w:jc w:val="both"/>
      </w:pPr>
      <w:r>
        <w:t>A avaliação realizada apresenta limitações que importa explicitar para enquadrar adequadamente os resultados. A primeira decorre da natureza do cenário de demonstração. Embora o caso tenha sido construído para ser plausível e coerente com uma entidade essencial, não corresponde a uma organização real observada longitudinalmente, o que limita a representatividade externa dos resultados.</w:t>
      </w:r>
    </w:p>
    <w:p w14:paraId="48198243" w14:textId="77777777" w:rsidR="003918A8" w:rsidRDefault="003918A8" w:rsidP="003918A8">
      <w:pPr>
        <w:spacing w:after="160" w:line="360" w:lineRule="auto"/>
        <w:jc w:val="both"/>
      </w:pPr>
      <w:r>
        <w:t>A segunda limitação prende-se com a ausência de avaliação direta por utilizadores finais. A demonstração e os testes foram conduzidos pelo investigador, sem participação sistemática de CISOs, equipas de risco, responsáveis de conformidade ou outros perfis-alvo. Consequentemente, continuam em aberto dimensões como perceção de utilidade, confiança, usabilidade e integração no trabalho quotidiano.</w:t>
      </w:r>
    </w:p>
    <w:p w14:paraId="15A70DB3" w14:textId="77777777" w:rsidR="003918A8" w:rsidRDefault="003918A8" w:rsidP="003918A8">
      <w:pPr>
        <w:spacing w:after="160" w:line="360" w:lineRule="auto"/>
        <w:jc w:val="both"/>
      </w:pPr>
      <w:r>
        <w:t>A terceira limitação respeita à própria componente de IA. Apesar dos resultados positivos obtidos no router e nos cenários funcionais do assistente, os datasets utilizados são ainda reduzidos e orientados a cenários representativos da prova de conceito. Isso significa que os valores quantitativos obtidos devem ser lidos como evidência inicial de robustez e não como validação estatística definitiva.</w:t>
      </w:r>
    </w:p>
    <w:p w14:paraId="44C538D6" w14:textId="77777777" w:rsidR="003918A8" w:rsidRDefault="003918A8" w:rsidP="003918A8">
      <w:pPr>
        <w:spacing w:after="160" w:line="360" w:lineRule="auto"/>
        <w:jc w:val="both"/>
      </w:pPr>
      <w:r>
        <w:t>A quarta limitação relaciona-se com desempenho e infraestrutura. A avaliação evidenciou melhoria relevante após otimizações, mas também mostrou que a qualidade percebida do assistente depende da disponibilidade do serviço LLM, da latência de geração e da maturidade do índice semântico. Em contexto produtivo, estes fatores exigiriam observação continuada, testes de carga e monitorização operacional.</w:t>
      </w:r>
    </w:p>
    <w:p w14:paraId="5D22350B" w14:textId="77777777" w:rsidR="003918A8" w:rsidRDefault="003918A8" w:rsidP="003918A8">
      <w:pPr>
        <w:spacing w:after="160" w:line="360" w:lineRule="auto"/>
        <w:jc w:val="both"/>
      </w:pPr>
      <w:r>
        <w:t>A quinta limitação é transversal a todo o artefacto: a dependência da qualidade e da completude dos dados de entrada. Como qualquer sistema de apoio à decisão, o Virtual CISO só pode produzir análises tão fiáveis quanto os dados sobre ativos, vulnerabilidades, controlos, mecanismos e evidência que lhe são fornecidos. Em organizações com baixa maturidade de governação destes dados, o impacto do artefacto tenderá a ser inferior ao observado no cenário de demonstração.</w:t>
      </w:r>
    </w:p>
    <w:p w14:paraId="0459D5E5" w14:textId="77777777" w:rsidR="003918A8" w:rsidRDefault="003918A8" w:rsidP="003918A8">
      <w:pPr>
        <w:spacing w:after="160" w:line="360" w:lineRule="auto"/>
        <w:jc w:val="both"/>
      </w:pPr>
      <w:r/>
    </w:p>
    <w:p w14:paraId="056F5F14" w14:textId="525E8977" w:rsidR="003918A8" w:rsidRDefault="003918A8" w:rsidP="003918A8">
      <w:pPr>
        <w:pStyle w:val="Ttulo2"/>
      </w:pPr>
      <w:bookmarkStart w:id="235" w:name="_Toc229840574"/>
      <w:r w:rsidRPr="00470DD3">
        <w:t>Ameaças à Validade</w:t>
      </w:r>
      <w:bookmarkEnd w:id="235"/>
    </w:p>
    <w:p w14:paraId="1C9F2E2D" w14:textId="77777777" w:rsidR="003918A8" w:rsidRDefault="003918A8" w:rsidP="003918A8">
      <w:pPr>
        <w:spacing w:after="160" w:line="360" w:lineRule="auto"/>
        <w:jc w:val="both"/>
      </w:pPr>
      <w:r>
        <w:t>Para além das limitações operacionais, importa considerar as principais ameaças à validade dos resultados. Em termos de validade de construção, existe o risco de algumas entidades e relações implementadas no artefacto representarem apenas parcialmente os conceitos teóricos que procuram operacionalizar. A própria noção de mecanismo de implementação, central nesta dissertação, poderá assumir configurações distintas consoante o contexto organizacional, o setor ou o referencial normativo adotado.</w:t>
      </w:r>
    </w:p>
    <w:p w14:paraId="21BB38C2" w14:textId="77777777" w:rsidR="003918A8" w:rsidRDefault="003918A8" w:rsidP="003918A8">
      <w:pPr>
        <w:spacing w:after="160" w:line="360" w:lineRule="auto"/>
        <w:jc w:val="both"/>
      </w:pPr>
      <w:r>
        <w:t>No plano da validade interna, a principal ameaça resulta do facto de a demonstração e parte relevante da avaliação terem sido conduzidas pelo próprio investigador, o que pode introduzir viés na escolha dos cenários, na formulação das queries e na interpretação dos resultados. Esta ameaça é mitigada parcialmente pela explicitação prévia dos requisitos, pela separação entre avaliação funcional do artefacto e avaliação específica do router/assistente, e pela utilização de comandos reprodutíveis para os testes quantitativos.</w:t>
      </w:r>
    </w:p>
    <w:p w14:paraId="267D3E19" w14:textId="77777777" w:rsidR="003918A8" w:rsidRDefault="003918A8" w:rsidP="003918A8">
      <w:pPr>
        <w:spacing w:after="160" w:line="360" w:lineRule="auto"/>
        <w:jc w:val="both"/>
      </w:pPr>
      <w:r>
        <w:t>Quanto à validade externa, os resultados não podem ser generalizados automaticamente a outros contextos organizacionais, setores ou perfis de maturidade. A arquitetura modular e a modelação multi-framework sugerem potencial de adaptação, mas essa hipótese carece de validação empírica em ambientes distintos. Acresce que o comportamento da componente de IA poderá variar em função da infraestrutura LLM disponível, da cobertura da base de conhecimento e do volume de dados indexados.</w:t>
      </w:r>
    </w:p>
    <w:p w14:paraId="2DC413D5" w14:textId="77777777" w:rsidR="003918A8" w:rsidRDefault="003918A8" w:rsidP="003918A8">
      <w:pPr>
        <w:spacing w:after="160" w:line="360" w:lineRule="auto"/>
        <w:jc w:val="both"/>
      </w:pPr>
      <w:r>
        <w:t>Estas ameaças não anulam a utilidade dos resultados obtidos, mas delimitam o seu alcance interpretativo. A sua explicitação é importante porque reforça a transparência metodológica da investigação e clarifica em que medida a avaliação apresentada deve ser entendida como evidência de viabilidade e não como certificação de maturidade final do artefacto.</w:t>
      </w:r>
    </w:p>
    <w:p w14:paraId="5639A88C" w14:textId="77777777" w:rsidR="003918A8" w:rsidRDefault="003918A8" w:rsidP="003918A8">
      <w:pPr>
        <w:spacing w:after="160" w:line="360" w:lineRule="auto"/>
        <w:jc w:val="both"/>
      </w:pPr>
      <w:r/>
    </w:p>
    <w:p w14:paraId="7D03D859" w14:textId="340A5644" w:rsidR="003918A8" w:rsidRDefault="00470DD3" w:rsidP="003918A8">
      <w:pPr>
        <w:pStyle w:val="Ttulo2"/>
      </w:pPr>
      <w:r>
        <w:t xml:space="preserve"> </w:t>
      </w:r>
      <w:bookmarkStart w:id="236" w:name="_Toc229840575"/>
      <w:r w:rsidR="003918A8" w:rsidRPr="00470DD3">
        <w:t>Síntese da Demonstração e Avaliação</w:t>
      </w:r>
      <w:bookmarkEnd w:id="236"/>
    </w:p>
    <w:p w14:paraId="178FD834" w14:textId="77777777" w:rsidR="003918A8" w:rsidRDefault="003918A8" w:rsidP="003918A8">
      <w:pPr>
        <w:spacing w:after="160" w:line="360" w:lineRule="auto"/>
        <w:jc w:val="both"/>
      </w:pPr>
      <w:r>
        <w:t>O presente capítulo apresentou a demonstração e avaliação do Virtual CISO num cenário representativo, em coerência com as fases finais da metodologia DSR adotada. A demonstração confirmou que o artefacto suporta, de forma integrada, modelação organizacional, gestão de ativos, correlação entre vulnerabilidades e ativos, avaliação de conformidade multi-framework, scoring de risco residual, priorização de ações e geração de respostas assistidas por IA com fundamento verificável.</w:t>
      </w:r>
    </w:p>
    <w:p w14:paraId="0465FEC3" w14:textId="77777777" w:rsidR="003918A8" w:rsidRDefault="003918A8" w:rsidP="003918A8">
      <w:pPr>
        <w:spacing w:after="160" w:line="360" w:lineRule="auto"/>
        <w:jc w:val="both"/>
      </w:pPr>
      <w:r>
        <w:t>A avaliação mostrou que o valor do Virtual CISO não reside numa única funcionalidade, mas na articulação entre os seus módulos. Os testes funcionais e arquiteturais indicaram cobertura forte dos requisitos centrais definidos no Capítulo 4, enquanto a análise específica da componente de IA evidenciou evolução mensurável após refinamento: o LLMRouter atingiu 100,00% de acerto no dataset utilizado e o assistente melhorou substancialmente a latência e a robustez em cenários representativos.</w:t>
      </w:r>
    </w:p>
    <w:p w14:paraId="57EB3756" w14:textId="77777777" w:rsidR="003918A8" w:rsidRDefault="003918A8" w:rsidP="003918A8">
      <w:pPr>
        <w:spacing w:after="160" w:line="360" w:lineRule="auto"/>
        <w:jc w:val="both"/>
      </w:pPr>
      <w:r>
        <w:t>A discussão dos resultados confirmou três ideias-chave: a viabilidade da proposta enquanto plataforma integrada de apoio à decisão em GRC; a utilidade da representação explícita dos mecanismos de implementação e do modelo de pontuação multidimensional; e a adequação de uma arquitetura híbrida que combina lógica determinística, recuperação contextual e geração em linguagem natural. Em conjunto, estes elementos respondem de forma consistente ao problema de investigação que motivou o trabalho.</w:t>
      </w:r>
    </w:p>
    <w:p w14:paraId="75B6B66E" w14:textId="77777777" w:rsidR="003918A8" w:rsidRDefault="003918A8" w:rsidP="003918A8">
      <w:pPr>
        <w:spacing w:after="160" w:line="360" w:lineRule="auto"/>
        <w:jc w:val="both"/>
      </w:pPr>
      <w:r>
        <w:t>Embora subsistam limitações relevantes — nomeadamente ausência de validação com utilizadores, datasets de avaliação ainda reduzidos e necessidade de aprofundar desempenho e escalabilidade — os resultados obtidos sustentam a conclusão de que o Virtual CISO constitui um contributo original e promissor para o cruzamento entre plataformas de GRC, apoio à decisão em cibersegurança e IA explicável aplicada a contexto organizacional.</w:t>
      </w:r>
    </w:p>
    <w:p w14:paraId="32D51F47" w14:textId="77777777" w:rsidR="003918A8" w:rsidRPr="003918A8" w:rsidRDefault="003918A8" w:rsidP="003918A8">
      <w:pPr/>
      <w:r/>
    </w:p>
    <w:p w14:paraId="2435B0E1" w14:textId="54966FC1" w:rsidR="009D08B1" w:rsidRDefault="009D08B1" w:rsidP="00114FF3">
      <w:pPr>
        <w:pStyle w:val="Ttulo1"/>
        <w:spacing w:line="360" w:lineRule="auto"/>
      </w:pPr>
      <w:bookmarkStart w:id="237" w:name="_Toc229840576"/>
      <w:r w:rsidRPr="009D08B1">
        <w:lastRenderedPageBreak/>
        <w:t>Conclusões e Trabalho Futuro</w:t>
      </w:r>
      <w:bookmarkEnd w:id="237"/>
    </w:p>
    <w:p w14:paraId="1D8242B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presente capítulo sintetiza o trabalho desenvolvido ao longo da dissertação, apresentando as principais conclusões, os contributos alcançados, as limitações identificadas e as linhas de trabalho futuro. A investigação partiu da constatação de que as funções de governação, gestão de risco e conformidade em cibersegurança continuam frequentemente marcadas por fragmentação informacional, dispersão de evidência e ausência de mecanismos integrados de apoio à decisão estratégica. Este problema assume particular relevância no contexto do Chief Information Security Officer (CISO), cuja função exige a articulação entre informação técnica, prioridades organizacionais, requisitos normativos e obrigações regulatórias.</w:t>
      </w:r>
    </w:p>
    <w:p w14:paraId="2945F7DE" w14:textId="77777777" w:rsidR="00BE7BC4" w:rsidRPr="00BE7BC4" w:rsidRDefault="00BE7BC4" w:rsidP="00BE7BC4">
      <w:pPr>
        <w:spacing w:after="160" w:line="360" w:lineRule="auto"/>
        <w:jc w:val="both"/>
        <w:rPr>
          <w:rFonts w:ascii="Arial" w:eastAsia="Arial" w:hAnsi="Arial" w:cs="Arial"/>
          <w:sz w:val="22"/>
        </w:rPr>
      </w:pPr>
    </w:p>
    <w:p w14:paraId="7C42B88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abordagem seguida combinou uma Revisão Sistemática da Literatura com a metodologia de Design Science Research. A primeira permitiu identificar o estado da arte, sistematizar as principais abordagens de Inteligência Artificial aplicadas à cibersegurança e reconhecer lacunas específicas no domínio da GRC. A segunda permitiu transformar essas lacunas num artefacto concreto, concebido, desenvolvido, demonstrado e avaliado de acordo com uma lógica orientada à resolução de problemas. Esta opção metodológica encontra-se alinhada com Hevner et al. (2004), que defendem que a investigação em Design Science deve produzir artefactos inovadores capazes de responder a problemas organizacionais relevantes, e com Peffers et al. (2007), que propõem um processo estruturado para a conceção, demonstração, avaliação e comunicação desses artefactos.</w:t>
      </w:r>
    </w:p>
    <w:p w14:paraId="26AD9AFD" w14:textId="77777777" w:rsidR="00BE7BC4" w:rsidRPr="00BE7BC4" w:rsidRDefault="00BE7BC4" w:rsidP="00BE7BC4">
      <w:pPr>
        <w:spacing w:after="160" w:line="360" w:lineRule="auto"/>
        <w:jc w:val="both"/>
        <w:rPr>
          <w:rFonts w:ascii="Arial" w:eastAsia="Arial" w:hAnsi="Arial" w:cs="Arial"/>
          <w:sz w:val="22"/>
        </w:rPr>
      </w:pPr>
    </w:p>
    <w:p w14:paraId="6D1F994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resultante, designado Virtual CISO, foi concebido como uma plataforma modular de apoio à decisão em GRC, integrando dados sobre ativos, vulnerabilidades, controlos, mecanismos de implementação, evidências, lacunas de conformidade e referenciais normativos. A solução proposta procurou responder à fragmentação identificada na literatura através de uma arquitetura em camadas, combinando processamento estruturado, pontuação multidimensional de risco e conformidade, recuperação semântica e Inteligência Artificial generativa enquadrada por uma abordagem de Retrieval-Augmented Generation. Esta opção permitiu posicionar o modelo generativo não como fonte autónoma de decisão, mas como componente de interpretação, síntese e explicação apoiada em dados estruturados e conhecimento recuperado.</w:t>
      </w:r>
    </w:p>
    <w:p w14:paraId="70480990" w14:textId="77777777" w:rsidR="00BE7BC4" w:rsidRPr="00BE7BC4" w:rsidRDefault="00BE7BC4" w:rsidP="00BE7BC4">
      <w:pPr>
        <w:spacing w:after="160" w:line="360" w:lineRule="auto"/>
        <w:jc w:val="both"/>
        <w:rPr>
          <w:rFonts w:ascii="Arial" w:eastAsia="Arial" w:hAnsi="Arial" w:cs="Arial"/>
          <w:sz w:val="22"/>
        </w:rPr>
      </w:pPr>
    </w:p>
    <w:p w14:paraId="16A3D2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demonstração realizada permitiu evidenciar, no contexto de um cenário representativo, a viabilidade conceptual e funcional da abordagem proposta. Em particular, o Virtual CISO demonstrou capacidade para modelar o contexto organizacional, associar vulnerabilidades a ativos e controlos, representar mecanismos concretos de implementação, avaliar lacunas de conformidade, calcular risco residual e produzir recomendações contextualizadas. A utilização de mecanismos de explicabilidade e rastreabilidade revelou-se central para assegurar que os resultados produzidos pelo sistema pudessem ser compreendidos, verificados e relacionados com os dados e evidências que os suportam. Esta preocupação é coerente com Doshi-Velez e Kim (2017), que sublinham a importância da interpretabilidade em sistemas de aprendizagem automática, e com Adadi e Berrada (2018), que identificam a explicabilidade como condição essencial para a adoção de sistemas de IA em domínios sensíveis e sujeitos a responsabilização.</w:t>
      </w:r>
    </w:p>
    <w:p w14:paraId="25C87B1E" w14:textId="77777777" w:rsidR="00BE7BC4" w:rsidRPr="00BE7BC4" w:rsidRDefault="00BE7BC4" w:rsidP="00BE7BC4">
      <w:pPr>
        <w:spacing w:after="160" w:line="360" w:lineRule="auto"/>
        <w:jc w:val="both"/>
        <w:rPr>
          <w:rFonts w:ascii="Arial" w:eastAsia="Arial" w:hAnsi="Arial" w:cs="Arial"/>
          <w:sz w:val="22"/>
        </w:rPr>
      </w:pPr>
    </w:p>
    <w:p w14:paraId="34A6E020" w14:textId="1727F3E2" w:rsidR="00BE7BC4" w:rsidRPr="00BE7BC4" w:rsidRDefault="00BE7BC4" w:rsidP="00BE7BC4">
      <w:pPr>
        <w:spacing w:after="160" w:line="360" w:lineRule="auto"/>
        <w:jc w:val="both"/>
      </w:pPr>
      <w:r w:rsidRPr="00BE7BC4">
        <w:rPr>
          <w:rFonts w:ascii="Arial" w:eastAsia="Arial" w:hAnsi="Arial" w:cs="Arial"/>
          <w:sz w:val="22"/>
        </w:rPr>
        <w:t>Importa, contudo, reconhecer que os resultados obtidos devem ser interpretados no contexto de uma prova de conceito. A avaliação realizada não teve como objetivo demonstrar eficácia operacional em ambiente produtivo, nem substituir uma validação empírica com utilizadores reais ou organizações concretas. O seu contributo principal reside na demonstração da viabilidade arquitetural da abordagem, na operacionalização de um modelo integrado de apoio à decisão e na identificação de uma base evolutiva para validações futuras. Assim, este capítulo encerra a dissertação procurando responder às questões de investigação formuladas, explicitar os contributos científicos e práticos do trabalho, reconhecer as limitações existentes e apresentar linhas de continuidade para o desenvolvimento e validação do Virtual CISO</w:t>
      </w:r>
      <w:r>
        <w:t>.</w:t>
      </w:r>
    </w:p>
    <w:p w14:paraId="22501B8D" w14:textId="77777777" w:rsidR="009D08B1" w:rsidRDefault="009D08B1" w:rsidP="009D08B1">
      <w:pPr>
        <w:pStyle w:val="Ttulo2"/>
      </w:pPr>
      <w:bookmarkStart w:id="238" w:name="_Toc229840577"/>
      <w:r w:rsidRPr="009D08B1">
        <w:t>Síntese do Trabalho Desenvolvido</w:t>
      </w:r>
      <w:bookmarkEnd w:id="238"/>
    </w:p>
    <w:p w14:paraId="65D470A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teve como objetivo principal conceber, desenvolver e avaliar um artefacto de apoio à decisão para o domínio da governação, gestão de risco e conformidade em cibersegurança, designado Virtual CISO. O trabalho partiu da constatação de que, apesar da crescente maturidade dos referenciais normativos e das plataformas de GRC, subsistem dificuldades relevantes na integração entre dados técnicos, requisitos regulatórios, evidência de conformidade e decisão estratégica. Esta fragmentação afeta diretamente a capacidade do CISO para priorizar riscos, justificar decisões e demonstrar conformidade de forma contínua e auditável.</w:t>
      </w:r>
    </w:p>
    <w:p w14:paraId="21F3C79D" w14:textId="77777777" w:rsidR="00BE7BC4" w:rsidRPr="00BE7BC4" w:rsidRDefault="00BE7BC4" w:rsidP="00BE7BC4">
      <w:pPr>
        <w:spacing w:after="160" w:line="360" w:lineRule="auto"/>
        <w:jc w:val="both"/>
        <w:rPr>
          <w:rFonts w:ascii="Arial" w:eastAsia="Arial" w:hAnsi="Arial" w:cs="Arial"/>
          <w:sz w:val="22"/>
        </w:rPr>
      </w:pPr>
    </w:p>
    <w:p w14:paraId="203D83F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Numa primeira fase, foi realizado o enquadramento conceptual da investigação, abordando a evolução da cibersegurança enquanto função estratégica, o papel do CISO, os princípios de GRC, os principais referenciais normativos e regulatórios e a aplicação de técnicas de Inteligência Artificial em contextos de apoio à decisão. Esta análise permitiu estabelecer a base teórica necessária para compreender a relevância do problema, em particular num contexto marcado pelo reforço das obrigações de gestão de risco e responsabilização decorrentes da Diretiva NIS2 e da sua transposição para o ordenamento jurídico português.</w:t>
      </w:r>
    </w:p>
    <w:p w14:paraId="72FB66FA" w14:textId="77777777" w:rsidR="00BE7BC4" w:rsidRPr="00BE7BC4" w:rsidRDefault="00BE7BC4" w:rsidP="00BE7BC4">
      <w:pPr>
        <w:spacing w:after="160" w:line="360" w:lineRule="auto"/>
        <w:jc w:val="both"/>
        <w:rPr>
          <w:rFonts w:ascii="Arial" w:eastAsia="Arial" w:hAnsi="Arial" w:cs="Arial"/>
          <w:sz w:val="22"/>
        </w:rPr>
      </w:pPr>
    </w:p>
    <w:p w14:paraId="31AA680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Numa segunda fase, foi conduzida uma Revisão Sistemática da Literatura, com o objetivo de identificar o estado da arte relativo à aplicação de técnicas de IA no domínio de GRC em cibersegurança. A revisão permitiu observar que a literatura tem explorado de forma significativa a utilização de IA em domínios técnicos da cibersegurança, nomeadamente deteção de intrusões, classificação de eventos, análise de vulnerabilidades e apoio à avaliação de risco. Contudo, evidenciou também que a aplicação integrada de IA às funções estratégicas de governação, risco e conformidade permanece menos desenvolvida. Em particular, foram identificadas lacunas relacionadas com a fragmentação entre dimensões de GRC, a limitada integração entre risco técnico e relevância normativa, a insuficiente explicabilidade dos modelos utilizados e a escassez de validação empírica de soluções integradas em contexto organizacional.</w:t>
      </w:r>
    </w:p>
    <w:p w14:paraId="71659AE6" w14:textId="77777777" w:rsidR="00BE7BC4" w:rsidRPr="00BE7BC4" w:rsidRDefault="00BE7BC4" w:rsidP="00BE7BC4">
      <w:pPr>
        <w:spacing w:after="160" w:line="360" w:lineRule="auto"/>
        <w:jc w:val="both"/>
        <w:rPr>
          <w:rFonts w:ascii="Arial" w:eastAsia="Arial" w:hAnsi="Arial" w:cs="Arial"/>
          <w:sz w:val="22"/>
        </w:rPr>
      </w:pPr>
    </w:p>
    <w:p w14:paraId="61F458E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Com base nestas lacunas, a investigação adotou o paradigma de Design Science Research como enquadramento metodológico para a conceção do artefacto. Esta opção permitiu transformar os resultados da revisão da literatura em requisitos funcionais e não funcionais, assegurando uma ligação explícita entre o problema identificado e a solução proposta. O processo seguiu as etapas de definição do problema, definição dos objetivos da solução, conceção e desenvolvimento, demonstração, avaliação e comunicação, conforme proposto por Peffers et al. (2007), mantendo o alinhamento com os princípios de relevância e rigor definidos por Hevner et al. (2004).</w:t>
      </w:r>
    </w:p>
    <w:p w14:paraId="76034665" w14:textId="77777777" w:rsidR="00BE7BC4" w:rsidRPr="00BE7BC4" w:rsidRDefault="00BE7BC4" w:rsidP="00BE7BC4">
      <w:pPr>
        <w:spacing w:after="160" w:line="360" w:lineRule="auto"/>
        <w:jc w:val="both"/>
        <w:rPr>
          <w:rFonts w:ascii="Arial" w:eastAsia="Arial" w:hAnsi="Arial" w:cs="Arial"/>
          <w:sz w:val="22"/>
        </w:rPr>
      </w:pPr>
    </w:p>
    <w:p w14:paraId="76B07E8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fase de conceção e desenvolvimento resultou na definição de uma arquitetura modular e em camadas para o Virtual CISO. Esta arquitetura articula uma camada de dados, uma camada de integração e processamento, uma camada analítica, uma camada de Inteligência Artificial e uma camada de apresentação. A solução integra entidades como ativos, vulnerabilidades, controlos, mecanismos de implementação, evidências, lacunas de </w:t>
      </w:r>
      <w:r w:rsidRPr="00BE7BC4">
        <w:rPr>
          <w:rFonts w:ascii="Arial" w:eastAsia="Arial" w:hAnsi="Arial" w:cs="Arial"/>
          <w:sz w:val="22"/>
        </w:rPr>
        <w:lastRenderedPageBreak/>
        <w:t>conformidade e referenciais normativos, permitindo construir uma visão integrada do contexto organizacional de segurança da informação. Esta estrutura procura responder à fragmentação identificada na literatura, permitindo relacionar elementos que frequentemente são tratados de forma isolada em ferramentas e processos distintos.</w:t>
      </w:r>
    </w:p>
    <w:p w14:paraId="6BF332B2" w14:textId="77777777" w:rsidR="00BE7BC4" w:rsidRPr="00BE7BC4" w:rsidRDefault="00BE7BC4" w:rsidP="00BE7BC4">
      <w:pPr>
        <w:spacing w:after="160" w:line="360" w:lineRule="auto"/>
        <w:jc w:val="both"/>
        <w:rPr>
          <w:rFonts w:ascii="Arial" w:eastAsia="Arial" w:hAnsi="Arial" w:cs="Arial"/>
          <w:sz w:val="22"/>
        </w:rPr>
      </w:pPr>
    </w:p>
    <w:p w14:paraId="6BECCA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Um dos elementos centrais do artefacto consiste na representação explícita dos mecanismos de implementação. Esta opção permite distinguir entre o requisito normativo, o controlo de segurança e a medida concreta que operacionaliza esse controlo na organização. Ao introduzir esta camada intermédia, o Virtual CISO evita uma visão meramente binária da conformidade e permite avaliar de forma mais realista o grau de implementação efetiva dos controlos. Esta abordagem reforça a ligação entre conformidade formal, evidência verificável e redução do risco residual.</w:t>
      </w:r>
    </w:p>
    <w:p w14:paraId="7618EA1E" w14:textId="77777777" w:rsidR="00BE7BC4" w:rsidRPr="00BE7BC4" w:rsidRDefault="00BE7BC4" w:rsidP="00BE7BC4">
      <w:pPr>
        <w:spacing w:after="160" w:line="360" w:lineRule="auto"/>
        <w:jc w:val="both"/>
        <w:rPr>
          <w:rFonts w:ascii="Arial" w:eastAsia="Arial" w:hAnsi="Arial" w:cs="Arial"/>
          <w:sz w:val="22"/>
        </w:rPr>
      </w:pPr>
    </w:p>
    <w:p w14:paraId="34DA897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domínio da gestão de risco, o artefacto incorpora mecanismos de avaliação baseados em múltiplos fatores, incluindo severidade técnica, probabilidade de exploração, criticidade do ativo, exposição, existência de mecanismos de mitigação e evidência disponível. Esta abordagem permite ultrapassar uma avaliação centrada exclusivamente em métricas técnicas, como o CVSS, integrando fatores organizacionais e normativos relevantes para a decisão do CISO. A componente de priorização multidimensional procura, assim, apoiar decisões mais contextualizadas, em que vulnerabilidades ou lacunas tecnicamente semelhantes podem assumir prioridades distintas em função do ativo afetado, da exposição, da evidência existente e da relevância regulatória.</w:t>
      </w:r>
    </w:p>
    <w:p w14:paraId="3ED985B5" w14:textId="77777777" w:rsidR="00BE7BC4" w:rsidRPr="00BE7BC4" w:rsidRDefault="00BE7BC4" w:rsidP="00BE7BC4">
      <w:pPr>
        <w:spacing w:after="160" w:line="360" w:lineRule="auto"/>
        <w:jc w:val="both"/>
        <w:rPr>
          <w:rFonts w:ascii="Arial" w:eastAsia="Arial" w:hAnsi="Arial" w:cs="Arial"/>
          <w:sz w:val="22"/>
        </w:rPr>
      </w:pPr>
    </w:p>
    <w:p w14:paraId="39EB4FEA"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conformidade foi concebida para suportar a representação de múltiplos referenciais, incluindo ISO/IEC 27001, NIST Cybersecurity Framework, QNRCS e requisitos associados à NIS2. Através da modelação de frameworks, controlos, mapeamentos, mecanismos e evidências, o sistema permite avaliar lacunas de conformidade e apoiar processos de melhoria contínua. Esta abordagem é particularmente relevante em contextos em que uma mesma evidência pode contribuir para demonstrar alinhamento com diferentes referenciais, reduzindo redundância e aumentando a rastreabilidade.</w:t>
      </w:r>
    </w:p>
    <w:p w14:paraId="136591B6" w14:textId="77777777" w:rsidR="00BE7BC4" w:rsidRPr="00BE7BC4" w:rsidRDefault="00BE7BC4" w:rsidP="00BE7BC4">
      <w:pPr>
        <w:spacing w:after="160" w:line="360" w:lineRule="auto"/>
        <w:jc w:val="both"/>
        <w:rPr>
          <w:rFonts w:ascii="Arial" w:eastAsia="Arial" w:hAnsi="Arial" w:cs="Arial"/>
          <w:sz w:val="22"/>
        </w:rPr>
      </w:pPr>
    </w:p>
    <w:p w14:paraId="3A93B47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componente de Inteligência Artificial generativa foi integrada através de uma arquitetura de Retrieval-Augmented Generation híbrida. Em vez de delegar a decisão no modelo generativo, o Virtual CISO utiliza o LLM como camada de explicação, síntese e interação em linguagem natural, ancorada em dados estruturados e conhecimento recuperado semanticamente. Esta opção permite mitigar o risco de respostas não fundamentadas, ao mesmo tempo que reforça a capacidade do sistema para produzir recomendações contextualizadas e compreensíveis. A existência de mecanismos de rastreabilidade, através da associação entre respostas e fontes utilizadas, constitui uma propriedade essencial para utilização em contextos sujeitos a auditoria e responsabilização.</w:t>
      </w:r>
    </w:p>
    <w:p w14:paraId="4F7EAEF7" w14:textId="77777777" w:rsidR="00BE7BC4" w:rsidRPr="00BE7BC4" w:rsidRDefault="00BE7BC4" w:rsidP="00BE7BC4">
      <w:pPr>
        <w:spacing w:after="160" w:line="360" w:lineRule="auto"/>
        <w:jc w:val="both"/>
        <w:rPr>
          <w:rFonts w:ascii="Arial" w:eastAsia="Arial" w:hAnsi="Arial" w:cs="Arial"/>
          <w:sz w:val="22"/>
        </w:rPr>
      </w:pPr>
    </w:p>
    <w:p w14:paraId="4A0B17F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a demonstração e avaliação do artefacto foram realizadas num cenário representativo, baseado numa organização fictícia sujeita a requisitos de conformidade e gestão de risco. Esta prova de conceito permitiu evidenciar a capacidade do Virtual CISO para modelar ativos, avaliar conformidade, calcular risco residual, priorizar ações e gerar recomendações suportadas por informação recuperada. Embora a avaliação não substitua uma validação em ambiente real, permitiu demonstrar a viabilidade conceptual e funcional da abordagem proposta, identificando simultaneamente limitações e oportunidades de evolução.</w:t>
      </w:r>
    </w:p>
    <w:p w14:paraId="26A43215" w14:textId="77777777" w:rsidR="00BE7BC4" w:rsidRPr="00BE7BC4" w:rsidRDefault="00BE7BC4" w:rsidP="00BE7BC4">
      <w:pPr>
        <w:spacing w:after="160" w:line="360" w:lineRule="auto"/>
        <w:jc w:val="both"/>
        <w:rPr>
          <w:rFonts w:ascii="Arial" w:eastAsia="Arial" w:hAnsi="Arial" w:cs="Arial"/>
          <w:sz w:val="22"/>
        </w:rPr>
      </w:pPr>
    </w:p>
    <w:p w14:paraId="19613DC4" w14:textId="04221C0F" w:rsidR="00BE7BC4" w:rsidRPr="00BE7BC4" w:rsidRDefault="00BE7BC4" w:rsidP="00BE7BC4">
      <w:pPr>
        <w:spacing w:after="160" w:line="360" w:lineRule="auto"/>
        <w:jc w:val="both"/>
      </w:pPr>
      <w:r w:rsidRPr="00BE7BC4">
        <w:rPr>
          <w:rFonts w:ascii="Arial" w:eastAsia="Arial" w:hAnsi="Arial" w:cs="Arial"/>
          <w:sz w:val="22"/>
        </w:rPr>
        <w:t>Em síntese, o trabalho desenvolvido permitiu conceber e demonstrar uma abordagem integrada de apoio à decisão em GRC, orientada ao papel do CISO e assente em princípios de explicabilidade, rastreabilidade e controlo humano. O Virtual CISO não pretende substituir o decisor, mas reforçar a sua capacidade de análise, priorização e justificação, oferecendo uma base estruturada para transformar informação técnica e normativa dispersa em conhecimento útil para a governação da cibersegurança.</w:t>
      </w:r>
    </w:p>
    <w:p w14:paraId="481DAFE3" w14:textId="77777777" w:rsidR="009D08B1" w:rsidRDefault="009D08B1" w:rsidP="009D08B1">
      <w:pPr>
        <w:pStyle w:val="Ttulo2"/>
      </w:pPr>
      <w:bookmarkStart w:id="239" w:name="_Toc229840578"/>
      <w:r w:rsidRPr="009D08B1">
        <w:t>Resposta às Questões de Investigaçã</w:t>
      </w:r>
      <w:r>
        <w:t>o</w:t>
      </w:r>
      <w:bookmarkEnd w:id="239"/>
    </w:p>
    <w:p w14:paraId="1646732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foi orientada por quatro questões de investigação, definidas com o objetivo de compreender de que forma a Inteligência Artificial pode apoiar as funções de governação, gestão de risco e conformidade em cibersegurança sob responsabilidade do CISO. A resposta a estas questões resulta da articulação entre a Revisão Sistemática da Literatura, a conceção do artefacto Virtual CISO e a respetiva demonstração em cenário representativo.</w:t>
      </w:r>
    </w:p>
    <w:p w14:paraId="27BBAB8E" w14:textId="77777777" w:rsidR="00BE7BC4" w:rsidRPr="00BE7BC4" w:rsidRDefault="00BE7BC4" w:rsidP="00BE7BC4">
      <w:pPr>
        <w:spacing w:after="160" w:line="360" w:lineRule="auto"/>
        <w:jc w:val="both"/>
        <w:rPr>
          <w:rFonts w:ascii="Arial" w:eastAsia="Arial" w:hAnsi="Arial" w:cs="Arial"/>
          <w:sz w:val="22"/>
        </w:rPr>
      </w:pPr>
    </w:p>
    <w:p w14:paraId="65B1360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RQ1: Como pode a Inteligência Artificial apoiar a governação da segurança da informação sob a responsabilidade do CISO?</w:t>
      </w:r>
    </w:p>
    <w:p w14:paraId="5A71D93F" w14:textId="77777777" w:rsidR="00BE7BC4" w:rsidRPr="00BE7BC4" w:rsidRDefault="00BE7BC4" w:rsidP="00BE7BC4">
      <w:pPr>
        <w:spacing w:after="160" w:line="360" w:lineRule="auto"/>
        <w:jc w:val="both"/>
        <w:rPr>
          <w:rFonts w:ascii="Arial" w:eastAsia="Arial" w:hAnsi="Arial" w:cs="Arial"/>
          <w:sz w:val="22"/>
        </w:rPr>
      </w:pPr>
    </w:p>
    <w:p w14:paraId="5CA81C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investigação permitiu concluir que a Inteligência Artificial pode apoiar a governação da segurança da informação sobretudo através da consolidação, estruturação e contextualização de informação dispersa. No contexto do CISO, o principal desafio não consiste apenas em aceder a dados técnicos, mas em transformar esses dados em conhecimento útil para a definição de prioridades, comunicação com a gestão de topo e acompanhamento do estado de segurança da organização.</w:t>
      </w:r>
    </w:p>
    <w:p w14:paraId="3860198C" w14:textId="77777777" w:rsidR="00BE7BC4" w:rsidRPr="00BE7BC4" w:rsidRDefault="00BE7BC4" w:rsidP="00BE7BC4">
      <w:pPr>
        <w:spacing w:after="160" w:line="360" w:lineRule="auto"/>
        <w:jc w:val="both"/>
        <w:rPr>
          <w:rFonts w:ascii="Arial" w:eastAsia="Arial" w:hAnsi="Arial" w:cs="Arial"/>
          <w:sz w:val="22"/>
        </w:rPr>
      </w:pPr>
    </w:p>
    <w:p w14:paraId="59C0D26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as abordagens de IA mais relevantes para a governação são aquelas que favorecem explicabilidade, rastreabilidade e representação estruturada do conhecimento. Neste sentido, modelos semânticos, regras, ontologias, sistemas de apoio à decisão e arquiteturas híbridas permitem representar relações entre objetivos organizacionais, políticas, controlos, riscos e evidências. Estas abordagens são particularmente adequadas ao domínio da governação, uma vez que permitem organizar conhecimento de forma verificável e suportar decisões com base em elementos rastreáveis.</w:t>
      </w:r>
    </w:p>
    <w:p w14:paraId="555451EB" w14:textId="77777777" w:rsidR="00BE7BC4" w:rsidRPr="00BE7BC4" w:rsidRDefault="00BE7BC4" w:rsidP="00BE7BC4">
      <w:pPr>
        <w:spacing w:after="160" w:line="360" w:lineRule="auto"/>
        <w:jc w:val="both"/>
        <w:rPr>
          <w:rFonts w:ascii="Arial" w:eastAsia="Arial" w:hAnsi="Arial" w:cs="Arial"/>
          <w:sz w:val="22"/>
        </w:rPr>
      </w:pPr>
    </w:p>
    <w:p w14:paraId="1ED78D6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artefacto desenvolvido, esta resposta materializa-se através da integração entre ativos, vulnerabilidades, controlos, mecanismos de implementação, evidência e referenciais normativos. O Virtual CISO permite ao decisor obter uma visão consolidada do estado da organização, relacionando dimensões que, em muitos contextos, são tratadas de forma isolada. A componente de IA generativa, suportada por RAG híbrido, atua como camada de explicação e síntese, permitindo ao CISO interrogar o sistema em linguagem natural e obter respostas fundamentadas em dados estruturados e conhecimento documental.</w:t>
      </w:r>
    </w:p>
    <w:p w14:paraId="4E593509" w14:textId="77777777" w:rsidR="00BE7BC4" w:rsidRPr="00BE7BC4" w:rsidRDefault="00BE7BC4" w:rsidP="00BE7BC4">
      <w:pPr>
        <w:spacing w:after="160" w:line="360" w:lineRule="auto"/>
        <w:jc w:val="both"/>
        <w:rPr>
          <w:rFonts w:ascii="Arial" w:eastAsia="Arial" w:hAnsi="Arial" w:cs="Arial"/>
          <w:sz w:val="22"/>
        </w:rPr>
      </w:pPr>
    </w:p>
    <w:p w14:paraId="4F547B1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Assim, a IA apoia a governação não por substituir o decisor, mas por reforçar a sua capacidade de análise, interpretação e comunicação. O contributo principal reside na capacidade de transformar informação técnica, normativa e documental em recomendações compreensíveis, contextualizadas e justificáveis.</w:t>
      </w:r>
    </w:p>
    <w:p w14:paraId="77027BD0" w14:textId="77777777" w:rsidR="00BE7BC4" w:rsidRPr="00BE7BC4" w:rsidRDefault="00BE7BC4" w:rsidP="00BE7BC4">
      <w:pPr>
        <w:spacing w:after="160" w:line="360" w:lineRule="auto"/>
        <w:jc w:val="both"/>
        <w:rPr>
          <w:rFonts w:ascii="Arial" w:eastAsia="Arial" w:hAnsi="Arial" w:cs="Arial"/>
          <w:sz w:val="22"/>
        </w:rPr>
      </w:pPr>
    </w:p>
    <w:p w14:paraId="3554DAB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RQ2: De que formas pode a IA auxiliar os CISOs na identificação, avaliação e mitigação de riscos de segurança da informação?</w:t>
      </w:r>
    </w:p>
    <w:p w14:paraId="13568328" w14:textId="77777777" w:rsidR="00BE7BC4" w:rsidRPr="00BE7BC4" w:rsidRDefault="00BE7BC4" w:rsidP="00BE7BC4">
      <w:pPr>
        <w:spacing w:after="160" w:line="360" w:lineRule="auto"/>
        <w:jc w:val="both"/>
        <w:rPr>
          <w:rFonts w:ascii="Arial" w:eastAsia="Arial" w:hAnsi="Arial" w:cs="Arial"/>
          <w:sz w:val="22"/>
        </w:rPr>
      </w:pPr>
    </w:p>
    <w:p w14:paraId="78F25A9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resposta à segunda questão de investigação permite concluir que a IA pode apoiar a gestão de risco em três momentos principais: identificação, avaliação e priorização da mitigação. Na identificação, técnicas analíticas podem apoiar a correlação entre ativos, vulnerabilidades, exposição e fontes externas de inteligência de ameaças. Na avaliação, modelos quantitativos e preditivos podem enriquecer métricas tradicionais, como o CVSS, com indicadores adicionais, como probabilidade de exploração, criticidade do ativo e contexto organizacional. Na mitigação, mecanismos de priorização podem auxiliar o CISO a decidir que ações devem ser tratadas primeiro, considerando não apenas a severidade técnica, mas também impacto organizacional e relevância normativa.</w:t>
      </w:r>
    </w:p>
    <w:p w14:paraId="048B2503" w14:textId="77777777" w:rsidR="00BE7BC4" w:rsidRPr="00BE7BC4" w:rsidRDefault="00BE7BC4" w:rsidP="00BE7BC4">
      <w:pPr>
        <w:spacing w:after="160" w:line="360" w:lineRule="auto"/>
        <w:jc w:val="both"/>
        <w:rPr>
          <w:rFonts w:ascii="Arial" w:eastAsia="Arial" w:hAnsi="Arial" w:cs="Arial"/>
          <w:sz w:val="22"/>
        </w:rPr>
      </w:pPr>
    </w:p>
    <w:p w14:paraId="69178DD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literatura analisada demonstrou que modelos de aprendizagem automática são particularmente utilizados para análise de risco, classificação de eventos, previsão de incidentes e priorização de vulnerabilidades. Contudo, também evidenciou limitações importantes, sobretudo ao nível da explicabilidade e da dependência da qualidade dos dados. Por esse motivo, a utilização de IA em gestão de risco deve ser acompanhada por mecanismos que permitam compreender os fatores que influenciam cada pontuação ou recomendação.</w:t>
      </w:r>
    </w:p>
    <w:p w14:paraId="47A8B829" w14:textId="77777777" w:rsidR="00BE7BC4" w:rsidRPr="00BE7BC4" w:rsidRDefault="00BE7BC4" w:rsidP="00BE7BC4">
      <w:pPr>
        <w:spacing w:after="160" w:line="360" w:lineRule="auto"/>
        <w:jc w:val="both"/>
        <w:rPr>
          <w:rFonts w:ascii="Arial" w:eastAsia="Arial" w:hAnsi="Arial" w:cs="Arial"/>
          <w:sz w:val="22"/>
        </w:rPr>
      </w:pPr>
    </w:p>
    <w:p w14:paraId="2EADD4F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esta questão é respondida através de uma abordagem multidimensional de avaliação e priorização. O sistema considera fatores como severidade técnica, probabilidade de exploração, criticidade do ativo, exposição, presença em catálogos de exploração conhecida, estado dos mecanismos de mitigação e evidência disponível. Esta abordagem permite distinguir entre risco inerente e risco residual, oferecendo ao CISO uma leitura mais próxima da realidade operacional.</w:t>
      </w:r>
    </w:p>
    <w:p w14:paraId="5DCEBF12" w14:textId="77777777" w:rsidR="00BE7BC4" w:rsidRPr="00BE7BC4" w:rsidRDefault="00BE7BC4" w:rsidP="00BE7BC4">
      <w:pPr>
        <w:spacing w:after="160" w:line="360" w:lineRule="auto"/>
        <w:jc w:val="both"/>
        <w:rPr>
          <w:rFonts w:ascii="Arial" w:eastAsia="Arial" w:hAnsi="Arial" w:cs="Arial"/>
          <w:sz w:val="22"/>
        </w:rPr>
      </w:pPr>
    </w:p>
    <w:p w14:paraId="5F85051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demonstração evidenciou que vulnerabilidades com pontuações técnicas semelhantes podem originar prioridades diferentes quando contextualizadas com fatores organizacionais e normativos. Esta constatação é relevante porque reforça a necessidade de ultrapassar modelos de priorização baseados exclusivamente em severidade técnica. </w:t>
      </w:r>
      <w:r w:rsidRPr="00BE7BC4">
        <w:rPr>
          <w:rFonts w:ascii="Arial" w:eastAsia="Arial" w:hAnsi="Arial" w:cs="Arial"/>
          <w:sz w:val="22"/>
        </w:rPr>
        <w:lastRenderedPageBreak/>
        <w:t>Assim, a IA auxilia o CISO ao permitir uma avaliação de risco mais contextual, explicável e orientada à decisão.</w:t>
      </w:r>
    </w:p>
    <w:p w14:paraId="0D21C869" w14:textId="77777777" w:rsidR="00BE7BC4" w:rsidRPr="00BE7BC4" w:rsidRDefault="00BE7BC4" w:rsidP="00BE7BC4">
      <w:pPr>
        <w:spacing w:after="160" w:line="360" w:lineRule="auto"/>
        <w:jc w:val="both"/>
        <w:rPr>
          <w:rFonts w:ascii="Arial" w:eastAsia="Arial" w:hAnsi="Arial" w:cs="Arial"/>
          <w:sz w:val="22"/>
        </w:rPr>
      </w:pPr>
    </w:p>
    <w:p w14:paraId="641211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RQ3: De que modo pode a IA apoiar o CISO na gestão da conformidade com normas e regulamentos de segurança da informação?</w:t>
      </w:r>
    </w:p>
    <w:p w14:paraId="242F8B4D" w14:textId="77777777" w:rsidR="00BE7BC4" w:rsidRPr="00BE7BC4" w:rsidRDefault="00BE7BC4" w:rsidP="00BE7BC4">
      <w:pPr>
        <w:spacing w:after="160" w:line="360" w:lineRule="auto"/>
        <w:jc w:val="both"/>
        <w:rPr>
          <w:rFonts w:ascii="Arial" w:eastAsia="Arial" w:hAnsi="Arial" w:cs="Arial"/>
          <w:sz w:val="22"/>
        </w:rPr>
      </w:pPr>
    </w:p>
    <w:p w14:paraId="4EFFBC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terceira questão de investigação incide sobre a conformidade, uma dimensão particularmente exigente em organizações sujeitas a múltiplos referenciais normativos e obrigações regulatórias. A investigação permitiu concluir que a IA pode apoiar a conformidade através da interpretação de requisitos, mapeamento entre controlos, análise de evidência, identificação de lacunas e geração de recomendações de melhoria.</w:t>
      </w:r>
    </w:p>
    <w:p w14:paraId="43FE98AC" w14:textId="77777777" w:rsidR="00BE7BC4" w:rsidRPr="00BE7BC4" w:rsidRDefault="00BE7BC4" w:rsidP="00BE7BC4">
      <w:pPr>
        <w:spacing w:after="160" w:line="360" w:lineRule="auto"/>
        <w:jc w:val="both"/>
        <w:rPr>
          <w:rFonts w:ascii="Arial" w:eastAsia="Arial" w:hAnsi="Arial" w:cs="Arial"/>
          <w:sz w:val="22"/>
        </w:rPr>
      </w:pPr>
    </w:p>
    <w:p w14:paraId="1933E58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 conformidade é uma das áreas menos exploradas na aplicação de IA à cibersegurança, quando comparada com domínios mais técnicos, como deteção de ameaças ou análise de vulnerabilidades. Ainda assim, foram identificadas abordagens promissoras, nomeadamente modelos semânticos, ontologias, processamento de linguagem natural e modelos de linguagem aplicados à análise de requisitos normativos e documentação de auditoria.</w:t>
      </w:r>
    </w:p>
    <w:p w14:paraId="76F8A30F" w14:textId="77777777" w:rsidR="00BE7BC4" w:rsidRPr="00BE7BC4" w:rsidRDefault="00BE7BC4" w:rsidP="00BE7BC4">
      <w:pPr>
        <w:spacing w:after="160" w:line="360" w:lineRule="auto"/>
        <w:jc w:val="both"/>
        <w:rPr>
          <w:rFonts w:ascii="Arial" w:eastAsia="Arial" w:hAnsi="Arial" w:cs="Arial"/>
          <w:sz w:val="22"/>
        </w:rPr>
      </w:pPr>
    </w:p>
    <w:p w14:paraId="3B9479C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a gestão de conformidade é suportada através da representação estruturada de frameworks, secções, controlos, mapeamentos, mecanismos de implementação, evidências, findings e ações de melhoria. Esta modelação permite avaliar o estado de conformidade de forma mais granular do que uma simples classificação binária entre “cumpre” e “não cumpre”. A introdução dos mecanismos de implementação permite ainda distinguir entre a existência formal de um controlo e a sua operacionalização efetiva no contexto organizacional.</w:t>
      </w:r>
    </w:p>
    <w:p w14:paraId="4A1170FC" w14:textId="77777777" w:rsidR="00BE7BC4" w:rsidRPr="00BE7BC4" w:rsidRDefault="00BE7BC4" w:rsidP="00BE7BC4">
      <w:pPr>
        <w:spacing w:after="160" w:line="360" w:lineRule="auto"/>
        <w:jc w:val="both"/>
        <w:rPr>
          <w:rFonts w:ascii="Arial" w:eastAsia="Arial" w:hAnsi="Arial" w:cs="Arial"/>
          <w:sz w:val="22"/>
        </w:rPr>
      </w:pPr>
    </w:p>
    <w:p w14:paraId="1A2840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componente de IA generativa com RAG híbrido apoia esta dimensão ao permitir a formulação de perguntas sobre requisitos, lacunas, evidências e obrigações normativas. As respostas são geradas com base em informação recuperada da base de conhecimento e de dados estruturados, reduzindo o risco de respostas genéricas ou não fundamentadas. Assim, a IA apoia o CISO na conformidade ao tornar mais acessível a análise de requisitos, </w:t>
      </w:r>
      <w:r w:rsidRPr="00BE7BC4">
        <w:rPr>
          <w:rFonts w:ascii="Arial" w:eastAsia="Arial" w:hAnsi="Arial" w:cs="Arial"/>
          <w:sz w:val="22"/>
        </w:rPr>
        <w:lastRenderedPageBreak/>
        <w:t>ao reduzir o esforço de interpretação documental e ao reforçar a rastreabilidade entre obrigação, controlo, mecanismo e evidência.</w:t>
      </w:r>
    </w:p>
    <w:p w14:paraId="15369746" w14:textId="77777777" w:rsidR="00BE7BC4" w:rsidRPr="00BE7BC4" w:rsidRDefault="00BE7BC4" w:rsidP="00BE7BC4">
      <w:pPr>
        <w:spacing w:after="160" w:line="360" w:lineRule="auto"/>
        <w:jc w:val="both"/>
        <w:rPr>
          <w:rFonts w:ascii="Arial" w:eastAsia="Arial" w:hAnsi="Arial" w:cs="Arial"/>
          <w:sz w:val="22"/>
        </w:rPr>
      </w:pPr>
    </w:p>
    <w:p w14:paraId="6A5603B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RQ4: Que tipos de técnicas de IA são mais adequados para apoiar as tarefas de GRC no âmbito das responsabilidades do CISO?</w:t>
      </w:r>
    </w:p>
    <w:p w14:paraId="00DA430E" w14:textId="77777777" w:rsidR="00BE7BC4" w:rsidRPr="00BE7BC4" w:rsidRDefault="00BE7BC4" w:rsidP="00BE7BC4">
      <w:pPr>
        <w:spacing w:after="160" w:line="360" w:lineRule="auto"/>
        <w:jc w:val="both"/>
        <w:rPr>
          <w:rFonts w:ascii="Arial" w:eastAsia="Arial" w:hAnsi="Arial" w:cs="Arial"/>
          <w:sz w:val="22"/>
        </w:rPr>
      </w:pPr>
    </w:p>
    <w:p w14:paraId="504B17F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questão de investigação permitiu concluir que não existe uma única técnica de IA adequada a todas as tarefas de GRC. Pelo contrário, a adequação depende da natureza da tarefa, do tipo de dados disponíveis, do nível de explicabilidade exigido e do contexto decisional.</w:t>
      </w:r>
    </w:p>
    <w:p w14:paraId="6BE29107" w14:textId="77777777" w:rsidR="00BE7BC4" w:rsidRPr="00BE7BC4" w:rsidRDefault="00BE7BC4" w:rsidP="00BE7BC4">
      <w:pPr>
        <w:spacing w:after="160" w:line="360" w:lineRule="auto"/>
        <w:jc w:val="both"/>
        <w:rPr>
          <w:rFonts w:ascii="Arial" w:eastAsia="Arial" w:hAnsi="Arial" w:cs="Arial"/>
          <w:sz w:val="22"/>
        </w:rPr>
      </w:pPr>
    </w:p>
    <w:p w14:paraId="6DE2B758"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 abordagens simbólicas e semânticas revelam-se particularmente adequadas para governação e conformidade, uma vez que permitem representar conhecimento normativo, relações entre requisitos, controlos e evidência, bem como regras explícitas de avaliação. Estas técnicas oferecem maior transparência e são apropriadas para domínios onde a consistência conceptual e a rastreabilidade são fundamentais.</w:t>
      </w:r>
    </w:p>
    <w:p w14:paraId="2DA0AA46" w14:textId="77777777" w:rsidR="00BE7BC4" w:rsidRPr="00BE7BC4" w:rsidRDefault="00BE7BC4" w:rsidP="00BE7BC4">
      <w:pPr>
        <w:spacing w:after="160" w:line="360" w:lineRule="auto"/>
        <w:jc w:val="both"/>
        <w:rPr>
          <w:rFonts w:ascii="Arial" w:eastAsia="Arial" w:hAnsi="Arial" w:cs="Arial"/>
          <w:sz w:val="22"/>
        </w:rPr>
      </w:pPr>
    </w:p>
    <w:p w14:paraId="07B10A4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aprendizagem automática são mais adequados para tarefas de análise e priorização de risco, sobretudo quando existem dados estruturados sobre vulnerabilidades, ativos, exposição e histórico de eventos. No entanto, a sua utilização em contexto de decisão estratégica exige mecanismos de explicabilidade, de forma a permitir que os resultados sejam compreendidos e validados por responsáveis humanos.</w:t>
      </w:r>
    </w:p>
    <w:p w14:paraId="2DE4579B" w14:textId="77777777" w:rsidR="00BE7BC4" w:rsidRPr="00BE7BC4" w:rsidRDefault="00BE7BC4" w:rsidP="00BE7BC4">
      <w:pPr>
        <w:spacing w:after="160" w:line="360" w:lineRule="auto"/>
        <w:jc w:val="both"/>
        <w:rPr>
          <w:rFonts w:ascii="Arial" w:eastAsia="Arial" w:hAnsi="Arial" w:cs="Arial"/>
          <w:sz w:val="22"/>
        </w:rPr>
      </w:pPr>
    </w:p>
    <w:p w14:paraId="2C019AE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linguagem e técnicas de processamento de linguagem natural são particularmente úteis para tarefas de interpretação, síntese e interação com informação textual, como políticas internas, normas, regulamentos e relatórios de auditoria. Contudo, a sua utilização isolada apresenta riscos, nomeadamente geração de respostas não fundamentadas. Por esse motivo, arquiteturas baseadas em Retrieval-Augmented Generation são mais adequadas para contextos regulados, uma vez que permitem ancorar as respostas em fontes recuperadas e verificáveis.</w:t>
      </w:r>
    </w:p>
    <w:p w14:paraId="54A0F965" w14:textId="77777777" w:rsidR="00BE7BC4" w:rsidRPr="00BE7BC4" w:rsidRDefault="00BE7BC4" w:rsidP="00BE7BC4">
      <w:pPr>
        <w:spacing w:after="160" w:line="360" w:lineRule="auto"/>
        <w:jc w:val="both"/>
        <w:rPr>
          <w:rFonts w:ascii="Arial" w:eastAsia="Arial" w:hAnsi="Arial" w:cs="Arial"/>
          <w:sz w:val="22"/>
        </w:rPr>
      </w:pPr>
    </w:p>
    <w:p w14:paraId="3E8C713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resposta a esta questão reflete-se diretamente na arquitetura do Virtual CISO, que adota uma abordagem híbrida. O sistema combina dados estruturados, modelos analíticos, recuperação semântica e IA generativa, procurando atribuir a cada técnica a função mais adequada. Esta opção confirma a conclusão central da investigação: em GRC, a IA deve ser usada de forma seletiva, explicável e integrada, e não como uma camada autónoma de decisão.</w:t>
      </w:r>
    </w:p>
    <w:p w14:paraId="2CE0C099" w14:textId="77777777" w:rsidR="00BE7BC4" w:rsidRPr="00BE7BC4" w:rsidRDefault="00BE7BC4" w:rsidP="00BE7BC4">
      <w:pPr>
        <w:spacing w:after="160" w:line="360" w:lineRule="auto"/>
        <w:jc w:val="both"/>
        <w:rPr>
          <w:rFonts w:ascii="Arial" w:eastAsia="Arial" w:hAnsi="Arial" w:cs="Arial"/>
          <w:sz w:val="22"/>
        </w:rPr>
      </w:pPr>
    </w:p>
    <w:p w14:paraId="56C2967D" w14:textId="45497118"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quatro questões de investigação permitiram concluir que a IA pode contribuir de forma relevante para apoiar o CISO, desde que integrada numa arquitetura orientada à decisão, com mecanismos de explicabilidade, rastreabilidade e controlo humano. O Virtual CISO materializa esta conclusão ao propor uma solução que combina governação, risco e conformidade num modelo integrado, no qual a IA atua como mecanismo de apoio, interpretação e priorização, mantendo a responsabilidade decisional no utilizador humano.</w:t>
      </w:r>
    </w:p>
    <w:p w14:paraId="16773B32" w14:textId="77777777" w:rsidR="009D08B1" w:rsidRDefault="009D08B1" w:rsidP="009D08B1">
      <w:pPr>
        <w:pStyle w:val="Ttulo2"/>
      </w:pPr>
      <w:bookmarkStart w:id="240" w:name="_Toc229840579"/>
      <w:r w:rsidRPr="009D08B1">
        <w:t>Principais Contributos</w:t>
      </w:r>
      <w:bookmarkEnd w:id="240"/>
    </w:p>
    <w:p w14:paraId="415A8909" w14:textId="44E1F8C5"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apresenta contributos de natureza científica e prática no domínio da cibersegurança organizacional, em particular na interseção entre governação, gestão de risco, conformidade e Inteligência Artificial. Estes contributos resultam da articulação entre a Revisão Sistemática da Literatura, a aplicação da metodologia de Design Science Research e a conceção do artefacto Virtual CISO. O contributo central do trabalho consiste na proposta de uma abordagem integrada de apoio à decisão para CISOs, capaz de relacionar dados técnicos, requisitos normativos, mecanismos de implementação, evidência verificável e recomendações explicáveis.</w:t>
      </w:r>
    </w:p>
    <w:p w14:paraId="086B8211" w14:textId="77777777" w:rsidR="009D08B1" w:rsidRDefault="009D08B1" w:rsidP="009D08B1">
      <w:pPr>
        <w:pStyle w:val="Ttulo3"/>
      </w:pPr>
      <w:bookmarkStart w:id="241" w:name="_Toc229840580"/>
      <w:r w:rsidRPr="009D08B1">
        <w:t>Contributos Científicos</w:t>
      </w:r>
      <w:bookmarkEnd w:id="241"/>
    </w:p>
    <w:p w14:paraId="5998204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primeiro contributo científico da dissertação reside na sistematização do estado da arte relativo à aplicação de técnicas de Inteligência Artificial às funções de GRC em cibersegurança. A Revisão Sistemática da Literatura permitiu organizar a evidência existente em torno das quatro questões de investigação definidas, identificando abordagens, técnicas, limitações e lacunas relevantes. Esta sistematização contribui para clarificar que a utilização de IA em cibersegurança permanece mais desenvolvida em domínios técnicos, como deteção de ameaças e análise de vulnerabilidades, do que em funções estratégicas de governação, risco e conformidade.</w:t>
      </w:r>
    </w:p>
    <w:p w14:paraId="3C1BE22B" w14:textId="77777777" w:rsidR="00BE7BC4" w:rsidRPr="00BE7BC4" w:rsidRDefault="00BE7BC4" w:rsidP="00BE7BC4">
      <w:pPr>
        <w:spacing w:after="160" w:line="360" w:lineRule="auto"/>
        <w:jc w:val="both"/>
        <w:rPr>
          <w:rFonts w:ascii="Arial" w:eastAsia="Arial" w:hAnsi="Arial" w:cs="Arial"/>
          <w:sz w:val="22"/>
        </w:rPr>
      </w:pPr>
    </w:p>
    <w:p w14:paraId="14C06E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O segundo contributo científico consiste na identificação de uma lacuna transversal na literatura: a ausência de soluções integradas que articulem, num mesmo fluxo decisional, risco técnico, conformidade normativa, mecanismos concretos de implementação e evidência auditável. Embora a literatura apresente contributos relevantes em áreas específicas, como avaliação de risco, análise normativa ou explicabilidade da IA, verifica-se que estas dimensões são frequentemente tratadas de forma isolada. A dissertação contribui, assim, para enquadrar esta fragmentação como um problema de investigação relevante para o papel estratégico do CISO.</w:t>
      </w:r>
    </w:p>
    <w:p w14:paraId="35546248" w14:textId="77777777" w:rsidR="00BE7BC4" w:rsidRPr="00BE7BC4" w:rsidRDefault="00BE7BC4" w:rsidP="00BE7BC4">
      <w:pPr>
        <w:spacing w:after="160" w:line="360" w:lineRule="auto"/>
        <w:jc w:val="both"/>
        <w:rPr>
          <w:rFonts w:ascii="Arial" w:eastAsia="Arial" w:hAnsi="Arial" w:cs="Arial"/>
          <w:sz w:val="22"/>
        </w:rPr>
      </w:pPr>
    </w:p>
    <w:p w14:paraId="014B23A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terceiro contributo científico prende-se com a aplicação estruturada da metodologia de Design Science Research ao domínio da GRC em cibersegurança. O trabalho demonstra como as lacunas identificadas numa Revisão Sistemática da Literatura podem ser traduzidas em requisitos de sistema, decisões arquiteturais e critérios de avaliação de um artefacto. Esta articulação entre SLR e DSR reforça a coerência metodológica da investigação, alinhando a fundamentação teórica com o desenvolvimento de uma solução concreta. Esta abordagem encontra suporte nos princípios definidos por Hevner et al. (2004), para quem a investigação em Design Science deve produzir artefactos relevantes e rigorosamente fundamentados, e em Peffers et al. (2007), que propõem um processo metodológico orientado à conceção, demonstração e avaliação de artefactos.</w:t>
      </w:r>
    </w:p>
    <w:p w14:paraId="3AA25ED5" w14:textId="77777777" w:rsidR="00BE7BC4" w:rsidRPr="00BE7BC4" w:rsidRDefault="00BE7BC4" w:rsidP="00BE7BC4">
      <w:pPr>
        <w:spacing w:after="160" w:line="360" w:lineRule="auto"/>
        <w:jc w:val="both"/>
        <w:rPr>
          <w:rFonts w:ascii="Arial" w:eastAsia="Arial" w:hAnsi="Arial" w:cs="Arial"/>
          <w:sz w:val="22"/>
        </w:rPr>
      </w:pPr>
    </w:p>
    <w:p w14:paraId="021CE39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quarto contributo científico consiste na proposta conceptual de um modelo integrado de apoio à decisão para CISOs, baseado numa arquitetura híbrida que combina dados estruturados, modelos analíticos, recuperação semântica e IA generativa. Esta proposta permite posicionar a IA não como substituto da decisão humana, mas como mecanismo de apoio à interpretação, priorização e explicação. Esta perspetiva é particularmente relevante em contextos regulados, nos quais a transparência, a rastreabilidade e a capacidade de justificar decisões são requisitos fundamentais.</w:t>
      </w:r>
    </w:p>
    <w:p w14:paraId="29536DAC" w14:textId="77777777" w:rsidR="00BE7BC4" w:rsidRPr="00BE7BC4" w:rsidRDefault="00BE7BC4" w:rsidP="00BE7BC4">
      <w:pPr>
        <w:spacing w:after="160" w:line="360" w:lineRule="auto"/>
        <w:jc w:val="both"/>
        <w:rPr>
          <w:rFonts w:ascii="Arial" w:eastAsia="Arial" w:hAnsi="Arial" w:cs="Arial"/>
          <w:sz w:val="22"/>
        </w:rPr>
      </w:pPr>
    </w:p>
    <w:p w14:paraId="00A32F3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O quinto contributo científico corresponde à introdução da noção de mecanismos de implementação como elemento intermédio entre controlos normativos e evidência. Esta distinção permite ultrapassar uma visão binária da conformidade, centrada apenas na existência ou ausência de controlos, e aproxima a avaliação da realidade operacional das organizações. Ao distinguir requisito, controlo, mecanismo e evidência, o modelo proposto </w:t>
      </w:r>
      <w:r w:rsidRPr="00BE7BC4">
        <w:rPr>
          <w:rFonts w:ascii="Arial" w:eastAsia="Arial" w:hAnsi="Arial" w:cs="Arial"/>
          <w:sz w:val="22"/>
        </w:rPr>
        <w:lastRenderedPageBreak/>
        <w:t>permite uma análise mais granular da maturidade da implementação e do impacto dos controlos na redução do risco residual.</w:t>
      </w:r>
    </w:p>
    <w:p w14:paraId="0F56FF4A" w14:textId="77777777" w:rsidR="00BE7BC4" w:rsidRPr="00BE7BC4" w:rsidRDefault="00BE7BC4" w:rsidP="00BE7BC4">
      <w:pPr>
        <w:spacing w:after="160" w:line="360" w:lineRule="auto"/>
        <w:jc w:val="both"/>
        <w:rPr>
          <w:rFonts w:ascii="Arial" w:eastAsia="Arial" w:hAnsi="Arial" w:cs="Arial"/>
          <w:sz w:val="22"/>
        </w:rPr>
      </w:pPr>
    </w:p>
    <w:p w14:paraId="7B1A0181" w14:textId="178C771A"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sexto contributo científico consiste na integração de explicabilidade e rastreabilidade como propriedades estruturais do artefacto. Em vez de tratar a explicabilidade como uma camada adicional ou posterior, o Virtual CISO incorpora-a no modelo de dados, nas engines analíticas e na componente de IA generativa. Esta opção encontra-se alinhada com a literatura sobre IA explicável, em particular com Doshi-Velez e Kim (2017) e Adadi e Berrada (2018), que sublinham a importância da interpretabilidade em sistemas utilizados em domínios críticos.</w:t>
      </w:r>
    </w:p>
    <w:p w14:paraId="6F2D0011" w14:textId="77777777" w:rsidR="009D08B1" w:rsidRDefault="009D08B1" w:rsidP="009D08B1">
      <w:pPr>
        <w:pStyle w:val="Ttulo3"/>
      </w:pPr>
      <w:bookmarkStart w:id="242" w:name="_Toc229840581"/>
      <w:r w:rsidRPr="009D08B1">
        <w:t>Contributos Práticos</w:t>
      </w:r>
      <w:bookmarkEnd w:id="242"/>
    </w:p>
    <w:p w14:paraId="6093A43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Do ponto de vista prático, o principal contributo da dissertação consiste na conceção de um artefacto funcional, orientado ao apoio à decisão do CISO. O Virtual CISO demonstra como diferentes fontes de informação podem ser integradas numa plataforma comum, permitindo consolidar dados sobre ativos, vulnerabilidades, controlos, mecanismos, evidência, lacunas de conformidade e requisitos normativos. Esta integração responde a uma necessidade prática das organizações, onde a informação relevante para decisões de cibersegurança se encontra frequentemente dispersa por múltiplas ferramentas, equipas e processos.</w:t>
      </w:r>
    </w:p>
    <w:p w14:paraId="1B108B55" w14:textId="77777777" w:rsidR="00BE7BC4" w:rsidRPr="00BE7BC4" w:rsidRDefault="00BE7BC4" w:rsidP="00BE7BC4">
      <w:pPr>
        <w:spacing w:after="160" w:line="360" w:lineRule="auto"/>
        <w:jc w:val="both"/>
        <w:rPr>
          <w:rFonts w:ascii="Arial" w:eastAsia="Arial" w:hAnsi="Arial" w:cs="Arial"/>
          <w:sz w:val="22"/>
        </w:rPr>
      </w:pPr>
    </w:p>
    <w:p w14:paraId="64BE072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Outro contributo prático relevante é a capacidade de apoiar a priorização de riscos e ações de melhoria com base numa perspetiva multidimensional. O modelo proposto não se limita à severidade técnica das vulnerabilidades, incorporando também fatores como criticidade do ativo, exposição, probabilidade de exploração, estado dos mecanismos de mitigação, evidência disponível e relevância normativa. Esta abordagem permite ao CISO tomar decisões mais contextualizadas e justificar prioridades perante equipas técnicas, gestão de topo e entidades de auditoria.</w:t>
      </w:r>
    </w:p>
    <w:p w14:paraId="69265E9A" w14:textId="77777777" w:rsidR="00BE7BC4" w:rsidRPr="00BE7BC4" w:rsidRDefault="00BE7BC4" w:rsidP="00BE7BC4">
      <w:pPr>
        <w:spacing w:after="160" w:line="360" w:lineRule="auto"/>
        <w:jc w:val="both"/>
        <w:rPr>
          <w:rFonts w:ascii="Arial" w:eastAsia="Arial" w:hAnsi="Arial" w:cs="Arial"/>
          <w:sz w:val="22"/>
        </w:rPr>
      </w:pPr>
    </w:p>
    <w:p w14:paraId="0008338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plataforma contribui igualmente para reforçar a gestão da conformidade. Ao representar frameworks, controlos, mapeamentos, mecanismos e evidência, o Virtual CISO permite acompanhar o grau de alinhamento da organização com diferentes referenciais, como ISO/IEC 27001, NIST Cybersecurity Framework, QNRCS e requisitos associados à NIS2. Esta capacidade é particularmente relevante em organizações sujeitas a múltiplas </w:t>
      </w:r>
      <w:r w:rsidRPr="00BE7BC4">
        <w:rPr>
          <w:rFonts w:ascii="Arial" w:eastAsia="Arial" w:hAnsi="Arial" w:cs="Arial"/>
          <w:sz w:val="22"/>
        </w:rPr>
        <w:lastRenderedPageBreak/>
        <w:t>obrigações regulatórias, nas quais a demonstração de conformidade exige evidência organizada, atualizada e rastreável.</w:t>
      </w:r>
    </w:p>
    <w:p w14:paraId="55AEA0DB" w14:textId="77777777" w:rsidR="00BE7BC4" w:rsidRPr="00BE7BC4" w:rsidRDefault="00BE7BC4" w:rsidP="00BE7BC4">
      <w:pPr>
        <w:spacing w:after="160" w:line="360" w:lineRule="auto"/>
        <w:jc w:val="both"/>
        <w:rPr>
          <w:rFonts w:ascii="Arial" w:eastAsia="Arial" w:hAnsi="Arial" w:cs="Arial"/>
          <w:sz w:val="22"/>
        </w:rPr>
      </w:pPr>
    </w:p>
    <w:p w14:paraId="275DDC5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IA generativa com RAG híbrido constitui outro contributo prático, ao permitir que o CISO interaja com o sistema em linguagem natural e obtenha respostas contextualizadas. A utilização combinada de recuperação estruturada e recuperação semântica permite que as respostas sejam ancoradas em dados e fontes existentes, reduzindo o risco de recomendações genéricas ou não fundamentadas. Esta funcionalidade pode reduzir o esforço de análise manual e facilitar a produção de sínteses, relatórios e recomendações para diferentes públicos.</w:t>
      </w:r>
    </w:p>
    <w:p w14:paraId="56DA8A22" w14:textId="77777777" w:rsidR="00BE7BC4" w:rsidRPr="00BE7BC4" w:rsidRDefault="00BE7BC4" w:rsidP="00BE7BC4">
      <w:pPr>
        <w:spacing w:after="160" w:line="360" w:lineRule="auto"/>
        <w:jc w:val="both"/>
        <w:rPr>
          <w:rFonts w:ascii="Arial" w:eastAsia="Arial" w:hAnsi="Arial" w:cs="Arial"/>
          <w:sz w:val="22"/>
        </w:rPr>
      </w:pPr>
    </w:p>
    <w:p w14:paraId="18F231B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contribui ainda para a melhoria da rastreabilidade das decisões. Ao permitir relacionar cada avaliação ou recomendação com os ativos, vulnerabilidades, controlos, mecanismos e evidências que a suportam, o Virtual CISO reforça a capacidade de auditoria e responsabilização. Este aspeto é particularmente relevante em contextos regulados, nos quais não basta tomar decisões adequadas: é necessário demonstrar o racional que as fundamentou.</w:t>
      </w:r>
    </w:p>
    <w:p w14:paraId="1E69FA85" w14:textId="77777777" w:rsidR="00BE7BC4" w:rsidRPr="00BE7BC4" w:rsidRDefault="00BE7BC4" w:rsidP="00BE7BC4">
      <w:pPr>
        <w:spacing w:after="160" w:line="360" w:lineRule="auto"/>
        <w:jc w:val="both"/>
        <w:rPr>
          <w:rFonts w:ascii="Arial" w:eastAsia="Arial" w:hAnsi="Arial" w:cs="Arial"/>
          <w:sz w:val="22"/>
        </w:rPr>
      </w:pPr>
    </w:p>
    <w:p w14:paraId="62BC8D4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o trabalho apresenta uma base evolutiva para implementação futura em ambientes organizacionais reais. Embora a avaliação realizada tenha natureza exploratória e assente numa prova de conceito, a arquitetura proposta permite a integração progressiva de novas fontes de dados, novos referenciais normativos, mecanismos adicionais de avaliação de risco e componentes de IA mais robustas. Esta extensibilidade torna o artefacto relevante não apenas como resultado académico, mas também como ponto de partida para evolução prática em contextos de cibersegurança organizacional.</w:t>
      </w:r>
    </w:p>
    <w:p w14:paraId="76845872" w14:textId="77777777" w:rsidR="00BE7BC4" w:rsidRPr="00BE7BC4" w:rsidRDefault="00BE7BC4" w:rsidP="00BE7BC4">
      <w:pPr>
        <w:spacing w:after="160" w:line="360" w:lineRule="auto"/>
        <w:jc w:val="both"/>
        <w:rPr>
          <w:rFonts w:ascii="Arial" w:eastAsia="Arial" w:hAnsi="Arial" w:cs="Arial"/>
          <w:sz w:val="22"/>
        </w:rPr>
      </w:pPr>
    </w:p>
    <w:p w14:paraId="5DF676F1" w14:textId="4E41F916"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os contributos da dissertação situam-se em dois planos complementares. No plano científico, o trabalho sistematiza lacunas, propõe um modelo integrado e aplica DSR ao desenvolvimento de um artefacto de apoio à decisão em GRC. No plano prático, demonstra a viabilidade de uma plataforma capaz de consolidar informação, apoiar priorização, reforçar conformidade e gerar recomendações explicáveis e rastreáveis para o CISO.</w:t>
      </w:r>
    </w:p>
    <w:p w14:paraId="58C0F852" w14:textId="77777777" w:rsidR="00BE7BC4" w:rsidRPr="00BE7BC4" w:rsidRDefault="00BE7BC4" w:rsidP="00BE7BC4"/>
    <w:p w14:paraId="514CF596" w14:textId="77777777" w:rsidR="009D08B1" w:rsidRDefault="009D08B1" w:rsidP="009D08B1">
      <w:pPr>
        <w:pStyle w:val="Ttulo2"/>
      </w:pPr>
      <w:bookmarkStart w:id="243" w:name="_Toc229840582"/>
      <w:r w:rsidRPr="009D08B1">
        <w:lastRenderedPageBreak/>
        <w:t>Limitações do Trabalho</w:t>
      </w:r>
      <w:bookmarkEnd w:id="243"/>
    </w:p>
    <w:p w14:paraId="2D6BC35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Apesar dos contributos apresentados, importa reconhecer que a investigação desenvolvida apresenta limitações que condicionam a interpretação dos resultados e delimitam o alcance das conclusões. A identificação destas limitações é particularmente relevante num trabalho orientado pela metodologia de Design Science Research, uma vez que a avaliação de um artefacto deve explicitar não apenas a sua utilidade demonstrada, mas também as condições em que essa utilidade foi observada e os aspetos que permanecem por validar em trabalhos futuros.</w:t>
      </w:r>
    </w:p>
    <w:p w14:paraId="1A31B4E7" w14:textId="77777777" w:rsidR="00BE7BC4" w:rsidRPr="00BE7BC4" w:rsidRDefault="00BE7BC4" w:rsidP="00BE7BC4">
      <w:pPr>
        <w:spacing w:after="160" w:line="360" w:lineRule="auto"/>
        <w:jc w:val="both"/>
        <w:rPr>
          <w:rFonts w:ascii="Arial" w:eastAsia="Arial" w:hAnsi="Arial" w:cs="Arial"/>
          <w:sz w:val="22"/>
        </w:rPr>
      </w:pPr>
    </w:p>
    <w:p w14:paraId="7FF5C2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primeira limitação prende-se com a natureza exploratória da avaliação realizada. O Virtual CISO foi desenvolvido e demonstrado como prova de conceito, com o objetivo de evidenciar a viabilidade conceptual e funcional da abordagem proposta. Embora o cenário de demonstração tenha sido concebido para representar uma organização sujeita a requisitos de governação, risco e conformidade em cibersegurança, não corresponde a uma implementação em ambiente produtivo real. Consequentemente, os resultados obtidos permitem sustentar a coerência da arquitetura e a adequação funcional do artefacto, mas não permitem concluir, de forma generalizável, sobre o seu impacto operacional em organizações reais.</w:t>
      </w:r>
    </w:p>
    <w:p w14:paraId="12397E7A" w14:textId="77777777" w:rsidR="00BE7BC4" w:rsidRPr="00BE7BC4" w:rsidRDefault="00BE7BC4" w:rsidP="00BE7BC4">
      <w:pPr>
        <w:spacing w:after="160" w:line="360" w:lineRule="auto"/>
        <w:jc w:val="both"/>
        <w:rPr>
          <w:rFonts w:ascii="Arial" w:eastAsia="Arial" w:hAnsi="Arial" w:cs="Arial"/>
          <w:sz w:val="22"/>
        </w:rPr>
      </w:pPr>
    </w:p>
    <w:p w14:paraId="42B5C0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segunda limitação resulta da utilização de um cenário representativo e de dados simulados. A demonstração considerou ativos, vulnerabilidades, controlos, mecanismos de implementação, evidências e lacunas de conformidade modelados para efeitos de validação do artefacto. Esta opção é adequada ao contexto de uma prova de conceito, mas não substitui a complexidade de ambientes reais, nos quais os dados são frequentemente incompletos, inconsistentes, desatualizados ou dispersos por múltiplos sistemas. Assim, a qualidade das respostas, recomendações e priorizações produzidas pelo Virtual CISO dependerá, em contexto real, da qualidade dos dados introduzidos, da maturidade dos processos de governação e da capacidade de manter atualizada a informação operacional e normativa.</w:t>
      </w:r>
    </w:p>
    <w:p w14:paraId="51B60255" w14:textId="77777777" w:rsidR="00BE7BC4" w:rsidRPr="00BE7BC4" w:rsidRDefault="00BE7BC4" w:rsidP="00BE7BC4">
      <w:pPr>
        <w:spacing w:after="160" w:line="360" w:lineRule="auto"/>
        <w:jc w:val="both"/>
        <w:rPr>
          <w:rFonts w:ascii="Arial" w:eastAsia="Arial" w:hAnsi="Arial" w:cs="Arial"/>
          <w:sz w:val="22"/>
        </w:rPr>
      </w:pPr>
    </w:p>
    <w:p w14:paraId="4E845B5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terceira limitação está associada à ausência de avaliação com utilizadores finais. A demonstração e avaliação foram conduzidas pelo investigador, não tendo sido realizada validação empírica com CISOs, auditores, gestores de risco ou responsáveis de conformidade. Esta limitação reduz a capacidade de avaliar aspetos como utilidade </w:t>
      </w:r>
      <w:r w:rsidRPr="00BE7BC4">
        <w:rPr>
          <w:rFonts w:ascii="Arial" w:eastAsia="Arial" w:hAnsi="Arial" w:cs="Arial"/>
          <w:sz w:val="22"/>
        </w:rPr>
        <w:lastRenderedPageBreak/>
        <w:t>percecionada, facilidade de utilização, adequação das recomendações ao processo decisional real e grau de confiança dos utilizadores no sistema. Embora a arquitetura tenha sido concebida com base em requisitos identificados na literatura, a validação junto de profissionais é essencial para confirmar se o artefacto responde efetivamente às necessidades práticas do público-alvo.</w:t>
      </w:r>
    </w:p>
    <w:p w14:paraId="46B1A227" w14:textId="77777777" w:rsidR="00BE7BC4" w:rsidRPr="00BE7BC4" w:rsidRDefault="00BE7BC4" w:rsidP="00BE7BC4">
      <w:pPr>
        <w:spacing w:after="160" w:line="360" w:lineRule="auto"/>
        <w:jc w:val="both"/>
        <w:rPr>
          <w:rFonts w:ascii="Arial" w:eastAsia="Arial" w:hAnsi="Arial" w:cs="Arial"/>
          <w:sz w:val="22"/>
        </w:rPr>
      </w:pPr>
    </w:p>
    <w:p w14:paraId="27A681D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limitação diz respeito à avaliação da componente de Inteligência Artificial generativa. Embora a arquitetura de RAG híbrido tenha sido concebida para reduzir o risco de respostas não fundamentadas, ancorando a geração em dados estruturados e conhecimento recuperado, a avaliação realizada não incluiu métricas sistemáticas de qualidade das respostas, como precisão factual, completude, relevância, consistência ou taxa de alucinação. A demonstração permitiu observar a viabilidade da abordagem, mas não constitui uma avaliação quantitativa ou comparativa do desempenho do modelo generativo. Esta limitação é relevante porque, em contextos regulados, a qualidade e fiabilidade das respostas geradas por IA devem ser objeto de validação rigorosa.</w:t>
      </w:r>
    </w:p>
    <w:p w14:paraId="39CF0BFD" w14:textId="77777777" w:rsidR="00BE7BC4" w:rsidRPr="00BE7BC4" w:rsidRDefault="00BE7BC4" w:rsidP="00BE7BC4">
      <w:pPr>
        <w:spacing w:after="160" w:line="360" w:lineRule="auto"/>
        <w:jc w:val="both"/>
        <w:rPr>
          <w:rFonts w:ascii="Arial" w:eastAsia="Arial" w:hAnsi="Arial" w:cs="Arial"/>
          <w:sz w:val="22"/>
        </w:rPr>
      </w:pPr>
    </w:p>
    <w:p w14:paraId="570BB35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quinta limitação relaciona-se com o modelo de pontuação multidimensional utilizado na avaliação de risco e priorização. As ponderações atribuídas aos diferentes fatores, como severidade técnica, probabilidade de exploração, criticidade do ativo, exposição, estado dos mecanismos e relevância normativa, foram definidas de forma fundamentada, mas carecem de calibração empírica em ambientes reais. Organizações com diferentes setores, maturidades, apetites ao risco e obrigações regulatórias podem necessitar de ponderações distintas. Assim, o modelo proposto deve ser entendido como uma base parametrizável e não como uma fórmula universalmente aplicável a todos os contextos.</w:t>
      </w:r>
    </w:p>
    <w:p w14:paraId="76EAEC0F" w14:textId="77777777" w:rsidR="00BE7BC4" w:rsidRPr="00BE7BC4" w:rsidRDefault="00BE7BC4" w:rsidP="00BE7BC4">
      <w:pPr>
        <w:spacing w:after="160" w:line="360" w:lineRule="auto"/>
        <w:jc w:val="both"/>
        <w:rPr>
          <w:rFonts w:ascii="Arial" w:eastAsia="Arial" w:hAnsi="Arial" w:cs="Arial"/>
          <w:sz w:val="22"/>
        </w:rPr>
      </w:pPr>
    </w:p>
    <w:p w14:paraId="2D6F002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sexta limitação prende-se com a abrangência da Revisão Sistemática da Literatura. Embora a SLR tenha sido conduzida com base em critérios explícitos de pesquisa, seleção e inclusão, foi realizada por um único investigador, o que pode introduzir enviesamento na seleção e interpretação dos estudos. Foram adotadas medidas de mitigação, nomeadamente a definição prévia de critérios de inclusão e exclusão e a documentação do processo de seleção segundo PRISMA 2020, mas a ausência de múltiplos revisores limita a robustez do processo face a revisões sistemáticas conduzidas por equipas independentes.</w:t>
      </w:r>
    </w:p>
    <w:p w14:paraId="16657FA8" w14:textId="77777777" w:rsidR="00BE7BC4" w:rsidRPr="00BE7BC4" w:rsidRDefault="00BE7BC4" w:rsidP="00BE7BC4">
      <w:pPr>
        <w:spacing w:after="160" w:line="360" w:lineRule="auto"/>
        <w:jc w:val="both"/>
        <w:rPr>
          <w:rFonts w:ascii="Arial" w:eastAsia="Arial" w:hAnsi="Arial" w:cs="Arial"/>
          <w:sz w:val="22"/>
        </w:rPr>
      </w:pPr>
    </w:p>
    <w:p w14:paraId="4EDF1F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sétima limitação está relacionada com o estado de maturidade técnica do artefacto. O Virtual CISO foi desenvolvido como protótipo funcional e não como produto final preparado para exploração contínua em produção. Algumas capacidades, como auditoria granular, testes de carga, gestão assíncrona da indexação semântica, monitorização de desempenho, mecanismos avançados de controlo de acessos e validação de segurança aplicacional, requerem evolução antes de uma adoção operacional. Esta limitação não compromete o valor da prova de conceito, mas delimita claramente o seu grau de maturidade tecnológica.</w:t>
      </w:r>
    </w:p>
    <w:p w14:paraId="60C0D3EB" w14:textId="77777777" w:rsidR="00BE7BC4" w:rsidRPr="00BE7BC4" w:rsidRDefault="00BE7BC4" w:rsidP="00BE7BC4">
      <w:pPr>
        <w:spacing w:after="160" w:line="360" w:lineRule="auto"/>
        <w:jc w:val="both"/>
        <w:rPr>
          <w:rFonts w:ascii="Arial" w:eastAsia="Arial" w:hAnsi="Arial" w:cs="Arial"/>
          <w:sz w:val="22"/>
        </w:rPr>
      </w:pPr>
    </w:p>
    <w:p w14:paraId="608EBD6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oitava limitação decorre da dependência de referenciais, normas e fontes externas em constante evolução. O domínio da cibersegurança, da conformidade regulatória e da Inteligência Artificial encontra-se em rápida transformação. Alterações a referenciais como ISO/IEC 27001, NIST Cybersecurity Framework, NIS2, orientações nacionais ou regulamentação europeia sobre IA podem exigir atualização contínua do modelo de conhecimento, dos controlos, dos mapeamentos e das regras de avaliação. Por esse motivo, a manutenção da atualidade normativa deve ser considerada uma condição essencial para a utilização futura do artefacto.</w:t>
      </w:r>
    </w:p>
    <w:p w14:paraId="5F04185D" w14:textId="77777777" w:rsidR="00BE7BC4" w:rsidRPr="00BE7BC4" w:rsidRDefault="00BE7BC4" w:rsidP="00BE7BC4">
      <w:pPr>
        <w:spacing w:after="160" w:line="360" w:lineRule="auto"/>
        <w:jc w:val="both"/>
        <w:rPr>
          <w:rFonts w:ascii="Arial" w:eastAsia="Arial" w:hAnsi="Arial" w:cs="Arial"/>
          <w:sz w:val="22"/>
        </w:rPr>
      </w:pPr>
    </w:p>
    <w:p w14:paraId="3B2797B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importa reconhecer que o Virtual CISO não elimina a necessidade de decisão humana. O artefacto foi concebido como sistema de apoio à decisão e não como mecanismo autónomo de governação ou conformidade. As recomendações produzidas devem ser interpretadas, validadas e contextualizadas pelo CISO ou por profissionais competentes. Esta limitação é, simultaneamente, uma opção deliberada de conceção, em coerência com o princípio de controlo humano e com a necessidade de responsabilização em processos de decisão estratégica.</w:t>
      </w:r>
    </w:p>
    <w:p w14:paraId="78F4A2A4" w14:textId="77777777" w:rsidR="00BE7BC4" w:rsidRPr="00BE7BC4" w:rsidRDefault="00BE7BC4" w:rsidP="00BE7BC4">
      <w:pPr>
        <w:spacing w:after="160" w:line="360" w:lineRule="auto"/>
        <w:jc w:val="both"/>
        <w:rPr>
          <w:rFonts w:ascii="Arial" w:eastAsia="Arial" w:hAnsi="Arial" w:cs="Arial"/>
          <w:sz w:val="22"/>
        </w:rPr>
      </w:pPr>
    </w:p>
    <w:p w14:paraId="0117E831" w14:textId="5C10793E"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limitações identificadas não invalidam os contributos da dissertação, mas enquadram o seu alcance. O trabalho demonstra a viabilidade de uma abordagem integrada, explicável e rastreável para apoio à decisão em GRC, mas a sua generalização depende de validação adicional em ambientes reais, com dados reais, utilizadores finais e métricas sistemáticas de desempenho, usabilidade e qualidade das recomendações. Estas limitações constituem, por isso, a base natural para as linhas de trabalho futuro apresentadas na secção seguinte.</w:t>
      </w:r>
    </w:p>
    <w:p w14:paraId="1D733BCA" w14:textId="77777777" w:rsidR="009D08B1" w:rsidRDefault="009D08B1" w:rsidP="009D08B1">
      <w:pPr>
        <w:pStyle w:val="Ttulo2"/>
      </w:pPr>
      <w:bookmarkStart w:id="244" w:name="_Toc229840583"/>
      <w:r w:rsidRPr="009D08B1">
        <w:lastRenderedPageBreak/>
        <w:t>Trabalho Futuro</w:t>
      </w:r>
      <w:bookmarkEnd w:id="244"/>
    </w:p>
    <w:p w14:paraId="4A5B8C9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As limitações identificadas na secção anterior permitem definir um conjunto de linhas de trabalho futuro orientadas à evolução científica, técnica e operacional do Virtual CISO. Estas linhas não resultam apenas de funcionalidades adicionais, mas de necessidades associadas à validação empírica, maturidade tecnológica, escalabilidade, qualidade da componente de Inteligência Artificial e adaptação do artefacto a contextos organizacionais reais.</w:t>
      </w:r>
    </w:p>
    <w:p w14:paraId="352C62BB" w14:textId="77777777" w:rsidR="004D4513" w:rsidRPr="004D4513" w:rsidRDefault="004D4513" w:rsidP="004D4513">
      <w:pPr>
        <w:spacing w:after="160" w:line="360" w:lineRule="auto"/>
        <w:jc w:val="both"/>
        <w:rPr>
          <w:rFonts w:ascii="Arial" w:eastAsia="Arial" w:hAnsi="Arial" w:cs="Arial"/>
          <w:sz w:val="22"/>
        </w:rPr>
      </w:pPr>
    </w:p>
    <w:p w14:paraId="02D4616D"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primeira linha de trabalho futuro consiste na validação do Virtual CISO em ambiente organizacional real. A demonstração realizada nesta dissertação permitiu evidenciar a viabilidade conceptual e funcional da abordagem proposta, mas foi conduzida num cenário representativo e controlado. Uma evolução natural passará pela aplicação do artefacto numa organização real, com dados efetivos sobre ativos, vulnerabilidades, controlos, mecanismos de implementação, evidências e requisitos normativos. Esta validação permitiria avaliar a utilidade prática do sistema em condições reais, identificar limitações não observáveis em ambiente simulado e aferir o impacto do artefacto nos processos de decisão do CISO.</w:t>
      </w:r>
    </w:p>
    <w:p w14:paraId="28AA3CA2" w14:textId="77777777" w:rsidR="004D4513" w:rsidRPr="004D4513" w:rsidRDefault="004D4513" w:rsidP="004D4513">
      <w:pPr>
        <w:spacing w:after="160" w:line="360" w:lineRule="auto"/>
        <w:jc w:val="both"/>
        <w:rPr>
          <w:rFonts w:ascii="Arial" w:eastAsia="Arial" w:hAnsi="Arial" w:cs="Arial"/>
          <w:sz w:val="22"/>
        </w:rPr>
      </w:pPr>
    </w:p>
    <w:p w14:paraId="25E4E8E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segunda linha de evolução prende-se com a avaliação junto de utilizadores finais. Estudos futuros deverão envolver CISOs, responsáveis de GRC, auditores, gestores de risco e elementos de equipas de segurança da informação, através de entrevistas, questionários, sessões de demonstração e testes de utilização. Esta abordagem permitiria avaliar dimensões como utilidade percecionada, facilidade de utilização, clareza das recomendações, confiança nos resultados, adequação da interface e valor acrescentado no processo de tomada de decisão. Esta validação é particularmente importante porque o Virtual CISO foi concebido como sistema de apoio à decisão, pelo que a sua eficácia depende não apenas da correção técnica dos resultados, mas também da forma como estes são compreendidos e utilizados pelos decisores.</w:t>
      </w:r>
    </w:p>
    <w:p w14:paraId="59C69192" w14:textId="77777777" w:rsidR="004D4513" w:rsidRPr="004D4513" w:rsidRDefault="004D4513" w:rsidP="004D4513">
      <w:pPr>
        <w:spacing w:after="160" w:line="360" w:lineRule="auto"/>
        <w:jc w:val="both"/>
        <w:rPr>
          <w:rFonts w:ascii="Arial" w:eastAsia="Arial" w:hAnsi="Arial" w:cs="Arial"/>
          <w:sz w:val="22"/>
        </w:rPr>
      </w:pPr>
    </w:p>
    <w:p w14:paraId="31CB70B9"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Uma terceira linha de trabalho futuro consiste no reforço da avaliação quantitativa da componente de Inteligência Artificial generativa. Embora a arquitetura de RAG híbrido tenha sido concebida para ancorar as respostas em fontes verificáveis, será relevante definir métricas específicas para avaliar a qualidade das respostas geradas. Entre estas métricas poderão incluir-se precisão factual, completude, relevância, consistência, taxa de </w:t>
      </w:r>
      <w:r w:rsidRPr="004D4513">
        <w:rPr>
          <w:rFonts w:ascii="Arial" w:eastAsia="Arial" w:hAnsi="Arial" w:cs="Arial"/>
          <w:sz w:val="22"/>
        </w:rPr>
        <w:lastRenderedPageBreak/>
        <w:t>respostas não fundamentadas, qualidade das fontes recuperadas e utilidade das recomendações. A comparação entre respostas geradas com e sem RAG poderá também permitir demonstrar de forma mais objetiva o contributo da recuperação estruturada e semântica para a redução de respostas incorretas ou descontextualizadas.</w:t>
      </w:r>
    </w:p>
    <w:p w14:paraId="64B02526" w14:textId="77777777" w:rsidR="004D4513" w:rsidRPr="004D4513" w:rsidRDefault="004D4513" w:rsidP="004D4513">
      <w:pPr>
        <w:spacing w:after="160" w:line="360" w:lineRule="auto"/>
        <w:jc w:val="both"/>
        <w:rPr>
          <w:rFonts w:ascii="Arial" w:eastAsia="Arial" w:hAnsi="Arial" w:cs="Arial"/>
          <w:sz w:val="22"/>
        </w:rPr>
      </w:pPr>
    </w:p>
    <w:p w14:paraId="548E08A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quarta linha de evolução prende-se com a melhoria da sincronização e gestão da base de conhecimento semântica. No protótipo desenvolvido, a indexação de conhecimento combina mecanismos incrementais para entidades editadas manualmente com processos de ingestão em lote para entidades de maior volume. Em trabalho futuro, esta componente poderá evoluir para um modelo assíncrono baseado em filas de processamento, permitindo desacoplar a gravação de dados da geração de embeddings. Esta evolução reduziria a latência das operações de escrita, aumentaria a resiliência perante falhas temporárias do serviço de embeddings e permitiria gerir melhor processos de reindexação completos ou parciais.</w:t>
      </w:r>
    </w:p>
    <w:p w14:paraId="67EE02EB" w14:textId="77777777" w:rsidR="004D4513" w:rsidRPr="004D4513" w:rsidRDefault="004D4513" w:rsidP="004D4513">
      <w:pPr>
        <w:spacing w:after="160" w:line="360" w:lineRule="auto"/>
        <w:jc w:val="both"/>
        <w:rPr>
          <w:rFonts w:ascii="Arial" w:eastAsia="Arial" w:hAnsi="Arial" w:cs="Arial"/>
          <w:sz w:val="22"/>
        </w:rPr>
      </w:pPr>
    </w:p>
    <w:p w14:paraId="30F2E9E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relevante consiste na calibração empírica do modelo de pontuação multidimensional. As ponderações utilizadas para combinar severidade técnica, probabilidade de exploração, criticidade do ativo, exposição, estado dos mecanismos de mitigação, evidência e relevância normativa foram definidas de forma fundamentada, mas carecem de validação com dados reais e com especialistas. Estudos futuros poderão recorrer a métodos como análise de sensibilidade, validação por peritos ou comparação com decisões históricas de gestão de risco, de forma a ajustar os pesos às características de diferentes setores, maturidades organizacionais e apetites ao risco. Esta calibração permitiria reforçar a confiança no modelo e aumentar a sua adaptabilidade a diferentes contextos.</w:t>
      </w:r>
    </w:p>
    <w:p w14:paraId="72053343" w14:textId="77777777" w:rsidR="004D4513" w:rsidRPr="004D4513" w:rsidRDefault="004D4513" w:rsidP="004D4513">
      <w:pPr>
        <w:spacing w:after="160" w:line="360" w:lineRule="auto"/>
        <w:jc w:val="both"/>
        <w:rPr>
          <w:rFonts w:ascii="Arial" w:eastAsia="Arial" w:hAnsi="Arial" w:cs="Arial"/>
          <w:sz w:val="22"/>
        </w:rPr>
      </w:pPr>
    </w:p>
    <w:p w14:paraId="4C8C8F7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sexta linha de trabalho futuro diz respeito à integração com novas fontes de dados. O Virtual CISO poderá ser expandido para integrar informação proveniente de ferramentas adicionais, como plataformas EDR/XDR, sistemas de gestão de identidades, soluções de gestão de vulnerabilidades, inventários CMDB, ferramentas de ticketing, plataformas de auditoria, sistemas de gestão documental e serviços externos de threat intelligence. Esta expansão permitiria enriquecer o contexto utilizado na avaliação de risco e conformidade, aproximando o artefacto da realidade operacional das organizações.</w:t>
      </w:r>
    </w:p>
    <w:p w14:paraId="4767D6DD" w14:textId="77777777" w:rsidR="004D4513" w:rsidRPr="004D4513" w:rsidRDefault="004D4513" w:rsidP="004D4513">
      <w:pPr>
        <w:spacing w:after="160" w:line="360" w:lineRule="auto"/>
        <w:jc w:val="both"/>
        <w:rPr>
          <w:rFonts w:ascii="Arial" w:eastAsia="Arial" w:hAnsi="Arial" w:cs="Arial"/>
          <w:sz w:val="22"/>
        </w:rPr>
      </w:pPr>
    </w:p>
    <w:p w14:paraId="75AABCF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A sétima linha de evolução consiste no reforço da componente de conformidade contínua. O modelo atual permite associar controlos, mecanismos e evidência, mas poderá ser evoluído para suportar testes automáticos recorrentes sobre controlos selecionados. Esta evolução permitiria aproximar o sistema de um modelo de continuous compliance, no qual determinadas evidências são recolhidas ou validadas periodicamente. Por exemplo, o sistema poderia verificar automaticamente a existência de MFA em contas privilegiadas, a atualidade de backups testados, a execução de revisões periódicas de acessos ou a existência de registos de monitorização em controlos críticos. Esta capacidade reforçaria a transição de uma conformidade documental e pontual para uma conformidade verificável e contínua.</w:t>
      </w:r>
    </w:p>
    <w:p w14:paraId="321F4F88" w14:textId="77777777" w:rsidR="004D4513" w:rsidRPr="004D4513" w:rsidRDefault="004D4513" w:rsidP="004D4513">
      <w:pPr>
        <w:spacing w:after="160" w:line="360" w:lineRule="auto"/>
        <w:jc w:val="both"/>
        <w:rPr>
          <w:rFonts w:ascii="Arial" w:eastAsia="Arial" w:hAnsi="Arial" w:cs="Arial"/>
          <w:sz w:val="22"/>
        </w:rPr>
      </w:pPr>
    </w:p>
    <w:p w14:paraId="763AD01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de trabalho futuro consiste na melhoria dos mecanismos de explicabilidade. Embora o protótipo já contemple decomposição de pontuações, fontes associadas às respostas e rastreabilidade entre entidades, poderão ser desenvolvidas explicações mais adaptadas a diferentes perfis de utilizador. Um CISO poderá necessitar de uma explicação orientada a risco e impacto estratégico, enquanto um auditor poderá necessitar de evidência e rastreabilidade normativa, e uma equipa técnica poderá necessitar de detalhes operacionais sobre mitigação. A adaptação das explicações ao perfil do utilizador poderá aumentar a utilidade prática do artefacto e melhorar a comunicação entre diferentes partes interessadas.</w:t>
      </w:r>
    </w:p>
    <w:p w14:paraId="494F2C8C" w14:textId="77777777" w:rsidR="004D4513" w:rsidRPr="004D4513" w:rsidRDefault="004D4513" w:rsidP="004D4513">
      <w:pPr>
        <w:spacing w:after="160" w:line="360" w:lineRule="auto"/>
        <w:jc w:val="both"/>
        <w:rPr>
          <w:rFonts w:ascii="Arial" w:eastAsia="Arial" w:hAnsi="Arial" w:cs="Arial"/>
          <w:sz w:val="22"/>
        </w:rPr>
      </w:pPr>
    </w:p>
    <w:p w14:paraId="7D6CD74A"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nona linha de evolução prende-se com a segurança e robustez operacional da plataforma. Antes de uma eventual utilização em ambiente real, será necessário reforçar mecanismos como auditoria granular de ações, gestão avançada de permissões, segregação de funções, proteção de dados sensíveis, testes de segurança aplicacional, hardening da infraestrutura e monitorização do próprio artefacto. Sendo o Virtual CISO uma plataforma que trata informação sensível sobre ativos, vulnerabilidades, controlos e lacunas de conformidade, a sua proteção deve constituir requisito prioritário em qualquer evolução para ambiente produtivo.</w:t>
      </w:r>
    </w:p>
    <w:p w14:paraId="538C2951" w14:textId="77777777" w:rsidR="004D4513" w:rsidRPr="004D4513" w:rsidRDefault="004D4513" w:rsidP="004D4513">
      <w:pPr>
        <w:spacing w:after="160" w:line="360" w:lineRule="auto"/>
        <w:jc w:val="both"/>
        <w:rPr>
          <w:rFonts w:ascii="Arial" w:eastAsia="Arial" w:hAnsi="Arial" w:cs="Arial"/>
          <w:sz w:val="22"/>
        </w:rPr>
      </w:pPr>
    </w:p>
    <w:p w14:paraId="4319F6F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A décima linha de trabalho futuro consiste na realização de testes de desempenho e escalabilidade. A prova de conceito demonstrou a viabilidade funcional da abordagem, mas não avaliou sistematicamente o comportamento da solução perante grandes volumes de ativos, vulnerabilidades, evidências, controlos ou consultas ao assistente. Estudos futuros </w:t>
      </w:r>
      <w:r w:rsidRPr="004D4513">
        <w:rPr>
          <w:rFonts w:ascii="Arial" w:eastAsia="Arial" w:hAnsi="Arial" w:cs="Arial"/>
          <w:sz w:val="22"/>
        </w:rPr>
        <w:lastRenderedPageBreak/>
        <w:t>deverão incluir testes de carga sobre a base de dados, avaliação da latência das consultas RAG, impacto da geração de embeddings, desempenho da recuperação semântica e capacidade de resposta do modelo local. Estes testes permitirão identificar limites operacionais e orientar decisões de otimização.</w:t>
      </w:r>
    </w:p>
    <w:p w14:paraId="562378AE" w14:textId="77777777" w:rsidR="004D4513" w:rsidRPr="004D4513" w:rsidRDefault="004D4513" w:rsidP="004D4513">
      <w:pPr>
        <w:spacing w:after="160" w:line="360" w:lineRule="auto"/>
        <w:jc w:val="both"/>
        <w:rPr>
          <w:rFonts w:ascii="Arial" w:eastAsia="Arial" w:hAnsi="Arial" w:cs="Arial"/>
          <w:sz w:val="22"/>
        </w:rPr>
      </w:pPr>
    </w:p>
    <w:p w14:paraId="29D99217"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Poderá ainda ser explorada a evolução para uma arquitetura multiagente, na qual diferentes agentes especializados apoiem tarefas específicas, como análise de risco, conformidade normativa, geração de evidência, preparação de relatórios executivos ou apoio à resposta a auditorias. Esta evolução deverá, contudo, preservar os princípios fundamentais definidos nesta dissertação: rastreabilidade, explicabilidade, controlo humano e alinhamento com dados verificáveis. A adoção de agentes autónomos sem mecanismos claros de supervisão poderia comprometer a confiança e a auditabilidade do sistema.</w:t>
      </w:r>
    </w:p>
    <w:p w14:paraId="1AC63EE5" w14:textId="77777777" w:rsidR="004D4513" w:rsidRPr="004D4513" w:rsidRDefault="004D4513" w:rsidP="004D4513">
      <w:pPr>
        <w:spacing w:after="160" w:line="360" w:lineRule="auto"/>
        <w:jc w:val="both"/>
        <w:rPr>
          <w:rFonts w:ascii="Arial" w:eastAsia="Arial" w:hAnsi="Arial" w:cs="Arial"/>
          <w:sz w:val="22"/>
        </w:rPr>
      </w:pPr>
    </w:p>
    <w:p w14:paraId="4267960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Por fim, uma linha de continuidade relevante consiste na atualização e expansão dos referenciais normativos suportados. A evolução de normas, regulamentos e boas práticas no domínio da cibersegurança exige que o artefacto mantenha capacidade de adaptação. Trabalhos futuros poderão incluir novos referenciais, como DORA, ENS, SecNumCloud, CIS Controls, COBIT ou requisitos setoriais específicos, bem como aprofundar os mapeamentos entre frameworks. Esta evolução permitiria aumentar a aplicabilidade do Virtual CISO a diferentes setores e geografias, reforçando a sua utilidade como plataforma de apoio à decisão em GRC.</w:t>
      </w:r>
    </w:p>
    <w:p w14:paraId="1AF48023" w14:textId="77777777" w:rsidR="004D4513" w:rsidRPr="004D4513" w:rsidRDefault="004D4513" w:rsidP="004D4513">
      <w:pPr>
        <w:spacing w:after="160" w:line="360" w:lineRule="auto"/>
        <w:jc w:val="both"/>
        <w:rPr>
          <w:rFonts w:ascii="Arial" w:eastAsia="Arial" w:hAnsi="Arial" w:cs="Arial"/>
          <w:sz w:val="22"/>
        </w:rPr>
      </w:pPr>
    </w:p>
    <w:p w14:paraId="5B86AA35" w14:textId="30E48B85"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síntese, o trabalho futuro deverá evoluir em três direções complementares. A primeira corresponde à validação empírica do artefacto em contexto real e com utilizadores finais. A segunda diz respeito à maturação técnica da plataforma, incluindo escalabilidade, segurança, indexação assíncrona e integração com novas fontes de dados. A terceira relaciona-se com o aperfeiçoamento científico do modelo, nomeadamente através da calibração do modelo de pontuação, avaliação sistemática da componente de IA e expansão da conformidade contínua. Estas linhas permitirão transformar o Virtual CISO de uma prova de conceito academicamente fundamentada numa solução mais robusta, validada e aplicável a contextos organizacionais reais.</w:t>
      </w:r>
    </w:p>
    <w:p w14:paraId="7AC5769E" w14:textId="2F791382" w:rsidR="009D08B1" w:rsidRDefault="009D08B1" w:rsidP="009D08B1">
      <w:pPr>
        <w:pStyle w:val="Ttulo2"/>
      </w:pPr>
      <w:r w:rsidRPr="009D08B1">
        <w:lastRenderedPageBreak/>
        <w:t xml:space="preserve"> </w:t>
      </w:r>
      <w:bookmarkStart w:id="245" w:name="_Toc229840584"/>
      <w:r w:rsidRPr="009D08B1">
        <w:t>Considerações Finais</w:t>
      </w:r>
      <w:bookmarkEnd w:id="245"/>
    </w:p>
    <w:p w14:paraId="7E950FB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presente dissertação abordou o desafio de integrar Inteligência Artificial nas funções de governação, gestão de risco e conformidade em cibersegurança, com enfoque no papel estratégico do CISO. O trabalho partiu de um problema identificado na literatura e observado na prática organizacional: a dificuldade em consolidar informação técnica, normativa e operacional num processo de decisão coerente, explicável e auditável.</w:t>
      </w:r>
    </w:p>
    <w:p w14:paraId="3789F944" w14:textId="77777777" w:rsidR="004D4513" w:rsidRPr="004D4513" w:rsidRDefault="004D4513" w:rsidP="004D4513">
      <w:pPr>
        <w:spacing w:after="160" w:line="360" w:lineRule="auto"/>
        <w:jc w:val="both"/>
        <w:rPr>
          <w:rFonts w:ascii="Arial" w:eastAsia="Arial" w:hAnsi="Arial" w:cs="Arial"/>
          <w:sz w:val="22"/>
        </w:rPr>
      </w:pPr>
    </w:p>
    <w:p w14:paraId="432C685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Ao longo da investigação, demonstrou-se que a utilização de IA neste domínio deve ser enquadrada com prudência. A IA pode apoiar a análise, a priorização, a síntese de informação e a geração de recomendações, mas não deve substituir o juízo humano, sobretudo quando estão em causa decisões com impacto organizacional, regulatório ou estratégico. Por esse motivo, o Virtual CISO foi concebido como um sistema de apoio à decisão, mantendo o CISO no centro do processo decisional.</w:t>
      </w:r>
    </w:p>
    <w:p w14:paraId="19AAB143" w14:textId="77777777" w:rsidR="004D4513" w:rsidRPr="004D4513" w:rsidRDefault="004D4513" w:rsidP="004D4513">
      <w:pPr>
        <w:spacing w:after="160" w:line="360" w:lineRule="auto"/>
        <w:jc w:val="both"/>
        <w:rPr>
          <w:rFonts w:ascii="Arial" w:eastAsia="Arial" w:hAnsi="Arial" w:cs="Arial"/>
          <w:sz w:val="22"/>
        </w:rPr>
      </w:pPr>
    </w:p>
    <w:p w14:paraId="445F15E8"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 principal resultado do trabalho é a proposta e demonstração de um artefacto capaz de articular, num mesmo modelo, ativos, vulnerabilidades, controlos, mecanismos de implementação, evidência, lacunas de conformidade e requisitos normativos. Esta integração permite ultrapassar uma visão fragmentada da GRC e reforça a capacidade de relacionar risco técnico com relevância normativa e impacto organizacional. A inclusão dos mecanismos de implementação como camada intermédia entre controlos e evidência constitui um dos aspetos diferenciadores da abordagem, ao permitir avaliar não apenas se um controlo existe formalmente, mas se está efetivamente operacionalizado e demonstrável.</w:t>
      </w:r>
    </w:p>
    <w:p w14:paraId="0ED83276" w14:textId="77777777" w:rsidR="004D4513" w:rsidRPr="004D4513" w:rsidRDefault="004D4513" w:rsidP="004D4513">
      <w:pPr>
        <w:spacing w:after="160" w:line="360" w:lineRule="auto"/>
        <w:jc w:val="both"/>
        <w:rPr>
          <w:rFonts w:ascii="Arial" w:eastAsia="Arial" w:hAnsi="Arial" w:cs="Arial"/>
          <w:sz w:val="22"/>
        </w:rPr>
      </w:pPr>
    </w:p>
    <w:p w14:paraId="17148FCB"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arquitetura híbrida adotada, combinando dados estruturados, recuperação semântica, modelos analíticos e IA generativa, mostrou-se adequada ao tipo de problema tratado. Em particular, a utilização de Retrieval-Augmented Generation permitiu enquadrar os modelos de linguagem como instrumentos de explicação e síntese, ancorados em fontes verificáveis, reduzindo o risco de respostas descontextualizadas ou não fundamentadas. Esta opção reforça a necessidade de conceber sistemas de IA para GRC com base em princípios de rastreabilidade, explicabilidade e controlo humano.</w:t>
      </w:r>
    </w:p>
    <w:p w14:paraId="0ADD17B2" w14:textId="77777777" w:rsidR="004D4513" w:rsidRPr="004D4513" w:rsidRDefault="004D4513" w:rsidP="004D4513">
      <w:pPr>
        <w:spacing w:after="160" w:line="360" w:lineRule="auto"/>
        <w:jc w:val="both"/>
        <w:rPr>
          <w:rFonts w:ascii="Arial" w:eastAsia="Arial" w:hAnsi="Arial" w:cs="Arial"/>
          <w:sz w:val="22"/>
        </w:rPr>
      </w:pPr>
    </w:p>
    <w:p w14:paraId="5EE2BCF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Os resultados obtidos devem, contudo, ser interpretados no contexto da natureza exploratória da investigação. O Virtual CISO foi demonstrado enquanto prova de conceito, num cenário representativo, não tendo sido validado em ambiente produtivo real nem avaliado por utilizadores finais. Assim, as conclusões permitem sustentar a viabilidade conceptual e funcional da abordagem, mas não demonstram ainda impacto operacional generalizável. Esta limitação não diminui o contributo do trabalho; pelo contrário, delimita o seu alcance e estabelece uma base clara para investigações futuras.</w:t>
      </w:r>
    </w:p>
    <w:p w14:paraId="3B7722A6" w14:textId="77777777" w:rsidR="004D4513" w:rsidRPr="004D4513" w:rsidRDefault="004D4513" w:rsidP="004D4513">
      <w:pPr>
        <w:spacing w:after="160" w:line="360" w:lineRule="auto"/>
        <w:jc w:val="both"/>
        <w:rPr>
          <w:rFonts w:ascii="Arial" w:eastAsia="Arial" w:hAnsi="Arial" w:cs="Arial"/>
          <w:sz w:val="22"/>
        </w:rPr>
      </w:pPr>
    </w:p>
    <w:p w14:paraId="6478FD83"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termos científicos, a dissertação contribui para o debate sobre a aplicação de IA à GRC em cibersegurança, propondo uma abordagem integrada, explicável e orientada à decisão. Em termos práticos, apresenta uma base arquitetural e funcional que pode apoiar a evolução de soluções destinadas a CISOs, auditores e responsáveis de conformidade, especialmente em organizações sujeitas a exigências regulatórias crescentes.</w:t>
      </w:r>
    </w:p>
    <w:p w14:paraId="10A2882C" w14:textId="77777777" w:rsidR="004D4513" w:rsidRPr="004D4513" w:rsidRDefault="004D4513" w:rsidP="004D4513">
      <w:pPr>
        <w:spacing w:after="160" w:line="360" w:lineRule="auto"/>
        <w:jc w:val="both"/>
        <w:rPr>
          <w:rFonts w:ascii="Arial" w:eastAsia="Arial" w:hAnsi="Arial" w:cs="Arial"/>
          <w:sz w:val="22"/>
        </w:rPr>
      </w:pPr>
    </w:p>
    <w:p w14:paraId="1C1FF304" w14:textId="464EC3F2"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Conclui-se, assim, que a integração de IA nas funções de GRC deve ser entendida não como uma automatização integral da decisão, mas como um reforço da capacidade de análise, contextualização e justificação do decisor humano. O Virtual CISO materializa esta perspetiva ao demonstrar que é possível combinar informação técnica, normativa e evidencial numa plataforma orientada à decisão estratégica, mantendo a explicabilidade e a rastreabilidade como princípios estruturantes. Esta abordagem constitui uma base promissora para futuras evoluções e validações em contexto organizacional real.</w:t>
      </w:r>
    </w:p>
    <w:p w14:paraId="4ACD6AF1" w14:textId="2391E555" w:rsidR="00DD743C" w:rsidRDefault="02883E19" w:rsidP="0031769F">
      <w:pPr>
        <w:pStyle w:val="Ttulo1"/>
        <w:numPr>
          <w:ilvl w:val="0"/>
          <w:numId w:val="0"/>
        </w:numPr>
        <w:spacing w:line="360" w:lineRule="auto"/>
        <w:ind w:left="360"/>
      </w:pPr>
      <w:bookmarkStart w:id="246" w:name="_Toc357152326"/>
      <w:bookmarkStart w:id="247" w:name="_Toc357154532"/>
      <w:bookmarkStart w:id="248" w:name="_Toc530601452"/>
      <w:bookmarkStart w:id="249" w:name="_Toc229840585"/>
      <w:r>
        <w:lastRenderedPageBreak/>
        <w:t>Bibliografia</w:t>
      </w:r>
      <w:bookmarkEnd w:id="246"/>
      <w:bookmarkEnd w:id="247"/>
      <w:bookmarkEnd w:id="248"/>
      <w:bookmarkEnd w:id="249"/>
    </w:p>
    <w:sdt>
      <w:sdtPr>
        <w:rPr>
          <w:rFonts w:cs="Times New Roman"/>
          <w:color w:val="000000"/>
        </w:rPr>
        <w:tag w:val="MENDELEY_BIBLIOGRAPHY"/>
        <w:id w:val="1630272615"/>
        <w:placeholder>
          <w:docPart w:val="DefaultPlaceholder_-1854013440"/>
        </w:placeholder>
      </w:sdtPr>
      <w:sdtContent>
        <w:p w14:paraId="2040B572" w14:textId="77777777" w:rsidR="00BD4FBE" w:rsidRPr="00BD4FBE" w:rsidRDefault="00BD4FBE">
          <w:pPr>
            <w:autoSpaceDE w:val="0"/>
            <w:autoSpaceDN w:val="0"/>
            <w:ind w:hanging="480"/>
            <w:divId w:val="1238589370"/>
            <w:rPr>
              <w:rFonts w:eastAsia="Times New Roman" w:cs="Times New Roman"/>
              <w:color w:val="000000"/>
              <w:szCs w:val="24"/>
            </w:rPr>
          </w:pPr>
          <w:r w:rsidRPr="00BD4FBE">
            <w:rPr>
              <w:rFonts w:eastAsia="Times New Roman" w:cs="Times New Roman"/>
              <w:color w:val="000000"/>
            </w:rPr>
            <w:t xml:space="preserve">Adadi, A., &amp; Berrada, M. (2018). Peeking Inside the Black-Box: A Survey on Explainable Artificial Intelligence (XAI).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6</w:t>
          </w:r>
          <w:r w:rsidRPr="00BD4FBE">
            <w:rPr>
              <w:rFonts w:eastAsia="Times New Roman" w:cs="Times New Roman"/>
              <w:color w:val="000000"/>
            </w:rPr>
            <w:t>, 52138–52160. https://doi.org/10.1109/ACCESS.2018.2870052</w:t>
          </w:r>
        </w:p>
        <w:p w14:paraId="6D7D894A" w14:textId="77777777" w:rsidR="00BD4FBE" w:rsidRPr="00BD4FBE" w:rsidRDefault="00BD4FBE">
          <w:pPr>
            <w:autoSpaceDE w:val="0"/>
            <w:autoSpaceDN w:val="0"/>
            <w:ind w:hanging="480"/>
            <w:divId w:val="1096098626"/>
            <w:rPr>
              <w:rFonts w:eastAsia="Times New Roman" w:cs="Times New Roman"/>
              <w:color w:val="000000"/>
            </w:rPr>
          </w:pPr>
          <w:r w:rsidRPr="00BD4FBE">
            <w:rPr>
              <w:rFonts w:eastAsia="Times New Roman" w:cs="Times New Roman"/>
              <w:color w:val="000000"/>
            </w:rPr>
            <w:t xml:space="preserve">Ahmad, A., Maynard, S. B., &amp; Park, S. (2014). Information security strategies: Towards an organizational multi-strategy perspective. </w:t>
          </w:r>
          <w:r w:rsidRPr="00BD4FBE">
            <w:rPr>
              <w:rFonts w:eastAsia="Times New Roman" w:cs="Times New Roman"/>
              <w:i/>
              <w:iCs/>
              <w:color w:val="000000"/>
            </w:rPr>
            <w:t>Journal of Intelligent Manufacturing</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(2), 357–370. https://doi.org/10.1007/s10845-012-0683-0</w:t>
          </w:r>
        </w:p>
        <w:p w14:paraId="0408C28A" w14:textId="77777777" w:rsidR="00BD4FBE" w:rsidRPr="00BD4FBE" w:rsidRDefault="00BD4FBE">
          <w:pPr>
            <w:autoSpaceDE w:val="0"/>
            <w:autoSpaceDN w:val="0"/>
            <w:ind w:hanging="480"/>
            <w:divId w:val="1959797674"/>
            <w:rPr>
              <w:rFonts w:eastAsia="Times New Roman" w:cs="Times New Roman"/>
              <w:color w:val="000000"/>
            </w:rPr>
          </w:pPr>
          <w:r w:rsidRPr="00BD4FBE">
            <w:rPr>
              <w:rFonts w:eastAsia="Times New Roman" w:cs="Times New Roman"/>
              <w:color w:val="000000"/>
            </w:rPr>
            <w:t xml:space="preserve">Allani, S., Bou-Chaaya, K., &amp; Rais, H. (2025). ELISAR: A Multi-Agent cybersecurity framework integrating retrieval-augmented generation for Blue, Red, and GRC operations. </w:t>
          </w:r>
          <w:r w:rsidRPr="00BD4FBE">
            <w:rPr>
              <w:rFonts w:eastAsia="Times New Roman" w:cs="Times New Roman"/>
              <w:i/>
              <w:iCs/>
              <w:color w:val="000000"/>
            </w:rPr>
            <w:t>WORLD WIDE WEB-INTERNET AND WEB INFORMATION SYSTEMS</w:t>
          </w:r>
          <w:r w:rsidRPr="00BD4FBE">
            <w:rPr>
              <w:rFonts w:eastAsia="Times New Roman" w:cs="Times New Roman"/>
              <w:color w:val="000000"/>
            </w:rPr>
            <w:t xml:space="preserve">, </w:t>
          </w:r>
          <w:r w:rsidRPr="00BD4FBE">
            <w:rPr>
              <w:rFonts w:eastAsia="Times New Roman" w:cs="Times New Roman"/>
              <w:i/>
              <w:iCs/>
              <w:color w:val="000000"/>
            </w:rPr>
            <w:t>29</w:t>
          </w:r>
          <w:r w:rsidRPr="00BD4FBE">
            <w:rPr>
              <w:rFonts w:eastAsia="Times New Roman" w:cs="Times New Roman"/>
              <w:color w:val="000000"/>
            </w:rPr>
            <w:t>(1). https://doi.org/10.1007/s11280-025-01393-5</w:t>
          </w:r>
        </w:p>
        <w:p w14:paraId="5F1BD5EA" w14:textId="77777777" w:rsidR="00BD4FBE" w:rsidRPr="00BD4FBE" w:rsidRDefault="00BD4FBE">
          <w:pPr>
            <w:autoSpaceDE w:val="0"/>
            <w:autoSpaceDN w:val="0"/>
            <w:ind w:hanging="480"/>
            <w:divId w:val="1208645632"/>
            <w:rPr>
              <w:rFonts w:eastAsia="Times New Roman" w:cs="Times New Roman"/>
              <w:color w:val="000000"/>
            </w:rPr>
          </w:pPr>
          <w:r w:rsidRPr="00BD4FBE">
            <w:rPr>
              <w:rFonts w:eastAsia="Times New Roman" w:cs="Times New Roman"/>
              <w:color w:val="000000"/>
            </w:rPr>
            <w:t xml:space="preserve">Bag, S., Sarkar, S., &amp; Bose, I. (2025). Enhancing cybersecurity risk assessment using temporal knowledge graph-based explainable decision support system. </w:t>
          </w:r>
          <w:r w:rsidRPr="00BD4FBE">
            <w:rPr>
              <w:rFonts w:eastAsia="Times New Roman" w:cs="Times New Roman"/>
              <w:i/>
              <w:iCs/>
              <w:color w:val="000000"/>
            </w:rPr>
            <w:t>Decision Support Systems</w:t>
          </w:r>
          <w:r w:rsidRPr="00BD4FBE">
            <w:rPr>
              <w:rFonts w:eastAsia="Times New Roman" w:cs="Times New Roman"/>
              <w:color w:val="000000"/>
            </w:rPr>
            <w:t xml:space="preserve">, </w:t>
          </w:r>
          <w:r w:rsidRPr="00BD4FBE">
            <w:rPr>
              <w:rFonts w:eastAsia="Times New Roman" w:cs="Times New Roman"/>
              <w:i/>
              <w:iCs/>
              <w:color w:val="000000"/>
            </w:rPr>
            <w:t>198</w:t>
          </w:r>
          <w:r w:rsidRPr="00BD4FBE">
            <w:rPr>
              <w:rFonts w:eastAsia="Times New Roman" w:cs="Times New Roman"/>
              <w:color w:val="000000"/>
            </w:rPr>
            <w:t>, 114526. https://doi.org/https://doi.org/10.1016/j.dss.2025.114526</w:t>
          </w:r>
        </w:p>
        <w:p w14:paraId="49EA4B2C" w14:textId="77777777" w:rsidR="00BD4FBE" w:rsidRPr="00BD4FBE" w:rsidRDefault="00BD4FBE">
          <w:pPr>
            <w:autoSpaceDE w:val="0"/>
            <w:autoSpaceDN w:val="0"/>
            <w:ind w:hanging="480"/>
            <w:divId w:val="1420715332"/>
            <w:rPr>
              <w:rFonts w:eastAsia="Times New Roman" w:cs="Times New Roman"/>
              <w:color w:val="000000"/>
            </w:rPr>
          </w:pPr>
          <w:r w:rsidRPr="00BD4FBE">
            <w:rPr>
              <w:rFonts w:eastAsia="Times New Roman" w:cs="Times New Roman"/>
              <w:color w:val="000000"/>
            </w:rPr>
            <w:t xml:space="preserve">Bennouk, K., Mahouachi, D., Ait Aali, N., El Bouzekri El Idrissi, Y., Sebai, B., &amp; Faroukhi, A. Z. (2025). Dynamic Data Updates and Weight Optimization for Predicting Vulnerability Exploitability.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 65266–65284. https://doi.org/10.1109/ACCESS.2025.3558990</w:t>
          </w:r>
        </w:p>
        <w:p w14:paraId="3C52B6AB" w14:textId="77777777" w:rsidR="00BD4FBE" w:rsidRPr="00BD4FBE" w:rsidRDefault="00BD4FBE">
          <w:pPr>
            <w:autoSpaceDE w:val="0"/>
            <w:autoSpaceDN w:val="0"/>
            <w:ind w:hanging="480"/>
            <w:divId w:val="412748656"/>
            <w:rPr>
              <w:rFonts w:eastAsia="Times New Roman" w:cs="Times New Roman"/>
              <w:color w:val="000000"/>
            </w:rPr>
          </w:pPr>
          <w:r w:rsidRPr="00BD4FBE">
            <w:rPr>
              <w:rFonts w:eastAsia="Times New Roman" w:cs="Times New Roman"/>
              <w:color w:val="000000"/>
            </w:rPr>
            <w:t xml:space="preserve">Buczak, A. L., &amp; Guven, E. (2016). A Survey of Data Mining and Machine Learning Methods for Cyber Security Intrusion Detection. </w:t>
          </w:r>
          <w:r w:rsidRPr="00BD4FBE">
            <w:rPr>
              <w:rFonts w:eastAsia="Times New Roman" w:cs="Times New Roman"/>
              <w:i/>
              <w:iCs/>
              <w:color w:val="000000"/>
            </w:rPr>
            <w:t>IEEE Communications Surveys and Tutorials</w:t>
          </w:r>
          <w:r w:rsidRPr="00BD4FBE">
            <w:rPr>
              <w:rFonts w:eastAsia="Times New Roman" w:cs="Times New Roman"/>
              <w:color w:val="000000"/>
            </w:rPr>
            <w:t xml:space="preserve">, </w:t>
          </w:r>
          <w:r w:rsidRPr="00BD4FBE">
            <w:rPr>
              <w:rFonts w:eastAsia="Times New Roman" w:cs="Times New Roman"/>
              <w:i/>
              <w:iCs/>
              <w:color w:val="000000"/>
            </w:rPr>
            <w:t>18</w:t>
          </w:r>
          <w:r w:rsidRPr="00BD4FBE">
            <w:rPr>
              <w:rFonts w:eastAsia="Times New Roman" w:cs="Times New Roman"/>
              <w:color w:val="000000"/>
            </w:rPr>
            <w:t>(2), 1153–1176. https://doi.org/10.1109/COMST.2015.2494502</w:t>
          </w:r>
        </w:p>
        <w:p w14:paraId="4C36963D" w14:textId="77777777" w:rsidR="00BD4FBE" w:rsidRPr="00BD4FBE" w:rsidRDefault="00BD4FBE">
          <w:pPr>
            <w:autoSpaceDE w:val="0"/>
            <w:autoSpaceDN w:val="0"/>
            <w:ind w:hanging="480"/>
            <w:divId w:val="2067291590"/>
            <w:rPr>
              <w:rFonts w:eastAsia="Times New Roman" w:cs="Times New Roman"/>
              <w:color w:val="000000"/>
            </w:rPr>
          </w:pPr>
          <w:r w:rsidRPr="00BD4FBE">
            <w:rPr>
              <w:rFonts w:eastAsia="Times New Roman" w:cs="Times New Roman"/>
              <w:color w:val="000000"/>
            </w:rPr>
            <w:t xml:space="preserve">Butt, T., Iqbal, M., &amp; Arshad, N. (2025). From Policy to Pipeline: A Governance Framework for AI Development and Operations Pipelines. </w:t>
          </w:r>
          <w:r w:rsidRPr="00BD4FBE">
            <w:rPr>
              <w:rFonts w:eastAsia="Times New Roman" w:cs="Times New Roman"/>
              <w:i/>
              <w:iCs/>
              <w:color w:val="000000"/>
            </w:rPr>
            <w:t>IEEE Access</w:t>
          </w:r>
          <w:r w:rsidRPr="00BD4FBE">
            <w:rPr>
              <w:rFonts w:eastAsia="Times New Roman" w:cs="Times New Roman"/>
              <w:color w:val="000000"/>
            </w:rPr>
            <w:t>. https://doi.org/10.1109/ACCESS.2025.3647479</w:t>
          </w:r>
        </w:p>
        <w:p w14:paraId="652E6D03" w14:textId="77777777" w:rsidR="00BD4FBE" w:rsidRPr="00BD4FBE" w:rsidRDefault="00BD4FBE">
          <w:pPr>
            <w:autoSpaceDE w:val="0"/>
            <w:autoSpaceDN w:val="0"/>
            <w:ind w:hanging="480"/>
            <w:divId w:val="476192987"/>
            <w:rPr>
              <w:rFonts w:eastAsia="Times New Roman" w:cs="Times New Roman"/>
              <w:color w:val="000000"/>
            </w:rPr>
          </w:pPr>
          <w:r w:rsidRPr="00BD4FBE">
            <w:rPr>
              <w:rFonts w:eastAsia="Times New Roman" w:cs="Times New Roman"/>
              <w:color w:val="000000"/>
            </w:rPr>
            <w:t xml:space="preserve">Castiglione, G., Santamaria, D. F., Bella, G., Brisindi, L., &amp; Puccia, G. (2025). Guiding cybersecurity compliance: An ontology for the NIS 2 directive. </w:t>
          </w:r>
          <w:r w:rsidRPr="00BD4FBE">
            <w:rPr>
              <w:rFonts w:eastAsia="Times New Roman" w:cs="Times New Roman"/>
              <w:i/>
              <w:iCs/>
              <w:color w:val="000000"/>
            </w:rPr>
            <w:t>Computers and Security</w:t>
          </w:r>
          <w:r w:rsidRPr="00BD4FBE">
            <w:rPr>
              <w:rFonts w:eastAsia="Times New Roman" w:cs="Times New Roman"/>
              <w:color w:val="000000"/>
            </w:rPr>
            <w:t xml:space="preserve">, </w:t>
          </w:r>
          <w:r w:rsidRPr="00BD4FBE">
            <w:rPr>
              <w:rFonts w:eastAsia="Times New Roman" w:cs="Times New Roman"/>
              <w:i/>
              <w:iCs/>
              <w:color w:val="000000"/>
            </w:rPr>
            <w:t>157</w:t>
          </w:r>
          <w:r w:rsidRPr="00BD4FBE">
            <w:rPr>
              <w:rFonts w:eastAsia="Times New Roman" w:cs="Times New Roman"/>
              <w:color w:val="000000"/>
            </w:rPr>
            <w:t>. https://doi.org/10.1016/j.cose.2025.104617</w:t>
          </w:r>
        </w:p>
        <w:p w14:paraId="4118F78A" w14:textId="77777777" w:rsidR="00BD4FBE" w:rsidRPr="00BD4FBE" w:rsidRDefault="00BD4FBE">
          <w:pPr>
            <w:autoSpaceDE w:val="0"/>
            <w:autoSpaceDN w:val="0"/>
            <w:ind w:hanging="480"/>
            <w:divId w:val="897319221"/>
            <w:rPr>
              <w:rFonts w:eastAsia="Times New Roman" w:cs="Times New Roman"/>
              <w:color w:val="000000"/>
            </w:rPr>
          </w:pPr>
          <w:r w:rsidRPr="00BD4FBE">
            <w:rPr>
              <w:rFonts w:eastAsia="Times New Roman" w:cs="Times New Roman"/>
              <w:color w:val="000000"/>
            </w:rPr>
            <w:t xml:space="preserve">Centro Nacional de Cibersegurança. (2019). </w:t>
          </w:r>
          <w:r w:rsidRPr="00BD4FBE">
            <w:rPr>
              <w:rFonts w:eastAsia="Times New Roman" w:cs="Times New Roman"/>
              <w:i/>
              <w:iCs/>
              <w:color w:val="000000"/>
            </w:rPr>
            <w:t>QUADRO NACIONAL DE REFERÊNCIA PARA A CIBERSEGURANÇA</w:t>
          </w:r>
          <w:r w:rsidRPr="00BD4FBE">
            <w:rPr>
              <w:rFonts w:eastAsia="Times New Roman" w:cs="Times New Roman"/>
              <w:color w:val="000000"/>
            </w:rPr>
            <w:t>. https://www.cncs.gov.pt/docs/cncs-qnrcs-2019.pdf</w:t>
          </w:r>
        </w:p>
        <w:p w14:paraId="75DD2EBD" w14:textId="77777777" w:rsidR="00BD4FBE" w:rsidRPr="00BD4FBE" w:rsidRDefault="00BD4FBE">
          <w:pPr>
            <w:autoSpaceDE w:val="0"/>
            <w:autoSpaceDN w:val="0"/>
            <w:ind w:hanging="480"/>
            <w:divId w:val="1783913728"/>
            <w:rPr>
              <w:rFonts w:eastAsia="Times New Roman" w:cs="Times New Roman"/>
              <w:color w:val="000000"/>
            </w:rPr>
          </w:pPr>
          <w:r w:rsidRPr="00BD4FBE">
            <w:rPr>
              <w:rFonts w:eastAsia="Times New Roman" w:cs="Times New Roman"/>
              <w:color w:val="000000"/>
            </w:rPr>
            <w:t xml:space="preserve">CHERGUI, M., CHAKIR, A., &amp; MEDROMI, H. (2019). Smart IT Governance, Risk and Compliance Semantic Model: Business Driven architecture. </w:t>
          </w:r>
          <w:r w:rsidRPr="00BD4FBE">
            <w:rPr>
              <w:rFonts w:eastAsia="Times New Roman" w:cs="Times New Roman"/>
              <w:i/>
              <w:iCs/>
              <w:color w:val="000000"/>
            </w:rPr>
            <w:t>2019 Third World Conference on Smart Trends in Systems Security and Sustainablity (WorldS4)</w:t>
          </w:r>
          <w:r w:rsidRPr="00BD4FBE">
            <w:rPr>
              <w:rFonts w:eastAsia="Times New Roman" w:cs="Times New Roman"/>
              <w:color w:val="000000"/>
            </w:rPr>
            <w:t>, 297–301. https://doi.org/10.1109/WorldS4.2019.8903997</w:t>
          </w:r>
        </w:p>
        <w:p w14:paraId="4156FF0C" w14:textId="77777777" w:rsidR="00BD4FBE" w:rsidRPr="00BD4FBE" w:rsidRDefault="00BD4FBE">
          <w:pPr>
            <w:autoSpaceDE w:val="0"/>
            <w:autoSpaceDN w:val="0"/>
            <w:ind w:hanging="480"/>
            <w:divId w:val="755056970"/>
            <w:rPr>
              <w:rFonts w:eastAsia="Times New Roman" w:cs="Times New Roman"/>
              <w:color w:val="000000"/>
            </w:rPr>
          </w:pPr>
          <w:r w:rsidRPr="00BD4FBE">
            <w:rPr>
              <w:rFonts w:eastAsia="Times New Roman" w:cs="Times New Roman"/>
              <w:color w:val="000000"/>
            </w:rPr>
            <w:lastRenderedPageBreak/>
            <w:t xml:space="preserve">Diário da República. (2025). </w:t>
          </w:r>
          <w:r w:rsidRPr="00BD4FBE">
            <w:rPr>
              <w:rFonts w:eastAsia="Times New Roman" w:cs="Times New Roman"/>
              <w:i/>
              <w:iCs/>
              <w:color w:val="000000"/>
            </w:rPr>
            <w:t>.</w:t>
          </w:r>
          <w:r w:rsidRPr="00BD4FBE">
            <w:rPr>
              <w:rFonts w:eastAsia="Times New Roman" w:cs="Times New Roman"/>
              <w:i/>
              <w:iCs/>
              <w:color w:val="000000"/>
              <w:vertAlign w:val="superscript"/>
            </w:rPr>
            <w:t>a</w:t>
          </w:r>
          <w:r w:rsidRPr="00BD4FBE">
            <w:rPr>
              <w:rFonts w:eastAsia="Times New Roman" w:cs="Times New Roman"/>
              <w:i/>
              <w:iCs/>
              <w:color w:val="000000"/>
            </w:rPr>
            <w:t xml:space="preserve"> série PRESIDÊNCIA DO CONSELHO DE MINISTROS Decreto-Lei n.</w:t>
          </w:r>
          <w:r w:rsidRPr="00BD4FBE">
            <w:rPr>
              <w:rFonts w:eastAsia="Times New Roman" w:cs="Times New Roman"/>
              <w:i/>
              <w:iCs/>
              <w:color w:val="000000"/>
              <w:vertAlign w:val="superscript"/>
            </w:rPr>
            <w:t>o</w:t>
          </w:r>
          <w:r w:rsidRPr="00BD4FBE">
            <w:rPr>
              <w:rFonts w:eastAsia="Times New Roman" w:cs="Times New Roman"/>
              <w:i/>
              <w:iCs/>
              <w:color w:val="000000"/>
            </w:rPr>
            <w:t xml:space="preserve"> 125/2025, de 4 de dezembro</w:t>
          </w:r>
          <w:r w:rsidRPr="00BD4FBE">
            <w:rPr>
              <w:rFonts w:eastAsia="Times New Roman" w:cs="Times New Roman"/>
              <w:color w:val="000000"/>
            </w:rPr>
            <w:t>. https://diariodarepublica.pt/dr/detalhe/decreto-lei/125-2025-962603401</w:t>
          </w:r>
        </w:p>
        <w:p w14:paraId="418348E6" w14:textId="77777777" w:rsidR="00BD4FBE" w:rsidRPr="00BD4FBE" w:rsidRDefault="00BD4FBE">
          <w:pPr>
            <w:autoSpaceDE w:val="0"/>
            <w:autoSpaceDN w:val="0"/>
            <w:ind w:hanging="480"/>
            <w:divId w:val="1576357064"/>
            <w:rPr>
              <w:rFonts w:eastAsia="Times New Roman" w:cs="Times New Roman"/>
              <w:color w:val="000000"/>
            </w:rPr>
          </w:pPr>
          <w:r w:rsidRPr="00BD4FBE">
            <w:rPr>
              <w:rFonts w:eastAsia="Times New Roman" w:cs="Times New Roman"/>
              <w:color w:val="000000"/>
            </w:rPr>
            <w:t xml:space="preserve">Doshi-Velez, F., &amp; Kim, B. (2017). </w:t>
          </w:r>
          <w:r w:rsidRPr="00BD4FBE">
            <w:rPr>
              <w:rFonts w:eastAsia="Times New Roman" w:cs="Times New Roman"/>
              <w:i/>
              <w:iCs/>
              <w:color w:val="000000"/>
            </w:rPr>
            <w:t>Towards A Rigorous Science of Interpretable Machine Learning</w:t>
          </w:r>
          <w:r w:rsidRPr="00BD4FBE">
            <w:rPr>
              <w:rFonts w:eastAsia="Times New Roman" w:cs="Times New Roman"/>
              <w:color w:val="000000"/>
            </w:rPr>
            <w:t>. http://arxiv.org/abs/1702.08608</w:t>
          </w:r>
        </w:p>
        <w:p w14:paraId="64907BB7" w14:textId="77777777" w:rsidR="00BD4FBE" w:rsidRPr="00BD4FBE" w:rsidRDefault="00BD4FBE">
          <w:pPr>
            <w:autoSpaceDE w:val="0"/>
            <w:autoSpaceDN w:val="0"/>
            <w:ind w:hanging="480"/>
            <w:divId w:val="1154949401"/>
            <w:rPr>
              <w:rFonts w:eastAsia="Times New Roman" w:cs="Times New Roman"/>
              <w:color w:val="000000"/>
            </w:rPr>
          </w:pPr>
          <w:r w:rsidRPr="00BD4FBE">
            <w:rPr>
              <w:rFonts w:eastAsia="Times New Roman" w:cs="Times New Roman"/>
              <w:color w:val="000000"/>
            </w:rPr>
            <w:t xml:space="preserve">ENISA. (2022). </w:t>
          </w:r>
          <w:r w:rsidRPr="00BD4FBE">
            <w:rPr>
              <w:rFonts w:eastAsia="Times New Roman" w:cs="Times New Roman"/>
              <w:i/>
              <w:iCs/>
              <w:color w:val="000000"/>
            </w:rPr>
            <w:t>DIRETIVA (UE) 2022/2555 DO PARLAMENTO EUROPEU E DO CONSELHO de 14 de dezembro de 2022</w:t>
          </w:r>
          <w:r w:rsidRPr="00BD4FBE">
            <w:rPr>
              <w:rFonts w:eastAsia="Times New Roman" w:cs="Times New Roman"/>
              <w:color w:val="000000"/>
            </w:rPr>
            <w:t>. https://eur-lex.europa.eu/eli/dir/2022/2555/oj/eng#:~:text=Directive%20,Text%20with%20EEA%20relevance</w:t>
          </w:r>
        </w:p>
        <w:p w14:paraId="15E7055B" w14:textId="77777777" w:rsidR="00BD4FBE" w:rsidRPr="00BD4FBE" w:rsidRDefault="00BD4FBE">
          <w:pPr>
            <w:autoSpaceDE w:val="0"/>
            <w:autoSpaceDN w:val="0"/>
            <w:ind w:hanging="480"/>
            <w:divId w:val="1354307274"/>
            <w:rPr>
              <w:rFonts w:eastAsia="Times New Roman" w:cs="Times New Roman"/>
              <w:color w:val="000000"/>
            </w:rPr>
          </w:pPr>
          <w:r w:rsidRPr="00BD4FBE">
            <w:rPr>
              <w:rFonts w:eastAsia="Times New Roman" w:cs="Times New Roman"/>
              <w:color w:val="000000"/>
            </w:rPr>
            <w:t xml:space="preserve">Franco, M. F., Sula, E., Huertas, A., Scheid, E. J., Granville, L. Z., &amp; Stiller, B. (2022). SecRiskAI: a Machine Learning-Based Approach for Cybersecurity Risk Prediction in Businesses - 2022 IEEE 24th Conference on Business Informatics (CBI). </w:t>
          </w:r>
          <w:r w:rsidRPr="00BD4FBE">
            <w:rPr>
              <w:rFonts w:eastAsia="Times New Roman" w:cs="Times New Roman"/>
              <w:i/>
              <w:iCs/>
              <w:color w:val="000000"/>
            </w:rPr>
            <w:t>2022 IEEE 24th Conference on Business Informatics (CBI)</w:t>
          </w:r>
          <w:r w:rsidRPr="00BD4FBE">
            <w:rPr>
              <w:rFonts w:eastAsia="Times New Roman" w:cs="Times New Roman"/>
              <w:color w:val="000000"/>
            </w:rPr>
            <w:t xml:space="preserve">, </w:t>
          </w:r>
          <w:r w:rsidRPr="00BD4FBE">
            <w:rPr>
              <w:rFonts w:eastAsia="Times New Roman" w:cs="Times New Roman"/>
              <w:i/>
              <w:iCs/>
              <w:color w:val="000000"/>
            </w:rPr>
            <w:t>1</w:t>
          </w:r>
          <w:r w:rsidRPr="00BD4FBE">
            <w:rPr>
              <w:rFonts w:eastAsia="Times New Roman" w:cs="Times New Roman"/>
              <w:color w:val="000000"/>
            </w:rPr>
            <w:t>, 1–10. https://doi.org/10.1109/CBI54897.2022.00008</w:t>
          </w:r>
        </w:p>
        <w:p w14:paraId="5AC540C9" w14:textId="77777777" w:rsidR="00BD4FBE" w:rsidRPr="00BD4FBE" w:rsidRDefault="00BD4FBE">
          <w:pPr>
            <w:autoSpaceDE w:val="0"/>
            <w:autoSpaceDN w:val="0"/>
            <w:ind w:hanging="480"/>
            <w:divId w:val="886112784"/>
            <w:rPr>
              <w:rFonts w:eastAsia="Times New Roman" w:cs="Times New Roman"/>
              <w:color w:val="000000"/>
            </w:rPr>
          </w:pPr>
          <w:r w:rsidRPr="00BD4FBE">
            <w:rPr>
              <w:rFonts w:eastAsia="Times New Roman" w:cs="Times New Roman"/>
              <w:color w:val="000000"/>
            </w:rPr>
            <w:t xml:space="preserve">Hevner, A. R., March, S. T., Park, J., &amp; Ram, S. (2004). Design Science in Information Systems Research1. </w:t>
          </w:r>
          <w:r w:rsidRPr="00BD4FBE">
            <w:rPr>
              <w:rFonts w:eastAsia="Times New Roman" w:cs="Times New Roman"/>
              <w:i/>
              <w:iCs/>
              <w:color w:val="000000"/>
            </w:rPr>
            <w:t>MIS Quarterly</w:t>
          </w:r>
          <w:r w:rsidRPr="00BD4FBE">
            <w:rPr>
              <w:rFonts w:eastAsia="Times New Roman" w:cs="Times New Roman"/>
              <w:color w:val="000000"/>
            </w:rPr>
            <w:t xml:space="preserve">, </w:t>
          </w:r>
          <w:r w:rsidRPr="00BD4FBE">
            <w:rPr>
              <w:rFonts w:eastAsia="Times New Roman" w:cs="Times New Roman"/>
              <w:i/>
              <w:iCs/>
              <w:color w:val="000000"/>
            </w:rPr>
            <w:t>28</w:t>
          </w:r>
          <w:r w:rsidRPr="00BD4FBE">
            <w:rPr>
              <w:rFonts w:eastAsia="Times New Roman" w:cs="Times New Roman"/>
              <w:color w:val="000000"/>
            </w:rPr>
            <w:t>(1), 75–106. https://doi.org/10.2307/25148625</w:t>
          </w:r>
        </w:p>
        <w:p w14:paraId="5C5338DB" w14:textId="77777777" w:rsidR="00BD4FBE" w:rsidRPr="00BD4FBE" w:rsidRDefault="00BD4FBE">
          <w:pPr>
            <w:autoSpaceDE w:val="0"/>
            <w:autoSpaceDN w:val="0"/>
            <w:ind w:hanging="480"/>
            <w:divId w:val="1132092944"/>
            <w:rPr>
              <w:rFonts w:eastAsia="Times New Roman" w:cs="Times New Roman"/>
              <w:color w:val="000000"/>
            </w:rPr>
          </w:pPr>
          <w:r w:rsidRPr="00BD4FBE">
            <w:rPr>
              <w:rFonts w:eastAsia="Times New Roman" w:cs="Times New Roman"/>
              <w:color w:val="000000"/>
            </w:rPr>
            <w:t xml:space="preserve">Hielscher, J., &amp; Parkin, S. E. (2024). </w:t>
          </w:r>
          <w:r w:rsidRPr="00BD4FBE">
            <w:rPr>
              <w:rFonts w:eastAsia="Times New Roman" w:cs="Times New Roman"/>
              <w:i/>
              <w:iCs/>
              <w:color w:val="000000"/>
            </w:rPr>
            <w:t>“What Keeps People Secure is That They Met The Security Team”: Deconstructing Drivers And Goals of Organizational Security Awareness</w:t>
          </w:r>
          <w:r w:rsidRPr="00BD4FBE">
            <w:rPr>
              <w:rFonts w:eastAsia="Times New Roman" w:cs="Times New Roman"/>
              <w:color w:val="000000"/>
            </w:rPr>
            <w:t>. 3295–3312. https://www.scopus.com/inward/record.uri?eid=2-s2.0-85204956220&amp;partnerID=40&amp;md5=358c10bd3095d67f4ada59209518b6fa</w:t>
          </w:r>
        </w:p>
        <w:p w14:paraId="7FB92197" w14:textId="77777777" w:rsidR="00BD4FBE" w:rsidRPr="00BD4FBE" w:rsidRDefault="00BD4FBE">
          <w:pPr>
            <w:autoSpaceDE w:val="0"/>
            <w:autoSpaceDN w:val="0"/>
            <w:ind w:hanging="480"/>
            <w:divId w:val="1298486031"/>
            <w:rPr>
              <w:rFonts w:eastAsia="Times New Roman" w:cs="Times New Roman"/>
              <w:color w:val="000000"/>
            </w:rPr>
          </w:pPr>
          <w:r w:rsidRPr="00BD4FBE">
            <w:rPr>
              <w:rFonts w:eastAsia="Times New Roman" w:cs="Times New Roman"/>
              <w:color w:val="000000"/>
            </w:rPr>
            <w:t xml:space="preserve">Huang, A., &amp; Chao, A. (2025). Exploring Language Agents for Automated Compliance Audits in Cybersecurity Governance. </w:t>
          </w:r>
          <w:r w:rsidRPr="00BD4FBE">
            <w:rPr>
              <w:rFonts w:eastAsia="Times New Roman" w:cs="Times New Roman"/>
              <w:i/>
              <w:iCs/>
              <w:color w:val="000000"/>
            </w:rPr>
            <w:t>2025 IEEE International Conference on Consumer Electronics - Taiwan (ICCE-Taiwan)</w:t>
          </w:r>
          <w:r w:rsidRPr="00BD4FBE">
            <w:rPr>
              <w:rFonts w:eastAsia="Times New Roman" w:cs="Times New Roman"/>
              <w:color w:val="000000"/>
            </w:rPr>
            <w:t>, 521–522. https://doi.org/10.1109/ICCE-Taiwan66881.2025.11207759</w:t>
          </w:r>
        </w:p>
        <w:p w14:paraId="7C4A9D9B" w14:textId="77777777" w:rsidR="00BD4FBE" w:rsidRPr="00BD4FBE" w:rsidRDefault="00BD4FBE">
          <w:pPr>
            <w:autoSpaceDE w:val="0"/>
            <w:autoSpaceDN w:val="0"/>
            <w:ind w:hanging="480"/>
            <w:divId w:val="601842374"/>
            <w:rPr>
              <w:rFonts w:eastAsia="Times New Roman" w:cs="Times New Roman"/>
              <w:color w:val="000000"/>
            </w:rPr>
          </w:pPr>
          <w:r w:rsidRPr="00BD4FBE">
            <w:rPr>
              <w:rFonts w:eastAsia="Times New Roman" w:cs="Times New Roman"/>
              <w:color w:val="000000"/>
            </w:rPr>
            <w:t xml:space="preserve">ISACA. (2019). </w:t>
          </w:r>
          <w:r w:rsidRPr="00BD4FBE">
            <w:rPr>
              <w:rFonts w:eastAsia="Times New Roman" w:cs="Times New Roman"/>
              <w:i/>
              <w:iCs/>
              <w:color w:val="000000"/>
            </w:rPr>
            <w:t>COBIT® 2019 Implementation guide : implementing and optimizing an information and technology governance solution</w:t>
          </w:r>
          <w:r w:rsidRPr="00BD4FBE">
            <w:rPr>
              <w:rFonts w:eastAsia="Times New Roman" w:cs="Times New Roman"/>
              <w:color w:val="000000"/>
            </w:rPr>
            <w:t>. ISACA.</w:t>
          </w:r>
        </w:p>
        <w:p w14:paraId="558D37F9" w14:textId="77777777" w:rsidR="00BD4FBE" w:rsidRPr="00BD4FBE" w:rsidRDefault="00BD4FBE">
          <w:pPr>
            <w:autoSpaceDE w:val="0"/>
            <w:autoSpaceDN w:val="0"/>
            <w:ind w:hanging="480"/>
            <w:divId w:val="1539780481"/>
            <w:rPr>
              <w:rFonts w:eastAsia="Times New Roman" w:cs="Times New Roman"/>
              <w:color w:val="000000"/>
            </w:rPr>
          </w:pPr>
          <w:r w:rsidRPr="00BD4FBE">
            <w:rPr>
              <w:rFonts w:eastAsia="Times New Roman" w:cs="Times New Roman"/>
              <w:color w:val="000000"/>
            </w:rPr>
            <w:t xml:space="preserve">ISO/IEC 27001:2022. (2022). </w:t>
          </w:r>
          <w:r w:rsidRPr="00BD4FBE">
            <w:rPr>
              <w:rFonts w:eastAsia="Times New Roman" w:cs="Times New Roman"/>
              <w:i/>
              <w:iCs/>
              <w:color w:val="000000"/>
            </w:rPr>
            <w:t>ISO IEC 27001-2022 - Information security management systems - Requirements</w:t>
          </w:r>
          <w:r w:rsidRPr="00BD4FBE">
            <w:rPr>
              <w:rFonts w:eastAsia="Times New Roman" w:cs="Times New Roman"/>
              <w:color w:val="000000"/>
            </w:rPr>
            <w:t>.</w:t>
          </w:r>
        </w:p>
        <w:p w14:paraId="25A91E41" w14:textId="77777777" w:rsidR="00BD4FBE" w:rsidRPr="00BD4FBE" w:rsidRDefault="00BD4FBE">
          <w:pPr>
            <w:autoSpaceDE w:val="0"/>
            <w:autoSpaceDN w:val="0"/>
            <w:ind w:hanging="480"/>
            <w:divId w:val="218784371"/>
            <w:rPr>
              <w:rFonts w:eastAsia="Times New Roman" w:cs="Times New Roman"/>
              <w:color w:val="000000"/>
            </w:rPr>
          </w:pPr>
          <w:r w:rsidRPr="00BD4FBE">
            <w:rPr>
              <w:rFonts w:eastAsia="Times New Roman" w:cs="Times New Roman"/>
              <w:color w:val="000000"/>
            </w:rPr>
            <w:t xml:space="preserve">ISO/IEC 27005/2022. (2022). </w:t>
          </w:r>
          <w:r w:rsidRPr="00BD4FBE">
            <w:rPr>
              <w:rFonts w:eastAsia="Times New Roman" w:cs="Times New Roman"/>
              <w:i/>
              <w:iCs/>
              <w:color w:val="000000"/>
            </w:rPr>
            <w:t>Information security, cybersecurity and privacy protection-Guidance on managing information security risks</w:t>
          </w:r>
          <w:r w:rsidRPr="00BD4FBE">
            <w:rPr>
              <w:rFonts w:eastAsia="Times New Roman" w:cs="Times New Roman"/>
              <w:color w:val="000000"/>
            </w:rPr>
            <w:t>.</w:t>
          </w:r>
        </w:p>
        <w:p w14:paraId="63FA7270" w14:textId="77777777" w:rsidR="00BD4FBE" w:rsidRPr="00BD4FBE" w:rsidRDefault="00BD4FBE">
          <w:pPr>
            <w:autoSpaceDE w:val="0"/>
            <w:autoSpaceDN w:val="0"/>
            <w:ind w:hanging="480"/>
            <w:divId w:val="172495109"/>
            <w:rPr>
              <w:rFonts w:eastAsia="Times New Roman" w:cs="Times New Roman"/>
              <w:color w:val="000000"/>
            </w:rPr>
          </w:pPr>
          <w:r w:rsidRPr="00BD4FBE">
            <w:rPr>
              <w:rFonts w:eastAsia="Times New Roman" w:cs="Times New Roman"/>
              <w:color w:val="000000"/>
            </w:rPr>
            <w:t xml:space="preserve">Karanja, E. (2017). The role of the chief information security officer in the management of IT security.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(3), 300–329. https://doi.org/10.1108/ICS-02-2016-0013</w:t>
          </w:r>
        </w:p>
        <w:p w14:paraId="1A050FD3" w14:textId="77777777" w:rsidR="00BD4FBE" w:rsidRPr="00BD4FBE" w:rsidRDefault="00BD4FBE">
          <w:pPr>
            <w:autoSpaceDE w:val="0"/>
            <w:autoSpaceDN w:val="0"/>
            <w:ind w:hanging="480"/>
            <w:divId w:val="53625240"/>
            <w:rPr>
              <w:rFonts w:eastAsia="Times New Roman" w:cs="Times New Roman"/>
              <w:color w:val="000000"/>
            </w:rPr>
          </w:pPr>
          <w:r w:rsidRPr="00BD4FBE">
            <w:rPr>
              <w:rFonts w:eastAsia="Times New Roman" w:cs="Times New Roman"/>
              <w:color w:val="000000"/>
            </w:rPr>
            <w:t xml:space="preserve">Keele,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 https://legacyfileshare.elsevier.com/promis_misc/525444systematicreviewsguide.pdf</w:t>
          </w:r>
        </w:p>
        <w:p w14:paraId="4F3CE306" w14:textId="77777777" w:rsidR="00BD4FBE" w:rsidRPr="00BD4FBE" w:rsidRDefault="00BD4FBE">
          <w:pPr>
            <w:autoSpaceDE w:val="0"/>
            <w:autoSpaceDN w:val="0"/>
            <w:ind w:hanging="480"/>
            <w:divId w:val="1605336405"/>
            <w:rPr>
              <w:rFonts w:eastAsia="Times New Roman" w:cs="Times New Roman"/>
              <w:color w:val="000000"/>
            </w:rPr>
          </w:pPr>
          <w:r w:rsidRPr="00BD4FBE">
            <w:rPr>
              <w:rFonts w:eastAsia="Times New Roman" w:cs="Times New Roman"/>
              <w:color w:val="000000"/>
            </w:rPr>
            <w:lastRenderedPageBreak/>
            <w:t xml:space="preserve">Kellogg, M., Schäf, M., Tasiran, S., &amp; Ernst, M. D. (2020). Continuous compliance. </w:t>
          </w:r>
          <w:r w:rsidRPr="00BD4FBE">
            <w:rPr>
              <w:rFonts w:eastAsia="Times New Roman" w:cs="Times New Roman"/>
              <w:i/>
              <w:iCs/>
              <w:color w:val="000000"/>
            </w:rPr>
            <w:t>Proceedings of the 35th IEEE/ACM International Conference on Automated Software Engineering</w:t>
          </w:r>
          <w:r w:rsidRPr="00BD4FBE">
            <w:rPr>
              <w:rFonts w:eastAsia="Times New Roman" w:cs="Times New Roman"/>
              <w:color w:val="000000"/>
            </w:rPr>
            <w:t>, 511–523. https://doi.org/10.1145/3324884.3416593</w:t>
          </w:r>
        </w:p>
        <w:p w14:paraId="6DDE410E" w14:textId="77777777" w:rsidR="00BD4FBE" w:rsidRPr="00BD4FBE" w:rsidRDefault="00BD4FBE">
          <w:pPr>
            <w:autoSpaceDE w:val="0"/>
            <w:autoSpaceDN w:val="0"/>
            <w:ind w:hanging="480"/>
            <w:divId w:val="1300921984"/>
            <w:rPr>
              <w:rFonts w:eastAsia="Times New Roman" w:cs="Times New Roman"/>
              <w:color w:val="000000"/>
            </w:rPr>
          </w:pPr>
          <w:r w:rsidRPr="00BD4FBE">
            <w:rPr>
              <w:rFonts w:eastAsia="Times New Roman" w:cs="Times New Roman"/>
              <w:color w:val="000000"/>
            </w:rPr>
            <w:t xml:space="preserve">Kitchenham, B. , &amp; C.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w:t>
          </w:r>
        </w:p>
        <w:p w14:paraId="0272BB2A" w14:textId="77777777" w:rsidR="00BD4FBE" w:rsidRPr="00BD4FBE" w:rsidRDefault="00BD4FBE">
          <w:pPr>
            <w:autoSpaceDE w:val="0"/>
            <w:autoSpaceDN w:val="0"/>
            <w:ind w:hanging="480"/>
            <w:divId w:val="458377919"/>
            <w:rPr>
              <w:rFonts w:eastAsia="Times New Roman" w:cs="Times New Roman"/>
              <w:color w:val="000000"/>
            </w:rPr>
          </w:pPr>
          <w:r w:rsidRPr="00BD4FBE">
            <w:rPr>
              <w:rFonts w:eastAsia="Times New Roman" w:cs="Times New Roman"/>
              <w:color w:val="000000"/>
            </w:rPr>
            <w:t xml:space="preserve">Lewis, P., Perez, E., Piktus, A., Petroni, F., Karpukhin, V., Goyal, N., Küttler, H., Lewis, M., Yih, W., Rocktäschel, T., Riedel, S., &amp; Kiela, D. (2021). </w:t>
          </w:r>
          <w:r w:rsidRPr="00BD4FBE">
            <w:rPr>
              <w:rFonts w:eastAsia="Times New Roman" w:cs="Times New Roman"/>
              <w:i/>
              <w:iCs/>
              <w:color w:val="000000"/>
            </w:rPr>
            <w:t>Retrieval-Augmented Generation for Knowledge-Intensive NLP Tasks</w:t>
          </w:r>
          <w:r w:rsidRPr="00BD4FBE">
            <w:rPr>
              <w:rFonts w:eastAsia="Times New Roman" w:cs="Times New Roman"/>
              <w:color w:val="000000"/>
            </w:rPr>
            <w:t>. http://arxiv.org/abs/2005.11401</w:t>
          </w:r>
        </w:p>
        <w:p w14:paraId="0682DE27" w14:textId="77777777" w:rsidR="00BD4FBE" w:rsidRPr="00BD4FBE" w:rsidRDefault="00BD4FBE">
          <w:pPr>
            <w:autoSpaceDE w:val="0"/>
            <w:autoSpaceDN w:val="0"/>
            <w:ind w:hanging="480"/>
            <w:divId w:val="1417552604"/>
            <w:rPr>
              <w:rFonts w:eastAsia="Times New Roman" w:cs="Times New Roman"/>
              <w:color w:val="000000"/>
            </w:rPr>
          </w:pPr>
          <w:r w:rsidRPr="00BD4FBE">
            <w:rPr>
              <w:rFonts w:eastAsia="Times New Roman" w:cs="Times New Roman"/>
              <w:color w:val="000000"/>
            </w:rPr>
            <w:t xml:space="preserve">Lodge, B. (2024). RAGe Against the Machine with BERT for Proactive Cybersecurity Posture - 2024 IEEE International Conference on Big Data (BigData). </w:t>
          </w:r>
          <w:r w:rsidRPr="00BD4FBE">
            <w:rPr>
              <w:rFonts w:eastAsia="Times New Roman" w:cs="Times New Roman"/>
              <w:i/>
              <w:iCs/>
              <w:color w:val="000000"/>
            </w:rPr>
            <w:t>2024 IEEE International Conference on Big Data (BigData)</w:t>
          </w:r>
          <w:r w:rsidRPr="00BD4FBE">
            <w:rPr>
              <w:rFonts w:eastAsia="Times New Roman" w:cs="Times New Roman"/>
              <w:color w:val="000000"/>
            </w:rPr>
            <w:t>, 3579–3588. https://doi.org/10.1109/BigData62323.2024.10825122</w:t>
          </w:r>
        </w:p>
        <w:p w14:paraId="659131DE" w14:textId="77777777" w:rsidR="00BD4FBE" w:rsidRPr="00BD4FBE" w:rsidRDefault="00BD4FBE">
          <w:pPr>
            <w:autoSpaceDE w:val="0"/>
            <w:autoSpaceDN w:val="0"/>
            <w:ind w:hanging="480"/>
            <w:divId w:val="493299604"/>
            <w:rPr>
              <w:rFonts w:eastAsia="Times New Roman" w:cs="Times New Roman"/>
              <w:color w:val="000000"/>
            </w:rPr>
          </w:pPr>
          <w:r w:rsidRPr="00BD4FBE">
            <w:rPr>
              <w:rFonts w:eastAsia="Times New Roman" w:cs="Times New Roman"/>
              <w:color w:val="000000"/>
            </w:rPr>
            <w:t xml:space="preserve">Malatji, M. (2025). A decision flow for mapping AI agents to the NIST cybersecurity framework 2.0 - 2025 International Conference on Advanced Machine Learning and Data Science (AMLDS). </w:t>
          </w:r>
          <w:r w:rsidRPr="00BD4FBE">
            <w:rPr>
              <w:rFonts w:eastAsia="Times New Roman" w:cs="Times New Roman"/>
              <w:i/>
              <w:iCs/>
              <w:color w:val="000000"/>
            </w:rPr>
            <w:t>2025 International Conference on Advanced Machine Learning and Data Science (AMLDS)</w:t>
          </w:r>
          <w:r w:rsidRPr="00BD4FBE">
            <w:rPr>
              <w:rFonts w:eastAsia="Times New Roman" w:cs="Times New Roman"/>
              <w:color w:val="000000"/>
            </w:rPr>
            <w:t>, 827–832. https://doi.org/10.1109/AMLDS63918.2025.11159406</w:t>
          </w:r>
        </w:p>
        <w:p w14:paraId="0E330F39" w14:textId="77777777" w:rsidR="00BD4FBE" w:rsidRPr="00BD4FBE" w:rsidRDefault="00BD4FBE">
          <w:pPr>
            <w:autoSpaceDE w:val="0"/>
            <w:autoSpaceDN w:val="0"/>
            <w:ind w:hanging="480"/>
            <w:divId w:val="295306671"/>
            <w:rPr>
              <w:rFonts w:eastAsia="Times New Roman" w:cs="Times New Roman"/>
              <w:color w:val="000000"/>
            </w:rPr>
          </w:pPr>
          <w:r w:rsidRPr="00BD4FBE">
            <w:rPr>
              <w:rFonts w:eastAsia="Times New Roman" w:cs="Times New Roman"/>
              <w:color w:val="000000"/>
            </w:rPr>
            <w:t xml:space="preserve">Maynard, S. B., Onibere, M., &amp; Ahmad, A. (2018). Defining the Strategic Role of the Chief Information Security Officer. </w:t>
          </w:r>
          <w:r w:rsidRPr="00BD4FBE">
            <w:rPr>
              <w:rFonts w:eastAsia="Times New Roman" w:cs="Times New Roman"/>
              <w:i/>
              <w:iCs/>
              <w:color w:val="000000"/>
            </w:rPr>
            <w:t>Pacific Asia Journal of the Association for Information Systems</w:t>
          </w:r>
          <w:r w:rsidRPr="00BD4FBE">
            <w:rPr>
              <w:rFonts w:eastAsia="Times New Roman" w:cs="Times New Roman"/>
              <w:color w:val="000000"/>
            </w:rPr>
            <w:t>, 61–86. https://doi.org/10.17705/1pais.10303</w:t>
          </w:r>
        </w:p>
        <w:p w14:paraId="57DBB261" w14:textId="77777777" w:rsidR="00BD4FBE" w:rsidRPr="00BD4FBE" w:rsidRDefault="00BD4FBE">
          <w:pPr>
            <w:autoSpaceDE w:val="0"/>
            <w:autoSpaceDN w:val="0"/>
            <w:ind w:hanging="480"/>
            <w:divId w:val="1353454902"/>
            <w:rPr>
              <w:rFonts w:eastAsia="Times New Roman" w:cs="Times New Roman"/>
              <w:color w:val="000000"/>
            </w:rPr>
          </w:pPr>
          <w:r w:rsidRPr="00BD4FBE">
            <w:rPr>
              <w:rFonts w:eastAsia="Times New Roman" w:cs="Times New Roman"/>
              <w:color w:val="000000"/>
            </w:rPr>
            <w:t xml:space="preserve">Microsoft. (2024, October 17). </w:t>
          </w:r>
          <w:r w:rsidRPr="00BD4FBE">
            <w:rPr>
              <w:rFonts w:eastAsia="Times New Roman" w:cs="Times New Roman"/>
              <w:i/>
              <w:iCs/>
              <w:color w:val="000000"/>
            </w:rPr>
            <w:t>Estudo revela lacunas significativas na sensibilização e implementação da diretiva de cibersegurança NIS2 em toda a Europa</w:t>
          </w:r>
          <w:r w:rsidRPr="00BD4FBE">
            <w:rPr>
              <w:rFonts w:eastAsia="Times New Roman" w:cs="Times New Roman"/>
              <w:color w:val="000000"/>
            </w:rPr>
            <w:t>. Https://News.Microsoft.Com/Pt-Pt/2024/10/17/Estudo-Revela-Lacunas-Significativas-Na-Sensibilizacao-e-Implementacao-Da-Diretiva-de-Ciberseguranca-Nis2-Em-Toda-a-Europa/#:~:Text=De%20acordo%20com%20um%20estudo,Membros.</w:t>
          </w:r>
        </w:p>
        <w:p w14:paraId="225727AE" w14:textId="77777777" w:rsidR="00BD4FBE" w:rsidRPr="00BD4FBE" w:rsidRDefault="00BD4FBE">
          <w:pPr>
            <w:autoSpaceDE w:val="0"/>
            <w:autoSpaceDN w:val="0"/>
            <w:ind w:hanging="480"/>
            <w:divId w:val="2778820"/>
            <w:rPr>
              <w:rFonts w:eastAsia="Times New Roman" w:cs="Times New Roman"/>
              <w:color w:val="000000"/>
            </w:rPr>
          </w:pPr>
          <w:r w:rsidRPr="00BD4FBE">
            <w:rPr>
              <w:rFonts w:eastAsia="Times New Roman" w:cs="Times New Roman"/>
              <w:color w:val="000000"/>
            </w:rPr>
            <w:t xml:space="preserve">NIST. (2024). </w:t>
          </w:r>
          <w:r w:rsidRPr="00BD4FBE">
            <w:rPr>
              <w:rFonts w:eastAsia="Times New Roman" w:cs="Times New Roman"/>
              <w:i/>
              <w:iCs/>
              <w:color w:val="000000"/>
            </w:rPr>
            <w:t>The NIST Cybersecurity Framework (CSF) 2.0</w:t>
          </w:r>
          <w:r w:rsidRPr="00BD4FBE">
            <w:rPr>
              <w:rFonts w:eastAsia="Times New Roman" w:cs="Times New Roman"/>
              <w:color w:val="000000"/>
            </w:rPr>
            <w:t>. https://doi.org/10.6028/NIST.CSWP.29</w:t>
          </w:r>
        </w:p>
        <w:p w14:paraId="0499FC08" w14:textId="77777777" w:rsidR="00BD4FBE" w:rsidRPr="00BD4FBE" w:rsidRDefault="00BD4FBE">
          <w:pPr>
            <w:autoSpaceDE w:val="0"/>
            <w:autoSpaceDN w:val="0"/>
            <w:ind w:hanging="480"/>
            <w:divId w:val="1538275577"/>
            <w:rPr>
              <w:rFonts w:eastAsia="Times New Roman" w:cs="Times New Roman"/>
              <w:color w:val="000000"/>
            </w:rPr>
          </w:pPr>
          <w:r w:rsidRPr="00BD4FBE">
            <w:rPr>
              <w:rFonts w:eastAsia="Times New Roman" w:cs="Times New Roman"/>
              <w:color w:val="000000"/>
            </w:rPr>
            <w:t xml:space="preserve">Nwafor, C. N., Nwafor, O., Brahma, S., &amp; Acharyya, M. (2026). A hybrid FAIR and XGBoost framework for cyber-risk intelligence and expected loss prediction. </w:t>
          </w:r>
          <w:r w:rsidRPr="00BD4FBE">
            <w:rPr>
              <w:rFonts w:eastAsia="Times New Roman" w:cs="Times New Roman"/>
              <w:i/>
              <w:iCs/>
              <w:color w:val="000000"/>
            </w:rPr>
            <w:t>Expert Systems with Applications</w:t>
          </w:r>
          <w:r w:rsidRPr="00BD4FBE">
            <w:rPr>
              <w:rFonts w:eastAsia="Times New Roman" w:cs="Times New Roman"/>
              <w:color w:val="000000"/>
            </w:rPr>
            <w:t xml:space="preserve">, </w:t>
          </w:r>
          <w:r w:rsidRPr="00BD4FBE">
            <w:rPr>
              <w:rFonts w:eastAsia="Times New Roman" w:cs="Times New Roman"/>
              <w:i/>
              <w:iCs/>
              <w:color w:val="000000"/>
            </w:rPr>
            <w:t>299</w:t>
          </w:r>
          <w:r w:rsidRPr="00BD4FBE">
            <w:rPr>
              <w:rFonts w:eastAsia="Times New Roman" w:cs="Times New Roman"/>
              <w:color w:val="000000"/>
            </w:rPr>
            <w:t>, 129920. https://doi.org/10.1016/j.eswa.2025.129920</w:t>
          </w:r>
        </w:p>
        <w:p w14:paraId="22666CC4" w14:textId="77777777" w:rsidR="00BD4FBE" w:rsidRPr="00BD4FBE" w:rsidRDefault="00BD4FBE">
          <w:pPr>
            <w:autoSpaceDE w:val="0"/>
            <w:autoSpaceDN w:val="0"/>
            <w:ind w:hanging="480"/>
            <w:divId w:val="38944640"/>
            <w:rPr>
              <w:rFonts w:eastAsia="Times New Roman" w:cs="Times New Roman"/>
              <w:color w:val="000000"/>
            </w:rPr>
          </w:pPr>
          <w:r w:rsidRPr="00BD4FBE">
            <w:rPr>
              <w:rFonts w:eastAsia="Times New Roman" w:cs="Times New Roman"/>
              <w:color w:val="000000"/>
            </w:rPr>
            <w:t xml:space="preserve">Orlando, A. (2021). Cyber Risk Quantification: Investigating the Role of Cyber Value at Risk. </w:t>
          </w:r>
          <w:r w:rsidRPr="00BD4FBE">
            <w:rPr>
              <w:rFonts w:eastAsia="Times New Roman" w:cs="Times New Roman"/>
              <w:i/>
              <w:iCs/>
              <w:color w:val="000000"/>
            </w:rPr>
            <w:t>Risks</w:t>
          </w:r>
          <w:r w:rsidRPr="00BD4FBE">
            <w:rPr>
              <w:rFonts w:eastAsia="Times New Roman" w:cs="Times New Roman"/>
              <w:color w:val="000000"/>
            </w:rPr>
            <w:t xml:space="preserve">, </w:t>
          </w:r>
          <w:r w:rsidRPr="00BD4FBE">
            <w:rPr>
              <w:rFonts w:eastAsia="Times New Roman" w:cs="Times New Roman"/>
              <w:i/>
              <w:iCs/>
              <w:color w:val="000000"/>
            </w:rPr>
            <w:t>9</w:t>
          </w:r>
          <w:r w:rsidRPr="00BD4FBE">
            <w:rPr>
              <w:rFonts w:eastAsia="Times New Roman" w:cs="Times New Roman"/>
              <w:color w:val="000000"/>
            </w:rPr>
            <w:t>(10), 184. https://doi.org/10.3390/risks9100184</w:t>
          </w:r>
        </w:p>
        <w:p w14:paraId="4E6754F9" w14:textId="77777777" w:rsidR="00BD4FBE" w:rsidRPr="00BD4FBE" w:rsidRDefault="00BD4FBE">
          <w:pPr>
            <w:autoSpaceDE w:val="0"/>
            <w:autoSpaceDN w:val="0"/>
            <w:ind w:hanging="480"/>
            <w:divId w:val="1827824110"/>
            <w:rPr>
              <w:rFonts w:eastAsia="Times New Roman" w:cs="Times New Roman"/>
              <w:color w:val="000000"/>
            </w:rPr>
          </w:pPr>
          <w:r w:rsidRPr="00BD4FBE">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w:t>
          </w:r>
          <w:r w:rsidRPr="00BD4FBE">
            <w:rPr>
              <w:rFonts w:eastAsia="Times New Roman" w:cs="Times New Roman"/>
              <w:color w:val="000000"/>
            </w:rPr>
            <w:lastRenderedPageBreak/>
            <w:t xml:space="preserve">E., McDonald, S., … Moher, D. (2021). The PRISMA 2020 statement: an updated guideline for reporting systematic reviews. </w:t>
          </w:r>
          <w:r w:rsidRPr="00BD4FBE">
            <w:rPr>
              <w:rFonts w:eastAsia="Times New Roman" w:cs="Times New Roman"/>
              <w:i/>
              <w:iCs/>
              <w:color w:val="000000"/>
            </w:rPr>
            <w:t>BMJ</w:t>
          </w:r>
          <w:r w:rsidRPr="00BD4FBE">
            <w:rPr>
              <w:rFonts w:eastAsia="Times New Roman" w:cs="Times New Roman"/>
              <w:color w:val="000000"/>
            </w:rPr>
            <w:t>, n71. https://doi.org/10.1136/bmj.n71</w:t>
          </w:r>
        </w:p>
        <w:p w14:paraId="6D33B004" w14:textId="77777777" w:rsidR="00BD4FBE" w:rsidRPr="00BD4FBE" w:rsidRDefault="00BD4FBE">
          <w:pPr>
            <w:autoSpaceDE w:val="0"/>
            <w:autoSpaceDN w:val="0"/>
            <w:ind w:hanging="480"/>
            <w:divId w:val="1880819739"/>
            <w:rPr>
              <w:rFonts w:eastAsia="Times New Roman" w:cs="Times New Roman"/>
              <w:color w:val="000000"/>
            </w:rPr>
          </w:pPr>
          <w:r w:rsidRPr="00BD4FBE">
            <w:rPr>
              <w:rFonts w:eastAsia="Times New Roman" w:cs="Times New Roman"/>
              <w:color w:val="000000"/>
            </w:rPr>
            <w:t xml:space="preserve">Peffers, K., Tuunanen, T., Rothenberger, M. A., &amp; Chatterjee, S. (2007). A Design Science Research Methodology for Information Systems Research. </w:t>
          </w:r>
          <w:r w:rsidRPr="00BD4FBE">
            <w:rPr>
              <w:rFonts w:eastAsia="Times New Roman" w:cs="Times New Roman"/>
              <w:i/>
              <w:iCs/>
              <w:color w:val="000000"/>
            </w:rPr>
            <w:t>Journal of Management Information Systems</w:t>
          </w:r>
          <w:r w:rsidRPr="00BD4FBE">
            <w:rPr>
              <w:rFonts w:eastAsia="Times New Roman" w:cs="Times New Roman"/>
              <w:color w:val="000000"/>
            </w:rPr>
            <w:t xml:space="preserve">, </w:t>
          </w:r>
          <w:r w:rsidRPr="00BD4FBE">
            <w:rPr>
              <w:rFonts w:eastAsia="Times New Roman" w:cs="Times New Roman"/>
              <w:i/>
              <w:iCs/>
              <w:color w:val="000000"/>
            </w:rPr>
            <w:t>24</w:t>
          </w:r>
          <w:r w:rsidRPr="00BD4FBE">
            <w:rPr>
              <w:rFonts w:eastAsia="Times New Roman" w:cs="Times New Roman"/>
              <w:color w:val="000000"/>
            </w:rPr>
            <w:t>(3), 45–77. https://doi.org/10.2753/MIS0742-1222240302</w:t>
          </w:r>
        </w:p>
        <w:p w14:paraId="72F4884E" w14:textId="77777777" w:rsidR="00BD4FBE" w:rsidRPr="00BD4FBE" w:rsidRDefault="00BD4FBE">
          <w:pPr>
            <w:autoSpaceDE w:val="0"/>
            <w:autoSpaceDN w:val="0"/>
            <w:ind w:hanging="480"/>
            <w:divId w:val="271936823"/>
            <w:rPr>
              <w:rFonts w:eastAsia="Times New Roman" w:cs="Times New Roman"/>
              <w:color w:val="000000"/>
            </w:rPr>
          </w:pPr>
          <w:r w:rsidRPr="00BD4FBE">
            <w:rPr>
              <w:rFonts w:eastAsia="Times New Roman" w:cs="Times New Roman"/>
              <w:color w:val="000000"/>
            </w:rPr>
            <w:t xml:space="preserve">Phillips, S. C., Taylor, S., Boniface, M., Modafferi, S., &amp; Surridge, M. (2024). Automated Knowledge-Based Cybersecurity Risk Assessment of Cyber-Physical Systems.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12</w:t>
          </w:r>
          <w:r w:rsidRPr="00BD4FBE">
            <w:rPr>
              <w:rFonts w:eastAsia="Times New Roman" w:cs="Times New Roman"/>
              <w:color w:val="000000"/>
            </w:rPr>
            <w:t>, 82482–82505. https://doi.org/10.1109/ACCESS.2024.3404264</w:t>
          </w:r>
        </w:p>
        <w:p w14:paraId="2A1E061C" w14:textId="77777777" w:rsidR="00BD4FBE" w:rsidRPr="00BD4FBE" w:rsidRDefault="00BD4FBE">
          <w:pPr>
            <w:autoSpaceDE w:val="0"/>
            <w:autoSpaceDN w:val="0"/>
            <w:ind w:hanging="480"/>
            <w:divId w:val="1711176497"/>
            <w:rPr>
              <w:rFonts w:eastAsia="Times New Roman" w:cs="Times New Roman"/>
              <w:color w:val="000000"/>
            </w:rPr>
          </w:pPr>
          <w:r w:rsidRPr="00BD4FBE">
            <w:rPr>
              <w:rFonts w:eastAsia="Times New Roman" w:cs="Times New Roman"/>
              <w:color w:val="000000"/>
            </w:rPr>
            <w:t xml:space="preserve">Pinninti, V. (2025). Automating Governance, Risk, and Compliance (GRC) in Cloud Computing: A Case Study on ServiceNow and NIST Framework Integration. </w:t>
          </w:r>
          <w:r w:rsidRPr="00BD4FBE">
            <w:rPr>
              <w:rFonts w:eastAsia="Times New Roman" w:cs="Times New Roman"/>
              <w:i/>
              <w:iCs/>
              <w:color w:val="000000"/>
            </w:rPr>
            <w:t>Internet of Things and Cloud Computing</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(4), 77–86. https://doi.org/10.11648/j.iotcc.20251304.11</w:t>
          </w:r>
        </w:p>
        <w:p w14:paraId="5CDD17B1" w14:textId="77777777" w:rsidR="00BD4FBE" w:rsidRPr="00BD4FBE" w:rsidRDefault="00BD4FBE">
          <w:pPr>
            <w:autoSpaceDE w:val="0"/>
            <w:autoSpaceDN w:val="0"/>
            <w:ind w:hanging="480"/>
            <w:divId w:val="415052745"/>
            <w:rPr>
              <w:rFonts w:eastAsia="Times New Roman" w:cs="Times New Roman"/>
              <w:color w:val="000000"/>
            </w:rPr>
          </w:pPr>
          <w:r w:rsidRPr="00BD4FBE">
            <w:rPr>
              <w:rFonts w:eastAsia="Times New Roman" w:cs="Times New Roman"/>
              <w:color w:val="000000"/>
            </w:rPr>
            <w:t xml:space="preserve">Posthumus, S., &amp; von Solms, R. (2004). A framework for the governance of information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23</w:t>
          </w:r>
          <w:r w:rsidRPr="00BD4FBE">
            <w:rPr>
              <w:rFonts w:eastAsia="Times New Roman" w:cs="Times New Roman"/>
              <w:color w:val="000000"/>
            </w:rPr>
            <w:t>(8), 638–646. https://doi.org/10.1016/j.cose.2004.10.006</w:t>
          </w:r>
        </w:p>
        <w:p w14:paraId="28E2D1FF" w14:textId="77777777" w:rsidR="00BD4FBE" w:rsidRPr="00BD4FBE" w:rsidRDefault="00BD4FBE">
          <w:pPr>
            <w:autoSpaceDE w:val="0"/>
            <w:autoSpaceDN w:val="0"/>
            <w:ind w:hanging="480"/>
            <w:divId w:val="389184830"/>
            <w:rPr>
              <w:rFonts w:eastAsia="Times New Roman" w:cs="Times New Roman"/>
              <w:color w:val="000000"/>
            </w:rPr>
          </w:pPr>
          <w:r w:rsidRPr="00BD4FBE">
            <w:rPr>
              <w:rFonts w:eastAsia="Times New Roman" w:cs="Times New Roman"/>
              <w:color w:val="000000"/>
            </w:rPr>
            <w:t xml:space="preserve">Proença, D., &amp; Borbinha, J. (2018). </w:t>
          </w:r>
          <w:r w:rsidRPr="00BD4FBE">
            <w:rPr>
              <w:rFonts w:eastAsia="Times New Roman" w:cs="Times New Roman"/>
              <w:i/>
              <w:iCs/>
              <w:color w:val="000000"/>
            </w:rPr>
            <w:t>Information Security Management Systems - A Maturity Model Based on ISO/IEC 27001</w:t>
          </w:r>
          <w:r w:rsidRPr="00BD4FBE">
            <w:rPr>
              <w:rFonts w:eastAsia="Times New Roman" w:cs="Times New Roman"/>
              <w:color w:val="000000"/>
            </w:rPr>
            <w:t xml:space="preserve"> (pp. 102–114). https://doi.org/10.1007/978-3-319-93931-5_8</w:t>
          </w:r>
        </w:p>
        <w:p w14:paraId="209EDE4F" w14:textId="77777777" w:rsidR="00BD4FBE" w:rsidRPr="00BD4FBE" w:rsidRDefault="00BD4FBE">
          <w:pPr>
            <w:autoSpaceDE w:val="0"/>
            <w:autoSpaceDN w:val="0"/>
            <w:ind w:hanging="480"/>
            <w:divId w:val="1694455540"/>
            <w:rPr>
              <w:rFonts w:eastAsia="Times New Roman" w:cs="Times New Roman"/>
              <w:color w:val="000000"/>
            </w:rPr>
          </w:pPr>
          <w:r w:rsidRPr="00BD4FBE">
            <w:rPr>
              <w:rFonts w:eastAsia="Times New Roman" w:cs="Times New Roman"/>
              <w:color w:val="000000"/>
            </w:rPr>
            <w:t xml:space="preserve">Racz, N., Weippl, E., &amp; Seufert, A. (2010). A Frame of Reference for Research of Integrated Governance, Risk and Compliance (GRC). In </w:t>
          </w:r>
          <w:r w:rsidRPr="00BD4FBE">
            <w:rPr>
              <w:rFonts w:eastAsia="Times New Roman" w:cs="Times New Roman"/>
              <w:i/>
              <w:iCs/>
              <w:color w:val="000000"/>
            </w:rPr>
            <w:t>LNCS</w:t>
          </w:r>
          <w:r w:rsidRPr="00BD4FBE">
            <w:rPr>
              <w:rFonts w:eastAsia="Times New Roman" w:cs="Times New Roman"/>
              <w:color w:val="000000"/>
            </w:rPr>
            <w:t xml:space="preserve"> (Vol. 6109).</w:t>
          </w:r>
        </w:p>
        <w:p w14:paraId="09C338CC" w14:textId="77777777" w:rsidR="00BD4FBE" w:rsidRPr="00BD4FBE" w:rsidRDefault="00BD4FBE">
          <w:pPr>
            <w:autoSpaceDE w:val="0"/>
            <w:autoSpaceDN w:val="0"/>
            <w:ind w:hanging="480"/>
            <w:divId w:val="1640109001"/>
            <w:rPr>
              <w:rFonts w:eastAsia="Times New Roman" w:cs="Times New Roman"/>
              <w:color w:val="000000"/>
            </w:rPr>
          </w:pPr>
          <w:r w:rsidRPr="00BD4FBE">
            <w:rPr>
              <w:rFonts w:eastAsia="Times New Roman" w:cs="Times New Roman"/>
              <w:color w:val="000000"/>
            </w:rPr>
            <w:t xml:space="preserve">Renaud, K., &amp; Dupuis, M. (2019). Cyber security fear appeals. </w:t>
          </w:r>
          <w:r w:rsidRPr="00BD4FBE">
            <w:rPr>
              <w:rFonts w:eastAsia="Times New Roman" w:cs="Times New Roman"/>
              <w:i/>
              <w:iCs/>
              <w:color w:val="000000"/>
            </w:rPr>
            <w:t>Proceedings of the New Security Paradigms Workshop</w:t>
          </w:r>
          <w:r w:rsidRPr="00BD4FBE">
            <w:rPr>
              <w:rFonts w:eastAsia="Times New Roman" w:cs="Times New Roman"/>
              <w:color w:val="000000"/>
            </w:rPr>
            <w:t>, 42–56. https://doi.org/10.1145/3368860.3368864</w:t>
          </w:r>
        </w:p>
        <w:p w14:paraId="21669126" w14:textId="77777777" w:rsidR="00BD4FBE" w:rsidRPr="00BD4FBE" w:rsidRDefault="00BD4FBE">
          <w:pPr>
            <w:autoSpaceDE w:val="0"/>
            <w:autoSpaceDN w:val="0"/>
            <w:ind w:hanging="480"/>
            <w:divId w:val="115150658"/>
            <w:rPr>
              <w:rFonts w:eastAsia="Times New Roman" w:cs="Times New Roman"/>
              <w:color w:val="000000"/>
            </w:rPr>
          </w:pPr>
          <w:r w:rsidRPr="00BD4FBE">
            <w:rPr>
              <w:rFonts w:eastAsia="Times New Roman" w:cs="Times New Roman"/>
              <w:color w:val="000000"/>
            </w:rPr>
            <w:t xml:space="preserve">Ross, J. A. J., Hibbert, L., &amp; Moss, E. J. (2025). </w:t>
          </w:r>
          <w:r w:rsidRPr="00BD4FBE">
            <w:rPr>
              <w:rFonts w:eastAsia="Times New Roman" w:cs="Times New Roman"/>
              <w:i/>
              <w:iCs/>
              <w:color w:val="000000"/>
            </w:rPr>
            <w:t>Shadow AI: Governance, Risk, and Organisational Resilience</w:t>
          </w:r>
          <w:r w:rsidRPr="00BD4FBE">
            <w:rPr>
              <w:rFonts w:eastAsia="Times New Roman" w:cs="Times New Roman"/>
              <w:color w:val="000000"/>
            </w:rPr>
            <w:t>. 1–9. https://doi.org/10.1109/acdsa65407.2025.11166415</w:t>
          </w:r>
        </w:p>
        <w:p w14:paraId="76DB2AA1" w14:textId="77777777" w:rsidR="00BD4FBE" w:rsidRPr="00BD4FBE" w:rsidRDefault="00BD4FBE">
          <w:pPr>
            <w:autoSpaceDE w:val="0"/>
            <w:autoSpaceDN w:val="0"/>
            <w:ind w:hanging="480"/>
            <w:divId w:val="1564367492"/>
            <w:rPr>
              <w:rFonts w:eastAsia="Times New Roman" w:cs="Times New Roman"/>
              <w:color w:val="000000"/>
            </w:rPr>
          </w:pPr>
          <w:r w:rsidRPr="00BD4FBE">
            <w:rPr>
              <w:rFonts w:eastAsia="Times New Roman" w:cs="Times New Roman"/>
              <w:color w:val="000000"/>
            </w:rPr>
            <w:t xml:space="preserve">Ruth, K., Rivera, V. A., Akiwate, G., Fass, A., Kelley, P. G., Thomas, K., &amp; Durumeric, Z. (2025, April 26). “Perfect is the Enemy of Good”: The CISO’s Role in Enterprise Security as a Business Enabler. </w:t>
          </w:r>
          <w:r w:rsidRPr="00BD4FBE">
            <w:rPr>
              <w:rFonts w:eastAsia="Times New Roman" w:cs="Times New Roman"/>
              <w:i/>
              <w:iCs/>
              <w:color w:val="000000"/>
            </w:rPr>
            <w:t xml:space="preserve">Conference on Human Factors in Computing Systems - Proceedings </w:t>
          </w:r>
          <w:r w:rsidRPr="00BD4FBE">
            <w:rPr>
              <w:rFonts w:eastAsia="Times New Roman" w:cs="Times New Roman"/>
              <w:color w:val="000000"/>
            </w:rPr>
            <w:t>. https://doi.org/10.1145/3706598.3713895</w:t>
          </w:r>
        </w:p>
        <w:p w14:paraId="50FF5BCC" w14:textId="77777777" w:rsidR="00BD4FBE" w:rsidRPr="00BD4FBE" w:rsidRDefault="00BD4FBE">
          <w:pPr>
            <w:autoSpaceDE w:val="0"/>
            <w:autoSpaceDN w:val="0"/>
            <w:ind w:hanging="480"/>
            <w:divId w:val="361630687"/>
            <w:rPr>
              <w:rFonts w:eastAsia="Times New Roman" w:cs="Times New Roman"/>
              <w:color w:val="000000"/>
            </w:rPr>
          </w:pPr>
          <w:r w:rsidRPr="00BD4FBE">
            <w:rPr>
              <w:rFonts w:eastAsia="Times New Roman" w:cs="Times New Roman"/>
              <w:color w:val="000000"/>
            </w:rPr>
            <w:t xml:space="preserve">Sahin, Z., &amp; Vance, A. (2025). What do we need to know about the Chief Information Security Officer? A literature review and research agenda.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148</w:t>
          </w:r>
          <w:r w:rsidRPr="00BD4FBE">
            <w:rPr>
              <w:rFonts w:eastAsia="Times New Roman" w:cs="Times New Roman"/>
              <w:color w:val="000000"/>
            </w:rPr>
            <w:t>, 104063. https://doi.org/10.1016/j.cose.2024.104063</w:t>
          </w:r>
        </w:p>
        <w:p w14:paraId="6F717DF1" w14:textId="77777777" w:rsidR="00BD4FBE" w:rsidRPr="00BD4FBE" w:rsidRDefault="00BD4FBE">
          <w:pPr>
            <w:autoSpaceDE w:val="0"/>
            <w:autoSpaceDN w:val="0"/>
            <w:ind w:hanging="480"/>
            <w:divId w:val="748387763"/>
            <w:rPr>
              <w:rFonts w:eastAsia="Times New Roman" w:cs="Times New Roman"/>
              <w:color w:val="000000"/>
            </w:rPr>
          </w:pPr>
          <w:r w:rsidRPr="00BD4FBE">
            <w:rPr>
              <w:rFonts w:eastAsia="Times New Roman" w:cs="Times New Roman"/>
              <w:color w:val="000000"/>
            </w:rPr>
            <w:t xml:space="preserve">Sarker, I. H. (2021). Machine Learning: Algorithms, Real-World Applications and Research Directions. </w:t>
          </w:r>
          <w:r w:rsidRPr="00BD4FBE">
            <w:rPr>
              <w:rFonts w:eastAsia="Times New Roman" w:cs="Times New Roman"/>
              <w:i/>
              <w:iCs/>
              <w:color w:val="000000"/>
            </w:rPr>
            <w:t>SN Computer Science</w:t>
          </w:r>
          <w:r w:rsidRPr="00BD4FBE">
            <w:rPr>
              <w:rFonts w:eastAsia="Times New Roman" w:cs="Times New Roman"/>
              <w:color w:val="000000"/>
            </w:rPr>
            <w:t xml:space="preserve">, </w:t>
          </w:r>
          <w:r w:rsidRPr="00BD4FBE">
            <w:rPr>
              <w:rFonts w:eastAsia="Times New Roman" w:cs="Times New Roman"/>
              <w:i/>
              <w:iCs/>
              <w:color w:val="000000"/>
            </w:rPr>
            <w:t>2</w:t>
          </w:r>
          <w:r w:rsidRPr="00BD4FBE">
            <w:rPr>
              <w:rFonts w:eastAsia="Times New Roman" w:cs="Times New Roman"/>
              <w:color w:val="000000"/>
            </w:rPr>
            <w:t>(3), 160. https://doi.org/10.1007/s42979-021-00592-x</w:t>
          </w:r>
        </w:p>
        <w:p w14:paraId="6FF988C6" w14:textId="77777777" w:rsidR="00BD4FBE" w:rsidRPr="00BD4FBE" w:rsidRDefault="00BD4FBE">
          <w:pPr>
            <w:autoSpaceDE w:val="0"/>
            <w:autoSpaceDN w:val="0"/>
            <w:ind w:hanging="480"/>
            <w:divId w:val="938759284"/>
            <w:rPr>
              <w:rFonts w:eastAsia="Times New Roman" w:cs="Times New Roman"/>
              <w:color w:val="000000"/>
            </w:rPr>
          </w:pPr>
          <w:r w:rsidRPr="00BD4FBE">
            <w:rPr>
              <w:rFonts w:eastAsia="Times New Roman" w:cs="Times New Roman"/>
              <w:color w:val="000000"/>
            </w:rPr>
            <w:lastRenderedPageBreak/>
            <w:t xml:space="preserve">Shahim, A., Batenburg, R., &amp; Vermunt, G. (2012). </w:t>
          </w:r>
          <w:r w:rsidRPr="00BD4FBE">
            <w:rPr>
              <w:rFonts w:eastAsia="Times New Roman" w:cs="Times New Roman"/>
              <w:i/>
              <w:iCs/>
              <w:color w:val="000000"/>
            </w:rPr>
            <w:t>Governance, Risk and Compliance: A Strategic Alignment Perspective Applied to Two Case Studies</w:t>
          </w:r>
          <w:r w:rsidRPr="00BD4FBE">
            <w:rPr>
              <w:rFonts w:eastAsia="Times New Roman" w:cs="Times New Roman"/>
              <w:color w:val="000000"/>
            </w:rPr>
            <w:t xml:space="preserve"> (pp. 202–212). https://doi.org/10.1007/978-3-642-33332-3_19</w:t>
          </w:r>
        </w:p>
        <w:p w14:paraId="53010871" w14:textId="77777777" w:rsidR="00BD4FBE" w:rsidRPr="00BD4FBE" w:rsidRDefault="00BD4FBE">
          <w:pPr>
            <w:autoSpaceDE w:val="0"/>
            <w:autoSpaceDN w:val="0"/>
            <w:ind w:hanging="480"/>
            <w:divId w:val="922881721"/>
            <w:rPr>
              <w:rFonts w:eastAsia="Times New Roman" w:cs="Times New Roman"/>
              <w:color w:val="000000"/>
            </w:rPr>
          </w:pPr>
          <w:r w:rsidRPr="00BD4FBE">
            <w:rPr>
              <w:rFonts w:eastAsia="Times New Roman" w:cs="Times New Roman"/>
              <w:color w:val="000000"/>
            </w:rPr>
            <w:t xml:space="preserve">Silveira, P., Rodríguez, C., Casati, F., Daniel, F., D’Andrea, V., Worledge, C., &amp; Taheri, Z. (2010). On the design of compliance governance dashboards for effective compliance and audit management. </w:t>
          </w:r>
          <w:r w:rsidRPr="00BD4FBE">
            <w:rPr>
              <w:rFonts w:eastAsia="Times New Roman" w:cs="Times New Roman"/>
              <w:i/>
              <w:iCs/>
              <w:color w:val="000000"/>
            </w:rPr>
            <w:t>Lecture Notes in Computer Science (Including Subseries Lecture Notes in Artificial Intelligence and Lecture Notes in Bioinformatics)</w:t>
          </w:r>
          <w:r w:rsidRPr="00BD4FBE">
            <w:rPr>
              <w:rFonts w:eastAsia="Times New Roman" w:cs="Times New Roman"/>
              <w:color w:val="000000"/>
            </w:rPr>
            <w:t xml:space="preserve">, </w:t>
          </w:r>
          <w:r w:rsidRPr="00BD4FBE">
            <w:rPr>
              <w:rFonts w:eastAsia="Times New Roman" w:cs="Times New Roman"/>
              <w:i/>
              <w:iCs/>
              <w:color w:val="000000"/>
            </w:rPr>
            <w:t>6275 LNCS</w:t>
          </w:r>
          <w:r w:rsidRPr="00BD4FBE">
            <w:rPr>
              <w:rFonts w:eastAsia="Times New Roman" w:cs="Times New Roman"/>
              <w:color w:val="000000"/>
            </w:rPr>
            <w:t>, 208–217. https://doi.org/10.1007/978-3-642-16132-2_20</w:t>
          </w:r>
        </w:p>
        <w:p w14:paraId="69ADC245" w14:textId="77777777" w:rsidR="00BD4FBE" w:rsidRPr="00BD4FBE" w:rsidRDefault="00BD4FBE">
          <w:pPr>
            <w:autoSpaceDE w:val="0"/>
            <w:autoSpaceDN w:val="0"/>
            <w:ind w:hanging="480"/>
            <w:divId w:val="642587890"/>
            <w:rPr>
              <w:rFonts w:eastAsia="Times New Roman" w:cs="Times New Roman"/>
              <w:color w:val="000000"/>
            </w:rPr>
          </w:pPr>
          <w:r w:rsidRPr="00BD4FBE">
            <w:rPr>
              <w:rFonts w:eastAsia="Times New Roman" w:cs="Times New Roman"/>
              <w:color w:val="000000"/>
            </w:rPr>
            <w:t xml:space="preserve">Singer, P. W., &amp; Friedman, A. (2014). </w:t>
          </w:r>
          <w:r w:rsidRPr="00BD4FBE">
            <w:rPr>
              <w:rFonts w:eastAsia="Times New Roman" w:cs="Times New Roman"/>
              <w:i/>
              <w:iCs/>
              <w:color w:val="000000"/>
            </w:rPr>
            <w:t>Cybersecurity and Cyberwar</w:t>
          </w:r>
          <w:r w:rsidRPr="00BD4FBE">
            <w:rPr>
              <w:rFonts w:eastAsia="Times New Roman" w:cs="Times New Roman"/>
              <w:color w:val="000000"/>
            </w:rPr>
            <w:t>. Oxford University Press. https://doi.org/10.1093/wentk/9780199918096.001.0001</w:t>
          </w:r>
        </w:p>
        <w:p w14:paraId="4A02CE7F" w14:textId="77777777" w:rsidR="00BD4FBE" w:rsidRPr="00BD4FBE" w:rsidRDefault="00BD4FBE">
          <w:pPr>
            <w:autoSpaceDE w:val="0"/>
            <w:autoSpaceDN w:val="0"/>
            <w:ind w:hanging="480"/>
            <w:divId w:val="1583490161"/>
            <w:rPr>
              <w:rFonts w:eastAsia="Times New Roman" w:cs="Times New Roman"/>
              <w:color w:val="000000"/>
            </w:rPr>
          </w:pPr>
          <w:r w:rsidRPr="00BD4FBE">
            <w:rPr>
              <w:rFonts w:eastAsia="Times New Roman" w:cs="Times New Roman"/>
              <w:color w:val="000000"/>
            </w:rPr>
            <w:t xml:space="preserve">Sümer, K., &amp; Ersoy, M. (2025). AI &amp; machine learning models for cloud security risk assessment. </w:t>
          </w:r>
          <w:r w:rsidRPr="00BD4FBE">
            <w:rPr>
              <w:rFonts w:eastAsia="Times New Roman" w:cs="Times New Roman"/>
              <w:i/>
              <w:iCs/>
              <w:color w:val="000000"/>
            </w:rPr>
            <w:t>EDPACS</w:t>
          </w:r>
          <w:r w:rsidRPr="00BD4FBE">
            <w:rPr>
              <w:rFonts w:eastAsia="Times New Roman" w:cs="Times New Roman"/>
              <w:color w:val="000000"/>
            </w:rPr>
            <w:t>. https://doi.org/10.1080/07366981.2025.2575564</w:t>
          </w:r>
        </w:p>
        <w:p w14:paraId="68B8BA85" w14:textId="77777777" w:rsidR="00BD4FBE" w:rsidRPr="00BD4FBE" w:rsidRDefault="00BD4FBE">
          <w:pPr>
            <w:autoSpaceDE w:val="0"/>
            <w:autoSpaceDN w:val="0"/>
            <w:ind w:hanging="480"/>
            <w:divId w:val="1507086580"/>
            <w:rPr>
              <w:rFonts w:eastAsia="Times New Roman" w:cs="Times New Roman"/>
              <w:color w:val="000000"/>
            </w:rPr>
          </w:pPr>
          <w:r w:rsidRPr="00BD4FBE">
            <w:rPr>
              <w:rFonts w:eastAsia="Times New Roman" w:cs="Times New Roman"/>
              <w:color w:val="000000"/>
            </w:rPr>
            <w:t xml:space="preserve">Suorsa, M., &amp; Helo, P. T. (2024). Information security failures identified and measured–ISO/IEC 27001:2013 controls ranked based on GDPR penalty case analysis. </w:t>
          </w:r>
          <w:r w:rsidRPr="00BD4FBE">
            <w:rPr>
              <w:rFonts w:eastAsia="Times New Roman" w:cs="Times New Roman"/>
              <w:i/>
              <w:iCs/>
              <w:color w:val="000000"/>
            </w:rPr>
            <w:t>Information Security Journal</w:t>
          </w:r>
          <w:r w:rsidRPr="00BD4FBE">
            <w:rPr>
              <w:rFonts w:eastAsia="Times New Roman" w:cs="Times New Roman"/>
              <w:color w:val="000000"/>
            </w:rPr>
            <w:t xml:space="preserve">, </w:t>
          </w:r>
          <w:r w:rsidRPr="00BD4FBE">
            <w:rPr>
              <w:rFonts w:eastAsia="Times New Roman" w:cs="Times New Roman"/>
              <w:i/>
              <w:iCs/>
              <w:color w:val="000000"/>
            </w:rPr>
            <w:t>33</w:t>
          </w:r>
          <w:r w:rsidRPr="00BD4FBE">
            <w:rPr>
              <w:rFonts w:eastAsia="Times New Roman" w:cs="Times New Roman"/>
              <w:color w:val="000000"/>
            </w:rPr>
            <w:t>(3), 285–306. https://doi.org/10.1080/19393555.2023.2270984</w:t>
          </w:r>
        </w:p>
        <w:p w14:paraId="11D87F19" w14:textId="77777777" w:rsidR="00BD4FBE" w:rsidRPr="00BD4FBE" w:rsidRDefault="00BD4FBE">
          <w:pPr>
            <w:autoSpaceDE w:val="0"/>
            <w:autoSpaceDN w:val="0"/>
            <w:ind w:hanging="480"/>
            <w:divId w:val="1110973031"/>
            <w:rPr>
              <w:rFonts w:eastAsia="Times New Roman" w:cs="Times New Roman"/>
              <w:color w:val="000000"/>
            </w:rPr>
          </w:pPr>
          <w:r w:rsidRPr="00BD4FBE">
            <w:rPr>
              <w:rFonts w:eastAsia="Times New Roman" w:cs="Times New Roman"/>
              <w:color w:val="000000"/>
            </w:rPr>
            <w:t xml:space="preserve">Takamura, E. (2025). </w:t>
          </w:r>
          <w:r w:rsidRPr="00BD4FBE">
            <w:rPr>
              <w:rFonts w:eastAsia="Times New Roman" w:cs="Times New Roman"/>
              <w:i/>
              <w:iCs/>
              <w:color w:val="000000"/>
            </w:rPr>
            <w:t>Testable Controls and Security Capabilities for Continuous Monitoring:</w:t>
          </w:r>
          <w:r w:rsidRPr="00BD4FBE">
            <w:rPr>
              <w:rFonts w:eastAsia="Times New Roman" w:cs="Times New Roman"/>
              <w:color w:val="000000"/>
            </w:rPr>
            <w:t xml:space="preserve"> https://doi.org/10.6028/NIST.IR.8011v1r1.ipd</w:t>
          </w:r>
        </w:p>
        <w:p w14:paraId="3990A272" w14:textId="77777777" w:rsidR="00BD4FBE" w:rsidRPr="00BD4FBE" w:rsidRDefault="00BD4FBE">
          <w:pPr>
            <w:autoSpaceDE w:val="0"/>
            <w:autoSpaceDN w:val="0"/>
            <w:ind w:hanging="480"/>
            <w:divId w:val="1363440251"/>
            <w:rPr>
              <w:rFonts w:eastAsia="Times New Roman" w:cs="Times New Roman"/>
              <w:color w:val="000000"/>
            </w:rPr>
          </w:pPr>
          <w:r w:rsidRPr="00BD4FBE">
            <w:rPr>
              <w:rFonts w:eastAsia="Times New Roman" w:cs="Times New Roman"/>
              <w:color w:val="000000"/>
            </w:rPr>
            <w:t xml:space="preserve">Tøndel, I. A., Line, M. B., &amp; Jaatun, M. G. (2014). Information security incident management: Current practice as reported in the literature.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45</w:t>
          </w:r>
          <w:r w:rsidRPr="00BD4FBE">
            <w:rPr>
              <w:rFonts w:eastAsia="Times New Roman" w:cs="Times New Roman"/>
              <w:color w:val="000000"/>
            </w:rPr>
            <w:t>, 42–57. https://doi.org/10.1016/j.cose.2014.05.003</w:t>
          </w:r>
        </w:p>
        <w:p w14:paraId="7CB4CA60" w14:textId="77777777" w:rsidR="00BD4FBE" w:rsidRPr="00BD4FBE" w:rsidRDefault="00BD4FBE">
          <w:pPr>
            <w:autoSpaceDE w:val="0"/>
            <w:autoSpaceDN w:val="0"/>
            <w:ind w:hanging="480"/>
            <w:divId w:val="2113938827"/>
            <w:rPr>
              <w:rFonts w:eastAsia="Times New Roman" w:cs="Times New Roman"/>
              <w:color w:val="000000"/>
            </w:rPr>
          </w:pPr>
          <w:r w:rsidRPr="00BD4FBE">
            <w:rPr>
              <w:rFonts w:eastAsia="Times New Roman" w:cs="Times New Roman"/>
              <w:color w:val="000000"/>
            </w:rPr>
            <w:t xml:space="preserve">von Solms, B., &amp; von Solms, R. (2018). Cybersecurity and information security – what goes where?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26</w:t>
          </w:r>
          <w:r w:rsidRPr="00BD4FBE">
            <w:rPr>
              <w:rFonts w:eastAsia="Times New Roman" w:cs="Times New Roman"/>
              <w:color w:val="000000"/>
            </w:rPr>
            <w:t>(1), 2–9. https://doi.org/10.1108/ICS-04-2017-0025</w:t>
          </w:r>
        </w:p>
        <w:p w14:paraId="3EC4B258" w14:textId="77777777" w:rsidR="00BD4FBE" w:rsidRPr="00BD4FBE" w:rsidRDefault="00BD4FBE">
          <w:pPr>
            <w:autoSpaceDE w:val="0"/>
            <w:autoSpaceDN w:val="0"/>
            <w:ind w:hanging="480"/>
            <w:divId w:val="724910102"/>
            <w:rPr>
              <w:rFonts w:eastAsia="Times New Roman" w:cs="Times New Roman"/>
              <w:color w:val="000000"/>
            </w:rPr>
          </w:pPr>
          <w:r w:rsidRPr="00BD4FBE">
            <w:rPr>
              <w:rFonts w:eastAsia="Times New Roman" w:cs="Times New Roman"/>
              <w:color w:val="000000"/>
            </w:rPr>
            <w:t xml:space="preserve">von Solms, R., &amp; van Niekerk, J. (2013). From information security to cyber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38</w:t>
          </w:r>
          <w:r w:rsidRPr="00BD4FBE">
            <w:rPr>
              <w:rFonts w:eastAsia="Times New Roman" w:cs="Times New Roman"/>
              <w:color w:val="000000"/>
            </w:rPr>
            <w:t>, 97–102. https://doi.org/10.1016/j.cose.2013.04.004</w:t>
          </w:r>
        </w:p>
        <w:p w14:paraId="1AFAC259" w14:textId="77777777" w:rsidR="00BD4FBE" w:rsidRPr="00BD4FBE" w:rsidRDefault="00BD4FBE">
          <w:pPr>
            <w:autoSpaceDE w:val="0"/>
            <w:autoSpaceDN w:val="0"/>
            <w:ind w:hanging="480"/>
            <w:divId w:val="337319251"/>
            <w:rPr>
              <w:rFonts w:eastAsia="Times New Roman" w:cs="Times New Roman"/>
              <w:color w:val="000000"/>
            </w:rPr>
          </w:pPr>
          <w:r w:rsidRPr="00BD4FBE">
            <w:rPr>
              <w:rFonts w:eastAsia="Times New Roman" w:cs="Times New Roman"/>
              <w:color w:val="000000"/>
            </w:rPr>
            <w:t xml:space="preserve">Zhang, Y., &amp; Li, X. (2023). </w:t>
          </w:r>
          <w:r w:rsidRPr="00BD4FBE">
            <w:rPr>
              <w:rFonts w:eastAsia="Times New Roman" w:cs="Times New Roman"/>
              <w:i/>
              <w:iCs/>
              <w:color w:val="000000"/>
            </w:rPr>
            <w:t>Database Multi-Connection Query Optimization Based on Improved Snake Optimization Algorithm</w:t>
          </w:r>
          <w:r w:rsidRPr="00BD4FBE">
            <w:rPr>
              <w:rFonts w:eastAsia="Times New Roman" w:cs="Times New Roman"/>
              <w:color w:val="000000"/>
            </w:rPr>
            <w:t>. 946–950. https://doi.org/10.1109/ICEMCE60359.2023.10490819</w:t>
          </w:r>
        </w:p>
        <w:p w14:paraId="1A1E8276" w14:textId="20FE84C9" w:rsidR="002567D5" w:rsidRDefault="00BD4FBE" w:rsidP="00A01582">
          <w:pPr>
            <w:rPr>
              <w:rFonts w:cs="Times New Roman"/>
              <w:color w:val="000000"/>
            </w:rPr>
          </w:pPr>
          <w:r w:rsidRPr="00BD4FBE">
            <w:rPr>
              <w:rFonts w:eastAsia="Times New Roman" w:cs="Times New Roman"/>
              <w:color w:val="000000"/>
            </w:rPr>
            <w:t> </w:t>
          </w:r>
        </w:p>
      </w:sdtContent>
    </w:sdt>
    <w:p w14:paraId="2FAD336B" w14:textId="77777777" w:rsidR="00DD743C" w:rsidRDefault="00DD743C" w:rsidP="0031769F">
      <w:pPr>
        <w:spacing w:line="360" w:lineRule="auto"/>
      </w:pPr>
    </w:p>
    <w:p w14:paraId="229A5050" w14:textId="77777777" w:rsidR="00DD743C" w:rsidRDefault="00DD743C" w:rsidP="0031769F">
      <w:pPr>
        <w:spacing w:line="360" w:lineRule="auto"/>
        <w:rPr>
          <w:rFonts w:ascii="Arial" w:hAnsi="Arial" w:cs="Arial"/>
        </w:rPr>
      </w:pPr>
      <w:r>
        <w:rPr>
          <w:rFonts w:ascii="Arial" w:hAnsi="Arial" w:cs="Arial"/>
        </w:rPr>
        <w:br w:type="page"/>
      </w:r>
    </w:p>
    <w:p w14:paraId="1507C8A2" w14:textId="77777777" w:rsidR="00B902D1" w:rsidRDefault="70D59A76" w:rsidP="0031769F">
      <w:pPr>
        <w:pStyle w:val="Ttulo1"/>
        <w:numPr>
          <w:ilvl w:val="0"/>
          <w:numId w:val="0"/>
        </w:numPr>
        <w:spacing w:line="360" w:lineRule="auto"/>
        <w:ind w:left="360"/>
      </w:pPr>
      <w:bookmarkStart w:id="250" w:name="_Toc357152327"/>
      <w:bookmarkStart w:id="251" w:name="_Toc357154533"/>
      <w:bookmarkStart w:id="252" w:name="_Toc530601453"/>
      <w:bookmarkStart w:id="253" w:name="_Toc229840586"/>
      <w:r>
        <w:lastRenderedPageBreak/>
        <w:t>Glossário</w:t>
      </w:r>
      <w:bookmarkEnd w:id="253"/>
      <w:r>
        <w:t xml:space="preserve"> </w:t>
      </w:r>
    </w:p>
    <w:p w14:paraId="66A8B1D6" w14:textId="77777777" w:rsidR="00B902D1" w:rsidRPr="00F62737" w:rsidRDefault="00B902D1" w:rsidP="0031769F">
      <w:pPr>
        <w:spacing w:line="360" w:lineRule="auto"/>
      </w:pPr>
      <w:r w:rsidRPr="00F62737">
        <w:t xml:space="preserve">Elemento a figurar, </w:t>
      </w:r>
      <w:r w:rsidRPr="00F62737">
        <w:rPr>
          <w:b/>
        </w:rPr>
        <w:t>quando aplicável</w:t>
      </w:r>
      <w:r w:rsidRPr="00F62737">
        <w:t>.</w:t>
      </w:r>
    </w:p>
    <w:p w14:paraId="2F89797A" w14:textId="77777777" w:rsidR="00CB1ED5" w:rsidRDefault="02883E19" w:rsidP="00CB1ED5">
      <w:pPr>
        <w:pStyle w:val="Ttulo1"/>
        <w:numPr>
          <w:ilvl w:val="0"/>
          <w:numId w:val="0"/>
        </w:numPr>
        <w:spacing w:line="360" w:lineRule="auto"/>
        <w:ind w:left="360"/>
      </w:pPr>
      <w:bookmarkStart w:id="254" w:name="_Toc229840587"/>
      <w:r>
        <w:lastRenderedPageBreak/>
        <w:t>Anexos</w:t>
      </w:r>
      <w:bookmarkEnd w:id="250"/>
      <w:bookmarkEnd w:id="251"/>
      <w:bookmarkEnd w:id="252"/>
      <w:bookmarkEnd w:id="254"/>
    </w:p>
    <w:p w14:paraId="27DC694F" w14:textId="77777777" w:rsidR="00387ABF" w:rsidRDefault="00387ABF" w:rsidP="00387AB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5435"/>
      </w:tblGrid>
      <w:tr w:rsidR="00387ABF" w:rsidRPr="00387ABF" w14:paraId="2C03D769" w14:textId="77777777">
        <w:trPr>
          <w:tblHeader/>
          <w:tblCellSpacing w:w="15" w:type="dxa"/>
        </w:trPr>
        <w:tc>
          <w:tcPr>
            <w:tcW w:w="0" w:type="auto"/>
            <w:vAlign w:val="center"/>
            <w:hideMark/>
          </w:tcPr>
          <w:p w14:paraId="28175241" w14:textId="77777777" w:rsidR="00387ABF" w:rsidRPr="00387ABF" w:rsidRDefault="00387ABF" w:rsidP="00387ABF">
            <w:pPr>
              <w:rPr>
                <w:b/>
                <w:bCs/>
              </w:rPr>
            </w:pPr>
            <w:r w:rsidRPr="00387ABF">
              <w:rPr>
                <w:b/>
                <w:bCs/>
              </w:rPr>
              <w:t>Anexo</w:t>
            </w:r>
          </w:p>
        </w:tc>
        <w:tc>
          <w:tcPr>
            <w:tcW w:w="0" w:type="auto"/>
            <w:vAlign w:val="center"/>
            <w:hideMark/>
          </w:tcPr>
          <w:p w14:paraId="21BB5DA2" w14:textId="77777777" w:rsidR="00387ABF" w:rsidRPr="00387ABF" w:rsidRDefault="00387ABF" w:rsidP="00387ABF">
            <w:pPr>
              <w:rPr>
                <w:b/>
                <w:bCs/>
              </w:rPr>
            </w:pPr>
            <w:r w:rsidRPr="00387ABF">
              <w:rPr>
                <w:b/>
                <w:bCs/>
              </w:rPr>
              <w:t>Conteúdo</w:t>
            </w:r>
          </w:p>
        </w:tc>
      </w:tr>
      <w:tr w:rsidR="00387ABF" w:rsidRPr="00387ABF" w14:paraId="04F9A296" w14:textId="77777777">
        <w:trPr>
          <w:tblCellSpacing w:w="15" w:type="dxa"/>
        </w:trPr>
        <w:tc>
          <w:tcPr>
            <w:tcW w:w="0" w:type="auto"/>
            <w:vAlign w:val="center"/>
            <w:hideMark/>
          </w:tcPr>
          <w:p w14:paraId="2A6B9C88" w14:textId="77777777" w:rsidR="00387ABF" w:rsidRPr="00387ABF" w:rsidRDefault="00387ABF" w:rsidP="00387ABF">
            <w:r w:rsidRPr="00387ABF">
              <w:rPr>
                <w:b/>
                <w:bCs/>
              </w:rPr>
              <w:t>Anexo A – Protocolo da SLR</w:t>
            </w:r>
          </w:p>
        </w:tc>
        <w:tc>
          <w:tcPr>
            <w:tcW w:w="0" w:type="auto"/>
            <w:vAlign w:val="center"/>
            <w:hideMark/>
          </w:tcPr>
          <w:p w14:paraId="7D60C885" w14:textId="77777777" w:rsidR="00387ABF" w:rsidRPr="00387ABF" w:rsidRDefault="00387ABF" w:rsidP="00387ABF">
            <w:r w:rsidRPr="00387ABF">
              <w:t>Objetivo da revisão, RQs, bases de dados, strings, critérios de inclusão/exclusão, processo PRISMA</w:t>
            </w:r>
          </w:p>
        </w:tc>
      </w:tr>
      <w:tr w:rsidR="00387ABF" w:rsidRPr="00387ABF" w14:paraId="4B4284FE" w14:textId="77777777">
        <w:trPr>
          <w:tblCellSpacing w:w="15" w:type="dxa"/>
        </w:trPr>
        <w:tc>
          <w:tcPr>
            <w:tcW w:w="0" w:type="auto"/>
            <w:vAlign w:val="center"/>
            <w:hideMark/>
          </w:tcPr>
          <w:p w14:paraId="77DF092A" w14:textId="77777777" w:rsidR="00387ABF" w:rsidRPr="00387ABF" w:rsidRDefault="00387ABF" w:rsidP="00387ABF">
            <w:r w:rsidRPr="00387ABF">
              <w:rPr>
                <w:b/>
                <w:bCs/>
              </w:rPr>
              <w:t>Anexo B – Estudos Incluídos na SLR</w:t>
            </w:r>
          </w:p>
        </w:tc>
        <w:tc>
          <w:tcPr>
            <w:tcW w:w="0" w:type="auto"/>
            <w:vAlign w:val="center"/>
            <w:hideMark/>
          </w:tcPr>
          <w:p w14:paraId="426F84B2" w14:textId="77777777" w:rsidR="00387ABF" w:rsidRPr="00387ABF" w:rsidRDefault="00387ABF" w:rsidP="00387ABF">
            <w:r w:rsidRPr="00387ABF">
              <w:t>Tabela dos 30 estudos finais, com autor, ano, técnica IA, dimensão GRC, RQ e contributo</w:t>
            </w:r>
          </w:p>
        </w:tc>
      </w:tr>
      <w:tr w:rsidR="00387ABF" w:rsidRPr="00387ABF" w14:paraId="103D4483" w14:textId="77777777">
        <w:trPr>
          <w:tblCellSpacing w:w="15" w:type="dxa"/>
        </w:trPr>
        <w:tc>
          <w:tcPr>
            <w:tcW w:w="0" w:type="auto"/>
            <w:vAlign w:val="center"/>
            <w:hideMark/>
          </w:tcPr>
          <w:p w14:paraId="51F4E66E" w14:textId="77777777" w:rsidR="00387ABF" w:rsidRPr="00387ABF" w:rsidRDefault="00387ABF" w:rsidP="00387ABF">
            <w:r w:rsidRPr="00387ABF">
              <w:rPr>
                <w:b/>
                <w:bCs/>
              </w:rPr>
              <w:t>Anexo C – Grelha de Avaliação da Qualidade</w:t>
            </w:r>
          </w:p>
        </w:tc>
        <w:tc>
          <w:tcPr>
            <w:tcW w:w="0" w:type="auto"/>
            <w:vAlign w:val="center"/>
            <w:hideMark/>
          </w:tcPr>
          <w:p w14:paraId="3B38E1DA" w14:textId="77777777" w:rsidR="00387ABF" w:rsidRPr="00387ABF" w:rsidRDefault="00387ABF" w:rsidP="00387ABF">
            <w:r w:rsidRPr="00387ABF">
              <w:t>Critérios usados para avaliar os estudos e eventual pontuação/avaliação qualitativa</w:t>
            </w:r>
          </w:p>
        </w:tc>
      </w:tr>
      <w:tr w:rsidR="00387ABF" w:rsidRPr="00387ABF" w14:paraId="4937E478" w14:textId="77777777">
        <w:trPr>
          <w:tblCellSpacing w:w="15" w:type="dxa"/>
        </w:trPr>
        <w:tc>
          <w:tcPr>
            <w:tcW w:w="0" w:type="auto"/>
            <w:vAlign w:val="center"/>
            <w:hideMark/>
          </w:tcPr>
          <w:p w14:paraId="197A00AD" w14:textId="77777777" w:rsidR="00387ABF" w:rsidRPr="00387ABF" w:rsidRDefault="00387ABF" w:rsidP="00387ABF">
            <w:r w:rsidRPr="00387ABF">
              <w:rPr>
                <w:b/>
                <w:bCs/>
              </w:rPr>
              <w:t>Anexo D – Resultados Complementares da SLR</w:t>
            </w:r>
          </w:p>
        </w:tc>
        <w:tc>
          <w:tcPr>
            <w:tcW w:w="0" w:type="auto"/>
            <w:vAlign w:val="center"/>
            <w:hideMark/>
          </w:tcPr>
          <w:p w14:paraId="7878B154" w14:textId="77777777" w:rsidR="00387ABF" w:rsidRPr="00387ABF" w:rsidRDefault="00387ABF" w:rsidP="00387ABF">
            <w:r w:rsidRPr="00387ABF">
              <w:t>Gráficos, tabelas de distribuição, classificações por técnica, RQ, ano, tipologia</w:t>
            </w:r>
          </w:p>
        </w:tc>
      </w:tr>
      <w:tr w:rsidR="00387ABF" w:rsidRPr="00387ABF" w14:paraId="4E15FA1D" w14:textId="77777777">
        <w:trPr>
          <w:tblCellSpacing w:w="15" w:type="dxa"/>
        </w:trPr>
        <w:tc>
          <w:tcPr>
            <w:tcW w:w="0" w:type="auto"/>
            <w:vAlign w:val="center"/>
            <w:hideMark/>
          </w:tcPr>
          <w:p w14:paraId="00449A4D" w14:textId="77777777" w:rsidR="00387ABF" w:rsidRPr="00387ABF" w:rsidRDefault="00387ABF" w:rsidP="00387ABF">
            <w:r w:rsidRPr="00387ABF">
              <w:rPr>
                <w:b/>
                <w:bCs/>
              </w:rPr>
              <w:t>Anexo E – Modelo de Dados do Virtual CISO</w:t>
            </w:r>
          </w:p>
        </w:tc>
        <w:tc>
          <w:tcPr>
            <w:tcW w:w="0" w:type="auto"/>
            <w:vAlign w:val="center"/>
            <w:hideMark/>
          </w:tcPr>
          <w:p w14:paraId="62E0331E" w14:textId="77777777" w:rsidR="00387ABF" w:rsidRPr="00387ABF" w:rsidRDefault="00387ABF" w:rsidP="00387ABF">
            <w:r w:rsidRPr="00387ABF">
              <w:t>Diagrama entidade-relacionamento completo ou tabelas detalhadas das entidades</w:t>
            </w:r>
          </w:p>
        </w:tc>
      </w:tr>
      <w:tr w:rsidR="00387ABF" w:rsidRPr="00387ABF" w14:paraId="75EAF4AB" w14:textId="77777777">
        <w:trPr>
          <w:tblCellSpacing w:w="15" w:type="dxa"/>
        </w:trPr>
        <w:tc>
          <w:tcPr>
            <w:tcW w:w="0" w:type="auto"/>
            <w:vAlign w:val="center"/>
            <w:hideMark/>
          </w:tcPr>
          <w:p w14:paraId="3C290832" w14:textId="77777777" w:rsidR="00387ABF" w:rsidRPr="00387ABF" w:rsidRDefault="00387ABF" w:rsidP="00387ABF">
            <w:r w:rsidRPr="00387ABF">
              <w:rPr>
                <w:b/>
                <w:bCs/>
              </w:rPr>
              <w:t>Anexo F – Mapa de Implementação</w:t>
            </w:r>
          </w:p>
        </w:tc>
        <w:tc>
          <w:tcPr>
            <w:tcW w:w="0" w:type="auto"/>
            <w:vAlign w:val="center"/>
            <w:hideMark/>
          </w:tcPr>
          <w:p w14:paraId="0D2C41F4" w14:textId="77777777" w:rsidR="00387ABF" w:rsidRPr="00387ABF" w:rsidRDefault="00387ABF" w:rsidP="00387ABF">
            <w:r w:rsidRPr="00387ABF">
              <w:t>Lista completa de módulos, classes, serviços e endpoints</w:t>
            </w:r>
          </w:p>
        </w:tc>
      </w:tr>
      <w:tr w:rsidR="00387ABF" w:rsidRPr="00387ABF" w14:paraId="742DB5FA" w14:textId="77777777">
        <w:trPr>
          <w:tblCellSpacing w:w="15" w:type="dxa"/>
        </w:trPr>
        <w:tc>
          <w:tcPr>
            <w:tcW w:w="0" w:type="auto"/>
            <w:vAlign w:val="center"/>
            <w:hideMark/>
          </w:tcPr>
          <w:p w14:paraId="51B94BD1" w14:textId="77777777" w:rsidR="00387ABF" w:rsidRPr="00387ABF" w:rsidRDefault="00387ABF" w:rsidP="00387ABF">
            <w:r w:rsidRPr="00387ABF">
              <w:rPr>
                <w:b/>
                <w:bCs/>
              </w:rPr>
              <w:t>Anexo G – Estratégia de Indexação RAG</w:t>
            </w:r>
          </w:p>
        </w:tc>
        <w:tc>
          <w:tcPr>
            <w:tcW w:w="0" w:type="auto"/>
            <w:vAlign w:val="center"/>
            <w:hideMark/>
          </w:tcPr>
          <w:p w14:paraId="4C9E68F7" w14:textId="77777777" w:rsidR="00387ABF" w:rsidRPr="00387ABF" w:rsidRDefault="00387ABF" w:rsidP="00387ABF">
            <w:r w:rsidRPr="00387ABF">
              <w:t>Exemplo de chunk, metadados, embedding, fluxo de indexação e reindexação</w:t>
            </w:r>
          </w:p>
        </w:tc>
      </w:tr>
      <w:tr w:rsidR="00387ABF" w:rsidRPr="00387ABF" w14:paraId="660D03BA" w14:textId="77777777">
        <w:trPr>
          <w:tblCellSpacing w:w="15" w:type="dxa"/>
        </w:trPr>
        <w:tc>
          <w:tcPr>
            <w:tcW w:w="0" w:type="auto"/>
            <w:vAlign w:val="center"/>
            <w:hideMark/>
          </w:tcPr>
          <w:p w14:paraId="18AB2764" w14:textId="77777777" w:rsidR="00387ABF" w:rsidRPr="00387ABF" w:rsidRDefault="00387ABF" w:rsidP="00387ABF">
            <w:r w:rsidRPr="00387ABF">
              <w:rPr>
                <w:b/>
                <w:bCs/>
              </w:rPr>
              <w:t>Anexo H – Cenário de Demonstração EnergiaPT</w:t>
            </w:r>
          </w:p>
        </w:tc>
        <w:tc>
          <w:tcPr>
            <w:tcW w:w="0" w:type="auto"/>
            <w:vAlign w:val="center"/>
            <w:hideMark/>
          </w:tcPr>
          <w:p w14:paraId="7912ECA2" w14:textId="77777777" w:rsidR="00387ABF" w:rsidRPr="00387ABF" w:rsidRDefault="00387ABF" w:rsidP="00387ABF">
            <w:r w:rsidRPr="00387ABF">
              <w:t>Lista de ativos, vulnerabilidades, controlos, mecanismos e evidências usadas</w:t>
            </w:r>
          </w:p>
        </w:tc>
      </w:tr>
      <w:tr w:rsidR="00387ABF" w:rsidRPr="00387ABF" w14:paraId="490A0CB3" w14:textId="77777777">
        <w:trPr>
          <w:tblCellSpacing w:w="15" w:type="dxa"/>
        </w:trPr>
        <w:tc>
          <w:tcPr>
            <w:tcW w:w="0" w:type="auto"/>
            <w:vAlign w:val="center"/>
            <w:hideMark/>
          </w:tcPr>
          <w:p w14:paraId="1C54E099" w14:textId="77777777" w:rsidR="00387ABF" w:rsidRPr="00387ABF" w:rsidRDefault="00387ABF" w:rsidP="00387ABF">
            <w:r w:rsidRPr="00387ABF">
              <w:rPr>
                <w:b/>
                <w:bCs/>
              </w:rPr>
              <w:t>Anexo I – Exemplos de Respostas do Virtual CISO</w:t>
            </w:r>
          </w:p>
        </w:tc>
        <w:tc>
          <w:tcPr>
            <w:tcW w:w="0" w:type="auto"/>
            <w:vAlign w:val="center"/>
            <w:hideMark/>
          </w:tcPr>
          <w:p w14:paraId="7F3901E1" w14:textId="77777777" w:rsidR="00387ABF" w:rsidRPr="00387ABF" w:rsidRDefault="00387ABF" w:rsidP="00387ABF">
            <w:r w:rsidRPr="00387ABF">
              <w:t>Perguntas reais feitas ao assistente e respostas geradas com fontes/contexto</w:t>
            </w:r>
          </w:p>
        </w:tc>
      </w:tr>
      <w:tr w:rsidR="00387ABF" w:rsidRPr="00387ABF" w14:paraId="35DADFE5" w14:textId="77777777">
        <w:trPr>
          <w:tblCellSpacing w:w="15" w:type="dxa"/>
        </w:trPr>
        <w:tc>
          <w:tcPr>
            <w:tcW w:w="0" w:type="auto"/>
            <w:vAlign w:val="center"/>
            <w:hideMark/>
          </w:tcPr>
          <w:p w14:paraId="21960187" w14:textId="77777777" w:rsidR="00387ABF" w:rsidRPr="00387ABF" w:rsidRDefault="00387ABF" w:rsidP="00387ABF">
            <w:r w:rsidRPr="00387ABF">
              <w:rPr>
                <w:b/>
                <w:bCs/>
              </w:rPr>
              <w:t>Anexo J – Capturas de Ecrã do Artefacto</w:t>
            </w:r>
          </w:p>
        </w:tc>
        <w:tc>
          <w:tcPr>
            <w:tcW w:w="0" w:type="auto"/>
            <w:vAlign w:val="center"/>
            <w:hideMark/>
          </w:tcPr>
          <w:p w14:paraId="12C54AFF" w14:textId="77777777" w:rsidR="00387ABF" w:rsidRPr="00387ABF" w:rsidRDefault="00387ABF" w:rsidP="00387ABF">
            <w:r w:rsidRPr="00387ABF">
              <w:t>Mission Control, páginas de risco, conformidade, mecanismos, assistente RAG</w:t>
            </w:r>
          </w:p>
        </w:tc>
      </w:tr>
    </w:tbl>
    <w:p w14:paraId="69459104" w14:textId="77777777" w:rsidR="00387ABF" w:rsidRPr="00387ABF" w:rsidRDefault="00387ABF" w:rsidP="00387ABF">
      <w:pPr>
        <w:sectPr w:rsidR="00387ABF" w:rsidRPr="00387ABF" w:rsidSect="00E06598">
          <w:headerReference w:type="even" r:id="rId31"/>
          <w:headerReference w:type="default" r:id="rId32"/>
          <w:footerReference w:type="default" r:id="rId33"/>
          <w:type w:val="continuous"/>
          <w:pgSz w:w="11906" w:h="16838" w:code="9"/>
          <w:pgMar w:top="1418" w:right="1418" w:bottom="1418" w:left="1701" w:header="709" w:footer="612" w:gutter="0"/>
          <w:pgNumType w:start="1"/>
          <w:cols w:space="708"/>
          <w:docGrid w:linePitch="360"/>
        </w:sectPr>
      </w:pPr>
    </w:p>
    <w:p w14:paraId="7CA34259" w14:textId="58AA8710" w:rsidR="00DD743C" w:rsidRDefault="00AE442B" w:rsidP="00CB1ED5">
      <w:pPr>
        <w:pStyle w:val="Ttulo1"/>
        <w:numPr>
          <w:ilvl w:val="0"/>
          <w:numId w:val="0"/>
        </w:numPr>
        <w:spacing w:line="360" w:lineRule="auto"/>
        <w:ind w:left="360"/>
      </w:pPr>
      <w:r w:rsidRPr="00AE442B">
        <w:lastRenderedPageBreak/>
        <w:t xml:space="preserve">Anexo </w:t>
      </w:r>
      <w:r>
        <w:t>A</w:t>
      </w:r>
      <w:r w:rsidRPr="00AE442B">
        <w:t xml:space="preserve"> – Estudos Incluídos na Revisão Sistemática da Literatura</w:t>
      </w:r>
    </w:p>
    <w:tbl>
      <w:tblPr>
        <w:tblStyle w:val="TabelacomGrelha"/>
        <w:tblW w:w="0" w:type="auto"/>
        <w:tblLook w:val="04A0" w:firstRow="1" w:lastRow="0" w:firstColumn="1" w:lastColumn="0" w:noHBand="0" w:noVBand="1"/>
      </w:tblPr>
      <w:tblGrid>
        <w:gridCol w:w="603"/>
        <w:gridCol w:w="1850"/>
        <w:gridCol w:w="2135"/>
        <w:gridCol w:w="2114"/>
        <w:gridCol w:w="1743"/>
        <w:gridCol w:w="1792"/>
        <w:gridCol w:w="898"/>
        <w:gridCol w:w="2857"/>
      </w:tblGrid>
      <w:tr w:rsidR="00AE442B" w:rsidRPr="00F05EC7" w14:paraId="7C3F638A" w14:textId="77777777" w:rsidTr="005971CA">
        <w:tc>
          <w:tcPr>
            <w:tcW w:w="0" w:type="auto"/>
            <w:shd w:val="clear" w:color="auto" w:fill="DBE5F1" w:themeFill="accent1" w:themeFillTint="33"/>
            <w:vAlign w:val="center"/>
            <w:hideMark/>
          </w:tcPr>
          <w:p w14:paraId="4F787B14"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ID</w:t>
            </w:r>
          </w:p>
        </w:tc>
        <w:tc>
          <w:tcPr>
            <w:tcW w:w="0" w:type="auto"/>
            <w:shd w:val="clear" w:color="auto" w:fill="DBE5F1" w:themeFill="accent1" w:themeFillTint="33"/>
            <w:vAlign w:val="center"/>
            <w:hideMark/>
          </w:tcPr>
          <w:p w14:paraId="5C168E2C"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Autor/Ano</w:t>
            </w:r>
          </w:p>
        </w:tc>
        <w:tc>
          <w:tcPr>
            <w:tcW w:w="0" w:type="auto"/>
            <w:shd w:val="clear" w:color="auto" w:fill="DBE5F1" w:themeFill="accent1" w:themeFillTint="33"/>
            <w:vAlign w:val="center"/>
            <w:hideMark/>
          </w:tcPr>
          <w:p w14:paraId="68591B01"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Título abreviado</w:t>
            </w:r>
          </w:p>
        </w:tc>
        <w:tc>
          <w:tcPr>
            <w:tcW w:w="0" w:type="auto"/>
            <w:shd w:val="clear" w:color="auto" w:fill="DBE5F1" w:themeFill="accent1" w:themeFillTint="33"/>
            <w:vAlign w:val="center"/>
            <w:hideMark/>
          </w:tcPr>
          <w:p w14:paraId="3D6DDA38"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Tipo de estudo</w:t>
            </w:r>
          </w:p>
        </w:tc>
        <w:tc>
          <w:tcPr>
            <w:tcW w:w="0" w:type="auto"/>
            <w:shd w:val="clear" w:color="auto" w:fill="DBE5F1" w:themeFill="accent1" w:themeFillTint="33"/>
            <w:vAlign w:val="center"/>
            <w:hideMark/>
          </w:tcPr>
          <w:p w14:paraId="3A595C8D"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Técnica(s) de IA</w:t>
            </w:r>
          </w:p>
        </w:tc>
        <w:tc>
          <w:tcPr>
            <w:tcW w:w="0" w:type="auto"/>
            <w:shd w:val="clear" w:color="auto" w:fill="DBE5F1" w:themeFill="accent1" w:themeFillTint="33"/>
            <w:vAlign w:val="center"/>
            <w:hideMark/>
          </w:tcPr>
          <w:p w14:paraId="11406EA2"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Dimensão GRC</w:t>
            </w:r>
          </w:p>
        </w:tc>
        <w:tc>
          <w:tcPr>
            <w:tcW w:w="0" w:type="auto"/>
            <w:shd w:val="clear" w:color="auto" w:fill="DBE5F1" w:themeFill="accent1" w:themeFillTint="33"/>
            <w:vAlign w:val="center"/>
            <w:hideMark/>
          </w:tcPr>
          <w:p w14:paraId="6FE0F56B"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RQ</w:t>
            </w:r>
          </w:p>
        </w:tc>
        <w:tc>
          <w:tcPr>
            <w:tcW w:w="0" w:type="auto"/>
            <w:shd w:val="clear" w:color="auto" w:fill="DBE5F1" w:themeFill="accent1" w:themeFillTint="33"/>
            <w:vAlign w:val="center"/>
            <w:hideMark/>
          </w:tcPr>
          <w:p w14:paraId="24340F65" w14:textId="77777777" w:rsidR="00AE442B" w:rsidRPr="00F05EC7" w:rsidRDefault="00AE442B" w:rsidP="005971CA">
            <w:pPr>
              <w:rPr>
                <w:rFonts w:eastAsia="Times New Roman" w:cs="Times New Roman"/>
                <w:b/>
                <w:bCs/>
                <w:szCs w:val="24"/>
                <w:lang w:eastAsia="pt-PT"/>
              </w:rPr>
            </w:pPr>
            <w:r w:rsidRPr="00F05EC7">
              <w:rPr>
                <w:rFonts w:eastAsia="Times New Roman" w:cs="Times New Roman"/>
                <w:b/>
                <w:bCs/>
                <w:szCs w:val="24"/>
                <w:lang w:eastAsia="pt-PT"/>
              </w:rPr>
              <w:t>Contributo principal</w:t>
            </w:r>
          </w:p>
        </w:tc>
      </w:tr>
      <w:tr w:rsidR="00AE442B" w:rsidRPr="00F05EC7" w14:paraId="68E817DC" w14:textId="77777777" w:rsidTr="005971CA">
        <w:tc>
          <w:tcPr>
            <w:tcW w:w="0" w:type="auto"/>
            <w:vAlign w:val="center"/>
            <w:hideMark/>
          </w:tcPr>
          <w:p w14:paraId="26DA9A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E01</w:t>
            </w:r>
          </w:p>
        </w:tc>
        <w:tc>
          <w:tcPr>
            <w:tcW w:w="0" w:type="auto"/>
            <w:vAlign w:val="center"/>
            <w:hideMark/>
          </w:tcPr>
          <w:p w14:paraId="2B7058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Allani et al. (2026)</w:t>
            </w:r>
          </w:p>
        </w:tc>
        <w:tc>
          <w:tcPr>
            <w:tcW w:w="0" w:type="auto"/>
            <w:vAlign w:val="center"/>
            <w:hideMark/>
          </w:tcPr>
          <w:p w14:paraId="0FF8488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ELISAR: Multi-Agent cybersecurity framework with RAG</w:t>
            </w:r>
          </w:p>
        </w:tc>
        <w:tc>
          <w:tcPr>
            <w:tcW w:w="0" w:type="auto"/>
            <w:vAlign w:val="center"/>
            <w:hideMark/>
          </w:tcPr>
          <w:p w14:paraId="43044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71CE5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Grafos; Híbrida</w:t>
            </w:r>
          </w:p>
        </w:tc>
        <w:tc>
          <w:tcPr>
            <w:tcW w:w="0" w:type="auto"/>
            <w:vAlign w:val="center"/>
            <w:hideMark/>
          </w:tcPr>
          <w:p w14:paraId="4A9502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8FBD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26C899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arquitetura multiagente com RAG para apoiar operações de cibersegurança e GRC.</w:t>
            </w:r>
          </w:p>
        </w:tc>
      </w:tr>
      <w:tr w:rsidR="00AE442B" w:rsidRPr="00F05EC7" w14:paraId="1441644E" w14:textId="77777777" w:rsidTr="005971CA">
        <w:tc>
          <w:tcPr>
            <w:tcW w:w="0" w:type="auto"/>
            <w:vAlign w:val="center"/>
            <w:hideMark/>
          </w:tcPr>
          <w:p w14:paraId="2AE84C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E02</w:t>
            </w:r>
          </w:p>
        </w:tc>
        <w:tc>
          <w:tcPr>
            <w:tcW w:w="0" w:type="auto"/>
            <w:vAlign w:val="center"/>
            <w:hideMark/>
          </w:tcPr>
          <w:p w14:paraId="2CC150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Anang et al. (2025)</w:t>
            </w:r>
          </w:p>
        </w:tc>
        <w:tc>
          <w:tcPr>
            <w:tcW w:w="0" w:type="auto"/>
            <w:vAlign w:val="center"/>
            <w:hideMark/>
          </w:tcPr>
          <w:p w14:paraId="0F2E63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Risk Management Framework-Based FMEA for AI Risk Assessment</w:t>
            </w:r>
          </w:p>
        </w:tc>
        <w:tc>
          <w:tcPr>
            <w:tcW w:w="0" w:type="auto"/>
            <w:vAlign w:val="center"/>
            <w:hideMark/>
          </w:tcPr>
          <w:p w14:paraId="019B089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3A4A5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E7C5E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143823A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w:t>
            </w:r>
          </w:p>
        </w:tc>
        <w:tc>
          <w:tcPr>
            <w:tcW w:w="0" w:type="auto"/>
            <w:vAlign w:val="center"/>
            <w:hideMark/>
          </w:tcPr>
          <w:p w14:paraId="48BCF64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uma abordagem baseada em FMEA e gestão de risco para avaliação de riscos associados a IA.</w:t>
            </w:r>
          </w:p>
        </w:tc>
      </w:tr>
      <w:tr w:rsidR="00AE442B" w:rsidRPr="00F05EC7" w14:paraId="560BF26A" w14:textId="77777777" w:rsidTr="005971CA">
        <w:tc>
          <w:tcPr>
            <w:tcW w:w="0" w:type="auto"/>
            <w:vAlign w:val="center"/>
            <w:hideMark/>
          </w:tcPr>
          <w:p w14:paraId="2BB1BB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E03</w:t>
            </w:r>
          </w:p>
        </w:tc>
        <w:tc>
          <w:tcPr>
            <w:tcW w:w="0" w:type="auto"/>
            <w:vAlign w:val="center"/>
            <w:hideMark/>
          </w:tcPr>
          <w:p w14:paraId="5C7811A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Butt et al. (2026)</w:t>
            </w:r>
          </w:p>
        </w:tc>
        <w:tc>
          <w:tcPr>
            <w:tcW w:w="0" w:type="auto"/>
            <w:vAlign w:val="center"/>
            <w:hideMark/>
          </w:tcPr>
          <w:p w14:paraId="054987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From Policy to Pipeline</w:t>
            </w:r>
          </w:p>
        </w:tc>
        <w:tc>
          <w:tcPr>
            <w:tcW w:w="0" w:type="auto"/>
            <w:vAlign w:val="center"/>
            <w:hideMark/>
          </w:tcPr>
          <w:p w14:paraId="70E44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016AF7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7F9F34F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9BF0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FE9C3D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enquadramento para operacionalizar políticas de governação de IA em pipelines de desenvolvimento e operação.</w:t>
            </w:r>
          </w:p>
        </w:tc>
      </w:tr>
      <w:tr w:rsidR="00AE442B" w:rsidRPr="00F05EC7" w14:paraId="0CA2AB39" w14:textId="77777777" w:rsidTr="005971CA">
        <w:tc>
          <w:tcPr>
            <w:tcW w:w="0" w:type="auto"/>
            <w:vAlign w:val="center"/>
            <w:hideMark/>
          </w:tcPr>
          <w:p w14:paraId="235FB36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E04</w:t>
            </w:r>
          </w:p>
        </w:tc>
        <w:tc>
          <w:tcPr>
            <w:tcW w:w="0" w:type="auto"/>
            <w:vAlign w:val="center"/>
            <w:hideMark/>
          </w:tcPr>
          <w:p w14:paraId="29719F8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Nwafor et al. (2025)</w:t>
            </w:r>
          </w:p>
        </w:tc>
        <w:tc>
          <w:tcPr>
            <w:tcW w:w="0" w:type="auto"/>
            <w:vAlign w:val="center"/>
            <w:hideMark/>
          </w:tcPr>
          <w:p w14:paraId="0700D6B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Hybrid FAIR and XGBoost framework</w:t>
            </w:r>
          </w:p>
        </w:tc>
        <w:tc>
          <w:tcPr>
            <w:tcW w:w="0" w:type="auto"/>
            <w:vAlign w:val="center"/>
            <w:hideMark/>
          </w:tcPr>
          <w:p w14:paraId="463A869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E4B4E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3A11CB1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7AA31D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745D25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Combina FAIR e XGBoost para previsão de perdas esperadas e apoio à quantificação do risco cibernético.</w:t>
            </w:r>
          </w:p>
        </w:tc>
      </w:tr>
      <w:tr w:rsidR="00AE442B" w:rsidRPr="00F05EC7" w14:paraId="3C93DA72" w14:textId="77777777" w:rsidTr="005971CA">
        <w:tc>
          <w:tcPr>
            <w:tcW w:w="0" w:type="auto"/>
            <w:vAlign w:val="center"/>
            <w:hideMark/>
          </w:tcPr>
          <w:p w14:paraId="578F60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E05</w:t>
            </w:r>
          </w:p>
        </w:tc>
        <w:tc>
          <w:tcPr>
            <w:tcW w:w="0" w:type="auto"/>
            <w:vAlign w:val="center"/>
            <w:hideMark/>
          </w:tcPr>
          <w:p w14:paraId="32837F6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Sümer e Ersoy (2025)</w:t>
            </w:r>
          </w:p>
        </w:tc>
        <w:tc>
          <w:tcPr>
            <w:tcW w:w="0" w:type="auto"/>
            <w:vAlign w:val="center"/>
            <w:hideMark/>
          </w:tcPr>
          <w:p w14:paraId="79BBAE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 and ML models for cloud security risk assessment</w:t>
            </w:r>
          </w:p>
        </w:tc>
        <w:tc>
          <w:tcPr>
            <w:tcW w:w="0" w:type="auto"/>
            <w:vAlign w:val="center"/>
            <w:hideMark/>
          </w:tcPr>
          <w:p w14:paraId="301F1F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0684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560B6BC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F33834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4640BCB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modelos de IA e ML para avaliação de risco em ambientes cloud.</w:t>
            </w:r>
          </w:p>
        </w:tc>
      </w:tr>
      <w:tr w:rsidR="00AE442B" w:rsidRPr="00F05EC7" w14:paraId="0F8387A2" w14:textId="77777777" w:rsidTr="005971CA">
        <w:tc>
          <w:tcPr>
            <w:tcW w:w="0" w:type="auto"/>
            <w:vAlign w:val="center"/>
            <w:hideMark/>
          </w:tcPr>
          <w:p w14:paraId="0F3022D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E06</w:t>
            </w:r>
          </w:p>
        </w:tc>
        <w:tc>
          <w:tcPr>
            <w:tcW w:w="0" w:type="auto"/>
            <w:vAlign w:val="center"/>
            <w:hideMark/>
          </w:tcPr>
          <w:p w14:paraId="44B4E9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(2025)</w:t>
            </w:r>
          </w:p>
        </w:tc>
        <w:tc>
          <w:tcPr>
            <w:tcW w:w="0" w:type="auto"/>
            <w:vAlign w:val="center"/>
            <w:hideMark/>
          </w:tcPr>
          <w:p w14:paraId="6B71559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ISO 27001 audit planning</w:t>
            </w:r>
          </w:p>
        </w:tc>
        <w:tc>
          <w:tcPr>
            <w:tcW w:w="0" w:type="auto"/>
            <w:vAlign w:val="center"/>
            <w:hideMark/>
          </w:tcPr>
          <w:p w14:paraId="75EE3E2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FD2469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50EAD72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Conformidade</w:t>
            </w:r>
          </w:p>
        </w:tc>
        <w:tc>
          <w:tcPr>
            <w:tcW w:w="0" w:type="auto"/>
            <w:vAlign w:val="center"/>
            <w:hideMark/>
          </w:tcPr>
          <w:p w14:paraId="5C4D24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RQ3; RQ4</w:t>
            </w:r>
          </w:p>
        </w:tc>
        <w:tc>
          <w:tcPr>
            <w:tcW w:w="0" w:type="auto"/>
            <w:vAlign w:val="center"/>
            <w:hideMark/>
          </w:tcPr>
          <w:p w14:paraId="1681E03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Demonstra a utilização de LLMs no apoio ao planeamento de auditorias ISO/IEC 27001.</w:t>
            </w:r>
          </w:p>
        </w:tc>
      </w:tr>
      <w:tr w:rsidR="00AE442B" w:rsidRPr="00F05EC7" w14:paraId="6C8A516E" w14:textId="77777777" w:rsidTr="005971CA">
        <w:tc>
          <w:tcPr>
            <w:tcW w:w="0" w:type="auto"/>
            <w:vAlign w:val="center"/>
            <w:hideMark/>
          </w:tcPr>
          <w:p w14:paraId="43F709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E07</w:t>
            </w:r>
          </w:p>
        </w:tc>
        <w:tc>
          <w:tcPr>
            <w:tcW w:w="0" w:type="auto"/>
            <w:vAlign w:val="center"/>
            <w:hideMark/>
          </w:tcPr>
          <w:p w14:paraId="773AF1A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Bennouk et al. (2025)</w:t>
            </w:r>
          </w:p>
        </w:tc>
        <w:tc>
          <w:tcPr>
            <w:tcW w:w="0" w:type="auto"/>
            <w:vAlign w:val="center"/>
            <w:hideMark/>
          </w:tcPr>
          <w:p w14:paraId="2B56BD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Predicting vulnerability exploitability</w:t>
            </w:r>
          </w:p>
        </w:tc>
        <w:tc>
          <w:tcPr>
            <w:tcW w:w="0" w:type="auto"/>
            <w:vAlign w:val="center"/>
            <w:hideMark/>
          </w:tcPr>
          <w:p w14:paraId="39B0221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181F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797F26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w:t>
            </w:r>
          </w:p>
        </w:tc>
        <w:tc>
          <w:tcPr>
            <w:tcW w:w="0" w:type="auto"/>
            <w:vAlign w:val="center"/>
            <w:hideMark/>
          </w:tcPr>
          <w:p w14:paraId="1DEAA6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RQ4</w:t>
            </w:r>
          </w:p>
        </w:tc>
        <w:tc>
          <w:tcPr>
            <w:tcW w:w="0" w:type="auto"/>
            <w:vAlign w:val="center"/>
            <w:hideMark/>
          </w:tcPr>
          <w:p w14:paraId="4E068E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atualização dinâmica de dados e otimização de pesos para previsão de explorabilidade de vulnerabilidades.</w:t>
            </w:r>
          </w:p>
        </w:tc>
      </w:tr>
      <w:tr w:rsidR="00AE442B" w:rsidRPr="00F05EC7" w14:paraId="204224DA" w14:textId="77777777" w:rsidTr="005971CA">
        <w:tc>
          <w:tcPr>
            <w:tcW w:w="0" w:type="auto"/>
            <w:vAlign w:val="center"/>
            <w:hideMark/>
          </w:tcPr>
          <w:p w14:paraId="1162E26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E08</w:t>
            </w:r>
          </w:p>
        </w:tc>
        <w:tc>
          <w:tcPr>
            <w:tcW w:w="0" w:type="auto"/>
            <w:vAlign w:val="center"/>
            <w:hideMark/>
          </w:tcPr>
          <w:p w14:paraId="19950D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Sheh et al. (2024)</w:t>
            </w:r>
          </w:p>
        </w:tc>
        <w:tc>
          <w:tcPr>
            <w:tcW w:w="0" w:type="auto"/>
            <w:vAlign w:val="center"/>
            <w:hideMark/>
          </w:tcPr>
          <w:p w14:paraId="063946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Autonomous cybersecurity and AI risk management</w:t>
            </w:r>
          </w:p>
        </w:tc>
        <w:tc>
          <w:tcPr>
            <w:tcW w:w="0" w:type="auto"/>
            <w:vAlign w:val="center"/>
            <w:hideMark/>
          </w:tcPr>
          <w:p w14:paraId="5E54D1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6E528F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5061FA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9DAA26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39618CC"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desafios de gestão de risco de IA e cibersegurança em sistemas autónomos usando frameworks NIST.</w:t>
            </w:r>
          </w:p>
        </w:tc>
      </w:tr>
      <w:tr w:rsidR="00AE442B" w:rsidRPr="00F05EC7" w14:paraId="7EC0C008" w14:textId="77777777" w:rsidTr="005971CA">
        <w:tc>
          <w:tcPr>
            <w:tcW w:w="0" w:type="auto"/>
            <w:vAlign w:val="center"/>
            <w:hideMark/>
          </w:tcPr>
          <w:p w14:paraId="248C716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E09</w:t>
            </w:r>
          </w:p>
        </w:tc>
        <w:tc>
          <w:tcPr>
            <w:tcW w:w="0" w:type="auto"/>
            <w:vAlign w:val="center"/>
            <w:hideMark/>
          </w:tcPr>
          <w:p w14:paraId="3AE724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Bar-Haim et al. (2023)</w:t>
            </w:r>
          </w:p>
        </w:tc>
        <w:tc>
          <w:tcPr>
            <w:tcW w:w="0" w:type="auto"/>
            <w:vAlign w:val="center"/>
            <w:hideMark/>
          </w:tcPr>
          <w:p w14:paraId="506A8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cybersecurity posture assessment in cloud</w:t>
            </w:r>
          </w:p>
        </w:tc>
        <w:tc>
          <w:tcPr>
            <w:tcW w:w="0" w:type="auto"/>
            <w:vAlign w:val="center"/>
            <w:hideMark/>
          </w:tcPr>
          <w:p w14:paraId="2234858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53F2D3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PLN/LLM; Híbrida</w:t>
            </w:r>
          </w:p>
        </w:tc>
        <w:tc>
          <w:tcPr>
            <w:tcW w:w="0" w:type="auto"/>
            <w:vAlign w:val="center"/>
            <w:hideMark/>
          </w:tcPr>
          <w:p w14:paraId="25B5FC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B138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6CE2DD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avaliação automatizada da postura de cibersegurança organizacional em ambientes cloud.</w:t>
            </w:r>
          </w:p>
        </w:tc>
      </w:tr>
      <w:tr w:rsidR="00AE442B" w:rsidRPr="00F05EC7" w14:paraId="6394015A" w14:textId="77777777" w:rsidTr="005971CA">
        <w:tc>
          <w:tcPr>
            <w:tcW w:w="0" w:type="auto"/>
            <w:vAlign w:val="center"/>
            <w:hideMark/>
          </w:tcPr>
          <w:p w14:paraId="4393DE9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E10</w:t>
            </w:r>
          </w:p>
        </w:tc>
        <w:tc>
          <w:tcPr>
            <w:tcW w:w="0" w:type="auto"/>
            <w:vAlign w:val="center"/>
            <w:hideMark/>
          </w:tcPr>
          <w:p w14:paraId="1ACEAE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Jain e Mukhopadhyay (2025)</w:t>
            </w:r>
          </w:p>
        </w:tc>
        <w:tc>
          <w:tcPr>
            <w:tcW w:w="0" w:type="auto"/>
            <w:vAlign w:val="center"/>
            <w:hideMark/>
          </w:tcPr>
          <w:p w14:paraId="0603A3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Vulnerability assessment using text mining and DL</w:t>
            </w:r>
          </w:p>
        </w:tc>
        <w:tc>
          <w:tcPr>
            <w:tcW w:w="0" w:type="auto"/>
            <w:vAlign w:val="center"/>
            <w:hideMark/>
          </w:tcPr>
          <w:p w14:paraId="54AB6D7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F93D9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Grafos; Híbrida</w:t>
            </w:r>
          </w:p>
        </w:tc>
        <w:tc>
          <w:tcPr>
            <w:tcW w:w="0" w:type="auto"/>
            <w:vAlign w:val="center"/>
            <w:hideMark/>
          </w:tcPr>
          <w:p w14:paraId="7611D0E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4891E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B666DE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text mining e aprendizagem profunda para avaliação de vulnerabilidades e gestão de risco.</w:t>
            </w:r>
          </w:p>
        </w:tc>
      </w:tr>
      <w:tr w:rsidR="00AE442B" w:rsidRPr="00F05EC7" w14:paraId="6DE8FC8D" w14:textId="77777777" w:rsidTr="005971CA">
        <w:tc>
          <w:tcPr>
            <w:tcW w:w="0" w:type="auto"/>
            <w:vAlign w:val="center"/>
            <w:hideMark/>
          </w:tcPr>
          <w:p w14:paraId="4004B4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E11</w:t>
            </w:r>
          </w:p>
        </w:tc>
        <w:tc>
          <w:tcPr>
            <w:tcW w:w="0" w:type="auto"/>
            <w:vAlign w:val="center"/>
            <w:hideMark/>
          </w:tcPr>
          <w:p w14:paraId="0F9C1E1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Camacho et al. (2026)</w:t>
            </w:r>
          </w:p>
        </w:tc>
        <w:tc>
          <w:tcPr>
            <w:tcW w:w="0" w:type="auto"/>
            <w:vAlign w:val="center"/>
            <w:hideMark/>
          </w:tcPr>
          <w:p w14:paraId="733C1A7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 xml:space="preserve">Cybersecurity risk analysis for </w:t>
            </w:r>
            <w:r w:rsidRPr="00F05EC7">
              <w:rPr>
                <w:rFonts w:eastAsia="Times New Roman" w:cs="Times New Roman"/>
                <w:szCs w:val="24"/>
                <w:lang w:eastAsia="pt-PT"/>
              </w:rPr>
              <w:lastRenderedPageBreak/>
              <w:t>systems with AI components</w:t>
            </w:r>
          </w:p>
        </w:tc>
        <w:tc>
          <w:tcPr>
            <w:tcW w:w="0" w:type="auto"/>
            <w:vAlign w:val="center"/>
            <w:hideMark/>
          </w:tcPr>
          <w:p w14:paraId="63D068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Framework conceptual</w:t>
            </w:r>
          </w:p>
        </w:tc>
        <w:tc>
          <w:tcPr>
            <w:tcW w:w="0" w:type="auto"/>
            <w:vAlign w:val="center"/>
            <w:hideMark/>
          </w:tcPr>
          <w:p w14:paraId="4D56255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Grafos; Híbrida</w:t>
            </w:r>
          </w:p>
        </w:tc>
        <w:tc>
          <w:tcPr>
            <w:tcW w:w="0" w:type="auto"/>
            <w:vAlign w:val="center"/>
            <w:hideMark/>
          </w:tcPr>
          <w:p w14:paraId="7CE33A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3457373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10ECF7B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 xml:space="preserve">Apresenta um framework de análise de risco para </w:t>
            </w:r>
            <w:r w:rsidRPr="00F05EC7">
              <w:rPr>
                <w:rFonts w:eastAsia="Times New Roman" w:cs="Times New Roman"/>
                <w:szCs w:val="24"/>
                <w:lang w:eastAsia="pt-PT"/>
              </w:rPr>
              <w:lastRenderedPageBreak/>
              <w:t>sistemas com componentes de IA.</w:t>
            </w:r>
          </w:p>
        </w:tc>
      </w:tr>
      <w:tr w:rsidR="00AE442B" w:rsidRPr="00F05EC7" w14:paraId="4A64E694" w14:textId="77777777" w:rsidTr="005971CA">
        <w:tc>
          <w:tcPr>
            <w:tcW w:w="0" w:type="auto"/>
            <w:vAlign w:val="center"/>
            <w:hideMark/>
          </w:tcPr>
          <w:p w14:paraId="1E2DA6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E12</w:t>
            </w:r>
          </w:p>
        </w:tc>
        <w:tc>
          <w:tcPr>
            <w:tcW w:w="0" w:type="auto"/>
            <w:vAlign w:val="center"/>
            <w:hideMark/>
          </w:tcPr>
          <w:p w14:paraId="58660BB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Ali et al. (2025)</w:t>
            </w:r>
          </w:p>
        </w:tc>
        <w:tc>
          <w:tcPr>
            <w:tcW w:w="0" w:type="auto"/>
            <w:vAlign w:val="center"/>
            <w:hideMark/>
          </w:tcPr>
          <w:p w14:paraId="5DDCA9F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compliance framework for critical infrastructure</w:t>
            </w:r>
          </w:p>
        </w:tc>
        <w:tc>
          <w:tcPr>
            <w:tcW w:w="0" w:type="auto"/>
            <w:vAlign w:val="center"/>
            <w:hideMark/>
          </w:tcPr>
          <w:p w14:paraId="75709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7C8807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PLN/LLM; Híbrida</w:t>
            </w:r>
          </w:p>
        </w:tc>
        <w:tc>
          <w:tcPr>
            <w:tcW w:w="0" w:type="auto"/>
            <w:vAlign w:val="center"/>
            <w:hideMark/>
          </w:tcPr>
          <w:p w14:paraId="0991668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A16BD4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56839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framework automatizado de conformidade para segurança de infraestruturas críticas.</w:t>
            </w:r>
          </w:p>
        </w:tc>
      </w:tr>
      <w:tr w:rsidR="00AE442B" w:rsidRPr="00F05EC7" w14:paraId="4862A151" w14:textId="77777777" w:rsidTr="005971CA">
        <w:tc>
          <w:tcPr>
            <w:tcW w:w="0" w:type="auto"/>
            <w:vAlign w:val="center"/>
            <w:hideMark/>
          </w:tcPr>
          <w:p w14:paraId="1BEEA71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E13</w:t>
            </w:r>
          </w:p>
        </w:tc>
        <w:tc>
          <w:tcPr>
            <w:tcW w:w="0" w:type="auto"/>
            <w:vAlign w:val="center"/>
            <w:hideMark/>
          </w:tcPr>
          <w:p w14:paraId="2D8BE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6C56D31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AI-Based cybersecurity policies and procedures</w:t>
            </w:r>
          </w:p>
        </w:tc>
        <w:tc>
          <w:tcPr>
            <w:tcW w:w="0" w:type="auto"/>
            <w:vAlign w:val="center"/>
            <w:hideMark/>
          </w:tcPr>
          <w:p w14:paraId="59ED3E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D91D4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5E8A0E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715DE2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9BDFB6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 utilização de IA para apoiar políticas e procedimentos de cibersegurança.</w:t>
            </w:r>
          </w:p>
        </w:tc>
      </w:tr>
      <w:tr w:rsidR="00AE442B" w:rsidRPr="00F05EC7" w14:paraId="5512C8CC" w14:textId="77777777" w:rsidTr="005971CA">
        <w:tc>
          <w:tcPr>
            <w:tcW w:w="0" w:type="auto"/>
            <w:vAlign w:val="center"/>
            <w:hideMark/>
          </w:tcPr>
          <w:p w14:paraId="0AD386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E14</w:t>
            </w:r>
          </w:p>
        </w:tc>
        <w:tc>
          <w:tcPr>
            <w:tcW w:w="0" w:type="auto"/>
            <w:vAlign w:val="center"/>
            <w:hideMark/>
          </w:tcPr>
          <w:p w14:paraId="6FE65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Israr et al. (2024)</w:t>
            </w:r>
          </w:p>
        </w:tc>
        <w:tc>
          <w:tcPr>
            <w:tcW w:w="0" w:type="auto"/>
            <w:vAlign w:val="center"/>
            <w:hideMark/>
          </w:tcPr>
          <w:p w14:paraId="73CED40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BERT for cybersecurity decision support</w:t>
            </w:r>
          </w:p>
        </w:tc>
        <w:tc>
          <w:tcPr>
            <w:tcW w:w="0" w:type="auto"/>
            <w:vAlign w:val="center"/>
            <w:hideMark/>
          </w:tcPr>
          <w:p w14:paraId="60A810C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2A98FAE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Ontologias; Híbrida</w:t>
            </w:r>
          </w:p>
        </w:tc>
        <w:tc>
          <w:tcPr>
            <w:tcW w:w="0" w:type="auto"/>
            <w:vAlign w:val="center"/>
            <w:hideMark/>
          </w:tcPr>
          <w:p w14:paraId="49DE9B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7BF4FC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008A4F5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Integra BERT em sistemas de apoio à decisão para tratar vulnerabilidades humanas e ameaças dinâmicas.</w:t>
            </w:r>
          </w:p>
        </w:tc>
      </w:tr>
      <w:tr w:rsidR="00AE442B" w:rsidRPr="00F05EC7" w14:paraId="49CF66D5" w14:textId="77777777" w:rsidTr="005971CA">
        <w:tc>
          <w:tcPr>
            <w:tcW w:w="0" w:type="auto"/>
            <w:vAlign w:val="center"/>
            <w:hideMark/>
          </w:tcPr>
          <w:p w14:paraId="4CAE0E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E15</w:t>
            </w:r>
          </w:p>
        </w:tc>
        <w:tc>
          <w:tcPr>
            <w:tcW w:w="0" w:type="auto"/>
            <w:vAlign w:val="center"/>
            <w:hideMark/>
          </w:tcPr>
          <w:p w14:paraId="4C62D8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Lodge (2024)</w:t>
            </w:r>
          </w:p>
        </w:tc>
        <w:tc>
          <w:tcPr>
            <w:tcW w:w="0" w:type="auto"/>
            <w:vAlign w:val="center"/>
            <w:hideMark/>
          </w:tcPr>
          <w:p w14:paraId="071390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RAGe Against the Machine with BERT</w:t>
            </w:r>
          </w:p>
        </w:tc>
        <w:tc>
          <w:tcPr>
            <w:tcW w:w="0" w:type="auto"/>
            <w:vAlign w:val="center"/>
            <w:hideMark/>
          </w:tcPr>
          <w:p w14:paraId="1493A10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E9484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Híbrida</w:t>
            </w:r>
          </w:p>
        </w:tc>
        <w:tc>
          <w:tcPr>
            <w:tcW w:w="0" w:type="auto"/>
            <w:vAlign w:val="center"/>
            <w:hideMark/>
          </w:tcPr>
          <w:p w14:paraId="22B378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A279BE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C9561A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RAG e BERT ao reforço da postura proativa de cibersegurança.</w:t>
            </w:r>
          </w:p>
        </w:tc>
      </w:tr>
      <w:tr w:rsidR="00AE442B" w:rsidRPr="00F05EC7" w14:paraId="231A9E1B" w14:textId="77777777" w:rsidTr="005971CA">
        <w:tc>
          <w:tcPr>
            <w:tcW w:w="0" w:type="auto"/>
            <w:vAlign w:val="center"/>
            <w:hideMark/>
          </w:tcPr>
          <w:p w14:paraId="34A8D1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E16</w:t>
            </w:r>
          </w:p>
        </w:tc>
        <w:tc>
          <w:tcPr>
            <w:tcW w:w="0" w:type="auto"/>
            <w:vAlign w:val="center"/>
            <w:hideMark/>
          </w:tcPr>
          <w:p w14:paraId="4B6E408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Schaberreiter et al. (2023)</w:t>
            </w:r>
          </w:p>
        </w:tc>
        <w:tc>
          <w:tcPr>
            <w:tcW w:w="0" w:type="auto"/>
            <w:vAlign w:val="center"/>
            <w:hideMark/>
          </w:tcPr>
          <w:p w14:paraId="5FAD90C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Dynamic cybersecurity management in organisations</w:t>
            </w:r>
          </w:p>
        </w:tc>
        <w:tc>
          <w:tcPr>
            <w:tcW w:w="0" w:type="auto"/>
            <w:vAlign w:val="center"/>
            <w:hideMark/>
          </w:tcPr>
          <w:p w14:paraId="2098A6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B2D9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3E0B916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CD4E48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6E508C1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para gestão dinâmica da cibersegurança em organizações e redes regionais.</w:t>
            </w:r>
          </w:p>
        </w:tc>
      </w:tr>
      <w:tr w:rsidR="00AE442B" w:rsidRPr="00F05EC7" w14:paraId="4C8394E8" w14:textId="77777777" w:rsidTr="005971CA">
        <w:tc>
          <w:tcPr>
            <w:tcW w:w="0" w:type="auto"/>
            <w:vAlign w:val="center"/>
            <w:hideMark/>
          </w:tcPr>
          <w:p w14:paraId="4F30262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E17</w:t>
            </w:r>
          </w:p>
        </w:tc>
        <w:tc>
          <w:tcPr>
            <w:tcW w:w="0" w:type="auto"/>
            <w:vAlign w:val="center"/>
            <w:hideMark/>
          </w:tcPr>
          <w:p w14:paraId="0535B1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Ross et al. (2025)</w:t>
            </w:r>
          </w:p>
        </w:tc>
        <w:tc>
          <w:tcPr>
            <w:tcW w:w="0" w:type="auto"/>
            <w:vAlign w:val="center"/>
            <w:hideMark/>
          </w:tcPr>
          <w:p w14:paraId="77ECA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Shadow AI: Governance, Risk, and Organisational Resilience</w:t>
            </w:r>
          </w:p>
        </w:tc>
        <w:tc>
          <w:tcPr>
            <w:tcW w:w="0" w:type="auto"/>
            <w:vAlign w:val="center"/>
            <w:hideMark/>
          </w:tcPr>
          <w:p w14:paraId="4DFDC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1ACD36B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DB938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5B7FE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0EA0DE7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riscos organizacionais associados a Shadow AI e a necessidade de governação de IA.</w:t>
            </w:r>
          </w:p>
        </w:tc>
      </w:tr>
      <w:tr w:rsidR="00AE442B" w:rsidRPr="00F05EC7" w14:paraId="2B2DA774" w14:textId="77777777" w:rsidTr="005971CA">
        <w:tc>
          <w:tcPr>
            <w:tcW w:w="0" w:type="auto"/>
            <w:vAlign w:val="center"/>
            <w:hideMark/>
          </w:tcPr>
          <w:p w14:paraId="6EF477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E18</w:t>
            </w:r>
          </w:p>
        </w:tc>
        <w:tc>
          <w:tcPr>
            <w:tcW w:w="0" w:type="auto"/>
            <w:vAlign w:val="center"/>
            <w:hideMark/>
          </w:tcPr>
          <w:p w14:paraId="33870C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5F04E1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AI-powered cyber insurance risk assessment</w:t>
            </w:r>
          </w:p>
        </w:tc>
        <w:tc>
          <w:tcPr>
            <w:tcW w:w="0" w:type="auto"/>
            <w:vAlign w:val="center"/>
            <w:hideMark/>
          </w:tcPr>
          <w:p w14:paraId="5956A6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6C4404D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087ACAC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9C30F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B4543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IA no apoio à avaliação de risco para seguros cibernéticos e resiliência organizacional.</w:t>
            </w:r>
          </w:p>
        </w:tc>
      </w:tr>
      <w:tr w:rsidR="00AE442B" w:rsidRPr="00F05EC7" w14:paraId="6802DD77" w14:textId="77777777" w:rsidTr="005971CA">
        <w:tc>
          <w:tcPr>
            <w:tcW w:w="0" w:type="auto"/>
            <w:vAlign w:val="center"/>
            <w:hideMark/>
          </w:tcPr>
          <w:p w14:paraId="117DCB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E19</w:t>
            </w:r>
          </w:p>
        </w:tc>
        <w:tc>
          <w:tcPr>
            <w:tcW w:w="0" w:type="auto"/>
            <w:vAlign w:val="center"/>
            <w:hideMark/>
          </w:tcPr>
          <w:p w14:paraId="22026B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Malatji (2025)</w:t>
            </w:r>
          </w:p>
        </w:tc>
        <w:tc>
          <w:tcPr>
            <w:tcW w:w="0" w:type="auto"/>
            <w:vAlign w:val="center"/>
            <w:hideMark/>
          </w:tcPr>
          <w:p w14:paraId="51E97A8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Mapping AI agents to NIST CSF 2.0</w:t>
            </w:r>
          </w:p>
        </w:tc>
        <w:tc>
          <w:tcPr>
            <w:tcW w:w="0" w:type="auto"/>
            <w:vAlign w:val="center"/>
            <w:hideMark/>
          </w:tcPr>
          <w:p w14:paraId="050E6D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57C53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5D8A833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5D9C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FE10ED5"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fluxo de decisão para mapear agentes de IA às funções do NIST CSF 2.0.</w:t>
            </w:r>
          </w:p>
        </w:tc>
      </w:tr>
      <w:tr w:rsidR="00AE442B" w:rsidRPr="00F05EC7" w14:paraId="191CFF2D" w14:textId="77777777" w:rsidTr="005971CA">
        <w:tc>
          <w:tcPr>
            <w:tcW w:w="0" w:type="auto"/>
            <w:vAlign w:val="center"/>
            <w:hideMark/>
          </w:tcPr>
          <w:p w14:paraId="50F7012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E20</w:t>
            </w:r>
          </w:p>
        </w:tc>
        <w:tc>
          <w:tcPr>
            <w:tcW w:w="0" w:type="auto"/>
            <w:vAlign w:val="center"/>
            <w:hideMark/>
          </w:tcPr>
          <w:p w14:paraId="2EF36C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Franco et al. (2022)</w:t>
            </w:r>
          </w:p>
        </w:tc>
        <w:tc>
          <w:tcPr>
            <w:tcW w:w="0" w:type="auto"/>
            <w:vAlign w:val="center"/>
            <w:hideMark/>
          </w:tcPr>
          <w:p w14:paraId="4B98A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SecRiskAI</w:t>
            </w:r>
          </w:p>
        </w:tc>
        <w:tc>
          <w:tcPr>
            <w:tcW w:w="0" w:type="auto"/>
            <w:vAlign w:val="center"/>
            <w:hideMark/>
          </w:tcPr>
          <w:p w14:paraId="3AB60C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509DF0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w:t>
            </w:r>
          </w:p>
        </w:tc>
        <w:tc>
          <w:tcPr>
            <w:tcW w:w="0" w:type="auto"/>
            <w:vAlign w:val="center"/>
            <w:hideMark/>
          </w:tcPr>
          <w:p w14:paraId="16BE755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23A8B4C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1A2BB07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abordagem baseada em ML para previsão de risco cibernético em organizações.</w:t>
            </w:r>
          </w:p>
        </w:tc>
      </w:tr>
      <w:tr w:rsidR="00AE442B" w:rsidRPr="00F05EC7" w14:paraId="49B4094F" w14:textId="77777777" w:rsidTr="005971CA">
        <w:tc>
          <w:tcPr>
            <w:tcW w:w="0" w:type="auto"/>
            <w:vAlign w:val="center"/>
            <w:hideMark/>
          </w:tcPr>
          <w:p w14:paraId="08761B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E21</w:t>
            </w:r>
          </w:p>
        </w:tc>
        <w:tc>
          <w:tcPr>
            <w:tcW w:w="0" w:type="auto"/>
            <w:vAlign w:val="center"/>
            <w:hideMark/>
          </w:tcPr>
          <w:p w14:paraId="35FE09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Căciulescu et al. (2025)</w:t>
            </w:r>
          </w:p>
        </w:tc>
        <w:tc>
          <w:tcPr>
            <w:tcW w:w="0" w:type="auto"/>
            <w:vAlign w:val="center"/>
            <w:hideMark/>
          </w:tcPr>
          <w:p w14:paraId="6DB8D63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classify risk and opportunity</w:t>
            </w:r>
          </w:p>
        </w:tc>
        <w:tc>
          <w:tcPr>
            <w:tcW w:w="0" w:type="auto"/>
            <w:vAlign w:val="center"/>
            <w:hideMark/>
          </w:tcPr>
          <w:p w14:paraId="67001CF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0A63B66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2E59474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320FB7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200DBA6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a utilização de LLMs para classificação de riscos e oportunidades em cibersegurança.</w:t>
            </w:r>
          </w:p>
        </w:tc>
      </w:tr>
      <w:tr w:rsidR="00AE442B" w:rsidRPr="00F05EC7" w14:paraId="212E87CE" w14:textId="77777777" w:rsidTr="005971CA">
        <w:tc>
          <w:tcPr>
            <w:tcW w:w="0" w:type="auto"/>
            <w:vAlign w:val="center"/>
            <w:hideMark/>
          </w:tcPr>
          <w:p w14:paraId="1AD5EF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E22</w:t>
            </w:r>
          </w:p>
        </w:tc>
        <w:tc>
          <w:tcPr>
            <w:tcW w:w="0" w:type="auto"/>
            <w:vAlign w:val="center"/>
            <w:hideMark/>
          </w:tcPr>
          <w:p w14:paraId="1C3F6C0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Huang e Chao (2025)</w:t>
            </w:r>
          </w:p>
        </w:tc>
        <w:tc>
          <w:tcPr>
            <w:tcW w:w="0" w:type="auto"/>
            <w:vAlign w:val="center"/>
            <w:hideMark/>
          </w:tcPr>
          <w:p w14:paraId="48213BB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Language agents for automated compliance audits</w:t>
            </w:r>
          </w:p>
        </w:tc>
        <w:tc>
          <w:tcPr>
            <w:tcW w:w="0" w:type="auto"/>
            <w:vAlign w:val="center"/>
            <w:hideMark/>
          </w:tcPr>
          <w:p w14:paraId="3DFD95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46319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28CCE0E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6DCD5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0EF23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agentes de linguagem para apoio a auditorias automatizadas de conformidade em cibersegurança.</w:t>
            </w:r>
          </w:p>
        </w:tc>
      </w:tr>
      <w:tr w:rsidR="00AE442B" w:rsidRPr="00F05EC7" w14:paraId="7C418CEB" w14:textId="77777777" w:rsidTr="005971CA">
        <w:tc>
          <w:tcPr>
            <w:tcW w:w="0" w:type="auto"/>
            <w:vAlign w:val="center"/>
            <w:hideMark/>
          </w:tcPr>
          <w:p w14:paraId="111CA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E23</w:t>
            </w:r>
          </w:p>
        </w:tc>
        <w:tc>
          <w:tcPr>
            <w:tcW w:w="0" w:type="auto"/>
            <w:vAlign w:val="center"/>
            <w:hideMark/>
          </w:tcPr>
          <w:p w14:paraId="13F3BEE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Gatti et al. (2023)</w:t>
            </w:r>
          </w:p>
        </w:tc>
        <w:tc>
          <w:tcPr>
            <w:tcW w:w="0" w:type="auto"/>
            <w:vAlign w:val="center"/>
            <w:hideMark/>
          </w:tcPr>
          <w:p w14:paraId="08EF8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Expert system for cyber risk assessment</w:t>
            </w:r>
          </w:p>
        </w:tc>
        <w:tc>
          <w:tcPr>
            <w:tcW w:w="0" w:type="auto"/>
            <w:vAlign w:val="center"/>
            <w:hideMark/>
          </w:tcPr>
          <w:p w14:paraId="68CEF5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69D73D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417286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18F82B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599676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 sistema especialista para avaliação automática de risco cibernético e melhorias baseadas em IA.</w:t>
            </w:r>
          </w:p>
        </w:tc>
      </w:tr>
      <w:tr w:rsidR="00AE442B" w:rsidRPr="00F05EC7" w14:paraId="2AFECC83" w14:textId="77777777" w:rsidTr="005971CA">
        <w:tc>
          <w:tcPr>
            <w:tcW w:w="0" w:type="auto"/>
            <w:vAlign w:val="center"/>
            <w:hideMark/>
          </w:tcPr>
          <w:p w14:paraId="79C8000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E24</w:t>
            </w:r>
          </w:p>
        </w:tc>
        <w:tc>
          <w:tcPr>
            <w:tcW w:w="0" w:type="auto"/>
            <w:vAlign w:val="center"/>
            <w:hideMark/>
          </w:tcPr>
          <w:p w14:paraId="08B581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(2024)</w:t>
            </w:r>
          </w:p>
        </w:tc>
        <w:tc>
          <w:tcPr>
            <w:tcW w:w="0" w:type="auto"/>
            <w:vAlign w:val="center"/>
            <w:hideMark/>
          </w:tcPr>
          <w:p w14:paraId="36483C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cybersecurity compliance</w:t>
            </w:r>
          </w:p>
        </w:tc>
        <w:tc>
          <w:tcPr>
            <w:tcW w:w="0" w:type="auto"/>
            <w:vAlign w:val="center"/>
            <w:hideMark/>
          </w:tcPr>
          <w:p w14:paraId="0C4B64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434FE5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6B2BD0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0AE8D6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1789BD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o potencial e os limites dos LLMs no apoio à conformidade em cibersegurança.</w:t>
            </w:r>
          </w:p>
        </w:tc>
      </w:tr>
      <w:tr w:rsidR="00AE442B" w:rsidRPr="00F05EC7" w14:paraId="24F71012" w14:textId="77777777" w:rsidTr="005971CA">
        <w:tc>
          <w:tcPr>
            <w:tcW w:w="0" w:type="auto"/>
            <w:vAlign w:val="center"/>
            <w:hideMark/>
          </w:tcPr>
          <w:p w14:paraId="0BF895C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E25</w:t>
            </w:r>
          </w:p>
        </w:tc>
        <w:tc>
          <w:tcPr>
            <w:tcW w:w="0" w:type="auto"/>
            <w:vAlign w:val="center"/>
            <w:hideMark/>
          </w:tcPr>
          <w:p w14:paraId="5A96EB7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Chergui et al. (2019)</w:t>
            </w:r>
          </w:p>
        </w:tc>
        <w:tc>
          <w:tcPr>
            <w:tcW w:w="0" w:type="auto"/>
            <w:vAlign w:val="center"/>
            <w:hideMark/>
          </w:tcPr>
          <w:p w14:paraId="6AD48E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Smart IT GRC semantic model</w:t>
            </w:r>
          </w:p>
        </w:tc>
        <w:tc>
          <w:tcPr>
            <w:tcW w:w="0" w:type="auto"/>
            <w:vAlign w:val="center"/>
            <w:hideMark/>
          </w:tcPr>
          <w:p w14:paraId="77713C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4E22AF8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Híbrida</w:t>
            </w:r>
          </w:p>
        </w:tc>
        <w:tc>
          <w:tcPr>
            <w:tcW w:w="0" w:type="auto"/>
            <w:vAlign w:val="center"/>
            <w:hideMark/>
          </w:tcPr>
          <w:p w14:paraId="23B4EDB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F1062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RQ4</w:t>
            </w:r>
          </w:p>
        </w:tc>
        <w:tc>
          <w:tcPr>
            <w:tcW w:w="0" w:type="auto"/>
            <w:vAlign w:val="center"/>
            <w:hideMark/>
          </w:tcPr>
          <w:p w14:paraId="6295B9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semântico de IT GRC orientado ao alinhamento entre negócio, risco e conformidade.</w:t>
            </w:r>
          </w:p>
        </w:tc>
      </w:tr>
      <w:tr w:rsidR="00AE442B" w:rsidRPr="00F05EC7" w14:paraId="7A97800C" w14:textId="77777777" w:rsidTr="005971CA">
        <w:tc>
          <w:tcPr>
            <w:tcW w:w="0" w:type="auto"/>
            <w:vAlign w:val="center"/>
            <w:hideMark/>
          </w:tcPr>
          <w:p w14:paraId="35303F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E26</w:t>
            </w:r>
          </w:p>
        </w:tc>
        <w:tc>
          <w:tcPr>
            <w:tcW w:w="0" w:type="auto"/>
            <w:vAlign w:val="center"/>
            <w:hideMark/>
          </w:tcPr>
          <w:p w14:paraId="171357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Phillips et al. (2024)</w:t>
            </w:r>
          </w:p>
        </w:tc>
        <w:tc>
          <w:tcPr>
            <w:tcW w:w="0" w:type="auto"/>
            <w:vAlign w:val="center"/>
            <w:hideMark/>
          </w:tcPr>
          <w:p w14:paraId="5C20E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Knowledge-based cybersecurity risk assessment</w:t>
            </w:r>
          </w:p>
        </w:tc>
        <w:tc>
          <w:tcPr>
            <w:tcW w:w="0" w:type="auto"/>
            <w:vAlign w:val="center"/>
            <w:hideMark/>
          </w:tcPr>
          <w:p w14:paraId="764314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067BE8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Grafos</w:t>
            </w:r>
          </w:p>
        </w:tc>
        <w:tc>
          <w:tcPr>
            <w:tcW w:w="0" w:type="auto"/>
            <w:vAlign w:val="center"/>
            <w:hideMark/>
          </w:tcPr>
          <w:p w14:paraId="5A81A94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 Conformidade</w:t>
            </w:r>
          </w:p>
        </w:tc>
        <w:tc>
          <w:tcPr>
            <w:tcW w:w="0" w:type="auto"/>
            <w:vAlign w:val="center"/>
            <w:hideMark/>
          </w:tcPr>
          <w:p w14:paraId="3B476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RQ3; RQ4</w:t>
            </w:r>
          </w:p>
        </w:tc>
        <w:tc>
          <w:tcPr>
            <w:tcW w:w="0" w:type="auto"/>
            <w:vAlign w:val="center"/>
            <w:hideMark/>
          </w:tcPr>
          <w:p w14:paraId="3CB4AE8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baseada em conhecimento para avaliação de risco em sistemas ciberfísicos.</w:t>
            </w:r>
          </w:p>
        </w:tc>
      </w:tr>
      <w:tr w:rsidR="00AE442B" w:rsidRPr="00F05EC7" w14:paraId="364CE0C7" w14:textId="77777777" w:rsidTr="005971CA">
        <w:tc>
          <w:tcPr>
            <w:tcW w:w="0" w:type="auto"/>
            <w:vAlign w:val="center"/>
            <w:hideMark/>
          </w:tcPr>
          <w:p w14:paraId="21184F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E27</w:t>
            </w:r>
          </w:p>
        </w:tc>
        <w:tc>
          <w:tcPr>
            <w:tcW w:w="0" w:type="auto"/>
            <w:vAlign w:val="center"/>
            <w:hideMark/>
          </w:tcPr>
          <w:p w14:paraId="3CBC7C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Dutta e Al-Shaer (2019)</w:t>
            </w:r>
          </w:p>
        </w:tc>
        <w:tc>
          <w:tcPr>
            <w:tcW w:w="0" w:type="auto"/>
            <w:vAlign w:val="center"/>
            <w:hideMark/>
          </w:tcPr>
          <w:p w14:paraId="25FC0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Cybersecurity controls for optimal risk mitigation</w:t>
            </w:r>
          </w:p>
        </w:tc>
        <w:tc>
          <w:tcPr>
            <w:tcW w:w="0" w:type="auto"/>
            <w:vAlign w:val="center"/>
            <w:hideMark/>
          </w:tcPr>
          <w:p w14:paraId="518B6D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CEA14B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Grafos</w:t>
            </w:r>
          </w:p>
        </w:tc>
        <w:tc>
          <w:tcPr>
            <w:tcW w:w="0" w:type="auto"/>
            <w:vAlign w:val="center"/>
            <w:hideMark/>
          </w:tcPr>
          <w:p w14:paraId="6B28ED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C2ECC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A583DEF"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que controlos aplicar, onde aplicar e porquê, para otimização da mitigação de risco.</w:t>
            </w:r>
          </w:p>
        </w:tc>
      </w:tr>
      <w:tr w:rsidR="00AE442B" w:rsidRPr="00F05EC7" w14:paraId="046045C1" w14:textId="77777777" w:rsidTr="005971CA">
        <w:tc>
          <w:tcPr>
            <w:tcW w:w="0" w:type="auto"/>
            <w:vAlign w:val="center"/>
            <w:hideMark/>
          </w:tcPr>
          <w:p w14:paraId="3E57FBC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E28</w:t>
            </w:r>
          </w:p>
        </w:tc>
        <w:tc>
          <w:tcPr>
            <w:tcW w:w="0" w:type="auto"/>
            <w:vAlign w:val="center"/>
            <w:hideMark/>
          </w:tcPr>
          <w:p w14:paraId="5063A23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Renda e Popov (2018)</w:t>
            </w:r>
          </w:p>
        </w:tc>
        <w:tc>
          <w:tcPr>
            <w:tcW w:w="0" w:type="auto"/>
            <w:vAlign w:val="center"/>
            <w:hideMark/>
          </w:tcPr>
          <w:p w14:paraId="1953016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Intelligent platform for security risk assessment in SMEs</w:t>
            </w:r>
          </w:p>
        </w:tc>
        <w:tc>
          <w:tcPr>
            <w:tcW w:w="0" w:type="auto"/>
            <w:vAlign w:val="center"/>
            <w:hideMark/>
          </w:tcPr>
          <w:p w14:paraId="2069BC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3607E0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Híbrida</w:t>
            </w:r>
          </w:p>
        </w:tc>
        <w:tc>
          <w:tcPr>
            <w:tcW w:w="0" w:type="auto"/>
            <w:vAlign w:val="center"/>
            <w:hideMark/>
          </w:tcPr>
          <w:p w14:paraId="77CF2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24635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A8E690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conceptual de plataforma inteligente para avaliação de risco em PME.</w:t>
            </w:r>
          </w:p>
        </w:tc>
      </w:tr>
      <w:tr w:rsidR="00AE442B" w:rsidRPr="00F05EC7" w14:paraId="5B94F89C" w14:textId="77777777" w:rsidTr="005971CA">
        <w:tc>
          <w:tcPr>
            <w:tcW w:w="0" w:type="auto"/>
            <w:vAlign w:val="center"/>
            <w:hideMark/>
          </w:tcPr>
          <w:p w14:paraId="7C60BB8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E29</w:t>
            </w:r>
          </w:p>
        </w:tc>
        <w:tc>
          <w:tcPr>
            <w:tcW w:w="0" w:type="auto"/>
            <w:vAlign w:val="center"/>
            <w:hideMark/>
          </w:tcPr>
          <w:p w14:paraId="26070F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Bag et al. (2025)</w:t>
            </w:r>
          </w:p>
        </w:tc>
        <w:tc>
          <w:tcPr>
            <w:tcW w:w="0" w:type="auto"/>
            <w:vAlign w:val="center"/>
            <w:hideMark/>
          </w:tcPr>
          <w:p w14:paraId="77F012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Temporal knowledge graph-based explainable decision support</w:t>
            </w:r>
          </w:p>
        </w:tc>
        <w:tc>
          <w:tcPr>
            <w:tcW w:w="0" w:type="auto"/>
            <w:vAlign w:val="center"/>
            <w:hideMark/>
          </w:tcPr>
          <w:p w14:paraId="5001642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06C0EF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Grafos; Híbrida</w:t>
            </w:r>
          </w:p>
        </w:tc>
        <w:tc>
          <w:tcPr>
            <w:tcW w:w="0" w:type="auto"/>
            <w:vAlign w:val="center"/>
            <w:hideMark/>
          </w:tcPr>
          <w:p w14:paraId="2C883CE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194615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46681F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grafos temporais de conhecimento e XAI para apoio explicável à avaliação de risco.</w:t>
            </w:r>
          </w:p>
        </w:tc>
      </w:tr>
      <w:tr w:rsidR="00AE442B" w:rsidRPr="00F05EC7" w14:paraId="5CABBB50" w14:textId="77777777" w:rsidTr="005971CA">
        <w:tc>
          <w:tcPr>
            <w:tcW w:w="0" w:type="auto"/>
            <w:vAlign w:val="center"/>
            <w:hideMark/>
          </w:tcPr>
          <w:p w14:paraId="7D12652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E30</w:t>
            </w:r>
          </w:p>
        </w:tc>
        <w:tc>
          <w:tcPr>
            <w:tcW w:w="0" w:type="auto"/>
            <w:vAlign w:val="center"/>
            <w:hideMark/>
          </w:tcPr>
          <w:p w14:paraId="45BE8D1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Castiglione et al. (2025)</w:t>
            </w:r>
          </w:p>
        </w:tc>
        <w:tc>
          <w:tcPr>
            <w:tcW w:w="0" w:type="auto"/>
            <w:vAlign w:val="center"/>
            <w:hideMark/>
          </w:tcPr>
          <w:p w14:paraId="3A3766A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Ontology for the NIS2 Directive</w:t>
            </w:r>
          </w:p>
        </w:tc>
        <w:tc>
          <w:tcPr>
            <w:tcW w:w="0" w:type="auto"/>
            <w:vAlign w:val="center"/>
            <w:hideMark/>
          </w:tcPr>
          <w:p w14:paraId="7A68D5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22D747B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w:t>
            </w:r>
          </w:p>
        </w:tc>
        <w:tc>
          <w:tcPr>
            <w:tcW w:w="0" w:type="auto"/>
            <w:vAlign w:val="center"/>
            <w:hideMark/>
          </w:tcPr>
          <w:p w14:paraId="37E812E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D2ACBD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DDAC45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ontologia para estruturar requisitos da Diretiva NIS2 e apoiar conformidade.</w:t>
            </w:r>
          </w:p>
        </w:tc>
      </w:tr>
    </w:tbl>
    <w:p w14:paraId="2BCCC6C3" w14:textId="77777777" w:rsidR="00AE442B" w:rsidRDefault="00AE442B" w:rsidP="00AE442B">
      <w:pPr>
        <w:sectPr w:rsidR="00AE442B" w:rsidSect="00CB1ED5">
          <w:pgSz w:w="16838" w:h="11906" w:orient="landscape" w:code="9"/>
          <w:pgMar w:top="1418" w:right="1418" w:bottom="1701" w:left="1418" w:header="709" w:footer="612" w:gutter="0"/>
          <w:pgNumType w:start="1"/>
          <w:cols w:space="708"/>
          <w:docGrid w:linePitch="360"/>
        </w:sectPr>
      </w:pPr>
    </w:p>
    <w:p w14:paraId="10A41150" w14:textId="77777777" w:rsidR="00AE442B" w:rsidRDefault="00AE442B" w:rsidP="00AE442B"/>
    <w:p>
      <w:r>
        <w:br w:type="page"/>
      </w:r>
    </w:p>
    <w:p>
      <w:pPr>
        <w:pStyle w:val="Ttulo1"/>
      </w:pPr>
      <w:r>
        <w:t>Anexo B – Mapeamento das Referências ao Código e Artefactos de Avaliação</w:t>
      </w:r>
    </w:p>
    <w:p>
      <w:pPr/>
      <w:r>
        <w:t>O presente anexo reúne, de forma consolidada, os principais ficheiros de implementação e os artefactos de suporte à avaliação explicitamente referidos no corpo da dissertação. O objetivo é facilitar a inspeção técnica do artefacto e reforçar a correspondência entre a descrição conceptual apresentada no texto e a sua materialização concreta no código.</w:t>
      </w:r>
    </w:p>
    <w:p>
      <w:pPr>
        <w:pStyle w:val="Ttulo2"/>
      </w:pPr>
      <w:r>
        <w:t>B.1. Modelação de governação e mecanismos</w:t>
      </w:r>
    </w:p>
    <w:p>
      <w:pPr/>
      <w:r>
        <w:t>Os ficheiros seguintes correspondem às referências explícitas do Capítulo 4 relativas à modelação de mecanismos, políticas e controlos normativos.</w:t>
      </w:r>
    </w:p>
    <w:p>
      <w:pPr>
        <w:pStyle w:val="PargrafodaLista"/>
      </w:pPr>
      <w:r>
        <w:t>backend/governance/models/mechanism.py - define as entidades principais associadas ao catálogo e à instanciação de mecanismos de implementação.</w:t>
      </w:r>
    </w:p>
    <w:p>
      <w:pPr>
        <w:pStyle w:val="PargrafodaLista"/>
      </w:pPr>
      <w:r>
        <w:t>backend/governance/models/policy_management.py - inclui a entidade ImplementationMechanism, usada para relacionar políticas internas com mecanismos implementados.</w:t>
      </w:r>
    </w:p>
    <w:p>
      <w:pPr>
        <w:pStyle w:val="PargrafodaLista"/>
      </w:pPr>
      <w:r>
        <w:t>backend/governance/models/framework.py - modela referenciais e secções de framework utilizados na governação e na conformidade.</w:t>
      </w:r>
    </w:p>
    <w:p>
      <w:pPr>
        <w:pStyle w:val="PargrafodaLista"/>
      </w:pPr>
      <w:r>
        <w:t>backend/governance/models/control.py - representa os controlos associados aos referenciais suportados pela plataforma.</w:t>
      </w:r>
    </w:p>
    <w:p>
      <w:pPr>
        <w:pStyle w:val="PargrafodaLista"/>
      </w:pPr>
      <w:r>
        <w:t>backend/governance/services/conformidade_gap_engine.py - implementa a lógica de avaliação de conformidade agregada e por controlo.</w:t>
      </w:r>
    </w:p>
    <w:p>
      <w:pPr>
        <w:pStyle w:val="Ttulo2"/>
      </w:pPr>
      <w:r>
        <w:t>B.2. Risco, ativos e priorização</w:t>
      </w:r>
    </w:p>
    <w:p>
      <w:pPr/>
      <w:r>
        <w:t>Esta secção agrega os ficheiros citados no texto para suportar a descrição do modelo de dados de risco, da correlação entre ativos e vulnerabilidades e das engines analíticas.</w:t>
      </w:r>
    </w:p>
    <w:p>
      <w:pPr>
        <w:pStyle w:val="PargrafodaLista"/>
      </w:pPr>
      <w:r>
        <w:t>backend/risk/models/vulnerability.py - contém a entidade AssetVulnerability, usada para relacionar ativos, software e vulnerabilidades com estado contextual.</w:t>
      </w:r>
    </w:p>
    <w:p>
      <w:pPr>
        <w:pStyle w:val="PargrafodaLista"/>
      </w:pPr>
      <w:r>
        <w:t>backend/risk/models/risk.py - define configurações e entidades de suporte ao cálculo de risco inerente e residual.</w:t>
      </w:r>
    </w:p>
    <w:p>
      <w:pPr>
        <w:pStyle w:val="PargrafodaLista"/>
      </w:pPr>
      <w:r>
        <w:t>backend/risk/services/risk_engine.py - implementa a classe RiskEngineService e o cálculo de score de risco normalizado.</w:t>
      </w:r>
    </w:p>
    <w:p>
      <w:pPr>
        <w:pStyle w:val="PargrafodaLista"/>
      </w:pPr>
      <w:r>
        <w:t>backend/risk/services/prioritization.py - implementa a VulnerabilityScoringEngine responsável pela priorização multidimensional de vulnerabilidades.</w:t>
      </w:r>
    </w:p>
    <w:p>
      <w:pPr>
        <w:pStyle w:val="Ttulo2"/>
      </w:pPr>
      <w:r>
        <w:t>B.3. Assistente de IA e arquitetura RAG híbrida</w:t>
      </w:r>
    </w:p>
    <w:p>
      <w:pPr/>
      <w:r>
        <w:t>Os ficheiros seguintes sustentam a descrição do pipeline conversacional e da componente de IA híbrida. Incluem tanto os elementos referidos explicitamente no texto principal como os ficheiros instrumentais usados na afinação e avaliação da solução.</w:t>
      </w:r>
    </w:p>
    <w:p>
      <w:pPr>
        <w:pStyle w:val="PargrafodaLista"/>
      </w:pPr>
      <w:r>
        <w:t>backend/ciso_assistant/services/orchestrator.py - coordena o fluxo completo da pergunta, incluindo routing, bypass estruturado, RAG, fallback e geração final.</w:t>
      </w:r>
    </w:p>
    <w:p>
      <w:pPr>
        <w:pStyle w:val="PargrafodaLista"/>
      </w:pPr>
      <w:r>
        <w:t>backend/ciso_assistant/services/llm_router.py - implementa a classificação de task_type, a decisão de ativação de RAG e a seleção do perfil de resposta.</w:t>
      </w:r>
    </w:p>
    <w:p>
      <w:pPr>
        <w:pStyle w:val="PargrafodaLista"/>
      </w:pPr>
      <w:r>
        <w:t>backend/ciso_assistant/services/semantic_retrieval.py - executa recuperação semântica sobre o índice vetorial e filtra segmentos pesquisáveis.</w:t>
      </w:r>
    </w:p>
    <w:p>
      <w:pPr>
        <w:pStyle w:val="PargrafodaLista"/>
      </w:pPr>
      <w:r>
        <w:t>backend/ciso_assistant/services/source_normalizer.py - uniformiza as fontes devolvidas com cada resposta do assistente.</w:t>
      </w:r>
    </w:p>
    <w:p>
      <w:pPr>
        <w:pStyle w:val="PargrafodaLista"/>
      </w:pPr>
      <w:r>
        <w:t>backend/ciso_assistant/services/ollama_client.py - encapsula o acesso ao serviço LLM, controlo de timeout e tratamento de falhas do runtime.</w:t>
      </w:r>
    </w:p>
    <w:p>
      <w:pPr>
        <w:pStyle w:val="PargrafodaLista"/>
      </w:pPr>
      <w:r>
        <w:t>backend/ciso_assistant/services/prompt_builder.py - constrói o contexto textual final fornecido ao modelo de linguagem.</w:t>
      </w:r>
    </w:p>
    <w:p>
      <w:pPr>
        <w:pStyle w:val="PargrafodaLista"/>
      </w:pPr>
      <w:r>
        <w:t>backend/ciso_assistant/services/retrieval/embedding_service.py - suporta a geração de embeddings usados no índice semântico.</w:t>
      </w:r>
    </w:p>
    <w:p>
      <w:pPr>
        <w:pStyle w:val="PargrafodaLista"/>
      </w:pPr>
      <w:r>
        <w:t>backend/core/settings.py - centraliza parâmetros de configuração relevantes para a componente LLM, incluindo timeout e perfis de geração.</w:t>
      </w:r>
    </w:p>
    <w:p>
      <w:pPr>
        <w:pStyle w:val="Ttulo2"/>
      </w:pPr>
      <w:r>
        <w:t>B.4. Interface de utilizador</w:t>
      </w:r>
    </w:p>
    <w:p>
      <w:pPr/>
      <w:r>
        <w:t>Os ficheiros seguintes suportam a descrição da camada de apresentação e da integração do assistente no frontend.</w:t>
      </w:r>
    </w:p>
    <w:p>
      <w:pPr>
        <w:pStyle w:val="PargrafodaLista"/>
      </w:pPr>
      <w:r>
        <w:t>frontend/src/pages/MissionControl.tsx - implementa o dashboard executivo usado como ponto de entrada para a leitura agregada da postura de segurança.</w:t>
      </w:r>
    </w:p>
    <w:p>
      <w:pPr>
        <w:pStyle w:val="PargrafodaLista"/>
      </w:pPr>
      <w:r>
        <w:t>frontend/src/components/chat/ChatWidget.tsx - integra o assistente conversacional na interface principal e apresenta respostas com fontes associadas.</w:t>
      </w:r>
    </w:p>
    <w:p>
      <w:pPr>
        <w:pStyle w:val="PargrafodaLista"/>
      </w:pPr>
      <w:r>
        <w:t>frontend/src/pages/Assistant.tsx - suporta a página dedicada ao assistente e à experiência conversacional alargada.</w:t>
      </w:r>
    </w:p>
    <w:p>
      <w:pPr>
        <w:pStyle w:val="Ttulo2"/>
      </w:pPr>
      <w:r>
        <w:t>B.5. Artefactos de avaliação do router e do assistente</w:t>
      </w:r>
    </w:p>
    <w:p>
      <w:pPr/>
      <w:r>
        <w:t>Para reforçar a reprodutibilidade da avaliação apresentada no Capítulo 5, são indicados também os comandos e datasets usados na validação quantitativa e funcional da componente de IA.</w:t>
      </w:r>
    </w:p>
    <w:p>
      <w:pPr>
        <w:pStyle w:val="PargrafodaLista"/>
      </w:pPr>
      <w:r>
        <w:t>backend/ciso_assistant/management/commands/evaluate_llm_router.py - executa a avaliação quantitativa do LLMRouter sobre um conjunto rotulado de queries.</w:t>
      </w:r>
    </w:p>
    <w:p>
      <w:pPr>
        <w:pStyle w:val="PargrafodaLista"/>
      </w:pPr>
      <w:r>
        <w:t>backend/ciso_assistant/management/commands/evaluate_assistant.py - avalia o pipeline completo do assistente, incluindo routing, retrieval, geração e fontes devolvidas.</w:t>
      </w:r>
    </w:p>
    <w:p>
      <w:pPr>
        <w:pStyle w:val="PargrafodaLista"/>
      </w:pPr>
      <w:r>
        <w:t>backend/ciso_assistant/management/commands/diagnose_ai.py - fornece diagnóstico operacional da configuração do serviço de IA usado pela plataforma.</w:t>
      </w:r>
    </w:p>
    <w:p>
      <w:pPr>
        <w:pStyle w:val="PargrafodaLista"/>
      </w:pPr>
      <w:r>
        <w:t>docs/llmrouter_test_queries.json - dataset de perguntas usado na avaliação específica do router.</w:t>
      </w:r>
    </w:p>
    <w:p>
      <w:pPr>
        <w:pStyle w:val="PargrafodaLista"/>
      </w:pPr>
      <w:r>
        <w:t>docs/assistant_eval_queries.json - dataset de cenários usado na avaliação funcional do assistente.</w:t>
      </w:r>
    </w:p>
    <w:sectPr w:rsidR="00AE442B" w:rsidSect="00AE442B">
      <w:pgSz w:w="11906" w:h="16838" w:code="9"/>
      <w:pgMar w:top="1418" w:right="1701" w:bottom="1418" w:left="1418" w:header="709" w:footer="61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ui Agostinho" w:date="2026-04-11T21:31:00Z" w:initials="RA">
    <w:p w14:paraId="5386414A" w14:textId="77777777" w:rsidR="00554857" w:rsidRDefault="00554857" w:rsidP="00554857">
      <w:pPr>
        <w:pStyle w:val="Textodecomentrio"/>
      </w:pPr>
      <w:r>
        <w:rPr>
          <w:rStyle w:val="Refdecomentrio"/>
        </w:rPr>
        <w:annotationRef/>
      </w:r>
      <w:r>
        <w:t>Capítulo reformulado</w:t>
      </w:r>
    </w:p>
  </w:comment>
  <w:comment w:id="65" w:author="Nuno Filipe Pereira Salvador" w:date="2026-02-27T08:20:00Z" w:initials="NS">
    <w:p w14:paraId="6FB409DF" w14:textId="77777777" w:rsidR="00FB5787" w:rsidRDefault="00FB5787" w:rsidP="00FB5787">
      <w:pPr>
        <w:pStyle w:val="Textodecomentrio"/>
      </w:pPr>
      <w:r>
        <w:rPr>
          <w:rStyle w:val="Refdecomentrio"/>
        </w:rPr>
        <w:annotationRef/>
      </w:r>
      <w:r>
        <w:t>NIS2 foi transposta para Nacional</w:t>
      </w:r>
    </w:p>
  </w:comment>
  <w:comment w:id="79" w:author="Nuno Filipe Pereira Salvador" w:date="2026-03-05T18:32:00Z" w:initials="NS">
    <w:p w14:paraId="527E2B47" w14:textId="77777777" w:rsidR="00AC66E9" w:rsidRDefault="00AC66E9" w:rsidP="00AC66E9">
      <w:pPr>
        <w:pStyle w:val="Textodecomentrio"/>
      </w:pPr>
      <w:r>
        <w:rPr>
          <w:rStyle w:val="Refdecomentrio"/>
        </w:rPr>
        <w:annotationRef/>
      </w:r>
      <w:r>
        <w:t>Existe?</w:t>
      </w:r>
    </w:p>
  </w:comment>
  <w:comment w:id="100" w:author="Nuno Filipe Pereira Salvador" w:date="2026-03-05T18:42:00Z" w:initials="NS">
    <w:p w14:paraId="0B737966" w14:textId="77777777" w:rsidR="00905476" w:rsidRDefault="00905476" w:rsidP="00905476">
      <w:pPr>
        <w:pStyle w:val="Textodecomentrio"/>
      </w:pPr>
      <w:r>
        <w:rPr>
          <w:rStyle w:val="Refdecomentrio"/>
        </w:rPr>
        <w:annotationRef/>
      </w:r>
      <w:r>
        <w:t>Rever</w:t>
      </w:r>
    </w:p>
  </w:comment>
  <w:comment w:id="101" w:author="Rui Agostinho" w:date="2026-04-12T14:28:00Z" w:initials="RA">
    <w:p w14:paraId="44DC4EDC" w14:textId="77777777" w:rsidR="005D7D5A" w:rsidRDefault="005D7D5A" w:rsidP="005D7D5A">
      <w:pPr>
        <w:pStyle w:val="Textodecomentrio"/>
      </w:pPr>
      <w:r>
        <w:rPr>
          <w:rStyle w:val="Refdecomentrio"/>
        </w:rPr>
        <w:annotationRef/>
      </w:r>
      <w:r>
        <w:t>Revisto</w:t>
      </w:r>
    </w:p>
  </w:comment>
  <w:comment w:id="102" w:author="Nuno Filipe Pereira Salvador" w:date="2026-03-05T18:43:00Z" w:initials="NS">
    <w:p w14:paraId="38B3821A" w14:textId="77777777" w:rsidR="00905476" w:rsidRDefault="00905476" w:rsidP="00905476">
      <w:pPr>
        <w:pStyle w:val="Textodecomentrio"/>
      </w:pPr>
      <w:r>
        <w:rPr>
          <w:rStyle w:val="Refdecomentrio"/>
        </w:rPr>
        <w:annotationRef/>
      </w:r>
      <w:r>
        <w:t xml:space="preserve"> estes dois pontos aqui….</w:t>
      </w:r>
    </w:p>
  </w:comment>
  <w:comment w:id="104" w:author="Nuno Filipe Pereira Salvador" w:date="2026-03-05T18:45:00Z" w:initials="NS">
    <w:p w14:paraId="522F7771" w14:textId="77777777" w:rsidR="00110A57" w:rsidRDefault="00110A57" w:rsidP="00110A57">
      <w:pPr>
        <w:pStyle w:val="Textodecomentrio"/>
      </w:pPr>
      <w:r>
        <w:rPr>
          <w:rStyle w:val="Refdecomentrio"/>
        </w:rPr>
        <w:annotationRef/>
      </w:r>
      <w:r>
        <w:t>":" …..</w:t>
      </w:r>
    </w:p>
  </w:comment>
  <w:comment w:id="106" w:author="Nuno Filipe Pereira Salvador" w:date="2026-03-05T18:46:00Z" w:initials="NS">
    <w:p w14:paraId="6DB6CD06" w14:textId="77777777" w:rsidR="00DA3C9D" w:rsidRDefault="00DA3C9D" w:rsidP="00DA3C9D">
      <w:pPr>
        <w:pStyle w:val="Textodecomentrio"/>
      </w:pPr>
      <w:r>
        <w:rPr>
          <w:rStyle w:val="Refdecomentrio"/>
        </w:rPr>
        <w:annotationRef/>
      </w:r>
      <w:r>
        <w:t>:</w:t>
      </w:r>
    </w:p>
  </w:comment>
  <w:comment w:id="108" w:author="Nuno Filipe Pereira Salvador" w:date="2026-03-05T18:49:00Z" w:initials="NS">
    <w:p w14:paraId="76E21319" w14:textId="77777777" w:rsidR="0054217E" w:rsidRDefault="0054217E" w:rsidP="0054217E">
      <w:pPr>
        <w:pStyle w:val="Textodecomentrio"/>
      </w:pPr>
      <w:r>
        <w:rPr>
          <w:rStyle w:val="Refdecomentrio"/>
        </w:rPr>
        <w:annotationRef/>
      </w:r>
      <w:r>
        <w:t>O que é o XAI?</w:t>
      </w:r>
    </w:p>
  </w:comment>
  <w:comment w:id="109" w:author="Rui Agostinho" w:date="2026-04-12T15:23:00Z" w:initials="RA">
    <w:p w14:paraId="64E563C2" w14:textId="77777777" w:rsidR="002567D5" w:rsidRDefault="002567D5" w:rsidP="002567D5">
      <w:pPr>
        <w:pStyle w:val="Textodecomentrio"/>
      </w:pPr>
      <w:r>
        <w:rPr>
          <w:rStyle w:val="Refdecomentrio"/>
        </w:rPr>
        <w:annotationRef/>
      </w:r>
      <w:r>
        <w:rPr>
          <w:color w:val="001D35"/>
          <w:highlight w:val="white"/>
        </w:rPr>
        <w:t>refere-se a um conjunto de processos, métodos e técnicas que permitem aos utilizadores humanos compreenderem e confiarem nos resultados e decisões gerados pelos algoritmos de </w:t>
      </w:r>
      <w:r>
        <w:rPr>
          <w:i/>
          <w:iCs/>
          <w:color w:val="001D35"/>
          <w:highlight w:val="white"/>
        </w:rPr>
        <w:t>machine learning</w:t>
      </w:r>
      <w:r>
        <w:t xml:space="preserve"> </w:t>
      </w:r>
    </w:p>
  </w:comment>
  <w:comment w:id="110" w:author="Nuno Filipe Pereira Salvador" w:date="2026-03-05T18:50:00Z" w:initials="NS">
    <w:p w14:paraId="76FCF0CB" w14:textId="77777777" w:rsidR="000F0F5C" w:rsidRDefault="000F0F5C" w:rsidP="000F0F5C">
      <w:pPr>
        <w:pStyle w:val="Textodecomentrio"/>
      </w:pPr>
      <w:r>
        <w:rPr>
          <w:rStyle w:val="Refdecomentrio"/>
        </w:rPr>
        <w:annotationRef/>
      </w:r>
      <w:r>
        <w:t>A primeira vez que aparece é que deve ter o Acrónimo</w:t>
      </w:r>
    </w:p>
  </w:comment>
  <w:comment w:id="111" w:author="Rui Agostinho" w:date="2026-04-12T15:30:00Z" w:initials="RA">
    <w:p w14:paraId="09768577" w14:textId="77777777" w:rsidR="00244192" w:rsidRDefault="00244192" w:rsidP="00244192">
      <w:pPr>
        <w:pStyle w:val="Textodecomentrio"/>
      </w:pPr>
      <w:r>
        <w:rPr>
          <w:rStyle w:val="Refdecomentrio"/>
        </w:rPr>
        <w:annotationRef/>
      </w:r>
      <w:r>
        <w:t>Corrigido</w:t>
      </w:r>
    </w:p>
  </w:comment>
  <w:comment w:id="112" w:author="Nuno Filipe Pereira Salvador" w:date="2026-03-05T18:51:00Z" w:initials="NS">
    <w:p w14:paraId="40AB34F2" w14:textId="77777777" w:rsidR="000F0F5C" w:rsidRDefault="000F0F5C" w:rsidP="000F0F5C">
      <w:pPr>
        <w:pStyle w:val="Textodecomentrio"/>
      </w:pPr>
      <w:r>
        <w:rPr>
          <w:rStyle w:val="Refdecomentrio"/>
        </w:rPr>
        <w:annotationRef/>
      </w:r>
      <w:r>
        <w:t>??</w:t>
      </w:r>
    </w:p>
  </w:comment>
  <w:comment w:id="113" w:author="Rui Agostinho" w:date="2026-04-12T15:33:00Z" w:initials="RA">
    <w:p w14:paraId="54C6CFF8" w14:textId="77777777" w:rsidR="00244192" w:rsidRDefault="00244192" w:rsidP="00244192">
      <w:pPr>
        <w:pStyle w:val="Textodecomentrio"/>
      </w:pPr>
      <w:r>
        <w:rPr>
          <w:rStyle w:val="Refdecomentrio"/>
        </w:rPr>
        <w:annotationRef/>
      </w:r>
      <w:r>
        <w:t>Aqui tem a ver com a utilização de novas técnicas de arquiteturas hibridas e multiagente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6414A" w15:done="0"/>
  <w15:commentEx w15:paraId="6FB409DF" w15:done="0"/>
  <w15:commentEx w15:paraId="527E2B47" w15:done="0"/>
  <w15:commentEx w15:paraId="0B737966" w15:done="0"/>
  <w15:commentEx w15:paraId="44DC4EDC" w15:paraIdParent="0B737966" w15:done="0"/>
  <w15:commentEx w15:paraId="38B3821A" w15:done="0"/>
  <w15:commentEx w15:paraId="522F7771" w15:done="0"/>
  <w15:commentEx w15:paraId="6DB6CD06" w15:done="0"/>
  <w15:commentEx w15:paraId="76E21319" w15:done="0"/>
  <w15:commentEx w15:paraId="64E563C2" w15:paraIdParent="76E21319" w15:done="0"/>
  <w15:commentEx w15:paraId="76FCF0CB" w15:done="0"/>
  <w15:commentEx w15:paraId="09768577" w15:paraIdParent="76FCF0CB" w15:done="0"/>
  <w15:commentEx w15:paraId="40AB34F2" w15:done="0"/>
  <w15:commentEx w15:paraId="54C6CFF8" w15:paraIdParent="40AB3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9A29E" w16cex:dateUtc="2026-04-11T20:31:00Z"/>
  <w16cex:commentExtensible w16cex:durableId="00DBFBB9" w16cex:dateUtc="2026-02-27T08:20:00Z"/>
  <w16cex:commentExtensible w16cex:durableId="0FF4EBDE" w16cex:dateUtc="2026-03-05T18:32:00Z"/>
  <w16cex:commentExtensible w16cex:durableId="00B3B7BC" w16cex:dateUtc="2026-03-05T18:42:00Z"/>
  <w16cex:commentExtensible w16cex:durableId="2AD2E158" w16cex:dateUtc="2026-04-12T13:28:00Z"/>
  <w16cex:commentExtensible w16cex:durableId="37B36793" w16cex:dateUtc="2026-03-05T18:43:00Z"/>
  <w16cex:commentExtensible w16cex:durableId="4100D8E5" w16cex:dateUtc="2026-03-05T18:45:00Z"/>
  <w16cex:commentExtensible w16cex:durableId="7E69413C" w16cex:dateUtc="2026-03-05T18:46:00Z"/>
  <w16cex:commentExtensible w16cex:durableId="19C578A2" w16cex:dateUtc="2026-03-05T18:49:00Z"/>
  <w16cex:commentExtensible w16cex:durableId="5E7E4CEF" w16cex:dateUtc="2026-04-12T14:23:00Z"/>
  <w16cex:commentExtensible w16cex:durableId="6BFA36CA" w16cex:dateUtc="2026-03-05T18:50:00Z"/>
  <w16cex:commentExtensible w16cex:durableId="5812C70A" w16cex:dateUtc="2026-04-12T14:30:00Z"/>
  <w16cex:commentExtensible w16cex:durableId="0FECE6DF" w16cex:dateUtc="2026-03-05T18:51:00Z"/>
  <w16cex:commentExtensible w16cex:durableId="444438D3" w16cex:dateUtc="2026-04-1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6414A" w16cid:durableId="6809A29E"/>
  <w16cid:commentId w16cid:paraId="6FB409DF" w16cid:durableId="00DBFBB9"/>
  <w16cid:commentId w16cid:paraId="527E2B47" w16cid:durableId="0FF4EBDE"/>
  <w16cid:commentId w16cid:paraId="0B737966" w16cid:durableId="00B3B7BC"/>
  <w16cid:commentId w16cid:paraId="44DC4EDC" w16cid:durableId="2AD2E158"/>
  <w16cid:commentId w16cid:paraId="38B3821A" w16cid:durableId="37B36793"/>
  <w16cid:commentId w16cid:paraId="522F7771" w16cid:durableId="4100D8E5"/>
  <w16cid:commentId w16cid:paraId="6DB6CD06" w16cid:durableId="7E69413C"/>
  <w16cid:commentId w16cid:paraId="76E21319" w16cid:durableId="19C578A2"/>
  <w16cid:commentId w16cid:paraId="64E563C2" w16cid:durableId="5E7E4CEF"/>
  <w16cid:commentId w16cid:paraId="76FCF0CB" w16cid:durableId="6BFA36CA"/>
  <w16cid:commentId w16cid:paraId="09768577" w16cid:durableId="5812C70A"/>
  <w16cid:commentId w16cid:paraId="40AB34F2" w16cid:durableId="0FECE6DF"/>
  <w16cid:commentId w16cid:paraId="54C6CFF8" w16cid:durableId="44443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2C07" w14:textId="77777777" w:rsidR="000C3681" w:rsidRDefault="000C3681" w:rsidP="00DD743C">
      <w:pPr>
        <w:spacing w:after="0" w:line="240" w:lineRule="auto"/>
      </w:pPr>
      <w:r>
        <w:separator/>
      </w:r>
    </w:p>
  </w:endnote>
  <w:endnote w:type="continuationSeparator" w:id="0">
    <w:p w14:paraId="5356327F" w14:textId="77777777" w:rsidR="000C3681" w:rsidRDefault="000C3681"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F9F7" w14:textId="423BF2B4" w:rsidR="00D56E95" w:rsidRPr="00B86C21" w:rsidRDefault="00D56E95"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7E6D61">
      <w:rPr>
        <w:noProof/>
        <w:sz w:val="20"/>
      </w:rPr>
      <w:t>xi</w:t>
    </w:r>
    <w:r w:rsidRPr="00B86C21">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06A" w14:textId="4AC0CB80"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7E6D61">
      <w:rPr>
        <w:noProof/>
        <w:sz w:val="20"/>
      </w:rPr>
      <w:t>8</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D5FB4" w14:textId="77777777" w:rsidR="000C3681" w:rsidRDefault="000C3681" w:rsidP="00DD743C">
      <w:pPr>
        <w:spacing w:after="0" w:line="240" w:lineRule="auto"/>
      </w:pPr>
      <w:r>
        <w:separator/>
      </w:r>
    </w:p>
  </w:footnote>
  <w:footnote w:type="continuationSeparator" w:id="0">
    <w:p w14:paraId="4C0CDFCE" w14:textId="77777777" w:rsidR="000C3681" w:rsidRDefault="000C3681" w:rsidP="00DD743C">
      <w:pPr>
        <w:spacing w:after="0" w:line="240" w:lineRule="auto"/>
      </w:pPr>
      <w:r>
        <w:continuationSeparator/>
      </w:r>
    </w:p>
  </w:footnote>
  <w:footnote w:id="1">
    <w:p w14:paraId="69A59E25" w14:textId="04C8BD47" w:rsidR="004D705B" w:rsidRDefault="004D705B" w:rsidP="004D705B">
      <w:pPr>
        <w:pStyle w:val="Textodenotaderodap"/>
        <w:jc w:val="both"/>
      </w:pPr>
      <w:r>
        <w:rPr>
          <w:rStyle w:val="Refdenotaderodap"/>
        </w:rPr>
        <w:footnoteRef/>
      </w:r>
      <w:r>
        <w:t xml:space="preserve"> </w:t>
      </w:r>
      <w:r w:rsidRPr="004D705B">
        <w:t xml:space="preserve">A utilização de modelos explicáveis (Explainable AI </w:t>
      </w:r>
      <w:r w:rsidR="0072171B">
        <w:t>(</w:t>
      </w:r>
      <w:r w:rsidRPr="004D705B">
        <w:t>XAI</w:t>
      </w:r>
      <w:r w:rsidR="0072171B">
        <w:t>)</w:t>
      </w:r>
      <w:r w:rsidRPr="004D705B">
        <w:t>) é frequentemente apontada como um requisito crítico para a adoção de IA em contextos organizacionais regulados, onde a auditabilidade das decisões é essencial.</w:t>
      </w:r>
    </w:p>
  </w:footnote>
  <w:footnote w:id="2">
    <w:p w14:paraId="65338DF8" w14:textId="0A101275" w:rsidR="00516236" w:rsidRDefault="00516236" w:rsidP="00516236">
      <w:pPr>
        <w:pStyle w:val="Textodenotaderodap"/>
        <w:jc w:val="both"/>
      </w:pPr>
      <w:r>
        <w:rPr>
          <w:rStyle w:val="Refdenotaderodap"/>
        </w:rPr>
        <w:footnoteRef/>
      </w:r>
      <w:r>
        <w:t xml:space="preserve"> </w:t>
      </w:r>
      <w:r w:rsidRPr="00516236">
        <w:t xml:space="preserve">Entende-se por risco técnico a probabilidade de ocorrência de um evento adverso associado a vulnerabilidades, ameaças ou falhas nos </w:t>
      </w:r>
      <w:r w:rsidR="008D3A03">
        <w:t>SI</w:t>
      </w:r>
      <w:r w:rsidRPr="00516236">
        <w:t>, bem como o impacto potencial desse evento ao nível da confidencialidade, integridade e disponibilidade dos ativos tecnológicos. Este tipo de risco é normalmente avaliado com base em métricas técnicas, como vulnerabilidades identificadas, exposições a ameaças e níveis de exploração conhecidos.</w:t>
      </w:r>
    </w:p>
    <w:p w14:paraId="02EB49DC" w14:textId="77777777" w:rsidR="00516236" w:rsidRDefault="00516236" w:rsidP="00516236">
      <w:pPr>
        <w:pStyle w:val="Textodenotaderodap"/>
        <w:jc w:val="both"/>
      </w:pPr>
    </w:p>
  </w:footnote>
  <w:footnote w:id="3">
    <w:p w14:paraId="10E23298" w14:textId="6A110DCC" w:rsidR="00516236" w:rsidRDefault="00516236" w:rsidP="00516236">
      <w:pPr>
        <w:pStyle w:val="Textodenotaderodap"/>
        <w:jc w:val="both"/>
      </w:pPr>
      <w:r>
        <w:rPr>
          <w:rStyle w:val="Refdenotaderodap"/>
        </w:rPr>
        <w:footnoteRef/>
      </w:r>
      <w:r>
        <w:t xml:space="preserve"> </w:t>
      </w:r>
      <w:r w:rsidRPr="00516236">
        <w:t>A criticidade organizacional refere-se ao grau de importância de um ativo, sistema ou processo para o funcionamento da organização e para a prossecução dos seus objetivos estratégicos. Este conceito considera fatores como impacto operacional, impacto financeiro, impacto reputacional e dependências de negócio, sendo determinante na priorização de medidas de segurança.</w:t>
      </w:r>
    </w:p>
    <w:p w14:paraId="0576CB38" w14:textId="77777777" w:rsidR="00516236" w:rsidRDefault="00516236" w:rsidP="00516236">
      <w:pPr>
        <w:pStyle w:val="Textodenotaderodap"/>
        <w:jc w:val="both"/>
      </w:pPr>
    </w:p>
  </w:footnote>
  <w:footnote w:id="4">
    <w:p w14:paraId="375D9A40" w14:textId="601A3230" w:rsidR="00516236" w:rsidRDefault="00516236" w:rsidP="00516236">
      <w:pPr>
        <w:pStyle w:val="Textodenotaderodap"/>
        <w:jc w:val="both"/>
      </w:pPr>
      <w:r>
        <w:rPr>
          <w:rStyle w:val="Refdenotaderodap"/>
        </w:rPr>
        <w:footnoteRef/>
      </w:r>
      <w:r>
        <w:t xml:space="preserve"> </w:t>
      </w:r>
      <w:r w:rsidRPr="00F5655B">
        <w:t>A relevância normativa diz respeito ao nível de exigência associado ao cumprimento de requisitos legais, regulamentares ou normativos aplicáveis a um determinado ativo, processo ou sistema. Este conceito reflete a importância de assegurar conformidade com normas, regulamentos ou diretivas (como ISO/IEC 27001 ou NIS2), tendo em conta o impacto potencial de incumprimento, nomeadamente em termos legais, financeiros ou reputacionais</w:t>
      </w:r>
      <w:r>
        <w:t>.</w:t>
      </w:r>
    </w:p>
  </w:footnote>
  <w:footnote w:id="5">
    <w:p w14:paraId="63F03ACD" w14:textId="6D41BC3E" w:rsidR="0013527C" w:rsidRDefault="0013527C" w:rsidP="0013527C">
      <w:pPr>
        <w:pStyle w:val="Textodenotaderodap"/>
        <w:jc w:val="both"/>
      </w:pPr>
      <w:r>
        <w:rPr>
          <w:rStyle w:val="Refdenotaderodap"/>
        </w:rPr>
        <w:footnoteRef/>
      </w:r>
      <w:r>
        <w:t xml:space="preserve"> FAIR </w:t>
      </w:r>
      <w:r w:rsidRPr="0013527C">
        <w:t>é um modelo/taxonomia para análise quantitativa de risco de informação, que decompõe o risco nos seus componentes fundamentais (incluindo frequência de eventos de perda e magnitude de perda), permitindo medir e comunicar risco de forma mais consistente e defensável, frequentemente em termos financeiros.</w:t>
      </w:r>
    </w:p>
  </w:footnote>
  <w:footnote w:id="6">
    <w:p w14:paraId="2B622D7C"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7">
    <w:p w14:paraId="7077BE98"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8">
    <w:p w14:paraId="3CD7B12C" w14:textId="77777777" w:rsidR="002C59D9" w:rsidRPr="00005681" w:rsidRDefault="002C59D9" w:rsidP="002C59D9">
      <w:pPr>
        <w:pStyle w:val="Textodenotaderodap"/>
        <w:jc w:val="both"/>
      </w:pPr>
      <w:r>
        <w:rPr>
          <w:rStyle w:val="Refdenotaderodap"/>
        </w:rPr>
        <w:footnoteRef/>
      </w:r>
      <w:r>
        <w:t xml:space="preserve"> </w:t>
      </w:r>
      <w:r w:rsidRPr="00005681">
        <w:t>XAI designa técnicas destinadas a tornar as previsões/recomendações de modelos de IA interpretáveis, facilitando validação e auditoria.</w:t>
      </w:r>
    </w:p>
    <w:p w14:paraId="39B4CAD0" w14:textId="77777777" w:rsidR="002C59D9" w:rsidRDefault="002C59D9" w:rsidP="002C59D9">
      <w:pPr>
        <w:pStyle w:val="Textodenotaderodap"/>
      </w:pPr>
    </w:p>
  </w:footnote>
  <w:footnote w:id="9">
    <w:p w14:paraId="67D561A1" w14:textId="77777777" w:rsidR="002C59D9" w:rsidRDefault="002C59D9" w:rsidP="002C59D9">
      <w:pPr>
        <w:pStyle w:val="Textodenotaderodap"/>
        <w:jc w:val="both"/>
      </w:pPr>
      <w:r>
        <w:rPr>
          <w:rStyle w:val="Refdenotaderodap"/>
        </w:rPr>
        <w:footnoteRef/>
      </w:r>
      <w:r>
        <w:t xml:space="preserve"> RAG </w:t>
      </w:r>
      <w:r w:rsidRPr="00005681">
        <w:t>refere-se a arquiteturas em que um modelo de linguagem gera respostas ancoradas em documentos recuperados de uma base de conhecimento, reforçando rastreabilidade e reduzindo geração não fundamentada.</w:t>
      </w:r>
    </w:p>
  </w:footnote>
  <w:footnote w:id="10">
    <w:p w14:paraId="000F560D" w14:textId="77777777" w:rsidR="002C59D9" w:rsidRDefault="002C59D9" w:rsidP="002C59D9">
      <w:pPr>
        <w:pStyle w:val="Textodenotaderodap"/>
        <w:jc w:val="both"/>
      </w:pPr>
      <w:r>
        <w:rPr>
          <w:rStyle w:val="Refdenotaderodap"/>
        </w:rPr>
        <w:footnoteRef/>
      </w:r>
      <w:r>
        <w:t xml:space="preserve"> </w:t>
      </w:r>
      <w:r w:rsidRPr="00F826AA">
        <w:t>Shadow AI: utilização informal e não supervisionada de ferramentas de IA por colaboradores/equipas, fora de políticas internas e mecanismos de controlo e auditoria, podendo introduzir risco de exposição de informação e incumprimento.</w:t>
      </w:r>
    </w:p>
  </w:footnote>
  <w:footnote w:id="11">
    <w:p w14:paraId="6764EE29" w14:textId="77777777" w:rsidR="002C59D9" w:rsidRDefault="002C59D9" w:rsidP="002C59D9">
      <w:pPr>
        <w:pStyle w:val="Textodenotaderodap"/>
        <w:jc w:val="both"/>
      </w:pPr>
      <w:r>
        <w:rPr>
          <w:rStyle w:val="Refdenotaderodap"/>
        </w:rPr>
        <w:footnoteRef/>
      </w:r>
      <w:r>
        <w:t xml:space="preserve"> </w:t>
      </w:r>
      <w:r w:rsidRPr="00F826AA">
        <w:t>Privacy by design: princípio de incorporar requisitos de privacidade e proteção de dados desde a conceção do sistema, e não apenas como controlo posterior.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50B2" w14:textId="77777777" w:rsidR="00B05A1F" w:rsidRPr="00501EFA" w:rsidRDefault="00B05A1F" w:rsidP="00501EFA">
    <w:pPr>
      <w:pStyle w:val="Cabealho"/>
      <w:pBdr>
        <w:bottom w:val="single" w:sz="4" w:space="1" w:color="auto"/>
      </w:pBdr>
      <w:spacing w:after="12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583" w14:textId="6CA9DD77" w:rsidR="00B05A1F" w:rsidRPr="00501EFA" w:rsidRDefault="00AA1102" w:rsidP="00FE277C">
    <w:pPr>
      <w:pStyle w:val="Cabealho"/>
      <w:pBdr>
        <w:bottom w:val="single" w:sz="4" w:space="1" w:color="auto"/>
      </w:pBdr>
      <w:tabs>
        <w:tab w:val="clear" w:pos="8504"/>
      </w:tabs>
      <w:spacing w:after="120" w:line="360" w:lineRule="auto"/>
      <w:jc w:val="right"/>
      <w:rPr>
        <w:sz w:val="20"/>
      </w:rPr>
    </w:pPr>
    <w:r w:rsidRPr="00AA1102">
      <w:rPr>
        <w:sz w:val="20"/>
      </w:rPr>
      <w:t>Plataforma de Apoio Estratégico à Decisão para CISOs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4E7"/>
    <w:multiLevelType w:val="hybridMultilevel"/>
    <w:tmpl w:val="889AEA1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9E84707"/>
    <w:multiLevelType w:val="hybridMultilevel"/>
    <w:tmpl w:val="4998CA54"/>
    <w:lvl w:ilvl="0" w:tplc="0816000F">
      <w:start w:val="1"/>
      <w:numFmt w:val="decimal"/>
      <w:lvlText w:val="%1."/>
      <w:lvlJc w:val="left"/>
      <w:pPr>
        <w:ind w:left="783" w:hanging="360"/>
      </w:pPr>
    </w:lvl>
    <w:lvl w:ilvl="1" w:tplc="08160019" w:tentative="1">
      <w:start w:val="1"/>
      <w:numFmt w:val="lowerLetter"/>
      <w:lvlText w:val="%2."/>
      <w:lvlJc w:val="left"/>
      <w:pPr>
        <w:ind w:left="1503" w:hanging="360"/>
      </w:pPr>
    </w:lvl>
    <w:lvl w:ilvl="2" w:tplc="0816001B" w:tentative="1">
      <w:start w:val="1"/>
      <w:numFmt w:val="lowerRoman"/>
      <w:lvlText w:val="%3."/>
      <w:lvlJc w:val="right"/>
      <w:pPr>
        <w:ind w:left="2223" w:hanging="180"/>
      </w:pPr>
    </w:lvl>
    <w:lvl w:ilvl="3" w:tplc="0816000F" w:tentative="1">
      <w:start w:val="1"/>
      <w:numFmt w:val="decimal"/>
      <w:lvlText w:val="%4."/>
      <w:lvlJc w:val="left"/>
      <w:pPr>
        <w:ind w:left="2943" w:hanging="360"/>
      </w:pPr>
    </w:lvl>
    <w:lvl w:ilvl="4" w:tplc="08160019" w:tentative="1">
      <w:start w:val="1"/>
      <w:numFmt w:val="lowerLetter"/>
      <w:lvlText w:val="%5."/>
      <w:lvlJc w:val="left"/>
      <w:pPr>
        <w:ind w:left="3663" w:hanging="360"/>
      </w:pPr>
    </w:lvl>
    <w:lvl w:ilvl="5" w:tplc="0816001B" w:tentative="1">
      <w:start w:val="1"/>
      <w:numFmt w:val="lowerRoman"/>
      <w:lvlText w:val="%6."/>
      <w:lvlJc w:val="right"/>
      <w:pPr>
        <w:ind w:left="4383" w:hanging="180"/>
      </w:pPr>
    </w:lvl>
    <w:lvl w:ilvl="6" w:tplc="0816000F" w:tentative="1">
      <w:start w:val="1"/>
      <w:numFmt w:val="decimal"/>
      <w:lvlText w:val="%7."/>
      <w:lvlJc w:val="left"/>
      <w:pPr>
        <w:ind w:left="5103" w:hanging="360"/>
      </w:pPr>
    </w:lvl>
    <w:lvl w:ilvl="7" w:tplc="08160019" w:tentative="1">
      <w:start w:val="1"/>
      <w:numFmt w:val="lowerLetter"/>
      <w:lvlText w:val="%8."/>
      <w:lvlJc w:val="left"/>
      <w:pPr>
        <w:ind w:left="5823" w:hanging="360"/>
      </w:pPr>
    </w:lvl>
    <w:lvl w:ilvl="8" w:tplc="0816001B" w:tentative="1">
      <w:start w:val="1"/>
      <w:numFmt w:val="lowerRoman"/>
      <w:lvlText w:val="%9."/>
      <w:lvlJc w:val="right"/>
      <w:pPr>
        <w:ind w:left="6543" w:hanging="180"/>
      </w:pPr>
    </w:lvl>
  </w:abstractNum>
  <w:abstractNum w:abstractNumId="2" w15:restartNumberingAfterBreak="0">
    <w:nsid w:val="0B765140"/>
    <w:multiLevelType w:val="hybridMultilevel"/>
    <w:tmpl w:val="8670EB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0F418F2"/>
    <w:multiLevelType w:val="hybridMultilevel"/>
    <w:tmpl w:val="6DBC60E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4" w15:restartNumberingAfterBreak="0">
    <w:nsid w:val="149667B3"/>
    <w:multiLevelType w:val="hybridMultilevel"/>
    <w:tmpl w:val="171E4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6114741"/>
    <w:multiLevelType w:val="hybridMultilevel"/>
    <w:tmpl w:val="804C4E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7" w15:restartNumberingAfterBreak="0">
    <w:nsid w:val="1A15483D"/>
    <w:multiLevelType w:val="hybridMultilevel"/>
    <w:tmpl w:val="31E81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8C3735A"/>
    <w:multiLevelType w:val="hybridMultilevel"/>
    <w:tmpl w:val="49546F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1"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992" w:hanging="432"/>
      </w:p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D44FA1"/>
    <w:multiLevelType w:val="hybridMultilevel"/>
    <w:tmpl w:val="2F5AF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3A24E9E"/>
    <w:multiLevelType w:val="hybridMultilevel"/>
    <w:tmpl w:val="6ED8C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A0A232D"/>
    <w:multiLevelType w:val="hybridMultilevel"/>
    <w:tmpl w:val="0ED6882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54602DCE"/>
    <w:multiLevelType w:val="hybridMultilevel"/>
    <w:tmpl w:val="E61A0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7B4E4329"/>
    <w:multiLevelType w:val="hybridMultilevel"/>
    <w:tmpl w:val="9B9C4D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E402C7F"/>
    <w:multiLevelType w:val="hybridMultilevel"/>
    <w:tmpl w:val="494AF0F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63210994">
    <w:abstractNumId w:val="11"/>
  </w:num>
  <w:num w:numId="2" w16cid:durableId="1075663204">
    <w:abstractNumId w:val="9"/>
  </w:num>
  <w:num w:numId="3" w16cid:durableId="1599097171">
    <w:abstractNumId w:val="6"/>
  </w:num>
  <w:num w:numId="4" w16cid:durableId="1073045959">
    <w:abstractNumId w:val="16"/>
  </w:num>
  <w:num w:numId="5" w16cid:durableId="1188758053">
    <w:abstractNumId w:val="10"/>
  </w:num>
  <w:num w:numId="6" w16cid:durableId="1433940720">
    <w:abstractNumId w:val="15"/>
  </w:num>
  <w:num w:numId="7" w16cid:durableId="1559972002">
    <w:abstractNumId w:val="13"/>
  </w:num>
  <w:num w:numId="8" w16cid:durableId="1323239624">
    <w:abstractNumId w:val="1"/>
  </w:num>
  <w:num w:numId="9" w16cid:durableId="1619600105">
    <w:abstractNumId w:val="2"/>
  </w:num>
  <w:num w:numId="10" w16cid:durableId="229462295">
    <w:abstractNumId w:val="7"/>
  </w:num>
  <w:num w:numId="11" w16cid:durableId="2035643546">
    <w:abstractNumId w:val="5"/>
  </w:num>
  <w:num w:numId="12" w16cid:durableId="476185404">
    <w:abstractNumId w:val="14"/>
  </w:num>
  <w:num w:numId="13" w16cid:durableId="548148678">
    <w:abstractNumId w:val="3"/>
  </w:num>
  <w:num w:numId="14" w16cid:durableId="677655271">
    <w:abstractNumId w:val="18"/>
  </w:num>
  <w:num w:numId="15" w16cid:durableId="1393044262">
    <w:abstractNumId w:val="0"/>
  </w:num>
  <w:num w:numId="16" w16cid:durableId="2108694678">
    <w:abstractNumId w:val="12"/>
  </w:num>
  <w:num w:numId="17" w16cid:durableId="1064067959">
    <w:abstractNumId w:val="8"/>
  </w:num>
  <w:num w:numId="18" w16cid:durableId="816264972">
    <w:abstractNumId w:val="4"/>
  </w:num>
  <w:num w:numId="19" w16cid:durableId="249851740">
    <w:abstractNumId w:val="17"/>
  </w:num>
  <w:num w:numId="20" w16cid:durableId="227957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9846849">
    <w:abstractNumId w:val="1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gostinho">
    <w15:presenceInfo w15:providerId="Windows Live" w15:userId="ed1688187252cdf7"/>
  </w15:person>
  <w15:person w15:author="Nuno Filipe Pereira Salvador">
    <w15:presenceInfo w15:providerId="AD" w15:userId="S::nuno.salvador@ipleiria.pt::dc98be12-69bc-4a8e-8331-e4158132f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0254"/>
    <w:rsid w:val="000025F5"/>
    <w:rsid w:val="00004F4E"/>
    <w:rsid w:val="000059C8"/>
    <w:rsid w:val="00005AEE"/>
    <w:rsid w:val="0000622B"/>
    <w:rsid w:val="00006B2F"/>
    <w:rsid w:val="00014BC8"/>
    <w:rsid w:val="0001543B"/>
    <w:rsid w:val="000154AB"/>
    <w:rsid w:val="00015518"/>
    <w:rsid w:val="000224DB"/>
    <w:rsid w:val="0002490E"/>
    <w:rsid w:val="00035F5C"/>
    <w:rsid w:val="0004376A"/>
    <w:rsid w:val="0005282F"/>
    <w:rsid w:val="00054E5E"/>
    <w:rsid w:val="0005560B"/>
    <w:rsid w:val="00055F11"/>
    <w:rsid w:val="00056B2C"/>
    <w:rsid w:val="000579D7"/>
    <w:rsid w:val="000609C2"/>
    <w:rsid w:val="00063422"/>
    <w:rsid w:val="00063657"/>
    <w:rsid w:val="00064BF8"/>
    <w:rsid w:val="00064E27"/>
    <w:rsid w:val="00072E6D"/>
    <w:rsid w:val="00076CB2"/>
    <w:rsid w:val="0007746E"/>
    <w:rsid w:val="00085230"/>
    <w:rsid w:val="000902EB"/>
    <w:rsid w:val="000A0D7A"/>
    <w:rsid w:val="000A3AD3"/>
    <w:rsid w:val="000A4CA5"/>
    <w:rsid w:val="000A4D89"/>
    <w:rsid w:val="000A6925"/>
    <w:rsid w:val="000A7079"/>
    <w:rsid w:val="000B0AA9"/>
    <w:rsid w:val="000B0CCE"/>
    <w:rsid w:val="000B22DD"/>
    <w:rsid w:val="000B451B"/>
    <w:rsid w:val="000B4F60"/>
    <w:rsid w:val="000B7207"/>
    <w:rsid w:val="000C133A"/>
    <w:rsid w:val="000C3681"/>
    <w:rsid w:val="000C6EB4"/>
    <w:rsid w:val="000D30B2"/>
    <w:rsid w:val="000D4558"/>
    <w:rsid w:val="000D480E"/>
    <w:rsid w:val="000D4C53"/>
    <w:rsid w:val="000D6A2E"/>
    <w:rsid w:val="000D6EB2"/>
    <w:rsid w:val="000E03AD"/>
    <w:rsid w:val="000E3CC8"/>
    <w:rsid w:val="000E4E09"/>
    <w:rsid w:val="000E615B"/>
    <w:rsid w:val="000E6BEF"/>
    <w:rsid w:val="000F075F"/>
    <w:rsid w:val="000F0F5C"/>
    <w:rsid w:val="000F2B9C"/>
    <w:rsid w:val="000F2D3E"/>
    <w:rsid w:val="000F300F"/>
    <w:rsid w:val="000F5581"/>
    <w:rsid w:val="000F68C8"/>
    <w:rsid w:val="00101C62"/>
    <w:rsid w:val="00102F5E"/>
    <w:rsid w:val="0010410F"/>
    <w:rsid w:val="00104860"/>
    <w:rsid w:val="00104935"/>
    <w:rsid w:val="00106106"/>
    <w:rsid w:val="0011070B"/>
    <w:rsid w:val="001109EA"/>
    <w:rsid w:val="00110A57"/>
    <w:rsid w:val="00110DF6"/>
    <w:rsid w:val="00114B50"/>
    <w:rsid w:val="00114FF3"/>
    <w:rsid w:val="00115510"/>
    <w:rsid w:val="001173AD"/>
    <w:rsid w:val="0012068E"/>
    <w:rsid w:val="00126906"/>
    <w:rsid w:val="001333EA"/>
    <w:rsid w:val="00133893"/>
    <w:rsid w:val="00134C6F"/>
    <w:rsid w:val="0013527C"/>
    <w:rsid w:val="0013684B"/>
    <w:rsid w:val="001374D4"/>
    <w:rsid w:val="001425D7"/>
    <w:rsid w:val="001433FB"/>
    <w:rsid w:val="0014425A"/>
    <w:rsid w:val="00145243"/>
    <w:rsid w:val="00152216"/>
    <w:rsid w:val="00153F08"/>
    <w:rsid w:val="001544F1"/>
    <w:rsid w:val="0016057B"/>
    <w:rsid w:val="00161392"/>
    <w:rsid w:val="0016185F"/>
    <w:rsid w:val="00163177"/>
    <w:rsid w:val="00163A19"/>
    <w:rsid w:val="00164427"/>
    <w:rsid w:val="001665A0"/>
    <w:rsid w:val="0017130E"/>
    <w:rsid w:val="00173C84"/>
    <w:rsid w:val="0017412B"/>
    <w:rsid w:val="00177087"/>
    <w:rsid w:val="0018015A"/>
    <w:rsid w:val="001822A0"/>
    <w:rsid w:val="00182AD6"/>
    <w:rsid w:val="00183996"/>
    <w:rsid w:val="0018405E"/>
    <w:rsid w:val="001866F9"/>
    <w:rsid w:val="00186DA9"/>
    <w:rsid w:val="00187DCB"/>
    <w:rsid w:val="00192BFB"/>
    <w:rsid w:val="00193E8C"/>
    <w:rsid w:val="0019411F"/>
    <w:rsid w:val="001960A4"/>
    <w:rsid w:val="00196C1D"/>
    <w:rsid w:val="001A04F9"/>
    <w:rsid w:val="001A0EEE"/>
    <w:rsid w:val="001A1150"/>
    <w:rsid w:val="001A44F5"/>
    <w:rsid w:val="001A59C0"/>
    <w:rsid w:val="001A7344"/>
    <w:rsid w:val="001B2448"/>
    <w:rsid w:val="001B5848"/>
    <w:rsid w:val="001B7374"/>
    <w:rsid w:val="001C09F6"/>
    <w:rsid w:val="001C1EAC"/>
    <w:rsid w:val="001C373D"/>
    <w:rsid w:val="001C3C1A"/>
    <w:rsid w:val="001C5569"/>
    <w:rsid w:val="001C5625"/>
    <w:rsid w:val="001D7C88"/>
    <w:rsid w:val="001E0765"/>
    <w:rsid w:val="001E2546"/>
    <w:rsid w:val="001E2E62"/>
    <w:rsid w:val="001F1068"/>
    <w:rsid w:val="001F34FA"/>
    <w:rsid w:val="001F5727"/>
    <w:rsid w:val="001F7041"/>
    <w:rsid w:val="00203430"/>
    <w:rsid w:val="00205844"/>
    <w:rsid w:val="0021561F"/>
    <w:rsid w:val="00215E04"/>
    <w:rsid w:val="00216914"/>
    <w:rsid w:val="00217A93"/>
    <w:rsid w:val="0022117E"/>
    <w:rsid w:val="00223B54"/>
    <w:rsid w:val="00225418"/>
    <w:rsid w:val="00225C6E"/>
    <w:rsid w:val="00226F75"/>
    <w:rsid w:val="002300C6"/>
    <w:rsid w:val="00230361"/>
    <w:rsid w:val="00233CF8"/>
    <w:rsid w:val="00234D7E"/>
    <w:rsid w:val="0023548C"/>
    <w:rsid w:val="002404FB"/>
    <w:rsid w:val="00243CC9"/>
    <w:rsid w:val="002440F2"/>
    <w:rsid w:val="00244192"/>
    <w:rsid w:val="00246C17"/>
    <w:rsid w:val="00252396"/>
    <w:rsid w:val="002567D5"/>
    <w:rsid w:val="00256D66"/>
    <w:rsid w:val="00264498"/>
    <w:rsid w:val="00265D44"/>
    <w:rsid w:val="00270F32"/>
    <w:rsid w:val="002716B4"/>
    <w:rsid w:val="00272479"/>
    <w:rsid w:val="00272F6D"/>
    <w:rsid w:val="00276189"/>
    <w:rsid w:val="00276651"/>
    <w:rsid w:val="0028106F"/>
    <w:rsid w:val="00282F76"/>
    <w:rsid w:val="00283B3D"/>
    <w:rsid w:val="00283C80"/>
    <w:rsid w:val="0028486B"/>
    <w:rsid w:val="00285A0E"/>
    <w:rsid w:val="00285A3D"/>
    <w:rsid w:val="00286529"/>
    <w:rsid w:val="0028678B"/>
    <w:rsid w:val="00292E3D"/>
    <w:rsid w:val="00296DB8"/>
    <w:rsid w:val="002976C2"/>
    <w:rsid w:val="00297C2E"/>
    <w:rsid w:val="002A04CB"/>
    <w:rsid w:val="002A1DEF"/>
    <w:rsid w:val="002A207C"/>
    <w:rsid w:val="002A4A20"/>
    <w:rsid w:val="002A696A"/>
    <w:rsid w:val="002B198D"/>
    <w:rsid w:val="002B20BB"/>
    <w:rsid w:val="002B333A"/>
    <w:rsid w:val="002B5AA3"/>
    <w:rsid w:val="002B6976"/>
    <w:rsid w:val="002B7A18"/>
    <w:rsid w:val="002C3FAC"/>
    <w:rsid w:val="002C4A5C"/>
    <w:rsid w:val="002C59D9"/>
    <w:rsid w:val="002C5B44"/>
    <w:rsid w:val="002C6095"/>
    <w:rsid w:val="002D2702"/>
    <w:rsid w:val="002D6420"/>
    <w:rsid w:val="002D6BD1"/>
    <w:rsid w:val="002D6DD2"/>
    <w:rsid w:val="002D6EA4"/>
    <w:rsid w:val="002E3FFF"/>
    <w:rsid w:val="002F327C"/>
    <w:rsid w:val="002F57CA"/>
    <w:rsid w:val="00301CA6"/>
    <w:rsid w:val="00302073"/>
    <w:rsid w:val="00304D4E"/>
    <w:rsid w:val="00305218"/>
    <w:rsid w:val="00306D3B"/>
    <w:rsid w:val="00306E40"/>
    <w:rsid w:val="00307114"/>
    <w:rsid w:val="00307D80"/>
    <w:rsid w:val="0031185F"/>
    <w:rsid w:val="003120CC"/>
    <w:rsid w:val="00316539"/>
    <w:rsid w:val="0031769F"/>
    <w:rsid w:val="00320495"/>
    <w:rsid w:val="003213D6"/>
    <w:rsid w:val="00321602"/>
    <w:rsid w:val="00321D95"/>
    <w:rsid w:val="00322029"/>
    <w:rsid w:val="00322A48"/>
    <w:rsid w:val="00325CA3"/>
    <w:rsid w:val="00326054"/>
    <w:rsid w:val="003370E0"/>
    <w:rsid w:val="00343947"/>
    <w:rsid w:val="00344DBF"/>
    <w:rsid w:val="00346382"/>
    <w:rsid w:val="00346F33"/>
    <w:rsid w:val="0035735B"/>
    <w:rsid w:val="00357F84"/>
    <w:rsid w:val="003624CD"/>
    <w:rsid w:val="00363ED3"/>
    <w:rsid w:val="00364580"/>
    <w:rsid w:val="00366B42"/>
    <w:rsid w:val="00366E0D"/>
    <w:rsid w:val="003674DE"/>
    <w:rsid w:val="00367C59"/>
    <w:rsid w:val="00367DA7"/>
    <w:rsid w:val="00372C9E"/>
    <w:rsid w:val="003737A1"/>
    <w:rsid w:val="00375B89"/>
    <w:rsid w:val="00375F01"/>
    <w:rsid w:val="003765D4"/>
    <w:rsid w:val="00380C23"/>
    <w:rsid w:val="003823F4"/>
    <w:rsid w:val="00382E90"/>
    <w:rsid w:val="00387ABF"/>
    <w:rsid w:val="003918A8"/>
    <w:rsid w:val="00392593"/>
    <w:rsid w:val="00394A4E"/>
    <w:rsid w:val="003A32A3"/>
    <w:rsid w:val="003A335E"/>
    <w:rsid w:val="003A36CB"/>
    <w:rsid w:val="003A70A0"/>
    <w:rsid w:val="003B1186"/>
    <w:rsid w:val="003B25D7"/>
    <w:rsid w:val="003B27EB"/>
    <w:rsid w:val="003B7A3F"/>
    <w:rsid w:val="003B7C34"/>
    <w:rsid w:val="003C0FFD"/>
    <w:rsid w:val="003C16E1"/>
    <w:rsid w:val="003C21FA"/>
    <w:rsid w:val="003C2E1D"/>
    <w:rsid w:val="003C3542"/>
    <w:rsid w:val="003C4323"/>
    <w:rsid w:val="003C53FD"/>
    <w:rsid w:val="003D0183"/>
    <w:rsid w:val="003D0D62"/>
    <w:rsid w:val="003D5055"/>
    <w:rsid w:val="003E2008"/>
    <w:rsid w:val="003E2601"/>
    <w:rsid w:val="003E2917"/>
    <w:rsid w:val="003E30CE"/>
    <w:rsid w:val="003E3493"/>
    <w:rsid w:val="003E39BB"/>
    <w:rsid w:val="003E5115"/>
    <w:rsid w:val="003F02BA"/>
    <w:rsid w:val="003F19B1"/>
    <w:rsid w:val="003F4AF6"/>
    <w:rsid w:val="003F4C31"/>
    <w:rsid w:val="003F7BFD"/>
    <w:rsid w:val="00402174"/>
    <w:rsid w:val="00402BA3"/>
    <w:rsid w:val="00403BB7"/>
    <w:rsid w:val="00405120"/>
    <w:rsid w:val="00413B0A"/>
    <w:rsid w:val="00414C08"/>
    <w:rsid w:val="00421C84"/>
    <w:rsid w:val="00421D57"/>
    <w:rsid w:val="00425787"/>
    <w:rsid w:val="00426ABA"/>
    <w:rsid w:val="004322C0"/>
    <w:rsid w:val="00432AFE"/>
    <w:rsid w:val="004345EF"/>
    <w:rsid w:val="00437616"/>
    <w:rsid w:val="00444C28"/>
    <w:rsid w:val="00445CEC"/>
    <w:rsid w:val="00450F03"/>
    <w:rsid w:val="004540EF"/>
    <w:rsid w:val="0045472B"/>
    <w:rsid w:val="00457D62"/>
    <w:rsid w:val="00460D8D"/>
    <w:rsid w:val="00461233"/>
    <w:rsid w:val="00461FF9"/>
    <w:rsid w:val="004647B2"/>
    <w:rsid w:val="004653B9"/>
    <w:rsid w:val="004656B4"/>
    <w:rsid w:val="00470DD3"/>
    <w:rsid w:val="00474BF4"/>
    <w:rsid w:val="00474FDA"/>
    <w:rsid w:val="00475099"/>
    <w:rsid w:val="00477584"/>
    <w:rsid w:val="00477A31"/>
    <w:rsid w:val="00481981"/>
    <w:rsid w:val="004819BF"/>
    <w:rsid w:val="0048582F"/>
    <w:rsid w:val="004864DF"/>
    <w:rsid w:val="004875F9"/>
    <w:rsid w:val="00487C3E"/>
    <w:rsid w:val="0049104C"/>
    <w:rsid w:val="004913AA"/>
    <w:rsid w:val="0049333D"/>
    <w:rsid w:val="00496A0D"/>
    <w:rsid w:val="00497F93"/>
    <w:rsid w:val="004A3E30"/>
    <w:rsid w:val="004A4585"/>
    <w:rsid w:val="004A5FDF"/>
    <w:rsid w:val="004B2636"/>
    <w:rsid w:val="004B2E22"/>
    <w:rsid w:val="004B44D1"/>
    <w:rsid w:val="004B4A11"/>
    <w:rsid w:val="004C7B5D"/>
    <w:rsid w:val="004D0B59"/>
    <w:rsid w:val="004D2316"/>
    <w:rsid w:val="004D4513"/>
    <w:rsid w:val="004D705B"/>
    <w:rsid w:val="004D7F3B"/>
    <w:rsid w:val="004E0825"/>
    <w:rsid w:val="004E3ECF"/>
    <w:rsid w:val="004E423E"/>
    <w:rsid w:val="004E4694"/>
    <w:rsid w:val="004F1670"/>
    <w:rsid w:val="004F1904"/>
    <w:rsid w:val="004F4790"/>
    <w:rsid w:val="004F6C72"/>
    <w:rsid w:val="00500523"/>
    <w:rsid w:val="00501EFA"/>
    <w:rsid w:val="0050387C"/>
    <w:rsid w:val="005044E2"/>
    <w:rsid w:val="00506221"/>
    <w:rsid w:val="00507376"/>
    <w:rsid w:val="00510BD7"/>
    <w:rsid w:val="0051189F"/>
    <w:rsid w:val="00513137"/>
    <w:rsid w:val="00515477"/>
    <w:rsid w:val="00516236"/>
    <w:rsid w:val="00516287"/>
    <w:rsid w:val="00517648"/>
    <w:rsid w:val="00520232"/>
    <w:rsid w:val="0052198F"/>
    <w:rsid w:val="00521CE7"/>
    <w:rsid w:val="00523750"/>
    <w:rsid w:val="00524A7A"/>
    <w:rsid w:val="005257F7"/>
    <w:rsid w:val="00532D64"/>
    <w:rsid w:val="00533364"/>
    <w:rsid w:val="005349A1"/>
    <w:rsid w:val="00535D7F"/>
    <w:rsid w:val="00540BEC"/>
    <w:rsid w:val="005414A4"/>
    <w:rsid w:val="00541786"/>
    <w:rsid w:val="0054217E"/>
    <w:rsid w:val="00542B9F"/>
    <w:rsid w:val="00543518"/>
    <w:rsid w:val="005452CC"/>
    <w:rsid w:val="00546096"/>
    <w:rsid w:val="00552E8F"/>
    <w:rsid w:val="00553D2E"/>
    <w:rsid w:val="005542A6"/>
    <w:rsid w:val="00554857"/>
    <w:rsid w:val="00556289"/>
    <w:rsid w:val="005577E7"/>
    <w:rsid w:val="00557D26"/>
    <w:rsid w:val="0056092B"/>
    <w:rsid w:val="00560A17"/>
    <w:rsid w:val="0056161D"/>
    <w:rsid w:val="00561C6F"/>
    <w:rsid w:val="005629FE"/>
    <w:rsid w:val="00563F29"/>
    <w:rsid w:val="00565F76"/>
    <w:rsid w:val="00572E73"/>
    <w:rsid w:val="00574230"/>
    <w:rsid w:val="005748BC"/>
    <w:rsid w:val="00575EE9"/>
    <w:rsid w:val="00576CEE"/>
    <w:rsid w:val="005821F9"/>
    <w:rsid w:val="005828D8"/>
    <w:rsid w:val="00583A95"/>
    <w:rsid w:val="00585E1E"/>
    <w:rsid w:val="00587014"/>
    <w:rsid w:val="00587340"/>
    <w:rsid w:val="00587A5B"/>
    <w:rsid w:val="0059237C"/>
    <w:rsid w:val="00592B68"/>
    <w:rsid w:val="00592BE9"/>
    <w:rsid w:val="00592EF4"/>
    <w:rsid w:val="005941F4"/>
    <w:rsid w:val="0059534C"/>
    <w:rsid w:val="00595B1D"/>
    <w:rsid w:val="00597D8B"/>
    <w:rsid w:val="005A0547"/>
    <w:rsid w:val="005A1C91"/>
    <w:rsid w:val="005A32AF"/>
    <w:rsid w:val="005A747F"/>
    <w:rsid w:val="005B0A8A"/>
    <w:rsid w:val="005B368C"/>
    <w:rsid w:val="005B50AC"/>
    <w:rsid w:val="005B557D"/>
    <w:rsid w:val="005B5EF4"/>
    <w:rsid w:val="005C0F5B"/>
    <w:rsid w:val="005C2A2D"/>
    <w:rsid w:val="005D37EB"/>
    <w:rsid w:val="005D6BFF"/>
    <w:rsid w:val="005D7A43"/>
    <w:rsid w:val="005D7D5A"/>
    <w:rsid w:val="005E07CD"/>
    <w:rsid w:val="005E0969"/>
    <w:rsid w:val="005E1E87"/>
    <w:rsid w:val="005E250F"/>
    <w:rsid w:val="005E2874"/>
    <w:rsid w:val="005F0957"/>
    <w:rsid w:val="005F1AD5"/>
    <w:rsid w:val="005F33B8"/>
    <w:rsid w:val="005F6D68"/>
    <w:rsid w:val="006031CD"/>
    <w:rsid w:val="00603631"/>
    <w:rsid w:val="00606483"/>
    <w:rsid w:val="00611AAD"/>
    <w:rsid w:val="0061296F"/>
    <w:rsid w:val="00613120"/>
    <w:rsid w:val="00615666"/>
    <w:rsid w:val="00615B76"/>
    <w:rsid w:val="00622937"/>
    <w:rsid w:val="00623ED9"/>
    <w:rsid w:val="0062520E"/>
    <w:rsid w:val="00625A60"/>
    <w:rsid w:val="00631A95"/>
    <w:rsid w:val="00631D34"/>
    <w:rsid w:val="00632B09"/>
    <w:rsid w:val="0063353B"/>
    <w:rsid w:val="00635BA1"/>
    <w:rsid w:val="00635EE1"/>
    <w:rsid w:val="00636784"/>
    <w:rsid w:val="00644163"/>
    <w:rsid w:val="00644D0C"/>
    <w:rsid w:val="00645EB5"/>
    <w:rsid w:val="00647E0D"/>
    <w:rsid w:val="00651652"/>
    <w:rsid w:val="0065429E"/>
    <w:rsid w:val="00655824"/>
    <w:rsid w:val="00660D50"/>
    <w:rsid w:val="00661CC5"/>
    <w:rsid w:val="00661FB3"/>
    <w:rsid w:val="00662B6B"/>
    <w:rsid w:val="00663F1C"/>
    <w:rsid w:val="00664061"/>
    <w:rsid w:val="00664E55"/>
    <w:rsid w:val="00664FDC"/>
    <w:rsid w:val="006667A2"/>
    <w:rsid w:val="006749EB"/>
    <w:rsid w:val="00674A88"/>
    <w:rsid w:val="00680291"/>
    <w:rsid w:val="0068082C"/>
    <w:rsid w:val="00680D91"/>
    <w:rsid w:val="00681FD2"/>
    <w:rsid w:val="0068217D"/>
    <w:rsid w:val="00685421"/>
    <w:rsid w:val="00686B56"/>
    <w:rsid w:val="006932D9"/>
    <w:rsid w:val="0069745B"/>
    <w:rsid w:val="006A2260"/>
    <w:rsid w:val="006A7263"/>
    <w:rsid w:val="006B01EC"/>
    <w:rsid w:val="006C0B11"/>
    <w:rsid w:val="006C0B22"/>
    <w:rsid w:val="006C35D8"/>
    <w:rsid w:val="006C3793"/>
    <w:rsid w:val="006C4FA9"/>
    <w:rsid w:val="006C55AF"/>
    <w:rsid w:val="006C5CBE"/>
    <w:rsid w:val="006C63A6"/>
    <w:rsid w:val="006C7266"/>
    <w:rsid w:val="006C7628"/>
    <w:rsid w:val="006C764B"/>
    <w:rsid w:val="006D13CF"/>
    <w:rsid w:val="006D21B0"/>
    <w:rsid w:val="006D24D4"/>
    <w:rsid w:val="006D7381"/>
    <w:rsid w:val="006E3672"/>
    <w:rsid w:val="006E6810"/>
    <w:rsid w:val="006F1534"/>
    <w:rsid w:val="006F16FA"/>
    <w:rsid w:val="006F2877"/>
    <w:rsid w:val="006F539A"/>
    <w:rsid w:val="006F7CFC"/>
    <w:rsid w:val="007048D0"/>
    <w:rsid w:val="00710280"/>
    <w:rsid w:val="00710E12"/>
    <w:rsid w:val="007123AF"/>
    <w:rsid w:val="00712541"/>
    <w:rsid w:val="007133D6"/>
    <w:rsid w:val="00714CC1"/>
    <w:rsid w:val="007177E9"/>
    <w:rsid w:val="0072171B"/>
    <w:rsid w:val="007230C0"/>
    <w:rsid w:val="0072396E"/>
    <w:rsid w:val="0072626E"/>
    <w:rsid w:val="007330C5"/>
    <w:rsid w:val="007365AA"/>
    <w:rsid w:val="007433CA"/>
    <w:rsid w:val="00744596"/>
    <w:rsid w:val="00744902"/>
    <w:rsid w:val="007464A7"/>
    <w:rsid w:val="00752407"/>
    <w:rsid w:val="00752E5A"/>
    <w:rsid w:val="00754A7E"/>
    <w:rsid w:val="00755D8B"/>
    <w:rsid w:val="00755F19"/>
    <w:rsid w:val="007601D2"/>
    <w:rsid w:val="00760482"/>
    <w:rsid w:val="00761170"/>
    <w:rsid w:val="00761C1B"/>
    <w:rsid w:val="0076265D"/>
    <w:rsid w:val="00764DCD"/>
    <w:rsid w:val="007662DA"/>
    <w:rsid w:val="00767264"/>
    <w:rsid w:val="0077035C"/>
    <w:rsid w:val="00774FC8"/>
    <w:rsid w:val="00775A19"/>
    <w:rsid w:val="00781179"/>
    <w:rsid w:val="0078387F"/>
    <w:rsid w:val="00786AC2"/>
    <w:rsid w:val="00786C44"/>
    <w:rsid w:val="00787494"/>
    <w:rsid w:val="00787D7A"/>
    <w:rsid w:val="00791BA6"/>
    <w:rsid w:val="00794E4F"/>
    <w:rsid w:val="00796709"/>
    <w:rsid w:val="00797B46"/>
    <w:rsid w:val="007A0291"/>
    <w:rsid w:val="007A2B85"/>
    <w:rsid w:val="007A6C3F"/>
    <w:rsid w:val="007A78A0"/>
    <w:rsid w:val="007A7AEB"/>
    <w:rsid w:val="007B1DA8"/>
    <w:rsid w:val="007C41A1"/>
    <w:rsid w:val="007C6B89"/>
    <w:rsid w:val="007C6C89"/>
    <w:rsid w:val="007C6D2E"/>
    <w:rsid w:val="007C6EE0"/>
    <w:rsid w:val="007D1010"/>
    <w:rsid w:val="007D1332"/>
    <w:rsid w:val="007D3952"/>
    <w:rsid w:val="007D54D2"/>
    <w:rsid w:val="007E048D"/>
    <w:rsid w:val="007E271C"/>
    <w:rsid w:val="007E4A0F"/>
    <w:rsid w:val="007E55F8"/>
    <w:rsid w:val="007E5F13"/>
    <w:rsid w:val="007E6D61"/>
    <w:rsid w:val="007E7500"/>
    <w:rsid w:val="007F4852"/>
    <w:rsid w:val="007F4C07"/>
    <w:rsid w:val="00800D80"/>
    <w:rsid w:val="00801B62"/>
    <w:rsid w:val="00802EAE"/>
    <w:rsid w:val="00803186"/>
    <w:rsid w:val="00804370"/>
    <w:rsid w:val="008044A2"/>
    <w:rsid w:val="00806B6D"/>
    <w:rsid w:val="0080722C"/>
    <w:rsid w:val="00811D8D"/>
    <w:rsid w:val="00812752"/>
    <w:rsid w:val="00812ADD"/>
    <w:rsid w:val="008175D2"/>
    <w:rsid w:val="0082242C"/>
    <w:rsid w:val="00823A34"/>
    <w:rsid w:val="0082541B"/>
    <w:rsid w:val="00830E72"/>
    <w:rsid w:val="00832C07"/>
    <w:rsid w:val="00833FEA"/>
    <w:rsid w:val="008351E8"/>
    <w:rsid w:val="0083639A"/>
    <w:rsid w:val="008447B4"/>
    <w:rsid w:val="00844C31"/>
    <w:rsid w:val="008457EC"/>
    <w:rsid w:val="008470A0"/>
    <w:rsid w:val="0084734C"/>
    <w:rsid w:val="00851C95"/>
    <w:rsid w:val="00853835"/>
    <w:rsid w:val="00857597"/>
    <w:rsid w:val="00860AF2"/>
    <w:rsid w:val="00860CCC"/>
    <w:rsid w:val="00861E64"/>
    <w:rsid w:val="00862568"/>
    <w:rsid w:val="00863EAA"/>
    <w:rsid w:val="00865CE1"/>
    <w:rsid w:val="00871C22"/>
    <w:rsid w:val="008735C8"/>
    <w:rsid w:val="00886BCD"/>
    <w:rsid w:val="00893D07"/>
    <w:rsid w:val="008948AD"/>
    <w:rsid w:val="008948D7"/>
    <w:rsid w:val="00897A0C"/>
    <w:rsid w:val="00897DF0"/>
    <w:rsid w:val="008A15B7"/>
    <w:rsid w:val="008A2B39"/>
    <w:rsid w:val="008A35A5"/>
    <w:rsid w:val="008A38B2"/>
    <w:rsid w:val="008A42D4"/>
    <w:rsid w:val="008A434D"/>
    <w:rsid w:val="008A5178"/>
    <w:rsid w:val="008A5387"/>
    <w:rsid w:val="008A71B9"/>
    <w:rsid w:val="008A7EBD"/>
    <w:rsid w:val="008B283B"/>
    <w:rsid w:val="008B5BB7"/>
    <w:rsid w:val="008B644C"/>
    <w:rsid w:val="008C2D3A"/>
    <w:rsid w:val="008D2120"/>
    <w:rsid w:val="008D301D"/>
    <w:rsid w:val="008D317B"/>
    <w:rsid w:val="008D3A03"/>
    <w:rsid w:val="008D3D43"/>
    <w:rsid w:val="008D6182"/>
    <w:rsid w:val="008D738B"/>
    <w:rsid w:val="008E591F"/>
    <w:rsid w:val="008E69EF"/>
    <w:rsid w:val="008E76CB"/>
    <w:rsid w:val="008E79AE"/>
    <w:rsid w:val="008F2C07"/>
    <w:rsid w:val="008F33C3"/>
    <w:rsid w:val="008F3973"/>
    <w:rsid w:val="008F40D3"/>
    <w:rsid w:val="008F58C2"/>
    <w:rsid w:val="00900B5B"/>
    <w:rsid w:val="00903C7E"/>
    <w:rsid w:val="00903EC0"/>
    <w:rsid w:val="00904585"/>
    <w:rsid w:val="00905476"/>
    <w:rsid w:val="009056AA"/>
    <w:rsid w:val="00910542"/>
    <w:rsid w:val="0091117E"/>
    <w:rsid w:val="00912656"/>
    <w:rsid w:val="0091347C"/>
    <w:rsid w:val="0091520E"/>
    <w:rsid w:val="009175B5"/>
    <w:rsid w:val="00921069"/>
    <w:rsid w:val="00922A8C"/>
    <w:rsid w:val="0092350C"/>
    <w:rsid w:val="00923BDF"/>
    <w:rsid w:val="00923E05"/>
    <w:rsid w:val="00923F9B"/>
    <w:rsid w:val="00924109"/>
    <w:rsid w:val="00925708"/>
    <w:rsid w:val="009266CF"/>
    <w:rsid w:val="00927F28"/>
    <w:rsid w:val="00930818"/>
    <w:rsid w:val="00935769"/>
    <w:rsid w:val="00936226"/>
    <w:rsid w:val="00940BE4"/>
    <w:rsid w:val="00941A91"/>
    <w:rsid w:val="00942F76"/>
    <w:rsid w:val="00944B1A"/>
    <w:rsid w:val="00946A6C"/>
    <w:rsid w:val="009529F7"/>
    <w:rsid w:val="00954E5E"/>
    <w:rsid w:val="00962D91"/>
    <w:rsid w:val="00963B9C"/>
    <w:rsid w:val="0096413F"/>
    <w:rsid w:val="0096457C"/>
    <w:rsid w:val="00971663"/>
    <w:rsid w:val="00973A8F"/>
    <w:rsid w:val="00974BD0"/>
    <w:rsid w:val="00976F94"/>
    <w:rsid w:val="00977AC5"/>
    <w:rsid w:val="0098004D"/>
    <w:rsid w:val="009811C8"/>
    <w:rsid w:val="00982523"/>
    <w:rsid w:val="009841E5"/>
    <w:rsid w:val="009847F9"/>
    <w:rsid w:val="00990737"/>
    <w:rsid w:val="00991F81"/>
    <w:rsid w:val="00992CAE"/>
    <w:rsid w:val="00993FB5"/>
    <w:rsid w:val="009949C8"/>
    <w:rsid w:val="00995162"/>
    <w:rsid w:val="00995DF6"/>
    <w:rsid w:val="009960D9"/>
    <w:rsid w:val="00996C77"/>
    <w:rsid w:val="009A052F"/>
    <w:rsid w:val="009A2AA6"/>
    <w:rsid w:val="009A3323"/>
    <w:rsid w:val="009A48E1"/>
    <w:rsid w:val="009A6BC3"/>
    <w:rsid w:val="009A7197"/>
    <w:rsid w:val="009A7A79"/>
    <w:rsid w:val="009B0703"/>
    <w:rsid w:val="009B4DB6"/>
    <w:rsid w:val="009B4EF9"/>
    <w:rsid w:val="009B6DDB"/>
    <w:rsid w:val="009C19AA"/>
    <w:rsid w:val="009C1E34"/>
    <w:rsid w:val="009C209F"/>
    <w:rsid w:val="009C2438"/>
    <w:rsid w:val="009C277D"/>
    <w:rsid w:val="009C3370"/>
    <w:rsid w:val="009C529A"/>
    <w:rsid w:val="009D08B1"/>
    <w:rsid w:val="009D1183"/>
    <w:rsid w:val="009D35AA"/>
    <w:rsid w:val="009E2E0F"/>
    <w:rsid w:val="009E3996"/>
    <w:rsid w:val="009E3B85"/>
    <w:rsid w:val="009E4449"/>
    <w:rsid w:val="009E4B08"/>
    <w:rsid w:val="009E52C5"/>
    <w:rsid w:val="009F1583"/>
    <w:rsid w:val="00A00F99"/>
    <w:rsid w:val="00A01582"/>
    <w:rsid w:val="00A02500"/>
    <w:rsid w:val="00A0412A"/>
    <w:rsid w:val="00A06BB5"/>
    <w:rsid w:val="00A11E12"/>
    <w:rsid w:val="00A12645"/>
    <w:rsid w:val="00A13E17"/>
    <w:rsid w:val="00A14B45"/>
    <w:rsid w:val="00A2060F"/>
    <w:rsid w:val="00A221C4"/>
    <w:rsid w:val="00A25083"/>
    <w:rsid w:val="00A25C59"/>
    <w:rsid w:val="00A26373"/>
    <w:rsid w:val="00A26CF7"/>
    <w:rsid w:val="00A2787B"/>
    <w:rsid w:val="00A27CA8"/>
    <w:rsid w:val="00A31B5C"/>
    <w:rsid w:val="00A4030B"/>
    <w:rsid w:val="00A41E88"/>
    <w:rsid w:val="00A42313"/>
    <w:rsid w:val="00A42AE0"/>
    <w:rsid w:val="00A435CA"/>
    <w:rsid w:val="00A43C25"/>
    <w:rsid w:val="00A44F3E"/>
    <w:rsid w:val="00A505CC"/>
    <w:rsid w:val="00A50E35"/>
    <w:rsid w:val="00A56CFF"/>
    <w:rsid w:val="00A56EC1"/>
    <w:rsid w:val="00A624CA"/>
    <w:rsid w:val="00A627A6"/>
    <w:rsid w:val="00A62C55"/>
    <w:rsid w:val="00A64779"/>
    <w:rsid w:val="00A6728E"/>
    <w:rsid w:val="00A73045"/>
    <w:rsid w:val="00A74086"/>
    <w:rsid w:val="00A75BAF"/>
    <w:rsid w:val="00A76578"/>
    <w:rsid w:val="00A821C9"/>
    <w:rsid w:val="00A84E40"/>
    <w:rsid w:val="00A850D7"/>
    <w:rsid w:val="00A86314"/>
    <w:rsid w:val="00A8724B"/>
    <w:rsid w:val="00A903A8"/>
    <w:rsid w:val="00A9102B"/>
    <w:rsid w:val="00A950FD"/>
    <w:rsid w:val="00A95363"/>
    <w:rsid w:val="00A96932"/>
    <w:rsid w:val="00A96C22"/>
    <w:rsid w:val="00AA1102"/>
    <w:rsid w:val="00AA284C"/>
    <w:rsid w:val="00AA4045"/>
    <w:rsid w:val="00AA4546"/>
    <w:rsid w:val="00AA62F0"/>
    <w:rsid w:val="00AA79D3"/>
    <w:rsid w:val="00AB0CAD"/>
    <w:rsid w:val="00AB0E11"/>
    <w:rsid w:val="00AB195A"/>
    <w:rsid w:val="00AB25D7"/>
    <w:rsid w:val="00AB37BE"/>
    <w:rsid w:val="00AB7EBB"/>
    <w:rsid w:val="00AC4AE3"/>
    <w:rsid w:val="00AC5C1A"/>
    <w:rsid w:val="00AC66E9"/>
    <w:rsid w:val="00AC6A8C"/>
    <w:rsid w:val="00AC7416"/>
    <w:rsid w:val="00AD03A9"/>
    <w:rsid w:val="00AD0661"/>
    <w:rsid w:val="00AD1E0F"/>
    <w:rsid w:val="00AD424E"/>
    <w:rsid w:val="00AD69CF"/>
    <w:rsid w:val="00AE3E36"/>
    <w:rsid w:val="00AE442B"/>
    <w:rsid w:val="00AF145D"/>
    <w:rsid w:val="00AF1917"/>
    <w:rsid w:val="00AF19A9"/>
    <w:rsid w:val="00AF22FA"/>
    <w:rsid w:val="00AF3AAD"/>
    <w:rsid w:val="00AF5181"/>
    <w:rsid w:val="00AF59A4"/>
    <w:rsid w:val="00AF60A8"/>
    <w:rsid w:val="00AF6A94"/>
    <w:rsid w:val="00B01BD4"/>
    <w:rsid w:val="00B02140"/>
    <w:rsid w:val="00B02F3F"/>
    <w:rsid w:val="00B04927"/>
    <w:rsid w:val="00B04E49"/>
    <w:rsid w:val="00B05A1F"/>
    <w:rsid w:val="00B05B6E"/>
    <w:rsid w:val="00B06925"/>
    <w:rsid w:val="00B07082"/>
    <w:rsid w:val="00B1051C"/>
    <w:rsid w:val="00B106E7"/>
    <w:rsid w:val="00B15D0F"/>
    <w:rsid w:val="00B16C89"/>
    <w:rsid w:val="00B23367"/>
    <w:rsid w:val="00B25157"/>
    <w:rsid w:val="00B25DE9"/>
    <w:rsid w:val="00B26B0C"/>
    <w:rsid w:val="00B272BC"/>
    <w:rsid w:val="00B30C20"/>
    <w:rsid w:val="00B34AB9"/>
    <w:rsid w:val="00B403A0"/>
    <w:rsid w:val="00B45C71"/>
    <w:rsid w:val="00B4605F"/>
    <w:rsid w:val="00B4667F"/>
    <w:rsid w:val="00B476AB"/>
    <w:rsid w:val="00B57953"/>
    <w:rsid w:val="00B716E1"/>
    <w:rsid w:val="00B77994"/>
    <w:rsid w:val="00B80AD2"/>
    <w:rsid w:val="00B815B3"/>
    <w:rsid w:val="00B86C21"/>
    <w:rsid w:val="00B902D1"/>
    <w:rsid w:val="00B938B7"/>
    <w:rsid w:val="00B93F52"/>
    <w:rsid w:val="00B9472F"/>
    <w:rsid w:val="00B94EDC"/>
    <w:rsid w:val="00B96D35"/>
    <w:rsid w:val="00BA0DE4"/>
    <w:rsid w:val="00BA0F2D"/>
    <w:rsid w:val="00BA14A6"/>
    <w:rsid w:val="00BA1AE6"/>
    <w:rsid w:val="00BA3A94"/>
    <w:rsid w:val="00BA3DCF"/>
    <w:rsid w:val="00BA3E88"/>
    <w:rsid w:val="00BA5208"/>
    <w:rsid w:val="00BA52C6"/>
    <w:rsid w:val="00BA6807"/>
    <w:rsid w:val="00BA6DF6"/>
    <w:rsid w:val="00BB6274"/>
    <w:rsid w:val="00BC54D5"/>
    <w:rsid w:val="00BC67D7"/>
    <w:rsid w:val="00BD0836"/>
    <w:rsid w:val="00BD1045"/>
    <w:rsid w:val="00BD1F0A"/>
    <w:rsid w:val="00BD352E"/>
    <w:rsid w:val="00BD3832"/>
    <w:rsid w:val="00BD4FBE"/>
    <w:rsid w:val="00BD7A2B"/>
    <w:rsid w:val="00BD7DB5"/>
    <w:rsid w:val="00BE0267"/>
    <w:rsid w:val="00BE1C2D"/>
    <w:rsid w:val="00BE2435"/>
    <w:rsid w:val="00BE3030"/>
    <w:rsid w:val="00BE4A90"/>
    <w:rsid w:val="00BE5638"/>
    <w:rsid w:val="00BE581E"/>
    <w:rsid w:val="00BE621C"/>
    <w:rsid w:val="00BE7BC4"/>
    <w:rsid w:val="00BF18C8"/>
    <w:rsid w:val="00BF435F"/>
    <w:rsid w:val="00BF4573"/>
    <w:rsid w:val="00BF5C50"/>
    <w:rsid w:val="00BF6AEB"/>
    <w:rsid w:val="00C00053"/>
    <w:rsid w:val="00C01BD0"/>
    <w:rsid w:val="00C02912"/>
    <w:rsid w:val="00C04805"/>
    <w:rsid w:val="00C110EE"/>
    <w:rsid w:val="00C16A58"/>
    <w:rsid w:val="00C21253"/>
    <w:rsid w:val="00C224EE"/>
    <w:rsid w:val="00C23573"/>
    <w:rsid w:val="00C30184"/>
    <w:rsid w:val="00C30B97"/>
    <w:rsid w:val="00C32591"/>
    <w:rsid w:val="00C32611"/>
    <w:rsid w:val="00C33FE1"/>
    <w:rsid w:val="00C34A0A"/>
    <w:rsid w:val="00C37456"/>
    <w:rsid w:val="00C40231"/>
    <w:rsid w:val="00C406E2"/>
    <w:rsid w:val="00C40997"/>
    <w:rsid w:val="00C4174A"/>
    <w:rsid w:val="00C41885"/>
    <w:rsid w:val="00C455A0"/>
    <w:rsid w:val="00C45DCB"/>
    <w:rsid w:val="00C47475"/>
    <w:rsid w:val="00C50D06"/>
    <w:rsid w:val="00C51A93"/>
    <w:rsid w:val="00C52969"/>
    <w:rsid w:val="00C54156"/>
    <w:rsid w:val="00C55BC0"/>
    <w:rsid w:val="00C62E1A"/>
    <w:rsid w:val="00C652D0"/>
    <w:rsid w:val="00C657E0"/>
    <w:rsid w:val="00C6636D"/>
    <w:rsid w:val="00C67574"/>
    <w:rsid w:val="00C708FA"/>
    <w:rsid w:val="00C70F83"/>
    <w:rsid w:val="00C71195"/>
    <w:rsid w:val="00C742B1"/>
    <w:rsid w:val="00C74ADB"/>
    <w:rsid w:val="00C754F6"/>
    <w:rsid w:val="00C76C95"/>
    <w:rsid w:val="00C8143C"/>
    <w:rsid w:val="00C82D68"/>
    <w:rsid w:val="00C83E91"/>
    <w:rsid w:val="00C91083"/>
    <w:rsid w:val="00C93073"/>
    <w:rsid w:val="00C94C17"/>
    <w:rsid w:val="00C94D2D"/>
    <w:rsid w:val="00CA09E7"/>
    <w:rsid w:val="00CA4E9C"/>
    <w:rsid w:val="00CA6498"/>
    <w:rsid w:val="00CA6635"/>
    <w:rsid w:val="00CB1ED5"/>
    <w:rsid w:val="00CB55DE"/>
    <w:rsid w:val="00CB6498"/>
    <w:rsid w:val="00CB7DC4"/>
    <w:rsid w:val="00CC2351"/>
    <w:rsid w:val="00CD2FE8"/>
    <w:rsid w:val="00CD3630"/>
    <w:rsid w:val="00CD51CA"/>
    <w:rsid w:val="00CD64E6"/>
    <w:rsid w:val="00CD76E0"/>
    <w:rsid w:val="00CD7CAF"/>
    <w:rsid w:val="00CE00C1"/>
    <w:rsid w:val="00CE23A6"/>
    <w:rsid w:val="00CE2E1E"/>
    <w:rsid w:val="00CE48D9"/>
    <w:rsid w:val="00CE7F82"/>
    <w:rsid w:val="00CF13AA"/>
    <w:rsid w:val="00CF1EB7"/>
    <w:rsid w:val="00CF593E"/>
    <w:rsid w:val="00CF5F9B"/>
    <w:rsid w:val="00D01DDF"/>
    <w:rsid w:val="00D050CC"/>
    <w:rsid w:val="00D0672B"/>
    <w:rsid w:val="00D06A3E"/>
    <w:rsid w:val="00D155D6"/>
    <w:rsid w:val="00D16A46"/>
    <w:rsid w:val="00D228F6"/>
    <w:rsid w:val="00D23345"/>
    <w:rsid w:val="00D23AC2"/>
    <w:rsid w:val="00D23D13"/>
    <w:rsid w:val="00D25ED3"/>
    <w:rsid w:val="00D2660C"/>
    <w:rsid w:val="00D26A32"/>
    <w:rsid w:val="00D34E79"/>
    <w:rsid w:val="00D35027"/>
    <w:rsid w:val="00D35200"/>
    <w:rsid w:val="00D36BEC"/>
    <w:rsid w:val="00D43D66"/>
    <w:rsid w:val="00D46ADB"/>
    <w:rsid w:val="00D46E9A"/>
    <w:rsid w:val="00D50230"/>
    <w:rsid w:val="00D50EE0"/>
    <w:rsid w:val="00D523EA"/>
    <w:rsid w:val="00D550C5"/>
    <w:rsid w:val="00D56E95"/>
    <w:rsid w:val="00D60E6A"/>
    <w:rsid w:val="00D61EBB"/>
    <w:rsid w:val="00D62AF6"/>
    <w:rsid w:val="00D6786B"/>
    <w:rsid w:val="00D71936"/>
    <w:rsid w:val="00D73600"/>
    <w:rsid w:val="00D74156"/>
    <w:rsid w:val="00D742A8"/>
    <w:rsid w:val="00D743BA"/>
    <w:rsid w:val="00D74B14"/>
    <w:rsid w:val="00D7517D"/>
    <w:rsid w:val="00D75F72"/>
    <w:rsid w:val="00D77130"/>
    <w:rsid w:val="00D83690"/>
    <w:rsid w:val="00D87C46"/>
    <w:rsid w:val="00D9045D"/>
    <w:rsid w:val="00D929B4"/>
    <w:rsid w:val="00D9641F"/>
    <w:rsid w:val="00D96A87"/>
    <w:rsid w:val="00D9783A"/>
    <w:rsid w:val="00DA0CA9"/>
    <w:rsid w:val="00DA26B9"/>
    <w:rsid w:val="00DA3486"/>
    <w:rsid w:val="00DA3C9D"/>
    <w:rsid w:val="00DA5631"/>
    <w:rsid w:val="00DB07AC"/>
    <w:rsid w:val="00DB213C"/>
    <w:rsid w:val="00DB2F2D"/>
    <w:rsid w:val="00DB53C0"/>
    <w:rsid w:val="00DB5B43"/>
    <w:rsid w:val="00DB5E35"/>
    <w:rsid w:val="00DC2F49"/>
    <w:rsid w:val="00DC4068"/>
    <w:rsid w:val="00DC4B1A"/>
    <w:rsid w:val="00DC4F30"/>
    <w:rsid w:val="00DC6E80"/>
    <w:rsid w:val="00DD0106"/>
    <w:rsid w:val="00DD4AEA"/>
    <w:rsid w:val="00DD5265"/>
    <w:rsid w:val="00DD743C"/>
    <w:rsid w:val="00DD7F5A"/>
    <w:rsid w:val="00DE25A5"/>
    <w:rsid w:val="00DE370A"/>
    <w:rsid w:val="00DE4A5C"/>
    <w:rsid w:val="00DE4D96"/>
    <w:rsid w:val="00DE59D2"/>
    <w:rsid w:val="00DE7C18"/>
    <w:rsid w:val="00DE7FA5"/>
    <w:rsid w:val="00E006D4"/>
    <w:rsid w:val="00E008E9"/>
    <w:rsid w:val="00E02D8F"/>
    <w:rsid w:val="00E0477C"/>
    <w:rsid w:val="00E04886"/>
    <w:rsid w:val="00E06598"/>
    <w:rsid w:val="00E11154"/>
    <w:rsid w:val="00E132F7"/>
    <w:rsid w:val="00E150D0"/>
    <w:rsid w:val="00E154B4"/>
    <w:rsid w:val="00E15B4C"/>
    <w:rsid w:val="00E16A3B"/>
    <w:rsid w:val="00E16B98"/>
    <w:rsid w:val="00E170B1"/>
    <w:rsid w:val="00E17545"/>
    <w:rsid w:val="00E176C8"/>
    <w:rsid w:val="00E22D47"/>
    <w:rsid w:val="00E2502B"/>
    <w:rsid w:val="00E30AD5"/>
    <w:rsid w:val="00E31686"/>
    <w:rsid w:val="00E3182F"/>
    <w:rsid w:val="00E35A41"/>
    <w:rsid w:val="00E363EF"/>
    <w:rsid w:val="00E37215"/>
    <w:rsid w:val="00E41963"/>
    <w:rsid w:val="00E422E2"/>
    <w:rsid w:val="00E4352C"/>
    <w:rsid w:val="00E452D7"/>
    <w:rsid w:val="00E45549"/>
    <w:rsid w:val="00E47A44"/>
    <w:rsid w:val="00E50E71"/>
    <w:rsid w:val="00E5122A"/>
    <w:rsid w:val="00E514E8"/>
    <w:rsid w:val="00E5583C"/>
    <w:rsid w:val="00E65856"/>
    <w:rsid w:val="00E70D2E"/>
    <w:rsid w:val="00E747F8"/>
    <w:rsid w:val="00E754B4"/>
    <w:rsid w:val="00E7589D"/>
    <w:rsid w:val="00E845B3"/>
    <w:rsid w:val="00E853B5"/>
    <w:rsid w:val="00E879A6"/>
    <w:rsid w:val="00E87BFD"/>
    <w:rsid w:val="00E90BAC"/>
    <w:rsid w:val="00EA4FFB"/>
    <w:rsid w:val="00EB3353"/>
    <w:rsid w:val="00EB3D11"/>
    <w:rsid w:val="00EB77DA"/>
    <w:rsid w:val="00EC67E9"/>
    <w:rsid w:val="00EC7448"/>
    <w:rsid w:val="00ED1ECA"/>
    <w:rsid w:val="00ED3760"/>
    <w:rsid w:val="00ED3F21"/>
    <w:rsid w:val="00ED603C"/>
    <w:rsid w:val="00ED6CE8"/>
    <w:rsid w:val="00EE3548"/>
    <w:rsid w:val="00EE4921"/>
    <w:rsid w:val="00EE4FC2"/>
    <w:rsid w:val="00EE5E20"/>
    <w:rsid w:val="00EE610B"/>
    <w:rsid w:val="00EE75C2"/>
    <w:rsid w:val="00EE7765"/>
    <w:rsid w:val="00EF0A0D"/>
    <w:rsid w:val="00EF46FF"/>
    <w:rsid w:val="00EF51CF"/>
    <w:rsid w:val="00EF5DEC"/>
    <w:rsid w:val="00EF6817"/>
    <w:rsid w:val="00EF6FB1"/>
    <w:rsid w:val="00EF71E3"/>
    <w:rsid w:val="00EF7914"/>
    <w:rsid w:val="00EF798E"/>
    <w:rsid w:val="00F02735"/>
    <w:rsid w:val="00F0488F"/>
    <w:rsid w:val="00F0566F"/>
    <w:rsid w:val="00F05EC7"/>
    <w:rsid w:val="00F07B21"/>
    <w:rsid w:val="00F07FC8"/>
    <w:rsid w:val="00F12043"/>
    <w:rsid w:val="00F1211B"/>
    <w:rsid w:val="00F14189"/>
    <w:rsid w:val="00F150BD"/>
    <w:rsid w:val="00F1527A"/>
    <w:rsid w:val="00F23A1C"/>
    <w:rsid w:val="00F24C2A"/>
    <w:rsid w:val="00F269C1"/>
    <w:rsid w:val="00F276EF"/>
    <w:rsid w:val="00F278C7"/>
    <w:rsid w:val="00F30590"/>
    <w:rsid w:val="00F30A57"/>
    <w:rsid w:val="00F31B46"/>
    <w:rsid w:val="00F34A2F"/>
    <w:rsid w:val="00F3553D"/>
    <w:rsid w:val="00F41CC1"/>
    <w:rsid w:val="00F458E8"/>
    <w:rsid w:val="00F46101"/>
    <w:rsid w:val="00F47B35"/>
    <w:rsid w:val="00F5077A"/>
    <w:rsid w:val="00F5129F"/>
    <w:rsid w:val="00F55B70"/>
    <w:rsid w:val="00F5655B"/>
    <w:rsid w:val="00F56B11"/>
    <w:rsid w:val="00F60612"/>
    <w:rsid w:val="00F62737"/>
    <w:rsid w:val="00F629D4"/>
    <w:rsid w:val="00F65F8C"/>
    <w:rsid w:val="00F6641D"/>
    <w:rsid w:val="00F7014C"/>
    <w:rsid w:val="00F7221E"/>
    <w:rsid w:val="00F73ED1"/>
    <w:rsid w:val="00F804E1"/>
    <w:rsid w:val="00F8743E"/>
    <w:rsid w:val="00F90B6E"/>
    <w:rsid w:val="00F91DE8"/>
    <w:rsid w:val="00F92033"/>
    <w:rsid w:val="00F93771"/>
    <w:rsid w:val="00F948D3"/>
    <w:rsid w:val="00FA174B"/>
    <w:rsid w:val="00FA2BBB"/>
    <w:rsid w:val="00FA2F94"/>
    <w:rsid w:val="00FA5640"/>
    <w:rsid w:val="00FA654C"/>
    <w:rsid w:val="00FA7172"/>
    <w:rsid w:val="00FB3AFB"/>
    <w:rsid w:val="00FB3B5A"/>
    <w:rsid w:val="00FB445C"/>
    <w:rsid w:val="00FB4A1E"/>
    <w:rsid w:val="00FB5787"/>
    <w:rsid w:val="00FB6A3E"/>
    <w:rsid w:val="00FB6FEE"/>
    <w:rsid w:val="00FB754C"/>
    <w:rsid w:val="00FC6236"/>
    <w:rsid w:val="00FC651B"/>
    <w:rsid w:val="00FD1663"/>
    <w:rsid w:val="00FD233F"/>
    <w:rsid w:val="00FD636C"/>
    <w:rsid w:val="00FE06BF"/>
    <w:rsid w:val="00FE0FBC"/>
    <w:rsid w:val="00FE277C"/>
    <w:rsid w:val="00FE2D91"/>
    <w:rsid w:val="00FE2E13"/>
    <w:rsid w:val="00FE3B4C"/>
    <w:rsid w:val="00FE6682"/>
    <w:rsid w:val="00FF446F"/>
    <w:rsid w:val="00FF5369"/>
    <w:rsid w:val="01AEF5E8"/>
    <w:rsid w:val="01E62081"/>
    <w:rsid w:val="01FB2BF7"/>
    <w:rsid w:val="02883E19"/>
    <w:rsid w:val="02AC0503"/>
    <w:rsid w:val="02DC25A3"/>
    <w:rsid w:val="033446AC"/>
    <w:rsid w:val="038ECFB4"/>
    <w:rsid w:val="03B55B60"/>
    <w:rsid w:val="0416B580"/>
    <w:rsid w:val="0456396A"/>
    <w:rsid w:val="0472C54C"/>
    <w:rsid w:val="05324F93"/>
    <w:rsid w:val="0557C6FB"/>
    <w:rsid w:val="060345DC"/>
    <w:rsid w:val="063D7B78"/>
    <w:rsid w:val="064D41C0"/>
    <w:rsid w:val="06C611B9"/>
    <w:rsid w:val="06EFB2E0"/>
    <w:rsid w:val="071457A6"/>
    <w:rsid w:val="0777530F"/>
    <w:rsid w:val="079318C4"/>
    <w:rsid w:val="07B35973"/>
    <w:rsid w:val="07C317A2"/>
    <w:rsid w:val="0817AEEB"/>
    <w:rsid w:val="08654A9A"/>
    <w:rsid w:val="09328D2E"/>
    <w:rsid w:val="09707F24"/>
    <w:rsid w:val="09A2CAFD"/>
    <w:rsid w:val="0A692A44"/>
    <w:rsid w:val="0A72EACE"/>
    <w:rsid w:val="0AF19CE8"/>
    <w:rsid w:val="0B357D5B"/>
    <w:rsid w:val="0C0A4701"/>
    <w:rsid w:val="0C9BC952"/>
    <w:rsid w:val="0CD91CB4"/>
    <w:rsid w:val="0D2BFA31"/>
    <w:rsid w:val="0D723D4F"/>
    <w:rsid w:val="0D8BEF85"/>
    <w:rsid w:val="0D9B9D95"/>
    <w:rsid w:val="0DAE9F36"/>
    <w:rsid w:val="0E69323A"/>
    <w:rsid w:val="10958F87"/>
    <w:rsid w:val="10B9DAA8"/>
    <w:rsid w:val="10C409FC"/>
    <w:rsid w:val="10D2D79F"/>
    <w:rsid w:val="10E103CE"/>
    <w:rsid w:val="111C76E7"/>
    <w:rsid w:val="117D3E25"/>
    <w:rsid w:val="11D60FA6"/>
    <w:rsid w:val="1200391B"/>
    <w:rsid w:val="12007518"/>
    <w:rsid w:val="12A72A88"/>
    <w:rsid w:val="12C9D121"/>
    <w:rsid w:val="1337D45F"/>
    <w:rsid w:val="13459E4D"/>
    <w:rsid w:val="134DB653"/>
    <w:rsid w:val="1469288F"/>
    <w:rsid w:val="15DECF4D"/>
    <w:rsid w:val="1651975E"/>
    <w:rsid w:val="16B04CB1"/>
    <w:rsid w:val="16EF9E5B"/>
    <w:rsid w:val="173A992A"/>
    <w:rsid w:val="17770976"/>
    <w:rsid w:val="181A6E8A"/>
    <w:rsid w:val="190B3BCD"/>
    <w:rsid w:val="1A62A869"/>
    <w:rsid w:val="1AC607F9"/>
    <w:rsid w:val="1B4B92ED"/>
    <w:rsid w:val="1BB274F6"/>
    <w:rsid w:val="1BE128B5"/>
    <w:rsid w:val="1C4E8ACD"/>
    <w:rsid w:val="1C796999"/>
    <w:rsid w:val="1EB45DE1"/>
    <w:rsid w:val="1F4851D5"/>
    <w:rsid w:val="1F492440"/>
    <w:rsid w:val="1FE18CC3"/>
    <w:rsid w:val="20D5F2F2"/>
    <w:rsid w:val="2127D333"/>
    <w:rsid w:val="22426D40"/>
    <w:rsid w:val="22780205"/>
    <w:rsid w:val="227F786B"/>
    <w:rsid w:val="235E2782"/>
    <w:rsid w:val="23E5C7D2"/>
    <w:rsid w:val="249C3BB8"/>
    <w:rsid w:val="258CC1F3"/>
    <w:rsid w:val="25B6C38B"/>
    <w:rsid w:val="266C94A9"/>
    <w:rsid w:val="268BE2B1"/>
    <w:rsid w:val="2777E099"/>
    <w:rsid w:val="286262E2"/>
    <w:rsid w:val="2869C7FE"/>
    <w:rsid w:val="29312DAB"/>
    <w:rsid w:val="2B761C23"/>
    <w:rsid w:val="2B8542FC"/>
    <w:rsid w:val="2BA11BFC"/>
    <w:rsid w:val="2CA4F223"/>
    <w:rsid w:val="2CD88C19"/>
    <w:rsid w:val="2D5C54C2"/>
    <w:rsid w:val="2D91A23B"/>
    <w:rsid w:val="2E8FAA51"/>
    <w:rsid w:val="2FB751D1"/>
    <w:rsid w:val="3028656B"/>
    <w:rsid w:val="30FAEECF"/>
    <w:rsid w:val="310D552F"/>
    <w:rsid w:val="313785AF"/>
    <w:rsid w:val="31DEA6B0"/>
    <w:rsid w:val="3206F7DA"/>
    <w:rsid w:val="32A7CF4F"/>
    <w:rsid w:val="32A9B3FE"/>
    <w:rsid w:val="3339A2CE"/>
    <w:rsid w:val="33682B6D"/>
    <w:rsid w:val="33837089"/>
    <w:rsid w:val="3455D1DB"/>
    <w:rsid w:val="35C02983"/>
    <w:rsid w:val="36548530"/>
    <w:rsid w:val="367E4DAE"/>
    <w:rsid w:val="37A15986"/>
    <w:rsid w:val="3821DE63"/>
    <w:rsid w:val="3831079C"/>
    <w:rsid w:val="384ACEC5"/>
    <w:rsid w:val="387B009F"/>
    <w:rsid w:val="3A7F065A"/>
    <w:rsid w:val="3A846FCF"/>
    <w:rsid w:val="3A8D4A06"/>
    <w:rsid w:val="3B81EDA2"/>
    <w:rsid w:val="3C6E2E50"/>
    <w:rsid w:val="3CE1FBFC"/>
    <w:rsid w:val="3DDB55DE"/>
    <w:rsid w:val="3E04713F"/>
    <w:rsid w:val="3E1CC222"/>
    <w:rsid w:val="3E26DB23"/>
    <w:rsid w:val="3F411853"/>
    <w:rsid w:val="3F6D5462"/>
    <w:rsid w:val="410942F8"/>
    <w:rsid w:val="41323316"/>
    <w:rsid w:val="41419E79"/>
    <w:rsid w:val="41531AFD"/>
    <w:rsid w:val="41726591"/>
    <w:rsid w:val="41A4F704"/>
    <w:rsid w:val="41AC7FBA"/>
    <w:rsid w:val="429DC5EA"/>
    <w:rsid w:val="429F526A"/>
    <w:rsid w:val="42DFE68F"/>
    <w:rsid w:val="43417CFB"/>
    <w:rsid w:val="43EE2591"/>
    <w:rsid w:val="443F76DC"/>
    <w:rsid w:val="44D98161"/>
    <w:rsid w:val="44FFB974"/>
    <w:rsid w:val="450BC879"/>
    <w:rsid w:val="45DCBA1C"/>
    <w:rsid w:val="464B0F93"/>
    <w:rsid w:val="4674D869"/>
    <w:rsid w:val="46B86A18"/>
    <w:rsid w:val="46C3174A"/>
    <w:rsid w:val="46F54ABA"/>
    <w:rsid w:val="4706C46C"/>
    <w:rsid w:val="481803D8"/>
    <w:rsid w:val="483E684A"/>
    <w:rsid w:val="48DD9FCE"/>
    <w:rsid w:val="4950D753"/>
    <w:rsid w:val="49E16ECD"/>
    <w:rsid w:val="4AED4AA2"/>
    <w:rsid w:val="4B4050E1"/>
    <w:rsid w:val="4B80F90C"/>
    <w:rsid w:val="4B8C0638"/>
    <w:rsid w:val="4C116103"/>
    <w:rsid w:val="4C461DAF"/>
    <w:rsid w:val="4D0FBF76"/>
    <w:rsid w:val="4D59CC3F"/>
    <w:rsid w:val="4D5C97BB"/>
    <w:rsid w:val="4E03D46E"/>
    <w:rsid w:val="4E54DF2C"/>
    <w:rsid w:val="5037C3B1"/>
    <w:rsid w:val="505F7BE8"/>
    <w:rsid w:val="50AB8D4F"/>
    <w:rsid w:val="5102A097"/>
    <w:rsid w:val="5110EE25"/>
    <w:rsid w:val="5125D9E6"/>
    <w:rsid w:val="516DDF61"/>
    <w:rsid w:val="51963F3C"/>
    <w:rsid w:val="51D3A26C"/>
    <w:rsid w:val="527B2347"/>
    <w:rsid w:val="52BB75EF"/>
    <w:rsid w:val="52E29AFD"/>
    <w:rsid w:val="532B4CB8"/>
    <w:rsid w:val="54B0611C"/>
    <w:rsid w:val="54D90C60"/>
    <w:rsid w:val="56ACB917"/>
    <w:rsid w:val="5720FF76"/>
    <w:rsid w:val="57DA28C8"/>
    <w:rsid w:val="57F88882"/>
    <w:rsid w:val="589B53DF"/>
    <w:rsid w:val="58BA2AD4"/>
    <w:rsid w:val="597D2CE5"/>
    <w:rsid w:val="59873CBD"/>
    <w:rsid w:val="59EB3911"/>
    <w:rsid w:val="5B495F5A"/>
    <w:rsid w:val="5B8EF9E1"/>
    <w:rsid w:val="5B932B9D"/>
    <w:rsid w:val="5BB5D560"/>
    <w:rsid w:val="5BD4DE2D"/>
    <w:rsid w:val="5BE81114"/>
    <w:rsid w:val="5C854767"/>
    <w:rsid w:val="5DBAF1A9"/>
    <w:rsid w:val="5EBCF97D"/>
    <w:rsid w:val="5F013CF6"/>
    <w:rsid w:val="5F0F98E4"/>
    <w:rsid w:val="61AD0160"/>
    <w:rsid w:val="61B247E3"/>
    <w:rsid w:val="623AD305"/>
    <w:rsid w:val="62698340"/>
    <w:rsid w:val="6284B077"/>
    <w:rsid w:val="62D96C17"/>
    <w:rsid w:val="638A92B2"/>
    <w:rsid w:val="6448DF5A"/>
    <w:rsid w:val="648A972D"/>
    <w:rsid w:val="6498B5F1"/>
    <w:rsid w:val="65B135DB"/>
    <w:rsid w:val="65EC50CB"/>
    <w:rsid w:val="6684E49E"/>
    <w:rsid w:val="6688F8E4"/>
    <w:rsid w:val="671E0D43"/>
    <w:rsid w:val="67AEA5EB"/>
    <w:rsid w:val="680B2164"/>
    <w:rsid w:val="684C77E1"/>
    <w:rsid w:val="68C4ACC4"/>
    <w:rsid w:val="6AA350D1"/>
    <w:rsid w:val="6AF3988E"/>
    <w:rsid w:val="6B0EA231"/>
    <w:rsid w:val="6B22D0DA"/>
    <w:rsid w:val="6B2C38D9"/>
    <w:rsid w:val="6C7EAC69"/>
    <w:rsid w:val="6C8F2711"/>
    <w:rsid w:val="6CC3BCA0"/>
    <w:rsid w:val="6D3D02E4"/>
    <w:rsid w:val="6F0DA3D4"/>
    <w:rsid w:val="6F6EA9D6"/>
    <w:rsid w:val="6F905069"/>
    <w:rsid w:val="70C68186"/>
    <w:rsid w:val="70D59A76"/>
    <w:rsid w:val="71CC1546"/>
    <w:rsid w:val="72386F70"/>
    <w:rsid w:val="72525BFC"/>
    <w:rsid w:val="7307A290"/>
    <w:rsid w:val="731A37EE"/>
    <w:rsid w:val="73247DA8"/>
    <w:rsid w:val="7338B330"/>
    <w:rsid w:val="735CD3C9"/>
    <w:rsid w:val="73B10F39"/>
    <w:rsid w:val="74E66B6B"/>
    <w:rsid w:val="7511EFAE"/>
    <w:rsid w:val="75890C92"/>
    <w:rsid w:val="75A03AC8"/>
    <w:rsid w:val="760C073D"/>
    <w:rsid w:val="7648E0A2"/>
    <w:rsid w:val="765EF263"/>
    <w:rsid w:val="76A9358B"/>
    <w:rsid w:val="77005B57"/>
    <w:rsid w:val="775CA9B4"/>
    <w:rsid w:val="77FDB6B0"/>
    <w:rsid w:val="780A42D4"/>
    <w:rsid w:val="78D62C1F"/>
    <w:rsid w:val="79090AE3"/>
    <w:rsid w:val="79A54D75"/>
    <w:rsid w:val="79EE2081"/>
    <w:rsid w:val="7A0BC2C6"/>
    <w:rsid w:val="7A339E67"/>
    <w:rsid w:val="7A6BC661"/>
    <w:rsid w:val="7AA93A47"/>
    <w:rsid w:val="7AC0F58E"/>
    <w:rsid w:val="7AF28D43"/>
    <w:rsid w:val="7AFC7E91"/>
    <w:rsid w:val="7B095141"/>
    <w:rsid w:val="7B49FBFD"/>
    <w:rsid w:val="7BDD20B2"/>
    <w:rsid w:val="7C75A6E5"/>
    <w:rsid w:val="7C83F9C6"/>
    <w:rsid w:val="7E7FF6FB"/>
    <w:rsid w:val="7E9E6654"/>
    <w:rsid w:val="7EE29972"/>
    <w:rsid w:val="7F250FD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39D1"/>
  <w15:docId w15:val="{BB40AF79-F5CC-4D9C-9D85-0460DCE8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5A"/>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pPr>
    <w:rPr>
      <w:rFonts w:cstheme="minorHAnsi"/>
      <w:b/>
      <w:bCs/>
      <w:szCs w:val="20"/>
    </w:rPr>
  </w:style>
  <w:style w:type="paragraph" w:styleId="ndice3">
    <w:name w:val="toc 3"/>
    <w:basedOn w:val="Normal"/>
    <w:next w:val="Normal"/>
    <w:autoRedefine/>
    <w:uiPriority w:val="39"/>
    <w:unhideWhenUsed/>
    <w:rsid w:val="00E154B4"/>
    <w:pPr>
      <w:spacing w:after="0"/>
      <w:ind w:left="240"/>
    </w:pPr>
    <w:rPr>
      <w:rFonts w:cstheme="minorHAnsi"/>
      <w:szCs w:val="20"/>
    </w:rPr>
  </w:style>
  <w:style w:type="paragraph" w:styleId="ndice4">
    <w:name w:val="toc 4"/>
    <w:basedOn w:val="Normal"/>
    <w:next w:val="Normal"/>
    <w:autoRedefine/>
    <w:uiPriority w:val="39"/>
    <w:unhideWhenUsed/>
    <w:rsid w:val="00B938B7"/>
    <w:pPr>
      <w:spacing w:after="0"/>
      <w:ind w:left="480"/>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791BA6"/>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791BA6"/>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character" w:styleId="MenoNoResolvida">
    <w:name w:val="Unresolved Mention"/>
    <w:basedOn w:val="Tipodeletrapredefinidodopargrafo"/>
    <w:uiPriority w:val="99"/>
    <w:semiHidden/>
    <w:unhideWhenUsed/>
    <w:rsid w:val="00922A8C"/>
    <w:rPr>
      <w:color w:val="605E5C"/>
      <w:shd w:val="clear" w:color="auto" w:fill="E1DFDD"/>
    </w:rPr>
  </w:style>
  <w:style w:type="character" w:styleId="TextodoMarcadordePosio">
    <w:name w:val="Placeholder Text"/>
    <w:basedOn w:val="Tipodeletrapredefinidodopargrafo"/>
    <w:uiPriority w:val="99"/>
    <w:semiHidden/>
    <w:rsid w:val="002C4A5C"/>
    <w:rPr>
      <w:color w:val="666666"/>
    </w:rPr>
  </w:style>
  <w:style w:type="table" w:styleId="TabeladeGrelha4-Destaque1">
    <w:name w:val="Grid Table 4 Accent 1"/>
    <w:basedOn w:val="Tabelanormal"/>
    <w:uiPriority w:val="49"/>
    <w:rsid w:val="00663F1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rsid w:val="0817AEEB"/>
    <w:rPr>
      <w:rFonts w:eastAsiaTheme="majorEastAsia" w:cstheme="majorBidi"/>
      <w:color w:val="595959" w:themeColor="text1" w:themeTint="A6"/>
      <w:sz w:val="28"/>
      <w:szCs w:val="28"/>
    </w:rPr>
  </w:style>
  <w:style w:type="paragraph" w:styleId="NormalWeb">
    <w:name w:val="Normal (Web)"/>
    <w:basedOn w:val="Normal"/>
    <w:uiPriority w:val="99"/>
    <w:unhideWhenUsed/>
    <w:rsid w:val="002A696A"/>
    <w:pPr>
      <w:spacing w:before="100" w:beforeAutospacing="1" w:after="100" w:afterAutospacing="1" w:line="240" w:lineRule="auto"/>
    </w:pPr>
    <w:rPr>
      <w:rFonts w:eastAsia="Times New Roman" w:cs="Times New Roman"/>
      <w:szCs w:val="24"/>
      <w:lang w:eastAsia="pt-PT"/>
    </w:rPr>
  </w:style>
  <w:style w:type="character" w:styleId="nfase">
    <w:name w:val="Emphasis"/>
    <w:basedOn w:val="Tipodeletrapredefinidodopargrafo"/>
    <w:uiPriority w:val="20"/>
    <w:qFormat/>
    <w:rsid w:val="002A696A"/>
    <w:rPr>
      <w:i/>
      <w:iCs/>
    </w:rPr>
  </w:style>
  <w:style w:type="character" w:styleId="Forte">
    <w:name w:val="Strong"/>
    <w:basedOn w:val="Tipodeletrapredefinidodopargrafo"/>
    <w:uiPriority w:val="22"/>
    <w:qFormat/>
    <w:rsid w:val="007601D2"/>
    <w:rPr>
      <w:b/>
      <w:bCs/>
    </w:rPr>
  </w:style>
  <w:style w:type="table" w:styleId="TabeladeGrelha5Escura-Destaque1">
    <w:name w:val="Grid Table 5 Dark Accent 1"/>
    <w:basedOn w:val="Tabelanormal"/>
    <w:uiPriority w:val="50"/>
    <w:rsid w:val="00760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o">
    <w:name w:val="Revision"/>
    <w:hidden/>
    <w:uiPriority w:val="99"/>
    <w:semiHidden/>
    <w:rsid w:val="00B16C89"/>
    <w:pPr>
      <w:spacing w:after="0" w:line="240" w:lineRule="auto"/>
    </w:pPr>
    <w:rPr>
      <w:rFonts w:ascii="Times New Roman" w:hAnsi="Times New Roman"/>
      <w:sz w:val="24"/>
    </w:rPr>
  </w:style>
  <w:style w:type="character" w:styleId="Refdecomentrio">
    <w:name w:val="annotation reference"/>
    <w:basedOn w:val="Tipodeletrapredefinidodopargrafo"/>
    <w:uiPriority w:val="99"/>
    <w:semiHidden/>
    <w:unhideWhenUsed/>
    <w:rsid w:val="00B16C89"/>
    <w:rPr>
      <w:sz w:val="16"/>
      <w:szCs w:val="16"/>
    </w:rPr>
  </w:style>
  <w:style w:type="paragraph" w:styleId="Textodecomentrio">
    <w:name w:val="annotation text"/>
    <w:basedOn w:val="Normal"/>
    <w:link w:val="TextodecomentrioCarter"/>
    <w:uiPriority w:val="99"/>
    <w:unhideWhenUsed/>
    <w:rsid w:val="00B16C8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16C89"/>
    <w:rPr>
      <w:rFonts w:ascii="Times New Roman" w:hAnsi="Times New Roman"/>
      <w:sz w:val="20"/>
      <w:szCs w:val="20"/>
    </w:rPr>
  </w:style>
  <w:style w:type="paragraph" w:styleId="Assuntodecomentrio">
    <w:name w:val="annotation subject"/>
    <w:basedOn w:val="Textodecomentrio"/>
    <w:next w:val="Textodecomentrio"/>
    <w:link w:val="AssuntodecomentrioCarter"/>
    <w:uiPriority w:val="99"/>
    <w:semiHidden/>
    <w:unhideWhenUsed/>
    <w:rsid w:val="00B16C89"/>
    <w:rPr>
      <w:b/>
      <w:bCs/>
    </w:rPr>
  </w:style>
  <w:style w:type="character" w:customStyle="1" w:styleId="AssuntodecomentrioCarter">
    <w:name w:val="Assunto de comentário Caráter"/>
    <w:basedOn w:val="TextodecomentrioCarter"/>
    <w:link w:val="Assuntodecomentrio"/>
    <w:uiPriority w:val="99"/>
    <w:semiHidden/>
    <w:rsid w:val="00B16C89"/>
    <w:rPr>
      <w:rFonts w:ascii="Times New Roman" w:hAnsi="Times New Roman"/>
      <w:b/>
      <w:bCs/>
      <w:sz w:val="20"/>
      <w:szCs w:val="20"/>
    </w:rPr>
  </w:style>
  <w:style w:type="character" w:customStyle="1" w:styleId="whitespace-normal">
    <w:name w:val="whitespace-normal"/>
    <w:basedOn w:val="Tipodeletrapredefinidodopargrafo"/>
    <w:rsid w:val="00C16A58"/>
  </w:style>
  <w:style w:type="paragraph" w:styleId="Textodenotadefim">
    <w:name w:val="endnote text"/>
    <w:basedOn w:val="Normal"/>
    <w:link w:val="TextodenotadefimCarter"/>
    <w:uiPriority w:val="99"/>
    <w:semiHidden/>
    <w:unhideWhenUsed/>
    <w:rsid w:val="00775A19"/>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775A19"/>
    <w:rPr>
      <w:rFonts w:ascii="Times New Roman" w:hAnsi="Times New Roman"/>
      <w:sz w:val="20"/>
      <w:szCs w:val="20"/>
    </w:rPr>
  </w:style>
  <w:style w:type="character" w:styleId="Refdenotadefim">
    <w:name w:val="endnote reference"/>
    <w:basedOn w:val="Tipodeletrapredefinidodopargrafo"/>
    <w:uiPriority w:val="99"/>
    <w:semiHidden/>
    <w:unhideWhenUsed/>
    <w:rsid w:val="00775A19"/>
    <w:rPr>
      <w:vertAlign w:val="superscript"/>
    </w:rPr>
  </w:style>
  <w:style w:type="table" w:styleId="TabeladeGrelha4-Destaque5">
    <w:name w:val="Grid Table 4 Accent 5"/>
    <w:basedOn w:val="Tabelanormal"/>
    <w:uiPriority w:val="49"/>
    <w:rsid w:val="00CE7F8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CdigoHTML">
    <w:name w:val="HTML Code"/>
    <w:basedOn w:val="Tipodeletrapredefinidodopargrafo"/>
    <w:uiPriority w:val="99"/>
    <w:semiHidden/>
    <w:unhideWhenUsed/>
    <w:rsid w:val="00C37456"/>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25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256D66"/>
    <w:rPr>
      <w:rFonts w:ascii="Courier New" w:eastAsia="Times New Roman" w:hAnsi="Courier New" w:cs="Courier New"/>
      <w:sz w:val="20"/>
      <w:szCs w:val="20"/>
      <w:lang w:eastAsia="pt-PT"/>
    </w:rPr>
  </w:style>
  <w:style w:type="character" w:styleId="Hiperligaovisitada">
    <w:name w:val="FollowedHyperlink"/>
    <w:basedOn w:val="Tipodeletrapredefinidodopargrafo"/>
    <w:uiPriority w:val="99"/>
    <w:semiHidden/>
    <w:unhideWhenUsed/>
    <w:rsid w:val="00CB1ED5"/>
    <w:rPr>
      <w:color w:val="800080"/>
      <w:u w:val="single"/>
    </w:rPr>
  </w:style>
  <w:style w:type="paragraph" w:customStyle="1" w:styleId="msonormal0">
    <w:name w:val="msonormal"/>
    <w:basedOn w:val="Normal"/>
    <w:rsid w:val="00CB1ED5"/>
    <w:pPr>
      <w:spacing w:before="100" w:beforeAutospacing="1" w:after="100" w:afterAutospacing="1" w:line="240" w:lineRule="auto"/>
    </w:pPr>
    <w:rPr>
      <w:rFonts w:eastAsia="Times New Roman" w:cs="Times New Roman"/>
      <w:szCs w:val="24"/>
      <w:lang w:eastAsia="pt-PT"/>
    </w:rPr>
  </w:style>
  <w:style w:type="paragraph" w:customStyle="1" w:styleId="font0">
    <w:name w:val="font0"/>
    <w:basedOn w:val="Normal"/>
    <w:rsid w:val="00CB1ED5"/>
    <w:pPr>
      <w:spacing w:before="100" w:beforeAutospacing="1" w:after="100" w:afterAutospacing="1" w:line="240" w:lineRule="auto"/>
    </w:pPr>
    <w:rPr>
      <w:rFonts w:ascii="Calibri" w:eastAsia="Times New Roman" w:hAnsi="Calibri" w:cs="Calibri"/>
      <w:color w:val="000000"/>
      <w:sz w:val="22"/>
      <w:lang w:eastAsia="pt-PT"/>
    </w:rPr>
  </w:style>
  <w:style w:type="paragraph" w:customStyle="1" w:styleId="font5">
    <w:name w:val="font5"/>
    <w:basedOn w:val="Normal"/>
    <w:rsid w:val="00CB1ED5"/>
    <w:pPr>
      <w:spacing w:before="100" w:beforeAutospacing="1" w:after="100" w:afterAutospacing="1" w:line="240" w:lineRule="auto"/>
    </w:pPr>
    <w:rPr>
      <w:rFonts w:ascii="Calibri" w:eastAsia="Times New Roman" w:hAnsi="Calibri" w:cs="Calibri"/>
      <w:i/>
      <w:iCs/>
      <w:color w:val="000000"/>
      <w:sz w:val="22"/>
      <w:lang w:eastAsia="pt-PT"/>
    </w:rPr>
  </w:style>
  <w:style w:type="paragraph" w:customStyle="1" w:styleId="xl63">
    <w:name w:val="xl63"/>
    <w:basedOn w:val="Normal"/>
    <w:rsid w:val="00CB1ED5"/>
    <w:pPr>
      <w:spacing w:before="100" w:beforeAutospacing="1" w:after="100" w:afterAutospacing="1" w:line="240" w:lineRule="auto"/>
      <w:jc w:val="center"/>
    </w:pPr>
    <w:rPr>
      <w:rFonts w:ascii="Calibri" w:eastAsia="Times New Roman" w:hAnsi="Calibri" w:cs="Calibri"/>
      <w:b/>
      <w:bCs/>
      <w:szCs w:val="24"/>
      <w:lang w:eastAsia="pt-PT"/>
    </w:rPr>
  </w:style>
  <w:style w:type="paragraph" w:customStyle="1" w:styleId="xl64">
    <w:name w:val="xl64"/>
    <w:basedOn w:val="Normal"/>
    <w:rsid w:val="00CB1ED5"/>
    <w:pPr>
      <w:spacing w:before="100" w:beforeAutospacing="1" w:after="100" w:afterAutospacing="1" w:line="240" w:lineRule="auto"/>
    </w:pPr>
    <w:rPr>
      <w:rFonts w:eastAsia="Times New Roman" w:cs="Times New Roman"/>
      <w:i/>
      <w:iCs/>
      <w:szCs w:val="24"/>
      <w:lang w:eastAsia="pt-PT"/>
    </w:rPr>
  </w:style>
  <w:style w:type="paragraph" w:customStyle="1" w:styleId="xl65">
    <w:name w:val="xl65"/>
    <w:basedOn w:val="Normal"/>
    <w:rsid w:val="00CB1ED5"/>
    <w:pPr>
      <w:spacing w:before="100" w:beforeAutospacing="1" w:after="100" w:afterAutospacing="1" w:line="240" w:lineRule="auto"/>
      <w:jc w:val="center"/>
    </w:pPr>
    <w:rPr>
      <w:rFonts w:eastAsia="Times New Roman" w:cs="Times New Roman"/>
      <w:b/>
      <w:bCs/>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
      <w:marLeft w:val="480"/>
      <w:marRight w:val="0"/>
      <w:marTop w:val="0"/>
      <w:marBottom w:val="0"/>
      <w:divBdr>
        <w:top w:val="none" w:sz="0" w:space="0" w:color="auto"/>
        <w:left w:val="none" w:sz="0" w:space="0" w:color="auto"/>
        <w:bottom w:val="none" w:sz="0" w:space="0" w:color="auto"/>
        <w:right w:val="none" w:sz="0" w:space="0" w:color="auto"/>
      </w:divBdr>
    </w:div>
    <w:div w:id="11672">
      <w:marLeft w:val="480"/>
      <w:marRight w:val="0"/>
      <w:marTop w:val="0"/>
      <w:marBottom w:val="0"/>
      <w:divBdr>
        <w:top w:val="none" w:sz="0" w:space="0" w:color="auto"/>
        <w:left w:val="none" w:sz="0" w:space="0" w:color="auto"/>
        <w:bottom w:val="none" w:sz="0" w:space="0" w:color="auto"/>
        <w:right w:val="none" w:sz="0" w:space="0" w:color="auto"/>
      </w:divBdr>
    </w:div>
    <w:div w:id="15745">
      <w:marLeft w:val="480"/>
      <w:marRight w:val="0"/>
      <w:marTop w:val="0"/>
      <w:marBottom w:val="0"/>
      <w:divBdr>
        <w:top w:val="none" w:sz="0" w:space="0" w:color="auto"/>
        <w:left w:val="none" w:sz="0" w:space="0" w:color="auto"/>
        <w:bottom w:val="none" w:sz="0" w:space="0" w:color="auto"/>
        <w:right w:val="none" w:sz="0" w:space="0" w:color="auto"/>
      </w:divBdr>
    </w:div>
    <w:div w:id="83509">
      <w:marLeft w:val="480"/>
      <w:marRight w:val="0"/>
      <w:marTop w:val="0"/>
      <w:marBottom w:val="0"/>
      <w:divBdr>
        <w:top w:val="none" w:sz="0" w:space="0" w:color="auto"/>
        <w:left w:val="none" w:sz="0" w:space="0" w:color="auto"/>
        <w:bottom w:val="none" w:sz="0" w:space="0" w:color="auto"/>
        <w:right w:val="none" w:sz="0" w:space="0" w:color="auto"/>
      </w:divBdr>
    </w:div>
    <w:div w:id="89991">
      <w:marLeft w:val="480"/>
      <w:marRight w:val="0"/>
      <w:marTop w:val="0"/>
      <w:marBottom w:val="0"/>
      <w:divBdr>
        <w:top w:val="none" w:sz="0" w:space="0" w:color="auto"/>
        <w:left w:val="none" w:sz="0" w:space="0" w:color="auto"/>
        <w:bottom w:val="none" w:sz="0" w:space="0" w:color="auto"/>
        <w:right w:val="none" w:sz="0" w:space="0" w:color="auto"/>
      </w:divBdr>
    </w:div>
    <w:div w:id="131520">
      <w:marLeft w:val="480"/>
      <w:marRight w:val="0"/>
      <w:marTop w:val="0"/>
      <w:marBottom w:val="0"/>
      <w:divBdr>
        <w:top w:val="none" w:sz="0" w:space="0" w:color="auto"/>
        <w:left w:val="none" w:sz="0" w:space="0" w:color="auto"/>
        <w:bottom w:val="none" w:sz="0" w:space="0" w:color="auto"/>
        <w:right w:val="none" w:sz="0" w:space="0" w:color="auto"/>
      </w:divBdr>
    </w:div>
    <w:div w:id="132274">
      <w:marLeft w:val="480"/>
      <w:marRight w:val="0"/>
      <w:marTop w:val="0"/>
      <w:marBottom w:val="0"/>
      <w:divBdr>
        <w:top w:val="none" w:sz="0" w:space="0" w:color="auto"/>
        <w:left w:val="none" w:sz="0" w:space="0" w:color="auto"/>
        <w:bottom w:val="none" w:sz="0" w:space="0" w:color="auto"/>
        <w:right w:val="none" w:sz="0" w:space="0" w:color="auto"/>
      </w:divBdr>
    </w:div>
    <w:div w:id="132966">
      <w:marLeft w:val="480"/>
      <w:marRight w:val="0"/>
      <w:marTop w:val="0"/>
      <w:marBottom w:val="0"/>
      <w:divBdr>
        <w:top w:val="none" w:sz="0" w:space="0" w:color="auto"/>
        <w:left w:val="none" w:sz="0" w:space="0" w:color="auto"/>
        <w:bottom w:val="none" w:sz="0" w:space="0" w:color="auto"/>
        <w:right w:val="none" w:sz="0" w:space="0" w:color="auto"/>
      </w:divBdr>
    </w:div>
    <w:div w:id="204762">
      <w:marLeft w:val="480"/>
      <w:marRight w:val="0"/>
      <w:marTop w:val="0"/>
      <w:marBottom w:val="0"/>
      <w:divBdr>
        <w:top w:val="none" w:sz="0" w:space="0" w:color="auto"/>
        <w:left w:val="none" w:sz="0" w:space="0" w:color="auto"/>
        <w:bottom w:val="none" w:sz="0" w:space="0" w:color="auto"/>
        <w:right w:val="none" w:sz="0" w:space="0" w:color="auto"/>
      </w:divBdr>
    </w:div>
    <w:div w:id="207942">
      <w:marLeft w:val="480"/>
      <w:marRight w:val="0"/>
      <w:marTop w:val="0"/>
      <w:marBottom w:val="0"/>
      <w:divBdr>
        <w:top w:val="none" w:sz="0" w:space="0" w:color="auto"/>
        <w:left w:val="none" w:sz="0" w:space="0" w:color="auto"/>
        <w:bottom w:val="none" w:sz="0" w:space="0" w:color="auto"/>
        <w:right w:val="none" w:sz="0" w:space="0" w:color="auto"/>
      </w:divBdr>
    </w:div>
    <w:div w:id="208045">
      <w:marLeft w:val="480"/>
      <w:marRight w:val="0"/>
      <w:marTop w:val="0"/>
      <w:marBottom w:val="0"/>
      <w:divBdr>
        <w:top w:val="none" w:sz="0" w:space="0" w:color="auto"/>
        <w:left w:val="none" w:sz="0" w:space="0" w:color="auto"/>
        <w:bottom w:val="none" w:sz="0" w:space="0" w:color="auto"/>
        <w:right w:val="none" w:sz="0" w:space="0" w:color="auto"/>
      </w:divBdr>
    </w:div>
    <w:div w:id="278985">
      <w:marLeft w:val="480"/>
      <w:marRight w:val="0"/>
      <w:marTop w:val="0"/>
      <w:marBottom w:val="0"/>
      <w:divBdr>
        <w:top w:val="none" w:sz="0" w:space="0" w:color="auto"/>
        <w:left w:val="none" w:sz="0" w:space="0" w:color="auto"/>
        <w:bottom w:val="none" w:sz="0" w:space="0" w:color="auto"/>
        <w:right w:val="none" w:sz="0" w:space="0" w:color="auto"/>
      </w:divBdr>
    </w:div>
    <w:div w:id="283056">
      <w:marLeft w:val="480"/>
      <w:marRight w:val="0"/>
      <w:marTop w:val="0"/>
      <w:marBottom w:val="0"/>
      <w:divBdr>
        <w:top w:val="none" w:sz="0" w:space="0" w:color="auto"/>
        <w:left w:val="none" w:sz="0" w:space="0" w:color="auto"/>
        <w:bottom w:val="none" w:sz="0" w:space="0" w:color="auto"/>
        <w:right w:val="none" w:sz="0" w:space="0" w:color="auto"/>
      </w:divBdr>
    </w:div>
    <w:div w:id="357751">
      <w:marLeft w:val="480"/>
      <w:marRight w:val="0"/>
      <w:marTop w:val="0"/>
      <w:marBottom w:val="0"/>
      <w:divBdr>
        <w:top w:val="none" w:sz="0" w:space="0" w:color="auto"/>
        <w:left w:val="none" w:sz="0" w:space="0" w:color="auto"/>
        <w:bottom w:val="none" w:sz="0" w:space="0" w:color="auto"/>
        <w:right w:val="none" w:sz="0" w:space="0" w:color="auto"/>
      </w:divBdr>
    </w:div>
    <w:div w:id="398613">
      <w:marLeft w:val="480"/>
      <w:marRight w:val="0"/>
      <w:marTop w:val="0"/>
      <w:marBottom w:val="0"/>
      <w:divBdr>
        <w:top w:val="none" w:sz="0" w:space="0" w:color="auto"/>
        <w:left w:val="none" w:sz="0" w:space="0" w:color="auto"/>
        <w:bottom w:val="none" w:sz="0" w:space="0" w:color="auto"/>
        <w:right w:val="none" w:sz="0" w:space="0" w:color="auto"/>
      </w:divBdr>
    </w:div>
    <w:div w:id="399516">
      <w:marLeft w:val="480"/>
      <w:marRight w:val="0"/>
      <w:marTop w:val="0"/>
      <w:marBottom w:val="0"/>
      <w:divBdr>
        <w:top w:val="none" w:sz="0" w:space="0" w:color="auto"/>
        <w:left w:val="none" w:sz="0" w:space="0" w:color="auto"/>
        <w:bottom w:val="none" w:sz="0" w:space="0" w:color="auto"/>
        <w:right w:val="none" w:sz="0" w:space="0" w:color="auto"/>
      </w:divBdr>
    </w:div>
    <w:div w:id="469809">
      <w:marLeft w:val="480"/>
      <w:marRight w:val="0"/>
      <w:marTop w:val="0"/>
      <w:marBottom w:val="0"/>
      <w:divBdr>
        <w:top w:val="none" w:sz="0" w:space="0" w:color="auto"/>
        <w:left w:val="none" w:sz="0" w:space="0" w:color="auto"/>
        <w:bottom w:val="none" w:sz="0" w:space="0" w:color="auto"/>
        <w:right w:val="none" w:sz="0" w:space="0" w:color="auto"/>
      </w:divBdr>
    </w:div>
    <w:div w:id="476072">
      <w:marLeft w:val="480"/>
      <w:marRight w:val="0"/>
      <w:marTop w:val="0"/>
      <w:marBottom w:val="0"/>
      <w:divBdr>
        <w:top w:val="none" w:sz="0" w:space="0" w:color="auto"/>
        <w:left w:val="none" w:sz="0" w:space="0" w:color="auto"/>
        <w:bottom w:val="none" w:sz="0" w:space="0" w:color="auto"/>
        <w:right w:val="none" w:sz="0" w:space="0" w:color="auto"/>
      </w:divBdr>
    </w:div>
    <w:div w:id="591571">
      <w:marLeft w:val="480"/>
      <w:marRight w:val="0"/>
      <w:marTop w:val="0"/>
      <w:marBottom w:val="0"/>
      <w:divBdr>
        <w:top w:val="none" w:sz="0" w:space="0" w:color="auto"/>
        <w:left w:val="none" w:sz="0" w:space="0" w:color="auto"/>
        <w:bottom w:val="none" w:sz="0" w:space="0" w:color="auto"/>
        <w:right w:val="none" w:sz="0" w:space="0" w:color="auto"/>
      </w:divBdr>
    </w:div>
    <w:div w:id="592270">
      <w:marLeft w:val="480"/>
      <w:marRight w:val="0"/>
      <w:marTop w:val="0"/>
      <w:marBottom w:val="0"/>
      <w:divBdr>
        <w:top w:val="none" w:sz="0" w:space="0" w:color="auto"/>
        <w:left w:val="none" w:sz="0" w:space="0" w:color="auto"/>
        <w:bottom w:val="none" w:sz="0" w:space="0" w:color="auto"/>
        <w:right w:val="none" w:sz="0" w:space="0" w:color="auto"/>
      </w:divBdr>
    </w:div>
    <w:div w:id="594234">
      <w:marLeft w:val="480"/>
      <w:marRight w:val="0"/>
      <w:marTop w:val="0"/>
      <w:marBottom w:val="0"/>
      <w:divBdr>
        <w:top w:val="none" w:sz="0" w:space="0" w:color="auto"/>
        <w:left w:val="none" w:sz="0" w:space="0" w:color="auto"/>
        <w:bottom w:val="none" w:sz="0" w:space="0" w:color="auto"/>
        <w:right w:val="none" w:sz="0" w:space="0" w:color="auto"/>
      </w:divBdr>
    </w:div>
    <w:div w:id="667792">
      <w:marLeft w:val="480"/>
      <w:marRight w:val="0"/>
      <w:marTop w:val="0"/>
      <w:marBottom w:val="0"/>
      <w:divBdr>
        <w:top w:val="none" w:sz="0" w:space="0" w:color="auto"/>
        <w:left w:val="none" w:sz="0" w:space="0" w:color="auto"/>
        <w:bottom w:val="none" w:sz="0" w:space="0" w:color="auto"/>
        <w:right w:val="none" w:sz="0" w:space="0" w:color="auto"/>
      </w:divBdr>
    </w:div>
    <w:div w:id="743764">
      <w:marLeft w:val="480"/>
      <w:marRight w:val="0"/>
      <w:marTop w:val="0"/>
      <w:marBottom w:val="0"/>
      <w:divBdr>
        <w:top w:val="none" w:sz="0" w:space="0" w:color="auto"/>
        <w:left w:val="none" w:sz="0" w:space="0" w:color="auto"/>
        <w:bottom w:val="none" w:sz="0" w:space="0" w:color="auto"/>
        <w:right w:val="none" w:sz="0" w:space="0" w:color="auto"/>
      </w:divBdr>
    </w:div>
    <w:div w:id="786699">
      <w:marLeft w:val="480"/>
      <w:marRight w:val="0"/>
      <w:marTop w:val="0"/>
      <w:marBottom w:val="0"/>
      <w:divBdr>
        <w:top w:val="none" w:sz="0" w:space="0" w:color="auto"/>
        <w:left w:val="none" w:sz="0" w:space="0" w:color="auto"/>
        <w:bottom w:val="none" w:sz="0" w:space="0" w:color="auto"/>
        <w:right w:val="none" w:sz="0" w:space="0" w:color="auto"/>
      </w:divBdr>
    </w:div>
    <w:div w:id="787938">
      <w:marLeft w:val="480"/>
      <w:marRight w:val="0"/>
      <w:marTop w:val="0"/>
      <w:marBottom w:val="0"/>
      <w:divBdr>
        <w:top w:val="none" w:sz="0" w:space="0" w:color="auto"/>
        <w:left w:val="none" w:sz="0" w:space="0" w:color="auto"/>
        <w:bottom w:val="none" w:sz="0" w:space="0" w:color="auto"/>
        <w:right w:val="none" w:sz="0" w:space="0" w:color="auto"/>
      </w:divBdr>
    </w:div>
    <w:div w:id="818764">
      <w:marLeft w:val="480"/>
      <w:marRight w:val="0"/>
      <w:marTop w:val="0"/>
      <w:marBottom w:val="0"/>
      <w:divBdr>
        <w:top w:val="none" w:sz="0" w:space="0" w:color="auto"/>
        <w:left w:val="none" w:sz="0" w:space="0" w:color="auto"/>
        <w:bottom w:val="none" w:sz="0" w:space="0" w:color="auto"/>
        <w:right w:val="none" w:sz="0" w:space="0" w:color="auto"/>
      </w:divBdr>
    </w:div>
    <w:div w:id="862881">
      <w:marLeft w:val="480"/>
      <w:marRight w:val="0"/>
      <w:marTop w:val="0"/>
      <w:marBottom w:val="0"/>
      <w:divBdr>
        <w:top w:val="none" w:sz="0" w:space="0" w:color="auto"/>
        <w:left w:val="none" w:sz="0" w:space="0" w:color="auto"/>
        <w:bottom w:val="none" w:sz="0" w:space="0" w:color="auto"/>
        <w:right w:val="none" w:sz="0" w:space="0" w:color="auto"/>
      </w:divBdr>
    </w:div>
    <w:div w:id="865109">
      <w:marLeft w:val="480"/>
      <w:marRight w:val="0"/>
      <w:marTop w:val="0"/>
      <w:marBottom w:val="0"/>
      <w:divBdr>
        <w:top w:val="none" w:sz="0" w:space="0" w:color="auto"/>
        <w:left w:val="none" w:sz="0" w:space="0" w:color="auto"/>
        <w:bottom w:val="none" w:sz="0" w:space="0" w:color="auto"/>
        <w:right w:val="none" w:sz="0" w:space="0" w:color="auto"/>
      </w:divBdr>
    </w:div>
    <w:div w:id="1009169">
      <w:marLeft w:val="480"/>
      <w:marRight w:val="0"/>
      <w:marTop w:val="0"/>
      <w:marBottom w:val="0"/>
      <w:divBdr>
        <w:top w:val="none" w:sz="0" w:space="0" w:color="auto"/>
        <w:left w:val="none" w:sz="0" w:space="0" w:color="auto"/>
        <w:bottom w:val="none" w:sz="0" w:space="0" w:color="auto"/>
        <w:right w:val="none" w:sz="0" w:space="0" w:color="auto"/>
      </w:divBdr>
    </w:div>
    <w:div w:id="1010051">
      <w:marLeft w:val="480"/>
      <w:marRight w:val="0"/>
      <w:marTop w:val="0"/>
      <w:marBottom w:val="0"/>
      <w:divBdr>
        <w:top w:val="none" w:sz="0" w:space="0" w:color="auto"/>
        <w:left w:val="none" w:sz="0" w:space="0" w:color="auto"/>
        <w:bottom w:val="none" w:sz="0" w:space="0" w:color="auto"/>
        <w:right w:val="none" w:sz="0" w:space="0" w:color="auto"/>
      </w:divBdr>
    </w:div>
    <w:div w:id="1010557">
      <w:marLeft w:val="480"/>
      <w:marRight w:val="0"/>
      <w:marTop w:val="0"/>
      <w:marBottom w:val="0"/>
      <w:divBdr>
        <w:top w:val="none" w:sz="0" w:space="0" w:color="auto"/>
        <w:left w:val="none" w:sz="0" w:space="0" w:color="auto"/>
        <w:bottom w:val="none" w:sz="0" w:space="0" w:color="auto"/>
        <w:right w:val="none" w:sz="0" w:space="0" w:color="auto"/>
      </w:divBdr>
    </w:div>
    <w:div w:id="1012263">
      <w:marLeft w:val="480"/>
      <w:marRight w:val="0"/>
      <w:marTop w:val="0"/>
      <w:marBottom w:val="0"/>
      <w:divBdr>
        <w:top w:val="none" w:sz="0" w:space="0" w:color="auto"/>
        <w:left w:val="none" w:sz="0" w:space="0" w:color="auto"/>
        <w:bottom w:val="none" w:sz="0" w:space="0" w:color="auto"/>
        <w:right w:val="none" w:sz="0" w:space="0" w:color="auto"/>
      </w:divBdr>
    </w:div>
    <w:div w:id="1058246">
      <w:marLeft w:val="480"/>
      <w:marRight w:val="0"/>
      <w:marTop w:val="0"/>
      <w:marBottom w:val="0"/>
      <w:divBdr>
        <w:top w:val="none" w:sz="0" w:space="0" w:color="auto"/>
        <w:left w:val="none" w:sz="0" w:space="0" w:color="auto"/>
        <w:bottom w:val="none" w:sz="0" w:space="0" w:color="auto"/>
        <w:right w:val="none" w:sz="0" w:space="0" w:color="auto"/>
      </w:divBdr>
    </w:div>
    <w:div w:id="1131523">
      <w:marLeft w:val="480"/>
      <w:marRight w:val="0"/>
      <w:marTop w:val="0"/>
      <w:marBottom w:val="0"/>
      <w:divBdr>
        <w:top w:val="none" w:sz="0" w:space="0" w:color="auto"/>
        <w:left w:val="none" w:sz="0" w:space="0" w:color="auto"/>
        <w:bottom w:val="none" w:sz="0" w:space="0" w:color="auto"/>
        <w:right w:val="none" w:sz="0" w:space="0" w:color="auto"/>
      </w:divBdr>
    </w:div>
    <w:div w:id="1201900">
      <w:marLeft w:val="480"/>
      <w:marRight w:val="0"/>
      <w:marTop w:val="0"/>
      <w:marBottom w:val="0"/>
      <w:divBdr>
        <w:top w:val="none" w:sz="0" w:space="0" w:color="auto"/>
        <w:left w:val="none" w:sz="0" w:space="0" w:color="auto"/>
        <w:bottom w:val="none" w:sz="0" w:space="0" w:color="auto"/>
        <w:right w:val="none" w:sz="0" w:space="0" w:color="auto"/>
      </w:divBdr>
    </w:div>
    <w:div w:id="1205223">
      <w:marLeft w:val="480"/>
      <w:marRight w:val="0"/>
      <w:marTop w:val="0"/>
      <w:marBottom w:val="0"/>
      <w:divBdr>
        <w:top w:val="none" w:sz="0" w:space="0" w:color="auto"/>
        <w:left w:val="none" w:sz="0" w:space="0" w:color="auto"/>
        <w:bottom w:val="none" w:sz="0" w:space="0" w:color="auto"/>
        <w:right w:val="none" w:sz="0" w:space="0" w:color="auto"/>
      </w:divBdr>
    </w:div>
    <w:div w:id="1206104">
      <w:marLeft w:val="480"/>
      <w:marRight w:val="0"/>
      <w:marTop w:val="0"/>
      <w:marBottom w:val="0"/>
      <w:divBdr>
        <w:top w:val="none" w:sz="0" w:space="0" w:color="auto"/>
        <w:left w:val="none" w:sz="0" w:space="0" w:color="auto"/>
        <w:bottom w:val="none" w:sz="0" w:space="0" w:color="auto"/>
        <w:right w:val="none" w:sz="0" w:space="0" w:color="auto"/>
      </w:divBdr>
    </w:div>
    <w:div w:id="1247060">
      <w:marLeft w:val="480"/>
      <w:marRight w:val="0"/>
      <w:marTop w:val="0"/>
      <w:marBottom w:val="0"/>
      <w:divBdr>
        <w:top w:val="none" w:sz="0" w:space="0" w:color="auto"/>
        <w:left w:val="none" w:sz="0" w:space="0" w:color="auto"/>
        <w:bottom w:val="none" w:sz="0" w:space="0" w:color="auto"/>
        <w:right w:val="none" w:sz="0" w:space="0" w:color="auto"/>
      </w:divBdr>
    </w:div>
    <w:div w:id="1276373">
      <w:marLeft w:val="480"/>
      <w:marRight w:val="0"/>
      <w:marTop w:val="0"/>
      <w:marBottom w:val="0"/>
      <w:divBdr>
        <w:top w:val="none" w:sz="0" w:space="0" w:color="auto"/>
        <w:left w:val="none" w:sz="0" w:space="0" w:color="auto"/>
        <w:bottom w:val="none" w:sz="0" w:space="0" w:color="auto"/>
        <w:right w:val="none" w:sz="0" w:space="0" w:color="auto"/>
      </w:divBdr>
    </w:div>
    <w:div w:id="1469330">
      <w:marLeft w:val="480"/>
      <w:marRight w:val="0"/>
      <w:marTop w:val="0"/>
      <w:marBottom w:val="0"/>
      <w:divBdr>
        <w:top w:val="none" w:sz="0" w:space="0" w:color="auto"/>
        <w:left w:val="none" w:sz="0" w:space="0" w:color="auto"/>
        <w:bottom w:val="none" w:sz="0" w:space="0" w:color="auto"/>
        <w:right w:val="none" w:sz="0" w:space="0" w:color="auto"/>
      </w:divBdr>
    </w:div>
    <w:div w:id="1586651">
      <w:marLeft w:val="480"/>
      <w:marRight w:val="0"/>
      <w:marTop w:val="0"/>
      <w:marBottom w:val="0"/>
      <w:divBdr>
        <w:top w:val="none" w:sz="0" w:space="0" w:color="auto"/>
        <w:left w:val="none" w:sz="0" w:space="0" w:color="auto"/>
        <w:bottom w:val="none" w:sz="0" w:space="0" w:color="auto"/>
        <w:right w:val="none" w:sz="0" w:space="0" w:color="auto"/>
      </w:divBdr>
    </w:div>
    <w:div w:id="1588796">
      <w:marLeft w:val="480"/>
      <w:marRight w:val="0"/>
      <w:marTop w:val="0"/>
      <w:marBottom w:val="0"/>
      <w:divBdr>
        <w:top w:val="none" w:sz="0" w:space="0" w:color="auto"/>
        <w:left w:val="none" w:sz="0" w:space="0" w:color="auto"/>
        <w:bottom w:val="none" w:sz="0" w:space="0" w:color="auto"/>
        <w:right w:val="none" w:sz="0" w:space="0" w:color="auto"/>
      </w:divBdr>
    </w:div>
    <w:div w:id="1593950">
      <w:marLeft w:val="480"/>
      <w:marRight w:val="0"/>
      <w:marTop w:val="0"/>
      <w:marBottom w:val="0"/>
      <w:divBdr>
        <w:top w:val="none" w:sz="0" w:space="0" w:color="auto"/>
        <w:left w:val="none" w:sz="0" w:space="0" w:color="auto"/>
        <w:bottom w:val="none" w:sz="0" w:space="0" w:color="auto"/>
        <w:right w:val="none" w:sz="0" w:space="0" w:color="auto"/>
      </w:divBdr>
    </w:div>
    <w:div w:id="1665070">
      <w:marLeft w:val="480"/>
      <w:marRight w:val="0"/>
      <w:marTop w:val="0"/>
      <w:marBottom w:val="0"/>
      <w:divBdr>
        <w:top w:val="none" w:sz="0" w:space="0" w:color="auto"/>
        <w:left w:val="none" w:sz="0" w:space="0" w:color="auto"/>
        <w:bottom w:val="none" w:sz="0" w:space="0" w:color="auto"/>
        <w:right w:val="none" w:sz="0" w:space="0" w:color="auto"/>
      </w:divBdr>
    </w:div>
    <w:div w:id="1666840">
      <w:marLeft w:val="480"/>
      <w:marRight w:val="0"/>
      <w:marTop w:val="0"/>
      <w:marBottom w:val="0"/>
      <w:divBdr>
        <w:top w:val="none" w:sz="0" w:space="0" w:color="auto"/>
        <w:left w:val="none" w:sz="0" w:space="0" w:color="auto"/>
        <w:bottom w:val="none" w:sz="0" w:space="0" w:color="auto"/>
        <w:right w:val="none" w:sz="0" w:space="0" w:color="auto"/>
      </w:divBdr>
    </w:div>
    <w:div w:id="1708204">
      <w:marLeft w:val="480"/>
      <w:marRight w:val="0"/>
      <w:marTop w:val="0"/>
      <w:marBottom w:val="0"/>
      <w:divBdr>
        <w:top w:val="none" w:sz="0" w:space="0" w:color="auto"/>
        <w:left w:val="none" w:sz="0" w:space="0" w:color="auto"/>
        <w:bottom w:val="none" w:sz="0" w:space="0" w:color="auto"/>
        <w:right w:val="none" w:sz="0" w:space="0" w:color="auto"/>
      </w:divBdr>
    </w:div>
    <w:div w:id="1709277">
      <w:marLeft w:val="480"/>
      <w:marRight w:val="0"/>
      <w:marTop w:val="0"/>
      <w:marBottom w:val="0"/>
      <w:divBdr>
        <w:top w:val="none" w:sz="0" w:space="0" w:color="auto"/>
        <w:left w:val="none" w:sz="0" w:space="0" w:color="auto"/>
        <w:bottom w:val="none" w:sz="0" w:space="0" w:color="auto"/>
        <w:right w:val="none" w:sz="0" w:space="0" w:color="auto"/>
      </w:divBdr>
    </w:div>
    <w:div w:id="1711639">
      <w:marLeft w:val="480"/>
      <w:marRight w:val="0"/>
      <w:marTop w:val="0"/>
      <w:marBottom w:val="0"/>
      <w:divBdr>
        <w:top w:val="none" w:sz="0" w:space="0" w:color="auto"/>
        <w:left w:val="none" w:sz="0" w:space="0" w:color="auto"/>
        <w:bottom w:val="none" w:sz="0" w:space="0" w:color="auto"/>
        <w:right w:val="none" w:sz="0" w:space="0" w:color="auto"/>
      </w:divBdr>
    </w:div>
    <w:div w:id="1788620">
      <w:marLeft w:val="480"/>
      <w:marRight w:val="0"/>
      <w:marTop w:val="0"/>
      <w:marBottom w:val="0"/>
      <w:divBdr>
        <w:top w:val="none" w:sz="0" w:space="0" w:color="auto"/>
        <w:left w:val="none" w:sz="0" w:space="0" w:color="auto"/>
        <w:bottom w:val="none" w:sz="0" w:space="0" w:color="auto"/>
        <w:right w:val="none" w:sz="0" w:space="0" w:color="auto"/>
      </w:divBdr>
    </w:div>
    <w:div w:id="1855415">
      <w:marLeft w:val="480"/>
      <w:marRight w:val="0"/>
      <w:marTop w:val="0"/>
      <w:marBottom w:val="0"/>
      <w:divBdr>
        <w:top w:val="none" w:sz="0" w:space="0" w:color="auto"/>
        <w:left w:val="none" w:sz="0" w:space="0" w:color="auto"/>
        <w:bottom w:val="none" w:sz="0" w:space="0" w:color="auto"/>
        <w:right w:val="none" w:sz="0" w:space="0" w:color="auto"/>
      </w:divBdr>
    </w:div>
    <w:div w:id="1860555">
      <w:marLeft w:val="480"/>
      <w:marRight w:val="0"/>
      <w:marTop w:val="0"/>
      <w:marBottom w:val="0"/>
      <w:divBdr>
        <w:top w:val="none" w:sz="0" w:space="0" w:color="auto"/>
        <w:left w:val="none" w:sz="0" w:space="0" w:color="auto"/>
        <w:bottom w:val="none" w:sz="0" w:space="0" w:color="auto"/>
        <w:right w:val="none" w:sz="0" w:space="0" w:color="auto"/>
      </w:divBdr>
    </w:div>
    <w:div w:id="1902548">
      <w:marLeft w:val="480"/>
      <w:marRight w:val="0"/>
      <w:marTop w:val="0"/>
      <w:marBottom w:val="0"/>
      <w:divBdr>
        <w:top w:val="none" w:sz="0" w:space="0" w:color="auto"/>
        <w:left w:val="none" w:sz="0" w:space="0" w:color="auto"/>
        <w:bottom w:val="none" w:sz="0" w:space="0" w:color="auto"/>
        <w:right w:val="none" w:sz="0" w:space="0" w:color="auto"/>
      </w:divBdr>
    </w:div>
    <w:div w:id="1904487">
      <w:marLeft w:val="480"/>
      <w:marRight w:val="0"/>
      <w:marTop w:val="0"/>
      <w:marBottom w:val="0"/>
      <w:divBdr>
        <w:top w:val="none" w:sz="0" w:space="0" w:color="auto"/>
        <w:left w:val="none" w:sz="0" w:space="0" w:color="auto"/>
        <w:bottom w:val="none" w:sz="0" w:space="0" w:color="auto"/>
        <w:right w:val="none" w:sz="0" w:space="0" w:color="auto"/>
      </w:divBdr>
    </w:div>
    <w:div w:id="1931001">
      <w:marLeft w:val="480"/>
      <w:marRight w:val="0"/>
      <w:marTop w:val="0"/>
      <w:marBottom w:val="0"/>
      <w:divBdr>
        <w:top w:val="none" w:sz="0" w:space="0" w:color="auto"/>
        <w:left w:val="none" w:sz="0" w:space="0" w:color="auto"/>
        <w:bottom w:val="none" w:sz="0" w:space="0" w:color="auto"/>
        <w:right w:val="none" w:sz="0" w:space="0" w:color="auto"/>
      </w:divBdr>
    </w:div>
    <w:div w:id="1973593">
      <w:marLeft w:val="480"/>
      <w:marRight w:val="0"/>
      <w:marTop w:val="0"/>
      <w:marBottom w:val="0"/>
      <w:divBdr>
        <w:top w:val="none" w:sz="0" w:space="0" w:color="auto"/>
        <w:left w:val="none" w:sz="0" w:space="0" w:color="auto"/>
        <w:bottom w:val="none" w:sz="0" w:space="0" w:color="auto"/>
        <w:right w:val="none" w:sz="0" w:space="0" w:color="auto"/>
      </w:divBdr>
    </w:div>
    <w:div w:id="2126016">
      <w:marLeft w:val="480"/>
      <w:marRight w:val="0"/>
      <w:marTop w:val="0"/>
      <w:marBottom w:val="0"/>
      <w:divBdr>
        <w:top w:val="none" w:sz="0" w:space="0" w:color="auto"/>
        <w:left w:val="none" w:sz="0" w:space="0" w:color="auto"/>
        <w:bottom w:val="none" w:sz="0" w:space="0" w:color="auto"/>
        <w:right w:val="none" w:sz="0" w:space="0" w:color="auto"/>
      </w:divBdr>
    </w:div>
    <w:div w:id="2129164">
      <w:marLeft w:val="480"/>
      <w:marRight w:val="0"/>
      <w:marTop w:val="0"/>
      <w:marBottom w:val="0"/>
      <w:divBdr>
        <w:top w:val="none" w:sz="0" w:space="0" w:color="auto"/>
        <w:left w:val="none" w:sz="0" w:space="0" w:color="auto"/>
        <w:bottom w:val="none" w:sz="0" w:space="0" w:color="auto"/>
        <w:right w:val="none" w:sz="0" w:space="0" w:color="auto"/>
      </w:divBdr>
    </w:div>
    <w:div w:id="2174421">
      <w:marLeft w:val="480"/>
      <w:marRight w:val="0"/>
      <w:marTop w:val="0"/>
      <w:marBottom w:val="0"/>
      <w:divBdr>
        <w:top w:val="none" w:sz="0" w:space="0" w:color="auto"/>
        <w:left w:val="none" w:sz="0" w:space="0" w:color="auto"/>
        <w:bottom w:val="none" w:sz="0" w:space="0" w:color="auto"/>
        <w:right w:val="none" w:sz="0" w:space="0" w:color="auto"/>
      </w:divBdr>
    </w:div>
    <w:div w:id="2241647">
      <w:marLeft w:val="480"/>
      <w:marRight w:val="0"/>
      <w:marTop w:val="0"/>
      <w:marBottom w:val="0"/>
      <w:divBdr>
        <w:top w:val="none" w:sz="0" w:space="0" w:color="auto"/>
        <w:left w:val="none" w:sz="0" w:space="0" w:color="auto"/>
        <w:bottom w:val="none" w:sz="0" w:space="0" w:color="auto"/>
        <w:right w:val="none" w:sz="0" w:space="0" w:color="auto"/>
      </w:divBdr>
    </w:div>
    <w:div w:id="2323864">
      <w:marLeft w:val="480"/>
      <w:marRight w:val="0"/>
      <w:marTop w:val="0"/>
      <w:marBottom w:val="0"/>
      <w:divBdr>
        <w:top w:val="none" w:sz="0" w:space="0" w:color="auto"/>
        <w:left w:val="none" w:sz="0" w:space="0" w:color="auto"/>
        <w:bottom w:val="none" w:sz="0" w:space="0" w:color="auto"/>
        <w:right w:val="none" w:sz="0" w:space="0" w:color="auto"/>
      </w:divBdr>
    </w:div>
    <w:div w:id="2510875">
      <w:marLeft w:val="480"/>
      <w:marRight w:val="0"/>
      <w:marTop w:val="0"/>
      <w:marBottom w:val="0"/>
      <w:divBdr>
        <w:top w:val="none" w:sz="0" w:space="0" w:color="auto"/>
        <w:left w:val="none" w:sz="0" w:space="0" w:color="auto"/>
        <w:bottom w:val="none" w:sz="0" w:space="0" w:color="auto"/>
        <w:right w:val="none" w:sz="0" w:space="0" w:color="auto"/>
      </w:divBdr>
    </w:div>
    <w:div w:id="2513572">
      <w:marLeft w:val="480"/>
      <w:marRight w:val="0"/>
      <w:marTop w:val="0"/>
      <w:marBottom w:val="0"/>
      <w:divBdr>
        <w:top w:val="none" w:sz="0" w:space="0" w:color="auto"/>
        <w:left w:val="none" w:sz="0" w:space="0" w:color="auto"/>
        <w:bottom w:val="none" w:sz="0" w:space="0" w:color="auto"/>
        <w:right w:val="none" w:sz="0" w:space="0" w:color="auto"/>
      </w:divBdr>
    </w:div>
    <w:div w:id="2517008">
      <w:marLeft w:val="480"/>
      <w:marRight w:val="0"/>
      <w:marTop w:val="0"/>
      <w:marBottom w:val="0"/>
      <w:divBdr>
        <w:top w:val="none" w:sz="0" w:space="0" w:color="auto"/>
        <w:left w:val="none" w:sz="0" w:space="0" w:color="auto"/>
        <w:bottom w:val="none" w:sz="0" w:space="0" w:color="auto"/>
        <w:right w:val="none" w:sz="0" w:space="0" w:color="auto"/>
      </w:divBdr>
    </w:div>
    <w:div w:id="2518862">
      <w:marLeft w:val="480"/>
      <w:marRight w:val="0"/>
      <w:marTop w:val="0"/>
      <w:marBottom w:val="0"/>
      <w:divBdr>
        <w:top w:val="none" w:sz="0" w:space="0" w:color="auto"/>
        <w:left w:val="none" w:sz="0" w:space="0" w:color="auto"/>
        <w:bottom w:val="none" w:sz="0" w:space="0" w:color="auto"/>
        <w:right w:val="none" w:sz="0" w:space="0" w:color="auto"/>
      </w:divBdr>
    </w:div>
    <w:div w:id="2629516">
      <w:marLeft w:val="480"/>
      <w:marRight w:val="0"/>
      <w:marTop w:val="0"/>
      <w:marBottom w:val="0"/>
      <w:divBdr>
        <w:top w:val="none" w:sz="0" w:space="0" w:color="auto"/>
        <w:left w:val="none" w:sz="0" w:space="0" w:color="auto"/>
        <w:bottom w:val="none" w:sz="0" w:space="0" w:color="auto"/>
        <w:right w:val="none" w:sz="0" w:space="0" w:color="auto"/>
      </w:divBdr>
    </w:div>
    <w:div w:id="2634144">
      <w:marLeft w:val="480"/>
      <w:marRight w:val="0"/>
      <w:marTop w:val="0"/>
      <w:marBottom w:val="0"/>
      <w:divBdr>
        <w:top w:val="none" w:sz="0" w:space="0" w:color="auto"/>
        <w:left w:val="none" w:sz="0" w:space="0" w:color="auto"/>
        <w:bottom w:val="none" w:sz="0" w:space="0" w:color="auto"/>
        <w:right w:val="none" w:sz="0" w:space="0" w:color="auto"/>
      </w:divBdr>
    </w:div>
    <w:div w:id="2707176">
      <w:marLeft w:val="480"/>
      <w:marRight w:val="0"/>
      <w:marTop w:val="0"/>
      <w:marBottom w:val="0"/>
      <w:divBdr>
        <w:top w:val="none" w:sz="0" w:space="0" w:color="auto"/>
        <w:left w:val="none" w:sz="0" w:space="0" w:color="auto"/>
        <w:bottom w:val="none" w:sz="0" w:space="0" w:color="auto"/>
        <w:right w:val="none" w:sz="0" w:space="0" w:color="auto"/>
      </w:divBdr>
    </w:div>
    <w:div w:id="2710672">
      <w:marLeft w:val="480"/>
      <w:marRight w:val="0"/>
      <w:marTop w:val="0"/>
      <w:marBottom w:val="0"/>
      <w:divBdr>
        <w:top w:val="none" w:sz="0" w:space="0" w:color="auto"/>
        <w:left w:val="none" w:sz="0" w:space="0" w:color="auto"/>
        <w:bottom w:val="none" w:sz="0" w:space="0" w:color="auto"/>
        <w:right w:val="none" w:sz="0" w:space="0" w:color="auto"/>
      </w:divBdr>
    </w:div>
    <w:div w:id="2754705">
      <w:marLeft w:val="480"/>
      <w:marRight w:val="0"/>
      <w:marTop w:val="0"/>
      <w:marBottom w:val="0"/>
      <w:divBdr>
        <w:top w:val="none" w:sz="0" w:space="0" w:color="auto"/>
        <w:left w:val="none" w:sz="0" w:space="0" w:color="auto"/>
        <w:bottom w:val="none" w:sz="0" w:space="0" w:color="auto"/>
        <w:right w:val="none" w:sz="0" w:space="0" w:color="auto"/>
      </w:divBdr>
    </w:div>
    <w:div w:id="2778820">
      <w:marLeft w:val="480"/>
      <w:marRight w:val="0"/>
      <w:marTop w:val="0"/>
      <w:marBottom w:val="0"/>
      <w:divBdr>
        <w:top w:val="none" w:sz="0" w:space="0" w:color="auto"/>
        <w:left w:val="none" w:sz="0" w:space="0" w:color="auto"/>
        <w:bottom w:val="none" w:sz="0" w:space="0" w:color="auto"/>
        <w:right w:val="none" w:sz="0" w:space="0" w:color="auto"/>
      </w:divBdr>
    </w:div>
    <w:div w:id="2829880">
      <w:marLeft w:val="480"/>
      <w:marRight w:val="0"/>
      <w:marTop w:val="0"/>
      <w:marBottom w:val="0"/>
      <w:divBdr>
        <w:top w:val="none" w:sz="0" w:space="0" w:color="auto"/>
        <w:left w:val="none" w:sz="0" w:space="0" w:color="auto"/>
        <w:bottom w:val="none" w:sz="0" w:space="0" w:color="auto"/>
        <w:right w:val="none" w:sz="0" w:space="0" w:color="auto"/>
      </w:divBdr>
    </w:div>
    <w:div w:id="2899880">
      <w:marLeft w:val="480"/>
      <w:marRight w:val="0"/>
      <w:marTop w:val="0"/>
      <w:marBottom w:val="0"/>
      <w:divBdr>
        <w:top w:val="none" w:sz="0" w:space="0" w:color="auto"/>
        <w:left w:val="none" w:sz="0" w:space="0" w:color="auto"/>
        <w:bottom w:val="none" w:sz="0" w:space="0" w:color="auto"/>
        <w:right w:val="none" w:sz="0" w:space="0" w:color="auto"/>
      </w:divBdr>
    </w:div>
    <w:div w:id="2973746">
      <w:marLeft w:val="480"/>
      <w:marRight w:val="0"/>
      <w:marTop w:val="0"/>
      <w:marBottom w:val="0"/>
      <w:divBdr>
        <w:top w:val="none" w:sz="0" w:space="0" w:color="auto"/>
        <w:left w:val="none" w:sz="0" w:space="0" w:color="auto"/>
        <w:bottom w:val="none" w:sz="0" w:space="0" w:color="auto"/>
        <w:right w:val="none" w:sz="0" w:space="0" w:color="auto"/>
      </w:divBdr>
    </w:div>
    <w:div w:id="3017136">
      <w:marLeft w:val="480"/>
      <w:marRight w:val="0"/>
      <w:marTop w:val="0"/>
      <w:marBottom w:val="0"/>
      <w:divBdr>
        <w:top w:val="none" w:sz="0" w:space="0" w:color="auto"/>
        <w:left w:val="none" w:sz="0" w:space="0" w:color="auto"/>
        <w:bottom w:val="none" w:sz="0" w:space="0" w:color="auto"/>
        <w:right w:val="none" w:sz="0" w:space="0" w:color="auto"/>
      </w:divBdr>
    </w:div>
    <w:div w:id="3091966">
      <w:marLeft w:val="480"/>
      <w:marRight w:val="0"/>
      <w:marTop w:val="0"/>
      <w:marBottom w:val="0"/>
      <w:divBdr>
        <w:top w:val="none" w:sz="0" w:space="0" w:color="auto"/>
        <w:left w:val="none" w:sz="0" w:space="0" w:color="auto"/>
        <w:bottom w:val="none" w:sz="0" w:space="0" w:color="auto"/>
        <w:right w:val="none" w:sz="0" w:space="0" w:color="auto"/>
      </w:divBdr>
    </w:div>
    <w:div w:id="3094059">
      <w:marLeft w:val="480"/>
      <w:marRight w:val="0"/>
      <w:marTop w:val="0"/>
      <w:marBottom w:val="0"/>
      <w:divBdr>
        <w:top w:val="none" w:sz="0" w:space="0" w:color="auto"/>
        <w:left w:val="none" w:sz="0" w:space="0" w:color="auto"/>
        <w:bottom w:val="none" w:sz="0" w:space="0" w:color="auto"/>
        <w:right w:val="none" w:sz="0" w:space="0" w:color="auto"/>
      </w:divBdr>
    </w:div>
    <w:div w:id="3099046">
      <w:marLeft w:val="480"/>
      <w:marRight w:val="0"/>
      <w:marTop w:val="0"/>
      <w:marBottom w:val="0"/>
      <w:divBdr>
        <w:top w:val="none" w:sz="0" w:space="0" w:color="auto"/>
        <w:left w:val="none" w:sz="0" w:space="0" w:color="auto"/>
        <w:bottom w:val="none" w:sz="0" w:space="0" w:color="auto"/>
        <w:right w:val="none" w:sz="0" w:space="0" w:color="auto"/>
      </w:divBdr>
    </w:div>
    <w:div w:id="3169666">
      <w:marLeft w:val="480"/>
      <w:marRight w:val="0"/>
      <w:marTop w:val="0"/>
      <w:marBottom w:val="0"/>
      <w:divBdr>
        <w:top w:val="none" w:sz="0" w:space="0" w:color="auto"/>
        <w:left w:val="none" w:sz="0" w:space="0" w:color="auto"/>
        <w:bottom w:val="none" w:sz="0" w:space="0" w:color="auto"/>
        <w:right w:val="none" w:sz="0" w:space="0" w:color="auto"/>
      </w:divBdr>
    </w:div>
    <w:div w:id="3216975">
      <w:marLeft w:val="480"/>
      <w:marRight w:val="0"/>
      <w:marTop w:val="0"/>
      <w:marBottom w:val="0"/>
      <w:divBdr>
        <w:top w:val="none" w:sz="0" w:space="0" w:color="auto"/>
        <w:left w:val="none" w:sz="0" w:space="0" w:color="auto"/>
        <w:bottom w:val="none" w:sz="0" w:space="0" w:color="auto"/>
        <w:right w:val="none" w:sz="0" w:space="0" w:color="auto"/>
      </w:divBdr>
    </w:div>
    <w:div w:id="3242545">
      <w:marLeft w:val="480"/>
      <w:marRight w:val="0"/>
      <w:marTop w:val="0"/>
      <w:marBottom w:val="0"/>
      <w:divBdr>
        <w:top w:val="none" w:sz="0" w:space="0" w:color="auto"/>
        <w:left w:val="none" w:sz="0" w:space="0" w:color="auto"/>
        <w:bottom w:val="none" w:sz="0" w:space="0" w:color="auto"/>
        <w:right w:val="none" w:sz="0" w:space="0" w:color="auto"/>
      </w:divBdr>
    </w:div>
    <w:div w:id="3284172">
      <w:marLeft w:val="480"/>
      <w:marRight w:val="0"/>
      <w:marTop w:val="0"/>
      <w:marBottom w:val="0"/>
      <w:divBdr>
        <w:top w:val="none" w:sz="0" w:space="0" w:color="auto"/>
        <w:left w:val="none" w:sz="0" w:space="0" w:color="auto"/>
        <w:bottom w:val="none" w:sz="0" w:space="0" w:color="auto"/>
        <w:right w:val="none" w:sz="0" w:space="0" w:color="auto"/>
      </w:divBdr>
    </w:div>
    <w:div w:id="3284767">
      <w:marLeft w:val="480"/>
      <w:marRight w:val="0"/>
      <w:marTop w:val="0"/>
      <w:marBottom w:val="0"/>
      <w:divBdr>
        <w:top w:val="none" w:sz="0" w:space="0" w:color="auto"/>
        <w:left w:val="none" w:sz="0" w:space="0" w:color="auto"/>
        <w:bottom w:val="none" w:sz="0" w:space="0" w:color="auto"/>
        <w:right w:val="none" w:sz="0" w:space="0" w:color="auto"/>
      </w:divBdr>
    </w:div>
    <w:div w:id="3363518">
      <w:marLeft w:val="480"/>
      <w:marRight w:val="0"/>
      <w:marTop w:val="0"/>
      <w:marBottom w:val="0"/>
      <w:divBdr>
        <w:top w:val="none" w:sz="0" w:space="0" w:color="auto"/>
        <w:left w:val="none" w:sz="0" w:space="0" w:color="auto"/>
        <w:bottom w:val="none" w:sz="0" w:space="0" w:color="auto"/>
        <w:right w:val="none" w:sz="0" w:space="0" w:color="auto"/>
      </w:divBdr>
    </w:div>
    <w:div w:id="3408043">
      <w:marLeft w:val="480"/>
      <w:marRight w:val="0"/>
      <w:marTop w:val="0"/>
      <w:marBottom w:val="0"/>
      <w:divBdr>
        <w:top w:val="none" w:sz="0" w:space="0" w:color="auto"/>
        <w:left w:val="none" w:sz="0" w:space="0" w:color="auto"/>
        <w:bottom w:val="none" w:sz="0" w:space="0" w:color="auto"/>
        <w:right w:val="none" w:sz="0" w:space="0" w:color="auto"/>
      </w:divBdr>
    </w:div>
    <w:div w:id="3409921">
      <w:marLeft w:val="480"/>
      <w:marRight w:val="0"/>
      <w:marTop w:val="0"/>
      <w:marBottom w:val="0"/>
      <w:divBdr>
        <w:top w:val="none" w:sz="0" w:space="0" w:color="auto"/>
        <w:left w:val="none" w:sz="0" w:space="0" w:color="auto"/>
        <w:bottom w:val="none" w:sz="0" w:space="0" w:color="auto"/>
        <w:right w:val="none" w:sz="0" w:space="0" w:color="auto"/>
      </w:divBdr>
    </w:div>
    <w:div w:id="3434227">
      <w:marLeft w:val="480"/>
      <w:marRight w:val="0"/>
      <w:marTop w:val="0"/>
      <w:marBottom w:val="0"/>
      <w:divBdr>
        <w:top w:val="none" w:sz="0" w:space="0" w:color="auto"/>
        <w:left w:val="none" w:sz="0" w:space="0" w:color="auto"/>
        <w:bottom w:val="none" w:sz="0" w:space="0" w:color="auto"/>
        <w:right w:val="none" w:sz="0" w:space="0" w:color="auto"/>
      </w:divBdr>
    </w:div>
    <w:div w:id="3437671">
      <w:marLeft w:val="480"/>
      <w:marRight w:val="0"/>
      <w:marTop w:val="0"/>
      <w:marBottom w:val="0"/>
      <w:divBdr>
        <w:top w:val="none" w:sz="0" w:space="0" w:color="auto"/>
        <w:left w:val="none" w:sz="0" w:space="0" w:color="auto"/>
        <w:bottom w:val="none" w:sz="0" w:space="0" w:color="auto"/>
        <w:right w:val="none" w:sz="0" w:space="0" w:color="auto"/>
      </w:divBdr>
    </w:div>
    <w:div w:id="3477853">
      <w:marLeft w:val="480"/>
      <w:marRight w:val="0"/>
      <w:marTop w:val="0"/>
      <w:marBottom w:val="0"/>
      <w:divBdr>
        <w:top w:val="none" w:sz="0" w:space="0" w:color="auto"/>
        <w:left w:val="none" w:sz="0" w:space="0" w:color="auto"/>
        <w:bottom w:val="none" w:sz="0" w:space="0" w:color="auto"/>
        <w:right w:val="none" w:sz="0" w:space="0" w:color="auto"/>
      </w:divBdr>
    </w:div>
    <w:div w:id="3481732">
      <w:marLeft w:val="480"/>
      <w:marRight w:val="0"/>
      <w:marTop w:val="0"/>
      <w:marBottom w:val="0"/>
      <w:divBdr>
        <w:top w:val="none" w:sz="0" w:space="0" w:color="auto"/>
        <w:left w:val="none" w:sz="0" w:space="0" w:color="auto"/>
        <w:bottom w:val="none" w:sz="0" w:space="0" w:color="auto"/>
        <w:right w:val="none" w:sz="0" w:space="0" w:color="auto"/>
      </w:divBdr>
    </w:div>
    <w:div w:id="3555864">
      <w:marLeft w:val="480"/>
      <w:marRight w:val="0"/>
      <w:marTop w:val="0"/>
      <w:marBottom w:val="0"/>
      <w:divBdr>
        <w:top w:val="none" w:sz="0" w:space="0" w:color="auto"/>
        <w:left w:val="none" w:sz="0" w:space="0" w:color="auto"/>
        <w:bottom w:val="none" w:sz="0" w:space="0" w:color="auto"/>
        <w:right w:val="none" w:sz="0" w:space="0" w:color="auto"/>
      </w:divBdr>
    </w:div>
    <w:div w:id="3556305">
      <w:marLeft w:val="480"/>
      <w:marRight w:val="0"/>
      <w:marTop w:val="0"/>
      <w:marBottom w:val="0"/>
      <w:divBdr>
        <w:top w:val="none" w:sz="0" w:space="0" w:color="auto"/>
        <w:left w:val="none" w:sz="0" w:space="0" w:color="auto"/>
        <w:bottom w:val="none" w:sz="0" w:space="0" w:color="auto"/>
        <w:right w:val="none" w:sz="0" w:space="0" w:color="auto"/>
      </w:divBdr>
    </w:div>
    <w:div w:id="3561005">
      <w:marLeft w:val="480"/>
      <w:marRight w:val="0"/>
      <w:marTop w:val="0"/>
      <w:marBottom w:val="0"/>
      <w:divBdr>
        <w:top w:val="none" w:sz="0" w:space="0" w:color="auto"/>
        <w:left w:val="none" w:sz="0" w:space="0" w:color="auto"/>
        <w:bottom w:val="none" w:sz="0" w:space="0" w:color="auto"/>
        <w:right w:val="none" w:sz="0" w:space="0" w:color="auto"/>
      </w:divBdr>
    </w:div>
    <w:div w:id="3673221">
      <w:marLeft w:val="480"/>
      <w:marRight w:val="0"/>
      <w:marTop w:val="0"/>
      <w:marBottom w:val="0"/>
      <w:divBdr>
        <w:top w:val="none" w:sz="0" w:space="0" w:color="auto"/>
        <w:left w:val="none" w:sz="0" w:space="0" w:color="auto"/>
        <w:bottom w:val="none" w:sz="0" w:space="0" w:color="auto"/>
        <w:right w:val="none" w:sz="0" w:space="0" w:color="auto"/>
      </w:divBdr>
    </w:div>
    <w:div w:id="3754650">
      <w:marLeft w:val="480"/>
      <w:marRight w:val="0"/>
      <w:marTop w:val="0"/>
      <w:marBottom w:val="0"/>
      <w:divBdr>
        <w:top w:val="none" w:sz="0" w:space="0" w:color="auto"/>
        <w:left w:val="none" w:sz="0" w:space="0" w:color="auto"/>
        <w:bottom w:val="none" w:sz="0" w:space="0" w:color="auto"/>
        <w:right w:val="none" w:sz="0" w:space="0" w:color="auto"/>
      </w:divBdr>
    </w:div>
    <w:div w:id="3825004">
      <w:marLeft w:val="480"/>
      <w:marRight w:val="0"/>
      <w:marTop w:val="0"/>
      <w:marBottom w:val="0"/>
      <w:divBdr>
        <w:top w:val="none" w:sz="0" w:space="0" w:color="auto"/>
        <w:left w:val="none" w:sz="0" w:space="0" w:color="auto"/>
        <w:bottom w:val="none" w:sz="0" w:space="0" w:color="auto"/>
        <w:right w:val="none" w:sz="0" w:space="0" w:color="auto"/>
      </w:divBdr>
    </w:div>
    <w:div w:id="3826483">
      <w:marLeft w:val="480"/>
      <w:marRight w:val="0"/>
      <w:marTop w:val="0"/>
      <w:marBottom w:val="0"/>
      <w:divBdr>
        <w:top w:val="none" w:sz="0" w:space="0" w:color="auto"/>
        <w:left w:val="none" w:sz="0" w:space="0" w:color="auto"/>
        <w:bottom w:val="none" w:sz="0" w:space="0" w:color="auto"/>
        <w:right w:val="none" w:sz="0" w:space="0" w:color="auto"/>
      </w:divBdr>
    </w:div>
    <w:div w:id="3870412">
      <w:marLeft w:val="480"/>
      <w:marRight w:val="0"/>
      <w:marTop w:val="0"/>
      <w:marBottom w:val="0"/>
      <w:divBdr>
        <w:top w:val="none" w:sz="0" w:space="0" w:color="auto"/>
        <w:left w:val="none" w:sz="0" w:space="0" w:color="auto"/>
        <w:bottom w:val="none" w:sz="0" w:space="0" w:color="auto"/>
        <w:right w:val="none" w:sz="0" w:space="0" w:color="auto"/>
      </w:divBdr>
    </w:div>
    <w:div w:id="3872318">
      <w:marLeft w:val="480"/>
      <w:marRight w:val="0"/>
      <w:marTop w:val="0"/>
      <w:marBottom w:val="0"/>
      <w:divBdr>
        <w:top w:val="none" w:sz="0" w:space="0" w:color="auto"/>
        <w:left w:val="none" w:sz="0" w:space="0" w:color="auto"/>
        <w:bottom w:val="none" w:sz="0" w:space="0" w:color="auto"/>
        <w:right w:val="none" w:sz="0" w:space="0" w:color="auto"/>
      </w:divBdr>
    </w:div>
    <w:div w:id="4014173">
      <w:marLeft w:val="480"/>
      <w:marRight w:val="0"/>
      <w:marTop w:val="0"/>
      <w:marBottom w:val="0"/>
      <w:divBdr>
        <w:top w:val="none" w:sz="0" w:space="0" w:color="auto"/>
        <w:left w:val="none" w:sz="0" w:space="0" w:color="auto"/>
        <w:bottom w:val="none" w:sz="0" w:space="0" w:color="auto"/>
        <w:right w:val="none" w:sz="0" w:space="0" w:color="auto"/>
      </w:divBdr>
    </w:div>
    <w:div w:id="4019161">
      <w:marLeft w:val="480"/>
      <w:marRight w:val="0"/>
      <w:marTop w:val="0"/>
      <w:marBottom w:val="0"/>
      <w:divBdr>
        <w:top w:val="none" w:sz="0" w:space="0" w:color="auto"/>
        <w:left w:val="none" w:sz="0" w:space="0" w:color="auto"/>
        <w:bottom w:val="none" w:sz="0" w:space="0" w:color="auto"/>
        <w:right w:val="none" w:sz="0" w:space="0" w:color="auto"/>
      </w:divBdr>
    </w:div>
    <w:div w:id="4019584">
      <w:marLeft w:val="480"/>
      <w:marRight w:val="0"/>
      <w:marTop w:val="0"/>
      <w:marBottom w:val="0"/>
      <w:divBdr>
        <w:top w:val="none" w:sz="0" w:space="0" w:color="auto"/>
        <w:left w:val="none" w:sz="0" w:space="0" w:color="auto"/>
        <w:bottom w:val="none" w:sz="0" w:space="0" w:color="auto"/>
        <w:right w:val="none" w:sz="0" w:space="0" w:color="auto"/>
      </w:divBdr>
    </w:div>
    <w:div w:id="4021478">
      <w:marLeft w:val="480"/>
      <w:marRight w:val="0"/>
      <w:marTop w:val="0"/>
      <w:marBottom w:val="0"/>
      <w:divBdr>
        <w:top w:val="none" w:sz="0" w:space="0" w:color="auto"/>
        <w:left w:val="none" w:sz="0" w:space="0" w:color="auto"/>
        <w:bottom w:val="none" w:sz="0" w:space="0" w:color="auto"/>
        <w:right w:val="none" w:sz="0" w:space="0" w:color="auto"/>
      </w:divBdr>
    </w:div>
    <w:div w:id="4090708">
      <w:marLeft w:val="480"/>
      <w:marRight w:val="0"/>
      <w:marTop w:val="0"/>
      <w:marBottom w:val="0"/>
      <w:divBdr>
        <w:top w:val="none" w:sz="0" w:space="0" w:color="auto"/>
        <w:left w:val="none" w:sz="0" w:space="0" w:color="auto"/>
        <w:bottom w:val="none" w:sz="0" w:space="0" w:color="auto"/>
        <w:right w:val="none" w:sz="0" w:space="0" w:color="auto"/>
      </w:divBdr>
    </w:div>
    <w:div w:id="4093673">
      <w:marLeft w:val="480"/>
      <w:marRight w:val="0"/>
      <w:marTop w:val="0"/>
      <w:marBottom w:val="0"/>
      <w:divBdr>
        <w:top w:val="none" w:sz="0" w:space="0" w:color="auto"/>
        <w:left w:val="none" w:sz="0" w:space="0" w:color="auto"/>
        <w:bottom w:val="none" w:sz="0" w:space="0" w:color="auto"/>
        <w:right w:val="none" w:sz="0" w:space="0" w:color="auto"/>
      </w:divBdr>
    </w:div>
    <w:div w:id="4095293">
      <w:marLeft w:val="480"/>
      <w:marRight w:val="0"/>
      <w:marTop w:val="0"/>
      <w:marBottom w:val="0"/>
      <w:divBdr>
        <w:top w:val="none" w:sz="0" w:space="0" w:color="auto"/>
        <w:left w:val="none" w:sz="0" w:space="0" w:color="auto"/>
        <w:bottom w:val="none" w:sz="0" w:space="0" w:color="auto"/>
        <w:right w:val="none" w:sz="0" w:space="0" w:color="auto"/>
      </w:divBdr>
    </w:div>
    <w:div w:id="4132222">
      <w:marLeft w:val="480"/>
      <w:marRight w:val="0"/>
      <w:marTop w:val="0"/>
      <w:marBottom w:val="0"/>
      <w:divBdr>
        <w:top w:val="none" w:sz="0" w:space="0" w:color="auto"/>
        <w:left w:val="none" w:sz="0" w:space="0" w:color="auto"/>
        <w:bottom w:val="none" w:sz="0" w:space="0" w:color="auto"/>
        <w:right w:val="none" w:sz="0" w:space="0" w:color="auto"/>
      </w:divBdr>
    </w:div>
    <w:div w:id="4137858">
      <w:marLeft w:val="480"/>
      <w:marRight w:val="0"/>
      <w:marTop w:val="0"/>
      <w:marBottom w:val="0"/>
      <w:divBdr>
        <w:top w:val="none" w:sz="0" w:space="0" w:color="auto"/>
        <w:left w:val="none" w:sz="0" w:space="0" w:color="auto"/>
        <w:bottom w:val="none" w:sz="0" w:space="0" w:color="auto"/>
        <w:right w:val="none" w:sz="0" w:space="0" w:color="auto"/>
      </w:divBdr>
    </w:div>
    <w:div w:id="4140995">
      <w:marLeft w:val="480"/>
      <w:marRight w:val="0"/>
      <w:marTop w:val="0"/>
      <w:marBottom w:val="0"/>
      <w:divBdr>
        <w:top w:val="none" w:sz="0" w:space="0" w:color="auto"/>
        <w:left w:val="none" w:sz="0" w:space="0" w:color="auto"/>
        <w:bottom w:val="none" w:sz="0" w:space="0" w:color="auto"/>
        <w:right w:val="none" w:sz="0" w:space="0" w:color="auto"/>
      </w:divBdr>
    </w:div>
    <w:div w:id="4211001">
      <w:marLeft w:val="480"/>
      <w:marRight w:val="0"/>
      <w:marTop w:val="0"/>
      <w:marBottom w:val="0"/>
      <w:divBdr>
        <w:top w:val="none" w:sz="0" w:space="0" w:color="auto"/>
        <w:left w:val="none" w:sz="0" w:space="0" w:color="auto"/>
        <w:bottom w:val="none" w:sz="0" w:space="0" w:color="auto"/>
        <w:right w:val="none" w:sz="0" w:space="0" w:color="auto"/>
      </w:divBdr>
    </w:div>
    <w:div w:id="4214138">
      <w:marLeft w:val="480"/>
      <w:marRight w:val="0"/>
      <w:marTop w:val="0"/>
      <w:marBottom w:val="0"/>
      <w:divBdr>
        <w:top w:val="none" w:sz="0" w:space="0" w:color="auto"/>
        <w:left w:val="none" w:sz="0" w:space="0" w:color="auto"/>
        <w:bottom w:val="none" w:sz="0" w:space="0" w:color="auto"/>
        <w:right w:val="none" w:sz="0" w:space="0" w:color="auto"/>
      </w:divBdr>
    </w:div>
    <w:div w:id="4284230">
      <w:marLeft w:val="480"/>
      <w:marRight w:val="0"/>
      <w:marTop w:val="0"/>
      <w:marBottom w:val="0"/>
      <w:divBdr>
        <w:top w:val="none" w:sz="0" w:space="0" w:color="auto"/>
        <w:left w:val="none" w:sz="0" w:space="0" w:color="auto"/>
        <w:bottom w:val="none" w:sz="0" w:space="0" w:color="auto"/>
        <w:right w:val="none" w:sz="0" w:space="0" w:color="auto"/>
      </w:divBdr>
    </w:div>
    <w:div w:id="4288493">
      <w:marLeft w:val="480"/>
      <w:marRight w:val="0"/>
      <w:marTop w:val="0"/>
      <w:marBottom w:val="0"/>
      <w:divBdr>
        <w:top w:val="none" w:sz="0" w:space="0" w:color="auto"/>
        <w:left w:val="none" w:sz="0" w:space="0" w:color="auto"/>
        <w:bottom w:val="none" w:sz="0" w:space="0" w:color="auto"/>
        <w:right w:val="none" w:sz="0" w:space="0" w:color="auto"/>
      </w:divBdr>
    </w:div>
    <w:div w:id="4292066">
      <w:marLeft w:val="480"/>
      <w:marRight w:val="0"/>
      <w:marTop w:val="0"/>
      <w:marBottom w:val="0"/>
      <w:divBdr>
        <w:top w:val="none" w:sz="0" w:space="0" w:color="auto"/>
        <w:left w:val="none" w:sz="0" w:space="0" w:color="auto"/>
        <w:bottom w:val="none" w:sz="0" w:space="0" w:color="auto"/>
        <w:right w:val="none" w:sz="0" w:space="0" w:color="auto"/>
      </w:divBdr>
    </w:div>
    <w:div w:id="4325629">
      <w:marLeft w:val="480"/>
      <w:marRight w:val="0"/>
      <w:marTop w:val="0"/>
      <w:marBottom w:val="0"/>
      <w:divBdr>
        <w:top w:val="none" w:sz="0" w:space="0" w:color="auto"/>
        <w:left w:val="none" w:sz="0" w:space="0" w:color="auto"/>
        <w:bottom w:val="none" w:sz="0" w:space="0" w:color="auto"/>
        <w:right w:val="none" w:sz="0" w:space="0" w:color="auto"/>
      </w:divBdr>
    </w:div>
    <w:div w:id="4334022">
      <w:marLeft w:val="480"/>
      <w:marRight w:val="0"/>
      <w:marTop w:val="0"/>
      <w:marBottom w:val="0"/>
      <w:divBdr>
        <w:top w:val="none" w:sz="0" w:space="0" w:color="auto"/>
        <w:left w:val="none" w:sz="0" w:space="0" w:color="auto"/>
        <w:bottom w:val="none" w:sz="0" w:space="0" w:color="auto"/>
        <w:right w:val="none" w:sz="0" w:space="0" w:color="auto"/>
      </w:divBdr>
    </w:div>
    <w:div w:id="4404047">
      <w:marLeft w:val="480"/>
      <w:marRight w:val="0"/>
      <w:marTop w:val="0"/>
      <w:marBottom w:val="0"/>
      <w:divBdr>
        <w:top w:val="none" w:sz="0" w:space="0" w:color="auto"/>
        <w:left w:val="none" w:sz="0" w:space="0" w:color="auto"/>
        <w:bottom w:val="none" w:sz="0" w:space="0" w:color="auto"/>
        <w:right w:val="none" w:sz="0" w:space="0" w:color="auto"/>
      </w:divBdr>
    </w:div>
    <w:div w:id="4405603">
      <w:marLeft w:val="480"/>
      <w:marRight w:val="0"/>
      <w:marTop w:val="0"/>
      <w:marBottom w:val="0"/>
      <w:divBdr>
        <w:top w:val="none" w:sz="0" w:space="0" w:color="auto"/>
        <w:left w:val="none" w:sz="0" w:space="0" w:color="auto"/>
        <w:bottom w:val="none" w:sz="0" w:space="0" w:color="auto"/>
        <w:right w:val="none" w:sz="0" w:space="0" w:color="auto"/>
      </w:divBdr>
    </w:div>
    <w:div w:id="4407270">
      <w:marLeft w:val="480"/>
      <w:marRight w:val="0"/>
      <w:marTop w:val="0"/>
      <w:marBottom w:val="0"/>
      <w:divBdr>
        <w:top w:val="none" w:sz="0" w:space="0" w:color="auto"/>
        <w:left w:val="none" w:sz="0" w:space="0" w:color="auto"/>
        <w:bottom w:val="none" w:sz="0" w:space="0" w:color="auto"/>
        <w:right w:val="none" w:sz="0" w:space="0" w:color="auto"/>
      </w:divBdr>
    </w:div>
    <w:div w:id="4479259">
      <w:marLeft w:val="480"/>
      <w:marRight w:val="0"/>
      <w:marTop w:val="0"/>
      <w:marBottom w:val="0"/>
      <w:divBdr>
        <w:top w:val="none" w:sz="0" w:space="0" w:color="auto"/>
        <w:left w:val="none" w:sz="0" w:space="0" w:color="auto"/>
        <w:bottom w:val="none" w:sz="0" w:space="0" w:color="auto"/>
        <w:right w:val="none" w:sz="0" w:space="0" w:color="auto"/>
      </w:divBdr>
    </w:div>
    <w:div w:id="4524495">
      <w:marLeft w:val="480"/>
      <w:marRight w:val="0"/>
      <w:marTop w:val="0"/>
      <w:marBottom w:val="0"/>
      <w:divBdr>
        <w:top w:val="none" w:sz="0" w:space="0" w:color="auto"/>
        <w:left w:val="none" w:sz="0" w:space="0" w:color="auto"/>
        <w:bottom w:val="none" w:sz="0" w:space="0" w:color="auto"/>
        <w:right w:val="none" w:sz="0" w:space="0" w:color="auto"/>
      </w:divBdr>
    </w:div>
    <w:div w:id="4595374">
      <w:marLeft w:val="480"/>
      <w:marRight w:val="0"/>
      <w:marTop w:val="0"/>
      <w:marBottom w:val="0"/>
      <w:divBdr>
        <w:top w:val="none" w:sz="0" w:space="0" w:color="auto"/>
        <w:left w:val="none" w:sz="0" w:space="0" w:color="auto"/>
        <w:bottom w:val="none" w:sz="0" w:space="0" w:color="auto"/>
        <w:right w:val="none" w:sz="0" w:space="0" w:color="auto"/>
      </w:divBdr>
    </w:div>
    <w:div w:id="4597045">
      <w:marLeft w:val="480"/>
      <w:marRight w:val="0"/>
      <w:marTop w:val="0"/>
      <w:marBottom w:val="0"/>
      <w:divBdr>
        <w:top w:val="none" w:sz="0" w:space="0" w:color="auto"/>
        <w:left w:val="none" w:sz="0" w:space="0" w:color="auto"/>
        <w:bottom w:val="none" w:sz="0" w:space="0" w:color="auto"/>
        <w:right w:val="none" w:sz="0" w:space="0" w:color="auto"/>
      </w:divBdr>
    </w:div>
    <w:div w:id="4675958">
      <w:marLeft w:val="480"/>
      <w:marRight w:val="0"/>
      <w:marTop w:val="0"/>
      <w:marBottom w:val="0"/>
      <w:divBdr>
        <w:top w:val="none" w:sz="0" w:space="0" w:color="auto"/>
        <w:left w:val="none" w:sz="0" w:space="0" w:color="auto"/>
        <w:bottom w:val="none" w:sz="0" w:space="0" w:color="auto"/>
        <w:right w:val="none" w:sz="0" w:space="0" w:color="auto"/>
      </w:divBdr>
    </w:div>
    <w:div w:id="4790689">
      <w:marLeft w:val="480"/>
      <w:marRight w:val="0"/>
      <w:marTop w:val="0"/>
      <w:marBottom w:val="0"/>
      <w:divBdr>
        <w:top w:val="none" w:sz="0" w:space="0" w:color="auto"/>
        <w:left w:val="none" w:sz="0" w:space="0" w:color="auto"/>
        <w:bottom w:val="none" w:sz="0" w:space="0" w:color="auto"/>
        <w:right w:val="none" w:sz="0" w:space="0" w:color="auto"/>
      </w:divBdr>
    </w:div>
    <w:div w:id="4795280">
      <w:marLeft w:val="480"/>
      <w:marRight w:val="0"/>
      <w:marTop w:val="0"/>
      <w:marBottom w:val="0"/>
      <w:divBdr>
        <w:top w:val="none" w:sz="0" w:space="0" w:color="auto"/>
        <w:left w:val="none" w:sz="0" w:space="0" w:color="auto"/>
        <w:bottom w:val="none" w:sz="0" w:space="0" w:color="auto"/>
        <w:right w:val="none" w:sz="0" w:space="0" w:color="auto"/>
      </w:divBdr>
    </w:div>
    <w:div w:id="4795305">
      <w:marLeft w:val="480"/>
      <w:marRight w:val="0"/>
      <w:marTop w:val="0"/>
      <w:marBottom w:val="0"/>
      <w:divBdr>
        <w:top w:val="none" w:sz="0" w:space="0" w:color="auto"/>
        <w:left w:val="none" w:sz="0" w:space="0" w:color="auto"/>
        <w:bottom w:val="none" w:sz="0" w:space="0" w:color="auto"/>
        <w:right w:val="none" w:sz="0" w:space="0" w:color="auto"/>
      </w:divBdr>
    </w:div>
    <w:div w:id="4796479">
      <w:marLeft w:val="480"/>
      <w:marRight w:val="0"/>
      <w:marTop w:val="0"/>
      <w:marBottom w:val="0"/>
      <w:divBdr>
        <w:top w:val="none" w:sz="0" w:space="0" w:color="auto"/>
        <w:left w:val="none" w:sz="0" w:space="0" w:color="auto"/>
        <w:bottom w:val="none" w:sz="0" w:space="0" w:color="auto"/>
        <w:right w:val="none" w:sz="0" w:space="0" w:color="auto"/>
      </w:divBdr>
    </w:div>
    <w:div w:id="4866557">
      <w:marLeft w:val="480"/>
      <w:marRight w:val="0"/>
      <w:marTop w:val="0"/>
      <w:marBottom w:val="0"/>
      <w:divBdr>
        <w:top w:val="none" w:sz="0" w:space="0" w:color="auto"/>
        <w:left w:val="none" w:sz="0" w:space="0" w:color="auto"/>
        <w:bottom w:val="none" w:sz="0" w:space="0" w:color="auto"/>
        <w:right w:val="none" w:sz="0" w:space="0" w:color="auto"/>
      </w:divBdr>
    </w:div>
    <w:div w:id="4941300">
      <w:marLeft w:val="480"/>
      <w:marRight w:val="0"/>
      <w:marTop w:val="0"/>
      <w:marBottom w:val="0"/>
      <w:divBdr>
        <w:top w:val="none" w:sz="0" w:space="0" w:color="auto"/>
        <w:left w:val="none" w:sz="0" w:space="0" w:color="auto"/>
        <w:bottom w:val="none" w:sz="0" w:space="0" w:color="auto"/>
        <w:right w:val="none" w:sz="0" w:space="0" w:color="auto"/>
      </w:divBdr>
    </w:div>
    <w:div w:id="4943558">
      <w:marLeft w:val="480"/>
      <w:marRight w:val="0"/>
      <w:marTop w:val="0"/>
      <w:marBottom w:val="0"/>
      <w:divBdr>
        <w:top w:val="none" w:sz="0" w:space="0" w:color="auto"/>
        <w:left w:val="none" w:sz="0" w:space="0" w:color="auto"/>
        <w:bottom w:val="none" w:sz="0" w:space="0" w:color="auto"/>
        <w:right w:val="none" w:sz="0" w:space="0" w:color="auto"/>
      </w:divBdr>
    </w:div>
    <w:div w:id="4946857">
      <w:marLeft w:val="480"/>
      <w:marRight w:val="0"/>
      <w:marTop w:val="0"/>
      <w:marBottom w:val="0"/>
      <w:divBdr>
        <w:top w:val="none" w:sz="0" w:space="0" w:color="auto"/>
        <w:left w:val="none" w:sz="0" w:space="0" w:color="auto"/>
        <w:bottom w:val="none" w:sz="0" w:space="0" w:color="auto"/>
        <w:right w:val="none" w:sz="0" w:space="0" w:color="auto"/>
      </w:divBdr>
    </w:div>
    <w:div w:id="4986007">
      <w:marLeft w:val="480"/>
      <w:marRight w:val="0"/>
      <w:marTop w:val="0"/>
      <w:marBottom w:val="0"/>
      <w:divBdr>
        <w:top w:val="none" w:sz="0" w:space="0" w:color="auto"/>
        <w:left w:val="none" w:sz="0" w:space="0" w:color="auto"/>
        <w:bottom w:val="none" w:sz="0" w:space="0" w:color="auto"/>
        <w:right w:val="none" w:sz="0" w:space="0" w:color="auto"/>
      </w:divBdr>
    </w:div>
    <w:div w:id="4988415">
      <w:marLeft w:val="480"/>
      <w:marRight w:val="0"/>
      <w:marTop w:val="0"/>
      <w:marBottom w:val="0"/>
      <w:divBdr>
        <w:top w:val="none" w:sz="0" w:space="0" w:color="auto"/>
        <w:left w:val="none" w:sz="0" w:space="0" w:color="auto"/>
        <w:bottom w:val="none" w:sz="0" w:space="0" w:color="auto"/>
        <w:right w:val="none" w:sz="0" w:space="0" w:color="auto"/>
      </w:divBdr>
    </w:div>
    <w:div w:id="5059503">
      <w:marLeft w:val="480"/>
      <w:marRight w:val="0"/>
      <w:marTop w:val="0"/>
      <w:marBottom w:val="0"/>
      <w:divBdr>
        <w:top w:val="none" w:sz="0" w:space="0" w:color="auto"/>
        <w:left w:val="none" w:sz="0" w:space="0" w:color="auto"/>
        <w:bottom w:val="none" w:sz="0" w:space="0" w:color="auto"/>
        <w:right w:val="none" w:sz="0" w:space="0" w:color="auto"/>
      </w:divBdr>
    </w:div>
    <w:div w:id="5061881">
      <w:marLeft w:val="480"/>
      <w:marRight w:val="0"/>
      <w:marTop w:val="0"/>
      <w:marBottom w:val="0"/>
      <w:divBdr>
        <w:top w:val="none" w:sz="0" w:space="0" w:color="auto"/>
        <w:left w:val="none" w:sz="0" w:space="0" w:color="auto"/>
        <w:bottom w:val="none" w:sz="0" w:space="0" w:color="auto"/>
        <w:right w:val="none" w:sz="0" w:space="0" w:color="auto"/>
      </w:divBdr>
    </w:div>
    <w:div w:id="5062957">
      <w:marLeft w:val="480"/>
      <w:marRight w:val="0"/>
      <w:marTop w:val="0"/>
      <w:marBottom w:val="0"/>
      <w:divBdr>
        <w:top w:val="none" w:sz="0" w:space="0" w:color="auto"/>
        <w:left w:val="none" w:sz="0" w:space="0" w:color="auto"/>
        <w:bottom w:val="none" w:sz="0" w:space="0" w:color="auto"/>
        <w:right w:val="none" w:sz="0" w:space="0" w:color="auto"/>
      </w:divBdr>
    </w:div>
    <w:div w:id="5131780">
      <w:marLeft w:val="480"/>
      <w:marRight w:val="0"/>
      <w:marTop w:val="0"/>
      <w:marBottom w:val="0"/>
      <w:divBdr>
        <w:top w:val="none" w:sz="0" w:space="0" w:color="auto"/>
        <w:left w:val="none" w:sz="0" w:space="0" w:color="auto"/>
        <w:bottom w:val="none" w:sz="0" w:space="0" w:color="auto"/>
        <w:right w:val="none" w:sz="0" w:space="0" w:color="auto"/>
      </w:divBdr>
    </w:div>
    <w:div w:id="5255513">
      <w:marLeft w:val="480"/>
      <w:marRight w:val="0"/>
      <w:marTop w:val="0"/>
      <w:marBottom w:val="0"/>
      <w:divBdr>
        <w:top w:val="none" w:sz="0" w:space="0" w:color="auto"/>
        <w:left w:val="none" w:sz="0" w:space="0" w:color="auto"/>
        <w:bottom w:val="none" w:sz="0" w:space="0" w:color="auto"/>
        <w:right w:val="none" w:sz="0" w:space="0" w:color="auto"/>
      </w:divBdr>
    </w:div>
    <w:div w:id="5256807">
      <w:marLeft w:val="480"/>
      <w:marRight w:val="0"/>
      <w:marTop w:val="0"/>
      <w:marBottom w:val="0"/>
      <w:divBdr>
        <w:top w:val="none" w:sz="0" w:space="0" w:color="auto"/>
        <w:left w:val="none" w:sz="0" w:space="0" w:color="auto"/>
        <w:bottom w:val="none" w:sz="0" w:space="0" w:color="auto"/>
        <w:right w:val="none" w:sz="0" w:space="0" w:color="auto"/>
      </w:divBdr>
    </w:div>
    <w:div w:id="5258876">
      <w:marLeft w:val="480"/>
      <w:marRight w:val="0"/>
      <w:marTop w:val="0"/>
      <w:marBottom w:val="0"/>
      <w:divBdr>
        <w:top w:val="none" w:sz="0" w:space="0" w:color="auto"/>
        <w:left w:val="none" w:sz="0" w:space="0" w:color="auto"/>
        <w:bottom w:val="none" w:sz="0" w:space="0" w:color="auto"/>
        <w:right w:val="none" w:sz="0" w:space="0" w:color="auto"/>
      </w:divBdr>
    </w:div>
    <w:div w:id="5328784">
      <w:marLeft w:val="480"/>
      <w:marRight w:val="0"/>
      <w:marTop w:val="0"/>
      <w:marBottom w:val="0"/>
      <w:divBdr>
        <w:top w:val="none" w:sz="0" w:space="0" w:color="auto"/>
        <w:left w:val="none" w:sz="0" w:space="0" w:color="auto"/>
        <w:bottom w:val="none" w:sz="0" w:space="0" w:color="auto"/>
        <w:right w:val="none" w:sz="0" w:space="0" w:color="auto"/>
      </w:divBdr>
    </w:div>
    <w:div w:id="5330228">
      <w:marLeft w:val="480"/>
      <w:marRight w:val="0"/>
      <w:marTop w:val="0"/>
      <w:marBottom w:val="0"/>
      <w:divBdr>
        <w:top w:val="none" w:sz="0" w:space="0" w:color="auto"/>
        <w:left w:val="none" w:sz="0" w:space="0" w:color="auto"/>
        <w:bottom w:val="none" w:sz="0" w:space="0" w:color="auto"/>
        <w:right w:val="none" w:sz="0" w:space="0" w:color="auto"/>
      </w:divBdr>
    </w:div>
    <w:div w:id="5402078">
      <w:marLeft w:val="480"/>
      <w:marRight w:val="0"/>
      <w:marTop w:val="0"/>
      <w:marBottom w:val="0"/>
      <w:divBdr>
        <w:top w:val="none" w:sz="0" w:space="0" w:color="auto"/>
        <w:left w:val="none" w:sz="0" w:space="0" w:color="auto"/>
        <w:bottom w:val="none" w:sz="0" w:space="0" w:color="auto"/>
        <w:right w:val="none" w:sz="0" w:space="0" w:color="auto"/>
      </w:divBdr>
    </w:div>
    <w:div w:id="5404981">
      <w:marLeft w:val="480"/>
      <w:marRight w:val="0"/>
      <w:marTop w:val="0"/>
      <w:marBottom w:val="0"/>
      <w:divBdr>
        <w:top w:val="none" w:sz="0" w:space="0" w:color="auto"/>
        <w:left w:val="none" w:sz="0" w:space="0" w:color="auto"/>
        <w:bottom w:val="none" w:sz="0" w:space="0" w:color="auto"/>
        <w:right w:val="none" w:sz="0" w:space="0" w:color="auto"/>
      </w:divBdr>
    </w:div>
    <w:div w:id="5444907">
      <w:marLeft w:val="480"/>
      <w:marRight w:val="0"/>
      <w:marTop w:val="0"/>
      <w:marBottom w:val="0"/>
      <w:divBdr>
        <w:top w:val="none" w:sz="0" w:space="0" w:color="auto"/>
        <w:left w:val="none" w:sz="0" w:space="0" w:color="auto"/>
        <w:bottom w:val="none" w:sz="0" w:space="0" w:color="auto"/>
        <w:right w:val="none" w:sz="0" w:space="0" w:color="auto"/>
      </w:divBdr>
    </w:div>
    <w:div w:id="5446684">
      <w:marLeft w:val="480"/>
      <w:marRight w:val="0"/>
      <w:marTop w:val="0"/>
      <w:marBottom w:val="0"/>
      <w:divBdr>
        <w:top w:val="none" w:sz="0" w:space="0" w:color="auto"/>
        <w:left w:val="none" w:sz="0" w:space="0" w:color="auto"/>
        <w:bottom w:val="none" w:sz="0" w:space="0" w:color="auto"/>
        <w:right w:val="none" w:sz="0" w:space="0" w:color="auto"/>
      </w:divBdr>
    </w:div>
    <w:div w:id="5450879">
      <w:marLeft w:val="480"/>
      <w:marRight w:val="0"/>
      <w:marTop w:val="0"/>
      <w:marBottom w:val="0"/>
      <w:divBdr>
        <w:top w:val="none" w:sz="0" w:space="0" w:color="auto"/>
        <w:left w:val="none" w:sz="0" w:space="0" w:color="auto"/>
        <w:bottom w:val="none" w:sz="0" w:space="0" w:color="auto"/>
        <w:right w:val="none" w:sz="0" w:space="0" w:color="auto"/>
      </w:divBdr>
    </w:div>
    <w:div w:id="5523819">
      <w:marLeft w:val="480"/>
      <w:marRight w:val="0"/>
      <w:marTop w:val="0"/>
      <w:marBottom w:val="0"/>
      <w:divBdr>
        <w:top w:val="none" w:sz="0" w:space="0" w:color="auto"/>
        <w:left w:val="none" w:sz="0" w:space="0" w:color="auto"/>
        <w:bottom w:val="none" w:sz="0" w:space="0" w:color="auto"/>
        <w:right w:val="none" w:sz="0" w:space="0" w:color="auto"/>
      </w:divBdr>
    </w:div>
    <w:div w:id="5639327">
      <w:marLeft w:val="480"/>
      <w:marRight w:val="0"/>
      <w:marTop w:val="0"/>
      <w:marBottom w:val="0"/>
      <w:divBdr>
        <w:top w:val="none" w:sz="0" w:space="0" w:color="auto"/>
        <w:left w:val="none" w:sz="0" w:space="0" w:color="auto"/>
        <w:bottom w:val="none" w:sz="0" w:space="0" w:color="auto"/>
        <w:right w:val="none" w:sz="0" w:space="0" w:color="auto"/>
      </w:divBdr>
    </w:div>
    <w:div w:id="5641124">
      <w:marLeft w:val="480"/>
      <w:marRight w:val="0"/>
      <w:marTop w:val="0"/>
      <w:marBottom w:val="0"/>
      <w:divBdr>
        <w:top w:val="none" w:sz="0" w:space="0" w:color="auto"/>
        <w:left w:val="none" w:sz="0" w:space="0" w:color="auto"/>
        <w:bottom w:val="none" w:sz="0" w:space="0" w:color="auto"/>
        <w:right w:val="none" w:sz="0" w:space="0" w:color="auto"/>
      </w:divBdr>
    </w:div>
    <w:div w:id="5642069">
      <w:marLeft w:val="480"/>
      <w:marRight w:val="0"/>
      <w:marTop w:val="0"/>
      <w:marBottom w:val="0"/>
      <w:divBdr>
        <w:top w:val="none" w:sz="0" w:space="0" w:color="auto"/>
        <w:left w:val="none" w:sz="0" w:space="0" w:color="auto"/>
        <w:bottom w:val="none" w:sz="0" w:space="0" w:color="auto"/>
        <w:right w:val="none" w:sz="0" w:space="0" w:color="auto"/>
      </w:divBdr>
    </w:div>
    <w:div w:id="5716953">
      <w:marLeft w:val="480"/>
      <w:marRight w:val="0"/>
      <w:marTop w:val="0"/>
      <w:marBottom w:val="0"/>
      <w:divBdr>
        <w:top w:val="none" w:sz="0" w:space="0" w:color="auto"/>
        <w:left w:val="none" w:sz="0" w:space="0" w:color="auto"/>
        <w:bottom w:val="none" w:sz="0" w:space="0" w:color="auto"/>
        <w:right w:val="none" w:sz="0" w:space="0" w:color="auto"/>
      </w:divBdr>
    </w:div>
    <w:div w:id="5834221">
      <w:marLeft w:val="480"/>
      <w:marRight w:val="0"/>
      <w:marTop w:val="0"/>
      <w:marBottom w:val="0"/>
      <w:divBdr>
        <w:top w:val="none" w:sz="0" w:space="0" w:color="auto"/>
        <w:left w:val="none" w:sz="0" w:space="0" w:color="auto"/>
        <w:bottom w:val="none" w:sz="0" w:space="0" w:color="auto"/>
        <w:right w:val="none" w:sz="0" w:space="0" w:color="auto"/>
      </w:divBdr>
    </w:div>
    <w:div w:id="5834509">
      <w:marLeft w:val="480"/>
      <w:marRight w:val="0"/>
      <w:marTop w:val="0"/>
      <w:marBottom w:val="0"/>
      <w:divBdr>
        <w:top w:val="none" w:sz="0" w:space="0" w:color="auto"/>
        <w:left w:val="none" w:sz="0" w:space="0" w:color="auto"/>
        <w:bottom w:val="none" w:sz="0" w:space="0" w:color="auto"/>
        <w:right w:val="none" w:sz="0" w:space="0" w:color="auto"/>
      </w:divBdr>
    </w:div>
    <w:div w:id="5861994">
      <w:marLeft w:val="480"/>
      <w:marRight w:val="0"/>
      <w:marTop w:val="0"/>
      <w:marBottom w:val="0"/>
      <w:divBdr>
        <w:top w:val="none" w:sz="0" w:space="0" w:color="auto"/>
        <w:left w:val="none" w:sz="0" w:space="0" w:color="auto"/>
        <w:bottom w:val="none" w:sz="0" w:space="0" w:color="auto"/>
        <w:right w:val="none" w:sz="0" w:space="0" w:color="auto"/>
      </w:divBdr>
    </w:div>
    <w:div w:id="6031541">
      <w:marLeft w:val="480"/>
      <w:marRight w:val="0"/>
      <w:marTop w:val="0"/>
      <w:marBottom w:val="0"/>
      <w:divBdr>
        <w:top w:val="none" w:sz="0" w:space="0" w:color="auto"/>
        <w:left w:val="none" w:sz="0" w:space="0" w:color="auto"/>
        <w:bottom w:val="none" w:sz="0" w:space="0" w:color="auto"/>
        <w:right w:val="none" w:sz="0" w:space="0" w:color="auto"/>
      </w:divBdr>
    </w:div>
    <w:div w:id="6056956">
      <w:marLeft w:val="480"/>
      <w:marRight w:val="0"/>
      <w:marTop w:val="0"/>
      <w:marBottom w:val="0"/>
      <w:divBdr>
        <w:top w:val="none" w:sz="0" w:space="0" w:color="auto"/>
        <w:left w:val="none" w:sz="0" w:space="0" w:color="auto"/>
        <w:bottom w:val="none" w:sz="0" w:space="0" w:color="auto"/>
        <w:right w:val="none" w:sz="0" w:space="0" w:color="auto"/>
      </w:divBdr>
    </w:div>
    <w:div w:id="6058686">
      <w:marLeft w:val="480"/>
      <w:marRight w:val="0"/>
      <w:marTop w:val="0"/>
      <w:marBottom w:val="0"/>
      <w:divBdr>
        <w:top w:val="none" w:sz="0" w:space="0" w:color="auto"/>
        <w:left w:val="none" w:sz="0" w:space="0" w:color="auto"/>
        <w:bottom w:val="none" w:sz="0" w:space="0" w:color="auto"/>
        <w:right w:val="none" w:sz="0" w:space="0" w:color="auto"/>
      </w:divBdr>
    </w:div>
    <w:div w:id="6106795">
      <w:marLeft w:val="480"/>
      <w:marRight w:val="0"/>
      <w:marTop w:val="0"/>
      <w:marBottom w:val="0"/>
      <w:divBdr>
        <w:top w:val="none" w:sz="0" w:space="0" w:color="auto"/>
        <w:left w:val="none" w:sz="0" w:space="0" w:color="auto"/>
        <w:bottom w:val="none" w:sz="0" w:space="0" w:color="auto"/>
        <w:right w:val="none" w:sz="0" w:space="0" w:color="auto"/>
      </w:divBdr>
    </w:div>
    <w:div w:id="6181373">
      <w:marLeft w:val="480"/>
      <w:marRight w:val="0"/>
      <w:marTop w:val="0"/>
      <w:marBottom w:val="0"/>
      <w:divBdr>
        <w:top w:val="none" w:sz="0" w:space="0" w:color="auto"/>
        <w:left w:val="none" w:sz="0" w:space="0" w:color="auto"/>
        <w:bottom w:val="none" w:sz="0" w:space="0" w:color="auto"/>
        <w:right w:val="none" w:sz="0" w:space="0" w:color="auto"/>
      </w:divBdr>
    </w:div>
    <w:div w:id="6251099">
      <w:marLeft w:val="480"/>
      <w:marRight w:val="0"/>
      <w:marTop w:val="0"/>
      <w:marBottom w:val="0"/>
      <w:divBdr>
        <w:top w:val="none" w:sz="0" w:space="0" w:color="auto"/>
        <w:left w:val="none" w:sz="0" w:space="0" w:color="auto"/>
        <w:bottom w:val="none" w:sz="0" w:space="0" w:color="auto"/>
        <w:right w:val="none" w:sz="0" w:space="0" w:color="auto"/>
      </w:divBdr>
    </w:div>
    <w:div w:id="6367323">
      <w:marLeft w:val="480"/>
      <w:marRight w:val="0"/>
      <w:marTop w:val="0"/>
      <w:marBottom w:val="0"/>
      <w:divBdr>
        <w:top w:val="none" w:sz="0" w:space="0" w:color="auto"/>
        <w:left w:val="none" w:sz="0" w:space="0" w:color="auto"/>
        <w:bottom w:val="none" w:sz="0" w:space="0" w:color="auto"/>
        <w:right w:val="none" w:sz="0" w:space="0" w:color="auto"/>
      </w:divBdr>
    </w:div>
    <w:div w:id="6368437">
      <w:marLeft w:val="480"/>
      <w:marRight w:val="0"/>
      <w:marTop w:val="0"/>
      <w:marBottom w:val="0"/>
      <w:divBdr>
        <w:top w:val="none" w:sz="0" w:space="0" w:color="auto"/>
        <w:left w:val="none" w:sz="0" w:space="0" w:color="auto"/>
        <w:bottom w:val="none" w:sz="0" w:space="0" w:color="auto"/>
        <w:right w:val="none" w:sz="0" w:space="0" w:color="auto"/>
      </w:divBdr>
    </w:div>
    <w:div w:id="6369079">
      <w:marLeft w:val="480"/>
      <w:marRight w:val="0"/>
      <w:marTop w:val="0"/>
      <w:marBottom w:val="0"/>
      <w:divBdr>
        <w:top w:val="none" w:sz="0" w:space="0" w:color="auto"/>
        <w:left w:val="none" w:sz="0" w:space="0" w:color="auto"/>
        <w:bottom w:val="none" w:sz="0" w:space="0" w:color="auto"/>
        <w:right w:val="none" w:sz="0" w:space="0" w:color="auto"/>
      </w:divBdr>
    </w:div>
    <w:div w:id="6448868">
      <w:marLeft w:val="480"/>
      <w:marRight w:val="0"/>
      <w:marTop w:val="0"/>
      <w:marBottom w:val="0"/>
      <w:divBdr>
        <w:top w:val="none" w:sz="0" w:space="0" w:color="auto"/>
        <w:left w:val="none" w:sz="0" w:space="0" w:color="auto"/>
        <w:bottom w:val="none" w:sz="0" w:space="0" w:color="auto"/>
        <w:right w:val="none" w:sz="0" w:space="0" w:color="auto"/>
      </w:divBdr>
    </w:div>
    <w:div w:id="6451466">
      <w:marLeft w:val="480"/>
      <w:marRight w:val="0"/>
      <w:marTop w:val="0"/>
      <w:marBottom w:val="0"/>
      <w:divBdr>
        <w:top w:val="none" w:sz="0" w:space="0" w:color="auto"/>
        <w:left w:val="none" w:sz="0" w:space="0" w:color="auto"/>
        <w:bottom w:val="none" w:sz="0" w:space="0" w:color="auto"/>
        <w:right w:val="none" w:sz="0" w:space="0" w:color="auto"/>
      </w:divBdr>
    </w:div>
    <w:div w:id="6520623">
      <w:marLeft w:val="480"/>
      <w:marRight w:val="0"/>
      <w:marTop w:val="0"/>
      <w:marBottom w:val="0"/>
      <w:divBdr>
        <w:top w:val="none" w:sz="0" w:space="0" w:color="auto"/>
        <w:left w:val="none" w:sz="0" w:space="0" w:color="auto"/>
        <w:bottom w:val="none" w:sz="0" w:space="0" w:color="auto"/>
        <w:right w:val="none" w:sz="0" w:space="0" w:color="auto"/>
      </w:divBdr>
    </w:div>
    <w:div w:id="6638240">
      <w:marLeft w:val="480"/>
      <w:marRight w:val="0"/>
      <w:marTop w:val="0"/>
      <w:marBottom w:val="0"/>
      <w:divBdr>
        <w:top w:val="none" w:sz="0" w:space="0" w:color="auto"/>
        <w:left w:val="none" w:sz="0" w:space="0" w:color="auto"/>
        <w:bottom w:val="none" w:sz="0" w:space="0" w:color="auto"/>
        <w:right w:val="none" w:sz="0" w:space="0" w:color="auto"/>
      </w:divBdr>
    </w:div>
    <w:div w:id="6710349">
      <w:marLeft w:val="480"/>
      <w:marRight w:val="0"/>
      <w:marTop w:val="0"/>
      <w:marBottom w:val="0"/>
      <w:divBdr>
        <w:top w:val="none" w:sz="0" w:space="0" w:color="auto"/>
        <w:left w:val="none" w:sz="0" w:space="0" w:color="auto"/>
        <w:bottom w:val="none" w:sz="0" w:space="0" w:color="auto"/>
        <w:right w:val="none" w:sz="0" w:space="0" w:color="auto"/>
      </w:divBdr>
    </w:div>
    <w:div w:id="6711004">
      <w:marLeft w:val="480"/>
      <w:marRight w:val="0"/>
      <w:marTop w:val="0"/>
      <w:marBottom w:val="0"/>
      <w:divBdr>
        <w:top w:val="none" w:sz="0" w:space="0" w:color="auto"/>
        <w:left w:val="none" w:sz="0" w:space="0" w:color="auto"/>
        <w:bottom w:val="none" w:sz="0" w:space="0" w:color="auto"/>
        <w:right w:val="none" w:sz="0" w:space="0" w:color="auto"/>
      </w:divBdr>
    </w:div>
    <w:div w:id="6714266">
      <w:marLeft w:val="480"/>
      <w:marRight w:val="0"/>
      <w:marTop w:val="0"/>
      <w:marBottom w:val="0"/>
      <w:divBdr>
        <w:top w:val="none" w:sz="0" w:space="0" w:color="auto"/>
        <w:left w:val="none" w:sz="0" w:space="0" w:color="auto"/>
        <w:bottom w:val="none" w:sz="0" w:space="0" w:color="auto"/>
        <w:right w:val="none" w:sz="0" w:space="0" w:color="auto"/>
      </w:divBdr>
    </w:div>
    <w:div w:id="6829570">
      <w:marLeft w:val="480"/>
      <w:marRight w:val="0"/>
      <w:marTop w:val="0"/>
      <w:marBottom w:val="0"/>
      <w:divBdr>
        <w:top w:val="none" w:sz="0" w:space="0" w:color="auto"/>
        <w:left w:val="none" w:sz="0" w:space="0" w:color="auto"/>
        <w:bottom w:val="none" w:sz="0" w:space="0" w:color="auto"/>
        <w:right w:val="none" w:sz="0" w:space="0" w:color="auto"/>
      </w:divBdr>
    </w:div>
    <w:div w:id="6833676">
      <w:marLeft w:val="480"/>
      <w:marRight w:val="0"/>
      <w:marTop w:val="0"/>
      <w:marBottom w:val="0"/>
      <w:divBdr>
        <w:top w:val="none" w:sz="0" w:space="0" w:color="auto"/>
        <w:left w:val="none" w:sz="0" w:space="0" w:color="auto"/>
        <w:bottom w:val="none" w:sz="0" w:space="0" w:color="auto"/>
        <w:right w:val="none" w:sz="0" w:space="0" w:color="auto"/>
      </w:divBdr>
    </w:div>
    <w:div w:id="6833971">
      <w:marLeft w:val="480"/>
      <w:marRight w:val="0"/>
      <w:marTop w:val="0"/>
      <w:marBottom w:val="0"/>
      <w:divBdr>
        <w:top w:val="none" w:sz="0" w:space="0" w:color="auto"/>
        <w:left w:val="none" w:sz="0" w:space="0" w:color="auto"/>
        <w:bottom w:val="none" w:sz="0" w:space="0" w:color="auto"/>
        <w:right w:val="none" w:sz="0" w:space="0" w:color="auto"/>
      </w:divBdr>
    </w:div>
    <w:div w:id="6906384">
      <w:marLeft w:val="480"/>
      <w:marRight w:val="0"/>
      <w:marTop w:val="0"/>
      <w:marBottom w:val="0"/>
      <w:divBdr>
        <w:top w:val="none" w:sz="0" w:space="0" w:color="auto"/>
        <w:left w:val="none" w:sz="0" w:space="0" w:color="auto"/>
        <w:bottom w:val="none" w:sz="0" w:space="0" w:color="auto"/>
        <w:right w:val="none" w:sz="0" w:space="0" w:color="auto"/>
      </w:divBdr>
    </w:div>
    <w:div w:id="6951852">
      <w:marLeft w:val="480"/>
      <w:marRight w:val="0"/>
      <w:marTop w:val="0"/>
      <w:marBottom w:val="0"/>
      <w:divBdr>
        <w:top w:val="none" w:sz="0" w:space="0" w:color="auto"/>
        <w:left w:val="none" w:sz="0" w:space="0" w:color="auto"/>
        <w:bottom w:val="none" w:sz="0" w:space="0" w:color="auto"/>
        <w:right w:val="none" w:sz="0" w:space="0" w:color="auto"/>
      </w:divBdr>
    </w:div>
    <w:div w:id="6979099">
      <w:marLeft w:val="480"/>
      <w:marRight w:val="0"/>
      <w:marTop w:val="0"/>
      <w:marBottom w:val="0"/>
      <w:divBdr>
        <w:top w:val="none" w:sz="0" w:space="0" w:color="auto"/>
        <w:left w:val="none" w:sz="0" w:space="0" w:color="auto"/>
        <w:bottom w:val="none" w:sz="0" w:space="0" w:color="auto"/>
        <w:right w:val="none" w:sz="0" w:space="0" w:color="auto"/>
      </w:divBdr>
    </w:div>
    <w:div w:id="7023391">
      <w:marLeft w:val="480"/>
      <w:marRight w:val="0"/>
      <w:marTop w:val="0"/>
      <w:marBottom w:val="0"/>
      <w:divBdr>
        <w:top w:val="none" w:sz="0" w:space="0" w:color="auto"/>
        <w:left w:val="none" w:sz="0" w:space="0" w:color="auto"/>
        <w:bottom w:val="none" w:sz="0" w:space="0" w:color="auto"/>
        <w:right w:val="none" w:sz="0" w:space="0" w:color="auto"/>
      </w:divBdr>
    </w:div>
    <w:div w:id="7174344">
      <w:marLeft w:val="480"/>
      <w:marRight w:val="0"/>
      <w:marTop w:val="0"/>
      <w:marBottom w:val="0"/>
      <w:divBdr>
        <w:top w:val="none" w:sz="0" w:space="0" w:color="auto"/>
        <w:left w:val="none" w:sz="0" w:space="0" w:color="auto"/>
        <w:bottom w:val="none" w:sz="0" w:space="0" w:color="auto"/>
        <w:right w:val="none" w:sz="0" w:space="0" w:color="auto"/>
      </w:divBdr>
    </w:div>
    <w:div w:id="7291909">
      <w:marLeft w:val="480"/>
      <w:marRight w:val="0"/>
      <w:marTop w:val="0"/>
      <w:marBottom w:val="0"/>
      <w:divBdr>
        <w:top w:val="none" w:sz="0" w:space="0" w:color="auto"/>
        <w:left w:val="none" w:sz="0" w:space="0" w:color="auto"/>
        <w:bottom w:val="none" w:sz="0" w:space="0" w:color="auto"/>
        <w:right w:val="none" w:sz="0" w:space="0" w:color="auto"/>
      </w:divBdr>
    </w:div>
    <w:div w:id="7408516">
      <w:marLeft w:val="480"/>
      <w:marRight w:val="0"/>
      <w:marTop w:val="0"/>
      <w:marBottom w:val="0"/>
      <w:divBdr>
        <w:top w:val="none" w:sz="0" w:space="0" w:color="auto"/>
        <w:left w:val="none" w:sz="0" w:space="0" w:color="auto"/>
        <w:bottom w:val="none" w:sz="0" w:space="0" w:color="auto"/>
        <w:right w:val="none" w:sz="0" w:space="0" w:color="auto"/>
      </w:divBdr>
    </w:div>
    <w:div w:id="7415451">
      <w:marLeft w:val="480"/>
      <w:marRight w:val="0"/>
      <w:marTop w:val="0"/>
      <w:marBottom w:val="0"/>
      <w:divBdr>
        <w:top w:val="none" w:sz="0" w:space="0" w:color="auto"/>
        <w:left w:val="none" w:sz="0" w:space="0" w:color="auto"/>
        <w:bottom w:val="none" w:sz="0" w:space="0" w:color="auto"/>
        <w:right w:val="none" w:sz="0" w:space="0" w:color="auto"/>
      </w:divBdr>
    </w:div>
    <w:div w:id="7417818">
      <w:marLeft w:val="480"/>
      <w:marRight w:val="0"/>
      <w:marTop w:val="0"/>
      <w:marBottom w:val="0"/>
      <w:divBdr>
        <w:top w:val="none" w:sz="0" w:space="0" w:color="auto"/>
        <w:left w:val="none" w:sz="0" w:space="0" w:color="auto"/>
        <w:bottom w:val="none" w:sz="0" w:space="0" w:color="auto"/>
        <w:right w:val="none" w:sz="0" w:space="0" w:color="auto"/>
      </w:divBdr>
    </w:div>
    <w:div w:id="7561085">
      <w:marLeft w:val="480"/>
      <w:marRight w:val="0"/>
      <w:marTop w:val="0"/>
      <w:marBottom w:val="0"/>
      <w:divBdr>
        <w:top w:val="none" w:sz="0" w:space="0" w:color="auto"/>
        <w:left w:val="none" w:sz="0" w:space="0" w:color="auto"/>
        <w:bottom w:val="none" w:sz="0" w:space="0" w:color="auto"/>
        <w:right w:val="none" w:sz="0" w:space="0" w:color="auto"/>
      </w:divBdr>
    </w:div>
    <w:div w:id="7564453">
      <w:marLeft w:val="480"/>
      <w:marRight w:val="0"/>
      <w:marTop w:val="0"/>
      <w:marBottom w:val="0"/>
      <w:divBdr>
        <w:top w:val="none" w:sz="0" w:space="0" w:color="auto"/>
        <w:left w:val="none" w:sz="0" w:space="0" w:color="auto"/>
        <w:bottom w:val="none" w:sz="0" w:space="0" w:color="auto"/>
        <w:right w:val="none" w:sz="0" w:space="0" w:color="auto"/>
      </w:divBdr>
    </w:div>
    <w:div w:id="7603253">
      <w:marLeft w:val="480"/>
      <w:marRight w:val="0"/>
      <w:marTop w:val="0"/>
      <w:marBottom w:val="0"/>
      <w:divBdr>
        <w:top w:val="none" w:sz="0" w:space="0" w:color="auto"/>
        <w:left w:val="none" w:sz="0" w:space="0" w:color="auto"/>
        <w:bottom w:val="none" w:sz="0" w:space="0" w:color="auto"/>
        <w:right w:val="none" w:sz="0" w:space="0" w:color="auto"/>
      </w:divBdr>
    </w:div>
    <w:div w:id="7683988">
      <w:marLeft w:val="480"/>
      <w:marRight w:val="0"/>
      <w:marTop w:val="0"/>
      <w:marBottom w:val="0"/>
      <w:divBdr>
        <w:top w:val="none" w:sz="0" w:space="0" w:color="auto"/>
        <w:left w:val="none" w:sz="0" w:space="0" w:color="auto"/>
        <w:bottom w:val="none" w:sz="0" w:space="0" w:color="auto"/>
        <w:right w:val="none" w:sz="0" w:space="0" w:color="auto"/>
      </w:divBdr>
    </w:div>
    <w:div w:id="7757396">
      <w:marLeft w:val="480"/>
      <w:marRight w:val="0"/>
      <w:marTop w:val="0"/>
      <w:marBottom w:val="0"/>
      <w:divBdr>
        <w:top w:val="none" w:sz="0" w:space="0" w:color="auto"/>
        <w:left w:val="none" w:sz="0" w:space="0" w:color="auto"/>
        <w:bottom w:val="none" w:sz="0" w:space="0" w:color="auto"/>
        <w:right w:val="none" w:sz="0" w:space="0" w:color="auto"/>
      </w:divBdr>
    </w:div>
    <w:div w:id="7799525">
      <w:marLeft w:val="480"/>
      <w:marRight w:val="0"/>
      <w:marTop w:val="0"/>
      <w:marBottom w:val="0"/>
      <w:divBdr>
        <w:top w:val="none" w:sz="0" w:space="0" w:color="auto"/>
        <w:left w:val="none" w:sz="0" w:space="0" w:color="auto"/>
        <w:bottom w:val="none" w:sz="0" w:space="0" w:color="auto"/>
        <w:right w:val="none" w:sz="0" w:space="0" w:color="auto"/>
      </w:divBdr>
    </w:div>
    <w:div w:id="7870792">
      <w:marLeft w:val="480"/>
      <w:marRight w:val="0"/>
      <w:marTop w:val="0"/>
      <w:marBottom w:val="0"/>
      <w:divBdr>
        <w:top w:val="none" w:sz="0" w:space="0" w:color="auto"/>
        <w:left w:val="none" w:sz="0" w:space="0" w:color="auto"/>
        <w:bottom w:val="none" w:sz="0" w:space="0" w:color="auto"/>
        <w:right w:val="none" w:sz="0" w:space="0" w:color="auto"/>
      </w:divBdr>
    </w:div>
    <w:div w:id="7873682">
      <w:marLeft w:val="480"/>
      <w:marRight w:val="0"/>
      <w:marTop w:val="0"/>
      <w:marBottom w:val="0"/>
      <w:divBdr>
        <w:top w:val="none" w:sz="0" w:space="0" w:color="auto"/>
        <w:left w:val="none" w:sz="0" w:space="0" w:color="auto"/>
        <w:bottom w:val="none" w:sz="0" w:space="0" w:color="auto"/>
        <w:right w:val="none" w:sz="0" w:space="0" w:color="auto"/>
      </w:divBdr>
    </w:div>
    <w:div w:id="7874254">
      <w:marLeft w:val="480"/>
      <w:marRight w:val="0"/>
      <w:marTop w:val="0"/>
      <w:marBottom w:val="0"/>
      <w:divBdr>
        <w:top w:val="none" w:sz="0" w:space="0" w:color="auto"/>
        <w:left w:val="none" w:sz="0" w:space="0" w:color="auto"/>
        <w:bottom w:val="none" w:sz="0" w:space="0" w:color="auto"/>
        <w:right w:val="none" w:sz="0" w:space="0" w:color="auto"/>
      </w:divBdr>
    </w:div>
    <w:div w:id="7947891">
      <w:marLeft w:val="480"/>
      <w:marRight w:val="0"/>
      <w:marTop w:val="0"/>
      <w:marBottom w:val="0"/>
      <w:divBdr>
        <w:top w:val="none" w:sz="0" w:space="0" w:color="auto"/>
        <w:left w:val="none" w:sz="0" w:space="0" w:color="auto"/>
        <w:bottom w:val="none" w:sz="0" w:space="0" w:color="auto"/>
        <w:right w:val="none" w:sz="0" w:space="0" w:color="auto"/>
      </w:divBdr>
    </w:div>
    <w:div w:id="7953992">
      <w:marLeft w:val="480"/>
      <w:marRight w:val="0"/>
      <w:marTop w:val="0"/>
      <w:marBottom w:val="0"/>
      <w:divBdr>
        <w:top w:val="none" w:sz="0" w:space="0" w:color="auto"/>
        <w:left w:val="none" w:sz="0" w:space="0" w:color="auto"/>
        <w:bottom w:val="none" w:sz="0" w:space="0" w:color="auto"/>
        <w:right w:val="none" w:sz="0" w:space="0" w:color="auto"/>
      </w:divBdr>
    </w:div>
    <w:div w:id="7996667">
      <w:marLeft w:val="480"/>
      <w:marRight w:val="0"/>
      <w:marTop w:val="0"/>
      <w:marBottom w:val="0"/>
      <w:divBdr>
        <w:top w:val="none" w:sz="0" w:space="0" w:color="auto"/>
        <w:left w:val="none" w:sz="0" w:space="0" w:color="auto"/>
        <w:bottom w:val="none" w:sz="0" w:space="0" w:color="auto"/>
        <w:right w:val="none" w:sz="0" w:space="0" w:color="auto"/>
      </w:divBdr>
    </w:div>
    <w:div w:id="8022558">
      <w:marLeft w:val="480"/>
      <w:marRight w:val="0"/>
      <w:marTop w:val="0"/>
      <w:marBottom w:val="0"/>
      <w:divBdr>
        <w:top w:val="none" w:sz="0" w:space="0" w:color="auto"/>
        <w:left w:val="none" w:sz="0" w:space="0" w:color="auto"/>
        <w:bottom w:val="none" w:sz="0" w:space="0" w:color="auto"/>
        <w:right w:val="none" w:sz="0" w:space="0" w:color="auto"/>
      </w:divBdr>
    </w:div>
    <w:div w:id="8026805">
      <w:marLeft w:val="480"/>
      <w:marRight w:val="0"/>
      <w:marTop w:val="0"/>
      <w:marBottom w:val="0"/>
      <w:divBdr>
        <w:top w:val="none" w:sz="0" w:space="0" w:color="auto"/>
        <w:left w:val="none" w:sz="0" w:space="0" w:color="auto"/>
        <w:bottom w:val="none" w:sz="0" w:space="0" w:color="auto"/>
        <w:right w:val="none" w:sz="0" w:space="0" w:color="auto"/>
      </w:divBdr>
    </w:div>
    <w:div w:id="8071337">
      <w:marLeft w:val="480"/>
      <w:marRight w:val="0"/>
      <w:marTop w:val="0"/>
      <w:marBottom w:val="0"/>
      <w:divBdr>
        <w:top w:val="none" w:sz="0" w:space="0" w:color="auto"/>
        <w:left w:val="none" w:sz="0" w:space="0" w:color="auto"/>
        <w:bottom w:val="none" w:sz="0" w:space="0" w:color="auto"/>
        <w:right w:val="none" w:sz="0" w:space="0" w:color="auto"/>
      </w:divBdr>
    </w:div>
    <w:div w:id="8142625">
      <w:marLeft w:val="480"/>
      <w:marRight w:val="0"/>
      <w:marTop w:val="0"/>
      <w:marBottom w:val="0"/>
      <w:divBdr>
        <w:top w:val="none" w:sz="0" w:space="0" w:color="auto"/>
        <w:left w:val="none" w:sz="0" w:space="0" w:color="auto"/>
        <w:bottom w:val="none" w:sz="0" w:space="0" w:color="auto"/>
        <w:right w:val="none" w:sz="0" w:space="0" w:color="auto"/>
      </w:divBdr>
    </w:div>
    <w:div w:id="8145064">
      <w:marLeft w:val="480"/>
      <w:marRight w:val="0"/>
      <w:marTop w:val="0"/>
      <w:marBottom w:val="0"/>
      <w:divBdr>
        <w:top w:val="none" w:sz="0" w:space="0" w:color="auto"/>
        <w:left w:val="none" w:sz="0" w:space="0" w:color="auto"/>
        <w:bottom w:val="none" w:sz="0" w:space="0" w:color="auto"/>
        <w:right w:val="none" w:sz="0" w:space="0" w:color="auto"/>
      </w:divBdr>
    </w:div>
    <w:div w:id="8148173">
      <w:marLeft w:val="480"/>
      <w:marRight w:val="0"/>
      <w:marTop w:val="0"/>
      <w:marBottom w:val="0"/>
      <w:divBdr>
        <w:top w:val="none" w:sz="0" w:space="0" w:color="auto"/>
        <w:left w:val="none" w:sz="0" w:space="0" w:color="auto"/>
        <w:bottom w:val="none" w:sz="0" w:space="0" w:color="auto"/>
        <w:right w:val="none" w:sz="0" w:space="0" w:color="auto"/>
      </w:divBdr>
    </w:div>
    <w:div w:id="8148390">
      <w:marLeft w:val="480"/>
      <w:marRight w:val="0"/>
      <w:marTop w:val="0"/>
      <w:marBottom w:val="0"/>
      <w:divBdr>
        <w:top w:val="none" w:sz="0" w:space="0" w:color="auto"/>
        <w:left w:val="none" w:sz="0" w:space="0" w:color="auto"/>
        <w:bottom w:val="none" w:sz="0" w:space="0" w:color="auto"/>
        <w:right w:val="none" w:sz="0" w:space="0" w:color="auto"/>
      </w:divBdr>
    </w:div>
    <w:div w:id="8215984">
      <w:marLeft w:val="480"/>
      <w:marRight w:val="0"/>
      <w:marTop w:val="0"/>
      <w:marBottom w:val="0"/>
      <w:divBdr>
        <w:top w:val="none" w:sz="0" w:space="0" w:color="auto"/>
        <w:left w:val="none" w:sz="0" w:space="0" w:color="auto"/>
        <w:bottom w:val="none" w:sz="0" w:space="0" w:color="auto"/>
        <w:right w:val="none" w:sz="0" w:space="0" w:color="auto"/>
      </w:divBdr>
    </w:div>
    <w:div w:id="8216497">
      <w:marLeft w:val="480"/>
      <w:marRight w:val="0"/>
      <w:marTop w:val="0"/>
      <w:marBottom w:val="0"/>
      <w:divBdr>
        <w:top w:val="none" w:sz="0" w:space="0" w:color="auto"/>
        <w:left w:val="none" w:sz="0" w:space="0" w:color="auto"/>
        <w:bottom w:val="none" w:sz="0" w:space="0" w:color="auto"/>
        <w:right w:val="none" w:sz="0" w:space="0" w:color="auto"/>
      </w:divBdr>
    </w:div>
    <w:div w:id="8334032">
      <w:marLeft w:val="480"/>
      <w:marRight w:val="0"/>
      <w:marTop w:val="0"/>
      <w:marBottom w:val="0"/>
      <w:divBdr>
        <w:top w:val="none" w:sz="0" w:space="0" w:color="auto"/>
        <w:left w:val="none" w:sz="0" w:space="0" w:color="auto"/>
        <w:bottom w:val="none" w:sz="0" w:space="0" w:color="auto"/>
        <w:right w:val="none" w:sz="0" w:space="0" w:color="auto"/>
      </w:divBdr>
    </w:div>
    <w:div w:id="8340126">
      <w:marLeft w:val="480"/>
      <w:marRight w:val="0"/>
      <w:marTop w:val="0"/>
      <w:marBottom w:val="0"/>
      <w:divBdr>
        <w:top w:val="none" w:sz="0" w:space="0" w:color="auto"/>
        <w:left w:val="none" w:sz="0" w:space="0" w:color="auto"/>
        <w:bottom w:val="none" w:sz="0" w:space="0" w:color="auto"/>
        <w:right w:val="none" w:sz="0" w:space="0" w:color="auto"/>
      </w:divBdr>
    </w:div>
    <w:div w:id="8408115">
      <w:marLeft w:val="480"/>
      <w:marRight w:val="0"/>
      <w:marTop w:val="0"/>
      <w:marBottom w:val="0"/>
      <w:divBdr>
        <w:top w:val="none" w:sz="0" w:space="0" w:color="auto"/>
        <w:left w:val="none" w:sz="0" w:space="0" w:color="auto"/>
        <w:bottom w:val="none" w:sz="0" w:space="0" w:color="auto"/>
        <w:right w:val="none" w:sz="0" w:space="0" w:color="auto"/>
      </w:divBdr>
    </w:div>
    <w:div w:id="8413257">
      <w:marLeft w:val="480"/>
      <w:marRight w:val="0"/>
      <w:marTop w:val="0"/>
      <w:marBottom w:val="0"/>
      <w:divBdr>
        <w:top w:val="none" w:sz="0" w:space="0" w:color="auto"/>
        <w:left w:val="none" w:sz="0" w:space="0" w:color="auto"/>
        <w:bottom w:val="none" w:sz="0" w:space="0" w:color="auto"/>
        <w:right w:val="none" w:sz="0" w:space="0" w:color="auto"/>
      </w:divBdr>
    </w:div>
    <w:div w:id="8527502">
      <w:marLeft w:val="480"/>
      <w:marRight w:val="0"/>
      <w:marTop w:val="0"/>
      <w:marBottom w:val="0"/>
      <w:divBdr>
        <w:top w:val="none" w:sz="0" w:space="0" w:color="auto"/>
        <w:left w:val="none" w:sz="0" w:space="0" w:color="auto"/>
        <w:bottom w:val="none" w:sz="0" w:space="0" w:color="auto"/>
        <w:right w:val="none" w:sz="0" w:space="0" w:color="auto"/>
      </w:divBdr>
    </w:div>
    <w:div w:id="8528885">
      <w:marLeft w:val="480"/>
      <w:marRight w:val="0"/>
      <w:marTop w:val="0"/>
      <w:marBottom w:val="0"/>
      <w:divBdr>
        <w:top w:val="none" w:sz="0" w:space="0" w:color="auto"/>
        <w:left w:val="none" w:sz="0" w:space="0" w:color="auto"/>
        <w:bottom w:val="none" w:sz="0" w:space="0" w:color="auto"/>
        <w:right w:val="none" w:sz="0" w:space="0" w:color="auto"/>
      </w:divBdr>
    </w:div>
    <w:div w:id="8602824">
      <w:marLeft w:val="480"/>
      <w:marRight w:val="0"/>
      <w:marTop w:val="0"/>
      <w:marBottom w:val="0"/>
      <w:divBdr>
        <w:top w:val="none" w:sz="0" w:space="0" w:color="auto"/>
        <w:left w:val="none" w:sz="0" w:space="0" w:color="auto"/>
        <w:bottom w:val="none" w:sz="0" w:space="0" w:color="auto"/>
        <w:right w:val="none" w:sz="0" w:space="0" w:color="auto"/>
      </w:divBdr>
    </w:div>
    <w:div w:id="8604825">
      <w:marLeft w:val="480"/>
      <w:marRight w:val="0"/>
      <w:marTop w:val="0"/>
      <w:marBottom w:val="0"/>
      <w:divBdr>
        <w:top w:val="none" w:sz="0" w:space="0" w:color="auto"/>
        <w:left w:val="none" w:sz="0" w:space="0" w:color="auto"/>
        <w:bottom w:val="none" w:sz="0" w:space="0" w:color="auto"/>
        <w:right w:val="none" w:sz="0" w:space="0" w:color="auto"/>
      </w:divBdr>
    </w:div>
    <w:div w:id="8651476">
      <w:marLeft w:val="480"/>
      <w:marRight w:val="0"/>
      <w:marTop w:val="0"/>
      <w:marBottom w:val="0"/>
      <w:divBdr>
        <w:top w:val="none" w:sz="0" w:space="0" w:color="auto"/>
        <w:left w:val="none" w:sz="0" w:space="0" w:color="auto"/>
        <w:bottom w:val="none" w:sz="0" w:space="0" w:color="auto"/>
        <w:right w:val="none" w:sz="0" w:space="0" w:color="auto"/>
      </w:divBdr>
    </w:div>
    <w:div w:id="8677131">
      <w:marLeft w:val="480"/>
      <w:marRight w:val="0"/>
      <w:marTop w:val="0"/>
      <w:marBottom w:val="0"/>
      <w:divBdr>
        <w:top w:val="none" w:sz="0" w:space="0" w:color="auto"/>
        <w:left w:val="none" w:sz="0" w:space="0" w:color="auto"/>
        <w:bottom w:val="none" w:sz="0" w:space="0" w:color="auto"/>
        <w:right w:val="none" w:sz="0" w:space="0" w:color="auto"/>
      </w:divBdr>
    </w:div>
    <w:div w:id="8681255">
      <w:marLeft w:val="480"/>
      <w:marRight w:val="0"/>
      <w:marTop w:val="0"/>
      <w:marBottom w:val="0"/>
      <w:divBdr>
        <w:top w:val="none" w:sz="0" w:space="0" w:color="auto"/>
        <w:left w:val="none" w:sz="0" w:space="0" w:color="auto"/>
        <w:bottom w:val="none" w:sz="0" w:space="0" w:color="auto"/>
        <w:right w:val="none" w:sz="0" w:space="0" w:color="auto"/>
      </w:divBdr>
    </w:div>
    <w:div w:id="8719925">
      <w:marLeft w:val="480"/>
      <w:marRight w:val="0"/>
      <w:marTop w:val="0"/>
      <w:marBottom w:val="0"/>
      <w:divBdr>
        <w:top w:val="none" w:sz="0" w:space="0" w:color="auto"/>
        <w:left w:val="none" w:sz="0" w:space="0" w:color="auto"/>
        <w:bottom w:val="none" w:sz="0" w:space="0" w:color="auto"/>
        <w:right w:val="none" w:sz="0" w:space="0" w:color="auto"/>
      </w:divBdr>
    </w:div>
    <w:div w:id="8721294">
      <w:marLeft w:val="480"/>
      <w:marRight w:val="0"/>
      <w:marTop w:val="0"/>
      <w:marBottom w:val="0"/>
      <w:divBdr>
        <w:top w:val="none" w:sz="0" w:space="0" w:color="auto"/>
        <w:left w:val="none" w:sz="0" w:space="0" w:color="auto"/>
        <w:bottom w:val="none" w:sz="0" w:space="0" w:color="auto"/>
        <w:right w:val="none" w:sz="0" w:space="0" w:color="auto"/>
      </w:divBdr>
    </w:div>
    <w:div w:id="8722456">
      <w:marLeft w:val="480"/>
      <w:marRight w:val="0"/>
      <w:marTop w:val="0"/>
      <w:marBottom w:val="0"/>
      <w:divBdr>
        <w:top w:val="none" w:sz="0" w:space="0" w:color="auto"/>
        <w:left w:val="none" w:sz="0" w:space="0" w:color="auto"/>
        <w:bottom w:val="none" w:sz="0" w:space="0" w:color="auto"/>
        <w:right w:val="none" w:sz="0" w:space="0" w:color="auto"/>
      </w:divBdr>
    </w:div>
    <w:div w:id="8723081">
      <w:marLeft w:val="480"/>
      <w:marRight w:val="0"/>
      <w:marTop w:val="0"/>
      <w:marBottom w:val="0"/>
      <w:divBdr>
        <w:top w:val="none" w:sz="0" w:space="0" w:color="auto"/>
        <w:left w:val="none" w:sz="0" w:space="0" w:color="auto"/>
        <w:bottom w:val="none" w:sz="0" w:space="0" w:color="auto"/>
        <w:right w:val="none" w:sz="0" w:space="0" w:color="auto"/>
      </w:divBdr>
    </w:div>
    <w:div w:id="8725675">
      <w:marLeft w:val="480"/>
      <w:marRight w:val="0"/>
      <w:marTop w:val="0"/>
      <w:marBottom w:val="0"/>
      <w:divBdr>
        <w:top w:val="none" w:sz="0" w:space="0" w:color="auto"/>
        <w:left w:val="none" w:sz="0" w:space="0" w:color="auto"/>
        <w:bottom w:val="none" w:sz="0" w:space="0" w:color="auto"/>
        <w:right w:val="none" w:sz="0" w:space="0" w:color="auto"/>
      </w:divBdr>
    </w:div>
    <w:div w:id="8726420">
      <w:marLeft w:val="480"/>
      <w:marRight w:val="0"/>
      <w:marTop w:val="0"/>
      <w:marBottom w:val="0"/>
      <w:divBdr>
        <w:top w:val="none" w:sz="0" w:space="0" w:color="auto"/>
        <w:left w:val="none" w:sz="0" w:space="0" w:color="auto"/>
        <w:bottom w:val="none" w:sz="0" w:space="0" w:color="auto"/>
        <w:right w:val="none" w:sz="0" w:space="0" w:color="auto"/>
      </w:divBdr>
    </w:div>
    <w:div w:id="8801133">
      <w:marLeft w:val="480"/>
      <w:marRight w:val="0"/>
      <w:marTop w:val="0"/>
      <w:marBottom w:val="0"/>
      <w:divBdr>
        <w:top w:val="none" w:sz="0" w:space="0" w:color="auto"/>
        <w:left w:val="none" w:sz="0" w:space="0" w:color="auto"/>
        <w:bottom w:val="none" w:sz="0" w:space="0" w:color="auto"/>
        <w:right w:val="none" w:sz="0" w:space="0" w:color="auto"/>
      </w:divBdr>
    </w:div>
    <w:div w:id="8803725">
      <w:marLeft w:val="480"/>
      <w:marRight w:val="0"/>
      <w:marTop w:val="0"/>
      <w:marBottom w:val="0"/>
      <w:divBdr>
        <w:top w:val="none" w:sz="0" w:space="0" w:color="auto"/>
        <w:left w:val="none" w:sz="0" w:space="0" w:color="auto"/>
        <w:bottom w:val="none" w:sz="0" w:space="0" w:color="auto"/>
        <w:right w:val="none" w:sz="0" w:space="0" w:color="auto"/>
      </w:divBdr>
    </w:div>
    <w:div w:id="8914606">
      <w:marLeft w:val="480"/>
      <w:marRight w:val="0"/>
      <w:marTop w:val="0"/>
      <w:marBottom w:val="0"/>
      <w:divBdr>
        <w:top w:val="none" w:sz="0" w:space="0" w:color="auto"/>
        <w:left w:val="none" w:sz="0" w:space="0" w:color="auto"/>
        <w:bottom w:val="none" w:sz="0" w:space="0" w:color="auto"/>
        <w:right w:val="none" w:sz="0" w:space="0" w:color="auto"/>
      </w:divBdr>
    </w:div>
    <w:div w:id="8917224">
      <w:marLeft w:val="480"/>
      <w:marRight w:val="0"/>
      <w:marTop w:val="0"/>
      <w:marBottom w:val="0"/>
      <w:divBdr>
        <w:top w:val="none" w:sz="0" w:space="0" w:color="auto"/>
        <w:left w:val="none" w:sz="0" w:space="0" w:color="auto"/>
        <w:bottom w:val="none" w:sz="0" w:space="0" w:color="auto"/>
        <w:right w:val="none" w:sz="0" w:space="0" w:color="auto"/>
      </w:divBdr>
    </w:div>
    <w:div w:id="8917292">
      <w:marLeft w:val="480"/>
      <w:marRight w:val="0"/>
      <w:marTop w:val="0"/>
      <w:marBottom w:val="0"/>
      <w:divBdr>
        <w:top w:val="none" w:sz="0" w:space="0" w:color="auto"/>
        <w:left w:val="none" w:sz="0" w:space="0" w:color="auto"/>
        <w:bottom w:val="none" w:sz="0" w:space="0" w:color="auto"/>
        <w:right w:val="none" w:sz="0" w:space="0" w:color="auto"/>
      </w:divBdr>
    </w:div>
    <w:div w:id="8919032">
      <w:marLeft w:val="480"/>
      <w:marRight w:val="0"/>
      <w:marTop w:val="0"/>
      <w:marBottom w:val="0"/>
      <w:divBdr>
        <w:top w:val="none" w:sz="0" w:space="0" w:color="auto"/>
        <w:left w:val="none" w:sz="0" w:space="0" w:color="auto"/>
        <w:bottom w:val="none" w:sz="0" w:space="0" w:color="auto"/>
        <w:right w:val="none" w:sz="0" w:space="0" w:color="auto"/>
      </w:divBdr>
    </w:div>
    <w:div w:id="8994420">
      <w:marLeft w:val="480"/>
      <w:marRight w:val="0"/>
      <w:marTop w:val="0"/>
      <w:marBottom w:val="0"/>
      <w:divBdr>
        <w:top w:val="none" w:sz="0" w:space="0" w:color="auto"/>
        <w:left w:val="none" w:sz="0" w:space="0" w:color="auto"/>
        <w:bottom w:val="none" w:sz="0" w:space="0" w:color="auto"/>
        <w:right w:val="none" w:sz="0" w:space="0" w:color="auto"/>
      </w:divBdr>
    </w:div>
    <w:div w:id="8995303">
      <w:marLeft w:val="480"/>
      <w:marRight w:val="0"/>
      <w:marTop w:val="0"/>
      <w:marBottom w:val="0"/>
      <w:divBdr>
        <w:top w:val="none" w:sz="0" w:space="0" w:color="auto"/>
        <w:left w:val="none" w:sz="0" w:space="0" w:color="auto"/>
        <w:bottom w:val="none" w:sz="0" w:space="0" w:color="auto"/>
        <w:right w:val="none" w:sz="0" w:space="0" w:color="auto"/>
      </w:divBdr>
    </w:div>
    <w:div w:id="9064825">
      <w:marLeft w:val="480"/>
      <w:marRight w:val="0"/>
      <w:marTop w:val="0"/>
      <w:marBottom w:val="0"/>
      <w:divBdr>
        <w:top w:val="none" w:sz="0" w:space="0" w:color="auto"/>
        <w:left w:val="none" w:sz="0" w:space="0" w:color="auto"/>
        <w:bottom w:val="none" w:sz="0" w:space="0" w:color="auto"/>
        <w:right w:val="none" w:sz="0" w:space="0" w:color="auto"/>
      </w:divBdr>
    </w:div>
    <w:div w:id="9069579">
      <w:marLeft w:val="480"/>
      <w:marRight w:val="0"/>
      <w:marTop w:val="0"/>
      <w:marBottom w:val="0"/>
      <w:divBdr>
        <w:top w:val="none" w:sz="0" w:space="0" w:color="auto"/>
        <w:left w:val="none" w:sz="0" w:space="0" w:color="auto"/>
        <w:bottom w:val="none" w:sz="0" w:space="0" w:color="auto"/>
        <w:right w:val="none" w:sz="0" w:space="0" w:color="auto"/>
      </w:divBdr>
    </w:div>
    <w:div w:id="9072285">
      <w:marLeft w:val="480"/>
      <w:marRight w:val="0"/>
      <w:marTop w:val="0"/>
      <w:marBottom w:val="0"/>
      <w:divBdr>
        <w:top w:val="none" w:sz="0" w:space="0" w:color="auto"/>
        <w:left w:val="none" w:sz="0" w:space="0" w:color="auto"/>
        <w:bottom w:val="none" w:sz="0" w:space="0" w:color="auto"/>
        <w:right w:val="none" w:sz="0" w:space="0" w:color="auto"/>
      </w:divBdr>
    </w:div>
    <w:div w:id="9109823">
      <w:marLeft w:val="480"/>
      <w:marRight w:val="0"/>
      <w:marTop w:val="0"/>
      <w:marBottom w:val="0"/>
      <w:divBdr>
        <w:top w:val="none" w:sz="0" w:space="0" w:color="auto"/>
        <w:left w:val="none" w:sz="0" w:space="0" w:color="auto"/>
        <w:bottom w:val="none" w:sz="0" w:space="0" w:color="auto"/>
        <w:right w:val="none" w:sz="0" w:space="0" w:color="auto"/>
      </w:divBdr>
    </w:div>
    <w:div w:id="9113630">
      <w:marLeft w:val="480"/>
      <w:marRight w:val="0"/>
      <w:marTop w:val="0"/>
      <w:marBottom w:val="0"/>
      <w:divBdr>
        <w:top w:val="none" w:sz="0" w:space="0" w:color="auto"/>
        <w:left w:val="none" w:sz="0" w:space="0" w:color="auto"/>
        <w:bottom w:val="none" w:sz="0" w:space="0" w:color="auto"/>
        <w:right w:val="none" w:sz="0" w:space="0" w:color="auto"/>
      </w:divBdr>
    </w:div>
    <w:div w:id="9257513">
      <w:marLeft w:val="480"/>
      <w:marRight w:val="0"/>
      <w:marTop w:val="0"/>
      <w:marBottom w:val="0"/>
      <w:divBdr>
        <w:top w:val="none" w:sz="0" w:space="0" w:color="auto"/>
        <w:left w:val="none" w:sz="0" w:space="0" w:color="auto"/>
        <w:bottom w:val="none" w:sz="0" w:space="0" w:color="auto"/>
        <w:right w:val="none" w:sz="0" w:space="0" w:color="auto"/>
      </w:divBdr>
    </w:div>
    <w:div w:id="9260947">
      <w:marLeft w:val="480"/>
      <w:marRight w:val="0"/>
      <w:marTop w:val="0"/>
      <w:marBottom w:val="0"/>
      <w:divBdr>
        <w:top w:val="none" w:sz="0" w:space="0" w:color="auto"/>
        <w:left w:val="none" w:sz="0" w:space="0" w:color="auto"/>
        <w:bottom w:val="none" w:sz="0" w:space="0" w:color="auto"/>
        <w:right w:val="none" w:sz="0" w:space="0" w:color="auto"/>
      </w:divBdr>
    </w:div>
    <w:div w:id="9374846">
      <w:marLeft w:val="480"/>
      <w:marRight w:val="0"/>
      <w:marTop w:val="0"/>
      <w:marBottom w:val="0"/>
      <w:divBdr>
        <w:top w:val="none" w:sz="0" w:space="0" w:color="auto"/>
        <w:left w:val="none" w:sz="0" w:space="0" w:color="auto"/>
        <w:bottom w:val="none" w:sz="0" w:space="0" w:color="auto"/>
        <w:right w:val="none" w:sz="0" w:space="0" w:color="auto"/>
      </w:divBdr>
    </w:div>
    <w:div w:id="9375925">
      <w:marLeft w:val="480"/>
      <w:marRight w:val="0"/>
      <w:marTop w:val="0"/>
      <w:marBottom w:val="0"/>
      <w:divBdr>
        <w:top w:val="none" w:sz="0" w:space="0" w:color="auto"/>
        <w:left w:val="none" w:sz="0" w:space="0" w:color="auto"/>
        <w:bottom w:val="none" w:sz="0" w:space="0" w:color="auto"/>
        <w:right w:val="none" w:sz="0" w:space="0" w:color="auto"/>
      </w:divBdr>
    </w:div>
    <w:div w:id="9378426">
      <w:marLeft w:val="480"/>
      <w:marRight w:val="0"/>
      <w:marTop w:val="0"/>
      <w:marBottom w:val="0"/>
      <w:divBdr>
        <w:top w:val="none" w:sz="0" w:space="0" w:color="auto"/>
        <w:left w:val="none" w:sz="0" w:space="0" w:color="auto"/>
        <w:bottom w:val="none" w:sz="0" w:space="0" w:color="auto"/>
        <w:right w:val="none" w:sz="0" w:space="0" w:color="auto"/>
      </w:divBdr>
    </w:div>
    <w:div w:id="9526422">
      <w:marLeft w:val="480"/>
      <w:marRight w:val="0"/>
      <w:marTop w:val="0"/>
      <w:marBottom w:val="0"/>
      <w:divBdr>
        <w:top w:val="none" w:sz="0" w:space="0" w:color="auto"/>
        <w:left w:val="none" w:sz="0" w:space="0" w:color="auto"/>
        <w:bottom w:val="none" w:sz="0" w:space="0" w:color="auto"/>
        <w:right w:val="none" w:sz="0" w:space="0" w:color="auto"/>
      </w:divBdr>
    </w:div>
    <w:div w:id="9568737">
      <w:marLeft w:val="480"/>
      <w:marRight w:val="0"/>
      <w:marTop w:val="0"/>
      <w:marBottom w:val="0"/>
      <w:divBdr>
        <w:top w:val="none" w:sz="0" w:space="0" w:color="auto"/>
        <w:left w:val="none" w:sz="0" w:space="0" w:color="auto"/>
        <w:bottom w:val="none" w:sz="0" w:space="0" w:color="auto"/>
        <w:right w:val="none" w:sz="0" w:space="0" w:color="auto"/>
      </w:divBdr>
    </w:div>
    <w:div w:id="9576793">
      <w:marLeft w:val="480"/>
      <w:marRight w:val="0"/>
      <w:marTop w:val="0"/>
      <w:marBottom w:val="0"/>
      <w:divBdr>
        <w:top w:val="none" w:sz="0" w:space="0" w:color="auto"/>
        <w:left w:val="none" w:sz="0" w:space="0" w:color="auto"/>
        <w:bottom w:val="none" w:sz="0" w:space="0" w:color="auto"/>
        <w:right w:val="none" w:sz="0" w:space="0" w:color="auto"/>
      </w:divBdr>
    </w:div>
    <w:div w:id="9645354">
      <w:marLeft w:val="480"/>
      <w:marRight w:val="0"/>
      <w:marTop w:val="0"/>
      <w:marBottom w:val="0"/>
      <w:divBdr>
        <w:top w:val="none" w:sz="0" w:space="0" w:color="auto"/>
        <w:left w:val="none" w:sz="0" w:space="0" w:color="auto"/>
        <w:bottom w:val="none" w:sz="0" w:space="0" w:color="auto"/>
        <w:right w:val="none" w:sz="0" w:space="0" w:color="auto"/>
      </w:divBdr>
    </w:div>
    <w:div w:id="9652089">
      <w:marLeft w:val="480"/>
      <w:marRight w:val="0"/>
      <w:marTop w:val="0"/>
      <w:marBottom w:val="0"/>
      <w:divBdr>
        <w:top w:val="none" w:sz="0" w:space="0" w:color="auto"/>
        <w:left w:val="none" w:sz="0" w:space="0" w:color="auto"/>
        <w:bottom w:val="none" w:sz="0" w:space="0" w:color="auto"/>
        <w:right w:val="none" w:sz="0" w:space="0" w:color="auto"/>
      </w:divBdr>
    </w:div>
    <w:div w:id="9769599">
      <w:marLeft w:val="480"/>
      <w:marRight w:val="0"/>
      <w:marTop w:val="0"/>
      <w:marBottom w:val="0"/>
      <w:divBdr>
        <w:top w:val="none" w:sz="0" w:space="0" w:color="auto"/>
        <w:left w:val="none" w:sz="0" w:space="0" w:color="auto"/>
        <w:bottom w:val="none" w:sz="0" w:space="0" w:color="auto"/>
        <w:right w:val="none" w:sz="0" w:space="0" w:color="auto"/>
      </w:divBdr>
    </w:div>
    <w:div w:id="9918007">
      <w:marLeft w:val="480"/>
      <w:marRight w:val="0"/>
      <w:marTop w:val="0"/>
      <w:marBottom w:val="0"/>
      <w:divBdr>
        <w:top w:val="none" w:sz="0" w:space="0" w:color="auto"/>
        <w:left w:val="none" w:sz="0" w:space="0" w:color="auto"/>
        <w:bottom w:val="none" w:sz="0" w:space="0" w:color="auto"/>
        <w:right w:val="none" w:sz="0" w:space="0" w:color="auto"/>
      </w:divBdr>
    </w:div>
    <w:div w:id="9919162">
      <w:marLeft w:val="480"/>
      <w:marRight w:val="0"/>
      <w:marTop w:val="0"/>
      <w:marBottom w:val="0"/>
      <w:divBdr>
        <w:top w:val="none" w:sz="0" w:space="0" w:color="auto"/>
        <w:left w:val="none" w:sz="0" w:space="0" w:color="auto"/>
        <w:bottom w:val="none" w:sz="0" w:space="0" w:color="auto"/>
        <w:right w:val="none" w:sz="0" w:space="0" w:color="auto"/>
      </w:divBdr>
    </w:div>
    <w:div w:id="10038251">
      <w:marLeft w:val="480"/>
      <w:marRight w:val="0"/>
      <w:marTop w:val="0"/>
      <w:marBottom w:val="0"/>
      <w:divBdr>
        <w:top w:val="none" w:sz="0" w:space="0" w:color="auto"/>
        <w:left w:val="none" w:sz="0" w:space="0" w:color="auto"/>
        <w:bottom w:val="none" w:sz="0" w:space="0" w:color="auto"/>
        <w:right w:val="none" w:sz="0" w:space="0" w:color="auto"/>
      </w:divBdr>
    </w:div>
    <w:div w:id="10105437">
      <w:marLeft w:val="480"/>
      <w:marRight w:val="0"/>
      <w:marTop w:val="0"/>
      <w:marBottom w:val="0"/>
      <w:divBdr>
        <w:top w:val="none" w:sz="0" w:space="0" w:color="auto"/>
        <w:left w:val="none" w:sz="0" w:space="0" w:color="auto"/>
        <w:bottom w:val="none" w:sz="0" w:space="0" w:color="auto"/>
        <w:right w:val="none" w:sz="0" w:space="0" w:color="auto"/>
      </w:divBdr>
    </w:div>
    <w:div w:id="10110633">
      <w:marLeft w:val="480"/>
      <w:marRight w:val="0"/>
      <w:marTop w:val="0"/>
      <w:marBottom w:val="0"/>
      <w:divBdr>
        <w:top w:val="none" w:sz="0" w:space="0" w:color="auto"/>
        <w:left w:val="none" w:sz="0" w:space="0" w:color="auto"/>
        <w:bottom w:val="none" w:sz="0" w:space="0" w:color="auto"/>
        <w:right w:val="none" w:sz="0" w:space="0" w:color="auto"/>
      </w:divBdr>
    </w:div>
    <w:div w:id="10112714">
      <w:marLeft w:val="480"/>
      <w:marRight w:val="0"/>
      <w:marTop w:val="0"/>
      <w:marBottom w:val="0"/>
      <w:divBdr>
        <w:top w:val="none" w:sz="0" w:space="0" w:color="auto"/>
        <w:left w:val="none" w:sz="0" w:space="0" w:color="auto"/>
        <w:bottom w:val="none" w:sz="0" w:space="0" w:color="auto"/>
        <w:right w:val="none" w:sz="0" w:space="0" w:color="auto"/>
      </w:divBdr>
    </w:div>
    <w:div w:id="10114032">
      <w:marLeft w:val="480"/>
      <w:marRight w:val="0"/>
      <w:marTop w:val="0"/>
      <w:marBottom w:val="0"/>
      <w:divBdr>
        <w:top w:val="none" w:sz="0" w:space="0" w:color="auto"/>
        <w:left w:val="none" w:sz="0" w:space="0" w:color="auto"/>
        <w:bottom w:val="none" w:sz="0" w:space="0" w:color="auto"/>
        <w:right w:val="none" w:sz="0" w:space="0" w:color="auto"/>
      </w:divBdr>
    </w:div>
    <w:div w:id="10180945">
      <w:marLeft w:val="480"/>
      <w:marRight w:val="0"/>
      <w:marTop w:val="0"/>
      <w:marBottom w:val="0"/>
      <w:divBdr>
        <w:top w:val="none" w:sz="0" w:space="0" w:color="auto"/>
        <w:left w:val="none" w:sz="0" w:space="0" w:color="auto"/>
        <w:bottom w:val="none" w:sz="0" w:space="0" w:color="auto"/>
        <w:right w:val="none" w:sz="0" w:space="0" w:color="auto"/>
      </w:divBdr>
    </w:div>
    <w:div w:id="10186573">
      <w:marLeft w:val="480"/>
      <w:marRight w:val="0"/>
      <w:marTop w:val="0"/>
      <w:marBottom w:val="0"/>
      <w:divBdr>
        <w:top w:val="none" w:sz="0" w:space="0" w:color="auto"/>
        <w:left w:val="none" w:sz="0" w:space="0" w:color="auto"/>
        <w:bottom w:val="none" w:sz="0" w:space="0" w:color="auto"/>
        <w:right w:val="none" w:sz="0" w:space="0" w:color="auto"/>
      </w:divBdr>
    </w:div>
    <w:div w:id="10188559">
      <w:marLeft w:val="480"/>
      <w:marRight w:val="0"/>
      <w:marTop w:val="0"/>
      <w:marBottom w:val="0"/>
      <w:divBdr>
        <w:top w:val="none" w:sz="0" w:space="0" w:color="auto"/>
        <w:left w:val="none" w:sz="0" w:space="0" w:color="auto"/>
        <w:bottom w:val="none" w:sz="0" w:space="0" w:color="auto"/>
        <w:right w:val="none" w:sz="0" w:space="0" w:color="auto"/>
      </w:divBdr>
    </w:div>
    <w:div w:id="10225666">
      <w:marLeft w:val="480"/>
      <w:marRight w:val="0"/>
      <w:marTop w:val="0"/>
      <w:marBottom w:val="0"/>
      <w:divBdr>
        <w:top w:val="none" w:sz="0" w:space="0" w:color="auto"/>
        <w:left w:val="none" w:sz="0" w:space="0" w:color="auto"/>
        <w:bottom w:val="none" w:sz="0" w:space="0" w:color="auto"/>
        <w:right w:val="none" w:sz="0" w:space="0" w:color="auto"/>
      </w:divBdr>
    </w:div>
    <w:div w:id="10228937">
      <w:marLeft w:val="480"/>
      <w:marRight w:val="0"/>
      <w:marTop w:val="0"/>
      <w:marBottom w:val="0"/>
      <w:divBdr>
        <w:top w:val="none" w:sz="0" w:space="0" w:color="auto"/>
        <w:left w:val="none" w:sz="0" w:space="0" w:color="auto"/>
        <w:bottom w:val="none" w:sz="0" w:space="0" w:color="auto"/>
        <w:right w:val="none" w:sz="0" w:space="0" w:color="auto"/>
      </w:divBdr>
    </w:div>
    <w:div w:id="10230129">
      <w:marLeft w:val="480"/>
      <w:marRight w:val="0"/>
      <w:marTop w:val="0"/>
      <w:marBottom w:val="0"/>
      <w:divBdr>
        <w:top w:val="none" w:sz="0" w:space="0" w:color="auto"/>
        <w:left w:val="none" w:sz="0" w:space="0" w:color="auto"/>
        <w:bottom w:val="none" w:sz="0" w:space="0" w:color="auto"/>
        <w:right w:val="none" w:sz="0" w:space="0" w:color="auto"/>
      </w:divBdr>
    </w:div>
    <w:div w:id="10303696">
      <w:marLeft w:val="480"/>
      <w:marRight w:val="0"/>
      <w:marTop w:val="0"/>
      <w:marBottom w:val="0"/>
      <w:divBdr>
        <w:top w:val="none" w:sz="0" w:space="0" w:color="auto"/>
        <w:left w:val="none" w:sz="0" w:space="0" w:color="auto"/>
        <w:bottom w:val="none" w:sz="0" w:space="0" w:color="auto"/>
        <w:right w:val="none" w:sz="0" w:space="0" w:color="auto"/>
      </w:divBdr>
    </w:div>
    <w:div w:id="10374591">
      <w:marLeft w:val="480"/>
      <w:marRight w:val="0"/>
      <w:marTop w:val="0"/>
      <w:marBottom w:val="0"/>
      <w:divBdr>
        <w:top w:val="none" w:sz="0" w:space="0" w:color="auto"/>
        <w:left w:val="none" w:sz="0" w:space="0" w:color="auto"/>
        <w:bottom w:val="none" w:sz="0" w:space="0" w:color="auto"/>
        <w:right w:val="none" w:sz="0" w:space="0" w:color="auto"/>
      </w:divBdr>
    </w:div>
    <w:div w:id="10375129">
      <w:marLeft w:val="480"/>
      <w:marRight w:val="0"/>
      <w:marTop w:val="0"/>
      <w:marBottom w:val="0"/>
      <w:divBdr>
        <w:top w:val="none" w:sz="0" w:space="0" w:color="auto"/>
        <w:left w:val="none" w:sz="0" w:space="0" w:color="auto"/>
        <w:bottom w:val="none" w:sz="0" w:space="0" w:color="auto"/>
        <w:right w:val="none" w:sz="0" w:space="0" w:color="auto"/>
      </w:divBdr>
    </w:div>
    <w:div w:id="10379882">
      <w:marLeft w:val="480"/>
      <w:marRight w:val="0"/>
      <w:marTop w:val="0"/>
      <w:marBottom w:val="0"/>
      <w:divBdr>
        <w:top w:val="none" w:sz="0" w:space="0" w:color="auto"/>
        <w:left w:val="none" w:sz="0" w:space="0" w:color="auto"/>
        <w:bottom w:val="none" w:sz="0" w:space="0" w:color="auto"/>
        <w:right w:val="none" w:sz="0" w:space="0" w:color="auto"/>
      </w:divBdr>
    </w:div>
    <w:div w:id="10380118">
      <w:marLeft w:val="480"/>
      <w:marRight w:val="0"/>
      <w:marTop w:val="0"/>
      <w:marBottom w:val="0"/>
      <w:divBdr>
        <w:top w:val="none" w:sz="0" w:space="0" w:color="auto"/>
        <w:left w:val="none" w:sz="0" w:space="0" w:color="auto"/>
        <w:bottom w:val="none" w:sz="0" w:space="0" w:color="auto"/>
        <w:right w:val="none" w:sz="0" w:space="0" w:color="auto"/>
      </w:divBdr>
    </w:div>
    <w:div w:id="10381337">
      <w:marLeft w:val="480"/>
      <w:marRight w:val="0"/>
      <w:marTop w:val="0"/>
      <w:marBottom w:val="0"/>
      <w:divBdr>
        <w:top w:val="none" w:sz="0" w:space="0" w:color="auto"/>
        <w:left w:val="none" w:sz="0" w:space="0" w:color="auto"/>
        <w:bottom w:val="none" w:sz="0" w:space="0" w:color="auto"/>
        <w:right w:val="none" w:sz="0" w:space="0" w:color="auto"/>
      </w:divBdr>
    </w:div>
    <w:div w:id="10424737">
      <w:marLeft w:val="480"/>
      <w:marRight w:val="0"/>
      <w:marTop w:val="0"/>
      <w:marBottom w:val="0"/>
      <w:divBdr>
        <w:top w:val="none" w:sz="0" w:space="0" w:color="auto"/>
        <w:left w:val="none" w:sz="0" w:space="0" w:color="auto"/>
        <w:bottom w:val="none" w:sz="0" w:space="0" w:color="auto"/>
        <w:right w:val="none" w:sz="0" w:space="0" w:color="auto"/>
      </w:divBdr>
    </w:div>
    <w:div w:id="10450142">
      <w:marLeft w:val="480"/>
      <w:marRight w:val="0"/>
      <w:marTop w:val="0"/>
      <w:marBottom w:val="0"/>
      <w:divBdr>
        <w:top w:val="none" w:sz="0" w:space="0" w:color="auto"/>
        <w:left w:val="none" w:sz="0" w:space="0" w:color="auto"/>
        <w:bottom w:val="none" w:sz="0" w:space="0" w:color="auto"/>
        <w:right w:val="none" w:sz="0" w:space="0" w:color="auto"/>
      </w:divBdr>
    </w:div>
    <w:div w:id="10491765">
      <w:marLeft w:val="480"/>
      <w:marRight w:val="0"/>
      <w:marTop w:val="0"/>
      <w:marBottom w:val="0"/>
      <w:divBdr>
        <w:top w:val="none" w:sz="0" w:space="0" w:color="auto"/>
        <w:left w:val="none" w:sz="0" w:space="0" w:color="auto"/>
        <w:bottom w:val="none" w:sz="0" w:space="0" w:color="auto"/>
        <w:right w:val="none" w:sz="0" w:space="0" w:color="auto"/>
      </w:divBdr>
    </w:div>
    <w:div w:id="10496759">
      <w:marLeft w:val="480"/>
      <w:marRight w:val="0"/>
      <w:marTop w:val="0"/>
      <w:marBottom w:val="0"/>
      <w:divBdr>
        <w:top w:val="none" w:sz="0" w:space="0" w:color="auto"/>
        <w:left w:val="none" w:sz="0" w:space="0" w:color="auto"/>
        <w:bottom w:val="none" w:sz="0" w:space="0" w:color="auto"/>
        <w:right w:val="none" w:sz="0" w:space="0" w:color="auto"/>
      </w:divBdr>
    </w:div>
    <w:div w:id="10570617">
      <w:marLeft w:val="480"/>
      <w:marRight w:val="0"/>
      <w:marTop w:val="0"/>
      <w:marBottom w:val="0"/>
      <w:divBdr>
        <w:top w:val="none" w:sz="0" w:space="0" w:color="auto"/>
        <w:left w:val="none" w:sz="0" w:space="0" w:color="auto"/>
        <w:bottom w:val="none" w:sz="0" w:space="0" w:color="auto"/>
        <w:right w:val="none" w:sz="0" w:space="0" w:color="auto"/>
      </w:divBdr>
    </w:div>
    <w:div w:id="10570735">
      <w:marLeft w:val="480"/>
      <w:marRight w:val="0"/>
      <w:marTop w:val="0"/>
      <w:marBottom w:val="0"/>
      <w:divBdr>
        <w:top w:val="none" w:sz="0" w:space="0" w:color="auto"/>
        <w:left w:val="none" w:sz="0" w:space="0" w:color="auto"/>
        <w:bottom w:val="none" w:sz="0" w:space="0" w:color="auto"/>
        <w:right w:val="none" w:sz="0" w:space="0" w:color="auto"/>
      </w:divBdr>
    </w:div>
    <w:div w:id="10687470">
      <w:marLeft w:val="480"/>
      <w:marRight w:val="0"/>
      <w:marTop w:val="0"/>
      <w:marBottom w:val="0"/>
      <w:divBdr>
        <w:top w:val="none" w:sz="0" w:space="0" w:color="auto"/>
        <w:left w:val="none" w:sz="0" w:space="0" w:color="auto"/>
        <w:bottom w:val="none" w:sz="0" w:space="0" w:color="auto"/>
        <w:right w:val="none" w:sz="0" w:space="0" w:color="auto"/>
      </w:divBdr>
    </w:div>
    <w:div w:id="10691657">
      <w:marLeft w:val="480"/>
      <w:marRight w:val="0"/>
      <w:marTop w:val="0"/>
      <w:marBottom w:val="0"/>
      <w:divBdr>
        <w:top w:val="none" w:sz="0" w:space="0" w:color="auto"/>
        <w:left w:val="none" w:sz="0" w:space="0" w:color="auto"/>
        <w:bottom w:val="none" w:sz="0" w:space="0" w:color="auto"/>
        <w:right w:val="none" w:sz="0" w:space="0" w:color="auto"/>
      </w:divBdr>
    </w:div>
    <w:div w:id="10760065">
      <w:marLeft w:val="480"/>
      <w:marRight w:val="0"/>
      <w:marTop w:val="0"/>
      <w:marBottom w:val="0"/>
      <w:divBdr>
        <w:top w:val="none" w:sz="0" w:space="0" w:color="auto"/>
        <w:left w:val="none" w:sz="0" w:space="0" w:color="auto"/>
        <w:bottom w:val="none" w:sz="0" w:space="0" w:color="auto"/>
        <w:right w:val="none" w:sz="0" w:space="0" w:color="auto"/>
      </w:divBdr>
    </w:div>
    <w:div w:id="10760476">
      <w:marLeft w:val="480"/>
      <w:marRight w:val="0"/>
      <w:marTop w:val="0"/>
      <w:marBottom w:val="0"/>
      <w:divBdr>
        <w:top w:val="none" w:sz="0" w:space="0" w:color="auto"/>
        <w:left w:val="none" w:sz="0" w:space="0" w:color="auto"/>
        <w:bottom w:val="none" w:sz="0" w:space="0" w:color="auto"/>
        <w:right w:val="none" w:sz="0" w:space="0" w:color="auto"/>
      </w:divBdr>
    </w:div>
    <w:div w:id="10760730">
      <w:marLeft w:val="480"/>
      <w:marRight w:val="0"/>
      <w:marTop w:val="0"/>
      <w:marBottom w:val="0"/>
      <w:divBdr>
        <w:top w:val="none" w:sz="0" w:space="0" w:color="auto"/>
        <w:left w:val="none" w:sz="0" w:space="0" w:color="auto"/>
        <w:bottom w:val="none" w:sz="0" w:space="0" w:color="auto"/>
        <w:right w:val="none" w:sz="0" w:space="0" w:color="auto"/>
      </w:divBdr>
    </w:div>
    <w:div w:id="10768625">
      <w:marLeft w:val="480"/>
      <w:marRight w:val="0"/>
      <w:marTop w:val="0"/>
      <w:marBottom w:val="0"/>
      <w:divBdr>
        <w:top w:val="none" w:sz="0" w:space="0" w:color="auto"/>
        <w:left w:val="none" w:sz="0" w:space="0" w:color="auto"/>
        <w:bottom w:val="none" w:sz="0" w:space="0" w:color="auto"/>
        <w:right w:val="none" w:sz="0" w:space="0" w:color="auto"/>
      </w:divBdr>
    </w:div>
    <w:div w:id="10837402">
      <w:marLeft w:val="480"/>
      <w:marRight w:val="0"/>
      <w:marTop w:val="0"/>
      <w:marBottom w:val="0"/>
      <w:divBdr>
        <w:top w:val="none" w:sz="0" w:space="0" w:color="auto"/>
        <w:left w:val="none" w:sz="0" w:space="0" w:color="auto"/>
        <w:bottom w:val="none" w:sz="0" w:space="0" w:color="auto"/>
        <w:right w:val="none" w:sz="0" w:space="0" w:color="auto"/>
      </w:divBdr>
    </w:div>
    <w:div w:id="10843671">
      <w:marLeft w:val="480"/>
      <w:marRight w:val="0"/>
      <w:marTop w:val="0"/>
      <w:marBottom w:val="0"/>
      <w:divBdr>
        <w:top w:val="none" w:sz="0" w:space="0" w:color="auto"/>
        <w:left w:val="none" w:sz="0" w:space="0" w:color="auto"/>
        <w:bottom w:val="none" w:sz="0" w:space="0" w:color="auto"/>
        <w:right w:val="none" w:sz="0" w:space="0" w:color="auto"/>
      </w:divBdr>
    </w:div>
    <w:div w:id="10880910">
      <w:marLeft w:val="480"/>
      <w:marRight w:val="0"/>
      <w:marTop w:val="0"/>
      <w:marBottom w:val="0"/>
      <w:divBdr>
        <w:top w:val="none" w:sz="0" w:space="0" w:color="auto"/>
        <w:left w:val="none" w:sz="0" w:space="0" w:color="auto"/>
        <w:bottom w:val="none" w:sz="0" w:space="0" w:color="auto"/>
        <w:right w:val="none" w:sz="0" w:space="0" w:color="auto"/>
      </w:divBdr>
    </w:div>
    <w:div w:id="10885486">
      <w:marLeft w:val="480"/>
      <w:marRight w:val="0"/>
      <w:marTop w:val="0"/>
      <w:marBottom w:val="0"/>
      <w:divBdr>
        <w:top w:val="none" w:sz="0" w:space="0" w:color="auto"/>
        <w:left w:val="none" w:sz="0" w:space="0" w:color="auto"/>
        <w:bottom w:val="none" w:sz="0" w:space="0" w:color="auto"/>
        <w:right w:val="none" w:sz="0" w:space="0" w:color="auto"/>
      </w:divBdr>
    </w:div>
    <w:div w:id="10910695">
      <w:marLeft w:val="480"/>
      <w:marRight w:val="0"/>
      <w:marTop w:val="0"/>
      <w:marBottom w:val="0"/>
      <w:divBdr>
        <w:top w:val="none" w:sz="0" w:space="0" w:color="auto"/>
        <w:left w:val="none" w:sz="0" w:space="0" w:color="auto"/>
        <w:bottom w:val="none" w:sz="0" w:space="0" w:color="auto"/>
        <w:right w:val="none" w:sz="0" w:space="0" w:color="auto"/>
      </w:divBdr>
    </w:div>
    <w:div w:id="10959409">
      <w:marLeft w:val="480"/>
      <w:marRight w:val="0"/>
      <w:marTop w:val="0"/>
      <w:marBottom w:val="0"/>
      <w:divBdr>
        <w:top w:val="none" w:sz="0" w:space="0" w:color="auto"/>
        <w:left w:val="none" w:sz="0" w:space="0" w:color="auto"/>
        <w:bottom w:val="none" w:sz="0" w:space="0" w:color="auto"/>
        <w:right w:val="none" w:sz="0" w:space="0" w:color="auto"/>
      </w:divBdr>
    </w:div>
    <w:div w:id="10961273">
      <w:marLeft w:val="480"/>
      <w:marRight w:val="0"/>
      <w:marTop w:val="0"/>
      <w:marBottom w:val="0"/>
      <w:divBdr>
        <w:top w:val="none" w:sz="0" w:space="0" w:color="auto"/>
        <w:left w:val="none" w:sz="0" w:space="0" w:color="auto"/>
        <w:bottom w:val="none" w:sz="0" w:space="0" w:color="auto"/>
        <w:right w:val="none" w:sz="0" w:space="0" w:color="auto"/>
      </w:divBdr>
    </w:div>
    <w:div w:id="11030487">
      <w:marLeft w:val="480"/>
      <w:marRight w:val="0"/>
      <w:marTop w:val="0"/>
      <w:marBottom w:val="0"/>
      <w:divBdr>
        <w:top w:val="none" w:sz="0" w:space="0" w:color="auto"/>
        <w:left w:val="none" w:sz="0" w:space="0" w:color="auto"/>
        <w:bottom w:val="none" w:sz="0" w:space="0" w:color="auto"/>
        <w:right w:val="none" w:sz="0" w:space="0" w:color="auto"/>
      </w:divBdr>
    </w:div>
    <w:div w:id="11032241">
      <w:marLeft w:val="480"/>
      <w:marRight w:val="0"/>
      <w:marTop w:val="0"/>
      <w:marBottom w:val="0"/>
      <w:divBdr>
        <w:top w:val="none" w:sz="0" w:space="0" w:color="auto"/>
        <w:left w:val="none" w:sz="0" w:space="0" w:color="auto"/>
        <w:bottom w:val="none" w:sz="0" w:space="0" w:color="auto"/>
        <w:right w:val="none" w:sz="0" w:space="0" w:color="auto"/>
      </w:divBdr>
    </w:div>
    <w:div w:id="11032277">
      <w:marLeft w:val="480"/>
      <w:marRight w:val="0"/>
      <w:marTop w:val="0"/>
      <w:marBottom w:val="0"/>
      <w:divBdr>
        <w:top w:val="none" w:sz="0" w:space="0" w:color="auto"/>
        <w:left w:val="none" w:sz="0" w:space="0" w:color="auto"/>
        <w:bottom w:val="none" w:sz="0" w:space="0" w:color="auto"/>
        <w:right w:val="none" w:sz="0" w:space="0" w:color="auto"/>
      </w:divBdr>
    </w:div>
    <w:div w:id="11106843">
      <w:marLeft w:val="480"/>
      <w:marRight w:val="0"/>
      <w:marTop w:val="0"/>
      <w:marBottom w:val="0"/>
      <w:divBdr>
        <w:top w:val="none" w:sz="0" w:space="0" w:color="auto"/>
        <w:left w:val="none" w:sz="0" w:space="0" w:color="auto"/>
        <w:bottom w:val="none" w:sz="0" w:space="0" w:color="auto"/>
        <w:right w:val="none" w:sz="0" w:space="0" w:color="auto"/>
      </w:divBdr>
    </w:div>
    <w:div w:id="11148497">
      <w:marLeft w:val="480"/>
      <w:marRight w:val="0"/>
      <w:marTop w:val="0"/>
      <w:marBottom w:val="0"/>
      <w:divBdr>
        <w:top w:val="none" w:sz="0" w:space="0" w:color="auto"/>
        <w:left w:val="none" w:sz="0" w:space="0" w:color="auto"/>
        <w:bottom w:val="none" w:sz="0" w:space="0" w:color="auto"/>
        <w:right w:val="none" w:sz="0" w:space="0" w:color="auto"/>
      </w:divBdr>
    </w:div>
    <w:div w:id="11224764">
      <w:marLeft w:val="480"/>
      <w:marRight w:val="0"/>
      <w:marTop w:val="0"/>
      <w:marBottom w:val="0"/>
      <w:divBdr>
        <w:top w:val="none" w:sz="0" w:space="0" w:color="auto"/>
        <w:left w:val="none" w:sz="0" w:space="0" w:color="auto"/>
        <w:bottom w:val="none" w:sz="0" w:space="0" w:color="auto"/>
        <w:right w:val="none" w:sz="0" w:space="0" w:color="auto"/>
      </w:divBdr>
    </w:div>
    <w:div w:id="11226776">
      <w:marLeft w:val="480"/>
      <w:marRight w:val="0"/>
      <w:marTop w:val="0"/>
      <w:marBottom w:val="0"/>
      <w:divBdr>
        <w:top w:val="none" w:sz="0" w:space="0" w:color="auto"/>
        <w:left w:val="none" w:sz="0" w:space="0" w:color="auto"/>
        <w:bottom w:val="none" w:sz="0" w:space="0" w:color="auto"/>
        <w:right w:val="none" w:sz="0" w:space="0" w:color="auto"/>
      </w:divBdr>
    </w:div>
    <w:div w:id="11227168">
      <w:marLeft w:val="480"/>
      <w:marRight w:val="0"/>
      <w:marTop w:val="0"/>
      <w:marBottom w:val="0"/>
      <w:divBdr>
        <w:top w:val="none" w:sz="0" w:space="0" w:color="auto"/>
        <w:left w:val="none" w:sz="0" w:space="0" w:color="auto"/>
        <w:bottom w:val="none" w:sz="0" w:space="0" w:color="auto"/>
        <w:right w:val="none" w:sz="0" w:space="0" w:color="auto"/>
      </w:divBdr>
    </w:div>
    <w:div w:id="11300839">
      <w:marLeft w:val="480"/>
      <w:marRight w:val="0"/>
      <w:marTop w:val="0"/>
      <w:marBottom w:val="0"/>
      <w:divBdr>
        <w:top w:val="none" w:sz="0" w:space="0" w:color="auto"/>
        <w:left w:val="none" w:sz="0" w:space="0" w:color="auto"/>
        <w:bottom w:val="none" w:sz="0" w:space="0" w:color="auto"/>
        <w:right w:val="none" w:sz="0" w:space="0" w:color="auto"/>
      </w:divBdr>
    </w:div>
    <w:div w:id="11303751">
      <w:marLeft w:val="480"/>
      <w:marRight w:val="0"/>
      <w:marTop w:val="0"/>
      <w:marBottom w:val="0"/>
      <w:divBdr>
        <w:top w:val="none" w:sz="0" w:space="0" w:color="auto"/>
        <w:left w:val="none" w:sz="0" w:space="0" w:color="auto"/>
        <w:bottom w:val="none" w:sz="0" w:space="0" w:color="auto"/>
        <w:right w:val="none" w:sz="0" w:space="0" w:color="auto"/>
      </w:divBdr>
    </w:div>
    <w:div w:id="11342175">
      <w:marLeft w:val="480"/>
      <w:marRight w:val="0"/>
      <w:marTop w:val="0"/>
      <w:marBottom w:val="0"/>
      <w:divBdr>
        <w:top w:val="none" w:sz="0" w:space="0" w:color="auto"/>
        <w:left w:val="none" w:sz="0" w:space="0" w:color="auto"/>
        <w:bottom w:val="none" w:sz="0" w:space="0" w:color="auto"/>
        <w:right w:val="none" w:sz="0" w:space="0" w:color="auto"/>
      </w:divBdr>
    </w:div>
    <w:div w:id="11416393">
      <w:marLeft w:val="480"/>
      <w:marRight w:val="0"/>
      <w:marTop w:val="0"/>
      <w:marBottom w:val="0"/>
      <w:divBdr>
        <w:top w:val="none" w:sz="0" w:space="0" w:color="auto"/>
        <w:left w:val="none" w:sz="0" w:space="0" w:color="auto"/>
        <w:bottom w:val="none" w:sz="0" w:space="0" w:color="auto"/>
        <w:right w:val="none" w:sz="0" w:space="0" w:color="auto"/>
      </w:divBdr>
    </w:div>
    <w:div w:id="11416568">
      <w:marLeft w:val="480"/>
      <w:marRight w:val="0"/>
      <w:marTop w:val="0"/>
      <w:marBottom w:val="0"/>
      <w:divBdr>
        <w:top w:val="none" w:sz="0" w:space="0" w:color="auto"/>
        <w:left w:val="none" w:sz="0" w:space="0" w:color="auto"/>
        <w:bottom w:val="none" w:sz="0" w:space="0" w:color="auto"/>
        <w:right w:val="none" w:sz="0" w:space="0" w:color="auto"/>
      </w:divBdr>
    </w:div>
    <w:div w:id="11417399">
      <w:marLeft w:val="480"/>
      <w:marRight w:val="0"/>
      <w:marTop w:val="0"/>
      <w:marBottom w:val="0"/>
      <w:divBdr>
        <w:top w:val="none" w:sz="0" w:space="0" w:color="auto"/>
        <w:left w:val="none" w:sz="0" w:space="0" w:color="auto"/>
        <w:bottom w:val="none" w:sz="0" w:space="0" w:color="auto"/>
        <w:right w:val="none" w:sz="0" w:space="0" w:color="auto"/>
      </w:divBdr>
    </w:div>
    <w:div w:id="11418371">
      <w:marLeft w:val="480"/>
      <w:marRight w:val="0"/>
      <w:marTop w:val="0"/>
      <w:marBottom w:val="0"/>
      <w:divBdr>
        <w:top w:val="none" w:sz="0" w:space="0" w:color="auto"/>
        <w:left w:val="none" w:sz="0" w:space="0" w:color="auto"/>
        <w:bottom w:val="none" w:sz="0" w:space="0" w:color="auto"/>
        <w:right w:val="none" w:sz="0" w:space="0" w:color="auto"/>
      </w:divBdr>
    </w:div>
    <w:div w:id="11497684">
      <w:marLeft w:val="480"/>
      <w:marRight w:val="0"/>
      <w:marTop w:val="0"/>
      <w:marBottom w:val="0"/>
      <w:divBdr>
        <w:top w:val="none" w:sz="0" w:space="0" w:color="auto"/>
        <w:left w:val="none" w:sz="0" w:space="0" w:color="auto"/>
        <w:bottom w:val="none" w:sz="0" w:space="0" w:color="auto"/>
        <w:right w:val="none" w:sz="0" w:space="0" w:color="auto"/>
      </w:divBdr>
    </w:div>
    <w:div w:id="11540475">
      <w:marLeft w:val="480"/>
      <w:marRight w:val="0"/>
      <w:marTop w:val="0"/>
      <w:marBottom w:val="0"/>
      <w:divBdr>
        <w:top w:val="none" w:sz="0" w:space="0" w:color="auto"/>
        <w:left w:val="none" w:sz="0" w:space="0" w:color="auto"/>
        <w:bottom w:val="none" w:sz="0" w:space="0" w:color="auto"/>
        <w:right w:val="none" w:sz="0" w:space="0" w:color="auto"/>
      </w:divBdr>
    </w:div>
    <w:div w:id="11732453">
      <w:marLeft w:val="480"/>
      <w:marRight w:val="0"/>
      <w:marTop w:val="0"/>
      <w:marBottom w:val="0"/>
      <w:divBdr>
        <w:top w:val="none" w:sz="0" w:space="0" w:color="auto"/>
        <w:left w:val="none" w:sz="0" w:space="0" w:color="auto"/>
        <w:bottom w:val="none" w:sz="0" w:space="0" w:color="auto"/>
        <w:right w:val="none" w:sz="0" w:space="0" w:color="auto"/>
      </w:divBdr>
    </w:div>
    <w:div w:id="11732807">
      <w:marLeft w:val="480"/>
      <w:marRight w:val="0"/>
      <w:marTop w:val="0"/>
      <w:marBottom w:val="0"/>
      <w:divBdr>
        <w:top w:val="none" w:sz="0" w:space="0" w:color="auto"/>
        <w:left w:val="none" w:sz="0" w:space="0" w:color="auto"/>
        <w:bottom w:val="none" w:sz="0" w:space="0" w:color="auto"/>
        <w:right w:val="none" w:sz="0" w:space="0" w:color="auto"/>
      </w:divBdr>
    </w:div>
    <w:div w:id="11732820">
      <w:marLeft w:val="480"/>
      <w:marRight w:val="0"/>
      <w:marTop w:val="0"/>
      <w:marBottom w:val="0"/>
      <w:divBdr>
        <w:top w:val="none" w:sz="0" w:space="0" w:color="auto"/>
        <w:left w:val="none" w:sz="0" w:space="0" w:color="auto"/>
        <w:bottom w:val="none" w:sz="0" w:space="0" w:color="auto"/>
        <w:right w:val="none" w:sz="0" w:space="0" w:color="auto"/>
      </w:divBdr>
    </w:div>
    <w:div w:id="11759312">
      <w:marLeft w:val="480"/>
      <w:marRight w:val="0"/>
      <w:marTop w:val="0"/>
      <w:marBottom w:val="0"/>
      <w:divBdr>
        <w:top w:val="none" w:sz="0" w:space="0" w:color="auto"/>
        <w:left w:val="none" w:sz="0" w:space="0" w:color="auto"/>
        <w:bottom w:val="none" w:sz="0" w:space="0" w:color="auto"/>
        <w:right w:val="none" w:sz="0" w:space="0" w:color="auto"/>
      </w:divBdr>
    </w:div>
    <w:div w:id="11803416">
      <w:marLeft w:val="480"/>
      <w:marRight w:val="0"/>
      <w:marTop w:val="0"/>
      <w:marBottom w:val="0"/>
      <w:divBdr>
        <w:top w:val="none" w:sz="0" w:space="0" w:color="auto"/>
        <w:left w:val="none" w:sz="0" w:space="0" w:color="auto"/>
        <w:bottom w:val="none" w:sz="0" w:space="0" w:color="auto"/>
        <w:right w:val="none" w:sz="0" w:space="0" w:color="auto"/>
      </w:divBdr>
    </w:div>
    <w:div w:id="11803712">
      <w:marLeft w:val="480"/>
      <w:marRight w:val="0"/>
      <w:marTop w:val="0"/>
      <w:marBottom w:val="0"/>
      <w:divBdr>
        <w:top w:val="none" w:sz="0" w:space="0" w:color="auto"/>
        <w:left w:val="none" w:sz="0" w:space="0" w:color="auto"/>
        <w:bottom w:val="none" w:sz="0" w:space="0" w:color="auto"/>
        <w:right w:val="none" w:sz="0" w:space="0" w:color="auto"/>
      </w:divBdr>
    </w:div>
    <w:div w:id="11807841">
      <w:marLeft w:val="480"/>
      <w:marRight w:val="0"/>
      <w:marTop w:val="0"/>
      <w:marBottom w:val="0"/>
      <w:divBdr>
        <w:top w:val="none" w:sz="0" w:space="0" w:color="auto"/>
        <w:left w:val="none" w:sz="0" w:space="0" w:color="auto"/>
        <w:bottom w:val="none" w:sz="0" w:space="0" w:color="auto"/>
        <w:right w:val="none" w:sz="0" w:space="0" w:color="auto"/>
      </w:divBdr>
    </w:div>
    <w:div w:id="11881768">
      <w:marLeft w:val="480"/>
      <w:marRight w:val="0"/>
      <w:marTop w:val="0"/>
      <w:marBottom w:val="0"/>
      <w:divBdr>
        <w:top w:val="none" w:sz="0" w:space="0" w:color="auto"/>
        <w:left w:val="none" w:sz="0" w:space="0" w:color="auto"/>
        <w:bottom w:val="none" w:sz="0" w:space="0" w:color="auto"/>
        <w:right w:val="none" w:sz="0" w:space="0" w:color="auto"/>
      </w:divBdr>
    </w:div>
    <w:div w:id="11953624">
      <w:marLeft w:val="480"/>
      <w:marRight w:val="0"/>
      <w:marTop w:val="0"/>
      <w:marBottom w:val="0"/>
      <w:divBdr>
        <w:top w:val="none" w:sz="0" w:space="0" w:color="auto"/>
        <w:left w:val="none" w:sz="0" w:space="0" w:color="auto"/>
        <w:bottom w:val="none" w:sz="0" w:space="0" w:color="auto"/>
        <w:right w:val="none" w:sz="0" w:space="0" w:color="auto"/>
      </w:divBdr>
    </w:div>
    <w:div w:id="11957571">
      <w:marLeft w:val="480"/>
      <w:marRight w:val="0"/>
      <w:marTop w:val="0"/>
      <w:marBottom w:val="0"/>
      <w:divBdr>
        <w:top w:val="none" w:sz="0" w:space="0" w:color="auto"/>
        <w:left w:val="none" w:sz="0" w:space="0" w:color="auto"/>
        <w:bottom w:val="none" w:sz="0" w:space="0" w:color="auto"/>
        <w:right w:val="none" w:sz="0" w:space="0" w:color="auto"/>
      </w:divBdr>
    </w:div>
    <w:div w:id="11997629">
      <w:marLeft w:val="480"/>
      <w:marRight w:val="0"/>
      <w:marTop w:val="0"/>
      <w:marBottom w:val="0"/>
      <w:divBdr>
        <w:top w:val="none" w:sz="0" w:space="0" w:color="auto"/>
        <w:left w:val="none" w:sz="0" w:space="0" w:color="auto"/>
        <w:bottom w:val="none" w:sz="0" w:space="0" w:color="auto"/>
        <w:right w:val="none" w:sz="0" w:space="0" w:color="auto"/>
      </w:divBdr>
    </w:div>
    <w:div w:id="12072319">
      <w:marLeft w:val="480"/>
      <w:marRight w:val="0"/>
      <w:marTop w:val="0"/>
      <w:marBottom w:val="0"/>
      <w:divBdr>
        <w:top w:val="none" w:sz="0" w:space="0" w:color="auto"/>
        <w:left w:val="none" w:sz="0" w:space="0" w:color="auto"/>
        <w:bottom w:val="none" w:sz="0" w:space="0" w:color="auto"/>
        <w:right w:val="none" w:sz="0" w:space="0" w:color="auto"/>
      </w:divBdr>
    </w:div>
    <w:div w:id="12073142">
      <w:marLeft w:val="480"/>
      <w:marRight w:val="0"/>
      <w:marTop w:val="0"/>
      <w:marBottom w:val="0"/>
      <w:divBdr>
        <w:top w:val="none" w:sz="0" w:space="0" w:color="auto"/>
        <w:left w:val="none" w:sz="0" w:space="0" w:color="auto"/>
        <w:bottom w:val="none" w:sz="0" w:space="0" w:color="auto"/>
        <w:right w:val="none" w:sz="0" w:space="0" w:color="auto"/>
      </w:divBdr>
    </w:div>
    <w:div w:id="12079196">
      <w:marLeft w:val="480"/>
      <w:marRight w:val="0"/>
      <w:marTop w:val="0"/>
      <w:marBottom w:val="0"/>
      <w:divBdr>
        <w:top w:val="none" w:sz="0" w:space="0" w:color="auto"/>
        <w:left w:val="none" w:sz="0" w:space="0" w:color="auto"/>
        <w:bottom w:val="none" w:sz="0" w:space="0" w:color="auto"/>
        <w:right w:val="none" w:sz="0" w:space="0" w:color="auto"/>
      </w:divBdr>
    </w:div>
    <w:div w:id="12150734">
      <w:marLeft w:val="480"/>
      <w:marRight w:val="0"/>
      <w:marTop w:val="0"/>
      <w:marBottom w:val="0"/>
      <w:divBdr>
        <w:top w:val="none" w:sz="0" w:space="0" w:color="auto"/>
        <w:left w:val="none" w:sz="0" w:space="0" w:color="auto"/>
        <w:bottom w:val="none" w:sz="0" w:space="0" w:color="auto"/>
        <w:right w:val="none" w:sz="0" w:space="0" w:color="auto"/>
      </w:divBdr>
    </w:div>
    <w:div w:id="12192034">
      <w:marLeft w:val="480"/>
      <w:marRight w:val="0"/>
      <w:marTop w:val="0"/>
      <w:marBottom w:val="0"/>
      <w:divBdr>
        <w:top w:val="none" w:sz="0" w:space="0" w:color="auto"/>
        <w:left w:val="none" w:sz="0" w:space="0" w:color="auto"/>
        <w:bottom w:val="none" w:sz="0" w:space="0" w:color="auto"/>
        <w:right w:val="none" w:sz="0" w:space="0" w:color="auto"/>
      </w:divBdr>
    </w:div>
    <w:div w:id="12221694">
      <w:marLeft w:val="480"/>
      <w:marRight w:val="0"/>
      <w:marTop w:val="0"/>
      <w:marBottom w:val="0"/>
      <w:divBdr>
        <w:top w:val="none" w:sz="0" w:space="0" w:color="auto"/>
        <w:left w:val="none" w:sz="0" w:space="0" w:color="auto"/>
        <w:bottom w:val="none" w:sz="0" w:space="0" w:color="auto"/>
        <w:right w:val="none" w:sz="0" w:space="0" w:color="auto"/>
      </w:divBdr>
    </w:div>
    <w:div w:id="12389016">
      <w:marLeft w:val="480"/>
      <w:marRight w:val="0"/>
      <w:marTop w:val="0"/>
      <w:marBottom w:val="0"/>
      <w:divBdr>
        <w:top w:val="none" w:sz="0" w:space="0" w:color="auto"/>
        <w:left w:val="none" w:sz="0" w:space="0" w:color="auto"/>
        <w:bottom w:val="none" w:sz="0" w:space="0" w:color="auto"/>
        <w:right w:val="none" w:sz="0" w:space="0" w:color="auto"/>
      </w:divBdr>
    </w:div>
    <w:div w:id="12457216">
      <w:marLeft w:val="480"/>
      <w:marRight w:val="0"/>
      <w:marTop w:val="0"/>
      <w:marBottom w:val="0"/>
      <w:divBdr>
        <w:top w:val="none" w:sz="0" w:space="0" w:color="auto"/>
        <w:left w:val="none" w:sz="0" w:space="0" w:color="auto"/>
        <w:bottom w:val="none" w:sz="0" w:space="0" w:color="auto"/>
        <w:right w:val="none" w:sz="0" w:space="0" w:color="auto"/>
      </w:divBdr>
    </w:div>
    <w:div w:id="12458718">
      <w:marLeft w:val="480"/>
      <w:marRight w:val="0"/>
      <w:marTop w:val="0"/>
      <w:marBottom w:val="0"/>
      <w:divBdr>
        <w:top w:val="none" w:sz="0" w:space="0" w:color="auto"/>
        <w:left w:val="none" w:sz="0" w:space="0" w:color="auto"/>
        <w:bottom w:val="none" w:sz="0" w:space="0" w:color="auto"/>
        <w:right w:val="none" w:sz="0" w:space="0" w:color="auto"/>
      </w:divBdr>
    </w:div>
    <w:div w:id="12462368">
      <w:marLeft w:val="480"/>
      <w:marRight w:val="0"/>
      <w:marTop w:val="0"/>
      <w:marBottom w:val="0"/>
      <w:divBdr>
        <w:top w:val="none" w:sz="0" w:space="0" w:color="auto"/>
        <w:left w:val="none" w:sz="0" w:space="0" w:color="auto"/>
        <w:bottom w:val="none" w:sz="0" w:space="0" w:color="auto"/>
        <w:right w:val="none" w:sz="0" w:space="0" w:color="auto"/>
      </w:divBdr>
    </w:div>
    <w:div w:id="12464691">
      <w:marLeft w:val="480"/>
      <w:marRight w:val="0"/>
      <w:marTop w:val="0"/>
      <w:marBottom w:val="0"/>
      <w:divBdr>
        <w:top w:val="none" w:sz="0" w:space="0" w:color="auto"/>
        <w:left w:val="none" w:sz="0" w:space="0" w:color="auto"/>
        <w:bottom w:val="none" w:sz="0" w:space="0" w:color="auto"/>
        <w:right w:val="none" w:sz="0" w:space="0" w:color="auto"/>
      </w:divBdr>
    </w:div>
    <w:div w:id="12466335">
      <w:marLeft w:val="480"/>
      <w:marRight w:val="0"/>
      <w:marTop w:val="0"/>
      <w:marBottom w:val="0"/>
      <w:divBdr>
        <w:top w:val="none" w:sz="0" w:space="0" w:color="auto"/>
        <w:left w:val="none" w:sz="0" w:space="0" w:color="auto"/>
        <w:bottom w:val="none" w:sz="0" w:space="0" w:color="auto"/>
        <w:right w:val="none" w:sz="0" w:space="0" w:color="auto"/>
      </w:divBdr>
    </w:div>
    <w:div w:id="12533961">
      <w:marLeft w:val="480"/>
      <w:marRight w:val="0"/>
      <w:marTop w:val="0"/>
      <w:marBottom w:val="0"/>
      <w:divBdr>
        <w:top w:val="none" w:sz="0" w:space="0" w:color="auto"/>
        <w:left w:val="none" w:sz="0" w:space="0" w:color="auto"/>
        <w:bottom w:val="none" w:sz="0" w:space="0" w:color="auto"/>
        <w:right w:val="none" w:sz="0" w:space="0" w:color="auto"/>
      </w:divBdr>
    </w:div>
    <w:div w:id="12726759">
      <w:marLeft w:val="480"/>
      <w:marRight w:val="0"/>
      <w:marTop w:val="0"/>
      <w:marBottom w:val="0"/>
      <w:divBdr>
        <w:top w:val="none" w:sz="0" w:space="0" w:color="auto"/>
        <w:left w:val="none" w:sz="0" w:space="0" w:color="auto"/>
        <w:bottom w:val="none" w:sz="0" w:space="0" w:color="auto"/>
        <w:right w:val="none" w:sz="0" w:space="0" w:color="auto"/>
      </w:divBdr>
    </w:div>
    <w:div w:id="12802629">
      <w:marLeft w:val="480"/>
      <w:marRight w:val="0"/>
      <w:marTop w:val="0"/>
      <w:marBottom w:val="0"/>
      <w:divBdr>
        <w:top w:val="none" w:sz="0" w:space="0" w:color="auto"/>
        <w:left w:val="none" w:sz="0" w:space="0" w:color="auto"/>
        <w:bottom w:val="none" w:sz="0" w:space="0" w:color="auto"/>
        <w:right w:val="none" w:sz="0" w:space="0" w:color="auto"/>
      </w:divBdr>
    </w:div>
    <w:div w:id="12802738">
      <w:marLeft w:val="480"/>
      <w:marRight w:val="0"/>
      <w:marTop w:val="0"/>
      <w:marBottom w:val="0"/>
      <w:divBdr>
        <w:top w:val="none" w:sz="0" w:space="0" w:color="auto"/>
        <w:left w:val="none" w:sz="0" w:space="0" w:color="auto"/>
        <w:bottom w:val="none" w:sz="0" w:space="0" w:color="auto"/>
        <w:right w:val="none" w:sz="0" w:space="0" w:color="auto"/>
      </w:divBdr>
    </w:div>
    <w:div w:id="12809808">
      <w:marLeft w:val="480"/>
      <w:marRight w:val="0"/>
      <w:marTop w:val="0"/>
      <w:marBottom w:val="0"/>
      <w:divBdr>
        <w:top w:val="none" w:sz="0" w:space="0" w:color="auto"/>
        <w:left w:val="none" w:sz="0" w:space="0" w:color="auto"/>
        <w:bottom w:val="none" w:sz="0" w:space="0" w:color="auto"/>
        <w:right w:val="none" w:sz="0" w:space="0" w:color="auto"/>
      </w:divBdr>
    </w:div>
    <w:div w:id="12850826">
      <w:marLeft w:val="480"/>
      <w:marRight w:val="0"/>
      <w:marTop w:val="0"/>
      <w:marBottom w:val="0"/>
      <w:divBdr>
        <w:top w:val="none" w:sz="0" w:space="0" w:color="auto"/>
        <w:left w:val="none" w:sz="0" w:space="0" w:color="auto"/>
        <w:bottom w:val="none" w:sz="0" w:space="0" w:color="auto"/>
        <w:right w:val="none" w:sz="0" w:space="0" w:color="auto"/>
      </w:divBdr>
    </w:div>
    <w:div w:id="12923491">
      <w:marLeft w:val="480"/>
      <w:marRight w:val="0"/>
      <w:marTop w:val="0"/>
      <w:marBottom w:val="0"/>
      <w:divBdr>
        <w:top w:val="none" w:sz="0" w:space="0" w:color="auto"/>
        <w:left w:val="none" w:sz="0" w:space="0" w:color="auto"/>
        <w:bottom w:val="none" w:sz="0" w:space="0" w:color="auto"/>
        <w:right w:val="none" w:sz="0" w:space="0" w:color="auto"/>
      </w:divBdr>
    </w:div>
    <w:div w:id="12925018">
      <w:marLeft w:val="480"/>
      <w:marRight w:val="0"/>
      <w:marTop w:val="0"/>
      <w:marBottom w:val="0"/>
      <w:divBdr>
        <w:top w:val="none" w:sz="0" w:space="0" w:color="auto"/>
        <w:left w:val="none" w:sz="0" w:space="0" w:color="auto"/>
        <w:bottom w:val="none" w:sz="0" w:space="0" w:color="auto"/>
        <w:right w:val="none" w:sz="0" w:space="0" w:color="auto"/>
      </w:divBdr>
    </w:div>
    <w:div w:id="12994628">
      <w:marLeft w:val="480"/>
      <w:marRight w:val="0"/>
      <w:marTop w:val="0"/>
      <w:marBottom w:val="0"/>
      <w:divBdr>
        <w:top w:val="none" w:sz="0" w:space="0" w:color="auto"/>
        <w:left w:val="none" w:sz="0" w:space="0" w:color="auto"/>
        <w:bottom w:val="none" w:sz="0" w:space="0" w:color="auto"/>
        <w:right w:val="none" w:sz="0" w:space="0" w:color="auto"/>
      </w:divBdr>
    </w:div>
    <w:div w:id="13003079">
      <w:marLeft w:val="480"/>
      <w:marRight w:val="0"/>
      <w:marTop w:val="0"/>
      <w:marBottom w:val="0"/>
      <w:divBdr>
        <w:top w:val="none" w:sz="0" w:space="0" w:color="auto"/>
        <w:left w:val="none" w:sz="0" w:space="0" w:color="auto"/>
        <w:bottom w:val="none" w:sz="0" w:space="0" w:color="auto"/>
        <w:right w:val="none" w:sz="0" w:space="0" w:color="auto"/>
      </w:divBdr>
    </w:div>
    <w:div w:id="13116214">
      <w:marLeft w:val="480"/>
      <w:marRight w:val="0"/>
      <w:marTop w:val="0"/>
      <w:marBottom w:val="0"/>
      <w:divBdr>
        <w:top w:val="none" w:sz="0" w:space="0" w:color="auto"/>
        <w:left w:val="none" w:sz="0" w:space="0" w:color="auto"/>
        <w:bottom w:val="none" w:sz="0" w:space="0" w:color="auto"/>
        <w:right w:val="none" w:sz="0" w:space="0" w:color="auto"/>
      </w:divBdr>
    </w:div>
    <w:div w:id="13118894">
      <w:marLeft w:val="480"/>
      <w:marRight w:val="0"/>
      <w:marTop w:val="0"/>
      <w:marBottom w:val="0"/>
      <w:divBdr>
        <w:top w:val="none" w:sz="0" w:space="0" w:color="auto"/>
        <w:left w:val="none" w:sz="0" w:space="0" w:color="auto"/>
        <w:bottom w:val="none" w:sz="0" w:space="0" w:color="auto"/>
        <w:right w:val="none" w:sz="0" w:space="0" w:color="auto"/>
      </w:divBdr>
    </w:div>
    <w:div w:id="13188521">
      <w:marLeft w:val="480"/>
      <w:marRight w:val="0"/>
      <w:marTop w:val="0"/>
      <w:marBottom w:val="0"/>
      <w:divBdr>
        <w:top w:val="none" w:sz="0" w:space="0" w:color="auto"/>
        <w:left w:val="none" w:sz="0" w:space="0" w:color="auto"/>
        <w:bottom w:val="none" w:sz="0" w:space="0" w:color="auto"/>
        <w:right w:val="none" w:sz="0" w:space="0" w:color="auto"/>
      </w:divBdr>
    </w:div>
    <w:div w:id="13263546">
      <w:marLeft w:val="480"/>
      <w:marRight w:val="0"/>
      <w:marTop w:val="0"/>
      <w:marBottom w:val="0"/>
      <w:divBdr>
        <w:top w:val="none" w:sz="0" w:space="0" w:color="auto"/>
        <w:left w:val="none" w:sz="0" w:space="0" w:color="auto"/>
        <w:bottom w:val="none" w:sz="0" w:space="0" w:color="auto"/>
        <w:right w:val="none" w:sz="0" w:space="0" w:color="auto"/>
      </w:divBdr>
    </w:div>
    <w:div w:id="13305734">
      <w:marLeft w:val="480"/>
      <w:marRight w:val="0"/>
      <w:marTop w:val="0"/>
      <w:marBottom w:val="0"/>
      <w:divBdr>
        <w:top w:val="none" w:sz="0" w:space="0" w:color="auto"/>
        <w:left w:val="none" w:sz="0" w:space="0" w:color="auto"/>
        <w:bottom w:val="none" w:sz="0" w:space="0" w:color="auto"/>
        <w:right w:val="none" w:sz="0" w:space="0" w:color="auto"/>
      </w:divBdr>
    </w:div>
    <w:div w:id="13390642">
      <w:marLeft w:val="480"/>
      <w:marRight w:val="0"/>
      <w:marTop w:val="0"/>
      <w:marBottom w:val="0"/>
      <w:divBdr>
        <w:top w:val="none" w:sz="0" w:space="0" w:color="auto"/>
        <w:left w:val="none" w:sz="0" w:space="0" w:color="auto"/>
        <w:bottom w:val="none" w:sz="0" w:space="0" w:color="auto"/>
        <w:right w:val="none" w:sz="0" w:space="0" w:color="auto"/>
      </w:divBdr>
    </w:div>
    <w:div w:id="13461558">
      <w:marLeft w:val="480"/>
      <w:marRight w:val="0"/>
      <w:marTop w:val="0"/>
      <w:marBottom w:val="0"/>
      <w:divBdr>
        <w:top w:val="none" w:sz="0" w:space="0" w:color="auto"/>
        <w:left w:val="none" w:sz="0" w:space="0" w:color="auto"/>
        <w:bottom w:val="none" w:sz="0" w:space="0" w:color="auto"/>
        <w:right w:val="none" w:sz="0" w:space="0" w:color="auto"/>
      </w:divBdr>
    </w:div>
    <w:div w:id="13652661">
      <w:marLeft w:val="480"/>
      <w:marRight w:val="0"/>
      <w:marTop w:val="0"/>
      <w:marBottom w:val="0"/>
      <w:divBdr>
        <w:top w:val="none" w:sz="0" w:space="0" w:color="auto"/>
        <w:left w:val="none" w:sz="0" w:space="0" w:color="auto"/>
        <w:bottom w:val="none" w:sz="0" w:space="0" w:color="auto"/>
        <w:right w:val="none" w:sz="0" w:space="0" w:color="auto"/>
      </w:divBdr>
    </w:div>
    <w:div w:id="13655845">
      <w:marLeft w:val="480"/>
      <w:marRight w:val="0"/>
      <w:marTop w:val="0"/>
      <w:marBottom w:val="0"/>
      <w:divBdr>
        <w:top w:val="none" w:sz="0" w:space="0" w:color="auto"/>
        <w:left w:val="none" w:sz="0" w:space="0" w:color="auto"/>
        <w:bottom w:val="none" w:sz="0" w:space="0" w:color="auto"/>
        <w:right w:val="none" w:sz="0" w:space="0" w:color="auto"/>
      </w:divBdr>
    </w:div>
    <w:div w:id="13656271">
      <w:marLeft w:val="480"/>
      <w:marRight w:val="0"/>
      <w:marTop w:val="0"/>
      <w:marBottom w:val="0"/>
      <w:divBdr>
        <w:top w:val="none" w:sz="0" w:space="0" w:color="auto"/>
        <w:left w:val="none" w:sz="0" w:space="0" w:color="auto"/>
        <w:bottom w:val="none" w:sz="0" w:space="0" w:color="auto"/>
        <w:right w:val="none" w:sz="0" w:space="0" w:color="auto"/>
      </w:divBdr>
    </w:div>
    <w:div w:id="13656484">
      <w:marLeft w:val="480"/>
      <w:marRight w:val="0"/>
      <w:marTop w:val="0"/>
      <w:marBottom w:val="0"/>
      <w:divBdr>
        <w:top w:val="none" w:sz="0" w:space="0" w:color="auto"/>
        <w:left w:val="none" w:sz="0" w:space="0" w:color="auto"/>
        <w:bottom w:val="none" w:sz="0" w:space="0" w:color="auto"/>
        <w:right w:val="none" w:sz="0" w:space="0" w:color="auto"/>
      </w:divBdr>
    </w:div>
    <w:div w:id="13657082">
      <w:marLeft w:val="480"/>
      <w:marRight w:val="0"/>
      <w:marTop w:val="0"/>
      <w:marBottom w:val="0"/>
      <w:divBdr>
        <w:top w:val="none" w:sz="0" w:space="0" w:color="auto"/>
        <w:left w:val="none" w:sz="0" w:space="0" w:color="auto"/>
        <w:bottom w:val="none" w:sz="0" w:space="0" w:color="auto"/>
        <w:right w:val="none" w:sz="0" w:space="0" w:color="auto"/>
      </w:divBdr>
    </w:div>
    <w:div w:id="13774100">
      <w:marLeft w:val="480"/>
      <w:marRight w:val="0"/>
      <w:marTop w:val="0"/>
      <w:marBottom w:val="0"/>
      <w:divBdr>
        <w:top w:val="none" w:sz="0" w:space="0" w:color="auto"/>
        <w:left w:val="none" w:sz="0" w:space="0" w:color="auto"/>
        <w:bottom w:val="none" w:sz="0" w:space="0" w:color="auto"/>
        <w:right w:val="none" w:sz="0" w:space="0" w:color="auto"/>
      </w:divBdr>
    </w:div>
    <w:div w:id="13845962">
      <w:marLeft w:val="480"/>
      <w:marRight w:val="0"/>
      <w:marTop w:val="0"/>
      <w:marBottom w:val="0"/>
      <w:divBdr>
        <w:top w:val="none" w:sz="0" w:space="0" w:color="auto"/>
        <w:left w:val="none" w:sz="0" w:space="0" w:color="auto"/>
        <w:bottom w:val="none" w:sz="0" w:space="0" w:color="auto"/>
        <w:right w:val="none" w:sz="0" w:space="0" w:color="auto"/>
      </w:divBdr>
    </w:div>
    <w:div w:id="13847910">
      <w:marLeft w:val="480"/>
      <w:marRight w:val="0"/>
      <w:marTop w:val="0"/>
      <w:marBottom w:val="0"/>
      <w:divBdr>
        <w:top w:val="none" w:sz="0" w:space="0" w:color="auto"/>
        <w:left w:val="none" w:sz="0" w:space="0" w:color="auto"/>
        <w:bottom w:val="none" w:sz="0" w:space="0" w:color="auto"/>
        <w:right w:val="none" w:sz="0" w:space="0" w:color="auto"/>
      </w:divBdr>
    </w:div>
    <w:div w:id="13849421">
      <w:marLeft w:val="480"/>
      <w:marRight w:val="0"/>
      <w:marTop w:val="0"/>
      <w:marBottom w:val="0"/>
      <w:divBdr>
        <w:top w:val="none" w:sz="0" w:space="0" w:color="auto"/>
        <w:left w:val="none" w:sz="0" w:space="0" w:color="auto"/>
        <w:bottom w:val="none" w:sz="0" w:space="0" w:color="auto"/>
        <w:right w:val="none" w:sz="0" w:space="0" w:color="auto"/>
      </w:divBdr>
    </w:div>
    <w:div w:id="13925928">
      <w:marLeft w:val="480"/>
      <w:marRight w:val="0"/>
      <w:marTop w:val="0"/>
      <w:marBottom w:val="0"/>
      <w:divBdr>
        <w:top w:val="none" w:sz="0" w:space="0" w:color="auto"/>
        <w:left w:val="none" w:sz="0" w:space="0" w:color="auto"/>
        <w:bottom w:val="none" w:sz="0" w:space="0" w:color="auto"/>
        <w:right w:val="none" w:sz="0" w:space="0" w:color="auto"/>
      </w:divBdr>
    </w:div>
    <w:div w:id="13964999">
      <w:marLeft w:val="480"/>
      <w:marRight w:val="0"/>
      <w:marTop w:val="0"/>
      <w:marBottom w:val="0"/>
      <w:divBdr>
        <w:top w:val="none" w:sz="0" w:space="0" w:color="auto"/>
        <w:left w:val="none" w:sz="0" w:space="0" w:color="auto"/>
        <w:bottom w:val="none" w:sz="0" w:space="0" w:color="auto"/>
        <w:right w:val="none" w:sz="0" w:space="0" w:color="auto"/>
      </w:divBdr>
    </w:div>
    <w:div w:id="14042327">
      <w:marLeft w:val="480"/>
      <w:marRight w:val="0"/>
      <w:marTop w:val="0"/>
      <w:marBottom w:val="0"/>
      <w:divBdr>
        <w:top w:val="none" w:sz="0" w:space="0" w:color="auto"/>
        <w:left w:val="none" w:sz="0" w:space="0" w:color="auto"/>
        <w:bottom w:val="none" w:sz="0" w:space="0" w:color="auto"/>
        <w:right w:val="none" w:sz="0" w:space="0" w:color="auto"/>
      </w:divBdr>
    </w:div>
    <w:div w:id="14113314">
      <w:marLeft w:val="480"/>
      <w:marRight w:val="0"/>
      <w:marTop w:val="0"/>
      <w:marBottom w:val="0"/>
      <w:divBdr>
        <w:top w:val="none" w:sz="0" w:space="0" w:color="auto"/>
        <w:left w:val="none" w:sz="0" w:space="0" w:color="auto"/>
        <w:bottom w:val="none" w:sz="0" w:space="0" w:color="auto"/>
        <w:right w:val="none" w:sz="0" w:space="0" w:color="auto"/>
      </w:divBdr>
    </w:div>
    <w:div w:id="14120981">
      <w:marLeft w:val="480"/>
      <w:marRight w:val="0"/>
      <w:marTop w:val="0"/>
      <w:marBottom w:val="0"/>
      <w:divBdr>
        <w:top w:val="none" w:sz="0" w:space="0" w:color="auto"/>
        <w:left w:val="none" w:sz="0" w:space="0" w:color="auto"/>
        <w:bottom w:val="none" w:sz="0" w:space="0" w:color="auto"/>
        <w:right w:val="none" w:sz="0" w:space="0" w:color="auto"/>
      </w:divBdr>
    </w:div>
    <w:div w:id="14162155">
      <w:marLeft w:val="480"/>
      <w:marRight w:val="0"/>
      <w:marTop w:val="0"/>
      <w:marBottom w:val="0"/>
      <w:divBdr>
        <w:top w:val="none" w:sz="0" w:space="0" w:color="auto"/>
        <w:left w:val="none" w:sz="0" w:space="0" w:color="auto"/>
        <w:bottom w:val="none" w:sz="0" w:space="0" w:color="auto"/>
        <w:right w:val="none" w:sz="0" w:space="0" w:color="auto"/>
      </w:divBdr>
    </w:div>
    <w:div w:id="14162162">
      <w:marLeft w:val="480"/>
      <w:marRight w:val="0"/>
      <w:marTop w:val="0"/>
      <w:marBottom w:val="0"/>
      <w:divBdr>
        <w:top w:val="none" w:sz="0" w:space="0" w:color="auto"/>
        <w:left w:val="none" w:sz="0" w:space="0" w:color="auto"/>
        <w:bottom w:val="none" w:sz="0" w:space="0" w:color="auto"/>
        <w:right w:val="none" w:sz="0" w:space="0" w:color="auto"/>
      </w:divBdr>
    </w:div>
    <w:div w:id="14188364">
      <w:marLeft w:val="480"/>
      <w:marRight w:val="0"/>
      <w:marTop w:val="0"/>
      <w:marBottom w:val="0"/>
      <w:divBdr>
        <w:top w:val="none" w:sz="0" w:space="0" w:color="auto"/>
        <w:left w:val="none" w:sz="0" w:space="0" w:color="auto"/>
        <w:bottom w:val="none" w:sz="0" w:space="0" w:color="auto"/>
        <w:right w:val="none" w:sz="0" w:space="0" w:color="auto"/>
      </w:divBdr>
    </w:div>
    <w:div w:id="14230576">
      <w:marLeft w:val="480"/>
      <w:marRight w:val="0"/>
      <w:marTop w:val="0"/>
      <w:marBottom w:val="0"/>
      <w:divBdr>
        <w:top w:val="none" w:sz="0" w:space="0" w:color="auto"/>
        <w:left w:val="none" w:sz="0" w:space="0" w:color="auto"/>
        <w:bottom w:val="none" w:sz="0" w:space="0" w:color="auto"/>
        <w:right w:val="none" w:sz="0" w:space="0" w:color="auto"/>
      </w:divBdr>
    </w:div>
    <w:div w:id="14308744">
      <w:marLeft w:val="480"/>
      <w:marRight w:val="0"/>
      <w:marTop w:val="0"/>
      <w:marBottom w:val="0"/>
      <w:divBdr>
        <w:top w:val="none" w:sz="0" w:space="0" w:color="auto"/>
        <w:left w:val="none" w:sz="0" w:space="0" w:color="auto"/>
        <w:bottom w:val="none" w:sz="0" w:space="0" w:color="auto"/>
        <w:right w:val="none" w:sz="0" w:space="0" w:color="auto"/>
      </w:divBdr>
    </w:div>
    <w:div w:id="14310825">
      <w:marLeft w:val="480"/>
      <w:marRight w:val="0"/>
      <w:marTop w:val="0"/>
      <w:marBottom w:val="0"/>
      <w:divBdr>
        <w:top w:val="none" w:sz="0" w:space="0" w:color="auto"/>
        <w:left w:val="none" w:sz="0" w:space="0" w:color="auto"/>
        <w:bottom w:val="none" w:sz="0" w:space="0" w:color="auto"/>
        <w:right w:val="none" w:sz="0" w:space="0" w:color="auto"/>
      </w:divBdr>
    </w:div>
    <w:div w:id="14356295">
      <w:marLeft w:val="480"/>
      <w:marRight w:val="0"/>
      <w:marTop w:val="0"/>
      <w:marBottom w:val="0"/>
      <w:divBdr>
        <w:top w:val="none" w:sz="0" w:space="0" w:color="auto"/>
        <w:left w:val="none" w:sz="0" w:space="0" w:color="auto"/>
        <w:bottom w:val="none" w:sz="0" w:space="0" w:color="auto"/>
        <w:right w:val="none" w:sz="0" w:space="0" w:color="auto"/>
      </w:divBdr>
    </w:div>
    <w:div w:id="14426386">
      <w:marLeft w:val="480"/>
      <w:marRight w:val="0"/>
      <w:marTop w:val="0"/>
      <w:marBottom w:val="0"/>
      <w:divBdr>
        <w:top w:val="none" w:sz="0" w:space="0" w:color="auto"/>
        <w:left w:val="none" w:sz="0" w:space="0" w:color="auto"/>
        <w:bottom w:val="none" w:sz="0" w:space="0" w:color="auto"/>
        <w:right w:val="none" w:sz="0" w:space="0" w:color="auto"/>
      </w:divBdr>
    </w:div>
    <w:div w:id="14500507">
      <w:marLeft w:val="480"/>
      <w:marRight w:val="0"/>
      <w:marTop w:val="0"/>
      <w:marBottom w:val="0"/>
      <w:divBdr>
        <w:top w:val="none" w:sz="0" w:space="0" w:color="auto"/>
        <w:left w:val="none" w:sz="0" w:space="0" w:color="auto"/>
        <w:bottom w:val="none" w:sz="0" w:space="0" w:color="auto"/>
        <w:right w:val="none" w:sz="0" w:space="0" w:color="auto"/>
      </w:divBdr>
    </w:div>
    <w:div w:id="14503811">
      <w:marLeft w:val="480"/>
      <w:marRight w:val="0"/>
      <w:marTop w:val="0"/>
      <w:marBottom w:val="0"/>
      <w:divBdr>
        <w:top w:val="none" w:sz="0" w:space="0" w:color="auto"/>
        <w:left w:val="none" w:sz="0" w:space="0" w:color="auto"/>
        <w:bottom w:val="none" w:sz="0" w:space="0" w:color="auto"/>
        <w:right w:val="none" w:sz="0" w:space="0" w:color="auto"/>
      </w:divBdr>
    </w:div>
    <w:div w:id="14504214">
      <w:marLeft w:val="480"/>
      <w:marRight w:val="0"/>
      <w:marTop w:val="0"/>
      <w:marBottom w:val="0"/>
      <w:divBdr>
        <w:top w:val="none" w:sz="0" w:space="0" w:color="auto"/>
        <w:left w:val="none" w:sz="0" w:space="0" w:color="auto"/>
        <w:bottom w:val="none" w:sz="0" w:space="0" w:color="auto"/>
        <w:right w:val="none" w:sz="0" w:space="0" w:color="auto"/>
      </w:divBdr>
    </w:div>
    <w:div w:id="14506579">
      <w:marLeft w:val="480"/>
      <w:marRight w:val="0"/>
      <w:marTop w:val="0"/>
      <w:marBottom w:val="0"/>
      <w:divBdr>
        <w:top w:val="none" w:sz="0" w:space="0" w:color="auto"/>
        <w:left w:val="none" w:sz="0" w:space="0" w:color="auto"/>
        <w:bottom w:val="none" w:sz="0" w:space="0" w:color="auto"/>
        <w:right w:val="none" w:sz="0" w:space="0" w:color="auto"/>
      </w:divBdr>
    </w:div>
    <w:div w:id="14575260">
      <w:marLeft w:val="480"/>
      <w:marRight w:val="0"/>
      <w:marTop w:val="0"/>
      <w:marBottom w:val="0"/>
      <w:divBdr>
        <w:top w:val="none" w:sz="0" w:space="0" w:color="auto"/>
        <w:left w:val="none" w:sz="0" w:space="0" w:color="auto"/>
        <w:bottom w:val="none" w:sz="0" w:space="0" w:color="auto"/>
        <w:right w:val="none" w:sz="0" w:space="0" w:color="auto"/>
      </w:divBdr>
    </w:div>
    <w:div w:id="14580040">
      <w:marLeft w:val="480"/>
      <w:marRight w:val="0"/>
      <w:marTop w:val="0"/>
      <w:marBottom w:val="0"/>
      <w:divBdr>
        <w:top w:val="none" w:sz="0" w:space="0" w:color="auto"/>
        <w:left w:val="none" w:sz="0" w:space="0" w:color="auto"/>
        <w:bottom w:val="none" w:sz="0" w:space="0" w:color="auto"/>
        <w:right w:val="none" w:sz="0" w:space="0" w:color="auto"/>
      </w:divBdr>
    </w:div>
    <w:div w:id="14699093">
      <w:marLeft w:val="480"/>
      <w:marRight w:val="0"/>
      <w:marTop w:val="0"/>
      <w:marBottom w:val="0"/>
      <w:divBdr>
        <w:top w:val="none" w:sz="0" w:space="0" w:color="auto"/>
        <w:left w:val="none" w:sz="0" w:space="0" w:color="auto"/>
        <w:bottom w:val="none" w:sz="0" w:space="0" w:color="auto"/>
        <w:right w:val="none" w:sz="0" w:space="0" w:color="auto"/>
      </w:divBdr>
    </w:div>
    <w:div w:id="14699671">
      <w:marLeft w:val="480"/>
      <w:marRight w:val="0"/>
      <w:marTop w:val="0"/>
      <w:marBottom w:val="0"/>
      <w:divBdr>
        <w:top w:val="none" w:sz="0" w:space="0" w:color="auto"/>
        <w:left w:val="none" w:sz="0" w:space="0" w:color="auto"/>
        <w:bottom w:val="none" w:sz="0" w:space="0" w:color="auto"/>
        <w:right w:val="none" w:sz="0" w:space="0" w:color="auto"/>
      </w:divBdr>
    </w:div>
    <w:div w:id="14767557">
      <w:marLeft w:val="480"/>
      <w:marRight w:val="0"/>
      <w:marTop w:val="0"/>
      <w:marBottom w:val="0"/>
      <w:divBdr>
        <w:top w:val="none" w:sz="0" w:space="0" w:color="auto"/>
        <w:left w:val="none" w:sz="0" w:space="0" w:color="auto"/>
        <w:bottom w:val="none" w:sz="0" w:space="0" w:color="auto"/>
        <w:right w:val="none" w:sz="0" w:space="0" w:color="auto"/>
      </w:divBdr>
    </w:div>
    <w:div w:id="14774043">
      <w:marLeft w:val="480"/>
      <w:marRight w:val="0"/>
      <w:marTop w:val="0"/>
      <w:marBottom w:val="0"/>
      <w:divBdr>
        <w:top w:val="none" w:sz="0" w:space="0" w:color="auto"/>
        <w:left w:val="none" w:sz="0" w:space="0" w:color="auto"/>
        <w:bottom w:val="none" w:sz="0" w:space="0" w:color="auto"/>
        <w:right w:val="none" w:sz="0" w:space="0" w:color="auto"/>
      </w:divBdr>
    </w:div>
    <w:div w:id="14885156">
      <w:marLeft w:val="480"/>
      <w:marRight w:val="0"/>
      <w:marTop w:val="0"/>
      <w:marBottom w:val="0"/>
      <w:divBdr>
        <w:top w:val="none" w:sz="0" w:space="0" w:color="auto"/>
        <w:left w:val="none" w:sz="0" w:space="0" w:color="auto"/>
        <w:bottom w:val="none" w:sz="0" w:space="0" w:color="auto"/>
        <w:right w:val="none" w:sz="0" w:space="0" w:color="auto"/>
      </w:divBdr>
    </w:div>
    <w:div w:id="14887282">
      <w:marLeft w:val="480"/>
      <w:marRight w:val="0"/>
      <w:marTop w:val="0"/>
      <w:marBottom w:val="0"/>
      <w:divBdr>
        <w:top w:val="none" w:sz="0" w:space="0" w:color="auto"/>
        <w:left w:val="none" w:sz="0" w:space="0" w:color="auto"/>
        <w:bottom w:val="none" w:sz="0" w:space="0" w:color="auto"/>
        <w:right w:val="none" w:sz="0" w:space="0" w:color="auto"/>
      </w:divBdr>
    </w:div>
    <w:div w:id="14890667">
      <w:marLeft w:val="480"/>
      <w:marRight w:val="0"/>
      <w:marTop w:val="0"/>
      <w:marBottom w:val="0"/>
      <w:divBdr>
        <w:top w:val="none" w:sz="0" w:space="0" w:color="auto"/>
        <w:left w:val="none" w:sz="0" w:space="0" w:color="auto"/>
        <w:bottom w:val="none" w:sz="0" w:space="0" w:color="auto"/>
        <w:right w:val="none" w:sz="0" w:space="0" w:color="auto"/>
      </w:divBdr>
    </w:div>
    <w:div w:id="14962154">
      <w:marLeft w:val="480"/>
      <w:marRight w:val="0"/>
      <w:marTop w:val="0"/>
      <w:marBottom w:val="0"/>
      <w:divBdr>
        <w:top w:val="none" w:sz="0" w:space="0" w:color="auto"/>
        <w:left w:val="none" w:sz="0" w:space="0" w:color="auto"/>
        <w:bottom w:val="none" w:sz="0" w:space="0" w:color="auto"/>
        <w:right w:val="none" w:sz="0" w:space="0" w:color="auto"/>
      </w:divBdr>
    </w:div>
    <w:div w:id="14963540">
      <w:marLeft w:val="480"/>
      <w:marRight w:val="0"/>
      <w:marTop w:val="0"/>
      <w:marBottom w:val="0"/>
      <w:divBdr>
        <w:top w:val="none" w:sz="0" w:space="0" w:color="auto"/>
        <w:left w:val="none" w:sz="0" w:space="0" w:color="auto"/>
        <w:bottom w:val="none" w:sz="0" w:space="0" w:color="auto"/>
        <w:right w:val="none" w:sz="0" w:space="0" w:color="auto"/>
      </w:divBdr>
    </w:div>
    <w:div w:id="14965789">
      <w:marLeft w:val="480"/>
      <w:marRight w:val="0"/>
      <w:marTop w:val="0"/>
      <w:marBottom w:val="0"/>
      <w:divBdr>
        <w:top w:val="none" w:sz="0" w:space="0" w:color="auto"/>
        <w:left w:val="none" w:sz="0" w:space="0" w:color="auto"/>
        <w:bottom w:val="none" w:sz="0" w:space="0" w:color="auto"/>
        <w:right w:val="none" w:sz="0" w:space="0" w:color="auto"/>
      </w:divBdr>
    </w:div>
    <w:div w:id="15039810">
      <w:marLeft w:val="480"/>
      <w:marRight w:val="0"/>
      <w:marTop w:val="0"/>
      <w:marBottom w:val="0"/>
      <w:divBdr>
        <w:top w:val="none" w:sz="0" w:space="0" w:color="auto"/>
        <w:left w:val="none" w:sz="0" w:space="0" w:color="auto"/>
        <w:bottom w:val="none" w:sz="0" w:space="0" w:color="auto"/>
        <w:right w:val="none" w:sz="0" w:space="0" w:color="auto"/>
      </w:divBdr>
    </w:div>
    <w:div w:id="15085900">
      <w:marLeft w:val="480"/>
      <w:marRight w:val="0"/>
      <w:marTop w:val="0"/>
      <w:marBottom w:val="0"/>
      <w:divBdr>
        <w:top w:val="none" w:sz="0" w:space="0" w:color="auto"/>
        <w:left w:val="none" w:sz="0" w:space="0" w:color="auto"/>
        <w:bottom w:val="none" w:sz="0" w:space="0" w:color="auto"/>
        <w:right w:val="none" w:sz="0" w:space="0" w:color="auto"/>
      </w:divBdr>
    </w:div>
    <w:div w:id="15156078">
      <w:marLeft w:val="480"/>
      <w:marRight w:val="0"/>
      <w:marTop w:val="0"/>
      <w:marBottom w:val="0"/>
      <w:divBdr>
        <w:top w:val="none" w:sz="0" w:space="0" w:color="auto"/>
        <w:left w:val="none" w:sz="0" w:space="0" w:color="auto"/>
        <w:bottom w:val="none" w:sz="0" w:space="0" w:color="auto"/>
        <w:right w:val="none" w:sz="0" w:space="0" w:color="auto"/>
      </w:divBdr>
    </w:div>
    <w:div w:id="15161996">
      <w:marLeft w:val="480"/>
      <w:marRight w:val="0"/>
      <w:marTop w:val="0"/>
      <w:marBottom w:val="0"/>
      <w:divBdr>
        <w:top w:val="none" w:sz="0" w:space="0" w:color="auto"/>
        <w:left w:val="none" w:sz="0" w:space="0" w:color="auto"/>
        <w:bottom w:val="none" w:sz="0" w:space="0" w:color="auto"/>
        <w:right w:val="none" w:sz="0" w:space="0" w:color="auto"/>
      </w:divBdr>
    </w:div>
    <w:div w:id="15231365">
      <w:marLeft w:val="480"/>
      <w:marRight w:val="0"/>
      <w:marTop w:val="0"/>
      <w:marBottom w:val="0"/>
      <w:divBdr>
        <w:top w:val="none" w:sz="0" w:space="0" w:color="auto"/>
        <w:left w:val="none" w:sz="0" w:space="0" w:color="auto"/>
        <w:bottom w:val="none" w:sz="0" w:space="0" w:color="auto"/>
        <w:right w:val="none" w:sz="0" w:space="0" w:color="auto"/>
      </w:divBdr>
    </w:div>
    <w:div w:id="15232615">
      <w:marLeft w:val="480"/>
      <w:marRight w:val="0"/>
      <w:marTop w:val="0"/>
      <w:marBottom w:val="0"/>
      <w:divBdr>
        <w:top w:val="none" w:sz="0" w:space="0" w:color="auto"/>
        <w:left w:val="none" w:sz="0" w:space="0" w:color="auto"/>
        <w:bottom w:val="none" w:sz="0" w:space="0" w:color="auto"/>
        <w:right w:val="none" w:sz="0" w:space="0" w:color="auto"/>
      </w:divBdr>
    </w:div>
    <w:div w:id="15233654">
      <w:marLeft w:val="480"/>
      <w:marRight w:val="0"/>
      <w:marTop w:val="0"/>
      <w:marBottom w:val="0"/>
      <w:divBdr>
        <w:top w:val="none" w:sz="0" w:space="0" w:color="auto"/>
        <w:left w:val="none" w:sz="0" w:space="0" w:color="auto"/>
        <w:bottom w:val="none" w:sz="0" w:space="0" w:color="auto"/>
        <w:right w:val="none" w:sz="0" w:space="0" w:color="auto"/>
      </w:divBdr>
    </w:div>
    <w:div w:id="15277119">
      <w:marLeft w:val="480"/>
      <w:marRight w:val="0"/>
      <w:marTop w:val="0"/>
      <w:marBottom w:val="0"/>
      <w:divBdr>
        <w:top w:val="none" w:sz="0" w:space="0" w:color="auto"/>
        <w:left w:val="none" w:sz="0" w:space="0" w:color="auto"/>
        <w:bottom w:val="none" w:sz="0" w:space="0" w:color="auto"/>
        <w:right w:val="none" w:sz="0" w:space="0" w:color="auto"/>
      </w:divBdr>
    </w:div>
    <w:div w:id="15347093">
      <w:marLeft w:val="480"/>
      <w:marRight w:val="0"/>
      <w:marTop w:val="0"/>
      <w:marBottom w:val="0"/>
      <w:divBdr>
        <w:top w:val="none" w:sz="0" w:space="0" w:color="auto"/>
        <w:left w:val="none" w:sz="0" w:space="0" w:color="auto"/>
        <w:bottom w:val="none" w:sz="0" w:space="0" w:color="auto"/>
        <w:right w:val="none" w:sz="0" w:space="0" w:color="auto"/>
      </w:divBdr>
    </w:div>
    <w:div w:id="15352369">
      <w:marLeft w:val="480"/>
      <w:marRight w:val="0"/>
      <w:marTop w:val="0"/>
      <w:marBottom w:val="0"/>
      <w:divBdr>
        <w:top w:val="none" w:sz="0" w:space="0" w:color="auto"/>
        <w:left w:val="none" w:sz="0" w:space="0" w:color="auto"/>
        <w:bottom w:val="none" w:sz="0" w:space="0" w:color="auto"/>
        <w:right w:val="none" w:sz="0" w:space="0" w:color="auto"/>
      </w:divBdr>
    </w:div>
    <w:div w:id="15425149">
      <w:marLeft w:val="480"/>
      <w:marRight w:val="0"/>
      <w:marTop w:val="0"/>
      <w:marBottom w:val="0"/>
      <w:divBdr>
        <w:top w:val="none" w:sz="0" w:space="0" w:color="auto"/>
        <w:left w:val="none" w:sz="0" w:space="0" w:color="auto"/>
        <w:bottom w:val="none" w:sz="0" w:space="0" w:color="auto"/>
        <w:right w:val="none" w:sz="0" w:space="0" w:color="auto"/>
      </w:divBdr>
    </w:div>
    <w:div w:id="15473610">
      <w:marLeft w:val="480"/>
      <w:marRight w:val="0"/>
      <w:marTop w:val="0"/>
      <w:marBottom w:val="0"/>
      <w:divBdr>
        <w:top w:val="none" w:sz="0" w:space="0" w:color="auto"/>
        <w:left w:val="none" w:sz="0" w:space="0" w:color="auto"/>
        <w:bottom w:val="none" w:sz="0" w:space="0" w:color="auto"/>
        <w:right w:val="none" w:sz="0" w:space="0" w:color="auto"/>
      </w:divBdr>
    </w:div>
    <w:div w:id="15546925">
      <w:marLeft w:val="480"/>
      <w:marRight w:val="0"/>
      <w:marTop w:val="0"/>
      <w:marBottom w:val="0"/>
      <w:divBdr>
        <w:top w:val="none" w:sz="0" w:space="0" w:color="auto"/>
        <w:left w:val="none" w:sz="0" w:space="0" w:color="auto"/>
        <w:bottom w:val="none" w:sz="0" w:space="0" w:color="auto"/>
        <w:right w:val="none" w:sz="0" w:space="0" w:color="auto"/>
      </w:divBdr>
    </w:div>
    <w:div w:id="15623332">
      <w:marLeft w:val="480"/>
      <w:marRight w:val="0"/>
      <w:marTop w:val="0"/>
      <w:marBottom w:val="0"/>
      <w:divBdr>
        <w:top w:val="none" w:sz="0" w:space="0" w:color="auto"/>
        <w:left w:val="none" w:sz="0" w:space="0" w:color="auto"/>
        <w:bottom w:val="none" w:sz="0" w:space="0" w:color="auto"/>
        <w:right w:val="none" w:sz="0" w:space="0" w:color="auto"/>
      </w:divBdr>
    </w:div>
    <w:div w:id="15623889">
      <w:marLeft w:val="480"/>
      <w:marRight w:val="0"/>
      <w:marTop w:val="0"/>
      <w:marBottom w:val="0"/>
      <w:divBdr>
        <w:top w:val="none" w:sz="0" w:space="0" w:color="auto"/>
        <w:left w:val="none" w:sz="0" w:space="0" w:color="auto"/>
        <w:bottom w:val="none" w:sz="0" w:space="0" w:color="auto"/>
        <w:right w:val="none" w:sz="0" w:space="0" w:color="auto"/>
      </w:divBdr>
    </w:div>
    <w:div w:id="15663716">
      <w:marLeft w:val="480"/>
      <w:marRight w:val="0"/>
      <w:marTop w:val="0"/>
      <w:marBottom w:val="0"/>
      <w:divBdr>
        <w:top w:val="none" w:sz="0" w:space="0" w:color="auto"/>
        <w:left w:val="none" w:sz="0" w:space="0" w:color="auto"/>
        <w:bottom w:val="none" w:sz="0" w:space="0" w:color="auto"/>
        <w:right w:val="none" w:sz="0" w:space="0" w:color="auto"/>
      </w:divBdr>
    </w:div>
    <w:div w:id="15665548">
      <w:marLeft w:val="480"/>
      <w:marRight w:val="0"/>
      <w:marTop w:val="0"/>
      <w:marBottom w:val="0"/>
      <w:divBdr>
        <w:top w:val="none" w:sz="0" w:space="0" w:color="auto"/>
        <w:left w:val="none" w:sz="0" w:space="0" w:color="auto"/>
        <w:bottom w:val="none" w:sz="0" w:space="0" w:color="auto"/>
        <w:right w:val="none" w:sz="0" w:space="0" w:color="auto"/>
      </w:divBdr>
    </w:div>
    <w:div w:id="15667440">
      <w:marLeft w:val="480"/>
      <w:marRight w:val="0"/>
      <w:marTop w:val="0"/>
      <w:marBottom w:val="0"/>
      <w:divBdr>
        <w:top w:val="none" w:sz="0" w:space="0" w:color="auto"/>
        <w:left w:val="none" w:sz="0" w:space="0" w:color="auto"/>
        <w:bottom w:val="none" w:sz="0" w:space="0" w:color="auto"/>
        <w:right w:val="none" w:sz="0" w:space="0" w:color="auto"/>
      </w:divBdr>
    </w:div>
    <w:div w:id="15693394">
      <w:marLeft w:val="480"/>
      <w:marRight w:val="0"/>
      <w:marTop w:val="0"/>
      <w:marBottom w:val="0"/>
      <w:divBdr>
        <w:top w:val="none" w:sz="0" w:space="0" w:color="auto"/>
        <w:left w:val="none" w:sz="0" w:space="0" w:color="auto"/>
        <w:bottom w:val="none" w:sz="0" w:space="0" w:color="auto"/>
        <w:right w:val="none" w:sz="0" w:space="0" w:color="auto"/>
      </w:divBdr>
    </w:div>
    <w:div w:id="15695243">
      <w:marLeft w:val="480"/>
      <w:marRight w:val="0"/>
      <w:marTop w:val="0"/>
      <w:marBottom w:val="0"/>
      <w:divBdr>
        <w:top w:val="none" w:sz="0" w:space="0" w:color="auto"/>
        <w:left w:val="none" w:sz="0" w:space="0" w:color="auto"/>
        <w:bottom w:val="none" w:sz="0" w:space="0" w:color="auto"/>
        <w:right w:val="none" w:sz="0" w:space="0" w:color="auto"/>
      </w:divBdr>
    </w:div>
    <w:div w:id="15733961">
      <w:marLeft w:val="480"/>
      <w:marRight w:val="0"/>
      <w:marTop w:val="0"/>
      <w:marBottom w:val="0"/>
      <w:divBdr>
        <w:top w:val="none" w:sz="0" w:space="0" w:color="auto"/>
        <w:left w:val="none" w:sz="0" w:space="0" w:color="auto"/>
        <w:bottom w:val="none" w:sz="0" w:space="0" w:color="auto"/>
        <w:right w:val="none" w:sz="0" w:space="0" w:color="auto"/>
      </w:divBdr>
    </w:div>
    <w:div w:id="15739164">
      <w:marLeft w:val="480"/>
      <w:marRight w:val="0"/>
      <w:marTop w:val="0"/>
      <w:marBottom w:val="0"/>
      <w:divBdr>
        <w:top w:val="none" w:sz="0" w:space="0" w:color="auto"/>
        <w:left w:val="none" w:sz="0" w:space="0" w:color="auto"/>
        <w:bottom w:val="none" w:sz="0" w:space="0" w:color="auto"/>
        <w:right w:val="none" w:sz="0" w:space="0" w:color="auto"/>
      </w:divBdr>
    </w:div>
    <w:div w:id="15741324">
      <w:marLeft w:val="480"/>
      <w:marRight w:val="0"/>
      <w:marTop w:val="0"/>
      <w:marBottom w:val="0"/>
      <w:divBdr>
        <w:top w:val="none" w:sz="0" w:space="0" w:color="auto"/>
        <w:left w:val="none" w:sz="0" w:space="0" w:color="auto"/>
        <w:bottom w:val="none" w:sz="0" w:space="0" w:color="auto"/>
        <w:right w:val="none" w:sz="0" w:space="0" w:color="auto"/>
      </w:divBdr>
    </w:div>
    <w:div w:id="15742033">
      <w:marLeft w:val="480"/>
      <w:marRight w:val="0"/>
      <w:marTop w:val="0"/>
      <w:marBottom w:val="0"/>
      <w:divBdr>
        <w:top w:val="none" w:sz="0" w:space="0" w:color="auto"/>
        <w:left w:val="none" w:sz="0" w:space="0" w:color="auto"/>
        <w:bottom w:val="none" w:sz="0" w:space="0" w:color="auto"/>
        <w:right w:val="none" w:sz="0" w:space="0" w:color="auto"/>
      </w:divBdr>
    </w:div>
    <w:div w:id="15809872">
      <w:marLeft w:val="480"/>
      <w:marRight w:val="0"/>
      <w:marTop w:val="0"/>
      <w:marBottom w:val="0"/>
      <w:divBdr>
        <w:top w:val="none" w:sz="0" w:space="0" w:color="auto"/>
        <w:left w:val="none" w:sz="0" w:space="0" w:color="auto"/>
        <w:bottom w:val="none" w:sz="0" w:space="0" w:color="auto"/>
        <w:right w:val="none" w:sz="0" w:space="0" w:color="auto"/>
      </w:divBdr>
    </w:div>
    <w:div w:id="15860825">
      <w:marLeft w:val="480"/>
      <w:marRight w:val="0"/>
      <w:marTop w:val="0"/>
      <w:marBottom w:val="0"/>
      <w:divBdr>
        <w:top w:val="none" w:sz="0" w:space="0" w:color="auto"/>
        <w:left w:val="none" w:sz="0" w:space="0" w:color="auto"/>
        <w:bottom w:val="none" w:sz="0" w:space="0" w:color="auto"/>
        <w:right w:val="none" w:sz="0" w:space="0" w:color="auto"/>
      </w:divBdr>
    </w:div>
    <w:div w:id="15890103">
      <w:marLeft w:val="480"/>
      <w:marRight w:val="0"/>
      <w:marTop w:val="0"/>
      <w:marBottom w:val="0"/>
      <w:divBdr>
        <w:top w:val="none" w:sz="0" w:space="0" w:color="auto"/>
        <w:left w:val="none" w:sz="0" w:space="0" w:color="auto"/>
        <w:bottom w:val="none" w:sz="0" w:space="0" w:color="auto"/>
        <w:right w:val="none" w:sz="0" w:space="0" w:color="auto"/>
      </w:divBdr>
    </w:div>
    <w:div w:id="15931760">
      <w:marLeft w:val="480"/>
      <w:marRight w:val="0"/>
      <w:marTop w:val="0"/>
      <w:marBottom w:val="0"/>
      <w:divBdr>
        <w:top w:val="none" w:sz="0" w:space="0" w:color="auto"/>
        <w:left w:val="none" w:sz="0" w:space="0" w:color="auto"/>
        <w:bottom w:val="none" w:sz="0" w:space="0" w:color="auto"/>
        <w:right w:val="none" w:sz="0" w:space="0" w:color="auto"/>
      </w:divBdr>
    </w:div>
    <w:div w:id="15932301">
      <w:marLeft w:val="480"/>
      <w:marRight w:val="0"/>
      <w:marTop w:val="0"/>
      <w:marBottom w:val="0"/>
      <w:divBdr>
        <w:top w:val="none" w:sz="0" w:space="0" w:color="auto"/>
        <w:left w:val="none" w:sz="0" w:space="0" w:color="auto"/>
        <w:bottom w:val="none" w:sz="0" w:space="0" w:color="auto"/>
        <w:right w:val="none" w:sz="0" w:space="0" w:color="auto"/>
      </w:divBdr>
    </w:div>
    <w:div w:id="16007582">
      <w:marLeft w:val="480"/>
      <w:marRight w:val="0"/>
      <w:marTop w:val="0"/>
      <w:marBottom w:val="0"/>
      <w:divBdr>
        <w:top w:val="none" w:sz="0" w:space="0" w:color="auto"/>
        <w:left w:val="none" w:sz="0" w:space="0" w:color="auto"/>
        <w:bottom w:val="none" w:sz="0" w:space="0" w:color="auto"/>
        <w:right w:val="none" w:sz="0" w:space="0" w:color="auto"/>
      </w:divBdr>
    </w:div>
    <w:div w:id="16009426">
      <w:marLeft w:val="480"/>
      <w:marRight w:val="0"/>
      <w:marTop w:val="0"/>
      <w:marBottom w:val="0"/>
      <w:divBdr>
        <w:top w:val="none" w:sz="0" w:space="0" w:color="auto"/>
        <w:left w:val="none" w:sz="0" w:space="0" w:color="auto"/>
        <w:bottom w:val="none" w:sz="0" w:space="0" w:color="auto"/>
        <w:right w:val="none" w:sz="0" w:space="0" w:color="auto"/>
      </w:divBdr>
    </w:div>
    <w:div w:id="16153446">
      <w:marLeft w:val="480"/>
      <w:marRight w:val="0"/>
      <w:marTop w:val="0"/>
      <w:marBottom w:val="0"/>
      <w:divBdr>
        <w:top w:val="none" w:sz="0" w:space="0" w:color="auto"/>
        <w:left w:val="none" w:sz="0" w:space="0" w:color="auto"/>
        <w:bottom w:val="none" w:sz="0" w:space="0" w:color="auto"/>
        <w:right w:val="none" w:sz="0" w:space="0" w:color="auto"/>
      </w:divBdr>
    </w:div>
    <w:div w:id="16199608">
      <w:marLeft w:val="480"/>
      <w:marRight w:val="0"/>
      <w:marTop w:val="0"/>
      <w:marBottom w:val="0"/>
      <w:divBdr>
        <w:top w:val="none" w:sz="0" w:space="0" w:color="auto"/>
        <w:left w:val="none" w:sz="0" w:space="0" w:color="auto"/>
        <w:bottom w:val="none" w:sz="0" w:space="0" w:color="auto"/>
        <w:right w:val="none" w:sz="0" w:space="0" w:color="auto"/>
      </w:divBdr>
    </w:div>
    <w:div w:id="16201534">
      <w:marLeft w:val="480"/>
      <w:marRight w:val="0"/>
      <w:marTop w:val="0"/>
      <w:marBottom w:val="0"/>
      <w:divBdr>
        <w:top w:val="none" w:sz="0" w:space="0" w:color="auto"/>
        <w:left w:val="none" w:sz="0" w:space="0" w:color="auto"/>
        <w:bottom w:val="none" w:sz="0" w:space="0" w:color="auto"/>
        <w:right w:val="none" w:sz="0" w:space="0" w:color="auto"/>
      </w:divBdr>
    </w:div>
    <w:div w:id="16202268">
      <w:marLeft w:val="480"/>
      <w:marRight w:val="0"/>
      <w:marTop w:val="0"/>
      <w:marBottom w:val="0"/>
      <w:divBdr>
        <w:top w:val="none" w:sz="0" w:space="0" w:color="auto"/>
        <w:left w:val="none" w:sz="0" w:space="0" w:color="auto"/>
        <w:bottom w:val="none" w:sz="0" w:space="0" w:color="auto"/>
        <w:right w:val="none" w:sz="0" w:space="0" w:color="auto"/>
      </w:divBdr>
    </w:div>
    <w:div w:id="16322701">
      <w:marLeft w:val="480"/>
      <w:marRight w:val="0"/>
      <w:marTop w:val="0"/>
      <w:marBottom w:val="0"/>
      <w:divBdr>
        <w:top w:val="none" w:sz="0" w:space="0" w:color="auto"/>
        <w:left w:val="none" w:sz="0" w:space="0" w:color="auto"/>
        <w:bottom w:val="none" w:sz="0" w:space="0" w:color="auto"/>
        <w:right w:val="none" w:sz="0" w:space="0" w:color="auto"/>
      </w:divBdr>
    </w:div>
    <w:div w:id="16349136">
      <w:marLeft w:val="480"/>
      <w:marRight w:val="0"/>
      <w:marTop w:val="0"/>
      <w:marBottom w:val="0"/>
      <w:divBdr>
        <w:top w:val="none" w:sz="0" w:space="0" w:color="auto"/>
        <w:left w:val="none" w:sz="0" w:space="0" w:color="auto"/>
        <w:bottom w:val="none" w:sz="0" w:space="0" w:color="auto"/>
        <w:right w:val="none" w:sz="0" w:space="0" w:color="auto"/>
      </w:divBdr>
    </w:div>
    <w:div w:id="16350582">
      <w:marLeft w:val="480"/>
      <w:marRight w:val="0"/>
      <w:marTop w:val="0"/>
      <w:marBottom w:val="0"/>
      <w:divBdr>
        <w:top w:val="none" w:sz="0" w:space="0" w:color="auto"/>
        <w:left w:val="none" w:sz="0" w:space="0" w:color="auto"/>
        <w:bottom w:val="none" w:sz="0" w:space="0" w:color="auto"/>
        <w:right w:val="none" w:sz="0" w:space="0" w:color="auto"/>
      </w:divBdr>
    </w:div>
    <w:div w:id="16393036">
      <w:marLeft w:val="480"/>
      <w:marRight w:val="0"/>
      <w:marTop w:val="0"/>
      <w:marBottom w:val="0"/>
      <w:divBdr>
        <w:top w:val="none" w:sz="0" w:space="0" w:color="auto"/>
        <w:left w:val="none" w:sz="0" w:space="0" w:color="auto"/>
        <w:bottom w:val="none" w:sz="0" w:space="0" w:color="auto"/>
        <w:right w:val="none" w:sz="0" w:space="0" w:color="auto"/>
      </w:divBdr>
    </w:div>
    <w:div w:id="16393961">
      <w:marLeft w:val="480"/>
      <w:marRight w:val="0"/>
      <w:marTop w:val="0"/>
      <w:marBottom w:val="0"/>
      <w:divBdr>
        <w:top w:val="none" w:sz="0" w:space="0" w:color="auto"/>
        <w:left w:val="none" w:sz="0" w:space="0" w:color="auto"/>
        <w:bottom w:val="none" w:sz="0" w:space="0" w:color="auto"/>
        <w:right w:val="none" w:sz="0" w:space="0" w:color="auto"/>
      </w:divBdr>
    </w:div>
    <w:div w:id="16397638">
      <w:marLeft w:val="480"/>
      <w:marRight w:val="0"/>
      <w:marTop w:val="0"/>
      <w:marBottom w:val="0"/>
      <w:divBdr>
        <w:top w:val="none" w:sz="0" w:space="0" w:color="auto"/>
        <w:left w:val="none" w:sz="0" w:space="0" w:color="auto"/>
        <w:bottom w:val="none" w:sz="0" w:space="0" w:color="auto"/>
        <w:right w:val="none" w:sz="0" w:space="0" w:color="auto"/>
      </w:divBdr>
    </w:div>
    <w:div w:id="16470530">
      <w:marLeft w:val="480"/>
      <w:marRight w:val="0"/>
      <w:marTop w:val="0"/>
      <w:marBottom w:val="0"/>
      <w:divBdr>
        <w:top w:val="none" w:sz="0" w:space="0" w:color="auto"/>
        <w:left w:val="none" w:sz="0" w:space="0" w:color="auto"/>
        <w:bottom w:val="none" w:sz="0" w:space="0" w:color="auto"/>
        <w:right w:val="none" w:sz="0" w:space="0" w:color="auto"/>
      </w:divBdr>
    </w:div>
    <w:div w:id="16543696">
      <w:marLeft w:val="480"/>
      <w:marRight w:val="0"/>
      <w:marTop w:val="0"/>
      <w:marBottom w:val="0"/>
      <w:divBdr>
        <w:top w:val="none" w:sz="0" w:space="0" w:color="auto"/>
        <w:left w:val="none" w:sz="0" w:space="0" w:color="auto"/>
        <w:bottom w:val="none" w:sz="0" w:space="0" w:color="auto"/>
        <w:right w:val="none" w:sz="0" w:space="0" w:color="auto"/>
      </w:divBdr>
    </w:div>
    <w:div w:id="16585878">
      <w:marLeft w:val="480"/>
      <w:marRight w:val="0"/>
      <w:marTop w:val="0"/>
      <w:marBottom w:val="0"/>
      <w:divBdr>
        <w:top w:val="none" w:sz="0" w:space="0" w:color="auto"/>
        <w:left w:val="none" w:sz="0" w:space="0" w:color="auto"/>
        <w:bottom w:val="none" w:sz="0" w:space="0" w:color="auto"/>
        <w:right w:val="none" w:sz="0" w:space="0" w:color="auto"/>
      </w:divBdr>
    </w:div>
    <w:div w:id="16658249">
      <w:marLeft w:val="480"/>
      <w:marRight w:val="0"/>
      <w:marTop w:val="0"/>
      <w:marBottom w:val="0"/>
      <w:divBdr>
        <w:top w:val="none" w:sz="0" w:space="0" w:color="auto"/>
        <w:left w:val="none" w:sz="0" w:space="0" w:color="auto"/>
        <w:bottom w:val="none" w:sz="0" w:space="0" w:color="auto"/>
        <w:right w:val="none" w:sz="0" w:space="0" w:color="auto"/>
      </w:divBdr>
    </w:div>
    <w:div w:id="16663524">
      <w:marLeft w:val="480"/>
      <w:marRight w:val="0"/>
      <w:marTop w:val="0"/>
      <w:marBottom w:val="0"/>
      <w:divBdr>
        <w:top w:val="none" w:sz="0" w:space="0" w:color="auto"/>
        <w:left w:val="none" w:sz="0" w:space="0" w:color="auto"/>
        <w:bottom w:val="none" w:sz="0" w:space="0" w:color="auto"/>
        <w:right w:val="none" w:sz="0" w:space="0" w:color="auto"/>
      </w:divBdr>
    </w:div>
    <w:div w:id="16664845">
      <w:marLeft w:val="480"/>
      <w:marRight w:val="0"/>
      <w:marTop w:val="0"/>
      <w:marBottom w:val="0"/>
      <w:divBdr>
        <w:top w:val="none" w:sz="0" w:space="0" w:color="auto"/>
        <w:left w:val="none" w:sz="0" w:space="0" w:color="auto"/>
        <w:bottom w:val="none" w:sz="0" w:space="0" w:color="auto"/>
        <w:right w:val="none" w:sz="0" w:space="0" w:color="auto"/>
      </w:divBdr>
    </w:div>
    <w:div w:id="16737705">
      <w:marLeft w:val="480"/>
      <w:marRight w:val="0"/>
      <w:marTop w:val="0"/>
      <w:marBottom w:val="0"/>
      <w:divBdr>
        <w:top w:val="none" w:sz="0" w:space="0" w:color="auto"/>
        <w:left w:val="none" w:sz="0" w:space="0" w:color="auto"/>
        <w:bottom w:val="none" w:sz="0" w:space="0" w:color="auto"/>
        <w:right w:val="none" w:sz="0" w:space="0" w:color="auto"/>
      </w:divBdr>
    </w:div>
    <w:div w:id="16738555">
      <w:marLeft w:val="480"/>
      <w:marRight w:val="0"/>
      <w:marTop w:val="0"/>
      <w:marBottom w:val="0"/>
      <w:divBdr>
        <w:top w:val="none" w:sz="0" w:space="0" w:color="auto"/>
        <w:left w:val="none" w:sz="0" w:space="0" w:color="auto"/>
        <w:bottom w:val="none" w:sz="0" w:space="0" w:color="auto"/>
        <w:right w:val="none" w:sz="0" w:space="0" w:color="auto"/>
      </w:divBdr>
    </w:div>
    <w:div w:id="16741201">
      <w:marLeft w:val="480"/>
      <w:marRight w:val="0"/>
      <w:marTop w:val="0"/>
      <w:marBottom w:val="0"/>
      <w:divBdr>
        <w:top w:val="none" w:sz="0" w:space="0" w:color="auto"/>
        <w:left w:val="none" w:sz="0" w:space="0" w:color="auto"/>
        <w:bottom w:val="none" w:sz="0" w:space="0" w:color="auto"/>
        <w:right w:val="none" w:sz="0" w:space="0" w:color="auto"/>
      </w:divBdr>
    </w:div>
    <w:div w:id="16741937">
      <w:marLeft w:val="480"/>
      <w:marRight w:val="0"/>
      <w:marTop w:val="0"/>
      <w:marBottom w:val="0"/>
      <w:divBdr>
        <w:top w:val="none" w:sz="0" w:space="0" w:color="auto"/>
        <w:left w:val="none" w:sz="0" w:space="0" w:color="auto"/>
        <w:bottom w:val="none" w:sz="0" w:space="0" w:color="auto"/>
        <w:right w:val="none" w:sz="0" w:space="0" w:color="auto"/>
      </w:divBdr>
    </w:div>
    <w:div w:id="16742045">
      <w:marLeft w:val="480"/>
      <w:marRight w:val="0"/>
      <w:marTop w:val="0"/>
      <w:marBottom w:val="0"/>
      <w:divBdr>
        <w:top w:val="none" w:sz="0" w:space="0" w:color="auto"/>
        <w:left w:val="none" w:sz="0" w:space="0" w:color="auto"/>
        <w:bottom w:val="none" w:sz="0" w:space="0" w:color="auto"/>
        <w:right w:val="none" w:sz="0" w:space="0" w:color="auto"/>
      </w:divBdr>
    </w:div>
    <w:div w:id="16742441">
      <w:marLeft w:val="480"/>
      <w:marRight w:val="0"/>
      <w:marTop w:val="0"/>
      <w:marBottom w:val="0"/>
      <w:divBdr>
        <w:top w:val="none" w:sz="0" w:space="0" w:color="auto"/>
        <w:left w:val="none" w:sz="0" w:space="0" w:color="auto"/>
        <w:bottom w:val="none" w:sz="0" w:space="0" w:color="auto"/>
        <w:right w:val="none" w:sz="0" w:space="0" w:color="auto"/>
      </w:divBdr>
    </w:div>
    <w:div w:id="16780717">
      <w:marLeft w:val="480"/>
      <w:marRight w:val="0"/>
      <w:marTop w:val="0"/>
      <w:marBottom w:val="0"/>
      <w:divBdr>
        <w:top w:val="none" w:sz="0" w:space="0" w:color="auto"/>
        <w:left w:val="none" w:sz="0" w:space="0" w:color="auto"/>
        <w:bottom w:val="none" w:sz="0" w:space="0" w:color="auto"/>
        <w:right w:val="none" w:sz="0" w:space="0" w:color="auto"/>
      </w:divBdr>
    </w:div>
    <w:div w:id="16808284">
      <w:marLeft w:val="480"/>
      <w:marRight w:val="0"/>
      <w:marTop w:val="0"/>
      <w:marBottom w:val="0"/>
      <w:divBdr>
        <w:top w:val="none" w:sz="0" w:space="0" w:color="auto"/>
        <w:left w:val="none" w:sz="0" w:space="0" w:color="auto"/>
        <w:bottom w:val="none" w:sz="0" w:space="0" w:color="auto"/>
        <w:right w:val="none" w:sz="0" w:space="0" w:color="auto"/>
      </w:divBdr>
    </w:div>
    <w:div w:id="16852779">
      <w:marLeft w:val="480"/>
      <w:marRight w:val="0"/>
      <w:marTop w:val="0"/>
      <w:marBottom w:val="0"/>
      <w:divBdr>
        <w:top w:val="none" w:sz="0" w:space="0" w:color="auto"/>
        <w:left w:val="none" w:sz="0" w:space="0" w:color="auto"/>
        <w:bottom w:val="none" w:sz="0" w:space="0" w:color="auto"/>
        <w:right w:val="none" w:sz="0" w:space="0" w:color="auto"/>
      </w:divBdr>
    </w:div>
    <w:div w:id="16935051">
      <w:marLeft w:val="480"/>
      <w:marRight w:val="0"/>
      <w:marTop w:val="0"/>
      <w:marBottom w:val="0"/>
      <w:divBdr>
        <w:top w:val="none" w:sz="0" w:space="0" w:color="auto"/>
        <w:left w:val="none" w:sz="0" w:space="0" w:color="auto"/>
        <w:bottom w:val="none" w:sz="0" w:space="0" w:color="auto"/>
        <w:right w:val="none" w:sz="0" w:space="0" w:color="auto"/>
      </w:divBdr>
    </w:div>
    <w:div w:id="17001881">
      <w:marLeft w:val="480"/>
      <w:marRight w:val="0"/>
      <w:marTop w:val="0"/>
      <w:marBottom w:val="0"/>
      <w:divBdr>
        <w:top w:val="none" w:sz="0" w:space="0" w:color="auto"/>
        <w:left w:val="none" w:sz="0" w:space="0" w:color="auto"/>
        <w:bottom w:val="none" w:sz="0" w:space="0" w:color="auto"/>
        <w:right w:val="none" w:sz="0" w:space="0" w:color="auto"/>
      </w:divBdr>
    </w:div>
    <w:div w:id="17048064">
      <w:marLeft w:val="480"/>
      <w:marRight w:val="0"/>
      <w:marTop w:val="0"/>
      <w:marBottom w:val="0"/>
      <w:divBdr>
        <w:top w:val="none" w:sz="0" w:space="0" w:color="auto"/>
        <w:left w:val="none" w:sz="0" w:space="0" w:color="auto"/>
        <w:bottom w:val="none" w:sz="0" w:space="0" w:color="auto"/>
        <w:right w:val="none" w:sz="0" w:space="0" w:color="auto"/>
      </w:divBdr>
    </w:div>
    <w:div w:id="17128137">
      <w:marLeft w:val="480"/>
      <w:marRight w:val="0"/>
      <w:marTop w:val="0"/>
      <w:marBottom w:val="0"/>
      <w:divBdr>
        <w:top w:val="none" w:sz="0" w:space="0" w:color="auto"/>
        <w:left w:val="none" w:sz="0" w:space="0" w:color="auto"/>
        <w:bottom w:val="none" w:sz="0" w:space="0" w:color="auto"/>
        <w:right w:val="none" w:sz="0" w:space="0" w:color="auto"/>
      </w:divBdr>
    </w:div>
    <w:div w:id="17196238">
      <w:marLeft w:val="480"/>
      <w:marRight w:val="0"/>
      <w:marTop w:val="0"/>
      <w:marBottom w:val="0"/>
      <w:divBdr>
        <w:top w:val="none" w:sz="0" w:space="0" w:color="auto"/>
        <w:left w:val="none" w:sz="0" w:space="0" w:color="auto"/>
        <w:bottom w:val="none" w:sz="0" w:space="0" w:color="auto"/>
        <w:right w:val="none" w:sz="0" w:space="0" w:color="auto"/>
      </w:divBdr>
    </w:div>
    <w:div w:id="17201755">
      <w:marLeft w:val="480"/>
      <w:marRight w:val="0"/>
      <w:marTop w:val="0"/>
      <w:marBottom w:val="0"/>
      <w:divBdr>
        <w:top w:val="none" w:sz="0" w:space="0" w:color="auto"/>
        <w:left w:val="none" w:sz="0" w:space="0" w:color="auto"/>
        <w:bottom w:val="none" w:sz="0" w:space="0" w:color="auto"/>
        <w:right w:val="none" w:sz="0" w:space="0" w:color="auto"/>
      </w:divBdr>
    </w:div>
    <w:div w:id="17238971">
      <w:marLeft w:val="480"/>
      <w:marRight w:val="0"/>
      <w:marTop w:val="0"/>
      <w:marBottom w:val="0"/>
      <w:divBdr>
        <w:top w:val="none" w:sz="0" w:space="0" w:color="auto"/>
        <w:left w:val="none" w:sz="0" w:space="0" w:color="auto"/>
        <w:bottom w:val="none" w:sz="0" w:space="0" w:color="auto"/>
        <w:right w:val="none" w:sz="0" w:space="0" w:color="auto"/>
      </w:divBdr>
    </w:div>
    <w:div w:id="17241327">
      <w:marLeft w:val="480"/>
      <w:marRight w:val="0"/>
      <w:marTop w:val="0"/>
      <w:marBottom w:val="0"/>
      <w:divBdr>
        <w:top w:val="none" w:sz="0" w:space="0" w:color="auto"/>
        <w:left w:val="none" w:sz="0" w:space="0" w:color="auto"/>
        <w:bottom w:val="none" w:sz="0" w:space="0" w:color="auto"/>
        <w:right w:val="none" w:sz="0" w:space="0" w:color="auto"/>
      </w:divBdr>
    </w:div>
    <w:div w:id="17245489">
      <w:marLeft w:val="480"/>
      <w:marRight w:val="0"/>
      <w:marTop w:val="0"/>
      <w:marBottom w:val="0"/>
      <w:divBdr>
        <w:top w:val="none" w:sz="0" w:space="0" w:color="auto"/>
        <w:left w:val="none" w:sz="0" w:space="0" w:color="auto"/>
        <w:bottom w:val="none" w:sz="0" w:space="0" w:color="auto"/>
        <w:right w:val="none" w:sz="0" w:space="0" w:color="auto"/>
      </w:divBdr>
    </w:div>
    <w:div w:id="17315511">
      <w:marLeft w:val="480"/>
      <w:marRight w:val="0"/>
      <w:marTop w:val="0"/>
      <w:marBottom w:val="0"/>
      <w:divBdr>
        <w:top w:val="none" w:sz="0" w:space="0" w:color="auto"/>
        <w:left w:val="none" w:sz="0" w:space="0" w:color="auto"/>
        <w:bottom w:val="none" w:sz="0" w:space="0" w:color="auto"/>
        <w:right w:val="none" w:sz="0" w:space="0" w:color="auto"/>
      </w:divBdr>
    </w:div>
    <w:div w:id="17390535">
      <w:marLeft w:val="480"/>
      <w:marRight w:val="0"/>
      <w:marTop w:val="0"/>
      <w:marBottom w:val="0"/>
      <w:divBdr>
        <w:top w:val="none" w:sz="0" w:space="0" w:color="auto"/>
        <w:left w:val="none" w:sz="0" w:space="0" w:color="auto"/>
        <w:bottom w:val="none" w:sz="0" w:space="0" w:color="auto"/>
        <w:right w:val="none" w:sz="0" w:space="0" w:color="auto"/>
      </w:divBdr>
    </w:div>
    <w:div w:id="17396874">
      <w:marLeft w:val="480"/>
      <w:marRight w:val="0"/>
      <w:marTop w:val="0"/>
      <w:marBottom w:val="0"/>
      <w:divBdr>
        <w:top w:val="none" w:sz="0" w:space="0" w:color="auto"/>
        <w:left w:val="none" w:sz="0" w:space="0" w:color="auto"/>
        <w:bottom w:val="none" w:sz="0" w:space="0" w:color="auto"/>
        <w:right w:val="none" w:sz="0" w:space="0" w:color="auto"/>
      </w:divBdr>
    </w:div>
    <w:div w:id="17435521">
      <w:marLeft w:val="480"/>
      <w:marRight w:val="0"/>
      <w:marTop w:val="0"/>
      <w:marBottom w:val="0"/>
      <w:divBdr>
        <w:top w:val="none" w:sz="0" w:space="0" w:color="auto"/>
        <w:left w:val="none" w:sz="0" w:space="0" w:color="auto"/>
        <w:bottom w:val="none" w:sz="0" w:space="0" w:color="auto"/>
        <w:right w:val="none" w:sz="0" w:space="0" w:color="auto"/>
      </w:divBdr>
    </w:div>
    <w:div w:id="17439392">
      <w:marLeft w:val="480"/>
      <w:marRight w:val="0"/>
      <w:marTop w:val="0"/>
      <w:marBottom w:val="0"/>
      <w:divBdr>
        <w:top w:val="none" w:sz="0" w:space="0" w:color="auto"/>
        <w:left w:val="none" w:sz="0" w:space="0" w:color="auto"/>
        <w:bottom w:val="none" w:sz="0" w:space="0" w:color="auto"/>
        <w:right w:val="none" w:sz="0" w:space="0" w:color="auto"/>
      </w:divBdr>
    </w:div>
    <w:div w:id="17510894">
      <w:marLeft w:val="480"/>
      <w:marRight w:val="0"/>
      <w:marTop w:val="0"/>
      <w:marBottom w:val="0"/>
      <w:divBdr>
        <w:top w:val="none" w:sz="0" w:space="0" w:color="auto"/>
        <w:left w:val="none" w:sz="0" w:space="0" w:color="auto"/>
        <w:bottom w:val="none" w:sz="0" w:space="0" w:color="auto"/>
        <w:right w:val="none" w:sz="0" w:space="0" w:color="auto"/>
      </w:divBdr>
    </w:div>
    <w:div w:id="17514523">
      <w:marLeft w:val="480"/>
      <w:marRight w:val="0"/>
      <w:marTop w:val="0"/>
      <w:marBottom w:val="0"/>
      <w:divBdr>
        <w:top w:val="none" w:sz="0" w:space="0" w:color="auto"/>
        <w:left w:val="none" w:sz="0" w:space="0" w:color="auto"/>
        <w:bottom w:val="none" w:sz="0" w:space="0" w:color="auto"/>
        <w:right w:val="none" w:sz="0" w:space="0" w:color="auto"/>
      </w:divBdr>
    </w:div>
    <w:div w:id="17588535">
      <w:marLeft w:val="480"/>
      <w:marRight w:val="0"/>
      <w:marTop w:val="0"/>
      <w:marBottom w:val="0"/>
      <w:divBdr>
        <w:top w:val="none" w:sz="0" w:space="0" w:color="auto"/>
        <w:left w:val="none" w:sz="0" w:space="0" w:color="auto"/>
        <w:bottom w:val="none" w:sz="0" w:space="0" w:color="auto"/>
        <w:right w:val="none" w:sz="0" w:space="0" w:color="auto"/>
      </w:divBdr>
    </w:div>
    <w:div w:id="17632099">
      <w:marLeft w:val="480"/>
      <w:marRight w:val="0"/>
      <w:marTop w:val="0"/>
      <w:marBottom w:val="0"/>
      <w:divBdr>
        <w:top w:val="none" w:sz="0" w:space="0" w:color="auto"/>
        <w:left w:val="none" w:sz="0" w:space="0" w:color="auto"/>
        <w:bottom w:val="none" w:sz="0" w:space="0" w:color="auto"/>
        <w:right w:val="none" w:sz="0" w:space="0" w:color="auto"/>
      </w:divBdr>
    </w:div>
    <w:div w:id="17659851">
      <w:marLeft w:val="480"/>
      <w:marRight w:val="0"/>
      <w:marTop w:val="0"/>
      <w:marBottom w:val="0"/>
      <w:divBdr>
        <w:top w:val="none" w:sz="0" w:space="0" w:color="auto"/>
        <w:left w:val="none" w:sz="0" w:space="0" w:color="auto"/>
        <w:bottom w:val="none" w:sz="0" w:space="0" w:color="auto"/>
        <w:right w:val="none" w:sz="0" w:space="0" w:color="auto"/>
      </w:divBdr>
    </w:div>
    <w:div w:id="17699531">
      <w:marLeft w:val="480"/>
      <w:marRight w:val="0"/>
      <w:marTop w:val="0"/>
      <w:marBottom w:val="0"/>
      <w:divBdr>
        <w:top w:val="none" w:sz="0" w:space="0" w:color="auto"/>
        <w:left w:val="none" w:sz="0" w:space="0" w:color="auto"/>
        <w:bottom w:val="none" w:sz="0" w:space="0" w:color="auto"/>
        <w:right w:val="none" w:sz="0" w:space="0" w:color="auto"/>
      </w:divBdr>
    </w:div>
    <w:div w:id="17706064">
      <w:marLeft w:val="480"/>
      <w:marRight w:val="0"/>
      <w:marTop w:val="0"/>
      <w:marBottom w:val="0"/>
      <w:divBdr>
        <w:top w:val="none" w:sz="0" w:space="0" w:color="auto"/>
        <w:left w:val="none" w:sz="0" w:space="0" w:color="auto"/>
        <w:bottom w:val="none" w:sz="0" w:space="0" w:color="auto"/>
        <w:right w:val="none" w:sz="0" w:space="0" w:color="auto"/>
      </w:divBdr>
    </w:div>
    <w:div w:id="17707915">
      <w:marLeft w:val="480"/>
      <w:marRight w:val="0"/>
      <w:marTop w:val="0"/>
      <w:marBottom w:val="0"/>
      <w:divBdr>
        <w:top w:val="none" w:sz="0" w:space="0" w:color="auto"/>
        <w:left w:val="none" w:sz="0" w:space="0" w:color="auto"/>
        <w:bottom w:val="none" w:sz="0" w:space="0" w:color="auto"/>
        <w:right w:val="none" w:sz="0" w:space="0" w:color="auto"/>
      </w:divBdr>
    </w:div>
    <w:div w:id="17781287">
      <w:marLeft w:val="480"/>
      <w:marRight w:val="0"/>
      <w:marTop w:val="0"/>
      <w:marBottom w:val="0"/>
      <w:divBdr>
        <w:top w:val="none" w:sz="0" w:space="0" w:color="auto"/>
        <w:left w:val="none" w:sz="0" w:space="0" w:color="auto"/>
        <w:bottom w:val="none" w:sz="0" w:space="0" w:color="auto"/>
        <w:right w:val="none" w:sz="0" w:space="0" w:color="auto"/>
      </w:divBdr>
    </w:div>
    <w:div w:id="17781369">
      <w:marLeft w:val="480"/>
      <w:marRight w:val="0"/>
      <w:marTop w:val="0"/>
      <w:marBottom w:val="0"/>
      <w:divBdr>
        <w:top w:val="none" w:sz="0" w:space="0" w:color="auto"/>
        <w:left w:val="none" w:sz="0" w:space="0" w:color="auto"/>
        <w:bottom w:val="none" w:sz="0" w:space="0" w:color="auto"/>
        <w:right w:val="none" w:sz="0" w:space="0" w:color="auto"/>
      </w:divBdr>
    </w:div>
    <w:div w:id="17851375">
      <w:marLeft w:val="480"/>
      <w:marRight w:val="0"/>
      <w:marTop w:val="0"/>
      <w:marBottom w:val="0"/>
      <w:divBdr>
        <w:top w:val="none" w:sz="0" w:space="0" w:color="auto"/>
        <w:left w:val="none" w:sz="0" w:space="0" w:color="auto"/>
        <w:bottom w:val="none" w:sz="0" w:space="0" w:color="auto"/>
        <w:right w:val="none" w:sz="0" w:space="0" w:color="auto"/>
      </w:divBdr>
    </w:div>
    <w:div w:id="17855909">
      <w:marLeft w:val="480"/>
      <w:marRight w:val="0"/>
      <w:marTop w:val="0"/>
      <w:marBottom w:val="0"/>
      <w:divBdr>
        <w:top w:val="none" w:sz="0" w:space="0" w:color="auto"/>
        <w:left w:val="none" w:sz="0" w:space="0" w:color="auto"/>
        <w:bottom w:val="none" w:sz="0" w:space="0" w:color="auto"/>
        <w:right w:val="none" w:sz="0" w:space="0" w:color="auto"/>
      </w:divBdr>
    </w:div>
    <w:div w:id="17858190">
      <w:marLeft w:val="480"/>
      <w:marRight w:val="0"/>
      <w:marTop w:val="0"/>
      <w:marBottom w:val="0"/>
      <w:divBdr>
        <w:top w:val="none" w:sz="0" w:space="0" w:color="auto"/>
        <w:left w:val="none" w:sz="0" w:space="0" w:color="auto"/>
        <w:bottom w:val="none" w:sz="0" w:space="0" w:color="auto"/>
        <w:right w:val="none" w:sz="0" w:space="0" w:color="auto"/>
      </w:divBdr>
    </w:div>
    <w:div w:id="17893271">
      <w:marLeft w:val="480"/>
      <w:marRight w:val="0"/>
      <w:marTop w:val="0"/>
      <w:marBottom w:val="0"/>
      <w:divBdr>
        <w:top w:val="none" w:sz="0" w:space="0" w:color="auto"/>
        <w:left w:val="none" w:sz="0" w:space="0" w:color="auto"/>
        <w:bottom w:val="none" w:sz="0" w:space="0" w:color="auto"/>
        <w:right w:val="none" w:sz="0" w:space="0" w:color="auto"/>
      </w:divBdr>
    </w:div>
    <w:div w:id="17895396">
      <w:marLeft w:val="480"/>
      <w:marRight w:val="0"/>
      <w:marTop w:val="0"/>
      <w:marBottom w:val="0"/>
      <w:divBdr>
        <w:top w:val="none" w:sz="0" w:space="0" w:color="auto"/>
        <w:left w:val="none" w:sz="0" w:space="0" w:color="auto"/>
        <w:bottom w:val="none" w:sz="0" w:space="0" w:color="auto"/>
        <w:right w:val="none" w:sz="0" w:space="0" w:color="auto"/>
      </w:divBdr>
    </w:div>
    <w:div w:id="17897521">
      <w:marLeft w:val="480"/>
      <w:marRight w:val="0"/>
      <w:marTop w:val="0"/>
      <w:marBottom w:val="0"/>
      <w:divBdr>
        <w:top w:val="none" w:sz="0" w:space="0" w:color="auto"/>
        <w:left w:val="none" w:sz="0" w:space="0" w:color="auto"/>
        <w:bottom w:val="none" w:sz="0" w:space="0" w:color="auto"/>
        <w:right w:val="none" w:sz="0" w:space="0" w:color="auto"/>
      </w:divBdr>
    </w:div>
    <w:div w:id="17902009">
      <w:marLeft w:val="480"/>
      <w:marRight w:val="0"/>
      <w:marTop w:val="0"/>
      <w:marBottom w:val="0"/>
      <w:divBdr>
        <w:top w:val="none" w:sz="0" w:space="0" w:color="auto"/>
        <w:left w:val="none" w:sz="0" w:space="0" w:color="auto"/>
        <w:bottom w:val="none" w:sz="0" w:space="0" w:color="auto"/>
        <w:right w:val="none" w:sz="0" w:space="0" w:color="auto"/>
      </w:divBdr>
    </w:div>
    <w:div w:id="17969551">
      <w:marLeft w:val="480"/>
      <w:marRight w:val="0"/>
      <w:marTop w:val="0"/>
      <w:marBottom w:val="0"/>
      <w:divBdr>
        <w:top w:val="none" w:sz="0" w:space="0" w:color="auto"/>
        <w:left w:val="none" w:sz="0" w:space="0" w:color="auto"/>
        <w:bottom w:val="none" w:sz="0" w:space="0" w:color="auto"/>
        <w:right w:val="none" w:sz="0" w:space="0" w:color="auto"/>
      </w:divBdr>
    </w:div>
    <w:div w:id="18043236">
      <w:marLeft w:val="480"/>
      <w:marRight w:val="0"/>
      <w:marTop w:val="0"/>
      <w:marBottom w:val="0"/>
      <w:divBdr>
        <w:top w:val="none" w:sz="0" w:space="0" w:color="auto"/>
        <w:left w:val="none" w:sz="0" w:space="0" w:color="auto"/>
        <w:bottom w:val="none" w:sz="0" w:space="0" w:color="auto"/>
        <w:right w:val="none" w:sz="0" w:space="0" w:color="auto"/>
      </w:divBdr>
    </w:div>
    <w:div w:id="18051309">
      <w:marLeft w:val="480"/>
      <w:marRight w:val="0"/>
      <w:marTop w:val="0"/>
      <w:marBottom w:val="0"/>
      <w:divBdr>
        <w:top w:val="none" w:sz="0" w:space="0" w:color="auto"/>
        <w:left w:val="none" w:sz="0" w:space="0" w:color="auto"/>
        <w:bottom w:val="none" w:sz="0" w:space="0" w:color="auto"/>
        <w:right w:val="none" w:sz="0" w:space="0" w:color="auto"/>
      </w:divBdr>
    </w:div>
    <w:div w:id="18051872">
      <w:marLeft w:val="480"/>
      <w:marRight w:val="0"/>
      <w:marTop w:val="0"/>
      <w:marBottom w:val="0"/>
      <w:divBdr>
        <w:top w:val="none" w:sz="0" w:space="0" w:color="auto"/>
        <w:left w:val="none" w:sz="0" w:space="0" w:color="auto"/>
        <w:bottom w:val="none" w:sz="0" w:space="0" w:color="auto"/>
        <w:right w:val="none" w:sz="0" w:space="0" w:color="auto"/>
      </w:divBdr>
    </w:div>
    <w:div w:id="18118883">
      <w:marLeft w:val="480"/>
      <w:marRight w:val="0"/>
      <w:marTop w:val="0"/>
      <w:marBottom w:val="0"/>
      <w:divBdr>
        <w:top w:val="none" w:sz="0" w:space="0" w:color="auto"/>
        <w:left w:val="none" w:sz="0" w:space="0" w:color="auto"/>
        <w:bottom w:val="none" w:sz="0" w:space="0" w:color="auto"/>
        <w:right w:val="none" w:sz="0" w:space="0" w:color="auto"/>
      </w:divBdr>
    </w:div>
    <w:div w:id="18162580">
      <w:marLeft w:val="480"/>
      <w:marRight w:val="0"/>
      <w:marTop w:val="0"/>
      <w:marBottom w:val="0"/>
      <w:divBdr>
        <w:top w:val="none" w:sz="0" w:space="0" w:color="auto"/>
        <w:left w:val="none" w:sz="0" w:space="0" w:color="auto"/>
        <w:bottom w:val="none" w:sz="0" w:space="0" w:color="auto"/>
        <w:right w:val="none" w:sz="0" w:space="0" w:color="auto"/>
      </w:divBdr>
    </w:div>
    <w:div w:id="18165130">
      <w:marLeft w:val="480"/>
      <w:marRight w:val="0"/>
      <w:marTop w:val="0"/>
      <w:marBottom w:val="0"/>
      <w:divBdr>
        <w:top w:val="none" w:sz="0" w:space="0" w:color="auto"/>
        <w:left w:val="none" w:sz="0" w:space="0" w:color="auto"/>
        <w:bottom w:val="none" w:sz="0" w:space="0" w:color="auto"/>
        <w:right w:val="none" w:sz="0" w:space="0" w:color="auto"/>
      </w:divBdr>
    </w:div>
    <w:div w:id="18167620">
      <w:marLeft w:val="480"/>
      <w:marRight w:val="0"/>
      <w:marTop w:val="0"/>
      <w:marBottom w:val="0"/>
      <w:divBdr>
        <w:top w:val="none" w:sz="0" w:space="0" w:color="auto"/>
        <w:left w:val="none" w:sz="0" w:space="0" w:color="auto"/>
        <w:bottom w:val="none" w:sz="0" w:space="0" w:color="auto"/>
        <w:right w:val="none" w:sz="0" w:space="0" w:color="auto"/>
      </w:divBdr>
    </w:div>
    <w:div w:id="18236962">
      <w:marLeft w:val="480"/>
      <w:marRight w:val="0"/>
      <w:marTop w:val="0"/>
      <w:marBottom w:val="0"/>
      <w:divBdr>
        <w:top w:val="none" w:sz="0" w:space="0" w:color="auto"/>
        <w:left w:val="none" w:sz="0" w:space="0" w:color="auto"/>
        <w:bottom w:val="none" w:sz="0" w:space="0" w:color="auto"/>
        <w:right w:val="none" w:sz="0" w:space="0" w:color="auto"/>
      </w:divBdr>
    </w:div>
    <w:div w:id="18237485">
      <w:marLeft w:val="480"/>
      <w:marRight w:val="0"/>
      <w:marTop w:val="0"/>
      <w:marBottom w:val="0"/>
      <w:divBdr>
        <w:top w:val="none" w:sz="0" w:space="0" w:color="auto"/>
        <w:left w:val="none" w:sz="0" w:space="0" w:color="auto"/>
        <w:bottom w:val="none" w:sz="0" w:space="0" w:color="auto"/>
        <w:right w:val="none" w:sz="0" w:space="0" w:color="auto"/>
      </w:divBdr>
    </w:div>
    <w:div w:id="18241922">
      <w:marLeft w:val="480"/>
      <w:marRight w:val="0"/>
      <w:marTop w:val="0"/>
      <w:marBottom w:val="0"/>
      <w:divBdr>
        <w:top w:val="none" w:sz="0" w:space="0" w:color="auto"/>
        <w:left w:val="none" w:sz="0" w:space="0" w:color="auto"/>
        <w:bottom w:val="none" w:sz="0" w:space="0" w:color="auto"/>
        <w:right w:val="none" w:sz="0" w:space="0" w:color="auto"/>
      </w:divBdr>
    </w:div>
    <w:div w:id="18285627">
      <w:marLeft w:val="480"/>
      <w:marRight w:val="0"/>
      <w:marTop w:val="0"/>
      <w:marBottom w:val="0"/>
      <w:divBdr>
        <w:top w:val="none" w:sz="0" w:space="0" w:color="auto"/>
        <w:left w:val="none" w:sz="0" w:space="0" w:color="auto"/>
        <w:bottom w:val="none" w:sz="0" w:space="0" w:color="auto"/>
        <w:right w:val="none" w:sz="0" w:space="0" w:color="auto"/>
      </w:divBdr>
    </w:div>
    <w:div w:id="18358461">
      <w:marLeft w:val="480"/>
      <w:marRight w:val="0"/>
      <w:marTop w:val="0"/>
      <w:marBottom w:val="0"/>
      <w:divBdr>
        <w:top w:val="none" w:sz="0" w:space="0" w:color="auto"/>
        <w:left w:val="none" w:sz="0" w:space="0" w:color="auto"/>
        <w:bottom w:val="none" w:sz="0" w:space="0" w:color="auto"/>
        <w:right w:val="none" w:sz="0" w:space="0" w:color="auto"/>
      </w:divBdr>
    </w:div>
    <w:div w:id="18364066">
      <w:marLeft w:val="480"/>
      <w:marRight w:val="0"/>
      <w:marTop w:val="0"/>
      <w:marBottom w:val="0"/>
      <w:divBdr>
        <w:top w:val="none" w:sz="0" w:space="0" w:color="auto"/>
        <w:left w:val="none" w:sz="0" w:space="0" w:color="auto"/>
        <w:bottom w:val="none" w:sz="0" w:space="0" w:color="auto"/>
        <w:right w:val="none" w:sz="0" w:space="0" w:color="auto"/>
      </w:divBdr>
    </w:div>
    <w:div w:id="18431892">
      <w:marLeft w:val="480"/>
      <w:marRight w:val="0"/>
      <w:marTop w:val="0"/>
      <w:marBottom w:val="0"/>
      <w:divBdr>
        <w:top w:val="none" w:sz="0" w:space="0" w:color="auto"/>
        <w:left w:val="none" w:sz="0" w:space="0" w:color="auto"/>
        <w:bottom w:val="none" w:sz="0" w:space="0" w:color="auto"/>
        <w:right w:val="none" w:sz="0" w:space="0" w:color="auto"/>
      </w:divBdr>
    </w:div>
    <w:div w:id="18435768">
      <w:marLeft w:val="480"/>
      <w:marRight w:val="0"/>
      <w:marTop w:val="0"/>
      <w:marBottom w:val="0"/>
      <w:divBdr>
        <w:top w:val="none" w:sz="0" w:space="0" w:color="auto"/>
        <w:left w:val="none" w:sz="0" w:space="0" w:color="auto"/>
        <w:bottom w:val="none" w:sz="0" w:space="0" w:color="auto"/>
        <w:right w:val="none" w:sz="0" w:space="0" w:color="auto"/>
      </w:divBdr>
    </w:div>
    <w:div w:id="18435849">
      <w:marLeft w:val="480"/>
      <w:marRight w:val="0"/>
      <w:marTop w:val="0"/>
      <w:marBottom w:val="0"/>
      <w:divBdr>
        <w:top w:val="none" w:sz="0" w:space="0" w:color="auto"/>
        <w:left w:val="none" w:sz="0" w:space="0" w:color="auto"/>
        <w:bottom w:val="none" w:sz="0" w:space="0" w:color="auto"/>
        <w:right w:val="none" w:sz="0" w:space="0" w:color="auto"/>
      </w:divBdr>
    </w:div>
    <w:div w:id="18438149">
      <w:marLeft w:val="480"/>
      <w:marRight w:val="0"/>
      <w:marTop w:val="0"/>
      <w:marBottom w:val="0"/>
      <w:divBdr>
        <w:top w:val="none" w:sz="0" w:space="0" w:color="auto"/>
        <w:left w:val="none" w:sz="0" w:space="0" w:color="auto"/>
        <w:bottom w:val="none" w:sz="0" w:space="0" w:color="auto"/>
        <w:right w:val="none" w:sz="0" w:space="0" w:color="auto"/>
      </w:divBdr>
    </w:div>
    <w:div w:id="18505316">
      <w:marLeft w:val="480"/>
      <w:marRight w:val="0"/>
      <w:marTop w:val="0"/>
      <w:marBottom w:val="0"/>
      <w:divBdr>
        <w:top w:val="none" w:sz="0" w:space="0" w:color="auto"/>
        <w:left w:val="none" w:sz="0" w:space="0" w:color="auto"/>
        <w:bottom w:val="none" w:sz="0" w:space="0" w:color="auto"/>
        <w:right w:val="none" w:sz="0" w:space="0" w:color="auto"/>
      </w:divBdr>
    </w:div>
    <w:div w:id="18509939">
      <w:marLeft w:val="480"/>
      <w:marRight w:val="0"/>
      <w:marTop w:val="0"/>
      <w:marBottom w:val="0"/>
      <w:divBdr>
        <w:top w:val="none" w:sz="0" w:space="0" w:color="auto"/>
        <w:left w:val="none" w:sz="0" w:space="0" w:color="auto"/>
        <w:bottom w:val="none" w:sz="0" w:space="0" w:color="auto"/>
        <w:right w:val="none" w:sz="0" w:space="0" w:color="auto"/>
      </w:divBdr>
    </w:div>
    <w:div w:id="18510569">
      <w:marLeft w:val="480"/>
      <w:marRight w:val="0"/>
      <w:marTop w:val="0"/>
      <w:marBottom w:val="0"/>
      <w:divBdr>
        <w:top w:val="none" w:sz="0" w:space="0" w:color="auto"/>
        <w:left w:val="none" w:sz="0" w:space="0" w:color="auto"/>
        <w:bottom w:val="none" w:sz="0" w:space="0" w:color="auto"/>
        <w:right w:val="none" w:sz="0" w:space="0" w:color="auto"/>
      </w:divBdr>
    </w:div>
    <w:div w:id="18511124">
      <w:marLeft w:val="480"/>
      <w:marRight w:val="0"/>
      <w:marTop w:val="0"/>
      <w:marBottom w:val="0"/>
      <w:divBdr>
        <w:top w:val="none" w:sz="0" w:space="0" w:color="auto"/>
        <w:left w:val="none" w:sz="0" w:space="0" w:color="auto"/>
        <w:bottom w:val="none" w:sz="0" w:space="0" w:color="auto"/>
        <w:right w:val="none" w:sz="0" w:space="0" w:color="auto"/>
      </w:divBdr>
    </w:div>
    <w:div w:id="18512097">
      <w:marLeft w:val="480"/>
      <w:marRight w:val="0"/>
      <w:marTop w:val="0"/>
      <w:marBottom w:val="0"/>
      <w:divBdr>
        <w:top w:val="none" w:sz="0" w:space="0" w:color="auto"/>
        <w:left w:val="none" w:sz="0" w:space="0" w:color="auto"/>
        <w:bottom w:val="none" w:sz="0" w:space="0" w:color="auto"/>
        <w:right w:val="none" w:sz="0" w:space="0" w:color="auto"/>
      </w:divBdr>
    </w:div>
    <w:div w:id="18632064">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16965">
      <w:marLeft w:val="480"/>
      <w:marRight w:val="0"/>
      <w:marTop w:val="0"/>
      <w:marBottom w:val="0"/>
      <w:divBdr>
        <w:top w:val="none" w:sz="0" w:space="0" w:color="auto"/>
        <w:left w:val="none" w:sz="0" w:space="0" w:color="auto"/>
        <w:bottom w:val="none" w:sz="0" w:space="0" w:color="auto"/>
        <w:right w:val="none" w:sz="0" w:space="0" w:color="auto"/>
      </w:divBdr>
    </w:div>
    <w:div w:id="18818536">
      <w:marLeft w:val="480"/>
      <w:marRight w:val="0"/>
      <w:marTop w:val="0"/>
      <w:marBottom w:val="0"/>
      <w:divBdr>
        <w:top w:val="none" w:sz="0" w:space="0" w:color="auto"/>
        <w:left w:val="none" w:sz="0" w:space="0" w:color="auto"/>
        <w:bottom w:val="none" w:sz="0" w:space="0" w:color="auto"/>
        <w:right w:val="none" w:sz="0" w:space="0" w:color="auto"/>
      </w:divBdr>
    </w:div>
    <w:div w:id="18822564">
      <w:marLeft w:val="480"/>
      <w:marRight w:val="0"/>
      <w:marTop w:val="0"/>
      <w:marBottom w:val="0"/>
      <w:divBdr>
        <w:top w:val="none" w:sz="0" w:space="0" w:color="auto"/>
        <w:left w:val="none" w:sz="0" w:space="0" w:color="auto"/>
        <w:bottom w:val="none" w:sz="0" w:space="0" w:color="auto"/>
        <w:right w:val="none" w:sz="0" w:space="0" w:color="auto"/>
      </w:divBdr>
    </w:div>
    <w:div w:id="18824128">
      <w:marLeft w:val="480"/>
      <w:marRight w:val="0"/>
      <w:marTop w:val="0"/>
      <w:marBottom w:val="0"/>
      <w:divBdr>
        <w:top w:val="none" w:sz="0" w:space="0" w:color="auto"/>
        <w:left w:val="none" w:sz="0" w:space="0" w:color="auto"/>
        <w:bottom w:val="none" w:sz="0" w:space="0" w:color="auto"/>
        <w:right w:val="none" w:sz="0" w:space="0" w:color="auto"/>
      </w:divBdr>
    </w:div>
    <w:div w:id="18825875">
      <w:marLeft w:val="480"/>
      <w:marRight w:val="0"/>
      <w:marTop w:val="0"/>
      <w:marBottom w:val="0"/>
      <w:divBdr>
        <w:top w:val="none" w:sz="0" w:space="0" w:color="auto"/>
        <w:left w:val="none" w:sz="0" w:space="0" w:color="auto"/>
        <w:bottom w:val="none" w:sz="0" w:space="0" w:color="auto"/>
        <w:right w:val="none" w:sz="0" w:space="0" w:color="auto"/>
      </w:divBdr>
    </w:div>
    <w:div w:id="18894866">
      <w:marLeft w:val="480"/>
      <w:marRight w:val="0"/>
      <w:marTop w:val="0"/>
      <w:marBottom w:val="0"/>
      <w:divBdr>
        <w:top w:val="none" w:sz="0" w:space="0" w:color="auto"/>
        <w:left w:val="none" w:sz="0" w:space="0" w:color="auto"/>
        <w:bottom w:val="none" w:sz="0" w:space="0" w:color="auto"/>
        <w:right w:val="none" w:sz="0" w:space="0" w:color="auto"/>
      </w:divBdr>
    </w:div>
    <w:div w:id="18895372">
      <w:marLeft w:val="480"/>
      <w:marRight w:val="0"/>
      <w:marTop w:val="0"/>
      <w:marBottom w:val="0"/>
      <w:divBdr>
        <w:top w:val="none" w:sz="0" w:space="0" w:color="auto"/>
        <w:left w:val="none" w:sz="0" w:space="0" w:color="auto"/>
        <w:bottom w:val="none" w:sz="0" w:space="0" w:color="auto"/>
        <w:right w:val="none" w:sz="0" w:space="0" w:color="auto"/>
      </w:divBdr>
    </w:div>
    <w:div w:id="18900532">
      <w:marLeft w:val="480"/>
      <w:marRight w:val="0"/>
      <w:marTop w:val="0"/>
      <w:marBottom w:val="0"/>
      <w:divBdr>
        <w:top w:val="none" w:sz="0" w:space="0" w:color="auto"/>
        <w:left w:val="none" w:sz="0" w:space="0" w:color="auto"/>
        <w:bottom w:val="none" w:sz="0" w:space="0" w:color="auto"/>
        <w:right w:val="none" w:sz="0" w:space="0" w:color="auto"/>
      </w:divBdr>
    </w:div>
    <w:div w:id="18942427">
      <w:marLeft w:val="480"/>
      <w:marRight w:val="0"/>
      <w:marTop w:val="0"/>
      <w:marBottom w:val="0"/>
      <w:divBdr>
        <w:top w:val="none" w:sz="0" w:space="0" w:color="auto"/>
        <w:left w:val="none" w:sz="0" w:space="0" w:color="auto"/>
        <w:bottom w:val="none" w:sz="0" w:space="0" w:color="auto"/>
        <w:right w:val="none" w:sz="0" w:space="0" w:color="auto"/>
      </w:divBdr>
    </w:div>
    <w:div w:id="18968877">
      <w:marLeft w:val="480"/>
      <w:marRight w:val="0"/>
      <w:marTop w:val="0"/>
      <w:marBottom w:val="0"/>
      <w:divBdr>
        <w:top w:val="none" w:sz="0" w:space="0" w:color="auto"/>
        <w:left w:val="none" w:sz="0" w:space="0" w:color="auto"/>
        <w:bottom w:val="none" w:sz="0" w:space="0" w:color="auto"/>
        <w:right w:val="none" w:sz="0" w:space="0" w:color="auto"/>
      </w:divBdr>
    </w:div>
    <w:div w:id="19016078">
      <w:marLeft w:val="480"/>
      <w:marRight w:val="0"/>
      <w:marTop w:val="0"/>
      <w:marBottom w:val="0"/>
      <w:divBdr>
        <w:top w:val="none" w:sz="0" w:space="0" w:color="auto"/>
        <w:left w:val="none" w:sz="0" w:space="0" w:color="auto"/>
        <w:bottom w:val="none" w:sz="0" w:space="0" w:color="auto"/>
        <w:right w:val="none" w:sz="0" w:space="0" w:color="auto"/>
      </w:divBdr>
    </w:div>
    <w:div w:id="19089342">
      <w:marLeft w:val="480"/>
      <w:marRight w:val="0"/>
      <w:marTop w:val="0"/>
      <w:marBottom w:val="0"/>
      <w:divBdr>
        <w:top w:val="none" w:sz="0" w:space="0" w:color="auto"/>
        <w:left w:val="none" w:sz="0" w:space="0" w:color="auto"/>
        <w:bottom w:val="none" w:sz="0" w:space="0" w:color="auto"/>
        <w:right w:val="none" w:sz="0" w:space="0" w:color="auto"/>
      </w:divBdr>
    </w:div>
    <w:div w:id="19090351">
      <w:marLeft w:val="480"/>
      <w:marRight w:val="0"/>
      <w:marTop w:val="0"/>
      <w:marBottom w:val="0"/>
      <w:divBdr>
        <w:top w:val="none" w:sz="0" w:space="0" w:color="auto"/>
        <w:left w:val="none" w:sz="0" w:space="0" w:color="auto"/>
        <w:bottom w:val="none" w:sz="0" w:space="0" w:color="auto"/>
        <w:right w:val="none" w:sz="0" w:space="0" w:color="auto"/>
      </w:divBdr>
    </w:div>
    <w:div w:id="19092738">
      <w:marLeft w:val="480"/>
      <w:marRight w:val="0"/>
      <w:marTop w:val="0"/>
      <w:marBottom w:val="0"/>
      <w:divBdr>
        <w:top w:val="none" w:sz="0" w:space="0" w:color="auto"/>
        <w:left w:val="none" w:sz="0" w:space="0" w:color="auto"/>
        <w:bottom w:val="none" w:sz="0" w:space="0" w:color="auto"/>
        <w:right w:val="none" w:sz="0" w:space="0" w:color="auto"/>
      </w:divBdr>
    </w:div>
    <w:div w:id="19093357">
      <w:marLeft w:val="480"/>
      <w:marRight w:val="0"/>
      <w:marTop w:val="0"/>
      <w:marBottom w:val="0"/>
      <w:divBdr>
        <w:top w:val="none" w:sz="0" w:space="0" w:color="auto"/>
        <w:left w:val="none" w:sz="0" w:space="0" w:color="auto"/>
        <w:bottom w:val="none" w:sz="0" w:space="0" w:color="auto"/>
        <w:right w:val="none" w:sz="0" w:space="0" w:color="auto"/>
      </w:divBdr>
    </w:div>
    <w:div w:id="19164817">
      <w:marLeft w:val="480"/>
      <w:marRight w:val="0"/>
      <w:marTop w:val="0"/>
      <w:marBottom w:val="0"/>
      <w:divBdr>
        <w:top w:val="none" w:sz="0" w:space="0" w:color="auto"/>
        <w:left w:val="none" w:sz="0" w:space="0" w:color="auto"/>
        <w:bottom w:val="none" w:sz="0" w:space="0" w:color="auto"/>
        <w:right w:val="none" w:sz="0" w:space="0" w:color="auto"/>
      </w:divBdr>
    </w:div>
    <w:div w:id="19167390">
      <w:marLeft w:val="480"/>
      <w:marRight w:val="0"/>
      <w:marTop w:val="0"/>
      <w:marBottom w:val="0"/>
      <w:divBdr>
        <w:top w:val="none" w:sz="0" w:space="0" w:color="auto"/>
        <w:left w:val="none" w:sz="0" w:space="0" w:color="auto"/>
        <w:bottom w:val="none" w:sz="0" w:space="0" w:color="auto"/>
        <w:right w:val="none" w:sz="0" w:space="0" w:color="auto"/>
      </w:divBdr>
    </w:div>
    <w:div w:id="19206687">
      <w:marLeft w:val="480"/>
      <w:marRight w:val="0"/>
      <w:marTop w:val="0"/>
      <w:marBottom w:val="0"/>
      <w:divBdr>
        <w:top w:val="none" w:sz="0" w:space="0" w:color="auto"/>
        <w:left w:val="none" w:sz="0" w:space="0" w:color="auto"/>
        <w:bottom w:val="none" w:sz="0" w:space="0" w:color="auto"/>
        <w:right w:val="none" w:sz="0" w:space="0" w:color="auto"/>
      </w:divBdr>
    </w:div>
    <w:div w:id="19210063">
      <w:marLeft w:val="480"/>
      <w:marRight w:val="0"/>
      <w:marTop w:val="0"/>
      <w:marBottom w:val="0"/>
      <w:divBdr>
        <w:top w:val="none" w:sz="0" w:space="0" w:color="auto"/>
        <w:left w:val="none" w:sz="0" w:space="0" w:color="auto"/>
        <w:bottom w:val="none" w:sz="0" w:space="0" w:color="auto"/>
        <w:right w:val="none" w:sz="0" w:space="0" w:color="auto"/>
      </w:divBdr>
    </w:div>
    <w:div w:id="19280835">
      <w:marLeft w:val="480"/>
      <w:marRight w:val="0"/>
      <w:marTop w:val="0"/>
      <w:marBottom w:val="0"/>
      <w:divBdr>
        <w:top w:val="none" w:sz="0" w:space="0" w:color="auto"/>
        <w:left w:val="none" w:sz="0" w:space="0" w:color="auto"/>
        <w:bottom w:val="none" w:sz="0" w:space="0" w:color="auto"/>
        <w:right w:val="none" w:sz="0" w:space="0" w:color="auto"/>
      </w:divBdr>
    </w:div>
    <w:div w:id="19287393">
      <w:marLeft w:val="480"/>
      <w:marRight w:val="0"/>
      <w:marTop w:val="0"/>
      <w:marBottom w:val="0"/>
      <w:divBdr>
        <w:top w:val="none" w:sz="0" w:space="0" w:color="auto"/>
        <w:left w:val="none" w:sz="0" w:space="0" w:color="auto"/>
        <w:bottom w:val="none" w:sz="0" w:space="0" w:color="auto"/>
        <w:right w:val="none" w:sz="0" w:space="0" w:color="auto"/>
      </w:divBdr>
    </w:div>
    <w:div w:id="19358983">
      <w:marLeft w:val="480"/>
      <w:marRight w:val="0"/>
      <w:marTop w:val="0"/>
      <w:marBottom w:val="0"/>
      <w:divBdr>
        <w:top w:val="none" w:sz="0" w:space="0" w:color="auto"/>
        <w:left w:val="none" w:sz="0" w:space="0" w:color="auto"/>
        <w:bottom w:val="none" w:sz="0" w:space="0" w:color="auto"/>
        <w:right w:val="none" w:sz="0" w:space="0" w:color="auto"/>
      </w:divBdr>
    </w:div>
    <w:div w:id="19359772">
      <w:marLeft w:val="480"/>
      <w:marRight w:val="0"/>
      <w:marTop w:val="0"/>
      <w:marBottom w:val="0"/>
      <w:divBdr>
        <w:top w:val="none" w:sz="0" w:space="0" w:color="auto"/>
        <w:left w:val="none" w:sz="0" w:space="0" w:color="auto"/>
        <w:bottom w:val="none" w:sz="0" w:space="0" w:color="auto"/>
        <w:right w:val="none" w:sz="0" w:space="0" w:color="auto"/>
      </w:divBdr>
    </w:div>
    <w:div w:id="19399472">
      <w:marLeft w:val="480"/>
      <w:marRight w:val="0"/>
      <w:marTop w:val="0"/>
      <w:marBottom w:val="0"/>
      <w:divBdr>
        <w:top w:val="none" w:sz="0" w:space="0" w:color="auto"/>
        <w:left w:val="none" w:sz="0" w:space="0" w:color="auto"/>
        <w:bottom w:val="none" w:sz="0" w:space="0" w:color="auto"/>
        <w:right w:val="none" w:sz="0" w:space="0" w:color="auto"/>
      </w:divBdr>
    </w:div>
    <w:div w:id="19475562">
      <w:marLeft w:val="480"/>
      <w:marRight w:val="0"/>
      <w:marTop w:val="0"/>
      <w:marBottom w:val="0"/>
      <w:divBdr>
        <w:top w:val="none" w:sz="0" w:space="0" w:color="auto"/>
        <w:left w:val="none" w:sz="0" w:space="0" w:color="auto"/>
        <w:bottom w:val="none" w:sz="0" w:space="0" w:color="auto"/>
        <w:right w:val="none" w:sz="0" w:space="0" w:color="auto"/>
      </w:divBdr>
    </w:div>
    <w:div w:id="19478117">
      <w:marLeft w:val="480"/>
      <w:marRight w:val="0"/>
      <w:marTop w:val="0"/>
      <w:marBottom w:val="0"/>
      <w:divBdr>
        <w:top w:val="none" w:sz="0" w:space="0" w:color="auto"/>
        <w:left w:val="none" w:sz="0" w:space="0" w:color="auto"/>
        <w:bottom w:val="none" w:sz="0" w:space="0" w:color="auto"/>
        <w:right w:val="none" w:sz="0" w:space="0" w:color="auto"/>
      </w:divBdr>
    </w:div>
    <w:div w:id="19478715">
      <w:marLeft w:val="480"/>
      <w:marRight w:val="0"/>
      <w:marTop w:val="0"/>
      <w:marBottom w:val="0"/>
      <w:divBdr>
        <w:top w:val="none" w:sz="0" w:space="0" w:color="auto"/>
        <w:left w:val="none" w:sz="0" w:space="0" w:color="auto"/>
        <w:bottom w:val="none" w:sz="0" w:space="0" w:color="auto"/>
        <w:right w:val="none" w:sz="0" w:space="0" w:color="auto"/>
      </w:divBdr>
    </w:div>
    <w:div w:id="19480171">
      <w:marLeft w:val="480"/>
      <w:marRight w:val="0"/>
      <w:marTop w:val="0"/>
      <w:marBottom w:val="0"/>
      <w:divBdr>
        <w:top w:val="none" w:sz="0" w:space="0" w:color="auto"/>
        <w:left w:val="none" w:sz="0" w:space="0" w:color="auto"/>
        <w:bottom w:val="none" w:sz="0" w:space="0" w:color="auto"/>
        <w:right w:val="none" w:sz="0" w:space="0" w:color="auto"/>
      </w:divBdr>
    </w:div>
    <w:div w:id="19595775">
      <w:marLeft w:val="480"/>
      <w:marRight w:val="0"/>
      <w:marTop w:val="0"/>
      <w:marBottom w:val="0"/>
      <w:divBdr>
        <w:top w:val="none" w:sz="0" w:space="0" w:color="auto"/>
        <w:left w:val="none" w:sz="0" w:space="0" w:color="auto"/>
        <w:bottom w:val="none" w:sz="0" w:space="0" w:color="auto"/>
        <w:right w:val="none" w:sz="0" w:space="0" w:color="auto"/>
      </w:divBdr>
    </w:div>
    <w:div w:id="19626915">
      <w:marLeft w:val="480"/>
      <w:marRight w:val="0"/>
      <w:marTop w:val="0"/>
      <w:marBottom w:val="0"/>
      <w:divBdr>
        <w:top w:val="none" w:sz="0" w:space="0" w:color="auto"/>
        <w:left w:val="none" w:sz="0" w:space="0" w:color="auto"/>
        <w:bottom w:val="none" w:sz="0" w:space="0" w:color="auto"/>
        <w:right w:val="none" w:sz="0" w:space="0" w:color="auto"/>
      </w:divBdr>
    </w:div>
    <w:div w:id="19792623">
      <w:marLeft w:val="480"/>
      <w:marRight w:val="0"/>
      <w:marTop w:val="0"/>
      <w:marBottom w:val="0"/>
      <w:divBdr>
        <w:top w:val="none" w:sz="0" w:space="0" w:color="auto"/>
        <w:left w:val="none" w:sz="0" w:space="0" w:color="auto"/>
        <w:bottom w:val="none" w:sz="0" w:space="0" w:color="auto"/>
        <w:right w:val="none" w:sz="0" w:space="0" w:color="auto"/>
      </w:divBdr>
    </w:div>
    <w:div w:id="19822835">
      <w:marLeft w:val="480"/>
      <w:marRight w:val="0"/>
      <w:marTop w:val="0"/>
      <w:marBottom w:val="0"/>
      <w:divBdr>
        <w:top w:val="none" w:sz="0" w:space="0" w:color="auto"/>
        <w:left w:val="none" w:sz="0" w:space="0" w:color="auto"/>
        <w:bottom w:val="none" w:sz="0" w:space="0" w:color="auto"/>
        <w:right w:val="none" w:sz="0" w:space="0" w:color="auto"/>
      </w:divBdr>
    </w:div>
    <w:div w:id="19867422">
      <w:marLeft w:val="480"/>
      <w:marRight w:val="0"/>
      <w:marTop w:val="0"/>
      <w:marBottom w:val="0"/>
      <w:divBdr>
        <w:top w:val="none" w:sz="0" w:space="0" w:color="auto"/>
        <w:left w:val="none" w:sz="0" w:space="0" w:color="auto"/>
        <w:bottom w:val="none" w:sz="0" w:space="0" w:color="auto"/>
        <w:right w:val="none" w:sz="0" w:space="0" w:color="auto"/>
      </w:divBdr>
    </w:div>
    <w:div w:id="19935186">
      <w:marLeft w:val="480"/>
      <w:marRight w:val="0"/>
      <w:marTop w:val="0"/>
      <w:marBottom w:val="0"/>
      <w:divBdr>
        <w:top w:val="none" w:sz="0" w:space="0" w:color="auto"/>
        <w:left w:val="none" w:sz="0" w:space="0" w:color="auto"/>
        <w:bottom w:val="none" w:sz="0" w:space="0" w:color="auto"/>
        <w:right w:val="none" w:sz="0" w:space="0" w:color="auto"/>
      </w:divBdr>
    </w:div>
    <w:div w:id="19935794">
      <w:marLeft w:val="480"/>
      <w:marRight w:val="0"/>
      <w:marTop w:val="0"/>
      <w:marBottom w:val="0"/>
      <w:divBdr>
        <w:top w:val="none" w:sz="0" w:space="0" w:color="auto"/>
        <w:left w:val="none" w:sz="0" w:space="0" w:color="auto"/>
        <w:bottom w:val="none" w:sz="0" w:space="0" w:color="auto"/>
        <w:right w:val="none" w:sz="0" w:space="0" w:color="auto"/>
      </w:divBdr>
    </w:div>
    <w:div w:id="19937973">
      <w:marLeft w:val="480"/>
      <w:marRight w:val="0"/>
      <w:marTop w:val="0"/>
      <w:marBottom w:val="0"/>
      <w:divBdr>
        <w:top w:val="none" w:sz="0" w:space="0" w:color="auto"/>
        <w:left w:val="none" w:sz="0" w:space="0" w:color="auto"/>
        <w:bottom w:val="none" w:sz="0" w:space="0" w:color="auto"/>
        <w:right w:val="none" w:sz="0" w:space="0" w:color="auto"/>
      </w:divBdr>
    </w:div>
    <w:div w:id="19938357">
      <w:marLeft w:val="480"/>
      <w:marRight w:val="0"/>
      <w:marTop w:val="0"/>
      <w:marBottom w:val="0"/>
      <w:divBdr>
        <w:top w:val="none" w:sz="0" w:space="0" w:color="auto"/>
        <w:left w:val="none" w:sz="0" w:space="0" w:color="auto"/>
        <w:bottom w:val="none" w:sz="0" w:space="0" w:color="auto"/>
        <w:right w:val="none" w:sz="0" w:space="0" w:color="auto"/>
      </w:divBdr>
    </w:div>
    <w:div w:id="19940566">
      <w:marLeft w:val="480"/>
      <w:marRight w:val="0"/>
      <w:marTop w:val="0"/>
      <w:marBottom w:val="0"/>
      <w:divBdr>
        <w:top w:val="none" w:sz="0" w:space="0" w:color="auto"/>
        <w:left w:val="none" w:sz="0" w:space="0" w:color="auto"/>
        <w:bottom w:val="none" w:sz="0" w:space="0" w:color="auto"/>
        <w:right w:val="none" w:sz="0" w:space="0" w:color="auto"/>
      </w:divBdr>
    </w:div>
    <w:div w:id="19941683">
      <w:marLeft w:val="480"/>
      <w:marRight w:val="0"/>
      <w:marTop w:val="0"/>
      <w:marBottom w:val="0"/>
      <w:divBdr>
        <w:top w:val="none" w:sz="0" w:space="0" w:color="auto"/>
        <w:left w:val="none" w:sz="0" w:space="0" w:color="auto"/>
        <w:bottom w:val="none" w:sz="0" w:space="0" w:color="auto"/>
        <w:right w:val="none" w:sz="0" w:space="0" w:color="auto"/>
      </w:divBdr>
    </w:div>
    <w:div w:id="19941687">
      <w:marLeft w:val="480"/>
      <w:marRight w:val="0"/>
      <w:marTop w:val="0"/>
      <w:marBottom w:val="0"/>
      <w:divBdr>
        <w:top w:val="none" w:sz="0" w:space="0" w:color="auto"/>
        <w:left w:val="none" w:sz="0" w:space="0" w:color="auto"/>
        <w:bottom w:val="none" w:sz="0" w:space="0" w:color="auto"/>
        <w:right w:val="none" w:sz="0" w:space="0" w:color="auto"/>
      </w:divBdr>
    </w:div>
    <w:div w:id="20012854">
      <w:marLeft w:val="480"/>
      <w:marRight w:val="0"/>
      <w:marTop w:val="0"/>
      <w:marBottom w:val="0"/>
      <w:divBdr>
        <w:top w:val="none" w:sz="0" w:space="0" w:color="auto"/>
        <w:left w:val="none" w:sz="0" w:space="0" w:color="auto"/>
        <w:bottom w:val="none" w:sz="0" w:space="0" w:color="auto"/>
        <w:right w:val="none" w:sz="0" w:space="0" w:color="auto"/>
      </w:divBdr>
    </w:div>
    <w:div w:id="20014694">
      <w:marLeft w:val="480"/>
      <w:marRight w:val="0"/>
      <w:marTop w:val="0"/>
      <w:marBottom w:val="0"/>
      <w:divBdr>
        <w:top w:val="none" w:sz="0" w:space="0" w:color="auto"/>
        <w:left w:val="none" w:sz="0" w:space="0" w:color="auto"/>
        <w:bottom w:val="none" w:sz="0" w:space="0" w:color="auto"/>
        <w:right w:val="none" w:sz="0" w:space="0" w:color="auto"/>
      </w:divBdr>
    </w:div>
    <w:div w:id="20204696">
      <w:marLeft w:val="480"/>
      <w:marRight w:val="0"/>
      <w:marTop w:val="0"/>
      <w:marBottom w:val="0"/>
      <w:divBdr>
        <w:top w:val="none" w:sz="0" w:space="0" w:color="auto"/>
        <w:left w:val="none" w:sz="0" w:space="0" w:color="auto"/>
        <w:bottom w:val="none" w:sz="0" w:space="0" w:color="auto"/>
        <w:right w:val="none" w:sz="0" w:space="0" w:color="auto"/>
      </w:divBdr>
    </w:div>
    <w:div w:id="20209856">
      <w:marLeft w:val="480"/>
      <w:marRight w:val="0"/>
      <w:marTop w:val="0"/>
      <w:marBottom w:val="0"/>
      <w:divBdr>
        <w:top w:val="none" w:sz="0" w:space="0" w:color="auto"/>
        <w:left w:val="none" w:sz="0" w:space="0" w:color="auto"/>
        <w:bottom w:val="none" w:sz="0" w:space="0" w:color="auto"/>
        <w:right w:val="none" w:sz="0" w:space="0" w:color="auto"/>
      </w:divBdr>
    </w:div>
    <w:div w:id="20253643">
      <w:marLeft w:val="480"/>
      <w:marRight w:val="0"/>
      <w:marTop w:val="0"/>
      <w:marBottom w:val="0"/>
      <w:divBdr>
        <w:top w:val="none" w:sz="0" w:space="0" w:color="auto"/>
        <w:left w:val="none" w:sz="0" w:space="0" w:color="auto"/>
        <w:bottom w:val="none" w:sz="0" w:space="0" w:color="auto"/>
        <w:right w:val="none" w:sz="0" w:space="0" w:color="auto"/>
      </w:divBdr>
    </w:div>
    <w:div w:id="20281123">
      <w:marLeft w:val="480"/>
      <w:marRight w:val="0"/>
      <w:marTop w:val="0"/>
      <w:marBottom w:val="0"/>
      <w:divBdr>
        <w:top w:val="none" w:sz="0" w:space="0" w:color="auto"/>
        <w:left w:val="none" w:sz="0" w:space="0" w:color="auto"/>
        <w:bottom w:val="none" w:sz="0" w:space="0" w:color="auto"/>
        <w:right w:val="none" w:sz="0" w:space="0" w:color="auto"/>
      </w:divBdr>
    </w:div>
    <w:div w:id="20320424">
      <w:marLeft w:val="480"/>
      <w:marRight w:val="0"/>
      <w:marTop w:val="0"/>
      <w:marBottom w:val="0"/>
      <w:divBdr>
        <w:top w:val="none" w:sz="0" w:space="0" w:color="auto"/>
        <w:left w:val="none" w:sz="0" w:space="0" w:color="auto"/>
        <w:bottom w:val="none" w:sz="0" w:space="0" w:color="auto"/>
        <w:right w:val="none" w:sz="0" w:space="0" w:color="auto"/>
      </w:divBdr>
    </w:div>
    <w:div w:id="20321430">
      <w:marLeft w:val="480"/>
      <w:marRight w:val="0"/>
      <w:marTop w:val="0"/>
      <w:marBottom w:val="0"/>
      <w:divBdr>
        <w:top w:val="none" w:sz="0" w:space="0" w:color="auto"/>
        <w:left w:val="none" w:sz="0" w:space="0" w:color="auto"/>
        <w:bottom w:val="none" w:sz="0" w:space="0" w:color="auto"/>
        <w:right w:val="none" w:sz="0" w:space="0" w:color="auto"/>
      </w:divBdr>
    </w:div>
    <w:div w:id="20326483">
      <w:marLeft w:val="480"/>
      <w:marRight w:val="0"/>
      <w:marTop w:val="0"/>
      <w:marBottom w:val="0"/>
      <w:divBdr>
        <w:top w:val="none" w:sz="0" w:space="0" w:color="auto"/>
        <w:left w:val="none" w:sz="0" w:space="0" w:color="auto"/>
        <w:bottom w:val="none" w:sz="0" w:space="0" w:color="auto"/>
        <w:right w:val="none" w:sz="0" w:space="0" w:color="auto"/>
      </w:divBdr>
    </w:div>
    <w:div w:id="20329021">
      <w:marLeft w:val="480"/>
      <w:marRight w:val="0"/>
      <w:marTop w:val="0"/>
      <w:marBottom w:val="0"/>
      <w:divBdr>
        <w:top w:val="none" w:sz="0" w:space="0" w:color="auto"/>
        <w:left w:val="none" w:sz="0" w:space="0" w:color="auto"/>
        <w:bottom w:val="none" w:sz="0" w:space="0" w:color="auto"/>
        <w:right w:val="none" w:sz="0" w:space="0" w:color="auto"/>
      </w:divBdr>
    </w:div>
    <w:div w:id="20447579">
      <w:marLeft w:val="480"/>
      <w:marRight w:val="0"/>
      <w:marTop w:val="0"/>
      <w:marBottom w:val="0"/>
      <w:divBdr>
        <w:top w:val="none" w:sz="0" w:space="0" w:color="auto"/>
        <w:left w:val="none" w:sz="0" w:space="0" w:color="auto"/>
        <w:bottom w:val="none" w:sz="0" w:space="0" w:color="auto"/>
        <w:right w:val="none" w:sz="0" w:space="0" w:color="auto"/>
      </w:divBdr>
    </w:div>
    <w:div w:id="20478785">
      <w:marLeft w:val="480"/>
      <w:marRight w:val="0"/>
      <w:marTop w:val="0"/>
      <w:marBottom w:val="0"/>
      <w:divBdr>
        <w:top w:val="none" w:sz="0" w:space="0" w:color="auto"/>
        <w:left w:val="none" w:sz="0" w:space="0" w:color="auto"/>
        <w:bottom w:val="none" w:sz="0" w:space="0" w:color="auto"/>
        <w:right w:val="none" w:sz="0" w:space="0" w:color="auto"/>
      </w:divBdr>
    </w:div>
    <w:div w:id="20478960">
      <w:marLeft w:val="480"/>
      <w:marRight w:val="0"/>
      <w:marTop w:val="0"/>
      <w:marBottom w:val="0"/>
      <w:divBdr>
        <w:top w:val="none" w:sz="0" w:space="0" w:color="auto"/>
        <w:left w:val="none" w:sz="0" w:space="0" w:color="auto"/>
        <w:bottom w:val="none" w:sz="0" w:space="0" w:color="auto"/>
        <w:right w:val="none" w:sz="0" w:space="0" w:color="auto"/>
      </w:divBdr>
    </w:div>
    <w:div w:id="20522235">
      <w:marLeft w:val="480"/>
      <w:marRight w:val="0"/>
      <w:marTop w:val="0"/>
      <w:marBottom w:val="0"/>
      <w:divBdr>
        <w:top w:val="none" w:sz="0" w:space="0" w:color="auto"/>
        <w:left w:val="none" w:sz="0" w:space="0" w:color="auto"/>
        <w:bottom w:val="none" w:sz="0" w:space="0" w:color="auto"/>
        <w:right w:val="none" w:sz="0" w:space="0" w:color="auto"/>
      </w:divBdr>
    </w:div>
    <w:div w:id="20592475">
      <w:marLeft w:val="480"/>
      <w:marRight w:val="0"/>
      <w:marTop w:val="0"/>
      <w:marBottom w:val="0"/>
      <w:divBdr>
        <w:top w:val="none" w:sz="0" w:space="0" w:color="auto"/>
        <w:left w:val="none" w:sz="0" w:space="0" w:color="auto"/>
        <w:bottom w:val="none" w:sz="0" w:space="0" w:color="auto"/>
        <w:right w:val="none" w:sz="0" w:space="0" w:color="auto"/>
      </w:divBdr>
    </w:div>
    <w:div w:id="20594170">
      <w:marLeft w:val="480"/>
      <w:marRight w:val="0"/>
      <w:marTop w:val="0"/>
      <w:marBottom w:val="0"/>
      <w:divBdr>
        <w:top w:val="none" w:sz="0" w:space="0" w:color="auto"/>
        <w:left w:val="none" w:sz="0" w:space="0" w:color="auto"/>
        <w:bottom w:val="none" w:sz="0" w:space="0" w:color="auto"/>
        <w:right w:val="none" w:sz="0" w:space="0" w:color="auto"/>
      </w:divBdr>
    </w:div>
    <w:div w:id="20597940">
      <w:marLeft w:val="480"/>
      <w:marRight w:val="0"/>
      <w:marTop w:val="0"/>
      <w:marBottom w:val="0"/>
      <w:divBdr>
        <w:top w:val="none" w:sz="0" w:space="0" w:color="auto"/>
        <w:left w:val="none" w:sz="0" w:space="0" w:color="auto"/>
        <w:bottom w:val="none" w:sz="0" w:space="0" w:color="auto"/>
        <w:right w:val="none" w:sz="0" w:space="0" w:color="auto"/>
      </w:divBdr>
    </w:div>
    <w:div w:id="20665766">
      <w:marLeft w:val="480"/>
      <w:marRight w:val="0"/>
      <w:marTop w:val="0"/>
      <w:marBottom w:val="0"/>
      <w:divBdr>
        <w:top w:val="none" w:sz="0" w:space="0" w:color="auto"/>
        <w:left w:val="none" w:sz="0" w:space="0" w:color="auto"/>
        <w:bottom w:val="none" w:sz="0" w:space="0" w:color="auto"/>
        <w:right w:val="none" w:sz="0" w:space="0" w:color="auto"/>
      </w:divBdr>
    </w:div>
    <w:div w:id="20713082">
      <w:marLeft w:val="480"/>
      <w:marRight w:val="0"/>
      <w:marTop w:val="0"/>
      <w:marBottom w:val="0"/>
      <w:divBdr>
        <w:top w:val="none" w:sz="0" w:space="0" w:color="auto"/>
        <w:left w:val="none" w:sz="0" w:space="0" w:color="auto"/>
        <w:bottom w:val="none" w:sz="0" w:space="0" w:color="auto"/>
        <w:right w:val="none" w:sz="0" w:space="0" w:color="auto"/>
      </w:divBdr>
    </w:div>
    <w:div w:id="20782973">
      <w:marLeft w:val="480"/>
      <w:marRight w:val="0"/>
      <w:marTop w:val="0"/>
      <w:marBottom w:val="0"/>
      <w:divBdr>
        <w:top w:val="none" w:sz="0" w:space="0" w:color="auto"/>
        <w:left w:val="none" w:sz="0" w:space="0" w:color="auto"/>
        <w:bottom w:val="none" w:sz="0" w:space="0" w:color="auto"/>
        <w:right w:val="none" w:sz="0" w:space="0" w:color="auto"/>
      </w:divBdr>
    </w:div>
    <w:div w:id="20789851">
      <w:marLeft w:val="480"/>
      <w:marRight w:val="0"/>
      <w:marTop w:val="0"/>
      <w:marBottom w:val="0"/>
      <w:divBdr>
        <w:top w:val="none" w:sz="0" w:space="0" w:color="auto"/>
        <w:left w:val="none" w:sz="0" w:space="0" w:color="auto"/>
        <w:bottom w:val="none" w:sz="0" w:space="0" w:color="auto"/>
        <w:right w:val="none" w:sz="0" w:space="0" w:color="auto"/>
      </w:divBdr>
    </w:div>
    <w:div w:id="20791723">
      <w:marLeft w:val="480"/>
      <w:marRight w:val="0"/>
      <w:marTop w:val="0"/>
      <w:marBottom w:val="0"/>
      <w:divBdr>
        <w:top w:val="none" w:sz="0" w:space="0" w:color="auto"/>
        <w:left w:val="none" w:sz="0" w:space="0" w:color="auto"/>
        <w:bottom w:val="none" w:sz="0" w:space="0" w:color="auto"/>
        <w:right w:val="none" w:sz="0" w:space="0" w:color="auto"/>
      </w:divBdr>
    </w:div>
    <w:div w:id="20858857">
      <w:marLeft w:val="480"/>
      <w:marRight w:val="0"/>
      <w:marTop w:val="0"/>
      <w:marBottom w:val="0"/>
      <w:divBdr>
        <w:top w:val="none" w:sz="0" w:space="0" w:color="auto"/>
        <w:left w:val="none" w:sz="0" w:space="0" w:color="auto"/>
        <w:bottom w:val="none" w:sz="0" w:space="0" w:color="auto"/>
        <w:right w:val="none" w:sz="0" w:space="0" w:color="auto"/>
      </w:divBdr>
    </w:div>
    <w:div w:id="20859143">
      <w:marLeft w:val="480"/>
      <w:marRight w:val="0"/>
      <w:marTop w:val="0"/>
      <w:marBottom w:val="0"/>
      <w:divBdr>
        <w:top w:val="none" w:sz="0" w:space="0" w:color="auto"/>
        <w:left w:val="none" w:sz="0" w:space="0" w:color="auto"/>
        <w:bottom w:val="none" w:sz="0" w:space="0" w:color="auto"/>
        <w:right w:val="none" w:sz="0" w:space="0" w:color="auto"/>
      </w:divBdr>
    </w:div>
    <w:div w:id="20978175">
      <w:marLeft w:val="480"/>
      <w:marRight w:val="0"/>
      <w:marTop w:val="0"/>
      <w:marBottom w:val="0"/>
      <w:divBdr>
        <w:top w:val="none" w:sz="0" w:space="0" w:color="auto"/>
        <w:left w:val="none" w:sz="0" w:space="0" w:color="auto"/>
        <w:bottom w:val="none" w:sz="0" w:space="0" w:color="auto"/>
        <w:right w:val="none" w:sz="0" w:space="0" w:color="auto"/>
      </w:divBdr>
    </w:div>
    <w:div w:id="21057104">
      <w:marLeft w:val="480"/>
      <w:marRight w:val="0"/>
      <w:marTop w:val="0"/>
      <w:marBottom w:val="0"/>
      <w:divBdr>
        <w:top w:val="none" w:sz="0" w:space="0" w:color="auto"/>
        <w:left w:val="none" w:sz="0" w:space="0" w:color="auto"/>
        <w:bottom w:val="none" w:sz="0" w:space="0" w:color="auto"/>
        <w:right w:val="none" w:sz="0" w:space="0" w:color="auto"/>
      </w:divBdr>
    </w:div>
    <w:div w:id="21058990">
      <w:marLeft w:val="480"/>
      <w:marRight w:val="0"/>
      <w:marTop w:val="0"/>
      <w:marBottom w:val="0"/>
      <w:divBdr>
        <w:top w:val="none" w:sz="0" w:space="0" w:color="auto"/>
        <w:left w:val="none" w:sz="0" w:space="0" w:color="auto"/>
        <w:bottom w:val="none" w:sz="0" w:space="0" w:color="auto"/>
        <w:right w:val="none" w:sz="0" w:space="0" w:color="auto"/>
      </w:divBdr>
    </w:div>
    <w:div w:id="21129835">
      <w:marLeft w:val="480"/>
      <w:marRight w:val="0"/>
      <w:marTop w:val="0"/>
      <w:marBottom w:val="0"/>
      <w:divBdr>
        <w:top w:val="none" w:sz="0" w:space="0" w:color="auto"/>
        <w:left w:val="none" w:sz="0" w:space="0" w:color="auto"/>
        <w:bottom w:val="none" w:sz="0" w:space="0" w:color="auto"/>
        <w:right w:val="none" w:sz="0" w:space="0" w:color="auto"/>
      </w:divBdr>
    </w:div>
    <w:div w:id="21171321">
      <w:marLeft w:val="480"/>
      <w:marRight w:val="0"/>
      <w:marTop w:val="0"/>
      <w:marBottom w:val="0"/>
      <w:divBdr>
        <w:top w:val="none" w:sz="0" w:space="0" w:color="auto"/>
        <w:left w:val="none" w:sz="0" w:space="0" w:color="auto"/>
        <w:bottom w:val="none" w:sz="0" w:space="0" w:color="auto"/>
        <w:right w:val="none" w:sz="0" w:space="0" w:color="auto"/>
      </w:divBdr>
    </w:div>
    <w:div w:id="21175406">
      <w:marLeft w:val="480"/>
      <w:marRight w:val="0"/>
      <w:marTop w:val="0"/>
      <w:marBottom w:val="0"/>
      <w:divBdr>
        <w:top w:val="none" w:sz="0" w:space="0" w:color="auto"/>
        <w:left w:val="none" w:sz="0" w:space="0" w:color="auto"/>
        <w:bottom w:val="none" w:sz="0" w:space="0" w:color="auto"/>
        <w:right w:val="none" w:sz="0" w:space="0" w:color="auto"/>
      </w:divBdr>
    </w:div>
    <w:div w:id="21246030">
      <w:marLeft w:val="480"/>
      <w:marRight w:val="0"/>
      <w:marTop w:val="0"/>
      <w:marBottom w:val="0"/>
      <w:divBdr>
        <w:top w:val="none" w:sz="0" w:space="0" w:color="auto"/>
        <w:left w:val="none" w:sz="0" w:space="0" w:color="auto"/>
        <w:bottom w:val="none" w:sz="0" w:space="0" w:color="auto"/>
        <w:right w:val="none" w:sz="0" w:space="0" w:color="auto"/>
      </w:divBdr>
    </w:div>
    <w:div w:id="21252083">
      <w:marLeft w:val="480"/>
      <w:marRight w:val="0"/>
      <w:marTop w:val="0"/>
      <w:marBottom w:val="0"/>
      <w:divBdr>
        <w:top w:val="none" w:sz="0" w:space="0" w:color="auto"/>
        <w:left w:val="none" w:sz="0" w:space="0" w:color="auto"/>
        <w:bottom w:val="none" w:sz="0" w:space="0" w:color="auto"/>
        <w:right w:val="none" w:sz="0" w:space="0" w:color="auto"/>
      </w:divBdr>
    </w:div>
    <w:div w:id="21327474">
      <w:marLeft w:val="480"/>
      <w:marRight w:val="0"/>
      <w:marTop w:val="0"/>
      <w:marBottom w:val="0"/>
      <w:divBdr>
        <w:top w:val="none" w:sz="0" w:space="0" w:color="auto"/>
        <w:left w:val="none" w:sz="0" w:space="0" w:color="auto"/>
        <w:bottom w:val="none" w:sz="0" w:space="0" w:color="auto"/>
        <w:right w:val="none" w:sz="0" w:space="0" w:color="auto"/>
      </w:divBdr>
    </w:div>
    <w:div w:id="21370638">
      <w:marLeft w:val="480"/>
      <w:marRight w:val="0"/>
      <w:marTop w:val="0"/>
      <w:marBottom w:val="0"/>
      <w:divBdr>
        <w:top w:val="none" w:sz="0" w:space="0" w:color="auto"/>
        <w:left w:val="none" w:sz="0" w:space="0" w:color="auto"/>
        <w:bottom w:val="none" w:sz="0" w:space="0" w:color="auto"/>
        <w:right w:val="none" w:sz="0" w:space="0" w:color="auto"/>
      </w:divBdr>
    </w:div>
    <w:div w:id="21396795">
      <w:marLeft w:val="480"/>
      <w:marRight w:val="0"/>
      <w:marTop w:val="0"/>
      <w:marBottom w:val="0"/>
      <w:divBdr>
        <w:top w:val="none" w:sz="0" w:space="0" w:color="auto"/>
        <w:left w:val="none" w:sz="0" w:space="0" w:color="auto"/>
        <w:bottom w:val="none" w:sz="0" w:space="0" w:color="auto"/>
        <w:right w:val="none" w:sz="0" w:space="0" w:color="auto"/>
      </w:divBdr>
    </w:div>
    <w:div w:id="21440875">
      <w:marLeft w:val="480"/>
      <w:marRight w:val="0"/>
      <w:marTop w:val="0"/>
      <w:marBottom w:val="0"/>
      <w:divBdr>
        <w:top w:val="none" w:sz="0" w:space="0" w:color="auto"/>
        <w:left w:val="none" w:sz="0" w:space="0" w:color="auto"/>
        <w:bottom w:val="none" w:sz="0" w:space="0" w:color="auto"/>
        <w:right w:val="none" w:sz="0" w:space="0" w:color="auto"/>
      </w:divBdr>
    </w:div>
    <w:div w:id="21442079">
      <w:marLeft w:val="480"/>
      <w:marRight w:val="0"/>
      <w:marTop w:val="0"/>
      <w:marBottom w:val="0"/>
      <w:divBdr>
        <w:top w:val="none" w:sz="0" w:space="0" w:color="auto"/>
        <w:left w:val="none" w:sz="0" w:space="0" w:color="auto"/>
        <w:bottom w:val="none" w:sz="0" w:space="0" w:color="auto"/>
        <w:right w:val="none" w:sz="0" w:space="0" w:color="auto"/>
      </w:divBdr>
    </w:div>
    <w:div w:id="21445378">
      <w:marLeft w:val="480"/>
      <w:marRight w:val="0"/>
      <w:marTop w:val="0"/>
      <w:marBottom w:val="0"/>
      <w:divBdr>
        <w:top w:val="none" w:sz="0" w:space="0" w:color="auto"/>
        <w:left w:val="none" w:sz="0" w:space="0" w:color="auto"/>
        <w:bottom w:val="none" w:sz="0" w:space="0" w:color="auto"/>
        <w:right w:val="none" w:sz="0" w:space="0" w:color="auto"/>
      </w:divBdr>
    </w:div>
    <w:div w:id="21516585">
      <w:marLeft w:val="480"/>
      <w:marRight w:val="0"/>
      <w:marTop w:val="0"/>
      <w:marBottom w:val="0"/>
      <w:divBdr>
        <w:top w:val="none" w:sz="0" w:space="0" w:color="auto"/>
        <w:left w:val="none" w:sz="0" w:space="0" w:color="auto"/>
        <w:bottom w:val="none" w:sz="0" w:space="0" w:color="auto"/>
        <w:right w:val="none" w:sz="0" w:space="0" w:color="auto"/>
      </w:divBdr>
    </w:div>
    <w:div w:id="21519475">
      <w:marLeft w:val="480"/>
      <w:marRight w:val="0"/>
      <w:marTop w:val="0"/>
      <w:marBottom w:val="0"/>
      <w:divBdr>
        <w:top w:val="none" w:sz="0" w:space="0" w:color="auto"/>
        <w:left w:val="none" w:sz="0" w:space="0" w:color="auto"/>
        <w:bottom w:val="none" w:sz="0" w:space="0" w:color="auto"/>
        <w:right w:val="none" w:sz="0" w:space="0" w:color="auto"/>
      </w:divBdr>
    </w:div>
    <w:div w:id="21521801">
      <w:marLeft w:val="480"/>
      <w:marRight w:val="0"/>
      <w:marTop w:val="0"/>
      <w:marBottom w:val="0"/>
      <w:divBdr>
        <w:top w:val="none" w:sz="0" w:space="0" w:color="auto"/>
        <w:left w:val="none" w:sz="0" w:space="0" w:color="auto"/>
        <w:bottom w:val="none" w:sz="0" w:space="0" w:color="auto"/>
        <w:right w:val="none" w:sz="0" w:space="0" w:color="auto"/>
      </w:divBdr>
    </w:div>
    <w:div w:id="21563457">
      <w:marLeft w:val="480"/>
      <w:marRight w:val="0"/>
      <w:marTop w:val="0"/>
      <w:marBottom w:val="0"/>
      <w:divBdr>
        <w:top w:val="none" w:sz="0" w:space="0" w:color="auto"/>
        <w:left w:val="none" w:sz="0" w:space="0" w:color="auto"/>
        <w:bottom w:val="none" w:sz="0" w:space="0" w:color="auto"/>
        <w:right w:val="none" w:sz="0" w:space="0" w:color="auto"/>
      </w:divBdr>
    </w:div>
    <w:div w:id="21590382">
      <w:marLeft w:val="480"/>
      <w:marRight w:val="0"/>
      <w:marTop w:val="0"/>
      <w:marBottom w:val="0"/>
      <w:divBdr>
        <w:top w:val="none" w:sz="0" w:space="0" w:color="auto"/>
        <w:left w:val="none" w:sz="0" w:space="0" w:color="auto"/>
        <w:bottom w:val="none" w:sz="0" w:space="0" w:color="auto"/>
        <w:right w:val="none" w:sz="0" w:space="0" w:color="auto"/>
      </w:divBdr>
    </w:div>
    <w:div w:id="21630946">
      <w:marLeft w:val="480"/>
      <w:marRight w:val="0"/>
      <w:marTop w:val="0"/>
      <w:marBottom w:val="0"/>
      <w:divBdr>
        <w:top w:val="none" w:sz="0" w:space="0" w:color="auto"/>
        <w:left w:val="none" w:sz="0" w:space="0" w:color="auto"/>
        <w:bottom w:val="none" w:sz="0" w:space="0" w:color="auto"/>
        <w:right w:val="none" w:sz="0" w:space="0" w:color="auto"/>
      </w:divBdr>
    </w:div>
    <w:div w:id="21633790">
      <w:marLeft w:val="480"/>
      <w:marRight w:val="0"/>
      <w:marTop w:val="0"/>
      <w:marBottom w:val="0"/>
      <w:divBdr>
        <w:top w:val="none" w:sz="0" w:space="0" w:color="auto"/>
        <w:left w:val="none" w:sz="0" w:space="0" w:color="auto"/>
        <w:bottom w:val="none" w:sz="0" w:space="0" w:color="auto"/>
        <w:right w:val="none" w:sz="0" w:space="0" w:color="auto"/>
      </w:divBdr>
    </w:div>
    <w:div w:id="21634519">
      <w:marLeft w:val="480"/>
      <w:marRight w:val="0"/>
      <w:marTop w:val="0"/>
      <w:marBottom w:val="0"/>
      <w:divBdr>
        <w:top w:val="none" w:sz="0" w:space="0" w:color="auto"/>
        <w:left w:val="none" w:sz="0" w:space="0" w:color="auto"/>
        <w:bottom w:val="none" w:sz="0" w:space="0" w:color="auto"/>
        <w:right w:val="none" w:sz="0" w:space="0" w:color="auto"/>
      </w:divBdr>
    </w:div>
    <w:div w:id="21707374">
      <w:marLeft w:val="480"/>
      <w:marRight w:val="0"/>
      <w:marTop w:val="0"/>
      <w:marBottom w:val="0"/>
      <w:divBdr>
        <w:top w:val="none" w:sz="0" w:space="0" w:color="auto"/>
        <w:left w:val="none" w:sz="0" w:space="0" w:color="auto"/>
        <w:bottom w:val="none" w:sz="0" w:space="0" w:color="auto"/>
        <w:right w:val="none" w:sz="0" w:space="0" w:color="auto"/>
      </w:divBdr>
    </w:div>
    <w:div w:id="21710333">
      <w:marLeft w:val="480"/>
      <w:marRight w:val="0"/>
      <w:marTop w:val="0"/>
      <w:marBottom w:val="0"/>
      <w:divBdr>
        <w:top w:val="none" w:sz="0" w:space="0" w:color="auto"/>
        <w:left w:val="none" w:sz="0" w:space="0" w:color="auto"/>
        <w:bottom w:val="none" w:sz="0" w:space="0" w:color="auto"/>
        <w:right w:val="none" w:sz="0" w:space="0" w:color="auto"/>
      </w:divBdr>
    </w:div>
    <w:div w:id="21711547">
      <w:marLeft w:val="480"/>
      <w:marRight w:val="0"/>
      <w:marTop w:val="0"/>
      <w:marBottom w:val="0"/>
      <w:divBdr>
        <w:top w:val="none" w:sz="0" w:space="0" w:color="auto"/>
        <w:left w:val="none" w:sz="0" w:space="0" w:color="auto"/>
        <w:bottom w:val="none" w:sz="0" w:space="0" w:color="auto"/>
        <w:right w:val="none" w:sz="0" w:space="0" w:color="auto"/>
      </w:divBdr>
    </w:div>
    <w:div w:id="21715285">
      <w:marLeft w:val="480"/>
      <w:marRight w:val="0"/>
      <w:marTop w:val="0"/>
      <w:marBottom w:val="0"/>
      <w:divBdr>
        <w:top w:val="none" w:sz="0" w:space="0" w:color="auto"/>
        <w:left w:val="none" w:sz="0" w:space="0" w:color="auto"/>
        <w:bottom w:val="none" w:sz="0" w:space="0" w:color="auto"/>
        <w:right w:val="none" w:sz="0" w:space="0" w:color="auto"/>
      </w:divBdr>
    </w:div>
    <w:div w:id="21787964">
      <w:marLeft w:val="480"/>
      <w:marRight w:val="0"/>
      <w:marTop w:val="0"/>
      <w:marBottom w:val="0"/>
      <w:divBdr>
        <w:top w:val="none" w:sz="0" w:space="0" w:color="auto"/>
        <w:left w:val="none" w:sz="0" w:space="0" w:color="auto"/>
        <w:bottom w:val="none" w:sz="0" w:space="0" w:color="auto"/>
        <w:right w:val="none" w:sz="0" w:space="0" w:color="auto"/>
      </w:divBdr>
    </w:div>
    <w:div w:id="21824800">
      <w:marLeft w:val="480"/>
      <w:marRight w:val="0"/>
      <w:marTop w:val="0"/>
      <w:marBottom w:val="0"/>
      <w:divBdr>
        <w:top w:val="none" w:sz="0" w:space="0" w:color="auto"/>
        <w:left w:val="none" w:sz="0" w:space="0" w:color="auto"/>
        <w:bottom w:val="none" w:sz="0" w:space="0" w:color="auto"/>
        <w:right w:val="none" w:sz="0" w:space="0" w:color="auto"/>
      </w:divBdr>
    </w:div>
    <w:div w:id="21827402">
      <w:marLeft w:val="480"/>
      <w:marRight w:val="0"/>
      <w:marTop w:val="0"/>
      <w:marBottom w:val="0"/>
      <w:divBdr>
        <w:top w:val="none" w:sz="0" w:space="0" w:color="auto"/>
        <w:left w:val="none" w:sz="0" w:space="0" w:color="auto"/>
        <w:bottom w:val="none" w:sz="0" w:space="0" w:color="auto"/>
        <w:right w:val="none" w:sz="0" w:space="0" w:color="auto"/>
      </w:divBdr>
    </w:div>
    <w:div w:id="21828145">
      <w:marLeft w:val="480"/>
      <w:marRight w:val="0"/>
      <w:marTop w:val="0"/>
      <w:marBottom w:val="0"/>
      <w:divBdr>
        <w:top w:val="none" w:sz="0" w:space="0" w:color="auto"/>
        <w:left w:val="none" w:sz="0" w:space="0" w:color="auto"/>
        <w:bottom w:val="none" w:sz="0" w:space="0" w:color="auto"/>
        <w:right w:val="none" w:sz="0" w:space="0" w:color="auto"/>
      </w:divBdr>
    </w:div>
    <w:div w:id="21832266">
      <w:marLeft w:val="480"/>
      <w:marRight w:val="0"/>
      <w:marTop w:val="0"/>
      <w:marBottom w:val="0"/>
      <w:divBdr>
        <w:top w:val="none" w:sz="0" w:space="0" w:color="auto"/>
        <w:left w:val="none" w:sz="0" w:space="0" w:color="auto"/>
        <w:bottom w:val="none" w:sz="0" w:space="0" w:color="auto"/>
        <w:right w:val="none" w:sz="0" w:space="0" w:color="auto"/>
      </w:divBdr>
    </w:div>
    <w:div w:id="21903078">
      <w:marLeft w:val="480"/>
      <w:marRight w:val="0"/>
      <w:marTop w:val="0"/>
      <w:marBottom w:val="0"/>
      <w:divBdr>
        <w:top w:val="none" w:sz="0" w:space="0" w:color="auto"/>
        <w:left w:val="none" w:sz="0" w:space="0" w:color="auto"/>
        <w:bottom w:val="none" w:sz="0" w:space="0" w:color="auto"/>
        <w:right w:val="none" w:sz="0" w:space="0" w:color="auto"/>
      </w:divBdr>
    </w:div>
    <w:div w:id="21904722">
      <w:marLeft w:val="480"/>
      <w:marRight w:val="0"/>
      <w:marTop w:val="0"/>
      <w:marBottom w:val="0"/>
      <w:divBdr>
        <w:top w:val="none" w:sz="0" w:space="0" w:color="auto"/>
        <w:left w:val="none" w:sz="0" w:space="0" w:color="auto"/>
        <w:bottom w:val="none" w:sz="0" w:space="0" w:color="auto"/>
        <w:right w:val="none" w:sz="0" w:space="0" w:color="auto"/>
      </w:divBdr>
    </w:div>
    <w:div w:id="21906519">
      <w:marLeft w:val="480"/>
      <w:marRight w:val="0"/>
      <w:marTop w:val="0"/>
      <w:marBottom w:val="0"/>
      <w:divBdr>
        <w:top w:val="none" w:sz="0" w:space="0" w:color="auto"/>
        <w:left w:val="none" w:sz="0" w:space="0" w:color="auto"/>
        <w:bottom w:val="none" w:sz="0" w:space="0" w:color="auto"/>
        <w:right w:val="none" w:sz="0" w:space="0" w:color="auto"/>
      </w:divBdr>
    </w:div>
    <w:div w:id="21977916">
      <w:marLeft w:val="480"/>
      <w:marRight w:val="0"/>
      <w:marTop w:val="0"/>
      <w:marBottom w:val="0"/>
      <w:divBdr>
        <w:top w:val="none" w:sz="0" w:space="0" w:color="auto"/>
        <w:left w:val="none" w:sz="0" w:space="0" w:color="auto"/>
        <w:bottom w:val="none" w:sz="0" w:space="0" w:color="auto"/>
        <w:right w:val="none" w:sz="0" w:space="0" w:color="auto"/>
      </w:divBdr>
    </w:div>
    <w:div w:id="21980712">
      <w:marLeft w:val="480"/>
      <w:marRight w:val="0"/>
      <w:marTop w:val="0"/>
      <w:marBottom w:val="0"/>
      <w:divBdr>
        <w:top w:val="none" w:sz="0" w:space="0" w:color="auto"/>
        <w:left w:val="none" w:sz="0" w:space="0" w:color="auto"/>
        <w:bottom w:val="none" w:sz="0" w:space="0" w:color="auto"/>
        <w:right w:val="none" w:sz="0" w:space="0" w:color="auto"/>
      </w:divBdr>
    </w:div>
    <w:div w:id="22023737">
      <w:marLeft w:val="480"/>
      <w:marRight w:val="0"/>
      <w:marTop w:val="0"/>
      <w:marBottom w:val="0"/>
      <w:divBdr>
        <w:top w:val="none" w:sz="0" w:space="0" w:color="auto"/>
        <w:left w:val="none" w:sz="0" w:space="0" w:color="auto"/>
        <w:bottom w:val="none" w:sz="0" w:space="0" w:color="auto"/>
        <w:right w:val="none" w:sz="0" w:space="0" w:color="auto"/>
      </w:divBdr>
    </w:div>
    <w:div w:id="22024557">
      <w:marLeft w:val="480"/>
      <w:marRight w:val="0"/>
      <w:marTop w:val="0"/>
      <w:marBottom w:val="0"/>
      <w:divBdr>
        <w:top w:val="none" w:sz="0" w:space="0" w:color="auto"/>
        <w:left w:val="none" w:sz="0" w:space="0" w:color="auto"/>
        <w:bottom w:val="none" w:sz="0" w:space="0" w:color="auto"/>
        <w:right w:val="none" w:sz="0" w:space="0" w:color="auto"/>
      </w:divBdr>
    </w:div>
    <w:div w:id="22025615">
      <w:marLeft w:val="480"/>
      <w:marRight w:val="0"/>
      <w:marTop w:val="0"/>
      <w:marBottom w:val="0"/>
      <w:divBdr>
        <w:top w:val="none" w:sz="0" w:space="0" w:color="auto"/>
        <w:left w:val="none" w:sz="0" w:space="0" w:color="auto"/>
        <w:bottom w:val="none" w:sz="0" w:space="0" w:color="auto"/>
        <w:right w:val="none" w:sz="0" w:space="0" w:color="auto"/>
      </w:divBdr>
    </w:div>
    <w:div w:id="22052392">
      <w:marLeft w:val="480"/>
      <w:marRight w:val="0"/>
      <w:marTop w:val="0"/>
      <w:marBottom w:val="0"/>
      <w:divBdr>
        <w:top w:val="none" w:sz="0" w:space="0" w:color="auto"/>
        <w:left w:val="none" w:sz="0" w:space="0" w:color="auto"/>
        <w:bottom w:val="none" w:sz="0" w:space="0" w:color="auto"/>
        <w:right w:val="none" w:sz="0" w:space="0" w:color="auto"/>
      </w:divBdr>
    </w:div>
    <w:div w:id="22093496">
      <w:marLeft w:val="480"/>
      <w:marRight w:val="0"/>
      <w:marTop w:val="0"/>
      <w:marBottom w:val="0"/>
      <w:divBdr>
        <w:top w:val="none" w:sz="0" w:space="0" w:color="auto"/>
        <w:left w:val="none" w:sz="0" w:space="0" w:color="auto"/>
        <w:bottom w:val="none" w:sz="0" w:space="0" w:color="auto"/>
        <w:right w:val="none" w:sz="0" w:space="0" w:color="auto"/>
      </w:divBdr>
    </w:div>
    <w:div w:id="22098266">
      <w:marLeft w:val="480"/>
      <w:marRight w:val="0"/>
      <w:marTop w:val="0"/>
      <w:marBottom w:val="0"/>
      <w:divBdr>
        <w:top w:val="none" w:sz="0" w:space="0" w:color="auto"/>
        <w:left w:val="none" w:sz="0" w:space="0" w:color="auto"/>
        <w:bottom w:val="none" w:sz="0" w:space="0" w:color="auto"/>
        <w:right w:val="none" w:sz="0" w:space="0" w:color="auto"/>
      </w:divBdr>
    </w:div>
    <w:div w:id="22168257">
      <w:marLeft w:val="480"/>
      <w:marRight w:val="0"/>
      <w:marTop w:val="0"/>
      <w:marBottom w:val="0"/>
      <w:divBdr>
        <w:top w:val="none" w:sz="0" w:space="0" w:color="auto"/>
        <w:left w:val="none" w:sz="0" w:space="0" w:color="auto"/>
        <w:bottom w:val="none" w:sz="0" w:space="0" w:color="auto"/>
        <w:right w:val="none" w:sz="0" w:space="0" w:color="auto"/>
      </w:divBdr>
    </w:div>
    <w:div w:id="22170286">
      <w:marLeft w:val="480"/>
      <w:marRight w:val="0"/>
      <w:marTop w:val="0"/>
      <w:marBottom w:val="0"/>
      <w:divBdr>
        <w:top w:val="none" w:sz="0" w:space="0" w:color="auto"/>
        <w:left w:val="none" w:sz="0" w:space="0" w:color="auto"/>
        <w:bottom w:val="none" w:sz="0" w:space="0" w:color="auto"/>
        <w:right w:val="none" w:sz="0" w:space="0" w:color="auto"/>
      </w:divBdr>
    </w:div>
    <w:div w:id="22173333">
      <w:marLeft w:val="480"/>
      <w:marRight w:val="0"/>
      <w:marTop w:val="0"/>
      <w:marBottom w:val="0"/>
      <w:divBdr>
        <w:top w:val="none" w:sz="0" w:space="0" w:color="auto"/>
        <w:left w:val="none" w:sz="0" w:space="0" w:color="auto"/>
        <w:bottom w:val="none" w:sz="0" w:space="0" w:color="auto"/>
        <w:right w:val="none" w:sz="0" w:space="0" w:color="auto"/>
      </w:divBdr>
    </w:div>
    <w:div w:id="22219618">
      <w:marLeft w:val="480"/>
      <w:marRight w:val="0"/>
      <w:marTop w:val="0"/>
      <w:marBottom w:val="0"/>
      <w:divBdr>
        <w:top w:val="none" w:sz="0" w:space="0" w:color="auto"/>
        <w:left w:val="none" w:sz="0" w:space="0" w:color="auto"/>
        <w:bottom w:val="none" w:sz="0" w:space="0" w:color="auto"/>
        <w:right w:val="none" w:sz="0" w:space="0" w:color="auto"/>
      </w:divBdr>
    </w:div>
    <w:div w:id="22246307">
      <w:marLeft w:val="480"/>
      <w:marRight w:val="0"/>
      <w:marTop w:val="0"/>
      <w:marBottom w:val="0"/>
      <w:divBdr>
        <w:top w:val="none" w:sz="0" w:space="0" w:color="auto"/>
        <w:left w:val="none" w:sz="0" w:space="0" w:color="auto"/>
        <w:bottom w:val="none" w:sz="0" w:space="0" w:color="auto"/>
        <w:right w:val="none" w:sz="0" w:space="0" w:color="auto"/>
      </w:divBdr>
    </w:div>
    <w:div w:id="22246669">
      <w:marLeft w:val="480"/>
      <w:marRight w:val="0"/>
      <w:marTop w:val="0"/>
      <w:marBottom w:val="0"/>
      <w:divBdr>
        <w:top w:val="none" w:sz="0" w:space="0" w:color="auto"/>
        <w:left w:val="none" w:sz="0" w:space="0" w:color="auto"/>
        <w:bottom w:val="none" w:sz="0" w:space="0" w:color="auto"/>
        <w:right w:val="none" w:sz="0" w:space="0" w:color="auto"/>
      </w:divBdr>
    </w:div>
    <w:div w:id="22249326">
      <w:marLeft w:val="480"/>
      <w:marRight w:val="0"/>
      <w:marTop w:val="0"/>
      <w:marBottom w:val="0"/>
      <w:divBdr>
        <w:top w:val="none" w:sz="0" w:space="0" w:color="auto"/>
        <w:left w:val="none" w:sz="0" w:space="0" w:color="auto"/>
        <w:bottom w:val="none" w:sz="0" w:space="0" w:color="auto"/>
        <w:right w:val="none" w:sz="0" w:space="0" w:color="auto"/>
      </w:divBdr>
    </w:div>
    <w:div w:id="22287533">
      <w:marLeft w:val="480"/>
      <w:marRight w:val="0"/>
      <w:marTop w:val="0"/>
      <w:marBottom w:val="0"/>
      <w:divBdr>
        <w:top w:val="none" w:sz="0" w:space="0" w:color="auto"/>
        <w:left w:val="none" w:sz="0" w:space="0" w:color="auto"/>
        <w:bottom w:val="none" w:sz="0" w:space="0" w:color="auto"/>
        <w:right w:val="none" w:sz="0" w:space="0" w:color="auto"/>
      </w:divBdr>
    </w:div>
    <w:div w:id="22287924">
      <w:marLeft w:val="480"/>
      <w:marRight w:val="0"/>
      <w:marTop w:val="0"/>
      <w:marBottom w:val="0"/>
      <w:divBdr>
        <w:top w:val="none" w:sz="0" w:space="0" w:color="auto"/>
        <w:left w:val="none" w:sz="0" w:space="0" w:color="auto"/>
        <w:bottom w:val="none" w:sz="0" w:space="0" w:color="auto"/>
        <w:right w:val="none" w:sz="0" w:space="0" w:color="auto"/>
      </w:divBdr>
    </w:div>
    <w:div w:id="22293279">
      <w:marLeft w:val="480"/>
      <w:marRight w:val="0"/>
      <w:marTop w:val="0"/>
      <w:marBottom w:val="0"/>
      <w:divBdr>
        <w:top w:val="none" w:sz="0" w:space="0" w:color="auto"/>
        <w:left w:val="none" w:sz="0" w:space="0" w:color="auto"/>
        <w:bottom w:val="none" w:sz="0" w:space="0" w:color="auto"/>
        <w:right w:val="none" w:sz="0" w:space="0" w:color="auto"/>
      </w:divBdr>
    </w:div>
    <w:div w:id="22294839">
      <w:marLeft w:val="480"/>
      <w:marRight w:val="0"/>
      <w:marTop w:val="0"/>
      <w:marBottom w:val="0"/>
      <w:divBdr>
        <w:top w:val="none" w:sz="0" w:space="0" w:color="auto"/>
        <w:left w:val="none" w:sz="0" w:space="0" w:color="auto"/>
        <w:bottom w:val="none" w:sz="0" w:space="0" w:color="auto"/>
        <w:right w:val="none" w:sz="0" w:space="0" w:color="auto"/>
      </w:divBdr>
    </w:div>
    <w:div w:id="22437286">
      <w:marLeft w:val="480"/>
      <w:marRight w:val="0"/>
      <w:marTop w:val="0"/>
      <w:marBottom w:val="0"/>
      <w:divBdr>
        <w:top w:val="none" w:sz="0" w:space="0" w:color="auto"/>
        <w:left w:val="none" w:sz="0" w:space="0" w:color="auto"/>
        <w:bottom w:val="none" w:sz="0" w:space="0" w:color="auto"/>
        <w:right w:val="none" w:sz="0" w:space="0" w:color="auto"/>
      </w:divBdr>
    </w:div>
    <w:div w:id="22443504">
      <w:marLeft w:val="480"/>
      <w:marRight w:val="0"/>
      <w:marTop w:val="0"/>
      <w:marBottom w:val="0"/>
      <w:divBdr>
        <w:top w:val="none" w:sz="0" w:space="0" w:color="auto"/>
        <w:left w:val="none" w:sz="0" w:space="0" w:color="auto"/>
        <w:bottom w:val="none" w:sz="0" w:space="0" w:color="auto"/>
        <w:right w:val="none" w:sz="0" w:space="0" w:color="auto"/>
      </w:divBdr>
    </w:div>
    <w:div w:id="22482438">
      <w:marLeft w:val="480"/>
      <w:marRight w:val="0"/>
      <w:marTop w:val="0"/>
      <w:marBottom w:val="0"/>
      <w:divBdr>
        <w:top w:val="none" w:sz="0" w:space="0" w:color="auto"/>
        <w:left w:val="none" w:sz="0" w:space="0" w:color="auto"/>
        <w:bottom w:val="none" w:sz="0" w:space="0" w:color="auto"/>
        <w:right w:val="none" w:sz="0" w:space="0" w:color="auto"/>
      </w:divBdr>
    </w:div>
    <w:div w:id="22561848">
      <w:marLeft w:val="480"/>
      <w:marRight w:val="0"/>
      <w:marTop w:val="0"/>
      <w:marBottom w:val="0"/>
      <w:divBdr>
        <w:top w:val="none" w:sz="0" w:space="0" w:color="auto"/>
        <w:left w:val="none" w:sz="0" w:space="0" w:color="auto"/>
        <w:bottom w:val="none" w:sz="0" w:space="0" w:color="auto"/>
        <w:right w:val="none" w:sz="0" w:space="0" w:color="auto"/>
      </w:divBdr>
    </w:div>
    <w:div w:id="22874131">
      <w:marLeft w:val="480"/>
      <w:marRight w:val="0"/>
      <w:marTop w:val="0"/>
      <w:marBottom w:val="0"/>
      <w:divBdr>
        <w:top w:val="none" w:sz="0" w:space="0" w:color="auto"/>
        <w:left w:val="none" w:sz="0" w:space="0" w:color="auto"/>
        <w:bottom w:val="none" w:sz="0" w:space="0" w:color="auto"/>
        <w:right w:val="none" w:sz="0" w:space="0" w:color="auto"/>
      </w:divBdr>
    </w:div>
    <w:div w:id="22875419">
      <w:marLeft w:val="480"/>
      <w:marRight w:val="0"/>
      <w:marTop w:val="0"/>
      <w:marBottom w:val="0"/>
      <w:divBdr>
        <w:top w:val="none" w:sz="0" w:space="0" w:color="auto"/>
        <w:left w:val="none" w:sz="0" w:space="0" w:color="auto"/>
        <w:bottom w:val="none" w:sz="0" w:space="0" w:color="auto"/>
        <w:right w:val="none" w:sz="0" w:space="0" w:color="auto"/>
      </w:divBdr>
    </w:div>
    <w:div w:id="22875547">
      <w:marLeft w:val="480"/>
      <w:marRight w:val="0"/>
      <w:marTop w:val="0"/>
      <w:marBottom w:val="0"/>
      <w:divBdr>
        <w:top w:val="none" w:sz="0" w:space="0" w:color="auto"/>
        <w:left w:val="none" w:sz="0" w:space="0" w:color="auto"/>
        <w:bottom w:val="none" w:sz="0" w:space="0" w:color="auto"/>
        <w:right w:val="none" w:sz="0" w:space="0" w:color="auto"/>
      </w:divBdr>
    </w:div>
    <w:div w:id="22900207">
      <w:marLeft w:val="480"/>
      <w:marRight w:val="0"/>
      <w:marTop w:val="0"/>
      <w:marBottom w:val="0"/>
      <w:divBdr>
        <w:top w:val="none" w:sz="0" w:space="0" w:color="auto"/>
        <w:left w:val="none" w:sz="0" w:space="0" w:color="auto"/>
        <w:bottom w:val="none" w:sz="0" w:space="0" w:color="auto"/>
        <w:right w:val="none" w:sz="0" w:space="0" w:color="auto"/>
      </w:divBdr>
    </w:div>
    <w:div w:id="22902014">
      <w:marLeft w:val="480"/>
      <w:marRight w:val="0"/>
      <w:marTop w:val="0"/>
      <w:marBottom w:val="0"/>
      <w:divBdr>
        <w:top w:val="none" w:sz="0" w:space="0" w:color="auto"/>
        <w:left w:val="none" w:sz="0" w:space="0" w:color="auto"/>
        <w:bottom w:val="none" w:sz="0" w:space="0" w:color="auto"/>
        <w:right w:val="none" w:sz="0" w:space="0" w:color="auto"/>
      </w:divBdr>
    </w:div>
    <w:div w:id="22947104">
      <w:marLeft w:val="480"/>
      <w:marRight w:val="0"/>
      <w:marTop w:val="0"/>
      <w:marBottom w:val="0"/>
      <w:divBdr>
        <w:top w:val="none" w:sz="0" w:space="0" w:color="auto"/>
        <w:left w:val="none" w:sz="0" w:space="0" w:color="auto"/>
        <w:bottom w:val="none" w:sz="0" w:space="0" w:color="auto"/>
        <w:right w:val="none" w:sz="0" w:space="0" w:color="auto"/>
      </w:divBdr>
    </w:div>
    <w:div w:id="22948976">
      <w:marLeft w:val="480"/>
      <w:marRight w:val="0"/>
      <w:marTop w:val="0"/>
      <w:marBottom w:val="0"/>
      <w:divBdr>
        <w:top w:val="none" w:sz="0" w:space="0" w:color="auto"/>
        <w:left w:val="none" w:sz="0" w:space="0" w:color="auto"/>
        <w:bottom w:val="none" w:sz="0" w:space="0" w:color="auto"/>
        <w:right w:val="none" w:sz="0" w:space="0" w:color="auto"/>
      </w:divBdr>
    </w:div>
    <w:div w:id="23022236">
      <w:marLeft w:val="480"/>
      <w:marRight w:val="0"/>
      <w:marTop w:val="0"/>
      <w:marBottom w:val="0"/>
      <w:divBdr>
        <w:top w:val="none" w:sz="0" w:space="0" w:color="auto"/>
        <w:left w:val="none" w:sz="0" w:space="0" w:color="auto"/>
        <w:bottom w:val="none" w:sz="0" w:space="0" w:color="auto"/>
        <w:right w:val="none" w:sz="0" w:space="0" w:color="auto"/>
      </w:divBdr>
    </w:div>
    <w:div w:id="23024672">
      <w:marLeft w:val="480"/>
      <w:marRight w:val="0"/>
      <w:marTop w:val="0"/>
      <w:marBottom w:val="0"/>
      <w:divBdr>
        <w:top w:val="none" w:sz="0" w:space="0" w:color="auto"/>
        <w:left w:val="none" w:sz="0" w:space="0" w:color="auto"/>
        <w:bottom w:val="none" w:sz="0" w:space="0" w:color="auto"/>
        <w:right w:val="none" w:sz="0" w:space="0" w:color="auto"/>
      </w:divBdr>
    </w:div>
    <w:div w:id="23092540">
      <w:marLeft w:val="480"/>
      <w:marRight w:val="0"/>
      <w:marTop w:val="0"/>
      <w:marBottom w:val="0"/>
      <w:divBdr>
        <w:top w:val="none" w:sz="0" w:space="0" w:color="auto"/>
        <w:left w:val="none" w:sz="0" w:space="0" w:color="auto"/>
        <w:bottom w:val="none" w:sz="0" w:space="0" w:color="auto"/>
        <w:right w:val="none" w:sz="0" w:space="0" w:color="auto"/>
      </w:divBdr>
    </w:div>
    <w:div w:id="23098967">
      <w:marLeft w:val="480"/>
      <w:marRight w:val="0"/>
      <w:marTop w:val="0"/>
      <w:marBottom w:val="0"/>
      <w:divBdr>
        <w:top w:val="none" w:sz="0" w:space="0" w:color="auto"/>
        <w:left w:val="none" w:sz="0" w:space="0" w:color="auto"/>
        <w:bottom w:val="none" w:sz="0" w:space="0" w:color="auto"/>
        <w:right w:val="none" w:sz="0" w:space="0" w:color="auto"/>
      </w:divBdr>
    </w:div>
    <w:div w:id="23100212">
      <w:marLeft w:val="480"/>
      <w:marRight w:val="0"/>
      <w:marTop w:val="0"/>
      <w:marBottom w:val="0"/>
      <w:divBdr>
        <w:top w:val="none" w:sz="0" w:space="0" w:color="auto"/>
        <w:left w:val="none" w:sz="0" w:space="0" w:color="auto"/>
        <w:bottom w:val="none" w:sz="0" w:space="0" w:color="auto"/>
        <w:right w:val="none" w:sz="0" w:space="0" w:color="auto"/>
      </w:divBdr>
    </w:div>
    <w:div w:id="23141555">
      <w:marLeft w:val="480"/>
      <w:marRight w:val="0"/>
      <w:marTop w:val="0"/>
      <w:marBottom w:val="0"/>
      <w:divBdr>
        <w:top w:val="none" w:sz="0" w:space="0" w:color="auto"/>
        <w:left w:val="none" w:sz="0" w:space="0" w:color="auto"/>
        <w:bottom w:val="none" w:sz="0" w:space="0" w:color="auto"/>
        <w:right w:val="none" w:sz="0" w:space="0" w:color="auto"/>
      </w:divBdr>
    </w:div>
    <w:div w:id="23292069">
      <w:marLeft w:val="480"/>
      <w:marRight w:val="0"/>
      <w:marTop w:val="0"/>
      <w:marBottom w:val="0"/>
      <w:divBdr>
        <w:top w:val="none" w:sz="0" w:space="0" w:color="auto"/>
        <w:left w:val="none" w:sz="0" w:space="0" w:color="auto"/>
        <w:bottom w:val="none" w:sz="0" w:space="0" w:color="auto"/>
        <w:right w:val="none" w:sz="0" w:space="0" w:color="auto"/>
      </w:divBdr>
    </w:div>
    <w:div w:id="23294858">
      <w:marLeft w:val="480"/>
      <w:marRight w:val="0"/>
      <w:marTop w:val="0"/>
      <w:marBottom w:val="0"/>
      <w:divBdr>
        <w:top w:val="none" w:sz="0" w:space="0" w:color="auto"/>
        <w:left w:val="none" w:sz="0" w:space="0" w:color="auto"/>
        <w:bottom w:val="none" w:sz="0" w:space="0" w:color="auto"/>
        <w:right w:val="none" w:sz="0" w:space="0" w:color="auto"/>
      </w:divBdr>
    </w:div>
    <w:div w:id="23334370">
      <w:marLeft w:val="480"/>
      <w:marRight w:val="0"/>
      <w:marTop w:val="0"/>
      <w:marBottom w:val="0"/>
      <w:divBdr>
        <w:top w:val="none" w:sz="0" w:space="0" w:color="auto"/>
        <w:left w:val="none" w:sz="0" w:space="0" w:color="auto"/>
        <w:bottom w:val="none" w:sz="0" w:space="0" w:color="auto"/>
        <w:right w:val="none" w:sz="0" w:space="0" w:color="auto"/>
      </w:divBdr>
    </w:div>
    <w:div w:id="23362648">
      <w:marLeft w:val="480"/>
      <w:marRight w:val="0"/>
      <w:marTop w:val="0"/>
      <w:marBottom w:val="0"/>
      <w:divBdr>
        <w:top w:val="none" w:sz="0" w:space="0" w:color="auto"/>
        <w:left w:val="none" w:sz="0" w:space="0" w:color="auto"/>
        <w:bottom w:val="none" w:sz="0" w:space="0" w:color="auto"/>
        <w:right w:val="none" w:sz="0" w:space="0" w:color="auto"/>
      </w:divBdr>
    </w:div>
    <w:div w:id="23598029">
      <w:marLeft w:val="480"/>
      <w:marRight w:val="0"/>
      <w:marTop w:val="0"/>
      <w:marBottom w:val="0"/>
      <w:divBdr>
        <w:top w:val="none" w:sz="0" w:space="0" w:color="auto"/>
        <w:left w:val="none" w:sz="0" w:space="0" w:color="auto"/>
        <w:bottom w:val="none" w:sz="0" w:space="0" w:color="auto"/>
        <w:right w:val="none" w:sz="0" w:space="0" w:color="auto"/>
      </w:divBdr>
    </w:div>
    <w:div w:id="23599541">
      <w:marLeft w:val="480"/>
      <w:marRight w:val="0"/>
      <w:marTop w:val="0"/>
      <w:marBottom w:val="0"/>
      <w:divBdr>
        <w:top w:val="none" w:sz="0" w:space="0" w:color="auto"/>
        <w:left w:val="none" w:sz="0" w:space="0" w:color="auto"/>
        <w:bottom w:val="none" w:sz="0" w:space="0" w:color="auto"/>
        <w:right w:val="none" w:sz="0" w:space="0" w:color="auto"/>
      </w:divBdr>
    </w:div>
    <w:div w:id="23601942">
      <w:marLeft w:val="480"/>
      <w:marRight w:val="0"/>
      <w:marTop w:val="0"/>
      <w:marBottom w:val="0"/>
      <w:divBdr>
        <w:top w:val="none" w:sz="0" w:space="0" w:color="auto"/>
        <w:left w:val="none" w:sz="0" w:space="0" w:color="auto"/>
        <w:bottom w:val="none" w:sz="0" w:space="0" w:color="auto"/>
        <w:right w:val="none" w:sz="0" w:space="0" w:color="auto"/>
      </w:divBdr>
    </w:div>
    <w:div w:id="23674660">
      <w:marLeft w:val="480"/>
      <w:marRight w:val="0"/>
      <w:marTop w:val="0"/>
      <w:marBottom w:val="0"/>
      <w:divBdr>
        <w:top w:val="none" w:sz="0" w:space="0" w:color="auto"/>
        <w:left w:val="none" w:sz="0" w:space="0" w:color="auto"/>
        <w:bottom w:val="none" w:sz="0" w:space="0" w:color="auto"/>
        <w:right w:val="none" w:sz="0" w:space="0" w:color="auto"/>
      </w:divBdr>
    </w:div>
    <w:div w:id="23869898">
      <w:marLeft w:val="480"/>
      <w:marRight w:val="0"/>
      <w:marTop w:val="0"/>
      <w:marBottom w:val="0"/>
      <w:divBdr>
        <w:top w:val="none" w:sz="0" w:space="0" w:color="auto"/>
        <w:left w:val="none" w:sz="0" w:space="0" w:color="auto"/>
        <w:bottom w:val="none" w:sz="0" w:space="0" w:color="auto"/>
        <w:right w:val="none" w:sz="0" w:space="0" w:color="auto"/>
      </w:divBdr>
    </w:div>
    <w:div w:id="23942877">
      <w:marLeft w:val="480"/>
      <w:marRight w:val="0"/>
      <w:marTop w:val="0"/>
      <w:marBottom w:val="0"/>
      <w:divBdr>
        <w:top w:val="none" w:sz="0" w:space="0" w:color="auto"/>
        <w:left w:val="none" w:sz="0" w:space="0" w:color="auto"/>
        <w:bottom w:val="none" w:sz="0" w:space="0" w:color="auto"/>
        <w:right w:val="none" w:sz="0" w:space="0" w:color="auto"/>
      </w:divBdr>
    </w:div>
    <w:div w:id="23990260">
      <w:marLeft w:val="480"/>
      <w:marRight w:val="0"/>
      <w:marTop w:val="0"/>
      <w:marBottom w:val="0"/>
      <w:divBdr>
        <w:top w:val="none" w:sz="0" w:space="0" w:color="auto"/>
        <w:left w:val="none" w:sz="0" w:space="0" w:color="auto"/>
        <w:bottom w:val="none" w:sz="0" w:space="0" w:color="auto"/>
        <w:right w:val="none" w:sz="0" w:space="0" w:color="auto"/>
      </w:divBdr>
    </w:div>
    <w:div w:id="23992110">
      <w:marLeft w:val="480"/>
      <w:marRight w:val="0"/>
      <w:marTop w:val="0"/>
      <w:marBottom w:val="0"/>
      <w:divBdr>
        <w:top w:val="none" w:sz="0" w:space="0" w:color="auto"/>
        <w:left w:val="none" w:sz="0" w:space="0" w:color="auto"/>
        <w:bottom w:val="none" w:sz="0" w:space="0" w:color="auto"/>
        <w:right w:val="none" w:sz="0" w:space="0" w:color="auto"/>
      </w:divBdr>
    </w:div>
    <w:div w:id="24066177">
      <w:marLeft w:val="480"/>
      <w:marRight w:val="0"/>
      <w:marTop w:val="0"/>
      <w:marBottom w:val="0"/>
      <w:divBdr>
        <w:top w:val="none" w:sz="0" w:space="0" w:color="auto"/>
        <w:left w:val="none" w:sz="0" w:space="0" w:color="auto"/>
        <w:bottom w:val="none" w:sz="0" w:space="0" w:color="auto"/>
        <w:right w:val="none" w:sz="0" w:space="0" w:color="auto"/>
      </w:divBdr>
    </w:div>
    <w:div w:id="24183505">
      <w:marLeft w:val="480"/>
      <w:marRight w:val="0"/>
      <w:marTop w:val="0"/>
      <w:marBottom w:val="0"/>
      <w:divBdr>
        <w:top w:val="none" w:sz="0" w:space="0" w:color="auto"/>
        <w:left w:val="none" w:sz="0" w:space="0" w:color="auto"/>
        <w:bottom w:val="none" w:sz="0" w:space="0" w:color="auto"/>
        <w:right w:val="none" w:sz="0" w:space="0" w:color="auto"/>
      </w:divBdr>
    </w:div>
    <w:div w:id="24183980">
      <w:marLeft w:val="480"/>
      <w:marRight w:val="0"/>
      <w:marTop w:val="0"/>
      <w:marBottom w:val="0"/>
      <w:divBdr>
        <w:top w:val="none" w:sz="0" w:space="0" w:color="auto"/>
        <w:left w:val="none" w:sz="0" w:space="0" w:color="auto"/>
        <w:bottom w:val="none" w:sz="0" w:space="0" w:color="auto"/>
        <w:right w:val="none" w:sz="0" w:space="0" w:color="auto"/>
      </w:divBdr>
    </w:div>
    <w:div w:id="24214572">
      <w:marLeft w:val="480"/>
      <w:marRight w:val="0"/>
      <w:marTop w:val="0"/>
      <w:marBottom w:val="0"/>
      <w:divBdr>
        <w:top w:val="none" w:sz="0" w:space="0" w:color="auto"/>
        <w:left w:val="none" w:sz="0" w:space="0" w:color="auto"/>
        <w:bottom w:val="none" w:sz="0" w:space="0" w:color="auto"/>
        <w:right w:val="none" w:sz="0" w:space="0" w:color="auto"/>
      </w:divBdr>
    </w:div>
    <w:div w:id="24253726">
      <w:marLeft w:val="480"/>
      <w:marRight w:val="0"/>
      <w:marTop w:val="0"/>
      <w:marBottom w:val="0"/>
      <w:divBdr>
        <w:top w:val="none" w:sz="0" w:space="0" w:color="auto"/>
        <w:left w:val="none" w:sz="0" w:space="0" w:color="auto"/>
        <w:bottom w:val="none" w:sz="0" w:space="0" w:color="auto"/>
        <w:right w:val="none" w:sz="0" w:space="0" w:color="auto"/>
      </w:divBdr>
    </w:div>
    <w:div w:id="24260732">
      <w:marLeft w:val="480"/>
      <w:marRight w:val="0"/>
      <w:marTop w:val="0"/>
      <w:marBottom w:val="0"/>
      <w:divBdr>
        <w:top w:val="none" w:sz="0" w:space="0" w:color="auto"/>
        <w:left w:val="none" w:sz="0" w:space="0" w:color="auto"/>
        <w:bottom w:val="none" w:sz="0" w:space="0" w:color="auto"/>
        <w:right w:val="none" w:sz="0" w:space="0" w:color="auto"/>
      </w:divBdr>
    </w:div>
    <w:div w:id="24261442">
      <w:marLeft w:val="480"/>
      <w:marRight w:val="0"/>
      <w:marTop w:val="0"/>
      <w:marBottom w:val="0"/>
      <w:divBdr>
        <w:top w:val="none" w:sz="0" w:space="0" w:color="auto"/>
        <w:left w:val="none" w:sz="0" w:space="0" w:color="auto"/>
        <w:bottom w:val="none" w:sz="0" w:space="0" w:color="auto"/>
        <w:right w:val="none" w:sz="0" w:space="0" w:color="auto"/>
      </w:divBdr>
    </w:div>
    <w:div w:id="24335643">
      <w:marLeft w:val="480"/>
      <w:marRight w:val="0"/>
      <w:marTop w:val="0"/>
      <w:marBottom w:val="0"/>
      <w:divBdr>
        <w:top w:val="none" w:sz="0" w:space="0" w:color="auto"/>
        <w:left w:val="none" w:sz="0" w:space="0" w:color="auto"/>
        <w:bottom w:val="none" w:sz="0" w:space="0" w:color="auto"/>
        <w:right w:val="none" w:sz="0" w:space="0" w:color="auto"/>
      </w:divBdr>
    </w:div>
    <w:div w:id="24523118">
      <w:marLeft w:val="480"/>
      <w:marRight w:val="0"/>
      <w:marTop w:val="0"/>
      <w:marBottom w:val="0"/>
      <w:divBdr>
        <w:top w:val="none" w:sz="0" w:space="0" w:color="auto"/>
        <w:left w:val="none" w:sz="0" w:space="0" w:color="auto"/>
        <w:bottom w:val="none" w:sz="0" w:space="0" w:color="auto"/>
        <w:right w:val="none" w:sz="0" w:space="0" w:color="auto"/>
      </w:divBdr>
    </w:div>
    <w:div w:id="24604568">
      <w:marLeft w:val="480"/>
      <w:marRight w:val="0"/>
      <w:marTop w:val="0"/>
      <w:marBottom w:val="0"/>
      <w:divBdr>
        <w:top w:val="none" w:sz="0" w:space="0" w:color="auto"/>
        <w:left w:val="none" w:sz="0" w:space="0" w:color="auto"/>
        <w:bottom w:val="none" w:sz="0" w:space="0" w:color="auto"/>
        <w:right w:val="none" w:sz="0" w:space="0" w:color="auto"/>
      </w:divBdr>
    </w:div>
    <w:div w:id="24646491">
      <w:marLeft w:val="480"/>
      <w:marRight w:val="0"/>
      <w:marTop w:val="0"/>
      <w:marBottom w:val="0"/>
      <w:divBdr>
        <w:top w:val="none" w:sz="0" w:space="0" w:color="auto"/>
        <w:left w:val="none" w:sz="0" w:space="0" w:color="auto"/>
        <w:bottom w:val="none" w:sz="0" w:space="0" w:color="auto"/>
        <w:right w:val="none" w:sz="0" w:space="0" w:color="auto"/>
      </w:divBdr>
    </w:div>
    <w:div w:id="24671801">
      <w:marLeft w:val="480"/>
      <w:marRight w:val="0"/>
      <w:marTop w:val="0"/>
      <w:marBottom w:val="0"/>
      <w:divBdr>
        <w:top w:val="none" w:sz="0" w:space="0" w:color="auto"/>
        <w:left w:val="none" w:sz="0" w:space="0" w:color="auto"/>
        <w:bottom w:val="none" w:sz="0" w:space="0" w:color="auto"/>
        <w:right w:val="none" w:sz="0" w:space="0" w:color="auto"/>
      </w:divBdr>
    </w:div>
    <w:div w:id="24714242">
      <w:marLeft w:val="480"/>
      <w:marRight w:val="0"/>
      <w:marTop w:val="0"/>
      <w:marBottom w:val="0"/>
      <w:divBdr>
        <w:top w:val="none" w:sz="0" w:space="0" w:color="auto"/>
        <w:left w:val="none" w:sz="0" w:space="0" w:color="auto"/>
        <w:bottom w:val="none" w:sz="0" w:space="0" w:color="auto"/>
        <w:right w:val="none" w:sz="0" w:space="0" w:color="auto"/>
      </w:divBdr>
    </w:div>
    <w:div w:id="24714918">
      <w:marLeft w:val="480"/>
      <w:marRight w:val="0"/>
      <w:marTop w:val="0"/>
      <w:marBottom w:val="0"/>
      <w:divBdr>
        <w:top w:val="none" w:sz="0" w:space="0" w:color="auto"/>
        <w:left w:val="none" w:sz="0" w:space="0" w:color="auto"/>
        <w:bottom w:val="none" w:sz="0" w:space="0" w:color="auto"/>
        <w:right w:val="none" w:sz="0" w:space="0" w:color="auto"/>
      </w:divBdr>
    </w:div>
    <w:div w:id="24718470">
      <w:marLeft w:val="480"/>
      <w:marRight w:val="0"/>
      <w:marTop w:val="0"/>
      <w:marBottom w:val="0"/>
      <w:divBdr>
        <w:top w:val="none" w:sz="0" w:space="0" w:color="auto"/>
        <w:left w:val="none" w:sz="0" w:space="0" w:color="auto"/>
        <w:bottom w:val="none" w:sz="0" w:space="0" w:color="auto"/>
        <w:right w:val="none" w:sz="0" w:space="0" w:color="auto"/>
      </w:divBdr>
    </w:div>
    <w:div w:id="24723046">
      <w:marLeft w:val="480"/>
      <w:marRight w:val="0"/>
      <w:marTop w:val="0"/>
      <w:marBottom w:val="0"/>
      <w:divBdr>
        <w:top w:val="none" w:sz="0" w:space="0" w:color="auto"/>
        <w:left w:val="none" w:sz="0" w:space="0" w:color="auto"/>
        <w:bottom w:val="none" w:sz="0" w:space="0" w:color="auto"/>
        <w:right w:val="none" w:sz="0" w:space="0" w:color="auto"/>
      </w:divBdr>
    </w:div>
    <w:div w:id="24793562">
      <w:marLeft w:val="480"/>
      <w:marRight w:val="0"/>
      <w:marTop w:val="0"/>
      <w:marBottom w:val="0"/>
      <w:divBdr>
        <w:top w:val="none" w:sz="0" w:space="0" w:color="auto"/>
        <w:left w:val="none" w:sz="0" w:space="0" w:color="auto"/>
        <w:bottom w:val="none" w:sz="0" w:space="0" w:color="auto"/>
        <w:right w:val="none" w:sz="0" w:space="0" w:color="auto"/>
      </w:divBdr>
    </w:div>
    <w:div w:id="24794733">
      <w:marLeft w:val="480"/>
      <w:marRight w:val="0"/>
      <w:marTop w:val="0"/>
      <w:marBottom w:val="0"/>
      <w:divBdr>
        <w:top w:val="none" w:sz="0" w:space="0" w:color="auto"/>
        <w:left w:val="none" w:sz="0" w:space="0" w:color="auto"/>
        <w:bottom w:val="none" w:sz="0" w:space="0" w:color="auto"/>
        <w:right w:val="none" w:sz="0" w:space="0" w:color="auto"/>
      </w:divBdr>
    </w:div>
    <w:div w:id="24798459">
      <w:marLeft w:val="480"/>
      <w:marRight w:val="0"/>
      <w:marTop w:val="0"/>
      <w:marBottom w:val="0"/>
      <w:divBdr>
        <w:top w:val="none" w:sz="0" w:space="0" w:color="auto"/>
        <w:left w:val="none" w:sz="0" w:space="0" w:color="auto"/>
        <w:bottom w:val="none" w:sz="0" w:space="0" w:color="auto"/>
        <w:right w:val="none" w:sz="0" w:space="0" w:color="auto"/>
      </w:divBdr>
    </w:div>
    <w:div w:id="24839024">
      <w:marLeft w:val="480"/>
      <w:marRight w:val="0"/>
      <w:marTop w:val="0"/>
      <w:marBottom w:val="0"/>
      <w:divBdr>
        <w:top w:val="none" w:sz="0" w:space="0" w:color="auto"/>
        <w:left w:val="none" w:sz="0" w:space="0" w:color="auto"/>
        <w:bottom w:val="none" w:sz="0" w:space="0" w:color="auto"/>
        <w:right w:val="none" w:sz="0" w:space="0" w:color="auto"/>
      </w:divBdr>
    </w:div>
    <w:div w:id="24865535">
      <w:marLeft w:val="480"/>
      <w:marRight w:val="0"/>
      <w:marTop w:val="0"/>
      <w:marBottom w:val="0"/>
      <w:divBdr>
        <w:top w:val="none" w:sz="0" w:space="0" w:color="auto"/>
        <w:left w:val="none" w:sz="0" w:space="0" w:color="auto"/>
        <w:bottom w:val="none" w:sz="0" w:space="0" w:color="auto"/>
        <w:right w:val="none" w:sz="0" w:space="0" w:color="auto"/>
      </w:divBdr>
    </w:div>
    <w:div w:id="24866911">
      <w:marLeft w:val="480"/>
      <w:marRight w:val="0"/>
      <w:marTop w:val="0"/>
      <w:marBottom w:val="0"/>
      <w:divBdr>
        <w:top w:val="none" w:sz="0" w:space="0" w:color="auto"/>
        <w:left w:val="none" w:sz="0" w:space="0" w:color="auto"/>
        <w:bottom w:val="none" w:sz="0" w:space="0" w:color="auto"/>
        <w:right w:val="none" w:sz="0" w:space="0" w:color="auto"/>
      </w:divBdr>
    </w:div>
    <w:div w:id="24868766">
      <w:marLeft w:val="480"/>
      <w:marRight w:val="0"/>
      <w:marTop w:val="0"/>
      <w:marBottom w:val="0"/>
      <w:divBdr>
        <w:top w:val="none" w:sz="0" w:space="0" w:color="auto"/>
        <w:left w:val="none" w:sz="0" w:space="0" w:color="auto"/>
        <w:bottom w:val="none" w:sz="0" w:space="0" w:color="auto"/>
        <w:right w:val="none" w:sz="0" w:space="0" w:color="auto"/>
      </w:divBdr>
    </w:div>
    <w:div w:id="24908974">
      <w:marLeft w:val="480"/>
      <w:marRight w:val="0"/>
      <w:marTop w:val="0"/>
      <w:marBottom w:val="0"/>
      <w:divBdr>
        <w:top w:val="none" w:sz="0" w:space="0" w:color="auto"/>
        <w:left w:val="none" w:sz="0" w:space="0" w:color="auto"/>
        <w:bottom w:val="none" w:sz="0" w:space="0" w:color="auto"/>
        <w:right w:val="none" w:sz="0" w:space="0" w:color="auto"/>
      </w:divBdr>
    </w:div>
    <w:div w:id="24912944">
      <w:marLeft w:val="480"/>
      <w:marRight w:val="0"/>
      <w:marTop w:val="0"/>
      <w:marBottom w:val="0"/>
      <w:divBdr>
        <w:top w:val="none" w:sz="0" w:space="0" w:color="auto"/>
        <w:left w:val="none" w:sz="0" w:space="0" w:color="auto"/>
        <w:bottom w:val="none" w:sz="0" w:space="0" w:color="auto"/>
        <w:right w:val="none" w:sz="0" w:space="0" w:color="auto"/>
      </w:divBdr>
    </w:div>
    <w:div w:id="24916083">
      <w:marLeft w:val="480"/>
      <w:marRight w:val="0"/>
      <w:marTop w:val="0"/>
      <w:marBottom w:val="0"/>
      <w:divBdr>
        <w:top w:val="none" w:sz="0" w:space="0" w:color="auto"/>
        <w:left w:val="none" w:sz="0" w:space="0" w:color="auto"/>
        <w:bottom w:val="none" w:sz="0" w:space="0" w:color="auto"/>
        <w:right w:val="none" w:sz="0" w:space="0" w:color="auto"/>
      </w:divBdr>
    </w:div>
    <w:div w:id="24916613">
      <w:marLeft w:val="480"/>
      <w:marRight w:val="0"/>
      <w:marTop w:val="0"/>
      <w:marBottom w:val="0"/>
      <w:divBdr>
        <w:top w:val="none" w:sz="0" w:space="0" w:color="auto"/>
        <w:left w:val="none" w:sz="0" w:space="0" w:color="auto"/>
        <w:bottom w:val="none" w:sz="0" w:space="0" w:color="auto"/>
        <w:right w:val="none" w:sz="0" w:space="0" w:color="auto"/>
      </w:divBdr>
    </w:div>
    <w:div w:id="24916683">
      <w:marLeft w:val="480"/>
      <w:marRight w:val="0"/>
      <w:marTop w:val="0"/>
      <w:marBottom w:val="0"/>
      <w:divBdr>
        <w:top w:val="none" w:sz="0" w:space="0" w:color="auto"/>
        <w:left w:val="none" w:sz="0" w:space="0" w:color="auto"/>
        <w:bottom w:val="none" w:sz="0" w:space="0" w:color="auto"/>
        <w:right w:val="none" w:sz="0" w:space="0" w:color="auto"/>
      </w:divBdr>
    </w:div>
    <w:div w:id="24984192">
      <w:marLeft w:val="480"/>
      <w:marRight w:val="0"/>
      <w:marTop w:val="0"/>
      <w:marBottom w:val="0"/>
      <w:divBdr>
        <w:top w:val="none" w:sz="0" w:space="0" w:color="auto"/>
        <w:left w:val="none" w:sz="0" w:space="0" w:color="auto"/>
        <w:bottom w:val="none" w:sz="0" w:space="0" w:color="auto"/>
        <w:right w:val="none" w:sz="0" w:space="0" w:color="auto"/>
      </w:divBdr>
    </w:div>
    <w:div w:id="24987201">
      <w:marLeft w:val="480"/>
      <w:marRight w:val="0"/>
      <w:marTop w:val="0"/>
      <w:marBottom w:val="0"/>
      <w:divBdr>
        <w:top w:val="none" w:sz="0" w:space="0" w:color="auto"/>
        <w:left w:val="none" w:sz="0" w:space="0" w:color="auto"/>
        <w:bottom w:val="none" w:sz="0" w:space="0" w:color="auto"/>
        <w:right w:val="none" w:sz="0" w:space="0" w:color="auto"/>
      </w:divBdr>
    </w:div>
    <w:div w:id="25060318">
      <w:marLeft w:val="480"/>
      <w:marRight w:val="0"/>
      <w:marTop w:val="0"/>
      <w:marBottom w:val="0"/>
      <w:divBdr>
        <w:top w:val="none" w:sz="0" w:space="0" w:color="auto"/>
        <w:left w:val="none" w:sz="0" w:space="0" w:color="auto"/>
        <w:bottom w:val="none" w:sz="0" w:space="0" w:color="auto"/>
        <w:right w:val="none" w:sz="0" w:space="0" w:color="auto"/>
      </w:divBdr>
    </w:div>
    <w:div w:id="25062969">
      <w:marLeft w:val="480"/>
      <w:marRight w:val="0"/>
      <w:marTop w:val="0"/>
      <w:marBottom w:val="0"/>
      <w:divBdr>
        <w:top w:val="none" w:sz="0" w:space="0" w:color="auto"/>
        <w:left w:val="none" w:sz="0" w:space="0" w:color="auto"/>
        <w:bottom w:val="none" w:sz="0" w:space="0" w:color="auto"/>
        <w:right w:val="none" w:sz="0" w:space="0" w:color="auto"/>
      </w:divBdr>
    </w:div>
    <w:div w:id="25109622">
      <w:marLeft w:val="480"/>
      <w:marRight w:val="0"/>
      <w:marTop w:val="0"/>
      <w:marBottom w:val="0"/>
      <w:divBdr>
        <w:top w:val="none" w:sz="0" w:space="0" w:color="auto"/>
        <w:left w:val="none" w:sz="0" w:space="0" w:color="auto"/>
        <w:bottom w:val="none" w:sz="0" w:space="0" w:color="auto"/>
        <w:right w:val="none" w:sz="0" w:space="0" w:color="auto"/>
      </w:divBdr>
    </w:div>
    <w:div w:id="25180494">
      <w:marLeft w:val="480"/>
      <w:marRight w:val="0"/>
      <w:marTop w:val="0"/>
      <w:marBottom w:val="0"/>
      <w:divBdr>
        <w:top w:val="none" w:sz="0" w:space="0" w:color="auto"/>
        <w:left w:val="none" w:sz="0" w:space="0" w:color="auto"/>
        <w:bottom w:val="none" w:sz="0" w:space="0" w:color="auto"/>
        <w:right w:val="none" w:sz="0" w:space="0" w:color="auto"/>
      </w:divBdr>
    </w:div>
    <w:div w:id="25183788">
      <w:marLeft w:val="480"/>
      <w:marRight w:val="0"/>
      <w:marTop w:val="0"/>
      <w:marBottom w:val="0"/>
      <w:divBdr>
        <w:top w:val="none" w:sz="0" w:space="0" w:color="auto"/>
        <w:left w:val="none" w:sz="0" w:space="0" w:color="auto"/>
        <w:bottom w:val="none" w:sz="0" w:space="0" w:color="auto"/>
        <w:right w:val="none" w:sz="0" w:space="0" w:color="auto"/>
      </w:divBdr>
    </w:div>
    <w:div w:id="25184353">
      <w:marLeft w:val="480"/>
      <w:marRight w:val="0"/>
      <w:marTop w:val="0"/>
      <w:marBottom w:val="0"/>
      <w:divBdr>
        <w:top w:val="none" w:sz="0" w:space="0" w:color="auto"/>
        <w:left w:val="none" w:sz="0" w:space="0" w:color="auto"/>
        <w:bottom w:val="none" w:sz="0" w:space="0" w:color="auto"/>
        <w:right w:val="none" w:sz="0" w:space="0" w:color="auto"/>
      </w:divBdr>
    </w:div>
    <w:div w:id="25254261">
      <w:marLeft w:val="480"/>
      <w:marRight w:val="0"/>
      <w:marTop w:val="0"/>
      <w:marBottom w:val="0"/>
      <w:divBdr>
        <w:top w:val="none" w:sz="0" w:space="0" w:color="auto"/>
        <w:left w:val="none" w:sz="0" w:space="0" w:color="auto"/>
        <w:bottom w:val="none" w:sz="0" w:space="0" w:color="auto"/>
        <w:right w:val="none" w:sz="0" w:space="0" w:color="auto"/>
      </w:divBdr>
    </w:div>
    <w:div w:id="25298912">
      <w:marLeft w:val="480"/>
      <w:marRight w:val="0"/>
      <w:marTop w:val="0"/>
      <w:marBottom w:val="0"/>
      <w:divBdr>
        <w:top w:val="none" w:sz="0" w:space="0" w:color="auto"/>
        <w:left w:val="none" w:sz="0" w:space="0" w:color="auto"/>
        <w:bottom w:val="none" w:sz="0" w:space="0" w:color="auto"/>
        <w:right w:val="none" w:sz="0" w:space="0" w:color="auto"/>
      </w:divBdr>
    </w:div>
    <w:div w:id="25329589">
      <w:marLeft w:val="480"/>
      <w:marRight w:val="0"/>
      <w:marTop w:val="0"/>
      <w:marBottom w:val="0"/>
      <w:divBdr>
        <w:top w:val="none" w:sz="0" w:space="0" w:color="auto"/>
        <w:left w:val="none" w:sz="0" w:space="0" w:color="auto"/>
        <w:bottom w:val="none" w:sz="0" w:space="0" w:color="auto"/>
        <w:right w:val="none" w:sz="0" w:space="0" w:color="auto"/>
      </w:divBdr>
    </w:div>
    <w:div w:id="25446190">
      <w:marLeft w:val="480"/>
      <w:marRight w:val="0"/>
      <w:marTop w:val="0"/>
      <w:marBottom w:val="0"/>
      <w:divBdr>
        <w:top w:val="none" w:sz="0" w:space="0" w:color="auto"/>
        <w:left w:val="none" w:sz="0" w:space="0" w:color="auto"/>
        <w:bottom w:val="none" w:sz="0" w:space="0" w:color="auto"/>
        <w:right w:val="none" w:sz="0" w:space="0" w:color="auto"/>
      </w:divBdr>
    </w:div>
    <w:div w:id="25450178">
      <w:marLeft w:val="480"/>
      <w:marRight w:val="0"/>
      <w:marTop w:val="0"/>
      <w:marBottom w:val="0"/>
      <w:divBdr>
        <w:top w:val="none" w:sz="0" w:space="0" w:color="auto"/>
        <w:left w:val="none" w:sz="0" w:space="0" w:color="auto"/>
        <w:bottom w:val="none" w:sz="0" w:space="0" w:color="auto"/>
        <w:right w:val="none" w:sz="0" w:space="0" w:color="auto"/>
      </w:divBdr>
    </w:div>
    <w:div w:id="25450213">
      <w:marLeft w:val="480"/>
      <w:marRight w:val="0"/>
      <w:marTop w:val="0"/>
      <w:marBottom w:val="0"/>
      <w:divBdr>
        <w:top w:val="none" w:sz="0" w:space="0" w:color="auto"/>
        <w:left w:val="none" w:sz="0" w:space="0" w:color="auto"/>
        <w:bottom w:val="none" w:sz="0" w:space="0" w:color="auto"/>
        <w:right w:val="none" w:sz="0" w:space="0" w:color="auto"/>
      </w:divBdr>
    </w:div>
    <w:div w:id="25450702">
      <w:marLeft w:val="480"/>
      <w:marRight w:val="0"/>
      <w:marTop w:val="0"/>
      <w:marBottom w:val="0"/>
      <w:divBdr>
        <w:top w:val="none" w:sz="0" w:space="0" w:color="auto"/>
        <w:left w:val="none" w:sz="0" w:space="0" w:color="auto"/>
        <w:bottom w:val="none" w:sz="0" w:space="0" w:color="auto"/>
        <w:right w:val="none" w:sz="0" w:space="0" w:color="auto"/>
      </w:divBdr>
    </w:div>
    <w:div w:id="25494005">
      <w:marLeft w:val="480"/>
      <w:marRight w:val="0"/>
      <w:marTop w:val="0"/>
      <w:marBottom w:val="0"/>
      <w:divBdr>
        <w:top w:val="none" w:sz="0" w:space="0" w:color="auto"/>
        <w:left w:val="none" w:sz="0" w:space="0" w:color="auto"/>
        <w:bottom w:val="none" w:sz="0" w:space="0" w:color="auto"/>
        <w:right w:val="none" w:sz="0" w:space="0" w:color="auto"/>
      </w:divBdr>
    </w:div>
    <w:div w:id="25495001">
      <w:marLeft w:val="480"/>
      <w:marRight w:val="0"/>
      <w:marTop w:val="0"/>
      <w:marBottom w:val="0"/>
      <w:divBdr>
        <w:top w:val="none" w:sz="0" w:space="0" w:color="auto"/>
        <w:left w:val="none" w:sz="0" w:space="0" w:color="auto"/>
        <w:bottom w:val="none" w:sz="0" w:space="0" w:color="auto"/>
        <w:right w:val="none" w:sz="0" w:space="0" w:color="auto"/>
      </w:divBdr>
    </w:div>
    <w:div w:id="25522514">
      <w:marLeft w:val="480"/>
      <w:marRight w:val="0"/>
      <w:marTop w:val="0"/>
      <w:marBottom w:val="0"/>
      <w:divBdr>
        <w:top w:val="none" w:sz="0" w:space="0" w:color="auto"/>
        <w:left w:val="none" w:sz="0" w:space="0" w:color="auto"/>
        <w:bottom w:val="none" w:sz="0" w:space="0" w:color="auto"/>
        <w:right w:val="none" w:sz="0" w:space="0" w:color="auto"/>
      </w:divBdr>
    </w:div>
    <w:div w:id="25644558">
      <w:marLeft w:val="480"/>
      <w:marRight w:val="0"/>
      <w:marTop w:val="0"/>
      <w:marBottom w:val="0"/>
      <w:divBdr>
        <w:top w:val="none" w:sz="0" w:space="0" w:color="auto"/>
        <w:left w:val="none" w:sz="0" w:space="0" w:color="auto"/>
        <w:bottom w:val="none" w:sz="0" w:space="0" w:color="auto"/>
        <w:right w:val="none" w:sz="0" w:space="0" w:color="auto"/>
      </w:divBdr>
    </w:div>
    <w:div w:id="25645715">
      <w:marLeft w:val="480"/>
      <w:marRight w:val="0"/>
      <w:marTop w:val="0"/>
      <w:marBottom w:val="0"/>
      <w:divBdr>
        <w:top w:val="none" w:sz="0" w:space="0" w:color="auto"/>
        <w:left w:val="none" w:sz="0" w:space="0" w:color="auto"/>
        <w:bottom w:val="none" w:sz="0" w:space="0" w:color="auto"/>
        <w:right w:val="none" w:sz="0" w:space="0" w:color="auto"/>
      </w:divBdr>
    </w:div>
    <w:div w:id="25646351">
      <w:marLeft w:val="480"/>
      <w:marRight w:val="0"/>
      <w:marTop w:val="0"/>
      <w:marBottom w:val="0"/>
      <w:divBdr>
        <w:top w:val="none" w:sz="0" w:space="0" w:color="auto"/>
        <w:left w:val="none" w:sz="0" w:space="0" w:color="auto"/>
        <w:bottom w:val="none" w:sz="0" w:space="0" w:color="auto"/>
        <w:right w:val="none" w:sz="0" w:space="0" w:color="auto"/>
      </w:divBdr>
    </w:div>
    <w:div w:id="25647594">
      <w:marLeft w:val="480"/>
      <w:marRight w:val="0"/>
      <w:marTop w:val="0"/>
      <w:marBottom w:val="0"/>
      <w:divBdr>
        <w:top w:val="none" w:sz="0" w:space="0" w:color="auto"/>
        <w:left w:val="none" w:sz="0" w:space="0" w:color="auto"/>
        <w:bottom w:val="none" w:sz="0" w:space="0" w:color="auto"/>
        <w:right w:val="none" w:sz="0" w:space="0" w:color="auto"/>
      </w:divBdr>
    </w:div>
    <w:div w:id="25715189">
      <w:marLeft w:val="480"/>
      <w:marRight w:val="0"/>
      <w:marTop w:val="0"/>
      <w:marBottom w:val="0"/>
      <w:divBdr>
        <w:top w:val="none" w:sz="0" w:space="0" w:color="auto"/>
        <w:left w:val="none" w:sz="0" w:space="0" w:color="auto"/>
        <w:bottom w:val="none" w:sz="0" w:space="0" w:color="auto"/>
        <w:right w:val="none" w:sz="0" w:space="0" w:color="auto"/>
      </w:divBdr>
    </w:div>
    <w:div w:id="25756527">
      <w:marLeft w:val="480"/>
      <w:marRight w:val="0"/>
      <w:marTop w:val="0"/>
      <w:marBottom w:val="0"/>
      <w:divBdr>
        <w:top w:val="none" w:sz="0" w:space="0" w:color="auto"/>
        <w:left w:val="none" w:sz="0" w:space="0" w:color="auto"/>
        <w:bottom w:val="none" w:sz="0" w:space="0" w:color="auto"/>
        <w:right w:val="none" w:sz="0" w:space="0" w:color="auto"/>
      </w:divBdr>
    </w:div>
    <w:div w:id="25756763">
      <w:marLeft w:val="480"/>
      <w:marRight w:val="0"/>
      <w:marTop w:val="0"/>
      <w:marBottom w:val="0"/>
      <w:divBdr>
        <w:top w:val="none" w:sz="0" w:space="0" w:color="auto"/>
        <w:left w:val="none" w:sz="0" w:space="0" w:color="auto"/>
        <w:bottom w:val="none" w:sz="0" w:space="0" w:color="auto"/>
        <w:right w:val="none" w:sz="0" w:space="0" w:color="auto"/>
      </w:divBdr>
    </w:div>
    <w:div w:id="25762862">
      <w:marLeft w:val="480"/>
      <w:marRight w:val="0"/>
      <w:marTop w:val="0"/>
      <w:marBottom w:val="0"/>
      <w:divBdr>
        <w:top w:val="none" w:sz="0" w:space="0" w:color="auto"/>
        <w:left w:val="none" w:sz="0" w:space="0" w:color="auto"/>
        <w:bottom w:val="none" w:sz="0" w:space="0" w:color="auto"/>
        <w:right w:val="none" w:sz="0" w:space="0" w:color="auto"/>
      </w:divBdr>
    </w:div>
    <w:div w:id="25833097">
      <w:marLeft w:val="480"/>
      <w:marRight w:val="0"/>
      <w:marTop w:val="0"/>
      <w:marBottom w:val="0"/>
      <w:divBdr>
        <w:top w:val="none" w:sz="0" w:space="0" w:color="auto"/>
        <w:left w:val="none" w:sz="0" w:space="0" w:color="auto"/>
        <w:bottom w:val="none" w:sz="0" w:space="0" w:color="auto"/>
        <w:right w:val="none" w:sz="0" w:space="0" w:color="auto"/>
      </w:divBdr>
    </w:div>
    <w:div w:id="25838950">
      <w:marLeft w:val="480"/>
      <w:marRight w:val="0"/>
      <w:marTop w:val="0"/>
      <w:marBottom w:val="0"/>
      <w:divBdr>
        <w:top w:val="none" w:sz="0" w:space="0" w:color="auto"/>
        <w:left w:val="none" w:sz="0" w:space="0" w:color="auto"/>
        <w:bottom w:val="none" w:sz="0" w:space="0" w:color="auto"/>
        <w:right w:val="none" w:sz="0" w:space="0" w:color="auto"/>
      </w:divBdr>
    </w:div>
    <w:div w:id="25839369">
      <w:marLeft w:val="480"/>
      <w:marRight w:val="0"/>
      <w:marTop w:val="0"/>
      <w:marBottom w:val="0"/>
      <w:divBdr>
        <w:top w:val="none" w:sz="0" w:space="0" w:color="auto"/>
        <w:left w:val="none" w:sz="0" w:space="0" w:color="auto"/>
        <w:bottom w:val="none" w:sz="0" w:space="0" w:color="auto"/>
        <w:right w:val="none" w:sz="0" w:space="0" w:color="auto"/>
      </w:divBdr>
    </w:div>
    <w:div w:id="25913981">
      <w:marLeft w:val="480"/>
      <w:marRight w:val="0"/>
      <w:marTop w:val="0"/>
      <w:marBottom w:val="0"/>
      <w:divBdr>
        <w:top w:val="none" w:sz="0" w:space="0" w:color="auto"/>
        <w:left w:val="none" w:sz="0" w:space="0" w:color="auto"/>
        <w:bottom w:val="none" w:sz="0" w:space="0" w:color="auto"/>
        <w:right w:val="none" w:sz="0" w:space="0" w:color="auto"/>
      </w:divBdr>
    </w:div>
    <w:div w:id="25915957">
      <w:marLeft w:val="480"/>
      <w:marRight w:val="0"/>
      <w:marTop w:val="0"/>
      <w:marBottom w:val="0"/>
      <w:divBdr>
        <w:top w:val="none" w:sz="0" w:space="0" w:color="auto"/>
        <w:left w:val="none" w:sz="0" w:space="0" w:color="auto"/>
        <w:bottom w:val="none" w:sz="0" w:space="0" w:color="auto"/>
        <w:right w:val="none" w:sz="0" w:space="0" w:color="auto"/>
      </w:divBdr>
    </w:div>
    <w:div w:id="25982790">
      <w:marLeft w:val="480"/>
      <w:marRight w:val="0"/>
      <w:marTop w:val="0"/>
      <w:marBottom w:val="0"/>
      <w:divBdr>
        <w:top w:val="none" w:sz="0" w:space="0" w:color="auto"/>
        <w:left w:val="none" w:sz="0" w:space="0" w:color="auto"/>
        <w:bottom w:val="none" w:sz="0" w:space="0" w:color="auto"/>
        <w:right w:val="none" w:sz="0" w:space="0" w:color="auto"/>
      </w:divBdr>
    </w:div>
    <w:div w:id="25984721">
      <w:marLeft w:val="480"/>
      <w:marRight w:val="0"/>
      <w:marTop w:val="0"/>
      <w:marBottom w:val="0"/>
      <w:divBdr>
        <w:top w:val="none" w:sz="0" w:space="0" w:color="auto"/>
        <w:left w:val="none" w:sz="0" w:space="0" w:color="auto"/>
        <w:bottom w:val="none" w:sz="0" w:space="0" w:color="auto"/>
        <w:right w:val="none" w:sz="0" w:space="0" w:color="auto"/>
      </w:divBdr>
    </w:div>
    <w:div w:id="26024914">
      <w:marLeft w:val="480"/>
      <w:marRight w:val="0"/>
      <w:marTop w:val="0"/>
      <w:marBottom w:val="0"/>
      <w:divBdr>
        <w:top w:val="none" w:sz="0" w:space="0" w:color="auto"/>
        <w:left w:val="none" w:sz="0" w:space="0" w:color="auto"/>
        <w:bottom w:val="none" w:sz="0" w:space="0" w:color="auto"/>
        <w:right w:val="none" w:sz="0" w:space="0" w:color="auto"/>
      </w:divBdr>
    </w:div>
    <w:div w:id="26031328">
      <w:marLeft w:val="480"/>
      <w:marRight w:val="0"/>
      <w:marTop w:val="0"/>
      <w:marBottom w:val="0"/>
      <w:divBdr>
        <w:top w:val="none" w:sz="0" w:space="0" w:color="auto"/>
        <w:left w:val="none" w:sz="0" w:space="0" w:color="auto"/>
        <w:bottom w:val="none" w:sz="0" w:space="0" w:color="auto"/>
        <w:right w:val="none" w:sz="0" w:space="0" w:color="auto"/>
      </w:divBdr>
    </w:div>
    <w:div w:id="26031782">
      <w:marLeft w:val="480"/>
      <w:marRight w:val="0"/>
      <w:marTop w:val="0"/>
      <w:marBottom w:val="0"/>
      <w:divBdr>
        <w:top w:val="none" w:sz="0" w:space="0" w:color="auto"/>
        <w:left w:val="none" w:sz="0" w:space="0" w:color="auto"/>
        <w:bottom w:val="none" w:sz="0" w:space="0" w:color="auto"/>
        <w:right w:val="none" w:sz="0" w:space="0" w:color="auto"/>
      </w:divBdr>
    </w:div>
    <w:div w:id="26100550">
      <w:marLeft w:val="480"/>
      <w:marRight w:val="0"/>
      <w:marTop w:val="0"/>
      <w:marBottom w:val="0"/>
      <w:divBdr>
        <w:top w:val="none" w:sz="0" w:space="0" w:color="auto"/>
        <w:left w:val="none" w:sz="0" w:space="0" w:color="auto"/>
        <w:bottom w:val="none" w:sz="0" w:space="0" w:color="auto"/>
        <w:right w:val="none" w:sz="0" w:space="0" w:color="auto"/>
      </w:divBdr>
    </w:div>
    <w:div w:id="26103964">
      <w:marLeft w:val="480"/>
      <w:marRight w:val="0"/>
      <w:marTop w:val="0"/>
      <w:marBottom w:val="0"/>
      <w:divBdr>
        <w:top w:val="none" w:sz="0" w:space="0" w:color="auto"/>
        <w:left w:val="none" w:sz="0" w:space="0" w:color="auto"/>
        <w:bottom w:val="none" w:sz="0" w:space="0" w:color="auto"/>
        <w:right w:val="none" w:sz="0" w:space="0" w:color="auto"/>
      </w:divBdr>
    </w:div>
    <w:div w:id="26176075">
      <w:marLeft w:val="480"/>
      <w:marRight w:val="0"/>
      <w:marTop w:val="0"/>
      <w:marBottom w:val="0"/>
      <w:divBdr>
        <w:top w:val="none" w:sz="0" w:space="0" w:color="auto"/>
        <w:left w:val="none" w:sz="0" w:space="0" w:color="auto"/>
        <w:bottom w:val="none" w:sz="0" w:space="0" w:color="auto"/>
        <w:right w:val="none" w:sz="0" w:space="0" w:color="auto"/>
      </w:divBdr>
    </w:div>
    <w:div w:id="26176321">
      <w:marLeft w:val="480"/>
      <w:marRight w:val="0"/>
      <w:marTop w:val="0"/>
      <w:marBottom w:val="0"/>
      <w:divBdr>
        <w:top w:val="none" w:sz="0" w:space="0" w:color="auto"/>
        <w:left w:val="none" w:sz="0" w:space="0" w:color="auto"/>
        <w:bottom w:val="none" w:sz="0" w:space="0" w:color="auto"/>
        <w:right w:val="none" w:sz="0" w:space="0" w:color="auto"/>
      </w:divBdr>
    </w:div>
    <w:div w:id="26178588">
      <w:marLeft w:val="480"/>
      <w:marRight w:val="0"/>
      <w:marTop w:val="0"/>
      <w:marBottom w:val="0"/>
      <w:divBdr>
        <w:top w:val="none" w:sz="0" w:space="0" w:color="auto"/>
        <w:left w:val="none" w:sz="0" w:space="0" w:color="auto"/>
        <w:bottom w:val="none" w:sz="0" w:space="0" w:color="auto"/>
        <w:right w:val="none" w:sz="0" w:space="0" w:color="auto"/>
      </w:divBdr>
    </w:div>
    <w:div w:id="26180734">
      <w:marLeft w:val="480"/>
      <w:marRight w:val="0"/>
      <w:marTop w:val="0"/>
      <w:marBottom w:val="0"/>
      <w:divBdr>
        <w:top w:val="none" w:sz="0" w:space="0" w:color="auto"/>
        <w:left w:val="none" w:sz="0" w:space="0" w:color="auto"/>
        <w:bottom w:val="none" w:sz="0" w:space="0" w:color="auto"/>
        <w:right w:val="none" w:sz="0" w:space="0" w:color="auto"/>
      </w:divBdr>
    </w:div>
    <w:div w:id="26218000">
      <w:marLeft w:val="480"/>
      <w:marRight w:val="0"/>
      <w:marTop w:val="0"/>
      <w:marBottom w:val="0"/>
      <w:divBdr>
        <w:top w:val="none" w:sz="0" w:space="0" w:color="auto"/>
        <w:left w:val="none" w:sz="0" w:space="0" w:color="auto"/>
        <w:bottom w:val="none" w:sz="0" w:space="0" w:color="auto"/>
        <w:right w:val="none" w:sz="0" w:space="0" w:color="auto"/>
      </w:divBdr>
    </w:div>
    <w:div w:id="26293552">
      <w:marLeft w:val="480"/>
      <w:marRight w:val="0"/>
      <w:marTop w:val="0"/>
      <w:marBottom w:val="0"/>
      <w:divBdr>
        <w:top w:val="none" w:sz="0" w:space="0" w:color="auto"/>
        <w:left w:val="none" w:sz="0" w:space="0" w:color="auto"/>
        <w:bottom w:val="none" w:sz="0" w:space="0" w:color="auto"/>
        <w:right w:val="none" w:sz="0" w:space="0" w:color="auto"/>
      </w:divBdr>
    </w:div>
    <w:div w:id="26295965">
      <w:marLeft w:val="480"/>
      <w:marRight w:val="0"/>
      <w:marTop w:val="0"/>
      <w:marBottom w:val="0"/>
      <w:divBdr>
        <w:top w:val="none" w:sz="0" w:space="0" w:color="auto"/>
        <w:left w:val="none" w:sz="0" w:space="0" w:color="auto"/>
        <w:bottom w:val="none" w:sz="0" w:space="0" w:color="auto"/>
        <w:right w:val="none" w:sz="0" w:space="0" w:color="auto"/>
      </w:divBdr>
    </w:div>
    <w:div w:id="26302569">
      <w:marLeft w:val="480"/>
      <w:marRight w:val="0"/>
      <w:marTop w:val="0"/>
      <w:marBottom w:val="0"/>
      <w:divBdr>
        <w:top w:val="none" w:sz="0" w:space="0" w:color="auto"/>
        <w:left w:val="none" w:sz="0" w:space="0" w:color="auto"/>
        <w:bottom w:val="none" w:sz="0" w:space="0" w:color="auto"/>
        <w:right w:val="none" w:sz="0" w:space="0" w:color="auto"/>
      </w:divBdr>
    </w:div>
    <w:div w:id="26368610">
      <w:marLeft w:val="480"/>
      <w:marRight w:val="0"/>
      <w:marTop w:val="0"/>
      <w:marBottom w:val="0"/>
      <w:divBdr>
        <w:top w:val="none" w:sz="0" w:space="0" w:color="auto"/>
        <w:left w:val="none" w:sz="0" w:space="0" w:color="auto"/>
        <w:bottom w:val="none" w:sz="0" w:space="0" w:color="auto"/>
        <w:right w:val="none" w:sz="0" w:space="0" w:color="auto"/>
      </w:divBdr>
    </w:div>
    <w:div w:id="26414643">
      <w:marLeft w:val="480"/>
      <w:marRight w:val="0"/>
      <w:marTop w:val="0"/>
      <w:marBottom w:val="0"/>
      <w:divBdr>
        <w:top w:val="none" w:sz="0" w:space="0" w:color="auto"/>
        <w:left w:val="none" w:sz="0" w:space="0" w:color="auto"/>
        <w:bottom w:val="none" w:sz="0" w:space="0" w:color="auto"/>
        <w:right w:val="none" w:sz="0" w:space="0" w:color="auto"/>
      </w:divBdr>
    </w:div>
    <w:div w:id="26414671">
      <w:marLeft w:val="480"/>
      <w:marRight w:val="0"/>
      <w:marTop w:val="0"/>
      <w:marBottom w:val="0"/>
      <w:divBdr>
        <w:top w:val="none" w:sz="0" w:space="0" w:color="auto"/>
        <w:left w:val="none" w:sz="0" w:space="0" w:color="auto"/>
        <w:bottom w:val="none" w:sz="0" w:space="0" w:color="auto"/>
        <w:right w:val="none" w:sz="0" w:space="0" w:color="auto"/>
      </w:divBdr>
    </w:div>
    <w:div w:id="26416327">
      <w:marLeft w:val="480"/>
      <w:marRight w:val="0"/>
      <w:marTop w:val="0"/>
      <w:marBottom w:val="0"/>
      <w:divBdr>
        <w:top w:val="none" w:sz="0" w:space="0" w:color="auto"/>
        <w:left w:val="none" w:sz="0" w:space="0" w:color="auto"/>
        <w:bottom w:val="none" w:sz="0" w:space="0" w:color="auto"/>
        <w:right w:val="none" w:sz="0" w:space="0" w:color="auto"/>
      </w:divBdr>
    </w:div>
    <w:div w:id="26416617">
      <w:marLeft w:val="480"/>
      <w:marRight w:val="0"/>
      <w:marTop w:val="0"/>
      <w:marBottom w:val="0"/>
      <w:divBdr>
        <w:top w:val="none" w:sz="0" w:space="0" w:color="auto"/>
        <w:left w:val="none" w:sz="0" w:space="0" w:color="auto"/>
        <w:bottom w:val="none" w:sz="0" w:space="0" w:color="auto"/>
        <w:right w:val="none" w:sz="0" w:space="0" w:color="auto"/>
      </w:divBdr>
    </w:div>
    <w:div w:id="26417684">
      <w:marLeft w:val="480"/>
      <w:marRight w:val="0"/>
      <w:marTop w:val="0"/>
      <w:marBottom w:val="0"/>
      <w:divBdr>
        <w:top w:val="none" w:sz="0" w:space="0" w:color="auto"/>
        <w:left w:val="none" w:sz="0" w:space="0" w:color="auto"/>
        <w:bottom w:val="none" w:sz="0" w:space="0" w:color="auto"/>
        <w:right w:val="none" w:sz="0" w:space="0" w:color="auto"/>
      </w:divBdr>
    </w:div>
    <w:div w:id="26566914">
      <w:marLeft w:val="480"/>
      <w:marRight w:val="0"/>
      <w:marTop w:val="0"/>
      <w:marBottom w:val="0"/>
      <w:divBdr>
        <w:top w:val="none" w:sz="0" w:space="0" w:color="auto"/>
        <w:left w:val="none" w:sz="0" w:space="0" w:color="auto"/>
        <w:bottom w:val="none" w:sz="0" w:space="0" w:color="auto"/>
        <w:right w:val="none" w:sz="0" w:space="0" w:color="auto"/>
      </w:divBdr>
    </w:div>
    <w:div w:id="26609060">
      <w:marLeft w:val="480"/>
      <w:marRight w:val="0"/>
      <w:marTop w:val="0"/>
      <w:marBottom w:val="0"/>
      <w:divBdr>
        <w:top w:val="none" w:sz="0" w:space="0" w:color="auto"/>
        <w:left w:val="none" w:sz="0" w:space="0" w:color="auto"/>
        <w:bottom w:val="none" w:sz="0" w:space="0" w:color="auto"/>
        <w:right w:val="none" w:sz="0" w:space="0" w:color="auto"/>
      </w:divBdr>
    </w:div>
    <w:div w:id="26637692">
      <w:marLeft w:val="480"/>
      <w:marRight w:val="0"/>
      <w:marTop w:val="0"/>
      <w:marBottom w:val="0"/>
      <w:divBdr>
        <w:top w:val="none" w:sz="0" w:space="0" w:color="auto"/>
        <w:left w:val="none" w:sz="0" w:space="0" w:color="auto"/>
        <w:bottom w:val="none" w:sz="0" w:space="0" w:color="auto"/>
        <w:right w:val="none" w:sz="0" w:space="0" w:color="auto"/>
      </w:divBdr>
    </w:div>
    <w:div w:id="26682576">
      <w:marLeft w:val="480"/>
      <w:marRight w:val="0"/>
      <w:marTop w:val="0"/>
      <w:marBottom w:val="0"/>
      <w:divBdr>
        <w:top w:val="none" w:sz="0" w:space="0" w:color="auto"/>
        <w:left w:val="none" w:sz="0" w:space="0" w:color="auto"/>
        <w:bottom w:val="none" w:sz="0" w:space="0" w:color="auto"/>
        <w:right w:val="none" w:sz="0" w:space="0" w:color="auto"/>
      </w:divBdr>
    </w:div>
    <w:div w:id="26806835">
      <w:marLeft w:val="480"/>
      <w:marRight w:val="0"/>
      <w:marTop w:val="0"/>
      <w:marBottom w:val="0"/>
      <w:divBdr>
        <w:top w:val="none" w:sz="0" w:space="0" w:color="auto"/>
        <w:left w:val="none" w:sz="0" w:space="0" w:color="auto"/>
        <w:bottom w:val="none" w:sz="0" w:space="0" w:color="auto"/>
        <w:right w:val="none" w:sz="0" w:space="0" w:color="auto"/>
      </w:divBdr>
    </w:div>
    <w:div w:id="26874652">
      <w:marLeft w:val="480"/>
      <w:marRight w:val="0"/>
      <w:marTop w:val="0"/>
      <w:marBottom w:val="0"/>
      <w:divBdr>
        <w:top w:val="none" w:sz="0" w:space="0" w:color="auto"/>
        <w:left w:val="none" w:sz="0" w:space="0" w:color="auto"/>
        <w:bottom w:val="none" w:sz="0" w:space="0" w:color="auto"/>
        <w:right w:val="none" w:sz="0" w:space="0" w:color="auto"/>
      </w:divBdr>
    </w:div>
    <w:div w:id="26948873">
      <w:marLeft w:val="480"/>
      <w:marRight w:val="0"/>
      <w:marTop w:val="0"/>
      <w:marBottom w:val="0"/>
      <w:divBdr>
        <w:top w:val="none" w:sz="0" w:space="0" w:color="auto"/>
        <w:left w:val="none" w:sz="0" w:space="0" w:color="auto"/>
        <w:bottom w:val="none" w:sz="0" w:space="0" w:color="auto"/>
        <w:right w:val="none" w:sz="0" w:space="0" w:color="auto"/>
      </w:divBdr>
    </w:div>
    <w:div w:id="26950137">
      <w:marLeft w:val="480"/>
      <w:marRight w:val="0"/>
      <w:marTop w:val="0"/>
      <w:marBottom w:val="0"/>
      <w:divBdr>
        <w:top w:val="none" w:sz="0" w:space="0" w:color="auto"/>
        <w:left w:val="none" w:sz="0" w:space="0" w:color="auto"/>
        <w:bottom w:val="none" w:sz="0" w:space="0" w:color="auto"/>
        <w:right w:val="none" w:sz="0" w:space="0" w:color="auto"/>
      </w:divBdr>
    </w:div>
    <w:div w:id="26953176">
      <w:marLeft w:val="480"/>
      <w:marRight w:val="0"/>
      <w:marTop w:val="0"/>
      <w:marBottom w:val="0"/>
      <w:divBdr>
        <w:top w:val="none" w:sz="0" w:space="0" w:color="auto"/>
        <w:left w:val="none" w:sz="0" w:space="0" w:color="auto"/>
        <w:bottom w:val="none" w:sz="0" w:space="0" w:color="auto"/>
        <w:right w:val="none" w:sz="0" w:space="0" w:color="auto"/>
      </w:divBdr>
    </w:div>
    <w:div w:id="26953924">
      <w:marLeft w:val="480"/>
      <w:marRight w:val="0"/>
      <w:marTop w:val="0"/>
      <w:marBottom w:val="0"/>
      <w:divBdr>
        <w:top w:val="none" w:sz="0" w:space="0" w:color="auto"/>
        <w:left w:val="none" w:sz="0" w:space="0" w:color="auto"/>
        <w:bottom w:val="none" w:sz="0" w:space="0" w:color="auto"/>
        <w:right w:val="none" w:sz="0" w:space="0" w:color="auto"/>
      </w:divBdr>
    </w:div>
    <w:div w:id="27026428">
      <w:marLeft w:val="480"/>
      <w:marRight w:val="0"/>
      <w:marTop w:val="0"/>
      <w:marBottom w:val="0"/>
      <w:divBdr>
        <w:top w:val="none" w:sz="0" w:space="0" w:color="auto"/>
        <w:left w:val="none" w:sz="0" w:space="0" w:color="auto"/>
        <w:bottom w:val="none" w:sz="0" w:space="0" w:color="auto"/>
        <w:right w:val="none" w:sz="0" w:space="0" w:color="auto"/>
      </w:divBdr>
    </w:div>
    <w:div w:id="27030037">
      <w:marLeft w:val="480"/>
      <w:marRight w:val="0"/>
      <w:marTop w:val="0"/>
      <w:marBottom w:val="0"/>
      <w:divBdr>
        <w:top w:val="none" w:sz="0" w:space="0" w:color="auto"/>
        <w:left w:val="none" w:sz="0" w:space="0" w:color="auto"/>
        <w:bottom w:val="none" w:sz="0" w:space="0" w:color="auto"/>
        <w:right w:val="none" w:sz="0" w:space="0" w:color="auto"/>
      </w:divBdr>
    </w:div>
    <w:div w:id="27067119">
      <w:marLeft w:val="480"/>
      <w:marRight w:val="0"/>
      <w:marTop w:val="0"/>
      <w:marBottom w:val="0"/>
      <w:divBdr>
        <w:top w:val="none" w:sz="0" w:space="0" w:color="auto"/>
        <w:left w:val="none" w:sz="0" w:space="0" w:color="auto"/>
        <w:bottom w:val="none" w:sz="0" w:space="0" w:color="auto"/>
        <w:right w:val="none" w:sz="0" w:space="0" w:color="auto"/>
      </w:divBdr>
    </w:div>
    <w:div w:id="27073500">
      <w:marLeft w:val="480"/>
      <w:marRight w:val="0"/>
      <w:marTop w:val="0"/>
      <w:marBottom w:val="0"/>
      <w:divBdr>
        <w:top w:val="none" w:sz="0" w:space="0" w:color="auto"/>
        <w:left w:val="none" w:sz="0" w:space="0" w:color="auto"/>
        <w:bottom w:val="none" w:sz="0" w:space="0" w:color="auto"/>
        <w:right w:val="none" w:sz="0" w:space="0" w:color="auto"/>
      </w:divBdr>
    </w:div>
    <w:div w:id="27076003">
      <w:marLeft w:val="480"/>
      <w:marRight w:val="0"/>
      <w:marTop w:val="0"/>
      <w:marBottom w:val="0"/>
      <w:divBdr>
        <w:top w:val="none" w:sz="0" w:space="0" w:color="auto"/>
        <w:left w:val="none" w:sz="0" w:space="0" w:color="auto"/>
        <w:bottom w:val="none" w:sz="0" w:space="0" w:color="auto"/>
        <w:right w:val="none" w:sz="0" w:space="0" w:color="auto"/>
      </w:divBdr>
    </w:div>
    <w:div w:id="27150081">
      <w:marLeft w:val="480"/>
      <w:marRight w:val="0"/>
      <w:marTop w:val="0"/>
      <w:marBottom w:val="0"/>
      <w:divBdr>
        <w:top w:val="none" w:sz="0" w:space="0" w:color="auto"/>
        <w:left w:val="none" w:sz="0" w:space="0" w:color="auto"/>
        <w:bottom w:val="none" w:sz="0" w:space="0" w:color="auto"/>
        <w:right w:val="none" w:sz="0" w:space="0" w:color="auto"/>
      </w:divBdr>
    </w:div>
    <w:div w:id="27217266">
      <w:marLeft w:val="480"/>
      <w:marRight w:val="0"/>
      <w:marTop w:val="0"/>
      <w:marBottom w:val="0"/>
      <w:divBdr>
        <w:top w:val="none" w:sz="0" w:space="0" w:color="auto"/>
        <w:left w:val="none" w:sz="0" w:space="0" w:color="auto"/>
        <w:bottom w:val="none" w:sz="0" w:space="0" w:color="auto"/>
        <w:right w:val="none" w:sz="0" w:space="0" w:color="auto"/>
      </w:divBdr>
    </w:div>
    <w:div w:id="27221033">
      <w:marLeft w:val="480"/>
      <w:marRight w:val="0"/>
      <w:marTop w:val="0"/>
      <w:marBottom w:val="0"/>
      <w:divBdr>
        <w:top w:val="none" w:sz="0" w:space="0" w:color="auto"/>
        <w:left w:val="none" w:sz="0" w:space="0" w:color="auto"/>
        <w:bottom w:val="none" w:sz="0" w:space="0" w:color="auto"/>
        <w:right w:val="none" w:sz="0" w:space="0" w:color="auto"/>
      </w:divBdr>
    </w:div>
    <w:div w:id="27263883">
      <w:marLeft w:val="480"/>
      <w:marRight w:val="0"/>
      <w:marTop w:val="0"/>
      <w:marBottom w:val="0"/>
      <w:divBdr>
        <w:top w:val="none" w:sz="0" w:space="0" w:color="auto"/>
        <w:left w:val="none" w:sz="0" w:space="0" w:color="auto"/>
        <w:bottom w:val="none" w:sz="0" w:space="0" w:color="auto"/>
        <w:right w:val="none" w:sz="0" w:space="0" w:color="auto"/>
      </w:divBdr>
    </w:div>
    <w:div w:id="27267343">
      <w:marLeft w:val="480"/>
      <w:marRight w:val="0"/>
      <w:marTop w:val="0"/>
      <w:marBottom w:val="0"/>
      <w:divBdr>
        <w:top w:val="none" w:sz="0" w:space="0" w:color="auto"/>
        <w:left w:val="none" w:sz="0" w:space="0" w:color="auto"/>
        <w:bottom w:val="none" w:sz="0" w:space="0" w:color="auto"/>
        <w:right w:val="none" w:sz="0" w:space="0" w:color="auto"/>
      </w:divBdr>
    </w:div>
    <w:div w:id="27343001">
      <w:marLeft w:val="480"/>
      <w:marRight w:val="0"/>
      <w:marTop w:val="0"/>
      <w:marBottom w:val="0"/>
      <w:divBdr>
        <w:top w:val="none" w:sz="0" w:space="0" w:color="auto"/>
        <w:left w:val="none" w:sz="0" w:space="0" w:color="auto"/>
        <w:bottom w:val="none" w:sz="0" w:space="0" w:color="auto"/>
        <w:right w:val="none" w:sz="0" w:space="0" w:color="auto"/>
      </w:divBdr>
    </w:div>
    <w:div w:id="27412661">
      <w:marLeft w:val="480"/>
      <w:marRight w:val="0"/>
      <w:marTop w:val="0"/>
      <w:marBottom w:val="0"/>
      <w:divBdr>
        <w:top w:val="none" w:sz="0" w:space="0" w:color="auto"/>
        <w:left w:val="none" w:sz="0" w:space="0" w:color="auto"/>
        <w:bottom w:val="none" w:sz="0" w:space="0" w:color="auto"/>
        <w:right w:val="none" w:sz="0" w:space="0" w:color="auto"/>
      </w:divBdr>
    </w:div>
    <w:div w:id="27416471">
      <w:marLeft w:val="480"/>
      <w:marRight w:val="0"/>
      <w:marTop w:val="0"/>
      <w:marBottom w:val="0"/>
      <w:divBdr>
        <w:top w:val="none" w:sz="0" w:space="0" w:color="auto"/>
        <w:left w:val="none" w:sz="0" w:space="0" w:color="auto"/>
        <w:bottom w:val="none" w:sz="0" w:space="0" w:color="auto"/>
        <w:right w:val="none" w:sz="0" w:space="0" w:color="auto"/>
      </w:divBdr>
    </w:div>
    <w:div w:id="27416582">
      <w:marLeft w:val="480"/>
      <w:marRight w:val="0"/>
      <w:marTop w:val="0"/>
      <w:marBottom w:val="0"/>
      <w:divBdr>
        <w:top w:val="none" w:sz="0" w:space="0" w:color="auto"/>
        <w:left w:val="none" w:sz="0" w:space="0" w:color="auto"/>
        <w:bottom w:val="none" w:sz="0" w:space="0" w:color="auto"/>
        <w:right w:val="none" w:sz="0" w:space="0" w:color="auto"/>
      </w:divBdr>
    </w:div>
    <w:div w:id="27610560">
      <w:marLeft w:val="480"/>
      <w:marRight w:val="0"/>
      <w:marTop w:val="0"/>
      <w:marBottom w:val="0"/>
      <w:divBdr>
        <w:top w:val="none" w:sz="0" w:space="0" w:color="auto"/>
        <w:left w:val="none" w:sz="0" w:space="0" w:color="auto"/>
        <w:bottom w:val="none" w:sz="0" w:space="0" w:color="auto"/>
        <w:right w:val="none" w:sz="0" w:space="0" w:color="auto"/>
      </w:divBdr>
    </w:div>
    <w:div w:id="27684987">
      <w:marLeft w:val="480"/>
      <w:marRight w:val="0"/>
      <w:marTop w:val="0"/>
      <w:marBottom w:val="0"/>
      <w:divBdr>
        <w:top w:val="none" w:sz="0" w:space="0" w:color="auto"/>
        <w:left w:val="none" w:sz="0" w:space="0" w:color="auto"/>
        <w:bottom w:val="none" w:sz="0" w:space="0" w:color="auto"/>
        <w:right w:val="none" w:sz="0" w:space="0" w:color="auto"/>
      </w:divBdr>
    </w:div>
    <w:div w:id="27723501">
      <w:marLeft w:val="480"/>
      <w:marRight w:val="0"/>
      <w:marTop w:val="0"/>
      <w:marBottom w:val="0"/>
      <w:divBdr>
        <w:top w:val="none" w:sz="0" w:space="0" w:color="auto"/>
        <w:left w:val="none" w:sz="0" w:space="0" w:color="auto"/>
        <w:bottom w:val="none" w:sz="0" w:space="0" w:color="auto"/>
        <w:right w:val="none" w:sz="0" w:space="0" w:color="auto"/>
      </w:divBdr>
    </w:div>
    <w:div w:id="27727323">
      <w:marLeft w:val="480"/>
      <w:marRight w:val="0"/>
      <w:marTop w:val="0"/>
      <w:marBottom w:val="0"/>
      <w:divBdr>
        <w:top w:val="none" w:sz="0" w:space="0" w:color="auto"/>
        <w:left w:val="none" w:sz="0" w:space="0" w:color="auto"/>
        <w:bottom w:val="none" w:sz="0" w:space="0" w:color="auto"/>
        <w:right w:val="none" w:sz="0" w:space="0" w:color="auto"/>
      </w:divBdr>
    </w:div>
    <w:div w:id="27798055">
      <w:marLeft w:val="480"/>
      <w:marRight w:val="0"/>
      <w:marTop w:val="0"/>
      <w:marBottom w:val="0"/>
      <w:divBdr>
        <w:top w:val="none" w:sz="0" w:space="0" w:color="auto"/>
        <w:left w:val="none" w:sz="0" w:space="0" w:color="auto"/>
        <w:bottom w:val="none" w:sz="0" w:space="0" w:color="auto"/>
        <w:right w:val="none" w:sz="0" w:space="0" w:color="auto"/>
      </w:divBdr>
    </w:div>
    <w:div w:id="27801406">
      <w:marLeft w:val="480"/>
      <w:marRight w:val="0"/>
      <w:marTop w:val="0"/>
      <w:marBottom w:val="0"/>
      <w:divBdr>
        <w:top w:val="none" w:sz="0" w:space="0" w:color="auto"/>
        <w:left w:val="none" w:sz="0" w:space="0" w:color="auto"/>
        <w:bottom w:val="none" w:sz="0" w:space="0" w:color="auto"/>
        <w:right w:val="none" w:sz="0" w:space="0" w:color="auto"/>
      </w:divBdr>
    </w:div>
    <w:div w:id="27803372">
      <w:marLeft w:val="480"/>
      <w:marRight w:val="0"/>
      <w:marTop w:val="0"/>
      <w:marBottom w:val="0"/>
      <w:divBdr>
        <w:top w:val="none" w:sz="0" w:space="0" w:color="auto"/>
        <w:left w:val="none" w:sz="0" w:space="0" w:color="auto"/>
        <w:bottom w:val="none" w:sz="0" w:space="0" w:color="auto"/>
        <w:right w:val="none" w:sz="0" w:space="0" w:color="auto"/>
      </w:divBdr>
    </w:div>
    <w:div w:id="27804157">
      <w:marLeft w:val="480"/>
      <w:marRight w:val="0"/>
      <w:marTop w:val="0"/>
      <w:marBottom w:val="0"/>
      <w:divBdr>
        <w:top w:val="none" w:sz="0" w:space="0" w:color="auto"/>
        <w:left w:val="none" w:sz="0" w:space="0" w:color="auto"/>
        <w:bottom w:val="none" w:sz="0" w:space="0" w:color="auto"/>
        <w:right w:val="none" w:sz="0" w:space="0" w:color="auto"/>
      </w:divBdr>
    </w:div>
    <w:div w:id="27873148">
      <w:marLeft w:val="480"/>
      <w:marRight w:val="0"/>
      <w:marTop w:val="0"/>
      <w:marBottom w:val="0"/>
      <w:divBdr>
        <w:top w:val="none" w:sz="0" w:space="0" w:color="auto"/>
        <w:left w:val="none" w:sz="0" w:space="0" w:color="auto"/>
        <w:bottom w:val="none" w:sz="0" w:space="0" w:color="auto"/>
        <w:right w:val="none" w:sz="0" w:space="0" w:color="auto"/>
      </w:divBdr>
    </w:div>
    <w:div w:id="27874492">
      <w:marLeft w:val="480"/>
      <w:marRight w:val="0"/>
      <w:marTop w:val="0"/>
      <w:marBottom w:val="0"/>
      <w:divBdr>
        <w:top w:val="none" w:sz="0" w:space="0" w:color="auto"/>
        <w:left w:val="none" w:sz="0" w:space="0" w:color="auto"/>
        <w:bottom w:val="none" w:sz="0" w:space="0" w:color="auto"/>
        <w:right w:val="none" w:sz="0" w:space="0" w:color="auto"/>
      </w:divBdr>
    </w:div>
    <w:div w:id="27881855">
      <w:marLeft w:val="480"/>
      <w:marRight w:val="0"/>
      <w:marTop w:val="0"/>
      <w:marBottom w:val="0"/>
      <w:divBdr>
        <w:top w:val="none" w:sz="0" w:space="0" w:color="auto"/>
        <w:left w:val="none" w:sz="0" w:space="0" w:color="auto"/>
        <w:bottom w:val="none" w:sz="0" w:space="0" w:color="auto"/>
        <w:right w:val="none" w:sz="0" w:space="0" w:color="auto"/>
      </w:divBdr>
    </w:div>
    <w:div w:id="27918925">
      <w:marLeft w:val="480"/>
      <w:marRight w:val="0"/>
      <w:marTop w:val="0"/>
      <w:marBottom w:val="0"/>
      <w:divBdr>
        <w:top w:val="none" w:sz="0" w:space="0" w:color="auto"/>
        <w:left w:val="none" w:sz="0" w:space="0" w:color="auto"/>
        <w:bottom w:val="none" w:sz="0" w:space="0" w:color="auto"/>
        <w:right w:val="none" w:sz="0" w:space="0" w:color="auto"/>
      </w:divBdr>
    </w:div>
    <w:div w:id="27948949">
      <w:marLeft w:val="480"/>
      <w:marRight w:val="0"/>
      <w:marTop w:val="0"/>
      <w:marBottom w:val="0"/>
      <w:divBdr>
        <w:top w:val="none" w:sz="0" w:space="0" w:color="auto"/>
        <w:left w:val="none" w:sz="0" w:space="0" w:color="auto"/>
        <w:bottom w:val="none" w:sz="0" w:space="0" w:color="auto"/>
        <w:right w:val="none" w:sz="0" w:space="0" w:color="auto"/>
      </w:divBdr>
    </w:div>
    <w:div w:id="27991637">
      <w:marLeft w:val="480"/>
      <w:marRight w:val="0"/>
      <w:marTop w:val="0"/>
      <w:marBottom w:val="0"/>
      <w:divBdr>
        <w:top w:val="none" w:sz="0" w:space="0" w:color="auto"/>
        <w:left w:val="none" w:sz="0" w:space="0" w:color="auto"/>
        <w:bottom w:val="none" w:sz="0" w:space="0" w:color="auto"/>
        <w:right w:val="none" w:sz="0" w:space="0" w:color="auto"/>
      </w:divBdr>
    </w:div>
    <w:div w:id="27994078">
      <w:marLeft w:val="480"/>
      <w:marRight w:val="0"/>
      <w:marTop w:val="0"/>
      <w:marBottom w:val="0"/>
      <w:divBdr>
        <w:top w:val="none" w:sz="0" w:space="0" w:color="auto"/>
        <w:left w:val="none" w:sz="0" w:space="0" w:color="auto"/>
        <w:bottom w:val="none" w:sz="0" w:space="0" w:color="auto"/>
        <w:right w:val="none" w:sz="0" w:space="0" w:color="auto"/>
      </w:divBdr>
    </w:div>
    <w:div w:id="27998611">
      <w:marLeft w:val="480"/>
      <w:marRight w:val="0"/>
      <w:marTop w:val="0"/>
      <w:marBottom w:val="0"/>
      <w:divBdr>
        <w:top w:val="none" w:sz="0" w:space="0" w:color="auto"/>
        <w:left w:val="none" w:sz="0" w:space="0" w:color="auto"/>
        <w:bottom w:val="none" w:sz="0" w:space="0" w:color="auto"/>
        <w:right w:val="none" w:sz="0" w:space="0" w:color="auto"/>
      </w:divBdr>
    </w:div>
    <w:div w:id="28070088">
      <w:marLeft w:val="480"/>
      <w:marRight w:val="0"/>
      <w:marTop w:val="0"/>
      <w:marBottom w:val="0"/>
      <w:divBdr>
        <w:top w:val="none" w:sz="0" w:space="0" w:color="auto"/>
        <w:left w:val="none" w:sz="0" w:space="0" w:color="auto"/>
        <w:bottom w:val="none" w:sz="0" w:space="0" w:color="auto"/>
        <w:right w:val="none" w:sz="0" w:space="0" w:color="auto"/>
      </w:divBdr>
    </w:div>
    <w:div w:id="28074329">
      <w:marLeft w:val="480"/>
      <w:marRight w:val="0"/>
      <w:marTop w:val="0"/>
      <w:marBottom w:val="0"/>
      <w:divBdr>
        <w:top w:val="none" w:sz="0" w:space="0" w:color="auto"/>
        <w:left w:val="none" w:sz="0" w:space="0" w:color="auto"/>
        <w:bottom w:val="none" w:sz="0" w:space="0" w:color="auto"/>
        <w:right w:val="none" w:sz="0" w:space="0" w:color="auto"/>
      </w:divBdr>
    </w:div>
    <w:div w:id="28074705">
      <w:marLeft w:val="480"/>
      <w:marRight w:val="0"/>
      <w:marTop w:val="0"/>
      <w:marBottom w:val="0"/>
      <w:divBdr>
        <w:top w:val="none" w:sz="0" w:space="0" w:color="auto"/>
        <w:left w:val="none" w:sz="0" w:space="0" w:color="auto"/>
        <w:bottom w:val="none" w:sz="0" w:space="0" w:color="auto"/>
        <w:right w:val="none" w:sz="0" w:space="0" w:color="auto"/>
      </w:divBdr>
    </w:div>
    <w:div w:id="28074758">
      <w:marLeft w:val="480"/>
      <w:marRight w:val="0"/>
      <w:marTop w:val="0"/>
      <w:marBottom w:val="0"/>
      <w:divBdr>
        <w:top w:val="none" w:sz="0" w:space="0" w:color="auto"/>
        <w:left w:val="none" w:sz="0" w:space="0" w:color="auto"/>
        <w:bottom w:val="none" w:sz="0" w:space="0" w:color="auto"/>
        <w:right w:val="none" w:sz="0" w:space="0" w:color="auto"/>
      </w:divBdr>
    </w:div>
    <w:div w:id="28146333">
      <w:marLeft w:val="480"/>
      <w:marRight w:val="0"/>
      <w:marTop w:val="0"/>
      <w:marBottom w:val="0"/>
      <w:divBdr>
        <w:top w:val="none" w:sz="0" w:space="0" w:color="auto"/>
        <w:left w:val="none" w:sz="0" w:space="0" w:color="auto"/>
        <w:bottom w:val="none" w:sz="0" w:space="0" w:color="auto"/>
        <w:right w:val="none" w:sz="0" w:space="0" w:color="auto"/>
      </w:divBdr>
    </w:div>
    <w:div w:id="28147058">
      <w:marLeft w:val="480"/>
      <w:marRight w:val="0"/>
      <w:marTop w:val="0"/>
      <w:marBottom w:val="0"/>
      <w:divBdr>
        <w:top w:val="none" w:sz="0" w:space="0" w:color="auto"/>
        <w:left w:val="none" w:sz="0" w:space="0" w:color="auto"/>
        <w:bottom w:val="none" w:sz="0" w:space="0" w:color="auto"/>
        <w:right w:val="none" w:sz="0" w:space="0" w:color="auto"/>
      </w:divBdr>
    </w:div>
    <w:div w:id="28191385">
      <w:marLeft w:val="480"/>
      <w:marRight w:val="0"/>
      <w:marTop w:val="0"/>
      <w:marBottom w:val="0"/>
      <w:divBdr>
        <w:top w:val="none" w:sz="0" w:space="0" w:color="auto"/>
        <w:left w:val="none" w:sz="0" w:space="0" w:color="auto"/>
        <w:bottom w:val="none" w:sz="0" w:space="0" w:color="auto"/>
        <w:right w:val="none" w:sz="0" w:space="0" w:color="auto"/>
      </w:divBdr>
    </w:div>
    <w:div w:id="28259755">
      <w:marLeft w:val="480"/>
      <w:marRight w:val="0"/>
      <w:marTop w:val="0"/>
      <w:marBottom w:val="0"/>
      <w:divBdr>
        <w:top w:val="none" w:sz="0" w:space="0" w:color="auto"/>
        <w:left w:val="none" w:sz="0" w:space="0" w:color="auto"/>
        <w:bottom w:val="none" w:sz="0" w:space="0" w:color="auto"/>
        <w:right w:val="none" w:sz="0" w:space="0" w:color="auto"/>
      </w:divBdr>
    </w:div>
    <w:div w:id="28335394">
      <w:marLeft w:val="480"/>
      <w:marRight w:val="0"/>
      <w:marTop w:val="0"/>
      <w:marBottom w:val="0"/>
      <w:divBdr>
        <w:top w:val="none" w:sz="0" w:space="0" w:color="auto"/>
        <w:left w:val="none" w:sz="0" w:space="0" w:color="auto"/>
        <w:bottom w:val="none" w:sz="0" w:space="0" w:color="auto"/>
        <w:right w:val="none" w:sz="0" w:space="0" w:color="auto"/>
      </w:divBdr>
    </w:div>
    <w:div w:id="28336240">
      <w:marLeft w:val="480"/>
      <w:marRight w:val="0"/>
      <w:marTop w:val="0"/>
      <w:marBottom w:val="0"/>
      <w:divBdr>
        <w:top w:val="none" w:sz="0" w:space="0" w:color="auto"/>
        <w:left w:val="none" w:sz="0" w:space="0" w:color="auto"/>
        <w:bottom w:val="none" w:sz="0" w:space="0" w:color="auto"/>
        <w:right w:val="none" w:sz="0" w:space="0" w:color="auto"/>
      </w:divBdr>
    </w:div>
    <w:div w:id="28340050">
      <w:marLeft w:val="480"/>
      <w:marRight w:val="0"/>
      <w:marTop w:val="0"/>
      <w:marBottom w:val="0"/>
      <w:divBdr>
        <w:top w:val="none" w:sz="0" w:space="0" w:color="auto"/>
        <w:left w:val="none" w:sz="0" w:space="0" w:color="auto"/>
        <w:bottom w:val="none" w:sz="0" w:space="0" w:color="auto"/>
        <w:right w:val="none" w:sz="0" w:space="0" w:color="auto"/>
      </w:divBdr>
    </w:div>
    <w:div w:id="28380335">
      <w:marLeft w:val="480"/>
      <w:marRight w:val="0"/>
      <w:marTop w:val="0"/>
      <w:marBottom w:val="0"/>
      <w:divBdr>
        <w:top w:val="none" w:sz="0" w:space="0" w:color="auto"/>
        <w:left w:val="none" w:sz="0" w:space="0" w:color="auto"/>
        <w:bottom w:val="none" w:sz="0" w:space="0" w:color="auto"/>
        <w:right w:val="none" w:sz="0" w:space="0" w:color="auto"/>
      </w:divBdr>
    </w:div>
    <w:div w:id="28527627">
      <w:marLeft w:val="480"/>
      <w:marRight w:val="0"/>
      <w:marTop w:val="0"/>
      <w:marBottom w:val="0"/>
      <w:divBdr>
        <w:top w:val="none" w:sz="0" w:space="0" w:color="auto"/>
        <w:left w:val="none" w:sz="0" w:space="0" w:color="auto"/>
        <w:bottom w:val="none" w:sz="0" w:space="0" w:color="auto"/>
        <w:right w:val="none" w:sz="0" w:space="0" w:color="auto"/>
      </w:divBdr>
    </w:div>
    <w:div w:id="28532259">
      <w:marLeft w:val="480"/>
      <w:marRight w:val="0"/>
      <w:marTop w:val="0"/>
      <w:marBottom w:val="0"/>
      <w:divBdr>
        <w:top w:val="none" w:sz="0" w:space="0" w:color="auto"/>
        <w:left w:val="none" w:sz="0" w:space="0" w:color="auto"/>
        <w:bottom w:val="none" w:sz="0" w:space="0" w:color="auto"/>
        <w:right w:val="none" w:sz="0" w:space="0" w:color="auto"/>
      </w:divBdr>
    </w:div>
    <w:div w:id="28574195">
      <w:marLeft w:val="480"/>
      <w:marRight w:val="0"/>
      <w:marTop w:val="0"/>
      <w:marBottom w:val="0"/>
      <w:divBdr>
        <w:top w:val="none" w:sz="0" w:space="0" w:color="auto"/>
        <w:left w:val="none" w:sz="0" w:space="0" w:color="auto"/>
        <w:bottom w:val="none" w:sz="0" w:space="0" w:color="auto"/>
        <w:right w:val="none" w:sz="0" w:space="0" w:color="auto"/>
      </w:divBdr>
    </w:div>
    <w:div w:id="28579827">
      <w:marLeft w:val="480"/>
      <w:marRight w:val="0"/>
      <w:marTop w:val="0"/>
      <w:marBottom w:val="0"/>
      <w:divBdr>
        <w:top w:val="none" w:sz="0" w:space="0" w:color="auto"/>
        <w:left w:val="none" w:sz="0" w:space="0" w:color="auto"/>
        <w:bottom w:val="none" w:sz="0" w:space="0" w:color="auto"/>
        <w:right w:val="none" w:sz="0" w:space="0" w:color="auto"/>
      </w:divBdr>
    </w:div>
    <w:div w:id="28605848">
      <w:marLeft w:val="480"/>
      <w:marRight w:val="0"/>
      <w:marTop w:val="0"/>
      <w:marBottom w:val="0"/>
      <w:divBdr>
        <w:top w:val="none" w:sz="0" w:space="0" w:color="auto"/>
        <w:left w:val="none" w:sz="0" w:space="0" w:color="auto"/>
        <w:bottom w:val="none" w:sz="0" w:space="0" w:color="auto"/>
        <w:right w:val="none" w:sz="0" w:space="0" w:color="auto"/>
      </w:divBdr>
    </w:div>
    <w:div w:id="28729074">
      <w:marLeft w:val="480"/>
      <w:marRight w:val="0"/>
      <w:marTop w:val="0"/>
      <w:marBottom w:val="0"/>
      <w:divBdr>
        <w:top w:val="none" w:sz="0" w:space="0" w:color="auto"/>
        <w:left w:val="none" w:sz="0" w:space="0" w:color="auto"/>
        <w:bottom w:val="none" w:sz="0" w:space="0" w:color="auto"/>
        <w:right w:val="none" w:sz="0" w:space="0" w:color="auto"/>
      </w:divBdr>
    </w:div>
    <w:div w:id="28772786">
      <w:marLeft w:val="480"/>
      <w:marRight w:val="0"/>
      <w:marTop w:val="0"/>
      <w:marBottom w:val="0"/>
      <w:divBdr>
        <w:top w:val="none" w:sz="0" w:space="0" w:color="auto"/>
        <w:left w:val="none" w:sz="0" w:space="0" w:color="auto"/>
        <w:bottom w:val="none" w:sz="0" w:space="0" w:color="auto"/>
        <w:right w:val="none" w:sz="0" w:space="0" w:color="auto"/>
      </w:divBdr>
    </w:div>
    <w:div w:id="28839456">
      <w:marLeft w:val="480"/>
      <w:marRight w:val="0"/>
      <w:marTop w:val="0"/>
      <w:marBottom w:val="0"/>
      <w:divBdr>
        <w:top w:val="none" w:sz="0" w:space="0" w:color="auto"/>
        <w:left w:val="none" w:sz="0" w:space="0" w:color="auto"/>
        <w:bottom w:val="none" w:sz="0" w:space="0" w:color="auto"/>
        <w:right w:val="none" w:sz="0" w:space="0" w:color="auto"/>
      </w:divBdr>
    </w:div>
    <w:div w:id="28844440">
      <w:marLeft w:val="480"/>
      <w:marRight w:val="0"/>
      <w:marTop w:val="0"/>
      <w:marBottom w:val="0"/>
      <w:divBdr>
        <w:top w:val="none" w:sz="0" w:space="0" w:color="auto"/>
        <w:left w:val="none" w:sz="0" w:space="0" w:color="auto"/>
        <w:bottom w:val="none" w:sz="0" w:space="0" w:color="auto"/>
        <w:right w:val="none" w:sz="0" w:space="0" w:color="auto"/>
      </w:divBdr>
    </w:div>
    <w:div w:id="28915570">
      <w:marLeft w:val="480"/>
      <w:marRight w:val="0"/>
      <w:marTop w:val="0"/>
      <w:marBottom w:val="0"/>
      <w:divBdr>
        <w:top w:val="none" w:sz="0" w:space="0" w:color="auto"/>
        <w:left w:val="none" w:sz="0" w:space="0" w:color="auto"/>
        <w:bottom w:val="none" w:sz="0" w:space="0" w:color="auto"/>
        <w:right w:val="none" w:sz="0" w:space="0" w:color="auto"/>
      </w:divBdr>
    </w:div>
    <w:div w:id="28917521">
      <w:marLeft w:val="480"/>
      <w:marRight w:val="0"/>
      <w:marTop w:val="0"/>
      <w:marBottom w:val="0"/>
      <w:divBdr>
        <w:top w:val="none" w:sz="0" w:space="0" w:color="auto"/>
        <w:left w:val="none" w:sz="0" w:space="0" w:color="auto"/>
        <w:bottom w:val="none" w:sz="0" w:space="0" w:color="auto"/>
        <w:right w:val="none" w:sz="0" w:space="0" w:color="auto"/>
      </w:divBdr>
    </w:div>
    <w:div w:id="28919240">
      <w:marLeft w:val="480"/>
      <w:marRight w:val="0"/>
      <w:marTop w:val="0"/>
      <w:marBottom w:val="0"/>
      <w:divBdr>
        <w:top w:val="none" w:sz="0" w:space="0" w:color="auto"/>
        <w:left w:val="none" w:sz="0" w:space="0" w:color="auto"/>
        <w:bottom w:val="none" w:sz="0" w:space="0" w:color="auto"/>
        <w:right w:val="none" w:sz="0" w:space="0" w:color="auto"/>
      </w:divBdr>
    </w:div>
    <w:div w:id="28923640">
      <w:marLeft w:val="480"/>
      <w:marRight w:val="0"/>
      <w:marTop w:val="0"/>
      <w:marBottom w:val="0"/>
      <w:divBdr>
        <w:top w:val="none" w:sz="0" w:space="0" w:color="auto"/>
        <w:left w:val="none" w:sz="0" w:space="0" w:color="auto"/>
        <w:bottom w:val="none" w:sz="0" w:space="0" w:color="auto"/>
        <w:right w:val="none" w:sz="0" w:space="0" w:color="auto"/>
      </w:divBdr>
    </w:div>
    <w:div w:id="28991569">
      <w:marLeft w:val="480"/>
      <w:marRight w:val="0"/>
      <w:marTop w:val="0"/>
      <w:marBottom w:val="0"/>
      <w:divBdr>
        <w:top w:val="none" w:sz="0" w:space="0" w:color="auto"/>
        <w:left w:val="none" w:sz="0" w:space="0" w:color="auto"/>
        <w:bottom w:val="none" w:sz="0" w:space="0" w:color="auto"/>
        <w:right w:val="none" w:sz="0" w:space="0" w:color="auto"/>
      </w:divBdr>
    </w:div>
    <w:div w:id="28998774">
      <w:marLeft w:val="480"/>
      <w:marRight w:val="0"/>
      <w:marTop w:val="0"/>
      <w:marBottom w:val="0"/>
      <w:divBdr>
        <w:top w:val="none" w:sz="0" w:space="0" w:color="auto"/>
        <w:left w:val="none" w:sz="0" w:space="0" w:color="auto"/>
        <w:bottom w:val="none" w:sz="0" w:space="0" w:color="auto"/>
        <w:right w:val="none" w:sz="0" w:space="0" w:color="auto"/>
      </w:divBdr>
    </w:div>
    <w:div w:id="29040522">
      <w:marLeft w:val="480"/>
      <w:marRight w:val="0"/>
      <w:marTop w:val="0"/>
      <w:marBottom w:val="0"/>
      <w:divBdr>
        <w:top w:val="none" w:sz="0" w:space="0" w:color="auto"/>
        <w:left w:val="none" w:sz="0" w:space="0" w:color="auto"/>
        <w:bottom w:val="none" w:sz="0" w:space="0" w:color="auto"/>
        <w:right w:val="none" w:sz="0" w:space="0" w:color="auto"/>
      </w:divBdr>
    </w:div>
    <w:div w:id="29041805">
      <w:marLeft w:val="480"/>
      <w:marRight w:val="0"/>
      <w:marTop w:val="0"/>
      <w:marBottom w:val="0"/>
      <w:divBdr>
        <w:top w:val="none" w:sz="0" w:space="0" w:color="auto"/>
        <w:left w:val="none" w:sz="0" w:space="0" w:color="auto"/>
        <w:bottom w:val="none" w:sz="0" w:space="0" w:color="auto"/>
        <w:right w:val="none" w:sz="0" w:space="0" w:color="auto"/>
      </w:divBdr>
    </w:div>
    <w:div w:id="29186126">
      <w:marLeft w:val="480"/>
      <w:marRight w:val="0"/>
      <w:marTop w:val="0"/>
      <w:marBottom w:val="0"/>
      <w:divBdr>
        <w:top w:val="none" w:sz="0" w:space="0" w:color="auto"/>
        <w:left w:val="none" w:sz="0" w:space="0" w:color="auto"/>
        <w:bottom w:val="none" w:sz="0" w:space="0" w:color="auto"/>
        <w:right w:val="none" w:sz="0" w:space="0" w:color="auto"/>
      </w:divBdr>
    </w:div>
    <w:div w:id="29190602">
      <w:marLeft w:val="480"/>
      <w:marRight w:val="0"/>
      <w:marTop w:val="0"/>
      <w:marBottom w:val="0"/>
      <w:divBdr>
        <w:top w:val="none" w:sz="0" w:space="0" w:color="auto"/>
        <w:left w:val="none" w:sz="0" w:space="0" w:color="auto"/>
        <w:bottom w:val="none" w:sz="0" w:space="0" w:color="auto"/>
        <w:right w:val="none" w:sz="0" w:space="0" w:color="auto"/>
      </w:divBdr>
    </w:div>
    <w:div w:id="29233130">
      <w:marLeft w:val="480"/>
      <w:marRight w:val="0"/>
      <w:marTop w:val="0"/>
      <w:marBottom w:val="0"/>
      <w:divBdr>
        <w:top w:val="none" w:sz="0" w:space="0" w:color="auto"/>
        <w:left w:val="none" w:sz="0" w:space="0" w:color="auto"/>
        <w:bottom w:val="none" w:sz="0" w:space="0" w:color="auto"/>
        <w:right w:val="none" w:sz="0" w:space="0" w:color="auto"/>
      </w:divBdr>
    </w:div>
    <w:div w:id="29300954">
      <w:marLeft w:val="480"/>
      <w:marRight w:val="0"/>
      <w:marTop w:val="0"/>
      <w:marBottom w:val="0"/>
      <w:divBdr>
        <w:top w:val="none" w:sz="0" w:space="0" w:color="auto"/>
        <w:left w:val="none" w:sz="0" w:space="0" w:color="auto"/>
        <w:bottom w:val="none" w:sz="0" w:space="0" w:color="auto"/>
        <w:right w:val="none" w:sz="0" w:space="0" w:color="auto"/>
      </w:divBdr>
    </w:div>
    <w:div w:id="29385305">
      <w:marLeft w:val="480"/>
      <w:marRight w:val="0"/>
      <w:marTop w:val="0"/>
      <w:marBottom w:val="0"/>
      <w:divBdr>
        <w:top w:val="none" w:sz="0" w:space="0" w:color="auto"/>
        <w:left w:val="none" w:sz="0" w:space="0" w:color="auto"/>
        <w:bottom w:val="none" w:sz="0" w:space="0" w:color="auto"/>
        <w:right w:val="none" w:sz="0" w:space="0" w:color="auto"/>
      </w:divBdr>
    </w:div>
    <w:div w:id="29571326">
      <w:marLeft w:val="480"/>
      <w:marRight w:val="0"/>
      <w:marTop w:val="0"/>
      <w:marBottom w:val="0"/>
      <w:divBdr>
        <w:top w:val="none" w:sz="0" w:space="0" w:color="auto"/>
        <w:left w:val="none" w:sz="0" w:space="0" w:color="auto"/>
        <w:bottom w:val="none" w:sz="0" w:space="0" w:color="auto"/>
        <w:right w:val="none" w:sz="0" w:space="0" w:color="auto"/>
      </w:divBdr>
    </w:div>
    <w:div w:id="29645528">
      <w:marLeft w:val="480"/>
      <w:marRight w:val="0"/>
      <w:marTop w:val="0"/>
      <w:marBottom w:val="0"/>
      <w:divBdr>
        <w:top w:val="none" w:sz="0" w:space="0" w:color="auto"/>
        <w:left w:val="none" w:sz="0" w:space="0" w:color="auto"/>
        <w:bottom w:val="none" w:sz="0" w:space="0" w:color="auto"/>
        <w:right w:val="none" w:sz="0" w:space="0" w:color="auto"/>
      </w:divBdr>
    </w:div>
    <w:div w:id="29649086">
      <w:marLeft w:val="480"/>
      <w:marRight w:val="0"/>
      <w:marTop w:val="0"/>
      <w:marBottom w:val="0"/>
      <w:divBdr>
        <w:top w:val="none" w:sz="0" w:space="0" w:color="auto"/>
        <w:left w:val="none" w:sz="0" w:space="0" w:color="auto"/>
        <w:bottom w:val="none" w:sz="0" w:space="0" w:color="auto"/>
        <w:right w:val="none" w:sz="0" w:space="0" w:color="auto"/>
      </w:divBdr>
    </w:div>
    <w:div w:id="29649609">
      <w:marLeft w:val="480"/>
      <w:marRight w:val="0"/>
      <w:marTop w:val="0"/>
      <w:marBottom w:val="0"/>
      <w:divBdr>
        <w:top w:val="none" w:sz="0" w:space="0" w:color="auto"/>
        <w:left w:val="none" w:sz="0" w:space="0" w:color="auto"/>
        <w:bottom w:val="none" w:sz="0" w:space="0" w:color="auto"/>
        <w:right w:val="none" w:sz="0" w:space="0" w:color="auto"/>
      </w:divBdr>
    </w:div>
    <w:div w:id="29688653">
      <w:marLeft w:val="480"/>
      <w:marRight w:val="0"/>
      <w:marTop w:val="0"/>
      <w:marBottom w:val="0"/>
      <w:divBdr>
        <w:top w:val="none" w:sz="0" w:space="0" w:color="auto"/>
        <w:left w:val="none" w:sz="0" w:space="0" w:color="auto"/>
        <w:bottom w:val="none" w:sz="0" w:space="0" w:color="auto"/>
        <w:right w:val="none" w:sz="0" w:space="0" w:color="auto"/>
      </w:divBdr>
    </w:div>
    <w:div w:id="29690036">
      <w:marLeft w:val="480"/>
      <w:marRight w:val="0"/>
      <w:marTop w:val="0"/>
      <w:marBottom w:val="0"/>
      <w:divBdr>
        <w:top w:val="none" w:sz="0" w:space="0" w:color="auto"/>
        <w:left w:val="none" w:sz="0" w:space="0" w:color="auto"/>
        <w:bottom w:val="none" w:sz="0" w:space="0" w:color="auto"/>
        <w:right w:val="none" w:sz="0" w:space="0" w:color="auto"/>
      </w:divBdr>
    </w:div>
    <w:div w:id="29764755">
      <w:marLeft w:val="480"/>
      <w:marRight w:val="0"/>
      <w:marTop w:val="0"/>
      <w:marBottom w:val="0"/>
      <w:divBdr>
        <w:top w:val="none" w:sz="0" w:space="0" w:color="auto"/>
        <w:left w:val="none" w:sz="0" w:space="0" w:color="auto"/>
        <w:bottom w:val="none" w:sz="0" w:space="0" w:color="auto"/>
        <w:right w:val="none" w:sz="0" w:space="0" w:color="auto"/>
      </w:divBdr>
    </w:div>
    <w:div w:id="29769872">
      <w:marLeft w:val="480"/>
      <w:marRight w:val="0"/>
      <w:marTop w:val="0"/>
      <w:marBottom w:val="0"/>
      <w:divBdr>
        <w:top w:val="none" w:sz="0" w:space="0" w:color="auto"/>
        <w:left w:val="none" w:sz="0" w:space="0" w:color="auto"/>
        <w:bottom w:val="none" w:sz="0" w:space="0" w:color="auto"/>
        <w:right w:val="none" w:sz="0" w:space="0" w:color="auto"/>
      </w:divBdr>
    </w:div>
    <w:div w:id="29772001">
      <w:marLeft w:val="480"/>
      <w:marRight w:val="0"/>
      <w:marTop w:val="0"/>
      <w:marBottom w:val="0"/>
      <w:divBdr>
        <w:top w:val="none" w:sz="0" w:space="0" w:color="auto"/>
        <w:left w:val="none" w:sz="0" w:space="0" w:color="auto"/>
        <w:bottom w:val="none" w:sz="0" w:space="0" w:color="auto"/>
        <w:right w:val="none" w:sz="0" w:space="0" w:color="auto"/>
      </w:divBdr>
    </w:div>
    <w:div w:id="29840746">
      <w:marLeft w:val="480"/>
      <w:marRight w:val="0"/>
      <w:marTop w:val="0"/>
      <w:marBottom w:val="0"/>
      <w:divBdr>
        <w:top w:val="none" w:sz="0" w:space="0" w:color="auto"/>
        <w:left w:val="none" w:sz="0" w:space="0" w:color="auto"/>
        <w:bottom w:val="none" w:sz="0" w:space="0" w:color="auto"/>
        <w:right w:val="none" w:sz="0" w:space="0" w:color="auto"/>
      </w:divBdr>
    </w:div>
    <w:div w:id="29841933">
      <w:marLeft w:val="480"/>
      <w:marRight w:val="0"/>
      <w:marTop w:val="0"/>
      <w:marBottom w:val="0"/>
      <w:divBdr>
        <w:top w:val="none" w:sz="0" w:space="0" w:color="auto"/>
        <w:left w:val="none" w:sz="0" w:space="0" w:color="auto"/>
        <w:bottom w:val="none" w:sz="0" w:space="0" w:color="auto"/>
        <w:right w:val="none" w:sz="0" w:space="0" w:color="auto"/>
      </w:divBdr>
    </w:div>
    <w:div w:id="29845295">
      <w:marLeft w:val="480"/>
      <w:marRight w:val="0"/>
      <w:marTop w:val="0"/>
      <w:marBottom w:val="0"/>
      <w:divBdr>
        <w:top w:val="none" w:sz="0" w:space="0" w:color="auto"/>
        <w:left w:val="none" w:sz="0" w:space="0" w:color="auto"/>
        <w:bottom w:val="none" w:sz="0" w:space="0" w:color="auto"/>
        <w:right w:val="none" w:sz="0" w:space="0" w:color="auto"/>
      </w:divBdr>
    </w:div>
    <w:div w:id="29847072">
      <w:marLeft w:val="480"/>
      <w:marRight w:val="0"/>
      <w:marTop w:val="0"/>
      <w:marBottom w:val="0"/>
      <w:divBdr>
        <w:top w:val="none" w:sz="0" w:space="0" w:color="auto"/>
        <w:left w:val="none" w:sz="0" w:space="0" w:color="auto"/>
        <w:bottom w:val="none" w:sz="0" w:space="0" w:color="auto"/>
        <w:right w:val="none" w:sz="0" w:space="0" w:color="auto"/>
      </w:divBdr>
    </w:div>
    <w:div w:id="29885459">
      <w:marLeft w:val="480"/>
      <w:marRight w:val="0"/>
      <w:marTop w:val="0"/>
      <w:marBottom w:val="0"/>
      <w:divBdr>
        <w:top w:val="none" w:sz="0" w:space="0" w:color="auto"/>
        <w:left w:val="none" w:sz="0" w:space="0" w:color="auto"/>
        <w:bottom w:val="none" w:sz="0" w:space="0" w:color="auto"/>
        <w:right w:val="none" w:sz="0" w:space="0" w:color="auto"/>
      </w:divBdr>
    </w:div>
    <w:div w:id="29890022">
      <w:marLeft w:val="480"/>
      <w:marRight w:val="0"/>
      <w:marTop w:val="0"/>
      <w:marBottom w:val="0"/>
      <w:divBdr>
        <w:top w:val="none" w:sz="0" w:space="0" w:color="auto"/>
        <w:left w:val="none" w:sz="0" w:space="0" w:color="auto"/>
        <w:bottom w:val="none" w:sz="0" w:space="0" w:color="auto"/>
        <w:right w:val="none" w:sz="0" w:space="0" w:color="auto"/>
      </w:divBdr>
    </w:div>
    <w:div w:id="29914522">
      <w:marLeft w:val="480"/>
      <w:marRight w:val="0"/>
      <w:marTop w:val="0"/>
      <w:marBottom w:val="0"/>
      <w:divBdr>
        <w:top w:val="none" w:sz="0" w:space="0" w:color="auto"/>
        <w:left w:val="none" w:sz="0" w:space="0" w:color="auto"/>
        <w:bottom w:val="none" w:sz="0" w:space="0" w:color="auto"/>
        <w:right w:val="none" w:sz="0" w:space="0" w:color="auto"/>
      </w:divBdr>
    </w:div>
    <w:div w:id="29964941">
      <w:marLeft w:val="480"/>
      <w:marRight w:val="0"/>
      <w:marTop w:val="0"/>
      <w:marBottom w:val="0"/>
      <w:divBdr>
        <w:top w:val="none" w:sz="0" w:space="0" w:color="auto"/>
        <w:left w:val="none" w:sz="0" w:space="0" w:color="auto"/>
        <w:bottom w:val="none" w:sz="0" w:space="0" w:color="auto"/>
        <w:right w:val="none" w:sz="0" w:space="0" w:color="auto"/>
      </w:divBdr>
    </w:div>
    <w:div w:id="30229099">
      <w:marLeft w:val="480"/>
      <w:marRight w:val="0"/>
      <w:marTop w:val="0"/>
      <w:marBottom w:val="0"/>
      <w:divBdr>
        <w:top w:val="none" w:sz="0" w:space="0" w:color="auto"/>
        <w:left w:val="none" w:sz="0" w:space="0" w:color="auto"/>
        <w:bottom w:val="none" w:sz="0" w:space="0" w:color="auto"/>
        <w:right w:val="none" w:sz="0" w:space="0" w:color="auto"/>
      </w:divBdr>
    </w:div>
    <w:div w:id="30300833">
      <w:marLeft w:val="480"/>
      <w:marRight w:val="0"/>
      <w:marTop w:val="0"/>
      <w:marBottom w:val="0"/>
      <w:divBdr>
        <w:top w:val="none" w:sz="0" w:space="0" w:color="auto"/>
        <w:left w:val="none" w:sz="0" w:space="0" w:color="auto"/>
        <w:bottom w:val="none" w:sz="0" w:space="0" w:color="auto"/>
        <w:right w:val="none" w:sz="0" w:space="0" w:color="auto"/>
      </w:divBdr>
    </w:div>
    <w:div w:id="30303749">
      <w:marLeft w:val="480"/>
      <w:marRight w:val="0"/>
      <w:marTop w:val="0"/>
      <w:marBottom w:val="0"/>
      <w:divBdr>
        <w:top w:val="none" w:sz="0" w:space="0" w:color="auto"/>
        <w:left w:val="none" w:sz="0" w:space="0" w:color="auto"/>
        <w:bottom w:val="none" w:sz="0" w:space="0" w:color="auto"/>
        <w:right w:val="none" w:sz="0" w:space="0" w:color="auto"/>
      </w:divBdr>
    </w:div>
    <w:div w:id="30307942">
      <w:marLeft w:val="480"/>
      <w:marRight w:val="0"/>
      <w:marTop w:val="0"/>
      <w:marBottom w:val="0"/>
      <w:divBdr>
        <w:top w:val="none" w:sz="0" w:space="0" w:color="auto"/>
        <w:left w:val="none" w:sz="0" w:space="0" w:color="auto"/>
        <w:bottom w:val="none" w:sz="0" w:space="0" w:color="auto"/>
        <w:right w:val="none" w:sz="0" w:space="0" w:color="auto"/>
      </w:divBdr>
    </w:div>
    <w:div w:id="30343346">
      <w:marLeft w:val="480"/>
      <w:marRight w:val="0"/>
      <w:marTop w:val="0"/>
      <w:marBottom w:val="0"/>
      <w:divBdr>
        <w:top w:val="none" w:sz="0" w:space="0" w:color="auto"/>
        <w:left w:val="none" w:sz="0" w:space="0" w:color="auto"/>
        <w:bottom w:val="none" w:sz="0" w:space="0" w:color="auto"/>
        <w:right w:val="none" w:sz="0" w:space="0" w:color="auto"/>
      </w:divBdr>
    </w:div>
    <w:div w:id="30345405">
      <w:marLeft w:val="480"/>
      <w:marRight w:val="0"/>
      <w:marTop w:val="0"/>
      <w:marBottom w:val="0"/>
      <w:divBdr>
        <w:top w:val="none" w:sz="0" w:space="0" w:color="auto"/>
        <w:left w:val="none" w:sz="0" w:space="0" w:color="auto"/>
        <w:bottom w:val="none" w:sz="0" w:space="0" w:color="auto"/>
        <w:right w:val="none" w:sz="0" w:space="0" w:color="auto"/>
      </w:divBdr>
    </w:div>
    <w:div w:id="30375605">
      <w:marLeft w:val="480"/>
      <w:marRight w:val="0"/>
      <w:marTop w:val="0"/>
      <w:marBottom w:val="0"/>
      <w:divBdr>
        <w:top w:val="none" w:sz="0" w:space="0" w:color="auto"/>
        <w:left w:val="none" w:sz="0" w:space="0" w:color="auto"/>
        <w:bottom w:val="none" w:sz="0" w:space="0" w:color="auto"/>
        <w:right w:val="none" w:sz="0" w:space="0" w:color="auto"/>
      </w:divBdr>
    </w:div>
    <w:div w:id="30418634">
      <w:marLeft w:val="480"/>
      <w:marRight w:val="0"/>
      <w:marTop w:val="0"/>
      <w:marBottom w:val="0"/>
      <w:divBdr>
        <w:top w:val="none" w:sz="0" w:space="0" w:color="auto"/>
        <w:left w:val="none" w:sz="0" w:space="0" w:color="auto"/>
        <w:bottom w:val="none" w:sz="0" w:space="0" w:color="auto"/>
        <w:right w:val="none" w:sz="0" w:space="0" w:color="auto"/>
      </w:divBdr>
    </w:div>
    <w:div w:id="30493481">
      <w:marLeft w:val="480"/>
      <w:marRight w:val="0"/>
      <w:marTop w:val="0"/>
      <w:marBottom w:val="0"/>
      <w:divBdr>
        <w:top w:val="none" w:sz="0" w:space="0" w:color="auto"/>
        <w:left w:val="none" w:sz="0" w:space="0" w:color="auto"/>
        <w:bottom w:val="none" w:sz="0" w:space="0" w:color="auto"/>
        <w:right w:val="none" w:sz="0" w:space="0" w:color="auto"/>
      </w:divBdr>
    </w:div>
    <w:div w:id="30501127">
      <w:marLeft w:val="480"/>
      <w:marRight w:val="0"/>
      <w:marTop w:val="0"/>
      <w:marBottom w:val="0"/>
      <w:divBdr>
        <w:top w:val="none" w:sz="0" w:space="0" w:color="auto"/>
        <w:left w:val="none" w:sz="0" w:space="0" w:color="auto"/>
        <w:bottom w:val="none" w:sz="0" w:space="0" w:color="auto"/>
        <w:right w:val="none" w:sz="0" w:space="0" w:color="auto"/>
      </w:divBdr>
    </w:div>
    <w:div w:id="30502791">
      <w:marLeft w:val="480"/>
      <w:marRight w:val="0"/>
      <w:marTop w:val="0"/>
      <w:marBottom w:val="0"/>
      <w:divBdr>
        <w:top w:val="none" w:sz="0" w:space="0" w:color="auto"/>
        <w:left w:val="none" w:sz="0" w:space="0" w:color="auto"/>
        <w:bottom w:val="none" w:sz="0" w:space="0" w:color="auto"/>
        <w:right w:val="none" w:sz="0" w:space="0" w:color="auto"/>
      </w:divBdr>
    </w:div>
    <w:div w:id="30503010">
      <w:marLeft w:val="480"/>
      <w:marRight w:val="0"/>
      <w:marTop w:val="0"/>
      <w:marBottom w:val="0"/>
      <w:divBdr>
        <w:top w:val="none" w:sz="0" w:space="0" w:color="auto"/>
        <w:left w:val="none" w:sz="0" w:space="0" w:color="auto"/>
        <w:bottom w:val="none" w:sz="0" w:space="0" w:color="auto"/>
        <w:right w:val="none" w:sz="0" w:space="0" w:color="auto"/>
      </w:divBdr>
    </w:div>
    <w:div w:id="30503053">
      <w:marLeft w:val="480"/>
      <w:marRight w:val="0"/>
      <w:marTop w:val="0"/>
      <w:marBottom w:val="0"/>
      <w:divBdr>
        <w:top w:val="none" w:sz="0" w:space="0" w:color="auto"/>
        <w:left w:val="none" w:sz="0" w:space="0" w:color="auto"/>
        <w:bottom w:val="none" w:sz="0" w:space="0" w:color="auto"/>
        <w:right w:val="none" w:sz="0" w:space="0" w:color="auto"/>
      </w:divBdr>
    </w:div>
    <w:div w:id="30541453">
      <w:marLeft w:val="480"/>
      <w:marRight w:val="0"/>
      <w:marTop w:val="0"/>
      <w:marBottom w:val="0"/>
      <w:divBdr>
        <w:top w:val="none" w:sz="0" w:space="0" w:color="auto"/>
        <w:left w:val="none" w:sz="0" w:space="0" w:color="auto"/>
        <w:bottom w:val="none" w:sz="0" w:space="0" w:color="auto"/>
        <w:right w:val="none" w:sz="0" w:space="0" w:color="auto"/>
      </w:divBdr>
    </w:div>
    <w:div w:id="30541757">
      <w:marLeft w:val="480"/>
      <w:marRight w:val="0"/>
      <w:marTop w:val="0"/>
      <w:marBottom w:val="0"/>
      <w:divBdr>
        <w:top w:val="none" w:sz="0" w:space="0" w:color="auto"/>
        <w:left w:val="none" w:sz="0" w:space="0" w:color="auto"/>
        <w:bottom w:val="none" w:sz="0" w:space="0" w:color="auto"/>
        <w:right w:val="none" w:sz="0" w:space="0" w:color="auto"/>
      </w:divBdr>
    </w:div>
    <w:div w:id="30543325">
      <w:marLeft w:val="480"/>
      <w:marRight w:val="0"/>
      <w:marTop w:val="0"/>
      <w:marBottom w:val="0"/>
      <w:divBdr>
        <w:top w:val="none" w:sz="0" w:space="0" w:color="auto"/>
        <w:left w:val="none" w:sz="0" w:space="0" w:color="auto"/>
        <w:bottom w:val="none" w:sz="0" w:space="0" w:color="auto"/>
        <w:right w:val="none" w:sz="0" w:space="0" w:color="auto"/>
      </w:divBdr>
    </w:div>
    <w:div w:id="30569833">
      <w:marLeft w:val="480"/>
      <w:marRight w:val="0"/>
      <w:marTop w:val="0"/>
      <w:marBottom w:val="0"/>
      <w:divBdr>
        <w:top w:val="none" w:sz="0" w:space="0" w:color="auto"/>
        <w:left w:val="none" w:sz="0" w:space="0" w:color="auto"/>
        <w:bottom w:val="none" w:sz="0" w:space="0" w:color="auto"/>
        <w:right w:val="none" w:sz="0" w:space="0" w:color="auto"/>
      </w:divBdr>
    </w:div>
    <w:div w:id="30618757">
      <w:marLeft w:val="480"/>
      <w:marRight w:val="0"/>
      <w:marTop w:val="0"/>
      <w:marBottom w:val="0"/>
      <w:divBdr>
        <w:top w:val="none" w:sz="0" w:space="0" w:color="auto"/>
        <w:left w:val="none" w:sz="0" w:space="0" w:color="auto"/>
        <w:bottom w:val="none" w:sz="0" w:space="0" w:color="auto"/>
        <w:right w:val="none" w:sz="0" w:space="0" w:color="auto"/>
      </w:divBdr>
    </w:div>
    <w:div w:id="30686912">
      <w:marLeft w:val="480"/>
      <w:marRight w:val="0"/>
      <w:marTop w:val="0"/>
      <w:marBottom w:val="0"/>
      <w:divBdr>
        <w:top w:val="none" w:sz="0" w:space="0" w:color="auto"/>
        <w:left w:val="none" w:sz="0" w:space="0" w:color="auto"/>
        <w:bottom w:val="none" w:sz="0" w:space="0" w:color="auto"/>
        <w:right w:val="none" w:sz="0" w:space="0" w:color="auto"/>
      </w:divBdr>
    </w:div>
    <w:div w:id="30688043">
      <w:marLeft w:val="480"/>
      <w:marRight w:val="0"/>
      <w:marTop w:val="0"/>
      <w:marBottom w:val="0"/>
      <w:divBdr>
        <w:top w:val="none" w:sz="0" w:space="0" w:color="auto"/>
        <w:left w:val="none" w:sz="0" w:space="0" w:color="auto"/>
        <w:bottom w:val="none" w:sz="0" w:space="0" w:color="auto"/>
        <w:right w:val="none" w:sz="0" w:space="0" w:color="auto"/>
      </w:divBdr>
    </w:div>
    <w:div w:id="30689848">
      <w:marLeft w:val="480"/>
      <w:marRight w:val="0"/>
      <w:marTop w:val="0"/>
      <w:marBottom w:val="0"/>
      <w:divBdr>
        <w:top w:val="none" w:sz="0" w:space="0" w:color="auto"/>
        <w:left w:val="none" w:sz="0" w:space="0" w:color="auto"/>
        <w:bottom w:val="none" w:sz="0" w:space="0" w:color="auto"/>
        <w:right w:val="none" w:sz="0" w:space="0" w:color="auto"/>
      </w:divBdr>
    </w:div>
    <w:div w:id="30694030">
      <w:marLeft w:val="480"/>
      <w:marRight w:val="0"/>
      <w:marTop w:val="0"/>
      <w:marBottom w:val="0"/>
      <w:divBdr>
        <w:top w:val="none" w:sz="0" w:space="0" w:color="auto"/>
        <w:left w:val="none" w:sz="0" w:space="0" w:color="auto"/>
        <w:bottom w:val="none" w:sz="0" w:space="0" w:color="auto"/>
        <w:right w:val="none" w:sz="0" w:space="0" w:color="auto"/>
      </w:divBdr>
    </w:div>
    <w:div w:id="30694126">
      <w:marLeft w:val="480"/>
      <w:marRight w:val="0"/>
      <w:marTop w:val="0"/>
      <w:marBottom w:val="0"/>
      <w:divBdr>
        <w:top w:val="none" w:sz="0" w:space="0" w:color="auto"/>
        <w:left w:val="none" w:sz="0" w:space="0" w:color="auto"/>
        <w:bottom w:val="none" w:sz="0" w:space="0" w:color="auto"/>
        <w:right w:val="none" w:sz="0" w:space="0" w:color="auto"/>
      </w:divBdr>
    </w:div>
    <w:div w:id="30766803">
      <w:marLeft w:val="480"/>
      <w:marRight w:val="0"/>
      <w:marTop w:val="0"/>
      <w:marBottom w:val="0"/>
      <w:divBdr>
        <w:top w:val="none" w:sz="0" w:space="0" w:color="auto"/>
        <w:left w:val="none" w:sz="0" w:space="0" w:color="auto"/>
        <w:bottom w:val="none" w:sz="0" w:space="0" w:color="auto"/>
        <w:right w:val="none" w:sz="0" w:space="0" w:color="auto"/>
      </w:divBdr>
    </w:div>
    <w:div w:id="30767003">
      <w:marLeft w:val="480"/>
      <w:marRight w:val="0"/>
      <w:marTop w:val="0"/>
      <w:marBottom w:val="0"/>
      <w:divBdr>
        <w:top w:val="none" w:sz="0" w:space="0" w:color="auto"/>
        <w:left w:val="none" w:sz="0" w:space="0" w:color="auto"/>
        <w:bottom w:val="none" w:sz="0" w:space="0" w:color="auto"/>
        <w:right w:val="none" w:sz="0" w:space="0" w:color="auto"/>
      </w:divBdr>
    </w:div>
    <w:div w:id="30806794">
      <w:marLeft w:val="480"/>
      <w:marRight w:val="0"/>
      <w:marTop w:val="0"/>
      <w:marBottom w:val="0"/>
      <w:divBdr>
        <w:top w:val="none" w:sz="0" w:space="0" w:color="auto"/>
        <w:left w:val="none" w:sz="0" w:space="0" w:color="auto"/>
        <w:bottom w:val="none" w:sz="0" w:space="0" w:color="auto"/>
        <w:right w:val="none" w:sz="0" w:space="0" w:color="auto"/>
      </w:divBdr>
    </w:div>
    <w:div w:id="30880376">
      <w:marLeft w:val="480"/>
      <w:marRight w:val="0"/>
      <w:marTop w:val="0"/>
      <w:marBottom w:val="0"/>
      <w:divBdr>
        <w:top w:val="none" w:sz="0" w:space="0" w:color="auto"/>
        <w:left w:val="none" w:sz="0" w:space="0" w:color="auto"/>
        <w:bottom w:val="none" w:sz="0" w:space="0" w:color="auto"/>
        <w:right w:val="none" w:sz="0" w:space="0" w:color="auto"/>
      </w:divBdr>
    </w:div>
    <w:div w:id="30884177">
      <w:marLeft w:val="480"/>
      <w:marRight w:val="0"/>
      <w:marTop w:val="0"/>
      <w:marBottom w:val="0"/>
      <w:divBdr>
        <w:top w:val="none" w:sz="0" w:space="0" w:color="auto"/>
        <w:left w:val="none" w:sz="0" w:space="0" w:color="auto"/>
        <w:bottom w:val="none" w:sz="0" w:space="0" w:color="auto"/>
        <w:right w:val="none" w:sz="0" w:space="0" w:color="auto"/>
      </w:divBdr>
    </w:div>
    <w:div w:id="30888218">
      <w:marLeft w:val="480"/>
      <w:marRight w:val="0"/>
      <w:marTop w:val="0"/>
      <w:marBottom w:val="0"/>
      <w:divBdr>
        <w:top w:val="none" w:sz="0" w:space="0" w:color="auto"/>
        <w:left w:val="none" w:sz="0" w:space="0" w:color="auto"/>
        <w:bottom w:val="none" w:sz="0" w:space="0" w:color="auto"/>
        <w:right w:val="none" w:sz="0" w:space="0" w:color="auto"/>
      </w:divBdr>
    </w:div>
    <w:div w:id="31077225">
      <w:marLeft w:val="480"/>
      <w:marRight w:val="0"/>
      <w:marTop w:val="0"/>
      <w:marBottom w:val="0"/>
      <w:divBdr>
        <w:top w:val="none" w:sz="0" w:space="0" w:color="auto"/>
        <w:left w:val="none" w:sz="0" w:space="0" w:color="auto"/>
        <w:bottom w:val="none" w:sz="0" w:space="0" w:color="auto"/>
        <w:right w:val="none" w:sz="0" w:space="0" w:color="auto"/>
      </w:divBdr>
    </w:div>
    <w:div w:id="31152906">
      <w:marLeft w:val="480"/>
      <w:marRight w:val="0"/>
      <w:marTop w:val="0"/>
      <w:marBottom w:val="0"/>
      <w:divBdr>
        <w:top w:val="none" w:sz="0" w:space="0" w:color="auto"/>
        <w:left w:val="none" w:sz="0" w:space="0" w:color="auto"/>
        <w:bottom w:val="none" w:sz="0" w:space="0" w:color="auto"/>
        <w:right w:val="none" w:sz="0" w:space="0" w:color="auto"/>
      </w:divBdr>
    </w:div>
    <w:div w:id="31157739">
      <w:marLeft w:val="480"/>
      <w:marRight w:val="0"/>
      <w:marTop w:val="0"/>
      <w:marBottom w:val="0"/>
      <w:divBdr>
        <w:top w:val="none" w:sz="0" w:space="0" w:color="auto"/>
        <w:left w:val="none" w:sz="0" w:space="0" w:color="auto"/>
        <w:bottom w:val="none" w:sz="0" w:space="0" w:color="auto"/>
        <w:right w:val="none" w:sz="0" w:space="0" w:color="auto"/>
      </w:divBdr>
    </w:div>
    <w:div w:id="31198516">
      <w:marLeft w:val="480"/>
      <w:marRight w:val="0"/>
      <w:marTop w:val="0"/>
      <w:marBottom w:val="0"/>
      <w:divBdr>
        <w:top w:val="none" w:sz="0" w:space="0" w:color="auto"/>
        <w:left w:val="none" w:sz="0" w:space="0" w:color="auto"/>
        <w:bottom w:val="none" w:sz="0" w:space="0" w:color="auto"/>
        <w:right w:val="none" w:sz="0" w:space="0" w:color="auto"/>
      </w:divBdr>
    </w:div>
    <w:div w:id="31200283">
      <w:marLeft w:val="480"/>
      <w:marRight w:val="0"/>
      <w:marTop w:val="0"/>
      <w:marBottom w:val="0"/>
      <w:divBdr>
        <w:top w:val="none" w:sz="0" w:space="0" w:color="auto"/>
        <w:left w:val="none" w:sz="0" w:space="0" w:color="auto"/>
        <w:bottom w:val="none" w:sz="0" w:space="0" w:color="auto"/>
        <w:right w:val="none" w:sz="0" w:space="0" w:color="auto"/>
      </w:divBdr>
    </w:div>
    <w:div w:id="31273282">
      <w:marLeft w:val="480"/>
      <w:marRight w:val="0"/>
      <w:marTop w:val="0"/>
      <w:marBottom w:val="0"/>
      <w:divBdr>
        <w:top w:val="none" w:sz="0" w:space="0" w:color="auto"/>
        <w:left w:val="none" w:sz="0" w:space="0" w:color="auto"/>
        <w:bottom w:val="none" w:sz="0" w:space="0" w:color="auto"/>
        <w:right w:val="none" w:sz="0" w:space="0" w:color="auto"/>
      </w:divBdr>
    </w:div>
    <w:div w:id="31273372">
      <w:marLeft w:val="480"/>
      <w:marRight w:val="0"/>
      <w:marTop w:val="0"/>
      <w:marBottom w:val="0"/>
      <w:divBdr>
        <w:top w:val="none" w:sz="0" w:space="0" w:color="auto"/>
        <w:left w:val="none" w:sz="0" w:space="0" w:color="auto"/>
        <w:bottom w:val="none" w:sz="0" w:space="0" w:color="auto"/>
        <w:right w:val="none" w:sz="0" w:space="0" w:color="auto"/>
      </w:divBdr>
    </w:div>
    <w:div w:id="31344232">
      <w:marLeft w:val="480"/>
      <w:marRight w:val="0"/>
      <w:marTop w:val="0"/>
      <w:marBottom w:val="0"/>
      <w:divBdr>
        <w:top w:val="none" w:sz="0" w:space="0" w:color="auto"/>
        <w:left w:val="none" w:sz="0" w:space="0" w:color="auto"/>
        <w:bottom w:val="none" w:sz="0" w:space="0" w:color="auto"/>
        <w:right w:val="none" w:sz="0" w:space="0" w:color="auto"/>
      </w:divBdr>
    </w:div>
    <w:div w:id="31344651">
      <w:marLeft w:val="480"/>
      <w:marRight w:val="0"/>
      <w:marTop w:val="0"/>
      <w:marBottom w:val="0"/>
      <w:divBdr>
        <w:top w:val="none" w:sz="0" w:space="0" w:color="auto"/>
        <w:left w:val="none" w:sz="0" w:space="0" w:color="auto"/>
        <w:bottom w:val="none" w:sz="0" w:space="0" w:color="auto"/>
        <w:right w:val="none" w:sz="0" w:space="0" w:color="auto"/>
      </w:divBdr>
    </w:div>
    <w:div w:id="31393472">
      <w:marLeft w:val="480"/>
      <w:marRight w:val="0"/>
      <w:marTop w:val="0"/>
      <w:marBottom w:val="0"/>
      <w:divBdr>
        <w:top w:val="none" w:sz="0" w:space="0" w:color="auto"/>
        <w:left w:val="none" w:sz="0" w:space="0" w:color="auto"/>
        <w:bottom w:val="none" w:sz="0" w:space="0" w:color="auto"/>
        <w:right w:val="none" w:sz="0" w:space="0" w:color="auto"/>
      </w:divBdr>
    </w:div>
    <w:div w:id="31613715">
      <w:marLeft w:val="480"/>
      <w:marRight w:val="0"/>
      <w:marTop w:val="0"/>
      <w:marBottom w:val="0"/>
      <w:divBdr>
        <w:top w:val="none" w:sz="0" w:space="0" w:color="auto"/>
        <w:left w:val="none" w:sz="0" w:space="0" w:color="auto"/>
        <w:bottom w:val="none" w:sz="0" w:space="0" w:color="auto"/>
        <w:right w:val="none" w:sz="0" w:space="0" w:color="auto"/>
      </w:divBdr>
    </w:div>
    <w:div w:id="31615813">
      <w:marLeft w:val="480"/>
      <w:marRight w:val="0"/>
      <w:marTop w:val="0"/>
      <w:marBottom w:val="0"/>
      <w:divBdr>
        <w:top w:val="none" w:sz="0" w:space="0" w:color="auto"/>
        <w:left w:val="none" w:sz="0" w:space="0" w:color="auto"/>
        <w:bottom w:val="none" w:sz="0" w:space="0" w:color="auto"/>
        <w:right w:val="none" w:sz="0" w:space="0" w:color="auto"/>
      </w:divBdr>
    </w:div>
    <w:div w:id="31732325">
      <w:marLeft w:val="480"/>
      <w:marRight w:val="0"/>
      <w:marTop w:val="0"/>
      <w:marBottom w:val="0"/>
      <w:divBdr>
        <w:top w:val="none" w:sz="0" w:space="0" w:color="auto"/>
        <w:left w:val="none" w:sz="0" w:space="0" w:color="auto"/>
        <w:bottom w:val="none" w:sz="0" w:space="0" w:color="auto"/>
        <w:right w:val="none" w:sz="0" w:space="0" w:color="auto"/>
      </w:divBdr>
    </w:div>
    <w:div w:id="31735584">
      <w:marLeft w:val="480"/>
      <w:marRight w:val="0"/>
      <w:marTop w:val="0"/>
      <w:marBottom w:val="0"/>
      <w:divBdr>
        <w:top w:val="none" w:sz="0" w:space="0" w:color="auto"/>
        <w:left w:val="none" w:sz="0" w:space="0" w:color="auto"/>
        <w:bottom w:val="none" w:sz="0" w:space="0" w:color="auto"/>
        <w:right w:val="none" w:sz="0" w:space="0" w:color="auto"/>
      </w:divBdr>
    </w:div>
    <w:div w:id="31855387">
      <w:marLeft w:val="480"/>
      <w:marRight w:val="0"/>
      <w:marTop w:val="0"/>
      <w:marBottom w:val="0"/>
      <w:divBdr>
        <w:top w:val="none" w:sz="0" w:space="0" w:color="auto"/>
        <w:left w:val="none" w:sz="0" w:space="0" w:color="auto"/>
        <w:bottom w:val="none" w:sz="0" w:space="0" w:color="auto"/>
        <w:right w:val="none" w:sz="0" w:space="0" w:color="auto"/>
      </w:divBdr>
    </w:div>
    <w:div w:id="31930897">
      <w:marLeft w:val="480"/>
      <w:marRight w:val="0"/>
      <w:marTop w:val="0"/>
      <w:marBottom w:val="0"/>
      <w:divBdr>
        <w:top w:val="none" w:sz="0" w:space="0" w:color="auto"/>
        <w:left w:val="none" w:sz="0" w:space="0" w:color="auto"/>
        <w:bottom w:val="none" w:sz="0" w:space="0" w:color="auto"/>
        <w:right w:val="none" w:sz="0" w:space="0" w:color="auto"/>
      </w:divBdr>
    </w:div>
    <w:div w:id="32002494">
      <w:marLeft w:val="480"/>
      <w:marRight w:val="0"/>
      <w:marTop w:val="0"/>
      <w:marBottom w:val="0"/>
      <w:divBdr>
        <w:top w:val="none" w:sz="0" w:space="0" w:color="auto"/>
        <w:left w:val="none" w:sz="0" w:space="0" w:color="auto"/>
        <w:bottom w:val="none" w:sz="0" w:space="0" w:color="auto"/>
        <w:right w:val="none" w:sz="0" w:space="0" w:color="auto"/>
      </w:divBdr>
    </w:div>
    <w:div w:id="32003572">
      <w:marLeft w:val="480"/>
      <w:marRight w:val="0"/>
      <w:marTop w:val="0"/>
      <w:marBottom w:val="0"/>
      <w:divBdr>
        <w:top w:val="none" w:sz="0" w:space="0" w:color="auto"/>
        <w:left w:val="none" w:sz="0" w:space="0" w:color="auto"/>
        <w:bottom w:val="none" w:sz="0" w:space="0" w:color="auto"/>
        <w:right w:val="none" w:sz="0" w:space="0" w:color="auto"/>
      </w:divBdr>
    </w:div>
    <w:div w:id="32049360">
      <w:marLeft w:val="480"/>
      <w:marRight w:val="0"/>
      <w:marTop w:val="0"/>
      <w:marBottom w:val="0"/>
      <w:divBdr>
        <w:top w:val="none" w:sz="0" w:space="0" w:color="auto"/>
        <w:left w:val="none" w:sz="0" w:space="0" w:color="auto"/>
        <w:bottom w:val="none" w:sz="0" w:space="0" w:color="auto"/>
        <w:right w:val="none" w:sz="0" w:space="0" w:color="auto"/>
      </w:divBdr>
    </w:div>
    <w:div w:id="32078851">
      <w:marLeft w:val="480"/>
      <w:marRight w:val="0"/>
      <w:marTop w:val="0"/>
      <w:marBottom w:val="0"/>
      <w:divBdr>
        <w:top w:val="none" w:sz="0" w:space="0" w:color="auto"/>
        <w:left w:val="none" w:sz="0" w:space="0" w:color="auto"/>
        <w:bottom w:val="none" w:sz="0" w:space="0" w:color="auto"/>
        <w:right w:val="none" w:sz="0" w:space="0" w:color="auto"/>
      </w:divBdr>
    </w:div>
    <w:div w:id="32079022">
      <w:marLeft w:val="480"/>
      <w:marRight w:val="0"/>
      <w:marTop w:val="0"/>
      <w:marBottom w:val="0"/>
      <w:divBdr>
        <w:top w:val="none" w:sz="0" w:space="0" w:color="auto"/>
        <w:left w:val="none" w:sz="0" w:space="0" w:color="auto"/>
        <w:bottom w:val="none" w:sz="0" w:space="0" w:color="auto"/>
        <w:right w:val="none" w:sz="0" w:space="0" w:color="auto"/>
      </w:divBdr>
    </w:div>
    <w:div w:id="32116518">
      <w:marLeft w:val="480"/>
      <w:marRight w:val="0"/>
      <w:marTop w:val="0"/>
      <w:marBottom w:val="0"/>
      <w:divBdr>
        <w:top w:val="none" w:sz="0" w:space="0" w:color="auto"/>
        <w:left w:val="none" w:sz="0" w:space="0" w:color="auto"/>
        <w:bottom w:val="none" w:sz="0" w:space="0" w:color="auto"/>
        <w:right w:val="none" w:sz="0" w:space="0" w:color="auto"/>
      </w:divBdr>
    </w:div>
    <w:div w:id="32116648">
      <w:marLeft w:val="480"/>
      <w:marRight w:val="0"/>
      <w:marTop w:val="0"/>
      <w:marBottom w:val="0"/>
      <w:divBdr>
        <w:top w:val="none" w:sz="0" w:space="0" w:color="auto"/>
        <w:left w:val="none" w:sz="0" w:space="0" w:color="auto"/>
        <w:bottom w:val="none" w:sz="0" w:space="0" w:color="auto"/>
        <w:right w:val="none" w:sz="0" w:space="0" w:color="auto"/>
      </w:divBdr>
    </w:div>
    <w:div w:id="32122187">
      <w:marLeft w:val="480"/>
      <w:marRight w:val="0"/>
      <w:marTop w:val="0"/>
      <w:marBottom w:val="0"/>
      <w:divBdr>
        <w:top w:val="none" w:sz="0" w:space="0" w:color="auto"/>
        <w:left w:val="none" w:sz="0" w:space="0" w:color="auto"/>
        <w:bottom w:val="none" w:sz="0" w:space="0" w:color="auto"/>
        <w:right w:val="none" w:sz="0" w:space="0" w:color="auto"/>
      </w:divBdr>
    </w:div>
    <w:div w:id="32124624">
      <w:marLeft w:val="480"/>
      <w:marRight w:val="0"/>
      <w:marTop w:val="0"/>
      <w:marBottom w:val="0"/>
      <w:divBdr>
        <w:top w:val="none" w:sz="0" w:space="0" w:color="auto"/>
        <w:left w:val="none" w:sz="0" w:space="0" w:color="auto"/>
        <w:bottom w:val="none" w:sz="0" w:space="0" w:color="auto"/>
        <w:right w:val="none" w:sz="0" w:space="0" w:color="auto"/>
      </w:divBdr>
    </w:div>
    <w:div w:id="32266393">
      <w:marLeft w:val="480"/>
      <w:marRight w:val="0"/>
      <w:marTop w:val="0"/>
      <w:marBottom w:val="0"/>
      <w:divBdr>
        <w:top w:val="none" w:sz="0" w:space="0" w:color="auto"/>
        <w:left w:val="none" w:sz="0" w:space="0" w:color="auto"/>
        <w:bottom w:val="none" w:sz="0" w:space="0" w:color="auto"/>
        <w:right w:val="none" w:sz="0" w:space="0" w:color="auto"/>
      </w:divBdr>
    </w:div>
    <w:div w:id="32266531">
      <w:marLeft w:val="480"/>
      <w:marRight w:val="0"/>
      <w:marTop w:val="0"/>
      <w:marBottom w:val="0"/>
      <w:divBdr>
        <w:top w:val="none" w:sz="0" w:space="0" w:color="auto"/>
        <w:left w:val="none" w:sz="0" w:space="0" w:color="auto"/>
        <w:bottom w:val="none" w:sz="0" w:space="0" w:color="auto"/>
        <w:right w:val="none" w:sz="0" w:space="0" w:color="auto"/>
      </w:divBdr>
    </w:div>
    <w:div w:id="32465037">
      <w:marLeft w:val="480"/>
      <w:marRight w:val="0"/>
      <w:marTop w:val="0"/>
      <w:marBottom w:val="0"/>
      <w:divBdr>
        <w:top w:val="none" w:sz="0" w:space="0" w:color="auto"/>
        <w:left w:val="none" w:sz="0" w:space="0" w:color="auto"/>
        <w:bottom w:val="none" w:sz="0" w:space="0" w:color="auto"/>
        <w:right w:val="none" w:sz="0" w:space="0" w:color="auto"/>
      </w:divBdr>
    </w:div>
    <w:div w:id="32509513">
      <w:marLeft w:val="480"/>
      <w:marRight w:val="0"/>
      <w:marTop w:val="0"/>
      <w:marBottom w:val="0"/>
      <w:divBdr>
        <w:top w:val="none" w:sz="0" w:space="0" w:color="auto"/>
        <w:left w:val="none" w:sz="0" w:space="0" w:color="auto"/>
        <w:bottom w:val="none" w:sz="0" w:space="0" w:color="auto"/>
        <w:right w:val="none" w:sz="0" w:space="0" w:color="auto"/>
      </w:divBdr>
    </w:div>
    <w:div w:id="32509902">
      <w:marLeft w:val="480"/>
      <w:marRight w:val="0"/>
      <w:marTop w:val="0"/>
      <w:marBottom w:val="0"/>
      <w:divBdr>
        <w:top w:val="none" w:sz="0" w:space="0" w:color="auto"/>
        <w:left w:val="none" w:sz="0" w:space="0" w:color="auto"/>
        <w:bottom w:val="none" w:sz="0" w:space="0" w:color="auto"/>
        <w:right w:val="none" w:sz="0" w:space="0" w:color="auto"/>
      </w:divBdr>
    </w:div>
    <w:div w:id="32580552">
      <w:marLeft w:val="480"/>
      <w:marRight w:val="0"/>
      <w:marTop w:val="0"/>
      <w:marBottom w:val="0"/>
      <w:divBdr>
        <w:top w:val="none" w:sz="0" w:space="0" w:color="auto"/>
        <w:left w:val="none" w:sz="0" w:space="0" w:color="auto"/>
        <w:bottom w:val="none" w:sz="0" w:space="0" w:color="auto"/>
        <w:right w:val="none" w:sz="0" w:space="0" w:color="auto"/>
      </w:divBdr>
    </w:div>
    <w:div w:id="32581677">
      <w:marLeft w:val="480"/>
      <w:marRight w:val="0"/>
      <w:marTop w:val="0"/>
      <w:marBottom w:val="0"/>
      <w:divBdr>
        <w:top w:val="none" w:sz="0" w:space="0" w:color="auto"/>
        <w:left w:val="none" w:sz="0" w:space="0" w:color="auto"/>
        <w:bottom w:val="none" w:sz="0" w:space="0" w:color="auto"/>
        <w:right w:val="none" w:sz="0" w:space="0" w:color="auto"/>
      </w:divBdr>
    </w:div>
    <w:div w:id="32654244">
      <w:marLeft w:val="480"/>
      <w:marRight w:val="0"/>
      <w:marTop w:val="0"/>
      <w:marBottom w:val="0"/>
      <w:divBdr>
        <w:top w:val="none" w:sz="0" w:space="0" w:color="auto"/>
        <w:left w:val="none" w:sz="0" w:space="0" w:color="auto"/>
        <w:bottom w:val="none" w:sz="0" w:space="0" w:color="auto"/>
        <w:right w:val="none" w:sz="0" w:space="0" w:color="auto"/>
      </w:divBdr>
    </w:div>
    <w:div w:id="32658965">
      <w:marLeft w:val="480"/>
      <w:marRight w:val="0"/>
      <w:marTop w:val="0"/>
      <w:marBottom w:val="0"/>
      <w:divBdr>
        <w:top w:val="none" w:sz="0" w:space="0" w:color="auto"/>
        <w:left w:val="none" w:sz="0" w:space="0" w:color="auto"/>
        <w:bottom w:val="none" w:sz="0" w:space="0" w:color="auto"/>
        <w:right w:val="none" w:sz="0" w:space="0" w:color="auto"/>
      </w:divBdr>
    </w:div>
    <w:div w:id="32659942">
      <w:marLeft w:val="480"/>
      <w:marRight w:val="0"/>
      <w:marTop w:val="0"/>
      <w:marBottom w:val="0"/>
      <w:divBdr>
        <w:top w:val="none" w:sz="0" w:space="0" w:color="auto"/>
        <w:left w:val="none" w:sz="0" w:space="0" w:color="auto"/>
        <w:bottom w:val="none" w:sz="0" w:space="0" w:color="auto"/>
        <w:right w:val="none" w:sz="0" w:space="0" w:color="auto"/>
      </w:divBdr>
    </w:div>
    <w:div w:id="32730433">
      <w:marLeft w:val="480"/>
      <w:marRight w:val="0"/>
      <w:marTop w:val="0"/>
      <w:marBottom w:val="0"/>
      <w:divBdr>
        <w:top w:val="none" w:sz="0" w:space="0" w:color="auto"/>
        <w:left w:val="none" w:sz="0" w:space="0" w:color="auto"/>
        <w:bottom w:val="none" w:sz="0" w:space="0" w:color="auto"/>
        <w:right w:val="none" w:sz="0" w:space="0" w:color="auto"/>
      </w:divBdr>
    </w:div>
    <w:div w:id="32730968">
      <w:marLeft w:val="480"/>
      <w:marRight w:val="0"/>
      <w:marTop w:val="0"/>
      <w:marBottom w:val="0"/>
      <w:divBdr>
        <w:top w:val="none" w:sz="0" w:space="0" w:color="auto"/>
        <w:left w:val="none" w:sz="0" w:space="0" w:color="auto"/>
        <w:bottom w:val="none" w:sz="0" w:space="0" w:color="auto"/>
        <w:right w:val="none" w:sz="0" w:space="0" w:color="auto"/>
      </w:divBdr>
    </w:div>
    <w:div w:id="32772931">
      <w:marLeft w:val="480"/>
      <w:marRight w:val="0"/>
      <w:marTop w:val="0"/>
      <w:marBottom w:val="0"/>
      <w:divBdr>
        <w:top w:val="none" w:sz="0" w:space="0" w:color="auto"/>
        <w:left w:val="none" w:sz="0" w:space="0" w:color="auto"/>
        <w:bottom w:val="none" w:sz="0" w:space="0" w:color="auto"/>
        <w:right w:val="none" w:sz="0" w:space="0" w:color="auto"/>
      </w:divBdr>
    </w:div>
    <w:div w:id="32853698">
      <w:marLeft w:val="480"/>
      <w:marRight w:val="0"/>
      <w:marTop w:val="0"/>
      <w:marBottom w:val="0"/>
      <w:divBdr>
        <w:top w:val="none" w:sz="0" w:space="0" w:color="auto"/>
        <w:left w:val="none" w:sz="0" w:space="0" w:color="auto"/>
        <w:bottom w:val="none" w:sz="0" w:space="0" w:color="auto"/>
        <w:right w:val="none" w:sz="0" w:space="0" w:color="auto"/>
      </w:divBdr>
    </w:div>
    <w:div w:id="32967512">
      <w:marLeft w:val="480"/>
      <w:marRight w:val="0"/>
      <w:marTop w:val="0"/>
      <w:marBottom w:val="0"/>
      <w:divBdr>
        <w:top w:val="none" w:sz="0" w:space="0" w:color="auto"/>
        <w:left w:val="none" w:sz="0" w:space="0" w:color="auto"/>
        <w:bottom w:val="none" w:sz="0" w:space="0" w:color="auto"/>
        <w:right w:val="none" w:sz="0" w:space="0" w:color="auto"/>
      </w:divBdr>
    </w:div>
    <w:div w:id="32967869">
      <w:marLeft w:val="480"/>
      <w:marRight w:val="0"/>
      <w:marTop w:val="0"/>
      <w:marBottom w:val="0"/>
      <w:divBdr>
        <w:top w:val="none" w:sz="0" w:space="0" w:color="auto"/>
        <w:left w:val="none" w:sz="0" w:space="0" w:color="auto"/>
        <w:bottom w:val="none" w:sz="0" w:space="0" w:color="auto"/>
        <w:right w:val="none" w:sz="0" w:space="0" w:color="auto"/>
      </w:divBdr>
    </w:div>
    <w:div w:id="32997321">
      <w:marLeft w:val="480"/>
      <w:marRight w:val="0"/>
      <w:marTop w:val="0"/>
      <w:marBottom w:val="0"/>
      <w:divBdr>
        <w:top w:val="none" w:sz="0" w:space="0" w:color="auto"/>
        <w:left w:val="none" w:sz="0" w:space="0" w:color="auto"/>
        <w:bottom w:val="none" w:sz="0" w:space="0" w:color="auto"/>
        <w:right w:val="none" w:sz="0" w:space="0" w:color="auto"/>
      </w:divBdr>
    </w:div>
    <w:div w:id="33045600">
      <w:marLeft w:val="480"/>
      <w:marRight w:val="0"/>
      <w:marTop w:val="0"/>
      <w:marBottom w:val="0"/>
      <w:divBdr>
        <w:top w:val="none" w:sz="0" w:space="0" w:color="auto"/>
        <w:left w:val="none" w:sz="0" w:space="0" w:color="auto"/>
        <w:bottom w:val="none" w:sz="0" w:space="0" w:color="auto"/>
        <w:right w:val="none" w:sz="0" w:space="0" w:color="auto"/>
      </w:divBdr>
    </w:div>
    <w:div w:id="33045869">
      <w:marLeft w:val="480"/>
      <w:marRight w:val="0"/>
      <w:marTop w:val="0"/>
      <w:marBottom w:val="0"/>
      <w:divBdr>
        <w:top w:val="none" w:sz="0" w:space="0" w:color="auto"/>
        <w:left w:val="none" w:sz="0" w:space="0" w:color="auto"/>
        <w:bottom w:val="none" w:sz="0" w:space="0" w:color="auto"/>
        <w:right w:val="none" w:sz="0" w:space="0" w:color="auto"/>
      </w:divBdr>
    </w:div>
    <w:div w:id="33164608">
      <w:marLeft w:val="480"/>
      <w:marRight w:val="0"/>
      <w:marTop w:val="0"/>
      <w:marBottom w:val="0"/>
      <w:divBdr>
        <w:top w:val="none" w:sz="0" w:space="0" w:color="auto"/>
        <w:left w:val="none" w:sz="0" w:space="0" w:color="auto"/>
        <w:bottom w:val="none" w:sz="0" w:space="0" w:color="auto"/>
        <w:right w:val="none" w:sz="0" w:space="0" w:color="auto"/>
      </w:divBdr>
    </w:div>
    <w:div w:id="33165069">
      <w:marLeft w:val="480"/>
      <w:marRight w:val="0"/>
      <w:marTop w:val="0"/>
      <w:marBottom w:val="0"/>
      <w:divBdr>
        <w:top w:val="none" w:sz="0" w:space="0" w:color="auto"/>
        <w:left w:val="none" w:sz="0" w:space="0" w:color="auto"/>
        <w:bottom w:val="none" w:sz="0" w:space="0" w:color="auto"/>
        <w:right w:val="none" w:sz="0" w:space="0" w:color="auto"/>
      </w:divBdr>
    </w:div>
    <w:div w:id="33233801">
      <w:marLeft w:val="480"/>
      <w:marRight w:val="0"/>
      <w:marTop w:val="0"/>
      <w:marBottom w:val="0"/>
      <w:divBdr>
        <w:top w:val="none" w:sz="0" w:space="0" w:color="auto"/>
        <w:left w:val="none" w:sz="0" w:space="0" w:color="auto"/>
        <w:bottom w:val="none" w:sz="0" w:space="0" w:color="auto"/>
        <w:right w:val="none" w:sz="0" w:space="0" w:color="auto"/>
      </w:divBdr>
    </w:div>
    <w:div w:id="33240871">
      <w:marLeft w:val="480"/>
      <w:marRight w:val="0"/>
      <w:marTop w:val="0"/>
      <w:marBottom w:val="0"/>
      <w:divBdr>
        <w:top w:val="none" w:sz="0" w:space="0" w:color="auto"/>
        <w:left w:val="none" w:sz="0" w:space="0" w:color="auto"/>
        <w:bottom w:val="none" w:sz="0" w:space="0" w:color="auto"/>
        <w:right w:val="none" w:sz="0" w:space="0" w:color="auto"/>
      </w:divBdr>
    </w:div>
    <w:div w:id="33313009">
      <w:marLeft w:val="480"/>
      <w:marRight w:val="0"/>
      <w:marTop w:val="0"/>
      <w:marBottom w:val="0"/>
      <w:divBdr>
        <w:top w:val="none" w:sz="0" w:space="0" w:color="auto"/>
        <w:left w:val="none" w:sz="0" w:space="0" w:color="auto"/>
        <w:bottom w:val="none" w:sz="0" w:space="0" w:color="auto"/>
        <w:right w:val="none" w:sz="0" w:space="0" w:color="auto"/>
      </w:divBdr>
    </w:div>
    <w:div w:id="33359291">
      <w:marLeft w:val="480"/>
      <w:marRight w:val="0"/>
      <w:marTop w:val="0"/>
      <w:marBottom w:val="0"/>
      <w:divBdr>
        <w:top w:val="none" w:sz="0" w:space="0" w:color="auto"/>
        <w:left w:val="none" w:sz="0" w:space="0" w:color="auto"/>
        <w:bottom w:val="none" w:sz="0" w:space="0" w:color="auto"/>
        <w:right w:val="none" w:sz="0" w:space="0" w:color="auto"/>
      </w:divBdr>
    </w:div>
    <w:div w:id="33359957">
      <w:marLeft w:val="480"/>
      <w:marRight w:val="0"/>
      <w:marTop w:val="0"/>
      <w:marBottom w:val="0"/>
      <w:divBdr>
        <w:top w:val="none" w:sz="0" w:space="0" w:color="auto"/>
        <w:left w:val="none" w:sz="0" w:space="0" w:color="auto"/>
        <w:bottom w:val="none" w:sz="0" w:space="0" w:color="auto"/>
        <w:right w:val="none" w:sz="0" w:space="0" w:color="auto"/>
      </w:divBdr>
    </w:div>
    <w:div w:id="33385625">
      <w:marLeft w:val="480"/>
      <w:marRight w:val="0"/>
      <w:marTop w:val="0"/>
      <w:marBottom w:val="0"/>
      <w:divBdr>
        <w:top w:val="none" w:sz="0" w:space="0" w:color="auto"/>
        <w:left w:val="none" w:sz="0" w:space="0" w:color="auto"/>
        <w:bottom w:val="none" w:sz="0" w:space="0" w:color="auto"/>
        <w:right w:val="none" w:sz="0" w:space="0" w:color="auto"/>
      </w:divBdr>
    </w:div>
    <w:div w:id="33432478">
      <w:marLeft w:val="480"/>
      <w:marRight w:val="0"/>
      <w:marTop w:val="0"/>
      <w:marBottom w:val="0"/>
      <w:divBdr>
        <w:top w:val="none" w:sz="0" w:space="0" w:color="auto"/>
        <w:left w:val="none" w:sz="0" w:space="0" w:color="auto"/>
        <w:bottom w:val="none" w:sz="0" w:space="0" w:color="auto"/>
        <w:right w:val="none" w:sz="0" w:space="0" w:color="auto"/>
      </w:divBdr>
    </w:div>
    <w:div w:id="33432521">
      <w:marLeft w:val="480"/>
      <w:marRight w:val="0"/>
      <w:marTop w:val="0"/>
      <w:marBottom w:val="0"/>
      <w:divBdr>
        <w:top w:val="none" w:sz="0" w:space="0" w:color="auto"/>
        <w:left w:val="none" w:sz="0" w:space="0" w:color="auto"/>
        <w:bottom w:val="none" w:sz="0" w:space="0" w:color="auto"/>
        <w:right w:val="none" w:sz="0" w:space="0" w:color="auto"/>
      </w:divBdr>
    </w:div>
    <w:div w:id="33504761">
      <w:marLeft w:val="480"/>
      <w:marRight w:val="0"/>
      <w:marTop w:val="0"/>
      <w:marBottom w:val="0"/>
      <w:divBdr>
        <w:top w:val="none" w:sz="0" w:space="0" w:color="auto"/>
        <w:left w:val="none" w:sz="0" w:space="0" w:color="auto"/>
        <w:bottom w:val="none" w:sz="0" w:space="0" w:color="auto"/>
        <w:right w:val="none" w:sz="0" w:space="0" w:color="auto"/>
      </w:divBdr>
    </w:div>
    <w:div w:id="33583156">
      <w:marLeft w:val="480"/>
      <w:marRight w:val="0"/>
      <w:marTop w:val="0"/>
      <w:marBottom w:val="0"/>
      <w:divBdr>
        <w:top w:val="none" w:sz="0" w:space="0" w:color="auto"/>
        <w:left w:val="none" w:sz="0" w:space="0" w:color="auto"/>
        <w:bottom w:val="none" w:sz="0" w:space="0" w:color="auto"/>
        <w:right w:val="none" w:sz="0" w:space="0" w:color="auto"/>
      </w:divBdr>
    </w:div>
    <w:div w:id="33625322">
      <w:marLeft w:val="480"/>
      <w:marRight w:val="0"/>
      <w:marTop w:val="0"/>
      <w:marBottom w:val="0"/>
      <w:divBdr>
        <w:top w:val="none" w:sz="0" w:space="0" w:color="auto"/>
        <w:left w:val="none" w:sz="0" w:space="0" w:color="auto"/>
        <w:bottom w:val="none" w:sz="0" w:space="0" w:color="auto"/>
        <w:right w:val="none" w:sz="0" w:space="0" w:color="auto"/>
      </w:divBdr>
    </w:div>
    <w:div w:id="33697577">
      <w:marLeft w:val="480"/>
      <w:marRight w:val="0"/>
      <w:marTop w:val="0"/>
      <w:marBottom w:val="0"/>
      <w:divBdr>
        <w:top w:val="none" w:sz="0" w:space="0" w:color="auto"/>
        <w:left w:val="none" w:sz="0" w:space="0" w:color="auto"/>
        <w:bottom w:val="none" w:sz="0" w:space="0" w:color="auto"/>
        <w:right w:val="none" w:sz="0" w:space="0" w:color="auto"/>
      </w:divBdr>
    </w:div>
    <w:div w:id="33697940">
      <w:marLeft w:val="480"/>
      <w:marRight w:val="0"/>
      <w:marTop w:val="0"/>
      <w:marBottom w:val="0"/>
      <w:divBdr>
        <w:top w:val="none" w:sz="0" w:space="0" w:color="auto"/>
        <w:left w:val="none" w:sz="0" w:space="0" w:color="auto"/>
        <w:bottom w:val="none" w:sz="0" w:space="0" w:color="auto"/>
        <w:right w:val="none" w:sz="0" w:space="0" w:color="auto"/>
      </w:divBdr>
    </w:div>
    <w:div w:id="33698733">
      <w:marLeft w:val="480"/>
      <w:marRight w:val="0"/>
      <w:marTop w:val="0"/>
      <w:marBottom w:val="0"/>
      <w:divBdr>
        <w:top w:val="none" w:sz="0" w:space="0" w:color="auto"/>
        <w:left w:val="none" w:sz="0" w:space="0" w:color="auto"/>
        <w:bottom w:val="none" w:sz="0" w:space="0" w:color="auto"/>
        <w:right w:val="none" w:sz="0" w:space="0" w:color="auto"/>
      </w:divBdr>
    </w:div>
    <w:div w:id="33776921">
      <w:marLeft w:val="480"/>
      <w:marRight w:val="0"/>
      <w:marTop w:val="0"/>
      <w:marBottom w:val="0"/>
      <w:divBdr>
        <w:top w:val="none" w:sz="0" w:space="0" w:color="auto"/>
        <w:left w:val="none" w:sz="0" w:space="0" w:color="auto"/>
        <w:bottom w:val="none" w:sz="0" w:space="0" w:color="auto"/>
        <w:right w:val="none" w:sz="0" w:space="0" w:color="auto"/>
      </w:divBdr>
    </w:div>
    <w:div w:id="33817500">
      <w:marLeft w:val="480"/>
      <w:marRight w:val="0"/>
      <w:marTop w:val="0"/>
      <w:marBottom w:val="0"/>
      <w:divBdr>
        <w:top w:val="none" w:sz="0" w:space="0" w:color="auto"/>
        <w:left w:val="none" w:sz="0" w:space="0" w:color="auto"/>
        <w:bottom w:val="none" w:sz="0" w:space="0" w:color="auto"/>
        <w:right w:val="none" w:sz="0" w:space="0" w:color="auto"/>
      </w:divBdr>
    </w:div>
    <w:div w:id="33821609">
      <w:marLeft w:val="480"/>
      <w:marRight w:val="0"/>
      <w:marTop w:val="0"/>
      <w:marBottom w:val="0"/>
      <w:divBdr>
        <w:top w:val="none" w:sz="0" w:space="0" w:color="auto"/>
        <w:left w:val="none" w:sz="0" w:space="0" w:color="auto"/>
        <w:bottom w:val="none" w:sz="0" w:space="0" w:color="auto"/>
        <w:right w:val="none" w:sz="0" w:space="0" w:color="auto"/>
      </w:divBdr>
    </w:div>
    <w:div w:id="33892571">
      <w:marLeft w:val="480"/>
      <w:marRight w:val="0"/>
      <w:marTop w:val="0"/>
      <w:marBottom w:val="0"/>
      <w:divBdr>
        <w:top w:val="none" w:sz="0" w:space="0" w:color="auto"/>
        <w:left w:val="none" w:sz="0" w:space="0" w:color="auto"/>
        <w:bottom w:val="none" w:sz="0" w:space="0" w:color="auto"/>
        <w:right w:val="none" w:sz="0" w:space="0" w:color="auto"/>
      </w:divBdr>
    </w:div>
    <w:div w:id="33892778">
      <w:marLeft w:val="480"/>
      <w:marRight w:val="0"/>
      <w:marTop w:val="0"/>
      <w:marBottom w:val="0"/>
      <w:divBdr>
        <w:top w:val="none" w:sz="0" w:space="0" w:color="auto"/>
        <w:left w:val="none" w:sz="0" w:space="0" w:color="auto"/>
        <w:bottom w:val="none" w:sz="0" w:space="0" w:color="auto"/>
        <w:right w:val="none" w:sz="0" w:space="0" w:color="auto"/>
      </w:divBdr>
    </w:div>
    <w:div w:id="33962984">
      <w:marLeft w:val="480"/>
      <w:marRight w:val="0"/>
      <w:marTop w:val="0"/>
      <w:marBottom w:val="0"/>
      <w:divBdr>
        <w:top w:val="none" w:sz="0" w:space="0" w:color="auto"/>
        <w:left w:val="none" w:sz="0" w:space="0" w:color="auto"/>
        <w:bottom w:val="none" w:sz="0" w:space="0" w:color="auto"/>
        <w:right w:val="none" w:sz="0" w:space="0" w:color="auto"/>
      </w:divBdr>
    </w:div>
    <w:div w:id="33965837">
      <w:marLeft w:val="480"/>
      <w:marRight w:val="0"/>
      <w:marTop w:val="0"/>
      <w:marBottom w:val="0"/>
      <w:divBdr>
        <w:top w:val="none" w:sz="0" w:space="0" w:color="auto"/>
        <w:left w:val="none" w:sz="0" w:space="0" w:color="auto"/>
        <w:bottom w:val="none" w:sz="0" w:space="0" w:color="auto"/>
        <w:right w:val="none" w:sz="0" w:space="0" w:color="auto"/>
      </w:divBdr>
    </w:div>
    <w:div w:id="33968937">
      <w:marLeft w:val="480"/>
      <w:marRight w:val="0"/>
      <w:marTop w:val="0"/>
      <w:marBottom w:val="0"/>
      <w:divBdr>
        <w:top w:val="none" w:sz="0" w:space="0" w:color="auto"/>
        <w:left w:val="none" w:sz="0" w:space="0" w:color="auto"/>
        <w:bottom w:val="none" w:sz="0" w:space="0" w:color="auto"/>
        <w:right w:val="none" w:sz="0" w:space="0" w:color="auto"/>
      </w:divBdr>
    </w:div>
    <w:div w:id="34039865">
      <w:marLeft w:val="480"/>
      <w:marRight w:val="0"/>
      <w:marTop w:val="0"/>
      <w:marBottom w:val="0"/>
      <w:divBdr>
        <w:top w:val="none" w:sz="0" w:space="0" w:color="auto"/>
        <w:left w:val="none" w:sz="0" w:space="0" w:color="auto"/>
        <w:bottom w:val="none" w:sz="0" w:space="0" w:color="auto"/>
        <w:right w:val="none" w:sz="0" w:space="0" w:color="auto"/>
      </w:divBdr>
    </w:div>
    <w:div w:id="34080948">
      <w:marLeft w:val="480"/>
      <w:marRight w:val="0"/>
      <w:marTop w:val="0"/>
      <w:marBottom w:val="0"/>
      <w:divBdr>
        <w:top w:val="none" w:sz="0" w:space="0" w:color="auto"/>
        <w:left w:val="none" w:sz="0" w:space="0" w:color="auto"/>
        <w:bottom w:val="none" w:sz="0" w:space="0" w:color="auto"/>
        <w:right w:val="none" w:sz="0" w:space="0" w:color="auto"/>
      </w:divBdr>
    </w:div>
    <w:div w:id="34158714">
      <w:marLeft w:val="480"/>
      <w:marRight w:val="0"/>
      <w:marTop w:val="0"/>
      <w:marBottom w:val="0"/>
      <w:divBdr>
        <w:top w:val="none" w:sz="0" w:space="0" w:color="auto"/>
        <w:left w:val="none" w:sz="0" w:space="0" w:color="auto"/>
        <w:bottom w:val="none" w:sz="0" w:space="0" w:color="auto"/>
        <w:right w:val="none" w:sz="0" w:space="0" w:color="auto"/>
      </w:divBdr>
    </w:div>
    <w:div w:id="34240310">
      <w:marLeft w:val="480"/>
      <w:marRight w:val="0"/>
      <w:marTop w:val="0"/>
      <w:marBottom w:val="0"/>
      <w:divBdr>
        <w:top w:val="none" w:sz="0" w:space="0" w:color="auto"/>
        <w:left w:val="none" w:sz="0" w:space="0" w:color="auto"/>
        <w:bottom w:val="none" w:sz="0" w:space="0" w:color="auto"/>
        <w:right w:val="none" w:sz="0" w:space="0" w:color="auto"/>
      </w:divBdr>
    </w:div>
    <w:div w:id="34278677">
      <w:marLeft w:val="480"/>
      <w:marRight w:val="0"/>
      <w:marTop w:val="0"/>
      <w:marBottom w:val="0"/>
      <w:divBdr>
        <w:top w:val="none" w:sz="0" w:space="0" w:color="auto"/>
        <w:left w:val="none" w:sz="0" w:space="0" w:color="auto"/>
        <w:bottom w:val="none" w:sz="0" w:space="0" w:color="auto"/>
        <w:right w:val="none" w:sz="0" w:space="0" w:color="auto"/>
      </w:divBdr>
    </w:div>
    <w:div w:id="34281425">
      <w:marLeft w:val="480"/>
      <w:marRight w:val="0"/>
      <w:marTop w:val="0"/>
      <w:marBottom w:val="0"/>
      <w:divBdr>
        <w:top w:val="none" w:sz="0" w:space="0" w:color="auto"/>
        <w:left w:val="none" w:sz="0" w:space="0" w:color="auto"/>
        <w:bottom w:val="none" w:sz="0" w:space="0" w:color="auto"/>
        <w:right w:val="none" w:sz="0" w:space="0" w:color="auto"/>
      </w:divBdr>
    </w:div>
    <w:div w:id="34355854">
      <w:marLeft w:val="480"/>
      <w:marRight w:val="0"/>
      <w:marTop w:val="0"/>
      <w:marBottom w:val="0"/>
      <w:divBdr>
        <w:top w:val="none" w:sz="0" w:space="0" w:color="auto"/>
        <w:left w:val="none" w:sz="0" w:space="0" w:color="auto"/>
        <w:bottom w:val="none" w:sz="0" w:space="0" w:color="auto"/>
        <w:right w:val="none" w:sz="0" w:space="0" w:color="auto"/>
      </w:divBdr>
    </w:div>
    <w:div w:id="34627987">
      <w:marLeft w:val="480"/>
      <w:marRight w:val="0"/>
      <w:marTop w:val="0"/>
      <w:marBottom w:val="0"/>
      <w:divBdr>
        <w:top w:val="none" w:sz="0" w:space="0" w:color="auto"/>
        <w:left w:val="none" w:sz="0" w:space="0" w:color="auto"/>
        <w:bottom w:val="none" w:sz="0" w:space="0" w:color="auto"/>
        <w:right w:val="none" w:sz="0" w:space="0" w:color="auto"/>
      </w:divBdr>
    </w:div>
    <w:div w:id="34670180">
      <w:marLeft w:val="480"/>
      <w:marRight w:val="0"/>
      <w:marTop w:val="0"/>
      <w:marBottom w:val="0"/>
      <w:divBdr>
        <w:top w:val="none" w:sz="0" w:space="0" w:color="auto"/>
        <w:left w:val="none" w:sz="0" w:space="0" w:color="auto"/>
        <w:bottom w:val="none" w:sz="0" w:space="0" w:color="auto"/>
        <w:right w:val="none" w:sz="0" w:space="0" w:color="auto"/>
      </w:divBdr>
    </w:div>
    <w:div w:id="34695779">
      <w:marLeft w:val="480"/>
      <w:marRight w:val="0"/>
      <w:marTop w:val="0"/>
      <w:marBottom w:val="0"/>
      <w:divBdr>
        <w:top w:val="none" w:sz="0" w:space="0" w:color="auto"/>
        <w:left w:val="none" w:sz="0" w:space="0" w:color="auto"/>
        <w:bottom w:val="none" w:sz="0" w:space="0" w:color="auto"/>
        <w:right w:val="none" w:sz="0" w:space="0" w:color="auto"/>
      </w:divBdr>
    </w:div>
    <w:div w:id="34697805">
      <w:marLeft w:val="480"/>
      <w:marRight w:val="0"/>
      <w:marTop w:val="0"/>
      <w:marBottom w:val="0"/>
      <w:divBdr>
        <w:top w:val="none" w:sz="0" w:space="0" w:color="auto"/>
        <w:left w:val="none" w:sz="0" w:space="0" w:color="auto"/>
        <w:bottom w:val="none" w:sz="0" w:space="0" w:color="auto"/>
        <w:right w:val="none" w:sz="0" w:space="0" w:color="auto"/>
      </w:divBdr>
    </w:div>
    <w:div w:id="34737502">
      <w:marLeft w:val="480"/>
      <w:marRight w:val="0"/>
      <w:marTop w:val="0"/>
      <w:marBottom w:val="0"/>
      <w:divBdr>
        <w:top w:val="none" w:sz="0" w:space="0" w:color="auto"/>
        <w:left w:val="none" w:sz="0" w:space="0" w:color="auto"/>
        <w:bottom w:val="none" w:sz="0" w:space="0" w:color="auto"/>
        <w:right w:val="none" w:sz="0" w:space="0" w:color="auto"/>
      </w:divBdr>
    </w:div>
    <w:div w:id="34740541">
      <w:marLeft w:val="480"/>
      <w:marRight w:val="0"/>
      <w:marTop w:val="0"/>
      <w:marBottom w:val="0"/>
      <w:divBdr>
        <w:top w:val="none" w:sz="0" w:space="0" w:color="auto"/>
        <w:left w:val="none" w:sz="0" w:space="0" w:color="auto"/>
        <w:bottom w:val="none" w:sz="0" w:space="0" w:color="auto"/>
        <w:right w:val="none" w:sz="0" w:space="0" w:color="auto"/>
      </w:divBdr>
    </w:div>
    <w:div w:id="34812898">
      <w:marLeft w:val="480"/>
      <w:marRight w:val="0"/>
      <w:marTop w:val="0"/>
      <w:marBottom w:val="0"/>
      <w:divBdr>
        <w:top w:val="none" w:sz="0" w:space="0" w:color="auto"/>
        <w:left w:val="none" w:sz="0" w:space="0" w:color="auto"/>
        <w:bottom w:val="none" w:sz="0" w:space="0" w:color="auto"/>
        <w:right w:val="none" w:sz="0" w:space="0" w:color="auto"/>
      </w:divBdr>
    </w:div>
    <w:div w:id="34813158">
      <w:marLeft w:val="480"/>
      <w:marRight w:val="0"/>
      <w:marTop w:val="0"/>
      <w:marBottom w:val="0"/>
      <w:divBdr>
        <w:top w:val="none" w:sz="0" w:space="0" w:color="auto"/>
        <w:left w:val="none" w:sz="0" w:space="0" w:color="auto"/>
        <w:bottom w:val="none" w:sz="0" w:space="0" w:color="auto"/>
        <w:right w:val="none" w:sz="0" w:space="0" w:color="auto"/>
      </w:divBdr>
    </w:div>
    <w:div w:id="34818308">
      <w:marLeft w:val="480"/>
      <w:marRight w:val="0"/>
      <w:marTop w:val="0"/>
      <w:marBottom w:val="0"/>
      <w:divBdr>
        <w:top w:val="none" w:sz="0" w:space="0" w:color="auto"/>
        <w:left w:val="none" w:sz="0" w:space="0" w:color="auto"/>
        <w:bottom w:val="none" w:sz="0" w:space="0" w:color="auto"/>
        <w:right w:val="none" w:sz="0" w:space="0" w:color="auto"/>
      </w:divBdr>
    </w:div>
    <w:div w:id="34890140">
      <w:marLeft w:val="480"/>
      <w:marRight w:val="0"/>
      <w:marTop w:val="0"/>
      <w:marBottom w:val="0"/>
      <w:divBdr>
        <w:top w:val="none" w:sz="0" w:space="0" w:color="auto"/>
        <w:left w:val="none" w:sz="0" w:space="0" w:color="auto"/>
        <w:bottom w:val="none" w:sz="0" w:space="0" w:color="auto"/>
        <w:right w:val="none" w:sz="0" w:space="0" w:color="auto"/>
      </w:divBdr>
    </w:div>
    <w:div w:id="34931624">
      <w:marLeft w:val="480"/>
      <w:marRight w:val="0"/>
      <w:marTop w:val="0"/>
      <w:marBottom w:val="0"/>
      <w:divBdr>
        <w:top w:val="none" w:sz="0" w:space="0" w:color="auto"/>
        <w:left w:val="none" w:sz="0" w:space="0" w:color="auto"/>
        <w:bottom w:val="none" w:sz="0" w:space="0" w:color="auto"/>
        <w:right w:val="none" w:sz="0" w:space="0" w:color="auto"/>
      </w:divBdr>
    </w:div>
    <w:div w:id="34933015">
      <w:marLeft w:val="480"/>
      <w:marRight w:val="0"/>
      <w:marTop w:val="0"/>
      <w:marBottom w:val="0"/>
      <w:divBdr>
        <w:top w:val="none" w:sz="0" w:space="0" w:color="auto"/>
        <w:left w:val="none" w:sz="0" w:space="0" w:color="auto"/>
        <w:bottom w:val="none" w:sz="0" w:space="0" w:color="auto"/>
        <w:right w:val="none" w:sz="0" w:space="0" w:color="auto"/>
      </w:divBdr>
    </w:div>
    <w:div w:id="34936257">
      <w:marLeft w:val="480"/>
      <w:marRight w:val="0"/>
      <w:marTop w:val="0"/>
      <w:marBottom w:val="0"/>
      <w:divBdr>
        <w:top w:val="none" w:sz="0" w:space="0" w:color="auto"/>
        <w:left w:val="none" w:sz="0" w:space="0" w:color="auto"/>
        <w:bottom w:val="none" w:sz="0" w:space="0" w:color="auto"/>
        <w:right w:val="none" w:sz="0" w:space="0" w:color="auto"/>
      </w:divBdr>
    </w:div>
    <w:div w:id="34937943">
      <w:marLeft w:val="480"/>
      <w:marRight w:val="0"/>
      <w:marTop w:val="0"/>
      <w:marBottom w:val="0"/>
      <w:divBdr>
        <w:top w:val="none" w:sz="0" w:space="0" w:color="auto"/>
        <w:left w:val="none" w:sz="0" w:space="0" w:color="auto"/>
        <w:bottom w:val="none" w:sz="0" w:space="0" w:color="auto"/>
        <w:right w:val="none" w:sz="0" w:space="0" w:color="auto"/>
      </w:divBdr>
    </w:div>
    <w:div w:id="35014294">
      <w:marLeft w:val="480"/>
      <w:marRight w:val="0"/>
      <w:marTop w:val="0"/>
      <w:marBottom w:val="0"/>
      <w:divBdr>
        <w:top w:val="none" w:sz="0" w:space="0" w:color="auto"/>
        <w:left w:val="none" w:sz="0" w:space="0" w:color="auto"/>
        <w:bottom w:val="none" w:sz="0" w:space="0" w:color="auto"/>
        <w:right w:val="none" w:sz="0" w:space="0" w:color="auto"/>
      </w:divBdr>
    </w:div>
    <w:div w:id="35199774">
      <w:marLeft w:val="480"/>
      <w:marRight w:val="0"/>
      <w:marTop w:val="0"/>
      <w:marBottom w:val="0"/>
      <w:divBdr>
        <w:top w:val="none" w:sz="0" w:space="0" w:color="auto"/>
        <w:left w:val="none" w:sz="0" w:space="0" w:color="auto"/>
        <w:bottom w:val="none" w:sz="0" w:space="0" w:color="auto"/>
        <w:right w:val="none" w:sz="0" w:space="0" w:color="auto"/>
      </w:divBdr>
    </w:div>
    <w:div w:id="35202602">
      <w:marLeft w:val="480"/>
      <w:marRight w:val="0"/>
      <w:marTop w:val="0"/>
      <w:marBottom w:val="0"/>
      <w:divBdr>
        <w:top w:val="none" w:sz="0" w:space="0" w:color="auto"/>
        <w:left w:val="none" w:sz="0" w:space="0" w:color="auto"/>
        <w:bottom w:val="none" w:sz="0" w:space="0" w:color="auto"/>
        <w:right w:val="none" w:sz="0" w:space="0" w:color="auto"/>
      </w:divBdr>
    </w:div>
    <w:div w:id="35206627">
      <w:marLeft w:val="480"/>
      <w:marRight w:val="0"/>
      <w:marTop w:val="0"/>
      <w:marBottom w:val="0"/>
      <w:divBdr>
        <w:top w:val="none" w:sz="0" w:space="0" w:color="auto"/>
        <w:left w:val="none" w:sz="0" w:space="0" w:color="auto"/>
        <w:bottom w:val="none" w:sz="0" w:space="0" w:color="auto"/>
        <w:right w:val="none" w:sz="0" w:space="0" w:color="auto"/>
      </w:divBdr>
    </w:div>
    <w:div w:id="35281452">
      <w:marLeft w:val="480"/>
      <w:marRight w:val="0"/>
      <w:marTop w:val="0"/>
      <w:marBottom w:val="0"/>
      <w:divBdr>
        <w:top w:val="none" w:sz="0" w:space="0" w:color="auto"/>
        <w:left w:val="none" w:sz="0" w:space="0" w:color="auto"/>
        <w:bottom w:val="none" w:sz="0" w:space="0" w:color="auto"/>
        <w:right w:val="none" w:sz="0" w:space="0" w:color="auto"/>
      </w:divBdr>
    </w:div>
    <w:div w:id="35282990">
      <w:marLeft w:val="480"/>
      <w:marRight w:val="0"/>
      <w:marTop w:val="0"/>
      <w:marBottom w:val="0"/>
      <w:divBdr>
        <w:top w:val="none" w:sz="0" w:space="0" w:color="auto"/>
        <w:left w:val="none" w:sz="0" w:space="0" w:color="auto"/>
        <w:bottom w:val="none" w:sz="0" w:space="0" w:color="auto"/>
        <w:right w:val="none" w:sz="0" w:space="0" w:color="auto"/>
      </w:divBdr>
    </w:div>
    <w:div w:id="35353135">
      <w:marLeft w:val="480"/>
      <w:marRight w:val="0"/>
      <w:marTop w:val="0"/>
      <w:marBottom w:val="0"/>
      <w:divBdr>
        <w:top w:val="none" w:sz="0" w:space="0" w:color="auto"/>
        <w:left w:val="none" w:sz="0" w:space="0" w:color="auto"/>
        <w:bottom w:val="none" w:sz="0" w:space="0" w:color="auto"/>
        <w:right w:val="none" w:sz="0" w:space="0" w:color="auto"/>
      </w:divBdr>
    </w:div>
    <w:div w:id="35396323">
      <w:marLeft w:val="480"/>
      <w:marRight w:val="0"/>
      <w:marTop w:val="0"/>
      <w:marBottom w:val="0"/>
      <w:divBdr>
        <w:top w:val="none" w:sz="0" w:space="0" w:color="auto"/>
        <w:left w:val="none" w:sz="0" w:space="0" w:color="auto"/>
        <w:bottom w:val="none" w:sz="0" w:space="0" w:color="auto"/>
        <w:right w:val="none" w:sz="0" w:space="0" w:color="auto"/>
      </w:divBdr>
    </w:div>
    <w:div w:id="35469628">
      <w:marLeft w:val="480"/>
      <w:marRight w:val="0"/>
      <w:marTop w:val="0"/>
      <w:marBottom w:val="0"/>
      <w:divBdr>
        <w:top w:val="none" w:sz="0" w:space="0" w:color="auto"/>
        <w:left w:val="none" w:sz="0" w:space="0" w:color="auto"/>
        <w:bottom w:val="none" w:sz="0" w:space="0" w:color="auto"/>
        <w:right w:val="none" w:sz="0" w:space="0" w:color="auto"/>
      </w:divBdr>
    </w:div>
    <w:div w:id="35471738">
      <w:marLeft w:val="480"/>
      <w:marRight w:val="0"/>
      <w:marTop w:val="0"/>
      <w:marBottom w:val="0"/>
      <w:divBdr>
        <w:top w:val="none" w:sz="0" w:space="0" w:color="auto"/>
        <w:left w:val="none" w:sz="0" w:space="0" w:color="auto"/>
        <w:bottom w:val="none" w:sz="0" w:space="0" w:color="auto"/>
        <w:right w:val="none" w:sz="0" w:space="0" w:color="auto"/>
      </w:divBdr>
    </w:div>
    <w:div w:id="35471808">
      <w:marLeft w:val="480"/>
      <w:marRight w:val="0"/>
      <w:marTop w:val="0"/>
      <w:marBottom w:val="0"/>
      <w:divBdr>
        <w:top w:val="none" w:sz="0" w:space="0" w:color="auto"/>
        <w:left w:val="none" w:sz="0" w:space="0" w:color="auto"/>
        <w:bottom w:val="none" w:sz="0" w:space="0" w:color="auto"/>
        <w:right w:val="none" w:sz="0" w:space="0" w:color="auto"/>
      </w:divBdr>
    </w:div>
    <w:div w:id="35545454">
      <w:marLeft w:val="480"/>
      <w:marRight w:val="0"/>
      <w:marTop w:val="0"/>
      <w:marBottom w:val="0"/>
      <w:divBdr>
        <w:top w:val="none" w:sz="0" w:space="0" w:color="auto"/>
        <w:left w:val="none" w:sz="0" w:space="0" w:color="auto"/>
        <w:bottom w:val="none" w:sz="0" w:space="0" w:color="auto"/>
        <w:right w:val="none" w:sz="0" w:space="0" w:color="auto"/>
      </w:divBdr>
    </w:div>
    <w:div w:id="35545501">
      <w:marLeft w:val="480"/>
      <w:marRight w:val="0"/>
      <w:marTop w:val="0"/>
      <w:marBottom w:val="0"/>
      <w:divBdr>
        <w:top w:val="none" w:sz="0" w:space="0" w:color="auto"/>
        <w:left w:val="none" w:sz="0" w:space="0" w:color="auto"/>
        <w:bottom w:val="none" w:sz="0" w:space="0" w:color="auto"/>
        <w:right w:val="none" w:sz="0" w:space="0" w:color="auto"/>
      </w:divBdr>
    </w:div>
    <w:div w:id="35586931">
      <w:marLeft w:val="480"/>
      <w:marRight w:val="0"/>
      <w:marTop w:val="0"/>
      <w:marBottom w:val="0"/>
      <w:divBdr>
        <w:top w:val="none" w:sz="0" w:space="0" w:color="auto"/>
        <w:left w:val="none" w:sz="0" w:space="0" w:color="auto"/>
        <w:bottom w:val="none" w:sz="0" w:space="0" w:color="auto"/>
        <w:right w:val="none" w:sz="0" w:space="0" w:color="auto"/>
      </w:divBdr>
    </w:div>
    <w:div w:id="35587970">
      <w:marLeft w:val="480"/>
      <w:marRight w:val="0"/>
      <w:marTop w:val="0"/>
      <w:marBottom w:val="0"/>
      <w:divBdr>
        <w:top w:val="none" w:sz="0" w:space="0" w:color="auto"/>
        <w:left w:val="none" w:sz="0" w:space="0" w:color="auto"/>
        <w:bottom w:val="none" w:sz="0" w:space="0" w:color="auto"/>
        <w:right w:val="none" w:sz="0" w:space="0" w:color="auto"/>
      </w:divBdr>
    </w:div>
    <w:div w:id="35589656">
      <w:marLeft w:val="480"/>
      <w:marRight w:val="0"/>
      <w:marTop w:val="0"/>
      <w:marBottom w:val="0"/>
      <w:divBdr>
        <w:top w:val="none" w:sz="0" w:space="0" w:color="auto"/>
        <w:left w:val="none" w:sz="0" w:space="0" w:color="auto"/>
        <w:bottom w:val="none" w:sz="0" w:space="0" w:color="auto"/>
        <w:right w:val="none" w:sz="0" w:space="0" w:color="auto"/>
      </w:divBdr>
    </w:div>
    <w:div w:id="35591855">
      <w:marLeft w:val="480"/>
      <w:marRight w:val="0"/>
      <w:marTop w:val="0"/>
      <w:marBottom w:val="0"/>
      <w:divBdr>
        <w:top w:val="none" w:sz="0" w:space="0" w:color="auto"/>
        <w:left w:val="none" w:sz="0" w:space="0" w:color="auto"/>
        <w:bottom w:val="none" w:sz="0" w:space="0" w:color="auto"/>
        <w:right w:val="none" w:sz="0" w:space="0" w:color="auto"/>
      </w:divBdr>
    </w:div>
    <w:div w:id="35592673">
      <w:marLeft w:val="480"/>
      <w:marRight w:val="0"/>
      <w:marTop w:val="0"/>
      <w:marBottom w:val="0"/>
      <w:divBdr>
        <w:top w:val="none" w:sz="0" w:space="0" w:color="auto"/>
        <w:left w:val="none" w:sz="0" w:space="0" w:color="auto"/>
        <w:bottom w:val="none" w:sz="0" w:space="0" w:color="auto"/>
        <w:right w:val="none" w:sz="0" w:space="0" w:color="auto"/>
      </w:divBdr>
    </w:div>
    <w:div w:id="35661069">
      <w:marLeft w:val="480"/>
      <w:marRight w:val="0"/>
      <w:marTop w:val="0"/>
      <w:marBottom w:val="0"/>
      <w:divBdr>
        <w:top w:val="none" w:sz="0" w:space="0" w:color="auto"/>
        <w:left w:val="none" w:sz="0" w:space="0" w:color="auto"/>
        <w:bottom w:val="none" w:sz="0" w:space="0" w:color="auto"/>
        <w:right w:val="none" w:sz="0" w:space="0" w:color="auto"/>
      </w:divBdr>
    </w:div>
    <w:div w:id="35667553">
      <w:marLeft w:val="480"/>
      <w:marRight w:val="0"/>
      <w:marTop w:val="0"/>
      <w:marBottom w:val="0"/>
      <w:divBdr>
        <w:top w:val="none" w:sz="0" w:space="0" w:color="auto"/>
        <w:left w:val="none" w:sz="0" w:space="0" w:color="auto"/>
        <w:bottom w:val="none" w:sz="0" w:space="0" w:color="auto"/>
        <w:right w:val="none" w:sz="0" w:space="0" w:color="auto"/>
      </w:divBdr>
    </w:div>
    <w:div w:id="35736836">
      <w:marLeft w:val="480"/>
      <w:marRight w:val="0"/>
      <w:marTop w:val="0"/>
      <w:marBottom w:val="0"/>
      <w:divBdr>
        <w:top w:val="none" w:sz="0" w:space="0" w:color="auto"/>
        <w:left w:val="none" w:sz="0" w:space="0" w:color="auto"/>
        <w:bottom w:val="none" w:sz="0" w:space="0" w:color="auto"/>
        <w:right w:val="none" w:sz="0" w:space="0" w:color="auto"/>
      </w:divBdr>
    </w:div>
    <w:div w:id="35736917">
      <w:marLeft w:val="480"/>
      <w:marRight w:val="0"/>
      <w:marTop w:val="0"/>
      <w:marBottom w:val="0"/>
      <w:divBdr>
        <w:top w:val="none" w:sz="0" w:space="0" w:color="auto"/>
        <w:left w:val="none" w:sz="0" w:space="0" w:color="auto"/>
        <w:bottom w:val="none" w:sz="0" w:space="0" w:color="auto"/>
        <w:right w:val="none" w:sz="0" w:space="0" w:color="auto"/>
      </w:divBdr>
    </w:div>
    <w:div w:id="35740098">
      <w:marLeft w:val="480"/>
      <w:marRight w:val="0"/>
      <w:marTop w:val="0"/>
      <w:marBottom w:val="0"/>
      <w:divBdr>
        <w:top w:val="none" w:sz="0" w:space="0" w:color="auto"/>
        <w:left w:val="none" w:sz="0" w:space="0" w:color="auto"/>
        <w:bottom w:val="none" w:sz="0" w:space="0" w:color="auto"/>
        <w:right w:val="none" w:sz="0" w:space="0" w:color="auto"/>
      </w:divBdr>
    </w:div>
    <w:div w:id="35810917">
      <w:marLeft w:val="480"/>
      <w:marRight w:val="0"/>
      <w:marTop w:val="0"/>
      <w:marBottom w:val="0"/>
      <w:divBdr>
        <w:top w:val="none" w:sz="0" w:space="0" w:color="auto"/>
        <w:left w:val="none" w:sz="0" w:space="0" w:color="auto"/>
        <w:bottom w:val="none" w:sz="0" w:space="0" w:color="auto"/>
        <w:right w:val="none" w:sz="0" w:space="0" w:color="auto"/>
      </w:divBdr>
    </w:div>
    <w:div w:id="35931985">
      <w:marLeft w:val="480"/>
      <w:marRight w:val="0"/>
      <w:marTop w:val="0"/>
      <w:marBottom w:val="0"/>
      <w:divBdr>
        <w:top w:val="none" w:sz="0" w:space="0" w:color="auto"/>
        <w:left w:val="none" w:sz="0" w:space="0" w:color="auto"/>
        <w:bottom w:val="none" w:sz="0" w:space="0" w:color="auto"/>
        <w:right w:val="none" w:sz="0" w:space="0" w:color="auto"/>
      </w:divBdr>
    </w:div>
    <w:div w:id="35934797">
      <w:marLeft w:val="480"/>
      <w:marRight w:val="0"/>
      <w:marTop w:val="0"/>
      <w:marBottom w:val="0"/>
      <w:divBdr>
        <w:top w:val="none" w:sz="0" w:space="0" w:color="auto"/>
        <w:left w:val="none" w:sz="0" w:space="0" w:color="auto"/>
        <w:bottom w:val="none" w:sz="0" w:space="0" w:color="auto"/>
        <w:right w:val="none" w:sz="0" w:space="0" w:color="auto"/>
      </w:divBdr>
    </w:div>
    <w:div w:id="36009119">
      <w:marLeft w:val="480"/>
      <w:marRight w:val="0"/>
      <w:marTop w:val="0"/>
      <w:marBottom w:val="0"/>
      <w:divBdr>
        <w:top w:val="none" w:sz="0" w:space="0" w:color="auto"/>
        <w:left w:val="none" w:sz="0" w:space="0" w:color="auto"/>
        <w:bottom w:val="none" w:sz="0" w:space="0" w:color="auto"/>
        <w:right w:val="none" w:sz="0" w:space="0" w:color="auto"/>
      </w:divBdr>
    </w:div>
    <w:div w:id="36010933">
      <w:marLeft w:val="480"/>
      <w:marRight w:val="0"/>
      <w:marTop w:val="0"/>
      <w:marBottom w:val="0"/>
      <w:divBdr>
        <w:top w:val="none" w:sz="0" w:space="0" w:color="auto"/>
        <w:left w:val="none" w:sz="0" w:space="0" w:color="auto"/>
        <w:bottom w:val="none" w:sz="0" w:space="0" w:color="auto"/>
        <w:right w:val="none" w:sz="0" w:space="0" w:color="auto"/>
      </w:divBdr>
    </w:div>
    <w:div w:id="36011394">
      <w:marLeft w:val="480"/>
      <w:marRight w:val="0"/>
      <w:marTop w:val="0"/>
      <w:marBottom w:val="0"/>
      <w:divBdr>
        <w:top w:val="none" w:sz="0" w:space="0" w:color="auto"/>
        <w:left w:val="none" w:sz="0" w:space="0" w:color="auto"/>
        <w:bottom w:val="none" w:sz="0" w:space="0" w:color="auto"/>
        <w:right w:val="none" w:sz="0" w:space="0" w:color="auto"/>
      </w:divBdr>
    </w:div>
    <w:div w:id="36011585">
      <w:marLeft w:val="480"/>
      <w:marRight w:val="0"/>
      <w:marTop w:val="0"/>
      <w:marBottom w:val="0"/>
      <w:divBdr>
        <w:top w:val="none" w:sz="0" w:space="0" w:color="auto"/>
        <w:left w:val="none" w:sz="0" w:space="0" w:color="auto"/>
        <w:bottom w:val="none" w:sz="0" w:space="0" w:color="auto"/>
        <w:right w:val="none" w:sz="0" w:space="0" w:color="auto"/>
      </w:divBdr>
    </w:div>
    <w:div w:id="36048445">
      <w:marLeft w:val="480"/>
      <w:marRight w:val="0"/>
      <w:marTop w:val="0"/>
      <w:marBottom w:val="0"/>
      <w:divBdr>
        <w:top w:val="none" w:sz="0" w:space="0" w:color="auto"/>
        <w:left w:val="none" w:sz="0" w:space="0" w:color="auto"/>
        <w:bottom w:val="none" w:sz="0" w:space="0" w:color="auto"/>
        <w:right w:val="none" w:sz="0" w:space="0" w:color="auto"/>
      </w:divBdr>
    </w:div>
    <w:div w:id="36051607">
      <w:marLeft w:val="480"/>
      <w:marRight w:val="0"/>
      <w:marTop w:val="0"/>
      <w:marBottom w:val="0"/>
      <w:divBdr>
        <w:top w:val="none" w:sz="0" w:space="0" w:color="auto"/>
        <w:left w:val="none" w:sz="0" w:space="0" w:color="auto"/>
        <w:bottom w:val="none" w:sz="0" w:space="0" w:color="auto"/>
        <w:right w:val="none" w:sz="0" w:space="0" w:color="auto"/>
      </w:divBdr>
    </w:div>
    <w:div w:id="36200882">
      <w:marLeft w:val="480"/>
      <w:marRight w:val="0"/>
      <w:marTop w:val="0"/>
      <w:marBottom w:val="0"/>
      <w:divBdr>
        <w:top w:val="none" w:sz="0" w:space="0" w:color="auto"/>
        <w:left w:val="none" w:sz="0" w:space="0" w:color="auto"/>
        <w:bottom w:val="none" w:sz="0" w:space="0" w:color="auto"/>
        <w:right w:val="none" w:sz="0" w:space="0" w:color="auto"/>
      </w:divBdr>
    </w:div>
    <w:div w:id="36245435">
      <w:marLeft w:val="480"/>
      <w:marRight w:val="0"/>
      <w:marTop w:val="0"/>
      <w:marBottom w:val="0"/>
      <w:divBdr>
        <w:top w:val="none" w:sz="0" w:space="0" w:color="auto"/>
        <w:left w:val="none" w:sz="0" w:space="0" w:color="auto"/>
        <w:bottom w:val="none" w:sz="0" w:space="0" w:color="auto"/>
        <w:right w:val="none" w:sz="0" w:space="0" w:color="auto"/>
      </w:divBdr>
    </w:div>
    <w:div w:id="36441140">
      <w:marLeft w:val="480"/>
      <w:marRight w:val="0"/>
      <w:marTop w:val="0"/>
      <w:marBottom w:val="0"/>
      <w:divBdr>
        <w:top w:val="none" w:sz="0" w:space="0" w:color="auto"/>
        <w:left w:val="none" w:sz="0" w:space="0" w:color="auto"/>
        <w:bottom w:val="none" w:sz="0" w:space="0" w:color="auto"/>
        <w:right w:val="none" w:sz="0" w:space="0" w:color="auto"/>
      </w:divBdr>
    </w:div>
    <w:div w:id="36441398">
      <w:marLeft w:val="480"/>
      <w:marRight w:val="0"/>
      <w:marTop w:val="0"/>
      <w:marBottom w:val="0"/>
      <w:divBdr>
        <w:top w:val="none" w:sz="0" w:space="0" w:color="auto"/>
        <w:left w:val="none" w:sz="0" w:space="0" w:color="auto"/>
        <w:bottom w:val="none" w:sz="0" w:space="0" w:color="auto"/>
        <w:right w:val="none" w:sz="0" w:space="0" w:color="auto"/>
      </w:divBdr>
    </w:div>
    <w:div w:id="36442163">
      <w:marLeft w:val="480"/>
      <w:marRight w:val="0"/>
      <w:marTop w:val="0"/>
      <w:marBottom w:val="0"/>
      <w:divBdr>
        <w:top w:val="none" w:sz="0" w:space="0" w:color="auto"/>
        <w:left w:val="none" w:sz="0" w:space="0" w:color="auto"/>
        <w:bottom w:val="none" w:sz="0" w:space="0" w:color="auto"/>
        <w:right w:val="none" w:sz="0" w:space="0" w:color="auto"/>
      </w:divBdr>
    </w:div>
    <w:div w:id="36466418">
      <w:marLeft w:val="480"/>
      <w:marRight w:val="0"/>
      <w:marTop w:val="0"/>
      <w:marBottom w:val="0"/>
      <w:divBdr>
        <w:top w:val="none" w:sz="0" w:space="0" w:color="auto"/>
        <w:left w:val="none" w:sz="0" w:space="0" w:color="auto"/>
        <w:bottom w:val="none" w:sz="0" w:space="0" w:color="auto"/>
        <w:right w:val="none" w:sz="0" w:space="0" w:color="auto"/>
      </w:divBdr>
    </w:div>
    <w:div w:id="36469756">
      <w:marLeft w:val="480"/>
      <w:marRight w:val="0"/>
      <w:marTop w:val="0"/>
      <w:marBottom w:val="0"/>
      <w:divBdr>
        <w:top w:val="none" w:sz="0" w:space="0" w:color="auto"/>
        <w:left w:val="none" w:sz="0" w:space="0" w:color="auto"/>
        <w:bottom w:val="none" w:sz="0" w:space="0" w:color="auto"/>
        <w:right w:val="none" w:sz="0" w:space="0" w:color="auto"/>
      </w:divBdr>
    </w:div>
    <w:div w:id="36593084">
      <w:marLeft w:val="480"/>
      <w:marRight w:val="0"/>
      <w:marTop w:val="0"/>
      <w:marBottom w:val="0"/>
      <w:divBdr>
        <w:top w:val="none" w:sz="0" w:space="0" w:color="auto"/>
        <w:left w:val="none" w:sz="0" w:space="0" w:color="auto"/>
        <w:bottom w:val="none" w:sz="0" w:space="0" w:color="auto"/>
        <w:right w:val="none" w:sz="0" w:space="0" w:color="auto"/>
      </w:divBdr>
    </w:div>
    <w:div w:id="36593394">
      <w:marLeft w:val="480"/>
      <w:marRight w:val="0"/>
      <w:marTop w:val="0"/>
      <w:marBottom w:val="0"/>
      <w:divBdr>
        <w:top w:val="none" w:sz="0" w:space="0" w:color="auto"/>
        <w:left w:val="none" w:sz="0" w:space="0" w:color="auto"/>
        <w:bottom w:val="none" w:sz="0" w:space="0" w:color="auto"/>
        <w:right w:val="none" w:sz="0" w:space="0" w:color="auto"/>
      </w:divBdr>
    </w:div>
    <w:div w:id="36635663">
      <w:marLeft w:val="480"/>
      <w:marRight w:val="0"/>
      <w:marTop w:val="0"/>
      <w:marBottom w:val="0"/>
      <w:divBdr>
        <w:top w:val="none" w:sz="0" w:space="0" w:color="auto"/>
        <w:left w:val="none" w:sz="0" w:space="0" w:color="auto"/>
        <w:bottom w:val="none" w:sz="0" w:space="0" w:color="auto"/>
        <w:right w:val="none" w:sz="0" w:space="0" w:color="auto"/>
      </w:divBdr>
    </w:div>
    <w:div w:id="36661864">
      <w:marLeft w:val="480"/>
      <w:marRight w:val="0"/>
      <w:marTop w:val="0"/>
      <w:marBottom w:val="0"/>
      <w:divBdr>
        <w:top w:val="none" w:sz="0" w:space="0" w:color="auto"/>
        <w:left w:val="none" w:sz="0" w:space="0" w:color="auto"/>
        <w:bottom w:val="none" w:sz="0" w:space="0" w:color="auto"/>
        <w:right w:val="none" w:sz="0" w:space="0" w:color="auto"/>
      </w:divBdr>
    </w:div>
    <w:div w:id="36704895">
      <w:marLeft w:val="480"/>
      <w:marRight w:val="0"/>
      <w:marTop w:val="0"/>
      <w:marBottom w:val="0"/>
      <w:divBdr>
        <w:top w:val="none" w:sz="0" w:space="0" w:color="auto"/>
        <w:left w:val="none" w:sz="0" w:space="0" w:color="auto"/>
        <w:bottom w:val="none" w:sz="0" w:space="0" w:color="auto"/>
        <w:right w:val="none" w:sz="0" w:space="0" w:color="auto"/>
      </w:divBdr>
    </w:div>
    <w:div w:id="36707573">
      <w:marLeft w:val="480"/>
      <w:marRight w:val="0"/>
      <w:marTop w:val="0"/>
      <w:marBottom w:val="0"/>
      <w:divBdr>
        <w:top w:val="none" w:sz="0" w:space="0" w:color="auto"/>
        <w:left w:val="none" w:sz="0" w:space="0" w:color="auto"/>
        <w:bottom w:val="none" w:sz="0" w:space="0" w:color="auto"/>
        <w:right w:val="none" w:sz="0" w:space="0" w:color="auto"/>
      </w:divBdr>
    </w:div>
    <w:div w:id="36709098">
      <w:marLeft w:val="480"/>
      <w:marRight w:val="0"/>
      <w:marTop w:val="0"/>
      <w:marBottom w:val="0"/>
      <w:divBdr>
        <w:top w:val="none" w:sz="0" w:space="0" w:color="auto"/>
        <w:left w:val="none" w:sz="0" w:space="0" w:color="auto"/>
        <w:bottom w:val="none" w:sz="0" w:space="0" w:color="auto"/>
        <w:right w:val="none" w:sz="0" w:space="0" w:color="auto"/>
      </w:divBdr>
    </w:div>
    <w:div w:id="36710368">
      <w:marLeft w:val="480"/>
      <w:marRight w:val="0"/>
      <w:marTop w:val="0"/>
      <w:marBottom w:val="0"/>
      <w:divBdr>
        <w:top w:val="none" w:sz="0" w:space="0" w:color="auto"/>
        <w:left w:val="none" w:sz="0" w:space="0" w:color="auto"/>
        <w:bottom w:val="none" w:sz="0" w:space="0" w:color="auto"/>
        <w:right w:val="none" w:sz="0" w:space="0" w:color="auto"/>
      </w:divBdr>
    </w:div>
    <w:div w:id="36710548">
      <w:marLeft w:val="480"/>
      <w:marRight w:val="0"/>
      <w:marTop w:val="0"/>
      <w:marBottom w:val="0"/>
      <w:divBdr>
        <w:top w:val="none" w:sz="0" w:space="0" w:color="auto"/>
        <w:left w:val="none" w:sz="0" w:space="0" w:color="auto"/>
        <w:bottom w:val="none" w:sz="0" w:space="0" w:color="auto"/>
        <w:right w:val="none" w:sz="0" w:space="0" w:color="auto"/>
      </w:divBdr>
    </w:div>
    <w:div w:id="36779018">
      <w:marLeft w:val="480"/>
      <w:marRight w:val="0"/>
      <w:marTop w:val="0"/>
      <w:marBottom w:val="0"/>
      <w:divBdr>
        <w:top w:val="none" w:sz="0" w:space="0" w:color="auto"/>
        <w:left w:val="none" w:sz="0" w:space="0" w:color="auto"/>
        <w:bottom w:val="none" w:sz="0" w:space="0" w:color="auto"/>
        <w:right w:val="none" w:sz="0" w:space="0" w:color="auto"/>
      </w:divBdr>
    </w:div>
    <w:div w:id="36779909">
      <w:marLeft w:val="480"/>
      <w:marRight w:val="0"/>
      <w:marTop w:val="0"/>
      <w:marBottom w:val="0"/>
      <w:divBdr>
        <w:top w:val="none" w:sz="0" w:space="0" w:color="auto"/>
        <w:left w:val="none" w:sz="0" w:space="0" w:color="auto"/>
        <w:bottom w:val="none" w:sz="0" w:space="0" w:color="auto"/>
        <w:right w:val="none" w:sz="0" w:space="0" w:color="auto"/>
      </w:divBdr>
    </w:div>
    <w:div w:id="36857829">
      <w:marLeft w:val="480"/>
      <w:marRight w:val="0"/>
      <w:marTop w:val="0"/>
      <w:marBottom w:val="0"/>
      <w:divBdr>
        <w:top w:val="none" w:sz="0" w:space="0" w:color="auto"/>
        <w:left w:val="none" w:sz="0" w:space="0" w:color="auto"/>
        <w:bottom w:val="none" w:sz="0" w:space="0" w:color="auto"/>
        <w:right w:val="none" w:sz="0" w:space="0" w:color="auto"/>
      </w:divBdr>
    </w:div>
    <w:div w:id="36860452">
      <w:marLeft w:val="480"/>
      <w:marRight w:val="0"/>
      <w:marTop w:val="0"/>
      <w:marBottom w:val="0"/>
      <w:divBdr>
        <w:top w:val="none" w:sz="0" w:space="0" w:color="auto"/>
        <w:left w:val="none" w:sz="0" w:space="0" w:color="auto"/>
        <w:bottom w:val="none" w:sz="0" w:space="0" w:color="auto"/>
        <w:right w:val="none" w:sz="0" w:space="0" w:color="auto"/>
      </w:divBdr>
    </w:div>
    <w:div w:id="36897321">
      <w:marLeft w:val="480"/>
      <w:marRight w:val="0"/>
      <w:marTop w:val="0"/>
      <w:marBottom w:val="0"/>
      <w:divBdr>
        <w:top w:val="none" w:sz="0" w:space="0" w:color="auto"/>
        <w:left w:val="none" w:sz="0" w:space="0" w:color="auto"/>
        <w:bottom w:val="none" w:sz="0" w:space="0" w:color="auto"/>
        <w:right w:val="none" w:sz="0" w:space="0" w:color="auto"/>
      </w:divBdr>
    </w:div>
    <w:div w:id="36970734">
      <w:marLeft w:val="480"/>
      <w:marRight w:val="0"/>
      <w:marTop w:val="0"/>
      <w:marBottom w:val="0"/>
      <w:divBdr>
        <w:top w:val="none" w:sz="0" w:space="0" w:color="auto"/>
        <w:left w:val="none" w:sz="0" w:space="0" w:color="auto"/>
        <w:bottom w:val="none" w:sz="0" w:space="0" w:color="auto"/>
        <w:right w:val="none" w:sz="0" w:space="0" w:color="auto"/>
      </w:divBdr>
    </w:div>
    <w:div w:id="36973685">
      <w:marLeft w:val="480"/>
      <w:marRight w:val="0"/>
      <w:marTop w:val="0"/>
      <w:marBottom w:val="0"/>
      <w:divBdr>
        <w:top w:val="none" w:sz="0" w:space="0" w:color="auto"/>
        <w:left w:val="none" w:sz="0" w:space="0" w:color="auto"/>
        <w:bottom w:val="none" w:sz="0" w:space="0" w:color="auto"/>
        <w:right w:val="none" w:sz="0" w:space="0" w:color="auto"/>
      </w:divBdr>
    </w:div>
    <w:div w:id="36974913">
      <w:marLeft w:val="480"/>
      <w:marRight w:val="0"/>
      <w:marTop w:val="0"/>
      <w:marBottom w:val="0"/>
      <w:divBdr>
        <w:top w:val="none" w:sz="0" w:space="0" w:color="auto"/>
        <w:left w:val="none" w:sz="0" w:space="0" w:color="auto"/>
        <w:bottom w:val="none" w:sz="0" w:space="0" w:color="auto"/>
        <w:right w:val="none" w:sz="0" w:space="0" w:color="auto"/>
      </w:divBdr>
    </w:div>
    <w:div w:id="37052231">
      <w:marLeft w:val="480"/>
      <w:marRight w:val="0"/>
      <w:marTop w:val="0"/>
      <w:marBottom w:val="0"/>
      <w:divBdr>
        <w:top w:val="none" w:sz="0" w:space="0" w:color="auto"/>
        <w:left w:val="none" w:sz="0" w:space="0" w:color="auto"/>
        <w:bottom w:val="none" w:sz="0" w:space="0" w:color="auto"/>
        <w:right w:val="none" w:sz="0" w:space="0" w:color="auto"/>
      </w:divBdr>
    </w:div>
    <w:div w:id="37096700">
      <w:marLeft w:val="480"/>
      <w:marRight w:val="0"/>
      <w:marTop w:val="0"/>
      <w:marBottom w:val="0"/>
      <w:divBdr>
        <w:top w:val="none" w:sz="0" w:space="0" w:color="auto"/>
        <w:left w:val="none" w:sz="0" w:space="0" w:color="auto"/>
        <w:bottom w:val="none" w:sz="0" w:space="0" w:color="auto"/>
        <w:right w:val="none" w:sz="0" w:space="0" w:color="auto"/>
      </w:divBdr>
    </w:div>
    <w:div w:id="37122736">
      <w:marLeft w:val="480"/>
      <w:marRight w:val="0"/>
      <w:marTop w:val="0"/>
      <w:marBottom w:val="0"/>
      <w:divBdr>
        <w:top w:val="none" w:sz="0" w:space="0" w:color="auto"/>
        <w:left w:val="none" w:sz="0" w:space="0" w:color="auto"/>
        <w:bottom w:val="none" w:sz="0" w:space="0" w:color="auto"/>
        <w:right w:val="none" w:sz="0" w:space="0" w:color="auto"/>
      </w:divBdr>
    </w:div>
    <w:div w:id="37125543">
      <w:marLeft w:val="480"/>
      <w:marRight w:val="0"/>
      <w:marTop w:val="0"/>
      <w:marBottom w:val="0"/>
      <w:divBdr>
        <w:top w:val="none" w:sz="0" w:space="0" w:color="auto"/>
        <w:left w:val="none" w:sz="0" w:space="0" w:color="auto"/>
        <w:bottom w:val="none" w:sz="0" w:space="0" w:color="auto"/>
        <w:right w:val="none" w:sz="0" w:space="0" w:color="auto"/>
      </w:divBdr>
    </w:div>
    <w:div w:id="37172378">
      <w:marLeft w:val="480"/>
      <w:marRight w:val="0"/>
      <w:marTop w:val="0"/>
      <w:marBottom w:val="0"/>
      <w:divBdr>
        <w:top w:val="none" w:sz="0" w:space="0" w:color="auto"/>
        <w:left w:val="none" w:sz="0" w:space="0" w:color="auto"/>
        <w:bottom w:val="none" w:sz="0" w:space="0" w:color="auto"/>
        <w:right w:val="none" w:sz="0" w:space="0" w:color="auto"/>
      </w:divBdr>
    </w:div>
    <w:div w:id="37248233">
      <w:marLeft w:val="480"/>
      <w:marRight w:val="0"/>
      <w:marTop w:val="0"/>
      <w:marBottom w:val="0"/>
      <w:divBdr>
        <w:top w:val="none" w:sz="0" w:space="0" w:color="auto"/>
        <w:left w:val="none" w:sz="0" w:space="0" w:color="auto"/>
        <w:bottom w:val="none" w:sz="0" w:space="0" w:color="auto"/>
        <w:right w:val="none" w:sz="0" w:space="0" w:color="auto"/>
      </w:divBdr>
    </w:div>
    <w:div w:id="37291643">
      <w:marLeft w:val="480"/>
      <w:marRight w:val="0"/>
      <w:marTop w:val="0"/>
      <w:marBottom w:val="0"/>
      <w:divBdr>
        <w:top w:val="none" w:sz="0" w:space="0" w:color="auto"/>
        <w:left w:val="none" w:sz="0" w:space="0" w:color="auto"/>
        <w:bottom w:val="none" w:sz="0" w:space="0" w:color="auto"/>
        <w:right w:val="none" w:sz="0" w:space="0" w:color="auto"/>
      </w:divBdr>
    </w:div>
    <w:div w:id="37317958">
      <w:marLeft w:val="480"/>
      <w:marRight w:val="0"/>
      <w:marTop w:val="0"/>
      <w:marBottom w:val="0"/>
      <w:divBdr>
        <w:top w:val="none" w:sz="0" w:space="0" w:color="auto"/>
        <w:left w:val="none" w:sz="0" w:space="0" w:color="auto"/>
        <w:bottom w:val="none" w:sz="0" w:space="0" w:color="auto"/>
        <w:right w:val="none" w:sz="0" w:space="0" w:color="auto"/>
      </w:divBdr>
    </w:div>
    <w:div w:id="37320739">
      <w:marLeft w:val="480"/>
      <w:marRight w:val="0"/>
      <w:marTop w:val="0"/>
      <w:marBottom w:val="0"/>
      <w:divBdr>
        <w:top w:val="none" w:sz="0" w:space="0" w:color="auto"/>
        <w:left w:val="none" w:sz="0" w:space="0" w:color="auto"/>
        <w:bottom w:val="none" w:sz="0" w:space="0" w:color="auto"/>
        <w:right w:val="none" w:sz="0" w:space="0" w:color="auto"/>
      </w:divBdr>
    </w:div>
    <w:div w:id="37322280">
      <w:marLeft w:val="480"/>
      <w:marRight w:val="0"/>
      <w:marTop w:val="0"/>
      <w:marBottom w:val="0"/>
      <w:divBdr>
        <w:top w:val="none" w:sz="0" w:space="0" w:color="auto"/>
        <w:left w:val="none" w:sz="0" w:space="0" w:color="auto"/>
        <w:bottom w:val="none" w:sz="0" w:space="0" w:color="auto"/>
        <w:right w:val="none" w:sz="0" w:space="0" w:color="auto"/>
      </w:divBdr>
    </w:div>
    <w:div w:id="37362488">
      <w:marLeft w:val="480"/>
      <w:marRight w:val="0"/>
      <w:marTop w:val="0"/>
      <w:marBottom w:val="0"/>
      <w:divBdr>
        <w:top w:val="none" w:sz="0" w:space="0" w:color="auto"/>
        <w:left w:val="none" w:sz="0" w:space="0" w:color="auto"/>
        <w:bottom w:val="none" w:sz="0" w:space="0" w:color="auto"/>
        <w:right w:val="none" w:sz="0" w:space="0" w:color="auto"/>
      </w:divBdr>
    </w:div>
    <w:div w:id="37367023">
      <w:marLeft w:val="480"/>
      <w:marRight w:val="0"/>
      <w:marTop w:val="0"/>
      <w:marBottom w:val="0"/>
      <w:divBdr>
        <w:top w:val="none" w:sz="0" w:space="0" w:color="auto"/>
        <w:left w:val="none" w:sz="0" w:space="0" w:color="auto"/>
        <w:bottom w:val="none" w:sz="0" w:space="0" w:color="auto"/>
        <w:right w:val="none" w:sz="0" w:space="0" w:color="auto"/>
      </w:divBdr>
    </w:div>
    <w:div w:id="37438314">
      <w:marLeft w:val="480"/>
      <w:marRight w:val="0"/>
      <w:marTop w:val="0"/>
      <w:marBottom w:val="0"/>
      <w:divBdr>
        <w:top w:val="none" w:sz="0" w:space="0" w:color="auto"/>
        <w:left w:val="none" w:sz="0" w:space="0" w:color="auto"/>
        <w:bottom w:val="none" w:sz="0" w:space="0" w:color="auto"/>
        <w:right w:val="none" w:sz="0" w:space="0" w:color="auto"/>
      </w:divBdr>
    </w:div>
    <w:div w:id="37441772">
      <w:marLeft w:val="480"/>
      <w:marRight w:val="0"/>
      <w:marTop w:val="0"/>
      <w:marBottom w:val="0"/>
      <w:divBdr>
        <w:top w:val="none" w:sz="0" w:space="0" w:color="auto"/>
        <w:left w:val="none" w:sz="0" w:space="0" w:color="auto"/>
        <w:bottom w:val="none" w:sz="0" w:space="0" w:color="auto"/>
        <w:right w:val="none" w:sz="0" w:space="0" w:color="auto"/>
      </w:divBdr>
    </w:div>
    <w:div w:id="37626581">
      <w:marLeft w:val="480"/>
      <w:marRight w:val="0"/>
      <w:marTop w:val="0"/>
      <w:marBottom w:val="0"/>
      <w:divBdr>
        <w:top w:val="none" w:sz="0" w:space="0" w:color="auto"/>
        <w:left w:val="none" w:sz="0" w:space="0" w:color="auto"/>
        <w:bottom w:val="none" w:sz="0" w:space="0" w:color="auto"/>
        <w:right w:val="none" w:sz="0" w:space="0" w:color="auto"/>
      </w:divBdr>
    </w:div>
    <w:div w:id="37635449">
      <w:marLeft w:val="480"/>
      <w:marRight w:val="0"/>
      <w:marTop w:val="0"/>
      <w:marBottom w:val="0"/>
      <w:divBdr>
        <w:top w:val="none" w:sz="0" w:space="0" w:color="auto"/>
        <w:left w:val="none" w:sz="0" w:space="0" w:color="auto"/>
        <w:bottom w:val="none" w:sz="0" w:space="0" w:color="auto"/>
        <w:right w:val="none" w:sz="0" w:space="0" w:color="auto"/>
      </w:divBdr>
    </w:div>
    <w:div w:id="37703769">
      <w:marLeft w:val="480"/>
      <w:marRight w:val="0"/>
      <w:marTop w:val="0"/>
      <w:marBottom w:val="0"/>
      <w:divBdr>
        <w:top w:val="none" w:sz="0" w:space="0" w:color="auto"/>
        <w:left w:val="none" w:sz="0" w:space="0" w:color="auto"/>
        <w:bottom w:val="none" w:sz="0" w:space="0" w:color="auto"/>
        <w:right w:val="none" w:sz="0" w:space="0" w:color="auto"/>
      </w:divBdr>
    </w:div>
    <w:div w:id="37710048">
      <w:marLeft w:val="480"/>
      <w:marRight w:val="0"/>
      <w:marTop w:val="0"/>
      <w:marBottom w:val="0"/>
      <w:divBdr>
        <w:top w:val="none" w:sz="0" w:space="0" w:color="auto"/>
        <w:left w:val="none" w:sz="0" w:space="0" w:color="auto"/>
        <w:bottom w:val="none" w:sz="0" w:space="0" w:color="auto"/>
        <w:right w:val="none" w:sz="0" w:space="0" w:color="auto"/>
      </w:divBdr>
    </w:div>
    <w:div w:id="37750313">
      <w:marLeft w:val="480"/>
      <w:marRight w:val="0"/>
      <w:marTop w:val="0"/>
      <w:marBottom w:val="0"/>
      <w:divBdr>
        <w:top w:val="none" w:sz="0" w:space="0" w:color="auto"/>
        <w:left w:val="none" w:sz="0" w:space="0" w:color="auto"/>
        <w:bottom w:val="none" w:sz="0" w:space="0" w:color="auto"/>
        <w:right w:val="none" w:sz="0" w:space="0" w:color="auto"/>
      </w:divBdr>
    </w:div>
    <w:div w:id="37750392">
      <w:marLeft w:val="480"/>
      <w:marRight w:val="0"/>
      <w:marTop w:val="0"/>
      <w:marBottom w:val="0"/>
      <w:divBdr>
        <w:top w:val="none" w:sz="0" w:space="0" w:color="auto"/>
        <w:left w:val="none" w:sz="0" w:space="0" w:color="auto"/>
        <w:bottom w:val="none" w:sz="0" w:space="0" w:color="auto"/>
        <w:right w:val="none" w:sz="0" w:space="0" w:color="auto"/>
      </w:divBdr>
    </w:div>
    <w:div w:id="37821188">
      <w:marLeft w:val="480"/>
      <w:marRight w:val="0"/>
      <w:marTop w:val="0"/>
      <w:marBottom w:val="0"/>
      <w:divBdr>
        <w:top w:val="none" w:sz="0" w:space="0" w:color="auto"/>
        <w:left w:val="none" w:sz="0" w:space="0" w:color="auto"/>
        <w:bottom w:val="none" w:sz="0" w:space="0" w:color="auto"/>
        <w:right w:val="none" w:sz="0" w:space="0" w:color="auto"/>
      </w:divBdr>
    </w:div>
    <w:div w:id="37823254">
      <w:marLeft w:val="480"/>
      <w:marRight w:val="0"/>
      <w:marTop w:val="0"/>
      <w:marBottom w:val="0"/>
      <w:divBdr>
        <w:top w:val="none" w:sz="0" w:space="0" w:color="auto"/>
        <w:left w:val="none" w:sz="0" w:space="0" w:color="auto"/>
        <w:bottom w:val="none" w:sz="0" w:space="0" w:color="auto"/>
        <w:right w:val="none" w:sz="0" w:space="0" w:color="auto"/>
      </w:divBdr>
    </w:div>
    <w:div w:id="37828910">
      <w:marLeft w:val="480"/>
      <w:marRight w:val="0"/>
      <w:marTop w:val="0"/>
      <w:marBottom w:val="0"/>
      <w:divBdr>
        <w:top w:val="none" w:sz="0" w:space="0" w:color="auto"/>
        <w:left w:val="none" w:sz="0" w:space="0" w:color="auto"/>
        <w:bottom w:val="none" w:sz="0" w:space="0" w:color="auto"/>
        <w:right w:val="none" w:sz="0" w:space="0" w:color="auto"/>
      </w:divBdr>
    </w:div>
    <w:div w:id="37896496">
      <w:marLeft w:val="480"/>
      <w:marRight w:val="0"/>
      <w:marTop w:val="0"/>
      <w:marBottom w:val="0"/>
      <w:divBdr>
        <w:top w:val="none" w:sz="0" w:space="0" w:color="auto"/>
        <w:left w:val="none" w:sz="0" w:space="0" w:color="auto"/>
        <w:bottom w:val="none" w:sz="0" w:space="0" w:color="auto"/>
        <w:right w:val="none" w:sz="0" w:space="0" w:color="auto"/>
      </w:divBdr>
    </w:div>
    <w:div w:id="37899005">
      <w:marLeft w:val="480"/>
      <w:marRight w:val="0"/>
      <w:marTop w:val="0"/>
      <w:marBottom w:val="0"/>
      <w:divBdr>
        <w:top w:val="none" w:sz="0" w:space="0" w:color="auto"/>
        <w:left w:val="none" w:sz="0" w:space="0" w:color="auto"/>
        <w:bottom w:val="none" w:sz="0" w:space="0" w:color="auto"/>
        <w:right w:val="none" w:sz="0" w:space="0" w:color="auto"/>
      </w:divBdr>
    </w:div>
    <w:div w:id="37901853">
      <w:marLeft w:val="480"/>
      <w:marRight w:val="0"/>
      <w:marTop w:val="0"/>
      <w:marBottom w:val="0"/>
      <w:divBdr>
        <w:top w:val="none" w:sz="0" w:space="0" w:color="auto"/>
        <w:left w:val="none" w:sz="0" w:space="0" w:color="auto"/>
        <w:bottom w:val="none" w:sz="0" w:space="0" w:color="auto"/>
        <w:right w:val="none" w:sz="0" w:space="0" w:color="auto"/>
      </w:divBdr>
    </w:div>
    <w:div w:id="37902950">
      <w:marLeft w:val="480"/>
      <w:marRight w:val="0"/>
      <w:marTop w:val="0"/>
      <w:marBottom w:val="0"/>
      <w:divBdr>
        <w:top w:val="none" w:sz="0" w:space="0" w:color="auto"/>
        <w:left w:val="none" w:sz="0" w:space="0" w:color="auto"/>
        <w:bottom w:val="none" w:sz="0" w:space="0" w:color="auto"/>
        <w:right w:val="none" w:sz="0" w:space="0" w:color="auto"/>
      </w:divBdr>
    </w:div>
    <w:div w:id="37946898">
      <w:marLeft w:val="480"/>
      <w:marRight w:val="0"/>
      <w:marTop w:val="0"/>
      <w:marBottom w:val="0"/>
      <w:divBdr>
        <w:top w:val="none" w:sz="0" w:space="0" w:color="auto"/>
        <w:left w:val="none" w:sz="0" w:space="0" w:color="auto"/>
        <w:bottom w:val="none" w:sz="0" w:space="0" w:color="auto"/>
        <w:right w:val="none" w:sz="0" w:space="0" w:color="auto"/>
      </w:divBdr>
    </w:div>
    <w:div w:id="37971180">
      <w:marLeft w:val="480"/>
      <w:marRight w:val="0"/>
      <w:marTop w:val="0"/>
      <w:marBottom w:val="0"/>
      <w:divBdr>
        <w:top w:val="none" w:sz="0" w:space="0" w:color="auto"/>
        <w:left w:val="none" w:sz="0" w:space="0" w:color="auto"/>
        <w:bottom w:val="none" w:sz="0" w:space="0" w:color="auto"/>
        <w:right w:val="none" w:sz="0" w:space="0" w:color="auto"/>
      </w:divBdr>
    </w:div>
    <w:div w:id="37974204">
      <w:marLeft w:val="480"/>
      <w:marRight w:val="0"/>
      <w:marTop w:val="0"/>
      <w:marBottom w:val="0"/>
      <w:divBdr>
        <w:top w:val="none" w:sz="0" w:space="0" w:color="auto"/>
        <w:left w:val="none" w:sz="0" w:space="0" w:color="auto"/>
        <w:bottom w:val="none" w:sz="0" w:space="0" w:color="auto"/>
        <w:right w:val="none" w:sz="0" w:space="0" w:color="auto"/>
      </w:divBdr>
    </w:div>
    <w:div w:id="37974451">
      <w:marLeft w:val="480"/>
      <w:marRight w:val="0"/>
      <w:marTop w:val="0"/>
      <w:marBottom w:val="0"/>
      <w:divBdr>
        <w:top w:val="none" w:sz="0" w:space="0" w:color="auto"/>
        <w:left w:val="none" w:sz="0" w:space="0" w:color="auto"/>
        <w:bottom w:val="none" w:sz="0" w:space="0" w:color="auto"/>
        <w:right w:val="none" w:sz="0" w:space="0" w:color="auto"/>
      </w:divBdr>
    </w:div>
    <w:div w:id="38014158">
      <w:marLeft w:val="480"/>
      <w:marRight w:val="0"/>
      <w:marTop w:val="0"/>
      <w:marBottom w:val="0"/>
      <w:divBdr>
        <w:top w:val="none" w:sz="0" w:space="0" w:color="auto"/>
        <w:left w:val="none" w:sz="0" w:space="0" w:color="auto"/>
        <w:bottom w:val="none" w:sz="0" w:space="0" w:color="auto"/>
        <w:right w:val="none" w:sz="0" w:space="0" w:color="auto"/>
      </w:divBdr>
    </w:div>
    <w:div w:id="38014852">
      <w:marLeft w:val="480"/>
      <w:marRight w:val="0"/>
      <w:marTop w:val="0"/>
      <w:marBottom w:val="0"/>
      <w:divBdr>
        <w:top w:val="none" w:sz="0" w:space="0" w:color="auto"/>
        <w:left w:val="none" w:sz="0" w:space="0" w:color="auto"/>
        <w:bottom w:val="none" w:sz="0" w:space="0" w:color="auto"/>
        <w:right w:val="none" w:sz="0" w:space="0" w:color="auto"/>
      </w:divBdr>
    </w:div>
    <w:div w:id="38017928">
      <w:marLeft w:val="480"/>
      <w:marRight w:val="0"/>
      <w:marTop w:val="0"/>
      <w:marBottom w:val="0"/>
      <w:divBdr>
        <w:top w:val="none" w:sz="0" w:space="0" w:color="auto"/>
        <w:left w:val="none" w:sz="0" w:space="0" w:color="auto"/>
        <w:bottom w:val="none" w:sz="0" w:space="0" w:color="auto"/>
        <w:right w:val="none" w:sz="0" w:space="0" w:color="auto"/>
      </w:divBdr>
    </w:div>
    <w:div w:id="38088040">
      <w:marLeft w:val="480"/>
      <w:marRight w:val="0"/>
      <w:marTop w:val="0"/>
      <w:marBottom w:val="0"/>
      <w:divBdr>
        <w:top w:val="none" w:sz="0" w:space="0" w:color="auto"/>
        <w:left w:val="none" w:sz="0" w:space="0" w:color="auto"/>
        <w:bottom w:val="none" w:sz="0" w:space="0" w:color="auto"/>
        <w:right w:val="none" w:sz="0" w:space="0" w:color="auto"/>
      </w:divBdr>
    </w:div>
    <w:div w:id="38091728">
      <w:marLeft w:val="480"/>
      <w:marRight w:val="0"/>
      <w:marTop w:val="0"/>
      <w:marBottom w:val="0"/>
      <w:divBdr>
        <w:top w:val="none" w:sz="0" w:space="0" w:color="auto"/>
        <w:left w:val="none" w:sz="0" w:space="0" w:color="auto"/>
        <w:bottom w:val="none" w:sz="0" w:space="0" w:color="auto"/>
        <w:right w:val="none" w:sz="0" w:space="0" w:color="auto"/>
      </w:divBdr>
    </w:div>
    <w:div w:id="38163860">
      <w:marLeft w:val="480"/>
      <w:marRight w:val="0"/>
      <w:marTop w:val="0"/>
      <w:marBottom w:val="0"/>
      <w:divBdr>
        <w:top w:val="none" w:sz="0" w:space="0" w:color="auto"/>
        <w:left w:val="none" w:sz="0" w:space="0" w:color="auto"/>
        <w:bottom w:val="none" w:sz="0" w:space="0" w:color="auto"/>
        <w:right w:val="none" w:sz="0" w:space="0" w:color="auto"/>
      </w:divBdr>
    </w:div>
    <w:div w:id="38164635">
      <w:marLeft w:val="480"/>
      <w:marRight w:val="0"/>
      <w:marTop w:val="0"/>
      <w:marBottom w:val="0"/>
      <w:divBdr>
        <w:top w:val="none" w:sz="0" w:space="0" w:color="auto"/>
        <w:left w:val="none" w:sz="0" w:space="0" w:color="auto"/>
        <w:bottom w:val="none" w:sz="0" w:space="0" w:color="auto"/>
        <w:right w:val="none" w:sz="0" w:space="0" w:color="auto"/>
      </w:divBdr>
    </w:div>
    <w:div w:id="38166990">
      <w:marLeft w:val="480"/>
      <w:marRight w:val="0"/>
      <w:marTop w:val="0"/>
      <w:marBottom w:val="0"/>
      <w:divBdr>
        <w:top w:val="none" w:sz="0" w:space="0" w:color="auto"/>
        <w:left w:val="none" w:sz="0" w:space="0" w:color="auto"/>
        <w:bottom w:val="none" w:sz="0" w:space="0" w:color="auto"/>
        <w:right w:val="none" w:sz="0" w:space="0" w:color="auto"/>
      </w:divBdr>
    </w:div>
    <w:div w:id="38169739">
      <w:marLeft w:val="480"/>
      <w:marRight w:val="0"/>
      <w:marTop w:val="0"/>
      <w:marBottom w:val="0"/>
      <w:divBdr>
        <w:top w:val="none" w:sz="0" w:space="0" w:color="auto"/>
        <w:left w:val="none" w:sz="0" w:space="0" w:color="auto"/>
        <w:bottom w:val="none" w:sz="0" w:space="0" w:color="auto"/>
        <w:right w:val="none" w:sz="0" w:space="0" w:color="auto"/>
      </w:divBdr>
    </w:div>
    <w:div w:id="38171131">
      <w:marLeft w:val="480"/>
      <w:marRight w:val="0"/>
      <w:marTop w:val="0"/>
      <w:marBottom w:val="0"/>
      <w:divBdr>
        <w:top w:val="none" w:sz="0" w:space="0" w:color="auto"/>
        <w:left w:val="none" w:sz="0" w:space="0" w:color="auto"/>
        <w:bottom w:val="none" w:sz="0" w:space="0" w:color="auto"/>
        <w:right w:val="none" w:sz="0" w:space="0" w:color="auto"/>
      </w:divBdr>
    </w:div>
    <w:div w:id="38209873">
      <w:marLeft w:val="480"/>
      <w:marRight w:val="0"/>
      <w:marTop w:val="0"/>
      <w:marBottom w:val="0"/>
      <w:divBdr>
        <w:top w:val="none" w:sz="0" w:space="0" w:color="auto"/>
        <w:left w:val="none" w:sz="0" w:space="0" w:color="auto"/>
        <w:bottom w:val="none" w:sz="0" w:space="0" w:color="auto"/>
        <w:right w:val="none" w:sz="0" w:space="0" w:color="auto"/>
      </w:divBdr>
    </w:div>
    <w:div w:id="38281247">
      <w:marLeft w:val="480"/>
      <w:marRight w:val="0"/>
      <w:marTop w:val="0"/>
      <w:marBottom w:val="0"/>
      <w:divBdr>
        <w:top w:val="none" w:sz="0" w:space="0" w:color="auto"/>
        <w:left w:val="none" w:sz="0" w:space="0" w:color="auto"/>
        <w:bottom w:val="none" w:sz="0" w:space="0" w:color="auto"/>
        <w:right w:val="none" w:sz="0" w:space="0" w:color="auto"/>
      </w:divBdr>
    </w:div>
    <w:div w:id="38281535">
      <w:marLeft w:val="480"/>
      <w:marRight w:val="0"/>
      <w:marTop w:val="0"/>
      <w:marBottom w:val="0"/>
      <w:divBdr>
        <w:top w:val="none" w:sz="0" w:space="0" w:color="auto"/>
        <w:left w:val="none" w:sz="0" w:space="0" w:color="auto"/>
        <w:bottom w:val="none" w:sz="0" w:space="0" w:color="auto"/>
        <w:right w:val="none" w:sz="0" w:space="0" w:color="auto"/>
      </w:divBdr>
    </w:div>
    <w:div w:id="38289113">
      <w:marLeft w:val="480"/>
      <w:marRight w:val="0"/>
      <w:marTop w:val="0"/>
      <w:marBottom w:val="0"/>
      <w:divBdr>
        <w:top w:val="none" w:sz="0" w:space="0" w:color="auto"/>
        <w:left w:val="none" w:sz="0" w:space="0" w:color="auto"/>
        <w:bottom w:val="none" w:sz="0" w:space="0" w:color="auto"/>
        <w:right w:val="none" w:sz="0" w:space="0" w:color="auto"/>
      </w:divBdr>
    </w:div>
    <w:div w:id="38360128">
      <w:marLeft w:val="480"/>
      <w:marRight w:val="0"/>
      <w:marTop w:val="0"/>
      <w:marBottom w:val="0"/>
      <w:divBdr>
        <w:top w:val="none" w:sz="0" w:space="0" w:color="auto"/>
        <w:left w:val="none" w:sz="0" w:space="0" w:color="auto"/>
        <w:bottom w:val="none" w:sz="0" w:space="0" w:color="auto"/>
        <w:right w:val="none" w:sz="0" w:space="0" w:color="auto"/>
      </w:divBdr>
    </w:div>
    <w:div w:id="38406664">
      <w:marLeft w:val="480"/>
      <w:marRight w:val="0"/>
      <w:marTop w:val="0"/>
      <w:marBottom w:val="0"/>
      <w:divBdr>
        <w:top w:val="none" w:sz="0" w:space="0" w:color="auto"/>
        <w:left w:val="none" w:sz="0" w:space="0" w:color="auto"/>
        <w:bottom w:val="none" w:sz="0" w:space="0" w:color="auto"/>
        <w:right w:val="none" w:sz="0" w:space="0" w:color="auto"/>
      </w:divBdr>
    </w:div>
    <w:div w:id="38407186">
      <w:marLeft w:val="480"/>
      <w:marRight w:val="0"/>
      <w:marTop w:val="0"/>
      <w:marBottom w:val="0"/>
      <w:divBdr>
        <w:top w:val="none" w:sz="0" w:space="0" w:color="auto"/>
        <w:left w:val="none" w:sz="0" w:space="0" w:color="auto"/>
        <w:bottom w:val="none" w:sz="0" w:space="0" w:color="auto"/>
        <w:right w:val="none" w:sz="0" w:space="0" w:color="auto"/>
      </w:divBdr>
    </w:div>
    <w:div w:id="38553023">
      <w:marLeft w:val="480"/>
      <w:marRight w:val="0"/>
      <w:marTop w:val="0"/>
      <w:marBottom w:val="0"/>
      <w:divBdr>
        <w:top w:val="none" w:sz="0" w:space="0" w:color="auto"/>
        <w:left w:val="none" w:sz="0" w:space="0" w:color="auto"/>
        <w:bottom w:val="none" w:sz="0" w:space="0" w:color="auto"/>
        <w:right w:val="none" w:sz="0" w:space="0" w:color="auto"/>
      </w:divBdr>
    </w:div>
    <w:div w:id="38556532">
      <w:marLeft w:val="480"/>
      <w:marRight w:val="0"/>
      <w:marTop w:val="0"/>
      <w:marBottom w:val="0"/>
      <w:divBdr>
        <w:top w:val="none" w:sz="0" w:space="0" w:color="auto"/>
        <w:left w:val="none" w:sz="0" w:space="0" w:color="auto"/>
        <w:bottom w:val="none" w:sz="0" w:space="0" w:color="auto"/>
        <w:right w:val="none" w:sz="0" w:space="0" w:color="auto"/>
      </w:divBdr>
    </w:div>
    <w:div w:id="38557598">
      <w:marLeft w:val="480"/>
      <w:marRight w:val="0"/>
      <w:marTop w:val="0"/>
      <w:marBottom w:val="0"/>
      <w:divBdr>
        <w:top w:val="none" w:sz="0" w:space="0" w:color="auto"/>
        <w:left w:val="none" w:sz="0" w:space="0" w:color="auto"/>
        <w:bottom w:val="none" w:sz="0" w:space="0" w:color="auto"/>
        <w:right w:val="none" w:sz="0" w:space="0" w:color="auto"/>
      </w:divBdr>
    </w:div>
    <w:div w:id="38557682">
      <w:marLeft w:val="480"/>
      <w:marRight w:val="0"/>
      <w:marTop w:val="0"/>
      <w:marBottom w:val="0"/>
      <w:divBdr>
        <w:top w:val="none" w:sz="0" w:space="0" w:color="auto"/>
        <w:left w:val="none" w:sz="0" w:space="0" w:color="auto"/>
        <w:bottom w:val="none" w:sz="0" w:space="0" w:color="auto"/>
        <w:right w:val="none" w:sz="0" w:space="0" w:color="auto"/>
      </w:divBdr>
    </w:div>
    <w:div w:id="38602196">
      <w:marLeft w:val="480"/>
      <w:marRight w:val="0"/>
      <w:marTop w:val="0"/>
      <w:marBottom w:val="0"/>
      <w:divBdr>
        <w:top w:val="none" w:sz="0" w:space="0" w:color="auto"/>
        <w:left w:val="none" w:sz="0" w:space="0" w:color="auto"/>
        <w:bottom w:val="none" w:sz="0" w:space="0" w:color="auto"/>
        <w:right w:val="none" w:sz="0" w:space="0" w:color="auto"/>
      </w:divBdr>
    </w:div>
    <w:div w:id="38631221">
      <w:marLeft w:val="480"/>
      <w:marRight w:val="0"/>
      <w:marTop w:val="0"/>
      <w:marBottom w:val="0"/>
      <w:divBdr>
        <w:top w:val="none" w:sz="0" w:space="0" w:color="auto"/>
        <w:left w:val="none" w:sz="0" w:space="0" w:color="auto"/>
        <w:bottom w:val="none" w:sz="0" w:space="0" w:color="auto"/>
        <w:right w:val="none" w:sz="0" w:space="0" w:color="auto"/>
      </w:divBdr>
    </w:div>
    <w:div w:id="38751269">
      <w:marLeft w:val="480"/>
      <w:marRight w:val="0"/>
      <w:marTop w:val="0"/>
      <w:marBottom w:val="0"/>
      <w:divBdr>
        <w:top w:val="none" w:sz="0" w:space="0" w:color="auto"/>
        <w:left w:val="none" w:sz="0" w:space="0" w:color="auto"/>
        <w:bottom w:val="none" w:sz="0" w:space="0" w:color="auto"/>
        <w:right w:val="none" w:sz="0" w:space="0" w:color="auto"/>
      </w:divBdr>
    </w:div>
    <w:div w:id="38819989">
      <w:marLeft w:val="480"/>
      <w:marRight w:val="0"/>
      <w:marTop w:val="0"/>
      <w:marBottom w:val="0"/>
      <w:divBdr>
        <w:top w:val="none" w:sz="0" w:space="0" w:color="auto"/>
        <w:left w:val="none" w:sz="0" w:space="0" w:color="auto"/>
        <w:bottom w:val="none" w:sz="0" w:space="0" w:color="auto"/>
        <w:right w:val="none" w:sz="0" w:space="0" w:color="auto"/>
      </w:divBdr>
    </w:div>
    <w:div w:id="38826491">
      <w:marLeft w:val="480"/>
      <w:marRight w:val="0"/>
      <w:marTop w:val="0"/>
      <w:marBottom w:val="0"/>
      <w:divBdr>
        <w:top w:val="none" w:sz="0" w:space="0" w:color="auto"/>
        <w:left w:val="none" w:sz="0" w:space="0" w:color="auto"/>
        <w:bottom w:val="none" w:sz="0" w:space="0" w:color="auto"/>
        <w:right w:val="none" w:sz="0" w:space="0" w:color="auto"/>
      </w:divBdr>
    </w:div>
    <w:div w:id="38828012">
      <w:marLeft w:val="480"/>
      <w:marRight w:val="0"/>
      <w:marTop w:val="0"/>
      <w:marBottom w:val="0"/>
      <w:divBdr>
        <w:top w:val="none" w:sz="0" w:space="0" w:color="auto"/>
        <w:left w:val="none" w:sz="0" w:space="0" w:color="auto"/>
        <w:bottom w:val="none" w:sz="0" w:space="0" w:color="auto"/>
        <w:right w:val="none" w:sz="0" w:space="0" w:color="auto"/>
      </w:divBdr>
    </w:div>
    <w:div w:id="38863996">
      <w:marLeft w:val="480"/>
      <w:marRight w:val="0"/>
      <w:marTop w:val="0"/>
      <w:marBottom w:val="0"/>
      <w:divBdr>
        <w:top w:val="none" w:sz="0" w:space="0" w:color="auto"/>
        <w:left w:val="none" w:sz="0" w:space="0" w:color="auto"/>
        <w:bottom w:val="none" w:sz="0" w:space="0" w:color="auto"/>
        <w:right w:val="none" w:sz="0" w:space="0" w:color="auto"/>
      </w:divBdr>
    </w:div>
    <w:div w:id="38864262">
      <w:marLeft w:val="480"/>
      <w:marRight w:val="0"/>
      <w:marTop w:val="0"/>
      <w:marBottom w:val="0"/>
      <w:divBdr>
        <w:top w:val="none" w:sz="0" w:space="0" w:color="auto"/>
        <w:left w:val="none" w:sz="0" w:space="0" w:color="auto"/>
        <w:bottom w:val="none" w:sz="0" w:space="0" w:color="auto"/>
        <w:right w:val="none" w:sz="0" w:space="0" w:color="auto"/>
      </w:divBdr>
    </w:div>
    <w:div w:id="38866839">
      <w:marLeft w:val="480"/>
      <w:marRight w:val="0"/>
      <w:marTop w:val="0"/>
      <w:marBottom w:val="0"/>
      <w:divBdr>
        <w:top w:val="none" w:sz="0" w:space="0" w:color="auto"/>
        <w:left w:val="none" w:sz="0" w:space="0" w:color="auto"/>
        <w:bottom w:val="none" w:sz="0" w:space="0" w:color="auto"/>
        <w:right w:val="none" w:sz="0" w:space="0" w:color="auto"/>
      </w:divBdr>
    </w:div>
    <w:div w:id="38937292">
      <w:marLeft w:val="480"/>
      <w:marRight w:val="0"/>
      <w:marTop w:val="0"/>
      <w:marBottom w:val="0"/>
      <w:divBdr>
        <w:top w:val="none" w:sz="0" w:space="0" w:color="auto"/>
        <w:left w:val="none" w:sz="0" w:space="0" w:color="auto"/>
        <w:bottom w:val="none" w:sz="0" w:space="0" w:color="auto"/>
        <w:right w:val="none" w:sz="0" w:space="0" w:color="auto"/>
      </w:divBdr>
    </w:div>
    <w:div w:id="38940753">
      <w:marLeft w:val="480"/>
      <w:marRight w:val="0"/>
      <w:marTop w:val="0"/>
      <w:marBottom w:val="0"/>
      <w:divBdr>
        <w:top w:val="none" w:sz="0" w:space="0" w:color="auto"/>
        <w:left w:val="none" w:sz="0" w:space="0" w:color="auto"/>
        <w:bottom w:val="none" w:sz="0" w:space="0" w:color="auto"/>
        <w:right w:val="none" w:sz="0" w:space="0" w:color="auto"/>
      </w:divBdr>
    </w:div>
    <w:div w:id="38944640">
      <w:marLeft w:val="480"/>
      <w:marRight w:val="0"/>
      <w:marTop w:val="0"/>
      <w:marBottom w:val="0"/>
      <w:divBdr>
        <w:top w:val="none" w:sz="0" w:space="0" w:color="auto"/>
        <w:left w:val="none" w:sz="0" w:space="0" w:color="auto"/>
        <w:bottom w:val="none" w:sz="0" w:space="0" w:color="auto"/>
        <w:right w:val="none" w:sz="0" w:space="0" w:color="auto"/>
      </w:divBdr>
    </w:div>
    <w:div w:id="39014806">
      <w:marLeft w:val="480"/>
      <w:marRight w:val="0"/>
      <w:marTop w:val="0"/>
      <w:marBottom w:val="0"/>
      <w:divBdr>
        <w:top w:val="none" w:sz="0" w:space="0" w:color="auto"/>
        <w:left w:val="none" w:sz="0" w:space="0" w:color="auto"/>
        <w:bottom w:val="none" w:sz="0" w:space="0" w:color="auto"/>
        <w:right w:val="none" w:sz="0" w:space="0" w:color="auto"/>
      </w:divBdr>
    </w:div>
    <w:div w:id="39020387">
      <w:marLeft w:val="480"/>
      <w:marRight w:val="0"/>
      <w:marTop w:val="0"/>
      <w:marBottom w:val="0"/>
      <w:divBdr>
        <w:top w:val="none" w:sz="0" w:space="0" w:color="auto"/>
        <w:left w:val="none" w:sz="0" w:space="0" w:color="auto"/>
        <w:bottom w:val="none" w:sz="0" w:space="0" w:color="auto"/>
        <w:right w:val="none" w:sz="0" w:space="0" w:color="auto"/>
      </w:divBdr>
    </w:div>
    <w:div w:id="39060475">
      <w:marLeft w:val="480"/>
      <w:marRight w:val="0"/>
      <w:marTop w:val="0"/>
      <w:marBottom w:val="0"/>
      <w:divBdr>
        <w:top w:val="none" w:sz="0" w:space="0" w:color="auto"/>
        <w:left w:val="none" w:sz="0" w:space="0" w:color="auto"/>
        <w:bottom w:val="none" w:sz="0" w:space="0" w:color="auto"/>
        <w:right w:val="none" w:sz="0" w:space="0" w:color="auto"/>
      </w:divBdr>
    </w:div>
    <w:div w:id="39131071">
      <w:marLeft w:val="480"/>
      <w:marRight w:val="0"/>
      <w:marTop w:val="0"/>
      <w:marBottom w:val="0"/>
      <w:divBdr>
        <w:top w:val="none" w:sz="0" w:space="0" w:color="auto"/>
        <w:left w:val="none" w:sz="0" w:space="0" w:color="auto"/>
        <w:bottom w:val="none" w:sz="0" w:space="0" w:color="auto"/>
        <w:right w:val="none" w:sz="0" w:space="0" w:color="auto"/>
      </w:divBdr>
    </w:div>
    <w:div w:id="39133671">
      <w:marLeft w:val="480"/>
      <w:marRight w:val="0"/>
      <w:marTop w:val="0"/>
      <w:marBottom w:val="0"/>
      <w:divBdr>
        <w:top w:val="none" w:sz="0" w:space="0" w:color="auto"/>
        <w:left w:val="none" w:sz="0" w:space="0" w:color="auto"/>
        <w:bottom w:val="none" w:sz="0" w:space="0" w:color="auto"/>
        <w:right w:val="none" w:sz="0" w:space="0" w:color="auto"/>
      </w:divBdr>
    </w:div>
    <w:div w:id="39209599">
      <w:marLeft w:val="480"/>
      <w:marRight w:val="0"/>
      <w:marTop w:val="0"/>
      <w:marBottom w:val="0"/>
      <w:divBdr>
        <w:top w:val="none" w:sz="0" w:space="0" w:color="auto"/>
        <w:left w:val="none" w:sz="0" w:space="0" w:color="auto"/>
        <w:bottom w:val="none" w:sz="0" w:space="0" w:color="auto"/>
        <w:right w:val="none" w:sz="0" w:space="0" w:color="auto"/>
      </w:divBdr>
    </w:div>
    <w:div w:id="39213807">
      <w:marLeft w:val="480"/>
      <w:marRight w:val="0"/>
      <w:marTop w:val="0"/>
      <w:marBottom w:val="0"/>
      <w:divBdr>
        <w:top w:val="none" w:sz="0" w:space="0" w:color="auto"/>
        <w:left w:val="none" w:sz="0" w:space="0" w:color="auto"/>
        <w:bottom w:val="none" w:sz="0" w:space="0" w:color="auto"/>
        <w:right w:val="none" w:sz="0" w:space="0" w:color="auto"/>
      </w:divBdr>
    </w:div>
    <w:div w:id="39287929">
      <w:marLeft w:val="480"/>
      <w:marRight w:val="0"/>
      <w:marTop w:val="0"/>
      <w:marBottom w:val="0"/>
      <w:divBdr>
        <w:top w:val="none" w:sz="0" w:space="0" w:color="auto"/>
        <w:left w:val="none" w:sz="0" w:space="0" w:color="auto"/>
        <w:bottom w:val="none" w:sz="0" w:space="0" w:color="auto"/>
        <w:right w:val="none" w:sz="0" w:space="0" w:color="auto"/>
      </w:divBdr>
    </w:div>
    <w:div w:id="39329246">
      <w:marLeft w:val="480"/>
      <w:marRight w:val="0"/>
      <w:marTop w:val="0"/>
      <w:marBottom w:val="0"/>
      <w:divBdr>
        <w:top w:val="none" w:sz="0" w:space="0" w:color="auto"/>
        <w:left w:val="none" w:sz="0" w:space="0" w:color="auto"/>
        <w:bottom w:val="none" w:sz="0" w:space="0" w:color="auto"/>
        <w:right w:val="none" w:sz="0" w:space="0" w:color="auto"/>
      </w:divBdr>
    </w:div>
    <w:div w:id="39402638">
      <w:marLeft w:val="480"/>
      <w:marRight w:val="0"/>
      <w:marTop w:val="0"/>
      <w:marBottom w:val="0"/>
      <w:divBdr>
        <w:top w:val="none" w:sz="0" w:space="0" w:color="auto"/>
        <w:left w:val="none" w:sz="0" w:space="0" w:color="auto"/>
        <w:bottom w:val="none" w:sz="0" w:space="0" w:color="auto"/>
        <w:right w:val="none" w:sz="0" w:space="0" w:color="auto"/>
      </w:divBdr>
    </w:div>
    <w:div w:id="39474821">
      <w:marLeft w:val="480"/>
      <w:marRight w:val="0"/>
      <w:marTop w:val="0"/>
      <w:marBottom w:val="0"/>
      <w:divBdr>
        <w:top w:val="none" w:sz="0" w:space="0" w:color="auto"/>
        <w:left w:val="none" w:sz="0" w:space="0" w:color="auto"/>
        <w:bottom w:val="none" w:sz="0" w:space="0" w:color="auto"/>
        <w:right w:val="none" w:sz="0" w:space="0" w:color="auto"/>
      </w:divBdr>
    </w:div>
    <w:div w:id="39478109">
      <w:marLeft w:val="480"/>
      <w:marRight w:val="0"/>
      <w:marTop w:val="0"/>
      <w:marBottom w:val="0"/>
      <w:divBdr>
        <w:top w:val="none" w:sz="0" w:space="0" w:color="auto"/>
        <w:left w:val="none" w:sz="0" w:space="0" w:color="auto"/>
        <w:bottom w:val="none" w:sz="0" w:space="0" w:color="auto"/>
        <w:right w:val="none" w:sz="0" w:space="0" w:color="auto"/>
      </w:divBdr>
    </w:div>
    <w:div w:id="39479867">
      <w:marLeft w:val="480"/>
      <w:marRight w:val="0"/>
      <w:marTop w:val="0"/>
      <w:marBottom w:val="0"/>
      <w:divBdr>
        <w:top w:val="none" w:sz="0" w:space="0" w:color="auto"/>
        <w:left w:val="none" w:sz="0" w:space="0" w:color="auto"/>
        <w:bottom w:val="none" w:sz="0" w:space="0" w:color="auto"/>
        <w:right w:val="none" w:sz="0" w:space="0" w:color="auto"/>
      </w:divBdr>
    </w:div>
    <w:div w:id="39522052">
      <w:marLeft w:val="480"/>
      <w:marRight w:val="0"/>
      <w:marTop w:val="0"/>
      <w:marBottom w:val="0"/>
      <w:divBdr>
        <w:top w:val="none" w:sz="0" w:space="0" w:color="auto"/>
        <w:left w:val="none" w:sz="0" w:space="0" w:color="auto"/>
        <w:bottom w:val="none" w:sz="0" w:space="0" w:color="auto"/>
        <w:right w:val="none" w:sz="0" w:space="0" w:color="auto"/>
      </w:divBdr>
    </w:div>
    <w:div w:id="39599342">
      <w:marLeft w:val="480"/>
      <w:marRight w:val="0"/>
      <w:marTop w:val="0"/>
      <w:marBottom w:val="0"/>
      <w:divBdr>
        <w:top w:val="none" w:sz="0" w:space="0" w:color="auto"/>
        <w:left w:val="none" w:sz="0" w:space="0" w:color="auto"/>
        <w:bottom w:val="none" w:sz="0" w:space="0" w:color="auto"/>
        <w:right w:val="none" w:sz="0" w:space="0" w:color="auto"/>
      </w:divBdr>
    </w:div>
    <w:div w:id="39672297">
      <w:marLeft w:val="480"/>
      <w:marRight w:val="0"/>
      <w:marTop w:val="0"/>
      <w:marBottom w:val="0"/>
      <w:divBdr>
        <w:top w:val="none" w:sz="0" w:space="0" w:color="auto"/>
        <w:left w:val="none" w:sz="0" w:space="0" w:color="auto"/>
        <w:bottom w:val="none" w:sz="0" w:space="0" w:color="auto"/>
        <w:right w:val="none" w:sz="0" w:space="0" w:color="auto"/>
      </w:divBdr>
    </w:div>
    <w:div w:id="39674836">
      <w:marLeft w:val="480"/>
      <w:marRight w:val="0"/>
      <w:marTop w:val="0"/>
      <w:marBottom w:val="0"/>
      <w:divBdr>
        <w:top w:val="none" w:sz="0" w:space="0" w:color="auto"/>
        <w:left w:val="none" w:sz="0" w:space="0" w:color="auto"/>
        <w:bottom w:val="none" w:sz="0" w:space="0" w:color="auto"/>
        <w:right w:val="none" w:sz="0" w:space="0" w:color="auto"/>
      </w:divBdr>
    </w:div>
    <w:div w:id="39791269">
      <w:marLeft w:val="480"/>
      <w:marRight w:val="0"/>
      <w:marTop w:val="0"/>
      <w:marBottom w:val="0"/>
      <w:divBdr>
        <w:top w:val="none" w:sz="0" w:space="0" w:color="auto"/>
        <w:left w:val="none" w:sz="0" w:space="0" w:color="auto"/>
        <w:bottom w:val="none" w:sz="0" w:space="0" w:color="auto"/>
        <w:right w:val="none" w:sz="0" w:space="0" w:color="auto"/>
      </w:divBdr>
    </w:div>
    <w:div w:id="39860999">
      <w:marLeft w:val="480"/>
      <w:marRight w:val="0"/>
      <w:marTop w:val="0"/>
      <w:marBottom w:val="0"/>
      <w:divBdr>
        <w:top w:val="none" w:sz="0" w:space="0" w:color="auto"/>
        <w:left w:val="none" w:sz="0" w:space="0" w:color="auto"/>
        <w:bottom w:val="none" w:sz="0" w:space="0" w:color="auto"/>
        <w:right w:val="none" w:sz="0" w:space="0" w:color="auto"/>
      </w:divBdr>
    </w:div>
    <w:div w:id="39866815">
      <w:marLeft w:val="480"/>
      <w:marRight w:val="0"/>
      <w:marTop w:val="0"/>
      <w:marBottom w:val="0"/>
      <w:divBdr>
        <w:top w:val="none" w:sz="0" w:space="0" w:color="auto"/>
        <w:left w:val="none" w:sz="0" w:space="0" w:color="auto"/>
        <w:bottom w:val="none" w:sz="0" w:space="0" w:color="auto"/>
        <w:right w:val="none" w:sz="0" w:space="0" w:color="auto"/>
      </w:divBdr>
    </w:div>
    <w:div w:id="39940092">
      <w:marLeft w:val="480"/>
      <w:marRight w:val="0"/>
      <w:marTop w:val="0"/>
      <w:marBottom w:val="0"/>
      <w:divBdr>
        <w:top w:val="none" w:sz="0" w:space="0" w:color="auto"/>
        <w:left w:val="none" w:sz="0" w:space="0" w:color="auto"/>
        <w:bottom w:val="none" w:sz="0" w:space="0" w:color="auto"/>
        <w:right w:val="none" w:sz="0" w:space="0" w:color="auto"/>
      </w:divBdr>
    </w:div>
    <w:div w:id="39943872">
      <w:marLeft w:val="480"/>
      <w:marRight w:val="0"/>
      <w:marTop w:val="0"/>
      <w:marBottom w:val="0"/>
      <w:divBdr>
        <w:top w:val="none" w:sz="0" w:space="0" w:color="auto"/>
        <w:left w:val="none" w:sz="0" w:space="0" w:color="auto"/>
        <w:bottom w:val="none" w:sz="0" w:space="0" w:color="auto"/>
        <w:right w:val="none" w:sz="0" w:space="0" w:color="auto"/>
      </w:divBdr>
    </w:div>
    <w:div w:id="39943967">
      <w:marLeft w:val="480"/>
      <w:marRight w:val="0"/>
      <w:marTop w:val="0"/>
      <w:marBottom w:val="0"/>
      <w:divBdr>
        <w:top w:val="none" w:sz="0" w:space="0" w:color="auto"/>
        <w:left w:val="none" w:sz="0" w:space="0" w:color="auto"/>
        <w:bottom w:val="none" w:sz="0" w:space="0" w:color="auto"/>
        <w:right w:val="none" w:sz="0" w:space="0" w:color="auto"/>
      </w:divBdr>
    </w:div>
    <w:div w:id="39978362">
      <w:marLeft w:val="480"/>
      <w:marRight w:val="0"/>
      <w:marTop w:val="0"/>
      <w:marBottom w:val="0"/>
      <w:divBdr>
        <w:top w:val="none" w:sz="0" w:space="0" w:color="auto"/>
        <w:left w:val="none" w:sz="0" w:space="0" w:color="auto"/>
        <w:bottom w:val="none" w:sz="0" w:space="0" w:color="auto"/>
        <w:right w:val="none" w:sz="0" w:space="0" w:color="auto"/>
      </w:divBdr>
    </w:div>
    <w:div w:id="39979052">
      <w:marLeft w:val="480"/>
      <w:marRight w:val="0"/>
      <w:marTop w:val="0"/>
      <w:marBottom w:val="0"/>
      <w:divBdr>
        <w:top w:val="none" w:sz="0" w:space="0" w:color="auto"/>
        <w:left w:val="none" w:sz="0" w:space="0" w:color="auto"/>
        <w:bottom w:val="none" w:sz="0" w:space="0" w:color="auto"/>
        <w:right w:val="none" w:sz="0" w:space="0" w:color="auto"/>
      </w:divBdr>
    </w:div>
    <w:div w:id="39985305">
      <w:marLeft w:val="480"/>
      <w:marRight w:val="0"/>
      <w:marTop w:val="0"/>
      <w:marBottom w:val="0"/>
      <w:divBdr>
        <w:top w:val="none" w:sz="0" w:space="0" w:color="auto"/>
        <w:left w:val="none" w:sz="0" w:space="0" w:color="auto"/>
        <w:bottom w:val="none" w:sz="0" w:space="0" w:color="auto"/>
        <w:right w:val="none" w:sz="0" w:space="0" w:color="auto"/>
      </w:divBdr>
    </w:div>
    <w:div w:id="39987145">
      <w:marLeft w:val="480"/>
      <w:marRight w:val="0"/>
      <w:marTop w:val="0"/>
      <w:marBottom w:val="0"/>
      <w:divBdr>
        <w:top w:val="none" w:sz="0" w:space="0" w:color="auto"/>
        <w:left w:val="none" w:sz="0" w:space="0" w:color="auto"/>
        <w:bottom w:val="none" w:sz="0" w:space="0" w:color="auto"/>
        <w:right w:val="none" w:sz="0" w:space="0" w:color="auto"/>
      </w:divBdr>
    </w:div>
    <w:div w:id="40058682">
      <w:marLeft w:val="480"/>
      <w:marRight w:val="0"/>
      <w:marTop w:val="0"/>
      <w:marBottom w:val="0"/>
      <w:divBdr>
        <w:top w:val="none" w:sz="0" w:space="0" w:color="auto"/>
        <w:left w:val="none" w:sz="0" w:space="0" w:color="auto"/>
        <w:bottom w:val="none" w:sz="0" w:space="0" w:color="auto"/>
        <w:right w:val="none" w:sz="0" w:space="0" w:color="auto"/>
      </w:divBdr>
    </w:div>
    <w:div w:id="40059890">
      <w:marLeft w:val="480"/>
      <w:marRight w:val="0"/>
      <w:marTop w:val="0"/>
      <w:marBottom w:val="0"/>
      <w:divBdr>
        <w:top w:val="none" w:sz="0" w:space="0" w:color="auto"/>
        <w:left w:val="none" w:sz="0" w:space="0" w:color="auto"/>
        <w:bottom w:val="none" w:sz="0" w:space="0" w:color="auto"/>
        <w:right w:val="none" w:sz="0" w:space="0" w:color="auto"/>
      </w:divBdr>
    </w:div>
    <w:div w:id="40061313">
      <w:marLeft w:val="480"/>
      <w:marRight w:val="0"/>
      <w:marTop w:val="0"/>
      <w:marBottom w:val="0"/>
      <w:divBdr>
        <w:top w:val="none" w:sz="0" w:space="0" w:color="auto"/>
        <w:left w:val="none" w:sz="0" w:space="0" w:color="auto"/>
        <w:bottom w:val="none" w:sz="0" w:space="0" w:color="auto"/>
        <w:right w:val="none" w:sz="0" w:space="0" w:color="auto"/>
      </w:divBdr>
    </w:div>
    <w:div w:id="40130003">
      <w:marLeft w:val="480"/>
      <w:marRight w:val="0"/>
      <w:marTop w:val="0"/>
      <w:marBottom w:val="0"/>
      <w:divBdr>
        <w:top w:val="none" w:sz="0" w:space="0" w:color="auto"/>
        <w:left w:val="none" w:sz="0" w:space="0" w:color="auto"/>
        <w:bottom w:val="none" w:sz="0" w:space="0" w:color="auto"/>
        <w:right w:val="none" w:sz="0" w:space="0" w:color="auto"/>
      </w:divBdr>
    </w:div>
    <w:div w:id="40131962">
      <w:marLeft w:val="480"/>
      <w:marRight w:val="0"/>
      <w:marTop w:val="0"/>
      <w:marBottom w:val="0"/>
      <w:divBdr>
        <w:top w:val="none" w:sz="0" w:space="0" w:color="auto"/>
        <w:left w:val="none" w:sz="0" w:space="0" w:color="auto"/>
        <w:bottom w:val="none" w:sz="0" w:space="0" w:color="auto"/>
        <w:right w:val="none" w:sz="0" w:space="0" w:color="auto"/>
      </w:divBdr>
    </w:div>
    <w:div w:id="40133552">
      <w:marLeft w:val="480"/>
      <w:marRight w:val="0"/>
      <w:marTop w:val="0"/>
      <w:marBottom w:val="0"/>
      <w:divBdr>
        <w:top w:val="none" w:sz="0" w:space="0" w:color="auto"/>
        <w:left w:val="none" w:sz="0" w:space="0" w:color="auto"/>
        <w:bottom w:val="none" w:sz="0" w:space="0" w:color="auto"/>
        <w:right w:val="none" w:sz="0" w:space="0" w:color="auto"/>
      </w:divBdr>
    </w:div>
    <w:div w:id="40136672">
      <w:marLeft w:val="480"/>
      <w:marRight w:val="0"/>
      <w:marTop w:val="0"/>
      <w:marBottom w:val="0"/>
      <w:divBdr>
        <w:top w:val="none" w:sz="0" w:space="0" w:color="auto"/>
        <w:left w:val="none" w:sz="0" w:space="0" w:color="auto"/>
        <w:bottom w:val="none" w:sz="0" w:space="0" w:color="auto"/>
        <w:right w:val="none" w:sz="0" w:space="0" w:color="auto"/>
      </w:divBdr>
    </w:div>
    <w:div w:id="40137696">
      <w:marLeft w:val="480"/>
      <w:marRight w:val="0"/>
      <w:marTop w:val="0"/>
      <w:marBottom w:val="0"/>
      <w:divBdr>
        <w:top w:val="none" w:sz="0" w:space="0" w:color="auto"/>
        <w:left w:val="none" w:sz="0" w:space="0" w:color="auto"/>
        <w:bottom w:val="none" w:sz="0" w:space="0" w:color="auto"/>
        <w:right w:val="none" w:sz="0" w:space="0" w:color="auto"/>
      </w:divBdr>
    </w:div>
    <w:div w:id="40370432">
      <w:marLeft w:val="480"/>
      <w:marRight w:val="0"/>
      <w:marTop w:val="0"/>
      <w:marBottom w:val="0"/>
      <w:divBdr>
        <w:top w:val="none" w:sz="0" w:space="0" w:color="auto"/>
        <w:left w:val="none" w:sz="0" w:space="0" w:color="auto"/>
        <w:bottom w:val="none" w:sz="0" w:space="0" w:color="auto"/>
        <w:right w:val="none" w:sz="0" w:space="0" w:color="auto"/>
      </w:divBdr>
    </w:div>
    <w:div w:id="40402353">
      <w:marLeft w:val="480"/>
      <w:marRight w:val="0"/>
      <w:marTop w:val="0"/>
      <w:marBottom w:val="0"/>
      <w:divBdr>
        <w:top w:val="none" w:sz="0" w:space="0" w:color="auto"/>
        <w:left w:val="none" w:sz="0" w:space="0" w:color="auto"/>
        <w:bottom w:val="none" w:sz="0" w:space="0" w:color="auto"/>
        <w:right w:val="none" w:sz="0" w:space="0" w:color="auto"/>
      </w:divBdr>
    </w:div>
    <w:div w:id="40444513">
      <w:marLeft w:val="480"/>
      <w:marRight w:val="0"/>
      <w:marTop w:val="0"/>
      <w:marBottom w:val="0"/>
      <w:divBdr>
        <w:top w:val="none" w:sz="0" w:space="0" w:color="auto"/>
        <w:left w:val="none" w:sz="0" w:space="0" w:color="auto"/>
        <w:bottom w:val="none" w:sz="0" w:space="0" w:color="auto"/>
        <w:right w:val="none" w:sz="0" w:space="0" w:color="auto"/>
      </w:divBdr>
    </w:div>
    <w:div w:id="40448283">
      <w:marLeft w:val="480"/>
      <w:marRight w:val="0"/>
      <w:marTop w:val="0"/>
      <w:marBottom w:val="0"/>
      <w:divBdr>
        <w:top w:val="none" w:sz="0" w:space="0" w:color="auto"/>
        <w:left w:val="none" w:sz="0" w:space="0" w:color="auto"/>
        <w:bottom w:val="none" w:sz="0" w:space="0" w:color="auto"/>
        <w:right w:val="none" w:sz="0" w:space="0" w:color="auto"/>
      </w:divBdr>
    </w:div>
    <w:div w:id="40448763">
      <w:marLeft w:val="480"/>
      <w:marRight w:val="0"/>
      <w:marTop w:val="0"/>
      <w:marBottom w:val="0"/>
      <w:divBdr>
        <w:top w:val="none" w:sz="0" w:space="0" w:color="auto"/>
        <w:left w:val="none" w:sz="0" w:space="0" w:color="auto"/>
        <w:bottom w:val="none" w:sz="0" w:space="0" w:color="auto"/>
        <w:right w:val="none" w:sz="0" w:space="0" w:color="auto"/>
      </w:divBdr>
    </w:div>
    <w:div w:id="40516294">
      <w:marLeft w:val="480"/>
      <w:marRight w:val="0"/>
      <w:marTop w:val="0"/>
      <w:marBottom w:val="0"/>
      <w:divBdr>
        <w:top w:val="none" w:sz="0" w:space="0" w:color="auto"/>
        <w:left w:val="none" w:sz="0" w:space="0" w:color="auto"/>
        <w:bottom w:val="none" w:sz="0" w:space="0" w:color="auto"/>
        <w:right w:val="none" w:sz="0" w:space="0" w:color="auto"/>
      </w:divBdr>
    </w:div>
    <w:div w:id="40525155">
      <w:marLeft w:val="480"/>
      <w:marRight w:val="0"/>
      <w:marTop w:val="0"/>
      <w:marBottom w:val="0"/>
      <w:divBdr>
        <w:top w:val="none" w:sz="0" w:space="0" w:color="auto"/>
        <w:left w:val="none" w:sz="0" w:space="0" w:color="auto"/>
        <w:bottom w:val="none" w:sz="0" w:space="0" w:color="auto"/>
        <w:right w:val="none" w:sz="0" w:space="0" w:color="auto"/>
      </w:divBdr>
    </w:div>
    <w:div w:id="40567495">
      <w:marLeft w:val="480"/>
      <w:marRight w:val="0"/>
      <w:marTop w:val="0"/>
      <w:marBottom w:val="0"/>
      <w:divBdr>
        <w:top w:val="none" w:sz="0" w:space="0" w:color="auto"/>
        <w:left w:val="none" w:sz="0" w:space="0" w:color="auto"/>
        <w:bottom w:val="none" w:sz="0" w:space="0" w:color="auto"/>
        <w:right w:val="none" w:sz="0" w:space="0" w:color="auto"/>
      </w:divBdr>
    </w:div>
    <w:div w:id="40591205">
      <w:marLeft w:val="480"/>
      <w:marRight w:val="0"/>
      <w:marTop w:val="0"/>
      <w:marBottom w:val="0"/>
      <w:divBdr>
        <w:top w:val="none" w:sz="0" w:space="0" w:color="auto"/>
        <w:left w:val="none" w:sz="0" w:space="0" w:color="auto"/>
        <w:bottom w:val="none" w:sz="0" w:space="0" w:color="auto"/>
        <w:right w:val="none" w:sz="0" w:space="0" w:color="auto"/>
      </w:divBdr>
    </w:div>
    <w:div w:id="40595277">
      <w:marLeft w:val="480"/>
      <w:marRight w:val="0"/>
      <w:marTop w:val="0"/>
      <w:marBottom w:val="0"/>
      <w:divBdr>
        <w:top w:val="none" w:sz="0" w:space="0" w:color="auto"/>
        <w:left w:val="none" w:sz="0" w:space="0" w:color="auto"/>
        <w:bottom w:val="none" w:sz="0" w:space="0" w:color="auto"/>
        <w:right w:val="none" w:sz="0" w:space="0" w:color="auto"/>
      </w:divBdr>
    </w:div>
    <w:div w:id="40596262">
      <w:marLeft w:val="480"/>
      <w:marRight w:val="0"/>
      <w:marTop w:val="0"/>
      <w:marBottom w:val="0"/>
      <w:divBdr>
        <w:top w:val="none" w:sz="0" w:space="0" w:color="auto"/>
        <w:left w:val="none" w:sz="0" w:space="0" w:color="auto"/>
        <w:bottom w:val="none" w:sz="0" w:space="0" w:color="auto"/>
        <w:right w:val="none" w:sz="0" w:space="0" w:color="auto"/>
      </w:divBdr>
    </w:div>
    <w:div w:id="40639420">
      <w:marLeft w:val="480"/>
      <w:marRight w:val="0"/>
      <w:marTop w:val="0"/>
      <w:marBottom w:val="0"/>
      <w:divBdr>
        <w:top w:val="none" w:sz="0" w:space="0" w:color="auto"/>
        <w:left w:val="none" w:sz="0" w:space="0" w:color="auto"/>
        <w:bottom w:val="none" w:sz="0" w:space="0" w:color="auto"/>
        <w:right w:val="none" w:sz="0" w:space="0" w:color="auto"/>
      </w:divBdr>
    </w:div>
    <w:div w:id="4071119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15067">
      <w:marLeft w:val="480"/>
      <w:marRight w:val="0"/>
      <w:marTop w:val="0"/>
      <w:marBottom w:val="0"/>
      <w:divBdr>
        <w:top w:val="none" w:sz="0" w:space="0" w:color="auto"/>
        <w:left w:val="none" w:sz="0" w:space="0" w:color="auto"/>
        <w:bottom w:val="none" w:sz="0" w:space="0" w:color="auto"/>
        <w:right w:val="none" w:sz="0" w:space="0" w:color="auto"/>
      </w:divBdr>
    </w:div>
    <w:div w:id="40791764">
      <w:marLeft w:val="480"/>
      <w:marRight w:val="0"/>
      <w:marTop w:val="0"/>
      <w:marBottom w:val="0"/>
      <w:divBdr>
        <w:top w:val="none" w:sz="0" w:space="0" w:color="auto"/>
        <w:left w:val="none" w:sz="0" w:space="0" w:color="auto"/>
        <w:bottom w:val="none" w:sz="0" w:space="0" w:color="auto"/>
        <w:right w:val="none" w:sz="0" w:space="0" w:color="auto"/>
      </w:divBdr>
    </w:div>
    <w:div w:id="40829806">
      <w:marLeft w:val="480"/>
      <w:marRight w:val="0"/>
      <w:marTop w:val="0"/>
      <w:marBottom w:val="0"/>
      <w:divBdr>
        <w:top w:val="none" w:sz="0" w:space="0" w:color="auto"/>
        <w:left w:val="none" w:sz="0" w:space="0" w:color="auto"/>
        <w:bottom w:val="none" w:sz="0" w:space="0" w:color="auto"/>
        <w:right w:val="none" w:sz="0" w:space="0" w:color="auto"/>
      </w:divBdr>
    </w:div>
    <w:div w:id="40833049">
      <w:marLeft w:val="480"/>
      <w:marRight w:val="0"/>
      <w:marTop w:val="0"/>
      <w:marBottom w:val="0"/>
      <w:divBdr>
        <w:top w:val="none" w:sz="0" w:space="0" w:color="auto"/>
        <w:left w:val="none" w:sz="0" w:space="0" w:color="auto"/>
        <w:bottom w:val="none" w:sz="0" w:space="0" w:color="auto"/>
        <w:right w:val="none" w:sz="0" w:space="0" w:color="auto"/>
      </w:divBdr>
    </w:div>
    <w:div w:id="40906270">
      <w:marLeft w:val="480"/>
      <w:marRight w:val="0"/>
      <w:marTop w:val="0"/>
      <w:marBottom w:val="0"/>
      <w:divBdr>
        <w:top w:val="none" w:sz="0" w:space="0" w:color="auto"/>
        <w:left w:val="none" w:sz="0" w:space="0" w:color="auto"/>
        <w:bottom w:val="none" w:sz="0" w:space="0" w:color="auto"/>
        <w:right w:val="none" w:sz="0" w:space="0" w:color="auto"/>
      </w:divBdr>
    </w:div>
    <w:div w:id="41054964">
      <w:marLeft w:val="480"/>
      <w:marRight w:val="0"/>
      <w:marTop w:val="0"/>
      <w:marBottom w:val="0"/>
      <w:divBdr>
        <w:top w:val="none" w:sz="0" w:space="0" w:color="auto"/>
        <w:left w:val="none" w:sz="0" w:space="0" w:color="auto"/>
        <w:bottom w:val="none" w:sz="0" w:space="0" w:color="auto"/>
        <w:right w:val="none" w:sz="0" w:space="0" w:color="auto"/>
      </w:divBdr>
    </w:div>
    <w:div w:id="41097611">
      <w:marLeft w:val="480"/>
      <w:marRight w:val="0"/>
      <w:marTop w:val="0"/>
      <w:marBottom w:val="0"/>
      <w:divBdr>
        <w:top w:val="none" w:sz="0" w:space="0" w:color="auto"/>
        <w:left w:val="none" w:sz="0" w:space="0" w:color="auto"/>
        <w:bottom w:val="none" w:sz="0" w:space="0" w:color="auto"/>
        <w:right w:val="none" w:sz="0" w:space="0" w:color="auto"/>
      </w:divBdr>
    </w:div>
    <w:div w:id="41097794">
      <w:marLeft w:val="480"/>
      <w:marRight w:val="0"/>
      <w:marTop w:val="0"/>
      <w:marBottom w:val="0"/>
      <w:divBdr>
        <w:top w:val="none" w:sz="0" w:space="0" w:color="auto"/>
        <w:left w:val="none" w:sz="0" w:space="0" w:color="auto"/>
        <w:bottom w:val="none" w:sz="0" w:space="0" w:color="auto"/>
        <w:right w:val="none" w:sz="0" w:space="0" w:color="auto"/>
      </w:divBdr>
    </w:div>
    <w:div w:id="41178724">
      <w:marLeft w:val="480"/>
      <w:marRight w:val="0"/>
      <w:marTop w:val="0"/>
      <w:marBottom w:val="0"/>
      <w:divBdr>
        <w:top w:val="none" w:sz="0" w:space="0" w:color="auto"/>
        <w:left w:val="none" w:sz="0" w:space="0" w:color="auto"/>
        <w:bottom w:val="none" w:sz="0" w:space="0" w:color="auto"/>
        <w:right w:val="none" w:sz="0" w:space="0" w:color="auto"/>
      </w:divBdr>
    </w:div>
    <w:div w:id="41292202">
      <w:marLeft w:val="480"/>
      <w:marRight w:val="0"/>
      <w:marTop w:val="0"/>
      <w:marBottom w:val="0"/>
      <w:divBdr>
        <w:top w:val="none" w:sz="0" w:space="0" w:color="auto"/>
        <w:left w:val="none" w:sz="0" w:space="0" w:color="auto"/>
        <w:bottom w:val="none" w:sz="0" w:space="0" w:color="auto"/>
        <w:right w:val="none" w:sz="0" w:space="0" w:color="auto"/>
      </w:divBdr>
    </w:div>
    <w:div w:id="41294313">
      <w:marLeft w:val="480"/>
      <w:marRight w:val="0"/>
      <w:marTop w:val="0"/>
      <w:marBottom w:val="0"/>
      <w:divBdr>
        <w:top w:val="none" w:sz="0" w:space="0" w:color="auto"/>
        <w:left w:val="none" w:sz="0" w:space="0" w:color="auto"/>
        <w:bottom w:val="none" w:sz="0" w:space="0" w:color="auto"/>
        <w:right w:val="none" w:sz="0" w:space="0" w:color="auto"/>
      </w:divBdr>
    </w:div>
    <w:div w:id="41365057">
      <w:marLeft w:val="480"/>
      <w:marRight w:val="0"/>
      <w:marTop w:val="0"/>
      <w:marBottom w:val="0"/>
      <w:divBdr>
        <w:top w:val="none" w:sz="0" w:space="0" w:color="auto"/>
        <w:left w:val="none" w:sz="0" w:space="0" w:color="auto"/>
        <w:bottom w:val="none" w:sz="0" w:space="0" w:color="auto"/>
        <w:right w:val="none" w:sz="0" w:space="0" w:color="auto"/>
      </w:divBdr>
    </w:div>
    <w:div w:id="41366455">
      <w:marLeft w:val="480"/>
      <w:marRight w:val="0"/>
      <w:marTop w:val="0"/>
      <w:marBottom w:val="0"/>
      <w:divBdr>
        <w:top w:val="none" w:sz="0" w:space="0" w:color="auto"/>
        <w:left w:val="none" w:sz="0" w:space="0" w:color="auto"/>
        <w:bottom w:val="none" w:sz="0" w:space="0" w:color="auto"/>
        <w:right w:val="none" w:sz="0" w:space="0" w:color="auto"/>
      </w:divBdr>
    </w:div>
    <w:div w:id="41440495">
      <w:marLeft w:val="480"/>
      <w:marRight w:val="0"/>
      <w:marTop w:val="0"/>
      <w:marBottom w:val="0"/>
      <w:divBdr>
        <w:top w:val="none" w:sz="0" w:space="0" w:color="auto"/>
        <w:left w:val="none" w:sz="0" w:space="0" w:color="auto"/>
        <w:bottom w:val="none" w:sz="0" w:space="0" w:color="auto"/>
        <w:right w:val="none" w:sz="0" w:space="0" w:color="auto"/>
      </w:divBdr>
    </w:div>
    <w:div w:id="41442417">
      <w:marLeft w:val="480"/>
      <w:marRight w:val="0"/>
      <w:marTop w:val="0"/>
      <w:marBottom w:val="0"/>
      <w:divBdr>
        <w:top w:val="none" w:sz="0" w:space="0" w:color="auto"/>
        <w:left w:val="none" w:sz="0" w:space="0" w:color="auto"/>
        <w:bottom w:val="none" w:sz="0" w:space="0" w:color="auto"/>
        <w:right w:val="none" w:sz="0" w:space="0" w:color="auto"/>
      </w:divBdr>
    </w:div>
    <w:div w:id="41485903">
      <w:marLeft w:val="480"/>
      <w:marRight w:val="0"/>
      <w:marTop w:val="0"/>
      <w:marBottom w:val="0"/>
      <w:divBdr>
        <w:top w:val="none" w:sz="0" w:space="0" w:color="auto"/>
        <w:left w:val="none" w:sz="0" w:space="0" w:color="auto"/>
        <w:bottom w:val="none" w:sz="0" w:space="0" w:color="auto"/>
        <w:right w:val="none" w:sz="0" w:space="0" w:color="auto"/>
      </w:divBdr>
    </w:div>
    <w:div w:id="41486584">
      <w:marLeft w:val="480"/>
      <w:marRight w:val="0"/>
      <w:marTop w:val="0"/>
      <w:marBottom w:val="0"/>
      <w:divBdr>
        <w:top w:val="none" w:sz="0" w:space="0" w:color="auto"/>
        <w:left w:val="none" w:sz="0" w:space="0" w:color="auto"/>
        <w:bottom w:val="none" w:sz="0" w:space="0" w:color="auto"/>
        <w:right w:val="none" w:sz="0" w:space="0" w:color="auto"/>
      </w:divBdr>
    </w:div>
    <w:div w:id="41486862">
      <w:marLeft w:val="480"/>
      <w:marRight w:val="0"/>
      <w:marTop w:val="0"/>
      <w:marBottom w:val="0"/>
      <w:divBdr>
        <w:top w:val="none" w:sz="0" w:space="0" w:color="auto"/>
        <w:left w:val="none" w:sz="0" w:space="0" w:color="auto"/>
        <w:bottom w:val="none" w:sz="0" w:space="0" w:color="auto"/>
        <w:right w:val="none" w:sz="0" w:space="0" w:color="auto"/>
      </w:divBdr>
    </w:div>
    <w:div w:id="41491448">
      <w:marLeft w:val="480"/>
      <w:marRight w:val="0"/>
      <w:marTop w:val="0"/>
      <w:marBottom w:val="0"/>
      <w:divBdr>
        <w:top w:val="none" w:sz="0" w:space="0" w:color="auto"/>
        <w:left w:val="none" w:sz="0" w:space="0" w:color="auto"/>
        <w:bottom w:val="none" w:sz="0" w:space="0" w:color="auto"/>
        <w:right w:val="none" w:sz="0" w:space="0" w:color="auto"/>
      </w:divBdr>
    </w:div>
    <w:div w:id="41515112">
      <w:marLeft w:val="480"/>
      <w:marRight w:val="0"/>
      <w:marTop w:val="0"/>
      <w:marBottom w:val="0"/>
      <w:divBdr>
        <w:top w:val="none" w:sz="0" w:space="0" w:color="auto"/>
        <w:left w:val="none" w:sz="0" w:space="0" w:color="auto"/>
        <w:bottom w:val="none" w:sz="0" w:space="0" w:color="auto"/>
        <w:right w:val="none" w:sz="0" w:space="0" w:color="auto"/>
      </w:divBdr>
    </w:div>
    <w:div w:id="41559276">
      <w:marLeft w:val="480"/>
      <w:marRight w:val="0"/>
      <w:marTop w:val="0"/>
      <w:marBottom w:val="0"/>
      <w:divBdr>
        <w:top w:val="none" w:sz="0" w:space="0" w:color="auto"/>
        <w:left w:val="none" w:sz="0" w:space="0" w:color="auto"/>
        <w:bottom w:val="none" w:sz="0" w:space="0" w:color="auto"/>
        <w:right w:val="none" w:sz="0" w:space="0" w:color="auto"/>
      </w:divBdr>
    </w:div>
    <w:div w:id="41636383">
      <w:marLeft w:val="480"/>
      <w:marRight w:val="0"/>
      <w:marTop w:val="0"/>
      <w:marBottom w:val="0"/>
      <w:divBdr>
        <w:top w:val="none" w:sz="0" w:space="0" w:color="auto"/>
        <w:left w:val="none" w:sz="0" w:space="0" w:color="auto"/>
        <w:bottom w:val="none" w:sz="0" w:space="0" w:color="auto"/>
        <w:right w:val="none" w:sz="0" w:space="0" w:color="auto"/>
      </w:divBdr>
    </w:div>
    <w:div w:id="41640297">
      <w:marLeft w:val="480"/>
      <w:marRight w:val="0"/>
      <w:marTop w:val="0"/>
      <w:marBottom w:val="0"/>
      <w:divBdr>
        <w:top w:val="none" w:sz="0" w:space="0" w:color="auto"/>
        <w:left w:val="none" w:sz="0" w:space="0" w:color="auto"/>
        <w:bottom w:val="none" w:sz="0" w:space="0" w:color="auto"/>
        <w:right w:val="none" w:sz="0" w:space="0" w:color="auto"/>
      </w:divBdr>
    </w:div>
    <w:div w:id="41758566">
      <w:marLeft w:val="480"/>
      <w:marRight w:val="0"/>
      <w:marTop w:val="0"/>
      <w:marBottom w:val="0"/>
      <w:divBdr>
        <w:top w:val="none" w:sz="0" w:space="0" w:color="auto"/>
        <w:left w:val="none" w:sz="0" w:space="0" w:color="auto"/>
        <w:bottom w:val="none" w:sz="0" w:space="0" w:color="auto"/>
        <w:right w:val="none" w:sz="0" w:space="0" w:color="auto"/>
      </w:divBdr>
    </w:div>
    <w:div w:id="41833989">
      <w:marLeft w:val="480"/>
      <w:marRight w:val="0"/>
      <w:marTop w:val="0"/>
      <w:marBottom w:val="0"/>
      <w:divBdr>
        <w:top w:val="none" w:sz="0" w:space="0" w:color="auto"/>
        <w:left w:val="none" w:sz="0" w:space="0" w:color="auto"/>
        <w:bottom w:val="none" w:sz="0" w:space="0" w:color="auto"/>
        <w:right w:val="none" w:sz="0" w:space="0" w:color="auto"/>
      </w:divBdr>
    </w:div>
    <w:div w:id="41835938">
      <w:marLeft w:val="480"/>
      <w:marRight w:val="0"/>
      <w:marTop w:val="0"/>
      <w:marBottom w:val="0"/>
      <w:divBdr>
        <w:top w:val="none" w:sz="0" w:space="0" w:color="auto"/>
        <w:left w:val="none" w:sz="0" w:space="0" w:color="auto"/>
        <w:bottom w:val="none" w:sz="0" w:space="0" w:color="auto"/>
        <w:right w:val="none" w:sz="0" w:space="0" w:color="auto"/>
      </w:divBdr>
    </w:div>
    <w:div w:id="41909052">
      <w:marLeft w:val="480"/>
      <w:marRight w:val="0"/>
      <w:marTop w:val="0"/>
      <w:marBottom w:val="0"/>
      <w:divBdr>
        <w:top w:val="none" w:sz="0" w:space="0" w:color="auto"/>
        <w:left w:val="none" w:sz="0" w:space="0" w:color="auto"/>
        <w:bottom w:val="none" w:sz="0" w:space="0" w:color="auto"/>
        <w:right w:val="none" w:sz="0" w:space="0" w:color="auto"/>
      </w:divBdr>
    </w:div>
    <w:div w:id="41944253">
      <w:marLeft w:val="480"/>
      <w:marRight w:val="0"/>
      <w:marTop w:val="0"/>
      <w:marBottom w:val="0"/>
      <w:divBdr>
        <w:top w:val="none" w:sz="0" w:space="0" w:color="auto"/>
        <w:left w:val="none" w:sz="0" w:space="0" w:color="auto"/>
        <w:bottom w:val="none" w:sz="0" w:space="0" w:color="auto"/>
        <w:right w:val="none" w:sz="0" w:space="0" w:color="auto"/>
      </w:divBdr>
    </w:div>
    <w:div w:id="41951285">
      <w:marLeft w:val="480"/>
      <w:marRight w:val="0"/>
      <w:marTop w:val="0"/>
      <w:marBottom w:val="0"/>
      <w:divBdr>
        <w:top w:val="none" w:sz="0" w:space="0" w:color="auto"/>
        <w:left w:val="none" w:sz="0" w:space="0" w:color="auto"/>
        <w:bottom w:val="none" w:sz="0" w:space="0" w:color="auto"/>
        <w:right w:val="none" w:sz="0" w:space="0" w:color="auto"/>
      </w:divBdr>
    </w:div>
    <w:div w:id="41953475">
      <w:marLeft w:val="480"/>
      <w:marRight w:val="0"/>
      <w:marTop w:val="0"/>
      <w:marBottom w:val="0"/>
      <w:divBdr>
        <w:top w:val="none" w:sz="0" w:space="0" w:color="auto"/>
        <w:left w:val="none" w:sz="0" w:space="0" w:color="auto"/>
        <w:bottom w:val="none" w:sz="0" w:space="0" w:color="auto"/>
        <w:right w:val="none" w:sz="0" w:space="0" w:color="auto"/>
      </w:divBdr>
    </w:div>
    <w:div w:id="42021761">
      <w:marLeft w:val="480"/>
      <w:marRight w:val="0"/>
      <w:marTop w:val="0"/>
      <w:marBottom w:val="0"/>
      <w:divBdr>
        <w:top w:val="none" w:sz="0" w:space="0" w:color="auto"/>
        <w:left w:val="none" w:sz="0" w:space="0" w:color="auto"/>
        <w:bottom w:val="none" w:sz="0" w:space="0" w:color="auto"/>
        <w:right w:val="none" w:sz="0" w:space="0" w:color="auto"/>
      </w:divBdr>
    </w:div>
    <w:div w:id="42098562">
      <w:marLeft w:val="480"/>
      <w:marRight w:val="0"/>
      <w:marTop w:val="0"/>
      <w:marBottom w:val="0"/>
      <w:divBdr>
        <w:top w:val="none" w:sz="0" w:space="0" w:color="auto"/>
        <w:left w:val="none" w:sz="0" w:space="0" w:color="auto"/>
        <w:bottom w:val="none" w:sz="0" w:space="0" w:color="auto"/>
        <w:right w:val="none" w:sz="0" w:space="0" w:color="auto"/>
      </w:divBdr>
    </w:div>
    <w:div w:id="42171440">
      <w:marLeft w:val="480"/>
      <w:marRight w:val="0"/>
      <w:marTop w:val="0"/>
      <w:marBottom w:val="0"/>
      <w:divBdr>
        <w:top w:val="none" w:sz="0" w:space="0" w:color="auto"/>
        <w:left w:val="none" w:sz="0" w:space="0" w:color="auto"/>
        <w:bottom w:val="none" w:sz="0" w:space="0" w:color="auto"/>
        <w:right w:val="none" w:sz="0" w:space="0" w:color="auto"/>
      </w:divBdr>
    </w:div>
    <w:div w:id="42212830">
      <w:marLeft w:val="480"/>
      <w:marRight w:val="0"/>
      <w:marTop w:val="0"/>
      <w:marBottom w:val="0"/>
      <w:divBdr>
        <w:top w:val="none" w:sz="0" w:space="0" w:color="auto"/>
        <w:left w:val="none" w:sz="0" w:space="0" w:color="auto"/>
        <w:bottom w:val="none" w:sz="0" w:space="0" w:color="auto"/>
        <w:right w:val="none" w:sz="0" w:space="0" w:color="auto"/>
      </w:divBdr>
    </w:div>
    <w:div w:id="42216766">
      <w:marLeft w:val="480"/>
      <w:marRight w:val="0"/>
      <w:marTop w:val="0"/>
      <w:marBottom w:val="0"/>
      <w:divBdr>
        <w:top w:val="none" w:sz="0" w:space="0" w:color="auto"/>
        <w:left w:val="none" w:sz="0" w:space="0" w:color="auto"/>
        <w:bottom w:val="none" w:sz="0" w:space="0" w:color="auto"/>
        <w:right w:val="none" w:sz="0" w:space="0" w:color="auto"/>
      </w:divBdr>
    </w:div>
    <w:div w:id="42288823">
      <w:marLeft w:val="480"/>
      <w:marRight w:val="0"/>
      <w:marTop w:val="0"/>
      <w:marBottom w:val="0"/>
      <w:divBdr>
        <w:top w:val="none" w:sz="0" w:space="0" w:color="auto"/>
        <w:left w:val="none" w:sz="0" w:space="0" w:color="auto"/>
        <w:bottom w:val="none" w:sz="0" w:space="0" w:color="auto"/>
        <w:right w:val="none" w:sz="0" w:space="0" w:color="auto"/>
      </w:divBdr>
    </w:div>
    <w:div w:id="42336782">
      <w:marLeft w:val="480"/>
      <w:marRight w:val="0"/>
      <w:marTop w:val="0"/>
      <w:marBottom w:val="0"/>
      <w:divBdr>
        <w:top w:val="none" w:sz="0" w:space="0" w:color="auto"/>
        <w:left w:val="none" w:sz="0" w:space="0" w:color="auto"/>
        <w:bottom w:val="none" w:sz="0" w:space="0" w:color="auto"/>
        <w:right w:val="none" w:sz="0" w:space="0" w:color="auto"/>
      </w:divBdr>
    </w:div>
    <w:div w:id="42338033">
      <w:marLeft w:val="480"/>
      <w:marRight w:val="0"/>
      <w:marTop w:val="0"/>
      <w:marBottom w:val="0"/>
      <w:divBdr>
        <w:top w:val="none" w:sz="0" w:space="0" w:color="auto"/>
        <w:left w:val="none" w:sz="0" w:space="0" w:color="auto"/>
        <w:bottom w:val="none" w:sz="0" w:space="0" w:color="auto"/>
        <w:right w:val="none" w:sz="0" w:space="0" w:color="auto"/>
      </w:divBdr>
    </w:div>
    <w:div w:id="42408546">
      <w:marLeft w:val="480"/>
      <w:marRight w:val="0"/>
      <w:marTop w:val="0"/>
      <w:marBottom w:val="0"/>
      <w:divBdr>
        <w:top w:val="none" w:sz="0" w:space="0" w:color="auto"/>
        <w:left w:val="none" w:sz="0" w:space="0" w:color="auto"/>
        <w:bottom w:val="none" w:sz="0" w:space="0" w:color="auto"/>
        <w:right w:val="none" w:sz="0" w:space="0" w:color="auto"/>
      </w:divBdr>
    </w:div>
    <w:div w:id="42483644">
      <w:marLeft w:val="480"/>
      <w:marRight w:val="0"/>
      <w:marTop w:val="0"/>
      <w:marBottom w:val="0"/>
      <w:divBdr>
        <w:top w:val="none" w:sz="0" w:space="0" w:color="auto"/>
        <w:left w:val="none" w:sz="0" w:space="0" w:color="auto"/>
        <w:bottom w:val="none" w:sz="0" w:space="0" w:color="auto"/>
        <w:right w:val="none" w:sz="0" w:space="0" w:color="auto"/>
      </w:divBdr>
    </w:div>
    <w:div w:id="42483702">
      <w:marLeft w:val="480"/>
      <w:marRight w:val="0"/>
      <w:marTop w:val="0"/>
      <w:marBottom w:val="0"/>
      <w:divBdr>
        <w:top w:val="none" w:sz="0" w:space="0" w:color="auto"/>
        <w:left w:val="none" w:sz="0" w:space="0" w:color="auto"/>
        <w:bottom w:val="none" w:sz="0" w:space="0" w:color="auto"/>
        <w:right w:val="none" w:sz="0" w:space="0" w:color="auto"/>
      </w:divBdr>
    </w:div>
    <w:div w:id="42486996">
      <w:marLeft w:val="480"/>
      <w:marRight w:val="0"/>
      <w:marTop w:val="0"/>
      <w:marBottom w:val="0"/>
      <w:divBdr>
        <w:top w:val="none" w:sz="0" w:space="0" w:color="auto"/>
        <w:left w:val="none" w:sz="0" w:space="0" w:color="auto"/>
        <w:bottom w:val="none" w:sz="0" w:space="0" w:color="auto"/>
        <w:right w:val="none" w:sz="0" w:space="0" w:color="auto"/>
      </w:divBdr>
    </w:div>
    <w:div w:id="42487002">
      <w:marLeft w:val="480"/>
      <w:marRight w:val="0"/>
      <w:marTop w:val="0"/>
      <w:marBottom w:val="0"/>
      <w:divBdr>
        <w:top w:val="none" w:sz="0" w:space="0" w:color="auto"/>
        <w:left w:val="none" w:sz="0" w:space="0" w:color="auto"/>
        <w:bottom w:val="none" w:sz="0" w:space="0" w:color="auto"/>
        <w:right w:val="none" w:sz="0" w:space="0" w:color="auto"/>
      </w:divBdr>
    </w:div>
    <w:div w:id="42559114">
      <w:marLeft w:val="480"/>
      <w:marRight w:val="0"/>
      <w:marTop w:val="0"/>
      <w:marBottom w:val="0"/>
      <w:divBdr>
        <w:top w:val="none" w:sz="0" w:space="0" w:color="auto"/>
        <w:left w:val="none" w:sz="0" w:space="0" w:color="auto"/>
        <w:bottom w:val="none" w:sz="0" w:space="0" w:color="auto"/>
        <w:right w:val="none" w:sz="0" w:space="0" w:color="auto"/>
      </w:divBdr>
    </w:div>
    <w:div w:id="42560326">
      <w:marLeft w:val="480"/>
      <w:marRight w:val="0"/>
      <w:marTop w:val="0"/>
      <w:marBottom w:val="0"/>
      <w:divBdr>
        <w:top w:val="none" w:sz="0" w:space="0" w:color="auto"/>
        <w:left w:val="none" w:sz="0" w:space="0" w:color="auto"/>
        <w:bottom w:val="none" w:sz="0" w:space="0" w:color="auto"/>
        <w:right w:val="none" w:sz="0" w:space="0" w:color="auto"/>
      </w:divBdr>
    </w:div>
    <w:div w:id="42560589">
      <w:marLeft w:val="480"/>
      <w:marRight w:val="0"/>
      <w:marTop w:val="0"/>
      <w:marBottom w:val="0"/>
      <w:divBdr>
        <w:top w:val="none" w:sz="0" w:space="0" w:color="auto"/>
        <w:left w:val="none" w:sz="0" w:space="0" w:color="auto"/>
        <w:bottom w:val="none" w:sz="0" w:space="0" w:color="auto"/>
        <w:right w:val="none" w:sz="0" w:space="0" w:color="auto"/>
      </w:divBdr>
    </w:div>
    <w:div w:id="42677131">
      <w:marLeft w:val="480"/>
      <w:marRight w:val="0"/>
      <w:marTop w:val="0"/>
      <w:marBottom w:val="0"/>
      <w:divBdr>
        <w:top w:val="none" w:sz="0" w:space="0" w:color="auto"/>
        <w:left w:val="none" w:sz="0" w:space="0" w:color="auto"/>
        <w:bottom w:val="none" w:sz="0" w:space="0" w:color="auto"/>
        <w:right w:val="none" w:sz="0" w:space="0" w:color="auto"/>
      </w:divBdr>
    </w:div>
    <w:div w:id="42680859">
      <w:marLeft w:val="480"/>
      <w:marRight w:val="0"/>
      <w:marTop w:val="0"/>
      <w:marBottom w:val="0"/>
      <w:divBdr>
        <w:top w:val="none" w:sz="0" w:space="0" w:color="auto"/>
        <w:left w:val="none" w:sz="0" w:space="0" w:color="auto"/>
        <w:bottom w:val="none" w:sz="0" w:space="0" w:color="auto"/>
        <w:right w:val="none" w:sz="0" w:space="0" w:color="auto"/>
      </w:divBdr>
    </w:div>
    <w:div w:id="42754888">
      <w:marLeft w:val="480"/>
      <w:marRight w:val="0"/>
      <w:marTop w:val="0"/>
      <w:marBottom w:val="0"/>
      <w:divBdr>
        <w:top w:val="none" w:sz="0" w:space="0" w:color="auto"/>
        <w:left w:val="none" w:sz="0" w:space="0" w:color="auto"/>
        <w:bottom w:val="none" w:sz="0" w:space="0" w:color="auto"/>
        <w:right w:val="none" w:sz="0" w:space="0" w:color="auto"/>
      </w:divBdr>
    </w:div>
    <w:div w:id="42758025">
      <w:marLeft w:val="480"/>
      <w:marRight w:val="0"/>
      <w:marTop w:val="0"/>
      <w:marBottom w:val="0"/>
      <w:divBdr>
        <w:top w:val="none" w:sz="0" w:space="0" w:color="auto"/>
        <w:left w:val="none" w:sz="0" w:space="0" w:color="auto"/>
        <w:bottom w:val="none" w:sz="0" w:space="0" w:color="auto"/>
        <w:right w:val="none" w:sz="0" w:space="0" w:color="auto"/>
      </w:divBdr>
    </w:div>
    <w:div w:id="42801099">
      <w:marLeft w:val="480"/>
      <w:marRight w:val="0"/>
      <w:marTop w:val="0"/>
      <w:marBottom w:val="0"/>
      <w:divBdr>
        <w:top w:val="none" w:sz="0" w:space="0" w:color="auto"/>
        <w:left w:val="none" w:sz="0" w:space="0" w:color="auto"/>
        <w:bottom w:val="none" w:sz="0" w:space="0" w:color="auto"/>
        <w:right w:val="none" w:sz="0" w:space="0" w:color="auto"/>
      </w:divBdr>
    </w:div>
    <w:div w:id="42869539">
      <w:marLeft w:val="480"/>
      <w:marRight w:val="0"/>
      <w:marTop w:val="0"/>
      <w:marBottom w:val="0"/>
      <w:divBdr>
        <w:top w:val="none" w:sz="0" w:space="0" w:color="auto"/>
        <w:left w:val="none" w:sz="0" w:space="0" w:color="auto"/>
        <w:bottom w:val="none" w:sz="0" w:space="0" w:color="auto"/>
        <w:right w:val="none" w:sz="0" w:space="0" w:color="auto"/>
      </w:divBdr>
    </w:div>
    <w:div w:id="42944352">
      <w:marLeft w:val="480"/>
      <w:marRight w:val="0"/>
      <w:marTop w:val="0"/>
      <w:marBottom w:val="0"/>
      <w:divBdr>
        <w:top w:val="none" w:sz="0" w:space="0" w:color="auto"/>
        <w:left w:val="none" w:sz="0" w:space="0" w:color="auto"/>
        <w:bottom w:val="none" w:sz="0" w:space="0" w:color="auto"/>
        <w:right w:val="none" w:sz="0" w:space="0" w:color="auto"/>
      </w:divBdr>
    </w:div>
    <w:div w:id="42993508">
      <w:marLeft w:val="480"/>
      <w:marRight w:val="0"/>
      <w:marTop w:val="0"/>
      <w:marBottom w:val="0"/>
      <w:divBdr>
        <w:top w:val="none" w:sz="0" w:space="0" w:color="auto"/>
        <w:left w:val="none" w:sz="0" w:space="0" w:color="auto"/>
        <w:bottom w:val="none" w:sz="0" w:space="0" w:color="auto"/>
        <w:right w:val="none" w:sz="0" w:space="0" w:color="auto"/>
      </w:divBdr>
    </w:div>
    <w:div w:id="42994593">
      <w:marLeft w:val="480"/>
      <w:marRight w:val="0"/>
      <w:marTop w:val="0"/>
      <w:marBottom w:val="0"/>
      <w:divBdr>
        <w:top w:val="none" w:sz="0" w:space="0" w:color="auto"/>
        <w:left w:val="none" w:sz="0" w:space="0" w:color="auto"/>
        <w:bottom w:val="none" w:sz="0" w:space="0" w:color="auto"/>
        <w:right w:val="none" w:sz="0" w:space="0" w:color="auto"/>
      </w:divBdr>
    </w:div>
    <w:div w:id="43065877">
      <w:marLeft w:val="480"/>
      <w:marRight w:val="0"/>
      <w:marTop w:val="0"/>
      <w:marBottom w:val="0"/>
      <w:divBdr>
        <w:top w:val="none" w:sz="0" w:space="0" w:color="auto"/>
        <w:left w:val="none" w:sz="0" w:space="0" w:color="auto"/>
        <w:bottom w:val="none" w:sz="0" w:space="0" w:color="auto"/>
        <w:right w:val="none" w:sz="0" w:space="0" w:color="auto"/>
      </w:divBdr>
    </w:div>
    <w:div w:id="43067099">
      <w:marLeft w:val="480"/>
      <w:marRight w:val="0"/>
      <w:marTop w:val="0"/>
      <w:marBottom w:val="0"/>
      <w:divBdr>
        <w:top w:val="none" w:sz="0" w:space="0" w:color="auto"/>
        <w:left w:val="none" w:sz="0" w:space="0" w:color="auto"/>
        <w:bottom w:val="none" w:sz="0" w:space="0" w:color="auto"/>
        <w:right w:val="none" w:sz="0" w:space="0" w:color="auto"/>
      </w:divBdr>
    </w:div>
    <w:div w:id="43067385">
      <w:marLeft w:val="480"/>
      <w:marRight w:val="0"/>
      <w:marTop w:val="0"/>
      <w:marBottom w:val="0"/>
      <w:divBdr>
        <w:top w:val="none" w:sz="0" w:space="0" w:color="auto"/>
        <w:left w:val="none" w:sz="0" w:space="0" w:color="auto"/>
        <w:bottom w:val="none" w:sz="0" w:space="0" w:color="auto"/>
        <w:right w:val="none" w:sz="0" w:space="0" w:color="auto"/>
      </w:divBdr>
    </w:div>
    <w:div w:id="43069817">
      <w:marLeft w:val="480"/>
      <w:marRight w:val="0"/>
      <w:marTop w:val="0"/>
      <w:marBottom w:val="0"/>
      <w:divBdr>
        <w:top w:val="none" w:sz="0" w:space="0" w:color="auto"/>
        <w:left w:val="none" w:sz="0" w:space="0" w:color="auto"/>
        <w:bottom w:val="none" w:sz="0" w:space="0" w:color="auto"/>
        <w:right w:val="none" w:sz="0" w:space="0" w:color="auto"/>
      </w:divBdr>
    </w:div>
    <w:div w:id="43137252">
      <w:marLeft w:val="480"/>
      <w:marRight w:val="0"/>
      <w:marTop w:val="0"/>
      <w:marBottom w:val="0"/>
      <w:divBdr>
        <w:top w:val="none" w:sz="0" w:space="0" w:color="auto"/>
        <w:left w:val="none" w:sz="0" w:space="0" w:color="auto"/>
        <w:bottom w:val="none" w:sz="0" w:space="0" w:color="auto"/>
        <w:right w:val="none" w:sz="0" w:space="0" w:color="auto"/>
      </w:divBdr>
    </w:div>
    <w:div w:id="43213505">
      <w:marLeft w:val="480"/>
      <w:marRight w:val="0"/>
      <w:marTop w:val="0"/>
      <w:marBottom w:val="0"/>
      <w:divBdr>
        <w:top w:val="none" w:sz="0" w:space="0" w:color="auto"/>
        <w:left w:val="none" w:sz="0" w:space="0" w:color="auto"/>
        <w:bottom w:val="none" w:sz="0" w:space="0" w:color="auto"/>
        <w:right w:val="none" w:sz="0" w:space="0" w:color="auto"/>
      </w:divBdr>
    </w:div>
    <w:div w:id="43216971">
      <w:marLeft w:val="480"/>
      <w:marRight w:val="0"/>
      <w:marTop w:val="0"/>
      <w:marBottom w:val="0"/>
      <w:divBdr>
        <w:top w:val="none" w:sz="0" w:space="0" w:color="auto"/>
        <w:left w:val="none" w:sz="0" w:space="0" w:color="auto"/>
        <w:bottom w:val="none" w:sz="0" w:space="0" w:color="auto"/>
        <w:right w:val="none" w:sz="0" w:space="0" w:color="auto"/>
      </w:divBdr>
    </w:div>
    <w:div w:id="43337576">
      <w:marLeft w:val="480"/>
      <w:marRight w:val="0"/>
      <w:marTop w:val="0"/>
      <w:marBottom w:val="0"/>
      <w:divBdr>
        <w:top w:val="none" w:sz="0" w:space="0" w:color="auto"/>
        <w:left w:val="none" w:sz="0" w:space="0" w:color="auto"/>
        <w:bottom w:val="none" w:sz="0" w:space="0" w:color="auto"/>
        <w:right w:val="none" w:sz="0" w:space="0" w:color="auto"/>
      </w:divBdr>
    </w:div>
    <w:div w:id="43414949">
      <w:marLeft w:val="480"/>
      <w:marRight w:val="0"/>
      <w:marTop w:val="0"/>
      <w:marBottom w:val="0"/>
      <w:divBdr>
        <w:top w:val="none" w:sz="0" w:space="0" w:color="auto"/>
        <w:left w:val="none" w:sz="0" w:space="0" w:color="auto"/>
        <w:bottom w:val="none" w:sz="0" w:space="0" w:color="auto"/>
        <w:right w:val="none" w:sz="0" w:space="0" w:color="auto"/>
      </w:divBdr>
    </w:div>
    <w:div w:id="43450963">
      <w:marLeft w:val="480"/>
      <w:marRight w:val="0"/>
      <w:marTop w:val="0"/>
      <w:marBottom w:val="0"/>
      <w:divBdr>
        <w:top w:val="none" w:sz="0" w:space="0" w:color="auto"/>
        <w:left w:val="none" w:sz="0" w:space="0" w:color="auto"/>
        <w:bottom w:val="none" w:sz="0" w:space="0" w:color="auto"/>
        <w:right w:val="none" w:sz="0" w:space="0" w:color="auto"/>
      </w:divBdr>
    </w:div>
    <w:div w:id="43452321">
      <w:marLeft w:val="480"/>
      <w:marRight w:val="0"/>
      <w:marTop w:val="0"/>
      <w:marBottom w:val="0"/>
      <w:divBdr>
        <w:top w:val="none" w:sz="0" w:space="0" w:color="auto"/>
        <w:left w:val="none" w:sz="0" w:space="0" w:color="auto"/>
        <w:bottom w:val="none" w:sz="0" w:space="0" w:color="auto"/>
        <w:right w:val="none" w:sz="0" w:space="0" w:color="auto"/>
      </w:divBdr>
    </w:div>
    <w:div w:id="43456881">
      <w:marLeft w:val="480"/>
      <w:marRight w:val="0"/>
      <w:marTop w:val="0"/>
      <w:marBottom w:val="0"/>
      <w:divBdr>
        <w:top w:val="none" w:sz="0" w:space="0" w:color="auto"/>
        <w:left w:val="none" w:sz="0" w:space="0" w:color="auto"/>
        <w:bottom w:val="none" w:sz="0" w:space="0" w:color="auto"/>
        <w:right w:val="none" w:sz="0" w:space="0" w:color="auto"/>
      </w:divBdr>
    </w:div>
    <w:div w:id="43481799">
      <w:marLeft w:val="480"/>
      <w:marRight w:val="0"/>
      <w:marTop w:val="0"/>
      <w:marBottom w:val="0"/>
      <w:divBdr>
        <w:top w:val="none" w:sz="0" w:space="0" w:color="auto"/>
        <w:left w:val="none" w:sz="0" w:space="0" w:color="auto"/>
        <w:bottom w:val="none" w:sz="0" w:space="0" w:color="auto"/>
        <w:right w:val="none" w:sz="0" w:space="0" w:color="auto"/>
      </w:divBdr>
    </w:div>
    <w:div w:id="43529429">
      <w:marLeft w:val="480"/>
      <w:marRight w:val="0"/>
      <w:marTop w:val="0"/>
      <w:marBottom w:val="0"/>
      <w:divBdr>
        <w:top w:val="none" w:sz="0" w:space="0" w:color="auto"/>
        <w:left w:val="none" w:sz="0" w:space="0" w:color="auto"/>
        <w:bottom w:val="none" w:sz="0" w:space="0" w:color="auto"/>
        <w:right w:val="none" w:sz="0" w:space="0" w:color="auto"/>
      </w:divBdr>
    </w:div>
    <w:div w:id="43599410">
      <w:marLeft w:val="480"/>
      <w:marRight w:val="0"/>
      <w:marTop w:val="0"/>
      <w:marBottom w:val="0"/>
      <w:divBdr>
        <w:top w:val="none" w:sz="0" w:space="0" w:color="auto"/>
        <w:left w:val="none" w:sz="0" w:space="0" w:color="auto"/>
        <w:bottom w:val="none" w:sz="0" w:space="0" w:color="auto"/>
        <w:right w:val="none" w:sz="0" w:space="0" w:color="auto"/>
      </w:divBdr>
    </w:div>
    <w:div w:id="43600841">
      <w:marLeft w:val="480"/>
      <w:marRight w:val="0"/>
      <w:marTop w:val="0"/>
      <w:marBottom w:val="0"/>
      <w:divBdr>
        <w:top w:val="none" w:sz="0" w:space="0" w:color="auto"/>
        <w:left w:val="none" w:sz="0" w:space="0" w:color="auto"/>
        <w:bottom w:val="none" w:sz="0" w:space="0" w:color="auto"/>
        <w:right w:val="none" w:sz="0" w:space="0" w:color="auto"/>
      </w:divBdr>
    </w:div>
    <w:div w:id="43648120">
      <w:marLeft w:val="480"/>
      <w:marRight w:val="0"/>
      <w:marTop w:val="0"/>
      <w:marBottom w:val="0"/>
      <w:divBdr>
        <w:top w:val="none" w:sz="0" w:space="0" w:color="auto"/>
        <w:left w:val="none" w:sz="0" w:space="0" w:color="auto"/>
        <w:bottom w:val="none" w:sz="0" w:space="0" w:color="auto"/>
        <w:right w:val="none" w:sz="0" w:space="0" w:color="auto"/>
      </w:divBdr>
    </w:div>
    <w:div w:id="43648485">
      <w:marLeft w:val="480"/>
      <w:marRight w:val="0"/>
      <w:marTop w:val="0"/>
      <w:marBottom w:val="0"/>
      <w:divBdr>
        <w:top w:val="none" w:sz="0" w:space="0" w:color="auto"/>
        <w:left w:val="none" w:sz="0" w:space="0" w:color="auto"/>
        <w:bottom w:val="none" w:sz="0" w:space="0" w:color="auto"/>
        <w:right w:val="none" w:sz="0" w:space="0" w:color="auto"/>
      </w:divBdr>
    </w:div>
    <w:div w:id="43674291">
      <w:marLeft w:val="480"/>
      <w:marRight w:val="0"/>
      <w:marTop w:val="0"/>
      <w:marBottom w:val="0"/>
      <w:divBdr>
        <w:top w:val="none" w:sz="0" w:space="0" w:color="auto"/>
        <w:left w:val="none" w:sz="0" w:space="0" w:color="auto"/>
        <w:bottom w:val="none" w:sz="0" w:space="0" w:color="auto"/>
        <w:right w:val="none" w:sz="0" w:space="0" w:color="auto"/>
      </w:divBdr>
    </w:div>
    <w:div w:id="43721513">
      <w:marLeft w:val="480"/>
      <w:marRight w:val="0"/>
      <w:marTop w:val="0"/>
      <w:marBottom w:val="0"/>
      <w:divBdr>
        <w:top w:val="none" w:sz="0" w:space="0" w:color="auto"/>
        <w:left w:val="none" w:sz="0" w:space="0" w:color="auto"/>
        <w:bottom w:val="none" w:sz="0" w:space="0" w:color="auto"/>
        <w:right w:val="none" w:sz="0" w:space="0" w:color="auto"/>
      </w:divBdr>
    </w:div>
    <w:div w:id="43721897">
      <w:marLeft w:val="480"/>
      <w:marRight w:val="0"/>
      <w:marTop w:val="0"/>
      <w:marBottom w:val="0"/>
      <w:divBdr>
        <w:top w:val="none" w:sz="0" w:space="0" w:color="auto"/>
        <w:left w:val="none" w:sz="0" w:space="0" w:color="auto"/>
        <w:bottom w:val="none" w:sz="0" w:space="0" w:color="auto"/>
        <w:right w:val="none" w:sz="0" w:space="0" w:color="auto"/>
      </w:divBdr>
    </w:div>
    <w:div w:id="43724602">
      <w:marLeft w:val="480"/>
      <w:marRight w:val="0"/>
      <w:marTop w:val="0"/>
      <w:marBottom w:val="0"/>
      <w:divBdr>
        <w:top w:val="none" w:sz="0" w:space="0" w:color="auto"/>
        <w:left w:val="none" w:sz="0" w:space="0" w:color="auto"/>
        <w:bottom w:val="none" w:sz="0" w:space="0" w:color="auto"/>
        <w:right w:val="none" w:sz="0" w:space="0" w:color="auto"/>
      </w:divBdr>
    </w:div>
    <w:div w:id="43795550">
      <w:marLeft w:val="480"/>
      <w:marRight w:val="0"/>
      <w:marTop w:val="0"/>
      <w:marBottom w:val="0"/>
      <w:divBdr>
        <w:top w:val="none" w:sz="0" w:space="0" w:color="auto"/>
        <w:left w:val="none" w:sz="0" w:space="0" w:color="auto"/>
        <w:bottom w:val="none" w:sz="0" w:space="0" w:color="auto"/>
        <w:right w:val="none" w:sz="0" w:space="0" w:color="auto"/>
      </w:divBdr>
    </w:div>
    <w:div w:id="43800061">
      <w:marLeft w:val="480"/>
      <w:marRight w:val="0"/>
      <w:marTop w:val="0"/>
      <w:marBottom w:val="0"/>
      <w:divBdr>
        <w:top w:val="none" w:sz="0" w:space="0" w:color="auto"/>
        <w:left w:val="none" w:sz="0" w:space="0" w:color="auto"/>
        <w:bottom w:val="none" w:sz="0" w:space="0" w:color="auto"/>
        <w:right w:val="none" w:sz="0" w:space="0" w:color="auto"/>
      </w:divBdr>
    </w:div>
    <w:div w:id="43918180">
      <w:marLeft w:val="480"/>
      <w:marRight w:val="0"/>
      <w:marTop w:val="0"/>
      <w:marBottom w:val="0"/>
      <w:divBdr>
        <w:top w:val="none" w:sz="0" w:space="0" w:color="auto"/>
        <w:left w:val="none" w:sz="0" w:space="0" w:color="auto"/>
        <w:bottom w:val="none" w:sz="0" w:space="0" w:color="auto"/>
        <w:right w:val="none" w:sz="0" w:space="0" w:color="auto"/>
      </w:divBdr>
    </w:div>
    <w:div w:id="43918539">
      <w:marLeft w:val="480"/>
      <w:marRight w:val="0"/>
      <w:marTop w:val="0"/>
      <w:marBottom w:val="0"/>
      <w:divBdr>
        <w:top w:val="none" w:sz="0" w:space="0" w:color="auto"/>
        <w:left w:val="none" w:sz="0" w:space="0" w:color="auto"/>
        <w:bottom w:val="none" w:sz="0" w:space="0" w:color="auto"/>
        <w:right w:val="none" w:sz="0" w:space="0" w:color="auto"/>
      </w:divBdr>
    </w:div>
    <w:div w:id="43919601">
      <w:marLeft w:val="480"/>
      <w:marRight w:val="0"/>
      <w:marTop w:val="0"/>
      <w:marBottom w:val="0"/>
      <w:divBdr>
        <w:top w:val="none" w:sz="0" w:space="0" w:color="auto"/>
        <w:left w:val="none" w:sz="0" w:space="0" w:color="auto"/>
        <w:bottom w:val="none" w:sz="0" w:space="0" w:color="auto"/>
        <w:right w:val="none" w:sz="0" w:space="0" w:color="auto"/>
      </w:divBdr>
    </w:div>
    <w:div w:id="43989652">
      <w:marLeft w:val="480"/>
      <w:marRight w:val="0"/>
      <w:marTop w:val="0"/>
      <w:marBottom w:val="0"/>
      <w:divBdr>
        <w:top w:val="none" w:sz="0" w:space="0" w:color="auto"/>
        <w:left w:val="none" w:sz="0" w:space="0" w:color="auto"/>
        <w:bottom w:val="none" w:sz="0" w:space="0" w:color="auto"/>
        <w:right w:val="none" w:sz="0" w:space="0" w:color="auto"/>
      </w:divBdr>
    </w:div>
    <w:div w:id="44062318">
      <w:marLeft w:val="480"/>
      <w:marRight w:val="0"/>
      <w:marTop w:val="0"/>
      <w:marBottom w:val="0"/>
      <w:divBdr>
        <w:top w:val="none" w:sz="0" w:space="0" w:color="auto"/>
        <w:left w:val="none" w:sz="0" w:space="0" w:color="auto"/>
        <w:bottom w:val="none" w:sz="0" w:space="0" w:color="auto"/>
        <w:right w:val="none" w:sz="0" w:space="0" w:color="auto"/>
      </w:divBdr>
    </w:div>
    <w:div w:id="44065252">
      <w:marLeft w:val="480"/>
      <w:marRight w:val="0"/>
      <w:marTop w:val="0"/>
      <w:marBottom w:val="0"/>
      <w:divBdr>
        <w:top w:val="none" w:sz="0" w:space="0" w:color="auto"/>
        <w:left w:val="none" w:sz="0" w:space="0" w:color="auto"/>
        <w:bottom w:val="none" w:sz="0" w:space="0" w:color="auto"/>
        <w:right w:val="none" w:sz="0" w:space="0" w:color="auto"/>
      </w:divBdr>
    </w:div>
    <w:div w:id="44137808">
      <w:marLeft w:val="480"/>
      <w:marRight w:val="0"/>
      <w:marTop w:val="0"/>
      <w:marBottom w:val="0"/>
      <w:divBdr>
        <w:top w:val="none" w:sz="0" w:space="0" w:color="auto"/>
        <w:left w:val="none" w:sz="0" w:space="0" w:color="auto"/>
        <w:bottom w:val="none" w:sz="0" w:space="0" w:color="auto"/>
        <w:right w:val="none" w:sz="0" w:space="0" w:color="auto"/>
      </w:divBdr>
    </w:div>
    <w:div w:id="44180998">
      <w:marLeft w:val="480"/>
      <w:marRight w:val="0"/>
      <w:marTop w:val="0"/>
      <w:marBottom w:val="0"/>
      <w:divBdr>
        <w:top w:val="none" w:sz="0" w:space="0" w:color="auto"/>
        <w:left w:val="none" w:sz="0" w:space="0" w:color="auto"/>
        <w:bottom w:val="none" w:sz="0" w:space="0" w:color="auto"/>
        <w:right w:val="none" w:sz="0" w:space="0" w:color="auto"/>
      </w:divBdr>
    </w:div>
    <w:div w:id="44181709">
      <w:marLeft w:val="480"/>
      <w:marRight w:val="0"/>
      <w:marTop w:val="0"/>
      <w:marBottom w:val="0"/>
      <w:divBdr>
        <w:top w:val="none" w:sz="0" w:space="0" w:color="auto"/>
        <w:left w:val="none" w:sz="0" w:space="0" w:color="auto"/>
        <w:bottom w:val="none" w:sz="0" w:space="0" w:color="auto"/>
        <w:right w:val="none" w:sz="0" w:space="0" w:color="auto"/>
      </w:divBdr>
    </w:div>
    <w:div w:id="44258402">
      <w:marLeft w:val="480"/>
      <w:marRight w:val="0"/>
      <w:marTop w:val="0"/>
      <w:marBottom w:val="0"/>
      <w:divBdr>
        <w:top w:val="none" w:sz="0" w:space="0" w:color="auto"/>
        <w:left w:val="none" w:sz="0" w:space="0" w:color="auto"/>
        <w:bottom w:val="none" w:sz="0" w:space="0" w:color="auto"/>
        <w:right w:val="none" w:sz="0" w:space="0" w:color="auto"/>
      </w:divBdr>
    </w:div>
    <w:div w:id="44263249">
      <w:marLeft w:val="480"/>
      <w:marRight w:val="0"/>
      <w:marTop w:val="0"/>
      <w:marBottom w:val="0"/>
      <w:divBdr>
        <w:top w:val="none" w:sz="0" w:space="0" w:color="auto"/>
        <w:left w:val="none" w:sz="0" w:space="0" w:color="auto"/>
        <w:bottom w:val="none" w:sz="0" w:space="0" w:color="auto"/>
        <w:right w:val="none" w:sz="0" w:space="0" w:color="auto"/>
      </w:divBdr>
    </w:div>
    <w:div w:id="44303531">
      <w:marLeft w:val="480"/>
      <w:marRight w:val="0"/>
      <w:marTop w:val="0"/>
      <w:marBottom w:val="0"/>
      <w:divBdr>
        <w:top w:val="none" w:sz="0" w:space="0" w:color="auto"/>
        <w:left w:val="none" w:sz="0" w:space="0" w:color="auto"/>
        <w:bottom w:val="none" w:sz="0" w:space="0" w:color="auto"/>
        <w:right w:val="none" w:sz="0" w:space="0" w:color="auto"/>
      </w:divBdr>
    </w:div>
    <w:div w:id="44331104">
      <w:marLeft w:val="480"/>
      <w:marRight w:val="0"/>
      <w:marTop w:val="0"/>
      <w:marBottom w:val="0"/>
      <w:divBdr>
        <w:top w:val="none" w:sz="0" w:space="0" w:color="auto"/>
        <w:left w:val="none" w:sz="0" w:space="0" w:color="auto"/>
        <w:bottom w:val="none" w:sz="0" w:space="0" w:color="auto"/>
        <w:right w:val="none" w:sz="0" w:space="0" w:color="auto"/>
      </w:divBdr>
    </w:div>
    <w:div w:id="44372004">
      <w:marLeft w:val="480"/>
      <w:marRight w:val="0"/>
      <w:marTop w:val="0"/>
      <w:marBottom w:val="0"/>
      <w:divBdr>
        <w:top w:val="none" w:sz="0" w:space="0" w:color="auto"/>
        <w:left w:val="none" w:sz="0" w:space="0" w:color="auto"/>
        <w:bottom w:val="none" w:sz="0" w:space="0" w:color="auto"/>
        <w:right w:val="none" w:sz="0" w:space="0" w:color="auto"/>
      </w:divBdr>
    </w:div>
    <w:div w:id="44450639">
      <w:marLeft w:val="480"/>
      <w:marRight w:val="0"/>
      <w:marTop w:val="0"/>
      <w:marBottom w:val="0"/>
      <w:divBdr>
        <w:top w:val="none" w:sz="0" w:space="0" w:color="auto"/>
        <w:left w:val="none" w:sz="0" w:space="0" w:color="auto"/>
        <w:bottom w:val="none" w:sz="0" w:space="0" w:color="auto"/>
        <w:right w:val="none" w:sz="0" w:space="0" w:color="auto"/>
      </w:divBdr>
    </w:div>
    <w:div w:id="44527182">
      <w:marLeft w:val="480"/>
      <w:marRight w:val="0"/>
      <w:marTop w:val="0"/>
      <w:marBottom w:val="0"/>
      <w:divBdr>
        <w:top w:val="none" w:sz="0" w:space="0" w:color="auto"/>
        <w:left w:val="none" w:sz="0" w:space="0" w:color="auto"/>
        <w:bottom w:val="none" w:sz="0" w:space="0" w:color="auto"/>
        <w:right w:val="none" w:sz="0" w:space="0" w:color="auto"/>
      </w:divBdr>
    </w:div>
    <w:div w:id="44569973">
      <w:marLeft w:val="480"/>
      <w:marRight w:val="0"/>
      <w:marTop w:val="0"/>
      <w:marBottom w:val="0"/>
      <w:divBdr>
        <w:top w:val="none" w:sz="0" w:space="0" w:color="auto"/>
        <w:left w:val="none" w:sz="0" w:space="0" w:color="auto"/>
        <w:bottom w:val="none" w:sz="0" w:space="0" w:color="auto"/>
        <w:right w:val="none" w:sz="0" w:space="0" w:color="auto"/>
      </w:divBdr>
    </w:div>
    <w:div w:id="44570192">
      <w:marLeft w:val="480"/>
      <w:marRight w:val="0"/>
      <w:marTop w:val="0"/>
      <w:marBottom w:val="0"/>
      <w:divBdr>
        <w:top w:val="none" w:sz="0" w:space="0" w:color="auto"/>
        <w:left w:val="none" w:sz="0" w:space="0" w:color="auto"/>
        <w:bottom w:val="none" w:sz="0" w:space="0" w:color="auto"/>
        <w:right w:val="none" w:sz="0" w:space="0" w:color="auto"/>
      </w:divBdr>
    </w:div>
    <w:div w:id="44719650">
      <w:marLeft w:val="480"/>
      <w:marRight w:val="0"/>
      <w:marTop w:val="0"/>
      <w:marBottom w:val="0"/>
      <w:divBdr>
        <w:top w:val="none" w:sz="0" w:space="0" w:color="auto"/>
        <w:left w:val="none" w:sz="0" w:space="0" w:color="auto"/>
        <w:bottom w:val="none" w:sz="0" w:space="0" w:color="auto"/>
        <w:right w:val="none" w:sz="0" w:space="0" w:color="auto"/>
      </w:divBdr>
    </w:div>
    <w:div w:id="44721095">
      <w:marLeft w:val="480"/>
      <w:marRight w:val="0"/>
      <w:marTop w:val="0"/>
      <w:marBottom w:val="0"/>
      <w:divBdr>
        <w:top w:val="none" w:sz="0" w:space="0" w:color="auto"/>
        <w:left w:val="none" w:sz="0" w:space="0" w:color="auto"/>
        <w:bottom w:val="none" w:sz="0" w:space="0" w:color="auto"/>
        <w:right w:val="none" w:sz="0" w:space="0" w:color="auto"/>
      </w:divBdr>
    </w:div>
    <w:div w:id="44721187">
      <w:marLeft w:val="480"/>
      <w:marRight w:val="0"/>
      <w:marTop w:val="0"/>
      <w:marBottom w:val="0"/>
      <w:divBdr>
        <w:top w:val="none" w:sz="0" w:space="0" w:color="auto"/>
        <w:left w:val="none" w:sz="0" w:space="0" w:color="auto"/>
        <w:bottom w:val="none" w:sz="0" w:space="0" w:color="auto"/>
        <w:right w:val="none" w:sz="0" w:space="0" w:color="auto"/>
      </w:divBdr>
    </w:div>
    <w:div w:id="44767596">
      <w:marLeft w:val="480"/>
      <w:marRight w:val="0"/>
      <w:marTop w:val="0"/>
      <w:marBottom w:val="0"/>
      <w:divBdr>
        <w:top w:val="none" w:sz="0" w:space="0" w:color="auto"/>
        <w:left w:val="none" w:sz="0" w:space="0" w:color="auto"/>
        <w:bottom w:val="none" w:sz="0" w:space="0" w:color="auto"/>
        <w:right w:val="none" w:sz="0" w:space="0" w:color="auto"/>
      </w:divBdr>
    </w:div>
    <w:div w:id="44909786">
      <w:marLeft w:val="480"/>
      <w:marRight w:val="0"/>
      <w:marTop w:val="0"/>
      <w:marBottom w:val="0"/>
      <w:divBdr>
        <w:top w:val="none" w:sz="0" w:space="0" w:color="auto"/>
        <w:left w:val="none" w:sz="0" w:space="0" w:color="auto"/>
        <w:bottom w:val="none" w:sz="0" w:space="0" w:color="auto"/>
        <w:right w:val="none" w:sz="0" w:space="0" w:color="auto"/>
      </w:divBdr>
    </w:div>
    <w:div w:id="44911340">
      <w:marLeft w:val="480"/>
      <w:marRight w:val="0"/>
      <w:marTop w:val="0"/>
      <w:marBottom w:val="0"/>
      <w:divBdr>
        <w:top w:val="none" w:sz="0" w:space="0" w:color="auto"/>
        <w:left w:val="none" w:sz="0" w:space="0" w:color="auto"/>
        <w:bottom w:val="none" w:sz="0" w:space="0" w:color="auto"/>
        <w:right w:val="none" w:sz="0" w:space="0" w:color="auto"/>
      </w:divBdr>
    </w:div>
    <w:div w:id="44918070">
      <w:marLeft w:val="480"/>
      <w:marRight w:val="0"/>
      <w:marTop w:val="0"/>
      <w:marBottom w:val="0"/>
      <w:divBdr>
        <w:top w:val="none" w:sz="0" w:space="0" w:color="auto"/>
        <w:left w:val="none" w:sz="0" w:space="0" w:color="auto"/>
        <w:bottom w:val="none" w:sz="0" w:space="0" w:color="auto"/>
        <w:right w:val="none" w:sz="0" w:space="0" w:color="auto"/>
      </w:divBdr>
    </w:div>
    <w:div w:id="45030101">
      <w:marLeft w:val="480"/>
      <w:marRight w:val="0"/>
      <w:marTop w:val="0"/>
      <w:marBottom w:val="0"/>
      <w:divBdr>
        <w:top w:val="none" w:sz="0" w:space="0" w:color="auto"/>
        <w:left w:val="none" w:sz="0" w:space="0" w:color="auto"/>
        <w:bottom w:val="none" w:sz="0" w:space="0" w:color="auto"/>
        <w:right w:val="none" w:sz="0" w:space="0" w:color="auto"/>
      </w:divBdr>
    </w:div>
    <w:div w:id="45031940">
      <w:marLeft w:val="480"/>
      <w:marRight w:val="0"/>
      <w:marTop w:val="0"/>
      <w:marBottom w:val="0"/>
      <w:divBdr>
        <w:top w:val="none" w:sz="0" w:space="0" w:color="auto"/>
        <w:left w:val="none" w:sz="0" w:space="0" w:color="auto"/>
        <w:bottom w:val="none" w:sz="0" w:space="0" w:color="auto"/>
        <w:right w:val="none" w:sz="0" w:space="0" w:color="auto"/>
      </w:divBdr>
    </w:div>
    <w:div w:id="45106683">
      <w:marLeft w:val="480"/>
      <w:marRight w:val="0"/>
      <w:marTop w:val="0"/>
      <w:marBottom w:val="0"/>
      <w:divBdr>
        <w:top w:val="none" w:sz="0" w:space="0" w:color="auto"/>
        <w:left w:val="none" w:sz="0" w:space="0" w:color="auto"/>
        <w:bottom w:val="none" w:sz="0" w:space="0" w:color="auto"/>
        <w:right w:val="none" w:sz="0" w:space="0" w:color="auto"/>
      </w:divBdr>
    </w:div>
    <w:div w:id="45179383">
      <w:marLeft w:val="480"/>
      <w:marRight w:val="0"/>
      <w:marTop w:val="0"/>
      <w:marBottom w:val="0"/>
      <w:divBdr>
        <w:top w:val="none" w:sz="0" w:space="0" w:color="auto"/>
        <w:left w:val="none" w:sz="0" w:space="0" w:color="auto"/>
        <w:bottom w:val="none" w:sz="0" w:space="0" w:color="auto"/>
        <w:right w:val="none" w:sz="0" w:space="0" w:color="auto"/>
      </w:divBdr>
    </w:div>
    <w:div w:id="45181840">
      <w:marLeft w:val="480"/>
      <w:marRight w:val="0"/>
      <w:marTop w:val="0"/>
      <w:marBottom w:val="0"/>
      <w:divBdr>
        <w:top w:val="none" w:sz="0" w:space="0" w:color="auto"/>
        <w:left w:val="none" w:sz="0" w:space="0" w:color="auto"/>
        <w:bottom w:val="none" w:sz="0" w:space="0" w:color="auto"/>
        <w:right w:val="none" w:sz="0" w:space="0" w:color="auto"/>
      </w:divBdr>
    </w:div>
    <w:div w:id="45184643">
      <w:marLeft w:val="480"/>
      <w:marRight w:val="0"/>
      <w:marTop w:val="0"/>
      <w:marBottom w:val="0"/>
      <w:divBdr>
        <w:top w:val="none" w:sz="0" w:space="0" w:color="auto"/>
        <w:left w:val="none" w:sz="0" w:space="0" w:color="auto"/>
        <w:bottom w:val="none" w:sz="0" w:space="0" w:color="auto"/>
        <w:right w:val="none" w:sz="0" w:space="0" w:color="auto"/>
      </w:divBdr>
    </w:div>
    <w:div w:id="45220518">
      <w:marLeft w:val="480"/>
      <w:marRight w:val="0"/>
      <w:marTop w:val="0"/>
      <w:marBottom w:val="0"/>
      <w:divBdr>
        <w:top w:val="none" w:sz="0" w:space="0" w:color="auto"/>
        <w:left w:val="none" w:sz="0" w:space="0" w:color="auto"/>
        <w:bottom w:val="none" w:sz="0" w:space="0" w:color="auto"/>
        <w:right w:val="none" w:sz="0" w:space="0" w:color="auto"/>
      </w:divBdr>
    </w:div>
    <w:div w:id="45220553">
      <w:marLeft w:val="480"/>
      <w:marRight w:val="0"/>
      <w:marTop w:val="0"/>
      <w:marBottom w:val="0"/>
      <w:divBdr>
        <w:top w:val="none" w:sz="0" w:space="0" w:color="auto"/>
        <w:left w:val="none" w:sz="0" w:space="0" w:color="auto"/>
        <w:bottom w:val="none" w:sz="0" w:space="0" w:color="auto"/>
        <w:right w:val="none" w:sz="0" w:space="0" w:color="auto"/>
      </w:divBdr>
    </w:div>
    <w:div w:id="45225806">
      <w:marLeft w:val="480"/>
      <w:marRight w:val="0"/>
      <w:marTop w:val="0"/>
      <w:marBottom w:val="0"/>
      <w:divBdr>
        <w:top w:val="none" w:sz="0" w:space="0" w:color="auto"/>
        <w:left w:val="none" w:sz="0" w:space="0" w:color="auto"/>
        <w:bottom w:val="none" w:sz="0" w:space="0" w:color="auto"/>
        <w:right w:val="none" w:sz="0" w:space="0" w:color="auto"/>
      </w:divBdr>
    </w:div>
    <w:div w:id="45227229">
      <w:marLeft w:val="480"/>
      <w:marRight w:val="0"/>
      <w:marTop w:val="0"/>
      <w:marBottom w:val="0"/>
      <w:divBdr>
        <w:top w:val="none" w:sz="0" w:space="0" w:color="auto"/>
        <w:left w:val="none" w:sz="0" w:space="0" w:color="auto"/>
        <w:bottom w:val="none" w:sz="0" w:space="0" w:color="auto"/>
        <w:right w:val="none" w:sz="0" w:space="0" w:color="auto"/>
      </w:divBdr>
    </w:div>
    <w:div w:id="45380838">
      <w:marLeft w:val="480"/>
      <w:marRight w:val="0"/>
      <w:marTop w:val="0"/>
      <w:marBottom w:val="0"/>
      <w:divBdr>
        <w:top w:val="none" w:sz="0" w:space="0" w:color="auto"/>
        <w:left w:val="none" w:sz="0" w:space="0" w:color="auto"/>
        <w:bottom w:val="none" w:sz="0" w:space="0" w:color="auto"/>
        <w:right w:val="none" w:sz="0" w:space="0" w:color="auto"/>
      </w:divBdr>
    </w:div>
    <w:div w:id="45417919">
      <w:marLeft w:val="480"/>
      <w:marRight w:val="0"/>
      <w:marTop w:val="0"/>
      <w:marBottom w:val="0"/>
      <w:divBdr>
        <w:top w:val="none" w:sz="0" w:space="0" w:color="auto"/>
        <w:left w:val="none" w:sz="0" w:space="0" w:color="auto"/>
        <w:bottom w:val="none" w:sz="0" w:space="0" w:color="auto"/>
        <w:right w:val="none" w:sz="0" w:space="0" w:color="auto"/>
      </w:divBdr>
    </w:div>
    <w:div w:id="45422569">
      <w:marLeft w:val="480"/>
      <w:marRight w:val="0"/>
      <w:marTop w:val="0"/>
      <w:marBottom w:val="0"/>
      <w:divBdr>
        <w:top w:val="none" w:sz="0" w:space="0" w:color="auto"/>
        <w:left w:val="none" w:sz="0" w:space="0" w:color="auto"/>
        <w:bottom w:val="none" w:sz="0" w:space="0" w:color="auto"/>
        <w:right w:val="none" w:sz="0" w:space="0" w:color="auto"/>
      </w:divBdr>
    </w:div>
    <w:div w:id="45447275">
      <w:marLeft w:val="480"/>
      <w:marRight w:val="0"/>
      <w:marTop w:val="0"/>
      <w:marBottom w:val="0"/>
      <w:divBdr>
        <w:top w:val="none" w:sz="0" w:space="0" w:color="auto"/>
        <w:left w:val="none" w:sz="0" w:space="0" w:color="auto"/>
        <w:bottom w:val="none" w:sz="0" w:space="0" w:color="auto"/>
        <w:right w:val="none" w:sz="0" w:space="0" w:color="auto"/>
      </w:divBdr>
    </w:div>
    <w:div w:id="45449153">
      <w:marLeft w:val="480"/>
      <w:marRight w:val="0"/>
      <w:marTop w:val="0"/>
      <w:marBottom w:val="0"/>
      <w:divBdr>
        <w:top w:val="none" w:sz="0" w:space="0" w:color="auto"/>
        <w:left w:val="none" w:sz="0" w:space="0" w:color="auto"/>
        <w:bottom w:val="none" w:sz="0" w:space="0" w:color="auto"/>
        <w:right w:val="none" w:sz="0" w:space="0" w:color="auto"/>
      </w:divBdr>
    </w:div>
    <w:div w:id="45489160">
      <w:marLeft w:val="480"/>
      <w:marRight w:val="0"/>
      <w:marTop w:val="0"/>
      <w:marBottom w:val="0"/>
      <w:divBdr>
        <w:top w:val="none" w:sz="0" w:space="0" w:color="auto"/>
        <w:left w:val="none" w:sz="0" w:space="0" w:color="auto"/>
        <w:bottom w:val="none" w:sz="0" w:space="0" w:color="auto"/>
        <w:right w:val="none" w:sz="0" w:space="0" w:color="auto"/>
      </w:divBdr>
    </w:div>
    <w:div w:id="45567347">
      <w:marLeft w:val="480"/>
      <w:marRight w:val="0"/>
      <w:marTop w:val="0"/>
      <w:marBottom w:val="0"/>
      <w:divBdr>
        <w:top w:val="none" w:sz="0" w:space="0" w:color="auto"/>
        <w:left w:val="none" w:sz="0" w:space="0" w:color="auto"/>
        <w:bottom w:val="none" w:sz="0" w:space="0" w:color="auto"/>
        <w:right w:val="none" w:sz="0" w:space="0" w:color="auto"/>
      </w:divBdr>
    </w:div>
    <w:div w:id="45683732">
      <w:marLeft w:val="480"/>
      <w:marRight w:val="0"/>
      <w:marTop w:val="0"/>
      <w:marBottom w:val="0"/>
      <w:divBdr>
        <w:top w:val="none" w:sz="0" w:space="0" w:color="auto"/>
        <w:left w:val="none" w:sz="0" w:space="0" w:color="auto"/>
        <w:bottom w:val="none" w:sz="0" w:space="0" w:color="auto"/>
        <w:right w:val="none" w:sz="0" w:space="0" w:color="auto"/>
      </w:divBdr>
    </w:div>
    <w:div w:id="45689486">
      <w:marLeft w:val="480"/>
      <w:marRight w:val="0"/>
      <w:marTop w:val="0"/>
      <w:marBottom w:val="0"/>
      <w:divBdr>
        <w:top w:val="none" w:sz="0" w:space="0" w:color="auto"/>
        <w:left w:val="none" w:sz="0" w:space="0" w:color="auto"/>
        <w:bottom w:val="none" w:sz="0" w:space="0" w:color="auto"/>
        <w:right w:val="none" w:sz="0" w:space="0" w:color="auto"/>
      </w:divBdr>
    </w:div>
    <w:div w:id="45690294">
      <w:marLeft w:val="480"/>
      <w:marRight w:val="0"/>
      <w:marTop w:val="0"/>
      <w:marBottom w:val="0"/>
      <w:divBdr>
        <w:top w:val="none" w:sz="0" w:space="0" w:color="auto"/>
        <w:left w:val="none" w:sz="0" w:space="0" w:color="auto"/>
        <w:bottom w:val="none" w:sz="0" w:space="0" w:color="auto"/>
        <w:right w:val="none" w:sz="0" w:space="0" w:color="auto"/>
      </w:divBdr>
    </w:div>
    <w:div w:id="45764457">
      <w:marLeft w:val="480"/>
      <w:marRight w:val="0"/>
      <w:marTop w:val="0"/>
      <w:marBottom w:val="0"/>
      <w:divBdr>
        <w:top w:val="none" w:sz="0" w:space="0" w:color="auto"/>
        <w:left w:val="none" w:sz="0" w:space="0" w:color="auto"/>
        <w:bottom w:val="none" w:sz="0" w:space="0" w:color="auto"/>
        <w:right w:val="none" w:sz="0" w:space="0" w:color="auto"/>
      </w:divBdr>
    </w:div>
    <w:div w:id="45835054">
      <w:marLeft w:val="480"/>
      <w:marRight w:val="0"/>
      <w:marTop w:val="0"/>
      <w:marBottom w:val="0"/>
      <w:divBdr>
        <w:top w:val="none" w:sz="0" w:space="0" w:color="auto"/>
        <w:left w:val="none" w:sz="0" w:space="0" w:color="auto"/>
        <w:bottom w:val="none" w:sz="0" w:space="0" w:color="auto"/>
        <w:right w:val="none" w:sz="0" w:space="0" w:color="auto"/>
      </w:divBdr>
    </w:div>
    <w:div w:id="45840656">
      <w:marLeft w:val="480"/>
      <w:marRight w:val="0"/>
      <w:marTop w:val="0"/>
      <w:marBottom w:val="0"/>
      <w:divBdr>
        <w:top w:val="none" w:sz="0" w:space="0" w:color="auto"/>
        <w:left w:val="none" w:sz="0" w:space="0" w:color="auto"/>
        <w:bottom w:val="none" w:sz="0" w:space="0" w:color="auto"/>
        <w:right w:val="none" w:sz="0" w:space="0" w:color="auto"/>
      </w:divBdr>
    </w:div>
    <w:div w:id="45841788">
      <w:marLeft w:val="480"/>
      <w:marRight w:val="0"/>
      <w:marTop w:val="0"/>
      <w:marBottom w:val="0"/>
      <w:divBdr>
        <w:top w:val="none" w:sz="0" w:space="0" w:color="auto"/>
        <w:left w:val="none" w:sz="0" w:space="0" w:color="auto"/>
        <w:bottom w:val="none" w:sz="0" w:space="0" w:color="auto"/>
        <w:right w:val="none" w:sz="0" w:space="0" w:color="auto"/>
      </w:divBdr>
    </w:div>
    <w:div w:id="45878045">
      <w:marLeft w:val="480"/>
      <w:marRight w:val="0"/>
      <w:marTop w:val="0"/>
      <w:marBottom w:val="0"/>
      <w:divBdr>
        <w:top w:val="none" w:sz="0" w:space="0" w:color="auto"/>
        <w:left w:val="none" w:sz="0" w:space="0" w:color="auto"/>
        <w:bottom w:val="none" w:sz="0" w:space="0" w:color="auto"/>
        <w:right w:val="none" w:sz="0" w:space="0" w:color="auto"/>
      </w:divBdr>
    </w:div>
    <w:div w:id="45879086">
      <w:marLeft w:val="480"/>
      <w:marRight w:val="0"/>
      <w:marTop w:val="0"/>
      <w:marBottom w:val="0"/>
      <w:divBdr>
        <w:top w:val="none" w:sz="0" w:space="0" w:color="auto"/>
        <w:left w:val="none" w:sz="0" w:space="0" w:color="auto"/>
        <w:bottom w:val="none" w:sz="0" w:space="0" w:color="auto"/>
        <w:right w:val="none" w:sz="0" w:space="0" w:color="auto"/>
      </w:divBdr>
    </w:div>
    <w:div w:id="45882954">
      <w:marLeft w:val="480"/>
      <w:marRight w:val="0"/>
      <w:marTop w:val="0"/>
      <w:marBottom w:val="0"/>
      <w:divBdr>
        <w:top w:val="none" w:sz="0" w:space="0" w:color="auto"/>
        <w:left w:val="none" w:sz="0" w:space="0" w:color="auto"/>
        <w:bottom w:val="none" w:sz="0" w:space="0" w:color="auto"/>
        <w:right w:val="none" w:sz="0" w:space="0" w:color="auto"/>
      </w:divBdr>
    </w:div>
    <w:div w:id="46027440">
      <w:marLeft w:val="480"/>
      <w:marRight w:val="0"/>
      <w:marTop w:val="0"/>
      <w:marBottom w:val="0"/>
      <w:divBdr>
        <w:top w:val="none" w:sz="0" w:space="0" w:color="auto"/>
        <w:left w:val="none" w:sz="0" w:space="0" w:color="auto"/>
        <w:bottom w:val="none" w:sz="0" w:space="0" w:color="auto"/>
        <w:right w:val="none" w:sz="0" w:space="0" w:color="auto"/>
      </w:divBdr>
    </w:div>
    <w:div w:id="46072326">
      <w:marLeft w:val="480"/>
      <w:marRight w:val="0"/>
      <w:marTop w:val="0"/>
      <w:marBottom w:val="0"/>
      <w:divBdr>
        <w:top w:val="none" w:sz="0" w:space="0" w:color="auto"/>
        <w:left w:val="none" w:sz="0" w:space="0" w:color="auto"/>
        <w:bottom w:val="none" w:sz="0" w:space="0" w:color="auto"/>
        <w:right w:val="none" w:sz="0" w:space="0" w:color="auto"/>
      </w:divBdr>
    </w:div>
    <w:div w:id="46072983">
      <w:marLeft w:val="480"/>
      <w:marRight w:val="0"/>
      <w:marTop w:val="0"/>
      <w:marBottom w:val="0"/>
      <w:divBdr>
        <w:top w:val="none" w:sz="0" w:space="0" w:color="auto"/>
        <w:left w:val="none" w:sz="0" w:space="0" w:color="auto"/>
        <w:bottom w:val="none" w:sz="0" w:space="0" w:color="auto"/>
        <w:right w:val="none" w:sz="0" w:space="0" w:color="auto"/>
      </w:divBdr>
    </w:div>
    <w:div w:id="46145834">
      <w:marLeft w:val="480"/>
      <w:marRight w:val="0"/>
      <w:marTop w:val="0"/>
      <w:marBottom w:val="0"/>
      <w:divBdr>
        <w:top w:val="none" w:sz="0" w:space="0" w:color="auto"/>
        <w:left w:val="none" w:sz="0" w:space="0" w:color="auto"/>
        <w:bottom w:val="none" w:sz="0" w:space="0" w:color="auto"/>
        <w:right w:val="none" w:sz="0" w:space="0" w:color="auto"/>
      </w:divBdr>
    </w:div>
    <w:div w:id="46148028">
      <w:marLeft w:val="480"/>
      <w:marRight w:val="0"/>
      <w:marTop w:val="0"/>
      <w:marBottom w:val="0"/>
      <w:divBdr>
        <w:top w:val="none" w:sz="0" w:space="0" w:color="auto"/>
        <w:left w:val="none" w:sz="0" w:space="0" w:color="auto"/>
        <w:bottom w:val="none" w:sz="0" w:space="0" w:color="auto"/>
        <w:right w:val="none" w:sz="0" w:space="0" w:color="auto"/>
      </w:divBdr>
    </w:div>
    <w:div w:id="46148591">
      <w:marLeft w:val="480"/>
      <w:marRight w:val="0"/>
      <w:marTop w:val="0"/>
      <w:marBottom w:val="0"/>
      <w:divBdr>
        <w:top w:val="none" w:sz="0" w:space="0" w:color="auto"/>
        <w:left w:val="none" w:sz="0" w:space="0" w:color="auto"/>
        <w:bottom w:val="none" w:sz="0" w:space="0" w:color="auto"/>
        <w:right w:val="none" w:sz="0" w:space="0" w:color="auto"/>
      </w:divBdr>
    </w:div>
    <w:div w:id="46152247">
      <w:marLeft w:val="480"/>
      <w:marRight w:val="0"/>
      <w:marTop w:val="0"/>
      <w:marBottom w:val="0"/>
      <w:divBdr>
        <w:top w:val="none" w:sz="0" w:space="0" w:color="auto"/>
        <w:left w:val="none" w:sz="0" w:space="0" w:color="auto"/>
        <w:bottom w:val="none" w:sz="0" w:space="0" w:color="auto"/>
        <w:right w:val="none" w:sz="0" w:space="0" w:color="auto"/>
      </w:divBdr>
    </w:div>
    <w:div w:id="46221339">
      <w:marLeft w:val="480"/>
      <w:marRight w:val="0"/>
      <w:marTop w:val="0"/>
      <w:marBottom w:val="0"/>
      <w:divBdr>
        <w:top w:val="none" w:sz="0" w:space="0" w:color="auto"/>
        <w:left w:val="none" w:sz="0" w:space="0" w:color="auto"/>
        <w:bottom w:val="none" w:sz="0" w:space="0" w:color="auto"/>
        <w:right w:val="none" w:sz="0" w:space="0" w:color="auto"/>
      </w:divBdr>
    </w:div>
    <w:div w:id="46299953">
      <w:marLeft w:val="480"/>
      <w:marRight w:val="0"/>
      <w:marTop w:val="0"/>
      <w:marBottom w:val="0"/>
      <w:divBdr>
        <w:top w:val="none" w:sz="0" w:space="0" w:color="auto"/>
        <w:left w:val="none" w:sz="0" w:space="0" w:color="auto"/>
        <w:bottom w:val="none" w:sz="0" w:space="0" w:color="auto"/>
        <w:right w:val="none" w:sz="0" w:space="0" w:color="auto"/>
      </w:divBdr>
    </w:div>
    <w:div w:id="46339360">
      <w:marLeft w:val="480"/>
      <w:marRight w:val="0"/>
      <w:marTop w:val="0"/>
      <w:marBottom w:val="0"/>
      <w:divBdr>
        <w:top w:val="none" w:sz="0" w:space="0" w:color="auto"/>
        <w:left w:val="none" w:sz="0" w:space="0" w:color="auto"/>
        <w:bottom w:val="none" w:sz="0" w:space="0" w:color="auto"/>
        <w:right w:val="none" w:sz="0" w:space="0" w:color="auto"/>
      </w:divBdr>
    </w:div>
    <w:div w:id="46341796">
      <w:marLeft w:val="480"/>
      <w:marRight w:val="0"/>
      <w:marTop w:val="0"/>
      <w:marBottom w:val="0"/>
      <w:divBdr>
        <w:top w:val="none" w:sz="0" w:space="0" w:color="auto"/>
        <w:left w:val="none" w:sz="0" w:space="0" w:color="auto"/>
        <w:bottom w:val="none" w:sz="0" w:space="0" w:color="auto"/>
        <w:right w:val="none" w:sz="0" w:space="0" w:color="auto"/>
      </w:divBdr>
    </w:div>
    <w:div w:id="46342480">
      <w:marLeft w:val="480"/>
      <w:marRight w:val="0"/>
      <w:marTop w:val="0"/>
      <w:marBottom w:val="0"/>
      <w:divBdr>
        <w:top w:val="none" w:sz="0" w:space="0" w:color="auto"/>
        <w:left w:val="none" w:sz="0" w:space="0" w:color="auto"/>
        <w:bottom w:val="none" w:sz="0" w:space="0" w:color="auto"/>
        <w:right w:val="none" w:sz="0" w:space="0" w:color="auto"/>
      </w:divBdr>
    </w:div>
    <w:div w:id="46344905">
      <w:marLeft w:val="480"/>
      <w:marRight w:val="0"/>
      <w:marTop w:val="0"/>
      <w:marBottom w:val="0"/>
      <w:divBdr>
        <w:top w:val="none" w:sz="0" w:space="0" w:color="auto"/>
        <w:left w:val="none" w:sz="0" w:space="0" w:color="auto"/>
        <w:bottom w:val="none" w:sz="0" w:space="0" w:color="auto"/>
        <w:right w:val="none" w:sz="0" w:space="0" w:color="auto"/>
      </w:divBdr>
    </w:div>
    <w:div w:id="46346312">
      <w:marLeft w:val="480"/>
      <w:marRight w:val="0"/>
      <w:marTop w:val="0"/>
      <w:marBottom w:val="0"/>
      <w:divBdr>
        <w:top w:val="none" w:sz="0" w:space="0" w:color="auto"/>
        <w:left w:val="none" w:sz="0" w:space="0" w:color="auto"/>
        <w:bottom w:val="none" w:sz="0" w:space="0" w:color="auto"/>
        <w:right w:val="none" w:sz="0" w:space="0" w:color="auto"/>
      </w:divBdr>
    </w:div>
    <w:div w:id="46413992">
      <w:marLeft w:val="480"/>
      <w:marRight w:val="0"/>
      <w:marTop w:val="0"/>
      <w:marBottom w:val="0"/>
      <w:divBdr>
        <w:top w:val="none" w:sz="0" w:space="0" w:color="auto"/>
        <w:left w:val="none" w:sz="0" w:space="0" w:color="auto"/>
        <w:bottom w:val="none" w:sz="0" w:space="0" w:color="auto"/>
        <w:right w:val="none" w:sz="0" w:space="0" w:color="auto"/>
      </w:divBdr>
    </w:div>
    <w:div w:id="46496663">
      <w:marLeft w:val="480"/>
      <w:marRight w:val="0"/>
      <w:marTop w:val="0"/>
      <w:marBottom w:val="0"/>
      <w:divBdr>
        <w:top w:val="none" w:sz="0" w:space="0" w:color="auto"/>
        <w:left w:val="none" w:sz="0" w:space="0" w:color="auto"/>
        <w:bottom w:val="none" w:sz="0" w:space="0" w:color="auto"/>
        <w:right w:val="none" w:sz="0" w:space="0" w:color="auto"/>
      </w:divBdr>
    </w:div>
    <w:div w:id="46536209">
      <w:marLeft w:val="480"/>
      <w:marRight w:val="0"/>
      <w:marTop w:val="0"/>
      <w:marBottom w:val="0"/>
      <w:divBdr>
        <w:top w:val="none" w:sz="0" w:space="0" w:color="auto"/>
        <w:left w:val="none" w:sz="0" w:space="0" w:color="auto"/>
        <w:bottom w:val="none" w:sz="0" w:space="0" w:color="auto"/>
        <w:right w:val="none" w:sz="0" w:space="0" w:color="auto"/>
      </w:divBdr>
    </w:div>
    <w:div w:id="46682133">
      <w:marLeft w:val="480"/>
      <w:marRight w:val="0"/>
      <w:marTop w:val="0"/>
      <w:marBottom w:val="0"/>
      <w:divBdr>
        <w:top w:val="none" w:sz="0" w:space="0" w:color="auto"/>
        <w:left w:val="none" w:sz="0" w:space="0" w:color="auto"/>
        <w:bottom w:val="none" w:sz="0" w:space="0" w:color="auto"/>
        <w:right w:val="none" w:sz="0" w:space="0" w:color="auto"/>
      </w:divBdr>
    </w:div>
    <w:div w:id="46685723">
      <w:marLeft w:val="480"/>
      <w:marRight w:val="0"/>
      <w:marTop w:val="0"/>
      <w:marBottom w:val="0"/>
      <w:divBdr>
        <w:top w:val="none" w:sz="0" w:space="0" w:color="auto"/>
        <w:left w:val="none" w:sz="0" w:space="0" w:color="auto"/>
        <w:bottom w:val="none" w:sz="0" w:space="0" w:color="auto"/>
        <w:right w:val="none" w:sz="0" w:space="0" w:color="auto"/>
      </w:divBdr>
    </w:div>
    <w:div w:id="46686187">
      <w:marLeft w:val="480"/>
      <w:marRight w:val="0"/>
      <w:marTop w:val="0"/>
      <w:marBottom w:val="0"/>
      <w:divBdr>
        <w:top w:val="none" w:sz="0" w:space="0" w:color="auto"/>
        <w:left w:val="none" w:sz="0" w:space="0" w:color="auto"/>
        <w:bottom w:val="none" w:sz="0" w:space="0" w:color="auto"/>
        <w:right w:val="none" w:sz="0" w:space="0" w:color="auto"/>
      </w:divBdr>
    </w:div>
    <w:div w:id="46689643">
      <w:marLeft w:val="480"/>
      <w:marRight w:val="0"/>
      <w:marTop w:val="0"/>
      <w:marBottom w:val="0"/>
      <w:divBdr>
        <w:top w:val="none" w:sz="0" w:space="0" w:color="auto"/>
        <w:left w:val="none" w:sz="0" w:space="0" w:color="auto"/>
        <w:bottom w:val="none" w:sz="0" w:space="0" w:color="auto"/>
        <w:right w:val="none" w:sz="0" w:space="0" w:color="auto"/>
      </w:divBdr>
    </w:div>
    <w:div w:id="46690985">
      <w:marLeft w:val="480"/>
      <w:marRight w:val="0"/>
      <w:marTop w:val="0"/>
      <w:marBottom w:val="0"/>
      <w:divBdr>
        <w:top w:val="none" w:sz="0" w:space="0" w:color="auto"/>
        <w:left w:val="none" w:sz="0" w:space="0" w:color="auto"/>
        <w:bottom w:val="none" w:sz="0" w:space="0" w:color="auto"/>
        <w:right w:val="none" w:sz="0" w:space="0" w:color="auto"/>
      </w:divBdr>
    </w:div>
    <w:div w:id="46800079">
      <w:marLeft w:val="480"/>
      <w:marRight w:val="0"/>
      <w:marTop w:val="0"/>
      <w:marBottom w:val="0"/>
      <w:divBdr>
        <w:top w:val="none" w:sz="0" w:space="0" w:color="auto"/>
        <w:left w:val="none" w:sz="0" w:space="0" w:color="auto"/>
        <w:bottom w:val="none" w:sz="0" w:space="0" w:color="auto"/>
        <w:right w:val="none" w:sz="0" w:space="0" w:color="auto"/>
      </w:divBdr>
    </w:div>
    <w:div w:id="46804313">
      <w:marLeft w:val="480"/>
      <w:marRight w:val="0"/>
      <w:marTop w:val="0"/>
      <w:marBottom w:val="0"/>
      <w:divBdr>
        <w:top w:val="none" w:sz="0" w:space="0" w:color="auto"/>
        <w:left w:val="none" w:sz="0" w:space="0" w:color="auto"/>
        <w:bottom w:val="none" w:sz="0" w:space="0" w:color="auto"/>
        <w:right w:val="none" w:sz="0" w:space="0" w:color="auto"/>
      </w:divBdr>
    </w:div>
    <w:div w:id="46807250">
      <w:marLeft w:val="480"/>
      <w:marRight w:val="0"/>
      <w:marTop w:val="0"/>
      <w:marBottom w:val="0"/>
      <w:divBdr>
        <w:top w:val="none" w:sz="0" w:space="0" w:color="auto"/>
        <w:left w:val="none" w:sz="0" w:space="0" w:color="auto"/>
        <w:bottom w:val="none" w:sz="0" w:space="0" w:color="auto"/>
        <w:right w:val="none" w:sz="0" w:space="0" w:color="auto"/>
      </w:divBdr>
    </w:div>
    <w:div w:id="46877360">
      <w:marLeft w:val="480"/>
      <w:marRight w:val="0"/>
      <w:marTop w:val="0"/>
      <w:marBottom w:val="0"/>
      <w:divBdr>
        <w:top w:val="none" w:sz="0" w:space="0" w:color="auto"/>
        <w:left w:val="none" w:sz="0" w:space="0" w:color="auto"/>
        <w:bottom w:val="none" w:sz="0" w:space="0" w:color="auto"/>
        <w:right w:val="none" w:sz="0" w:space="0" w:color="auto"/>
      </w:divBdr>
    </w:div>
    <w:div w:id="46884718">
      <w:marLeft w:val="480"/>
      <w:marRight w:val="0"/>
      <w:marTop w:val="0"/>
      <w:marBottom w:val="0"/>
      <w:divBdr>
        <w:top w:val="none" w:sz="0" w:space="0" w:color="auto"/>
        <w:left w:val="none" w:sz="0" w:space="0" w:color="auto"/>
        <w:bottom w:val="none" w:sz="0" w:space="0" w:color="auto"/>
        <w:right w:val="none" w:sz="0" w:space="0" w:color="auto"/>
      </w:divBdr>
    </w:div>
    <w:div w:id="47075693">
      <w:marLeft w:val="480"/>
      <w:marRight w:val="0"/>
      <w:marTop w:val="0"/>
      <w:marBottom w:val="0"/>
      <w:divBdr>
        <w:top w:val="none" w:sz="0" w:space="0" w:color="auto"/>
        <w:left w:val="none" w:sz="0" w:space="0" w:color="auto"/>
        <w:bottom w:val="none" w:sz="0" w:space="0" w:color="auto"/>
        <w:right w:val="none" w:sz="0" w:space="0" w:color="auto"/>
      </w:divBdr>
    </w:div>
    <w:div w:id="47144489">
      <w:marLeft w:val="480"/>
      <w:marRight w:val="0"/>
      <w:marTop w:val="0"/>
      <w:marBottom w:val="0"/>
      <w:divBdr>
        <w:top w:val="none" w:sz="0" w:space="0" w:color="auto"/>
        <w:left w:val="none" w:sz="0" w:space="0" w:color="auto"/>
        <w:bottom w:val="none" w:sz="0" w:space="0" w:color="auto"/>
        <w:right w:val="none" w:sz="0" w:space="0" w:color="auto"/>
      </w:divBdr>
    </w:div>
    <w:div w:id="47153031">
      <w:marLeft w:val="480"/>
      <w:marRight w:val="0"/>
      <w:marTop w:val="0"/>
      <w:marBottom w:val="0"/>
      <w:divBdr>
        <w:top w:val="none" w:sz="0" w:space="0" w:color="auto"/>
        <w:left w:val="none" w:sz="0" w:space="0" w:color="auto"/>
        <w:bottom w:val="none" w:sz="0" w:space="0" w:color="auto"/>
        <w:right w:val="none" w:sz="0" w:space="0" w:color="auto"/>
      </w:divBdr>
    </w:div>
    <w:div w:id="47186899">
      <w:marLeft w:val="480"/>
      <w:marRight w:val="0"/>
      <w:marTop w:val="0"/>
      <w:marBottom w:val="0"/>
      <w:divBdr>
        <w:top w:val="none" w:sz="0" w:space="0" w:color="auto"/>
        <w:left w:val="none" w:sz="0" w:space="0" w:color="auto"/>
        <w:bottom w:val="none" w:sz="0" w:space="0" w:color="auto"/>
        <w:right w:val="none" w:sz="0" w:space="0" w:color="auto"/>
      </w:divBdr>
    </w:div>
    <w:div w:id="47190616">
      <w:marLeft w:val="480"/>
      <w:marRight w:val="0"/>
      <w:marTop w:val="0"/>
      <w:marBottom w:val="0"/>
      <w:divBdr>
        <w:top w:val="none" w:sz="0" w:space="0" w:color="auto"/>
        <w:left w:val="none" w:sz="0" w:space="0" w:color="auto"/>
        <w:bottom w:val="none" w:sz="0" w:space="0" w:color="auto"/>
        <w:right w:val="none" w:sz="0" w:space="0" w:color="auto"/>
      </w:divBdr>
    </w:div>
    <w:div w:id="47266964">
      <w:marLeft w:val="480"/>
      <w:marRight w:val="0"/>
      <w:marTop w:val="0"/>
      <w:marBottom w:val="0"/>
      <w:divBdr>
        <w:top w:val="none" w:sz="0" w:space="0" w:color="auto"/>
        <w:left w:val="none" w:sz="0" w:space="0" w:color="auto"/>
        <w:bottom w:val="none" w:sz="0" w:space="0" w:color="auto"/>
        <w:right w:val="none" w:sz="0" w:space="0" w:color="auto"/>
      </w:divBdr>
    </w:div>
    <w:div w:id="47268182">
      <w:marLeft w:val="480"/>
      <w:marRight w:val="0"/>
      <w:marTop w:val="0"/>
      <w:marBottom w:val="0"/>
      <w:divBdr>
        <w:top w:val="none" w:sz="0" w:space="0" w:color="auto"/>
        <w:left w:val="none" w:sz="0" w:space="0" w:color="auto"/>
        <w:bottom w:val="none" w:sz="0" w:space="0" w:color="auto"/>
        <w:right w:val="none" w:sz="0" w:space="0" w:color="auto"/>
      </w:divBdr>
    </w:div>
    <w:div w:id="47415006">
      <w:marLeft w:val="480"/>
      <w:marRight w:val="0"/>
      <w:marTop w:val="0"/>
      <w:marBottom w:val="0"/>
      <w:divBdr>
        <w:top w:val="none" w:sz="0" w:space="0" w:color="auto"/>
        <w:left w:val="none" w:sz="0" w:space="0" w:color="auto"/>
        <w:bottom w:val="none" w:sz="0" w:space="0" w:color="auto"/>
        <w:right w:val="none" w:sz="0" w:space="0" w:color="auto"/>
      </w:divBdr>
    </w:div>
    <w:div w:id="47457169">
      <w:marLeft w:val="480"/>
      <w:marRight w:val="0"/>
      <w:marTop w:val="0"/>
      <w:marBottom w:val="0"/>
      <w:divBdr>
        <w:top w:val="none" w:sz="0" w:space="0" w:color="auto"/>
        <w:left w:val="none" w:sz="0" w:space="0" w:color="auto"/>
        <w:bottom w:val="none" w:sz="0" w:space="0" w:color="auto"/>
        <w:right w:val="none" w:sz="0" w:space="0" w:color="auto"/>
      </w:divBdr>
    </w:div>
    <w:div w:id="47459552">
      <w:marLeft w:val="480"/>
      <w:marRight w:val="0"/>
      <w:marTop w:val="0"/>
      <w:marBottom w:val="0"/>
      <w:divBdr>
        <w:top w:val="none" w:sz="0" w:space="0" w:color="auto"/>
        <w:left w:val="none" w:sz="0" w:space="0" w:color="auto"/>
        <w:bottom w:val="none" w:sz="0" w:space="0" w:color="auto"/>
        <w:right w:val="none" w:sz="0" w:space="0" w:color="auto"/>
      </w:divBdr>
    </w:div>
    <w:div w:id="47459713">
      <w:marLeft w:val="480"/>
      <w:marRight w:val="0"/>
      <w:marTop w:val="0"/>
      <w:marBottom w:val="0"/>
      <w:divBdr>
        <w:top w:val="none" w:sz="0" w:space="0" w:color="auto"/>
        <w:left w:val="none" w:sz="0" w:space="0" w:color="auto"/>
        <w:bottom w:val="none" w:sz="0" w:space="0" w:color="auto"/>
        <w:right w:val="none" w:sz="0" w:space="0" w:color="auto"/>
      </w:divBdr>
    </w:div>
    <w:div w:id="47462414">
      <w:marLeft w:val="480"/>
      <w:marRight w:val="0"/>
      <w:marTop w:val="0"/>
      <w:marBottom w:val="0"/>
      <w:divBdr>
        <w:top w:val="none" w:sz="0" w:space="0" w:color="auto"/>
        <w:left w:val="none" w:sz="0" w:space="0" w:color="auto"/>
        <w:bottom w:val="none" w:sz="0" w:space="0" w:color="auto"/>
        <w:right w:val="none" w:sz="0" w:space="0" w:color="auto"/>
      </w:divBdr>
    </w:div>
    <w:div w:id="47533287">
      <w:marLeft w:val="480"/>
      <w:marRight w:val="0"/>
      <w:marTop w:val="0"/>
      <w:marBottom w:val="0"/>
      <w:divBdr>
        <w:top w:val="none" w:sz="0" w:space="0" w:color="auto"/>
        <w:left w:val="none" w:sz="0" w:space="0" w:color="auto"/>
        <w:bottom w:val="none" w:sz="0" w:space="0" w:color="auto"/>
        <w:right w:val="none" w:sz="0" w:space="0" w:color="auto"/>
      </w:divBdr>
    </w:div>
    <w:div w:id="47535171">
      <w:marLeft w:val="480"/>
      <w:marRight w:val="0"/>
      <w:marTop w:val="0"/>
      <w:marBottom w:val="0"/>
      <w:divBdr>
        <w:top w:val="none" w:sz="0" w:space="0" w:color="auto"/>
        <w:left w:val="none" w:sz="0" w:space="0" w:color="auto"/>
        <w:bottom w:val="none" w:sz="0" w:space="0" w:color="auto"/>
        <w:right w:val="none" w:sz="0" w:space="0" w:color="auto"/>
      </w:divBdr>
    </w:div>
    <w:div w:id="47605963">
      <w:marLeft w:val="480"/>
      <w:marRight w:val="0"/>
      <w:marTop w:val="0"/>
      <w:marBottom w:val="0"/>
      <w:divBdr>
        <w:top w:val="none" w:sz="0" w:space="0" w:color="auto"/>
        <w:left w:val="none" w:sz="0" w:space="0" w:color="auto"/>
        <w:bottom w:val="none" w:sz="0" w:space="0" w:color="auto"/>
        <w:right w:val="none" w:sz="0" w:space="0" w:color="auto"/>
      </w:divBdr>
    </w:div>
    <w:div w:id="47610799">
      <w:marLeft w:val="480"/>
      <w:marRight w:val="0"/>
      <w:marTop w:val="0"/>
      <w:marBottom w:val="0"/>
      <w:divBdr>
        <w:top w:val="none" w:sz="0" w:space="0" w:color="auto"/>
        <w:left w:val="none" w:sz="0" w:space="0" w:color="auto"/>
        <w:bottom w:val="none" w:sz="0" w:space="0" w:color="auto"/>
        <w:right w:val="none" w:sz="0" w:space="0" w:color="auto"/>
      </w:divBdr>
    </w:div>
    <w:div w:id="47648963">
      <w:marLeft w:val="480"/>
      <w:marRight w:val="0"/>
      <w:marTop w:val="0"/>
      <w:marBottom w:val="0"/>
      <w:divBdr>
        <w:top w:val="none" w:sz="0" w:space="0" w:color="auto"/>
        <w:left w:val="none" w:sz="0" w:space="0" w:color="auto"/>
        <w:bottom w:val="none" w:sz="0" w:space="0" w:color="auto"/>
        <w:right w:val="none" w:sz="0" w:space="0" w:color="auto"/>
      </w:divBdr>
    </w:div>
    <w:div w:id="47650734">
      <w:marLeft w:val="480"/>
      <w:marRight w:val="0"/>
      <w:marTop w:val="0"/>
      <w:marBottom w:val="0"/>
      <w:divBdr>
        <w:top w:val="none" w:sz="0" w:space="0" w:color="auto"/>
        <w:left w:val="none" w:sz="0" w:space="0" w:color="auto"/>
        <w:bottom w:val="none" w:sz="0" w:space="0" w:color="auto"/>
        <w:right w:val="none" w:sz="0" w:space="0" w:color="auto"/>
      </w:divBdr>
    </w:div>
    <w:div w:id="47655092">
      <w:marLeft w:val="480"/>
      <w:marRight w:val="0"/>
      <w:marTop w:val="0"/>
      <w:marBottom w:val="0"/>
      <w:divBdr>
        <w:top w:val="none" w:sz="0" w:space="0" w:color="auto"/>
        <w:left w:val="none" w:sz="0" w:space="0" w:color="auto"/>
        <w:bottom w:val="none" w:sz="0" w:space="0" w:color="auto"/>
        <w:right w:val="none" w:sz="0" w:space="0" w:color="auto"/>
      </w:divBdr>
    </w:div>
    <w:div w:id="47725901">
      <w:marLeft w:val="480"/>
      <w:marRight w:val="0"/>
      <w:marTop w:val="0"/>
      <w:marBottom w:val="0"/>
      <w:divBdr>
        <w:top w:val="none" w:sz="0" w:space="0" w:color="auto"/>
        <w:left w:val="none" w:sz="0" w:space="0" w:color="auto"/>
        <w:bottom w:val="none" w:sz="0" w:space="0" w:color="auto"/>
        <w:right w:val="none" w:sz="0" w:space="0" w:color="auto"/>
      </w:divBdr>
    </w:div>
    <w:div w:id="47729297">
      <w:marLeft w:val="480"/>
      <w:marRight w:val="0"/>
      <w:marTop w:val="0"/>
      <w:marBottom w:val="0"/>
      <w:divBdr>
        <w:top w:val="none" w:sz="0" w:space="0" w:color="auto"/>
        <w:left w:val="none" w:sz="0" w:space="0" w:color="auto"/>
        <w:bottom w:val="none" w:sz="0" w:space="0" w:color="auto"/>
        <w:right w:val="none" w:sz="0" w:space="0" w:color="auto"/>
      </w:divBdr>
    </w:div>
    <w:div w:id="47732540">
      <w:marLeft w:val="480"/>
      <w:marRight w:val="0"/>
      <w:marTop w:val="0"/>
      <w:marBottom w:val="0"/>
      <w:divBdr>
        <w:top w:val="none" w:sz="0" w:space="0" w:color="auto"/>
        <w:left w:val="none" w:sz="0" w:space="0" w:color="auto"/>
        <w:bottom w:val="none" w:sz="0" w:space="0" w:color="auto"/>
        <w:right w:val="none" w:sz="0" w:space="0" w:color="auto"/>
      </w:divBdr>
    </w:div>
    <w:div w:id="47805043">
      <w:marLeft w:val="480"/>
      <w:marRight w:val="0"/>
      <w:marTop w:val="0"/>
      <w:marBottom w:val="0"/>
      <w:divBdr>
        <w:top w:val="none" w:sz="0" w:space="0" w:color="auto"/>
        <w:left w:val="none" w:sz="0" w:space="0" w:color="auto"/>
        <w:bottom w:val="none" w:sz="0" w:space="0" w:color="auto"/>
        <w:right w:val="none" w:sz="0" w:space="0" w:color="auto"/>
      </w:divBdr>
    </w:div>
    <w:div w:id="47805659">
      <w:marLeft w:val="480"/>
      <w:marRight w:val="0"/>
      <w:marTop w:val="0"/>
      <w:marBottom w:val="0"/>
      <w:divBdr>
        <w:top w:val="none" w:sz="0" w:space="0" w:color="auto"/>
        <w:left w:val="none" w:sz="0" w:space="0" w:color="auto"/>
        <w:bottom w:val="none" w:sz="0" w:space="0" w:color="auto"/>
        <w:right w:val="none" w:sz="0" w:space="0" w:color="auto"/>
      </w:divBdr>
    </w:div>
    <w:div w:id="47805724">
      <w:marLeft w:val="480"/>
      <w:marRight w:val="0"/>
      <w:marTop w:val="0"/>
      <w:marBottom w:val="0"/>
      <w:divBdr>
        <w:top w:val="none" w:sz="0" w:space="0" w:color="auto"/>
        <w:left w:val="none" w:sz="0" w:space="0" w:color="auto"/>
        <w:bottom w:val="none" w:sz="0" w:space="0" w:color="auto"/>
        <w:right w:val="none" w:sz="0" w:space="0" w:color="auto"/>
      </w:divBdr>
    </w:div>
    <w:div w:id="47843962">
      <w:marLeft w:val="480"/>
      <w:marRight w:val="0"/>
      <w:marTop w:val="0"/>
      <w:marBottom w:val="0"/>
      <w:divBdr>
        <w:top w:val="none" w:sz="0" w:space="0" w:color="auto"/>
        <w:left w:val="none" w:sz="0" w:space="0" w:color="auto"/>
        <w:bottom w:val="none" w:sz="0" w:space="0" w:color="auto"/>
        <w:right w:val="none" w:sz="0" w:space="0" w:color="auto"/>
      </w:divBdr>
    </w:div>
    <w:div w:id="47918781">
      <w:marLeft w:val="480"/>
      <w:marRight w:val="0"/>
      <w:marTop w:val="0"/>
      <w:marBottom w:val="0"/>
      <w:divBdr>
        <w:top w:val="none" w:sz="0" w:space="0" w:color="auto"/>
        <w:left w:val="none" w:sz="0" w:space="0" w:color="auto"/>
        <w:bottom w:val="none" w:sz="0" w:space="0" w:color="auto"/>
        <w:right w:val="none" w:sz="0" w:space="0" w:color="auto"/>
      </w:divBdr>
    </w:div>
    <w:div w:id="47919126">
      <w:marLeft w:val="480"/>
      <w:marRight w:val="0"/>
      <w:marTop w:val="0"/>
      <w:marBottom w:val="0"/>
      <w:divBdr>
        <w:top w:val="none" w:sz="0" w:space="0" w:color="auto"/>
        <w:left w:val="none" w:sz="0" w:space="0" w:color="auto"/>
        <w:bottom w:val="none" w:sz="0" w:space="0" w:color="auto"/>
        <w:right w:val="none" w:sz="0" w:space="0" w:color="auto"/>
      </w:divBdr>
    </w:div>
    <w:div w:id="47920523">
      <w:marLeft w:val="480"/>
      <w:marRight w:val="0"/>
      <w:marTop w:val="0"/>
      <w:marBottom w:val="0"/>
      <w:divBdr>
        <w:top w:val="none" w:sz="0" w:space="0" w:color="auto"/>
        <w:left w:val="none" w:sz="0" w:space="0" w:color="auto"/>
        <w:bottom w:val="none" w:sz="0" w:space="0" w:color="auto"/>
        <w:right w:val="none" w:sz="0" w:space="0" w:color="auto"/>
      </w:divBdr>
    </w:div>
    <w:div w:id="47921085">
      <w:marLeft w:val="480"/>
      <w:marRight w:val="0"/>
      <w:marTop w:val="0"/>
      <w:marBottom w:val="0"/>
      <w:divBdr>
        <w:top w:val="none" w:sz="0" w:space="0" w:color="auto"/>
        <w:left w:val="none" w:sz="0" w:space="0" w:color="auto"/>
        <w:bottom w:val="none" w:sz="0" w:space="0" w:color="auto"/>
        <w:right w:val="none" w:sz="0" w:space="0" w:color="auto"/>
      </w:divBdr>
    </w:div>
    <w:div w:id="47925008">
      <w:marLeft w:val="480"/>
      <w:marRight w:val="0"/>
      <w:marTop w:val="0"/>
      <w:marBottom w:val="0"/>
      <w:divBdr>
        <w:top w:val="none" w:sz="0" w:space="0" w:color="auto"/>
        <w:left w:val="none" w:sz="0" w:space="0" w:color="auto"/>
        <w:bottom w:val="none" w:sz="0" w:space="0" w:color="auto"/>
        <w:right w:val="none" w:sz="0" w:space="0" w:color="auto"/>
      </w:divBdr>
    </w:div>
    <w:div w:id="48042885">
      <w:marLeft w:val="480"/>
      <w:marRight w:val="0"/>
      <w:marTop w:val="0"/>
      <w:marBottom w:val="0"/>
      <w:divBdr>
        <w:top w:val="none" w:sz="0" w:space="0" w:color="auto"/>
        <w:left w:val="none" w:sz="0" w:space="0" w:color="auto"/>
        <w:bottom w:val="none" w:sz="0" w:space="0" w:color="auto"/>
        <w:right w:val="none" w:sz="0" w:space="0" w:color="auto"/>
      </w:divBdr>
    </w:div>
    <w:div w:id="48111015">
      <w:marLeft w:val="480"/>
      <w:marRight w:val="0"/>
      <w:marTop w:val="0"/>
      <w:marBottom w:val="0"/>
      <w:divBdr>
        <w:top w:val="none" w:sz="0" w:space="0" w:color="auto"/>
        <w:left w:val="none" w:sz="0" w:space="0" w:color="auto"/>
        <w:bottom w:val="none" w:sz="0" w:space="0" w:color="auto"/>
        <w:right w:val="none" w:sz="0" w:space="0" w:color="auto"/>
      </w:divBdr>
    </w:div>
    <w:div w:id="48119493">
      <w:marLeft w:val="480"/>
      <w:marRight w:val="0"/>
      <w:marTop w:val="0"/>
      <w:marBottom w:val="0"/>
      <w:divBdr>
        <w:top w:val="none" w:sz="0" w:space="0" w:color="auto"/>
        <w:left w:val="none" w:sz="0" w:space="0" w:color="auto"/>
        <w:bottom w:val="none" w:sz="0" w:space="0" w:color="auto"/>
        <w:right w:val="none" w:sz="0" w:space="0" w:color="auto"/>
      </w:divBdr>
    </w:div>
    <w:div w:id="48188843">
      <w:marLeft w:val="480"/>
      <w:marRight w:val="0"/>
      <w:marTop w:val="0"/>
      <w:marBottom w:val="0"/>
      <w:divBdr>
        <w:top w:val="none" w:sz="0" w:space="0" w:color="auto"/>
        <w:left w:val="none" w:sz="0" w:space="0" w:color="auto"/>
        <w:bottom w:val="none" w:sz="0" w:space="0" w:color="auto"/>
        <w:right w:val="none" w:sz="0" w:space="0" w:color="auto"/>
      </w:divBdr>
    </w:div>
    <w:div w:id="48193607">
      <w:marLeft w:val="480"/>
      <w:marRight w:val="0"/>
      <w:marTop w:val="0"/>
      <w:marBottom w:val="0"/>
      <w:divBdr>
        <w:top w:val="none" w:sz="0" w:space="0" w:color="auto"/>
        <w:left w:val="none" w:sz="0" w:space="0" w:color="auto"/>
        <w:bottom w:val="none" w:sz="0" w:space="0" w:color="auto"/>
        <w:right w:val="none" w:sz="0" w:space="0" w:color="auto"/>
      </w:divBdr>
    </w:div>
    <w:div w:id="48263307">
      <w:marLeft w:val="480"/>
      <w:marRight w:val="0"/>
      <w:marTop w:val="0"/>
      <w:marBottom w:val="0"/>
      <w:divBdr>
        <w:top w:val="none" w:sz="0" w:space="0" w:color="auto"/>
        <w:left w:val="none" w:sz="0" w:space="0" w:color="auto"/>
        <w:bottom w:val="none" w:sz="0" w:space="0" w:color="auto"/>
        <w:right w:val="none" w:sz="0" w:space="0" w:color="auto"/>
      </w:divBdr>
    </w:div>
    <w:div w:id="48266466">
      <w:marLeft w:val="480"/>
      <w:marRight w:val="0"/>
      <w:marTop w:val="0"/>
      <w:marBottom w:val="0"/>
      <w:divBdr>
        <w:top w:val="none" w:sz="0" w:space="0" w:color="auto"/>
        <w:left w:val="none" w:sz="0" w:space="0" w:color="auto"/>
        <w:bottom w:val="none" w:sz="0" w:space="0" w:color="auto"/>
        <w:right w:val="none" w:sz="0" w:space="0" w:color="auto"/>
      </w:divBdr>
    </w:div>
    <w:div w:id="48306458">
      <w:marLeft w:val="480"/>
      <w:marRight w:val="0"/>
      <w:marTop w:val="0"/>
      <w:marBottom w:val="0"/>
      <w:divBdr>
        <w:top w:val="none" w:sz="0" w:space="0" w:color="auto"/>
        <w:left w:val="none" w:sz="0" w:space="0" w:color="auto"/>
        <w:bottom w:val="none" w:sz="0" w:space="0" w:color="auto"/>
        <w:right w:val="none" w:sz="0" w:space="0" w:color="auto"/>
      </w:divBdr>
    </w:div>
    <w:div w:id="48309835">
      <w:marLeft w:val="480"/>
      <w:marRight w:val="0"/>
      <w:marTop w:val="0"/>
      <w:marBottom w:val="0"/>
      <w:divBdr>
        <w:top w:val="none" w:sz="0" w:space="0" w:color="auto"/>
        <w:left w:val="none" w:sz="0" w:space="0" w:color="auto"/>
        <w:bottom w:val="none" w:sz="0" w:space="0" w:color="auto"/>
        <w:right w:val="none" w:sz="0" w:space="0" w:color="auto"/>
      </w:divBdr>
    </w:div>
    <w:div w:id="48311011">
      <w:marLeft w:val="480"/>
      <w:marRight w:val="0"/>
      <w:marTop w:val="0"/>
      <w:marBottom w:val="0"/>
      <w:divBdr>
        <w:top w:val="none" w:sz="0" w:space="0" w:color="auto"/>
        <w:left w:val="none" w:sz="0" w:space="0" w:color="auto"/>
        <w:bottom w:val="none" w:sz="0" w:space="0" w:color="auto"/>
        <w:right w:val="none" w:sz="0" w:space="0" w:color="auto"/>
      </w:divBdr>
    </w:div>
    <w:div w:id="48383539">
      <w:marLeft w:val="480"/>
      <w:marRight w:val="0"/>
      <w:marTop w:val="0"/>
      <w:marBottom w:val="0"/>
      <w:divBdr>
        <w:top w:val="none" w:sz="0" w:space="0" w:color="auto"/>
        <w:left w:val="none" w:sz="0" w:space="0" w:color="auto"/>
        <w:bottom w:val="none" w:sz="0" w:space="0" w:color="auto"/>
        <w:right w:val="none" w:sz="0" w:space="0" w:color="auto"/>
      </w:divBdr>
    </w:div>
    <w:div w:id="48383727">
      <w:marLeft w:val="480"/>
      <w:marRight w:val="0"/>
      <w:marTop w:val="0"/>
      <w:marBottom w:val="0"/>
      <w:divBdr>
        <w:top w:val="none" w:sz="0" w:space="0" w:color="auto"/>
        <w:left w:val="none" w:sz="0" w:space="0" w:color="auto"/>
        <w:bottom w:val="none" w:sz="0" w:space="0" w:color="auto"/>
        <w:right w:val="none" w:sz="0" w:space="0" w:color="auto"/>
      </w:divBdr>
    </w:div>
    <w:div w:id="48455014">
      <w:marLeft w:val="480"/>
      <w:marRight w:val="0"/>
      <w:marTop w:val="0"/>
      <w:marBottom w:val="0"/>
      <w:divBdr>
        <w:top w:val="none" w:sz="0" w:space="0" w:color="auto"/>
        <w:left w:val="none" w:sz="0" w:space="0" w:color="auto"/>
        <w:bottom w:val="none" w:sz="0" w:space="0" w:color="auto"/>
        <w:right w:val="none" w:sz="0" w:space="0" w:color="auto"/>
      </w:divBdr>
    </w:div>
    <w:div w:id="48462185">
      <w:marLeft w:val="480"/>
      <w:marRight w:val="0"/>
      <w:marTop w:val="0"/>
      <w:marBottom w:val="0"/>
      <w:divBdr>
        <w:top w:val="none" w:sz="0" w:space="0" w:color="auto"/>
        <w:left w:val="none" w:sz="0" w:space="0" w:color="auto"/>
        <w:bottom w:val="none" w:sz="0" w:space="0" w:color="auto"/>
        <w:right w:val="none" w:sz="0" w:space="0" w:color="auto"/>
      </w:divBdr>
    </w:div>
    <w:div w:id="48496841">
      <w:marLeft w:val="480"/>
      <w:marRight w:val="0"/>
      <w:marTop w:val="0"/>
      <w:marBottom w:val="0"/>
      <w:divBdr>
        <w:top w:val="none" w:sz="0" w:space="0" w:color="auto"/>
        <w:left w:val="none" w:sz="0" w:space="0" w:color="auto"/>
        <w:bottom w:val="none" w:sz="0" w:space="0" w:color="auto"/>
        <w:right w:val="none" w:sz="0" w:space="0" w:color="auto"/>
      </w:divBdr>
    </w:div>
    <w:div w:id="48498812">
      <w:marLeft w:val="480"/>
      <w:marRight w:val="0"/>
      <w:marTop w:val="0"/>
      <w:marBottom w:val="0"/>
      <w:divBdr>
        <w:top w:val="none" w:sz="0" w:space="0" w:color="auto"/>
        <w:left w:val="none" w:sz="0" w:space="0" w:color="auto"/>
        <w:bottom w:val="none" w:sz="0" w:space="0" w:color="auto"/>
        <w:right w:val="none" w:sz="0" w:space="0" w:color="auto"/>
      </w:divBdr>
    </w:div>
    <w:div w:id="48574340">
      <w:marLeft w:val="480"/>
      <w:marRight w:val="0"/>
      <w:marTop w:val="0"/>
      <w:marBottom w:val="0"/>
      <w:divBdr>
        <w:top w:val="none" w:sz="0" w:space="0" w:color="auto"/>
        <w:left w:val="none" w:sz="0" w:space="0" w:color="auto"/>
        <w:bottom w:val="none" w:sz="0" w:space="0" w:color="auto"/>
        <w:right w:val="none" w:sz="0" w:space="0" w:color="auto"/>
      </w:divBdr>
    </w:div>
    <w:div w:id="48574351">
      <w:marLeft w:val="480"/>
      <w:marRight w:val="0"/>
      <w:marTop w:val="0"/>
      <w:marBottom w:val="0"/>
      <w:divBdr>
        <w:top w:val="none" w:sz="0" w:space="0" w:color="auto"/>
        <w:left w:val="none" w:sz="0" w:space="0" w:color="auto"/>
        <w:bottom w:val="none" w:sz="0" w:space="0" w:color="auto"/>
        <w:right w:val="none" w:sz="0" w:space="0" w:color="auto"/>
      </w:divBdr>
    </w:div>
    <w:div w:id="48575171">
      <w:marLeft w:val="480"/>
      <w:marRight w:val="0"/>
      <w:marTop w:val="0"/>
      <w:marBottom w:val="0"/>
      <w:divBdr>
        <w:top w:val="none" w:sz="0" w:space="0" w:color="auto"/>
        <w:left w:val="none" w:sz="0" w:space="0" w:color="auto"/>
        <w:bottom w:val="none" w:sz="0" w:space="0" w:color="auto"/>
        <w:right w:val="none" w:sz="0" w:space="0" w:color="auto"/>
      </w:divBdr>
    </w:div>
    <w:div w:id="48576932">
      <w:marLeft w:val="480"/>
      <w:marRight w:val="0"/>
      <w:marTop w:val="0"/>
      <w:marBottom w:val="0"/>
      <w:divBdr>
        <w:top w:val="none" w:sz="0" w:space="0" w:color="auto"/>
        <w:left w:val="none" w:sz="0" w:space="0" w:color="auto"/>
        <w:bottom w:val="none" w:sz="0" w:space="0" w:color="auto"/>
        <w:right w:val="none" w:sz="0" w:space="0" w:color="auto"/>
      </w:divBdr>
    </w:div>
    <w:div w:id="48649838">
      <w:marLeft w:val="480"/>
      <w:marRight w:val="0"/>
      <w:marTop w:val="0"/>
      <w:marBottom w:val="0"/>
      <w:divBdr>
        <w:top w:val="none" w:sz="0" w:space="0" w:color="auto"/>
        <w:left w:val="none" w:sz="0" w:space="0" w:color="auto"/>
        <w:bottom w:val="none" w:sz="0" w:space="0" w:color="auto"/>
        <w:right w:val="none" w:sz="0" w:space="0" w:color="auto"/>
      </w:divBdr>
    </w:div>
    <w:div w:id="48655490">
      <w:marLeft w:val="480"/>
      <w:marRight w:val="0"/>
      <w:marTop w:val="0"/>
      <w:marBottom w:val="0"/>
      <w:divBdr>
        <w:top w:val="none" w:sz="0" w:space="0" w:color="auto"/>
        <w:left w:val="none" w:sz="0" w:space="0" w:color="auto"/>
        <w:bottom w:val="none" w:sz="0" w:space="0" w:color="auto"/>
        <w:right w:val="none" w:sz="0" w:space="0" w:color="auto"/>
      </w:divBdr>
    </w:div>
    <w:div w:id="48696998">
      <w:marLeft w:val="480"/>
      <w:marRight w:val="0"/>
      <w:marTop w:val="0"/>
      <w:marBottom w:val="0"/>
      <w:divBdr>
        <w:top w:val="none" w:sz="0" w:space="0" w:color="auto"/>
        <w:left w:val="none" w:sz="0" w:space="0" w:color="auto"/>
        <w:bottom w:val="none" w:sz="0" w:space="0" w:color="auto"/>
        <w:right w:val="none" w:sz="0" w:space="0" w:color="auto"/>
      </w:divBdr>
    </w:div>
    <w:div w:id="48767059">
      <w:marLeft w:val="480"/>
      <w:marRight w:val="0"/>
      <w:marTop w:val="0"/>
      <w:marBottom w:val="0"/>
      <w:divBdr>
        <w:top w:val="none" w:sz="0" w:space="0" w:color="auto"/>
        <w:left w:val="none" w:sz="0" w:space="0" w:color="auto"/>
        <w:bottom w:val="none" w:sz="0" w:space="0" w:color="auto"/>
        <w:right w:val="none" w:sz="0" w:space="0" w:color="auto"/>
      </w:divBdr>
    </w:div>
    <w:div w:id="48848453">
      <w:marLeft w:val="480"/>
      <w:marRight w:val="0"/>
      <w:marTop w:val="0"/>
      <w:marBottom w:val="0"/>
      <w:divBdr>
        <w:top w:val="none" w:sz="0" w:space="0" w:color="auto"/>
        <w:left w:val="none" w:sz="0" w:space="0" w:color="auto"/>
        <w:bottom w:val="none" w:sz="0" w:space="0" w:color="auto"/>
        <w:right w:val="none" w:sz="0" w:space="0" w:color="auto"/>
      </w:divBdr>
    </w:div>
    <w:div w:id="48891569">
      <w:marLeft w:val="480"/>
      <w:marRight w:val="0"/>
      <w:marTop w:val="0"/>
      <w:marBottom w:val="0"/>
      <w:divBdr>
        <w:top w:val="none" w:sz="0" w:space="0" w:color="auto"/>
        <w:left w:val="none" w:sz="0" w:space="0" w:color="auto"/>
        <w:bottom w:val="none" w:sz="0" w:space="0" w:color="auto"/>
        <w:right w:val="none" w:sz="0" w:space="0" w:color="auto"/>
      </w:divBdr>
    </w:div>
    <w:div w:id="48916483">
      <w:marLeft w:val="480"/>
      <w:marRight w:val="0"/>
      <w:marTop w:val="0"/>
      <w:marBottom w:val="0"/>
      <w:divBdr>
        <w:top w:val="none" w:sz="0" w:space="0" w:color="auto"/>
        <w:left w:val="none" w:sz="0" w:space="0" w:color="auto"/>
        <w:bottom w:val="none" w:sz="0" w:space="0" w:color="auto"/>
        <w:right w:val="none" w:sz="0" w:space="0" w:color="auto"/>
      </w:divBdr>
    </w:div>
    <w:div w:id="48920520">
      <w:marLeft w:val="480"/>
      <w:marRight w:val="0"/>
      <w:marTop w:val="0"/>
      <w:marBottom w:val="0"/>
      <w:divBdr>
        <w:top w:val="none" w:sz="0" w:space="0" w:color="auto"/>
        <w:left w:val="none" w:sz="0" w:space="0" w:color="auto"/>
        <w:bottom w:val="none" w:sz="0" w:space="0" w:color="auto"/>
        <w:right w:val="none" w:sz="0" w:space="0" w:color="auto"/>
      </w:divBdr>
    </w:div>
    <w:div w:id="49034663">
      <w:marLeft w:val="480"/>
      <w:marRight w:val="0"/>
      <w:marTop w:val="0"/>
      <w:marBottom w:val="0"/>
      <w:divBdr>
        <w:top w:val="none" w:sz="0" w:space="0" w:color="auto"/>
        <w:left w:val="none" w:sz="0" w:space="0" w:color="auto"/>
        <w:bottom w:val="none" w:sz="0" w:space="0" w:color="auto"/>
        <w:right w:val="none" w:sz="0" w:space="0" w:color="auto"/>
      </w:divBdr>
    </w:div>
    <w:div w:id="49038933">
      <w:marLeft w:val="480"/>
      <w:marRight w:val="0"/>
      <w:marTop w:val="0"/>
      <w:marBottom w:val="0"/>
      <w:divBdr>
        <w:top w:val="none" w:sz="0" w:space="0" w:color="auto"/>
        <w:left w:val="none" w:sz="0" w:space="0" w:color="auto"/>
        <w:bottom w:val="none" w:sz="0" w:space="0" w:color="auto"/>
        <w:right w:val="none" w:sz="0" w:space="0" w:color="auto"/>
      </w:divBdr>
    </w:div>
    <w:div w:id="49043313">
      <w:marLeft w:val="480"/>
      <w:marRight w:val="0"/>
      <w:marTop w:val="0"/>
      <w:marBottom w:val="0"/>
      <w:divBdr>
        <w:top w:val="none" w:sz="0" w:space="0" w:color="auto"/>
        <w:left w:val="none" w:sz="0" w:space="0" w:color="auto"/>
        <w:bottom w:val="none" w:sz="0" w:space="0" w:color="auto"/>
        <w:right w:val="none" w:sz="0" w:space="0" w:color="auto"/>
      </w:divBdr>
    </w:div>
    <w:div w:id="49160125">
      <w:marLeft w:val="480"/>
      <w:marRight w:val="0"/>
      <w:marTop w:val="0"/>
      <w:marBottom w:val="0"/>
      <w:divBdr>
        <w:top w:val="none" w:sz="0" w:space="0" w:color="auto"/>
        <w:left w:val="none" w:sz="0" w:space="0" w:color="auto"/>
        <w:bottom w:val="none" w:sz="0" w:space="0" w:color="auto"/>
        <w:right w:val="none" w:sz="0" w:space="0" w:color="auto"/>
      </w:divBdr>
    </w:div>
    <w:div w:id="49227848">
      <w:marLeft w:val="480"/>
      <w:marRight w:val="0"/>
      <w:marTop w:val="0"/>
      <w:marBottom w:val="0"/>
      <w:divBdr>
        <w:top w:val="none" w:sz="0" w:space="0" w:color="auto"/>
        <w:left w:val="none" w:sz="0" w:space="0" w:color="auto"/>
        <w:bottom w:val="none" w:sz="0" w:space="0" w:color="auto"/>
        <w:right w:val="none" w:sz="0" w:space="0" w:color="auto"/>
      </w:divBdr>
    </w:div>
    <w:div w:id="49228006">
      <w:marLeft w:val="480"/>
      <w:marRight w:val="0"/>
      <w:marTop w:val="0"/>
      <w:marBottom w:val="0"/>
      <w:divBdr>
        <w:top w:val="none" w:sz="0" w:space="0" w:color="auto"/>
        <w:left w:val="none" w:sz="0" w:space="0" w:color="auto"/>
        <w:bottom w:val="none" w:sz="0" w:space="0" w:color="auto"/>
        <w:right w:val="none" w:sz="0" w:space="0" w:color="auto"/>
      </w:divBdr>
    </w:div>
    <w:div w:id="49230912">
      <w:marLeft w:val="480"/>
      <w:marRight w:val="0"/>
      <w:marTop w:val="0"/>
      <w:marBottom w:val="0"/>
      <w:divBdr>
        <w:top w:val="none" w:sz="0" w:space="0" w:color="auto"/>
        <w:left w:val="none" w:sz="0" w:space="0" w:color="auto"/>
        <w:bottom w:val="none" w:sz="0" w:space="0" w:color="auto"/>
        <w:right w:val="none" w:sz="0" w:space="0" w:color="auto"/>
      </w:divBdr>
    </w:div>
    <w:div w:id="49237028">
      <w:marLeft w:val="480"/>
      <w:marRight w:val="0"/>
      <w:marTop w:val="0"/>
      <w:marBottom w:val="0"/>
      <w:divBdr>
        <w:top w:val="none" w:sz="0" w:space="0" w:color="auto"/>
        <w:left w:val="none" w:sz="0" w:space="0" w:color="auto"/>
        <w:bottom w:val="none" w:sz="0" w:space="0" w:color="auto"/>
        <w:right w:val="none" w:sz="0" w:space="0" w:color="auto"/>
      </w:divBdr>
    </w:div>
    <w:div w:id="49303869">
      <w:marLeft w:val="480"/>
      <w:marRight w:val="0"/>
      <w:marTop w:val="0"/>
      <w:marBottom w:val="0"/>
      <w:divBdr>
        <w:top w:val="none" w:sz="0" w:space="0" w:color="auto"/>
        <w:left w:val="none" w:sz="0" w:space="0" w:color="auto"/>
        <w:bottom w:val="none" w:sz="0" w:space="0" w:color="auto"/>
        <w:right w:val="none" w:sz="0" w:space="0" w:color="auto"/>
      </w:divBdr>
    </w:div>
    <w:div w:id="49311083">
      <w:marLeft w:val="480"/>
      <w:marRight w:val="0"/>
      <w:marTop w:val="0"/>
      <w:marBottom w:val="0"/>
      <w:divBdr>
        <w:top w:val="none" w:sz="0" w:space="0" w:color="auto"/>
        <w:left w:val="none" w:sz="0" w:space="0" w:color="auto"/>
        <w:bottom w:val="none" w:sz="0" w:space="0" w:color="auto"/>
        <w:right w:val="none" w:sz="0" w:space="0" w:color="auto"/>
      </w:divBdr>
    </w:div>
    <w:div w:id="49353236">
      <w:marLeft w:val="480"/>
      <w:marRight w:val="0"/>
      <w:marTop w:val="0"/>
      <w:marBottom w:val="0"/>
      <w:divBdr>
        <w:top w:val="none" w:sz="0" w:space="0" w:color="auto"/>
        <w:left w:val="none" w:sz="0" w:space="0" w:color="auto"/>
        <w:bottom w:val="none" w:sz="0" w:space="0" w:color="auto"/>
        <w:right w:val="none" w:sz="0" w:space="0" w:color="auto"/>
      </w:divBdr>
    </w:div>
    <w:div w:id="49354767">
      <w:marLeft w:val="480"/>
      <w:marRight w:val="0"/>
      <w:marTop w:val="0"/>
      <w:marBottom w:val="0"/>
      <w:divBdr>
        <w:top w:val="none" w:sz="0" w:space="0" w:color="auto"/>
        <w:left w:val="none" w:sz="0" w:space="0" w:color="auto"/>
        <w:bottom w:val="none" w:sz="0" w:space="0" w:color="auto"/>
        <w:right w:val="none" w:sz="0" w:space="0" w:color="auto"/>
      </w:divBdr>
    </w:div>
    <w:div w:id="49500750">
      <w:marLeft w:val="480"/>
      <w:marRight w:val="0"/>
      <w:marTop w:val="0"/>
      <w:marBottom w:val="0"/>
      <w:divBdr>
        <w:top w:val="none" w:sz="0" w:space="0" w:color="auto"/>
        <w:left w:val="none" w:sz="0" w:space="0" w:color="auto"/>
        <w:bottom w:val="none" w:sz="0" w:space="0" w:color="auto"/>
        <w:right w:val="none" w:sz="0" w:space="0" w:color="auto"/>
      </w:divBdr>
    </w:div>
    <w:div w:id="49623154">
      <w:marLeft w:val="480"/>
      <w:marRight w:val="0"/>
      <w:marTop w:val="0"/>
      <w:marBottom w:val="0"/>
      <w:divBdr>
        <w:top w:val="none" w:sz="0" w:space="0" w:color="auto"/>
        <w:left w:val="none" w:sz="0" w:space="0" w:color="auto"/>
        <w:bottom w:val="none" w:sz="0" w:space="0" w:color="auto"/>
        <w:right w:val="none" w:sz="0" w:space="0" w:color="auto"/>
      </w:divBdr>
    </w:div>
    <w:div w:id="49693581">
      <w:marLeft w:val="480"/>
      <w:marRight w:val="0"/>
      <w:marTop w:val="0"/>
      <w:marBottom w:val="0"/>
      <w:divBdr>
        <w:top w:val="none" w:sz="0" w:space="0" w:color="auto"/>
        <w:left w:val="none" w:sz="0" w:space="0" w:color="auto"/>
        <w:bottom w:val="none" w:sz="0" w:space="0" w:color="auto"/>
        <w:right w:val="none" w:sz="0" w:space="0" w:color="auto"/>
      </w:divBdr>
    </w:div>
    <w:div w:id="49694255">
      <w:marLeft w:val="480"/>
      <w:marRight w:val="0"/>
      <w:marTop w:val="0"/>
      <w:marBottom w:val="0"/>
      <w:divBdr>
        <w:top w:val="none" w:sz="0" w:space="0" w:color="auto"/>
        <w:left w:val="none" w:sz="0" w:space="0" w:color="auto"/>
        <w:bottom w:val="none" w:sz="0" w:space="0" w:color="auto"/>
        <w:right w:val="none" w:sz="0" w:space="0" w:color="auto"/>
      </w:divBdr>
    </w:div>
    <w:div w:id="49765872">
      <w:marLeft w:val="480"/>
      <w:marRight w:val="0"/>
      <w:marTop w:val="0"/>
      <w:marBottom w:val="0"/>
      <w:divBdr>
        <w:top w:val="none" w:sz="0" w:space="0" w:color="auto"/>
        <w:left w:val="none" w:sz="0" w:space="0" w:color="auto"/>
        <w:bottom w:val="none" w:sz="0" w:space="0" w:color="auto"/>
        <w:right w:val="none" w:sz="0" w:space="0" w:color="auto"/>
      </w:divBdr>
    </w:div>
    <w:div w:id="49767196">
      <w:marLeft w:val="480"/>
      <w:marRight w:val="0"/>
      <w:marTop w:val="0"/>
      <w:marBottom w:val="0"/>
      <w:divBdr>
        <w:top w:val="none" w:sz="0" w:space="0" w:color="auto"/>
        <w:left w:val="none" w:sz="0" w:space="0" w:color="auto"/>
        <w:bottom w:val="none" w:sz="0" w:space="0" w:color="auto"/>
        <w:right w:val="none" w:sz="0" w:space="0" w:color="auto"/>
      </w:divBdr>
    </w:div>
    <w:div w:id="49810814">
      <w:marLeft w:val="480"/>
      <w:marRight w:val="0"/>
      <w:marTop w:val="0"/>
      <w:marBottom w:val="0"/>
      <w:divBdr>
        <w:top w:val="none" w:sz="0" w:space="0" w:color="auto"/>
        <w:left w:val="none" w:sz="0" w:space="0" w:color="auto"/>
        <w:bottom w:val="none" w:sz="0" w:space="0" w:color="auto"/>
        <w:right w:val="none" w:sz="0" w:space="0" w:color="auto"/>
      </w:divBdr>
    </w:div>
    <w:div w:id="49811659">
      <w:marLeft w:val="480"/>
      <w:marRight w:val="0"/>
      <w:marTop w:val="0"/>
      <w:marBottom w:val="0"/>
      <w:divBdr>
        <w:top w:val="none" w:sz="0" w:space="0" w:color="auto"/>
        <w:left w:val="none" w:sz="0" w:space="0" w:color="auto"/>
        <w:bottom w:val="none" w:sz="0" w:space="0" w:color="auto"/>
        <w:right w:val="none" w:sz="0" w:space="0" w:color="auto"/>
      </w:divBdr>
    </w:div>
    <w:div w:id="49961807">
      <w:marLeft w:val="480"/>
      <w:marRight w:val="0"/>
      <w:marTop w:val="0"/>
      <w:marBottom w:val="0"/>
      <w:divBdr>
        <w:top w:val="none" w:sz="0" w:space="0" w:color="auto"/>
        <w:left w:val="none" w:sz="0" w:space="0" w:color="auto"/>
        <w:bottom w:val="none" w:sz="0" w:space="0" w:color="auto"/>
        <w:right w:val="none" w:sz="0" w:space="0" w:color="auto"/>
      </w:divBdr>
    </w:div>
    <w:div w:id="50010059">
      <w:marLeft w:val="480"/>
      <w:marRight w:val="0"/>
      <w:marTop w:val="0"/>
      <w:marBottom w:val="0"/>
      <w:divBdr>
        <w:top w:val="none" w:sz="0" w:space="0" w:color="auto"/>
        <w:left w:val="none" w:sz="0" w:space="0" w:color="auto"/>
        <w:bottom w:val="none" w:sz="0" w:space="0" w:color="auto"/>
        <w:right w:val="none" w:sz="0" w:space="0" w:color="auto"/>
      </w:divBdr>
    </w:div>
    <w:div w:id="50034092">
      <w:marLeft w:val="480"/>
      <w:marRight w:val="0"/>
      <w:marTop w:val="0"/>
      <w:marBottom w:val="0"/>
      <w:divBdr>
        <w:top w:val="none" w:sz="0" w:space="0" w:color="auto"/>
        <w:left w:val="none" w:sz="0" w:space="0" w:color="auto"/>
        <w:bottom w:val="none" w:sz="0" w:space="0" w:color="auto"/>
        <w:right w:val="none" w:sz="0" w:space="0" w:color="auto"/>
      </w:divBdr>
    </w:div>
    <w:div w:id="50078429">
      <w:marLeft w:val="480"/>
      <w:marRight w:val="0"/>
      <w:marTop w:val="0"/>
      <w:marBottom w:val="0"/>
      <w:divBdr>
        <w:top w:val="none" w:sz="0" w:space="0" w:color="auto"/>
        <w:left w:val="none" w:sz="0" w:space="0" w:color="auto"/>
        <w:bottom w:val="none" w:sz="0" w:space="0" w:color="auto"/>
        <w:right w:val="none" w:sz="0" w:space="0" w:color="auto"/>
      </w:divBdr>
    </w:div>
    <w:div w:id="50080211">
      <w:marLeft w:val="480"/>
      <w:marRight w:val="0"/>
      <w:marTop w:val="0"/>
      <w:marBottom w:val="0"/>
      <w:divBdr>
        <w:top w:val="none" w:sz="0" w:space="0" w:color="auto"/>
        <w:left w:val="none" w:sz="0" w:space="0" w:color="auto"/>
        <w:bottom w:val="none" w:sz="0" w:space="0" w:color="auto"/>
        <w:right w:val="none" w:sz="0" w:space="0" w:color="auto"/>
      </w:divBdr>
    </w:div>
    <w:div w:id="50085504">
      <w:marLeft w:val="480"/>
      <w:marRight w:val="0"/>
      <w:marTop w:val="0"/>
      <w:marBottom w:val="0"/>
      <w:divBdr>
        <w:top w:val="none" w:sz="0" w:space="0" w:color="auto"/>
        <w:left w:val="none" w:sz="0" w:space="0" w:color="auto"/>
        <w:bottom w:val="none" w:sz="0" w:space="0" w:color="auto"/>
        <w:right w:val="none" w:sz="0" w:space="0" w:color="auto"/>
      </w:divBdr>
    </w:div>
    <w:div w:id="50152309">
      <w:marLeft w:val="480"/>
      <w:marRight w:val="0"/>
      <w:marTop w:val="0"/>
      <w:marBottom w:val="0"/>
      <w:divBdr>
        <w:top w:val="none" w:sz="0" w:space="0" w:color="auto"/>
        <w:left w:val="none" w:sz="0" w:space="0" w:color="auto"/>
        <w:bottom w:val="none" w:sz="0" w:space="0" w:color="auto"/>
        <w:right w:val="none" w:sz="0" w:space="0" w:color="auto"/>
      </w:divBdr>
    </w:div>
    <w:div w:id="50153593">
      <w:marLeft w:val="480"/>
      <w:marRight w:val="0"/>
      <w:marTop w:val="0"/>
      <w:marBottom w:val="0"/>
      <w:divBdr>
        <w:top w:val="none" w:sz="0" w:space="0" w:color="auto"/>
        <w:left w:val="none" w:sz="0" w:space="0" w:color="auto"/>
        <w:bottom w:val="none" w:sz="0" w:space="0" w:color="auto"/>
        <w:right w:val="none" w:sz="0" w:space="0" w:color="auto"/>
      </w:divBdr>
    </w:div>
    <w:div w:id="50158215">
      <w:marLeft w:val="480"/>
      <w:marRight w:val="0"/>
      <w:marTop w:val="0"/>
      <w:marBottom w:val="0"/>
      <w:divBdr>
        <w:top w:val="none" w:sz="0" w:space="0" w:color="auto"/>
        <w:left w:val="none" w:sz="0" w:space="0" w:color="auto"/>
        <w:bottom w:val="none" w:sz="0" w:space="0" w:color="auto"/>
        <w:right w:val="none" w:sz="0" w:space="0" w:color="auto"/>
      </w:divBdr>
    </w:div>
    <w:div w:id="50203065">
      <w:marLeft w:val="480"/>
      <w:marRight w:val="0"/>
      <w:marTop w:val="0"/>
      <w:marBottom w:val="0"/>
      <w:divBdr>
        <w:top w:val="none" w:sz="0" w:space="0" w:color="auto"/>
        <w:left w:val="none" w:sz="0" w:space="0" w:color="auto"/>
        <w:bottom w:val="none" w:sz="0" w:space="0" w:color="auto"/>
        <w:right w:val="none" w:sz="0" w:space="0" w:color="auto"/>
      </w:divBdr>
    </w:div>
    <w:div w:id="50228876">
      <w:marLeft w:val="480"/>
      <w:marRight w:val="0"/>
      <w:marTop w:val="0"/>
      <w:marBottom w:val="0"/>
      <w:divBdr>
        <w:top w:val="none" w:sz="0" w:space="0" w:color="auto"/>
        <w:left w:val="none" w:sz="0" w:space="0" w:color="auto"/>
        <w:bottom w:val="none" w:sz="0" w:space="0" w:color="auto"/>
        <w:right w:val="none" w:sz="0" w:space="0" w:color="auto"/>
      </w:divBdr>
    </w:div>
    <w:div w:id="50271076">
      <w:marLeft w:val="480"/>
      <w:marRight w:val="0"/>
      <w:marTop w:val="0"/>
      <w:marBottom w:val="0"/>
      <w:divBdr>
        <w:top w:val="none" w:sz="0" w:space="0" w:color="auto"/>
        <w:left w:val="none" w:sz="0" w:space="0" w:color="auto"/>
        <w:bottom w:val="none" w:sz="0" w:space="0" w:color="auto"/>
        <w:right w:val="none" w:sz="0" w:space="0" w:color="auto"/>
      </w:divBdr>
    </w:div>
    <w:div w:id="50274264">
      <w:marLeft w:val="480"/>
      <w:marRight w:val="0"/>
      <w:marTop w:val="0"/>
      <w:marBottom w:val="0"/>
      <w:divBdr>
        <w:top w:val="none" w:sz="0" w:space="0" w:color="auto"/>
        <w:left w:val="none" w:sz="0" w:space="0" w:color="auto"/>
        <w:bottom w:val="none" w:sz="0" w:space="0" w:color="auto"/>
        <w:right w:val="none" w:sz="0" w:space="0" w:color="auto"/>
      </w:divBdr>
    </w:div>
    <w:div w:id="50347991">
      <w:marLeft w:val="480"/>
      <w:marRight w:val="0"/>
      <w:marTop w:val="0"/>
      <w:marBottom w:val="0"/>
      <w:divBdr>
        <w:top w:val="none" w:sz="0" w:space="0" w:color="auto"/>
        <w:left w:val="none" w:sz="0" w:space="0" w:color="auto"/>
        <w:bottom w:val="none" w:sz="0" w:space="0" w:color="auto"/>
        <w:right w:val="none" w:sz="0" w:space="0" w:color="auto"/>
      </w:divBdr>
    </w:div>
    <w:div w:id="50348943">
      <w:marLeft w:val="480"/>
      <w:marRight w:val="0"/>
      <w:marTop w:val="0"/>
      <w:marBottom w:val="0"/>
      <w:divBdr>
        <w:top w:val="none" w:sz="0" w:space="0" w:color="auto"/>
        <w:left w:val="none" w:sz="0" w:space="0" w:color="auto"/>
        <w:bottom w:val="none" w:sz="0" w:space="0" w:color="auto"/>
        <w:right w:val="none" w:sz="0" w:space="0" w:color="auto"/>
      </w:divBdr>
    </w:div>
    <w:div w:id="50423172">
      <w:marLeft w:val="480"/>
      <w:marRight w:val="0"/>
      <w:marTop w:val="0"/>
      <w:marBottom w:val="0"/>
      <w:divBdr>
        <w:top w:val="none" w:sz="0" w:space="0" w:color="auto"/>
        <w:left w:val="none" w:sz="0" w:space="0" w:color="auto"/>
        <w:bottom w:val="none" w:sz="0" w:space="0" w:color="auto"/>
        <w:right w:val="none" w:sz="0" w:space="0" w:color="auto"/>
      </w:divBdr>
    </w:div>
    <w:div w:id="50423783">
      <w:marLeft w:val="480"/>
      <w:marRight w:val="0"/>
      <w:marTop w:val="0"/>
      <w:marBottom w:val="0"/>
      <w:divBdr>
        <w:top w:val="none" w:sz="0" w:space="0" w:color="auto"/>
        <w:left w:val="none" w:sz="0" w:space="0" w:color="auto"/>
        <w:bottom w:val="none" w:sz="0" w:space="0" w:color="auto"/>
        <w:right w:val="none" w:sz="0" w:space="0" w:color="auto"/>
      </w:divBdr>
    </w:div>
    <w:div w:id="50424452">
      <w:marLeft w:val="480"/>
      <w:marRight w:val="0"/>
      <w:marTop w:val="0"/>
      <w:marBottom w:val="0"/>
      <w:divBdr>
        <w:top w:val="none" w:sz="0" w:space="0" w:color="auto"/>
        <w:left w:val="none" w:sz="0" w:space="0" w:color="auto"/>
        <w:bottom w:val="none" w:sz="0" w:space="0" w:color="auto"/>
        <w:right w:val="none" w:sz="0" w:space="0" w:color="auto"/>
      </w:divBdr>
    </w:div>
    <w:div w:id="50427578">
      <w:marLeft w:val="480"/>
      <w:marRight w:val="0"/>
      <w:marTop w:val="0"/>
      <w:marBottom w:val="0"/>
      <w:divBdr>
        <w:top w:val="none" w:sz="0" w:space="0" w:color="auto"/>
        <w:left w:val="none" w:sz="0" w:space="0" w:color="auto"/>
        <w:bottom w:val="none" w:sz="0" w:space="0" w:color="auto"/>
        <w:right w:val="none" w:sz="0" w:space="0" w:color="auto"/>
      </w:divBdr>
    </w:div>
    <w:div w:id="50427866">
      <w:marLeft w:val="480"/>
      <w:marRight w:val="0"/>
      <w:marTop w:val="0"/>
      <w:marBottom w:val="0"/>
      <w:divBdr>
        <w:top w:val="none" w:sz="0" w:space="0" w:color="auto"/>
        <w:left w:val="none" w:sz="0" w:space="0" w:color="auto"/>
        <w:bottom w:val="none" w:sz="0" w:space="0" w:color="auto"/>
        <w:right w:val="none" w:sz="0" w:space="0" w:color="auto"/>
      </w:divBdr>
    </w:div>
    <w:div w:id="50471037">
      <w:marLeft w:val="480"/>
      <w:marRight w:val="0"/>
      <w:marTop w:val="0"/>
      <w:marBottom w:val="0"/>
      <w:divBdr>
        <w:top w:val="none" w:sz="0" w:space="0" w:color="auto"/>
        <w:left w:val="none" w:sz="0" w:space="0" w:color="auto"/>
        <w:bottom w:val="none" w:sz="0" w:space="0" w:color="auto"/>
        <w:right w:val="none" w:sz="0" w:space="0" w:color="auto"/>
      </w:divBdr>
    </w:div>
    <w:div w:id="50546017">
      <w:marLeft w:val="480"/>
      <w:marRight w:val="0"/>
      <w:marTop w:val="0"/>
      <w:marBottom w:val="0"/>
      <w:divBdr>
        <w:top w:val="none" w:sz="0" w:space="0" w:color="auto"/>
        <w:left w:val="none" w:sz="0" w:space="0" w:color="auto"/>
        <w:bottom w:val="none" w:sz="0" w:space="0" w:color="auto"/>
        <w:right w:val="none" w:sz="0" w:space="0" w:color="auto"/>
      </w:divBdr>
    </w:div>
    <w:div w:id="50621408">
      <w:marLeft w:val="480"/>
      <w:marRight w:val="0"/>
      <w:marTop w:val="0"/>
      <w:marBottom w:val="0"/>
      <w:divBdr>
        <w:top w:val="none" w:sz="0" w:space="0" w:color="auto"/>
        <w:left w:val="none" w:sz="0" w:space="0" w:color="auto"/>
        <w:bottom w:val="none" w:sz="0" w:space="0" w:color="auto"/>
        <w:right w:val="none" w:sz="0" w:space="0" w:color="auto"/>
      </w:divBdr>
    </w:div>
    <w:div w:id="50733138">
      <w:marLeft w:val="480"/>
      <w:marRight w:val="0"/>
      <w:marTop w:val="0"/>
      <w:marBottom w:val="0"/>
      <w:divBdr>
        <w:top w:val="none" w:sz="0" w:space="0" w:color="auto"/>
        <w:left w:val="none" w:sz="0" w:space="0" w:color="auto"/>
        <w:bottom w:val="none" w:sz="0" w:space="0" w:color="auto"/>
        <w:right w:val="none" w:sz="0" w:space="0" w:color="auto"/>
      </w:divBdr>
    </w:div>
    <w:div w:id="50733429">
      <w:marLeft w:val="480"/>
      <w:marRight w:val="0"/>
      <w:marTop w:val="0"/>
      <w:marBottom w:val="0"/>
      <w:divBdr>
        <w:top w:val="none" w:sz="0" w:space="0" w:color="auto"/>
        <w:left w:val="none" w:sz="0" w:space="0" w:color="auto"/>
        <w:bottom w:val="none" w:sz="0" w:space="0" w:color="auto"/>
        <w:right w:val="none" w:sz="0" w:space="0" w:color="auto"/>
      </w:divBdr>
    </w:div>
    <w:div w:id="50813693">
      <w:marLeft w:val="480"/>
      <w:marRight w:val="0"/>
      <w:marTop w:val="0"/>
      <w:marBottom w:val="0"/>
      <w:divBdr>
        <w:top w:val="none" w:sz="0" w:space="0" w:color="auto"/>
        <w:left w:val="none" w:sz="0" w:space="0" w:color="auto"/>
        <w:bottom w:val="none" w:sz="0" w:space="0" w:color="auto"/>
        <w:right w:val="none" w:sz="0" w:space="0" w:color="auto"/>
      </w:divBdr>
    </w:div>
    <w:div w:id="50856206">
      <w:marLeft w:val="480"/>
      <w:marRight w:val="0"/>
      <w:marTop w:val="0"/>
      <w:marBottom w:val="0"/>
      <w:divBdr>
        <w:top w:val="none" w:sz="0" w:space="0" w:color="auto"/>
        <w:left w:val="none" w:sz="0" w:space="0" w:color="auto"/>
        <w:bottom w:val="none" w:sz="0" w:space="0" w:color="auto"/>
        <w:right w:val="none" w:sz="0" w:space="0" w:color="auto"/>
      </w:divBdr>
    </w:div>
    <w:div w:id="50882353">
      <w:marLeft w:val="480"/>
      <w:marRight w:val="0"/>
      <w:marTop w:val="0"/>
      <w:marBottom w:val="0"/>
      <w:divBdr>
        <w:top w:val="none" w:sz="0" w:space="0" w:color="auto"/>
        <w:left w:val="none" w:sz="0" w:space="0" w:color="auto"/>
        <w:bottom w:val="none" w:sz="0" w:space="0" w:color="auto"/>
        <w:right w:val="none" w:sz="0" w:space="0" w:color="auto"/>
      </w:divBdr>
    </w:div>
    <w:div w:id="50924945">
      <w:marLeft w:val="480"/>
      <w:marRight w:val="0"/>
      <w:marTop w:val="0"/>
      <w:marBottom w:val="0"/>
      <w:divBdr>
        <w:top w:val="none" w:sz="0" w:space="0" w:color="auto"/>
        <w:left w:val="none" w:sz="0" w:space="0" w:color="auto"/>
        <w:bottom w:val="none" w:sz="0" w:space="0" w:color="auto"/>
        <w:right w:val="none" w:sz="0" w:space="0" w:color="auto"/>
      </w:divBdr>
    </w:div>
    <w:div w:id="50930182">
      <w:marLeft w:val="480"/>
      <w:marRight w:val="0"/>
      <w:marTop w:val="0"/>
      <w:marBottom w:val="0"/>
      <w:divBdr>
        <w:top w:val="none" w:sz="0" w:space="0" w:color="auto"/>
        <w:left w:val="none" w:sz="0" w:space="0" w:color="auto"/>
        <w:bottom w:val="none" w:sz="0" w:space="0" w:color="auto"/>
        <w:right w:val="none" w:sz="0" w:space="0" w:color="auto"/>
      </w:divBdr>
    </w:div>
    <w:div w:id="50931753">
      <w:marLeft w:val="480"/>
      <w:marRight w:val="0"/>
      <w:marTop w:val="0"/>
      <w:marBottom w:val="0"/>
      <w:divBdr>
        <w:top w:val="none" w:sz="0" w:space="0" w:color="auto"/>
        <w:left w:val="none" w:sz="0" w:space="0" w:color="auto"/>
        <w:bottom w:val="none" w:sz="0" w:space="0" w:color="auto"/>
        <w:right w:val="none" w:sz="0" w:space="0" w:color="auto"/>
      </w:divBdr>
    </w:div>
    <w:div w:id="50932906">
      <w:marLeft w:val="480"/>
      <w:marRight w:val="0"/>
      <w:marTop w:val="0"/>
      <w:marBottom w:val="0"/>
      <w:divBdr>
        <w:top w:val="none" w:sz="0" w:space="0" w:color="auto"/>
        <w:left w:val="none" w:sz="0" w:space="0" w:color="auto"/>
        <w:bottom w:val="none" w:sz="0" w:space="0" w:color="auto"/>
        <w:right w:val="none" w:sz="0" w:space="0" w:color="auto"/>
      </w:divBdr>
    </w:div>
    <w:div w:id="51119606">
      <w:marLeft w:val="480"/>
      <w:marRight w:val="0"/>
      <w:marTop w:val="0"/>
      <w:marBottom w:val="0"/>
      <w:divBdr>
        <w:top w:val="none" w:sz="0" w:space="0" w:color="auto"/>
        <w:left w:val="none" w:sz="0" w:space="0" w:color="auto"/>
        <w:bottom w:val="none" w:sz="0" w:space="0" w:color="auto"/>
        <w:right w:val="none" w:sz="0" w:space="0" w:color="auto"/>
      </w:divBdr>
    </w:div>
    <w:div w:id="51126283">
      <w:marLeft w:val="480"/>
      <w:marRight w:val="0"/>
      <w:marTop w:val="0"/>
      <w:marBottom w:val="0"/>
      <w:divBdr>
        <w:top w:val="none" w:sz="0" w:space="0" w:color="auto"/>
        <w:left w:val="none" w:sz="0" w:space="0" w:color="auto"/>
        <w:bottom w:val="none" w:sz="0" w:space="0" w:color="auto"/>
        <w:right w:val="none" w:sz="0" w:space="0" w:color="auto"/>
      </w:divBdr>
    </w:div>
    <w:div w:id="51127019">
      <w:marLeft w:val="480"/>
      <w:marRight w:val="0"/>
      <w:marTop w:val="0"/>
      <w:marBottom w:val="0"/>
      <w:divBdr>
        <w:top w:val="none" w:sz="0" w:space="0" w:color="auto"/>
        <w:left w:val="none" w:sz="0" w:space="0" w:color="auto"/>
        <w:bottom w:val="none" w:sz="0" w:space="0" w:color="auto"/>
        <w:right w:val="none" w:sz="0" w:space="0" w:color="auto"/>
      </w:divBdr>
    </w:div>
    <w:div w:id="51127478">
      <w:marLeft w:val="480"/>
      <w:marRight w:val="0"/>
      <w:marTop w:val="0"/>
      <w:marBottom w:val="0"/>
      <w:divBdr>
        <w:top w:val="none" w:sz="0" w:space="0" w:color="auto"/>
        <w:left w:val="none" w:sz="0" w:space="0" w:color="auto"/>
        <w:bottom w:val="none" w:sz="0" w:space="0" w:color="auto"/>
        <w:right w:val="none" w:sz="0" w:space="0" w:color="auto"/>
      </w:divBdr>
    </w:div>
    <w:div w:id="51197279">
      <w:marLeft w:val="480"/>
      <w:marRight w:val="0"/>
      <w:marTop w:val="0"/>
      <w:marBottom w:val="0"/>
      <w:divBdr>
        <w:top w:val="none" w:sz="0" w:space="0" w:color="auto"/>
        <w:left w:val="none" w:sz="0" w:space="0" w:color="auto"/>
        <w:bottom w:val="none" w:sz="0" w:space="0" w:color="auto"/>
        <w:right w:val="none" w:sz="0" w:space="0" w:color="auto"/>
      </w:divBdr>
    </w:div>
    <w:div w:id="51314721">
      <w:marLeft w:val="480"/>
      <w:marRight w:val="0"/>
      <w:marTop w:val="0"/>
      <w:marBottom w:val="0"/>
      <w:divBdr>
        <w:top w:val="none" w:sz="0" w:space="0" w:color="auto"/>
        <w:left w:val="none" w:sz="0" w:space="0" w:color="auto"/>
        <w:bottom w:val="none" w:sz="0" w:space="0" w:color="auto"/>
        <w:right w:val="none" w:sz="0" w:space="0" w:color="auto"/>
      </w:divBdr>
    </w:div>
    <w:div w:id="51316867">
      <w:marLeft w:val="480"/>
      <w:marRight w:val="0"/>
      <w:marTop w:val="0"/>
      <w:marBottom w:val="0"/>
      <w:divBdr>
        <w:top w:val="none" w:sz="0" w:space="0" w:color="auto"/>
        <w:left w:val="none" w:sz="0" w:space="0" w:color="auto"/>
        <w:bottom w:val="none" w:sz="0" w:space="0" w:color="auto"/>
        <w:right w:val="none" w:sz="0" w:space="0" w:color="auto"/>
      </w:divBdr>
    </w:div>
    <w:div w:id="51390407">
      <w:marLeft w:val="480"/>
      <w:marRight w:val="0"/>
      <w:marTop w:val="0"/>
      <w:marBottom w:val="0"/>
      <w:divBdr>
        <w:top w:val="none" w:sz="0" w:space="0" w:color="auto"/>
        <w:left w:val="none" w:sz="0" w:space="0" w:color="auto"/>
        <w:bottom w:val="none" w:sz="0" w:space="0" w:color="auto"/>
        <w:right w:val="none" w:sz="0" w:space="0" w:color="auto"/>
      </w:divBdr>
    </w:div>
    <w:div w:id="51540727">
      <w:marLeft w:val="480"/>
      <w:marRight w:val="0"/>
      <w:marTop w:val="0"/>
      <w:marBottom w:val="0"/>
      <w:divBdr>
        <w:top w:val="none" w:sz="0" w:space="0" w:color="auto"/>
        <w:left w:val="none" w:sz="0" w:space="0" w:color="auto"/>
        <w:bottom w:val="none" w:sz="0" w:space="0" w:color="auto"/>
        <w:right w:val="none" w:sz="0" w:space="0" w:color="auto"/>
      </w:divBdr>
    </w:div>
    <w:div w:id="51541686">
      <w:marLeft w:val="480"/>
      <w:marRight w:val="0"/>
      <w:marTop w:val="0"/>
      <w:marBottom w:val="0"/>
      <w:divBdr>
        <w:top w:val="none" w:sz="0" w:space="0" w:color="auto"/>
        <w:left w:val="none" w:sz="0" w:space="0" w:color="auto"/>
        <w:bottom w:val="none" w:sz="0" w:space="0" w:color="auto"/>
        <w:right w:val="none" w:sz="0" w:space="0" w:color="auto"/>
      </w:divBdr>
    </w:div>
    <w:div w:id="51587074">
      <w:marLeft w:val="480"/>
      <w:marRight w:val="0"/>
      <w:marTop w:val="0"/>
      <w:marBottom w:val="0"/>
      <w:divBdr>
        <w:top w:val="none" w:sz="0" w:space="0" w:color="auto"/>
        <w:left w:val="none" w:sz="0" w:space="0" w:color="auto"/>
        <w:bottom w:val="none" w:sz="0" w:space="0" w:color="auto"/>
        <w:right w:val="none" w:sz="0" w:space="0" w:color="auto"/>
      </w:divBdr>
    </w:div>
    <w:div w:id="51660100">
      <w:marLeft w:val="480"/>
      <w:marRight w:val="0"/>
      <w:marTop w:val="0"/>
      <w:marBottom w:val="0"/>
      <w:divBdr>
        <w:top w:val="none" w:sz="0" w:space="0" w:color="auto"/>
        <w:left w:val="none" w:sz="0" w:space="0" w:color="auto"/>
        <w:bottom w:val="none" w:sz="0" w:space="0" w:color="auto"/>
        <w:right w:val="none" w:sz="0" w:space="0" w:color="auto"/>
      </w:divBdr>
    </w:div>
    <w:div w:id="51662777">
      <w:marLeft w:val="480"/>
      <w:marRight w:val="0"/>
      <w:marTop w:val="0"/>
      <w:marBottom w:val="0"/>
      <w:divBdr>
        <w:top w:val="none" w:sz="0" w:space="0" w:color="auto"/>
        <w:left w:val="none" w:sz="0" w:space="0" w:color="auto"/>
        <w:bottom w:val="none" w:sz="0" w:space="0" w:color="auto"/>
        <w:right w:val="none" w:sz="0" w:space="0" w:color="auto"/>
      </w:divBdr>
    </w:div>
    <w:div w:id="51775433">
      <w:marLeft w:val="480"/>
      <w:marRight w:val="0"/>
      <w:marTop w:val="0"/>
      <w:marBottom w:val="0"/>
      <w:divBdr>
        <w:top w:val="none" w:sz="0" w:space="0" w:color="auto"/>
        <w:left w:val="none" w:sz="0" w:space="0" w:color="auto"/>
        <w:bottom w:val="none" w:sz="0" w:space="0" w:color="auto"/>
        <w:right w:val="none" w:sz="0" w:space="0" w:color="auto"/>
      </w:divBdr>
    </w:div>
    <w:div w:id="51776045">
      <w:marLeft w:val="480"/>
      <w:marRight w:val="0"/>
      <w:marTop w:val="0"/>
      <w:marBottom w:val="0"/>
      <w:divBdr>
        <w:top w:val="none" w:sz="0" w:space="0" w:color="auto"/>
        <w:left w:val="none" w:sz="0" w:space="0" w:color="auto"/>
        <w:bottom w:val="none" w:sz="0" w:space="0" w:color="auto"/>
        <w:right w:val="none" w:sz="0" w:space="0" w:color="auto"/>
      </w:divBdr>
    </w:div>
    <w:div w:id="51779907">
      <w:marLeft w:val="480"/>
      <w:marRight w:val="0"/>
      <w:marTop w:val="0"/>
      <w:marBottom w:val="0"/>
      <w:divBdr>
        <w:top w:val="none" w:sz="0" w:space="0" w:color="auto"/>
        <w:left w:val="none" w:sz="0" w:space="0" w:color="auto"/>
        <w:bottom w:val="none" w:sz="0" w:space="0" w:color="auto"/>
        <w:right w:val="none" w:sz="0" w:space="0" w:color="auto"/>
      </w:divBdr>
    </w:div>
    <w:div w:id="51782771">
      <w:marLeft w:val="480"/>
      <w:marRight w:val="0"/>
      <w:marTop w:val="0"/>
      <w:marBottom w:val="0"/>
      <w:divBdr>
        <w:top w:val="none" w:sz="0" w:space="0" w:color="auto"/>
        <w:left w:val="none" w:sz="0" w:space="0" w:color="auto"/>
        <w:bottom w:val="none" w:sz="0" w:space="0" w:color="auto"/>
        <w:right w:val="none" w:sz="0" w:space="0" w:color="auto"/>
      </w:divBdr>
    </w:div>
    <w:div w:id="51851930">
      <w:marLeft w:val="480"/>
      <w:marRight w:val="0"/>
      <w:marTop w:val="0"/>
      <w:marBottom w:val="0"/>
      <w:divBdr>
        <w:top w:val="none" w:sz="0" w:space="0" w:color="auto"/>
        <w:left w:val="none" w:sz="0" w:space="0" w:color="auto"/>
        <w:bottom w:val="none" w:sz="0" w:space="0" w:color="auto"/>
        <w:right w:val="none" w:sz="0" w:space="0" w:color="auto"/>
      </w:divBdr>
    </w:div>
    <w:div w:id="51856632">
      <w:marLeft w:val="480"/>
      <w:marRight w:val="0"/>
      <w:marTop w:val="0"/>
      <w:marBottom w:val="0"/>
      <w:divBdr>
        <w:top w:val="none" w:sz="0" w:space="0" w:color="auto"/>
        <w:left w:val="none" w:sz="0" w:space="0" w:color="auto"/>
        <w:bottom w:val="none" w:sz="0" w:space="0" w:color="auto"/>
        <w:right w:val="none" w:sz="0" w:space="0" w:color="auto"/>
      </w:divBdr>
    </w:div>
    <w:div w:id="51973948">
      <w:marLeft w:val="480"/>
      <w:marRight w:val="0"/>
      <w:marTop w:val="0"/>
      <w:marBottom w:val="0"/>
      <w:divBdr>
        <w:top w:val="none" w:sz="0" w:space="0" w:color="auto"/>
        <w:left w:val="none" w:sz="0" w:space="0" w:color="auto"/>
        <w:bottom w:val="none" w:sz="0" w:space="0" w:color="auto"/>
        <w:right w:val="none" w:sz="0" w:space="0" w:color="auto"/>
      </w:divBdr>
    </w:div>
    <w:div w:id="52243016">
      <w:marLeft w:val="480"/>
      <w:marRight w:val="0"/>
      <w:marTop w:val="0"/>
      <w:marBottom w:val="0"/>
      <w:divBdr>
        <w:top w:val="none" w:sz="0" w:space="0" w:color="auto"/>
        <w:left w:val="none" w:sz="0" w:space="0" w:color="auto"/>
        <w:bottom w:val="none" w:sz="0" w:space="0" w:color="auto"/>
        <w:right w:val="none" w:sz="0" w:space="0" w:color="auto"/>
      </w:divBdr>
    </w:div>
    <w:div w:id="52244193">
      <w:marLeft w:val="480"/>
      <w:marRight w:val="0"/>
      <w:marTop w:val="0"/>
      <w:marBottom w:val="0"/>
      <w:divBdr>
        <w:top w:val="none" w:sz="0" w:space="0" w:color="auto"/>
        <w:left w:val="none" w:sz="0" w:space="0" w:color="auto"/>
        <w:bottom w:val="none" w:sz="0" w:space="0" w:color="auto"/>
        <w:right w:val="none" w:sz="0" w:space="0" w:color="auto"/>
      </w:divBdr>
    </w:div>
    <w:div w:id="52314959">
      <w:marLeft w:val="480"/>
      <w:marRight w:val="0"/>
      <w:marTop w:val="0"/>
      <w:marBottom w:val="0"/>
      <w:divBdr>
        <w:top w:val="none" w:sz="0" w:space="0" w:color="auto"/>
        <w:left w:val="none" w:sz="0" w:space="0" w:color="auto"/>
        <w:bottom w:val="none" w:sz="0" w:space="0" w:color="auto"/>
        <w:right w:val="none" w:sz="0" w:space="0" w:color="auto"/>
      </w:divBdr>
    </w:div>
    <w:div w:id="52386147">
      <w:marLeft w:val="480"/>
      <w:marRight w:val="0"/>
      <w:marTop w:val="0"/>
      <w:marBottom w:val="0"/>
      <w:divBdr>
        <w:top w:val="none" w:sz="0" w:space="0" w:color="auto"/>
        <w:left w:val="none" w:sz="0" w:space="0" w:color="auto"/>
        <w:bottom w:val="none" w:sz="0" w:space="0" w:color="auto"/>
        <w:right w:val="none" w:sz="0" w:space="0" w:color="auto"/>
      </w:divBdr>
    </w:div>
    <w:div w:id="52390348">
      <w:marLeft w:val="480"/>
      <w:marRight w:val="0"/>
      <w:marTop w:val="0"/>
      <w:marBottom w:val="0"/>
      <w:divBdr>
        <w:top w:val="none" w:sz="0" w:space="0" w:color="auto"/>
        <w:left w:val="none" w:sz="0" w:space="0" w:color="auto"/>
        <w:bottom w:val="none" w:sz="0" w:space="0" w:color="auto"/>
        <w:right w:val="none" w:sz="0" w:space="0" w:color="auto"/>
      </w:divBdr>
    </w:div>
    <w:div w:id="52430663">
      <w:marLeft w:val="480"/>
      <w:marRight w:val="0"/>
      <w:marTop w:val="0"/>
      <w:marBottom w:val="0"/>
      <w:divBdr>
        <w:top w:val="none" w:sz="0" w:space="0" w:color="auto"/>
        <w:left w:val="none" w:sz="0" w:space="0" w:color="auto"/>
        <w:bottom w:val="none" w:sz="0" w:space="0" w:color="auto"/>
        <w:right w:val="none" w:sz="0" w:space="0" w:color="auto"/>
      </w:divBdr>
    </w:div>
    <w:div w:id="52430683">
      <w:marLeft w:val="480"/>
      <w:marRight w:val="0"/>
      <w:marTop w:val="0"/>
      <w:marBottom w:val="0"/>
      <w:divBdr>
        <w:top w:val="none" w:sz="0" w:space="0" w:color="auto"/>
        <w:left w:val="none" w:sz="0" w:space="0" w:color="auto"/>
        <w:bottom w:val="none" w:sz="0" w:space="0" w:color="auto"/>
        <w:right w:val="none" w:sz="0" w:space="0" w:color="auto"/>
      </w:divBdr>
    </w:div>
    <w:div w:id="52435063">
      <w:marLeft w:val="480"/>
      <w:marRight w:val="0"/>
      <w:marTop w:val="0"/>
      <w:marBottom w:val="0"/>
      <w:divBdr>
        <w:top w:val="none" w:sz="0" w:space="0" w:color="auto"/>
        <w:left w:val="none" w:sz="0" w:space="0" w:color="auto"/>
        <w:bottom w:val="none" w:sz="0" w:space="0" w:color="auto"/>
        <w:right w:val="none" w:sz="0" w:space="0" w:color="auto"/>
      </w:divBdr>
    </w:div>
    <w:div w:id="52509629">
      <w:marLeft w:val="480"/>
      <w:marRight w:val="0"/>
      <w:marTop w:val="0"/>
      <w:marBottom w:val="0"/>
      <w:divBdr>
        <w:top w:val="none" w:sz="0" w:space="0" w:color="auto"/>
        <w:left w:val="none" w:sz="0" w:space="0" w:color="auto"/>
        <w:bottom w:val="none" w:sz="0" w:space="0" w:color="auto"/>
        <w:right w:val="none" w:sz="0" w:space="0" w:color="auto"/>
      </w:divBdr>
    </w:div>
    <w:div w:id="52509731">
      <w:marLeft w:val="480"/>
      <w:marRight w:val="0"/>
      <w:marTop w:val="0"/>
      <w:marBottom w:val="0"/>
      <w:divBdr>
        <w:top w:val="none" w:sz="0" w:space="0" w:color="auto"/>
        <w:left w:val="none" w:sz="0" w:space="0" w:color="auto"/>
        <w:bottom w:val="none" w:sz="0" w:space="0" w:color="auto"/>
        <w:right w:val="none" w:sz="0" w:space="0" w:color="auto"/>
      </w:divBdr>
    </w:div>
    <w:div w:id="52627994">
      <w:marLeft w:val="480"/>
      <w:marRight w:val="0"/>
      <w:marTop w:val="0"/>
      <w:marBottom w:val="0"/>
      <w:divBdr>
        <w:top w:val="none" w:sz="0" w:space="0" w:color="auto"/>
        <w:left w:val="none" w:sz="0" w:space="0" w:color="auto"/>
        <w:bottom w:val="none" w:sz="0" w:space="0" w:color="auto"/>
        <w:right w:val="none" w:sz="0" w:space="0" w:color="auto"/>
      </w:divBdr>
    </w:div>
    <w:div w:id="52628212">
      <w:marLeft w:val="480"/>
      <w:marRight w:val="0"/>
      <w:marTop w:val="0"/>
      <w:marBottom w:val="0"/>
      <w:divBdr>
        <w:top w:val="none" w:sz="0" w:space="0" w:color="auto"/>
        <w:left w:val="none" w:sz="0" w:space="0" w:color="auto"/>
        <w:bottom w:val="none" w:sz="0" w:space="0" w:color="auto"/>
        <w:right w:val="none" w:sz="0" w:space="0" w:color="auto"/>
      </w:divBdr>
    </w:div>
    <w:div w:id="52657946">
      <w:marLeft w:val="480"/>
      <w:marRight w:val="0"/>
      <w:marTop w:val="0"/>
      <w:marBottom w:val="0"/>
      <w:divBdr>
        <w:top w:val="none" w:sz="0" w:space="0" w:color="auto"/>
        <w:left w:val="none" w:sz="0" w:space="0" w:color="auto"/>
        <w:bottom w:val="none" w:sz="0" w:space="0" w:color="auto"/>
        <w:right w:val="none" w:sz="0" w:space="0" w:color="auto"/>
      </w:divBdr>
    </w:div>
    <w:div w:id="52702129">
      <w:marLeft w:val="480"/>
      <w:marRight w:val="0"/>
      <w:marTop w:val="0"/>
      <w:marBottom w:val="0"/>
      <w:divBdr>
        <w:top w:val="none" w:sz="0" w:space="0" w:color="auto"/>
        <w:left w:val="none" w:sz="0" w:space="0" w:color="auto"/>
        <w:bottom w:val="none" w:sz="0" w:space="0" w:color="auto"/>
        <w:right w:val="none" w:sz="0" w:space="0" w:color="auto"/>
      </w:divBdr>
    </w:div>
    <w:div w:id="52779491">
      <w:marLeft w:val="480"/>
      <w:marRight w:val="0"/>
      <w:marTop w:val="0"/>
      <w:marBottom w:val="0"/>
      <w:divBdr>
        <w:top w:val="none" w:sz="0" w:space="0" w:color="auto"/>
        <w:left w:val="none" w:sz="0" w:space="0" w:color="auto"/>
        <w:bottom w:val="none" w:sz="0" w:space="0" w:color="auto"/>
        <w:right w:val="none" w:sz="0" w:space="0" w:color="auto"/>
      </w:divBdr>
    </w:div>
    <w:div w:id="52898894">
      <w:marLeft w:val="480"/>
      <w:marRight w:val="0"/>
      <w:marTop w:val="0"/>
      <w:marBottom w:val="0"/>
      <w:divBdr>
        <w:top w:val="none" w:sz="0" w:space="0" w:color="auto"/>
        <w:left w:val="none" w:sz="0" w:space="0" w:color="auto"/>
        <w:bottom w:val="none" w:sz="0" w:space="0" w:color="auto"/>
        <w:right w:val="none" w:sz="0" w:space="0" w:color="auto"/>
      </w:divBdr>
    </w:div>
    <w:div w:id="52965813">
      <w:marLeft w:val="480"/>
      <w:marRight w:val="0"/>
      <w:marTop w:val="0"/>
      <w:marBottom w:val="0"/>
      <w:divBdr>
        <w:top w:val="none" w:sz="0" w:space="0" w:color="auto"/>
        <w:left w:val="none" w:sz="0" w:space="0" w:color="auto"/>
        <w:bottom w:val="none" w:sz="0" w:space="0" w:color="auto"/>
        <w:right w:val="none" w:sz="0" w:space="0" w:color="auto"/>
      </w:divBdr>
    </w:div>
    <w:div w:id="52971400">
      <w:marLeft w:val="480"/>
      <w:marRight w:val="0"/>
      <w:marTop w:val="0"/>
      <w:marBottom w:val="0"/>
      <w:divBdr>
        <w:top w:val="none" w:sz="0" w:space="0" w:color="auto"/>
        <w:left w:val="none" w:sz="0" w:space="0" w:color="auto"/>
        <w:bottom w:val="none" w:sz="0" w:space="0" w:color="auto"/>
        <w:right w:val="none" w:sz="0" w:space="0" w:color="auto"/>
      </w:divBdr>
    </w:div>
    <w:div w:id="52972870">
      <w:marLeft w:val="480"/>
      <w:marRight w:val="0"/>
      <w:marTop w:val="0"/>
      <w:marBottom w:val="0"/>
      <w:divBdr>
        <w:top w:val="none" w:sz="0" w:space="0" w:color="auto"/>
        <w:left w:val="none" w:sz="0" w:space="0" w:color="auto"/>
        <w:bottom w:val="none" w:sz="0" w:space="0" w:color="auto"/>
        <w:right w:val="none" w:sz="0" w:space="0" w:color="auto"/>
      </w:divBdr>
    </w:div>
    <w:div w:id="53043138">
      <w:marLeft w:val="480"/>
      <w:marRight w:val="0"/>
      <w:marTop w:val="0"/>
      <w:marBottom w:val="0"/>
      <w:divBdr>
        <w:top w:val="none" w:sz="0" w:space="0" w:color="auto"/>
        <w:left w:val="none" w:sz="0" w:space="0" w:color="auto"/>
        <w:bottom w:val="none" w:sz="0" w:space="0" w:color="auto"/>
        <w:right w:val="none" w:sz="0" w:space="0" w:color="auto"/>
      </w:divBdr>
    </w:div>
    <w:div w:id="53043877">
      <w:marLeft w:val="480"/>
      <w:marRight w:val="0"/>
      <w:marTop w:val="0"/>
      <w:marBottom w:val="0"/>
      <w:divBdr>
        <w:top w:val="none" w:sz="0" w:space="0" w:color="auto"/>
        <w:left w:val="none" w:sz="0" w:space="0" w:color="auto"/>
        <w:bottom w:val="none" w:sz="0" w:space="0" w:color="auto"/>
        <w:right w:val="none" w:sz="0" w:space="0" w:color="auto"/>
      </w:divBdr>
    </w:div>
    <w:div w:id="53048768">
      <w:marLeft w:val="480"/>
      <w:marRight w:val="0"/>
      <w:marTop w:val="0"/>
      <w:marBottom w:val="0"/>
      <w:divBdr>
        <w:top w:val="none" w:sz="0" w:space="0" w:color="auto"/>
        <w:left w:val="none" w:sz="0" w:space="0" w:color="auto"/>
        <w:bottom w:val="none" w:sz="0" w:space="0" w:color="auto"/>
        <w:right w:val="none" w:sz="0" w:space="0" w:color="auto"/>
      </w:divBdr>
    </w:div>
    <w:div w:id="53049894">
      <w:marLeft w:val="480"/>
      <w:marRight w:val="0"/>
      <w:marTop w:val="0"/>
      <w:marBottom w:val="0"/>
      <w:divBdr>
        <w:top w:val="none" w:sz="0" w:space="0" w:color="auto"/>
        <w:left w:val="none" w:sz="0" w:space="0" w:color="auto"/>
        <w:bottom w:val="none" w:sz="0" w:space="0" w:color="auto"/>
        <w:right w:val="none" w:sz="0" w:space="0" w:color="auto"/>
      </w:divBdr>
    </w:div>
    <w:div w:id="53050638">
      <w:marLeft w:val="480"/>
      <w:marRight w:val="0"/>
      <w:marTop w:val="0"/>
      <w:marBottom w:val="0"/>
      <w:divBdr>
        <w:top w:val="none" w:sz="0" w:space="0" w:color="auto"/>
        <w:left w:val="none" w:sz="0" w:space="0" w:color="auto"/>
        <w:bottom w:val="none" w:sz="0" w:space="0" w:color="auto"/>
        <w:right w:val="none" w:sz="0" w:space="0" w:color="auto"/>
      </w:divBdr>
    </w:div>
    <w:div w:id="53242448">
      <w:marLeft w:val="480"/>
      <w:marRight w:val="0"/>
      <w:marTop w:val="0"/>
      <w:marBottom w:val="0"/>
      <w:divBdr>
        <w:top w:val="none" w:sz="0" w:space="0" w:color="auto"/>
        <w:left w:val="none" w:sz="0" w:space="0" w:color="auto"/>
        <w:bottom w:val="none" w:sz="0" w:space="0" w:color="auto"/>
        <w:right w:val="none" w:sz="0" w:space="0" w:color="auto"/>
      </w:divBdr>
    </w:div>
    <w:div w:id="53312115">
      <w:marLeft w:val="480"/>
      <w:marRight w:val="0"/>
      <w:marTop w:val="0"/>
      <w:marBottom w:val="0"/>
      <w:divBdr>
        <w:top w:val="none" w:sz="0" w:space="0" w:color="auto"/>
        <w:left w:val="none" w:sz="0" w:space="0" w:color="auto"/>
        <w:bottom w:val="none" w:sz="0" w:space="0" w:color="auto"/>
        <w:right w:val="none" w:sz="0" w:space="0" w:color="auto"/>
      </w:divBdr>
    </w:div>
    <w:div w:id="53436367">
      <w:marLeft w:val="480"/>
      <w:marRight w:val="0"/>
      <w:marTop w:val="0"/>
      <w:marBottom w:val="0"/>
      <w:divBdr>
        <w:top w:val="none" w:sz="0" w:space="0" w:color="auto"/>
        <w:left w:val="none" w:sz="0" w:space="0" w:color="auto"/>
        <w:bottom w:val="none" w:sz="0" w:space="0" w:color="auto"/>
        <w:right w:val="none" w:sz="0" w:space="0" w:color="auto"/>
      </w:divBdr>
    </w:div>
    <w:div w:id="53503806">
      <w:marLeft w:val="480"/>
      <w:marRight w:val="0"/>
      <w:marTop w:val="0"/>
      <w:marBottom w:val="0"/>
      <w:divBdr>
        <w:top w:val="none" w:sz="0" w:space="0" w:color="auto"/>
        <w:left w:val="none" w:sz="0" w:space="0" w:color="auto"/>
        <w:bottom w:val="none" w:sz="0" w:space="0" w:color="auto"/>
        <w:right w:val="none" w:sz="0" w:space="0" w:color="auto"/>
      </w:divBdr>
    </w:div>
    <w:div w:id="53507636">
      <w:marLeft w:val="480"/>
      <w:marRight w:val="0"/>
      <w:marTop w:val="0"/>
      <w:marBottom w:val="0"/>
      <w:divBdr>
        <w:top w:val="none" w:sz="0" w:space="0" w:color="auto"/>
        <w:left w:val="none" w:sz="0" w:space="0" w:color="auto"/>
        <w:bottom w:val="none" w:sz="0" w:space="0" w:color="auto"/>
        <w:right w:val="none" w:sz="0" w:space="0" w:color="auto"/>
      </w:divBdr>
    </w:div>
    <w:div w:id="53549830">
      <w:marLeft w:val="480"/>
      <w:marRight w:val="0"/>
      <w:marTop w:val="0"/>
      <w:marBottom w:val="0"/>
      <w:divBdr>
        <w:top w:val="none" w:sz="0" w:space="0" w:color="auto"/>
        <w:left w:val="none" w:sz="0" w:space="0" w:color="auto"/>
        <w:bottom w:val="none" w:sz="0" w:space="0" w:color="auto"/>
        <w:right w:val="none" w:sz="0" w:space="0" w:color="auto"/>
      </w:divBdr>
    </w:div>
    <w:div w:id="53551035">
      <w:marLeft w:val="480"/>
      <w:marRight w:val="0"/>
      <w:marTop w:val="0"/>
      <w:marBottom w:val="0"/>
      <w:divBdr>
        <w:top w:val="none" w:sz="0" w:space="0" w:color="auto"/>
        <w:left w:val="none" w:sz="0" w:space="0" w:color="auto"/>
        <w:bottom w:val="none" w:sz="0" w:space="0" w:color="auto"/>
        <w:right w:val="none" w:sz="0" w:space="0" w:color="auto"/>
      </w:divBdr>
    </w:div>
    <w:div w:id="53625240">
      <w:marLeft w:val="480"/>
      <w:marRight w:val="0"/>
      <w:marTop w:val="0"/>
      <w:marBottom w:val="0"/>
      <w:divBdr>
        <w:top w:val="none" w:sz="0" w:space="0" w:color="auto"/>
        <w:left w:val="none" w:sz="0" w:space="0" w:color="auto"/>
        <w:bottom w:val="none" w:sz="0" w:space="0" w:color="auto"/>
        <w:right w:val="none" w:sz="0" w:space="0" w:color="auto"/>
      </w:divBdr>
    </w:div>
    <w:div w:id="53627105">
      <w:marLeft w:val="480"/>
      <w:marRight w:val="0"/>
      <w:marTop w:val="0"/>
      <w:marBottom w:val="0"/>
      <w:divBdr>
        <w:top w:val="none" w:sz="0" w:space="0" w:color="auto"/>
        <w:left w:val="none" w:sz="0" w:space="0" w:color="auto"/>
        <w:bottom w:val="none" w:sz="0" w:space="0" w:color="auto"/>
        <w:right w:val="none" w:sz="0" w:space="0" w:color="auto"/>
      </w:divBdr>
    </w:div>
    <w:div w:id="53700532">
      <w:marLeft w:val="480"/>
      <w:marRight w:val="0"/>
      <w:marTop w:val="0"/>
      <w:marBottom w:val="0"/>
      <w:divBdr>
        <w:top w:val="none" w:sz="0" w:space="0" w:color="auto"/>
        <w:left w:val="none" w:sz="0" w:space="0" w:color="auto"/>
        <w:bottom w:val="none" w:sz="0" w:space="0" w:color="auto"/>
        <w:right w:val="none" w:sz="0" w:space="0" w:color="auto"/>
      </w:divBdr>
    </w:div>
    <w:div w:id="53700767">
      <w:marLeft w:val="480"/>
      <w:marRight w:val="0"/>
      <w:marTop w:val="0"/>
      <w:marBottom w:val="0"/>
      <w:divBdr>
        <w:top w:val="none" w:sz="0" w:space="0" w:color="auto"/>
        <w:left w:val="none" w:sz="0" w:space="0" w:color="auto"/>
        <w:bottom w:val="none" w:sz="0" w:space="0" w:color="auto"/>
        <w:right w:val="none" w:sz="0" w:space="0" w:color="auto"/>
      </w:divBdr>
    </w:div>
    <w:div w:id="53704983">
      <w:marLeft w:val="480"/>
      <w:marRight w:val="0"/>
      <w:marTop w:val="0"/>
      <w:marBottom w:val="0"/>
      <w:divBdr>
        <w:top w:val="none" w:sz="0" w:space="0" w:color="auto"/>
        <w:left w:val="none" w:sz="0" w:space="0" w:color="auto"/>
        <w:bottom w:val="none" w:sz="0" w:space="0" w:color="auto"/>
        <w:right w:val="none" w:sz="0" w:space="0" w:color="auto"/>
      </w:divBdr>
    </w:div>
    <w:div w:id="53741634">
      <w:marLeft w:val="480"/>
      <w:marRight w:val="0"/>
      <w:marTop w:val="0"/>
      <w:marBottom w:val="0"/>
      <w:divBdr>
        <w:top w:val="none" w:sz="0" w:space="0" w:color="auto"/>
        <w:left w:val="none" w:sz="0" w:space="0" w:color="auto"/>
        <w:bottom w:val="none" w:sz="0" w:space="0" w:color="auto"/>
        <w:right w:val="none" w:sz="0" w:space="0" w:color="auto"/>
      </w:divBdr>
    </w:div>
    <w:div w:id="53743681">
      <w:marLeft w:val="480"/>
      <w:marRight w:val="0"/>
      <w:marTop w:val="0"/>
      <w:marBottom w:val="0"/>
      <w:divBdr>
        <w:top w:val="none" w:sz="0" w:space="0" w:color="auto"/>
        <w:left w:val="none" w:sz="0" w:space="0" w:color="auto"/>
        <w:bottom w:val="none" w:sz="0" w:space="0" w:color="auto"/>
        <w:right w:val="none" w:sz="0" w:space="0" w:color="auto"/>
      </w:divBdr>
    </w:div>
    <w:div w:id="53747445">
      <w:marLeft w:val="480"/>
      <w:marRight w:val="0"/>
      <w:marTop w:val="0"/>
      <w:marBottom w:val="0"/>
      <w:divBdr>
        <w:top w:val="none" w:sz="0" w:space="0" w:color="auto"/>
        <w:left w:val="none" w:sz="0" w:space="0" w:color="auto"/>
        <w:bottom w:val="none" w:sz="0" w:space="0" w:color="auto"/>
        <w:right w:val="none" w:sz="0" w:space="0" w:color="auto"/>
      </w:divBdr>
    </w:div>
    <w:div w:id="53818755">
      <w:marLeft w:val="480"/>
      <w:marRight w:val="0"/>
      <w:marTop w:val="0"/>
      <w:marBottom w:val="0"/>
      <w:divBdr>
        <w:top w:val="none" w:sz="0" w:space="0" w:color="auto"/>
        <w:left w:val="none" w:sz="0" w:space="0" w:color="auto"/>
        <w:bottom w:val="none" w:sz="0" w:space="0" w:color="auto"/>
        <w:right w:val="none" w:sz="0" w:space="0" w:color="auto"/>
      </w:divBdr>
    </w:div>
    <w:div w:id="53821527">
      <w:marLeft w:val="480"/>
      <w:marRight w:val="0"/>
      <w:marTop w:val="0"/>
      <w:marBottom w:val="0"/>
      <w:divBdr>
        <w:top w:val="none" w:sz="0" w:space="0" w:color="auto"/>
        <w:left w:val="none" w:sz="0" w:space="0" w:color="auto"/>
        <w:bottom w:val="none" w:sz="0" w:space="0" w:color="auto"/>
        <w:right w:val="none" w:sz="0" w:space="0" w:color="auto"/>
      </w:divBdr>
    </w:div>
    <w:div w:id="53941798">
      <w:marLeft w:val="480"/>
      <w:marRight w:val="0"/>
      <w:marTop w:val="0"/>
      <w:marBottom w:val="0"/>
      <w:divBdr>
        <w:top w:val="none" w:sz="0" w:space="0" w:color="auto"/>
        <w:left w:val="none" w:sz="0" w:space="0" w:color="auto"/>
        <w:bottom w:val="none" w:sz="0" w:space="0" w:color="auto"/>
        <w:right w:val="none" w:sz="0" w:space="0" w:color="auto"/>
      </w:divBdr>
    </w:div>
    <w:div w:id="53965130">
      <w:marLeft w:val="480"/>
      <w:marRight w:val="0"/>
      <w:marTop w:val="0"/>
      <w:marBottom w:val="0"/>
      <w:divBdr>
        <w:top w:val="none" w:sz="0" w:space="0" w:color="auto"/>
        <w:left w:val="none" w:sz="0" w:space="0" w:color="auto"/>
        <w:bottom w:val="none" w:sz="0" w:space="0" w:color="auto"/>
        <w:right w:val="none" w:sz="0" w:space="0" w:color="auto"/>
      </w:divBdr>
    </w:div>
    <w:div w:id="53968599">
      <w:marLeft w:val="480"/>
      <w:marRight w:val="0"/>
      <w:marTop w:val="0"/>
      <w:marBottom w:val="0"/>
      <w:divBdr>
        <w:top w:val="none" w:sz="0" w:space="0" w:color="auto"/>
        <w:left w:val="none" w:sz="0" w:space="0" w:color="auto"/>
        <w:bottom w:val="none" w:sz="0" w:space="0" w:color="auto"/>
        <w:right w:val="none" w:sz="0" w:space="0" w:color="auto"/>
      </w:divBdr>
    </w:div>
    <w:div w:id="54090772">
      <w:marLeft w:val="480"/>
      <w:marRight w:val="0"/>
      <w:marTop w:val="0"/>
      <w:marBottom w:val="0"/>
      <w:divBdr>
        <w:top w:val="none" w:sz="0" w:space="0" w:color="auto"/>
        <w:left w:val="none" w:sz="0" w:space="0" w:color="auto"/>
        <w:bottom w:val="none" w:sz="0" w:space="0" w:color="auto"/>
        <w:right w:val="none" w:sz="0" w:space="0" w:color="auto"/>
      </w:divBdr>
    </w:div>
    <w:div w:id="54161916">
      <w:marLeft w:val="480"/>
      <w:marRight w:val="0"/>
      <w:marTop w:val="0"/>
      <w:marBottom w:val="0"/>
      <w:divBdr>
        <w:top w:val="none" w:sz="0" w:space="0" w:color="auto"/>
        <w:left w:val="none" w:sz="0" w:space="0" w:color="auto"/>
        <w:bottom w:val="none" w:sz="0" w:space="0" w:color="auto"/>
        <w:right w:val="none" w:sz="0" w:space="0" w:color="auto"/>
      </w:divBdr>
    </w:div>
    <w:div w:id="54204760">
      <w:marLeft w:val="480"/>
      <w:marRight w:val="0"/>
      <w:marTop w:val="0"/>
      <w:marBottom w:val="0"/>
      <w:divBdr>
        <w:top w:val="none" w:sz="0" w:space="0" w:color="auto"/>
        <w:left w:val="none" w:sz="0" w:space="0" w:color="auto"/>
        <w:bottom w:val="none" w:sz="0" w:space="0" w:color="auto"/>
        <w:right w:val="none" w:sz="0" w:space="0" w:color="auto"/>
      </w:divBdr>
    </w:div>
    <w:div w:id="54205474">
      <w:marLeft w:val="480"/>
      <w:marRight w:val="0"/>
      <w:marTop w:val="0"/>
      <w:marBottom w:val="0"/>
      <w:divBdr>
        <w:top w:val="none" w:sz="0" w:space="0" w:color="auto"/>
        <w:left w:val="none" w:sz="0" w:space="0" w:color="auto"/>
        <w:bottom w:val="none" w:sz="0" w:space="0" w:color="auto"/>
        <w:right w:val="none" w:sz="0" w:space="0" w:color="auto"/>
      </w:divBdr>
    </w:div>
    <w:div w:id="54207640">
      <w:marLeft w:val="480"/>
      <w:marRight w:val="0"/>
      <w:marTop w:val="0"/>
      <w:marBottom w:val="0"/>
      <w:divBdr>
        <w:top w:val="none" w:sz="0" w:space="0" w:color="auto"/>
        <w:left w:val="none" w:sz="0" w:space="0" w:color="auto"/>
        <w:bottom w:val="none" w:sz="0" w:space="0" w:color="auto"/>
        <w:right w:val="none" w:sz="0" w:space="0" w:color="auto"/>
      </w:divBdr>
    </w:div>
    <w:div w:id="54208293">
      <w:marLeft w:val="480"/>
      <w:marRight w:val="0"/>
      <w:marTop w:val="0"/>
      <w:marBottom w:val="0"/>
      <w:divBdr>
        <w:top w:val="none" w:sz="0" w:space="0" w:color="auto"/>
        <w:left w:val="none" w:sz="0" w:space="0" w:color="auto"/>
        <w:bottom w:val="none" w:sz="0" w:space="0" w:color="auto"/>
        <w:right w:val="none" w:sz="0" w:space="0" w:color="auto"/>
      </w:divBdr>
    </w:div>
    <w:div w:id="54284670">
      <w:marLeft w:val="480"/>
      <w:marRight w:val="0"/>
      <w:marTop w:val="0"/>
      <w:marBottom w:val="0"/>
      <w:divBdr>
        <w:top w:val="none" w:sz="0" w:space="0" w:color="auto"/>
        <w:left w:val="none" w:sz="0" w:space="0" w:color="auto"/>
        <w:bottom w:val="none" w:sz="0" w:space="0" w:color="auto"/>
        <w:right w:val="none" w:sz="0" w:space="0" w:color="auto"/>
      </w:divBdr>
    </w:div>
    <w:div w:id="54351890">
      <w:marLeft w:val="480"/>
      <w:marRight w:val="0"/>
      <w:marTop w:val="0"/>
      <w:marBottom w:val="0"/>
      <w:divBdr>
        <w:top w:val="none" w:sz="0" w:space="0" w:color="auto"/>
        <w:left w:val="none" w:sz="0" w:space="0" w:color="auto"/>
        <w:bottom w:val="none" w:sz="0" w:space="0" w:color="auto"/>
        <w:right w:val="none" w:sz="0" w:space="0" w:color="auto"/>
      </w:divBdr>
    </w:div>
    <w:div w:id="54355794">
      <w:marLeft w:val="480"/>
      <w:marRight w:val="0"/>
      <w:marTop w:val="0"/>
      <w:marBottom w:val="0"/>
      <w:divBdr>
        <w:top w:val="none" w:sz="0" w:space="0" w:color="auto"/>
        <w:left w:val="none" w:sz="0" w:space="0" w:color="auto"/>
        <w:bottom w:val="none" w:sz="0" w:space="0" w:color="auto"/>
        <w:right w:val="none" w:sz="0" w:space="0" w:color="auto"/>
      </w:divBdr>
    </w:div>
    <w:div w:id="54356654">
      <w:marLeft w:val="480"/>
      <w:marRight w:val="0"/>
      <w:marTop w:val="0"/>
      <w:marBottom w:val="0"/>
      <w:divBdr>
        <w:top w:val="none" w:sz="0" w:space="0" w:color="auto"/>
        <w:left w:val="none" w:sz="0" w:space="0" w:color="auto"/>
        <w:bottom w:val="none" w:sz="0" w:space="0" w:color="auto"/>
        <w:right w:val="none" w:sz="0" w:space="0" w:color="auto"/>
      </w:divBdr>
    </w:div>
    <w:div w:id="54359214">
      <w:marLeft w:val="480"/>
      <w:marRight w:val="0"/>
      <w:marTop w:val="0"/>
      <w:marBottom w:val="0"/>
      <w:divBdr>
        <w:top w:val="none" w:sz="0" w:space="0" w:color="auto"/>
        <w:left w:val="none" w:sz="0" w:space="0" w:color="auto"/>
        <w:bottom w:val="none" w:sz="0" w:space="0" w:color="auto"/>
        <w:right w:val="none" w:sz="0" w:space="0" w:color="auto"/>
      </w:divBdr>
    </w:div>
    <w:div w:id="54398170">
      <w:marLeft w:val="480"/>
      <w:marRight w:val="0"/>
      <w:marTop w:val="0"/>
      <w:marBottom w:val="0"/>
      <w:divBdr>
        <w:top w:val="none" w:sz="0" w:space="0" w:color="auto"/>
        <w:left w:val="none" w:sz="0" w:space="0" w:color="auto"/>
        <w:bottom w:val="none" w:sz="0" w:space="0" w:color="auto"/>
        <w:right w:val="none" w:sz="0" w:space="0" w:color="auto"/>
      </w:divBdr>
    </w:div>
    <w:div w:id="54427292">
      <w:marLeft w:val="480"/>
      <w:marRight w:val="0"/>
      <w:marTop w:val="0"/>
      <w:marBottom w:val="0"/>
      <w:divBdr>
        <w:top w:val="none" w:sz="0" w:space="0" w:color="auto"/>
        <w:left w:val="none" w:sz="0" w:space="0" w:color="auto"/>
        <w:bottom w:val="none" w:sz="0" w:space="0" w:color="auto"/>
        <w:right w:val="none" w:sz="0" w:space="0" w:color="auto"/>
      </w:divBdr>
    </w:div>
    <w:div w:id="54471191">
      <w:marLeft w:val="480"/>
      <w:marRight w:val="0"/>
      <w:marTop w:val="0"/>
      <w:marBottom w:val="0"/>
      <w:divBdr>
        <w:top w:val="none" w:sz="0" w:space="0" w:color="auto"/>
        <w:left w:val="none" w:sz="0" w:space="0" w:color="auto"/>
        <w:bottom w:val="none" w:sz="0" w:space="0" w:color="auto"/>
        <w:right w:val="none" w:sz="0" w:space="0" w:color="auto"/>
      </w:divBdr>
    </w:div>
    <w:div w:id="54477667">
      <w:marLeft w:val="480"/>
      <w:marRight w:val="0"/>
      <w:marTop w:val="0"/>
      <w:marBottom w:val="0"/>
      <w:divBdr>
        <w:top w:val="none" w:sz="0" w:space="0" w:color="auto"/>
        <w:left w:val="none" w:sz="0" w:space="0" w:color="auto"/>
        <w:bottom w:val="none" w:sz="0" w:space="0" w:color="auto"/>
        <w:right w:val="none" w:sz="0" w:space="0" w:color="auto"/>
      </w:divBdr>
    </w:div>
    <w:div w:id="54547143">
      <w:marLeft w:val="480"/>
      <w:marRight w:val="0"/>
      <w:marTop w:val="0"/>
      <w:marBottom w:val="0"/>
      <w:divBdr>
        <w:top w:val="none" w:sz="0" w:space="0" w:color="auto"/>
        <w:left w:val="none" w:sz="0" w:space="0" w:color="auto"/>
        <w:bottom w:val="none" w:sz="0" w:space="0" w:color="auto"/>
        <w:right w:val="none" w:sz="0" w:space="0" w:color="auto"/>
      </w:divBdr>
    </w:div>
    <w:div w:id="54547291">
      <w:marLeft w:val="480"/>
      <w:marRight w:val="0"/>
      <w:marTop w:val="0"/>
      <w:marBottom w:val="0"/>
      <w:divBdr>
        <w:top w:val="none" w:sz="0" w:space="0" w:color="auto"/>
        <w:left w:val="none" w:sz="0" w:space="0" w:color="auto"/>
        <w:bottom w:val="none" w:sz="0" w:space="0" w:color="auto"/>
        <w:right w:val="none" w:sz="0" w:space="0" w:color="auto"/>
      </w:divBdr>
    </w:div>
    <w:div w:id="54548869">
      <w:marLeft w:val="480"/>
      <w:marRight w:val="0"/>
      <w:marTop w:val="0"/>
      <w:marBottom w:val="0"/>
      <w:divBdr>
        <w:top w:val="none" w:sz="0" w:space="0" w:color="auto"/>
        <w:left w:val="none" w:sz="0" w:space="0" w:color="auto"/>
        <w:bottom w:val="none" w:sz="0" w:space="0" w:color="auto"/>
        <w:right w:val="none" w:sz="0" w:space="0" w:color="auto"/>
      </w:divBdr>
    </w:div>
    <w:div w:id="54552106">
      <w:marLeft w:val="480"/>
      <w:marRight w:val="0"/>
      <w:marTop w:val="0"/>
      <w:marBottom w:val="0"/>
      <w:divBdr>
        <w:top w:val="none" w:sz="0" w:space="0" w:color="auto"/>
        <w:left w:val="none" w:sz="0" w:space="0" w:color="auto"/>
        <w:bottom w:val="none" w:sz="0" w:space="0" w:color="auto"/>
        <w:right w:val="none" w:sz="0" w:space="0" w:color="auto"/>
      </w:divBdr>
    </w:div>
    <w:div w:id="54592126">
      <w:marLeft w:val="480"/>
      <w:marRight w:val="0"/>
      <w:marTop w:val="0"/>
      <w:marBottom w:val="0"/>
      <w:divBdr>
        <w:top w:val="none" w:sz="0" w:space="0" w:color="auto"/>
        <w:left w:val="none" w:sz="0" w:space="0" w:color="auto"/>
        <w:bottom w:val="none" w:sz="0" w:space="0" w:color="auto"/>
        <w:right w:val="none" w:sz="0" w:space="0" w:color="auto"/>
      </w:divBdr>
    </w:div>
    <w:div w:id="54592139">
      <w:marLeft w:val="480"/>
      <w:marRight w:val="0"/>
      <w:marTop w:val="0"/>
      <w:marBottom w:val="0"/>
      <w:divBdr>
        <w:top w:val="none" w:sz="0" w:space="0" w:color="auto"/>
        <w:left w:val="none" w:sz="0" w:space="0" w:color="auto"/>
        <w:bottom w:val="none" w:sz="0" w:space="0" w:color="auto"/>
        <w:right w:val="none" w:sz="0" w:space="0" w:color="auto"/>
      </w:divBdr>
    </w:div>
    <w:div w:id="54672108">
      <w:marLeft w:val="480"/>
      <w:marRight w:val="0"/>
      <w:marTop w:val="0"/>
      <w:marBottom w:val="0"/>
      <w:divBdr>
        <w:top w:val="none" w:sz="0" w:space="0" w:color="auto"/>
        <w:left w:val="none" w:sz="0" w:space="0" w:color="auto"/>
        <w:bottom w:val="none" w:sz="0" w:space="0" w:color="auto"/>
        <w:right w:val="none" w:sz="0" w:space="0" w:color="auto"/>
      </w:divBdr>
    </w:div>
    <w:div w:id="54743369">
      <w:marLeft w:val="480"/>
      <w:marRight w:val="0"/>
      <w:marTop w:val="0"/>
      <w:marBottom w:val="0"/>
      <w:divBdr>
        <w:top w:val="none" w:sz="0" w:space="0" w:color="auto"/>
        <w:left w:val="none" w:sz="0" w:space="0" w:color="auto"/>
        <w:bottom w:val="none" w:sz="0" w:space="0" w:color="auto"/>
        <w:right w:val="none" w:sz="0" w:space="0" w:color="auto"/>
      </w:divBdr>
    </w:div>
    <w:div w:id="54746519">
      <w:marLeft w:val="480"/>
      <w:marRight w:val="0"/>
      <w:marTop w:val="0"/>
      <w:marBottom w:val="0"/>
      <w:divBdr>
        <w:top w:val="none" w:sz="0" w:space="0" w:color="auto"/>
        <w:left w:val="none" w:sz="0" w:space="0" w:color="auto"/>
        <w:bottom w:val="none" w:sz="0" w:space="0" w:color="auto"/>
        <w:right w:val="none" w:sz="0" w:space="0" w:color="auto"/>
      </w:divBdr>
    </w:div>
    <w:div w:id="54747020">
      <w:marLeft w:val="480"/>
      <w:marRight w:val="0"/>
      <w:marTop w:val="0"/>
      <w:marBottom w:val="0"/>
      <w:divBdr>
        <w:top w:val="none" w:sz="0" w:space="0" w:color="auto"/>
        <w:left w:val="none" w:sz="0" w:space="0" w:color="auto"/>
        <w:bottom w:val="none" w:sz="0" w:space="0" w:color="auto"/>
        <w:right w:val="none" w:sz="0" w:space="0" w:color="auto"/>
      </w:divBdr>
    </w:div>
    <w:div w:id="54815567">
      <w:marLeft w:val="480"/>
      <w:marRight w:val="0"/>
      <w:marTop w:val="0"/>
      <w:marBottom w:val="0"/>
      <w:divBdr>
        <w:top w:val="none" w:sz="0" w:space="0" w:color="auto"/>
        <w:left w:val="none" w:sz="0" w:space="0" w:color="auto"/>
        <w:bottom w:val="none" w:sz="0" w:space="0" w:color="auto"/>
        <w:right w:val="none" w:sz="0" w:space="0" w:color="auto"/>
      </w:divBdr>
    </w:div>
    <w:div w:id="54864478">
      <w:marLeft w:val="480"/>
      <w:marRight w:val="0"/>
      <w:marTop w:val="0"/>
      <w:marBottom w:val="0"/>
      <w:divBdr>
        <w:top w:val="none" w:sz="0" w:space="0" w:color="auto"/>
        <w:left w:val="none" w:sz="0" w:space="0" w:color="auto"/>
        <w:bottom w:val="none" w:sz="0" w:space="0" w:color="auto"/>
        <w:right w:val="none" w:sz="0" w:space="0" w:color="auto"/>
      </w:divBdr>
    </w:div>
    <w:div w:id="54865266">
      <w:marLeft w:val="480"/>
      <w:marRight w:val="0"/>
      <w:marTop w:val="0"/>
      <w:marBottom w:val="0"/>
      <w:divBdr>
        <w:top w:val="none" w:sz="0" w:space="0" w:color="auto"/>
        <w:left w:val="none" w:sz="0" w:space="0" w:color="auto"/>
        <w:bottom w:val="none" w:sz="0" w:space="0" w:color="auto"/>
        <w:right w:val="none" w:sz="0" w:space="0" w:color="auto"/>
      </w:divBdr>
    </w:div>
    <w:div w:id="54934433">
      <w:marLeft w:val="480"/>
      <w:marRight w:val="0"/>
      <w:marTop w:val="0"/>
      <w:marBottom w:val="0"/>
      <w:divBdr>
        <w:top w:val="none" w:sz="0" w:space="0" w:color="auto"/>
        <w:left w:val="none" w:sz="0" w:space="0" w:color="auto"/>
        <w:bottom w:val="none" w:sz="0" w:space="0" w:color="auto"/>
        <w:right w:val="none" w:sz="0" w:space="0" w:color="auto"/>
      </w:divBdr>
    </w:div>
    <w:div w:id="54940763">
      <w:marLeft w:val="480"/>
      <w:marRight w:val="0"/>
      <w:marTop w:val="0"/>
      <w:marBottom w:val="0"/>
      <w:divBdr>
        <w:top w:val="none" w:sz="0" w:space="0" w:color="auto"/>
        <w:left w:val="none" w:sz="0" w:space="0" w:color="auto"/>
        <w:bottom w:val="none" w:sz="0" w:space="0" w:color="auto"/>
        <w:right w:val="none" w:sz="0" w:space="0" w:color="auto"/>
      </w:divBdr>
    </w:div>
    <w:div w:id="55013249">
      <w:marLeft w:val="480"/>
      <w:marRight w:val="0"/>
      <w:marTop w:val="0"/>
      <w:marBottom w:val="0"/>
      <w:divBdr>
        <w:top w:val="none" w:sz="0" w:space="0" w:color="auto"/>
        <w:left w:val="none" w:sz="0" w:space="0" w:color="auto"/>
        <w:bottom w:val="none" w:sz="0" w:space="0" w:color="auto"/>
        <w:right w:val="none" w:sz="0" w:space="0" w:color="auto"/>
      </w:divBdr>
    </w:div>
    <w:div w:id="55014029">
      <w:marLeft w:val="480"/>
      <w:marRight w:val="0"/>
      <w:marTop w:val="0"/>
      <w:marBottom w:val="0"/>
      <w:divBdr>
        <w:top w:val="none" w:sz="0" w:space="0" w:color="auto"/>
        <w:left w:val="none" w:sz="0" w:space="0" w:color="auto"/>
        <w:bottom w:val="none" w:sz="0" w:space="0" w:color="auto"/>
        <w:right w:val="none" w:sz="0" w:space="0" w:color="auto"/>
      </w:divBdr>
    </w:div>
    <w:div w:id="55051122">
      <w:marLeft w:val="480"/>
      <w:marRight w:val="0"/>
      <w:marTop w:val="0"/>
      <w:marBottom w:val="0"/>
      <w:divBdr>
        <w:top w:val="none" w:sz="0" w:space="0" w:color="auto"/>
        <w:left w:val="none" w:sz="0" w:space="0" w:color="auto"/>
        <w:bottom w:val="none" w:sz="0" w:space="0" w:color="auto"/>
        <w:right w:val="none" w:sz="0" w:space="0" w:color="auto"/>
      </w:divBdr>
    </w:div>
    <w:div w:id="55057316">
      <w:marLeft w:val="480"/>
      <w:marRight w:val="0"/>
      <w:marTop w:val="0"/>
      <w:marBottom w:val="0"/>
      <w:divBdr>
        <w:top w:val="none" w:sz="0" w:space="0" w:color="auto"/>
        <w:left w:val="none" w:sz="0" w:space="0" w:color="auto"/>
        <w:bottom w:val="none" w:sz="0" w:space="0" w:color="auto"/>
        <w:right w:val="none" w:sz="0" w:space="0" w:color="auto"/>
      </w:divBdr>
    </w:div>
    <w:div w:id="55209643">
      <w:marLeft w:val="480"/>
      <w:marRight w:val="0"/>
      <w:marTop w:val="0"/>
      <w:marBottom w:val="0"/>
      <w:divBdr>
        <w:top w:val="none" w:sz="0" w:space="0" w:color="auto"/>
        <w:left w:val="none" w:sz="0" w:space="0" w:color="auto"/>
        <w:bottom w:val="none" w:sz="0" w:space="0" w:color="auto"/>
        <w:right w:val="none" w:sz="0" w:space="0" w:color="auto"/>
      </w:divBdr>
    </w:div>
    <w:div w:id="55249629">
      <w:marLeft w:val="480"/>
      <w:marRight w:val="0"/>
      <w:marTop w:val="0"/>
      <w:marBottom w:val="0"/>
      <w:divBdr>
        <w:top w:val="none" w:sz="0" w:space="0" w:color="auto"/>
        <w:left w:val="none" w:sz="0" w:space="0" w:color="auto"/>
        <w:bottom w:val="none" w:sz="0" w:space="0" w:color="auto"/>
        <w:right w:val="none" w:sz="0" w:space="0" w:color="auto"/>
      </w:divBdr>
    </w:div>
    <w:div w:id="55250641">
      <w:marLeft w:val="480"/>
      <w:marRight w:val="0"/>
      <w:marTop w:val="0"/>
      <w:marBottom w:val="0"/>
      <w:divBdr>
        <w:top w:val="none" w:sz="0" w:space="0" w:color="auto"/>
        <w:left w:val="none" w:sz="0" w:space="0" w:color="auto"/>
        <w:bottom w:val="none" w:sz="0" w:space="0" w:color="auto"/>
        <w:right w:val="none" w:sz="0" w:space="0" w:color="auto"/>
      </w:divBdr>
    </w:div>
    <w:div w:id="55251381">
      <w:marLeft w:val="480"/>
      <w:marRight w:val="0"/>
      <w:marTop w:val="0"/>
      <w:marBottom w:val="0"/>
      <w:divBdr>
        <w:top w:val="none" w:sz="0" w:space="0" w:color="auto"/>
        <w:left w:val="none" w:sz="0" w:space="0" w:color="auto"/>
        <w:bottom w:val="none" w:sz="0" w:space="0" w:color="auto"/>
        <w:right w:val="none" w:sz="0" w:space="0" w:color="auto"/>
      </w:divBdr>
    </w:div>
    <w:div w:id="55276446">
      <w:marLeft w:val="480"/>
      <w:marRight w:val="0"/>
      <w:marTop w:val="0"/>
      <w:marBottom w:val="0"/>
      <w:divBdr>
        <w:top w:val="none" w:sz="0" w:space="0" w:color="auto"/>
        <w:left w:val="none" w:sz="0" w:space="0" w:color="auto"/>
        <w:bottom w:val="none" w:sz="0" w:space="0" w:color="auto"/>
        <w:right w:val="none" w:sz="0" w:space="0" w:color="auto"/>
      </w:divBdr>
    </w:div>
    <w:div w:id="55401278">
      <w:marLeft w:val="480"/>
      <w:marRight w:val="0"/>
      <w:marTop w:val="0"/>
      <w:marBottom w:val="0"/>
      <w:divBdr>
        <w:top w:val="none" w:sz="0" w:space="0" w:color="auto"/>
        <w:left w:val="none" w:sz="0" w:space="0" w:color="auto"/>
        <w:bottom w:val="none" w:sz="0" w:space="0" w:color="auto"/>
        <w:right w:val="none" w:sz="0" w:space="0" w:color="auto"/>
      </w:divBdr>
    </w:div>
    <w:div w:id="55471261">
      <w:marLeft w:val="480"/>
      <w:marRight w:val="0"/>
      <w:marTop w:val="0"/>
      <w:marBottom w:val="0"/>
      <w:divBdr>
        <w:top w:val="none" w:sz="0" w:space="0" w:color="auto"/>
        <w:left w:val="none" w:sz="0" w:space="0" w:color="auto"/>
        <w:bottom w:val="none" w:sz="0" w:space="0" w:color="auto"/>
        <w:right w:val="none" w:sz="0" w:space="0" w:color="auto"/>
      </w:divBdr>
    </w:div>
    <w:div w:id="55511575">
      <w:marLeft w:val="480"/>
      <w:marRight w:val="0"/>
      <w:marTop w:val="0"/>
      <w:marBottom w:val="0"/>
      <w:divBdr>
        <w:top w:val="none" w:sz="0" w:space="0" w:color="auto"/>
        <w:left w:val="none" w:sz="0" w:space="0" w:color="auto"/>
        <w:bottom w:val="none" w:sz="0" w:space="0" w:color="auto"/>
        <w:right w:val="none" w:sz="0" w:space="0" w:color="auto"/>
      </w:divBdr>
    </w:div>
    <w:div w:id="55515928">
      <w:marLeft w:val="480"/>
      <w:marRight w:val="0"/>
      <w:marTop w:val="0"/>
      <w:marBottom w:val="0"/>
      <w:divBdr>
        <w:top w:val="none" w:sz="0" w:space="0" w:color="auto"/>
        <w:left w:val="none" w:sz="0" w:space="0" w:color="auto"/>
        <w:bottom w:val="none" w:sz="0" w:space="0" w:color="auto"/>
        <w:right w:val="none" w:sz="0" w:space="0" w:color="auto"/>
      </w:divBdr>
    </w:div>
    <w:div w:id="55592057">
      <w:marLeft w:val="480"/>
      <w:marRight w:val="0"/>
      <w:marTop w:val="0"/>
      <w:marBottom w:val="0"/>
      <w:divBdr>
        <w:top w:val="none" w:sz="0" w:space="0" w:color="auto"/>
        <w:left w:val="none" w:sz="0" w:space="0" w:color="auto"/>
        <w:bottom w:val="none" w:sz="0" w:space="0" w:color="auto"/>
        <w:right w:val="none" w:sz="0" w:space="0" w:color="auto"/>
      </w:divBdr>
    </w:div>
    <w:div w:id="55593273">
      <w:marLeft w:val="480"/>
      <w:marRight w:val="0"/>
      <w:marTop w:val="0"/>
      <w:marBottom w:val="0"/>
      <w:divBdr>
        <w:top w:val="none" w:sz="0" w:space="0" w:color="auto"/>
        <w:left w:val="none" w:sz="0" w:space="0" w:color="auto"/>
        <w:bottom w:val="none" w:sz="0" w:space="0" w:color="auto"/>
        <w:right w:val="none" w:sz="0" w:space="0" w:color="auto"/>
      </w:divBdr>
    </w:div>
    <w:div w:id="55596429">
      <w:marLeft w:val="480"/>
      <w:marRight w:val="0"/>
      <w:marTop w:val="0"/>
      <w:marBottom w:val="0"/>
      <w:divBdr>
        <w:top w:val="none" w:sz="0" w:space="0" w:color="auto"/>
        <w:left w:val="none" w:sz="0" w:space="0" w:color="auto"/>
        <w:bottom w:val="none" w:sz="0" w:space="0" w:color="auto"/>
        <w:right w:val="none" w:sz="0" w:space="0" w:color="auto"/>
      </w:divBdr>
    </w:div>
    <w:div w:id="55668870">
      <w:marLeft w:val="480"/>
      <w:marRight w:val="0"/>
      <w:marTop w:val="0"/>
      <w:marBottom w:val="0"/>
      <w:divBdr>
        <w:top w:val="none" w:sz="0" w:space="0" w:color="auto"/>
        <w:left w:val="none" w:sz="0" w:space="0" w:color="auto"/>
        <w:bottom w:val="none" w:sz="0" w:space="0" w:color="auto"/>
        <w:right w:val="none" w:sz="0" w:space="0" w:color="auto"/>
      </w:divBdr>
    </w:div>
    <w:div w:id="55712245">
      <w:marLeft w:val="480"/>
      <w:marRight w:val="0"/>
      <w:marTop w:val="0"/>
      <w:marBottom w:val="0"/>
      <w:divBdr>
        <w:top w:val="none" w:sz="0" w:space="0" w:color="auto"/>
        <w:left w:val="none" w:sz="0" w:space="0" w:color="auto"/>
        <w:bottom w:val="none" w:sz="0" w:space="0" w:color="auto"/>
        <w:right w:val="none" w:sz="0" w:space="0" w:color="auto"/>
      </w:divBdr>
    </w:div>
    <w:div w:id="55780223">
      <w:marLeft w:val="480"/>
      <w:marRight w:val="0"/>
      <w:marTop w:val="0"/>
      <w:marBottom w:val="0"/>
      <w:divBdr>
        <w:top w:val="none" w:sz="0" w:space="0" w:color="auto"/>
        <w:left w:val="none" w:sz="0" w:space="0" w:color="auto"/>
        <w:bottom w:val="none" w:sz="0" w:space="0" w:color="auto"/>
        <w:right w:val="none" w:sz="0" w:space="0" w:color="auto"/>
      </w:divBdr>
    </w:div>
    <w:div w:id="55782057">
      <w:marLeft w:val="480"/>
      <w:marRight w:val="0"/>
      <w:marTop w:val="0"/>
      <w:marBottom w:val="0"/>
      <w:divBdr>
        <w:top w:val="none" w:sz="0" w:space="0" w:color="auto"/>
        <w:left w:val="none" w:sz="0" w:space="0" w:color="auto"/>
        <w:bottom w:val="none" w:sz="0" w:space="0" w:color="auto"/>
        <w:right w:val="none" w:sz="0" w:space="0" w:color="auto"/>
      </w:divBdr>
    </w:div>
    <w:div w:id="55782369">
      <w:marLeft w:val="480"/>
      <w:marRight w:val="0"/>
      <w:marTop w:val="0"/>
      <w:marBottom w:val="0"/>
      <w:divBdr>
        <w:top w:val="none" w:sz="0" w:space="0" w:color="auto"/>
        <w:left w:val="none" w:sz="0" w:space="0" w:color="auto"/>
        <w:bottom w:val="none" w:sz="0" w:space="0" w:color="auto"/>
        <w:right w:val="none" w:sz="0" w:space="0" w:color="auto"/>
      </w:divBdr>
    </w:div>
    <w:div w:id="55863226">
      <w:marLeft w:val="480"/>
      <w:marRight w:val="0"/>
      <w:marTop w:val="0"/>
      <w:marBottom w:val="0"/>
      <w:divBdr>
        <w:top w:val="none" w:sz="0" w:space="0" w:color="auto"/>
        <w:left w:val="none" w:sz="0" w:space="0" w:color="auto"/>
        <w:bottom w:val="none" w:sz="0" w:space="0" w:color="auto"/>
        <w:right w:val="none" w:sz="0" w:space="0" w:color="auto"/>
      </w:divBdr>
    </w:div>
    <w:div w:id="55863617">
      <w:marLeft w:val="480"/>
      <w:marRight w:val="0"/>
      <w:marTop w:val="0"/>
      <w:marBottom w:val="0"/>
      <w:divBdr>
        <w:top w:val="none" w:sz="0" w:space="0" w:color="auto"/>
        <w:left w:val="none" w:sz="0" w:space="0" w:color="auto"/>
        <w:bottom w:val="none" w:sz="0" w:space="0" w:color="auto"/>
        <w:right w:val="none" w:sz="0" w:space="0" w:color="auto"/>
      </w:divBdr>
    </w:div>
    <w:div w:id="55865082">
      <w:marLeft w:val="480"/>
      <w:marRight w:val="0"/>
      <w:marTop w:val="0"/>
      <w:marBottom w:val="0"/>
      <w:divBdr>
        <w:top w:val="none" w:sz="0" w:space="0" w:color="auto"/>
        <w:left w:val="none" w:sz="0" w:space="0" w:color="auto"/>
        <w:bottom w:val="none" w:sz="0" w:space="0" w:color="auto"/>
        <w:right w:val="none" w:sz="0" w:space="0" w:color="auto"/>
      </w:divBdr>
    </w:div>
    <w:div w:id="55903348">
      <w:marLeft w:val="480"/>
      <w:marRight w:val="0"/>
      <w:marTop w:val="0"/>
      <w:marBottom w:val="0"/>
      <w:divBdr>
        <w:top w:val="none" w:sz="0" w:space="0" w:color="auto"/>
        <w:left w:val="none" w:sz="0" w:space="0" w:color="auto"/>
        <w:bottom w:val="none" w:sz="0" w:space="0" w:color="auto"/>
        <w:right w:val="none" w:sz="0" w:space="0" w:color="auto"/>
      </w:divBdr>
    </w:div>
    <w:div w:id="55904788">
      <w:marLeft w:val="480"/>
      <w:marRight w:val="0"/>
      <w:marTop w:val="0"/>
      <w:marBottom w:val="0"/>
      <w:divBdr>
        <w:top w:val="none" w:sz="0" w:space="0" w:color="auto"/>
        <w:left w:val="none" w:sz="0" w:space="0" w:color="auto"/>
        <w:bottom w:val="none" w:sz="0" w:space="0" w:color="auto"/>
        <w:right w:val="none" w:sz="0" w:space="0" w:color="auto"/>
      </w:divBdr>
    </w:div>
    <w:div w:id="56051144">
      <w:marLeft w:val="480"/>
      <w:marRight w:val="0"/>
      <w:marTop w:val="0"/>
      <w:marBottom w:val="0"/>
      <w:divBdr>
        <w:top w:val="none" w:sz="0" w:space="0" w:color="auto"/>
        <w:left w:val="none" w:sz="0" w:space="0" w:color="auto"/>
        <w:bottom w:val="none" w:sz="0" w:space="0" w:color="auto"/>
        <w:right w:val="none" w:sz="0" w:space="0" w:color="auto"/>
      </w:divBdr>
    </w:div>
    <w:div w:id="56055871">
      <w:marLeft w:val="480"/>
      <w:marRight w:val="0"/>
      <w:marTop w:val="0"/>
      <w:marBottom w:val="0"/>
      <w:divBdr>
        <w:top w:val="none" w:sz="0" w:space="0" w:color="auto"/>
        <w:left w:val="none" w:sz="0" w:space="0" w:color="auto"/>
        <w:bottom w:val="none" w:sz="0" w:space="0" w:color="auto"/>
        <w:right w:val="none" w:sz="0" w:space="0" w:color="auto"/>
      </w:divBdr>
    </w:div>
    <w:div w:id="56058597">
      <w:marLeft w:val="480"/>
      <w:marRight w:val="0"/>
      <w:marTop w:val="0"/>
      <w:marBottom w:val="0"/>
      <w:divBdr>
        <w:top w:val="none" w:sz="0" w:space="0" w:color="auto"/>
        <w:left w:val="none" w:sz="0" w:space="0" w:color="auto"/>
        <w:bottom w:val="none" w:sz="0" w:space="0" w:color="auto"/>
        <w:right w:val="none" w:sz="0" w:space="0" w:color="auto"/>
      </w:divBdr>
    </w:div>
    <w:div w:id="56128864">
      <w:marLeft w:val="480"/>
      <w:marRight w:val="0"/>
      <w:marTop w:val="0"/>
      <w:marBottom w:val="0"/>
      <w:divBdr>
        <w:top w:val="none" w:sz="0" w:space="0" w:color="auto"/>
        <w:left w:val="none" w:sz="0" w:space="0" w:color="auto"/>
        <w:bottom w:val="none" w:sz="0" w:space="0" w:color="auto"/>
        <w:right w:val="none" w:sz="0" w:space="0" w:color="auto"/>
      </w:divBdr>
    </w:div>
    <w:div w:id="56170934">
      <w:marLeft w:val="480"/>
      <w:marRight w:val="0"/>
      <w:marTop w:val="0"/>
      <w:marBottom w:val="0"/>
      <w:divBdr>
        <w:top w:val="none" w:sz="0" w:space="0" w:color="auto"/>
        <w:left w:val="none" w:sz="0" w:space="0" w:color="auto"/>
        <w:bottom w:val="none" w:sz="0" w:space="0" w:color="auto"/>
        <w:right w:val="none" w:sz="0" w:space="0" w:color="auto"/>
      </w:divBdr>
    </w:div>
    <w:div w:id="56171908">
      <w:marLeft w:val="480"/>
      <w:marRight w:val="0"/>
      <w:marTop w:val="0"/>
      <w:marBottom w:val="0"/>
      <w:divBdr>
        <w:top w:val="none" w:sz="0" w:space="0" w:color="auto"/>
        <w:left w:val="none" w:sz="0" w:space="0" w:color="auto"/>
        <w:bottom w:val="none" w:sz="0" w:space="0" w:color="auto"/>
        <w:right w:val="none" w:sz="0" w:space="0" w:color="auto"/>
      </w:divBdr>
    </w:div>
    <w:div w:id="56174789">
      <w:marLeft w:val="480"/>
      <w:marRight w:val="0"/>
      <w:marTop w:val="0"/>
      <w:marBottom w:val="0"/>
      <w:divBdr>
        <w:top w:val="none" w:sz="0" w:space="0" w:color="auto"/>
        <w:left w:val="none" w:sz="0" w:space="0" w:color="auto"/>
        <w:bottom w:val="none" w:sz="0" w:space="0" w:color="auto"/>
        <w:right w:val="none" w:sz="0" w:space="0" w:color="auto"/>
      </w:divBdr>
    </w:div>
    <w:div w:id="56174978">
      <w:marLeft w:val="480"/>
      <w:marRight w:val="0"/>
      <w:marTop w:val="0"/>
      <w:marBottom w:val="0"/>
      <w:divBdr>
        <w:top w:val="none" w:sz="0" w:space="0" w:color="auto"/>
        <w:left w:val="none" w:sz="0" w:space="0" w:color="auto"/>
        <w:bottom w:val="none" w:sz="0" w:space="0" w:color="auto"/>
        <w:right w:val="none" w:sz="0" w:space="0" w:color="auto"/>
      </w:divBdr>
    </w:div>
    <w:div w:id="56247124">
      <w:marLeft w:val="480"/>
      <w:marRight w:val="0"/>
      <w:marTop w:val="0"/>
      <w:marBottom w:val="0"/>
      <w:divBdr>
        <w:top w:val="none" w:sz="0" w:space="0" w:color="auto"/>
        <w:left w:val="none" w:sz="0" w:space="0" w:color="auto"/>
        <w:bottom w:val="none" w:sz="0" w:space="0" w:color="auto"/>
        <w:right w:val="none" w:sz="0" w:space="0" w:color="auto"/>
      </w:divBdr>
    </w:div>
    <w:div w:id="56317742">
      <w:marLeft w:val="480"/>
      <w:marRight w:val="0"/>
      <w:marTop w:val="0"/>
      <w:marBottom w:val="0"/>
      <w:divBdr>
        <w:top w:val="none" w:sz="0" w:space="0" w:color="auto"/>
        <w:left w:val="none" w:sz="0" w:space="0" w:color="auto"/>
        <w:bottom w:val="none" w:sz="0" w:space="0" w:color="auto"/>
        <w:right w:val="none" w:sz="0" w:space="0" w:color="auto"/>
      </w:divBdr>
    </w:div>
    <w:div w:id="56321084">
      <w:marLeft w:val="480"/>
      <w:marRight w:val="0"/>
      <w:marTop w:val="0"/>
      <w:marBottom w:val="0"/>
      <w:divBdr>
        <w:top w:val="none" w:sz="0" w:space="0" w:color="auto"/>
        <w:left w:val="none" w:sz="0" w:space="0" w:color="auto"/>
        <w:bottom w:val="none" w:sz="0" w:space="0" w:color="auto"/>
        <w:right w:val="none" w:sz="0" w:space="0" w:color="auto"/>
      </w:divBdr>
    </w:div>
    <w:div w:id="56442257">
      <w:marLeft w:val="480"/>
      <w:marRight w:val="0"/>
      <w:marTop w:val="0"/>
      <w:marBottom w:val="0"/>
      <w:divBdr>
        <w:top w:val="none" w:sz="0" w:space="0" w:color="auto"/>
        <w:left w:val="none" w:sz="0" w:space="0" w:color="auto"/>
        <w:bottom w:val="none" w:sz="0" w:space="0" w:color="auto"/>
        <w:right w:val="none" w:sz="0" w:space="0" w:color="auto"/>
      </w:divBdr>
    </w:div>
    <w:div w:id="56443865">
      <w:marLeft w:val="480"/>
      <w:marRight w:val="0"/>
      <w:marTop w:val="0"/>
      <w:marBottom w:val="0"/>
      <w:divBdr>
        <w:top w:val="none" w:sz="0" w:space="0" w:color="auto"/>
        <w:left w:val="none" w:sz="0" w:space="0" w:color="auto"/>
        <w:bottom w:val="none" w:sz="0" w:space="0" w:color="auto"/>
        <w:right w:val="none" w:sz="0" w:space="0" w:color="auto"/>
      </w:divBdr>
    </w:div>
    <w:div w:id="56511327">
      <w:marLeft w:val="480"/>
      <w:marRight w:val="0"/>
      <w:marTop w:val="0"/>
      <w:marBottom w:val="0"/>
      <w:divBdr>
        <w:top w:val="none" w:sz="0" w:space="0" w:color="auto"/>
        <w:left w:val="none" w:sz="0" w:space="0" w:color="auto"/>
        <w:bottom w:val="none" w:sz="0" w:space="0" w:color="auto"/>
        <w:right w:val="none" w:sz="0" w:space="0" w:color="auto"/>
      </w:divBdr>
    </w:div>
    <w:div w:id="56517669">
      <w:marLeft w:val="480"/>
      <w:marRight w:val="0"/>
      <w:marTop w:val="0"/>
      <w:marBottom w:val="0"/>
      <w:divBdr>
        <w:top w:val="none" w:sz="0" w:space="0" w:color="auto"/>
        <w:left w:val="none" w:sz="0" w:space="0" w:color="auto"/>
        <w:bottom w:val="none" w:sz="0" w:space="0" w:color="auto"/>
        <w:right w:val="none" w:sz="0" w:space="0" w:color="auto"/>
      </w:divBdr>
    </w:div>
    <w:div w:id="56559128">
      <w:marLeft w:val="480"/>
      <w:marRight w:val="0"/>
      <w:marTop w:val="0"/>
      <w:marBottom w:val="0"/>
      <w:divBdr>
        <w:top w:val="none" w:sz="0" w:space="0" w:color="auto"/>
        <w:left w:val="none" w:sz="0" w:space="0" w:color="auto"/>
        <w:bottom w:val="none" w:sz="0" w:space="0" w:color="auto"/>
        <w:right w:val="none" w:sz="0" w:space="0" w:color="auto"/>
      </w:divBdr>
    </w:div>
    <w:div w:id="56631880">
      <w:marLeft w:val="480"/>
      <w:marRight w:val="0"/>
      <w:marTop w:val="0"/>
      <w:marBottom w:val="0"/>
      <w:divBdr>
        <w:top w:val="none" w:sz="0" w:space="0" w:color="auto"/>
        <w:left w:val="none" w:sz="0" w:space="0" w:color="auto"/>
        <w:bottom w:val="none" w:sz="0" w:space="0" w:color="auto"/>
        <w:right w:val="none" w:sz="0" w:space="0" w:color="auto"/>
      </w:divBdr>
    </w:div>
    <w:div w:id="56633018">
      <w:marLeft w:val="480"/>
      <w:marRight w:val="0"/>
      <w:marTop w:val="0"/>
      <w:marBottom w:val="0"/>
      <w:divBdr>
        <w:top w:val="none" w:sz="0" w:space="0" w:color="auto"/>
        <w:left w:val="none" w:sz="0" w:space="0" w:color="auto"/>
        <w:bottom w:val="none" w:sz="0" w:space="0" w:color="auto"/>
        <w:right w:val="none" w:sz="0" w:space="0" w:color="auto"/>
      </w:divBdr>
    </w:div>
    <w:div w:id="56636394">
      <w:marLeft w:val="480"/>
      <w:marRight w:val="0"/>
      <w:marTop w:val="0"/>
      <w:marBottom w:val="0"/>
      <w:divBdr>
        <w:top w:val="none" w:sz="0" w:space="0" w:color="auto"/>
        <w:left w:val="none" w:sz="0" w:space="0" w:color="auto"/>
        <w:bottom w:val="none" w:sz="0" w:space="0" w:color="auto"/>
        <w:right w:val="none" w:sz="0" w:space="0" w:color="auto"/>
      </w:divBdr>
    </w:div>
    <w:div w:id="56704478">
      <w:marLeft w:val="480"/>
      <w:marRight w:val="0"/>
      <w:marTop w:val="0"/>
      <w:marBottom w:val="0"/>
      <w:divBdr>
        <w:top w:val="none" w:sz="0" w:space="0" w:color="auto"/>
        <w:left w:val="none" w:sz="0" w:space="0" w:color="auto"/>
        <w:bottom w:val="none" w:sz="0" w:space="0" w:color="auto"/>
        <w:right w:val="none" w:sz="0" w:space="0" w:color="auto"/>
      </w:divBdr>
    </w:div>
    <w:div w:id="56707493">
      <w:marLeft w:val="480"/>
      <w:marRight w:val="0"/>
      <w:marTop w:val="0"/>
      <w:marBottom w:val="0"/>
      <w:divBdr>
        <w:top w:val="none" w:sz="0" w:space="0" w:color="auto"/>
        <w:left w:val="none" w:sz="0" w:space="0" w:color="auto"/>
        <w:bottom w:val="none" w:sz="0" w:space="0" w:color="auto"/>
        <w:right w:val="none" w:sz="0" w:space="0" w:color="auto"/>
      </w:divBdr>
    </w:div>
    <w:div w:id="56780286">
      <w:marLeft w:val="480"/>
      <w:marRight w:val="0"/>
      <w:marTop w:val="0"/>
      <w:marBottom w:val="0"/>
      <w:divBdr>
        <w:top w:val="none" w:sz="0" w:space="0" w:color="auto"/>
        <w:left w:val="none" w:sz="0" w:space="0" w:color="auto"/>
        <w:bottom w:val="none" w:sz="0" w:space="0" w:color="auto"/>
        <w:right w:val="none" w:sz="0" w:space="0" w:color="auto"/>
      </w:divBdr>
    </w:div>
    <w:div w:id="56784922">
      <w:marLeft w:val="480"/>
      <w:marRight w:val="0"/>
      <w:marTop w:val="0"/>
      <w:marBottom w:val="0"/>
      <w:divBdr>
        <w:top w:val="none" w:sz="0" w:space="0" w:color="auto"/>
        <w:left w:val="none" w:sz="0" w:space="0" w:color="auto"/>
        <w:bottom w:val="none" w:sz="0" w:space="0" w:color="auto"/>
        <w:right w:val="none" w:sz="0" w:space="0" w:color="auto"/>
      </w:divBdr>
    </w:div>
    <w:div w:id="56825522">
      <w:marLeft w:val="480"/>
      <w:marRight w:val="0"/>
      <w:marTop w:val="0"/>
      <w:marBottom w:val="0"/>
      <w:divBdr>
        <w:top w:val="none" w:sz="0" w:space="0" w:color="auto"/>
        <w:left w:val="none" w:sz="0" w:space="0" w:color="auto"/>
        <w:bottom w:val="none" w:sz="0" w:space="0" w:color="auto"/>
        <w:right w:val="none" w:sz="0" w:space="0" w:color="auto"/>
      </w:divBdr>
    </w:div>
    <w:div w:id="56831734">
      <w:marLeft w:val="480"/>
      <w:marRight w:val="0"/>
      <w:marTop w:val="0"/>
      <w:marBottom w:val="0"/>
      <w:divBdr>
        <w:top w:val="none" w:sz="0" w:space="0" w:color="auto"/>
        <w:left w:val="none" w:sz="0" w:space="0" w:color="auto"/>
        <w:bottom w:val="none" w:sz="0" w:space="0" w:color="auto"/>
        <w:right w:val="none" w:sz="0" w:space="0" w:color="auto"/>
      </w:divBdr>
    </w:div>
    <w:div w:id="56899885">
      <w:marLeft w:val="480"/>
      <w:marRight w:val="0"/>
      <w:marTop w:val="0"/>
      <w:marBottom w:val="0"/>
      <w:divBdr>
        <w:top w:val="none" w:sz="0" w:space="0" w:color="auto"/>
        <w:left w:val="none" w:sz="0" w:space="0" w:color="auto"/>
        <w:bottom w:val="none" w:sz="0" w:space="0" w:color="auto"/>
        <w:right w:val="none" w:sz="0" w:space="0" w:color="auto"/>
      </w:divBdr>
    </w:div>
    <w:div w:id="56899998">
      <w:marLeft w:val="480"/>
      <w:marRight w:val="0"/>
      <w:marTop w:val="0"/>
      <w:marBottom w:val="0"/>
      <w:divBdr>
        <w:top w:val="none" w:sz="0" w:space="0" w:color="auto"/>
        <w:left w:val="none" w:sz="0" w:space="0" w:color="auto"/>
        <w:bottom w:val="none" w:sz="0" w:space="0" w:color="auto"/>
        <w:right w:val="none" w:sz="0" w:space="0" w:color="auto"/>
      </w:divBdr>
    </w:div>
    <w:div w:id="56902600">
      <w:marLeft w:val="480"/>
      <w:marRight w:val="0"/>
      <w:marTop w:val="0"/>
      <w:marBottom w:val="0"/>
      <w:divBdr>
        <w:top w:val="none" w:sz="0" w:space="0" w:color="auto"/>
        <w:left w:val="none" w:sz="0" w:space="0" w:color="auto"/>
        <w:bottom w:val="none" w:sz="0" w:space="0" w:color="auto"/>
        <w:right w:val="none" w:sz="0" w:space="0" w:color="auto"/>
      </w:divBdr>
    </w:div>
    <w:div w:id="56906491">
      <w:marLeft w:val="480"/>
      <w:marRight w:val="0"/>
      <w:marTop w:val="0"/>
      <w:marBottom w:val="0"/>
      <w:divBdr>
        <w:top w:val="none" w:sz="0" w:space="0" w:color="auto"/>
        <w:left w:val="none" w:sz="0" w:space="0" w:color="auto"/>
        <w:bottom w:val="none" w:sz="0" w:space="0" w:color="auto"/>
        <w:right w:val="none" w:sz="0" w:space="0" w:color="auto"/>
      </w:divBdr>
    </w:div>
    <w:div w:id="57017559">
      <w:marLeft w:val="480"/>
      <w:marRight w:val="0"/>
      <w:marTop w:val="0"/>
      <w:marBottom w:val="0"/>
      <w:divBdr>
        <w:top w:val="none" w:sz="0" w:space="0" w:color="auto"/>
        <w:left w:val="none" w:sz="0" w:space="0" w:color="auto"/>
        <w:bottom w:val="none" w:sz="0" w:space="0" w:color="auto"/>
        <w:right w:val="none" w:sz="0" w:space="0" w:color="auto"/>
      </w:divBdr>
    </w:div>
    <w:div w:id="57021216">
      <w:marLeft w:val="480"/>
      <w:marRight w:val="0"/>
      <w:marTop w:val="0"/>
      <w:marBottom w:val="0"/>
      <w:divBdr>
        <w:top w:val="none" w:sz="0" w:space="0" w:color="auto"/>
        <w:left w:val="none" w:sz="0" w:space="0" w:color="auto"/>
        <w:bottom w:val="none" w:sz="0" w:space="0" w:color="auto"/>
        <w:right w:val="none" w:sz="0" w:space="0" w:color="auto"/>
      </w:divBdr>
    </w:div>
    <w:div w:id="57022324">
      <w:marLeft w:val="480"/>
      <w:marRight w:val="0"/>
      <w:marTop w:val="0"/>
      <w:marBottom w:val="0"/>
      <w:divBdr>
        <w:top w:val="none" w:sz="0" w:space="0" w:color="auto"/>
        <w:left w:val="none" w:sz="0" w:space="0" w:color="auto"/>
        <w:bottom w:val="none" w:sz="0" w:space="0" w:color="auto"/>
        <w:right w:val="none" w:sz="0" w:space="0" w:color="auto"/>
      </w:divBdr>
    </w:div>
    <w:div w:id="57023057">
      <w:marLeft w:val="480"/>
      <w:marRight w:val="0"/>
      <w:marTop w:val="0"/>
      <w:marBottom w:val="0"/>
      <w:divBdr>
        <w:top w:val="none" w:sz="0" w:space="0" w:color="auto"/>
        <w:left w:val="none" w:sz="0" w:space="0" w:color="auto"/>
        <w:bottom w:val="none" w:sz="0" w:space="0" w:color="auto"/>
        <w:right w:val="none" w:sz="0" w:space="0" w:color="auto"/>
      </w:divBdr>
    </w:div>
    <w:div w:id="57099877">
      <w:marLeft w:val="480"/>
      <w:marRight w:val="0"/>
      <w:marTop w:val="0"/>
      <w:marBottom w:val="0"/>
      <w:divBdr>
        <w:top w:val="none" w:sz="0" w:space="0" w:color="auto"/>
        <w:left w:val="none" w:sz="0" w:space="0" w:color="auto"/>
        <w:bottom w:val="none" w:sz="0" w:space="0" w:color="auto"/>
        <w:right w:val="none" w:sz="0" w:space="0" w:color="auto"/>
      </w:divBdr>
    </w:div>
    <w:div w:id="57167322">
      <w:marLeft w:val="480"/>
      <w:marRight w:val="0"/>
      <w:marTop w:val="0"/>
      <w:marBottom w:val="0"/>
      <w:divBdr>
        <w:top w:val="none" w:sz="0" w:space="0" w:color="auto"/>
        <w:left w:val="none" w:sz="0" w:space="0" w:color="auto"/>
        <w:bottom w:val="none" w:sz="0" w:space="0" w:color="auto"/>
        <w:right w:val="none" w:sz="0" w:space="0" w:color="auto"/>
      </w:divBdr>
    </w:div>
    <w:div w:id="57168823">
      <w:marLeft w:val="480"/>
      <w:marRight w:val="0"/>
      <w:marTop w:val="0"/>
      <w:marBottom w:val="0"/>
      <w:divBdr>
        <w:top w:val="none" w:sz="0" w:space="0" w:color="auto"/>
        <w:left w:val="none" w:sz="0" w:space="0" w:color="auto"/>
        <w:bottom w:val="none" w:sz="0" w:space="0" w:color="auto"/>
        <w:right w:val="none" w:sz="0" w:space="0" w:color="auto"/>
      </w:divBdr>
    </w:div>
    <w:div w:id="57215868">
      <w:marLeft w:val="480"/>
      <w:marRight w:val="0"/>
      <w:marTop w:val="0"/>
      <w:marBottom w:val="0"/>
      <w:divBdr>
        <w:top w:val="none" w:sz="0" w:space="0" w:color="auto"/>
        <w:left w:val="none" w:sz="0" w:space="0" w:color="auto"/>
        <w:bottom w:val="none" w:sz="0" w:space="0" w:color="auto"/>
        <w:right w:val="none" w:sz="0" w:space="0" w:color="auto"/>
      </w:divBdr>
    </w:div>
    <w:div w:id="57215894">
      <w:marLeft w:val="480"/>
      <w:marRight w:val="0"/>
      <w:marTop w:val="0"/>
      <w:marBottom w:val="0"/>
      <w:divBdr>
        <w:top w:val="none" w:sz="0" w:space="0" w:color="auto"/>
        <w:left w:val="none" w:sz="0" w:space="0" w:color="auto"/>
        <w:bottom w:val="none" w:sz="0" w:space="0" w:color="auto"/>
        <w:right w:val="none" w:sz="0" w:space="0" w:color="auto"/>
      </w:divBdr>
    </w:div>
    <w:div w:id="57216802">
      <w:marLeft w:val="480"/>
      <w:marRight w:val="0"/>
      <w:marTop w:val="0"/>
      <w:marBottom w:val="0"/>
      <w:divBdr>
        <w:top w:val="none" w:sz="0" w:space="0" w:color="auto"/>
        <w:left w:val="none" w:sz="0" w:space="0" w:color="auto"/>
        <w:bottom w:val="none" w:sz="0" w:space="0" w:color="auto"/>
        <w:right w:val="none" w:sz="0" w:space="0" w:color="auto"/>
      </w:divBdr>
    </w:div>
    <w:div w:id="57285426">
      <w:marLeft w:val="480"/>
      <w:marRight w:val="0"/>
      <w:marTop w:val="0"/>
      <w:marBottom w:val="0"/>
      <w:divBdr>
        <w:top w:val="none" w:sz="0" w:space="0" w:color="auto"/>
        <w:left w:val="none" w:sz="0" w:space="0" w:color="auto"/>
        <w:bottom w:val="none" w:sz="0" w:space="0" w:color="auto"/>
        <w:right w:val="none" w:sz="0" w:space="0" w:color="auto"/>
      </w:divBdr>
    </w:div>
    <w:div w:id="57359986">
      <w:marLeft w:val="480"/>
      <w:marRight w:val="0"/>
      <w:marTop w:val="0"/>
      <w:marBottom w:val="0"/>
      <w:divBdr>
        <w:top w:val="none" w:sz="0" w:space="0" w:color="auto"/>
        <w:left w:val="none" w:sz="0" w:space="0" w:color="auto"/>
        <w:bottom w:val="none" w:sz="0" w:space="0" w:color="auto"/>
        <w:right w:val="none" w:sz="0" w:space="0" w:color="auto"/>
      </w:divBdr>
    </w:div>
    <w:div w:id="57434716">
      <w:marLeft w:val="480"/>
      <w:marRight w:val="0"/>
      <w:marTop w:val="0"/>
      <w:marBottom w:val="0"/>
      <w:divBdr>
        <w:top w:val="none" w:sz="0" w:space="0" w:color="auto"/>
        <w:left w:val="none" w:sz="0" w:space="0" w:color="auto"/>
        <w:bottom w:val="none" w:sz="0" w:space="0" w:color="auto"/>
        <w:right w:val="none" w:sz="0" w:space="0" w:color="auto"/>
      </w:divBdr>
    </w:div>
    <w:div w:id="57482977">
      <w:marLeft w:val="480"/>
      <w:marRight w:val="0"/>
      <w:marTop w:val="0"/>
      <w:marBottom w:val="0"/>
      <w:divBdr>
        <w:top w:val="none" w:sz="0" w:space="0" w:color="auto"/>
        <w:left w:val="none" w:sz="0" w:space="0" w:color="auto"/>
        <w:bottom w:val="none" w:sz="0" w:space="0" w:color="auto"/>
        <w:right w:val="none" w:sz="0" w:space="0" w:color="auto"/>
      </w:divBdr>
    </w:div>
    <w:div w:id="57556294">
      <w:marLeft w:val="480"/>
      <w:marRight w:val="0"/>
      <w:marTop w:val="0"/>
      <w:marBottom w:val="0"/>
      <w:divBdr>
        <w:top w:val="none" w:sz="0" w:space="0" w:color="auto"/>
        <w:left w:val="none" w:sz="0" w:space="0" w:color="auto"/>
        <w:bottom w:val="none" w:sz="0" w:space="0" w:color="auto"/>
        <w:right w:val="none" w:sz="0" w:space="0" w:color="auto"/>
      </w:divBdr>
    </w:div>
    <w:div w:id="57628761">
      <w:marLeft w:val="480"/>
      <w:marRight w:val="0"/>
      <w:marTop w:val="0"/>
      <w:marBottom w:val="0"/>
      <w:divBdr>
        <w:top w:val="none" w:sz="0" w:space="0" w:color="auto"/>
        <w:left w:val="none" w:sz="0" w:space="0" w:color="auto"/>
        <w:bottom w:val="none" w:sz="0" w:space="0" w:color="auto"/>
        <w:right w:val="none" w:sz="0" w:space="0" w:color="auto"/>
      </w:divBdr>
    </w:div>
    <w:div w:id="57632340">
      <w:marLeft w:val="480"/>
      <w:marRight w:val="0"/>
      <w:marTop w:val="0"/>
      <w:marBottom w:val="0"/>
      <w:divBdr>
        <w:top w:val="none" w:sz="0" w:space="0" w:color="auto"/>
        <w:left w:val="none" w:sz="0" w:space="0" w:color="auto"/>
        <w:bottom w:val="none" w:sz="0" w:space="0" w:color="auto"/>
        <w:right w:val="none" w:sz="0" w:space="0" w:color="auto"/>
      </w:divBdr>
    </w:div>
    <w:div w:id="57637557">
      <w:marLeft w:val="480"/>
      <w:marRight w:val="0"/>
      <w:marTop w:val="0"/>
      <w:marBottom w:val="0"/>
      <w:divBdr>
        <w:top w:val="none" w:sz="0" w:space="0" w:color="auto"/>
        <w:left w:val="none" w:sz="0" w:space="0" w:color="auto"/>
        <w:bottom w:val="none" w:sz="0" w:space="0" w:color="auto"/>
        <w:right w:val="none" w:sz="0" w:space="0" w:color="auto"/>
      </w:divBdr>
    </w:div>
    <w:div w:id="57703391">
      <w:marLeft w:val="480"/>
      <w:marRight w:val="0"/>
      <w:marTop w:val="0"/>
      <w:marBottom w:val="0"/>
      <w:divBdr>
        <w:top w:val="none" w:sz="0" w:space="0" w:color="auto"/>
        <w:left w:val="none" w:sz="0" w:space="0" w:color="auto"/>
        <w:bottom w:val="none" w:sz="0" w:space="0" w:color="auto"/>
        <w:right w:val="none" w:sz="0" w:space="0" w:color="auto"/>
      </w:divBdr>
    </w:div>
    <w:div w:id="57748514">
      <w:marLeft w:val="480"/>
      <w:marRight w:val="0"/>
      <w:marTop w:val="0"/>
      <w:marBottom w:val="0"/>
      <w:divBdr>
        <w:top w:val="none" w:sz="0" w:space="0" w:color="auto"/>
        <w:left w:val="none" w:sz="0" w:space="0" w:color="auto"/>
        <w:bottom w:val="none" w:sz="0" w:space="0" w:color="auto"/>
        <w:right w:val="none" w:sz="0" w:space="0" w:color="auto"/>
      </w:divBdr>
    </w:div>
    <w:div w:id="57748949">
      <w:marLeft w:val="480"/>
      <w:marRight w:val="0"/>
      <w:marTop w:val="0"/>
      <w:marBottom w:val="0"/>
      <w:divBdr>
        <w:top w:val="none" w:sz="0" w:space="0" w:color="auto"/>
        <w:left w:val="none" w:sz="0" w:space="0" w:color="auto"/>
        <w:bottom w:val="none" w:sz="0" w:space="0" w:color="auto"/>
        <w:right w:val="none" w:sz="0" w:space="0" w:color="auto"/>
      </w:divBdr>
    </w:div>
    <w:div w:id="57824905">
      <w:marLeft w:val="480"/>
      <w:marRight w:val="0"/>
      <w:marTop w:val="0"/>
      <w:marBottom w:val="0"/>
      <w:divBdr>
        <w:top w:val="none" w:sz="0" w:space="0" w:color="auto"/>
        <w:left w:val="none" w:sz="0" w:space="0" w:color="auto"/>
        <w:bottom w:val="none" w:sz="0" w:space="0" w:color="auto"/>
        <w:right w:val="none" w:sz="0" w:space="0" w:color="auto"/>
      </w:divBdr>
    </w:div>
    <w:div w:id="57873414">
      <w:marLeft w:val="480"/>
      <w:marRight w:val="0"/>
      <w:marTop w:val="0"/>
      <w:marBottom w:val="0"/>
      <w:divBdr>
        <w:top w:val="none" w:sz="0" w:space="0" w:color="auto"/>
        <w:left w:val="none" w:sz="0" w:space="0" w:color="auto"/>
        <w:bottom w:val="none" w:sz="0" w:space="0" w:color="auto"/>
        <w:right w:val="none" w:sz="0" w:space="0" w:color="auto"/>
      </w:divBdr>
    </w:div>
    <w:div w:id="57873566">
      <w:marLeft w:val="480"/>
      <w:marRight w:val="0"/>
      <w:marTop w:val="0"/>
      <w:marBottom w:val="0"/>
      <w:divBdr>
        <w:top w:val="none" w:sz="0" w:space="0" w:color="auto"/>
        <w:left w:val="none" w:sz="0" w:space="0" w:color="auto"/>
        <w:bottom w:val="none" w:sz="0" w:space="0" w:color="auto"/>
        <w:right w:val="none" w:sz="0" w:space="0" w:color="auto"/>
      </w:divBdr>
    </w:div>
    <w:div w:id="57939863">
      <w:marLeft w:val="480"/>
      <w:marRight w:val="0"/>
      <w:marTop w:val="0"/>
      <w:marBottom w:val="0"/>
      <w:divBdr>
        <w:top w:val="none" w:sz="0" w:space="0" w:color="auto"/>
        <w:left w:val="none" w:sz="0" w:space="0" w:color="auto"/>
        <w:bottom w:val="none" w:sz="0" w:space="0" w:color="auto"/>
        <w:right w:val="none" w:sz="0" w:space="0" w:color="auto"/>
      </w:divBdr>
    </w:div>
    <w:div w:id="57943761">
      <w:marLeft w:val="480"/>
      <w:marRight w:val="0"/>
      <w:marTop w:val="0"/>
      <w:marBottom w:val="0"/>
      <w:divBdr>
        <w:top w:val="none" w:sz="0" w:space="0" w:color="auto"/>
        <w:left w:val="none" w:sz="0" w:space="0" w:color="auto"/>
        <w:bottom w:val="none" w:sz="0" w:space="0" w:color="auto"/>
        <w:right w:val="none" w:sz="0" w:space="0" w:color="auto"/>
      </w:divBdr>
    </w:div>
    <w:div w:id="57943830">
      <w:marLeft w:val="480"/>
      <w:marRight w:val="0"/>
      <w:marTop w:val="0"/>
      <w:marBottom w:val="0"/>
      <w:divBdr>
        <w:top w:val="none" w:sz="0" w:space="0" w:color="auto"/>
        <w:left w:val="none" w:sz="0" w:space="0" w:color="auto"/>
        <w:bottom w:val="none" w:sz="0" w:space="0" w:color="auto"/>
        <w:right w:val="none" w:sz="0" w:space="0" w:color="auto"/>
      </w:divBdr>
    </w:div>
    <w:div w:id="58018771">
      <w:marLeft w:val="480"/>
      <w:marRight w:val="0"/>
      <w:marTop w:val="0"/>
      <w:marBottom w:val="0"/>
      <w:divBdr>
        <w:top w:val="none" w:sz="0" w:space="0" w:color="auto"/>
        <w:left w:val="none" w:sz="0" w:space="0" w:color="auto"/>
        <w:bottom w:val="none" w:sz="0" w:space="0" w:color="auto"/>
        <w:right w:val="none" w:sz="0" w:space="0" w:color="auto"/>
      </w:divBdr>
    </w:div>
    <w:div w:id="58066767">
      <w:marLeft w:val="480"/>
      <w:marRight w:val="0"/>
      <w:marTop w:val="0"/>
      <w:marBottom w:val="0"/>
      <w:divBdr>
        <w:top w:val="none" w:sz="0" w:space="0" w:color="auto"/>
        <w:left w:val="none" w:sz="0" w:space="0" w:color="auto"/>
        <w:bottom w:val="none" w:sz="0" w:space="0" w:color="auto"/>
        <w:right w:val="none" w:sz="0" w:space="0" w:color="auto"/>
      </w:divBdr>
    </w:div>
    <w:div w:id="58091176">
      <w:marLeft w:val="480"/>
      <w:marRight w:val="0"/>
      <w:marTop w:val="0"/>
      <w:marBottom w:val="0"/>
      <w:divBdr>
        <w:top w:val="none" w:sz="0" w:space="0" w:color="auto"/>
        <w:left w:val="none" w:sz="0" w:space="0" w:color="auto"/>
        <w:bottom w:val="none" w:sz="0" w:space="0" w:color="auto"/>
        <w:right w:val="none" w:sz="0" w:space="0" w:color="auto"/>
      </w:divBdr>
    </w:div>
    <w:div w:id="58097560">
      <w:marLeft w:val="480"/>
      <w:marRight w:val="0"/>
      <w:marTop w:val="0"/>
      <w:marBottom w:val="0"/>
      <w:divBdr>
        <w:top w:val="none" w:sz="0" w:space="0" w:color="auto"/>
        <w:left w:val="none" w:sz="0" w:space="0" w:color="auto"/>
        <w:bottom w:val="none" w:sz="0" w:space="0" w:color="auto"/>
        <w:right w:val="none" w:sz="0" w:space="0" w:color="auto"/>
      </w:divBdr>
    </w:div>
    <w:div w:id="58140421">
      <w:marLeft w:val="480"/>
      <w:marRight w:val="0"/>
      <w:marTop w:val="0"/>
      <w:marBottom w:val="0"/>
      <w:divBdr>
        <w:top w:val="none" w:sz="0" w:space="0" w:color="auto"/>
        <w:left w:val="none" w:sz="0" w:space="0" w:color="auto"/>
        <w:bottom w:val="none" w:sz="0" w:space="0" w:color="auto"/>
        <w:right w:val="none" w:sz="0" w:space="0" w:color="auto"/>
      </w:divBdr>
    </w:div>
    <w:div w:id="58284529">
      <w:marLeft w:val="480"/>
      <w:marRight w:val="0"/>
      <w:marTop w:val="0"/>
      <w:marBottom w:val="0"/>
      <w:divBdr>
        <w:top w:val="none" w:sz="0" w:space="0" w:color="auto"/>
        <w:left w:val="none" w:sz="0" w:space="0" w:color="auto"/>
        <w:bottom w:val="none" w:sz="0" w:space="0" w:color="auto"/>
        <w:right w:val="none" w:sz="0" w:space="0" w:color="auto"/>
      </w:divBdr>
    </w:div>
    <w:div w:id="58334317">
      <w:marLeft w:val="480"/>
      <w:marRight w:val="0"/>
      <w:marTop w:val="0"/>
      <w:marBottom w:val="0"/>
      <w:divBdr>
        <w:top w:val="none" w:sz="0" w:space="0" w:color="auto"/>
        <w:left w:val="none" w:sz="0" w:space="0" w:color="auto"/>
        <w:bottom w:val="none" w:sz="0" w:space="0" w:color="auto"/>
        <w:right w:val="none" w:sz="0" w:space="0" w:color="auto"/>
      </w:divBdr>
    </w:div>
    <w:div w:id="58335566">
      <w:marLeft w:val="480"/>
      <w:marRight w:val="0"/>
      <w:marTop w:val="0"/>
      <w:marBottom w:val="0"/>
      <w:divBdr>
        <w:top w:val="none" w:sz="0" w:space="0" w:color="auto"/>
        <w:left w:val="none" w:sz="0" w:space="0" w:color="auto"/>
        <w:bottom w:val="none" w:sz="0" w:space="0" w:color="auto"/>
        <w:right w:val="none" w:sz="0" w:space="0" w:color="auto"/>
      </w:divBdr>
    </w:div>
    <w:div w:id="58401789">
      <w:marLeft w:val="480"/>
      <w:marRight w:val="0"/>
      <w:marTop w:val="0"/>
      <w:marBottom w:val="0"/>
      <w:divBdr>
        <w:top w:val="none" w:sz="0" w:space="0" w:color="auto"/>
        <w:left w:val="none" w:sz="0" w:space="0" w:color="auto"/>
        <w:bottom w:val="none" w:sz="0" w:space="0" w:color="auto"/>
        <w:right w:val="none" w:sz="0" w:space="0" w:color="auto"/>
      </w:divBdr>
    </w:div>
    <w:div w:id="58407267">
      <w:marLeft w:val="480"/>
      <w:marRight w:val="0"/>
      <w:marTop w:val="0"/>
      <w:marBottom w:val="0"/>
      <w:divBdr>
        <w:top w:val="none" w:sz="0" w:space="0" w:color="auto"/>
        <w:left w:val="none" w:sz="0" w:space="0" w:color="auto"/>
        <w:bottom w:val="none" w:sz="0" w:space="0" w:color="auto"/>
        <w:right w:val="none" w:sz="0" w:space="0" w:color="auto"/>
      </w:divBdr>
    </w:div>
    <w:div w:id="58409163">
      <w:marLeft w:val="480"/>
      <w:marRight w:val="0"/>
      <w:marTop w:val="0"/>
      <w:marBottom w:val="0"/>
      <w:divBdr>
        <w:top w:val="none" w:sz="0" w:space="0" w:color="auto"/>
        <w:left w:val="none" w:sz="0" w:space="0" w:color="auto"/>
        <w:bottom w:val="none" w:sz="0" w:space="0" w:color="auto"/>
        <w:right w:val="none" w:sz="0" w:space="0" w:color="auto"/>
      </w:divBdr>
    </w:div>
    <w:div w:id="58482231">
      <w:marLeft w:val="480"/>
      <w:marRight w:val="0"/>
      <w:marTop w:val="0"/>
      <w:marBottom w:val="0"/>
      <w:divBdr>
        <w:top w:val="none" w:sz="0" w:space="0" w:color="auto"/>
        <w:left w:val="none" w:sz="0" w:space="0" w:color="auto"/>
        <w:bottom w:val="none" w:sz="0" w:space="0" w:color="auto"/>
        <w:right w:val="none" w:sz="0" w:space="0" w:color="auto"/>
      </w:divBdr>
    </w:div>
    <w:div w:id="58483812">
      <w:marLeft w:val="480"/>
      <w:marRight w:val="0"/>
      <w:marTop w:val="0"/>
      <w:marBottom w:val="0"/>
      <w:divBdr>
        <w:top w:val="none" w:sz="0" w:space="0" w:color="auto"/>
        <w:left w:val="none" w:sz="0" w:space="0" w:color="auto"/>
        <w:bottom w:val="none" w:sz="0" w:space="0" w:color="auto"/>
        <w:right w:val="none" w:sz="0" w:space="0" w:color="auto"/>
      </w:divBdr>
    </w:div>
    <w:div w:id="58526370">
      <w:marLeft w:val="480"/>
      <w:marRight w:val="0"/>
      <w:marTop w:val="0"/>
      <w:marBottom w:val="0"/>
      <w:divBdr>
        <w:top w:val="none" w:sz="0" w:space="0" w:color="auto"/>
        <w:left w:val="none" w:sz="0" w:space="0" w:color="auto"/>
        <w:bottom w:val="none" w:sz="0" w:space="0" w:color="auto"/>
        <w:right w:val="none" w:sz="0" w:space="0" w:color="auto"/>
      </w:divBdr>
    </w:div>
    <w:div w:id="58553980">
      <w:marLeft w:val="480"/>
      <w:marRight w:val="0"/>
      <w:marTop w:val="0"/>
      <w:marBottom w:val="0"/>
      <w:divBdr>
        <w:top w:val="none" w:sz="0" w:space="0" w:color="auto"/>
        <w:left w:val="none" w:sz="0" w:space="0" w:color="auto"/>
        <w:bottom w:val="none" w:sz="0" w:space="0" w:color="auto"/>
        <w:right w:val="none" w:sz="0" w:space="0" w:color="auto"/>
      </w:divBdr>
    </w:div>
    <w:div w:id="58601752">
      <w:marLeft w:val="480"/>
      <w:marRight w:val="0"/>
      <w:marTop w:val="0"/>
      <w:marBottom w:val="0"/>
      <w:divBdr>
        <w:top w:val="none" w:sz="0" w:space="0" w:color="auto"/>
        <w:left w:val="none" w:sz="0" w:space="0" w:color="auto"/>
        <w:bottom w:val="none" w:sz="0" w:space="0" w:color="auto"/>
        <w:right w:val="none" w:sz="0" w:space="0" w:color="auto"/>
      </w:divBdr>
    </w:div>
    <w:div w:id="58670596">
      <w:marLeft w:val="480"/>
      <w:marRight w:val="0"/>
      <w:marTop w:val="0"/>
      <w:marBottom w:val="0"/>
      <w:divBdr>
        <w:top w:val="none" w:sz="0" w:space="0" w:color="auto"/>
        <w:left w:val="none" w:sz="0" w:space="0" w:color="auto"/>
        <w:bottom w:val="none" w:sz="0" w:space="0" w:color="auto"/>
        <w:right w:val="none" w:sz="0" w:space="0" w:color="auto"/>
      </w:divBdr>
    </w:div>
    <w:div w:id="58676895">
      <w:marLeft w:val="480"/>
      <w:marRight w:val="0"/>
      <w:marTop w:val="0"/>
      <w:marBottom w:val="0"/>
      <w:divBdr>
        <w:top w:val="none" w:sz="0" w:space="0" w:color="auto"/>
        <w:left w:val="none" w:sz="0" w:space="0" w:color="auto"/>
        <w:bottom w:val="none" w:sz="0" w:space="0" w:color="auto"/>
        <w:right w:val="none" w:sz="0" w:space="0" w:color="auto"/>
      </w:divBdr>
    </w:div>
    <w:div w:id="58746009">
      <w:marLeft w:val="480"/>
      <w:marRight w:val="0"/>
      <w:marTop w:val="0"/>
      <w:marBottom w:val="0"/>
      <w:divBdr>
        <w:top w:val="none" w:sz="0" w:space="0" w:color="auto"/>
        <w:left w:val="none" w:sz="0" w:space="0" w:color="auto"/>
        <w:bottom w:val="none" w:sz="0" w:space="0" w:color="auto"/>
        <w:right w:val="none" w:sz="0" w:space="0" w:color="auto"/>
      </w:divBdr>
    </w:div>
    <w:div w:id="58790555">
      <w:marLeft w:val="480"/>
      <w:marRight w:val="0"/>
      <w:marTop w:val="0"/>
      <w:marBottom w:val="0"/>
      <w:divBdr>
        <w:top w:val="none" w:sz="0" w:space="0" w:color="auto"/>
        <w:left w:val="none" w:sz="0" w:space="0" w:color="auto"/>
        <w:bottom w:val="none" w:sz="0" w:space="0" w:color="auto"/>
        <w:right w:val="none" w:sz="0" w:space="0" w:color="auto"/>
      </w:divBdr>
    </w:div>
    <w:div w:id="58796853">
      <w:marLeft w:val="480"/>
      <w:marRight w:val="0"/>
      <w:marTop w:val="0"/>
      <w:marBottom w:val="0"/>
      <w:divBdr>
        <w:top w:val="none" w:sz="0" w:space="0" w:color="auto"/>
        <w:left w:val="none" w:sz="0" w:space="0" w:color="auto"/>
        <w:bottom w:val="none" w:sz="0" w:space="0" w:color="auto"/>
        <w:right w:val="none" w:sz="0" w:space="0" w:color="auto"/>
      </w:divBdr>
    </w:div>
    <w:div w:id="58863373">
      <w:marLeft w:val="480"/>
      <w:marRight w:val="0"/>
      <w:marTop w:val="0"/>
      <w:marBottom w:val="0"/>
      <w:divBdr>
        <w:top w:val="none" w:sz="0" w:space="0" w:color="auto"/>
        <w:left w:val="none" w:sz="0" w:space="0" w:color="auto"/>
        <w:bottom w:val="none" w:sz="0" w:space="0" w:color="auto"/>
        <w:right w:val="none" w:sz="0" w:space="0" w:color="auto"/>
      </w:divBdr>
    </w:div>
    <w:div w:id="58871613">
      <w:marLeft w:val="480"/>
      <w:marRight w:val="0"/>
      <w:marTop w:val="0"/>
      <w:marBottom w:val="0"/>
      <w:divBdr>
        <w:top w:val="none" w:sz="0" w:space="0" w:color="auto"/>
        <w:left w:val="none" w:sz="0" w:space="0" w:color="auto"/>
        <w:bottom w:val="none" w:sz="0" w:space="0" w:color="auto"/>
        <w:right w:val="none" w:sz="0" w:space="0" w:color="auto"/>
      </w:divBdr>
    </w:div>
    <w:div w:id="58987222">
      <w:marLeft w:val="480"/>
      <w:marRight w:val="0"/>
      <w:marTop w:val="0"/>
      <w:marBottom w:val="0"/>
      <w:divBdr>
        <w:top w:val="none" w:sz="0" w:space="0" w:color="auto"/>
        <w:left w:val="none" w:sz="0" w:space="0" w:color="auto"/>
        <w:bottom w:val="none" w:sz="0" w:space="0" w:color="auto"/>
        <w:right w:val="none" w:sz="0" w:space="0" w:color="auto"/>
      </w:divBdr>
    </w:div>
    <w:div w:id="59014176">
      <w:marLeft w:val="480"/>
      <w:marRight w:val="0"/>
      <w:marTop w:val="0"/>
      <w:marBottom w:val="0"/>
      <w:divBdr>
        <w:top w:val="none" w:sz="0" w:space="0" w:color="auto"/>
        <w:left w:val="none" w:sz="0" w:space="0" w:color="auto"/>
        <w:bottom w:val="none" w:sz="0" w:space="0" w:color="auto"/>
        <w:right w:val="none" w:sz="0" w:space="0" w:color="auto"/>
      </w:divBdr>
    </w:div>
    <w:div w:id="59060231">
      <w:marLeft w:val="480"/>
      <w:marRight w:val="0"/>
      <w:marTop w:val="0"/>
      <w:marBottom w:val="0"/>
      <w:divBdr>
        <w:top w:val="none" w:sz="0" w:space="0" w:color="auto"/>
        <w:left w:val="none" w:sz="0" w:space="0" w:color="auto"/>
        <w:bottom w:val="none" w:sz="0" w:space="0" w:color="auto"/>
        <w:right w:val="none" w:sz="0" w:space="0" w:color="auto"/>
      </w:divBdr>
    </w:div>
    <w:div w:id="59180941">
      <w:marLeft w:val="480"/>
      <w:marRight w:val="0"/>
      <w:marTop w:val="0"/>
      <w:marBottom w:val="0"/>
      <w:divBdr>
        <w:top w:val="none" w:sz="0" w:space="0" w:color="auto"/>
        <w:left w:val="none" w:sz="0" w:space="0" w:color="auto"/>
        <w:bottom w:val="none" w:sz="0" w:space="0" w:color="auto"/>
        <w:right w:val="none" w:sz="0" w:space="0" w:color="auto"/>
      </w:divBdr>
    </w:div>
    <w:div w:id="59183053">
      <w:marLeft w:val="480"/>
      <w:marRight w:val="0"/>
      <w:marTop w:val="0"/>
      <w:marBottom w:val="0"/>
      <w:divBdr>
        <w:top w:val="none" w:sz="0" w:space="0" w:color="auto"/>
        <w:left w:val="none" w:sz="0" w:space="0" w:color="auto"/>
        <w:bottom w:val="none" w:sz="0" w:space="0" w:color="auto"/>
        <w:right w:val="none" w:sz="0" w:space="0" w:color="auto"/>
      </w:divBdr>
    </w:div>
    <w:div w:id="59207598">
      <w:marLeft w:val="480"/>
      <w:marRight w:val="0"/>
      <w:marTop w:val="0"/>
      <w:marBottom w:val="0"/>
      <w:divBdr>
        <w:top w:val="none" w:sz="0" w:space="0" w:color="auto"/>
        <w:left w:val="none" w:sz="0" w:space="0" w:color="auto"/>
        <w:bottom w:val="none" w:sz="0" w:space="0" w:color="auto"/>
        <w:right w:val="none" w:sz="0" w:space="0" w:color="auto"/>
      </w:divBdr>
    </w:div>
    <w:div w:id="59251164">
      <w:marLeft w:val="480"/>
      <w:marRight w:val="0"/>
      <w:marTop w:val="0"/>
      <w:marBottom w:val="0"/>
      <w:divBdr>
        <w:top w:val="none" w:sz="0" w:space="0" w:color="auto"/>
        <w:left w:val="none" w:sz="0" w:space="0" w:color="auto"/>
        <w:bottom w:val="none" w:sz="0" w:space="0" w:color="auto"/>
        <w:right w:val="none" w:sz="0" w:space="0" w:color="auto"/>
      </w:divBdr>
    </w:div>
    <w:div w:id="59252785">
      <w:marLeft w:val="480"/>
      <w:marRight w:val="0"/>
      <w:marTop w:val="0"/>
      <w:marBottom w:val="0"/>
      <w:divBdr>
        <w:top w:val="none" w:sz="0" w:space="0" w:color="auto"/>
        <w:left w:val="none" w:sz="0" w:space="0" w:color="auto"/>
        <w:bottom w:val="none" w:sz="0" w:space="0" w:color="auto"/>
        <w:right w:val="none" w:sz="0" w:space="0" w:color="auto"/>
      </w:divBdr>
    </w:div>
    <w:div w:id="59253733">
      <w:marLeft w:val="480"/>
      <w:marRight w:val="0"/>
      <w:marTop w:val="0"/>
      <w:marBottom w:val="0"/>
      <w:divBdr>
        <w:top w:val="none" w:sz="0" w:space="0" w:color="auto"/>
        <w:left w:val="none" w:sz="0" w:space="0" w:color="auto"/>
        <w:bottom w:val="none" w:sz="0" w:space="0" w:color="auto"/>
        <w:right w:val="none" w:sz="0" w:space="0" w:color="auto"/>
      </w:divBdr>
    </w:div>
    <w:div w:id="59255852">
      <w:marLeft w:val="480"/>
      <w:marRight w:val="0"/>
      <w:marTop w:val="0"/>
      <w:marBottom w:val="0"/>
      <w:divBdr>
        <w:top w:val="none" w:sz="0" w:space="0" w:color="auto"/>
        <w:left w:val="none" w:sz="0" w:space="0" w:color="auto"/>
        <w:bottom w:val="none" w:sz="0" w:space="0" w:color="auto"/>
        <w:right w:val="none" w:sz="0" w:space="0" w:color="auto"/>
      </w:divBdr>
    </w:div>
    <w:div w:id="59328302">
      <w:marLeft w:val="480"/>
      <w:marRight w:val="0"/>
      <w:marTop w:val="0"/>
      <w:marBottom w:val="0"/>
      <w:divBdr>
        <w:top w:val="none" w:sz="0" w:space="0" w:color="auto"/>
        <w:left w:val="none" w:sz="0" w:space="0" w:color="auto"/>
        <w:bottom w:val="none" w:sz="0" w:space="0" w:color="auto"/>
        <w:right w:val="none" w:sz="0" w:space="0" w:color="auto"/>
      </w:divBdr>
    </w:div>
    <w:div w:id="59406795">
      <w:marLeft w:val="480"/>
      <w:marRight w:val="0"/>
      <w:marTop w:val="0"/>
      <w:marBottom w:val="0"/>
      <w:divBdr>
        <w:top w:val="none" w:sz="0" w:space="0" w:color="auto"/>
        <w:left w:val="none" w:sz="0" w:space="0" w:color="auto"/>
        <w:bottom w:val="none" w:sz="0" w:space="0" w:color="auto"/>
        <w:right w:val="none" w:sz="0" w:space="0" w:color="auto"/>
      </w:divBdr>
    </w:div>
    <w:div w:id="59444613">
      <w:marLeft w:val="480"/>
      <w:marRight w:val="0"/>
      <w:marTop w:val="0"/>
      <w:marBottom w:val="0"/>
      <w:divBdr>
        <w:top w:val="none" w:sz="0" w:space="0" w:color="auto"/>
        <w:left w:val="none" w:sz="0" w:space="0" w:color="auto"/>
        <w:bottom w:val="none" w:sz="0" w:space="0" w:color="auto"/>
        <w:right w:val="none" w:sz="0" w:space="0" w:color="auto"/>
      </w:divBdr>
    </w:div>
    <w:div w:id="59445847">
      <w:marLeft w:val="480"/>
      <w:marRight w:val="0"/>
      <w:marTop w:val="0"/>
      <w:marBottom w:val="0"/>
      <w:divBdr>
        <w:top w:val="none" w:sz="0" w:space="0" w:color="auto"/>
        <w:left w:val="none" w:sz="0" w:space="0" w:color="auto"/>
        <w:bottom w:val="none" w:sz="0" w:space="0" w:color="auto"/>
        <w:right w:val="none" w:sz="0" w:space="0" w:color="auto"/>
      </w:divBdr>
    </w:div>
    <w:div w:id="59447360">
      <w:marLeft w:val="480"/>
      <w:marRight w:val="0"/>
      <w:marTop w:val="0"/>
      <w:marBottom w:val="0"/>
      <w:divBdr>
        <w:top w:val="none" w:sz="0" w:space="0" w:color="auto"/>
        <w:left w:val="none" w:sz="0" w:space="0" w:color="auto"/>
        <w:bottom w:val="none" w:sz="0" w:space="0" w:color="auto"/>
        <w:right w:val="none" w:sz="0" w:space="0" w:color="auto"/>
      </w:divBdr>
    </w:div>
    <w:div w:id="59448463">
      <w:marLeft w:val="480"/>
      <w:marRight w:val="0"/>
      <w:marTop w:val="0"/>
      <w:marBottom w:val="0"/>
      <w:divBdr>
        <w:top w:val="none" w:sz="0" w:space="0" w:color="auto"/>
        <w:left w:val="none" w:sz="0" w:space="0" w:color="auto"/>
        <w:bottom w:val="none" w:sz="0" w:space="0" w:color="auto"/>
        <w:right w:val="none" w:sz="0" w:space="0" w:color="auto"/>
      </w:divBdr>
    </w:div>
    <w:div w:id="59598560">
      <w:marLeft w:val="480"/>
      <w:marRight w:val="0"/>
      <w:marTop w:val="0"/>
      <w:marBottom w:val="0"/>
      <w:divBdr>
        <w:top w:val="none" w:sz="0" w:space="0" w:color="auto"/>
        <w:left w:val="none" w:sz="0" w:space="0" w:color="auto"/>
        <w:bottom w:val="none" w:sz="0" w:space="0" w:color="auto"/>
        <w:right w:val="none" w:sz="0" w:space="0" w:color="auto"/>
      </w:divBdr>
    </w:div>
    <w:div w:id="59599837">
      <w:marLeft w:val="480"/>
      <w:marRight w:val="0"/>
      <w:marTop w:val="0"/>
      <w:marBottom w:val="0"/>
      <w:divBdr>
        <w:top w:val="none" w:sz="0" w:space="0" w:color="auto"/>
        <w:left w:val="none" w:sz="0" w:space="0" w:color="auto"/>
        <w:bottom w:val="none" w:sz="0" w:space="0" w:color="auto"/>
        <w:right w:val="none" w:sz="0" w:space="0" w:color="auto"/>
      </w:divBdr>
    </w:div>
    <w:div w:id="59602685">
      <w:marLeft w:val="480"/>
      <w:marRight w:val="0"/>
      <w:marTop w:val="0"/>
      <w:marBottom w:val="0"/>
      <w:divBdr>
        <w:top w:val="none" w:sz="0" w:space="0" w:color="auto"/>
        <w:left w:val="none" w:sz="0" w:space="0" w:color="auto"/>
        <w:bottom w:val="none" w:sz="0" w:space="0" w:color="auto"/>
        <w:right w:val="none" w:sz="0" w:space="0" w:color="auto"/>
      </w:divBdr>
    </w:div>
    <w:div w:id="59641024">
      <w:marLeft w:val="480"/>
      <w:marRight w:val="0"/>
      <w:marTop w:val="0"/>
      <w:marBottom w:val="0"/>
      <w:divBdr>
        <w:top w:val="none" w:sz="0" w:space="0" w:color="auto"/>
        <w:left w:val="none" w:sz="0" w:space="0" w:color="auto"/>
        <w:bottom w:val="none" w:sz="0" w:space="0" w:color="auto"/>
        <w:right w:val="none" w:sz="0" w:space="0" w:color="auto"/>
      </w:divBdr>
    </w:div>
    <w:div w:id="59716770">
      <w:marLeft w:val="480"/>
      <w:marRight w:val="0"/>
      <w:marTop w:val="0"/>
      <w:marBottom w:val="0"/>
      <w:divBdr>
        <w:top w:val="none" w:sz="0" w:space="0" w:color="auto"/>
        <w:left w:val="none" w:sz="0" w:space="0" w:color="auto"/>
        <w:bottom w:val="none" w:sz="0" w:space="0" w:color="auto"/>
        <w:right w:val="none" w:sz="0" w:space="0" w:color="auto"/>
      </w:divBdr>
    </w:div>
    <w:div w:id="59791990">
      <w:marLeft w:val="480"/>
      <w:marRight w:val="0"/>
      <w:marTop w:val="0"/>
      <w:marBottom w:val="0"/>
      <w:divBdr>
        <w:top w:val="none" w:sz="0" w:space="0" w:color="auto"/>
        <w:left w:val="none" w:sz="0" w:space="0" w:color="auto"/>
        <w:bottom w:val="none" w:sz="0" w:space="0" w:color="auto"/>
        <w:right w:val="none" w:sz="0" w:space="0" w:color="auto"/>
      </w:divBdr>
    </w:div>
    <w:div w:id="59866900">
      <w:marLeft w:val="480"/>
      <w:marRight w:val="0"/>
      <w:marTop w:val="0"/>
      <w:marBottom w:val="0"/>
      <w:divBdr>
        <w:top w:val="none" w:sz="0" w:space="0" w:color="auto"/>
        <w:left w:val="none" w:sz="0" w:space="0" w:color="auto"/>
        <w:bottom w:val="none" w:sz="0" w:space="0" w:color="auto"/>
        <w:right w:val="none" w:sz="0" w:space="0" w:color="auto"/>
      </w:divBdr>
    </w:div>
    <w:div w:id="59912238">
      <w:marLeft w:val="480"/>
      <w:marRight w:val="0"/>
      <w:marTop w:val="0"/>
      <w:marBottom w:val="0"/>
      <w:divBdr>
        <w:top w:val="none" w:sz="0" w:space="0" w:color="auto"/>
        <w:left w:val="none" w:sz="0" w:space="0" w:color="auto"/>
        <w:bottom w:val="none" w:sz="0" w:space="0" w:color="auto"/>
        <w:right w:val="none" w:sz="0" w:space="0" w:color="auto"/>
      </w:divBdr>
    </w:div>
    <w:div w:id="59982615">
      <w:marLeft w:val="480"/>
      <w:marRight w:val="0"/>
      <w:marTop w:val="0"/>
      <w:marBottom w:val="0"/>
      <w:divBdr>
        <w:top w:val="none" w:sz="0" w:space="0" w:color="auto"/>
        <w:left w:val="none" w:sz="0" w:space="0" w:color="auto"/>
        <w:bottom w:val="none" w:sz="0" w:space="0" w:color="auto"/>
        <w:right w:val="none" w:sz="0" w:space="0" w:color="auto"/>
      </w:divBdr>
    </w:div>
    <w:div w:id="59986219">
      <w:marLeft w:val="480"/>
      <w:marRight w:val="0"/>
      <w:marTop w:val="0"/>
      <w:marBottom w:val="0"/>
      <w:divBdr>
        <w:top w:val="none" w:sz="0" w:space="0" w:color="auto"/>
        <w:left w:val="none" w:sz="0" w:space="0" w:color="auto"/>
        <w:bottom w:val="none" w:sz="0" w:space="0" w:color="auto"/>
        <w:right w:val="none" w:sz="0" w:space="0" w:color="auto"/>
      </w:divBdr>
    </w:div>
    <w:div w:id="60057753">
      <w:marLeft w:val="480"/>
      <w:marRight w:val="0"/>
      <w:marTop w:val="0"/>
      <w:marBottom w:val="0"/>
      <w:divBdr>
        <w:top w:val="none" w:sz="0" w:space="0" w:color="auto"/>
        <w:left w:val="none" w:sz="0" w:space="0" w:color="auto"/>
        <w:bottom w:val="none" w:sz="0" w:space="0" w:color="auto"/>
        <w:right w:val="none" w:sz="0" w:space="0" w:color="auto"/>
      </w:divBdr>
    </w:div>
    <w:div w:id="60058015">
      <w:marLeft w:val="480"/>
      <w:marRight w:val="0"/>
      <w:marTop w:val="0"/>
      <w:marBottom w:val="0"/>
      <w:divBdr>
        <w:top w:val="none" w:sz="0" w:space="0" w:color="auto"/>
        <w:left w:val="none" w:sz="0" w:space="0" w:color="auto"/>
        <w:bottom w:val="none" w:sz="0" w:space="0" w:color="auto"/>
        <w:right w:val="none" w:sz="0" w:space="0" w:color="auto"/>
      </w:divBdr>
    </w:div>
    <w:div w:id="60061103">
      <w:marLeft w:val="480"/>
      <w:marRight w:val="0"/>
      <w:marTop w:val="0"/>
      <w:marBottom w:val="0"/>
      <w:divBdr>
        <w:top w:val="none" w:sz="0" w:space="0" w:color="auto"/>
        <w:left w:val="none" w:sz="0" w:space="0" w:color="auto"/>
        <w:bottom w:val="none" w:sz="0" w:space="0" w:color="auto"/>
        <w:right w:val="none" w:sz="0" w:space="0" w:color="auto"/>
      </w:divBdr>
    </w:div>
    <w:div w:id="60061837">
      <w:marLeft w:val="480"/>
      <w:marRight w:val="0"/>
      <w:marTop w:val="0"/>
      <w:marBottom w:val="0"/>
      <w:divBdr>
        <w:top w:val="none" w:sz="0" w:space="0" w:color="auto"/>
        <w:left w:val="none" w:sz="0" w:space="0" w:color="auto"/>
        <w:bottom w:val="none" w:sz="0" w:space="0" w:color="auto"/>
        <w:right w:val="none" w:sz="0" w:space="0" w:color="auto"/>
      </w:divBdr>
    </w:div>
    <w:div w:id="60100102">
      <w:marLeft w:val="480"/>
      <w:marRight w:val="0"/>
      <w:marTop w:val="0"/>
      <w:marBottom w:val="0"/>
      <w:divBdr>
        <w:top w:val="none" w:sz="0" w:space="0" w:color="auto"/>
        <w:left w:val="none" w:sz="0" w:space="0" w:color="auto"/>
        <w:bottom w:val="none" w:sz="0" w:space="0" w:color="auto"/>
        <w:right w:val="none" w:sz="0" w:space="0" w:color="auto"/>
      </w:divBdr>
    </w:div>
    <w:div w:id="60101506">
      <w:marLeft w:val="480"/>
      <w:marRight w:val="0"/>
      <w:marTop w:val="0"/>
      <w:marBottom w:val="0"/>
      <w:divBdr>
        <w:top w:val="none" w:sz="0" w:space="0" w:color="auto"/>
        <w:left w:val="none" w:sz="0" w:space="0" w:color="auto"/>
        <w:bottom w:val="none" w:sz="0" w:space="0" w:color="auto"/>
        <w:right w:val="none" w:sz="0" w:space="0" w:color="auto"/>
      </w:divBdr>
    </w:div>
    <w:div w:id="60102253">
      <w:marLeft w:val="480"/>
      <w:marRight w:val="0"/>
      <w:marTop w:val="0"/>
      <w:marBottom w:val="0"/>
      <w:divBdr>
        <w:top w:val="none" w:sz="0" w:space="0" w:color="auto"/>
        <w:left w:val="none" w:sz="0" w:space="0" w:color="auto"/>
        <w:bottom w:val="none" w:sz="0" w:space="0" w:color="auto"/>
        <w:right w:val="none" w:sz="0" w:space="0" w:color="auto"/>
      </w:divBdr>
    </w:div>
    <w:div w:id="60179825">
      <w:marLeft w:val="480"/>
      <w:marRight w:val="0"/>
      <w:marTop w:val="0"/>
      <w:marBottom w:val="0"/>
      <w:divBdr>
        <w:top w:val="none" w:sz="0" w:space="0" w:color="auto"/>
        <w:left w:val="none" w:sz="0" w:space="0" w:color="auto"/>
        <w:bottom w:val="none" w:sz="0" w:space="0" w:color="auto"/>
        <w:right w:val="none" w:sz="0" w:space="0" w:color="auto"/>
      </w:divBdr>
    </w:div>
    <w:div w:id="60251746">
      <w:marLeft w:val="480"/>
      <w:marRight w:val="0"/>
      <w:marTop w:val="0"/>
      <w:marBottom w:val="0"/>
      <w:divBdr>
        <w:top w:val="none" w:sz="0" w:space="0" w:color="auto"/>
        <w:left w:val="none" w:sz="0" w:space="0" w:color="auto"/>
        <w:bottom w:val="none" w:sz="0" w:space="0" w:color="auto"/>
        <w:right w:val="none" w:sz="0" w:space="0" w:color="auto"/>
      </w:divBdr>
    </w:div>
    <w:div w:id="60253859">
      <w:marLeft w:val="480"/>
      <w:marRight w:val="0"/>
      <w:marTop w:val="0"/>
      <w:marBottom w:val="0"/>
      <w:divBdr>
        <w:top w:val="none" w:sz="0" w:space="0" w:color="auto"/>
        <w:left w:val="none" w:sz="0" w:space="0" w:color="auto"/>
        <w:bottom w:val="none" w:sz="0" w:space="0" w:color="auto"/>
        <w:right w:val="none" w:sz="0" w:space="0" w:color="auto"/>
      </w:divBdr>
    </w:div>
    <w:div w:id="60256516">
      <w:marLeft w:val="480"/>
      <w:marRight w:val="0"/>
      <w:marTop w:val="0"/>
      <w:marBottom w:val="0"/>
      <w:divBdr>
        <w:top w:val="none" w:sz="0" w:space="0" w:color="auto"/>
        <w:left w:val="none" w:sz="0" w:space="0" w:color="auto"/>
        <w:bottom w:val="none" w:sz="0" w:space="0" w:color="auto"/>
        <w:right w:val="none" w:sz="0" w:space="0" w:color="auto"/>
      </w:divBdr>
    </w:div>
    <w:div w:id="60257301">
      <w:marLeft w:val="480"/>
      <w:marRight w:val="0"/>
      <w:marTop w:val="0"/>
      <w:marBottom w:val="0"/>
      <w:divBdr>
        <w:top w:val="none" w:sz="0" w:space="0" w:color="auto"/>
        <w:left w:val="none" w:sz="0" w:space="0" w:color="auto"/>
        <w:bottom w:val="none" w:sz="0" w:space="0" w:color="auto"/>
        <w:right w:val="none" w:sz="0" w:space="0" w:color="auto"/>
      </w:divBdr>
    </w:div>
    <w:div w:id="60257453">
      <w:marLeft w:val="480"/>
      <w:marRight w:val="0"/>
      <w:marTop w:val="0"/>
      <w:marBottom w:val="0"/>
      <w:divBdr>
        <w:top w:val="none" w:sz="0" w:space="0" w:color="auto"/>
        <w:left w:val="none" w:sz="0" w:space="0" w:color="auto"/>
        <w:bottom w:val="none" w:sz="0" w:space="0" w:color="auto"/>
        <w:right w:val="none" w:sz="0" w:space="0" w:color="auto"/>
      </w:divBdr>
    </w:div>
    <w:div w:id="60367456">
      <w:marLeft w:val="480"/>
      <w:marRight w:val="0"/>
      <w:marTop w:val="0"/>
      <w:marBottom w:val="0"/>
      <w:divBdr>
        <w:top w:val="none" w:sz="0" w:space="0" w:color="auto"/>
        <w:left w:val="none" w:sz="0" w:space="0" w:color="auto"/>
        <w:bottom w:val="none" w:sz="0" w:space="0" w:color="auto"/>
        <w:right w:val="none" w:sz="0" w:space="0" w:color="auto"/>
      </w:divBdr>
    </w:div>
    <w:div w:id="60443300">
      <w:marLeft w:val="480"/>
      <w:marRight w:val="0"/>
      <w:marTop w:val="0"/>
      <w:marBottom w:val="0"/>
      <w:divBdr>
        <w:top w:val="none" w:sz="0" w:space="0" w:color="auto"/>
        <w:left w:val="none" w:sz="0" w:space="0" w:color="auto"/>
        <w:bottom w:val="none" w:sz="0" w:space="0" w:color="auto"/>
        <w:right w:val="none" w:sz="0" w:space="0" w:color="auto"/>
      </w:divBdr>
    </w:div>
    <w:div w:id="60445473">
      <w:marLeft w:val="480"/>
      <w:marRight w:val="0"/>
      <w:marTop w:val="0"/>
      <w:marBottom w:val="0"/>
      <w:divBdr>
        <w:top w:val="none" w:sz="0" w:space="0" w:color="auto"/>
        <w:left w:val="none" w:sz="0" w:space="0" w:color="auto"/>
        <w:bottom w:val="none" w:sz="0" w:space="0" w:color="auto"/>
        <w:right w:val="none" w:sz="0" w:space="0" w:color="auto"/>
      </w:divBdr>
    </w:div>
    <w:div w:id="60450182">
      <w:marLeft w:val="480"/>
      <w:marRight w:val="0"/>
      <w:marTop w:val="0"/>
      <w:marBottom w:val="0"/>
      <w:divBdr>
        <w:top w:val="none" w:sz="0" w:space="0" w:color="auto"/>
        <w:left w:val="none" w:sz="0" w:space="0" w:color="auto"/>
        <w:bottom w:val="none" w:sz="0" w:space="0" w:color="auto"/>
        <w:right w:val="none" w:sz="0" w:space="0" w:color="auto"/>
      </w:divBdr>
    </w:div>
    <w:div w:id="60451986">
      <w:marLeft w:val="480"/>
      <w:marRight w:val="0"/>
      <w:marTop w:val="0"/>
      <w:marBottom w:val="0"/>
      <w:divBdr>
        <w:top w:val="none" w:sz="0" w:space="0" w:color="auto"/>
        <w:left w:val="none" w:sz="0" w:space="0" w:color="auto"/>
        <w:bottom w:val="none" w:sz="0" w:space="0" w:color="auto"/>
        <w:right w:val="none" w:sz="0" w:space="0" w:color="auto"/>
      </w:divBdr>
    </w:div>
    <w:div w:id="60565871">
      <w:marLeft w:val="480"/>
      <w:marRight w:val="0"/>
      <w:marTop w:val="0"/>
      <w:marBottom w:val="0"/>
      <w:divBdr>
        <w:top w:val="none" w:sz="0" w:space="0" w:color="auto"/>
        <w:left w:val="none" w:sz="0" w:space="0" w:color="auto"/>
        <w:bottom w:val="none" w:sz="0" w:space="0" w:color="auto"/>
        <w:right w:val="none" w:sz="0" w:space="0" w:color="auto"/>
      </w:divBdr>
    </w:div>
    <w:div w:id="60568239">
      <w:marLeft w:val="480"/>
      <w:marRight w:val="0"/>
      <w:marTop w:val="0"/>
      <w:marBottom w:val="0"/>
      <w:divBdr>
        <w:top w:val="none" w:sz="0" w:space="0" w:color="auto"/>
        <w:left w:val="none" w:sz="0" w:space="0" w:color="auto"/>
        <w:bottom w:val="none" w:sz="0" w:space="0" w:color="auto"/>
        <w:right w:val="none" w:sz="0" w:space="0" w:color="auto"/>
      </w:divBdr>
    </w:div>
    <w:div w:id="60763112">
      <w:marLeft w:val="480"/>
      <w:marRight w:val="0"/>
      <w:marTop w:val="0"/>
      <w:marBottom w:val="0"/>
      <w:divBdr>
        <w:top w:val="none" w:sz="0" w:space="0" w:color="auto"/>
        <w:left w:val="none" w:sz="0" w:space="0" w:color="auto"/>
        <w:bottom w:val="none" w:sz="0" w:space="0" w:color="auto"/>
        <w:right w:val="none" w:sz="0" w:space="0" w:color="auto"/>
      </w:divBdr>
    </w:div>
    <w:div w:id="60836004">
      <w:marLeft w:val="480"/>
      <w:marRight w:val="0"/>
      <w:marTop w:val="0"/>
      <w:marBottom w:val="0"/>
      <w:divBdr>
        <w:top w:val="none" w:sz="0" w:space="0" w:color="auto"/>
        <w:left w:val="none" w:sz="0" w:space="0" w:color="auto"/>
        <w:bottom w:val="none" w:sz="0" w:space="0" w:color="auto"/>
        <w:right w:val="none" w:sz="0" w:space="0" w:color="auto"/>
      </w:divBdr>
    </w:div>
    <w:div w:id="60837223">
      <w:marLeft w:val="480"/>
      <w:marRight w:val="0"/>
      <w:marTop w:val="0"/>
      <w:marBottom w:val="0"/>
      <w:divBdr>
        <w:top w:val="none" w:sz="0" w:space="0" w:color="auto"/>
        <w:left w:val="none" w:sz="0" w:space="0" w:color="auto"/>
        <w:bottom w:val="none" w:sz="0" w:space="0" w:color="auto"/>
        <w:right w:val="none" w:sz="0" w:space="0" w:color="auto"/>
      </w:divBdr>
    </w:div>
    <w:div w:id="60909855">
      <w:marLeft w:val="480"/>
      <w:marRight w:val="0"/>
      <w:marTop w:val="0"/>
      <w:marBottom w:val="0"/>
      <w:divBdr>
        <w:top w:val="none" w:sz="0" w:space="0" w:color="auto"/>
        <w:left w:val="none" w:sz="0" w:space="0" w:color="auto"/>
        <w:bottom w:val="none" w:sz="0" w:space="0" w:color="auto"/>
        <w:right w:val="none" w:sz="0" w:space="0" w:color="auto"/>
      </w:divBdr>
    </w:div>
    <w:div w:id="60951646">
      <w:marLeft w:val="480"/>
      <w:marRight w:val="0"/>
      <w:marTop w:val="0"/>
      <w:marBottom w:val="0"/>
      <w:divBdr>
        <w:top w:val="none" w:sz="0" w:space="0" w:color="auto"/>
        <w:left w:val="none" w:sz="0" w:space="0" w:color="auto"/>
        <w:bottom w:val="none" w:sz="0" w:space="0" w:color="auto"/>
        <w:right w:val="none" w:sz="0" w:space="0" w:color="auto"/>
      </w:divBdr>
    </w:div>
    <w:div w:id="60980307">
      <w:marLeft w:val="480"/>
      <w:marRight w:val="0"/>
      <w:marTop w:val="0"/>
      <w:marBottom w:val="0"/>
      <w:divBdr>
        <w:top w:val="none" w:sz="0" w:space="0" w:color="auto"/>
        <w:left w:val="none" w:sz="0" w:space="0" w:color="auto"/>
        <w:bottom w:val="none" w:sz="0" w:space="0" w:color="auto"/>
        <w:right w:val="none" w:sz="0" w:space="0" w:color="auto"/>
      </w:divBdr>
    </w:div>
    <w:div w:id="60980650">
      <w:marLeft w:val="480"/>
      <w:marRight w:val="0"/>
      <w:marTop w:val="0"/>
      <w:marBottom w:val="0"/>
      <w:divBdr>
        <w:top w:val="none" w:sz="0" w:space="0" w:color="auto"/>
        <w:left w:val="none" w:sz="0" w:space="0" w:color="auto"/>
        <w:bottom w:val="none" w:sz="0" w:space="0" w:color="auto"/>
        <w:right w:val="none" w:sz="0" w:space="0" w:color="auto"/>
      </w:divBdr>
    </w:div>
    <w:div w:id="61025285">
      <w:marLeft w:val="480"/>
      <w:marRight w:val="0"/>
      <w:marTop w:val="0"/>
      <w:marBottom w:val="0"/>
      <w:divBdr>
        <w:top w:val="none" w:sz="0" w:space="0" w:color="auto"/>
        <w:left w:val="none" w:sz="0" w:space="0" w:color="auto"/>
        <w:bottom w:val="none" w:sz="0" w:space="0" w:color="auto"/>
        <w:right w:val="none" w:sz="0" w:space="0" w:color="auto"/>
      </w:divBdr>
    </w:div>
    <w:div w:id="61031828">
      <w:marLeft w:val="480"/>
      <w:marRight w:val="0"/>
      <w:marTop w:val="0"/>
      <w:marBottom w:val="0"/>
      <w:divBdr>
        <w:top w:val="none" w:sz="0" w:space="0" w:color="auto"/>
        <w:left w:val="none" w:sz="0" w:space="0" w:color="auto"/>
        <w:bottom w:val="none" w:sz="0" w:space="0" w:color="auto"/>
        <w:right w:val="none" w:sz="0" w:space="0" w:color="auto"/>
      </w:divBdr>
    </w:div>
    <w:div w:id="61103377">
      <w:marLeft w:val="480"/>
      <w:marRight w:val="0"/>
      <w:marTop w:val="0"/>
      <w:marBottom w:val="0"/>
      <w:divBdr>
        <w:top w:val="none" w:sz="0" w:space="0" w:color="auto"/>
        <w:left w:val="none" w:sz="0" w:space="0" w:color="auto"/>
        <w:bottom w:val="none" w:sz="0" w:space="0" w:color="auto"/>
        <w:right w:val="none" w:sz="0" w:space="0" w:color="auto"/>
      </w:divBdr>
    </w:div>
    <w:div w:id="61145290">
      <w:marLeft w:val="480"/>
      <w:marRight w:val="0"/>
      <w:marTop w:val="0"/>
      <w:marBottom w:val="0"/>
      <w:divBdr>
        <w:top w:val="none" w:sz="0" w:space="0" w:color="auto"/>
        <w:left w:val="none" w:sz="0" w:space="0" w:color="auto"/>
        <w:bottom w:val="none" w:sz="0" w:space="0" w:color="auto"/>
        <w:right w:val="none" w:sz="0" w:space="0" w:color="auto"/>
      </w:divBdr>
    </w:div>
    <w:div w:id="61148264">
      <w:marLeft w:val="480"/>
      <w:marRight w:val="0"/>
      <w:marTop w:val="0"/>
      <w:marBottom w:val="0"/>
      <w:divBdr>
        <w:top w:val="none" w:sz="0" w:space="0" w:color="auto"/>
        <w:left w:val="none" w:sz="0" w:space="0" w:color="auto"/>
        <w:bottom w:val="none" w:sz="0" w:space="0" w:color="auto"/>
        <w:right w:val="none" w:sz="0" w:space="0" w:color="auto"/>
      </w:divBdr>
    </w:div>
    <w:div w:id="61148704">
      <w:marLeft w:val="480"/>
      <w:marRight w:val="0"/>
      <w:marTop w:val="0"/>
      <w:marBottom w:val="0"/>
      <w:divBdr>
        <w:top w:val="none" w:sz="0" w:space="0" w:color="auto"/>
        <w:left w:val="none" w:sz="0" w:space="0" w:color="auto"/>
        <w:bottom w:val="none" w:sz="0" w:space="0" w:color="auto"/>
        <w:right w:val="none" w:sz="0" w:space="0" w:color="auto"/>
      </w:divBdr>
    </w:div>
    <w:div w:id="61173143">
      <w:marLeft w:val="480"/>
      <w:marRight w:val="0"/>
      <w:marTop w:val="0"/>
      <w:marBottom w:val="0"/>
      <w:divBdr>
        <w:top w:val="none" w:sz="0" w:space="0" w:color="auto"/>
        <w:left w:val="none" w:sz="0" w:space="0" w:color="auto"/>
        <w:bottom w:val="none" w:sz="0" w:space="0" w:color="auto"/>
        <w:right w:val="none" w:sz="0" w:space="0" w:color="auto"/>
      </w:divBdr>
    </w:div>
    <w:div w:id="61174838">
      <w:marLeft w:val="480"/>
      <w:marRight w:val="0"/>
      <w:marTop w:val="0"/>
      <w:marBottom w:val="0"/>
      <w:divBdr>
        <w:top w:val="none" w:sz="0" w:space="0" w:color="auto"/>
        <w:left w:val="none" w:sz="0" w:space="0" w:color="auto"/>
        <w:bottom w:val="none" w:sz="0" w:space="0" w:color="auto"/>
        <w:right w:val="none" w:sz="0" w:space="0" w:color="auto"/>
      </w:divBdr>
    </w:div>
    <w:div w:id="61216417">
      <w:marLeft w:val="480"/>
      <w:marRight w:val="0"/>
      <w:marTop w:val="0"/>
      <w:marBottom w:val="0"/>
      <w:divBdr>
        <w:top w:val="none" w:sz="0" w:space="0" w:color="auto"/>
        <w:left w:val="none" w:sz="0" w:space="0" w:color="auto"/>
        <w:bottom w:val="none" w:sz="0" w:space="0" w:color="auto"/>
        <w:right w:val="none" w:sz="0" w:space="0" w:color="auto"/>
      </w:divBdr>
    </w:div>
    <w:div w:id="61217349">
      <w:marLeft w:val="480"/>
      <w:marRight w:val="0"/>
      <w:marTop w:val="0"/>
      <w:marBottom w:val="0"/>
      <w:divBdr>
        <w:top w:val="none" w:sz="0" w:space="0" w:color="auto"/>
        <w:left w:val="none" w:sz="0" w:space="0" w:color="auto"/>
        <w:bottom w:val="none" w:sz="0" w:space="0" w:color="auto"/>
        <w:right w:val="none" w:sz="0" w:space="0" w:color="auto"/>
      </w:divBdr>
    </w:div>
    <w:div w:id="61223510">
      <w:marLeft w:val="480"/>
      <w:marRight w:val="0"/>
      <w:marTop w:val="0"/>
      <w:marBottom w:val="0"/>
      <w:divBdr>
        <w:top w:val="none" w:sz="0" w:space="0" w:color="auto"/>
        <w:left w:val="none" w:sz="0" w:space="0" w:color="auto"/>
        <w:bottom w:val="none" w:sz="0" w:space="0" w:color="auto"/>
        <w:right w:val="none" w:sz="0" w:space="0" w:color="auto"/>
      </w:divBdr>
    </w:div>
    <w:div w:id="61297830">
      <w:marLeft w:val="480"/>
      <w:marRight w:val="0"/>
      <w:marTop w:val="0"/>
      <w:marBottom w:val="0"/>
      <w:divBdr>
        <w:top w:val="none" w:sz="0" w:space="0" w:color="auto"/>
        <w:left w:val="none" w:sz="0" w:space="0" w:color="auto"/>
        <w:bottom w:val="none" w:sz="0" w:space="0" w:color="auto"/>
        <w:right w:val="none" w:sz="0" w:space="0" w:color="auto"/>
      </w:divBdr>
    </w:div>
    <w:div w:id="61300323">
      <w:marLeft w:val="480"/>
      <w:marRight w:val="0"/>
      <w:marTop w:val="0"/>
      <w:marBottom w:val="0"/>
      <w:divBdr>
        <w:top w:val="none" w:sz="0" w:space="0" w:color="auto"/>
        <w:left w:val="none" w:sz="0" w:space="0" w:color="auto"/>
        <w:bottom w:val="none" w:sz="0" w:space="0" w:color="auto"/>
        <w:right w:val="none" w:sz="0" w:space="0" w:color="auto"/>
      </w:divBdr>
    </w:div>
    <w:div w:id="61341772">
      <w:marLeft w:val="480"/>
      <w:marRight w:val="0"/>
      <w:marTop w:val="0"/>
      <w:marBottom w:val="0"/>
      <w:divBdr>
        <w:top w:val="none" w:sz="0" w:space="0" w:color="auto"/>
        <w:left w:val="none" w:sz="0" w:space="0" w:color="auto"/>
        <w:bottom w:val="none" w:sz="0" w:space="0" w:color="auto"/>
        <w:right w:val="none" w:sz="0" w:space="0" w:color="auto"/>
      </w:divBdr>
    </w:div>
    <w:div w:id="61368804">
      <w:marLeft w:val="480"/>
      <w:marRight w:val="0"/>
      <w:marTop w:val="0"/>
      <w:marBottom w:val="0"/>
      <w:divBdr>
        <w:top w:val="none" w:sz="0" w:space="0" w:color="auto"/>
        <w:left w:val="none" w:sz="0" w:space="0" w:color="auto"/>
        <w:bottom w:val="none" w:sz="0" w:space="0" w:color="auto"/>
        <w:right w:val="none" w:sz="0" w:space="0" w:color="auto"/>
      </w:divBdr>
    </w:div>
    <w:div w:id="61374089">
      <w:marLeft w:val="480"/>
      <w:marRight w:val="0"/>
      <w:marTop w:val="0"/>
      <w:marBottom w:val="0"/>
      <w:divBdr>
        <w:top w:val="none" w:sz="0" w:space="0" w:color="auto"/>
        <w:left w:val="none" w:sz="0" w:space="0" w:color="auto"/>
        <w:bottom w:val="none" w:sz="0" w:space="0" w:color="auto"/>
        <w:right w:val="none" w:sz="0" w:space="0" w:color="auto"/>
      </w:divBdr>
    </w:div>
    <w:div w:id="61484379">
      <w:marLeft w:val="480"/>
      <w:marRight w:val="0"/>
      <w:marTop w:val="0"/>
      <w:marBottom w:val="0"/>
      <w:divBdr>
        <w:top w:val="none" w:sz="0" w:space="0" w:color="auto"/>
        <w:left w:val="none" w:sz="0" w:space="0" w:color="auto"/>
        <w:bottom w:val="none" w:sz="0" w:space="0" w:color="auto"/>
        <w:right w:val="none" w:sz="0" w:space="0" w:color="auto"/>
      </w:divBdr>
    </w:div>
    <w:div w:id="61490281">
      <w:marLeft w:val="480"/>
      <w:marRight w:val="0"/>
      <w:marTop w:val="0"/>
      <w:marBottom w:val="0"/>
      <w:divBdr>
        <w:top w:val="none" w:sz="0" w:space="0" w:color="auto"/>
        <w:left w:val="none" w:sz="0" w:space="0" w:color="auto"/>
        <w:bottom w:val="none" w:sz="0" w:space="0" w:color="auto"/>
        <w:right w:val="none" w:sz="0" w:space="0" w:color="auto"/>
      </w:divBdr>
    </w:div>
    <w:div w:id="61565123">
      <w:marLeft w:val="480"/>
      <w:marRight w:val="0"/>
      <w:marTop w:val="0"/>
      <w:marBottom w:val="0"/>
      <w:divBdr>
        <w:top w:val="none" w:sz="0" w:space="0" w:color="auto"/>
        <w:left w:val="none" w:sz="0" w:space="0" w:color="auto"/>
        <w:bottom w:val="none" w:sz="0" w:space="0" w:color="auto"/>
        <w:right w:val="none" w:sz="0" w:space="0" w:color="auto"/>
      </w:divBdr>
    </w:div>
    <w:div w:id="61684078">
      <w:marLeft w:val="480"/>
      <w:marRight w:val="0"/>
      <w:marTop w:val="0"/>
      <w:marBottom w:val="0"/>
      <w:divBdr>
        <w:top w:val="none" w:sz="0" w:space="0" w:color="auto"/>
        <w:left w:val="none" w:sz="0" w:space="0" w:color="auto"/>
        <w:bottom w:val="none" w:sz="0" w:space="0" w:color="auto"/>
        <w:right w:val="none" w:sz="0" w:space="0" w:color="auto"/>
      </w:divBdr>
    </w:div>
    <w:div w:id="61832494">
      <w:marLeft w:val="480"/>
      <w:marRight w:val="0"/>
      <w:marTop w:val="0"/>
      <w:marBottom w:val="0"/>
      <w:divBdr>
        <w:top w:val="none" w:sz="0" w:space="0" w:color="auto"/>
        <w:left w:val="none" w:sz="0" w:space="0" w:color="auto"/>
        <w:bottom w:val="none" w:sz="0" w:space="0" w:color="auto"/>
        <w:right w:val="none" w:sz="0" w:space="0" w:color="auto"/>
      </w:divBdr>
    </w:div>
    <w:div w:id="61874646">
      <w:marLeft w:val="480"/>
      <w:marRight w:val="0"/>
      <w:marTop w:val="0"/>
      <w:marBottom w:val="0"/>
      <w:divBdr>
        <w:top w:val="none" w:sz="0" w:space="0" w:color="auto"/>
        <w:left w:val="none" w:sz="0" w:space="0" w:color="auto"/>
        <w:bottom w:val="none" w:sz="0" w:space="0" w:color="auto"/>
        <w:right w:val="none" w:sz="0" w:space="0" w:color="auto"/>
      </w:divBdr>
    </w:div>
    <w:div w:id="61876614">
      <w:marLeft w:val="480"/>
      <w:marRight w:val="0"/>
      <w:marTop w:val="0"/>
      <w:marBottom w:val="0"/>
      <w:divBdr>
        <w:top w:val="none" w:sz="0" w:space="0" w:color="auto"/>
        <w:left w:val="none" w:sz="0" w:space="0" w:color="auto"/>
        <w:bottom w:val="none" w:sz="0" w:space="0" w:color="auto"/>
        <w:right w:val="none" w:sz="0" w:space="0" w:color="auto"/>
      </w:divBdr>
    </w:div>
    <w:div w:id="61878956">
      <w:marLeft w:val="480"/>
      <w:marRight w:val="0"/>
      <w:marTop w:val="0"/>
      <w:marBottom w:val="0"/>
      <w:divBdr>
        <w:top w:val="none" w:sz="0" w:space="0" w:color="auto"/>
        <w:left w:val="none" w:sz="0" w:space="0" w:color="auto"/>
        <w:bottom w:val="none" w:sz="0" w:space="0" w:color="auto"/>
        <w:right w:val="none" w:sz="0" w:space="0" w:color="auto"/>
      </w:divBdr>
    </w:div>
    <w:div w:id="62024617">
      <w:marLeft w:val="480"/>
      <w:marRight w:val="0"/>
      <w:marTop w:val="0"/>
      <w:marBottom w:val="0"/>
      <w:divBdr>
        <w:top w:val="none" w:sz="0" w:space="0" w:color="auto"/>
        <w:left w:val="none" w:sz="0" w:space="0" w:color="auto"/>
        <w:bottom w:val="none" w:sz="0" w:space="0" w:color="auto"/>
        <w:right w:val="none" w:sz="0" w:space="0" w:color="auto"/>
      </w:divBdr>
    </w:div>
    <w:div w:id="62065052">
      <w:marLeft w:val="480"/>
      <w:marRight w:val="0"/>
      <w:marTop w:val="0"/>
      <w:marBottom w:val="0"/>
      <w:divBdr>
        <w:top w:val="none" w:sz="0" w:space="0" w:color="auto"/>
        <w:left w:val="none" w:sz="0" w:space="0" w:color="auto"/>
        <w:bottom w:val="none" w:sz="0" w:space="0" w:color="auto"/>
        <w:right w:val="none" w:sz="0" w:space="0" w:color="auto"/>
      </w:divBdr>
    </w:div>
    <w:div w:id="62071534">
      <w:marLeft w:val="480"/>
      <w:marRight w:val="0"/>
      <w:marTop w:val="0"/>
      <w:marBottom w:val="0"/>
      <w:divBdr>
        <w:top w:val="none" w:sz="0" w:space="0" w:color="auto"/>
        <w:left w:val="none" w:sz="0" w:space="0" w:color="auto"/>
        <w:bottom w:val="none" w:sz="0" w:space="0" w:color="auto"/>
        <w:right w:val="none" w:sz="0" w:space="0" w:color="auto"/>
      </w:divBdr>
    </w:div>
    <w:div w:id="62140106">
      <w:marLeft w:val="480"/>
      <w:marRight w:val="0"/>
      <w:marTop w:val="0"/>
      <w:marBottom w:val="0"/>
      <w:divBdr>
        <w:top w:val="none" w:sz="0" w:space="0" w:color="auto"/>
        <w:left w:val="none" w:sz="0" w:space="0" w:color="auto"/>
        <w:bottom w:val="none" w:sz="0" w:space="0" w:color="auto"/>
        <w:right w:val="none" w:sz="0" w:space="0" w:color="auto"/>
      </w:divBdr>
    </w:div>
    <w:div w:id="62140539">
      <w:marLeft w:val="480"/>
      <w:marRight w:val="0"/>
      <w:marTop w:val="0"/>
      <w:marBottom w:val="0"/>
      <w:divBdr>
        <w:top w:val="none" w:sz="0" w:space="0" w:color="auto"/>
        <w:left w:val="none" w:sz="0" w:space="0" w:color="auto"/>
        <w:bottom w:val="none" w:sz="0" w:space="0" w:color="auto"/>
        <w:right w:val="none" w:sz="0" w:space="0" w:color="auto"/>
      </w:divBdr>
    </w:div>
    <w:div w:id="62220513">
      <w:marLeft w:val="480"/>
      <w:marRight w:val="0"/>
      <w:marTop w:val="0"/>
      <w:marBottom w:val="0"/>
      <w:divBdr>
        <w:top w:val="none" w:sz="0" w:space="0" w:color="auto"/>
        <w:left w:val="none" w:sz="0" w:space="0" w:color="auto"/>
        <w:bottom w:val="none" w:sz="0" w:space="0" w:color="auto"/>
        <w:right w:val="none" w:sz="0" w:space="0" w:color="auto"/>
      </w:divBdr>
    </w:div>
    <w:div w:id="62337298">
      <w:marLeft w:val="480"/>
      <w:marRight w:val="0"/>
      <w:marTop w:val="0"/>
      <w:marBottom w:val="0"/>
      <w:divBdr>
        <w:top w:val="none" w:sz="0" w:space="0" w:color="auto"/>
        <w:left w:val="none" w:sz="0" w:space="0" w:color="auto"/>
        <w:bottom w:val="none" w:sz="0" w:space="0" w:color="auto"/>
        <w:right w:val="none" w:sz="0" w:space="0" w:color="auto"/>
      </w:divBdr>
    </w:div>
    <w:div w:id="62340913">
      <w:marLeft w:val="480"/>
      <w:marRight w:val="0"/>
      <w:marTop w:val="0"/>
      <w:marBottom w:val="0"/>
      <w:divBdr>
        <w:top w:val="none" w:sz="0" w:space="0" w:color="auto"/>
        <w:left w:val="none" w:sz="0" w:space="0" w:color="auto"/>
        <w:bottom w:val="none" w:sz="0" w:space="0" w:color="auto"/>
        <w:right w:val="none" w:sz="0" w:space="0" w:color="auto"/>
      </w:divBdr>
    </w:div>
    <w:div w:id="62415375">
      <w:marLeft w:val="480"/>
      <w:marRight w:val="0"/>
      <w:marTop w:val="0"/>
      <w:marBottom w:val="0"/>
      <w:divBdr>
        <w:top w:val="none" w:sz="0" w:space="0" w:color="auto"/>
        <w:left w:val="none" w:sz="0" w:space="0" w:color="auto"/>
        <w:bottom w:val="none" w:sz="0" w:space="0" w:color="auto"/>
        <w:right w:val="none" w:sz="0" w:space="0" w:color="auto"/>
      </w:divBdr>
    </w:div>
    <w:div w:id="62529885">
      <w:marLeft w:val="480"/>
      <w:marRight w:val="0"/>
      <w:marTop w:val="0"/>
      <w:marBottom w:val="0"/>
      <w:divBdr>
        <w:top w:val="none" w:sz="0" w:space="0" w:color="auto"/>
        <w:left w:val="none" w:sz="0" w:space="0" w:color="auto"/>
        <w:bottom w:val="none" w:sz="0" w:space="0" w:color="auto"/>
        <w:right w:val="none" w:sz="0" w:space="0" w:color="auto"/>
      </w:divBdr>
    </w:div>
    <w:div w:id="62603350">
      <w:marLeft w:val="480"/>
      <w:marRight w:val="0"/>
      <w:marTop w:val="0"/>
      <w:marBottom w:val="0"/>
      <w:divBdr>
        <w:top w:val="none" w:sz="0" w:space="0" w:color="auto"/>
        <w:left w:val="none" w:sz="0" w:space="0" w:color="auto"/>
        <w:bottom w:val="none" w:sz="0" w:space="0" w:color="auto"/>
        <w:right w:val="none" w:sz="0" w:space="0" w:color="auto"/>
      </w:divBdr>
    </w:div>
    <w:div w:id="62604708">
      <w:marLeft w:val="480"/>
      <w:marRight w:val="0"/>
      <w:marTop w:val="0"/>
      <w:marBottom w:val="0"/>
      <w:divBdr>
        <w:top w:val="none" w:sz="0" w:space="0" w:color="auto"/>
        <w:left w:val="none" w:sz="0" w:space="0" w:color="auto"/>
        <w:bottom w:val="none" w:sz="0" w:space="0" w:color="auto"/>
        <w:right w:val="none" w:sz="0" w:space="0" w:color="auto"/>
      </w:divBdr>
    </w:div>
    <w:div w:id="62604726">
      <w:marLeft w:val="480"/>
      <w:marRight w:val="0"/>
      <w:marTop w:val="0"/>
      <w:marBottom w:val="0"/>
      <w:divBdr>
        <w:top w:val="none" w:sz="0" w:space="0" w:color="auto"/>
        <w:left w:val="none" w:sz="0" w:space="0" w:color="auto"/>
        <w:bottom w:val="none" w:sz="0" w:space="0" w:color="auto"/>
        <w:right w:val="none" w:sz="0" w:space="0" w:color="auto"/>
      </w:divBdr>
    </w:div>
    <w:div w:id="62680832">
      <w:marLeft w:val="480"/>
      <w:marRight w:val="0"/>
      <w:marTop w:val="0"/>
      <w:marBottom w:val="0"/>
      <w:divBdr>
        <w:top w:val="none" w:sz="0" w:space="0" w:color="auto"/>
        <w:left w:val="none" w:sz="0" w:space="0" w:color="auto"/>
        <w:bottom w:val="none" w:sz="0" w:space="0" w:color="auto"/>
        <w:right w:val="none" w:sz="0" w:space="0" w:color="auto"/>
      </w:divBdr>
    </w:div>
    <w:div w:id="62722229">
      <w:marLeft w:val="480"/>
      <w:marRight w:val="0"/>
      <w:marTop w:val="0"/>
      <w:marBottom w:val="0"/>
      <w:divBdr>
        <w:top w:val="none" w:sz="0" w:space="0" w:color="auto"/>
        <w:left w:val="none" w:sz="0" w:space="0" w:color="auto"/>
        <w:bottom w:val="none" w:sz="0" w:space="0" w:color="auto"/>
        <w:right w:val="none" w:sz="0" w:space="0" w:color="auto"/>
      </w:divBdr>
    </w:div>
    <w:div w:id="62796011">
      <w:marLeft w:val="480"/>
      <w:marRight w:val="0"/>
      <w:marTop w:val="0"/>
      <w:marBottom w:val="0"/>
      <w:divBdr>
        <w:top w:val="none" w:sz="0" w:space="0" w:color="auto"/>
        <w:left w:val="none" w:sz="0" w:space="0" w:color="auto"/>
        <w:bottom w:val="none" w:sz="0" w:space="0" w:color="auto"/>
        <w:right w:val="none" w:sz="0" w:space="0" w:color="auto"/>
      </w:divBdr>
    </w:div>
    <w:div w:id="62871214">
      <w:marLeft w:val="480"/>
      <w:marRight w:val="0"/>
      <w:marTop w:val="0"/>
      <w:marBottom w:val="0"/>
      <w:divBdr>
        <w:top w:val="none" w:sz="0" w:space="0" w:color="auto"/>
        <w:left w:val="none" w:sz="0" w:space="0" w:color="auto"/>
        <w:bottom w:val="none" w:sz="0" w:space="0" w:color="auto"/>
        <w:right w:val="none" w:sz="0" w:space="0" w:color="auto"/>
      </w:divBdr>
    </w:div>
    <w:div w:id="62876673">
      <w:marLeft w:val="480"/>
      <w:marRight w:val="0"/>
      <w:marTop w:val="0"/>
      <w:marBottom w:val="0"/>
      <w:divBdr>
        <w:top w:val="none" w:sz="0" w:space="0" w:color="auto"/>
        <w:left w:val="none" w:sz="0" w:space="0" w:color="auto"/>
        <w:bottom w:val="none" w:sz="0" w:space="0" w:color="auto"/>
        <w:right w:val="none" w:sz="0" w:space="0" w:color="auto"/>
      </w:divBdr>
    </w:div>
    <w:div w:id="62918018">
      <w:marLeft w:val="480"/>
      <w:marRight w:val="0"/>
      <w:marTop w:val="0"/>
      <w:marBottom w:val="0"/>
      <w:divBdr>
        <w:top w:val="none" w:sz="0" w:space="0" w:color="auto"/>
        <w:left w:val="none" w:sz="0" w:space="0" w:color="auto"/>
        <w:bottom w:val="none" w:sz="0" w:space="0" w:color="auto"/>
        <w:right w:val="none" w:sz="0" w:space="0" w:color="auto"/>
      </w:divBdr>
    </w:div>
    <w:div w:id="62918668">
      <w:marLeft w:val="480"/>
      <w:marRight w:val="0"/>
      <w:marTop w:val="0"/>
      <w:marBottom w:val="0"/>
      <w:divBdr>
        <w:top w:val="none" w:sz="0" w:space="0" w:color="auto"/>
        <w:left w:val="none" w:sz="0" w:space="0" w:color="auto"/>
        <w:bottom w:val="none" w:sz="0" w:space="0" w:color="auto"/>
        <w:right w:val="none" w:sz="0" w:space="0" w:color="auto"/>
      </w:divBdr>
    </w:div>
    <w:div w:id="62918803">
      <w:marLeft w:val="480"/>
      <w:marRight w:val="0"/>
      <w:marTop w:val="0"/>
      <w:marBottom w:val="0"/>
      <w:divBdr>
        <w:top w:val="none" w:sz="0" w:space="0" w:color="auto"/>
        <w:left w:val="none" w:sz="0" w:space="0" w:color="auto"/>
        <w:bottom w:val="none" w:sz="0" w:space="0" w:color="auto"/>
        <w:right w:val="none" w:sz="0" w:space="0" w:color="auto"/>
      </w:divBdr>
    </w:div>
    <w:div w:id="62995114">
      <w:marLeft w:val="480"/>
      <w:marRight w:val="0"/>
      <w:marTop w:val="0"/>
      <w:marBottom w:val="0"/>
      <w:divBdr>
        <w:top w:val="none" w:sz="0" w:space="0" w:color="auto"/>
        <w:left w:val="none" w:sz="0" w:space="0" w:color="auto"/>
        <w:bottom w:val="none" w:sz="0" w:space="0" w:color="auto"/>
        <w:right w:val="none" w:sz="0" w:space="0" w:color="auto"/>
      </w:divBdr>
    </w:div>
    <w:div w:id="63063770">
      <w:marLeft w:val="480"/>
      <w:marRight w:val="0"/>
      <w:marTop w:val="0"/>
      <w:marBottom w:val="0"/>
      <w:divBdr>
        <w:top w:val="none" w:sz="0" w:space="0" w:color="auto"/>
        <w:left w:val="none" w:sz="0" w:space="0" w:color="auto"/>
        <w:bottom w:val="none" w:sz="0" w:space="0" w:color="auto"/>
        <w:right w:val="none" w:sz="0" w:space="0" w:color="auto"/>
      </w:divBdr>
    </w:div>
    <w:div w:id="63072018">
      <w:marLeft w:val="480"/>
      <w:marRight w:val="0"/>
      <w:marTop w:val="0"/>
      <w:marBottom w:val="0"/>
      <w:divBdr>
        <w:top w:val="none" w:sz="0" w:space="0" w:color="auto"/>
        <w:left w:val="none" w:sz="0" w:space="0" w:color="auto"/>
        <w:bottom w:val="none" w:sz="0" w:space="0" w:color="auto"/>
        <w:right w:val="none" w:sz="0" w:space="0" w:color="auto"/>
      </w:divBdr>
    </w:div>
    <w:div w:id="63114450">
      <w:marLeft w:val="480"/>
      <w:marRight w:val="0"/>
      <w:marTop w:val="0"/>
      <w:marBottom w:val="0"/>
      <w:divBdr>
        <w:top w:val="none" w:sz="0" w:space="0" w:color="auto"/>
        <w:left w:val="none" w:sz="0" w:space="0" w:color="auto"/>
        <w:bottom w:val="none" w:sz="0" w:space="0" w:color="auto"/>
        <w:right w:val="none" w:sz="0" w:space="0" w:color="auto"/>
      </w:divBdr>
    </w:div>
    <w:div w:id="63141173">
      <w:marLeft w:val="480"/>
      <w:marRight w:val="0"/>
      <w:marTop w:val="0"/>
      <w:marBottom w:val="0"/>
      <w:divBdr>
        <w:top w:val="none" w:sz="0" w:space="0" w:color="auto"/>
        <w:left w:val="none" w:sz="0" w:space="0" w:color="auto"/>
        <w:bottom w:val="none" w:sz="0" w:space="0" w:color="auto"/>
        <w:right w:val="none" w:sz="0" w:space="0" w:color="auto"/>
      </w:divBdr>
    </w:div>
    <w:div w:id="63183055">
      <w:marLeft w:val="480"/>
      <w:marRight w:val="0"/>
      <w:marTop w:val="0"/>
      <w:marBottom w:val="0"/>
      <w:divBdr>
        <w:top w:val="none" w:sz="0" w:space="0" w:color="auto"/>
        <w:left w:val="none" w:sz="0" w:space="0" w:color="auto"/>
        <w:bottom w:val="none" w:sz="0" w:space="0" w:color="auto"/>
        <w:right w:val="none" w:sz="0" w:space="0" w:color="auto"/>
      </w:divBdr>
    </w:div>
    <w:div w:id="63186279">
      <w:marLeft w:val="480"/>
      <w:marRight w:val="0"/>
      <w:marTop w:val="0"/>
      <w:marBottom w:val="0"/>
      <w:divBdr>
        <w:top w:val="none" w:sz="0" w:space="0" w:color="auto"/>
        <w:left w:val="none" w:sz="0" w:space="0" w:color="auto"/>
        <w:bottom w:val="none" w:sz="0" w:space="0" w:color="auto"/>
        <w:right w:val="none" w:sz="0" w:space="0" w:color="auto"/>
      </w:divBdr>
    </w:div>
    <w:div w:id="63186532">
      <w:marLeft w:val="480"/>
      <w:marRight w:val="0"/>
      <w:marTop w:val="0"/>
      <w:marBottom w:val="0"/>
      <w:divBdr>
        <w:top w:val="none" w:sz="0" w:space="0" w:color="auto"/>
        <w:left w:val="none" w:sz="0" w:space="0" w:color="auto"/>
        <w:bottom w:val="none" w:sz="0" w:space="0" w:color="auto"/>
        <w:right w:val="none" w:sz="0" w:space="0" w:color="auto"/>
      </w:divBdr>
    </w:div>
    <w:div w:id="63189100">
      <w:marLeft w:val="480"/>
      <w:marRight w:val="0"/>
      <w:marTop w:val="0"/>
      <w:marBottom w:val="0"/>
      <w:divBdr>
        <w:top w:val="none" w:sz="0" w:space="0" w:color="auto"/>
        <w:left w:val="none" w:sz="0" w:space="0" w:color="auto"/>
        <w:bottom w:val="none" w:sz="0" w:space="0" w:color="auto"/>
        <w:right w:val="none" w:sz="0" w:space="0" w:color="auto"/>
      </w:divBdr>
    </w:div>
    <w:div w:id="63190489">
      <w:marLeft w:val="480"/>
      <w:marRight w:val="0"/>
      <w:marTop w:val="0"/>
      <w:marBottom w:val="0"/>
      <w:divBdr>
        <w:top w:val="none" w:sz="0" w:space="0" w:color="auto"/>
        <w:left w:val="none" w:sz="0" w:space="0" w:color="auto"/>
        <w:bottom w:val="none" w:sz="0" w:space="0" w:color="auto"/>
        <w:right w:val="none" w:sz="0" w:space="0" w:color="auto"/>
      </w:divBdr>
    </w:div>
    <w:div w:id="63260212">
      <w:marLeft w:val="480"/>
      <w:marRight w:val="0"/>
      <w:marTop w:val="0"/>
      <w:marBottom w:val="0"/>
      <w:divBdr>
        <w:top w:val="none" w:sz="0" w:space="0" w:color="auto"/>
        <w:left w:val="none" w:sz="0" w:space="0" w:color="auto"/>
        <w:bottom w:val="none" w:sz="0" w:space="0" w:color="auto"/>
        <w:right w:val="none" w:sz="0" w:space="0" w:color="auto"/>
      </w:divBdr>
    </w:div>
    <w:div w:id="63266554">
      <w:marLeft w:val="480"/>
      <w:marRight w:val="0"/>
      <w:marTop w:val="0"/>
      <w:marBottom w:val="0"/>
      <w:divBdr>
        <w:top w:val="none" w:sz="0" w:space="0" w:color="auto"/>
        <w:left w:val="none" w:sz="0" w:space="0" w:color="auto"/>
        <w:bottom w:val="none" w:sz="0" w:space="0" w:color="auto"/>
        <w:right w:val="none" w:sz="0" w:space="0" w:color="auto"/>
      </w:divBdr>
    </w:div>
    <w:div w:id="63332698">
      <w:marLeft w:val="480"/>
      <w:marRight w:val="0"/>
      <w:marTop w:val="0"/>
      <w:marBottom w:val="0"/>
      <w:divBdr>
        <w:top w:val="none" w:sz="0" w:space="0" w:color="auto"/>
        <w:left w:val="none" w:sz="0" w:space="0" w:color="auto"/>
        <w:bottom w:val="none" w:sz="0" w:space="0" w:color="auto"/>
        <w:right w:val="none" w:sz="0" w:space="0" w:color="auto"/>
      </w:divBdr>
    </w:div>
    <w:div w:id="63334914">
      <w:marLeft w:val="480"/>
      <w:marRight w:val="0"/>
      <w:marTop w:val="0"/>
      <w:marBottom w:val="0"/>
      <w:divBdr>
        <w:top w:val="none" w:sz="0" w:space="0" w:color="auto"/>
        <w:left w:val="none" w:sz="0" w:space="0" w:color="auto"/>
        <w:bottom w:val="none" w:sz="0" w:space="0" w:color="auto"/>
        <w:right w:val="none" w:sz="0" w:space="0" w:color="auto"/>
      </w:divBdr>
    </w:div>
    <w:div w:id="63339689">
      <w:marLeft w:val="480"/>
      <w:marRight w:val="0"/>
      <w:marTop w:val="0"/>
      <w:marBottom w:val="0"/>
      <w:divBdr>
        <w:top w:val="none" w:sz="0" w:space="0" w:color="auto"/>
        <w:left w:val="none" w:sz="0" w:space="0" w:color="auto"/>
        <w:bottom w:val="none" w:sz="0" w:space="0" w:color="auto"/>
        <w:right w:val="none" w:sz="0" w:space="0" w:color="auto"/>
      </w:divBdr>
    </w:div>
    <w:div w:id="63377506">
      <w:marLeft w:val="480"/>
      <w:marRight w:val="0"/>
      <w:marTop w:val="0"/>
      <w:marBottom w:val="0"/>
      <w:divBdr>
        <w:top w:val="none" w:sz="0" w:space="0" w:color="auto"/>
        <w:left w:val="none" w:sz="0" w:space="0" w:color="auto"/>
        <w:bottom w:val="none" w:sz="0" w:space="0" w:color="auto"/>
        <w:right w:val="none" w:sz="0" w:space="0" w:color="auto"/>
      </w:divBdr>
    </w:div>
    <w:div w:id="63450681">
      <w:marLeft w:val="480"/>
      <w:marRight w:val="0"/>
      <w:marTop w:val="0"/>
      <w:marBottom w:val="0"/>
      <w:divBdr>
        <w:top w:val="none" w:sz="0" w:space="0" w:color="auto"/>
        <w:left w:val="none" w:sz="0" w:space="0" w:color="auto"/>
        <w:bottom w:val="none" w:sz="0" w:space="0" w:color="auto"/>
        <w:right w:val="none" w:sz="0" w:space="0" w:color="auto"/>
      </w:divBdr>
    </w:div>
    <w:div w:id="63457311">
      <w:marLeft w:val="480"/>
      <w:marRight w:val="0"/>
      <w:marTop w:val="0"/>
      <w:marBottom w:val="0"/>
      <w:divBdr>
        <w:top w:val="none" w:sz="0" w:space="0" w:color="auto"/>
        <w:left w:val="none" w:sz="0" w:space="0" w:color="auto"/>
        <w:bottom w:val="none" w:sz="0" w:space="0" w:color="auto"/>
        <w:right w:val="none" w:sz="0" w:space="0" w:color="auto"/>
      </w:divBdr>
    </w:div>
    <w:div w:id="63459177">
      <w:marLeft w:val="480"/>
      <w:marRight w:val="0"/>
      <w:marTop w:val="0"/>
      <w:marBottom w:val="0"/>
      <w:divBdr>
        <w:top w:val="none" w:sz="0" w:space="0" w:color="auto"/>
        <w:left w:val="none" w:sz="0" w:space="0" w:color="auto"/>
        <w:bottom w:val="none" w:sz="0" w:space="0" w:color="auto"/>
        <w:right w:val="none" w:sz="0" w:space="0" w:color="auto"/>
      </w:divBdr>
    </w:div>
    <w:div w:id="63577549">
      <w:marLeft w:val="480"/>
      <w:marRight w:val="0"/>
      <w:marTop w:val="0"/>
      <w:marBottom w:val="0"/>
      <w:divBdr>
        <w:top w:val="none" w:sz="0" w:space="0" w:color="auto"/>
        <w:left w:val="none" w:sz="0" w:space="0" w:color="auto"/>
        <w:bottom w:val="none" w:sz="0" w:space="0" w:color="auto"/>
        <w:right w:val="none" w:sz="0" w:space="0" w:color="auto"/>
      </w:divBdr>
    </w:div>
    <w:div w:id="63577609">
      <w:marLeft w:val="480"/>
      <w:marRight w:val="0"/>
      <w:marTop w:val="0"/>
      <w:marBottom w:val="0"/>
      <w:divBdr>
        <w:top w:val="none" w:sz="0" w:space="0" w:color="auto"/>
        <w:left w:val="none" w:sz="0" w:space="0" w:color="auto"/>
        <w:bottom w:val="none" w:sz="0" w:space="0" w:color="auto"/>
        <w:right w:val="none" w:sz="0" w:space="0" w:color="auto"/>
      </w:divBdr>
    </w:div>
    <w:div w:id="63600965">
      <w:marLeft w:val="480"/>
      <w:marRight w:val="0"/>
      <w:marTop w:val="0"/>
      <w:marBottom w:val="0"/>
      <w:divBdr>
        <w:top w:val="none" w:sz="0" w:space="0" w:color="auto"/>
        <w:left w:val="none" w:sz="0" w:space="0" w:color="auto"/>
        <w:bottom w:val="none" w:sz="0" w:space="0" w:color="auto"/>
        <w:right w:val="none" w:sz="0" w:space="0" w:color="auto"/>
      </w:divBdr>
    </w:div>
    <w:div w:id="63643994">
      <w:marLeft w:val="480"/>
      <w:marRight w:val="0"/>
      <w:marTop w:val="0"/>
      <w:marBottom w:val="0"/>
      <w:divBdr>
        <w:top w:val="none" w:sz="0" w:space="0" w:color="auto"/>
        <w:left w:val="none" w:sz="0" w:space="0" w:color="auto"/>
        <w:bottom w:val="none" w:sz="0" w:space="0" w:color="auto"/>
        <w:right w:val="none" w:sz="0" w:space="0" w:color="auto"/>
      </w:divBdr>
    </w:div>
    <w:div w:id="63645338">
      <w:marLeft w:val="480"/>
      <w:marRight w:val="0"/>
      <w:marTop w:val="0"/>
      <w:marBottom w:val="0"/>
      <w:divBdr>
        <w:top w:val="none" w:sz="0" w:space="0" w:color="auto"/>
        <w:left w:val="none" w:sz="0" w:space="0" w:color="auto"/>
        <w:bottom w:val="none" w:sz="0" w:space="0" w:color="auto"/>
        <w:right w:val="none" w:sz="0" w:space="0" w:color="auto"/>
      </w:divBdr>
    </w:div>
    <w:div w:id="63769723">
      <w:marLeft w:val="480"/>
      <w:marRight w:val="0"/>
      <w:marTop w:val="0"/>
      <w:marBottom w:val="0"/>
      <w:divBdr>
        <w:top w:val="none" w:sz="0" w:space="0" w:color="auto"/>
        <w:left w:val="none" w:sz="0" w:space="0" w:color="auto"/>
        <w:bottom w:val="none" w:sz="0" w:space="0" w:color="auto"/>
        <w:right w:val="none" w:sz="0" w:space="0" w:color="auto"/>
      </w:divBdr>
    </w:div>
    <w:div w:id="63797229">
      <w:marLeft w:val="480"/>
      <w:marRight w:val="0"/>
      <w:marTop w:val="0"/>
      <w:marBottom w:val="0"/>
      <w:divBdr>
        <w:top w:val="none" w:sz="0" w:space="0" w:color="auto"/>
        <w:left w:val="none" w:sz="0" w:space="0" w:color="auto"/>
        <w:bottom w:val="none" w:sz="0" w:space="0" w:color="auto"/>
        <w:right w:val="none" w:sz="0" w:space="0" w:color="auto"/>
      </w:divBdr>
    </w:div>
    <w:div w:id="63839711">
      <w:marLeft w:val="480"/>
      <w:marRight w:val="0"/>
      <w:marTop w:val="0"/>
      <w:marBottom w:val="0"/>
      <w:divBdr>
        <w:top w:val="none" w:sz="0" w:space="0" w:color="auto"/>
        <w:left w:val="none" w:sz="0" w:space="0" w:color="auto"/>
        <w:bottom w:val="none" w:sz="0" w:space="0" w:color="auto"/>
        <w:right w:val="none" w:sz="0" w:space="0" w:color="auto"/>
      </w:divBdr>
    </w:div>
    <w:div w:id="63915855">
      <w:marLeft w:val="480"/>
      <w:marRight w:val="0"/>
      <w:marTop w:val="0"/>
      <w:marBottom w:val="0"/>
      <w:divBdr>
        <w:top w:val="none" w:sz="0" w:space="0" w:color="auto"/>
        <w:left w:val="none" w:sz="0" w:space="0" w:color="auto"/>
        <w:bottom w:val="none" w:sz="0" w:space="0" w:color="auto"/>
        <w:right w:val="none" w:sz="0" w:space="0" w:color="auto"/>
      </w:divBdr>
    </w:div>
    <w:div w:id="63989805">
      <w:marLeft w:val="480"/>
      <w:marRight w:val="0"/>
      <w:marTop w:val="0"/>
      <w:marBottom w:val="0"/>
      <w:divBdr>
        <w:top w:val="none" w:sz="0" w:space="0" w:color="auto"/>
        <w:left w:val="none" w:sz="0" w:space="0" w:color="auto"/>
        <w:bottom w:val="none" w:sz="0" w:space="0" w:color="auto"/>
        <w:right w:val="none" w:sz="0" w:space="0" w:color="auto"/>
      </w:divBdr>
    </w:div>
    <w:div w:id="63990105">
      <w:marLeft w:val="480"/>
      <w:marRight w:val="0"/>
      <w:marTop w:val="0"/>
      <w:marBottom w:val="0"/>
      <w:divBdr>
        <w:top w:val="none" w:sz="0" w:space="0" w:color="auto"/>
        <w:left w:val="none" w:sz="0" w:space="0" w:color="auto"/>
        <w:bottom w:val="none" w:sz="0" w:space="0" w:color="auto"/>
        <w:right w:val="none" w:sz="0" w:space="0" w:color="auto"/>
      </w:divBdr>
    </w:div>
    <w:div w:id="63991253">
      <w:marLeft w:val="480"/>
      <w:marRight w:val="0"/>
      <w:marTop w:val="0"/>
      <w:marBottom w:val="0"/>
      <w:divBdr>
        <w:top w:val="none" w:sz="0" w:space="0" w:color="auto"/>
        <w:left w:val="none" w:sz="0" w:space="0" w:color="auto"/>
        <w:bottom w:val="none" w:sz="0" w:space="0" w:color="auto"/>
        <w:right w:val="none" w:sz="0" w:space="0" w:color="auto"/>
      </w:divBdr>
    </w:div>
    <w:div w:id="63992709">
      <w:marLeft w:val="480"/>
      <w:marRight w:val="0"/>
      <w:marTop w:val="0"/>
      <w:marBottom w:val="0"/>
      <w:divBdr>
        <w:top w:val="none" w:sz="0" w:space="0" w:color="auto"/>
        <w:left w:val="none" w:sz="0" w:space="0" w:color="auto"/>
        <w:bottom w:val="none" w:sz="0" w:space="0" w:color="auto"/>
        <w:right w:val="none" w:sz="0" w:space="0" w:color="auto"/>
      </w:divBdr>
    </w:div>
    <w:div w:id="63993134">
      <w:marLeft w:val="480"/>
      <w:marRight w:val="0"/>
      <w:marTop w:val="0"/>
      <w:marBottom w:val="0"/>
      <w:divBdr>
        <w:top w:val="none" w:sz="0" w:space="0" w:color="auto"/>
        <w:left w:val="none" w:sz="0" w:space="0" w:color="auto"/>
        <w:bottom w:val="none" w:sz="0" w:space="0" w:color="auto"/>
        <w:right w:val="none" w:sz="0" w:space="0" w:color="auto"/>
      </w:divBdr>
    </w:div>
    <w:div w:id="64189519">
      <w:marLeft w:val="480"/>
      <w:marRight w:val="0"/>
      <w:marTop w:val="0"/>
      <w:marBottom w:val="0"/>
      <w:divBdr>
        <w:top w:val="none" w:sz="0" w:space="0" w:color="auto"/>
        <w:left w:val="none" w:sz="0" w:space="0" w:color="auto"/>
        <w:bottom w:val="none" w:sz="0" w:space="0" w:color="auto"/>
        <w:right w:val="none" w:sz="0" w:space="0" w:color="auto"/>
      </w:divBdr>
    </w:div>
    <w:div w:id="64189537">
      <w:marLeft w:val="480"/>
      <w:marRight w:val="0"/>
      <w:marTop w:val="0"/>
      <w:marBottom w:val="0"/>
      <w:divBdr>
        <w:top w:val="none" w:sz="0" w:space="0" w:color="auto"/>
        <w:left w:val="none" w:sz="0" w:space="0" w:color="auto"/>
        <w:bottom w:val="none" w:sz="0" w:space="0" w:color="auto"/>
        <w:right w:val="none" w:sz="0" w:space="0" w:color="auto"/>
      </w:divBdr>
    </w:div>
    <w:div w:id="64228527">
      <w:marLeft w:val="480"/>
      <w:marRight w:val="0"/>
      <w:marTop w:val="0"/>
      <w:marBottom w:val="0"/>
      <w:divBdr>
        <w:top w:val="none" w:sz="0" w:space="0" w:color="auto"/>
        <w:left w:val="none" w:sz="0" w:space="0" w:color="auto"/>
        <w:bottom w:val="none" w:sz="0" w:space="0" w:color="auto"/>
        <w:right w:val="none" w:sz="0" w:space="0" w:color="auto"/>
      </w:divBdr>
    </w:div>
    <w:div w:id="64232552">
      <w:marLeft w:val="480"/>
      <w:marRight w:val="0"/>
      <w:marTop w:val="0"/>
      <w:marBottom w:val="0"/>
      <w:divBdr>
        <w:top w:val="none" w:sz="0" w:space="0" w:color="auto"/>
        <w:left w:val="none" w:sz="0" w:space="0" w:color="auto"/>
        <w:bottom w:val="none" w:sz="0" w:space="0" w:color="auto"/>
        <w:right w:val="none" w:sz="0" w:space="0" w:color="auto"/>
      </w:divBdr>
    </w:div>
    <w:div w:id="64303101">
      <w:marLeft w:val="480"/>
      <w:marRight w:val="0"/>
      <w:marTop w:val="0"/>
      <w:marBottom w:val="0"/>
      <w:divBdr>
        <w:top w:val="none" w:sz="0" w:space="0" w:color="auto"/>
        <w:left w:val="none" w:sz="0" w:space="0" w:color="auto"/>
        <w:bottom w:val="none" w:sz="0" w:space="0" w:color="auto"/>
        <w:right w:val="none" w:sz="0" w:space="0" w:color="auto"/>
      </w:divBdr>
    </w:div>
    <w:div w:id="64304084">
      <w:marLeft w:val="480"/>
      <w:marRight w:val="0"/>
      <w:marTop w:val="0"/>
      <w:marBottom w:val="0"/>
      <w:divBdr>
        <w:top w:val="none" w:sz="0" w:space="0" w:color="auto"/>
        <w:left w:val="none" w:sz="0" w:space="0" w:color="auto"/>
        <w:bottom w:val="none" w:sz="0" w:space="0" w:color="auto"/>
        <w:right w:val="none" w:sz="0" w:space="0" w:color="auto"/>
      </w:divBdr>
    </w:div>
    <w:div w:id="64304546">
      <w:marLeft w:val="480"/>
      <w:marRight w:val="0"/>
      <w:marTop w:val="0"/>
      <w:marBottom w:val="0"/>
      <w:divBdr>
        <w:top w:val="none" w:sz="0" w:space="0" w:color="auto"/>
        <w:left w:val="none" w:sz="0" w:space="0" w:color="auto"/>
        <w:bottom w:val="none" w:sz="0" w:space="0" w:color="auto"/>
        <w:right w:val="none" w:sz="0" w:space="0" w:color="auto"/>
      </w:divBdr>
    </w:div>
    <w:div w:id="64422412">
      <w:marLeft w:val="480"/>
      <w:marRight w:val="0"/>
      <w:marTop w:val="0"/>
      <w:marBottom w:val="0"/>
      <w:divBdr>
        <w:top w:val="none" w:sz="0" w:space="0" w:color="auto"/>
        <w:left w:val="none" w:sz="0" w:space="0" w:color="auto"/>
        <w:bottom w:val="none" w:sz="0" w:space="0" w:color="auto"/>
        <w:right w:val="none" w:sz="0" w:space="0" w:color="auto"/>
      </w:divBdr>
    </w:div>
    <w:div w:id="64426083">
      <w:marLeft w:val="480"/>
      <w:marRight w:val="0"/>
      <w:marTop w:val="0"/>
      <w:marBottom w:val="0"/>
      <w:divBdr>
        <w:top w:val="none" w:sz="0" w:space="0" w:color="auto"/>
        <w:left w:val="none" w:sz="0" w:space="0" w:color="auto"/>
        <w:bottom w:val="none" w:sz="0" w:space="0" w:color="auto"/>
        <w:right w:val="none" w:sz="0" w:space="0" w:color="auto"/>
      </w:divBdr>
    </w:div>
    <w:div w:id="64567335">
      <w:marLeft w:val="480"/>
      <w:marRight w:val="0"/>
      <w:marTop w:val="0"/>
      <w:marBottom w:val="0"/>
      <w:divBdr>
        <w:top w:val="none" w:sz="0" w:space="0" w:color="auto"/>
        <w:left w:val="none" w:sz="0" w:space="0" w:color="auto"/>
        <w:bottom w:val="none" w:sz="0" w:space="0" w:color="auto"/>
        <w:right w:val="none" w:sz="0" w:space="0" w:color="auto"/>
      </w:divBdr>
    </w:div>
    <w:div w:id="64568748">
      <w:marLeft w:val="480"/>
      <w:marRight w:val="0"/>
      <w:marTop w:val="0"/>
      <w:marBottom w:val="0"/>
      <w:divBdr>
        <w:top w:val="none" w:sz="0" w:space="0" w:color="auto"/>
        <w:left w:val="none" w:sz="0" w:space="0" w:color="auto"/>
        <w:bottom w:val="none" w:sz="0" w:space="0" w:color="auto"/>
        <w:right w:val="none" w:sz="0" w:space="0" w:color="auto"/>
      </w:divBdr>
    </w:div>
    <w:div w:id="64570268">
      <w:marLeft w:val="480"/>
      <w:marRight w:val="0"/>
      <w:marTop w:val="0"/>
      <w:marBottom w:val="0"/>
      <w:divBdr>
        <w:top w:val="none" w:sz="0" w:space="0" w:color="auto"/>
        <w:left w:val="none" w:sz="0" w:space="0" w:color="auto"/>
        <w:bottom w:val="none" w:sz="0" w:space="0" w:color="auto"/>
        <w:right w:val="none" w:sz="0" w:space="0" w:color="auto"/>
      </w:divBdr>
    </w:div>
    <w:div w:id="64571861">
      <w:marLeft w:val="480"/>
      <w:marRight w:val="0"/>
      <w:marTop w:val="0"/>
      <w:marBottom w:val="0"/>
      <w:divBdr>
        <w:top w:val="none" w:sz="0" w:space="0" w:color="auto"/>
        <w:left w:val="none" w:sz="0" w:space="0" w:color="auto"/>
        <w:bottom w:val="none" w:sz="0" w:space="0" w:color="auto"/>
        <w:right w:val="none" w:sz="0" w:space="0" w:color="auto"/>
      </w:divBdr>
    </w:div>
    <w:div w:id="64644977">
      <w:marLeft w:val="480"/>
      <w:marRight w:val="0"/>
      <w:marTop w:val="0"/>
      <w:marBottom w:val="0"/>
      <w:divBdr>
        <w:top w:val="none" w:sz="0" w:space="0" w:color="auto"/>
        <w:left w:val="none" w:sz="0" w:space="0" w:color="auto"/>
        <w:bottom w:val="none" w:sz="0" w:space="0" w:color="auto"/>
        <w:right w:val="none" w:sz="0" w:space="0" w:color="auto"/>
      </w:divBdr>
    </w:div>
    <w:div w:id="64688591">
      <w:marLeft w:val="480"/>
      <w:marRight w:val="0"/>
      <w:marTop w:val="0"/>
      <w:marBottom w:val="0"/>
      <w:divBdr>
        <w:top w:val="none" w:sz="0" w:space="0" w:color="auto"/>
        <w:left w:val="none" w:sz="0" w:space="0" w:color="auto"/>
        <w:bottom w:val="none" w:sz="0" w:space="0" w:color="auto"/>
        <w:right w:val="none" w:sz="0" w:space="0" w:color="auto"/>
      </w:divBdr>
    </w:div>
    <w:div w:id="64761181">
      <w:marLeft w:val="480"/>
      <w:marRight w:val="0"/>
      <w:marTop w:val="0"/>
      <w:marBottom w:val="0"/>
      <w:divBdr>
        <w:top w:val="none" w:sz="0" w:space="0" w:color="auto"/>
        <w:left w:val="none" w:sz="0" w:space="0" w:color="auto"/>
        <w:bottom w:val="none" w:sz="0" w:space="0" w:color="auto"/>
        <w:right w:val="none" w:sz="0" w:space="0" w:color="auto"/>
      </w:divBdr>
    </w:div>
    <w:div w:id="64761413">
      <w:marLeft w:val="480"/>
      <w:marRight w:val="0"/>
      <w:marTop w:val="0"/>
      <w:marBottom w:val="0"/>
      <w:divBdr>
        <w:top w:val="none" w:sz="0" w:space="0" w:color="auto"/>
        <w:left w:val="none" w:sz="0" w:space="0" w:color="auto"/>
        <w:bottom w:val="none" w:sz="0" w:space="0" w:color="auto"/>
        <w:right w:val="none" w:sz="0" w:space="0" w:color="auto"/>
      </w:divBdr>
    </w:div>
    <w:div w:id="64762983">
      <w:marLeft w:val="480"/>
      <w:marRight w:val="0"/>
      <w:marTop w:val="0"/>
      <w:marBottom w:val="0"/>
      <w:divBdr>
        <w:top w:val="none" w:sz="0" w:space="0" w:color="auto"/>
        <w:left w:val="none" w:sz="0" w:space="0" w:color="auto"/>
        <w:bottom w:val="none" w:sz="0" w:space="0" w:color="auto"/>
        <w:right w:val="none" w:sz="0" w:space="0" w:color="auto"/>
      </w:divBdr>
    </w:div>
    <w:div w:id="64765477">
      <w:marLeft w:val="480"/>
      <w:marRight w:val="0"/>
      <w:marTop w:val="0"/>
      <w:marBottom w:val="0"/>
      <w:divBdr>
        <w:top w:val="none" w:sz="0" w:space="0" w:color="auto"/>
        <w:left w:val="none" w:sz="0" w:space="0" w:color="auto"/>
        <w:bottom w:val="none" w:sz="0" w:space="0" w:color="auto"/>
        <w:right w:val="none" w:sz="0" w:space="0" w:color="auto"/>
      </w:divBdr>
    </w:div>
    <w:div w:id="64839667">
      <w:marLeft w:val="480"/>
      <w:marRight w:val="0"/>
      <w:marTop w:val="0"/>
      <w:marBottom w:val="0"/>
      <w:divBdr>
        <w:top w:val="none" w:sz="0" w:space="0" w:color="auto"/>
        <w:left w:val="none" w:sz="0" w:space="0" w:color="auto"/>
        <w:bottom w:val="none" w:sz="0" w:space="0" w:color="auto"/>
        <w:right w:val="none" w:sz="0" w:space="0" w:color="auto"/>
      </w:divBdr>
    </w:div>
    <w:div w:id="64843227">
      <w:marLeft w:val="480"/>
      <w:marRight w:val="0"/>
      <w:marTop w:val="0"/>
      <w:marBottom w:val="0"/>
      <w:divBdr>
        <w:top w:val="none" w:sz="0" w:space="0" w:color="auto"/>
        <w:left w:val="none" w:sz="0" w:space="0" w:color="auto"/>
        <w:bottom w:val="none" w:sz="0" w:space="0" w:color="auto"/>
        <w:right w:val="none" w:sz="0" w:space="0" w:color="auto"/>
      </w:divBdr>
    </w:div>
    <w:div w:id="64843982">
      <w:marLeft w:val="480"/>
      <w:marRight w:val="0"/>
      <w:marTop w:val="0"/>
      <w:marBottom w:val="0"/>
      <w:divBdr>
        <w:top w:val="none" w:sz="0" w:space="0" w:color="auto"/>
        <w:left w:val="none" w:sz="0" w:space="0" w:color="auto"/>
        <w:bottom w:val="none" w:sz="0" w:space="0" w:color="auto"/>
        <w:right w:val="none" w:sz="0" w:space="0" w:color="auto"/>
      </w:divBdr>
    </w:div>
    <w:div w:id="64845767">
      <w:marLeft w:val="480"/>
      <w:marRight w:val="0"/>
      <w:marTop w:val="0"/>
      <w:marBottom w:val="0"/>
      <w:divBdr>
        <w:top w:val="none" w:sz="0" w:space="0" w:color="auto"/>
        <w:left w:val="none" w:sz="0" w:space="0" w:color="auto"/>
        <w:bottom w:val="none" w:sz="0" w:space="0" w:color="auto"/>
        <w:right w:val="none" w:sz="0" w:space="0" w:color="auto"/>
      </w:divBdr>
    </w:div>
    <w:div w:id="64880928">
      <w:marLeft w:val="480"/>
      <w:marRight w:val="0"/>
      <w:marTop w:val="0"/>
      <w:marBottom w:val="0"/>
      <w:divBdr>
        <w:top w:val="none" w:sz="0" w:space="0" w:color="auto"/>
        <w:left w:val="none" w:sz="0" w:space="0" w:color="auto"/>
        <w:bottom w:val="none" w:sz="0" w:space="0" w:color="auto"/>
        <w:right w:val="none" w:sz="0" w:space="0" w:color="auto"/>
      </w:divBdr>
    </w:div>
    <w:div w:id="64882770">
      <w:marLeft w:val="480"/>
      <w:marRight w:val="0"/>
      <w:marTop w:val="0"/>
      <w:marBottom w:val="0"/>
      <w:divBdr>
        <w:top w:val="none" w:sz="0" w:space="0" w:color="auto"/>
        <w:left w:val="none" w:sz="0" w:space="0" w:color="auto"/>
        <w:bottom w:val="none" w:sz="0" w:space="0" w:color="auto"/>
        <w:right w:val="none" w:sz="0" w:space="0" w:color="auto"/>
      </w:divBdr>
    </w:div>
    <w:div w:id="64884725">
      <w:marLeft w:val="480"/>
      <w:marRight w:val="0"/>
      <w:marTop w:val="0"/>
      <w:marBottom w:val="0"/>
      <w:divBdr>
        <w:top w:val="none" w:sz="0" w:space="0" w:color="auto"/>
        <w:left w:val="none" w:sz="0" w:space="0" w:color="auto"/>
        <w:bottom w:val="none" w:sz="0" w:space="0" w:color="auto"/>
        <w:right w:val="none" w:sz="0" w:space="0" w:color="auto"/>
      </w:divBdr>
    </w:div>
    <w:div w:id="64886068">
      <w:marLeft w:val="480"/>
      <w:marRight w:val="0"/>
      <w:marTop w:val="0"/>
      <w:marBottom w:val="0"/>
      <w:divBdr>
        <w:top w:val="none" w:sz="0" w:space="0" w:color="auto"/>
        <w:left w:val="none" w:sz="0" w:space="0" w:color="auto"/>
        <w:bottom w:val="none" w:sz="0" w:space="0" w:color="auto"/>
        <w:right w:val="none" w:sz="0" w:space="0" w:color="auto"/>
      </w:divBdr>
    </w:div>
    <w:div w:id="64886616">
      <w:marLeft w:val="480"/>
      <w:marRight w:val="0"/>
      <w:marTop w:val="0"/>
      <w:marBottom w:val="0"/>
      <w:divBdr>
        <w:top w:val="none" w:sz="0" w:space="0" w:color="auto"/>
        <w:left w:val="none" w:sz="0" w:space="0" w:color="auto"/>
        <w:bottom w:val="none" w:sz="0" w:space="0" w:color="auto"/>
        <w:right w:val="none" w:sz="0" w:space="0" w:color="auto"/>
      </w:divBdr>
    </w:div>
    <w:div w:id="64887348">
      <w:marLeft w:val="480"/>
      <w:marRight w:val="0"/>
      <w:marTop w:val="0"/>
      <w:marBottom w:val="0"/>
      <w:divBdr>
        <w:top w:val="none" w:sz="0" w:space="0" w:color="auto"/>
        <w:left w:val="none" w:sz="0" w:space="0" w:color="auto"/>
        <w:bottom w:val="none" w:sz="0" w:space="0" w:color="auto"/>
        <w:right w:val="none" w:sz="0" w:space="0" w:color="auto"/>
      </w:divBdr>
    </w:div>
    <w:div w:id="64911363">
      <w:marLeft w:val="480"/>
      <w:marRight w:val="0"/>
      <w:marTop w:val="0"/>
      <w:marBottom w:val="0"/>
      <w:divBdr>
        <w:top w:val="none" w:sz="0" w:space="0" w:color="auto"/>
        <w:left w:val="none" w:sz="0" w:space="0" w:color="auto"/>
        <w:bottom w:val="none" w:sz="0" w:space="0" w:color="auto"/>
        <w:right w:val="none" w:sz="0" w:space="0" w:color="auto"/>
      </w:divBdr>
    </w:div>
    <w:div w:id="64957536">
      <w:marLeft w:val="480"/>
      <w:marRight w:val="0"/>
      <w:marTop w:val="0"/>
      <w:marBottom w:val="0"/>
      <w:divBdr>
        <w:top w:val="none" w:sz="0" w:space="0" w:color="auto"/>
        <w:left w:val="none" w:sz="0" w:space="0" w:color="auto"/>
        <w:bottom w:val="none" w:sz="0" w:space="0" w:color="auto"/>
        <w:right w:val="none" w:sz="0" w:space="0" w:color="auto"/>
      </w:divBdr>
    </w:div>
    <w:div w:id="64962814">
      <w:marLeft w:val="480"/>
      <w:marRight w:val="0"/>
      <w:marTop w:val="0"/>
      <w:marBottom w:val="0"/>
      <w:divBdr>
        <w:top w:val="none" w:sz="0" w:space="0" w:color="auto"/>
        <w:left w:val="none" w:sz="0" w:space="0" w:color="auto"/>
        <w:bottom w:val="none" w:sz="0" w:space="0" w:color="auto"/>
        <w:right w:val="none" w:sz="0" w:space="0" w:color="auto"/>
      </w:divBdr>
    </w:div>
    <w:div w:id="65031568">
      <w:marLeft w:val="480"/>
      <w:marRight w:val="0"/>
      <w:marTop w:val="0"/>
      <w:marBottom w:val="0"/>
      <w:divBdr>
        <w:top w:val="none" w:sz="0" w:space="0" w:color="auto"/>
        <w:left w:val="none" w:sz="0" w:space="0" w:color="auto"/>
        <w:bottom w:val="none" w:sz="0" w:space="0" w:color="auto"/>
        <w:right w:val="none" w:sz="0" w:space="0" w:color="auto"/>
      </w:divBdr>
    </w:div>
    <w:div w:id="65033454">
      <w:marLeft w:val="480"/>
      <w:marRight w:val="0"/>
      <w:marTop w:val="0"/>
      <w:marBottom w:val="0"/>
      <w:divBdr>
        <w:top w:val="none" w:sz="0" w:space="0" w:color="auto"/>
        <w:left w:val="none" w:sz="0" w:space="0" w:color="auto"/>
        <w:bottom w:val="none" w:sz="0" w:space="0" w:color="auto"/>
        <w:right w:val="none" w:sz="0" w:space="0" w:color="auto"/>
      </w:divBdr>
    </w:div>
    <w:div w:id="65037091">
      <w:marLeft w:val="480"/>
      <w:marRight w:val="0"/>
      <w:marTop w:val="0"/>
      <w:marBottom w:val="0"/>
      <w:divBdr>
        <w:top w:val="none" w:sz="0" w:space="0" w:color="auto"/>
        <w:left w:val="none" w:sz="0" w:space="0" w:color="auto"/>
        <w:bottom w:val="none" w:sz="0" w:space="0" w:color="auto"/>
        <w:right w:val="none" w:sz="0" w:space="0" w:color="auto"/>
      </w:divBdr>
    </w:div>
    <w:div w:id="65038669">
      <w:marLeft w:val="480"/>
      <w:marRight w:val="0"/>
      <w:marTop w:val="0"/>
      <w:marBottom w:val="0"/>
      <w:divBdr>
        <w:top w:val="none" w:sz="0" w:space="0" w:color="auto"/>
        <w:left w:val="none" w:sz="0" w:space="0" w:color="auto"/>
        <w:bottom w:val="none" w:sz="0" w:space="0" w:color="auto"/>
        <w:right w:val="none" w:sz="0" w:space="0" w:color="auto"/>
      </w:divBdr>
    </w:div>
    <w:div w:id="65107763">
      <w:marLeft w:val="480"/>
      <w:marRight w:val="0"/>
      <w:marTop w:val="0"/>
      <w:marBottom w:val="0"/>
      <w:divBdr>
        <w:top w:val="none" w:sz="0" w:space="0" w:color="auto"/>
        <w:left w:val="none" w:sz="0" w:space="0" w:color="auto"/>
        <w:bottom w:val="none" w:sz="0" w:space="0" w:color="auto"/>
        <w:right w:val="none" w:sz="0" w:space="0" w:color="auto"/>
      </w:divBdr>
    </w:div>
    <w:div w:id="65223383">
      <w:marLeft w:val="480"/>
      <w:marRight w:val="0"/>
      <w:marTop w:val="0"/>
      <w:marBottom w:val="0"/>
      <w:divBdr>
        <w:top w:val="none" w:sz="0" w:space="0" w:color="auto"/>
        <w:left w:val="none" w:sz="0" w:space="0" w:color="auto"/>
        <w:bottom w:val="none" w:sz="0" w:space="0" w:color="auto"/>
        <w:right w:val="none" w:sz="0" w:space="0" w:color="auto"/>
      </w:divBdr>
    </w:div>
    <w:div w:id="65226714">
      <w:marLeft w:val="480"/>
      <w:marRight w:val="0"/>
      <w:marTop w:val="0"/>
      <w:marBottom w:val="0"/>
      <w:divBdr>
        <w:top w:val="none" w:sz="0" w:space="0" w:color="auto"/>
        <w:left w:val="none" w:sz="0" w:space="0" w:color="auto"/>
        <w:bottom w:val="none" w:sz="0" w:space="0" w:color="auto"/>
        <w:right w:val="none" w:sz="0" w:space="0" w:color="auto"/>
      </w:divBdr>
    </w:div>
    <w:div w:id="65231308">
      <w:marLeft w:val="480"/>
      <w:marRight w:val="0"/>
      <w:marTop w:val="0"/>
      <w:marBottom w:val="0"/>
      <w:divBdr>
        <w:top w:val="none" w:sz="0" w:space="0" w:color="auto"/>
        <w:left w:val="none" w:sz="0" w:space="0" w:color="auto"/>
        <w:bottom w:val="none" w:sz="0" w:space="0" w:color="auto"/>
        <w:right w:val="none" w:sz="0" w:space="0" w:color="auto"/>
      </w:divBdr>
    </w:div>
    <w:div w:id="65342976">
      <w:marLeft w:val="480"/>
      <w:marRight w:val="0"/>
      <w:marTop w:val="0"/>
      <w:marBottom w:val="0"/>
      <w:divBdr>
        <w:top w:val="none" w:sz="0" w:space="0" w:color="auto"/>
        <w:left w:val="none" w:sz="0" w:space="0" w:color="auto"/>
        <w:bottom w:val="none" w:sz="0" w:space="0" w:color="auto"/>
        <w:right w:val="none" w:sz="0" w:space="0" w:color="auto"/>
      </w:divBdr>
    </w:div>
    <w:div w:id="65344066">
      <w:marLeft w:val="480"/>
      <w:marRight w:val="0"/>
      <w:marTop w:val="0"/>
      <w:marBottom w:val="0"/>
      <w:divBdr>
        <w:top w:val="none" w:sz="0" w:space="0" w:color="auto"/>
        <w:left w:val="none" w:sz="0" w:space="0" w:color="auto"/>
        <w:bottom w:val="none" w:sz="0" w:space="0" w:color="auto"/>
        <w:right w:val="none" w:sz="0" w:space="0" w:color="auto"/>
      </w:divBdr>
    </w:div>
    <w:div w:id="65419996">
      <w:marLeft w:val="480"/>
      <w:marRight w:val="0"/>
      <w:marTop w:val="0"/>
      <w:marBottom w:val="0"/>
      <w:divBdr>
        <w:top w:val="none" w:sz="0" w:space="0" w:color="auto"/>
        <w:left w:val="none" w:sz="0" w:space="0" w:color="auto"/>
        <w:bottom w:val="none" w:sz="0" w:space="0" w:color="auto"/>
        <w:right w:val="none" w:sz="0" w:space="0" w:color="auto"/>
      </w:divBdr>
    </w:div>
    <w:div w:id="65421246">
      <w:marLeft w:val="480"/>
      <w:marRight w:val="0"/>
      <w:marTop w:val="0"/>
      <w:marBottom w:val="0"/>
      <w:divBdr>
        <w:top w:val="none" w:sz="0" w:space="0" w:color="auto"/>
        <w:left w:val="none" w:sz="0" w:space="0" w:color="auto"/>
        <w:bottom w:val="none" w:sz="0" w:space="0" w:color="auto"/>
        <w:right w:val="none" w:sz="0" w:space="0" w:color="auto"/>
      </w:divBdr>
    </w:div>
    <w:div w:id="65496749">
      <w:marLeft w:val="480"/>
      <w:marRight w:val="0"/>
      <w:marTop w:val="0"/>
      <w:marBottom w:val="0"/>
      <w:divBdr>
        <w:top w:val="none" w:sz="0" w:space="0" w:color="auto"/>
        <w:left w:val="none" w:sz="0" w:space="0" w:color="auto"/>
        <w:bottom w:val="none" w:sz="0" w:space="0" w:color="auto"/>
        <w:right w:val="none" w:sz="0" w:space="0" w:color="auto"/>
      </w:divBdr>
    </w:div>
    <w:div w:id="65499598">
      <w:marLeft w:val="480"/>
      <w:marRight w:val="0"/>
      <w:marTop w:val="0"/>
      <w:marBottom w:val="0"/>
      <w:divBdr>
        <w:top w:val="none" w:sz="0" w:space="0" w:color="auto"/>
        <w:left w:val="none" w:sz="0" w:space="0" w:color="auto"/>
        <w:bottom w:val="none" w:sz="0" w:space="0" w:color="auto"/>
        <w:right w:val="none" w:sz="0" w:space="0" w:color="auto"/>
      </w:divBdr>
    </w:div>
    <w:div w:id="65500290">
      <w:marLeft w:val="480"/>
      <w:marRight w:val="0"/>
      <w:marTop w:val="0"/>
      <w:marBottom w:val="0"/>
      <w:divBdr>
        <w:top w:val="none" w:sz="0" w:space="0" w:color="auto"/>
        <w:left w:val="none" w:sz="0" w:space="0" w:color="auto"/>
        <w:bottom w:val="none" w:sz="0" w:space="0" w:color="auto"/>
        <w:right w:val="none" w:sz="0" w:space="0" w:color="auto"/>
      </w:divBdr>
    </w:div>
    <w:div w:id="65539598">
      <w:marLeft w:val="480"/>
      <w:marRight w:val="0"/>
      <w:marTop w:val="0"/>
      <w:marBottom w:val="0"/>
      <w:divBdr>
        <w:top w:val="none" w:sz="0" w:space="0" w:color="auto"/>
        <w:left w:val="none" w:sz="0" w:space="0" w:color="auto"/>
        <w:bottom w:val="none" w:sz="0" w:space="0" w:color="auto"/>
        <w:right w:val="none" w:sz="0" w:space="0" w:color="auto"/>
      </w:divBdr>
    </w:div>
    <w:div w:id="65539616">
      <w:marLeft w:val="480"/>
      <w:marRight w:val="0"/>
      <w:marTop w:val="0"/>
      <w:marBottom w:val="0"/>
      <w:divBdr>
        <w:top w:val="none" w:sz="0" w:space="0" w:color="auto"/>
        <w:left w:val="none" w:sz="0" w:space="0" w:color="auto"/>
        <w:bottom w:val="none" w:sz="0" w:space="0" w:color="auto"/>
        <w:right w:val="none" w:sz="0" w:space="0" w:color="auto"/>
      </w:divBdr>
    </w:div>
    <w:div w:id="65609894">
      <w:marLeft w:val="480"/>
      <w:marRight w:val="0"/>
      <w:marTop w:val="0"/>
      <w:marBottom w:val="0"/>
      <w:divBdr>
        <w:top w:val="none" w:sz="0" w:space="0" w:color="auto"/>
        <w:left w:val="none" w:sz="0" w:space="0" w:color="auto"/>
        <w:bottom w:val="none" w:sz="0" w:space="0" w:color="auto"/>
        <w:right w:val="none" w:sz="0" w:space="0" w:color="auto"/>
      </w:divBdr>
    </w:div>
    <w:div w:id="65610241">
      <w:marLeft w:val="480"/>
      <w:marRight w:val="0"/>
      <w:marTop w:val="0"/>
      <w:marBottom w:val="0"/>
      <w:divBdr>
        <w:top w:val="none" w:sz="0" w:space="0" w:color="auto"/>
        <w:left w:val="none" w:sz="0" w:space="0" w:color="auto"/>
        <w:bottom w:val="none" w:sz="0" w:space="0" w:color="auto"/>
        <w:right w:val="none" w:sz="0" w:space="0" w:color="auto"/>
      </w:divBdr>
    </w:div>
    <w:div w:id="65613614">
      <w:marLeft w:val="480"/>
      <w:marRight w:val="0"/>
      <w:marTop w:val="0"/>
      <w:marBottom w:val="0"/>
      <w:divBdr>
        <w:top w:val="none" w:sz="0" w:space="0" w:color="auto"/>
        <w:left w:val="none" w:sz="0" w:space="0" w:color="auto"/>
        <w:bottom w:val="none" w:sz="0" w:space="0" w:color="auto"/>
        <w:right w:val="none" w:sz="0" w:space="0" w:color="auto"/>
      </w:divBdr>
    </w:div>
    <w:div w:id="65614932">
      <w:marLeft w:val="480"/>
      <w:marRight w:val="0"/>
      <w:marTop w:val="0"/>
      <w:marBottom w:val="0"/>
      <w:divBdr>
        <w:top w:val="none" w:sz="0" w:space="0" w:color="auto"/>
        <w:left w:val="none" w:sz="0" w:space="0" w:color="auto"/>
        <w:bottom w:val="none" w:sz="0" w:space="0" w:color="auto"/>
        <w:right w:val="none" w:sz="0" w:space="0" w:color="auto"/>
      </w:divBdr>
    </w:div>
    <w:div w:id="65615426">
      <w:marLeft w:val="480"/>
      <w:marRight w:val="0"/>
      <w:marTop w:val="0"/>
      <w:marBottom w:val="0"/>
      <w:divBdr>
        <w:top w:val="none" w:sz="0" w:space="0" w:color="auto"/>
        <w:left w:val="none" w:sz="0" w:space="0" w:color="auto"/>
        <w:bottom w:val="none" w:sz="0" w:space="0" w:color="auto"/>
        <w:right w:val="none" w:sz="0" w:space="0" w:color="auto"/>
      </w:divBdr>
    </w:div>
    <w:div w:id="65763555">
      <w:marLeft w:val="480"/>
      <w:marRight w:val="0"/>
      <w:marTop w:val="0"/>
      <w:marBottom w:val="0"/>
      <w:divBdr>
        <w:top w:val="none" w:sz="0" w:space="0" w:color="auto"/>
        <w:left w:val="none" w:sz="0" w:space="0" w:color="auto"/>
        <w:bottom w:val="none" w:sz="0" w:space="0" w:color="auto"/>
        <w:right w:val="none" w:sz="0" w:space="0" w:color="auto"/>
      </w:divBdr>
    </w:div>
    <w:div w:id="65808272">
      <w:marLeft w:val="480"/>
      <w:marRight w:val="0"/>
      <w:marTop w:val="0"/>
      <w:marBottom w:val="0"/>
      <w:divBdr>
        <w:top w:val="none" w:sz="0" w:space="0" w:color="auto"/>
        <w:left w:val="none" w:sz="0" w:space="0" w:color="auto"/>
        <w:bottom w:val="none" w:sz="0" w:space="0" w:color="auto"/>
        <w:right w:val="none" w:sz="0" w:space="0" w:color="auto"/>
      </w:divBdr>
    </w:div>
    <w:div w:id="65811582">
      <w:marLeft w:val="480"/>
      <w:marRight w:val="0"/>
      <w:marTop w:val="0"/>
      <w:marBottom w:val="0"/>
      <w:divBdr>
        <w:top w:val="none" w:sz="0" w:space="0" w:color="auto"/>
        <w:left w:val="none" w:sz="0" w:space="0" w:color="auto"/>
        <w:bottom w:val="none" w:sz="0" w:space="0" w:color="auto"/>
        <w:right w:val="none" w:sz="0" w:space="0" w:color="auto"/>
      </w:divBdr>
    </w:div>
    <w:div w:id="65883651">
      <w:marLeft w:val="480"/>
      <w:marRight w:val="0"/>
      <w:marTop w:val="0"/>
      <w:marBottom w:val="0"/>
      <w:divBdr>
        <w:top w:val="none" w:sz="0" w:space="0" w:color="auto"/>
        <w:left w:val="none" w:sz="0" w:space="0" w:color="auto"/>
        <w:bottom w:val="none" w:sz="0" w:space="0" w:color="auto"/>
        <w:right w:val="none" w:sz="0" w:space="0" w:color="auto"/>
      </w:divBdr>
    </w:div>
    <w:div w:id="65884174">
      <w:marLeft w:val="480"/>
      <w:marRight w:val="0"/>
      <w:marTop w:val="0"/>
      <w:marBottom w:val="0"/>
      <w:divBdr>
        <w:top w:val="none" w:sz="0" w:space="0" w:color="auto"/>
        <w:left w:val="none" w:sz="0" w:space="0" w:color="auto"/>
        <w:bottom w:val="none" w:sz="0" w:space="0" w:color="auto"/>
        <w:right w:val="none" w:sz="0" w:space="0" w:color="auto"/>
      </w:divBdr>
    </w:div>
    <w:div w:id="65930125">
      <w:marLeft w:val="480"/>
      <w:marRight w:val="0"/>
      <w:marTop w:val="0"/>
      <w:marBottom w:val="0"/>
      <w:divBdr>
        <w:top w:val="none" w:sz="0" w:space="0" w:color="auto"/>
        <w:left w:val="none" w:sz="0" w:space="0" w:color="auto"/>
        <w:bottom w:val="none" w:sz="0" w:space="0" w:color="auto"/>
        <w:right w:val="none" w:sz="0" w:space="0" w:color="auto"/>
      </w:divBdr>
    </w:div>
    <w:div w:id="65957296">
      <w:marLeft w:val="480"/>
      <w:marRight w:val="0"/>
      <w:marTop w:val="0"/>
      <w:marBottom w:val="0"/>
      <w:divBdr>
        <w:top w:val="none" w:sz="0" w:space="0" w:color="auto"/>
        <w:left w:val="none" w:sz="0" w:space="0" w:color="auto"/>
        <w:bottom w:val="none" w:sz="0" w:space="0" w:color="auto"/>
        <w:right w:val="none" w:sz="0" w:space="0" w:color="auto"/>
      </w:divBdr>
    </w:div>
    <w:div w:id="66075429">
      <w:marLeft w:val="480"/>
      <w:marRight w:val="0"/>
      <w:marTop w:val="0"/>
      <w:marBottom w:val="0"/>
      <w:divBdr>
        <w:top w:val="none" w:sz="0" w:space="0" w:color="auto"/>
        <w:left w:val="none" w:sz="0" w:space="0" w:color="auto"/>
        <w:bottom w:val="none" w:sz="0" w:space="0" w:color="auto"/>
        <w:right w:val="none" w:sz="0" w:space="0" w:color="auto"/>
      </w:divBdr>
    </w:div>
    <w:div w:id="66078039">
      <w:marLeft w:val="480"/>
      <w:marRight w:val="0"/>
      <w:marTop w:val="0"/>
      <w:marBottom w:val="0"/>
      <w:divBdr>
        <w:top w:val="none" w:sz="0" w:space="0" w:color="auto"/>
        <w:left w:val="none" w:sz="0" w:space="0" w:color="auto"/>
        <w:bottom w:val="none" w:sz="0" w:space="0" w:color="auto"/>
        <w:right w:val="none" w:sz="0" w:space="0" w:color="auto"/>
      </w:divBdr>
    </w:div>
    <w:div w:id="66148379">
      <w:marLeft w:val="480"/>
      <w:marRight w:val="0"/>
      <w:marTop w:val="0"/>
      <w:marBottom w:val="0"/>
      <w:divBdr>
        <w:top w:val="none" w:sz="0" w:space="0" w:color="auto"/>
        <w:left w:val="none" w:sz="0" w:space="0" w:color="auto"/>
        <w:bottom w:val="none" w:sz="0" w:space="0" w:color="auto"/>
        <w:right w:val="none" w:sz="0" w:space="0" w:color="auto"/>
      </w:divBdr>
    </w:div>
    <w:div w:id="66149363">
      <w:marLeft w:val="480"/>
      <w:marRight w:val="0"/>
      <w:marTop w:val="0"/>
      <w:marBottom w:val="0"/>
      <w:divBdr>
        <w:top w:val="none" w:sz="0" w:space="0" w:color="auto"/>
        <w:left w:val="none" w:sz="0" w:space="0" w:color="auto"/>
        <w:bottom w:val="none" w:sz="0" w:space="0" w:color="auto"/>
        <w:right w:val="none" w:sz="0" w:space="0" w:color="auto"/>
      </w:divBdr>
    </w:div>
    <w:div w:id="66155213">
      <w:marLeft w:val="480"/>
      <w:marRight w:val="0"/>
      <w:marTop w:val="0"/>
      <w:marBottom w:val="0"/>
      <w:divBdr>
        <w:top w:val="none" w:sz="0" w:space="0" w:color="auto"/>
        <w:left w:val="none" w:sz="0" w:space="0" w:color="auto"/>
        <w:bottom w:val="none" w:sz="0" w:space="0" w:color="auto"/>
        <w:right w:val="none" w:sz="0" w:space="0" w:color="auto"/>
      </w:divBdr>
    </w:div>
    <w:div w:id="66195217">
      <w:marLeft w:val="480"/>
      <w:marRight w:val="0"/>
      <w:marTop w:val="0"/>
      <w:marBottom w:val="0"/>
      <w:divBdr>
        <w:top w:val="none" w:sz="0" w:space="0" w:color="auto"/>
        <w:left w:val="none" w:sz="0" w:space="0" w:color="auto"/>
        <w:bottom w:val="none" w:sz="0" w:space="0" w:color="auto"/>
        <w:right w:val="none" w:sz="0" w:space="0" w:color="auto"/>
      </w:divBdr>
    </w:div>
    <w:div w:id="66195738">
      <w:marLeft w:val="480"/>
      <w:marRight w:val="0"/>
      <w:marTop w:val="0"/>
      <w:marBottom w:val="0"/>
      <w:divBdr>
        <w:top w:val="none" w:sz="0" w:space="0" w:color="auto"/>
        <w:left w:val="none" w:sz="0" w:space="0" w:color="auto"/>
        <w:bottom w:val="none" w:sz="0" w:space="0" w:color="auto"/>
        <w:right w:val="none" w:sz="0" w:space="0" w:color="auto"/>
      </w:divBdr>
    </w:div>
    <w:div w:id="66198323">
      <w:marLeft w:val="480"/>
      <w:marRight w:val="0"/>
      <w:marTop w:val="0"/>
      <w:marBottom w:val="0"/>
      <w:divBdr>
        <w:top w:val="none" w:sz="0" w:space="0" w:color="auto"/>
        <w:left w:val="none" w:sz="0" w:space="0" w:color="auto"/>
        <w:bottom w:val="none" w:sz="0" w:space="0" w:color="auto"/>
        <w:right w:val="none" w:sz="0" w:space="0" w:color="auto"/>
      </w:divBdr>
    </w:div>
    <w:div w:id="66223981">
      <w:marLeft w:val="480"/>
      <w:marRight w:val="0"/>
      <w:marTop w:val="0"/>
      <w:marBottom w:val="0"/>
      <w:divBdr>
        <w:top w:val="none" w:sz="0" w:space="0" w:color="auto"/>
        <w:left w:val="none" w:sz="0" w:space="0" w:color="auto"/>
        <w:bottom w:val="none" w:sz="0" w:space="0" w:color="auto"/>
        <w:right w:val="none" w:sz="0" w:space="0" w:color="auto"/>
      </w:divBdr>
    </w:div>
    <w:div w:id="66266622">
      <w:marLeft w:val="480"/>
      <w:marRight w:val="0"/>
      <w:marTop w:val="0"/>
      <w:marBottom w:val="0"/>
      <w:divBdr>
        <w:top w:val="none" w:sz="0" w:space="0" w:color="auto"/>
        <w:left w:val="none" w:sz="0" w:space="0" w:color="auto"/>
        <w:bottom w:val="none" w:sz="0" w:space="0" w:color="auto"/>
        <w:right w:val="none" w:sz="0" w:space="0" w:color="auto"/>
      </w:divBdr>
    </w:div>
    <w:div w:id="66417814">
      <w:marLeft w:val="480"/>
      <w:marRight w:val="0"/>
      <w:marTop w:val="0"/>
      <w:marBottom w:val="0"/>
      <w:divBdr>
        <w:top w:val="none" w:sz="0" w:space="0" w:color="auto"/>
        <w:left w:val="none" w:sz="0" w:space="0" w:color="auto"/>
        <w:bottom w:val="none" w:sz="0" w:space="0" w:color="auto"/>
        <w:right w:val="none" w:sz="0" w:space="0" w:color="auto"/>
      </w:divBdr>
    </w:div>
    <w:div w:id="66466286">
      <w:marLeft w:val="480"/>
      <w:marRight w:val="0"/>
      <w:marTop w:val="0"/>
      <w:marBottom w:val="0"/>
      <w:divBdr>
        <w:top w:val="none" w:sz="0" w:space="0" w:color="auto"/>
        <w:left w:val="none" w:sz="0" w:space="0" w:color="auto"/>
        <w:bottom w:val="none" w:sz="0" w:space="0" w:color="auto"/>
        <w:right w:val="none" w:sz="0" w:space="0" w:color="auto"/>
      </w:divBdr>
    </w:div>
    <w:div w:id="66535158">
      <w:marLeft w:val="480"/>
      <w:marRight w:val="0"/>
      <w:marTop w:val="0"/>
      <w:marBottom w:val="0"/>
      <w:divBdr>
        <w:top w:val="none" w:sz="0" w:space="0" w:color="auto"/>
        <w:left w:val="none" w:sz="0" w:space="0" w:color="auto"/>
        <w:bottom w:val="none" w:sz="0" w:space="0" w:color="auto"/>
        <w:right w:val="none" w:sz="0" w:space="0" w:color="auto"/>
      </w:divBdr>
    </w:div>
    <w:div w:id="66535847">
      <w:marLeft w:val="480"/>
      <w:marRight w:val="0"/>
      <w:marTop w:val="0"/>
      <w:marBottom w:val="0"/>
      <w:divBdr>
        <w:top w:val="none" w:sz="0" w:space="0" w:color="auto"/>
        <w:left w:val="none" w:sz="0" w:space="0" w:color="auto"/>
        <w:bottom w:val="none" w:sz="0" w:space="0" w:color="auto"/>
        <w:right w:val="none" w:sz="0" w:space="0" w:color="auto"/>
      </w:divBdr>
    </w:div>
    <w:div w:id="66536767">
      <w:marLeft w:val="480"/>
      <w:marRight w:val="0"/>
      <w:marTop w:val="0"/>
      <w:marBottom w:val="0"/>
      <w:divBdr>
        <w:top w:val="none" w:sz="0" w:space="0" w:color="auto"/>
        <w:left w:val="none" w:sz="0" w:space="0" w:color="auto"/>
        <w:bottom w:val="none" w:sz="0" w:space="0" w:color="auto"/>
        <w:right w:val="none" w:sz="0" w:space="0" w:color="auto"/>
      </w:divBdr>
    </w:div>
    <w:div w:id="66537108">
      <w:marLeft w:val="480"/>
      <w:marRight w:val="0"/>
      <w:marTop w:val="0"/>
      <w:marBottom w:val="0"/>
      <w:divBdr>
        <w:top w:val="none" w:sz="0" w:space="0" w:color="auto"/>
        <w:left w:val="none" w:sz="0" w:space="0" w:color="auto"/>
        <w:bottom w:val="none" w:sz="0" w:space="0" w:color="auto"/>
        <w:right w:val="none" w:sz="0" w:space="0" w:color="auto"/>
      </w:divBdr>
    </w:div>
    <w:div w:id="66537863">
      <w:marLeft w:val="480"/>
      <w:marRight w:val="0"/>
      <w:marTop w:val="0"/>
      <w:marBottom w:val="0"/>
      <w:divBdr>
        <w:top w:val="none" w:sz="0" w:space="0" w:color="auto"/>
        <w:left w:val="none" w:sz="0" w:space="0" w:color="auto"/>
        <w:bottom w:val="none" w:sz="0" w:space="0" w:color="auto"/>
        <w:right w:val="none" w:sz="0" w:space="0" w:color="auto"/>
      </w:divBdr>
    </w:div>
    <w:div w:id="66613294">
      <w:marLeft w:val="480"/>
      <w:marRight w:val="0"/>
      <w:marTop w:val="0"/>
      <w:marBottom w:val="0"/>
      <w:divBdr>
        <w:top w:val="none" w:sz="0" w:space="0" w:color="auto"/>
        <w:left w:val="none" w:sz="0" w:space="0" w:color="auto"/>
        <w:bottom w:val="none" w:sz="0" w:space="0" w:color="auto"/>
        <w:right w:val="none" w:sz="0" w:space="0" w:color="auto"/>
      </w:divBdr>
    </w:div>
    <w:div w:id="66655503">
      <w:marLeft w:val="480"/>
      <w:marRight w:val="0"/>
      <w:marTop w:val="0"/>
      <w:marBottom w:val="0"/>
      <w:divBdr>
        <w:top w:val="none" w:sz="0" w:space="0" w:color="auto"/>
        <w:left w:val="none" w:sz="0" w:space="0" w:color="auto"/>
        <w:bottom w:val="none" w:sz="0" w:space="0" w:color="auto"/>
        <w:right w:val="none" w:sz="0" w:space="0" w:color="auto"/>
      </w:divBdr>
    </w:div>
    <w:div w:id="66655556">
      <w:marLeft w:val="480"/>
      <w:marRight w:val="0"/>
      <w:marTop w:val="0"/>
      <w:marBottom w:val="0"/>
      <w:divBdr>
        <w:top w:val="none" w:sz="0" w:space="0" w:color="auto"/>
        <w:left w:val="none" w:sz="0" w:space="0" w:color="auto"/>
        <w:bottom w:val="none" w:sz="0" w:space="0" w:color="auto"/>
        <w:right w:val="none" w:sz="0" w:space="0" w:color="auto"/>
      </w:divBdr>
    </w:div>
    <w:div w:id="66656041">
      <w:marLeft w:val="480"/>
      <w:marRight w:val="0"/>
      <w:marTop w:val="0"/>
      <w:marBottom w:val="0"/>
      <w:divBdr>
        <w:top w:val="none" w:sz="0" w:space="0" w:color="auto"/>
        <w:left w:val="none" w:sz="0" w:space="0" w:color="auto"/>
        <w:bottom w:val="none" w:sz="0" w:space="0" w:color="auto"/>
        <w:right w:val="none" w:sz="0" w:space="0" w:color="auto"/>
      </w:divBdr>
    </w:div>
    <w:div w:id="66656340">
      <w:marLeft w:val="480"/>
      <w:marRight w:val="0"/>
      <w:marTop w:val="0"/>
      <w:marBottom w:val="0"/>
      <w:divBdr>
        <w:top w:val="none" w:sz="0" w:space="0" w:color="auto"/>
        <w:left w:val="none" w:sz="0" w:space="0" w:color="auto"/>
        <w:bottom w:val="none" w:sz="0" w:space="0" w:color="auto"/>
        <w:right w:val="none" w:sz="0" w:space="0" w:color="auto"/>
      </w:divBdr>
    </w:div>
    <w:div w:id="66657514">
      <w:marLeft w:val="480"/>
      <w:marRight w:val="0"/>
      <w:marTop w:val="0"/>
      <w:marBottom w:val="0"/>
      <w:divBdr>
        <w:top w:val="none" w:sz="0" w:space="0" w:color="auto"/>
        <w:left w:val="none" w:sz="0" w:space="0" w:color="auto"/>
        <w:bottom w:val="none" w:sz="0" w:space="0" w:color="auto"/>
        <w:right w:val="none" w:sz="0" w:space="0" w:color="auto"/>
      </w:divBdr>
    </w:div>
    <w:div w:id="66660868">
      <w:marLeft w:val="480"/>
      <w:marRight w:val="0"/>
      <w:marTop w:val="0"/>
      <w:marBottom w:val="0"/>
      <w:divBdr>
        <w:top w:val="none" w:sz="0" w:space="0" w:color="auto"/>
        <w:left w:val="none" w:sz="0" w:space="0" w:color="auto"/>
        <w:bottom w:val="none" w:sz="0" w:space="0" w:color="auto"/>
        <w:right w:val="none" w:sz="0" w:space="0" w:color="auto"/>
      </w:divBdr>
    </w:div>
    <w:div w:id="66728006">
      <w:marLeft w:val="480"/>
      <w:marRight w:val="0"/>
      <w:marTop w:val="0"/>
      <w:marBottom w:val="0"/>
      <w:divBdr>
        <w:top w:val="none" w:sz="0" w:space="0" w:color="auto"/>
        <w:left w:val="none" w:sz="0" w:space="0" w:color="auto"/>
        <w:bottom w:val="none" w:sz="0" w:space="0" w:color="auto"/>
        <w:right w:val="none" w:sz="0" w:space="0" w:color="auto"/>
      </w:divBdr>
    </w:div>
    <w:div w:id="66736095">
      <w:marLeft w:val="480"/>
      <w:marRight w:val="0"/>
      <w:marTop w:val="0"/>
      <w:marBottom w:val="0"/>
      <w:divBdr>
        <w:top w:val="none" w:sz="0" w:space="0" w:color="auto"/>
        <w:left w:val="none" w:sz="0" w:space="0" w:color="auto"/>
        <w:bottom w:val="none" w:sz="0" w:space="0" w:color="auto"/>
        <w:right w:val="none" w:sz="0" w:space="0" w:color="auto"/>
      </w:divBdr>
    </w:div>
    <w:div w:id="66811544">
      <w:marLeft w:val="480"/>
      <w:marRight w:val="0"/>
      <w:marTop w:val="0"/>
      <w:marBottom w:val="0"/>
      <w:divBdr>
        <w:top w:val="none" w:sz="0" w:space="0" w:color="auto"/>
        <w:left w:val="none" w:sz="0" w:space="0" w:color="auto"/>
        <w:bottom w:val="none" w:sz="0" w:space="0" w:color="auto"/>
        <w:right w:val="none" w:sz="0" w:space="0" w:color="auto"/>
      </w:divBdr>
    </w:div>
    <w:div w:id="66853011">
      <w:marLeft w:val="480"/>
      <w:marRight w:val="0"/>
      <w:marTop w:val="0"/>
      <w:marBottom w:val="0"/>
      <w:divBdr>
        <w:top w:val="none" w:sz="0" w:space="0" w:color="auto"/>
        <w:left w:val="none" w:sz="0" w:space="0" w:color="auto"/>
        <w:bottom w:val="none" w:sz="0" w:space="0" w:color="auto"/>
        <w:right w:val="none" w:sz="0" w:space="0" w:color="auto"/>
      </w:divBdr>
    </w:div>
    <w:div w:id="66919939">
      <w:marLeft w:val="480"/>
      <w:marRight w:val="0"/>
      <w:marTop w:val="0"/>
      <w:marBottom w:val="0"/>
      <w:divBdr>
        <w:top w:val="none" w:sz="0" w:space="0" w:color="auto"/>
        <w:left w:val="none" w:sz="0" w:space="0" w:color="auto"/>
        <w:bottom w:val="none" w:sz="0" w:space="0" w:color="auto"/>
        <w:right w:val="none" w:sz="0" w:space="0" w:color="auto"/>
      </w:divBdr>
    </w:div>
    <w:div w:id="66927955">
      <w:marLeft w:val="480"/>
      <w:marRight w:val="0"/>
      <w:marTop w:val="0"/>
      <w:marBottom w:val="0"/>
      <w:divBdr>
        <w:top w:val="none" w:sz="0" w:space="0" w:color="auto"/>
        <w:left w:val="none" w:sz="0" w:space="0" w:color="auto"/>
        <w:bottom w:val="none" w:sz="0" w:space="0" w:color="auto"/>
        <w:right w:val="none" w:sz="0" w:space="0" w:color="auto"/>
      </w:divBdr>
    </w:div>
    <w:div w:id="66929441">
      <w:marLeft w:val="480"/>
      <w:marRight w:val="0"/>
      <w:marTop w:val="0"/>
      <w:marBottom w:val="0"/>
      <w:divBdr>
        <w:top w:val="none" w:sz="0" w:space="0" w:color="auto"/>
        <w:left w:val="none" w:sz="0" w:space="0" w:color="auto"/>
        <w:bottom w:val="none" w:sz="0" w:space="0" w:color="auto"/>
        <w:right w:val="none" w:sz="0" w:space="0" w:color="auto"/>
      </w:divBdr>
    </w:div>
    <w:div w:id="66998261">
      <w:marLeft w:val="480"/>
      <w:marRight w:val="0"/>
      <w:marTop w:val="0"/>
      <w:marBottom w:val="0"/>
      <w:divBdr>
        <w:top w:val="none" w:sz="0" w:space="0" w:color="auto"/>
        <w:left w:val="none" w:sz="0" w:space="0" w:color="auto"/>
        <w:bottom w:val="none" w:sz="0" w:space="0" w:color="auto"/>
        <w:right w:val="none" w:sz="0" w:space="0" w:color="auto"/>
      </w:divBdr>
    </w:div>
    <w:div w:id="67000221">
      <w:marLeft w:val="480"/>
      <w:marRight w:val="0"/>
      <w:marTop w:val="0"/>
      <w:marBottom w:val="0"/>
      <w:divBdr>
        <w:top w:val="none" w:sz="0" w:space="0" w:color="auto"/>
        <w:left w:val="none" w:sz="0" w:space="0" w:color="auto"/>
        <w:bottom w:val="none" w:sz="0" w:space="0" w:color="auto"/>
        <w:right w:val="none" w:sz="0" w:space="0" w:color="auto"/>
      </w:divBdr>
    </w:div>
    <w:div w:id="67001686">
      <w:marLeft w:val="480"/>
      <w:marRight w:val="0"/>
      <w:marTop w:val="0"/>
      <w:marBottom w:val="0"/>
      <w:divBdr>
        <w:top w:val="none" w:sz="0" w:space="0" w:color="auto"/>
        <w:left w:val="none" w:sz="0" w:space="0" w:color="auto"/>
        <w:bottom w:val="none" w:sz="0" w:space="0" w:color="auto"/>
        <w:right w:val="none" w:sz="0" w:space="0" w:color="auto"/>
      </w:divBdr>
    </w:div>
    <w:div w:id="67045185">
      <w:marLeft w:val="480"/>
      <w:marRight w:val="0"/>
      <w:marTop w:val="0"/>
      <w:marBottom w:val="0"/>
      <w:divBdr>
        <w:top w:val="none" w:sz="0" w:space="0" w:color="auto"/>
        <w:left w:val="none" w:sz="0" w:space="0" w:color="auto"/>
        <w:bottom w:val="none" w:sz="0" w:space="0" w:color="auto"/>
        <w:right w:val="none" w:sz="0" w:space="0" w:color="auto"/>
      </w:divBdr>
    </w:div>
    <w:div w:id="67075048">
      <w:marLeft w:val="480"/>
      <w:marRight w:val="0"/>
      <w:marTop w:val="0"/>
      <w:marBottom w:val="0"/>
      <w:divBdr>
        <w:top w:val="none" w:sz="0" w:space="0" w:color="auto"/>
        <w:left w:val="none" w:sz="0" w:space="0" w:color="auto"/>
        <w:bottom w:val="none" w:sz="0" w:space="0" w:color="auto"/>
        <w:right w:val="none" w:sz="0" w:space="0" w:color="auto"/>
      </w:divBdr>
    </w:div>
    <w:div w:id="67114816">
      <w:marLeft w:val="480"/>
      <w:marRight w:val="0"/>
      <w:marTop w:val="0"/>
      <w:marBottom w:val="0"/>
      <w:divBdr>
        <w:top w:val="none" w:sz="0" w:space="0" w:color="auto"/>
        <w:left w:val="none" w:sz="0" w:space="0" w:color="auto"/>
        <w:bottom w:val="none" w:sz="0" w:space="0" w:color="auto"/>
        <w:right w:val="none" w:sz="0" w:space="0" w:color="auto"/>
      </w:divBdr>
    </w:div>
    <w:div w:id="67117992">
      <w:marLeft w:val="480"/>
      <w:marRight w:val="0"/>
      <w:marTop w:val="0"/>
      <w:marBottom w:val="0"/>
      <w:divBdr>
        <w:top w:val="none" w:sz="0" w:space="0" w:color="auto"/>
        <w:left w:val="none" w:sz="0" w:space="0" w:color="auto"/>
        <w:bottom w:val="none" w:sz="0" w:space="0" w:color="auto"/>
        <w:right w:val="none" w:sz="0" w:space="0" w:color="auto"/>
      </w:divBdr>
    </w:div>
    <w:div w:id="67270464">
      <w:marLeft w:val="480"/>
      <w:marRight w:val="0"/>
      <w:marTop w:val="0"/>
      <w:marBottom w:val="0"/>
      <w:divBdr>
        <w:top w:val="none" w:sz="0" w:space="0" w:color="auto"/>
        <w:left w:val="none" w:sz="0" w:space="0" w:color="auto"/>
        <w:bottom w:val="none" w:sz="0" w:space="0" w:color="auto"/>
        <w:right w:val="none" w:sz="0" w:space="0" w:color="auto"/>
      </w:divBdr>
    </w:div>
    <w:div w:id="67306531">
      <w:marLeft w:val="480"/>
      <w:marRight w:val="0"/>
      <w:marTop w:val="0"/>
      <w:marBottom w:val="0"/>
      <w:divBdr>
        <w:top w:val="none" w:sz="0" w:space="0" w:color="auto"/>
        <w:left w:val="none" w:sz="0" w:space="0" w:color="auto"/>
        <w:bottom w:val="none" w:sz="0" w:space="0" w:color="auto"/>
        <w:right w:val="none" w:sz="0" w:space="0" w:color="auto"/>
      </w:divBdr>
    </w:div>
    <w:div w:id="67311175">
      <w:marLeft w:val="480"/>
      <w:marRight w:val="0"/>
      <w:marTop w:val="0"/>
      <w:marBottom w:val="0"/>
      <w:divBdr>
        <w:top w:val="none" w:sz="0" w:space="0" w:color="auto"/>
        <w:left w:val="none" w:sz="0" w:space="0" w:color="auto"/>
        <w:bottom w:val="none" w:sz="0" w:space="0" w:color="auto"/>
        <w:right w:val="none" w:sz="0" w:space="0" w:color="auto"/>
      </w:divBdr>
    </w:div>
    <w:div w:id="67388848">
      <w:marLeft w:val="480"/>
      <w:marRight w:val="0"/>
      <w:marTop w:val="0"/>
      <w:marBottom w:val="0"/>
      <w:divBdr>
        <w:top w:val="none" w:sz="0" w:space="0" w:color="auto"/>
        <w:left w:val="none" w:sz="0" w:space="0" w:color="auto"/>
        <w:bottom w:val="none" w:sz="0" w:space="0" w:color="auto"/>
        <w:right w:val="none" w:sz="0" w:space="0" w:color="auto"/>
      </w:divBdr>
    </w:div>
    <w:div w:id="67389778">
      <w:marLeft w:val="480"/>
      <w:marRight w:val="0"/>
      <w:marTop w:val="0"/>
      <w:marBottom w:val="0"/>
      <w:divBdr>
        <w:top w:val="none" w:sz="0" w:space="0" w:color="auto"/>
        <w:left w:val="none" w:sz="0" w:space="0" w:color="auto"/>
        <w:bottom w:val="none" w:sz="0" w:space="0" w:color="auto"/>
        <w:right w:val="none" w:sz="0" w:space="0" w:color="auto"/>
      </w:divBdr>
    </w:div>
    <w:div w:id="67390427">
      <w:marLeft w:val="480"/>
      <w:marRight w:val="0"/>
      <w:marTop w:val="0"/>
      <w:marBottom w:val="0"/>
      <w:divBdr>
        <w:top w:val="none" w:sz="0" w:space="0" w:color="auto"/>
        <w:left w:val="none" w:sz="0" w:space="0" w:color="auto"/>
        <w:bottom w:val="none" w:sz="0" w:space="0" w:color="auto"/>
        <w:right w:val="none" w:sz="0" w:space="0" w:color="auto"/>
      </w:divBdr>
    </w:div>
    <w:div w:id="67390470">
      <w:marLeft w:val="480"/>
      <w:marRight w:val="0"/>
      <w:marTop w:val="0"/>
      <w:marBottom w:val="0"/>
      <w:divBdr>
        <w:top w:val="none" w:sz="0" w:space="0" w:color="auto"/>
        <w:left w:val="none" w:sz="0" w:space="0" w:color="auto"/>
        <w:bottom w:val="none" w:sz="0" w:space="0" w:color="auto"/>
        <w:right w:val="none" w:sz="0" w:space="0" w:color="auto"/>
      </w:divBdr>
    </w:div>
    <w:div w:id="67508189">
      <w:marLeft w:val="480"/>
      <w:marRight w:val="0"/>
      <w:marTop w:val="0"/>
      <w:marBottom w:val="0"/>
      <w:divBdr>
        <w:top w:val="none" w:sz="0" w:space="0" w:color="auto"/>
        <w:left w:val="none" w:sz="0" w:space="0" w:color="auto"/>
        <w:bottom w:val="none" w:sz="0" w:space="0" w:color="auto"/>
        <w:right w:val="none" w:sz="0" w:space="0" w:color="auto"/>
      </w:divBdr>
    </w:div>
    <w:div w:id="67509293">
      <w:marLeft w:val="480"/>
      <w:marRight w:val="0"/>
      <w:marTop w:val="0"/>
      <w:marBottom w:val="0"/>
      <w:divBdr>
        <w:top w:val="none" w:sz="0" w:space="0" w:color="auto"/>
        <w:left w:val="none" w:sz="0" w:space="0" w:color="auto"/>
        <w:bottom w:val="none" w:sz="0" w:space="0" w:color="auto"/>
        <w:right w:val="none" w:sz="0" w:space="0" w:color="auto"/>
      </w:divBdr>
    </w:div>
    <w:div w:id="67581797">
      <w:marLeft w:val="480"/>
      <w:marRight w:val="0"/>
      <w:marTop w:val="0"/>
      <w:marBottom w:val="0"/>
      <w:divBdr>
        <w:top w:val="none" w:sz="0" w:space="0" w:color="auto"/>
        <w:left w:val="none" w:sz="0" w:space="0" w:color="auto"/>
        <w:bottom w:val="none" w:sz="0" w:space="0" w:color="auto"/>
        <w:right w:val="none" w:sz="0" w:space="0" w:color="auto"/>
      </w:divBdr>
    </w:div>
    <w:div w:id="67657709">
      <w:marLeft w:val="480"/>
      <w:marRight w:val="0"/>
      <w:marTop w:val="0"/>
      <w:marBottom w:val="0"/>
      <w:divBdr>
        <w:top w:val="none" w:sz="0" w:space="0" w:color="auto"/>
        <w:left w:val="none" w:sz="0" w:space="0" w:color="auto"/>
        <w:bottom w:val="none" w:sz="0" w:space="0" w:color="auto"/>
        <w:right w:val="none" w:sz="0" w:space="0" w:color="auto"/>
      </w:divBdr>
    </w:div>
    <w:div w:id="67700696">
      <w:marLeft w:val="480"/>
      <w:marRight w:val="0"/>
      <w:marTop w:val="0"/>
      <w:marBottom w:val="0"/>
      <w:divBdr>
        <w:top w:val="none" w:sz="0" w:space="0" w:color="auto"/>
        <w:left w:val="none" w:sz="0" w:space="0" w:color="auto"/>
        <w:bottom w:val="none" w:sz="0" w:space="0" w:color="auto"/>
        <w:right w:val="none" w:sz="0" w:space="0" w:color="auto"/>
      </w:divBdr>
    </w:div>
    <w:div w:id="67777046">
      <w:marLeft w:val="480"/>
      <w:marRight w:val="0"/>
      <w:marTop w:val="0"/>
      <w:marBottom w:val="0"/>
      <w:divBdr>
        <w:top w:val="none" w:sz="0" w:space="0" w:color="auto"/>
        <w:left w:val="none" w:sz="0" w:space="0" w:color="auto"/>
        <w:bottom w:val="none" w:sz="0" w:space="0" w:color="auto"/>
        <w:right w:val="none" w:sz="0" w:space="0" w:color="auto"/>
      </w:divBdr>
    </w:div>
    <w:div w:id="67919079">
      <w:marLeft w:val="480"/>
      <w:marRight w:val="0"/>
      <w:marTop w:val="0"/>
      <w:marBottom w:val="0"/>
      <w:divBdr>
        <w:top w:val="none" w:sz="0" w:space="0" w:color="auto"/>
        <w:left w:val="none" w:sz="0" w:space="0" w:color="auto"/>
        <w:bottom w:val="none" w:sz="0" w:space="0" w:color="auto"/>
        <w:right w:val="none" w:sz="0" w:space="0" w:color="auto"/>
      </w:divBdr>
    </w:div>
    <w:div w:id="67922198">
      <w:marLeft w:val="480"/>
      <w:marRight w:val="0"/>
      <w:marTop w:val="0"/>
      <w:marBottom w:val="0"/>
      <w:divBdr>
        <w:top w:val="none" w:sz="0" w:space="0" w:color="auto"/>
        <w:left w:val="none" w:sz="0" w:space="0" w:color="auto"/>
        <w:bottom w:val="none" w:sz="0" w:space="0" w:color="auto"/>
        <w:right w:val="none" w:sz="0" w:space="0" w:color="auto"/>
      </w:divBdr>
    </w:div>
    <w:div w:id="67967747">
      <w:marLeft w:val="480"/>
      <w:marRight w:val="0"/>
      <w:marTop w:val="0"/>
      <w:marBottom w:val="0"/>
      <w:divBdr>
        <w:top w:val="none" w:sz="0" w:space="0" w:color="auto"/>
        <w:left w:val="none" w:sz="0" w:space="0" w:color="auto"/>
        <w:bottom w:val="none" w:sz="0" w:space="0" w:color="auto"/>
        <w:right w:val="none" w:sz="0" w:space="0" w:color="auto"/>
      </w:divBdr>
    </w:div>
    <w:div w:id="67968169">
      <w:marLeft w:val="480"/>
      <w:marRight w:val="0"/>
      <w:marTop w:val="0"/>
      <w:marBottom w:val="0"/>
      <w:divBdr>
        <w:top w:val="none" w:sz="0" w:space="0" w:color="auto"/>
        <w:left w:val="none" w:sz="0" w:space="0" w:color="auto"/>
        <w:bottom w:val="none" w:sz="0" w:space="0" w:color="auto"/>
        <w:right w:val="none" w:sz="0" w:space="0" w:color="auto"/>
      </w:divBdr>
    </w:div>
    <w:div w:id="67970239">
      <w:marLeft w:val="480"/>
      <w:marRight w:val="0"/>
      <w:marTop w:val="0"/>
      <w:marBottom w:val="0"/>
      <w:divBdr>
        <w:top w:val="none" w:sz="0" w:space="0" w:color="auto"/>
        <w:left w:val="none" w:sz="0" w:space="0" w:color="auto"/>
        <w:bottom w:val="none" w:sz="0" w:space="0" w:color="auto"/>
        <w:right w:val="none" w:sz="0" w:space="0" w:color="auto"/>
      </w:divBdr>
    </w:div>
    <w:div w:id="68040139">
      <w:marLeft w:val="480"/>
      <w:marRight w:val="0"/>
      <w:marTop w:val="0"/>
      <w:marBottom w:val="0"/>
      <w:divBdr>
        <w:top w:val="none" w:sz="0" w:space="0" w:color="auto"/>
        <w:left w:val="none" w:sz="0" w:space="0" w:color="auto"/>
        <w:bottom w:val="none" w:sz="0" w:space="0" w:color="auto"/>
        <w:right w:val="none" w:sz="0" w:space="0" w:color="auto"/>
      </w:divBdr>
    </w:div>
    <w:div w:id="68120054">
      <w:marLeft w:val="480"/>
      <w:marRight w:val="0"/>
      <w:marTop w:val="0"/>
      <w:marBottom w:val="0"/>
      <w:divBdr>
        <w:top w:val="none" w:sz="0" w:space="0" w:color="auto"/>
        <w:left w:val="none" w:sz="0" w:space="0" w:color="auto"/>
        <w:bottom w:val="none" w:sz="0" w:space="0" w:color="auto"/>
        <w:right w:val="none" w:sz="0" w:space="0" w:color="auto"/>
      </w:divBdr>
    </w:div>
    <w:div w:id="68120676">
      <w:marLeft w:val="480"/>
      <w:marRight w:val="0"/>
      <w:marTop w:val="0"/>
      <w:marBottom w:val="0"/>
      <w:divBdr>
        <w:top w:val="none" w:sz="0" w:space="0" w:color="auto"/>
        <w:left w:val="none" w:sz="0" w:space="0" w:color="auto"/>
        <w:bottom w:val="none" w:sz="0" w:space="0" w:color="auto"/>
        <w:right w:val="none" w:sz="0" w:space="0" w:color="auto"/>
      </w:divBdr>
    </w:div>
    <w:div w:id="68160201">
      <w:marLeft w:val="480"/>
      <w:marRight w:val="0"/>
      <w:marTop w:val="0"/>
      <w:marBottom w:val="0"/>
      <w:divBdr>
        <w:top w:val="none" w:sz="0" w:space="0" w:color="auto"/>
        <w:left w:val="none" w:sz="0" w:space="0" w:color="auto"/>
        <w:bottom w:val="none" w:sz="0" w:space="0" w:color="auto"/>
        <w:right w:val="none" w:sz="0" w:space="0" w:color="auto"/>
      </w:divBdr>
    </w:div>
    <w:div w:id="68189364">
      <w:marLeft w:val="480"/>
      <w:marRight w:val="0"/>
      <w:marTop w:val="0"/>
      <w:marBottom w:val="0"/>
      <w:divBdr>
        <w:top w:val="none" w:sz="0" w:space="0" w:color="auto"/>
        <w:left w:val="none" w:sz="0" w:space="0" w:color="auto"/>
        <w:bottom w:val="none" w:sz="0" w:space="0" w:color="auto"/>
        <w:right w:val="none" w:sz="0" w:space="0" w:color="auto"/>
      </w:divBdr>
    </w:div>
    <w:div w:id="68234038">
      <w:marLeft w:val="480"/>
      <w:marRight w:val="0"/>
      <w:marTop w:val="0"/>
      <w:marBottom w:val="0"/>
      <w:divBdr>
        <w:top w:val="none" w:sz="0" w:space="0" w:color="auto"/>
        <w:left w:val="none" w:sz="0" w:space="0" w:color="auto"/>
        <w:bottom w:val="none" w:sz="0" w:space="0" w:color="auto"/>
        <w:right w:val="none" w:sz="0" w:space="0" w:color="auto"/>
      </w:divBdr>
    </w:div>
    <w:div w:id="68234048">
      <w:marLeft w:val="480"/>
      <w:marRight w:val="0"/>
      <w:marTop w:val="0"/>
      <w:marBottom w:val="0"/>
      <w:divBdr>
        <w:top w:val="none" w:sz="0" w:space="0" w:color="auto"/>
        <w:left w:val="none" w:sz="0" w:space="0" w:color="auto"/>
        <w:bottom w:val="none" w:sz="0" w:space="0" w:color="auto"/>
        <w:right w:val="none" w:sz="0" w:space="0" w:color="auto"/>
      </w:divBdr>
    </w:div>
    <w:div w:id="68386258">
      <w:marLeft w:val="480"/>
      <w:marRight w:val="0"/>
      <w:marTop w:val="0"/>
      <w:marBottom w:val="0"/>
      <w:divBdr>
        <w:top w:val="none" w:sz="0" w:space="0" w:color="auto"/>
        <w:left w:val="none" w:sz="0" w:space="0" w:color="auto"/>
        <w:bottom w:val="none" w:sz="0" w:space="0" w:color="auto"/>
        <w:right w:val="none" w:sz="0" w:space="0" w:color="auto"/>
      </w:divBdr>
    </w:div>
    <w:div w:id="68386498">
      <w:marLeft w:val="480"/>
      <w:marRight w:val="0"/>
      <w:marTop w:val="0"/>
      <w:marBottom w:val="0"/>
      <w:divBdr>
        <w:top w:val="none" w:sz="0" w:space="0" w:color="auto"/>
        <w:left w:val="none" w:sz="0" w:space="0" w:color="auto"/>
        <w:bottom w:val="none" w:sz="0" w:space="0" w:color="auto"/>
        <w:right w:val="none" w:sz="0" w:space="0" w:color="auto"/>
      </w:divBdr>
    </w:div>
    <w:div w:id="68427194">
      <w:marLeft w:val="480"/>
      <w:marRight w:val="0"/>
      <w:marTop w:val="0"/>
      <w:marBottom w:val="0"/>
      <w:divBdr>
        <w:top w:val="none" w:sz="0" w:space="0" w:color="auto"/>
        <w:left w:val="none" w:sz="0" w:space="0" w:color="auto"/>
        <w:bottom w:val="none" w:sz="0" w:space="0" w:color="auto"/>
        <w:right w:val="none" w:sz="0" w:space="0" w:color="auto"/>
      </w:divBdr>
    </w:div>
    <w:div w:id="68507582">
      <w:marLeft w:val="480"/>
      <w:marRight w:val="0"/>
      <w:marTop w:val="0"/>
      <w:marBottom w:val="0"/>
      <w:divBdr>
        <w:top w:val="none" w:sz="0" w:space="0" w:color="auto"/>
        <w:left w:val="none" w:sz="0" w:space="0" w:color="auto"/>
        <w:bottom w:val="none" w:sz="0" w:space="0" w:color="auto"/>
        <w:right w:val="none" w:sz="0" w:space="0" w:color="auto"/>
      </w:divBdr>
    </w:div>
    <w:div w:id="68580677">
      <w:marLeft w:val="480"/>
      <w:marRight w:val="0"/>
      <w:marTop w:val="0"/>
      <w:marBottom w:val="0"/>
      <w:divBdr>
        <w:top w:val="none" w:sz="0" w:space="0" w:color="auto"/>
        <w:left w:val="none" w:sz="0" w:space="0" w:color="auto"/>
        <w:bottom w:val="none" w:sz="0" w:space="0" w:color="auto"/>
        <w:right w:val="none" w:sz="0" w:space="0" w:color="auto"/>
      </w:divBdr>
    </w:div>
    <w:div w:id="68583006">
      <w:marLeft w:val="480"/>
      <w:marRight w:val="0"/>
      <w:marTop w:val="0"/>
      <w:marBottom w:val="0"/>
      <w:divBdr>
        <w:top w:val="none" w:sz="0" w:space="0" w:color="auto"/>
        <w:left w:val="none" w:sz="0" w:space="0" w:color="auto"/>
        <w:bottom w:val="none" w:sz="0" w:space="0" w:color="auto"/>
        <w:right w:val="none" w:sz="0" w:space="0" w:color="auto"/>
      </w:divBdr>
    </w:div>
    <w:div w:id="68619677">
      <w:marLeft w:val="480"/>
      <w:marRight w:val="0"/>
      <w:marTop w:val="0"/>
      <w:marBottom w:val="0"/>
      <w:divBdr>
        <w:top w:val="none" w:sz="0" w:space="0" w:color="auto"/>
        <w:left w:val="none" w:sz="0" w:space="0" w:color="auto"/>
        <w:bottom w:val="none" w:sz="0" w:space="0" w:color="auto"/>
        <w:right w:val="none" w:sz="0" w:space="0" w:color="auto"/>
      </w:divBdr>
    </w:div>
    <w:div w:id="68622005">
      <w:marLeft w:val="480"/>
      <w:marRight w:val="0"/>
      <w:marTop w:val="0"/>
      <w:marBottom w:val="0"/>
      <w:divBdr>
        <w:top w:val="none" w:sz="0" w:space="0" w:color="auto"/>
        <w:left w:val="none" w:sz="0" w:space="0" w:color="auto"/>
        <w:bottom w:val="none" w:sz="0" w:space="0" w:color="auto"/>
        <w:right w:val="none" w:sz="0" w:space="0" w:color="auto"/>
      </w:divBdr>
    </w:div>
    <w:div w:id="68622025">
      <w:marLeft w:val="480"/>
      <w:marRight w:val="0"/>
      <w:marTop w:val="0"/>
      <w:marBottom w:val="0"/>
      <w:divBdr>
        <w:top w:val="none" w:sz="0" w:space="0" w:color="auto"/>
        <w:left w:val="none" w:sz="0" w:space="0" w:color="auto"/>
        <w:bottom w:val="none" w:sz="0" w:space="0" w:color="auto"/>
        <w:right w:val="none" w:sz="0" w:space="0" w:color="auto"/>
      </w:divBdr>
    </w:div>
    <w:div w:id="68694321">
      <w:marLeft w:val="480"/>
      <w:marRight w:val="0"/>
      <w:marTop w:val="0"/>
      <w:marBottom w:val="0"/>
      <w:divBdr>
        <w:top w:val="none" w:sz="0" w:space="0" w:color="auto"/>
        <w:left w:val="none" w:sz="0" w:space="0" w:color="auto"/>
        <w:bottom w:val="none" w:sz="0" w:space="0" w:color="auto"/>
        <w:right w:val="none" w:sz="0" w:space="0" w:color="auto"/>
      </w:divBdr>
    </w:div>
    <w:div w:id="68812961">
      <w:marLeft w:val="480"/>
      <w:marRight w:val="0"/>
      <w:marTop w:val="0"/>
      <w:marBottom w:val="0"/>
      <w:divBdr>
        <w:top w:val="none" w:sz="0" w:space="0" w:color="auto"/>
        <w:left w:val="none" w:sz="0" w:space="0" w:color="auto"/>
        <w:bottom w:val="none" w:sz="0" w:space="0" w:color="auto"/>
        <w:right w:val="none" w:sz="0" w:space="0" w:color="auto"/>
      </w:divBdr>
    </w:div>
    <w:div w:id="68814114">
      <w:marLeft w:val="480"/>
      <w:marRight w:val="0"/>
      <w:marTop w:val="0"/>
      <w:marBottom w:val="0"/>
      <w:divBdr>
        <w:top w:val="none" w:sz="0" w:space="0" w:color="auto"/>
        <w:left w:val="none" w:sz="0" w:space="0" w:color="auto"/>
        <w:bottom w:val="none" w:sz="0" w:space="0" w:color="auto"/>
        <w:right w:val="none" w:sz="0" w:space="0" w:color="auto"/>
      </w:divBdr>
    </w:div>
    <w:div w:id="68889068">
      <w:marLeft w:val="480"/>
      <w:marRight w:val="0"/>
      <w:marTop w:val="0"/>
      <w:marBottom w:val="0"/>
      <w:divBdr>
        <w:top w:val="none" w:sz="0" w:space="0" w:color="auto"/>
        <w:left w:val="none" w:sz="0" w:space="0" w:color="auto"/>
        <w:bottom w:val="none" w:sz="0" w:space="0" w:color="auto"/>
        <w:right w:val="none" w:sz="0" w:space="0" w:color="auto"/>
      </w:divBdr>
    </w:div>
    <w:div w:id="68891898">
      <w:marLeft w:val="480"/>
      <w:marRight w:val="0"/>
      <w:marTop w:val="0"/>
      <w:marBottom w:val="0"/>
      <w:divBdr>
        <w:top w:val="none" w:sz="0" w:space="0" w:color="auto"/>
        <w:left w:val="none" w:sz="0" w:space="0" w:color="auto"/>
        <w:bottom w:val="none" w:sz="0" w:space="0" w:color="auto"/>
        <w:right w:val="none" w:sz="0" w:space="0" w:color="auto"/>
      </w:divBdr>
    </w:div>
    <w:div w:id="68967029">
      <w:marLeft w:val="480"/>
      <w:marRight w:val="0"/>
      <w:marTop w:val="0"/>
      <w:marBottom w:val="0"/>
      <w:divBdr>
        <w:top w:val="none" w:sz="0" w:space="0" w:color="auto"/>
        <w:left w:val="none" w:sz="0" w:space="0" w:color="auto"/>
        <w:bottom w:val="none" w:sz="0" w:space="0" w:color="auto"/>
        <w:right w:val="none" w:sz="0" w:space="0" w:color="auto"/>
      </w:divBdr>
    </w:div>
    <w:div w:id="68969840">
      <w:marLeft w:val="480"/>
      <w:marRight w:val="0"/>
      <w:marTop w:val="0"/>
      <w:marBottom w:val="0"/>
      <w:divBdr>
        <w:top w:val="none" w:sz="0" w:space="0" w:color="auto"/>
        <w:left w:val="none" w:sz="0" w:space="0" w:color="auto"/>
        <w:bottom w:val="none" w:sz="0" w:space="0" w:color="auto"/>
        <w:right w:val="none" w:sz="0" w:space="0" w:color="auto"/>
      </w:divBdr>
    </w:div>
    <w:div w:id="68970189">
      <w:marLeft w:val="480"/>
      <w:marRight w:val="0"/>
      <w:marTop w:val="0"/>
      <w:marBottom w:val="0"/>
      <w:divBdr>
        <w:top w:val="none" w:sz="0" w:space="0" w:color="auto"/>
        <w:left w:val="none" w:sz="0" w:space="0" w:color="auto"/>
        <w:bottom w:val="none" w:sz="0" w:space="0" w:color="auto"/>
        <w:right w:val="none" w:sz="0" w:space="0" w:color="auto"/>
      </w:divBdr>
    </w:div>
    <w:div w:id="69038547">
      <w:marLeft w:val="480"/>
      <w:marRight w:val="0"/>
      <w:marTop w:val="0"/>
      <w:marBottom w:val="0"/>
      <w:divBdr>
        <w:top w:val="none" w:sz="0" w:space="0" w:color="auto"/>
        <w:left w:val="none" w:sz="0" w:space="0" w:color="auto"/>
        <w:bottom w:val="none" w:sz="0" w:space="0" w:color="auto"/>
        <w:right w:val="none" w:sz="0" w:space="0" w:color="auto"/>
      </w:divBdr>
    </w:div>
    <w:div w:id="69079412">
      <w:marLeft w:val="480"/>
      <w:marRight w:val="0"/>
      <w:marTop w:val="0"/>
      <w:marBottom w:val="0"/>
      <w:divBdr>
        <w:top w:val="none" w:sz="0" w:space="0" w:color="auto"/>
        <w:left w:val="none" w:sz="0" w:space="0" w:color="auto"/>
        <w:bottom w:val="none" w:sz="0" w:space="0" w:color="auto"/>
        <w:right w:val="none" w:sz="0" w:space="0" w:color="auto"/>
      </w:divBdr>
    </w:div>
    <w:div w:id="69087586">
      <w:marLeft w:val="480"/>
      <w:marRight w:val="0"/>
      <w:marTop w:val="0"/>
      <w:marBottom w:val="0"/>
      <w:divBdr>
        <w:top w:val="none" w:sz="0" w:space="0" w:color="auto"/>
        <w:left w:val="none" w:sz="0" w:space="0" w:color="auto"/>
        <w:bottom w:val="none" w:sz="0" w:space="0" w:color="auto"/>
        <w:right w:val="none" w:sz="0" w:space="0" w:color="auto"/>
      </w:divBdr>
    </w:div>
    <w:div w:id="69155273">
      <w:marLeft w:val="480"/>
      <w:marRight w:val="0"/>
      <w:marTop w:val="0"/>
      <w:marBottom w:val="0"/>
      <w:divBdr>
        <w:top w:val="none" w:sz="0" w:space="0" w:color="auto"/>
        <w:left w:val="none" w:sz="0" w:space="0" w:color="auto"/>
        <w:bottom w:val="none" w:sz="0" w:space="0" w:color="auto"/>
        <w:right w:val="none" w:sz="0" w:space="0" w:color="auto"/>
      </w:divBdr>
    </w:div>
    <w:div w:id="69232086">
      <w:marLeft w:val="480"/>
      <w:marRight w:val="0"/>
      <w:marTop w:val="0"/>
      <w:marBottom w:val="0"/>
      <w:divBdr>
        <w:top w:val="none" w:sz="0" w:space="0" w:color="auto"/>
        <w:left w:val="none" w:sz="0" w:space="0" w:color="auto"/>
        <w:bottom w:val="none" w:sz="0" w:space="0" w:color="auto"/>
        <w:right w:val="none" w:sz="0" w:space="0" w:color="auto"/>
      </w:divBdr>
    </w:div>
    <w:div w:id="69238060">
      <w:marLeft w:val="480"/>
      <w:marRight w:val="0"/>
      <w:marTop w:val="0"/>
      <w:marBottom w:val="0"/>
      <w:divBdr>
        <w:top w:val="none" w:sz="0" w:space="0" w:color="auto"/>
        <w:left w:val="none" w:sz="0" w:space="0" w:color="auto"/>
        <w:bottom w:val="none" w:sz="0" w:space="0" w:color="auto"/>
        <w:right w:val="none" w:sz="0" w:space="0" w:color="auto"/>
      </w:divBdr>
    </w:div>
    <w:div w:id="69277883">
      <w:marLeft w:val="480"/>
      <w:marRight w:val="0"/>
      <w:marTop w:val="0"/>
      <w:marBottom w:val="0"/>
      <w:divBdr>
        <w:top w:val="none" w:sz="0" w:space="0" w:color="auto"/>
        <w:left w:val="none" w:sz="0" w:space="0" w:color="auto"/>
        <w:bottom w:val="none" w:sz="0" w:space="0" w:color="auto"/>
        <w:right w:val="none" w:sz="0" w:space="0" w:color="auto"/>
      </w:divBdr>
    </w:div>
    <w:div w:id="69278668">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2663">
      <w:marLeft w:val="480"/>
      <w:marRight w:val="0"/>
      <w:marTop w:val="0"/>
      <w:marBottom w:val="0"/>
      <w:divBdr>
        <w:top w:val="none" w:sz="0" w:space="0" w:color="auto"/>
        <w:left w:val="none" w:sz="0" w:space="0" w:color="auto"/>
        <w:bottom w:val="none" w:sz="0" w:space="0" w:color="auto"/>
        <w:right w:val="none" w:sz="0" w:space="0" w:color="auto"/>
      </w:divBdr>
    </w:div>
    <w:div w:id="69428874">
      <w:marLeft w:val="480"/>
      <w:marRight w:val="0"/>
      <w:marTop w:val="0"/>
      <w:marBottom w:val="0"/>
      <w:divBdr>
        <w:top w:val="none" w:sz="0" w:space="0" w:color="auto"/>
        <w:left w:val="none" w:sz="0" w:space="0" w:color="auto"/>
        <w:bottom w:val="none" w:sz="0" w:space="0" w:color="auto"/>
        <w:right w:val="none" w:sz="0" w:space="0" w:color="auto"/>
      </w:divBdr>
    </w:div>
    <w:div w:id="69469260">
      <w:marLeft w:val="480"/>
      <w:marRight w:val="0"/>
      <w:marTop w:val="0"/>
      <w:marBottom w:val="0"/>
      <w:divBdr>
        <w:top w:val="none" w:sz="0" w:space="0" w:color="auto"/>
        <w:left w:val="none" w:sz="0" w:space="0" w:color="auto"/>
        <w:bottom w:val="none" w:sz="0" w:space="0" w:color="auto"/>
        <w:right w:val="none" w:sz="0" w:space="0" w:color="auto"/>
      </w:divBdr>
    </w:div>
    <w:div w:id="69541282">
      <w:marLeft w:val="480"/>
      <w:marRight w:val="0"/>
      <w:marTop w:val="0"/>
      <w:marBottom w:val="0"/>
      <w:divBdr>
        <w:top w:val="none" w:sz="0" w:space="0" w:color="auto"/>
        <w:left w:val="none" w:sz="0" w:space="0" w:color="auto"/>
        <w:bottom w:val="none" w:sz="0" w:space="0" w:color="auto"/>
        <w:right w:val="none" w:sz="0" w:space="0" w:color="auto"/>
      </w:divBdr>
    </w:div>
    <w:div w:id="69618159">
      <w:marLeft w:val="480"/>
      <w:marRight w:val="0"/>
      <w:marTop w:val="0"/>
      <w:marBottom w:val="0"/>
      <w:divBdr>
        <w:top w:val="none" w:sz="0" w:space="0" w:color="auto"/>
        <w:left w:val="none" w:sz="0" w:space="0" w:color="auto"/>
        <w:bottom w:val="none" w:sz="0" w:space="0" w:color="auto"/>
        <w:right w:val="none" w:sz="0" w:space="0" w:color="auto"/>
      </w:divBdr>
    </w:div>
    <w:div w:id="69622367">
      <w:marLeft w:val="480"/>
      <w:marRight w:val="0"/>
      <w:marTop w:val="0"/>
      <w:marBottom w:val="0"/>
      <w:divBdr>
        <w:top w:val="none" w:sz="0" w:space="0" w:color="auto"/>
        <w:left w:val="none" w:sz="0" w:space="0" w:color="auto"/>
        <w:bottom w:val="none" w:sz="0" w:space="0" w:color="auto"/>
        <w:right w:val="none" w:sz="0" w:space="0" w:color="auto"/>
      </w:divBdr>
    </w:div>
    <w:div w:id="69622799">
      <w:marLeft w:val="480"/>
      <w:marRight w:val="0"/>
      <w:marTop w:val="0"/>
      <w:marBottom w:val="0"/>
      <w:divBdr>
        <w:top w:val="none" w:sz="0" w:space="0" w:color="auto"/>
        <w:left w:val="none" w:sz="0" w:space="0" w:color="auto"/>
        <w:bottom w:val="none" w:sz="0" w:space="0" w:color="auto"/>
        <w:right w:val="none" w:sz="0" w:space="0" w:color="auto"/>
      </w:divBdr>
    </w:div>
    <w:div w:id="69625141">
      <w:marLeft w:val="480"/>
      <w:marRight w:val="0"/>
      <w:marTop w:val="0"/>
      <w:marBottom w:val="0"/>
      <w:divBdr>
        <w:top w:val="none" w:sz="0" w:space="0" w:color="auto"/>
        <w:left w:val="none" w:sz="0" w:space="0" w:color="auto"/>
        <w:bottom w:val="none" w:sz="0" w:space="0" w:color="auto"/>
        <w:right w:val="none" w:sz="0" w:space="0" w:color="auto"/>
      </w:divBdr>
    </w:div>
    <w:div w:id="69625230">
      <w:marLeft w:val="480"/>
      <w:marRight w:val="0"/>
      <w:marTop w:val="0"/>
      <w:marBottom w:val="0"/>
      <w:divBdr>
        <w:top w:val="none" w:sz="0" w:space="0" w:color="auto"/>
        <w:left w:val="none" w:sz="0" w:space="0" w:color="auto"/>
        <w:bottom w:val="none" w:sz="0" w:space="0" w:color="auto"/>
        <w:right w:val="none" w:sz="0" w:space="0" w:color="auto"/>
      </w:divBdr>
    </w:div>
    <w:div w:id="69665014">
      <w:marLeft w:val="480"/>
      <w:marRight w:val="0"/>
      <w:marTop w:val="0"/>
      <w:marBottom w:val="0"/>
      <w:divBdr>
        <w:top w:val="none" w:sz="0" w:space="0" w:color="auto"/>
        <w:left w:val="none" w:sz="0" w:space="0" w:color="auto"/>
        <w:bottom w:val="none" w:sz="0" w:space="0" w:color="auto"/>
        <w:right w:val="none" w:sz="0" w:space="0" w:color="auto"/>
      </w:divBdr>
    </w:div>
    <w:div w:id="69665862">
      <w:marLeft w:val="480"/>
      <w:marRight w:val="0"/>
      <w:marTop w:val="0"/>
      <w:marBottom w:val="0"/>
      <w:divBdr>
        <w:top w:val="none" w:sz="0" w:space="0" w:color="auto"/>
        <w:left w:val="none" w:sz="0" w:space="0" w:color="auto"/>
        <w:bottom w:val="none" w:sz="0" w:space="0" w:color="auto"/>
        <w:right w:val="none" w:sz="0" w:space="0" w:color="auto"/>
      </w:divBdr>
    </w:div>
    <w:div w:id="69667788">
      <w:marLeft w:val="480"/>
      <w:marRight w:val="0"/>
      <w:marTop w:val="0"/>
      <w:marBottom w:val="0"/>
      <w:divBdr>
        <w:top w:val="none" w:sz="0" w:space="0" w:color="auto"/>
        <w:left w:val="none" w:sz="0" w:space="0" w:color="auto"/>
        <w:bottom w:val="none" w:sz="0" w:space="0" w:color="auto"/>
        <w:right w:val="none" w:sz="0" w:space="0" w:color="auto"/>
      </w:divBdr>
    </w:div>
    <w:div w:id="69696813">
      <w:marLeft w:val="480"/>
      <w:marRight w:val="0"/>
      <w:marTop w:val="0"/>
      <w:marBottom w:val="0"/>
      <w:divBdr>
        <w:top w:val="none" w:sz="0" w:space="0" w:color="auto"/>
        <w:left w:val="none" w:sz="0" w:space="0" w:color="auto"/>
        <w:bottom w:val="none" w:sz="0" w:space="0" w:color="auto"/>
        <w:right w:val="none" w:sz="0" w:space="0" w:color="auto"/>
      </w:divBdr>
    </w:div>
    <w:div w:id="69735568">
      <w:marLeft w:val="480"/>
      <w:marRight w:val="0"/>
      <w:marTop w:val="0"/>
      <w:marBottom w:val="0"/>
      <w:divBdr>
        <w:top w:val="none" w:sz="0" w:space="0" w:color="auto"/>
        <w:left w:val="none" w:sz="0" w:space="0" w:color="auto"/>
        <w:bottom w:val="none" w:sz="0" w:space="0" w:color="auto"/>
        <w:right w:val="none" w:sz="0" w:space="0" w:color="auto"/>
      </w:divBdr>
    </w:div>
    <w:div w:id="69743621">
      <w:marLeft w:val="480"/>
      <w:marRight w:val="0"/>
      <w:marTop w:val="0"/>
      <w:marBottom w:val="0"/>
      <w:divBdr>
        <w:top w:val="none" w:sz="0" w:space="0" w:color="auto"/>
        <w:left w:val="none" w:sz="0" w:space="0" w:color="auto"/>
        <w:bottom w:val="none" w:sz="0" w:space="0" w:color="auto"/>
        <w:right w:val="none" w:sz="0" w:space="0" w:color="auto"/>
      </w:divBdr>
    </w:div>
    <w:div w:id="69817774">
      <w:marLeft w:val="480"/>
      <w:marRight w:val="0"/>
      <w:marTop w:val="0"/>
      <w:marBottom w:val="0"/>
      <w:divBdr>
        <w:top w:val="none" w:sz="0" w:space="0" w:color="auto"/>
        <w:left w:val="none" w:sz="0" w:space="0" w:color="auto"/>
        <w:bottom w:val="none" w:sz="0" w:space="0" w:color="auto"/>
        <w:right w:val="none" w:sz="0" w:space="0" w:color="auto"/>
      </w:divBdr>
    </w:div>
    <w:div w:id="69891771">
      <w:marLeft w:val="480"/>
      <w:marRight w:val="0"/>
      <w:marTop w:val="0"/>
      <w:marBottom w:val="0"/>
      <w:divBdr>
        <w:top w:val="none" w:sz="0" w:space="0" w:color="auto"/>
        <w:left w:val="none" w:sz="0" w:space="0" w:color="auto"/>
        <w:bottom w:val="none" w:sz="0" w:space="0" w:color="auto"/>
        <w:right w:val="none" w:sz="0" w:space="0" w:color="auto"/>
      </w:divBdr>
    </w:div>
    <w:div w:id="69892904">
      <w:marLeft w:val="480"/>
      <w:marRight w:val="0"/>
      <w:marTop w:val="0"/>
      <w:marBottom w:val="0"/>
      <w:divBdr>
        <w:top w:val="none" w:sz="0" w:space="0" w:color="auto"/>
        <w:left w:val="none" w:sz="0" w:space="0" w:color="auto"/>
        <w:bottom w:val="none" w:sz="0" w:space="0" w:color="auto"/>
        <w:right w:val="none" w:sz="0" w:space="0" w:color="auto"/>
      </w:divBdr>
    </w:div>
    <w:div w:id="69894098">
      <w:marLeft w:val="480"/>
      <w:marRight w:val="0"/>
      <w:marTop w:val="0"/>
      <w:marBottom w:val="0"/>
      <w:divBdr>
        <w:top w:val="none" w:sz="0" w:space="0" w:color="auto"/>
        <w:left w:val="none" w:sz="0" w:space="0" w:color="auto"/>
        <w:bottom w:val="none" w:sz="0" w:space="0" w:color="auto"/>
        <w:right w:val="none" w:sz="0" w:space="0" w:color="auto"/>
      </w:divBdr>
    </w:div>
    <w:div w:id="69931483">
      <w:marLeft w:val="480"/>
      <w:marRight w:val="0"/>
      <w:marTop w:val="0"/>
      <w:marBottom w:val="0"/>
      <w:divBdr>
        <w:top w:val="none" w:sz="0" w:space="0" w:color="auto"/>
        <w:left w:val="none" w:sz="0" w:space="0" w:color="auto"/>
        <w:bottom w:val="none" w:sz="0" w:space="0" w:color="auto"/>
        <w:right w:val="none" w:sz="0" w:space="0" w:color="auto"/>
      </w:divBdr>
    </w:div>
    <w:div w:id="69932018">
      <w:marLeft w:val="480"/>
      <w:marRight w:val="0"/>
      <w:marTop w:val="0"/>
      <w:marBottom w:val="0"/>
      <w:divBdr>
        <w:top w:val="none" w:sz="0" w:space="0" w:color="auto"/>
        <w:left w:val="none" w:sz="0" w:space="0" w:color="auto"/>
        <w:bottom w:val="none" w:sz="0" w:space="0" w:color="auto"/>
        <w:right w:val="none" w:sz="0" w:space="0" w:color="auto"/>
      </w:divBdr>
    </w:div>
    <w:div w:id="70008741">
      <w:marLeft w:val="480"/>
      <w:marRight w:val="0"/>
      <w:marTop w:val="0"/>
      <w:marBottom w:val="0"/>
      <w:divBdr>
        <w:top w:val="none" w:sz="0" w:space="0" w:color="auto"/>
        <w:left w:val="none" w:sz="0" w:space="0" w:color="auto"/>
        <w:bottom w:val="none" w:sz="0" w:space="0" w:color="auto"/>
        <w:right w:val="none" w:sz="0" w:space="0" w:color="auto"/>
      </w:divBdr>
    </w:div>
    <w:div w:id="70009305">
      <w:marLeft w:val="480"/>
      <w:marRight w:val="0"/>
      <w:marTop w:val="0"/>
      <w:marBottom w:val="0"/>
      <w:divBdr>
        <w:top w:val="none" w:sz="0" w:space="0" w:color="auto"/>
        <w:left w:val="none" w:sz="0" w:space="0" w:color="auto"/>
        <w:bottom w:val="none" w:sz="0" w:space="0" w:color="auto"/>
        <w:right w:val="none" w:sz="0" w:space="0" w:color="auto"/>
      </w:divBdr>
    </w:div>
    <w:div w:id="70125252">
      <w:marLeft w:val="480"/>
      <w:marRight w:val="0"/>
      <w:marTop w:val="0"/>
      <w:marBottom w:val="0"/>
      <w:divBdr>
        <w:top w:val="none" w:sz="0" w:space="0" w:color="auto"/>
        <w:left w:val="none" w:sz="0" w:space="0" w:color="auto"/>
        <w:bottom w:val="none" w:sz="0" w:space="0" w:color="auto"/>
        <w:right w:val="none" w:sz="0" w:space="0" w:color="auto"/>
      </w:divBdr>
    </w:div>
    <w:div w:id="70126299">
      <w:marLeft w:val="480"/>
      <w:marRight w:val="0"/>
      <w:marTop w:val="0"/>
      <w:marBottom w:val="0"/>
      <w:divBdr>
        <w:top w:val="none" w:sz="0" w:space="0" w:color="auto"/>
        <w:left w:val="none" w:sz="0" w:space="0" w:color="auto"/>
        <w:bottom w:val="none" w:sz="0" w:space="0" w:color="auto"/>
        <w:right w:val="none" w:sz="0" w:space="0" w:color="auto"/>
      </w:divBdr>
    </w:div>
    <w:div w:id="70203985">
      <w:marLeft w:val="480"/>
      <w:marRight w:val="0"/>
      <w:marTop w:val="0"/>
      <w:marBottom w:val="0"/>
      <w:divBdr>
        <w:top w:val="none" w:sz="0" w:space="0" w:color="auto"/>
        <w:left w:val="none" w:sz="0" w:space="0" w:color="auto"/>
        <w:bottom w:val="none" w:sz="0" w:space="0" w:color="auto"/>
        <w:right w:val="none" w:sz="0" w:space="0" w:color="auto"/>
      </w:divBdr>
    </w:div>
    <w:div w:id="70204983">
      <w:marLeft w:val="480"/>
      <w:marRight w:val="0"/>
      <w:marTop w:val="0"/>
      <w:marBottom w:val="0"/>
      <w:divBdr>
        <w:top w:val="none" w:sz="0" w:space="0" w:color="auto"/>
        <w:left w:val="none" w:sz="0" w:space="0" w:color="auto"/>
        <w:bottom w:val="none" w:sz="0" w:space="0" w:color="auto"/>
        <w:right w:val="none" w:sz="0" w:space="0" w:color="auto"/>
      </w:divBdr>
    </w:div>
    <w:div w:id="70320348">
      <w:marLeft w:val="480"/>
      <w:marRight w:val="0"/>
      <w:marTop w:val="0"/>
      <w:marBottom w:val="0"/>
      <w:divBdr>
        <w:top w:val="none" w:sz="0" w:space="0" w:color="auto"/>
        <w:left w:val="none" w:sz="0" w:space="0" w:color="auto"/>
        <w:bottom w:val="none" w:sz="0" w:space="0" w:color="auto"/>
        <w:right w:val="none" w:sz="0" w:space="0" w:color="auto"/>
      </w:divBdr>
    </w:div>
    <w:div w:id="70322440">
      <w:marLeft w:val="480"/>
      <w:marRight w:val="0"/>
      <w:marTop w:val="0"/>
      <w:marBottom w:val="0"/>
      <w:divBdr>
        <w:top w:val="none" w:sz="0" w:space="0" w:color="auto"/>
        <w:left w:val="none" w:sz="0" w:space="0" w:color="auto"/>
        <w:bottom w:val="none" w:sz="0" w:space="0" w:color="auto"/>
        <w:right w:val="none" w:sz="0" w:space="0" w:color="auto"/>
      </w:divBdr>
    </w:div>
    <w:div w:id="70349771">
      <w:marLeft w:val="480"/>
      <w:marRight w:val="0"/>
      <w:marTop w:val="0"/>
      <w:marBottom w:val="0"/>
      <w:divBdr>
        <w:top w:val="none" w:sz="0" w:space="0" w:color="auto"/>
        <w:left w:val="none" w:sz="0" w:space="0" w:color="auto"/>
        <w:bottom w:val="none" w:sz="0" w:space="0" w:color="auto"/>
        <w:right w:val="none" w:sz="0" w:space="0" w:color="auto"/>
      </w:divBdr>
    </w:div>
    <w:div w:id="70396633">
      <w:marLeft w:val="480"/>
      <w:marRight w:val="0"/>
      <w:marTop w:val="0"/>
      <w:marBottom w:val="0"/>
      <w:divBdr>
        <w:top w:val="none" w:sz="0" w:space="0" w:color="auto"/>
        <w:left w:val="none" w:sz="0" w:space="0" w:color="auto"/>
        <w:bottom w:val="none" w:sz="0" w:space="0" w:color="auto"/>
        <w:right w:val="none" w:sz="0" w:space="0" w:color="auto"/>
      </w:divBdr>
    </w:div>
    <w:div w:id="70397647">
      <w:marLeft w:val="480"/>
      <w:marRight w:val="0"/>
      <w:marTop w:val="0"/>
      <w:marBottom w:val="0"/>
      <w:divBdr>
        <w:top w:val="none" w:sz="0" w:space="0" w:color="auto"/>
        <w:left w:val="none" w:sz="0" w:space="0" w:color="auto"/>
        <w:bottom w:val="none" w:sz="0" w:space="0" w:color="auto"/>
        <w:right w:val="none" w:sz="0" w:space="0" w:color="auto"/>
      </w:divBdr>
    </w:div>
    <w:div w:id="70468753">
      <w:marLeft w:val="480"/>
      <w:marRight w:val="0"/>
      <w:marTop w:val="0"/>
      <w:marBottom w:val="0"/>
      <w:divBdr>
        <w:top w:val="none" w:sz="0" w:space="0" w:color="auto"/>
        <w:left w:val="none" w:sz="0" w:space="0" w:color="auto"/>
        <w:bottom w:val="none" w:sz="0" w:space="0" w:color="auto"/>
        <w:right w:val="none" w:sz="0" w:space="0" w:color="auto"/>
      </w:divBdr>
    </w:div>
    <w:div w:id="70582767">
      <w:marLeft w:val="480"/>
      <w:marRight w:val="0"/>
      <w:marTop w:val="0"/>
      <w:marBottom w:val="0"/>
      <w:divBdr>
        <w:top w:val="none" w:sz="0" w:space="0" w:color="auto"/>
        <w:left w:val="none" w:sz="0" w:space="0" w:color="auto"/>
        <w:bottom w:val="none" w:sz="0" w:space="0" w:color="auto"/>
        <w:right w:val="none" w:sz="0" w:space="0" w:color="auto"/>
      </w:divBdr>
    </w:div>
    <w:div w:id="70659697">
      <w:marLeft w:val="480"/>
      <w:marRight w:val="0"/>
      <w:marTop w:val="0"/>
      <w:marBottom w:val="0"/>
      <w:divBdr>
        <w:top w:val="none" w:sz="0" w:space="0" w:color="auto"/>
        <w:left w:val="none" w:sz="0" w:space="0" w:color="auto"/>
        <w:bottom w:val="none" w:sz="0" w:space="0" w:color="auto"/>
        <w:right w:val="none" w:sz="0" w:space="0" w:color="auto"/>
      </w:divBdr>
    </w:div>
    <w:div w:id="70667031">
      <w:marLeft w:val="480"/>
      <w:marRight w:val="0"/>
      <w:marTop w:val="0"/>
      <w:marBottom w:val="0"/>
      <w:divBdr>
        <w:top w:val="none" w:sz="0" w:space="0" w:color="auto"/>
        <w:left w:val="none" w:sz="0" w:space="0" w:color="auto"/>
        <w:bottom w:val="none" w:sz="0" w:space="0" w:color="auto"/>
        <w:right w:val="none" w:sz="0" w:space="0" w:color="auto"/>
      </w:divBdr>
    </w:div>
    <w:div w:id="70741382">
      <w:marLeft w:val="480"/>
      <w:marRight w:val="0"/>
      <w:marTop w:val="0"/>
      <w:marBottom w:val="0"/>
      <w:divBdr>
        <w:top w:val="none" w:sz="0" w:space="0" w:color="auto"/>
        <w:left w:val="none" w:sz="0" w:space="0" w:color="auto"/>
        <w:bottom w:val="none" w:sz="0" w:space="0" w:color="auto"/>
        <w:right w:val="none" w:sz="0" w:space="0" w:color="auto"/>
      </w:divBdr>
    </w:div>
    <w:div w:id="70809415">
      <w:marLeft w:val="480"/>
      <w:marRight w:val="0"/>
      <w:marTop w:val="0"/>
      <w:marBottom w:val="0"/>
      <w:divBdr>
        <w:top w:val="none" w:sz="0" w:space="0" w:color="auto"/>
        <w:left w:val="none" w:sz="0" w:space="0" w:color="auto"/>
        <w:bottom w:val="none" w:sz="0" w:space="0" w:color="auto"/>
        <w:right w:val="none" w:sz="0" w:space="0" w:color="auto"/>
      </w:divBdr>
    </w:div>
    <w:div w:id="70855925">
      <w:marLeft w:val="480"/>
      <w:marRight w:val="0"/>
      <w:marTop w:val="0"/>
      <w:marBottom w:val="0"/>
      <w:divBdr>
        <w:top w:val="none" w:sz="0" w:space="0" w:color="auto"/>
        <w:left w:val="none" w:sz="0" w:space="0" w:color="auto"/>
        <w:bottom w:val="none" w:sz="0" w:space="0" w:color="auto"/>
        <w:right w:val="none" w:sz="0" w:space="0" w:color="auto"/>
      </w:divBdr>
    </w:div>
    <w:div w:id="70927064">
      <w:marLeft w:val="480"/>
      <w:marRight w:val="0"/>
      <w:marTop w:val="0"/>
      <w:marBottom w:val="0"/>
      <w:divBdr>
        <w:top w:val="none" w:sz="0" w:space="0" w:color="auto"/>
        <w:left w:val="none" w:sz="0" w:space="0" w:color="auto"/>
        <w:bottom w:val="none" w:sz="0" w:space="0" w:color="auto"/>
        <w:right w:val="none" w:sz="0" w:space="0" w:color="auto"/>
      </w:divBdr>
    </w:div>
    <w:div w:id="70932396">
      <w:marLeft w:val="480"/>
      <w:marRight w:val="0"/>
      <w:marTop w:val="0"/>
      <w:marBottom w:val="0"/>
      <w:divBdr>
        <w:top w:val="none" w:sz="0" w:space="0" w:color="auto"/>
        <w:left w:val="none" w:sz="0" w:space="0" w:color="auto"/>
        <w:bottom w:val="none" w:sz="0" w:space="0" w:color="auto"/>
        <w:right w:val="none" w:sz="0" w:space="0" w:color="auto"/>
      </w:divBdr>
    </w:div>
    <w:div w:id="71044854">
      <w:marLeft w:val="480"/>
      <w:marRight w:val="0"/>
      <w:marTop w:val="0"/>
      <w:marBottom w:val="0"/>
      <w:divBdr>
        <w:top w:val="none" w:sz="0" w:space="0" w:color="auto"/>
        <w:left w:val="none" w:sz="0" w:space="0" w:color="auto"/>
        <w:bottom w:val="none" w:sz="0" w:space="0" w:color="auto"/>
        <w:right w:val="none" w:sz="0" w:space="0" w:color="auto"/>
      </w:divBdr>
    </w:div>
    <w:div w:id="71045202">
      <w:marLeft w:val="480"/>
      <w:marRight w:val="0"/>
      <w:marTop w:val="0"/>
      <w:marBottom w:val="0"/>
      <w:divBdr>
        <w:top w:val="none" w:sz="0" w:space="0" w:color="auto"/>
        <w:left w:val="none" w:sz="0" w:space="0" w:color="auto"/>
        <w:bottom w:val="none" w:sz="0" w:space="0" w:color="auto"/>
        <w:right w:val="none" w:sz="0" w:space="0" w:color="auto"/>
      </w:divBdr>
    </w:div>
    <w:div w:id="71047161">
      <w:marLeft w:val="480"/>
      <w:marRight w:val="0"/>
      <w:marTop w:val="0"/>
      <w:marBottom w:val="0"/>
      <w:divBdr>
        <w:top w:val="none" w:sz="0" w:space="0" w:color="auto"/>
        <w:left w:val="none" w:sz="0" w:space="0" w:color="auto"/>
        <w:bottom w:val="none" w:sz="0" w:space="0" w:color="auto"/>
        <w:right w:val="none" w:sz="0" w:space="0" w:color="auto"/>
      </w:divBdr>
    </w:div>
    <w:div w:id="71048261">
      <w:marLeft w:val="480"/>
      <w:marRight w:val="0"/>
      <w:marTop w:val="0"/>
      <w:marBottom w:val="0"/>
      <w:divBdr>
        <w:top w:val="none" w:sz="0" w:space="0" w:color="auto"/>
        <w:left w:val="none" w:sz="0" w:space="0" w:color="auto"/>
        <w:bottom w:val="none" w:sz="0" w:space="0" w:color="auto"/>
        <w:right w:val="none" w:sz="0" w:space="0" w:color="auto"/>
      </w:divBdr>
    </w:div>
    <w:div w:id="71048480">
      <w:marLeft w:val="480"/>
      <w:marRight w:val="0"/>
      <w:marTop w:val="0"/>
      <w:marBottom w:val="0"/>
      <w:divBdr>
        <w:top w:val="none" w:sz="0" w:space="0" w:color="auto"/>
        <w:left w:val="none" w:sz="0" w:space="0" w:color="auto"/>
        <w:bottom w:val="none" w:sz="0" w:space="0" w:color="auto"/>
        <w:right w:val="none" w:sz="0" w:space="0" w:color="auto"/>
      </w:divBdr>
    </w:div>
    <w:div w:id="71120081">
      <w:marLeft w:val="480"/>
      <w:marRight w:val="0"/>
      <w:marTop w:val="0"/>
      <w:marBottom w:val="0"/>
      <w:divBdr>
        <w:top w:val="none" w:sz="0" w:space="0" w:color="auto"/>
        <w:left w:val="none" w:sz="0" w:space="0" w:color="auto"/>
        <w:bottom w:val="none" w:sz="0" w:space="0" w:color="auto"/>
        <w:right w:val="none" w:sz="0" w:space="0" w:color="auto"/>
      </w:divBdr>
    </w:div>
    <w:div w:id="71129229">
      <w:marLeft w:val="480"/>
      <w:marRight w:val="0"/>
      <w:marTop w:val="0"/>
      <w:marBottom w:val="0"/>
      <w:divBdr>
        <w:top w:val="none" w:sz="0" w:space="0" w:color="auto"/>
        <w:left w:val="none" w:sz="0" w:space="0" w:color="auto"/>
        <w:bottom w:val="none" w:sz="0" w:space="0" w:color="auto"/>
        <w:right w:val="none" w:sz="0" w:space="0" w:color="auto"/>
      </w:divBdr>
    </w:div>
    <w:div w:id="71198304">
      <w:marLeft w:val="480"/>
      <w:marRight w:val="0"/>
      <w:marTop w:val="0"/>
      <w:marBottom w:val="0"/>
      <w:divBdr>
        <w:top w:val="none" w:sz="0" w:space="0" w:color="auto"/>
        <w:left w:val="none" w:sz="0" w:space="0" w:color="auto"/>
        <w:bottom w:val="none" w:sz="0" w:space="0" w:color="auto"/>
        <w:right w:val="none" w:sz="0" w:space="0" w:color="auto"/>
      </w:divBdr>
    </w:div>
    <w:div w:id="71198806">
      <w:marLeft w:val="480"/>
      <w:marRight w:val="0"/>
      <w:marTop w:val="0"/>
      <w:marBottom w:val="0"/>
      <w:divBdr>
        <w:top w:val="none" w:sz="0" w:space="0" w:color="auto"/>
        <w:left w:val="none" w:sz="0" w:space="0" w:color="auto"/>
        <w:bottom w:val="none" w:sz="0" w:space="0" w:color="auto"/>
        <w:right w:val="none" w:sz="0" w:space="0" w:color="auto"/>
      </w:divBdr>
    </w:div>
    <w:div w:id="71241826">
      <w:marLeft w:val="480"/>
      <w:marRight w:val="0"/>
      <w:marTop w:val="0"/>
      <w:marBottom w:val="0"/>
      <w:divBdr>
        <w:top w:val="none" w:sz="0" w:space="0" w:color="auto"/>
        <w:left w:val="none" w:sz="0" w:space="0" w:color="auto"/>
        <w:bottom w:val="none" w:sz="0" w:space="0" w:color="auto"/>
        <w:right w:val="none" w:sz="0" w:space="0" w:color="auto"/>
      </w:divBdr>
    </w:div>
    <w:div w:id="71246950">
      <w:marLeft w:val="480"/>
      <w:marRight w:val="0"/>
      <w:marTop w:val="0"/>
      <w:marBottom w:val="0"/>
      <w:divBdr>
        <w:top w:val="none" w:sz="0" w:space="0" w:color="auto"/>
        <w:left w:val="none" w:sz="0" w:space="0" w:color="auto"/>
        <w:bottom w:val="none" w:sz="0" w:space="0" w:color="auto"/>
        <w:right w:val="none" w:sz="0" w:space="0" w:color="auto"/>
      </w:divBdr>
    </w:div>
    <w:div w:id="71313922">
      <w:marLeft w:val="480"/>
      <w:marRight w:val="0"/>
      <w:marTop w:val="0"/>
      <w:marBottom w:val="0"/>
      <w:divBdr>
        <w:top w:val="none" w:sz="0" w:space="0" w:color="auto"/>
        <w:left w:val="none" w:sz="0" w:space="0" w:color="auto"/>
        <w:bottom w:val="none" w:sz="0" w:space="0" w:color="auto"/>
        <w:right w:val="none" w:sz="0" w:space="0" w:color="auto"/>
      </w:divBdr>
    </w:div>
    <w:div w:id="71315785">
      <w:marLeft w:val="480"/>
      <w:marRight w:val="0"/>
      <w:marTop w:val="0"/>
      <w:marBottom w:val="0"/>
      <w:divBdr>
        <w:top w:val="none" w:sz="0" w:space="0" w:color="auto"/>
        <w:left w:val="none" w:sz="0" w:space="0" w:color="auto"/>
        <w:bottom w:val="none" w:sz="0" w:space="0" w:color="auto"/>
        <w:right w:val="none" w:sz="0" w:space="0" w:color="auto"/>
      </w:divBdr>
    </w:div>
    <w:div w:id="71391061">
      <w:marLeft w:val="480"/>
      <w:marRight w:val="0"/>
      <w:marTop w:val="0"/>
      <w:marBottom w:val="0"/>
      <w:divBdr>
        <w:top w:val="none" w:sz="0" w:space="0" w:color="auto"/>
        <w:left w:val="none" w:sz="0" w:space="0" w:color="auto"/>
        <w:bottom w:val="none" w:sz="0" w:space="0" w:color="auto"/>
        <w:right w:val="none" w:sz="0" w:space="0" w:color="auto"/>
      </w:divBdr>
    </w:div>
    <w:div w:id="71506891">
      <w:marLeft w:val="480"/>
      <w:marRight w:val="0"/>
      <w:marTop w:val="0"/>
      <w:marBottom w:val="0"/>
      <w:divBdr>
        <w:top w:val="none" w:sz="0" w:space="0" w:color="auto"/>
        <w:left w:val="none" w:sz="0" w:space="0" w:color="auto"/>
        <w:bottom w:val="none" w:sz="0" w:space="0" w:color="auto"/>
        <w:right w:val="none" w:sz="0" w:space="0" w:color="auto"/>
      </w:divBdr>
    </w:div>
    <w:div w:id="71511927">
      <w:marLeft w:val="480"/>
      <w:marRight w:val="0"/>
      <w:marTop w:val="0"/>
      <w:marBottom w:val="0"/>
      <w:divBdr>
        <w:top w:val="none" w:sz="0" w:space="0" w:color="auto"/>
        <w:left w:val="none" w:sz="0" w:space="0" w:color="auto"/>
        <w:bottom w:val="none" w:sz="0" w:space="0" w:color="auto"/>
        <w:right w:val="none" w:sz="0" w:space="0" w:color="auto"/>
      </w:divBdr>
    </w:div>
    <w:div w:id="71514256">
      <w:marLeft w:val="480"/>
      <w:marRight w:val="0"/>
      <w:marTop w:val="0"/>
      <w:marBottom w:val="0"/>
      <w:divBdr>
        <w:top w:val="none" w:sz="0" w:space="0" w:color="auto"/>
        <w:left w:val="none" w:sz="0" w:space="0" w:color="auto"/>
        <w:bottom w:val="none" w:sz="0" w:space="0" w:color="auto"/>
        <w:right w:val="none" w:sz="0" w:space="0" w:color="auto"/>
      </w:divBdr>
    </w:div>
    <w:div w:id="71586376">
      <w:marLeft w:val="480"/>
      <w:marRight w:val="0"/>
      <w:marTop w:val="0"/>
      <w:marBottom w:val="0"/>
      <w:divBdr>
        <w:top w:val="none" w:sz="0" w:space="0" w:color="auto"/>
        <w:left w:val="none" w:sz="0" w:space="0" w:color="auto"/>
        <w:bottom w:val="none" w:sz="0" w:space="0" w:color="auto"/>
        <w:right w:val="none" w:sz="0" w:space="0" w:color="auto"/>
      </w:divBdr>
    </w:div>
    <w:div w:id="71587969">
      <w:marLeft w:val="480"/>
      <w:marRight w:val="0"/>
      <w:marTop w:val="0"/>
      <w:marBottom w:val="0"/>
      <w:divBdr>
        <w:top w:val="none" w:sz="0" w:space="0" w:color="auto"/>
        <w:left w:val="none" w:sz="0" w:space="0" w:color="auto"/>
        <w:bottom w:val="none" w:sz="0" w:space="0" w:color="auto"/>
        <w:right w:val="none" w:sz="0" w:space="0" w:color="auto"/>
      </w:divBdr>
    </w:div>
    <w:div w:id="71590610">
      <w:marLeft w:val="480"/>
      <w:marRight w:val="0"/>
      <w:marTop w:val="0"/>
      <w:marBottom w:val="0"/>
      <w:divBdr>
        <w:top w:val="none" w:sz="0" w:space="0" w:color="auto"/>
        <w:left w:val="none" w:sz="0" w:space="0" w:color="auto"/>
        <w:bottom w:val="none" w:sz="0" w:space="0" w:color="auto"/>
        <w:right w:val="none" w:sz="0" w:space="0" w:color="auto"/>
      </w:divBdr>
    </w:div>
    <w:div w:id="71632225">
      <w:marLeft w:val="480"/>
      <w:marRight w:val="0"/>
      <w:marTop w:val="0"/>
      <w:marBottom w:val="0"/>
      <w:divBdr>
        <w:top w:val="none" w:sz="0" w:space="0" w:color="auto"/>
        <w:left w:val="none" w:sz="0" w:space="0" w:color="auto"/>
        <w:bottom w:val="none" w:sz="0" w:space="0" w:color="auto"/>
        <w:right w:val="none" w:sz="0" w:space="0" w:color="auto"/>
      </w:divBdr>
    </w:div>
    <w:div w:id="71658732">
      <w:marLeft w:val="480"/>
      <w:marRight w:val="0"/>
      <w:marTop w:val="0"/>
      <w:marBottom w:val="0"/>
      <w:divBdr>
        <w:top w:val="none" w:sz="0" w:space="0" w:color="auto"/>
        <w:left w:val="none" w:sz="0" w:space="0" w:color="auto"/>
        <w:bottom w:val="none" w:sz="0" w:space="0" w:color="auto"/>
        <w:right w:val="none" w:sz="0" w:space="0" w:color="auto"/>
      </w:divBdr>
    </w:div>
    <w:div w:id="71659277">
      <w:marLeft w:val="480"/>
      <w:marRight w:val="0"/>
      <w:marTop w:val="0"/>
      <w:marBottom w:val="0"/>
      <w:divBdr>
        <w:top w:val="none" w:sz="0" w:space="0" w:color="auto"/>
        <w:left w:val="none" w:sz="0" w:space="0" w:color="auto"/>
        <w:bottom w:val="none" w:sz="0" w:space="0" w:color="auto"/>
        <w:right w:val="none" w:sz="0" w:space="0" w:color="auto"/>
      </w:divBdr>
    </w:div>
    <w:div w:id="71663485">
      <w:marLeft w:val="480"/>
      <w:marRight w:val="0"/>
      <w:marTop w:val="0"/>
      <w:marBottom w:val="0"/>
      <w:divBdr>
        <w:top w:val="none" w:sz="0" w:space="0" w:color="auto"/>
        <w:left w:val="none" w:sz="0" w:space="0" w:color="auto"/>
        <w:bottom w:val="none" w:sz="0" w:space="0" w:color="auto"/>
        <w:right w:val="none" w:sz="0" w:space="0" w:color="auto"/>
      </w:divBdr>
    </w:div>
    <w:div w:id="71663494">
      <w:marLeft w:val="480"/>
      <w:marRight w:val="0"/>
      <w:marTop w:val="0"/>
      <w:marBottom w:val="0"/>
      <w:divBdr>
        <w:top w:val="none" w:sz="0" w:space="0" w:color="auto"/>
        <w:left w:val="none" w:sz="0" w:space="0" w:color="auto"/>
        <w:bottom w:val="none" w:sz="0" w:space="0" w:color="auto"/>
        <w:right w:val="none" w:sz="0" w:space="0" w:color="auto"/>
      </w:divBdr>
    </w:div>
    <w:div w:id="71663568">
      <w:marLeft w:val="480"/>
      <w:marRight w:val="0"/>
      <w:marTop w:val="0"/>
      <w:marBottom w:val="0"/>
      <w:divBdr>
        <w:top w:val="none" w:sz="0" w:space="0" w:color="auto"/>
        <w:left w:val="none" w:sz="0" w:space="0" w:color="auto"/>
        <w:bottom w:val="none" w:sz="0" w:space="0" w:color="auto"/>
        <w:right w:val="none" w:sz="0" w:space="0" w:color="auto"/>
      </w:divBdr>
    </w:div>
    <w:div w:id="71700394">
      <w:marLeft w:val="480"/>
      <w:marRight w:val="0"/>
      <w:marTop w:val="0"/>
      <w:marBottom w:val="0"/>
      <w:divBdr>
        <w:top w:val="none" w:sz="0" w:space="0" w:color="auto"/>
        <w:left w:val="none" w:sz="0" w:space="0" w:color="auto"/>
        <w:bottom w:val="none" w:sz="0" w:space="0" w:color="auto"/>
        <w:right w:val="none" w:sz="0" w:space="0" w:color="auto"/>
      </w:divBdr>
    </w:div>
    <w:div w:id="71701068">
      <w:marLeft w:val="480"/>
      <w:marRight w:val="0"/>
      <w:marTop w:val="0"/>
      <w:marBottom w:val="0"/>
      <w:divBdr>
        <w:top w:val="none" w:sz="0" w:space="0" w:color="auto"/>
        <w:left w:val="none" w:sz="0" w:space="0" w:color="auto"/>
        <w:bottom w:val="none" w:sz="0" w:space="0" w:color="auto"/>
        <w:right w:val="none" w:sz="0" w:space="0" w:color="auto"/>
      </w:divBdr>
    </w:div>
    <w:div w:id="71707171">
      <w:marLeft w:val="480"/>
      <w:marRight w:val="0"/>
      <w:marTop w:val="0"/>
      <w:marBottom w:val="0"/>
      <w:divBdr>
        <w:top w:val="none" w:sz="0" w:space="0" w:color="auto"/>
        <w:left w:val="none" w:sz="0" w:space="0" w:color="auto"/>
        <w:bottom w:val="none" w:sz="0" w:space="0" w:color="auto"/>
        <w:right w:val="none" w:sz="0" w:space="0" w:color="auto"/>
      </w:divBdr>
    </w:div>
    <w:div w:id="71783030">
      <w:marLeft w:val="480"/>
      <w:marRight w:val="0"/>
      <w:marTop w:val="0"/>
      <w:marBottom w:val="0"/>
      <w:divBdr>
        <w:top w:val="none" w:sz="0" w:space="0" w:color="auto"/>
        <w:left w:val="none" w:sz="0" w:space="0" w:color="auto"/>
        <w:bottom w:val="none" w:sz="0" w:space="0" w:color="auto"/>
        <w:right w:val="none" w:sz="0" w:space="0" w:color="auto"/>
      </w:divBdr>
    </w:div>
    <w:div w:id="71784131">
      <w:marLeft w:val="480"/>
      <w:marRight w:val="0"/>
      <w:marTop w:val="0"/>
      <w:marBottom w:val="0"/>
      <w:divBdr>
        <w:top w:val="none" w:sz="0" w:space="0" w:color="auto"/>
        <w:left w:val="none" w:sz="0" w:space="0" w:color="auto"/>
        <w:bottom w:val="none" w:sz="0" w:space="0" w:color="auto"/>
        <w:right w:val="none" w:sz="0" w:space="0" w:color="auto"/>
      </w:divBdr>
    </w:div>
    <w:div w:id="71852401">
      <w:marLeft w:val="480"/>
      <w:marRight w:val="0"/>
      <w:marTop w:val="0"/>
      <w:marBottom w:val="0"/>
      <w:divBdr>
        <w:top w:val="none" w:sz="0" w:space="0" w:color="auto"/>
        <w:left w:val="none" w:sz="0" w:space="0" w:color="auto"/>
        <w:bottom w:val="none" w:sz="0" w:space="0" w:color="auto"/>
        <w:right w:val="none" w:sz="0" w:space="0" w:color="auto"/>
      </w:divBdr>
    </w:div>
    <w:div w:id="71853178">
      <w:marLeft w:val="480"/>
      <w:marRight w:val="0"/>
      <w:marTop w:val="0"/>
      <w:marBottom w:val="0"/>
      <w:divBdr>
        <w:top w:val="none" w:sz="0" w:space="0" w:color="auto"/>
        <w:left w:val="none" w:sz="0" w:space="0" w:color="auto"/>
        <w:bottom w:val="none" w:sz="0" w:space="0" w:color="auto"/>
        <w:right w:val="none" w:sz="0" w:space="0" w:color="auto"/>
      </w:divBdr>
    </w:div>
    <w:div w:id="71857520">
      <w:marLeft w:val="480"/>
      <w:marRight w:val="0"/>
      <w:marTop w:val="0"/>
      <w:marBottom w:val="0"/>
      <w:divBdr>
        <w:top w:val="none" w:sz="0" w:space="0" w:color="auto"/>
        <w:left w:val="none" w:sz="0" w:space="0" w:color="auto"/>
        <w:bottom w:val="none" w:sz="0" w:space="0" w:color="auto"/>
        <w:right w:val="none" w:sz="0" w:space="0" w:color="auto"/>
      </w:divBdr>
    </w:div>
    <w:div w:id="71859463">
      <w:marLeft w:val="480"/>
      <w:marRight w:val="0"/>
      <w:marTop w:val="0"/>
      <w:marBottom w:val="0"/>
      <w:divBdr>
        <w:top w:val="none" w:sz="0" w:space="0" w:color="auto"/>
        <w:left w:val="none" w:sz="0" w:space="0" w:color="auto"/>
        <w:bottom w:val="none" w:sz="0" w:space="0" w:color="auto"/>
        <w:right w:val="none" w:sz="0" w:space="0" w:color="auto"/>
      </w:divBdr>
    </w:div>
    <w:div w:id="71973664">
      <w:marLeft w:val="480"/>
      <w:marRight w:val="0"/>
      <w:marTop w:val="0"/>
      <w:marBottom w:val="0"/>
      <w:divBdr>
        <w:top w:val="none" w:sz="0" w:space="0" w:color="auto"/>
        <w:left w:val="none" w:sz="0" w:space="0" w:color="auto"/>
        <w:bottom w:val="none" w:sz="0" w:space="0" w:color="auto"/>
        <w:right w:val="none" w:sz="0" w:space="0" w:color="auto"/>
      </w:divBdr>
    </w:div>
    <w:div w:id="72049127">
      <w:marLeft w:val="480"/>
      <w:marRight w:val="0"/>
      <w:marTop w:val="0"/>
      <w:marBottom w:val="0"/>
      <w:divBdr>
        <w:top w:val="none" w:sz="0" w:space="0" w:color="auto"/>
        <w:left w:val="none" w:sz="0" w:space="0" w:color="auto"/>
        <w:bottom w:val="none" w:sz="0" w:space="0" w:color="auto"/>
        <w:right w:val="none" w:sz="0" w:space="0" w:color="auto"/>
      </w:divBdr>
    </w:div>
    <w:div w:id="72095543">
      <w:marLeft w:val="480"/>
      <w:marRight w:val="0"/>
      <w:marTop w:val="0"/>
      <w:marBottom w:val="0"/>
      <w:divBdr>
        <w:top w:val="none" w:sz="0" w:space="0" w:color="auto"/>
        <w:left w:val="none" w:sz="0" w:space="0" w:color="auto"/>
        <w:bottom w:val="none" w:sz="0" w:space="0" w:color="auto"/>
        <w:right w:val="none" w:sz="0" w:space="0" w:color="auto"/>
      </w:divBdr>
    </w:div>
    <w:div w:id="72166936">
      <w:marLeft w:val="480"/>
      <w:marRight w:val="0"/>
      <w:marTop w:val="0"/>
      <w:marBottom w:val="0"/>
      <w:divBdr>
        <w:top w:val="none" w:sz="0" w:space="0" w:color="auto"/>
        <w:left w:val="none" w:sz="0" w:space="0" w:color="auto"/>
        <w:bottom w:val="none" w:sz="0" w:space="0" w:color="auto"/>
        <w:right w:val="none" w:sz="0" w:space="0" w:color="auto"/>
      </w:divBdr>
    </w:div>
    <w:div w:id="72242432">
      <w:marLeft w:val="480"/>
      <w:marRight w:val="0"/>
      <w:marTop w:val="0"/>
      <w:marBottom w:val="0"/>
      <w:divBdr>
        <w:top w:val="none" w:sz="0" w:space="0" w:color="auto"/>
        <w:left w:val="none" w:sz="0" w:space="0" w:color="auto"/>
        <w:bottom w:val="none" w:sz="0" w:space="0" w:color="auto"/>
        <w:right w:val="none" w:sz="0" w:space="0" w:color="auto"/>
      </w:divBdr>
    </w:div>
    <w:div w:id="72245807">
      <w:marLeft w:val="480"/>
      <w:marRight w:val="0"/>
      <w:marTop w:val="0"/>
      <w:marBottom w:val="0"/>
      <w:divBdr>
        <w:top w:val="none" w:sz="0" w:space="0" w:color="auto"/>
        <w:left w:val="none" w:sz="0" w:space="0" w:color="auto"/>
        <w:bottom w:val="none" w:sz="0" w:space="0" w:color="auto"/>
        <w:right w:val="none" w:sz="0" w:space="0" w:color="auto"/>
      </w:divBdr>
    </w:div>
    <w:div w:id="72314417">
      <w:marLeft w:val="480"/>
      <w:marRight w:val="0"/>
      <w:marTop w:val="0"/>
      <w:marBottom w:val="0"/>
      <w:divBdr>
        <w:top w:val="none" w:sz="0" w:space="0" w:color="auto"/>
        <w:left w:val="none" w:sz="0" w:space="0" w:color="auto"/>
        <w:bottom w:val="none" w:sz="0" w:space="0" w:color="auto"/>
        <w:right w:val="none" w:sz="0" w:space="0" w:color="auto"/>
      </w:divBdr>
    </w:div>
    <w:div w:id="72358335">
      <w:marLeft w:val="480"/>
      <w:marRight w:val="0"/>
      <w:marTop w:val="0"/>
      <w:marBottom w:val="0"/>
      <w:divBdr>
        <w:top w:val="none" w:sz="0" w:space="0" w:color="auto"/>
        <w:left w:val="none" w:sz="0" w:space="0" w:color="auto"/>
        <w:bottom w:val="none" w:sz="0" w:space="0" w:color="auto"/>
        <w:right w:val="none" w:sz="0" w:space="0" w:color="auto"/>
      </w:divBdr>
    </w:div>
    <w:div w:id="72362328">
      <w:marLeft w:val="480"/>
      <w:marRight w:val="0"/>
      <w:marTop w:val="0"/>
      <w:marBottom w:val="0"/>
      <w:divBdr>
        <w:top w:val="none" w:sz="0" w:space="0" w:color="auto"/>
        <w:left w:val="none" w:sz="0" w:space="0" w:color="auto"/>
        <w:bottom w:val="none" w:sz="0" w:space="0" w:color="auto"/>
        <w:right w:val="none" w:sz="0" w:space="0" w:color="auto"/>
      </w:divBdr>
    </w:div>
    <w:div w:id="72364767">
      <w:marLeft w:val="480"/>
      <w:marRight w:val="0"/>
      <w:marTop w:val="0"/>
      <w:marBottom w:val="0"/>
      <w:divBdr>
        <w:top w:val="none" w:sz="0" w:space="0" w:color="auto"/>
        <w:left w:val="none" w:sz="0" w:space="0" w:color="auto"/>
        <w:bottom w:val="none" w:sz="0" w:space="0" w:color="auto"/>
        <w:right w:val="none" w:sz="0" w:space="0" w:color="auto"/>
      </w:divBdr>
    </w:div>
    <w:div w:id="72437263">
      <w:marLeft w:val="480"/>
      <w:marRight w:val="0"/>
      <w:marTop w:val="0"/>
      <w:marBottom w:val="0"/>
      <w:divBdr>
        <w:top w:val="none" w:sz="0" w:space="0" w:color="auto"/>
        <w:left w:val="none" w:sz="0" w:space="0" w:color="auto"/>
        <w:bottom w:val="none" w:sz="0" w:space="0" w:color="auto"/>
        <w:right w:val="none" w:sz="0" w:space="0" w:color="auto"/>
      </w:divBdr>
    </w:div>
    <w:div w:id="72511709">
      <w:marLeft w:val="480"/>
      <w:marRight w:val="0"/>
      <w:marTop w:val="0"/>
      <w:marBottom w:val="0"/>
      <w:divBdr>
        <w:top w:val="none" w:sz="0" w:space="0" w:color="auto"/>
        <w:left w:val="none" w:sz="0" w:space="0" w:color="auto"/>
        <w:bottom w:val="none" w:sz="0" w:space="0" w:color="auto"/>
        <w:right w:val="none" w:sz="0" w:space="0" w:color="auto"/>
      </w:divBdr>
    </w:div>
    <w:div w:id="72514377">
      <w:marLeft w:val="480"/>
      <w:marRight w:val="0"/>
      <w:marTop w:val="0"/>
      <w:marBottom w:val="0"/>
      <w:divBdr>
        <w:top w:val="none" w:sz="0" w:space="0" w:color="auto"/>
        <w:left w:val="none" w:sz="0" w:space="0" w:color="auto"/>
        <w:bottom w:val="none" w:sz="0" w:space="0" w:color="auto"/>
        <w:right w:val="none" w:sz="0" w:space="0" w:color="auto"/>
      </w:divBdr>
    </w:div>
    <w:div w:id="72630298">
      <w:marLeft w:val="480"/>
      <w:marRight w:val="0"/>
      <w:marTop w:val="0"/>
      <w:marBottom w:val="0"/>
      <w:divBdr>
        <w:top w:val="none" w:sz="0" w:space="0" w:color="auto"/>
        <w:left w:val="none" w:sz="0" w:space="0" w:color="auto"/>
        <w:bottom w:val="none" w:sz="0" w:space="0" w:color="auto"/>
        <w:right w:val="none" w:sz="0" w:space="0" w:color="auto"/>
      </w:divBdr>
    </w:div>
    <w:div w:id="72632621">
      <w:marLeft w:val="480"/>
      <w:marRight w:val="0"/>
      <w:marTop w:val="0"/>
      <w:marBottom w:val="0"/>
      <w:divBdr>
        <w:top w:val="none" w:sz="0" w:space="0" w:color="auto"/>
        <w:left w:val="none" w:sz="0" w:space="0" w:color="auto"/>
        <w:bottom w:val="none" w:sz="0" w:space="0" w:color="auto"/>
        <w:right w:val="none" w:sz="0" w:space="0" w:color="auto"/>
      </w:divBdr>
    </w:div>
    <w:div w:id="72705149">
      <w:marLeft w:val="480"/>
      <w:marRight w:val="0"/>
      <w:marTop w:val="0"/>
      <w:marBottom w:val="0"/>
      <w:divBdr>
        <w:top w:val="none" w:sz="0" w:space="0" w:color="auto"/>
        <w:left w:val="none" w:sz="0" w:space="0" w:color="auto"/>
        <w:bottom w:val="none" w:sz="0" w:space="0" w:color="auto"/>
        <w:right w:val="none" w:sz="0" w:space="0" w:color="auto"/>
      </w:divBdr>
    </w:div>
    <w:div w:id="72707444">
      <w:marLeft w:val="480"/>
      <w:marRight w:val="0"/>
      <w:marTop w:val="0"/>
      <w:marBottom w:val="0"/>
      <w:divBdr>
        <w:top w:val="none" w:sz="0" w:space="0" w:color="auto"/>
        <w:left w:val="none" w:sz="0" w:space="0" w:color="auto"/>
        <w:bottom w:val="none" w:sz="0" w:space="0" w:color="auto"/>
        <w:right w:val="none" w:sz="0" w:space="0" w:color="auto"/>
      </w:divBdr>
    </w:div>
    <w:div w:id="72826887">
      <w:marLeft w:val="480"/>
      <w:marRight w:val="0"/>
      <w:marTop w:val="0"/>
      <w:marBottom w:val="0"/>
      <w:divBdr>
        <w:top w:val="none" w:sz="0" w:space="0" w:color="auto"/>
        <w:left w:val="none" w:sz="0" w:space="0" w:color="auto"/>
        <w:bottom w:val="none" w:sz="0" w:space="0" w:color="auto"/>
        <w:right w:val="none" w:sz="0" w:space="0" w:color="auto"/>
      </w:divBdr>
    </w:div>
    <w:div w:id="72901184">
      <w:marLeft w:val="480"/>
      <w:marRight w:val="0"/>
      <w:marTop w:val="0"/>
      <w:marBottom w:val="0"/>
      <w:divBdr>
        <w:top w:val="none" w:sz="0" w:space="0" w:color="auto"/>
        <w:left w:val="none" w:sz="0" w:space="0" w:color="auto"/>
        <w:bottom w:val="none" w:sz="0" w:space="0" w:color="auto"/>
        <w:right w:val="none" w:sz="0" w:space="0" w:color="auto"/>
      </w:divBdr>
    </w:div>
    <w:div w:id="72901711">
      <w:marLeft w:val="480"/>
      <w:marRight w:val="0"/>
      <w:marTop w:val="0"/>
      <w:marBottom w:val="0"/>
      <w:divBdr>
        <w:top w:val="none" w:sz="0" w:space="0" w:color="auto"/>
        <w:left w:val="none" w:sz="0" w:space="0" w:color="auto"/>
        <w:bottom w:val="none" w:sz="0" w:space="0" w:color="auto"/>
        <w:right w:val="none" w:sz="0" w:space="0" w:color="auto"/>
      </w:divBdr>
    </w:div>
    <w:div w:id="72902255">
      <w:marLeft w:val="480"/>
      <w:marRight w:val="0"/>
      <w:marTop w:val="0"/>
      <w:marBottom w:val="0"/>
      <w:divBdr>
        <w:top w:val="none" w:sz="0" w:space="0" w:color="auto"/>
        <w:left w:val="none" w:sz="0" w:space="0" w:color="auto"/>
        <w:bottom w:val="none" w:sz="0" w:space="0" w:color="auto"/>
        <w:right w:val="none" w:sz="0" w:space="0" w:color="auto"/>
      </w:divBdr>
    </w:div>
    <w:div w:id="72942678">
      <w:marLeft w:val="480"/>
      <w:marRight w:val="0"/>
      <w:marTop w:val="0"/>
      <w:marBottom w:val="0"/>
      <w:divBdr>
        <w:top w:val="none" w:sz="0" w:space="0" w:color="auto"/>
        <w:left w:val="none" w:sz="0" w:space="0" w:color="auto"/>
        <w:bottom w:val="none" w:sz="0" w:space="0" w:color="auto"/>
        <w:right w:val="none" w:sz="0" w:space="0" w:color="auto"/>
      </w:divBdr>
    </w:div>
    <w:div w:id="72970066">
      <w:marLeft w:val="480"/>
      <w:marRight w:val="0"/>
      <w:marTop w:val="0"/>
      <w:marBottom w:val="0"/>
      <w:divBdr>
        <w:top w:val="none" w:sz="0" w:space="0" w:color="auto"/>
        <w:left w:val="none" w:sz="0" w:space="0" w:color="auto"/>
        <w:bottom w:val="none" w:sz="0" w:space="0" w:color="auto"/>
        <w:right w:val="none" w:sz="0" w:space="0" w:color="auto"/>
      </w:divBdr>
    </w:div>
    <w:div w:id="73019867">
      <w:marLeft w:val="480"/>
      <w:marRight w:val="0"/>
      <w:marTop w:val="0"/>
      <w:marBottom w:val="0"/>
      <w:divBdr>
        <w:top w:val="none" w:sz="0" w:space="0" w:color="auto"/>
        <w:left w:val="none" w:sz="0" w:space="0" w:color="auto"/>
        <w:bottom w:val="none" w:sz="0" w:space="0" w:color="auto"/>
        <w:right w:val="none" w:sz="0" w:space="0" w:color="auto"/>
      </w:divBdr>
    </w:div>
    <w:div w:id="73089086">
      <w:marLeft w:val="480"/>
      <w:marRight w:val="0"/>
      <w:marTop w:val="0"/>
      <w:marBottom w:val="0"/>
      <w:divBdr>
        <w:top w:val="none" w:sz="0" w:space="0" w:color="auto"/>
        <w:left w:val="none" w:sz="0" w:space="0" w:color="auto"/>
        <w:bottom w:val="none" w:sz="0" w:space="0" w:color="auto"/>
        <w:right w:val="none" w:sz="0" w:space="0" w:color="auto"/>
      </w:divBdr>
    </w:div>
    <w:div w:id="73166294">
      <w:marLeft w:val="480"/>
      <w:marRight w:val="0"/>
      <w:marTop w:val="0"/>
      <w:marBottom w:val="0"/>
      <w:divBdr>
        <w:top w:val="none" w:sz="0" w:space="0" w:color="auto"/>
        <w:left w:val="none" w:sz="0" w:space="0" w:color="auto"/>
        <w:bottom w:val="none" w:sz="0" w:space="0" w:color="auto"/>
        <w:right w:val="none" w:sz="0" w:space="0" w:color="auto"/>
      </w:divBdr>
    </w:div>
    <w:div w:id="73212271">
      <w:marLeft w:val="480"/>
      <w:marRight w:val="0"/>
      <w:marTop w:val="0"/>
      <w:marBottom w:val="0"/>
      <w:divBdr>
        <w:top w:val="none" w:sz="0" w:space="0" w:color="auto"/>
        <w:left w:val="none" w:sz="0" w:space="0" w:color="auto"/>
        <w:bottom w:val="none" w:sz="0" w:space="0" w:color="auto"/>
        <w:right w:val="none" w:sz="0" w:space="0" w:color="auto"/>
      </w:divBdr>
    </w:div>
    <w:div w:id="73285133">
      <w:marLeft w:val="480"/>
      <w:marRight w:val="0"/>
      <w:marTop w:val="0"/>
      <w:marBottom w:val="0"/>
      <w:divBdr>
        <w:top w:val="none" w:sz="0" w:space="0" w:color="auto"/>
        <w:left w:val="none" w:sz="0" w:space="0" w:color="auto"/>
        <w:bottom w:val="none" w:sz="0" w:space="0" w:color="auto"/>
        <w:right w:val="none" w:sz="0" w:space="0" w:color="auto"/>
      </w:divBdr>
    </w:div>
    <w:div w:id="73356818">
      <w:marLeft w:val="480"/>
      <w:marRight w:val="0"/>
      <w:marTop w:val="0"/>
      <w:marBottom w:val="0"/>
      <w:divBdr>
        <w:top w:val="none" w:sz="0" w:space="0" w:color="auto"/>
        <w:left w:val="none" w:sz="0" w:space="0" w:color="auto"/>
        <w:bottom w:val="none" w:sz="0" w:space="0" w:color="auto"/>
        <w:right w:val="none" w:sz="0" w:space="0" w:color="auto"/>
      </w:divBdr>
    </w:div>
    <w:div w:id="73361152">
      <w:marLeft w:val="480"/>
      <w:marRight w:val="0"/>
      <w:marTop w:val="0"/>
      <w:marBottom w:val="0"/>
      <w:divBdr>
        <w:top w:val="none" w:sz="0" w:space="0" w:color="auto"/>
        <w:left w:val="none" w:sz="0" w:space="0" w:color="auto"/>
        <w:bottom w:val="none" w:sz="0" w:space="0" w:color="auto"/>
        <w:right w:val="none" w:sz="0" w:space="0" w:color="auto"/>
      </w:divBdr>
    </w:div>
    <w:div w:id="73401467">
      <w:marLeft w:val="480"/>
      <w:marRight w:val="0"/>
      <w:marTop w:val="0"/>
      <w:marBottom w:val="0"/>
      <w:divBdr>
        <w:top w:val="none" w:sz="0" w:space="0" w:color="auto"/>
        <w:left w:val="none" w:sz="0" w:space="0" w:color="auto"/>
        <w:bottom w:val="none" w:sz="0" w:space="0" w:color="auto"/>
        <w:right w:val="none" w:sz="0" w:space="0" w:color="auto"/>
      </w:divBdr>
    </w:div>
    <w:div w:id="73402104">
      <w:marLeft w:val="480"/>
      <w:marRight w:val="0"/>
      <w:marTop w:val="0"/>
      <w:marBottom w:val="0"/>
      <w:divBdr>
        <w:top w:val="none" w:sz="0" w:space="0" w:color="auto"/>
        <w:left w:val="none" w:sz="0" w:space="0" w:color="auto"/>
        <w:bottom w:val="none" w:sz="0" w:space="0" w:color="auto"/>
        <w:right w:val="none" w:sz="0" w:space="0" w:color="auto"/>
      </w:divBdr>
    </w:div>
    <w:div w:id="73403576">
      <w:marLeft w:val="480"/>
      <w:marRight w:val="0"/>
      <w:marTop w:val="0"/>
      <w:marBottom w:val="0"/>
      <w:divBdr>
        <w:top w:val="none" w:sz="0" w:space="0" w:color="auto"/>
        <w:left w:val="none" w:sz="0" w:space="0" w:color="auto"/>
        <w:bottom w:val="none" w:sz="0" w:space="0" w:color="auto"/>
        <w:right w:val="none" w:sz="0" w:space="0" w:color="auto"/>
      </w:divBdr>
    </w:div>
    <w:div w:id="73473652">
      <w:marLeft w:val="480"/>
      <w:marRight w:val="0"/>
      <w:marTop w:val="0"/>
      <w:marBottom w:val="0"/>
      <w:divBdr>
        <w:top w:val="none" w:sz="0" w:space="0" w:color="auto"/>
        <w:left w:val="none" w:sz="0" w:space="0" w:color="auto"/>
        <w:bottom w:val="none" w:sz="0" w:space="0" w:color="auto"/>
        <w:right w:val="none" w:sz="0" w:space="0" w:color="auto"/>
      </w:divBdr>
    </w:div>
    <w:div w:id="73477297">
      <w:marLeft w:val="480"/>
      <w:marRight w:val="0"/>
      <w:marTop w:val="0"/>
      <w:marBottom w:val="0"/>
      <w:divBdr>
        <w:top w:val="none" w:sz="0" w:space="0" w:color="auto"/>
        <w:left w:val="none" w:sz="0" w:space="0" w:color="auto"/>
        <w:bottom w:val="none" w:sz="0" w:space="0" w:color="auto"/>
        <w:right w:val="none" w:sz="0" w:space="0" w:color="auto"/>
      </w:divBdr>
    </w:div>
    <w:div w:id="73481172">
      <w:marLeft w:val="480"/>
      <w:marRight w:val="0"/>
      <w:marTop w:val="0"/>
      <w:marBottom w:val="0"/>
      <w:divBdr>
        <w:top w:val="none" w:sz="0" w:space="0" w:color="auto"/>
        <w:left w:val="none" w:sz="0" w:space="0" w:color="auto"/>
        <w:bottom w:val="none" w:sz="0" w:space="0" w:color="auto"/>
        <w:right w:val="none" w:sz="0" w:space="0" w:color="auto"/>
      </w:divBdr>
    </w:div>
    <w:div w:id="73554767">
      <w:marLeft w:val="480"/>
      <w:marRight w:val="0"/>
      <w:marTop w:val="0"/>
      <w:marBottom w:val="0"/>
      <w:divBdr>
        <w:top w:val="none" w:sz="0" w:space="0" w:color="auto"/>
        <w:left w:val="none" w:sz="0" w:space="0" w:color="auto"/>
        <w:bottom w:val="none" w:sz="0" w:space="0" w:color="auto"/>
        <w:right w:val="none" w:sz="0" w:space="0" w:color="auto"/>
      </w:divBdr>
    </w:div>
    <w:div w:id="73557576">
      <w:marLeft w:val="480"/>
      <w:marRight w:val="0"/>
      <w:marTop w:val="0"/>
      <w:marBottom w:val="0"/>
      <w:divBdr>
        <w:top w:val="none" w:sz="0" w:space="0" w:color="auto"/>
        <w:left w:val="none" w:sz="0" w:space="0" w:color="auto"/>
        <w:bottom w:val="none" w:sz="0" w:space="0" w:color="auto"/>
        <w:right w:val="none" w:sz="0" w:space="0" w:color="auto"/>
      </w:divBdr>
    </w:div>
    <w:div w:id="73628183">
      <w:marLeft w:val="480"/>
      <w:marRight w:val="0"/>
      <w:marTop w:val="0"/>
      <w:marBottom w:val="0"/>
      <w:divBdr>
        <w:top w:val="none" w:sz="0" w:space="0" w:color="auto"/>
        <w:left w:val="none" w:sz="0" w:space="0" w:color="auto"/>
        <w:bottom w:val="none" w:sz="0" w:space="0" w:color="auto"/>
        <w:right w:val="none" w:sz="0" w:space="0" w:color="auto"/>
      </w:divBdr>
    </w:div>
    <w:div w:id="73629519">
      <w:marLeft w:val="480"/>
      <w:marRight w:val="0"/>
      <w:marTop w:val="0"/>
      <w:marBottom w:val="0"/>
      <w:divBdr>
        <w:top w:val="none" w:sz="0" w:space="0" w:color="auto"/>
        <w:left w:val="none" w:sz="0" w:space="0" w:color="auto"/>
        <w:bottom w:val="none" w:sz="0" w:space="0" w:color="auto"/>
        <w:right w:val="none" w:sz="0" w:space="0" w:color="auto"/>
      </w:divBdr>
    </w:div>
    <w:div w:id="73669348">
      <w:marLeft w:val="480"/>
      <w:marRight w:val="0"/>
      <w:marTop w:val="0"/>
      <w:marBottom w:val="0"/>
      <w:divBdr>
        <w:top w:val="none" w:sz="0" w:space="0" w:color="auto"/>
        <w:left w:val="none" w:sz="0" w:space="0" w:color="auto"/>
        <w:bottom w:val="none" w:sz="0" w:space="0" w:color="auto"/>
        <w:right w:val="none" w:sz="0" w:space="0" w:color="auto"/>
      </w:divBdr>
    </w:div>
    <w:div w:id="73671671">
      <w:marLeft w:val="480"/>
      <w:marRight w:val="0"/>
      <w:marTop w:val="0"/>
      <w:marBottom w:val="0"/>
      <w:divBdr>
        <w:top w:val="none" w:sz="0" w:space="0" w:color="auto"/>
        <w:left w:val="none" w:sz="0" w:space="0" w:color="auto"/>
        <w:bottom w:val="none" w:sz="0" w:space="0" w:color="auto"/>
        <w:right w:val="none" w:sz="0" w:space="0" w:color="auto"/>
      </w:divBdr>
    </w:div>
    <w:div w:id="73673748">
      <w:marLeft w:val="480"/>
      <w:marRight w:val="0"/>
      <w:marTop w:val="0"/>
      <w:marBottom w:val="0"/>
      <w:divBdr>
        <w:top w:val="none" w:sz="0" w:space="0" w:color="auto"/>
        <w:left w:val="none" w:sz="0" w:space="0" w:color="auto"/>
        <w:bottom w:val="none" w:sz="0" w:space="0" w:color="auto"/>
        <w:right w:val="none" w:sz="0" w:space="0" w:color="auto"/>
      </w:divBdr>
    </w:div>
    <w:div w:id="73674278">
      <w:marLeft w:val="480"/>
      <w:marRight w:val="0"/>
      <w:marTop w:val="0"/>
      <w:marBottom w:val="0"/>
      <w:divBdr>
        <w:top w:val="none" w:sz="0" w:space="0" w:color="auto"/>
        <w:left w:val="none" w:sz="0" w:space="0" w:color="auto"/>
        <w:bottom w:val="none" w:sz="0" w:space="0" w:color="auto"/>
        <w:right w:val="none" w:sz="0" w:space="0" w:color="auto"/>
      </w:divBdr>
    </w:div>
    <w:div w:id="73741812">
      <w:marLeft w:val="480"/>
      <w:marRight w:val="0"/>
      <w:marTop w:val="0"/>
      <w:marBottom w:val="0"/>
      <w:divBdr>
        <w:top w:val="none" w:sz="0" w:space="0" w:color="auto"/>
        <w:left w:val="none" w:sz="0" w:space="0" w:color="auto"/>
        <w:bottom w:val="none" w:sz="0" w:space="0" w:color="auto"/>
        <w:right w:val="none" w:sz="0" w:space="0" w:color="auto"/>
      </w:divBdr>
    </w:div>
    <w:div w:id="74011185">
      <w:marLeft w:val="480"/>
      <w:marRight w:val="0"/>
      <w:marTop w:val="0"/>
      <w:marBottom w:val="0"/>
      <w:divBdr>
        <w:top w:val="none" w:sz="0" w:space="0" w:color="auto"/>
        <w:left w:val="none" w:sz="0" w:space="0" w:color="auto"/>
        <w:bottom w:val="none" w:sz="0" w:space="0" w:color="auto"/>
        <w:right w:val="none" w:sz="0" w:space="0" w:color="auto"/>
      </w:divBdr>
    </w:div>
    <w:div w:id="74011495">
      <w:marLeft w:val="480"/>
      <w:marRight w:val="0"/>
      <w:marTop w:val="0"/>
      <w:marBottom w:val="0"/>
      <w:divBdr>
        <w:top w:val="none" w:sz="0" w:space="0" w:color="auto"/>
        <w:left w:val="none" w:sz="0" w:space="0" w:color="auto"/>
        <w:bottom w:val="none" w:sz="0" w:space="0" w:color="auto"/>
        <w:right w:val="none" w:sz="0" w:space="0" w:color="auto"/>
      </w:divBdr>
    </w:div>
    <w:div w:id="74014630">
      <w:marLeft w:val="480"/>
      <w:marRight w:val="0"/>
      <w:marTop w:val="0"/>
      <w:marBottom w:val="0"/>
      <w:divBdr>
        <w:top w:val="none" w:sz="0" w:space="0" w:color="auto"/>
        <w:left w:val="none" w:sz="0" w:space="0" w:color="auto"/>
        <w:bottom w:val="none" w:sz="0" w:space="0" w:color="auto"/>
        <w:right w:val="none" w:sz="0" w:space="0" w:color="auto"/>
      </w:divBdr>
    </w:div>
    <w:div w:id="74056155">
      <w:marLeft w:val="480"/>
      <w:marRight w:val="0"/>
      <w:marTop w:val="0"/>
      <w:marBottom w:val="0"/>
      <w:divBdr>
        <w:top w:val="none" w:sz="0" w:space="0" w:color="auto"/>
        <w:left w:val="none" w:sz="0" w:space="0" w:color="auto"/>
        <w:bottom w:val="none" w:sz="0" w:space="0" w:color="auto"/>
        <w:right w:val="none" w:sz="0" w:space="0" w:color="auto"/>
      </w:divBdr>
    </w:div>
    <w:div w:id="74206179">
      <w:marLeft w:val="480"/>
      <w:marRight w:val="0"/>
      <w:marTop w:val="0"/>
      <w:marBottom w:val="0"/>
      <w:divBdr>
        <w:top w:val="none" w:sz="0" w:space="0" w:color="auto"/>
        <w:left w:val="none" w:sz="0" w:space="0" w:color="auto"/>
        <w:bottom w:val="none" w:sz="0" w:space="0" w:color="auto"/>
        <w:right w:val="none" w:sz="0" w:space="0" w:color="auto"/>
      </w:divBdr>
    </w:div>
    <w:div w:id="74207844">
      <w:marLeft w:val="480"/>
      <w:marRight w:val="0"/>
      <w:marTop w:val="0"/>
      <w:marBottom w:val="0"/>
      <w:divBdr>
        <w:top w:val="none" w:sz="0" w:space="0" w:color="auto"/>
        <w:left w:val="none" w:sz="0" w:space="0" w:color="auto"/>
        <w:bottom w:val="none" w:sz="0" w:space="0" w:color="auto"/>
        <w:right w:val="none" w:sz="0" w:space="0" w:color="auto"/>
      </w:divBdr>
    </w:div>
    <w:div w:id="74283140">
      <w:marLeft w:val="480"/>
      <w:marRight w:val="0"/>
      <w:marTop w:val="0"/>
      <w:marBottom w:val="0"/>
      <w:divBdr>
        <w:top w:val="none" w:sz="0" w:space="0" w:color="auto"/>
        <w:left w:val="none" w:sz="0" w:space="0" w:color="auto"/>
        <w:bottom w:val="none" w:sz="0" w:space="0" w:color="auto"/>
        <w:right w:val="none" w:sz="0" w:space="0" w:color="auto"/>
      </w:divBdr>
    </w:div>
    <w:div w:id="74328277">
      <w:marLeft w:val="480"/>
      <w:marRight w:val="0"/>
      <w:marTop w:val="0"/>
      <w:marBottom w:val="0"/>
      <w:divBdr>
        <w:top w:val="none" w:sz="0" w:space="0" w:color="auto"/>
        <w:left w:val="none" w:sz="0" w:space="0" w:color="auto"/>
        <w:bottom w:val="none" w:sz="0" w:space="0" w:color="auto"/>
        <w:right w:val="none" w:sz="0" w:space="0" w:color="auto"/>
      </w:divBdr>
    </w:div>
    <w:div w:id="74472010">
      <w:marLeft w:val="480"/>
      <w:marRight w:val="0"/>
      <w:marTop w:val="0"/>
      <w:marBottom w:val="0"/>
      <w:divBdr>
        <w:top w:val="none" w:sz="0" w:space="0" w:color="auto"/>
        <w:left w:val="none" w:sz="0" w:space="0" w:color="auto"/>
        <w:bottom w:val="none" w:sz="0" w:space="0" w:color="auto"/>
        <w:right w:val="none" w:sz="0" w:space="0" w:color="auto"/>
      </w:divBdr>
    </w:div>
    <w:div w:id="74473185">
      <w:marLeft w:val="480"/>
      <w:marRight w:val="0"/>
      <w:marTop w:val="0"/>
      <w:marBottom w:val="0"/>
      <w:divBdr>
        <w:top w:val="none" w:sz="0" w:space="0" w:color="auto"/>
        <w:left w:val="none" w:sz="0" w:space="0" w:color="auto"/>
        <w:bottom w:val="none" w:sz="0" w:space="0" w:color="auto"/>
        <w:right w:val="none" w:sz="0" w:space="0" w:color="auto"/>
      </w:divBdr>
    </w:div>
    <w:div w:id="74592181">
      <w:marLeft w:val="480"/>
      <w:marRight w:val="0"/>
      <w:marTop w:val="0"/>
      <w:marBottom w:val="0"/>
      <w:divBdr>
        <w:top w:val="none" w:sz="0" w:space="0" w:color="auto"/>
        <w:left w:val="none" w:sz="0" w:space="0" w:color="auto"/>
        <w:bottom w:val="none" w:sz="0" w:space="0" w:color="auto"/>
        <w:right w:val="none" w:sz="0" w:space="0" w:color="auto"/>
      </w:divBdr>
    </w:div>
    <w:div w:id="74596773">
      <w:marLeft w:val="480"/>
      <w:marRight w:val="0"/>
      <w:marTop w:val="0"/>
      <w:marBottom w:val="0"/>
      <w:divBdr>
        <w:top w:val="none" w:sz="0" w:space="0" w:color="auto"/>
        <w:left w:val="none" w:sz="0" w:space="0" w:color="auto"/>
        <w:bottom w:val="none" w:sz="0" w:space="0" w:color="auto"/>
        <w:right w:val="none" w:sz="0" w:space="0" w:color="auto"/>
      </w:divBdr>
    </w:div>
    <w:div w:id="74667404">
      <w:marLeft w:val="480"/>
      <w:marRight w:val="0"/>
      <w:marTop w:val="0"/>
      <w:marBottom w:val="0"/>
      <w:divBdr>
        <w:top w:val="none" w:sz="0" w:space="0" w:color="auto"/>
        <w:left w:val="none" w:sz="0" w:space="0" w:color="auto"/>
        <w:bottom w:val="none" w:sz="0" w:space="0" w:color="auto"/>
        <w:right w:val="none" w:sz="0" w:space="0" w:color="auto"/>
      </w:divBdr>
    </w:div>
    <w:div w:id="74672611">
      <w:marLeft w:val="480"/>
      <w:marRight w:val="0"/>
      <w:marTop w:val="0"/>
      <w:marBottom w:val="0"/>
      <w:divBdr>
        <w:top w:val="none" w:sz="0" w:space="0" w:color="auto"/>
        <w:left w:val="none" w:sz="0" w:space="0" w:color="auto"/>
        <w:bottom w:val="none" w:sz="0" w:space="0" w:color="auto"/>
        <w:right w:val="none" w:sz="0" w:space="0" w:color="auto"/>
      </w:divBdr>
    </w:div>
    <w:div w:id="74784315">
      <w:marLeft w:val="480"/>
      <w:marRight w:val="0"/>
      <w:marTop w:val="0"/>
      <w:marBottom w:val="0"/>
      <w:divBdr>
        <w:top w:val="none" w:sz="0" w:space="0" w:color="auto"/>
        <w:left w:val="none" w:sz="0" w:space="0" w:color="auto"/>
        <w:bottom w:val="none" w:sz="0" w:space="0" w:color="auto"/>
        <w:right w:val="none" w:sz="0" w:space="0" w:color="auto"/>
      </w:divBdr>
    </w:div>
    <w:div w:id="74862648">
      <w:marLeft w:val="480"/>
      <w:marRight w:val="0"/>
      <w:marTop w:val="0"/>
      <w:marBottom w:val="0"/>
      <w:divBdr>
        <w:top w:val="none" w:sz="0" w:space="0" w:color="auto"/>
        <w:left w:val="none" w:sz="0" w:space="0" w:color="auto"/>
        <w:bottom w:val="none" w:sz="0" w:space="0" w:color="auto"/>
        <w:right w:val="none" w:sz="0" w:space="0" w:color="auto"/>
      </w:divBdr>
    </w:div>
    <w:div w:id="74935854">
      <w:marLeft w:val="480"/>
      <w:marRight w:val="0"/>
      <w:marTop w:val="0"/>
      <w:marBottom w:val="0"/>
      <w:divBdr>
        <w:top w:val="none" w:sz="0" w:space="0" w:color="auto"/>
        <w:left w:val="none" w:sz="0" w:space="0" w:color="auto"/>
        <w:bottom w:val="none" w:sz="0" w:space="0" w:color="auto"/>
        <w:right w:val="none" w:sz="0" w:space="0" w:color="auto"/>
      </w:divBdr>
    </w:div>
    <w:div w:id="74940408">
      <w:marLeft w:val="480"/>
      <w:marRight w:val="0"/>
      <w:marTop w:val="0"/>
      <w:marBottom w:val="0"/>
      <w:divBdr>
        <w:top w:val="none" w:sz="0" w:space="0" w:color="auto"/>
        <w:left w:val="none" w:sz="0" w:space="0" w:color="auto"/>
        <w:bottom w:val="none" w:sz="0" w:space="0" w:color="auto"/>
        <w:right w:val="none" w:sz="0" w:space="0" w:color="auto"/>
      </w:divBdr>
    </w:div>
    <w:div w:id="74979728">
      <w:marLeft w:val="480"/>
      <w:marRight w:val="0"/>
      <w:marTop w:val="0"/>
      <w:marBottom w:val="0"/>
      <w:divBdr>
        <w:top w:val="none" w:sz="0" w:space="0" w:color="auto"/>
        <w:left w:val="none" w:sz="0" w:space="0" w:color="auto"/>
        <w:bottom w:val="none" w:sz="0" w:space="0" w:color="auto"/>
        <w:right w:val="none" w:sz="0" w:space="0" w:color="auto"/>
      </w:divBdr>
    </w:div>
    <w:div w:id="75052811">
      <w:marLeft w:val="480"/>
      <w:marRight w:val="0"/>
      <w:marTop w:val="0"/>
      <w:marBottom w:val="0"/>
      <w:divBdr>
        <w:top w:val="none" w:sz="0" w:space="0" w:color="auto"/>
        <w:left w:val="none" w:sz="0" w:space="0" w:color="auto"/>
        <w:bottom w:val="none" w:sz="0" w:space="0" w:color="auto"/>
        <w:right w:val="none" w:sz="0" w:space="0" w:color="auto"/>
      </w:divBdr>
    </w:div>
    <w:div w:id="75056877">
      <w:marLeft w:val="480"/>
      <w:marRight w:val="0"/>
      <w:marTop w:val="0"/>
      <w:marBottom w:val="0"/>
      <w:divBdr>
        <w:top w:val="none" w:sz="0" w:space="0" w:color="auto"/>
        <w:left w:val="none" w:sz="0" w:space="0" w:color="auto"/>
        <w:bottom w:val="none" w:sz="0" w:space="0" w:color="auto"/>
        <w:right w:val="none" w:sz="0" w:space="0" w:color="auto"/>
      </w:divBdr>
    </w:div>
    <w:div w:id="75174001">
      <w:marLeft w:val="480"/>
      <w:marRight w:val="0"/>
      <w:marTop w:val="0"/>
      <w:marBottom w:val="0"/>
      <w:divBdr>
        <w:top w:val="none" w:sz="0" w:space="0" w:color="auto"/>
        <w:left w:val="none" w:sz="0" w:space="0" w:color="auto"/>
        <w:bottom w:val="none" w:sz="0" w:space="0" w:color="auto"/>
        <w:right w:val="none" w:sz="0" w:space="0" w:color="auto"/>
      </w:divBdr>
    </w:div>
    <w:div w:id="75179178">
      <w:marLeft w:val="480"/>
      <w:marRight w:val="0"/>
      <w:marTop w:val="0"/>
      <w:marBottom w:val="0"/>
      <w:divBdr>
        <w:top w:val="none" w:sz="0" w:space="0" w:color="auto"/>
        <w:left w:val="none" w:sz="0" w:space="0" w:color="auto"/>
        <w:bottom w:val="none" w:sz="0" w:space="0" w:color="auto"/>
        <w:right w:val="none" w:sz="0" w:space="0" w:color="auto"/>
      </w:divBdr>
    </w:div>
    <w:div w:id="75325255">
      <w:marLeft w:val="480"/>
      <w:marRight w:val="0"/>
      <w:marTop w:val="0"/>
      <w:marBottom w:val="0"/>
      <w:divBdr>
        <w:top w:val="none" w:sz="0" w:space="0" w:color="auto"/>
        <w:left w:val="none" w:sz="0" w:space="0" w:color="auto"/>
        <w:bottom w:val="none" w:sz="0" w:space="0" w:color="auto"/>
        <w:right w:val="none" w:sz="0" w:space="0" w:color="auto"/>
      </w:divBdr>
    </w:div>
    <w:div w:id="75328308">
      <w:marLeft w:val="480"/>
      <w:marRight w:val="0"/>
      <w:marTop w:val="0"/>
      <w:marBottom w:val="0"/>
      <w:divBdr>
        <w:top w:val="none" w:sz="0" w:space="0" w:color="auto"/>
        <w:left w:val="none" w:sz="0" w:space="0" w:color="auto"/>
        <w:bottom w:val="none" w:sz="0" w:space="0" w:color="auto"/>
        <w:right w:val="none" w:sz="0" w:space="0" w:color="auto"/>
      </w:divBdr>
    </w:div>
    <w:div w:id="75329726">
      <w:marLeft w:val="480"/>
      <w:marRight w:val="0"/>
      <w:marTop w:val="0"/>
      <w:marBottom w:val="0"/>
      <w:divBdr>
        <w:top w:val="none" w:sz="0" w:space="0" w:color="auto"/>
        <w:left w:val="none" w:sz="0" w:space="0" w:color="auto"/>
        <w:bottom w:val="none" w:sz="0" w:space="0" w:color="auto"/>
        <w:right w:val="none" w:sz="0" w:space="0" w:color="auto"/>
      </w:divBdr>
    </w:div>
    <w:div w:id="75368223">
      <w:marLeft w:val="480"/>
      <w:marRight w:val="0"/>
      <w:marTop w:val="0"/>
      <w:marBottom w:val="0"/>
      <w:divBdr>
        <w:top w:val="none" w:sz="0" w:space="0" w:color="auto"/>
        <w:left w:val="none" w:sz="0" w:space="0" w:color="auto"/>
        <w:bottom w:val="none" w:sz="0" w:space="0" w:color="auto"/>
        <w:right w:val="none" w:sz="0" w:space="0" w:color="auto"/>
      </w:divBdr>
    </w:div>
    <w:div w:id="75368912">
      <w:marLeft w:val="480"/>
      <w:marRight w:val="0"/>
      <w:marTop w:val="0"/>
      <w:marBottom w:val="0"/>
      <w:divBdr>
        <w:top w:val="none" w:sz="0" w:space="0" w:color="auto"/>
        <w:left w:val="none" w:sz="0" w:space="0" w:color="auto"/>
        <w:bottom w:val="none" w:sz="0" w:space="0" w:color="auto"/>
        <w:right w:val="none" w:sz="0" w:space="0" w:color="auto"/>
      </w:divBdr>
    </w:div>
    <w:div w:id="75370427">
      <w:marLeft w:val="480"/>
      <w:marRight w:val="0"/>
      <w:marTop w:val="0"/>
      <w:marBottom w:val="0"/>
      <w:divBdr>
        <w:top w:val="none" w:sz="0" w:space="0" w:color="auto"/>
        <w:left w:val="none" w:sz="0" w:space="0" w:color="auto"/>
        <w:bottom w:val="none" w:sz="0" w:space="0" w:color="auto"/>
        <w:right w:val="none" w:sz="0" w:space="0" w:color="auto"/>
      </w:divBdr>
    </w:div>
    <w:div w:id="75371259">
      <w:marLeft w:val="480"/>
      <w:marRight w:val="0"/>
      <w:marTop w:val="0"/>
      <w:marBottom w:val="0"/>
      <w:divBdr>
        <w:top w:val="none" w:sz="0" w:space="0" w:color="auto"/>
        <w:left w:val="none" w:sz="0" w:space="0" w:color="auto"/>
        <w:bottom w:val="none" w:sz="0" w:space="0" w:color="auto"/>
        <w:right w:val="none" w:sz="0" w:space="0" w:color="auto"/>
      </w:divBdr>
    </w:div>
    <w:div w:id="75444075">
      <w:marLeft w:val="480"/>
      <w:marRight w:val="0"/>
      <w:marTop w:val="0"/>
      <w:marBottom w:val="0"/>
      <w:divBdr>
        <w:top w:val="none" w:sz="0" w:space="0" w:color="auto"/>
        <w:left w:val="none" w:sz="0" w:space="0" w:color="auto"/>
        <w:bottom w:val="none" w:sz="0" w:space="0" w:color="auto"/>
        <w:right w:val="none" w:sz="0" w:space="0" w:color="auto"/>
      </w:divBdr>
    </w:div>
    <w:div w:id="75518708">
      <w:marLeft w:val="480"/>
      <w:marRight w:val="0"/>
      <w:marTop w:val="0"/>
      <w:marBottom w:val="0"/>
      <w:divBdr>
        <w:top w:val="none" w:sz="0" w:space="0" w:color="auto"/>
        <w:left w:val="none" w:sz="0" w:space="0" w:color="auto"/>
        <w:bottom w:val="none" w:sz="0" w:space="0" w:color="auto"/>
        <w:right w:val="none" w:sz="0" w:space="0" w:color="auto"/>
      </w:divBdr>
    </w:div>
    <w:div w:id="75521855">
      <w:marLeft w:val="480"/>
      <w:marRight w:val="0"/>
      <w:marTop w:val="0"/>
      <w:marBottom w:val="0"/>
      <w:divBdr>
        <w:top w:val="none" w:sz="0" w:space="0" w:color="auto"/>
        <w:left w:val="none" w:sz="0" w:space="0" w:color="auto"/>
        <w:bottom w:val="none" w:sz="0" w:space="0" w:color="auto"/>
        <w:right w:val="none" w:sz="0" w:space="0" w:color="auto"/>
      </w:divBdr>
    </w:div>
    <w:div w:id="75563341">
      <w:marLeft w:val="480"/>
      <w:marRight w:val="0"/>
      <w:marTop w:val="0"/>
      <w:marBottom w:val="0"/>
      <w:divBdr>
        <w:top w:val="none" w:sz="0" w:space="0" w:color="auto"/>
        <w:left w:val="none" w:sz="0" w:space="0" w:color="auto"/>
        <w:bottom w:val="none" w:sz="0" w:space="0" w:color="auto"/>
        <w:right w:val="none" w:sz="0" w:space="0" w:color="auto"/>
      </w:divBdr>
    </w:div>
    <w:div w:id="75565052">
      <w:marLeft w:val="480"/>
      <w:marRight w:val="0"/>
      <w:marTop w:val="0"/>
      <w:marBottom w:val="0"/>
      <w:divBdr>
        <w:top w:val="none" w:sz="0" w:space="0" w:color="auto"/>
        <w:left w:val="none" w:sz="0" w:space="0" w:color="auto"/>
        <w:bottom w:val="none" w:sz="0" w:space="0" w:color="auto"/>
        <w:right w:val="none" w:sz="0" w:space="0" w:color="auto"/>
      </w:divBdr>
    </w:div>
    <w:div w:id="75633475">
      <w:marLeft w:val="480"/>
      <w:marRight w:val="0"/>
      <w:marTop w:val="0"/>
      <w:marBottom w:val="0"/>
      <w:divBdr>
        <w:top w:val="none" w:sz="0" w:space="0" w:color="auto"/>
        <w:left w:val="none" w:sz="0" w:space="0" w:color="auto"/>
        <w:bottom w:val="none" w:sz="0" w:space="0" w:color="auto"/>
        <w:right w:val="none" w:sz="0" w:space="0" w:color="auto"/>
      </w:divBdr>
    </w:div>
    <w:div w:id="75637232">
      <w:marLeft w:val="480"/>
      <w:marRight w:val="0"/>
      <w:marTop w:val="0"/>
      <w:marBottom w:val="0"/>
      <w:divBdr>
        <w:top w:val="none" w:sz="0" w:space="0" w:color="auto"/>
        <w:left w:val="none" w:sz="0" w:space="0" w:color="auto"/>
        <w:bottom w:val="none" w:sz="0" w:space="0" w:color="auto"/>
        <w:right w:val="none" w:sz="0" w:space="0" w:color="auto"/>
      </w:divBdr>
    </w:div>
    <w:div w:id="75706887">
      <w:marLeft w:val="480"/>
      <w:marRight w:val="0"/>
      <w:marTop w:val="0"/>
      <w:marBottom w:val="0"/>
      <w:divBdr>
        <w:top w:val="none" w:sz="0" w:space="0" w:color="auto"/>
        <w:left w:val="none" w:sz="0" w:space="0" w:color="auto"/>
        <w:bottom w:val="none" w:sz="0" w:space="0" w:color="auto"/>
        <w:right w:val="none" w:sz="0" w:space="0" w:color="auto"/>
      </w:divBdr>
    </w:div>
    <w:div w:id="75711500">
      <w:marLeft w:val="480"/>
      <w:marRight w:val="0"/>
      <w:marTop w:val="0"/>
      <w:marBottom w:val="0"/>
      <w:divBdr>
        <w:top w:val="none" w:sz="0" w:space="0" w:color="auto"/>
        <w:left w:val="none" w:sz="0" w:space="0" w:color="auto"/>
        <w:bottom w:val="none" w:sz="0" w:space="0" w:color="auto"/>
        <w:right w:val="none" w:sz="0" w:space="0" w:color="auto"/>
      </w:divBdr>
    </w:div>
    <w:div w:id="75834089">
      <w:marLeft w:val="480"/>
      <w:marRight w:val="0"/>
      <w:marTop w:val="0"/>
      <w:marBottom w:val="0"/>
      <w:divBdr>
        <w:top w:val="none" w:sz="0" w:space="0" w:color="auto"/>
        <w:left w:val="none" w:sz="0" w:space="0" w:color="auto"/>
        <w:bottom w:val="none" w:sz="0" w:space="0" w:color="auto"/>
        <w:right w:val="none" w:sz="0" w:space="0" w:color="auto"/>
      </w:divBdr>
    </w:div>
    <w:div w:id="75857761">
      <w:marLeft w:val="480"/>
      <w:marRight w:val="0"/>
      <w:marTop w:val="0"/>
      <w:marBottom w:val="0"/>
      <w:divBdr>
        <w:top w:val="none" w:sz="0" w:space="0" w:color="auto"/>
        <w:left w:val="none" w:sz="0" w:space="0" w:color="auto"/>
        <w:bottom w:val="none" w:sz="0" w:space="0" w:color="auto"/>
        <w:right w:val="none" w:sz="0" w:space="0" w:color="auto"/>
      </w:divBdr>
    </w:div>
    <w:div w:id="75903185">
      <w:marLeft w:val="480"/>
      <w:marRight w:val="0"/>
      <w:marTop w:val="0"/>
      <w:marBottom w:val="0"/>
      <w:divBdr>
        <w:top w:val="none" w:sz="0" w:space="0" w:color="auto"/>
        <w:left w:val="none" w:sz="0" w:space="0" w:color="auto"/>
        <w:bottom w:val="none" w:sz="0" w:space="0" w:color="auto"/>
        <w:right w:val="none" w:sz="0" w:space="0" w:color="auto"/>
      </w:divBdr>
    </w:div>
    <w:div w:id="75904608">
      <w:marLeft w:val="480"/>
      <w:marRight w:val="0"/>
      <w:marTop w:val="0"/>
      <w:marBottom w:val="0"/>
      <w:divBdr>
        <w:top w:val="none" w:sz="0" w:space="0" w:color="auto"/>
        <w:left w:val="none" w:sz="0" w:space="0" w:color="auto"/>
        <w:bottom w:val="none" w:sz="0" w:space="0" w:color="auto"/>
        <w:right w:val="none" w:sz="0" w:space="0" w:color="auto"/>
      </w:divBdr>
    </w:div>
    <w:div w:id="75908681">
      <w:marLeft w:val="480"/>
      <w:marRight w:val="0"/>
      <w:marTop w:val="0"/>
      <w:marBottom w:val="0"/>
      <w:divBdr>
        <w:top w:val="none" w:sz="0" w:space="0" w:color="auto"/>
        <w:left w:val="none" w:sz="0" w:space="0" w:color="auto"/>
        <w:bottom w:val="none" w:sz="0" w:space="0" w:color="auto"/>
        <w:right w:val="none" w:sz="0" w:space="0" w:color="auto"/>
      </w:divBdr>
    </w:div>
    <w:div w:id="75981046">
      <w:marLeft w:val="480"/>
      <w:marRight w:val="0"/>
      <w:marTop w:val="0"/>
      <w:marBottom w:val="0"/>
      <w:divBdr>
        <w:top w:val="none" w:sz="0" w:space="0" w:color="auto"/>
        <w:left w:val="none" w:sz="0" w:space="0" w:color="auto"/>
        <w:bottom w:val="none" w:sz="0" w:space="0" w:color="auto"/>
        <w:right w:val="none" w:sz="0" w:space="0" w:color="auto"/>
      </w:divBdr>
    </w:div>
    <w:div w:id="75983377">
      <w:marLeft w:val="480"/>
      <w:marRight w:val="0"/>
      <w:marTop w:val="0"/>
      <w:marBottom w:val="0"/>
      <w:divBdr>
        <w:top w:val="none" w:sz="0" w:space="0" w:color="auto"/>
        <w:left w:val="none" w:sz="0" w:space="0" w:color="auto"/>
        <w:bottom w:val="none" w:sz="0" w:space="0" w:color="auto"/>
        <w:right w:val="none" w:sz="0" w:space="0" w:color="auto"/>
      </w:divBdr>
    </w:div>
    <w:div w:id="75984979">
      <w:marLeft w:val="480"/>
      <w:marRight w:val="0"/>
      <w:marTop w:val="0"/>
      <w:marBottom w:val="0"/>
      <w:divBdr>
        <w:top w:val="none" w:sz="0" w:space="0" w:color="auto"/>
        <w:left w:val="none" w:sz="0" w:space="0" w:color="auto"/>
        <w:bottom w:val="none" w:sz="0" w:space="0" w:color="auto"/>
        <w:right w:val="none" w:sz="0" w:space="0" w:color="auto"/>
      </w:divBdr>
    </w:div>
    <w:div w:id="76025974">
      <w:marLeft w:val="480"/>
      <w:marRight w:val="0"/>
      <w:marTop w:val="0"/>
      <w:marBottom w:val="0"/>
      <w:divBdr>
        <w:top w:val="none" w:sz="0" w:space="0" w:color="auto"/>
        <w:left w:val="none" w:sz="0" w:space="0" w:color="auto"/>
        <w:bottom w:val="none" w:sz="0" w:space="0" w:color="auto"/>
        <w:right w:val="none" w:sz="0" w:space="0" w:color="auto"/>
      </w:divBdr>
    </w:div>
    <w:div w:id="76095165">
      <w:marLeft w:val="480"/>
      <w:marRight w:val="0"/>
      <w:marTop w:val="0"/>
      <w:marBottom w:val="0"/>
      <w:divBdr>
        <w:top w:val="none" w:sz="0" w:space="0" w:color="auto"/>
        <w:left w:val="none" w:sz="0" w:space="0" w:color="auto"/>
        <w:bottom w:val="none" w:sz="0" w:space="0" w:color="auto"/>
        <w:right w:val="none" w:sz="0" w:space="0" w:color="auto"/>
      </w:divBdr>
    </w:div>
    <w:div w:id="76096056">
      <w:marLeft w:val="480"/>
      <w:marRight w:val="0"/>
      <w:marTop w:val="0"/>
      <w:marBottom w:val="0"/>
      <w:divBdr>
        <w:top w:val="none" w:sz="0" w:space="0" w:color="auto"/>
        <w:left w:val="none" w:sz="0" w:space="0" w:color="auto"/>
        <w:bottom w:val="none" w:sz="0" w:space="0" w:color="auto"/>
        <w:right w:val="none" w:sz="0" w:space="0" w:color="auto"/>
      </w:divBdr>
    </w:div>
    <w:div w:id="76098163">
      <w:marLeft w:val="480"/>
      <w:marRight w:val="0"/>
      <w:marTop w:val="0"/>
      <w:marBottom w:val="0"/>
      <w:divBdr>
        <w:top w:val="none" w:sz="0" w:space="0" w:color="auto"/>
        <w:left w:val="none" w:sz="0" w:space="0" w:color="auto"/>
        <w:bottom w:val="none" w:sz="0" w:space="0" w:color="auto"/>
        <w:right w:val="none" w:sz="0" w:space="0" w:color="auto"/>
      </w:divBdr>
    </w:div>
    <w:div w:id="76174611">
      <w:marLeft w:val="480"/>
      <w:marRight w:val="0"/>
      <w:marTop w:val="0"/>
      <w:marBottom w:val="0"/>
      <w:divBdr>
        <w:top w:val="none" w:sz="0" w:space="0" w:color="auto"/>
        <w:left w:val="none" w:sz="0" w:space="0" w:color="auto"/>
        <w:bottom w:val="none" w:sz="0" w:space="0" w:color="auto"/>
        <w:right w:val="none" w:sz="0" w:space="0" w:color="auto"/>
      </w:divBdr>
    </w:div>
    <w:div w:id="76218749">
      <w:marLeft w:val="480"/>
      <w:marRight w:val="0"/>
      <w:marTop w:val="0"/>
      <w:marBottom w:val="0"/>
      <w:divBdr>
        <w:top w:val="none" w:sz="0" w:space="0" w:color="auto"/>
        <w:left w:val="none" w:sz="0" w:space="0" w:color="auto"/>
        <w:bottom w:val="none" w:sz="0" w:space="0" w:color="auto"/>
        <w:right w:val="none" w:sz="0" w:space="0" w:color="auto"/>
      </w:divBdr>
    </w:div>
    <w:div w:id="76218887">
      <w:marLeft w:val="480"/>
      <w:marRight w:val="0"/>
      <w:marTop w:val="0"/>
      <w:marBottom w:val="0"/>
      <w:divBdr>
        <w:top w:val="none" w:sz="0" w:space="0" w:color="auto"/>
        <w:left w:val="none" w:sz="0" w:space="0" w:color="auto"/>
        <w:bottom w:val="none" w:sz="0" w:space="0" w:color="auto"/>
        <w:right w:val="none" w:sz="0" w:space="0" w:color="auto"/>
      </w:divBdr>
    </w:div>
    <w:div w:id="76247653">
      <w:marLeft w:val="480"/>
      <w:marRight w:val="0"/>
      <w:marTop w:val="0"/>
      <w:marBottom w:val="0"/>
      <w:divBdr>
        <w:top w:val="none" w:sz="0" w:space="0" w:color="auto"/>
        <w:left w:val="none" w:sz="0" w:space="0" w:color="auto"/>
        <w:bottom w:val="none" w:sz="0" w:space="0" w:color="auto"/>
        <w:right w:val="none" w:sz="0" w:space="0" w:color="auto"/>
      </w:divBdr>
    </w:div>
    <w:div w:id="76250460">
      <w:marLeft w:val="480"/>
      <w:marRight w:val="0"/>
      <w:marTop w:val="0"/>
      <w:marBottom w:val="0"/>
      <w:divBdr>
        <w:top w:val="none" w:sz="0" w:space="0" w:color="auto"/>
        <w:left w:val="none" w:sz="0" w:space="0" w:color="auto"/>
        <w:bottom w:val="none" w:sz="0" w:space="0" w:color="auto"/>
        <w:right w:val="none" w:sz="0" w:space="0" w:color="auto"/>
      </w:divBdr>
    </w:div>
    <w:div w:id="76287396">
      <w:marLeft w:val="480"/>
      <w:marRight w:val="0"/>
      <w:marTop w:val="0"/>
      <w:marBottom w:val="0"/>
      <w:divBdr>
        <w:top w:val="none" w:sz="0" w:space="0" w:color="auto"/>
        <w:left w:val="none" w:sz="0" w:space="0" w:color="auto"/>
        <w:bottom w:val="none" w:sz="0" w:space="0" w:color="auto"/>
        <w:right w:val="none" w:sz="0" w:space="0" w:color="auto"/>
      </w:divBdr>
    </w:div>
    <w:div w:id="76364448">
      <w:marLeft w:val="480"/>
      <w:marRight w:val="0"/>
      <w:marTop w:val="0"/>
      <w:marBottom w:val="0"/>
      <w:divBdr>
        <w:top w:val="none" w:sz="0" w:space="0" w:color="auto"/>
        <w:left w:val="none" w:sz="0" w:space="0" w:color="auto"/>
        <w:bottom w:val="none" w:sz="0" w:space="0" w:color="auto"/>
        <w:right w:val="none" w:sz="0" w:space="0" w:color="auto"/>
      </w:divBdr>
    </w:div>
    <w:div w:id="76365885">
      <w:marLeft w:val="480"/>
      <w:marRight w:val="0"/>
      <w:marTop w:val="0"/>
      <w:marBottom w:val="0"/>
      <w:divBdr>
        <w:top w:val="none" w:sz="0" w:space="0" w:color="auto"/>
        <w:left w:val="none" w:sz="0" w:space="0" w:color="auto"/>
        <w:bottom w:val="none" w:sz="0" w:space="0" w:color="auto"/>
        <w:right w:val="none" w:sz="0" w:space="0" w:color="auto"/>
      </w:divBdr>
    </w:div>
    <w:div w:id="76367190">
      <w:marLeft w:val="480"/>
      <w:marRight w:val="0"/>
      <w:marTop w:val="0"/>
      <w:marBottom w:val="0"/>
      <w:divBdr>
        <w:top w:val="none" w:sz="0" w:space="0" w:color="auto"/>
        <w:left w:val="none" w:sz="0" w:space="0" w:color="auto"/>
        <w:bottom w:val="none" w:sz="0" w:space="0" w:color="auto"/>
        <w:right w:val="none" w:sz="0" w:space="0" w:color="auto"/>
      </w:divBdr>
    </w:div>
    <w:div w:id="76442412">
      <w:marLeft w:val="480"/>
      <w:marRight w:val="0"/>
      <w:marTop w:val="0"/>
      <w:marBottom w:val="0"/>
      <w:divBdr>
        <w:top w:val="none" w:sz="0" w:space="0" w:color="auto"/>
        <w:left w:val="none" w:sz="0" w:space="0" w:color="auto"/>
        <w:bottom w:val="none" w:sz="0" w:space="0" w:color="auto"/>
        <w:right w:val="none" w:sz="0" w:space="0" w:color="auto"/>
      </w:divBdr>
    </w:div>
    <w:div w:id="76636001">
      <w:marLeft w:val="480"/>
      <w:marRight w:val="0"/>
      <w:marTop w:val="0"/>
      <w:marBottom w:val="0"/>
      <w:divBdr>
        <w:top w:val="none" w:sz="0" w:space="0" w:color="auto"/>
        <w:left w:val="none" w:sz="0" w:space="0" w:color="auto"/>
        <w:bottom w:val="none" w:sz="0" w:space="0" w:color="auto"/>
        <w:right w:val="none" w:sz="0" w:space="0" w:color="auto"/>
      </w:divBdr>
    </w:div>
    <w:div w:id="76681463">
      <w:marLeft w:val="480"/>
      <w:marRight w:val="0"/>
      <w:marTop w:val="0"/>
      <w:marBottom w:val="0"/>
      <w:divBdr>
        <w:top w:val="none" w:sz="0" w:space="0" w:color="auto"/>
        <w:left w:val="none" w:sz="0" w:space="0" w:color="auto"/>
        <w:bottom w:val="none" w:sz="0" w:space="0" w:color="auto"/>
        <w:right w:val="none" w:sz="0" w:space="0" w:color="auto"/>
      </w:divBdr>
    </w:div>
    <w:div w:id="76682510">
      <w:marLeft w:val="480"/>
      <w:marRight w:val="0"/>
      <w:marTop w:val="0"/>
      <w:marBottom w:val="0"/>
      <w:divBdr>
        <w:top w:val="none" w:sz="0" w:space="0" w:color="auto"/>
        <w:left w:val="none" w:sz="0" w:space="0" w:color="auto"/>
        <w:bottom w:val="none" w:sz="0" w:space="0" w:color="auto"/>
        <w:right w:val="none" w:sz="0" w:space="0" w:color="auto"/>
      </w:divBdr>
    </w:div>
    <w:div w:id="76748939">
      <w:marLeft w:val="480"/>
      <w:marRight w:val="0"/>
      <w:marTop w:val="0"/>
      <w:marBottom w:val="0"/>
      <w:divBdr>
        <w:top w:val="none" w:sz="0" w:space="0" w:color="auto"/>
        <w:left w:val="none" w:sz="0" w:space="0" w:color="auto"/>
        <w:bottom w:val="none" w:sz="0" w:space="0" w:color="auto"/>
        <w:right w:val="none" w:sz="0" w:space="0" w:color="auto"/>
      </w:divBdr>
    </w:div>
    <w:div w:id="76751709">
      <w:marLeft w:val="480"/>
      <w:marRight w:val="0"/>
      <w:marTop w:val="0"/>
      <w:marBottom w:val="0"/>
      <w:divBdr>
        <w:top w:val="none" w:sz="0" w:space="0" w:color="auto"/>
        <w:left w:val="none" w:sz="0" w:space="0" w:color="auto"/>
        <w:bottom w:val="none" w:sz="0" w:space="0" w:color="auto"/>
        <w:right w:val="none" w:sz="0" w:space="0" w:color="auto"/>
      </w:divBdr>
    </w:div>
    <w:div w:id="76899794">
      <w:marLeft w:val="480"/>
      <w:marRight w:val="0"/>
      <w:marTop w:val="0"/>
      <w:marBottom w:val="0"/>
      <w:divBdr>
        <w:top w:val="none" w:sz="0" w:space="0" w:color="auto"/>
        <w:left w:val="none" w:sz="0" w:space="0" w:color="auto"/>
        <w:bottom w:val="none" w:sz="0" w:space="0" w:color="auto"/>
        <w:right w:val="none" w:sz="0" w:space="0" w:color="auto"/>
      </w:divBdr>
    </w:div>
    <w:div w:id="76902661">
      <w:marLeft w:val="480"/>
      <w:marRight w:val="0"/>
      <w:marTop w:val="0"/>
      <w:marBottom w:val="0"/>
      <w:divBdr>
        <w:top w:val="none" w:sz="0" w:space="0" w:color="auto"/>
        <w:left w:val="none" w:sz="0" w:space="0" w:color="auto"/>
        <w:bottom w:val="none" w:sz="0" w:space="0" w:color="auto"/>
        <w:right w:val="none" w:sz="0" w:space="0" w:color="auto"/>
      </w:divBdr>
    </w:div>
    <w:div w:id="76904468">
      <w:marLeft w:val="480"/>
      <w:marRight w:val="0"/>
      <w:marTop w:val="0"/>
      <w:marBottom w:val="0"/>
      <w:divBdr>
        <w:top w:val="none" w:sz="0" w:space="0" w:color="auto"/>
        <w:left w:val="none" w:sz="0" w:space="0" w:color="auto"/>
        <w:bottom w:val="none" w:sz="0" w:space="0" w:color="auto"/>
        <w:right w:val="none" w:sz="0" w:space="0" w:color="auto"/>
      </w:divBdr>
    </w:div>
    <w:div w:id="77095538">
      <w:marLeft w:val="480"/>
      <w:marRight w:val="0"/>
      <w:marTop w:val="0"/>
      <w:marBottom w:val="0"/>
      <w:divBdr>
        <w:top w:val="none" w:sz="0" w:space="0" w:color="auto"/>
        <w:left w:val="none" w:sz="0" w:space="0" w:color="auto"/>
        <w:bottom w:val="none" w:sz="0" w:space="0" w:color="auto"/>
        <w:right w:val="none" w:sz="0" w:space="0" w:color="auto"/>
      </w:divBdr>
    </w:div>
    <w:div w:id="77098594">
      <w:marLeft w:val="480"/>
      <w:marRight w:val="0"/>
      <w:marTop w:val="0"/>
      <w:marBottom w:val="0"/>
      <w:divBdr>
        <w:top w:val="none" w:sz="0" w:space="0" w:color="auto"/>
        <w:left w:val="none" w:sz="0" w:space="0" w:color="auto"/>
        <w:bottom w:val="none" w:sz="0" w:space="0" w:color="auto"/>
        <w:right w:val="none" w:sz="0" w:space="0" w:color="auto"/>
      </w:divBdr>
    </w:div>
    <w:div w:id="77140322">
      <w:marLeft w:val="480"/>
      <w:marRight w:val="0"/>
      <w:marTop w:val="0"/>
      <w:marBottom w:val="0"/>
      <w:divBdr>
        <w:top w:val="none" w:sz="0" w:space="0" w:color="auto"/>
        <w:left w:val="none" w:sz="0" w:space="0" w:color="auto"/>
        <w:bottom w:val="none" w:sz="0" w:space="0" w:color="auto"/>
        <w:right w:val="none" w:sz="0" w:space="0" w:color="auto"/>
      </w:divBdr>
    </w:div>
    <w:div w:id="77144151">
      <w:marLeft w:val="480"/>
      <w:marRight w:val="0"/>
      <w:marTop w:val="0"/>
      <w:marBottom w:val="0"/>
      <w:divBdr>
        <w:top w:val="none" w:sz="0" w:space="0" w:color="auto"/>
        <w:left w:val="none" w:sz="0" w:space="0" w:color="auto"/>
        <w:bottom w:val="none" w:sz="0" w:space="0" w:color="auto"/>
        <w:right w:val="none" w:sz="0" w:space="0" w:color="auto"/>
      </w:divBdr>
    </w:div>
    <w:div w:id="77286747">
      <w:marLeft w:val="480"/>
      <w:marRight w:val="0"/>
      <w:marTop w:val="0"/>
      <w:marBottom w:val="0"/>
      <w:divBdr>
        <w:top w:val="none" w:sz="0" w:space="0" w:color="auto"/>
        <w:left w:val="none" w:sz="0" w:space="0" w:color="auto"/>
        <w:bottom w:val="none" w:sz="0" w:space="0" w:color="auto"/>
        <w:right w:val="none" w:sz="0" w:space="0" w:color="auto"/>
      </w:divBdr>
    </w:div>
    <w:div w:id="77292123">
      <w:marLeft w:val="480"/>
      <w:marRight w:val="0"/>
      <w:marTop w:val="0"/>
      <w:marBottom w:val="0"/>
      <w:divBdr>
        <w:top w:val="none" w:sz="0" w:space="0" w:color="auto"/>
        <w:left w:val="none" w:sz="0" w:space="0" w:color="auto"/>
        <w:bottom w:val="none" w:sz="0" w:space="0" w:color="auto"/>
        <w:right w:val="none" w:sz="0" w:space="0" w:color="auto"/>
      </w:divBdr>
    </w:div>
    <w:div w:id="77295433">
      <w:marLeft w:val="480"/>
      <w:marRight w:val="0"/>
      <w:marTop w:val="0"/>
      <w:marBottom w:val="0"/>
      <w:divBdr>
        <w:top w:val="none" w:sz="0" w:space="0" w:color="auto"/>
        <w:left w:val="none" w:sz="0" w:space="0" w:color="auto"/>
        <w:bottom w:val="none" w:sz="0" w:space="0" w:color="auto"/>
        <w:right w:val="none" w:sz="0" w:space="0" w:color="auto"/>
      </w:divBdr>
    </w:div>
    <w:div w:id="77404517">
      <w:marLeft w:val="480"/>
      <w:marRight w:val="0"/>
      <w:marTop w:val="0"/>
      <w:marBottom w:val="0"/>
      <w:divBdr>
        <w:top w:val="none" w:sz="0" w:space="0" w:color="auto"/>
        <w:left w:val="none" w:sz="0" w:space="0" w:color="auto"/>
        <w:bottom w:val="none" w:sz="0" w:space="0" w:color="auto"/>
        <w:right w:val="none" w:sz="0" w:space="0" w:color="auto"/>
      </w:divBdr>
    </w:div>
    <w:div w:id="77406431">
      <w:marLeft w:val="480"/>
      <w:marRight w:val="0"/>
      <w:marTop w:val="0"/>
      <w:marBottom w:val="0"/>
      <w:divBdr>
        <w:top w:val="none" w:sz="0" w:space="0" w:color="auto"/>
        <w:left w:val="none" w:sz="0" w:space="0" w:color="auto"/>
        <w:bottom w:val="none" w:sz="0" w:space="0" w:color="auto"/>
        <w:right w:val="none" w:sz="0" w:space="0" w:color="auto"/>
      </w:divBdr>
    </w:div>
    <w:div w:id="77408810">
      <w:marLeft w:val="480"/>
      <w:marRight w:val="0"/>
      <w:marTop w:val="0"/>
      <w:marBottom w:val="0"/>
      <w:divBdr>
        <w:top w:val="none" w:sz="0" w:space="0" w:color="auto"/>
        <w:left w:val="none" w:sz="0" w:space="0" w:color="auto"/>
        <w:bottom w:val="none" w:sz="0" w:space="0" w:color="auto"/>
        <w:right w:val="none" w:sz="0" w:space="0" w:color="auto"/>
      </w:divBdr>
    </w:div>
    <w:div w:id="77488332">
      <w:marLeft w:val="480"/>
      <w:marRight w:val="0"/>
      <w:marTop w:val="0"/>
      <w:marBottom w:val="0"/>
      <w:divBdr>
        <w:top w:val="none" w:sz="0" w:space="0" w:color="auto"/>
        <w:left w:val="none" w:sz="0" w:space="0" w:color="auto"/>
        <w:bottom w:val="none" w:sz="0" w:space="0" w:color="auto"/>
        <w:right w:val="none" w:sz="0" w:space="0" w:color="auto"/>
      </w:divBdr>
    </w:div>
    <w:div w:id="77559173">
      <w:marLeft w:val="480"/>
      <w:marRight w:val="0"/>
      <w:marTop w:val="0"/>
      <w:marBottom w:val="0"/>
      <w:divBdr>
        <w:top w:val="none" w:sz="0" w:space="0" w:color="auto"/>
        <w:left w:val="none" w:sz="0" w:space="0" w:color="auto"/>
        <w:bottom w:val="none" w:sz="0" w:space="0" w:color="auto"/>
        <w:right w:val="none" w:sz="0" w:space="0" w:color="auto"/>
      </w:divBdr>
    </w:div>
    <w:div w:id="77598275">
      <w:marLeft w:val="480"/>
      <w:marRight w:val="0"/>
      <w:marTop w:val="0"/>
      <w:marBottom w:val="0"/>
      <w:divBdr>
        <w:top w:val="none" w:sz="0" w:space="0" w:color="auto"/>
        <w:left w:val="none" w:sz="0" w:space="0" w:color="auto"/>
        <w:bottom w:val="none" w:sz="0" w:space="0" w:color="auto"/>
        <w:right w:val="none" w:sz="0" w:space="0" w:color="auto"/>
      </w:divBdr>
    </w:div>
    <w:div w:id="77604652">
      <w:marLeft w:val="480"/>
      <w:marRight w:val="0"/>
      <w:marTop w:val="0"/>
      <w:marBottom w:val="0"/>
      <w:divBdr>
        <w:top w:val="none" w:sz="0" w:space="0" w:color="auto"/>
        <w:left w:val="none" w:sz="0" w:space="0" w:color="auto"/>
        <w:bottom w:val="none" w:sz="0" w:space="0" w:color="auto"/>
        <w:right w:val="none" w:sz="0" w:space="0" w:color="auto"/>
      </w:divBdr>
    </w:div>
    <w:div w:id="77606225">
      <w:marLeft w:val="480"/>
      <w:marRight w:val="0"/>
      <w:marTop w:val="0"/>
      <w:marBottom w:val="0"/>
      <w:divBdr>
        <w:top w:val="none" w:sz="0" w:space="0" w:color="auto"/>
        <w:left w:val="none" w:sz="0" w:space="0" w:color="auto"/>
        <w:bottom w:val="none" w:sz="0" w:space="0" w:color="auto"/>
        <w:right w:val="none" w:sz="0" w:space="0" w:color="auto"/>
      </w:divBdr>
    </w:div>
    <w:div w:id="77606363">
      <w:marLeft w:val="480"/>
      <w:marRight w:val="0"/>
      <w:marTop w:val="0"/>
      <w:marBottom w:val="0"/>
      <w:divBdr>
        <w:top w:val="none" w:sz="0" w:space="0" w:color="auto"/>
        <w:left w:val="none" w:sz="0" w:space="0" w:color="auto"/>
        <w:bottom w:val="none" w:sz="0" w:space="0" w:color="auto"/>
        <w:right w:val="none" w:sz="0" w:space="0" w:color="auto"/>
      </w:divBdr>
    </w:div>
    <w:div w:id="77680567">
      <w:marLeft w:val="480"/>
      <w:marRight w:val="0"/>
      <w:marTop w:val="0"/>
      <w:marBottom w:val="0"/>
      <w:divBdr>
        <w:top w:val="none" w:sz="0" w:space="0" w:color="auto"/>
        <w:left w:val="none" w:sz="0" w:space="0" w:color="auto"/>
        <w:bottom w:val="none" w:sz="0" w:space="0" w:color="auto"/>
        <w:right w:val="none" w:sz="0" w:space="0" w:color="auto"/>
      </w:divBdr>
    </w:div>
    <w:div w:id="77749605">
      <w:marLeft w:val="480"/>
      <w:marRight w:val="0"/>
      <w:marTop w:val="0"/>
      <w:marBottom w:val="0"/>
      <w:divBdr>
        <w:top w:val="none" w:sz="0" w:space="0" w:color="auto"/>
        <w:left w:val="none" w:sz="0" w:space="0" w:color="auto"/>
        <w:bottom w:val="none" w:sz="0" w:space="0" w:color="auto"/>
        <w:right w:val="none" w:sz="0" w:space="0" w:color="auto"/>
      </w:divBdr>
    </w:div>
    <w:div w:id="77750769">
      <w:marLeft w:val="480"/>
      <w:marRight w:val="0"/>
      <w:marTop w:val="0"/>
      <w:marBottom w:val="0"/>
      <w:divBdr>
        <w:top w:val="none" w:sz="0" w:space="0" w:color="auto"/>
        <w:left w:val="none" w:sz="0" w:space="0" w:color="auto"/>
        <w:bottom w:val="none" w:sz="0" w:space="0" w:color="auto"/>
        <w:right w:val="none" w:sz="0" w:space="0" w:color="auto"/>
      </w:divBdr>
    </w:div>
    <w:div w:id="77750770">
      <w:marLeft w:val="480"/>
      <w:marRight w:val="0"/>
      <w:marTop w:val="0"/>
      <w:marBottom w:val="0"/>
      <w:divBdr>
        <w:top w:val="none" w:sz="0" w:space="0" w:color="auto"/>
        <w:left w:val="none" w:sz="0" w:space="0" w:color="auto"/>
        <w:bottom w:val="none" w:sz="0" w:space="0" w:color="auto"/>
        <w:right w:val="none" w:sz="0" w:space="0" w:color="auto"/>
      </w:divBdr>
    </w:div>
    <w:div w:id="77866480">
      <w:marLeft w:val="480"/>
      <w:marRight w:val="0"/>
      <w:marTop w:val="0"/>
      <w:marBottom w:val="0"/>
      <w:divBdr>
        <w:top w:val="none" w:sz="0" w:space="0" w:color="auto"/>
        <w:left w:val="none" w:sz="0" w:space="0" w:color="auto"/>
        <w:bottom w:val="none" w:sz="0" w:space="0" w:color="auto"/>
        <w:right w:val="none" w:sz="0" w:space="0" w:color="auto"/>
      </w:divBdr>
    </w:div>
    <w:div w:id="77870914">
      <w:marLeft w:val="480"/>
      <w:marRight w:val="0"/>
      <w:marTop w:val="0"/>
      <w:marBottom w:val="0"/>
      <w:divBdr>
        <w:top w:val="none" w:sz="0" w:space="0" w:color="auto"/>
        <w:left w:val="none" w:sz="0" w:space="0" w:color="auto"/>
        <w:bottom w:val="none" w:sz="0" w:space="0" w:color="auto"/>
        <w:right w:val="none" w:sz="0" w:space="0" w:color="auto"/>
      </w:divBdr>
    </w:div>
    <w:div w:id="77945002">
      <w:marLeft w:val="480"/>
      <w:marRight w:val="0"/>
      <w:marTop w:val="0"/>
      <w:marBottom w:val="0"/>
      <w:divBdr>
        <w:top w:val="none" w:sz="0" w:space="0" w:color="auto"/>
        <w:left w:val="none" w:sz="0" w:space="0" w:color="auto"/>
        <w:bottom w:val="none" w:sz="0" w:space="0" w:color="auto"/>
        <w:right w:val="none" w:sz="0" w:space="0" w:color="auto"/>
      </w:divBdr>
    </w:div>
    <w:div w:id="77948844">
      <w:marLeft w:val="480"/>
      <w:marRight w:val="0"/>
      <w:marTop w:val="0"/>
      <w:marBottom w:val="0"/>
      <w:divBdr>
        <w:top w:val="none" w:sz="0" w:space="0" w:color="auto"/>
        <w:left w:val="none" w:sz="0" w:space="0" w:color="auto"/>
        <w:bottom w:val="none" w:sz="0" w:space="0" w:color="auto"/>
        <w:right w:val="none" w:sz="0" w:space="0" w:color="auto"/>
      </w:divBdr>
    </w:div>
    <w:div w:id="78017836">
      <w:marLeft w:val="480"/>
      <w:marRight w:val="0"/>
      <w:marTop w:val="0"/>
      <w:marBottom w:val="0"/>
      <w:divBdr>
        <w:top w:val="none" w:sz="0" w:space="0" w:color="auto"/>
        <w:left w:val="none" w:sz="0" w:space="0" w:color="auto"/>
        <w:bottom w:val="none" w:sz="0" w:space="0" w:color="auto"/>
        <w:right w:val="none" w:sz="0" w:space="0" w:color="auto"/>
      </w:divBdr>
    </w:div>
    <w:div w:id="78018454">
      <w:marLeft w:val="480"/>
      <w:marRight w:val="0"/>
      <w:marTop w:val="0"/>
      <w:marBottom w:val="0"/>
      <w:divBdr>
        <w:top w:val="none" w:sz="0" w:space="0" w:color="auto"/>
        <w:left w:val="none" w:sz="0" w:space="0" w:color="auto"/>
        <w:bottom w:val="none" w:sz="0" w:space="0" w:color="auto"/>
        <w:right w:val="none" w:sz="0" w:space="0" w:color="auto"/>
      </w:divBdr>
    </w:div>
    <w:div w:id="78020518">
      <w:marLeft w:val="480"/>
      <w:marRight w:val="0"/>
      <w:marTop w:val="0"/>
      <w:marBottom w:val="0"/>
      <w:divBdr>
        <w:top w:val="none" w:sz="0" w:space="0" w:color="auto"/>
        <w:left w:val="none" w:sz="0" w:space="0" w:color="auto"/>
        <w:bottom w:val="none" w:sz="0" w:space="0" w:color="auto"/>
        <w:right w:val="none" w:sz="0" w:space="0" w:color="auto"/>
      </w:divBdr>
    </w:div>
    <w:div w:id="78061861">
      <w:marLeft w:val="480"/>
      <w:marRight w:val="0"/>
      <w:marTop w:val="0"/>
      <w:marBottom w:val="0"/>
      <w:divBdr>
        <w:top w:val="none" w:sz="0" w:space="0" w:color="auto"/>
        <w:left w:val="none" w:sz="0" w:space="0" w:color="auto"/>
        <w:bottom w:val="none" w:sz="0" w:space="0" w:color="auto"/>
        <w:right w:val="none" w:sz="0" w:space="0" w:color="auto"/>
      </w:divBdr>
    </w:div>
    <w:div w:id="78139634">
      <w:marLeft w:val="480"/>
      <w:marRight w:val="0"/>
      <w:marTop w:val="0"/>
      <w:marBottom w:val="0"/>
      <w:divBdr>
        <w:top w:val="none" w:sz="0" w:space="0" w:color="auto"/>
        <w:left w:val="none" w:sz="0" w:space="0" w:color="auto"/>
        <w:bottom w:val="none" w:sz="0" w:space="0" w:color="auto"/>
        <w:right w:val="none" w:sz="0" w:space="0" w:color="auto"/>
      </w:divBdr>
    </w:div>
    <w:div w:id="78141049">
      <w:marLeft w:val="480"/>
      <w:marRight w:val="0"/>
      <w:marTop w:val="0"/>
      <w:marBottom w:val="0"/>
      <w:divBdr>
        <w:top w:val="none" w:sz="0" w:space="0" w:color="auto"/>
        <w:left w:val="none" w:sz="0" w:space="0" w:color="auto"/>
        <w:bottom w:val="none" w:sz="0" w:space="0" w:color="auto"/>
        <w:right w:val="none" w:sz="0" w:space="0" w:color="auto"/>
      </w:divBdr>
    </w:div>
    <w:div w:id="78214542">
      <w:marLeft w:val="480"/>
      <w:marRight w:val="0"/>
      <w:marTop w:val="0"/>
      <w:marBottom w:val="0"/>
      <w:divBdr>
        <w:top w:val="none" w:sz="0" w:space="0" w:color="auto"/>
        <w:left w:val="none" w:sz="0" w:space="0" w:color="auto"/>
        <w:bottom w:val="none" w:sz="0" w:space="0" w:color="auto"/>
        <w:right w:val="none" w:sz="0" w:space="0" w:color="auto"/>
      </w:divBdr>
    </w:div>
    <w:div w:id="78216603">
      <w:marLeft w:val="480"/>
      <w:marRight w:val="0"/>
      <w:marTop w:val="0"/>
      <w:marBottom w:val="0"/>
      <w:divBdr>
        <w:top w:val="none" w:sz="0" w:space="0" w:color="auto"/>
        <w:left w:val="none" w:sz="0" w:space="0" w:color="auto"/>
        <w:bottom w:val="none" w:sz="0" w:space="0" w:color="auto"/>
        <w:right w:val="none" w:sz="0" w:space="0" w:color="auto"/>
      </w:divBdr>
    </w:div>
    <w:div w:id="78330737">
      <w:marLeft w:val="480"/>
      <w:marRight w:val="0"/>
      <w:marTop w:val="0"/>
      <w:marBottom w:val="0"/>
      <w:divBdr>
        <w:top w:val="none" w:sz="0" w:space="0" w:color="auto"/>
        <w:left w:val="none" w:sz="0" w:space="0" w:color="auto"/>
        <w:bottom w:val="none" w:sz="0" w:space="0" w:color="auto"/>
        <w:right w:val="none" w:sz="0" w:space="0" w:color="auto"/>
      </w:divBdr>
    </w:div>
    <w:div w:id="78336580">
      <w:marLeft w:val="480"/>
      <w:marRight w:val="0"/>
      <w:marTop w:val="0"/>
      <w:marBottom w:val="0"/>
      <w:divBdr>
        <w:top w:val="none" w:sz="0" w:space="0" w:color="auto"/>
        <w:left w:val="none" w:sz="0" w:space="0" w:color="auto"/>
        <w:bottom w:val="none" w:sz="0" w:space="0" w:color="auto"/>
        <w:right w:val="none" w:sz="0" w:space="0" w:color="auto"/>
      </w:divBdr>
    </w:div>
    <w:div w:id="78336749">
      <w:marLeft w:val="480"/>
      <w:marRight w:val="0"/>
      <w:marTop w:val="0"/>
      <w:marBottom w:val="0"/>
      <w:divBdr>
        <w:top w:val="none" w:sz="0" w:space="0" w:color="auto"/>
        <w:left w:val="none" w:sz="0" w:space="0" w:color="auto"/>
        <w:bottom w:val="none" w:sz="0" w:space="0" w:color="auto"/>
        <w:right w:val="none" w:sz="0" w:space="0" w:color="auto"/>
      </w:divBdr>
    </w:div>
    <w:div w:id="78524750">
      <w:marLeft w:val="480"/>
      <w:marRight w:val="0"/>
      <w:marTop w:val="0"/>
      <w:marBottom w:val="0"/>
      <w:divBdr>
        <w:top w:val="none" w:sz="0" w:space="0" w:color="auto"/>
        <w:left w:val="none" w:sz="0" w:space="0" w:color="auto"/>
        <w:bottom w:val="none" w:sz="0" w:space="0" w:color="auto"/>
        <w:right w:val="none" w:sz="0" w:space="0" w:color="auto"/>
      </w:divBdr>
    </w:div>
    <w:div w:id="78527382">
      <w:marLeft w:val="480"/>
      <w:marRight w:val="0"/>
      <w:marTop w:val="0"/>
      <w:marBottom w:val="0"/>
      <w:divBdr>
        <w:top w:val="none" w:sz="0" w:space="0" w:color="auto"/>
        <w:left w:val="none" w:sz="0" w:space="0" w:color="auto"/>
        <w:bottom w:val="none" w:sz="0" w:space="0" w:color="auto"/>
        <w:right w:val="none" w:sz="0" w:space="0" w:color="auto"/>
      </w:divBdr>
    </w:div>
    <w:div w:id="78530327">
      <w:marLeft w:val="480"/>
      <w:marRight w:val="0"/>
      <w:marTop w:val="0"/>
      <w:marBottom w:val="0"/>
      <w:divBdr>
        <w:top w:val="none" w:sz="0" w:space="0" w:color="auto"/>
        <w:left w:val="none" w:sz="0" w:space="0" w:color="auto"/>
        <w:bottom w:val="none" w:sz="0" w:space="0" w:color="auto"/>
        <w:right w:val="none" w:sz="0" w:space="0" w:color="auto"/>
      </w:divBdr>
    </w:div>
    <w:div w:id="78643983">
      <w:marLeft w:val="480"/>
      <w:marRight w:val="0"/>
      <w:marTop w:val="0"/>
      <w:marBottom w:val="0"/>
      <w:divBdr>
        <w:top w:val="none" w:sz="0" w:space="0" w:color="auto"/>
        <w:left w:val="none" w:sz="0" w:space="0" w:color="auto"/>
        <w:bottom w:val="none" w:sz="0" w:space="0" w:color="auto"/>
        <w:right w:val="none" w:sz="0" w:space="0" w:color="auto"/>
      </w:divBdr>
    </w:div>
    <w:div w:id="78721316">
      <w:marLeft w:val="480"/>
      <w:marRight w:val="0"/>
      <w:marTop w:val="0"/>
      <w:marBottom w:val="0"/>
      <w:divBdr>
        <w:top w:val="none" w:sz="0" w:space="0" w:color="auto"/>
        <w:left w:val="none" w:sz="0" w:space="0" w:color="auto"/>
        <w:bottom w:val="none" w:sz="0" w:space="0" w:color="auto"/>
        <w:right w:val="none" w:sz="0" w:space="0" w:color="auto"/>
      </w:divBdr>
    </w:div>
    <w:div w:id="78790105">
      <w:marLeft w:val="480"/>
      <w:marRight w:val="0"/>
      <w:marTop w:val="0"/>
      <w:marBottom w:val="0"/>
      <w:divBdr>
        <w:top w:val="none" w:sz="0" w:space="0" w:color="auto"/>
        <w:left w:val="none" w:sz="0" w:space="0" w:color="auto"/>
        <w:bottom w:val="none" w:sz="0" w:space="0" w:color="auto"/>
        <w:right w:val="none" w:sz="0" w:space="0" w:color="auto"/>
      </w:divBdr>
    </w:div>
    <w:div w:id="78793996">
      <w:marLeft w:val="480"/>
      <w:marRight w:val="0"/>
      <w:marTop w:val="0"/>
      <w:marBottom w:val="0"/>
      <w:divBdr>
        <w:top w:val="none" w:sz="0" w:space="0" w:color="auto"/>
        <w:left w:val="none" w:sz="0" w:space="0" w:color="auto"/>
        <w:bottom w:val="none" w:sz="0" w:space="0" w:color="auto"/>
        <w:right w:val="none" w:sz="0" w:space="0" w:color="auto"/>
      </w:divBdr>
    </w:div>
    <w:div w:id="78840975">
      <w:marLeft w:val="480"/>
      <w:marRight w:val="0"/>
      <w:marTop w:val="0"/>
      <w:marBottom w:val="0"/>
      <w:divBdr>
        <w:top w:val="none" w:sz="0" w:space="0" w:color="auto"/>
        <w:left w:val="none" w:sz="0" w:space="0" w:color="auto"/>
        <w:bottom w:val="none" w:sz="0" w:space="0" w:color="auto"/>
        <w:right w:val="none" w:sz="0" w:space="0" w:color="auto"/>
      </w:divBdr>
    </w:div>
    <w:div w:id="78865574">
      <w:marLeft w:val="480"/>
      <w:marRight w:val="0"/>
      <w:marTop w:val="0"/>
      <w:marBottom w:val="0"/>
      <w:divBdr>
        <w:top w:val="none" w:sz="0" w:space="0" w:color="auto"/>
        <w:left w:val="none" w:sz="0" w:space="0" w:color="auto"/>
        <w:bottom w:val="none" w:sz="0" w:space="0" w:color="auto"/>
        <w:right w:val="none" w:sz="0" w:space="0" w:color="auto"/>
      </w:divBdr>
    </w:div>
    <w:div w:id="78913730">
      <w:marLeft w:val="480"/>
      <w:marRight w:val="0"/>
      <w:marTop w:val="0"/>
      <w:marBottom w:val="0"/>
      <w:divBdr>
        <w:top w:val="none" w:sz="0" w:space="0" w:color="auto"/>
        <w:left w:val="none" w:sz="0" w:space="0" w:color="auto"/>
        <w:bottom w:val="none" w:sz="0" w:space="0" w:color="auto"/>
        <w:right w:val="none" w:sz="0" w:space="0" w:color="auto"/>
      </w:divBdr>
    </w:div>
    <w:div w:id="79061134">
      <w:marLeft w:val="480"/>
      <w:marRight w:val="0"/>
      <w:marTop w:val="0"/>
      <w:marBottom w:val="0"/>
      <w:divBdr>
        <w:top w:val="none" w:sz="0" w:space="0" w:color="auto"/>
        <w:left w:val="none" w:sz="0" w:space="0" w:color="auto"/>
        <w:bottom w:val="none" w:sz="0" w:space="0" w:color="auto"/>
        <w:right w:val="none" w:sz="0" w:space="0" w:color="auto"/>
      </w:divBdr>
    </w:div>
    <w:div w:id="79108922">
      <w:marLeft w:val="480"/>
      <w:marRight w:val="0"/>
      <w:marTop w:val="0"/>
      <w:marBottom w:val="0"/>
      <w:divBdr>
        <w:top w:val="none" w:sz="0" w:space="0" w:color="auto"/>
        <w:left w:val="none" w:sz="0" w:space="0" w:color="auto"/>
        <w:bottom w:val="none" w:sz="0" w:space="0" w:color="auto"/>
        <w:right w:val="none" w:sz="0" w:space="0" w:color="auto"/>
      </w:divBdr>
    </w:div>
    <w:div w:id="79184155">
      <w:marLeft w:val="480"/>
      <w:marRight w:val="0"/>
      <w:marTop w:val="0"/>
      <w:marBottom w:val="0"/>
      <w:divBdr>
        <w:top w:val="none" w:sz="0" w:space="0" w:color="auto"/>
        <w:left w:val="none" w:sz="0" w:space="0" w:color="auto"/>
        <w:bottom w:val="none" w:sz="0" w:space="0" w:color="auto"/>
        <w:right w:val="none" w:sz="0" w:space="0" w:color="auto"/>
      </w:divBdr>
    </w:div>
    <w:div w:id="79372493">
      <w:marLeft w:val="480"/>
      <w:marRight w:val="0"/>
      <w:marTop w:val="0"/>
      <w:marBottom w:val="0"/>
      <w:divBdr>
        <w:top w:val="none" w:sz="0" w:space="0" w:color="auto"/>
        <w:left w:val="none" w:sz="0" w:space="0" w:color="auto"/>
        <w:bottom w:val="none" w:sz="0" w:space="0" w:color="auto"/>
        <w:right w:val="none" w:sz="0" w:space="0" w:color="auto"/>
      </w:divBdr>
    </w:div>
    <w:div w:id="79376661">
      <w:marLeft w:val="480"/>
      <w:marRight w:val="0"/>
      <w:marTop w:val="0"/>
      <w:marBottom w:val="0"/>
      <w:divBdr>
        <w:top w:val="none" w:sz="0" w:space="0" w:color="auto"/>
        <w:left w:val="none" w:sz="0" w:space="0" w:color="auto"/>
        <w:bottom w:val="none" w:sz="0" w:space="0" w:color="auto"/>
        <w:right w:val="none" w:sz="0" w:space="0" w:color="auto"/>
      </w:divBdr>
    </w:div>
    <w:div w:id="79453866">
      <w:marLeft w:val="480"/>
      <w:marRight w:val="0"/>
      <w:marTop w:val="0"/>
      <w:marBottom w:val="0"/>
      <w:divBdr>
        <w:top w:val="none" w:sz="0" w:space="0" w:color="auto"/>
        <w:left w:val="none" w:sz="0" w:space="0" w:color="auto"/>
        <w:bottom w:val="none" w:sz="0" w:space="0" w:color="auto"/>
        <w:right w:val="none" w:sz="0" w:space="0" w:color="auto"/>
      </w:divBdr>
    </w:div>
    <w:div w:id="79496266">
      <w:marLeft w:val="480"/>
      <w:marRight w:val="0"/>
      <w:marTop w:val="0"/>
      <w:marBottom w:val="0"/>
      <w:divBdr>
        <w:top w:val="none" w:sz="0" w:space="0" w:color="auto"/>
        <w:left w:val="none" w:sz="0" w:space="0" w:color="auto"/>
        <w:bottom w:val="none" w:sz="0" w:space="0" w:color="auto"/>
        <w:right w:val="none" w:sz="0" w:space="0" w:color="auto"/>
      </w:divBdr>
    </w:div>
    <w:div w:id="79496423">
      <w:marLeft w:val="480"/>
      <w:marRight w:val="0"/>
      <w:marTop w:val="0"/>
      <w:marBottom w:val="0"/>
      <w:divBdr>
        <w:top w:val="none" w:sz="0" w:space="0" w:color="auto"/>
        <w:left w:val="none" w:sz="0" w:space="0" w:color="auto"/>
        <w:bottom w:val="none" w:sz="0" w:space="0" w:color="auto"/>
        <w:right w:val="none" w:sz="0" w:space="0" w:color="auto"/>
      </w:divBdr>
    </w:div>
    <w:div w:id="79523969">
      <w:marLeft w:val="480"/>
      <w:marRight w:val="0"/>
      <w:marTop w:val="0"/>
      <w:marBottom w:val="0"/>
      <w:divBdr>
        <w:top w:val="none" w:sz="0" w:space="0" w:color="auto"/>
        <w:left w:val="none" w:sz="0" w:space="0" w:color="auto"/>
        <w:bottom w:val="none" w:sz="0" w:space="0" w:color="auto"/>
        <w:right w:val="none" w:sz="0" w:space="0" w:color="auto"/>
      </w:divBdr>
    </w:div>
    <w:div w:id="79564413">
      <w:marLeft w:val="480"/>
      <w:marRight w:val="0"/>
      <w:marTop w:val="0"/>
      <w:marBottom w:val="0"/>
      <w:divBdr>
        <w:top w:val="none" w:sz="0" w:space="0" w:color="auto"/>
        <w:left w:val="none" w:sz="0" w:space="0" w:color="auto"/>
        <w:bottom w:val="none" w:sz="0" w:space="0" w:color="auto"/>
        <w:right w:val="none" w:sz="0" w:space="0" w:color="auto"/>
      </w:divBdr>
    </w:div>
    <w:div w:id="79564779">
      <w:marLeft w:val="480"/>
      <w:marRight w:val="0"/>
      <w:marTop w:val="0"/>
      <w:marBottom w:val="0"/>
      <w:divBdr>
        <w:top w:val="none" w:sz="0" w:space="0" w:color="auto"/>
        <w:left w:val="none" w:sz="0" w:space="0" w:color="auto"/>
        <w:bottom w:val="none" w:sz="0" w:space="0" w:color="auto"/>
        <w:right w:val="none" w:sz="0" w:space="0" w:color="auto"/>
      </w:divBdr>
    </w:div>
    <w:div w:id="79566412">
      <w:marLeft w:val="480"/>
      <w:marRight w:val="0"/>
      <w:marTop w:val="0"/>
      <w:marBottom w:val="0"/>
      <w:divBdr>
        <w:top w:val="none" w:sz="0" w:space="0" w:color="auto"/>
        <w:left w:val="none" w:sz="0" w:space="0" w:color="auto"/>
        <w:bottom w:val="none" w:sz="0" w:space="0" w:color="auto"/>
        <w:right w:val="none" w:sz="0" w:space="0" w:color="auto"/>
      </w:divBdr>
    </w:div>
    <w:div w:id="79569835">
      <w:marLeft w:val="480"/>
      <w:marRight w:val="0"/>
      <w:marTop w:val="0"/>
      <w:marBottom w:val="0"/>
      <w:divBdr>
        <w:top w:val="none" w:sz="0" w:space="0" w:color="auto"/>
        <w:left w:val="none" w:sz="0" w:space="0" w:color="auto"/>
        <w:bottom w:val="none" w:sz="0" w:space="0" w:color="auto"/>
        <w:right w:val="none" w:sz="0" w:space="0" w:color="auto"/>
      </w:divBdr>
    </w:div>
    <w:div w:id="79572630">
      <w:marLeft w:val="480"/>
      <w:marRight w:val="0"/>
      <w:marTop w:val="0"/>
      <w:marBottom w:val="0"/>
      <w:divBdr>
        <w:top w:val="none" w:sz="0" w:space="0" w:color="auto"/>
        <w:left w:val="none" w:sz="0" w:space="0" w:color="auto"/>
        <w:bottom w:val="none" w:sz="0" w:space="0" w:color="auto"/>
        <w:right w:val="none" w:sz="0" w:space="0" w:color="auto"/>
      </w:divBdr>
    </w:div>
    <w:div w:id="79642995">
      <w:marLeft w:val="480"/>
      <w:marRight w:val="0"/>
      <w:marTop w:val="0"/>
      <w:marBottom w:val="0"/>
      <w:divBdr>
        <w:top w:val="none" w:sz="0" w:space="0" w:color="auto"/>
        <w:left w:val="none" w:sz="0" w:space="0" w:color="auto"/>
        <w:bottom w:val="none" w:sz="0" w:space="0" w:color="auto"/>
        <w:right w:val="none" w:sz="0" w:space="0" w:color="auto"/>
      </w:divBdr>
    </w:div>
    <w:div w:id="79646939">
      <w:marLeft w:val="480"/>
      <w:marRight w:val="0"/>
      <w:marTop w:val="0"/>
      <w:marBottom w:val="0"/>
      <w:divBdr>
        <w:top w:val="none" w:sz="0" w:space="0" w:color="auto"/>
        <w:left w:val="none" w:sz="0" w:space="0" w:color="auto"/>
        <w:bottom w:val="none" w:sz="0" w:space="0" w:color="auto"/>
        <w:right w:val="none" w:sz="0" w:space="0" w:color="auto"/>
      </w:divBdr>
    </w:div>
    <w:div w:id="79722420">
      <w:marLeft w:val="480"/>
      <w:marRight w:val="0"/>
      <w:marTop w:val="0"/>
      <w:marBottom w:val="0"/>
      <w:divBdr>
        <w:top w:val="none" w:sz="0" w:space="0" w:color="auto"/>
        <w:left w:val="none" w:sz="0" w:space="0" w:color="auto"/>
        <w:bottom w:val="none" w:sz="0" w:space="0" w:color="auto"/>
        <w:right w:val="none" w:sz="0" w:space="0" w:color="auto"/>
      </w:divBdr>
    </w:div>
    <w:div w:id="79761004">
      <w:marLeft w:val="480"/>
      <w:marRight w:val="0"/>
      <w:marTop w:val="0"/>
      <w:marBottom w:val="0"/>
      <w:divBdr>
        <w:top w:val="none" w:sz="0" w:space="0" w:color="auto"/>
        <w:left w:val="none" w:sz="0" w:space="0" w:color="auto"/>
        <w:bottom w:val="none" w:sz="0" w:space="0" w:color="auto"/>
        <w:right w:val="none" w:sz="0" w:space="0" w:color="auto"/>
      </w:divBdr>
    </w:div>
    <w:div w:id="79789256">
      <w:marLeft w:val="480"/>
      <w:marRight w:val="0"/>
      <w:marTop w:val="0"/>
      <w:marBottom w:val="0"/>
      <w:divBdr>
        <w:top w:val="none" w:sz="0" w:space="0" w:color="auto"/>
        <w:left w:val="none" w:sz="0" w:space="0" w:color="auto"/>
        <w:bottom w:val="none" w:sz="0" w:space="0" w:color="auto"/>
        <w:right w:val="none" w:sz="0" w:space="0" w:color="auto"/>
      </w:divBdr>
    </w:div>
    <w:div w:id="79789923">
      <w:marLeft w:val="480"/>
      <w:marRight w:val="0"/>
      <w:marTop w:val="0"/>
      <w:marBottom w:val="0"/>
      <w:divBdr>
        <w:top w:val="none" w:sz="0" w:space="0" w:color="auto"/>
        <w:left w:val="none" w:sz="0" w:space="0" w:color="auto"/>
        <w:bottom w:val="none" w:sz="0" w:space="0" w:color="auto"/>
        <w:right w:val="none" w:sz="0" w:space="0" w:color="auto"/>
      </w:divBdr>
    </w:div>
    <w:div w:id="79838358">
      <w:marLeft w:val="480"/>
      <w:marRight w:val="0"/>
      <w:marTop w:val="0"/>
      <w:marBottom w:val="0"/>
      <w:divBdr>
        <w:top w:val="none" w:sz="0" w:space="0" w:color="auto"/>
        <w:left w:val="none" w:sz="0" w:space="0" w:color="auto"/>
        <w:bottom w:val="none" w:sz="0" w:space="0" w:color="auto"/>
        <w:right w:val="none" w:sz="0" w:space="0" w:color="auto"/>
      </w:divBdr>
    </w:div>
    <w:div w:id="79840241">
      <w:marLeft w:val="480"/>
      <w:marRight w:val="0"/>
      <w:marTop w:val="0"/>
      <w:marBottom w:val="0"/>
      <w:divBdr>
        <w:top w:val="none" w:sz="0" w:space="0" w:color="auto"/>
        <w:left w:val="none" w:sz="0" w:space="0" w:color="auto"/>
        <w:bottom w:val="none" w:sz="0" w:space="0" w:color="auto"/>
        <w:right w:val="none" w:sz="0" w:space="0" w:color="auto"/>
      </w:divBdr>
    </w:div>
    <w:div w:id="79914131">
      <w:marLeft w:val="480"/>
      <w:marRight w:val="0"/>
      <w:marTop w:val="0"/>
      <w:marBottom w:val="0"/>
      <w:divBdr>
        <w:top w:val="none" w:sz="0" w:space="0" w:color="auto"/>
        <w:left w:val="none" w:sz="0" w:space="0" w:color="auto"/>
        <w:bottom w:val="none" w:sz="0" w:space="0" w:color="auto"/>
        <w:right w:val="none" w:sz="0" w:space="0" w:color="auto"/>
      </w:divBdr>
    </w:div>
    <w:div w:id="79954199">
      <w:marLeft w:val="480"/>
      <w:marRight w:val="0"/>
      <w:marTop w:val="0"/>
      <w:marBottom w:val="0"/>
      <w:divBdr>
        <w:top w:val="none" w:sz="0" w:space="0" w:color="auto"/>
        <w:left w:val="none" w:sz="0" w:space="0" w:color="auto"/>
        <w:bottom w:val="none" w:sz="0" w:space="0" w:color="auto"/>
        <w:right w:val="none" w:sz="0" w:space="0" w:color="auto"/>
      </w:divBdr>
    </w:div>
    <w:div w:id="79985437">
      <w:marLeft w:val="480"/>
      <w:marRight w:val="0"/>
      <w:marTop w:val="0"/>
      <w:marBottom w:val="0"/>
      <w:divBdr>
        <w:top w:val="none" w:sz="0" w:space="0" w:color="auto"/>
        <w:left w:val="none" w:sz="0" w:space="0" w:color="auto"/>
        <w:bottom w:val="none" w:sz="0" w:space="0" w:color="auto"/>
        <w:right w:val="none" w:sz="0" w:space="0" w:color="auto"/>
      </w:divBdr>
    </w:div>
    <w:div w:id="79985531">
      <w:marLeft w:val="480"/>
      <w:marRight w:val="0"/>
      <w:marTop w:val="0"/>
      <w:marBottom w:val="0"/>
      <w:divBdr>
        <w:top w:val="none" w:sz="0" w:space="0" w:color="auto"/>
        <w:left w:val="none" w:sz="0" w:space="0" w:color="auto"/>
        <w:bottom w:val="none" w:sz="0" w:space="0" w:color="auto"/>
        <w:right w:val="none" w:sz="0" w:space="0" w:color="auto"/>
      </w:divBdr>
    </w:div>
    <w:div w:id="80026844">
      <w:marLeft w:val="480"/>
      <w:marRight w:val="0"/>
      <w:marTop w:val="0"/>
      <w:marBottom w:val="0"/>
      <w:divBdr>
        <w:top w:val="none" w:sz="0" w:space="0" w:color="auto"/>
        <w:left w:val="none" w:sz="0" w:space="0" w:color="auto"/>
        <w:bottom w:val="none" w:sz="0" w:space="0" w:color="auto"/>
        <w:right w:val="none" w:sz="0" w:space="0" w:color="auto"/>
      </w:divBdr>
    </w:div>
    <w:div w:id="80032979">
      <w:marLeft w:val="480"/>
      <w:marRight w:val="0"/>
      <w:marTop w:val="0"/>
      <w:marBottom w:val="0"/>
      <w:divBdr>
        <w:top w:val="none" w:sz="0" w:space="0" w:color="auto"/>
        <w:left w:val="none" w:sz="0" w:space="0" w:color="auto"/>
        <w:bottom w:val="none" w:sz="0" w:space="0" w:color="auto"/>
        <w:right w:val="none" w:sz="0" w:space="0" w:color="auto"/>
      </w:divBdr>
    </w:div>
    <w:div w:id="80033927">
      <w:marLeft w:val="480"/>
      <w:marRight w:val="0"/>
      <w:marTop w:val="0"/>
      <w:marBottom w:val="0"/>
      <w:divBdr>
        <w:top w:val="none" w:sz="0" w:space="0" w:color="auto"/>
        <w:left w:val="none" w:sz="0" w:space="0" w:color="auto"/>
        <w:bottom w:val="none" w:sz="0" w:space="0" w:color="auto"/>
        <w:right w:val="none" w:sz="0" w:space="0" w:color="auto"/>
      </w:divBdr>
    </w:div>
    <w:div w:id="80101055">
      <w:marLeft w:val="480"/>
      <w:marRight w:val="0"/>
      <w:marTop w:val="0"/>
      <w:marBottom w:val="0"/>
      <w:divBdr>
        <w:top w:val="none" w:sz="0" w:space="0" w:color="auto"/>
        <w:left w:val="none" w:sz="0" w:space="0" w:color="auto"/>
        <w:bottom w:val="none" w:sz="0" w:space="0" w:color="auto"/>
        <w:right w:val="none" w:sz="0" w:space="0" w:color="auto"/>
      </w:divBdr>
    </w:div>
    <w:div w:id="80103061">
      <w:marLeft w:val="480"/>
      <w:marRight w:val="0"/>
      <w:marTop w:val="0"/>
      <w:marBottom w:val="0"/>
      <w:divBdr>
        <w:top w:val="none" w:sz="0" w:space="0" w:color="auto"/>
        <w:left w:val="none" w:sz="0" w:space="0" w:color="auto"/>
        <w:bottom w:val="none" w:sz="0" w:space="0" w:color="auto"/>
        <w:right w:val="none" w:sz="0" w:space="0" w:color="auto"/>
      </w:divBdr>
    </w:div>
    <w:div w:id="80105223">
      <w:marLeft w:val="480"/>
      <w:marRight w:val="0"/>
      <w:marTop w:val="0"/>
      <w:marBottom w:val="0"/>
      <w:divBdr>
        <w:top w:val="none" w:sz="0" w:space="0" w:color="auto"/>
        <w:left w:val="none" w:sz="0" w:space="0" w:color="auto"/>
        <w:bottom w:val="none" w:sz="0" w:space="0" w:color="auto"/>
        <w:right w:val="none" w:sz="0" w:space="0" w:color="auto"/>
      </w:divBdr>
    </w:div>
    <w:div w:id="80107665">
      <w:marLeft w:val="480"/>
      <w:marRight w:val="0"/>
      <w:marTop w:val="0"/>
      <w:marBottom w:val="0"/>
      <w:divBdr>
        <w:top w:val="none" w:sz="0" w:space="0" w:color="auto"/>
        <w:left w:val="none" w:sz="0" w:space="0" w:color="auto"/>
        <w:bottom w:val="none" w:sz="0" w:space="0" w:color="auto"/>
        <w:right w:val="none" w:sz="0" w:space="0" w:color="auto"/>
      </w:divBdr>
    </w:div>
    <w:div w:id="80219083">
      <w:marLeft w:val="480"/>
      <w:marRight w:val="0"/>
      <w:marTop w:val="0"/>
      <w:marBottom w:val="0"/>
      <w:divBdr>
        <w:top w:val="none" w:sz="0" w:space="0" w:color="auto"/>
        <w:left w:val="none" w:sz="0" w:space="0" w:color="auto"/>
        <w:bottom w:val="none" w:sz="0" w:space="0" w:color="auto"/>
        <w:right w:val="none" w:sz="0" w:space="0" w:color="auto"/>
      </w:divBdr>
    </w:div>
    <w:div w:id="80221309">
      <w:marLeft w:val="480"/>
      <w:marRight w:val="0"/>
      <w:marTop w:val="0"/>
      <w:marBottom w:val="0"/>
      <w:divBdr>
        <w:top w:val="none" w:sz="0" w:space="0" w:color="auto"/>
        <w:left w:val="none" w:sz="0" w:space="0" w:color="auto"/>
        <w:bottom w:val="none" w:sz="0" w:space="0" w:color="auto"/>
        <w:right w:val="none" w:sz="0" w:space="0" w:color="auto"/>
      </w:divBdr>
    </w:div>
    <w:div w:id="80222892">
      <w:marLeft w:val="480"/>
      <w:marRight w:val="0"/>
      <w:marTop w:val="0"/>
      <w:marBottom w:val="0"/>
      <w:divBdr>
        <w:top w:val="none" w:sz="0" w:space="0" w:color="auto"/>
        <w:left w:val="none" w:sz="0" w:space="0" w:color="auto"/>
        <w:bottom w:val="none" w:sz="0" w:space="0" w:color="auto"/>
        <w:right w:val="none" w:sz="0" w:space="0" w:color="auto"/>
      </w:divBdr>
    </w:div>
    <w:div w:id="80374103">
      <w:marLeft w:val="480"/>
      <w:marRight w:val="0"/>
      <w:marTop w:val="0"/>
      <w:marBottom w:val="0"/>
      <w:divBdr>
        <w:top w:val="none" w:sz="0" w:space="0" w:color="auto"/>
        <w:left w:val="none" w:sz="0" w:space="0" w:color="auto"/>
        <w:bottom w:val="none" w:sz="0" w:space="0" w:color="auto"/>
        <w:right w:val="none" w:sz="0" w:space="0" w:color="auto"/>
      </w:divBdr>
    </w:div>
    <w:div w:id="80376849">
      <w:marLeft w:val="480"/>
      <w:marRight w:val="0"/>
      <w:marTop w:val="0"/>
      <w:marBottom w:val="0"/>
      <w:divBdr>
        <w:top w:val="none" w:sz="0" w:space="0" w:color="auto"/>
        <w:left w:val="none" w:sz="0" w:space="0" w:color="auto"/>
        <w:bottom w:val="none" w:sz="0" w:space="0" w:color="auto"/>
        <w:right w:val="none" w:sz="0" w:space="0" w:color="auto"/>
      </w:divBdr>
    </w:div>
    <w:div w:id="80376873">
      <w:marLeft w:val="480"/>
      <w:marRight w:val="0"/>
      <w:marTop w:val="0"/>
      <w:marBottom w:val="0"/>
      <w:divBdr>
        <w:top w:val="none" w:sz="0" w:space="0" w:color="auto"/>
        <w:left w:val="none" w:sz="0" w:space="0" w:color="auto"/>
        <w:bottom w:val="none" w:sz="0" w:space="0" w:color="auto"/>
        <w:right w:val="none" w:sz="0" w:space="0" w:color="auto"/>
      </w:divBdr>
    </w:div>
    <w:div w:id="80420113">
      <w:marLeft w:val="480"/>
      <w:marRight w:val="0"/>
      <w:marTop w:val="0"/>
      <w:marBottom w:val="0"/>
      <w:divBdr>
        <w:top w:val="none" w:sz="0" w:space="0" w:color="auto"/>
        <w:left w:val="none" w:sz="0" w:space="0" w:color="auto"/>
        <w:bottom w:val="none" w:sz="0" w:space="0" w:color="auto"/>
        <w:right w:val="none" w:sz="0" w:space="0" w:color="auto"/>
      </w:divBdr>
    </w:div>
    <w:div w:id="80444685">
      <w:marLeft w:val="480"/>
      <w:marRight w:val="0"/>
      <w:marTop w:val="0"/>
      <w:marBottom w:val="0"/>
      <w:divBdr>
        <w:top w:val="none" w:sz="0" w:space="0" w:color="auto"/>
        <w:left w:val="none" w:sz="0" w:space="0" w:color="auto"/>
        <w:bottom w:val="none" w:sz="0" w:space="0" w:color="auto"/>
        <w:right w:val="none" w:sz="0" w:space="0" w:color="auto"/>
      </w:divBdr>
    </w:div>
    <w:div w:id="80492841">
      <w:marLeft w:val="480"/>
      <w:marRight w:val="0"/>
      <w:marTop w:val="0"/>
      <w:marBottom w:val="0"/>
      <w:divBdr>
        <w:top w:val="none" w:sz="0" w:space="0" w:color="auto"/>
        <w:left w:val="none" w:sz="0" w:space="0" w:color="auto"/>
        <w:bottom w:val="none" w:sz="0" w:space="0" w:color="auto"/>
        <w:right w:val="none" w:sz="0" w:space="0" w:color="auto"/>
      </w:divBdr>
    </w:div>
    <w:div w:id="80496755">
      <w:marLeft w:val="480"/>
      <w:marRight w:val="0"/>
      <w:marTop w:val="0"/>
      <w:marBottom w:val="0"/>
      <w:divBdr>
        <w:top w:val="none" w:sz="0" w:space="0" w:color="auto"/>
        <w:left w:val="none" w:sz="0" w:space="0" w:color="auto"/>
        <w:bottom w:val="none" w:sz="0" w:space="0" w:color="auto"/>
        <w:right w:val="none" w:sz="0" w:space="0" w:color="auto"/>
      </w:divBdr>
    </w:div>
    <w:div w:id="80564855">
      <w:marLeft w:val="480"/>
      <w:marRight w:val="0"/>
      <w:marTop w:val="0"/>
      <w:marBottom w:val="0"/>
      <w:divBdr>
        <w:top w:val="none" w:sz="0" w:space="0" w:color="auto"/>
        <w:left w:val="none" w:sz="0" w:space="0" w:color="auto"/>
        <w:bottom w:val="none" w:sz="0" w:space="0" w:color="auto"/>
        <w:right w:val="none" w:sz="0" w:space="0" w:color="auto"/>
      </w:divBdr>
    </w:div>
    <w:div w:id="80566595">
      <w:marLeft w:val="480"/>
      <w:marRight w:val="0"/>
      <w:marTop w:val="0"/>
      <w:marBottom w:val="0"/>
      <w:divBdr>
        <w:top w:val="none" w:sz="0" w:space="0" w:color="auto"/>
        <w:left w:val="none" w:sz="0" w:space="0" w:color="auto"/>
        <w:bottom w:val="none" w:sz="0" w:space="0" w:color="auto"/>
        <w:right w:val="none" w:sz="0" w:space="0" w:color="auto"/>
      </w:divBdr>
    </w:div>
    <w:div w:id="80568205">
      <w:marLeft w:val="480"/>
      <w:marRight w:val="0"/>
      <w:marTop w:val="0"/>
      <w:marBottom w:val="0"/>
      <w:divBdr>
        <w:top w:val="none" w:sz="0" w:space="0" w:color="auto"/>
        <w:left w:val="none" w:sz="0" w:space="0" w:color="auto"/>
        <w:bottom w:val="none" w:sz="0" w:space="0" w:color="auto"/>
        <w:right w:val="none" w:sz="0" w:space="0" w:color="auto"/>
      </w:divBdr>
    </w:div>
    <w:div w:id="80639470">
      <w:marLeft w:val="480"/>
      <w:marRight w:val="0"/>
      <w:marTop w:val="0"/>
      <w:marBottom w:val="0"/>
      <w:divBdr>
        <w:top w:val="none" w:sz="0" w:space="0" w:color="auto"/>
        <w:left w:val="none" w:sz="0" w:space="0" w:color="auto"/>
        <w:bottom w:val="none" w:sz="0" w:space="0" w:color="auto"/>
        <w:right w:val="none" w:sz="0" w:space="0" w:color="auto"/>
      </w:divBdr>
    </w:div>
    <w:div w:id="80680525">
      <w:marLeft w:val="480"/>
      <w:marRight w:val="0"/>
      <w:marTop w:val="0"/>
      <w:marBottom w:val="0"/>
      <w:divBdr>
        <w:top w:val="none" w:sz="0" w:space="0" w:color="auto"/>
        <w:left w:val="none" w:sz="0" w:space="0" w:color="auto"/>
        <w:bottom w:val="none" w:sz="0" w:space="0" w:color="auto"/>
        <w:right w:val="none" w:sz="0" w:space="0" w:color="auto"/>
      </w:divBdr>
    </w:div>
    <w:div w:id="80682525">
      <w:marLeft w:val="480"/>
      <w:marRight w:val="0"/>
      <w:marTop w:val="0"/>
      <w:marBottom w:val="0"/>
      <w:divBdr>
        <w:top w:val="none" w:sz="0" w:space="0" w:color="auto"/>
        <w:left w:val="none" w:sz="0" w:space="0" w:color="auto"/>
        <w:bottom w:val="none" w:sz="0" w:space="0" w:color="auto"/>
        <w:right w:val="none" w:sz="0" w:space="0" w:color="auto"/>
      </w:divBdr>
    </w:div>
    <w:div w:id="80688456">
      <w:marLeft w:val="480"/>
      <w:marRight w:val="0"/>
      <w:marTop w:val="0"/>
      <w:marBottom w:val="0"/>
      <w:divBdr>
        <w:top w:val="none" w:sz="0" w:space="0" w:color="auto"/>
        <w:left w:val="none" w:sz="0" w:space="0" w:color="auto"/>
        <w:bottom w:val="none" w:sz="0" w:space="0" w:color="auto"/>
        <w:right w:val="none" w:sz="0" w:space="0" w:color="auto"/>
      </w:divBdr>
    </w:div>
    <w:div w:id="80762793">
      <w:marLeft w:val="480"/>
      <w:marRight w:val="0"/>
      <w:marTop w:val="0"/>
      <w:marBottom w:val="0"/>
      <w:divBdr>
        <w:top w:val="none" w:sz="0" w:space="0" w:color="auto"/>
        <w:left w:val="none" w:sz="0" w:space="0" w:color="auto"/>
        <w:bottom w:val="none" w:sz="0" w:space="0" w:color="auto"/>
        <w:right w:val="none" w:sz="0" w:space="0" w:color="auto"/>
      </w:divBdr>
    </w:div>
    <w:div w:id="80834359">
      <w:marLeft w:val="480"/>
      <w:marRight w:val="0"/>
      <w:marTop w:val="0"/>
      <w:marBottom w:val="0"/>
      <w:divBdr>
        <w:top w:val="none" w:sz="0" w:space="0" w:color="auto"/>
        <w:left w:val="none" w:sz="0" w:space="0" w:color="auto"/>
        <w:bottom w:val="none" w:sz="0" w:space="0" w:color="auto"/>
        <w:right w:val="none" w:sz="0" w:space="0" w:color="auto"/>
      </w:divBdr>
    </w:div>
    <w:div w:id="80834875">
      <w:marLeft w:val="480"/>
      <w:marRight w:val="0"/>
      <w:marTop w:val="0"/>
      <w:marBottom w:val="0"/>
      <w:divBdr>
        <w:top w:val="none" w:sz="0" w:space="0" w:color="auto"/>
        <w:left w:val="none" w:sz="0" w:space="0" w:color="auto"/>
        <w:bottom w:val="none" w:sz="0" w:space="0" w:color="auto"/>
        <w:right w:val="none" w:sz="0" w:space="0" w:color="auto"/>
      </w:divBdr>
    </w:div>
    <w:div w:id="80835291">
      <w:marLeft w:val="480"/>
      <w:marRight w:val="0"/>
      <w:marTop w:val="0"/>
      <w:marBottom w:val="0"/>
      <w:divBdr>
        <w:top w:val="none" w:sz="0" w:space="0" w:color="auto"/>
        <w:left w:val="none" w:sz="0" w:space="0" w:color="auto"/>
        <w:bottom w:val="none" w:sz="0" w:space="0" w:color="auto"/>
        <w:right w:val="none" w:sz="0" w:space="0" w:color="auto"/>
      </w:divBdr>
    </w:div>
    <w:div w:id="80835792">
      <w:marLeft w:val="480"/>
      <w:marRight w:val="0"/>
      <w:marTop w:val="0"/>
      <w:marBottom w:val="0"/>
      <w:divBdr>
        <w:top w:val="none" w:sz="0" w:space="0" w:color="auto"/>
        <w:left w:val="none" w:sz="0" w:space="0" w:color="auto"/>
        <w:bottom w:val="none" w:sz="0" w:space="0" w:color="auto"/>
        <w:right w:val="none" w:sz="0" w:space="0" w:color="auto"/>
      </w:divBdr>
    </w:div>
    <w:div w:id="81025035">
      <w:marLeft w:val="480"/>
      <w:marRight w:val="0"/>
      <w:marTop w:val="0"/>
      <w:marBottom w:val="0"/>
      <w:divBdr>
        <w:top w:val="none" w:sz="0" w:space="0" w:color="auto"/>
        <w:left w:val="none" w:sz="0" w:space="0" w:color="auto"/>
        <w:bottom w:val="none" w:sz="0" w:space="0" w:color="auto"/>
        <w:right w:val="none" w:sz="0" w:space="0" w:color="auto"/>
      </w:divBdr>
    </w:div>
    <w:div w:id="81032286">
      <w:marLeft w:val="480"/>
      <w:marRight w:val="0"/>
      <w:marTop w:val="0"/>
      <w:marBottom w:val="0"/>
      <w:divBdr>
        <w:top w:val="none" w:sz="0" w:space="0" w:color="auto"/>
        <w:left w:val="none" w:sz="0" w:space="0" w:color="auto"/>
        <w:bottom w:val="none" w:sz="0" w:space="0" w:color="auto"/>
        <w:right w:val="none" w:sz="0" w:space="0" w:color="auto"/>
      </w:divBdr>
    </w:div>
    <w:div w:id="81220003">
      <w:marLeft w:val="480"/>
      <w:marRight w:val="0"/>
      <w:marTop w:val="0"/>
      <w:marBottom w:val="0"/>
      <w:divBdr>
        <w:top w:val="none" w:sz="0" w:space="0" w:color="auto"/>
        <w:left w:val="none" w:sz="0" w:space="0" w:color="auto"/>
        <w:bottom w:val="none" w:sz="0" w:space="0" w:color="auto"/>
        <w:right w:val="none" w:sz="0" w:space="0" w:color="auto"/>
      </w:divBdr>
    </w:div>
    <w:div w:id="81268514">
      <w:marLeft w:val="480"/>
      <w:marRight w:val="0"/>
      <w:marTop w:val="0"/>
      <w:marBottom w:val="0"/>
      <w:divBdr>
        <w:top w:val="none" w:sz="0" w:space="0" w:color="auto"/>
        <w:left w:val="none" w:sz="0" w:space="0" w:color="auto"/>
        <w:bottom w:val="none" w:sz="0" w:space="0" w:color="auto"/>
        <w:right w:val="none" w:sz="0" w:space="0" w:color="auto"/>
      </w:divBdr>
    </w:div>
    <w:div w:id="81337644">
      <w:marLeft w:val="480"/>
      <w:marRight w:val="0"/>
      <w:marTop w:val="0"/>
      <w:marBottom w:val="0"/>
      <w:divBdr>
        <w:top w:val="none" w:sz="0" w:space="0" w:color="auto"/>
        <w:left w:val="none" w:sz="0" w:space="0" w:color="auto"/>
        <w:bottom w:val="none" w:sz="0" w:space="0" w:color="auto"/>
        <w:right w:val="none" w:sz="0" w:space="0" w:color="auto"/>
      </w:divBdr>
    </w:div>
    <w:div w:id="81487798">
      <w:marLeft w:val="480"/>
      <w:marRight w:val="0"/>
      <w:marTop w:val="0"/>
      <w:marBottom w:val="0"/>
      <w:divBdr>
        <w:top w:val="none" w:sz="0" w:space="0" w:color="auto"/>
        <w:left w:val="none" w:sz="0" w:space="0" w:color="auto"/>
        <w:bottom w:val="none" w:sz="0" w:space="0" w:color="auto"/>
        <w:right w:val="none" w:sz="0" w:space="0" w:color="auto"/>
      </w:divBdr>
    </w:div>
    <w:div w:id="81490232">
      <w:marLeft w:val="480"/>
      <w:marRight w:val="0"/>
      <w:marTop w:val="0"/>
      <w:marBottom w:val="0"/>
      <w:divBdr>
        <w:top w:val="none" w:sz="0" w:space="0" w:color="auto"/>
        <w:left w:val="none" w:sz="0" w:space="0" w:color="auto"/>
        <w:bottom w:val="none" w:sz="0" w:space="0" w:color="auto"/>
        <w:right w:val="none" w:sz="0" w:space="0" w:color="auto"/>
      </w:divBdr>
    </w:div>
    <w:div w:id="81536463">
      <w:marLeft w:val="480"/>
      <w:marRight w:val="0"/>
      <w:marTop w:val="0"/>
      <w:marBottom w:val="0"/>
      <w:divBdr>
        <w:top w:val="none" w:sz="0" w:space="0" w:color="auto"/>
        <w:left w:val="none" w:sz="0" w:space="0" w:color="auto"/>
        <w:bottom w:val="none" w:sz="0" w:space="0" w:color="auto"/>
        <w:right w:val="none" w:sz="0" w:space="0" w:color="auto"/>
      </w:divBdr>
    </w:div>
    <w:div w:id="81682965">
      <w:marLeft w:val="480"/>
      <w:marRight w:val="0"/>
      <w:marTop w:val="0"/>
      <w:marBottom w:val="0"/>
      <w:divBdr>
        <w:top w:val="none" w:sz="0" w:space="0" w:color="auto"/>
        <w:left w:val="none" w:sz="0" w:space="0" w:color="auto"/>
        <w:bottom w:val="none" w:sz="0" w:space="0" w:color="auto"/>
        <w:right w:val="none" w:sz="0" w:space="0" w:color="auto"/>
      </w:divBdr>
    </w:div>
    <w:div w:id="81683479">
      <w:marLeft w:val="480"/>
      <w:marRight w:val="0"/>
      <w:marTop w:val="0"/>
      <w:marBottom w:val="0"/>
      <w:divBdr>
        <w:top w:val="none" w:sz="0" w:space="0" w:color="auto"/>
        <w:left w:val="none" w:sz="0" w:space="0" w:color="auto"/>
        <w:bottom w:val="none" w:sz="0" w:space="0" w:color="auto"/>
        <w:right w:val="none" w:sz="0" w:space="0" w:color="auto"/>
      </w:divBdr>
    </w:div>
    <w:div w:id="81689383">
      <w:marLeft w:val="480"/>
      <w:marRight w:val="0"/>
      <w:marTop w:val="0"/>
      <w:marBottom w:val="0"/>
      <w:divBdr>
        <w:top w:val="none" w:sz="0" w:space="0" w:color="auto"/>
        <w:left w:val="none" w:sz="0" w:space="0" w:color="auto"/>
        <w:bottom w:val="none" w:sz="0" w:space="0" w:color="auto"/>
        <w:right w:val="none" w:sz="0" w:space="0" w:color="auto"/>
      </w:divBdr>
    </w:div>
    <w:div w:id="81723601">
      <w:marLeft w:val="480"/>
      <w:marRight w:val="0"/>
      <w:marTop w:val="0"/>
      <w:marBottom w:val="0"/>
      <w:divBdr>
        <w:top w:val="none" w:sz="0" w:space="0" w:color="auto"/>
        <w:left w:val="none" w:sz="0" w:space="0" w:color="auto"/>
        <w:bottom w:val="none" w:sz="0" w:space="0" w:color="auto"/>
        <w:right w:val="none" w:sz="0" w:space="0" w:color="auto"/>
      </w:divBdr>
    </w:div>
    <w:div w:id="81728819">
      <w:marLeft w:val="480"/>
      <w:marRight w:val="0"/>
      <w:marTop w:val="0"/>
      <w:marBottom w:val="0"/>
      <w:divBdr>
        <w:top w:val="none" w:sz="0" w:space="0" w:color="auto"/>
        <w:left w:val="none" w:sz="0" w:space="0" w:color="auto"/>
        <w:bottom w:val="none" w:sz="0" w:space="0" w:color="auto"/>
        <w:right w:val="none" w:sz="0" w:space="0" w:color="auto"/>
      </w:divBdr>
    </w:div>
    <w:div w:id="81729813">
      <w:marLeft w:val="480"/>
      <w:marRight w:val="0"/>
      <w:marTop w:val="0"/>
      <w:marBottom w:val="0"/>
      <w:divBdr>
        <w:top w:val="none" w:sz="0" w:space="0" w:color="auto"/>
        <w:left w:val="none" w:sz="0" w:space="0" w:color="auto"/>
        <w:bottom w:val="none" w:sz="0" w:space="0" w:color="auto"/>
        <w:right w:val="none" w:sz="0" w:space="0" w:color="auto"/>
      </w:divBdr>
    </w:div>
    <w:div w:id="81755773">
      <w:marLeft w:val="480"/>
      <w:marRight w:val="0"/>
      <w:marTop w:val="0"/>
      <w:marBottom w:val="0"/>
      <w:divBdr>
        <w:top w:val="none" w:sz="0" w:space="0" w:color="auto"/>
        <w:left w:val="none" w:sz="0" w:space="0" w:color="auto"/>
        <w:bottom w:val="none" w:sz="0" w:space="0" w:color="auto"/>
        <w:right w:val="none" w:sz="0" w:space="0" w:color="auto"/>
      </w:divBdr>
    </w:div>
    <w:div w:id="81798107">
      <w:marLeft w:val="480"/>
      <w:marRight w:val="0"/>
      <w:marTop w:val="0"/>
      <w:marBottom w:val="0"/>
      <w:divBdr>
        <w:top w:val="none" w:sz="0" w:space="0" w:color="auto"/>
        <w:left w:val="none" w:sz="0" w:space="0" w:color="auto"/>
        <w:bottom w:val="none" w:sz="0" w:space="0" w:color="auto"/>
        <w:right w:val="none" w:sz="0" w:space="0" w:color="auto"/>
      </w:divBdr>
    </w:div>
    <w:div w:id="81802222">
      <w:marLeft w:val="480"/>
      <w:marRight w:val="0"/>
      <w:marTop w:val="0"/>
      <w:marBottom w:val="0"/>
      <w:divBdr>
        <w:top w:val="none" w:sz="0" w:space="0" w:color="auto"/>
        <w:left w:val="none" w:sz="0" w:space="0" w:color="auto"/>
        <w:bottom w:val="none" w:sz="0" w:space="0" w:color="auto"/>
        <w:right w:val="none" w:sz="0" w:space="0" w:color="auto"/>
      </w:divBdr>
    </w:div>
    <w:div w:id="81804116">
      <w:marLeft w:val="480"/>
      <w:marRight w:val="0"/>
      <w:marTop w:val="0"/>
      <w:marBottom w:val="0"/>
      <w:divBdr>
        <w:top w:val="none" w:sz="0" w:space="0" w:color="auto"/>
        <w:left w:val="none" w:sz="0" w:space="0" w:color="auto"/>
        <w:bottom w:val="none" w:sz="0" w:space="0" w:color="auto"/>
        <w:right w:val="none" w:sz="0" w:space="0" w:color="auto"/>
      </w:divBdr>
    </w:div>
    <w:div w:id="81805008">
      <w:marLeft w:val="480"/>
      <w:marRight w:val="0"/>
      <w:marTop w:val="0"/>
      <w:marBottom w:val="0"/>
      <w:divBdr>
        <w:top w:val="none" w:sz="0" w:space="0" w:color="auto"/>
        <w:left w:val="none" w:sz="0" w:space="0" w:color="auto"/>
        <w:bottom w:val="none" w:sz="0" w:space="0" w:color="auto"/>
        <w:right w:val="none" w:sz="0" w:space="0" w:color="auto"/>
      </w:divBdr>
    </w:div>
    <w:div w:id="81923007">
      <w:marLeft w:val="480"/>
      <w:marRight w:val="0"/>
      <w:marTop w:val="0"/>
      <w:marBottom w:val="0"/>
      <w:divBdr>
        <w:top w:val="none" w:sz="0" w:space="0" w:color="auto"/>
        <w:left w:val="none" w:sz="0" w:space="0" w:color="auto"/>
        <w:bottom w:val="none" w:sz="0" w:space="0" w:color="auto"/>
        <w:right w:val="none" w:sz="0" w:space="0" w:color="auto"/>
      </w:divBdr>
    </w:div>
    <w:div w:id="82000715">
      <w:marLeft w:val="480"/>
      <w:marRight w:val="0"/>
      <w:marTop w:val="0"/>
      <w:marBottom w:val="0"/>
      <w:divBdr>
        <w:top w:val="none" w:sz="0" w:space="0" w:color="auto"/>
        <w:left w:val="none" w:sz="0" w:space="0" w:color="auto"/>
        <w:bottom w:val="none" w:sz="0" w:space="0" w:color="auto"/>
        <w:right w:val="none" w:sz="0" w:space="0" w:color="auto"/>
      </w:divBdr>
    </w:div>
    <w:div w:id="82069820">
      <w:marLeft w:val="480"/>
      <w:marRight w:val="0"/>
      <w:marTop w:val="0"/>
      <w:marBottom w:val="0"/>
      <w:divBdr>
        <w:top w:val="none" w:sz="0" w:space="0" w:color="auto"/>
        <w:left w:val="none" w:sz="0" w:space="0" w:color="auto"/>
        <w:bottom w:val="none" w:sz="0" w:space="0" w:color="auto"/>
        <w:right w:val="none" w:sz="0" w:space="0" w:color="auto"/>
      </w:divBdr>
    </w:div>
    <w:div w:id="82070352">
      <w:marLeft w:val="480"/>
      <w:marRight w:val="0"/>
      <w:marTop w:val="0"/>
      <w:marBottom w:val="0"/>
      <w:divBdr>
        <w:top w:val="none" w:sz="0" w:space="0" w:color="auto"/>
        <w:left w:val="none" w:sz="0" w:space="0" w:color="auto"/>
        <w:bottom w:val="none" w:sz="0" w:space="0" w:color="auto"/>
        <w:right w:val="none" w:sz="0" w:space="0" w:color="auto"/>
      </w:divBdr>
    </w:div>
    <w:div w:id="82074016">
      <w:marLeft w:val="480"/>
      <w:marRight w:val="0"/>
      <w:marTop w:val="0"/>
      <w:marBottom w:val="0"/>
      <w:divBdr>
        <w:top w:val="none" w:sz="0" w:space="0" w:color="auto"/>
        <w:left w:val="none" w:sz="0" w:space="0" w:color="auto"/>
        <w:bottom w:val="none" w:sz="0" w:space="0" w:color="auto"/>
        <w:right w:val="none" w:sz="0" w:space="0" w:color="auto"/>
      </w:divBdr>
    </w:div>
    <w:div w:id="82145932">
      <w:marLeft w:val="480"/>
      <w:marRight w:val="0"/>
      <w:marTop w:val="0"/>
      <w:marBottom w:val="0"/>
      <w:divBdr>
        <w:top w:val="none" w:sz="0" w:space="0" w:color="auto"/>
        <w:left w:val="none" w:sz="0" w:space="0" w:color="auto"/>
        <w:bottom w:val="none" w:sz="0" w:space="0" w:color="auto"/>
        <w:right w:val="none" w:sz="0" w:space="0" w:color="auto"/>
      </w:divBdr>
    </w:div>
    <w:div w:id="82192900">
      <w:marLeft w:val="480"/>
      <w:marRight w:val="0"/>
      <w:marTop w:val="0"/>
      <w:marBottom w:val="0"/>
      <w:divBdr>
        <w:top w:val="none" w:sz="0" w:space="0" w:color="auto"/>
        <w:left w:val="none" w:sz="0" w:space="0" w:color="auto"/>
        <w:bottom w:val="none" w:sz="0" w:space="0" w:color="auto"/>
        <w:right w:val="none" w:sz="0" w:space="0" w:color="auto"/>
      </w:divBdr>
    </w:div>
    <w:div w:id="82261305">
      <w:marLeft w:val="480"/>
      <w:marRight w:val="0"/>
      <w:marTop w:val="0"/>
      <w:marBottom w:val="0"/>
      <w:divBdr>
        <w:top w:val="none" w:sz="0" w:space="0" w:color="auto"/>
        <w:left w:val="none" w:sz="0" w:space="0" w:color="auto"/>
        <w:bottom w:val="none" w:sz="0" w:space="0" w:color="auto"/>
        <w:right w:val="none" w:sz="0" w:space="0" w:color="auto"/>
      </w:divBdr>
    </w:div>
    <w:div w:id="82268359">
      <w:marLeft w:val="480"/>
      <w:marRight w:val="0"/>
      <w:marTop w:val="0"/>
      <w:marBottom w:val="0"/>
      <w:divBdr>
        <w:top w:val="none" w:sz="0" w:space="0" w:color="auto"/>
        <w:left w:val="none" w:sz="0" w:space="0" w:color="auto"/>
        <w:bottom w:val="none" w:sz="0" w:space="0" w:color="auto"/>
        <w:right w:val="none" w:sz="0" w:space="0" w:color="auto"/>
      </w:divBdr>
    </w:div>
    <w:div w:id="82339508">
      <w:marLeft w:val="480"/>
      <w:marRight w:val="0"/>
      <w:marTop w:val="0"/>
      <w:marBottom w:val="0"/>
      <w:divBdr>
        <w:top w:val="none" w:sz="0" w:space="0" w:color="auto"/>
        <w:left w:val="none" w:sz="0" w:space="0" w:color="auto"/>
        <w:bottom w:val="none" w:sz="0" w:space="0" w:color="auto"/>
        <w:right w:val="none" w:sz="0" w:space="0" w:color="auto"/>
      </w:divBdr>
    </w:div>
    <w:div w:id="82339754">
      <w:marLeft w:val="480"/>
      <w:marRight w:val="0"/>
      <w:marTop w:val="0"/>
      <w:marBottom w:val="0"/>
      <w:divBdr>
        <w:top w:val="none" w:sz="0" w:space="0" w:color="auto"/>
        <w:left w:val="none" w:sz="0" w:space="0" w:color="auto"/>
        <w:bottom w:val="none" w:sz="0" w:space="0" w:color="auto"/>
        <w:right w:val="none" w:sz="0" w:space="0" w:color="auto"/>
      </w:divBdr>
    </w:div>
    <w:div w:id="82379661">
      <w:marLeft w:val="480"/>
      <w:marRight w:val="0"/>
      <w:marTop w:val="0"/>
      <w:marBottom w:val="0"/>
      <w:divBdr>
        <w:top w:val="none" w:sz="0" w:space="0" w:color="auto"/>
        <w:left w:val="none" w:sz="0" w:space="0" w:color="auto"/>
        <w:bottom w:val="none" w:sz="0" w:space="0" w:color="auto"/>
        <w:right w:val="none" w:sz="0" w:space="0" w:color="auto"/>
      </w:divBdr>
    </w:div>
    <w:div w:id="82534239">
      <w:marLeft w:val="480"/>
      <w:marRight w:val="0"/>
      <w:marTop w:val="0"/>
      <w:marBottom w:val="0"/>
      <w:divBdr>
        <w:top w:val="none" w:sz="0" w:space="0" w:color="auto"/>
        <w:left w:val="none" w:sz="0" w:space="0" w:color="auto"/>
        <w:bottom w:val="none" w:sz="0" w:space="0" w:color="auto"/>
        <w:right w:val="none" w:sz="0" w:space="0" w:color="auto"/>
      </w:divBdr>
    </w:div>
    <w:div w:id="82578319">
      <w:marLeft w:val="480"/>
      <w:marRight w:val="0"/>
      <w:marTop w:val="0"/>
      <w:marBottom w:val="0"/>
      <w:divBdr>
        <w:top w:val="none" w:sz="0" w:space="0" w:color="auto"/>
        <w:left w:val="none" w:sz="0" w:space="0" w:color="auto"/>
        <w:bottom w:val="none" w:sz="0" w:space="0" w:color="auto"/>
        <w:right w:val="none" w:sz="0" w:space="0" w:color="auto"/>
      </w:divBdr>
    </w:div>
    <w:div w:id="82607944">
      <w:marLeft w:val="480"/>
      <w:marRight w:val="0"/>
      <w:marTop w:val="0"/>
      <w:marBottom w:val="0"/>
      <w:divBdr>
        <w:top w:val="none" w:sz="0" w:space="0" w:color="auto"/>
        <w:left w:val="none" w:sz="0" w:space="0" w:color="auto"/>
        <w:bottom w:val="none" w:sz="0" w:space="0" w:color="auto"/>
        <w:right w:val="none" w:sz="0" w:space="0" w:color="auto"/>
      </w:divBdr>
    </w:div>
    <w:div w:id="82721585">
      <w:marLeft w:val="480"/>
      <w:marRight w:val="0"/>
      <w:marTop w:val="0"/>
      <w:marBottom w:val="0"/>
      <w:divBdr>
        <w:top w:val="none" w:sz="0" w:space="0" w:color="auto"/>
        <w:left w:val="none" w:sz="0" w:space="0" w:color="auto"/>
        <w:bottom w:val="none" w:sz="0" w:space="0" w:color="auto"/>
        <w:right w:val="none" w:sz="0" w:space="0" w:color="auto"/>
      </w:divBdr>
    </w:div>
    <w:div w:id="82798223">
      <w:marLeft w:val="480"/>
      <w:marRight w:val="0"/>
      <w:marTop w:val="0"/>
      <w:marBottom w:val="0"/>
      <w:divBdr>
        <w:top w:val="none" w:sz="0" w:space="0" w:color="auto"/>
        <w:left w:val="none" w:sz="0" w:space="0" w:color="auto"/>
        <w:bottom w:val="none" w:sz="0" w:space="0" w:color="auto"/>
        <w:right w:val="none" w:sz="0" w:space="0" w:color="auto"/>
      </w:divBdr>
    </w:div>
    <w:div w:id="82843333">
      <w:marLeft w:val="480"/>
      <w:marRight w:val="0"/>
      <w:marTop w:val="0"/>
      <w:marBottom w:val="0"/>
      <w:divBdr>
        <w:top w:val="none" w:sz="0" w:space="0" w:color="auto"/>
        <w:left w:val="none" w:sz="0" w:space="0" w:color="auto"/>
        <w:bottom w:val="none" w:sz="0" w:space="0" w:color="auto"/>
        <w:right w:val="none" w:sz="0" w:space="0" w:color="auto"/>
      </w:divBdr>
    </w:div>
    <w:div w:id="82848482">
      <w:marLeft w:val="480"/>
      <w:marRight w:val="0"/>
      <w:marTop w:val="0"/>
      <w:marBottom w:val="0"/>
      <w:divBdr>
        <w:top w:val="none" w:sz="0" w:space="0" w:color="auto"/>
        <w:left w:val="none" w:sz="0" w:space="0" w:color="auto"/>
        <w:bottom w:val="none" w:sz="0" w:space="0" w:color="auto"/>
        <w:right w:val="none" w:sz="0" w:space="0" w:color="auto"/>
      </w:divBdr>
    </w:div>
    <w:div w:id="82915667">
      <w:marLeft w:val="480"/>
      <w:marRight w:val="0"/>
      <w:marTop w:val="0"/>
      <w:marBottom w:val="0"/>
      <w:divBdr>
        <w:top w:val="none" w:sz="0" w:space="0" w:color="auto"/>
        <w:left w:val="none" w:sz="0" w:space="0" w:color="auto"/>
        <w:bottom w:val="none" w:sz="0" w:space="0" w:color="auto"/>
        <w:right w:val="none" w:sz="0" w:space="0" w:color="auto"/>
      </w:divBdr>
    </w:div>
    <w:div w:id="82916794">
      <w:marLeft w:val="480"/>
      <w:marRight w:val="0"/>
      <w:marTop w:val="0"/>
      <w:marBottom w:val="0"/>
      <w:divBdr>
        <w:top w:val="none" w:sz="0" w:space="0" w:color="auto"/>
        <w:left w:val="none" w:sz="0" w:space="0" w:color="auto"/>
        <w:bottom w:val="none" w:sz="0" w:space="0" w:color="auto"/>
        <w:right w:val="none" w:sz="0" w:space="0" w:color="auto"/>
      </w:divBdr>
    </w:div>
    <w:div w:id="82920267">
      <w:marLeft w:val="480"/>
      <w:marRight w:val="0"/>
      <w:marTop w:val="0"/>
      <w:marBottom w:val="0"/>
      <w:divBdr>
        <w:top w:val="none" w:sz="0" w:space="0" w:color="auto"/>
        <w:left w:val="none" w:sz="0" w:space="0" w:color="auto"/>
        <w:bottom w:val="none" w:sz="0" w:space="0" w:color="auto"/>
        <w:right w:val="none" w:sz="0" w:space="0" w:color="auto"/>
      </w:divBdr>
    </w:div>
    <w:div w:id="82920582">
      <w:marLeft w:val="480"/>
      <w:marRight w:val="0"/>
      <w:marTop w:val="0"/>
      <w:marBottom w:val="0"/>
      <w:divBdr>
        <w:top w:val="none" w:sz="0" w:space="0" w:color="auto"/>
        <w:left w:val="none" w:sz="0" w:space="0" w:color="auto"/>
        <w:bottom w:val="none" w:sz="0" w:space="0" w:color="auto"/>
        <w:right w:val="none" w:sz="0" w:space="0" w:color="auto"/>
      </w:divBdr>
    </w:div>
    <w:div w:id="82922227">
      <w:marLeft w:val="480"/>
      <w:marRight w:val="0"/>
      <w:marTop w:val="0"/>
      <w:marBottom w:val="0"/>
      <w:divBdr>
        <w:top w:val="none" w:sz="0" w:space="0" w:color="auto"/>
        <w:left w:val="none" w:sz="0" w:space="0" w:color="auto"/>
        <w:bottom w:val="none" w:sz="0" w:space="0" w:color="auto"/>
        <w:right w:val="none" w:sz="0" w:space="0" w:color="auto"/>
      </w:divBdr>
    </w:div>
    <w:div w:id="82922757">
      <w:marLeft w:val="480"/>
      <w:marRight w:val="0"/>
      <w:marTop w:val="0"/>
      <w:marBottom w:val="0"/>
      <w:divBdr>
        <w:top w:val="none" w:sz="0" w:space="0" w:color="auto"/>
        <w:left w:val="none" w:sz="0" w:space="0" w:color="auto"/>
        <w:bottom w:val="none" w:sz="0" w:space="0" w:color="auto"/>
        <w:right w:val="none" w:sz="0" w:space="0" w:color="auto"/>
      </w:divBdr>
    </w:div>
    <w:div w:id="82992221">
      <w:marLeft w:val="480"/>
      <w:marRight w:val="0"/>
      <w:marTop w:val="0"/>
      <w:marBottom w:val="0"/>
      <w:divBdr>
        <w:top w:val="none" w:sz="0" w:space="0" w:color="auto"/>
        <w:left w:val="none" w:sz="0" w:space="0" w:color="auto"/>
        <w:bottom w:val="none" w:sz="0" w:space="0" w:color="auto"/>
        <w:right w:val="none" w:sz="0" w:space="0" w:color="auto"/>
      </w:divBdr>
    </w:div>
    <w:div w:id="82996760">
      <w:marLeft w:val="480"/>
      <w:marRight w:val="0"/>
      <w:marTop w:val="0"/>
      <w:marBottom w:val="0"/>
      <w:divBdr>
        <w:top w:val="none" w:sz="0" w:space="0" w:color="auto"/>
        <w:left w:val="none" w:sz="0" w:space="0" w:color="auto"/>
        <w:bottom w:val="none" w:sz="0" w:space="0" w:color="auto"/>
        <w:right w:val="none" w:sz="0" w:space="0" w:color="auto"/>
      </w:divBdr>
    </w:div>
    <w:div w:id="82998141">
      <w:marLeft w:val="480"/>
      <w:marRight w:val="0"/>
      <w:marTop w:val="0"/>
      <w:marBottom w:val="0"/>
      <w:divBdr>
        <w:top w:val="none" w:sz="0" w:space="0" w:color="auto"/>
        <w:left w:val="none" w:sz="0" w:space="0" w:color="auto"/>
        <w:bottom w:val="none" w:sz="0" w:space="0" w:color="auto"/>
        <w:right w:val="none" w:sz="0" w:space="0" w:color="auto"/>
      </w:divBdr>
    </w:div>
    <w:div w:id="82999826">
      <w:marLeft w:val="480"/>
      <w:marRight w:val="0"/>
      <w:marTop w:val="0"/>
      <w:marBottom w:val="0"/>
      <w:divBdr>
        <w:top w:val="none" w:sz="0" w:space="0" w:color="auto"/>
        <w:left w:val="none" w:sz="0" w:space="0" w:color="auto"/>
        <w:bottom w:val="none" w:sz="0" w:space="0" w:color="auto"/>
        <w:right w:val="none" w:sz="0" w:space="0" w:color="auto"/>
      </w:divBdr>
    </w:div>
    <w:div w:id="83117784">
      <w:marLeft w:val="480"/>
      <w:marRight w:val="0"/>
      <w:marTop w:val="0"/>
      <w:marBottom w:val="0"/>
      <w:divBdr>
        <w:top w:val="none" w:sz="0" w:space="0" w:color="auto"/>
        <w:left w:val="none" w:sz="0" w:space="0" w:color="auto"/>
        <w:bottom w:val="none" w:sz="0" w:space="0" w:color="auto"/>
        <w:right w:val="none" w:sz="0" w:space="0" w:color="auto"/>
      </w:divBdr>
    </w:div>
    <w:div w:id="83184013">
      <w:marLeft w:val="480"/>
      <w:marRight w:val="0"/>
      <w:marTop w:val="0"/>
      <w:marBottom w:val="0"/>
      <w:divBdr>
        <w:top w:val="none" w:sz="0" w:space="0" w:color="auto"/>
        <w:left w:val="none" w:sz="0" w:space="0" w:color="auto"/>
        <w:bottom w:val="none" w:sz="0" w:space="0" w:color="auto"/>
        <w:right w:val="none" w:sz="0" w:space="0" w:color="auto"/>
      </w:divBdr>
    </w:div>
    <w:div w:id="83231246">
      <w:marLeft w:val="480"/>
      <w:marRight w:val="0"/>
      <w:marTop w:val="0"/>
      <w:marBottom w:val="0"/>
      <w:divBdr>
        <w:top w:val="none" w:sz="0" w:space="0" w:color="auto"/>
        <w:left w:val="none" w:sz="0" w:space="0" w:color="auto"/>
        <w:bottom w:val="none" w:sz="0" w:space="0" w:color="auto"/>
        <w:right w:val="none" w:sz="0" w:space="0" w:color="auto"/>
      </w:divBdr>
    </w:div>
    <w:div w:id="83231650">
      <w:marLeft w:val="480"/>
      <w:marRight w:val="0"/>
      <w:marTop w:val="0"/>
      <w:marBottom w:val="0"/>
      <w:divBdr>
        <w:top w:val="none" w:sz="0" w:space="0" w:color="auto"/>
        <w:left w:val="none" w:sz="0" w:space="0" w:color="auto"/>
        <w:bottom w:val="none" w:sz="0" w:space="0" w:color="auto"/>
        <w:right w:val="none" w:sz="0" w:space="0" w:color="auto"/>
      </w:divBdr>
    </w:div>
    <w:div w:id="83235681">
      <w:marLeft w:val="480"/>
      <w:marRight w:val="0"/>
      <w:marTop w:val="0"/>
      <w:marBottom w:val="0"/>
      <w:divBdr>
        <w:top w:val="none" w:sz="0" w:space="0" w:color="auto"/>
        <w:left w:val="none" w:sz="0" w:space="0" w:color="auto"/>
        <w:bottom w:val="none" w:sz="0" w:space="0" w:color="auto"/>
        <w:right w:val="none" w:sz="0" w:space="0" w:color="auto"/>
      </w:divBdr>
    </w:div>
    <w:div w:id="83260051">
      <w:marLeft w:val="480"/>
      <w:marRight w:val="0"/>
      <w:marTop w:val="0"/>
      <w:marBottom w:val="0"/>
      <w:divBdr>
        <w:top w:val="none" w:sz="0" w:space="0" w:color="auto"/>
        <w:left w:val="none" w:sz="0" w:space="0" w:color="auto"/>
        <w:bottom w:val="none" w:sz="0" w:space="0" w:color="auto"/>
        <w:right w:val="none" w:sz="0" w:space="0" w:color="auto"/>
      </w:divBdr>
    </w:div>
    <w:div w:id="83307288">
      <w:marLeft w:val="480"/>
      <w:marRight w:val="0"/>
      <w:marTop w:val="0"/>
      <w:marBottom w:val="0"/>
      <w:divBdr>
        <w:top w:val="none" w:sz="0" w:space="0" w:color="auto"/>
        <w:left w:val="none" w:sz="0" w:space="0" w:color="auto"/>
        <w:bottom w:val="none" w:sz="0" w:space="0" w:color="auto"/>
        <w:right w:val="none" w:sz="0" w:space="0" w:color="auto"/>
      </w:divBdr>
    </w:div>
    <w:div w:id="83308659">
      <w:marLeft w:val="480"/>
      <w:marRight w:val="0"/>
      <w:marTop w:val="0"/>
      <w:marBottom w:val="0"/>
      <w:divBdr>
        <w:top w:val="none" w:sz="0" w:space="0" w:color="auto"/>
        <w:left w:val="none" w:sz="0" w:space="0" w:color="auto"/>
        <w:bottom w:val="none" w:sz="0" w:space="0" w:color="auto"/>
        <w:right w:val="none" w:sz="0" w:space="0" w:color="auto"/>
      </w:divBdr>
    </w:div>
    <w:div w:id="83377179">
      <w:marLeft w:val="480"/>
      <w:marRight w:val="0"/>
      <w:marTop w:val="0"/>
      <w:marBottom w:val="0"/>
      <w:divBdr>
        <w:top w:val="none" w:sz="0" w:space="0" w:color="auto"/>
        <w:left w:val="none" w:sz="0" w:space="0" w:color="auto"/>
        <w:bottom w:val="none" w:sz="0" w:space="0" w:color="auto"/>
        <w:right w:val="none" w:sz="0" w:space="0" w:color="auto"/>
      </w:divBdr>
    </w:div>
    <w:div w:id="83377554">
      <w:marLeft w:val="480"/>
      <w:marRight w:val="0"/>
      <w:marTop w:val="0"/>
      <w:marBottom w:val="0"/>
      <w:divBdr>
        <w:top w:val="none" w:sz="0" w:space="0" w:color="auto"/>
        <w:left w:val="none" w:sz="0" w:space="0" w:color="auto"/>
        <w:bottom w:val="none" w:sz="0" w:space="0" w:color="auto"/>
        <w:right w:val="none" w:sz="0" w:space="0" w:color="auto"/>
      </w:divBdr>
    </w:div>
    <w:div w:id="83381726">
      <w:marLeft w:val="480"/>
      <w:marRight w:val="0"/>
      <w:marTop w:val="0"/>
      <w:marBottom w:val="0"/>
      <w:divBdr>
        <w:top w:val="none" w:sz="0" w:space="0" w:color="auto"/>
        <w:left w:val="none" w:sz="0" w:space="0" w:color="auto"/>
        <w:bottom w:val="none" w:sz="0" w:space="0" w:color="auto"/>
        <w:right w:val="none" w:sz="0" w:space="0" w:color="auto"/>
      </w:divBdr>
    </w:div>
    <w:div w:id="83385386">
      <w:marLeft w:val="480"/>
      <w:marRight w:val="0"/>
      <w:marTop w:val="0"/>
      <w:marBottom w:val="0"/>
      <w:divBdr>
        <w:top w:val="none" w:sz="0" w:space="0" w:color="auto"/>
        <w:left w:val="none" w:sz="0" w:space="0" w:color="auto"/>
        <w:bottom w:val="none" w:sz="0" w:space="0" w:color="auto"/>
        <w:right w:val="none" w:sz="0" w:space="0" w:color="auto"/>
      </w:divBdr>
    </w:div>
    <w:div w:id="83457736">
      <w:marLeft w:val="480"/>
      <w:marRight w:val="0"/>
      <w:marTop w:val="0"/>
      <w:marBottom w:val="0"/>
      <w:divBdr>
        <w:top w:val="none" w:sz="0" w:space="0" w:color="auto"/>
        <w:left w:val="none" w:sz="0" w:space="0" w:color="auto"/>
        <w:bottom w:val="none" w:sz="0" w:space="0" w:color="auto"/>
        <w:right w:val="none" w:sz="0" w:space="0" w:color="auto"/>
      </w:divBdr>
    </w:div>
    <w:div w:id="83458965">
      <w:marLeft w:val="480"/>
      <w:marRight w:val="0"/>
      <w:marTop w:val="0"/>
      <w:marBottom w:val="0"/>
      <w:divBdr>
        <w:top w:val="none" w:sz="0" w:space="0" w:color="auto"/>
        <w:left w:val="none" w:sz="0" w:space="0" w:color="auto"/>
        <w:bottom w:val="none" w:sz="0" w:space="0" w:color="auto"/>
        <w:right w:val="none" w:sz="0" w:space="0" w:color="auto"/>
      </w:divBdr>
    </w:div>
    <w:div w:id="83494914">
      <w:marLeft w:val="480"/>
      <w:marRight w:val="0"/>
      <w:marTop w:val="0"/>
      <w:marBottom w:val="0"/>
      <w:divBdr>
        <w:top w:val="none" w:sz="0" w:space="0" w:color="auto"/>
        <w:left w:val="none" w:sz="0" w:space="0" w:color="auto"/>
        <w:bottom w:val="none" w:sz="0" w:space="0" w:color="auto"/>
        <w:right w:val="none" w:sz="0" w:space="0" w:color="auto"/>
      </w:divBdr>
    </w:div>
    <w:div w:id="83495147">
      <w:marLeft w:val="480"/>
      <w:marRight w:val="0"/>
      <w:marTop w:val="0"/>
      <w:marBottom w:val="0"/>
      <w:divBdr>
        <w:top w:val="none" w:sz="0" w:space="0" w:color="auto"/>
        <w:left w:val="none" w:sz="0" w:space="0" w:color="auto"/>
        <w:bottom w:val="none" w:sz="0" w:space="0" w:color="auto"/>
        <w:right w:val="none" w:sz="0" w:space="0" w:color="auto"/>
      </w:divBdr>
    </w:div>
    <w:div w:id="83576714">
      <w:marLeft w:val="480"/>
      <w:marRight w:val="0"/>
      <w:marTop w:val="0"/>
      <w:marBottom w:val="0"/>
      <w:divBdr>
        <w:top w:val="none" w:sz="0" w:space="0" w:color="auto"/>
        <w:left w:val="none" w:sz="0" w:space="0" w:color="auto"/>
        <w:bottom w:val="none" w:sz="0" w:space="0" w:color="auto"/>
        <w:right w:val="none" w:sz="0" w:space="0" w:color="auto"/>
      </w:divBdr>
    </w:div>
    <w:div w:id="83692898">
      <w:marLeft w:val="480"/>
      <w:marRight w:val="0"/>
      <w:marTop w:val="0"/>
      <w:marBottom w:val="0"/>
      <w:divBdr>
        <w:top w:val="none" w:sz="0" w:space="0" w:color="auto"/>
        <w:left w:val="none" w:sz="0" w:space="0" w:color="auto"/>
        <w:bottom w:val="none" w:sz="0" w:space="0" w:color="auto"/>
        <w:right w:val="none" w:sz="0" w:space="0" w:color="auto"/>
      </w:divBdr>
    </w:div>
    <w:div w:id="83697638">
      <w:marLeft w:val="480"/>
      <w:marRight w:val="0"/>
      <w:marTop w:val="0"/>
      <w:marBottom w:val="0"/>
      <w:divBdr>
        <w:top w:val="none" w:sz="0" w:space="0" w:color="auto"/>
        <w:left w:val="none" w:sz="0" w:space="0" w:color="auto"/>
        <w:bottom w:val="none" w:sz="0" w:space="0" w:color="auto"/>
        <w:right w:val="none" w:sz="0" w:space="0" w:color="auto"/>
      </w:divBdr>
    </w:div>
    <w:div w:id="83763528">
      <w:marLeft w:val="480"/>
      <w:marRight w:val="0"/>
      <w:marTop w:val="0"/>
      <w:marBottom w:val="0"/>
      <w:divBdr>
        <w:top w:val="none" w:sz="0" w:space="0" w:color="auto"/>
        <w:left w:val="none" w:sz="0" w:space="0" w:color="auto"/>
        <w:bottom w:val="none" w:sz="0" w:space="0" w:color="auto"/>
        <w:right w:val="none" w:sz="0" w:space="0" w:color="auto"/>
      </w:divBdr>
    </w:div>
    <w:div w:id="83764451">
      <w:marLeft w:val="480"/>
      <w:marRight w:val="0"/>
      <w:marTop w:val="0"/>
      <w:marBottom w:val="0"/>
      <w:divBdr>
        <w:top w:val="none" w:sz="0" w:space="0" w:color="auto"/>
        <w:left w:val="none" w:sz="0" w:space="0" w:color="auto"/>
        <w:bottom w:val="none" w:sz="0" w:space="0" w:color="auto"/>
        <w:right w:val="none" w:sz="0" w:space="0" w:color="auto"/>
      </w:divBdr>
    </w:div>
    <w:div w:id="83768760">
      <w:marLeft w:val="480"/>
      <w:marRight w:val="0"/>
      <w:marTop w:val="0"/>
      <w:marBottom w:val="0"/>
      <w:divBdr>
        <w:top w:val="none" w:sz="0" w:space="0" w:color="auto"/>
        <w:left w:val="none" w:sz="0" w:space="0" w:color="auto"/>
        <w:bottom w:val="none" w:sz="0" w:space="0" w:color="auto"/>
        <w:right w:val="none" w:sz="0" w:space="0" w:color="auto"/>
      </w:divBdr>
    </w:div>
    <w:div w:id="83839332">
      <w:marLeft w:val="480"/>
      <w:marRight w:val="0"/>
      <w:marTop w:val="0"/>
      <w:marBottom w:val="0"/>
      <w:divBdr>
        <w:top w:val="none" w:sz="0" w:space="0" w:color="auto"/>
        <w:left w:val="none" w:sz="0" w:space="0" w:color="auto"/>
        <w:bottom w:val="none" w:sz="0" w:space="0" w:color="auto"/>
        <w:right w:val="none" w:sz="0" w:space="0" w:color="auto"/>
      </w:divBdr>
    </w:div>
    <w:div w:id="83840356">
      <w:marLeft w:val="480"/>
      <w:marRight w:val="0"/>
      <w:marTop w:val="0"/>
      <w:marBottom w:val="0"/>
      <w:divBdr>
        <w:top w:val="none" w:sz="0" w:space="0" w:color="auto"/>
        <w:left w:val="none" w:sz="0" w:space="0" w:color="auto"/>
        <w:bottom w:val="none" w:sz="0" w:space="0" w:color="auto"/>
        <w:right w:val="none" w:sz="0" w:space="0" w:color="auto"/>
      </w:divBdr>
    </w:div>
    <w:div w:id="83840637">
      <w:marLeft w:val="480"/>
      <w:marRight w:val="0"/>
      <w:marTop w:val="0"/>
      <w:marBottom w:val="0"/>
      <w:divBdr>
        <w:top w:val="none" w:sz="0" w:space="0" w:color="auto"/>
        <w:left w:val="none" w:sz="0" w:space="0" w:color="auto"/>
        <w:bottom w:val="none" w:sz="0" w:space="0" w:color="auto"/>
        <w:right w:val="none" w:sz="0" w:space="0" w:color="auto"/>
      </w:divBdr>
    </w:div>
    <w:div w:id="83843659">
      <w:marLeft w:val="480"/>
      <w:marRight w:val="0"/>
      <w:marTop w:val="0"/>
      <w:marBottom w:val="0"/>
      <w:divBdr>
        <w:top w:val="none" w:sz="0" w:space="0" w:color="auto"/>
        <w:left w:val="none" w:sz="0" w:space="0" w:color="auto"/>
        <w:bottom w:val="none" w:sz="0" w:space="0" w:color="auto"/>
        <w:right w:val="none" w:sz="0" w:space="0" w:color="auto"/>
      </w:divBdr>
    </w:div>
    <w:div w:id="83844577">
      <w:marLeft w:val="480"/>
      <w:marRight w:val="0"/>
      <w:marTop w:val="0"/>
      <w:marBottom w:val="0"/>
      <w:divBdr>
        <w:top w:val="none" w:sz="0" w:space="0" w:color="auto"/>
        <w:left w:val="none" w:sz="0" w:space="0" w:color="auto"/>
        <w:bottom w:val="none" w:sz="0" w:space="0" w:color="auto"/>
        <w:right w:val="none" w:sz="0" w:space="0" w:color="auto"/>
      </w:divBdr>
    </w:div>
    <w:div w:id="84156121">
      <w:marLeft w:val="480"/>
      <w:marRight w:val="0"/>
      <w:marTop w:val="0"/>
      <w:marBottom w:val="0"/>
      <w:divBdr>
        <w:top w:val="none" w:sz="0" w:space="0" w:color="auto"/>
        <w:left w:val="none" w:sz="0" w:space="0" w:color="auto"/>
        <w:bottom w:val="none" w:sz="0" w:space="0" w:color="auto"/>
        <w:right w:val="none" w:sz="0" w:space="0" w:color="auto"/>
      </w:divBdr>
    </w:div>
    <w:div w:id="84158083">
      <w:marLeft w:val="480"/>
      <w:marRight w:val="0"/>
      <w:marTop w:val="0"/>
      <w:marBottom w:val="0"/>
      <w:divBdr>
        <w:top w:val="none" w:sz="0" w:space="0" w:color="auto"/>
        <w:left w:val="none" w:sz="0" w:space="0" w:color="auto"/>
        <w:bottom w:val="none" w:sz="0" w:space="0" w:color="auto"/>
        <w:right w:val="none" w:sz="0" w:space="0" w:color="auto"/>
      </w:divBdr>
    </w:div>
    <w:div w:id="84227781">
      <w:marLeft w:val="480"/>
      <w:marRight w:val="0"/>
      <w:marTop w:val="0"/>
      <w:marBottom w:val="0"/>
      <w:divBdr>
        <w:top w:val="none" w:sz="0" w:space="0" w:color="auto"/>
        <w:left w:val="none" w:sz="0" w:space="0" w:color="auto"/>
        <w:bottom w:val="none" w:sz="0" w:space="0" w:color="auto"/>
        <w:right w:val="none" w:sz="0" w:space="0" w:color="auto"/>
      </w:divBdr>
    </w:div>
    <w:div w:id="84302672">
      <w:marLeft w:val="480"/>
      <w:marRight w:val="0"/>
      <w:marTop w:val="0"/>
      <w:marBottom w:val="0"/>
      <w:divBdr>
        <w:top w:val="none" w:sz="0" w:space="0" w:color="auto"/>
        <w:left w:val="none" w:sz="0" w:space="0" w:color="auto"/>
        <w:bottom w:val="none" w:sz="0" w:space="0" w:color="auto"/>
        <w:right w:val="none" w:sz="0" w:space="0" w:color="auto"/>
      </w:divBdr>
    </w:div>
    <w:div w:id="84419552">
      <w:marLeft w:val="480"/>
      <w:marRight w:val="0"/>
      <w:marTop w:val="0"/>
      <w:marBottom w:val="0"/>
      <w:divBdr>
        <w:top w:val="none" w:sz="0" w:space="0" w:color="auto"/>
        <w:left w:val="none" w:sz="0" w:space="0" w:color="auto"/>
        <w:bottom w:val="none" w:sz="0" w:space="0" w:color="auto"/>
        <w:right w:val="none" w:sz="0" w:space="0" w:color="auto"/>
      </w:divBdr>
    </w:div>
    <w:div w:id="84421747">
      <w:marLeft w:val="480"/>
      <w:marRight w:val="0"/>
      <w:marTop w:val="0"/>
      <w:marBottom w:val="0"/>
      <w:divBdr>
        <w:top w:val="none" w:sz="0" w:space="0" w:color="auto"/>
        <w:left w:val="none" w:sz="0" w:space="0" w:color="auto"/>
        <w:bottom w:val="none" w:sz="0" w:space="0" w:color="auto"/>
        <w:right w:val="none" w:sz="0" w:space="0" w:color="auto"/>
      </w:divBdr>
    </w:div>
    <w:div w:id="84500851">
      <w:marLeft w:val="480"/>
      <w:marRight w:val="0"/>
      <w:marTop w:val="0"/>
      <w:marBottom w:val="0"/>
      <w:divBdr>
        <w:top w:val="none" w:sz="0" w:space="0" w:color="auto"/>
        <w:left w:val="none" w:sz="0" w:space="0" w:color="auto"/>
        <w:bottom w:val="none" w:sz="0" w:space="0" w:color="auto"/>
        <w:right w:val="none" w:sz="0" w:space="0" w:color="auto"/>
      </w:divBdr>
    </w:div>
    <w:div w:id="84503654">
      <w:marLeft w:val="480"/>
      <w:marRight w:val="0"/>
      <w:marTop w:val="0"/>
      <w:marBottom w:val="0"/>
      <w:divBdr>
        <w:top w:val="none" w:sz="0" w:space="0" w:color="auto"/>
        <w:left w:val="none" w:sz="0" w:space="0" w:color="auto"/>
        <w:bottom w:val="none" w:sz="0" w:space="0" w:color="auto"/>
        <w:right w:val="none" w:sz="0" w:space="0" w:color="auto"/>
      </w:divBdr>
    </w:div>
    <w:div w:id="84542736">
      <w:marLeft w:val="480"/>
      <w:marRight w:val="0"/>
      <w:marTop w:val="0"/>
      <w:marBottom w:val="0"/>
      <w:divBdr>
        <w:top w:val="none" w:sz="0" w:space="0" w:color="auto"/>
        <w:left w:val="none" w:sz="0" w:space="0" w:color="auto"/>
        <w:bottom w:val="none" w:sz="0" w:space="0" w:color="auto"/>
        <w:right w:val="none" w:sz="0" w:space="0" w:color="auto"/>
      </w:divBdr>
    </w:div>
    <w:div w:id="84543994">
      <w:marLeft w:val="480"/>
      <w:marRight w:val="0"/>
      <w:marTop w:val="0"/>
      <w:marBottom w:val="0"/>
      <w:divBdr>
        <w:top w:val="none" w:sz="0" w:space="0" w:color="auto"/>
        <w:left w:val="none" w:sz="0" w:space="0" w:color="auto"/>
        <w:bottom w:val="none" w:sz="0" w:space="0" w:color="auto"/>
        <w:right w:val="none" w:sz="0" w:space="0" w:color="auto"/>
      </w:divBdr>
    </w:div>
    <w:div w:id="84688728">
      <w:marLeft w:val="480"/>
      <w:marRight w:val="0"/>
      <w:marTop w:val="0"/>
      <w:marBottom w:val="0"/>
      <w:divBdr>
        <w:top w:val="none" w:sz="0" w:space="0" w:color="auto"/>
        <w:left w:val="none" w:sz="0" w:space="0" w:color="auto"/>
        <w:bottom w:val="none" w:sz="0" w:space="0" w:color="auto"/>
        <w:right w:val="none" w:sz="0" w:space="0" w:color="auto"/>
      </w:divBdr>
    </w:div>
    <w:div w:id="84763863">
      <w:marLeft w:val="480"/>
      <w:marRight w:val="0"/>
      <w:marTop w:val="0"/>
      <w:marBottom w:val="0"/>
      <w:divBdr>
        <w:top w:val="none" w:sz="0" w:space="0" w:color="auto"/>
        <w:left w:val="none" w:sz="0" w:space="0" w:color="auto"/>
        <w:bottom w:val="none" w:sz="0" w:space="0" w:color="auto"/>
        <w:right w:val="none" w:sz="0" w:space="0" w:color="auto"/>
      </w:divBdr>
    </w:div>
    <w:div w:id="84806444">
      <w:marLeft w:val="480"/>
      <w:marRight w:val="0"/>
      <w:marTop w:val="0"/>
      <w:marBottom w:val="0"/>
      <w:divBdr>
        <w:top w:val="none" w:sz="0" w:space="0" w:color="auto"/>
        <w:left w:val="none" w:sz="0" w:space="0" w:color="auto"/>
        <w:bottom w:val="none" w:sz="0" w:space="0" w:color="auto"/>
        <w:right w:val="none" w:sz="0" w:space="0" w:color="auto"/>
      </w:divBdr>
    </w:div>
    <w:div w:id="84806703">
      <w:marLeft w:val="480"/>
      <w:marRight w:val="0"/>
      <w:marTop w:val="0"/>
      <w:marBottom w:val="0"/>
      <w:divBdr>
        <w:top w:val="none" w:sz="0" w:space="0" w:color="auto"/>
        <w:left w:val="none" w:sz="0" w:space="0" w:color="auto"/>
        <w:bottom w:val="none" w:sz="0" w:space="0" w:color="auto"/>
        <w:right w:val="none" w:sz="0" w:space="0" w:color="auto"/>
      </w:divBdr>
    </w:div>
    <w:div w:id="84890439">
      <w:marLeft w:val="480"/>
      <w:marRight w:val="0"/>
      <w:marTop w:val="0"/>
      <w:marBottom w:val="0"/>
      <w:divBdr>
        <w:top w:val="none" w:sz="0" w:space="0" w:color="auto"/>
        <w:left w:val="none" w:sz="0" w:space="0" w:color="auto"/>
        <w:bottom w:val="none" w:sz="0" w:space="0" w:color="auto"/>
        <w:right w:val="none" w:sz="0" w:space="0" w:color="auto"/>
      </w:divBdr>
    </w:div>
    <w:div w:id="84960387">
      <w:marLeft w:val="480"/>
      <w:marRight w:val="0"/>
      <w:marTop w:val="0"/>
      <w:marBottom w:val="0"/>
      <w:divBdr>
        <w:top w:val="none" w:sz="0" w:space="0" w:color="auto"/>
        <w:left w:val="none" w:sz="0" w:space="0" w:color="auto"/>
        <w:bottom w:val="none" w:sz="0" w:space="0" w:color="auto"/>
        <w:right w:val="none" w:sz="0" w:space="0" w:color="auto"/>
      </w:divBdr>
    </w:div>
    <w:div w:id="85008377">
      <w:marLeft w:val="480"/>
      <w:marRight w:val="0"/>
      <w:marTop w:val="0"/>
      <w:marBottom w:val="0"/>
      <w:divBdr>
        <w:top w:val="none" w:sz="0" w:space="0" w:color="auto"/>
        <w:left w:val="none" w:sz="0" w:space="0" w:color="auto"/>
        <w:bottom w:val="none" w:sz="0" w:space="0" w:color="auto"/>
        <w:right w:val="none" w:sz="0" w:space="0" w:color="auto"/>
      </w:divBdr>
    </w:div>
    <w:div w:id="85079305">
      <w:marLeft w:val="480"/>
      <w:marRight w:val="0"/>
      <w:marTop w:val="0"/>
      <w:marBottom w:val="0"/>
      <w:divBdr>
        <w:top w:val="none" w:sz="0" w:space="0" w:color="auto"/>
        <w:left w:val="none" w:sz="0" w:space="0" w:color="auto"/>
        <w:bottom w:val="none" w:sz="0" w:space="0" w:color="auto"/>
        <w:right w:val="none" w:sz="0" w:space="0" w:color="auto"/>
      </w:divBdr>
    </w:div>
    <w:div w:id="85150956">
      <w:marLeft w:val="480"/>
      <w:marRight w:val="0"/>
      <w:marTop w:val="0"/>
      <w:marBottom w:val="0"/>
      <w:divBdr>
        <w:top w:val="none" w:sz="0" w:space="0" w:color="auto"/>
        <w:left w:val="none" w:sz="0" w:space="0" w:color="auto"/>
        <w:bottom w:val="none" w:sz="0" w:space="0" w:color="auto"/>
        <w:right w:val="none" w:sz="0" w:space="0" w:color="auto"/>
      </w:divBdr>
    </w:div>
    <w:div w:id="85158650">
      <w:marLeft w:val="480"/>
      <w:marRight w:val="0"/>
      <w:marTop w:val="0"/>
      <w:marBottom w:val="0"/>
      <w:divBdr>
        <w:top w:val="none" w:sz="0" w:space="0" w:color="auto"/>
        <w:left w:val="none" w:sz="0" w:space="0" w:color="auto"/>
        <w:bottom w:val="none" w:sz="0" w:space="0" w:color="auto"/>
        <w:right w:val="none" w:sz="0" w:space="0" w:color="auto"/>
      </w:divBdr>
    </w:div>
    <w:div w:id="85158989">
      <w:marLeft w:val="480"/>
      <w:marRight w:val="0"/>
      <w:marTop w:val="0"/>
      <w:marBottom w:val="0"/>
      <w:divBdr>
        <w:top w:val="none" w:sz="0" w:space="0" w:color="auto"/>
        <w:left w:val="none" w:sz="0" w:space="0" w:color="auto"/>
        <w:bottom w:val="none" w:sz="0" w:space="0" w:color="auto"/>
        <w:right w:val="none" w:sz="0" w:space="0" w:color="auto"/>
      </w:divBdr>
    </w:div>
    <w:div w:id="85198230">
      <w:marLeft w:val="480"/>
      <w:marRight w:val="0"/>
      <w:marTop w:val="0"/>
      <w:marBottom w:val="0"/>
      <w:divBdr>
        <w:top w:val="none" w:sz="0" w:space="0" w:color="auto"/>
        <w:left w:val="none" w:sz="0" w:space="0" w:color="auto"/>
        <w:bottom w:val="none" w:sz="0" w:space="0" w:color="auto"/>
        <w:right w:val="none" w:sz="0" w:space="0" w:color="auto"/>
      </w:divBdr>
    </w:div>
    <w:div w:id="85270426">
      <w:marLeft w:val="480"/>
      <w:marRight w:val="0"/>
      <w:marTop w:val="0"/>
      <w:marBottom w:val="0"/>
      <w:divBdr>
        <w:top w:val="none" w:sz="0" w:space="0" w:color="auto"/>
        <w:left w:val="none" w:sz="0" w:space="0" w:color="auto"/>
        <w:bottom w:val="none" w:sz="0" w:space="0" w:color="auto"/>
        <w:right w:val="none" w:sz="0" w:space="0" w:color="auto"/>
      </w:divBdr>
    </w:div>
    <w:div w:id="85270955">
      <w:marLeft w:val="480"/>
      <w:marRight w:val="0"/>
      <w:marTop w:val="0"/>
      <w:marBottom w:val="0"/>
      <w:divBdr>
        <w:top w:val="none" w:sz="0" w:space="0" w:color="auto"/>
        <w:left w:val="none" w:sz="0" w:space="0" w:color="auto"/>
        <w:bottom w:val="none" w:sz="0" w:space="0" w:color="auto"/>
        <w:right w:val="none" w:sz="0" w:space="0" w:color="auto"/>
      </w:divBdr>
    </w:div>
    <w:div w:id="85344528">
      <w:marLeft w:val="480"/>
      <w:marRight w:val="0"/>
      <w:marTop w:val="0"/>
      <w:marBottom w:val="0"/>
      <w:divBdr>
        <w:top w:val="none" w:sz="0" w:space="0" w:color="auto"/>
        <w:left w:val="none" w:sz="0" w:space="0" w:color="auto"/>
        <w:bottom w:val="none" w:sz="0" w:space="0" w:color="auto"/>
        <w:right w:val="none" w:sz="0" w:space="0" w:color="auto"/>
      </w:divBdr>
    </w:div>
    <w:div w:id="85345761">
      <w:marLeft w:val="480"/>
      <w:marRight w:val="0"/>
      <w:marTop w:val="0"/>
      <w:marBottom w:val="0"/>
      <w:divBdr>
        <w:top w:val="none" w:sz="0" w:space="0" w:color="auto"/>
        <w:left w:val="none" w:sz="0" w:space="0" w:color="auto"/>
        <w:bottom w:val="none" w:sz="0" w:space="0" w:color="auto"/>
        <w:right w:val="none" w:sz="0" w:space="0" w:color="auto"/>
      </w:divBdr>
    </w:div>
    <w:div w:id="85350218">
      <w:marLeft w:val="480"/>
      <w:marRight w:val="0"/>
      <w:marTop w:val="0"/>
      <w:marBottom w:val="0"/>
      <w:divBdr>
        <w:top w:val="none" w:sz="0" w:space="0" w:color="auto"/>
        <w:left w:val="none" w:sz="0" w:space="0" w:color="auto"/>
        <w:bottom w:val="none" w:sz="0" w:space="0" w:color="auto"/>
        <w:right w:val="none" w:sz="0" w:space="0" w:color="auto"/>
      </w:divBdr>
    </w:div>
    <w:div w:id="85421229">
      <w:marLeft w:val="480"/>
      <w:marRight w:val="0"/>
      <w:marTop w:val="0"/>
      <w:marBottom w:val="0"/>
      <w:divBdr>
        <w:top w:val="none" w:sz="0" w:space="0" w:color="auto"/>
        <w:left w:val="none" w:sz="0" w:space="0" w:color="auto"/>
        <w:bottom w:val="none" w:sz="0" w:space="0" w:color="auto"/>
        <w:right w:val="none" w:sz="0" w:space="0" w:color="auto"/>
      </w:divBdr>
    </w:div>
    <w:div w:id="85423573">
      <w:marLeft w:val="480"/>
      <w:marRight w:val="0"/>
      <w:marTop w:val="0"/>
      <w:marBottom w:val="0"/>
      <w:divBdr>
        <w:top w:val="none" w:sz="0" w:space="0" w:color="auto"/>
        <w:left w:val="none" w:sz="0" w:space="0" w:color="auto"/>
        <w:bottom w:val="none" w:sz="0" w:space="0" w:color="auto"/>
        <w:right w:val="none" w:sz="0" w:space="0" w:color="auto"/>
      </w:divBdr>
    </w:div>
    <w:div w:id="85462811">
      <w:marLeft w:val="480"/>
      <w:marRight w:val="0"/>
      <w:marTop w:val="0"/>
      <w:marBottom w:val="0"/>
      <w:divBdr>
        <w:top w:val="none" w:sz="0" w:space="0" w:color="auto"/>
        <w:left w:val="none" w:sz="0" w:space="0" w:color="auto"/>
        <w:bottom w:val="none" w:sz="0" w:space="0" w:color="auto"/>
        <w:right w:val="none" w:sz="0" w:space="0" w:color="auto"/>
      </w:divBdr>
    </w:div>
    <w:div w:id="85465985">
      <w:marLeft w:val="480"/>
      <w:marRight w:val="0"/>
      <w:marTop w:val="0"/>
      <w:marBottom w:val="0"/>
      <w:divBdr>
        <w:top w:val="none" w:sz="0" w:space="0" w:color="auto"/>
        <w:left w:val="none" w:sz="0" w:space="0" w:color="auto"/>
        <w:bottom w:val="none" w:sz="0" w:space="0" w:color="auto"/>
        <w:right w:val="none" w:sz="0" w:space="0" w:color="auto"/>
      </w:divBdr>
    </w:div>
    <w:div w:id="85466504">
      <w:marLeft w:val="480"/>
      <w:marRight w:val="0"/>
      <w:marTop w:val="0"/>
      <w:marBottom w:val="0"/>
      <w:divBdr>
        <w:top w:val="none" w:sz="0" w:space="0" w:color="auto"/>
        <w:left w:val="none" w:sz="0" w:space="0" w:color="auto"/>
        <w:bottom w:val="none" w:sz="0" w:space="0" w:color="auto"/>
        <w:right w:val="none" w:sz="0" w:space="0" w:color="auto"/>
      </w:divBdr>
    </w:div>
    <w:div w:id="85470333">
      <w:marLeft w:val="480"/>
      <w:marRight w:val="0"/>
      <w:marTop w:val="0"/>
      <w:marBottom w:val="0"/>
      <w:divBdr>
        <w:top w:val="none" w:sz="0" w:space="0" w:color="auto"/>
        <w:left w:val="none" w:sz="0" w:space="0" w:color="auto"/>
        <w:bottom w:val="none" w:sz="0" w:space="0" w:color="auto"/>
        <w:right w:val="none" w:sz="0" w:space="0" w:color="auto"/>
      </w:divBdr>
    </w:div>
    <w:div w:id="85537125">
      <w:marLeft w:val="480"/>
      <w:marRight w:val="0"/>
      <w:marTop w:val="0"/>
      <w:marBottom w:val="0"/>
      <w:divBdr>
        <w:top w:val="none" w:sz="0" w:space="0" w:color="auto"/>
        <w:left w:val="none" w:sz="0" w:space="0" w:color="auto"/>
        <w:bottom w:val="none" w:sz="0" w:space="0" w:color="auto"/>
        <w:right w:val="none" w:sz="0" w:space="0" w:color="auto"/>
      </w:divBdr>
    </w:div>
    <w:div w:id="85543099">
      <w:marLeft w:val="480"/>
      <w:marRight w:val="0"/>
      <w:marTop w:val="0"/>
      <w:marBottom w:val="0"/>
      <w:divBdr>
        <w:top w:val="none" w:sz="0" w:space="0" w:color="auto"/>
        <w:left w:val="none" w:sz="0" w:space="0" w:color="auto"/>
        <w:bottom w:val="none" w:sz="0" w:space="0" w:color="auto"/>
        <w:right w:val="none" w:sz="0" w:space="0" w:color="auto"/>
      </w:divBdr>
    </w:div>
    <w:div w:id="85613677">
      <w:marLeft w:val="480"/>
      <w:marRight w:val="0"/>
      <w:marTop w:val="0"/>
      <w:marBottom w:val="0"/>
      <w:divBdr>
        <w:top w:val="none" w:sz="0" w:space="0" w:color="auto"/>
        <w:left w:val="none" w:sz="0" w:space="0" w:color="auto"/>
        <w:bottom w:val="none" w:sz="0" w:space="0" w:color="auto"/>
        <w:right w:val="none" w:sz="0" w:space="0" w:color="auto"/>
      </w:divBdr>
    </w:div>
    <w:div w:id="85659357">
      <w:marLeft w:val="480"/>
      <w:marRight w:val="0"/>
      <w:marTop w:val="0"/>
      <w:marBottom w:val="0"/>
      <w:divBdr>
        <w:top w:val="none" w:sz="0" w:space="0" w:color="auto"/>
        <w:left w:val="none" w:sz="0" w:space="0" w:color="auto"/>
        <w:bottom w:val="none" w:sz="0" w:space="0" w:color="auto"/>
        <w:right w:val="none" w:sz="0" w:space="0" w:color="auto"/>
      </w:divBdr>
    </w:div>
    <w:div w:id="85659432">
      <w:marLeft w:val="480"/>
      <w:marRight w:val="0"/>
      <w:marTop w:val="0"/>
      <w:marBottom w:val="0"/>
      <w:divBdr>
        <w:top w:val="none" w:sz="0" w:space="0" w:color="auto"/>
        <w:left w:val="none" w:sz="0" w:space="0" w:color="auto"/>
        <w:bottom w:val="none" w:sz="0" w:space="0" w:color="auto"/>
        <w:right w:val="none" w:sz="0" w:space="0" w:color="auto"/>
      </w:divBdr>
    </w:div>
    <w:div w:id="85687307">
      <w:marLeft w:val="480"/>
      <w:marRight w:val="0"/>
      <w:marTop w:val="0"/>
      <w:marBottom w:val="0"/>
      <w:divBdr>
        <w:top w:val="none" w:sz="0" w:space="0" w:color="auto"/>
        <w:left w:val="none" w:sz="0" w:space="0" w:color="auto"/>
        <w:bottom w:val="none" w:sz="0" w:space="0" w:color="auto"/>
        <w:right w:val="none" w:sz="0" w:space="0" w:color="auto"/>
      </w:divBdr>
    </w:div>
    <w:div w:id="85807003">
      <w:marLeft w:val="480"/>
      <w:marRight w:val="0"/>
      <w:marTop w:val="0"/>
      <w:marBottom w:val="0"/>
      <w:divBdr>
        <w:top w:val="none" w:sz="0" w:space="0" w:color="auto"/>
        <w:left w:val="none" w:sz="0" w:space="0" w:color="auto"/>
        <w:bottom w:val="none" w:sz="0" w:space="0" w:color="auto"/>
        <w:right w:val="none" w:sz="0" w:space="0" w:color="auto"/>
      </w:divBdr>
    </w:div>
    <w:div w:id="85807440">
      <w:marLeft w:val="480"/>
      <w:marRight w:val="0"/>
      <w:marTop w:val="0"/>
      <w:marBottom w:val="0"/>
      <w:divBdr>
        <w:top w:val="none" w:sz="0" w:space="0" w:color="auto"/>
        <w:left w:val="none" w:sz="0" w:space="0" w:color="auto"/>
        <w:bottom w:val="none" w:sz="0" w:space="0" w:color="auto"/>
        <w:right w:val="none" w:sz="0" w:space="0" w:color="auto"/>
      </w:divBdr>
    </w:div>
    <w:div w:id="85811093">
      <w:marLeft w:val="480"/>
      <w:marRight w:val="0"/>
      <w:marTop w:val="0"/>
      <w:marBottom w:val="0"/>
      <w:divBdr>
        <w:top w:val="none" w:sz="0" w:space="0" w:color="auto"/>
        <w:left w:val="none" w:sz="0" w:space="0" w:color="auto"/>
        <w:bottom w:val="none" w:sz="0" w:space="0" w:color="auto"/>
        <w:right w:val="none" w:sz="0" w:space="0" w:color="auto"/>
      </w:divBdr>
    </w:div>
    <w:div w:id="85812372">
      <w:marLeft w:val="480"/>
      <w:marRight w:val="0"/>
      <w:marTop w:val="0"/>
      <w:marBottom w:val="0"/>
      <w:divBdr>
        <w:top w:val="none" w:sz="0" w:space="0" w:color="auto"/>
        <w:left w:val="none" w:sz="0" w:space="0" w:color="auto"/>
        <w:bottom w:val="none" w:sz="0" w:space="0" w:color="auto"/>
        <w:right w:val="none" w:sz="0" w:space="0" w:color="auto"/>
      </w:divBdr>
    </w:div>
    <w:div w:id="85856578">
      <w:marLeft w:val="480"/>
      <w:marRight w:val="0"/>
      <w:marTop w:val="0"/>
      <w:marBottom w:val="0"/>
      <w:divBdr>
        <w:top w:val="none" w:sz="0" w:space="0" w:color="auto"/>
        <w:left w:val="none" w:sz="0" w:space="0" w:color="auto"/>
        <w:bottom w:val="none" w:sz="0" w:space="0" w:color="auto"/>
        <w:right w:val="none" w:sz="0" w:space="0" w:color="auto"/>
      </w:divBdr>
    </w:div>
    <w:div w:id="85928166">
      <w:marLeft w:val="480"/>
      <w:marRight w:val="0"/>
      <w:marTop w:val="0"/>
      <w:marBottom w:val="0"/>
      <w:divBdr>
        <w:top w:val="none" w:sz="0" w:space="0" w:color="auto"/>
        <w:left w:val="none" w:sz="0" w:space="0" w:color="auto"/>
        <w:bottom w:val="none" w:sz="0" w:space="0" w:color="auto"/>
        <w:right w:val="none" w:sz="0" w:space="0" w:color="auto"/>
      </w:divBdr>
    </w:div>
    <w:div w:id="85998936">
      <w:marLeft w:val="480"/>
      <w:marRight w:val="0"/>
      <w:marTop w:val="0"/>
      <w:marBottom w:val="0"/>
      <w:divBdr>
        <w:top w:val="none" w:sz="0" w:space="0" w:color="auto"/>
        <w:left w:val="none" w:sz="0" w:space="0" w:color="auto"/>
        <w:bottom w:val="none" w:sz="0" w:space="0" w:color="auto"/>
        <w:right w:val="none" w:sz="0" w:space="0" w:color="auto"/>
      </w:divBdr>
    </w:div>
    <w:div w:id="86049152">
      <w:marLeft w:val="480"/>
      <w:marRight w:val="0"/>
      <w:marTop w:val="0"/>
      <w:marBottom w:val="0"/>
      <w:divBdr>
        <w:top w:val="none" w:sz="0" w:space="0" w:color="auto"/>
        <w:left w:val="none" w:sz="0" w:space="0" w:color="auto"/>
        <w:bottom w:val="none" w:sz="0" w:space="0" w:color="auto"/>
        <w:right w:val="none" w:sz="0" w:space="0" w:color="auto"/>
      </w:divBdr>
    </w:div>
    <w:div w:id="86073637">
      <w:marLeft w:val="480"/>
      <w:marRight w:val="0"/>
      <w:marTop w:val="0"/>
      <w:marBottom w:val="0"/>
      <w:divBdr>
        <w:top w:val="none" w:sz="0" w:space="0" w:color="auto"/>
        <w:left w:val="none" w:sz="0" w:space="0" w:color="auto"/>
        <w:bottom w:val="none" w:sz="0" w:space="0" w:color="auto"/>
        <w:right w:val="none" w:sz="0" w:space="0" w:color="auto"/>
      </w:divBdr>
    </w:div>
    <w:div w:id="86073998">
      <w:marLeft w:val="480"/>
      <w:marRight w:val="0"/>
      <w:marTop w:val="0"/>
      <w:marBottom w:val="0"/>
      <w:divBdr>
        <w:top w:val="none" w:sz="0" w:space="0" w:color="auto"/>
        <w:left w:val="none" w:sz="0" w:space="0" w:color="auto"/>
        <w:bottom w:val="none" w:sz="0" w:space="0" w:color="auto"/>
        <w:right w:val="none" w:sz="0" w:space="0" w:color="auto"/>
      </w:divBdr>
    </w:div>
    <w:div w:id="86074409">
      <w:marLeft w:val="480"/>
      <w:marRight w:val="0"/>
      <w:marTop w:val="0"/>
      <w:marBottom w:val="0"/>
      <w:divBdr>
        <w:top w:val="none" w:sz="0" w:space="0" w:color="auto"/>
        <w:left w:val="none" w:sz="0" w:space="0" w:color="auto"/>
        <w:bottom w:val="none" w:sz="0" w:space="0" w:color="auto"/>
        <w:right w:val="none" w:sz="0" w:space="0" w:color="auto"/>
      </w:divBdr>
    </w:div>
    <w:div w:id="86118779">
      <w:marLeft w:val="480"/>
      <w:marRight w:val="0"/>
      <w:marTop w:val="0"/>
      <w:marBottom w:val="0"/>
      <w:divBdr>
        <w:top w:val="none" w:sz="0" w:space="0" w:color="auto"/>
        <w:left w:val="none" w:sz="0" w:space="0" w:color="auto"/>
        <w:bottom w:val="none" w:sz="0" w:space="0" w:color="auto"/>
        <w:right w:val="none" w:sz="0" w:space="0" w:color="auto"/>
      </w:divBdr>
    </w:div>
    <w:div w:id="86191658">
      <w:marLeft w:val="480"/>
      <w:marRight w:val="0"/>
      <w:marTop w:val="0"/>
      <w:marBottom w:val="0"/>
      <w:divBdr>
        <w:top w:val="none" w:sz="0" w:space="0" w:color="auto"/>
        <w:left w:val="none" w:sz="0" w:space="0" w:color="auto"/>
        <w:bottom w:val="none" w:sz="0" w:space="0" w:color="auto"/>
        <w:right w:val="none" w:sz="0" w:space="0" w:color="auto"/>
      </w:divBdr>
    </w:div>
    <w:div w:id="86194657">
      <w:marLeft w:val="480"/>
      <w:marRight w:val="0"/>
      <w:marTop w:val="0"/>
      <w:marBottom w:val="0"/>
      <w:divBdr>
        <w:top w:val="none" w:sz="0" w:space="0" w:color="auto"/>
        <w:left w:val="none" w:sz="0" w:space="0" w:color="auto"/>
        <w:bottom w:val="none" w:sz="0" w:space="0" w:color="auto"/>
        <w:right w:val="none" w:sz="0" w:space="0" w:color="auto"/>
      </w:divBdr>
    </w:div>
    <w:div w:id="86266654">
      <w:marLeft w:val="480"/>
      <w:marRight w:val="0"/>
      <w:marTop w:val="0"/>
      <w:marBottom w:val="0"/>
      <w:divBdr>
        <w:top w:val="none" w:sz="0" w:space="0" w:color="auto"/>
        <w:left w:val="none" w:sz="0" w:space="0" w:color="auto"/>
        <w:bottom w:val="none" w:sz="0" w:space="0" w:color="auto"/>
        <w:right w:val="none" w:sz="0" w:space="0" w:color="auto"/>
      </w:divBdr>
    </w:div>
    <w:div w:id="86267997">
      <w:marLeft w:val="48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311758">
      <w:marLeft w:val="480"/>
      <w:marRight w:val="0"/>
      <w:marTop w:val="0"/>
      <w:marBottom w:val="0"/>
      <w:divBdr>
        <w:top w:val="none" w:sz="0" w:space="0" w:color="auto"/>
        <w:left w:val="none" w:sz="0" w:space="0" w:color="auto"/>
        <w:bottom w:val="none" w:sz="0" w:space="0" w:color="auto"/>
        <w:right w:val="none" w:sz="0" w:space="0" w:color="auto"/>
      </w:divBdr>
    </w:div>
    <w:div w:id="86316747">
      <w:marLeft w:val="480"/>
      <w:marRight w:val="0"/>
      <w:marTop w:val="0"/>
      <w:marBottom w:val="0"/>
      <w:divBdr>
        <w:top w:val="none" w:sz="0" w:space="0" w:color="auto"/>
        <w:left w:val="none" w:sz="0" w:space="0" w:color="auto"/>
        <w:bottom w:val="none" w:sz="0" w:space="0" w:color="auto"/>
        <w:right w:val="none" w:sz="0" w:space="0" w:color="auto"/>
      </w:divBdr>
    </w:div>
    <w:div w:id="86342483">
      <w:marLeft w:val="480"/>
      <w:marRight w:val="0"/>
      <w:marTop w:val="0"/>
      <w:marBottom w:val="0"/>
      <w:divBdr>
        <w:top w:val="none" w:sz="0" w:space="0" w:color="auto"/>
        <w:left w:val="none" w:sz="0" w:space="0" w:color="auto"/>
        <w:bottom w:val="none" w:sz="0" w:space="0" w:color="auto"/>
        <w:right w:val="none" w:sz="0" w:space="0" w:color="auto"/>
      </w:divBdr>
    </w:div>
    <w:div w:id="86465128">
      <w:marLeft w:val="480"/>
      <w:marRight w:val="0"/>
      <w:marTop w:val="0"/>
      <w:marBottom w:val="0"/>
      <w:divBdr>
        <w:top w:val="none" w:sz="0" w:space="0" w:color="auto"/>
        <w:left w:val="none" w:sz="0" w:space="0" w:color="auto"/>
        <w:bottom w:val="none" w:sz="0" w:space="0" w:color="auto"/>
        <w:right w:val="none" w:sz="0" w:space="0" w:color="auto"/>
      </w:divBdr>
    </w:div>
    <w:div w:id="86508295">
      <w:marLeft w:val="480"/>
      <w:marRight w:val="0"/>
      <w:marTop w:val="0"/>
      <w:marBottom w:val="0"/>
      <w:divBdr>
        <w:top w:val="none" w:sz="0" w:space="0" w:color="auto"/>
        <w:left w:val="none" w:sz="0" w:space="0" w:color="auto"/>
        <w:bottom w:val="none" w:sz="0" w:space="0" w:color="auto"/>
        <w:right w:val="none" w:sz="0" w:space="0" w:color="auto"/>
      </w:divBdr>
    </w:div>
    <w:div w:id="86511489">
      <w:marLeft w:val="480"/>
      <w:marRight w:val="0"/>
      <w:marTop w:val="0"/>
      <w:marBottom w:val="0"/>
      <w:divBdr>
        <w:top w:val="none" w:sz="0" w:space="0" w:color="auto"/>
        <w:left w:val="none" w:sz="0" w:space="0" w:color="auto"/>
        <w:bottom w:val="none" w:sz="0" w:space="0" w:color="auto"/>
        <w:right w:val="none" w:sz="0" w:space="0" w:color="auto"/>
      </w:divBdr>
    </w:div>
    <w:div w:id="86535567">
      <w:marLeft w:val="480"/>
      <w:marRight w:val="0"/>
      <w:marTop w:val="0"/>
      <w:marBottom w:val="0"/>
      <w:divBdr>
        <w:top w:val="none" w:sz="0" w:space="0" w:color="auto"/>
        <w:left w:val="none" w:sz="0" w:space="0" w:color="auto"/>
        <w:bottom w:val="none" w:sz="0" w:space="0" w:color="auto"/>
        <w:right w:val="none" w:sz="0" w:space="0" w:color="auto"/>
      </w:divBdr>
    </w:div>
    <w:div w:id="86578328">
      <w:marLeft w:val="480"/>
      <w:marRight w:val="0"/>
      <w:marTop w:val="0"/>
      <w:marBottom w:val="0"/>
      <w:divBdr>
        <w:top w:val="none" w:sz="0" w:space="0" w:color="auto"/>
        <w:left w:val="none" w:sz="0" w:space="0" w:color="auto"/>
        <w:bottom w:val="none" w:sz="0" w:space="0" w:color="auto"/>
        <w:right w:val="none" w:sz="0" w:space="0" w:color="auto"/>
      </w:divBdr>
    </w:div>
    <w:div w:id="86655442">
      <w:marLeft w:val="480"/>
      <w:marRight w:val="0"/>
      <w:marTop w:val="0"/>
      <w:marBottom w:val="0"/>
      <w:divBdr>
        <w:top w:val="none" w:sz="0" w:space="0" w:color="auto"/>
        <w:left w:val="none" w:sz="0" w:space="0" w:color="auto"/>
        <w:bottom w:val="none" w:sz="0" w:space="0" w:color="auto"/>
        <w:right w:val="none" w:sz="0" w:space="0" w:color="auto"/>
      </w:divBdr>
    </w:div>
    <w:div w:id="86655683">
      <w:marLeft w:val="480"/>
      <w:marRight w:val="0"/>
      <w:marTop w:val="0"/>
      <w:marBottom w:val="0"/>
      <w:divBdr>
        <w:top w:val="none" w:sz="0" w:space="0" w:color="auto"/>
        <w:left w:val="none" w:sz="0" w:space="0" w:color="auto"/>
        <w:bottom w:val="none" w:sz="0" w:space="0" w:color="auto"/>
        <w:right w:val="none" w:sz="0" w:space="0" w:color="auto"/>
      </w:divBdr>
    </w:div>
    <w:div w:id="86656456">
      <w:marLeft w:val="480"/>
      <w:marRight w:val="0"/>
      <w:marTop w:val="0"/>
      <w:marBottom w:val="0"/>
      <w:divBdr>
        <w:top w:val="none" w:sz="0" w:space="0" w:color="auto"/>
        <w:left w:val="none" w:sz="0" w:space="0" w:color="auto"/>
        <w:bottom w:val="none" w:sz="0" w:space="0" w:color="auto"/>
        <w:right w:val="none" w:sz="0" w:space="0" w:color="auto"/>
      </w:divBdr>
    </w:div>
    <w:div w:id="86731543">
      <w:marLeft w:val="480"/>
      <w:marRight w:val="0"/>
      <w:marTop w:val="0"/>
      <w:marBottom w:val="0"/>
      <w:divBdr>
        <w:top w:val="none" w:sz="0" w:space="0" w:color="auto"/>
        <w:left w:val="none" w:sz="0" w:space="0" w:color="auto"/>
        <w:bottom w:val="none" w:sz="0" w:space="0" w:color="auto"/>
        <w:right w:val="none" w:sz="0" w:space="0" w:color="auto"/>
      </w:divBdr>
    </w:div>
    <w:div w:id="86734830">
      <w:marLeft w:val="480"/>
      <w:marRight w:val="0"/>
      <w:marTop w:val="0"/>
      <w:marBottom w:val="0"/>
      <w:divBdr>
        <w:top w:val="none" w:sz="0" w:space="0" w:color="auto"/>
        <w:left w:val="none" w:sz="0" w:space="0" w:color="auto"/>
        <w:bottom w:val="none" w:sz="0" w:space="0" w:color="auto"/>
        <w:right w:val="none" w:sz="0" w:space="0" w:color="auto"/>
      </w:divBdr>
    </w:div>
    <w:div w:id="86777731">
      <w:marLeft w:val="480"/>
      <w:marRight w:val="0"/>
      <w:marTop w:val="0"/>
      <w:marBottom w:val="0"/>
      <w:divBdr>
        <w:top w:val="none" w:sz="0" w:space="0" w:color="auto"/>
        <w:left w:val="none" w:sz="0" w:space="0" w:color="auto"/>
        <w:bottom w:val="none" w:sz="0" w:space="0" w:color="auto"/>
        <w:right w:val="none" w:sz="0" w:space="0" w:color="auto"/>
      </w:divBdr>
    </w:div>
    <w:div w:id="86922872">
      <w:marLeft w:val="480"/>
      <w:marRight w:val="0"/>
      <w:marTop w:val="0"/>
      <w:marBottom w:val="0"/>
      <w:divBdr>
        <w:top w:val="none" w:sz="0" w:space="0" w:color="auto"/>
        <w:left w:val="none" w:sz="0" w:space="0" w:color="auto"/>
        <w:bottom w:val="none" w:sz="0" w:space="0" w:color="auto"/>
        <w:right w:val="none" w:sz="0" w:space="0" w:color="auto"/>
      </w:divBdr>
    </w:div>
    <w:div w:id="86929201">
      <w:marLeft w:val="480"/>
      <w:marRight w:val="0"/>
      <w:marTop w:val="0"/>
      <w:marBottom w:val="0"/>
      <w:divBdr>
        <w:top w:val="none" w:sz="0" w:space="0" w:color="auto"/>
        <w:left w:val="none" w:sz="0" w:space="0" w:color="auto"/>
        <w:bottom w:val="none" w:sz="0" w:space="0" w:color="auto"/>
        <w:right w:val="none" w:sz="0" w:space="0" w:color="auto"/>
      </w:divBdr>
    </w:div>
    <w:div w:id="86967245">
      <w:marLeft w:val="480"/>
      <w:marRight w:val="0"/>
      <w:marTop w:val="0"/>
      <w:marBottom w:val="0"/>
      <w:divBdr>
        <w:top w:val="none" w:sz="0" w:space="0" w:color="auto"/>
        <w:left w:val="none" w:sz="0" w:space="0" w:color="auto"/>
        <w:bottom w:val="none" w:sz="0" w:space="0" w:color="auto"/>
        <w:right w:val="none" w:sz="0" w:space="0" w:color="auto"/>
      </w:divBdr>
    </w:div>
    <w:div w:id="87044909">
      <w:marLeft w:val="480"/>
      <w:marRight w:val="0"/>
      <w:marTop w:val="0"/>
      <w:marBottom w:val="0"/>
      <w:divBdr>
        <w:top w:val="none" w:sz="0" w:space="0" w:color="auto"/>
        <w:left w:val="none" w:sz="0" w:space="0" w:color="auto"/>
        <w:bottom w:val="none" w:sz="0" w:space="0" w:color="auto"/>
        <w:right w:val="none" w:sz="0" w:space="0" w:color="auto"/>
      </w:divBdr>
    </w:div>
    <w:div w:id="87164767">
      <w:marLeft w:val="480"/>
      <w:marRight w:val="0"/>
      <w:marTop w:val="0"/>
      <w:marBottom w:val="0"/>
      <w:divBdr>
        <w:top w:val="none" w:sz="0" w:space="0" w:color="auto"/>
        <w:left w:val="none" w:sz="0" w:space="0" w:color="auto"/>
        <w:bottom w:val="none" w:sz="0" w:space="0" w:color="auto"/>
        <w:right w:val="none" w:sz="0" w:space="0" w:color="auto"/>
      </w:divBdr>
    </w:div>
    <w:div w:id="87166314">
      <w:marLeft w:val="480"/>
      <w:marRight w:val="0"/>
      <w:marTop w:val="0"/>
      <w:marBottom w:val="0"/>
      <w:divBdr>
        <w:top w:val="none" w:sz="0" w:space="0" w:color="auto"/>
        <w:left w:val="none" w:sz="0" w:space="0" w:color="auto"/>
        <w:bottom w:val="none" w:sz="0" w:space="0" w:color="auto"/>
        <w:right w:val="none" w:sz="0" w:space="0" w:color="auto"/>
      </w:divBdr>
    </w:div>
    <w:div w:id="87237364">
      <w:marLeft w:val="480"/>
      <w:marRight w:val="0"/>
      <w:marTop w:val="0"/>
      <w:marBottom w:val="0"/>
      <w:divBdr>
        <w:top w:val="none" w:sz="0" w:space="0" w:color="auto"/>
        <w:left w:val="none" w:sz="0" w:space="0" w:color="auto"/>
        <w:bottom w:val="none" w:sz="0" w:space="0" w:color="auto"/>
        <w:right w:val="none" w:sz="0" w:space="0" w:color="auto"/>
      </w:divBdr>
    </w:div>
    <w:div w:id="87238324">
      <w:marLeft w:val="480"/>
      <w:marRight w:val="0"/>
      <w:marTop w:val="0"/>
      <w:marBottom w:val="0"/>
      <w:divBdr>
        <w:top w:val="none" w:sz="0" w:space="0" w:color="auto"/>
        <w:left w:val="none" w:sz="0" w:space="0" w:color="auto"/>
        <w:bottom w:val="none" w:sz="0" w:space="0" w:color="auto"/>
        <w:right w:val="none" w:sz="0" w:space="0" w:color="auto"/>
      </w:divBdr>
    </w:div>
    <w:div w:id="87238335">
      <w:marLeft w:val="480"/>
      <w:marRight w:val="0"/>
      <w:marTop w:val="0"/>
      <w:marBottom w:val="0"/>
      <w:divBdr>
        <w:top w:val="none" w:sz="0" w:space="0" w:color="auto"/>
        <w:left w:val="none" w:sz="0" w:space="0" w:color="auto"/>
        <w:bottom w:val="none" w:sz="0" w:space="0" w:color="auto"/>
        <w:right w:val="none" w:sz="0" w:space="0" w:color="auto"/>
      </w:divBdr>
    </w:div>
    <w:div w:id="87241777">
      <w:marLeft w:val="480"/>
      <w:marRight w:val="0"/>
      <w:marTop w:val="0"/>
      <w:marBottom w:val="0"/>
      <w:divBdr>
        <w:top w:val="none" w:sz="0" w:space="0" w:color="auto"/>
        <w:left w:val="none" w:sz="0" w:space="0" w:color="auto"/>
        <w:bottom w:val="none" w:sz="0" w:space="0" w:color="auto"/>
        <w:right w:val="none" w:sz="0" w:space="0" w:color="auto"/>
      </w:divBdr>
    </w:div>
    <w:div w:id="87317523">
      <w:marLeft w:val="480"/>
      <w:marRight w:val="0"/>
      <w:marTop w:val="0"/>
      <w:marBottom w:val="0"/>
      <w:divBdr>
        <w:top w:val="none" w:sz="0" w:space="0" w:color="auto"/>
        <w:left w:val="none" w:sz="0" w:space="0" w:color="auto"/>
        <w:bottom w:val="none" w:sz="0" w:space="0" w:color="auto"/>
        <w:right w:val="none" w:sz="0" w:space="0" w:color="auto"/>
      </w:divBdr>
    </w:div>
    <w:div w:id="87386087">
      <w:marLeft w:val="480"/>
      <w:marRight w:val="0"/>
      <w:marTop w:val="0"/>
      <w:marBottom w:val="0"/>
      <w:divBdr>
        <w:top w:val="none" w:sz="0" w:space="0" w:color="auto"/>
        <w:left w:val="none" w:sz="0" w:space="0" w:color="auto"/>
        <w:bottom w:val="none" w:sz="0" w:space="0" w:color="auto"/>
        <w:right w:val="none" w:sz="0" w:space="0" w:color="auto"/>
      </w:divBdr>
    </w:div>
    <w:div w:id="87387976">
      <w:marLeft w:val="480"/>
      <w:marRight w:val="0"/>
      <w:marTop w:val="0"/>
      <w:marBottom w:val="0"/>
      <w:divBdr>
        <w:top w:val="none" w:sz="0" w:space="0" w:color="auto"/>
        <w:left w:val="none" w:sz="0" w:space="0" w:color="auto"/>
        <w:bottom w:val="none" w:sz="0" w:space="0" w:color="auto"/>
        <w:right w:val="none" w:sz="0" w:space="0" w:color="auto"/>
      </w:divBdr>
    </w:div>
    <w:div w:id="87430030">
      <w:marLeft w:val="480"/>
      <w:marRight w:val="0"/>
      <w:marTop w:val="0"/>
      <w:marBottom w:val="0"/>
      <w:divBdr>
        <w:top w:val="none" w:sz="0" w:space="0" w:color="auto"/>
        <w:left w:val="none" w:sz="0" w:space="0" w:color="auto"/>
        <w:bottom w:val="none" w:sz="0" w:space="0" w:color="auto"/>
        <w:right w:val="none" w:sz="0" w:space="0" w:color="auto"/>
      </w:divBdr>
    </w:div>
    <w:div w:id="87505369">
      <w:marLeft w:val="480"/>
      <w:marRight w:val="0"/>
      <w:marTop w:val="0"/>
      <w:marBottom w:val="0"/>
      <w:divBdr>
        <w:top w:val="none" w:sz="0" w:space="0" w:color="auto"/>
        <w:left w:val="none" w:sz="0" w:space="0" w:color="auto"/>
        <w:bottom w:val="none" w:sz="0" w:space="0" w:color="auto"/>
        <w:right w:val="none" w:sz="0" w:space="0" w:color="auto"/>
      </w:divBdr>
    </w:div>
    <w:div w:id="87577323">
      <w:marLeft w:val="480"/>
      <w:marRight w:val="0"/>
      <w:marTop w:val="0"/>
      <w:marBottom w:val="0"/>
      <w:divBdr>
        <w:top w:val="none" w:sz="0" w:space="0" w:color="auto"/>
        <w:left w:val="none" w:sz="0" w:space="0" w:color="auto"/>
        <w:bottom w:val="none" w:sz="0" w:space="0" w:color="auto"/>
        <w:right w:val="none" w:sz="0" w:space="0" w:color="auto"/>
      </w:divBdr>
    </w:div>
    <w:div w:id="87577767">
      <w:marLeft w:val="480"/>
      <w:marRight w:val="0"/>
      <w:marTop w:val="0"/>
      <w:marBottom w:val="0"/>
      <w:divBdr>
        <w:top w:val="none" w:sz="0" w:space="0" w:color="auto"/>
        <w:left w:val="none" w:sz="0" w:space="0" w:color="auto"/>
        <w:bottom w:val="none" w:sz="0" w:space="0" w:color="auto"/>
        <w:right w:val="none" w:sz="0" w:space="0" w:color="auto"/>
      </w:divBdr>
    </w:div>
    <w:div w:id="87584385">
      <w:marLeft w:val="480"/>
      <w:marRight w:val="0"/>
      <w:marTop w:val="0"/>
      <w:marBottom w:val="0"/>
      <w:divBdr>
        <w:top w:val="none" w:sz="0" w:space="0" w:color="auto"/>
        <w:left w:val="none" w:sz="0" w:space="0" w:color="auto"/>
        <w:bottom w:val="none" w:sz="0" w:space="0" w:color="auto"/>
        <w:right w:val="none" w:sz="0" w:space="0" w:color="auto"/>
      </w:divBdr>
    </w:div>
    <w:div w:id="87700215">
      <w:marLeft w:val="480"/>
      <w:marRight w:val="0"/>
      <w:marTop w:val="0"/>
      <w:marBottom w:val="0"/>
      <w:divBdr>
        <w:top w:val="none" w:sz="0" w:space="0" w:color="auto"/>
        <w:left w:val="none" w:sz="0" w:space="0" w:color="auto"/>
        <w:bottom w:val="none" w:sz="0" w:space="0" w:color="auto"/>
        <w:right w:val="none" w:sz="0" w:space="0" w:color="auto"/>
      </w:divBdr>
    </w:div>
    <w:div w:id="87704127">
      <w:marLeft w:val="480"/>
      <w:marRight w:val="0"/>
      <w:marTop w:val="0"/>
      <w:marBottom w:val="0"/>
      <w:divBdr>
        <w:top w:val="none" w:sz="0" w:space="0" w:color="auto"/>
        <w:left w:val="none" w:sz="0" w:space="0" w:color="auto"/>
        <w:bottom w:val="none" w:sz="0" w:space="0" w:color="auto"/>
        <w:right w:val="none" w:sz="0" w:space="0" w:color="auto"/>
      </w:divBdr>
    </w:div>
    <w:div w:id="87819368">
      <w:marLeft w:val="480"/>
      <w:marRight w:val="0"/>
      <w:marTop w:val="0"/>
      <w:marBottom w:val="0"/>
      <w:divBdr>
        <w:top w:val="none" w:sz="0" w:space="0" w:color="auto"/>
        <w:left w:val="none" w:sz="0" w:space="0" w:color="auto"/>
        <w:bottom w:val="none" w:sz="0" w:space="0" w:color="auto"/>
        <w:right w:val="none" w:sz="0" w:space="0" w:color="auto"/>
      </w:divBdr>
    </w:div>
    <w:div w:id="87821103">
      <w:marLeft w:val="480"/>
      <w:marRight w:val="0"/>
      <w:marTop w:val="0"/>
      <w:marBottom w:val="0"/>
      <w:divBdr>
        <w:top w:val="none" w:sz="0" w:space="0" w:color="auto"/>
        <w:left w:val="none" w:sz="0" w:space="0" w:color="auto"/>
        <w:bottom w:val="none" w:sz="0" w:space="0" w:color="auto"/>
        <w:right w:val="none" w:sz="0" w:space="0" w:color="auto"/>
      </w:divBdr>
    </w:div>
    <w:div w:id="87821931">
      <w:marLeft w:val="480"/>
      <w:marRight w:val="0"/>
      <w:marTop w:val="0"/>
      <w:marBottom w:val="0"/>
      <w:divBdr>
        <w:top w:val="none" w:sz="0" w:space="0" w:color="auto"/>
        <w:left w:val="none" w:sz="0" w:space="0" w:color="auto"/>
        <w:bottom w:val="none" w:sz="0" w:space="0" w:color="auto"/>
        <w:right w:val="none" w:sz="0" w:space="0" w:color="auto"/>
      </w:divBdr>
    </w:div>
    <w:div w:id="87849389">
      <w:marLeft w:val="480"/>
      <w:marRight w:val="0"/>
      <w:marTop w:val="0"/>
      <w:marBottom w:val="0"/>
      <w:divBdr>
        <w:top w:val="none" w:sz="0" w:space="0" w:color="auto"/>
        <w:left w:val="none" w:sz="0" w:space="0" w:color="auto"/>
        <w:bottom w:val="none" w:sz="0" w:space="0" w:color="auto"/>
        <w:right w:val="none" w:sz="0" w:space="0" w:color="auto"/>
      </w:divBdr>
    </w:div>
    <w:div w:id="87850610">
      <w:marLeft w:val="480"/>
      <w:marRight w:val="0"/>
      <w:marTop w:val="0"/>
      <w:marBottom w:val="0"/>
      <w:divBdr>
        <w:top w:val="none" w:sz="0" w:space="0" w:color="auto"/>
        <w:left w:val="none" w:sz="0" w:space="0" w:color="auto"/>
        <w:bottom w:val="none" w:sz="0" w:space="0" w:color="auto"/>
        <w:right w:val="none" w:sz="0" w:space="0" w:color="auto"/>
      </w:divBdr>
    </w:div>
    <w:div w:id="87892568">
      <w:marLeft w:val="480"/>
      <w:marRight w:val="0"/>
      <w:marTop w:val="0"/>
      <w:marBottom w:val="0"/>
      <w:divBdr>
        <w:top w:val="none" w:sz="0" w:space="0" w:color="auto"/>
        <w:left w:val="none" w:sz="0" w:space="0" w:color="auto"/>
        <w:bottom w:val="none" w:sz="0" w:space="0" w:color="auto"/>
        <w:right w:val="none" w:sz="0" w:space="0" w:color="auto"/>
      </w:divBdr>
    </w:div>
    <w:div w:id="87972960">
      <w:marLeft w:val="480"/>
      <w:marRight w:val="0"/>
      <w:marTop w:val="0"/>
      <w:marBottom w:val="0"/>
      <w:divBdr>
        <w:top w:val="none" w:sz="0" w:space="0" w:color="auto"/>
        <w:left w:val="none" w:sz="0" w:space="0" w:color="auto"/>
        <w:bottom w:val="none" w:sz="0" w:space="0" w:color="auto"/>
        <w:right w:val="none" w:sz="0" w:space="0" w:color="auto"/>
      </w:divBdr>
    </w:div>
    <w:div w:id="88046932">
      <w:marLeft w:val="480"/>
      <w:marRight w:val="0"/>
      <w:marTop w:val="0"/>
      <w:marBottom w:val="0"/>
      <w:divBdr>
        <w:top w:val="none" w:sz="0" w:space="0" w:color="auto"/>
        <w:left w:val="none" w:sz="0" w:space="0" w:color="auto"/>
        <w:bottom w:val="none" w:sz="0" w:space="0" w:color="auto"/>
        <w:right w:val="none" w:sz="0" w:space="0" w:color="auto"/>
      </w:divBdr>
    </w:div>
    <w:div w:id="88089119">
      <w:marLeft w:val="480"/>
      <w:marRight w:val="0"/>
      <w:marTop w:val="0"/>
      <w:marBottom w:val="0"/>
      <w:divBdr>
        <w:top w:val="none" w:sz="0" w:space="0" w:color="auto"/>
        <w:left w:val="none" w:sz="0" w:space="0" w:color="auto"/>
        <w:bottom w:val="none" w:sz="0" w:space="0" w:color="auto"/>
        <w:right w:val="none" w:sz="0" w:space="0" w:color="auto"/>
      </w:divBdr>
    </w:div>
    <w:div w:id="88089616">
      <w:marLeft w:val="480"/>
      <w:marRight w:val="0"/>
      <w:marTop w:val="0"/>
      <w:marBottom w:val="0"/>
      <w:divBdr>
        <w:top w:val="none" w:sz="0" w:space="0" w:color="auto"/>
        <w:left w:val="none" w:sz="0" w:space="0" w:color="auto"/>
        <w:bottom w:val="none" w:sz="0" w:space="0" w:color="auto"/>
        <w:right w:val="none" w:sz="0" w:space="0" w:color="auto"/>
      </w:divBdr>
    </w:div>
    <w:div w:id="88157503">
      <w:marLeft w:val="480"/>
      <w:marRight w:val="0"/>
      <w:marTop w:val="0"/>
      <w:marBottom w:val="0"/>
      <w:divBdr>
        <w:top w:val="none" w:sz="0" w:space="0" w:color="auto"/>
        <w:left w:val="none" w:sz="0" w:space="0" w:color="auto"/>
        <w:bottom w:val="none" w:sz="0" w:space="0" w:color="auto"/>
        <w:right w:val="none" w:sz="0" w:space="0" w:color="auto"/>
      </w:divBdr>
    </w:div>
    <w:div w:id="88161102">
      <w:marLeft w:val="480"/>
      <w:marRight w:val="0"/>
      <w:marTop w:val="0"/>
      <w:marBottom w:val="0"/>
      <w:divBdr>
        <w:top w:val="none" w:sz="0" w:space="0" w:color="auto"/>
        <w:left w:val="none" w:sz="0" w:space="0" w:color="auto"/>
        <w:bottom w:val="none" w:sz="0" w:space="0" w:color="auto"/>
        <w:right w:val="none" w:sz="0" w:space="0" w:color="auto"/>
      </w:divBdr>
    </w:div>
    <w:div w:id="88236561">
      <w:marLeft w:val="480"/>
      <w:marRight w:val="0"/>
      <w:marTop w:val="0"/>
      <w:marBottom w:val="0"/>
      <w:divBdr>
        <w:top w:val="none" w:sz="0" w:space="0" w:color="auto"/>
        <w:left w:val="none" w:sz="0" w:space="0" w:color="auto"/>
        <w:bottom w:val="none" w:sz="0" w:space="0" w:color="auto"/>
        <w:right w:val="none" w:sz="0" w:space="0" w:color="auto"/>
      </w:divBdr>
    </w:div>
    <w:div w:id="88241017">
      <w:marLeft w:val="480"/>
      <w:marRight w:val="0"/>
      <w:marTop w:val="0"/>
      <w:marBottom w:val="0"/>
      <w:divBdr>
        <w:top w:val="none" w:sz="0" w:space="0" w:color="auto"/>
        <w:left w:val="none" w:sz="0" w:space="0" w:color="auto"/>
        <w:bottom w:val="none" w:sz="0" w:space="0" w:color="auto"/>
        <w:right w:val="none" w:sz="0" w:space="0" w:color="auto"/>
      </w:divBdr>
    </w:div>
    <w:div w:id="88279948">
      <w:marLeft w:val="480"/>
      <w:marRight w:val="0"/>
      <w:marTop w:val="0"/>
      <w:marBottom w:val="0"/>
      <w:divBdr>
        <w:top w:val="none" w:sz="0" w:space="0" w:color="auto"/>
        <w:left w:val="none" w:sz="0" w:space="0" w:color="auto"/>
        <w:bottom w:val="none" w:sz="0" w:space="0" w:color="auto"/>
        <w:right w:val="none" w:sz="0" w:space="0" w:color="auto"/>
      </w:divBdr>
    </w:div>
    <w:div w:id="88307952">
      <w:marLeft w:val="480"/>
      <w:marRight w:val="0"/>
      <w:marTop w:val="0"/>
      <w:marBottom w:val="0"/>
      <w:divBdr>
        <w:top w:val="none" w:sz="0" w:space="0" w:color="auto"/>
        <w:left w:val="none" w:sz="0" w:space="0" w:color="auto"/>
        <w:bottom w:val="none" w:sz="0" w:space="0" w:color="auto"/>
        <w:right w:val="none" w:sz="0" w:space="0" w:color="auto"/>
      </w:divBdr>
    </w:div>
    <w:div w:id="88352494">
      <w:marLeft w:val="480"/>
      <w:marRight w:val="0"/>
      <w:marTop w:val="0"/>
      <w:marBottom w:val="0"/>
      <w:divBdr>
        <w:top w:val="none" w:sz="0" w:space="0" w:color="auto"/>
        <w:left w:val="none" w:sz="0" w:space="0" w:color="auto"/>
        <w:bottom w:val="none" w:sz="0" w:space="0" w:color="auto"/>
        <w:right w:val="none" w:sz="0" w:space="0" w:color="auto"/>
      </w:divBdr>
    </w:div>
    <w:div w:id="88476828">
      <w:marLeft w:val="480"/>
      <w:marRight w:val="0"/>
      <w:marTop w:val="0"/>
      <w:marBottom w:val="0"/>
      <w:divBdr>
        <w:top w:val="none" w:sz="0" w:space="0" w:color="auto"/>
        <w:left w:val="none" w:sz="0" w:space="0" w:color="auto"/>
        <w:bottom w:val="none" w:sz="0" w:space="0" w:color="auto"/>
        <w:right w:val="none" w:sz="0" w:space="0" w:color="auto"/>
      </w:divBdr>
    </w:div>
    <w:div w:id="88505281">
      <w:marLeft w:val="480"/>
      <w:marRight w:val="0"/>
      <w:marTop w:val="0"/>
      <w:marBottom w:val="0"/>
      <w:divBdr>
        <w:top w:val="none" w:sz="0" w:space="0" w:color="auto"/>
        <w:left w:val="none" w:sz="0" w:space="0" w:color="auto"/>
        <w:bottom w:val="none" w:sz="0" w:space="0" w:color="auto"/>
        <w:right w:val="none" w:sz="0" w:space="0" w:color="auto"/>
      </w:divBdr>
    </w:div>
    <w:div w:id="88545659">
      <w:marLeft w:val="480"/>
      <w:marRight w:val="0"/>
      <w:marTop w:val="0"/>
      <w:marBottom w:val="0"/>
      <w:divBdr>
        <w:top w:val="none" w:sz="0" w:space="0" w:color="auto"/>
        <w:left w:val="none" w:sz="0" w:space="0" w:color="auto"/>
        <w:bottom w:val="none" w:sz="0" w:space="0" w:color="auto"/>
        <w:right w:val="none" w:sz="0" w:space="0" w:color="auto"/>
      </w:divBdr>
    </w:div>
    <w:div w:id="88625934">
      <w:marLeft w:val="480"/>
      <w:marRight w:val="0"/>
      <w:marTop w:val="0"/>
      <w:marBottom w:val="0"/>
      <w:divBdr>
        <w:top w:val="none" w:sz="0" w:space="0" w:color="auto"/>
        <w:left w:val="none" w:sz="0" w:space="0" w:color="auto"/>
        <w:bottom w:val="none" w:sz="0" w:space="0" w:color="auto"/>
        <w:right w:val="none" w:sz="0" w:space="0" w:color="auto"/>
      </w:divBdr>
    </w:div>
    <w:div w:id="88671337">
      <w:marLeft w:val="480"/>
      <w:marRight w:val="0"/>
      <w:marTop w:val="0"/>
      <w:marBottom w:val="0"/>
      <w:divBdr>
        <w:top w:val="none" w:sz="0" w:space="0" w:color="auto"/>
        <w:left w:val="none" w:sz="0" w:space="0" w:color="auto"/>
        <w:bottom w:val="none" w:sz="0" w:space="0" w:color="auto"/>
        <w:right w:val="none" w:sz="0" w:space="0" w:color="auto"/>
      </w:divBdr>
    </w:div>
    <w:div w:id="88741133">
      <w:marLeft w:val="480"/>
      <w:marRight w:val="0"/>
      <w:marTop w:val="0"/>
      <w:marBottom w:val="0"/>
      <w:divBdr>
        <w:top w:val="none" w:sz="0" w:space="0" w:color="auto"/>
        <w:left w:val="none" w:sz="0" w:space="0" w:color="auto"/>
        <w:bottom w:val="none" w:sz="0" w:space="0" w:color="auto"/>
        <w:right w:val="none" w:sz="0" w:space="0" w:color="auto"/>
      </w:divBdr>
    </w:div>
    <w:div w:id="88893420">
      <w:marLeft w:val="480"/>
      <w:marRight w:val="0"/>
      <w:marTop w:val="0"/>
      <w:marBottom w:val="0"/>
      <w:divBdr>
        <w:top w:val="none" w:sz="0" w:space="0" w:color="auto"/>
        <w:left w:val="none" w:sz="0" w:space="0" w:color="auto"/>
        <w:bottom w:val="none" w:sz="0" w:space="0" w:color="auto"/>
        <w:right w:val="none" w:sz="0" w:space="0" w:color="auto"/>
      </w:divBdr>
    </w:div>
    <w:div w:id="88933044">
      <w:marLeft w:val="480"/>
      <w:marRight w:val="0"/>
      <w:marTop w:val="0"/>
      <w:marBottom w:val="0"/>
      <w:divBdr>
        <w:top w:val="none" w:sz="0" w:space="0" w:color="auto"/>
        <w:left w:val="none" w:sz="0" w:space="0" w:color="auto"/>
        <w:bottom w:val="none" w:sz="0" w:space="0" w:color="auto"/>
        <w:right w:val="none" w:sz="0" w:space="0" w:color="auto"/>
      </w:divBdr>
    </w:div>
    <w:div w:id="88933190">
      <w:marLeft w:val="480"/>
      <w:marRight w:val="0"/>
      <w:marTop w:val="0"/>
      <w:marBottom w:val="0"/>
      <w:divBdr>
        <w:top w:val="none" w:sz="0" w:space="0" w:color="auto"/>
        <w:left w:val="none" w:sz="0" w:space="0" w:color="auto"/>
        <w:bottom w:val="none" w:sz="0" w:space="0" w:color="auto"/>
        <w:right w:val="none" w:sz="0" w:space="0" w:color="auto"/>
      </w:divBdr>
    </w:div>
    <w:div w:id="88938208">
      <w:marLeft w:val="480"/>
      <w:marRight w:val="0"/>
      <w:marTop w:val="0"/>
      <w:marBottom w:val="0"/>
      <w:divBdr>
        <w:top w:val="none" w:sz="0" w:space="0" w:color="auto"/>
        <w:left w:val="none" w:sz="0" w:space="0" w:color="auto"/>
        <w:bottom w:val="none" w:sz="0" w:space="0" w:color="auto"/>
        <w:right w:val="none" w:sz="0" w:space="0" w:color="auto"/>
      </w:divBdr>
    </w:div>
    <w:div w:id="89009344">
      <w:marLeft w:val="480"/>
      <w:marRight w:val="0"/>
      <w:marTop w:val="0"/>
      <w:marBottom w:val="0"/>
      <w:divBdr>
        <w:top w:val="none" w:sz="0" w:space="0" w:color="auto"/>
        <w:left w:val="none" w:sz="0" w:space="0" w:color="auto"/>
        <w:bottom w:val="none" w:sz="0" w:space="0" w:color="auto"/>
        <w:right w:val="none" w:sz="0" w:space="0" w:color="auto"/>
      </w:divBdr>
    </w:div>
    <w:div w:id="89081983">
      <w:marLeft w:val="480"/>
      <w:marRight w:val="0"/>
      <w:marTop w:val="0"/>
      <w:marBottom w:val="0"/>
      <w:divBdr>
        <w:top w:val="none" w:sz="0" w:space="0" w:color="auto"/>
        <w:left w:val="none" w:sz="0" w:space="0" w:color="auto"/>
        <w:bottom w:val="none" w:sz="0" w:space="0" w:color="auto"/>
        <w:right w:val="none" w:sz="0" w:space="0" w:color="auto"/>
      </w:divBdr>
    </w:div>
    <w:div w:id="89081999">
      <w:marLeft w:val="480"/>
      <w:marRight w:val="0"/>
      <w:marTop w:val="0"/>
      <w:marBottom w:val="0"/>
      <w:divBdr>
        <w:top w:val="none" w:sz="0" w:space="0" w:color="auto"/>
        <w:left w:val="none" w:sz="0" w:space="0" w:color="auto"/>
        <w:bottom w:val="none" w:sz="0" w:space="0" w:color="auto"/>
        <w:right w:val="none" w:sz="0" w:space="0" w:color="auto"/>
      </w:divBdr>
    </w:div>
    <w:div w:id="89087530">
      <w:marLeft w:val="480"/>
      <w:marRight w:val="0"/>
      <w:marTop w:val="0"/>
      <w:marBottom w:val="0"/>
      <w:divBdr>
        <w:top w:val="none" w:sz="0" w:space="0" w:color="auto"/>
        <w:left w:val="none" w:sz="0" w:space="0" w:color="auto"/>
        <w:bottom w:val="none" w:sz="0" w:space="0" w:color="auto"/>
        <w:right w:val="none" w:sz="0" w:space="0" w:color="auto"/>
      </w:divBdr>
    </w:div>
    <w:div w:id="89203326">
      <w:marLeft w:val="480"/>
      <w:marRight w:val="0"/>
      <w:marTop w:val="0"/>
      <w:marBottom w:val="0"/>
      <w:divBdr>
        <w:top w:val="none" w:sz="0" w:space="0" w:color="auto"/>
        <w:left w:val="none" w:sz="0" w:space="0" w:color="auto"/>
        <w:bottom w:val="none" w:sz="0" w:space="0" w:color="auto"/>
        <w:right w:val="none" w:sz="0" w:space="0" w:color="auto"/>
      </w:divBdr>
    </w:div>
    <w:div w:id="89351499">
      <w:marLeft w:val="480"/>
      <w:marRight w:val="0"/>
      <w:marTop w:val="0"/>
      <w:marBottom w:val="0"/>
      <w:divBdr>
        <w:top w:val="none" w:sz="0" w:space="0" w:color="auto"/>
        <w:left w:val="none" w:sz="0" w:space="0" w:color="auto"/>
        <w:bottom w:val="none" w:sz="0" w:space="0" w:color="auto"/>
        <w:right w:val="none" w:sz="0" w:space="0" w:color="auto"/>
      </w:divBdr>
    </w:div>
    <w:div w:id="89356353">
      <w:marLeft w:val="480"/>
      <w:marRight w:val="0"/>
      <w:marTop w:val="0"/>
      <w:marBottom w:val="0"/>
      <w:divBdr>
        <w:top w:val="none" w:sz="0" w:space="0" w:color="auto"/>
        <w:left w:val="none" w:sz="0" w:space="0" w:color="auto"/>
        <w:bottom w:val="none" w:sz="0" w:space="0" w:color="auto"/>
        <w:right w:val="none" w:sz="0" w:space="0" w:color="auto"/>
      </w:divBdr>
    </w:div>
    <w:div w:id="89392720">
      <w:marLeft w:val="480"/>
      <w:marRight w:val="0"/>
      <w:marTop w:val="0"/>
      <w:marBottom w:val="0"/>
      <w:divBdr>
        <w:top w:val="none" w:sz="0" w:space="0" w:color="auto"/>
        <w:left w:val="none" w:sz="0" w:space="0" w:color="auto"/>
        <w:bottom w:val="none" w:sz="0" w:space="0" w:color="auto"/>
        <w:right w:val="none" w:sz="0" w:space="0" w:color="auto"/>
      </w:divBdr>
    </w:div>
    <w:div w:id="89397721">
      <w:marLeft w:val="480"/>
      <w:marRight w:val="0"/>
      <w:marTop w:val="0"/>
      <w:marBottom w:val="0"/>
      <w:divBdr>
        <w:top w:val="none" w:sz="0" w:space="0" w:color="auto"/>
        <w:left w:val="none" w:sz="0" w:space="0" w:color="auto"/>
        <w:bottom w:val="none" w:sz="0" w:space="0" w:color="auto"/>
        <w:right w:val="none" w:sz="0" w:space="0" w:color="auto"/>
      </w:divBdr>
    </w:div>
    <w:div w:id="89471431">
      <w:marLeft w:val="480"/>
      <w:marRight w:val="0"/>
      <w:marTop w:val="0"/>
      <w:marBottom w:val="0"/>
      <w:divBdr>
        <w:top w:val="none" w:sz="0" w:space="0" w:color="auto"/>
        <w:left w:val="none" w:sz="0" w:space="0" w:color="auto"/>
        <w:bottom w:val="none" w:sz="0" w:space="0" w:color="auto"/>
        <w:right w:val="none" w:sz="0" w:space="0" w:color="auto"/>
      </w:divBdr>
    </w:div>
    <w:div w:id="89474453">
      <w:marLeft w:val="480"/>
      <w:marRight w:val="0"/>
      <w:marTop w:val="0"/>
      <w:marBottom w:val="0"/>
      <w:divBdr>
        <w:top w:val="none" w:sz="0" w:space="0" w:color="auto"/>
        <w:left w:val="none" w:sz="0" w:space="0" w:color="auto"/>
        <w:bottom w:val="none" w:sz="0" w:space="0" w:color="auto"/>
        <w:right w:val="none" w:sz="0" w:space="0" w:color="auto"/>
      </w:divBdr>
    </w:div>
    <w:div w:id="89545949">
      <w:marLeft w:val="480"/>
      <w:marRight w:val="0"/>
      <w:marTop w:val="0"/>
      <w:marBottom w:val="0"/>
      <w:divBdr>
        <w:top w:val="none" w:sz="0" w:space="0" w:color="auto"/>
        <w:left w:val="none" w:sz="0" w:space="0" w:color="auto"/>
        <w:bottom w:val="none" w:sz="0" w:space="0" w:color="auto"/>
        <w:right w:val="none" w:sz="0" w:space="0" w:color="auto"/>
      </w:divBdr>
    </w:div>
    <w:div w:id="89548058">
      <w:marLeft w:val="480"/>
      <w:marRight w:val="0"/>
      <w:marTop w:val="0"/>
      <w:marBottom w:val="0"/>
      <w:divBdr>
        <w:top w:val="none" w:sz="0" w:space="0" w:color="auto"/>
        <w:left w:val="none" w:sz="0" w:space="0" w:color="auto"/>
        <w:bottom w:val="none" w:sz="0" w:space="0" w:color="auto"/>
        <w:right w:val="none" w:sz="0" w:space="0" w:color="auto"/>
      </w:divBdr>
    </w:div>
    <w:div w:id="89552606">
      <w:marLeft w:val="480"/>
      <w:marRight w:val="0"/>
      <w:marTop w:val="0"/>
      <w:marBottom w:val="0"/>
      <w:divBdr>
        <w:top w:val="none" w:sz="0" w:space="0" w:color="auto"/>
        <w:left w:val="none" w:sz="0" w:space="0" w:color="auto"/>
        <w:bottom w:val="none" w:sz="0" w:space="0" w:color="auto"/>
        <w:right w:val="none" w:sz="0" w:space="0" w:color="auto"/>
      </w:divBdr>
    </w:div>
    <w:div w:id="89589482">
      <w:marLeft w:val="480"/>
      <w:marRight w:val="0"/>
      <w:marTop w:val="0"/>
      <w:marBottom w:val="0"/>
      <w:divBdr>
        <w:top w:val="none" w:sz="0" w:space="0" w:color="auto"/>
        <w:left w:val="none" w:sz="0" w:space="0" w:color="auto"/>
        <w:bottom w:val="none" w:sz="0" w:space="0" w:color="auto"/>
        <w:right w:val="none" w:sz="0" w:space="0" w:color="auto"/>
      </w:divBdr>
    </w:div>
    <w:div w:id="89594284">
      <w:marLeft w:val="480"/>
      <w:marRight w:val="0"/>
      <w:marTop w:val="0"/>
      <w:marBottom w:val="0"/>
      <w:divBdr>
        <w:top w:val="none" w:sz="0" w:space="0" w:color="auto"/>
        <w:left w:val="none" w:sz="0" w:space="0" w:color="auto"/>
        <w:bottom w:val="none" w:sz="0" w:space="0" w:color="auto"/>
        <w:right w:val="none" w:sz="0" w:space="0" w:color="auto"/>
      </w:divBdr>
    </w:div>
    <w:div w:id="89619358">
      <w:marLeft w:val="480"/>
      <w:marRight w:val="0"/>
      <w:marTop w:val="0"/>
      <w:marBottom w:val="0"/>
      <w:divBdr>
        <w:top w:val="none" w:sz="0" w:space="0" w:color="auto"/>
        <w:left w:val="none" w:sz="0" w:space="0" w:color="auto"/>
        <w:bottom w:val="none" w:sz="0" w:space="0" w:color="auto"/>
        <w:right w:val="none" w:sz="0" w:space="0" w:color="auto"/>
      </w:divBdr>
    </w:div>
    <w:div w:id="89661601">
      <w:marLeft w:val="480"/>
      <w:marRight w:val="0"/>
      <w:marTop w:val="0"/>
      <w:marBottom w:val="0"/>
      <w:divBdr>
        <w:top w:val="none" w:sz="0" w:space="0" w:color="auto"/>
        <w:left w:val="none" w:sz="0" w:space="0" w:color="auto"/>
        <w:bottom w:val="none" w:sz="0" w:space="0" w:color="auto"/>
        <w:right w:val="none" w:sz="0" w:space="0" w:color="auto"/>
      </w:divBdr>
    </w:div>
    <w:div w:id="89663648">
      <w:marLeft w:val="480"/>
      <w:marRight w:val="0"/>
      <w:marTop w:val="0"/>
      <w:marBottom w:val="0"/>
      <w:divBdr>
        <w:top w:val="none" w:sz="0" w:space="0" w:color="auto"/>
        <w:left w:val="none" w:sz="0" w:space="0" w:color="auto"/>
        <w:bottom w:val="none" w:sz="0" w:space="0" w:color="auto"/>
        <w:right w:val="none" w:sz="0" w:space="0" w:color="auto"/>
      </w:divBdr>
    </w:div>
    <w:div w:id="89664818">
      <w:marLeft w:val="480"/>
      <w:marRight w:val="0"/>
      <w:marTop w:val="0"/>
      <w:marBottom w:val="0"/>
      <w:divBdr>
        <w:top w:val="none" w:sz="0" w:space="0" w:color="auto"/>
        <w:left w:val="none" w:sz="0" w:space="0" w:color="auto"/>
        <w:bottom w:val="none" w:sz="0" w:space="0" w:color="auto"/>
        <w:right w:val="none" w:sz="0" w:space="0" w:color="auto"/>
      </w:divBdr>
    </w:div>
    <w:div w:id="89743302">
      <w:marLeft w:val="480"/>
      <w:marRight w:val="0"/>
      <w:marTop w:val="0"/>
      <w:marBottom w:val="0"/>
      <w:divBdr>
        <w:top w:val="none" w:sz="0" w:space="0" w:color="auto"/>
        <w:left w:val="none" w:sz="0" w:space="0" w:color="auto"/>
        <w:bottom w:val="none" w:sz="0" w:space="0" w:color="auto"/>
        <w:right w:val="none" w:sz="0" w:space="0" w:color="auto"/>
      </w:divBdr>
    </w:div>
    <w:div w:id="89745784">
      <w:marLeft w:val="480"/>
      <w:marRight w:val="0"/>
      <w:marTop w:val="0"/>
      <w:marBottom w:val="0"/>
      <w:divBdr>
        <w:top w:val="none" w:sz="0" w:space="0" w:color="auto"/>
        <w:left w:val="none" w:sz="0" w:space="0" w:color="auto"/>
        <w:bottom w:val="none" w:sz="0" w:space="0" w:color="auto"/>
        <w:right w:val="none" w:sz="0" w:space="0" w:color="auto"/>
      </w:divBdr>
    </w:div>
    <w:div w:id="89811794">
      <w:marLeft w:val="480"/>
      <w:marRight w:val="0"/>
      <w:marTop w:val="0"/>
      <w:marBottom w:val="0"/>
      <w:divBdr>
        <w:top w:val="none" w:sz="0" w:space="0" w:color="auto"/>
        <w:left w:val="none" w:sz="0" w:space="0" w:color="auto"/>
        <w:bottom w:val="none" w:sz="0" w:space="0" w:color="auto"/>
        <w:right w:val="none" w:sz="0" w:space="0" w:color="auto"/>
      </w:divBdr>
    </w:div>
    <w:div w:id="89816691">
      <w:marLeft w:val="480"/>
      <w:marRight w:val="0"/>
      <w:marTop w:val="0"/>
      <w:marBottom w:val="0"/>
      <w:divBdr>
        <w:top w:val="none" w:sz="0" w:space="0" w:color="auto"/>
        <w:left w:val="none" w:sz="0" w:space="0" w:color="auto"/>
        <w:bottom w:val="none" w:sz="0" w:space="0" w:color="auto"/>
        <w:right w:val="none" w:sz="0" w:space="0" w:color="auto"/>
      </w:divBdr>
    </w:div>
    <w:div w:id="89856808">
      <w:marLeft w:val="480"/>
      <w:marRight w:val="0"/>
      <w:marTop w:val="0"/>
      <w:marBottom w:val="0"/>
      <w:divBdr>
        <w:top w:val="none" w:sz="0" w:space="0" w:color="auto"/>
        <w:left w:val="none" w:sz="0" w:space="0" w:color="auto"/>
        <w:bottom w:val="none" w:sz="0" w:space="0" w:color="auto"/>
        <w:right w:val="none" w:sz="0" w:space="0" w:color="auto"/>
      </w:divBdr>
    </w:div>
    <w:div w:id="89934191">
      <w:marLeft w:val="480"/>
      <w:marRight w:val="0"/>
      <w:marTop w:val="0"/>
      <w:marBottom w:val="0"/>
      <w:divBdr>
        <w:top w:val="none" w:sz="0" w:space="0" w:color="auto"/>
        <w:left w:val="none" w:sz="0" w:space="0" w:color="auto"/>
        <w:bottom w:val="none" w:sz="0" w:space="0" w:color="auto"/>
        <w:right w:val="none" w:sz="0" w:space="0" w:color="auto"/>
      </w:divBdr>
    </w:div>
    <w:div w:id="89935037">
      <w:marLeft w:val="480"/>
      <w:marRight w:val="0"/>
      <w:marTop w:val="0"/>
      <w:marBottom w:val="0"/>
      <w:divBdr>
        <w:top w:val="none" w:sz="0" w:space="0" w:color="auto"/>
        <w:left w:val="none" w:sz="0" w:space="0" w:color="auto"/>
        <w:bottom w:val="none" w:sz="0" w:space="0" w:color="auto"/>
        <w:right w:val="none" w:sz="0" w:space="0" w:color="auto"/>
      </w:divBdr>
    </w:div>
    <w:div w:id="89935513">
      <w:marLeft w:val="480"/>
      <w:marRight w:val="0"/>
      <w:marTop w:val="0"/>
      <w:marBottom w:val="0"/>
      <w:divBdr>
        <w:top w:val="none" w:sz="0" w:space="0" w:color="auto"/>
        <w:left w:val="none" w:sz="0" w:space="0" w:color="auto"/>
        <w:bottom w:val="none" w:sz="0" w:space="0" w:color="auto"/>
        <w:right w:val="none" w:sz="0" w:space="0" w:color="auto"/>
      </w:divBdr>
    </w:div>
    <w:div w:id="89935753">
      <w:marLeft w:val="480"/>
      <w:marRight w:val="0"/>
      <w:marTop w:val="0"/>
      <w:marBottom w:val="0"/>
      <w:divBdr>
        <w:top w:val="none" w:sz="0" w:space="0" w:color="auto"/>
        <w:left w:val="none" w:sz="0" w:space="0" w:color="auto"/>
        <w:bottom w:val="none" w:sz="0" w:space="0" w:color="auto"/>
        <w:right w:val="none" w:sz="0" w:space="0" w:color="auto"/>
      </w:divBdr>
    </w:div>
    <w:div w:id="89938537">
      <w:marLeft w:val="480"/>
      <w:marRight w:val="0"/>
      <w:marTop w:val="0"/>
      <w:marBottom w:val="0"/>
      <w:divBdr>
        <w:top w:val="none" w:sz="0" w:space="0" w:color="auto"/>
        <w:left w:val="none" w:sz="0" w:space="0" w:color="auto"/>
        <w:bottom w:val="none" w:sz="0" w:space="0" w:color="auto"/>
        <w:right w:val="none" w:sz="0" w:space="0" w:color="auto"/>
      </w:divBdr>
    </w:div>
    <w:div w:id="90006152">
      <w:marLeft w:val="480"/>
      <w:marRight w:val="0"/>
      <w:marTop w:val="0"/>
      <w:marBottom w:val="0"/>
      <w:divBdr>
        <w:top w:val="none" w:sz="0" w:space="0" w:color="auto"/>
        <w:left w:val="none" w:sz="0" w:space="0" w:color="auto"/>
        <w:bottom w:val="none" w:sz="0" w:space="0" w:color="auto"/>
        <w:right w:val="none" w:sz="0" w:space="0" w:color="auto"/>
      </w:divBdr>
    </w:div>
    <w:div w:id="90007295">
      <w:marLeft w:val="480"/>
      <w:marRight w:val="0"/>
      <w:marTop w:val="0"/>
      <w:marBottom w:val="0"/>
      <w:divBdr>
        <w:top w:val="none" w:sz="0" w:space="0" w:color="auto"/>
        <w:left w:val="none" w:sz="0" w:space="0" w:color="auto"/>
        <w:bottom w:val="none" w:sz="0" w:space="0" w:color="auto"/>
        <w:right w:val="none" w:sz="0" w:space="0" w:color="auto"/>
      </w:divBdr>
    </w:div>
    <w:div w:id="90056864">
      <w:marLeft w:val="480"/>
      <w:marRight w:val="0"/>
      <w:marTop w:val="0"/>
      <w:marBottom w:val="0"/>
      <w:divBdr>
        <w:top w:val="none" w:sz="0" w:space="0" w:color="auto"/>
        <w:left w:val="none" w:sz="0" w:space="0" w:color="auto"/>
        <w:bottom w:val="none" w:sz="0" w:space="0" w:color="auto"/>
        <w:right w:val="none" w:sz="0" w:space="0" w:color="auto"/>
      </w:divBdr>
    </w:div>
    <w:div w:id="90201365">
      <w:marLeft w:val="480"/>
      <w:marRight w:val="0"/>
      <w:marTop w:val="0"/>
      <w:marBottom w:val="0"/>
      <w:divBdr>
        <w:top w:val="none" w:sz="0" w:space="0" w:color="auto"/>
        <w:left w:val="none" w:sz="0" w:space="0" w:color="auto"/>
        <w:bottom w:val="none" w:sz="0" w:space="0" w:color="auto"/>
        <w:right w:val="none" w:sz="0" w:space="0" w:color="auto"/>
      </w:divBdr>
    </w:div>
    <w:div w:id="90204671">
      <w:marLeft w:val="480"/>
      <w:marRight w:val="0"/>
      <w:marTop w:val="0"/>
      <w:marBottom w:val="0"/>
      <w:divBdr>
        <w:top w:val="none" w:sz="0" w:space="0" w:color="auto"/>
        <w:left w:val="none" w:sz="0" w:space="0" w:color="auto"/>
        <w:bottom w:val="none" w:sz="0" w:space="0" w:color="auto"/>
        <w:right w:val="none" w:sz="0" w:space="0" w:color="auto"/>
      </w:divBdr>
    </w:div>
    <w:div w:id="90206953">
      <w:marLeft w:val="480"/>
      <w:marRight w:val="0"/>
      <w:marTop w:val="0"/>
      <w:marBottom w:val="0"/>
      <w:divBdr>
        <w:top w:val="none" w:sz="0" w:space="0" w:color="auto"/>
        <w:left w:val="none" w:sz="0" w:space="0" w:color="auto"/>
        <w:bottom w:val="none" w:sz="0" w:space="0" w:color="auto"/>
        <w:right w:val="none" w:sz="0" w:space="0" w:color="auto"/>
      </w:divBdr>
    </w:div>
    <w:div w:id="90274376">
      <w:marLeft w:val="480"/>
      <w:marRight w:val="0"/>
      <w:marTop w:val="0"/>
      <w:marBottom w:val="0"/>
      <w:divBdr>
        <w:top w:val="none" w:sz="0" w:space="0" w:color="auto"/>
        <w:left w:val="none" w:sz="0" w:space="0" w:color="auto"/>
        <w:bottom w:val="none" w:sz="0" w:space="0" w:color="auto"/>
        <w:right w:val="none" w:sz="0" w:space="0" w:color="auto"/>
      </w:divBdr>
    </w:div>
    <w:div w:id="90322876">
      <w:marLeft w:val="480"/>
      <w:marRight w:val="0"/>
      <w:marTop w:val="0"/>
      <w:marBottom w:val="0"/>
      <w:divBdr>
        <w:top w:val="none" w:sz="0" w:space="0" w:color="auto"/>
        <w:left w:val="none" w:sz="0" w:space="0" w:color="auto"/>
        <w:bottom w:val="none" w:sz="0" w:space="0" w:color="auto"/>
        <w:right w:val="none" w:sz="0" w:space="0" w:color="auto"/>
      </w:divBdr>
    </w:div>
    <w:div w:id="90469268">
      <w:marLeft w:val="480"/>
      <w:marRight w:val="0"/>
      <w:marTop w:val="0"/>
      <w:marBottom w:val="0"/>
      <w:divBdr>
        <w:top w:val="none" w:sz="0" w:space="0" w:color="auto"/>
        <w:left w:val="none" w:sz="0" w:space="0" w:color="auto"/>
        <w:bottom w:val="none" w:sz="0" w:space="0" w:color="auto"/>
        <w:right w:val="none" w:sz="0" w:space="0" w:color="auto"/>
      </w:divBdr>
    </w:div>
    <w:div w:id="90470559">
      <w:marLeft w:val="480"/>
      <w:marRight w:val="0"/>
      <w:marTop w:val="0"/>
      <w:marBottom w:val="0"/>
      <w:divBdr>
        <w:top w:val="none" w:sz="0" w:space="0" w:color="auto"/>
        <w:left w:val="none" w:sz="0" w:space="0" w:color="auto"/>
        <w:bottom w:val="none" w:sz="0" w:space="0" w:color="auto"/>
        <w:right w:val="none" w:sz="0" w:space="0" w:color="auto"/>
      </w:divBdr>
    </w:div>
    <w:div w:id="90471613">
      <w:marLeft w:val="480"/>
      <w:marRight w:val="0"/>
      <w:marTop w:val="0"/>
      <w:marBottom w:val="0"/>
      <w:divBdr>
        <w:top w:val="none" w:sz="0" w:space="0" w:color="auto"/>
        <w:left w:val="none" w:sz="0" w:space="0" w:color="auto"/>
        <w:bottom w:val="none" w:sz="0" w:space="0" w:color="auto"/>
        <w:right w:val="none" w:sz="0" w:space="0" w:color="auto"/>
      </w:divBdr>
    </w:div>
    <w:div w:id="90472239">
      <w:marLeft w:val="480"/>
      <w:marRight w:val="0"/>
      <w:marTop w:val="0"/>
      <w:marBottom w:val="0"/>
      <w:divBdr>
        <w:top w:val="none" w:sz="0" w:space="0" w:color="auto"/>
        <w:left w:val="none" w:sz="0" w:space="0" w:color="auto"/>
        <w:bottom w:val="none" w:sz="0" w:space="0" w:color="auto"/>
        <w:right w:val="none" w:sz="0" w:space="0" w:color="auto"/>
      </w:divBdr>
    </w:div>
    <w:div w:id="90589943">
      <w:marLeft w:val="480"/>
      <w:marRight w:val="0"/>
      <w:marTop w:val="0"/>
      <w:marBottom w:val="0"/>
      <w:divBdr>
        <w:top w:val="none" w:sz="0" w:space="0" w:color="auto"/>
        <w:left w:val="none" w:sz="0" w:space="0" w:color="auto"/>
        <w:bottom w:val="none" w:sz="0" w:space="0" w:color="auto"/>
        <w:right w:val="none" w:sz="0" w:space="0" w:color="auto"/>
      </w:divBdr>
    </w:div>
    <w:div w:id="90590346">
      <w:marLeft w:val="480"/>
      <w:marRight w:val="0"/>
      <w:marTop w:val="0"/>
      <w:marBottom w:val="0"/>
      <w:divBdr>
        <w:top w:val="none" w:sz="0" w:space="0" w:color="auto"/>
        <w:left w:val="none" w:sz="0" w:space="0" w:color="auto"/>
        <w:bottom w:val="none" w:sz="0" w:space="0" w:color="auto"/>
        <w:right w:val="none" w:sz="0" w:space="0" w:color="auto"/>
      </w:divBdr>
    </w:div>
    <w:div w:id="90593498">
      <w:marLeft w:val="480"/>
      <w:marRight w:val="0"/>
      <w:marTop w:val="0"/>
      <w:marBottom w:val="0"/>
      <w:divBdr>
        <w:top w:val="none" w:sz="0" w:space="0" w:color="auto"/>
        <w:left w:val="none" w:sz="0" w:space="0" w:color="auto"/>
        <w:bottom w:val="none" w:sz="0" w:space="0" w:color="auto"/>
        <w:right w:val="none" w:sz="0" w:space="0" w:color="auto"/>
      </w:divBdr>
    </w:div>
    <w:div w:id="90664812">
      <w:marLeft w:val="480"/>
      <w:marRight w:val="0"/>
      <w:marTop w:val="0"/>
      <w:marBottom w:val="0"/>
      <w:divBdr>
        <w:top w:val="none" w:sz="0" w:space="0" w:color="auto"/>
        <w:left w:val="none" w:sz="0" w:space="0" w:color="auto"/>
        <w:bottom w:val="none" w:sz="0" w:space="0" w:color="auto"/>
        <w:right w:val="none" w:sz="0" w:space="0" w:color="auto"/>
      </w:divBdr>
    </w:div>
    <w:div w:id="90710201">
      <w:marLeft w:val="480"/>
      <w:marRight w:val="0"/>
      <w:marTop w:val="0"/>
      <w:marBottom w:val="0"/>
      <w:divBdr>
        <w:top w:val="none" w:sz="0" w:space="0" w:color="auto"/>
        <w:left w:val="none" w:sz="0" w:space="0" w:color="auto"/>
        <w:bottom w:val="none" w:sz="0" w:space="0" w:color="auto"/>
        <w:right w:val="none" w:sz="0" w:space="0" w:color="auto"/>
      </w:divBdr>
    </w:div>
    <w:div w:id="90711384">
      <w:marLeft w:val="480"/>
      <w:marRight w:val="0"/>
      <w:marTop w:val="0"/>
      <w:marBottom w:val="0"/>
      <w:divBdr>
        <w:top w:val="none" w:sz="0" w:space="0" w:color="auto"/>
        <w:left w:val="none" w:sz="0" w:space="0" w:color="auto"/>
        <w:bottom w:val="none" w:sz="0" w:space="0" w:color="auto"/>
        <w:right w:val="none" w:sz="0" w:space="0" w:color="auto"/>
      </w:divBdr>
    </w:div>
    <w:div w:id="90854447">
      <w:marLeft w:val="480"/>
      <w:marRight w:val="0"/>
      <w:marTop w:val="0"/>
      <w:marBottom w:val="0"/>
      <w:divBdr>
        <w:top w:val="none" w:sz="0" w:space="0" w:color="auto"/>
        <w:left w:val="none" w:sz="0" w:space="0" w:color="auto"/>
        <w:bottom w:val="none" w:sz="0" w:space="0" w:color="auto"/>
        <w:right w:val="none" w:sz="0" w:space="0" w:color="auto"/>
      </w:divBdr>
    </w:div>
    <w:div w:id="90899261">
      <w:marLeft w:val="480"/>
      <w:marRight w:val="0"/>
      <w:marTop w:val="0"/>
      <w:marBottom w:val="0"/>
      <w:divBdr>
        <w:top w:val="none" w:sz="0" w:space="0" w:color="auto"/>
        <w:left w:val="none" w:sz="0" w:space="0" w:color="auto"/>
        <w:bottom w:val="none" w:sz="0" w:space="0" w:color="auto"/>
        <w:right w:val="none" w:sz="0" w:space="0" w:color="auto"/>
      </w:divBdr>
    </w:div>
    <w:div w:id="90901596">
      <w:marLeft w:val="480"/>
      <w:marRight w:val="0"/>
      <w:marTop w:val="0"/>
      <w:marBottom w:val="0"/>
      <w:divBdr>
        <w:top w:val="none" w:sz="0" w:space="0" w:color="auto"/>
        <w:left w:val="none" w:sz="0" w:space="0" w:color="auto"/>
        <w:bottom w:val="none" w:sz="0" w:space="0" w:color="auto"/>
        <w:right w:val="none" w:sz="0" w:space="0" w:color="auto"/>
      </w:divBdr>
    </w:div>
    <w:div w:id="91125447">
      <w:marLeft w:val="480"/>
      <w:marRight w:val="0"/>
      <w:marTop w:val="0"/>
      <w:marBottom w:val="0"/>
      <w:divBdr>
        <w:top w:val="none" w:sz="0" w:space="0" w:color="auto"/>
        <w:left w:val="none" w:sz="0" w:space="0" w:color="auto"/>
        <w:bottom w:val="none" w:sz="0" w:space="0" w:color="auto"/>
        <w:right w:val="none" w:sz="0" w:space="0" w:color="auto"/>
      </w:divBdr>
    </w:div>
    <w:div w:id="91126696">
      <w:marLeft w:val="480"/>
      <w:marRight w:val="0"/>
      <w:marTop w:val="0"/>
      <w:marBottom w:val="0"/>
      <w:divBdr>
        <w:top w:val="none" w:sz="0" w:space="0" w:color="auto"/>
        <w:left w:val="none" w:sz="0" w:space="0" w:color="auto"/>
        <w:bottom w:val="none" w:sz="0" w:space="0" w:color="auto"/>
        <w:right w:val="none" w:sz="0" w:space="0" w:color="auto"/>
      </w:divBdr>
    </w:div>
    <w:div w:id="91170171">
      <w:marLeft w:val="480"/>
      <w:marRight w:val="0"/>
      <w:marTop w:val="0"/>
      <w:marBottom w:val="0"/>
      <w:divBdr>
        <w:top w:val="none" w:sz="0" w:space="0" w:color="auto"/>
        <w:left w:val="none" w:sz="0" w:space="0" w:color="auto"/>
        <w:bottom w:val="none" w:sz="0" w:space="0" w:color="auto"/>
        <w:right w:val="none" w:sz="0" w:space="0" w:color="auto"/>
      </w:divBdr>
    </w:div>
    <w:div w:id="91358592">
      <w:marLeft w:val="480"/>
      <w:marRight w:val="0"/>
      <w:marTop w:val="0"/>
      <w:marBottom w:val="0"/>
      <w:divBdr>
        <w:top w:val="none" w:sz="0" w:space="0" w:color="auto"/>
        <w:left w:val="none" w:sz="0" w:space="0" w:color="auto"/>
        <w:bottom w:val="none" w:sz="0" w:space="0" w:color="auto"/>
        <w:right w:val="none" w:sz="0" w:space="0" w:color="auto"/>
      </w:divBdr>
    </w:div>
    <w:div w:id="91435609">
      <w:marLeft w:val="480"/>
      <w:marRight w:val="0"/>
      <w:marTop w:val="0"/>
      <w:marBottom w:val="0"/>
      <w:divBdr>
        <w:top w:val="none" w:sz="0" w:space="0" w:color="auto"/>
        <w:left w:val="none" w:sz="0" w:space="0" w:color="auto"/>
        <w:bottom w:val="none" w:sz="0" w:space="0" w:color="auto"/>
        <w:right w:val="none" w:sz="0" w:space="0" w:color="auto"/>
      </w:divBdr>
    </w:div>
    <w:div w:id="91437466">
      <w:marLeft w:val="480"/>
      <w:marRight w:val="0"/>
      <w:marTop w:val="0"/>
      <w:marBottom w:val="0"/>
      <w:divBdr>
        <w:top w:val="none" w:sz="0" w:space="0" w:color="auto"/>
        <w:left w:val="none" w:sz="0" w:space="0" w:color="auto"/>
        <w:bottom w:val="none" w:sz="0" w:space="0" w:color="auto"/>
        <w:right w:val="none" w:sz="0" w:space="0" w:color="auto"/>
      </w:divBdr>
    </w:div>
    <w:div w:id="91438090">
      <w:marLeft w:val="480"/>
      <w:marRight w:val="0"/>
      <w:marTop w:val="0"/>
      <w:marBottom w:val="0"/>
      <w:divBdr>
        <w:top w:val="none" w:sz="0" w:space="0" w:color="auto"/>
        <w:left w:val="none" w:sz="0" w:space="0" w:color="auto"/>
        <w:bottom w:val="none" w:sz="0" w:space="0" w:color="auto"/>
        <w:right w:val="none" w:sz="0" w:space="0" w:color="auto"/>
      </w:divBdr>
    </w:div>
    <w:div w:id="91514407">
      <w:marLeft w:val="480"/>
      <w:marRight w:val="0"/>
      <w:marTop w:val="0"/>
      <w:marBottom w:val="0"/>
      <w:divBdr>
        <w:top w:val="none" w:sz="0" w:space="0" w:color="auto"/>
        <w:left w:val="none" w:sz="0" w:space="0" w:color="auto"/>
        <w:bottom w:val="none" w:sz="0" w:space="0" w:color="auto"/>
        <w:right w:val="none" w:sz="0" w:space="0" w:color="auto"/>
      </w:divBdr>
    </w:div>
    <w:div w:id="91514601">
      <w:marLeft w:val="480"/>
      <w:marRight w:val="0"/>
      <w:marTop w:val="0"/>
      <w:marBottom w:val="0"/>
      <w:divBdr>
        <w:top w:val="none" w:sz="0" w:space="0" w:color="auto"/>
        <w:left w:val="none" w:sz="0" w:space="0" w:color="auto"/>
        <w:bottom w:val="none" w:sz="0" w:space="0" w:color="auto"/>
        <w:right w:val="none" w:sz="0" w:space="0" w:color="auto"/>
      </w:divBdr>
    </w:div>
    <w:div w:id="91517540">
      <w:marLeft w:val="480"/>
      <w:marRight w:val="0"/>
      <w:marTop w:val="0"/>
      <w:marBottom w:val="0"/>
      <w:divBdr>
        <w:top w:val="none" w:sz="0" w:space="0" w:color="auto"/>
        <w:left w:val="none" w:sz="0" w:space="0" w:color="auto"/>
        <w:bottom w:val="none" w:sz="0" w:space="0" w:color="auto"/>
        <w:right w:val="none" w:sz="0" w:space="0" w:color="auto"/>
      </w:divBdr>
    </w:div>
    <w:div w:id="91585581">
      <w:marLeft w:val="480"/>
      <w:marRight w:val="0"/>
      <w:marTop w:val="0"/>
      <w:marBottom w:val="0"/>
      <w:divBdr>
        <w:top w:val="none" w:sz="0" w:space="0" w:color="auto"/>
        <w:left w:val="none" w:sz="0" w:space="0" w:color="auto"/>
        <w:bottom w:val="none" w:sz="0" w:space="0" w:color="auto"/>
        <w:right w:val="none" w:sz="0" w:space="0" w:color="auto"/>
      </w:divBdr>
    </w:div>
    <w:div w:id="91627494">
      <w:marLeft w:val="480"/>
      <w:marRight w:val="0"/>
      <w:marTop w:val="0"/>
      <w:marBottom w:val="0"/>
      <w:divBdr>
        <w:top w:val="none" w:sz="0" w:space="0" w:color="auto"/>
        <w:left w:val="none" w:sz="0" w:space="0" w:color="auto"/>
        <w:bottom w:val="none" w:sz="0" w:space="0" w:color="auto"/>
        <w:right w:val="none" w:sz="0" w:space="0" w:color="auto"/>
      </w:divBdr>
    </w:div>
    <w:div w:id="91630633">
      <w:marLeft w:val="480"/>
      <w:marRight w:val="0"/>
      <w:marTop w:val="0"/>
      <w:marBottom w:val="0"/>
      <w:divBdr>
        <w:top w:val="none" w:sz="0" w:space="0" w:color="auto"/>
        <w:left w:val="none" w:sz="0" w:space="0" w:color="auto"/>
        <w:bottom w:val="none" w:sz="0" w:space="0" w:color="auto"/>
        <w:right w:val="none" w:sz="0" w:space="0" w:color="auto"/>
      </w:divBdr>
    </w:div>
    <w:div w:id="91631470">
      <w:marLeft w:val="480"/>
      <w:marRight w:val="0"/>
      <w:marTop w:val="0"/>
      <w:marBottom w:val="0"/>
      <w:divBdr>
        <w:top w:val="none" w:sz="0" w:space="0" w:color="auto"/>
        <w:left w:val="none" w:sz="0" w:space="0" w:color="auto"/>
        <w:bottom w:val="none" w:sz="0" w:space="0" w:color="auto"/>
        <w:right w:val="none" w:sz="0" w:space="0" w:color="auto"/>
      </w:divBdr>
    </w:div>
    <w:div w:id="91632546">
      <w:marLeft w:val="480"/>
      <w:marRight w:val="0"/>
      <w:marTop w:val="0"/>
      <w:marBottom w:val="0"/>
      <w:divBdr>
        <w:top w:val="none" w:sz="0" w:space="0" w:color="auto"/>
        <w:left w:val="none" w:sz="0" w:space="0" w:color="auto"/>
        <w:bottom w:val="none" w:sz="0" w:space="0" w:color="auto"/>
        <w:right w:val="none" w:sz="0" w:space="0" w:color="auto"/>
      </w:divBdr>
    </w:div>
    <w:div w:id="91632963">
      <w:marLeft w:val="480"/>
      <w:marRight w:val="0"/>
      <w:marTop w:val="0"/>
      <w:marBottom w:val="0"/>
      <w:divBdr>
        <w:top w:val="none" w:sz="0" w:space="0" w:color="auto"/>
        <w:left w:val="none" w:sz="0" w:space="0" w:color="auto"/>
        <w:bottom w:val="none" w:sz="0" w:space="0" w:color="auto"/>
        <w:right w:val="none" w:sz="0" w:space="0" w:color="auto"/>
      </w:divBdr>
    </w:div>
    <w:div w:id="91634195">
      <w:marLeft w:val="480"/>
      <w:marRight w:val="0"/>
      <w:marTop w:val="0"/>
      <w:marBottom w:val="0"/>
      <w:divBdr>
        <w:top w:val="none" w:sz="0" w:space="0" w:color="auto"/>
        <w:left w:val="none" w:sz="0" w:space="0" w:color="auto"/>
        <w:bottom w:val="none" w:sz="0" w:space="0" w:color="auto"/>
        <w:right w:val="none" w:sz="0" w:space="0" w:color="auto"/>
      </w:divBdr>
    </w:div>
    <w:div w:id="91635830">
      <w:marLeft w:val="480"/>
      <w:marRight w:val="0"/>
      <w:marTop w:val="0"/>
      <w:marBottom w:val="0"/>
      <w:divBdr>
        <w:top w:val="none" w:sz="0" w:space="0" w:color="auto"/>
        <w:left w:val="none" w:sz="0" w:space="0" w:color="auto"/>
        <w:bottom w:val="none" w:sz="0" w:space="0" w:color="auto"/>
        <w:right w:val="none" w:sz="0" w:space="0" w:color="auto"/>
      </w:divBdr>
    </w:div>
    <w:div w:id="91751973">
      <w:marLeft w:val="480"/>
      <w:marRight w:val="0"/>
      <w:marTop w:val="0"/>
      <w:marBottom w:val="0"/>
      <w:divBdr>
        <w:top w:val="none" w:sz="0" w:space="0" w:color="auto"/>
        <w:left w:val="none" w:sz="0" w:space="0" w:color="auto"/>
        <w:bottom w:val="none" w:sz="0" w:space="0" w:color="auto"/>
        <w:right w:val="none" w:sz="0" w:space="0" w:color="auto"/>
      </w:divBdr>
    </w:div>
    <w:div w:id="91826158">
      <w:marLeft w:val="480"/>
      <w:marRight w:val="0"/>
      <w:marTop w:val="0"/>
      <w:marBottom w:val="0"/>
      <w:divBdr>
        <w:top w:val="none" w:sz="0" w:space="0" w:color="auto"/>
        <w:left w:val="none" w:sz="0" w:space="0" w:color="auto"/>
        <w:bottom w:val="none" w:sz="0" w:space="0" w:color="auto"/>
        <w:right w:val="none" w:sz="0" w:space="0" w:color="auto"/>
      </w:divBdr>
    </w:div>
    <w:div w:id="91899746">
      <w:marLeft w:val="480"/>
      <w:marRight w:val="0"/>
      <w:marTop w:val="0"/>
      <w:marBottom w:val="0"/>
      <w:divBdr>
        <w:top w:val="none" w:sz="0" w:space="0" w:color="auto"/>
        <w:left w:val="none" w:sz="0" w:space="0" w:color="auto"/>
        <w:bottom w:val="none" w:sz="0" w:space="0" w:color="auto"/>
        <w:right w:val="none" w:sz="0" w:space="0" w:color="auto"/>
      </w:divBdr>
    </w:div>
    <w:div w:id="91900302">
      <w:marLeft w:val="480"/>
      <w:marRight w:val="0"/>
      <w:marTop w:val="0"/>
      <w:marBottom w:val="0"/>
      <w:divBdr>
        <w:top w:val="none" w:sz="0" w:space="0" w:color="auto"/>
        <w:left w:val="none" w:sz="0" w:space="0" w:color="auto"/>
        <w:bottom w:val="none" w:sz="0" w:space="0" w:color="auto"/>
        <w:right w:val="none" w:sz="0" w:space="0" w:color="auto"/>
      </w:divBdr>
    </w:div>
    <w:div w:id="91905045">
      <w:marLeft w:val="480"/>
      <w:marRight w:val="0"/>
      <w:marTop w:val="0"/>
      <w:marBottom w:val="0"/>
      <w:divBdr>
        <w:top w:val="none" w:sz="0" w:space="0" w:color="auto"/>
        <w:left w:val="none" w:sz="0" w:space="0" w:color="auto"/>
        <w:bottom w:val="none" w:sz="0" w:space="0" w:color="auto"/>
        <w:right w:val="none" w:sz="0" w:space="0" w:color="auto"/>
      </w:divBdr>
    </w:div>
    <w:div w:id="91977761">
      <w:marLeft w:val="480"/>
      <w:marRight w:val="0"/>
      <w:marTop w:val="0"/>
      <w:marBottom w:val="0"/>
      <w:divBdr>
        <w:top w:val="none" w:sz="0" w:space="0" w:color="auto"/>
        <w:left w:val="none" w:sz="0" w:space="0" w:color="auto"/>
        <w:bottom w:val="none" w:sz="0" w:space="0" w:color="auto"/>
        <w:right w:val="none" w:sz="0" w:space="0" w:color="auto"/>
      </w:divBdr>
    </w:div>
    <w:div w:id="92018846">
      <w:marLeft w:val="480"/>
      <w:marRight w:val="0"/>
      <w:marTop w:val="0"/>
      <w:marBottom w:val="0"/>
      <w:divBdr>
        <w:top w:val="none" w:sz="0" w:space="0" w:color="auto"/>
        <w:left w:val="none" w:sz="0" w:space="0" w:color="auto"/>
        <w:bottom w:val="none" w:sz="0" w:space="0" w:color="auto"/>
        <w:right w:val="none" w:sz="0" w:space="0" w:color="auto"/>
      </w:divBdr>
    </w:div>
    <w:div w:id="92096149">
      <w:marLeft w:val="480"/>
      <w:marRight w:val="0"/>
      <w:marTop w:val="0"/>
      <w:marBottom w:val="0"/>
      <w:divBdr>
        <w:top w:val="none" w:sz="0" w:space="0" w:color="auto"/>
        <w:left w:val="none" w:sz="0" w:space="0" w:color="auto"/>
        <w:bottom w:val="none" w:sz="0" w:space="0" w:color="auto"/>
        <w:right w:val="none" w:sz="0" w:space="0" w:color="auto"/>
      </w:divBdr>
    </w:div>
    <w:div w:id="92097190">
      <w:marLeft w:val="480"/>
      <w:marRight w:val="0"/>
      <w:marTop w:val="0"/>
      <w:marBottom w:val="0"/>
      <w:divBdr>
        <w:top w:val="none" w:sz="0" w:space="0" w:color="auto"/>
        <w:left w:val="none" w:sz="0" w:space="0" w:color="auto"/>
        <w:bottom w:val="none" w:sz="0" w:space="0" w:color="auto"/>
        <w:right w:val="none" w:sz="0" w:space="0" w:color="auto"/>
      </w:divBdr>
    </w:div>
    <w:div w:id="92173738">
      <w:marLeft w:val="480"/>
      <w:marRight w:val="0"/>
      <w:marTop w:val="0"/>
      <w:marBottom w:val="0"/>
      <w:divBdr>
        <w:top w:val="none" w:sz="0" w:space="0" w:color="auto"/>
        <w:left w:val="none" w:sz="0" w:space="0" w:color="auto"/>
        <w:bottom w:val="none" w:sz="0" w:space="0" w:color="auto"/>
        <w:right w:val="none" w:sz="0" w:space="0" w:color="auto"/>
      </w:divBdr>
    </w:div>
    <w:div w:id="92285560">
      <w:marLeft w:val="480"/>
      <w:marRight w:val="0"/>
      <w:marTop w:val="0"/>
      <w:marBottom w:val="0"/>
      <w:divBdr>
        <w:top w:val="none" w:sz="0" w:space="0" w:color="auto"/>
        <w:left w:val="none" w:sz="0" w:space="0" w:color="auto"/>
        <w:bottom w:val="none" w:sz="0" w:space="0" w:color="auto"/>
        <w:right w:val="none" w:sz="0" w:space="0" w:color="auto"/>
      </w:divBdr>
    </w:div>
    <w:div w:id="92360515">
      <w:marLeft w:val="480"/>
      <w:marRight w:val="0"/>
      <w:marTop w:val="0"/>
      <w:marBottom w:val="0"/>
      <w:divBdr>
        <w:top w:val="none" w:sz="0" w:space="0" w:color="auto"/>
        <w:left w:val="none" w:sz="0" w:space="0" w:color="auto"/>
        <w:bottom w:val="none" w:sz="0" w:space="0" w:color="auto"/>
        <w:right w:val="none" w:sz="0" w:space="0" w:color="auto"/>
      </w:divBdr>
    </w:div>
    <w:div w:id="92363776">
      <w:marLeft w:val="480"/>
      <w:marRight w:val="0"/>
      <w:marTop w:val="0"/>
      <w:marBottom w:val="0"/>
      <w:divBdr>
        <w:top w:val="none" w:sz="0" w:space="0" w:color="auto"/>
        <w:left w:val="none" w:sz="0" w:space="0" w:color="auto"/>
        <w:bottom w:val="none" w:sz="0" w:space="0" w:color="auto"/>
        <w:right w:val="none" w:sz="0" w:space="0" w:color="auto"/>
      </w:divBdr>
    </w:div>
    <w:div w:id="92365712">
      <w:marLeft w:val="480"/>
      <w:marRight w:val="0"/>
      <w:marTop w:val="0"/>
      <w:marBottom w:val="0"/>
      <w:divBdr>
        <w:top w:val="none" w:sz="0" w:space="0" w:color="auto"/>
        <w:left w:val="none" w:sz="0" w:space="0" w:color="auto"/>
        <w:bottom w:val="none" w:sz="0" w:space="0" w:color="auto"/>
        <w:right w:val="none" w:sz="0" w:space="0" w:color="auto"/>
      </w:divBdr>
    </w:div>
    <w:div w:id="92559690">
      <w:marLeft w:val="480"/>
      <w:marRight w:val="0"/>
      <w:marTop w:val="0"/>
      <w:marBottom w:val="0"/>
      <w:divBdr>
        <w:top w:val="none" w:sz="0" w:space="0" w:color="auto"/>
        <w:left w:val="none" w:sz="0" w:space="0" w:color="auto"/>
        <w:bottom w:val="none" w:sz="0" w:space="0" w:color="auto"/>
        <w:right w:val="none" w:sz="0" w:space="0" w:color="auto"/>
      </w:divBdr>
    </w:div>
    <w:div w:id="92628921">
      <w:marLeft w:val="480"/>
      <w:marRight w:val="0"/>
      <w:marTop w:val="0"/>
      <w:marBottom w:val="0"/>
      <w:divBdr>
        <w:top w:val="none" w:sz="0" w:space="0" w:color="auto"/>
        <w:left w:val="none" w:sz="0" w:space="0" w:color="auto"/>
        <w:bottom w:val="none" w:sz="0" w:space="0" w:color="auto"/>
        <w:right w:val="none" w:sz="0" w:space="0" w:color="auto"/>
      </w:divBdr>
    </w:div>
    <w:div w:id="92671262">
      <w:marLeft w:val="480"/>
      <w:marRight w:val="0"/>
      <w:marTop w:val="0"/>
      <w:marBottom w:val="0"/>
      <w:divBdr>
        <w:top w:val="none" w:sz="0" w:space="0" w:color="auto"/>
        <w:left w:val="none" w:sz="0" w:space="0" w:color="auto"/>
        <w:bottom w:val="none" w:sz="0" w:space="0" w:color="auto"/>
        <w:right w:val="none" w:sz="0" w:space="0" w:color="auto"/>
      </w:divBdr>
    </w:div>
    <w:div w:id="92747295">
      <w:marLeft w:val="480"/>
      <w:marRight w:val="0"/>
      <w:marTop w:val="0"/>
      <w:marBottom w:val="0"/>
      <w:divBdr>
        <w:top w:val="none" w:sz="0" w:space="0" w:color="auto"/>
        <w:left w:val="none" w:sz="0" w:space="0" w:color="auto"/>
        <w:bottom w:val="none" w:sz="0" w:space="0" w:color="auto"/>
        <w:right w:val="none" w:sz="0" w:space="0" w:color="auto"/>
      </w:divBdr>
    </w:div>
    <w:div w:id="92748009">
      <w:marLeft w:val="480"/>
      <w:marRight w:val="0"/>
      <w:marTop w:val="0"/>
      <w:marBottom w:val="0"/>
      <w:divBdr>
        <w:top w:val="none" w:sz="0" w:space="0" w:color="auto"/>
        <w:left w:val="none" w:sz="0" w:space="0" w:color="auto"/>
        <w:bottom w:val="none" w:sz="0" w:space="0" w:color="auto"/>
        <w:right w:val="none" w:sz="0" w:space="0" w:color="auto"/>
      </w:divBdr>
    </w:div>
    <w:div w:id="92822919">
      <w:marLeft w:val="480"/>
      <w:marRight w:val="0"/>
      <w:marTop w:val="0"/>
      <w:marBottom w:val="0"/>
      <w:divBdr>
        <w:top w:val="none" w:sz="0" w:space="0" w:color="auto"/>
        <w:left w:val="none" w:sz="0" w:space="0" w:color="auto"/>
        <w:bottom w:val="none" w:sz="0" w:space="0" w:color="auto"/>
        <w:right w:val="none" w:sz="0" w:space="0" w:color="auto"/>
      </w:divBdr>
    </w:div>
    <w:div w:id="92864673">
      <w:marLeft w:val="480"/>
      <w:marRight w:val="0"/>
      <w:marTop w:val="0"/>
      <w:marBottom w:val="0"/>
      <w:divBdr>
        <w:top w:val="none" w:sz="0" w:space="0" w:color="auto"/>
        <w:left w:val="none" w:sz="0" w:space="0" w:color="auto"/>
        <w:bottom w:val="none" w:sz="0" w:space="0" w:color="auto"/>
        <w:right w:val="none" w:sz="0" w:space="0" w:color="auto"/>
      </w:divBdr>
    </w:div>
    <w:div w:id="92866916">
      <w:marLeft w:val="480"/>
      <w:marRight w:val="0"/>
      <w:marTop w:val="0"/>
      <w:marBottom w:val="0"/>
      <w:divBdr>
        <w:top w:val="none" w:sz="0" w:space="0" w:color="auto"/>
        <w:left w:val="none" w:sz="0" w:space="0" w:color="auto"/>
        <w:bottom w:val="none" w:sz="0" w:space="0" w:color="auto"/>
        <w:right w:val="none" w:sz="0" w:space="0" w:color="auto"/>
      </w:divBdr>
    </w:div>
    <w:div w:id="92868034">
      <w:marLeft w:val="480"/>
      <w:marRight w:val="0"/>
      <w:marTop w:val="0"/>
      <w:marBottom w:val="0"/>
      <w:divBdr>
        <w:top w:val="none" w:sz="0" w:space="0" w:color="auto"/>
        <w:left w:val="none" w:sz="0" w:space="0" w:color="auto"/>
        <w:bottom w:val="none" w:sz="0" w:space="0" w:color="auto"/>
        <w:right w:val="none" w:sz="0" w:space="0" w:color="auto"/>
      </w:divBdr>
    </w:div>
    <w:div w:id="92938422">
      <w:marLeft w:val="480"/>
      <w:marRight w:val="0"/>
      <w:marTop w:val="0"/>
      <w:marBottom w:val="0"/>
      <w:divBdr>
        <w:top w:val="none" w:sz="0" w:space="0" w:color="auto"/>
        <w:left w:val="none" w:sz="0" w:space="0" w:color="auto"/>
        <w:bottom w:val="none" w:sz="0" w:space="0" w:color="auto"/>
        <w:right w:val="none" w:sz="0" w:space="0" w:color="auto"/>
      </w:divBdr>
    </w:div>
    <w:div w:id="92944872">
      <w:marLeft w:val="480"/>
      <w:marRight w:val="0"/>
      <w:marTop w:val="0"/>
      <w:marBottom w:val="0"/>
      <w:divBdr>
        <w:top w:val="none" w:sz="0" w:space="0" w:color="auto"/>
        <w:left w:val="none" w:sz="0" w:space="0" w:color="auto"/>
        <w:bottom w:val="none" w:sz="0" w:space="0" w:color="auto"/>
        <w:right w:val="none" w:sz="0" w:space="0" w:color="auto"/>
      </w:divBdr>
    </w:div>
    <w:div w:id="93013434">
      <w:marLeft w:val="480"/>
      <w:marRight w:val="0"/>
      <w:marTop w:val="0"/>
      <w:marBottom w:val="0"/>
      <w:divBdr>
        <w:top w:val="none" w:sz="0" w:space="0" w:color="auto"/>
        <w:left w:val="none" w:sz="0" w:space="0" w:color="auto"/>
        <w:bottom w:val="none" w:sz="0" w:space="0" w:color="auto"/>
        <w:right w:val="none" w:sz="0" w:space="0" w:color="auto"/>
      </w:divBdr>
    </w:div>
    <w:div w:id="93019180">
      <w:marLeft w:val="480"/>
      <w:marRight w:val="0"/>
      <w:marTop w:val="0"/>
      <w:marBottom w:val="0"/>
      <w:divBdr>
        <w:top w:val="none" w:sz="0" w:space="0" w:color="auto"/>
        <w:left w:val="none" w:sz="0" w:space="0" w:color="auto"/>
        <w:bottom w:val="none" w:sz="0" w:space="0" w:color="auto"/>
        <w:right w:val="none" w:sz="0" w:space="0" w:color="auto"/>
      </w:divBdr>
    </w:div>
    <w:div w:id="93090331">
      <w:marLeft w:val="480"/>
      <w:marRight w:val="0"/>
      <w:marTop w:val="0"/>
      <w:marBottom w:val="0"/>
      <w:divBdr>
        <w:top w:val="none" w:sz="0" w:space="0" w:color="auto"/>
        <w:left w:val="none" w:sz="0" w:space="0" w:color="auto"/>
        <w:bottom w:val="none" w:sz="0" w:space="0" w:color="auto"/>
        <w:right w:val="none" w:sz="0" w:space="0" w:color="auto"/>
      </w:divBdr>
    </w:div>
    <w:div w:id="93135551">
      <w:marLeft w:val="480"/>
      <w:marRight w:val="0"/>
      <w:marTop w:val="0"/>
      <w:marBottom w:val="0"/>
      <w:divBdr>
        <w:top w:val="none" w:sz="0" w:space="0" w:color="auto"/>
        <w:left w:val="none" w:sz="0" w:space="0" w:color="auto"/>
        <w:bottom w:val="none" w:sz="0" w:space="0" w:color="auto"/>
        <w:right w:val="none" w:sz="0" w:space="0" w:color="auto"/>
      </w:divBdr>
    </w:div>
    <w:div w:id="93213786">
      <w:marLeft w:val="480"/>
      <w:marRight w:val="0"/>
      <w:marTop w:val="0"/>
      <w:marBottom w:val="0"/>
      <w:divBdr>
        <w:top w:val="none" w:sz="0" w:space="0" w:color="auto"/>
        <w:left w:val="none" w:sz="0" w:space="0" w:color="auto"/>
        <w:bottom w:val="none" w:sz="0" w:space="0" w:color="auto"/>
        <w:right w:val="none" w:sz="0" w:space="0" w:color="auto"/>
      </w:divBdr>
    </w:div>
    <w:div w:id="93214465">
      <w:marLeft w:val="480"/>
      <w:marRight w:val="0"/>
      <w:marTop w:val="0"/>
      <w:marBottom w:val="0"/>
      <w:divBdr>
        <w:top w:val="none" w:sz="0" w:space="0" w:color="auto"/>
        <w:left w:val="none" w:sz="0" w:space="0" w:color="auto"/>
        <w:bottom w:val="none" w:sz="0" w:space="0" w:color="auto"/>
        <w:right w:val="none" w:sz="0" w:space="0" w:color="auto"/>
      </w:divBdr>
    </w:div>
    <w:div w:id="93286269">
      <w:marLeft w:val="480"/>
      <w:marRight w:val="0"/>
      <w:marTop w:val="0"/>
      <w:marBottom w:val="0"/>
      <w:divBdr>
        <w:top w:val="none" w:sz="0" w:space="0" w:color="auto"/>
        <w:left w:val="none" w:sz="0" w:space="0" w:color="auto"/>
        <w:bottom w:val="none" w:sz="0" w:space="0" w:color="auto"/>
        <w:right w:val="none" w:sz="0" w:space="0" w:color="auto"/>
      </w:divBdr>
    </w:div>
    <w:div w:id="93326141">
      <w:marLeft w:val="480"/>
      <w:marRight w:val="0"/>
      <w:marTop w:val="0"/>
      <w:marBottom w:val="0"/>
      <w:divBdr>
        <w:top w:val="none" w:sz="0" w:space="0" w:color="auto"/>
        <w:left w:val="none" w:sz="0" w:space="0" w:color="auto"/>
        <w:bottom w:val="none" w:sz="0" w:space="0" w:color="auto"/>
        <w:right w:val="none" w:sz="0" w:space="0" w:color="auto"/>
      </w:divBdr>
    </w:div>
    <w:div w:id="93327103">
      <w:marLeft w:val="480"/>
      <w:marRight w:val="0"/>
      <w:marTop w:val="0"/>
      <w:marBottom w:val="0"/>
      <w:divBdr>
        <w:top w:val="none" w:sz="0" w:space="0" w:color="auto"/>
        <w:left w:val="none" w:sz="0" w:space="0" w:color="auto"/>
        <w:bottom w:val="none" w:sz="0" w:space="0" w:color="auto"/>
        <w:right w:val="none" w:sz="0" w:space="0" w:color="auto"/>
      </w:divBdr>
    </w:div>
    <w:div w:id="93327862">
      <w:marLeft w:val="480"/>
      <w:marRight w:val="0"/>
      <w:marTop w:val="0"/>
      <w:marBottom w:val="0"/>
      <w:divBdr>
        <w:top w:val="none" w:sz="0" w:space="0" w:color="auto"/>
        <w:left w:val="none" w:sz="0" w:space="0" w:color="auto"/>
        <w:bottom w:val="none" w:sz="0" w:space="0" w:color="auto"/>
        <w:right w:val="none" w:sz="0" w:space="0" w:color="auto"/>
      </w:divBdr>
    </w:div>
    <w:div w:id="93329063">
      <w:marLeft w:val="480"/>
      <w:marRight w:val="0"/>
      <w:marTop w:val="0"/>
      <w:marBottom w:val="0"/>
      <w:divBdr>
        <w:top w:val="none" w:sz="0" w:space="0" w:color="auto"/>
        <w:left w:val="none" w:sz="0" w:space="0" w:color="auto"/>
        <w:bottom w:val="none" w:sz="0" w:space="0" w:color="auto"/>
        <w:right w:val="none" w:sz="0" w:space="0" w:color="auto"/>
      </w:divBdr>
    </w:div>
    <w:div w:id="93330487">
      <w:marLeft w:val="480"/>
      <w:marRight w:val="0"/>
      <w:marTop w:val="0"/>
      <w:marBottom w:val="0"/>
      <w:divBdr>
        <w:top w:val="none" w:sz="0" w:space="0" w:color="auto"/>
        <w:left w:val="none" w:sz="0" w:space="0" w:color="auto"/>
        <w:bottom w:val="none" w:sz="0" w:space="0" w:color="auto"/>
        <w:right w:val="none" w:sz="0" w:space="0" w:color="auto"/>
      </w:divBdr>
    </w:div>
    <w:div w:id="93399678">
      <w:marLeft w:val="480"/>
      <w:marRight w:val="0"/>
      <w:marTop w:val="0"/>
      <w:marBottom w:val="0"/>
      <w:divBdr>
        <w:top w:val="none" w:sz="0" w:space="0" w:color="auto"/>
        <w:left w:val="none" w:sz="0" w:space="0" w:color="auto"/>
        <w:bottom w:val="none" w:sz="0" w:space="0" w:color="auto"/>
        <w:right w:val="none" w:sz="0" w:space="0" w:color="auto"/>
      </w:divBdr>
    </w:div>
    <w:div w:id="93404566">
      <w:marLeft w:val="480"/>
      <w:marRight w:val="0"/>
      <w:marTop w:val="0"/>
      <w:marBottom w:val="0"/>
      <w:divBdr>
        <w:top w:val="none" w:sz="0" w:space="0" w:color="auto"/>
        <w:left w:val="none" w:sz="0" w:space="0" w:color="auto"/>
        <w:bottom w:val="none" w:sz="0" w:space="0" w:color="auto"/>
        <w:right w:val="none" w:sz="0" w:space="0" w:color="auto"/>
      </w:divBdr>
    </w:div>
    <w:div w:id="93407659">
      <w:marLeft w:val="480"/>
      <w:marRight w:val="0"/>
      <w:marTop w:val="0"/>
      <w:marBottom w:val="0"/>
      <w:divBdr>
        <w:top w:val="none" w:sz="0" w:space="0" w:color="auto"/>
        <w:left w:val="none" w:sz="0" w:space="0" w:color="auto"/>
        <w:bottom w:val="none" w:sz="0" w:space="0" w:color="auto"/>
        <w:right w:val="none" w:sz="0" w:space="0" w:color="auto"/>
      </w:divBdr>
    </w:div>
    <w:div w:id="93551639">
      <w:marLeft w:val="480"/>
      <w:marRight w:val="0"/>
      <w:marTop w:val="0"/>
      <w:marBottom w:val="0"/>
      <w:divBdr>
        <w:top w:val="none" w:sz="0" w:space="0" w:color="auto"/>
        <w:left w:val="none" w:sz="0" w:space="0" w:color="auto"/>
        <w:bottom w:val="none" w:sz="0" w:space="0" w:color="auto"/>
        <w:right w:val="none" w:sz="0" w:space="0" w:color="auto"/>
      </w:divBdr>
    </w:div>
    <w:div w:id="93593987">
      <w:marLeft w:val="480"/>
      <w:marRight w:val="0"/>
      <w:marTop w:val="0"/>
      <w:marBottom w:val="0"/>
      <w:divBdr>
        <w:top w:val="none" w:sz="0" w:space="0" w:color="auto"/>
        <w:left w:val="none" w:sz="0" w:space="0" w:color="auto"/>
        <w:bottom w:val="none" w:sz="0" w:space="0" w:color="auto"/>
        <w:right w:val="none" w:sz="0" w:space="0" w:color="auto"/>
      </w:divBdr>
    </w:div>
    <w:div w:id="93600830">
      <w:marLeft w:val="480"/>
      <w:marRight w:val="0"/>
      <w:marTop w:val="0"/>
      <w:marBottom w:val="0"/>
      <w:divBdr>
        <w:top w:val="none" w:sz="0" w:space="0" w:color="auto"/>
        <w:left w:val="none" w:sz="0" w:space="0" w:color="auto"/>
        <w:bottom w:val="none" w:sz="0" w:space="0" w:color="auto"/>
        <w:right w:val="none" w:sz="0" w:space="0" w:color="auto"/>
      </w:divBdr>
    </w:div>
    <w:div w:id="93672712">
      <w:marLeft w:val="480"/>
      <w:marRight w:val="0"/>
      <w:marTop w:val="0"/>
      <w:marBottom w:val="0"/>
      <w:divBdr>
        <w:top w:val="none" w:sz="0" w:space="0" w:color="auto"/>
        <w:left w:val="none" w:sz="0" w:space="0" w:color="auto"/>
        <w:bottom w:val="none" w:sz="0" w:space="0" w:color="auto"/>
        <w:right w:val="none" w:sz="0" w:space="0" w:color="auto"/>
      </w:divBdr>
    </w:div>
    <w:div w:id="93677015">
      <w:marLeft w:val="480"/>
      <w:marRight w:val="0"/>
      <w:marTop w:val="0"/>
      <w:marBottom w:val="0"/>
      <w:divBdr>
        <w:top w:val="none" w:sz="0" w:space="0" w:color="auto"/>
        <w:left w:val="none" w:sz="0" w:space="0" w:color="auto"/>
        <w:bottom w:val="none" w:sz="0" w:space="0" w:color="auto"/>
        <w:right w:val="none" w:sz="0" w:space="0" w:color="auto"/>
      </w:divBdr>
    </w:div>
    <w:div w:id="93748140">
      <w:marLeft w:val="480"/>
      <w:marRight w:val="0"/>
      <w:marTop w:val="0"/>
      <w:marBottom w:val="0"/>
      <w:divBdr>
        <w:top w:val="none" w:sz="0" w:space="0" w:color="auto"/>
        <w:left w:val="none" w:sz="0" w:space="0" w:color="auto"/>
        <w:bottom w:val="none" w:sz="0" w:space="0" w:color="auto"/>
        <w:right w:val="none" w:sz="0" w:space="0" w:color="auto"/>
      </w:divBdr>
    </w:div>
    <w:div w:id="93786529">
      <w:marLeft w:val="480"/>
      <w:marRight w:val="0"/>
      <w:marTop w:val="0"/>
      <w:marBottom w:val="0"/>
      <w:divBdr>
        <w:top w:val="none" w:sz="0" w:space="0" w:color="auto"/>
        <w:left w:val="none" w:sz="0" w:space="0" w:color="auto"/>
        <w:bottom w:val="none" w:sz="0" w:space="0" w:color="auto"/>
        <w:right w:val="none" w:sz="0" w:space="0" w:color="auto"/>
      </w:divBdr>
    </w:div>
    <w:div w:id="93787020">
      <w:marLeft w:val="480"/>
      <w:marRight w:val="0"/>
      <w:marTop w:val="0"/>
      <w:marBottom w:val="0"/>
      <w:divBdr>
        <w:top w:val="none" w:sz="0" w:space="0" w:color="auto"/>
        <w:left w:val="none" w:sz="0" w:space="0" w:color="auto"/>
        <w:bottom w:val="none" w:sz="0" w:space="0" w:color="auto"/>
        <w:right w:val="none" w:sz="0" w:space="0" w:color="auto"/>
      </w:divBdr>
    </w:div>
    <w:div w:id="93788021">
      <w:marLeft w:val="480"/>
      <w:marRight w:val="0"/>
      <w:marTop w:val="0"/>
      <w:marBottom w:val="0"/>
      <w:divBdr>
        <w:top w:val="none" w:sz="0" w:space="0" w:color="auto"/>
        <w:left w:val="none" w:sz="0" w:space="0" w:color="auto"/>
        <w:bottom w:val="none" w:sz="0" w:space="0" w:color="auto"/>
        <w:right w:val="none" w:sz="0" w:space="0" w:color="auto"/>
      </w:divBdr>
    </w:div>
    <w:div w:id="93794014">
      <w:marLeft w:val="480"/>
      <w:marRight w:val="0"/>
      <w:marTop w:val="0"/>
      <w:marBottom w:val="0"/>
      <w:divBdr>
        <w:top w:val="none" w:sz="0" w:space="0" w:color="auto"/>
        <w:left w:val="none" w:sz="0" w:space="0" w:color="auto"/>
        <w:bottom w:val="none" w:sz="0" w:space="0" w:color="auto"/>
        <w:right w:val="none" w:sz="0" w:space="0" w:color="auto"/>
      </w:divBdr>
    </w:div>
    <w:div w:id="93863499">
      <w:marLeft w:val="480"/>
      <w:marRight w:val="0"/>
      <w:marTop w:val="0"/>
      <w:marBottom w:val="0"/>
      <w:divBdr>
        <w:top w:val="none" w:sz="0" w:space="0" w:color="auto"/>
        <w:left w:val="none" w:sz="0" w:space="0" w:color="auto"/>
        <w:bottom w:val="none" w:sz="0" w:space="0" w:color="auto"/>
        <w:right w:val="none" w:sz="0" w:space="0" w:color="auto"/>
      </w:divBdr>
    </w:div>
    <w:div w:id="93869321">
      <w:marLeft w:val="480"/>
      <w:marRight w:val="0"/>
      <w:marTop w:val="0"/>
      <w:marBottom w:val="0"/>
      <w:divBdr>
        <w:top w:val="none" w:sz="0" w:space="0" w:color="auto"/>
        <w:left w:val="none" w:sz="0" w:space="0" w:color="auto"/>
        <w:bottom w:val="none" w:sz="0" w:space="0" w:color="auto"/>
        <w:right w:val="none" w:sz="0" w:space="0" w:color="auto"/>
      </w:divBdr>
    </w:div>
    <w:div w:id="93937761">
      <w:marLeft w:val="480"/>
      <w:marRight w:val="0"/>
      <w:marTop w:val="0"/>
      <w:marBottom w:val="0"/>
      <w:divBdr>
        <w:top w:val="none" w:sz="0" w:space="0" w:color="auto"/>
        <w:left w:val="none" w:sz="0" w:space="0" w:color="auto"/>
        <w:bottom w:val="none" w:sz="0" w:space="0" w:color="auto"/>
        <w:right w:val="none" w:sz="0" w:space="0" w:color="auto"/>
      </w:divBdr>
    </w:div>
    <w:div w:id="93939785">
      <w:marLeft w:val="480"/>
      <w:marRight w:val="0"/>
      <w:marTop w:val="0"/>
      <w:marBottom w:val="0"/>
      <w:divBdr>
        <w:top w:val="none" w:sz="0" w:space="0" w:color="auto"/>
        <w:left w:val="none" w:sz="0" w:space="0" w:color="auto"/>
        <w:bottom w:val="none" w:sz="0" w:space="0" w:color="auto"/>
        <w:right w:val="none" w:sz="0" w:space="0" w:color="auto"/>
      </w:divBdr>
    </w:div>
    <w:div w:id="93939862">
      <w:marLeft w:val="480"/>
      <w:marRight w:val="0"/>
      <w:marTop w:val="0"/>
      <w:marBottom w:val="0"/>
      <w:divBdr>
        <w:top w:val="none" w:sz="0" w:space="0" w:color="auto"/>
        <w:left w:val="none" w:sz="0" w:space="0" w:color="auto"/>
        <w:bottom w:val="none" w:sz="0" w:space="0" w:color="auto"/>
        <w:right w:val="none" w:sz="0" w:space="0" w:color="auto"/>
      </w:divBdr>
    </w:div>
    <w:div w:id="93940614">
      <w:marLeft w:val="480"/>
      <w:marRight w:val="0"/>
      <w:marTop w:val="0"/>
      <w:marBottom w:val="0"/>
      <w:divBdr>
        <w:top w:val="none" w:sz="0" w:space="0" w:color="auto"/>
        <w:left w:val="none" w:sz="0" w:space="0" w:color="auto"/>
        <w:bottom w:val="none" w:sz="0" w:space="0" w:color="auto"/>
        <w:right w:val="none" w:sz="0" w:space="0" w:color="auto"/>
      </w:divBdr>
    </w:div>
    <w:div w:id="93940652">
      <w:marLeft w:val="480"/>
      <w:marRight w:val="0"/>
      <w:marTop w:val="0"/>
      <w:marBottom w:val="0"/>
      <w:divBdr>
        <w:top w:val="none" w:sz="0" w:space="0" w:color="auto"/>
        <w:left w:val="none" w:sz="0" w:space="0" w:color="auto"/>
        <w:bottom w:val="none" w:sz="0" w:space="0" w:color="auto"/>
        <w:right w:val="none" w:sz="0" w:space="0" w:color="auto"/>
      </w:divBdr>
    </w:div>
    <w:div w:id="93986331">
      <w:marLeft w:val="480"/>
      <w:marRight w:val="0"/>
      <w:marTop w:val="0"/>
      <w:marBottom w:val="0"/>
      <w:divBdr>
        <w:top w:val="none" w:sz="0" w:space="0" w:color="auto"/>
        <w:left w:val="none" w:sz="0" w:space="0" w:color="auto"/>
        <w:bottom w:val="none" w:sz="0" w:space="0" w:color="auto"/>
        <w:right w:val="none" w:sz="0" w:space="0" w:color="auto"/>
      </w:divBdr>
    </w:div>
    <w:div w:id="94057805">
      <w:marLeft w:val="480"/>
      <w:marRight w:val="0"/>
      <w:marTop w:val="0"/>
      <w:marBottom w:val="0"/>
      <w:divBdr>
        <w:top w:val="none" w:sz="0" w:space="0" w:color="auto"/>
        <w:left w:val="none" w:sz="0" w:space="0" w:color="auto"/>
        <w:bottom w:val="none" w:sz="0" w:space="0" w:color="auto"/>
        <w:right w:val="none" w:sz="0" w:space="0" w:color="auto"/>
      </w:divBdr>
    </w:div>
    <w:div w:id="94058163">
      <w:marLeft w:val="480"/>
      <w:marRight w:val="0"/>
      <w:marTop w:val="0"/>
      <w:marBottom w:val="0"/>
      <w:divBdr>
        <w:top w:val="none" w:sz="0" w:space="0" w:color="auto"/>
        <w:left w:val="none" w:sz="0" w:space="0" w:color="auto"/>
        <w:bottom w:val="none" w:sz="0" w:space="0" w:color="auto"/>
        <w:right w:val="none" w:sz="0" w:space="0" w:color="auto"/>
      </w:divBdr>
    </w:div>
    <w:div w:id="94176185">
      <w:marLeft w:val="480"/>
      <w:marRight w:val="0"/>
      <w:marTop w:val="0"/>
      <w:marBottom w:val="0"/>
      <w:divBdr>
        <w:top w:val="none" w:sz="0" w:space="0" w:color="auto"/>
        <w:left w:val="none" w:sz="0" w:space="0" w:color="auto"/>
        <w:bottom w:val="none" w:sz="0" w:space="0" w:color="auto"/>
        <w:right w:val="none" w:sz="0" w:space="0" w:color="auto"/>
      </w:divBdr>
    </w:div>
    <w:div w:id="94176564">
      <w:marLeft w:val="480"/>
      <w:marRight w:val="0"/>
      <w:marTop w:val="0"/>
      <w:marBottom w:val="0"/>
      <w:divBdr>
        <w:top w:val="none" w:sz="0" w:space="0" w:color="auto"/>
        <w:left w:val="none" w:sz="0" w:space="0" w:color="auto"/>
        <w:bottom w:val="none" w:sz="0" w:space="0" w:color="auto"/>
        <w:right w:val="none" w:sz="0" w:space="0" w:color="auto"/>
      </w:divBdr>
    </w:div>
    <w:div w:id="94177203">
      <w:marLeft w:val="480"/>
      <w:marRight w:val="0"/>
      <w:marTop w:val="0"/>
      <w:marBottom w:val="0"/>
      <w:divBdr>
        <w:top w:val="none" w:sz="0" w:space="0" w:color="auto"/>
        <w:left w:val="none" w:sz="0" w:space="0" w:color="auto"/>
        <w:bottom w:val="none" w:sz="0" w:space="0" w:color="auto"/>
        <w:right w:val="none" w:sz="0" w:space="0" w:color="auto"/>
      </w:divBdr>
    </w:div>
    <w:div w:id="94179232">
      <w:marLeft w:val="480"/>
      <w:marRight w:val="0"/>
      <w:marTop w:val="0"/>
      <w:marBottom w:val="0"/>
      <w:divBdr>
        <w:top w:val="none" w:sz="0" w:space="0" w:color="auto"/>
        <w:left w:val="none" w:sz="0" w:space="0" w:color="auto"/>
        <w:bottom w:val="none" w:sz="0" w:space="0" w:color="auto"/>
        <w:right w:val="none" w:sz="0" w:space="0" w:color="auto"/>
      </w:divBdr>
    </w:div>
    <w:div w:id="94205293">
      <w:marLeft w:val="480"/>
      <w:marRight w:val="0"/>
      <w:marTop w:val="0"/>
      <w:marBottom w:val="0"/>
      <w:divBdr>
        <w:top w:val="none" w:sz="0" w:space="0" w:color="auto"/>
        <w:left w:val="none" w:sz="0" w:space="0" w:color="auto"/>
        <w:bottom w:val="none" w:sz="0" w:space="0" w:color="auto"/>
        <w:right w:val="none" w:sz="0" w:space="0" w:color="auto"/>
      </w:divBdr>
    </w:div>
    <w:div w:id="94327834">
      <w:marLeft w:val="480"/>
      <w:marRight w:val="0"/>
      <w:marTop w:val="0"/>
      <w:marBottom w:val="0"/>
      <w:divBdr>
        <w:top w:val="none" w:sz="0" w:space="0" w:color="auto"/>
        <w:left w:val="none" w:sz="0" w:space="0" w:color="auto"/>
        <w:bottom w:val="none" w:sz="0" w:space="0" w:color="auto"/>
        <w:right w:val="none" w:sz="0" w:space="0" w:color="auto"/>
      </w:divBdr>
    </w:div>
    <w:div w:id="94402673">
      <w:marLeft w:val="480"/>
      <w:marRight w:val="0"/>
      <w:marTop w:val="0"/>
      <w:marBottom w:val="0"/>
      <w:divBdr>
        <w:top w:val="none" w:sz="0" w:space="0" w:color="auto"/>
        <w:left w:val="none" w:sz="0" w:space="0" w:color="auto"/>
        <w:bottom w:val="none" w:sz="0" w:space="0" w:color="auto"/>
        <w:right w:val="none" w:sz="0" w:space="0" w:color="auto"/>
      </w:divBdr>
    </w:div>
    <w:div w:id="94404570">
      <w:marLeft w:val="480"/>
      <w:marRight w:val="0"/>
      <w:marTop w:val="0"/>
      <w:marBottom w:val="0"/>
      <w:divBdr>
        <w:top w:val="none" w:sz="0" w:space="0" w:color="auto"/>
        <w:left w:val="none" w:sz="0" w:space="0" w:color="auto"/>
        <w:bottom w:val="none" w:sz="0" w:space="0" w:color="auto"/>
        <w:right w:val="none" w:sz="0" w:space="0" w:color="auto"/>
      </w:divBdr>
    </w:div>
    <w:div w:id="94445447">
      <w:marLeft w:val="480"/>
      <w:marRight w:val="0"/>
      <w:marTop w:val="0"/>
      <w:marBottom w:val="0"/>
      <w:divBdr>
        <w:top w:val="none" w:sz="0" w:space="0" w:color="auto"/>
        <w:left w:val="none" w:sz="0" w:space="0" w:color="auto"/>
        <w:bottom w:val="none" w:sz="0" w:space="0" w:color="auto"/>
        <w:right w:val="none" w:sz="0" w:space="0" w:color="auto"/>
      </w:divBdr>
    </w:div>
    <w:div w:id="94517275">
      <w:marLeft w:val="480"/>
      <w:marRight w:val="0"/>
      <w:marTop w:val="0"/>
      <w:marBottom w:val="0"/>
      <w:divBdr>
        <w:top w:val="none" w:sz="0" w:space="0" w:color="auto"/>
        <w:left w:val="none" w:sz="0" w:space="0" w:color="auto"/>
        <w:bottom w:val="none" w:sz="0" w:space="0" w:color="auto"/>
        <w:right w:val="none" w:sz="0" w:space="0" w:color="auto"/>
      </w:divBdr>
    </w:div>
    <w:div w:id="94518915">
      <w:marLeft w:val="480"/>
      <w:marRight w:val="0"/>
      <w:marTop w:val="0"/>
      <w:marBottom w:val="0"/>
      <w:divBdr>
        <w:top w:val="none" w:sz="0" w:space="0" w:color="auto"/>
        <w:left w:val="none" w:sz="0" w:space="0" w:color="auto"/>
        <w:bottom w:val="none" w:sz="0" w:space="0" w:color="auto"/>
        <w:right w:val="none" w:sz="0" w:space="0" w:color="auto"/>
      </w:divBdr>
    </w:div>
    <w:div w:id="94519430">
      <w:marLeft w:val="480"/>
      <w:marRight w:val="0"/>
      <w:marTop w:val="0"/>
      <w:marBottom w:val="0"/>
      <w:divBdr>
        <w:top w:val="none" w:sz="0" w:space="0" w:color="auto"/>
        <w:left w:val="none" w:sz="0" w:space="0" w:color="auto"/>
        <w:bottom w:val="none" w:sz="0" w:space="0" w:color="auto"/>
        <w:right w:val="none" w:sz="0" w:space="0" w:color="auto"/>
      </w:divBdr>
    </w:div>
    <w:div w:id="94519497">
      <w:marLeft w:val="480"/>
      <w:marRight w:val="0"/>
      <w:marTop w:val="0"/>
      <w:marBottom w:val="0"/>
      <w:divBdr>
        <w:top w:val="none" w:sz="0" w:space="0" w:color="auto"/>
        <w:left w:val="none" w:sz="0" w:space="0" w:color="auto"/>
        <w:bottom w:val="none" w:sz="0" w:space="0" w:color="auto"/>
        <w:right w:val="none" w:sz="0" w:space="0" w:color="auto"/>
      </w:divBdr>
    </w:div>
    <w:div w:id="94597134">
      <w:marLeft w:val="480"/>
      <w:marRight w:val="0"/>
      <w:marTop w:val="0"/>
      <w:marBottom w:val="0"/>
      <w:divBdr>
        <w:top w:val="none" w:sz="0" w:space="0" w:color="auto"/>
        <w:left w:val="none" w:sz="0" w:space="0" w:color="auto"/>
        <w:bottom w:val="none" w:sz="0" w:space="0" w:color="auto"/>
        <w:right w:val="none" w:sz="0" w:space="0" w:color="auto"/>
      </w:divBdr>
    </w:div>
    <w:div w:id="94597608">
      <w:marLeft w:val="480"/>
      <w:marRight w:val="0"/>
      <w:marTop w:val="0"/>
      <w:marBottom w:val="0"/>
      <w:divBdr>
        <w:top w:val="none" w:sz="0" w:space="0" w:color="auto"/>
        <w:left w:val="none" w:sz="0" w:space="0" w:color="auto"/>
        <w:bottom w:val="none" w:sz="0" w:space="0" w:color="auto"/>
        <w:right w:val="none" w:sz="0" w:space="0" w:color="auto"/>
      </w:divBdr>
    </w:div>
    <w:div w:id="94600028">
      <w:marLeft w:val="480"/>
      <w:marRight w:val="0"/>
      <w:marTop w:val="0"/>
      <w:marBottom w:val="0"/>
      <w:divBdr>
        <w:top w:val="none" w:sz="0" w:space="0" w:color="auto"/>
        <w:left w:val="none" w:sz="0" w:space="0" w:color="auto"/>
        <w:bottom w:val="none" w:sz="0" w:space="0" w:color="auto"/>
        <w:right w:val="none" w:sz="0" w:space="0" w:color="auto"/>
      </w:divBdr>
    </w:div>
    <w:div w:id="94600034">
      <w:marLeft w:val="480"/>
      <w:marRight w:val="0"/>
      <w:marTop w:val="0"/>
      <w:marBottom w:val="0"/>
      <w:divBdr>
        <w:top w:val="none" w:sz="0" w:space="0" w:color="auto"/>
        <w:left w:val="none" w:sz="0" w:space="0" w:color="auto"/>
        <w:bottom w:val="none" w:sz="0" w:space="0" w:color="auto"/>
        <w:right w:val="none" w:sz="0" w:space="0" w:color="auto"/>
      </w:divBdr>
    </w:div>
    <w:div w:id="94634981">
      <w:marLeft w:val="480"/>
      <w:marRight w:val="0"/>
      <w:marTop w:val="0"/>
      <w:marBottom w:val="0"/>
      <w:divBdr>
        <w:top w:val="none" w:sz="0" w:space="0" w:color="auto"/>
        <w:left w:val="none" w:sz="0" w:space="0" w:color="auto"/>
        <w:bottom w:val="none" w:sz="0" w:space="0" w:color="auto"/>
        <w:right w:val="none" w:sz="0" w:space="0" w:color="auto"/>
      </w:divBdr>
    </w:div>
    <w:div w:id="94638789">
      <w:marLeft w:val="480"/>
      <w:marRight w:val="0"/>
      <w:marTop w:val="0"/>
      <w:marBottom w:val="0"/>
      <w:divBdr>
        <w:top w:val="none" w:sz="0" w:space="0" w:color="auto"/>
        <w:left w:val="none" w:sz="0" w:space="0" w:color="auto"/>
        <w:bottom w:val="none" w:sz="0" w:space="0" w:color="auto"/>
        <w:right w:val="none" w:sz="0" w:space="0" w:color="auto"/>
      </w:divBdr>
    </w:div>
    <w:div w:id="94709758">
      <w:marLeft w:val="480"/>
      <w:marRight w:val="0"/>
      <w:marTop w:val="0"/>
      <w:marBottom w:val="0"/>
      <w:divBdr>
        <w:top w:val="none" w:sz="0" w:space="0" w:color="auto"/>
        <w:left w:val="none" w:sz="0" w:space="0" w:color="auto"/>
        <w:bottom w:val="none" w:sz="0" w:space="0" w:color="auto"/>
        <w:right w:val="none" w:sz="0" w:space="0" w:color="auto"/>
      </w:divBdr>
    </w:div>
    <w:div w:id="94787172">
      <w:marLeft w:val="480"/>
      <w:marRight w:val="0"/>
      <w:marTop w:val="0"/>
      <w:marBottom w:val="0"/>
      <w:divBdr>
        <w:top w:val="none" w:sz="0" w:space="0" w:color="auto"/>
        <w:left w:val="none" w:sz="0" w:space="0" w:color="auto"/>
        <w:bottom w:val="none" w:sz="0" w:space="0" w:color="auto"/>
        <w:right w:val="none" w:sz="0" w:space="0" w:color="auto"/>
      </w:divBdr>
    </w:div>
    <w:div w:id="94790756">
      <w:marLeft w:val="480"/>
      <w:marRight w:val="0"/>
      <w:marTop w:val="0"/>
      <w:marBottom w:val="0"/>
      <w:divBdr>
        <w:top w:val="none" w:sz="0" w:space="0" w:color="auto"/>
        <w:left w:val="none" w:sz="0" w:space="0" w:color="auto"/>
        <w:bottom w:val="none" w:sz="0" w:space="0" w:color="auto"/>
        <w:right w:val="none" w:sz="0" w:space="0" w:color="auto"/>
      </w:divBdr>
    </w:div>
    <w:div w:id="94791898">
      <w:marLeft w:val="480"/>
      <w:marRight w:val="0"/>
      <w:marTop w:val="0"/>
      <w:marBottom w:val="0"/>
      <w:divBdr>
        <w:top w:val="none" w:sz="0" w:space="0" w:color="auto"/>
        <w:left w:val="none" w:sz="0" w:space="0" w:color="auto"/>
        <w:bottom w:val="none" w:sz="0" w:space="0" w:color="auto"/>
        <w:right w:val="none" w:sz="0" w:space="0" w:color="auto"/>
      </w:divBdr>
    </w:div>
    <w:div w:id="94831368">
      <w:marLeft w:val="480"/>
      <w:marRight w:val="0"/>
      <w:marTop w:val="0"/>
      <w:marBottom w:val="0"/>
      <w:divBdr>
        <w:top w:val="none" w:sz="0" w:space="0" w:color="auto"/>
        <w:left w:val="none" w:sz="0" w:space="0" w:color="auto"/>
        <w:bottom w:val="none" w:sz="0" w:space="0" w:color="auto"/>
        <w:right w:val="none" w:sz="0" w:space="0" w:color="auto"/>
      </w:divBdr>
    </w:div>
    <w:div w:id="94903157">
      <w:marLeft w:val="480"/>
      <w:marRight w:val="0"/>
      <w:marTop w:val="0"/>
      <w:marBottom w:val="0"/>
      <w:divBdr>
        <w:top w:val="none" w:sz="0" w:space="0" w:color="auto"/>
        <w:left w:val="none" w:sz="0" w:space="0" w:color="auto"/>
        <w:bottom w:val="none" w:sz="0" w:space="0" w:color="auto"/>
        <w:right w:val="none" w:sz="0" w:space="0" w:color="auto"/>
      </w:divBdr>
    </w:div>
    <w:div w:id="94906360">
      <w:marLeft w:val="480"/>
      <w:marRight w:val="0"/>
      <w:marTop w:val="0"/>
      <w:marBottom w:val="0"/>
      <w:divBdr>
        <w:top w:val="none" w:sz="0" w:space="0" w:color="auto"/>
        <w:left w:val="none" w:sz="0" w:space="0" w:color="auto"/>
        <w:bottom w:val="none" w:sz="0" w:space="0" w:color="auto"/>
        <w:right w:val="none" w:sz="0" w:space="0" w:color="auto"/>
      </w:divBdr>
    </w:div>
    <w:div w:id="94981683">
      <w:marLeft w:val="480"/>
      <w:marRight w:val="0"/>
      <w:marTop w:val="0"/>
      <w:marBottom w:val="0"/>
      <w:divBdr>
        <w:top w:val="none" w:sz="0" w:space="0" w:color="auto"/>
        <w:left w:val="none" w:sz="0" w:space="0" w:color="auto"/>
        <w:bottom w:val="none" w:sz="0" w:space="0" w:color="auto"/>
        <w:right w:val="none" w:sz="0" w:space="0" w:color="auto"/>
      </w:divBdr>
    </w:div>
    <w:div w:id="94985151">
      <w:marLeft w:val="480"/>
      <w:marRight w:val="0"/>
      <w:marTop w:val="0"/>
      <w:marBottom w:val="0"/>
      <w:divBdr>
        <w:top w:val="none" w:sz="0" w:space="0" w:color="auto"/>
        <w:left w:val="none" w:sz="0" w:space="0" w:color="auto"/>
        <w:bottom w:val="none" w:sz="0" w:space="0" w:color="auto"/>
        <w:right w:val="none" w:sz="0" w:space="0" w:color="auto"/>
      </w:divBdr>
    </w:div>
    <w:div w:id="95029443">
      <w:marLeft w:val="480"/>
      <w:marRight w:val="0"/>
      <w:marTop w:val="0"/>
      <w:marBottom w:val="0"/>
      <w:divBdr>
        <w:top w:val="none" w:sz="0" w:space="0" w:color="auto"/>
        <w:left w:val="none" w:sz="0" w:space="0" w:color="auto"/>
        <w:bottom w:val="none" w:sz="0" w:space="0" w:color="auto"/>
        <w:right w:val="none" w:sz="0" w:space="0" w:color="auto"/>
      </w:divBdr>
    </w:div>
    <w:div w:id="95057017">
      <w:marLeft w:val="480"/>
      <w:marRight w:val="0"/>
      <w:marTop w:val="0"/>
      <w:marBottom w:val="0"/>
      <w:divBdr>
        <w:top w:val="none" w:sz="0" w:space="0" w:color="auto"/>
        <w:left w:val="none" w:sz="0" w:space="0" w:color="auto"/>
        <w:bottom w:val="none" w:sz="0" w:space="0" w:color="auto"/>
        <w:right w:val="none" w:sz="0" w:space="0" w:color="auto"/>
      </w:divBdr>
    </w:div>
    <w:div w:id="95104451">
      <w:marLeft w:val="480"/>
      <w:marRight w:val="0"/>
      <w:marTop w:val="0"/>
      <w:marBottom w:val="0"/>
      <w:divBdr>
        <w:top w:val="none" w:sz="0" w:space="0" w:color="auto"/>
        <w:left w:val="none" w:sz="0" w:space="0" w:color="auto"/>
        <w:bottom w:val="none" w:sz="0" w:space="0" w:color="auto"/>
        <w:right w:val="none" w:sz="0" w:space="0" w:color="auto"/>
      </w:divBdr>
    </w:div>
    <w:div w:id="95174461">
      <w:marLeft w:val="480"/>
      <w:marRight w:val="0"/>
      <w:marTop w:val="0"/>
      <w:marBottom w:val="0"/>
      <w:divBdr>
        <w:top w:val="none" w:sz="0" w:space="0" w:color="auto"/>
        <w:left w:val="none" w:sz="0" w:space="0" w:color="auto"/>
        <w:bottom w:val="none" w:sz="0" w:space="0" w:color="auto"/>
        <w:right w:val="none" w:sz="0" w:space="0" w:color="auto"/>
      </w:divBdr>
    </w:div>
    <w:div w:id="95177135">
      <w:marLeft w:val="480"/>
      <w:marRight w:val="0"/>
      <w:marTop w:val="0"/>
      <w:marBottom w:val="0"/>
      <w:divBdr>
        <w:top w:val="none" w:sz="0" w:space="0" w:color="auto"/>
        <w:left w:val="none" w:sz="0" w:space="0" w:color="auto"/>
        <w:bottom w:val="none" w:sz="0" w:space="0" w:color="auto"/>
        <w:right w:val="none" w:sz="0" w:space="0" w:color="auto"/>
      </w:divBdr>
    </w:div>
    <w:div w:id="95180772">
      <w:marLeft w:val="480"/>
      <w:marRight w:val="0"/>
      <w:marTop w:val="0"/>
      <w:marBottom w:val="0"/>
      <w:divBdr>
        <w:top w:val="none" w:sz="0" w:space="0" w:color="auto"/>
        <w:left w:val="none" w:sz="0" w:space="0" w:color="auto"/>
        <w:bottom w:val="none" w:sz="0" w:space="0" w:color="auto"/>
        <w:right w:val="none" w:sz="0" w:space="0" w:color="auto"/>
      </w:divBdr>
    </w:div>
    <w:div w:id="95252424">
      <w:marLeft w:val="480"/>
      <w:marRight w:val="0"/>
      <w:marTop w:val="0"/>
      <w:marBottom w:val="0"/>
      <w:divBdr>
        <w:top w:val="none" w:sz="0" w:space="0" w:color="auto"/>
        <w:left w:val="none" w:sz="0" w:space="0" w:color="auto"/>
        <w:bottom w:val="none" w:sz="0" w:space="0" w:color="auto"/>
        <w:right w:val="none" w:sz="0" w:space="0" w:color="auto"/>
      </w:divBdr>
    </w:div>
    <w:div w:id="95296617">
      <w:marLeft w:val="480"/>
      <w:marRight w:val="0"/>
      <w:marTop w:val="0"/>
      <w:marBottom w:val="0"/>
      <w:divBdr>
        <w:top w:val="none" w:sz="0" w:space="0" w:color="auto"/>
        <w:left w:val="none" w:sz="0" w:space="0" w:color="auto"/>
        <w:bottom w:val="none" w:sz="0" w:space="0" w:color="auto"/>
        <w:right w:val="none" w:sz="0" w:space="0" w:color="auto"/>
      </w:divBdr>
    </w:div>
    <w:div w:id="95297704">
      <w:marLeft w:val="480"/>
      <w:marRight w:val="0"/>
      <w:marTop w:val="0"/>
      <w:marBottom w:val="0"/>
      <w:divBdr>
        <w:top w:val="none" w:sz="0" w:space="0" w:color="auto"/>
        <w:left w:val="none" w:sz="0" w:space="0" w:color="auto"/>
        <w:bottom w:val="none" w:sz="0" w:space="0" w:color="auto"/>
        <w:right w:val="none" w:sz="0" w:space="0" w:color="auto"/>
      </w:divBdr>
    </w:div>
    <w:div w:id="95366996">
      <w:marLeft w:val="480"/>
      <w:marRight w:val="0"/>
      <w:marTop w:val="0"/>
      <w:marBottom w:val="0"/>
      <w:divBdr>
        <w:top w:val="none" w:sz="0" w:space="0" w:color="auto"/>
        <w:left w:val="none" w:sz="0" w:space="0" w:color="auto"/>
        <w:bottom w:val="none" w:sz="0" w:space="0" w:color="auto"/>
        <w:right w:val="none" w:sz="0" w:space="0" w:color="auto"/>
      </w:divBdr>
    </w:div>
    <w:div w:id="95367040">
      <w:marLeft w:val="480"/>
      <w:marRight w:val="0"/>
      <w:marTop w:val="0"/>
      <w:marBottom w:val="0"/>
      <w:divBdr>
        <w:top w:val="none" w:sz="0" w:space="0" w:color="auto"/>
        <w:left w:val="none" w:sz="0" w:space="0" w:color="auto"/>
        <w:bottom w:val="none" w:sz="0" w:space="0" w:color="auto"/>
        <w:right w:val="none" w:sz="0" w:space="0" w:color="auto"/>
      </w:divBdr>
    </w:div>
    <w:div w:id="95367878">
      <w:marLeft w:val="480"/>
      <w:marRight w:val="0"/>
      <w:marTop w:val="0"/>
      <w:marBottom w:val="0"/>
      <w:divBdr>
        <w:top w:val="none" w:sz="0" w:space="0" w:color="auto"/>
        <w:left w:val="none" w:sz="0" w:space="0" w:color="auto"/>
        <w:bottom w:val="none" w:sz="0" w:space="0" w:color="auto"/>
        <w:right w:val="none" w:sz="0" w:space="0" w:color="auto"/>
      </w:divBdr>
    </w:div>
    <w:div w:id="95374079">
      <w:marLeft w:val="480"/>
      <w:marRight w:val="0"/>
      <w:marTop w:val="0"/>
      <w:marBottom w:val="0"/>
      <w:divBdr>
        <w:top w:val="none" w:sz="0" w:space="0" w:color="auto"/>
        <w:left w:val="none" w:sz="0" w:space="0" w:color="auto"/>
        <w:bottom w:val="none" w:sz="0" w:space="0" w:color="auto"/>
        <w:right w:val="none" w:sz="0" w:space="0" w:color="auto"/>
      </w:divBdr>
    </w:div>
    <w:div w:id="95488739">
      <w:marLeft w:val="480"/>
      <w:marRight w:val="0"/>
      <w:marTop w:val="0"/>
      <w:marBottom w:val="0"/>
      <w:divBdr>
        <w:top w:val="none" w:sz="0" w:space="0" w:color="auto"/>
        <w:left w:val="none" w:sz="0" w:space="0" w:color="auto"/>
        <w:bottom w:val="none" w:sz="0" w:space="0" w:color="auto"/>
        <w:right w:val="none" w:sz="0" w:space="0" w:color="auto"/>
      </w:divBdr>
    </w:div>
    <w:div w:id="95640379">
      <w:marLeft w:val="480"/>
      <w:marRight w:val="0"/>
      <w:marTop w:val="0"/>
      <w:marBottom w:val="0"/>
      <w:divBdr>
        <w:top w:val="none" w:sz="0" w:space="0" w:color="auto"/>
        <w:left w:val="none" w:sz="0" w:space="0" w:color="auto"/>
        <w:bottom w:val="none" w:sz="0" w:space="0" w:color="auto"/>
        <w:right w:val="none" w:sz="0" w:space="0" w:color="auto"/>
      </w:divBdr>
    </w:div>
    <w:div w:id="95709474">
      <w:marLeft w:val="480"/>
      <w:marRight w:val="0"/>
      <w:marTop w:val="0"/>
      <w:marBottom w:val="0"/>
      <w:divBdr>
        <w:top w:val="none" w:sz="0" w:space="0" w:color="auto"/>
        <w:left w:val="none" w:sz="0" w:space="0" w:color="auto"/>
        <w:bottom w:val="none" w:sz="0" w:space="0" w:color="auto"/>
        <w:right w:val="none" w:sz="0" w:space="0" w:color="auto"/>
      </w:divBdr>
    </w:div>
    <w:div w:id="95711611">
      <w:marLeft w:val="480"/>
      <w:marRight w:val="0"/>
      <w:marTop w:val="0"/>
      <w:marBottom w:val="0"/>
      <w:divBdr>
        <w:top w:val="none" w:sz="0" w:space="0" w:color="auto"/>
        <w:left w:val="none" w:sz="0" w:space="0" w:color="auto"/>
        <w:bottom w:val="none" w:sz="0" w:space="0" w:color="auto"/>
        <w:right w:val="none" w:sz="0" w:space="0" w:color="auto"/>
      </w:divBdr>
    </w:div>
    <w:div w:id="95755278">
      <w:marLeft w:val="480"/>
      <w:marRight w:val="0"/>
      <w:marTop w:val="0"/>
      <w:marBottom w:val="0"/>
      <w:divBdr>
        <w:top w:val="none" w:sz="0" w:space="0" w:color="auto"/>
        <w:left w:val="none" w:sz="0" w:space="0" w:color="auto"/>
        <w:bottom w:val="none" w:sz="0" w:space="0" w:color="auto"/>
        <w:right w:val="none" w:sz="0" w:space="0" w:color="auto"/>
      </w:divBdr>
    </w:div>
    <w:div w:id="95757378">
      <w:marLeft w:val="480"/>
      <w:marRight w:val="0"/>
      <w:marTop w:val="0"/>
      <w:marBottom w:val="0"/>
      <w:divBdr>
        <w:top w:val="none" w:sz="0" w:space="0" w:color="auto"/>
        <w:left w:val="none" w:sz="0" w:space="0" w:color="auto"/>
        <w:bottom w:val="none" w:sz="0" w:space="0" w:color="auto"/>
        <w:right w:val="none" w:sz="0" w:space="0" w:color="auto"/>
      </w:divBdr>
    </w:div>
    <w:div w:id="95836006">
      <w:marLeft w:val="480"/>
      <w:marRight w:val="0"/>
      <w:marTop w:val="0"/>
      <w:marBottom w:val="0"/>
      <w:divBdr>
        <w:top w:val="none" w:sz="0" w:space="0" w:color="auto"/>
        <w:left w:val="none" w:sz="0" w:space="0" w:color="auto"/>
        <w:bottom w:val="none" w:sz="0" w:space="0" w:color="auto"/>
        <w:right w:val="none" w:sz="0" w:space="0" w:color="auto"/>
      </w:divBdr>
    </w:div>
    <w:div w:id="95903198">
      <w:marLeft w:val="480"/>
      <w:marRight w:val="0"/>
      <w:marTop w:val="0"/>
      <w:marBottom w:val="0"/>
      <w:divBdr>
        <w:top w:val="none" w:sz="0" w:space="0" w:color="auto"/>
        <w:left w:val="none" w:sz="0" w:space="0" w:color="auto"/>
        <w:bottom w:val="none" w:sz="0" w:space="0" w:color="auto"/>
        <w:right w:val="none" w:sz="0" w:space="0" w:color="auto"/>
      </w:divBdr>
    </w:div>
    <w:div w:id="95908373">
      <w:marLeft w:val="480"/>
      <w:marRight w:val="0"/>
      <w:marTop w:val="0"/>
      <w:marBottom w:val="0"/>
      <w:divBdr>
        <w:top w:val="none" w:sz="0" w:space="0" w:color="auto"/>
        <w:left w:val="none" w:sz="0" w:space="0" w:color="auto"/>
        <w:bottom w:val="none" w:sz="0" w:space="0" w:color="auto"/>
        <w:right w:val="none" w:sz="0" w:space="0" w:color="auto"/>
      </w:divBdr>
    </w:div>
    <w:div w:id="95945692">
      <w:marLeft w:val="480"/>
      <w:marRight w:val="0"/>
      <w:marTop w:val="0"/>
      <w:marBottom w:val="0"/>
      <w:divBdr>
        <w:top w:val="none" w:sz="0" w:space="0" w:color="auto"/>
        <w:left w:val="none" w:sz="0" w:space="0" w:color="auto"/>
        <w:bottom w:val="none" w:sz="0" w:space="0" w:color="auto"/>
        <w:right w:val="none" w:sz="0" w:space="0" w:color="auto"/>
      </w:divBdr>
    </w:div>
    <w:div w:id="95952810">
      <w:marLeft w:val="480"/>
      <w:marRight w:val="0"/>
      <w:marTop w:val="0"/>
      <w:marBottom w:val="0"/>
      <w:divBdr>
        <w:top w:val="none" w:sz="0" w:space="0" w:color="auto"/>
        <w:left w:val="none" w:sz="0" w:space="0" w:color="auto"/>
        <w:bottom w:val="none" w:sz="0" w:space="0" w:color="auto"/>
        <w:right w:val="none" w:sz="0" w:space="0" w:color="auto"/>
      </w:divBdr>
    </w:div>
    <w:div w:id="96020534">
      <w:marLeft w:val="480"/>
      <w:marRight w:val="0"/>
      <w:marTop w:val="0"/>
      <w:marBottom w:val="0"/>
      <w:divBdr>
        <w:top w:val="none" w:sz="0" w:space="0" w:color="auto"/>
        <w:left w:val="none" w:sz="0" w:space="0" w:color="auto"/>
        <w:bottom w:val="none" w:sz="0" w:space="0" w:color="auto"/>
        <w:right w:val="none" w:sz="0" w:space="0" w:color="auto"/>
      </w:divBdr>
    </w:div>
    <w:div w:id="96029472">
      <w:marLeft w:val="480"/>
      <w:marRight w:val="0"/>
      <w:marTop w:val="0"/>
      <w:marBottom w:val="0"/>
      <w:divBdr>
        <w:top w:val="none" w:sz="0" w:space="0" w:color="auto"/>
        <w:left w:val="none" w:sz="0" w:space="0" w:color="auto"/>
        <w:bottom w:val="none" w:sz="0" w:space="0" w:color="auto"/>
        <w:right w:val="none" w:sz="0" w:space="0" w:color="auto"/>
      </w:divBdr>
    </w:div>
    <w:div w:id="96104226">
      <w:marLeft w:val="480"/>
      <w:marRight w:val="0"/>
      <w:marTop w:val="0"/>
      <w:marBottom w:val="0"/>
      <w:divBdr>
        <w:top w:val="none" w:sz="0" w:space="0" w:color="auto"/>
        <w:left w:val="none" w:sz="0" w:space="0" w:color="auto"/>
        <w:bottom w:val="none" w:sz="0" w:space="0" w:color="auto"/>
        <w:right w:val="none" w:sz="0" w:space="0" w:color="auto"/>
      </w:divBdr>
    </w:div>
    <w:div w:id="96147565">
      <w:marLeft w:val="480"/>
      <w:marRight w:val="0"/>
      <w:marTop w:val="0"/>
      <w:marBottom w:val="0"/>
      <w:divBdr>
        <w:top w:val="none" w:sz="0" w:space="0" w:color="auto"/>
        <w:left w:val="none" w:sz="0" w:space="0" w:color="auto"/>
        <w:bottom w:val="none" w:sz="0" w:space="0" w:color="auto"/>
        <w:right w:val="none" w:sz="0" w:space="0" w:color="auto"/>
      </w:divBdr>
    </w:div>
    <w:div w:id="96173845">
      <w:marLeft w:val="480"/>
      <w:marRight w:val="0"/>
      <w:marTop w:val="0"/>
      <w:marBottom w:val="0"/>
      <w:divBdr>
        <w:top w:val="none" w:sz="0" w:space="0" w:color="auto"/>
        <w:left w:val="none" w:sz="0" w:space="0" w:color="auto"/>
        <w:bottom w:val="none" w:sz="0" w:space="0" w:color="auto"/>
        <w:right w:val="none" w:sz="0" w:space="0" w:color="auto"/>
      </w:divBdr>
    </w:div>
    <w:div w:id="96214514">
      <w:marLeft w:val="480"/>
      <w:marRight w:val="0"/>
      <w:marTop w:val="0"/>
      <w:marBottom w:val="0"/>
      <w:divBdr>
        <w:top w:val="none" w:sz="0" w:space="0" w:color="auto"/>
        <w:left w:val="none" w:sz="0" w:space="0" w:color="auto"/>
        <w:bottom w:val="none" w:sz="0" w:space="0" w:color="auto"/>
        <w:right w:val="none" w:sz="0" w:space="0" w:color="auto"/>
      </w:divBdr>
    </w:div>
    <w:div w:id="96216363">
      <w:marLeft w:val="480"/>
      <w:marRight w:val="0"/>
      <w:marTop w:val="0"/>
      <w:marBottom w:val="0"/>
      <w:divBdr>
        <w:top w:val="none" w:sz="0" w:space="0" w:color="auto"/>
        <w:left w:val="none" w:sz="0" w:space="0" w:color="auto"/>
        <w:bottom w:val="none" w:sz="0" w:space="0" w:color="auto"/>
        <w:right w:val="none" w:sz="0" w:space="0" w:color="auto"/>
      </w:divBdr>
    </w:div>
    <w:div w:id="96219458">
      <w:marLeft w:val="480"/>
      <w:marRight w:val="0"/>
      <w:marTop w:val="0"/>
      <w:marBottom w:val="0"/>
      <w:divBdr>
        <w:top w:val="none" w:sz="0" w:space="0" w:color="auto"/>
        <w:left w:val="none" w:sz="0" w:space="0" w:color="auto"/>
        <w:bottom w:val="none" w:sz="0" w:space="0" w:color="auto"/>
        <w:right w:val="none" w:sz="0" w:space="0" w:color="auto"/>
      </w:divBdr>
    </w:div>
    <w:div w:id="96365379">
      <w:marLeft w:val="480"/>
      <w:marRight w:val="0"/>
      <w:marTop w:val="0"/>
      <w:marBottom w:val="0"/>
      <w:divBdr>
        <w:top w:val="none" w:sz="0" w:space="0" w:color="auto"/>
        <w:left w:val="none" w:sz="0" w:space="0" w:color="auto"/>
        <w:bottom w:val="none" w:sz="0" w:space="0" w:color="auto"/>
        <w:right w:val="none" w:sz="0" w:space="0" w:color="auto"/>
      </w:divBdr>
    </w:div>
    <w:div w:id="96367959">
      <w:marLeft w:val="480"/>
      <w:marRight w:val="0"/>
      <w:marTop w:val="0"/>
      <w:marBottom w:val="0"/>
      <w:divBdr>
        <w:top w:val="none" w:sz="0" w:space="0" w:color="auto"/>
        <w:left w:val="none" w:sz="0" w:space="0" w:color="auto"/>
        <w:bottom w:val="none" w:sz="0" w:space="0" w:color="auto"/>
        <w:right w:val="none" w:sz="0" w:space="0" w:color="auto"/>
      </w:divBdr>
    </w:div>
    <w:div w:id="96368594">
      <w:marLeft w:val="480"/>
      <w:marRight w:val="0"/>
      <w:marTop w:val="0"/>
      <w:marBottom w:val="0"/>
      <w:divBdr>
        <w:top w:val="none" w:sz="0" w:space="0" w:color="auto"/>
        <w:left w:val="none" w:sz="0" w:space="0" w:color="auto"/>
        <w:bottom w:val="none" w:sz="0" w:space="0" w:color="auto"/>
        <w:right w:val="none" w:sz="0" w:space="0" w:color="auto"/>
      </w:divBdr>
    </w:div>
    <w:div w:id="96370490">
      <w:marLeft w:val="480"/>
      <w:marRight w:val="0"/>
      <w:marTop w:val="0"/>
      <w:marBottom w:val="0"/>
      <w:divBdr>
        <w:top w:val="none" w:sz="0" w:space="0" w:color="auto"/>
        <w:left w:val="none" w:sz="0" w:space="0" w:color="auto"/>
        <w:bottom w:val="none" w:sz="0" w:space="0" w:color="auto"/>
        <w:right w:val="none" w:sz="0" w:space="0" w:color="auto"/>
      </w:divBdr>
    </w:div>
    <w:div w:id="96416390">
      <w:marLeft w:val="480"/>
      <w:marRight w:val="0"/>
      <w:marTop w:val="0"/>
      <w:marBottom w:val="0"/>
      <w:divBdr>
        <w:top w:val="none" w:sz="0" w:space="0" w:color="auto"/>
        <w:left w:val="none" w:sz="0" w:space="0" w:color="auto"/>
        <w:bottom w:val="none" w:sz="0" w:space="0" w:color="auto"/>
        <w:right w:val="none" w:sz="0" w:space="0" w:color="auto"/>
      </w:divBdr>
    </w:div>
    <w:div w:id="96534539">
      <w:marLeft w:val="480"/>
      <w:marRight w:val="0"/>
      <w:marTop w:val="0"/>
      <w:marBottom w:val="0"/>
      <w:divBdr>
        <w:top w:val="none" w:sz="0" w:space="0" w:color="auto"/>
        <w:left w:val="none" w:sz="0" w:space="0" w:color="auto"/>
        <w:bottom w:val="none" w:sz="0" w:space="0" w:color="auto"/>
        <w:right w:val="none" w:sz="0" w:space="0" w:color="auto"/>
      </w:divBdr>
    </w:div>
    <w:div w:id="96559413">
      <w:marLeft w:val="480"/>
      <w:marRight w:val="0"/>
      <w:marTop w:val="0"/>
      <w:marBottom w:val="0"/>
      <w:divBdr>
        <w:top w:val="none" w:sz="0" w:space="0" w:color="auto"/>
        <w:left w:val="none" w:sz="0" w:space="0" w:color="auto"/>
        <w:bottom w:val="none" w:sz="0" w:space="0" w:color="auto"/>
        <w:right w:val="none" w:sz="0" w:space="0" w:color="auto"/>
      </w:divBdr>
    </w:div>
    <w:div w:id="96563183">
      <w:marLeft w:val="480"/>
      <w:marRight w:val="0"/>
      <w:marTop w:val="0"/>
      <w:marBottom w:val="0"/>
      <w:divBdr>
        <w:top w:val="none" w:sz="0" w:space="0" w:color="auto"/>
        <w:left w:val="none" w:sz="0" w:space="0" w:color="auto"/>
        <w:bottom w:val="none" w:sz="0" w:space="0" w:color="auto"/>
        <w:right w:val="none" w:sz="0" w:space="0" w:color="auto"/>
      </w:divBdr>
    </w:div>
    <w:div w:id="96601074">
      <w:marLeft w:val="480"/>
      <w:marRight w:val="0"/>
      <w:marTop w:val="0"/>
      <w:marBottom w:val="0"/>
      <w:divBdr>
        <w:top w:val="none" w:sz="0" w:space="0" w:color="auto"/>
        <w:left w:val="none" w:sz="0" w:space="0" w:color="auto"/>
        <w:bottom w:val="none" w:sz="0" w:space="0" w:color="auto"/>
        <w:right w:val="none" w:sz="0" w:space="0" w:color="auto"/>
      </w:divBdr>
    </w:div>
    <w:div w:id="96604797">
      <w:marLeft w:val="480"/>
      <w:marRight w:val="0"/>
      <w:marTop w:val="0"/>
      <w:marBottom w:val="0"/>
      <w:divBdr>
        <w:top w:val="none" w:sz="0" w:space="0" w:color="auto"/>
        <w:left w:val="none" w:sz="0" w:space="0" w:color="auto"/>
        <w:bottom w:val="none" w:sz="0" w:space="0" w:color="auto"/>
        <w:right w:val="none" w:sz="0" w:space="0" w:color="auto"/>
      </w:divBdr>
    </w:div>
    <w:div w:id="96751708">
      <w:marLeft w:val="480"/>
      <w:marRight w:val="0"/>
      <w:marTop w:val="0"/>
      <w:marBottom w:val="0"/>
      <w:divBdr>
        <w:top w:val="none" w:sz="0" w:space="0" w:color="auto"/>
        <w:left w:val="none" w:sz="0" w:space="0" w:color="auto"/>
        <w:bottom w:val="none" w:sz="0" w:space="0" w:color="auto"/>
        <w:right w:val="none" w:sz="0" w:space="0" w:color="auto"/>
      </w:divBdr>
    </w:div>
    <w:div w:id="96757955">
      <w:marLeft w:val="480"/>
      <w:marRight w:val="0"/>
      <w:marTop w:val="0"/>
      <w:marBottom w:val="0"/>
      <w:divBdr>
        <w:top w:val="none" w:sz="0" w:space="0" w:color="auto"/>
        <w:left w:val="none" w:sz="0" w:space="0" w:color="auto"/>
        <w:bottom w:val="none" w:sz="0" w:space="0" w:color="auto"/>
        <w:right w:val="none" w:sz="0" w:space="0" w:color="auto"/>
      </w:divBdr>
    </w:div>
    <w:div w:id="96799331">
      <w:marLeft w:val="480"/>
      <w:marRight w:val="0"/>
      <w:marTop w:val="0"/>
      <w:marBottom w:val="0"/>
      <w:divBdr>
        <w:top w:val="none" w:sz="0" w:space="0" w:color="auto"/>
        <w:left w:val="none" w:sz="0" w:space="0" w:color="auto"/>
        <w:bottom w:val="none" w:sz="0" w:space="0" w:color="auto"/>
        <w:right w:val="none" w:sz="0" w:space="0" w:color="auto"/>
      </w:divBdr>
    </w:div>
    <w:div w:id="96827559">
      <w:marLeft w:val="480"/>
      <w:marRight w:val="0"/>
      <w:marTop w:val="0"/>
      <w:marBottom w:val="0"/>
      <w:divBdr>
        <w:top w:val="none" w:sz="0" w:space="0" w:color="auto"/>
        <w:left w:val="none" w:sz="0" w:space="0" w:color="auto"/>
        <w:bottom w:val="none" w:sz="0" w:space="0" w:color="auto"/>
        <w:right w:val="none" w:sz="0" w:space="0" w:color="auto"/>
      </w:divBdr>
    </w:div>
    <w:div w:id="96869122">
      <w:marLeft w:val="480"/>
      <w:marRight w:val="0"/>
      <w:marTop w:val="0"/>
      <w:marBottom w:val="0"/>
      <w:divBdr>
        <w:top w:val="none" w:sz="0" w:space="0" w:color="auto"/>
        <w:left w:val="none" w:sz="0" w:space="0" w:color="auto"/>
        <w:bottom w:val="none" w:sz="0" w:space="0" w:color="auto"/>
        <w:right w:val="none" w:sz="0" w:space="0" w:color="auto"/>
      </w:divBdr>
    </w:div>
    <w:div w:id="96877563">
      <w:marLeft w:val="480"/>
      <w:marRight w:val="0"/>
      <w:marTop w:val="0"/>
      <w:marBottom w:val="0"/>
      <w:divBdr>
        <w:top w:val="none" w:sz="0" w:space="0" w:color="auto"/>
        <w:left w:val="none" w:sz="0" w:space="0" w:color="auto"/>
        <w:bottom w:val="none" w:sz="0" w:space="0" w:color="auto"/>
        <w:right w:val="none" w:sz="0" w:space="0" w:color="auto"/>
      </w:divBdr>
    </w:div>
    <w:div w:id="96949953">
      <w:marLeft w:val="480"/>
      <w:marRight w:val="0"/>
      <w:marTop w:val="0"/>
      <w:marBottom w:val="0"/>
      <w:divBdr>
        <w:top w:val="none" w:sz="0" w:space="0" w:color="auto"/>
        <w:left w:val="none" w:sz="0" w:space="0" w:color="auto"/>
        <w:bottom w:val="none" w:sz="0" w:space="0" w:color="auto"/>
        <w:right w:val="none" w:sz="0" w:space="0" w:color="auto"/>
      </w:divBdr>
    </w:div>
    <w:div w:id="96951944">
      <w:marLeft w:val="480"/>
      <w:marRight w:val="0"/>
      <w:marTop w:val="0"/>
      <w:marBottom w:val="0"/>
      <w:divBdr>
        <w:top w:val="none" w:sz="0" w:space="0" w:color="auto"/>
        <w:left w:val="none" w:sz="0" w:space="0" w:color="auto"/>
        <w:bottom w:val="none" w:sz="0" w:space="0" w:color="auto"/>
        <w:right w:val="none" w:sz="0" w:space="0" w:color="auto"/>
      </w:divBdr>
    </w:div>
    <w:div w:id="97021641">
      <w:marLeft w:val="480"/>
      <w:marRight w:val="0"/>
      <w:marTop w:val="0"/>
      <w:marBottom w:val="0"/>
      <w:divBdr>
        <w:top w:val="none" w:sz="0" w:space="0" w:color="auto"/>
        <w:left w:val="none" w:sz="0" w:space="0" w:color="auto"/>
        <w:bottom w:val="none" w:sz="0" w:space="0" w:color="auto"/>
        <w:right w:val="none" w:sz="0" w:space="0" w:color="auto"/>
      </w:divBdr>
    </w:div>
    <w:div w:id="97067865">
      <w:marLeft w:val="480"/>
      <w:marRight w:val="0"/>
      <w:marTop w:val="0"/>
      <w:marBottom w:val="0"/>
      <w:divBdr>
        <w:top w:val="none" w:sz="0" w:space="0" w:color="auto"/>
        <w:left w:val="none" w:sz="0" w:space="0" w:color="auto"/>
        <w:bottom w:val="none" w:sz="0" w:space="0" w:color="auto"/>
        <w:right w:val="none" w:sz="0" w:space="0" w:color="auto"/>
      </w:divBdr>
    </w:div>
    <w:div w:id="97139790">
      <w:marLeft w:val="480"/>
      <w:marRight w:val="0"/>
      <w:marTop w:val="0"/>
      <w:marBottom w:val="0"/>
      <w:divBdr>
        <w:top w:val="none" w:sz="0" w:space="0" w:color="auto"/>
        <w:left w:val="none" w:sz="0" w:space="0" w:color="auto"/>
        <w:bottom w:val="none" w:sz="0" w:space="0" w:color="auto"/>
        <w:right w:val="none" w:sz="0" w:space="0" w:color="auto"/>
      </w:divBdr>
    </w:div>
    <w:div w:id="97213149">
      <w:marLeft w:val="480"/>
      <w:marRight w:val="0"/>
      <w:marTop w:val="0"/>
      <w:marBottom w:val="0"/>
      <w:divBdr>
        <w:top w:val="none" w:sz="0" w:space="0" w:color="auto"/>
        <w:left w:val="none" w:sz="0" w:space="0" w:color="auto"/>
        <w:bottom w:val="none" w:sz="0" w:space="0" w:color="auto"/>
        <w:right w:val="none" w:sz="0" w:space="0" w:color="auto"/>
      </w:divBdr>
    </w:div>
    <w:div w:id="97218005">
      <w:marLeft w:val="480"/>
      <w:marRight w:val="0"/>
      <w:marTop w:val="0"/>
      <w:marBottom w:val="0"/>
      <w:divBdr>
        <w:top w:val="none" w:sz="0" w:space="0" w:color="auto"/>
        <w:left w:val="none" w:sz="0" w:space="0" w:color="auto"/>
        <w:bottom w:val="none" w:sz="0" w:space="0" w:color="auto"/>
        <w:right w:val="none" w:sz="0" w:space="0" w:color="auto"/>
      </w:divBdr>
    </w:div>
    <w:div w:id="97218793">
      <w:marLeft w:val="480"/>
      <w:marRight w:val="0"/>
      <w:marTop w:val="0"/>
      <w:marBottom w:val="0"/>
      <w:divBdr>
        <w:top w:val="none" w:sz="0" w:space="0" w:color="auto"/>
        <w:left w:val="none" w:sz="0" w:space="0" w:color="auto"/>
        <w:bottom w:val="none" w:sz="0" w:space="0" w:color="auto"/>
        <w:right w:val="none" w:sz="0" w:space="0" w:color="auto"/>
      </w:divBdr>
    </w:div>
    <w:div w:id="97256466">
      <w:marLeft w:val="480"/>
      <w:marRight w:val="0"/>
      <w:marTop w:val="0"/>
      <w:marBottom w:val="0"/>
      <w:divBdr>
        <w:top w:val="none" w:sz="0" w:space="0" w:color="auto"/>
        <w:left w:val="none" w:sz="0" w:space="0" w:color="auto"/>
        <w:bottom w:val="none" w:sz="0" w:space="0" w:color="auto"/>
        <w:right w:val="none" w:sz="0" w:space="0" w:color="auto"/>
      </w:divBdr>
    </w:div>
    <w:div w:id="97257957">
      <w:marLeft w:val="480"/>
      <w:marRight w:val="0"/>
      <w:marTop w:val="0"/>
      <w:marBottom w:val="0"/>
      <w:divBdr>
        <w:top w:val="none" w:sz="0" w:space="0" w:color="auto"/>
        <w:left w:val="none" w:sz="0" w:space="0" w:color="auto"/>
        <w:bottom w:val="none" w:sz="0" w:space="0" w:color="auto"/>
        <w:right w:val="none" w:sz="0" w:space="0" w:color="auto"/>
      </w:divBdr>
    </w:div>
    <w:div w:id="97408494">
      <w:marLeft w:val="480"/>
      <w:marRight w:val="0"/>
      <w:marTop w:val="0"/>
      <w:marBottom w:val="0"/>
      <w:divBdr>
        <w:top w:val="none" w:sz="0" w:space="0" w:color="auto"/>
        <w:left w:val="none" w:sz="0" w:space="0" w:color="auto"/>
        <w:bottom w:val="none" w:sz="0" w:space="0" w:color="auto"/>
        <w:right w:val="none" w:sz="0" w:space="0" w:color="auto"/>
      </w:divBdr>
    </w:div>
    <w:div w:id="97409501">
      <w:marLeft w:val="480"/>
      <w:marRight w:val="0"/>
      <w:marTop w:val="0"/>
      <w:marBottom w:val="0"/>
      <w:divBdr>
        <w:top w:val="none" w:sz="0" w:space="0" w:color="auto"/>
        <w:left w:val="none" w:sz="0" w:space="0" w:color="auto"/>
        <w:bottom w:val="none" w:sz="0" w:space="0" w:color="auto"/>
        <w:right w:val="none" w:sz="0" w:space="0" w:color="auto"/>
      </w:divBdr>
    </w:div>
    <w:div w:id="97412628">
      <w:marLeft w:val="480"/>
      <w:marRight w:val="0"/>
      <w:marTop w:val="0"/>
      <w:marBottom w:val="0"/>
      <w:divBdr>
        <w:top w:val="none" w:sz="0" w:space="0" w:color="auto"/>
        <w:left w:val="none" w:sz="0" w:space="0" w:color="auto"/>
        <w:bottom w:val="none" w:sz="0" w:space="0" w:color="auto"/>
        <w:right w:val="none" w:sz="0" w:space="0" w:color="auto"/>
      </w:divBdr>
    </w:div>
    <w:div w:id="97415566">
      <w:marLeft w:val="480"/>
      <w:marRight w:val="0"/>
      <w:marTop w:val="0"/>
      <w:marBottom w:val="0"/>
      <w:divBdr>
        <w:top w:val="none" w:sz="0" w:space="0" w:color="auto"/>
        <w:left w:val="none" w:sz="0" w:space="0" w:color="auto"/>
        <w:bottom w:val="none" w:sz="0" w:space="0" w:color="auto"/>
        <w:right w:val="none" w:sz="0" w:space="0" w:color="auto"/>
      </w:divBdr>
    </w:div>
    <w:div w:id="97454971">
      <w:marLeft w:val="480"/>
      <w:marRight w:val="0"/>
      <w:marTop w:val="0"/>
      <w:marBottom w:val="0"/>
      <w:divBdr>
        <w:top w:val="none" w:sz="0" w:space="0" w:color="auto"/>
        <w:left w:val="none" w:sz="0" w:space="0" w:color="auto"/>
        <w:bottom w:val="none" w:sz="0" w:space="0" w:color="auto"/>
        <w:right w:val="none" w:sz="0" w:space="0" w:color="auto"/>
      </w:divBdr>
    </w:div>
    <w:div w:id="97455046">
      <w:marLeft w:val="480"/>
      <w:marRight w:val="0"/>
      <w:marTop w:val="0"/>
      <w:marBottom w:val="0"/>
      <w:divBdr>
        <w:top w:val="none" w:sz="0" w:space="0" w:color="auto"/>
        <w:left w:val="none" w:sz="0" w:space="0" w:color="auto"/>
        <w:bottom w:val="none" w:sz="0" w:space="0" w:color="auto"/>
        <w:right w:val="none" w:sz="0" w:space="0" w:color="auto"/>
      </w:divBdr>
    </w:div>
    <w:div w:id="97606766">
      <w:marLeft w:val="480"/>
      <w:marRight w:val="0"/>
      <w:marTop w:val="0"/>
      <w:marBottom w:val="0"/>
      <w:divBdr>
        <w:top w:val="none" w:sz="0" w:space="0" w:color="auto"/>
        <w:left w:val="none" w:sz="0" w:space="0" w:color="auto"/>
        <w:bottom w:val="none" w:sz="0" w:space="0" w:color="auto"/>
        <w:right w:val="none" w:sz="0" w:space="0" w:color="auto"/>
      </w:divBdr>
    </w:div>
    <w:div w:id="97608418">
      <w:marLeft w:val="480"/>
      <w:marRight w:val="0"/>
      <w:marTop w:val="0"/>
      <w:marBottom w:val="0"/>
      <w:divBdr>
        <w:top w:val="none" w:sz="0" w:space="0" w:color="auto"/>
        <w:left w:val="none" w:sz="0" w:space="0" w:color="auto"/>
        <w:bottom w:val="none" w:sz="0" w:space="0" w:color="auto"/>
        <w:right w:val="none" w:sz="0" w:space="0" w:color="auto"/>
      </w:divBdr>
    </w:div>
    <w:div w:id="97723788">
      <w:marLeft w:val="480"/>
      <w:marRight w:val="0"/>
      <w:marTop w:val="0"/>
      <w:marBottom w:val="0"/>
      <w:divBdr>
        <w:top w:val="none" w:sz="0" w:space="0" w:color="auto"/>
        <w:left w:val="none" w:sz="0" w:space="0" w:color="auto"/>
        <w:bottom w:val="none" w:sz="0" w:space="0" w:color="auto"/>
        <w:right w:val="none" w:sz="0" w:space="0" w:color="auto"/>
      </w:divBdr>
    </w:div>
    <w:div w:id="97798885">
      <w:marLeft w:val="480"/>
      <w:marRight w:val="0"/>
      <w:marTop w:val="0"/>
      <w:marBottom w:val="0"/>
      <w:divBdr>
        <w:top w:val="none" w:sz="0" w:space="0" w:color="auto"/>
        <w:left w:val="none" w:sz="0" w:space="0" w:color="auto"/>
        <w:bottom w:val="none" w:sz="0" w:space="0" w:color="auto"/>
        <w:right w:val="none" w:sz="0" w:space="0" w:color="auto"/>
      </w:divBdr>
    </w:div>
    <w:div w:id="97991619">
      <w:marLeft w:val="480"/>
      <w:marRight w:val="0"/>
      <w:marTop w:val="0"/>
      <w:marBottom w:val="0"/>
      <w:divBdr>
        <w:top w:val="none" w:sz="0" w:space="0" w:color="auto"/>
        <w:left w:val="none" w:sz="0" w:space="0" w:color="auto"/>
        <w:bottom w:val="none" w:sz="0" w:space="0" w:color="auto"/>
        <w:right w:val="none" w:sz="0" w:space="0" w:color="auto"/>
      </w:divBdr>
    </w:div>
    <w:div w:id="97993671">
      <w:marLeft w:val="480"/>
      <w:marRight w:val="0"/>
      <w:marTop w:val="0"/>
      <w:marBottom w:val="0"/>
      <w:divBdr>
        <w:top w:val="none" w:sz="0" w:space="0" w:color="auto"/>
        <w:left w:val="none" w:sz="0" w:space="0" w:color="auto"/>
        <w:bottom w:val="none" w:sz="0" w:space="0" w:color="auto"/>
        <w:right w:val="none" w:sz="0" w:space="0" w:color="auto"/>
      </w:divBdr>
    </w:div>
    <w:div w:id="98069635">
      <w:marLeft w:val="480"/>
      <w:marRight w:val="0"/>
      <w:marTop w:val="0"/>
      <w:marBottom w:val="0"/>
      <w:divBdr>
        <w:top w:val="none" w:sz="0" w:space="0" w:color="auto"/>
        <w:left w:val="none" w:sz="0" w:space="0" w:color="auto"/>
        <w:bottom w:val="none" w:sz="0" w:space="0" w:color="auto"/>
        <w:right w:val="none" w:sz="0" w:space="0" w:color="auto"/>
      </w:divBdr>
    </w:div>
    <w:div w:id="98107793">
      <w:marLeft w:val="480"/>
      <w:marRight w:val="0"/>
      <w:marTop w:val="0"/>
      <w:marBottom w:val="0"/>
      <w:divBdr>
        <w:top w:val="none" w:sz="0" w:space="0" w:color="auto"/>
        <w:left w:val="none" w:sz="0" w:space="0" w:color="auto"/>
        <w:bottom w:val="none" w:sz="0" w:space="0" w:color="auto"/>
        <w:right w:val="none" w:sz="0" w:space="0" w:color="auto"/>
      </w:divBdr>
    </w:div>
    <w:div w:id="98108742">
      <w:marLeft w:val="480"/>
      <w:marRight w:val="0"/>
      <w:marTop w:val="0"/>
      <w:marBottom w:val="0"/>
      <w:divBdr>
        <w:top w:val="none" w:sz="0" w:space="0" w:color="auto"/>
        <w:left w:val="none" w:sz="0" w:space="0" w:color="auto"/>
        <w:bottom w:val="none" w:sz="0" w:space="0" w:color="auto"/>
        <w:right w:val="none" w:sz="0" w:space="0" w:color="auto"/>
      </w:divBdr>
    </w:div>
    <w:div w:id="98140081">
      <w:marLeft w:val="480"/>
      <w:marRight w:val="0"/>
      <w:marTop w:val="0"/>
      <w:marBottom w:val="0"/>
      <w:divBdr>
        <w:top w:val="none" w:sz="0" w:space="0" w:color="auto"/>
        <w:left w:val="none" w:sz="0" w:space="0" w:color="auto"/>
        <w:bottom w:val="none" w:sz="0" w:space="0" w:color="auto"/>
        <w:right w:val="none" w:sz="0" w:space="0" w:color="auto"/>
      </w:divBdr>
    </w:div>
    <w:div w:id="98257931">
      <w:marLeft w:val="480"/>
      <w:marRight w:val="0"/>
      <w:marTop w:val="0"/>
      <w:marBottom w:val="0"/>
      <w:divBdr>
        <w:top w:val="none" w:sz="0" w:space="0" w:color="auto"/>
        <w:left w:val="none" w:sz="0" w:space="0" w:color="auto"/>
        <w:bottom w:val="none" w:sz="0" w:space="0" w:color="auto"/>
        <w:right w:val="none" w:sz="0" w:space="0" w:color="auto"/>
      </w:divBdr>
    </w:div>
    <w:div w:id="98304579">
      <w:marLeft w:val="480"/>
      <w:marRight w:val="0"/>
      <w:marTop w:val="0"/>
      <w:marBottom w:val="0"/>
      <w:divBdr>
        <w:top w:val="none" w:sz="0" w:space="0" w:color="auto"/>
        <w:left w:val="none" w:sz="0" w:space="0" w:color="auto"/>
        <w:bottom w:val="none" w:sz="0" w:space="0" w:color="auto"/>
        <w:right w:val="none" w:sz="0" w:space="0" w:color="auto"/>
      </w:divBdr>
    </w:div>
    <w:div w:id="98304930">
      <w:marLeft w:val="480"/>
      <w:marRight w:val="0"/>
      <w:marTop w:val="0"/>
      <w:marBottom w:val="0"/>
      <w:divBdr>
        <w:top w:val="none" w:sz="0" w:space="0" w:color="auto"/>
        <w:left w:val="none" w:sz="0" w:space="0" w:color="auto"/>
        <w:bottom w:val="none" w:sz="0" w:space="0" w:color="auto"/>
        <w:right w:val="none" w:sz="0" w:space="0" w:color="auto"/>
      </w:divBdr>
    </w:div>
    <w:div w:id="98330580">
      <w:marLeft w:val="480"/>
      <w:marRight w:val="0"/>
      <w:marTop w:val="0"/>
      <w:marBottom w:val="0"/>
      <w:divBdr>
        <w:top w:val="none" w:sz="0" w:space="0" w:color="auto"/>
        <w:left w:val="none" w:sz="0" w:space="0" w:color="auto"/>
        <w:bottom w:val="none" w:sz="0" w:space="0" w:color="auto"/>
        <w:right w:val="none" w:sz="0" w:space="0" w:color="auto"/>
      </w:divBdr>
    </w:div>
    <w:div w:id="98331230">
      <w:marLeft w:val="480"/>
      <w:marRight w:val="0"/>
      <w:marTop w:val="0"/>
      <w:marBottom w:val="0"/>
      <w:divBdr>
        <w:top w:val="none" w:sz="0" w:space="0" w:color="auto"/>
        <w:left w:val="none" w:sz="0" w:space="0" w:color="auto"/>
        <w:bottom w:val="none" w:sz="0" w:space="0" w:color="auto"/>
        <w:right w:val="none" w:sz="0" w:space="0" w:color="auto"/>
      </w:divBdr>
    </w:div>
    <w:div w:id="98334090">
      <w:marLeft w:val="480"/>
      <w:marRight w:val="0"/>
      <w:marTop w:val="0"/>
      <w:marBottom w:val="0"/>
      <w:divBdr>
        <w:top w:val="none" w:sz="0" w:space="0" w:color="auto"/>
        <w:left w:val="none" w:sz="0" w:space="0" w:color="auto"/>
        <w:bottom w:val="none" w:sz="0" w:space="0" w:color="auto"/>
        <w:right w:val="none" w:sz="0" w:space="0" w:color="auto"/>
      </w:divBdr>
    </w:div>
    <w:div w:id="98373276">
      <w:marLeft w:val="480"/>
      <w:marRight w:val="0"/>
      <w:marTop w:val="0"/>
      <w:marBottom w:val="0"/>
      <w:divBdr>
        <w:top w:val="none" w:sz="0" w:space="0" w:color="auto"/>
        <w:left w:val="none" w:sz="0" w:space="0" w:color="auto"/>
        <w:bottom w:val="none" w:sz="0" w:space="0" w:color="auto"/>
        <w:right w:val="none" w:sz="0" w:space="0" w:color="auto"/>
      </w:divBdr>
    </w:div>
    <w:div w:id="98380150">
      <w:marLeft w:val="480"/>
      <w:marRight w:val="0"/>
      <w:marTop w:val="0"/>
      <w:marBottom w:val="0"/>
      <w:divBdr>
        <w:top w:val="none" w:sz="0" w:space="0" w:color="auto"/>
        <w:left w:val="none" w:sz="0" w:space="0" w:color="auto"/>
        <w:bottom w:val="none" w:sz="0" w:space="0" w:color="auto"/>
        <w:right w:val="none" w:sz="0" w:space="0" w:color="auto"/>
      </w:divBdr>
    </w:div>
    <w:div w:id="98454907">
      <w:marLeft w:val="480"/>
      <w:marRight w:val="0"/>
      <w:marTop w:val="0"/>
      <w:marBottom w:val="0"/>
      <w:divBdr>
        <w:top w:val="none" w:sz="0" w:space="0" w:color="auto"/>
        <w:left w:val="none" w:sz="0" w:space="0" w:color="auto"/>
        <w:bottom w:val="none" w:sz="0" w:space="0" w:color="auto"/>
        <w:right w:val="none" w:sz="0" w:space="0" w:color="auto"/>
      </w:divBdr>
    </w:div>
    <w:div w:id="98527206">
      <w:marLeft w:val="480"/>
      <w:marRight w:val="0"/>
      <w:marTop w:val="0"/>
      <w:marBottom w:val="0"/>
      <w:divBdr>
        <w:top w:val="none" w:sz="0" w:space="0" w:color="auto"/>
        <w:left w:val="none" w:sz="0" w:space="0" w:color="auto"/>
        <w:bottom w:val="none" w:sz="0" w:space="0" w:color="auto"/>
        <w:right w:val="none" w:sz="0" w:space="0" w:color="auto"/>
      </w:divBdr>
    </w:div>
    <w:div w:id="98531326">
      <w:marLeft w:val="480"/>
      <w:marRight w:val="0"/>
      <w:marTop w:val="0"/>
      <w:marBottom w:val="0"/>
      <w:divBdr>
        <w:top w:val="none" w:sz="0" w:space="0" w:color="auto"/>
        <w:left w:val="none" w:sz="0" w:space="0" w:color="auto"/>
        <w:bottom w:val="none" w:sz="0" w:space="0" w:color="auto"/>
        <w:right w:val="none" w:sz="0" w:space="0" w:color="auto"/>
      </w:divBdr>
    </w:div>
    <w:div w:id="98531380">
      <w:marLeft w:val="480"/>
      <w:marRight w:val="0"/>
      <w:marTop w:val="0"/>
      <w:marBottom w:val="0"/>
      <w:divBdr>
        <w:top w:val="none" w:sz="0" w:space="0" w:color="auto"/>
        <w:left w:val="none" w:sz="0" w:space="0" w:color="auto"/>
        <w:bottom w:val="none" w:sz="0" w:space="0" w:color="auto"/>
        <w:right w:val="none" w:sz="0" w:space="0" w:color="auto"/>
      </w:divBdr>
    </w:div>
    <w:div w:id="98571927">
      <w:marLeft w:val="480"/>
      <w:marRight w:val="0"/>
      <w:marTop w:val="0"/>
      <w:marBottom w:val="0"/>
      <w:divBdr>
        <w:top w:val="none" w:sz="0" w:space="0" w:color="auto"/>
        <w:left w:val="none" w:sz="0" w:space="0" w:color="auto"/>
        <w:bottom w:val="none" w:sz="0" w:space="0" w:color="auto"/>
        <w:right w:val="none" w:sz="0" w:space="0" w:color="auto"/>
      </w:divBdr>
    </w:div>
    <w:div w:id="98572630">
      <w:marLeft w:val="480"/>
      <w:marRight w:val="0"/>
      <w:marTop w:val="0"/>
      <w:marBottom w:val="0"/>
      <w:divBdr>
        <w:top w:val="none" w:sz="0" w:space="0" w:color="auto"/>
        <w:left w:val="none" w:sz="0" w:space="0" w:color="auto"/>
        <w:bottom w:val="none" w:sz="0" w:space="0" w:color="auto"/>
        <w:right w:val="none" w:sz="0" w:space="0" w:color="auto"/>
      </w:divBdr>
    </w:div>
    <w:div w:id="98717644">
      <w:marLeft w:val="480"/>
      <w:marRight w:val="0"/>
      <w:marTop w:val="0"/>
      <w:marBottom w:val="0"/>
      <w:divBdr>
        <w:top w:val="none" w:sz="0" w:space="0" w:color="auto"/>
        <w:left w:val="none" w:sz="0" w:space="0" w:color="auto"/>
        <w:bottom w:val="none" w:sz="0" w:space="0" w:color="auto"/>
        <w:right w:val="none" w:sz="0" w:space="0" w:color="auto"/>
      </w:divBdr>
    </w:div>
    <w:div w:id="98717656">
      <w:marLeft w:val="480"/>
      <w:marRight w:val="0"/>
      <w:marTop w:val="0"/>
      <w:marBottom w:val="0"/>
      <w:divBdr>
        <w:top w:val="none" w:sz="0" w:space="0" w:color="auto"/>
        <w:left w:val="none" w:sz="0" w:space="0" w:color="auto"/>
        <w:bottom w:val="none" w:sz="0" w:space="0" w:color="auto"/>
        <w:right w:val="none" w:sz="0" w:space="0" w:color="auto"/>
      </w:divBdr>
    </w:div>
    <w:div w:id="98763239">
      <w:marLeft w:val="480"/>
      <w:marRight w:val="0"/>
      <w:marTop w:val="0"/>
      <w:marBottom w:val="0"/>
      <w:divBdr>
        <w:top w:val="none" w:sz="0" w:space="0" w:color="auto"/>
        <w:left w:val="none" w:sz="0" w:space="0" w:color="auto"/>
        <w:bottom w:val="none" w:sz="0" w:space="0" w:color="auto"/>
        <w:right w:val="none" w:sz="0" w:space="0" w:color="auto"/>
      </w:divBdr>
    </w:div>
    <w:div w:id="98765020">
      <w:marLeft w:val="480"/>
      <w:marRight w:val="0"/>
      <w:marTop w:val="0"/>
      <w:marBottom w:val="0"/>
      <w:divBdr>
        <w:top w:val="none" w:sz="0" w:space="0" w:color="auto"/>
        <w:left w:val="none" w:sz="0" w:space="0" w:color="auto"/>
        <w:bottom w:val="none" w:sz="0" w:space="0" w:color="auto"/>
        <w:right w:val="none" w:sz="0" w:space="0" w:color="auto"/>
      </w:divBdr>
    </w:div>
    <w:div w:id="98838835">
      <w:marLeft w:val="480"/>
      <w:marRight w:val="0"/>
      <w:marTop w:val="0"/>
      <w:marBottom w:val="0"/>
      <w:divBdr>
        <w:top w:val="none" w:sz="0" w:space="0" w:color="auto"/>
        <w:left w:val="none" w:sz="0" w:space="0" w:color="auto"/>
        <w:bottom w:val="none" w:sz="0" w:space="0" w:color="auto"/>
        <w:right w:val="none" w:sz="0" w:space="0" w:color="auto"/>
      </w:divBdr>
    </w:div>
    <w:div w:id="98839733">
      <w:marLeft w:val="480"/>
      <w:marRight w:val="0"/>
      <w:marTop w:val="0"/>
      <w:marBottom w:val="0"/>
      <w:divBdr>
        <w:top w:val="none" w:sz="0" w:space="0" w:color="auto"/>
        <w:left w:val="none" w:sz="0" w:space="0" w:color="auto"/>
        <w:bottom w:val="none" w:sz="0" w:space="0" w:color="auto"/>
        <w:right w:val="none" w:sz="0" w:space="0" w:color="auto"/>
      </w:divBdr>
    </w:div>
    <w:div w:id="98840321">
      <w:marLeft w:val="480"/>
      <w:marRight w:val="0"/>
      <w:marTop w:val="0"/>
      <w:marBottom w:val="0"/>
      <w:divBdr>
        <w:top w:val="none" w:sz="0" w:space="0" w:color="auto"/>
        <w:left w:val="none" w:sz="0" w:space="0" w:color="auto"/>
        <w:bottom w:val="none" w:sz="0" w:space="0" w:color="auto"/>
        <w:right w:val="none" w:sz="0" w:space="0" w:color="auto"/>
      </w:divBdr>
    </w:div>
    <w:div w:id="98843886">
      <w:marLeft w:val="480"/>
      <w:marRight w:val="0"/>
      <w:marTop w:val="0"/>
      <w:marBottom w:val="0"/>
      <w:divBdr>
        <w:top w:val="none" w:sz="0" w:space="0" w:color="auto"/>
        <w:left w:val="none" w:sz="0" w:space="0" w:color="auto"/>
        <w:bottom w:val="none" w:sz="0" w:space="0" w:color="auto"/>
        <w:right w:val="none" w:sz="0" w:space="0" w:color="auto"/>
      </w:divBdr>
    </w:div>
    <w:div w:id="98912577">
      <w:marLeft w:val="480"/>
      <w:marRight w:val="0"/>
      <w:marTop w:val="0"/>
      <w:marBottom w:val="0"/>
      <w:divBdr>
        <w:top w:val="none" w:sz="0" w:space="0" w:color="auto"/>
        <w:left w:val="none" w:sz="0" w:space="0" w:color="auto"/>
        <w:bottom w:val="none" w:sz="0" w:space="0" w:color="auto"/>
        <w:right w:val="none" w:sz="0" w:space="0" w:color="auto"/>
      </w:divBdr>
    </w:div>
    <w:div w:id="99029366">
      <w:marLeft w:val="480"/>
      <w:marRight w:val="0"/>
      <w:marTop w:val="0"/>
      <w:marBottom w:val="0"/>
      <w:divBdr>
        <w:top w:val="none" w:sz="0" w:space="0" w:color="auto"/>
        <w:left w:val="none" w:sz="0" w:space="0" w:color="auto"/>
        <w:bottom w:val="none" w:sz="0" w:space="0" w:color="auto"/>
        <w:right w:val="none" w:sz="0" w:space="0" w:color="auto"/>
      </w:divBdr>
    </w:div>
    <w:div w:id="99178687">
      <w:marLeft w:val="480"/>
      <w:marRight w:val="0"/>
      <w:marTop w:val="0"/>
      <w:marBottom w:val="0"/>
      <w:divBdr>
        <w:top w:val="none" w:sz="0" w:space="0" w:color="auto"/>
        <w:left w:val="none" w:sz="0" w:space="0" w:color="auto"/>
        <w:bottom w:val="none" w:sz="0" w:space="0" w:color="auto"/>
        <w:right w:val="none" w:sz="0" w:space="0" w:color="auto"/>
      </w:divBdr>
    </w:div>
    <w:div w:id="99182442">
      <w:marLeft w:val="480"/>
      <w:marRight w:val="0"/>
      <w:marTop w:val="0"/>
      <w:marBottom w:val="0"/>
      <w:divBdr>
        <w:top w:val="none" w:sz="0" w:space="0" w:color="auto"/>
        <w:left w:val="none" w:sz="0" w:space="0" w:color="auto"/>
        <w:bottom w:val="none" w:sz="0" w:space="0" w:color="auto"/>
        <w:right w:val="none" w:sz="0" w:space="0" w:color="auto"/>
      </w:divBdr>
    </w:div>
    <w:div w:id="99227106">
      <w:marLeft w:val="480"/>
      <w:marRight w:val="0"/>
      <w:marTop w:val="0"/>
      <w:marBottom w:val="0"/>
      <w:divBdr>
        <w:top w:val="none" w:sz="0" w:space="0" w:color="auto"/>
        <w:left w:val="none" w:sz="0" w:space="0" w:color="auto"/>
        <w:bottom w:val="none" w:sz="0" w:space="0" w:color="auto"/>
        <w:right w:val="none" w:sz="0" w:space="0" w:color="auto"/>
      </w:divBdr>
    </w:div>
    <w:div w:id="99303086">
      <w:marLeft w:val="480"/>
      <w:marRight w:val="0"/>
      <w:marTop w:val="0"/>
      <w:marBottom w:val="0"/>
      <w:divBdr>
        <w:top w:val="none" w:sz="0" w:space="0" w:color="auto"/>
        <w:left w:val="none" w:sz="0" w:space="0" w:color="auto"/>
        <w:bottom w:val="none" w:sz="0" w:space="0" w:color="auto"/>
        <w:right w:val="none" w:sz="0" w:space="0" w:color="auto"/>
      </w:divBdr>
    </w:div>
    <w:div w:id="99304767">
      <w:marLeft w:val="480"/>
      <w:marRight w:val="0"/>
      <w:marTop w:val="0"/>
      <w:marBottom w:val="0"/>
      <w:divBdr>
        <w:top w:val="none" w:sz="0" w:space="0" w:color="auto"/>
        <w:left w:val="none" w:sz="0" w:space="0" w:color="auto"/>
        <w:bottom w:val="none" w:sz="0" w:space="0" w:color="auto"/>
        <w:right w:val="none" w:sz="0" w:space="0" w:color="auto"/>
      </w:divBdr>
    </w:div>
    <w:div w:id="99372785">
      <w:marLeft w:val="480"/>
      <w:marRight w:val="0"/>
      <w:marTop w:val="0"/>
      <w:marBottom w:val="0"/>
      <w:divBdr>
        <w:top w:val="none" w:sz="0" w:space="0" w:color="auto"/>
        <w:left w:val="none" w:sz="0" w:space="0" w:color="auto"/>
        <w:bottom w:val="none" w:sz="0" w:space="0" w:color="auto"/>
        <w:right w:val="none" w:sz="0" w:space="0" w:color="auto"/>
      </w:divBdr>
    </w:div>
    <w:div w:id="99375227">
      <w:marLeft w:val="480"/>
      <w:marRight w:val="0"/>
      <w:marTop w:val="0"/>
      <w:marBottom w:val="0"/>
      <w:divBdr>
        <w:top w:val="none" w:sz="0" w:space="0" w:color="auto"/>
        <w:left w:val="none" w:sz="0" w:space="0" w:color="auto"/>
        <w:bottom w:val="none" w:sz="0" w:space="0" w:color="auto"/>
        <w:right w:val="none" w:sz="0" w:space="0" w:color="auto"/>
      </w:divBdr>
    </w:div>
    <w:div w:id="99418473">
      <w:marLeft w:val="480"/>
      <w:marRight w:val="0"/>
      <w:marTop w:val="0"/>
      <w:marBottom w:val="0"/>
      <w:divBdr>
        <w:top w:val="none" w:sz="0" w:space="0" w:color="auto"/>
        <w:left w:val="none" w:sz="0" w:space="0" w:color="auto"/>
        <w:bottom w:val="none" w:sz="0" w:space="0" w:color="auto"/>
        <w:right w:val="none" w:sz="0" w:space="0" w:color="auto"/>
      </w:divBdr>
    </w:div>
    <w:div w:id="99419714">
      <w:marLeft w:val="480"/>
      <w:marRight w:val="0"/>
      <w:marTop w:val="0"/>
      <w:marBottom w:val="0"/>
      <w:divBdr>
        <w:top w:val="none" w:sz="0" w:space="0" w:color="auto"/>
        <w:left w:val="none" w:sz="0" w:space="0" w:color="auto"/>
        <w:bottom w:val="none" w:sz="0" w:space="0" w:color="auto"/>
        <w:right w:val="none" w:sz="0" w:space="0" w:color="auto"/>
      </w:divBdr>
    </w:div>
    <w:div w:id="99493951">
      <w:marLeft w:val="480"/>
      <w:marRight w:val="0"/>
      <w:marTop w:val="0"/>
      <w:marBottom w:val="0"/>
      <w:divBdr>
        <w:top w:val="none" w:sz="0" w:space="0" w:color="auto"/>
        <w:left w:val="none" w:sz="0" w:space="0" w:color="auto"/>
        <w:bottom w:val="none" w:sz="0" w:space="0" w:color="auto"/>
        <w:right w:val="none" w:sz="0" w:space="0" w:color="auto"/>
      </w:divBdr>
    </w:div>
    <w:div w:id="99495338">
      <w:marLeft w:val="480"/>
      <w:marRight w:val="0"/>
      <w:marTop w:val="0"/>
      <w:marBottom w:val="0"/>
      <w:divBdr>
        <w:top w:val="none" w:sz="0" w:space="0" w:color="auto"/>
        <w:left w:val="none" w:sz="0" w:space="0" w:color="auto"/>
        <w:bottom w:val="none" w:sz="0" w:space="0" w:color="auto"/>
        <w:right w:val="none" w:sz="0" w:space="0" w:color="auto"/>
      </w:divBdr>
    </w:div>
    <w:div w:id="99497826">
      <w:marLeft w:val="480"/>
      <w:marRight w:val="0"/>
      <w:marTop w:val="0"/>
      <w:marBottom w:val="0"/>
      <w:divBdr>
        <w:top w:val="none" w:sz="0" w:space="0" w:color="auto"/>
        <w:left w:val="none" w:sz="0" w:space="0" w:color="auto"/>
        <w:bottom w:val="none" w:sz="0" w:space="0" w:color="auto"/>
        <w:right w:val="none" w:sz="0" w:space="0" w:color="auto"/>
      </w:divBdr>
    </w:div>
    <w:div w:id="99566748">
      <w:marLeft w:val="480"/>
      <w:marRight w:val="0"/>
      <w:marTop w:val="0"/>
      <w:marBottom w:val="0"/>
      <w:divBdr>
        <w:top w:val="none" w:sz="0" w:space="0" w:color="auto"/>
        <w:left w:val="none" w:sz="0" w:space="0" w:color="auto"/>
        <w:bottom w:val="none" w:sz="0" w:space="0" w:color="auto"/>
        <w:right w:val="none" w:sz="0" w:space="0" w:color="auto"/>
      </w:divBdr>
    </w:div>
    <w:div w:id="99570907">
      <w:marLeft w:val="480"/>
      <w:marRight w:val="0"/>
      <w:marTop w:val="0"/>
      <w:marBottom w:val="0"/>
      <w:divBdr>
        <w:top w:val="none" w:sz="0" w:space="0" w:color="auto"/>
        <w:left w:val="none" w:sz="0" w:space="0" w:color="auto"/>
        <w:bottom w:val="none" w:sz="0" w:space="0" w:color="auto"/>
        <w:right w:val="none" w:sz="0" w:space="0" w:color="auto"/>
      </w:divBdr>
    </w:div>
    <w:div w:id="99571810">
      <w:marLeft w:val="480"/>
      <w:marRight w:val="0"/>
      <w:marTop w:val="0"/>
      <w:marBottom w:val="0"/>
      <w:divBdr>
        <w:top w:val="none" w:sz="0" w:space="0" w:color="auto"/>
        <w:left w:val="none" w:sz="0" w:space="0" w:color="auto"/>
        <w:bottom w:val="none" w:sz="0" w:space="0" w:color="auto"/>
        <w:right w:val="none" w:sz="0" w:space="0" w:color="auto"/>
      </w:divBdr>
    </w:div>
    <w:div w:id="99574954">
      <w:marLeft w:val="480"/>
      <w:marRight w:val="0"/>
      <w:marTop w:val="0"/>
      <w:marBottom w:val="0"/>
      <w:divBdr>
        <w:top w:val="none" w:sz="0" w:space="0" w:color="auto"/>
        <w:left w:val="none" w:sz="0" w:space="0" w:color="auto"/>
        <w:bottom w:val="none" w:sz="0" w:space="0" w:color="auto"/>
        <w:right w:val="none" w:sz="0" w:space="0" w:color="auto"/>
      </w:divBdr>
    </w:div>
    <w:div w:id="99642191">
      <w:marLeft w:val="480"/>
      <w:marRight w:val="0"/>
      <w:marTop w:val="0"/>
      <w:marBottom w:val="0"/>
      <w:divBdr>
        <w:top w:val="none" w:sz="0" w:space="0" w:color="auto"/>
        <w:left w:val="none" w:sz="0" w:space="0" w:color="auto"/>
        <w:bottom w:val="none" w:sz="0" w:space="0" w:color="auto"/>
        <w:right w:val="none" w:sz="0" w:space="0" w:color="auto"/>
      </w:divBdr>
    </w:div>
    <w:div w:id="99642257">
      <w:marLeft w:val="480"/>
      <w:marRight w:val="0"/>
      <w:marTop w:val="0"/>
      <w:marBottom w:val="0"/>
      <w:divBdr>
        <w:top w:val="none" w:sz="0" w:space="0" w:color="auto"/>
        <w:left w:val="none" w:sz="0" w:space="0" w:color="auto"/>
        <w:bottom w:val="none" w:sz="0" w:space="0" w:color="auto"/>
        <w:right w:val="none" w:sz="0" w:space="0" w:color="auto"/>
      </w:divBdr>
    </w:div>
    <w:div w:id="99687867">
      <w:marLeft w:val="480"/>
      <w:marRight w:val="0"/>
      <w:marTop w:val="0"/>
      <w:marBottom w:val="0"/>
      <w:divBdr>
        <w:top w:val="none" w:sz="0" w:space="0" w:color="auto"/>
        <w:left w:val="none" w:sz="0" w:space="0" w:color="auto"/>
        <w:bottom w:val="none" w:sz="0" w:space="0" w:color="auto"/>
        <w:right w:val="none" w:sz="0" w:space="0" w:color="auto"/>
      </w:divBdr>
    </w:div>
    <w:div w:id="99690348">
      <w:marLeft w:val="480"/>
      <w:marRight w:val="0"/>
      <w:marTop w:val="0"/>
      <w:marBottom w:val="0"/>
      <w:divBdr>
        <w:top w:val="none" w:sz="0" w:space="0" w:color="auto"/>
        <w:left w:val="none" w:sz="0" w:space="0" w:color="auto"/>
        <w:bottom w:val="none" w:sz="0" w:space="0" w:color="auto"/>
        <w:right w:val="none" w:sz="0" w:space="0" w:color="auto"/>
      </w:divBdr>
    </w:div>
    <w:div w:id="99766664">
      <w:marLeft w:val="480"/>
      <w:marRight w:val="0"/>
      <w:marTop w:val="0"/>
      <w:marBottom w:val="0"/>
      <w:divBdr>
        <w:top w:val="none" w:sz="0" w:space="0" w:color="auto"/>
        <w:left w:val="none" w:sz="0" w:space="0" w:color="auto"/>
        <w:bottom w:val="none" w:sz="0" w:space="0" w:color="auto"/>
        <w:right w:val="none" w:sz="0" w:space="0" w:color="auto"/>
      </w:divBdr>
    </w:div>
    <w:div w:id="99839017">
      <w:marLeft w:val="480"/>
      <w:marRight w:val="0"/>
      <w:marTop w:val="0"/>
      <w:marBottom w:val="0"/>
      <w:divBdr>
        <w:top w:val="none" w:sz="0" w:space="0" w:color="auto"/>
        <w:left w:val="none" w:sz="0" w:space="0" w:color="auto"/>
        <w:bottom w:val="none" w:sz="0" w:space="0" w:color="auto"/>
        <w:right w:val="none" w:sz="0" w:space="0" w:color="auto"/>
      </w:divBdr>
    </w:div>
    <w:div w:id="99952109">
      <w:marLeft w:val="480"/>
      <w:marRight w:val="0"/>
      <w:marTop w:val="0"/>
      <w:marBottom w:val="0"/>
      <w:divBdr>
        <w:top w:val="none" w:sz="0" w:space="0" w:color="auto"/>
        <w:left w:val="none" w:sz="0" w:space="0" w:color="auto"/>
        <w:bottom w:val="none" w:sz="0" w:space="0" w:color="auto"/>
        <w:right w:val="none" w:sz="0" w:space="0" w:color="auto"/>
      </w:divBdr>
    </w:div>
    <w:div w:id="100029050">
      <w:marLeft w:val="480"/>
      <w:marRight w:val="0"/>
      <w:marTop w:val="0"/>
      <w:marBottom w:val="0"/>
      <w:divBdr>
        <w:top w:val="none" w:sz="0" w:space="0" w:color="auto"/>
        <w:left w:val="none" w:sz="0" w:space="0" w:color="auto"/>
        <w:bottom w:val="none" w:sz="0" w:space="0" w:color="auto"/>
        <w:right w:val="none" w:sz="0" w:space="0" w:color="auto"/>
      </w:divBdr>
    </w:div>
    <w:div w:id="100029476">
      <w:marLeft w:val="480"/>
      <w:marRight w:val="0"/>
      <w:marTop w:val="0"/>
      <w:marBottom w:val="0"/>
      <w:divBdr>
        <w:top w:val="none" w:sz="0" w:space="0" w:color="auto"/>
        <w:left w:val="none" w:sz="0" w:space="0" w:color="auto"/>
        <w:bottom w:val="none" w:sz="0" w:space="0" w:color="auto"/>
        <w:right w:val="none" w:sz="0" w:space="0" w:color="auto"/>
      </w:divBdr>
    </w:div>
    <w:div w:id="100034925">
      <w:marLeft w:val="480"/>
      <w:marRight w:val="0"/>
      <w:marTop w:val="0"/>
      <w:marBottom w:val="0"/>
      <w:divBdr>
        <w:top w:val="none" w:sz="0" w:space="0" w:color="auto"/>
        <w:left w:val="none" w:sz="0" w:space="0" w:color="auto"/>
        <w:bottom w:val="none" w:sz="0" w:space="0" w:color="auto"/>
        <w:right w:val="none" w:sz="0" w:space="0" w:color="auto"/>
      </w:divBdr>
    </w:div>
    <w:div w:id="100036594">
      <w:marLeft w:val="480"/>
      <w:marRight w:val="0"/>
      <w:marTop w:val="0"/>
      <w:marBottom w:val="0"/>
      <w:divBdr>
        <w:top w:val="none" w:sz="0" w:space="0" w:color="auto"/>
        <w:left w:val="none" w:sz="0" w:space="0" w:color="auto"/>
        <w:bottom w:val="none" w:sz="0" w:space="0" w:color="auto"/>
        <w:right w:val="none" w:sz="0" w:space="0" w:color="auto"/>
      </w:divBdr>
    </w:div>
    <w:div w:id="100076372">
      <w:marLeft w:val="480"/>
      <w:marRight w:val="0"/>
      <w:marTop w:val="0"/>
      <w:marBottom w:val="0"/>
      <w:divBdr>
        <w:top w:val="none" w:sz="0" w:space="0" w:color="auto"/>
        <w:left w:val="none" w:sz="0" w:space="0" w:color="auto"/>
        <w:bottom w:val="none" w:sz="0" w:space="0" w:color="auto"/>
        <w:right w:val="none" w:sz="0" w:space="0" w:color="auto"/>
      </w:divBdr>
    </w:div>
    <w:div w:id="100105982">
      <w:marLeft w:val="480"/>
      <w:marRight w:val="0"/>
      <w:marTop w:val="0"/>
      <w:marBottom w:val="0"/>
      <w:divBdr>
        <w:top w:val="none" w:sz="0" w:space="0" w:color="auto"/>
        <w:left w:val="none" w:sz="0" w:space="0" w:color="auto"/>
        <w:bottom w:val="none" w:sz="0" w:space="0" w:color="auto"/>
        <w:right w:val="none" w:sz="0" w:space="0" w:color="auto"/>
      </w:divBdr>
    </w:div>
    <w:div w:id="100146950">
      <w:marLeft w:val="480"/>
      <w:marRight w:val="0"/>
      <w:marTop w:val="0"/>
      <w:marBottom w:val="0"/>
      <w:divBdr>
        <w:top w:val="none" w:sz="0" w:space="0" w:color="auto"/>
        <w:left w:val="none" w:sz="0" w:space="0" w:color="auto"/>
        <w:bottom w:val="none" w:sz="0" w:space="0" w:color="auto"/>
        <w:right w:val="none" w:sz="0" w:space="0" w:color="auto"/>
      </w:divBdr>
    </w:div>
    <w:div w:id="100221826">
      <w:marLeft w:val="480"/>
      <w:marRight w:val="0"/>
      <w:marTop w:val="0"/>
      <w:marBottom w:val="0"/>
      <w:divBdr>
        <w:top w:val="none" w:sz="0" w:space="0" w:color="auto"/>
        <w:left w:val="none" w:sz="0" w:space="0" w:color="auto"/>
        <w:bottom w:val="none" w:sz="0" w:space="0" w:color="auto"/>
        <w:right w:val="none" w:sz="0" w:space="0" w:color="auto"/>
      </w:divBdr>
    </w:div>
    <w:div w:id="100300001">
      <w:marLeft w:val="480"/>
      <w:marRight w:val="0"/>
      <w:marTop w:val="0"/>
      <w:marBottom w:val="0"/>
      <w:divBdr>
        <w:top w:val="none" w:sz="0" w:space="0" w:color="auto"/>
        <w:left w:val="none" w:sz="0" w:space="0" w:color="auto"/>
        <w:bottom w:val="none" w:sz="0" w:space="0" w:color="auto"/>
        <w:right w:val="none" w:sz="0" w:space="0" w:color="auto"/>
      </w:divBdr>
    </w:div>
    <w:div w:id="100345267">
      <w:marLeft w:val="480"/>
      <w:marRight w:val="0"/>
      <w:marTop w:val="0"/>
      <w:marBottom w:val="0"/>
      <w:divBdr>
        <w:top w:val="none" w:sz="0" w:space="0" w:color="auto"/>
        <w:left w:val="none" w:sz="0" w:space="0" w:color="auto"/>
        <w:bottom w:val="none" w:sz="0" w:space="0" w:color="auto"/>
        <w:right w:val="none" w:sz="0" w:space="0" w:color="auto"/>
      </w:divBdr>
    </w:div>
    <w:div w:id="100345974">
      <w:marLeft w:val="480"/>
      <w:marRight w:val="0"/>
      <w:marTop w:val="0"/>
      <w:marBottom w:val="0"/>
      <w:divBdr>
        <w:top w:val="none" w:sz="0" w:space="0" w:color="auto"/>
        <w:left w:val="none" w:sz="0" w:space="0" w:color="auto"/>
        <w:bottom w:val="none" w:sz="0" w:space="0" w:color="auto"/>
        <w:right w:val="none" w:sz="0" w:space="0" w:color="auto"/>
      </w:divBdr>
    </w:div>
    <w:div w:id="100414564">
      <w:marLeft w:val="480"/>
      <w:marRight w:val="0"/>
      <w:marTop w:val="0"/>
      <w:marBottom w:val="0"/>
      <w:divBdr>
        <w:top w:val="none" w:sz="0" w:space="0" w:color="auto"/>
        <w:left w:val="none" w:sz="0" w:space="0" w:color="auto"/>
        <w:bottom w:val="none" w:sz="0" w:space="0" w:color="auto"/>
        <w:right w:val="none" w:sz="0" w:space="0" w:color="auto"/>
      </w:divBdr>
    </w:div>
    <w:div w:id="100493862">
      <w:marLeft w:val="480"/>
      <w:marRight w:val="0"/>
      <w:marTop w:val="0"/>
      <w:marBottom w:val="0"/>
      <w:divBdr>
        <w:top w:val="none" w:sz="0" w:space="0" w:color="auto"/>
        <w:left w:val="none" w:sz="0" w:space="0" w:color="auto"/>
        <w:bottom w:val="none" w:sz="0" w:space="0" w:color="auto"/>
        <w:right w:val="none" w:sz="0" w:space="0" w:color="auto"/>
      </w:divBdr>
    </w:div>
    <w:div w:id="100495573">
      <w:marLeft w:val="480"/>
      <w:marRight w:val="0"/>
      <w:marTop w:val="0"/>
      <w:marBottom w:val="0"/>
      <w:divBdr>
        <w:top w:val="none" w:sz="0" w:space="0" w:color="auto"/>
        <w:left w:val="none" w:sz="0" w:space="0" w:color="auto"/>
        <w:bottom w:val="none" w:sz="0" w:space="0" w:color="auto"/>
        <w:right w:val="none" w:sz="0" w:space="0" w:color="auto"/>
      </w:divBdr>
    </w:div>
    <w:div w:id="100496296">
      <w:marLeft w:val="480"/>
      <w:marRight w:val="0"/>
      <w:marTop w:val="0"/>
      <w:marBottom w:val="0"/>
      <w:divBdr>
        <w:top w:val="none" w:sz="0" w:space="0" w:color="auto"/>
        <w:left w:val="none" w:sz="0" w:space="0" w:color="auto"/>
        <w:bottom w:val="none" w:sz="0" w:space="0" w:color="auto"/>
        <w:right w:val="none" w:sz="0" w:space="0" w:color="auto"/>
      </w:divBdr>
    </w:div>
    <w:div w:id="100496360">
      <w:marLeft w:val="480"/>
      <w:marRight w:val="0"/>
      <w:marTop w:val="0"/>
      <w:marBottom w:val="0"/>
      <w:divBdr>
        <w:top w:val="none" w:sz="0" w:space="0" w:color="auto"/>
        <w:left w:val="none" w:sz="0" w:space="0" w:color="auto"/>
        <w:bottom w:val="none" w:sz="0" w:space="0" w:color="auto"/>
        <w:right w:val="none" w:sz="0" w:space="0" w:color="auto"/>
      </w:divBdr>
    </w:div>
    <w:div w:id="100497713">
      <w:marLeft w:val="480"/>
      <w:marRight w:val="0"/>
      <w:marTop w:val="0"/>
      <w:marBottom w:val="0"/>
      <w:divBdr>
        <w:top w:val="none" w:sz="0" w:space="0" w:color="auto"/>
        <w:left w:val="none" w:sz="0" w:space="0" w:color="auto"/>
        <w:bottom w:val="none" w:sz="0" w:space="0" w:color="auto"/>
        <w:right w:val="none" w:sz="0" w:space="0" w:color="auto"/>
      </w:divBdr>
    </w:div>
    <w:div w:id="100534342">
      <w:marLeft w:val="480"/>
      <w:marRight w:val="0"/>
      <w:marTop w:val="0"/>
      <w:marBottom w:val="0"/>
      <w:divBdr>
        <w:top w:val="none" w:sz="0" w:space="0" w:color="auto"/>
        <w:left w:val="none" w:sz="0" w:space="0" w:color="auto"/>
        <w:bottom w:val="none" w:sz="0" w:space="0" w:color="auto"/>
        <w:right w:val="none" w:sz="0" w:space="0" w:color="auto"/>
      </w:divBdr>
    </w:div>
    <w:div w:id="100538583">
      <w:marLeft w:val="480"/>
      <w:marRight w:val="0"/>
      <w:marTop w:val="0"/>
      <w:marBottom w:val="0"/>
      <w:divBdr>
        <w:top w:val="none" w:sz="0" w:space="0" w:color="auto"/>
        <w:left w:val="none" w:sz="0" w:space="0" w:color="auto"/>
        <w:bottom w:val="none" w:sz="0" w:space="0" w:color="auto"/>
        <w:right w:val="none" w:sz="0" w:space="0" w:color="auto"/>
      </w:divBdr>
    </w:div>
    <w:div w:id="100540305">
      <w:marLeft w:val="480"/>
      <w:marRight w:val="0"/>
      <w:marTop w:val="0"/>
      <w:marBottom w:val="0"/>
      <w:divBdr>
        <w:top w:val="none" w:sz="0" w:space="0" w:color="auto"/>
        <w:left w:val="none" w:sz="0" w:space="0" w:color="auto"/>
        <w:bottom w:val="none" w:sz="0" w:space="0" w:color="auto"/>
        <w:right w:val="none" w:sz="0" w:space="0" w:color="auto"/>
      </w:divBdr>
    </w:div>
    <w:div w:id="100608957">
      <w:marLeft w:val="480"/>
      <w:marRight w:val="0"/>
      <w:marTop w:val="0"/>
      <w:marBottom w:val="0"/>
      <w:divBdr>
        <w:top w:val="none" w:sz="0" w:space="0" w:color="auto"/>
        <w:left w:val="none" w:sz="0" w:space="0" w:color="auto"/>
        <w:bottom w:val="none" w:sz="0" w:space="0" w:color="auto"/>
        <w:right w:val="none" w:sz="0" w:space="0" w:color="auto"/>
      </w:divBdr>
    </w:div>
    <w:div w:id="100691533">
      <w:marLeft w:val="480"/>
      <w:marRight w:val="0"/>
      <w:marTop w:val="0"/>
      <w:marBottom w:val="0"/>
      <w:divBdr>
        <w:top w:val="none" w:sz="0" w:space="0" w:color="auto"/>
        <w:left w:val="none" w:sz="0" w:space="0" w:color="auto"/>
        <w:bottom w:val="none" w:sz="0" w:space="0" w:color="auto"/>
        <w:right w:val="none" w:sz="0" w:space="0" w:color="auto"/>
      </w:divBdr>
    </w:div>
    <w:div w:id="100732034">
      <w:marLeft w:val="480"/>
      <w:marRight w:val="0"/>
      <w:marTop w:val="0"/>
      <w:marBottom w:val="0"/>
      <w:divBdr>
        <w:top w:val="none" w:sz="0" w:space="0" w:color="auto"/>
        <w:left w:val="none" w:sz="0" w:space="0" w:color="auto"/>
        <w:bottom w:val="none" w:sz="0" w:space="0" w:color="auto"/>
        <w:right w:val="none" w:sz="0" w:space="0" w:color="auto"/>
      </w:divBdr>
    </w:div>
    <w:div w:id="100802037">
      <w:marLeft w:val="480"/>
      <w:marRight w:val="0"/>
      <w:marTop w:val="0"/>
      <w:marBottom w:val="0"/>
      <w:divBdr>
        <w:top w:val="none" w:sz="0" w:space="0" w:color="auto"/>
        <w:left w:val="none" w:sz="0" w:space="0" w:color="auto"/>
        <w:bottom w:val="none" w:sz="0" w:space="0" w:color="auto"/>
        <w:right w:val="none" w:sz="0" w:space="0" w:color="auto"/>
      </w:divBdr>
    </w:div>
    <w:div w:id="100803767">
      <w:marLeft w:val="480"/>
      <w:marRight w:val="0"/>
      <w:marTop w:val="0"/>
      <w:marBottom w:val="0"/>
      <w:divBdr>
        <w:top w:val="none" w:sz="0" w:space="0" w:color="auto"/>
        <w:left w:val="none" w:sz="0" w:space="0" w:color="auto"/>
        <w:bottom w:val="none" w:sz="0" w:space="0" w:color="auto"/>
        <w:right w:val="none" w:sz="0" w:space="0" w:color="auto"/>
      </w:divBdr>
    </w:div>
    <w:div w:id="100807180">
      <w:marLeft w:val="480"/>
      <w:marRight w:val="0"/>
      <w:marTop w:val="0"/>
      <w:marBottom w:val="0"/>
      <w:divBdr>
        <w:top w:val="none" w:sz="0" w:space="0" w:color="auto"/>
        <w:left w:val="none" w:sz="0" w:space="0" w:color="auto"/>
        <w:bottom w:val="none" w:sz="0" w:space="0" w:color="auto"/>
        <w:right w:val="none" w:sz="0" w:space="0" w:color="auto"/>
      </w:divBdr>
    </w:div>
    <w:div w:id="100809349">
      <w:marLeft w:val="480"/>
      <w:marRight w:val="0"/>
      <w:marTop w:val="0"/>
      <w:marBottom w:val="0"/>
      <w:divBdr>
        <w:top w:val="none" w:sz="0" w:space="0" w:color="auto"/>
        <w:left w:val="none" w:sz="0" w:space="0" w:color="auto"/>
        <w:bottom w:val="none" w:sz="0" w:space="0" w:color="auto"/>
        <w:right w:val="none" w:sz="0" w:space="0" w:color="auto"/>
      </w:divBdr>
    </w:div>
    <w:div w:id="100880863">
      <w:marLeft w:val="480"/>
      <w:marRight w:val="0"/>
      <w:marTop w:val="0"/>
      <w:marBottom w:val="0"/>
      <w:divBdr>
        <w:top w:val="none" w:sz="0" w:space="0" w:color="auto"/>
        <w:left w:val="none" w:sz="0" w:space="0" w:color="auto"/>
        <w:bottom w:val="none" w:sz="0" w:space="0" w:color="auto"/>
        <w:right w:val="none" w:sz="0" w:space="0" w:color="auto"/>
      </w:divBdr>
    </w:div>
    <w:div w:id="100927380">
      <w:marLeft w:val="480"/>
      <w:marRight w:val="0"/>
      <w:marTop w:val="0"/>
      <w:marBottom w:val="0"/>
      <w:divBdr>
        <w:top w:val="none" w:sz="0" w:space="0" w:color="auto"/>
        <w:left w:val="none" w:sz="0" w:space="0" w:color="auto"/>
        <w:bottom w:val="none" w:sz="0" w:space="0" w:color="auto"/>
        <w:right w:val="none" w:sz="0" w:space="0" w:color="auto"/>
      </w:divBdr>
    </w:div>
    <w:div w:id="100996989">
      <w:marLeft w:val="480"/>
      <w:marRight w:val="0"/>
      <w:marTop w:val="0"/>
      <w:marBottom w:val="0"/>
      <w:divBdr>
        <w:top w:val="none" w:sz="0" w:space="0" w:color="auto"/>
        <w:left w:val="none" w:sz="0" w:space="0" w:color="auto"/>
        <w:bottom w:val="none" w:sz="0" w:space="0" w:color="auto"/>
        <w:right w:val="none" w:sz="0" w:space="0" w:color="auto"/>
      </w:divBdr>
    </w:div>
    <w:div w:id="101076901">
      <w:marLeft w:val="480"/>
      <w:marRight w:val="0"/>
      <w:marTop w:val="0"/>
      <w:marBottom w:val="0"/>
      <w:divBdr>
        <w:top w:val="none" w:sz="0" w:space="0" w:color="auto"/>
        <w:left w:val="none" w:sz="0" w:space="0" w:color="auto"/>
        <w:bottom w:val="none" w:sz="0" w:space="0" w:color="auto"/>
        <w:right w:val="none" w:sz="0" w:space="0" w:color="auto"/>
      </w:divBdr>
    </w:div>
    <w:div w:id="101149074">
      <w:marLeft w:val="480"/>
      <w:marRight w:val="0"/>
      <w:marTop w:val="0"/>
      <w:marBottom w:val="0"/>
      <w:divBdr>
        <w:top w:val="none" w:sz="0" w:space="0" w:color="auto"/>
        <w:left w:val="none" w:sz="0" w:space="0" w:color="auto"/>
        <w:bottom w:val="none" w:sz="0" w:space="0" w:color="auto"/>
        <w:right w:val="none" w:sz="0" w:space="0" w:color="auto"/>
      </w:divBdr>
    </w:div>
    <w:div w:id="101149209">
      <w:marLeft w:val="480"/>
      <w:marRight w:val="0"/>
      <w:marTop w:val="0"/>
      <w:marBottom w:val="0"/>
      <w:divBdr>
        <w:top w:val="none" w:sz="0" w:space="0" w:color="auto"/>
        <w:left w:val="none" w:sz="0" w:space="0" w:color="auto"/>
        <w:bottom w:val="none" w:sz="0" w:space="0" w:color="auto"/>
        <w:right w:val="none" w:sz="0" w:space="0" w:color="auto"/>
      </w:divBdr>
    </w:div>
    <w:div w:id="101151580">
      <w:marLeft w:val="480"/>
      <w:marRight w:val="0"/>
      <w:marTop w:val="0"/>
      <w:marBottom w:val="0"/>
      <w:divBdr>
        <w:top w:val="none" w:sz="0" w:space="0" w:color="auto"/>
        <w:left w:val="none" w:sz="0" w:space="0" w:color="auto"/>
        <w:bottom w:val="none" w:sz="0" w:space="0" w:color="auto"/>
        <w:right w:val="none" w:sz="0" w:space="0" w:color="auto"/>
      </w:divBdr>
    </w:div>
    <w:div w:id="101191256">
      <w:marLeft w:val="480"/>
      <w:marRight w:val="0"/>
      <w:marTop w:val="0"/>
      <w:marBottom w:val="0"/>
      <w:divBdr>
        <w:top w:val="none" w:sz="0" w:space="0" w:color="auto"/>
        <w:left w:val="none" w:sz="0" w:space="0" w:color="auto"/>
        <w:bottom w:val="none" w:sz="0" w:space="0" w:color="auto"/>
        <w:right w:val="none" w:sz="0" w:space="0" w:color="auto"/>
      </w:divBdr>
    </w:div>
    <w:div w:id="101194157">
      <w:marLeft w:val="480"/>
      <w:marRight w:val="0"/>
      <w:marTop w:val="0"/>
      <w:marBottom w:val="0"/>
      <w:divBdr>
        <w:top w:val="none" w:sz="0" w:space="0" w:color="auto"/>
        <w:left w:val="none" w:sz="0" w:space="0" w:color="auto"/>
        <w:bottom w:val="none" w:sz="0" w:space="0" w:color="auto"/>
        <w:right w:val="none" w:sz="0" w:space="0" w:color="auto"/>
      </w:divBdr>
    </w:div>
    <w:div w:id="101196405">
      <w:marLeft w:val="480"/>
      <w:marRight w:val="0"/>
      <w:marTop w:val="0"/>
      <w:marBottom w:val="0"/>
      <w:divBdr>
        <w:top w:val="none" w:sz="0" w:space="0" w:color="auto"/>
        <w:left w:val="none" w:sz="0" w:space="0" w:color="auto"/>
        <w:bottom w:val="none" w:sz="0" w:space="0" w:color="auto"/>
        <w:right w:val="none" w:sz="0" w:space="0" w:color="auto"/>
      </w:divBdr>
    </w:div>
    <w:div w:id="101219882">
      <w:marLeft w:val="480"/>
      <w:marRight w:val="0"/>
      <w:marTop w:val="0"/>
      <w:marBottom w:val="0"/>
      <w:divBdr>
        <w:top w:val="none" w:sz="0" w:space="0" w:color="auto"/>
        <w:left w:val="none" w:sz="0" w:space="0" w:color="auto"/>
        <w:bottom w:val="none" w:sz="0" w:space="0" w:color="auto"/>
        <w:right w:val="none" w:sz="0" w:space="0" w:color="auto"/>
      </w:divBdr>
    </w:div>
    <w:div w:id="101269824">
      <w:marLeft w:val="480"/>
      <w:marRight w:val="0"/>
      <w:marTop w:val="0"/>
      <w:marBottom w:val="0"/>
      <w:divBdr>
        <w:top w:val="none" w:sz="0" w:space="0" w:color="auto"/>
        <w:left w:val="none" w:sz="0" w:space="0" w:color="auto"/>
        <w:bottom w:val="none" w:sz="0" w:space="0" w:color="auto"/>
        <w:right w:val="none" w:sz="0" w:space="0" w:color="auto"/>
      </w:divBdr>
    </w:div>
    <w:div w:id="101271409">
      <w:marLeft w:val="480"/>
      <w:marRight w:val="0"/>
      <w:marTop w:val="0"/>
      <w:marBottom w:val="0"/>
      <w:divBdr>
        <w:top w:val="none" w:sz="0" w:space="0" w:color="auto"/>
        <w:left w:val="none" w:sz="0" w:space="0" w:color="auto"/>
        <w:bottom w:val="none" w:sz="0" w:space="0" w:color="auto"/>
        <w:right w:val="none" w:sz="0" w:space="0" w:color="auto"/>
      </w:divBdr>
    </w:div>
    <w:div w:id="101338161">
      <w:marLeft w:val="480"/>
      <w:marRight w:val="0"/>
      <w:marTop w:val="0"/>
      <w:marBottom w:val="0"/>
      <w:divBdr>
        <w:top w:val="none" w:sz="0" w:space="0" w:color="auto"/>
        <w:left w:val="none" w:sz="0" w:space="0" w:color="auto"/>
        <w:bottom w:val="none" w:sz="0" w:space="0" w:color="auto"/>
        <w:right w:val="none" w:sz="0" w:space="0" w:color="auto"/>
      </w:divBdr>
    </w:div>
    <w:div w:id="101341485">
      <w:marLeft w:val="480"/>
      <w:marRight w:val="0"/>
      <w:marTop w:val="0"/>
      <w:marBottom w:val="0"/>
      <w:divBdr>
        <w:top w:val="none" w:sz="0" w:space="0" w:color="auto"/>
        <w:left w:val="none" w:sz="0" w:space="0" w:color="auto"/>
        <w:bottom w:val="none" w:sz="0" w:space="0" w:color="auto"/>
        <w:right w:val="none" w:sz="0" w:space="0" w:color="auto"/>
      </w:divBdr>
    </w:div>
    <w:div w:id="101346201">
      <w:marLeft w:val="480"/>
      <w:marRight w:val="0"/>
      <w:marTop w:val="0"/>
      <w:marBottom w:val="0"/>
      <w:divBdr>
        <w:top w:val="none" w:sz="0" w:space="0" w:color="auto"/>
        <w:left w:val="none" w:sz="0" w:space="0" w:color="auto"/>
        <w:bottom w:val="none" w:sz="0" w:space="0" w:color="auto"/>
        <w:right w:val="none" w:sz="0" w:space="0" w:color="auto"/>
      </w:divBdr>
    </w:div>
    <w:div w:id="101389646">
      <w:marLeft w:val="480"/>
      <w:marRight w:val="0"/>
      <w:marTop w:val="0"/>
      <w:marBottom w:val="0"/>
      <w:divBdr>
        <w:top w:val="none" w:sz="0" w:space="0" w:color="auto"/>
        <w:left w:val="none" w:sz="0" w:space="0" w:color="auto"/>
        <w:bottom w:val="none" w:sz="0" w:space="0" w:color="auto"/>
        <w:right w:val="none" w:sz="0" w:space="0" w:color="auto"/>
      </w:divBdr>
    </w:div>
    <w:div w:id="101415095">
      <w:marLeft w:val="480"/>
      <w:marRight w:val="0"/>
      <w:marTop w:val="0"/>
      <w:marBottom w:val="0"/>
      <w:divBdr>
        <w:top w:val="none" w:sz="0" w:space="0" w:color="auto"/>
        <w:left w:val="none" w:sz="0" w:space="0" w:color="auto"/>
        <w:bottom w:val="none" w:sz="0" w:space="0" w:color="auto"/>
        <w:right w:val="none" w:sz="0" w:space="0" w:color="auto"/>
      </w:divBdr>
    </w:div>
    <w:div w:id="101456962">
      <w:marLeft w:val="480"/>
      <w:marRight w:val="0"/>
      <w:marTop w:val="0"/>
      <w:marBottom w:val="0"/>
      <w:divBdr>
        <w:top w:val="none" w:sz="0" w:space="0" w:color="auto"/>
        <w:left w:val="none" w:sz="0" w:space="0" w:color="auto"/>
        <w:bottom w:val="none" w:sz="0" w:space="0" w:color="auto"/>
        <w:right w:val="none" w:sz="0" w:space="0" w:color="auto"/>
      </w:divBdr>
    </w:div>
    <w:div w:id="101538464">
      <w:marLeft w:val="480"/>
      <w:marRight w:val="0"/>
      <w:marTop w:val="0"/>
      <w:marBottom w:val="0"/>
      <w:divBdr>
        <w:top w:val="none" w:sz="0" w:space="0" w:color="auto"/>
        <w:left w:val="none" w:sz="0" w:space="0" w:color="auto"/>
        <w:bottom w:val="none" w:sz="0" w:space="0" w:color="auto"/>
        <w:right w:val="none" w:sz="0" w:space="0" w:color="auto"/>
      </w:divBdr>
    </w:div>
    <w:div w:id="101539687">
      <w:marLeft w:val="480"/>
      <w:marRight w:val="0"/>
      <w:marTop w:val="0"/>
      <w:marBottom w:val="0"/>
      <w:divBdr>
        <w:top w:val="none" w:sz="0" w:space="0" w:color="auto"/>
        <w:left w:val="none" w:sz="0" w:space="0" w:color="auto"/>
        <w:bottom w:val="none" w:sz="0" w:space="0" w:color="auto"/>
        <w:right w:val="none" w:sz="0" w:space="0" w:color="auto"/>
      </w:divBdr>
    </w:div>
    <w:div w:id="101581170">
      <w:marLeft w:val="480"/>
      <w:marRight w:val="0"/>
      <w:marTop w:val="0"/>
      <w:marBottom w:val="0"/>
      <w:divBdr>
        <w:top w:val="none" w:sz="0" w:space="0" w:color="auto"/>
        <w:left w:val="none" w:sz="0" w:space="0" w:color="auto"/>
        <w:bottom w:val="none" w:sz="0" w:space="0" w:color="auto"/>
        <w:right w:val="none" w:sz="0" w:space="0" w:color="auto"/>
      </w:divBdr>
    </w:div>
    <w:div w:id="101581484">
      <w:marLeft w:val="480"/>
      <w:marRight w:val="0"/>
      <w:marTop w:val="0"/>
      <w:marBottom w:val="0"/>
      <w:divBdr>
        <w:top w:val="none" w:sz="0" w:space="0" w:color="auto"/>
        <w:left w:val="none" w:sz="0" w:space="0" w:color="auto"/>
        <w:bottom w:val="none" w:sz="0" w:space="0" w:color="auto"/>
        <w:right w:val="none" w:sz="0" w:space="0" w:color="auto"/>
      </w:divBdr>
    </w:div>
    <w:div w:id="101650070">
      <w:marLeft w:val="480"/>
      <w:marRight w:val="0"/>
      <w:marTop w:val="0"/>
      <w:marBottom w:val="0"/>
      <w:divBdr>
        <w:top w:val="none" w:sz="0" w:space="0" w:color="auto"/>
        <w:left w:val="none" w:sz="0" w:space="0" w:color="auto"/>
        <w:bottom w:val="none" w:sz="0" w:space="0" w:color="auto"/>
        <w:right w:val="none" w:sz="0" w:space="0" w:color="auto"/>
      </w:divBdr>
    </w:div>
    <w:div w:id="101653808">
      <w:marLeft w:val="480"/>
      <w:marRight w:val="0"/>
      <w:marTop w:val="0"/>
      <w:marBottom w:val="0"/>
      <w:divBdr>
        <w:top w:val="none" w:sz="0" w:space="0" w:color="auto"/>
        <w:left w:val="none" w:sz="0" w:space="0" w:color="auto"/>
        <w:bottom w:val="none" w:sz="0" w:space="0" w:color="auto"/>
        <w:right w:val="none" w:sz="0" w:space="0" w:color="auto"/>
      </w:divBdr>
    </w:div>
    <w:div w:id="101655952">
      <w:marLeft w:val="480"/>
      <w:marRight w:val="0"/>
      <w:marTop w:val="0"/>
      <w:marBottom w:val="0"/>
      <w:divBdr>
        <w:top w:val="none" w:sz="0" w:space="0" w:color="auto"/>
        <w:left w:val="none" w:sz="0" w:space="0" w:color="auto"/>
        <w:bottom w:val="none" w:sz="0" w:space="0" w:color="auto"/>
        <w:right w:val="none" w:sz="0" w:space="0" w:color="auto"/>
      </w:divBdr>
    </w:div>
    <w:div w:id="101726906">
      <w:marLeft w:val="480"/>
      <w:marRight w:val="0"/>
      <w:marTop w:val="0"/>
      <w:marBottom w:val="0"/>
      <w:divBdr>
        <w:top w:val="none" w:sz="0" w:space="0" w:color="auto"/>
        <w:left w:val="none" w:sz="0" w:space="0" w:color="auto"/>
        <w:bottom w:val="none" w:sz="0" w:space="0" w:color="auto"/>
        <w:right w:val="none" w:sz="0" w:space="0" w:color="auto"/>
      </w:divBdr>
    </w:div>
    <w:div w:id="101800400">
      <w:marLeft w:val="480"/>
      <w:marRight w:val="0"/>
      <w:marTop w:val="0"/>
      <w:marBottom w:val="0"/>
      <w:divBdr>
        <w:top w:val="none" w:sz="0" w:space="0" w:color="auto"/>
        <w:left w:val="none" w:sz="0" w:space="0" w:color="auto"/>
        <w:bottom w:val="none" w:sz="0" w:space="0" w:color="auto"/>
        <w:right w:val="none" w:sz="0" w:space="0" w:color="auto"/>
      </w:divBdr>
    </w:div>
    <w:div w:id="101803091">
      <w:marLeft w:val="480"/>
      <w:marRight w:val="0"/>
      <w:marTop w:val="0"/>
      <w:marBottom w:val="0"/>
      <w:divBdr>
        <w:top w:val="none" w:sz="0" w:space="0" w:color="auto"/>
        <w:left w:val="none" w:sz="0" w:space="0" w:color="auto"/>
        <w:bottom w:val="none" w:sz="0" w:space="0" w:color="auto"/>
        <w:right w:val="none" w:sz="0" w:space="0" w:color="auto"/>
      </w:divBdr>
    </w:div>
    <w:div w:id="101809257">
      <w:marLeft w:val="480"/>
      <w:marRight w:val="0"/>
      <w:marTop w:val="0"/>
      <w:marBottom w:val="0"/>
      <w:divBdr>
        <w:top w:val="none" w:sz="0" w:space="0" w:color="auto"/>
        <w:left w:val="none" w:sz="0" w:space="0" w:color="auto"/>
        <w:bottom w:val="none" w:sz="0" w:space="0" w:color="auto"/>
        <w:right w:val="none" w:sz="0" w:space="0" w:color="auto"/>
      </w:divBdr>
    </w:div>
    <w:div w:id="101843640">
      <w:marLeft w:val="480"/>
      <w:marRight w:val="0"/>
      <w:marTop w:val="0"/>
      <w:marBottom w:val="0"/>
      <w:divBdr>
        <w:top w:val="none" w:sz="0" w:space="0" w:color="auto"/>
        <w:left w:val="none" w:sz="0" w:space="0" w:color="auto"/>
        <w:bottom w:val="none" w:sz="0" w:space="0" w:color="auto"/>
        <w:right w:val="none" w:sz="0" w:space="0" w:color="auto"/>
      </w:divBdr>
    </w:div>
    <w:div w:id="101847259">
      <w:marLeft w:val="480"/>
      <w:marRight w:val="0"/>
      <w:marTop w:val="0"/>
      <w:marBottom w:val="0"/>
      <w:divBdr>
        <w:top w:val="none" w:sz="0" w:space="0" w:color="auto"/>
        <w:left w:val="none" w:sz="0" w:space="0" w:color="auto"/>
        <w:bottom w:val="none" w:sz="0" w:space="0" w:color="auto"/>
        <w:right w:val="none" w:sz="0" w:space="0" w:color="auto"/>
      </w:divBdr>
    </w:div>
    <w:div w:id="101850773">
      <w:marLeft w:val="480"/>
      <w:marRight w:val="0"/>
      <w:marTop w:val="0"/>
      <w:marBottom w:val="0"/>
      <w:divBdr>
        <w:top w:val="none" w:sz="0" w:space="0" w:color="auto"/>
        <w:left w:val="none" w:sz="0" w:space="0" w:color="auto"/>
        <w:bottom w:val="none" w:sz="0" w:space="0" w:color="auto"/>
        <w:right w:val="none" w:sz="0" w:space="0" w:color="auto"/>
      </w:divBdr>
    </w:div>
    <w:div w:id="101919966">
      <w:marLeft w:val="480"/>
      <w:marRight w:val="0"/>
      <w:marTop w:val="0"/>
      <w:marBottom w:val="0"/>
      <w:divBdr>
        <w:top w:val="none" w:sz="0" w:space="0" w:color="auto"/>
        <w:left w:val="none" w:sz="0" w:space="0" w:color="auto"/>
        <w:bottom w:val="none" w:sz="0" w:space="0" w:color="auto"/>
        <w:right w:val="none" w:sz="0" w:space="0" w:color="auto"/>
      </w:divBdr>
    </w:div>
    <w:div w:id="101921076">
      <w:marLeft w:val="480"/>
      <w:marRight w:val="0"/>
      <w:marTop w:val="0"/>
      <w:marBottom w:val="0"/>
      <w:divBdr>
        <w:top w:val="none" w:sz="0" w:space="0" w:color="auto"/>
        <w:left w:val="none" w:sz="0" w:space="0" w:color="auto"/>
        <w:bottom w:val="none" w:sz="0" w:space="0" w:color="auto"/>
        <w:right w:val="none" w:sz="0" w:space="0" w:color="auto"/>
      </w:divBdr>
    </w:div>
    <w:div w:id="102069393">
      <w:marLeft w:val="480"/>
      <w:marRight w:val="0"/>
      <w:marTop w:val="0"/>
      <w:marBottom w:val="0"/>
      <w:divBdr>
        <w:top w:val="none" w:sz="0" w:space="0" w:color="auto"/>
        <w:left w:val="none" w:sz="0" w:space="0" w:color="auto"/>
        <w:bottom w:val="none" w:sz="0" w:space="0" w:color="auto"/>
        <w:right w:val="none" w:sz="0" w:space="0" w:color="auto"/>
      </w:divBdr>
    </w:div>
    <w:div w:id="102188211">
      <w:marLeft w:val="480"/>
      <w:marRight w:val="0"/>
      <w:marTop w:val="0"/>
      <w:marBottom w:val="0"/>
      <w:divBdr>
        <w:top w:val="none" w:sz="0" w:space="0" w:color="auto"/>
        <w:left w:val="none" w:sz="0" w:space="0" w:color="auto"/>
        <w:bottom w:val="none" w:sz="0" w:space="0" w:color="auto"/>
        <w:right w:val="none" w:sz="0" w:space="0" w:color="auto"/>
      </w:divBdr>
    </w:div>
    <w:div w:id="102305397">
      <w:marLeft w:val="480"/>
      <w:marRight w:val="0"/>
      <w:marTop w:val="0"/>
      <w:marBottom w:val="0"/>
      <w:divBdr>
        <w:top w:val="none" w:sz="0" w:space="0" w:color="auto"/>
        <w:left w:val="none" w:sz="0" w:space="0" w:color="auto"/>
        <w:bottom w:val="none" w:sz="0" w:space="0" w:color="auto"/>
        <w:right w:val="none" w:sz="0" w:space="0" w:color="auto"/>
      </w:divBdr>
    </w:div>
    <w:div w:id="102305927">
      <w:marLeft w:val="480"/>
      <w:marRight w:val="0"/>
      <w:marTop w:val="0"/>
      <w:marBottom w:val="0"/>
      <w:divBdr>
        <w:top w:val="none" w:sz="0" w:space="0" w:color="auto"/>
        <w:left w:val="none" w:sz="0" w:space="0" w:color="auto"/>
        <w:bottom w:val="none" w:sz="0" w:space="0" w:color="auto"/>
        <w:right w:val="none" w:sz="0" w:space="0" w:color="auto"/>
      </w:divBdr>
    </w:div>
    <w:div w:id="102505223">
      <w:marLeft w:val="480"/>
      <w:marRight w:val="0"/>
      <w:marTop w:val="0"/>
      <w:marBottom w:val="0"/>
      <w:divBdr>
        <w:top w:val="none" w:sz="0" w:space="0" w:color="auto"/>
        <w:left w:val="none" w:sz="0" w:space="0" w:color="auto"/>
        <w:bottom w:val="none" w:sz="0" w:space="0" w:color="auto"/>
        <w:right w:val="none" w:sz="0" w:space="0" w:color="auto"/>
      </w:divBdr>
    </w:div>
    <w:div w:id="102581133">
      <w:marLeft w:val="480"/>
      <w:marRight w:val="0"/>
      <w:marTop w:val="0"/>
      <w:marBottom w:val="0"/>
      <w:divBdr>
        <w:top w:val="none" w:sz="0" w:space="0" w:color="auto"/>
        <w:left w:val="none" w:sz="0" w:space="0" w:color="auto"/>
        <w:bottom w:val="none" w:sz="0" w:space="0" w:color="auto"/>
        <w:right w:val="none" w:sz="0" w:space="0" w:color="auto"/>
      </w:divBdr>
    </w:div>
    <w:div w:id="102652031">
      <w:marLeft w:val="480"/>
      <w:marRight w:val="0"/>
      <w:marTop w:val="0"/>
      <w:marBottom w:val="0"/>
      <w:divBdr>
        <w:top w:val="none" w:sz="0" w:space="0" w:color="auto"/>
        <w:left w:val="none" w:sz="0" w:space="0" w:color="auto"/>
        <w:bottom w:val="none" w:sz="0" w:space="0" w:color="auto"/>
        <w:right w:val="none" w:sz="0" w:space="0" w:color="auto"/>
      </w:divBdr>
    </w:div>
    <w:div w:id="102695059">
      <w:marLeft w:val="480"/>
      <w:marRight w:val="0"/>
      <w:marTop w:val="0"/>
      <w:marBottom w:val="0"/>
      <w:divBdr>
        <w:top w:val="none" w:sz="0" w:space="0" w:color="auto"/>
        <w:left w:val="none" w:sz="0" w:space="0" w:color="auto"/>
        <w:bottom w:val="none" w:sz="0" w:space="0" w:color="auto"/>
        <w:right w:val="none" w:sz="0" w:space="0" w:color="auto"/>
      </w:divBdr>
    </w:div>
    <w:div w:id="102697788">
      <w:marLeft w:val="480"/>
      <w:marRight w:val="0"/>
      <w:marTop w:val="0"/>
      <w:marBottom w:val="0"/>
      <w:divBdr>
        <w:top w:val="none" w:sz="0" w:space="0" w:color="auto"/>
        <w:left w:val="none" w:sz="0" w:space="0" w:color="auto"/>
        <w:bottom w:val="none" w:sz="0" w:space="0" w:color="auto"/>
        <w:right w:val="none" w:sz="0" w:space="0" w:color="auto"/>
      </w:divBdr>
    </w:div>
    <w:div w:id="102700130">
      <w:marLeft w:val="480"/>
      <w:marRight w:val="0"/>
      <w:marTop w:val="0"/>
      <w:marBottom w:val="0"/>
      <w:divBdr>
        <w:top w:val="none" w:sz="0" w:space="0" w:color="auto"/>
        <w:left w:val="none" w:sz="0" w:space="0" w:color="auto"/>
        <w:bottom w:val="none" w:sz="0" w:space="0" w:color="auto"/>
        <w:right w:val="none" w:sz="0" w:space="0" w:color="auto"/>
      </w:divBdr>
    </w:div>
    <w:div w:id="102770154">
      <w:marLeft w:val="480"/>
      <w:marRight w:val="0"/>
      <w:marTop w:val="0"/>
      <w:marBottom w:val="0"/>
      <w:divBdr>
        <w:top w:val="none" w:sz="0" w:space="0" w:color="auto"/>
        <w:left w:val="none" w:sz="0" w:space="0" w:color="auto"/>
        <w:bottom w:val="none" w:sz="0" w:space="0" w:color="auto"/>
        <w:right w:val="none" w:sz="0" w:space="0" w:color="auto"/>
      </w:divBdr>
    </w:div>
    <w:div w:id="102772571">
      <w:marLeft w:val="480"/>
      <w:marRight w:val="0"/>
      <w:marTop w:val="0"/>
      <w:marBottom w:val="0"/>
      <w:divBdr>
        <w:top w:val="none" w:sz="0" w:space="0" w:color="auto"/>
        <w:left w:val="none" w:sz="0" w:space="0" w:color="auto"/>
        <w:bottom w:val="none" w:sz="0" w:space="0" w:color="auto"/>
        <w:right w:val="none" w:sz="0" w:space="0" w:color="auto"/>
      </w:divBdr>
    </w:div>
    <w:div w:id="102844941">
      <w:marLeft w:val="480"/>
      <w:marRight w:val="0"/>
      <w:marTop w:val="0"/>
      <w:marBottom w:val="0"/>
      <w:divBdr>
        <w:top w:val="none" w:sz="0" w:space="0" w:color="auto"/>
        <w:left w:val="none" w:sz="0" w:space="0" w:color="auto"/>
        <w:bottom w:val="none" w:sz="0" w:space="0" w:color="auto"/>
        <w:right w:val="none" w:sz="0" w:space="0" w:color="auto"/>
      </w:divBdr>
    </w:div>
    <w:div w:id="102846046">
      <w:marLeft w:val="480"/>
      <w:marRight w:val="0"/>
      <w:marTop w:val="0"/>
      <w:marBottom w:val="0"/>
      <w:divBdr>
        <w:top w:val="none" w:sz="0" w:space="0" w:color="auto"/>
        <w:left w:val="none" w:sz="0" w:space="0" w:color="auto"/>
        <w:bottom w:val="none" w:sz="0" w:space="0" w:color="auto"/>
        <w:right w:val="none" w:sz="0" w:space="0" w:color="auto"/>
      </w:divBdr>
    </w:div>
    <w:div w:id="102847502">
      <w:marLeft w:val="480"/>
      <w:marRight w:val="0"/>
      <w:marTop w:val="0"/>
      <w:marBottom w:val="0"/>
      <w:divBdr>
        <w:top w:val="none" w:sz="0" w:space="0" w:color="auto"/>
        <w:left w:val="none" w:sz="0" w:space="0" w:color="auto"/>
        <w:bottom w:val="none" w:sz="0" w:space="0" w:color="auto"/>
        <w:right w:val="none" w:sz="0" w:space="0" w:color="auto"/>
      </w:divBdr>
    </w:div>
    <w:div w:id="102924095">
      <w:marLeft w:val="480"/>
      <w:marRight w:val="0"/>
      <w:marTop w:val="0"/>
      <w:marBottom w:val="0"/>
      <w:divBdr>
        <w:top w:val="none" w:sz="0" w:space="0" w:color="auto"/>
        <w:left w:val="none" w:sz="0" w:space="0" w:color="auto"/>
        <w:bottom w:val="none" w:sz="0" w:space="0" w:color="auto"/>
        <w:right w:val="none" w:sz="0" w:space="0" w:color="auto"/>
      </w:divBdr>
    </w:div>
    <w:div w:id="102967406">
      <w:marLeft w:val="480"/>
      <w:marRight w:val="0"/>
      <w:marTop w:val="0"/>
      <w:marBottom w:val="0"/>
      <w:divBdr>
        <w:top w:val="none" w:sz="0" w:space="0" w:color="auto"/>
        <w:left w:val="none" w:sz="0" w:space="0" w:color="auto"/>
        <w:bottom w:val="none" w:sz="0" w:space="0" w:color="auto"/>
        <w:right w:val="none" w:sz="0" w:space="0" w:color="auto"/>
      </w:divBdr>
    </w:div>
    <w:div w:id="103041855">
      <w:marLeft w:val="480"/>
      <w:marRight w:val="0"/>
      <w:marTop w:val="0"/>
      <w:marBottom w:val="0"/>
      <w:divBdr>
        <w:top w:val="none" w:sz="0" w:space="0" w:color="auto"/>
        <w:left w:val="none" w:sz="0" w:space="0" w:color="auto"/>
        <w:bottom w:val="none" w:sz="0" w:space="0" w:color="auto"/>
        <w:right w:val="none" w:sz="0" w:space="0" w:color="auto"/>
      </w:divBdr>
    </w:div>
    <w:div w:id="103110376">
      <w:marLeft w:val="480"/>
      <w:marRight w:val="0"/>
      <w:marTop w:val="0"/>
      <w:marBottom w:val="0"/>
      <w:divBdr>
        <w:top w:val="none" w:sz="0" w:space="0" w:color="auto"/>
        <w:left w:val="none" w:sz="0" w:space="0" w:color="auto"/>
        <w:bottom w:val="none" w:sz="0" w:space="0" w:color="auto"/>
        <w:right w:val="none" w:sz="0" w:space="0" w:color="auto"/>
      </w:divBdr>
    </w:div>
    <w:div w:id="103111745">
      <w:marLeft w:val="480"/>
      <w:marRight w:val="0"/>
      <w:marTop w:val="0"/>
      <w:marBottom w:val="0"/>
      <w:divBdr>
        <w:top w:val="none" w:sz="0" w:space="0" w:color="auto"/>
        <w:left w:val="none" w:sz="0" w:space="0" w:color="auto"/>
        <w:bottom w:val="none" w:sz="0" w:space="0" w:color="auto"/>
        <w:right w:val="none" w:sz="0" w:space="0" w:color="auto"/>
      </w:divBdr>
    </w:div>
    <w:div w:id="103119765">
      <w:marLeft w:val="480"/>
      <w:marRight w:val="0"/>
      <w:marTop w:val="0"/>
      <w:marBottom w:val="0"/>
      <w:divBdr>
        <w:top w:val="none" w:sz="0" w:space="0" w:color="auto"/>
        <w:left w:val="none" w:sz="0" w:space="0" w:color="auto"/>
        <w:bottom w:val="none" w:sz="0" w:space="0" w:color="auto"/>
        <w:right w:val="none" w:sz="0" w:space="0" w:color="auto"/>
      </w:divBdr>
    </w:div>
    <w:div w:id="103154685">
      <w:marLeft w:val="480"/>
      <w:marRight w:val="0"/>
      <w:marTop w:val="0"/>
      <w:marBottom w:val="0"/>
      <w:divBdr>
        <w:top w:val="none" w:sz="0" w:space="0" w:color="auto"/>
        <w:left w:val="none" w:sz="0" w:space="0" w:color="auto"/>
        <w:bottom w:val="none" w:sz="0" w:space="0" w:color="auto"/>
        <w:right w:val="none" w:sz="0" w:space="0" w:color="auto"/>
      </w:divBdr>
    </w:div>
    <w:div w:id="103154751">
      <w:marLeft w:val="480"/>
      <w:marRight w:val="0"/>
      <w:marTop w:val="0"/>
      <w:marBottom w:val="0"/>
      <w:divBdr>
        <w:top w:val="none" w:sz="0" w:space="0" w:color="auto"/>
        <w:left w:val="none" w:sz="0" w:space="0" w:color="auto"/>
        <w:bottom w:val="none" w:sz="0" w:space="0" w:color="auto"/>
        <w:right w:val="none" w:sz="0" w:space="0" w:color="auto"/>
      </w:divBdr>
    </w:div>
    <w:div w:id="103160814">
      <w:marLeft w:val="480"/>
      <w:marRight w:val="0"/>
      <w:marTop w:val="0"/>
      <w:marBottom w:val="0"/>
      <w:divBdr>
        <w:top w:val="none" w:sz="0" w:space="0" w:color="auto"/>
        <w:left w:val="none" w:sz="0" w:space="0" w:color="auto"/>
        <w:bottom w:val="none" w:sz="0" w:space="0" w:color="auto"/>
        <w:right w:val="none" w:sz="0" w:space="0" w:color="auto"/>
      </w:divBdr>
    </w:div>
    <w:div w:id="103233296">
      <w:marLeft w:val="480"/>
      <w:marRight w:val="0"/>
      <w:marTop w:val="0"/>
      <w:marBottom w:val="0"/>
      <w:divBdr>
        <w:top w:val="none" w:sz="0" w:space="0" w:color="auto"/>
        <w:left w:val="none" w:sz="0" w:space="0" w:color="auto"/>
        <w:bottom w:val="none" w:sz="0" w:space="0" w:color="auto"/>
        <w:right w:val="none" w:sz="0" w:space="0" w:color="auto"/>
      </w:divBdr>
    </w:div>
    <w:div w:id="103308476">
      <w:marLeft w:val="480"/>
      <w:marRight w:val="0"/>
      <w:marTop w:val="0"/>
      <w:marBottom w:val="0"/>
      <w:divBdr>
        <w:top w:val="none" w:sz="0" w:space="0" w:color="auto"/>
        <w:left w:val="none" w:sz="0" w:space="0" w:color="auto"/>
        <w:bottom w:val="none" w:sz="0" w:space="0" w:color="auto"/>
        <w:right w:val="none" w:sz="0" w:space="0" w:color="auto"/>
      </w:divBdr>
    </w:div>
    <w:div w:id="103350962">
      <w:marLeft w:val="480"/>
      <w:marRight w:val="0"/>
      <w:marTop w:val="0"/>
      <w:marBottom w:val="0"/>
      <w:divBdr>
        <w:top w:val="none" w:sz="0" w:space="0" w:color="auto"/>
        <w:left w:val="none" w:sz="0" w:space="0" w:color="auto"/>
        <w:bottom w:val="none" w:sz="0" w:space="0" w:color="auto"/>
        <w:right w:val="none" w:sz="0" w:space="0" w:color="auto"/>
      </w:divBdr>
    </w:div>
    <w:div w:id="103353193">
      <w:marLeft w:val="480"/>
      <w:marRight w:val="0"/>
      <w:marTop w:val="0"/>
      <w:marBottom w:val="0"/>
      <w:divBdr>
        <w:top w:val="none" w:sz="0" w:space="0" w:color="auto"/>
        <w:left w:val="none" w:sz="0" w:space="0" w:color="auto"/>
        <w:bottom w:val="none" w:sz="0" w:space="0" w:color="auto"/>
        <w:right w:val="none" w:sz="0" w:space="0" w:color="auto"/>
      </w:divBdr>
    </w:div>
    <w:div w:id="103353936">
      <w:marLeft w:val="480"/>
      <w:marRight w:val="0"/>
      <w:marTop w:val="0"/>
      <w:marBottom w:val="0"/>
      <w:divBdr>
        <w:top w:val="none" w:sz="0" w:space="0" w:color="auto"/>
        <w:left w:val="none" w:sz="0" w:space="0" w:color="auto"/>
        <w:bottom w:val="none" w:sz="0" w:space="0" w:color="auto"/>
        <w:right w:val="none" w:sz="0" w:space="0" w:color="auto"/>
      </w:divBdr>
    </w:div>
    <w:div w:id="103382947">
      <w:marLeft w:val="480"/>
      <w:marRight w:val="0"/>
      <w:marTop w:val="0"/>
      <w:marBottom w:val="0"/>
      <w:divBdr>
        <w:top w:val="none" w:sz="0" w:space="0" w:color="auto"/>
        <w:left w:val="none" w:sz="0" w:space="0" w:color="auto"/>
        <w:bottom w:val="none" w:sz="0" w:space="0" w:color="auto"/>
        <w:right w:val="none" w:sz="0" w:space="0" w:color="auto"/>
      </w:divBdr>
    </w:div>
    <w:div w:id="103426413">
      <w:marLeft w:val="480"/>
      <w:marRight w:val="0"/>
      <w:marTop w:val="0"/>
      <w:marBottom w:val="0"/>
      <w:divBdr>
        <w:top w:val="none" w:sz="0" w:space="0" w:color="auto"/>
        <w:left w:val="none" w:sz="0" w:space="0" w:color="auto"/>
        <w:bottom w:val="none" w:sz="0" w:space="0" w:color="auto"/>
        <w:right w:val="none" w:sz="0" w:space="0" w:color="auto"/>
      </w:divBdr>
    </w:div>
    <w:div w:id="103431220">
      <w:marLeft w:val="480"/>
      <w:marRight w:val="0"/>
      <w:marTop w:val="0"/>
      <w:marBottom w:val="0"/>
      <w:divBdr>
        <w:top w:val="none" w:sz="0" w:space="0" w:color="auto"/>
        <w:left w:val="none" w:sz="0" w:space="0" w:color="auto"/>
        <w:bottom w:val="none" w:sz="0" w:space="0" w:color="auto"/>
        <w:right w:val="none" w:sz="0" w:space="0" w:color="auto"/>
      </w:divBdr>
    </w:div>
    <w:div w:id="103504104">
      <w:marLeft w:val="480"/>
      <w:marRight w:val="0"/>
      <w:marTop w:val="0"/>
      <w:marBottom w:val="0"/>
      <w:divBdr>
        <w:top w:val="none" w:sz="0" w:space="0" w:color="auto"/>
        <w:left w:val="none" w:sz="0" w:space="0" w:color="auto"/>
        <w:bottom w:val="none" w:sz="0" w:space="0" w:color="auto"/>
        <w:right w:val="none" w:sz="0" w:space="0" w:color="auto"/>
      </w:divBdr>
    </w:div>
    <w:div w:id="103504342">
      <w:marLeft w:val="480"/>
      <w:marRight w:val="0"/>
      <w:marTop w:val="0"/>
      <w:marBottom w:val="0"/>
      <w:divBdr>
        <w:top w:val="none" w:sz="0" w:space="0" w:color="auto"/>
        <w:left w:val="none" w:sz="0" w:space="0" w:color="auto"/>
        <w:bottom w:val="none" w:sz="0" w:space="0" w:color="auto"/>
        <w:right w:val="none" w:sz="0" w:space="0" w:color="auto"/>
      </w:divBdr>
    </w:div>
    <w:div w:id="103576351">
      <w:marLeft w:val="480"/>
      <w:marRight w:val="0"/>
      <w:marTop w:val="0"/>
      <w:marBottom w:val="0"/>
      <w:divBdr>
        <w:top w:val="none" w:sz="0" w:space="0" w:color="auto"/>
        <w:left w:val="none" w:sz="0" w:space="0" w:color="auto"/>
        <w:bottom w:val="none" w:sz="0" w:space="0" w:color="auto"/>
        <w:right w:val="none" w:sz="0" w:space="0" w:color="auto"/>
      </w:divBdr>
    </w:div>
    <w:div w:id="103576812">
      <w:marLeft w:val="480"/>
      <w:marRight w:val="0"/>
      <w:marTop w:val="0"/>
      <w:marBottom w:val="0"/>
      <w:divBdr>
        <w:top w:val="none" w:sz="0" w:space="0" w:color="auto"/>
        <w:left w:val="none" w:sz="0" w:space="0" w:color="auto"/>
        <w:bottom w:val="none" w:sz="0" w:space="0" w:color="auto"/>
        <w:right w:val="none" w:sz="0" w:space="0" w:color="auto"/>
      </w:divBdr>
    </w:div>
    <w:div w:id="103578436">
      <w:marLeft w:val="480"/>
      <w:marRight w:val="0"/>
      <w:marTop w:val="0"/>
      <w:marBottom w:val="0"/>
      <w:divBdr>
        <w:top w:val="none" w:sz="0" w:space="0" w:color="auto"/>
        <w:left w:val="none" w:sz="0" w:space="0" w:color="auto"/>
        <w:bottom w:val="none" w:sz="0" w:space="0" w:color="auto"/>
        <w:right w:val="none" w:sz="0" w:space="0" w:color="auto"/>
      </w:divBdr>
    </w:div>
    <w:div w:id="103694539">
      <w:marLeft w:val="480"/>
      <w:marRight w:val="0"/>
      <w:marTop w:val="0"/>
      <w:marBottom w:val="0"/>
      <w:divBdr>
        <w:top w:val="none" w:sz="0" w:space="0" w:color="auto"/>
        <w:left w:val="none" w:sz="0" w:space="0" w:color="auto"/>
        <w:bottom w:val="none" w:sz="0" w:space="0" w:color="auto"/>
        <w:right w:val="none" w:sz="0" w:space="0" w:color="auto"/>
      </w:divBdr>
    </w:div>
    <w:div w:id="103694565">
      <w:marLeft w:val="480"/>
      <w:marRight w:val="0"/>
      <w:marTop w:val="0"/>
      <w:marBottom w:val="0"/>
      <w:divBdr>
        <w:top w:val="none" w:sz="0" w:space="0" w:color="auto"/>
        <w:left w:val="none" w:sz="0" w:space="0" w:color="auto"/>
        <w:bottom w:val="none" w:sz="0" w:space="0" w:color="auto"/>
        <w:right w:val="none" w:sz="0" w:space="0" w:color="auto"/>
      </w:divBdr>
    </w:div>
    <w:div w:id="103766991">
      <w:marLeft w:val="480"/>
      <w:marRight w:val="0"/>
      <w:marTop w:val="0"/>
      <w:marBottom w:val="0"/>
      <w:divBdr>
        <w:top w:val="none" w:sz="0" w:space="0" w:color="auto"/>
        <w:left w:val="none" w:sz="0" w:space="0" w:color="auto"/>
        <w:bottom w:val="none" w:sz="0" w:space="0" w:color="auto"/>
        <w:right w:val="none" w:sz="0" w:space="0" w:color="auto"/>
      </w:divBdr>
    </w:div>
    <w:div w:id="103767017">
      <w:marLeft w:val="480"/>
      <w:marRight w:val="0"/>
      <w:marTop w:val="0"/>
      <w:marBottom w:val="0"/>
      <w:divBdr>
        <w:top w:val="none" w:sz="0" w:space="0" w:color="auto"/>
        <w:left w:val="none" w:sz="0" w:space="0" w:color="auto"/>
        <w:bottom w:val="none" w:sz="0" w:space="0" w:color="auto"/>
        <w:right w:val="none" w:sz="0" w:space="0" w:color="auto"/>
      </w:divBdr>
    </w:div>
    <w:div w:id="103770350">
      <w:marLeft w:val="480"/>
      <w:marRight w:val="0"/>
      <w:marTop w:val="0"/>
      <w:marBottom w:val="0"/>
      <w:divBdr>
        <w:top w:val="none" w:sz="0" w:space="0" w:color="auto"/>
        <w:left w:val="none" w:sz="0" w:space="0" w:color="auto"/>
        <w:bottom w:val="none" w:sz="0" w:space="0" w:color="auto"/>
        <w:right w:val="none" w:sz="0" w:space="0" w:color="auto"/>
      </w:divBdr>
    </w:div>
    <w:div w:id="103774107">
      <w:marLeft w:val="480"/>
      <w:marRight w:val="0"/>
      <w:marTop w:val="0"/>
      <w:marBottom w:val="0"/>
      <w:divBdr>
        <w:top w:val="none" w:sz="0" w:space="0" w:color="auto"/>
        <w:left w:val="none" w:sz="0" w:space="0" w:color="auto"/>
        <w:bottom w:val="none" w:sz="0" w:space="0" w:color="auto"/>
        <w:right w:val="none" w:sz="0" w:space="0" w:color="auto"/>
      </w:divBdr>
    </w:div>
    <w:div w:id="103774313">
      <w:marLeft w:val="480"/>
      <w:marRight w:val="0"/>
      <w:marTop w:val="0"/>
      <w:marBottom w:val="0"/>
      <w:divBdr>
        <w:top w:val="none" w:sz="0" w:space="0" w:color="auto"/>
        <w:left w:val="none" w:sz="0" w:space="0" w:color="auto"/>
        <w:bottom w:val="none" w:sz="0" w:space="0" w:color="auto"/>
        <w:right w:val="none" w:sz="0" w:space="0" w:color="auto"/>
      </w:divBdr>
    </w:div>
    <w:div w:id="103814547">
      <w:marLeft w:val="480"/>
      <w:marRight w:val="0"/>
      <w:marTop w:val="0"/>
      <w:marBottom w:val="0"/>
      <w:divBdr>
        <w:top w:val="none" w:sz="0" w:space="0" w:color="auto"/>
        <w:left w:val="none" w:sz="0" w:space="0" w:color="auto"/>
        <w:bottom w:val="none" w:sz="0" w:space="0" w:color="auto"/>
        <w:right w:val="none" w:sz="0" w:space="0" w:color="auto"/>
      </w:divBdr>
    </w:div>
    <w:div w:id="103888746">
      <w:marLeft w:val="480"/>
      <w:marRight w:val="0"/>
      <w:marTop w:val="0"/>
      <w:marBottom w:val="0"/>
      <w:divBdr>
        <w:top w:val="none" w:sz="0" w:space="0" w:color="auto"/>
        <w:left w:val="none" w:sz="0" w:space="0" w:color="auto"/>
        <w:bottom w:val="none" w:sz="0" w:space="0" w:color="auto"/>
        <w:right w:val="none" w:sz="0" w:space="0" w:color="auto"/>
      </w:divBdr>
    </w:div>
    <w:div w:id="103890717">
      <w:marLeft w:val="480"/>
      <w:marRight w:val="0"/>
      <w:marTop w:val="0"/>
      <w:marBottom w:val="0"/>
      <w:divBdr>
        <w:top w:val="none" w:sz="0" w:space="0" w:color="auto"/>
        <w:left w:val="none" w:sz="0" w:space="0" w:color="auto"/>
        <w:bottom w:val="none" w:sz="0" w:space="0" w:color="auto"/>
        <w:right w:val="none" w:sz="0" w:space="0" w:color="auto"/>
      </w:divBdr>
    </w:div>
    <w:div w:id="103892523">
      <w:marLeft w:val="480"/>
      <w:marRight w:val="0"/>
      <w:marTop w:val="0"/>
      <w:marBottom w:val="0"/>
      <w:divBdr>
        <w:top w:val="none" w:sz="0" w:space="0" w:color="auto"/>
        <w:left w:val="none" w:sz="0" w:space="0" w:color="auto"/>
        <w:bottom w:val="none" w:sz="0" w:space="0" w:color="auto"/>
        <w:right w:val="none" w:sz="0" w:space="0" w:color="auto"/>
      </w:divBdr>
    </w:div>
    <w:div w:id="103966751">
      <w:marLeft w:val="480"/>
      <w:marRight w:val="0"/>
      <w:marTop w:val="0"/>
      <w:marBottom w:val="0"/>
      <w:divBdr>
        <w:top w:val="none" w:sz="0" w:space="0" w:color="auto"/>
        <w:left w:val="none" w:sz="0" w:space="0" w:color="auto"/>
        <w:bottom w:val="none" w:sz="0" w:space="0" w:color="auto"/>
        <w:right w:val="none" w:sz="0" w:space="0" w:color="auto"/>
      </w:divBdr>
    </w:div>
    <w:div w:id="104010913">
      <w:marLeft w:val="480"/>
      <w:marRight w:val="0"/>
      <w:marTop w:val="0"/>
      <w:marBottom w:val="0"/>
      <w:divBdr>
        <w:top w:val="none" w:sz="0" w:space="0" w:color="auto"/>
        <w:left w:val="none" w:sz="0" w:space="0" w:color="auto"/>
        <w:bottom w:val="none" w:sz="0" w:space="0" w:color="auto"/>
        <w:right w:val="none" w:sz="0" w:space="0" w:color="auto"/>
      </w:divBdr>
    </w:div>
    <w:div w:id="104035532">
      <w:marLeft w:val="480"/>
      <w:marRight w:val="0"/>
      <w:marTop w:val="0"/>
      <w:marBottom w:val="0"/>
      <w:divBdr>
        <w:top w:val="none" w:sz="0" w:space="0" w:color="auto"/>
        <w:left w:val="none" w:sz="0" w:space="0" w:color="auto"/>
        <w:bottom w:val="none" w:sz="0" w:space="0" w:color="auto"/>
        <w:right w:val="none" w:sz="0" w:space="0" w:color="auto"/>
      </w:divBdr>
    </w:div>
    <w:div w:id="104036762">
      <w:marLeft w:val="480"/>
      <w:marRight w:val="0"/>
      <w:marTop w:val="0"/>
      <w:marBottom w:val="0"/>
      <w:divBdr>
        <w:top w:val="none" w:sz="0" w:space="0" w:color="auto"/>
        <w:left w:val="none" w:sz="0" w:space="0" w:color="auto"/>
        <w:bottom w:val="none" w:sz="0" w:space="0" w:color="auto"/>
        <w:right w:val="none" w:sz="0" w:space="0" w:color="auto"/>
      </w:divBdr>
    </w:div>
    <w:div w:id="104037081">
      <w:marLeft w:val="480"/>
      <w:marRight w:val="0"/>
      <w:marTop w:val="0"/>
      <w:marBottom w:val="0"/>
      <w:divBdr>
        <w:top w:val="none" w:sz="0" w:space="0" w:color="auto"/>
        <w:left w:val="none" w:sz="0" w:space="0" w:color="auto"/>
        <w:bottom w:val="none" w:sz="0" w:space="0" w:color="auto"/>
        <w:right w:val="none" w:sz="0" w:space="0" w:color="auto"/>
      </w:divBdr>
    </w:div>
    <w:div w:id="104038179">
      <w:marLeft w:val="480"/>
      <w:marRight w:val="0"/>
      <w:marTop w:val="0"/>
      <w:marBottom w:val="0"/>
      <w:divBdr>
        <w:top w:val="none" w:sz="0" w:space="0" w:color="auto"/>
        <w:left w:val="none" w:sz="0" w:space="0" w:color="auto"/>
        <w:bottom w:val="none" w:sz="0" w:space="0" w:color="auto"/>
        <w:right w:val="none" w:sz="0" w:space="0" w:color="auto"/>
      </w:divBdr>
    </w:div>
    <w:div w:id="104079876">
      <w:marLeft w:val="480"/>
      <w:marRight w:val="0"/>
      <w:marTop w:val="0"/>
      <w:marBottom w:val="0"/>
      <w:divBdr>
        <w:top w:val="none" w:sz="0" w:space="0" w:color="auto"/>
        <w:left w:val="none" w:sz="0" w:space="0" w:color="auto"/>
        <w:bottom w:val="none" w:sz="0" w:space="0" w:color="auto"/>
        <w:right w:val="none" w:sz="0" w:space="0" w:color="auto"/>
      </w:divBdr>
    </w:div>
    <w:div w:id="104085041">
      <w:marLeft w:val="480"/>
      <w:marRight w:val="0"/>
      <w:marTop w:val="0"/>
      <w:marBottom w:val="0"/>
      <w:divBdr>
        <w:top w:val="none" w:sz="0" w:space="0" w:color="auto"/>
        <w:left w:val="none" w:sz="0" w:space="0" w:color="auto"/>
        <w:bottom w:val="none" w:sz="0" w:space="0" w:color="auto"/>
        <w:right w:val="none" w:sz="0" w:space="0" w:color="auto"/>
      </w:divBdr>
    </w:div>
    <w:div w:id="104203172">
      <w:marLeft w:val="480"/>
      <w:marRight w:val="0"/>
      <w:marTop w:val="0"/>
      <w:marBottom w:val="0"/>
      <w:divBdr>
        <w:top w:val="none" w:sz="0" w:space="0" w:color="auto"/>
        <w:left w:val="none" w:sz="0" w:space="0" w:color="auto"/>
        <w:bottom w:val="none" w:sz="0" w:space="0" w:color="auto"/>
        <w:right w:val="none" w:sz="0" w:space="0" w:color="auto"/>
      </w:divBdr>
    </w:div>
    <w:div w:id="104228737">
      <w:marLeft w:val="480"/>
      <w:marRight w:val="0"/>
      <w:marTop w:val="0"/>
      <w:marBottom w:val="0"/>
      <w:divBdr>
        <w:top w:val="none" w:sz="0" w:space="0" w:color="auto"/>
        <w:left w:val="none" w:sz="0" w:space="0" w:color="auto"/>
        <w:bottom w:val="none" w:sz="0" w:space="0" w:color="auto"/>
        <w:right w:val="none" w:sz="0" w:space="0" w:color="auto"/>
      </w:divBdr>
    </w:div>
    <w:div w:id="104233191">
      <w:marLeft w:val="480"/>
      <w:marRight w:val="0"/>
      <w:marTop w:val="0"/>
      <w:marBottom w:val="0"/>
      <w:divBdr>
        <w:top w:val="none" w:sz="0" w:space="0" w:color="auto"/>
        <w:left w:val="none" w:sz="0" w:space="0" w:color="auto"/>
        <w:bottom w:val="none" w:sz="0" w:space="0" w:color="auto"/>
        <w:right w:val="none" w:sz="0" w:space="0" w:color="auto"/>
      </w:divBdr>
    </w:div>
    <w:div w:id="104233745">
      <w:marLeft w:val="480"/>
      <w:marRight w:val="0"/>
      <w:marTop w:val="0"/>
      <w:marBottom w:val="0"/>
      <w:divBdr>
        <w:top w:val="none" w:sz="0" w:space="0" w:color="auto"/>
        <w:left w:val="none" w:sz="0" w:space="0" w:color="auto"/>
        <w:bottom w:val="none" w:sz="0" w:space="0" w:color="auto"/>
        <w:right w:val="none" w:sz="0" w:space="0" w:color="auto"/>
      </w:divBdr>
    </w:div>
    <w:div w:id="104273908">
      <w:marLeft w:val="480"/>
      <w:marRight w:val="0"/>
      <w:marTop w:val="0"/>
      <w:marBottom w:val="0"/>
      <w:divBdr>
        <w:top w:val="none" w:sz="0" w:space="0" w:color="auto"/>
        <w:left w:val="none" w:sz="0" w:space="0" w:color="auto"/>
        <w:bottom w:val="none" w:sz="0" w:space="0" w:color="auto"/>
        <w:right w:val="none" w:sz="0" w:space="0" w:color="auto"/>
      </w:divBdr>
    </w:div>
    <w:div w:id="104354463">
      <w:marLeft w:val="480"/>
      <w:marRight w:val="0"/>
      <w:marTop w:val="0"/>
      <w:marBottom w:val="0"/>
      <w:divBdr>
        <w:top w:val="none" w:sz="0" w:space="0" w:color="auto"/>
        <w:left w:val="none" w:sz="0" w:space="0" w:color="auto"/>
        <w:bottom w:val="none" w:sz="0" w:space="0" w:color="auto"/>
        <w:right w:val="none" w:sz="0" w:space="0" w:color="auto"/>
      </w:divBdr>
    </w:div>
    <w:div w:id="104423312">
      <w:marLeft w:val="480"/>
      <w:marRight w:val="0"/>
      <w:marTop w:val="0"/>
      <w:marBottom w:val="0"/>
      <w:divBdr>
        <w:top w:val="none" w:sz="0" w:space="0" w:color="auto"/>
        <w:left w:val="none" w:sz="0" w:space="0" w:color="auto"/>
        <w:bottom w:val="none" w:sz="0" w:space="0" w:color="auto"/>
        <w:right w:val="none" w:sz="0" w:space="0" w:color="auto"/>
      </w:divBdr>
    </w:div>
    <w:div w:id="104423718">
      <w:marLeft w:val="480"/>
      <w:marRight w:val="0"/>
      <w:marTop w:val="0"/>
      <w:marBottom w:val="0"/>
      <w:divBdr>
        <w:top w:val="none" w:sz="0" w:space="0" w:color="auto"/>
        <w:left w:val="none" w:sz="0" w:space="0" w:color="auto"/>
        <w:bottom w:val="none" w:sz="0" w:space="0" w:color="auto"/>
        <w:right w:val="none" w:sz="0" w:space="0" w:color="auto"/>
      </w:divBdr>
    </w:div>
    <w:div w:id="104428841">
      <w:marLeft w:val="480"/>
      <w:marRight w:val="0"/>
      <w:marTop w:val="0"/>
      <w:marBottom w:val="0"/>
      <w:divBdr>
        <w:top w:val="none" w:sz="0" w:space="0" w:color="auto"/>
        <w:left w:val="none" w:sz="0" w:space="0" w:color="auto"/>
        <w:bottom w:val="none" w:sz="0" w:space="0" w:color="auto"/>
        <w:right w:val="none" w:sz="0" w:space="0" w:color="auto"/>
      </w:divBdr>
    </w:div>
    <w:div w:id="104429784">
      <w:marLeft w:val="480"/>
      <w:marRight w:val="0"/>
      <w:marTop w:val="0"/>
      <w:marBottom w:val="0"/>
      <w:divBdr>
        <w:top w:val="none" w:sz="0" w:space="0" w:color="auto"/>
        <w:left w:val="none" w:sz="0" w:space="0" w:color="auto"/>
        <w:bottom w:val="none" w:sz="0" w:space="0" w:color="auto"/>
        <w:right w:val="none" w:sz="0" w:space="0" w:color="auto"/>
      </w:divBdr>
    </w:div>
    <w:div w:id="104430236">
      <w:marLeft w:val="480"/>
      <w:marRight w:val="0"/>
      <w:marTop w:val="0"/>
      <w:marBottom w:val="0"/>
      <w:divBdr>
        <w:top w:val="none" w:sz="0" w:space="0" w:color="auto"/>
        <w:left w:val="none" w:sz="0" w:space="0" w:color="auto"/>
        <w:bottom w:val="none" w:sz="0" w:space="0" w:color="auto"/>
        <w:right w:val="none" w:sz="0" w:space="0" w:color="auto"/>
      </w:divBdr>
    </w:div>
    <w:div w:id="104546197">
      <w:marLeft w:val="480"/>
      <w:marRight w:val="0"/>
      <w:marTop w:val="0"/>
      <w:marBottom w:val="0"/>
      <w:divBdr>
        <w:top w:val="none" w:sz="0" w:space="0" w:color="auto"/>
        <w:left w:val="none" w:sz="0" w:space="0" w:color="auto"/>
        <w:bottom w:val="none" w:sz="0" w:space="0" w:color="auto"/>
        <w:right w:val="none" w:sz="0" w:space="0" w:color="auto"/>
      </w:divBdr>
    </w:div>
    <w:div w:id="104546622">
      <w:marLeft w:val="480"/>
      <w:marRight w:val="0"/>
      <w:marTop w:val="0"/>
      <w:marBottom w:val="0"/>
      <w:divBdr>
        <w:top w:val="none" w:sz="0" w:space="0" w:color="auto"/>
        <w:left w:val="none" w:sz="0" w:space="0" w:color="auto"/>
        <w:bottom w:val="none" w:sz="0" w:space="0" w:color="auto"/>
        <w:right w:val="none" w:sz="0" w:space="0" w:color="auto"/>
      </w:divBdr>
    </w:div>
    <w:div w:id="104618722">
      <w:marLeft w:val="480"/>
      <w:marRight w:val="0"/>
      <w:marTop w:val="0"/>
      <w:marBottom w:val="0"/>
      <w:divBdr>
        <w:top w:val="none" w:sz="0" w:space="0" w:color="auto"/>
        <w:left w:val="none" w:sz="0" w:space="0" w:color="auto"/>
        <w:bottom w:val="none" w:sz="0" w:space="0" w:color="auto"/>
        <w:right w:val="none" w:sz="0" w:space="0" w:color="auto"/>
      </w:divBdr>
    </w:div>
    <w:div w:id="104664042">
      <w:marLeft w:val="480"/>
      <w:marRight w:val="0"/>
      <w:marTop w:val="0"/>
      <w:marBottom w:val="0"/>
      <w:divBdr>
        <w:top w:val="none" w:sz="0" w:space="0" w:color="auto"/>
        <w:left w:val="none" w:sz="0" w:space="0" w:color="auto"/>
        <w:bottom w:val="none" w:sz="0" w:space="0" w:color="auto"/>
        <w:right w:val="none" w:sz="0" w:space="0" w:color="auto"/>
      </w:divBdr>
    </w:div>
    <w:div w:id="104689559">
      <w:marLeft w:val="480"/>
      <w:marRight w:val="0"/>
      <w:marTop w:val="0"/>
      <w:marBottom w:val="0"/>
      <w:divBdr>
        <w:top w:val="none" w:sz="0" w:space="0" w:color="auto"/>
        <w:left w:val="none" w:sz="0" w:space="0" w:color="auto"/>
        <w:bottom w:val="none" w:sz="0" w:space="0" w:color="auto"/>
        <w:right w:val="none" w:sz="0" w:space="0" w:color="auto"/>
      </w:divBdr>
    </w:div>
    <w:div w:id="104691562">
      <w:marLeft w:val="480"/>
      <w:marRight w:val="0"/>
      <w:marTop w:val="0"/>
      <w:marBottom w:val="0"/>
      <w:divBdr>
        <w:top w:val="none" w:sz="0" w:space="0" w:color="auto"/>
        <w:left w:val="none" w:sz="0" w:space="0" w:color="auto"/>
        <w:bottom w:val="none" w:sz="0" w:space="0" w:color="auto"/>
        <w:right w:val="none" w:sz="0" w:space="0" w:color="auto"/>
      </w:divBdr>
    </w:div>
    <w:div w:id="104732229">
      <w:marLeft w:val="480"/>
      <w:marRight w:val="0"/>
      <w:marTop w:val="0"/>
      <w:marBottom w:val="0"/>
      <w:divBdr>
        <w:top w:val="none" w:sz="0" w:space="0" w:color="auto"/>
        <w:left w:val="none" w:sz="0" w:space="0" w:color="auto"/>
        <w:bottom w:val="none" w:sz="0" w:space="0" w:color="auto"/>
        <w:right w:val="none" w:sz="0" w:space="0" w:color="auto"/>
      </w:divBdr>
    </w:div>
    <w:div w:id="104733272">
      <w:marLeft w:val="480"/>
      <w:marRight w:val="0"/>
      <w:marTop w:val="0"/>
      <w:marBottom w:val="0"/>
      <w:divBdr>
        <w:top w:val="none" w:sz="0" w:space="0" w:color="auto"/>
        <w:left w:val="none" w:sz="0" w:space="0" w:color="auto"/>
        <w:bottom w:val="none" w:sz="0" w:space="0" w:color="auto"/>
        <w:right w:val="none" w:sz="0" w:space="0" w:color="auto"/>
      </w:divBdr>
    </w:div>
    <w:div w:id="104737092">
      <w:marLeft w:val="480"/>
      <w:marRight w:val="0"/>
      <w:marTop w:val="0"/>
      <w:marBottom w:val="0"/>
      <w:divBdr>
        <w:top w:val="none" w:sz="0" w:space="0" w:color="auto"/>
        <w:left w:val="none" w:sz="0" w:space="0" w:color="auto"/>
        <w:bottom w:val="none" w:sz="0" w:space="0" w:color="auto"/>
        <w:right w:val="none" w:sz="0" w:space="0" w:color="auto"/>
      </w:divBdr>
    </w:div>
    <w:div w:id="104857636">
      <w:marLeft w:val="480"/>
      <w:marRight w:val="0"/>
      <w:marTop w:val="0"/>
      <w:marBottom w:val="0"/>
      <w:divBdr>
        <w:top w:val="none" w:sz="0" w:space="0" w:color="auto"/>
        <w:left w:val="none" w:sz="0" w:space="0" w:color="auto"/>
        <w:bottom w:val="none" w:sz="0" w:space="0" w:color="auto"/>
        <w:right w:val="none" w:sz="0" w:space="0" w:color="auto"/>
      </w:divBdr>
    </w:div>
    <w:div w:id="104884939">
      <w:marLeft w:val="480"/>
      <w:marRight w:val="0"/>
      <w:marTop w:val="0"/>
      <w:marBottom w:val="0"/>
      <w:divBdr>
        <w:top w:val="none" w:sz="0" w:space="0" w:color="auto"/>
        <w:left w:val="none" w:sz="0" w:space="0" w:color="auto"/>
        <w:bottom w:val="none" w:sz="0" w:space="0" w:color="auto"/>
        <w:right w:val="none" w:sz="0" w:space="0" w:color="auto"/>
      </w:divBdr>
    </w:div>
    <w:div w:id="104885046">
      <w:marLeft w:val="480"/>
      <w:marRight w:val="0"/>
      <w:marTop w:val="0"/>
      <w:marBottom w:val="0"/>
      <w:divBdr>
        <w:top w:val="none" w:sz="0" w:space="0" w:color="auto"/>
        <w:left w:val="none" w:sz="0" w:space="0" w:color="auto"/>
        <w:bottom w:val="none" w:sz="0" w:space="0" w:color="auto"/>
        <w:right w:val="none" w:sz="0" w:space="0" w:color="auto"/>
      </w:divBdr>
    </w:div>
    <w:div w:id="104886332">
      <w:marLeft w:val="480"/>
      <w:marRight w:val="0"/>
      <w:marTop w:val="0"/>
      <w:marBottom w:val="0"/>
      <w:divBdr>
        <w:top w:val="none" w:sz="0" w:space="0" w:color="auto"/>
        <w:left w:val="none" w:sz="0" w:space="0" w:color="auto"/>
        <w:bottom w:val="none" w:sz="0" w:space="0" w:color="auto"/>
        <w:right w:val="none" w:sz="0" w:space="0" w:color="auto"/>
      </w:divBdr>
    </w:div>
    <w:div w:id="104888516">
      <w:marLeft w:val="480"/>
      <w:marRight w:val="0"/>
      <w:marTop w:val="0"/>
      <w:marBottom w:val="0"/>
      <w:divBdr>
        <w:top w:val="none" w:sz="0" w:space="0" w:color="auto"/>
        <w:left w:val="none" w:sz="0" w:space="0" w:color="auto"/>
        <w:bottom w:val="none" w:sz="0" w:space="0" w:color="auto"/>
        <w:right w:val="none" w:sz="0" w:space="0" w:color="auto"/>
      </w:divBdr>
    </w:div>
    <w:div w:id="104927169">
      <w:marLeft w:val="480"/>
      <w:marRight w:val="0"/>
      <w:marTop w:val="0"/>
      <w:marBottom w:val="0"/>
      <w:divBdr>
        <w:top w:val="none" w:sz="0" w:space="0" w:color="auto"/>
        <w:left w:val="none" w:sz="0" w:space="0" w:color="auto"/>
        <w:bottom w:val="none" w:sz="0" w:space="0" w:color="auto"/>
        <w:right w:val="none" w:sz="0" w:space="0" w:color="auto"/>
      </w:divBdr>
    </w:div>
    <w:div w:id="104927797">
      <w:marLeft w:val="480"/>
      <w:marRight w:val="0"/>
      <w:marTop w:val="0"/>
      <w:marBottom w:val="0"/>
      <w:divBdr>
        <w:top w:val="none" w:sz="0" w:space="0" w:color="auto"/>
        <w:left w:val="none" w:sz="0" w:space="0" w:color="auto"/>
        <w:bottom w:val="none" w:sz="0" w:space="0" w:color="auto"/>
        <w:right w:val="none" w:sz="0" w:space="0" w:color="auto"/>
      </w:divBdr>
    </w:div>
    <w:div w:id="105003322">
      <w:marLeft w:val="480"/>
      <w:marRight w:val="0"/>
      <w:marTop w:val="0"/>
      <w:marBottom w:val="0"/>
      <w:divBdr>
        <w:top w:val="none" w:sz="0" w:space="0" w:color="auto"/>
        <w:left w:val="none" w:sz="0" w:space="0" w:color="auto"/>
        <w:bottom w:val="none" w:sz="0" w:space="0" w:color="auto"/>
        <w:right w:val="none" w:sz="0" w:space="0" w:color="auto"/>
      </w:divBdr>
    </w:div>
    <w:div w:id="105005732">
      <w:marLeft w:val="480"/>
      <w:marRight w:val="0"/>
      <w:marTop w:val="0"/>
      <w:marBottom w:val="0"/>
      <w:divBdr>
        <w:top w:val="none" w:sz="0" w:space="0" w:color="auto"/>
        <w:left w:val="none" w:sz="0" w:space="0" w:color="auto"/>
        <w:bottom w:val="none" w:sz="0" w:space="0" w:color="auto"/>
        <w:right w:val="none" w:sz="0" w:space="0" w:color="auto"/>
      </w:divBdr>
    </w:div>
    <w:div w:id="105008671">
      <w:marLeft w:val="480"/>
      <w:marRight w:val="0"/>
      <w:marTop w:val="0"/>
      <w:marBottom w:val="0"/>
      <w:divBdr>
        <w:top w:val="none" w:sz="0" w:space="0" w:color="auto"/>
        <w:left w:val="none" w:sz="0" w:space="0" w:color="auto"/>
        <w:bottom w:val="none" w:sz="0" w:space="0" w:color="auto"/>
        <w:right w:val="none" w:sz="0" w:space="0" w:color="auto"/>
      </w:divBdr>
    </w:div>
    <w:div w:id="105009049">
      <w:marLeft w:val="480"/>
      <w:marRight w:val="0"/>
      <w:marTop w:val="0"/>
      <w:marBottom w:val="0"/>
      <w:divBdr>
        <w:top w:val="none" w:sz="0" w:space="0" w:color="auto"/>
        <w:left w:val="none" w:sz="0" w:space="0" w:color="auto"/>
        <w:bottom w:val="none" w:sz="0" w:space="0" w:color="auto"/>
        <w:right w:val="none" w:sz="0" w:space="0" w:color="auto"/>
      </w:divBdr>
    </w:div>
    <w:div w:id="105078645">
      <w:marLeft w:val="480"/>
      <w:marRight w:val="0"/>
      <w:marTop w:val="0"/>
      <w:marBottom w:val="0"/>
      <w:divBdr>
        <w:top w:val="none" w:sz="0" w:space="0" w:color="auto"/>
        <w:left w:val="none" w:sz="0" w:space="0" w:color="auto"/>
        <w:bottom w:val="none" w:sz="0" w:space="0" w:color="auto"/>
        <w:right w:val="none" w:sz="0" w:space="0" w:color="auto"/>
      </w:divBdr>
    </w:div>
    <w:div w:id="105123384">
      <w:marLeft w:val="480"/>
      <w:marRight w:val="0"/>
      <w:marTop w:val="0"/>
      <w:marBottom w:val="0"/>
      <w:divBdr>
        <w:top w:val="none" w:sz="0" w:space="0" w:color="auto"/>
        <w:left w:val="none" w:sz="0" w:space="0" w:color="auto"/>
        <w:bottom w:val="none" w:sz="0" w:space="0" w:color="auto"/>
        <w:right w:val="none" w:sz="0" w:space="0" w:color="auto"/>
      </w:divBdr>
    </w:div>
    <w:div w:id="105125826">
      <w:marLeft w:val="480"/>
      <w:marRight w:val="0"/>
      <w:marTop w:val="0"/>
      <w:marBottom w:val="0"/>
      <w:divBdr>
        <w:top w:val="none" w:sz="0" w:space="0" w:color="auto"/>
        <w:left w:val="none" w:sz="0" w:space="0" w:color="auto"/>
        <w:bottom w:val="none" w:sz="0" w:space="0" w:color="auto"/>
        <w:right w:val="none" w:sz="0" w:space="0" w:color="auto"/>
      </w:divBdr>
    </w:div>
    <w:div w:id="105151669">
      <w:marLeft w:val="480"/>
      <w:marRight w:val="0"/>
      <w:marTop w:val="0"/>
      <w:marBottom w:val="0"/>
      <w:divBdr>
        <w:top w:val="none" w:sz="0" w:space="0" w:color="auto"/>
        <w:left w:val="none" w:sz="0" w:space="0" w:color="auto"/>
        <w:bottom w:val="none" w:sz="0" w:space="0" w:color="auto"/>
        <w:right w:val="none" w:sz="0" w:space="0" w:color="auto"/>
      </w:divBdr>
    </w:div>
    <w:div w:id="105201753">
      <w:marLeft w:val="480"/>
      <w:marRight w:val="0"/>
      <w:marTop w:val="0"/>
      <w:marBottom w:val="0"/>
      <w:divBdr>
        <w:top w:val="none" w:sz="0" w:space="0" w:color="auto"/>
        <w:left w:val="none" w:sz="0" w:space="0" w:color="auto"/>
        <w:bottom w:val="none" w:sz="0" w:space="0" w:color="auto"/>
        <w:right w:val="none" w:sz="0" w:space="0" w:color="auto"/>
      </w:divBdr>
    </w:div>
    <w:div w:id="105271725">
      <w:marLeft w:val="480"/>
      <w:marRight w:val="0"/>
      <w:marTop w:val="0"/>
      <w:marBottom w:val="0"/>
      <w:divBdr>
        <w:top w:val="none" w:sz="0" w:space="0" w:color="auto"/>
        <w:left w:val="none" w:sz="0" w:space="0" w:color="auto"/>
        <w:bottom w:val="none" w:sz="0" w:space="0" w:color="auto"/>
        <w:right w:val="none" w:sz="0" w:space="0" w:color="auto"/>
      </w:divBdr>
    </w:div>
    <w:div w:id="105278461">
      <w:marLeft w:val="480"/>
      <w:marRight w:val="0"/>
      <w:marTop w:val="0"/>
      <w:marBottom w:val="0"/>
      <w:divBdr>
        <w:top w:val="none" w:sz="0" w:space="0" w:color="auto"/>
        <w:left w:val="none" w:sz="0" w:space="0" w:color="auto"/>
        <w:bottom w:val="none" w:sz="0" w:space="0" w:color="auto"/>
        <w:right w:val="none" w:sz="0" w:space="0" w:color="auto"/>
      </w:divBdr>
    </w:div>
    <w:div w:id="105279153">
      <w:marLeft w:val="480"/>
      <w:marRight w:val="0"/>
      <w:marTop w:val="0"/>
      <w:marBottom w:val="0"/>
      <w:divBdr>
        <w:top w:val="none" w:sz="0" w:space="0" w:color="auto"/>
        <w:left w:val="none" w:sz="0" w:space="0" w:color="auto"/>
        <w:bottom w:val="none" w:sz="0" w:space="0" w:color="auto"/>
        <w:right w:val="none" w:sz="0" w:space="0" w:color="auto"/>
      </w:divBdr>
    </w:div>
    <w:div w:id="105388561">
      <w:marLeft w:val="480"/>
      <w:marRight w:val="0"/>
      <w:marTop w:val="0"/>
      <w:marBottom w:val="0"/>
      <w:divBdr>
        <w:top w:val="none" w:sz="0" w:space="0" w:color="auto"/>
        <w:left w:val="none" w:sz="0" w:space="0" w:color="auto"/>
        <w:bottom w:val="none" w:sz="0" w:space="0" w:color="auto"/>
        <w:right w:val="none" w:sz="0" w:space="0" w:color="auto"/>
      </w:divBdr>
    </w:div>
    <w:div w:id="105391608">
      <w:marLeft w:val="480"/>
      <w:marRight w:val="0"/>
      <w:marTop w:val="0"/>
      <w:marBottom w:val="0"/>
      <w:divBdr>
        <w:top w:val="none" w:sz="0" w:space="0" w:color="auto"/>
        <w:left w:val="none" w:sz="0" w:space="0" w:color="auto"/>
        <w:bottom w:val="none" w:sz="0" w:space="0" w:color="auto"/>
        <w:right w:val="none" w:sz="0" w:space="0" w:color="auto"/>
      </w:divBdr>
    </w:div>
    <w:div w:id="105544612">
      <w:marLeft w:val="480"/>
      <w:marRight w:val="0"/>
      <w:marTop w:val="0"/>
      <w:marBottom w:val="0"/>
      <w:divBdr>
        <w:top w:val="none" w:sz="0" w:space="0" w:color="auto"/>
        <w:left w:val="none" w:sz="0" w:space="0" w:color="auto"/>
        <w:bottom w:val="none" w:sz="0" w:space="0" w:color="auto"/>
        <w:right w:val="none" w:sz="0" w:space="0" w:color="auto"/>
      </w:divBdr>
    </w:div>
    <w:div w:id="105582463">
      <w:marLeft w:val="480"/>
      <w:marRight w:val="0"/>
      <w:marTop w:val="0"/>
      <w:marBottom w:val="0"/>
      <w:divBdr>
        <w:top w:val="none" w:sz="0" w:space="0" w:color="auto"/>
        <w:left w:val="none" w:sz="0" w:space="0" w:color="auto"/>
        <w:bottom w:val="none" w:sz="0" w:space="0" w:color="auto"/>
        <w:right w:val="none" w:sz="0" w:space="0" w:color="auto"/>
      </w:divBdr>
    </w:div>
    <w:div w:id="105582696">
      <w:marLeft w:val="480"/>
      <w:marRight w:val="0"/>
      <w:marTop w:val="0"/>
      <w:marBottom w:val="0"/>
      <w:divBdr>
        <w:top w:val="none" w:sz="0" w:space="0" w:color="auto"/>
        <w:left w:val="none" w:sz="0" w:space="0" w:color="auto"/>
        <w:bottom w:val="none" w:sz="0" w:space="0" w:color="auto"/>
        <w:right w:val="none" w:sz="0" w:space="0" w:color="auto"/>
      </w:divBdr>
    </w:div>
    <w:div w:id="105583492">
      <w:marLeft w:val="480"/>
      <w:marRight w:val="0"/>
      <w:marTop w:val="0"/>
      <w:marBottom w:val="0"/>
      <w:divBdr>
        <w:top w:val="none" w:sz="0" w:space="0" w:color="auto"/>
        <w:left w:val="none" w:sz="0" w:space="0" w:color="auto"/>
        <w:bottom w:val="none" w:sz="0" w:space="0" w:color="auto"/>
        <w:right w:val="none" w:sz="0" w:space="0" w:color="auto"/>
      </w:divBdr>
    </w:div>
    <w:div w:id="105584053">
      <w:marLeft w:val="480"/>
      <w:marRight w:val="0"/>
      <w:marTop w:val="0"/>
      <w:marBottom w:val="0"/>
      <w:divBdr>
        <w:top w:val="none" w:sz="0" w:space="0" w:color="auto"/>
        <w:left w:val="none" w:sz="0" w:space="0" w:color="auto"/>
        <w:bottom w:val="none" w:sz="0" w:space="0" w:color="auto"/>
        <w:right w:val="none" w:sz="0" w:space="0" w:color="auto"/>
      </w:divBdr>
    </w:div>
    <w:div w:id="105588044">
      <w:marLeft w:val="480"/>
      <w:marRight w:val="0"/>
      <w:marTop w:val="0"/>
      <w:marBottom w:val="0"/>
      <w:divBdr>
        <w:top w:val="none" w:sz="0" w:space="0" w:color="auto"/>
        <w:left w:val="none" w:sz="0" w:space="0" w:color="auto"/>
        <w:bottom w:val="none" w:sz="0" w:space="0" w:color="auto"/>
        <w:right w:val="none" w:sz="0" w:space="0" w:color="auto"/>
      </w:divBdr>
    </w:div>
    <w:div w:id="105656569">
      <w:marLeft w:val="480"/>
      <w:marRight w:val="0"/>
      <w:marTop w:val="0"/>
      <w:marBottom w:val="0"/>
      <w:divBdr>
        <w:top w:val="none" w:sz="0" w:space="0" w:color="auto"/>
        <w:left w:val="none" w:sz="0" w:space="0" w:color="auto"/>
        <w:bottom w:val="none" w:sz="0" w:space="0" w:color="auto"/>
        <w:right w:val="none" w:sz="0" w:space="0" w:color="auto"/>
      </w:divBdr>
    </w:div>
    <w:div w:id="105659277">
      <w:marLeft w:val="480"/>
      <w:marRight w:val="0"/>
      <w:marTop w:val="0"/>
      <w:marBottom w:val="0"/>
      <w:divBdr>
        <w:top w:val="none" w:sz="0" w:space="0" w:color="auto"/>
        <w:left w:val="none" w:sz="0" w:space="0" w:color="auto"/>
        <w:bottom w:val="none" w:sz="0" w:space="0" w:color="auto"/>
        <w:right w:val="none" w:sz="0" w:space="0" w:color="auto"/>
      </w:divBdr>
    </w:div>
    <w:div w:id="105665707">
      <w:marLeft w:val="480"/>
      <w:marRight w:val="0"/>
      <w:marTop w:val="0"/>
      <w:marBottom w:val="0"/>
      <w:divBdr>
        <w:top w:val="none" w:sz="0" w:space="0" w:color="auto"/>
        <w:left w:val="none" w:sz="0" w:space="0" w:color="auto"/>
        <w:bottom w:val="none" w:sz="0" w:space="0" w:color="auto"/>
        <w:right w:val="none" w:sz="0" w:space="0" w:color="auto"/>
      </w:divBdr>
    </w:div>
    <w:div w:id="105781793">
      <w:marLeft w:val="480"/>
      <w:marRight w:val="0"/>
      <w:marTop w:val="0"/>
      <w:marBottom w:val="0"/>
      <w:divBdr>
        <w:top w:val="none" w:sz="0" w:space="0" w:color="auto"/>
        <w:left w:val="none" w:sz="0" w:space="0" w:color="auto"/>
        <w:bottom w:val="none" w:sz="0" w:space="0" w:color="auto"/>
        <w:right w:val="none" w:sz="0" w:space="0" w:color="auto"/>
      </w:divBdr>
    </w:div>
    <w:div w:id="105849306">
      <w:marLeft w:val="480"/>
      <w:marRight w:val="0"/>
      <w:marTop w:val="0"/>
      <w:marBottom w:val="0"/>
      <w:divBdr>
        <w:top w:val="none" w:sz="0" w:space="0" w:color="auto"/>
        <w:left w:val="none" w:sz="0" w:space="0" w:color="auto"/>
        <w:bottom w:val="none" w:sz="0" w:space="0" w:color="auto"/>
        <w:right w:val="none" w:sz="0" w:space="0" w:color="auto"/>
      </w:divBdr>
    </w:div>
    <w:div w:id="105849997">
      <w:marLeft w:val="480"/>
      <w:marRight w:val="0"/>
      <w:marTop w:val="0"/>
      <w:marBottom w:val="0"/>
      <w:divBdr>
        <w:top w:val="none" w:sz="0" w:space="0" w:color="auto"/>
        <w:left w:val="none" w:sz="0" w:space="0" w:color="auto"/>
        <w:bottom w:val="none" w:sz="0" w:space="0" w:color="auto"/>
        <w:right w:val="none" w:sz="0" w:space="0" w:color="auto"/>
      </w:divBdr>
    </w:div>
    <w:div w:id="105927870">
      <w:marLeft w:val="480"/>
      <w:marRight w:val="0"/>
      <w:marTop w:val="0"/>
      <w:marBottom w:val="0"/>
      <w:divBdr>
        <w:top w:val="none" w:sz="0" w:space="0" w:color="auto"/>
        <w:left w:val="none" w:sz="0" w:space="0" w:color="auto"/>
        <w:bottom w:val="none" w:sz="0" w:space="0" w:color="auto"/>
        <w:right w:val="none" w:sz="0" w:space="0" w:color="auto"/>
      </w:divBdr>
    </w:div>
    <w:div w:id="106045777">
      <w:marLeft w:val="480"/>
      <w:marRight w:val="0"/>
      <w:marTop w:val="0"/>
      <w:marBottom w:val="0"/>
      <w:divBdr>
        <w:top w:val="none" w:sz="0" w:space="0" w:color="auto"/>
        <w:left w:val="none" w:sz="0" w:space="0" w:color="auto"/>
        <w:bottom w:val="none" w:sz="0" w:space="0" w:color="auto"/>
        <w:right w:val="none" w:sz="0" w:space="0" w:color="auto"/>
      </w:divBdr>
    </w:div>
    <w:div w:id="106050923">
      <w:marLeft w:val="480"/>
      <w:marRight w:val="0"/>
      <w:marTop w:val="0"/>
      <w:marBottom w:val="0"/>
      <w:divBdr>
        <w:top w:val="none" w:sz="0" w:space="0" w:color="auto"/>
        <w:left w:val="none" w:sz="0" w:space="0" w:color="auto"/>
        <w:bottom w:val="none" w:sz="0" w:space="0" w:color="auto"/>
        <w:right w:val="none" w:sz="0" w:space="0" w:color="auto"/>
      </w:divBdr>
    </w:div>
    <w:div w:id="106051953">
      <w:marLeft w:val="480"/>
      <w:marRight w:val="0"/>
      <w:marTop w:val="0"/>
      <w:marBottom w:val="0"/>
      <w:divBdr>
        <w:top w:val="none" w:sz="0" w:space="0" w:color="auto"/>
        <w:left w:val="none" w:sz="0" w:space="0" w:color="auto"/>
        <w:bottom w:val="none" w:sz="0" w:space="0" w:color="auto"/>
        <w:right w:val="none" w:sz="0" w:space="0" w:color="auto"/>
      </w:divBdr>
    </w:div>
    <w:div w:id="106121344">
      <w:marLeft w:val="480"/>
      <w:marRight w:val="0"/>
      <w:marTop w:val="0"/>
      <w:marBottom w:val="0"/>
      <w:divBdr>
        <w:top w:val="none" w:sz="0" w:space="0" w:color="auto"/>
        <w:left w:val="none" w:sz="0" w:space="0" w:color="auto"/>
        <w:bottom w:val="none" w:sz="0" w:space="0" w:color="auto"/>
        <w:right w:val="none" w:sz="0" w:space="0" w:color="auto"/>
      </w:divBdr>
    </w:div>
    <w:div w:id="106193797">
      <w:marLeft w:val="480"/>
      <w:marRight w:val="0"/>
      <w:marTop w:val="0"/>
      <w:marBottom w:val="0"/>
      <w:divBdr>
        <w:top w:val="none" w:sz="0" w:space="0" w:color="auto"/>
        <w:left w:val="none" w:sz="0" w:space="0" w:color="auto"/>
        <w:bottom w:val="none" w:sz="0" w:space="0" w:color="auto"/>
        <w:right w:val="none" w:sz="0" w:space="0" w:color="auto"/>
      </w:divBdr>
    </w:div>
    <w:div w:id="106197949">
      <w:marLeft w:val="480"/>
      <w:marRight w:val="0"/>
      <w:marTop w:val="0"/>
      <w:marBottom w:val="0"/>
      <w:divBdr>
        <w:top w:val="none" w:sz="0" w:space="0" w:color="auto"/>
        <w:left w:val="none" w:sz="0" w:space="0" w:color="auto"/>
        <w:bottom w:val="none" w:sz="0" w:space="0" w:color="auto"/>
        <w:right w:val="none" w:sz="0" w:space="0" w:color="auto"/>
      </w:divBdr>
    </w:div>
    <w:div w:id="106237329">
      <w:marLeft w:val="480"/>
      <w:marRight w:val="0"/>
      <w:marTop w:val="0"/>
      <w:marBottom w:val="0"/>
      <w:divBdr>
        <w:top w:val="none" w:sz="0" w:space="0" w:color="auto"/>
        <w:left w:val="none" w:sz="0" w:space="0" w:color="auto"/>
        <w:bottom w:val="none" w:sz="0" w:space="0" w:color="auto"/>
        <w:right w:val="none" w:sz="0" w:space="0" w:color="auto"/>
      </w:divBdr>
    </w:div>
    <w:div w:id="106243630">
      <w:marLeft w:val="480"/>
      <w:marRight w:val="0"/>
      <w:marTop w:val="0"/>
      <w:marBottom w:val="0"/>
      <w:divBdr>
        <w:top w:val="none" w:sz="0" w:space="0" w:color="auto"/>
        <w:left w:val="none" w:sz="0" w:space="0" w:color="auto"/>
        <w:bottom w:val="none" w:sz="0" w:space="0" w:color="auto"/>
        <w:right w:val="none" w:sz="0" w:space="0" w:color="auto"/>
      </w:divBdr>
    </w:div>
    <w:div w:id="106314529">
      <w:marLeft w:val="480"/>
      <w:marRight w:val="0"/>
      <w:marTop w:val="0"/>
      <w:marBottom w:val="0"/>
      <w:divBdr>
        <w:top w:val="none" w:sz="0" w:space="0" w:color="auto"/>
        <w:left w:val="none" w:sz="0" w:space="0" w:color="auto"/>
        <w:bottom w:val="none" w:sz="0" w:space="0" w:color="auto"/>
        <w:right w:val="none" w:sz="0" w:space="0" w:color="auto"/>
      </w:divBdr>
    </w:div>
    <w:div w:id="106386856">
      <w:marLeft w:val="480"/>
      <w:marRight w:val="0"/>
      <w:marTop w:val="0"/>
      <w:marBottom w:val="0"/>
      <w:divBdr>
        <w:top w:val="none" w:sz="0" w:space="0" w:color="auto"/>
        <w:left w:val="none" w:sz="0" w:space="0" w:color="auto"/>
        <w:bottom w:val="none" w:sz="0" w:space="0" w:color="auto"/>
        <w:right w:val="none" w:sz="0" w:space="0" w:color="auto"/>
      </w:divBdr>
    </w:div>
    <w:div w:id="106392317">
      <w:marLeft w:val="480"/>
      <w:marRight w:val="0"/>
      <w:marTop w:val="0"/>
      <w:marBottom w:val="0"/>
      <w:divBdr>
        <w:top w:val="none" w:sz="0" w:space="0" w:color="auto"/>
        <w:left w:val="none" w:sz="0" w:space="0" w:color="auto"/>
        <w:bottom w:val="none" w:sz="0" w:space="0" w:color="auto"/>
        <w:right w:val="none" w:sz="0" w:space="0" w:color="auto"/>
      </w:divBdr>
    </w:div>
    <w:div w:id="106582322">
      <w:marLeft w:val="480"/>
      <w:marRight w:val="0"/>
      <w:marTop w:val="0"/>
      <w:marBottom w:val="0"/>
      <w:divBdr>
        <w:top w:val="none" w:sz="0" w:space="0" w:color="auto"/>
        <w:left w:val="none" w:sz="0" w:space="0" w:color="auto"/>
        <w:bottom w:val="none" w:sz="0" w:space="0" w:color="auto"/>
        <w:right w:val="none" w:sz="0" w:space="0" w:color="auto"/>
      </w:divBdr>
    </w:div>
    <w:div w:id="106588664">
      <w:marLeft w:val="480"/>
      <w:marRight w:val="0"/>
      <w:marTop w:val="0"/>
      <w:marBottom w:val="0"/>
      <w:divBdr>
        <w:top w:val="none" w:sz="0" w:space="0" w:color="auto"/>
        <w:left w:val="none" w:sz="0" w:space="0" w:color="auto"/>
        <w:bottom w:val="none" w:sz="0" w:space="0" w:color="auto"/>
        <w:right w:val="none" w:sz="0" w:space="0" w:color="auto"/>
      </w:divBdr>
    </w:div>
    <w:div w:id="106628063">
      <w:marLeft w:val="480"/>
      <w:marRight w:val="0"/>
      <w:marTop w:val="0"/>
      <w:marBottom w:val="0"/>
      <w:divBdr>
        <w:top w:val="none" w:sz="0" w:space="0" w:color="auto"/>
        <w:left w:val="none" w:sz="0" w:space="0" w:color="auto"/>
        <w:bottom w:val="none" w:sz="0" w:space="0" w:color="auto"/>
        <w:right w:val="none" w:sz="0" w:space="0" w:color="auto"/>
      </w:divBdr>
    </w:div>
    <w:div w:id="106631106">
      <w:marLeft w:val="480"/>
      <w:marRight w:val="0"/>
      <w:marTop w:val="0"/>
      <w:marBottom w:val="0"/>
      <w:divBdr>
        <w:top w:val="none" w:sz="0" w:space="0" w:color="auto"/>
        <w:left w:val="none" w:sz="0" w:space="0" w:color="auto"/>
        <w:bottom w:val="none" w:sz="0" w:space="0" w:color="auto"/>
        <w:right w:val="none" w:sz="0" w:space="0" w:color="auto"/>
      </w:divBdr>
    </w:div>
    <w:div w:id="106632240">
      <w:marLeft w:val="480"/>
      <w:marRight w:val="0"/>
      <w:marTop w:val="0"/>
      <w:marBottom w:val="0"/>
      <w:divBdr>
        <w:top w:val="none" w:sz="0" w:space="0" w:color="auto"/>
        <w:left w:val="none" w:sz="0" w:space="0" w:color="auto"/>
        <w:bottom w:val="none" w:sz="0" w:space="0" w:color="auto"/>
        <w:right w:val="none" w:sz="0" w:space="0" w:color="auto"/>
      </w:divBdr>
    </w:div>
    <w:div w:id="106657531">
      <w:marLeft w:val="480"/>
      <w:marRight w:val="0"/>
      <w:marTop w:val="0"/>
      <w:marBottom w:val="0"/>
      <w:divBdr>
        <w:top w:val="none" w:sz="0" w:space="0" w:color="auto"/>
        <w:left w:val="none" w:sz="0" w:space="0" w:color="auto"/>
        <w:bottom w:val="none" w:sz="0" w:space="0" w:color="auto"/>
        <w:right w:val="none" w:sz="0" w:space="0" w:color="auto"/>
      </w:divBdr>
    </w:div>
    <w:div w:id="106701728">
      <w:marLeft w:val="480"/>
      <w:marRight w:val="0"/>
      <w:marTop w:val="0"/>
      <w:marBottom w:val="0"/>
      <w:divBdr>
        <w:top w:val="none" w:sz="0" w:space="0" w:color="auto"/>
        <w:left w:val="none" w:sz="0" w:space="0" w:color="auto"/>
        <w:bottom w:val="none" w:sz="0" w:space="0" w:color="auto"/>
        <w:right w:val="none" w:sz="0" w:space="0" w:color="auto"/>
      </w:divBdr>
    </w:div>
    <w:div w:id="106701799">
      <w:marLeft w:val="480"/>
      <w:marRight w:val="0"/>
      <w:marTop w:val="0"/>
      <w:marBottom w:val="0"/>
      <w:divBdr>
        <w:top w:val="none" w:sz="0" w:space="0" w:color="auto"/>
        <w:left w:val="none" w:sz="0" w:space="0" w:color="auto"/>
        <w:bottom w:val="none" w:sz="0" w:space="0" w:color="auto"/>
        <w:right w:val="none" w:sz="0" w:space="0" w:color="auto"/>
      </w:divBdr>
    </w:div>
    <w:div w:id="106702978">
      <w:marLeft w:val="480"/>
      <w:marRight w:val="0"/>
      <w:marTop w:val="0"/>
      <w:marBottom w:val="0"/>
      <w:divBdr>
        <w:top w:val="none" w:sz="0" w:space="0" w:color="auto"/>
        <w:left w:val="none" w:sz="0" w:space="0" w:color="auto"/>
        <w:bottom w:val="none" w:sz="0" w:space="0" w:color="auto"/>
        <w:right w:val="none" w:sz="0" w:space="0" w:color="auto"/>
      </w:divBdr>
    </w:div>
    <w:div w:id="106704369">
      <w:marLeft w:val="480"/>
      <w:marRight w:val="0"/>
      <w:marTop w:val="0"/>
      <w:marBottom w:val="0"/>
      <w:divBdr>
        <w:top w:val="none" w:sz="0" w:space="0" w:color="auto"/>
        <w:left w:val="none" w:sz="0" w:space="0" w:color="auto"/>
        <w:bottom w:val="none" w:sz="0" w:space="0" w:color="auto"/>
        <w:right w:val="none" w:sz="0" w:space="0" w:color="auto"/>
      </w:divBdr>
    </w:div>
    <w:div w:id="106773949">
      <w:marLeft w:val="480"/>
      <w:marRight w:val="0"/>
      <w:marTop w:val="0"/>
      <w:marBottom w:val="0"/>
      <w:divBdr>
        <w:top w:val="none" w:sz="0" w:space="0" w:color="auto"/>
        <w:left w:val="none" w:sz="0" w:space="0" w:color="auto"/>
        <w:bottom w:val="none" w:sz="0" w:space="0" w:color="auto"/>
        <w:right w:val="none" w:sz="0" w:space="0" w:color="auto"/>
      </w:divBdr>
    </w:div>
    <w:div w:id="106774135">
      <w:marLeft w:val="480"/>
      <w:marRight w:val="0"/>
      <w:marTop w:val="0"/>
      <w:marBottom w:val="0"/>
      <w:divBdr>
        <w:top w:val="none" w:sz="0" w:space="0" w:color="auto"/>
        <w:left w:val="none" w:sz="0" w:space="0" w:color="auto"/>
        <w:bottom w:val="none" w:sz="0" w:space="0" w:color="auto"/>
        <w:right w:val="none" w:sz="0" w:space="0" w:color="auto"/>
      </w:divBdr>
    </w:div>
    <w:div w:id="106780172">
      <w:marLeft w:val="480"/>
      <w:marRight w:val="0"/>
      <w:marTop w:val="0"/>
      <w:marBottom w:val="0"/>
      <w:divBdr>
        <w:top w:val="none" w:sz="0" w:space="0" w:color="auto"/>
        <w:left w:val="none" w:sz="0" w:space="0" w:color="auto"/>
        <w:bottom w:val="none" w:sz="0" w:space="0" w:color="auto"/>
        <w:right w:val="none" w:sz="0" w:space="0" w:color="auto"/>
      </w:divBdr>
    </w:div>
    <w:div w:id="106781030">
      <w:marLeft w:val="480"/>
      <w:marRight w:val="0"/>
      <w:marTop w:val="0"/>
      <w:marBottom w:val="0"/>
      <w:divBdr>
        <w:top w:val="none" w:sz="0" w:space="0" w:color="auto"/>
        <w:left w:val="none" w:sz="0" w:space="0" w:color="auto"/>
        <w:bottom w:val="none" w:sz="0" w:space="0" w:color="auto"/>
        <w:right w:val="none" w:sz="0" w:space="0" w:color="auto"/>
      </w:divBdr>
    </w:div>
    <w:div w:id="106966672">
      <w:marLeft w:val="480"/>
      <w:marRight w:val="0"/>
      <w:marTop w:val="0"/>
      <w:marBottom w:val="0"/>
      <w:divBdr>
        <w:top w:val="none" w:sz="0" w:space="0" w:color="auto"/>
        <w:left w:val="none" w:sz="0" w:space="0" w:color="auto"/>
        <w:bottom w:val="none" w:sz="0" w:space="0" w:color="auto"/>
        <w:right w:val="none" w:sz="0" w:space="0" w:color="auto"/>
      </w:divBdr>
    </w:div>
    <w:div w:id="106971568">
      <w:marLeft w:val="480"/>
      <w:marRight w:val="0"/>
      <w:marTop w:val="0"/>
      <w:marBottom w:val="0"/>
      <w:divBdr>
        <w:top w:val="none" w:sz="0" w:space="0" w:color="auto"/>
        <w:left w:val="none" w:sz="0" w:space="0" w:color="auto"/>
        <w:bottom w:val="none" w:sz="0" w:space="0" w:color="auto"/>
        <w:right w:val="none" w:sz="0" w:space="0" w:color="auto"/>
      </w:divBdr>
    </w:div>
    <w:div w:id="107043990">
      <w:marLeft w:val="480"/>
      <w:marRight w:val="0"/>
      <w:marTop w:val="0"/>
      <w:marBottom w:val="0"/>
      <w:divBdr>
        <w:top w:val="none" w:sz="0" w:space="0" w:color="auto"/>
        <w:left w:val="none" w:sz="0" w:space="0" w:color="auto"/>
        <w:bottom w:val="none" w:sz="0" w:space="0" w:color="auto"/>
        <w:right w:val="none" w:sz="0" w:space="0" w:color="auto"/>
      </w:divBdr>
    </w:div>
    <w:div w:id="107044228">
      <w:marLeft w:val="480"/>
      <w:marRight w:val="0"/>
      <w:marTop w:val="0"/>
      <w:marBottom w:val="0"/>
      <w:divBdr>
        <w:top w:val="none" w:sz="0" w:space="0" w:color="auto"/>
        <w:left w:val="none" w:sz="0" w:space="0" w:color="auto"/>
        <w:bottom w:val="none" w:sz="0" w:space="0" w:color="auto"/>
        <w:right w:val="none" w:sz="0" w:space="0" w:color="auto"/>
      </w:divBdr>
    </w:div>
    <w:div w:id="107047808">
      <w:marLeft w:val="480"/>
      <w:marRight w:val="0"/>
      <w:marTop w:val="0"/>
      <w:marBottom w:val="0"/>
      <w:divBdr>
        <w:top w:val="none" w:sz="0" w:space="0" w:color="auto"/>
        <w:left w:val="none" w:sz="0" w:space="0" w:color="auto"/>
        <w:bottom w:val="none" w:sz="0" w:space="0" w:color="auto"/>
        <w:right w:val="none" w:sz="0" w:space="0" w:color="auto"/>
      </w:divBdr>
    </w:div>
    <w:div w:id="107088681">
      <w:marLeft w:val="480"/>
      <w:marRight w:val="0"/>
      <w:marTop w:val="0"/>
      <w:marBottom w:val="0"/>
      <w:divBdr>
        <w:top w:val="none" w:sz="0" w:space="0" w:color="auto"/>
        <w:left w:val="none" w:sz="0" w:space="0" w:color="auto"/>
        <w:bottom w:val="none" w:sz="0" w:space="0" w:color="auto"/>
        <w:right w:val="none" w:sz="0" w:space="0" w:color="auto"/>
      </w:divBdr>
    </w:div>
    <w:div w:id="107090764">
      <w:marLeft w:val="480"/>
      <w:marRight w:val="0"/>
      <w:marTop w:val="0"/>
      <w:marBottom w:val="0"/>
      <w:divBdr>
        <w:top w:val="none" w:sz="0" w:space="0" w:color="auto"/>
        <w:left w:val="none" w:sz="0" w:space="0" w:color="auto"/>
        <w:bottom w:val="none" w:sz="0" w:space="0" w:color="auto"/>
        <w:right w:val="none" w:sz="0" w:space="0" w:color="auto"/>
      </w:divBdr>
    </w:div>
    <w:div w:id="107091396">
      <w:marLeft w:val="480"/>
      <w:marRight w:val="0"/>
      <w:marTop w:val="0"/>
      <w:marBottom w:val="0"/>
      <w:divBdr>
        <w:top w:val="none" w:sz="0" w:space="0" w:color="auto"/>
        <w:left w:val="none" w:sz="0" w:space="0" w:color="auto"/>
        <w:bottom w:val="none" w:sz="0" w:space="0" w:color="auto"/>
        <w:right w:val="none" w:sz="0" w:space="0" w:color="auto"/>
      </w:divBdr>
    </w:div>
    <w:div w:id="107093019">
      <w:marLeft w:val="480"/>
      <w:marRight w:val="0"/>
      <w:marTop w:val="0"/>
      <w:marBottom w:val="0"/>
      <w:divBdr>
        <w:top w:val="none" w:sz="0" w:space="0" w:color="auto"/>
        <w:left w:val="none" w:sz="0" w:space="0" w:color="auto"/>
        <w:bottom w:val="none" w:sz="0" w:space="0" w:color="auto"/>
        <w:right w:val="none" w:sz="0" w:space="0" w:color="auto"/>
      </w:divBdr>
    </w:div>
    <w:div w:id="107168220">
      <w:marLeft w:val="480"/>
      <w:marRight w:val="0"/>
      <w:marTop w:val="0"/>
      <w:marBottom w:val="0"/>
      <w:divBdr>
        <w:top w:val="none" w:sz="0" w:space="0" w:color="auto"/>
        <w:left w:val="none" w:sz="0" w:space="0" w:color="auto"/>
        <w:bottom w:val="none" w:sz="0" w:space="0" w:color="auto"/>
        <w:right w:val="none" w:sz="0" w:space="0" w:color="auto"/>
      </w:divBdr>
    </w:div>
    <w:div w:id="107235979">
      <w:marLeft w:val="480"/>
      <w:marRight w:val="0"/>
      <w:marTop w:val="0"/>
      <w:marBottom w:val="0"/>
      <w:divBdr>
        <w:top w:val="none" w:sz="0" w:space="0" w:color="auto"/>
        <w:left w:val="none" w:sz="0" w:space="0" w:color="auto"/>
        <w:bottom w:val="none" w:sz="0" w:space="0" w:color="auto"/>
        <w:right w:val="none" w:sz="0" w:space="0" w:color="auto"/>
      </w:divBdr>
    </w:div>
    <w:div w:id="107244670">
      <w:marLeft w:val="480"/>
      <w:marRight w:val="0"/>
      <w:marTop w:val="0"/>
      <w:marBottom w:val="0"/>
      <w:divBdr>
        <w:top w:val="none" w:sz="0" w:space="0" w:color="auto"/>
        <w:left w:val="none" w:sz="0" w:space="0" w:color="auto"/>
        <w:bottom w:val="none" w:sz="0" w:space="0" w:color="auto"/>
        <w:right w:val="none" w:sz="0" w:space="0" w:color="auto"/>
      </w:divBdr>
    </w:div>
    <w:div w:id="107285479">
      <w:marLeft w:val="480"/>
      <w:marRight w:val="0"/>
      <w:marTop w:val="0"/>
      <w:marBottom w:val="0"/>
      <w:divBdr>
        <w:top w:val="none" w:sz="0" w:space="0" w:color="auto"/>
        <w:left w:val="none" w:sz="0" w:space="0" w:color="auto"/>
        <w:bottom w:val="none" w:sz="0" w:space="0" w:color="auto"/>
        <w:right w:val="none" w:sz="0" w:space="0" w:color="auto"/>
      </w:divBdr>
    </w:div>
    <w:div w:id="107285794">
      <w:marLeft w:val="480"/>
      <w:marRight w:val="0"/>
      <w:marTop w:val="0"/>
      <w:marBottom w:val="0"/>
      <w:divBdr>
        <w:top w:val="none" w:sz="0" w:space="0" w:color="auto"/>
        <w:left w:val="none" w:sz="0" w:space="0" w:color="auto"/>
        <w:bottom w:val="none" w:sz="0" w:space="0" w:color="auto"/>
        <w:right w:val="none" w:sz="0" w:space="0" w:color="auto"/>
      </w:divBdr>
    </w:div>
    <w:div w:id="107356283">
      <w:marLeft w:val="480"/>
      <w:marRight w:val="0"/>
      <w:marTop w:val="0"/>
      <w:marBottom w:val="0"/>
      <w:divBdr>
        <w:top w:val="none" w:sz="0" w:space="0" w:color="auto"/>
        <w:left w:val="none" w:sz="0" w:space="0" w:color="auto"/>
        <w:bottom w:val="none" w:sz="0" w:space="0" w:color="auto"/>
        <w:right w:val="none" w:sz="0" w:space="0" w:color="auto"/>
      </w:divBdr>
    </w:div>
    <w:div w:id="107357252">
      <w:marLeft w:val="480"/>
      <w:marRight w:val="0"/>
      <w:marTop w:val="0"/>
      <w:marBottom w:val="0"/>
      <w:divBdr>
        <w:top w:val="none" w:sz="0" w:space="0" w:color="auto"/>
        <w:left w:val="none" w:sz="0" w:space="0" w:color="auto"/>
        <w:bottom w:val="none" w:sz="0" w:space="0" w:color="auto"/>
        <w:right w:val="none" w:sz="0" w:space="0" w:color="auto"/>
      </w:divBdr>
    </w:div>
    <w:div w:id="107361209">
      <w:marLeft w:val="480"/>
      <w:marRight w:val="0"/>
      <w:marTop w:val="0"/>
      <w:marBottom w:val="0"/>
      <w:divBdr>
        <w:top w:val="none" w:sz="0" w:space="0" w:color="auto"/>
        <w:left w:val="none" w:sz="0" w:space="0" w:color="auto"/>
        <w:bottom w:val="none" w:sz="0" w:space="0" w:color="auto"/>
        <w:right w:val="none" w:sz="0" w:space="0" w:color="auto"/>
      </w:divBdr>
    </w:div>
    <w:div w:id="107362314">
      <w:marLeft w:val="480"/>
      <w:marRight w:val="0"/>
      <w:marTop w:val="0"/>
      <w:marBottom w:val="0"/>
      <w:divBdr>
        <w:top w:val="none" w:sz="0" w:space="0" w:color="auto"/>
        <w:left w:val="none" w:sz="0" w:space="0" w:color="auto"/>
        <w:bottom w:val="none" w:sz="0" w:space="0" w:color="auto"/>
        <w:right w:val="none" w:sz="0" w:space="0" w:color="auto"/>
      </w:divBdr>
    </w:div>
    <w:div w:id="107434011">
      <w:marLeft w:val="480"/>
      <w:marRight w:val="0"/>
      <w:marTop w:val="0"/>
      <w:marBottom w:val="0"/>
      <w:divBdr>
        <w:top w:val="none" w:sz="0" w:space="0" w:color="auto"/>
        <w:left w:val="none" w:sz="0" w:space="0" w:color="auto"/>
        <w:bottom w:val="none" w:sz="0" w:space="0" w:color="auto"/>
        <w:right w:val="none" w:sz="0" w:space="0" w:color="auto"/>
      </w:divBdr>
    </w:div>
    <w:div w:id="107436173">
      <w:marLeft w:val="480"/>
      <w:marRight w:val="0"/>
      <w:marTop w:val="0"/>
      <w:marBottom w:val="0"/>
      <w:divBdr>
        <w:top w:val="none" w:sz="0" w:space="0" w:color="auto"/>
        <w:left w:val="none" w:sz="0" w:space="0" w:color="auto"/>
        <w:bottom w:val="none" w:sz="0" w:space="0" w:color="auto"/>
        <w:right w:val="none" w:sz="0" w:space="0" w:color="auto"/>
      </w:divBdr>
    </w:div>
    <w:div w:id="107553373">
      <w:marLeft w:val="480"/>
      <w:marRight w:val="0"/>
      <w:marTop w:val="0"/>
      <w:marBottom w:val="0"/>
      <w:divBdr>
        <w:top w:val="none" w:sz="0" w:space="0" w:color="auto"/>
        <w:left w:val="none" w:sz="0" w:space="0" w:color="auto"/>
        <w:bottom w:val="none" w:sz="0" w:space="0" w:color="auto"/>
        <w:right w:val="none" w:sz="0" w:space="0" w:color="auto"/>
      </w:divBdr>
    </w:div>
    <w:div w:id="107626055">
      <w:marLeft w:val="480"/>
      <w:marRight w:val="0"/>
      <w:marTop w:val="0"/>
      <w:marBottom w:val="0"/>
      <w:divBdr>
        <w:top w:val="none" w:sz="0" w:space="0" w:color="auto"/>
        <w:left w:val="none" w:sz="0" w:space="0" w:color="auto"/>
        <w:bottom w:val="none" w:sz="0" w:space="0" w:color="auto"/>
        <w:right w:val="none" w:sz="0" w:space="0" w:color="auto"/>
      </w:divBdr>
    </w:div>
    <w:div w:id="107701576">
      <w:marLeft w:val="480"/>
      <w:marRight w:val="0"/>
      <w:marTop w:val="0"/>
      <w:marBottom w:val="0"/>
      <w:divBdr>
        <w:top w:val="none" w:sz="0" w:space="0" w:color="auto"/>
        <w:left w:val="none" w:sz="0" w:space="0" w:color="auto"/>
        <w:bottom w:val="none" w:sz="0" w:space="0" w:color="auto"/>
        <w:right w:val="none" w:sz="0" w:space="0" w:color="auto"/>
      </w:divBdr>
    </w:div>
    <w:div w:id="107745385">
      <w:marLeft w:val="480"/>
      <w:marRight w:val="0"/>
      <w:marTop w:val="0"/>
      <w:marBottom w:val="0"/>
      <w:divBdr>
        <w:top w:val="none" w:sz="0" w:space="0" w:color="auto"/>
        <w:left w:val="none" w:sz="0" w:space="0" w:color="auto"/>
        <w:bottom w:val="none" w:sz="0" w:space="0" w:color="auto"/>
        <w:right w:val="none" w:sz="0" w:space="0" w:color="auto"/>
      </w:divBdr>
    </w:div>
    <w:div w:id="107745602">
      <w:marLeft w:val="480"/>
      <w:marRight w:val="0"/>
      <w:marTop w:val="0"/>
      <w:marBottom w:val="0"/>
      <w:divBdr>
        <w:top w:val="none" w:sz="0" w:space="0" w:color="auto"/>
        <w:left w:val="none" w:sz="0" w:space="0" w:color="auto"/>
        <w:bottom w:val="none" w:sz="0" w:space="0" w:color="auto"/>
        <w:right w:val="none" w:sz="0" w:space="0" w:color="auto"/>
      </w:divBdr>
    </w:div>
    <w:div w:id="107745605">
      <w:marLeft w:val="480"/>
      <w:marRight w:val="0"/>
      <w:marTop w:val="0"/>
      <w:marBottom w:val="0"/>
      <w:divBdr>
        <w:top w:val="none" w:sz="0" w:space="0" w:color="auto"/>
        <w:left w:val="none" w:sz="0" w:space="0" w:color="auto"/>
        <w:bottom w:val="none" w:sz="0" w:space="0" w:color="auto"/>
        <w:right w:val="none" w:sz="0" w:space="0" w:color="auto"/>
      </w:divBdr>
    </w:div>
    <w:div w:id="107821836">
      <w:marLeft w:val="480"/>
      <w:marRight w:val="0"/>
      <w:marTop w:val="0"/>
      <w:marBottom w:val="0"/>
      <w:divBdr>
        <w:top w:val="none" w:sz="0" w:space="0" w:color="auto"/>
        <w:left w:val="none" w:sz="0" w:space="0" w:color="auto"/>
        <w:bottom w:val="none" w:sz="0" w:space="0" w:color="auto"/>
        <w:right w:val="none" w:sz="0" w:space="0" w:color="auto"/>
      </w:divBdr>
    </w:div>
    <w:div w:id="107890916">
      <w:marLeft w:val="480"/>
      <w:marRight w:val="0"/>
      <w:marTop w:val="0"/>
      <w:marBottom w:val="0"/>
      <w:divBdr>
        <w:top w:val="none" w:sz="0" w:space="0" w:color="auto"/>
        <w:left w:val="none" w:sz="0" w:space="0" w:color="auto"/>
        <w:bottom w:val="none" w:sz="0" w:space="0" w:color="auto"/>
        <w:right w:val="none" w:sz="0" w:space="0" w:color="auto"/>
      </w:divBdr>
    </w:div>
    <w:div w:id="107892604">
      <w:marLeft w:val="480"/>
      <w:marRight w:val="0"/>
      <w:marTop w:val="0"/>
      <w:marBottom w:val="0"/>
      <w:divBdr>
        <w:top w:val="none" w:sz="0" w:space="0" w:color="auto"/>
        <w:left w:val="none" w:sz="0" w:space="0" w:color="auto"/>
        <w:bottom w:val="none" w:sz="0" w:space="0" w:color="auto"/>
        <w:right w:val="none" w:sz="0" w:space="0" w:color="auto"/>
      </w:divBdr>
    </w:div>
    <w:div w:id="107894135">
      <w:marLeft w:val="480"/>
      <w:marRight w:val="0"/>
      <w:marTop w:val="0"/>
      <w:marBottom w:val="0"/>
      <w:divBdr>
        <w:top w:val="none" w:sz="0" w:space="0" w:color="auto"/>
        <w:left w:val="none" w:sz="0" w:space="0" w:color="auto"/>
        <w:bottom w:val="none" w:sz="0" w:space="0" w:color="auto"/>
        <w:right w:val="none" w:sz="0" w:space="0" w:color="auto"/>
      </w:divBdr>
    </w:div>
    <w:div w:id="107896184">
      <w:marLeft w:val="480"/>
      <w:marRight w:val="0"/>
      <w:marTop w:val="0"/>
      <w:marBottom w:val="0"/>
      <w:divBdr>
        <w:top w:val="none" w:sz="0" w:space="0" w:color="auto"/>
        <w:left w:val="none" w:sz="0" w:space="0" w:color="auto"/>
        <w:bottom w:val="none" w:sz="0" w:space="0" w:color="auto"/>
        <w:right w:val="none" w:sz="0" w:space="0" w:color="auto"/>
      </w:divBdr>
    </w:div>
    <w:div w:id="107897202">
      <w:marLeft w:val="480"/>
      <w:marRight w:val="0"/>
      <w:marTop w:val="0"/>
      <w:marBottom w:val="0"/>
      <w:divBdr>
        <w:top w:val="none" w:sz="0" w:space="0" w:color="auto"/>
        <w:left w:val="none" w:sz="0" w:space="0" w:color="auto"/>
        <w:bottom w:val="none" w:sz="0" w:space="0" w:color="auto"/>
        <w:right w:val="none" w:sz="0" w:space="0" w:color="auto"/>
      </w:divBdr>
    </w:div>
    <w:div w:id="107898185">
      <w:marLeft w:val="480"/>
      <w:marRight w:val="0"/>
      <w:marTop w:val="0"/>
      <w:marBottom w:val="0"/>
      <w:divBdr>
        <w:top w:val="none" w:sz="0" w:space="0" w:color="auto"/>
        <w:left w:val="none" w:sz="0" w:space="0" w:color="auto"/>
        <w:bottom w:val="none" w:sz="0" w:space="0" w:color="auto"/>
        <w:right w:val="none" w:sz="0" w:space="0" w:color="auto"/>
      </w:divBdr>
    </w:div>
    <w:div w:id="108010096">
      <w:marLeft w:val="480"/>
      <w:marRight w:val="0"/>
      <w:marTop w:val="0"/>
      <w:marBottom w:val="0"/>
      <w:divBdr>
        <w:top w:val="none" w:sz="0" w:space="0" w:color="auto"/>
        <w:left w:val="none" w:sz="0" w:space="0" w:color="auto"/>
        <w:bottom w:val="none" w:sz="0" w:space="0" w:color="auto"/>
        <w:right w:val="none" w:sz="0" w:space="0" w:color="auto"/>
      </w:divBdr>
    </w:div>
    <w:div w:id="108016825">
      <w:marLeft w:val="480"/>
      <w:marRight w:val="0"/>
      <w:marTop w:val="0"/>
      <w:marBottom w:val="0"/>
      <w:divBdr>
        <w:top w:val="none" w:sz="0" w:space="0" w:color="auto"/>
        <w:left w:val="none" w:sz="0" w:space="0" w:color="auto"/>
        <w:bottom w:val="none" w:sz="0" w:space="0" w:color="auto"/>
        <w:right w:val="none" w:sz="0" w:space="0" w:color="auto"/>
      </w:divBdr>
    </w:div>
    <w:div w:id="108017987">
      <w:marLeft w:val="480"/>
      <w:marRight w:val="0"/>
      <w:marTop w:val="0"/>
      <w:marBottom w:val="0"/>
      <w:divBdr>
        <w:top w:val="none" w:sz="0" w:space="0" w:color="auto"/>
        <w:left w:val="none" w:sz="0" w:space="0" w:color="auto"/>
        <w:bottom w:val="none" w:sz="0" w:space="0" w:color="auto"/>
        <w:right w:val="none" w:sz="0" w:space="0" w:color="auto"/>
      </w:divBdr>
    </w:div>
    <w:div w:id="108084779">
      <w:marLeft w:val="480"/>
      <w:marRight w:val="0"/>
      <w:marTop w:val="0"/>
      <w:marBottom w:val="0"/>
      <w:divBdr>
        <w:top w:val="none" w:sz="0" w:space="0" w:color="auto"/>
        <w:left w:val="none" w:sz="0" w:space="0" w:color="auto"/>
        <w:bottom w:val="none" w:sz="0" w:space="0" w:color="auto"/>
        <w:right w:val="none" w:sz="0" w:space="0" w:color="auto"/>
      </w:divBdr>
    </w:div>
    <w:div w:id="108086326">
      <w:marLeft w:val="480"/>
      <w:marRight w:val="0"/>
      <w:marTop w:val="0"/>
      <w:marBottom w:val="0"/>
      <w:divBdr>
        <w:top w:val="none" w:sz="0" w:space="0" w:color="auto"/>
        <w:left w:val="none" w:sz="0" w:space="0" w:color="auto"/>
        <w:bottom w:val="none" w:sz="0" w:space="0" w:color="auto"/>
        <w:right w:val="none" w:sz="0" w:space="0" w:color="auto"/>
      </w:divBdr>
    </w:div>
    <w:div w:id="108087197">
      <w:marLeft w:val="480"/>
      <w:marRight w:val="0"/>
      <w:marTop w:val="0"/>
      <w:marBottom w:val="0"/>
      <w:divBdr>
        <w:top w:val="none" w:sz="0" w:space="0" w:color="auto"/>
        <w:left w:val="none" w:sz="0" w:space="0" w:color="auto"/>
        <w:bottom w:val="none" w:sz="0" w:space="0" w:color="auto"/>
        <w:right w:val="none" w:sz="0" w:space="0" w:color="auto"/>
      </w:divBdr>
    </w:div>
    <w:div w:id="108091517">
      <w:marLeft w:val="480"/>
      <w:marRight w:val="0"/>
      <w:marTop w:val="0"/>
      <w:marBottom w:val="0"/>
      <w:divBdr>
        <w:top w:val="none" w:sz="0" w:space="0" w:color="auto"/>
        <w:left w:val="none" w:sz="0" w:space="0" w:color="auto"/>
        <w:bottom w:val="none" w:sz="0" w:space="0" w:color="auto"/>
        <w:right w:val="none" w:sz="0" w:space="0" w:color="auto"/>
      </w:divBdr>
    </w:div>
    <w:div w:id="108205757">
      <w:marLeft w:val="480"/>
      <w:marRight w:val="0"/>
      <w:marTop w:val="0"/>
      <w:marBottom w:val="0"/>
      <w:divBdr>
        <w:top w:val="none" w:sz="0" w:space="0" w:color="auto"/>
        <w:left w:val="none" w:sz="0" w:space="0" w:color="auto"/>
        <w:bottom w:val="none" w:sz="0" w:space="0" w:color="auto"/>
        <w:right w:val="none" w:sz="0" w:space="0" w:color="auto"/>
      </w:divBdr>
    </w:div>
    <w:div w:id="108210005">
      <w:marLeft w:val="480"/>
      <w:marRight w:val="0"/>
      <w:marTop w:val="0"/>
      <w:marBottom w:val="0"/>
      <w:divBdr>
        <w:top w:val="none" w:sz="0" w:space="0" w:color="auto"/>
        <w:left w:val="none" w:sz="0" w:space="0" w:color="auto"/>
        <w:bottom w:val="none" w:sz="0" w:space="0" w:color="auto"/>
        <w:right w:val="none" w:sz="0" w:space="0" w:color="auto"/>
      </w:divBdr>
    </w:div>
    <w:div w:id="108210214">
      <w:marLeft w:val="480"/>
      <w:marRight w:val="0"/>
      <w:marTop w:val="0"/>
      <w:marBottom w:val="0"/>
      <w:divBdr>
        <w:top w:val="none" w:sz="0" w:space="0" w:color="auto"/>
        <w:left w:val="none" w:sz="0" w:space="0" w:color="auto"/>
        <w:bottom w:val="none" w:sz="0" w:space="0" w:color="auto"/>
        <w:right w:val="none" w:sz="0" w:space="0" w:color="auto"/>
      </w:divBdr>
    </w:div>
    <w:div w:id="108277352">
      <w:marLeft w:val="480"/>
      <w:marRight w:val="0"/>
      <w:marTop w:val="0"/>
      <w:marBottom w:val="0"/>
      <w:divBdr>
        <w:top w:val="none" w:sz="0" w:space="0" w:color="auto"/>
        <w:left w:val="none" w:sz="0" w:space="0" w:color="auto"/>
        <w:bottom w:val="none" w:sz="0" w:space="0" w:color="auto"/>
        <w:right w:val="none" w:sz="0" w:space="0" w:color="auto"/>
      </w:divBdr>
    </w:div>
    <w:div w:id="108284320">
      <w:marLeft w:val="480"/>
      <w:marRight w:val="0"/>
      <w:marTop w:val="0"/>
      <w:marBottom w:val="0"/>
      <w:divBdr>
        <w:top w:val="none" w:sz="0" w:space="0" w:color="auto"/>
        <w:left w:val="none" w:sz="0" w:space="0" w:color="auto"/>
        <w:bottom w:val="none" w:sz="0" w:space="0" w:color="auto"/>
        <w:right w:val="none" w:sz="0" w:space="0" w:color="auto"/>
      </w:divBdr>
    </w:div>
    <w:div w:id="108354776">
      <w:marLeft w:val="480"/>
      <w:marRight w:val="0"/>
      <w:marTop w:val="0"/>
      <w:marBottom w:val="0"/>
      <w:divBdr>
        <w:top w:val="none" w:sz="0" w:space="0" w:color="auto"/>
        <w:left w:val="none" w:sz="0" w:space="0" w:color="auto"/>
        <w:bottom w:val="none" w:sz="0" w:space="0" w:color="auto"/>
        <w:right w:val="none" w:sz="0" w:space="0" w:color="auto"/>
      </w:divBdr>
    </w:div>
    <w:div w:id="108356574">
      <w:marLeft w:val="480"/>
      <w:marRight w:val="0"/>
      <w:marTop w:val="0"/>
      <w:marBottom w:val="0"/>
      <w:divBdr>
        <w:top w:val="none" w:sz="0" w:space="0" w:color="auto"/>
        <w:left w:val="none" w:sz="0" w:space="0" w:color="auto"/>
        <w:bottom w:val="none" w:sz="0" w:space="0" w:color="auto"/>
        <w:right w:val="none" w:sz="0" w:space="0" w:color="auto"/>
      </w:divBdr>
    </w:div>
    <w:div w:id="108358388">
      <w:marLeft w:val="480"/>
      <w:marRight w:val="0"/>
      <w:marTop w:val="0"/>
      <w:marBottom w:val="0"/>
      <w:divBdr>
        <w:top w:val="none" w:sz="0" w:space="0" w:color="auto"/>
        <w:left w:val="none" w:sz="0" w:space="0" w:color="auto"/>
        <w:bottom w:val="none" w:sz="0" w:space="0" w:color="auto"/>
        <w:right w:val="none" w:sz="0" w:space="0" w:color="auto"/>
      </w:divBdr>
    </w:div>
    <w:div w:id="108398255">
      <w:marLeft w:val="480"/>
      <w:marRight w:val="0"/>
      <w:marTop w:val="0"/>
      <w:marBottom w:val="0"/>
      <w:divBdr>
        <w:top w:val="none" w:sz="0" w:space="0" w:color="auto"/>
        <w:left w:val="none" w:sz="0" w:space="0" w:color="auto"/>
        <w:bottom w:val="none" w:sz="0" w:space="0" w:color="auto"/>
        <w:right w:val="none" w:sz="0" w:space="0" w:color="auto"/>
      </w:divBdr>
    </w:div>
    <w:div w:id="108472697">
      <w:marLeft w:val="480"/>
      <w:marRight w:val="0"/>
      <w:marTop w:val="0"/>
      <w:marBottom w:val="0"/>
      <w:divBdr>
        <w:top w:val="none" w:sz="0" w:space="0" w:color="auto"/>
        <w:left w:val="none" w:sz="0" w:space="0" w:color="auto"/>
        <w:bottom w:val="none" w:sz="0" w:space="0" w:color="auto"/>
        <w:right w:val="none" w:sz="0" w:space="0" w:color="auto"/>
      </w:divBdr>
    </w:div>
    <w:div w:id="108475691">
      <w:marLeft w:val="480"/>
      <w:marRight w:val="0"/>
      <w:marTop w:val="0"/>
      <w:marBottom w:val="0"/>
      <w:divBdr>
        <w:top w:val="none" w:sz="0" w:space="0" w:color="auto"/>
        <w:left w:val="none" w:sz="0" w:space="0" w:color="auto"/>
        <w:bottom w:val="none" w:sz="0" w:space="0" w:color="auto"/>
        <w:right w:val="none" w:sz="0" w:space="0" w:color="auto"/>
      </w:divBdr>
    </w:div>
    <w:div w:id="108622865">
      <w:marLeft w:val="480"/>
      <w:marRight w:val="0"/>
      <w:marTop w:val="0"/>
      <w:marBottom w:val="0"/>
      <w:divBdr>
        <w:top w:val="none" w:sz="0" w:space="0" w:color="auto"/>
        <w:left w:val="none" w:sz="0" w:space="0" w:color="auto"/>
        <w:bottom w:val="none" w:sz="0" w:space="0" w:color="auto"/>
        <w:right w:val="none" w:sz="0" w:space="0" w:color="auto"/>
      </w:divBdr>
    </w:div>
    <w:div w:id="108623658">
      <w:marLeft w:val="480"/>
      <w:marRight w:val="0"/>
      <w:marTop w:val="0"/>
      <w:marBottom w:val="0"/>
      <w:divBdr>
        <w:top w:val="none" w:sz="0" w:space="0" w:color="auto"/>
        <w:left w:val="none" w:sz="0" w:space="0" w:color="auto"/>
        <w:bottom w:val="none" w:sz="0" w:space="0" w:color="auto"/>
        <w:right w:val="none" w:sz="0" w:space="0" w:color="auto"/>
      </w:divBdr>
    </w:div>
    <w:div w:id="108666100">
      <w:marLeft w:val="480"/>
      <w:marRight w:val="0"/>
      <w:marTop w:val="0"/>
      <w:marBottom w:val="0"/>
      <w:divBdr>
        <w:top w:val="none" w:sz="0" w:space="0" w:color="auto"/>
        <w:left w:val="none" w:sz="0" w:space="0" w:color="auto"/>
        <w:bottom w:val="none" w:sz="0" w:space="0" w:color="auto"/>
        <w:right w:val="none" w:sz="0" w:space="0" w:color="auto"/>
      </w:divBdr>
    </w:div>
    <w:div w:id="108743144">
      <w:marLeft w:val="480"/>
      <w:marRight w:val="0"/>
      <w:marTop w:val="0"/>
      <w:marBottom w:val="0"/>
      <w:divBdr>
        <w:top w:val="none" w:sz="0" w:space="0" w:color="auto"/>
        <w:left w:val="none" w:sz="0" w:space="0" w:color="auto"/>
        <w:bottom w:val="none" w:sz="0" w:space="0" w:color="auto"/>
        <w:right w:val="none" w:sz="0" w:space="0" w:color="auto"/>
      </w:divBdr>
    </w:div>
    <w:div w:id="108814564">
      <w:marLeft w:val="480"/>
      <w:marRight w:val="0"/>
      <w:marTop w:val="0"/>
      <w:marBottom w:val="0"/>
      <w:divBdr>
        <w:top w:val="none" w:sz="0" w:space="0" w:color="auto"/>
        <w:left w:val="none" w:sz="0" w:space="0" w:color="auto"/>
        <w:bottom w:val="none" w:sz="0" w:space="0" w:color="auto"/>
        <w:right w:val="none" w:sz="0" w:space="0" w:color="auto"/>
      </w:divBdr>
    </w:div>
    <w:div w:id="108863503">
      <w:marLeft w:val="480"/>
      <w:marRight w:val="0"/>
      <w:marTop w:val="0"/>
      <w:marBottom w:val="0"/>
      <w:divBdr>
        <w:top w:val="none" w:sz="0" w:space="0" w:color="auto"/>
        <w:left w:val="none" w:sz="0" w:space="0" w:color="auto"/>
        <w:bottom w:val="none" w:sz="0" w:space="0" w:color="auto"/>
        <w:right w:val="none" w:sz="0" w:space="0" w:color="auto"/>
      </w:divBdr>
    </w:div>
    <w:div w:id="108866196">
      <w:marLeft w:val="480"/>
      <w:marRight w:val="0"/>
      <w:marTop w:val="0"/>
      <w:marBottom w:val="0"/>
      <w:divBdr>
        <w:top w:val="none" w:sz="0" w:space="0" w:color="auto"/>
        <w:left w:val="none" w:sz="0" w:space="0" w:color="auto"/>
        <w:bottom w:val="none" w:sz="0" w:space="0" w:color="auto"/>
        <w:right w:val="none" w:sz="0" w:space="0" w:color="auto"/>
      </w:divBdr>
    </w:div>
    <w:div w:id="108938463">
      <w:marLeft w:val="480"/>
      <w:marRight w:val="0"/>
      <w:marTop w:val="0"/>
      <w:marBottom w:val="0"/>
      <w:divBdr>
        <w:top w:val="none" w:sz="0" w:space="0" w:color="auto"/>
        <w:left w:val="none" w:sz="0" w:space="0" w:color="auto"/>
        <w:bottom w:val="none" w:sz="0" w:space="0" w:color="auto"/>
        <w:right w:val="none" w:sz="0" w:space="0" w:color="auto"/>
      </w:divBdr>
    </w:div>
    <w:div w:id="108939528">
      <w:marLeft w:val="480"/>
      <w:marRight w:val="0"/>
      <w:marTop w:val="0"/>
      <w:marBottom w:val="0"/>
      <w:divBdr>
        <w:top w:val="none" w:sz="0" w:space="0" w:color="auto"/>
        <w:left w:val="none" w:sz="0" w:space="0" w:color="auto"/>
        <w:bottom w:val="none" w:sz="0" w:space="0" w:color="auto"/>
        <w:right w:val="none" w:sz="0" w:space="0" w:color="auto"/>
      </w:divBdr>
    </w:div>
    <w:div w:id="108939768">
      <w:marLeft w:val="480"/>
      <w:marRight w:val="0"/>
      <w:marTop w:val="0"/>
      <w:marBottom w:val="0"/>
      <w:divBdr>
        <w:top w:val="none" w:sz="0" w:space="0" w:color="auto"/>
        <w:left w:val="none" w:sz="0" w:space="0" w:color="auto"/>
        <w:bottom w:val="none" w:sz="0" w:space="0" w:color="auto"/>
        <w:right w:val="none" w:sz="0" w:space="0" w:color="auto"/>
      </w:divBdr>
    </w:div>
    <w:div w:id="109011078">
      <w:marLeft w:val="480"/>
      <w:marRight w:val="0"/>
      <w:marTop w:val="0"/>
      <w:marBottom w:val="0"/>
      <w:divBdr>
        <w:top w:val="none" w:sz="0" w:space="0" w:color="auto"/>
        <w:left w:val="none" w:sz="0" w:space="0" w:color="auto"/>
        <w:bottom w:val="none" w:sz="0" w:space="0" w:color="auto"/>
        <w:right w:val="none" w:sz="0" w:space="0" w:color="auto"/>
      </w:divBdr>
    </w:div>
    <w:div w:id="109011097">
      <w:marLeft w:val="480"/>
      <w:marRight w:val="0"/>
      <w:marTop w:val="0"/>
      <w:marBottom w:val="0"/>
      <w:divBdr>
        <w:top w:val="none" w:sz="0" w:space="0" w:color="auto"/>
        <w:left w:val="none" w:sz="0" w:space="0" w:color="auto"/>
        <w:bottom w:val="none" w:sz="0" w:space="0" w:color="auto"/>
        <w:right w:val="none" w:sz="0" w:space="0" w:color="auto"/>
      </w:divBdr>
    </w:div>
    <w:div w:id="109014870">
      <w:marLeft w:val="480"/>
      <w:marRight w:val="0"/>
      <w:marTop w:val="0"/>
      <w:marBottom w:val="0"/>
      <w:divBdr>
        <w:top w:val="none" w:sz="0" w:space="0" w:color="auto"/>
        <w:left w:val="none" w:sz="0" w:space="0" w:color="auto"/>
        <w:bottom w:val="none" w:sz="0" w:space="0" w:color="auto"/>
        <w:right w:val="none" w:sz="0" w:space="0" w:color="auto"/>
      </w:divBdr>
    </w:div>
    <w:div w:id="109016408">
      <w:marLeft w:val="480"/>
      <w:marRight w:val="0"/>
      <w:marTop w:val="0"/>
      <w:marBottom w:val="0"/>
      <w:divBdr>
        <w:top w:val="none" w:sz="0" w:space="0" w:color="auto"/>
        <w:left w:val="none" w:sz="0" w:space="0" w:color="auto"/>
        <w:bottom w:val="none" w:sz="0" w:space="0" w:color="auto"/>
        <w:right w:val="none" w:sz="0" w:space="0" w:color="auto"/>
      </w:divBdr>
    </w:div>
    <w:div w:id="109052411">
      <w:marLeft w:val="480"/>
      <w:marRight w:val="0"/>
      <w:marTop w:val="0"/>
      <w:marBottom w:val="0"/>
      <w:divBdr>
        <w:top w:val="none" w:sz="0" w:space="0" w:color="auto"/>
        <w:left w:val="none" w:sz="0" w:space="0" w:color="auto"/>
        <w:bottom w:val="none" w:sz="0" w:space="0" w:color="auto"/>
        <w:right w:val="none" w:sz="0" w:space="0" w:color="auto"/>
      </w:divBdr>
    </w:div>
    <w:div w:id="109083840">
      <w:marLeft w:val="480"/>
      <w:marRight w:val="0"/>
      <w:marTop w:val="0"/>
      <w:marBottom w:val="0"/>
      <w:divBdr>
        <w:top w:val="none" w:sz="0" w:space="0" w:color="auto"/>
        <w:left w:val="none" w:sz="0" w:space="0" w:color="auto"/>
        <w:bottom w:val="none" w:sz="0" w:space="0" w:color="auto"/>
        <w:right w:val="none" w:sz="0" w:space="0" w:color="auto"/>
      </w:divBdr>
    </w:div>
    <w:div w:id="109133547">
      <w:marLeft w:val="480"/>
      <w:marRight w:val="0"/>
      <w:marTop w:val="0"/>
      <w:marBottom w:val="0"/>
      <w:divBdr>
        <w:top w:val="none" w:sz="0" w:space="0" w:color="auto"/>
        <w:left w:val="none" w:sz="0" w:space="0" w:color="auto"/>
        <w:bottom w:val="none" w:sz="0" w:space="0" w:color="auto"/>
        <w:right w:val="none" w:sz="0" w:space="0" w:color="auto"/>
      </w:divBdr>
    </w:div>
    <w:div w:id="109205200">
      <w:marLeft w:val="480"/>
      <w:marRight w:val="0"/>
      <w:marTop w:val="0"/>
      <w:marBottom w:val="0"/>
      <w:divBdr>
        <w:top w:val="none" w:sz="0" w:space="0" w:color="auto"/>
        <w:left w:val="none" w:sz="0" w:space="0" w:color="auto"/>
        <w:bottom w:val="none" w:sz="0" w:space="0" w:color="auto"/>
        <w:right w:val="none" w:sz="0" w:space="0" w:color="auto"/>
      </w:divBdr>
    </w:div>
    <w:div w:id="109324741">
      <w:marLeft w:val="480"/>
      <w:marRight w:val="0"/>
      <w:marTop w:val="0"/>
      <w:marBottom w:val="0"/>
      <w:divBdr>
        <w:top w:val="none" w:sz="0" w:space="0" w:color="auto"/>
        <w:left w:val="none" w:sz="0" w:space="0" w:color="auto"/>
        <w:bottom w:val="none" w:sz="0" w:space="0" w:color="auto"/>
        <w:right w:val="none" w:sz="0" w:space="0" w:color="auto"/>
      </w:divBdr>
    </w:div>
    <w:div w:id="109397879">
      <w:marLeft w:val="480"/>
      <w:marRight w:val="0"/>
      <w:marTop w:val="0"/>
      <w:marBottom w:val="0"/>
      <w:divBdr>
        <w:top w:val="none" w:sz="0" w:space="0" w:color="auto"/>
        <w:left w:val="none" w:sz="0" w:space="0" w:color="auto"/>
        <w:bottom w:val="none" w:sz="0" w:space="0" w:color="auto"/>
        <w:right w:val="none" w:sz="0" w:space="0" w:color="auto"/>
      </w:divBdr>
    </w:div>
    <w:div w:id="109398117">
      <w:marLeft w:val="480"/>
      <w:marRight w:val="0"/>
      <w:marTop w:val="0"/>
      <w:marBottom w:val="0"/>
      <w:divBdr>
        <w:top w:val="none" w:sz="0" w:space="0" w:color="auto"/>
        <w:left w:val="none" w:sz="0" w:space="0" w:color="auto"/>
        <w:bottom w:val="none" w:sz="0" w:space="0" w:color="auto"/>
        <w:right w:val="none" w:sz="0" w:space="0" w:color="auto"/>
      </w:divBdr>
    </w:div>
    <w:div w:id="109398967">
      <w:marLeft w:val="480"/>
      <w:marRight w:val="0"/>
      <w:marTop w:val="0"/>
      <w:marBottom w:val="0"/>
      <w:divBdr>
        <w:top w:val="none" w:sz="0" w:space="0" w:color="auto"/>
        <w:left w:val="none" w:sz="0" w:space="0" w:color="auto"/>
        <w:bottom w:val="none" w:sz="0" w:space="0" w:color="auto"/>
        <w:right w:val="none" w:sz="0" w:space="0" w:color="auto"/>
      </w:divBdr>
    </w:div>
    <w:div w:id="109471852">
      <w:marLeft w:val="480"/>
      <w:marRight w:val="0"/>
      <w:marTop w:val="0"/>
      <w:marBottom w:val="0"/>
      <w:divBdr>
        <w:top w:val="none" w:sz="0" w:space="0" w:color="auto"/>
        <w:left w:val="none" w:sz="0" w:space="0" w:color="auto"/>
        <w:bottom w:val="none" w:sz="0" w:space="0" w:color="auto"/>
        <w:right w:val="none" w:sz="0" w:space="0" w:color="auto"/>
      </w:divBdr>
    </w:div>
    <w:div w:id="109475051">
      <w:marLeft w:val="480"/>
      <w:marRight w:val="0"/>
      <w:marTop w:val="0"/>
      <w:marBottom w:val="0"/>
      <w:divBdr>
        <w:top w:val="none" w:sz="0" w:space="0" w:color="auto"/>
        <w:left w:val="none" w:sz="0" w:space="0" w:color="auto"/>
        <w:bottom w:val="none" w:sz="0" w:space="0" w:color="auto"/>
        <w:right w:val="none" w:sz="0" w:space="0" w:color="auto"/>
      </w:divBdr>
    </w:div>
    <w:div w:id="109514539">
      <w:marLeft w:val="480"/>
      <w:marRight w:val="0"/>
      <w:marTop w:val="0"/>
      <w:marBottom w:val="0"/>
      <w:divBdr>
        <w:top w:val="none" w:sz="0" w:space="0" w:color="auto"/>
        <w:left w:val="none" w:sz="0" w:space="0" w:color="auto"/>
        <w:bottom w:val="none" w:sz="0" w:space="0" w:color="auto"/>
        <w:right w:val="none" w:sz="0" w:space="0" w:color="auto"/>
      </w:divBdr>
    </w:div>
    <w:div w:id="109517124">
      <w:marLeft w:val="480"/>
      <w:marRight w:val="0"/>
      <w:marTop w:val="0"/>
      <w:marBottom w:val="0"/>
      <w:divBdr>
        <w:top w:val="none" w:sz="0" w:space="0" w:color="auto"/>
        <w:left w:val="none" w:sz="0" w:space="0" w:color="auto"/>
        <w:bottom w:val="none" w:sz="0" w:space="0" w:color="auto"/>
        <w:right w:val="none" w:sz="0" w:space="0" w:color="auto"/>
      </w:divBdr>
    </w:div>
    <w:div w:id="109521880">
      <w:marLeft w:val="480"/>
      <w:marRight w:val="0"/>
      <w:marTop w:val="0"/>
      <w:marBottom w:val="0"/>
      <w:divBdr>
        <w:top w:val="none" w:sz="0" w:space="0" w:color="auto"/>
        <w:left w:val="none" w:sz="0" w:space="0" w:color="auto"/>
        <w:bottom w:val="none" w:sz="0" w:space="0" w:color="auto"/>
        <w:right w:val="none" w:sz="0" w:space="0" w:color="auto"/>
      </w:divBdr>
    </w:div>
    <w:div w:id="109588065">
      <w:marLeft w:val="480"/>
      <w:marRight w:val="0"/>
      <w:marTop w:val="0"/>
      <w:marBottom w:val="0"/>
      <w:divBdr>
        <w:top w:val="none" w:sz="0" w:space="0" w:color="auto"/>
        <w:left w:val="none" w:sz="0" w:space="0" w:color="auto"/>
        <w:bottom w:val="none" w:sz="0" w:space="0" w:color="auto"/>
        <w:right w:val="none" w:sz="0" w:space="0" w:color="auto"/>
      </w:divBdr>
    </w:div>
    <w:div w:id="109596975">
      <w:marLeft w:val="480"/>
      <w:marRight w:val="0"/>
      <w:marTop w:val="0"/>
      <w:marBottom w:val="0"/>
      <w:divBdr>
        <w:top w:val="none" w:sz="0" w:space="0" w:color="auto"/>
        <w:left w:val="none" w:sz="0" w:space="0" w:color="auto"/>
        <w:bottom w:val="none" w:sz="0" w:space="0" w:color="auto"/>
        <w:right w:val="none" w:sz="0" w:space="0" w:color="auto"/>
      </w:divBdr>
    </w:div>
    <w:div w:id="109781856">
      <w:marLeft w:val="480"/>
      <w:marRight w:val="0"/>
      <w:marTop w:val="0"/>
      <w:marBottom w:val="0"/>
      <w:divBdr>
        <w:top w:val="none" w:sz="0" w:space="0" w:color="auto"/>
        <w:left w:val="none" w:sz="0" w:space="0" w:color="auto"/>
        <w:bottom w:val="none" w:sz="0" w:space="0" w:color="auto"/>
        <w:right w:val="none" w:sz="0" w:space="0" w:color="auto"/>
      </w:divBdr>
    </w:div>
    <w:div w:id="109858061">
      <w:marLeft w:val="480"/>
      <w:marRight w:val="0"/>
      <w:marTop w:val="0"/>
      <w:marBottom w:val="0"/>
      <w:divBdr>
        <w:top w:val="none" w:sz="0" w:space="0" w:color="auto"/>
        <w:left w:val="none" w:sz="0" w:space="0" w:color="auto"/>
        <w:bottom w:val="none" w:sz="0" w:space="0" w:color="auto"/>
        <w:right w:val="none" w:sz="0" w:space="0" w:color="auto"/>
      </w:divBdr>
    </w:div>
    <w:div w:id="109864789">
      <w:marLeft w:val="480"/>
      <w:marRight w:val="0"/>
      <w:marTop w:val="0"/>
      <w:marBottom w:val="0"/>
      <w:divBdr>
        <w:top w:val="none" w:sz="0" w:space="0" w:color="auto"/>
        <w:left w:val="none" w:sz="0" w:space="0" w:color="auto"/>
        <w:bottom w:val="none" w:sz="0" w:space="0" w:color="auto"/>
        <w:right w:val="none" w:sz="0" w:space="0" w:color="auto"/>
      </w:divBdr>
    </w:div>
    <w:div w:id="109932821">
      <w:marLeft w:val="480"/>
      <w:marRight w:val="0"/>
      <w:marTop w:val="0"/>
      <w:marBottom w:val="0"/>
      <w:divBdr>
        <w:top w:val="none" w:sz="0" w:space="0" w:color="auto"/>
        <w:left w:val="none" w:sz="0" w:space="0" w:color="auto"/>
        <w:bottom w:val="none" w:sz="0" w:space="0" w:color="auto"/>
        <w:right w:val="none" w:sz="0" w:space="0" w:color="auto"/>
      </w:divBdr>
    </w:div>
    <w:div w:id="109975377">
      <w:marLeft w:val="480"/>
      <w:marRight w:val="0"/>
      <w:marTop w:val="0"/>
      <w:marBottom w:val="0"/>
      <w:divBdr>
        <w:top w:val="none" w:sz="0" w:space="0" w:color="auto"/>
        <w:left w:val="none" w:sz="0" w:space="0" w:color="auto"/>
        <w:bottom w:val="none" w:sz="0" w:space="0" w:color="auto"/>
        <w:right w:val="none" w:sz="0" w:space="0" w:color="auto"/>
      </w:divBdr>
    </w:div>
    <w:div w:id="109980376">
      <w:marLeft w:val="480"/>
      <w:marRight w:val="0"/>
      <w:marTop w:val="0"/>
      <w:marBottom w:val="0"/>
      <w:divBdr>
        <w:top w:val="none" w:sz="0" w:space="0" w:color="auto"/>
        <w:left w:val="none" w:sz="0" w:space="0" w:color="auto"/>
        <w:bottom w:val="none" w:sz="0" w:space="0" w:color="auto"/>
        <w:right w:val="none" w:sz="0" w:space="0" w:color="auto"/>
      </w:divBdr>
    </w:div>
    <w:div w:id="110059291">
      <w:marLeft w:val="480"/>
      <w:marRight w:val="0"/>
      <w:marTop w:val="0"/>
      <w:marBottom w:val="0"/>
      <w:divBdr>
        <w:top w:val="none" w:sz="0" w:space="0" w:color="auto"/>
        <w:left w:val="none" w:sz="0" w:space="0" w:color="auto"/>
        <w:bottom w:val="none" w:sz="0" w:space="0" w:color="auto"/>
        <w:right w:val="none" w:sz="0" w:space="0" w:color="auto"/>
      </w:divBdr>
    </w:div>
    <w:div w:id="110171099">
      <w:marLeft w:val="480"/>
      <w:marRight w:val="0"/>
      <w:marTop w:val="0"/>
      <w:marBottom w:val="0"/>
      <w:divBdr>
        <w:top w:val="none" w:sz="0" w:space="0" w:color="auto"/>
        <w:left w:val="none" w:sz="0" w:space="0" w:color="auto"/>
        <w:bottom w:val="none" w:sz="0" w:space="0" w:color="auto"/>
        <w:right w:val="none" w:sz="0" w:space="0" w:color="auto"/>
      </w:divBdr>
    </w:div>
    <w:div w:id="110171737">
      <w:marLeft w:val="480"/>
      <w:marRight w:val="0"/>
      <w:marTop w:val="0"/>
      <w:marBottom w:val="0"/>
      <w:divBdr>
        <w:top w:val="none" w:sz="0" w:space="0" w:color="auto"/>
        <w:left w:val="none" w:sz="0" w:space="0" w:color="auto"/>
        <w:bottom w:val="none" w:sz="0" w:space="0" w:color="auto"/>
        <w:right w:val="none" w:sz="0" w:space="0" w:color="auto"/>
      </w:divBdr>
    </w:div>
    <w:div w:id="110243200">
      <w:marLeft w:val="480"/>
      <w:marRight w:val="0"/>
      <w:marTop w:val="0"/>
      <w:marBottom w:val="0"/>
      <w:divBdr>
        <w:top w:val="none" w:sz="0" w:space="0" w:color="auto"/>
        <w:left w:val="none" w:sz="0" w:space="0" w:color="auto"/>
        <w:bottom w:val="none" w:sz="0" w:space="0" w:color="auto"/>
        <w:right w:val="none" w:sz="0" w:space="0" w:color="auto"/>
      </w:divBdr>
    </w:div>
    <w:div w:id="110322463">
      <w:marLeft w:val="480"/>
      <w:marRight w:val="0"/>
      <w:marTop w:val="0"/>
      <w:marBottom w:val="0"/>
      <w:divBdr>
        <w:top w:val="none" w:sz="0" w:space="0" w:color="auto"/>
        <w:left w:val="none" w:sz="0" w:space="0" w:color="auto"/>
        <w:bottom w:val="none" w:sz="0" w:space="0" w:color="auto"/>
        <w:right w:val="none" w:sz="0" w:space="0" w:color="auto"/>
      </w:divBdr>
    </w:div>
    <w:div w:id="110322991">
      <w:marLeft w:val="480"/>
      <w:marRight w:val="0"/>
      <w:marTop w:val="0"/>
      <w:marBottom w:val="0"/>
      <w:divBdr>
        <w:top w:val="none" w:sz="0" w:space="0" w:color="auto"/>
        <w:left w:val="none" w:sz="0" w:space="0" w:color="auto"/>
        <w:bottom w:val="none" w:sz="0" w:space="0" w:color="auto"/>
        <w:right w:val="none" w:sz="0" w:space="0" w:color="auto"/>
      </w:divBdr>
    </w:div>
    <w:div w:id="110393960">
      <w:marLeft w:val="480"/>
      <w:marRight w:val="0"/>
      <w:marTop w:val="0"/>
      <w:marBottom w:val="0"/>
      <w:divBdr>
        <w:top w:val="none" w:sz="0" w:space="0" w:color="auto"/>
        <w:left w:val="none" w:sz="0" w:space="0" w:color="auto"/>
        <w:bottom w:val="none" w:sz="0" w:space="0" w:color="auto"/>
        <w:right w:val="none" w:sz="0" w:space="0" w:color="auto"/>
      </w:divBdr>
    </w:div>
    <w:div w:id="110394566">
      <w:marLeft w:val="480"/>
      <w:marRight w:val="0"/>
      <w:marTop w:val="0"/>
      <w:marBottom w:val="0"/>
      <w:divBdr>
        <w:top w:val="none" w:sz="0" w:space="0" w:color="auto"/>
        <w:left w:val="none" w:sz="0" w:space="0" w:color="auto"/>
        <w:bottom w:val="none" w:sz="0" w:space="0" w:color="auto"/>
        <w:right w:val="none" w:sz="0" w:space="0" w:color="auto"/>
      </w:divBdr>
    </w:div>
    <w:div w:id="110437164">
      <w:marLeft w:val="480"/>
      <w:marRight w:val="0"/>
      <w:marTop w:val="0"/>
      <w:marBottom w:val="0"/>
      <w:divBdr>
        <w:top w:val="none" w:sz="0" w:space="0" w:color="auto"/>
        <w:left w:val="none" w:sz="0" w:space="0" w:color="auto"/>
        <w:bottom w:val="none" w:sz="0" w:space="0" w:color="auto"/>
        <w:right w:val="none" w:sz="0" w:space="0" w:color="auto"/>
      </w:divBdr>
    </w:div>
    <w:div w:id="110519325">
      <w:marLeft w:val="480"/>
      <w:marRight w:val="0"/>
      <w:marTop w:val="0"/>
      <w:marBottom w:val="0"/>
      <w:divBdr>
        <w:top w:val="none" w:sz="0" w:space="0" w:color="auto"/>
        <w:left w:val="none" w:sz="0" w:space="0" w:color="auto"/>
        <w:bottom w:val="none" w:sz="0" w:space="0" w:color="auto"/>
        <w:right w:val="none" w:sz="0" w:space="0" w:color="auto"/>
      </w:divBdr>
    </w:div>
    <w:div w:id="110706917">
      <w:marLeft w:val="480"/>
      <w:marRight w:val="0"/>
      <w:marTop w:val="0"/>
      <w:marBottom w:val="0"/>
      <w:divBdr>
        <w:top w:val="none" w:sz="0" w:space="0" w:color="auto"/>
        <w:left w:val="none" w:sz="0" w:space="0" w:color="auto"/>
        <w:bottom w:val="none" w:sz="0" w:space="0" w:color="auto"/>
        <w:right w:val="none" w:sz="0" w:space="0" w:color="auto"/>
      </w:divBdr>
    </w:div>
    <w:div w:id="110788215">
      <w:marLeft w:val="480"/>
      <w:marRight w:val="0"/>
      <w:marTop w:val="0"/>
      <w:marBottom w:val="0"/>
      <w:divBdr>
        <w:top w:val="none" w:sz="0" w:space="0" w:color="auto"/>
        <w:left w:val="none" w:sz="0" w:space="0" w:color="auto"/>
        <w:bottom w:val="none" w:sz="0" w:space="0" w:color="auto"/>
        <w:right w:val="none" w:sz="0" w:space="0" w:color="auto"/>
      </w:divBdr>
    </w:div>
    <w:div w:id="110901112">
      <w:marLeft w:val="480"/>
      <w:marRight w:val="0"/>
      <w:marTop w:val="0"/>
      <w:marBottom w:val="0"/>
      <w:divBdr>
        <w:top w:val="none" w:sz="0" w:space="0" w:color="auto"/>
        <w:left w:val="none" w:sz="0" w:space="0" w:color="auto"/>
        <w:bottom w:val="none" w:sz="0" w:space="0" w:color="auto"/>
        <w:right w:val="none" w:sz="0" w:space="0" w:color="auto"/>
      </w:divBdr>
    </w:div>
    <w:div w:id="110907458">
      <w:marLeft w:val="480"/>
      <w:marRight w:val="0"/>
      <w:marTop w:val="0"/>
      <w:marBottom w:val="0"/>
      <w:divBdr>
        <w:top w:val="none" w:sz="0" w:space="0" w:color="auto"/>
        <w:left w:val="none" w:sz="0" w:space="0" w:color="auto"/>
        <w:bottom w:val="none" w:sz="0" w:space="0" w:color="auto"/>
        <w:right w:val="none" w:sz="0" w:space="0" w:color="auto"/>
      </w:divBdr>
    </w:div>
    <w:div w:id="110976872">
      <w:marLeft w:val="480"/>
      <w:marRight w:val="0"/>
      <w:marTop w:val="0"/>
      <w:marBottom w:val="0"/>
      <w:divBdr>
        <w:top w:val="none" w:sz="0" w:space="0" w:color="auto"/>
        <w:left w:val="none" w:sz="0" w:space="0" w:color="auto"/>
        <w:bottom w:val="none" w:sz="0" w:space="0" w:color="auto"/>
        <w:right w:val="none" w:sz="0" w:space="0" w:color="auto"/>
      </w:divBdr>
    </w:div>
    <w:div w:id="110979507">
      <w:marLeft w:val="480"/>
      <w:marRight w:val="0"/>
      <w:marTop w:val="0"/>
      <w:marBottom w:val="0"/>
      <w:divBdr>
        <w:top w:val="none" w:sz="0" w:space="0" w:color="auto"/>
        <w:left w:val="none" w:sz="0" w:space="0" w:color="auto"/>
        <w:bottom w:val="none" w:sz="0" w:space="0" w:color="auto"/>
        <w:right w:val="none" w:sz="0" w:space="0" w:color="auto"/>
      </w:divBdr>
    </w:div>
    <w:div w:id="110980174">
      <w:marLeft w:val="480"/>
      <w:marRight w:val="0"/>
      <w:marTop w:val="0"/>
      <w:marBottom w:val="0"/>
      <w:divBdr>
        <w:top w:val="none" w:sz="0" w:space="0" w:color="auto"/>
        <w:left w:val="none" w:sz="0" w:space="0" w:color="auto"/>
        <w:bottom w:val="none" w:sz="0" w:space="0" w:color="auto"/>
        <w:right w:val="none" w:sz="0" w:space="0" w:color="auto"/>
      </w:divBdr>
    </w:div>
    <w:div w:id="111018620">
      <w:marLeft w:val="480"/>
      <w:marRight w:val="0"/>
      <w:marTop w:val="0"/>
      <w:marBottom w:val="0"/>
      <w:divBdr>
        <w:top w:val="none" w:sz="0" w:space="0" w:color="auto"/>
        <w:left w:val="none" w:sz="0" w:space="0" w:color="auto"/>
        <w:bottom w:val="none" w:sz="0" w:space="0" w:color="auto"/>
        <w:right w:val="none" w:sz="0" w:space="0" w:color="auto"/>
      </w:divBdr>
    </w:div>
    <w:div w:id="111050064">
      <w:marLeft w:val="480"/>
      <w:marRight w:val="0"/>
      <w:marTop w:val="0"/>
      <w:marBottom w:val="0"/>
      <w:divBdr>
        <w:top w:val="none" w:sz="0" w:space="0" w:color="auto"/>
        <w:left w:val="none" w:sz="0" w:space="0" w:color="auto"/>
        <w:bottom w:val="none" w:sz="0" w:space="0" w:color="auto"/>
        <w:right w:val="none" w:sz="0" w:space="0" w:color="auto"/>
      </w:divBdr>
    </w:div>
    <w:div w:id="111092075">
      <w:marLeft w:val="480"/>
      <w:marRight w:val="0"/>
      <w:marTop w:val="0"/>
      <w:marBottom w:val="0"/>
      <w:divBdr>
        <w:top w:val="none" w:sz="0" w:space="0" w:color="auto"/>
        <w:left w:val="none" w:sz="0" w:space="0" w:color="auto"/>
        <w:bottom w:val="none" w:sz="0" w:space="0" w:color="auto"/>
        <w:right w:val="none" w:sz="0" w:space="0" w:color="auto"/>
      </w:divBdr>
    </w:div>
    <w:div w:id="111097306">
      <w:marLeft w:val="480"/>
      <w:marRight w:val="0"/>
      <w:marTop w:val="0"/>
      <w:marBottom w:val="0"/>
      <w:divBdr>
        <w:top w:val="none" w:sz="0" w:space="0" w:color="auto"/>
        <w:left w:val="none" w:sz="0" w:space="0" w:color="auto"/>
        <w:bottom w:val="none" w:sz="0" w:space="0" w:color="auto"/>
        <w:right w:val="none" w:sz="0" w:space="0" w:color="auto"/>
      </w:divBdr>
    </w:div>
    <w:div w:id="111098453">
      <w:marLeft w:val="480"/>
      <w:marRight w:val="0"/>
      <w:marTop w:val="0"/>
      <w:marBottom w:val="0"/>
      <w:divBdr>
        <w:top w:val="none" w:sz="0" w:space="0" w:color="auto"/>
        <w:left w:val="none" w:sz="0" w:space="0" w:color="auto"/>
        <w:bottom w:val="none" w:sz="0" w:space="0" w:color="auto"/>
        <w:right w:val="none" w:sz="0" w:space="0" w:color="auto"/>
      </w:divBdr>
    </w:div>
    <w:div w:id="111098858">
      <w:marLeft w:val="480"/>
      <w:marRight w:val="0"/>
      <w:marTop w:val="0"/>
      <w:marBottom w:val="0"/>
      <w:divBdr>
        <w:top w:val="none" w:sz="0" w:space="0" w:color="auto"/>
        <w:left w:val="none" w:sz="0" w:space="0" w:color="auto"/>
        <w:bottom w:val="none" w:sz="0" w:space="0" w:color="auto"/>
        <w:right w:val="none" w:sz="0" w:space="0" w:color="auto"/>
      </w:divBdr>
    </w:div>
    <w:div w:id="111168515">
      <w:marLeft w:val="480"/>
      <w:marRight w:val="0"/>
      <w:marTop w:val="0"/>
      <w:marBottom w:val="0"/>
      <w:divBdr>
        <w:top w:val="none" w:sz="0" w:space="0" w:color="auto"/>
        <w:left w:val="none" w:sz="0" w:space="0" w:color="auto"/>
        <w:bottom w:val="none" w:sz="0" w:space="0" w:color="auto"/>
        <w:right w:val="none" w:sz="0" w:space="0" w:color="auto"/>
      </w:divBdr>
    </w:div>
    <w:div w:id="111172701">
      <w:marLeft w:val="480"/>
      <w:marRight w:val="0"/>
      <w:marTop w:val="0"/>
      <w:marBottom w:val="0"/>
      <w:divBdr>
        <w:top w:val="none" w:sz="0" w:space="0" w:color="auto"/>
        <w:left w:val="none" w:sz="0" w:space="0" w:color="auto"/>
        <w:bottom w:val="none" w:sz="0" w:space="0" w:color="auto"/>
        <w:right w:val="none" w:sz="0" w:space="0" w:color="auto"/>
      </w:divBdr>
    </w:div>
    <w:div w:id="111174316">
      <w:marLeft w:val="480"/>
      <w:marRight w:val="0"/>
      <w:marTop w:val="0"/>
      <w:marBottom w:val="0"/>
      <w:divBdr>
        <w:top w:val="none" w:sz="0" w:space="0" w:color="auto"/>
        <w:left w:val="none" w:sz="0" w:space="0" w:color="auto"/>
        <w:bottom w:val="none" w:sz="0" w:space="0" w:color="auto"/>
        <w:right w:val="none" w:sz="0" w:space="0" w:color="auto"/>
      </w:divBdr>
    </w:div>
    <w:div w:id="111215453">
      <w:marLeft w:val="480"/>
      <w:marRight w:val="0"/>
      <w:marTop w:val="0"/>
      <w:marBottom w:val="0"/>
      <w:divBdr>
        <w:top w:val="none" w:sz="0" w:space="0" w:color="auto"/>
        <w:left w:val="none" w:sz="0" w:space="0" w:color="auto"/>
        <w:bottom w:val="none" w:sz="0" w:space="0" w:color="auto"/>
        <w:right w:val="none" w:sz="0" w:space="0" w:color="auto"/>
      </w:divBdr>
    </w:div>
    <w:div w:id="111215678">
      <w:marLeft w:val="480"/>
      <w:marRight w:val="0"/>
      <w:marTop w:val="0"/>
      <w:marBottom w:val="0"/>
      <w:divBdr>
        <w:top w:val="none" w:sz="0" w:space="0" w:color="auto"/>
        <w:left w:val="none" w:sz="0" w:space="0" w:color="auto"/>
        <w:bottom w:val="none" w:sz="0" w:space="0" w:color="auto"/>
        <w:right w:val="none" w:sz="0" w:space="0" w:color="auto"/>
      </w:divBdr>
    </w:div>
    <w:div w:id="111242150">
      <w:marLeft w:val="480"/>
      <w:marRight w:val="0"/>
      <w:marTop w:val="0"/>
      <w:marBottom w:val="0"/>
      <w:divBdr>
        <w:top w:val="none" w:sz="0" w:space="0" w:color="auto"/>
        <w:left w:val="none" w:sz="0" w:space="0" w:color="auto"/>
        <w:bottom w:val="none" w:sz="0" w:space="0" w:color="auto"/>
        <w:right w:val="none" w:sz="0" w:space="0" w:color="auto"/>
      </w:divBdr>
    </w:div>
    <w:div w:id="111245006">
      <w:marLeft w:val="480"/>
      <w:marRight w:val="0"/>
      <w:marTop w:val="0"/>
      <w:marBottom w:val="0"/>
      <w:divBdr>
        <w:top w:val="none" w:sz="0" w:space="0" w:color="auto"/>
        <w:left w:val="none" w:sz="0" w:space="0" w:color="auto"/>
        <w:bottom w:val="none" w:sz="0" w:space="0" w:color="auto"/>
        <w:right w:val="none" w:sz="0" w:space="0" w:color="auto"/>
      </w:divBdr>
    </w:div>
    <w:div w:id="111245260">
      <w:marLeft w:val="480"/>
      <w:marRight w:val="0"/>
      <w:marTop w:val="0"/>
      <w:marBottom w:val="0"/>
      <w:divBdr>
        <w:top w:val="none" w:sz="0" w:space="0" w:color="auto"/>
        <w:left w:val="none" w:sz="0" w:space="0" w:color="auto"/>
        <w:bottom w:val="none" w:sz="0" w:space="0" w:color="auto"/>
        <w:right w:val="none" w:sz="0" w:space="0" w:color="auto"/>
      </w:divBdr>
    </w:div>
    <w:div w:id="111288331">
      <w:marLeft w:val="480"/>
      <w:marRight w:val="0"/>
      <w:marTop w:val="0"/>
      <w:marBottom w:val="0"/>
      <w:divBdr>
        <w:top w:val="none" w:sz="0" w:space="0" w:color="auto"/>
        <w:left w:val="none" w:sz="0" w:space="0" w:color="auto"/>
        <w:bottom w:val="none" w:sz="0" w:space="0" w:color="auto"/>
        <w:right w:val="none" w:sz="0" w:space="0" w:color="auto"/>
      </w:divBdr>
    </w:div>
    <w:div w:id="111365541">
      <w:marLeft w:val="480"/>
      <w:marRight w:val="0"/>
      <w:marTop w:val="0"/>
      <w:marBottom w:val="0"/>
      <w:divBdr>
        <w:top w:val="none" w:sz="0" w:space="0" w:color="auto"/>
        <w:left w:val="none" w:sz="0" w:space="0" w:color="auto"/>
        <w:bottom w:val="none" w:sz="0" w:space="0" w:color="auto"/>
        <w:right w:val="none" w:sz="0" w:space="0" w:color="auto"/>
      </w:divBdr>
    </w:div>
    <w:div w:id="111435626">
      <w:marLeft w:val="480"/>
      <w:marRight w:val="0"/>
      <w:marTop w:val="0"/>
      <w:marBottom w:val="0"/>
      <w:divBdr>
        <w:top w:val="none" w:sz="0" w:space="0" w:color="auto"/>
        <w:left w:val="none" w:sz="0" w:space="0" w:color="auto"/>
        <w:bottom w:val="none" w:sz="0" w:space="0" w:color="auto"/>
        <w:right w:val="none" w:sz="0" w:space="0" w:color="auto"/>
      </w:divBdr>
    </w:div>
    <w:div w:id="111441817">
      <w:marLeft w:val="480"/>
      <w:marRight w:val="0"/>
      <w:marTop w:val="0"/>
      <w:marBottom w:val="0"/>
      <w:divBdr>
        <w:top w:val="none" w:sz="0" w:space="0" w:color="auto"/>
        <w:left w:val="none" w:sz="0" w:space="0" w:color="auto"/>
        <w:bottom w:val="none" w:sz="0" w:space="0" w:color="auto"/>
        <w:right w:val="none" w:sz="0" w:space="0" w:color="auto"/>
      </w:divBdr>
    </w:div>
    <w:div w:id="111554179">
      <w:marLeft w:val="480"/>
      <w:marRight w:val="0"/>
      <w:marTop w:val="0"/>
      <w:marBottom w:val="0"/>
      <w:divBdr>
        <w:top w:val="none" w:sz="0" w:space="0" w:color="auto"/>
        <w:left w:val="none" w:sz="0" w:space="0" w:color="auto"/>
        <w:bottom w:val="none" w:sz="0" w:space="0" w:color="auto"/>
        <w:right w:val="none" w:sz="0" w:space="0" w:color="auto"/>
      </w:divBdr>
    </w:div>
    <w:div w:id="111556505">
      <w:marLeft w:val="480"/>
      <w:marRight w:val="0"/>
      <w:marTop w:val="0"/>
      <w:marBottom w:val="0"/>
      <w:divBdr>
        <w:top w:val="none" w:sz="0" w:space="0" w:color="auto"/>
        <w:left w:val="none" w:sz="0" w:space="0" w:color="auto"/>
        <w:bottom w:val="none" w:sz="0" w:space="0" w:color="auto"/>
        <w:right w:val="none" w:sz="0" w:space="0" w:color="auto"/>
      </w:divBdr>
    </w:div>
    <w:div w:id="111556784">
      <w:marLeft w:val="480"/>
      <w:marRight w:val="0"/>
      <w:marTop w:val="0"/>
      <w:marBottom w:val="0"/>
      <w:divBdr>
        <w:top w:val="none" w:sz="0" w:space="0" w:color="auto"/>
        <w:left w:val="none" w:sz="0" w:space="0" w:color="auto"/>
        <w:bottom w:val="none" w:sz="0" w:space="0" w:color="auto"/>
        <w:right w:val="none" w:sz="0" w:space="0" w:color="auto"/>
      </w:divBdr>
    </w:div>
    <w:div w:id="111558152">
      <w:marLeft w:val="480"/>
      <w:marRight w:val="0"/>
      <w:marTop w:val="0"/>
      <w:marBottom w:val="0"/>
      <w:divBdr>
        <w:top w:val="none" w:sz="0" w:space="0" w:color="auto"/>
        <w:left w:val="none" w:sz="0" w:space="0" w:color="auto"/>
        <w:bottom w:val="none" w:sz="0" w:space="0" w:color="auto"/>
        <w:right w:val="none" w:sz="0" w:space="0" w:color="auto"/>
      </w:divBdr>
    </w:div>
    <w:div w:id="111629223">
      <w:marLeft w:val="480"/>
      <w:marRight w:val="0"/>
      <w:marTop w:val="0"/>
      <w:marBottom w:val="0"/>
      <w:divBdr>
        <w:top w:val="none" w:sz="0" w:space="0" w:color="auto"/>
        <w:left w:val="none" w:sz="0" w:space="0" w:color="auto"/>
        <w:bottom w:val="none" w:sz="0" w:space="0" w:color="auto"/>
        <w:right w:val="none" w:sz="0" w:space="0" w:color="auto"/>
      </w:divBdr>
    </w:div>
    <w:div w:id="111676374">
      <w:marLeft w:val="480"/>
      <w:marRight w:val="0"/>
      <w:marTop w:val="0"/>
      <w:marBottom w:val="0"/>
      <w:divBdr>
        <w:top w:val="none" w:sz="0" w:space="0" w:color="auto"/>
        <w:left w:val="none" w:sz="0" w:space="0" w:color="auto"/>
        <w:bottom w:val="none" w:sz="0" w:space="0" w:color="auto"/>
        <w:right w:val="none" w:sz="0" w:space="0" w:color="auto"/>
      </w:divBdr>
    </w:div>
    <w:div w:id="111823254">
      <w:marLeft w:val="480"/>
      <w:marRight w:val="0"/>
      <w:marTop w:val="0"/>
      <w:marBottom w:val="0"/>
      <w:divBdr>
        <w:top w:val="none" w:sz="0" w:space="0" w:color="auto"/>
        <w:left w:val="none" w:sz="0" w:space="0" w:color="auto"/>
        <w:bottom w:val="none" w:sz="0" w:space="0" w:color="auto"/>
        <w:right w:val="none" w:sz="0" w:space="0" w:color="auto"/>
      </w:divBdr>
    </w:div>
    <w:div w:id="111828887">
      <w:marLeft w:val="480"/>
      <w:marRight w:val="0"/>
      <w:marTop w:val="0"/>
      <w:marBottom w:val="0"/>
      <w:divBdr>
        <w:top w:val="none" w:sz="0" w:space="0" w:color="auto"/>
        <w:left w:val="none" w:sz="0" w:space="0" w:color="auto"/>
        <w:bottom w:val="none" w:sz="0" w:space="0" w:color="auto"/>
        <w:right w:val="none" w:sz="0" w:space="0" w:color="auto"/>
      </w:divBdr>
    </w:div>
    <w:div w:id="111901237">
      <w:marLeft w:val="480"/>
      <w:marRight w:val="0"/>
      <w:marTop w:val="0"/>
      <w:marBottom w:val="0"/>
      <w:divBdr>
        <w:top w:val="none" w:sz="0" w:space="0" w:color="auto"/>
        <w:left w:val="none" w:sz="0" w:space="0" w:color="auto"/>
        <w:bottom w:val="none" w:sz="0" w:space="0" w:color="auto"/>
        <w:right w:val="none" w:sz="0" w:space="0" w:color="auto"/>
      </w:divBdr>
    </w:div>
    <w:div w:id="111940400">
      <w:marLeft w:val="480"/>
      <w:marRight w:val="0"/>
      <w:marTop w:val="0"/>
      <w:marBottom w:val="0"/>
      <w:divBdr>
        <w:top w:val="none" w:sz="0" w:space="0" w:color="auto"/>
        <w:left w:val="none" w:sz="0" w:space="0" w:color="auto"/>
        <w:bottom w:val="none" w:sz="0" w:space="0" w:color="auto"/>
        <w:right w:val="none" w:sz="0" w:space="0" w:color="auto"/>
      </w:divBdr>
    </w:div>
    <w:div w:id="111944684">
      <w:marLeft w:val="480"/>
      <w:marRight w:val="0"/>
      <w:marTop w:val="0"/>
      <w:marBottom w:val="0"/>
      <w:divBdr>
        <w:top w:val="none" w:sz="0" w:space="0" w:color="auto"/>
        <w:left w:val="none" w:sz="0" w:space="0" w:color="auto"/>
        <w:bottom w:val="none" w:sz="0" w:space="0" w:color="auto"/>
        <w:right w:val="none" w:sz="0" w:space="0" w:color="auto"/>
      </w:divBdr>
    </w:div>
    <w:div w:id="111946667">
      <w:marLeft w:val="480"/>
      <w:marRight w:val="0"/>
      <w:marTop w:val="0"/>
      <w:marBottom w:val="0"/>
      <w:divBdr>
        <w:top w:val="none" w:sz="0" w:space="0" w:color="auto"/>
        <w:left w:val="none" w:sz="0" w:space="0" w:color="auto"/>
        <w:bottom w:val="none" w:sz="0" w:space="0" w:color="auto"/>
        <w:right w:val="none" w:sz="0" w:space="0" w:color="auto"/>
      </w:divBdr>
    </w:div>
    <w:div w:id="112091224">
      <w:marLeft w:val="480"/>
      <w:marRight w:val="0"/>
      <w:marTop w:val="0"/>
      <w:marBottom w:val="0"/>
      <w:divBdr>
        <w:top w:val="none" w:sz="0" w:space="0" w:color="auto"/>
        <w:left w:val="none" w:sz="0" w:space="0" w:color="auto"/>
        <w:bottom w:val="none" w:sz="0" w:space="0" w:color="auto"/>
        <w:right w:val="none" w:sz="0" w:space="0" w:color="auto"/>
      </w:divBdr>
    </w:div>
    <w:div w:id="112096322">
      <w:marLeft w:val="480"/>
      <w:marRight w:val="0"/>
      <w:marTop w:val="0"/>
      <w:marBottom w:val="0"/>
      <w:divBdr>
        <w:top w:val="none" w:sz="0" w:space="0" w:color="auto"/>
        <w:left w:val="none" w:sz="0" w:space="0" w:color="auto"/>
        <w:bottom w:val="none" w:sz="0" w:space="0" w:color="auto"/>
        <w:right w:val="none" w:sz="0" w:space="0" w:color="auto"/>
      </w:divBdr>
    </w:div>
    <w:div w:id="112137054">
      <w:marLeft w:val="480"/>
      <w:marRight w:val="0"/>
      <w:marTop w:val="0"/>
      <w:marBottom w:val="0"/>
      <w:divBdr>
        <w:top w:val="none" w:sz="0" w:space="0" w:color="auto"/>
        <w:left w:val="none" w:sz="0" w:space="0" w:color="auto"/>
        <w:bottom w:val="none" w:sz="0" w:space="0" w:color="auto"/>
        <w:right w:val="none" w:sz="0" w:space="0" w:color="auto"/>
      </w:divBdr>
    </w:div>
    <w:div w:id="112215166">
      <w:marLeft w:val="480"/>
      <w:marRight w:val="0"/>
      <w:marTop w:val="0"/>
      <w:marBottom w:val="0"/>
      <w:divBdr>
        <w:top w:val="none" w:sz="0" w:space="0" w:color="auto"/>
        <w:left w:val="none" w:sz="0" w:space="0" w:color="auto"/>
        <w:bottom w:val="none" w:sz="0" w:space="0" w:color="auto"/>
        <w:right w:val="none" w:sz="0" w:space="0" w:color="auto"/>
      </w:divBdr>
    </w:div>
    <w:div w:id="112286535">
      <w:marLeft w:val="480"/>
      <w:marRight w:val="0"/>
      <w:marTop w:val="0"/>
      <w:marBottom w:val="0"/>
      <w:divBdr>
        <w:top w:val="none" w:sz="0" w:space="0" w:color="auto"/>
        <w:left w:val="none" w:sz="0" w:space="0" w:color="auto"/>
        <w:bottom w:val="none" w:sz="0" w:space="0" w:color="auto"/>
        <w:right w:val="none" w:sz="0" w:space="0" w:color="auto"/>
      </w:divBdr>
    </w:div>
    <w:div w:id="112289932">
      <w:marLeft w:val="480"/>
      <w:marRight w:val="0"/>
      <w:marTop w:val="0"/>
      <w:marBottom w:val="0"/>
      <w:divBdr>
        <w:top w:val="none" w:sz="0" w:space="0" w:color="auto"/>
        <w:left w:val="none" w:sz="0" w:space="0" w:color="auto"/>
        <w:bottom w:val="none" w:sz="0" w:space="0" w:color="auto"/>
        <w:right w:val="none" w:sz="0" w:space="0" w:color="auto"/>
      </w:divBdr>
    </w:div>
    <w:div w:id="112335495">
      <w:marLeft w:val="480"/>
      <w:marRight w:val="0"/>
      <w:marTop w:val="0"/>
      <w:marBottom w:val="0"/>
      <w:divBdr>
        <w:top w:val="none" w:sz="0" w:space="0" w:color="auto"/>
        <w:left w:val="none" w:sz="0" w:space="0" w:color="auto"/>
        <w:bottom w:val="none" w:sz="0" w:space="0" w:color="auto"/>
        <w:right w:val="none" w:sz="0" w:space="0" w:color="auto"/>
      </w:divBdr>
    </w:div>
    <w:div w:id="112411535">
      <w:marLeft w:val="480"/>
      <w:marRight w:val="0"/>
      <w:marTop w:val="0"/>
      <w:marBottom w:val="0"/>
      <w:divBdr>
        <w:top w:val="none" w:sz="0" w:space="0" w:color="auto"/>
        <w:left w:val="none" w:sz="0" w:space="0" w:color="auto"/>
        <w:bottom w:val="none" w:sz="0" w:space="0" w:color="auto"/>
        <w:right w:val="none" w:sz="0" w:space="0" w:color="auto"/>
      </w:divBdr>
    </w:div>
    <w:div w:id="112482174">
      <w:marLeft w:val="480"/>
      <w:marRight w:val="0"/>
      <w:marTop w:val="0"/>
      <w:marBottom w:val="0"/>
      <w:divBdr>
        <w:top w:val="none" w:sz="0" w:space="0" w:color="auto"/>
        <w:left w:val="none" w:sz="0" w:space="0" w:color="auto"/>
        <w:bottom w:val="none" w:sz="0" w:space="0" w:color="auto"/>
        <w:right w:val="none" w:sz="0" w:space="0" w:color="auto"/>
      </w:divBdr>
    </w:div>
    <w:div w:id="112486523">
      <w:marLeft w:val="480"/>
      <w:marRight w:val="0"/>
      <w:marTop w:val="0"/>
      <w:marBottom w:val="0"/>
      <w:divBdr>
        <w:top w:val="none" w:sz="0" w:space="0" w:color="auto"/>
        <w:left w:val="none" w:sz="0" w:space="0" w:color="auto"/>
        <w:bottom w:val="none" w:sz="0" w:space="0" w:color="auto"/>
        <w:right w:val="none" w:sz="0" w:space="0" w:color="auto"/>
      </w:divBdr>
    </w:div>
    <w:div w:id="112556088">
      <w:marLeft w:val="480"/>
      <w:marRight w:val="0"/>
      <w:marTop w:val="0"/>
      <w:marBottom w:val="0"/>
      <w:divBdr>
        <w:top w:val="none" w:sz="0" w:space="0" w:color="auto"/>
        <w:left w:val="none" w:sz="0" w:space="0" w:color="auto"/>
        <w:bottom w:val="none" w:sz="0" w:space="0" w:color="auto"/>
        <w:right w:val="none" w:sz="0" w:space="0" w:color="auto"/>
      </w:divBdr>
    </w:div>
    <w:div w:id="112600826">
      <w:marLeft w:val="480"/>
      <w:marRight w:val="0"/>
      <w:marTop w:val="0"/>
      <w:marBottom w:val="0"/>
      <w:divBdr>
        <w:top w:val="none" w:sz="0" w:space="0" w:color="auto"/>
        <w:left w:val="none" w:sz="0" w:space="0" w:color="auto"/>
        <w:bottom w:val="none" w:sz="0" w:space="0" w:color="auto"/>
        <w:right w:val="none" w:sz="0" w:space="0" w:color="auto"/>
      </w:divBdr>
    </w:div>
    <w:div w:id="112748168">
      <w:marLeft w:val="480"/>
      <w:marRight w:val="0"/>
      <w:marTop w:val="0"/>
      <w:marBottom w:val="0"/>
      <w:divBdr>
        <w:top w:val="none" w:sz="0" w:space="0" w:color="auto"/>
        <w:left w:val="none" w:sz="0" w:space="0" w:color="auto"/>
        <w:bottom w:val="none" w:sz="0" w:space="0" w:color="auto"/>
        <w:right w:val="none" w:sz="0" w:space="0" w:color="auto"/>
      </w:divBdr>
    </w:div>
    <w:div w:id="112750089">
      <w:marLeft w:val="480"/>
      <w:marRight w:val="0"/>
      <w:marTop w:val="0"/>
      <w:marBottom w:val="0"/>
      <w:divBdr>
        <w:top w:val="none" w:sz="0" w:space="0" w:color="auto"/>
        <w:left w:val="none" w:sz="0" w:space="0" w:color="auto"/>
        <w:bottom w:val="none" w:sz="0" w:space="0" w:color="auto"/>
        <w:right w:val="none" w:sz="0" w:space="0" w:color="auto"/>
      </w:divBdr>
    </w:div>
    <w:div w:id="112793289">
      <w:marLeft w:val="480"/>
      <w:marRight w:val="0"/>
      <w:marTop w:val="0"/>
      <w:marBottom w:val="0"/>
      <w:divBdr>
        <w:top w:val="none" w:sz="0" w:space="0" w:color="auto"/>
        <w:left w:val="none" w:sz="0" w:space="0" w:color="auto"/>
        <w:bottom w:val="none" w:sz="0" w:space="0" w:color="auto"/>
        <w:right w:val="none" w:sz="0" w:space="0" w:color="auto"/>
      </w:divBdr>
    </w:div>
    <w:div w:id="112795979">
      <w:marLeft w:val="480"/>
      <w:marRight w:val="0"/>
      <w:marTop w:val="0"/>
      <w:marBottom w:val="0"/>
      <w:divBdr>
        <w:top w:val="none" w:sz="0" w:space="0" w:color="auto"/>
        <w:left w:val="none" w:sz="0" w:space="0" w:color="auto"/>
        <w:bottom w:val="none" w:sz="0" w:space="0" w:color="auto"/>
        <w:right w:val="none" w:sz="0" w:space="0" w:color="auto"/>
      </w:divBdr>
    </w:div>
    <w:div w:id="112869132">
      <w:marLeft w:val="480"/>
      <w:marRight w:val="0"/>
      <w:marTop w:val="0"/>
      <w:marBottom w:val="0"/>
      <w:divBdr>
        <w:top w:val="none" w:sz="0" w:space="0" w:color="auto"/>
        <w:left w:val="none" w:sz="0" w:space="0" w:color="auto"/>
        <w:bottom w:val="none" w:sz="0" w:space="0" w:color="auto"/>
        <w:right w:val="none" w:sz="0" w:space="0" w:color="auto"/>
      </w:divBdr>
    </w:div>
    <w:div w:id="112871108">
      <w:marLeft w:val="480"/>
      <w:marRight w:val="0"/>
      <w:marTop w:val="0"/>
      <w:marBottom w:val="0"/>
      <w:divBdr>
        <w:top w:val="none" w:sz="0" w:space="0" w:color="auto"/>
        <w:left w:val="none" w:sz="0" w:space="0" w:color="auto"/>
        <w:bottom w:val="none" w:sz="0" w:space="0" w:color="auto"/>
        <w:right w:val="none" w:sz="0" w:space="0" w:color="auto"/>
      </w:divBdr>
    </w:div>
    <w:div w:id="112873591">
      <w:marLeft w:val="480"/>
      <w:marRight w:val="0"/>
      <w:marTop w:val="0"/>
      <w:marBottom w:val="0"/>
      <w:divBdr>
        <w:top w:val="none" w:sz="0" w:space="0" w:color="auto"/>
        <w:left w:val="none" w:sz="0" w:space="0" w:color="auto"/>
        <w:bottom w:val="none" w:sz="0" w:space="0" w:color="auto"/>
        <w:right w:val="none" w:sz="0" w:space="0" w:color="auto"/>
      </w:divBdr>
    </w:div>
    <w:div w:id="112942289">
      <w:marLeft w:val="480"/>
      <w:marRight w:val="0"/>
      <w:marTop w:val="0"/>
      <w:marBottom w:val="0"/>
      <w:divBdr>
        <w:top w:val="none" w:sz="0" w:space="0" w:color="auto"/>
        <w:left w:val="none" w:sz="0" w:space="0" w:color="auto"/>
        <w:bottom w:val="none" w:sz="0" w:space="0" w:color="auto"/>
        <w:right w:val="none" w:sz="0" w:space="0" w:color="auto"/>
      </w:divBdr>
    </w:div>
    <w:div w:id="112945045">
      <w:marLeft w:val="480"/>
      <w:marRight w:val="0"/>
      <w:marTop w:val="0"/>
      <w:marBottom w:val="0"/>
      <w:divBdr>
        <w:top w:val="none" w:sz="0" w:space="0" w:color="auto"/>
        <w:left w:val="none" w:sz="0" w:space="0" w:color="auto"/>
        <w:bottom w:val="none" w:sz="0" w:space="0" w:color="auto"/>
        <w:right w:val="none" w:sz="0" w:space="0" w:color="auto"/>
      </w:divBdr>
    </w:div>
    <w:div w:id="112946840">
      <w:marLeft w:val="480"/>
      <w:marRight w:val="0"/>
      <w:marTop w:val="0"/>
      <w:marBottom w:val="0"/>
      <w:divBdr>
        <w:top w:val="none" w:sz="0" w:space="0" w:color="auto"/>
        <w:left w:val="none" w:sz="0" w:space="0" w:color="auto"/>
        <w:bottom w:val="none" w:sz="0" w:space="0" w:color="auto"/>
        <w:right w:val="none" w:sz="0" w:space="0" w:color="auto"/>
      </w:divBdr>
    </w:div>
    <w:div w:id="112947357">
      <w:marLeft w:val="480"/>
      <w:marRight w:val="0"/>
      <w:marTop w:val="0"/>
      <w:marBottom w:val="0"/>
      <w:divBdr>
        <w:top w:val="none" w:sz="0" w:space="0" w:color="auto"/>
        <w:left w:val="none" w:sz="0" w:space="0" w:color="auto"/>
        <w:bottom w:val="none" w:sz="0" w:space="0" w:color="auto"/>
        <w:right w:val="none" w:sz="0" w:space="0" w:color="auto"/>
      </w:divBdr>
    </w:div>
    <w:div w:id="113058736">
      <w:marLeft w:val="480"/>
      <w:marRight w:val="0"/>
      <w:marTop w:val="0"/>
      <w:marBottom w:val="0"/>
      <w:divBdr>
        <w:top w:val="none" w:sz="0" w:space="0" w:color="auto"/>
        <w:left w:val="none" w:sz="0" w:space="0" w:color="auto"/>
        <w:bottom w:val="none" w:sz="0" w:space="0" w:color="auto"/>
        <w:right w:val="none" w:sz="0" w:space="0" w:color="auto"/>
      </w:divBdr>
    </w:div>
    <w:div w:id="113062838">
      <w:marLeft w:val="480"/>
      <w:marRight w:val="0"/>
      <w:marTop w:val="0"/>
      <w:marBottom w:val="0"/>
      <w:divBdr>
        <w:top w:val="none" w:sz="0" w:space="0" w:color="auto"/>
        <w:left w:val="none" w:sz="0" w:space="0" w:color="auto"/>
        <w:bottom w:val="none" w:sz="0" w:space="0" w:color="auto"/>
        <w:right w:val="none" w:sz="0" w:space="0" w:color="auto"/>
      </w:divBdr>
    </w:div>
    <w:div w:id="113139373">
      <w:marLeft w:val="480"/>
      <w:marRight w:val="0"/>
      <w:marTop w:val="0"/>
      <w:marBottom w:val="0"/>
      <w:divBdr>
        <w:top w:val="none" w:sz="0" w:space="0" w:color="auto"/>
        <w:left w:val="none" w:sz="0" w:space="0" w:color="auto"/>
        <w:bottom w:val="none" w:sz="0" w:space="0" w:color="auto"/>
        <w:right w:val="none" w:sz="0" w:space="0" w:color="auto"/>
      </w:divBdr>
    </w:div>
    <w:div w:id="113141637">
      <w:marLeft w:val="480"/>
      <w:marRight w:val="0"/>
      <w:marTop w:val="0"/>
      <w:marBottom w:val="0"/>
      <w:divBdr>
        <w:top w:val="none" w:sz="0" w:space="0" w:color="auto"/>
        <w:left w:val="none" w:sz="0" w:space="0" w:color="auto"/>
        <w:bottom w:val="none" w:sz="0" w:space="0" w:color="auto"/>
        <w:right w:val="none" w:sz="0" w:space="0" w:color="auto"/>
      </w:divBdr>
    </w:div>
    <w:div w:id="113183779">
      <w:marLeft w:val="480"/>
      <w:marRight w:val="0"/>
      <w:marTop w:val="0"/>
      <w:marBottom w:val="0"/>
      <w:divBdr>
        <w:top w:val="none" w:sz="0" w:space="0" w:color="auto"/>
        <w:left w:val="none" w:sz="0" w:space="0" w:color="auto"/>
        <w:bottom w:val="none" w:sz="0" w:space="0" w:color="auto"/>
        <w:right w:val="none" w:sz="0" w:space="0" w:color="auto"/>
      </w:divBdr>
    </w:div>
    <w:div w:id="113212300">
      <w:marLeft w:val="480"/>
      <w:marRight w:val="0"/>
      <w:marTop w:val="0"/>
      <w:marBottom w:val="0"/>
      <w:divBdr>
        <w:top w:val="none" w:sz="0" w:space="0" w:color="auto"/>
        <w:left w:val="none" w:sz="0" w:space="0" w:color="auto"/>
        <w:bottom w:val="none" w:sz="0" w:space="0" w:color="auto"/>
        <w:right w:val="none" w:sz="0" w:space="0" w:color="auto"/>
      </w:divBdr>
    </w:div>
    <w:div w:id="113258877">
      <w:marLeft w:val="480"/>
      <w:marRight w:val="0"/>
      <w:marTop w:val="0"/>
      <w:marBottom w:val="0"/>
      <w:divBdr>
        <w:top w:val="none" w:sz="0" w:space="0" w:color="auto"/>
        <w:left w:val="none" w:sz="0" w:space="0" w:color="auto"/>
        <w:bottom w:val="none" w:sz="0" w:space="0" w:color="auto"/>
        <w:right w:val="none" w:sz="0" w:space="0" w:color="auto"/>
      </w:divBdr>
    </w:div>
    <w:div w:id="113260165">
      <w:marLeft w:val="480"/>
      <w:marRight w:val="0"/>
      <w:marTop w:val="0"/>
      <w:marBottom w:val="0"/>
      <w:divBdr>
        <w:top w:val="none" w:sz="0" w:space="0" w:color="auto"/>
        <w:left w:val="none" w:sz="0" w:space="0" w:color="auto"/>
        <w:bottom w:val="none" w:sz="0" w:space="0" w:color="auto"/>
        <w:right w:val="none" w:sz="0" w:space="0" w:color="auto"/>
      </w:divBdr>
    </w:div>
    <w:div w:id="113326744">
      <w:marLeft w:val="480"/>
      <w:marRight w:val="0"/>
      <w:marTop w:val="0"/>
      <w:marBottom w:val="0"/>
      <w:divBdr>
        <w:top w:val="none" w:sz="0" w:space="0" w:color="auto"/>
        <w:left w:val="none" w:sz="0" w:space="0" w:color="auto"/>
        <w:bottom w:val="none" w:sz="0" w:space="0" w:color="auto"/>
        <w:right w:val="none" w:sz="0" w:space="0" w:color="auto"/>
      </w:divBdr>
    </w:div>
    <w:div w:id="113335525">
      <w:marLeft w:val="480"/>
      <w:marRight w:val="0"/>
      <w:marTop w:val="0"/>
      <w:marBottom w:val="0"/>
      <w:divBdr>
        <w:top w:val="none" w:sz="0" w:space="0" w:color="auto"/>
        <w:left w:val="none" w:sz="0" w:space="0" w:color="auto"/>
        <w:bottom w:val="none" w:sz="0" w:space="0" w:color="auto"/>
        <w:right w:val="none" w:sz="0" w:space="0" w:color="auto"/>
      </w:divBdr>
    </w:div>
    <w:div w:id="113450090">
      <w:marLeft w:val="480"/>
      <w:marRight w:val="0"/>
      <w:marTop w:val="0"/>
      <w:marBottom w:val="0"/>
      <w:divBdr>
        <w:top w:val="none" w:sz="0" w:space="0" w:color="auto"/>
        <w:left w:val="none" w:sz="0" w:space="0" w:color="auto"/>
        <w:bottom w:val="none" w:sz="0" w:space="0" w:color="auto"/>
        <w:right w:val="none" w:sz="0" w:space="0" w:color="auto"/>
      </w:divBdr>
    </w:div>
    <w:div w:id="113525630">
      <w:marLeft w:val="480"/>
      <w:marRight w:val="0"/>
      <w:marTop w:val="0"/>
      <w:marBottom w:val="0"/>
      <w:divBdr>
        <w:top w:val="none" w:sz="0" w:space="0" w:color="auto"/>
        <w:left w:val="none" w:sz="0" w:space="0" w:color="auto"/>
        <w:bottom w:val="none" w:sz="0" w:space="0" w:color="auto"/>
        <w:right w:val="none" w:sz="0" w:space="0" w:color="auto"/>
      </w:divBdr>
    </w:div>
    <w:div w:id="113598092">
      <w:marLeft w:val="480"/>
      <w:marRight w:val="0"/>
      <w:marTop w:val="0"/>
      <w:marBottom w:val="0"/>
      <w:divBdr>
        <w:top w:val="none" w:sz="0" w:space="0" w:color="auto"/>
        <w:left w:val="none" w:sz="0" w:space="0" w:color="auto"/>
        <w:bottom w:val="none" w:sz="0" w:space="0" w:color="auto"/>
        <w:right w:val="none" w:sz="0" w:space="0" w:color="auto"/>
      </w:divBdr>
    </w:div>
    <w:div w:id="113642084">
      <w:marLeft w:val="480"/>
      <w:marRight w:val="0"/>
      <w:marTop w:val="0"/>
      <w:marBottom w:val="0"/>
      <w:divBdr>
        <w:top w:val="none" w:sz="0" w:space="0" w:color="auto"/>
        <w:left w:val="none" w:sz="0" w:space="0" w:color="auto"/>
        <w:bottom w:val="none" w:sz="0" w:space="0" w:color="auto"/>
        <w:right w:val="none" w:sz="0" w:space="0" w:color="auto"/>
      </w:divBdr>
    </w:div>
    <w:div w:id="113672007">
      <w:marLeft w:val="480"/>
      <w:marRight w:val="0"/>
      <w:marTop w:val="0"/>
      <w:marBottom w:val="0"/>
      <w:divBdr>
        <w:top w:val="none" w:sz="0" w:space="0" w:color="auto"/>
        <w:left w:val="none" w:sz="0" w:space="0" w:color="auto"/>
        <w:bottom w:val="none" w:sz="0" w:space="0" w:color="auto"/>
        <w:right w:val="none" w:sz="0" w:space="0" w:color="auto"/>
      </w:divBdr>
    </w:div>
    <w:div w:id="113713020">
      <w:marLeft w:val="480"/>
      <w:marRight w:val="0"/>
      <w:marTop w:val="0"/>
      <w:marBottom w:val="0"/>
      <w:divBdr>
        <w:top w:val="none" w:sz="0" w:space="0" w:color="auto"/>
        <w:left w:val="none" w:sz="0" w:space="0" w:color="auto"/>
        <w:bottom w:val="none" w:sz="0" w:space="0" w:color="auto"/>
        <w:right w:val="none" w:sz="0" w:space="0" w:color="auto"/>
      </w:divBdr>
    </w:div>
    <w:div w:id="113714728">
      <w:marLeft w:val="480"/>
      <w:marRight w:val="0"/>
      <w:marTop w:val="0"/>
      <w:marBottom w:val="0"/>
      <w:divBdr>
        <w:top w:val="none" w:sz="0" w:space="0" w:color="auto"/>
        <w:left w:val="none" w:sz="0" w:space="0" w:color="auto"/>
        <w:bottom w:val="none" w:sz="0" w:space="0" w:color="auto"/>
        <w:right w:val="none" w:sz="0" w:space="0" w:color="auto"/>
      </w:divBdr>
    </w:div>
    <w:div w:id="113716835">
      <w:marLeft w:val="480"/>
      <w:marRight w:val="0"/>
      <w:marTop w:val="0"/>
      <w:marBottom w:val="0"/>
      <w:divBdr>
        <w:top w:val="none" w:sz="0" w:space="0" w:color="auto"/>
        <w:left w:val="none" w:sz="0" w:space="0" w:color="auto"/>
        <w:bottom w:val="none" w:sz="0" w:space="0" w:color="auto"/>
        <w:right w:val="none" w:sz="0" w:space="0" w:color="auto"/>
      </w:divBdr>
    </w:div>
    <w:div w:id="113717905">
      <w:marLeft w:val="480"/>
      <w:marRight w:val="0"/>
      <w:marTop w:val="0"/>
      <w:marBottom w:val="0"/>
      <w:divBdr>
        <w:top w:val="none" w:sz="0" w:space="0" w:color="auto"/>
        <w:left w:val="none" w:sz="0" w:space="0" w:color="auto"/>
        <w:bottom w:val="none" w:sz="0" w:space="0" w:color="auto"/>
        <w:right w:val="none" w:sz="0" w:space="0" w:color="auto"/>
      </w:divBdr>
    </w:div>
    <w:div w:id="113721638">
      <w:marLeft w:val="480"/>
      <w:marRight w:val="0"/>
      <w:marTop w:val="0"/>
      <w:marBottom w:val="0"/>
      <w:divBdr>
        <w:top w:val="none" w:sz="0" w:space="0" w:color="auto"/>
        <w:left w:val="none" w:sz="0" w:space="0" w:color="auto"/>
        <w:bottom w:val="none" w:sz="0" w:space="0" w:color="auto"/>
        <w:right w:val="none" w:sz="0" w:space="0" w:color="auto"/>
      </w:divBdr>
    </w:div>
    <w:div w:id="113794684">
      <w:marLeft w:val="480"/>
      <w:marRight w:val="0"/>
      <w:marTop w:val="0"/>
      <w:marBottom w:val="0"/>
      <w:divBdr>
        <w:top w:val="none" w:sz="0" w:space="0" w:color="auto"/>
        <w:left w:val="none" w:sz="0" w:space="0" w:color="auto"/>
        <w:bottom w:val="none" w:sz="0" w:space="0" w:color="auto"/>
        <w:right w:val="none" w:sz="0" w:space="0" w:color="auto"/>
      </w:divBdr>
    </w:div>
    <w:div w:id="113795590">
      <w:marLeft w:val="480"/>
      <w:marRight w:val="0"/>
      <w:marTop w:val="0"/>
      <w:marBottom w:val="0"/>
      <w:divBdr>
        <w:top w:val="none" w:sz="0" w:space="0" w:color="auto"/>
        <w:left w:val="none" w:sz="0" w:space="0" w:color="auto"/>
        <w:bottom w:val="none" w:sz="0" w:space="0" w:color="auto"/>
        <w:right w:val="none" w:sz="0" w:space="0" w:color="auto"/>
      </w:divBdr>
    </w:div>
    <w:div w:id="113797067">
      <w:marLeft w:val="480"/>
      <w:marRight w:val="0"/>
      <w:marTop w:val="0"/>
      <w:marBottom w:val="0"/>
      <w:divBdr>
        <w:top w:val="none" w:sz="0" w:space="0" w:color="auto"/>
        <w:left w:val="none" w:sz="0" w:space="0" w:color="auto"/>
        <w:bottom w:val="none" w:sz="0" w:space="0" w:color="auto"/>
        <w:right w:val="none" w:sz="0" w:space="0" w:color="auto"/>
      </w:divBdr>
    </w:div>
    <w:div w:id="113836242">
      <w:marLeft w:val="480"/>
      <w:marRight w:val="0"/>
      <w:marTop w:val="0"/>
      <w:marBottom w:val="0"/>
      <w:divBdr>
        <w:top w:val="none" w:sz="0" w:space="0" w:color="auto"/>
        <w:left w:val="none" w:sz="0" w:space="0" w:color="auto"/>
        <w:bottom w:val="none" w:sz="0" w:space="0" w:color="auto"/>
        <w:right w:val="none" w:sz="0" w:space="0" w:color="auto"/>
      </w:divBdr>
    </w:div>
    <w:div w:id="113981748">
      <w:marLeft w:val="480"/>
      <w:marRight w:val="0"/>
      <w:marTop w:val="0"/>
      <w:marBottom w:val="0"/>
      <w:divBdr>
        <w:top w:val="none" w:sz="0" w:space="0" w:color="auto"/>
        <w:left w:val="none" w:sz="0" w:space="0" w:color="auto"/>
        <w:bottom w:val="none" w:sz="0" w:space="0" w:color="auto"/>
        <w:right w:val="none" w:sz="0" w:space="0" w:color="auto"/>
      </w:divBdr>
    </w:div>
    <w:div w:id="113986706">
      <w:marLeft w:val="480"/>
      <w:marRight w:val="0"/>
      <w:marTop w:val="0"/>
      <w:marBottom w:val="0"/>
      <w:divBdr>
        <w:top w:val="none" w:sz="0" w:space="0" w:color="auto"/>
        <w:left w:val="none" w:sz="0" w:space="0" w:color="auto"/>
        <w:bottom w:val="none" w:sz="0" w:space="0" w:color="auto"/>
        <w:right w:val="none" w:sz="0" w:space="0" w:color="auto"/>
      </w:divBdr>
    </w:div>
    <w:div w:id="113987836">
      <w:marLeft w:val="480"/>
      <w:marRight w:val="0"/>
      <w:marTop w:val="0"/>
      <w:marBottom w:val="0"/>
      <w:divBdr>
        <w:top w:val="none" w:sz="0" w:space="0" w:color="auto"/>
        <w:left w:val="none" w:sz="0" w:space="0" w:color="auto"/>
        <w:bottom w:val="none" w:sz="0" w:space="0" w:color="auto"/>
        <w:right w:val="none" w:sz="0" w:space="0" w:color="auto"/>
      </w:divBdr>
    </w:div>
    <w:div w:id="113988401">
      <w:marLeft w:val="480"/>
      <w:marRight w:val="0"/>
      <w:marTop w:val="0"/>
      <w:marBottom w:val="0"/>
      <w:divBdr>
        <w:top w:val="none" w:sz="0" w:space="0" w:color="auto"/>
        <w:left w:val="none" w:sz="0" w:space="0" w:color="auto"/>
        <w:bottom w:val="none" w:sz="0" w:space="0" w:color="auto"/>
        <w:right w:val="none" w:sz="0" w:space="0" w:color="auto"/>
      </w:divBdr>
    </w:div>
    <w:div w:id="113990316">
      <w:marLeft w:val="480"/>
      <w:marRight w:val="0"/>
      <w:marTop w:val="0"/>
      <w:marBottom w:val="0"/>
      <w:divBdr>
        <w:top w:val="none" w:sz="0" w:space="0" w:color="auto"/>
        <w:left w:val="none" w:sz="0" w:space="0" w:color="auto"/>
        <w:bottom w:val="none" w:sz="0" w:space="0" w:color="auto"/>
        <w:right w:val="none" w:sz="0" w:space="0" w:color="auto"/>
      </w:divBdr>
    </w:div>
    <w:div w:id="114063718">
      <w:marLeft w:val="480"/>
      <w:marRight w:val="0"/>
      <w:marTop w:val="0"/>
      <w:marBottom w:val="0"/>
      <w:divBdr>
        <w:top w:val="none" w:sz="0" w:space="0" w:color="auto"/>
        <w:left w:val="none" w:sz="0" w:space="0" w:color="auto"/>
        <w:bottom w:val="none" w:sz="0" w:space="0" w:color="auto"/>
        <w:right w:val="none" w:sz="0" w:space="0" w:color="auto"/>
      </w:divBdr>
    </w:div>
    <w:div w:id="114175849">
      <w:marLeft w:val="480"/>
      <w:marRight w:val="0"/>
      <w:marTop w:val="0"/>
      <w:marBottom w:val="0"/>
      <w:divBdr>
        <w:top w:val="none" w:sz="0" w:space="0" w:color="auto"/>
        <w:left w:val="none" w:sz="0" w:space="0" w:color="auto"/>
        <w:bottom w:val="none" w:sz="0" w:space="0" w:color="auto"/>
        <w:right w:val="none" w:sz="0" w:space="0" w:color="auto"/>
      </w:divBdr>
    </w:div>
    <w:div w:id="114182617">
      <w:marLeft w:val="480"/>
      <w:marRight w:val="0"/>
      <w:marTop w:val="0"/>
      <w:marBottom w:val="0"/>
      <w:divBdr>
        <w:top w:val="none" w:sz="0" w:space="0" w:color="auto"/>
        <w:left w:val="none" w:sz="0" w:space="0" w:color="auto"/>
        <w:bottom w:val="none" w:sz="0" w:space="0" w:color="auto"/>
        <w:right w:val="none" w:sz="0" w:space="0" w:color="auto"/>
      </w:divBdr>
    </w:div>
    <w:div w:id="114183114">
      <w:marLeft w:val="480"/>
      <w:marRight w:val="0"/>
      <w:marTop w:val="0"/>
      <w:marBottom w:val="0"/>
      <w:divBdr>
        <w:top w:val="none" w:sz="0" w:space="0" w:color="auto"/>
        <w:left w:val="none" w:sz="0" w:space="0" w:color="auto"/>
        <w:bottom w:val="none" w:sz="0" w:space="0" w:color="auto"/>
        <w:right w:val="none" w:sz="0" w:space="0" w:color="auto"/>
      </w:divBdr>
    </w:div>
    <w:div w:id="114183171">
      <w:marLeft w:val="480"/>
      <w:marRight w:val="0"/>
      <w:marTop w:val="0"/>
      <w:marBottom w:val="0"/>
      <w:divBdr>
        <w:top w:val="none" w:sz="0" w:space="0" w:color="auto"/>
        <w:left w:val="none" w:sz="0" w:space="0" w:color="auto"/>
        <w:bottom w:val="none" w:sz="0" w:space="0" w:color="auto"/>
        <w:right w:val="none" w:sz="0" w:space="0" w:color="auto"/>
      </w:divBdr>
    </w:div>
    <w:div w:id="114298370">
      <w:marLeft w:val="480"/>
      <w:marRight w:val="0"/>
      <w:marTop w:val="0"/>
      <w:marBottom w:val="0"/>
      <w:divBdr>
        <w:top w:val="none" w:sz="0" w:space="0" w:color="auto"/>
        <w:left w:val="none" w:sz="0" w:space="0" w:color="auto"/>
        <w:bottom w:val="none" w:sz="0" w:space="0" w:color="auto"/>
        <w:right w:val="none" w:sz="0" w:space="0" w:color="auto"/>
      </w:divBdr>
    </w:div>
    <w:div w:id="114301355">
      <w:marLeft w:val="480"/>
      <w:marRight w:val="0"/>
      <w:marTop w:val="0"/>
      <w:marBottom w:val="0"/>
      <w:divBdr>
        <w:top w:val="none" w:sz="0" w:space="0" w:color="auto"/>
        <w:left w:val="none" w:sz="0" w:space="0" w:color="auto"/>
        <w:bottom w:val="none" w:sz="0" w:space="0" w:color="auto"/>
        <w:right w:val="none" w:sz="0" w:space="0" w:color="auto"/>
      </w:divBdr>
    </w:div>
    <w:div w:id="114325987">
      <w:marLeft w:val="480"/>
      <w:marRight w:val="0"/>
      <w:marTop w:val="0"/>
      <w:marBottom w:val="0"/>
      <w:divBdr>
        <w:top w:val="none" w:sz="0" w:space="0" w:color="auto"/>
        <w:left w:val="none" w:sz="0" w:space="0" w:color="auto"/>
        <w:bottom w:val="none" w:sz="0" w:space="0" w:color="auto"/>
        <w:right w:val="none" w:sz="0" w:space="0" w:color="auto"/>
      </w:divBdr>
    </w:div>
    <w:div w:id="114375542">
      <w:marLeft w:val="480"/>
      <w:marRight w:val="0"/>
      <w:marTop w:val="0"/>
      <w:marBottom w:val="0"/>
      <w:divBdr>
        <w:top w:val="none" w:sz="0" w:space="0" w:color="auto"/>
        <w:left w:val="none" w:sz="0" w:space="0" w:color="auto"/>
        <w:bottom w:val="none" w:sz="0" w:space="0" w:color="auto"/>
        <w:right w:val="none" w:sz="0" w:space="0" w:color="auto"/>
      </w:divBdr>
    </w:div>
    <w:div w:id="114448265">
      <w:marLeft w:val="480"/>
      <w:marRight w:val="0"/>
      <w:marTop w:val="0"/>
      <w:marBottom w:val="0"/>
      <w:divBdr>
        <w:top w:val="none" w:sz="0" w:space="0" w:color="auto"/>
        <w:left w:val="none" w:sz="0" w:space="0" w:color="auto"/>
        <w:bottom w:val="none" w:sz="0" w:space="0" w:color="auto"/>
        <w:right w:val="none" w:sz="0" w:space="0" w:color="auto"/>
      </w:divBdr>
    </w:div>
    <w:div w:id="114450212">
      <w:marLeft w:val="480"/>
      <w:marRight w:val="0"/>
      <w:marTop w:val="0"/>
      <w:marBottom w:val="0"/>
      <w:divBdr>
        <w:top w:val="none" w:sz="0" w:space="0" w:color="auto"/>
        <w:left w:val="none" w:sz="0" w:space="0" w:color="auto"/>
        <w:bottom w:val="none" w:sz="0" w:space="0" w:color="auto"/>
        <w:right w:val="none" w:sz="0" w:space="0" w:color="auto"/>
      </w:divBdr>
    </w:div>
    <w:div w:id="114522943">
      <w:marLeft w:val="480"/>
      <w:marRight w:val="0"/>
      <w:marTop w:val="0"/>
      <w:marBottom w:val="0"/>
      <w:divBdr>
        <w:top w:val="none" w:sz="0" w:space="0" w:color="auto"/>
        <w:left w:val="none" w:sz="0" w:space="0" w:color="auto"/>
        <w:bottom w:val="none" w:sz="0" w:space="0" w:color="auto"/>
        <w:right w:val="none" w:sz="0" w:space="0" w:color="auto"/>
      </w:divBdr>
    </w:div>
    <w:div w:id="114523909">
      <w:marLeft w:val="480"/>
      <w:marRight w:val="0"/>
      <w:marTop w:val="0"/>
      <w:marBottom w:val="0"/>
      <w:divBdr>
        <w:top w:val="none" w:sz="0" w:space="0" w:color="auto"/>
        <w:left w:val="none" w:sz="0" w:space="0" w:color="auto"/>
        <w:bottom w:val="none" w:sz="0" w:space="0" w:color="auto"/>
        <w:right w:val="none" w:sz="0" w:space="0" w:color="auto"/>
      </w:divBdr>
    </w:div>
    <w:div w:id="114567165">
      <w:marLeft w:val="480"/>
      <w:marRight w:val="0"/>
      <w:marTop w:val="0"/>
      <w:marBottom w:val="0"/>
      <w:divBdr>
        <w:top w:val="none" w:sz="0" w:space="0" w:color="auto"/>
        <w:left w:val="none" w:sz="0" w:space="0" w:color="auto"/>
        <w:bottom w:val="none" w:sz="0" w:space="0" w:color="auto"/>
        <w:right w:val="none" w:sz="0" w:space="0" w:color="auto"/>
      </w:divBdr>
    </w:div>
    <w:div w:id="114639641">
      <w:marLeft w:val="480"/>
      <w:marRight w:val="0"/>
      <w:marTop w:val="0"/>
      <w:marBottom w:val="0"/>
      <w:divBdr>
        <w:top w:val="none" w:sz="0" w:space="0" w:color="auto"/>
        <w:left w:val="none" w:sz="0" w:space="0" w:color="auto"/>
        <w:bottom w:val="none" w:sz="0" w:space="0" w:color="auto"/>
        <w:right w:val="none" w:sz="0" w:space="0" w:color="auto"/>
      </w:divBdr>
    </w:div>
    <w:div w:id="114641084">
      <w:marLeft w:val="480"/>
      <w:marRight w:val="0"/>
      <w:marTop w:val="0"/>
      <w:marBottom w:val="0"/>
      <w:divBdr>
        <w:top w:val="none" w:sz="0" w:space="0" w:color="auto"/>
        <w:left w:val="none" w:sz="0" w:space="0" w:color="auto"/>
        <w:bottom w:val="none" w:sz="0" w:space="0" w:color="auto"/>
        <w:right w:val="none" w:sz="0" w:space="0" w:color="auto"/>
      </w:divBdr>
    </w:div>
    <w:div w:id="114758963">
      <w:marLeft w:val="480"/>
      <w:marRight w:val="0"/>
      <w:marTop w:val="0"/>
      <w:marBottom w:val="0"/>
      <w:divBdr>
        <w:top w:val="none" w:sz="0" w:space="0" w:color="auto"/>
        <w:left w:val="none" w:sz="0" w:space="0" w:color="auto"/>
        <w:bottom w:val="none" w:sz="0" w:space="0" w:color="auto"/>
        <w:right w:val="none" w:sz="0" w:space="0" w:color="auto"/>
      </w:divBdr>
    </w:div>
    <w:div w:id="114760749">
      <w:marLeft w:val="480"/>
      <w:marRight w:val="0"/>
      <w:marTop w:val="0"/>
      <w:marBottom w:val="0"/>
      <w:divBdr>
        <w:top w:val="none" w:sz="0" w:space="0" w:color="auto"/>
        <w:left w:val="none" w:sz="0" w:space="0" w:color="auto"/>
        <w:bottom w:val="none" w:sz="0" w:space="0" w:color="auto"/>
        <w:right w:val="none" w:sz="0" w:space="0" w:color="auto"/>
      </w:divBdr>
    </w:div>
    <w:div w:id="114762150">
      <w:marLeft w:val="480"/>
      <w:marRight w:val="0"/>
      <w:marTop w:val="0"/>
      <w:marBottom w:val="0"/>
      <w:divBdr>
        <w:top w:val="none" w:sz="0" w:space="0" w:color="auto"/>
        <w:left w:val="none" w:sz="0" w:space="0" w:color="auto"/>
        <w:bottom w:val="none" w:sz="0" w:space="0" w:color="auto"/>
        <w:right w:val="none" w:sz="0" w:space="0" w:color="auto"/>
      </w:divBdr>
    </w:div>
    <w:div w:id="114837730">
      <w:marLeft w:val="480"/>
      <w:marRight w:val="0"/>
      <w:marTop w:val="0"/>
      <w:marBottom w:val="0"/>
      <w:divBdr>
        <w:top w:val="none" w:sz="0" w:space="0" w:color="auto"/>
        <w:left w:val="none" w:sz="0" w:space="0" w:color="auto"/>
        <w:bottom w:val="none" w:sz="0" w:space="0" w:color="auto"/>
        <w:right w:val="none" w:sz="0" w:space="0" w:color="auto"/>
      </w:divBdr>
    </w:div>
    <w:div w:id="114838233">
      <w:marLeft w:val="480"/>
      <w:marRight w:val="0"/>
      <w:marTop w:val="0"/>
      <w:marBottom w:val="0"/>
      <w:divBdr>
        <w:top w:val="none" w:sz="0" w:space="0" w:color="auto"/>
        <w:left w:val="none" w:sz="0" w:space="0" w:color="auto"/>
        <w:bottom w:val="none" w:sz="0" w:space="0" w:color="auto"/>
        <w:right w:val="none" w:sz="0" w:space="0" w:color="auto"/>
      </w:divBdr>
    </w:div>
    <w:div w:id="114911322">
      <w:marLeft w:val="480"/>
      <w:marRight w:val="0"/>
      <w:marTop w:val="0"/>
      <w:marBottom w:val="0"/>
      <w:divBdr>
        <w:top w:val="none" w:sz="0" w:space="0" w:color="auto"/>
        <w:left w:val="none" w:sz="0" w:space="0" w:color="auto"/>
        <w:bottom w:val="none" w:sz="0" w:space="0" w:color="auto"/>
        <w:right w:val="none" w:sz="0" w:space="0" w:color="auto"/>
      </w:divBdr>
    </w:div>
    <w:div w:id="114951891">
      <w:marLeft w:val="480"/>
      <w:marRight w:val="0"/>
      <w:marTop w:val="0"/>
      <w:marBottom w:val="0"/>
      <w:divBdr>
        <w:top w:val="none" w:sz="0" w:space="0" w:color="auto"/>
        <w:left w:val="none" w:sz="0" w:space="0" w:color="auto"/>
        <w:bottom w:val="none" w:sz="0" w:space="0" w:color="auto"/>
        <w:right w:val="none" w:sz="0" w:space="0" w:color="auto"/>
      </w:divBdr>
    </w:div>
    <w:div w:id="114956368">
      <w:marLeft w:val="480"/>
      <w:marRight w:val="0"/>
      <w:marTop w:val="0"/>
      <w:marBottom w:val="0"/>
      <w:divBdr>
        <w:top w:val="none" w:sz="0" w:space="0" w:color="auto"/>
        <w:left w:val="none" w:sz="0" w:space="0" w:color="auto"/>
        <w:bottom w:val="none" w:sz="0" w:space="0" w:color="auto"/>
        <w:right w:val="none" w:sz="0" w:space="0" w:color="auto"/>
      </w:divBdr>
    </w:div>
    <w:div w:id="114957220">
      <w:marLeft w:val="480"/>
      <w:marRight w:val="0"/>
      <w:marTop w:val="0"/>
      <w:marBottom w:val="0"/>
      <w:divBdr>
        <w:top w:val="none" w:sz="0" w:space="0" w:color="auto"/>
        <w:left w:val="none" w:sz="0" w:space="0" w:color="auto"/>
        <w:bottom w:val="none" w:sz="0" w:space="0" w:color="auto"/>
        <w:right w:val="none" w:sz="0" w:space="0" w:color="auto"/>
      </w:divBdr>
    </w:div>
    <w:div w:id="115023684">
      <w:marLeft w:val="480"/>
      <w:marRight w:val="0"/>
      <w:marTop w:val="0"/>
      <w:marBottom w:val="0"/>
      <w:divBdr>
        <w:top w:val="none" w:sz="0" w:space="0" w:color="auto"/>
        <w:left w:val="none" w:sz="0" w:space="0" w:color="auto"/>
        <w:bottom w:val="none" w:sz="0" w:space="0" w:color="auto"/>
        <w:right w:val="none" w:sz="0" w:space="0" w:color="auto"/>
      </w:divBdr>
    </w:div>
    <w:div w:id="115025381">
      <w:marLeft w:val="480"/>
      <w:marRight w:val="0"/>
      <w:marTop w:val="0"/>
      <w:marBottom w:val="0"/>
      <w:divBdr>
        <w:top w:val="none" w:sz="0" w:space="0" w:color="auto"/>
        <w:left w:val="none" w:sz="0" w:space="0" w:color="auto"/>
        <w:bottom w:val="none" w:sz="0" w:space="0" w:color="auto"/>
        <w:right w:val="none" w:sz="0" w:space="0" w:color="auto"/>
      </w:divBdr>
    </w:div>
    <w:div w:id="115025648">
      <w:marLeft w:val="480"/>
      <w:marRight w:val="0"/>
      <w:marTop w:val="0"/>
      <w:marBottom w:val="0"/>
      <w:divBdr>
        <w:top w:val="none" w:sz="0" w:space="0" w:color="auto"/>
        <w:left w:val="none" w:sz="0" w:space="0" w:color="auto"/>
        <w:bottom w:val="none" w:sz="0" w:space="0" w:color="auto"/>
        <w:right w:val="none" w:sz="0" w:space="0" w:color="auto"/>
      </w:divBdr>
    </w:div>
    <w:div w:id="115025879">
      <w:marLeft w:val="480"/>
      <w:marRight w:val="0"/>
      <w:marTop w:val="0"/>
      <w:marBottom w:val="0"/>
      <w:divBdr>
        <w:top w:val="none" w:sz="0" w:space="0" w:color="auto"/>
        <w:left w:val="none" w:sz="0" w:space="0" w:color="auto"/>
        <w:bottom w:val="none" w:sz="0" w:space="0" w:color="auto"/>
        <w:right w:val="none" w:sz="0" w:space="0" w:color="auto"/>
      </w:divBdr>
    </w:div>
    <w:div w:id="115104407">
      <w:marLeft w:val="480"/>
      <w:marRight w:val="0"/>
      <w:marTop w:val="0"/>
      <w:marBottom w:val="0"/>
      <w:divBdr>
        <w:top w:val="none" w:sz="0" w:space="0" w:color="auto"/>
        <w:left w:val="none" w:sz="0" w:space="0" w:color="auto"/>
        <w:bottom w:val="none" w:sz="0" w:space="0" w:color="auto"/>
        <w:right w:val="none" w:sz="0" w:space="0" w:color="auto"/>
      </w:divBdr>
    </w:div>
    <w:div w:id="115105119">
      <w:marLeft w:val="480"/>
      <w:marRight w:val="0"/>
      <w:marTop w:val="0"/>
      <w:marBottom w:val="0"/>
      <w:divBdr>
        <w:top w:val="none" w:sz="0" w:space="0" w:color="auto"/>
        <w:left w:val="none" w:sz="0" w:space="0" w:color="auto"/>
        <w:bottom w:val="none" w:sz="0" w:space="0" w:color="auto"/>
        <w:right w:val="none" w:sz="0" w:space="0" w:color="auto"/>
      </w:divBdr>
    </w:div>
    <w:div w:id="115148296">
      <w:marLeft w:val="480"/>
      <w:marRight w:val="0"/>
      <w:marTop w:val="0"/>
      <w:marBottom w:val="0"/>
      <w:divBdr>
        <w:top w:val="none" w:sz="0" w:space="0" w:color="auto"/>
        <w:left w:val="none" w:sz="0" w:space="0" w:color="auto"/>
        <w:bottom w:val="none" w:sz="0" w:space="0" w:color="auto"/>
        <w:right w:val="none" w:sz="0" w:space="0" w:color="auto"/>
      </w:divBdr>
    </w:div>
    <w:div w:id="115150658">
      <w:marLeft w:val="480"/>
      <w:marRight w:val="0"/>
      <w:marTop w:val="0"/>
      <w:marBottom w:val="0"/>
      <w:divBdr>
        <w:top w:val="none" w:sz="0" w:space="0" w:color="auto"/>
        <w:left w:val="none" w:sz="0" w:space="0" w:color="auto"/>
        <w:bottom w:val="none" w:sz="0" w:space="0" w:color="auto"/>
        <w:right w:val="none" w:sz="0" w:space="0" w:color="auto"/>
      </w:divBdr>
    </w:div>
    <w:div w:id="115177038">
      <w:marLeft w:val="480"/>
      <w:marRight w:val="0"/>
      <w:marTop w:val="0"/>
      <w:marBottom w:val="0"/>
      <w:divBdr>
        <w:top w:val="none" w:sz="0" w:space="0" w:color="auto"/>
        <w:left w:val="none" w:sz="0" w:space="0" w:color="auto"/>
        <w:bottom w:val="none" w:sz="0" w:space="0" w:color="auto"/>
        <w:right w:val="none" w:sz="0" w:space="0" w:color="auto"/>
      </w:divBdr>
    </w:div>
    <w:div w:id="115295137">
      <w:marLeft w:val="480"/>
      <w:marRight w:val="0"/>
      <w:marTop w:val="0"/>
      <w:marBottom w:val="0"/>
      <w:divBdr>
        <w:top w:val="none" w:sz="0" w:space="0" w:color="auto"/>
        <w:left w:val="none" w:sz="0" w:space="0" w:color="auto"/>
        <w:bottom w:val="none" w:sz="0" w:space="0" w:color="auto"/>
        <w:right w:val="none" w:sz="0" w:space="0" w:color="auto"/>
      </w:divBdr>
    </w:div>
    <w:div w:id="115417804">
      <w:marLeft w:val="480"/>
      <w:marRight w:val="0"/>
      <w:marTop w:val="0"/>
      <w:marBottom w:val="0"/>
      <w:divBdr>
        <w:top w:val="none" w:sz="0" w:space="0" w:color="auto"/>
        <w:left w:val="none" w:sz="0" w:space="0" w:color="auto"/>
        <w:bottom w:val="none" w:sz="0" w:space="0" w:color="auto"/>
        <w:right w:val="none" w:sz="0" w:space="0" w:color="auto"/>
      </w:divBdr>
    </w:div>
    <w:div w:id="115491267">
      <w:marLeft w:val="480"/>
      <w:marRight w:val="0"/>
      <w:marTop w:val="0"/>
      <w:marBottom w:val="0"/>
      <w:divBdr>
        <w:top w:val="none" w:sz="0" w:space="0" w:color="auto"/>
        <w:left w:val="none" w:sz="0" w:space="0" w:color="auto"/>
        <w:bottom w:val="none" w:sz="0" w:space="0" w:color="auto"/>
        <w:right w:val="none" w:sz="0" w:space="0" w:color="auto"/>
      </w:divBdr>
    </w:div>
    <w:div w:id="115491602">
      <w:marLeft w:val="480"/>
      <w:marRight w:val="0"/>
      <w:marTop w:val="0"/>
      <w:marBottom w:val="0"/>
      <w:divBdr>
        <w:top w:val="none" w:sz="0" w:space="0" w:color="auto"/>
        <w:left w:val="none" w:sz="0" w:space="0" w:color="auto"/>
        <w:bottom w:val="none" w:sz="0" w:space="0" w:color="auto"/>
        <w:right w:val="none" w:sz="0" w:space="0" w:color="auto"/>
      </w:divBdr>
    </w:div>
    <w:div w:id="115564207">
      <w:marLeft w:val="480"/>
      <w:marRight w:val="0"/>
      <w:marTop w:val="0"/>
      <w:marBottom w:val="0"/>
      <w:divBdr>
        <w:top w:val="none" w:sz="0" w:space="0" w:color="auto"/>
        <w:left w:val="none" w:sz="0" w:space="0" w:color="auto"/>
        <w:bottom w:val="none" w:sz="0" w:space="0" w:color="auto"/>
        <w:right w:val="none" w:sz="0" w:space="0" w:color="auto"/>
      </w:divBdr>
    </w:div>
    <w:div w:id="115566037">
      <w:marLeft w:val="480"/>
      <w:marRight w:val="0"/>
      <w:marTop w:val="0"/>
      <w:marBottom w:val="0"/>
      <w:divBdr>
        <w:top w:val="none" w:sz="0" w:space="0" w:color="auto"/>
        <w:left w:val="none" w:sz="0" w:space="0" w:color="auto"/>
        <w:bottom w:val="none" w:sz="0" w:space="0" w:color="auto"/>
        <w:right w:val="none" w:sz="0" w:space="0" w:color="auto"/>
      </w:divBdr>
    </w:div>
    <w:div w:id="115566766">
      <w:marLeft w:val="480"/>
      <w:marRight w:val="0"/>
      <w:marTop w:val="0"/>
      <w:marBottom w:val="0"/>
      <w:divBdr>
        <w:top w:val="none" w:sz="0" w:space="0" w:color="auto"/>
        <w:left w:val="none" w:sz="0" w:space="0" w:color="auto"/>
        <w:bottom w:val="none" w:sz="0" w:space="0" w:color="auto"/>
        <w:right w:val="none" w:sz="0" w:space="0" w:color="auto"/>
      </w:divBdr>
    </w:div>
    <w:div w:id="115568145">
      <w:marLeft w:val="480"/>
      <w:marRight w:val="0"/>
      <w:marTop w:val="0"/>
      <w:marBottom w:val="0"/>
      <w:divBdr>
        <w:top w:val="none" w:sz="0" w:space="0" w:color="auto"/>
        <w:left w:val="none" w:sz="0" w:space="0" w:color="auto"/>
        <w:bottom w:val="none" w:sz="0" w:space="0" w:color="auto"/>
        <w:right w:val="none" w:sz="0" w:space="0" w:color="auto"/>
      </w:divBdr>
    </w:div>
    <w:div w:id="115607335">
      <w:marLeft w:val="480"/>
      <w:marRight w:val="0"/>
      <w:marTop w:val="0"/>
      <w:marBottom w:val="0"/>
      <w:divBdr>
        <w:top w:val="none" w:sz="0" w:space="0" w:color="auto"/>
        <w:left w:val="none" w:sz="0" w:space="0" w:color="auto"/>
        <w:bottom w:val="none" w:sz="0" w:space="0" w:color="auto"/>
        <w:right w:val="none" w:sz="0" w:space="0" w:color="auto"/>
      </w:divBdr>
    </w:div>
    <w:div w:id="115607480">
      <w:marLeft w:val="480"/>
      <w:marRight w:val="0"/>
      <w:marTop w:val="0"/>
      <w:marBottom w:val="0"/>
      <w:divBdr>
        <w:top w:val="none" w:sz="0" w:space="0" w:color="auto"/>
        <w:left w:val="none" w:sz="0" w:space="0" w:color="auto"/>
        <w:bottom w:val="none" w:sz="0" w:space="0" w:color="auto"/>
        <w:right w:val="none" w:sz="0" w:space="0" w:color="auto"/>
      </w:divBdr>
    </w:div>
    <w:div w:id="115638192">
      <w:marLeft w:val="480"/>
      <w:marRight w:val="0"/>
      <w:marTop w:val="0"/>
      <w:marBottom w:val="0"/>
      <w:divBdr>
        <w:top w:val="none" w:sz="0" w:space="0" w:color="auto"/>
        <w:left w:val="none" w:sz="0" w:space="0" w:color="auto"/>
        <w:bottom w:val="none" w:sz="0" w:space="0" w:color="auto"/>
        <w:right w:val="none" w:sz="0" w:space="0" w:color="auto"/>
      </w:divBdr>
    </w:div>
    <w:div w:id="115684891">
      <w:marLeft w:val="480"/>
      <w:marRight w:val="0"/>
      <w:marTop w:val="0"/>
      <w:marBottom w:val="0"/>
      <w:divBdr>
        <w:top w:val="none" w:sz="0" w:space="0" w:color="auto"/>
        <w:left w:val="none" w:sz="0" w:space="0" w:color="auto"/>
        <w:bottom w:val="none" w:sz="0" w:space="0" w:color="auto"/>
        <w:right w:val="none" w:sz="0" w:space="0" w:color="auto"/>
      </w:divBdr>
    </w:div>
    <w:div w:id="115757736">
      <w:marLeft w:val="480"/>
      <w:marRight w:val="0"/>
      <w:marTop w:val="0"/>
      <w:marBottom w:val="0"/>
      <w:divBdr>
        <w:top w:val="none" w:sz="0" w:space="0" w:color="auto"/>
        <w:left w:val="none" w:sz="0" w:space="0" w:color="auto"/>
        <w:bottom w:val="none" w:sz="0" w:space="0" w:color="auto"/>
        <w:right w:val="none" w:sz="0" w:space="0" w:color="auto"/>
      </w:divBdr>
    </w:div>
    <w:div w:id="115763049">
      <w:marLeft w:val="480"/>
      <w:marRight w:val="0"/>
      <w:marTop w:val="0"/>
      <w:marBottom w:val="0"/>
      <w:divBdr>
        <w:top w:val="none" w:sz="0" w:space="0" w:color="auto"/>
        <w:left w:val="none" w:sz="0" w:space="0" w:color="auto"/>
        <w:bottom w:val="none" w:sz="0" w:space="0" w:color="auto"/>
        <w:right w:val="none" w:sz="0" w:space="0" w:color="auto"/>
      </w:divBdr>
    </w:div>
    <w:div w:id="115763130">
      <w:marLeft w:val="480"/>
      <w:marRight w:val="0"/>
      <w:marTop w:val="0"/>
      <w:marBottom w:val="0"/>
      <w:divBdr>
        <w:top w:val="none" w:sz="0" w:space="0" w:color="auto"/>
        <w:left w:val="none" w:sz="0" w:space="0" w:color="auto"/>
        <w:bottom w:val="none" w:sz="0" w:space="0" w:color="auto"/>
        <w:right w:val="none" w:sz="0" w:space="0" w:color="auto"/>
      </w:divBdr>
    </w:div>
    <w:div w:id="115804664">
      <w:marLeft w:val="480"/>
      <w:marRight w:val="0"/>
      <w:marTop w:val="0"/>
      <w:marBottom w:val="0"/>
      <w:divBdr>
        <w:top w:val="none" w:sz="0" w:space="0" w:color="auto"/>
        <w:left w:val="none" w:sz="0" w:space="0" w:color="auto"/>
        <w:bottom w:val="none" w:sz="0" w:space="0" w:color="auto"/>
        <w:right w:val="none" w:sz="0" w:space="0" w:color="auto"/>
      </w:divBdr>
    </w:div>
    <w:div w:id="115874820">
      <w:marLeft w:val="480"/>
      <w:marRight w:val="0"/>
      <w:marTop w:val="0"/>
      <w:marBottom w:val="0"/>
      <w:divBdr>
        <w:top w:val="none" w:sz="0" w:space="0" w:color="auto"/>
        <w:left w:val="none" w:sz="0" w:space="0" w:color="auto"/>
        <w:bottom w:val="none" w:sz="0" w:space="0" w:color="auto"/>
        <w:right w:val="none" w:sz="0" w:space="0" w:color="auto"/>
      </w:divBdr>
    </w:div>
    <w:div w:id="115948223">
      <w:marLeft w:val="480"/>
      <w:marRight w:val="0"/>
      <w:marTop w:val="0"/>
      <w:marBottom w:val="0"/>
      <w:divBdr>
        <w:top w:val="none" w:sz="0" w:space="0" w:color="auto"/>
        <w:left w:val="none" w:sz="0" w:space="0" w:color="auto"/>
        <w:bottom w:val="none" w:sz="0" w:space="0" w:color="auto"/>
        <w:right w:val="none" w:sz="0" w:space="0" w:color="auto"/>
      </w:divBdr>
    </w:div>
    <w:div w:id="115949124">
      <w:marLeft w:val="480"/>
      <w:marRight w:val="0"/>
      <w:marTop w:val="0"/>
      <w:marBottom w:val="0"/>
      <w:divBdr>
        <w:top w:val="none" w:sz="0" w:space="0" w:color="auto"/>
        <w:left w:val="none" w:sz="0" w:space="0" w:color="auto"/>
        <w:bottom w:val="none" w:sz="0" w:space="0" w:color="auto"/>
        <w:right w:val="none" w:sz="0" w:space="0" w:color="auto"/>
      </w:divBdr>
    </w:div>
    <w:div w:id="115953825">
      <w:marLeft w:val="480"/>
      <w:marRight w:val="0"/>
      <w:marTop w:val="0"/>
      <w:marBottom w:val="0"/>
      <w:divBdr>
        <w:top w:val="none" w:sz="0" w:space="0" w:color="auto"/>
        <w:left w:val="none" w:sz="0" w:space="0" w:color="auto"/>
        <w:bottom w:val="none" w:sz="0" w:space="0" w:color="auto"/>
        <w:right w:val="none" w:sz="0" w:space="0" w:color="auto"/>
      </w:divBdr>
    </w:div>
    <w:div w:id="116023031">
      <w:marLeft w:val="480"/>
      <w:marRight w:val="0"/>
      <w:marTop w:val="0"/>
      <w:marBottom w:val="0"/>
      <w:divBdr>
        <w:top w:val="none" w:sz="0" w:space="0" w:color="auto"/>
        <w:left w:val="none" w:sz="0" w:space="0" w:color="auto"/>
        <w:bottom w:val="none" w:sz="0" w:space="0" w:color="auto"/>
        <w:right w:val="none" w:sz="0" w:space="0" w:color="auto"/>
      </w:divBdr>
    </w:div>
    <w:div w:id="116023512">
      <w:marLeft w:val="480"/>
      <w:marRight w:val="0"/>
      <w:marTop w:val="0"/>
      <w:marBottom w:val="0"/>
      <w:divBdr>
        <w:top w:val="none" w:sz="0" w:space="0" w:color="auto"/>
        <w:left w:val="none" w:sz="0" w:space="0" w:color="auto"/>
        <w:bottom w:val="none" w:sz="0" w:space="0" w:color="auto"/>
        <w:right w:val="none" w:sz="0" w:space="0" w:color="auto"/>
      </w:divBdr>
    </w:div>
    <w:div w:id="116065353">
      <w:marLeft w:val="480"/>
      <w:marRight w:val="0"/>
      <w:marTop w:val="0"/>
      <w:marBottom w:val="0"/>
      <w:divBdr>
        <w:top w:val="none" w:sz="0" w:space="0" w:color="auto"/>
        <w:left w:val="none" w:sz="0" w:space="0" w:color="auto"/>
        <w:bottom w:val="none" w:sz="0" w:space="0" w:color="auto"/>
        <w:right w:val="none" w:sz="0" w:space="0" w:color="auto"/>
      </w:divBdr>
    </w:div>
    <w:div w:id="116066580">
      <w:marLeft w:val="480"/>
      <w:marRight w:val="0"/>
      <w:marTop w:val="0"/>
      <w:marBottom w:val="0"/>
      <w:divBdr>
        <w:top w:val="none" w:sz="0" w:space="0" w:color="auto"/>
        <w:left w:val="none" w:sz="0" w:space="0" w:color="auto"/>
        <w:bottom w:val="none" w:sz="0" w:space="0" w:color="auto"/>
        <w:right w:val="none" w:sz="0" w:space="0" w:color="auto"/>
      </w:divBdr>
    </w:div>
    <w:div w:id="116067808">
      <w:marLeft w:val="480"/>
      <w:marRight w:val="0"/>
      <w:marTop w:val="0"/>
      <w:marBottom w:val="0"/>
      <w:divBdr>
        <w:top w:val="none" w:sz="0" w:space="0" w:color="auto"/>
        <w:left w:val="none" w:sz="0" w:space="0" w:color="auto"/>
        <w:bottom w:val="none" w:sz="0" w:space="0" w:color="auto"/>
        <w:right w:val="none" w:sz="0" w:space="0" w:color="auto"/>
      </w:divBdr>
    </w:div>
    <w:div w:id="116073376">
      <w:marLeft w:val="480"/>
      <w:marRight w:val="0"/>
      <w:marTop w:val="0"/>
      <w:marBottom w:val="0"/>
      <w:divBdr>
        <w:top w:val="none" w:sz="0" w:space="0" w:color="auto"/>
        <w:left w:val="none" w:sz="0" w:space="0" w:color="auto"/>
        <w:bottom w:val="none" w:sz="0" w:space="0" w:color="auto"/>
        <w:right w:val="none" w:sz="0" w:space="0" w:color="auto"/>
      </w:divBdr>
    </w:div>
    <w:div w:id="116073797">
      <w:marLeft w:val="480"/>
      <w:marRight w:val="0"/>
      <w:marTop w:val="0"/>
      <w:marBottom w:val="0"/>
      <w:divBdr>
        <w:top w:val="none" w:sz="0" w:space="0" w:color="auto"/>
        <w:left w:val="none" w:sz="0" w:space="0" w:color="auto"/>
        <w:bottom w:val="none" w:sz="0" w:space="0" w:color="auto"/>
        <w:right w:val="none" w:sz="0" w:space="0" w:color="auto"/>
      </w:divBdr>
    </w:div>
    <w:div w:id="116217717">
      <w:marLeft w:val="480"/>
      <w:marRight w:val="0"/>
      <w:marTop w:val="0"/>
      <w:marBottom w:val="0"/>
      <w:divBdr>
        <w:top w:val="none" w:sz="0" w:space="0" w:color="auto"/>
        <w:left w:val="none" w:sz="0" w:space="0" w:color="auto"/>
        <w:bottom w:val="none" w:sz="0" w:space="0" w:color="auto"/>
        <w:right w:val="none" w:sz="0" w:space="0" w:color="auto"/>
      </w:divBdr>
    </w:div>
    <w:div w:id="116221616">
      <w:marLeft w:val="480"/>
      <w:marRight w:val="0"/>
      <w:marTop w:val="0"/>
      <w:marBottom w:val="0"/>
      <w:divBdr>
        <w:top w:val="none" w:sz="0" w:space="0" w:color="auto"/>
        <w:left w:val="none" w:sz="0" w:space="0" w:color="auto"/>
        <w:bottom w:val="none" w:sz="0" w:space="0" w:color="auto"/>
        <w:right w:val="none" w:sz="0" w:space="0" w:color="auto"/>
      </w:divBdr>
    </w:div>
    <w:div w:id="116224993">
      <w:marLeft w:val="480"/>
      <w:marRight w:val="0"/>
      <w:marTop w:val="0"/>
      <w:marBottom w:val="0"/>
      <w:divBdr>
        <w:top w:val="none" w:sz="0" w:space="0" w:color="auto"/>
        <w:left w:val="none" w:sz="0" w:space="0" w:color="auto"/>
        <w:bottom w:val="none" w:sz="0" w:space="0" w:color="auto"/>
        <w:right w:val="none" w:sz="0" w:space="0" w:color="auto"/>
      </w:divBdr>
    </w:div>
    <w:div w:id="116264290">
      <w:marLeft w:val="480"/>
      <w:marRight w:val="0"/>
      <w:marTop w:val="0"/>
      <w:marBottom w:val="0"/>
      <w:divBdr>
        <w:top w:val="none" w:sz="0" w:space="0" w:color="auto"/>
        <w:left w:val="none" w:sz="0" w:space="0" w:color="auto"/>
        <w:bottom w:val="none" w:sz="0" w:space="0" w:color="auto"/>
        <w:right w:val="none" w:sz="0" w:space="0" w:color="auto"/>
      </w:divBdr>
    </w:div>
    <w:div w:id="116291410">
      <w:marLeft w:val="480"/>
      <w:marRight w:val="0"/>
      <w:marTop w:val="0"/>
      <w:marBottom w:val="0"/>
      <w:divBdr>
        <w:top w:val="none" w:sz="0" w:space="0" w:color="auto"/>
        <w:left w:val="none" w:sz="0" w:space="0" w:color="auto"/>
        <w:bottom w:val="none" w:sz="0" w:space="0" w:color="auto"/>
        <w:right w:val="none" w:sz="0" w:space="0" w:color="auto"/>
      </w:divBdr>
    </w:div>
    <w:div w:id="116291906">
      <w:marLeft w:val="480"/>
      <w:marRight w:val="0"/>
      <w:marTop w:val="0"/>
      <w:marBottom w:val="0"/>
      <w:divBdr>
        <w:top w:val="none" w:sz="0" w:space="0" w:color="auto"/>
        <w:left w:val="none" w:sz="0" w:space="0" w:color="auto"/>
        <w:bottom w:val="none" w:sz="0" w:space="0" w:color="auto"/>
        <w:right w:val="none" w:sz="0" w:space="0" w:color="auto"/>
      </w:divBdr>
    </w:div>
    <w:div w:id="116293456">
      <w:marLeft w:val="480"/>
      <w:marRight w:val="0"/>
      <w:marTop w:val="0"/>
      <w:marBottom w:val="0"/>
      <w:divBdr>
        <w:top w:val="none" w:sz="0" w:space="0" w:color="auto"/>
        <w:left w:val="none" w:sz="0" w:space="0" w:color="auto"/>
        <w:bottom w:val="none" w:sz="0" w:space="0" w:color="auto"/>
        <w:right w:val="none" w:sz="0" w:space="0" w:color="auto"/>
      </w:divBdr>
    </w:div>
    <w:div w:id="116338466">
      <w:marLeft w:val="480"/>
      <w:marRight w:val="0"/>
      <w:marTop w:val="0"/>
      <w:marBottom w:val="0"/>
      <w:divBdr>
        <w:top w:val="none" w:sz="0" w:space="0" w:color="auto"/>
        <w:left w:val="none" w:sz="0" w:space="0" w:color="auto"/>
        <w:bottom w:val="none" w:sz="0" w:space="0" w:color="auto"/>
        <w:right w:val="none" w:sz="0" w:space="0" w:color="auto"/>
      </w:divBdr>
    </w:div>
    <w:div w:id="116340936">
      <w:marLeft w:val="480"/>
      <w:marRight w:val="0"/>
      <w:marTop w:val="0"/>
      <w:marBottom w:val="0"/>
      <w:divBdr>
        <w:top w:val="none" w:sz="0" w:space="0" w:color="auto"/>
        <w:left w:val="none" w:sz="0" w:space="0" w:color="auto"/>
        <w:bottom w:val="none" w:sz="0" w:space="0" w:color="auto"/>
        <w:right w:val="none" w:sz="0" w:space="0" w:color="auto"/>
      </w:divBdr>
    </w:div>
    <w:div w:id="116343111">
      <w:marLeft w:val="480"/>
      <w:marRight w:val="0"/>
      <w:marTop w:val="0"/>
      <w:marBottom w:val="0"/>
      <w:divBdr>
        <w:top w:val="none" w:sz="0" w:space="0" w:color="auto"/>
        <w:left w:val="none" w:sz="0" w:space="0" w:color="auto"/>
        <w:bottom w:val="none" w:sz="0" w:space="0" w:color="auto"/>
        <w:right w:val="none" w:sz="0" w:space="0" w:color="auto"/>
      </w:divBdr>
    </w:div>
    <w:div w:id="116412284">
      <w:marLeft w:val="480"/>
      <w:marRight w:val="0"/>
      <w:marTop w:val="0"/>
      <w:marBottom w:val="0"/>
      <w:divBdr>
        <w:top w:val="none" w:sz="0" w:space="0" w:color="auto"/>
        <w:left w:val="none" w:sz="0" w:space="0" w:color="auto"/>
        <w:bottom w:val="none" w:sz="0" w:space="0" w:color="auto"/>
        <w:right w:val="none" w:sz="0" w:space="0" w:color="auto"/>
      </w:divBdr>
    </w:div>
    <w:div w:id="116415999">
      <w:marLeft w:val="480"/>
      <w:marRight w:val="0"/>
      <w:marTop w:val="0"/>
      <w:marBottom w:val="0"/>
      <w:divBdr>
        <w:top w:val="none" w:sz="0" w:space="0" w:color="auto"/>
        <w:left w:val="none" w:sz="0" w:space="0" w:color="auto"/>
        <w:bottom w:val="none" w:sz="0" w:space="0" w:color="auto"/>
        <w:right w:val="none" w:sz="0" w:space="0" w:color="auto"/>
      </w:divBdr>
    </w:div>
    <w:div w:id="116459625">
      <w:marLeft w:val="480"/>
      <w:marRight w:val="0"/>
      <w:marTop w:val="0"/>
      <w:marBottom w:val="0"/>
      <w:divBdr>
        <w:top w:val="none" w:sz="0" w:space="0" w:color="auto"/>
        <w:left w:val="none" w:sz="0" w:space="0" w:color="auto"/>
        <w:bottom w:val="none" w:sz="0" w:space="0" w:color="auto"/>
        <w:right w:val="none" w:sz="0" w:space="0" w:color="auto"/>
      </w:divBdr>
    </w:div>
    <w:div w:id="116488261">
      <w:marLeft w:val="480"/>
      <w:marRight w:val="0"/>
      <w:marTop w:val="0"/>
      <w:marBottom w:val="0"/>
      <w:divBdr>
        <w:top w:val="none" w:sz="0" w:space="0" w:color="auto"/>
        <w:left w:val="none" w:sz="0" w:space="0" w:color="auto"/>
        <w:bottom w:val="none" w:sz="0" w:space="0" w:color="auto"/>
        <w:right w:val="none" w:sz="0" w:space="0" w:color="auto"/>
      </w:divBdr>
    </w:div>
    <w:div w:id="116608039">
      <w:marLeft w:val="480"/>
      <w:marRight w:val="0"/>
      <w:marTop w:val="0"/>
      <w:marBottom w:val="0"/>
      <w:divBdr>
        <w:top w:val="none" w:sz="0" w:space="0" w:color="auto"/>
        <w:left w:val="none" w:sz="0" w:space="0" w:color="auto"/>
        <w:bottom w:val="none" w:sz="0" w:space="0" w:color="auto"/>
        <w:right w:val="none" w:sz="0" w:space="0" w:color="auto"/>
      </w:divBdr>
    </w:div>
    <w:div w:id="116682106">
      <w:marLeft w:val="480"/>
      <w:marRight w:val="0"/>
      <w:marTop w:val="0"/>
      <w:marBottom w:val="0"/>
      <w:divBdr>
        <w:top w:val="none" w:sz="0" w:space="0" w:color="auto"/>
        <w:left w:val="none" w:sz="0" w:space="0" w:color="auto"/>
        <w:bottom w:val="none" w:sz="0" w:space="0" w:color="auto"/>
        <w:right w:val="none" w:sz="0" w:space="0" w:color="auto"/>
      </w:divBdr>
    </w:div>
    <w:div w:id="116799969">
      <w:marLeft w:val="480"/>
      <w:marRight w:val="0"/>
      <w:marTop w:val="0"/>
      <w:marBottom w:val="0"/>
      <w:divBdr>
        <w:top w:val="none" w:sz="0" w:space="0" w:color="auto"/>
        <w:left w:val="none" w:sz="0" w:space="0" w:color="auto"/>
        <w:bottom w:val="none" w:sz="0" w:space="0" w:color="auto"/>
        <w:right w:val="none" w:sz="0" w:space="0" w:color="auto"/>
      </w:divBdr>
    </w:div>
    <w:div w:id="116804351">
      <w:marLeft w:val="480"/>
      <w:marRight w:val="0"/>
      <w:marTop w:val="0"/>
      <w:marBottom w:val="0"/>
      <w:divBdr>
        <w:top w:val="none" w:sz="0" w:space="0" w:color="auto"/>
        <w:left w:val="none" w:sz="0" w:space="0" w:color="auto"/>
        <w:bottom w:val="none" w:sz="0" w:space="0" w:color="auto"/>
        <w:right w:val="none" w:sz="0" w:space="0" w:color="auto"/>
      </w:divBdr>
    </w:div>
    <w:div w:id="116876357">
      <w:marLeft w:val="480"/>
      <w:marRight w:val="0"/>
      <w:marTop w:val="0"/>
      <w:marBottom w:val="0"/>
      <w:divBdr>
        <w:top w:val="none" w:sz="0" w:space="0" w:color="auto"/>
        <w:left w:val="none" w:sz="0" w:space="0" w:color="auto"/>
        <w:bottom w:val="none" w:sz="0" w:space="0" w:color="auto"/>
        <w:right w:val="none" w:sz="0" w:space="0" w:color="auto"/>
      </w:divBdr>
    </w:div>
    <w:div w:id="116947826">
      <w:marLeft w:val="480"/>
      <w:marRight w:val="0"/>
      <w:marTop w:val="0"/>
      <w:marBottom w:val="0"/>
      <w:divBdr>
        <w:top w:val="none" w:sz="0" w:space="0" w:color="auto"/>
        <w:left w:val="none" w:sz="0" w:space="0" w:color="auto"/>
        <w:bottom w:val="none" w:sz="0" w:space="0" w:color="auto"/>
        <w:right w:val="none" w:sz="0" w:space="0" w:color="auto"/>
      </w:divBdr>
    </w:div>
    <w:div w:id="117070820">
      <w:marLeft w:val="480"/>
      <w:marRight w:val="0"/>
      <w:marTop w:val="0"/>
      <w:marBottom w:val="0"/>
      <w:divBdr>
        <w:top w:val="none" w:sz="0" w:space="0" w:color="auto"/>
        <w:left w:val="none" w:sz="0" w:space="0" w:color="auto"/>
        <w:bottom w:val="none" w:sz="0" w:space="0" w:color="auto"/>
        <w:right w:val="none" w:sz="0" w:space="0" w:color="auto"/>
      </w:divBdr>
    </w:div>
    <w:div w:id="117072452">
      <w:marLeft w:val="480"/>
      <w:marRight w:val="0"/>
      <w:marTop w:val="0"/>
      <w:marBottom w:val="0"/>
      <w:divBdr>
        <w:top w:val="none" w:sz="0" w:space="0" w:color="auto"/>
        <w:left w:val="none" w:sz="0" w:space="0" w:color="auto"/>
        <w:bottom w:val="none" w:sz="0" w:space="0" w:color="auto"/>
        <w:right w:val="none" w:sz="0" w:space="0" w:color="auto"/>
      </w:divBdr>
    </w:div>
    <w:div w:id="117113713">
      <w:marLeft w:val="480"/>
      <w:marRight w:val="0"/>
      <w:marTop w:val="0"/>
      <w:marBottom w:val="0"/>
      <w:divBdr>
        <w:top w:val="none" w:sz="0" w:space="0" w:color="auto"/>
        <w:left w:val="none" w:sz="0" w:space="0" w:color="auto"/>
        <w:bottom w:val="none" w:sz="0" w:space="0" w:color="auto"/>
        <w:right w:val="none" w:sz="0" w:space="0" w:color="auto"/>
      </w:divBdr>
    </w:div>
    <w:div w:id="117144569">
      <w:marLeft w:val="480"/>
      <w:marRight w:val="0"/>
      <w:marTop w:val="0"/>
      <w:marBottom w:val="0"/>
      <w:divBdr>
        <w:top w:val="none" w:sz="0" w:space="0" w:color="auto"/>
        <w:left w:val="none" w:sz="0" w:space="0" w:color="auto"/>
        <w:bottom w:val="none" w:sz="0" w:space="0" w:color="auto"/>
        <w:right w:val="none" w:sz="0" w:space="0" w:color="auto"/>
      </w:divBdr>
    </w:div>
    <w:div w:id="117182402">
      <w:marLeft w:val="480"/>
      <w:marRight w:val="0"/>
      <w:marTop w:val="0"/>
      <w:marBottom w:val="0"/>
      <w:divBdr>
        <w:top w:val="none" w:sz="0" w:space="0" w:color="auto"/>
        <w:left w:val="none" w:sz="0" w:space="0" w:color="auto"/>
        <w:bottom w:val="none" w:sz="0" w:space="0" w:color="auto"/>
        <w:right w:val="none" w:sz="0" w:space="0" w:color="auto"/>
      </w:divBdr>
    </w:div>
    <w:div w:id="117183904">
      <w:marLeft w:val="480"/>
      <w:marRight w:val="0"/>
      <w:marTop w:val="0"/>
      <w:marBottom w:val="0"/>
      <w:divBdr>
        <w:top w:val="none" w:sz="0" w:space="0" w:color="auto"/>
        <w:left w:val="none" w:sz="0" w:space="0" w:color="auto"/>
        <w:bottom w:val="none" w:sz="0" w:space="0" w:color="auto"/>
        <w:right w:val="none" w:sz="0" w:space="0" w:color="auto"/>
      </w:divBdr>
    </w:div>
    <w:div w:id="117184221">
      <w:marLeft w:val="480"/>
      <w:marRight w:val="0"/>
      <w:marTop w:val="0"/>
      <w:marBottom w:val="0"/>
      <w:divBdr>
        <w:top w:val="none" w:sz="0" w:space="0" w:color="auto"/>
        <w:left w:val="none" w:sz="0" w:space="0" w:color="auto"/>
        <w:bottom w:val="none" w:sz="0" w:space="0" w:color="auto"/>
        <w:right w:val="none" w:sz="0" w:space="0" w:color="auto"/>
      </w:divBdr>
    </w:div>
    <w:div w:id="117187566">
      <w:marLeft w:val="480"/>
      <w:marRight w:val="0"/>
      <w:marTop w:val="0"/>
      <w:marBottom w:val="0"/>
      <w:divBdr>
        <w:top w:val="none" w:sz="0" w:space="0" w:color="auto"/>
        <w:left w:val="none" w:sz="0" w:space="0" w:color="auto"/>
        <w:bottom w:val="none" w:sz="0" w:space="0" w:color="auto"/>
        <w:right w:val="none" w:sz="0" w:space="0" w:color="auto"/>
      </w:divBdr>
    </w:div>
    <w:div w:id="117259293">
      <w:marLeft w:val="480"/>
      <w:marRight w:val="0"/>
      <w:marTop w:val="0"/>
      <w:marBottom w:val="0"/>
      <w:divBdr>
        <w:top w:val="none" w:sz="0" w:space="0" w:color="auto"/>
        <w:left w:val="none" w:sz="0" w:space="0" w:color="auto"/>
        <w:bottom w:val="none" w:sz="0" w:space="0" w:color="auto"/>
        <w:right w:val="none" w:sz="0" w:space="0" w:color="auto"/>
      </w:divBdr>
    </w:div>
    <w:div w:id="117260036">
      <w:marLeft w:val="480"/>
      <w:marRight w:val="0"/>
      <w:marTop w:val="0"/>
      <w:marBottom w:val="0"/>
      <w:divBdr>
        <w:top w:val="none" w:sz="0" w:space="0" w:color="auto"/>
        <w:left w:val="none" w:sz="0" w:space="0" w:color="auto"/>
        <w:bottom w:val="none" w:sz="0" w:space="0" w:color="auto"/>
        <w:right w:val="none" w:sz="0" w:space="0" w:color="auto"/>
      </w:divBdr>
    </w:div>
    <w:div w:id="117263785">
      <w:marLeft w:val="480"/>
      <w:marRight w:val="0"/>
      <w:marTop w:val="0"/>
      <w:marBottom w:val="0"/>
      <w:divBdr>
        <w:top w:val="none" w:sz="0" w:space="0" w:color="auto"/>
        <w:left w:val="none" w:sz="0" w:space="0" w:color="auto"/>
        <w:bottom w:val="none" w:sz="0" w:space="0" w:color="auto"/>
        <w:right w:val="none" w:sz="0" w:space="0" w:color="auto"/>
      </w:divBdr>
    </w:div>
    <w:div w:id="117264749">
      <w:marLeft w:val="480"/>
      <w:marRight w:val="0"/>
      <w:marTop w:val="0"/>
      <w:marBottom w:val="0"/>
      <w:divBdr>
        <w:top w:val="none" w:sz="0" w:space="0" w:color="auto"/>
        <w:left w:val="none" w:sz="0" w:space="0" w:color="auto"/>
        <w:bottom w:val="none" w:sz="0" w:space="0" w:color="auto"/>
        <w:right w:val="none" w:sz="0" w:space="0" w:color="auto"/>
      </w:divBdr>
    </w:div>
    <w:div w:id="117309505">
      <w:marLeft w:val="480"/>
      <w:marRight w:val="0"/>
      <w:marTop w:val="0"/>
      <w:marBottom w:val="0"/>
      <w:divBdr>
        <w:top w:val="none" w:sz="0" w:space="0" w:color="auto"/>
        <w:left w:val="none" w:sz="0" w:space="0" w:color="auto"/>
        <w:bottom w:val="none" w:sz="0" w:space="0" w:color="auto"/>
        <w:right w:val="none" w:sz="0" w:space="0" w:color="auto"/>
      </w:divBdr>
    </w:div>
    <w:div w:id="117338653">
      <w:marLeft w:val="480"/>
      <w:marRight w:val="0"/>
      <w:marTop w:val="0"/>
      <w:marBottom w:val="0"/>
      <w:divBdr>
        <w:top w:val="none" w:sz="0" w:space="0" w:color="auto"/>
        <w:left w:val="none" w:sz="0" w:space="0" w:color="auto"/>
        <w:bottom w:val="none" w:sz="0" w:space="0" w:color="auto"/>
        <w:right w:val="none" w:sz="0" w:space="0" w:color="auto"/>
      </w:divBdr>
    </w:div>
    <w:div w:id="117338766">
      <w:marLeft w:val="480"/>
      <w:marRight w:val="0"/>
      <w:marTop w:val="0"/>
      <w:marBottom w:val="0"/>
      <w:divBdr>
        <w:top w:val="none" w:sz="0" w:space="0" w:color="auto"/>
        <w:left w:val="none" w:sz="0" w:space="0" w:color="auto"/>
        <w:bottom w:val="none" w:sz="0" w:space="0" w:color="auto"/>
        <w:right w:val="none" w:sz="0" w:space="0" w:color="auto"/>
      </w:divBdr>
    </w:div>
    <w:div w:id="117339663">
      <w:marLeft w:val="480"/>
      <w:marRight w:val="0"/>
      <w:marTop w:val="0"/>
      <w:marBottom w:val="0"/>
      <w:divBdr>
        <w:top w:val="none" w:sz="0" w:space="0" w:color="auto"/>
        <w:left w:val="none" w:sz="0" w:space="0" w:color="auto"/>
        <w:bottom w:val="none" w:sz="0" w:space="0" w:color="auto"/>
        <w:right w:val="none" w:sz="0" w:space="0" w:color="auto"/>
      </w:divBdr>
    </w:div>
    <w:div w:id="117378935">
      <w:marLeft w:val="480"/>
      <w:marRight w:val="0"/>
      <w:marTop w:val="0"/>
      <w:marBottom w:val="0"/>
      <w:divBdr>
        <w:top w:val="none" w:sz="0" w:space="0" w:color="auto"/>
        <w:left w:val="none" w:sz="0" w:space="0" w:color="auto"/>
        <w:bottom w:val="none" w:sz="0" w:space="0" w:color="auto"/>
        <w:right w:val="none" w:sz="0" w:space="0" w:color="auto"/>
      </w:divBdr>
    </w:div>
    <w:div w:id="117381094">
      <w:marLeft w:val="480"/>
      <w:marRight w:val="0"/>
      <w:marTop w:val="0"/>
      <w:marBottom w:val="0"/>
      <w:divBdr>
        <w:top w:val="none" w:sz="0" w:space="0" w:color="auto"/>
        <w:left w:val="none" w:sz="0" w:space="0" w:color="auto"/>
        <w:bottom w:val="none" w:sz="0" w:space="0" w:color="auto"/>
        <w:right w:val="none" w:sz="0" w:space="0" w:color="auto"/>
      </w:divBdr>
    </w:div>
    <w:div w:id="117455834">
      <w:marLeft w:val="480"/>
      <w:marRight w:val="0"/>
      <w:marTop w:val="0"/>
      <w:marBottom w:val="0"/>
      <w:divBdr>
        <w:top w:val="none" w:sz="0" w:space="0" w:color="auto"/>
        <w:left w:val="none" w:sz="0" w:space="0" w:color="auto"/>
        <w:bottom w:val="none" w:sz="0" w:space="0" w:color="auto"/>
        <w:right w:val="none" w:sz="0" w:space="0" w:color="auto"/>
      </w:divBdr>
    </w:div>
    <w:div w:id="117458285">
      <w:marLeft w:val="480"/>
      <w:marRight w:val="0"/>
      <w:marTop w:val="0"/>
      <w:marBottom w:val="0"/>
      <w:divBdr>
        <w:top w:val="none" w:sz="0" w:space="0" w:color="auto"/>
        <w:left w:val="none" w:sz="0" w:space="0" w:color="auto"/>
        <w:bottom w:val="none" w:sz="0" w:space="0" w:color="auto"/>
        <w:right w:val="none" w:sz="0" w:space="0" w:color="auto"/>
      </w:divBdr>
    </w:div>
    <w:div w:id="117459174">
      <w:marLeft w:val="480"/>
      <w:marRight w:val="0"/>
      <w:marTop w:val="0"/>
      <w:marBottom w:val="0"/>
      <w:divBdr>
        <w:top w:val="none" w:sz="0" w:space="0" w:color="auto"/>
        <w:left w:val="none" w:sz="0" w:space="0" w:color="auto"/>
        <w:bottom w:val="none" w:sz="0" w:space="0" w:color="auto"/>
        <w:right w:val="none" w:sz="0" w:space="0" w:color="auto"/>
      </w:divBdr>
    </w:div>
    <w:div w:id="117459735">
      <w:marLeft w:val="480"/>
      <w:marRight w:val="0"/>
      <w:marTop w:val="0"/>
      <w:marBottom w:val="0"/>
      <w:divBdr>
        <w:top w:val="none" w:sz="0" w:space="0" w:color="auto"/>
        <w:left w:val="none" w:sz="0" w:space="0" w:color="auto"/>
        <w:bottom w:val="none" w:sz="0" w:space="0" w:color="auto"/>
        <w:right w:val="none" w:sz="0" w:space="0" w:color="auto"/>
      </w:divBdr>
    </w:div>
    <w:div w:id="117529038">
      <w:marLeft w:val="480"/>
      <w:marRight w:val="0"/>
      <w:marTop w:val="0"/>
      <w:marBottom w:val="0"/>
      <w:divBdr>
        <w:top w:val="none" w:sz="0" w:space="0" w:color="auto"/>
        <w:left w:val="none" w:sz="0" w:space="0" w:color="auto"/>
        <w:bottom w:val="none" w:sz="0" w:space="0" w:color="auto"/>
        <w:right w:val="none" w:sz="0" w:space="0" w:color="auto"/>
      </w:divBdr>
    </w:div>
    <w:div w:id="117529127">
      <w:marLeft w:val="480"/>
      <w:marRight w:val="0"/>
      <w:marTop w:val="0"/>
      <w:marBottom w:val="0"/>
      <w:divBdr>
        <w:top w:val="none" w:sz="0" w:space="0" w:color="auto"/>
        <w:left w:val="none" w:sz="0" w:space="0" w:color="auto"/>
        <w:bottom w:val="none" w:sz="0" w:space="0" w:color="auto"/>
        <w:right w:val="none" w:sz="0" w:space="0" w:color="auto"/>
      </w:divBdr>
    </w:div>
    <w:div w:id="117534052">
      <w:marLeft w:val="480"/>
      <w:marRight w:val="0"/>
      <w:marTop w:val="0"/>
      <w:marBottom w:val="0"/>
      <w:divBdr>
        <w:top w:val="none" w:sz="0" w:space="0" w:color="auto"/>
        <w:left w:val="none" w:sz="0" w:space="0" w:color="auto"/>
        <w:bottom w:val="none" w:sz="0" w:space="0" w:color="auto"/>
        <w:right w:val="none" w:sz="0" w:space="0" w:color="auto"/>
      </w:divBdr>
    </w:div>
    <w:div w:id="117578042">
      <w:marLeft w:val="480"/>
      <w:marRight w:val="0"/>
      <w:marTop w:val="0"/>
      <w:marBottom w:val="0"/>
      <w:divBdr>
        <w:top w:val="none" w:sz="0" w:space="0" w:color="auto"/>
        <w:left w:val="none" w:sz="0" w:space="0" w:color="auto"/>
        <w:bottom w:val="none" w:sz="0" w:space="0" w:color="auto"/>
        <w:right w:val="none" w:sz="0" w:space="0" w:color="auto"/>
      </w:divBdr>
    </w:div>
    <w:div w:id="117719875">
      <w:marLeft w:val="480"/>
      <w:marRight w:val="0"/>
      <w:marTop w:val="0"/>
      <w:marBottom w:val="0"/>
      <w:divBdr>
        <w:top w:val="none" w:sz="0" w:space="0" w:color="auto"/>
        <w:left w:val="none" w:sz="0" w:space="0" w:color="auto"/>
        <w:bottom w:val="none" w:sz="0" w:space="0" w:color="auto"/>
        <w:right w:val="none" w:sz="0" w:space="0" w:color="auto"/>
      </w:divBdr>
    </w:div>
    <w:div w:id="117720435">
      <w:marLeft w:val="480"/>
      <w:marRight w:val="0"/>
      <w:marTop w:val="0"/>
      <w:marBottom w:val="0"/>
      <w:divBdr>
        <w:top w:val="none" w:sz="0" w:space="0" w:color="auto"/>
        <w:left w:val="none" w:sz="0" w:space="0" w:color="auto"/>
        <w:bottom w:val="none" w:sz="0" w:space="0" w:color="auto"/>
        <w:right w:val="none" w:sz="0" w:space="0" w:color="auto"/>
      </w:divBdr>
    </w:div>
    <w:div w:id="117725419">
      <w:marLeft w:val="480"/>
      <w:marRight w:val="0"/>
      <w:marTop w:val="0"/>
      <w:marBottom w:val="0"/>
      <w:divBdr>
        <w:top w:val="none" w:sz="0" w:space="0" w:color="auto"/>
        <w:left w:val="none" w:sz="0" w:space="0" w:color="auto"/>
        <w:bottom w:val="none" w:sz="0" w:space="0" w:color="auto"/>
        <w:right w:val="none" w:sz="0" w:space="0" w:color="auto"/>
      </w:divBdr>
    </w:div>
    <w:div w:id="117728340">
      <w:marLeft w:val="480"/>
      <w:marRight w:val="0"/>
      <w:marTop w:val="0"/>
      <w:marBottom w:val="0"/>
      <w:divBdr>
        <w:top w:val="none" w:sz="0" w:space="0" w:color="auto"/>
        <w:left w:val="none" w:sz="0" w:space="0" w:color="auto"/>
        <w:bottom w:val="none" w:sz="0" w:space="0" w:color="auto"/>
        <w:right w:val="none" w:sz="0" w:space="0" w:color="auto"/>
      </w:divBdr>
    </w:div>
    <w:div w:id="117769699">
      <w:marLeft w:val="480"/>
      <w:marRight w:val="0"/>
      <w:marTop w:val="0"/>
      <w:marBottom w:val="0"/>
      <w:divBdr>
        <w:top w:val="none" w:sz="0" w:space="0" w:color="auto"/>
        <w:left w:val="none" w:sz="0" w:space="0" w:color="auto"/>
        <w:bottom w:val="none" w:sz="0" w:space="0" w:color="auto"/>
        <w:right w:val="none" w:sz="0" w:space="0" w:color="auto"/>
      </w:divBdr>
    </w:div>
    <w:div w:id="117795697">
      <w:marLeft w:val="480"/>
      <w:marRight w:val="0"/>
      <w:marTop w:val="0"/>
      <w:marBottom w:val="0"/>
      <w:divBdr>
        <w:top w:val="none" w:sz="0" w:space="0" w:color="auto"/>
        <w:left w:val="none" w:sz="0" w:space="0" w:color="auto"/>
        <w:bottom w:val="none" w:sz="0" w:space="0" w:color="auto"/>
        <w:right w:val="none" w:sz="0" w:space="0" w:color="auto"/>
      </w:divBdr>
    </w:div>
    <w:div w:id="117796710">
      <w:marLeft w:val="480"/>
      <w:marRight w:val="0"/>
      <w:marTop w:val="0"/>
      <w:marBottom w:val="0"/>
      <w:divBdr>
        <w:top w:val="none" w:sz="0" w:space="0" w:color="auto"/>
        <w:left w:val="none" w:sz="0" w:space="0" w:color="auto"/>
        <w:bottom w:val="none" w:sz="0" w:space="0" w:color="auto"/>
        <w:right w:val="none" w:sz="0" w:space="0" w:color="auto"/>
      </w:divBdr>
    </w:div>
    <w:div w:id="117799029">
      <w:marLeft w:val="480"/>
      <w:marRight w:val="0"/>
      <w:marTop w:val="0"/>
      <w:marBottom w:val="0"/>
      <w:divBdr>
        <w:top w:val="none" w:sz="0" w:space="0" w:color="auto"/>
        <w:left w:val="none" w:sz="0" w:space="0" w:color="auto"/>
        <w:bottom w:val="none" w:sz="0" w:space="0" w:color="auto"/>
        <w:right w:val="none" w:sz="0" w:space="0" w:color="auto"/>
      </w:divBdr>
    </w:div>
    <w:div w:id="117799839">
      <w:marLeft w:val="480"/>
      <w:marRight w:val="0"/>
      <w:marTop w:val="0"/>
      <w:marBottom w:val="0"/>
      <w:divBdr>
        <w:top w:val="none" w:sz="0" w:space="0" w:color="auto"/>
        <w:left w:val="none" w:sz="0" w:space="0" w:color="auto"/>
        <w:bottom w:val="none" w:sz="0" w:space="0" w:color="auto"/>
        <w:right w:val="none" w:sz="0" w:space="0" w:color="auto"/>
      </w:divBdr>
    </w:div>
    <w:div w:id="117837542">
      <w:marLeft w:val="480"/>
      <w:marRight w:val="0"/>
      <w:marTop w:val="0"/>
      <w:marBottom w:val="0"/>
      <w:divBdr>
        <w:top w:val="none" w:sz="0" w:space="0" w:color="auto"/>
        <w:left w:val="none" w:sz="0" w:space="0" w:color="auto"/>
        <w:bottom w:val="none" w:sz="0" w:space="0" w:color="auto"/>
        <w:right w:val="none" w:sz="0" w:space="0" w:color="auto"/>
      </w:divBdr>
    </w:div>
    <w:div w:id="117839819">
      <w:marLeft w:val="480"/>
      <w:marRight w:val="0"/>
      <w:marTop w:val="0"/>
      <w:marBottom w:val="0"/>
      <w:divBdr>
        <w:top w:val="none" w:sz="0" w:space="0" w:color="auto"/>
        <w:left w:val="none" w:sz="0" w:space="0" w:color="auto"/>
        <w:bottom w:val="none" w:sz="0" w:space="0" w:color="auto"/>
        <w:right w:val="none" w:sz="0" w:space="0" w:color="auto"/>
      </w:divBdr>
    </w:div>
    <w:div w:id="117846542">
      <w:marLeft w:val="480"/>
      <w:marRight w:val="0"/>
      <w:marTop w:val="0"/>
      <w:marBottom w:val="0"/>
      <w:divBdr>
        <w:top w:val="none" w:sz="0" w:space="0" w:color="auto"/>
        <w:left w:val="none" w:sz="0" w:space="0" w:color="auto"/>
        <w:bottom w:val="none" w:sz="0" w:space="0" w:color="auto"/>
        <w:right w:val="none" w:sz="0" w:space="0" w:color="auto"/>
      </w:divBdr>
    </w:div>
    <w:div w:id="117919758">
      <w:marLeft w:val="480"/>
      <w:marRight w:val="0"/>
      <w:marTop w:val="0"/>
      <w:marBottom w:val="0"/>
      <w:divBdr>
        <w:top w:val="none" w:sz="0" w:space="0" w:color="auto"/>
        <w:left w:val="none" w:sz="0" w:space="0" w:color="auto"/>
        <w:bottom w:val="none" w:sz="0" w:space="0" w:color="auto"/>
        <w:right w:val="none" w:sz="0" w:space="0" w:color="auto"/>
      </w:divBdr>
    </w:div>
    <w:div w:id="117920015">
      <w:marLeft w:val="480"/>
      <w:marRight w:val="0"/>
      <w:marTop w:val="0"/>
      <w:marBottom w:val="0"/>
      <w:divBdr>
        <w:top w:val="none" w:sz="0" w:space="0" w:color="auto"/>
        <w:left w:val="none" w:sz="0" w:space="0" w:color="auto"/>
        <w:bottom w:val="none" w:sz="0" w:space="0" w:color="auto"/>
        <w:right w:val="none" w:sz="0" w:space="0" w:color="auto"/>
      </w:divBdr>
    </w:div>
    <w:div w:id="117995930">
      <w:marLeft w:val="480"/>
      <w:marRight w:val="0"/>
      <w:marTop w:val="0"/>
      <w:marBottom w:val="0"/>
      <w:divBdr>
        <w:top w:val="none" w:sz="0" w:space="0" w:color="auto"/>
        <w:left w:val="none" w:sz="0" w:space="0" w:color="auto"/>
        <w:bottom w:val="none" w:sz="0" w:space="0" w:color="auto"/>
        <w:right w:val="none" w:sz="0" w:space="0" w:color="auto"/>
      </w:divBdr>
    </w:div>
    <w:div w:id="118033567">
      <w:marLeft w:val="480"/>
      <w:marRight w:val="0"/>
      <w:marTop w:val="0"/>
      <w:marBottom w:val="0"/>
      <w:divBdr>
        <w:top w:val="none" w:sz="0" w:space="0" w:color="auto"/>
        <w:left w:val="none" w:sz="0" w:space="0" w:color="auto"/>
        <w:bottom w:val="none" w:sz="0" w:space="0" w:color="auto"/>
        <w:right w:val="none" w:sz="0" w:space="0" w:color="auto"/>
      </w:divBdr>
    </w:div>
    <w:div w:id="118034111">
      <w:marLeft w:val="480"/>
      <w:marRight w:val="0"/>
      <w:marTop w:val="0"/>
      <w:marBottom w:val="0"/>
      <w:divBdr>
        <w:top w:val="none" w:sz="0" w:space="0" w:color="auto"/>
        <w:left w:val="none" w:sz="0" w:space="0" w:color="auto"/>
        <w:bottom w:val="none" w:sz="0" w:space="0" w:color="auto"/>
        <w:right w:val="none" w:sz="0" w:space="0" w:color="auto"/>
      </w:divBdr>
    </w:div>
    <w:div w:id="118036358">
      <w:marLeft w:val="480"/>
      <w:marRight w:val="0"/>
      <w:marTop w:val="0"/>
      <w:marBottom w:val="0"/>
      <w:divBdr>
        <w:top w:val="none" w:sz="0" w:space="0" w:color="auto"/>
        <w:left w:val="none" w:sz="0" w:space="0" w:color="auto"/>
        <w:bottom w:val="none" w:sz="0" w:space="0" w:color="auto"/>
        <w:right w:val="none" w:sz="0" w:space="0" w:color="auto"/>
      </w:divBdr>
    </w:div>
    <w:div w:id="118110542">
      <w:marLeft w:val="480"/>
      <w:marRight w:val="0"/>
      <w:marTop w:val="0"/>
      <w:marBottom w:val="0"/>
      <w:divBdr>
        <w:top w:val="none" w:sz="0" w:space="0" w:color="auto"/>
        <w:left w:val="none" w:sz="0" w:space="0" w:color="auto"/>
        <w:bottom w:val="none" w:sz="0" w:space="0" w:color="auto"/>
        <w:right w:val="none" w:sz="0" w:space="0" w:color="auto"/>
      </w:divBdr>
    </w:div>
    <w:div w:id="118182706">
      <w:marLeft w:val="480"/>
      <w:marRight w:val="0"/>
      <w:marTop w:val="0"/>
      <w:marBottom w:val="0"/>
      <w:divBdr>
        <w:top w:val="none" w:sz="0" w:space="0" w:color="auto"/>
        <w:left w:val="none" w:sz="0" w:space="0" w:color="auto"/>
        <w:bottom w:val="none" w:sz="0" w:space="0" w:color="auto"/>
        <w:right w:val="none" w:sz="0" w:space="0" w:color="auto"/>
      </w:divBdr>
    </w:div>
    <w:div w:id="118186449">
      <w:marLeft w:val="480"/>
      <w:marRight w:val="0"/>
      <w:marTop w:val="0"/>
      <w:marBottom w:val="0"/>
      <w:divBdr>
        <w:top w:val="none" w:sz="0" w:space="0" w:color="auto"/>
        <w:left w:val="none" w:sz="0" w:space="0" w:color="auto"/>
        <w:bottom w:val="none" w:sz="0" w:space="0" w:color="auto"/>
        <w:right w:val="none" w:sz="0" w:space="0" w:color="auto"/>
      </w:divBdr>
    </w:div>
    <w:div w:id="118187069">
      <w:marLeft w:val="480"/>
      <w:marRight w:val="0"/>
      <w:marTop w:val="0"/>
      <w:marBottom w:val="0"/>
      <w:divBdr>
        <w:top w:val="none" w:sz="0" w:space="0" w:color="auto"/>
        <w:left w:val="none" w:sz="0" w:space="0" w:color="auto"/>
        <w:bottom w:val="none" w:sz="0" w:space="0" w:color="auto"/>
        <w:right w:val="none" w:sz="0" w:space="0" w:color="auto"/>
      </w:divBdr>
    </w:div>
    <w:div w:id="118191230">
      <w:marLeft w:val="480"/>
      <w:marRight w:val="0"/>
      <w:marTop w:val="0"/>
      <w:marBottom w:val="0"/>
      <w:divBdr>
        <w:top w:val="none" w:sz="0" w:space="0" w:color="auto"/>
        <w:left w:val="none" w:sz="0" w:space="0" w:color="auto"/>
        <w:bottom w:val="none" w:sz="0" w:space="0" w:color="auto"/>
        <w:right w:val="none" w:sz="0" w:space="0" w:color="auto"/>
      </w:divBdr>
    </w:div>
    <w:div w:id="118228639">
      <w:marLeft w:val="480"/>
      <w:marRight w:val="0"/>
      <w:marTop w:val="0"/>
      <w:marBottom w:val="0"/>
      <w:divBdr>
        <w:top w:val="none" w:sz="0" w:space="0" w:color="auto"/>
        <w:left w:val="none" w:sz="0" w:space="0" w:color="auto"/>
        <w:bottom w:val="none" w:sz="0" w:space="0" w:color="auto"/>
        <w:right w:val="none" w:sz="0" w:space="0" w:color="auto"/>
      </w:divBdr>
    </w:div>
    <w:div w:id="118299487">
      <w:marLeft w:val="480"/>
      <w:marRight w:val="0"/>
      <w:marTop w:val="0"/>
      <w:marBottom w:val="0"/>
      <w:divBdr>
        <w:top w:val="none" w:sz="0" w:space="0" w:color="auto"/>
        <w:left w:val="none" w:sz="0" w:space="0" w:color="auto"/>
        <w:bottom w:val="none" w:sz="0" w:space="0" w:color="auto"/>
        <w:right w:val="none" w:sz="0" w:space="0" w:color="auto"/>
      </w:divBdr>
    </w:div>
    <w:div w:id="118306829">
      <w:marLeft w:val="480"/>
      <w:marRight w:val="0"/>
      <w:marTop w:val="0"/>
      <w:marBottom w:val="0"/>
      <w:divBdr>
        <w:top w:val="none" w:sz="0" w:space="0" w:color="auto"/>
        <w:left w:val="none" w:sz="0" w:space="0" w:color="auto"/>
        <w:bottom w:val="none" w:sz="0" w:space="0" w:color="auto"/>
        <w:right w:val="none" w:sz="0" w:space="0" w:color="auto"/>
      </w:divBdr>
    </w:div>
    <w:div w:id="118308575">
      <w:marLeft w:val="480"/>
      <w:marRight w:val="0"/>
      <w:marTop w:val="0"/>
      <w:marBottom w:val="0"/>
      <w:divBdr>
        <w:top w:val="none" w:sz="0" w:space="0" w:color="auto"/>
        <w:left w:val="none" w:sz="0" w:space="0" w:color="auto"/>
        <w:bottom w:val="none" w:sz="0" w:space="0" w:color="auto"/>
        <w:right w:val="none" w:sz="0" w:space="0" w:color="auto"/>
      </w:divBdr>
    </w:div>
    <w:div w:id="118378791">
      <w:marLeft w:val="480"/>
      <w:marRight w:val="0"/>
      <w:marTop w:val="0"/>
      <w:marBottom w:val="0"/>
      <w:divBdr>
        <w:top w:val="none" w:sz="0" w:space="0" w:color="auto"/>
        <w:left w:val="none" w:sz="0" w:space="0" w:color="auto"/>
        <w:bottom w:val="none" w:sz="0" w:space="0" w:color="auto"/>
        <w:right w:val="none" w:sz="0" w:space="0" w:color="auto"/>
      </w:divBdr>
    </w:div>
    <w:div w:id="118382196">
      <w:marLeft w:val="480"/>
      <w:marRight w:val="0"/>
      <w:marTop w:val="0"/>
      <w:marBottom w:val="0"/>
      <w:divBdr>
        <w:top w:val="none" w:sz="0" w:space="0" w:color="auto"/>
        <w:left w:val="none" w:sz="0" w:space="0" w:color="auto"/>
        <w:bottom w:val="none" w:sz="0" w:space="0" w:color="auto"/>
        <w:right w:val="none" w:sz="0" w:space="0" w:color="auto"/>
      </w:divBdr>
    </w:div>
    <w:div w:id="118383980">
      <w:marLeft w:val="480"/>
      <w:marRight w:val="0"/>
      <w:marTop w:val="0"/>
      <w:marBottom w:val="0"/>
      <w:divBdr>
        <w:top w:val="none" w:sz="0" w:space="0" w:color="auto"/>
        <w:left w:val="none" w:sz="0" w:space="0" w:color="auto"/>
        <w:bottom w:val="none" w:sz="0" w:space="0" w:color="auto"/>
        <w:right w:val="none" w:sz="0" w:space="0" w:color="auto"/>
      </w:divBdr>
    </w:div>
    <w:div w:id="118424109">
      <w:marLeft w:val="480"/>
      <w:marRight w:val="0"/>
      <w:marTop w:val="0"/>
      <w:marBottom w:val="0"/>
      <w:divBdr>
        <w:top w:val="none" w:sz="0" w:space="0" w:color="auto"/>
        <w:left w:val="none" w:sz="0" w:space="0" w:color="auto"/>
        <w:bottom w:val="none" w:sz="0" w:space="0" w:color="auto"/>
        <w:right w:val="none" w:sz="0" w:space="0" w:color="auto"/>
      </w:divBdr>
    </w:div>
    <w:div w:id="118451310">
      <w:marLeft w:val="480"/>
      <w:marRight w:val="0"/>
      <w:marTop w:val="0"/>
      <w:marBottom w:val="0"/>
      <w:divBdr>
        <w:top w:val="none" w:sz="0" w:space="0" w:color="auto"/>
        <w:left w:val="none" w:sz="0" w:space="0" w:color="auto"/>
        <w:bottom w:val="none" w:sz="0" w:space="0" w:color="auto"/>
        <w:right w:val="none" w:sz="0" w:space="0" w:color="auto"/>
      </w:divBdr>
    </w:div>
    <w:div w:id="118492849">
      <w:marLeft w:val="480"/>
      <w:marRight w:val="0"/>
      <w:marTop w:val="0"/>
      <w:marBottom w:val="0"/>
      <w:divBdr>
        <w:top w:val="none" w:sz="0" w:space="0" w:color="auto"/>
        <w:left w:val="none" w:sz="0" w:space="0" w:color="auto"/>
        <w:bottom w:val="none" w:sz="0" w:space="0" w:color="auto"/>
        <w:right w:val="none" w:sz="0" w:space="0" w:color="auto"/>
      </w:divBdr>
    </w:div>
    <w:div w:id="118493709">
      <w:marLeft w:val="480"/>
      <w:marRight w:val="0"/>
      <w:marTop w:val="0"/>
      <w:marBottom w:val="0"/>
      <w:divBdr>
        <w:top w:val="none" w:sz="0" w:space="0" w:color="auto"/>
        <w:left w:val="none" w:sz="0" w:space="0" w:color="auto"/>
        <w:bottom w:val="none" w:sz="0" w:space="0" w:color="auto"/>
        <w:right w:val="none" w:sz="0" w:space="0" w:color="auto"/>
      </w:divBdr>
    </w:div>
    <w:div w:id="118499748">
      <w:marLeft w:val="480"/>
      <w:marRight w:val="0"/>
      <w:marTop w:val="0"/>
      <w:marBottom w:val="0"/>
      <w:divBdr>
        <w:top w:val="none" w:sz="0" w:space="0" w:color="auto"/>
        <w:left w:val="none" w:sz="0" w:space="0" w:color="auto"/>
        <w:bottom w:val="none" w:sz="0" w:space="0" w:color="auto"/>
        <w:right w:val="none" w:sz="0" w:space="0" w:color="auto"/>
      </w:divBdr>
    </w:div>
    <w:div w:id="118502281">
      <w:marLeft w:val="480"/>
      <w:marRight w:val="0"/>
      <w:marTop w:val="0"/>
      <w:marBottom w:val="0"/>
      <w:divBdr>
        <w:top w:val="none" w:sz="0" w:space="0" w:color="auto"/>
        <w:left w:val="none" w:sz="0" w:space="0" w:color="auto"/>
        <w:bottom w:val="none" w:sz="0" w:space="0" w:color="auto"/>
        <w:right w:val="none" w:sz="0" w:space="0" w:color="auto"/>
      </w:divBdr>
    </w:div>
    <w:div w:id="118568371">
      <w:marLeft w:val="480"/>
      <w:marRight w:val="0"/>
      <w:marTop w:val="0"/>
      <w:marBottom w:val="0"/>
      <w:divBdr>
        <w:top w:val="none" w:sz="0" w:space="0" w:color="auto"/>
        <w:left w:val="none" w:sz="0" w:space="0" w:color="auto"/>
        <w:bottom w:val="none" w:sz="0" w:space="0" w:color="auto"/>
        <w:right w:val="none" w:sz="0" w:space="0" w:color="auto"/>
      </w:divBdr>
    </w:div>
    <w:div w:id="118569238">
      <w:marLeft w:val="480"/>
      <w:marRight w:val="0"/>
      <w:marTop w:val="0"/>
      <w:marBottom w:val="0"/>
      <w:divBdr>
        <w:top w:val="none" w:sz="0" w:space="0" w:color="auto"/>
        <w:left w:val="none" w:sz="0" w:space="0" w:color="auto"/>
        <w:bottom w:val="none" w:sz="0" w:space="0" w:color="auto"/>
        <w:right w:val="none" w:sz="0" w:space="0" w:color="auto"/>
      </w:divBdr>
    </w:div>
    <w:div w:id="118570120">
      <w:marLeft w:val="480"/>
      <w:marRight w:val="0"/>
      <w:marTop w:val="0"/>
      <w:marBottom w:val="0"/>
      <w:divBdr>
        <w:top w:val="none" w:sz="0" w:space="0" w:color="auto"/>
        <w:left w:val="none" w:sz="0" w:space="0" w:color="auto"/>
        <w:bottom w:val="none" w:sz="0" w:space="0" w:color="auto"/>
        <w:right w:val="none" w:sz="0" w:space="0" w:color="auto"/>
      </w:divBdr>
    </w:div>
    <w:div w:id="118572833">
      <w:marLeft w:val="480"/>
      <w:marRight w:val="0"/>
      <w:marTop w:val="0"/>
      <w:marBottom w:val="0"/>
      <w:divBdr>
        <w:top w:val="none" w:sz="0" w:space="0" w:color="auto"/>
        <w:left w:val="none" w:sz="0" w:space="0" w:color="auto"/>
        <w:bottom w:val="none" w:sz="0" w:space="0" w:color="auto"/>
        <w:right w:val="none" w:sz="0" w:space="0" w:color="auto"/>
      </w:divBdr>
    </w:div>
    <w:div w:id="118575560">
      <w:marLeft w:val="480"/>
      <w:marRight w:val="0"/>
      <w:marTop w:val="0"/>
      <w:marBottom w:val="0"/>
      <w:divBdr>
        <w:top w:val="none" w:sz="0" w:space="0" w:color="auto"/>
        <w:left w:val="none" w:sz="0" w:space="0" w:color="auto"/>
        <w:bottom w:val="none" w:sz="0" w:space="0" w:color="auto"/>
        <w:right w:val="none" w:sz="0" w:space="0" w:color="auto"/>
      </w:divBdr>
    </w:div>
    <w:div w:id="118576443">
      <w:marLeft w:val="480"/>
      <w:marRight w:val="0"/>
      <w:marTop w:val="0"/>
      <w:marBottom w:val="0"/>
      <w:divBdr>
        <w:top w:val="none" w:sz="0" w:space="0" w:color="auto"/>
        <w:left w:val="none" w:sz="0" w:space="0" w:color="auto"/>
        <w:bottom w:val="none" w:sz="0" w:space="0" w:color="auto"/>
        <w:right w:val="none" w:sz="0" w:space="0" w:color="auto"/>
      </w:divBdr>
    </w:div>
    <w:div w:id="118649627">
      <w:marLeft w:val="480"/>
      <w:marRight w:val="0"/>
      <w:marTop w:val="0"/>
      <w:marBottom w:val="0"/>
      <w:divBdr>
        <w:top w:val="none" w:sz="0" w:space="0" w:color="auto"/>
        <w:left w:val="none" w:sz="0" w:space="0" w:color="auto"/>
        <w:bottom w:val="none" w:sz="0" w:space="0" w:color="auto"/>
        <w:right w:val="none" w:sz="0" w:space="0" w:color="auto"/>
      </w:divBdr>
    </w:div>
    <w:div w:id="118687455">
      <w:marLeft w:val="480"/>
      <w:marRight w:val="0"/>
      <w:marTop w:val="0"/>
      <w:marBottom w:val="0"/>
      <w:divBdr>
        <w:top w:val="none" w:sz="0" w:space="0" w:color="auto"/>
        <w:left w:val="none" w:sz="0" w:space="0" w:color="auto"/>
        <w:bottom w:val="none" w:sz="0" w:space="0" w:color="auto"/>
        <w:right w:val="none" w:sz="0" w:space="0" w:color="auto"/>
      </w:divBdr>
    </w:div>
    <w:div w:id="118688232">
      <w:marLeft w:val="480"/>
      <w:marRight w:val="0"/>
      <w:marTop w:val="0"/>
      <w:marBottom w:val="0"/>
      <w:divBdr>
        <w:top w:val="none" w:sz="0" w:space="0" w:color="auto"/>
        <w:left w:val="none" w:sz="0" w:space="0" w:color="auto"/>
        <w:bottom w:val="none" w:sz="0" w:space="0" w:color="auto"/>
        <w:right w:val="none" w:sz="0" w:space="0" w:color="auto"/>
      </w:divBdr>
    </w:div>
    <w:div w:id="118691898">
      <w:marLeft w:val="480"/>
      <w:marRight w:val="0"/>
      <w:marTop w:val="0"/>
      <w:marBottom w:val="0"/>
      <w:divBdr>
        <w:top w:val="none" w:sz="0" w:space="0" w:color="auto"/>
        <w:left w:val="none" w:sz="0" w:space="0" w:color="auto"/>
        <w:bottom w:val="none" w:sz="0" w:space="0" w:color="auto"/>
        <w:right w:val="none" w:sz="0" w:space="0" w:color="auto"/>
      </w:divBdr>
    </w:div>
    <w:div w:id="118693391">
      <w:marLeft w:val="480"/>
      <w:marRight w:val="0"/>
      <w:marTop w:val="0"/>
      <w:marBottom w:val="0"/>
      <w:divBdr>
        <w:top w:val="none" w:sz="0" w:space="0" w:color="auto"/>
        <w:left w:val="none" w:sz="0" w:space="0" w:color="auto"/>
        <w:bottom w:val="none" w:sz="0" w:space="0" w:color="auto"/>
        <w:right w:val="none" w:sz="0" w:space="0" w:color="auto"/>
      </w:divBdr>
    </w:div>
    <w:div w:id="118763040">
      <w:marLeft w:val="480"/>
      <w:marRight w:val="0"/>
      <w:marTop w:val="0"/>
      <w:marBottom w:val="0"/>
      <w:divBdr>
        <w:top w:val="none" w:sz="0" w:space="0" w:color="auto"/>
        <w:left w:val="none" w:sz="0" w:space="0" w:color="auto"/>
        <w:bottom w:val="none" w:sz="0" w:space="0" w:color="auto"/>
        <w:right w:val="none" w:sz="0" w:space="0" w:color="auto"/>
      </w:divBdr>
    </w:div>
    <w:div w:id="118763263">
      <w:marLeft w:val="480"/>
      <w:marRight w:val="0"/>
      <w:marTop w:val="0"/>
      <w:marBottom w:val="0"/>
      <w:divBdr>
        <w:top w:val="none" w:sz="0" w:space="0" w:color="auto"/>
        <w:left w:val="none" w:sz="0" w:space="0" w:color="auto"/>
        <w:bottom w:val="none" w:sz="0" w:space="0" w:color="auto"/>
        <w:right w:val="none" w:sz="0" w:space="0" w:color="auto"/>
      </w:divBdr>
    </w:div>
    <w:div w:id="118767118">
      <w:marLeft w:val="480"/>
      <w:marRight w:val="0"/>
      <w:marTop w:val="0"/>
      <w:marBottom w:val="0"/>
      <w:divBdr>
        <w:top w:val="none" w:sz="0" w:space="0" w:color="auto"/>
        <w:left w:val="none" w:sz="0" w:space="0" w:color="auto"/>
        <w:bottom w:val="none" w:sz="0" w:space="0" w:color="auto"/>
        <w:right w:val="none" w:sz="0" w:space="0" w:color="auto"/>
      </w:divBdr>
    </w:div>
    <w:div w:id="118955988">
      <w:marLeft w:val="480"/>
      <w:marRight w:val="0"/>
      <w:marTop w:val="0"/>
      <w:marBottom w:val="0"/>
      <w:divBdr>
        <w:top w:val="none" w:sz="0" w:space="0" w:color="auto"/>
        <w:left w:val="none" w:sz="0" w:space="0" w:color="auto"/>
        <w:bottom w:val="none" w:sz="0" w:space="0" w:color="auto"/>
        <w:right w:val="none" w:sz="0" w:space="0" w:color="auto"/>
      </w:divBdr>
    </w:div>
    <w:div w:id="118960639">
      <w:marLeft w:val="480"/>
      <w:marRight w:val="0"/>
      <w:marTop w:val="0"/>
      <w:marBottom w:val="0"/>
      <w:divBdr>
        <w:top w:val="none" w:sz="0" w:space="0" w:color="auto"/>
        <w:left w:val="none" w:sz="0" w:space="0" w:color="auto"/>
        <w:bottom w:val="none" w:sz="0" w:space="0" w:color="auto"/>
        <w:right w:val="none" w:sz="0" w:space="0" w:color="auto"/>
      </w:divBdr>
    </w:div>
    <w:div w:id="118962683">
      <w:marLeft w:val="480"/>
      <w:marRight w:val="0"/>
      <w:marTop w:val="0"/>
      <w:marBottom w:val="0"/>
      <w:divBdr>
        <w:top w:val="none" w:sz="0" w:space="0" w:color="auto"/>
        <w:left w:val="none" w:sz="0" w:space="0" w:color="auto"/>
        <w:bottom w:val="none" w:sz="0" w:space="0" w:color="auto"/>
        <w:right w:val="none" w:sz="0" w:space="0" w:color="auto"/>
      </w:divBdr>
    </w:div>
    <w:div w:id="119038045">
      <w:marLeft w:val="480"/>
      <w:marRight w:val="0"/>
      <w:marTop w:val="0"/>
      <w:marBottom w:val="0"/>
      <w:divBdr>
        <w:top w:val="none" w:sz="0" w:space="0" w:color="auto"/>
        <w:left w:val="none" w:sz="0" w:space="0" w:color="auto"/>
        <w:bottom w:val="none" w:sz="0" w:space="0" w:color="auto"/>
        <w:right w:val="none" w:sz="0" w:space="0" w:color="auto"/>
      </w:divBdr>
    </w:div>
    <w:div w:id="119079022">
      <w:marLeft w:val="480"/>
      <w:marRight w:val="0"/>
      <w:marTop w:val="0"/>
      <w:marBottom w:val="0"/>
      <w:divBdr>
        <w:top w:val="none" w:sz="0" w:space="0" w:color="auto"/>
        <w:left w:val="none" w:sz="0" w:space="0" w:color="auto"/>
        <w:bottom w:val="none" w:sz="0" w:space="0" w:color="auto"/>
        <w:right w:val="none" w:sz="0" w:space="0" w:color="auto"/>
      </w:divBdr>
    </w:div>
    <w:div w:id="119111124">
      <w:marLeft w:val="480"/>
      <w:marRight w:val="0"/>
      <w:marTop w:val="0"/>
      <w:marBottom w:val="0"/>
      <w:divBdr>
        <w:top w:val="none" w:sz="0" w:space="0" w:color="auto"/>
        <w:left w:val="none" w:sz="0" w:space="0" w:color="auto"/>
        <w:bottom w:val="none" w:sz="0" w:space="0" w:color="auto"/>
        <w:right w:val="none" w:sz="0" w:space="0" w:color="auto"/>
      </w:divBdr>
    </w:div>
    <w:div w:id="119111256">
      <w:marLeft w:val="480"/>
      <w:marRight w:val="0"/>
      <w:marTop w:val="0"/>
      <w:marBottom w:val="0"/>
      <w:divBdr>
        <w:top w:val="none" w:sz="0" w:space="0" w:color="auto"/>
        <w:left w:val="none" w:sz="0" w:space="0" w:color="auto"/>
        <w:bottom w:val="none" w:sz="0" w:space="0" w:color="auto"/>
        <w:right w:val="none" w:sz="0" w:space="0" w:color="auto"/>
      </w:divBdr>
    </w:div>
    <w:div w:id="119153205">
      <w:marLeft w:val="480"/>
      <w:marRight w:val="0"/>
      <w:marTop w:val="0"/>
      <w:marBottom w:val="0"/>
      <w:divBdr>
        <w:top w:val="none" w:sz="0" w:space="0" w:color="auto"/>
        <w:left w:val="none" w:sz="0" w:space="0" w:color="auto"/>
        <w:bottom w:val="none" w:sz="0" w:space="0" w:color="auto"/>
        <w:right w:val="none" w:sz="0" w:space="0" w:color="auto"/>
      </w:divBdr>
    </w:div>
    <w:div w:id="119153743">
      <w:marLeft w:val="480"/>
      <w:marRight w:val="0"/>
      <w:marTop w:val="0"/>
      <w:marBottom w:val="0"/>
      <w:divBdr>
        <w:top w:val="none" w:sz="0" w:space="0" w:color="auto"/>
        <w:left w:val="none" w:sz="0" w:space="0" w:color="auto"/>
        <w:bottom w:val="none" w:sz="0" w:space="0" w:color="auto"/>
        <w:right w:val="none" w:sz="0" w:space="0" w:color="auto"/>
      </w:divBdr>
    </w:div>
    <w:div w:id="119224607">
      <w:marLeft w:val="480"/>
      <w:marRight w:val="0"/>
      <w:marTop w:val="0"/>
      <w:marBottom w:val="0"/>
      <w:divBdr>
        <w:top w:val="none" w:sz="0" w:space="0" w:color="auto"/>
        <w:left w:val="none" w:sz="0" w:space="0" w:color="auto"/>
        <w:bottom w:val="none" w:sz="0" w:space="0" w:color="auto"/>
        <w:right w:val="none" w:sz="0" w:space="0" w:color="auto"/>
      </w:divBdr>
    </w:div>
    <w:div w:id="119227836">
      <w:marLeft w:val="480"/>
      <w:marRight w:val="0"/>
      <w:marTop w:val="0"/>
      <w:marBottom w:val="0"/>
      <w:divBdr>
        <w:top w:val="none" w:sz="0" w:space="0" w:color="auto"/>
        <w:left w:val="none" w:sz="0" w:space="0" w:color="auto"/>
        <w:bottom w:val="none" w:sz="0" w:space="0" w:color="auto"/>
        <w:right w:val="none" w:sz="0" w:space="0" w:color="auto"/>
      </w:divBdr>
    </w:div>
    <w:div w:id="119228519">
      <w:marLeft w:val="480"/>
      <w:marRight w:val="0"/>
      <w:marTop w:val="0"/>
      <w:marBottom w:val="0"/>
      <w:divBdr>
        <w:top w:val="none" w:sz="0" w:space="0" w:color="auto"/>
        <w:left w:val="none" w:sz="0" w:space="0" w:color="auto"/>
        <w:bottom w:val="none" w:sz="0" w:space="0" w:color="auto"/>
        <w:right w:val="none" w:sz="0" w:space="0" w:color="auto"/>
      </w:divBdr>
    </w:div>
    <w:div w:id="119230778">
      <w:marLeft w:val="480"/>
      <w:marRight w:val="0"/>
      <w:marTop w:val="0"/>
      <w:marBottom w:val="0"/>
      <w:divBdr>
        <w:top w:val="none" w:sz="0" w:space="0" w:color="auto"/>
        <w:left w:val="none" w:sz="0" w:space="0" w:color="auto"/>
        <w:bottom w:val="none" w:sz="0" w:space="0" w:color="auto"/>
        <w:right w:val="none" w:sz="0" w:space="0" w:color="auto"/>
      </w:divBdr>
    </w:div>
    <w:div w:id="119307548">
      <w:marLeft w:val="480"/>
      <w:marRight w:val="0"/>
      <w:marTop w:val="0"/>
      <w:marBottom w:val="0"/>
      <w:divBdr>
        <w:top w:val="none" w:sz="0" w:space="0" w:color="auto"/>
        <w:left w:val="none" w:sz="0" w:space="0" w:color="auto"/>
        <w:bottom w:val="none" w:sz="0" w:space="0" w:color="auto"/>
        <w:right w:val="none" w:sz="0" w:space="0" w:color="auto"/>
      </w:divBdr>
    </w:div>
    <w:div w:id="119342352">
      <w:marLeft w:val="480"/>
      <w:marRight w:val="0"/>
      <w:marTop w:val="0"/>
      <w:marBottom w:val="0"/>
      <w:divBdr>
        <w:top w:val="none" w:sz="0" w:space="0" w:color="auto"/>
        <w:left w:val="none" w:sz="0" w:space="0" w:color="auto"/>
        <w:bottom w:val="none" w:sz="0" w:space="0" w:color="auto"/>
        <w:right w:val="none" w:sz="0" w:space="0" w:color="auto"/>
      </w:divBdr>
    </w:div>
    <w:div w:id="119344582">
      <w:marLeft w:val="480"/>
      <w:marRight w:val="0"/>
      <w:marTop w:val="0"/>
      <w:marBottom w:val="0"/>
      <w:divBdr>
        <w:top w:val="none" w:sz="0" w:space="0" w:color="auto"/>
        <w:left w:val="none" w:sz="0" w:space="0" w:color="auto"/>
        <w:bottom w:val="none" w:sz="0" w:space="0" w:color="auto"/>
        <w:right w:val="none" w:sz="0" w:space="0" w:color="auto"/>
      </w:divBdr>
    </w:div>
    <w:div w:id="119349347">
      <w:marLeft w:val="480"/>
      <w:marRight w:val="0"/>
      <w:marTop w:val="0"/>
      <w:marBottom w:val="0"/>
      <w:divBdr>
        <w:top w:val="none" w:sz="0" w:space="0" w:color="auto"/>
        <w:left w:val="none" w:sz="0" w:space="0" w:color="auto"/>
        <w:bottom w:val="none" w:sz="0" w:space="0" w:color="auto"/>
        <w:right w:val="none" w:sz="0" w:space="0" w:color="auto"/>
      </w:divBdr>
    </w:div>
    <w:div w:id="119350057">
      <w:marLeft w:val="480"/>
      <w:marRight w:val="0"/>
      <w:marTop w:val="0"/>
      <w:marBottom w:val="0"/>
      <w:divBdr>
        <w:top w:val="none" w:sz="0" w:space="0" w:color="auto"/>
        <w:left w:val="none" w:sz="0" w:space="0" w:color="auto"/>
        <w:bottom w:val="none" w:sz="0" w:space="0" w:color="auto"/>
        <w:right w:val="none" w:sz="0" w:space="0" w:color="auto"/>
      </w:divBdr>
    </w:div>
    <w:div w:id="119417772">
      <w:marLeft w:val="480"/>
      <w:marRight w:val="0"/>
      <w:marTop w:val="0"/>
      <w:marBottom w:val="0"/>
      <w:divBdr>
        <w:top w:val="none" w:sz="0" w:space="0" w:color="auto"/>
        <w:left w:val="none" w:sz="0" w:space="0" w:color="auto"/>
        <w:bottom w:val="none" w:sz="0" w:space="0" w:color="auto"/>
        <w:right w:val="none" w:sz="0" w:space="0" w:color="auto"/>
      </w:divBdr>
    </w:div>
    <w:div w:id="119419901">
      <w:marLeft w:val="480"/>
      <w:marRight w:val="0"/>
      <w:marTop w:val="0"/>
      <w:marBottom w:val="0"/>
      <w:divBdr>
        <w:top w:val="none" w:sz="0" w:space="0" w:color="auto"/>
        <w:left w:val="none" w:sz="0" w:space="0" w:color="auto"/>
        <w:bottom w:val="none" w:sz="0" w:space="0" w:color="auto"/>
        <w:right w:val="none" w:sz="0" w:space="0" w:color="auto"/>
      </w:divBdr>
    </w:div>
    <w:div w:id="119422104">
      <w:marLeft w:val="480"/>
      <w:marRight w:val="0"/>
      <w:marTop w:val="0"/>
      <w:marBottom w:val="0"/>
      <w:divBdr>
        <w:top w:val="none" w:sz="0" w:space="0" w:color="auto"/>
        <w:left w:val="none" w:sz="0" w:space="0" w:color="auto"/>
        <w:bottom w:val="none" w:sz="0" w:space="0" w:color="auto"/>
        <w:right w:val="none" w:sz="0" w:space="0" w:color="auto"/>
      </w:divBdr>
    </w:div>
    <w:div w:id="119500146">
      <w:marLeft w:val="480"/>
      <w:marRight w:val="0"/>
      <w:marTop w:val="0"/>
      <w:marBottom w:val="0"/>
      <w:divBdr>
        <w:top w:val="none" w:sz="0" w:space="0" w:color="auto"/>
        <w:left w:val="none" w:sz="0" w:space="0" w:color="auto"/>
        <w:bottom w:val="none" w:sz="0" w:space="0" w:color="auto"/>
        <w:right w:val="none" w:sz="0" w:space="0" w:color="auto"/>
      </w:divBdr>
    </w:div>
    <w:div w:id="119612571">
      <w:marLeft w:val="480"/>
      <w:marRight w:val="0"/>
      <w:marTop w:val="0"/>
      <w:marBottom w:val="0"/>
      <w:divBdr>
        <w:top w:val="none" w:sz="0" w:space="0" w:color="auto"/>
        <w:left w:val="none" w:sz="0" w:space="0" w:color="auto"/>
        <w:bottom w:val="none" w:sz="0" w:space="0" w:color="auto"/>
        <w:right w:val="none" w:sz="0" w:space="0" w:color="auto"/>
      </w:divBdr>
    </w:div>
    <w:div w:id="119613042">
      <w:marLeft w:val="480"/>
      <w:marRight w:val="0"/>
      <w:marTop w:val="0"/>
      <w:marBottom w:val="0"/>
      <w:divBdr>
        <w:top w:val="none" w:sz="0" w:space="0" w:color="auto"/>
        <w:left w:val="none" w:sz="0" w:space="0" w:color="auto"/>
        <w:bottom w:val="none" w:sz="0" w:space="0" w:color="auto"/>
        <w:right w:val="none" w:sz="0" w:space="0" w:color="auto"/>
      </w:divBdr>
    </w:div>
    <w:div w:id="119615862">
      <w:marLeft w:val="480"/>
      <w:marRight w:val="0"/>
      <w:marTop w:val="0"/>
      <w:marBottom w:val="0"/>
      <w:divBdr>
        <w:top w:val="none" w:sz="0" w:space="0" w:color="auto"/>
        <w:left w:val="none" w:sz="0" w:space="0" w:color="auto"/>
        <w:bottom w:val="none" w:sz="0" w:space="0" w:color="auto"/>
        <w:right w:val="none" w:sz="0" w:space="0" w:color="auto"/>
      </w:divBdr>
    </w:div>
    <w:div w:id="119618172">
      <w:marLeft w:val="480"/>
      <w:marRight w:val="0"/>
      <w:marTop w:val="0"/>
      <w:marBottom w:val="0"/>
      <w:divBdr>
        <w:top w:val="none" w:sz="0" w:space="0" w:color="auto"/>
        <w:left w:val="none" w:sz="0" w:space="0" w:color="auto"/>
        <w:bottom w:val="none" w:sz="0" w:space="0" w:color="auto"/>
        <w:right w:val="none" w:sz="0" w:space="0" w:color="auto"/>
      </w:divBdr>
    </w:div>
    <w:div w:id="119618409">
      <w:marLeft w:val="480"/>
      <w:marRight w:val="0"/>
      <w:marTop w:val="0"/>
      <w:marBottom w:val="0"/>
      <w:divBdr>
        <w:top w:val="none" w:sz="0" w:space="0" w:color="auto"/>
        <w:left w:val="none" w:sz="0" w:space="0" w:color="auto"/>
        <w:bottom w:val="none" w:sz="0" w:space="0" w:color="auto"/>
        <w:right w:val="none" w:sz="0" w:space="0" w:color="auto"/>
      </w:divBdr>
    </w:div>
    <w:div w:id="119618866">
      <w:marLeft w:val="480"/>
      <w:marRight w:val="0"/>
      <w:marTop w:val="0"/>
      <w:marBottom w:val="0"/>
      <w:divBdr>
        <w:top w:val="none" w:sz="0" w:space="0" w:color="auto"/>
        <w:left w:val="none" w:sz="0" w:space="0" w:color="auto"/>
        <w:bottom w:val="none" w:sz="0" w:space="0" w:color="auto"/>
        <w:right w:val="none" w:sz="0" w:space="0" w:color="auto"/>
      </w:divBdr>
    </w:div>
    <w:div w:id="119803525">
      <w:marLeft w:val="480"/>
      <w:marRight w:val="0"/>
      <w:marTop w:val="0"/>
      <w:marBottom w:val="0"/>
      <w:divBdr>
        <w:top w:val="none" w:sz="0" w:space="0" w:color="auto"/>
        <w:left w:val="none" w:sz="0" w:space="0" w:color="auto"/>
        <w:bottom w:val="none" w:sz="0" w:space="0" w:color="auto"/>
        <w:right w:val="none" w:sz="0" w:space="0" w:color="auto"/>
      </w:divBdr>
    </w:div>
    <w:div w:id="119804742">
      <w:marLeft w:val="480"/>
      <w:marRight w:val="0"/>
      <w:marTop w:val="0"/>
      <w:marBottom w:val="0"/>
      <w:divBdr>
        <w:top w:val="none" w:sz="0" w:space="0" w:color="auto"/>
        <w:left w:val="none" w:sz="0" w:space="0" w:color="auto"/>
        <w:bottom w:val="none" w:sz="0" w:space="0" w:color="auto"/>
        <w:right w:val="none" w:sz="0" w:space="0" w:color="auto"/>
      </w:divBdr>
    </w:div>
    <w:div w:id="119807152">
      <w:marLeft w:val="480"/>
      <w:marRight w:val="0"/>
      <w:marTop w:val="0"/>
      <w:marBottom w:val="0"/>
      <w:divBdr>
        <w:top w:val="none" w:sz="0" w:space="0" w:color="auto"/>
        <w:left w:val="none" w:sz="0" w:space="0" w:color="auto"/>
        <w:bottom w:val="none" w:sz="0" w:space="0" w:color="auto"/>
        <w:right w:val="none" w:sz="0" w:space="0" w:color="auto"/>
      </w:divBdr>
    </w:div>
    <w:div w:id="119879596">
      <w:marLeft w:val="480"/>
      <w:marRight w:val="0"/>
      <w:marTop w:val="0"/>
      <w:marBottom w:val="0"/>
      <w:divBdr>
        <w:top w:val="none" w:sz="0" w:space="0" w:color="auto"/>
        <w:left w:val="none" w:sz="0" w:space="0" w:color="auto"/>
        <w:bottom w:val="none" w:sz="0" w:space="0" w:color="auto"/>
        <w:right w:val="none" w:sz="0" w:space="0" w:color="auto"/>
      </w:divBdr>
    </w:div>
    <w:div w:id="119886110">
      <w:marLeft w:val="480"/>
      <w:marRight w:val="0"/>
      <w:marTop w:val="0"/>
      <w:marBottom w:val="0"/>
      <w:divBdr>
        <w:top w:val="none" w:sz="0" w:space="0" w:color="auto"/>
        <w:left w:val="none" w:sz="0" w:space="0" w:color="auto"/>
        <w:bottom w:val="none" w:sz="0" w:space="0" w:color="auto"/>
        <w:right w:val="none" w:sz="0" w:space="0" w:color="auto"/>
      </w:divBdr>
    </w:div>
    <w:div w:id="119930890">
      <w:marLeft w:val="480"/>
      <w:marRight w:val="0"/>
      <w:marTop w:val="0"/>
      <w:marBottom w:val="0"/>
      <w:divBdr>
        <w:top w:val="none" w:sz="0" w:space="0" w:color="auto"/>
        <w:left w:val="none" w:sz="0" w:space="0" w:color="auto"/>
        <w:bottom w:val="none" w:sz="0" w:space="0" w:color="auto"/>
        <w:right w:val="none" w:sz="0" w:space="0" w:color="auto"/>
      </w:divBdr>
    </w:div>
    <w:div w:id="119997264">
      <w:marLeft w:val="480"/>
      <w:marRight w:val="0"/>
      <w:marTop w:val="0"/>
      <w:marBottom w:val="0"/>
      <w:divBdr>
        <w:top w:val="none" w:sz="0" w:space="0" w:color="auto"/>
        <w:left w:val="none" w:sz="0" w:space="0" w:color="auto"/>
        <w:bottom w:val="none" w:sz="0" w:space="0" w:color="auto"/>
        <w:right w:val="none" w:sz="0" w:space="0" w:color="auto"/>
      </w:divBdr>
    </w:div>
    <w:div w:id="120075775">
      <w:marLeft w:val="480"/>
      <w:marRight w:val="0"/>
      <w:marTop w:val="0"/>
      <w:marBottom w:val="0"/>
      <w:divBdr>
        <w:top w:val="none" w:sz="0" w:space="0" w:color="auto"/>
        <w:left w:val="none" w:sz="0" w:space="0" w:color="auto"/>
        <w:bottom w:val="none" w:sz="0" w:space="0" w:color="auto"/>
        <w:right w:val="none" w:sz="0" w:space="0" w:color="auto"/>
      </w:divBdr>
    </w:div>
    <w:div w:id="120148448">
      <w:marLeft w:val="480"/>
      <w:marRight w:val="0"/>
      <w:marTop w:val="0"/>
      <w:marBottom w:val="0"/>
      <w:divBdr>
        <w:top w:val="none" w:sz="0" w:space="0" w:color="auto"/>
        <w:left w:val="none" w:sz="0" w:space="0" w:color="auto"/>
        <w:bottom w:val="none" w:sz="0" w:space="0" w:color="auto"/>
        <w:right w:val="none" w:sz="0" w:space="0" w:color="auto"/>
      </w:divBdr>
    </w:div>
    <w:div w:id="120151257">
      <w:marLeft w:val="480"/>
      <w:marRight w:val="0"/>
      <w:marTop w:val="0"/>
      <w:marBottom w:val="0"/>
      <w:divBdr>
        <w:top w:val="none" w:sz="0" w:space="0" w:color="auto"/>
        <w:left w:val="none" w:sz="0" w:space="0" w:color="auto"/>
        <w:bottom w:val="none" w:sz="0" w:space="0" w:color="auto"/>
        <w:right w:val="none" w:sz="0" w:space="0" w:color="auto"/>
      </w:divBdr>
    </w:div>
    <w:div w:id="120269565">
      <w:marLeft w:val="480"/>
      <w:marRight w:val="0"/>
      <w:marTop w:val="0"/>
      <w:marBottom w:val="0"/>
      <w:divBdr>
        <w:top w:val="none" w:sz="0" w:space="0" w:color="auto"/>
        <w:left w:val="none" w:sz="0" w:space="0" w:color="auto"/>
        <w:bottom w:val="none" w:sz="0" w:space="0" w:color="auto"/>
        <w:right w:val="none" w:sz="0" w:space="0" w:color="auto"/>
      </w:divBdr>
    </w:div>
    <w:div w:id="120270096">
      <w:marLeft w:val="480"/>
      <w:marRight w:val="0"/>
      <w:marTop w:val="0"/>
      <w:marBottom w:val="0"/>
      <w:divBdr>
        <w:top w:val="none" w:sz="0" w:space="0" w:color="auto"/>
        <w:left w:val="none" w:sz="0" w:space="0" w:color="auto"/>
        <w:bottom w:val="none" w:sz="0" w:space="0" w:color="auto"/>
        <w:right w:val="none" w:sz="0" w:space="0" w:color="auto"/>
      </w:divBdr>
    </w:div>
    <w:div w:id="120274408">
      <w:marLeft w:val="480"/>
      <w:marRight w:val="0"/>
      <w:marTop w:val="0"/>
      <w:marBottom w:val="0"/>
      <w:divBdr>
        <w:top w:val="none" w:sz="0" w:space="0" w:color="auto"/>
        <w:left w:val="none" w:sz="0" w:space="0" w:color="auto"/>
        <w:bottom w:val="none" w:sz="0" w:space="0" w:color="auto"/>
        <w:right w:val="none" w:sz="0" w:space="0" w:color="auto"/>
      </w:divBdr>
    </w:div>
    <w:div w:id="120345622">
      <w:marLeft w:val="480"/>
      <w:marRight w:val="0"/>
      <w:marTop w:val="0"/>
      <w:marBottom w:val="0"/>
      <w:divBdr>
        <w:top w:val="none" w:sz="0" w:space="0" w:color="auto"/>
        <w:left w:val="none" w:sz="0" w:space="0" w:color="auto"/>
        <w:bottom w:val="none" w:sz="0" w:space="0" w:color="auto"/>
        <w:right w:val="none" w:sz="0" w:space="0" w:color="auto"/>
      </w:divBdr>
    </w:div>
    <w:div w:id="120347973">
      <w:marLeft w:val="480"/>
      <w:marRight w:val="0"/>
      <w:marTop w:val="0"/>
      <w:marBottom w:val="0"/>
      <w:divBdr>
        <w:top w:val="none" w:sz="0" w:space="0" w:color="auto"/>
        <w:left w:val="none" w:sz="0" w:space="0" w:color="auto"/>
        <w:bottom w:val="none" w:sz="0" w:space="0" w:color="auto"/>
        <w:right w:val="none" w:sz="0" w:space="0" w:color="auto"/>
      </w:divBdr>
    </w:div>
    <w:div w:id="120349499">
      <w:marLeft w:val="480"/>
      <w:marRight w:val="0"/>
      <w:marTop w:val="0"/>
      <w:marBottom w:val="0"/>
      <w:divBdr>
        <w:top w:val="none" w:sz="0" w:space="0" w:color="auto"/>
        <w:left w:val="none" w:sz="0" w:space="0" w:color="auto"/>
        <w:bottom w:val="none" w:sz="0" w:space="0" w:color="auto"/>
        <w:right w:val="none" w:sz="0" w:space="0" w:color="auto"/>
      </w:divBdr>
    </w:div>
    <w:div w:id="120420000">
      <w:marLeft w:val="480"/>
      <w:marRight w:val="0"/>
      <w:marTop w:val="0"/>
      <w:marBottom w:val="0"/>
      <w:divBdr>
        <w:top w:val="none" w:sz="0" w:space="0" w:color="auto"/>
        <w:left w:val="none" w:sz="0" w:space="0" w:color="auto"/>
        <w:bottom w:val="none" w:sz="0" w:space="0" w:color="auto"/>
        <w:right w:val="none" w:sz="0" w:space="0" w:color="auto"/>
      </w:divBdr>
    </w:div>
    <w:div w:id="120459785">
      <w:marLeft w:val="480"/>
      <w:marRight w:val="0"/>
      <w:marTop w:val="0"/>
      <w:marBottom w:val="0"/>
      <w:divBdr>
        <w:top w:val="none" w:sz="0" w:space="0" w:color="auto"/>
        <w:left w:val="none" w:sz="0" w:space="0" w:color="auto"/>
        <w:bottom w:val="none" w:sz="0" w:space="0" w:color="auto"/>
        <w:right w:val="none" w:sz="0" w:space="0" w:color="auto"/>
      </w:divBdr>
    </w:div>
    <w:div w:id="120465944">
      <w:marLeft w:val="480"/>
      <w:marRight w:val="0"/>
      <w:marTop w:val="0"/>
      <w:marBottom w:val="0"/>
      <w:divBdr>
        <w:top w:val="none" w:sz="0" w:space="0" w:color="auto"/>
        <w:left w:val="none" w:sz="0" w:space="0" w:color="auto"/>
        <w:bottom w:val="none" w:sz="0" w:space="0" w:color="auto"/>
        <w:right w:val="none" w:sz="0" w:space="0" w:color="auto"/>
      </w:divBdr>
    </w:div>
    <w:div w:id="120534988">
      <w:marLeft w:val="480"/>
      <w:marRight w:val="0"/>
      <w:marTop w:val="0"/>
      <w:marBottom w:val="0"/>
      <w:divBdr>
        <w:top w:val="none" w:sz="0" w:space="0" w:color="auto"/>
        <w:left w:val="none" w:sz="0" w:space="0" w:color="auto"/>
        <w:bottom w:val="none" w:sz="0" w:space="0" w:color="auto"/>
        <w:right w:val="none" w:sz="0" w:space="0" w:color="auto"/>
      </w:divBdr>
    </w:div>
    <w:div w:id="120541296">
      <w:marLeft w:val="480"/>
      <w:marRight w:val="0"/>
      <w:marTop w:val="0"/>
      <w:marBottom w:val="0"/>
      <w:divBdr>
        <w:top w:val="none" w:sz="0" w:space="0" w:color="auto"/>
        <w:left w:val="none" w:sz="0" w:space="0" w:color="auto"/>
        <w:bottom w:val="none" w:sz="0" w:space="0" w:color="auto"/>
        <w:right w:val="none" w:sz="0" w:space="0" w:color="auto"/>
      </w:divBdr>
    </w:div>
    <w:div w:id="120541360">
      <w:marLeft w:val="480"/>
      <w:marRight w:val="0"/>
      <w:marTop w:val="0"/>
      <w:marBottom w:val="0"/>
      <w:divBdr>
        <w:top w:val="none" w:sz="0" w:space="0" w:color="auto"/>
        <w:left w:val="none" w:sz="0" w:space="0" w:color="auto"/>
        <w:bottom w:val="none" w:sz="0" w:space="0" w:color="auto"/>
        <w:right w:val="none" w:sz="0" w:space="0" w:color="auto"/>
      </w:divBdr>
    </w:div>
    <w:div w:id="120610598">
      <w:marLeft w:val="480"/>
      <w:marRight w:val="0"/>
      <w:marTop w:val="0"/>
      <w:marBottom w:val="0"/>
      <w:divBdr>
        <w:top w:val="none" w:sz="0" w:space="0" w:color="auto"/>
        <w:left w:val="none" w:sz="0" w:space="0" w:color="auto"/>
        <w:bottom w:val="none" w:sz="0" w:space="0" w:color="auto"/>
        <w:right w:val="none" w:sz="0" w:space="0" w:color="auto"/>
      </w:divBdr>
    </w:div>
    <w:div w:id="120653133">
      <w:marLeft w:val="480"/>
      <w:marRight w:val="0"/>
      <w:marTop w:val="0"/>
      <w:marBottom w:val="0"/>
      <w:divBdr>
        <w:top w:val="none" w:sz="0" w:space="0" w:color="auto"/>
        <w:left w:val="none" w:sz="0" w:space="0" w:color="auto"/>
        <w:bottom w:val="none" w:sz="0" w:space="0" w:color="auto"/>
        <w:right w:val="none" w:sz="0" w:space="0" w:color="auto"/>
      </w:divBdr>
    </w:div>
    <w:div w:id="120657154">
      <w:marLeft w:val="480"/>
      <w:marRight w:val="0"/>
      <w:marTop w:val="0"/>
      <w:marBottom w:val="0"/>
      <w:divBdr>
        <w:top w:val="none" w:sz="0" w:space="0" w:color="auto"/>
        <w:left w:val="none" w:sz="0" w:space="0" w:color="auto"/>
        <w:bottom w:val="none" w:sz="0" w:space="0" w:color="auto"/>
        <w:right w:val="none" w:sz="0" w:space="0" w:color="auto"/>
      </w:divBdr>
    </w:div>
    <w:div w:id="120659741">
      <w:marLeft w:val="480"/>
      <w:marRight w:val="0"/>
      <w:marTop w:val="0"/>
      <w:marBottom w:val="0"/>
      <w:divBdr>
        <w:top w:val="none" w:sz="0" w:space="0" w:color="auto"/>
        <w:left w:val="none" w:sz="0" w:space="0" w:color="auto"/>
        <w:bottom w:val="none" w:sz="0" w:space="0" w:color="auto"/>
        <w:right w:val="none" w:sz="0" w:space="0" w:color="auto"/>
      </w:divBdr>
    </w:div>
    <w:div w:id="120812219">
      <w:marLeft w:val="480"/>
      <w:marRight w:val="0"/>
      <w:marTop w:val="0"/>
      <w:marBottom w:val="0"/>
      <w:divBdr>
        <w:top w:val="none" w:sz="0" w:space="0" w:color="auto"/>
        <w:left w:val="none" w:sz="0" w:space="0" w:color="auto"/>
        <w:bottom w:val="none" w:sz="0" w:space="0" w:color="auto"/>
        <w:right w:val="none" w:sz="0" w:space="0" w:color="auto"/>
      </w:divBdr>
    </w:div>
    <w:div w:id="120849352">
      <w:marLeft w:val="480"/>
      <w:marRight w:val="0"/>
      <w:marTop w:val="0"/>
      <w:marBottom w:val="0"/>
      <w:divBdr>
        <w:top w:val="none" w:sz="0" w:space="0" w:color="auto"/>
        <w:left w:val="none" w:sz="0" w:space="0" w:color="auto"/>
        <w:bottom w:val="none" w:sz="0" w:space="0" w:color="auto"/>
        <w:right w:val="none" w:sz="0" w:space="0" w:color="auto"/>
      </w:divBdr>
    </w:div>
    <w:div w:id="120849360">
      <w:marLeft w:val="480"/>
      <w:marRight w:val="0"/>
      <w:marTop w:val="0"/>
      <w:marBottom w:val="0"/>
      <w:divBdr>
        <w:top w:val="none" w:sz="0" w:space="0" w:color="auto"/>
        <w:left w:val="none" w:sz="0" w:space="0" w:color="auto"/>
        <w:bottom w:val="none" w:sz="0" w:space="0" w:color="auto"/>
        <w:right w:val="none" w:sz="0" w:space="0" w:color="auto"/>
      </w:divBdr>
    </w:div>
    <w:div w:id="120852183">
      <w:marLeft w:val="480"/>
      <w:marRight w:val="0"/>
      <w:marTop w:val="0"/>
      <w:marBottom w:val="0"/>
      <w:divBdr>
        <w:top w:val="none" w:sz="0" w:space="0" w:color="auto"/>
        <w:left w:val="none" w:sz="0" w:space="0" w:color="auto"/>
        <w:bottom w:val="none" w:sz="0" w:space="0" w:color="auto"/>
        <w:right w:val="none" w:sz="0" w:space="0" w:color="auto"/>
      </w:divBdr>
    </w:div>
    <w:div w:id="120852774">
      <w:marLeft w:val="480"/>
      <w:marRight w:val="0"/>
      <w:marTop w:val="0"/>
      <w:marBottom w:val="0"/>
      <w:divBdr>
        <w:top w:val="none" w:sz="0" w:space="0" w:color="auto"/>
        <w:left w:val="none" w:sz="0" w:space="0" w:color="auto"/>
        <w:bottom w:val="none" w:sz="0" w:space="0" w:color="auto"/>
        <w:right w:val="none" w:sz="0" w:space="0" w:color="auto"/>
      </w:divBdr>
    </w:div>
    <w:div w:id="120924189">
      <w:marLeft w:val="480"/>
      <w:marRight w:val="0"/>
      <w:marTop w:val="0"/>
      <w:marBottom w:val="0"/>
      <w:divBdr>
        <w:top w:val="none" w:sz="0" w:space="0" w:color="auto"/>
        <w:left w:val="none" w:sz="0" w:space="0" w:color="auto"/>
        <w:bottom w:val="none" w:sz="0" w:space="0" w:color="auto"/>
        <w:right w:val="none" w:sz="0" w:space="0" w:color="auto"/>
      </w:divBdr>
    </w:div>
    <w:div w:id="120999885">
      <w:marLeft w:val="480"/>
      <w:marRight w:val="0"/>
      <w:marTop w:val="0"/>
      <w:marBottom w:val="0"/>
      <w:divBdr>
        <w:top w:val="none" w:sz="0" w:space="0" w:color="auto"/>
        <w:left w:val="none" w:sz="0" w:space="0" w:color="auto"/>
        <w:bottom w:val="none" w:sz="0" w:space="0" w:color="auto"/>
        <w:right w:val="none" w:sz="0" w:space="0" w:color="auto"/>
      </w:divBdr>
    </w:div>
    <w:div w:id="121047657">
      <w:marLeft w:val="480"/>
      <w:marRight w:val="0"/>
      <w:marTop w:val="0"/>
      <w:marBottom w:val="0"/>
      <w:divBdr>
        <w:top w:val="none" w:sz="0" w:space="0" w:color="auto"/>
        <w:left w:val="none" w:sz="0" w:space="0" w:color="auto"/>
        <w:bottom w:val="none" w:sz="0" w:space="0" w:color="auto"/>
        <w:right w:val="none" w:sz="0" w:space="0" w:color="auto"/>
      </w:divBdr>
    </w:div>
    <w:div w:id="121072205">
      <w:marLeft w:val="480"/>
      <w:marRight w:val="0"/>
      <w:marTop w:val="0"/>
      <w:marBottom w:val="0"/>
      <w:divBdr>
        <w:top w:val="none" w:sz="0" w:space="0" w:color="auto"/>
        <w:left w:val="none" w:sz="0" w:space="0" w:color="auto"/>
        <w:bottom w:val="none" w:sz="0" w:space="0" w:color="auto"/>
        <w:right w:val="none" w:sz="0" w:space="0" w:color="auto"/>
      </w:divBdr>
    </w:div>
    <w:div w:id="121189948">
      <w:marLeft w:val="480"/>
      <w:marRight w:val="0"/>
      <w:marTop w:val="0"/>
      <w:marBottom w:val="0"/>
      <w:divBdr>
        <w:top w:val="none" w:sz="0" w:space="0" w:color="auto"/>
        <w:left w:val="none" w:sz="0" w:space="0" w:color="auto"/>
        <w:bottom w:val="none" w:sz="0" w:space="0" w:color="auto"/>
        <w:right w:val="none" w:sz="0" w:space="0" w:color="auto"/>
      </w:divBdr>
    </w:div>
    <w:div w:id="121191492">
      <w:marLeft w:val="480"/>
      <w:marRight w:val="0"/>
      <w:marTop w:val="0"/>
      <w:marBottom w:val="0"/>
      <w:divBdr>
        <w:top w:val="none" w:sz="0" w:space="0" w:color="auto"/>
        <w:left w:val="none" w:sz="0" w:space="0" w:color="auto"/>
        <w:bottom w:val="none" w:sz="0" w:space="0" w:color="auto"/>
        <w:right w:val="none" w:sz="0" w:space="0" w:color="auto"/>
      </w:divBdr>
    </w:div>
    <w:div w:id="121312550">
      <w:marLeft w:val="480"/>
      <w:marRight w:val="0"/>
      <w:marTop w:val="0"/>
      <w:marBottom w:val="0"/>
      <w:divBdr>
        <w:top w:val="none" w:sz="0" w:space="0" w:color="auto"/>
        <w:left w:val="none" w:sz="0" w:space="0" w:color="auto"/>
        <w:bottom w:val="none" w:sz="0" w:space="0" w:color="auto"/>
        <w:right w:val="none" w:sz="0" w:space="0" w:color="auto"/>
      </w:divBdr>
    </w:div>
    <w:div w:id="121384092">
      <w:marLeft w:val="480"/>
      <w:marRight w:val="0"/>
      <w:marTop w:val="0"/>
      <w:marBottom w:val="0"/>
      <w:divBdr>
        <w:top w:val="none" w:sz="0" w:space="0" w:color="auto"/>
        <w:left w:val="none" w:sz="0" w:space="0" w:color="auto"/>
        <w:bottom w:val="none" w:sz="0" w:space="0" w:color="auto"/>
        <w:right w:val="none" w:sz="0" w:space="0" w:color="auto"/>
      </w:divBdr>
    </w:div>
    <w:div w:id="121391100">
      <w:marLeft w:val="480"/>
      <w:marRight w:val="0"/>
      <w:marTop w:val="0"/>
      <w:marBottom w:val="0"/>
      <w:divBdr>
        <w:top w:val="none" w:sz="0" w:space="0" w:color="auto"/>
        <w:left w:val="none" w:sz="0" w:space="0" w:color="auto"/>
        <w:bottom w:val="none" w:sz="0" w:space="0" w:color="auto"/>
        <w:right w:val="none" w:sz="0" w:space="0" w:color="auto"/>
      </w:divBdr>
    </w:div>
    <w:div w:id="121460824">
      <w:marLeft w:val="480"/>
      <w:marRight w:val="0"/>
      <w:marTop w:val="0"/>
      <w:marBottom w:val="0"/>
      <w:divBdr>
        <w:top w:val="none" w:sz="0" w:space="0" w:color="auto"/>
        <w:left w:val="none" w:sz="0" w:space="0" w:color="auto"/>
        <w:bottom w:val="none" w:sz="0" w:space="0" w:color="auto"/>
        <w:right w:val="none" w:sz="0" w:space="0" w:color="auto"/>
      </w:divBdr>
    </w:div>
    <w:div w:id="121507485">
      <w:marLeft w:val="480"/>
      <w:marRight w:val="0"/>
      <w:marTop w:val="0"/>
      <w:marBottom w:val="0"/>
      <w:divBdr>
        <w:top w:val="none" w:sz="0" w:space="0" w:color="auto"/>
        <w:left w:val="none" w:sz="0" w:space="0" w:color="auto"/>
        <w:bottom w:val="none" w:sz="0" w:space="0" w:color="auto"/>
        <w:right w:val="none" w:sz="0" w:space="0" w:color="auto"/>
      </w:divBdr>
    </w:div>
    <w:div w:id="121533198">
      <w:marLeft w:val="480"/>
      <w:marRight w:val="0"/>
      <w:marTop w:val="0"/>
      <w:marBottom w:val="0"/>
      <w:divBdr>
        <w:top w:val="none" w:sz="0" w:space="0" w:color="auto"/>
        <w:left w:val="none" w:sz="0" w:space="0" w:color="auto"/>
        <w:bottom w:val="none" w:sz="0" w:space="0" w:color="auto"/>
        <w:right w:val="none" w:sz="0" w:space="0" w:color="auto"/>
      </w:divBdr>
    </w:div>
    <w:div w:id="121658155">
      <w:marLeft w:val="480"/>
      <w:marRight w:val="0"/>
      <w:marTop w:val="0"/>
      <w:marBottom w:val="0"/>
      <w:divBdr>
        <w:top w:val="none" w:sz="0" w:space="0" w:color="auto"/>
        <w:left w:val="none" w:sz="0" w:space="0" w:color="auto"/>
        <w:bottom w:val="none" w:sz="0" w:space="0" w:color="auto"/>
        <w:right w:val="none" w:sz="0" w:space="0" w:color="auto"/>
      </w:divBdr>
    </w:div>
    <w:div w:id="121703465">
      <w:marLeft w:val="480"/>
      <w:marRight w:val="0"/>
      <w:marTop w:val="0"/>
      <w:marBottom w:val="0"/>
      <w:divBdr>
        <w:top w:val="none" w:sz="0" w:space="0" w:color="auto"/>
        <w:left w:val="none" w:sz="0" w:space="0" w:color="auto"/>
        <w:bottom w:val="none" w:sz="0" w:space="0" w:color="auto"/>
        <w:right w:val="none" w:sz="0" w:space="0" w:color="auto"/>
      </w:divBdr>
    </w:div>
    <w:div w:id="121920715">
      <w:marLeft w:val="480"/>
      <w:marRight w:val="0"/>
      <w:marTop w:val="0"/>
      <w:marBottom w:val="0"/>
      <w:divBdr>
        <w:top w:val="none" w:sz="0" w:space="0" w:color="auto"/>
        <w:left w:val="none" w:sz="0" w:space="0" w:color="auto"/>
        <w:bottom w:val="none" w:sz="0" w:space="0" w:color="auto"/>
        <w:right w:val="none" w:sz="0" w:space="0" w:color="auto"/>
      </w:divBdr>
    </w:div>
    <w:div w:id="121921918">
      <w:marLeft w:val="480"/>
      <w:marRight w:val="0"/>
      <w:marTop w:val="0"/>
      <w:marBottom w:val="0"/>
      <w:divBdr>
        <w:top w:val="none" w:sz="0" w:space="0" w:color="auto"/>
        <w:left w:val="none" w:sz="0" w:space="0" w:color="auto"/>
        <w:bottom w:val="none" w:sz="0" w:space="0" w:color="auto"/>
        <w:right w:val="none" w:sz="0" w:space="0" w:color="auto"/>
      </w:divBdr>
    </w:div>
    <w:div w:id="121922806">
      <w:marLeft w:val="480"/>
      <w:marRight w:val="0"/>
      <w:marTop w:val="0"/>
      <w:marBottom w:val="0"/>
      <w:divBdr>
        <w:top w:val="none" w:sz="0" w:space="0" w:color="auto"/>
        <w:left w:val="none" w:sz="0" w:space="0" w:color="auto"/>
        <w:bottom w:val="none" w:sz="0" w:space="0" w:color="auto"/>
        <w:right w:val="none" w:sz="0" w:space="0" w:color="auto"/>
      </w:divBdr>
    </w:div>
    <w:div w:id="121965432">
      <w:marLeft w:val="480"/>
      <w:marRight w:val="0"/>
      <w:marTop w:val="0"/>
      <w:marBottom w:val="0"/>
      <w:divBdr>
        <w:top w:val="none" w:sz="0" w:space="0" w:color="auto"/>
        <w:left w:val="none" w:sz="0" w:space="0" w:color="auto"/>
        <w:bottom w:val="none" w:sz="0" w:space="0" w:color="auto"/>
        <w:right w:val="none" w:sz="0" w:space="0" w:color="auto"/>
      </w:divBdr>
    </w:div>
    <w:div w:id="121967064">
      <w:marLeft w:val="480"/>
      <w:marRight w:val="0"/>
      <w:marTop w:val="0"/>
      <w:marBottom w:val="0"/>
      <w:divBdr>
        <w:top w:val="none" w:sz="0" w:space="0" w:color="auto"/>
        <w:left w:val="none" w:sz="0" w:space="0" w:color="auto"/>
        <w:bottom w:val="none" w:sz="0" w:space="0" w:color="auto"/>
        <w:right w:val="none" w:sz="0" w:space="0" w:color="auto"/>
      </w:divBdr>
    </w:div>
    <w:div w:id="121969017">
      <w:marLeft w:val="480"/>
      <w:marRight w:val="0"/>
      <w:marTop w:val="0"/>
      <w:marBottom w:val="0"/>
      <w:divBdr>
        <w:top w:val="none" w:sz="0" w:space="0" w:color="auto"/>
        <w:left w:val="none" w:sz="0" w:space="0" w:color="auto"/>
        <w:bottom w:val="none" w:sz="0" w:space="0" w:color="auto"/>
        <w:right w:val="none" w:sz="0" w:space="0" w:color="auto"/>
      </w:divBdr>
    </w:div>
    <w:div w:id="122043301">
      <w:marLeft w:val="480"/>
      <w:marRight w:val="0"/>
      <w:marTop w:val="0"/>
      <w:marBottom w:val="0"/>
      <w:divBdr>
        <w:top w:val="none" w:sz="0" w:space="0" w:color="auto"/>
        <w:left w:val="none" w:sz="0" w:space="0" w:color="auto"/>
        <w:bottom w:val="none" w:sz="0" w:space="0" w:color="auto"/>
        <w:right w:val="none" w:sz="0" w:space="0" w:color="auto"/>
      </w:divBdr>
    </w:div>
    <w:div w:id="122116854">
      <w:marLeft w:val="480"/>
      <w:marRight w:val="0"/>
      <w:marTop w:val="0"/>
      <w:marBottom w:val="0"/>
      <w:divBdr>
        <w:top w:val="none" w:sz="0" w:space="0" w:color="auto"/>
        <w:left w:val="none" w:sz="0" w:space="0" w:color="auto"/>
        <w:bottom w:val="none" w:sz="0" w:space="0" w:color="auto"/>
        <w:right w:val="none" w:sz="0" w:space="0" w:color="auto"/>
      </w:divBdr>
    </w:div>
    <w:div w:id="122159355">
      <w:marLeft w:val="480"/>
      <w:marRight w:val="0"/>
      <w:marTop w:val="0"/>
      <w:marBottom w:val="0"/>
      <w:divBdr>
        <w:top w:val="none" w:sz="0" w:space="0" w:color="auto"/>
        <w:left w:val="none" w:sz="0" w:space="0" w:color="auto"/>
        <w:bottom w:val="none" w:sz="0" w:space="0" w:color="auto"/>
        <w:right w:val="none" w:sz="0" w:space="0" w:color="auto"/>
      </w:divBdr>
    </w:div>
    <w:div w:id="122235472">
      <w:marLeft w:val="480"/>
      <w:marRight w:val="0"/>
      <w:marTop w:val="0"/>
      <w:marBottom w:val="0"/>
      <w:divBdr>
        <w:top w:val="none" w:sz="0" w:space="0" w:color="auto"/>
        <w:left w:val="none" w:sz="0" w:space="0" w:color="auto"/>
        <w:bottom w:val="none" w:sz="0" w:space="0" w:color="auto"/>
        <w:right w:val="none" w:sz="0" w:space="0" w:color="auto"/>
      </w:divBdr>
    </w:div>
    <w:div w:id="122238445">
      <w:marLeft w:val="480"/>
      <w:marRight w:val="0"/>
      <w:marTop w:val="0"/>
      <w:marBottom w:val="0"/>
      <w:divBdr>
        <w:top w:val="none" w:sz="0" w:space="0" w:color="auto"/>
        <w:left w:val="none" w:sz="0" w:space="0" w:color="auto"/>
        <w:bottom w:val="none" w:sz="0" w:space="0" w:color="auto"/>
        <w:right w:val="none" w:sz="0" w:space="0" w:color="auto"/>
      </w:divBdr>
    </w:div>
    <w:div w:id="122309057">
      <w:marLeft w:val="480"/>
      <w:marRight w:val="0"/>
      <w:marTop w:val="0"/>
      <w:marBottom w:val="0"/>
      <w:divBdr>
        <w:top w:val="none" w:sz="0" w:space="0" w:color="auto"/>
        <w:left w:val="none" w:sz="0" w:space="0" w:color="auto"/>
        <w:bottom w:val="none" w:sz="0" w:space="0" w:color="auto"/>
        <w:right w:val="none" w:sz="0" w:space="0" w:color="auto"/>
      </w:divBdr>
    </w:div>
    <w:div w:id="122312418">
      <w:marLeft w:val="480"/>
      <w:marRight w:val="0"/>
      <w:marTop w:val="0"/>
      <w:marBottom w:val="0"/>
      <w:divBdr>
        <w:top w:val="none" w:sz="0" w:space="0" w:color="auto"/>
        <w:left w:val="none" w:sz="0" w:space="0" w:color="auto"/>
        <w:bottom w:val="none" w:sz="0" w:space="0" w:color="auto"/>
        <w:right w:val="none" w:sz="0" w:space="0" w:color="auto"/>
      </w:divBdr>
    </w:div>
    <w:div w:id="122385998">
      <w:marLeft w:val="480"/>
      <w:marRight w:val="0"/>
      <w:marTop w:val="0"/>
      <w:marBottom w:val="0"/>
      <w:divBdr>
        <w:top w:val="none" w:sz="0" w:space="0" w:color="auto"/>
        <w:left w:val="none" w:sz="0" w:space="0" w:color="auto"/>
        <w:bottom w:val="none" w:sz="0" w:space="0" w:color="auto"/>
        <w:right w:val="none" w:sz="0" w:space="0" w:color="auto"/>
      </w:divBdr>
    </w:div>
    <w:div w:id="122427931">
      <w:marLeft w:val="480"/>
      <w:marRight w:val="0"/>
      <w:marTop w:val="0"/>
      <w:marBottom w:val="0"/>
      <w:divBdr>
        <w:top w:val="none" w:sz="0" w:space="0" w:color="auto"/>
        <w:left w:val="none" w:sz="0" w:space="0" w:color="auto"/>
        <w:bottom w:val="none" w:sz="0" w:space="0" w:color="auto"/>
        <w:right w:val="none" w:sz="0" w:space="0" w:color="auto"/>
      </w:divBdr>
    </w:div>
    <w:div w:id="122432097">
      <w:marLeft w:val="480"/>
      <w:marRight w:val="0"/>
      <w:marTop w:val="0"/>
      <w:marBottom w:val="0"/>
      <w:divBdr>
        <w:top w:val="none" w:sz="0" w:space="0" w:color="auto"/>
        <w:left w:val="none" w:sz="0" w:space="0" w:color="auto"/>
        <w:bottom w:val="none" w:sz="0" w:space="0" w:color="auto"/>
        <w:right w:val="none" w:sz="0" w:space="0" w:color="auto"/>
      </w:divBdr>
    </w:div>
    <w:div w:id="122578387">
      <w:marLeft w:val="480"/>
      <w:marRight w:val="0"/>
      <w:marTop w:val="0"/>
      <w:marBottom w:val="0"/>
      <w:divBdr>
        <w:top w:val="none" w:sz="0" w:space="0" w:color="auto"/>
        <w:left w:val="none" w:sz="0" w:space="0" w:color="auto"/>
        <w:bottom w:val="none" w:sz="0" w:space="0" w:color="auto"/>
        <w:right w:val="none" w:sz="0" w:space="0" w:color="auto"/>
      </w:divBdr>
    </w:div>
    <w:div w:id="122618155">
      <w:marLeft w:val="480"/>
      <w:marRight w:val="0"/>
      <w:marTop w:val="0"/>
      <w:marBottom w:val="0"/>
      <w:divBdr>
        <w:top w:val="none" w:sz="0" w:space="0" w:color="auto"/>
        <w:left w:val="none" w:sz="0" w:space="0" w:color="auto"/>
        <w:bottom w:val="none" w:sz="0" w:space="0" w:color="auto"/>
        <w:right w:val="none" w:sz="0" w:space="0" w:color="auto"/>
      </w:divBdr>
    </w:div>
    <w:div w:id="122694158">
      <w:marLeft w:val="480"/>
      <w:marRight w:val="0"/>
      <w:marTop w:val="0"/>
      <w:marBottom w:val="0"/>
      <w:divBdr>
        <w:top w:val="none" w:sz="0" w:space="0" w:color="auto"/>
        <w:left w:val="none" w:sz="0" w:space="0" w:color="auto"/>
        <w:bottom w:val="none" w:sz="0" w:space="0" w:color="auto"/>
        <w:right w:val="none" w:sz="0" w:space="0" w:color="auto"/>
      </w:divBdr>
    </w:div>
    <w:div w:id="122845771">
      <w:marLeft w:val="480"/>
      <w:marRight w:val="0"/>
      <w:marTop w:val="0"/>
      <w:marBottom w:val="0"/>
      <w:divBdr>
        <w:top w:val="none" w:sz="0" w:space="0" w:color="auto"/>
        <w:left w:val="none" w:sz="0" w:space="0" w:color="auto"/>
        <w:bottom w:val="none" w:sz="0" w:space="0" w:color="auto"/>
        <w:right w:val="none" w:sz="0" w:space="0" w:color="auto"/>
      </w:divBdr>
    </w:div>
    <w:div w:id="122893971">
      <w:marLeft w:val="480"/>
      <w:marRight w:val="0"/>
      <w:marTop w:val="0"/>
      <w:marBottom w:val="0"/>
      <w:divBdr>
        <w:top w:val="none" w:sz="0" w:space="0" w:color="auto"/>
        <w:left w:val="none" w:sz="0" w:space="0" w:color="auto"/>
        <w:bottom w:val="none" w:sz="0" w:space="0" w:color="auto"/>
        <w:right w:val="none" w:sz="0" w:space="0" w:color="auto"/>
      </w:divBdr>
    </w:div>
    <w:div w:id="122962745">
      <w:marLeft w:val="480"/>
      <w:marRight w:val="0"/>
      <w:marTop w:val="0"/>
      <w:marBottom w:val="0"/>
      <w:divBdr>
        <w:top w:val="none" w:sz="0" w:space="0" w:color="auto"/>
        <w:left w:val="none" w:sz="0" w:space="0" w:color="auto"/>
        <w:bottom w:val="none" w:sz="0" w:space="0" w:color="auto"/>
        <w:right w:val="none" w:sz="0" w:space="0" w:color="auto"/>
      </w:divBdr>
    </w:div>
    <w:div w:id="122965030">
      <w:marLeft w:val="480"/>
      <w:marRight w:val="0"/>
      <w:marTop w:val="0"/>
      <w:marBottom w:val="0"/>
      <w:divBdr>
        <w:top w:val="none" w:sz="0" w:space="0" w:color="auto"/>
        <w:left w:val="none" w:sz="0" w:space="0" w:color="auto"/>
        <w:bottom w:val="none" w:sz="0" w:space="0" w:color="auto"/>
        <w:right w:val="none" w:sz="0" w:space="0" w:color="auto"/>
      </w:divBdr>
    </w:div>
    <w:div w:id="123037584">
      <w:marLeft w:val="480"/>
      <w:marRight w:val="0"/>
      <w:marTop w:val="0"/>
      <w:marBottom w:val="0"/>
      <w:divBdr>
        <w:top w:val="none" w:sz="0" w:space="0" w:color="auto"/>
        <w:left w:val="none" w:sz="0" w:space="0" w:color="auto"/>
        <w:bottom w:val="none" w:sz="0" w:space="0" w:color="auto"/>
        <w:right w:val="none" w:sz="0" w:space="0" w:color="auto"/>
      </w:divBdr>
    </w:div>
    <w:div w:id="123079613">
      <w:marLeft w:val="480"/>
      <w:marRight w:val="0"/>
      <w:marTop w:val="0"/>
      <w:marBottom w:val="0"/>
      <w:divBdr>
        <w:top w:val="none" w:sz="0" w:space="0" w:color="auto"/>
        <w:left w:val="none" w:sz="0" w:space="0" w:color="auto"/>
        <w:bottom w:val="none" w:sz="0" w:space="0" w:color="auto"/>
        <w:right w:val="none" w:sz="0" w:space="0" w:color="auto"/>
      </w:divBdr>
    </w:div>
    <w:div w:id="123081692">
      <w:marLeft w:val="480"/>
      <w:marRight w:val="0"/>
      <w:marTop w:val="0"/>
      <w:marBottom w:val="0"/>
      <w:divBdr>
        <w:top w:val="none" w:sz="0" w:space="0" w:color="auto"/>
        <w:left w:val="none" w:sz="0" w:space="0" w:color="auto"/>
        <w:bottom w:val="none" w:sz="0" w:space="0" w:color="auto"/>
        <w:right w:val="none" w:sz="0" w:space="0" w:color="auto"/>
      </w:divBdr>
    </w:div>
    <w:div w:id="123082358">
      <w:marLeft w:val="480"/>
      <w:marRight w:val="0"/>
      <w:marTop w:val="0"/>
      <w:marBottom w:val="0"/>
      <w:divBdr>
        <w:top w:val="none" w:sz="0" w:space="0" w:color="auto"/>
        <w:left w:val="none" w:sz="0" w:space="0" w:color="auto"/>
        <w:bottom w:val="none" w:sz="0" w:space="0" w:color="auto"/>
        <w:right w:val="none" w:sz="0" w:space="0" w:color="auto"/>
      </w:divBdr>
    </w:div>
    <w:div w:id="123155103">
      <w:marLeft w:val="480"/>
      <w:marRight w:val="0"/>
      <w:marTop w:val="0"/>
      <w:marBottom w:val="0"/>
      <w:divBdr>
        <w:top w:val="none" w:sz="0" w:space="0" w:color="auto"/>
        <w:left w:val="none" w:sz="0" w:space="0" w:color="auto"/>
        <w:bottom w:val="none" w:sz="0" w:space="0" w:color="auto"/>
        <w:right w:val="none" w:sz="0" w:space="0" w:color="auto"/>
      </w:divBdr>
    </w:div>
    <w:div w:id="123164253">
      <w:marLeft w:val="480"/>
      <w:marRight w:val="0"/>
      <w:marTop w:val="0"/>
      <w:marBottom w:val="0"/>
      <w:divBdr>
        <w:top w:val="none" w:sz="0" w:space="0" w:color="auto"/>
        <w:left w:val="none" w:sz="0" w:space="0" w:color="auto"/>
        <w:bottom w:val="none" w:sz="0" w:space="0" w:color="auto"/>
        <w:right w:val="none" w:sz="0" w:space="0" w:color="auto"/>
      </w:divBdr>
    </w:div>
    <w:div w:id="123234355">
      <w:marLeft w:val="480"/>
      <w:marRight w:val="0"/>
      <w:marTop w:val="0"/>
      <w:marBottom w:val="0"/>
      <w:divBdr>
        <w:top w:val="none" w:sz="0" w:space="0" w:color="auto"/>
        <w:left w:val="none" w:sz="0" w:space="0" w:color="auto"/>
        <w:bottom w:val="none" w:sz="0" w:space="0" w:color="auto"/>
        <w:right w:val="none" w:sz="0" w:space="0" w:color="auto"/>
      </w:divBdr>
    </w:div>
    <w:div w:id="123236705">
      <w:marLeft w:val="480"/>
      <w:marRight w:val="0"/>
      <w:marTop w:val="0"/>
      <w:marBottom w:val="0"/>
      <w:divBdr>
        <w:top w:val="none" w:sz="0" w:space="0" w:color="auto"/>
        <w:left w:val="none" w:sz="0" w:space="0" w:color="auto"/>
        <w:bottom w:val="none" w:sz="0" w:space="0" w:color="auto"/>
        <w:right w:val="none" w:sz="0" w:space="0" w:color="auto"/>
      </w:divBdr>
    </w:div>
    <w:div w:id="123273611">
      <w:marLeft w:val="480"/>
      <w:marRight w:val="0"/>
      <w:marTop w:val="0"/>
      <w:marBottom w:val="0"/>
      <w:divBdr>
        <w:top w:val="none" w:sz="0" w:space="0" w:color="auto"/>
        <w:left w:val="none" w:sz="0" w:space="0" w:color="auto"/>
        <w:bottom w:val="none" w:sz="0" w:space="0" w:color="auto"/>
        <w:right w:val="none" w:sz="0" w:space="0" w:color="auto"/>
      </w:divBdr>
    </w:div>
    <w:div w:id="123277078">
      <w:marLeft w:val="480"/>
      <w:marRight w:val="0"/>
      <w:marTop w:val="0"/>
      <w:marBottom w:val="0"/>
      <w:divBdr>
        <w:top w:val="none" w:sz="0" w:space="0" w:color="auto"/>
        <w:left w:val="none" w:sz="0" w:space="0" w:color="auto"/>
        <w:bottom w:val="none" w:sz="0" w:space="0" w:color="auto"/>
        <w:right w:val="none" w:sz="0" w:space="0" w:color="auto"/>
      </w:divBdr>
    </w:div>
    <w:div w:id="123278996">
      <w:marLeft w:val="480"/>
      <w:marRight w:val="0"/>
      <w:marTop w:val="0"/>
      <w:marBottom w:val="0"/>
      <w:divBdr>
        <w:top w:val="none" w:sz="0" w:space="0" w:color="auto"/>
        <w:left w:val="none" w:sz="0" w:space="0" w:color="auto"/>
        <w:bottom w:val="none" w:sz="0" w:space="0" w:color="auto"/>
        <w:right w:val="none" w:sz="0" w:space="0" w:color="auto"/>
      </w:divBdr>
    </w:div>
    <w:div w:id="123282391">
      <w:marLeft w:val="480"/>
      <w:marRight w:val="0"/>
      <w:marTop w:val="0"/>
      <w:marBottom w:val="0"/>
      <w:divBdr>
        <w:top w:val="none" w:sz="0" w:space="0" w:color="auto"/>
        <w:left w:val="none" w:sz="0" w:space="0" w:color="auto"/>
        <w:bottom w:val="none" w:sz="0" w:space="0" w:color="auto"/>
        <w:right w:val="none" w:sz="0" w:space="0" w:color="auto"/>
      </w:divBdr>
    </w:div>
    <w:div w:id="123353838">
      <w:marLeft w:val="480"/>
      <w:marRight w:val="0"/>
      <w:marTop w:val="0"/>
      <w:marBottom w:val="0"/>
      <w:divBdr>
        <w:top w:val="none" w:sz="0" w:space="0" w:color="auto"/>
        <w:left w:val="none" w:sz="0" w:space="0" w:color="auto"/>
        <w:bottom w:val="none" w:sz="0" w:space="0" w:color="auto"/>
        <w:right w:val="none" w:sz="0" w:space="0" w:color="auto"/>
      </w:divBdr>
    </w:div>
    <w:div w:id="123356806">
      <w:marLeft w:val="480"/>
      <w:marRight w:val="0"/>
      <w:marTop w:val="0"/>
      <w:marBottom w:val="0"/>
      <w:divBdr>
        <w:top w:val="none" w:sz="0" w:space="0" w:color="auto"/>
        <w:left w:val="none" w:sz="0" w:space="0" w:color="auto"/>
        <w:bottom w:val="none" w:sz="0" w:space="0" w:color="auto"/>
        <w:right w:val="none" w:sz="0" w:space="0" w:color="auto"/>
      </w:divBdr>
    </w:div>
    <w:div w:id="123427296">
      <w:marLeft w:val="480"/>
      <w:marRight w:val="0"/>
      <w:marTop w:val="0"/>
      <w:marBottom w:val="0"/>
      <w:divBdr>
        <w:top w:val="none" w:sz="0" w:space="0" w:color="auto"/>
        <w:left w:val="none" w:sz="0" w:space="0" w:color="auto"/>
        <w:bottom w:val="none" w:sz="0" w:space="0" w:color="auto"/>
        <w:right w:val="none" w:sz="0" w:space="0" w:color="auto"/>
      </w:divBdr>
    </w:div>
    <w:div w:id="123428016">
      <w:marLeft w:val="480"/>
      <w:marRight w:val="0"/>
      <w:marTop w:val="0"/>
      <w:marBottom w:val="0"/>
      <w:divBdr>
        <w:top w:val="none" w:sz="0" w:space="0" w:color="auto"/>
        <w:left w:val="none" w:sz="0" w:space="0" w:color="auto"/>
        <w:bottom w:val="none" w:sz="0" w:space="0" w:color="auto"/>
        <w:right w:val="none" w:sz="0" w:space="0" w:color="auto"/>
      </w:divBdr>
    </w:div>
    <w:div w:id="123429552">
      <w:marLeft w:val="480"/>
      <w:marRight w:val="0"/>
      <w:marTop w:val="0"/>
      <w:marBottom w:val="0"/>
      <w:divBdr>
        <w:top w:val="none" w:sz="0" w:space="0" w:color="auto"/>
        <w:left w:val="none" w:sz="0" w:space="0" w:color="auto"/>
        <w:bottom w:val="none" w:sz="0" w:space="0" w:color="auto"/>
        <w:right w:val="none" w:sz="0" w:space="0" w:color="auto"/>
      </w:divBdr>
    </w:div>
    <w:div w:id="123475386">
      <w:marLeft w:val="480"/>
      <w:marRight w:val="0"/>
      <w:marTop w:val="0"/>
      <w:marBottom w:val="0"/>
      <w:divBdr>
        <w:top w:val="none" w:sz="0" w:space="0" w:color="auto"/>
        <w:left w:val="none" w:sz="0" w:space="0" w:color="auto"/>
        <w:bottom w:val="none" w:sz="0" w:space="0" w:color="auto"/>
        <w:right w:val="none" w:sz="0" w:space="0" w:color="auto"/>
      </w:divBdr>
    </w:div>
    <w:div w:id="123543484">
      <w:marLeft w:val="480"/>
      <w:marRight w:val="0"/>
      <w:marTop w:val="0"/>
      <w:marBottom w:val="0"/>
      <w:divBdr>
        <w:top w:val="none" w:sz="0" w:space="0" w:color="auto"/>
        <w:left w:val="none" w:sz="0" w:space="0" w:color="auto"/>
        <w:bottom w:val="none" w:sz="0" w:space="0" w:color="auto"/>
        <w:right w:val="none" w:sz="0" w:space="0" w:color="auto"/>
      </w:divBdr>
    </w:div>
    <w:div w:id="123543509">
      <w:marLeft w:val="480"/>
      <w:marRight w:val="0"/>
      <w:marTop w:val="0"/>
      <w:marBottom w:val="0"/>
      <w:divBdr>
        <w:top w:val="none" w:sz="0" w:space="0" w:color="auto"/>
        <w:left w:val="none" w:sz="0" w:space="0" w:color="auto"/>
        <w:bottom w:val="none" w:sz="0" w:space="0" w:color="auto"/>
        <w:right w:val="none" w:sz="0" w:space="0" w:color="auto"/>
      </w:divBdr>
    </w:div>
    <w:div w:id="123547941">
      <w:marLeft w:val="480"/>
      <w:marRight w:val="0"/>
      <w:marTop w:val="0"/>
      <w:marBottom w:val="0"/>
      <w:divBdr>
        <w:top w:val="none" w:sz="0" w:space="0" w:color="auto"/>
        <w:left w:val="none" w:sz="0" w:space="0" w:color="auto"/>
        <w:bottom w:val="none" w:sz="0" w:space="0" w:color="auto"/>
        <w:right w:val="none" w:sz="0" w:space="0" w:color="auto"/>
      </w:divBdr>
    </w:div>
    <w:div w:id="123695751">
      <w:marLeft w:val="480"/>
      <w:marRight w:val="0"/>
      <w:marTop w:val="0"/>
      <w:marBottom w:val="0"/>
      <w:divBdr>
        <w:top w:val="none" w:sz="0" w:space="0" w:color="auto"/>
        <w:left w:val="none" w:sz="0" w:space="0" w:color="auto"/>
        <w:bottom w:val="none" w:sz="0" w:space="0" w:color="auto"/>
        <w:right w:val="none" w:sz="0" w:space="0" w:color="auto"/>
      </w:divBdr>
    </w:div>
    <w:div w:id="123696469">
      <w:marLeft w:val="480"/>
      <w:marRight w:val="0"/>
      <w:marTop w:val="0"/>
      <w:marBottom w:val="0"/>
      <w:divBdr>
        <w:top w:val="none" w:sz="0" w:space="0" w:color="auto"/>
        <w:left w:val="none" w:sz="0" w:space="0" w:color="auto"/>
        <w:bottom w:val="none" w:sz="0" w:space="0" w:color="auto"/>
        <w:right w:val="none" w:sz="0" w:space="0" w:color="auto"/>
      </w:divBdr>
    </w:div>
    <w:div w:id="123736981">
      <w:marLeft w:val="480"/>
      <w:marRight w:val="0"/>
      <w:marTop w:val="0"/>
      <w:marBottom w:val="0"/>
      <w:divBdr>
        <w:top w:val="none" w:sz="0" w:space="0" w:color="auto"/>
        <w:left w:val="none" w:sz="0" w:space="0" w:color="auto"/>
        <w:bottom w:val="none" w:sz="0" w:space="0" w:color="auto"/>
        <w:right w:val="none" w:sz="0" w:space="0" w:color="auto"/>
      </w:divBdr>
    </w:div>
    <w:div w:id="123810906">
      <w:marLeft w:val="480"/>
      <w:marRight w:val="0"/>
      <w:marTop w:val="0"/>
      <w:marBottom w:val="0"/>
      <w:divBdr>
        <w:top w:val="none" w:sz="0" w:space="0" w:color="auto"/>
        <w:left w:val="none" w:sz="0" w:space="0" w:color="auto"/>
        <w:bottom w:val="none" w:sz="0" w:space="0" w:color="auto"/>
        <w:right w:val="none" w:sz="0" w:space="0" w:color="auto"/>
      </w:divBdr>
    </w:div>
    <w:div w:id="123818612">
      <w:marLeft w:val="480"/>
      <w:marRight w:val="0"/>
      <w:marTop w:val="0"/>
      <w:marBottom w:val="0"/>
      <w:divBdr>
        <w:top w:val="none" w:sz="0" w:space="0" w:color="auto"/>
        <w:left w:val="none" w:sz="0" w:space="0" w:color="auto"/>
        <w:bottom w:val="none" w:sz="0" w:space="0" w:color="auto"/>
        <w:right w:val="none" w:sz="0" w:space="0" w:color="auto"/>
      </w:divBdr>
    </w:div>
    <w:div w:id="123889111">
      <w:marLeft w:val="480"/>
      <w:marRight w:val="0"/>
      <w:marTop w:val="0"/>
      <w:marBottom w:val="0"/>
      <w:divBdr>
        <w:top w:val="none" w:sz="0" w:space="0" w:color="auto"/>
        <w:left w:val="none" w:sz="0" w:space="0" w:color="auto"/>
        <w:bottom w:val="none" w:sz="0" w:space="0" w:color="auto"/>
        <w:right w:val="none" w:sz="0" w:space="0" w:color="auto"/>
      </w:divBdr>
    </w:div>
    <w:div w:id="123889890">
      <w:marLeft w:val="480"/>
      <w:marRight w:val="0"/>
      <w:marTop w:val="0"/>
      <w:marBottom w:val="0"/>
      <w:divBdr>
        <w:top w:val="none" w:sz="0" w:space="0" w:color="auto"/>
        <w:left w:val="none" w:sz="0" w:space="0" w:color="auto"/>
        <w:bottom w:val="none" w:sz="0" w:space="0" w:color="auto"/>
        <w:right w:val="none" w:sz="0" w:space="0" w:color="auto"/>
      </w:divBdr>
    </w:div>
    <w:div w:id="123894515">
      <w:marLeft w:val="480"/>
      <w:marRight w:val="0"/>
      <w:marTop w:val="0"/>
      <w:marBottom w:val="0"/>
      <w:divBdr>
        <w:top w:val="none" w:sz="0" w:space="0" w:color="auto"/>
        <w:left w:val="none" w:sz="0" w:space="0" w:color="auto"/>
        <w:bottom w:val="none" w:sz="0" w:space="0" w:color="auto"/>
        <w:right w:val="none" w:sz="0" w:space="0" w:color="auto"/>
      </w:divBdr>
    </w:div>
    <w:div w:id="123930938">
      <w:marLeft w:val="480"/>
      <w:marRight w:val="0"/>
      <w:marTop w:val="0"/>
      <w:marBottom w:val="0"/>
      <w:divBdr>
        <w:top w:val="none" w:sz="0" w:space="0" w:color="auto"/>
        <w:left w:val="none" w:sz="0" w:space="0" w:color="auto"/>
        <w:bottom w:val="none" w:sz="0" w:space="0" w:color="auto"/>
        <w:right w:val="none" w:sz="0" w:space="0" w:color="auto"/>
      </w:divBdr>
    </w:div>
    <w:div w:id="123961001">
      <w:marLeft w:val="480"/>
      <w:marRight w:val="0"/>
      <w:marTop w:val="0"/>
      <w:marBottom w:val="0"/>
      <w:divBdr>
        <w:top w:val="none" w:sz="0" w:space="0" w:color="auto"/>
        <w:left w:val="none" w:sz="0" w:space="0" w:color="auto"/>
        <w:bottom w:val="none" w:sz="0" w:space="0" w:color="auto"/>
        <w:right w:val="none" w:sz="0" w:space="0" w:color="auto"/>
      </w:divBdr>
    </w:div>
    <w:div w:id="124008006">
      <w:marLeft w:val="480"/>
      <w:marRight w:val="0"/>
      <w:marTop w:val="0"/>
      <w:marBottom w:val="0"/>
      <w:divBdr>
        <w:top w:val="none" w:sz="0" w:space="0" w:color="auto"/>
        <w:left w:val="none" w:sz="0" w:space="0" w:color="auto"/>
        <w:bottom w:val="none" w:sz="0" w:space="0" w:color="auto"/>
        <w:right w:val="none" w:sz="0" w:space="0" w:color="auto"/>
      </w:divBdr>
    </w:div>
    <w:div w:id="124081122">
      <w:marLeft w:val="480"/>
      <w:marRight w:val="0"/>
      <w:marTop w:val="0"/>
      <w:marBottom w:val="0"/>
      <w:divBdr>
        <w:top w:val="none" w:sz="0" w:space="0" w:color="auto"/>
        <w:left w:val="none" w:sz="0" w:space="0" w:color="auto"/>
        <w:bottom w:val="none" w:sz="0" w:space="0" w:color="auto"/>
        <w:right w:val="none" w:sz="0" w:space="0" w:color="auto"/>
      </w:divBdr>
    </w:div>
    <w:div w:id="124083559">
      <w:marLeft w:val="480"/>
      <w:marRight w:val="0"/>
      <w:marTop w:val="0"/>
      <w:marBottom w:val="0"/>
      <w:divBdr>
        <w:top w:val="none" w:sz="0" w:space="0" w:color="auto"/>
        <w:left w:val="none" w:sz="0" w:space="0" w:color="auto"/>
        <w:bottom w:val="none" w:sz="0" w:space="0" w:color="auto"/>
        <w:right w:val="none" w:sz="0" w:space="0" w:color="auto"/>
      </w:divBdr>
    </w:div>
    <w:div w:id="124198958">
      <w:marLeft w:val="480"/>
      <w:marRight w:val="0"/>
      <w:marTop w:val="0"/>
      <w:marBottom w:val="0"/>
      <w:divBdr>
        <w:top w:val="none" w:sz="0" w:space="0" w:color="auto"/>
        <w:left w:val="none" w:sz="0" w:space="0" w:color="auto"/>
        <w:bottom w:val="none" w:sz="0" w:space="0" w:color="auto"/>
        <w:right w:val="none" w:sz="0" w:space="0" w:color="auto"/>
      </w:divBdr>
    </w:div>
    <w:div w:id="124200104">
      <w:marLeft w:val="480"/>
      <w:marRight w:val="0"/>
      <w:marTop w:val="0"/>
      <w:marBottom w:val="0"/>
      <w:divBdr>
        <w:top w:val="none" w:sz="0" w:space="0" w:color="auto"/>
        <w:left w:val="none" w:sz="0" w:space="0" w:color="auto"/>
        <w:bottom w:val="none" w:sz="0" w:space="0" w:color="auto"/>
        <w:right w:val="none" w:sz="0" w:space="0" w:color="auto"/>
      </w:divBdr>
    </w:div>
    <w:div w:id="124275982">
      <w:marLeft w:val="480"/>
      <w:marRight w:val="0"/>
      <w:marTop w:val="0"/>
      <w:marBottom w:val="0"/>
      <w:divBdr>
        <w:top w:val="none" w:sz="0" w:space="0" w:color="auto"/>
        <w:left w:val="none" w:sz="0" w:space="0" w:color="auto"/>
        <w:bottom w:val="none" w:sz="0" w:space="0" w:color="auto"/>
        <w:right w:val="none" w:sz="0" w:space="0" w:color="auto"/>
      </w:divBdr>
    </w:div>
    <w:div w:id="124350117">
      <w:marLeft w:val="480"/>
      <w:marRight w:val="0"/>
      <w:marTop w:val="0"/>
      <w:marBottom w:val="0"/>
      <w:divBdr>
        <w:top w:val="none" w:sz="0" w:space="0" w:color="auto"/>
        <w:left w:val="none" w:sz="0" w:space="0" w:color="auto"/>
        <w:bottom w:val="none" w:sz="0" w:space="0" w:color="auto"/>
        <w:right w:val="none" w:sz="0" w:space="0" w:color="auto"/>
      </w:divBdr>
    </w:div>
    <w:div w:id="124399690">
      <w:marLeft w:val="480"/>
      <w:marRight w:val="0"/>
      <w:marTop w:val="0"/>
      <w:marBottom w:val="0"/>
      <w:divBdr>
        <w:top w:val="none" w:sz="0" w:space="0" w:color="auto"/>
        <w:left w:val="none" w:sz="0" w:space="0" w:color="auto"/>
        <w:bottom w:val="none" w:sz="0" w:space="0" w:color="auto"/>
        <w:right w:val="none" w:sz="0" w:space="0" w:color="auto"/>
      </w:divBdr>
    </w:div>
    <w:div w:id="124543519">
      <w:marLeft w:val="480"/>
      <w:marRight w:val="0"/>
      <w:marTop w:val="0"/>
      <w:marBottom w:val="0"/>
      <w:divBdr>
        <w:top w:val="none" w:sz="0" w:space="0" w:color="auto"/>
        <w:left w:val="none" w:sz="0" w:space="0" w:color="auto"/>
        <w:bottom w:val="none" w:sz="0" w:space="0" w:color="auto"/>
        <w:right w:val="none" w:sz="0" w:space="0" w:color="auto"/>
      </w:divBdr>
    </w:div>
    <w:div w:id="124543985">
      <w:marLeft w:val="480"/>
      <w:marRight w:val="0"/>
      <w:marTop w:val="0"/>
      <w:marBottom w:val="0"/>
      <w:divBdr>
        <w:top w:val="none" w:sz="0" w:space="0" w:color="auto"/>
        <w:left w:val="none" w:sz="0" w:space="0" w:color="auto"/>
        <w:bottom w:val="none" w:sz="0" w:space="0" w:color="auto"/>
        <w:right w:val="none" w:sz="0" w:space="0" w:color="auto"/>
      </w:divBdr>
    </w:div>
    <w:div w:id="124584177">
      <w:marLeft w:val="480"/>
      <w:marRight w:val="0"/>
      <w:marTop w:val="0"/>
      <w:marBottom w:val="0"/>
      <w:divBdr>
        <w:top w:val="none" w:sz="0" w:space="0" w:color="auto"/>
        <w:left w:val="none" w:sz="0" w:space="0" w:color="auto"/>
        <w:bottom w:val="none" w:sz="0" w:space="0" w:color="auto"/>
        <w:right w:val="none" w:sz="0" w:space="0" w:color="auto"/>
      </w:divBdr>
    </w:div>
    <w:div w:id="124588308">
      <w:marLeft w:val="480"/>
      <w:marRight w:val="0"/>
      <w:marTop w:val="0"/>
      <w:marBottom w:val="0"/>
      <w:divBdr>
        <w:top w:val="none" w:sz="0" w:space="0" w:color="auto"/>
        <w:left w:val="none" w:sz="0" w:space="0" w:color="auto"/>
        <w:bottom w:val="none" w:sz="0" w:space="0" w:color="auto"/>
        <w:right w:val="none" w:sz="0" w:space="0" w:color="auto"/>
      </w:divBdr>
    </w:div>
    <w:div w:id="124592010">
      <w:marLeft w:val="480"/>
      <w:marRight w:val="0"/>
      <w:marTop w:val="0"/>
      <w:marBottom w:val="0"/>
      <w:divBdr>
        <w:top w:val="none" w:sz="0" w:space="0" w:color="auto"/>
        <w:left w:val="none" w:sz="0" w:space="0" w:color="auto"/>
        <w:bottom w:val="none" w:sz="0" w:space="0" w:color="auto"/>
        <w:right w:val="none" w:sz="0" w:space="0" w:color="auto"/>
      </w:divBdr>
    </w:div>
    <w:div w:id="124659538">
      <w:marLeft w:val="480"/>
      <w:marRight w:val="0"/>
      <w:marTop w:val="0"/>
      <w:marBottom w:val="0"/>
      <w:divBdr>
        <w:top w:val="none" w:sz="0" w:space="0" w:color="auto"/>
        <w:left w:val="none" w:sz="0" w:space="0" w:color="auto"/>
        <w:bottom w:val="none" w:sz="0" w:space="0" w:color="auto"/>
        <w:right w:val="none" w:sz="0" w:space="0" w:color="auto"/>
      </w:divBdr>
    </w:div>
    <w:div w:id="124661618">
      <w:marLeft w:val="480"/>
      <w:marRight w:val="0"/>
      <w:marTop w:val="0"/>
      <w:marBottom w:val="0"/>
      <w:divBdr>
        <w:top w:val="none" w:sz="0" w:space="0" w:color="auto"/>
        <w:left w:val="none" w:sz="0" w:space="0" w:color="auto"/>
        <w:bottom w:val="none" w:sz="0" w:space="0" w:color="auto"/>
        <w:right w:val="none" w:sz="0" w:space="0" w:color="auto"/>
      </w:divBdr>
    </w:div>
    <w:div w:id="124662266">
      <w:marLeft w:val="480"/>
      <w:marRight w:val="0"/>
      <w:marTop w:val="0"/>
      <w:marBottom w:val="0"/>
      <w:divBdr>
        <w:top w:val="none" w:sz="0" w:space="0" w:color="auto"/>
        <w:left w:val="none" w:sz="0" w:space="0" w:color="auto"/>
        <w:bottom w:val="none" w:sz="0" w:space="0" w:color="auto"/>
        <w:right w:val="none" w:sz="0" w:space="0" w:color="auto"/>
      </w:divBdr>
    </w:div>
    <w:div w:id="124667670">
      <w:marLeft w:val="480"/>
      <w:marRight w:val="0"/>
      <w:marTop w:val="0"/>
      <w:marBottom w:val="0"/>
      <w:divBdr>
        <w:top w:val="none" w:sz="0" w:space="0" w:color="auto"/>
        <w:left w:val="none" w:sz="0" w:space="0" w:color="auto"/>
        <w:bottom w:val="none" w:sz="0" w:space="0" w:color="auto"/>
        <w:right w:val="none" w:sz="0" w:space="0" w:color="auto"/>
      </w:divBdr>
    </w:div>
    <w:div w:id="124736906">
      <w:marLeft w:val="480"/>
      <w:marRight w:val="0"/>
      <w:marTop w:val="0"/>
      <w:marBottom w:val="0"/>
      <w:divBdr>
        <w:top w:val="none" w:sz="0" w:space="0" w:color="auto"/>
        <w:left w:val="none" w:sz="0" w:space="0" w:color="auto"/>
        <w:bottom w:val="none" w:sz="0" w:space="0" w:color="auto"/>
        <w:right w:val="none" w:sz="0" w:space="0" w:color="auto"/>
      </w:divBdr>
    </w:div>
    <w:div w:id="124857796">
      <w:marLeft w:val="480"/>
      <w:marRight w:val="0"/>
      <w:marTop w:val="0"/>
      <w:marBottom w:val="0"/>
      <w:divBdr>
        <w:top w:val="none" w:sz="0" w:space="0" w:color="auto"/>
        <w:left w:val="none" w:sz="0" w:space="0" w:color="auto"/>
        <w:bottom w:val="none" w:sz="0" w:space="0" w:color="auto"/>
        <w:right w:val="none" w:sz="0" w:space="0" w:color="auto"/>
      </w:divBdr>
    </w:div>
    <w:div w:id="124930721">
      <w:marLeft w:val="480"/>
      <w:marRight w:val="0"/>
      <w:marTop w:val="0"/>
      <w:marBottom w:val="0"/>
      <w:divBdr>
        <w:top w:val="none" w:sz="0" w:space="0" w:color="auto"/>
        <w:left w:val="none" w:sz="0" w:space="0" w:color="auto"/>
        <w:bottom w:val="none" w:sz="0" w:space="0" w:color="auto"/>
        <w:right w:val="none" w:sz="0" w:space="0" w:color="auto"/>
      </w:divBdr>
    </w:div>
    <w:div w:id="125004087">
      <w:marLeft w:val="480"/>
      <w:marRight w:val="0"/>
      <w:marTop w:val="0"/>
      <w:marBottom w:val="0"/>
      <w:divBdr>
        <w:top w:val="none" w:sz="0" w:space="0" w:color="auto"/>
        <w:left w:val="none" w:sz="0" w:space="0" w:color="auto"/>
        <w:bottom w:val="none" w:sz="0" w:space="0" w:color="auto"/>
        <w:right w:val="none" w:sz="0" w:space="0" w:color="auto"/>
      </w:divBdr>
    </w:div>
    <w:div w:id="125054384">
      <w:marLeft w:val="480"/>
      <w:marRight w:val="0"/>
      <w:marTop w:val="0"/>
      <w:marBottom w:val="0"/>
      <w:divBdr>
        <w:top w:val="none" w:sz="0" w:space="0" w:color="auto"/>
        <w:left w:val="none" w:sz="0" w:space="0" w:color="auto"/>
        <w:bottom w:val="none" w:sz="0" w:space="0" w:color="auto"/>
        <w:right w:val="none" w:sz="0" w:space="0" w:color="auto"/>
      </w:divBdr>
    </w:div>
    <w:div w:id="125125230">
      <w:marLeft w:val="480"/>
      <w:marRight w:val="0"/>
      <w:marTop w:val="0"/>
      <w:marBottom w:val="0"/>
      <w:divBdr>
        <w:top w:val="none" w:sz="0" w:space="0" w:color="auto"/>
        <w:left w:val="none" w:sz="0" w:space="0" w:color="auto"/>
        <w:bottom w:val="none" w:sz="0" w:space="0" w:color="auto"/>
        <w:right w:val="none" w:sz="0" w:space="0" w:color="auto"/>
      </w:divBdr>
    </w:div>
    <w:div w:id="125198602">
      <w:marLeft w:val="480"/>
      <w:marRight w:val="0"/>
      <w:marTop w:val="0"/>
      <w:marBottom w:val="0"/>
      <w:divBdr>
        <w:top w:val="none" w:sz="0" w:space="0" w:color="auto"/>
        <w:left w:val="none" w:sz="0" w:space="0" w:color="auto"/>
        <w:bottom w:val="none" w:sz="0" w:space="0" w:color="auto"/>
        <w:right w:val="none" w:sz="0" w:space="0" w:color="auto"/>
      </w:divBdr>
    </w:div>
    <w:div w:id="125199830">
      <w:marLeft w:val="480"/>
      <w:marRight w:val="0"/>
      <w:marTop w:val="0"/>
      <w:marBottom w:val="0"/>
      <w:divBdr>
        <w:top w:val="none" w:sz="0" w:space="0" w:color="auto"/>
        <w:left w:val="none" w:sz="0" w:space="0" w:color="auto"/>
        <w:bottom w:val="none" w:sz="0" w:space="0" w:color="auto"/>
        <w:right w:val="none" w:sz="0" w:space="0" w:color="auto"/>
      </w:divBdr>
    </w:div>
    <w:div w:id="125202502">
      <w:marLeft w:val="480"/>
      <w:marRight w:val="0"/>
      <w:marTop w:val="0"/>
      <w:marBottom w:val="0"/>
      <w:divBdr>
        <w:top w:val="none" w:sz="0" w:space="0" w:color="auto"/>
        <w:left w:val="none" w:sz="0" w:space="0" w:color="auto"/>
        <w:bottom w:val="none" w:sz="0" w:space="0" w:color="auto"/>
        <w:right w:val="none" w:sz="0" w:space="0" w:color="auto"/>
      </w:divBdr>
    </w:div>
    <w:div w:id="125246104">
      <w:marLeft w:val="480"/>
      <w:marRight w:val="0"/>
      <w:marTop w:val="0"/>
      <w:marBottom w:val="0"/>
      <w:divBdr>
        <w:top w:val="none" w:sz="0" w:space="0" w:color="auto"/>
        <w:left w:val="none" w:sz="0" w:space="0" w:color="auto"/>
        <w:bottom w:val="none" w:sz="0" w:space="0" w:color="auto"/>
        <w:right w:val="none" w:sz="0" w:space="0" w:color="auto"/>
      </w:divBdr>
    </w:div>
    <w:div w:id="125317896">
      <w:marLeft w:val="480"/>
      <w:marRight w:val="0"/>
      <w:marTop w:val="0"/>
      <w:marBottom w:val="0"/>
      <w:divBdr>
        <w:top w:val="none" w:sz="0" w:space="0" w:color="auto"/>
        <w:left w:val="none" w:sz="0" w:space="0" w:color="auto"/>
        <w:bottom w:val="none" w:sz="0" w:space="0" w:color="auto"/>
        <w:right w:val="none" w:sz="0" w:space="0" w:color="auto"/>
      </w:divBdr>
    </w:div>
    <w:div w:id="125320159">
      <w:marLeft w:val="480"/>
      <w:marRight w:val="0"/>
      <w:marTop w:val="0"/>
      <w:marBottom w:val="0"/>
      <w:divBdr>
        <w:top w:val="none" w:sz="0" w:space="0" w:color="auto"/>
        <w:left w:val="none" w:sz="0" w:space="0" w:color="auto"/>
        <w:bottom w:val="none" w:sz="0" w:space="0" w:color="auto"/>
        <w:right w:val="none" w:sz="0" w:space="0" w:color="auto"/>
      </w:divBdr>
    </w:div>
    <w:div w:id="125436160">
      <w:marLeft w:val="480"/>
      <w:marRight w:val="0"/>
      <w:marTop w:val="0"/>
      <w:marBottom w:val="0"/>
      <w:divBdr>
        <w:top w:val="none" w:sz="0" w:space="0" w:color="auto"/>
        <w:left w:val="none" w:sz="0" w:space="0" w:color="auto"/>
        <w:bottom w:val="none" w:sz="0" w:space="0" w:color="auto"/>
        <w:right w:val="none" w:sz="0" w:space="0" w:color="auto"/>
      </w:divBdr>
    </w:div>
    <w:div w:id="125439881">
      <w:marLeft w:val="480"/>
      <w:marRight w:val="0"/>
      <w:marTop w:val="0"/>
      <w:marBottom w:val="0"/>
      <w:divBdr>
        <w:top w:val="none" w:sz="0" w:space="0" w:color="auto"/>
        <w:left w:val="none" w:sz="0" w:space="0" w:color="auto"/>
        <w:bottom w:val="none" w:sz="0" w:space="0" w:color="auto"/>
        <w:right w:val="none" w:sz="0" w:space="0" w:color="auto"/>
      </w:divBdr>
    </w:div>
    <w:div w:id="125439882">
      <w:marLeft w:val="480"/>
      <w:marRight w:val="0"/>
      <w:marTop w:val="0"/>
      <w:marBottom w:val="0"/>
      <w:divBdr>
        <w:top w:val="none" w:sz="0" w:space="0" w:color="auto"/>
        <w:left w:val="none" w:sz="0" w:space="0" w:color="auto"/>
        <w:bottom w:val="none" w:sz="0" w:space="0" w:color="auto"/>
        <w:right w:val="none" w:sz="0" w:space="0" w:color="auto"/>
      </w:divBdr>
    </w:div>
    <w:div w:id="125509177">
      <w:marLeft w:val="480"/>
      <w:marRight w:val="0"/>
      <w:marTop w:val="0"/>
      <w:marBottom w:val="0"/>
      <w:divBdr>
        <w:top w:val="none" w:sz="0" w:space="0" w:color="auto"/>
        <w:left w:val="none" w:sz="0" w:space="0" w:color="auto"/>
        <w:bottom w:val="none" w:sz="0" w:space="0" w:color="auto"/>
        <w:right w:val="none" w:sz="0" w:space="0" w:color="auto"/>
      </w:divBdr>
    </w:div>
    <w:div w:id="125510922">
      <w:marLeft w:val="480"/>
      <w:marRight w:val="0"/>
      <w:marTop w:val="0"/>
      <w:marBottom w:val="0"/>
      <w:divBdr>
        <w:top w:val="none" w:sz="0" w:space="0" w:color="auto"/>
        <w:left w:val="none" w:sz="0" w:space="0" w:color="auto"/>
        <w:bottom w:val="none" w:sz="0" w:space="0" w:color="auto"/>
        <w:right w:val="none" w:sz="0" w:space="0" w:color="auto"/>
      </w:divBdr>
    </w:div>
    <w:div w:id="125514469">
      <w:marLeft w:val="480"/>
      <w:marRight w:val="0"/>
      <w:marTop w:val="0"/>
      <w:marBottom w:val="0"/>
      <w:divBdr>
        <w:top w:val="none" w:sz="0" w:space="0" w:color="auto"/>
        <w:left w:val="none" w:sz="0" w:space="0" w:color="auto"/>
        <w:bottom w:val="none" w:sz="0" w:space="0" w:color="auto"/>
        <w:right w:val="none" w:sz="0" w:space="0" w:color="auto"/>
      </w:divBdr>
    </w:div>
    <w:div w:id="125582797">
      <w:marLeft w:val="480"/>
      <w:marRight w:val="0"/>
      <w:marTop w:val="0"/>
      <w:marBottom w:val="0"/>
      <w:divBdr>
        <w:top w:val="none" w:sz="0" w:space="0" w:color="auto"/>
        <w:left w:val="none" w:sz="0" w:space="0" w:color="auto"/>
        <w:bottom w:val="none" w:sz="0" w:space="0" w:color="auto"/>
        <w:right w:val="none" w:sz="0" w:space="0" w:color="auto"/>
      </w:divBdr>
    </w:div>
    <w:div w:id="125592399">
      <w:marLeft w:val="480"/>
      <w:marRight w:val="0"/>
      <w:marTop w:val="0"/>
      <w:marBottom w:val="0"/>
      <w:divBdr>
        <w:top w:val="none" w:sz="0" w:space="0" w:color="auto"/>
        <w:left w:val="none" w:sz="0" w:space="0" w:color="auto"/>
        <w:bottom w:val="none" w:sz="0" w:space="0" w:color="auto"/>
        <w:right w:val="none" w:sz="0" w:space="0" w:color="auto"/>
      </w:divBdr>
    </w:div>
    <w:div w:id="125658820">
      <w:marLeft w:val="480"/>
      <w:marRight w:val="0"/>
      <w:marTop w:val="0"/>
      <w:marBottom w:val="0"/>
      <w:divBdr>
        <w:top w:val="none" w:sz="0" w:space="0" w:color="auto"/>
        <w:left w:val="none" w:sz="0" w:space="0" w:color="auto"/>
        <w:bottom w:val="none" w:sz="0" w:space="0" w:color="auto"/>
        <w:right w:val="none" w:sz="0" w:space="0" w:color="auto"/>
      </w:divBdr>
    </w:div>
    <w:div w:id="125701042">
      <w:marLeft w:val="480"/>
      <w:marRight w:val="0"/>
      <w:marTop w:val="0"/>
      <w:marBottom w:val="0"/>
      <w:divBdr>
        <w:top w:val="none" w:sz="0" w:space="0" w:color="auto"/>
        <w:left w:val="none" w:sz="0" w:space="0" w:color="auto"/>
        <w:bottom w:val="none" w:sz="0" w:space="0" w:color="auto"/>
        <w:right w:val="none" w:sz="0" w:space="0" w:color="auto"/>
      </w:divBdr>
    </w:div>
    <w:div w:id="125704387">
      <w:marLeft w:val="480"/>
      <w:marRight w:val="0"/>
      <w:marTop w:val="0"/>
      <w:marBottom w:val="0"/>
      <w:divBdr>
        <w:top w:val="none" w:sz="0" w:space="0" w:color="auto"/>
        <w:left w:val="none" w:sz="0" w:space="0" w:color="auto"/>
        <w:bottom w:val="none" w:sz="0" w:space="0" w:color="auto"/>
        <w:right w:val="none" w:sz="0" w:space="0" w:color="auto"/>
      </w:divBdr>
    </w:div>
    <w:div w:id="125707779">
      <w:marLeft w:val="480"/>
      <w:marRight w:val="0"/>
      <w:marTop w:val="0"/>
      <w:marBottom w:val="0"/>
      <w:divBdr>
        <w:top w:val="none" w:sz="0" w:space="0" w:color="auto"/>
        <w:left w:val="none" w:sz="0" w:space="0" w:color="auto"/>
        <w:bottom w:val="none" w:sz="0" w:space="0" w:color="auto"/>
        <w:right w:val="none" w:sz="0" w:space="0" w:color="auto"/>
      </w:divBdr>
    </w:div>
    <w:div w:id="125783475">
      <w:marLeft w:val="480"/>
      <w:marRight w:val="0"/>
      <w:marTop w:val="0"/>
      <w:marBottom w:val="0"/>
      <w:divBdr>
        <w:top w:val="none" w:sz="0" w:space="0" w:color="auto"/>
        <w:left w:val="none" w:sz="0" w:space="0" w:color="auto"/>
        <w:bottom w:val="none" w:sz="0" w:space="0" w:color="auto"/>
        <w:right w:val="none" w:sz="0" w:space="0" w:color="auto"/>
      </w:divBdr>
    </w:div>
    <w:div w:id="125859468">
      <w:marLeft w:val="480"/>
      <w:marRight w:val="0"/>
      <w:marTop w:val="0"/>
      <w:marBottom w:val="0"/>
      <w:divBdr>
        <w:top w:val="none" w:sz="0" w:space="0" w:color="auto"/>
        <w:left w:val="none" w:sz="0" w:space="0" w:color="auto"/>
        <w:bottom w:val="none" w:sz="0" w:space="0" w:color="auto"/>
        <w:right w:val="none" w:sz="0" w:space="0" w:color="auto"/>
      </w:divBdr>
    </w:div>
    <w:div w:id="125896530">
      <w:marLeft w:val="480"/>
      <w:marRight w:val="0"/>
      <w:marTop w:val="0"/>
      <w:marBottom w:val="0"/>
      <w:divBdr>
        <w:top w:val="none" w:sz="0" w:space="0" w:color="auto"/>
        <w:left w:val="none" w:sz="0" w:space="0" w:color="auto"/>
        <w:bottom w:val="none" w:sz="0" w:space="0" w:color="auto"/>
        <w:right w:val="none" w:sz="0" w:space="0" w:color="auto"/>
      </w:divBdr>
    </w:div>
    <w:div w:id="125972003">
      <w:marLeft w:val="480"/>
      <w:marRight w:val="0"/>
      <w:marTop w:val="0"/>
      <w:marBottom w:val="0"/>
      <w:divBdr>
        <w:top w:val="none" w:sz="0" w:space="0" w:color="auto"/>
        <w:left w:val="none" w:sz="0" w:space="0" w:color="auto"/>
        <w:bottom w:val="none" w:sz="0" w:space="0" w:color="auto"/>
        <w:right w:val="none" w:sz="0" w:space="0" w:color="auto"/>
      </w:divBdr>
    </w:div>
    <w:div w:id="125973569">
      <w:marLeft w:val="480"/>
      <w:marRight w:val="0"/>
      <w:marTop w:val="0"/>
      <w:marBottom w:val="0"/>
      <w:divBdr>
        <w:top w:val="none" w:sz="0" w:space="0" w:color="auto"/>
        <w:left w:val="none" w:sz="0" w:space="0" w:color="auto"/>
        <w:bottom w:val="none" w:sz="0" w:space="0" w:color="auto"/>
        <w:right w:val="none" w:sz="0" w:space="0" w:color="auto"/>
      </w:divBdr>
    </w:div>
    <w:div w:id="125978287">
      <w:marLeft w:val="480"/>
      <w:marRight w:val="0"/>
      <w:marTop w:val="0"/>
      <w:marBottom w:val="0"/>
      <w:divBdr>
        <w:top w:val="none" w:sz="0" w:space="0" w:color="auto"/>
        <w:left w:val="none" w:sz="0" w:space="0" w:color="auto"/>
        <w:bottom w:val="none" w:sz="0" w:space="0" w:color="auto"/>
        <w:right w:val="none" w:sz="0" w:space="0" w:color="auto"/>
      </w:divBdr>
    </w:div>
    <w:div w:id="126051872">
      <w:marLeft w:val="480"/>
      <w:marRight w:val="0"/>
      <w:marTop w:val="0"/>
      <w:marBottom w:val="0"/>
      <w:divBdr>
        <w:top w:val="none" w:sz="0" w:space="0" w:color="auto"/>
        <w:left w:val="none" w:sz="0" w:space="0" w:color="auto"/>
        <w:bottom w:val="none" w:sz="0" w:space="0" w:color="auto"/>
        <w:right w:val="none" w:sz="0" w:space="0" w:color="auto"/>
      </w:divBdr>
    </w:div>
    <w:div w:id="126052772">
      <w:marLeft w:val="480"/>
      <w:marRight w:val="0"/>
      <w:marTop w:val="0"/>
      <w:marBottom w:val="0"/>
      <w:divBdr>
        <w:top w:val="none" w:sz="0" w:space="0" w:color="auto"/>
        <w:left w:val="none" w:sz="0" w:space="0" w:color="auto"/>
        <w:bottom w:val="none" w:sz="0" w:space="0" w:color="auto"/>
        <w:right w:val="none" w:sz="0" w:space="0" w:color="auto"/>
      </w:divBdr>
    </w:div>
    <w:div w:id="126092659">
      <w:marLeft w:val="480"/>
      <w:marRight w:val="0"/>
      <w:marTop w:val="0"/>
      <w:marBottom w:val="0"/>
      <w:divBdr>
        <w:top w:val="none" w:sz="0" w:space="0" w:color="auto"/>
        <w:left w:val="none" w:sz="0" w:space="0" w:color="auto"/>
        <w:bottom w:val="none" w:sz="0" w:space="0" w:color="auto"/>
        <w:right w:val="none" w:sz="0" w:space="0" w:color="auto"/>
      </w:divBdr>
    </w:div>
    <w:div w:id="126094229">
      <w:marLeft w:val="480"/>
      <w:marRight w:val="0"/>
      <w:marTop w:val="0"/>
      <w:marBottom w:val="0"/>
      <w:divBdr>
        <w:top w:val="none" w:sz="0" w:space="0" w:color="auto"/>
        <w:left w:val="none" w:sz="0" w:space="0" w:color="auto"/>
        <w:bottom w:val="none" w:sz="0" w:space="0" w:color="auto"/>
        <w:right w:val="none" w:sz="0" w:space="0" w:color="auto"/>
      </w:divBdr>
    </w:div>
    <w:div w:id="126096926">
      <w:marLeft w:val="480"/>
      <w:marRight w:val="0"/>
      <w:marTop w:val="0"/>
      <w:marBottom w:val="0"/>
      <w:divBdr>
        <w:top w:val="none" w:sz="0" w:space="0" w:color="auto"/>
        <w:left w:val="none" w:sz="0" w:space="0" w:color="auto"/>
        <w:bottom w:val="none" w:sz="0" w:space="0" w:color="auto"/>
        <w:right w:val="none" w:sz="0" w:space="0" w:color="auto"/>
      </w:divBdr>
    </w:div>
    <w:div w:id="126164843">
      <w:marLeft w:val="480"/>
      <w:marRight w:val="0"/>
      <w:marTop w:val="0"/>
      <w:marBottom w:val="0"/>
      <w:divBdr>
        <w:top w:val="none" w:sz="0" w:space="0" w:color="auto"/>
        <w:left w:val="none" w:sz="0" w:space="0" w:color="auto"/>
        <w:bottom w:val="none" w:sz="0" w:space="0" w:color="auto"/>
        <w:right w:val="none" w:sz="0" w:space="0" w:color="auto"/>
      </w:divBdr>
    </w:div>
    <w:div w:id="126165088">
      <w:marLeft w:val="480"/>
      <w:marRight w:val="0"/>
      <w:marTop w:val="0"/>
      <w:marBottom w:val="0"/>
      <w:divBdr>
        <w:top w:val="none" w:sz="0" w:space="0" w:color="auto"/>
        <w:left w:val="none" w:sz="0" w:space="0" w:color="auto"/>
        <w:bottom w:val="none" w:sz="0" w:space="0" w:color="auto"/>
        <w:right w:val="none" w:sz="0" w:space="0" w:color="auto"/>
      </w:divBdr>
    </w:div>
    <w:div w:id="126165711">
      <w:marLeft w:val="480"/>
      <w:marRight w:val="0"/>
      <w:marTop w:val="0"/>
      <w:marBottom w:val="0"/>
      <w:divBdr>
        <w:top w:val="none" w:sz="0" w:space="0" w:color="auto"/>
        <w:left w:val="none" w:sz="0" w:space="0" w:color="auto"/>
        <w:bottom w:val="none" w:sz="0" w:space="0" w:color="auto"/>
        <w:right w:val="none" w:sz="0" w:space="0" w:color="auto"/>
      </w:divBdr>
    </w:div>
    <w:div w:id="126170721">
      <w:marLeft w:val="480"/>
      <w:marRight w:val="0"/>
      <w:marTop w:val="0"/>
      <w:marBottom w:val="0"/>
      <w:divBdr>
        <w:top w:val="none" w:sz="0" w:space="0" w:color="auto"/>
        <w:left w:val="none" w:sz="0" w:space="0" w:color="auto"/>
        <w:bottom w:val="none" w:sz="0" w:space="0" w:color="auto"/>
        <w:right w:val="none" w:sz="0" w:space="0" w:color="auto"/>
      </w:divBdr>
    </w:div>
    <w:div w:id="126245650">
      <w:marLeft w:val="480"/>
      <w:marRight w:val="0"/>
      <w:marTop w:val="0"/>
      <w:marBottom w:val="0"/>
      <w:divBdr>
        <w:top w:val="none" w:sz="0" w:space="0" w:color="auto"/>
        <w:left w:val="none" w:sz="0" w:space="0" w:color="auto"/>
        <w:bottom w:val="none" w:sz="0" w:space="0" w:color="auto"/>
        <w:right w:val="none" w:sz="0" w:space="0" w:color="auto"/>
      </w:divBdr>
    </w:div>
    <w:div w:id="126314074">
      <w:marLeft w:val="480"/>
      <w:marRight w:val="0"/>
      <w:marTop w:val="0"/>
      <w:marBottom w:val="0"/>
      <w:divBdr>
        <w:top w:val="none" w:sz="0" w:space="0" w:color="auto"/>
        <w:left w:val="none" w:sz="0" w:space="0" w:color="auto"/>
        <w:bottom w:val="none" w:sz="0" w:space="0" w:color="auto"/>
        <w:right w:val="none" w:sz="0" w:space="0" w:color="auto"/>
      </w:divBdr>
    </w:div>
    <w:div w:id="126356709">
      <w:marLeft w:val="480"/>
      <w:marRight w:val="0"/>
      <w:marTop w:val="0"/>
      <w:marBottom w:val="0"/>
      <w:divBdr>
        <w:top w:val="none" w:sz="0" w:space="0" w:color="auto"/>
        <w:left w:val="none" w:sz="0" w:space="0" w:color="auto"/>
        <w:bottom w:val="none" w:sz="0" w:space="0" w:color="auto"/>
        <w:right w:val="none" w:sz="0" w:space="0" w:color="auto"/>
      </w:divBdr>
    </w:div>
    <w:div w:id="126358355">
      <w:marLeft w:val="480"/>
      <w:marRight w:val="0"/>
      <w:marTop w:val="0"/>
      <w:marBottom w:val="0"/>
      <w:divBdr>
        <w:top w:val="none" w:sz="0" w:space="0" w:color="auto"/>
        <w:left w:val="none" w:sz="0" w:space="0" w:color="auto"/>
        <w:bottom w:val="none" w:sz="0" w:space="0" w:color="auto"/>
        <w:right w:val="none" w:sz="0" w:space="0" w:color="auto"/>
      </w:divBdr>
    </w:div>
    <w:div w:id="126362290">
      <w:marLeft w:val="480"/>
      <w:marRight w:val="0"/>
      <w:marTop w:val="0"/>
      <w:marBottom w:val="0"/>
      <w:divBdr>
        <w:top w:val="none" w:sz="0" w:space="0" w:color="auto"/>
        <w:left w:val="none" w:sz="0" w:space="0" w:color="auto"/>
        <w:bottom w:val="none" w:sz="0" w:space="0" w:color="auto"/>
        <w:right w:val="none" w:sz="0" w:space="0" w:color="auto"/>
      </w:divBdr>
    </w:div>
    <w:div w:id="126362895">
      <w:marLeft w:val="480"/>
      <w:marRight w:val="0"/>
      <w:marTop w:val="0"/>
      <w:marBottom w:val="0"/>
      <w:divBdr>
        <w:top w:val="none" w:sz="0" w:space="0" w:color="auto"/>
        <w:left w:val="none" w:sz="0" w:space="0" w:color="auto"/>
        <w:bottom w:val="none" w:sz="0" w:space="0" w:color="auto"/>
        <w:right w:val="none" w:sz="0" w:space="0" w:color="auto"/>
      </w:divBdr>
    </w:div>
    <w:div w:id="126434459">
      <w:marLeft w:val="480"/>
      <w:marRight w:val="0"/>
      <w:marTop w:val="0"/>
      <w:marBottom w:val="0"/>
      <w:divBdr>
        <w:top w:val="none" w:sz="0" w:space="0" w:color="auto"/>
        <w:left w:val="none" w:sz="0" w:space="0" w:color="auto"/>
        <w:bottom w:val="none" w:sz="0" w:space="0" w:color="auto"/>
        <w:right w:val="none" w:sz="0" w:space="0" w:color="auto"/>
      </w:divBdr>
    </w:div>
    <w:div w:id="126509651">
      <w:marLeft w:val="480"/>
      <w:marRight w:val="0"/>
      <w:marTop w:val="0"/>
      <w:marBottom w:val="0"/>
      <w:divBdr>
        <w:top w:val="none" w:sz="0" w:space="0" w:color="auto"/>
        <w:left w:val="none" w:sz="0" w:space="0" w:color="auto"/>
        <w:bottom w:val="none" w:sz="0" w:space="0" w:color="auto"/>
        <w:right w:val="none" w:sz="0" w:space="0" w:color="auto"/>
      </w:divBdr>
    </w:div>
    <w:div w:id="126514346">
      <w:marLeft w:val="480"/>
      <w:marRight w:val="0"/>
      <w:marTop w:val="0"/>
      <w:marBottom w:val="0"/>
      <w:divBdr>
        <w:top w:val="none" w:sz="0" w:space="0" w:color="auto"/>
        <w:left w:val="none" w:sz="0" w:space="0" w:color="auto"/>
        <w:bottom w:val="none" w:sz="0" w:space="0" w:color="auto"/>
        <w:right w:val="none" w:sz="0" w:space="0" w:color="auto"/>
      </w:divBdr>
    </w:div>
    <w:div w:id="126582628">
      <w:marLeft w:val="480"/>
      <w:marRight w:val="0"/>
      <w:marTop w:val="0"/>
      <w:marBottom w:val="0"/>
      <w:divBdr>
        <w:top w:val="none" w:sz="0" w:space="0" w:color="auto"/>
        <w:left w:val="none" w:sz="0" w:space="0" w:color="auto"/>
        <w:bottom w:val="none" w:sz="0" w:space="0" w:color="auto"/>
        <w:right w:val="none" w:sz="0" w:space="0" w:color="auto"/>
      </w:divBdr>
    </w:div>
    <w:div w:id="126628654">
      <w:marLeft w:val="480"/>
      <w:marRight w:val="0"/>
      <w:marTop w:val="0"/>
      <w:marBottom w:val="0"/>
      <w:divBdr>
        <w:top w:val="none" w:sz="0" w:space="0" w:color="auto"/>
        <w:left w:val="none" w:sz="0" w:space="0" w:color="auto"/>
        <w:bottom w:val="none" w:sz="0" w:space="0" w:color="auto"/>
        <w:right w:val="none" w:sz="0" w:space="0" w:color="auto"/>
      </w:divBdr>
    </w:div>
    <w:div w:id="126701531">
      <w:marLeft w:val="480"/>
      <w:marRight w:val="0"/>
      <w:marTop w:val="0"/>
      <w:marBottom w:val="0"/>
      <w:divBdr>
        <w:top w:val="none" w:sz="0" w:space="0" w:color="auto"/>
        <w:left w:val="none" w:sz="0" w:space="0" w:color="auto"/>
        <w:bottom w:val="none" w:sz="0" w:space="0" w:color="auto"/>
        <w:right w:val="none" w:sz="0" w:space="0" w:color="auto"/>
      </w:divBdr>
    </w:div>
    <w:div w:id="126702200">
      <w:marLeft w:val="480"/>
      <w:marRight w:val="0"/>
      <w:marTop w:val="0"/>
      <w:marBottom w:val="0"/>
      <w:divBdr>
        <w:top w:val="none" w:sz="0" w:space="0" w:color="auto"/>
        <w:left w:val="none" w:sz="0" w:space="0" w:color="auto"/>
        <w:bottom w:val="none" w:sz="0" w:space="0" w:color="auto"/>
        <w:right w:val="none" w:sz="0" w:space="0" w:color="auto"/>
      </w:divBdr>
    </w:div>
    <w:div w:id="126703545">
      <w:marLeft w:val="480"/>
      <w:marRight w:val="0"/>
      <w:marTop w:val="0"/>
      <w:marBottom w:val="0"/>
      <w:divBdr>
        <w:top w:val="none" w:sz="0" w:space="0" w:color="auto"/>
        <w:left w:val="none" w:sz="0" w:space="0" w:color="auto"/>
        <w:bottom w:val="none" w:sz="0" w:space="0" w:color="auto"/>
        <w:right w:val="none" w:sz="0" w:space="0" w:color="auto"/>
      </w:divBdr>
    </w:div>
    <w:div w:id="126704022">
      <w:marLeft w:val="480"/>
      <w:marRight w:val="0"/>
      <w:marTop w:val="0"/>
      <w:marBottom w:val="0"/>
      <w:divBdr>
        <w:top w:val="none" w:sz="0" w:space="0" w:color="auto"/>
        <w:left w:val="none" w:sz="0" w:space="0" w:color="auto"/>
        <w:bottom w:val="none" w:sz="0" w:space="0" w:color="auto"/>
        <w:right w:val="none" w:sz="0" w:space="0" w:color="auto"/>
      </w:divBdr>
    </w:div>
    <w:div w:id="126705353">
      <w:marLeft w:val="480"/>
      <w:marRight w:val="0"/>
      <w:marTop w:val="0"/>
      <w:marBottom w:val="0"/>
      <w:divBdr>
        <w:top w:val="none" w:sz="0" w:space="0" w:color="auto"/>
        <w:left w:val="none" w:sz="0" w:space="0" w:color="auto"/>
        <w:bottom w:val="none" w:sz="0" w:space="0" w:color="auto"/>
        <w:right w:val="none" w:sz="0" w:space="0" w:color="auto"/>
      </w:divBdr>
    </w:div>
    <w:div w:id="126706972">
      <w:marLeft w:val="480"/>
      <w:marRight w:val="0"/>
      <w:marTop w:val="0"/>
      <w:marBottom w:val="0"/>
      <w:divBdr>
        <w:top w:val="none" w:sz="0" w:space="0" w:color="auto"/>
        <w:left w:val="none" w:sz="0" w:space="0" w:color="auto"/>
        <w:bottom w:val="none" w:sz="0" w:space="0" w:color="auto"/>
        <w:right w:val="none" w:sz="0" w:space="0" w:color="auto"/>
      </w:divBdr>
    </w:div>
    <w:div w:id="126707103">
      <w:marLeft w:val="480"/>
      <w:marRight w:val="0"/>
      <w:marTop w:val="0"/>
      <w:marBottom w:val="0"/>
      <w:divBdr>
        <w:top w:val="none" w:sz="0" w:space="0" w:color="auto"/>
        <w:left w:val="none" w:sz="0" w:space="0" w:color="auto"/>
        <w:bottom w:val="none" w:sz="0" w:space="0" w:color="auto"/>
        <w:right w:val="none" w:sz="0" w:space="0" w:color="auto"/>
      </w:divBdr>
    </w:div>
    <w:div w:id="126708954">
      <w:marLeft w:val="480"/>
      <w:marRight w:val="0"/>
      <w:marTop w:val="0"/>
      <w:marBottom w:val="0"/>
      <w:divBdr>
        <w:top w:val="none" w:sz="0" w:space="0" w:color="auto"/>
        <w:left w:val="none" w:sz="0" w:space="0" w:color="auto"/>
        <w:bottom w:val="none" w:sz="0" w:space="0" w:color="auto"/>
        <w:right w:val="none" w:sz="0" w:space="0" w:color="auto"/>
      </w:divBdr>
    </w:div>
    <w:div w:id="126818756">
      <w:marLeft w:val="480"/>
      <w:marRight w:val="0"/>
      <w:marTop w:val="0"/>
      <w:marBottom w:val="0"/>
      <w:divBdr>
        <w:top w:val="none" w:sz="0" w:space="0" w:color="auto"/>
        <w:left w:val="none" w:sz="0" w:space="0" w:color="auto"/>
        <w:bottom w:val="none" w:sz="0" w:space="0" w:color="auto"/>
        <w:right w:val="none" w:sz="0" w:space="0" w:color="auto"/>
      </w:divBdr>
    </w:div>
    <w:div w:id="126820408">
      <w:marLeft w:val="480"/>
      <w:marRight w:val="0"/>
      <w:marTop w:val="0"/>
      <w:marBottom w:val="0"/>
      <w:divBdr>
        <w:top w:val="none" w:sz="0" w:space="0" w:color="auto"/>
        <w:left w:val="none" w:sz="0" w:space="0" w:color="auto"/>
        <w:bottom w:val="none" w:sz="0" w:space="0" w:color="auto"/>
        <w:right w:val="none" w:sz="0" w:space="0" w:color="auto"/>
      </w:divBdr>
    </w:div>
    <w:div w:id="126824780">
      <w:marLeft w:val="480"/>
      <w:marRight w:val="0"/>
      <w:marTop w:val="0"/>
      <w:marBottom w:val="0"/>
      <w:divBdr>
        <w:top w:val="none" w:sz="0" w:space="0" w:color="auto"/>
        <w:left w:val="none" w:sz="0" w:space="0" w:color="auto"/>
        <w:bottom w:val="none" w:sz="0" w:space="0" w:color="auto"/>
        <w:right w:val="none" w:sz="0" w:space="0" w:color="auto"/>
      </w:divBdr>
    </w:div>
    <w:div w:id="126893736">
      <w:marLeft w:val="480"/>
      <w:marRight w:val="0"/>
      <w:marTop w:val="0"/>
      <w:marBottom w:val="0"/>
      <w:divBdr>
        <w:top w:val="none" w:sz="0" w:space="0" w:color="auto"/>
        <w:left w:val="none" w:sz="0" w:space="0" w:color="auto"/>
        <w:bottom w:val="none" w:sz="0" w:space="0" w:color="auto"/>
        <w:right w:val="none" w:sz="0" w:space="0" w:color="auto"/>
      </w:divBdr>
    </w:div>
    <w:div w:id="126893933">
      <w:marLeft w:val="480"/>
      <w:marRight w:val="0"/>
      <w:marTop w:val="0"/>
      <w:marBottom w:val="0"/>
      <w:divBdr>
        <w:top w:val="none" w:sz="0" w:space="0" w:color="auto"/>
        <w:left w:val="none" w:sz="0" w:space="0" w:color="auto"/>
        <w:bottom w:val="none" w:sz="0" w:space="0" w:color="auto"/>
        <w:right w:val="none" w:sz="0" w:space="0" w:color="auto"/>
      </w:divBdr>
    </w:div>
    <w:div w:id="126900105">
      <w:marLeft w:val="480"/>
      <w:marRight w:val="0"/>
      <w:marTop w:val="0"/>
      <w:marBottom w:val="0"/>
      <w:divBdr>
        <w:top w:val="none" w:sz="0" w:space="0" w:color="auto"/>
        <w:left w:val="none" w:sz="0" w:space="0" w:color="auto"/>
        <w:bottom w:val="none" w:sz="0" w:space="0" w:color="auto"/>
        <w:right w:val="none" w:sz="0" w:space="0" w:color="auto"/>
      </w:divBdr>
    </w:div>
    <w:div w:id="126900458">
      <w:marLeft w:val="480"/>
      <w:marRight w:val="0"/>
      <w:marTop w:val="0"/>
      <w:marBottom w:val="0"/>
      <w:divBdr>
        <w:top w:val="none" w:sz="0" w:space="0" w:color="auto"/>
        <w:left w:val="none" w:sz="0" w:space="0" w:color="auto"/>
        <w:bottom w:val="none" w:sz="0" w:space="0" w:color="auto"/>
        <w:right w:val="none" w:sz="0" w:space="0" w:color="auto"/>
      </w:divBdr>
    </w:div>
    <w:div w:id="126944384">
      <w:marLeft w:val="480"/>
      <w:marRight w:val="0"/>
      <w:marTop w:val="0"/>
      <w:marBottom w:val="0"/>
      <w:divBdr>
        <w:top w:val="none" w:sz="0" w:space="0" w:color="auto"/>
        <w:left w:val="none" w:sz="0" w:space="0" w:color="auto"/>
        <w:bottom w:val="none" w:sz="0" w:space="0" w:color="auto"/>
        <w:right w:val="none" w:sz="0" w:space="0" w:color="auto"/>
      </w:divBdr>
    </w:div>
    <w:div w:id="126973316">
      <w:marLeft w:val="480"/>
      <w:marRight w:val="0"/>
      <w:marTop w:val="0"/>
      <w:marBottom w:val="0"/>
      <w:divBdr>
        <w:top w:val="none" w:sz="0" w:space="0" w:color="auto"/>
        <w:left w:val="none" w:sz="0" w:space="0" w:color="auto"/>
        <w:bottom w:val="none" w:sz="0" w:space="0" w:color="auto"/>
        <w:right w:val="none" w:sz="0" w:space="0" w:color="auto"/>
      </w:divBdr>
    </w:div>
    <w:div w:id="127013385">
      <w:marLeft w:val="480"/>
      <w:marRight w:val="0"/>
      <w:marTop w:val="0"/>
      <w:marBottom w:val="0"/>
      <w:divBdr>
        <w:top w:val="none" w:sz="0" w:space="0" w:color="auto"/>
        <w:left w:val="none" w:sz="0" w:space="0" w:color="auto"/>
        <w:bottom w:val="none" w:sz="0" w:space="0" w:color="auto"/>
        <w:right w:val="none" w:sz="0" w:space="0" w:color="auto"/>
      </w:divBdr>
    </w:div>
    <w:div w:id="127087325">
      <w:marLeft w:val="480"/>
      <w:marRight w:val="0"/>
      <w:marTop w:val="0"/>
      <w:marBottom w:val="0"/>
      <w:divBdr>
        <w:top w:val="none" w:sz="0" w:space="0" w:color="auto"/>
        <w:left w:val="none" w:sz="0" w:space="0" w:color="auto"/>
        <w:bottom w:val="none" w:sz="0" w:space="0" w:color="auto"/>
        <w:right w:val="none" w:sz="0" w:space="0" w:color="auto"/>
      </w:divBdr>
    </w:div>
    <w:div w:id="127087377">
      <w:marLeft w:val="480"/>
      <w:marRight w:val="0"/>
      <w:marTop w:val="0"/>
      <w:marBottom w:val="0"/>
      <w:divBdr>
        <w:top w:val="none" w:sz="0" w:space="0" w:color="auto"/>
        <w:left w:val="none" w:sz="0" w:space="0" w:color="auto"/>
        <w:bottom w:val="none" w:sz="0" w:space="0" w:color="auto"/>
        <w:right w:val="none" w:sz="0" w:space="0" w:color="auto"/>
      </w:divBdr>
    </w:div>
    <w:div w:id="127088811">
      <w:marLeft w:val="480"/>
      <w:marRight w:val="0"/>
      <w:marTop w:val="0"/>
      <w:marBottom w:val="0"/>
      <w:divBdr>
        <w:top w:val="none" w:sz="0" w:space="0" w:color="auto"/>
        <w:left w:val="none" w:sz="0" w:space="0" w:color="auto"/>
        <w:bottom w:val="none" w:sz="0" w:space="0" w:color="auto"/>
        <w:right w:val="none" w:sz="0" w:space="0" w:color="auto"/>
      </w:divBdr>
    </w:div>
    <w:div w:id="127206935">
      <w:marLeft w:val="480"/>
      <w:marRight w:val="0"/>
      <w:marTop w:val="0"/>
      <w:marBottom w:val="0"/>
      <w:divBdr>
        <w:top w:val="none" w:sz="0" w:space="0" w:color="auto"/>
        <w:left w:val="none" w:sz="0" w:space="0" w:color="auto"/>
        <w:bottom w:val="none" w:sz="0" w:space="0" w:color="auto"/>
        <w:right w:val="none" w:sz="0" w:space="0" w:color="auto"/>
      </w:divBdr>
    </w:div>
    <w:div w:id="127288608">
      <w:marLeft w:val="480"/>
      <w:marRight w:val="0"/>
      <w:marTop w:val="0"/>
      <w:marBottom w:val="0"/>
      <w:divBdr>
        <w:top w:val="none" w:sz="0" w:space="0" w:color="auto"/>
        <w:left w:val="none" w:sz="0" w:space="0" w:color="auto"/>
        <w:bottom w:val="none" w:sz="0" w:space="0" w:color="auto"/>
        <w:right w:val="none" w:sz="0" w:space="0" w:color="auto"/>
      </w:divBdr>
    </w:div>
    <w:div w:id="127358061">
      <w:marLeft w:val="480"/>
      <w:marRight w:val="0"/>
      <w:marTop w:val="0"/>
      <w:marBottom w:val="0"/>
      <w:divBdr>
        <w:top w:val="none" w:sz="0" w:space="0" w:color="auto"/>
        <w:left w:val="none" w:sz="0" w:space="0" w:color="auto"/>
        <w:bottom w:val="none" w:sz="0" w:space="0" w:color="auto"/>
        <w:right w:val="none" w:sz="0" w:space="0" w:color="auto"/>
      </w:divBdr>
    </w:div>
    <w:div w:id="127361474">
      <w:marLeft w:val="480"/>
      <w:marRight w:val="0"/>
      <w:marTop w:val="0"/>
      <w:marBottom w:val="0"/>
      <w:divBdr>
        <w:top w:val="none" w:sz="0" w:space="0" w:color="auto"/>
        <w:left w:val="none" w:sz="0" w:space="0" w:color="auto"/>
        <w:bottom w:val="none" w:sz="0" w:space="0" w:color="auto"/>
        <w:right w:val="none" w:sz="0" w:space="0" w:color="auto"/>
      </w:divBdr>
    </w:div>
    <w:div w:id="127362014">
      <w:marLeft w:val="480"/>
      <w:marRight w:val="0"/>
      <w:marTop w:val="0"/>
      <w:marBottom w:val="0"/>
      <w:divBdr>
        <w:top w:val="none" w:sz="0" w:space="0" w:color="auto"/>
        <w:left w:val="none" w:sz="0" w:space="0" w:color="auto"/>
        <w:bottom w:val="none" w:sz="0" w:space="0" w:color="auto"/>
        <w:right w:val="none" w:sz="0" w:space="0" w:color="auto"/>
      </w:divBdr>
    </w:div>
    <w:div w:id="127362742">
      <w:marLeft w:val="480"/>
      <w:marRight w:val="0"/>
      <w:marTop w:val="0"/>
      <w:marBottom w:val="0"/>
      <w:divBdr>
        <w:top w:val="none" w:sz="0" w:space="0" w:color="auto"/>
        <w:left w:val="none" w:sz="0" w:space="0" w:color="auto"/>
        <w:bottom w:val="none" w:sz="0" w:space="0" w:color="auto"/>
        <w:right w:val="none" w:sz="0" w:space="0" w:color="auto"/>
      </w:divBdr>
    </w:div>
    <w:div w:id="127405437">
      <w:marLeft w:val="480"/>
      <w:marRight w:val="0"/>
      <w:marTop w:val="0"/>
      <w:marBottom w:val="0"/>
      <w:divBdr>
        <w:top w:val="none" w:sz="0" w:space="0" w:color="auto"/>
        <w:left w:val="none" w:sz="0" w:space="0" w:color="auto"/>
        <w:bottom w:val="none" w:sz="0" w:space="0" w:color="auto"/>
        <w:right w:val="none" w:sz="0" w:space="0" w:color="auto"/>
      </w:divBdr>
    </w:div>
    <w:div w:id="127406131">
      <w:marLeft w:val="480"/>
      <w:marRight w:val="0"/>
      <w:marTop w:val="0"/>
      <w:marBottom w:val="0"/>
      <w:divBdr>
        <w:top w:val="none" w:sz="0" w:space="0" w:color="auto"/>
        <w:left w:val="none" w:sz="0" w:space="0" w:color="auto"/>
        <w:bottom w:val="none" w:sz="0" w:space="0" w:color="auto"/>
        <w:right w:val="none" w:sz="0" w:space="0" w:color="auto"/>
      </w:divBdr>
    </w:div>
    <w:div w:id="127407104">
      <w:marLeft w:val="480"/>
      <w:marRight w:val="0"/>
      <w:marTop w:val="0"/>
      <w:marBottom w:val="0"/>
      <w:divBdr>
        <w:top w:val="none" w:sz="0" w:space="0" w:color="auto"/>
        <w:left w:val="none" w:sz="0" w:space="0" w:color="auto"/>
        <w:bottom w:val="none" w:sz="0" w:space="0" w:color="auto"/>
        <w:right w:val="none" w:sz="0" w:space="0" w:color="auto"/>
      </w:divBdr>
    </w:div>
    <w:div w:id="127434720">
      <w:marLeft w:val="480"/>
      <w:marRight w:val="0"/>
      <w:marTop w:val="0"/>
      <w:marBottom w:val="0"/>
      <w:divBdr>
        <w:top w:val="none" w:sz="0" w:space="0" w:color="auto"/>
        <w:left w:val="none" w:sz="0" w:space="0" w:color="auto"/>
        <w:bottom w:val="none" w:sz="0" w:space="0" w:color="auto"/>
        <w:right w:val="none" w:sz="0" w:space="0" w:color="auto"/>
      </w:divBdr>
    </w:div>
    <w:div w:id="127554438">
      <w:marLeft w:val="480"/>
      <w:marRight w:val="0"/>
      <w:marTop w:val="0"/>
      <w:marBottom w:val="0"/>
      <w:divBdr>
        <w:top w:val="none" w:sz="0" w:space="0" w:color="auto"/>
        <w:left w:val="none" w:sz="0" w:space="0" w:color="auto"/>
        <w:bottom w:val="none" w:sz="0" w:space="0" w:color="auto"/>
        <w:right w:val="none" w:sz="0" w:space="0" w:color="auto"/>
      </w:divBdr>
    </w:div>
    <w:div w:id="127556908">
      <w:marLeft w:val="480"/>
      <w:marRight w:val="0"/>
      <w:marTop w:val="0"/>
      <w:marBottom w:val="0"/>
      <w:divBdr>
        <w:top w:val="none" w:sz="0" w:space="0" w:color="auto"/>
        <w:left w:val="none" w:sz="0" w:space="0" w:color="auto"/>
        <w:bottom w:val="none" w:sz="0" w:space="0" w:color="auto"/>
        <w:right w:val="none" w:sz="0" w:space="0" w:color="auto"/>
      </w:divBdr>
    </w:div>
    <w:div w:id="127600479">
      <w:marLeft w:val="480"/>
      <w:marRight w:val="0"/>
      <w:marTop w:val="0"/>
      <w:marBottom w:val="0"/>
      <w:divBdr>
        <w:top w:val="none" w:sz="0" w:space="0" w:color="auto"/>
        <w:left w:val="none" w:sz="0" w:space="0" w:color="auto"/>
        <w:bottom w:val="none" w:sz="0" w:space="0" w:color="auto"/>
        <w:right w:val="none" w:sz="0" w:space="0" w:color="auto"/>
      </w:divBdr>
    </w:div>
    <w:div w:id="127668068">
      <w:marLeft w:val="480"/>
      <w:marRight w:val="0"/>
      <w:marTop w:val="0"/>
      <w:marBottom w:val="0"/>
      <w:divBdr>
        <w:top w:val="none" w:sz="0" w:space="0" w:color="auto"/>
        <w:left w:val="none" w:sz="0" w:space="0" w:color="auto"/>
        <w:bottom w:val="none" w:sz="0" w:space="0" w:color="auto"/>
        <w:right w:val="none" w:sz="0" w:space="0" w:color="auto"/>
      </w:divBdr>
    </w:div>
    <w:div w:id="127743130">
      <w:marLeft w:val="480"/>
      <w:marRight w:val="0"/>
      <w:marTop w:val="0"/>
      <w:marBottom w:val="0"/>
      <w:divBdr>
        <w:top w:val="none" w:sz="0" w:space="0" w:color="auto"/>
        <w:left w:val="none" w:sz="0" w:space="0" w:color="auto"/>
        <w:bottom w:val="none" w:sz="0" w:space="0" w:color="auto"/>
        <w:right w:val="none" w:sz="0" w:space="0" w:color="auto"/>
      </w:divBdr>
    </w:div>
    <w:div w:id="127749184">
      <w:marLeft w:val="480"/>
      <w:marRight w:val="0"/>
      <w:marTop w:val="0"/>
      <w:marBottom w:val="0"/>
      <w:divBdr>
        <w:top w:val="none" w:sz="0" w:space="0" w:color="auto"/>
        <w:left w:val="none" w:sz="0" w:space="0" w:color="auto"/>
        <w:bottom w:val="none" w:sz="0" w:space="0" w:color="auto"/>
        <w:right w:val="none" w:sz="0" w:space="0" w:color="auto"/>
      </w:divBdr>
    </w:div>
    <w:div w:id="127818793">
      <w:marLeft w:val="480"/>
      <w:marRight w:val="0"/>
      <w:marTop w:val="0"/>
      <w:marBottom w:val="0"/>
      <w:divBdr>
        <w:top w:val="none" w:sz="0" w:space="0" w:color="auto"/>
        <w:left w:val="none" w:sz="0" w:space="0" w:color="auto"/>
        <w:bottom w:val="none" w:sz="0" w:space="0" w:color="auto"/>
        <w:right w:val="none" w:sz="0" w:space="0" w:color="auto"/>
      </w:divBdr>
    </w:div>
    <w:div w:id="127863598">
      <w:marLeft w:val="480"/>
      <w:marRight w:val="0"/>
      <w:marTop w:val="0"/>
      <w:marBottom w:val="0"/>
      <w:divBdr>
        <w:top w:val="none" w:sz="0" w:space="0" w:color="auto"/>
        <w:left w:val="none" w:sz="0" w:space="0" w:color="auto"/>
        <w:bottom w:val="none" w:sz="0" w:space="0" w:color="auto"/>
        <w:right w:val="none" w:sz="0" w:space="0" w:color="auto"/>
      </w:divBdr>
    </w:div>
    <w:div w:id="127940261">
      <w:marLeft w:val="480"/>
      <w:marRight w:val="0"/>
      <w:marTop w:val="0"/>
      <w:marBottom w:val="0"/>
      <w:divBdr>
        <w:top w:val="none" w:sz="0" w:space="0" w:color="auto"/>
        <w:left w:val="none" w:sz="0" w:space="0" w:color="auto"/>
        <w:bottom w:val="none" w:sz="0" w:space="0" w:color="auto"/>
        <w:right w:val="none" w:sz="0" w:space="0" w:color="auto"/>
      </w:divBdr>
    </w:div>
    <w:div w:id="127941633">
      <w:marLeft w:val="480"/>
      <w:marRight w:val="0"/>
      <w:marTop w:val="0"/>
      <w:marBottom w:val="0"/>
      <w:divBdr>
        <w:top w:val="none" w:sz="0" w:space="0" w:color="auto"/>
        <w:left w:val="none" w:sz="0" w:space="0" w:color="auto"/>
        <w:bottom w:val="none" w:sz="0" w:space="0" w:color="auto"/>
        <w:right w:val="none" w:sz="0" w:space="0" w:color="auto"/>
      </w:divBdr>
    </w:div>
    <w:div w:id="128062860">
      <w:marLeft w:val="480"/>
      <w:marRight w:val="0"/>
      <w:marTop w:val="0"/>
      <w:marBottom w:val="0"/>
      <w:divBdr>
        <w:top w:val="none" w:sz="0" w:space="0" w:color="auto"/>
        <w:left w:val="none" w:sz="0" w:space="0" w:color="auto"/>
        <w:bottom w:val="none" w:sz="0" w:space="0" w:color="auto"/>
        <w:right w:val="none" w:sz="0" w:space="0" w:color="auto"/>
      </w:divBdr>
    </w:div>
    <w:div w:id="128086970">
      <w:marLeft w:val="480"/>
      <w:marRight w:val="0"/>
      <w:marTop w:val="0"/>
      <w:marBottom w:val="0"/>
      <w:divBdr>
        <w:top w:val="none" w:sz="0" w:space="0" w:color="auto"/>
        <w:left w:val="none" w:sz="0" w:space="0" w:color="auto"/>
        <w:bottom w:val="none" w:sz="0" w:space="0" w:color="auto"/>
        <w:right w:val="none" w:sz="0" w:space="0" w:color="auto"/>
      </w:divBdr>
    </w:div>
    <w:div w:id="128088611">
      <w:marLeft w:val="480"/>
      <w:marRight w:val="0"/>
      <w:marTop w:val="0"/>
      <w:marBottom w:val="0"/>
      <w:divBdr>
        <w:top w:val="none" w:sz="0" w:space="0" w:color="auto"/>
        <w:left w:val="none" w:sz="0" w:space="0" w:color="auto"/>
        <w:bottom w:val="none" w:sz="0" w:space="0" w:color="auto"/>
        <w:right w:val="none" w:sz="0" w:space="0" w:color="auto"/>
      </w:divBdr>
    </w:div>
    <w:div w:id="128134244">
      <w:marLeft w:val="480"/>
      <w:marRight w:val="0"/>
      <w:marTop w:val="0"/>
      <w:marBottom w:val="0"/>
      <w:divBdr>
        <w:top w:val="none" w:sz="0" w:space="0" w:color="auto"/>
        <w:left w:val="none" w:sz="0" w:space="0" w:color="auto"/>
        <w:bottom w:val="none" w:sz="0" w:space="0" w:color="auto"/>
        <w:right w:val="none" w:sz="0" w:space="0" w:color="auto"/>
      </w:divBdr>
    </w:div>
    <w:div w:id="128137082">
      <w:marLeft w:val="480"/>
      <w:marRight w:val="0"/>
      <w:marTop w:val="0"/>
      <w:marBottom w:val="0"/>
      <w:divBdr>
        <w:top w:val="none" w:sz="0" w:space="0" w:color="auto"/>
        <w:left w:val="none" w:sz="0" w:space="0" w:color="auto"/>
        <w:bottom w:val="none" w:sz="0" w:space="0" w:color="auto"/>
        <w:right w:val="none" w:sz="0" w:space="0" w:color="auto"/>
      </w:divBdr>
    </w:div>
    <w:div w:id="128282812">
      <w:marLeft w:val="480"/>
      <w:marRight w:val="0"/>
      <w:marTop w:val="0"/>
      <w:marBottom w:val="0"/>
      <w:divBdr>
        <w:top w:val="none" w:sz="0" w:space="0" w:color="auto"/>
        <w:left w:val="none" w:sz="0" w:space="0" w:color="auto"/>
        <w:bottom w:val="none" w:sz="0" w:space="0" w:color="auto"/>
        <w:right w:val="none" w:sz="0" w:space="0" w:color="auto"/>
      </w:divBdr>
    </w:div>
    <w:div w:id="128283630">
      <w:marLeft w:val="480"/>
      <w:marRight w:val="0"/>
      <w:marTop w:val="0"/>
      <w:marBottom w:val="0"/>
      <w:divBdr>
        <w:top w:val="none" w:sz="0" w:space="0" w:color="auto"/>
        <w:left w:val="none" w:sz="0" w:space="0" w:color="auto"/>
        <w:bottom w:val="none" w:sz="0" w:space="0" w:color="auto"/>
        <w:right w:val="none" w:sz="0" w:space="0" w:color="auto"/>
      </w:divBdr>
    </w:div>
    <w:div w:id="128283673">
      <w:marLeft w:val="480"/>
      <w:marRight w:val="0"/>
      <w:marTop w:val="0"/>
      <w:marBottom w:val="0"/>
      <w:divBdr>
        <w:top w:val="none" w:sz="0" w:space="0" w:color="auto"/>
        <w:left w:val="none" w:sz="0" w:space="0" w:color="auto"/>
        <w:bottom w:val="none" w:sz="0" w:space="0" w:color="auto"/>
        <w:right w:val="none" w:sz="0" w:space="0" w:color="auto"/>
      </w:divBdr>
    </w:div>
    <w:div w:id="128325479">
      <w:marLeft w:val="480"/>
      <w:marRight w:val="0"/>
      <w:marTop w:val="0"/>
      <w:marBottom w:val="0"/>
      <w:divBdr>
        <w:top w:val="none" w:sz="0" w:space="0" w:color="auto"/>
        <w:left w:val="none" w:sz="0" w:space="0" w:color="auto"/>
        <w:bottom w:val="none" w:sz="0" w:space="0" w:color="auto"/>
        <w:right w:val="none" w:sz="0" w:space="0" w:color="auto"/>
      </w:divBdr>
    </w:div>
    <w:div w:id="128400100">
      <w:marLeft w:val="480"/>
      <w:marRight w:val="0"/>
      <w:marTop w:val="0"/>
      <w:marBottom w:val="0"/>
      <w:divBdr>
        <w:top w:val="none" w:sz="0" w:space="0" w:color="auto"/>
        <w:left w:val="none" w:sz="0" w:space="0" w:color="auto"/>
        <w:bottom w:val="none" w:sz="0" w:space="0" w:color="auto"/>
        <w:right w:val="none" w:sz="0" w:space="0" w:color="auto"/>
      </w:divBdr>
    </w:div>
    <w:div w:id="128404589">
      <w:marLeft w:val="480"/>
      <w:marRight w:val="0"/>
      <w:marTop w:val="0"/>
      <w:marBottom w:val="0"/>
      <w:divBdr>
        <w:top w:val="none" w:sz="0" w:space="0" w:color="auto"/>
        <w:left w:val="none" w:sz="0" w:space="0" w:color="auto"/>
        <w:bottom w:val="none" w:sz="0" w:space="0" w:color="auto"/>
        <w:right w:val="none" w:sz="0" w:space="0" w:color="auto"/>
      </w:divBdr>
    </w:div>
    <w:div w:id="128524470">
      <w:marLeft w:val="480"/>
      <w:marRight w:val="0"/>
      <w:marTop w:val="0"/>
      <w:marBottom w:val="0"/>
      <w:divBdr>
        <w:top w:val="none" w:sz="0" w:space="0" w:color="auto"/>
        <w:left w:val="none" w:sz="0" w:space="0" w:color="auto"/>
        <w:bottom w:val="none" w:sz="0" w:space="0" w:color="auto"/>
        <w:right w:val="none" w:sz="0" w:space="0" w:color="auto"/>
      </w:divBdr>
    </w:div>
    <w:div w:id="128590804">
      <w:marLeft w:val="480"/>
      <w:marRight w:val="0"/>
      <w:marTop w:val="0"/>
      <w:marBottom w:val="0"/>
      <w:divBdr>
        <w:top w:val="none" w:sz="0" w:space="0" w:color="auto"/>
        <w:left w:val="none" w:sz="0" w:space="0" w:color="auto"/>
        <w:bottom w:val="none" w:sz="0" w:space="0" w:color="auto"/>
        <w:right w:val="none" w:sz="0" w:space="0" w:color="auto"/>
      </w:divBdr>
    </w:div>
    <w:div w:id="128596810">
      <w:marLeft w:val="480"/>
      <w:marRight w:val="0"/>
      <w:marTop w:val="0"/>
      <w:marBottom w:val="0"/>
      <w:divBdr>
        <w:top w:val="none" w:sz="0" w:space="0" w:color="auto"/>
        <w:left w:val="none" w:sz="0" w:space="0" w:color="auto"/>
        <w:bottom w:val="none" w:sz="0" w:space="0" w:color="auto"/>
        <w:right w:val="none" w:sz="0" w:space="0" w:color="auto"/>
      </w:divBdr>
    </w:div>
    <w:div w:id="128673033">
      <w:marLeft w:val="480"/>
      <w:marRight w:val="0"/>
      <w:marTop w:val="0"/>
      <w:marBottom w:val="0"/>
      <w:divBdr>
        <w:top w:val="none" w:sz="0" w:space="0" w:color="auto"/>
        <w:left w:val="none" w:sz="0" w:space="0" w:color="auto"/>
        <w:bottom w:val="none" w:sz="0" w:space="0" w:color="auto"/>
        <w:right w:val="none" w:sz="0" w:space="0" w:color="auto"/>
      </w:divBdr>
    </w:div>
    <w:div w:id="128715825">
      <w:marLeft w:val="480"/>
      <w:marRight w:val="0"/>
      <w:marTop w:val="0"/>
      <w:marBottom w:val="0"/>
      <w:divBdr>
        <w:top w:val="none" w:sz="0" w:space="0" w:color="auto"/>
        <w:left w:val="none" w:sz="0" w:space="0" w:color="auto"/>
        <w:bottom w:val="none" w:sz="0" w:space="0" w:color="auto"/>
        <w:right w:val="none" w:sz="0" w:space="0" w:color="auto"/>
      </w:divBdr>
    </w:div>
    <w:div w:id="128744362">
      <w:marLeft w:val="480"/>
      <w:marRight w:val="0"/>
      <w:marTop w:val="0"/>
      <w:marBottom w:val="0"/>
      <w:divBdr>
        <w:top w:val="none" w:sz="0" w:space="0" w:color="auto"/>
        <w:left w:val="none" w:sz="0" w:space="0" w:color="auto"/>
        <w:bottom w:val="none" w:sz="0" w:space="0" w:color="auto"/>
        <w:right w:val="none" w:sz="0" w:space="0" w:color="auto"/>
      </w:divBdr>
    </w:div>
    <w:div w:id="128786413">
      <w:marLeft w:val="480"/>
      <w:marRight w:val="0"/>
      <w:marTop w:val="0"/>
      <w:marBottom w:val="0"/>
      <w:divBdr>
        <w:top w:val="none" w:sz="0" w:space="0" w:color="auto"/>
        <w:left w:val="none" w:sz="0" w:space="0" w:color="auto"/>
        <w:bottom w:val="none" w:sz="0" w:space="0" w:color="auto"/>
        <w:right w:val="none" w:sz="0" w:space="0" w:color="auto"/>
      </w:divBdr>
    </w:div>
    <w:div w:id="128861209">
      <w:marLeft w:val="480"/>
      <w:marRight w:val="0"/>
      <w:marTop w:val="0"/>
      <w:marBottom w:val="0"/>
      <w:divBdr>
        <w:top w:val="none" w:sz="0" w:space="0" w:color="auto"/>
        <w:left w:val="none" w:sz="0" w:space="0" w:color="auto"/>
        <w:bottom w:val="none" w:sz="0" w:space="0" w:color="auto"/>
        <w:right w:val="none" w:sz="0" w:space="0" w:color="auto"/>
      </w:divBdr>
    </w:div>
    <w:div w:id="128868844">
      <w:marLeft w:val="480"/>
      <w:marRight w:val="0"/>
      <w:marTop w:val="0"/>
      <w:marBottom w:val="0"/>
      <w:divBdr>
        <w:top w:val="none" w:sz="0" w:space="0" w:color="auto"/>
        <w:left w:val="none" w:sz="0" w:space="0" w:color="auto"/>
        <w:bottom w:val="none" w:sz="0" w:space="0" w:color="auto"/>
        <w:right w:val="none" w:sz="0" w:space="0" w:color="auto"/>
      </w:divBdr>
    </w:div>
    <w:div w:id="128940711">
      <w:marLeft w:val="480"/>
      <w:marRight w:val="0"/>
      <w:marTop w:val="0"/>
      <w:marBottom w:val="0"/>
      <w:divBdr>
        <w:top w:val="none" w:sz="0" w:space="0" w:color="auto"/>
        <w:left w:val="none" w:sz="0" w:space="0" w:color="auto"/>
        <w:bottom w:val="none" w:sz="0" w:space="0" w:color="auto"/>
        <w:right w:val="none" w:sz="0" w:space="0" w:color="auto"/>
      </w:divBdr>
    </w:div>
    <w:div w:id="128941748">
      <w:marLeft w:val="480"/>
      <w:marRight w:val="0"/>
      <w:marTop w:val="0"/>
      <w:marBottom w:val="0"/>
      <w:divBdr>
        <w:top w:val="none" w:sz="0" w:space="0" w:color="auto"/>
        <w:left w:val="none" w:sz="0" w:space="0" w:color="auto"/>
        <w:bottom w:val="none" w:sz="0" w:space="0" w:color="auto"/>
        <w:right w:val="none" w:sz="0" w:space="0" w:color="auto"/>
      </w:divBdr>
    </w:div>
    <w:div w:id="128986214">
      <w:marLeft w:val="480"/>
      <w:marRight w:val="0"/>
      <w:marTop w:val="0"/>
      <w:marBottom w:val="0"/>
      <w:divBdr>
        <w:top w:val="none" w:sz="0" w:space="0" w:color="auto"/>
        <w:left w:val="none" w:sz="0" w:space="0" w:color="auto"/>
        <w:bottom w:val="none" w:sz="0" w:space="0" w:color="auto"/>
        <w:right w:val="none" w:sz="0" w:space="0" w:color="auto"/>
      </w:divBdr>
    </w:div>
    <w:div w:id="129052535">
      <w:marLeft w:val="480"/>
      <w:marRight w:val="0"/>
      <w:marTop w:val="0"/>
      <w:marBottom w:val="0"/>
      <w:divBdr>
        <w:top w:val="none" w:sz="0" w:space="0" w:color="auto"/>
        <w:left w:val="none" w:sz="0" w:space="0" w:color="auto"/>
        <w:bottom w:val="none" w:sz="0" w:space="0" w:color="auto"/>
        <w:right w:val="none" w:sz="0" w:space="0" w:color="auto"/>
      </w:divBdr>
    </w:div>
    <w:div w:id="129053202">
      <w:marLeft w:val="480"/>
      <w:marRight w:val="0"/>
      <w:marTop w:val="0"/>
      <w:marBottom w:val="0"/>
      <w:divBdr>
        <w:top w:val="none" w:sz="0" w:space="0" w:color="auto"/>
        <w:left w:val="none" w:sz="0" w:space="0" w:color="auto"/>
        <w:bottom w:val="none" w:sz="0" w:space="0" w:color="auto"/>
        <w:right w:val="none" w:sz="0" w:space="0" w:color="auto"/>
      </w:divBdr>
    </w:div>
    <w:div w:id="129057118">
      <w:marLeft w:val="480"/>
      <w:marRight w:val="0"/>
      <w:marTop w:val="0"/>
      <w:marBottom w:val="0"/>
      <w:divBdr>
        <w:top w:val="none" w:sz="0" w:space="0" w:color="auto"/>
        <w:left w:val="none" w:sz="0" w:space="0" w:color="auto"/>
        <w:bottom w:val="none" w:sz="0" w:space="0" w:color="auto"/>
        <w:right w:val="none" w:sz="0" w:space="0" w:color="auto"/>
      </w:divBdr>
    </w:div>
    <w:div w:id="129057554">
      <w:marLeft w:val="480"/>
      <w:marRight w:val="0"/>
      <w:marTop w:val="0"/>
      <w:marBottom w:val="0"/>
      <w:divBdr>
        <w:top w:val="none" w:sz="0" w:space="0" w:color="auto"/>
        <w:left w:val="none" w:sz="0" w:space="0" w:color="auto"/>
        <w:bottom w:val="none" w:sz="0" w:space="0" w:color="auto"/>
        <w:right w:val="none" w:sz="0" w:space="0" w:color="auto"/>
      </w:divBdr>
    </w:div>
    <w:div w:id="129131663">
      <w:marLeft w:val="480"/>
      <w:marRight w:val="0"/>
      <w:marTop w:val="0"/>
      <w:marBottom w:val="0"/>
      <w:divBdr>
        <w:top w:val="none" w:sz="0" w:space="0" w:color="auto"/>
        <w:left w:val="none" w:sz="0" w:space="0" w:color="auto"/>
        <w:bottom w:val="none" w:sz="0" w:space="0" w:color="auto"/>
        <w:right w:val="none" w:sz="0" w:space="0" w:color="auto"/>
      </w:divBdr>
    </w:div>
    <w:div w:id="129177636">
      <w:marLeft w:val="480"/>
      <w:marRight w:val="0"/>
      <w:marTop w:val="0"/>
      <w:marBottom w:val="0"/>
      <w:divBdr>
        <w:top w:val="none" w:sz="0" w:space="0" w:color="auto"/>
        <w:left w:val="none" w:sz="0" w:space="0" w:color="auto"/>
        <w:bottom w:val="none" w:sz="0" w:space="0" w:color="auto"/>
        <w:right w:val="none" w:sz="0" w:space="0" w:color="auto"/>
      </w:divBdr>
    </w:div>
    <w:div w:id="129179810">
      <w:marLeft w:val="480"/>
      <w:marRight w:val="0"/>
      <w:marTop w:val="0"/>
      <w:marBottom w:val="0"/>
      <w:divBdr>
        <w:top w:val="none" w:sz="0" w:space="0" w:color="auto"/>
        <w:left w:val="none" w:sz="0" w:space="0" w:color="auto"/>
        <w:bottom w:val="none" w:sz="0" w:space="0" w:color="auto"/>
        <w:right w:val="none" w:sz="0" w:space="0" w:color="auto"/>
      </w:divBdr>
    </w:div>
    <w:div w:id="129247499">
      <w:marLeft w:val="480"/>
      <w:marRight w:val="0"/>
      <w:marTop w:val="0"/>
      <w:marBottom w:val="0"/>
      <w:divBdr>
        <w:top w:val="none" w:sz="0" w:space="0" w:color="auto"/>
        <w:left w:val="none" w:sz="0" w:space="0" w:color="auto"/>
        <w:bottom w:val="none" w:sz="0" w:space="0" w:color="auto"/>
        <w:right w:val="none" w:sz="0" w:space="0" w:color="auto"/>
      </w:divBdr>
    </w:div>
    <w:div w:id="129248839">
      <w:marLeft w:val="480"/>
      <w:marRight w:val="0"/>
      <w:marTop w:val="0"/>
      <w:marBottom w:val="0"/>
      <w:divBdr>
        <w:top w:val="none" w:sz="0" w:space="0" w:color="auto"/>
        <w:left w:val="none" w:sz="0" w:space="0" w:color="auto"/>
        <w:bottom w:val="none" w:sz="0" w:space="0" w:color="auto"/>
        <w:right w:val="none" w:sz="0" w:space="0" w:color="auto"/>
      </w:divBdr>
    </w:div>
    <w:div w:id="129250573">
      <w:marLeft w:val="480"/>
      <w:marRight w:val="0"/>
      <w:marTop w:val="0"/>
      <w:marBottom w:val="0"/>
      <w:divBdr>
        <w:top w:val="none" w:sz="0" w:space="0" w:color="auto"/>
        <w:left w:val="none" w:sz="0" w:space="0" w:color="auto"/>
        <w:bottom w:val="none" w:sz="0" w:space="0" w:color="auto"/>
        <w:right w:val="none" w:sz="0" w:space="0" w:color="auto"/>
      </w:divBdr>
    </w:div>
    <w:div w:id="129254991">
      <w:marLeft w:val="480"/>
      <w:marRight w:val="0"/>
      <w:marTop w:val="0"/>
      <w:marBottom w:val="0"/>
      <w:divBdr>
        <w:top w:val="none" w:sz="0" w:space="0" w:color="auto"/>
        <w:left w:val="none" w:sz="0" w:space="0" w:color="auto"/>
        <w:bottom w:val="none" w:sz="0" w:space="0" w:color="auto"/>
        <w:right w:val="none" w:sz="0" w:space="0" w:color="auto"/>
      </w:divBdr>
    </w:div>
    <w:div w:id="129371133">
      <w:marLeft w:val="480"/>
      <w:marRight w:val="0"/>
      <w:marTop w:val="0"/>
      <w:marBottom w:val="0"/>
      <w:divBdr>
        <w:top w:val="none" w:sz="0" w:space="0" w:color="auto"/>
        <w:left w:val="none" w:sz="0" w:space="0" w:color="auto"/>
        <w:bottom w:val="none" w:sz="0" w:space="0" w:color="auto"/>
        <w:right w:val="none" w:sz="0" w:space="0" w:color="auto"/>
      </w:divBdr>
    </w:div>
    <w:div w:id="129372907">
      <w:marLeft w:val="480"/>
      <w:marRight w:val="0"/>
      <w:marTop w:val="0"/>
      <w:marBottom w:val="0"/>
      <w:divBdr>
        <w:top w:val="none" w:sz="0" w:space="0" w:color="auto"/>
        <w:left w:val="none" w:sz="0" w:space="0" w:color="auto"/>
        <w:bottom w:val="none" w:sz="0" w:space="0" w:color="auto"/>
        <w:right w:val="none" w:sz="0" w:space="0" w:color="auto"/>
      </w:divBdr>
    </w:div>
    <w:div w:id="129439778">
      <w:marLeft w:val="480"/>
      <w:marRight w:val="0"/>
      <w:marTop w:val="0"/>
      <w:marBottom w:val="0"/>
      <w:divBdr>
        <w:top w:val="none" w:sz="0" w:space="0" w:color="auto"/>
        <w:left w:val="none" w:sz="0" w:space="0" w:color="auto"/>
        <w:bottom w:val="none" w:sz="0" w:space="0" w:color="auto"/>
        <w:right w:val="none" w:sz="0" w:space="0" w:color="auto"/>
      </w:divBdr>
    </w:div>
    <w:div w:id="129523931">
      <w:marLeft w:val="480"/>
      <w:marRight w:val="0"/>
      <w:marTop w:val="0"/>
      <w:marBottom w:val="0"/>
      <w:divBdr>
        <w:top w:val="none" w:sz="0" w:space="0" w:color="auto"/>
        <w:left w:val="none" w:sz="0" w:space="0" w:color="auto"/>
        <w:bottom w:val="none" w:sz="0" w:space="0" w:color="auto"/>
        <w:right w:val="none" w:sz="0" w:space="0" w:color="auto"/>
      </w:divBdr>
    </w:div>
    <w:div w:id="129591628">
      <w:marLeft w:val="480"/>
      <w:marRight w:val="0"/>
      <w:marTop w:val="0"/>
      <w:marBottom w:val="0"/>
      <w:divBdr>
        <w:top w:val="none" w:sz="0" w:space="0" w:color="auto"/>
        <w:left w:val="none" w:sz="0" w:space="0" w:color="auto"/>
        <w:bottom w:val="none" w:sz="0" w:space="0" w:color="auto"/>
        <w:right w:val="none" w:sz="0" w:space="0" w:color="auto"/>
      </w:divBdr>
    </w:div>
    <w:div w:id="129593821">
      <w:marLeft w:val="480"/>
      <w:marRight w:val="0"/>
      <w:marTop w:val="0"/>
      <w:marBottom w:val="0"/>
      <w:divBdr>
        <w:top w:val="none" w:sz="0" w:space="0" w:color="auto"/>
        <w:left w:val="none" w:sz="0" w:space="0" w:color="auto"/>
        <w:bottom w:val="none" w:sz="0" w:space="0" w:color="auto"/>
        <w:right w:val="none" w:sz="0" w:space="0" w:color="auto"/>
      </w:divBdr>
    </w:div>
    <w:div w:id="129714931">
      <w:marLeft w:val="480"/>
      <w:marRight w:val="0"/>
      <w:marTop w:val="0"/>
      <w:marBottom w:val="0"/>
      <w:divBdr>
        <w:top w:val="none" w:sz="0" w:space="0" w:color="auto"/>
        <w:left w:val="none" w:sz="0" w:space="0" w:color="auto"/>
        <w:bottom w:val="none" w:sz="0" w:space="0" w:color="auto"/>
        <w:right w:val="none" w:sz="0" w:space="0" w:color="auto"/>
      </w:divBdr>
    </w:div>
    <w:div w:id="129827359">
      <w:marLeft w:val="480"/>
      <w:marRight w:val="0"/>
      <w:marTop w:val="0"/>
      <w:marBottom w:val="0"/>
      <w:divBdr>
        <w:top w:val="none" w:sz="0" w:space="0" w:color="auto"/>
        <w:left w:val="none" w:sz="0" w:space="0" w:color="auto"/>
        <w:bottom w:val="none" w:sz="0" w:space="0" w:color="auto"/>
        <w:right w:val="none" w:sz="0" w:space="0" w:color="auto"/>
      </w:divBdr>
    </w:div>
    <w:div w:id="129858718">
      <w:marLeft w:val="480"/>
      <w:marRight w:val="0"/>
      <w:marTop w:val="0"/>
      <w:marBottom w:val="0"/>
      <w:divBdr>
        <w:top w:val="none" w:sz="0" w:space="0" w:color="auto"/>
        <w:left w:val="none" w:sz="0" w:space="0" w:color="auto"/>
        <w:bottom w:val="none" w:sz="0" w:space="0" w:color="auto"/>
        <w:right w:val="none" w:sz="0" w:space="0" w:color="auto"/>
      </w:divBdr>
    </w:div>
    <w:div w:id="129902927">
      <w:marLeft w:val="480"/>
      <w:marRight w:val="0"/>
      <w:marTop w:val="0"/>
      <w:marBottom w:val="0"/>
      <w:divBdr>
        <w:top w:val="none" w:sz="0" w:space="0" w:color="auto"/>
        <w:left w:val="none" w:sz="0" w:space="0" w:color="auto"/>
        <w:bottom w:val="none" w:sz="0" w:space="0" w:color="auto"/>
        <w:right w:val="none" w:sz="0" w:space="0" w:color="auto"/>
      </w:divBdr>
    </w:div>
    <w:div w:id="130025041">
      <w:marLeft w:val="480"/>
      <w:marRight w:val="0"/>
      <w:marTop w:val="0"/>
      <w:marBottom w:val="0"/>
      <w:divBdr>
        <w:top w:val="none" w:sz="0" w:space="0" w:color="auto"/>
        <w:left w:val="none" w:sz="0" w:space="0" w:color="auto"/>
        <w:bottom w:val="none" w:sz="0" w:space="0" w:color="auto"/>
        <w:right w:val="none" w:sz="0" w:space="0" w:color="auto"/>
      </w:divBdr>
    </w:div>
    <w:div w:id="130094776">
      <w:marLeft w:val="480"/>
      <w:marRight w:val="0"/>
      <w:marTop w:val="0"/>
      <w:marBottom w:val="0"/>
      <w:divBdr>
        <w:top w:val="none" w:sz="0" w:space="0" w:color="auto"/>
        <w:left w:val="none" w:sz="0" w:space="0" w:color="auto"/>
        <w:bottom w:val="none" w:sz="0" w:space="0" w:color="auto"/>
        <w:right w:val="none" w:sz="0" w:space="0" w:color="auto"/>
      </w:divBdr>
    </w:div>
    <w:div w:id="130097629">
      <w:marLeft w:val="480"/>
      <w:marRight w:val="0"/>
      <w:marTop w:val="0"/>
      <w:marBottom w:val="0"/>
      <w:divBdr>
        <w:top w:val="none" w:sz="0" w:space="0" w:color="auto"/>
        <w:left w:val="none" w:sz="0" w:space="0" w:color="auto"/>
        <w:bottom w:val="none" w:sz="0" w:space="0" w:color="auto"/>
        <w:right w:val="none" w:sz="0" w:space="0" w:color="auto"/>
      </w:divBdr>
    </w:div>
    <w:div w:id="130097724">
      <w:marLeft w:val="480"/>
      <w:marRight w:val="0"/>
      <w:marTop w:val="0"/>
      <w:marBottom w:val="0"/>
      <w:divBdr>
        <w:top w:val="none" w:sz="0" w:space="0" w:color="auto"/>
        <w:left w:val="none" w:sz="0" w:space="0" w:color="auto"/>
        <w:bottom w:val="none" w:sz="0" w:space="0" w:color="auto"/>
        <w:right w:val="none" w:sz="0" w:space="0" w:color="auto"/>
      </w:divBdr>
    </w:div>
    <w:div w:id="130099212">
      <w:marLeft w:val="480"/>
      <w:marRight w:val="0"/>
      <w:marTop w:val="0"/>
      <w:marBottom w:val="0"/>
      <w:divBdr>
        <w:top w:val="none" w:sz="0" w:space="0" w:color="auto"/>
        <w:left w:val="none" w:sz="0" w:space="0" w:color="auto"/>
        <w:bottom w:val="none" w:sz="0" w:space="0" w:color="auto"/>
        <w:right w:val="none" w:sz="0" w:space="0" w:color="auto"/>
      </w:divBdr>
    </w:div>
    <w:div w:id="130246856">
      <w:marLeft w:val="480"/>
      <w:marRight w:val="0"/>
      <w:marTop w:val="0"/>
      <w:marBottom w:val="0"/>
      <w:divBdr>
        <w:top w:val="none" w:sz="0" w:space="0" w:color="auto"/>
        <w:left w:val="none" w:sz="0" w:space="0" w:color="auto"/>
        <w:bottom w:val="none" w:sz="0" w:space="0" w:color="auto"/>
        <w:right w:val="none" w:sz="0" w:space="0" w:color="auto"/>
      </w:divBdr>
    </w:div>
    <w:div w:id="130366134">
      <w:marLeft w:val="480"/>
      <w:marRight w:val="0"/>
      <w:marTop w:val="0"/>
      <w:marBottom w:val="0"/>
      <w:divBdr>
        <w:top w:val="none" w:sz="0" w:space="0" w:color="auto"/>
        <w:left w:val="none" w:sz="0" w:space="0" w:color="auto"/>
        <w:bottom w:val="none" w:sz="0" w:space="0" w:color="auto"/>
        <w:right w:val="none" w:sz="0" w:space="0" w:color="auto"/>
      </w:divBdr>
    </w:div>
    <w:div w:id="130446188">
      <w:marLeft w:val="480"/>
      <w:marRight w:val="0"/>
      <w:marTop w:val="0"/>
      <w:marBottom w:val="0"/>
      <w:divBdr>
        <w:top w:val="none" w:sz="0" w:space="0" w:color="auto"/>
        <w:left w:val="none" w:sz="0" w:space="0" w:color="auto"/>
        <w:bottom w:val="none" w:sz="0" w:space="0" w:color="auto"/>
        <w:right w:val="none" w:sz="0" w:space="0" w:color="auto"/>
      </w:divBdr>
    </w:div>
    <w:div w:id="130562011">
      <w:marLeft w:val="480"/>
      <w:marRight w:val="0"/>
      <w:marTop w:val="0"/>
      <w:marBottom w:val="0"/>
      <w:divBdr>
        <w:top w:val="none" w:sz="0" w:space="0" w:color="auto"/>
        <w:left w:val="none" w:sz="0" w:space="0" w:color="auto"/>
        <w:bottom w:val="none" w:sz="0" w:space="0" w:color="auto"/>
        <w:right w:val="none" w:sz="0" w:space="0" w:color="auto"/>
      </w:divBdr>
    </w:div>
    <w:div w:id="130562651">
      <w:marLeft w:val="480"/>
      <w:marRight w:val="0"/>
      <w:marTop w:val="0"/>
      <w:marBottom w:val="0"/>
      <w:divBdr>
        <w:top w:val="none" w:sz="0" w:space="0" w:color="auto"/>
        <w:left w:val="none" w:sz="0" w:space="0" w:color="auto"/>
        <w:bottom w:val="none" w:sz="0" w:space="0" w:color="auto"/>
        <w:right w:val="none" w:sz="0" w:space="0" w:color="auto"/>
      </w:divBdr>
    </w:div>
    <w:div w:id="130640058">
      <w:marLeft w:val="480"/>
      <w:marRight w:val="0"/>
      <w:marTop w:val="0"/>
      <w:marBottom w:val="0"/>
      <w:divBdr>
        <w:top w:val="none" w:sz="0" w:space="0" w:color="auto"/>
        <w:left w:val="none" w:sz="0" w:space="0" w:color="auto"/>
        <w:bottom w:val="none" w:sz="0" w:space="0" w:color="auto"/>
        <w:right w:val="none" w:sz="0" w:space="0" w:color="auto"/>
      </w:divBdr>
    </w:div>
    <w:div w:id="130752405">
      <w:marLeft w:val="480"/>
      <w:marRight w:val="0"/>
      <w:marTop w:val="0"/>
      <w:marBottom w:val="0"/>
      <w:divBdr>
        <w:top w:val="none" w:sz="0" w:space="0" w:color="auto"/>
        <w:left w:val="none" w:sz="0" w:space="0" w:color="auto"/>
        <w:bottom w:val="none" w:sz="0" w:space="0" w:color="auto"/>
        <w:right w:val="none" w:sz="0" w:space="0" w:color="auto"/>
      </w:divBdr>
    </w:div>
    <w:div w:id="130753697">
      <w:marLeft w:val="480"/>
      <w:marRight w:val="0"/>
      <w:marTop w:val="0"/>
      <w:marBottom w:val="0"/>
      <w:divBdr>
        <w:top w:val="none" w:sz="0" w:space="0" w:color="auto"/>
        <w:left w:val="none" w:sz="0" w:space="0" w:color="auto"/>
        <w:bottom w:val="none" w:sz="0" w:space="0" w:color="auto"/>
        <w:right w:val="none" w:sz="0" w:space="0" w:color="auto"/>
      </w:divBdr>
    </w:div>
    <w:div w:id="130825591">
      <w:marLeft w:val="480"/>
      <w:marRight w:val="0"/>
      <w:marTop w:val="0"/>
      <w:marBottom w:val="0"/>
      <w:divBdr>
        <w:top w:val="none" w:sz="0" w:space="0" w:color="auto"/>
        <w:left w:val="none" w:sz="0" w:space="0" w:color="auto"/>
        <w:bottom w:val="none" w:sz="0" w:space="0" w:color="auto"/>
        <w:right w:val="none" w:sz="0" w:space="0" w:color="auto"/>
      </w:divBdr>
    </w:div>
    <w:div w:id="130876754">
      <w:marLeft w:val="480"/>
      <w:marRight w:val="0"/>
      <w:marTop w:val="0"/>
      <w:marBottom w:val="0"/>
      <w:divBdr>
        <w:top w:val="none" w:sz="0" w:space="0" w:color="auto"/>
        <w:left w:val="none" w:sz="0" w:space="0" w:color="auto"/>
        <w:bottom w:val="none" w:sz="0" w:space="0" w:color="auto"/>
        <w:right w:val="none" w:sz="0" w:space="0" w:color="auto"/>
      </w:divBdr>
    </w:div>
    <w:div w:id="130876847">
      <w:marLeft w:val="480"/>
      <w:marRight w:val="0"/>
      <w:marTop w:val="0"/>
      <w:marBottom w:val="0"/>
      <w:divBdr>
        <w:top w:val="none" w:sz="0" w:space="0" w:color="auto"/>
        <w:left w:val="none" w:sz="0" w:space="0" w:color="auto"/>
        <w:bottom w:val="none" w:sz="0" w:space="0" w:color="auto"/>
        <w:right w:val="none" w:sz="0" w:space="0" w:color="auto"/>
      </w:divBdr>
    </w:div>
    <w:div w:id="130900864">
      <w:marLeft w:val="480"/>
      <w:marRight w:val="0"/>
      <w:marTop w:val="0"/>
      <w:marBottom w:val="0"/>
      <w:divBdr>
        <w:top w:val="none" w:sz="0" w:space="0" w:color="auto"/>
        <w:left w:val="none" w:sz="0" w:space="0" w:color="auto"/>
        <w:bottom w:val="none" w:sz="0" w:space="0" w:color="auto"/>
        <w:right w:val="none" w:sz="0" w:space="0" w:color="auto"/>
      </w:divBdr>
    </w:div>
    <w:div w:id="130903027">
      <w:marLeft w:val="480"/>
      <w:marRight w:val="0"/>
      <w:marTop w:val="0"/>
      <w:marBottom w:val="0"/>
      <w:divBdr>
        <w:top w:val="none" w:sz="0" w:space="0" w:color="auto"/>
        <w:left w:val="none" w:sz="0" w:space="0" w:color="auto"/>
        <w:bottom w:val="none" w:sz="0" w:space="0" w:color="auto"/>
        <w:right w:val="none" w:sz="0" w:space="0" w:color="auto"/>
      </w:divBdr>
    </w:div>
    <w:div w:id="130944243">
      <w:marLeft w:val="480"/>
      <w:marRight w:val="0"/>
      <w:marTop w:val="0"/>
      <w:marBottom w:val="0"/>
      <w:divBdr>
        <w:top w:val="none" w:sz="0" w:space="0" w:color="auto"/>
        <w:left w:val="none" w:sz="0" w:space="0" w:color="auto"/>
        <w:bottom w:val="none" w:sz="0" w:space="0" w:color="auto"/>
        <w:right w:val="none" w:sz="0" w:space="0" w:color="auto"/>
      </w:divBdr>
    </w:div>
    <w:div w:id="130946656">
      <w:marLeft w:val="480"/>
      <w:marRight w:val="0"/>
      <w:marTop w:val="0"/>
      <w:marBottom w:val="0"/>
      <w:divBdr>
        <w:top w:val="none" w:sz="0" w:space="0" w:color="auto"/>
        <w:left w:val="none" w:sz="0" w:space="0" w:color="auto"/>
        <w:bottom w:val="none" w:sz="0" w:space="0" w:color="auto"/>
        <w:right w:val="none" w:sz="0" w:space="0" w:color="auto"/>
      </w:divBdr>
    </w:div>
    <w:div w:id="130947974">
      <w:marLeft w:val="480"/>
      <w:marRight w:val="0"/>
      <w:marTop w:val="0"/>
      <w:marBottom w:val="0"/>
      <w:divBdr>
        <w:top w:val="none" w:sz="0" w:space="0" w:color="auto"/>
        <w:left w:val="none" w:sz="0" w:space="0" w:color="auto"/>
        <w:bottom w:val="none" w:sz="0" w:space="0" w:color="auto"/>
        <w:right w:val="none" w:sz="0" w:space="0" w:color="auto"/>
      </w:divBdr>
    </w:div>
    <w:div w:id="130948273">
      <w:marLeft w:val="480"/>
      <w:marRight w:val="0"/>
      <w:marTop w:val="0"/>
      <w:marBottom w:val="0"/>
      <w:divBdr>
        <w:top w:val="none" w:sz="0" w:space="0" w:color="auto"/>
        <w:left w:val="none" w:sz="0" w:space="0" w:color="auto"/>
        <w:bottom w:val="none" w:sz="0" w:space="0" w:color="auto"/>
        <w:right w:val="none" w:sz="0" w:space="0" w:color="auto"/>
      </w:divBdr>
    </w:div>
    <w:div w:id="130948576">
      <w:marLeft w:val="480"/>
      <w:marRight w:val="0"/>
      <w:marTop w:val="0"/>
      <w:marBottom w:val="0"/>
      <w:divBdr>
        <w:top w:val="none" w:sz="0" w:space="0" w:color="auto"/>
        <w:left w:val="none" w:sz="0" w:space="0" w:color="auto"/>
        <w:bottom w:val="none" w:sz="0" w:space="0" w:color="auto"/>
        <w:right w:val="none" w:sz="0" w:space="0" w:color="auto"/>
      </w:divBdr>
    </w:div>
    <w:div w:id="130950304">
      <w:marLeft w:val="480"/>
      <w:marRight w:val="0"/>
      <w:marTop w:val="0"/>
      <w:marBottom w:val="0"/>
      <w:divBdr>
        <w:top w:val="none" w:sz="0" w:space="0" w:color="auto"/>
        <w:left w:val="none" w:sz="0" w:space="0" w:color="auto"/>
        <w:bottom w:val="none" w:sz="0" w:space="0" w:color="auto"/>
        <w:right w:val="none" w:sz="0" w:space="0" w:color="auto"/>
      </w:divBdr>
    </w:div>
    <w:div w:id="131094142">
      <w:marLeft w:val="480"/>
      <w:marRight w:val="0"/>
      <w:marTop w:val="0"/>
      <w:marBottom w:val="0"/>
      <w:divBdr>
        <w:top w:val="none" w:sz="0" w:space="0" w:color="auto"/>
        <w:left w:val="none" w:sz="0" w:space="0" w:color="auto"/>
        <w:bottom w:val="none" w:sz="0" w:space="0" w:color="auto"/>
        <w:right w:val="none" w:sz="0" w:space="0" w:color="auto"/>
      </w:divBdr>
    </w:div>
    <w:div w:id="131098046">
      <w:marLeft w:val="480"/>
      <w:marRight w:val="0"/>
      <w:marTop w:val="0"/>
      <w:marBottom w:val="0"/>
      <w:divBdr>
        <w:top w:val="none" w:sz="0" w:space="0" w:color="auto"/>
        <w:left w:val="none" w:sz="0" w:space="0" w:color="auto"/>
        <w:bottom w:val="none" w:sz="0" w:space="0" w:color="auto"/>
        <w:right w:val="none" w:sz="0" w:space="0" w:color="auto"/>
      </w:divBdr>
    </w:div>
    <w:div w:id="131291221">
      <w:marLeft w:val="480"/>
      <w:marRight w:val="0"/>
      <w:marTop w:val="0"/>
      <w:marBottom w:val="0"/>
      <w:divBdr>
        <w:top w:val="none" w:sz="0" w:space="0" w:color="auto"/>
        <w:left w:val="none" w:sz="0" w:space="0" w:color="auto"/>
        <w:bottom w:val="none" w:sz="0" w:space="0" w:color="auto"/>
        <w:right w:val="none" w:sz="0" w:space="0" w:color="auto"/>
      </w:divBdr>
    </w:div>
    <w:div w:id="131293797">
      <w:marLeft w:val="480"/>
      <w:marRight w:val="0"/>
      <w:marTop w:val="0"/>
      <w:marBottom w:val="0"/>
      <w:divBdr>
        <w:top w:val="none" w:sz="0" w:space="0" w:color="auto"/>
        <w:left w:val="none" w:sz="0" w:space="0" w:color="auto"/>
        <w:bottom w:val="none" w:sz="0" w:space="0" w:color="auto"/>
        <w:right w:val="none" w:sz="0" w:space="0" w:color="auto"/>
      </w:divBdr>
    </w:div>
    <w:div w:id="131295632">
      <w:marLeft w:val="480"/>
      <w:marRight w:val="0"/>
      <w:marTop w:val="0"/>
      <w:marBottom w:val="0"/>
      <w:divBdr>
        <w:top w:val="none" w:sz="0" w:space="0" w:color="auto"/>
        <w:left w:val="none" w:sz="0" w:space="0" w:color="auto"/>
        <w:bottom w:val="none" w:sz="0" w:space="0" w:color="auto"/>
        <w:right w:val="none" w:sz="0" w:space="0" w:color="auto"/>
      </w:divBdr>
    </w:div>
    <w:div w:id="131365150">
      <w:marLeft w:val="480"/>
      <w:marRight w:val="0"/>
      <w:marTop w:val="0"/>
      <w:marBottom w:val="0"/>
      <w:divBdr>
        <w:top w:val="none" w:sz="0" w:space="0" w:color="auto"/>
        <w:left w:val="none" w:sz="0" w:space="0" w:color="auto"/>
        <w:bottom w:val="none" w:sz="0" w:space="0" w:color="auto"/>
        <w:right w:val="none" w:sz="0" w:space="0" w:color="auto"/>
      </w:divBdr>
    </w:div>
    <w:div w:id="131408711">
      <w:marLeft w:val="480"/>
      <w:marRight w:val="0"/>
      <w:marTop w:val="0"/>
      <w:marBottom w:val="0"/>
      <w:divBdr>
        <w:top w:val="none" w:sz="0" w:space="0" w:color="auto"/>
        <w:left w:val="none" w:sz="0" w:space="0" w:color="auto"/>
        <w:bottom w:val="none" w:sz="0" w:space="0" w:color="auto"/>
        <w:right w:val="none" w:sz="0" w:space="0" w:color="auto"/>
      </w:divBdr>
    </w:div>
    <w:div w:id="131486883">
      <w:marLeft w:val="480"/>
      <w:marRight w:val="0"/>
      <w:marTop w:val="0"/>
      <w:marBottom w:val="0"/>
      <w:divBdr>
        <w:top w:val="none" w:sz="0" w:space="0" w:color="auto"/>
        <w:left w:val="none" w:sz="0" w:space="0" w:color="auto"/>
        <w:bottom w:val="none" w:sz="0" w:space="0" w:color="auto"/>
        <w:right w:val="none" w:sz="0" w:space="0" w:color="auto"/>
      </w:divBdr>
    </w:div>
    <w:div w:id="131487436">
      <w:marLeft w:val="480"/>
      <w:marRight w:val="0"/>
      <w:marTop w:val="0"/>
      <w:marBottom w:val="0"/>
      <w:divBdr>
        <w:top w:val="none" w:sz="0" w:space="0" w:color="auto"/>
        <w:left w:val="none" w:sz="0" w:space="0" w:color="auto"/>
        <w:bottom w:val="none" w:sz="0" w:space="0" w:color="auto"/>
        <w:right w:val="none" w:sz="0" w:space="0" w:color="auto"/>
      </w:divBdr>
    </w:div>
    <w:div w:id="131606982">
      <w:marLeft w:val="480"/>
      <w:marRight w:val="0"/>
      <w:marTop w:val="0"/>
      <w:marBottom w:val="0"/>
      <w:divBdr>
        <w:top w:val="none" w:sz="0" w:space="0" w:color="auto"/>
        <w:left w:val="none" w:sz="0" w:space="0" w:color="auto"/>
        <w:bottom w:val="none" w:sz="0" w:space="0" w:color="auto"/>
        <w:right w:val="none" w:sz="0" w:space="0" w:color="auto"/>
      </w:divBdr>
    </w:div>
    <w:div w:id="131674596">
      <w:marLeft w:val="480"/>
      <w:marRight w:val="0"/>
      <w:marTop w:val="0"/>
      <w:marBottom w:val="0"/>
      <w:divBdr>
        <w:top w:val="none" w:sz="0" w:space="0" w:color="auto"/>
        <w:left w:val="none" w:sz="0" w:space="0" w:color="auto"/>
        <w:bottom w:val="none" w:sz="0" w:space="0" w:color="auto"/>
        <w:right w:val="none" w:sz="0" w:space="0" w:color="auto"/>
      </w:divBdr>
    </w:div>
    <w:div w:id="131676095">
      <w:marLeft w:val="480"/>
      <w:marRight w:val="0"/>
      <w:marTop w:val="0"/>
      <w:marBottom w:val="0"/>
      <w:divBdr>
        <w:top w:val="none" w:sz="0" w:space="0" w:color="auto"/>
        <w:left w:val="none" w:sz="0" w:space="0" w:color="auto"/>
        <w:bottom w:val="none" w:sz="0" w:space="0" w:color="auto"/>
        <w:right w:val="none" w:sz="0" w:space="0" w:color="auto"/>
      </w:divBdr>
    </w:div>
    <w:div w:id="131676168">
      <w:marLeft w:val="480"/>
      <w:marRight w:val="0"/>
      <w:marTop w:val="0"/>
      <w:marBottom w:val="0"/>
      <w:divBdr>
        <w:top w:val="none" w:sz="0" w:space="0" w:color="auto"/>
        <w:left w:val="none" w:sz="0" w:space="0" w:color="auto"/>
        <w:bottom w:val="none" w:sz="0" w:space="0" w:color="auto"/>
        <w:right w:val="none" w:sz="0" w:space="0" w:color="auto"/>
      </w:divBdr>
    </w:div>
    <w:div w:id="131677742">
      <w:marLeft w:val="480"/>
      <w:marRight w:val="0"/>
      <w:marTop w:val="0"/>
      <w:marBottom w:val="0"/>
      <w:divBdr>
        <w:top w:val="none" w:sz="0" w:space="0" w:color="auto"/>
        <w:left w:val="none" w:sz="0" w:space="0" w:color="auto"/>
        <w:bottom w:val="none" w:sz="0" w:space="0" w:color="auto"/>
        <w:right w:val="none" w:sz="0" w:space="0" w:color="auto"/>
      </w:divBdr>
    </w:div>
    <w:div w:id="131748854">
      <w:marLeft w:val="480"/>
      <w:marRight w:val="0"/>
      <w:marTop w:val="0"/>
      <w:marBottom w:val="0"/>
      <w:divBdr>
        <w:top w:val="none" w:sz="0" w:space="0" w:color="auto"/>
        <w:left w:val="none" w:sz="0" w:space="0" w:color="auto"/>
        <w:bottom w:val="none" w:sz="0" w:space="0" w:color="auto"/>
        <w:right w:val="none" w:sz="0" w:space="0" w:color="auto"/>
      </w:divBdr>
    </w:div>
    <w:div w:id="131749228">
      <w:marLeft w:val="480"/>
      <w:marRight w:val="0"/>
      <w:marTop w:val="0"/>
      <w:marBottom w:val="0"/>
      <w:divBdr>
        <w:top w:val="none" w:sz="0" w:space="0" w:color="auto"/>
        <w:left w:val="none" w:sz="0" w:space="0" w:color="auto"/>
        <w:bottom w:val="none" w:sz="0" w:space="0" w:color="auto"/>
        <w:right w:val="none" w:sz="0" w:space="0" w:color="auto"/>
      </w:divBdr>
    </w:div>
    <w:div w:id="131752736">
      <w:marLeft w:val="480"/>
      <w:marRight w:val="0"/>
      <w:marTop w:val="0"/>
      <w:marBottom w:val="0"/>
      <w:divBdr>
        <w:top w:val="none" w:sz="0" w:space="0" w:color="auto"/>
        <w:left w:val="none" w:sz="0" w:space="0" w:color="auto"/>
        <w:bottom w:val="none" w:sz="0" w:space="0" w:color="auto"/>
        <w:right w:val="none" w:sz="0" w:space="0" w:color="auto"/>
      </w:divBdr>
    </w:div>
    <w:div w:id="131793199">
      <w:marLeft w:val="480"/>
      <w:marRight w:val="0"/>
      <w:marTop w:val="0"/>
      <w:marBottom w:val="0"/>
      <w:divBdr>
        <w:top w:val="none" w:sz="0" w:space="0" w:color="auto"/>
        <w:left w:val="none" w:sz="0" w:space="0" w:color="auto"/>
        <w:bottom w:val="none" w:sz="0" w:space="0" w:color="auto"/>
        <w:right w:val="none" w:sz="0" w:space="0" w:color="auto"/>
      </w:divBdr>
    </w:div>
    <w:div w:id="131794737">
      <w:marLeft w:val="480"/>
      <w:marRight w:val="0"/>
      <w:marTop w:val="0"/>
      <w:marBottom w:val="0"/>
      <w:divBdr>
        <w:top w:val="none" w:sz="0" w:space="0" w:color="auto"/>
        <w:left w:val="none" w:sz="0" w:space="0" w:color="auto"/>
        <w:bottom w:val="none" w:sz="0" w:space="0" w:color="auto"/>
        <w:right w:val="none" w:sz="0" w:space="0" w:color="auto"/>
      </w:divBdr>
    </w:div>
    <w:div w:id="131795611">
      <w:marLeft w:val="480"/>
      <w:marRight w:val="0"/>
      <w:marTop w:val="0"/>
      <w:marBottom w:val="0"/>
      <w:divBdr>
        <w:top w:val="none" w:sz="0" w:space="0" w:color="auto"/>
        <w:left w:val="none" w:sz="0" w:space="0" w:color="auto"/>
        <w:bottom w:val="none" w:sz="0" w:space="0" w:color="auto"/>
        <w:right w:val="none" w:sz="0" w:space="0" w:color="auto"/>
      </w:divBdr>
    </w:div>
    <w:div w:id="131866975">
      <w:marLeft w:val="480"/>
      <w:marRight w:val="0"/>
      <w:marTop w:val="0"/>
      <w:marBottom w:val="0"/>
      <w:divBdr>
        <w:top w:val="none" w:sz="0" w:space="0" w:color="auto"/>
        <w:left w:val="none" w:sz="0" w:space="0" w:color="auto"/>
        <w:bottom w:val="none" w:sz="0" w:space="0" w:color="auto"/>
        <w:right w:val="none" w:sz="0" w:space="0" w:color="auto"/>
      </w:divBdr>
    </w:div>
    <w:div w:id="131944518">
      <w:marLeft w:val="480"/>
      <w:marRight w:val="0"/>
      <w:marTop w:val="0"/>
      <w:marBottom w:val="0"/>
      <w:divBdr>
        <w:top w:val="none" w:sz="0" w:space="0" w:color="auto"/>
        <w:left w:val="none" w:sz="0" w:space="0" w:color="auto"/>
        <w:bottom w:val="none" w:sz="0" w:space="0" w:color="auto"/>
        <w:right w:val="none" w:sz="0" w:space="0" w:color="auto"/>
      </w:divBdr>
    </w:div>
    <w:div w:id="131947409">
      <w:marLeft w:val="480"/>
      <w:marRight w:val="0"/>
      <w:marTop w:val="0"/>
      <w:marBottom w:val="0"/>
      <w:divBdr>
        <w:top w:val="none" w:sz="0" w:space="0" w:color="auto"/>
        <w:left w:val="none" w:sz="0" w:space="0" w:color="auto"/>
        <w:bottom w:val="none" w:sz="0" w:space="0" w:color="auto"/>
        <w:right w:val="none" w:sz="0" w:space="0" w:color="auto"/>
      </w:divBdr>
    </w:div>
    <w:div w:id="131990403">
      <w:marLeft w:val="480"/>
      <w:marRight w:val="0"/>
      <w:marTop w:val="0"/>
      <w:marBottom w:val="0"/>
      <w:divBdr>
        <w:top w:val="none" w:sz="0" w:space="0" w:color="auto"/>
        <w:left w:val="none" w:sz="0" w:space="0" w:color="auto"/>
        <w:bottom w:val="none" w:sz="0" w:space="0" w:color="auto"/>
        <w:right w:val="none" w:sz="0" w:space="0" w:color="auto"/>
      </w:divBdr>
    </w:div>
    <w:div w:id="132019143">
      <w:marLeft w:val="480"/>
      <w:marRight w:val="0"/>
      <w:marTop w:val="0"/>
      <w:marBottom w:val="0"/>
      <w:divBdr>
        <w:top w:val="none" w:sz="0" w:space="0" w:color="auto"/>
        <w:left w:val="none" w:sz="0" w:space="0" w:color="auto"/>
        <w:bottom w:val="none" w:sz="0" w:space="0" w:color="auto"/>
        <w:right w:val="none" w:sz="0" w:space="0" w:color="auto"/>
      </w:divBdr>
    </w:div>
    <w:div w:id="132141712">
      <w:marLeft w:val="480"/>
      <w:marRight w:val="0"/>
      <w:marTop w:val="0"/>
      <w:marBottom w:val="0"/>
      <w:divBdr>
        <w:top w:val="none" w:sz="0" w:space="0" w:color="auto"/>
        <w:left w:val="none" w:sz="0" w:space="0" w:color="auto"/>
        <w:bottom w:val="none" w:sz="0" w:space="0" w:color="auto"/>
        <w:right w:val="none" w:sz="0" w:space="0" w:color="auto"/>
      </w:divBdr>
    </w:div>
    <w:div w:id="132142306">
      <w:marLeft w:val="480"/>
      <w:marRight w:val="0"/>
      <w:marTop w:val="0"/>
      <w:marBottom w:val="0"/>
      <w:divBdr>
        <w:top w:val="none" w:sz="0" w:space="0" w:color="auto"/>
        <w:left w:val="none" w:sz="0" w:space="0" w:color="auto"/>
        <w:bottom w:val="none" w:sz="0" w:space="0" w:color="auto"/>
        <w:right w:val="none" w:sz="0" w:space="0" w:color="auto"/>
      </w:divBdr>
    </w:div>
    <w:div w:id="132211615">
      <w:marLeft w:val="480"/>
      <w:marRight w:val="0"/>
      <w:marTop w:val="0"/>
      <w:marBottom w:val="0"/>
      <w:divBdr>
        <w:top w:val="none" w:sz="0" w:space="0" w:color="auto"/>
        <w:left w:val="none" w:sz="0" w:space="0" w:color="auto"/>
        <w:bottom w:val="none" w:sz="0" w:space="0" w:color="auto"/>
        <w:right w:val="none" w:sz="0" w:space="0" w:color="auto"/>
      </w:divBdr>
    </w:div>
    <w:div w:id="132258597">
      <w:marLeft w:val="480"/>
      <w:marRight w:val="0"/>
      <w:marTop w:val="0"/>
      <w:marBottom w:val="0"/>
      <w:divBdr>
        <w:top w:val="none" w:sz="0" w:space="0" w:color="auto"/>
        <w:left w:val="none" w:sz="0" w:space="0" w:color="auto"/>
        <w:bottom w:val="none" w:sz="0" w:space="0" w:color="auto"/>
        <w:right w:val="none" w:sz="0" w:space="0" w:color="auto"/>
      </w:divBdr>
    </w:div>
    <w:div w:id="132330849">
      <w:marLeft w:val="480"/>
      <w:marRight w:val="0"/>
      <w:marTop w:val="0"/>
      <w:marBottom w:val="0"/>
      <w:divBdr>
        <w:top w:val="none" w:sz="0" w:space="0" w:color="auto"/>
        <w:left w:val="none" w:sz="0" w:space="0" w:color="auto"/>
        <w:bottom w:val="none" w:sz="0" w:space="0" w:color="auto"/>
        <w:right w:val="none" w:sz="0" w:space="0" w:color="auto"/>
      </w:divBdr>
    </w:div>
    <w:div w:id="132331620">
      <w:marLeft w:val="480"/>
      <w:marRight w:val="0"/>
      <w:marTop w:val="0"/>
      <w:marBottom w:val="0"/>
      <w:divBdr>
        <w:top w:val="none" w:sz="0" w:space="0" w:color="auto"/>
        <w:left w:val="none" w:sz="0" w:space="0" w:color="auto"/>
        <w:bottom w:val="none" w:sz="0" w:space="0" w:color="auto"/>
        <w:right w:val="none" w:sz="0" w:space="0" w:color="auto"/>
      </w:divBdr>
    </w:div>
    <w:div w:id="132332098">
      <w:marLeft w:val="480"/>
      <w:marRight w:val="0"/>
      <w:marTop w:val="0"/>
      <w:marBottom w:val="0"/>
      <w:divBdr>
        <w:top w:val="none" w:sz="0" w:space="0" w:color="auto"/>
        <w:left w:val="none" w:sz="0" w:space="0" w:color="auto"/>
        <w:bottom w:val="none" w:sz="0" w:space="0" w:color="auto"/>
        <w:right w:val="none" w:sz="0" w:space="0" w:color="auto"/>
      </w:divBdr>
    </w:div>
    <w:div w:id="132449143">
      <w:marLeft w:val="480"/>
      <w:marRight w:val="0"/>
      <w:marTop w:val="0"/>
      <w:marBottom w:val="0"/>
      <w:divBdr>
        <w:top w:val="none" w:sz="0" w:space="0" w:color="auto"/>
        <w:left w:val="none" w:sz="0" w:space="0" w:color="auto"/>
        <w:bottom w:val="none" w:sz="0" w:space="0" w:color="auto"/>
        <w:right w:val="none" w:sz="0" w:space="0" w:color="auto"/>
      </w:divBdr>
    </w:div>
    <w:div w:id="132450045">
      <w:marLeft w:val="480"/>
      <w:marRight w:val="0"/>
      <w:marTop w:val="0"/>
      <w:marBottom w:val="0"/>
      <w:divBdr>
        <w:top w:val="none" w:sz="0" w:space="0" w:color="auto"/>
        <w:left w:val="none" w:sz="0" w:space="0" w:color="auto"/>
        <w:bottom w:val="none" w:sz="0" w:space="0" w:color="auto"/>
        <w:right w:val="none" w:sz="0" w:space="0" w:color="auto"/>
      </w:divBdr>
    </w:div>
    <w:div w:id="132453241">
      <w:marLeft w:val="480"/>
      <w:marRight w:val="0"/>
      <w:marTop w:val="0"/>
      <w:marBottom w:val="0"/>
      <w:divBdr>
        <w:top w:val="none" w:sz="0" w:space="0" w:color="auto"/>
        <w:left w:val="none" w:sz="0" w:space="0" w:color="auto"/>
        <w:bottom w:val="none" w:sz="0" w:space="0" w:color="auto"/>
        <w:right w:val="none" w:sz="0" w:space="0" w:color="auto"/>
      </w:divBdr>
    </w:div>
    <w:div w:id="132453491">
      <w:marLeft w:val="480"/>
      <w:marRight w:val="0"/>
      <w:marTop w:val="0"/>
      <w:marBottom w:val="0"/>
      <w:divBdr>
        <w:top w:val="none" w:sz="0" w:space="0" w:color="auto"/>
        <w:left w:val="none" w:sz="0" w:space="0" w:color="auto"/>
        <w:bottom w:val="none" w:sz="0" w:space="0" w:color="auto"/>
        <w:right w:val="none" w:sz="0" w:space="0" w:color="auto"/>
      </w:divBdr>
    </w:div>
    <w:div w:id="132456088">
      <w:marLeft w:val="480"/>
      <w:marRight w:val="0"/>
      <w:marTop w:val="0"/>
      <w:marBottom w:val="0"/>
      <w:divBdr>
        <w:top w:val="none" w:sz="0" w:space="0" w:color="auto"/>
        <w:left w:val="none" w:sz="0" w:space="0" w:color="auto"/>
        <w:bottom w:val="none" w:sz="0" w:space="0" w:color="auto"/>
        <w:right w:val="none" w:sz="0" w:space="0" w:color="auto"/>
      </w:divBdr>
    </w:div>
    <w:div w:id="132601048">
      <w:marLeft w:val="480"/>
      <w:marRight w:val="0"/>
      <w:marTop w:val="0"/>
      <w:marBottom w:val="0"/>
      <w:divBdr>
        <w:top w:val="none" w:sz="0" w:space="0" w:color="auto"/>
        <w:left w:val="none" w:sz="0" w:space="0" w:color="auto"/>
        <w:bottom w:val="none" w:sz="0" w:space="0" w:color="auto"/>
        <w:right w:val="none" w:sz="0" w:space="0" w:color="auto"/>
      </w:divBdr>
    </w:div>
    <w:div w:id="132605042">
      <w:marLeft w:val="480"/>
      <w:marRight w:val="0"/>
      <w:marTop w:val="0"/>
      <w:marBottom w:val="0"/>
      <w:divBdr>
        <w:top w:val="none" w:sz="0" w:space="0" w:color="auto"/>
        <w:left w:val="none" w:sz="0" w:space="0" w:color="auto"/>
        <w:bottom w:val="none" w:sz="0" w:space="0" w:color="auto"/>
        <w:right w:val="none" w:sz="0" w:space="0" w:color="auto"/>
      </w:divBdr>
    </w:div>
    <w:div w:id="132645340">
      <w:marLeft w:val="480"/>
      <w:marRight w:val="0"/>
      <w:marTop w:val="0"/>
      <w:marBottom w:val="0"/>
      <w:divBdr>
        <w:top w:val="none" w:sz="0" w:space="0" w:color="auto"/>
        <w:left w:val="none" w:sz="0" w:space="0" w:color="auto"/>
        <w:bottom w:val="none" w:sz="0" w:space="0" w:color="auto"/>
        <w:right w:val="none" w:sz="0" w:space="0" w:color="auto"/>
      </w:divBdr>
    </w:div>
    <w:div w:id="132648521">
      <w:marLeft w:val="480"/>
      <w:marRight w:val="0"/>
      <w:marTop w:val="0"/>
      <w:marBottom w:val="0"/>
      <w:divBdr>
        <w:top w:val="none" w:sz="0" w:space="0" w:color="auto"/>
        <w:left w:val="none" w:sz="0" w:space="0" w:color="auto"/>
        <w:bottom w:val="none" w:sz="0" w:space="0" w:color="auto"/>
        <w:right w:val="none" w:sz="0" w:space="0" w:color="auto"/>
      </w:divBdr>
    </w:div>
    <w:div w:id="132675747">
      <w:marLeft w:val="480"/>
      <w:marRight w:val="0"/>
      <w:marTop w:val="0"/>
      <w:marBottom w:val="0"/>
      <w:divBdr>
        <w:top w:val="none" w:sz="0" w:space="0" w:color="auto"/>
        <w:left w:val="none" w:sz="0" w:space="0" w:color="auto"/>
        <w:bottom w:val="none" w:sz="0" w:space="0" w:color="auto"/>
        <w:right w:val="none" w:sz="0" w:space="0" w:color="auto"/>
      </w:divBdr>
    </w:div>
    <w:div w:id="132794665">
      <w:marLeft w:val="480"/>
      <w:marRight w:val="0"/>
      <w:marTop w:val="0"/>
      <w:marBottom w:val="0"/>
      <w:divBdr>
        <w:top w:val="none" w:sz="0" w:space="0" w:color="auto"/>
        <w:left w:val="none" w:sz="0" w:space="0" w:color="auto"/>
        <w:bottom w:val="none" w:sz="0" w:space="0" w:color="auto"/>
        <w:right w:val="none" w:sz="0" w:space="0" w:color="auto"/>
      </w:divBdr>
    </w:div>
    <w:div w:id="132867847">
      <w:marLeft w:val="480"/>
      <w:marRight w:val="0"/>
      <w:marTop w:val="0"/>
      <w:marBottom w:val="0"/>
      <w:divBdr>
        <w:top w:val="none" w:sz="0" w:space="0" w:color="auto"/>
        <w:left w:val="none" w:sz="0" w:space="0" w:color="auto"/>
        <w:bottom w:val="none" w:sz="0" w:space="0" w:color="auto"/>
        <w:right w:val="none" w:sz="0" w:space="0" w:color="auto"/>
      </w:divBdr>
    </w:div>
    <w:div w:id="132912047">
      <w:marLeft w:val="480"/>
      <w:marRight w:val="0"/>
      <w:marTop w:val="0"/>
      <w:marBottom w:val="0"/>
      <w:divBdr>
        <w:top w:val="none" w:sz="0" w:space="0" w:color="auto"/>
        <w:left w:val="none" w:sz="0" w:space="0" w:color="auto"/>
        <w:bottom w:val="none" w:sz="0" w:space="0" w:color="auto"/>
        <w:right w:val="none" w:sz="0" w:space="0" w:color="auto"/>
      </w:divBdr>
    </w:div>
    <w:div w:id="132987230">
      <w:marLeft w:val="480"/>
      <w:marRight w:val="0"/>
      <w:marTop w:val="0"/>
      <w:marBottom w:val="0"/>
      <w:divBdr>
        <w:top w:val="none" w:sz="0" w:space="0" w:color="auto"/>
        <w:left w:val="none" w:sz="0" w:space="0" w:color="auto"/>
        <w:bottom w:val="none" w:sz="0" w:space="0" w:color="auto"/>
        <w:right w:val="none" w:sz="0" w:space="0" w:color="auto"/>
      </w:divBdr>
    </w:div>
    <w:div w:id="132987632">
      <w:marLeft w:val="480"/>
      <w:marRight w:val="0"/>
      <w:marTop w:val="0"/>
      <w:marBottom w:val="0"/>
      <w:divBdr>
        <w:top w:val="none" w:sz="0" w:space="0" w:color="auto"/>
        <w:left w:val="none" w:sz="0" w:space="0" w:color="auto"/>
        <w:bottom w:val="none" w:sz="0" w:space="0" w:color="auto"/>
        <w:right w:val="none" w:sz="0" w:space="0" w:color="auto"/>
      </w:divBdr>
    </w:div>
    <w:div w:id="132993446">
      <w:marLeft w:val="480"/>
      <w:marRight w:val="0"/>
      <w:marTop w:val="0"/>
      <w:marBottom w:val="0"/>
      <w:divBdr>
        <w:top w:val="none" w:sz="0" w:space="0" w:color="auto"/>
        <w:left w:val="none" w:sz="0" w:space="0" w:color="auto"/>
        <w:bottom w:val="none" w:sz="0" w:space="0" w:color="auto"/>
        <w:right w:val="none" w:sz="0" w:space="0" w:color="auto"/>
      </w:divBdr>
    </w:div>
    <w:div w:id="133068197">
      <w:marLeft w:val="480"/>
      <w:marRight w:val="0"/>
      <w:marTop w:val="0"/>
      <w:marBottom w:val="0"/>
      <w:divBdr>
        <w:top w:val="none" w:sz="0" w:space="0" w:color="auto"/>
        <w:left w:val="none" w:sz="0" w:space="0" w:color="auto"/>
        <w:bottom w:val="none" w:sz="0" w:space="0" w:color="auto"/>
        <w:right w:val="none" w:sz="0" w:space="0" w:color="auto"/>
      </w:divBdr>
    </w:div>
    <w:div w:id="133108538">
      <w:marLeft w:val="480"/>
      <w:marRight w:val="0"/>
      <w:marTop w:val="0"/>
      <w:marBottom w:val="0"/>
      <w:divBdr>
        <w:top w:val="none" w:sz="0" w:space="0" w:color="auto"/>
        <w:left w:val="none" w:sz="0" w:space="0" w:color="auto"/>
        <w:bottom w:val="none" w:sz="0" w:space="0" w:color="auto"/>
        <w:right w:val="none" w:sz="0" w:space="0" w:color="auto"/>
      </w:divBdr>
    </w:div>
    <w:div w:id="133134938">
      <w:marLeft w:val="480"/>
      <w:marRight w:val="0"/>
      <w:marTop w:val="0"/>
      <w:marBottom w:val="0"/>
      <w:divBdr>
        <w:top w:val="none" w:sz="0" w:space="0" w:color="auto"/>
        <w:left w:val="none" w:sz="0" w:space="0" w:color="auto"/>
        <w:bottom w:val="none" w:sz="0" w:space="0" w:color="auto"/>
        <w:right w:val="none" w:sz="0" w:space="0" w:color="auto"/>
      </w:divBdr>
    </w:div>
    <w:div w:id="133260549">
      <w:marLeft w:val="480"/>
      <w:marRight w:val="0"/>
      <w:marTop w:val="0"/>
      <w:marBottom w:val="0"/>
      <w:divBdr>
        <w:top w:val="none" w:sz="0" w:space="0" w:color="auto"/>
        <w:left w:val="none" w:sz="0" w:space="0" w:color="auto"/>
        <w:bottom w:val="none" w:sz="0" w:space="0" w:color="auto"/>
        <w:right w:val="none" w:sz="0" w:space="0" w:color="auto"/>
      </w:divBdr>
    </w:div>
    <w:div w:id="133372093">
      <w:marLeft w:val="480"/>
      <w:marRight w:val="0"/>
      <w:marTop w:val="0"/>
      <w:marBottom w:val="0"/>
      <w:divBdr>
        <w:top w:val="none" w:sz="0" w:space="0" w:color="auto"/>
        <w:left w:val="none" w:sz="0" w:space="0" w:color="auto"/>
        <w:bottom w:val="none" w:sz="0" w:space="0" w:color="auto"/>
        <w:right w:val="none" w:sz="0" w:space="0" w:color="auto"/>
      </w:divBdr>
    </w:div>
    <w:div w:id="133377585">
      <w:marLeft w:val="480"/>
      <w:marRight w:val="0"/>
      <w:marTop w:val="0"/>
      <w:marBottom w:val="0"/>
      <w:divBdr>
        <w:top w:val="none" w:sz="0" w:space="0" w:color="auto"/>
        <w:left w:val="none" w:sz="0" w:space="0" w:color="auto"/>
        <w:bottom w:val="none" w:sz="0" w:space="0" w:color="auto"/>
        <w:right w:val="none" w:sz="0" w:space="0" w:color="auto"/>
      </w:divBdr>
    </w:div>
    <w:div w:id="133448270">
      <w:marLeft w:val="480"/>
      <w:marRight w:val="0"/>
      <w:marTop w:val="0"/>
      <w:marBottom w:val="0"/>
      <w:divBdr>
        <w:top w:val="none" w:sz="0" w:space="0" w:color="auto"/>
        <w:left w:val="none" w:sz="0" w:space="0" w:color="auto"/>
        <w:bottom w:val="none" w:sz="0" w:space="0" w:color="auto"/>
        <w:right w:val="none" w:sz="0" w:space="0" w:color="auto"/>
      </w:divBdr>
    </w:div>
    <w:div w:id="133448323">
      <w:marLeft w:val="480"/>
      <w:marRight w:val="0"/>
      <w:marTop w:val="0"/>
      <w:marBottom w:val="0"/>
      <w:divBdr>
        <w:top w:val="none" w:sz="0" w:space="0" w:color="auto"/>
        <w:left w:val="none" w:sz="0" w:space="0" w:color="auto"/>
        <w:bottom w:val="none" w:sz="0" w:space="0" w:color="auto"/>
        <w:right w:val="none" w:sz="0" w:space="0" w:color="auto"/>
      </w:divBdr>
    </w:div>
    <w:div w:id="133453609">
      <w:marLeft w:val="480"/>
      <w:marRight w:val="0"/>
      <w:marTop w:val="0"/>
      <w:marBottom w:val="0"/>
      <w:divBdr>
        <w:top w:val="none" w:sz="0" w:space="0" w:color="auto"/>
        <w:left w:val="none" w:sz="0" w:space="0" w:color="auto"/>
        <w:bottom w:val="none" w:sz="0" w:space="0" w:color="auto"/>
        <w:right w:val="none" w:sz="0" w:space="0" w:color="auto"/>
      </w:divBdr>
    </w:div>
    <w:div w:id="133525026">
      <w:marLeft w:val="480"/>
      <w:marRight w:val="0"/>
      <w:marTop w:val="0"/>
      <w:marBottom w:val="0"/>
      <w:divBdr>
        <w:top w:val="none" w:sz="0" w:space="0" w:color="auto"/>
        <w:left w:val="none" w:sz="0" w:space="0" w:color="auto"/>
        <w:bottom w:val="none" w:sz="0" w:space="0" w:color="auto"/>
        <w:right w:val="none" w:sz="0" w:space="0" w:color="auto"/>
      </w:divBdr>
    </w:div>
    <w:div w:id="133526989">
      <w:marLeft w:val="480"/>
      <w:marRight w:val="0"/>
      <w:marTop w:val="0"/>
      <w:marBottom w:val="0"/>
      <w:divBdr>
        <w:top w:val="none" w:sz="0" w:space="0" w:color="auto"/>
        <w:left w:val="none" w:sz="0" w:space="0" w:color="auto"/>
        <w:bottom w:val="none" w:sz="0" w:space="0" w:color="auto"/>
        <w:right w:val="none" w:sz="0" w:space="0" w:color="auto"/>
      </w:divBdr>
    </w:div>
    <w:div w:id="133569111">
      <w:marLeft w:val="480"/>
      <w:marRight w:val="0"/>
      <w:marTop w:val="0"/>
      <w:marBottom w:val="0"/>
      <w:divBdr>
        <w:top w:val="none" w:sz="0" w:space="0" w:color="auto"/>
        <w:left w:val="none" w:sz="0" w:space="0" w:color="auto"/>
        <w:bottom w:val="none" w:sz="0" w:space="0" w:color="auto"/>
        <w:right w:val="none" w:sz="0" w:space="0" w:color="auto"/>
      </w:divBdr>
    </w:div>
    <w:div w:id="133647593">
      <w:marLeft w:val="480"/>
      <w:marRight w:val="0"/>
      <w:marTop w:val="0"/>
      <w:marBottom w:val="0"/>
      <w:divBdr>
        <w:top w:val="none" w:sz="0" w:space="0" w:color="auto"/>
        <w:left w:val="none" w:sz="0" w:space="0" w:color="auto"/>
        <w:bottom w:val="none" w:sz="0" w:space="0" w:color="auto"/>
        <w:right w:val="none" w:sz="0" w:space="0" w:color="auto"/>
      </w:divBdr>
    </w:div>
    <w:div w:id="133717173">
      <w:marLeft w:val="480"/>
      <w:marRight w:val="0"/>
      <w:marTop w:val="0"/>
      <w:marBottom w:val="0"/>
      <w:divBdr>
        <w:top w:val="none" w:sz="0" w:space="0" w:color="auto"/>
        <w:left w:val="none" w:sz="0" w:space="0" w:color="auto"/>
        <w:bottom w:val="none" w:sz="0" w:space="0" w:color="auto"/>
        <w:right w:val="none" w:sz="0" w:space="0" w:color="auto"/>
      </w:divBdr>
    </w:div>
    <w:div w:id="133717470">
      <w:marLeft w:val="480"/>
      <w:marRight w:val="0"/>
      <w:marTop w:val="0"/>
      <w:marBottom w:val="0"/>
      <w:divBdr>
        <w:top w:val="none" w:sz="0" w:space="0" w:color="auto"/>
        <w:left w:val="none" w:sz="0" w:space="0" w:color="auto"/>
        <w:bottom w:val="none" w:sz="0" w:space="0" w:color="auto"/>
        <w:right w:val="none" w:sz="0" w:space="0" w:color="auto"/>
      </w:divBdr>
    </w:div>
    <w:div w:id="133719835">
      <w:marLeft w:val="480"/>
      <w:marRight w:val="0"/>
      <w:marTop w:val="0"/>
      <w:marBottom w:val="0"/>
      <w:divBdr>
        <w:top w:val="none" w:sz="0" w:space="0" w:color="auto"/>
        <w:left w:val="none" w:sz="0" w:space="0" w:color="auto"/>
        <w:bottom w:val="none" w:sz="0" w:space="0" w:color="auto"/>
        <w:right w:val="none" w:sz="0" w:space="0" w:color="auto"/>
      </w:divBdr>
    </w:div>
    <w:div w:id="133719931">
      <w:marLeft w:val="480"/>
      <w:marRight w:val="0"/>
      <w:marTop w:val="0"/>
      <w:marBottom w:val="0"/>
      <w:divBdr>
        <w:top w:val="none" w:sz="0" w:space="0" w:color="auto"/>
        <w:left w:val="none" w:sz="0" w:space="0" w:color="auto"/>
        <w:bottom w:val="none" w:sz="0" w:space="0" w:color="auto"/>
        <w:right w:val="none" w:sz="0" w:space="0" w:color="auto"/>
      </w:divBdr>
    </w:div>
    <w:div w:id="133759495">
      <w:marLeft w:val="480"/>
      <w:marRight w:val="0"/>
      <w:marTop w:val="0"/>
      <w:marBottom w:val="0"/>
      <w:divBdr>
        <w:top w:val="none" w:sz="0" w:space="0" w:color="auto"/>
        <w:left w:val="none" w:sz="0" w:space="0" w:color="auto"/>
        <w:bottom w:val="none" w:sz="0" w:space="0" w:color="auto"/>
        <w:right w:val="none" w:sz="0" w:space="0" w:color="auto"/>
      </w:divBdr>
    </w:div>
    <w:div w:id="133764786">
      <w:marLeft w:val="480"/>
      <w:marRight w:val="0"/>
      <w:marTop w:val="0"/>
      <w:marBottom w:val="0"/>
      <w:divBdr>
        <w:top w:val="none" w:sz="0" w:space="0" w:color="auto"/>
        <w:left w:val="none" w:sz="0" w:space="0" w:color="auto"/>
        <w:bottom w:val="none" w:sz="0" w:space="0" w:color="auto"/>
        <w:right w:val="none" w:sz="0" w:space="0" w:color="auto"/>
      </w:divBdr>
    </w:div>
    <w:div w:id="133765956">
      <w:marLeft w:val="480"/>
      <w:marRight w:val="0"/>
      <w:marTop w:val="0"/>
      <w:marBottom w:val="0"/>
      <w:divBdr>
        <w:top w:val="none" w:sz="0" w:space="0" w:color="auto"/>
        <w:left w:val="none" w:sz="0" w:space="0" w:color="auto"/>
        <w:bottom w:val="none" w:sz="0" w:space="0" w:color="auto"/>
        <w:right w:val="none" w:sz="0" w:space="0" w:color="auto"/>
      </w:divBdr>
    </w:div>
    <w:div w:id="133912406">
      <w:marLeft w:val="480"/>
      <w:marRight w:val="0"/>
      <w:marTop w:val="0"/>
      <w:marBottom w:val="0"/>
      <w:divBdr>
        <w:top w:val="none" w:sz="0" w:space="0" w:color="auto"/>
        <w:left w:val="none" w:sz="0" w:space="0" w:color="auto"/>
        <w:bottom w:val="none" w:sz="0" w:space="0" w:color="auto"/>
        <w:right w:val="none" w:sz="0" w:space="0" w:color="auto"/>
      </w:divBdr>
    </w:div>
    <w:div w:id="133955967">
      <w:marLeft w:val="480"/>
      <w:marRight w:val="0"/>
      <w:marTop w:val="0"/>
      <w:marBottom w:val="0"/>
      <w:divBdr>
        <w:top w:val="none" w:sz="0" w:space="0" w:color="auto"/>
        <w:left w:val="none" w:sz="0" w:space="0" w:color="auto"/>
        <w:bottom w:val="none" w:sz="0" w:space="0" w:color="auto"/>
        <w:right w:val="none" w:sz="0" w:space="0" w:color="auto"/>
      </w:divBdr>
    </w:div>
    <w:div w:id="133958970">
      <w:marLeft w:val="480"/>
      <w:marRight w:val="0"/>
      <w:marTop w:val="0"/>
      <w:marBottom w:val="0"/>
      <w:divBdr>
        <w:top w:val="none" w:sz="0" w:space="0" w:color="auto"/>
        <w:left w:val="none" w:sz="0" w:space="0" w:color="auto"/>
        <w:bottom w:val="none" w:sz="0" w:space="0" w:color="auto"/>
        <w:right w:val="none" w:sz="0" w:space="0" w:color="auto"/>
      </w:divBdr>
    </w:div>
    <w:div w:id="134031752">
      <w:marLeft w:val="480"/>
      <w:marRight w:val="0"/>
      <w:marTop w:val="0"/>
      <w:marBottom w:val="0"/>
      <w:divBdr>
        <w:top w:val="none" w:sz="0" w:space="0" w:color="auto"/>
        <w:left w:val="none" w:sz="0" w:space="0" w:color="auto"/>
        <w:bottom w:val="none" w:sz="0" w:space="0" w:color="auto"/>
        <w:right w:val="none" w:sz="0" w:space="0" w:color="auto"/>
      </w:divBdr>
    </w:div>
    <w:div w:id="134177256">
      <w:marLeft w:val="480"/>
      <w:marRight w:val="0"/>
      <w:marTop w:val="0"/>
      <w:marBottom w:val="0"/>
      <w:divBdr>
        <w:top w:val="none" w:sz="0" w:space="0" w:color="auto"/>
        <w:left w:val="none" w:sz="0" w:space="0" w:color="auto"/>
        <w:bottom w:val="none" w:sz="0" w:space="0" w:color="auto"/>
        <w:right w:val="none" w:sz="0" w:space="0" w:color="auto"/>
      </w:divBdr>
    </w:div>
    <w:div w:id="134224598">
      <w:marLeft w:val="480"/>
      <w:marRight w:val="0"/>
      <w:marTop w:val="0"/>
      <w:marBottom w:val="0"/>
      <w:divBdr>
        <w:top w:val="none" w:sz="0" w:space="0" w:color="auto"/>
        <w:left w:val="none" w:sz="0" w:space="0" w:color="auto"/>
        <w:bottom w:val="none" w:sz="0" w:space="0" w:color="auto"/>
        <w:right w:val="none" w:sz="0" w:space="0" w:color="auto"/>
      </w:divBdr>
    </w:div>
    <w:div w:id="134226230">
      <w:marLeft w:val="480"/>
      <w:marRight w:val="0"/>
      <w:marTop w:val="0"/>
      <w:marBottom w:val="0"/>
      <w:divBdr>
        <w:top w:val="none" w:sz="0" w:space="0" w:color="auto"/>
        <w:left w:val="none" w:sz="0" w:space="0" w:color="auto"/>
        <w:bottom w:val="none" w:sz="0" w:space="0" w:color="auto"/>
        <w:right w:val="none" w:sz="0" w:space="0" w:color="auto"/>
      </w:divBdr>
    </w:div>
    <w:div w:id="134227231">
      <w:marLeft w:val="480"/>
      <w:marRight w:val="0"/>
      <w:marTop w:val="0"/>
      <w:marBottom w:val="0"/>
      <w:divBdr>
        <w:top w:val="none" w:sz="0" w:space="0" w:color="auto"/>
        <w:left w:val="none" w:sz="0" w:space="0" w:color="auto"/>
        <w:bottom w:val="none" w:sz="0" w:space="0" w:color="auto"/>
        <w:right w:val="none" w:sz="0" w:space="0" w:color="auto"/>
      </w:divBdr>
    </w:div>
    <w:div w:id="134227298">
      <w:marLeft w:val="480"/>
      <w:marRight w:val="0"/>
      <w:marTop w:val="0"/>
      <w:marBottom w:val="0"/>
      <w:divBdr>
        <w:top w:val="none" w:sz="0" w:space="0" w:color="auto"/>
        <w:left w:val="none" w:sz="0" w:space="0" w:color="auto"/>
        <w:bottom w:val="none" w:sz="0" w:space="0" w:color="auto"/>
        <w:right w:val="none" w:sz="0" w:space="0" w:color="auto"/>
      </w:divBdr>
    </w:div>
    <w:div w:id="134228492">
      <w:marLeft w:val="480"/>
      <w:marRight w:val="0"/>
      <w:marTop w:val="0"/>
      <w:marBottom w:val="0"/>
      <w:divBdr>
        <w:top w:val="none" w:sz="0" w:space="0" w:color="auto"/>
        <w:left w:val="none" w:sz="0" w:space="0" w:color="auto"/>
        <w:bottom w:val="none" w:sz="0" w:space="0" w:color="auto"/>
        <w:right w:val="none" w:sz="0" w:space="0" w:color="auto"/>
      </w:divBdr>
    </w:div>
    <w:div w:id="134294588">
      <w:marLeft w:val="480"/>
      <w:marRight w:val="0"/>
      <w:marTop w:val="0"/>
      <w:marBottom w:val="0"/>
      <w:divBdr>
        <w:top w:val="none" w:sz="0" w:space="0" w:color="auto"/>
        <w:left w:val="none" w:sz="0" w:space="0" w:color="auto"/>
        <w:bottom w:val="none" w:sz="0" w:space="0" w:color="auto"/>
        <w:right w:val="none" w:sz="0" w:space="0" w:color="auto"/>
      </w:divBdr>
    </w:div>
    <w:div w:id="134296322">
      <w:marLeft w:val="480"/>
      <w:marRight w:val="0"/>
      <w:marTop w:val="0"/>
      <w:marBottom w:val="0"/>
      <w:divBdr>
        <w:top w:val="none" w:sz="0" w:space="0" w:color="auto"/>
        <w:left w:val="none" w:sz="0" w:space="0" w:color="auto"/>
        <w:bottom w:val="none" w:sz="0" w:space="0" w:color="auto"/>
        <w:right w:val="none" w:sz="0" w:space="0" w:color="auto"/>
      </w:divBdr>
    </w:div>
    <w:div w:id="134297713">
      <w:marLeft w:val="480"/>
      <w:marRight w:val="0"/>
      <w:marTop w:val="0"/>
      <w:marBottom w:val="0"/>
      <w:divBdr>
        <w:top w:val="none" w:sz="0" w:space="0" w:color="auto"/>
        <w:left w:val="none" w:sz="0" w:space="0" w:color="auto"/>
        <w:bottom w:val="none" w:sz="0" w:space="0" w:color="auto"/>
        <w:right w:val="none" w:sz="0" w:space="0" w:color="auto"/>
      </w:divBdr>
    </w:div>
    <w:div w:id="134372429">
      <w:marLeft w:val="480"/>
      <w:marRight w:val="0"/>
      <w:marTop w:val="0"/>
      <w:marBottom w:val="0"/>
      <w:divBdr>
        <w:top w:val="none" w:sz="0" w:space="0" w:color="auto"/>
        <w:left w:val="none" w:sz="0" w:space="0" w:color="auto"/>
        <w:bottom w:val="none" w:sz="0" w:space="0" w:color="auto"/>
        <w:right w:val="none" w:sz="0" w:space="0" w:color="auto"/>
      </w:divBdr>
    </w:div>
    <w:div w:id="134422085">
      <w:marLeft w:val="480"/>
      <w:marRight w:val="0"/>
      <w:marTop w:val="0"/>
      <w:marBottom w:val="0"/>
      <w:divBdr>
        <w:top w:val="none" w:sz="0" w:space="0" w:color="auto"/>
        <w:left w:val="none" w:sz="0" w:space="0" w:color="auto"/>
        <w:bottom w:val="none" w:sz="0" w:space="0" w:color="auto"/>
        <w:right w:val="none" w:sz="0" w:space="0" w:color="auto"/>
      </w:divBdr>
    </w:div>
    <w:div w:id="134489656">
      <w:marLeft w:val="480"/>
      <w:marRight w:val="0"/>
      <w:marTop w:val="0"/>
      <w:marBottom w:val="0"/>
      <w:divBdr>
        <w:top w:val="none" w:sz="0" w:space="0" w:color="auto"/>
        <w:left w:val="none" w:sz="0" w:space="0" w:color="auto"/>
        <w:bottom w:val="none" w:sz="0" w:space="0" w:color="auto"/>
        <w:right w:val="none" w:sz="0" w:space="0" w:color="auto"/>
      </w:divBdr>
    </w:div>
    <w:div w:id="134489876">
      <w:marLeft w:val="480"/>
      <w:marRight w:val="0"/>
      <w:marTop w:val="0"/>
      <w:marBottom w:val="0"/>
      <w:divBdr>
        <w:top w:val="none" w:sz="0" w:space="0" w:color="auto"/>
        <w:left w:val="none" w:sz="0" w:space="0" w:color="auto"/>
        <w:bottom w:val="none" w:sz="0" w:space="0" w:color="auto"/>
        <w:right w:val="none" w:sz="0" w:space="0" w:color="auto"/>
      </w:divBdr>
    </w:div>
    <w:div w:id="134490081">
      <w:marLeft w:val="480"/>
      <w:marRight w:val="0"/>
      <w:marTop w:val="0"/>
      <w:marBottom w:val="0"/>
      <w:divBdr>
        <w:top w:val="none" w:sz="0" w:space="0" w:color="auto"/>
        <w:left w:val="none" w:sz="0" w:space="0" w:color="auto"/>
        <w:bottom w:val="none" w:sz="0" w:space="0" w:color="auto"/>
        <w:right w:val="none" w:sz="0" w:space="0" w:color="auto"/>
      </w:divBdr>
    </w:div>
    <w:div w:id="134490948">
      <w:marLeft w:val="480"/>
      <w:marRight w:val="0"/>
      <w:marTop w:val="0"/>
      <w:marBottom w:val="0"/>
      <w:divBdr>
        <w:top w:val="none" w:sz="0" w:space="0" w:color="auto"/>
        <w:left w:val="none" w:sz="0" w:space="0" w:color="auto"/>
        <w:bottom w:val="none" w:sz="0" w:space="0" w:color="auto"/>
        <w:right w:val="none" w:sz="0" w:space="0" w:color="auto"/>
      </w:divBdr>
    </w:div>
    <w:div w:id="134496903">
      <w:marLeft w:val="480"/>
      <w:marRight w:val="0"/>
      <w:marTop w:val="0"/>
      <w:marBottom w:val="0"/>
      <w:divBdr>
        <w:top w:val="none" w:sz="0" w:space="0" w:color="auto"/>
        <w:left w:val="none" w:sz="0" w:space="0" w:color="auto"/>
        <w:bottom w:val="none" w:sz="0" w:space="0" w:color="auto"/>
        <w:right w:val="none" w:sz="0" w:space="0" w:color="auto"/>
      </w:divBdr>
    </w:div>
    <w:div w:id="134568384">
      <w:marLeft w:val="480"/>
      <w:marRight w:val="0"/>
      <w:marTop w:val="0"/>
      <w:marBottom w:val="0"/>
      <w:divBdr>
        <w:top w:val="none" w:sz="0" w:space="0" w:color="auto"/>
        <w:left w:val="none" w:sz="0" w:space="0" w:color="auto"/>
        <w:bottom w:val="none" w:sz="0" w:space="0" w:color="auto"/>
        <w:right w:val="none" w:sz="0" w:space="0" w:color="auto"/>
      </w:divBdr>
    </w:div>
    <w:div w:id="134568758">
      <w:marLeft w:val="480"/>
      <w:marRight w:val="0"/>
      <w:marTop w:val="0"/>
      <w:marBottom w:val="0"/>
      <w:divBdr>
        <w:top w:val="none" w:sz="0" w:space="0" w:color="auto"/>
        <w:left w:val="none" w:sz="0" w:space="0" w:color="auto"/>
        <w:bottom w:val="none" w:sz="0" w:space="0" w:color="auto"/>
        <w:right w:val="none" w:sz="0" w:space="0" w:color="auto"/>
      </w:divBdr>
    </w:div>
    <w:div w:id="134612190">
      <w:marLeft w:val="480"/>
      <w:marRight w:val="0"/>
      <w:marTop w:val="0"/>
      <w:marBottom w:val="0"/>
      <w:divBdr>
        <w:top w:val="none" w:sz="0" w:space="0" w:color="auto"/>
        <w:left w:val="none" w:sz="0" w:space="0" w:color="auto"/>
        <w:bottom w:val="none" w:sz="0" w:space="0" w:color="auto"/>
        <w:right w:val="none" w:sz="0" w:space="0" w:color="auto"/>
      </w:divBdr>
    </w:div>
    <w:div w:id="134685974">
      <w:marLeft w:val="480"/>
      <w:marRight w:val="0"/>
      <w:marTop w:val="0"/>
      <w:marBottom w:val="0"/>
      <w:divBdr>
        <w:top w:val="none" w:sz="0" w:space="0" w:color="auto"/>
        <w:left w:val="none" w:sz="0" w:space="0" w:color="auto"/>
        <w:bottom w:val="none" w:sz="0" w:space="0" w:color="auto"/>
        <w:right w:val="none" w:sz="0" w:space="0" w:color="auto"/>
      </w:divBdr>
    </w:div>
    <w:div w:id="134881441">
      <w:marLeft w:val="480"/>
      <w:marRight w:val="0"/>
      <w:marTop w:val="0"/>
      <w:marBottom w:val="0"/>
      <w:divBdr>
        <w:top w:val="none" w:sz="0" w:space="0" w:color="auto"/>
        <w:left w:val="none" w:sz="0" w:space="0" w:color="auto"/>
        <w:bottom w:val="none" w:sz="0" w:space="0" w:color="auto"/>
        <w:right w:val="none" w:sz="0" w:space="0" w:color="auto"/>
      </w:divBdr>
    </w:div>
    <w:div w:id="134881800">
      <w:marLeft w:val="480"/>
      <w:marRight w:val="0"/>
      <w:marTop w:val="0"/>
      <w:marBottom w:val="0"/>
      <w:divBdr>
        <w:top w:val="none" w:sz="0" w:space="0" w:color="auto"/>
        <w:left w:val="none" w:sz="0" w:space="0" w:color="auto"/>
        <w:bottom w:val="none" w:sz="0" w:space="0" w:color="auto"/>
        <w:right w:val="none" w:sz="0" w:space="0" w:color="auto"/>
      </w:divBdr>
    </w:div>
    <w:div w:id="134884120">
      <w:marLeft w:val="480"/>
      <w:marRight w:val="0"/>
      <w:marTop w:val="0"/>
      <w:marBottom w:val="0"/>
      <w:divBdr>
        <w:top w:val="none" w:sz="0" w:space="0" w:color="auto"/>
        <w:left w:val="none" w:sz="0" w:space="0" w:color="auto"/>
        <w:bottom w:val="none" w:sz="0" w:space="0" w:color="auto"/>
        <w:right w:val="none" w:sz="0" w:space="0" w:color="auto"/>
      </w:divBdr>
    </w:div>
    <w:div w:id="134950240">
      <w:marLeft w:val="480"/>
      <w:marRight w:val="0"/>
      <w:marTop w:val="0"/>
      <w:marBottom w:val="0"/>
      <w:divBdr>
        <w:top w:val="none" w:sz="0" w:space="0" w:color="auto"/>
        <w:left w:val="none" w:sz="0" w:space="0" w:color="auto"/>
        <w:bottom w:val="none" w:sz="0" w:space="0" w:color="auto"/>
        <w:right w:val="none" w:sz="0" w:space="0" w:color="auto"/>
      </w:divBdr>
    </w:div>
    <w:div w:id="134953207">
      <w:marLeft w:val="480"/>
      <w:marRight w:val="0"/>
      <w:marTop w:val="0"/>
      <w:marBottom w:val="0"/>
      <w:divBdr>
        <w:top w:val="none" w:sz="0" w:space="0" w:color="auto"/>
        <w:left w:val="none" w:sz="0" w:space="0" w:color="auto"/>
        <w:bottom w:val="none" w:sz="0" w:space="0" w:color="auto"/>
        <w:right w:val="none" w:sz="0" w:space="0" w:color="auto"/>
      </w:divBdr>
    </w:div>
    <w:div w:id="134953731">
      <w:marLeft w:val="480"/>
      <w:marRight w:val="0"/>
      <w:marTop w:val="0"/>
      <w:marBottom w:val="0"/>
      <w:divBdr>
        <w:top w:val="none" w:sz="0" w:space="0" w:color="auto"/>
        <w:left w:val="none" w:sz="0" w:space="0" w:color="auto"/>
        <w:bottom w:val="none" w:sz="0" w:space="0" w:color="auto"/>
        <w:right w:val="none" w:sz="0" w:space="0" w:color="auto"/>
      </w:divBdr>
    </w:div>
    <w:div w:id="134955061">
      <w:marLeft w:val="480"/>
      <w:marRight w:val="0"/>
      <w:marTop w:val="0"/>
      <w:marBottom w:val="0"/>
      <w:divBdr>
        <w:top w:val="none" w:sz="0" w:space="0" w:color="auto"/>
        <w:left w:val="none" w:sz="0" w:space="0" w:color="auto"/>
        <w:bottom w:val="none" w:sz="0" w:space="0" w:color="auto"/>
        <w:right w:val="none" w:sz="0" w:space="0" w:color="auto"/>
      </w:divBdr>
    </w:div>
    <w:div w:id="135033532">
      <w:marLeft w:val="480"/>
      <w:marRight w:val="0"/>
      <w:marTop w:val="0"/>
      <w:marBottom w:val="0"/>
      <w:divBdr>
        <w:top w:val="none" w:sz="0" w:space="0" w:color="auto"/>
        <w:left w:val="none" w:sz="0" w:space="0" w:color="auto"/>
        <w:bottom w:val="none" w:sz="0" w:space="0" w:color="auto"/>
        <w:right w:val="none" w:sz="0" w:space="0" w:color="auto"/>
      </w:divBdr>
    </w:div>
    <w:div w:id="135144762">
      <w:marLeft w:val="480"/>
      <w:marRight w:val="0"/>
      <w:marTop w:val="0"/>
      <w:marBottom w:val="0"/>
      <w:divBdr>
        <w:top w:val="none" w:sz="0" w:space="0" w:color="auto"/>
        <w:left w:val="none" w:sz="0" w:space="0" w:color="auto"/>
        <w:bottom w:val="none" w:sz="0" w:space="0" w:color="auto"/>
        <w:right w:val="none" w:sz="0" w:space="0" w:color="auto"/>
      </w:divBdr>
    </w:div>
    <w:div w:id="135151069">
      <w:marLeft w:val="480"/>
      <w:marRight w:val="0"/>
      <w:marTop w:val="0"/>
      <w:marBottom w:val="0"/>
      <w:divBdr>
        <w:top w:val="none" w:sz="0" w:space="0" w:color="auto"/>
        <w:left w:val="none" w:sz="0" w:space="0" w:color="auto"/>
        <w:bottom w:val="none" w:sz="0" w:space="0" w:color="auto"/>
        <w:right w:val="none" w:sz="0" w:space="0" w:color="auto"/>
      </w:divBdr>
    </w:div>
    <w:div w:id="135221231">
      <w:marLeft w:val="480"/>
      <w:marRight w:val="0"/>
      <w:marTop w:val="0"/>
      <w:marBottom w:val="0"/>
      <w:divBdr>
        <w:top w:val="none" w:sz="0" w:space="0" w:color="auto"/>
        <w:left w:val="none" w:sz="0" w:space="0" w:color="auto"/>
        <w:bottom w:val="none" w:sz="0" w:space="0" w:color="auto"/>
        <w:right w:val="none" w:sz="0" w:space="0" w:color="auto"/>
      </w:divBdr>
    </w:div>
    <w:div w:id="135269631">
      <w:marLeft w:val="480"/>
      <w:marRight w:val="0"/>
      <w:marTop w:val="0"/>
      <w:marBottom w:val="0"/>
      <w:divBdr>
        <w:top w:val="none" w:sz="0" w:space="0" w:color="auto"/>
        <w:left w:val="none" w:sz="0" w:space="0" w:color="auto"/>
        <w:bottom w:val="none" w:sz="0" w:space="0" w:color="auto"/>
        <w:right w:val="none" w:sz="0" w:space="0" w:color="auto"/>
      </w:divBdr>
    </w:div>
    <w:div w:id="135270513">
      <w:marLeft w:val="480"/>
      <w:marRight w:val="0"/>
      <w:marTop w:val="0"/>
      <w:marBottom w:val="0"/>
      <w:divBdr>
        <w:top w:val="none" w:sz="0" w:space="0" w:color="auto"/>
        <w:left w:val="none" w:sz="0" w:space="0" w:color="auto"/>
        <w:bottom w:val="none" w:sz="0" w:space="0" w:color="auto"/>
        <w:right w:val="none" w:sz="0" w:space="0" w:color="auto"/>
      </w:divBdr>
    </w:div>
    <w:div w:id="135337447">
      <w:marLeft w:val="480"/>
      <w:marRight w:val="0"/>
      <w:marTop w:val="0"/>
      <w:marBottom w:val="0"/>
      <w:divBdr>
        <w:top w:val="none" w:sz="0" w:space="0" w:color="auto"/>
        <w:left w:val="none" w:sz="0" w:space="0" w:color="auto"/>
        <w:bottom w:val="none" w:sz="0" w:space="0" w:color="auto"/>
        <w:right w:val="none" w:sz="0" w:space="0" w:color="auto"/>
      </w:divBdr>
    </w:div>
    <w:div w:id="135341923">
      <w:marLeft w:val="480"/>
      <w:marRight w:val="0"/>
      <w:marTop w:val="0"/>
      <w:marBottom w:val="0"/>
      <w:divBdr>
        <w:top w:val="none" w:sz="0" w:space="0" w:color="auto"/>
        <w:left w:val="none" w:sz="0" w:space="0" w:color="auto"/>
        <w:bottom w:val="none" w:sz="0" w:space="0" w:color="auto"/>
        <w:right w:val="none" w:sz="0" w:space="0" w:color="auto"/>
      </w:divBdr>
    </w:div>
    <w:div w:id="135412715">
      <w:marLeft w:val="480"/>
      <w:marRight w:val="0"/>
      <w:marTop w:val="0"/>
      <w:marBottom w:val="0"/>
      <w:divBdr>
        <w:top w:val="none" w:sz="0" w:space="0" w:color="auto"/>
        <w:left w:val="none" w:sz="0" w:space="0" w:color="auto"/>
        <w:bottom w:val="none" w:sz="0" w:space="0" w:color="auto"/>
        <w:right w:val="none" w:sz="0" w:space="0" w:color="auto"/>
      </w:divBdr>
    </w:div>
    <w:div w:id="135420376">
      <w:marLeft w:val="480"/>
      <w:marRight w:val="0"/>
      <w:marTop w:val="0"/>
      <w:marBottom w:val="0"/>
      <w:divBdr>
        <w:top w:val="none" w:sz="0" w:space="0" w:color="auto"/>
        <w:left w:val="none" w:sz="0" w:space="0" w:color="auto"/>
        <w:bottom w:val="none" w:sz="0" w:space="0" w:color="auto"/>
        <w:right w:val="none" w:sz="0" w:space="0" w:color="auto"/>
      </w:divBdr>
    </w:div>
    <w:div w:id="135489500">
      <w:marLeft w:val="480"/>
      <w:marRight w:val="0"/>
      <w:marTop w:val="0"/>
      <w:marBottom w:val="0"/>
      <w:divBdr>
        <w:top w:val="none" w:sz="0" w:space="0" w:color="auto"/>
        <w:left w:val="none" w:sz="0" w:space="0" w:color="auto"/>
        <w:bottom w:val="none" w:sz="0" w:space="0" w:color="auto"/>
        <w:right w:val="none" w:sz="0" w:space="0" w:color="auto"/>
      </w:divBdr>
    </w:div>
    <w:div w:id="135536300">
      <w:marLeft w:val="480"/>
      <w:marRight w:val="0"/>
      <w:marTop w:val="0"/>
      <w:marBottom w:val="0"/>
      <w:divBdr>
        <w:top w:val="none" w:sz="0" w:space="0" w:color="auto"/>
        <w:left w:val="none" w:sz="0" w:space="0" w:color="auto"/>
        <w:bottom w:val="none" w:sz="0" w:space="0" w:color="auto"/>
        <w:right w:val="none" w:sz="0" w:space="0" w:color="auto"/>
      </w:divBdr>
    </w:div>
    <w:div w:id="135687469">
      <w:marLeft w:val="480"/>
      <w:marRight w:val="0"/>
      <w:marTop w:val="0"/>
      <w:marBottom w:val="0"/>
      <w:divBdr>
        <w:top w:val="none" w:sz="0" w:space="0" w:color="auto"/>
        <w:left w:val="none" w:sz="0" w:space="0" w:color="auto"/>
        <w:bottom w:val="none" w:sz="0" w:space="0" w:color="auto"/>
        <w:right w:val="none" w:sz="0" w:space="0" w:color="auto"/>
      </w:divBdr>
    </w:div>
    <w:div w:id="135803584">
      <w:marLeft w:val="480"/>
      <w:marRight w:val="0"/>
      <w:marTop w:val="0"/>
      <w:marBottom w:val="0"/>
      <w:divBdr>
        <w:top w:val="none" w:sz="0" w:space="0" w:color="auto"/>
        <w:left w:val="none" w:sz="0" w:space="0" w:color="auto"/>
        <w:bottom w:val="none" w:sz="0" w:space="0" w:color="auto"/>
        <w:right w:val="none" w:sz="0" w:space="0" w:color="auto"/>
      </w:divBdr>
    </w:div>
    <w:div w:id="135804395">
      <w:marLeft w:val="480"/>
      <w:marRight w:val="0"/>
      <w:marTop w:val="0"/>
      <w:marBottom w:val="0"/>
      <w:divBdr>
        <w:top w:val="none" w:sz="0" w:space="0" w:color="auto"/>
        <w:left w:val="none" w:sz="0" w:space="0" w:color="auto"/>
        <w:bottom w:val="none" w:sz="0" w:space="0" w:color="auto"/>
        <w:right w:val="none" w:sz="0" w:space="0" w:color="auto"/>
      </w:divBdr>
    </w:div>
    <w:div w:id="135874184">
      <w:marLeft w:val="480"/>
      <w:marRight w:val="0"/>
      <w:marTop w:val="0"/>
      <w:marBottom w:val="0"/>
      <w:divBdr>
        <w:top w:val="none" w:sz="0" w:space="0" w:color="auto"/>
        <w:left w:val="none" w:sz="0" w:space="0" w:color="auto"/>
        <w:bottom w:val="none" w:sz="0" w:space="0" w:color="auto"/>
        <w:right w:val="none" w:sz="0" w:space="0" w:color="auto"/>
      </w:divBdr>
    </w:div>
    <w:div w:id="135877507">
      <w:marLeft w:val="480"/>
      <w:marRight w:val="0"/>
      <w:marTop w:val="0"/>
      <w:marBottom w:val="0"/>
      <w:divBdr>
        <w:top w:val="none" w:sz="0" w:space="0" w:color="auto"/>
        <w:left w:val="none" w:sz="0" w:space="0" w:color="auto"/>
        <w:bottom w:val="none" w:sz="0" w:space="0" w:color="auto"/>
        <w:right w:val="none" w:sz="0" w:space="0" w:color="auto"/>
      </w:divBdr>
    </w:div>
    <w:div w:id="135952575">
      <w:marLeft w:val="480"/>
      <w:marRight w:val="0"/>
      <w:marTop w:val="0"/>
      <w:marBottom w:val="0"/>
      <w:divBdr>
        <w:top w:val="none" w:sz="0" w:space="0" w:color="auto"/>
        <w:left w:val="none" w:sz="0" w:space="0" w:color="auto"/>
        <w:bottom w:val="none" w:sz="0" w:space="0" w:color="auto"/>
        <w:right w:val="none" w:sz="0" w:space="0" w:color="auto"/>
      </w:divBdr>
    </w:div>
    <w:div w:id="135953077">
      <w:marLeft w:val="480"/>
      <w:marRight w:val="0"/>
      <w:marTop w:val="0"/>
      <w:marBottom w:val="0"/>
      <w:divBdr>
        <w:top w:val="none" w:sz="0" w:space="0" w:color="auto"/>
        <w:left w:val="none" w:sz="0" w:space="0" w:color="auto"/>
        <w:bottom w:val="none" w:sz="0" w:space="0" w:color="auto"/>
        <w:right w:val="none" w:sz="0" w:space="0" w:color="auto"/>
      </w:divBdr>
    </w:div>
    <w:div w:id="136067915">
      <w:marLeft w:val="480"/>
      <w:marRight w:val="0"/>
      <w:marTop w:val="0"/>
      <w:marBottom w:val="0"/>
      <w:divBdr>
        <w:top w:val="none" w:sz="0" w:space="0" w:color="auto"/>
        <w:left w:val="none" w:sz="0" w:space="0" w:color="auto"/>
        <w:bottom w:val="none" w:sz="0" w:space="0" w:color="auto"/>
        <w:right w:val="none" w:sz="0" w:space="0" w:color="auto"/>
      </w:divBdr>
    </w:div>
    <w:div w:id="136069894">
      <w:marLeft w:val="480"/>
      <w:marRight w:val="0"/>
      <w:marTop w:val="0"/>
      <w:marBottom w:val="0"/>
      <w:divBdr>
        <w:top w:val="none" w:sz="0" w:space="0" w:color="auto"/>
        <w:left w:val="none" w:sz="0" w:space="0" w:color="auto"/>
        <w:bottom w:val="none" w:sz="0" w:space="0" w:color="auto"/>
        <w:right w:val="none" w:sz="0" w:space="0" w:color="auto"/>
      </w:divBdr>
    </w:div>
    <w:div w:id="136147204">
      <w:marLeft w:val="480"/>
      <w:marRight w:val="0"/>
      <w:marTop w:val="0"/>
      <w:marBottom w:val="0"/>
      <w:divBdr>
        <w:top w:val="none" w:sz="0" w:space="0" w:color="auto"/>
        <w:left w:val="none" w:sz="0" w:space="0" w:color="auto"/>
        <w:bottom w:val="none" w:sz="0" w:space="0" w:color="auto"/>
        <w:right w:val="none" w:sz="0" w:space="0" w:color="auto"/>
      </w:divBdr>
    </w:div>
    <w:div w:id="136150505">
      <w:marLeft w:val="480"/>
      <w:marRight w:val="0"/>
      <w:marTop w:val="0"/>
      <w:marBottom w:val="0"/>
      <w:divBdr>
        <w:top w:val="none" w:sz="0" w:space="0" w:color="auto"/>
        <w:left w:val="none" w:sz="0" w:space="0" w:color="auto"/>
        <w:bottom w:val="none" w:sz="0" w:space="0" w:color="auto"/>
        <w:right w:val="none" w:sz="0" w:space="0" w:color="auto"/>
      </w:divBdr>
    </w:div>
    <w:div w:id="136185305">
      <w:marLeft w:val="480"/>
      <w:marRight w:val="0"/>
      <w:marTop w:val="0"/>
      <w:marBottom w:val="0"/>
      <w:divBdr>
        <w:top w:val="none" w:sz="0" w:space="0" w:color="auto"/>
        <w:left w:val="none" w:sz="0" w:space="0" w:color="auto"/>
        <w:bottom w:val="none" w:sz="0" w:space="0" w:color="auto"/>
        <w:right w:val="none" w:sz="0" w:space="0" w:color="auto"/>
      </w:divBdr>
    </w:div>
    <w:div w:id="136193683">
      <w:marLeft w:val="480"/>
      <w:marRight w:val="0"/>
      <w:marTop w:val="0"/>
      <w:marBottom w:val="0"/>
      <w:divBdr>
        <w:top w:val="none" w:sz="0" w:space="0" w:color="auto"/>
        <w:left w:val="none" w:sz="0" w:space="0" w:color="auto"/>
        <w:bottom w:val="none" w:sz="0" w:space="0" w:color="auto"/>
        <w:right w:val="none" w:sz="0" w:space="0" w:color="auto"/>
      </w:divBdr>
    </w:div>
    <w:div w:id="136266008">
      <w:marLeft w:val="480"/>
      <w:marRight w:val="0"/>
      <w:marTop w:val="0"/>
      <w:marBottom w:val="0"/>
      <w:divBdr>
        <w:top w:val="none" w:sz="0" w:space="0" w:color="auto"/>
        <w:left w:val="none" w:sz="0" w:space="0" w:color="auto"/>
        <w:bottom w:val="none" w:sz="0" w:space="0" w:color="auto"/>
        <w:right w:val="none" w:sz="0" w:space="0" w:color="auto"/>
      </w:divBdr>
    </w:div>
    <w:div w:id="136268541">
      <w:marLeft w:val="480"/>
      <w:marRight w:val="0"/>
      <w:marTop w:val="0"/>
      <w:marBottom w:val="0"/>
      <w:divBdr>
        <w:top w:val="none" w:sz="0" w:space="0" w:color="auto"/>
        <w:left w:val="none" w:sz="0" w:space="0" w:color="auto"/>
        <w:bottom w:val="none" w:sz="0" w:space="0" w:color="auto"/>
        <w:right w:val="none" w:sz="0" w:space="0" w:color="auto"/>
      </w:divBdr>
    </w:div>
    <w:div w:id="136336486">
      <w:marLeft w:val="480"/>
      <w:marRight w:val="0"/>
      <w:marTop w:val="0"/>
      <w:marBottom w:val="0"/>
      <w:divBdr>
        <w:top w:val="none" w:sz="0" w:space="0" w:color="auto"/>
        <w:left w:val="none" w:sz="0" w:space="0" w:color="auto"/>
        <w:bottom w:val="none" w:sz="0" w:space="0" w:color="auto"/>
        <w:right w:val="none" w:sz="0" w:space="0" w:color="auto"/>
      </w:divBdr>
    </w:div>
    <w:div w:id="136342386">
      <w:marLeft w:val="480"/>
      <w:marRight w:val="0"/>
      <w:marTop w:val="0"/>
      <w:marBottom w:val="0"/>
      <w:divBdr>
        <w:top w:val="none" w:sz="0" w:space="0" w:color="auto"/>
        <w:left w:val="none" w:sz="0" w:space="0" w:color="auto"/>
        <w:bottom w:val="none" w:sz="0" w:space="0" w:color="auto"/>
        <w:right w:val="none" w:sz="0" w:space="0" w:color="auto"/>
      </w:divBdr>
    </w:div>
    <w:div w:id="136342434">
      <w:marLeft w:val="480"/>
      <w:marRight w:val="0"/>
      <w:marTop w:val="0"/>
      <w:marBottom w:val="0"/>
      <w:divBdr>
        <w:top w:val="none" w:sz="0" w:space="0" w:color="auto"/>
        <w:left w:val="none" w:sz="0" w:space="0" w:color="auto"/>
        <w:bottom w:val="none" w:sz="0" w:space="0" w:color="auto"/>
        <w:right w:val="none" w:sz="0" w:space="0" w:color="auto"/>
      </w:divBdr>
    </w:div>
    <w:div w:id="136343595">
      <w:marLeft w:val="480"/>
      <w:marRight w:val="0"/>
      <w:marTop w:val="0"/>
      <w:marBottom w:val="0"/>
      <w:divBdr>
        <w:top w:val="none" w:sz="0" w:space="0" w:color="auto"/>
        <w:left w:val="none" w:sz="0" w:space="0" w:color="auto"/>
        <w:bottom w:val="none" w:sz="0" w:space="0" w:color="auto"/>
        <w:right w:val="none" w:sz="0" w:space="0" w:color="auto"/>
      </w:divBdr>
    </w:div>
    <w:div w:id="136383905">
      <w:marLeft w:val="480"/>
      <w:marRight w:val="0"/>
      <w:marTop w:val="0"/>
      <w:marBottom w:val="0"/>
      <w:divBdr>
        <w:top w:val="none" w:sz="0" w:space="0" w:color="auto"/>
        <w:left w:val="none" w:sz="0" w:space="0" w:color="auto"/>
        <w:bottom w:val="none" w:sz="0" w:space="0" w:color="auto"/>
        <w:right w:val="none" w:sz="0" w:space="0" w:color="auto"/>
      </w:divBdr>
    </w:div>
    <w:div w:id="136386242">
      <w:marLeft w:val="480"/>
      <w:marRight w:val="0"/>
      <w:marTop w:val="0"/>
      <w:marBottom w:val="0"/>
      <w:divBdr>
        <w:top w:val="none" w:sz="0" w:space="0" w:color="auto"/>
        <w:left w:val="none" w:sz="0" w:space="0" w:color="auto"/>
        <w:bottom w:val="none" w:sz="0" w:space="0" w:color="auto"/>
        <w:right w:val="none" w:sz="0" w:space="0" w:color="auto"/>
      </w:divBdr>
    </w:div>
    <w:div w:id="136412236">
      <w:marLeft w:val="480"/>
      <w:marRight w:val="0"/>
      <w:marTop w:val="0"/>
      <w:marBottom w:val="0"/>
      <w:divBdr>
        <w:top w:val="none" w:sz="0" w:space="0" w:color="auto"/>
        <w:left w:val="none" w:sz="0" w:space="0" w:color="auto"/>
        <w:bottom w:val="none" w:sz="0" w:space="0" w:color="auto"/>
        <w:right w:val="none" w:sz="0" w:space="0" w:color="auto"/>
      </w:divBdr>
    </w:div>
    <w:div w:id="136461825">
      <w:marLeft w:val="480"/>
      <w:marRight w:val="0"/>
      <w:marTop w:val="0"/>
      <w:marBottom w:val="0"/>
      <w:divBdr>
        <w:top w:val="none" w:sz="0" w:space="0" w:color="auto"/>
        <w:left w:val="none" w:sz="0" w:space="0" w:color="auto"/>
        <w:bottom w:val="none" w:sz="0" w:space="0" w:color="auto"/>
        <w:right w:val="none" w:sz="0" w:space="0" w:color="auto"/>
      </w:divBdr>
    </w:div>
    <w:div w:id="136537852">
      <w:marLeft w:val="480"/>
      <w:marRight w:val="0"/>
      <w:marTop w:val="0"/>
      <w:marBottom w:val="0"/>
      <w:divBdr>
        <w:top w:val="none" w:sz="0" w:space="0" w:color="auto"/>
        <w:left w:val="none" w:sz="0" w:space="0" w:color="auto"/>
        <w:bottom w:val="none" w:sz="0" w:space="0" w:color="auto"/>
        <w:right w:val="none" w:sz="0" w:space="0" w:color="auto"/>
      </w:divBdr>
    </w:div>
    <w:div w:id="136577588">
      <w:marLeft w:val="480"/>
      <w:marRight w:val="0"/>
      <w:marTop w:val="0"/>
      <w:marBottom w:val="0"/>
      <w:divBdr>
        <w:top w:val="none" w:sz="0" w:space="0" w:color="auto"/>
        <w:left w:val="none" w:sz="0" w:space="0" w:color="auto"/>
        <w:bottom w:val="none" w:sz="0" w:space="0" w:color="auto"/>
        <w:right w:val="none" w:sz="0" w:space="0" w:color="auto"/>
      </w:divBdr>
    </w:div>
    <w:div w:id="136581118">
      <w:marLeft w:val="480"/>
      <w:marRight w:val="0"/>
      <w:marTop w:val="0"/>
      <w:marBottom w:val="0"/>
      <w:divBdr>
        <w:top w:val="none" w:sz="0" w:space="0" w:color="auto"/>
        <w:left w:val="none" w:sz="0" w:space="0" w:color="auto"/>
        <w:bottom w:val="none" w:sz="0" w:space="0" w:color="auto"/>
        <w:right w:val="none" w:sz="0" w:space="0" w:color="auto"/>
      </w:divBdr>
    </w:div>
    <w:div w:id="136652369">
      <w:marLeft w:val="480"/>
      <w:marRight w:val="0"/>
      <w:marTop w:val="0"/>
      <w:marBottom w:val="0"/>
      <w:divBdr>
        <w:top w:val="none" w:sz="0" w:space="0" w:color="auto"/>
        <w:left w:val="none" w:sz="0" w:space="0" w:color="auto"/>
        <w:bottom w:val="none" w:sz="0" w:space="0" w:color="auto"/>
        <w:right w:val="none" w:sz="0" w:space="0" w:color="auto"/>
      </w:divBdr>
    </w:div>
    <w:div w:id="136722375">
      <w:marLeft w:val="480"/>
      <w:marRight w:val="0"/>
      <w:marTop w:val="0"/>
      <w:marBottom w:val="0"/>
      <w:divBdr>
        <w:top w:val="none" w:sz="0" w:space="0" w:color="auto"/>
        <w:left w:val="none" w:sz="0" w:space="0" w:color="auto"/>
        <w:bottom w:val="none" w:sz="0" w:space="0" w:color="auto"/>
        <w:right w:val="none" w:sz="0" w:space="0" w:color="auto"/>
      </w:divBdr>
    </w:div>
    <w:div w:id="136731746">
      <w:marLeft w:val="480"/>
      <w:marRight w:val="0"/>
      <w:marTop w:val="0"/>
      <w:marBottom w:val="0"/>
      <w:divBdr>
        <w:top w:val="none" w:sz="0" w:space="0" w:color="auto"/>
        <w:left w:val="none" w:sz="0" w:space="0" w:color="auto"/>
        <w:bottom w:val="none" w:sz="0" w:space="0" w:color="auto"/>
        <w:right w:val="none" w:sz="0" w:space="0" w:color="auto"/>
      </w:divBdr>
    </w:div>
    <w:div w:id="136843448">
      <w:marLeft w:val="480"/>
      <w:marRight w:val="0"/>
      <w:marTop w:val="0"/>
      <w:marBottom w:val="0"/>
      <w:divBdr>
        <w:top w:val="none" w:sz="0" w:space="0" w:color="auto"/>
        <w:left w:val="none" w:sz="0" w:space="0" w:color="auto"/>
        <w:bottom w:val="none" w:sz="0" w:space="0" w:color="auto"/>
        <w:right w:val="none" w:sz="0" w:space="0" w:color="auto"/>
      </w:divBdr>
    </w:div>
    <w:div w:id="136848047">
      <w:marLeft w:val="480"/>
      <w:marRight w:val="0"/>
      <w:marTop w:val="0"/>
      <w:marBottom w:val="0"/>
      <w:divBdr>
        <w:top w:val="none" w:sz="0" w:space="0" w:color="auto"/>
        <w:left w:val="none" w:sz="0" w:space="0" w:color="auto"/>
        <w:bottom w:val="none" w:sz="0" w:space="0" w:color="auto"/>
        <w:right w:val="none" w:sz="0" w:space="0" w:color="auto"/>
      </w:divBdr>
    </w:div>
    <w:div w:id="136848308">
      <w:marLeft w:val="480"/>
      <w:marRight w:val="0"/>
      <w:marTop w:val="0"/>
      <w:marBottom w:val="0"/>
      <w:divBdr>
        <w:top w:val="none" w:sz="0" w:space="0" w:color="auto"/>
        <w:left w:val="none" w:sz="0" w:space="0" w:color="auto"/>
        <w:bottom w:val="none" w:sz="0" w:space="0" w:color="auto"/>
        <w:right w:val="none" w:sz="0" w:space="0" w:color="auto"/>
      </w:divBdr>
    </w:div>
    <w:div w:id="136918264">
      <w:marLeft w:val="480"/>
      <w:marRight w:val="0"/>
      <w:marTop w:val="0"/>
      <w:marBottom w:val="0"/>
      <w:divBdr>
        <w:top w:val="none" w:sz="0" w:space="0" w:color="auto"/>
        <w:left w:val="none" w:sz="0" w:space="0" w:color="auto"/>
        <w:bottom w:val="none" w:sz="0" w:space="0" w:color="auto"/>
        <w:right w:val="none" w:sz="0" w:space="0" w:color="auto"/>
      </w:divBdr>
    </w:div>
    <w:div w:id="136918907">
      <w:marLeft w:val="480"/>
      <w:marRight w:val="0"/>
      <w:marTop w:val="0"/>
      <w:marBottom w:val="0"/>
      <w:divBdr>
        <w:top w:val="none" w:sz="0" w:space="0" w:color="auto"/>
        <w:left w:val="none" w:sz="0" w:space="0" w:color="auto"/>
        <w:bottom w:val="none" w:sz="0" w:space="0" w:color="auto"/>
        <w:right w:val="none" w:sz="0" w:space="0" w:color="auto"/>
      </w:divBdr>
    </w:div>
    <w:div w:id="136993210">
      <w:marLeft w:val="480"/>
      <w:marRight w:val="0"/>
      <w:marTop w:val="0"/>
      <w:marBottom w:val="0"/>
      <w:divBdr>
        <w:top w:val="none" w:sz="0" w:space="0" w:color="auto"/>
        <w:left w:val="none" w:sz="0" w:space="0" w:color="auto"/>
        <w:bottom w:val="none" w:sz="0" w:space="0" w:color="auto"/>
        <w:right w:val="none" w:sz="0" w:space="0" w:color="auto"/>
      </w:divBdr>
    </w:div>
    <w:div w:id="136997053">
      <w:marLeft w:val="480"/>
      <w:marRight w:val="0"/>
      <w:marTop w:val="0"/>
      <w:marBottom w:val="0"/>
      <w:divBdr>
        <w:top w:val="none" w:sz="0" w:space="0" w:color="auto"/>
        <w:left w:val="none" w:sz="0" w:space="0" w:color="auto"/>
        <w:bottom w:val="none" w:sz="0" w:space="0" w:color="auto"/>
        <w:right w:val="none" w:sz="0" w:space="0" w:color="auto"/>
      </w:divBdr>
    </w:div>
    <w:div w:id="136998501">
      <w:marLeft w:val="480"/>
      <w:marRight w:val="0"/>
      <w:marTop w:val="0"/>
      <w:marBottom w:val="0"/>
      <w:divBdr>
        <w:top w:val="none" w:sz="0" w:space="0" w:color="auto"/>
        <w:left w:val="none" w:sz="0" w:space="0" w:color="auto"/>
        <w:bottom w:val="none" w:sz="0" w:space="0" w:color="auto"/>
        <w:right w:val="none" w:sz="0" w:space="0" w:color="auto"/>
      </w:divBdr>
    </w:div>
    <w:div w:id="136999035">
      <w:marLeft w:val="480"/>
      <w:marRight w:val="0"/>
      <w:marTop w:val="0"/>
      <w:marBottom w:val="0"/>
      <w:divBdr>
        <w:top w:val="none" w:sz="0" w:space="0" w:color="auto"/>
        <w:left w:val="none" w:sz="0" w:space="0" w:color="auto"/>
        <w:bottom w:val="none" w:sz="0" w:space="0" w:color="auto"/>
        <w:right w:val="none" w:sz="0" w:space="0" w:color="auto"/>
      </w:divBdr>
    </w:div>
    <w:div w:id="137038154">
      <w:marLeft w:val="480"/>
      <w:marRight w:val="0"/>
      <w:marTop w:val="0"/>
      <w:marBottom w:val="0"/>
      <w:divBdr>
        <w:top w:val="none" w:sz="0" w:space="0" w:color="auto"/>
        <w:left w:val="none" w:sz="0" w:space="0" w:color="auto"/>
        <w:bottom w:val="none" w:sz="0" w:space="0" w:color="auto"/>
        <w:right w:val="none" w:sz="0" w:space="0" w:color="auto"/>
      </w:divBdr>
    </w:div>
    <w:div w:id="137112332">
      <w:marLeft w:val="480"/>
      <w:marRight w:val="0"/>
      <w:marTop w:val="0"/>
      <w:marBottom w:val="0"/>
      <w:divBdr>
        <w:top w:val="none" w:sz="0" w:space="0" w:color="auto"/>
        <w:left w:val="none" w:sz="0" w:space="0" w:color="auto"/>
        <w:bottom w:val="none" w:sz="0" w:space="0" w:color="auto"/>
        <w:right w:val="none" w:sz="0" w:space="0" w:color="auto"/>
      </w:divBdr>
    </w:div>
    <w:div w:id="137260801">
      <w:marLeft w:val="480"/>
      <w:marRight w:val="0"/>
      <w:marTop w:val="0"/>
      <w:marBottom w:val="0"/>
      <w:divBdr>
        <w:top w:val="none" w:sz="0" w:space="0" w:color="auto"/>
        <w:left w:val="none" w:sz="0" w:space="0" w:color="auto"/>
        <w:bottom w:val="none" w:sz="0" w:space="0" w:color="auto"/>
        <w:right w:val="none" w:sz="0" w:space="0" w:color="auto"/>
      </w:divBdr>
    </w:div>
    <w:div w:id="137261258">
      <w:marLeft w:val="480"/>
      <w:marRight w:val="0"/>
      <w:marTop w:val="0"/>
      <w:marBottom w:val="0"/>
      <w:divBdr>
        <w:top w:val="none" w:sz="0" w:space="0" w:color="auto"/>
        <w:left w:val="none" w:sz="0" w:space="0" w:color="auto"/>
        <w:bottom w:val="none" w:sz="0" w:space="0" w:color="auto"/>
        <w:right w:val="none" w:sz="0" w:space="0" w:color="auto"/>
      </w:divBdr>
    </w:div>
    <w:div w:id="137262388">
      <w:marLeft w:val="480"/>
      <w:marRight w:val="0"/>
      <w:marTop w:val="0"/>
      <w:marBottom w:val="0"/>
      <w:divBdr>
        <w:top w:val="none" w:sz="0" w:space="0" w:color="auto"/>
        <w:left w:val="none" w:sz="0" w:space="0" w:color="auto"/>
        <w:bottom w:val="none" w:sz="0" w:space="0" w:color="auto"/>
        <w:right w:val="none" w:sz="0" w:space="0" w:color="auto"/>
      </w:divBdr>
    </w:div>
    <w:div w:id="137263372">
      <w:marLeft w:val="480"/>
      <w:marRight w:val="0"/>
      <w:marTop w:val="0"/>
      <w:marBottom w:val="0"/>
      <w:divBdr>
        <w:top w:val="none" w:sz="0" w:space="0" w:color="auto"/>
        <w:left w:val="none" w:sz="0" w:space="0" w:color="auto"/>
        <w:bottom w:val="none" w:sz="0" w:space="0" w:color="auto"/>
        <w:right w:val="none" w:sz="0" w:space="0" w:color="auto"/>
      </w:divBdr>
    </w:div>
    <w:div w:id="137306789">
      <w:marLeft w:val="480"/>
      <w:marRight w:val="0"/>
      <w:marTop w:val="0"/>
      <w:marBottom w:val="0"/>
      <w:divBdr>
        <w:top w:val="none" w:sz="0" w:space="0" w:color="auto"/>
        <w:left w:val="none" w:sz="0" w:space="0" w:color="auto"/>
        <w:bottom w:val="none" w:sz="0" w:space="0" w:color="auto"/>
        <w:right w:val="none" w:sz="0" w:space="0" w:color="auto"/>
      </w:divBdr>
    </w:div>
    <w:div w:id="137308309">
      <w:marLeft w:val="480"/>
      <w:marRight w:val="0"/>
      <w:marTop w:val="0"/>
      <w:marBottom w:val="0"/>
      <w:divBdr>
        <w:top w:val="none" w:sz="0" w:space="0" w:color="auto"/>
        <w:left w:val="none" w:sz="0" w:space="0" w:color="auto"/>
        <w:bottom w:val="none" w:sz="0" w:space="0" w:color="auto"/>
        <w:right w:val="none" w:sz="0" w:space="0" w:color="auto"/>
      </w:divBdr>
    </w:div>
    <w:div w:id="137378942">
      <w:marLeft w:val="480"/>
      <w:marRight w:val="0"/>
      <w:marTop w:val="0"/>
      <w:marBottom w:val="0"/>
      <w:divBdr>
        <w:top w:val="none" w:sz="0" w:space="0" w:color="auto"/>
        <w:left w:val="none" w:sz="0" w:space="0" w:color="auto"/>
        <w:bottom w:val="none" w:sz="0" w:space="0" w:color="auto"/>
        <w:right w:val="none" w:sz="0" w:space="0" w:color="auto"/>
      </w:divBdr>
    </w:div>
    <w:div w:id="137386189">
      <w:marLeft w:val="480"/>
      <w:marRight w:val="0"/>
      <w:marTop w:val="0"/>
      <w:marBottom w:val="0"/>
      <w:divBdr>
        <w:top w:val="none" w:sz="0" w:space="0" w:color="auto"/>
        <w:left w:val="none" w:sz="0" w:space="0" w:color="auto"/>
        <w:bottom w:val="none" w:sz="0" w:space="0" w:color="auto"/>
        <w:right w:val="none" w:sz="0" w:space="0" w:color="auto"/>
      </w:divBdr>
    </w:div>
    <w:div w:id="137455233">
      <w:marLeft w:val="480"/>
      <w:marRight w:val="0"/>
      <w:marTop w:val="0"/>
      <w:marBottom w:val="0"/>
      <w:divBdr>
        <w:top w:val="none" w:sz="0" w:space="0" w:color="auto"/>
        <w:left w:val="none" w:sz="0" w:space="0" w:color="auto"/>
        <w:bottom w:val="none" w:sz="0" w:space="0" w:color="auto"/>
        <w:right w:val="none" w:sz="0" w:space="0" w:color="auto"/>
      </w:divBdr>
    </w:div>
    <w:div w:id="137457507">
      <w:marLeft w:val="480"/>
      <w:marRight w:val="0"/>
      <w:marTop w:val="0"/>
      <w:marBottom w:val="0"/>
      <w:divBdr>
        <w:top w:val="none" w:sz="0" w:space="0" w:color="auto"/>
        <w:left w:val="none" w:sz="0" w:space="0" w:color="auto"/>
        <w:bottom w:val="none" w:sz="0" w:space="0" w:color="auto"/>
        <w:right w:val="none" w:sz="0" w:space="0" w:color="auto"/>
      </w:divBdr>
    </w:div>
    <w:div w:id="137497587">
      <w:marLeft w:val="480"/>
      <w:marRight w:val="0"/>
      <w:marTop w:val="0"/>
      <w:marBottom w:val="0"/>
      <w:divBdr>
        <w:top w:val="none" w:sz="0" w:space="0" w:color="auto"/>
        <w:left w:val="none" w:sz="0" w:space="0" w:color="auto"/>
        <w:bottom w:val="none" w:sz="0" w:space="0" w:color="auto"/>
        <w:right w:val="none" w:sz="0" w:space="0" w:color="auto"/>
      </w:divBdr>
    </w:div>
    <w:div w:id="137499725">
      <w:marLeft w:val="480"/>
      <w:marRight w:val="0"/>
      <w:marTop w:val="0"/>
      <w:marBottom w:val="0"/>
      <w:divBdr>
        <w:top w:val="none" w:sz="0" w:space="0" w:color="auto"/>
        <w:left w:val="none" w:sz="0" w:space="0" w:color="auto"/>
        <w:bottom w:val="none" w:sz="0" w:space="0" w:color="auto"/>
        <w:right w:val="none" w:sz="0" w:space="0" w:color="auto"/>
      </w:divBdr>
    </w:div>
    <w:div w:id="137501886">
      <w:marLeft w:val="480"/>
      <w:marRight w:val="0"/>
      <w:marTop w:val="0"/>
      <w:marBottom w:val="0"/>
      <w:divBdr>
        <w:top w:val="none" w:sz="0" w:space="0" w:color="auto"/>
        <w:left w:val="none" w:sz="0" w:space="0" w:color="auto"/>
        <w:bottom w:val="none" w:sz="0" w:space="0" w:color="auto"/>
        <w:right w:val="none" w:sz="0" w:space="0" w:color="auto"/>
      </w:divBdr>
    </w:div>
    <w:div w:id="137572890">
      <w:marLeft w:val="480"/>
      <w:marRight w:val="0"/>
      <w:marTop w:val="0"/>
      <w:marBottom w:val="0"/>
      <w:divBdr>
        <w:top w:val="none" w:sz="0" w:space="0" w:color="auto"/>
        <w:left w:val="none" w:sz="0" w:space="0" w:color="auto"/>
        <w:bottom w:val="none" w:sz="0" w:space="0" w:color="auto"/>
        <w:right w:val="none" w:sz="0" w:space="0" w:color="auto"/>
      </w:divBdr>
    </w:div>
    <w:div w:id="137573123">
      <w:marLeft w:val="480"/>
      <w:marRight w:val="0"/>
      <w:marTop w:val="0"/>
      <w:marBottom w:val="0"/>
      <w:divBdr>
        <w:top w:val="none" w:sz="0" w:space="0" w:color="auto"/>
        <w:left w:val="none" w:sz="0" w:space="0" w:color="auto"/>
        <w:bottom w:val="none" w:sz="0" w:space="0" w:color="auto"/>
        <w:right w:val="none" w:sz="0" w:space="0" w:color="auto"/>
      </w:divBdr>
    </w:div>
    <w:div w:id="137578398">
      <w:marLeft w:val="480"/>
      <w:marRight w:val="0"/>
      <w:marTop w:val="0"/>
      <w:marBottom w:val="0"/>
      <w:divBdr>
        <w:top w:val="none" w:sz="0" w:space="0" w:color="auto"/>
        <w:left w:val="none" w:sz="0" w:space="0" w:color="auto"/>
        <w:bottom w:val="none" w:sz="0" w:space="0" w:color="auto"/>
        <w:right w:val="none" w:sz="0" w:space="0" w:color="auto"/>
      </w:divBdr>
    </w:div>
    <w:div w:id="137648894">
      <w:marLeft w:val="480"/>
      <w:marRight w:val="0"/>
      <w:marTop w:val="0"/>
      <w:marBottom w:val="0"/>
      <w:divBdr>
        <w:top w:val="none" w:sz="0" w:space="0" w:color="auto"/>
        <w:left w:val="none" w:sz="0" w:space="0" w:color="auto"/>
        <w:bottom w:val="none" w:sz="0" w:space="0" w:color="auto"/>
        <w:right w:val="none" w:sz="0" w:space="0" w:color="auto"/>
      </w:divBdr>
    </w:div>
    <w:div w:id="137767779">
      <w:marLeft w:val="480"/>
      <w:marRight w:val="0"/>
      <w:marTop w:val="0"/>
      <w:marBottom w:val="0"/>
      <w:divBdr>
        <w:top w:val="none" w:sz="0" w:space="0" w:color="auto"/>
        <w:left w:val="none" w:sz="0" w:space="0" w:color="auto"/>
        <w:bottom w:val="none" w:sz="0" w:space="0" w:color="auto"/>
        <w:right w:val="none" w:sz="0" w:space="0" w:color="auto"/>
      </w:divBdr>
    </w:div>
    <w:div w:id="137771895">
      <w:marLeft w:val="480"/>
      <w:marRight w:val="0"/>
      <w:marTop w:val="0"/>
      <w:marBottom w:val="0"/>
      <w:divBdr>
        <w:top w:val="none" w:sz="0" w:space="0" w:color="auto"/>
        <w:left w:val="none" w:sz="0" w:space="0" w:color="auto"/>
        <w:bottom w:val="none" w:sz="0" w:space="0" w:color="auto"/>
        <w:right w:val="none" w:sz="0" w:space="0" w:color="auto"/>
      </w:divBdr>
    </w:div>
    <w:div w:id="137845700">
      <w:marLeft w:val="480"/>
      <w:marRight w:val="0"/>
      <w:marTop w:val="0"/>
      <w:marBottom w:val="0"/>
      <w:divBdr>
        <w:top w:val="none" w:sz="0" w:space="0" w:color="auto"/>
        <w:left w:val="none" w:sz="0" w:space="0" w:color="auto"/>
        <w:bottom w:val="none" w:sz="0" w:space="0" w:color="auto"/>
        <w:right w:val="none" w:sz="0" w:space="0" w:color="auto"/>
      </w:divBdr>
    </w:div>
    <w:div w:id="137848333">
      <w:marLeft w:val="480"/>
      <w:marRight w:val="0"/>
      <w:marTop w:val="0"/>
      <w:marBottom w:val="0"/>
      <w:divBdr>
        <w:top w:val="none" w:sz="0" w:space="0" w:color="auto"/>
        <w:left w:val="none" w:sz="0" w:space="0" w:color="auto"/>
        <w:bottom w:val="none" w:sz="0" w:space="0" w:color="auto"/>
        <w:right w:val="none" w:sz="0" w:space="0" w:color="auto"/>
      </w:divBdr>
    </w:div>
    <w:div w:id="137916984">
      <w:marLeft w:val="480"/>
      <w:marRight w:val="0"/>
      <w:marTop w:val="0"/>
      <w:marBottom w:val="0"/>
      <w:divBdr>
        <w:top w:val="none" w:sz="0" w:space="0" w:color="auto"/>
        <w:left w:val="none" w:sz="0" w:space="0" w:color="auto"/>
        <w:bottom w:val="none" w:sz="0" w:space="0" w:color="auto"/>
        <w:right w:val="none" w:sz="0" w:space="0" w:color="auto"/>
      </w:divBdr>
    </w:div>
    <w:div w:id="137917947">
      <w:marLeft w:val="480"/>
      <w:marRight w:val="0"/>
      <w:marTop w:val="0"/>
      <w:marBottom w:val="0"/>
      <w:divBdr>
        <w:top w:val="none" w:sz="0" w:space="0" w:color="auto"/>
        <w:left w:val="none" w:sz="0" w:space="0" w:color="auto"/>
        <w:bottom w:val="none" w:sz="0" w:space="0" w:color="auto"/>
        <w:right w:val="none" w:sz="0" w:space="0" w:color="auto"/>
      </w:divBdr>
    </w:div>
    <w:div w:id="138034535">
      <w:marLeft w:val="480"/>
      <w:marRight w:val="0"/>
      <w:marTop w:val="0"/>
      <w:marBottom w:val="0"/>
      <w:divBdr>
        <w:top w:val="none" w:sz="0" w:space="0" w:color="auto"/>
        <w:left w:val="none" w:sz="0" w:space="0" w:color="auto"/>
        <w:bottom w:val="none" w:sz="0" w:space="0" w:color="auto"/>
        <w:right w:val="none" w:sz="0" w:space="0" w:color="auto"/>
      </w:divBdr>
    </w:div>
    <w:div w:id="138034569">
      <w:marLeft w:val="480"/>
      <w:marRight w:val="0"/>
      <w:marTop w:val="0"/>
      <w:marBottom w:val="0"/>
      <w:divBdr>
        <w:top w:val="none" w:sz="0" w:space="0" w:color="auto"/>
        <w:left w:val="none" w:sz="0" w:space="0" w:color="auto"/>
        <w:bottom w:val="none" w:sz="0" w:space="0" w:color="auto"/>
        <w:right w:val="none" w:sz="0" w:space="0" w:color="auto"/>
      </w:divBdr>
    </w:div>
    <w:div w:id="138035452">
      <w:marLeft w:val="480"/>
      <w:marRight w:val="0"/>
      <w:marTop w:val="0"/>
      <w:marBottom w:val="0"/>
      <w:divBdr>
        <w:top w:val="none" w:sz="0" w:space="0" w:color="auto"/>
        <w:left w:val="none" w:sz="0" w:space="0" w:color="auto"/>
        <w:bottom w:val="none" w:sz="0" w:space="0" w:color="auto"/>
        <w:right w:val="none" w:sz="0" w:space="0" w:color="auto"/>
      </w:divBdr>
    </w:div>
    <w:div w:id="138035587">
      <w:marLeft w:val="480"/>
      <w:marRight w:val="0"/>
      <w:marTop w:val="0"/>
      <w:marBottom w:val="0"/>
      <w:divBdr>
        <w:top w:val="none" w:sz="0" w:space="0" w:color="auto"/>
        <w:left w:val="none" w:sz="0" w:space="0" w:color="auto"/>
        <w:bottom w:val="none" w:sz="0" w:space="0" w:color="auto"/>
        <w:right w:val="none" w:sz="0" w:space="0" w:color="auto"/>
      </w:divBdr>
    </w:div>
    <w:div w:id="138039683">
      <w:marLeft w:val="480"/>
      <w:marRight w:val="0"/>
      <w:marTop w:val="0"/>
      <w:marBottom w:val="0"/>
      <w:divBdr>
        <w:top w:val="none" w:sz="0" w:space="0" w:color="auto"/>
        <w:left w:val="none" w:sz="0" w:space="0" w:color="auto"/>
        <w:bottom w:val="none" w:sz="0" w:space="0" w:color="auto"/>
        <w:right w:val="none" w:sz="0" w:space="0" w:color="auto"/>
      </w:divBdr>
    </w:div>
    <w:div w:id="138041967">
      <w:marLeft w:val="480"/>
      <w:marRight w:val="0"/>
      <w:marTop w:val="0"/>
      <w:marBottom w:val="0"/>
      <w:divBdr>
        <w:top w:val="none" w:sz="0" w:space="0" w:color="auto"/>
        <w:left w:val="none" w:sz="0" w:space="0" w:color="auto"/>
        <w:bottom w:val="none" w:sz="0" w:space="0" w:color="auto"/>
        <w:right w:val="none" w:sz="0" w:space="0" w:color="auto"/>
      </w:divBdr>
    </w:div>
    <w:div w:id="138111418">
      <w:marLeft w:val="480"/>
      <w:marRight w:val="0"/>
      <w:marTop w:val="0"/>
      <w:marBottom w:val="0"/>
      <w:divBdr>
        <w:top w:val="none" w:sz="0" w:space="0" w:color="auto"/>
        <w:left w:val="none" w:sz="0" w:space="0" w:color="auto"/>
        <w:bottom w:val="none" w:sz="0" w:space="0" w:color="auto"/>
        <w:right w:val="none" w:sz="0" w:space="0" w:color="auto"/>
      </w:divBdr>
    </w:div>
    <w:div w:id="138231365">
      <w:marLeft w:val="480"/>
      <w:marRight w:val="0"/>
      <w:marTop w:val="0"/>
      <w:marBottom w:val="0"/>
      <w:divBdr>
        <w:top w:val="none" w:sz="0" w:space="0" w:color="auto"/>
        <w:left w:val="none" w:sz="0" w:space="0" w:color="auto"/>
        <w:bottom w:val="none" w:sz="0" w:space="0" w:color="auto"/>
        <w:right w:val="none" w:sz="0" w:space="0" w:color="auto"/>
      </w:divBdr>
    </w:div>
    <w:div w:id="138232655">
      <w:marLeft w:val="480"/>
      <w:marRight w:val="0"/>
      <w:marTop w:val="0"/>
      <w:marBottom w:val="0"/>
      <w:divBdr>
        <w:top w:val="none" w:sz="0" w:space="0" w:color="auto"/>
        <w:left w:val="none" w:sz="0" w:space="0" w:color="auto"/>
        <w:bottom w:val="none" w:sz="0" w:space="0" w:color="auto"/>
        <w:right w:val="none" w:sz="0" w:space="0" w:color="auto"/>
      </w:divBdr>
    </w:div>
    <w:div w:id="138347368">
      <w:marLeft w:val="480"/>
      <w:marRight w:val="0"/>
      <w:marTop w:val="0"/>
      <w:marBottom w:val="0"/>
      <w:divBdr>
        <w:top w:val="none" w:sz="0" w:space="0" w:color="auto"/>
        <w:left w:val="none" w:sz="0" w:space="0" w:color="auto"/>
        <w:bottom w:val="none" w:sz="0" w:space="0" w:color="auto"/>
        <w:right w:val="none" w:sz="0" w:space="0" w:color="auto"/>
      </w:divBdr>
    </w:div>
    <w:div w:id="138378800">
      <w:marLeft w:val="480"/>
      <w:marRight w:val="0"/>
      <w:marTop w:val="0"/>
      <w:marBottom w:val="0"/>
      <w:divBdr>
        <w:top w:val="none" w:sz="0" w:space="0" w:color="auto"/>
        <w:left w:val="none" w:sz="0" w:space="0" w:color="auto"/>
        <w:bottom w:val="none" w:sz="0" w:space="0" w:color="auto"/>
        <w:right w:val="none" w:sz="0" w:space="0" w:color="auto"/>
      </w:divBdr>
    </w:div>
    <w:div w:id="138421820">
      <w:marLeft w:val="480"/>
      <w:marRight w:val="0"/>
      <w:marTop w:val="0"/>
      <w:marBottom w:val="0"/>
      <w:divBdr>
        <w:top w:val="none" w:sz="0" w:space="0" w:color="auto"/>
        <w:left w:val="none" w:sz="0" w:space="0" w:color="auto"/>
        <w:bottom w:val="none" w:sz="0" w:space="0" w:color="auto"/>
        <w:right w:val="none" w:sz="0" w:space="0" w:color="auto"/>
      </w:divBdr>
    </w:div>
    <w:div w:id="138426451">
      <w:marLeft w:val="480"/>
      <w:marRight w:val="0"/>
      <w:marTop w:val="0"/>
      <w:marBottom w:val="0"/>
      <w:divBdr>
        <w:top w:val="none" w:sz="0" w:space="0" w:color="auto"/>
        <w:left w:val="none" w:sz="0" w:space="0" w:color="auto"/>
        <w:bottom w:val="none" w:sz="0" w:space="0" w:color="auto"/>
        <w:right w:val="none" w:sz="0" w:space="0" w:color="auto"/>
      </w:divBdr>
    </w:div>
    <w:div w:id="138428009">
      <w:marLeft w:val="480"/>
      <w:marRight w:val="0"/>
      <w:marTop w:val="0"/>
      <w:marBottom w:val="0"/>
      <w:divBdr>
        <w:top w:val="none" w:sz="0" w:space="0" w:color="auto"/>
        <w:left w:val="none" w:sz="0" w:space="0" w:color="auto"/>
        <w:bottom w:val="none" w:sz="0" w:space="0" w:color="auto"/>
        <w:right w:val="none" w:sz="0" w:space="0" w:color="auto"/>
      </w:divBdr>
    </w:div>
    <w:div w:id="138502388">
      <w:marLeft w:val="480"/>
      <w:marRight w:val="0"/>
      <w:marTop w:val="0"/>
      <w:marBottom w:val="0"/>
      <w:divBdr>
        <w:top w:val="none" w:sz="0" w:space="0" w:color="auto"/>
        <w:left w:val="none" w:sz="0" w:space="0" w:color="auto"/>
        <w:bottom w:val="none" w:sz="0" w:space="0" w:color="auto"/>
        <w:right w:val="none" w:sz="0" w:space="0" w:color="auto"/>
      </w:divBdr>
    </w:div>
    <w:div w:id="138570659">
      <w:marLeft w:val="480"/>
      <w:marRight w:val="0"/>
      <w:marTop w:val="0"/>
      <w:marBottom w:val="0"/>
      <w:divBdr>
        <w:top w:val="none" w:sz="0" w:space="0" w:color="auto"/>
        <w:left w:val="none" w:sz="0" w:space="0" w:color="auto"/>
        <w:bottom w:val="none" w:sz="0" w:space="0" w:color="auto"/>
        <w:right w:val="none" w:sz="0" w:space="0" w:color="auto"/>
      </w:divBdr>
    </w:div>
    <w:div w:id="138571516">
      <w:marLeft w:val="480"/>
      <w:marRight w:val="0"/>
      <w:marTop w:val="0"/>
      <w:marBottom w:val="0"/>
      <w:divBdr>
        <w:top w:val="none" w:sz="0" w:space="0" w:color="auto"/>
        <w:left w:val="none" w:sz="0" w:space="0" w:color="auto"/>
        <w:bottom w:val="none" w:sz="0" w:space="0" w:color="auto"/>
        <w:right w:val="none" w:sz="0" w:space="0" w:color="auto"/>
      </w:divBdr>
    </w:div>
    <w:div w:id="138615017">
      <w:marLeft w:val="480"/>
      <w:marRight w:val="0"/>
      <w:marTop w:val="0"/>
      <w:marBottom w:val="0"/>
      <w:divBdr>
        <w:top w:val="none" w:sz="0" w:space="0" w:color="auto"/>
        <w:left w:val="none" w:sz="0" w:space="0" w:color="auto"/>
        <w:bottom w:val="none" w:sz="0" w:space="0" w:color="auto"/>
        <w:right w:val="none" w:sz="0" w:space="0" w:color="auto"/>
      </w:divBdr>
    </w:div>
    <w:div w:id="138691564">
      <w:marLeft w:val="480"/>
      <w:marRight w:val="0"/>
      <w:marTop w:val="0"/>
      <w:marBottom w:val="0"/>
      <w:divBdr>
        <w:top w:val="none" w:sz="0" w:space="0" w:color="auto"/>
        <w:left w:val="none" w:sz="0" w:space="0" w:color="auto"/>
        <w:bottom w:val="none" w:sz="0" w:space="0" w:color="auto"/>
        <w:right w:val="none" w:sz="0" w:space="0" w:color="auto"/>
      </w:divBdr>
    </w:div>
    <w:div w:id="138692142">
      <w:marLeft w:val="480"/>
      <w:marRight w:val="0"/>
      <w:marTop w:val="0"/>
      <w:marBottom w:val="0"/>
      <w:divBdr>
        <w:top w:val="none" w:sz="0" w:space="0" w:color="auto"/>
        <w:left w:val="none" w:sz="0" w:space="0" w:color="auto"/>
        <w:bottom w:val="none" w:sz="0" w:space="0" w:color="auto"/>
        <w:right w:val="none" w:sz="0" w:space="0" w:color="auto"/>
      </w:divBdr>
    </w:div>
    <w:div w:id="138769934">
      <w:marLeft w:val="480"/>
      <w:marRight w:val="0"/>
      <w:marTop w:val="0"/>
      <w:marBottom w:val="0"/>
      <w:divBdr>
        <w:top w:val="none" w:sz="0" w:space="0" w:color="auto"/>
        <w:left w:val="none" w:sz="0" w:space="0" w:color="auto"/>
        <w:bottom w:val="none" w:sz="0" w:space="0" w:color="auto"/>
        <w:right w:val="none" w:sz="0" w:space="0" w:color="auto"/>
      </w:divBdr>
    </w:div>
    <w:div w:id="138807053">
      <w:marLeft w:val="480"/>
      <w:marRight w:val="0"/>
      <w:marTop w:val="0"/>
      <w:marBottom w:val="0"/>
      <w:divBdr>
        <w:top w:val="none" w:sz="0" w:space="0" w:color="auto"/>
        <w:left w:val="none" w:sz="0" w:space="0" w:color="auto"/>
        <w:bottom w:val="none" w:sz="0" w:space="0" w:color="auto"/>
        <w:right w:val="none" w:sz="0" w:space="0" w:color="auto"/>
      </w:divBdr>
    </w:div>
    <w:div w:id="138813090">
      <w:marLeft w:val="480"/>
      <w:marRight w:val="0"/>
      <w:marTop w:val="0"/>
      <w:marBottom w:val="0"/>
      <w:divBdr>
        <w:top w:val="none" w:sz="0" w:space="0" w:color="auto"/>
        <w:left w:val="none" w:sz="0" w:space="0" w:color="auto"/>
        <w:bottom w:val="none" w:sz="0" w:space="0" w:color="auto"/>
        <w:right w:val="none" w:sz="0" w:space="0" w:color="auto"/>
      </w:divBdr>
    </w:div>
    <w:div w:id="138884009">
      <w:marLeft w:val="480"/>
      <w:marRight w:val="0"/>
      <w:marTop w:val="0"/>
      <w:marBottom w:val="0"/>
      <w:divBdr>
        <w:top w:val="none" w:sz="0" w:space="0" w:color="auto"/>
        <w:left w:val="none" w:sz="0" w:space="0" w:color="auto"/>
        <w:bottom w:val="none" w:sz="0" w:space="0" w:color="auto"/>
        <w:right w:val="none" w:sz="0" w:space="0" w:color="auto"/>
      </w:divBdr>
    </w:div>
    <w:div w:id="138886751">
      <w:marLeft w:val="480"/>
      <w:marRight w:val="0"/>
      <w:marTop w:val="0"/>
      <w:marBottom w:val="0"/>
      <w:divBdr>
        <w:top w:val="none" w:sz="0" w:space="0" w:color="auto"/>
        <w:left w:val="none" w:sz="0" w:space="0" w:color="auto"/>
        <w:bottom w:val="none" w:sz="0" w:space="0" w:color="auto"/>
        <w:right w:val="none" w:sz="0" w:space="0" w:color="auto"/>
      </w:divBdr>
    </w:div>
    <w:div w:id="139152231">
      <w:marLeft w:val="480"/>
      <w:marRight w:val="0"/>
      <w:marTop w:val="0"/>
      <w:marBottom w:val="0"/>
      <w:divBdr>
        <w:top w:val="none" w:sz="0" w:space="0" w:color="auto"/>
        <w:left w:val="none" w:sz="0" w:space="0" w:color="auto"/>
        <w:bottom w:val="none" w:sz="0" w:space="0" w:color="auto"/>
        <w:right w:val="none" w:sz="0" w:space="0" w:color="auto"/>
      </w:divBdr>
    </w:div>
    <w:div w:id="139153742">
      <w:marLeft w:val="480"/>
      <w:marRight w:val="0"/>
      <w:marTop w:val="0"/>
      <w:marBottom w:val="0"/>
      <w:divBdr>
        <w:top w:val="none" w:sz="0" w:space="0" w:color="auto"/>
        <w:left w:val="none" w:sz="0" w:space="0" w:color="auto"/>
        <w:bottom w:val="none" w:sz="0" w:space="0" w:color="auto"/>
        <w:right w:val="none" w:sz="0" w:space="0" w:color="auto"/>
      </w:divBdr>
    </w:div>
    <w:div w:id="139155066">
      <w:marLeft w:val="480"/>
      <w:marRight w:val="0"/>
      <w:marTop w:val="0"/>
      <w:marBottom w:val="0"/>
      <w:divBdr>
        <w:top w:val="none" w:sz="0" w:space="0" w:color="auto"/>
        <w:left w:val="none" w:sz="0" w:space="0" w:color="auto"/>
        <w:bottom w:val="none" w:sz="0" w:space="0" w:color="auto"/>
        <w:right w:val="none" w:sz="0" w:space="0" w:color="auto"/>
      </w:divBdr>
    </w:div>
    <w:div w:id="139269799">
      <w:marLeft w:val="480"/>
      <w:marRight w:val="0"/>
      <w:marTop w:val="0"/>
      <w:marBottom w:val="0"/>
      <w:divBdr>
        <w:top w:val="none" w:sz="0" w:space="0" w:color="auto"/>
        <w:left w:val="none" w:sz="0" w:space="0" w:color="auto"/>
        <w:bottom w:val="none" w:sz="0" w:space="0" w:color="auto"/>
        <w:right w:val="none" w:sz="0" w:space="0" w:color="auto"/>
      </w:divBdr>
    </w:div>
    <w:div w:id="139271473">
      <w:marLeft w:val="480"/>
      <w:marRight w:val="0"/>
      <w:marTop w:val="0"/>
      <w:marBottom w:val="0"/>
      <w:divBdr>
        <w:top w:val="none" w:sz="0" w:space="0" w:color="auto"/>
        <w:left w:val="none" w:sz="0" w:space="0" w:color="auto"/>
        <w:bottom w:val="none" w:sz="0" w:space="0" w:color="auto"/>
        <w:right w:val="none" w:sz="0" w:space="0" w:color="auto"/>
      </w:divBdr>
    </w:div>
    <w:div w:id="139272799">
      <w:marLeft w:val="480"/>
      <w:marRight w:val="0"/>
      <w:marTop w:val="0"/>
      <w:marBottom w:val="0"/>
      <w:divBdr>
        <w:top w:val="none" w:sz="0" w:space="0" w:color="auto"/>
        <w:left w:val="none" w:sz="0" w:space="0" w:color="auto"/>
        <w:bottom w:val="none" w:sz="0" w:space="0" w:color="auto"/>
        <w:right w:val="none" w:sz="0" w:space="0" w:color="auto"/>
      </w:divBdr>
    </w:div>
    <w:div w:id="139274168">
      <w:marLeft w:val="480"/>
      <w:marRight w:val="0"/>
      <w:marTop w:val="0"/>
      <w:marBottom w:val="0"/>
      <w:divBdr>
        <w:top w:val="none" w:sz="0" w:space="0" w:color="auto"/>
        <w:left w:val="none" w:sz="0" w:space="0" w:color="auto"/>
        <w:bottom w:val="none" w:sz="0" w:space="0" w:color="auto"/>
        <w:right w:val="none" w:sz="0" w:space="0" w:color="auto"/>
      </w:divBdr>
    </w:div>
    <w:div w:id="139276607">
      <w:marLeft w:val="480"/>
      <w:marRight w:val="0"/>
      <w:marTop w:val="0"/>
      <w:marBottom w:val="0"/>
      <w:divBdr>
        <w:top w:val="none" w:sz="0" w:space="0" w:color="auto"/>
        <w:left w:val="none" w:sz="0" w:space="0" w:color="auto"/>
        <w:bottom w:val="none" w:sz="0" w:space="0" w:color="auto"/>
        <w:right w:val="none" w:sz="0" w:space="0" w:color="auto"/>
      </w:divBdr>
    </w:div>
    <w:div w:id="139345979">
      <w:marLeft w:val="480"/>
      <w:marRight w:val="0"/>
      <w:marTop w:val="0"/>
      <w:marBottom w:val="0"/>
      <w:divBdr>
        <w:top w:val="none" w:sz="0" w:space="0" w:color="auto"/>
        <w:left w:val="none" w:sz="0" w:space="0" w:color="auto"/>
        <w:bottom w:val="none" w:sz="0" w:space="0" w:color="auto"/>
        <w:right w:val="none" w:sz="0" w:space="0" w:color="auto"/>
      </w:divBdr>
    </w:div>
    <w:div w:id="139421016">
      <w:marLeft w:val="480"/>
      <w:marRight w:val="0"/>
      <w:marTop w:val="0"/>
      <w:marBottom w:val="0"/>
      <w:divBdr>
        <w:top w:val="none" w:sz="0" w:space="0" w:color="auto"/>
        <w:left w:val="none" w:sz="0" w:space="0" w:color="auto"/>
        <w:bottom w:val="none" w:sz="0" w:space="0" w:color="auto"/>
        <w:right w:val="none" w:sz="0" w:space="0" w:color="auto"/>
      </w:divBdr>
    </w:div>
    <w:div w:id="139422663">
      <w:marLeft w:val="480"/>
      <w:marRight w:val="0"/>
      <w:marTop w:val="0"/>
      <w:marBottom w:val="0"/>
      <w:divBdr>
        <w:top w:val="none" w:sz="0" w:space="0" w:color="auto"/>
        <w:left w:val="none" w:sz="0" w:space="0" w:color="auto"/>
        <w:bottom w:val="none" w:sz="0" w:space="0" w:color="auto"/>
        <w:right w:val="none" w:sz="0" w:space="0" w:color="auto"/>
      </w:divBdr>
    </w:div>
    <w:div w:id="139466582">
      <w:marLeft w:val="480"/>
      <w:marRight w:val="0"/>
      <w:marTop w:val="0"/>
      <w:marBottom w:val="0"/>
      <w:divBdr>
        <w:top w:val="none" w:sz="0" w:space="0" w:color="auto"/>
        <w:left w:val="none" w:sz="0" w:space="0" w:color="auto"/>
        <w:bottom w:val="none" w:sz="0" w:space="0" w:color="auto"/>
        <w:right w:val="none" w:sz="0" w:space="0" w:color="auto"/>
      </w:divBdr>
    </w:div>
    <w:div w:id="139470958">
      <w:marLeft w:val="480"/>
      <w:marRight w:val="0"/>
      <w:marTop w:val="0"/>
      <w:marBottom w:val="0"/>
      <w:divBdr>
        <w:top w:val="none" w:sz="0" w:space="0" w:color="auto"/>
        <w:left w:val="none" w:sz="0" w:space="0" w:color="auto"/>
        <w:bottom w:val="none" w:sz="0" w:space="0" w:color="auto"/>
        <w:right w:val="none" w:sz="0" w:space="0" w:color="auto"/>
      </w:divBdr>
    </w:div>
    <w:div w:id="139543261">
      <w:marLeft w:val="480"/>
      <w:marRight w:val="0"/>
      <w:marTop w:val="0"/>
      <w:marBottom w:val="0"/>
      <w:divBdr>
        <w:top w:val="none" w:sz="0" w:space="0" w:color="auto"/>
        <w:left w:val="none" w:sz="0" w:space="0" w:color="auto"/>
        <w:bottom w:val="none" w:sz="0" w:space="0" w:color="auto"/>
        <w:right w:val="none" w:sz="0" w:space="0" w:color="auto"/>
      </w:divBdr>
    </w:div>
    <w:div w:id="139544806">
      <w:marLeft w:val="480"/>
      <w:marRight w:val="0"/>
      <w:marTop w:val="0"/>
      <w:marBottom w:val="0"/>
      <w:divBdr>
        <w:top w:val="none" w:sz="0" w:space="0" w:color="auto"/>
        <w:left w:val="none" w:sz="0" w:space="0" w:color="auto"/>
        <w:bottom w:val="none" w:sz="0" w:space="0" w:color="auto"/>
        <w:right w:val="none" w:sz="0" w:space="0" w:color="auto"/>
      </w:divBdr>
    </w:div>
    <w:div w:id="139613287">
      <w:marLeft w:val="480"/>
      <w:marRight w:val="0"/>
      <w:marTop w:val="0"/>
      <w:marBottom w:val="0"/>
      <w:divBdr>
        <w:top w:val="none" w:sz="0" w:space="0" w:color="auto"/>
        <w:left w:val="none" w:sz="0" w:space="0" w:color="auto"/>
        <w:bottom w:val="none" w:sz="0" w:space="0" w:color="auto"/>
        <w:right w:val="none" w:sz="0" w:space="0" w:color="auto"/>
      </w:divBdr>
    </w:div>
    <w:div w:id="139615933">
      <w:marLeft w:val="480"/>
      <w:marRight w:val="0"/>
      <w:marTop w:val="0"/>
      <w:marBottom w:val="0"/>
      <w:divBdr>
        <w:top w:val="none" w:sz="0" w:space="0" w:color="auto"/>
        <w:left w:val="none" w:sz="0" w:space="0" w:color="auto"/>
        <w:bottom w:val="none" w:sz="0" w:space="0" w:color="auto"/>
        <w:right w:val="none" w:sz="0" w:space="0" w:color="auto"/>
      </w:divBdr>
    </w:div>
    <w:div w:id="139621035">
      <w:marLeft w:val="480"/>
      <w:marRight w:val="0"/>
      <w:marTop w:val="0"/>
      <w:marBottom w:val="0"/>
      <w:divBdr>
        <w:top w:val="none" w:sz="0" w:space="0" w:color="auto"/>
        <w:left w:val="none" w:sz="0" w:space="0" w:color="auto"/>
        <w:bottom w:val="none" w:sz="0" w:space="0" w:color="auto"/>
        <w:right w:val="none" w:sz="0" w:space="0" w:color="auto"/>
      </w:divBdr>
    </w:div>
    <w:div w:id="139730960">
      <w:marLeft w:val="480"/>
      <w:marRight w:val="0"/>
      <w:marTop w:val="0"/>
      <w:marBottom w:val="0"/>
      <w:divBdr>
        <w:top w:val="none" w:sz="0" w:space="0" w:color="auto"/>
        <w:left w:val="none" w:sz="0" w:space="0" w:color="auto"/>
        <w:bottom w:val="none" w:sz="0" w:space="0" w:color="auto"/>
        <w:right w:val="none" w:sz="0" w:space="0" w:color="auto"/>
      </w:divBdr>
    </w:div>
    <w:div w:id="139806153">
      <w:marLeft w:val="480"/>
      <w:marRight w:val="0"/>
      <w:marTop w:val="0"/>
      <w:marBottom w:val="0"/>
      <w:divBdr>
        <w:top w:val="none" w:sz="0" w:space="0" w:color="auto"/>
        <w:left w:val="none" w:sz="0" w:space="0" w:color="auto"/>
        <w:bottom w:val="none" w:sz="0" w:space="0" w:color="auto"/>
        <w:right w:val="none" w:sz="0" w:space="0" w:color="auto"/>
      </w:divBdr>
    </w:div>
    <w:div w:id="139810012">
      <w:marLeft w:val="480"/>
      <w:marRight w:val="0"/>
      <w:marTop w:val="0"/>
      <w:marBottom w:val="0"/>
      <w:divBdr>
        <w:top w:val="none" w:sz="0" w:space="0" w:color="auto"/>
        <w:left w:val="none" w:sz="0" w:space="0" w:color="auto"/>
        <w:bottom w:val="none" w:sz="0" w:space="0" w:color="auto"/>
        <w:right w:val="none" w:sz="0" w:space="0" w:color="auto"/>
      </w:divBdr>
    </w:div>
    <w:div w:id="139812735">
      <w:marLeft w:val="480"/>
      <w:marRight w:val="0"/>
      <w:marTop w:val="0"/>
      <w:marBottom w:val="0"/>
      <w:divBdr>
        <w:top w:val="none" w:sz="0" w:space="0" w:color="auto"/>
        <w:left w:val="none" w:sz="0" w:space="0" w:color="auto"/>
        <w:bottom w:val="none" w:sz="0" w:space="0" w:color="auto"/>
        <w:right w:val="none" w:sz="0" w:space="0" w:color="auto"/>
      </w:divBdr>
    </w:div>
    <w:div w:id="139857601">
      <w:marLeft w:val="480"/>
      <w:marRight w:val="0"/>
      <w:marTop w:val="0"/>
      <w:marBottom w:val="0"/>
      <w:divBdr>
        <w:top w:val="none" w:sz="0" w:space="0" w:color="auto"/>
        <w:left w:val="none" w:sz="0" w:space="0" w:color="auto"/>
        <w:bottom w:val="none" w:sz="0" w:space="0" w:color="auto"/>
        <w:right w:val="none" w:sz="0" w:space="0" w:color="auto"/>
      </w:divBdr>
    </w:div>
    <w:div w:id="139882190">
      <w:marLeft w:val="480"/>
      <w:marRight w:val="0"/>
      <w:marTop w:val="0"/>
      <w:marBottom w:val="0"/>
      <w:divBdr>
        <w:top w:val="none" w:sz="0" w:space="0" w:color="auto"/>
        <w:left w:val="none" w:sz="0" w:space="0" w:color="auto"/>
        <w:bottom w:val="none" w:sz="0" w:space="0" w:color="auto"/>
        <w:right w:val="none" w:sz="0" w:space="0" w:color="auto"/>
      </w:divBdr>
    </w:div>
    <w:div w:id="139924069">
      <w:marLeft w:val="480"/>
      <w:marRight w:val="0"/>
      <w:marTop w:val="0"/>
      <w:marBottom w:val="0"/>
      <w:divBdr>
        <w:top w:val="none" w:sz="0" w:space="0" w:color="auto"/>
        <w:left w:val="none" w:sz="0" w:space="0" w:color="auto"/>
        <w:bottom w:val="none" w:sz="0" w:space="0" w:color="auto"/>
        <w:right w:val="none" w:sz="0" w:space="0" w:color="auto"/>
      </w:divBdr>
    </w:div>
    <w:div w:id="139927532">
      <w:marLeft w:val="480"/>
      <w:marRight w:val="0"/>
      <w:marTop w:val="0"/>
      <w:marBottom w:val="0"/>
      <w:divBdr>
        <w:top w:val="none" w:sz="0" w:space="0" w:color="auto"/>
        <w:left w:val="none" w:sz="0" w:space="0" w:color="auto"/>
        <w:bottom w:val="none" w:sz="0" w:space="0" w:color="auto"/>
        <w:right w:val="none" w:sz="0" w:space="0" w:color="auto"/>
      </w:divBdr>
    </w:div>
    <w:div w:id="139928189">
      <w:marLeft w:val="480"/>
      <w:marRight w:val="0"/>
      <w:marTop w:val="0"/>
      <w:marBottom w:val="0"/>
      <w:divBdr>
        <w:top w:val="none" w:sz="0" w:space="0" w:color="auto"/>
        <w:left w:val="none" w:sz="0" w:space="0" w:color="auto"/>
        <w:bottom w:val="none" w:sz="0" w:space="0" w:color="auto"/>
        <w:right w:val="none" w:sz="0" w:space="0" w:color="auto"/>
      </w:divBdr>
    </w:div>
    <w:div w:id="140000259">
      <w:marLeft w:val="480"/>
      <w:marRight w:val="0"/>
      <w:marTop w:val="0"/>
      <w:marBottom w:val="0"/>
      <w:divBdr>
        <w:top w:val="none" w:sz="0" w:space="0" w:color="auto"/>
        <w:left w:val="none" w:sz="0" w:space="0" w:color="auto"/>
        <w:bottom w:val="none" w:sz="0" w:space="0" w:color="auto"/>
        <w:right w:val="none" w:sz="0" w:space="0" w:color="auto"/>
      </w:divBdr>
    </w:div>
    <w:div w:id="140074541">
      <w:marLeft w:val="480"/>
      <w:marRight w:val="0"/>
      <w:marTop w:val="0"/>
      <w:marBottom w:val="0"/>
      <w:divBdr>
        <w:top w:val="none" w:sz="0" w:space="0" w:color="auto"/>
        <w:left w:val="none" w:sz="0" w:space="0" w:color="auto"/>
        <w:bottom w:val="none" w:sz="0" w:space="0" w:color="auto"/>
        <w:right w:val="none" w:sz="0" w:space="0" w:color="auto"/>
      </w:divBdr>
    </w:div>
    <w:div w:id="140074962">
      <w:marLeft w:val="480"/>
      <w:marRight w:val="0"/>
      <w:marTop w:val="0"/>
      <w:marBottom w:val="0"/>
      <w:divBdr>
        <w:top w:val="none" w:sz="0" w:space="0" w:color="auto"/>
        <w:left w:val="none" w:sz="0" w:space="0" w:color="auto"/>
        <w:bottom w:val="none" w:sz="0" w:space="0" w:color="auto"/>
        <w:right w:val="none" w:sz="0" w:space="0" w:color="auto"/>
      </w:divBdr>
    </w:div>
    <w:div w:id="140082576">
      <w:marLeft w:val="480"/>
      <w:marRight w:val="0"/>
      <w:marTop w:val="0"/>
      <w:marBottom w:val="0"/>
      <w:divBdr>
        <w:top w:val="none" w:sz="0" w:space="0" w:color="auto"/>
        <w:left w:val="none" w:sz="0" w:space="0" w:color="auto"/>
        <w:bottom w:val="none" w:sz="0" w:space="0" w:color="auto"/>
        <w:right w:val="none" w:sz="0" w:space="0" w:color="auto"/>
      </w:divBdr>
    </w:div>
    <w:div w:id="140119574">
      <w:marLeft w:val="480"/>
      <w:marRight w:val="0"/>
      <w:marTop w:val="0"/>
      <w:marBottom w:val="0"/>
      <w:divBdr>
        <w:top w:val="none" w:sz="0" w:space="0" w:color="auto"/>
        <w:left w:val="none" w:sz="0" w:space="0" w:color="auto"/>
        <w:bottom w:val="none" w:sz="0" w:space="0" w:color="auto"/>
        <w:right w:val="none" w:sz="0" w:space="0" w:color="auto"/>
      </w:divBdr>
    </w:div>
    <w:div w:id="140192066">
      <w:marLeft w:val="480"/>
      <w:marRight w:val="0"/>
      <w:marTop w:val="0"/>
      <w:marBottom w:val="0"/>
      <w:divBdr>
        <w:top w:val="none" w:sz="0" w:space="0" w:color="auto"/>
        <w:left w:val="none" w:sz="0" w:space="0" w:color="auto"/>
        <w:bottom w:val="none" w:sz="0" w:space="0" w:color="auto"/>
        <w:right w:val="none" w:sz="0" w:space="0" w:color="auto"/>
      </w:divBdr>
    </w:div>
    <w:div w:id="140192110">
      <w:marLeft w:val="480"/>
      <w:marRight w:val="0"/>
      <w:marTop w:val="0"/>
      <w:marBottom w:val="0"/>
      <w:divBdr>
        <w:top w:val="none" w:sz="0" w:space="0" w:color="auto"/>
        <w:left w:val="none" w:sz="0" w:space="0" w:color="auto"/>
        <w:bottom w:val="none" w:sz="0" w:space="0" w:color="auto"/>
        <w:right w:val="none" w:sz="0" w:space="0" w:color="auto"/>
      </w:divBdr>
    </w:div>
    <w:div w:id="140193038">
      <w:marLeft w:val="480"/>
      <w:marRight w:val="0"/>
      <w:marTop w:val="0"/>
      <w:marBottom w:val="0"/>
      <w:divBdr>
        <w:top w:val="none" w:sz="0" w:space="0" w:color="auto"/>
        <w:left w:val="none" w:sz="0" w:space="0" w:color="auto"/>
        <w:bottom w:val="none" w:sz="0" w:space="0" w:color="auto"/>
        <w:right w:val="none" w:sz="0" w:space="0" w:color="auto"/>
      </w:divBdr>
    </w:div>
    <w:div w:id="140270328">
      <w:marLeft w:val="480"/>
      <w:marRight w:val="0"/>
      <w:marTop w:val="0"/>
      <w:marBottom w:val="0"/>
      <w:divBdr>
        <w:top w:val="none" w:sz="0" w:space="0" w:color="auto"/>
        <w:left w:val="none" w:sz="0" w:space="0" w:color="auto"/>
        <w:bottom w:val="none" w:sz="0" w:space="0" w:color="auto"/>
        <w:right w:val="none" w:sz="0" w:space="0" w:color="auto"/>
      </w:divBdr>
    </w:div>
    <w:div w:id="140272220">
      <w:marLeft w:val="480"/>
      <w:marRight w:val="0"/>
      <w:marTop w:val="0"/>
      <w:marBottom w:val="0"/>
      <w:divBdr>
        <w:top w:val="none" w:sz="0" w:space="0" w:color="auto"/>
        <w:left w:val="none" w:sz="0" w:space="0" w:color="auto"/>
        <w:bottom w:val="none" w:sz="0" w:space="0" w:color="auto"/>
        <w:right w:val="none" w:sz="0" w:space="0" w:color="auto"/>
      </w:divBdr>
    </w:div>
    <w:div w:id="140274139">
      <w:marLeft w:val="480"/>
      <w:marRight w:val="0"/>
      <w:marTop w:val="0"/>
      <w:marBottom w:val="0"/>
      <w:divBdr>
        <w:top w:val="none" w:sz="0" w:space="0" w:color="auto"/>
        <w:left w:val="none" w:sz="0" w:space="0" w:color="auto"/>
        <w:bottom w:val="none" w:sz="0" w:space="0" w:color="auto"/>
        <w:right w:val="none" w:sz="0" w:space="0" w:color="auto"/>
      </w:divBdr>
    </w:div>
    <w:div w:id="140317503">
      <w:marLeft w:val="480"/>
      <w:marRight w:val="0"/>
      <w:marTop w:val="0"/>
      <w:marBottom w:val="0"/>
      <w:divBdr>
        <w:top w:val="none" w:sz="0" w:space="0" w:color="auto"/>
        <w:left w:val="none" w:sz="0" w:space="0" w:color="auto"/>
        <w:bottom w:val="none" w:sz="0" w:space="0" w:color="auto"/>
        <w:right w:val="none" w:sz="0" w:space="0" w:color="auto"/>
      </w:divBdr>
    </w:div>
    <w:div w:id="140386305">
      <w:marLeft w:val="480"/>
      <w:marRight w:val="0"/>
      <w:marTop w:val="0"/>
      <w:marBottom w:val="0"/>
      <w:divBdr>
        <w:top w:val="none" w:sz="0" w:space="0" w:color="auto"/>
        <w:left w:val="none" w:sz="0" w:space="0" w:color="auto"/>
        <w:bottom w:val="none" w:sz="0" w:space="0" w:color="auto"/>
        <w:right w:val="none" w:sz="0" w:space="0" w:color="auto"/>
      </w:divBdr>
    </w:div>
    <w:div w:id="140391606">
      <w:marLeft w:val="480"/>
      <w:marRight w:val="0"/>
      <w:marTop w:val="0"/>
      <w:marBottom w:val="0"/>
      <w:divBdr>
        <w:top w:val="none" w:sz="0" w:space="0" w:color="auto"/>
        <w:left w:val="none" w:sz="0" w:space="0" w:color="auto"/>
        <w:bottom w:val="none" w:sz="0" w:space="0" w:color="auto"/>
        <w:right w:val="none" w:sz="0" w:space="0" w:color="auto"/>
      </w:divBdr>
    </w:div>
    <w:div w:id="140391985">
      <w:marLeft w:val="480"/>
      <w:marRight w:val="0"/>
      <w:marTop w:val="0"/>
      <w:marBottom w:val="0"/>
      <w:divBdr>
        <w:top w:val="none" w:sz="0" w:space="0" w:color="auto"/>
        <w:left w:val="none" w:sz="0" w:space="0" w:color="auto"/>
        <w:bottom w:val="none" w:sz="0" w:space="0" w:color="auto"/>
        <w:right w:val="none" w:sz="0" w:space="0" w:color="auto"/>
      </w:divBdr>
    </w:div>
    <w:div w:id="140460795">
      <w:marLeft w:val="480"/>
      <w:marRight w:val="0"/>
      <w:marTop w:val="0"/>
      <w:marBottom w:val="0"/>
      <w:divBdr>
        <w:top w:val="none" w:sz="0" w:space="0" w:color="auto"/>
        <w:left w:val="none" w:sz="0" w:space="0" w:color="auto"/>
        <w:bottom w:val="none" w:sz="0" w:space="0" w:color="auto"/>
        <w:right w:val="none" w:sz="0" w:space="0" w:color="auto"/>
      </w:divBdr>
    </w:div>
    <w:div w:id="140464637">
      <w:marLeft w:val="480"/>
      <w:marRight w:val="0"/>
      <w:marTop w:val="0"/>
      <w:marBottom w:val="0"/>
      <w:divBdr>
        <w:top w:val="none" w:sz="0" w:space="0" w:color="auto"/>
        <w:left w:val="none" w:sz="0" w:space="0" w:color="auto"/>
        <w:bottom w:val="none" w:sz="0" w:space="0" w:color="auto"/>
        <w:right w:val="none" w:sz="0" w:space="0" w:color="auto"/>
      </w:divBdr>
    </w:div>
    <w:div w:id="140466325">
      <w:marLeft w:val="480"/>
      <w:marRight w:val="0"/>
      <w:marTop w:val="0"/>
      <w:marBottom w:val="0"/>
      <w:divBdr>
        <w:top w:val="none" w:sz="0" w:space="0" w:color="auto"/>
        <w:left w:val="none" w:sz="0" w:space="0" w:color="auto"/>
        <w:bottom w:val="none" w:sz="0" w:space="0" w:color="auto"/>
        <w:right w:val="none" w:sz="0" w:space="0" w:color="auto"/>
      </w:divBdr>
    </w:div>
    <w:div w:id="140467202">
      <w:marLeft w:val="480"/>
      <w:marRight w:val="0"/>
      <w:marTop w:val="0"/>
      <w:marBottom w:val="0"/>
      <w:divBdr>
        <w:top w:val="none" w:sz="0" w:space="0" w:color="auto"/>
        <w:left w:val="none" w:sz="0" w:space="0" w:color="auto"/>
        <w:bottom w:val="none" w:sz="0" w:space="0" w:color="auto"/>
        <w:right w:val="none" w:sz="0" w:space="0" w:color="auto"/>
      </w:divBdr>
    </w:div>
    <w:div w:id="140541724">
      <w:marLeft w:val="480"/>
      <w:marRight w:val="0"/>
      <w:marTop w:val="0"/>
      <w:marBottom w:val="0"/>
      <w:divBdr>
        <w:top w:val="none" w:sz="0" w:space="0" w:color="auto"/>
        <w:left w:val="none" w:sz="0" w:space="0" w:color="auto"/>
        <w:bottom w:val="none" w:sz="0" w:space="0" w:color="auto"/>
        <w:right w:val="none" w:sz="0" w:space="0" w:color="auto"/>
      </w:divBdr>
    </w:div>
    <w:div w:id="140580828">
      <w:marLeft w:val="480"/>
      <w:marRight w:val="0"/>
      <w:marTop w:val="0"/>
      <w:marBottom w:val="0"/>
      <w:divBdr>
        <w:top w:val="none" w:sz="0" w:space="0" w:color="auto"/>
        <w:left w:val="none" w:sz="0" w:space="0" w:color="auto"/>
        <w:bottom w:val="none" w:sz="0" w:space="0" w:color="auto"/>
        <w:right w:val="none" w:sz="0" w:space="0" w:color="auto"/>
      </w:divBdr>
    </w:div>
    <w:div w:id="140662696">
      <w:marLeft w:val="480"/>
      <w:marRight w:val="0"/>
      <w:marTop w:val="0"/>
      <w:marBottom w:val="0"/>
      <w:divBdr>
        <w:top w:val="none" w:sz="0" w:space="0" w:color="auto"/>
        <w:left w:val="none" w:sz="0" w:space="0" w:color="auto"/>
        <w:bottom w:val="none" w:sz="0" w:space="0" w:color="auto"/>
        <w:right w:val="none" w:sz="0" w:space="0" w:color="auto"/>
      </w:divBdr>
    </w:div>
    <w:div w:id="140706214">
      <w:marLeft w:val="480"/>
      <w:marRight w:val="0"/>
      <w:marTop w:val="0"/>
      <w:marBottom w:val="0"/>
      <w:divBdr>
        <w:top w:val="none" w:sz="0" w:space="0" w:color="auto"/>
        <w:left w:val="none" w:sz="0" w:space="0" w:color="auto"/>
        <w:bottom w:val="none" w:sz="0" w:space="0" w:color="auto"/>
        <w:right w:val="none" w:sz="0" w:space="0" w:color="auto"/>
      </w:divBdr>
    </w:div>
    <w:div w:id="140733182">
      <w:marLeft w:val="480"/>
      <w:marRight w:val="0"/>
      <w:marTop w:val="0"/>
      <w:marBottom w:val="0"/>
      <w:divBdr>
        <w:top w:val="none" w:sz="0" w:space="0" w:color="auto"/>
        <w:left w:val="none" w:sz="0" w:space="0" w:color="auto"/>
        <w:bottom w:val="none" w:sz="0" w:space="0" w:color="auto"/>
        <w:right w:val="none" w:sz="0" w:space="0" w:color="auto"/>
      </w:divBdr>
    </w:div>
    <w:div w:id="140927890">
      <w:marLeft w:val="480"/>
      <w:marRight w:val="0"/>
      <w:marTop w:val="0"/>
      <w:marBottom w:val="0"/>
      <w:divBdr>
        <w:top w:val="none" w:sz="0" w:space="0" w:color="auto"/>
        <w:left w:val="none" w:sz="0" w:space="0" w:color="auto"/>
        <w:bottom w:val="none" w:sz="0" w:space="0" w:color="auto"/>
        <w:right w:val="none" w:sz="0" w:space="0" w:color="auto"/>
      </w:divBdr>
    </w:div>
    <w:div w:id="140968172">
      <w:marLeft w:val="480"/>
      <w:marRight w:val="0"/>
      <w:marTop w:val="0"/>
      <w:marBottom w:val="0"/>
      <w:divBdr>
        <w:top w:val="none" w:sz="0" w:space="0" w:color="auto"/>
        <w:left w:val="none" w:sz="0" w:space="0" w:color="auto"/>
        <w:bottom w:val="none" w:sz="0" w:space="0" w:color="auto"/>
        <w:right w:val="none" w:sz="0" w:space="0" w:color="auto"/>
      </w:divBdr>
    </w:div>
    <w:div w:id="140971443">
      <w:marLeft w:val="480"/>
      <w:marRight w:val="0"/>
      <w:marTop w:val="0"/>
      <w:marBottom w:val="0"/>
      <w:divBdr>
        <w:top w:val="none" w:sz="0" w:space="0" w:color="auto"/>
        <w:left w:val="none" w:sz="0" w:space="0" w:color="auto"/>
        <w:bottom w:val="none" w:sz="0" w:space="0" w:color="auto"/>
        <w:right w:val="none" w:sz="0" w:space="0" w:color="auto"/>
      </w:divBdr>
    </w:div>
    <w:div w:id="140972175">
      <w:marLeft w:val="480"/>
      <w:marRight w:val="0"/>
      <w:marTop w:val="0"/>
      <w:marBottom w:val="0"/>
      <w:divBdr>
        <w:top w:val="none" w:sz="0" w:space="0" w:color="auto"/>
        <w:left w:val="none" w:sz="0" w:space="0" w:color="auto"/>
        <w:bottom w:val="none" w:sz="0" w:space="0" w:color="auto"/>
        <w:right w:val="none" w:sz="0" w:space="0" w:color="auto"/>
      </w:divBdr>
    </w:div>
    <w:div w:id="141041252">
      <w:marLeft w:val="480"/>
      <w:marRight w:val="0"/>
      <w:marTop w:val="0"/>
      <w:marBottom w:val="0"/>
      <w:divBdr>
        <w:top w:val="none" w:sz="0" w:space="0" w:color="auto"/>
        <w:left w:val="none" w:sz="0" w:space="0" w:color="auto"/>
        <w:bottom w:val="none" w:sz="0" w:space="0" w:color="auto"/>
        <w:right w:val="none" w:sz="0" w:space="0" w:color="auto"/>
      </w:divBdr>
    </w:div>
    <w:div w:id="141046915">
      <w:marLeft w:val="480"/>
      <w:marRight w:val="0"/>
      <w:marTop w:val="0"/>
      <w:marBottom w:val="0"/>
      <w:divBdr>
        <w:top w:val="none" w:sz="0" w:space="0" w:color="auto"/>
        <w:left w:val="none" w:sz="0" w:space="0" w:color="auto"/>
        <w:bottom w:val="none" w:sz="0" w:space="0" w:color="auto"/>
        <w:right w:val="none" w:sz="0" w:space="0" w:color="auto"/>
      </w:divBdr>
    </w:div>
    <w:div w:id="141192603">
      <w:marLeft w:val="480"/>
      <w:marRight w:val="0"/>
      <w:marTop w:val="0"/>
      <w:marBottom w:val="0"/>
      <w:divBdr>
        <w:top w:val="none" w:sz="0" w:space="0" w:color="auto"/>
        <w:left w:val="none" w:sz="0" w:space="0" w:color="auto"/>
        <w:bottom w:val="none" w:sz="0" w:space="0" w:color="auto"/>
        <w:right w:val="none" w:sz="0" w:space="0" w:color="auto"/>
      </w:divBdr>
    </w:div>
    <w:div w:id="141242925">
      <w:marLeft w:val="480"/>
      <w:marRight w:val="0"/>
      <w:marTop w:val="0"/>
      <w:marBottom w:val="0"/>
      <w:divBdr>
        <w:top w:val="none" w:sz="0" w:space="0" w:color="auto"/>
        <w:left w:val="none" w:sz="0" w:space="0" w:color="auto"/>
        <w:bottom w:val="none" w:sz="0" w:space="0" w:color="auto"/>
        <w:right w:val="none" w:sz="0" w:space="0" w:color="auto"/>
      </w:divBdr>
    </w:div>
    <w:div w:id="141310860">
      <w:marLeft w:val="480"/>
      <w:marRight w:val="0"/>
      <w:marTop w:val="0"/>
      <w:marBottom w:val="0"/>
      <w:divBdr>
        <w:top w:val="none" w:sz="0" w:space="0" w:color="auto"/>
        <w:left w:val="none" w:sz="0" w:space="0" w:color="auto"/>
        <w:bottom w:val="none" w:sz="0" w:space="0" w:color="auto"/>
        <w:right w:val="none" w:sz="0" w:space="0" w:color="auto"/>
      </w:divBdr>
    </w:div>
    <w:div w:id="141312912">
      <w:marLeft w:val="480"/>
      <w:marRight w:val="0"/>
      <w:marTop w:val="0"/>
      <w:marBottom w:val="0"/>
      <w:divBdr>
        <w:top w:val="none" w:sz="0" w:space="0" w:color="auto"/>
        <w:left w:val="none" w:sz="0" w:space="0" w:color="auto"/>
        <w:bottom w:val="none" w:sz="0" w:space="0" w:color="auto"/>
        <w:right w:val="none" w:sz="0" w:space="0" w:color="auto"/>
      </w:divBdr>
    </w:div>
    <w:div w:id="141314954">
      <w:marLeft w:val="480"/>
      <w:marRight w:val="0"/>
      <w:marTop w:val="0"/>
      <w:marBottom w:val="0"/>
      <w:divBdr>
        <w:top w:val="none" w:sz="0" w:space="0" w:color="auto"/>
        <w:left w:val="none" w:sz="0" w:space="0" w:color="auto"/>
        <w:bottom w:val="none" w:sz="0" w:space="0" w:color="auto"/>
        <w:right w:val="none" w:sz="0" w:space="0" w:color="auto"/>
      </w:divBdr>
    </w:div>
    <w:div w:id="141318281">
      <w:marLeft w:val="480"/>
      <w:marRight w:val="0"/>
      <w:marTop w:val="0"/>
      <w:marBottom w:val="0"/>
      <w:divBdr>
        <w:top w:val="none" w:sz="0" w:space="0" w:color="auto"/>
        <w:left w:val="none" w:sz="0" w:space="0" w:color="auto"/>
        <w:bottom w:val="none" w:sz="0" w:space="0" w:color="auto"/>
        <w:right w:val="none" w:sz="0" w:space="0" w:color="auto"/>
      </w:divBdr>
    </w:div>
    <w:div w:id="141390124">
      <w:marLeft w:val="480"/>
      <w:marRight w:val="0"/>
      <w:marTop w:val="0"/>
      <w:marBottom w:val="0"/>
      <w:divBdr>
        <w:top w:val="none" w:sz="0" w:space="0" w:color="auto"/>
        <w:left w:val="none" w:sz="0" w:space="0" w:color="auto"/>
        <w:bottom w:val="none" w:sz="0" w:space="0" w:color="auto"/>
        <w:right w:val="none" w:sz="0" w:space="0" w:color="auto"/>
      </w:divBdr>
    </w:div>
    <w:div w:id="141428358">
      <w:marLeft w:val="480"/>
      <w:marRight w:val="0"/>
      <w:marTop w:val="0"/>
      <w:marBottom w:val="0"/>
      <w:divBdr>
        <w:top w:val="none" w:sz="0" w:space="0" w:color="auto"/>
        <w:left w:val="none" w:sz="0" w:space="0" w:color="auto"/>
        <w:bottom w:val="none" w:sz="0" w:space="0" w:color="auto"/>
        <w:right w:val="none" w:sz="0" w:space="0" w:color="auto"/>
      </w:divBdr>
    </w:div>
    <w:div w:id="141582634">
      <w:marLeft w:val="480"/>
      <w:marRight w:val="0"/>
      <w:marTop w:val="0"/>
      <w:marBottom w:val="0"/>
      <w:divBdr>
        <w:top w:val="none" w:sz="0" w:space="0" w:color="auto"/>
        <w:left w:val="none" w:sz="0" w:space="0" w:color="auto"/>
        <w:bottom w:val="none" w:sz="0" w:space="0" w:color="auto"/>
        <w:right w:val="none" w:sz="0" w:space="0" w:color="auto"/>
      </w:divBdr>
    </w:div>
    <w:div w:id="141584786">
      <w:marLeft w:val="480"/>
      <w:marRight w:val="0"/>
      <w:marTop w:val="0"/>
      <w:marBottom w:val="0"/>
      <w:divBdr>
        <w:top w:val="none" w:sz="0" w:space="0" w:color="auto"/>
        <w:left w:val="none" w:sz="0" w:space="0" w:color="auto"/>
        <w:bottom w:val="none" w:sz="0" w:space="0" w:color="auto"/>
        <w:right w:val="none" w:sz="0" w:space="0" w:color="auto"/>
      </w:divBdr>
    </w:div>
    <w:div w:id="141696897">
      <w:marLeft w:val="480"/>
      <w:marRight w:val="0"/>
      <w:marTop w:val="0"/>
      <w:marBottom w:val="0"/>
      <w:divBdr>
        <w:top w:val="none" w:sz="0" w:space="0" w:color="auto"/>
        <w:left w:val="none" w:sz="0" w:space="0" w:color="auto"/>
        <w:bottom w:val="none" w:sz="0" w:space="0" w:color="auto"/>
        <w:right w:val="none" w:sz="0" w:space="0" w:color="auto"/>
      </w:divBdr>
    </w:div>
    <w:div w:id="141774595">
      <w:marLeft w:val="480"/>
      <w:marRight w:val="0"/>
      <w:marTop w:val="0"/>
      <w:marBottom w:val="0"/>
      <w:divBdr>
        <w:top w:val="none" w:sz="0" w:space="0" w:color="auto"/>
        <w:left w:val="none" w:sz="0" w:space="0" w:color="auto"/>
        <w:bottom w:val="none" w:sz="0" w:space="0" w:color="auto"/>
        <w:right w:val="none" w:sz="0" w:space="0" w:color="auto"/>
      </w:divBdr>
    </w:div>
    <w:div w:id="141848700">
      <w:marLeft w:val="480"/>
      <w:marRight w:val="0"/>
      <w:marTop w:val="0"/>
      <w:marBottom w:val="0"/>
      <w:divBdr>
        <w:top w:val="none" w:sz="0" w:space="0" w:color="auto"/>
        <w:left w:val="none" w:sz="0" w:space="0" w:color="auto"/>
        <w:bottom w:val="none" w:sz="0" w:space="0" w:color="auto"/>
        <w:right w:val="none" w:sz="0" w:space="0" w:color="auto"/>
      </w:divBdr>
    </w:div>
    <w:div w:id="142041132">
      <w:marLeft w:val="480"/>
      <w:marRight w:val="0"/>
      <w:marTop w:val="0"/>
      <w:marBottom w:val="0"/>
      <w:divBdr>
        <w:top w:val="none" w:sz="0" w:space="0" w:color="auto"/>
        <w:left w:val="none" w:sz="0" w:space="0" w:color="auto"/>
        <w:bottom w:val="none" w:sz="0" w:space="0" w:color="auto"/>
        <w:right w:val="none" w:sz="0" w:space="0" w:color="auto"/>
      </w:divBdr>
    </w:div>
    <w:div w:id="142048302">
      <w:marLeft w:val="480"/>
      <w:marRight w:val="0"/>
      <w:marTop w:val="0"/>
      <w:marBottom w:val="0"/>
      <w:divBdr>
        <w:top w:val="none" w:sz="0" w:space="0" w:color="auto"/>
        <w:left w:val="none" w:sz="0" w:space="0" w:color="auto"/>
        <w:bottom w:val="none" w:sz="0" w:space="0" w:color="auto"/>
        <w:right w:val="none" w:sz="0" w:space="0" w:color="auto"/>
      </w:divBdr>
    </w:div>
    <w:div w:id="142088081">
      <w:marLeft w:val="480"/>
      <w:marRight w:val="0"/>
      <w:marTop w:val="0"/>
      <w:marBottom w:val="0"/>
      <w:divBdr>
        <w:top w:val="none" w:sz="0" w:space="0" w:color="auto"/>
        <w:left w:val="none" w:sz="0" w:space="0" w:color="auto"/>
        <w:bottom w:val="none" w:sz="0" w:space="0" w:color="auto"/>
        <w:right w:val="none" w:sz="0" w:space="0" w:color="auto"/>
      </w:divBdr>
    </w:div>
    <w:div w:id="142088339">
      <w:marLeft w:val="480"/>
      <w:marRight w:val="0"/>
      <w:marTop w:val="0"/>
      <w:marBottom w:val="0"/>
      <w:divBdr>
        <w:top w:val="none" w:sz="0" w:space="0" w:color="auto"/>
        <w:left w:val="none" w:sz="0" w:space="0" w:color="auto"/>
        <w:bottom w:val="none" w:sz="0" w:space="0" w:color="auto"/>
        <w:right w:val="none" w:sz="0" w:space="0" w:color="auto"/>
      </w:divBdr>
    </w:div>
    <w:div w:id="142160906">
      <w:marLeft w:val="480"/>
      <w:marRight w:val="0"/>
      <w:marTop w:val="0"/>
      <w:marBottom w:val="0"/>
      <w:divBdr>
        <w:top w:val="none" w:sz="0" w:space="0" w:color="auto"/>
        <w:left w:val="none" w:sz="0" w:space="0" w:color="auto"/>
        <w:bottom w:val="none" w:sz="0" w:space="0" w:color="auto"/>
        <w:right w:val="none" w:sz="0" w:space="0" w:color="auto"/>
      </w:divBdr>
    </w:div>
    <w:div w:id="142167249">
      <w:marLeft w:val="480"/>
      <w:marRight w:val="0"/>
      <w:marTop w:val="0"/>
      <w:marBottom w:val="0"/>
      <w:divBdr>
        <w:top w:val="none" w:sz="0" w:space="0" w:color="auto"/>
        <w:left w:val="none" w:sz="0" w:space="0" w:color="auto"/>
        <w:bottom w:val="none" w:sz="0" w:space="0" w:color="auto"/>
        <w:right w:val="none" w:sz="0" w:space="0" w:color="auto"/>
      </w:divBdr>
    </w:div>
    <w:div w:id="142235679">
      <w:marLeft w:val="480"/>
      <w:marRight w:val="0"/>
      <w:marTop w:val="0"/>
      <w:marBottom w:val="0"/>
      <w:divBdr>
        <w:top w:val="none" w:sz="0" w:space="0" w:color="auto"/>
        <w:left w:val="none" w:sz="0" w:space="0" w:color="auto"/>
        <w:bottom w:val="none" w:sz="0" w:space="0" w:color="auto"/>
        <w:right w:val="none" w:sz="0" w:space="0" w:color="auto"/>
      </w:divBdr>
    </w:div>
    <w:div w:id="142241635">
      <w:marLeft w:val="480"/>
      <w:marRight w:val="0"/>
      <w:marTop w:val="0"/>
      <w:marBottom w:val="0"/>
      <w:divBdr>
        <w:top w:val="none" w:sz="0" w:space="0" w:color="auto"/>
        <w:left w:val="none" w:sz="0" w:space="0" w:color="auto"/>
        <w:bottom w:val="none" w:sz="0" w:space="0" w:color="auto"/>
        <w:right w:val="none" w:sz="0" w:space="0" w:color="auto"/>
      </w:divBdr>
    </w:div>
    <w:div w:id="142242146">
      <w:marLeft w:val="480"/>
      <w:marRight w:val="0"/>
      <w:marTop w:val="0"/>
      <w:marBottom w:val="0"/>
      <w:divBdr>
        <w:top w:val="none" w:sz="0" w:space="0" w:color="auto"/>
        <w:left w:val="none" w:sz="0" w:space="0" w:color="auto"/>
        <w:bottom w:val="none" w:sz="0" w:space="0" w:color="auto"/>
        <w:right w:val="none" w:sz="0" w:space="0" w:color="auto"/>
      </w:divBdr>
    </w:div>
    <w:div w:id="142281901">
      <w:marLeft w:val="480"/>
      <w:marRight w:val="0"/>
      <w:marTop w:val="0"/>
      <w:marBottom w:val="0"/>
      <w:divBdr>
        <w:top w:val="none" w:sz="0" w:space="0" w:color="auto"/>
        <w:left w:val="none" w:sz="0" w:space="0" w:color="auto"/>
        <w:bottom w:val="none" w:sz="0" w:space="0" w:color="auto"/>
        <w:right w:val="none" w:sz="0" w:space="0" w:color="auto"/>
      </w:divBdr>
    </w:div>
    <w:div w:id="142285360">
      <w:marLeft w:val="480"/>
      <w:marRight w:val="0"/>
      <w:marTop w:val="0"/>
      <w:marBottom w:val="0"/>
      <w:divBdr>
        <w:top w:val="none" w:sz="0" w:space="0" w:color="auto"/>
        <w:left w:val="none" w:sz="0" w:space="0" w:color="auto"/>
        <w:bottom w:val="none" w:sz="0" w:space="0" w:color="auto"/>
        <w:right w:val="none" w:sz="0" w:space="0" w:color="auto"/>
      </w:divBdr>
    </w:div>
    <w:div w:id="142427203">
      <w:marLeft w:val="480"/>
      <w:marRight w:val="0"/>
      <w:marTop w:val="0"/>
      <w:marBottom w:val="0"/>
      <w:divBdr>
        <w:top w:val="none" w:sz="0" w:space="0" w:color="auto"/>
        <w:left w:val="none" w:sz="0" w:space="0" w:color="auto"/>
        <w:bottom w:val="none" w:sz="0" w:space="0" w:color="auto"/>
        <w:right w:val="none" w:sz="0" w:space="0" w:color="auto"/>
      </w:divBdr>
    </w:div>
    <w:div w:id="142504266">
      <w:marLeft w:val="480"/>
      <w:marRight w:val="0"/>
      <w:marTop w:val="0"/>
      <w:marBottom w:val="0"/>
      <w:divBdr>
        <w:top w:val="none" w:sz="0" w:space="0" w:color="auto"/>
        <w:left w:val="none" w:sz="0" w:space="0" w:color="auto"/>
        <w:bottom w:val="none" w:sz="0" w:space="0" w:color="auto"/>
        <w:right w:val="none" w:sz="0" w:space="0" w:color="auto"/>
      </w:divBdr>
    </w:div>
    <w:div w:id="142507833">
      <w:marLeft w:val="480"/>
      <w:marRight w:val="0"/>
      <w:marTop w:val="0"/>
      <w:marBottom w:val="0"/>
      <w:divBdr>
        <w:top w:val="none" w:sz="0" w:space="0" w:color="auto"/>
        <w:left w:val="none" w:sz="0" w:space="0" w:color="auto"/>
        <w:bottom w:val="none" w:sz="0" w:space="0" w:color="auto"/>
        <w:right w:val="none" w:sz="0" w:space="0" w:color="auto"/>
      </w:divBdr>
    </w:div>
    <w:div w:id="142547864">
      <w:marLeft w:val="480"/>
      <w:marRight w:val="0"/>
      <w:marTop w:val="0"/>
      <w:marBottom w:val="0"/>
      <w:divBdr>
        <w:top w:val="none" w:sz="0" w:space="0" w:color="auto"/>
        <w:left w:val="none" w:sz="0" w:space="0" w:color="auto"/>
        <w:bottom w:val="none" w:sz="0" w:space="0" w:color="auto"/>
        <w:right w:val="none" w:sz="0" w:space="0" w:color="auto"/>
      </w:divBdr>
    </w:div>
    <w:div w:id="142621728">
      <w:marLeft w:val="480"/>
      <w:marRight w:val="0"/>
      <w:marTop w:val="0"/>
      <w:marBottom w:val="0"/>
      <w:divBdr>
        <w:top w:val="none" w:sz="0" w:space="0" w:color="auto"/>
        <w:left w:val="none" w:sz="0" w:space="0" w:color="auto"/>
        <w:bottom w:val="none" w:sz="0" w:space="0" w:color="auto"/>
        <w:right w:val="none" w:sz="0" w:space="0" w:color="auto"/>
      </w:divBdr>
    </w:div>
    <w:div w:id="142624453">
      <w:marLeft w:val="480"/>
      <w:marRight w:val="0"/>
      <w:marTop w:val="0"/>
      <w:marBottom w:val="0"/>
      <w:divBdr>
        <w:top w:val="none" w:sz="0" w:space="0" w:color="auto"/>
        <w:left w:val="none" w:sz="0" w:space="0" w:color="auto"/>
        <w:bottom w:val="none" w:sz="0" w:space="0" w:color="auto"/>
        <w:right w:val="none" w:sz="0" w:space="0" w:color="auto"/>
      </w:divBdr>
    </w:div>
    <w:div w:id="142624722">
      <w:marLeft w:val="480"/>
      <w:marRight w:val="0"/>
      <w:marTop w:val="0"/>
      <w:marBottom w:val="0"/>
      <w:divBdr>
        <w:top w:val="none" w:sz="0" w:space="0" w:color="auto"/>
        <w:left w:val="none" w:sz="0" w:space="0" w:color="auto"/>
        <w:bottom w:val="none" w:sz="0" w:space="0" w:color="auto"/>
        <w:right w:val="none" w:sz="0" w:space="0" w:color="auto"/>
      </w:divBdr>
    </w:div>
    <w:div w:id="142695931">
      <w:marLeft w:val="480"/>
      <w:marRight w:val="0"/>
      <w:marTop w:val="0"/>
      <w:marBottom w:val="0"/>
      <w:divBdr>
        <w:top w:val="none" w:sz="0" w:space="0" w:color="auto"/>
        <w:left w:val="none" w:sz="0" w:space="0" w:color="auto"/>
        <w:bottom w:val="none" w:sz="0" w:space="0" w:color="auto"/>
        <w:right w:val="none" w:sz="0" w:space="0" w:color="auto"/>
      </w:divBdr>
    </w:div>
    <w:div w:id="142695969">
      <w:marLeft w:val="480"/>
      <w:marRight w:val="0"/>
      <w:marTop w:val="0"/>
      <w:marBottom w:val="0"/>
      <w:divBdr>
        <w:top w:val="none" w:sz="0" w:space="0" w:color="auto"/>
        <w:left w:val="none" w:sz="0" w:space="0" w:color="auto"/>
        <w:bottom w:val="none" w:sz="0" w:space="0" w:color="auto"/>
        <w:right w:val="none" w:sz="0" w:space="0" w:color="auto"/>
      </w:divBdr>
    </w:div>
    <w:div w:id="142697815">
      <w:marLeft w:val="480"/>
      <w:marRight w:val="0"/>
      <w:marTop w:val="0"/>
      <w:marBottom w:val="0"/>
      <w:divBdr>
        <w:top w:val="none" w:sz="0" w:space="0" w:color="auto"/>
        <w:left w:val="none" w:sz="0" w:space="0" w:color="auto"/>
        <w:bottom w:val="none" w:sz="0" w:space="0" w:color="auto"/>
        <w:right w:val="none" w:sz="0" w:space="0" w:color="auto"/>
      </w:divBdr>
    </w:div>
    <w:div w:id="142704418">
      <w:marLeft w:val="480"/>
      <w:marRight w:val="0"/>
      <w:marTop w:val="0"/>
      <w:marBottom w:val="0"/>
      <w:divBdr>
        <w:top w:val="none" w:sz="0" w:space="0" w:color="auto"/>
        <w:left w:val="none" w:sz="0" w:space="0" w:color="auto"/>
        <w:bottom w:val="none" w:sz="0" w:space="0" w:color="auto"/>
        <w:right w:val="none" w:sz="0" w:space="0" w:color="auto"/>
      </w:divBdr>
    </w:div>
    <w:div w:id="142737784">
      <w:marLeft w:val="480"/>
      <w:marRight w:val="0"/>
      <w:marTop w:val="0"/>
      <w:marBottom w:val="0"/>
      <w:divBdr>
        <w:top w:val="none" w:sz="0" w:space="0" w:color="auto"/>
        <w:left w:val="none" w:sz="0" w:space="0" w:color="auto"/>
        <w:bottom w:val="none" w:sz="0" w:space="0" w:color="auto"/>
        <w:right w:val="none" w:sz="0" w:space="0" w:color="auto"/>
      </w:divBdr>
    </w:div>
    <w:div w:id="142815006">
      <w:marLeft w:val="480"/>
      <w:marRight w:val="0"/>
      <w:marTop w:val="0"/>
      <w:marBottom w:val="0"/>
      <w:divBdr>
        <w:top w:val="none" w:sz="0" w:space="0" w:color="auto"/>
        <w:left w:val="none" w:sz="0" w:space="0" w:color="auto"/>
        <w:bottom w:val="none" w:sz="0" w:space="0" w:color="auto"/>
        <w:right w:val="none" w:sz="0" w:space="0" w:color="auto"/>
      </w:divBdr>
    </w:div>
    <w:div w:id="142817722">
      <w:marLeft w:val="480"/>
      <w:marRight w:val="0"/>
      <w:marTop w:val="0"/>
      <w:marBottom w:val="0"/>
      <w:divBdr>
        <w:top w:val="none" w:sz="0" w:space="0" w:color="auto"/>
        <w:left w:val="none" w:sz="0" w:space="0" w:color="auto"/>
        <w:bottom w:val="none" w:sz="0" w:space="0" w:color="auto"/>
        <w:right w:val="none" w:sz="0" w:space="0" w:color="auto"/>
      </w:divBdr>
    </w:div>
    <w:div w:id="142893384">
      <w:marLeft w:val="480"/>
      <w:marRight w:val="0"/>
      <w:marTop w:val="0"/>
      <w:marBottom w:val="0"/>
      <w:divBdr>
        <w:top w:val="none" w:sz="0" w:space="0" w:color="auto"/>
        <w:left w:val="none" w:sz="0" w:space="0" w:color="auto"/>
        <w:bottom w:val="none" w:sz="0" w:space="0" w:color="auto"/>
        <w:right w:val="none" w:sz="0" w:space="0" w:color="auto"/>
      </w:divBdr>
    </w:div>
    <w:div w:id="142965917">
      <w:marLeft w:val="480"/>
      <w:marRight w:val="0"/>
      <w:marTop w:val="0"/>
      <w:marBottom w:val="0"/>
      <w:divBdr>
        <w:top w:val="none" w:sz="0" w:space="0" w:color="auto"/>
        <w:left w:val="none" w:sz="0" w:space="0" w:color="auto"/>
        <w:bottom w:val="none" w:sz="0" w:space="0" w:color="auto"/>
        <w:right w:val="none" w:sz="0" w:space="0" w:color="auto"/>
      </w:divBdr>
    </w:div>
    <w:div w:id="143007348">
      <w:marLeft w:val="480"/>
      <w:marRight w:val="0"/>
      <w:marTop w:val="0"/>
      <w:marBottom w:val="0"/>
      <w:divBdr>
        <w:top w:val="none" w:sz="0" w:space="0" w:color="auto"/>
        <w:left w:val="none" w:sz="0" w:space="0" w:color="auto"/>
        <w:bottom w:val="none" w:sz="0" w:space="0" w:color="auto"/>
        <w:right w:val="none" w:sz="0" w:space="0" w:color="auto"/>
      </w:divBdr>
    </w:div>
    <w:div w:id="143008067">
      <w:marLeft w:val="480"/>
      <w:marRight w:val="0"/>
      <w:marTop w:val="0"/>
      <w:marBottom w:val="0"/>
      <w:divBdr>
        <w:top w:val="none" w:sz="0" w:space="0" w:color="auto"/>
        <w:left w:val="none" w:sz="0" w:space="0" w:color="auto"/>
        <w:bottom w:val="none" w:sz="0" w:space="0" w:color="auto"/>
        <w:right w:val="none" w:sz="0" w:space="0" w:color="auto"/>
      </w:divBdr>
    </w:div>
    <w:div w:id="143009360">
      <w:marLeft w:val="480"/>
      <w:marRight w:val="0"/>
      <w:marTop w:val="0"/>
      <w:marBottom w:val="0"/>
      <w:divBdr>
        <w:top w:val="none" w:sz="0" w:space="0" w:color="auto"/>
        <w:left w:val="none" w:sz="0" w:space="0" w:color="auto"/>
        <w:bottom w:val="none" w:sz="0" w:space="0" w:color="auto"/>
        <w:right w:val="none" w:sz="0" w:space="0" w:color="auto"/>
      </w:divBdr>
    </w:div>
    <w:div w:id="143084802">
      <w:marLeft w:val="480"/>
      <w:marRight w:val="0"/>
      <w:marTop w:val="0"/>
      <w:marBottom w:val="0"/>
      <w:divBdr>
        <w:top w:val="none" w:sz="0" w:space="0" w:color="auto"/>
        <w:left w:val="none" w:sz="0" w:space="0" w:color="auto"/>
        <w:bottom w:val="none" w:sz="0" w:space="0" w:color="auto"/>
        <w:right w:val="none" w:sz="0" w:space="0" w:color="auto"/>
      </w:divBdr>
    </w:div>
    <w:div w:id="143158096">
      <w:marLeft w:val="480"/>
      <w:marRight w:val="0"/>
      <w:marTop w:val="0"/>
      <w:marBottom w:val="0"/>
      <w:divBdr>
        <w:top w:val="none" w:sz="0" w:space="0" w:color="auto"/>
        <w:left w:val="none" w:sz="0" w:space="0" w:color="auto"/>
        <w:bottom w:val="none" w:sz="0" w:space="0" w:color="auto"/>
        <w:right w:val="none" w:sz="0" w:space="0" w:color="auto"/>
      </w:divBdr>
    </w:div>
    <w:div w:id="143201964">
      <w:marLeft w:val="480"/>
      <w:marRight w:val="0"/>
      <w:marTop w:val="0"/>
      <w:marBottom w:val="0"/>
      <w:divBdr>
        <w:top w:val="none" w:sz="0" w:space="0" w:color="auto"/>
        <w:left w:val="none" w:sz="0" w:space="0" w:color="auto"/>
        <w:bottom w:val="none" w:sz="0" w:space="0" w:color="auto"/>
        <w:right w:val="none" w:sz="0" w:space="0" w:color="auto"/>
      </w:divBdr>
    </w:div>
    <w:div w:id="143206227">
      <w:marLeft w:val="480"/>
      <w:marRight w:val="0"/>
      <w:marTop w:val="0"/>
      <w:marBottom w:val="0"/>
      <w:divBdr>
        <w:top w:val="none" w:sz="0" w:space="0" w:color="auto"/>
        <w:left w:val="none" w:sz="0" w:space="0" w:color="auto"/>
        <w:bottom w:val="none" w:sz="0" w:space="0" w:color="auto"/>
        <w:right w:val="none" w:sz="0" w:space="0" w:color="auto"/>
      </w:divBdr>
    </w:div>
    <w:div w:id="143352346">
      <w:marLeft w:val="480"/>
      <w:marRight w:val="0"/>
      <w:marTop w:val="0"/>
      <w:marBottom w:val="0"/>
      <w:divBdr>
        <w:top w:val="none" w:sz="0" w:space="0" w:color="auto"/>
        <w:left w:val="none" w:sz="0" w:space="0" w:color="auto"/>
        <w:bottom w:val="none" w:sz="0" w:space="0" w:color="auto"/>
        <w:right w:val="none" w:sz="0" w:space="0" w:color="auto"/>
      </w:divBdr>
    </w:div>
    <w:div w:id="143355246">
      <w:marLeft w:val="480"/>
      <w:marRight w:val="0"/>
      <w:marTop w:val="0"/>
      <w:marBottom w:val="0"/>
      <w:divBdr>
        <w:top w:val="none" w:sz="0" w:space="0" w:color="auto"/>
        <w:left w:val="none" w:sz="0" w:space="0" w:color="auto"/>
        <w:bottom w:val="none" w:sz="0" w:space="0" w:color="auto"/>
        <w:right w:val="none" w:sz="0" w:space="0" w:color="auto"/>
      </w:divBdr>
    </w:div>
    <w:div w:id="143356853">
      <w:marLeft w:val="480"/>
      <w:marRight w:val="0"/>
      <w:marTop w:val="0"/>
      <w:marBottom w:val="0"/>
      <w:divBdr>
        <w:top w:val="none" w:sz="0" w:space="0" w:color="auto"/>
        <w:left w:val="none" w:sz="0" w:space="0" w:color="auto"/>
        <w:bottom w:val="none" w:sz="0" w:space="0" w:color="auto"/>
        <w:right w:val="none" w:sz="0" w:space="0" w:color="auto"/>
      </w:divBdr>
    </w:div>
    <w:div w:id="143396587">
      <w:marLeft w:val="480"/>
      <w:marRight w:val="0"/>
      <w:marTop w:val="0"/>
      <w:marBottom w:val="0"/>
      <w:divBdr>
        <w:top w:val="none" w:sz="0" w:space="0" w:color="auto"/>
        <w:left w:val="none" w:sz="0" w:space="0" w:color="auto"/>
        <w:bottom w:val="none" w:sz="0" w:space="0" w:color="auto"/>
        <w:right w:val="none" w:sz="0" w:space="0" w:color="auto"/>
      </w:divBdr>
    </w:div>
    <w:div w:id="143400043">
      <w:marLeft w:val="480"/>
      <w:marRight w:val="0"/>
      <w:marTop w:val="0"/>
      <w:marBottom w:val="0"/>
      <w:divBdr>
        <w:top w:val="none" w:sz="0" w:space="0" w:color="auto"/>
        <w:left w:val="none" w:sz="0" w:space="0" w:color="auto"/>
        <w:bottom w:val="none" w:sz="0" w:space="0" w:color="auto"/>
        <w:right w:val="none" w:sz="0" w:space="0" w:color="auto"/>
      </w:divBdr>
    </w:div>
    <w:div w:id="143471047">
      <w:marLeft w:val="480"/>
      <w:marRight w:val="0"/>
      <w:marTop w:val="0"/>
      <w:marBottom w:val="0"/>
      <w:divBdr>
        <w:top w:val="none" w:sz="0" w:space="0" w:color="auto"/>
        <w:left w:val="none" w:sz="0" w:space="0" w:color="auto"/>
        <w:bottom w:val="none" w:sz="0" w:space="0" w:color="auto"/>
        <w:right w:val="none" w:sz="0" w:space="0" w:color="auto"/>
      </w:divBdr>
    </w:div>
    <w:div w:id="143475653">
      <w:marLeft w:val="480"/>
      <w:marRight w:val="0"/>
      <w:marTop w:val="0"/>
      <w:marBottom w:val="0"/>
      <w:divBdr>
        <w:top w:val="none" w:sz="0" w:space="0" w:color="auto"/>
        <w:left w:val="none" w:sz="0" w:space="0" w:color="auto"/>
        <w:bottom w:val="none" w:sz="0" w:space="0" w:color="auto"/>
        <w:right w:val="none" w:sz="0" w:space="0" w:color="auto"/>
      </w:divBdr>
    </w:div>
    <w:div w:id="143476491">
      <w:marLeft w:val="480"/>
      <w:marRight w:val="0"/>
      <w:marTop w:val="0"/>
      <w:marBottom w:val="0"/>
      <w:divBdr>
        <w:top w:val="none" w:sz="0" w:space="0" w:color="auto"/>
        <w:left w:val="none" w:sz="0" w:space="0" w:color="auto"/>
        <w:bottom w:val="none" w:sz="0" w:space="0" w:color="auto"/>
        <w:right w:val="none" w:sz="0" w:space="0" w:color="auto"/>
      </w:divBdr>
    </w:div>
    <w:div w:id="143590243">
      <w:marLeft w:val="480"/>
      <w:marRight w:val="0"/>
      <w:marTop w:val="0"/>
      <w:marBottom w:val="0"/>
      <w:divBdr>
        <w:top w:val="none" w:sz="0" w:space="0" w:color="auto"/>
        <w:left w:val="none" w:sz="0" w:space="0" w:color="auto"/>
        <w:bottom w:val="none" w:sz="0" w:space="0" w:color="auto"/>
        <w:right w:val="none" w:sz="0" w:space="0" w:color="auto"/>
      </w:divBdr>
    </w:div>
    <w:div w:id="143591044">
      <w:marLeft w:val="480"/>
      <w:marRight w:val="0"/>
      <w:marTop w:val="0"/>
      <w:marBottom w:val="0"/>
      <w:divBdr>
        <w:top w:val="none" w:sz="0" w:space="0" w:color="auto"/>
        <w:left w:val="none" w:sz="0" w:space="0" w:color="auto"/>
        <w:bottom w:val="none" w:sz="0" w:space="0" w:color="auto"/>
        <w:right w:val="none" w:sz="0" w:space="0" w:color="auto"/>
      </w:divBdr>
    </w:div>
    <w:div w:id="143620110">
      <w:marLeft w:val="480"/>
      <w:marRight w:val="0"/>
      <w:marTop w:val="0"/>
      <w:marBottom w:val="0"/>
      <w:divBdr>
        <w:top w:val="none" w:sz="0" w:space="0" w:color="auto"/>
        <w:left w:val="none" w:sz="0" w:space="0" w:color="auto"/>
        <w:bottom w:val="none" w:sz="0" w:space="0" w:color="auto"/>
        <w:right w:val="none" w:sz="0" w:space="0" w:color="auto"/>
      </w:divBdr>
    </w:div>
    <w:div w:id="143620305">
      <w:marLeft w:val="480"/>
      <w:marRight w:val="0"/>
      <w:marTop w:val="0"/>
      <w:marBottom w:val="0"/>
      <w:divBdr>
        <w:top w:val="none" w:sz="0" w:space="0" w:color="auto"/>
        <w:left w:val="none" w:sz="0" w:space="0" w:color="auto"/>
        <w:bottom w:val="none" w:sz="0" w:space="0" w:color="auto"/>
        <w:right w:val="none" w:sz="0" w:space="0" w:color="auto"/>
      </w:divBdr>
    </w:div>
    <w:div w:id="143670419">
      <w:marLeft w:val="480"/>
      <w:marRight w:val="0"/>
      <w:marTop w:val="0"/>
      <w:marBottom w:val="0"/>
      <w:divBdr>
        <w:top w:val="none" w:sz="0" w:space="0" w:color="auto"/>
        <w:left w:val="none" w:sz="0" w:space="0" w:color="auto"/>
        <w:bottom w:val="none" w:sz="0" w:space="0" w:color="auto"/>
        <w:right w:val="none" w:sz="0" w:space="0" w:color="auto"/>
      </w:divBdr>
    </w:div>
    <w:div w:id="143743497">
      <w:marLeft w:val="480"/>
      <w:marRight w:val="0"/>
      <w:marTop w:val="0"/>
      <w:marBottom w:val="0"/>
      <w:divBdr>
        <w:top w:val="none" w:sz="0" w:space="0" w:color="auto"/>
        <w:left w:val="none" w:sz="0" w:space="0" w:color="auto"/>
        <w:bottom w:val="none" w:sz="0" w:space="0" w:color="auto"/>
        <w:right w:val="none" w:sz="0" w:space="0" w:color="auto"/>
      </w:divBdr>
    </w:div>
    <w:div w:id="143786904">
      <w:marLeft w:val="480"/>
      <w:marRight w:val="0"/>
      <w:marTop w:val="0"/>
      <w:marBottom w:val="0"/>
      <w:divBdr>
        <w:top w:val="none" w:sz="0" w:space="0" w:color="auto"/>
        <w:left w:val="none" w:sz="0" w:space="0" w:color="auto"/>
        <w:bottom w:val="none" w:sz="0" w:space="0" w:color="auto"/>
        <w:right w:val="none" w:sz="0" w:space="0" w:color="auto"/>
      </w:divBdr>
    </w:div>
    <w:div w:id="143859322">
      <w:marLeft w:val="480"/>
      <w:marRight w:val="0"/>
      <w:marTop w:val="0"/>
      <w:marBottom w:val="0"/>
      <w:divBdr>
        <w:top w:val="none" w:sz="0" w:space="0" w:color="auto"/>
        <w:left w:val="none" w:sz="0" w:space="0" w:color="auto"/>
        <w:bottom w:val="none" w:sz="0" w:space="0" w:color="auto"/>
        <w:right w:val="none" w:sz="0" w:space="0" w:color="auto"/>
      </w:divBdr>
    </w:div>
    <w:div w:id="143932603">
      <w:marLeft w:val="480"/>
      <w:marRight w:val="0"/>
      <w:marTop w:val="0"/>
      <w:marBottom w:val="0"/>
      <w:divBdr>
        <w:top w:val="none" w:sz="0" w:space="0" w:color="auto"/>
        <w:left w:val="none" w:sz="0" w:space="0" w:color="auto"/>
        <w:bottom w:val="none" w:sz="0" w:space="0" w:color="auto"/>
        <w:right w:val="none" w:sz="0" w:space="0" w:color="auto"/>
      </w:divBdr>
    </w:div>
    <w:div w:id="143936360">
      <w:marLeft w:val="480"/>
      <w:marRight w:val="0"/>
      <w:marTop w:val="0"/>
      <w:marBottom w:val="0"/>
      <w:divBdr>
        <w:top w:val="none" w:sz="0" w:space="0" w:color="auto"/>
        <w:left w:val="none" w:sz="0" w:space="0" w:color="auto"/>
        <w:bottom w:val="none" w:sz="0" w:space="0" w:color="auto"/>
        <w:right w:val="none" w:sz="0" w:space="0" w:color="auto"/>
      </w:divBdr>
    </w:div>
    <w:div w:id="143938258">
      <w:marLeft w:val="480"/>
      <w:marRight w:val="0"/>
      <w:marTop w:val="0"/>
      <w:marBottom w:val="0"/>
      <w:divBdr>
        <w:top w:val="none" w:sz="0" w:space="0" w:color="auto"/>
        <w:left w:val="none" w:sz="0" w:space="0" w:color="auto"/>
        <w:bottom w:val="none" w:sz="0" w:space="0" w:color="auto"/>
        <w:right w:val="none" w:sz="0" w:space="0" w:color="auto"/>
      </w:divBdr>
    </w:div>
    <w:div w:id="144011846">
      <w:marLeft w:val="480"/>
      <w:marRight w:val="0"/>
      <w:marTop w:val="0"/>
      <w:marBottom w:val="0"/>
      <w:divBdr>
        <w:top w:val="none" w:sz="0" w:space="0" w:color="auto"/>
        <w:left w:val="none" w:sz="0" w:space="0" w:color="auto"/>
        <w:bottom w:val="none" w:sz="0" w:space="0" w:color="auto"/>
        <w:right w:val="none" w:sz="0" w:space="0" w:color="auto"/>
      </w:divBdr>
    </w:div>
    <w:div w:id="144050452">
      <w:marLeft w:val="480"/>
      <w:marRight w:val="0"/>
      <w:marTop w:val="0"/>
      <w:marBottom w:val="0"/>
      <w:divBdr>
        <w:top w:val="none" w:sz="0" w:space="0" w:color="auto"/>
        <w:left w:val="none" w:sz="0" w:space="0" w:color="auto"/>
        <w:bottom w:val="none" w:sz="0" w:space="0" w:color="auto"/>
        <w:right w:val="none" w:sz="0" w:space="0" w:color="auto"/>
      </w:divBdr>
    </w:div>
    <w:div w:id="144052126">
      <w:marLeft w:val="480"/>
      <w:marRight w:val="0"/>
      <w:marTop w:val="0"/>
      <w:marBottom w:val="0"/>
      <w:divBdr>
        <w:top w:val="none" w:sz="0" w:space="0" w:color="auto"/>
        <w:left w:val="none" w:sz="0" w:space="0" w:color="auto"/>
        <w:bottom w:val="none" w:sz="0" w:space="0" w:color="auto"/>
        <w:right w:val="none" w:sz="0" w:space="0" w:color="auto"/>
      </w:divBdr>
    </w:div>
    <w:div w:id="144052725">
      <w:marLeft w:val="480"/>
      <w:marRight w:val="0"/>
      <w:marTop w:val="0"/>
      <w:marBottom w:val="0"/>
      <w:divBdr>
        <w:top w:val="none" w:sz="0" w:space="0" w:color="auto"/>
        <w:left w:val="none" w:sz="0" w:space="0" w:color="auto"/>
        <w:bottom w:val="none" w:sz="0" w:space="0" w:color="auto"/>
        <w:right w:val="none" w:sz="0" w:space="0" w:color="auto"/>
      </w:divBdr>
    </w:div>
    <w:div w:id="144054542">
      <w:marLeft w:val="480"/>
      <w:marRight w:val="0"/>
      <w:marTop w:val="0"/>
      <w:marBottom w:val="0"/>
      <w:divBdr>
        <w:top w:val="none" w:sz="0" w:space="0" w:color="auto"/>
        <w:left w:val="none" w:sz="0" w:space="0" w:color="auto"/>
        <w:bottom w:val="none" w:sz="0" w:space="0" w:color="auto"/>
        <w:right w:val="none" w:sz="0" w:space="0" w:color="auto"/>
      </w:divBdr>
    </w:div>
    <w:div w:id="144056087">
      <w:marLeft w:val="480"/>
      <w:marRight w:val="0"/>
      <w:marTop w:val="0"/>
      <w:marBottom w:val="0"/>
      <w:divBdr>
        <w:top w:val="none" w:sz="0" w:space="0" w:color="auto"/>
        <w:left w:val="none" w:sz="0" w:space="0" w:color="auto"/>
        <w:bottom w:val="none" w:sz="0" w:space="0" w:color="auto"/>
        <w:right w:val="none" w:sz="0" w:space="0" w:color="auto"/>
      </w:divBdr>
    </w:div>
    <w:div w:id="144056089">
      <w:marLeft w:val="480"/>
      <w:marRight w:val="0"/>
      <w:marTop w:val="0"/>
      <w:marBottom w:val="0"/>
      <w:divBdr>
        <w:top w:val="none" w:sz="0" w:space="0" w:color="auto"/>
        <w:left w:val="none" w:sz="0" w:space="0" w:color="auto"/>
        <w:bottom w:val="none" w:sz="0" w:space="0" w:color="auto"/>
        <w:right w:val="none" w:sz="0" w:space="0" w:color="auto"/>
      </w:divBdr>
    </w:div>
    <w:div w:id="144128504">
      <w:marLeft w:val="480"/>
      <w:marRight w:val="0"/>
      <w:marTop w:val="0"/>
      <w:marBottom w:val="0"/>
      <w:divBdr>
        <w:top w:val="none" w:sz="0" w:space="0" w:color="auto"/>
        <w:left w:val="none" w:sz="0" w:space="0" w:color="auto"/>
        <w:bottom w:val="none" w:sz="0" w:space="0" w:color="auto"/>
        <w:right w:val="none" w:sz="0" w:space="0" w:color="auto"/>
      </w:divBdr>
    </w:div>
    <w:div w:id="144203752">
      <w:marLeft w:val="480"/>
      <w:marRight w:val="0"/>
      <w:marTop w:val="0"/>
      <w:marBottom w:val="0"/>
      <w:divBdr>
        <w:top w:val="none" w:sz="0" w:space="0" w:color="auto"/>
        <w:left w:val="none" w:sz="0" w:space="0" w:color="auto"/>
        <w:bottom w:val="none" w:sz="0" w:space="0" w:color="auto"/>
        <w:right w:val="none" w:sz="0" w:space="0" w:color="auto"/>
      </w:divBdr>
    </w:div>
    <w:div w:id="144204532">
      <w:marLeft w:val="480"/>
      <w:marRight w:val="0"/>
      <w:marTop w:val="0"/>
      <w:marBottom w:val="0"/>
      <w:divBdr>
        <w:top w:val="none" w:sz="0" w:space="0" w:color="auto"/>
        <w:left w:val="none" w:sz="0" w:space="0" w:color="auto"/>
        <w:bottom w:val="none" w:sz="0" w:space="0" w:color="auto"/>
        <w:right w:val="none" w:sz="0" w:space="0" w:color="auto"/>
      </w:divBdr>
    </w:div>
    <w:div w:id="144205200">
      <w:marLeft w:val="480"/>
      <w:marRight w:val="0"/>
      <w:marTop w:val="0"/>
      <w:marBottom w:val="0"/>
      <w:divBdr>
        <w:top w:val="none" w:sz="0" w:space="0" w:color="auto"/>
        <w:left w:val="none" w:sz="0" w:space="0" w:color="auto"/>
        <w:bottom w:val="none" w:sz="0" w:space="0" w:color="auto"/>
        <w:right w:val="none" w:sz="0" w:space="0" w:color="auto"/>
      </w:divBdr>
    </w:div>
    <w:div w:id="144245414">
      <w:marLeft w:val="480"/>
      <w:marRight w:val="0"/>
      <w:marTop w:val="0"/>
      <w:marBottom w:val="0"/>
      <w:divBdr>
        <w:top w:val="none" w:sz="0" w:space="0" w:color="auto"/>
        <w:left w:val="none" w:sz="0" w:space="0" w:color="auto"/>
        <w:bottom w:val="none" w:sz="0" w:space="0" w:color="auto"/>
        <w:right w:val="none" w:sz="0" w:space="0" w:color="auto"/>
      </w:divBdr>
    </w:div>
    <w:div w:id="144274452">
      <w:marLeft w:val="480"/>
      <w:marRight w:val="0"/>
      <w:marTop w:val="0"/>
      <w:marBottom w:val="0"/>
      <w:divBdr>
        <w:top w:val="none" w:sz="0" w:space="0" w:color="auto"/>
        <w:left w:val="none" w:sz="0" w:space="0" w:color="auto"/>
        <w:bottom w:val="none" w:sz="0" w:space="0" w:color="auto"/>
        <w:right w:val="none" w:sz="0" w:space="0" w:color="auto"/>
      </w:divBdr>
    </w:div>
    <w:div w:id="144276707">
      <w:marLeft w:val="480"/>
      <w:marRight w:val="0"/>
      <w:marTop w:val="0"/>
      <w:marBottom w:val="0"/>
      <w:divBdr>
        <w:top w:val="none" w:sz="0" w:space="0" w:color="auto"/>
        <w:left w:val="none" w:sz="0" w:space="0" w:color="auto"/>
        <w:bottom w:val="none" w:sz="0" w:space="0" w:color="auto"/>
        <w:right w:val="none" w:sz="0" w:space="0" w:color="auto"/>
      </w:divBdr>
    </w:div>
    <w:div w:id="144321090">
      <w:marLeft w:val="480"/>
      <w:marRight w:val="0"/>
      <w:marTop w:val="0"/>
      <w:marBottom w:val="0"/>
      <w:divBdr>
        <w:top w:val="none" w:sz="0" w:space="0" w:color="auto"/>
        <w:left w:val="none" w:sz="0" w:space="0" w:color="auto"/>
        <w:bottom w:val="none" w:sz="0" w:space="0" w:color="auto"/>
        <w:right w:val="none" w:sz="0" w:space="0" w:color="auto"/>
      </w:divBdr>
    </w:div>
    <w:div w:id="144395323">
      <w:marLeft w:val="480"/>
      <w:marRight w:val="0"/>
      <w:marTop w:val="0"/>
      <w:marBottom w:val="0"/>
      <w:divBdr>
        <w:top w:val="none" w:sz="0" w:space="0" w:color="auto"/>
        <w:left w:val="none" w:sz="0" w:space="0" w:color="auto"/>
        <w:bottom w:val="none" w:sz="0" w:space="0" w:color="auto"/>
        <w:right w:val="none" w:sz="0" w:space="0" w:color="auto"/>
      </w:divBdr>
    </w:div>
    <w:div w:id="144397071">
      <w:marLeft w:val="480"/>
      <w:marRight w:val="0"/>
      <w:marTop w:val="0"/>
      <w:marBottom w:val="0"/>
      <w:divBdr>
        <w:top w:val="none" w:sz="0" w:space="0" w:color="auto"/>
        <w:left w:val="none" w:sz="0" w:space="0" w:color="auto"/>
        <w:bottom w:val="none" w:sz="0" w:space="0" w:color="auto"/>
        <w:right w:val="none" w:sz="0" w:space="0" w:color="auto"/>
      </w:divBdr>
    </w:div>
    <w:div w:id="144470873">
      <w:marLeft w:val="480"/>
      <w:marRight w:val="0"/>
      <w:marTop w:val="0"/>
      <w:marBottom w:val="0"/>
      <w:divBdr>
        <w:top w:val="none" w:sz="0" w:space="0" w:color="auto"/>
        <w:left w:val="none" w:sz="0" w:space="0" w:color="auto"/>
        <w:bottom w:val="none" w:sz="0" w:space="0" w:color="auto"/>
        <w:right w:val="none" w:sz="0" w:space="0" w:color="auto"/>
      </w:divBdr>
    </w:div>
    <w:div w:id="144516150">
      <w:marLeft w:val="480"/>
      <w:marRight w:val="0"/>
      <w:marTop w:val="0"/>
      <w:marBottom w:val="0"/>
      <w:divBdr>
        <w:top w:val="none" w:sz="0" w:space="0" w:color="auto"/>
        <w:left w:val="none" w:sz="0" w:space="0" w:color="auto"/>
        <w:bottom w:val="none" w:sz="0" w:space="0" w:color="auto"/>
        <w:right w:val="none" w:sz="0" w:space="0" w:color="auto"/>
      </w:divBdr>
    </w:div>
    <w:div w:id="144516643">
      <w:marLeft w:val="480"/>
      <w:marRight w:val="0"/>
      <w:marTop w:val="0"/>
      <w:marBottom w:val="0"/>
      <w:divBdr>
        <w:top w:val="none" w:sz="0" w:space="0" w:color="auto"/>
        <w:left w:val="none" w:sz="0" w:space="0" w:color="auto"/>
        <w:bottom w:val="none" w:sz="0" w:space="0" w:color="auto"/>
        <w:right w:val="none" w:sz="0" w:space="0" w:color="auto"/>
      </w:divBdr>
    </w:div>
    <w:div w:id="144588846">
      <w:marLeft w:val="480"/>
      <w:marRight w:val="0"/>
      <w:marTop w:val="0"/>
      <w:marBottom w:val="0"/>
      <w:divBdr>
        <w:top w:val="none" w:sz="0" w:space="0" w:color="auto"/>
        <w:left w:val="none" w:sz="0" w:space="0" w:color="auto"/>
        <w:bottom w:val="none" w:sz="0" w:space="0" w:color="auto"/>
        <w:right w:val="none" w:sz="0" w:space="0" w:color="auto"/>
      </w:divBdr>
    </w:div>
    <w:div w:id="144590138">
      <w:marLeft w:val="480"/>
      <w:marRight w:val="0"/>
      <w:marTop w:val="0"/>
      <w:marBottom w:val="0"/>
      <w:divBdr>
        <w:top w:val="none" w:sz="0" w:space="0" w:color="auto"/>
        <w:left w:val="none" w:sz="0" w:space="0" w:color="auto"/>
        <w:bottom w:val="none" w:sz="0" w:space="0" w:color="auto"/>
        <w:right w:val="none" w:sz="0" w:space="0" w:color="auto"/>
      </w:divBdr>
    </w:div>
    <w:div w:id="144782639">
      <w:marLeft w:val="480"/>
      <w:marRight w:val="0"/>
      <w:marTop w:val="0"/>
      <w:marBottom w:val="0"/>
      <w:divBdr>
        <w:top w:val="none" w:sz="0" w:space="0" w:color="auto"/>
        <w:left w:val="none" w:sz="0" w:space="0" w:color="auto"/>
        <w:bottom w:val="none" w:sz="0" w:space="0" w:color="auto"/>
        <w:right w:val="none" w:sz="0" w:space="0" w:color="auto"/>
      </w:divBdr>
    </w:div>
    <w:div w:id="144786752">
      <w:marLeft w:val="480"/>
      <w:marRight w:val="0"/>
      <w:marTop w:val="0"/>
      <w:marBottom w:val="0"/>
      <w:divBdr>
        <w:top w:val="none" w:sz="0" w:space="0" w:color="auto"/>
        <w:left w:val="none" w:sz="0" w:space="0" w:color="auto"/>
        <w:bottom w:val="none" w:sz="0" w:space="0" w:color="auto"/>
        <w:right w:val="none" w:sz="0" w:space="0" w:color="auto"/>
      </w:divBdr>
    </w:div>
    <w:div w:id="144861986">
      <w:marLeft w:val="480"/>
      <w:marRight w:val="0"/>
      <w:marTop w:val="0"/>
      <w:marBottom w:val="0"/>
      <w:divBdr>
        <w:top w:val="none" w:sz="0" w:space="0" w:color="auto"/>
        <w:left w:val="none" w:sz="0" w:space="0" w:color="auto"/>
        <w:bottom w:val="none" w:sz="0" w:space="0" w:color="auto"/>
        <w:right w:val="none" w:sz="0" w:space="0" w:color="auto"/>
      </w:divBdr>
    </w:div>
    <w:div w:id="144930923">
      <w:marLeft w:val="480"/>
      <w:marRight w:val="0"/>
      <w:marTop w:val="0"/>
      <w:marBottom w:val="0"/>
      <w:divBdr>
        <w:top w:val="none" w:sz="0" w:space="0" w:color="auto"/>
        <w:left w:val="none" w:sz="0" w:space="0" w:color="auto"/>
        <w:bottom w:val="none" w:sz="0" w:space="0" w:color="auto"/>
        <w:right w:val="none" w:sz="0" w:space="0" w:color="auto"/>
      </w:divBdr>
    </w:div>
    <w:div w:id="144974575">
      <w:marLeft w:val="480"/>
      <w:marRight w:val="0"/>
      <w:marTop w:val="0"/>
      <w:marBottom w:val="0"/>
      <w:divBdr>
        <w:top w:val="none" w:sz="0" w:space="0" w:color="auto"/>
        <w:left w:val="none" w:sz="0" w:space="0" w:color="auto"/>
        <w:bottom w:val="none" w:sz="0" w:space="0" w:color="auto"/>
        <w:right w:val="none" w:sz="0" w:space="0" w:color="auto"/>
      </w:divBdr>
    </w:div>
    <w:div w:id="144976830">
      <w:marLeft w:val="480"/>
      <w:marRight w:val="0"/>
      <w:marTop w:val="0"/>
      <w:marBottom w:val="0"/>
      <w:divBdr>
        <w:top w:val="none" w:sz="0" w:space="0" w:color="auto"/>
        <w:left w:val="none" w:sz="0" w:space="0" w:color="auto"/>
        <w:bottom w:val="none" w:sz="0" w:space="0" w:color="auto"/>
        <w:right w:val="none" w:sz="0" w:space="0" w:color="auto"/>
      </w:divBdr>
    </w:div>
    <w:div w:id="145056231">
      <w:marLeft w:val="480"/>
      <w:marRight w:val="0"/>
      <w:marTop w:val="0"/>
      <w:marBottom w:val="0"/>
      <w:divBdr>
        <w:top w:val="none" w:sz="0" w:space="0" w:color="auto"/>
        <w:left w:val="none" w:sz="0" w:space="0" w:color="auto"/>
        <w:bottom w:val="none" w:sz="0" w:space="0" w:color="auto"/>
        <w:right w:val="none" w:sz="0" w:space="0" w:color="auto"/>
      </w:divBdr>
    </w:div>
    <w:div w:id="145169658">
      <w:marLeft w:val="480"/>
      <w:marRight w:val="0"/>
      <w:marTop w:val="0"/>
      <w:marBottom w:val="0"/>
      <w:divBdr>
        <w:top w:val="none" w:sz="0" w:space="0" w:color="auto"/>
        <w:left w:val="none" w:sz="0" w:space="0" w:color="auto"/>
        <w:bottom w:val="none" w:sz="0" w:space="0" w:color="auto"/>
        <w:right w:val="none" w:sz="0" w:space="0" w:color="auto"/>
      </w:divBdr>
    </w:div>
    <w:div w:id="145319659">
      <w:marLeft w:val="480"/>
      <w:marRight w:val="0"/>
      <w:marTop w:val="0"/>
      <w:marBottom w:val="0"/>
      <w:divBdr>
        <w:top w:val="none" w:sz="0" w:space="0" w:color="auto"/>
        <w:left w:val="none" w:sz="0" w:space="0" w:color="auto"/>
        <w:bottom w:val="none" w:sz="0" w:space="0" w:color="auto"/>
        <w:right w:val="none" w:sz="0" w:space="0" w:color="auto"/>
      </w:divBdr>
    </w:div>
    <w:div w:id="145365825">
      <w:marLeft w:val="480"/>
      <w:marRight w:val="0"/>
      <w:marTop w:val="0"/>
      <w:marBottom w:val="0"/>
      <w:divBdr>
        <w:top w:val="none" w:sz="0" w:space="0" w:color="auto"/>
        <w:left w:val="none" w:sz="0" w:space="0" w:color="auto"/>
        <w:bottom w:val="none" w:sz="0" w:space="0" w:color="auto"/>
        <w:right w:val="none" w:sz="0" w:space="0" w:color="auto"/>
      </w:divBdr>
    </w:div>
    <w:div w:id="145556228">
      <w:marLeft w:val="480"/>
      <w:marRight w:val="0"/>
      <w:marTop w:val="0"/>
      <w:marBottom w:val="0"/>
      <w:divBdr>
        <w:top w:val="none" w:sz="0" w:space="0" w:color="auto"/>
        <w:left w:val="none" w:sz="0" w:space="0" w:color="auto"/>
        <w:bottom w:val="none" w:sz="0" w:space="0" w:color="auto"/>
        <w:right w:val="none" w:sz="0" w:space="0" w:color="auto"/>
      </w:divBdr>
    </w:div>
    <w:div w:id="145630252">
      <w:marLeft w:val="480"/>
      <w:marRight w:val="0"/>
      <w:marTop w:val="0"/>
      <w:marBottom w:val="0"/>
      <w:divBdr>
        <w:top w:val="none" w:sz="0" w:space="0" w:color="auto"/>
        <w:left w:val="none" w:sz="0" w:space="0" w:color="auto"/>
        <w:bottom w:val="none" w:sz="0" w:space="0" w:color="auto"/>
        <w:right w:val="none" w:sz="0" w:space="0" w:color="auto"/>
      </w:divBdr>
    </w:div>
    <w:div w:id="145635417">
      <w:marLeft w:val="480"/>
      <w:marRight w:val="0"/>
      <w:marTop w:val="0"/>
      <w:marBottom w:val="0"/>
      <w:divBdr>
        <w:top w:val="none" w:sz="0" w:space="0" w:color="auto"/>
        <w:left w:val="none" w:sz="0" w:space="0" w:color="auto"/>
        <w:bottom w:val="none" w:sz="0" w:space="0" w:color="auto"/>
        <w:right w:val="none" w:sz="0" w:space="0" w:color="auto"/>
      </w:divBdr>
    </w:div>
    <w:div w:id="145635441">
      <w:marLeft w:val="480"/>
      <w:marRight w:val="0"/>
      <w:marTop w:val="0"/>
      <w:marBottom w:val="0"/>
      <w:divBdr>
        <w:top w:val="none" w:sz="0" w:space="0" w:color="auto"/>
        <w:left w:val="none" w:sz="0" w:space="0" w:color="auto"/>
        <w:bottom w:val="none" w:sz="0" w:space="0" w:color="auto"/>
        <w:right w:val="none" w:sz="0" w:space="0" w:color="auto"/>
      </w:divBdr>
    </w:div>
    <w:div w:id="145705008">
      <w:marLeft w:val="480"/>
      <w:marRight w:val="0"/>
      <w:marTop w:val="0"/>
      <w:marBottom w:val="0"/>
      <w:divBdr>
        <w:top w:val="none" w:sz="0" w:space="0" w:color="auto"/>
        <w:left w:val="none" w:sz="0" w:space="0" w:color="auto"/>
        <w:bottom w:val="none" w:sz="0" w:space="0" w:color="auto"/>
        <w:right w:val="none" w:sz="0" w:space="0" w:color="auto"/>
      </w:divBdr>
    </w:div>
    <w:div w:id="145783001">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45897699">
      <w:marLeft w:val="480"/>
      <w:marRight w:val="0"/>
      <w:marTop w:val="0"/>
      <w:marBottom w:val="0"/>
      <w:divBdr>
        <w:top w:val="none" w:sz="0" w:space="0" w:color="auto"/>
        <w:left w:val="none" w:sz="0" w:space="0" w:color="auto"/>
        <w:bottom w:val="none" w:sz="0" w:space="0" w:color="auto"/>
        <w:right w:val="none" w:sz="0" w:space="0" w:color="auto"/>
      </w:divBdr>
    </w:div>
    <w:div w:id="145899218">
      <w:marLeft w:val="480"/>
      <w:marRight w:val="0"/>
      <w:marTop w:val="0"/>
      <w:marBottom w:val="0"/>
      <w:divBdr>
        <w:top w:val="none" w:sz="0" w:space="0" w:color="auto"/>
        <w:left w:val="none" w:sz="0" w:space="0" w:color="auto"/>
        <w:bottom w:val="none" w:sz="0" w:space="0" w:color="auto"/>
        <w:right w:val="none" w:sz="0" w:space="0" w:color="auto"/>
      </w:divBdr>
    </w:div>
    <w:div w:id="145973049">
      <w:marLeft w:val="480"/>
      <w:marRight w:val="0"/>
      <w:marTop w:val="0"/>
      <w:marBottom w:val="0"/>
      <w:divBdr>
        <w:top w:val="none" w:sz="0" w:space="0" w:color="auto"/>
        <w:left w:val="none" w:sz="0" w:space="0" w:color="auto"/>
        <w:bottom w:val="none" w:sz="0" w:space="0" w:color="auto"/>
        <w:right w:val="none" w:sz="0" w:space="0" w:color="auto"/>
      </w:divBdr>
    </w:div>
    <w:div w:id="145980620">
      <w:marLeft w:val="480"/>
      <w:marRight w:val="0"/>
      <w:marTop w:val="0"/>
      <w:marBottom w:val="0"/>
      <w:divBdr>
        <w:top w:val="none" w:sz="0" w:space="0" w:color="auto"/>
        <w:left w:val="none" w:sz="0" w:space="0" w:color="auto"/>
        <w:bottom w:val="none" w:sz="0" w:space="0" w:color="auto"/>
        <w:right w:val="none" w:sz="0" w:space="0" w:color="auto"/>
      </w:divBdr>
    </w:div>
    <w:div w:id="146018027">
      <w:marLeft w:val="480"/>
      <w:marRight w:val="0"/>
      <w:marTop w:val="0"/>
      <w:marBottom w:val="0"/>
      <w:divBdr>
        <w:top w:val="none" w:sz="0" w:space="0" w:color="auto"/>
        <w:left w:val="none" w:sz="0" w:space="0" w:color="auto"/>
        <w:bottom w:val="none" w:sz="0" w:space="0" w:color="auto"/>
        <w:right w:val="none" w:sz="0" w:space="0" w:color="auto"/>
      </w:divBdr>
    </w:div>
    <w:div w:id="146021156">
      <w:marLeft w:val="480"/>
      <w:marRight w:val="0"/>
      <w:marTop w:val="0"/>
      <w:marBottom w:val="0"/>
      <w:divBdr>
        <w:top w:val="none" w:sz="0" w:space="0" w:color="auto"/>
        <w:left w:val="none" w:sz="0" w:space="0" w:color="auto"/>
        <w:bottom w:val="none" w:sz="0" w:space="0" w:color="auto"/>
        <w:right w:val="none" w:sz="0" w:space="0" w:color="auto"/>
      </w:divBdr>
    </w:div>
    <w:div w:id="146217043">
      <w:marLeft w:val="480"/>
      <w:marRight w:val="0"/>
      <w:marTop w:val="0"/>
      <w:marBottom w:val="0"/>
      <w:divBdr>
        <w:top w:val="none" w:sz="0" w:space="0" w:color="auto"/>
        <w:left w:val="none" w:sz="0" w:space="0" w:color="auto"/>
        <w:bottom w:val="none" w:sz="0" w:space="0" w:color="auto"/>
        <w:right w:val="none" w:sz="0" w:space="0" w:color="auto"/>
      </w:divBdr>
    </w:div>
    <w:div w:id="146284899">
      <w:marLeft w:val="480"/>
      <w:marRight w:val="0"/>
      <w:marTop w:val="0"/>
      <w:marBottom w:val="0"/>
      <w:divBdr>
        <w:top w:val="none" w:sz="0" w:space="0" w:color="auto"/>
        <w:left w:val="none" w:sz="0" w:space="0" w:color="auto"/>
        <w:bottom w:val="none" w:sz="0" w:space="0" w:color="auto"/>
        <w:right w:val="none" w:sz="0" w:space="0" w:color="auto"/>
      </w:divBdr>
    </w:div>
    <w:div w:id="146436171">
      <w:marLeft w:val="480"/>
      <w:marRight w:val="0"/>
      <w:marTop w:val="0"/>
      <w:marBottom w:val="0"/>
      <w:divBdr>
        <w:top w:val="none" w:sz="0" w:space="0" w:color="auto"/>
        <w:left w:val="none" w:sz="0" w:space="0" w:color="auto"/>
        <w:bottom w:val="none" w:sz="0" w:space="0" w:color="auto"/>
        <w:right w:val="none" w:sz="0" w:space="0" w:color="auto"/>
      </w:divBdr>
    </w:div>
    <w:div w:id="146436405">
      <w:marLeft w:val="480"/>
      <w:marRight w:val="0"/>
      <w:marTop w:val="0"/>
      <w:marBottom w:val="0"/>
      <w:divBdr>
        <w:top w:val="none" w:sz="0" w:space="0" w:color="auto"/>
        <w:left w:val="none" w:sz="0" w:space="0" w:color="auto"/>
        <w:bottom w:val="none" w:sz="0" w:space="0" w:color="auto"/>
        <w:right w:val="none" w:sz="0" w:space="0" w:color="auto"/>
      </w:divBdr>
    </w:div>
    <w:div w:id="146481666">
      <w:marLeft w:val="480"/>
      <w:marRight w:val="0"/>
      <w:marTop w:val="0"/>
      <w:marBottom w:val="0"/>
      <w:divBdr>
        <w:top w:val="none" w:sz="0" w:space="0" w:color="auto"/>
        <w:left w:val="none" w:sz="0" w:space="0" w:color="auto"/>
        <w:bottom w:val="none" w:sz="0" w:space="0" w:color="auto"/>
        <w:right w:val="none" w:sz="0" w:space="0" w:color="auto"/>
      </w:divBdr>
    </w:div>
    <w:div w:id="146554208">
      <w:marLeft w:val="480"/>
      <w:marRight w:val="0"/>
      <w:marTop w:val="0"/>
      <w:marBottom w:val="0"/>
      <w:divBdr>
        <w:top w:val="none" w:sz="0" w:space="0" w:color="auto"/>
        <w:left w:val="none" w:sz="0" w:space="0" w:color="auto"/>
        <w:bottom w:val="none" w:sz="0" w:space="0" w:color="auto"/>
        <w:right w:val="none" w:sz="0" w:space="0" w:color="auto"/>
      </w:divBdr>
    </w:div>
    <w:div w:id="146750644">
      <w:marLeft w:val="480"/>
      <w:marRight w:val="0"/>
      <w:marTop w:val="0"/>
      <w:marBottom w:val="0"/>
      <w:divBdr>
        <w:top w:val="none" w:sz="0" w:space="0" w:color="auto"/>
        <w:left w:val="none" w:sz="0" w:space="0" w:color="auto"/>
        <w:bottom w:val="none" w:sz="0" w:space="0" w:color="auto"/>
        <w:right w:val="none" w:sz="0" w:space="0" w:color="auto"/>
      </w:divBdr>
    </w:div>
    <w:div w:id="146750808">
      <w:marLeft w:val="480"/>
      <w:marRight w:val="0"/>
      <w:marTop w:val="0"/>
      <w:marBottom w:val="0"/>
      <w:divBdr>
        <w:top w:val="none" w:sz="0" w:space="0" w:color="auto"/>
        <w:left w:val="none" w:sz="0" w:space="0" w:color="auto"/>
        <w:bottom w:val="none" w:sz="0" w:space="0" w:color="auto"/>
        <w:right w:val="none" w:sz="0" w:space="0" w:color="auto"/>
      </w:divBdr>
    </w:div>
    <w:div w:id="146753856">
      <w:marLeft w:val="480"/>
      <w:marRight w:val="0"/>
      <w:marTop w:val="0"/>
      <w:marBottom w:val="0"/>
      <w:divBdr>
        <w:top w:val="none" w:sz="0" w:space="0" w:color="auto"/>
        <w:left w:val="none" w:sz="0" w:space="0" w:color="auto"/>
        <w:bottom w:val="none" w:sz="0" w:space="0" w:color="auto"/>
        <w:right w:val="none" w:sz="0" w:space="0" w:color="auto"/>
      </w:divBdr>
    </w:div>
    <w:div w:id="146820887">
      <w:marLeft w:val="480"/>
      <w:marRight w:val="0"/>
      <w:marTop w:val="0"/>
      <w:marBottom w:val="0"/>
      <w:divBdr>
        <w:top w:val="none" w:sz="0" w:space="0" w:color="auto"/>
        <w:left w:val="none" w:sz="0" w:space="0" w:color="auto"/>
        <w:bottom w:val="none" w:sz="0" w:space="0" w:color="auto"/>
        <w:right w:val="none" w:sz="0" w:space="0" w:color="auto"/>
      </w:divBdr>
    </w:div>
    <w:div w:id="146822768">
      <w:marLeft w:val="480"/>
      <w:marRight w:val="0"/>
      <w:marTop w:val="0"/>
      <w:marBottom w:val="0"/>
      <w:divBdr>
        <w:top w:val="none" w:sz="0" w:space="0" w:color="auto"/>
        <w:left w:val="none" w:sz="0" w:space="0" w:color="auto"/>
        <w:bottom w:val="none" w:sz="0" w:space="0" w:color="auto"/>
        <w:right w:val="none" w:sz="0" w:space="0" w:color="auto"/>
      </w:divBdr>
    </w:div>
    <w:div w:id="146823765">
      <w:marLeft w:val="480"/>
      <w:marRight w:val="0"/>
      <w:marTop w:val="0"/>
      <w:marBottom w:val="0"/>
      <w:divBdr>
        <w:top w:val="none" w:sz="0" w:space="0" w:color="auto"/>
        <w:left w:val="none" w:sz="0" w:space="0" w:color="auto"/>
        <w:bottom w:val="none" w:sz="0" w:space="0" w:color="auto"/>
        <w:right w:val="none" w:sz="0" w:space="0" w:color="auto"/>
      </w:divBdr>
    </w:div>
    <w:div w:id="146827438">
      <w:marLeft w:val="480"/>
      <w:marRight w:val="0"/>
      <w:marTop w:val="0"/>
      <w:marBottom w:val="0"/>
      <w:divBdr>
        <w:top w:val="none" w:sz="0" w:space="0" w:color="auto"/>
        <w:left w:val="none" w:sz="0" w:space="0" w:color="auto"/>
        <w:bottom w:val="none" w:sz="0" w:space="0" w:color="auto"/>
        <w:right w:val="none" w:sz="0" w:space="0" w:color="auto"/>
      </w:divBdr>
    </w:div>
    <w:div w:id="146866948">
      <w:marLeft w:val="480"/>
      <w:marRight w:val="0"/>
      <w:marTop w:val="0"/>
      <w:marBottom w:val="0"/>
      <w:divBdr>
        <w:top w:val="none" w:sz="0" w:space="0" w:color="auto"/>
        <w:left w:val="none" w:sz="0" w:space="0" w:color="auto"/>
        <w:bottom w:val="none" w:sz="0" w:space="0" w:color="auto"/>
        <w:right w:val="none" w:sz="0" w:space="0" w:color="auto"/>
      </w:divBdr>
    </w:div>
    <w:div w:id="146867987">
      <w:marLeft w:val="480"/>
      <w:marRight w:val="0"/>
      <w:marTop w:val="0"/>
      <w:marBottom w:val="0"/>
      <w:divBdr>
        <w:top w:val="none" w:sz="0" w:space="0" w:color="auto"/>
        <w:left w:val="none" w:sz="0" w:space="0" w:color="auto"/>
        <w:bottom w:val="none" w:sz="0" w:space="0" w:color="auto"/>
        <w:right w:val="none" w:sz="0" w:space="0" w:color="auto"/>
      </w:divBdr>
    </w:div>
    <w:div w:id="146942005">
      <w:marLeft w:val="480"/>
      <w:marRight w:val="0"/>
      <w:marTop w:val="0"/>
      <w:marBottom w:val="0"/>
      <w:divBdr>
        <w:top w:val="none" w:sz="0" w:space="0" w:color="auto"/>
        <w:left w:val="none" w:sz="0" w:space="0" w:color="auto"/>
        <w:bottom w:val="none" w:sz="0" w:space="0" w:color="auto"/>
        <w:right w:val="none" w:sz="0" w:space="0" w:color="auto"/>
      </w:divBdr>
    </w:div>
    <w:div w:id="147014323">
      <w:marLeft w:val="480"/>
      <w:marRight w:val="0"/>
      <w:marTop w:val="0"/>
      <w:marBottom w:val="0"/>
      <w:divBdr>
        <w:top w:val="none" w:sz="0" w:space="0" w:color="auto"/>
        <w:left w:val="none" w:sz="0" w:space="0" w:color="auto"/>
        <w:bottom w:val="none" w:sz="0" w:space="0" w:color="auto"/>
        <w:right w:val="none" w:sz="0" w:space="0" w:color="auto"/>
      </w:divBdr>
    </w:div>
    <w:div w:id="147018325">
      <w:marLeft w:val="480"/>
      <w:marRight w:val="0"/>
      <w:marTop w:val="0"/>
      <w:marBottom w:val="0"/>
      <w:divBdr>
        <w:top w:val="none" w:sz="0" w:space="0" w:color="auto"/>
        <w:left w:val="none" w:sz="0" w:space="0" w:color="auto"/>
        <w:bottom w:val="none" w:sz="0" w:space="0" w:color="auto"/>
        <w:right w:val="none" w:sz="0" w:space="0" w:color="auto"/>
      </w:divBdr>
    </w:div>
    <w:div w:id="147090718">
      <w:marLeft w:val="480"/>
      <w:marRight w:val="0"/>
      <w:marTop w:val="0"/>
      <w:marBottom w:val="0"/>
      <w:divBdr>
        <w:top w:val="none" w:sz="0" w:space="0" w:color="auto"/>
        <w:left w:val="none" w:sz="0" w:space="0" w:color="auto"/>
        <w:bottom w:val="none" w:sz="0" w:space="0" w:color="auto"/>
        <w:right w:val="none" w:sz="0" w:space="0" w:color="auto"/>
      </w:divBdr>
    </w:div>
    <w:div w:id="147094949">
      <w:marLeft w:val="480"/>
      <w:marRight w:val="0"/>
      <w:marTop w:val="0"/>
      <w:marBottom w:val="0"/>
      <w:divBdr>
        <w:top w:val="none" w:sz="0" w:space="0" w:color="auto"/>
        <w:left w:val="none" w:sz="0" w:space="0" w:color="auto"/>
        <w:bottom w:val="none" w:sz="0" w:space="0" w:color="auto"/>
        <w:right w:val="none" w:sz="0" w:space="0" w:color="auto"/>
      </w:divBdr>
    </w:div>
    <w:div w:id="147131527">
      <w:marLeft w:val="480"/>
      <w:marRight w:val="0"/>
      <w:marTop w:val="0"/>
      <w:marBottom w:val="0"/>
      <w:divBdr>
        <w:top w:val="none" w:sz="0" w:space="0" w:color="auto"/>
        <w:left w:val="none" w:sz="0" w:space="0" w:color="auto"/>
        <w:bottom w:val="none" w:sz="0" w:space="0" w:color="auto"/>
        <w:right w:val="none" w:sz="0" w:space="0" w:color="auto"/>
      </w:divBdr>
    </w:div>
    <w:div w:id="147135973">
      <w:marLeft w:val="480"/>
      <w:marRight w:val="0"/>
      <w:marTop w:val="0"/>
      <w:marBottom w:val="0"/>
      <w:divBdr>
        <w:top w:val="none" w:sz="0" w:space="0" w:color="auto"/>
        <w:left w:val="none" w:sz="0" w:space="0" w:color="auto"/>
        <w:bottom w:val="none" w:sz="0" w:space="0" w:color="auto"/>
        <w:right w:val="none" w:sz="0" w:space="0" w:color="auto"/>
      </w:divBdr>
    </w:div>
    <w:div w:id="147137756">
      <w:marLeft w:val="480"/>
      <w:marRight w:val="0"/>
      <w:marTop w:val="0"/>
      <w:marBottom w:val="0"/>
      <w:divBdr>
        <w:top w:val="none" w:sz="0" w:space="0" w:color="auto"/>
        <w:left w:val="none" w:sz="0" w:space="0" w:color="auto"/>
        <w:bottom w:val="none" w:sz="0" w:space="0" w:color="auto"/>
        <w:right w:val="none" w:sz="0" w:space="0" w:color="auto"/>
      </w:divBdr>
    </w:div>
    <w:div w:id="147282122">
      <w:marLeft w:val="480"/>
      <w:marRight w:val="0"/>
      <w:marTop w:val="0"/>
      <w:marBottom w:val="0"/>
      <w:divBdr>
        <w:top w:val="none" w:sz="0" w:space="0" w:color="auto"/>
        <w:left w:val="none" w:sz="0" w:space="0" w:color="auto"/>
        <w:bottom w:val="none" w:sz="0" w:space="0" w:color="auto"/>
        <w:right w:val="none" w:sz="0" w:space="0" w:color="auto"/>
      </w:divBdr>
    </w:div>
    <w:div w:id="147282416">
      <w:marLeft w:val="480"/>
      <w:marRight w:val="0"/>
      <w:marTop w:val="0"/>
      <w:marBottom w:val="0"/>
      <w:divBdr>
        <w:top w:val="none" w:sz="0" w:space="0" w:color="auto"/>
        <w:left w:val="none" w:sz="0" w:space="0" w:color="auto"/>
        <w:bottom w:val="none" w:sz="0" w:space="0" w:color="auto"/>
        <w:right w:val="none" w:sz="0" w:space="0" w:color="auto"/>
      </w:divBdr>
    </w:div>
    <w:div w:id="147288890">
      <w:marLeft w:val="480"/>
      <w:marRight w:val="0"/>
      <w:marTop w:val="0"/>
      <w:marBottom w:val="0"/>
      <w:divBdr>
        <w:top w:val="none" w:sz="0" w:space="0" w:color="auto"/>
        <w:left w:val="none" w:sz="0" w:space="0" w:color="auto"/>
        <w:bottom w:val="none" w:sz="0" w:space="0" w:color="auto"/>
        <w:right w:val="none" w:sz="0" w:space="0" w:color="auto"/>
      </w:divBdr>
    </w:div>
    <w:div w:id="147329650">
      <w:marLeft w:val="480"/>
      <w:marRight w:val="0"/>
      <w:marTop w:val="0"/>
      <w:marBottom w:val="0"/>
      <w:divBdr>
        <w:top w:val="none" w:sz="0" w:space="0" w:color="auto"/>
        <w:left w:val="none" w:sz="0" w:space="0" w:color="auto"/>
        <w:bottom w:val="none" w:sz="0" w:space="0" w:color="auto"/>
        <w:right w:val="none" w:sz="0" w:space="0" w:color="auto"/>
      </w:divBdr>
    </w:div>
    <w:div w:id="147401184">
      <w:marLeft w:val="480"/>
      <w:marRight w:val="0"/>
      <w:marTop w:val="0"/>
      <w:marBottom w:val="0"/>
      <w:divBdr>
        <w:top w:val="none" w:sz="0" w:space="0" w:color="auto"/>
        <w:left w:val="none" w:sz="0" w:space="0" w:color="auto"/>
        <w:bottom w:val="none" w:sz="0" w:space="0" w:color="auto"/>
        <w:right w:val="none" w:sz="0" w:space="0" w:color="auto"/>
      </w:divBdr>
    </w:div>
    <w:div w:id="147401829">
      <w:marLeft w:val="480"/>
      <w:marRight w:val="0"/>
      <w:marTop w:val="0"/>
      <w:marBottom w:val="0"/>
      <w:divBdr>
        <w:top w:val="none" w:sz="0" w:space="0" w:color="auto"/>
        <w:left w:val="none" w:sz="0" w:space="0" w:color="auto"/>
        <w:bottom w:val="none" w:sz="0" w:space="0" w:color="auto"/>
        <w:right w:val="none" w:sz="0" w:space="0" w:color="auto"/>
      </w:divBdr>
    </w:div>
    <w:div w:id="147402633">
      <w:marLeft w:val="480"/>
      <w:marRight w:val="0"/>
      <w:marTop w:val="0"/>
      <w:marBottom w:val="0"/>
      <w:divBdr>
        <w:top w:val="none" w:sz="0" w:space="0" w:color="auto"/>
        <w:left w:val="none" w:sz="0" w:space="0" w:color="auto"/>
        <w:bottom w:val="none" w:sz="0" w:space="0" w:color="auto"/>
        <w:right w:val="none" w:sz="0" w:space="0" w:color="auto"/>
      </w:divBdr>
    </w:div>
    <w:div w:id="147403620">
      <w:marLeft w:val="480"/>
      <w:marRight w:val="0"/>
      <w:marTop w:val="0"/>
      <w:marBottom w:val="0"/>
      <w:divBdr>
        <w:top w:val="none" w:sz="0" w:space="0" w:color="auto"/>
        <w:left w:val="none" w:sz="0" w:space="0" w:color="auto"/>
        <w:bottom w:val="none" w:sz="0" w:space="0" w:color="auto"/>
        <w:right w:val="none" w:sz="0" w:space="0" w:color="auto"/>
      </w:divBdr>
    </w:div>
    <w:div w:id="147406413">
      <w:marLeft w:val="480"/>
      <w:marRight w:val="0"/>
      <w:marTop w:val="0"/>
      <w:marBottom w:val="0"/>
      <w:divBdr>
        <w:top w:val="none" w:sz="0" w:space="0" w:color="auto"/>
        <w:left w:val="none" w:sz="0" w:space="0" w:color="auto"/>
        <w:bottom w:val="none" w:sz="0" w:space="0" w:color="auto"/>
        <w:right w:val="none" w:sz="0" w:space="0" w:color="auto"/>
      </w:divBdr>
    </w:div>
    <w:div w:id="147477014">
      <w:marLeft w:val="480"/>
      <w:marRight w:val="0"/>
      <w:marTop w:val="0"/>
      <w:marBottom w:val="0"/>
      <w:divBdr>
        <w:top w:val="none" w:sz="0" w:space="0" w:color="auto"/>
        <w:left w:val="none" w:sz="0" w:space="0" w:color="auto"/>
        <w:bottom w:val="none" w:sz="0" w:space="0" w:color="auto"/>
        <w:right w:val="none" w:sz="0" w:space="0" w:color="auto"/>
      </w:divBdr>
    </w:div>
    <w:div w:id="147478640">
      <w:marLeft w:val="480"/>
      <w:marRight w:val="0"/>
      <w:marTop w:val="0"/>
      <w:marBottom w:val="0"/>
      <w:divBdr>
        <w:top w:val="none" w:sz="0" w:space="0" w:color="auto"/>
        <w:left w:val="none" w:sz="0" w:space="0" w:color="auto"/>
        <w:bottom w:val="none" w:sz="0" w:space="0" w:color="auto"/>
        <w:right w:val="none" w:sz="0" w:space="0" w:color="auto"/>
      </w:divBdr>
    </w:div>
    <w:div w:id="147479278">
      <w:marLeft w:val="480"/>
      <w:marRight w:val="0"/>
      <w:marTop w:val="0"/>
      <w:marBottom w:val="0"/>
      <w:divBdr>
        <w:top w:val="none" w:sz="0" w:space="0" w:color="auto"/>
        <w:left w:val="none" w:sz="0" w:space="0" w:color="auto"/>
        <w:bottom w:val="none" w:sz="0" w:space="0" w:color="auto"/>
        <w:right w:val="none" w:sz="0" w:space="0" w:color="auto"/>
      </w:divBdr>
    </w:div>
    <w:div w:id="147483356">
      <w:marLeft w:val="480"/>
      <w:marRight w:val="0"/>
      <w:marTop w:val="0"/>
      <w:marBottom w:val="0"/>
      <w:divBdr>
        <w:top w:val="none" w:sz="0" w:space="0" w:color="auto"/>
        <w:left w:val="none" w:sz="0" w:space="0" w:color="auto"/>
        <w:bottom w:val="none" w:sz="0" w:space="0" w:color="auto"/>
        <w:right w:val="none" w:sz="0" w:space="0" w:color="auto"/>
      </w:divBdr>
    </w:div>
    <w:div w:id="147553145">
      <w:marLeft w:val="480"/>
      <w:marRight w:val="0"/>
      <w:marTop w:val="0"/>
      <w:marBottom w:val="0"/>
      <w:divBdr>
        <w:top w:val="none" w:sz="0" w:space="0" w:color="auto"/>
        <w:left w:val="none" w:sz="0" w:space="0" w:color="auto"/>
        <w:bottom w:val="none" w:sz="0" w:space="0" w:color="auto"/>
        <w:right w:val="none" w:sz="0" w:space="0" w:color="auto"/>
      </w:divBdr>
    </w:div>
    <w:div w:id="147593377">
      <w:marLeft w:val="480"/>
      <w:marRight w:val="0"/>
      <w:marTop w:val="0"/>
      <w:marBottom w:val="0"/>
      <w:divBdr>
        <w:top w:val="none" w:sz="0" w:space="0" w:color="auto"/>
        <w:left w:val="none" w:sz="0" w:space="0" w:color="auto"/>
        <w:bottom w:val="none" w:sz="0" w:space="0" w:color="auto"/>
        <w:right w:val="none" w:sz="0" w:space="0" w:color="auto"/>
      </w:divBdr>
    </w:div>
    <w:div w:id="147671831">
      <w:marLeft w:val="480"/>
      <w:marRight w:val="0"/>
      <w:marTop w:val="0"/>
      <w:marBottom w:val="0"/>
      <w:divBdr>
        <w:top w:val="none" w:sz="0" w:space="0" w:color="auto"/>
        <w:left w:val="none" w:sz="0" w:space="0" w:color="auto"/>
        <w:bottom w:val="none" w:sz="0" w:space="0" w:color="auto"/>
        <w:right w:val="none" w:sz="0" w:space="0" w:color="auto"/>
      </w:divBdr>
    </w:div>
    <w:div w:id="147677997">
      <w:marLeft w:val="480"/>
      <w:marRight w:val="0"/>
      <w:marTop w:val="0"/>
      <w:marBottom w:val="0"/>
      <w:divBdr>
        <w:top w:val="none" w:sz="0" w:space="0" w:color="auto"/>
        <w:left w:val="none" w:sz="0" w:space="0" w:color="auto"/>
        <w:bottom w:val="none" w:sz="0" w:space="0" w:color="auto"/>
        <w:right w:val="none" w:sz="0" w:space="0" w:color="auto"/>
      </w:divBdr>
    </w:div>
    <w:div w:id="147719056">
      <w:marLeft w:val="480"/>
      <w:marRight w:val="0"/>
      <w:marTop w:val="0"/>
      <w:marBottom w:val="0"/>
      <w:divBdr>
        <w:top w:val="none" w:sz="0" w:space="0" w:color="auto"/>
        <w:left w:val="none" w:sz="0" w:space="0" w:color="auto"/>
        <w:bottom w:val="none" w:sz="0" w:space="0" w:color="auto"/>
        <w:right w:val="none" w:sz="0" w:space="0" w:color="auto"/>
      </w:divBdr>
    </w:div>
    <w:div w:id="147789251">
      <w:marLeft w:val="480"/>
      <w:marRight w:val="0"/>
      <w:marTop w:val="0"/>
      <w:marBottom w:val="0"/>
      <w:divBdr>
        <w:top w:val="none" w:sz="0" w:space="0" w:color="auto"/>
        <w:left w:val="none" w:sz="0" w:space="0" w:color="auto"/>
        <w:bottom w:val="none" w:sz="0" w:space="0" w:color="auto"/>
        <w:right w:val="none" w:sz="0" w:space="0" w:color="auto"/>
      </w:divBdr>
    </w:div>
    <w:div w:id="147937383">
      <w:marLeft w:val="480"/>
      <w:marRight w:val="0"/>
      <w:marTop w:val="0"/>
      <w:marBottom w:val="0"/>
      <w:divBdr>
        <w:top w:val="none" w:sz="0" w:space="0" w:color="auto"/>
        <w:left w:val="none" w:sz="0" w:space="0" w:color="auto"/>
        <w:bottom w:val="none" w:sz="0" w:space="0" w:color="auto"/>
        <w:right w:val="none" w:sz="0" w:space="0" w:color="auto"/>
      </w:divBdr>
    </w:div>
    <w:div w:id="147938321">
      <w:marLeft w:val="480"/>
      <w:marRight w:val="0"/>
      <w:marTop w:val="0"/>
      <w:marBottom w:val="0"/>
      <w:divBdr>
        <w:top w:val="none" w:sz="0" w:space="0" w:color="auto"/>
        <w:left w:val="none" w:sz="0" w:space="0" w:color="auto"/>
        <w:bottom w:val="none" w:sz="0" w:space="0" w:color="auto"/>
        <w:right w:val="none" w:sz="0" w:space="0" w:color="auto"/>
      </w:divBdr>
    </w:div>
    <w:div w:id="147939454">
      <w:marLeft w:val="480"/>
      <w:marRight w:val="0"/>
      <w:marTop w:val="0"/>
      <w:marBottom w:val="0"/>
      <w:divBdr>
        <w:top w:val="none" w:sz="0" w:space="0" w:color="auto"/>
        <w:left w:val="none" w:sz="0" w:space="0" w:color="auto"/>
        <w:bottom w:val="none" w:sz="0" w:space="0" w:color="auto"/>
        <w:right w:val="none" w:sz="0" w:space="0" w:color="auto"/>
      </w:divBdr>
    </w:div>
    <w:div w:id="147981740">
      <w:marLeft w:val="480"/>
      <w:marRight w:val="0"/>
      <w:marTop w:val="0"/>
      <w:marBottom w:val="0"/>
      <w:divBdr>
        <w:top w:val="none" w:sz="0" w:space="0" w:color="auto"/>
        <w:left w:val="none" w:sz="0" w:space="0" w:color="auto"/>
        <w:bottom w:val="none" w:sz="0" w:space="0" w:color="auto"/>
        <w:right w:val="none" w:sz="0" w:space="0" w:color="auto"/>
      </w:divBdr>
    </w:div>
    <w:div w:id="147982850">
      <w:marLeft w:val="480"/>
      <w:marRight w:val="0"/>
      <w:marTop w:val="0"/>
      <w:marBottom w:val="0"/>
      <w:divBdr>
        <w:top w:val="none" w:sz="0" w:space="0" w:color="auto"/>
        <w:left w:val="none" w:sz="0" w:space="0" w:color="auto"/>
        <w:bottom w:val="none" w:sz="0" w:space="0" w:color="auto"/>
        <w:right w:val="none" w:sz="0" w:space="0" w:color="auto"/>
      </w:divBdr>
    </w:div>
    <w:div w:id="148055518">
      <w:marLeft w:val="480"/>
      <w:marRight w:val="0"/>
      <w:marTop w:val="0"/>
      <w:marBottom w:val="0"/>
      <w:divBdr>
        <w:top w:val="none" w:sz="0" w:space="0" w:color="auto"/>
        <w:left w:val="none" w:sz="0" w:space="0" w:color="auto"/>
        <w:bottom w:val="none" w:sz="0" w:space="0" w:color="auto"/>
        <w:right w:val="none" w:sz="0" w:space="0" w:color="auto"/>
      </w:divBdr>
    </w:div>
    <w:div w:id="148061745">
      <w:marLeft w:val="480"/>
      <w:marRight w:val="0"/>
      <w:marTop w:val="0"/>
      <w:marBottom w:val="0"/>
      <w:divBdr>
        <w:top w:val="none" w:sz="0" w:space="0" w:color="auto"/>
        <w:left w:val="none" w:sz="0" w:space="0" w:color="auto"/>
        <w:bottom w:val="none" w:sz="0" w:space="0" w:color="auto"/>
        <w:right w:val="none" w:sz="0" w:space="0" w:color="auto"/>
      </w:divBdr>
    </w:div>
    <w:div w:id="148062038">
      <w:marLeft w:val="480"/>
      <w:marRight w:val="0"/>
      <w:marTop w:val="0"/>
      <w:marBottom w:val="0"/>
      <w:divBdr>
        <w:top w:val="none" w:sz="0" w:space="0" w:color="auto"/>
        <w:left w:val="none" w:sz="0" w:space="0" w:color="auto"/>
        <w:bottom w:val="none" w:sz="0" w:space="0" w:color="auto"/>
        <w:right w:val="none" w:sz="0" w:space="0" w:color="auto"/>
      </w:divBdr>
    </w:div>
    <w:div w:id="148134026">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48206121">
      <w:marLeft w:val="480"/>
      <w:marRight w:val="0"/>
      <w:marTop w:val="0"/>
      <w:marBottom w:val="0"/>
      <w:divBdr>
        <w:top w:val="none" w:sz="0" w:space="0" w:color="auto"/>
        <w:left w:val="none" w:sz="0" w:space="0" w:color="auto"/>
        <w:bottom w:val="none" w:sz="0" w:space="0" w:color="auto"/>
        <w:right w:val="none" w:sz="0" w:space="0" w:color="auto"/>
      </w:divBdr>
    </w:div>
    <w:div w:id="148207738">
      <w:marLeft w:val="480"/>
      <w:marRight w:val="0"/>
      <w:marTop w:val="0"/>
      <w:marBottom w:val="0"/>
      <w:divBdr>
        <w:top w:val="none" w:sz="0" w:space="0" w:color="auto"/>
        <w:left w:val="none" w:sz="0" w:space="0" w:color="auto"/>
        <w:bottom w:val="none" w:sz="0" w:space="0" w:color="auto"/>
        <w:right w:val="none" w:sz="0" w:space="0" w:color="auto"/>
      </w:divBdr>
    </w:div>
    <w:div w:id="148325581">
      <w:marLeft w:val="480"/>
      <w:marRight w:val="0"/>
      <w:marTop w:val="0"/>
      <w:marBottom w:val="0"/>
      <w:divBdr>
        <w:top w:val="none" w:sz="0" w:space="0" w:color="auto"/>
        <w:left w:val="none" w:sz="0" w:space="0" w:color="auto"/>
        <w:bottom w:val="none" w:sz="0" w:space="0" w:color="auto"/>
        <w:right w:val="none" w:sz="0" w:space="0" w:color="auto"/>
      </w:divBdr>
    </w:div>
    <w:div w:id="148375145">
      <w:marLeft w:val="480"/>
      <w:marRight w:val="0"/>
      <w:marTop w:val="0"/>
      <w:marBottom w:val="0"/>
      <w:divBdr>
        <w:top w:val="none" w:sz="0" w:space="0" w:color="auto"/>
        <w:left w:val="none" w:sz="0" w:space="0" w:color="auto"/>
        <w:bottom w:val="none" w:sz="0" w:space="0" w:color="auto"/>
        <w:right w:val="none" w:sz="0" w:space="0" w:color="auto"/>
      </w:divBdr>
    </w:div>
    <w:div w:id="148375910">
      <w:marLeft w:val="480"/>
      <w:marRight w:val="0"/>
      <w:marTop w:val="0"/>
      <w:marBottom w:val="0"/>
      <w:divBdr>
        <w:top w:val="none" w:sz="0" w:space="0" w:color="auto"/>
        <w:left w:val="none" w:sz="0" w:space="0" w:color="auto"/>
        <w:bottom w:val="none" w:sz="0" w:space="0" w:color="auto"/>
        <w:right w:val="none" w:sz="0" w:space="0" w:color="auto"/>
      </w:divBdr>
    </w:div>
    <w:div w:id="148400552">
      <w:marLeft w:val="480"/>
      <w:marRight w:val="0"/>
      <w:marTop w:val="0"/>
      <w:marBottom w:val="0"/>
      <w:divBdr>
        <w:top w:val="none" w:sz="0" w:space="0" w:color="auto"/>
        <w:left w:val="none" w:sz="0" w:space="0" w:color="auto"/>
        <w:bottom w:val="none" w:sz="0" w:space="0" w:color="auto"/>
        <w:right w:val="none" w:sz="0" w:space="0" w:color="auto"/>
      </w:divBdr>
    </w:div>
    <w:div w:id="148404510">
      <w:marLeft w:val="480"/>
      <w:marRight w:val="0"/>
      <w:marTop w:val="0"/>
      <w:marBottom w:val="0"/>
      <w:divBdr>
        <w:top w:val="none" w:sz="0" w:space="0" w:color="auto"/>
        <w:left w:val="none" w:sz="0" w:space="0" w:color="auto"/>
        <w:bottom w:val="none" w:sz="0" w:space="0" w:color="auto"/>
        <w:right w:val="none" w:sz="0" w:space="0" w:color="auto"/>
      </w:divBdr>
    </w:div>
    <w:div w:id="148447187">
      <w:marLeft w:val="480"/>
      <w:marRight w:val="0"/>
      <w:marTop w:val="0"/>
      <w:marBottom w:val="0"/>
      <w:divBdr>
        <w:top w:val="none" w:sz="0" w:space="0" w:color="auto"/>
        <w:left w:val="none" w:sz="0" w:space="0" w:color="auto"/>
        <w:bottom w:val="none" w:sz="0" w:space="0" w:color="auto"/>
        <w:right w:val="none" w:sz="0" w:space="0" w:color="auto"/>
      </w:divBdr>
    </w:div>
    <w:div w:id="148448747">
      <w:marLeft w:val="480"/>
      <w:marRight w:val="0"/>
      <w:marTop w:val="0"/>
      <w:marBottom w:val="0"/>
      <w:divBdr>
        <w:top w:val="none" w:sz="0" w:space="0" w:color="auto"/>
        <w:left w:val="none" w:sz="0" w:space="0" w:color="auto"/>
        <w:bottom w:val="none" w:sz="0" w:space="0" w:color="auto"/>
        <w:right w:val="none" w:sz="0" w:space="0" w:color="auto"/>
      </w:divBdr>
    </w:div>
    <w:div w:id="148525100">
      <w:marLeft w:val="480"/>
      <w:marRight w:val="0"/>
      <w:marTop w:val="0"/>
      <w:marBottom w:val="0"/>
      <w:divBdr>
        <w:top w:val="none" w:sz="0" w:space="0" w:color="auto"/>
        <w:left w:val="none" w:sz="0" w:space="0" w:color="auto"/>
        <w:bottom w:val="none" w:sz="0" w:space="0" w:color="auto"/>
        <w:right w:val="none" w:sz="0" w:space="0" w:color="auto"/>
      </w:divBdr>
    </w:div>
    <w:div w:id="148596282">
      <w:marLeft w:val="480"/>
      <w:marRight w:val="0"/>
      <w:marTop w:val="0"/>
      <w:marBottom w:val="0"/>
      <w:divBdr>
        <w:top w:val="none" w:sz="0" w:space="0" w:color="auto"/>
        <w:left w:val="none" w:sz="0" w:space="0" w:color="auto"/>
        <w:bottom w:val="none" w:sz="0" w:space="0" w:color="auto"/>
        <w:right w:val="none" w:sz="0" w:space="0" w:color="auto"/>
      </w:divBdr>
    </w:div>
    <w:div w:id="148637967">
      <w:marLeft w:val="480"/>
      <w:marRight w:val="0"/>
      <w:marTop w:val="0"/>
      <w:marBottom w:val="0"/>
      <w:divBdr>
        <w:top w:val="none" w:sz="0" w:space="0" w:color="auto"/>
        <w:left w:val="none" w:sz="0" w:space="0" w:color="auto"/>
        <w:bottom w:val="none" w:sz="0" w:space="0" w:color="auto"/>
        <w:right w:val="none" w:sz="0" w:space="0" w:color="auto"/>
      </w:divBdr>
    </w:div>
    <w:div w:id="148714502">
      <w:marLeft w:val="480"/>
      <w:marRight w:val="0"/>
      <w:marTop w:val="0"/>
      <w:marBottom w:val="0"/>
      <w:divBdr>
        <w:top w:val="none" w:sz="0" w:space="0" w:color="auto"/>
        <w:left w:val="none" w:sz="0" w:space="0" w:color="auto"/>
        <w:bottom w:val="none" w:sz="0" w:space="0" w:color="auto"/>
        <w:right w:val="none" w:sz="0" w:space="0" w:color="auto"/>
      </w:divBdr>
    </w:div>
    <w:div w:id="148795317">
      <w:marLeft w:val="480"/>
      <w:marRight w:val="0"/>
      <w:marTop w:val="0"/>
      <w:marBottom w:val="0"/>
      <w:divBdr>
        <w:top w:val="none" w:sz="0" w:space="0" w:color="auto"/>
        <w:left w:val="none" w:sz="0" w:space="0" w:color="auto"/>
        <w:bottom w:val="none" w:sz="0" w:space="0" w:color="auto"/>
        <w:right w:val="none" w:sz="0" w:space="0" w:color="auto"/>
      </w:divBdr>
    </w:div>
    <w:div w:id="148837716">
      <w:marLeft w:val="480"/>
      <w:marRight w:val="0"/>
      <w:marTop w:val="0"/>
      <w:marBottom w:val="0"/>
      <w:divBdr>
        <w:top w:val="none" w:sz="0" w:space="0" w:color="auto"/>
        <w:left w:val="none" w:sz="0" w:space="0" w:color="auto"/>
        <w:bottom w:val="none" w:sz="0" w:space="0" w:color="auto"/>
        <w:right w:val="none" w:sz="0" w:space="0" w:color="auto"/>
      </w:divBdr>
    </w:div>
    <w:div w:id="149099313">
      <w:marLeft w:val="480"/>
      <w:marRight w:val="0"/>
      <w:marTop w:val="0"/>
      <w:marBottom w:val="0"/>
      <w:divBdr>
        <w:top w:val="none" w:sz="0" w:space="0" w:color="auto"/>
        <w:left w:val="none" w:sz="0" w:space="0" w:color="auto"/>
        <w:bottom w:val="none" w:sz="0" w:space="0" w:color="auto"/>
        <w:right w:val="none" w:sz="0" w:space="0" w:color="auto"/>
      </w:divBdr>
    </w:div>
    <w:div w:id="149102296">
      <w:marLeft w:val="480"/>
      <w:marRight w:val="0"/>
      <w:marTop w:val="0"/>
      <w:marBottom w:val="0"/>
      <w:divBdr>
        <w:top w:val="none" w:sz="0" w:space="0" w:color="auto"/>
        <w:left w:val="none" w:sz="0" w:space="0" w:color="auto"/>
        <w:bottom w:val="none" w:sz="0" w:space="0" w:color="auto"/>
        <w:right w:val="none" w:sz="0" w:space="0" w:color="auto"/>
      </w:divBdr>
    </w:div>
    <w:div w:id="149102638">
      <w:marLeft w:val="480"/>
      <w:marRight w:val="0"/>
      <w:marTop w:val="0"/>
      <w:marBottom w:val="0"/>
      <w:divBdr>
        <w:top w:val="none" w:sz="0" w:space="0" w:color="auto"/>
        <w:left w:val="none" w:sz="0" w:space="0" w:color="auto"/>
        <w:bottom w:val="none" w:sz="0" w:space="0" w:color="auto"/>
        <w:right w:val="none" w:sz="0" w:space="0" w:color="auto"/>
      </w:divBdr>
    </w:div>
    <w:div w:id="149105576">
      <w:marLeft w:val="480"/>
      <w:marRight w:val="0"/>
      <w:marTop w:val="0"/>
      <w:marBottom w:val="0"/>
      <w:divBdr>
        <w:top w:val="none" w:sz="0" w:space="0" w:color="auto"/>
        <w:left w:val="none" w:sz="0" w:space="0" w:color="auto"/>
        <w:bottom w:val="none" w:sz="0" w:space="0" w:color="auto"/>
        <w:right w:val="none" w:sz="0" w:space="0" w:color="auto"/>
      </w:divBdr>
    </w:div>
    <w:div w:id="149175436">
      <w:marLeft w:val="480"/>
      <w:marRight w:val="0"/>
      <w:marTop w:val="0"/>
      <w:marBottom w:val="0"/>
      <w:divBdr>
        <w:top w:val="none" w:sz="0" w:space="0" w:color="auto"/>
        <w:left w:val="none" w:sz="0" w:space="0" w:color="auto"/>
        <w:bottom w:val="none" w:sz="0" w:space="0" w:color="auto"/>
        <w:right w:val="none" w:sz="0" w:space="0" w:color="auto"/>
      </w:divBdr>
    </w:div>
    <w:div w:id="149177952">
      <w:marLeft w:val="480"/>
      <w:marRight w:val="0"/>
      <w:marTop w:val="0"/>
      <w:marBottom w:val="0"/>
      <w:divBdr>
        <w:top w:val="none" w:sz="0" w:space="0" w:color="auto"/>
        <w:left w:val="none" w:sz="0" w:space="0" w:color="auto"/>
        <w:bottom w:val="none" w:sz="0" w:space="0" w:color="auto"/>
        <w:right w:val="none" w:sz="0" w:space="0" w:color="auto"/>
      </w:divBdr>
    </w:div>
    <w:div w:id="149179463">
      <w:marLeft w:val="480"/>
      <w:marRight w:val="0"/>
      <w:marTop w:val="0"/>
      <w:marBottom w:val="0"/>
      <w:divBdr>
        <w:top w:val="none" w:sz="0" w:space="0" w:color="auto"/>
        <w:left w:val="none" w:sz="0" w:space="0" w:color="auto"/>
        <w:bottom w:val="none" w:sz="0" w:space="0" w:color="auto"/>
        <w:right w:val="none" w:sz="0" w:space="0" w:color="auto"/>
      </w:divBdr>
    </w:div>
    <w:div w:id="149180705">
      <w:marLeft w:val="480"/>
      <w:marRight w:val="0"/>
      <w:marTop w:val="0"/>
      <w:marBottom w:val="0"/>
      <w:divBdr>
        <w:top w:val="none" w:sz="0" w:space="0" w:color="auto"/>
        <w:left w:val="none" w:sz="0" w:space="0" w:color="auto"/>
        <w:bottom w:val="none" w:sz="0" w:space="0" w:color="auto"/>
        <w:right w:val="none" w:sz="0" w:space="0" w:color="auto"/>
      </w:divBdr>
    </w:div>
    <w:div w:id="149249601">
      <w:marLeft w:val="480"/>
      <w:marRight w:val="0"/>
      <w:marTop w:val="0"/>
      <w:marBottom w:val="0"/>
      <w:divBdr>
        <w:top w:val="none" w:sz="0" w:space="0" w:color="auto"/>
        <w:left w:val="none" w:sz="0" w:space="0" w:color="auto"/>
        <w:bottom w:val="none" w:sz="0" w:space="0" w:color="auto"/>
        <w:right w:val="none" w:sz="0" w:space="0" w:color="auto"/>
      </w:divBdr>
    </w:div>
    <w:div w:id="149292999">
      <w:marLeft w:val="480"/>
      <w:marRight w:val="0"/>
      <w:marTop w:val="0"/>
      <w:marBottom w:val="0"/>
      <w:divBdr>
        <w:top w:val="none" w:sz="0" w:space="0" w:color="auto"/>
        <w:left w:val="none" w:sz="0" w:space="0" w:color="auto"/>
        <w:bottom w:val="none" w:sz="0" w:space="0" w:color="auto"/>
        <w:right w:val="none" w:sz="0" w:space="0" w:color="auto"/>
      </w:divBdr>
    </w:div>
    <w:div w:id="149294399">
      <w:marLeft w:val="480"/>
      <w:marRight w:val="0"/>
      <w:marTop w:val="0"/>
      <w:marBottom w:val="0"/>
      <w:divBdr>
        <w:top w:val="none" w:sz="0" w:space="0" w:color="auto"/>
        <w:left w:val="none" w:sz="0" w:space="0" w:color="auto"/>
        <w:bottom w:val="none" w:sz="0" w:space="0" w:color="auto"/>
        <w:right w:val="none" w:sz="0" w:space="0" w:color="auto"/>
      </w:divBdr>
    </w:div>
    <w:div w:id="149369301">
      <w:marLeft w:val="480"/>
      <w:marRight w:val="0"/>
      <w:marTop w:val="0"/>
      <w:marBottom w:val="0"/>
      <w:divBdr>
        <w:top w:val="none" w:sz="0" w:space="0" w:color="auto"/>
        <w:left w:val="none" w:sz="0" w:space="0" w:color="auto"/>
        <w:bottom w:val="none" w:sz="0" w:space="0" w:color="auto"/>
        <w:right w:val="none" w:sz="0" w:space="0" w:color="auto"/>
      </w:divBdr>
    </w:div>
    <w:div w:id="149444081">
      <w:marLeft w:val="480"/>
      <w:marRight w:val="0"/>
      <w:marTop w:val="0"/>
      <w:marBottom w:val="0"/>
      <w:divBdr>
        <w:top w:val="none" w:sz="0" w:space="0" w:color="auto"/>
        <w:left w:val="none" w:sz="0" w:space="0" w:color="auto"/>
        <w:bottom w:val="none" w:sz="0" w:space="0" w:color="auto"/>
        <w:right w:val="none" w:sz="0" w:space="0" w:color="auto"/>
      </w:divBdr>
    </w:div>
    <w:div w:id="149446773">
      <w:marLeft w:val="480"/>
      <w:marRight w:val="0"/>
      <w:marTop w:val="0"/>
      <w:marBottom w:val="0"/>
      <w:divBdr>
        <w:top w:val="none" w:sz="0" w:space="0" w:color="auto"/>
        <w:left w:val="none" w:sz="0" w:space="0" w:color="auto"/>
        <w:bottom w:val="none" w:sz="0" w:space="0" w:color="auto"/>
        <w:right w:val="none" w:sz="0" w:space="0" w:color="auto"/>
      </w:divBdr>
    </w:div>
    <w:div w:id="149449753">
      <w:marLeft w:val="480"/>
      <w:marRight w:val="0"/>
      <w:marTop w:val="0"/>
      <w:marBottom w:val="0"/>
      <w:divBdr>
        <w:top w:val="none" w:sz="0" w:space="0" w:color="auto"/>
        <w:left w:val="none" w:sz="0" w:space="0" w:color="auto"/>
        <w:bottom w:val="none" w:sz="0" w:space="0" w:color="auto"/>
        <w:right w:val="none" w:sz="0" w:space="0" w:color="auto"/>
      </w:divBdr>
    </w:div>
    <w:div w:id="149487752">
      <w:marLeft w:val="480"/>
      <w:marRight w:val="0"/>
      <w:marTop w:val="0"/>
      <w:marBottom w:val="0"/>
      <w:divBdr>
        <w:top w:val="none" w:sz="0" w:space="0" w:color="auto"/>
        <w:left w:val="none" w:sz="0" w:space="0" w:color="auto"/>
        <w:bottom w:val="none" w:sz="0" w:space="0" w:color="auto"/>
        <w:right w:val="none" w:sz="0" w:space="0" w:color="auto"/>
      </w:divBdr>
    </w:div>
    <w:div w:id="149489012">
      <w:marLeft w:val="480"/>
      <w:marRight w:val="0"/>
      <w:marTop w:val="0"/>
      <w:marBottom w:val="0"/>
      <w:divBdr>
        <w:top w:val="none" w:sz="0" w:space="0" w:color="auto"/>
        <w:left w:val="none" w:sz="0" w:space="0" w:color="auto"/>
        <w:bottom w:val="none" w:sz="0" w:space="0" w:color="auto"/>
        <w:right w:val="none" w:sz="0" w:space="0" w:color="auto"/>
      </w:divBdr>
    </w:div>
    <w:div w:id="149518538">
      <w:marLeft w:val="480"/>
      <w:marRight w:val="0"/>
      <w:marTop w:val="0"/>
      <w:marBottom w:val="0"/>
      <w:divBdr>
        <w:top w:val="none" w:sz="0" w:space="0" w:color="auto"/>
        <w:left w:val="none" w:sz="0" w:space="0" w:color="auto"/>
        <w:bottom w:val="none" w:sz="0" w:space="0" w:color="auto"/>
        <w:right w:val="none" w:sz="0" w:space="0" w:color="auto"/>
      </w:divBdr>
    </w:div>
    <w:div w:id="149637129">
      <w:marLeft w:val="480"/>
      <w:marRight w:val="0"/>
      <w:marTop w:val="0"/>
      <w:marBottom w:val="0"/>
      <w:divBdr>
        <w:top w:val="none" w:sz="0" w:space="0" w:color="auto"/>
        <w:left w:val="none" w:sz="0" w:space="0" w:color="auto"/>
        <w:bottom w:val="none" w:sz="0" w:space="0" w:color="auto"/>
        <w:right w:val="none" w:sz="0" w:space="0" w:color="auto"/>
      </w:divBdr>
    </w:div>
    <w:div w:id="149641802">
      <w:marLeft w:val="480"/>
      <w:marRight w:val="0"/>
      <w:marTop w:val="0"/>
      <w:marBottom w:val="0"/>
      <w:divBdr>
        <w:top w:val="none" w:sz="0" w:space="0" w:color="auto"/>
        <w:left w:val="none" w:sz="0" w:space="0" w:color="auto"/>
        <w:bottom w:val="none" w:sz="0" w:space="0" w:color="auto"/>
        <w:right w:val="none" w:sz="0" w:space="0" w:color="auto"/>
      </w:divBdr>
    </w:div>
    <w:div w:id="149713121">
      <w:marLeft w:val="480"/>
      <w:marRight w:val="0"/>
      <w:marTop w:val="0"/>
      <w:marBottom w:val="0"/>
      <w:divBdr>
        <w:top w:val="none" w:sz="0" w:space="0" w:color="auto"/>
        <w:left w:val="none" w:sz="0" w:space="0" w:color="auto"/>
        <w:bottom w:val="none" w:sz="0" w:space="0" w:color="auto"/>
        <w:right w:val="none" w:sz="0" w:space="0" w:color="auto"/>
      </w:divBdr>
    </w:div>
    <w:div w:id="149713146">
      <w:marLeft w:val="480"/>
      <w:marRight w:val="0"/>
      <w:marTop w:val="0"/>
      <w:marBottom w:val="0"/>
      <w:divBdr>
        <w:top w:val="none" w:sz="0" w:space="0" w:color="auto"/>
        <w:left w:val="none" w:sz="0" w:space="0" w:color="auto"/>
        <w:bottom w:val="none" w:sz="0" w:space="0" w:color="auto"/>
        <w:right w:val="none" w:sz="0" w:space="0" w:color="auto"/>
      </w:divBdr>
    </w:div>
    <w:div w:id="149755564">
      <w:marLeft w:val="480"/>
      <w:marRight w:val="0"/>
      <w:marTop w:val="0"/>
      <w:marBottom w:val="0"/>
      <w:divBdr>
        <w:top w:val="none" w:sz="0" w:space="0" w:color="auto"/>
        <w:left w:val="none" w:sz="0" w:space="0" w:color="auto"/>
        <w:bottom w:val="none" w:sz="0" w:space="0" w:color="auto"/>
        <w:right w:val="none" w:sz="0" w:space="0" w:color="auto"/>
      </w:divBdr>
    </w:div>
    <w:div w:id="149755827">
      <w:marLeft w:val="480"/>
      <w:marRight w:val="0"/>
      <w:marTop w:val="0"/>
      <w:marBottom w:val="0"/>
      <w:divBdr>
        <w:top w:val="none" w:sz="0" w:space="0" w:color="auto"/>
        <w:left w:val="none" w:sz="0" w:space="0" w:color="auto"/>
        <w:bottom w:val="none" w:sz="0" w:space="0" w:color="auto"/>
        <w:right w:val="none" w:sz="0" w:space="0" w:color="auto"/>
      </w:divBdr>
    </w:div>
    <w:div w:id="149904926">
      <w:marLeft w:val="480"/>
      <w:marRight w:val="0"/>
      <w:marTop w:val="0"/>
      <w:marBottom w:val="0"/>
      <w:divBdr>
        <w:top w:val="none" w:sz="0" w:space="0" w:color="auto"/>
        <w:left w:val="none" w:sz="0" w:space="0" w:color="auto"/>
        <w:bottom w:val="none" w:sz="0" w:space="0" w:color="auto"/>
        <w:right w:val="none" w:sz="0" w:space="0" w:color="auto"/>
      </w:divBdr>
    </w:div>
    <w:div w:id="149907848">
      <w:marLeft w:val="480"/>
      <w:marRight w:val="0"/>
      <w:marTop w:val="0"/>
      <w:marBottom w:val="0"/>
      <w:divBdr>
        <w:top w:val="none" w:sz="0" w:space="0" w:color="auto"/>
        <w:left w:val="none" w:sz="0" w:space="0" w:color="auto"/>
        <w:bottom w:val="none" w:sz="0" w:space="0" w:color="auto"/>
        <w:right w:val="none" w:sz="0" w:space="0" w:color="auto"/>
      </w:divBdr>
    </w:div>
    <w:div w:id="149950137">
      <w:marLeft w:val="480"/>
      <w:marRight w:val="0"/>
      <w:marTop w:val="0"/>
      <w:marBottom w:val="0"/>
      <w:divBdr>
        <w:top w:val="none" w:sz="0" w:space="0" w:color="auto"/>
        <w:left w:val="none" w:sz="0" w:space="0" w:color="auto"/>
        <w:bottom w:val="none" w:sz="0" w:space="0" w:color="auto"/>
        <w:right w:val="none" w:sz="0" w:space="0" w:color="auto"/>
      </w:divBdr>
    </w:div>
    <w:div w:id="150022782">
      <w:marLeft w:val="480"/>
      <w:marRight w:val="0"/>
      <w:marTop w:val="0"/>
      <w:marBottom w:val="0"/>
      <w:divBdr>
        <w:top w:val="none" w:sz="0" w:space="0" w:color="auto"/>
        <w:left w:val="none" w:sz="0" w:space="0" w:color="auto"/>
        <w:bottom w:val="none" w:sz="0" w:space="0" w:color="auto"/>
        <w:right w:val="none" w:sz="0" w:space="0" w:color="auto"/>
      </w:divBdr>
    </w:div>
    <w:div w:id="150022994">
      <w:marLeft w:val="480"/>
      <w:marRight w:val="0"/>
      <w:marTop w:val="0"/>
      <w:marBottom w:val="0"/>
      <w:divBdr>
        <w:top w:val="none" w:sz="0" w:space="0" w:color="auto"/>
        <w:left w:val="none" w:sz="0" w:space="0" w:color="auto"/>
        <w:bottom w:val="none" w:sz="0" w:space="0" w:color="auto"/>
        <w:right w:val="none" w:sz="0" w:space="0" w:color="auto"/>
      </w:divBdr>
    </w:div>
    <w:div w:id="150096793">
      <w:marLeft w:val="480"/>
      <w:marRight w:val="0"/>
      <w:marTop w:val="0"/>
      <w:marBottom w:val="0"/>
      <w:divBdr>
        <w:top w:val="none" w:sz="0" w:space="0" w:color="auto"/>
        <w:left w:val="none" w:sz="0" w:space="0" w:color="auto"/>
        <w:bottom w:val="none" w:sz="0" w:space="0" w:color="auto"/>
        <w:right w:val="none" w:sz="0" w:space="0" w:color="auto"/>
      </w:divBdr>
    </w:div>
    <w:div w:id="150101846">
      <w:marLeft w:val="480"/>
      <w:marRight w:val="0"/>
      <w:marTop w:val="0"/>
      <w:marBottom w:val="0"/>
      <w:divBdr>
        <w:top w:val="none" w:sz="0" w:space="0" w:color="auto"/>
        <w:left w:val="none" w:sz="0" w:space="0" w:color="auto"/>
        <w:bottom w:val="none" w:sz="0" w:space="0" w:color="auto"/>
        <w:right w:val="none" w:sz="0" w:space="0" w:color="auto"/>
      </w:divBdr>
    </w:div>
    <w:div w:id="150175111">
      <w:marLeft w:val="480"/>
      <w:marRight w:val="0"/>
      <w:marTop w:val="0"/>
      <w:marBottom w:val="0"/>
      <w:divBdr>
        <w:top w:val="none" w:sz="0" w:space="0" w:color="auto"/>
        <w:left w:val="none" w:sz="0" w:space="0" w:color="auto"/>
        <w:bottom w:val="none" w:sz="0" w:space="0" w:color="auto"/>
        <w:right w:val="none" w:sz="0" w:space="0" w:color="auto"/>
      </w:divBdr>
    </w:div>
    <w:div w:id="150221247">
      <w:marLeft w:val="480"/>
      <w:marRight w:val="0"/>
      <w:marTop w:val="0"/>
      <w:marBottom w:val="0"/>
      <w:divBdr>
        <w:top w:val="none" w:sz="0" w:space="0" w:color="auto"/>
        <w:left w:val="none" w:sz="0" w:space="0" w:color="auto"/>
        <w:bottom w:val="none" w:sz="0" w:space="0" w:color="auto"/>
        <w:right w:val="none" w:sz="0" w:space="0" w:color="auto"/>
      </w:divBdr>
    </w:div>
    <w:div w:id="150295170">
      <w:marLeft w:val="480"/>
      <w:marRight w:val="0"/>
      <w:marTop w:val="0"/>
      <w:marBottom w:val="0"/>
      <w:divBdr>
        <w:top w:val="none" w:sz="0" w:space="0" w:color="auto"/>
        <w:left w:val="none" w:sz="0" w:space="0" w:color="auto"/>
        <w:bottom w:val="none" w:sz="0" w:space="0" w:color="auto"/>
        <w:right w:val="none" w:sz="0" w:space="0" w:color="auto"/>
      </w:divBdr>
    </w:div>
    <w:div w:id="150295240">
      <w:marLeft w:val="480"/>
      <w:marRight w:val="0"/>
      <w:marTop w:val="0"/>
      <w:marBottom w:val="0"/>
      <w:divBdr>
        <w:top w:val="none" w:sz="0" w:space="0" w:color="auto"/>
        <w:left w:val="none" w:sz="0" w:space="0" w:color="auto"/>
        <w:bottom w:val="none" w:sz="0" w:space="0" w:color="auto"/>
        <w:right w:val="none" w:sz="0" w:space="0" w:color="auto"/>
      </w:divBdr>
    </w:div>
    <w:div w:id="150296938">
      <w:marLeft w:val="480"/>
      <w:marRight w:val="0"/>
      <w:marTop w:val="0"/>
      <w:marBottom w:val="0"/>
      <w:divBdr>
        <w:top w:val="none" w:sz="0" w:space="0" w:color="auto"/>
        <w:left w:val="none" w:sz="0" w:space="0" w:color="auto"/>
        <w:bottom w:val="none" w:sz="0" w:space="0" w:color="auto"/>
        <w:right w:val="none" w:sz="0" w:space="0" w:color="auto"/>
      </w:divBdr>
    </w:div>
    <w:div w:id="150297530">
      <w:marLeft w:val="480"/>
      <w:marRight w:val="0"/>
      <w:marTop w:val="0"/>
      <w:marBottom w:val="0"/>
      <w:divBdr>
        <w:top w:val="none" w:sz="0" w:space="0" w:color="auto"/>
        <w:left w:val="none" w:sz="0" w:space="0" w:color="auto"/>
        <w:bottom w:val="none" w:sz="0" w:space="0" w:color="auto"/>
        <w:right w:val="none" w:sz="0" w:space="0" w:color="auto"/>
      </w:divBdr>
    </w:div>
    <w:div w:id="150340418">
      <w:marLeft w:val="480"/>
      <w:marRight w:val="0"/>
      <w:marTop w:val="0"/>
      <w:marBottom w:val="0"/>
      <w:divBdr>
        <w:top w:val="none" w:sz="0" w:space="0" w:color="auto"/>
        <w:left w:val="none" w:sz="0" w:space="0" w:color="auto"/>
        <w:bottom w:val="none" w:sz="0" w:space="0" w:color="auto"/>
        <w:right w:val="none" w:sz="0" w:space="0" w:color="auto"/>
      </w:divBdr>
    </w:div>
    <w:div w:id="150365876">
      <w:marLeft w:val="480"/>
      <w:marRight w:val="0"/>
      <w:marTop w:val="0"/>
      <w:marBottom w:val="0"/>
      <w:divBdr>
        <w:top w:val="none" w:sz="0" w:space="0" w:color="auto"/>
        <w:left w:val="none" w:sz="0" w:space="0" w:color="auto"/>
        <w:bottom w:val="none" w:sz="0" w:space="0" w:color="auto"/>
        <w:right w:val="none" w:sz="0" w:space="0" w:color="auto"/>
      </w:divBdr>
    </w:div>
    <w:div w:id="150367931">
      <w:marLeft w:val="480"/>
      <w:marRight w:val="0"/>
      <w:marTop w:val="0"/>
      <w:marBottom w:val="0"/>
      <w:divBdr>
        <w:top w:val="none" w:sz="0" w:space="0" w:color="auto"/>
        <w:left w:val="none" w:sz="0" w:space="0" w:color="auto"/>
        <w:bottom w:val="none" w:sz="0" w:space="0" w:color="auto"/>
        <w:right w:val="none" w:sz="0" w:space="0" w:color="auto"/>
      </w:divBdr>
    </w:div>
    <w:div w:id="150370192">
      <w:marLeft w:val="480"/>
      <w:marRight w:val="0"/>
      <w:marTop w:val="0"/>
      <w:marBottom w:val="0"/>
      <w:divBdr>
        <w:top w:val="none" w:sz="0" w:space="0" w:color="auto"/>
        <w:left w:val="none" w:sz="0" w:space="0" w:color="auto"/>
        <w:bottom w:val="none" w:sz="0" w:space="0" w:color="auto"/>
        <w:right w:val="none" w:sz="0" w:space="0" w:color="auto"/>
      </w:divBdr>
    </w:div>
    <w:div w:id="150412231">
      <w:marLeft w:val="480"/>
      <w:marRight w:val="0"/>
      <w:marTop w:val="0"/>
      <w:marBottom w:val="0"/>
      <w:divBdr>
        <w:top w:val="none" w:sz="0" w:space="0" w:color="auto"/>
        <w:left w:val="none" w:sz="0" w:space="0" w:color="auto"/>
        <w:bottom w:val="none" w:sz="0" w:space="0" w:color="auto"/>
        <w:right w:val="none" w:sz="0" w:space="0" w:color="auto"/>
      </w:divBdr>
    </w:div>
    <w:div w:id="150413394">
      <w:marLeft w:val="480"/>
      <w:marRight w:val="0"/>
      <w:marTop w:val="0"/>
      <w:marBottom w:val="0"/>
      <w:divBdr>
        <w:top w:val="none" w:sz="0" w:space="0" w:color="auto"/>
        <w:left w:val="none" w:sz="0" w:space="0" w:color="auto"/>
        <w:bottom w:val="none" w:sz="0" w:space="0" w:color="auto"/>
        <w:right w:val="none" w:sz="0" w:space="0" w:color="auto"/>
      </w:divBdr>
    </w:div>
    <w:div w:id="150413789">
      <w:marLeft w:val="480"/>
      <w:marRight w:val="0"/>
      <w:marTop w:val="0"/>
      <w:marBottom w:val="0"/>
      <w:divBdr>
        <w:top w:val="none" w:sz="0" w:space="0" w:color="auto"/>
        <w:left w:val="none" w:sz="0" w:space="0" w:color="auto"/>
        <w:bottom w:val="none" w:sz="0" w:space="0" w:color="auto"/>
        <w:right w:val="none" w:sz="0" w:space="0" w:color="auto"/>
      </w:divBdr>
    </w:div>
    <w:div w:id="150562149">
      <w:marLeft w:val="480"/>
      <w:marRight w:val="0"/>
      <w:marTop w:val="0"/>
      <w:marBottom w:val="0"/>
      <w:divBdr>
        <w:top w:val="none" w:sz="0" w:space="0" w:color="auto"/>
        <w:left w:val="none" w:sz="0" w:space="0" w:color="auto"/>
        <w:bottom w:val="none" w:sz="0" w:space="0" w:color="auto"/>
        <w:right w:val="none" w:sz="0" w:space="0" w:color="auto"/>
      </w:divBdr>
    </w:div>
    <w:div w:id="150605026">
      <w:marLeft w:val="480"/>
      <w:marRight w:val="0"/>
      <w:marTop w:val="0"/>
      <w:marBottom w:val="0"/>
      <w:divBdr>
        <w:top w:val="none" w:sz="0" w:space="0" w:color="auto"/>
        <w:left w:val="none" w:sz="0" w:space="0" w:color="auto"/>
        <w:bottom w:val="none" w:sz="0" w:space="0" w:color="auto"/>
        <w:right w:val="none" w:sz="0" w:space="0" w:color="auto"/>
      </w:divBdr>
    </w:div>
    <w:div w:id="150634164">
      <w:marLeft w:val="480"/>
      <w:marRight w:val="0"/>
      <w:marTop w:val="0"/>
      <w:marBottom w:val="0"/>
      <w:divBdr>
        <w:top w:val="none" w:sz="0" w:space="0" w:color="auto"/>
        <w:left w:val="none" w:sz="0" w:space="0" w:color="auto"/>
        <w:bottom w:val="none" w:sz="0" w:space="0" w:color="auto"/>
        <w:right w:val="none" w:sz="0" w:space="0" w:color="auto"/>
      </w:divBdr>
    </w:div>
    <w:div w:id="150678759">
      <w:marLeft w:val="480"/>
      <w:marRight w:val="0"/>
      <w:marTop w:val="0"/>
      <w:marBottom w:val="0"/>
      <w:divBdr>
        <w:top w:val="none" w:sz="0" w:space="0" w:color="auto"/>
        <w:left w:val="none" w:sz="0" w:space="0" w:color="auto"/>
        <w:bottom w:val="none" w:sz="0" w:space="0" w:color="auto"/>
        <w:right w:val="none" w:sz="0" w:space="0" w:color="auto"/>
      </w:divBdr>
    </w:div>
    <w:div w:id="150680749">
      <w:marLeft w:val="480"/>
      <w:marRight w:val="0"/>
      <w:marTop w:val="0"/>
      <w:marBottom w:val="0"/>
      <w:divBdr>
        <w:top w:val="none" w:sz="0" w:space="0" w:color="auto"/>
        <w:left w:val="none" w:sz="0" w:space="0" w:color="auto"/>
        <w:bottom w:val="none" w:sz="0" w:space="0" w:color="auto"/>
        <w:right w:val="none" w:sz="0" w:space="0" w:color="auto"/>
      </w:divBdr>
    </w:div>
    <w:div w:id="150683309">
      <w:marLeft w:val="480"/>
      <w:marRight w:val="0"/>
      <w:marTop w:val="0"/>
      <w:marBottom w:val="0"/>
      <w:divBdr>
        <w:top w:val="none" w:sz="0" w:space="0" w:color="auto"/>
        <w:left w:val="none" w:sz="0" w:space="0" w:color="auto"/>
        <w:bottom w:val="none" w:sz="0" w:space="0" w:color="auto"/>
        <w:right w:val="none" w:sz="0" w:space="0" w:color="auto"/>
      </w:divBdr>
    </w:div>
    <w:div w:id="150758555">
      <w:marLeft w:val="480"/>
      <w:marRight w:val="0"/>
      <w:marTop w:val="0"/>
      <w:marBottom w:val="0"/>
      <w:divBdr>
        <w:top w:val="none" w:sz="0" w:space="0" w:color="auto"/>
        <w:left w:val="none" w:sz="0" w:space="0" w:color="auto"/>
        <w:bottom w:val="none" w:sz="0" w:space="0" w:color="auto"/>
        <w:right w:val="none" w:sz="0" w:space="0" w:color="auto"/>
      </w:divBdr>
    </w:div>
    <w:div w:id="150758922">
      <w:marLeft w:val="480"/>
      <w:marRight w:val="0"/>
      <w:marTop w:val="0"/>
      <w:marBottom w:val="0"/>
      <w:divBdr>
        <w:top w:val="none" w:sz="0" w:space="0" w:color="auto"/>
        <w:left w:val="none" w:sz="0" w:space="0" w:color="auto"/>
        <w:bottom w:val="none" w:sz="0" w:space="0" w:color="auto"/>
        <w:right w:val="none" w:sz="0" w:space="0" w:color="auto"/>
      </w:divBdr>
    </w:div>
    <w:div w:id="150802165">
      <w:marLeft w:val="480"/>
      <w:marRight w:val="0"/>
      <w:marTop w:val="0"/>
      <w:marBottom w:val="0"/>
      <w:divBdr>
        <w:top w:val="none" w:sz="0" w:space="0" w:color="auto"/>
        <w:left w:val="none" w:sz="0" w:space="0" w:color="auto"/>
        <w:bottom w:val="none" w:sz="0" w:space="0" w:color="auto"/>
        <w:right w:val="none" w:sz="0" w:space="0" w:color="auto"/>
      </w:divBdr>
    </w:div>
    <w:div w:id="150828869">
      <w:marLeft w:val="480"/>
      <w:marRight w:val="0"/>
      <w:marTop w:val="0"/>
      <w:marBottom w:val="0"/>
      <w:divBdr>
        <w:top w:val="none" w:sz="0" w:space="0" w:color="auto"/>
        <w:left w:val="none" w:sz="0" w:space="0" w:color="auto"/>
        <w:bottom w:val="none" w:sz="0" w:space="0" w:color="auto"/>
        <w:right w:val="none" w:sz="0" w:space="0" w:color="auto"/>
      </w:divBdr>
    </w:div>
    <w:div w:id="150830164">
      <w:marLeft w:val="480"/>
      <w:marRight w:val="0"/>
      <w:marTop w:val="0"/>
      <w:marBottom w:val="0"/>
      <w:divBdr>
        <w:top w:val="none" w:sz="0" w:space="0" w:color="auto"/>
        <w:left w:val="none" w:sz="0" w:space="0" w:color="auto"/>
        <w:bottom w:val="none" w:sz="0" w:space="0" w:color="auto"/>
        <w:right w:val="none" w:sz="0" w:space="0" w:color="auto"/>
      </w:divBdr>
    </w:div>
    <w:div w:id="150872944">
      <w:marLeft w:val="480"/>
      <w:marRight w:val="0"/>
      <w:marTop w:val="0"/>
      <w:marBottom w:val="0"/>
      <w:divBdr>
        <w:top w:val="none" w:sz="0" w:space="0" w:color="auto"/>
        <w:left w:val="none" w:sz="0" w:space="0" w:color="auto"/>
        <w:bottom w:val="none" w:sz="0" w:space="0" w:color="auto"/>
        <w:right w:val="none" w:sz="0" w:space="0" w:color="auto"/>
      </w:divBdr>
    </w:div>
    <w:div w:id="150948556">
      <w:marLeft w:val="480"/>
      <w:marRight w:val="0"/>
      <w:marTop w:val="0"/>
      <w:marBottom w:val="0"/>
      <w:divBdr>
        <w:top w:val="none" w:sz="0" w:space="0" w:color="auto"/>
        <w:left w:val="none" w:sz="0" w:space="0" w:color="auto"/>
        <w:bottom w:val="none" w:sz="0" w:space="0" w:color="auto"/>
        <w:right w:val="none" w:sz="0" w:space="0" w:color="auto"/>
      </w:divBdr>
    </w:div>
    <w:div w:id="150949991">
      <w:marLeft w:val="480"/>
      <w:marRight w:val="0"/>
      <w:marTop w:val="0"/>
      <w:marBottom w:val="0"/>
      <w:divBdr>
        <w:top w:val="none" w:sz="0" w:space="0" w:color="auto"/>
        <w:left w:val="none" w:sz="0" w:space="0" w:color="auto"/>
        <w:bottom w:val="none" w:sz="0" w:space="0" w:color="auto"/>
        <w:right w:val="none" w:sz="0" w:space="0" w:color="auto"/>
      </w:divBdr>
    </w:div>
    <w:div w:id="150996483">
      <w:marLeft w:val="480"/>
      <w:marRight w:val="0"/>
      <w:marTop w:val="0"/>
      <w:marBottom w:val="0"/>
      <w:divBdr>
        <w:top w:val="none" w:sz="0" w:space="0" w:color="auto"/>
        <w:left w:val="none" w:sz="0" w:space="0" w:color="auto"/>
        <w:bottom w:val="none" w:sz="0" w:space="0" w:color="auto"/>
        <w:right w:val="none" w:sz="0" w:space="0" w:color="auto"/>
      </w:divBdr>
    </w:div>
    <w:div w:id="151021008">
      <w:marLeft w:val="480"/>
      <w:marRight w:val="0"/>
      <w:marTop w:val="0"/>
      <w:marBottom w:val="0"/>
      <w:divBdr>
        <w:top w:val="none" w:sz="0" w:space="0" w:color="auto"/>
        <w:left w:val="none" w:sz="0" w:space="0" w:color="auto"/>
        <w:bottom w:val="none" w:sz="0" w:space="0" w:color="auto"/>
        <w:right w:val="none" w:sz="0" w:space="0" w:color="auto"/>
      </w:divBdr>
    </w:div>
    <w:div w:id="151024413">
      <w:marLeft w:val="480"/>
      <w:marRight w:val="0"/>
      <w:marTop w:val="0"/>
      <w:marBottom w:val="0"/>
      <w:divBdr>
        <w:top w:val="none" w:sz="0" w:space="0" w:color="auto"/>
        <w:left w:val="none" w:sz="0" w:space="0" w:color="auto"/>
        <w:bottom w:val="none" w:sz="0" w:space="0" w:color="auto"/>
        <w:right w:val="none" w:sz="0" w:space="0" w:color="auto"/>
      </w:divBdr>
    </w:div>
    <w:div w:id="151066340">
      <w:marLeft w:val="480"/>
      <w:marRight w:val="0"/>
      <w:marTop w:val="0"/>
      <w:marBottom w:val="0"/>
      <w:divBdr>
        <w:top w:val="none" w:sz="0" w:space="0" w:color="auto"/>
        <w:left w:val="none" w:sz="0" w:space="0" w:color="auto"/>
        <w:bottom w:val="none" w:sz="0" w:space="0" w:color="auto"/>
        <w:right w:val="none" w:sz="0" w:space="0" w:color="auto"/>
      </w:divBdr>
    </w:div>
    <w:div w:id="151067209">
      <w:marLeft w:val="480"/>
      <w:marRight w:val="0"/>
      <w:marTop w:val="0"/>
      <w:marBottom w:val="0"/>
      <w:divBdr>
        <w:top w:val="none" w:sz="0" w:space="0" w:color="auto"/>
        <w:left w:val="none" w:sz="0" w:space="0" w:color="auto"/>
        <w:bottom w:val="none" w:sz="0" w:space="0" w:color="auto"/>
        <w:right w:val="none" w:sz="0" w:space="0" w:color="auto"/>
      </w:divBdr>
    </w:div>
    <w:div w:id="151069623">
      <w:marLeft w:val="480"/>
      <w:marRight w:val="0"/>
      <w:marTop w:val="0"/>
      <w:marBottom w:val="0"/>
      <w:divBdr>
        <w:top w:val="none" w:sz="0" w:space="0" w:color="auto"/>
        <w:left w:val="none" w:sz="0" w:space="0" w:color="auto"/>
        <w:bottom w:val="none" w:sz="0" w:space="0" w:color="auto"/>
        <w:right w:val="none" w:sz="0" w:space="0" w:color="auto"/>
      </w:divBdr>
    </w:div>
    <w:div w:id="151147007">
      <w:marLeft w:val="480"/>
      <w:marRight w:val="0"/>
      <w:marTop w:val="0"/>
      <w:marBottom w:val="0"/>
      <w:divBdr>
        <w:top w:val="none" w:sz="0" w:space="0" w:color="auto"/>
        <w:left w:val="none" w:sz="0" w:space="0" w:color="auto"/>
        <w:bottom w:val="none" w:sz="0" w:space="0" w:color="auto"/>
        <w:right w:val="none" w:sz="0" w:space="0" w:color="auto"/>
      </w:divBdr>
    </w:div>
    <w:div w:id="151219632">
      <w:marLeft w:val="480"/>
      <w:marRight w:val="0"/>
      <w:marTop w:val="0"/>
      <w:marBottom w:val="0"/>
      <w:divBdr>
        <w:top w:val="none" w:sz="0" w:space="0" w:color="auto"/>
        <w:left w:val="none" w:sz="0" w:space="0" w:color="auto"/>
        <w:bottom w:val="none" w:sz="0" w:space="0" w:color="auto"/>
        <w:right w:val="none" w:sz="0" w:space="0" w:color="auto"/>
      </w:divBdr>
    </w:div>
    <w:div w:id="151219812">
      <w:marLeft w:val="480"/>
      <w:marRight w:val="0"/>
      <w:marTop w:val="0"/>
      <w:marBottom w:val="0"/>
      <w:divBdr>
        <w:top w:val="none" w:sz="0" w:space="0" w:color="auto"/>
        <w:left w:val="none" w:sz="0" w:space="0" w:color="auto"/>
        <w:bottom w:val="none" w:sz="0" w:space="0" w:color="auto"/>
        <w:right w:val="none" w:sz="0" w:space="0" w:color="auto"/>
      </w:divBdr>
    </w:div>
    <w:div w:id="151257603">
      <w:marLeft w:val="480"/>
      <w:marRight w:val="0"/>
      <w:marTop w:val="0"/>
      <w:marBottom w:val="0"/>
      <w:divBdr>
        <w:top w:val="none" w:sz="0" w:space="0" w:color="auto"/>
        <w:left w:val="none" w:sz="0" w:space="0" w:color="auto"/>
        <w:bottom w:val="none" w:sz="0" w:space="0" w:color="auto"/>
        <w:right w:val="none" w:sz="0" w:space="0" w:color="auto"/>
      </w:divBdr>
    </w:div>
    <w:div w:id="151261470">
      <w:marLeft w:val="480"/>
      <w:marRight w:val="0"/>
      <w:marTop w:val="0"/>
      <w:marBottom w:val="0"/>
      <w:divBdr>
        <w:top w:val="none" w:sz="0" w:space="0" w:color="auto"/>
        <w:left w:val="none" w:sz="0" w:space="0" w:color="auto"/>
        <w:bottom w:val="none" w:sz="0" w:space="0" w:color="auto"/>
        <w:right w:val="none" w:sz="0" w:space="0" w:color="auto"/>
      </w:divBdr>
    </w:div>
    <w:div w:id="151262417">
      <w:marLeft w:val="480"/>
      <w:marRight w:val="0"/>
      <w:marTop w:val="0"/>
      <w:marBottom w:val="0"/>
      <w:divBdr>
        <w:top w:val="none" w:sz="0" w:space="0" w:color="auto"/>
        <w:left w:val="none" w:sz="0" w:space="0" w:color="auto"/>
        <w:bottom w:val="none" w:sz="0" w:space="0" w:color="auto"/>
        <w:right w:val="none" w:sz="0" w:space="0" w:color="auto"/>
      </w:divBdr>
    </w:div>
    <w:div w:id="151262677">
      <w:marLeft w:val="480"/>
      <w:marRight w:val="0"/>
      <w:marTop w:val="0"/>
      <w:marBottom w:val="0"/>
      <w:divBdr>
        <w:top w:val="none" w:sz="0" w:space="0" w:color="auto"/>
        <w:left w:val="none" w:sz="0" w:space="0" w:color="auto"/>
        <w:bottom w:val="none" w:sz="0" w:space="0" w:color="auto"/>
        <w:right w:val="none" w:sz="0" w:space="0" w:color="auto"/>
      </w:divBdr>
    </w:div>
    <w:div w:id="151263327">
      <w:marLeft w:val="480"/>
      <w:marRight w:val="0"/>
      <w:marTop w:val="0"/>
      <w:marBottom w:val="0"/>
      <w:divBdr>
        <w:top w:val="none" w:sz="0" w:space="0" w:color="auto"/>
        <w:left w:val="none" w:sz="0" w:space="0" w:color="auto"/>
        <w:bottom w:val="none" w:sz="0" w:space="0" w:color="auto"/>
        <w:right w:val="none" w:sz="0" w:space="0" w:color="auto"/>
      </w:divBdr>
    </w:div>
    <w:div w:id="151265007">
      <w:marLeft w:val="480"/>
      <w:marRight w:val="0"/>
      <w:marTop w:val="0"/>
      <w:marBottom w:val="0"/>
      <w:divBdr>
        <w:top w:val="none" w:sz="0" w:space="0" w:color="auto"/>
        <w:left w:val="none" w:sz="0" w:space="0" w:color="auto"/>
        <w:bottom w:val="none" w:sz="0" w:space="0" w:color="auto"/>
        <w:right w:val="none" w:sz="0" w:space="0" w:color="auto"/>
      </w:divBdr>
    </w:div>
    <w:div w:id="151265686">
      <w:marLeft w:val="480"/>
      <w:marRight w:val="0"/>
      <w:marTop w:val="0"/>
      <w:marBottom w:val="0"/>
      <w:divBdr>
        <w:top w:val="none" w:sz="0" w:space="0" w:color="auto"/>
        <w:left w:val="none" w:sz="0" w:space="0" w:color="auto"/>
        <w:bottom w:val="none" w:sz="0" w:space="0" w:color="auto"/>
        <w:right w:val="none" w:sz="0" w:space="0" w:color="auto"/>
      </w:divBdr>
    </w:div>
    <w:div w:id="151334494">
      <w:marLeft w:val="480"/>
      <w:marRight w:val="0"/>
      <w:marTop w:val="0"/>
      <w:marBottom w:val="0"/>
      <w:divBdr>
        <w:top w:val="none" w:sz="0" w:space="0" w:color="auto"/>
        <w:left w:val="none" w:sz="0" w:space="0" w:color="auto"/>
        <w:bottom w:val="none" w:sz="0" w:space="0" w:color="auto"/>
        <w:right w:val="none" w:sz="0" w:space="0" w:color="auto"/>
      </w:divBdr>
    </w:div>
    <w:div w:id="151334790">
      <w:marLeft w:val="480"/>
      <w:marRight w:val="0"/>
      <w:marTop w:val="0"/>
      <w:marBottom w:val="0"/>
      <w:divBdr>
        <w:top w:val="none" w:sz="0" w:space="0" w:color="auto"/>
        <w:left w:val="none" w:sz="0" w:space="0" w:color="auto"/>
        <w:bottom w:val="none" w:sz="0" w:space="0" w:color="auto"/>
        <w:right w:val="none" w:sz="0" w:space="0" w:color="auto"/>
      </w:divBdr>
    </w:div>
    <w:div w:id="151336769">
      <w:marLeft w:val="480"/>
      <w:marRight w:val="0"/>
      <w:marTop w:val="0"/>
      <w:marBottom w:val="0"/>
      <w:divBdr>
        <w:top w:val="none" w:sz="0" w:space="0" w:color="auto"/>
        <w:left w:val="none" w:sz="0" w:space="0" w:color="auto"/>
        <w:bottom w:val="none" w:sz="0" w:space="0" w:color="auto"/>
        <w:right w:val="none" w:sz="0" w:space="0" w:color="auto"/>
      </w:divBdr>
    </w:div>
    <w:div w:id="151413995">
      <w:marLeft w:val="480"/>
      <w:marRight w:val="0"/>
      <w:marTop w:val="0"/>
      <w:marBottom w:val="0"/>
      <w:divBdr>
        <w:top w:val="none" w:sz="0" w:space="0" w:color="auto"/>
        <w:left w:val="none" w:sz="0" w:space="0" w:color="auto"/>
        <w:bottom w:val="none" w:sz="0" w:space="0" w:color="auto"/>
        <w:right w:val="none" w:sz="0" w:space="0" w:color="auto"/>
      </w:divBdr>
    </w:div>
    <w:div w:id="151454842">
      <w:marLeft w:val="480"/>
      <w:marRight w:val="0"/>
      <w:marTop w:val="0"/>
      <w:marBottom w:val="0"/>
      <w:divBdr>
        <w:top w:val="none" w:sz="0" w:space="0" w:color="auto"/>
        <w:left w:val="none" w:sz="0" w:space="0" w:color="auto"/>
        <w:bottom w:val="none" w:sz="0" w:space="0" w:color="auto"/>
        <w:right w:val="none" w:sz="0" w:space="0" w:color="auto"/>
      </w:divBdr>
    </w:div>
    <w:div w:id="151458465">
      <w:marLeft w:val="480"/>
      <w:marRight w:val="0"/>
      <w:marTop w:val="0"/>
      <w:marBottom w:val="0"/>
      <w:divBdr>
        <w:top w:val="none" w:sz="0" w:space="0" w:color="auto"/>
        <w:left w:val="none" w:sz="0" w:space="0" w:color="auto"/>
        <w:bottom w:val="none" w:sz="0" w:space="0" w:color="auto"/>
        <w:right w:val="none" w:sz="0" w:space="0" w:color="auto"/>
      </w:divBdr>
    </w:div>
    <w:div w:id="151528302">
      <w:marLeft w:val="480"/>
      <w:marRight w:val="0"/>
      <w:marTop w:val="0"/>
      <w:marBottom w:val="0"/>
      <w:divBdr>
        <w:top w:val="none" w:sz="0" w:space="0" w:color="auto"/>
        <w:left w:val="none" w:sz="0" w:space="0" w:color="auto"/>
        <w:bottom w:val="none" w:sz="0" w:space="0" w:color="auto"/>
        <w:right w:val="none" w:sz="0" w:space="0" w:color="auto"/>
      </w:divBdr>
    </w:div>
    <w:div w:id="151604466">
      <w:marLeft w:val="480"/>
      <w:marRight w:val="0"/>
      <w:marTop w:val="0"/>
      <w:marBottom w:val="0"/>
      <w:divBdr>
        <w:top w:val="none" w:sz="0" w:space="0" w:color="auto"/>
        <w:left w:val="none" w:sz="0" w:space="0" w:color="auto"/>
        <w:bottom w:val="none" w:sz="0" w:space="0" w:color="auto"/>
        <w:right w:val="none" w:sz="0" w:space="0" w:color="auto"/>
      </w:divBdr>
    </w:div>
    <w:div w:id="151605570">
      <w:marLeft w:val="480"/>
      <w:marRight w:val="0"/>
      <w:marTop w:val="0"/>
      <w:marBottom w:val="0"/>
      <w:divBdr>
        <w:top w:val="none" w:sz="0" w:space="0" w:color="auto"/>
        <w:left w:val="none" w:sz="0" w:space="0" w:color="auto"/>
        <w:bottom w:val="none" w:sz="0" w:space="0" w:color="auto"/>
        <w:right w:val="none" w:sz="0" w:space="0" w:color="auto"/>
      </w:divBdr>
    </w:div>
    <w:div w:id="151651794">
      <w:marLeft w:val="480"/>
      <w:marRight w:val="0"/>
      <w:marTop w:val="0"/>
      <w:marBottom w:val="0"/>
      <w:divBdr>
        <w:top w:val="none" w:sz="0" w:space="0" w:color="auto"/>
        <w:left w:val="none" w:sz="0" w:space="0" w:color="auto"/>
        <w:bottom w:val="none" w:sz="0" w:space="0" w:color="auto"/>
        <w:right w:val="none" w:sz="0" w:space="0" w:color="auto"/>
      </w:divBdr>
    </w:div>
    <w:div w:id="151675909">
      <w:marLeft w:val="480"/>
      <w:marRight w:val="0"/>
      <w:marTop w:val="0"/>
      <w:marBottom w:val="0"/>
      <w:divBdr>
        <w:top w:val="none" w:sz="0" w:space="0" w:color="auto"/>
        <w:left w:val="none" w:sz="0" w:space="0" w:color="auto"/>
        <w:bottom w:val="none" w:sz="0" w:space="0" w:color="auto"/>
        <w:right w:val="none" w:sz="0" w:space="0" w:color="auto"/>
      </w:divBdr>
    </w:div>
    <w:div w:id="151679717">
      <w:marLeft w:val="480"/>
      <w:marRight w:val="0"/>
      <w:marTop w:val="0"/>
      <w:marBottom w:val="0"/>
      <w:divBdr>
        <w:top w:val="none" w:sz="0" w:space="0" w:color="auto"/>
        <w:left w:val="none" w:sz="0" w:space="0" w:color="auto"/>
        <w:bottom w:val="none" w:sz="0" w:space="0" w:color="auto"/>
        <w:right w:val="none" w:sz="0" w:space="0" w:color="auto"/>
      </w:divBdr>
    </w:div>
    <w:div w:id="151723462">
      <w:marLeft w:val="480"/>
      <w:marRight w:val="0"/>
      <w:marTop w:val="0"/>
      <w:marBottom w:val="0"/>
      <w:divBdr>
        <w:top w:val="none" w:sz="0" w:space="0" w:color="auto"/>
        <w:left w:val="none" w:sz="0" w:space="0" w:color="auto"/>
        <w:bottom w:val="none" w:sz="0" w:space="0" w:color="auto"/>
        <w:right w:val="none" w:sz="0" w:space="0" w:color="auto"/>
      </w:divBdr>
    </w:div>
    <w:div w:id="151724977">
      <w:marLeft w:val="480"/>
      <w:marRight w:val="0"/>
      <w:marTop w:val="0"/>
      <w:marBottom w:val="0"/>
      <w:divBdr>
        <w:top w:val="none" w:sz="0" w:space="0" w:color="auto"/>
        <w:left w:val="none" w:sz="0" w:space="0" w:color="auto"/>
        <w:bottom w:val="none" w:sz="0" w:space="0" w:color="auto"/>
        <w:right w:val="none" w:sz="0" w:space="0" w:color="auto"/>
      </w:divBdr>
    </w:div>
    <w:div w:id="151912451">
      <w:marLeft w:val="480"/>
      <w:marRight w:val="0"/>
      <w:marTop w:val="0"/>
      <w:marBottom w:val="0"/>
      <w:divBdr>
        <w:top w:val="none" w:sz="0" w:space="0" w:color="auto"/>
        <w:left w:val="none" w:sz="0" w:space="0" w:color="auto"/>
        <w:bottom w:val="none" w:sz="0" w:space="0" w:color="auto"/>
        <w:right w:val="none" w:sz="0" w:space="0" w:color="auto"/>
      </w:divBdr>
    </w:div>
    <w:div w:id="151912832">
      <w:marLeft w:val="480"/>
      <w:marRight w:val="0"/>
      <w:marTop w:val="0"/>
      <w:marBottom w:val="0"/>
      <w:divBdr>
        <w:top w:val="none" w:sz="0" w:space="0" w:color="auto"/>
        <w:left w:val="none" w:sz="0" w:space="0" w:color="auto"/>
        <w:bottom w:val="none" w:sz="0" w:space="0" w:color="auto"/>
        <w:right w:val="none" w:sz="0" w:space="0" w:color="auto"/>
      </w:divBdr>
    </w:div>
    <w:div w:id="152062712">
      <w:marLeft w:val="480"/>
      <w:marRight w:val="0"/>
      <w:marTop w:val="0"/>
      <w:marBottom w:val="0"/>
      <w:divBdr>
        <w:top w:val="none" w:sz="0" w:space="0" w:color="auto"/>
        <w:left w:val="none" w:sz="0" w:space="0" w:color="auto"/>
        <w:bottom w:val="none" w:sz="0" w:space="0" w:color="auto"/>
        <w:right w:val="none" w:sz="0" w:space="0" w:color="auto"/>
      </w:divBdr>
    </w:div>
    <w:div w:id="152110068">
      <w:marLeft w:val="480"/>
      <w:marRight w:val="0"/>
      <w:marTop w:val="0"/>
      <w:marBottom w:val="0"/>
      <w:divBdr>
        <w:top w:val="none" w:sz="0" w:space="0" w:color="auto"/>
        <w:left w:val="none" w:sz="0" w:space="0" w:color="auto"/>
        <w:bottom w:val="none" w:sz="0" w:space="0" w:color="auto"/>
        <w:right w:val="none" w:sz="0" w:space="0" w:color="auto"/>
      </w:divBdr>
    </w:div>
    <w:div w:id="152188132">
      <w:marLeft w:val="480"/>
      <w:marRight w:val="0"/>
      <w:marTop w:val="0"/>
      <w:marBottom w:val="0"/>
      <w:divBdr>
        <w:top w:val="none" w:sz="0" w:space="0" w:color="auto"/>
        <w:left w:val="none" w:sz="0" w:space="0" w:color="auto"/>
        <w:bottom w:val="none" w:sz="0" w:space="0" w:color="auto"/>
        <w:right w:val="none" w:sz="0" w:space="0" w:color="auto"/>
      </w:divBdr>
    </w:div>
    <w:div w:id="152188920">
      <w:marLeft w:val="480"/>
      <w:marRight w:val="0"/>
      <w:marTop w:val="0"/>
      <w:marBottom w:val="0"/>
      <w:divBdr>
        <w:top w:val="none" w:sz="0" w:space="0" w:color="auto"/>
        <w:left w:val="none" w:sz="0" w:space="0" w:color="auto"/>
        <w:bottom w:val="none" w:sz="0" w:space="0" w:color="auto"/>
        <w:right w:val="none" w:sz="0" w:space="0" w:color="auto"/>
      </w:divBdr>
    </w:div>
    <w:div w:id="152262656">
      <w:marLeft w:val="480"/>
      <w:marRight w:val="0"/>
      <w:marTop w:val="0"/>
      <w:marBottom w:val="0"/>
      <w:divBdr>
        <w:top w:val="none" w:sz="0" w:space="0" w:color="auto"/>
        <w:left w:val="none" w:sz="0" w:space="0" w:color="auto"/>
        <w:bottom w:val="none" w:sz="0" w:space="0" w:color="auto"/>
        <w:right w:val="none" w:sz="0" w:space="0" w:color="auto"/>
      </w:divBdr>
    </w:div>
    <w:div w:id="152306791">
      <w:marLeft w:val="480"/>
      <w:marRight w:val="0"/>
      <w:marTop w:val="0"/>
      <w:marBottom w:val="0"/>
      <w:divBdr>
        <w:top w:val="none" w:sz="0" w:space="0" w:color="auto"/>
        <w:left w:val="none" w:sz="0" w:space="0" w:color="auto"/>
        <w:bottom w:val="none" w:sz="0" w:space="0" w:color="auto"/>
        <w:right w:val="none" w:sz="0" w:space="0" w:color="auto"/>
      </w:divBdr>
    </w:div>
    <w:div w:id="152333287">
      <w:marLeft w:val="480"/>
      <w:marRight w:val="0"/>
      <w:marTop w:val="0"/>
      <w:marBottom w:val="0"/>
      <w:divBdr>
        <w:top w:val="none" w:sz="0" w:space="0" w:color="auto"/>
        <w:left w:val="none" w:sz="0" w:space="0" w:color="auto"/>
        <w:bottom w:val="none" w:sz="0" w:space="0" w:color="auto"/>
        <w:right w:val="none" w:sz="0" w:space="0" w:color="auto"/>
      </w:divBdr>
    </w:div>
    <w:div w:id="152374081">
      <w:marLeft w:val="480"/>
      <w:marRight w:val="0"/>
      <w:marTop w:val="0"/>
      <w:marBottom w:val="0"/>
      <w:divBdr>
        <w:top w:val="none" w:sz="0" w:space="0" w:color="auto"/>
        <w:left w:val="none" w:sz="0" w:space="0" w:color="auto"/>
        <w:bottom w:val="none" w:sz="0" w:space="0" w:color="auto"/>
        <w:right w:val="none" w:sz="0" w:space="0" w:color="auto"/>
      </w:divBdr>
    </w:div>
    <w:div w:id="152374532">
      <w:marLeft w:val="480"/>
      <w:marRight w:val="0"/>
      <w:marTop w:val="0"/>
      <w:marBottom w:val="0"/>
      <w:divBdr>
        <w:top w:val="none" w:sz="0" w:space="0" w:color="auto"/>
        <w:left w:val="none" w:sz="0" w:space="0" w:color="auto"/>
        <w:bottom w:val="none" w:sz="0" w:space="0" w:color="auto"/>
        <w:right w:val="none" w:sz="0" w:space="0" w:color="auto"/>
      </w:divBdr>
    </w:div>
    <w:div w:id="152375059">
      <w:marLeft w:val="480"/>
      <w:marRight w:val="0"/>
      <w:marTop w:val="0"/>
      <w:marBottom w:val="0"/>
      <w:divBdr>
        <w:top w:val="none" w:sz="0" w:space="0" w:color="auto"/>
        <w:left w:val="none" w:sz="0" w:space="0" w:color="auto"/>
        <w:bottom w:val="none" w:sz="0" w:space="0" w:color="auto"/>
        <w:right w:val="none" w:sz="0" w:space="0" w:color="auto"/>
      </w:divBdr>
    </w:div>
    <w:div w:id="152380398">
      <w:marLeft w:val="480"/>
      <w:marRight w:val="0"/>
      <w:marTop w:val="0"/>
      <w:marBottom w:val="0"/>
      <w:divBdr>
        <w:top w:val="none" w:sz="0" w:space="0" w:color="auto"/>
        <w:left w:val="none" w:sz="0" w:space="0" w:color="auto"/>
        <w:bottom w:val="none" w:sz="0" w:space="0" w:color="auto"/>
        <w:right w:val="none" w:sz="0" w:space="0" w:color="auto"/>
      </w:divBdr>
    </w:div>
    <w:div w:id="152381633">
      <w:marLeft w:val="480"/>
      <w:marRight w:val="0"/>
      <w:marTop w:val="0"/>
      <w:marBottom w:val="0"/>
      <w:divBdr>
        <w:top w:val="none" w:sz="0" w:space="0" w:color="auto"/>
        <w:left w:val="none" w:sz="0" w:space="0" w:color="auto"/>
        <w:bottom w:val="none" w:sz="0" w:space="0" w:color="auto"/>
        <w:right w:val="none" w:sz="0" w:space="0" w:color="auto"/>
      </w:divBdr>
    </w:div>
    <w:div w:id="152524258">
      <w:marLeft w:val="480"/>
      <w:marRight w:val="0"/>
      <w:marTop w:val="0"/>
      <w:marBottom w:val="0"/>
      <w:divBdr>
        <w:top w:val="none" w:sz="0" w:space="0" w:color="auto"/>
        <w:left w:val="none" w:sz="0" w:space="0" w:color="auto"/>
        <w:bottom w:val="none" w:sz="0" w:space="0" w:color="auto"/>
        <w:right w:val="none" w:sz="0" w:space="0" w:color="auto"/>
      </w:divBdr>
    </w:div>
    <w:div w:id="152526266">
      <w:marLeft w:val="480"/>
      <w:marRight w:val="0"/>
      <w:marTop w:val="0"/>
      <w:marBottom w:val="0"/>
      <w:divBdr>
        <w:top w:val="none" w:sz="0" w:space="0" w:color="auto"/>
        <w:left w:val="none" w:sz="0" w:space="0" w:color="auto"/>
        <w:bottom w:val="none" w:sz="0" w:space="0" w:color="auto"/>
        <w:right w:val="none" w:sz="0" w:space="0" w:color="auto"/>
      </w:divBdr>
    </w:div>
    <w:div w:id="152526778">
      <w:marLeft w:val="480"/>
      <w:marRight w:val="0"/>
      <w:marTop w:val="0"/>
      <w:marBottom w:val="0"/>
      <w:divBdr>
        <w:top w:val="none" w:sz="0" w:space="0" w:color="auto"/>
        <w:left w:val="none" w:sz="0" w:space="0" w:color="auto"/>
        <w:bottom w:val="none" w:sz="0" w:space="0" w:color="auto"/>
        <w:right w:val="none" w:sz="0" w:space="0" w:color="auto"/>
      </w:divBdr>
    </w:div>
    <w:div w:id="152532390">
      <w:marLeft w:val="480"/>
      <w:marRight w:val="0"/>
      <w:marTop w:val="0"/>
      <w:marBottom w:val="0"/>
      <w:divBdr>
        <w:top w:val="none" w:sz="0" w:space="0" w:color="auto"/>
        <w:left w:val="none" w:sz="0" w:space="0" w:color="auto"/>
        <w:bottom w:val="none" w:sz="0" w:space="0" w:color="auto"/>
        <w:right w:val="none" w:sz="0" w:space="0" w:color="auto"/>
      </w:divBdr>
    </w:div>
    <w:div w:id="152574805">
      <w:marLeft w:val="480"/>
      <w:marRight w:val="0"/>
      <w:marTop w:val="0"/>
      <w:marBottom w:val="0"/>
      <w:divBdr>
        <w:top w:val="none" w:sz="0" w:space="0" w:color="auto"/>
        <w:left w:val="none" w:sz="0" w:space="0" w:color="auto"/>
        <w:bottom w:val="none" w:sz="0" w:space="0" w:color="auto"/>
        <w:right w:val="none" w:sz="0" w:space="0" w:color="auto"/>
      </w:divBdr>
    </w:div>
    <w:div w:id="152649284">
      <w:marLeft w:val="480"/>
      <w:marRight w:val="0"/>
      <w:marTop w:val="0"/>
      <w:marBottom w:val="0"/>
      <w:divBdr>
        <w:top w:val="none" w:sz="0" w:space="0" w:color="auto"/>
        <w:left w:val="none" w:sz="0" w:space="0" w:color="auto"/>
        <w:bottom w:val="none" w:sz="0" w:space="0" w:color="auto"/>
        <w:right w:val="none" w:sz="0" w:space="0" w:color="auto"/>
      </w:divBdr>
    </w:div>
    <w:div w:id="152649304">
      <w:marLeft w:val="480"/>
      <w:marRight w:val="0"/>
      <w:marTop w:val="0"/>
      <w:marBottom w:val="0"/>
      <w:divBdr>
        <w:top w:val="none" w:sz="0" w:space="0" w:color="auto"/>
        <w:left w:val="none" w:sz="0" w:space="0" w:color="auto"/>
        <w:bottom w:val="none" w:sz="0" w:space="0" w:color="auto"/>
        <w:right w:val="none" w:sz="0" w:space="0" w:color="auto"/>
      </w:divBdr>
    </w:div>
    <w:div w:id="152835800">
      <w:marLeft w:val="480"/>
      <w:marRight w:val="0"/>
      <w:marTop w:val="0"/>
      <w:marBottom w:val="0"/>
      <w:divBdr>
        <w:top w:val="none" w:sz="0" w:space="0" w:color="auto"/>
        <w:left w:val="none" w:sz="0" w:space="0" w:color="auto"/>
        <w:bottom w:val="none" w:sz="0" w:space="0" w:color="auto"/>
        <w:right w:val="none" w:sz="0" w:space="0" w:color="auto"/>
      </w:divBdr>
    </w:div>
    <w:div w:id="152836156">
      <w:marLeft w:val="480"/>
      <w:marRight w:val="0"/>
      <w:marTop w:val="0"/>
      <w:marBottom w:val="0"/>
      <w:divBdr>
        <w:top w:val="none" w:sz="0" w:space="0" w:color="auto"/>
        <w:left w:val="none" w:sz="0" w:space="0" w:color="auto"/>
        <w:bottom w:val="none" w:sz="0" w:space="0" w:color="auto"/>
        <w:right w:val="none" w:sz="0" w:space="0" w:color="auto"/>
      </w:divBdr>
    </w:div>
    <w:div w:id="152840058">
      <w:marLeft w:val="480"/>
      <w:marRight w:val="0"/>
      <w:marTop w:val="0"/>
      <w:marBottom w:val="0"/>
      <w:divBdr>
        <w:top w:val="none" w:sz="0" w:space="0" w:color="auto"/>
        <w:left w:val="none" w:sz="0" w:space="0" w:color="auto"/>
        <w:bottom w:val="none" w:sz="0" w:space="0" w:color="auto"/>
        <w:right w:val="none" w:sz="0" w:space="0" w:color="auto"/>
      </w:divBdr>
    </w:div>
    <w:div w:id="152845038">
      <w:marLeft w:val="480"/>
      <w:marRight w:val="0"/>
      <w:marTop w:val="0"/>
      <w:marBottom w:val="0"/>
      <w:divBdr>
        <w:top w:val="none" w:sz="0" w:space="0" w:color="auto"/>
        <w:left w:val="none" w:sz="0" w:space="0" w:color="auto"/>
        <w:bottom w:val="none" w:sz="0" w:space="0" w:color="auto"/>
        <w:right w:val="none" w:sz="0" w:space="0" w:color="auto"/>
      </w:divBdr>
    </w:div>
    <w:div w:id="152910937">
      <w:marLeft w:val="480"/>
      <w:marRight w:val="0"/>
      <w:marTop w:val="0"/>
      <w:marBottom w:val="0"/>
      <w:divBdr>
        <w:top w:val="none" w:sz="0" w:space="0" w:color="auto"/>
        <w:left w:val="none" w:sz="0" w:space="0" w:color="auto"/>
        <w:bottom w:val="none" w:sz="0" w:space="0" w:color="auto"/>
        <w:right w:val="none" w:sz="0" w:space="0" w:color="auto"/>
      </w:divBdr>
    </w:div>
    <w:div w:id="152912069">
      <w:marLeft w:val="480"/>
      <w:marRight w:val="0"/>
      <w:marTop w:val="0"/>
      <w:marBottom w:val="0"/>
      <w:divBdr>
        <w:top w:val="none" w:sz="0" w:space="0" w:color="auto"/>
        <w:left w:val="none" w:sz="0" w:space="0" w:color="auto"/>
        <w:bottom w:val="none" w:sz="0" w:space="0" w:color="auto"/>
        <w:right w:val="none" w:sz="0" w:space="0" w:color="auto"/>
      </w:divBdr>
    </w:div>
    <w:div w:id="152986237">
      <w:marLeft w:val="480"/>
      <w:marRight w:val="0"/>
      <w:marTop w:val="0"/>
      <w:marBottom w:val="0"/>
      <w:divBdr>
        <w:top w:val="none" w:sz="0" w:space="0" w:color="auto"/>
        <w:left w:val="none" w:sz="0" w:space="0" w:color="auto"/>
        <w:bottom w:val="none" w:sz="0" w:space="0" w:color="auto"/>
        <w:right w:val="none" w:sz="0" w:space="0" w:color="auto"/>
      </w:divBdr>
    </w:div>
    <w:div w:id="152992070">
      <w:marLeft w:val="480"/>
      <w:marRight w:val="0"/>
      <w:marTop w:val="0"/>
      <w:marBottom w:val="0"/>
      <w:divBdr>
        <w:top w:val="none" w:sz="0" w:space="0" w:color="auto"/>
        <w:left w:val="none" w:sz="0" w:space="0" w:color="auto"/>
        <w:bottom w:val="none" w:sz="0" w:space="0" w:color="auto"/>
        <w:right w:val="none" w:sz="0" w:space="0" w:color="auto"/>
      </w:divBdr>
    </w:div>
    <w:div w:id="153037401">
      <w:marLeft w:val="480"/>
      <w:marRight w:val="0"/>
      <w:marTop w:val="0"/>
      <w:marBottom w:val="0"/>
      <w:divBdr>
        <w:top w:val="none" w:sz="0" w:space="0" w:color="auto"/>
        <w:left w:val="none" w:sz="0" w:space="0" w:color="auto"/>
        <w:bottom w:val="none" w:sz="0" w:space="0" w:color="auto"/>
        <w:right w:val="none" w:sz="0" w:space="0" w:color="auto"/>
      </w:divBdr>
    </w:div>
    <w:div w:id="153109015">
      <w:marLeft w:val="480"/>
      <w:marRight w:val="0"/>
      <w:marTop w:val="0"/>
      <w:marBottom w:val="0"/>
      <w:divBdr>
        <w:top w:val="none" w:sz="0" w:space="0" w:color="auto"/>
        <w:left w:val="none" w:sz="0" w:space="0" w:color="auto"/>
        <w:bottom w:val="none" w:sz="0" w:space="0" w:color="auto"/>
        <w:right w:val="none" w:sz="0" w:space="0" w:color="auto"/>
      </w:divBdr>
    </w:div>
    <w:div w:id="153180375">
      <w:marLeft w:val="480"/>
      <w:marRight w:val="0"/>
      <w:marTop w:val="0"/>
      <w:marBottom w:val="0"/>
      <w:divBdr>
        <w:top w:val="none" w:sz="0" w:space="0" w:color="auto"/>
        <w:left w:val="none" w:sz="0" w:space="0" w:color="auto"/>
        <w:bottom w:val="none" w:sz="0" w:space="0" w:color="auto"/>
        <w:right w:val="none" w:sz="0" w:space="0" w:color="auto"/>
      </w:divBdr>
    </w:div>
    <w:div w:id="153226728">
      <w:marLeft w:val="480"/>
      <w:marRight w:val="0"/>
      <w:marTop w:val="0"/>
      <w:marBottom w:val="0"/>
      <w:divBdr>
        <w:top w:val="none" w:sz="0" w:space="0" w:color="auto"/>
        <w:left w:val="none" w:sz="0" w:space="0" w:color="auto"/>
        <w:bottom w:val="none" w:sz="0" w:space="0" w:color="auto"/>
        <w:right w:val="none" w:sz="0" w:space="0" w:color="auto"/>
      </w:divBdr>
    </w:div>
    <w:div w:id="153255560">
      <w:marLeft w:val="480"/>
      <w:marRight w:val="0"/>
      <w:marTop w:val="0"/>
      <w:marBottom w:val="0"/>
      <w:divBdr>
        <w:top w:val="none" w:sz="0" w:space="0" w:color="auto"/>
        <w:left w:val="none" w:sz="0" w:space="0" w:color="auto"/>
        <w:bottom w:val="none" w:sz="0" w:space="0" w:color="auto"/>
        <w:right w:val="none" w:sz="0" w:space="0" w:color="auto"/>
      </w:divBdr>
    </w:div>
    <w:div w:id="153301299">
      <w:marLeft w:val="480"/>
      <w:marRight w:val="0"/>
      <w:marTop w:val="0"/>
      <w:marBottom w:val="0"/>
      <w:divBdr>
        <w:top w:val="none" w:sz="0" w:space="0" w:color="auto"/>
        <w:left w:val="none" w:sz="0" w:space="0" w:color="auto"/>
        <w:bottom w:val="none" w:sz="0" w:space="0" w:color="auto"/>
        <w:right w:val="none" w:sz="0" w:space="0" w:color="auto"/>
      </w:divBdr>
    </w:div>
    <w:div w:id="153374453">
      <w:marLeft w:val="480"/>
      <w:marRight w:val="0"/>
      <w:marTop w:val="0"/>
      <w:marBottom w:val="0"/>
      <w:divBdr>
        <w:top w:val="none" w:sz="0" w:space="0" w:color="auto"/>
        <w:left w:val="none" w:sz="0" w:space="0" w:color="auto"/>
        <w:bottom w:val="none" w:sz="0" w:space="0" w:color="auto"/>
        <w:right w:val="none" w:sz="0" w:space="0" w:color="auto"/>
      </w:divBdr>
    </w:div>
    <w:div w:id="153451058">
      <w:marLeft w:val="480"/>
      <w:marRight w:val="0"/>
      <w:marTop w:val="0"/>
      <w:marBottom w:val="0"/>
      <w:divBdr>
        <w:top w:val="none" w:sz="0" w:space="0" w:color="auto"/>
        <w:left w:val="none" w:sz="0" w:space="0" w:color="auto"/>
        <w:bottom w:val="none" w:sz="0" w:space="0" w:color="auto"/>
        <w:right w:val="none" w:sz="0" w:space="0" w:color="auto"/>
      </w:divBdr>
    </w:div>
    <w:div w:id="153493917">
      <w:marLeft w:val="480"/>
      <w:marRight w:val="0"/>
      <w:marTop w:val="0"/>
      <w:marBottom w:val="0"/>
      <w:divBdr>
        <w:top w:val="none" w:sz="0" w:space="0" w:color="auto"/>
        <w:left w:val="none" w:sz="0" w:space="0" w:color="auto"/>
        <w:bottom w:val="none" w:sz="0" w:space="0" w:color="auto"/>
        <w:right w:val="none" w:sz="0" w:space="0" w:color="auto"/>
      </w:divBdr>
    </w:div>
    <w:div w:id="153570943">
      <w:marLeft w:val="480"/>
      <w:marRight w:val="0"/>
      <w:marTop w:val="0"/>
      <w:marBottom w:val="0"/>
      <w:divBdr>
        <w:top w:val="none" w:sz="0" w:space="0" w:color="auto"/>
        <w:left w:val="none" w:sz="0" w:space="0" w:color="auto"/>
        <w:bottom w:val="none" w:sz="0" w:space="0" w:color="auto"/>
        <w:right w:val="none" w:sz="0" w:space="0" w:color="auto"/>
      </w:divBdr>
    </w:div>
    <w:div w:id="153571928">
      <w:marLeft w:val="480"/>
      <w:marRight w:val="0"/>
      <w:marTop w:val="0"/>
      <w:marBottom w:val="0"/>
      <w:divBdr>
        <w:top w:val="none" w:sz="0" w:space="0" w:color="auto"/>
        <w:left w:val="none" w:sz="0" w:space="0" w:color="auto"/>
        <w:bottom w:val="none" w:sz="0" w:space="0" w:color="auto"/>
        <w:right w:val="none" w:sz="0" w:space="0" w:color="auto"/>
      </w:divBdr>
    </w:div>
    <w:div w:id="153572845">
      <w:marLeft w:val="480"/>
      <w:marRight w:val="0"/>
      <w:marTop w:val="0"/>
      <w:marBottom w:val="0"/>
      <w:divBdr>
        <w:top w:val="none" w:sz="0" w:space="0" w:color="auto"/>
        <w:left w:val="none" w:sz="0" w:space="0" w:color="auto"/>
        <w:bottom w:val="none" w:sz="0" w:space="0" w:color="auto"/>
        <w:right w:val="none" w:sz="0" w:space="0" w:color="auto"/>
      </w:divBdr>
    </w:div>
    <w:div w:id="153693691">
      <w:marLeft w:val="480"/>
      <w:marRight w:val="0"/>
      <w:marTop w:val="0"/>
      <w:marBottom w:val="0"/>
      <w:divBdr>
        <w:top w:val="none" w:sz="0" w:space="0" w:color="auto"/>
        <w:left w:val="none" w:sz="0" w:space="0" w:color="auto"/>
        <w:bottom w:val="none" w:sz="0" w:space="0" w:color="auto"/>
        <w:right w:val="none" w:sz="0" w:space="0" w:color="auto"/>
      </w:divBdr>
    </w:div>
    <w:div w:id="153764082">
      <w:marLeft w:val="480"/>
      <w:marRight w:val="0"/>
      <w:marTop w:val="0"/>
      <w:marBottom w:val="0"/>
      <w:divBdr>
        <w:top w:val="none" w:sz="0" w:space="0" w:color="auto"/>
        <w:left w:val="none" w:sz="0" w:space="0" w:color="auto"/>
        <w:bottom w:val="none" w:sz="0" w:space="0" w:color="auto"/>
        <w:right w:val="none" w:sz="0" w:space="0" w:color="auto"/>
      </w:divBdr>
    </w:div>
    <w:div w:id="153882309">
      <w:marLeft w:val="480"/>
      <w:marRight w:val="0"/>
      <w:marTop w:val="0"/>
      <w:marBottom w:val="0"/>
      <w:divBdr>
        <w:top w:val="none" w:sz="0" w:space="0" w:color="auto"/>
        <w:left w:val="none" w:sz="0" w:space="0" w:color="auto"/>
        <w:bottom w:val="none" w:sz="0" w:space="0" w:color="auto"/>
        <w:right w:val="none" w:sz="0" w:space="0" w:color="auto"/>
      </w:divBdr>
    </w:div>
    <w:div w:id="153955264">
      <w:marLeft w:val="480"/>
      <w:marRight w:val="0"/>
      <w:marTop w:val="0"/>
      <w:marBottom w:val="0"/>
      <w:divBdr>
        <w:top w:val="none" w:sz="0" w:space="0" w:color="auto"/>
        <w:left w:val="none" w:sz="0" w:space="0" w:color="auto"/>
        <w:bottom w:val="none" w:sz="0" w:space="0" w:color="auto"/>
        <w:right w:val="none" w:sz="0" w:space="0" w:color="auto"/>
      </w:divBdr>
    </w:div>
    <w:div w:id="153956699">
      <w:marLeft w:val="480"/>
      <w:marRight w:val="0"/>
      <w:marTop w:val="0"/>
      <w:marBottom w:val="0"/>
      <w:divBdr>
        <w:top w:val="none" w:sz="0" w:space="0" w:color="auto"/>
        <w:left w:val="none" w:sz="0" w:space="0" w:color="auto"/>
        <w:bottom w:val="none" w:sz="0" w:space="0" w:color="auto"/>
        <w:right w:val="none" w:sz="0" w:space="0" w:color="auto"/>
      </w:divBdr>
    </w:div>
    <w:div w:id="153957707">
      <w:marLeft w:val="480"/>
      <w:marRight w:val="0"/>
      <w:marTop w:val="0"/>
      <w:marBottom w:val="0"/>
      <w:divBdr>
        <w:top w:val="none" w:sz="0" w:space="0" w:color="auto"/>
        <w:left w:val="none" w:sz="0" w:space="0" w:color="auto"/>
        <w:bottom w:val="none" w:sz="0" w:space="0" w:color="auto"/>
        <w:right w:val="none" w:sz="0" w:space="0" w:color="auto"/>
      </w:divBdr>
    </w:div>
    <w:div w:id="154034444">
      <w:marLeft w:val="480"/>
      <w:marRight w:val="0"/>
      <w:marTop w:val="0"/>
      <w:marBottom w:val="0"/>
      <w:divBdr>
        <w:top w:val="none" w:sz="0" w:space="0" w:color="auto"/>
        <w:left w:val="none" w:sz="0" w:space="0" w:color="auto"/>
        <w:bottom w:val="none" w:sz="0" w:space="0" w:color="auto"/>
        <w:right w:val="none" w:sz="0" w:space="0" w:color="auto"/>
      </w:divBdr>
    </w:div>
    <w:div w:id="154150671">
      <w:marLeft w:val="480"/>
      <w:marRight w:val="0"/>
      <w:marTop w:val="0"/>
      <w:marBottom w:val="0"/>
      <w:divBdr>
        <w:top w:val="none" w:sz="0" w:space="0" w:color="auto"/>
        <w:left w:val="none" w:sz="0" w:space="0" w:color="auto"/>
        <w:bottom w:val="none" w:sz="0" w:space="0" w:color="auto"/>
        <w:right w:val="none" w:sz="0" w:space="0" w:color="auto"/>
      </w:divBdr>
    </w:div>
    <w:div w:id="154272458">
      <w:marLeft w:val="480"/>
      <w:marRight w:val="0"/>
      <w:marTop w:val="0"/>
      <w:marBottom w:val="0"/>
      <w:divBdr>
        <w:top w:val="none" w:sz="0" w:space="0" w:color="auto"/>
        <w:left w:val="none" w:sz="0" w:space="0" w:color="auto"/>
        <w:bottom w:val="none" w:sz="0" w:space="0" w:color="auto"/>
        <w:right w:val="none" w:sz="0" w:space="0" w:color="auto"/>
      </w:divBdr>
    </w:div>
    <w:div w:id="154303417">
      <w:marLeft w:val="480"/>
      <w:marRight w:val="0"/>
      <w:marTop w:val="0"/>
      <w:marBottom w:val="0"/>
      <w:divBdr>
        <w:top w:val="none" w:sz="0" w:space="0" w:color="auto"/>
        <w:left w:val="none" w:sz="0" w:space="0" w:color="auto"/>
        <w:bottom w:val="none" w:sz="0" w:space="0" w:color="auto"/>
        <w:right w:val="none" w:sz="0" w:space="0" w:color="auto"/>
      </w:divBdr>
    </w:div>
    <w:div w:id="154414800">
      <w:marLeft w:val="480"/>
      <w:marRight w:val="0"/>
      <w:marTop w:val="0"/>
      <w:marBottom w:val="0"/>
      <w:divBdr>
        <w:top w:val="none" w:sz="0" w:space="0" w:color="auto"/>
        <w:left w:val="none" w:sz="0" w:space="0" w:color="auto"/>
        <w:bottom w:val="none" w:sz="0" w:space="0" w:color="auto"/>
        <w:right w:val="none" w:sz="0" w:space="0" w:color="auto"/>
      </w:divBdr>
    </w:div>
    <w:div w:id="154418490">
      <w:marLeft w:val="480"/>
      <w:marRight w:val="0"/>
      <w:marTop w:val="0"/>
      <w:marBottom w:val="0"/>
      <w:divBdr>
        <w:top w:val="none" w:sz="0" w:space="0" w:color="auto"/>
        <w:left w:val="none" w:sz="0" w:space="0" w:color="auto"/>
        <w:bottom w:val="none" w:sz="0" w:space="0" w:color="auto"/>
        <w:right w:val="none" w:sz="0" w:space="0" w:color="auto"/>
      </w:divBdr>
    </w:div>
    <w:div w:id="154422124">
      <w:marLeft w:val="480"/>
      <w:marRight w:val="0"/>
      <w:marTop w:val="0"/>
      <w:marBottom w:val="0"/>
      <w:divBdr>
        <w:top w:val="none" w:sz="0" w:space="0" w:color="auto"/>
        <w:left w:val="none" w:sz="0" w:space="0" w:color="auto"/>
        <w:bottom w:val="none" w:sz="0" w:space="0" w:color="auto"/>
        <w:right w:val="none" w:sz="0" w:space="0" w:color="auto"/>
      </w:divBdr>
    </w:div>
    <w:div w:id="154491944">
      <w:marLeft w:val="480"/>
      <w:marRight w:val="0"/>
      <w:marTop w:val="0"/>
      <w:marBottom w:val="0"/>
      <w:divBdr>
        <w:top w:val="none" w:sz="0" w:space="0" w:color="auto"/>
        <w:left w:val="none" w:sz="0" w:space="0" w:color="auto"/>
        <w:bottom w:val="none" w:sz="0" w:space="0" w:color="auto"/>
        <w:right w:val="none" w:sz="0" w:space="0" w:color="auto"/>
      </w:divBdr>
    </w:div>
    <w:div w:id="154541280">
      <w:marLeft w:val="480"/>
      <w:marRight w:val="0"/>
      <w:marTop w:val="0"/>
      <w:marBottom w:val="0"/>
      <w:divBdr>
        <w:top w:val="none" w:sz="0" w:space="0" w:color="auto"/>
        <w:left w:val="none" w:sz="0" w:space="0" w:color="auto"/>
        <w:bottom w:val="none" w:sz="0" w:space="0" w:color="auto"/>
        <w:right w:val="none" w:sz="0" w:space="0" w:color="auto"/>
      </w:divBdr>
    </w:div>
    <w:div w:id="154541841">
      <w:marLeft w:val="480"/>
      <w:marRight w:val="0"/>
      <w:marTop w:val="0"/>
      <w:marBottom w:val="0"/>
      <w:divBdr>
        <w:top w:val="none" w:sz="0" w:space="0" w:color="auto"/>
        <w:left w:val="none" w:sz="0" w:space="0" w:color="auto"/>
        <w:bottom w:val="none" w:sz="0" w:space="0" w:color="auto"/>
        <w:right w:val="none" w:sz="0" w:space="0" w:color="auto"/>
      </w:divBdr>
    </w:div>
    <w:div w:id="154608795">
      <w:marLeft w:val="480"/>
      <w:marRight w:val="0"/>
      <w:marTop w:val="0"/>
      <w:marBottom w:val="0"/>
      <w:divBdr>
        <w:top w:val="none" w:sz="0" w:space="0" w:color="auto"/>
        <w:left w:val="none" w:sz="0" w:space="0" w:color="auto"/>
        <w:bottom w:val="none" w:sz="0" w:space="0" w:color="auto"/>
        <w:right w:val="none" w:sz="0" w:space="0" w:color="auto"/>
      </w:divBdr>
    </w:div>
    <w:div w:id="154608942">
      <w:marLeft w:val="480"/>
      <w:marRight w:val="0"/>
      <w:marTop w:val="0"/>
      <w:marBottom w:val="0"/>
      <w:divBdr>
        <w:top w:val="none" w:sz="0" w:space="0" w:color="auto"/>
        <w:left w:val="none" w:sz="0" w:space="0" w:color="auto"/>
        <w:bottom w:val="none" w:sz="0" w:space="0" w:color="auto"/>
        <w:right w:val="none" w:sz="0" w:space="0" w:color="auto"/>
      </w:divBdr>
    </w:div>
    <w:div w:id="154612387">
      <w:marLeft w:val="480"/>
      <w:marRight w:val="0"/>
      <w:marTop w:val="0"/>
      <w:marBottom w:val="0"/>
      <w:divBdr>
        <w:top w:val="none" w:sz="0" w:space="0" w:color="auto"/>
        <w:left w:val="none" w:sz="0" w:space="0" w:color="auto"/>
        <w:bottom w:val="none" w:sz="0" w:space="0" w:color="auto"/>
        <w:right w:val="none" w:sz="0" w:space="0" w:color="auto"/>
      </w:divBdr>
    </w:div>
    <w:div w:id="154612628">
      <w:marLeft w:val="480"/>
      <w:marRight w:val="0"/>
      <w:marTop w:val="0"/>
      <w:marBottom w:val="0"/>
      <w:divBdr>
        <w:top w:val="none" w:sz="0" w:space="0" w:color="auto"/>
        <w:left w:val="none" w:sz="0" w:space="0" w:color="auto"/>
        <w:bottom w:val="none" w:sz="0" w:space="0" w:color="auto"/>
        <w:right w:val="none" w:sz="0" w:space="0" w:color="auto"/>
      </w:divBdr>
    </w:div>
    <w:div w:id="154613054">
      <w:marLeft w:val="480"/>
      <w:marRight w:val="0"/>
      <w:marTop w:val="0"/>
      <w:marBottom w:val="0"/>
      <w:divBdr>
        <w:top w:val="none" w:sz="0" w:space="0" w:color="auto"/>
        <w:left w:val="none" w:sz="0" w:space="0" w:color="auto"/>
        <w:bottom w:val="none" w:sz="0" w:space="0" w:color="auto"/>
        <w:right w:val="none" w:sz="0" w:space="0" w:color="auto"/>
      </w:divBdr>
    </w:div>
    <w:div w:id="154615036">
      <w:marLeft w:val="480"/>
      <w:marRight w:val="0"/>
      <w:marTop w:val="0"/>
      <w:marBottom w:val="0"/>
      <w:divBdr>
        <w:top w:val="none" w:sz="0" w:space="0" w:color="auto"/>
        <w:left w:val="none" w:sz="0" w:space="0" w:color="auto"/>
        <w:bottom w:val="none" w:sz="0" w:space="0" w:color="auto"/>
        <w:right w:val="none" w:sz="0" w:space="0" w:color="auto"/>
      </w:divBdr>
    </w:div>
    <w:div w:id="154684602">
      <w:marLeft w:val="480"/>
      <w:marRight w:val="0"/>
      <w:marTop w:val="0"/>
      <w:marBottom w:val="0"/>
      <w:divBdr>
        <w:top w:val="none" w:sz="0" w:space="0" w:color="auto"/>
        <w:left w:val="none" w:sz="0" w:space="0" w:color="auto"/>
        <w:bottom w:val="none" w:sz="0" w:space="0" w:color="auto"/>
        <w:right w:val="none" w:sz="0" w:space="0" w:color="auto"/>
      </w:divBdr>
    </w:div>
    <w:div w:id="154686471">
      <w:marLeft w:val="480"/>
      <w:marRight w:val="0"/>
      <w:marTop w:val="0"/>
      <w:marBottom w:val="0"/>
      <w:divBdr>
        <w:top w:val="none" w:sz="0" w:space="0" w:color="auto"/>
        <w:left w:val="none" w:sz="0" w:space="0" w:color="auto"/>
        <w:bottom w:val="none" w:sz="0" w:space="0" w:color="auto"/>
        <w:right w:val="none" w:sz="0" w:space="0" w:color="auto"/>
      </w:divBdr>
    </w:div>
    <w:div w:id="154689003">
      <w:marLeft w:val="480"/>
      <w:marRight w:val="0"/>
      <w:marTop w:val="0"/>
      <w:marBottom w:val="0"/>
      <w:divBdr>
        <w:top w:val="none" w:sz="0" w:space="0" w:color="auto"/>
        <w:left w:val="none" w:sz="0" w:space="0" w:color="auto"/>
        <w:bottom w:val="none" w:sz="0" w:space="0" w:color="auto"/>
        <w:right w:val="none" w:sz="0" w:space="0" w:color="auto"/>
      </w:divBdr>
    </w:div>
    <w:div w:id="154692643">
      <w:marLeft w:val="480"/>
      <w:marRight w:val="0"/>
      <w:marTop w:val="0"/>
      <w:marBottom w:val="0"/>
      <w:divBdr>
        <w:top w:val="none" w:sz="0" w:space="0" w:color="auto"/>
        <w:left w:val="none" w:sz="0" w:space="0" w:color="auto"/>
        <w:bottom w:val="none" w:sz="0" w:space="0" w:color="auto"/>
        <w:right w:val="none" w:sz="0" w:space="0" w:color="auto"/>
      </w:divBdr>
    </w:div>
    <w:div w:id="154762842">
      <w:marLeft w:val="480"/>
      <w:marRight w:val="0"/>
      <w:marTop w:val="0"/>
      <w:marBottom w:val="0"/>
      <w:divBdr>
        <w:top w:val="none" w:sz="0" w:space="0" w:color="auto"/>
        <w:left w:val="none" w:sz="0" w:space="0" w:color="auto"/>
        <w:bottom w:val="none" w:sz="0" w:space="0" w:color="auto"/>
        <w:right w:val="none" w:sz="0" w:space="0" w:color="auto"/>
      </w:divBdr>
    </w:div>
    <w:div w:id="154805417">
      <w:marLeft w:val="480"/>
      <w:marRight w:val="0"/>
      <w:marTop w:val="0"/>
      <w:marBottom w:val="0"/>
      <w:divBdr>
        <w:top w:val="none" w:sz="0" w:space="0" w:color="auto"/>
        <w:left w:val="none" w:sz="0" w:space="0" w:color="auto"/>
        <w:bottom w:val="none" w:sz="0" w:space="0" w:color="auto"/>
        <w:right w:val="none" w:sz="0" w:space="0" w:color="auto"/>
      </w:divBdr>
    </w:div>
    <w:div w:id="154807493">
      <w:marLeft w:val="480"/>
      <w:marRight w:val="0"/>
      <w:marTop w:val="0"/>
      <w:marBottom w:val="0"/>
      <w:divBdr>
        <w:top w:val="none" w:sz="0" w:space="0" w:color="auto"/>
        <w:left w:val="none" w:sz="0" w:space="0" w:color="auto"/>
        <w:bottom w:val="none" w:sz="0" w:space="0" w:color="auto"/>
        <w:right w:val="none" w:sz="0" w:space="0" w:color="auto"/>
      </w:divBdr>
    </w:div>
    <w:div w:id="154959779">
      <w:marLeft w:val="480"/>
      <w:marRight w:val="0"/>
      <w:marTop w:val="0"/>
      <w:marBottom w:val="0"/>
      <w:divBdr>
        <w:top w:val="none" w:sz="0" w:space="0" w:color="auto"/>
        <w:left w:val="none" w:sz="0" w:space="0" w:color="auto"/>
        <w:bottom w:val="none" w:sz="0" w:space="0" w:color="auto"/>
        <w:right w:val="none" w:sz="0" w:space="0" w:color="auto"/>
      </w:divBdr>
    </w:div>
    <w:div w:id="155145532">
      <w:marLeft w:val="480"/>
      <w:marRight w:val="0"/>
      <w:marTop w:val="0"/>
      <w:marBottom w:val="0"/>
      <w:divBdr>
        <w:top w:val="none" w:sz="0" w:space="0" w:color="auto"/>
        <w:left w:val="none" w:sz="0" w:space="0" w:color="auto"/>
        <w:bottom w:val="none" w:sz="0" w:space="0" w:color="auto"/>
        <w:right w:val="none" w:sz="0" w:space="0" w:color="auto"/>
      </w:divBdr>
    </w:div>
    <w:div w:id="155150866">
      <w:marLeft w:val="480"/>
      <w:marRight w:val="0"/>
      <w:marTop w:val="0"/>
      <w:marBottom w:val="0"/>
      <w:divBdr>
        <w:top w:val="none" w:sz="0" w:space="0" w:color="auto"/>
        <w:left w:val="none" w:sz="0" w:space="0" w:color="auto"/>
        <w:bottom w:val="none" w:sz="0" w:space="0" w:color="auto"/>
        <w:right w:val="none" w:sz="0" w:space="0" w:color="auto"/>
      </w:divBdr>
    </w:div>
    <w:div w:id="155154569">
      <w:marLeft w:val="480"/>
      <w:marRight w:val="0"/>
      <w:marTop w:val="0"/>
      <w:marBottom w:val="0"/>
      <w:divBdr>
        <w:top w:val="none" w:sz="0" w:space="0" w:color="auto"/>
        <w:left w:val="none" w:sz="0" w:space="0" w:color="auto"/>
        <w:bottom w:val="none" w:sz="0" w:space="0" w:color="auto"/>
        <w:right w:val="none" w:sz="0" w:space="0" w:color="auto"/>
      </w:divBdr>
    </w:div>
    <w:div w:id="155154844">
      <w:marLeft w:val="480"/>
      <w:marRight w:val="0"/>
      <w:marTop w:val="0"/>
      <w:marBottom w:val="0"/>
      <w:divBdr>
        <w:top w:val="none" w:sz="0" w:space="0" w:color="auto"/>
        <w:left w:val="none" w:sz="0" w:space="0" w:color="auto"/>
        <w:bottom w:val="none" w:sz="0" w:space="0" w:color="auto"/>
        <w:right w:val="none" w:sz="0" w:space="0" w:color="auto"/>
      </w:divBdr>
    </w:div>
    <w:div w:id="155193113">
      <w:marLeft w:val="480"/>
      <w:marRight w:val="0"/>
      <w:marTop w:val="0"/>
      <w:marBottom w:val="0"/>
      <w:divBdr>
        <w:top w:val="none" w:sz="0" w:space="0" w:color="auto"/>
        <w:left w:val="none" w:sz="0" w:space="0" w:color="auto"/>
        <w:bottom w:val="none" w:sz="0" w:space="0" w:color="auto"/>
        <w:right w:val="none" w:sz="0" w:space="0" w:color="auto"/>
      </w:divBdr>
    </w:div>
    <w:div w:id="155193986">
      <w:marLeft w:val="480"/>
      <w:marRight w:val="0"/>
      <w:marTop w:val="0"/>
      <w:marBottom w:val="0"/>
      <w:divBdr>
        <w:top w:val="none" w:sz="0" w:space="0" w:color="auto"/>
        <w:left w:val="none" w:sz="0" w:space="0" w:color="auto"/>
        <w:bottom w:val="none" w:sz="0" w:space="0" w:color="auto"/>
        <w:right w:val="none" w:sz="0" w:space="0" w:color="auto"/>
      </w:divBdr>
    </w:div>
    <w:div w:id="155194620">
      <w:marLeft w:val="480"/>
      <w:marRight w:val="0"/>
      <w:marTop w:val="0"/>
      <w:marBottom w:val="0"/>
      <w:divBdr>
        <w:top w:val="none" w:sz="0" w:space="0" w:color="auto"/>
        <w:left w:val="none" w:sz="0" w:space="0" w:color="auto"/>
        <w:bottom w:val="none" w:sz="0" w:space="0" w:color="auto"/>
        <w:right w:val="none" w:sz="0" w:space="0" w:color="auto"/>
      </w:divBdr>
    </w:div>
    <w:div w:id="155221343">
      <w:marLeft w:val="480"/>
      <w:marRight w:val="0"/>
      <w:marTop w:val="0"/>
      <w:marBottom w:val="0"/>
      <w:divBdr>
        <w:top w:val="none" w:sz="0" w:space="0" w:color="auto"/>
        <w:left w:val="none" w:sz="0" w:space="0" w:color="auto"/>
        <w:bottom w:val="none" w:sz="0" w:space="0" w:color="auto"/>
        <w:right w:val="none" w:sz="0" w:space="0" w:color="auto"/>
      </w:divBdr>
    </w:div>
    <w:div w:id="155265443">
      <w:marLeft w:val="480"/>
      <w:marRight w:val="0"/>
      <w:marTop w:val="0"/>
      <w:marBottom w:val="0"/>
      <w:divBdr>
        <w:top w:val="none" w:sz="0" w:space="0" w:color="auto"/>
        <w:left w:val="none" w:sz="0" w:space="0" w:color="auto"/>
        <w:bottom w:val="none" w:sz="0" w:space="0" w:color="auto"/>
        <w:right w:val="none" w:sz="0" w:space="0" w:color="auto"/>
      </w:divBdr>
    </w:div>
    <w:div w:id="155270225">
      <w:marLeft w:val="480"/>
      <w:marRight w:val="0"/>
      <w:marTop w:val="0"/>
      <w:marBottom w:val="0"/>
      <w:divBdr>
        <w:top w:val="none" w:sz="0" w:space="0" w:color="auto"/>
        <w:left w:val="none" w:sz="0" w:space="0" w:color="auto"/>
        <w:bottom w:val="none" w:sz="0" w:space="0" w:color="auto"/>
        <w:right w:val="none" w:sz="0" w:space="0" w:color="auto"/>
      </w:divBdr>
    </w:div>
    <w:div w:id="155338987">
      <w:marLeft w:val="480"/>
      <w:marRight w:val="0"/>
      <w:marTop w:val="0"/>
      <w:marBottom w:val="0"/>
      <w:divBdr>
        <w:top w:val="none" w:sz="0" w:space="0" w:color="auto"/>
        <w:left w:val="none" w:sz="0" w:space="0" w:color="auto"/>
        <w:bottom w:val="none" w:sz="0" w:space="0" w:color="auto"/>
        <w:right w:val="none" w:sz="0" w:space="0" w:color="auto"/>
      </w:divBdr>
    </w:div>
    <w:div w:id="155345639">
      <w:marLeft w:val="480"/>
      <w:marRight w:val="0"/>
      <w:marTop w:val="0"/>
      <w:marBottom w:val="0"/>
      <w:divBdr>
        <w:top w:val="none" w:sz="0" w:space="0" w:color="auto"/>
        <w:left w:val="none" w:sz="0" w:space="0" w:color="auto"/>
        <w:bottom w:val="none" w:sz="0" w:space="0" w:color="auto"/>
        <w:right w:val="none" w:sz="0" w:space="0" w:color="auto"/>
      </w:divBdr>
    </w:div>
    <w:div w:id="155345960">
      <w:marLeft w:val="480"/>
      <w:marRight w:val="0"/>
      <w:marTop w:val="0"/>
      <w:marBottom w:val="0"/>
      <w:divBdr>
        <w:top w:val="none" w:sz="0" w:space="0" w:color="auto"/>
        <w:left w:val="none" w:sz="0" w:space="0" w:color="auto"/>
        <w:bottom w:val="none" w:sz="0" w:space="0" w:color="auto"/>
        <w:right w:val="none" w:sz="0" w:space="0" w:color="auto"/>
      </w:divBdr>
    </w:div>
    <w:div w:id="155346075">
      <w:marLeft w:val="480"/>
      <w:marRight w:val="0"/>
      <w:marTop w:val="0"/>
      <w:marBottom w:val="0"/>
      <w:divBdr>
        <w:top w:val="none" w:sz="0" w:space="0" w:color="auto"/>
        <w:left w:val="none" w:sz="0" w:space="0" w:color="auto"/>
        <w:bottom w:val="none" w:sz="0" w:space="0" w:color="auto"/>
        <w:right w:val="none" w:sz="0" w:space="0" w:color="auto"/>
      </w:divBdr>
    </w:div>
    <w:div w:id="155461201">
      <w:marLeft w:val="480"/>
      <w:marRight w:val="0"/>
      <w:marTop w:val="0"/>
      <w:marBottom w:val="0"/>
      <w:divBdr>
        <w:top w:val="none" w:sz="0" w:space="0" w:color="auto"/>
        <w:left w:val="none" w:sz="0" w:space="0" w:color="auto"/>
        <w:bottom w:val="none" w:sz="0" w:space="0" w:color="auto"/>
        <w:right w:val="none" w:sz="0" w:space="0" w:color="auto"/>
      </w:divBdr>
    </w:div>
    <w:div w:id="155465452">
      <w:marLeft w:val="480"/>
      <w:marRight w:val="0"/>
      <w:marTop w:val="0"/>
      <w:marBottom w:val="0"/>
      <w:divBdr>
        <w:top w:val="none" w:sz="0" w:space="0" w:color="auto"/>
        <w:left w:val="none" w:sz="0" w:space="0" w:color="auto"/>
        <w:bottom w:val="none" w:sz="0" w:space="0" w:color="auto"/>
        <w:right w:val="none" w:sz="0" w:space="0" w:color="auto"/>
      </w:divBdr>
    </w:div>
    <w:div w:id="155532982">
      <w:marLeft w:val="480"/>
      <w:marRight w:val="0"/>
      <w:marTop w:val="0"/>
      <w:marBottom w:val="0"/>
      <w:divBdr>
        <w:top w:val="none" w:sz="0" w:space="0" w:color="auto"/>
        <w:left w:val="none" w:sz="0" w:space="0" w:color="auto"/>
        <w:bottom w:val="none" w:sz="0" w:space="0" w:color="auto"/>
        <w:right w:val="none" w:sz="0" w:space="0" w:color="auto"/>
      </w:divBdr>
    </w:div>
    <w:div w:id="155582522">
      <w:marLeft w:val="480"/>
      <w:marRight w:val="0"/>
      <w:marTop w:val="0"/>
      <w:marBottom w:val="0"/>
      <w:divBdr>
        <w:top w:val="none" w:sz="0" w:space="0" w:color="auto"/>
        <w:left w:val="none" w:sz="0" w:space="0" w:color="auto"/>
        <w:bottom w:val="none" w:sz="0" w:space="0" w:color="auto"/>
        <w:right w:val="none" w:sz="0" w:space="0" w:color="auto"/>
      </w:divBdr>
    </w:div>
    <w:div w:id="155612166">
      <w:marLeft w:val="480"/>
      <w:marRight w:val="0"/>
      <w:marTop w:val="0"/>
      <w:marBottom w:val="0"/>
      <w:divBdr>
        <w:top w:val="none" w:sz="0" w:space="0" w:color="auto"/>
        <w:left w:val="none" w:sz="0" w:space="0" w:color="auto"/>
        <w:bottom w:val="none" w:sz="0" w:space="0" w:color="auto"/>
        <w:right w:val="none" w:sz="0" w:space="0" w:color="auto"/>
      </w:divBdr>
    </w:div>
    <w:div w:id="155614067">
      <w:marLeft w:val="480"/>
      <w:marRight w:val="0"/>
      <w:marTop w:val="0"/>
      <w:marBottom w:val="0"/>
      <w:divBdr>
        <w:top w:val="none" w:sz="0" w:space="0" w:color="auto"/>
        <w:left w:val="none" w:sz="0" w:space="0" w:color="auto"/>
        <w:bottom w:val="none" w:sz="0" w:space="0" w:color="auto"/>
        <w:right w:val="none" w:sz="0" w:space="0" w:color="auto"/>
      </w:divBdr>
    </w:div>
    <w:div w:id="155614606">
      <w:marLeft w:val="480"/>
      <w:marRight w:val="0"/>
      <w:marTop w:val="0"/>
      <w:marBottom w:val="0"/>
      <w:divBdr>
        <w:top w:val="none" w:sz="0" w:space="0" w:color="auto"/>
        <w:left w:val="none" w:sz="0" w:space="0" w:color="auto"/>
        <w:bottom w:val="none" w:sz="0" w:space="0" w:color="auto"/>
        <w:right w:val="none" w:sz="0" w:space="0" w:color="auto"/>
      </w:divBdr>
    </w:div>
    <w:div w:id="155651541">
      <w:marLeft w:val="480"/>
      <w:marRight w:val="0"/>
      <w:marTop w:val="0"/>
      <w:marBottom w:val="0"/>
      <w:divBdr>
        <w:top w:val="none" w:sz="0" w:space="0" w:color="auto"/>
        <w:left w:val="none" w:sz="0" w:space="0" w:color="auto"/>
        <w:bottom w:val="none" w:sz="0" w:space="0" w:color="auto"/>
        <w:right w:val="none" w:sz="0" w:space="0" w:color="auto"/>
      </w:divBdr>
    </w:div>
    <w:div w:id="155656140">
      <w:marLeft w:val="480"/>
      <w:marRight w:val="0"/>
      <w:marTop w:val="0"/>
      <w:marBottom w:val="0"/>
      <w:divBdr>
        <w:top w:val="none" w:sz="0" w:space="0" w:color="auto"/>
        <w:left w:val="none" w:sz="0" w:space="0" w:color="auto"/>
        <w:bottom w:val="none" w:sz="0" w:space="0" w:color="auto"/>
        <w:right w:val="none" w:sz="0" w:space="0" w:color="auto"/>
      </w:divBdr>
    </w:div>
    <w:div w:id="155728687">
      <w:marLeft w:val="480"/>
      <w:marRight w:val="0"/>
      <w:marTop w:val="0"/>
      <w:marBottom w:val="0"/>
      <w:divBdr>
        <w:top w:val="none" w:sz="0" w:space="0" w:color="auto"/>
        <w:left w:val="none" w:sz="0" w:space="0" w:color="auto"/>
        <w:bottom w:val="none" w:sz="0" w:space="0" w:color="auto"/>
        <w:right w:val="none" w:sz="0" w:space="0" w:color="auto"/>
      </w:divBdr>
    </w:div>
    <w:div w:id="155729145">
      <w:marLeft w:val="480"/>
      <w:marRight w:val="0"/>
      <w:marTop w:val="0"/>
      <w:marBottom w:val="0"/>
      <w:divBdr>
        <w:top w:val="none" w:sz="0" w:space="0" w:color="auto"/>
        <w:left w:val="none" w:sz="0" w:space="0" w:color="auto"/>
        <w:bottom w:val="none" w:sz="0" w:space="0" w:color="auto"/>
        <w:right w:val="none" w:sz="0" w:space="0" w:color="auto"/>
      </w:divBdr>
    </w:div>
    <w:div w:id="155732253">
      <w:marLeft w:val="480"/>
      <w:marRight w:val="0"/>
      <w:marTop w:val="0"/>
      <w:marBottom w:val="0"/>
      <w:divBdr>
        <w:top w:val="none" w:sz="0" w:space="0" w:color="auto"/>
        <w:left w:val="none" w:sz="0" w:space="0" w:color="auto"/>
        <w:bottom w:val="none" w:sz="0" w:space="0" w:color="auto"/>
        <w:right w:val="none" w:sz="0" w:space="0" w:color="auto"/>
      </w:divBdr>
    </w:div>
    <w:div w:id="155733595">
      <w:marLeft w:val="480"/>
      <w:marRight w:val="0"/>
      <w:marTop w:val="0"/>
      <w:marBottom w:val="0"/>
      <w:divBdr>
        <w:top w:val="none" w:sz="0" w:space="0" w:color="auto"/>
        <w:left w:val="none" w:sz="0" w:space="0" w:color="auto"/>
        <w:bottom w:val="none" w:sz="0" w:space="0" w:color="auto"/>
        <w:right w:val="none" w:sz="0" w:space="0" w:color="auto"/>
      </w:divBdr>
    </w:div>
    <w:div w:id="155734610">
      <w:marLeft w:val="480"/>
      <w:marRight w:val="0"/>
      <w:marTop w:val="0"/>
      <w:marBottom w:val="0"/>
      <w:divBdr>
        <w:top w:val="none" w:sz="0" w:space="0" w:color="auto"/>
        <w:left w:val="none" w:sz="0" w:space="0" w:color="auto"/>
        <w:bottom w:val="none" w:sz="0" w:space="0" w:color="auto"/>
        <w:right w:val="none" w:sz="0" w:space="0" w:color="auto"/>
      </w:divBdr>
    </w:div>
    <w:div w:id="155803562">
      <w:marLeft w:val="480"/>
      <w:marRight w:val="0"/>
      <w:marTop w:val="0"/>
      <w:marBottom w:val="0"/>
      <w:divBdr>
        <w:top w:val="none" w:sz="0" w:space="0" w:color="auto"/>
        <w:left w:val="none" w:sz="0" w:space="0" w:color="auto"/>
        <w:bottom w:val="none" w:sz="0" w:space="0" w:color="auto"/>
        <w:right w:val="none" w:sz="0" w:space="0" w:color="auto"/>
      </w:divBdr>
    </w:div>
    <w:div w:id="155806012">
      <w:marLeft w:val="480"/>
      <w:marRight w:val="0"/>
      <w:marTop w:val="0"/>
      <w:marBottom w:val="0"/>
      <w:divBdr>
        <w:top w:val="none" w:sz="0" w:space="0" w:color="auto"/>
        <w:left w:val="none" w:sz="0" w:space="0" w:color="auto"/>
        <w:bottom w:val="none" w:sz="0" w:space="0" w:color="auto"/>
        <w:right w:val="none" w:sz="0" w:space="0" w:color="auto"/>
      </w:divBdr>
    </w:div>
    <w:div w:id="155806015">
      <w:marLeft w:val="480"/>
      <w:marRight w:val="0"/>
      <w:marTop w:val="0"/>
      <w:marBottom w:val="0"/>
      <w:divBdr>
        <w:top w:val="none" w:sz="0" w:space="0" w:color="auto"/>
        <w:left w:val="none" w:sz="0" w:space="0" w:color="auto"/>
        <w:bottom w:val="none" w:sz="0" w:space="0" w:color="auto"/>
        <w:right w:val="none" w:sz="0" w:space="0" w:color="auto"/>
      </w:divBdr>
    </w:div>
    <w:div w:id="155806664">
      <w:marLeft w:val="480"/>
      <w:marRight w:val="0"/>
      <w:marTop w:val="0"/>
      <w:marBottom w:val="0"/>
      <w:divBdr>
        <w:top w:val="none" w:sz="0" w:space="0" w:color="auto"/>
        <w:left w:val="none" w:sz="0" w:space="0" w:color="auto"/>
        <w:bottom w:val="none" w:sz="0" w:space="0" w:color="auto"/>
        <w:right w:val="none" w:sz="0" w:space="0" w:color="auto"/>
      </w:divBdr>
    </w:div>
    <w:div w:id="155808426">
      <w:marLeft w:val="480"/>
      <w:marRight w:val="0"/>
      <w:marTop w:val="0"/>
      <w:marBottom w:val="0"/>
      <w:divBdr>
        <w:top w:val="none" w:sz="0" w:space="0" w:color="auto"/>
        <w:left w:val="none" w:sz="0" w:space="0" w:color="auto"/>
        <w:bottom w:val="none" w:sz="0" w:space="0" w:color="auto"/>
        <w:right w:val="none" w:sz="0" w:space="0" w:color="auto"/>
      </w:divBdr>
    </w:div>
    <w:div w:id="155808984">
      <w:marLeft w:val="480"/>
      <w:marRight w:val="0"/>
      <w:marTop w:val="0"/>
      <w:marBottom w:val="0"/>
      <w:divBdr>
        <w:top w:val="none" w:sz="0" w:space="0" w:color="auto"/>
        <w:left w:val="none" w:sz="0" w:space="0" w:color="auto"/>
        <w:bottom w:val="none" w:sz="0" w:space="0" w:color="auto"/>
        <w:right w:val="none" w:sz="0" w:space="0" w:color="auto"/>
      </w:divBdr>
    </w:div>
    <w:div w:id="155845405">
      <w:marLeft w:val="480"/>
      <w:marRight w:val="0"/>
      <w:marTop w:val="0"/>
      <w:marBottom w:val="0"/>
      <w:divBdr>
        <w:top w:val="none" w:sz="0" w:space="0" w:color="auto"/>
        <w:left w:val="none" w:sz="0" w:space="0" w:color="auto"/>
        <w:bottom w:val="none" w:sz="0" w:space="0" w:color="auto"/>
        <w:right w:val="none" w:sz="0" w:space="0" w:color="auto"/>
      </w:divBdr>
    </w:div>
    <w:div w:id="155845969">
      <w:marLeft w:val="480"/>
      <w:marRight w:val="0"/>
      <w:marTop w:val="0"/>
      <w:marBottom w:val="0"/>
      <w:divBdr>
        <w:top w:val="none" w:sz="0" w:space="0" w:color="auto"/>
        <w:left w:val="none" w:sz="0" w:space="0" w:color="auto"/>
        <w:bottom w:val="none" w:sz="0" w:space="0" w:color="auto"/>
        <w:right w:val="none" w:sz="0" w:space="0" w:color="auto"/>
      </w:divBdr>
    </w:div>
    <w:div w:id="155852487">
      <w:marLeft w:val="480"/>
      <w:marRight w:val="0"/>
      <w:marTop w:val="0"/>
      <w:marBottom w:val="0"/>
      <w:divBdr>
        <w:top w:val="none" w:sz="0" w:space="0" w:color="auto"/>
        <w:left w:val="none" w:sz="0" w:space="0" w:color="auto"/>
        <w:bottom w:val="none" w:sz="0" w:space="0" w:color="auto"/>
        <w:right w:val="none" w:sz="0" w:space="0" w:color="auto"/>
      </w:divBdr>
    </w:div>
    <w:div w:id="155994253">
      <w:marLeft w:val="480"/>
      <w:marRight w:val="0"/>
      <w:marTop w:val="0"/>
      <w:marBottom w:val="0"/>
      <w:divBdr>
        <w:top w:val="none" w:sz="0" w:space="0" w:color="auto"/>
        <w:left w:val="none" w:sz="0" w:space="0" w:color="auto"/>
        <w:bottom w:val="none" w:sz="0" w:space="0" w:color="auto"/>
        <w:right w:val="none" w:sz="0" w:space="0" w:color="auto"/>
      </w:divBdr>
    </w:div>
    <w:div w:id="155995145">
      <w:marLeft w:val="480"/>
      <w:marRight w:val="0"/>
      <w:marTop w:val="0"/>
      <w:marBottom w:val="0"/>
      <w:divBdr>
        <w:top w:val="none" w:sz="0" w:space="0" w:color="auto"/>
        <w:left w:val="none" w:sz="0" w:space="0" w:color="auto"/>
        <w:bottom w:val="none" w:sz="0" w:space="0" w:color="auto"/>
        <w:right w:val="none" w:sz="0" w:space="0" w:color="auto"/>
      </w:divBdr>
    </w:div>
    <w:div w:id="156115299">
      <w:marLeft w:val="480"/>
      <w:marRight w:val="0"/>
      <w:marTop w:val="0"/>
      <w:marBottom w:val="0"/>
      <w:divBdr>
        <w:top w:val="none" w:sz="0" w:space="0" w:color="auto"/>
        <w:left w:val="none" w:sz="0" w:space="0" w:color="auto"/>
        <w:bottom w:val="none" w:sz="0" w:space="0" w:color="auto"/>
        <w:right w:val="none" w:sz="0" w:space="0" w:color="auto"/>
      </w:divBdr>
    </w:div>
    <w:div w:id="156116957">
      <w:marLeft w:val="480"/>
      <w:marRight w:val="0"/>
      <w:marTop w:val="0"/>
      <w:marBottom w:val="0"/>
      <w:divBdr>
        <w:top w:val="none" w:sz="0" w:space="0" w:color="auto"/>
        <w:left w:val="none" w:sz="0" w:space="0" w:color="auto"/>
        <w:bottom w:val="none" w:sz="0" w:space="0" w:color="auto"/>
        <w:right w:val="none" w:sz="0" w:space="0" w:color="auto"/>
      </w:divBdr>
    </w:div>
    <w:div w:id="156194870">
      <w:marLeft w:val="480"/>
      <w:marRight w:val="0"/>
      <w:marTop w:val="0"/>
      <w:marBottom w:val="0"/>
      <w:divBdr>
        <w:top w:val="none" w:sz="0" w:space="0" w:color="auto"/>
        <w:left w:val="none" w:sz="0" w:space="0" w:color="auto"/>
        <w:bottom w:val="none" w:sz="0" w:space="0" w:color="auto"/>
        <w:right w:val="none" w:sz="0" w:space="0" w:color="auto"/>
      </w:divBdr>
    </w:div>
    <w:div w:id="156268560">
      <w:marLeft w:val="480"/>
      <w:marRight w:val="0"/>
      <w:marTop w:val="0"/>
      <w:marBottom w:val="0"/>
      <w:divBdr>
        <w:top w:val="none" w:sz="0" w:space="0" w:color="auto"/>
        <w:left w:val="none" w:sz="0" w:space="0" w:color="auto"/>
        <w:bottom w:val="none" w:sz="0" w:space="0" w:color="auto"/>
        <w:right w:val="none" w:sz="0" w:space="0" w:color="auto"/>
      </w:divBdr>
    </w:div>
    <w:div w:id="156311885">
      <w:marLeft w:val="480"/>
      <w:marRight w:val="0"/>
      <w:marTop w:val="0"/>
      <w:marBottom w:val="0"/>
      <w:divBdr>
        <w:top w:val="none" w:sz="0" w:space="0" w:color="auto"/>
        <w:left w:val="none" w:sz="0" w:space="0" w:color="auto"/>
        <w:bottom w:val="none" w:sz="0" w:space="0" w:color="auto"/>
        <w:right w:val="none" w:sz="0" w:space="0" w:color="auto"/>
      </w:divBdr>
    </w:div>
    <w:div w:id="156314563">
      <w:marLeft w:val="480"/>
      <w:marRight w:val="0"/>
      <w:marTop w:val="0"/>
      <w:marBottom w:val="0"/>
      <w:divBdr>
        <w:top w:val="none" w:sz="0" w:space="0" w:color="auto"/>
        <w:left w:val="none" w:sz="0" w:space="0" w:color="auto"/>
        <w:bottom w:val="none" w:sz="0" w:space="0" w:color="auto"/>
        <w:right w:val="none" w:sz="0" w:space="0" w:color="auto"/>
      </w:divBdr>
    </w:div>
    <w:div w:id="156382313">
      <w:marLeft w:val="480"/>
      <w:marRight w:val="0"/>
      <w:marTop w:val="0"/>
      <w:marBottom w:val="0"/>
      <w:divBdr>
        <w:top w:val="none" w:sz="0" w:space="0" w:color="auto"/>
        <w:left w:val="none" w:sz="0" w:space="0" w:color="auto"/>
        <w:bottom w:val="none" w:sz="0" w:space="0" w:color="auto"/>
        <w:right w:val="none" w:sz="0" w:space="0" w:color="auto"/>
      </w:divBdr>
    </w:div>
    <w:div w:id="156388253">
      <w:marLeft w:val="480"/>
      <w:marRight w:val="0"/>
      <w:marTop w:val="0"/>
      <w:marBottom w:val="0"/>
      <w:divBdr>
        <w:top w:val="none" w:sz="0" w:space="0" w:color="auto"/>
        <w:left w:val="none" w:sz="0" w:space="0" w:color="auto"/>
        <w:bottom w:val="none" w:sz="0" w:space="0" w:color="auto"/>
        <w:right w:val="none" w:sz="0" w:space="0" w:color="auto"/>
      </w:divBdr>
    </w:div>
    <w:div w:id="156389015">
      <w:marLeft w:val="480"/>
      <w:marRight w:val="0"/>
      <w:marTop w:val="0"/>
      <w:marBottom w:val="0"/>
      <w:divBdr>
        <w:top w:val="none" w:sz="0" w:space="0" w:color="auto"/>
        <w:left w:val="none" w:sz="0" w:space="0" w:color="auto"/>
        <w:bottom w:val="none" w:sz="0" w:space="0" w:color="auto"/>
        <w:right w:val="none" w:sz="0" w:space="0" w:color="auto"/>
      </w:divBdr>
    </w:div>
    <w:div w:id="156389337">
      <w:marLeft w:val="480"/>
      <w:marRight w:val="0"/>
      <w:marTop w:val="0"/>
      <w:marBottom w:val="0"/>
      <w:divBdr>
        <w:top w:val="none" w:sz="0" w:space="0" w:color="auto"/>
        <w:left w:val="none" w:sz="0" w:space="0" w:color="auto"/>
        <w:bottom w:val="none" w:sz="0" w:space="0" w:color="auto"/>
        <w:right w:val="none" w:sz="0" w:space="0" w:color="auto"/>
      </w:divBdr>
    </w:div>
    <w:div w:id="156455963">
      <w:marLeft w:val="480"/>
      <w:marRight w:val="0"/>
      <w:marTop w:val="0"/>
      <w:marBottom w:val="0"/>
      <w:divBdr>
        <w:top w:val="none" w:sz="0" w:space="0" w:color="auto"/>
        <w:left w:val="none" w:sz="0" w:space="0" w:color="auto"/>
        <w:bottom w:val="none" w:sz="0" w:space="0" w:color="auto"/>
        <w:right w:val="none" w:sz="0" w:space="0" w:color="auto"/>
      </w:divBdr>
    </w:div>
    <w:div w:id="156576255">
      <w:marLeft w:val="480"/>
      <w:marRight w:val="0"/>
      <w:marTop w:val="0"/>
      <w:marBottom w:val="0"/>
      <w:divBdr>
        <w:top w:val="none" w:sz="0" w:space="0" w:color="auto"/>
        <w:left w:val="none" w:sz="0" w:space="0" w:color="auto"/>
        <w:bottom w:val="none" w:sz="0" w:space="0" w:color="auto"/>
        <w:right w:val="none" w:sz="0" w:space="0" w:color="auto"/>
      </w:divBdr>
    </w:div>
    <w:div w:id="156577922">
      <w:marLeft w:val="480"/>
      <w:marRight w:val="0"/>
      <w:marTop w:val="0"/>
      <w:marBottom w:val="0"/>
      <w:divBdr>
        <w:top w:val="none" w:sz="0" w:space="0" w:color="auto"/>
        <w:left w:val="none" w:sz="0" w:space="0" w:color="auto"/>
        <w:bottom w:val="none" w:sz="0" w:space="0" w:color="auto"/>
        <w:right w:val="none" w:sz="0" w:space="0" w:color="auto"/>
      </w:divBdr>
    </w:div>
    <w:div w:id="156649225">
      <w:marLeft w:val="480"/>
      <w:marRight w:val="0"/>
      <w:marTop w:val="0"/>
      <w:marBottom w:val="0"/>
      <w:divBdr>
        <w:top w:val="none" w:sz="0" w:space="0" w:color="auto"/>
        <w:left w:val="none" w:sz="0" w:space="0" w:color="auto"/>
        <w:bottom w:val="none" w:sz="0" w:space="0" w:color="auto"/>
        <w:right w:val="none" w:sz="0" w:space="0" w:color="auto"/>
      </w:divBdr>
    </w:div>
    <w:div w:id="156725384">
      <w:marLeft w:val="480"/>
      <w:marRight w:val="0"/>
      <w:marTop w:val="0"/>
      <w:marBottom w:val="0"/>
      <w:divBdr>
        <w:top w:val="none" w:sz="0" w:space="0" w:color="auto"/>
        <w:left w:val="none" w:sz="0" w:space="0" w:color="auto"/>
        <w:bottom w:val="none" w:sz="0" w:space="0" w:color="auto"/>
        <w:right w:val="none" w:sz="0" w:space="0" w:color="auto"/>
      </w:divBdr>
    </w:div>
    <w:div w:id="156725978">
      <w:marLeft w:val="480"/>
      <w:marRight w:val="0"/>
      <w:marTop w:val="0"/>
      <w:marBottom w:val="0"/>
      <w:divBdr>
        <w:top w:val="none" w:sz="0" w:space="0" w:color="auto"/>
        <w:left w:val="none" w:sz="0" w:space="0" w:color="auto"/>
        <w:bottom w:val="none" w:sz="0" w:space="0" w:color="auto"/>
        <w:right w:val="none" w:sz="0" w:space="0" w:color="auto"/>
      </w:divBdr>
    </w:div>
    <w:div w:id="156767371">
      <w:marLeft w:val="480"/>
      <w:marRight w:val="0"/>
      <w:marTop w:val="0"/>
      <w:marBottom w:val="0"/>
      <w:divBdr>
        <w:top w:val="none" w:sz="0" w:space="0" w:color="auto"/>
        <w:left w:val="none" w:sz="0" w:space="0" w:color="auto"/>
        <w:bottom w:val="none" w:sz="0" w:space="0" w:color="auto"/>
        <w:right w:val="none" w:sz="0" w:space="0" w:color="auto"/>
      </w:divBdr>
    </w:div>
    <w:div w:id="156767473">
      <w:marLeft w:val="480"/>
      <w:marRight w:val="0"/>
      <w:marTop w:val="0"/>
      <w:marBottom w:val="0"/>
      <w:divBdr>
        <w:top w:val="none" w:sz="0" w:space="0" w:color="auto"/>
        <w:left w:val="none" w:sz="0" w:space="0" w:color="auto"/>
        <w:bottom w:val="none" w:sz="0" w:space="0" w:color="auto"/>
        <w:right w:val="none" w:sz="0" w:space="0" w:color="auto"/>
      </w:divBdr>
    </w:div>
    <w:div w:id="156774836">
      <w:marLeft w:val="480"/>
      <w:marRight w:val="0"/>
      <w:marTop w:val="0"/>
      <w:marBottom w:val="0"/>
      <w:divBdr>
        <w:top w:val="none" w:sz="0" w:space="0" w:color="auto"/>
        <w:left w:val="none" w:sz="0" w:space="0" w:color="auto"/>
        <w:bottom w:val="none" w:sz="0" w:space="0" w:color="auto"/>
        <w:right w:val="none" w:sz="0" w:space="0" w:color="auto"/>
      </w:divBdr>
    </w:div>
    <w:div w:id="156894302">
      <w:marLeft w:val="480"/>
      <w:marRight w:val="0"/>
      <w:marTop w:val="0"/>
      <w:marBottom w:val="0"/>
      <w:divBdr>
        <w:top w:val="none" w:sz="0" w:space="0" w:color="auto"/>
        <w:left w:val="none" w:sz="0" w:space="0" w:color="auto"/>
        <w:bottom w:val="none" w:sz="0" w:space="0" w:color="auto"/>
        <w:right w:val="none" w:sz="0" w:space="0" w:color="auto"/>
      </w:divBdr>
    </w:div>
    <w:div w:id="156917814">
      <w:marLeft w:val="480"/>
      <w:marRight w:val="0"/>
      <w:marTop w:val="0"/>
      <w:marBottom w:val="0"/>
      <w:divBdr>
        <w:top w:val="none" w:sz="0" w:space="0" w:color="auto"/>
        <w:left w:val="none" w:sz="0" w:space="0" w:color="auto"/>
        <w:bottom w:val="none" w:sz="0" w:space="0" w:color="auto"/>
        <w:right w:val="none" w:sz="0" w:space="0" w:color="auto"/>
      </w:divBdr>
    </w:div>
    <w:div w:id="156920604">
      <w:marLeft w:val="480"/>
      <w:marRight w:val="0"/>
      <w:marTop w:val="0"/>
      <w:marBottom w:val="0"/>
      <w:divBdr>
        <w:top w:val="none" w:sz="0" w:space="0" w:color="auto"/>
        <w:left w:val="none" w:sz="0" w:space="0" w:color="auto"/>
        <w:bottom w:val="none" w:sz="0" w:space="0" w:color="auto"/>
        <w:right w:val="none" w:sz="0" w:space="0" w:color="auto"/>
      </w:divBdr>
    </w:div>
    <w:div w:id="156924371">
      <w:marLeft w:val="480"/>
      <w:marRight w:val="0"/>
      <w:marTop w:val="0"/>
      <w:marBottom w:val="0"/>
      <w:divBdr>
        <w:top w:val="none" w:sz="0" w:space="0" w:color="auto"/>
        <w:left w:val="none" w:sz="0" w:space="0" w:color="auto"/>
        <w:bottom w:val="none" w:sz="0" w:space="0" w:color="auto"/>
        <w:right w:val="none" w:sz="0" w:space="0" w:color="auto"/>
      </w:divBdr>
    </w:div>
    <w:div w:id="156925271">
      <w:marLeft w:val="480"/>
      <w:marRight w:val="0"/>
      <w:marTop w:val="0"/>
      <w:marBottom w:val="0"/>
      <w:divBdr>
        <w:top w:val="none" w:sz="0" w:space="0" w:color="auto"/>
        <w:left w:val="none" w:sz="0" w:space="0" w:color="auto"/>
        <w:bottom w:val="none" w:sz="0" w:space="0" w:color="auto"/>
        <w:right w:val="none" w:sz="0" w:space="0" w:color="auto"/>
      </w:divBdr>
    </w:div>
    <w:div w:id="156963686">
      <w:marLeft w:val="480"/>
      <w:marRight w:val="0"/>
      <w:marTop w:val="0"/>
      <w:marBottom w:val="0"/>
      <w:divBdr>
        <w:top w:val="none" w:sz="0" w:space="0" w:color="auto"/>
        <w:left w:val="none" w:sz="0" w:space="0" w:color="auto"/>
        <w:bottom w:val="none" w:sz="0" w:space="0" w:color="auto"/>
        <w:right w:val="none" w:sz="0" w:space="0" w:color="auto"/>
      </w:divBdr>
    </w:div>
    <w:div w:id="156967830">
      <w:marLeft w:val="480"/>
      <w:marRight w:val="0"/>
      <w:marTop w:val="0"/>
      <w:marBottom w:val="0"/>
      <w:divBdr>
        <w:top w:val="none" w:sz="0" w:space="0" w:color="auto"/>
        <w:left w:val="none" w:sz="0" w:space="0" w:color="auto"/>
        <w:bottom w:val="none" w:sz="0" w:space="0" w:color="auto"/>
        <w:right w:val="none" w:sz="0" w:space="0" w:color="auto"/>
      </w:divBdr>
    </w:div>
    <w:div w:id="156969297">
      <w:marLeft w:val="480"/>
      <w:marRight w:val="0"/>
      <w:marTop w:val="0"/>
      <w:marBottom w:val="0"/>
      <w:divBdr>
        <w:top w:val="none" w:sz="0" w:space="0" w:color="auto"/>
        <w:left w:val="none" w:sz="0" w:space="0" w:color="auto"/>
        <w:bottom w:val="none" w:sz="0" w:space="0" w:color="auto"/>
        <w:right w:val="none" w:sz="0" w:space="0" w:color="auto"/>
      </w:divBdr>
    </w:div>
    <w:div w:id="157036003">
      <w:marLeft w:val="480"/>
      <w:marRight w:val="0"/>
      <w:marTop w:val="0"/>
      <w:marBottom w:val="0"/>
      <w:divBdr>
        <w:top w:val="none" w:sz="0" w:space="0" w:color="auto"/>
        <w:left w:val="none" w:sz="0" w:space="0" w:color="auto"/>
        <w:bottom w:val="none" w:sz="0" w:space="0" w:color="auto"/>
        <w:right w:val="none" w:sz="0" w:space="0" w:color="auto"/>
      </w:divBdr>
    </w:div>
    <w:div w:id="157044386">
      <w:marLeft w:val="480"/>
      <w:marRight w:val="0"/>
      <w:marTop w:val="0"/>
      <w:marBottom w:val="0"/>
      <w:divBdr>
        <w:top w:val="none" w:sz="0" w:space="0" w:color="auto"/>
        <w:left w:val="none" w:sz="0" w:space="0" w:color="auto"/>
        <w:bottom w:val="none" w:sz="0" w:space="0" w:color="auto"/>
        <w:right w:val="none" w:sz="0" w:space="0" w:color="auto"/>
      </w:divBdr>
    </w:div>
    <w:div w:id="157157839">
      <w:marLeft w:val="480"/>
      <w:marRight w:val="0"/>
      <w:marTop w:val="0"/>
      <w:marBottom w:val="0"/>
      <w:divBdr>
        <w:top w:val="none" w:sz="0" w:space="0" w:color="auto"/>
        <w:left w:val="none" w:sz="0" w:space="0" w:color="auto"/>
        <w:bottom w:val="none" w:sz="0" w:space="0" w:color="auto"/>
        <w:right w:val="none" w:sz="0" w:space="0" w:color="auto"/>
      </w:divBdr>
    </w:div>
    <w:div w:id="157158323">
      <w:marLeft w:val="480"/>
      <w:marRight w:val="0"/>
      <w:marTop w:val="0"/>
      <w:marBottom w:val="0"/>
      <w:divBdr>
        <w:top w:val="none" w:sz="0" w:space="0" w:color="auto"/>
        <w:left w:val="none" w:sz="0" w:space="0" w:color="auto"/>
        <w:bottom w:val="none" w:sz="0" w:space="0" w:color="auto"/>
        <w:right w:val="none" w:sz="0" w:space="0" w:color="auto"/>
      </w:divBdr>
    </w:div>
    <w:div w:id="157231238">
      <w:marLeft w:val="480"/>
      <w:marRight w:val="0"/>
      <w:marTop w:val="0"/>
      <w:marBottom w:val="0"/>
      <w:divBdr>
        <w:top w:val="none" w:sz="0" w:space="0" w:color="auto"/>
        <w:left w:val="none" w:sz="0" w:space="0" w:color="auto"/>
        <w:bottom w:val="none" w:sz="0" w:space="0" w:color="auto"/>
        <w:right w:val="none" w:sz="0" w:space="0" w:color="auto"/>
      </w:divBdr>
    </w:div>
    <w:div w:id="157233427">
      <w:marLeft w:val="480"/>
      <w:marRight w:val="0"/>
      <w:marTop w:val="0"/>
      <w:marBottom w:val="0"/>
      <w:divBdr>
        <w:top w:val="none" w:sz="0" w:space="0" w:color="auto"/>
        <w:left w:val="none" w:sz="0" w:space="0" w:color="auto"/>
        <w:bottom w:val="none" w:sz="0" w:space="0" w:color="auto"/>
        <w:right w:val="none" w:sz="0" w:space="0" w:color="auto"/>
      </w:divBdr>
    </w:div>
    <w:div w:id="157233458">
      <w:marLeft w:val="480"/>
      <w:marRight w:val="0"/>
      <w:marTop w:val="0"/>
      <w:marBottom w:val="0"/>
      <w:divBdr>
        <w:top w:val="none" w:sz="0" w:space="0" w:color="auto"/>
        <w:left w:val="none" w:sz="0" w:space="0" w:color="auto"/>
        <w:bottom w:val="none" w:sz="0" w:space="0" w:color="auto"/>
        <w:right w:val="none" w:sz="0" w:space="0" w:color="auto"/>
      </w:divBdr>
    </w:div>
    <w:div w:id="157234987">
      <w:marLeft w:val="480"/>
      <w:marRight w:val="0"/>
      <w:marTop w:val="0"/>
      <w:marBottom w:val="0"/>
      <w:divBdr>
        <w:top w:val="none" w:sz="0" w:space="0" w:color="auto"/>
        <w:left w:val="none" w:sz="0" w:space="0" w:color="auto"/>
        <w:bottom w:val="none" w:sz="0" w:space="0" w:color="auto"/>
        <w:right w:val="none" w:sz="0" w:space="0" w:color="auto"/>
      </w:divBdr>
    </w:div>
    <w:div w:id="157304467">
      <w:marLeft w:val="480"/>
      <w:marRight w:val="0"/>
      <w:marTop w:val="0"/>
      <w:marBottom w:val="0"/>
      <w:divBdr>
        <w:top w:val="none" w:sz="0" w:space="0" w:color="auto"/>
        <w:left w:val="none" w:sz="0" w:space="0" w:color="auto"/>
        <w:bottom w:val="none" w:sz="0" w:space="0" w:color="auto"/>
        <w:right w:val="none" w:sz="0" w:space="0" w:color="auto"/>
      </w:divBdr>
    </w:div>
    <w:div w:id="157379669">
      <w:marLeft w:val="480"/>
      <w:marRight w:val="0"/>
      <w:marTop w:val="0"/>
      <w:marBottom w:val="0"/>
      <w:divBdr>
        <w:top w:val="none" w:sz="0" w:space="0" w:color="auto"/>
        <w:left w:val="none" w:sz="0" w:space="0" w:color="auto"/>
        <w:bottom w:val="none" w:sz="0" w:space="0" w:color="auto"/>
        <w:right w:val="none" w:sz="0" w:space="0" w:color="auto"/>
      </w:divBdr>
    </w:div>
    <w:div w:id="157426353">
      <w:marLeft w:val="480"/>
      <w:marRight w:val="0"/>
      <w:marTop w:val="0"/>
      <w:marBottom w:val="0"/>
      <w:divBdr>
        <w:top w:val="none" w:sz="0" w:space="0" w:color="auto"/>
        <w:left w:val="none" w:sz="0" w:space="0" w:color="auto"/>
        <w:bottom w:val="none" w:sz="0" w:space="0" w:color="auto"/>
        <w:right w:val="none" w:sz="0" w:space="0" w:color="auto"/>
      </w:divBdr>
    </w:div>
    <w:div w:id="157427593">
      <w:marLeft w:val="480"/>
      <w:marRight w:val="0"/>
      <w:marTop w:val="0"/>
      <w:marBottom w:val="0"/>
      <w:divBdr>
        <w:top w:val="none" w:sz="0" w:space="0" w:color="auto"/>
        <w:left w:val="none" w:sz="0" w:space="0" w:color="auto"/>
        <w:bottom w:val="none" w:sz="0" w:space="0" w:color="auto"/>
        <w:right w:val="none" w:sz="0" w:space="0" w:color="auto"/>
      </w:divBdr>
    </w:div>
    <w:div w:id="157427786">
      <w:marLeft w:val="480"/>
      <w:marRight w:val="0"/>
      <w:marTop w:val="0"/>
      <w:marBottom w:val="0"/>
      <w:divBdr>
        <w:top w:val="none" w:sz="0" w:space="0" w:color="auto"/>
        <w:left w:val="none" w:sz="0" w:space="0" w:color="auto"/>
        <w:bottom w:val="none" w:sz="0" w:space="0" w:color="auto"/>
        <w:right w:val="none" w:sz="0" w:space="0" w:color="auto"/>
      </w:divBdr>
    </w:div>
    <w:div w:id="157500410">
      <w:marLeft w:val="480"/>
      <w:marRight w:val="0"/>
      <w:marTop w:val="0"/>
      <w:marBottom w:val="0"/>
      <w:divBdr>
        <w:top w:val="none" w:sz="0" w:space="0" w:color="auto"/>
        <w:left w:val="none" w:sz="0" w:space="0" w:color="auto"/>
        <w:bottom w:val="none" w:sz="0" w:space="0" w:color="auto"/>
        <w:right w:val="none" w:sz="0" w:space="0" w:color="auto"/>
      </w:divBdr>
    </w:div>
    <w:div w:id="157503442">
      <w:marLeft w:val="480"/>
      <w:marRight w:val="0"/>
      <w:marTop w:val="0"/>
      <w:marBottom w:val="0"/>
      <w:divBdr>
        <w:top w:val="none" w:sz="0" w:space="0" w:color="auto"/>
        <w:left w:val="none" w:sz="0" w:space="0" w:color="auto"/>
        <w:bottom w:val="none" w:sz="0" w:space="0" w:color="auto"/>
        <w:right w:val="none" w:sz="0" w:space="0" w:color="auto"/>
      </w:divBdr>
    </w:div>
    <w:div w:id="157548773">
      <w:marLeft w:val="480"/>
      <w:marRight w:val="0"/>
      <w:marTop w:val="0"/>
      <w:marBottom w:val="0"/>
      <w:divBdr>
        <w:top w:val="none" w:sz="0" w:space="0" w:color="auto"/>
        <w:left w:val="none" w:sz="0" w:space="0" w:color="auto"/>
        <w:bottom w:val="none" w:sz="0" w:space="0" w:color="auto"/>
        <w:right w:val="none" w:sz="0" w:space="0" w:color="auto"/>
      </w:divBdr>
    </w:div>
    <w:div w:id="157578329">
      <w:marLeft w:val="480"/>
      <w:marRight w:val="0"/>
      <w:marTop w:val="0"/>
      <w:marBottom w:val="0"/>
      <w:divBdr>
        <w:top w:val="none" w:sz="0" w:space="0" w:color="auto"/>
        <w:left w:val="none" w:sz="0" w:space="0" w:color="auto"/>
        <w:bottom w:val="none" w:sz="0" w:space="0" w:color="auto"/>
        <w:right w:val="none" w:sz="0" w:space="0" w:color="auto"/>
      </w:divBdr>
    </w:div>
    <w:div w:id="157578860">
      <w:marLeft w:val="480"/>
      <w:marRight w:val="0"/>
      <w:marTop w:val="0"/>
      <w:marBottom w:val="0"/>
      <w:divBdr>
        <w:top w:val="none" w:sz="0" w:space="0" w:color="auto"/>
        <w:left w:val="none" w:sz="0" w:space="0" w:color="auto"/>
        <w:bottom w:val="none" w:sz="0" w:space="0" w:color="auto"/>
        <w:right w:val="none" w:sz="0" w:space="0" w:color="auto"/>
      </w:divBdr>
    </w:div>
    <w:div w:id="157579381">
      <w:marLeft w:val="480"/>
      <w:marRight w:val="0"/>
      <w:marTop w:val="0"/>
      <w:marBottom w:val="0"/>
      <w:divBdr>
        <w:top w:val="none" w:sz="0" w:space="0" w:color="auto"/>
        <w:left w:val="none" w:sz="0" w:space="0" w:color="auto"/>
        <w:bottom w:val="none" w:sz="0" w:space="0" w:color="auto"/>
        <w:right w:val="none" w:sz="0" w:space="0" w:color="auto"/>
      </w:divBdr>
    </w:div>
    <w:div w:id="157616818">
      <w:marLeft w:val="480"/>
      <w:marRight w:val="0"/>
      <w:marTop w:val="0"/>
      <w:marBottom w:val="0"/>
      <w:divBdr>
        <w:top w:val="none" w:sz="0" w:space="0" w:color="auto"/>
        <w:left w:val="none" w:sz="0" w:space="0" w:color="auto"/>
        <w:bottom w:val="none" w:sz="0" w:space="0" w:color="auto"/>
        <w:right w:val="none" w:sz="0" w:space="0" w:color="auto"/>
      </w:divBdr>
    </w:div>
    <w:div w:id="157623609">
      <w:marLeft w:val="480"/>
      <w:marRight w:val="0"/>
      <w:marTop w:val="0"/>
      <w:marBottom w:val="0"/>
      <w:divBdr>
        <w:top w:val="none" w:sz="0" w:space="0" w:color="auto"/>
        <w:left w:val="none" w:sz="0" w:space="0" w:color="auto"/>
        <w:bottom w:val="none" w:sz="0" w:space="0" w:color="auto"/>
        <w:right w:val="none" w:sz="0" w:space="0" w:color="auto"/>
      </w:divBdr>
    </w:div>
    <w:div w:id="157693603">
      <w:marLeft w:val="480"/>
      <w:marRight w:val="0"/>
      <w:marTop w:val="0"/>
      <w:marBottom w:val="0"/>
      <w:divBdr>
        <w:top w:val="none" w:sz="0" w:space="0" w:color="auto"/>
        <w:left w:val="none" w:sz="0" w:space="0" w:color="auto"/>
        <w:bottom w:val="none" w:sz="0" w:space="0" w:color="auto"/>
        <w:right w:val="none" w:sz="0" w:space="0" w:color="auto"/>
      </w:divBdr>
    </w:div>
    <w:div w:id="157696459">
      <w:marLeft w:val="480"/>
      <w:marRight w:val="0"/>
      <w:marTop w:val="0"/>
      <w:marBottom w:val="0"/>
      <w:divBdr>
        <w:top w:val="none" w:sz="0" w:space="0" w:color="auto"/>
        <w:left w:val="none" w:sz="0" w:space="0" w:color="auto"/>
        <w:bottom w:val="none" w:sz="0" w:space="0" w:color="auto"/>
        <w:right w:val="none" w:sz="0" w:space="0" w:color="auto"/>
      </w:divBdr>
    </w:div>
    <w:div w:id="157767688">
      <w:marLeft w:val="480"/>
      <w:marRight w:val="0"/>
      <w:marTop w:val="0"/>
      <w:marBottom w:val="0"/>
      <w:divBdr>
        <w:top w:val="none" w:sz="0" w:space="0" w:color="auto"/>
        <w:left w:val="none" w:sz="0" w:space="0" w:color="auto"/>
        <w:bottom w:val="none" w:sz="0" w:space="0" w:color="auto"/>
        <w:right w:val="none" w:sz="0" w:space="0" w:color="auto"/>
      </w:divBdr>
    </w:div>
    <w:div w:id="157769513">
      <w:marLeft w:val="480"/>
      <w:marRight w:val="0"/>
      <w:marTop w:val="0"/>
      <w:marBottom w:val="0"/>
      <w:divBdr>
        <w:top w:val="none" w:sz="0" w:space="0" w:color="auto"/>
        <w:left w:val="none" w:sz="0" w:space="0" w:color="auto"/>
        <w:bottom w:val="none" w:sz="0" w:space="0" w:color="auto"/>
        <w:right w:val="none" w:sz="0" w:space="0" w:color="auto"/>
      </w:divBdr>
    </w:div>
    <w:div w:id="157775970">
      <w:marLeft w:val="480"/>
      <w:marRight w:val="0"/>
      <w:marTop w:val="0"/>
      <w:marBottom w:val="0"/>
      <w:divBdr>
        <w:top w:val="none" w:sz="0" w:space="0" w:color="auto"/>
        <w:left w:val="none" w:sz="0" w:space="0" w:color="auto"/>
        <w:bottom w:val="none" w:sz="0" w:space="0" w:color="auto"/>
        <w:right w:val="none" w:sz="0" w:space="0" w:color="auto"/>
      </w:divBdr>
    </w:div>
    <w:div w:id="157815972">
      <w:marLeft w:val="480"/>
      <w:marRight w:val="0"/>
      <w:marTop w:val="0"/>
      <w:marBottom w:val="0"/>
      <w:divBdr>
        <w:top w:val="none" w:sz="0" w:space="0" w:color="auto"/>
        <w:left w:val="none" w:sz="0" w:space="0" w:color="auto"/>
        <w:bottom w:val="none" w:sz="0" w:space="0" w:color="auto"/>
        <w:right w:val="none" w:sz="0" w:space="0" w:color="auto"/>
      </w:divBdr>
    </w:div>
    <w:div w:id="157891661">
      <w:marLeft w:val="480"/>
      <w:marRight w:val="0"/>
      <w:marTop w:val="0"/>
      <w:marBottom w:val="0"/>
      <w:divBdr>
        <w:top w:val="none" w:sz="0" w:space="0" w:color="auto"/>
        <w:left w:val="none" w:sz="0" w:space="0" w:color="auto"/>
        <w:bottom w:val="none" w:sz="0" w:space="0" w:color="auto"/>
        <w:right w:val="none" w:sz="0" w:space="0" w:color="auto"/>
      </w:divBdr>
    </w:div>
    <w:div w:id="157892414">
      <w:marLeft w:val="480"/>
      <w:marRight w:val="0"/>
      <w:marTop w:val="0"/>
      <w:marBottom w:val="0"/>
      <w:divBdr>
        <w:top w:val="none" w:sz="0" w:space="0" w:color="auto"/>
        <w:left w:val="none" w:sz="0" w:space="0" w:color="auto"/>
        <w:bottom w:val="none" w:sz="0" w:space="0" w:color="auto"/>
        <w:right w:val="none" w:sz="0" w:space="0" w:color="auto"/>
      </w:divBdr>
    </w:div>
    <w:div w:id="157967115">
      <w:marLeft w:val="480"/>
      <w:marRight w:val="0"/>
      <w:marTop w:val="0"/>
      <w:marBottom w:val="0"/>
      <w:divBdr>
        <w:top w:val="none" w:sz="0" w:space="0" w:color="auto"/>
        <w:left w:val="none" w:sz="0" w:space="0" w:color="auto"/>
        <w:bottom w:val="none" w:sz="0" w:space="0" w:color="auto"/>
        <w:right w:val="none" w:sz="0" w:space="0" w:color="auto"/>
      </w:divBdr>
    </w:div>
    <w:div w:id="158035623">
      <w:marLeft w:val="480"/>
      <w:marRight w:val="0"/>
      <w:marTop w:val="0"/>
      <w:marBottom w:val="0"/>
      <w:divBdr>
        <w:top w:val="none" w:sz="0" w:space="0" w:color="auto"/>
        <w:left w:val="none" w:sz="0" w:space="0" w:color="auto"/>
        <w:bottom w:val="none" w:sz="0" w:space="0" w:color="auto"/>
        <w:right w:val="none" w:sz="0" w:space="0" w:color="auto"/>
      </w:divBdr>
    </w:div>
    <w:div w:id="158036324">
      <w:marLeft w:val="480"/>
      <w:marRight w:val="0"/>
      <w:marTop w:val="0"/>
      <w:marBottom w:val="0"/>
      <w:divBdr>
        <w:top w:val="none" w:sz="0" w:space="0" w:color="auto"/>
        <w:left w:val="none" w:sz="0" w:space="0" w:color="auto"/>
        <w:bottom w:val="none" w:sz="0" w:space="0" w:color="auto"/>
        <w:right w:val="none" w:sz="0" w:space="0" w:color="auto"/>
      </w:divBdr>
    </w:div>
    <w:div w:id="158036638">
      <w:marLeft w:val="480"/>
      <w:marRight w:val="0"/>
      <w:marTop w:val="0"/>
      <w:marBottom w:val="0"/>
      <w:divBdr>
        <w:top w:val="none" w:sz="0" w:space="0" w:color="auto"/>
        <w:left w:val="none" w:sz="0" w:space="0" w:color="auto"/>
        <w:bottom w:val="none" w:sz="0" w:space="0" w:color="auto"/>
        <w:right w:val="none" w:sz="0" w:space="0" w:color="auto"/>
      </w:divBdr>
    </w:div>
    <w:div w:id="158083189">
      <w:marLeft w:val="480"/>
      <w:marRight w:val="0"/>
      <w:marTop w:val="0"/>
      <w:marBottom w:val="0"/>
      <w:divBdr>
        <w:top w:val="none" w:sz="0" w:space="0" w:color="auto"/>
        <w:left w:val="none" w:sz="0" w:space="0" w:color="auto"/>
        <w:bottom w:val="none" w:sz="0" w:space="0" w:color="auto"/>
        <w:right w:val="none" w:sz="0" w:space="0" w:color="auto"/>
      </w:divBdr>
    </w:div>
    <w:div w:id="158084947">
      <w:marLeft w:val="480"/>
      <w:marRight w:val="0"/>
      <w:marTop w:val="0"/>
      <w:marBottom w:val="0"/>
      <w:divBdr>
        <w:top w:val="none" w:sz="0" w:space="0" w:color="auto"/>
        <w:left w:val="none" w:sz="0" w:space="0" w:color="auto"/>
        <w:bottom w:val="none" w:sz="0" w:space="0" w:color="auto"/>
        <w:right w:val="none" w:sz="0" w:space="0" w:color="auto"/>
      </w:divBdr>
    </w:div>
    <w:div w:id="158154967">
      <w:marLeft w:val="480"/>
      <w:marRight w:val="0"/>
      <w:marTop w:val="0"/>
      <w:marBottom w:val="0"/>
      <w:divBdr>
        <w:top w:val="none" w:sz="0" w:space="0" w:color="auto"/>
        <w:left w:val="none" w:sz="0" w:space="0" w:color="auto"/>
        <w:bottom w:val="none" w:sz="0" w:space="0" w:color="auto"/>
        <w:right w:val="none" w:sz="0" w:space="0" w:color="auto"/>
      </w:divBdr>
    </w:div>
    <w:div w:id="158157967">
      <w:marLeft w:val="480"/>
      <w:marRight w:val="0"/>
      <w:marTop w:val="0"/>
      <w:marBottom w:val="0"/>
      <w:divBdr>
        <w:top w:val="none" w:sz="0" w:space="0" w:color="auto"/>
        <w:left w:val="none" w:sz="0" w:space="0" w:color="auto"/>
        <w:bottom w:val="none" w:sz="0" w:space="0" w:color="auto"/>
        <w:right w:val="none" w:sz="0" w:space="0" w:color="auto"/>
      </w:divBdr>
    </w:div>
    <w:div w:id="158158404">
      <w:marLeft w:val="480"/>
      <w:marRight w:val="0"/>
      <w:marTop w:val="0"/>
      <w:marBottom w:val="0"/>
      <w:divBdr>
        <w:top w:val="none" w:sz="0" w:space="0" w:color="auto"/>
        <w:left w:val="none" w:sz="0" w:space="0" w:color="auto"/>
        <w:bottom w:val="none" w:sz="0" w:space="0" w:color="auto"/>
        <w:right w:val="none" w:sz="0" w:space="0" w:color="auto"/>
      </w:divBdr>
    </w:div>
    <w:div w:id="158229432">
      <w:marLeft w:val="480"/>
      <w:marRight w:val="0"/>
      <w:marTop w:val="0"/>
      <w:marBottom w:val="0"/>
      <w:divBdr>
        <w:top w:val="none" w:sz="0" w:space="0" w:color="auto"/>
        <w:left w:val="none" w:sz="0" w:space="0" w:color="auto"/>
        <w:bottom w:val="none" w:sz="0" w:space="0" w:color="auto"/>
        <w:right w:val="none" w:sz="0" w:space="0" w:color="auto"/>
      </w:divBdr>
    </w:div>
    <w:div w:id="158270797">
      <w:marLeft w:val="480"/>
      <w:marRight w:val="0"/>
      <w:marTop w:val="0"/>
      <w:marBottom w:val="0"/>
      <w:divBdr>
        <w:top w:val="none" w:sz="0" w:space="0" w:color="auto"/>
        <w:left w:val="none" w:sz="0" w:space="0" w:color="auto"/>
        <w:bottom w:val="none" w:sz="0" w:space="0" w:color="auto"/>
        <w:right w:val="none" w:sz="0" w:space="0" w:color="auto"/>
      </w:divBdr>
    </w:div>
    <w:div w:id="158273156">
      <w:marLeft w:val="480"/>
      <w:marRight w:val="0"/>
      <w:marTop w:val="0"/>
      <w:marBottom w:val="0"/>
      <w:divBdr>
        <w:top w:val="none" w:sz="0" w:space="0" w:color="auto"/>
        <w:left w:val="none" w:sz="0" w:space="0" w:color="auto"/>
        <w:bottom w:val="none" w:sz="0" w:space="0" w:color="auto"/>
        <w:right w:val="none" w:sz="0" w:space="0" w:color="auto"/>
      </w:divBdr>
    </w:div>
    <w:div w:id="158275365">
      <w:marLeft w:val="480"/>
      <w:marRight w:val="0"/>
      <w:marTop w:val="0"/>
      <w:marBottom w:val="0"/>
      <w:divBdr>
        <w:top w:val="none" w:sz="0" w:space="0" w:color="auto"/>
        <w:left w:val="none" w:sz="0" w:space="0" w:color="auto"/>
        <w:bottom w:val="none" w:sz="0" w:space="0" w:color="auto"/>
        <w:right w:val="none" w:sz="0" w:space="0" w:color="auto"/>
      </w:divBdr>
    </w:div>
    <w:div w:id="158348163">
      <w:marLeft w:val="480"/>
      <w:marRight w:val="0"/>
      <w:marTop w:val="0"/>
      <w:marBottom w:val="0"/>
      <w:divBdr>
        <w:top w:val="none" w:sz="0" w:space="0" w:color="auto"/>
        <w:left w:val="none" w:sz="0" w:space="0" w:color="auto"/>
        <w:bottom w:val="none" w:sz="0" w:space="0" w:color="auto"/>
        <w:right w:val="none" w:sz="0" w:space="0" w:color="auto"/>
      </w:divBdr>
    </w:div>
    <w:div w:id="158350956">
      <w:marLeft w:val="480"/>
      <w:marRight w:val="0"/>
      <w:marTop w:val="0"/>
      <w:marBottom w:val="0"/>
      <w:divBdr>
        <w:top w:val="none" w:sz="0" w:space="0" w:color="auto"/>
        <w:left w:val="none" w:sz="0" w:space="0" w:color="auto"/>
        <w:bottom w:val="none" w:sz="0" w:space="0" w:color="auto"/>
        <w:right w:val="none" w:sz="0" w:space="0" w:color="auto"/>
      </w:divBdr>
    </w:div>
    <w:div w:id="158468165">
      <w:marLeft w:val="480"/>
      <w:marRight w:val="0"/>
      <w:marTop w:val="0"/>
      <w:marBottom w:val="0"/>
      <w:divBdr>
        <w:top w:val="none" w:sz="0" w:space="0" w:color="auto"/>
        <w:left w:val="none" w:sz="0" w:space="0" w:color="auto"/>
        <w:bottom w:val="none" w:sz="0" w:space="0" w:color="auto"/>
        <w:right w:val="none" w:sz="0" w:space="0" w:color="auto"/>
      </w:divBdr>
    </w:div>
    <w:div w:id="158497774">
      <w:marLeft w:val="480"/>
      <w:marRight w:val="0"/>
      <w:marTop w:val="0"/>
      <w:marBottom w:val="0"/>
      <w:divBdr>
        <w:top w:val="none" w:sz="0" w:space="0" w:color="auto"/>
        <w:left w:val="none" w:sz="0" w:space="0" w:color="auto"/>
        <w:bottom w:val="none" w:sz="0" w:space="0" w:color="auto"/>
        <w:right w:val="none" w:sz="0" w:space="0" w:color="auto"/>
      </w:divBdr>
    </w:div>
    <w:div w:id="158543594">
      <w:marLeft w:val="480"/>
      <w:marRight w:val="0"/>
      <w:marTop w:val="0"/>
      <w:marBottom w:val="0"/>
      <w:divBdr>
        <w:top w:val="none" w:sz="0" w:space="0" w:color="auto"/>
        <w:left w:val="none" w:sz="0" w:space="0" w:color="auto"/>
        <w:bottom w:val="none" w:sz="0" w:space="0" w:color="auto"/>
        <w:right w:val="none" w:sz="0" w:space="0" w:color="auto"/>
      </w:divBdr>
    </w:div>
    <w:div w:id="158615587">
      <w:marLeft w:val="480"/>
      <w:marRight w:val="0"/>
      <w:marTop w:val="0"/>
      <w:marBottom w:val="0"/>
      <w:divBdr>
        <w:top w:val="none" w:sz="0" w:space="0" w:color="auto"/>
        <w:left w:val="none" w:sz="0" w:space="0" w:color="auto"/>
        <w:bottom w:val="none" w:sz="0" w:space="0" w:color="auto"/>
        <w:right w:val="none" w:sz="0" w:space="0" w:color="auto"/>
      </w:divBdr>
    </w:div>
    <w:div w:id="158732910">
      <w:marLeft w:val="480"/>
      <w:marRight w:val="0"/>
      <w:marTop w:val="0"/>
      <w:marBottom w:val="0"/>
      <w:divBdr>
        <w:top w:val="none" w:sz="0" w:space="0" w:color="auto"/>
        <w:left w:val="none" w:sz="0" w:space="0" w:color="auto"/>
        <w:bottom w:val="none" w:sz="0" w:space="0" w:color="auto"/>
        <w:right w:val="none" w:sz="0" w:space="0" w:color="auto"/>
      </w:divBdr>
    </w:div>
    <w:div w:id="158810608">
      <w:marLeft w:val="480"/>
      <w:marRight w:val="0"/>
      <w:marTop w:val="0"/>
      <w:marBottom w:val="0"/>
      <w:divBdr>
        <w:top w:val="none" w:sz="0" w:space="0" w:color="auto"/>
        <w:left w:val="none" w:sz="0" w:space="0" w:color="auto"/>
        <w:bottom w:val="none" w:sz="0" w:space="0" w:color="auto"/>
        <w:right w:val="none" w:sz="0" w:space="0" w:color="auto"/>
      </w:divBdr>
    </w:div>
    <w:div w:id="158812222">
      <w:marLeft w:val="480"/>
      <w:marRight w:val="0"/>
      <w:marTop w:val="0"/>
      <w:marBottom w:val="0"/>
      <w:divBdr>
        <w:top w:val="none" w:sz="0" w:space="0" w:color="auto"/>
        <w:left w:val="none" w:sz="0" w:space="0" w:color="auto"/>
        <w:bottom w:val="none" w:sz="0" w:space="0" w:color="auto"/>
        <w:right w:val="none" w:sz="0" w:space="0" w:color="auto"/>
      </w:divBdr>
    </w:div>
    <w:div w:id="158813987">
      <w:marLeft w:val="480"/>
      <w:marRight w:val="0"/>
      <w:marTop w:val="0"/>
      <w:marBottom w:val="0"/>
      <w:divBdr>
        <w:top w:val="none" w:sz="0" w:space="0" w:color="auto"/>
        <w:left w:val="none" w:sz="0" w:space="0" w:color="auto"/>
        <w:bottom w:val="none" w:sz="0" w:space="0" w:color="auto"/>
        <w:right w:val="none" w:sz="0" w:space="0" w:color="auto"/>
      </w:divBdr>
    </w:div>
    <w:div w:id="158814574">
      <w:marLeft w:val="480"/>
      <w:marRight w:val="0"/>
      <w:marTop w:val="0"/>
      <w:marBottom w:val="0"/>
      <w:divBdr>
        <w:top w:val="none" w:sz="0" w:space="0" w:color="auto"/>
        <w:left w:val="none" w:sz="0" w:space="0" w:color="auto"/>
        <w:bottom w:val="none" w:sz="0" w:space="0" w:color="auto"/>
        <w:right w:val="none" w:sz="0" w:space="0" w:color="auto"/>
      </w:divBdr>
    </w:div>
    <w:div w:id="158817811">
      <w:marLeft w:val="480"/>
      <w:marRight w:val="0"/>
      <w:marTop w:val="0"/>
      <w:marBottom w:val="0"/>
      <w:divBdr>
        <w:top w:val="none" w:sz="0" w:space="0" w:color="auto"/>
        <w:left w:val="none" w:sz="0" w:space="0" w:color="auto"/>
        <w:bottom w:val="none" w:sz="0" w:space="0" w:color="auto"/>
        <w:right w:val="none" w:sz="0" w:space="0" w:color="auto"/>
      </w:divBdr>
    </w:div>
    <w:div w:id="158884861">
      <w:marLeft w:val="480"/>
      <w:marRight w:val="0"/>
      <w:marTop w:val="0"/>
      <w:marBottom w:val="0"/>
      <w:divBdr>
        <w:top w:val="none" w:sz="0" w:space="0" w:color="auto"/>
        <w:left w:val="none" w:sz="0" w:space="0" w:color="auto"/>
        <w:bottom w:val="none" w:sz="0" w:space="0" w:color="auto"/>
        <w:right w:val="none" w:sz="0" w:space="0" w:color="auto"/>
      </w:divBdr>
    </w:div>
    <w:div w:id="158928454">
      <w:marLeft w:val="480"/>
      <w:marRight w:val="0"/>
      <w:marTop w:val="0"/>
      <w:marBottom w:val="0"/>
      <w:divBdr>
        <w:top w:val="none" w:sz="0" w:space="0" w:color="auto"/>
        <w:left w:val="none" w:sz="0" w:space="0" w:color="auto"/>
        <w:bottom w:val="none" w:sz="0" w:space="0" w:color="auto"/>
        <w:right w:val="none" w:sz="0" w:space="0" w:color="auto"/>
      </w:divBdr>
    </w:div>
    <w:div w:id="158935410">
      <w:marLeft w:val="480"/>
      <w:marRight w:val="0"/>
      <w:marTop w:val="0"/>
      <w:marBottom w:val="0"/>
      <w:divBdr>
        <w:top w:val="none" w:sz="0" w:space="0" w:color="auto"/>
        <w:left w:val="none" w:sz="0" w:space="0" w:color="auto"/>
        <w:bottom w:val="none" w:sz="0" w:space="0" w:color="auto"/>
        <w:right w:val="none" w:sz="0" w:space="0" w:color="auto"/>
      </w:divBdr>
    </w:div>
    <w:div w:id="159003610">
      <w:marLeft w:val="480"/>
      <w:marRight w:val="0"/>
      <w:marTop w:val="0"/>
      <w:marBottom w:val="0"/>
      <w:divBdr>
        <w:top w:val="none" w:sz="0" w:space="0" w:color="auto"/>
        <w:left w:val="none" w:sz="0" w:space="0" w:color="auto"/>
        <w:bottom w:val="none" w:sz="0" w:space="0" w:color="auto"/>
        <w:right w:val="none" w:sz="0" w:space="0" w:color="auto"/>
      </w:divBdr>
    </w:div>
    <w:div w:id="159007220">
      <w:marLeft w:val="480"/>
      <w:marRight w:val="0"/>
      <w:marTop w:val="0"/>
      <w:marBottom w:val="0"/>
      <w:divBdr>
        <w:top w:val="none" w:sz="0" w:space="0" w:color="auto"/>
        <w:left w:val="none" w:sz="0" w:space="0" w:color="auto"/>
        <w:bottom w:val="none" w:sz="0" w:space="0" w:color="auto"/>
        <w:right w:val="none" w:sz="0" w:space="0" w:color="auto"/>
      </w:divBdr>
    </w:div>
    <w:div w:id="159010815">
      <w:marLeft w:val="480"/>
      <w:marRight w:val="0"/>
      <w:marTop w:val="0"/>
      <w:marBottom w:val="0"/>
      <w:divBdr>
        <w:top w:val="none" w:sz="0" w:space="0" w:color="auto"/>
        <w:left w:val="none" w:sz="0" w:space="0" w:color="auto"/>
        <w:bottom w:val="none" w:sz="0" w:space="0" w:color="auto"/>
        <w:right w:val="none" w:sz="0" w:space="0" w:color="auto"/>
      </w:divBdr>
    </w:div>
    <w:div w:id="159081745">
      <w:marLeft w:val="480"/>
      <w:marRight w:val="0"/>
      <w:marTop w:val="0"/>
      <w:marBottom w:val="0"/>
      <w:divBdr>
        <w:top w:val="none" w:sz="0" w:space="0" w:color="auto"/>
        <w:left w:val="none" w:sz="0" w:space="0" w:color="auto"/>
        <w:bottom w:val="none" w:sz="0" w:space="0" w:color="auto"/>
        <w:right w:val="none" w:sz="0" w:space="0" w:color="auto"/>
      </w:divBdr>
    </w:div>
    <w:div w:id="159195046">
      <w:marLeft w:val="480"/>
      <w:marRight w:val="0"/>
      <w:marTop w:val="0"/>
      <w:marBottom w:val="0"/>
      <w:divBdr>
        <w:top w:val="none" w:sz="0" w:space="0" w:color="auto"/>
        <w:left w:val="none" w:sz="0" w:space="0" w:color="auto"/>
        <w:bottom w:val="none" w:sz="0" w:space="0" w:color="auto"/>
        <w:right w:val="none" w:sz="0" w:space="0" w:color="auto"/>
      </w:divBdr>
    </w:div>
    <w:div w:id="159196820">
      <w:marLeft w:val="480"/>
      <w:marRight w:val="0"/>
      <w:marTop w:val="0"/>
      <w:marBottom w:val="0"/>
      <w:divBdr>
        <w:top w:val="none" w:sz="0" w:space="0" w:color="auto"/>
        <w:left w:val="none" w:sz="0" w:space="0" w:color="auto"/>
        <w:bottom w:val="none" w:sz="0" w:space="0" w:color="auto"/>
        <w:right w:val="none" w:sz="0" w:space="0" w:color="auto"/>
      </w:divBdr>
    </w:div>
    <w:div w:id="159396391">
      <w:marLeft w:val="480"/>
      <w:marRight w:val="0"/>
      <w:marTop w:val="0"/>
      <w:marBottom w:val="0"/>
      <w:divBdr>
        <w:top w:val="none" w:sz="0" w:space="0" w:color="auto"/>
        <w:left w:val="none" w:sz="0" w:space="0" w:color="auto"/>
        <w:bottom w:val="none" w:sz="0" w:space="0" w:color="auto"/>
        <w:right w:val="none" w:sz="0" w:space="0" w:color="auto"/>
      </w:divBdr>
    </w:div>
    <w:div w:id="159467217">
      <w:marLeft w:val="480"/>
      <w:marRight w:val="0"/>
      <w:marTop w:val="0"/>
      <w:marBottom w:val="0"/>
      <w:divBdr>
        <w:top w:val="none" w:sz="0" w:space="0" w:color="auto"/>
        <w:left w:val="none" w:sz="0" w:space="0" w:color="auto"/>
        <w:bottom w:val="none" w:sz="0" w:space="0" w:color="auto"/>
        <w:right w:val="none" w:sz="0" w:space="0" w:color="auto"/>
      </w:divBdr>
    </w:div>
    <w:div w:id="159540195">
      <w:marLeft w:val="480"/>
      <w:marRight w:val="0"/>
      <w:marTop w:val="0"/>
      <w:marBottom w:val="0"/>
      <w:divBdr>
        <w:top w:val="none" w:sz="0" w:space="0" w:color="auto"/>
        <w:left w:val="none" w:sz="0" w:space="0" w:color="auto"/>
        <w:bottom w:val="none" w:sz="0" w:space="0" w:color="auto"/>
        <w:right w:val="none" w:sz="0" w:space="0" w:color="auto"/>
      </w:divBdr>
    </w:div>
    <w:div w:id="159540721">
      <w:marLeft w:val="480"/>
      <w:marRight w:val="0"/>
      <w:marTop w:val="0"/>
      <w:marBottom w:val="0"/>
      <w:divBdr>
        <w:top w:val="none" w:sz="0" w:space="0" w:color="auto"/>
        <w:left w:val="none" w:sz="0" w:space="0" w:color="auto"/>
        <w:bottom w:val="none" w:sz="0" w:space="0" w:color="auto"/>
        <w:right w:val="none" w:sz="0" w:space="0" w:color="auto"/>
      </w:divBdr>
    </w:div>
    <w:div w:id="159583694">
      <w:marLeft w:val="480"/>
      <w:marRight w:val="0"/>
      <w:marTop w:val="0"/>
      <w:marBottom w:val="0"/>
      <w:divBdr>
        <w:top w:val="none" w:sz="0" w:space="0" w:color="auto"/>
        <w:left w:val="none" w:sz="0" w:space="0" w:color="auto"/>
        <w:bottom w:val="none" w:sz="0" w:space="0" w:color="auto"/>
        <w:right w:val="none" w:sz="0" w:space="0" w:color="auto"/>
      </w:divBdr>
    </w:div>
    <w:div w:id="159659991">
      <w:marLeft w:val="480"/>
      <w:marRight w:val="0"/>
      <w:marTop w:val="0"/>
      <w:marBottom w:val="0"/>
      <w:divBdr>
        <w:top w:val="none" w:sz="0" w:space="0" w:color="auto"/>
        <w:left w:val="none" w:sz="0" w:space="0" w:color="auto"/>
        <w:bottom w:val="none" w:sz="0" w:space="0" w:color="auto"/>
        <w:right w:val="none" w:sz="0" w:space="0" w:color="auto"/>
      </w:divBdr>
    </w:div>
    <w:div w:id="159737692">
      <w:marLeft w:val="480"/>
      <w:marRight w:val="0"/>
      <w:marTop w:val="0"/>
      <w:marBottom w:val="0"/>
      <w:divBdr>
        <w:top w:val="none" w:sz="0" w:space="0" w:color="auto"/>
        <w:left w:val="none" w:sz="0" w:space="0" w:color="auto"/>
        <w:bottom w:val="none" w:sz="0" w:space="0" w:color="auto"/>
        <w:right w:val="none" w:sz="0" w:space="0" w:color="auto"/>
      </w:divBdr>
    </w:div>
    <w:div w:id="159738908">
      <w:marLeft w:val="480"/>
      <w:marRight w:val="0"/>
      <w:marTop w:val="0"/>
      <w:marBottom w:val="0"/>
      <w:divBdr>
        <w:top w:val="none" w:sz="0" w:space="0" w:color="auto"/>
        <w:left w:val="none" w:sz="0" w:space="0" w:color="auto"/>
        <w:bottom w:val="none" w:sz="0" w:space="0" w:color="auto"/>
        <w:right w:val="none" w:sz="0" w:space="0" w:color="auto"/>
      </w:divBdr>
    </w:div>
    <w:div w:id="159777225">
      <w:marLeft w:val="480"/>
      <w:marRight w:val="0"/>
      <w:marTop w:val="0"/>
      <w:marBottom w:val="0"/>
      <w:divBdr>
        <w:top w:val="none" w:sz="0" w:space="0" w:color="auto"/>
        <w:left w:val="none" w:sz="0" w:space="0" w:color="auto"/>
        <w:bottom w:val="none" w:sz="0" w:space="0" w:color="auto"/>
        <w:right w:val="none" w:sz="0" w:space="0" w:color="auto"/>
      </w:divBdr>
    </w:div>
    <w:div w:id="160123540">
      <w:marLeft w:val="480"/>
      <w:marRight w:val="0"/>
      <w:marTop w:val="0"/>
      <w:marBottom w:val="0"/>
      <w:divBdr>
        <w:top w:val="none" w:sz="0" w:space="0" w:color="auto"/>
        <w:left w:val="none" w:sz="0" w:space="0" w:color="auto"/>
        <w:bottom w:val="none" w:sz="0" w:space="0" w:color="auto"/>
        <w:right w:val="none" w:sz="0" w:space="0" w:color="auto"/>
      </w:divBdr>
    </w:div>
    <w:div w:id="160124152">
      <w:marLeft w:val="480"/>
      <w:marRight w:val="0"/>
      <w:marTop w:val="0"/>
      <w:marBottom w:val="0"/>
      <w:divBdr>
        <w:top w:val="none" w:sz="0" w:space="0" w:color="auto"/>
        <w:left w:val="none" w:sz="0" w:space="0" w:color="auto"/>
        <w:bottom w:val="none" w:sz="0" w:space="0" w:color="auto"/>
        <w:right w:val="none" w:sz="0" w:space="0" w:color="auto"/>
      </w:divBdr>
    </w:div>
    <w:div w:id="160170973">
      <w:marLeft w:val="480"/>
      <w:marRight w:val="0"/>
      <w:marTop w:val="0"/>
      <w:marBottom w:val="0"/>
      <w:divBdr>
        <w:top w:val="none" w:sz="0" w:space="0" w:color="auto"/>
        <w:left w:val="none" w:sz="0" w:space="0" w:color="auto"/>
        <w:bottom w:val="none" w:sz="0" w:space="0" w:color="auto"/>
        <w:right w:val="none" w:sz="0" w:space="0" w:color="auto"/>
      </w:divBdr>
    </w:div>
    <w:div w:id="160201882">
      <w:marLeft w:val="480"/>
      <w:marRight w:val="0"/>
      <w:marTop w:val="0"/>
      <w:marBottom w:val="0"/>
      <w:divBdr>
        <w:top w:val="none" w:sz="0" w:space="0" w:color="auto"/>
        <w:left w:val="none" w:sz="0" w:space="0" w:color="auto"/>
        <w:bottom w:val="none" w:sz="0" w:space="0" w:color="auto"/>
        <w:right w:val="none" w:sz="0" w:space="0" w:color="auto"/>
      </w:divBdr>
    </w:div>
    <w:div w:id="160314870">
      <w:marLeft w:val="480"/>
      <w:marRight w:val="0"/>
      <w:marTop w:val="0"/>
      <w:marBottom w:val="0"/>
      <w:divBdr>
        <w:top w:val="none" w:sz="0" w:space="0" w:color="auto"/>
        <w:left w:val="none" w:sz="0" w:space="0" w:color="auto"/>
        <w:bottom w:val="none" w:sz="0" w:space="0" w:color="auto"/>
        <w:right w:val="none" w:sz="0" w:space="0" w:color="auto"/>
      </w:divBdr>
    </w:div>
    <w:div w:id="160320326">
      <w:marLeft w:val="480"/>
      <w:marRight w:val="0"/>
      <w:marTop w:val="0"/>
      <w:marBottom w:val="0"/>
      <w:divBdr>
        <w:top w:val="none" w:sz="0" w:space="0" w:color="auto"/>
        <w:left w:val="none" w:sz="0" w:space="0" w:color="auto"/>
        <w:bottom w:val="none" w:sz="0" w:space="0" w:color="auto"/>
        <w:right w:val="none" w:sz="0" w:space="0" w:color="auto"/>
      </w:divBdr>
    </w:div>
    <w:div w:id="160320717">
      <w:marLeft w:val="480"/>
      <w:marRight w:val="0"/>
      <w:marTop w:val="0"/>
      <w:marBottom w:val="0"/>
      <w:divBdr>
        <w:top w:val="none" w:sz="0" w:space="0" w:color="auto"/>
        <w:left w:val="none" w:sz="0" w:space="0" w:color="auto"/>
        <w:bottom w:val="none" w:sz="0" w:space="0" w:color="auto"/>
        <w:right w:val="none" w:sz="0" w:space="0" w:color="auto"/>
      </w:divBdr>
    </w:div>
    <w:div w:id="160391887">
      <w:marLeft w:val="480"/>
      <w:marRight w:val="0"/>
      <w:marTop w:val="0"/>
      <w:marBottom w:val="0"/>
      <w:divBdr>
        <w:top w:val="none" w:sz="0" w:space="0" w:color="auto"/>
        <w:left w:val="none" w:sz="0" w:space="0" w:color="auto"/>
        <w:bottom w:val="none" w:sz="0" w:space="0" w:color="auto"/>
        <w:right w:val="none" w:sz="0" w:space="0" w:color="auto"/>
      </w:divBdr>
    </w:div>
    <w:div w:id="160395636">
      <w:marLeft w:val="480"/>
      <w:marRight w:val="0"/>
      <w:marTop w:val="0"/>
      <w:marBottom w:val="0"/>
      <w:divBdr>
        <w:top w:val="none" w:sz="0" w:space="0" w:color="auto"/>
        <w:left w:val="none" w:sz="0" w:space="0" w:color="auto"/>
        <w:bottom w:val="none" w:sz="0" w:space="0" w:color="auto"/>
        <w:right w:val="none" w:sz="0" w:space="0" w:color="auto"/>
      </w:divBdr>
    </w:div>
    <w:div w:id="160396743">
      <w:marLeft w:val="480"/>
      <w:marRight w:val="0"/>
      <w:marTop w:val="0"/>
      <w:marBottom w:val="0"/>
      <w:divBdr>
        <w:top w:val="none" w:sz="0" w:space="0" w:color="auto"/>
        <w:left w:val="none" w:sz="0" w:space="0" w:color="auto"/>
        <w:bottom w:val="none" w:sz="0" w:space="0" w:color="auto"/>
        <w:right w:val="none" w:sz="0" w:space="0" w:color="auto"/>
      </w:divBdr>
    </w:div>
    <w:div w:id="160433619">
      <w:marLeft w:val="480"/>
      <w:marRight w:val="0"/>
      <w:marTop w:val="0"/>
      <w:marBottom w:val="0"/>
      <w:divBdr>
        <w:top w:val="none" w:sz="0" w:space="0" w:color="auto"/>
        <w:left w:val="none" w:sz="0" w:space="0" w:color="auto"/>
        <w:bottom w:val="none" w:sz="0" w:space="0" w:color="auto"/>
        <w:right w:val="none" w:sz="0" w:space="0" w:color="auto"/>
      </w:divBdr>
    </w:div>
    <w:div w:id="160435019">
      <w:marLeft w:val="480"/>
      <w:marRight w:val="0"/>
      <w:marTop w:val="0"/>
      <w:marBottom w:val="0"/>
      <w:divBdr>
        <w:top w:val="none" w:sz="0" w:space="0" w:color="auto"/>
        <w:left w:val="none" w:sz="0" w:space="0" w:color="auto"/>
        <w:bottom w:val="none" w:sz="0" w:space="0" w:color="auto"/>
        <w:right w:val="none" w:sz="0" w:space="0" w:color="auto"/>
      </w:divBdr>
    </w:div>
    <w:div w:id="160464197">
      <w:marLeft w:val="480"/>
      <w:marRight w:val="0"/>
      <w:marTop w:val="0"/>
      <w:marBottom w:val="0"/>
      <w:divBdr>
        <w:top w:val="none" w:sz="0" w:space="0" w:color="auto"/>
        <w:left w:val="none" w:sz="0" w:space="0" w:color="auto"/>
        <w:bottom w:val="none" w:sz="0" w:space="0" w:color="auto"/>
        <w:right w:val="none" w:sz="0" w:space="0" w:color="auto"/>
      </w:divBdr>
    </w:div>
    <w:div w:id="160509290">
      <w:marLeft w:val="480"/>
      <w:marRight w:val="0"/>
      <w:marTop w:val="0"/>
      <w:marBottom w:val="0"/>
      <w:divBdr>
        <w:top w:val="none" w:sz="0" w:space="0" w:color="auto"/>
        <w:left w:val="none" w:sz="0" w:space="0" w:color="auto"/>
        <w:bottom w:val="none" w:sz="0" w:space="0" w:color="auto"/>
        <w:right w:val="none" w:sz="0" w:space="0" w:color="auto"/>
      </w:divBdr>
    </w:div>
    <w:div w:id="160511367">
      <w:marLeft w:val="480"/>
      <w:marRight w:val="0"/>
      <w:marTop w:val="0"/>
      <w:marBottom w:val="0"/>
      <w:divBdr>
        <w:top w:val="none" w:sz="0" w:space="0" w:color="auto"/>
        <w:left w:val="none" w:sz="0" w:space="0" w:color="auto"/>
        <w:bottom w:val="none" w:sz="0" w:space="0" w:color="auto"/>
        <w:right w:val="none" w:sz="0" w:space="0" w:color="auto"/>
      </w:divBdr>
    </w:div>
    <w:div w:id="160512122">
      <w:marLeft w:val="480"/>
      <w:marRight w:val="0"/>
      <w:marTop w:val="0"/>
      <w:marBottom w:val="0"/>
      <w:divBdr>
        <w:top w:val="none" w:sz="0" w:space="0" w:color="auto"/>
        <w:left w:val="none" w:sz="0" w:space="0" w:color="auto"/>
        <w:bottom w:val="none" w:sz="0" w:space="0" w:color="auto"/>
        <w:right w:val="none" w:sz="0" w:space="0" w:color="auto"/>
      </w:divBdr>
    </w:div>
    <w:div w:id="160512804">
      <w:marLeft w:val="480"/>
      <w:marRight w:val="0"/>
      <w:marTop w:val="0"/>
      <w:marBottom w:val="0"/>
      <w:divBdr>
        <w:top w:val="none" w:sz="0" w:space="0" w:color="auto"/>
        <w:left w:val="none" w:sz="0" w:space="0" w:color="auto"/>
        <w:bottom w:val="none" w:sz="0" w:space="0" w:color="auto"/>
        <w:right w:val="none" w:sz="0" w:space="0" w:color="auto"/>
      </w:divBdr>
    </w:div>
    <w:div w:id="160580949">
      <w:marLeft w:val="480"/>
      <w:marRight w:val="0"/>
      <w:marTop w:val="0"/>
      <w:marBottom w:val="0"/>
      <w:divBdr>
        <w:top w:val="none" w:sz="0" w:space="0" w:color="auto"/>
        <w:left w:val="none" w:sz="0" w:space="0" w:color="auto"/>
        <w:bottom w:val="none" w:sz="0" w:space="0" w:color="auto"/>
        <w:right w:val="none" w:sz="0" w:space="0" w:color="auto"/>
      </w:divBdr>
    </w:div>
    <w:div w:id="160581441">
      <w:marLeft w:val="480"/>
      <w:marRight w:val="0"/>
      <w:marTop w:val="0"/>
      <w:marBottom w:val="0"/>
      <w:divBdr>
        <w:top w:val="none" w:sz="0" w:space="0" w:color="auto"/>
        <w:left w:val="none" w:sz="0" w:space="0" w:color="auto"/>
        <w:bottom w:val="none" w:sz="0" w:space="0" w:color="auto"/>
        <w:right w:val="none" w:sz="0" w:space="0" w:color="auto"/>
      </w:divBdr>
    </w:div>
    <w:div w:id="160628879">
      <w:marLeft w:val="480"/>
      <w:marRight w:val="0"/>
      <w:marTop w:val="0"/>
      <w:marBottom w:val="0"/>
      <w:divBdr>
        <w:top w:val="none" w:sz="0" w:space="0" w:color="auto"/>
        <w:left w:val="none" w:sz="0" w:space="0" w:color="auto"/>
        <w:bottom w:val="none" w:sz="0" w:space="0" w:color="auto"/>
        <w:right w:val="none" w:sz="0" w:space="0" w:color="auto"/>
      </w:divBdr>
    </w:div>
    <w:div w:id="160656356">
      <w:marLeft w:val="480"/>
      <w:marRight w:val="0"/>
      <w:marTop w:val="0"/>
      <w:marBottom w:val="0"/>
      <w:divBdr>
        <w:top w:val="none" w:sz="0" w:space="0" w:color="auto"/>
        <w:left w:val="none" w:sz="0" w:space="0" w:color="auto"/>
        <w:bottom w:val="none" w:sz="0" w:space="0" w:color="auto"/>
        <w:right w:val="none" w:sz="0" w:space="0" w:color="auto"/>
      </w:divBdr>
    </w:div>
    <w:div w:id="160658822">
      <w:marLeft w:val="480"/>
      <w:marRight w:val="0"/>
      <w:marTop w:val="0"/>
      <w:marBottom w:val="0"/>
      <w:divBdr>
        <w:top w:val="none" w:sz="0" w:space="0" w:color="auto"/>
        <w:left w:val="none" w:sz="0" w:space="0" w:color="auto"/>
        <w:bottom w:val="none" w:sz="0" w:space="0" w:color="auto"/>
        <w:right w:val="none" w:sz="0" w:space="0" w:color="auto"/>
      </w:divBdr>
    </w:div>
    <w:div w:id="160659433">
      <w:marLeft w:val="480"/>
      <w:marRight w:val="0"/>
      <w:marTop w:val="0"/>
      <w:marBottom w:val="0"/>
      <w:divBdr>
        <w:top w:val="none" w:sz="0" w:space="0" w:color="auto"/>
        <w:left w:val="none" w:sz="0" w:space="0" w:color="auto"/>
        <w:bottom w:val="none" w:sz="0" w:space="0" w:color="auto"/>
        <w:right w:val="none" w:sz="0" w:space="0" w:color="auto"/>
      </w:divBdr>
    </w:div>
    <w:div w:id="160698666">
      <w:marLeft w:val="480"/>
      <w:marRight w:val="0"/>
      <w:marTop w:val="0"/>
      <w:marBottom w:val="0"/>
      <w:divBdr>
        <w:top w:val="none" w:sz="0" w:space="0" w:color="auto"/>
        <w:left w:val="none" w:sz="0" w:space="0" w:color="auto"/>
        <w:bottom w:val="none" w:sz="0" w:space="0" w:color="auto"/>
        <w:right w:val="none" w:sz="0" w:space="0" w:color="auto"/>
      </w:divBdr>
    </w:div>
    <w:div w:id="160776820">
      <w:marLeft w:val="480"/>
      <w:marRight w:val="0"/>
      <w:marTop w:val="0"/>
      <w:marBottom w:val="0"/>
      <w:divBdr>
        <w:top w:val="none" w:sz="0" w:space="0" w:color="auto"/>
        <w:left w:val="none" w:sz="0" w:space="0" w:color="auto"/>
        <w:bottom w:val="none" w:sz="0" w:space="0" w:color="auto"/>
        <w:right w:val="none" w:sz="0" w:space="0" w:color="auto"/>
      </w:divBdr>
    </w:div>
    <w:div w:id="160777792">
      <w:marLeft w:val="480"/>
      <w:marRight w:val="0"/>
      <w:marTop w:val="0"/>
      <w:marBottom w:val="0"/>
      <w:divBdr>
        <w:top w:val="none" w:sz="0" w:space="0" w:color="auto"/>
        <w:left w:val="none" w:sz="0" w:space="0" w:color="auto"/>
        <w:bottom w:val="none" w:sz="0" w:space="0" w:color="auto"/>
        <w:right w:val="none" w:sz="0" w:space="0" w:color="auto"/>
      </w:divBdr>
    </w:div>
    <w:div w:id="160781793">
      <w:marLeft w:val="480"/>
      <w:marRight w:val="0"/>
      <w:marTop w:val="0"/>
      <w:marBottom w:val="0"/>
      <w:divBdr>
        <w:top w:val="none" w:sz="0" w:space="0" w:color="auto"/>
        <w:left w:val="none" w:sz="0" w:space="0" w:color="auto"/>
        <w:bottom w:val="none" w:sz="0" w:space="0" w:color="auto"/>
        <w:right w:val="none" w:sz="0" w:space="0" w:color="auto"/>
      </w:divBdr>
    </w:div>
    <w:div w:id="160853927">
      <w:marLeft w:val="480"/>
      <w:marRight w:val="0"/>
      <w:marTop w:val="0"/>
      <w:marBottom w:val="0"/>
      <w:divBdr>
        <w:top w:val="none" w:sz="0" w:space="0" w:color="auto"/>
        <w:left w:val="none" w:sz="0" w:space="0" w:color="auto"/>
        <w:bottom w:val="none" w:sz="0" w:space="0" w:color="auto"/>
        <w:right w:val="none" w:sz="0" w:space="0" w:color="auto"/>
      </w:divBdr>
    </w:div>
    <w:div w:id="160892530">
      <w:marLeft w:val="480"/>
      <w:marRight w:val="0"/>
      <w:marTop w:val="0"/>
      <w:marBottom w:val="0"/>
      <w:divBdr>
        <w:top w:val="none" w:sz="0" w:space="0" w:color="auto"/>
        <w:left w:val="none" w:sz="0" w:space="0" w:color="auto"/>
        <w:bottom w:val="none" w:sz="0" w:space="0" w:color="auto"/>
        <w:right w:val="none" w:sz="0" w:space="0" w:color="auto"/>
      </w:divBdr>
    </w:div>
    <w:div w:id="160895424">
      <w:marLeft w:val="480"/>
      <w:marRight w:val="0"/>
      <w:marTop w:val="0"/>
      <w:marBottom w:val="0"/>
      <w:divBdr>
        <w:top w:val="none" w:sz="0" w:space="0" w:color="auto"/>
        <w:left w:val="none" w:sz="0" w:space="0" w:color="auto"/>
        <w:bottom w:val="none" w:sz="0" w:space="0" w:color="auto"/>
        <w:right w:val="none" w:sz="0" w:space="0" w:color="auto"/>
      </w:divBdr>
    </w:div>
    <w:div w:id="160970960">
      <w:marLeft w:val="480"/>
      <w:marRight w:val="0"/>
      <w:marTop w:val="0"/>
      <w:marBottom w:val="0"/>
      <w:divBdr>
        <w:top w:val="none" w:sz="0" w:space="0" w:color="auto"/>
        <w:left w:val="none" w:sz="0" w:space="0" w:color="auto"/>
        <w:bottom w:val="none" w:sz="0" w:space="0" w:color="auto"/>
        <w:right w:val="none" w:sz="0" w:space="0" w:color="auto"/>
      </w:divBdr>
    </w:div>
    <w:div w:id="161046450">
      <w:marLeft w:val="480"/>
      <w:marRight w:val="0"/>
      <w:marTop w:val="0"/>
      <w:marBottom w:val="0"/>
      <w:divBdr>
        <w:top w:val="none" w:sz="0" w:space="0" w:color="auto"/>
        <w:left w:val="none" w:sz="0" w:space="0" w:color="auto"/>
        <w:bottom w:val="none" w:sz="0" w:space="0" w:color="auto"/>
        <w:right w:val="none" w:sz="0" w:space="0" w:color="auto"/>
      </w:divBdr>
    </w:div>
    <w:div w:id="161049279">
      <w:marLeft w:val="480"/>
      <w:marRight w:val="0"/>
      <w:marTop w:val="0"/>
      <w:marBottom w:val="0"/>
      <w:divBdr>
        <w:top w:val="none" w:sz="0" w:space="0" w:color="auto"/>
        <w:left w:val="none" w:sz="0" w:space="0" w:color="auto"/>
        <w:bottom w:val="none" w:sz="0" w:space="0" w:color="auto"/>
        <w:right w:val="none" w:sz="0" w:space="0" w:color="auto"/>
      </w:divBdr>
    </w:div>
    <w:div w:id="161050639">
      <w:marLeft w:val="480"/>
      <w:marRight w:val="0"/>
      <w:marTop w:val="0"/>
      <w:marBottom w:val="0"/>
      <w:divBdr>
        <w:top w:val="none" w:sz="0" w:space="0" w:color="auto"/>
        <w:left w:val="none" w:sz="0" w:space="0" w:color="auto"/>
        <w:bottom w:val="none" w:sz="0" w:space="0" w:color="auto"/>
        <w:right w:val="none" w:sz="0" w:space="0" w:color="auto"/>
      </w:divBdr>
    </w:div>
    <w:div w:id="161051308">
      <w:marLeft w:val="480"/>
      <w:marRight w:val="0"/>
      <w:marTop w:val="0"/>
      <w:marBottom w:val="0"/>
      <w:divBdr>
        <w:top w:val="none" w:sz="0" w:space="0" w:color="auto"/>
        <w:left w:val="none" w:sz="0" w:space="0" w:color="auto"/>
        <w:bottom w:val="none" w:sz="0" w:space="0" w:color="auto"/>
        <w:right w:val="none" w:sz="0" w:space="0" w:color="auto"/>
      </w:divBdr>
    </w:div>
    <w:div w:id="161090668">
      <w:marLeft w:val="480"/>
      <w:marRight w:val="0"/>
      <w:marTop w:val="0"/>
      <w:marBottom w:val="0"/>
      <w:divBdr>
        <w:top w:val="none" w:sz="0" w:space="0" w:color="auto"/>
        <w:left w:val="none" w:sz="0" w:space="0" w:color="auto"/>
        <w:bottom w:val="none" w:sz="0" w:space="0" w:color="auto"/>
        <w:right w:val="none" w:sz="0" w:space="0" w:color="auto"/>
      </w:divBdr>
    </w:div>
    <w:div w:id="161118948">
      <w:marLeft w:val="480"/>
      <w:marRight w:val="0"/>
      <w:marTop w:val="0"/>
      <w:marBottom w:val="0"/>
      <w:divBdr>
        <w:top w:val="none" w:sz="0" w:space="0" w:color="auto"/>
        <w:left w:val="none" w:sz="0" w:space="0" w:color="auto"/>
        <w:bottom w:val="none" w:sz="0" w:space="0" w:color="auto"/>
        <w:right w:val="none" w:sz="0" w:space="0" w:color="auto"/>
      </w:divBdr>
    </w:div>
    <w:div w:id="161119177">
      <w:marLeft w:val="480"/>
      <w:marRight w:val="0"/>
      <w:marTop w:val="0"/>
      <w:marBottom w:val="0"/>
      <w:divBdr>
        <w:top w:val="none" w:sz="0" w:space="0" w:color="auto"/>
        <w:left w:val="none" w:sz="0" w:space="0" w:color="auto"/>
        <w:bottom w:val="none" w:sz="0" w:space="0" w:color="auto"/>
        <w:right w:val="none" w:sz="0" w:space="0" w:color="auto"/>
      </w:divBdr>
    </w:div>
    <w:div w:id="161165359">
      <w:marLeft w:val="480"/>
      <w:marRight w:val="0"/>
      <w:marTop w:val="0"/>
      <w:marBottom w:val="0"/>
      <w:divBdr>
        <w:top w:val="none" w:sz="0" w:space="0" w:color="auto"/>
        <w:left w:val="none" w:sz="0" w:space="0" w:color="auto"/>
        <w:bottom w:val="none" w:sz="0" w:space="0" w:color="auto"/>
        <w:right w:val="none" w:sz="0" w:space="0" w:color="auto"/>
      </w:divBdr>
    </w:div>
    <w:div w:id="161239940">
      <w:marLeft w:val="480"/>
      <w:marRight w:val="0"/>
      <w:marTop w:val="0"/>
      <w:marBottom w:val="0"/>
      <w:divBdr>
        <w:top w:val="none" w:sz="0" w:space="0" w:color="auto"/>
        <w:left w:val="none" w:sz="0" w:space="0" w:color="auto"/>
        <w:bottom w:val="none" w:sz="0" w:space="0" w:color="auto"/>
        <w:right w:val="none" w:sz="0" w:space="0" w:color="auto"/>
      </w:divBdr>
    </w:div>
    <w:div w:id="161430400">
      <w:marLeft w:val="480"/>
      <w:marRight w:val="0"/>
      <w:marTop w:val="0"/>
      <w:marBottom w:val="0"/>
      <w:divBdr>
        <w:top w:val="none" w:sz="0" w:space="0" w:color="auto"/>
        <w:left w:val="none" w:sz="0" w:space="0" w:color="auto"/>
        <w:bottom w:val="none" w:sz="0" w:space="0" w:color="auto"/>
        <w:right w:val="none" w:sz="0" w:space="0" w:color="auto"/>
      </w:divBdr>
    </w:div>
    <w:div w:id="161430426">
      <w:marLeft w:val="480"/>
      <w:marRight w:val="0"/>
      <w:marTop w:val="0"/>
      <w:marBottom w:val="0"/>
      <w:divBdr>
        <w:top w:val="none" w:sz="0" w:space="0" w:color="auto"/>
        <w:left w:val="none" w:sz="0" w:space="0" w:color="auto"/>
        <w:bottom w:val="none" w:sz="0" w:space="0" w:color="auto"/>
        <w:right w:val="none" w:sz="0" w:space="0" w:color="auto"/>
      </w:divBdr>
    </w:div>
    <w:div w:id="161433262">
      <w:marLeft w:val="480"/>
      <w:marRight w:val="0"/>
      <w:marTop w:val="0"/>
      <w:marBottom w:val="0"/>
      <w:divBdr>
        <w:top w:val="none" w:sz="0" w:space="0" w:color="auto"/>
        <w:left w:val="none" w:sz="0" w:space="0" w:color="auto"/>
        <w:bottom w:val="none" w:sz="0" w:space="0" w:color="auto"/>
        <w:right w:val="none" w:sz="0" w:space="0" w:color="auto"/>
      </w:divBdr>
    </w:div>
    <w:div w:id="161433922">
      <w:marLeft w:val="480"/>
      <w:marRight w:val="0"/>
      <w:marTop w:val="0"/>
      <w:marBottom w:val="0"/>
      <w:divBdr>
        <w:top w:val="none" w:sz="0" w:space="0" w:color="auto"/>
        <w:left w:val="none" w:sz="0" w:space="0" w:color="auto"/>
        <w:bottom w:val="none" w:sz="0" w:space="0" w:color="auto"/>
        <w:right w:val="none" w:sz="0" w:space="0" w:color="auto"/>
      </w:divBdr>
    </w:div>
    <w:div w:id="161436107">
      <w:marLeft w:val="480"/>
      <w:marRight w:val="0"/>
      <w:marTop w:val="0"/>
      <w:marBottom w:val="0"/>
      <w:divBdr>
        <w:top w:val="none" w:sz="0" w:space="0" w:color="auto"/>
        <w:left w:val="none" w:sz="0" w:space="0" w:color="auto"/>
        <w:bottom w:val="none" w:sz="0" w:space="0" w:color="auto"/>
        <w:right w:val="none" w:sz="0" w:space="0" w:color="auto"/>
      </w:divBdr>
    </w:div>
    <w:div w:id="161504574">
      <w:marLeft w:val="480"/>
      <w:marRight w:val="0"/>
      <w:marTop w:val="0"/>
      <w:marBottom w:val="0"/>
      <w:divBdr>
        <w:top w:val="none" w:sz="0" w:space="0" w:color="auto"/>
        <w:left w:val="none" w:sz="0" w:space="0" w:color="auto"/>
        <w:bottom w:val="none" w:sz="0" w:space="0" w:color="auto"/>
        <w:right w:val="none" w:sz="0" w:space="0" w:color="auto"/>
      </w:divBdr>
    </w:div>
    <w:div w:id="161508144">
      <w:marLeft w:val="480"/>
      <w:marRight w:val="0"/>
      <w:marTop w:val="0"/>
      <w:marBottom w:val="0"/>
      <w:divBdr>
        <w:top w:val="none" w:sz="0" w:space="0" w:color="auto"/>
        <w:left w:val="none" w:sz="0" w:space="0" w:color="auto"/>
        <w:bottom w:val="none" w:sz="0" w:space="0" w:color="auto"/>
        <w:right w:val="none" w:sz="0" w:space="0" w:color="auto"/>
      </w:divBdr>
    </w:div>
    <w:div w:id="161509125">
      <w:marLeft w:val="480"/>
      <w:marRight w:val="0"/>
      <w:marTop w:val="0"/>
      <w:marBottom w:val="0"/>
      <w:divBdr>
        <w:top w:val="none" w:sz="0" w:space="0" w:color="auto"/>
        <w:left w:val="none" w:sz="0" w:space="0" w:color="auto"/>
        <w:bottom w:val="none" w:sz="0" w:space="0" w:color="auto"/>
        <w:right w:val="none" w:sz="0" w:space="0" w:color="auto"/>
      </w:divBdr>
    </w:div>
    <w:div w:id="161627353">
      <w:marLeft w:val="480"/>
      <w:marRight w:val="0"/>
      <w:marTop w:val="0"/>
      <w:marBottom w:val="0"/>
      <w:divBdr>
        <w:top w:val="none" w:sz="0" w:space="0" w:color="auto"/>
        <w:left w:val="none" w:sz="0" w:space="0" w:color="auto"/>
        <w:bottom w:val="none" w:sz="0" w:space="0" w:color="auto"/>
        <w:right w:val="none" w:sz="0" w:space="0" w:color="auto"/>
      </w:divBdr>
    </w:div>
    <w:div w:id="161629468">
      <w:marLeft w:val="480"/>
      <w:marRight w:val="0"/>
      <w:marTop w:val="0"/>
      <w:marBottom w:val="0"/>
      <w:divBdr>
        <w:top w:val="none" w:sz="0" w:space="0" w:color="auto"/>
        <w:left w:val="none" w:sz="0" w:space="0" w:color="auto"/>
        <w:bottom w:val="none" w:sz="0" w:space="0" w:color="auto"/>
        <w:right w:val="none" w:sz="0" w:space="0" w:color="auto"/>
      </w:divBdr>
    </w:div>
    <w:div w:id="161629534">
      <w:marLeft w:val="480"/>
      <w:marRight w:val="0"/>
      <w:marTop w:val="0"/>
      <w:marBottom w:val="0"/>
      <w:divBdr>
        <w:top w:val="none" w:sz="0" w:space="0" w:color="auto"/>
        <w:left w:val="none" w:sz="0" w:space="0" w:color="auto"/>
        <w:bottom w:val="none" w:sz="0" w:space="0" w:color="auto"/>
        <w:right w:val="none" w:sz="0" w:space="0" w:color="auto"/>
      </w:divBdr>
    </w:div>
    <w:div w:id="161704563">
      <w:marLeft w:val="480"/>
      <w:marRight w:val="0"/>
      <w:marTop w:val="0"/>
      <w:marBottom w:val="0"/>
      <w:divBdr>
        <w:top w:val="none" w:sz="0" w:space="0" w:color="auto"/>
        <w:left w:val="none" w:sz="0" w:space="0" w:color="auto"/>
        <w:bottom w:val="none" w:sz="0" w:space="0" w:color="auto"/>
        <w:right w:val="none" w:sz="0" w:space="0" w:color="auto"/>
      </w:divBdr>
    </w:div>
    <w:div w:id="161744600">
      <w:marLeft w:val="480"/>
      <w:marRight w:val="0"/>
      <w:marTop w:val="0"/>
      <w:marBottom w:val="0"/>
      <w:divBdr>
        <w:top w:val="none" w:sz="0" w:space="0" w:color="auto"/>
        <w:left w:val="none" w:sz="0" w:space="0" w:color="auto"/>
        <w:bottom w:val="none" w:sz="0" w:space="0" w:color="auto"/>
        <w:right w:val="none" w:sz="0" w:space="0" w:color="auto"/>
      </w:divBdr>
    </w:div>
    <w:div w:id="161747112">
      <w:marLeft w:val="480"/>
      <w:marRight w:val="0"/>
      <w:marTop w:val="0"/>
      <w:marBottom w:val="0"/>
      <w:divBdr>
        <w:top w:val="none" w:sz="0" w:space="0" w:color="auto"/>
        <w:left w:val="none" w:sz="0" w:space="0" w:color="auto"/>
        <w:bottom w:val="none" w:sz="0" w:space="0" w:color="auto"/>
        <w:right w:val="none" w:sz="0" w:space="0" w:color="auto"/>
      </w:divBdr>
    </w:div>
    <w:div w:id="161749720">
      <w:marLeft w:val="480"/>
      <w:marRight w:val="0"/>
      <w:marTop w:val="0"/>
      <w:marBottom w:val="0"/>
      <w:divBdr>
        <w:top w:val="none" w:sz="0" w:space="0" w:color="auto"/>
        <w:left w:val="none" w:sz="0" w:space="0" w:color="auto"/>
        <w:bottom w:val="none" w:sz="0" w:space="0" w:color="auto"/>
        <w:right w:val="none" w:sz="0" w:space="0" w:color="auto"/>
      </w:divBdr>
    </w:div>
    <w:div w:id="161821962">
      <w:marLeft w:val="480"/>
      <w:marRight w:val="0"/>
      <w:marTop w:val="0"/>
      <w:marBottom w:val="0"/>
      <w:divBdr>
        <w:top w:val="none" w:sz="0" w:space="0" w:color="auto"/>
        <w:left w:val="none" w:sz="0" w:space="0" w:color="auto"/>
        <w:bottom w:val="none" w:sz="0" w:space="0" w:color="auto"/>
        <w:right w:val="none" w:sz="0" w:space="0" w:color="auto"/>
      </w:divBdr>
    </w:div>
    <w:div w:id="161821972">
      <w:marLeft w:val="480"/>
      <w:marRight w:val="0"/>
      <w:marTop w:val="0"/>
      <w:marBottom w:val="0"/>
      <w:divBdr>
        <w:top w:val="none" w:sz="0" w:space="0" w:color="auto"/>
        <w:left w:val="none" w:sz="0" w:space="0" w:color="auto"/>
        <w:bottom w:val="none" w:sz="0" w:space="0" w:color="auto"/>
        <w:right w:val="none" w:sz="0" w:space="0" w:color="auto"/>
      </w:divBdr>
    </w:div>
    <w:div w:id="161822260">
      <w:marLeft w:val="480"/>
      <w:marRight w:val="0"/>
      <w:marTop w:val="0"/>
      <w:marBottom w:val="0"/>
      <w:divBdr>
        <w:top w:val="none" w:sz="0" w:space="0" w:color="auto"/>
        <w:left w:val="none" w:sz="0" w:space="0" w:color="auto"/>
        <w:bottom w:val="none" w:sz="0" w:space="0" w:color="auto"/>
        <w:right w:val="none" w:sz="0" w:space="0" w:color="auto"/>
      </w:divBdr>
    </w:div>
    <w:div w:id="161822621">
      <w:marLeft w:val="480"/>
      <w:marRight w:val="0"/>
      <w:marTop w:val="0"/>
      <w:marBottom w:val="0"/>
      <w:divBdr>
        <w:top w:val="none" w:sz="0" w:space="0" w:color="auto"/>
        <w:left w:val="none" w:sz="0" w:space="0" w:color="auto"/>
        <w:bottom w:val="none" w:sz="0" w:space="0" w:color="auto"/>
        <w:right w:val="none" w:sz="0" w:space="0" w:color="auto"/>
      </w:divBdr>
    </w:div>
    <w:div w:id="161892080">
      <w:marLeft w:val="480"/>
      <w:marRight w:val="0"/>
      <w:marTop w:val="0"/>
      <w:marBottom w:val="0"/>
      <w:divBdr>
        <w:top w:val="none" w:sz="0" w:space="0" w:color="auto"/>
        <w:left w:val="none" w:sz="0" w:space="0" w:color="auto"/>
        <w:bottom w:val="none" w:sz="0" w:space="0" w:color="auto"/>
        <w:right w:val="none" w:sz="0" w:space="0" w:color="auto"/>
      </w:divBdr>
    </w:div>
    <w:div w:id="161893642">
      <w:marLeft w:val="480"/>
      <w:marRight w:val="0"/>
      <w:marTop w:val="0"/>
      <w:marBottom w:val="0"/>
      <w:divBdr>
        <w:top w:val="none" w:sz="0" w:space="0" w:color="auto"/>
        <w:left w:val="none" w:sz="0" w:space="0" w:color="auto"/>
        <w:bottom w:val="none" w:sz="0" w:space="0" w:color="auto"/>
        <w:right w:val="none" w:sz="0" w:space="0" w:color="auto"/>
      </w:divBdr>
    </w:div>
    <w:div w:id="161895556">
      <w:marLeft w:val="480"/>
      <w:marRight w:val="0"/>
      <w:marTop w:val="0"/>
      <w:marBottom w:val="0"/>
      <w:divBdr>
        <w:top w:val="none" w:sz="0" w:space="0" w:color="auto"/>
        <w:left w:val="none" w:sz="0" w:space="0" w:color="auto"/>
        <w:bottom w:val="none" w:sz="0" w:space="0" w:color="auto"/>
        <w:right w:val="none" w:sz="0" w:space="0" w:color="auto"/>
      </w:divBdr>
    </w:div>
    <w:div w:id="161940693">
      <w:marLeft w:val="480"/>
      <w:marRight w:val="0"/>
      <w:marTop w:val="0"/>
      <w:marBottom w:val="0"/>
      <w:divBdr>
        <w:top w:val="none" w:sz="0" w:space="0" w:color="auto"/>
        <w:left w:val="none" w:sz="0" w:space="0" w:color="auto"/>
        <w:bottom w:val="none" w:sz="0" w:space="0" w:color="auto"/>
        <w:right w:val="none" w:sz="0" w:space="0" w:color="auto"/>
      </w:divBdr>
    </w:div>
    <w:div w:id="161942994">
      <w:marLeft w:val="480"/>
      <w:marRight w:val="0"/>
      <w:marTop w:val="0"/>
      <w:marBottom w:val="0"/>
      <w:divBdr>
        <w:top w:val="none" w:sz="0" w:space="0" w:color="auto"/>
        <w:left w:val="none" w:sz="0" w:space="0" w:color="auto"/>
        <w:bottom w:val="none" w:sz="0" w:space="0" w:color="auto"/>
        <w:right w:val="none" w:sz="0" w:space="0" w:color="auto"/>
      </w:divBdr>
    </w:div>
    <w:div w:id="161971940">
      <w:marLeft w:val="480"/>
      <w:marRight w:val="0"/>
      <w:marTop w:val="0"/>
      <w:marBottom w:val="0"/>
      <w:divBdr>
        <w:top w:val="none" w:sz="0" w:space="0" w:color="auto"/>
        <w:left w:val="none" w:sz="0" w:space="0" w:color="auto"/>
        <w:bottom w:val="none" w:sz="0" w:space="0" w:color="auto"/>
        <w:right w:val="none" w:sz="0" w:space="0" w:color="auto"/>
      </w:divBdr>
    </w:div>
    <w:div w:id="162085268">
      <w:marLeft w:val="480"/>
      <w:marRight w:val="0"/>
      <w:marTop w:val="0"/>
      <w:marBottom w:val="0"/>
      <w:divBdr>
        <w:top w:val="none" w:sz="0" w:space="0" w:color="auto"/>
        <w:left w:val="none" w:sz="0" w:space="0" w:color="auto"/>
        <w:bottom w:val="none" w:sz="0" w:space="0" w:color="auto"/>
        <w:right w:val="none" w:sz="0" w:space="0" w:color="auto"/>
      </w:divBdr>
    </w:div>
    <w:div w:id="162089218">
      <w:marLeft w:val="480"/>
      <w:marRight w:val="0"/>
      <w:marTop w:val="0"/>
      <w:marBottom w:val="0"/>
      <w:divBdr>
        <w:top w:val="none" w:sz="0" w:space="0" w:color="auto"/>
        <w:left w:val="none" w:sz="0" w:space="0" w:color="auto"/>
        <w:bottom w:val="none" w:sz="0" w:space="0" w:color="auto"/>
        <w:right w:val="none" w:sz="0" w:space="0" w:color="auto"/>
      </w:divBdr>
    </w:div>
    <w:div w:id="162285283">
      <w:marLeft w:val="480"/>
      <w:marRight w:val="0"/>
      <w:marTop w:val="0"/>
      <w:marBottom w:val="0"/>
      <w:divBdr>
        <w:top w:val="none" w:sz="0" w:space="0" w:color="auto"/>
        <w:left w:val="none" w:sz="0" w:space="0" w:color="auto"/>
        <w:bottom w:val="none" w:sz="0" w:space="0" w:color="auto"/>
        <w:right w:val="none" w:sz="0" w:space="0" w:color="auto"/>
      </w:divBdr>
    </w:div>
    <w:div w:id="162358200">
      <w:marLeft w:val="480"/>
      <w:marRight w:val="0"/>
      <w:marTop w:val="0"/>
      <w:marBottom w:val="0"/>
      <w:divBdr>
        <w:top w:val="none" w:sz="0" w:space="0" w:color="auto"/>
        <w:left w:val="none" w:sz="0" w:space="0" w:color="auto"/>
        <w:bottom w:val="none" w:sz="0" w:space="0" w:color="auto"/>
        <w:right w:val="none" w:sz="0" w:space="0" w:color="auto"/>
      </w:divBdr>
    </w:div>
    <w:div w:id="162360668">
      <w:marLeft w:val="480"/>
      <w:marRight w:val="0"/>
      <w:marTop w:val="0"/>
      <w:marBottom w:val="0"/>
      <w:divBdr>
        <w:top w:val="none" w:sz="0" w:space="0" w:color="auto"/>
        <w:left w:val="none" w:sz="0" w:space="0" w:color="auto"/>
        <w:bottom w:val="none" w:sz="0" w:space="0" w:color="auto"/>
        <w:right w:val="none" w:sz="0" w:space="0" w:color="auto"/>
      </w:divBdr>
    </w:div>
    <w:div w:id="162362314">
      <w:marLeft w:val="480"/>
      <w:marRight w:val="0"/>
      <w:marTop w:val="0"/>
      <w:marBottom w:val="0"/>
      <w:divBdr>
        <w:top w:val="none" w:sz="0" w:space="0" w:color="auto"/>
        <w:left w:val="none" w:sz="0" w:space="0" w:color="auto"/>
        <w:bottom w:val="none" w:sz="0" w:space="0" w:color="auto"/>
        <w:right w:val="none" w:sz="0" w:space="0" w:color="auto"/>
      </w:divBdr>
    </w:div>
    <w:div w:id="162402086">
      <w:marLeft w:val="480"/>
      <w:marRight w:val="0"/>
      <w:marTop w:val="0"/>
      <w:marBottom w:val="0"/>
      <w:divBdr>
        <w:top w:val="none" w:sz="0" w:space="0" w:color="auto"/>
        <w:left w:val="none" w:sz="0" w:space="0" w:color="auto"/>
        <w:bottom w:val="none" w:sz="0" w:space="0" w:color="auto"/>
        <w:right w:val="none" w:sz="0" w:space="0" w:color="auto"/>
      </w:divBdr>
    </w:div>
    <w:div w:id="162403749">
      <w:marLeft w:val="480"/>
      <w:marRight w:val="0"/>
      <w:marTop w:val="0"/>
      <w:marBottom w:val="0"/>
      <w:divBdr>
        <w:top w:val="none" w:sz="0" w:space="0" w:color="auto"/>
        <w:left w:val="none" w:sz="0" w:space="0" w:color="auto"/>
        <w:bottom w:val="none" w:sz="0" w:space="0" w:color="auto"/>
        <w:right w:val="none" w:sz="0" w:space="0" w:color="auto"/>
      </w:divBdr>
    </w:div>
    <w:div w:id="162405362">
      <w:marLeft w:val="480"/>
      <w:marRight w:val="0"/>
      <w:marTop w:val="0"/>
      <w:marBottom w:val="0"/>
      <w:divBdr>
        <w:top w:val="none" w:sz="0" w:space="0" w:color="auto"/>
        <w:left w:val="none" w:sz="0" w:space="0" w:color="auto"/>
        <w:bottom w:val="none" w:sz="0" w:space="0" w:color="auto"/>
        <w:right w:val="none" w:sz="0" w:space="0" w:color="auto"/>
      </w:divBdr>
    </w:div>
    <w:div w:id="162471332">
      <w:marLeft w:val="480"/>
      <w:marRight w:val="0"/>
      <w:marTop w:val="0"/>
      <w:marBottom w:val="0"/>
      <w:divBdr>
        <w:top w:val="none" w:sz="0" w:space="0" w:color="auto"/>
        <w:left w:val="none" w:sz="0" w:space="0" w:color="auto"/>
        <w:bottom w:val="none" w:sz="0" w:space="0" w:color="auto"/>
        <w:right w:val="none" w:sz="0" w:space="0" w:color="auto"/>
      </w:divBdr>
    </w:div>
    <w:div w:id="162473352">
      <w:marLeft w:val="480"/>
      <w:marRight w:val="0"/>
      <w:marTop w:val="0"/>
      <w:marBottom w:val="0"/>
      <w:divBdr>
        <w:top w:val="none" w:sz="0" w:space="0" w:color="auto"/>
        <w:left w:val="none" w:sz="0" w:space="0" w:color="auto"/>
        <w:bottom w:val="none" w:sz="0" w:space="0" w:color="auto"/>
        <w:right w:val="none" w:sz="0" w:space="0" w:color="auto"/>
      </w:divBdr>
    </w:div>
    <w:div w:id="162474131">
      <w:marLeft w:val="480"/>
      <w:marRight w:val="0"/>
      <w:marTop w:val="0"/>
      <w:marBottom w:val="0"/>
      <w:divBdr>
        <w:top w:val="none" w:sz="0" w:space="0" w:color="auto"/>
        <w:left w:val="none" w:sz="0" w:space="0" w:color="auto"/>
        <w:bottom w:val="none" w:sz="0" w:space="0" w:color="auto"/>
        <w:right w:val="none" w:sz="0" w:space="0" w:color="auto"/>
      </w:divBdr>
    </w:div>
    <w:div w:id="162475352">
      <w:marLeft w:val="480"/>
      <w:marRight w:val="0"/>
      <w:marTop w:val="0"/>
      <w:marBottom w:val="0"/>
      <w:divBdr>
        <w:top w:val="none" w:sz="0" w:space="0" w:color="auto"/>
        <w:left w:val="none" w:sz="0" w:space="0" w:color="auto"/>
        <w:bottom w:val="none" w:sz="0" w:space="0" w:color="auto"/>
        <w:right w:val="none" w:sz="0" w:space="0" w:color="auto"/>
      </w:divBdr>
    </w:div>
    <w:div w:id="162477115">
      <w:marLeft w:val="480"/>
      <w:marRight w:val="0"/>
      <w:marTop w:val="0"/>
      <w:marBottom w:val="0"/>
      <w:divBdr>
        <w:top w:val="none" w:sz="0" w:space="0" w:color="auto"/>
        <w:left w:val="none" w:sz="0" w:space="0" w:color="auto"/>
        <w:bottom w:val="none" w:sz="0" w:space="0" w:color="auto"/>
        <w:right w:val="none" w:sz="0" w:space="0" w:color="auto"/>
      </w:divBdr>
    </w:div>
    <w:div w:id="162549426">
      <w:marLeft w:val="480"/>
      <w:marRight w:val="0"/>
      <w:marTop w:val="0"/>
      <w:marBottom w:val="0"/>
      <w:divBdr>
        <w:top w:val="none" w:sz="0" w:space="0" w:color="auto"/>
        <w:left w:val="none" w:sz="0" w:space="0" w:color="auto"/>
        <w:bottom w:val="none" w:sz="0" w:space="0" w:color="auto"/>
        <w:right w:val="none" w:sz="0" w:space="0" w:color="auto"/>
      </w:divBdr>
    </w:div>
    <w:div w:id="162553161">
      <w:marLeft w:val="480"/>
      <w:marRight w:val="0"/>
      <w:marTop w:val="0"/>
      <w:marBottom w:val="0"/>
      <w:divBdr>
        <w:top w:val="none" w:sz="0" w:space="0" w:color="auto"/>
        <w:left w:val="none" w:sz="0" w:space="0" w:color="auto"/>
        <w:bottom w:val="none" w:sz="0" w:space="0" w:color="auto"/>
        <w:right w:val="none" w:sz="0" w:space="0" w:color="auto"/>
      </w:divBdr>
    </w:div>
    <w:div w:id="162665864">
      <w:marLeft w:val="480"/>
      <w:marRight w:val="0"/>
      <w:marTop w:val="0"/>
      <w:marBottom w:val="0"/>
      <w:divBdr>
        <w:top w:val="none" w:sz="0" w:space="0" w:color="auto"/>
        <w:left w:val="none" w:sz="0" w:space="0" w:color="auto"/>
        <w:bottom w:val="none" w:sz="0" w:space="0" w:color="auto"/>
        <w:right w:val="none" w:sz="0" w:space="0" w:color="auto"/>
      </w:divBdr>
    </w:div>
    <w:div w:id="162666715">
      <w:marLeft w:val="480"/>
      <w:marRight w:val="0"/>
      <w:marTop w:val="0"/>
      <w:marBottom w:val="0"/>
      <w:divBdr>
        <w:top w:val="none" w:sz="0" w:space="0" w:color="auto"/>
        <w:left w:val="none" w:sz="0" w:space="0" w:color="auto"/>
        <w:bottom w:val="none" w:sz="0" w:space="0" w:color="auto"/>
        <w:right w:val="none" w:sz="0" w:space="0" w:color="auto"/>
      </w:divBdr>
    </w:div>
    <w:div w:id="162670477">
      <w:marLeft w:val="480"/>
      <w:marRight w:val="0"/>
      <w:marTop w:val="0"/>
      <w:marBottom w:val="0"/>
      <w:divBdr>
        <w:top w:val="none" w:sz="0" w:space="0" w:color="auto"/>
        <w:left w:val="none" w:sz="0" w:space="0" w:color="auto"/>
        <w:bottom w:val="none" w:sz="0" w:space="0" w:color="auto"/>
        <w:right w:val="none" w:sz="0" w:space="0" w:color="auto"/>
      </w:divBdr>
    </w:div>
    <w:div w:id="162745146">
      <w:marLeft w:val="480"/>
      <w:marRight w:val="0"/>
      <w:marTop w:val="0"/>
      <w:marBottom w:val="0"/>
      <w:divBdr>
        <w:top w:val="none" w:sz="0" w:space="0" w:color="auto"/>
        <w:left w:val="none" w:sz="0" w:space="0" w:color="auto"/>
        <w:bottom w:val="none" w:sz="0" w:space="0" w:color="auto"/>
        <w:right w:val="none" w:sz="0" w:space="0" w:color="auto"/>
      </w:divBdr>
    </w:div>
    <w:div w:id="162816644">
      <w:marLeft w:val="480"/>
      <w:marRight w:val="0"/>
      <w:marTop w:val="0"/>
      <w:marBottom w:val="0"/>
      <w:divBdr>
        <w:top w:val="none" w:sz="0" w:space="0" w:color="auto"/>
        <w:left w:val="none" w:sz="0" w:space="0" w:color="auto"/>
        <w:bottom w:val="none" w:sz="0" w:space="0" w:color="auto"/>
        <w:right w:val="none" w:sz="0" w:space="0" w:color="auto"/>
      </w:divBdr>
    </w:div>
    <w:div w:id="162821668">
      <w:marLeft w:val="480"/>
      <w:marRight w:val="0"/>
      <w:marTop w:val="0"/>
      <w:marBottom w:val="0"/>
      <w:divBdr>
        <w:top w:val="none" w:sz="0" w:space="0" w:color="auto"/>
        <w:left w:val="none" w:sz="0" w:space="0" w:color="auto"/>
        <w:bottom w:val="none" w:sz="0" w:space="0" w:color="auto"/>
        <w:right w:val="none" w:sz="0" w:space="0" w:color="auto"/>
      </w:divBdr>
    </w:div>
    <w:div w:id="162933736">
      <w:marLeft w:val="480"/>
      <w:marRight w:val="0"/>
      <w:marTop w:val="0"/>
      <w:marBottom w:val="0"/>
      <w:divBdr>
        <w:top w:val="none" w:sz="0" w:space="0" w:color="auto"/>
        <w:left w:val="none" w:sz="0" w:space="0" w:color="auto"/>
        <w:bottom w:val="none" w:sz="0" w:space="0" w:color="auto"/>
        <w:right w:val="none" w:sz="0" w:space="0" w:color="auto"/>
      </w:divBdr>
    </w:div>
    <w:div w:id="162936660">
      <w:marLeft w:val="480"/>
      <w:marRight w:val="0"/>
      <w:marTop w:val="0"/>
      <w:marBottom w:val="0"/>
      <w:divBdr>
        <w:top w:val="none" w:sz="0" w:space="0" w:color="auto"/>
        <w:left w:val="none" w:sz="0" w:space="0" w:color="auto"/>
        <w:bottom w:val="none" w:sz="0" w:space="0" w:color="auto"/>
        <w:right w:val="none" w:sz="0" w:space="0" w:color="auto"/>
      </w:divBdr>
    </w:div>
    <w:div w:id="162937046">
      <w:marLeft w:val="480"/>
      <w:marRight w:val="0"/>
      <w:marTop w:val="0"/>
      <w:marBottom w:val="0"/>
      <w:divBdr>
        <w:top w:val="none" w:sz="0" w:space="0" w:color="auto"/>
        <w:left w:val="none" w:sz="0" w:space="0" w:color="auto"/>
        <w:bottom w:val="none" w:sz="0" w:space="0" w:color="auto"/>
        <w:right w:val="none" w:sz="0" w:space="0" w:color="auto"/>
      </w:divBdr>
    </w:div>
    <w:div w:id="163012121">
      <w:marLeft w:val="480"/>
      <w:marRight w:val="0"/>
      <w:marTop w:val="0"/>
      <w:marBottom w:val="0"/>
      <w:divBdr>
        <w:top w:val="none" w:sz="0" w:space="0" w:color="auto"/>
        <w:left w:val="none" w:sz="0" w:space="0" w:color="auto"/>
        <w:bottom w:val="none" w:sz="0" w:space="0" w:color="auto"/>
        <w:right w:val="none" w:sz="0" w:space="0" w:color="auto"/>
      </w:divBdr>
    </w:div>
    <w:div w:id="163053951">
      <w:marLeft w:val="480"/>
      <w:marRight w:val="0"/>
      <w:marTop w:val="0"/>
      <w:marBottom w:val="0"/>
      <w:divBdr>
        <w:top w:val="none" w:sz="0" w:space="0" w:color="auto"/>
        <w:left w:val="none" w:sz="0" w:space="0" w:color="auto"/>
        <w:bottom w:val="none" w:sz="0" w:space="0" w:color="auto"/>
        <w:right w:val="none" w:sz="0" w:space="0" w:color="auto"/>
      </w:divBdr>
    </w:div>
    <w:div w:id="163054052">
      <w:marLeft w:val="480"/>
      <w:marRight w:val="0"/>
      <w:marTop w:val="0"/>
      <w:marBottom w:val="0"/>
      <w:divBdr>
        <w:top w:val="none" w:sz="0" w:space="0" w:color="auto"/>
        <w:left w:val="none" w:sz="0" w:space="0" w:color="auto"/>
        <w:bottom w:val="none" w:sz="0" w:space="0" w:color="auto"/>
        <w:right w:val="none" w:sz="0" w:space="0" w:color="auto"/>
      </w:divBdr>
    </w:div>
    <w:div w:id="163054498">
      <w:marLeft w:val="480"/>
      <w:marRight w:val="0"/>
      <w:marTop w:val="0"/>
      <w:marBottom w:val="0"/>
      <w:divBdr>
        <w:top w:val="none" w:sz="0" w:space="0" w:color="auto"/>
        <w:left w:val="none" w:sz="0" w:space="0" w:color="auto"/>
        <w:bottom w:val="none" w:sz="0" w:space="0" w:color="auto"/>
        <w:right w:val="none" w:sz="0" w:space="0" w:color="auto"/>
      </w:divBdr>
    </w:div>
    <w:div w:id="163055457">
      <w:marLeft w:val="480"/>
      <w:marRight w:val="0"/>
      <w:marTop w:val="0"/>
      <w:marBottom w:val="0"/>
      <w:divBdr>
        <w:top w:val="none" w:sz="0" w:space="0" w:color="auto"/>
        <w:left w:val="none" w:sz="0" w:space="0" w:color="auto"/>
        <w:bottom w:val="none" w:sz="0" w:space="0" w:color="auto"/>
        <w:right w:val="none" w:sz="0" w:space="0" w:color="auto"/>
      </w:divBdr>
    </w:div>
    <w:div w:id="163055695">
      <w:marLeft w:val="480"/>
      <w:marRight w:val="0"/>
      <w:marTop w:val="0"/>
      <w:marBottom w:val="0"/>
      <w:divBdr>
        <w:top w:val="none" w:sz="0" w:space="0" w:color="auto"/>
        <w:left w:val="none" w:sz="0" w:space="0" w:color="auto"/>
        <w:bottom w:val="none" w:sz="0" w:space="0" w:color="auto"/>
        <w:right w:val="none" w:sz="0" w:space="0" w:color="auto"/>
      </w:divBdr>
    </w:div>
    <w:div w:id="163058013">
      <w:marLeft w:val="480"/>
      <w:marRight w:val="0"/>
      <w:marTop w:val="0"/>
      <w:marBottom w:val="0"/>
      <w:divBdr>
        <w:top w:val="none" w:sz="0" w:space="0" w:color="auto"/>
        <w:left w:val="none" w:sz="0" w:space="0" w:color="auto"/>
        <w:bottom w:val="none" w:sz="0" w:space="0" w:color="auto"/>
        <w:right w:val="none" w:sz="0" w:space="0" w:color="auto"/>
      </w:divBdr>
    </w:div>
    <w:div w:id="163058524">
      <w:marLeft w:val="480"/>
      <w:marRight w:val="0"/>
      <w:marTop w:val="0"/>
      <w:marBottom w:val="0"/>
      <w:divBdr>
        <w:top w:val="none" w:sz="0" w:space="0" w:color="auto"/>
        <w:left w:val="none" w:sz="0" w:space="0" w:color="auto"/>
        <w:bottom w:val="none" w:sz="0" w:space="0" w:color="auto"/>
        <w:right w:val="none" w:sz="0" w:space="0" w:color="auto"/>
      </w:divBdr>
    </w:div>
    <w:div w:id="163060665">
      <w:marLeft w:val="480"/>
      <w:marRight w:val="0"/>
      <w:marTop w:val="0"/>
      <w:marBottom w:val="0"/>
      <w:divBdr>
        <w:top w:val="none" w:sz="0" w:space="0" w:color="auto"/>
        <w:left w:val="none" w:sz="0" w:space="0" w:color="auto"/>
        <w:bottom w:val="none" w:sz="0" w:space="0" w:color="auto"/>
        <w:right w:val="none" w:sz="0" w:space="0" w:color="auto"/>
      </w:divBdr>
    </w:div>
    <w:div w:id="163127669">
      <w:marLeft w:val="480"/>
      <w:marRight w:val="0"/>
      <w:marTop w:val="0"/>
      <w:marBottom w:val="0"/>
      <w:divBdr>
        <w:top w:val="none" w:sz="0" w:space="0" w:color="auto"/>
        <w:left w:val="none" w:sz="0" w:space="0" w:color="auto"/>
        <w:bottom w:val="none" w:sz="0" w:space="0" w:color="auto"/>
        <w:right w:val="none" w:sz="0" w:space="0" w:color="auto"/>
      </w:divBdr>
    </w:div>
    <w:div w:id="163127831">
      <w:marLeft w:val="480"/>
      <w:marRight w:val="0"/>
      <w:marTop w:val="0"/>
      <w:marBottom w:val="0"/>
      <w:divBdr>
        <w:top w:val="none" w:sz="0" w:space="0" w:color="auto"/>
        <w:left w:val="none" w:sz="0" w:space="0" w:color="auto"/>
        <w:bottom w:val="none" w:sz="0" w:space="0" w:color="auto"/>
        <w:right w:val="none" w:sz="0" w:space="0" w:color="auto"/>
      </w:divBdr>
    </w:div>
    <w:div w:id="163129805">
      <w:marLeft w:val="480"/>
      <w:marRight w:val="0"/>
      <w:marTop w:val="0"/>
      <w:marBottom w:val="0"/>
      <w:divBdr>
        <w:top w:val="none" w:sz="0" w:space="0" w:color="auto"/>
        <w:left w:val="none" w:sz="0" w:space="0" w:color="auto"/>
        <w:bottom w:val="none" w:sz="0" w:space="0" w:color="auto"/>
        <w:right w:val="none" w:sz="0" w:space="0" w:color="auto"/>
      </w:divBdr>
    </w:div>
    <w:div w:id="163134790">
      <w:marLeft w:val="480"/>
      <w:marRight w:val="0"/>
      <w:marTop w:val="0"/>
      <w:marBottom w:val="0"/>
      <w:divBdr>
        <w:top w:val="none" w:sz="0" w:space="0" w:color="auto"/>
        <w:left w:val="none" w:sz="0" w:space="0" w:color="auto"/>
        <w:bottom w:val="none" w:sz="0" w:space="0" w:color="auto"/>
        <w:right w:val="none" w:sz="0" w:space="0" w:color="auto"/>
      </w:divBdr>
    </w:div>
    <w:div w:id="163206740">
      <w:marLeft w:val="480"/>
      <w:marRight w:val="0"/>
      <w:marTop w:val="0"/>
      <w:marBottom w:val="0"/>
      <w:divBdr>
        <w:top w:val="none" w:sz="0" w:space="0" w:color="auto"/>
        <w:left w:val="none" w:sz="0" w:space="0" w:color="auto"/>
        <w:bottom w:val="none" w:sz="0" w:space="0" w:color="auto"/>
        <w:right w:val="none" w:sz="0" w:space="0" w:color="auto"/>
      </w:divBdr>
    </w:div>
    <w:div w:id="163210420">
      <w:marLeft w:val="480"/>
      <w:marRight w:val="0"/>
      <w:marTop w:val="0"/>
      <w:marBottom w:val="0"/>
      <w:divBdr>
        <w:top w:val="none" w:sz="0" w:space="0" w:color="auto"/>
        <w:left w:val="none" w:sz="0" w:space="0" w:color="auto"/>
        <w:bottom w:val="none" w:sz="0" w:space="0" w:color="auto"/>
        <w:right w:val="none" w:sz="0" w:space="0" w:color="auto"/>
      </w:divBdr>
    </w:div>
    <w:div w:id="163278425">
      <w:marLeft w:val="480"/>
      <w:marRight w:val="0"/>
      <w:marTop w:val="0"/>
      <w:marBottom w:val="0"/>
      <w:divBdr>
        <w:top w:val="none" w:sz="0" w:space="0" w:color="auto"/>
        <w:left w:val="none" w:sz="0" w:space="0" w:color="auto"/>
        <w:bottom w:val="none" w:sz="0" w:space="0" w:color="auto"/>
        <w:right w:val="none" w:sz="0" w:space="0" w:color="auto"/>
      </w:divBdr>
    </w:div>
    <w:div w:id="163321411">
      <w:marLeft w:val="480"/>
      <w:marRight w:val="0"/>
      <w:marTop w:val="0"/>
      <w:marBottom w:val="0"/>
      <w:divBdr>
        <w:top w:val="none" w:sz="0" w:space="0" w:color="auto"/>
        <w:left w:val="none" w:sz="0" w:space="0" w:color="auto"/>
        <w:bottom w:val="none" w:sz="0" w:space="0" w:color="auto"/>
        <w:right w:val="none" w:sz="0" w:space="0" w:color="auto"/>
      </w:divBdr>
    </w:div>
    <w:div w:id="163397904">
      <w:marLeft w:val="480"/>
      <w:marRight w:val="0"/>
      <w:marTop w:val="0"/>
      <w:marBottom w:val="0"/>
      <w:divBdr>
        <w:top w:val="none" w:sz="0" w:space="0" w:color="auto"/>
        <w:left w:val="none" w:sz="0" w:space="0" w:color="auto"/>
        <w:bottom w:val="none" w:sz="0" w:space="0" w:color="auto"/>
        <w:right w:val="none" w:sz="0" w:space="0" w:color="auto"/>
      </w:divBdr>
    </w:div>
    <w:div w:id="163400858">
      <w:marLeft w:val="480"/>
      <w:marRight w:val="0"/>
      <w:marTop w:val="0"/>
      <w:marBottom w:val="0"/>
      <w:divBdr>
        <w:top w:val="none" w:sz="0" w:space="0" w:color="auto"/>
        <w:left w:val="none" w:sz="0" w:space="0" w:color="auto"/>
        <w:bottom w:val="none" w:sz="0" w:space="0" w:color="auto"/>
        <w:right w:val="none" w:sz="0" w:space="0" w:color="auto"/>
      </w:divBdr>
    </w:div>
    <w:div w:id="163447254">
      <w:marLeft w:val="480"/>
      <w:marRight w:val="0"/>
      <w:marTop w:val="0"/>
      <w:marBottom w:val="0"/>
      <w:divBdr>
        <w:top w:val="none" w:sz="0" w:space="0" w:color="auto"/>
        <w:left w:val="none" w:sz="0" w:space="0" w:color="auto"/>
        <w:bottom w:val="none" w:sz="0" w:space="0" w:color="auto"/>
        <w:right w:val="none" w:sz="0" w:space="0" w:color="auto"/>
      </w:divBdr>
    </w:div>
    <w:div w:id="163476600">
      <w:marLeft w:val="480"/>
      <w:marRight w:val="0"/>
      <w:marTop w:val="0"/>
      <w:marBottom w:val="0"/>
      <w:divBdr>
        <w:top w:val="none" w:sz="0" w:space="0" w:color="auto"/>
        <w:left w:val="none" w:sz="0" w:space="0" w:color="auto"/>
        <w:bottom w:val="none" w:sz="0" w:space="0" w:color="auto"/>
        <w:right w:val="none" w:sz="0" w:space="0" w:color="auto"/>
      </w:divBdr>
    </w:div>
    <w:div w:id="163517017">
      <w:marLeft w:val="480"/>
      <w:marRight w:val="0"/>
      <w:marTop w:val="0"/>
      <w:marBottom w:val="0"/>
      <w:divBdr>
        <w:top w:val="none" w:sz="0" w:space="0" w:color="auto"/>
        <w:left w:val="none" w:sz="0" w:space="0" w:color="auto"/>
        <w:bottom w:val="none" w:sz="0" w:space="0" w:color="auto"/>
        <w:right w:val="none" w:sz="0" w:space="0" w:color="auto"/>
      </w:divBdr>
    </w:div>
    <w:div w:id="163588350">
      <w:marLeft w:val="480"/>
      <w:marRight w:val="0"/>
      <w:marTop w:val="0"/>
      <w:marBottom w:val="0"/>
      <w:divBdr>
        <w:top w:val="none" w:sz="0" w:space="0" w:color="auto"/>
        <w:left w:val="none" w:sz="0" w:space="0" w:color="auto"/>
        <w:bottom w:val="none" w:sz="0" w:space="0" w:color="auto"/>
        <w:right w:val="none" w:sz="0" w:space="0" w:color="auto"/>
      </w:divBdr>
    </w:div>
    <w:div w:id="163588843">
      <w:marLeft w:val="480"/>
      <w:marRight w:val="0"/>
      <w:marTop w:val="0"/>
      <w:marBottom w:val="0"/>
      <w:divBdr>
        <w:top w:val="none" w:sz="0" w:space="0" w:color="auto"/>
        <w:left w:val="none" w:sz="0" w:space="0" w:color="auto"/>
        <w:bottom w:val="none" w:sz="0" w:space="0" w:color="auto"/>
        <w:right w:val="none" w:sz="0" w:space="0" w:color="auto"/>
      </w:divBdr>
    </w:div>
    <w:div w:id="163590140">
      <w:marLeft w:val="480"/>
      <w:marRight w:val="0"/>
      <w:marTop w:val="0"/>
      <w:marBottom w:val="0"/>
      <w:divBdr>
        <w:top w:val="none" w:sz="0" w:space="0" w:color="auto"/>
        <w:left w:val="none" w:sz="0" w:space="0" w:color="auto"/>
        <w:bottom w:val="none" w:sz="0" w:space="0" w:color="auto"/>
        <w:right w:val="none" w:sz="0" w:space="0" w:color="auto"/>
      </w:divBdr>
    </w:div>
    <w:div w:id="163591902">
      <w:marLeft w:val="480"/>
      <w:marRight w:val="0"/>
      <w:marTop w:val="0"/>
      <w:marBottom w:val="0"/>
      <w:divBdr>
        <w:top w:val="none" w:sz="0" w:space="0" w:color="auto"/>
        <w:left w:val="none" w:sz="0" w:space="0" w:color="auto"/>
        <w:bottom w:val="none" w:sz="0" w:space="0" w:color="auto"/>
        <w:right w:val="none" w:sz="0" w:space="0" w:color="auto"/>
      </w:divBdr>
    </w:div>
    <w:div w:id="163594139">
      <w:marLeft w:val="480"/>
      <w:marRight w:val="0"/>
      <w:marTop w:val="0"/>
      <w:marBottom w:val="0"/>
      <w:divBdr>
        <w:top w:val="none" w:sz="0" w:space="0" w:color="auto"/>
        <w:left w:val="none" w:sz="0" w:space="0" w:color="auto"/>
        <w:bottom w:val="none" w:sz="0" w:space="0" w:color="auto"/>
        <w:right w:val="none" w:sz="0" w:space="0" w:color="auto"/>
      </w:divBdr>
    </w:div>
    <w:div w:id="163597184">
      <w:marLeft w:val="480"/>
      <w:marRight w:val="0"/>
      <w:marTop w:val="0"/>
      <w:marBottom w:val="0"/>
      <w:divBdr>
        <w:top w:val="none" w:sz="0" w:space="0" w:color="auto"/>
        <w:left w:val="none" w:sz="0" w:space="0" w:color="auto"/>
        <w:bottom w:val="none" w:sz="0" w:space="0" w:color="auto"/>
        <w:right w:val="none" w:sz="0" w:space="0" w:color="auto"/>
      </w:divBdr>
    </w:div>
    <w:div w:id="163672665">
      <w:marLeft w:val="480"/>
      <w:marRight w:val="0"/>
      <w:marTop w:val="0"/>
      <w:marBottom w:val="0"/>
      <w:divBdr>
        <w:top w:val="none" w:sz="0" w:space="0" w:color="auto"/>
        <w:left w:val="none" w:sz="0" w:space="0" w:color="auto"/>
        <w:bottom w:val="none" w:sz="0" w:space="0" w:color="auto"/>
        <w:right w:val="none" w:sz="0" w:space="0" w:color="auto"/>
      </w:divBdr>
    </w:div>
    <w:div w:id="163714567">
      <w:marLeft w:val="480"/>
      <w:marRight w:val="0"/>
      <w:marTop w:val="0"/>
      <w:marBottom w:val="0"/>
      <w:divBdr>
        <w:top w:val="none" w:sz="0" w:space="0" w:color="auto"/>
        <w:left w:val="none" w:sz="0" w:space="0" w:color="auto"/>
        <w:bottom w:val="none" w:sz="0" w:space="0" w:color="auto"/>
        <w:right w:val="none" w:sz="0" w:space="0" w:color="auto"/>
      </w:divBdr>
    </w:div>
    <w:div w:id="163715811">
      <w:marLeft w:val="480"/>
      <w:marRight w:val="0"/>
      <w:marTop w:val="0"/>
      <w:marBottom w:val="0"/>
      <w:divBdr>
        <w:top w:val="none" w:sz="0" w:space="0" w:color="auto"/>
        <w:left w:val="none" w:sz="0" w:space="0" w:color="auto"/>
        <w:bottom w:val="none" w:sz="0" w:space="0" w:color="auto"/>
        <w:right w:val="none" w:sz="0" w:space="0" w:color="auto"/>
      </w:divBdr>
    </w:div>
    <w:div w:id="163782404">
      <w:marLeft w:val="480"/>
      <w:marRight w:val="0"/>
      <w:marTop w:val="0"/>
      <w:marBottom w:val="0"/>
      <w:divBdr>
        <w:top w:val="none" w:sz="0" w:space="0" w:color="auto"/>
        <w:left w:val="none" w:sz="0" w:space="0" w:color="auto"/>
        <w:bottom w:val="none" w:sz="0" w:space="0" w:color="auto"/>
        <w:right w:val="none" w:sz="0" w:space="0" w:color="auto"/>
      </w:divBdr>
    </w:div>
    <w:div w:id="163784192">
      <w:marLeft w:val="480"/>
      <w:marRight w:val="0"/>
      <w:marTop w:val="0"/>
      <w:marBottom w:val="0"/>
      <w:divBdr>
        <w:top w:val="none" w:sz="0" w:space="0" w:color="auto"/>
        <w:left w:val="none" w:sz="0" w:space="0" w:color="auto"/>
        <w:bottom w:val="none" w:sz="0" w:space="0" w:color="auto"/>
        <w:right w:val="none" w:sz="0" w:space="0" w:color="auto"/>
      </w:divBdr>
    </w:div>
    <w:div w:id="163784295">
      <w:marLeft w:val="480"/>
      <w:marRight w:val="0"/>
      <w:marTop w:val="0"/>
      <w:marBottom w:val="0"/>
      <w:divBdr>
        <w:top w:val="none" w:sz="0" w:space="0" w:color="auto"/>
        <w:left w:val="none" w:sz="0" w:space="0" w:color="auto"/>
        <w:bottom w:val="none" w:sz="0" w:space="0" w:color="auto"/>
        <w:right w:val="none" w:sz="0" w:space="0" w:color="auto"/>
      </w:divBdr>
    </w:div>
    <w:div w:id="163788023">
      <w:marLeft w:val="480"/>
      <w:marRight w:val="0"/>
      <w:marTop w:val="0"/>
      <w:marBottom w:val="0"/>
      <w:divBdr>
        <w:top w:val="none" w:sz="0" w:space="0" w:color="auto"/>
        <w:left w:val="none" w:sz="0" w:space="0" w:color="auto"/>
        <w:bottom w:val="none" w:sz="0" w:space="0" w:color="auto"/>
        <w:right w:val="none" w:sz="0" w:space="0" w:color="auto"/>
      </w:divBdr>
    </w:div>
    <w:div w:id="163788048">
      <w:marLeft w:val="480"/>
      <w:marRight w:val="0"/>
      <w:marTop w:val="0"/>
      <w:marBottom w:val="0"/>
      <w:divBdr>
        <w:top w:val="none" w:sz="0" w:space="0" w:color="auto"/>
        <w:left w:val="none" w:sz="0" w:space="0" w:color="auto"/>
        <w:bottom w:val="none" w:sz="0" w:space="0" w:color="auto"/>
        <w:right w:val="none" w:sz="0" w:space="0" w:color="auto"/>
      </w:divBdr>
    </w:div>
    <w:div w:id="163790029">
      <w:marLeft w:val="480"/>
      <w:marRight w:val="0"/>
      <w:marTop w:val="0"/>
      <w:marBottom w:val="0"/>
      <w:divBdr>
        <w:top w:val="none" w:sz="0" w:space="0" w:color="auto"/>
        <w:left w:val="none" w:sz="0" w:space="0" w:color="auto"/>
        <w:bottom w:val="none" w:sz="0" w:space="0" w:color="auto"/>
        <w:right w:val="none" w:sz="0" w:space="0" w:color="auto"/>
      </w:divBdr>
    </w:div>
    <w:div w:id="163862219">
      <w:marLeft w:val="480"/>
      <w:marRight w:val="0"/>
      <w:marTop w:val="0"/>
      <w:marBottom w:val="0"/>
      <w:divBdr>
        <w:top w:val="none" w:sz="0" w:space="0" w:color="auto"/>
        <w:left w:val="none" w:sz="0" w:space="0" w:color="auto"/>
        <w:bottom w:val="none" w:sz="0" w:space="0" w:color="auto"/>
        <w:right w:val="none" w:sz="0" w:space="0" w:color="auto"/>
      </w:divBdr>
    </w:div>
    <w:div w:id="163864136">
      <w:marLeft w:val="480"/>
      <w:marRight w:val="0"/>
      <w:marTop w:val="0"/>
      <w:marBottom w:val="0"/>
      <w:divBdr>
        <w:top w:val="none" w:sz="0" w:space="0" w:color="auto"/>
        <w:left w:val="none" w:sz="0" w:space="0" w:color="auto"/>
        <w:bottom w:val="none" w:sz="0" w:space="0" w:color="auto"/>
        <w:right w:val="none" w:sz="0" w:space="0" w:color="auto"/>
      </w:divBdr>
    </w:div>
    <w:div w:id="163979317">
      <w:marLeft w:val="480"/>
      <w:marRight w:val="0"/>
      <w:marTop w:val="0"/>
      <w:marBottom w:val="0"/>
      <w:divBdr>
        <w:top w:val="none" w:sz="0" w:space="0" w:color="auto"/>
        <w:left w:val="none" w:sz="0" w:space="0" w:color="auto"/>
        <w:bottom w:val="none" w:sz="0" w:space="0" w:color="auto"/>
        <w:right w:val="none" w:sz="0" w:space="0" w:color="auto"/>
      </w:divBdr>
    </w:div>
    <w:div w:id="163983993">
      <w:marLeft w:val="480"/>
      <w:marRight w:val="0"/>
      <w:marTop w:val="0"/>
      <w:marBottom w:val="0"/>
      <w:divBdr>
        <w:top w:val="none" w:sz="0" w:space="0" w:color="auto"/>
        <w:left w:val="none" w:sz="0" w:space="0" w:color="auto"/>
        <w:bottom w:val="none" w:sz="0" w:space="0" w:color="auto"/>
        <w:right w:val="none" w:sz="0" w:space="0" w:color="auto"/>
      </w:divBdr>
    </w:div>
    <w:div w:id="164054684">
      <w:marLeft w:val="480"/>
      <w:marRight w:val="0"/>
      <w:marTop w:val="0"/>
      <w:marBottom w:val="0"/>
      <w:divBdr>
        <w:top w:val="none" w:sz="0" w:space="0" w:color="auto"/>
        <w:left w:val="none" w:sz="0" w:space="0" w:color="auto"/>
        <w:bottom w:val="none" w:sz="0" w:space="0" w:color="auto"/>
        <w:right w:val="none" w:sz="0" w:space="0" w:color="auto"/>
      </w:divBdr>
    </w:div>
    <w:div w:id="164057585">
      <w:marLeft w:val="480"/>
      <w:marRight w:val="0"/>
      <w:marTop w:val="0"/>
      <w:marBottom w:val="0"/>
      <w:divBdr>
        <w:top w:val="none" w:sz="0" w:space="0" w:color="auto"/>
        <w:left w:val="none" w:sz="0" w:space="0" w:color="auto"/>
        <w:bottom w:val="none" w:sz="0" w:space="0" w:color="auto"/>
        <w:right w:val="none" w:sz="0" w:space="0" w:color="auto"/>
      </w:divBdr>
    </w:div>
    <w:div w:id="164059895">
      <w:marLeft w:val="480"/>
      <w:marRight w:val="0"/>
      <w:marTop w:val="0"/>
      <w:marBottom w:val="0"/>
      <w:divBdr>
        <w:top w:val="none" w:sz="0" w:space="0" w:color="auto"/>
        <w:left w:val="none" w:sz="0" w:space="0" w:color="auto"/>
        <w:bottom w:val="none" w:sz="0" w:space="0" w:color="auto"/>
        <w:right w:val="none" w:sz="0" w:space="0" w:color="auto"/>
      </w:divBdr>
    </w:div>
    <w:div w:id="164171406">
      <w:marLeft w:val="480"/>
      <w:marRight w:val="0"/>
      <w:marTop w:val="0"/>
      <w:marBottom w:val="0"/>
      <w:divBdr>
        <w:top w:val="none" w:sz="0" w:space="0" w:color="auto"/>
        <w:left w:val="none" w:sz="0" w:space="0" w:color="auto"/>
        <w:bottom w:val="none" w:sz="0" w:space="0" w:color="auto"/>
        <w:right w:val="none" w:sz="0" w:space="0" w:color="auto"/>
      </w:divBdr>
    </w:div>
    <w:div w:id="164176836">
      <w:marLeft w:val="480"/>
      <w:marRight w:val="0"/>
      <w:marTop w:val="0"/>
      <w:marBottom w:val="0"/>
      <w:divBdr>
        <w:top w:val="none" w:sz="0" w:space="0" w:color="auto"/>
        <w:left w:val="none" w:sz="0" w:space="0" w:color="auto"/>
        <w:bottom w:val="none" w:sz="0" w:space="0" w:color="auto"/>
        <w:right w:val="none" w:sz="0" w:space="0" w:color="auto"/>
      </w:divBdr>
    </w:div>
    <w:div w:id="164177596">
      <w:marLeft w:val="480"/>
      <w:marRight w:val="0"/>
      <w:marTop w:val="0"/>
      <w:marBottom w:val="0"/>
      <w:divBdr>
        <w:top w:val="none" w:sz="0" w:space="0" w:color="auto"/>
        <w:left w:val="none" w:sz="0" w:space="0" w:color="auto"/>
        <w:bottom w:val="none" w:sz="0" w:space="0" w:color="auto"/>
        <w:right w:val="none" w:sz="0" w:space="0" w:color="auto"/>
      </w:divBdr>
    </w:div>
    <w:div w:id="164252698">
      <w:marLeft w:val="480"/>
      <w:marRight w:val="0"/>
      <w:marTop w:val="0"/>
      <w:marBottom w:val="0"/>
      <w:divBdr>
        <w:top w:val="none" w:sz="0" w:space="0" w:color="auto"/>
        <w:left w:val="none" w:sz="0" w:space="0" w:color="auto"/>
        <w:bottom w:val="none" w:sz="0" w:space="0" w:color="auto"/>
        <w:right w:val="none" w:sz="0" w:space="0" w:color="auto"/>
      </w:divBdr>
    </w:div>
    <w:div w:id="164368084">
      <w:marLeft w:val="480"/>
      <w:marRight w:val="0"/>
      <w:marTop w:val="0"/>
      <w:marBottom w:val="0"/>
      <w:divBdr>
        <w:top w:val="none" w:sz="0" w:space="0" w:color="auto"/>
        <w:left w:val="none" w:sz="0" w:space="0" w:color="auto"/>
        <w:bottom w:val="none" w:sz="0" w:space="0" w:color="auto"/>
        <w:right w:val="none" w:sz="0" w:space="0" w:color="auto"/>
      </w:divBdr>
    </w:div>
    <w:div w:id="164437616">
      <w:marLeft w:val="480"/>
      <w:marRight w:val="0"/>
      <w:marTop w:val="0"/>
      <w:marBottom w:val="0"/>
      <w:divBdr>
        <w:top w:val="none" w:sz="0" w:space="0" w:color="auto"/>
        <w:left w:val="none" w:sz="0" w:space="0" w:color="auto"/>
        <w:bottom w:val="none" w:sz="0" w:space="0" w:color="auto"/>
        <w:right w:val="none" w:sz="0" w:space="0" w:color="auto"/>
      </w:divBdr>
    </w:div>
    <w:div w:id="164514555">
      <w:marLeft w:val="480"/>
      <w:marRight w:val="0"/>
      <w:marTop w:val="0"/>
      <w:marBottom w:val="0"/>
      <w:divBdr>
        <w:top w:val="none" w:sz="0" w:space="0" w:color="auto"/>
        <w:left w:val="none" w:sz="0" w:space="0" w:color="auto"/>
        <w:bottom w:val="none" w:sz="0" w:space="0" w:color="auto"/>
        <w:right w:val="none" w:sz="0" w:space="0" w:color="auto"/>
      </w:divBdr>
    </w:div>
    <w:div w:id="164516337">
      <w:marLeft w:val="480"/>
      <w:marRight w:val="0"/>
      <w:marTop w:val="0"/>
      <w:marBottom w:val="0"/>
      <w:divBdr>
        <w:top w:val="none" w:sz="0" w:space="0" w:color="auto"/>
        <w:left w:val="none" w:sz="0" w:space="0" w:color="auto"/>
        <w:bottom w:val="none" w:sz="0" w:space="0" w:color="auto"/>
        <w:right w:val="none" w:sz="0" w:space="0" w:color="auto"/>
      </w:divBdr>
    </w:div>
    <w:div w:id="164631789">
      <w:marLeft w:val="480"/>
      <w:marRight w:val="0"/>
      <w:marTop w:val="0"/>
      <w:marBottom w:val="0"/>
      <w:divBdr>
        <w:top w:val="none" w:sz="0" w:space="0" w:color="auto"/>
        <w:left w:val="none" w:sz="0" w:space="0" w:color="auto"/>
        <w:bottom w:val="none" w:sz="0" w:space="0" w:color="auto"/>
        <w:right w:val="none" w:sz="0" w:space="0" w:color="auto"/>
      </w:divBdr>
    </w:div>
    <w:div w:id="164639120">
      <w:marLeft w:val="480"/>
      <w:marRight w:val="0"/>
      <w:marTop w:val="0"/>
      <w:marBottom w:val="0"/>
      <w:divBdr>
        <w:top w:val="none" w:sz="0" w:space="0" w:color="auto"/>
        <w:left w:val="none" w:sz="0" w:space="0" w:color="auto"/>
        <w:bottom w:val="none" w:sz="0" w:space="0" w:color="auto"/>
        <w:right w:val="none" w:sz="0" w:space="0" w:color="auto"/>
      </w:divBdr>
    </w:div>
    <w:div w:id="164706905">
      <w:marLeft w:val="480"/>
      <w:marRight w:val="0"/>
      <w:marTop w:val="0"/>
      <w:marBottom w:val="0"/>
      <w:divBdr>
        <w:top w:val="none" w:sz="0" w:space="0" w:color="auto"/>
        <w:left w:val="none" w:sz="0" w:space="0" w:color="auto"/>
        <w:bottom w:val="none" w:sz="0" w:space="0" w:color="auto"/>
        <w:right w:val="none" w:sz="0" w:space="0" w:color="auto"/>
      </w:divBdr>
    </w:div>
    <w:div w:id="164710720">
      <w:marLeft w:val="480"/>
      <w:marRight w:val="0"/>
      <w:marTop w:val="0"/>
      <w:marBottom w:val="0"/>
      <w:divBdr>
        <w:top w:val="none" w:sz="0" w:space="0" w:color="auto"/>
        <w:left w:val="none" w:sz="0" w:space="0" w:color="auto"/>
        <w:bottom w:val="none" w:sz="0" w:space="0" w:color="auto"/>
        <w:right w:val="none" w:sz="0" w:space="0" w:color="auto"/>
      </w:divBdr>
    </w:div>
    <w:div w:id="164713626">
      <w:marLeft w:val="480"/>
      <w:marRight w:val="0"/>
      <w:marTop w:val="0"/>
      <w:marBottom w:val="0"/>
      <w:divBdr>
        <w:top w:val="none" w:sz="0" w:space="0" w:color="auto"/>
        <w:left w:val="none" w:sz="0" w:space="0" w:color="auto"/>
        <w:bottom w:val="none" w:sz="0" w:space="0" w:color="auto"/>
        <w:right w:val="none" w:sz="0" w:space="0" w:color="auto"/>
      </w:divBdr>
    </w:div>
    <w:div w:id="164715157">
      <w:marLeft w:val="480"/>
      <w:marRight w:val="0"/>
      <w:marTop w:val="0"/>
      <w:marBottom w:val="0"/>
      <w:divBdr>
        <w:top w:val="none" w:sz="0" w:space="0" w:color="auto"/>
        <w:left w:val="none" w:sz="0" w:space="0" w:color="auto"/>
        <w:bottom w:val="none" w:sz="0" w:space="0" w:color="auto"/>
        <w:right w:val="none" w:sz="0" w:space="0" w:color="auto"/>
      </w:divBdr>
    </w:div>
    <w:div w:id="164782312">
      <w:marLeft w:val="480"/>
      <w:marRight w:val="0"/>
      <w:marTop w:val="0"/>
      <w:marBottom w:val="0"/>
      <w:divBdr>
        <w:top w:val="none" w:sz="0" w:space="0" w:color="auto"/>
        <w:left w:val="none" w:sz="0" w:space="0" w:color="auto"/>
        <w:bottom w:val="none" w:sz="0" w:space="0" w:color="auto"/>
        <w:right w:val="none" w:sz="0" w:space="0" w:color="auto"/>
      </w:divBdr>
    </w:div>
    <w:div w:id="164788967">
      <w:marLeft w:val="480"/>
      <w:marRight w:val="0"/>
      <w:marTop w:val="0"/>
      <w:marBottom w:val="0"/>
      <w:divBdr>
        <w:top w:val="none" w:sz="0" w:space="0" w:color="auto"/>
        <w:left w:val="none" w:sz="0" w:space="0" w:color="auto"/>
        <w:bottom w:val="none" w:sz="0" w:space="0" w:color="auto"/>
        <w:right w:val="none" w:sz="0" w:space="0" w:color="auto"/>
      </w:divBdr>
    </w:div>
    <w:div w:id="164830532">
      <w:marLeft w:val="480"/>
      <w:marRight w:val="0"/>
      <w:marTop w:val="0"/>
      <w:marBottom w:val="0"/>
      <w:divBdr>
        <w:top w:val="none" w:sz="0" w:space="0" w:color="auto"/>
        <w:left w:val="none" w:sz="0" w:space="0" w:color="auto"/>
        <w:bottom w:val="none" w:sz="0" w:space="0" w:color="auto"/>
        <w:right w:val="none" w:sz="0" w:space="0" w:color="auto"/>
      </w:divBdr>
    </w:div>
    <w:div w:id="164899497">
      <w:marLeft w:val="480"/>
      <w:marRight w:val="0"/>
      <w:marTop w:val="0"/>
      <w:marBottom w:val="0"/>
      <w:divBdr>
        <w:top w:val="none" w:sz="0" w:space="0" w:color="auto"/>
        <w:left w:val="none" w:sz="0" w:space="0" w:color="auto"/>
        <w:bottom w:val="none" w:sz="0" w:space="0" w:color="auto"/>
        <w:right w:val="none" w:sz="0" w:space="0" w:color="auto"/>
      </w:divBdr>
    </w:div>
    <w:div w:id="164901193">
      <w:marLeft w:val="480"/>
      <w:marRight w:val="0"/>
      <w:marTop w:val="0"/>
      <w:marBottom w:val="0"/>
      <w:divBdr>
        <w:top w:val="none" w:sz="0" w:space="0" w:color="auto"/>
        <w:left w:val="none" w:sz="0" w:space="0" w:color="auto"/>
        <w:bottom w:val="none" w:sz="0" w:space="0" w:color="auto"/>
        <w:right w:val="none" w:sz="0" w:space="0" w:color="auto"/>
      </w:divBdr>
    </w:div>
    <w:div w:id="164976631">
      <w:marLeft w:val="480"/>
      <w:marRight w:val="0"/>
      <w:marTop w:val="0"/>
      <w:marBottom w:val="0"/>
      <w:divBdr>
        <w:top w:val="none" w:sz="0" w:space="0" w:color="auto"/>
        <w:left w:val="none" w:sz="0" w:space="0" w:color="auto"/>
        <w:bottom w:val="none" w:sz="0" w:space="0" w:color="auto"/>
        <w:right w:val="none" w:sz="0" w:space="0" w:color="auto"/>
      </w:divBdr>
    </w:div>
    <w:div w:id="164977306">
      <w:marLeft w:val="480"/>
      <w:marRight w:val="0"/>
      <w:marTop w:val="0"/>
      <w:marBottom w:val="0"/>
      <w:divBdr>
        <w:top w:val="none" w:sz="0" w:space="0" w:color="auto"/>
        <w:left w:val="none" w:sz="0" w:space="0" w:color="auto"/>
        <w:bottom w:val="none" w:sz="0" w:space="0" w:color="auto"/>
        <w:right w:val="none" w:sz="0" w:space="0" w:color="auto"/>
      </w:divBdr>
    </w:div>
    <w:div w:id="165049687">
      <w:marLeft w:val="480"/>
      <w:marRight w:val="0"/>
      <w:marTop w:val="0"/>
      <w:marBottom w:val="0"/>
      <w:divBdr>
        <w:top w:val="none" w:sz="0" w:space="0" w:color="auto"/>
        <w:left w:val="none" w:sz="0" w:space="0" w:color="auto"/>
        <w:bottom w:val="none" w:sz="0" w:space="0" w:color="auto"/>
        <w:right w:val="none" w:sz="0" w:space="0" w:color="auto"/>
      </w:divBdr>
    </w:div>
    <w:div w:id="165093247">
      <w:marLeft w:val="480"/>
      <w:marRight w:val="0"/>
      <w:marTop w:val="0"/>
      <w:marBottom w:val="0"/>
      <w:divBdr>
        <w:top w:val="none" w:sz="0" w:space="0" w:color="auto"/>
        <w:left w:val="none" w:sz="0" w:space="0" w:color="auto"/>
        <w:bottom w:val="none" w:sz="0" w:space="0" w:color="auto"/>
        <w:right w:val="none" w:sz="0" w:space="0" w:color="auto"/>
      </w:divBdr>
    </w:div>
    <w:div w:id="165096604">
      <w:marLeft w:val="480"/>
      <w:marRight w:val="0"/>
      <w:marTop w:val="0"/>
      <w:marBottom w:val="0"/>
      <w:divBdr>
        <w:top w:val="none" w:sz="0" w:space="0" w:color="auto"/>
        <w:left w:val="none" w:sz="0" w:space="0" w:color="auto"/>
        <w:bottom w:val="none" w:sz="0" w:space="0" w:color="auto"/>
        <w:right w:val="none" w:sz="0" w:space="0" w:color="auto"/>
      </w:divBdr>
    </w:div>
    <w:div w:id="165167798">
      <w:marLeft w:val="480"/>
      <w:marRight w:val="0"/>
      <w:marTop w:val="0"/>
      <w:marBottom w:val="0"/>
      <w:divBdr>
        <w:top w:val="none" w:sz="0" w:space="0" w:color="auto"/>
        <w:left w:val="none" w:sz="0" w:space="0" w:color="auto"/>
        <w:bottom w:val="none" w:sz="0" w:space="0" w:color="auto"/>
        <w:right w:val="none" w:sz="0" w:space="0" w:color="auto"/>
      </w:divBdr>
    </w:div>
    <w:div w:id="165168277">
      <w:marLeft w:val="480"/>
      <w:marRight w:val="0"/>
      <w:marTop w:val="0"/>
      <w:marBottom w:val="0"/>
      <w:divBdr>
        <w:top w:val="none" w:sz="0" w:space="0" w:color="auto"/>
        <w:left w:val="none" w:sz="0" w:space="0" w:color="auto"/>
        <w:bottom w:val="none" w:sz="0" w:space="0" w:color="auto"/>
        <w:right w:val="none" w:sz="0" w:space="0" w:color="auto"/>
      </w:divBdr>
    </w:div>
    <w:div w:id="165218756">
      <w:marLeft w:val="480"/>
      <w:marRight w:val="0"/>
      <w:marTop w:val="0"/>
      <w:marBottom w:val="0"/>
      <w:divBdr>
        <w:top w:val="none" w:sz="0" w:space="0" w:color="auto"/>
        <w:left w:val="none" w:sz="0" w:space="0" w:color="auto"/>
        <w:bottom w:val="none" w:sz="0" w:space="0" w:color="auto"/>
        <w:right w:val="none" w:sz="0" w:space="0" w:color="auto"/>
      </w:divBdr>
    </w:div>
    <w:div w:id="165295170">
      <w:marLeft w:val="480"/>
      <w:marRight w:val="0"/>
      <w:marTop w:val="0"/>
      <w:marBottom w:val="0"/>
      <w:divBdr>
        <w:top w:val="none" w:sz="0" w:space="0" w:color="auto"/>
        <w:left w:val="none" w:sz="0" w:space="0" w:color="auto"/>
        <w:bottom w:val="none" w:sz="0" w:space="0" w:color="auto"/>
        <w:right w:val="none" w:sz="0" w:space="0" w:color="auto"/>
      </w:divBdr>
    </w:div>
    <w:div w:id="165363629">
      <w:marLeft w:val="480"/>
      <w:marRight w:val="0"/>
      <w:marTop w:val="0"/>
      <w:marBottom w:val="0"/>
      <w:divBdr>
        <w:top w:val="none" w:sz="0" w:space="0" w:color="auto"/>
        <w:left w:val="none" w:sz="0" w:space="0" w:color="auto"/>
        <w:bottom w:val="none" w:sz="0" w:space="0" w:color="auto"/>
        <w:right w:val="none" w:sz="0" w:space="0" w:color="auto"/>
      </w:divBdr>
    </w:div>
    <w:div w:id="165439138">
      <w:marLeft w:val="480"/>
      <w:marRight w:val="0"/>
      <w:marTop w:val="0"/>
      <w:marBottom w:val="0"/>
      <w:divBdr>
        <w:top w:val="none" w:sz="0" w:space="0" w:color="auto"/>
        <w:left w:val="none" w:sz="0" w:space="0" w:color="auto"/>
        <w:bottom w:val="none" w:sz="0" w:space="0" w:color="auto"/>
        <w:right w:val="none" w:sz="0" w:space="0" w:color="auto"/>
      </w:divBdr>
    </w:div>
    <w:div w:id="165441439">
      <w:marLeft w:val="480"/>
      <w:marRight w:val="0"/>
      <w:marTop w:val="0"/>
      <w:marBottom w:val="0"/>
      <w:divBdr>
        <w:top w:val="none" w:sz="0" w:space="0" w:color="auto"/>
        <w:left w:val="none" w:sz="0" w:space="0" w:color="auto"/>
        <w:bottom w:val="none" w:sz="0" w:space="0" w:color="auto"/>
        <w:right w:val="none" w:sz="0" w:space="0" w:color="auto"/>
      </w:divBdr>
    </w:div>
    <w:div w:id="165487140">
      <w:marLeft w:val="480"/>
      <w:marRight w:val="0"/>
      <w:marTop w:val="0"/>
      <w:marBottom w:val="0"/>
      <w:divBdr>
        <w:top w:val="none" w:sz="0" w:space="0" w:color="auto"/>
        <w:left w:val="none" w:sz="0" w:space="0" w:color="auto"/>
        <w:bottom w:val="none" w:sz="0" w:space="0" w:color="auto"/>
        <w:right w:val="none" w:sz="0" w:space="0" w:color="auto"/>
      </w:divBdr>
    </w:div>
    <w:div w:id="165559370">
      <w:marLeft w:val="480"/>
      <w:marRight w:val="0"/>
      <w:marTop w:val="0"/>
      <w:marBottom w:val="0"/>
      <w:divBdr>
        <w:top w:val="none" w:sz="0" w:space="0" w:color="auto"/>
        <w:left w:val="none" w:sz="0" w:space="0" w:color="auto"/>
        <w:bottom w:val="none" w:sz="0" w:space="0" w:color="auto"/>
        <w:right w:val="none" w:sz="0" w:space="0" w:color="auto"/>
      </w:divBdr>
    </w:div>
    <w:div w:id="165562089">
      <w:marLeft w:val="480"/>
      <w:marRight w:val="0"/>
      <w:marTop w:val="0"/>
      <w:marBottom w:val="0"/>
      <w:divBdr>
        <w:top w:val="none" w:sz="0" w:space="0" w:color="auto"/>
        <w:left w:val="none" w:sz="0" w:space="0" w:color="auto"/>
        <w:bottom w:val="none" w:sz="0" w:space="0" w:color="auto"/>
        <w:right w:val="none" w:sz="0" w:space="0" w:color="auto"/>
      </w:divBdr>
    </w:div>
    <w:div w:id="165634658">
      <w:marLeft w:val="480"/>
      <w:marRight w:val="0"/>
      <w:marTop w:val="0"/>
      <w:marBottom w:val="0"/>
      <w:divBdr>
        <w:top w:val="none" w:sz="0" w:space="0" w:color="auto"/>
        <w:left w:val="none" w:sz="0" w:space="0" w:color="auto"/>
        <w:bottom w:val="none" w:sz="0" w:space="0" w:color="auto"/>
        <w:right w:val="none" w:sz="0" w:space="0" w:color="auto"/>
      </w:divBdr>
    </w:div>
    <w:div w:id="165681098">
      <w:marLeft w:val="480"/>
      <w:marRight w:val="0"/>
      <w:marTop w:val="0"/>
      <w:marBottom w:val="0"/>
      <w:divBdr>
        <w:top w:val="none" w:sz="0" w:space="0" w:color="auto"/>
        <w:left w:val="none" w:sz="0" w:space="0" w:color="auto"/>
        <w:bottom w:val="none" w:sz="0" w:space="0" w:color="auto"/>
        <w:right w:val="none" w:sz="0" w:space="0" w:color="auto"/>
      </w:divBdr>
    </w:div>
    <w:div w:id="165681609">
      <w:marLeft w:val="480"/>
      <w:marRight w:val="0"/>
      <w:marTop w:val="0"/>
      <w:marBottom w:val="0"/>
      <w:divBdr>
        <w:top w:val="none" w:sz="0" w:space="0" w:color="auto"/>
        <w:left w:val="none" w:sz="0" w:space="0" w:color="auto"/>
        <w:bottom w:val="none" w:sz="0" w:space="0" w:color="auto"/>
        <w:right w:val="none" w:sz="0" w:space="0" w:color="auto"/>
      </w:divBdr>
    </w:div>
    <w:div w:id="165823046">
      <w:marLeft w:val="480"/>
      <w:marRight w:val="0"/>
      <w:marTop w:val="0"/>
      <w:marBottom w:val="0"/>
      <w:divBdr>
        <w:top w:val="none" w:sz="0" w:space="0" w:color="auto"/>
        <w:left w:val="none" w:sz="0" w:space="0" w:color="auto"/>
        <w:bottom w:val="none" w:sz="0" w:space="0" w:color="auto"/>
        <w:right w:val="none" w:sz="0" w:space="0" w:color="auto"/>
      </w:divBdr>
    </w:div>
    <w:div w:id="165824684">
      <w:marLeft w:val="480"/>
      <w:marRight w:val="0"/>
      <w:marTop w:val="0"/>
      <w:marBottom w:val="0"/>
      <w:divBdr>
        <w:top w:val="none" w:sz="0" w:space="0" w:color="auto"/>
        <w:left w:val="none" w:sz="0" w:space="0" w:color="auto"/>
        <w:bottom w:val="none" w:sz="0" w:space="0" w:color="auto"/>
        <w:right w:val="none" w:sz="0" w:space="0" w:color="auto"/>
      </w:divBdr>
    </w:div>
    <w:div w:id="165826289">
      <w:marLeft w:val="480"/>
      <w:marRight w:val="0"/>
      <w:marTop w:val="0"/>
      <w:marBottom w:val="0"/>
      <w:divBdr>
        <w:top w:val="none" w:sz="0" w:space="0" w:color="auto"/>
        <w:left w:val="none" w:sz="0" w:space="0" w:color="auto"/>
        <w:bottom w:val="none" w:sz="0" w:space="0" w:color="auto"/>
        <w:right w:val="none" w:sz="0" w:space="0" w:color="auto"/>
      </w:divBdr>
    </w:div>
    <w:div w:id="165941226">
      <w:marLeft w:val="480"/>
      <w:marRight w:val="0"/>
      <w:marTop w:val="0"/>
      <w:marBottom w:val="0"/>
      <w:divBdr>
        <w:top w:val="none" w:sz="0" w:space="0" w:color="auto"/>
        <w:left w:val="none" w:sz="0" w:space="0" w:color="auto"/>
        <w:bottom w:val="none" w:sz="0" w:space="0" w:color="auto"/>
        <w:right w:val="none" w:sz="0" w:space="0" w:color="auto"/>
      </w:divBdr>
    </w:div>
    <w:div w:id="165949616">
      <w:marLeft w:val="480"/>
      <w:marRight w:val="0"/>
      <w:marTop w:val="0"/>
      <w:marBottom w:val="0"/>
      <w:divBdr>
        <w:top w:val="none" w:sz="0" w:space="0" w:color="auto"/>
        <w:left w:val="none" w:sz="0" w:space="0" w:color="auto"/>
        <w:bottom w:val="none" w:sz="0" w:space="0" w:color="auto"/>
        <w:right w:val="none" w:sz="0" w:space="0" w:color="auto"/>
      </w:divBdr>
    </w:div>
    <w:div w:id="166092667">
      <w:marLeft w:val="480"/>
      <w:marRight w:val="0"/>
      <w:marTop w:val="0"/>
      <w:marBottom w:val="0"/>
      <w:divBdr>
        <w:top w:val="none" w:sz="0" w:space="0" w:color="auto"/>
        <w:left w:val="none" w:sz="0" w:space="0" w:color="auto"/>
        <w:bottom w:val="none" w:sz="0" w:space="0" w:color="auto"/>
        <w:right w:val="none" w:sz="0" w:space="0" w:color="auto"/>
      </w:divBdr>
    </w:div>
    <w:div w:id="166094846">
      <w:marLeft w:val="480"/>
      <w:marRight w:val="0"/>
      <w:marTop w:val="0"/>
      <w:marBottom w:val="0"/>
      <w:divBdr>
        <w:top w:val="none" w:sz="0" w:space="0" w:color="auto"/>
        <w:left w:val="none" w:sz="0" w:space="0" w:color="auto"/>
        <w:bottom w:val="none" w:sz="0" w:space="0" w:color="auto"/>
        <w:right w:val="none" w:sz="0" w:space="0" w:color="auto"/>
      </w:divBdr>
    </w:div>
    <w:div w:id="166135408">
      <w:marLeft w:val="480"/>
      <w:marRight w:val="0"/>
      <w:marTop w:val="0"/>
      <w:marBottom w:val="0"/>
      <w:divBdr>
        <w:top w:val="none" w:sz="0" w:space="0" w:color="auto"/>
        <w:left w:val="none" w:sz="0" w:space="0" w:color="auto"/>
        <w:bottom w:val="none" w:sz="0" w:space="0" w:color="auto"/>
        <w:right w:val="none" w:sz="0" w:space="0" w:color="auto"/>
      </w:divBdr>
    </w:div>
    <w:div w:id="166138372">
      <w:marLeft w:val="480"/>
      <w:marRight w:val="0"/>
      <w:marTop w:val="0"/>
      <w:marBottom w:val="0"/>
      <w:divBdr>
        <w:top w:val="none" w:sz="0" w:space="0" w:color="auto"/>
        <w:left w:val="none" w:sz="0" w:space="0" w:color="auto"/>
        <w:bottom w:val="none" w:sz="0" w:space="0" w:color="auto"/>
        <w:right w:val="none" w:sz="0" w:space="0" w:color="auto"/>
      </w:divBdr>
    </w:div>
    <w:div w:id="166209812">
      <w:marLeft w:val="480"/>
      <w:marRight w:val="0"/>
      <w:marTop w:val="0"/>
      <w:marBottom w:val="0"/>
      <w:divBdr>
        <w:top w:val="none" w:sz="0" w:space="0" w:color="auto"/>
        <w:left w:val="none" w:sz="0" w:space="0" w:color="auto"/>
        <w:bottom w:val="none" w:sz="0" w:space="0" w:color="auto"/>
        <w:right w:val="none" w:sz="0" w:space="0" w:color="auto"/>
      </w:divBdr>
    </w:div>
    <w:div w:id="166217624">
      <w:marLeft w:val="480"/>
      <w:marRight w:val="0"/>
      <w:marTop w:val="0"/>
      <w:marBottom w:val="0"/>
      <w:divBdr>
        <w:top w:val="none" w:sz="0" w:space="0" w:color="auto"/>
        <w:left w:val="none" w:sz="0" w:space="0" w:color="auto"/>
        <w:bottom w:val="none" w:sz="0" w:space="0" w:color="auto"/>
        <w:right w:val="none" w:sz="0" w:space="0" w:color="auto"/>
      </w:divBdr>
    </w:div>
    <w:div w:id="166287280">
      <w:marLeft w:val="480"/>
      <w:marRight w:val="0"/>
      <w:marTop w:val="0"/>
      <w:marBottom w:val="0"/>
      <w:divBdr>
        <w:top w:val="none" w:sz="0" w:space="0" w:color="auto"/>
        <w:left w:val="none" w:sz="0" w:space="0" w:color="auto"/>
        <w:bottom w:val="none" w:sz="0" w:space="0" w:color="auto"/>
        <w:right w:val="none" w:sz="0" w:space="0" w:color="auto"/>
      </w:divBdr>
    </w:div>
    <w:div w:id="166288169">
      <w:marLeft w:val="480"/>
      <w:marRight w:val="0"/>
      <w:marTop w:val="0"/>
      <w:marBottom w:val="0"/>
      <w:divBdr>
        <w:top w:val="none" w:sz="0" w:space="0" w:color="auto"/>
        <w:left w:val="none" w:sz="0" w:space="0" w:color="auto"/>
        <w:bottom w:val="none" w:sz="0" w:space="0" w:color="auto"/>
        <w:right w:val="none" w:sz="0" w:space="0" w:color="auto"/>
      </w:divBdr>
    </w:div>
    <w:div w:id="166289220">
      <w:marLeft w:val="480"/>
      <w:marRight w:val="0"/>
      <w:marTop w:val="0"/>
      <w:marBottom w:val="0"/>
      <w:divBdr>
        <w:top w:val="none" w:sz="0" w:space="0" w:color="auto"/>
        <w:left w:val="none" w:sz="0" w:space="0" w:color="auto"/>
        <w:bottom w:val="none" w:sz="0" w:space="0" w:color="auto"/>
        <w:right w:val="none" w:sz="0" w:space="0" w:color="auto"/>
      </w:divBdr>
    </w:div>
    <w:div w:id="166331423">
      <w:marLeft w:val="480"/>
      <w:marRight w:val="0"/>
      <w:marTop w:val="0"/>
      <w:marBottom w:val="0"/>
      <w:divBdr>
        <w:top w:val="none" w:sz="0" w:space="0" w:color="auto"/>
        <w:left w:val="none" w:sz="0" w:space="0" w:color="auto"/>
        <w:bottom w:val="none" w:sz="0" w:space="0" w:color="auto"/>
        <w:right w:val="none" w:sz="0" w:space="0" w:color="auto"/>
      </w:divBdr>
    </w:div>
    <w:div w:id="166360912">
      <w:marLeft w:val="480"/>
      <w:marRight w:val="0"/>
      <w:marTop w:val="0"/>
      <w:marBottom w:val="0"/>
      <w:divBdr>
        <w:top w:val="none" w:sz="0" w:space="0" w:color="auto"/>
        <w:left w:val="none" w:sz="0" w:space="0" w:color="auto"/>
        <w:bottom w:val="none" w:sz="0" w:space="0" w:color="auto"/>
        <w:right w:val="none" w:sz="0" w:space="0" w:color="auto"/>
      </w:divBdr>
    </w:div>
    <w:div w:id="166362410">
      <w:marLeft w:val="480"/>
      <w:marRight w:val="0"/>
      <w:marTop w:val="0"/>
      <w:marBottom w:val="0"/>
      <w:divBdr>
        <w:top w:val="none" w:sz="0" w:space="0" w:color="auto"/>
        <w:left w:val="none" w:sz="0" w:space="0" w:color="auto"/>
        <w:bottom w:val="none" w:sz="0" w:space="0" w:color="auto"/>
        <w:right w:val="none" w:sz="0" w:space="0" w:color="auto"/>
      </w:divBdr>
    </w:div>
    <w:div w:id="166406270">
      <w:marLeft w:val="480"/>
      <w:marRight w:val="0"/>
      <w:marTop w:val="0"/>
      <w:marBottom w:val="0"/>
      <w:divBdr>
        <w:top w:val="none" w:sz="0" w:space="0" w:color="auto"/>
        <w:left w:val="none" w:sz="0" w:space="0" w:color="auto"/>
        <w:bottom w:val="none" w:sz="0" w:space="0" w:color="auto"/>
        <w:right w:val="none" w:sz="0" w:space="0" w:color="auto"/>
      </w:divBdr>
    </w:div>
    <w:div w:id="166481143">
      <w:marLeft w:val="480"/>
      <w:marRight w:val="0"/>
      <w:marTop w:val="0"/>
      <w:marBottom w:val="0"/>
      <w:divBdr>
        <w:top w:val="none" w:sz="0" w:space="0" w:color="auto"/>
        <w:left w:val="none" w:sz="0" w:space="0" w:color="auto"/>
        <w:bottom w:val="none" w:sz="0" w:space="0" w:color="auto"/>
        <w:right w:val="none" w:sz="0" w:space="0" w:color="auto"/>
      </w:divBdr>
    </w:div>
    <w:div w:id="166481725">
      <w:marLeft w:val="480"/>
      <w:marRight w:val="0"/>
      <w:marTop w:val="0"/>
      <w:marBottom w:val="0"/>
      <w:divBdr>
        <w:top w:val="none" w:sz="0" w:space="0" w:color="auto"/>
        <w:left w:val="none" w:sz="0" w:space="0" w:color="auto"/>
        <w:bottom w:val="none" w:sz="0" w:space="0" w:color="auto"/>
        <w:right w:val="none" w:sz="0" w:space="0" w:color="auto"/>
      </w:divBdr>
    </w:div>
    <w:div w:id="166483066">
      <w:marLeft w:val="480"/>
      <w:marRight w:val="0"/>
      <w:marTop w:val="0"/>
      <w:marBottom w:val="0"/>
      <w:divBdr>
        <w:top w:val="none" w:sz="0" w:space="0" w:color="auto"/>
        <w:left w:val="none" w:sz="0" w:space="0" w:color="auto"/>
        <w:bottom w:val="none" w:sz="0" w:space="0" w:color="auto"/>
        <w:right w:val="none" w:sz="0" w:space="0" w:color="auto"/>
      </w:divBdr>
    </w:div>
    <w:div w:id="166486813">
      <w:marLeft w:val="480"/>
      <w:marRight w:val="0"/>
      <w:marTop w:val="0"/>
      <w:marBottom w:val="0"/>
      <w:divBdr>
        <w:top w:val="none" w:sz="0" w:space="0" w:color="auto"/>
        <w:left w:val="none" w:sz="0" w:space="0" w:color="auto"/>
        <w:bottom w:val="none" w:sz="0" w:space="0" w:color="auto"/>
        <w:right w:val="none" w:sz="0" w:space="0" w:color="auto"/>
      </w:divBdr>
    </w:div>
    <w:div w:id="166528082">
      <w:marLeft w:val="480"/>
      <w:marRight w:val="0"/>
      <w:marTop w:val="0"/>
      <w:marBottom w:val="0"/>
      <w:divBdr>
        <w:top w:val="none" w:sz="0" w:space="0" w:color="auto"/>
        <w:left w:val="none" w:sz="0" w:space="0" w:color="auto"/>
        <w:bottom w:val="none" w:sz="0" w:space="0" w:color="auto"/>
        <w:right w:val="none" w:sz="0" w:space="0" w:color="auto"/>
      </w:divBdr>
    </w:div>
    <w:div w:id="166528710">
      <w:marLeft w:val="480"/>
      <w:marRight w:val="0"/>
      <w:marTop w:val="0"/>
      <w:marBottom w:val="0"/>
      <w:divBdr>
        <w:top w:val="none" w:sz="0" w:space="0" w:color="auto"/>
        <w:left w:val="none" w:sz="0" w:space="0" w:color="auto"/>
        <w:bottom w:val="none" w:sz="0" w:space="0" w:color="auto"/>
        <w:right w:val="none" w:sz="0" w:space="0" w:color="auto"/>
      </w:divBdr>
    </w:div>
    <w:div w:id="166557347">
      <w:marLeft w:val="480"/>
      <w:marRight w:val="0"/>
      <w:marTop w:val="0"/>
      <w:marBottom w:val="0"/>
      <w:divBdr>
        <w:top w:val="none" w:sz="0" w:space="0" w:color="auto"/>
        <w:left w:val="none" w:sz="0" w:space="0" w:color="auto"/>
        <w:bottom w:val="none" w:sz="0" w:space="0" w:color="auto"/>
        <w:right w:val="none" w:sz="0" w:space="0" w:color="auto"/>
      </w:divBdr>
    </w:div>
    <w:div w:id="166558186">
      <w:marLeft w:val="480"/>
      <w:marRight w:val="0"/>
      <w:marTop w:val="0"/>
      <w:marBottom w:val="0"/>
      <w:divBdr>
        <w:top w:val="none" w:sz="0" w:space="0" w:color="auto"/>
        <w:left w:val="none" w:sz="0" w:space="0" w:color="auto"/>
        <w:bottom w:val="none" w:sz="0" w:space="0" w:color="auto"/>
        <w:right w:val="none" w:sz="0" w:space="0" w:color="auto"/>
      </w:divBdr>
    </w:div>
    <w:div w:id="166603703">
      <w:marLeft w:val="480"/>
      <w:marRight w:val="0"/>
      <w:marTop w:val="0"/>
      <w:marBottom w:val="0"/>
      <w:divBdr>
        <w:top w:val="none" w:sz="0" w:space="0" w:color="auto"/>
        <w:left w:val="none" w:sz="0" w:space="0" w:color="auto"/>
        <w:bottom w:val="none" w:sz="0" w:space="0" w:color="auto"/>
        <w:right w:val="none" w:sz="0" w:space="0" w:color="auto"/>
      </w:divBdr>
    </w:div>
    <w:div w:id="166604659">
      <w:marLeft w:val="480"/>
      <w:marRight w:val="0"/>
      <w:marTop w:val="0"/>
      <w:marBottom w:val="0"/>
      <w:divBdr>
        <w:top w:val="none" w:sz="0" w:space="0" w:color="auto"/>
        <w:left w:val="none" w:sz="0" w:space="0" w:color="auto"/>
        <w:bottom w:val="none" w:sz="0" w:space="0" w:color="auto"/>
        <w:right w:val="none" w:sz="0" w:space="0" w:color="auto"/>
      </w:divBdr>
    </w:div>
    <w:div w:id="166675679">
      <w:marLeft w:val="480"/>
      <w:marRight w:val="0"/>
      <w:marTop w:val="0"/>
      <w:marBottom w:val="0"/>
      <w:divBdr>
        <w:top w:val="none" w:sz="0" w:space="0" w:color="auto"/>
        <w:left w:val="none" w:sz="0" w:space="0" w:color="auto"/>
        <w:bottom w:val="none" w:sz="0" w:space="0" w:color="auto"/>
        <w:right w:val="none" w:sz="0" w:space="0" w:color="auto"/>
      </w:divBdr>
    </w:div>
    <w:div w:id="166676642">
      <w:marLeft w:val="480"/>
      <w:marRight w:val="0"/>
      <w:marTop w:val="0"/>
      <w:marBottom w:val="0"/>
      <w:divBdr>
        <w:top w:val="none" w:sz="0" w:space="0" w:color="auto"/>
        <w:left w:val="none" w:sz="0" w:space="0" w:color="auto"/>
        <w:bottom w:val="none" w:sz="0" w:space="0" w:color="auto"/>
        <w:right w:val="none" w:sz="0" w:space="0" w:color="auto"/>
      </w:divBdr>
    </w:div>
    <w:div w:id="166679173">
      <w:marLeft w:val="480"/>
      <w:marRight w:val="0"/>
      <w:marTop w:val="0"/>
      <w:marBottom w:val="0"/>
      <w:divBdr>
        <w:top w:val="none" w:sz="0" w:space="0" w:color="auto"/>
        <w:left w:val="none" w:sz="0" w:space="0" w:color="auto"/>
        <w:bottom w:val="none" w:sz="0" w:space="0" w:color="auto"/>
        <w:right w:val="none" w:sz="0" w:space="0" w:color="auto"/>
      </w:divBdr>
    </w:div>
    <w:div w:id="166752333">
      <w:marLeft w:val="480"/>
      <w:marRight w:val="0"/>
      <w:marTop w:val="0"/>
      <w:marBottom w:val="0"/>
      <w:divBdr>
        <w:top w:val="none" w:sz="0" w:space="0" w:color="auto"/>
        <w:left w:val="none" w:sz="0" w:space="0" w:color="auto"/>
        <w:bottom w:val="none" w:sz="0" w:space="0" w:color="auto"/>
        <w:right w:val="none" w:sz="0" w:space="0" w:color="auto"/>
      </w:divBdr>
    </w:div>
    <w:div w:id="166752353">
      <w:marLeft w:val="480"/>
      <w:marRight w:val="0"/>
      <w:marTop w:val="0"/>
      <w:marBottom w:val="0"/>
      <w:divBdr>
        <w:top w:val="none" w:sz="0" w:space="0" w:color="auto"/>
        <w:left w:val="none" w:sz="0" w:space="0" w:color="auto"/>
        <w:bottom w:val="none" w:sz="0" w:space="0" w:color="auto"/>
        <w:right w:val="none" w:sz="0" w:space="0" w:color="auto"/>
      </w:divBdr>
    </w:div>
    <w:div w:id="166754464">
      <w:marLeft w:val="480"/>
      <w:marRight w:val="0"/>
      <w:marTop w:val="0"/>
      <w:marBottom w:val="0"/>
      <w:divBdr>
        <w:top w:val="none" w:sz="0" w:space="0" w:color="auto"/>
        <w:left w:val="none" w:sz="0" w:space="0" w:color="auto"/>
        <w:bottom w:val="none" w:sz="0" w:space="0" w:color="auto"/>
        <w:right w:val="none" w:sz="0" w:space="0" w:color="auto"/>
      </w:divBdr>
    </w:div>
    <w:div w:id="166754608">
      <w:marLeft w:val="480"/>
      <w:marRight w:val="0"/>
      <w:marTop w:val="0"/>
      <w:marBottom w:val="0"/>
      <w:divBdr>
        <w:top w:val="none" w:sz="0" w:space="0" w:color="auto"/>
        <w:left w:val="none" w:sz="0" w:space="0" w:color="auto"/>
        <w:bottom w:val="none" w:sz="0" w:space="0" w:color="auto"/>
        <w:right w:val="none" w:sz="0" w:space="0" w:color="auto"/>
      </w:divBdr>
    </w:div>
    <w:div w:id="166790013">
      <w:marLeft w:val="480"/>
      <w:marRight w:val="0"/>
      <w:marTop w:val="0"/>
      <w:marBottom w:val="0"/>
      <w:divBdr>
        <w:top w:val="none" w:sz="0" w:space="0" w:color="auto"/>
        <w:left w:val="none" w:sz="0" w:space="0" w:color="auto"/>
        <w:bottom w:val="none" w:sz="0" w:space="0" w:color="auto"/>
        <w:right w:val="none" w:sz="0" w:space="0" w:color="auto"/>
      </w:divBdr>
    </w:div>
    <w:div w:id="166792022">
      <w:marLeft w:val="480"/>
      <w:marRight w:val="0"/>
      <w:marTop w:val="0"/>
      <w:marBottom w:val="0"/>
      <w:divBdr>
        <w:top w:val="none" w:sz="0" w:space="0" w:color="auto"/>
        <w:left w:val="none" w:sz="0" w:space="0" w:color="auto"/>
        <w:bottom w:val="none" w:sz="0" w:space="0" w:color="auto"/>
        <w:right w:val="none" w:sz="0" w:space="0" w:color="auto"/>
      </w:divBdr>
    </w:div>
    <w:div w:id="166794392">
      <w:marLeft w:val="480"/>
      <w:marRight w:val="0"/>
      <w:marTop w:val="0"/>
      <w:marBottom w:val="0"/>
      <w:divBdr>
        <w:top w:val="none" w:sz="0" w:space="0" w:color="auto"/>
        <w:left w:val="none" w:sz="0" w:space="0" w:color="auto"/>
        <w:bottom w:val="none" w:sz="0" w:space="0" w:color="auto"/>
        <w:right w:val="none" w:sz="0" w:space="0" w:color="auto"/>
      </w:divBdr>
    </w:div>
    <w:div w:id="166797564">
      <w:marLeft w:val="480"/>
      <w:marRight w:val="0"/>
      <w:marTop w:val="0"/>
      <w:marBottom w:val="0"/>
      <w:divBdr>
        <w:top w:val="none" w:sz="0" w:space="0" w:color="auto"/>
        <w:left w:val="none" w:sz="0" w:space="0" w:color="auto"/>
        <w:bottom w:val="none" w:sz="0" w:space="0" w:color="auto"/>
        <w:right w:val="none" w:sz="0" w:space="0" w:color="auto"/>
      </w:divBdr>
    </w:div>
    <w:div w:id="166865351">
      <w:marLeft w:val="480"/>
      <w:marRight w:val="0"/>
      <w:marTop w:val="0"/>
      <w:marBottom w:val="0"/>
      <w:divBdr>
        <w:top w:val="none" w:sz="0" w:space="0" w:color="auto"/>
        <w:left w:val="none" w:sz="0" w:space="0" w:color="auto"/>
        <w:bottom w:val="none" w:sz="0" w:space="0" w:color="auto"/>
        <w:right w:val="none" w:sz="0" w:space="0" w:color="auto"/>
      </w:divBdr>
    </w:div>
    <w:div w:id="166870352">
      <w:marLeft w:val="480"/>
      <w:marRight w:val="0"/>
      <w:marTop w:val="0"/>
      <w:marBottom w:val="0"/>
      <w:divBdr>
        <w:top w:val="none" w:sz="0" w:space="0" w:color="auto"/>
        <w:left w:val="none" w:sz="0" w:space="0" w:color="auto"/>
        <w:bottom w:val="none" w:sz="0" w:space="0" w:color="auto"/>
        <w:right w:val="none" w:sz="0" w:space="0" w:color="auto"/>
      </w:divBdr>
    </w:div>
    <w:div w:id="166871521">
      <w:marLeft w:val="480"/>
      <w:marRight w:val="0"/>
      <w:marTop w:val="0"/>
      <w:marBottom w:val="0"/>
      <w:divBdr>
        <w:top w:val="none" w:sz="0" w:space="0" w:color="auto"/>
        <w:left w:val="none" w:sz="0" w:space="0" w:color="auto"/>
        <w:bottom w:val="none" w:sz="0" w:space="0" w:color="auto"/>
        <w:right w:val="none" w:sz="0" w:space="0" w:color="auto"/>
      </w:divBdr>
    </w:div>
    <w:div w:id="166986224">
      <w:marLeft w:val="480"/>
      <w:marRight w:val="0"/>
      <w:marTop w:val="0"/>
      <w:marBottom w:val="0"/>
      <w:divBdr>
        <w:top w:val="none" w:sz="0" w:space="0" w:color="auto"/>
        <w:left w:val="none" w:sz="0" w:space="0" w:color="auto"/>
        <w:bottom w:val="none" w:sz="0" w:space="0" w:color="auto"/>
        <w:right w:val="none" w:sz="0" w:space="0" w:color="auto"/>
      </w:divBdr>
    </w:div>
    <w:div w:id="166990161">
      <w:marLeft w:val="480"/>
      <w:marRight w:val="0"/>
      <w:marTop w:val="0"/>
      <w:marBottom w:val="0"/>
      <w:divBdr>
        <w:top w:val="none" w:sz="0" w:space="0" w:color="auto"/>
        <w:left w:val="none" w:sz="0" w:space="0" w:color="auto"/>
        <w:bottom w:val="none" w:sz="0" w:space="0" w:color="auto"/>
        <w:right w:val="none" w:sz="0" w:space="0" w:color="auto"/>
      </w:divBdr>
    </w:div>
    <w:div w:id="167067026">
      <w:marLeft w:val="480"/>
      <w:marRight w:val="0"/>
      <w:marTop w:val="0"/>
      <w:marBottom w:val="0"/>
      <w:divBdr>
        <w:top w:val="none" w:sz="0" w:space="0" w:color="auto"/>
        <w:left w:val="none" w:sz="0" w:space="0" w:color="auto"/>
        <w:bottom w:val="none" w:sz="0" w:space="0" w:color="auto"/>
        <w:right w:val="none" w:sz="0" w:space="0" w:color="auto"/>
      </w:divBdr>
    </w:div>
    <w:div w:id="167133466">
      <w:marLeft w:val="480"/>
      <w:marRight w:val="0"/>
      <w:marTop w:val="0"/>
      <w:marBottom w:val="0"/>
      <w:divBdr>
        <w:top w:val="none" w:sz="0" w:space="0" w:color="auto"/>
        <w:left w:val="none" w:sz="0" w:space="0" w:color="auto"/>
        <w:bottom w:val="none" w:sz="0" w:space="0" w:color="auto"/>
        <w:right w:val="none" w:sz="0" w:space="0" w:color="auto"/>
      </w:divBdr>
    </w:div>
    <w:div w:id="167134357">
      <w:marLeft w:val="480"/>
      <w:marRight w:val="0"/>
      <w:marTop w:val="0"/>
      <w:marBottom w:val="0"/>
      <w:divBdr>
        <w:top w:val="none" w:sz="0" w:space="0" w:color="auto"/>
        <w:left w:val="none" w:sz="0" w:space="0" w:color="auto"/>
        <w:bottom w:val="none" w:sz="0" w:space="0" w:color="auto"/>
        <w:right w:val="none" w:sz="0" w:space="0" w:color="auto"/>
      </w:divBdr>
    </w:div>
    <w:div w:id="167209134">
      <w:marLeft w:val="480"/>
      <w:marRight w:val="0"/>
      <w:marTop w:val="0"/>
      <w:marBottom w:val="0"/>
      <w:divBdr>
        <w:top w:val="none" w:sz="0" w:space="0" w:color="auto"/>
        <w:left w:val="none" w:sz="0" w:space="0" w:color="auto"/>
        <w:bottom w:val="none" w:sz="0" w:space="0" w:color="auto"/>
        <w:right w:val="none" w:sz="0" w:space="0" w:color="auto"/>
      </w:divBdr>
    </w:div>
    <w:div w:id="167211955">
      <w:marLeft w:val="480"/>
      <w:marRight w:val="0"/>
      <w:marTop w:val="0"/>
      <w:marBottom w:val="0"/>
      <w:divBdr>
        <w:top w:val="none" w:sz="0" w:space="0" w:color="auto"/>
        <w:left w:val="none" w:sz="0" w:space="0" w:color="auto"/>
        <w:bottom w:val="none" w:sz="0" w:space="0" w:color="auto"/>
        <w:right w:val="none" w:sz="0" w:space="0" w:color="auto"/>
      </w:divBdr>
    </w:div>
    <w:div w:id="167253189">
      <w:marLeft w:val="480"/>
      <w:marRight w:val="0"/>
      <w:marTop w:val="0"/>
      <w:marBottom w:val="0"/>
      <w:divBdr>
        <w:top w:val="none" w:sz="0" w:space="0" w:color="auto"/>
        <w:left w:val="none" w:sz="0" w:space="0" w:color="auto"/>
        <w:bottom w:val="none" w:sz="0" w:space="0" w:color="auto"/>
        <w:right w:val="none" w:sz="0" w:space="0" w:color="auto"/>
      </w:divBdr>
    </w:div>
    <w:div w:id="167402141">
      <w:marLeft w:val="480"/>
      <w:marRight w:val="0"/>
      <w:marTop w:val="0"/>
      <w:marBottom w:val="0"/>
      <w:divBdr>
        <w:top w:val="none" w:sz="0" w:space="0" w:color="auto"/>
        <w:left w:val="none" w:sz="0" w:space="0" w:color="auto"/>
        <w:bottom w:val="none" w:sz="0" w:space="0" w:color="auto"/>
        <w:right w:val="none" w:sz="0" w:space="0" w:color="auto"/>
      </w:divBdr>
    </w:div>
    <w:div w:id="167402231">
      <w:marLeft w:val="480"/>
      <w:marRight w:val="0"/>
      <w:marTop w:val="0"/>
      <w:marBottom w:val="0"/>
      <w:divBdr>
        <w:top w:val="none" w:sz="0" w:space="0" w:color="auto"/>
        <w:left w:val="none" w:sz="0" w:space="0" w:color="auto"/>
        <w:bottom w:val="none" w:sz="0" w:space="0" w:color="auto"/>
        <w:right w:val="none" w:sz="0" w:space="0" w:color="auto"/>
      </w:divBdr>
    </w:div>
    <w:div w:id="167404549">
      <w:marLeft w:val="480"/>
      <w:marRight w:val="0"/>
      <w:marTop w:val="0"/>
      <w:marBottom w:val="0"/>
      <w:divBdr>
        <w:top w:val="none" w:sz="0" w:space="0" w:color="auto"/>
        <w:left w:val="none" w:sz="0" w:space="0" w:color="auto"/>
        <w:bottom w:val="none" w:sz="0" w:space="0" w:color="auto"/>
        <w:right w:val="none" w:sz="0" w:space="0" w:color="auto"/>
      </w:divBdr>
    </w:div>
    <w:div w:id="167447874">
      <w:marLeft w:val="480"/>
      <w:marRight w:val="0"/>
      <w:marTop w:val="0"/>
      <w:marBottom w:val="0"/>
      <w:divBdr>
        <w:top w:val="none" w:sz="0" w:space="0" w:color="auto"/>
        <w:left w:val="none" w:sz="0" w:space="0" w:color="auto"/>
        <w:bottom w:val="none" w:sz="0" w:space="0" w:color="auto"/>
        <w:right w:val="none" w:sz="0" w:space="0" w:color="auto"/>
      </w:divBdr>
    </w:div>
    <w:div w:id="167449247">
      <w:marLeft w:val="480"/>
      <w:marRight w:val="0"/>
      <w:marTop w:val="0"/>
      <w:marBottom w:val="0"/>
      <w:divBdr>
        <w:top w:val="none" w:sz="0" w:space="0" w:color="auto"/>
        <w:left w:val="none" w:sz="0" w:space="0" w:color="auto"/>
        <w:bottom w:val="none" w:sz="0" w:space="0" w:color="auto"/>
        <w:right w:val="none" w:sz="0" w:space="0" w:color="auto"/>
      </w:divBdr>
    </w:div>
    <w:div w:id="167451659">
      <w:marLeft w:val="480"/>
      <w:marRight w:val="0"/>
      <w:marTop w:val="0"/>
      <w:marBottom w:val="0"/>
      <w:divBdr>
        <w:top w:val="none" w:sz="0" w:space="0" w:color="auto"/>
        <w:left w:val="none" w:sz="0" w:space="0" w:color="auto"/>
        <w:bottom w:val="none" w:sz="0" w:space="0" w:color="auto"/>
        <w:right w:val="none" w:sz="0" w:space="0" w:color="auto"/>
      </w:divBdr>
    </w:div>
    <w:div w:id="167521382">
      <w:marLeft w:val="480"/>
      <w:marRight w:val="0"/>
      <w:marTop w:val="0"/>
      <w:marBottom w:val="0"/>
      <w:divBdr>
        <w:top w:val="none" w:sz="0" w:space="0" w:color="auto"/>
        <w:left w:val="none" w:sz="0" w:space="0" w:color="auto"/>
        <w:bottom w:val="none" w:sz="0" w:space="0" w:color="auto"/>
        <w:right w:val="none" w:sz="0" w:space="0" w:color="auto"/>
      </w:divBdr>
    </w:div>
    <w:div w:id="167525173">
      <w:marLeft w:val="480"/>
      <w:marRight w:val="0"/>
      <w:marTop w:val="0"/>
      <w:marBottom w:val="0"/>
      <w:divBdr>
        <w:top w:val="none" w:sz="0" w:space="0" w:color="auto"/>
        <w:left w:val="none" w:sz="0" w:space="0" w:color="auto"/>
        <w:bottom w:val="none" w:sz="0" w:space="0" w:color="auto"/>
        <w:right w:val="none" w:sz="0" w:space="0" w:color="auto"/>
      </w:divBdr>
    </w:div>
    <w:div w:id="167528801">
      <w:marLeft w:val="480"/>
      <w:marRight w:val="0"/>
      <w:marTop w:val="0"/>
      <w:marBottom w:val="0"/>
      <w:divBdr>
        <w:top w:val="none" w:sz="0" w:space="0" w:color="auto"/>
        <w:left w:val="none" w:sz="0" w:space="0" w:color="auto"/>
        <w:bottom w:val="none" w:sz="0" w:space="0" w:color="auto"/>
        <w:right w:val="none" w:sz="0" w:space="0" w:color="auto"/>
      </w:divBdr>
    </w:div>
    <w:div w:id="167601808">
      <w:marLeft w:val="480"/>
      <w:marRight w:val="0"/>
      <w:marTop w:val="0"/>
      <w:marBottom w:val="0"/>
      <w:divBdr>
        <w:top w:val="none" w:sz="0" w:space="0" w:color="auto"/>
        <w:left w:val="none" w:sz="0" w:space="0" w:color="auto"/>
        <w:bottom w:val="none" w:sz="0" w:space="0" w:color="auto"/>
        <w:right w:val="none" w:sz="0" w:space="0" w:color="auto"/>
      </w:divBdr>
    </w:div>
    <w:div w:id="167605001">
      <w:marLeft w:val="480"/>
      <w:marRight w:val="0"/>
      <w:marTop w:val="0"/>
      <w:marBottom w:val="0"/>
      <w:divBdr>
        <w:top w:val="none" w:sz="0" w:space="0" w:color="auto"/>
        <w:left w:val="none" w:sz="0" w:space="0" w:color="auto"/>
        <w:bottom w:val="none" w:sz="0" w:space="0" w:color="auto"/>
        <w:right w:val="none" w:sz="0" w:space="0" w:color="auto"/>
      </w:divBdr>
    </w:div>
    <w:div w:id="167788674">
      <w:marLeft w:val="480"/>
      <w:marRight w:val="0"/>
      <w:marTop w:val="0"/>
      <w:marBottom w:val="0"/>
      <w:divBdr>
        <w:top w:val="none" w:sz="0" w:space="0" w:color="auto"/>
        <w:left w:val="none" w:sz="0" w:space="0" w:color="auto"/>
        <w:bottom w:val="none" w:sz="0" w:space="0" w:color="auto"/>
        <w:right w:val="none" w:sz="0" w:space="0" w:color="auto"/>
      </w:divBdr>
    </w:div>
    <w:div w:id="167792945">
      <w:marLeft w:val="480"/>
      <w:marRight w:val="0"/>
      <w:marTop w:val="0"/>
      <w:marBottom w:val="0"/>
      <w:divBdr>
        <w:top w:val="none" w:sz="0" w:space="0" w:color="auto"/>
        <w:left w:val="none" w:sz="0" w:space="0" w:color="auto"/>
        <w:bottom w:val="none" w:sz="0" w:space="0" w:color="auto"/>
        <w:right w:val="none" w:sz="0" w:space="0" w:color="auto"/>
      </w:divBdr>
    </w:div>
    <w:div w:id="167869685">
      <w:marLeft w:val="480"/>
      <w:marRight w:val="0"/>
      <w:marTop w:val="0"/>
      <w:marBottom w:val="0"/>
      <w:divBdr>
        <w:top w:val="none" w:sz="0" w:space="0" w:color="auto"/>
        <w:left w:val="none" w:sz="0" w:space="0" w:color="auto"/>
        <w:bottom w:val="none" w:sz="0" w:space="0" w:color="auto"/>
        <w:right w:val="none" w:sz="0" w:space="0" w:color="auto"/>
      </w:divBdr>
    </w:div>
    <w:div w:id="167985507">
      <w:marLeft w:val="480"/>
      <w:marRight w:val="0"/>
      <w:marTop w:val="0"/>
      <w:marBottom w:val="0"/>
      <w:divBdr>
        <w:top w:val="none" w:sz="0" w:space="0" w:color="auto"/>
        <w:left w:val="none" w:sz="0" w:space="0" w:color="auto"/>
        <w:bottom w:val="none" w:sz="0" w:space="0" w:color="auto"/>
        <w:right w:val="none" w:sz="0" w:space="0" w:color="auto"/>
      </w:divBdr>
    </w:div>
    <w:div w:id="167987739">
      <w:marLeft w:val="480"/>
      <w:marRight w:val="0"/>
      <w:marTop w:val="0"/>
      <w:marBottom w:val="0"/>
      <w:divBdr>
        <w:top w:val="none" w:sz="0" w:space="0" w:color="auto"/>
        <w:left w:val="none" w:sz="0" w:space="0" w:color="auto"/>
        <w:bottom w:val="none" w:sz="0" w:space="0" w:color="auto"/>
        <w:right w:val="none" w:sz="0" w:space="0" w:color="auto"/>
      </w:divBdr>
    </w:div>
    <w:div w:id="167991087">
      <w:marLeft w:val="480"/>
      <w:marRight w:val="0"/>
      <w:marTop w:val="0"/>
      <w:marBottom w:val="0"/>
      <w:divBdr>
        <w:top w:val="none" w:sz="0" w:space="0" w:color="auto"/>
        <w:left w:val="none" w:sz="0" w:space="0" w:color="auto"/>
        <w:bottom w:val="none" w:sz="0" w:space="0" w:color="auto"/>
        <w:right w:val="none" w:sz="0" w:space="0" w:color="auto"/>
      </w:divBdr>
    </w:div>
    <w:div w:id="168105677">
      <w:marLeft w:val="480"/>
      <w:marRight w:val="0"/>
      <w:marTop w:val="0"/>
      <w:marBottom w:val="0"/>
      <w:divBdr>
        <w:top w:val="none" w:sz="0" w:space="0" w:color="auto"/>
        <w:left w:val="none" w:sz="0" w:space="0" w:color="auto"/>
        <w:bottom w:val="none" w:sz="0" w:space="0" w:color="auto"/>
        <w:right w:val="none" w:sz="0" w:space="0" w:color="auto"/>
      </w:divBdr>
    </w:div>
    <w:div w:id="168107378">
      <w:marLeft w:val="480"/>
      <w:marRight w:val="0"/>
      <w:marTop w:val="0"/>
      <w:marBottom w:val="0"/>
      <w:divBdr>
        <w:top w:val="none" w:sz="0" w:space="0" w:color="auto"/>
        <w:left w:val="none" w:sz="0" w:space="0" w:color="auto"/>
        <w:bottom w:val="none" w:sz="0" w:space="0" w:color="auto"/>
        <w:right w:val="none" w:sz="0" w:space="0" w:color="auto"/>
      </w:divBdr>
    </w:div>
    <w:div w:id="168178316">
      <w:marLeft w:val="480"/>
      <w:marRight w:val="0"/>
      <w:marTop w:val="0"/>
      <w:marBottom w:val="0"/>
      <w:divBdr>
        <w:top w:val="none" w:sz="0" w:space="0" w:color="auto"/>
        <w:left w:val="none" w:sz="0" w:space="0" w:color="auto"/>
        <w:bottom w:val="none" w:sz="0" w:space="0" w:color="auto"/>
        <w:right w:val="none" w:sz="0" w:space="0" w:color="auto"/>
      </w:divBdr>
    </w:div>
    <w:div w:id="168180452">
      <w:marLeft w:val="480"/>
      <w:marRight w:val="0"/>
      <w:marTop w:val="0"/>
      <w:marBottom w:val="0"/>
      <w:divBdr>
        <w:top w:val="none" w:sz="0" w:space="0" w:color="auto"/>
        <w:left w:val="none" w:sz="0" w:space="0" w:color="auto"/>
        <w:bottom w:val="none" w:sz="0" w:space="0" w:color="auto"/>
        <w:right w:val="none" w:sz="0" w:space="0" w:color="auto"/>
      </w:divBdr>
    </w:div>
    <w:div w:id="168182245">
      <w:marLeft w:val="480"/>
      <w:marRight w:val="0"/>
      <w:marTop w:val="0"/>
      <w:marBottom w:val="0"/>
      <w:divBdr>
        <w:top w:val="none" w:sz="0" w:space="0" w:color="auto"/>
        <w:left w:val="none" w:sz="0" w:space="0" w:color="auto"/>
        <w:bottom w:val="none" w:sz="0" w:space="0" w:color="auto"/>
        <w:right w:val="none" w:sz="0" w:space="0" w:color="auto"/>
      </w:divBdr>
    </w:div>
    <w:div w:id="168254039">
      <w:marLeft w:val="480"/>
      <w:marRight w:val="0"/>
      <w:marTop w:val="0"/>
      <w:marBottom w:val="0"/>
      <w:divBdr>
        <w:top w:val="none" w:sz="0" w:space="0" w:color="auto"/>
        <w:left w:val="none" w:sz="0" w:space="0" w:color="auto"/>
        <w:bottom w:val="none" w:sz="0" w:space="0" w:color="auto"/>
        <w:right w:val="none" w:sz="0" w:space="0" w:color="auto"/>
      </w:divBdr>
    </w:div>
    <w:div w:id="168260301">
      <w:marLeft w:val="480"/>
      <w:marRight w:val="0"/>
      <w:marTop w:val="0"/>
      <w:marBottom w:val="0"/>
      <w:divBdr>
        <w:top w:val="none" w:sz="0" w:space="0" w:color="auto"/>
        <w:left w:val="none" w:sz="0" w:space="0" w:color="auto"/>
        <w:bottom w:val="none" w:sz="0" w:space="0" w:color="auto"/>
        <w:right w:val="none" w:sz="0" w:space="0" w:color="auto"/>
      </w:divBdr>
    </w:div>
    <w:div w:id="168297538">
      <w:marLeft w:val="480"/>
      <w:marRight w:val="0"/>
      <w:marTop w:val="0"/>
      <w:marBottom w:val="0"/>
      <w:divBdr>
        <w:top w:val="none" w:sz="0" w:space="0" w:color="auto"/>
        <w:left w:val="none" w:sz="0" w:space="0" w:color="auto"/>
        <w:bottom w:val="none" w:sz="0" w:space="0" w:color="auto"/>
        <w:right w:val="none" w:sz="0" w:space="0" w:color="auto"/>
      </w:divBdr>
    </w:div>
    <w:div w:id="168301849">
      <w:marLeft w:val="480"/>
      <w:marRight w:val="0"/>
      <w:marTop w:val="0"/>
      <w:marBottom w:val="0"/>
      <w:divBdr>
        <w:top w:val="none" w:sz="0" w:space="0" w:color="auto"/>
        <w:left w:val="none" w:sz="0" w:space="0" w:color="auto"/>
        <w:bottom w:val="none" w:sz="0" w:space="0" w:color="auto"/>
        <w:right w:val="none" w:sz="0" w:space="0" w:color="auto"/>
      </w:divBdr>
    </w:div>
    <w:div w:id="168327557">
      <w:marLeft w:val="480"/>
      <w:marRight w:val="0"/>
      <w:marTop w:val="0"/>
      <w:marBottom w:val="0"/>
      <w:divBdr>
        <w:top w:val="none" w:sz="0" w:space="0" w:color="auto"/>
        <w:left w:val="none" w:sz="0" w:space="0" w:color="auto"/>
        <w:bottom w:val="none" w:sz="0" w:space="0" w:color="auto"/>
        <w:right w:val="none" w:sz="0" w:space="0" w:color="auto"/>
      </w:divBdr>
    </w:div>
    <w:div w:id="168328063">
      <w:marLeft w:val="480"/>
      <w:marRight w:val="0"/>
      <w:marTop w:val="0"/>
      <w:marBottom w:val="0"/>
      <w:divBdr>
        <w:top w:val="none" w:sz="0" w:space="0" w:color="auto"/>
        <w:left w:val="none" w:sz="0" w:space="0" w:color="auto"/>
        <w:bottom w:val="none" w:sz="0" w:space="0" w:color="auto"/>
        <w:right w:val="none" w:sz="0" w:space="0" w:color="auto"/>
      </w:divBdr>
    </w:div>
    <w:div w:id="168444822">
      <w:marLeft w:val="480"/>
      <w:marRight w:val="0"/>
      <w:marTop w:val="0"/>
      <w:marBottom w:val="0"/>
      <w:divBdr>
        <w:top w:val="none" w:sz="0" w:space="0" w:color="auto"/>
        <w:left w:val="none" w:sz="0" w:space="0" w:color="auto"/>
        <w:bottom w:val="none" w:sz="0" w:space="0" w:color="auto"/>
        <w:right w:val="none" w:sz="0" w:space="0" w:color="auto"/>
      </w:divBdr>
    </w:div>
    <w:div w:id="168446840">
      <w:marLeft w:val="480"/>
      <w:marRight w:val="0"/>
      <w:marTop w:val="0"/>
      <w:marBottom w:val="0"/>
      <w:divBdr>
        <w:top w:val="none" w:sz="0" w:space="0" w:color="auto"/>
        <w:left w:val="none" w:sz="0" w:space="0" w:color="auto"/>
        <w:bottom w:val="none" w:sz="0" w:space="0" w:color="auto"/>
        <w:right w:val="none" w:sz="0" w:space="0" w:color="auto"/>
      </w:divBdr>
    </w:div>
    <w:div w:id="168446925">
      <w:marLeft w:val="480"/>
      <w:marRight w:val="0"/>
      <w:marTop w:val="0"/>
      <w:marBottom w:val="0"/>
      <w:divBdr>
        <w:top w:val="none" w:sz="0" w:space="0" w:color="auto"/>
        <w:left w:val="none" w:sz="0" w:space="0" w:color="auto"/>
        <w:bottom w:val="none" w:sz="0" w:space="0" w:color="auto"/>
        <w:right w:val="none" w:sz="0" w:space="0" w:color="auto"/>
      </w:divBdr>
    </w:div>
    <w:div w:id="168451549">
      <w:marLeft w:val="480"/>
      <w:marRight w:val="0"/>
      <w:marTop w:val="0"/>
      <w:marBottom w:val="0"/>
      <w:divBdr>
        <w:top w:val="none" w:sz="0" w:space="0" w:color="auto"/>
        <w:left w:val="none" w:sz="0" w:space="0" w:color="auto"/>
        <w:bottom w:val="none" w:sz="0" w:space="0" w:color="auto"/>
        <w:right w:val="none" w:sz="0" w:space="0" w:color="auto"/>
      </w:divBdr>
    </w:div>
    <w:div w:id="168453028">
      <w:marLeft w:val="480"/>
      <w:marRight w:val="0"/>
      <w:marTop w:val="0"/>
      <w:marBottom w:val="0"/>
      <w:divBdr>
        <w:top w:val="none" w:sz="0" w:space="0" w:color="auto"/>
        <w:left w:val="none" w:sz="0" w:space="0" w:color="auto"/>
        <w:bottom w:val="none" w:sz="0" w:space="0" w:color="auto"/>
        <w:right w:val="none" w:sz="0" w:space="0" w:color="auto"/>
      </w:divBdr>
    </w:div>
    <w:div w:id="168521714">
      <w:marLeft w:val="480"/>
      <w:marRight w:val="0"/>
      <w:marTop w:val="0"/>
      <w:marBottom w:val="0"/>
      <w:divBdr>
        <w:top w:val="none" w:sz="0" w:space="0" w:color="auto"/>
        <w:left w:val="none" w:sz="0" w:space="0" w:color="auto"/>
        <w:bottom w:val="none" w:sz="0" w:space="0" w:color="auto"/>
        <w:right w:val="none" w:sz="0" w:space="0" w:color="auto"/>
      </w:divBdr>
    </w:div>
    <w:div w:id="168637387">
      <w:marLeft w:val="480"/>
      <w:marRight w:val="0"/>
      <w:marTop w:val="0"/>
      <w:marBottom w:val="0"/>
      <w:divBdr>
        <w:top w:val="none" w:sz="0" w:space="0" w:color="auto"/>
        <w:left w:val="none" w:sz="0" w:space="0" w:color="auto"/>
        <w:bottom w:val="none" w:sz="0" w:space="0" w:color="auto"/>
        <w:right w:val="none" w:sz="0" w:space="0" w:color="auto"/>
      </w:divBdr>
    </w:div>
    <w:div w:id="168638817">
      <w:marLeft w:val="480"/>
      <w:marRight w:val="0"/>
      <w:marTop w:val="0"/>
      <w:marBottom w:val="0"/>
      <w:divBdr>
        <w:top w:val="none" w:sz="0" w:space="0" w:color="auto"/>
        <w:left w:val="none" w:sz="0" w:space="0" w:color="auto"/>
        <w:bottom w:val="none" w:sz="0" w:space="0" w:color="auto"/>
        <w:right w:val="none" w:sz="0" w:space="0" w:color="auto"/>
      </w:divBdr>
    </w:div>
    <w:div w:id="168720809">
      <w:marLeft w:val="480"/>
      <w:marRight w:val="0"/>
      <w:marTop w:val="0"/>
      <w:marBottom w:val="0"/>
      <w:divBdr>
        <w:top w:val="none" w:sz="0" w:space="0" w:color="auto"/>
        <w:left w:val="none" w:sz="0" w:space="0" w:color="auto"/>
        <w:bottom w:val="none" w:sz="0" w:space="0" w:color="auto"/>
        <w:right w:val="none" w:sz="0" w:space="0" w:color="auto"/>
      </w:divBdr>
    </w:div>
    <w:div w:id="168759572">
      <w:marLeft w:val="480"/>
      <w:marRight w:val="0"/>
      <w:marTop w:val="0"/>
      <w:marBottom w:val="0"/>
      <w:divBdr>
        <w:top w:val="none" w:sz="0" w:space="0" w:color="auto"/>
        <w:left w:val="none" w:sz="0" w:space="0" w:color="auto"/>
        <w:bottom w:val="none" w:sz="0" w:space="0" w:color="auto"/>
        <w:right w:val="none" w:sz="0" w:space="0" w:color="auto"/>
      </w:divBdr>
    </w:div>
    <w:div w:id="168761336">
      <w:marLeft w:val="480"/>
      <w:marRight w:val="0"/>
      <w:marTop w:val="0"/>
      <w:marBottom w:val="0"/>
      <w:divBdr>
        <w:top w:val="none" w:sz="0" w:space="0" w:color="auto"/>
        <w:left w:val="none" w:sz="0" w:space="0" w:color="auto"/>
        <w:bottom w:val="none" w:sz="0" w:space="0" w:color="auto"/>
        <w:right w:val="none" w:sz="0" w:space="0" w:color="auto"/>
      </w:divBdr>
    </w:div>
    <w:div w:id="168834321">
      <w:marLeft w:val="480"/>
      <w:marRight w:val="0"/>
      <w:marTop w:val="0"/>
      <w:marBottom w:val="0"/>
      <w:divBdr>
        <w:top w:val="none" w:sz="0" w:space="0" w:color="auto"/>
        <w:left w:val="none" w:sz="0" w:space="0" w:color="auto"/>
        <w:bottom w:val="none" w:sz="0" w:space="0" w:color="auto"/>
        <w:right w:val="none" w:sz="0" w:space="0" w:color="auto"/>
      </w:divBdr>
    </w:div>
    <w:div w:id="168835341">
      <w:marLeft w:val="480"/>
      <w:marRight w:val="0"/>
      <w:marTop w:val="0"/>
      <w:marBottom w:val="0"/>
      <w:divBdr>
        <w:top w:val="none" w:sz="0" w:space="0" w:color="auto"/>
        <w:left w:val="none" w:sz="0" w:space="0" w:color="auto"/>
        <w:bottom w:val="none" w:sz="0" w:space="0" w:color="auto"/>
        <w:right w:val="none" w:sz="0" w:space="0" w:color="auto"/>
      </w:divBdr>
    </w:div>
    <w:div w:id="168836235">
      <w:marLeft w:val="480"/>
      <w:marRight w:val="0"/>
      <w:marTop w:val="0"/>
      <w:marBottom w:val="0"/>
      <w:divBdr>
        <w:top w:val="none" w:sz="0" w:space="0" w:color="auto"/>
        <w:left w:val="none" w:sz="0" w:space="0" w:color="auto"/>
        <w:bottom w:val="none" w:sz="0" w:space="0" w:color="auto"/>
        <w:right w:val="none" w:sz="0" w:space="0" w:color="auto"/>
      </w:divBdr>
    </w:div>
    <w:div w:id="168839660">
      <w:marLeft w:val="480"/>
      <w:marRight w:val="0"/>
      <w:marTop w:val="0"/>
      <w:marBottom w:val="0"/>
      <w:divBdr>
        <w:top w:val="none" w:sz="0" w:space="0" w:color="auto"/>
        <w:left w:val="none" w:sz="0" w:space="0" w:color="auto"/>
        <w:bottom w:val="none" w:sz="0" w:space="0" w:color="auto"/>
        <w:right w:val="none" w:sz="0" w:space="0" w:color="auto"/>
      </w:divBdr>
    </w:div>
    <w:div w:id="168839801">
      <w:marLeft w:val="480"/>
      <w:marRight w:val="0"/>
      <w:marTop w:val="0"/>
      <w:marBottom w:val="0"/>
      <w:divBdr>
        <w:top w:val="none" w:sz="0" w:space="0" w:color="auto"/>
        <w:left w:val="none" w:sz="0" w:space="0" w:color="auto"/>
        <w:bottom w:val="none" w:sz="0" w:space="0" w:color="auto"/>
        <w:right w:val="none" w:sz="0" w:space="0" w:color="auto"/>
      </w:divBdr>
    </w:div>
    <w:div w:id="168910705">
      <w:marLeft w:val="480"/>
      <w:marRight w:val="0"/>
      <w:marTop w:val="0"/>
      <w:marBottom w:val="0"/>
      <w:divBdr>
        <w:top w:val="none" w:sz="0" w:space="0" w:color="auto"/>
        <w:left w:val="none" w:sz="0" w:space="0" w:color="auto"/>
        <w:bottom w:val="none" w:sz="0" w:space="0" w:color="auto"/>
        <w:right w:val="none" w:sz="0" w:space="0" w:color="auto"/>
      </w:divBdr>
    </w:div>
    <w:div w:id="168912228">
      <w:marLeft w:val="480"/>
      <w:marRight w:val="0"/>
      <w:marTop w:val="0"/>
      <w:marBottom w:val="0"/>
      <w:divBdr>
        <w:top w:val="none" w:sz="0" w:space="0" w:color="auto"/>
        <w:left w:val="none" w:sz="0" w:space="0" w:color="auto"/>
        <w:bottom w:val="none" w:sz="0" w:space="0" w:color="auto"/>
        <w:right w:val="none" w:sz="0" w:space="0" w:color="auto"/>
      </w:divBdr>
    </w:div>
    <w:div w:id="168914915">
      <w:marLeft w:val="480"/>
      <w:marRight w:val="0"/>
      <w:marTop w:val="0"/>
      <w:marBottom w:val="0"/>
      <w:divBdr>
        <w:top w:val="none" w:sz="0" w:space="0" w:color="auto"/>
        <w:left w:val="none" w:sz="0" w:space="0" w:color="auto"/>
        <w:bottom w:val="none" w:sz="0" w:space="0" w:color="auto"/>
        <w:right w:val="none" w:sz="0" w:space="0" w:color="auto"/>
      </w:divBdr>
    </w:div>
    <w:div w:id="168954148">
      <w:marLeft w:val="480"/>
      <w:marRight w:val="0"/>
      <w:marTop w:val="0"/>
      <w:marBottom w:val="0"/>
      <w:divBdr>
        <w:top w:val="none" w:sz="0" w:space="0" w:color="auto"/>
        <w:left w:val="none" w:sz="0" w:space="0" w:color="auto"/>
        <w:bottom w:val="none" w:sz="0" w:space="0" w:color="auto"/>
        <w:right w:val="none" w:sz="0" w:space="0" w:color="auto"/>
      </w:divBdr>
    </w:div>
    <w:div w:id="168954338">
      <w:marLeft w:val="480"/>
      <w:marRight w:val="0"/>
      <w:marTop w:val="0"/>
      <w:marBottom w:val="0"/>
      <w:divBdr>
        <w:top w:val="none" w:sz="0" w:space="0" w:color="auto"/>
        <w:left w:val="none" w:sz="0" w:space="0" w:color="auto"/>
        <w:bottom w:val="none" w:sz="0" w:space="0" w:color="auto"/>
        <w:right w:val="none" w:sz="0" w:space="0" w:color="auto"/>
      </w:divBdr>
    </w:div>
    <w:div w:id="169101597">
      <w:marLeft w:val="480"/>
      <w:marRight w:val="0"/>
      <w:marTop w:val="0"/>
      <w:marBottom w:val="0"/>
      <w:divBdr>
        <w:top w:val="none" w:sz="0" w:space="0" w:color="auto"/>
        <w:left w:val="none" w:sz="0" w:space="0" w:color="auto"/>
        <w:bottom w:val="none" w:sz="0" w:space="0" w:color="auto"/>
        <w:right w:val="none" w:sz="0" w:space="0" w:color="auto"/>
      </w:divBdr>
    </w:div>
    <w:div w:id="169103882">
      <w:marLeft w:val="480"/>
      <w:marRight w:val="0"/>
      <w:marTop w:val="0"/>
      <w:marBottom w:val="0"/>
      <w:divBdr>
        <w:top w:val="none" w:sz="0" w:space="0" w:color="auto"/>
        <w:left w:val="none" w:sz="0" w:space="0" w:color="auto"/>
        <w:bottom w:val="none" w:sz="0" w:space="0" w:color="auto"/>
        <w:right w:val="none" w:sz="0" w:space="0" w:color="auto"/>
      </w:divBdr>
    </w:div>
    <w:div w:id="169179319">
      <w:marLeft w:val="480"/>
      <w:marRight w:val="0"/>
      <w:marTop w:val="0"/>
      <w:marBottom w:val="0"/>
      <w:divBdr>
        <w:top w:val="none" w:sz="0" w:space="0" w:color="auto"/>
        <w:left w:val="none" w:sz="0" w:space="0" w:color="auto"/>
        <w:bottom w:val="none" w:sz="0" w:space="0" w:color="auto"/>
        <w:right w:val="none" w:sz="0" w:space="0" w:color="auto"/>
      </w:divBdr>
    </w:div>
    <w:div w:id="169218756">
      <w:marLeft w:val="480"/>
      <w:marRight w:val="0"/>
      <w:marTop w:val="0"/>
      <w:marBottom w:val="0"/>
      <w:divBdr>
        <w:top w:val="none" w:sz="0" w:space="0" w:color="auto"/>
        <w:left w:val="none" w:sz="0" w:space="0" w:color="auto"/>
        <w:bottom w:val="none" w:sz="0" w:space="0" w:color="auto"/>
        <w:right w:val="none" w:sz="0" w:space="0" w:color="auto"/>
      </w:divBdr>
    </w:div>
    <w:div w:id="169223317">
      <w:marLeft w:val="480"/>
      <w:marRight w:val="0"/>
      <w:marTop w:val="0"/>
      <w:marBottom w:val="0"/>
      <w:divBdr>
        <w:top w:val="none" w:sz="0" w:space="0" w:color="auto"/>
        <w:left w:val="none" w:sz="0" w:space="0" w:color="auto"/>
        <w:bottom w:val="none" w:sz="0" w:space="0" w:color="auto"/>
        <w:right w:val="none" w:sz="0" w:space="0" w:color="auto"/>
      </w:divBdr>
    </w:div>
    <w:div w:id="169226524">
      <w:marLeft w:val="480"/>
      <w:marRight w:val="0"/>
      <w:marTop w:val="0"/>
      <w:marBottom w:val="0"/>
      <w:divBdr>
        <w:top w:val="none" w:sz="0" w:space="0" w:color="auto"/>
        <w:left w:val="none" w:sz="0" w:space="0" w:color="auto"/>
        <w:bottom w:val="none" w:sz="0" w:space="0" w:color="auto"/>
        <w:right w:val="none" w:sz="0" w:space="0" w:color="auto"/>
      </w:divBdr>
    </w:div>
    <w:div w:id="169292537">
      <w:marLeft w:val="480"/>
      <w:marRight w:val="0"/>
      <w:marTop w:val="0"/>
      <w:marBottom w:val="0"/>
      <w:divBdr>
        <w:top w:val="none" w:sz="0" w:space="0" w:color="auto"/>
        <w:left w:val="none" w:sz="0" w:space="0" w:color="auto"/>
        <w:bottom w:val="none" w:sz="0" w:space="0" w:color="auto"/>
        <w:right w:val="none" w:sz="0" w:space="0" w:color="auto"/>
      </w:divBdr>
    </w:div>
    <w:div w:id="169367852">
      <w:marLeft w:val="480"/>
      <w:marRight w:val="0"/>
      <w:marTop w:val="0"/>
      <w:marBottom w:val="0"/>
      <w:divBdr>
        <w:top w:val="none" w:sz="0" w:space="0" w:color="auto"/>
        <w:left w:val="none" w:sz="0" w:space="0" w:color="auto"/>
        <w:bottom w:val="none" w:sz="0" w:space="0" w:color="auto"/>
        <w:right w:val="none" w:sz="0" w:space="0" w:color="auto"/>
      </w:divBdr>
    </w:div>
    <w:div w:id="169414174">
      <w:marLeft w:val="480"/>
      <w:marRight w:val="0"/>
      <w:marTop w:val="0"/>
      <w:marBottom w:val="0"/>
      <w:divBdr>
        <w:top w:val="none" w:sz="0" w:space="0" w:color="auto"/>
        <w:left w:val="none" w:sz="0" w:space="0" w:color="auto"/>
        <w:bottom w:val="none" w:sz="0" w:space="0" w:color="auto"/>
        <w:right w:val="none" w:sz="0" w:space="0" w:color="auto"/>
      </w:divBdr>
    </w:div>
    <w:div w:id="169607600">
      <w:marLeft w:val="480"/>
      <w:marRight w:val="0"/>
      <w:marTop w:val="0"/>
      <w:marBottom w:val="0"/>
      <w:divBdr>
        <w:top w:val="none" w:sz="0" w:space="0" w:color="auto"/>
        <w:left w:val="none" w:sz="0" w:space="0" w:color="auto"/>
        <w:bottom w:val="none" w:sz="0" w:space="0" w:color="auto"/>
        <w:right w:val="none" w:sz="0" w:space="0" w:color="auto"/>
      </w:divBdr>
    </w:div>
    <w:div w:id="169688137">
      <w:marLeft w:val="480"/>
      <w:marRight w:val="0"/>
      <w:marTop w:val="0"/>
      <w:marBottom w:val="0"/>
      <w:divBdr>
        <w:top w:val="none" w:sz="0" w:space="0" w:color="auto"/>
        <w:left w:val="none" w:sz="0" w:space="0" w:color="auto"/>
        <w:bottom w:val="none" w:sz="0" w:space="0" w:color="auto"/>
        <w:right w:val="none" w:sz="0" w:space="0" w:color="auto"/>
      </w:divBdr>
    </w:div>
    <w:div w:id="169754954">
      <w:marLeft w:val="480"/>
      <w:marRight w:val="0"/>
      <w:marTop w:val="0"/>
      <w:marBottom w:val="0"/>
      <w:divBdr>
        <w:top w:val="none" w:sz="0" w:space="0" w:color="auto"/>
        <w:left w:val="none" w:sz="0" w:space="0" w:color="auto"/>
        <w:bottom w:val="none" w:sz="0" w:space="0" w:color="auto"/>
        <w:right w:val="none" w:sz="0" w:space="0" w:color="auto"/>
      </w:divBdr>
    </w:div>
    <w:div w:id="169757570">
      <w:marLeft w:val="480"/>
      <w:marRight w:val="0"/>
      <w:marTop w:val="0"/>
      <w:marBottom w:val="0"/>
      <w:divBdr>
        <w:top w:val="none" w:sz="0" w:space="0" w:color="auto"/>
        <w:left w:val="none" w:sz="0" w:space="0" w:color="auto"/>
        <w:bottom w:val="none" w:sz="0" w:space="0" w:color="auto"/>
        <w:right w:val="none" w:sz="0" w:space="0" w:color="auto"/>
      </w:divBdr>
    </w:div>
    <w:div w:id="169758881">
      <w:marLeft w:val="480"/>
      <w:marRight w:val="0"/>
      <w:marTop w:val="0"/>
      <w:marBottom w:val="0"/>
      <w:divBdr>
        <w:top w:val="none" w:sz="0" w:space="0" w:color="auto"/>
        <w:left w:val="none" w:sz="0" w:space="0" w:color="auto"/>
        <w:bottom w:val="none" w:sz="0" w:space="0" w:color="auto"/>
        <w:right w:val="none" w:sz="0" w:space="0" w:color="auto"/>
      </w:divBdr>
    </w:div>
    <w:div w:id="169759490">
      <w:marLeft w:val="480"/>
      <w:marRight w:val="0"/>
      <w:marTop w:val="0"/>
      <w:marBottom w:val="0"/>
      <w:divBdr>
        <w:top w:val="none" w:sz="0" w:space="0" w:color="auto"/>
        <w:left w:val="none" w:sz="0" w:space="0" w:color="auto"/>
        <w:bottom w:val="none" w:sz="0" w:space="0" w:color="auto"/>
        <w:right w:val="none" w:sz="0" w:space="0" w:color="auto"/>
      </w:divBdr>
    </w:div>
    <w:div w:id="169834118">
      <w:marLeft w:val="480"/>
      <w:marRight w:val="0"/>
      <w:marTop w:val="0"/>
      <w:marBottom w:val="0"/>
      <w:divBdr>
        <w:top w:val="none" w:sz="0" w:space="0" w:color="auto"/>
        <w:left w:val="none" w:sz="0" w:space="0" w:color="auto"/>
        <w:bottom w:val="none" w:sz="0" w:space="0" w:color="auto"/>
        <w:right w:val="none" w:sz="0" w:space="0" w:color="auto"/>
      </w:divBdr>
    </w:div>
    <w:div w:id="169834791">
      <w:marLeft w:val="480"/>
      <w:marRight w:val="0"/>
      <w:marTop w:val="0"/>
      <w:marBottom w:val="0"/>
      <w:divBdr>
        <w:top w:val="none" w:sz="0" w:space="0" w:color="auto"/>
        <w:left w:val="none" w:sz="0" w:space="0" w:color="auto"/>
        <w:bottom w:val="none" w:sz="0" w:space="0" w:color="auto"/>
        <w:right w:val="none" w:sz="0" w:space="0" w:color="auto"/>
      </w:divBdr>
    </w:div>
    <w:div w:id="169835055">
      <w:marLeft w:val="480"/>
      <w:marRight w:val="0"/>
      <w:marTop w:val="0"/>
      <w:marBottom w:val="0"/>
      <w:divBdr>
        <w:top w:val="none" w:sz="0" w:space="0" w:color="auto"/>
        <w:left w:val="none" w:sz="0" w:space="0" w:color="auto"/>
        <w:bottom w:val="none" w:sz="0" w:space="0" w:color="auto"/>
        <w:right w:val="none" w:sz="0" w:space="0" w:color="auto"/>
      </w:divBdr>
    </w:div>
    <w:div w:id="169879805">
      <w:marLeft w:val="480"/>
      <w:marRight w:val="0"/>
      <w:marTop w:val="0"/>
      <w:marBottom w:val="0"/>
      <w:divBdr>
        <w:top w:val="none" w:sz="0" w:space="0" w:color="auto"/>
        <w:left w:val="none" w:sz="0" w:space="0" w:color="auto"/>
        <w:bottom w:val="none" w:sz="0" w:space="0" w:color="auto"/>
        <w:right w:val="none" w:sz="0" w:space="0" w:color="auto"/>
      </w:divBdr>
    </w:div>
    <w:div w:id="169882128">
      <w:marLeft w:val="480"/>
      <w:marRight w:val="0"/>
      <w:marTop w:val="0"/>
      <w:marBottom w:val="0"/>
      <w:divBdr>
        <w:top w:val="none" w:sz="0" w:space="0" w:color="auto"/>
        <w:left w:val="none" w:sz="0" w:space="0" w:color="auto"/>
        <w:bottom w:val="none" w:sz="0" w:space="0" w:color="auto"/>
        <w:right w:val="none" w:sz="0" w:space="0" w:color="auto"/>
      </w:divBdr>
    </w:div>
    <w:div w:id="169950536">
      <w:marLeft w:val="480"/>
      <w:marRight w:val="0"/>
      <w:marTop w:val="0"/>
      <w:marBottom w:val="0"/>
      <w:divBdr>
        <w:top w:val="none" w:sz="0" w:space="0" w:color="auto"/>
        <w:left w:val="none" w:sz="0" w:space="0" w:color="auto"/>
        <w:bottom w:val="none" w:sz="0" w:space="0" w:color="auto"/>
        <w:right w:val="none" w:sz="0" w:space="0" w:color="auto"/>
      </w:divBdr>
    </w:div>
    <w:div w:id="170072255">
      <w:marLeft w:val="480"/>
      <w:marRight w:val="0"/>
      <w:marTop w:val="0"/>
      <w:marBottom w:val="0"/>
      <w:divBdr>
        <w:top w:val="none" w:sz="0" w:space="0" w:color="auto"/>
        <w:left w:val="none" w:sz="0" w:space="0" w:color="auto"/>
        <w:bottom w:val="none" w:sz="0" w:space="0" w:color="auto"/>
        <w:right w:val="none" w:sz="0" w:space="0" w:color="auto"/>
      </w:divBdr>
    </w:div>
    <w:div w:id="170098554">
      <w:marLeft w:val="480"/>
      <w:marRight w:val="0"/>
      <w:marTop w:val="0"/>
      <w:marBottom w:val="0"/>
      <w:divBdr>
        <w:top w:val="none" w:sz="0" w:space="0" w:color="auto"/>
        <w:left w:val="none" w:sz="0" w:space="0" w:color="auto"/>
        <w:bottom w:val="none" w:sz="0" w:space="0" w:color="auto"/>
        <w:right w:val="none" w:sz="0" w:space="0" w:color="auto"/>
      </w:divBdr>
    </w:div>
    <w:div w:id="170219921">
      <w:marLeft w:val="480"/>
      <w:marRight w:val="0"/>
      <w:marTop w:val="0"/>
      <w:marBottom w:val="0"/>
      <w:divBdr>
        <w:top w:val="none" w:sz="0" w:space="0" w:color="auto"/>
        <w:left w:val="none" w:sz="0" w:space="0" w:color="auto"/>
        <w:bottom w:val="none" w:sz="0" w:space="0" w:color="auto"/>
        <w:right w:val="none" w:sz="0" w:space="0" w:color="auto"/>
      </w:divBdr>
    </w:div>
    <w:div w:id="170268009">
      <w:marLeft w:val="480"/>
      <w:marRight w:val="0"/>
      <w:marTop w:val="0"/>
      <w:marBottom w:val="0"/>
      <w:divBdr>
        <w:top w:val="none" w:sz="0" w:space="0" w:color="auto"/>
        <w:left w:val="none" w:sz="0" w:space="0" w:color="auto"/>
        <w:bottom w:val="none" w:sz="0" w:space="0" w:color="auto"/>
        <w:right w:val="none" w:sz="0" w:space="0" w:color="auto"/>
      </w:divBdr>
    </w:div>
    <w:div w:id="170293185">
      <w:marLeft w:val="480"/>
      <w:marRight w:val="0"/>
      <w:marTop w:val="0"/>
      <w:marBottom w:val="0"/>
      <w:divBdr>
        <w:top w:val="none" w:sz="0" w:space="0" w:color="auto"/>
        <w:left w:val="none" w:sz="0" w:space="0" w:color="auto"/>
        <w:bottom w:val="none" w:sz="0" w:space="0" w:color="auto"/>
        <w:right w:val="none" w:sz="0" w:space="0" w:color="auto"/>
      </w:divBdr>
    </w:div>
    <w:div w:id="170337158">
      <w:marLeft w:val="480"/>
      <w:marRight w:val="0"/>
      <w:marTop w:val="0"/>
      <w:marBottom w:val="0"/>
      <w:divBdr>
        <w:top w:val="none" w:sz="0" w:space="0" w:color="auto"/>
        <w:left w:val="none" w:sz="0" w:space="0" w:color="auto"/>
        <w:bottom w:val="none" w:sz="0" w:space="0" w:color="auto"/>
        <w:right w:val="none" w:sz="0" w:space="0" w:color="auto"/>
      </w:divBdr>
    </w:div>
    <w:div w:id="170412061">
      <w:marLeft w:val="480"/>
      <w:marRight w:val="0"/>
      <w:marTop w:val="0"/>
      <w:marBottom w:val="0"/>
      <w:divBdr>
        <w:top w:val="none" w:sz="0" w:space="0" w:color="auto"/>
        <w:left w:val="none" w:sz="0" w:space="0" w:color="auto"/>
        <w:bottom w:val="none" w:sz="0" w:space="0" w:color="auto"/>
        <w:right w:val="none" w:sz="0" w:space="0" w:color="auto"/>
      </w:divBdr>
    </w:div>
    <w:div w:id="170415606">
      <w:marLeft w:val="480"/>
      <w:marRight w:val="0"/>
      <w:marTop w:val="0"/>
      <w:marBottom w:val="0"/>
      <w:divBdr>
        <w:top w:val="none" w:sz="0" w:space="0" w:color="auto"/>
        <w:left w:val="none" w:sz="0" w:space="0" w:color="auto"/>
        <w:bottom w:val="none" w:sz="0" w:space="0" w:color="auto"/>
        <w:right w:val="none" w:sz="0" w:space="0" w:color="auto"/>
      </w:divBdr>
    </w:div>
    <w:div w:id="170461490">
      <w:marLeft w:val="480"/>
      <w:marRight w:val="0"/>
      <w:marTop w:val="0"/>
      <w:marBottom w:val="0"/>
      <w:divBdr>
        <w:top w:val="none" w:sz="0" w:space="0" w:color="auto"/>
        <w:left w:val="none" w:sz="0" w:space="0" w:color="auto"/>
        <w:bottom w:val="none" w:sz="0" w:space="0" w:color="auto"/>
        <w:right w:val="none" w:sz="0" w:space="0" w:color="auto"/>
      </w:divBdr>
    </w:div>
    <w:div w:id="170604422">
      <w:marLeft w:val="480"/>
      <w:marRight w:val="0"/>
      <w:marTop w:val="0"/>
      <w:marBottom w:val="0"/>
      <w:divBdr>
        <w:top w:val="none" w:sz="0" w:space="0" w:color="auto"/>
        <w:left w:val="none" w:sz="0" w:space="0" w:color="auto"/>
        <w:bottom w:val="none" w:sz="0" w:space="0" w:color="auto"/>
        <w:right w:val="none" w:sz="0" w:space="0" w:color="auto"/>
      </w:divBdr>
    </w:div>
    <w:div w:id="170685104">
      <w:marLeft w:val="480"/>
      <w:marRight w:val="0"/>
      <w:marTop w:val="0"/>
      <w:marBottom w:val="0"/>
      <w:divBdr>
        <w:top w:val="none" w:sz="0" w:space="0" w:color="auto"/>
        <w:left w:val="none" w:sz="0" w:space="0" w:color="auto"/>
        <w:bottom w:val="none" w:sz="0" w:space="0" w:color="auto"/>
        <w:right w:val="none" w:sz="0" w:space="0" w:color="auto"/>
      </w:divBdr>
    </w:div>
    <w:div w:id="170685943">
      <w:marLeft w:val="480"/>
      <w:marRight w:val="0"/>
      <w:marTop w:val="0"/>
      <w:marBottom w:val="0"/>
      <w:divBdr>
        <w:top w:val="none" w:sz="0" w:space="0" w:color="auto"/>
        <w:left w:val="none" w:sz="0" w:space="0" w:color="auto"/>
        <w:bottom w:val="none" w:sz="0" w:space="0" w:color="auto"/>
        <w:right w:val="none" w:sz="0" w:space="0" w:color="auto"/>
      </w:divBdr>
    </w:div>
    <w:div w:id="170725171">
      <w:marLeft w:val="480"/>
      <w:marRight w:val="0"/>
      <w:marTop w:val="0"/>
      <w:marBottom w:val="0"/>
      <w:divBdr>
        <w:top w:val="none" w:sz="0" w:space="0" w:color="auto"/>
        <w:left w:val="none" w:sz="0" w:space="0" w:color="auto"/>
        <w:bottom w:val="none" w:sz="0" w:space="0" w:color="auto"/>
        <w:right w:val="none" w:sz="0" w:space="0" w:color="auto"/>
      </w:divBdr>
    </w:div>
    <w:div w:id="170798838">
      <w:marLeft w:val="480"/>
      <w:marRight w:val="0"/>
      <w:marTop w:val="0"/>
      <w:marBottom w:val="0"/>
      <w:divBdr>
        <w:top w:val="none" w:sz="0" w:space="0" w:color="auto"/>
        <w:left w:val="none" w:sz="0" w:space="0" w:color="auto"/>
        <w:bottom w:val="none" w:sz="0" w:space="0" w:color="auto"/>
        <w:right w:val="none" w:sz="0" w:space="0" w:color="auto"/>
      </w:divBdr>
    </w:div>
    <w:div w:id="170874135">
      <w:marLeft w:val="480"/>
      <w:marRight w:val="0"/>
      <w:marTop w:val="0"/>
      <w:marBottom w:val="0"/>
      <w:divBdr>
        <w:top w:val="none" w:sz="0" w:space="0" w:color="auto"/>
        <w:left w:val="none" w:sz="0" w:space="0" w:color="auto"/>
        <w:bottom w:val="none" w:sz="0" w:space="0" w:color="auto"/>
        <w:right w:val="none" w:sz="0" w:space="0" w:color="auto"/>
      </w:divBdr>
    </w:div>
    <w:div w:id="170875365">
      <w:marLeft w:val="480"/>
      <w:marRight w:val="0"/>
      <w:marTop w:val="0"/>
      <w:marBottom w:val="0"/>
      <w:divBdr>
        <w:top w:val="none" w:sz="0" w:space="0" w:color="auto"/>
        <w:left w:val="none" w:sz="0" w:space="0" w:color="auto"/>
        <w:bottom w:val="none" w:sz="0" w:space="0" w:color="auto"/>
        <w:right w:val="none" w:sz="0" w:space="0" w:color="auto"/>
      </w:divBdr>
    </w:div>
    <w:div w:id="170880799">
      <w:marLeft w:val="480"/>
      <w:marRight w:val="0"/>
      <w:marTop w:val="0"/>
      <w:marBottom w:val="0"/>
      <w:divBdr>
        <w:top w:val="none" w:sz="0" w:space="0" w:color="auto"/>
        <w:left w:val="none" w:sz="0" w:space="0" w:color="auto"/>
        <w:bottom w:val="none" w:sz="0" w:space="0" w:color="auto"/>
        <w:right w:val="none" w:sz="0" w:space="0" w:color="auto"/>
      </w:divBdr>
    </w:div>
    <w:div w:id="170947141">
      <w:marLeft w:val="480"/>
      <w:marRight w:val="0"/>
      <w:marTop w:val="0"/>
      <w:marBottom w:val="0"/>
      <w:divBdr>
        <w:top w:val="none" w:sz="0" w:space="0" w:color="auto"/>
        <w:left w:val="none" w:sz="0" w:space="0" w:color="auto"/>
        <w:bottom w:val="none" w:sz="0" w:space="0" w:color="auto"/>
        <w:right w:val="none" w:sz="0" w:space="0" w:color="auto"/>
      </w:divBdr>
    </w:div>
    <w:div w:id="171073527">
      <w:marLeft w:val="480"/>
      <w:marRight w:val="0"/>
      <w:marTop w:val="0"/>
      <w:marBottom w:val="0"/>
      <w:divBdr>
        <w:top w:val="none" w:sz="0" w:space="0" w:color="auto"/>
        <w:left w:val="none" w:sz="0" w:space="0" w:color="auto"/>
        <w:bottom w:val="none" w:sz="0" w:space="0" w:color="auto"/>
        <w:right w:val="none" w:sz="0" w:space="0" w:color="auto"/>
      </w:divBdr>
    </w:div>
    <w:div w:id="171115612">
      <w:marLeft w:val="480"/>
      <w:marRight w:val="0"/>
      <w:marTop w:val="0"/>
      <w:marBottom w:val="0"/>
      <w:divBdr>
        <w:top w:val="none" w:sz="0" w:space="0" w:color="auto"/>
        <w:left w:val="none" w:sz="0" w:space="0" w:color="auto"/>
        <w:bottom w:val="none" w:sz="0" w:space="0" w:color="auto"/>
        <w:right w:val="none" w:sz="0" w:space="0" w:color="auto"/>
      </w:divBdr>
    </w:div>
    <w:div w:id="171145267">
      <w:marLeft w:val="480"/>
      <w:marRight w:val="0"/>
      <w:marTop w:val="0"/>
      <w:marBottom w:val="0"/>
      <w:divBdr>
        <w:top w:val="none" w:sz="0" w:space="0" w:color="auto"/>
        <w:left w:val="none" w:sz="0" w:space="0" w:color="auto"/>
        <w:bottom w:val="none" w:sz="0" w:space="0" w:color="auto"/>
        <w:right w:val="none" w:sz="0" w:space="0" w:color="auto"/>
      </w:divBdr>
    </w:div>
    <w:div w:id="171265599">
      <w:marLeft w:val="480"/>
      <w:marRight w:val="0"/>
      <w:marTop w:val="0"/>
      <w:marBottom w:val="0"/>
      <w:divBdr>
        <w:top w:val="none" w:sz="0" w:space="0" w:color="auto"/>
        <w:left w:val="none" w:sz="0" w:space="0" w:color="auto"/>
        <w:bottom w:val="none" w:sz="0" w:space="0" w:color="auto"/>
        <w:right w:val="none" w:sz="0" w:space="0" w:color="auto"/>
      </w:divBdr>
    </w:div>
    <w:div w:id="171338229">
      <w:marLeft w:val="480"/>
      <w:marRight w:val="0"/>
      <w:marTop w:val="0"/>
      <w:marBottom w:val="0"/>
      <w:divBdr>
        <w:top w:val="none" w:sz="0" w:space="0" w:color="auto"/>
        <w:left w:val="none" w:sz="0" w:space="0" w:color="auto"/>
        <w:bottom w:val="none" w:sz="0" w:space="0" w:color="auto"/>
        <w:right w:val="none" w:sz="0" w:space="0" w:color="auto"/>
      </w:divBdr>
    </w:div>
    <w:div w:id="171383978">
      <w:marLeft w:val="480"/>
      <w:marRight w:val="0"/>
      <w:marTop w:val="0"/>
      <w:marBottom w:val="0"/>
      <w:divBdr>
        <w:top w:val="none" w:sz="0" w:space="0" w:color="auto"/>
        <w:left w:val="none" w:sz="0" w:space="0" w:color="auto"/>
        <w:bottom w:val="none" w:sz="0" w:space="0" w:color="auto"/>
        <w:right w:val="none" w:sz="0" w:space="0" w:color="auto"/>
      </w:divBdr>
    </w:div>
    <w:div w:id="171454446">
      <w:marLeft w:val="480"/>
      <w:marRight w:val="0"/>
      <w:marTop w:val="0"/>
      <w:marBottom w:val="0"/>
      <w:divBdr>
        <w:top w:val="none" w:sz="0" w:space="0" w:color="auto"/>
        <w:left w:val="none" w:sz="0" w:space="0" w:color="auto"/>
        <w:bottom w:val="none" w:sz="0" w:space="0" w:color="auto"/>
        <w:right w:val="none" w:sz="0" w:space="0" w:color="auto"/>
      </w:divBdr>
    </w:div>
    <w:div w:id="171529911">
      <w:marLeft w:val="480"/>
      <w:marRight w:val="0"/>
      <w:marTop w:val="0"/>
      <w:marBottom w:val="0"/>
      <w:divBdr>
        <w:top w:val="none" w:sz="0" w:space="0" w:color="auto"/>
        <w:left w:val="none" w:sz="0" w:space="0" w:color="auto"/>
        <w:bottom w:val="none" w:sz="0" w:space="0" w:color="auto"/>
        <w:right w:val="none" w:sz="0" w:space="0" w:color="auto"/>
      </w:divBdr>
    </w:div>
    <w:div w:id="171533858">
      <w:marLeft w:val="480"/>
      <w:marRight w:val="0"/>
      <w:marTop w:val="0"/>
      <w:marBottom w:val="0"/>
      <w:divBdr>
        <w:top w:val="none" w:sz="0" w:space="0" w:color="auto"/>
        <w:left w:val="none" w:sz="0" w:space="0" w:color="auto"/>
        <w:bottom w:val="none" w:sz="0" w:space="0" w:color="auto"/>
        <w:right w:val="none" w:sz="0" w:space="0" w:color="auto"/>
      </w:divBdr>
    </w:div>
    <w:div w:id="171536356">
      <w:marLeft w:val="480"/>
      <w:marRight w:val="0"/>
      <w:marTop w:val="0"/>
      <w:marBottom w:val="0"/>
      <w:divBdr>
        <w:top w:val="none" w:sz="0" w:space="0" w:color="auto"/>
        <w:left w:val="none" w:sz="0" w:space="0" w:color="auto"/>
        <w:bottom w:val="none" w:sz="0" w:space="0" w:color="auto"/>
        <w:right w:val="none" w:sz="0" w:space="0" w:color="auto"/>
      </w:divBdr>
    </w:div>
    <w:div w:id="171536367">
      <w:marLeft w:val="480"/>
      <w:marRight w:val="0"/>
      <w:marTop w:val="0"/>
      <w:marBottom w:val="0"/>
      <w:divBdr>
        <w:top w:val="none" w:sz="0" w:space="0" w:color="auto"/>
        <w:left w:val="none" w:sz="0" w:space="0" w:color="auto"/>
        <w:bottom w:val="none" w:sz="0" w:space="0" w:color="auto"/>
        <w:right w:val="none" w:sz="0" w:space="0" w:color="auto"/>
      </w:divBdr>
    </w:div>
    <w:div w:id="171649901">
      <w:marLeft w:val="480"/>
      <w:marRight w:val="0"/>
      <w:marTop w:val="0"/>
      <w:marBottom w:val="0"/>
      <w:divBdr>
        <w:top w:val="none" w:sz="0" w:space="0" w:color="auto"/>
        <w:left w:val="none" w:sz="0" w:space="0" w:color="auto"/>
        <w:bottom w:val="none" w:sz="0" w:space="0" w:color="auto"/>
        <w:right w:val="none" w:sz="0" w:space="0" w:color="auto"/>
      </w:divBdr>
    </w:div>
    <w:div w:id="171653552">
      <w:marLeft w:val="480"/>
      <w:marRight w:val="0"/>
      <w:marTop w:val="0"/>
      <w:marBottom w:val="0"/>
      <w:divBdr>
        <w:top w:val="none" w:sz="0" w:space="0" w:color="auto"/>
        <w:left w:val="none" w:sz="0" w:space="0" w:color="auto"/>
        <w:bottom w:val="none" w:sz="0" w:space="0" w:color="auto"/>
        <w:right w:val="none" w:sz="0" w:space="0" w:color="auto"/>
      </w:divBdr>
    </w:div>
    <w:div w:id="171724441">
      <w:marLeft w:val="480"/>
      <w:marRight w:val="0"/>
      <w:marTop w:val="0"/>
      <w:marBottom w:val="0"/>
      <w:divBdr>
        <w:top w:val="none" w:sz="0" w:space="0" w:color="auto"/>
        <w:left w:val="none" w:sz="0" w:space="0" w:color="auto"/>
        <w:bottom w:val="none" w:sz="0" w:space="0" w:color="auto"/>
        <w:right w:val="none" w:sz="0" w:space="0" w:color="auto"/>
      </w:divBdr>
    </w:div>
    <w:div w:id="171725613">
      <w:marLeft w:val="480"/>
      <w:marRight w:val="0"/>
      <w:marTop w:val="0"/>
      <w:marBottom w:val="0"/>
      <w:divBdr>
        <w:top w:val="none" w:sz="0" w:space="0" w:color="auto"/>
        <w:left w:val="none" w:sz="0" w:space="0" w:color="auto"/>
        <w:bottom w:val="none" w:sz="0" w:space="0" w:color="auto"/>
        <w:right w:val="none" w:sz="0" w:space="0" w:color="auto"/>
      </w:divBdr>
    </w:div>
    <w:div w:id="172037165">
      <w:marLeft w:val="480"/>
      <w:marRight w:val="0"/>
      <w:marTop w:val="0"/>
      <w:marBottom w:val="0"/>
      <w:divBdr>
        <w:top w:val="none" w:sz="0" w:space="0" w:color="auto"/>
        <w:left w:val="none" w:sz="0" w:space="0" w:color="auto"/>
        <w:bottom w:val="none" w:sz="0" w:space="0" w:color="auto"/>
        <w:right w:val="none" w:sz="0" w:space="0" w:color="auto"/>
      </w:divBdr>
    </w:div>
    <w:div w:id="172039541">
      <w:marLeft w:val="480"/>
      <w:marRight w:val="0"/>
      <w:marTop w:val="0"/>
      <w:marBottom w:val="0"/>
      <w:divBdr>
        <w:top w:val="none" w:sz="0" w:space="0" w:color="auto"/>
        <w:left w:val="none" w:sz="0" w:space="0" w:color="auto"/>
        <w:bottom w:val="none" w:sz="0" w:space="0" w:color="auto"/>
        <w:right w:val="none" w:sz="0" w:space="0" w:color="auto"/>
      </w:divBdr>
    </w:div>
    <w:div w:id="172109837">
      <w:marLeft w:val="480"/>
      <w:marRight w:val="0"/>
      <w:marTop w:val="0"/>
      <w:marBottom w:val="0"/>
      <w:divBdr>
        <w:top w:val="none" w:sz="0" w:space="0" w:color="auto"/>
        <w:left w:val="none" w:sz="0" w:space="0" w:color="auto"/>
        <w:bottom w:val="none" w:sz="0" w:space="0" w:color="auto"/>
        <w:right w:val="none" w:sz="0" w:space="0" w:color="auto"/>
      </w:divBdr>
    </w:div>
    <w:div w:id="172184023">
      <w:marLeft w:val="480"/>
      <w:marRight w:val="0"/>
      <w:marTop w:val="0"/>
      <w:marBottom w:val="0"/>
      <w:divBdr>
        <w:top w:val="none" w:sz="0" w:space="0" w:color="auto"/>
        <w:left w:val="none" w:sz="0" w:space="0" w:color="auto"/>
        <w:bottom w:val="none" w:sz="0" w:space="0" w:color="auto"/>
        <w:right w:val="none" w:sz="0" w:space="0" w:color="auto"/>
      </w:divBdr>
    </w:div>
    <w:div w:id="172187397">
      <w:marLeft w:val="480"/>
      <w:marRight w:val="0"/>
      <w:marTop w:val="0"/>
      <w:marBottom w:val="0"/>
      <w:divBdr>
        <w:top w:val="none" w:sz="0" w:space="0" w:color="auto"/>
        <w:left w:val="none" w:sz="0" w:space="0" w:color="auto"/>
        <w:bottom w:val="none" w:sz="0" w:space="0" w:color="auto"/>
        <w:right w:val="none" w:sz="0" w:space="0" w:color="auto"/>
      </w:divBdr>
    </w:div>
    <w:div w:id="172191424">
      <w:marLeft w:val="480"/>
      <w:marRight w:val="0"/>
      <w:marTop w:val="0"/>
      <w:marBottom w:val="0"/>
      <w:divBdr>
        <w:top w:val="none" w:sz="0" w:space="0" w:color="auto"/>
        <w:left w:val="none" w:sz="0" w:space="0" w:color="auto"/>
        <w:bottom w:val="none" w:sz="0" w:space="0" w:color="auto"/>
        <w:right w:val="none" w:sz="0" w:space="0" w:color="auto"/>
      </w:divBdr>
    </w:div>
    <w:div w:id="172259306">
      <w:marLeft w:val="480"/>
      <w:marRight w:val="0"/>
      <w:marTop w:val="0"/>
      <w:marBottom w:val="0"/>
      <w:divBdr>
        <w:top w:val="none" w:sz="0" w:space="0" w:color="auto"/>
        <w:left w:val="none" w:sz="0" w:space="0" w:color="auto"/>
        <w:bottom w:val="none" w:sz="0" w:space="0" w:color="auto"/>
        <w:right w:val="none" w:sz="0" w:space="0" w:color="auto"/>
      </w:divBdr>
    </w:div>
    <w:div w:id="172300638">
      <w:marLeft w:val="480"/>
      <w:marRight w:val="0"/>
      <w:marTop w:val="0"/>
      <w:marBottom w:val="0"/>
      <w:divBdr>
        <w:top w:val="none" w:sz="0" w:space="0" w:color="auto"/>
        <w:left w:val="none" w:sz="0" w:space="0" w:color="auto"/>
        <w:bottom w:val="none" w:sz="0" w:space="0" w:color="auto"/>
        <w:right w:val="none" w:sz="0" w:space="0" w:color="auto"/>
      </w:divBdr>
    </w:div>
    <w:div w:id="172309156">
      <w:marLeft w:val="480"/>
      <w:marRight w:val="0"/>
      <w:marTop w:val="0"/>
      <w:marBottom w:val="0"/>
      <w:divBdr>
        <w:top w:val="none" w:sz="0" w:space="0" w:color="auto"/>
        <w:left w:val="none" w:sz="0" w:space="0" w:color="auto"/>
        <w:bottom w:val="none" w:sz="0" w:space="0" w:color="auto"/>
        <w:right w:val="none" w:sz="0" w:space="0" w:color="auto"/>
      </w:divBdr>
    </w:div>
    <w:div w:id="172377432">
      <w:marLeft w:val="480"/>
      <w:marRight w:val="0"/>
      <w:marTop w:val="0"/>
      <w:marBottom w:val="0"/>
      <w:divBdr>
        <w:top w:val="none" w:sz="0" w:space="0" w:color="auto"/>
        <w:left w:val="none" w:sz="0" w:space="0" w:color="auto"/>
        <w:bottom w:val="none" w:sz="0" w:space="0" w:color="auto"/>
        <w:right w:val="none" w:sz="0" w:space="0" w:color="auto"/>
      </w:divBdr>
    </w:div>
    <w:div w:id="172381145">
      <w:marLeft w:val="480"/>
      <w:marRight w:val="0"/>
      <w:marTop w:val="0"/>
      <w:marBottom w:val="0"/>
      <w:divBdr>
        <w:top w:val="none" w:sz="0" w:space="0" w:color="auto"/>
        <w:left w:val="none" w:sz="0" w:space="0" w:color="auto"/>
        <w:bottom w:val="none" w:sz="0" w:space="0" w:color="auto"/>
        <w:right w:val="none" w:sz="0" w:space="0" w:color="auto"/>
      </w:divBdr>
    </w:div>
    <w:div w:id="172381735">
      <w:marLeft w:val="480"/>
      <w:marRight w:val="0"/>
      <w:marTop w:val="0"/>
      <w:marBottom w:val="0"/>
      <w:divBdr>
        <w:top w:val="none" w:sz="0" w:space="0" w:color="auto"/>
        <w:left w:val="none" w:sz="0" w:space="0" w:color="auto"/>
        <w:bottom w:val="none" w:sz="0" w:space="0" w:color="auto"/>
        <w:right w:val="none" w:sz="0" w:space="0" w:color="auto"/>
      </w:divBdr>
    </w:div>
    <w:div w:id="172495109">
      <w:marLeft w:val="480"/>
      <w:marRight w:val="0"/>
      <w:marTop w:val="0"/>
      <w:marBottom w:val="0"/>
      <w:divBdr>
        <w:top w:val="none" w:sz="0" w:space="0" w:color="auto"/>
        <w:left w:val="none" w:sz="0" w:space="0" w:color="auto"/>
        <w:bottom w:val="none" w:sz="0" w:space="0" w:color="auto"/>
        <w:right w:val="none" w:sz="0" w:space="0" w:color="auto"/>
      </w:divBdr>
    </w:div>
    <w:div w:id="172501893">
      <w:marLeft w:val="480"/>
      <w:marRight w:val="0"/>
      <w:marTop w:val="0"/>
      <w:marBottom w:val="0"/>
      <w:divBdr>
        <w:top w:val="none" w:sz="0" w:space="0" w:color="auto"/>
        <w:left w:val="none" w:sz="0" w:space="0" w:color="auto"/>
        <w:bottom w:val="none" w:sz="0" w:space="0" w:color="auto"/>
        <w:right w:val="none" w:sz="0" w:space="0" w:color="auto"/>
      </w:divBdr>
    </w:div>
    <w:div w:id="172652385">
      <w:marLeft w:val="480"/>
      <w:marRight w:val="0"/>
      <w:marTop w:val="0"/>
      <w:marBottom w:val="0"/>
      <w:divBdr>
        <w:top w:val="none" w:sz="0" w:space="0" w:color="auto"/>
        <w:left w:val="none" w:sz="0" w:space="0" w:color="auto"/>
        <w:bottom w:val="none" w:sz="0" w:space="0" w:color="auto"/>
        <w:right w:val="none" w:sz="0" w:space="0" w:color="auto"/>
      </w:divBdr>
    </w:div>
    <w:div w:id="172689419">
      <w:marLeft w:val="480"/>
      <w:marRight w:val="0"/>
      <w:marTop w:val="0"/>
      <w:marBottom w:val="0"/>
      <w:divBdr>
        <w:top w:val="none" w:sz="0" w:space="0" w:color="auto"/>
        <w:left w:val="none" w:sz="0" w:space="0" w:color="auto"/>
        <w:bottom w:val="none" w:sz="0" w:space="0" w:color="auto"/>
        <w:right w:val="none" w:sz="0" w:space="0" w:color="auto"/>
      </w:divBdr>
    </w:div>
    <w:div w:id="172763812">
      <w:marLeft w:val="480"/>
      <w:marRight w:val="0"/>
      <w:marTop w:val="0"/>
      <w:marBottom w:val="0"/>
      <w:divBdr>
        <w:top w:val="none" w:sz="0" w:space="0" w:color="auto"/>
        <w:left w:val="none" w:sz="0" w:space="0" w:color="auto"/>
        <w:bottom w:val="none" w:sz="0" w:space="0" w:color="auto"/>
        <w:right w:val="none" w:sz="0" w:space="0" w:color="auto"/>
      </w:divBdr>
    </w:div>
    <w:div w:id="172765401">
      <w:marLeft w:val="480"/>
      <w:marRight w:val="0"/>
      <w:marTop w:val="0"/>
      <w:marBottom w:val="0"/>
      <w:divBdr>
        <w:top w:val="none" w:sz="0" w:space="0" w:color="auto"/>
        <w:left w:val="none" w:sz="0" w:space="0" w:color="auto"/>
        <w:bottom w:val="none" w:sz="0" w:space="0" w:color="auto"/>
        <w:right w:val="none" w:sz="0" w:space="0" w:color="auto"/>
      </w:divBdr>
    </w:div>
    <w:div w:id="172766250">
      <w:marLeft w:val="480"/>
      <w:marRight w:val="0"/>
      <w:marTop w:val="0"/>
      <w:marBottom w:val="0"/>
      <w:divBdr>
        <w:top w:val="none" w:sz="0" w:space="0" w:color="auto"/>
        <w:left w:val="none" w:sz="0" w:space="0" w:color="auto"/>
        <w:bottom w:val="none" w:sz="0" w:space="0" w:color="auto"/>
        <w:right w:val="none" w:sz="0" w:space="0" w:color="auto"/>
      </w:divBdr>
    </w:div>
    <w:div w:id="172769466">
      <w:marLeft w:val="480"/>
      <w:marRight w:val="0"/>
      <w:marTop w:val="0"/>
      <w:marBottom w:val="0"/>
      <w:divBdr>
        <w:top w:val="none" w:sz="0" w:space="0" w:color="auto"/>
        <w:left w:val="none" w:sz="0" w:space="0" w:color="auto"/>
        <w:bottom w:val="none" w:sz="0" w:space="0" w:color="auto"/>
        <w:right w:val="none" w:sz="0" w:space="0" w:color="auto"/>
      </w:divBdr>
    </w:div>
    <w:div w:id="172770431">
      <w:marLeft w:val="480"/>
      <w:marRight w:val="0"/>
      <w:marTop w:val="0"/>
      <w:marBottom w:val="0"/>
      <w:divBdr>
        <w:top w:val="none" w:sz="0" w:space="0" w:color="auto"/>
        <w:left w:val="none" w:sz="0" w:space="0" w:color="auto"/>
        <w:bottom w:val="none" w:sz="0" w:space="0" w:color="auto"/>
        <w:right w:val="none" w:sz="0" w:space="0" w:color="auto"/>
      </w:divBdr>
    </w:div>
    <w:div w:id="172839173">
      <w:marLeft w:val="480"/>
      <w:marRight w:val="0"/>
      <w:marTop w:val="0"/>
      <w:marBottom w:val="0"/>
      <w:divBdr>
        <w:top w:val="none" w:sz="0" w:space="0" w:color="auto"/>
        <w:left w:val="none" w:sz="0" w:space="0" w:color="auto"/>
        <w:bottom w:val="none" w:sz="0" w:space="0" w:color="auto"/>
        <w:right w:val="none" w:sz="0" w:space="0" w:color="auto"/>
      </w:divBdr>
    </w:div>
    <w:div w:id="172842348">
      <w:marLeft w:val="480"/>
      <w:marRight w:val="0"/>
      <w:marTop w:val="0"/>
      <w:marBottom w:val="0"/>
      <w:divBdr>
        <w:top w:val="none" w:sz="0" w:space="0" w:color="auto"/>
        <w:left w:val="none" w:sz="0" w:space="0" w:color="auto"/>
        <w:bottom w:val="none" w:sz="0" w:space="0" w:color="auto"/>
        <w:right w:val="none" w:sz="0" w:space="0" w:color="auto"/>
      </w:divBdr>
    </w:div>
    <w:div w:id="172956275">
      <w:marLeft w:val="480"/>
      <w:marRight w:val="0"/>
      <w:marTop w:val="0"/>
      <w:marBottom w:val="0"/>
      <w:divBdr>
        <w:top w:val="none" w:sz="0" w:space="0" w:color="auto"/>
        <w:left w:val="none" w:sz="0" w:space="0" w:color="auto"/>
        <w:bottom w:val="none" w:sz="0" w:space="0" w:color="auto"/>
        <w:right w:val="none" w:sz="0" w:space="0" w:color="auto"/>
      </w:divBdr>
    </w:div>
    <w:div w:id="173032361">
      <w:marLeft w:val="480"/>
      <w:marRight w:val="0"/>
      <w:marTop w:val="0"/>
      <w:marBottom w:val="0"/>
      <w:divBdr>
        <w:top w:val="none" w:sz="0" w:space="0" w:color="auto"/>
        <w:left w:val="none" w:sz="0" w:space="0" w:color="auto"/>
        <w:bottom w:val="none" w:sz="0" w:space="0" w:color="auto"/>
        <w:right w:val="none" w:sz="0" w:space="0" w:color="auto"/>
      </w:divBdr>
    </w:div>
    <w:div w:id="173032445">
      <w:marLeft w:val="480"/>
      <w:marRight w:val="0"/>
      <w:marTop w:val="0"/>
      <w:marBottom w:val="0"/>
      <w:divBdr>
        <w:top w:val="none" w:sz="0" w:space="0" w:color="auto"/>
        <w:left w:val="none" w:sz="0" w:space="0" w:color="auto"/>
        <w:bottom w:val="none" w:sz="0" w:space="0" w:color="auto"/>
        <w:right w:val="none" w:sz="0" w:space="0" w:color="auto"/>
      </w:divBdr>
    </w:div>
    <w:div w:id="173036240">
      <w:marLeft w:val="480"/>
      <w:marRight w:val="0"/>
      <w:marTop w:val="0"/>
      <w:marBottom w:val="0"/>
      <w:divBdr>
        <w:top w:val="none" w:sz="0" w:space="0" w:color="auto"/>
        <w:left w:val="none" w:sz="0" w:space="0" w:color="auto"/>
        <w:bottom w:val="none" w:sz="0" w:space="0" w:color="auto"/>
        <w:right w:val="none" w:sz="0" w:space="0" w:color="auto"/>
      </w:divBdr>
    </w:div>
    <w:div w:id="173081882">
      <w:marLeft w:val="480"/>
      <w:marRight w:val="0"/>
      <w:marTop w:val="0"/>
      <w:marBottom w:val="0"/>
      <w:divBdr>
        <w:top w:val="none" w:sz="0" w:space="0" w:color="auto"/>
        <w:left w:val="none" w:sz="0" w:space="0" w:color="auto"/>
        <w:bottom w:val="none" w:sz="0" w:space="0" w:color="auto"/>
        <w:right w:val="none" w:sz="0" w:space="0" w:color="auto"/>
      </w:divBdr>
    </w:div>
    <w:div w:id="173082764">
      <w:marLeft w:val="480"/>
      <w:marRight w:val="0"/>
      <w:marTop w:val="0"/>
      <w:marBottom w:val="0"/>
      <w:divBdr>
        <w:top w:val="none" w:sz="0" w:space="0" w:color="auto"/>
        <w:left w:val="none" w:sz="0" w:space="0" w:color="auto"/>
        <w:bottom w:val="none" w:sz="0" w:space="0" w:color="auto"/>
        <w:right w:val="none" w:sz="0" w:space="0" w:color="auto"/>
      </w:divBdr>
    </w:div>
    <w:div w:id="173113200">
      <w:marLeft w:val="480"/>
      <w:marRight w:val="0"/>
      <w:marTop w:val="0"/>
      <w:marBottom w:val="0"/>
      <w:divBdr>
        <w:top w:val="none" w:sz="0" w:space="0" w:color="auto"/>
        <w:left w:val="none" w:sz="0" w:space="0" w:color="auto"/>
        <w:bottom w:val="none" w:sz="0" w:space="0" w:color="auto"/>
        <w:right w:val="none" w:sz="0" w:space="0" w:color="auto"/>
      </w:divBdr>
    </w:div>
    <w:div w:id="173152145">
      <w:marLeft w:val="480"/>
      <w:marRight w:val="0"/>
      <w:marTop w:val="0"/>
      <w:marBottom w:val="0"/>
      <w:divBdr>
        <w:top w:val="none" w:sz="0" w:space="0" w:color="auto"/>
        <w:left w:val="none" w:sz="0" w:space="0" w:color="auto"/>
        <w:bottom w:val="none" w:sz="0" w:space="0" w:color="auto"/>
        <w:right w:val="none" w:sz="0" w:space="0" w:color="auto"/>
      </w:divBdr>
    </w:div>
    <w:div w:id="173224366">
      <w:marLeft w:val="480"/>
      <w:marRight w:val="0"/>
      <w:marTop w:val="0"/>
      <w:marBottom w:val="0"/>
      <w:divBdr>
        <w:top w:val="none" w:sz="0" w:space="0" w:color="auto"/>
        <w:left w:val="none" w:sz="0" w:space="0" w:color="auto"/>
        <w:bottom w:val="none" w:sz="0" w:space="0" w:color="auto"/>
        <w:right w:val="none" w:sz="0" w:space="0" w:color="auto"/>
      </w:divBdr>
    </w:div>
    <w:div w:id="173228638">
      <w:marLeft w:val="480"/>
      <w:marRight w:val="0"/>
      <w:marTop w:val="0"/>
      <w:marBottom w:val="0"/>
      <w:divBdr>
        <w:top w:val="none" w:sz="0" w:space="0" w:color="auto"/>
        <w:left w:val="none" w:sz="0" w:space="0" w:color="auto"/>
        <w:bottom w:val="none" w:sz="0" w:space="0" w:color="auto"/>
        <w:right w:val="none" w:sz="0" w:space="0" w:color="auto"/>
      </w:divBdr>
    </w:div>
    <w:div w:id="173347010">
      <w:marLeft w:val="480"/>
      <w:marRight w:val="0"/>
      <w:marTop w:val="0"/>
      <w:marBottom w:val="0"/>
      <w:divBdr>
        <w:top w:val="none" w:sz="0" w:space="0" w:color="auto"/>
        <w:left w:val="none" w:sz="0" w:space="0" w:color="auto"/>
        <w:bottom w:val="none" w:sz="0" w:space="0" w:color="auto"/>
        <w:right w:val="none" w:sz="0" w:space="0" w:color="auto"/>
      </w:divBdr>
    </w:div>
    <w:div w:id="173493226">
      <w:marLeft w:val="480"/>
      <w:marRight w:val="0"/>
      <w:marTop w:val="0"/>
      <w:marBottom w:val="0"/>
      <w:divBdr>
        <w:top w:val="none" w:sz="0" w:space="0" w:color="auto"/>
        <w:left w:val="none" w:sz="0" w:space="0" w:color="auto"/>
        <w:bottom w:val="none" w:sz="0" w:space="0" w:color="auto"/>
        <w:right w:val="none" w:sz="0" w:space="0" w:color="auto"/>
      </w:divBdr>
    </w:div>
    <w:div w:id="173501567">
      <w:marLeft w:val="480"/>
      <w:marRight w:val="0"/>
      <w:marTop w:val="0"/>
      <w:marBottom w:val="0"/>
      <w:divBdr>
        <w:top w:val="none" w:sz="0" w:space="0" w:color="auto"/>
        <w:left w:val="none" w:sz="0" w:space="0" w:color="auto"/>
        <w:bottom w:val="none" w:sz="0" w:space="0" w:color="auto"/>
        <w:right w:val="none" w:sz="0" w:space="0" w:color="auto"/>
      </w:divBdr>
    </w:div>
    <w:div w:id="173542710">
      <w:marLeft w:val="480"/>
      <w:marRight w:val="0"/>
      <w:marTop w:val="0"/>
      <w:marBottom w:val="0"/>
      <w:divBdr>
        <w:top w:val="none" w:sz="0" w:space="0" w:color="auto"/>
        <w:left w:val="none" w:sz="0" w:space="0" w:color="auto"/>
        <w:bottom w:val="none" w:sz="0" w:space="0" w:color="auto"/>
        <w:right w:val="none" w:sz="0" w:space="0" w:color="auto"/>
      </w:divBdr>
    </w:div>
    <w:div w:id="173543513">
      <w:marLeft w:val="480"/>
      <w:marRight w:val="0"/>
      <w:marTop w:val="0"/>
      <w:marBottom w:val="0"/>
      <w:divBdr>
        <w:top w:val="none" w:sz="0" w:space="0" w:color="auto"/>
        <w:left w:val="none" w:sz="0" w:space="0" w:color="auto"/>
        <w:bottom w:val="none" w:sz="0" w:space="0" w:color="auto"/>
        <w:right w:val="none" w:sz="0" w:space="0" w:color="auto"/>
      </w:divBdr>
    </w:div>
    <w:div w:id="173570707">
      <w:marLeft w:val="480"/>
      <w:marRight w:val="0"/>
      <w:marTop w:val="0"/>
      <w:marBottom w:val="0"/>
      <w:divBdr>
        <w:top w:val="none" w:sz="0" w:space="0" w:color="auto"/>
        <w:left w:val="none" w:sz="0" w:space="0" w:color="auto"/>
        <w:bottom w:val="none" w:sz="0" w:space="0" w:color="auto"/>
        <w:right w:val="none" w:sz="0" w:space="0" w:color="auto"/>
      </w:divBdr>
    </w:div>
    <w:div w:id="173571522">
      <w:marLeft w:val="480"/>
      <w:marRight w:val="0"/>
      <w:marTop w:val="0"/>
      <w:marBottom w:val="0"/>
      <w:divBdr>
        <w:top w:val="none" w:sz="0" w:space="0" w:color="auto"/>
        <w:left w:val="none" w:sz="0" w:space="0" w:color="auto"/>
        <w:bottom w:val="none" w:sz="0" w:space="0" w:color="auto"/>
        <w:right w:val="none" w:sz="0" w:space="0" w:color="auto"/>
      </w:divBdr>
    </w:div>
    <w:div w:id="173619048">
      <w:marLeft w:val="480"/>
      <w:marRight w:val="0"/>
      <w:marTop w:val="0"/>
      <w:marBottom w:val="0"/>
      <w:divBdr>
        <w:top w:val="none" w:sz="0" w:space="0" w:color="auto"/>
        <w:left w:val="none" w:sz="0" w:space="0" w:color="auto"/>
        <w:bottom w:val="none" w:sz="0" w:space="0" w:color="auto"/>
        <w:right w:val="none" w:sz="0" w:space="0" w:color="auto"/>
      </w:divBdr>
    </w:div>
    <w:div w:id="173619956">
      <w:marLeft w:val="480"/>
      <w:marRight w:val="0"/>
      <w:marTop w:val="0"/>
      <w:marBottom w:val="0"/>
      <w:divBdr>
        <w:top w:val="none" w:sz="0" w:space="0" w:color="auto"/>
        <w:left w:val="none" w:sz="0" w:space="0" w:color="auto"/>
        <w:bottom w:val="none" w:sz="0" w:space="0" w:color="auto"/>
        <w:right w:val="none" w:sz="0" w:space="0" w:color="auto"/>
      </w:divBdr>
    </w:div>
    <w:div w:id="173687911">
      <w:marLeft w:val="480"/>
      <w:marRight w:val="0"/>
      <w:marTop w:val="0"/>
      <w:marBottom w:val="0"/>
      <w:divBdr>
        <w:top w:val="none" w:sz="0" w:space="0" w:color="auto"/>
        <w:left w:val="none" w:sz="0" w:space="0" w:color="auto"/>
        <w:bottom w:val="none" w:sz="0" w:space="0" w:color="auto"/>
        <w:right w:val="none" w:sz="0" w:space="0" w:color="auto"/>
      </w:divBdr>
    </w:div>
    <w:div w:id="173692706">
      <w:marLeft w:val="480"/>
      <w:marRight w:val="0"/>
      <w:marTop w:val="0"/>
      <w:marBottom w:val="0"/>
      <w:divBdr>
        <w:top w:val="none" w:sz="0" w:space="0" w:color="auto"/>
        <w:left w:val="none" w:sz="0" w:space="0" w:color="auto"/>
        <w:bottom w:val="none" w:sz="0" w:space="0" w:color="auto"/>
        <w:right w:val="none" w:sz="0" w:space="0" w:color="auto"/>
      </w:divBdr>
    </w:div>
    <w:div w:id="173736348">
      <w:marLeft w:val="480"/>
      <w:marRight w:val="0"/>
      <w:marTop w:val="0"/>
      <w:marBottom w:val="0"/>
      <w:divBdr>
        <w:top w:val="none" w:sz="0" w:space="0" w:color="auto"/>
        <w:left w:val="none" w:sz="0" w:space="0" w:color="auto"/>
        <w:bottom w:val="none" w:sz="0" w:space="0" w:color="auto"/>
        <w:right w:val="none" w:sz="0" w:space="0" w:color="auto"/>
      </w:divBdr>
    </w:div>
    <w:div w:id="173764255">
      <w:marLeft w:val="480"/>
      <w:marRight w:val="0"/>
      <w:marTop w:val="0"/>
      <w:marBottom w:val="0"/>
      <w:divBdr>
        <w:top w:val="none" w:sz="0" w:space="0" w:color="auto"/>
        <w:left w:val="none" w:sz="0" w:space="0" w:color="auto"/>
        <w:bottom w:val="none" w:sz="0" w:space="0" w:color="auto"/>
        <w:right w:val="none" w:sz="0" w:space="0" w:color="auto"/>
      </w:divBdr>
    </w:div>
    <w:div w:id="173767977">
      <w:marLeft w:val="480"/>
      <w:marRight w:val="0"/>
      <w:marTop w:val="0"/>
      <w:marBottom w:val="0"/>
      <w:divBdr>
        <w:top w:val="none" w:sz="0" w:space="0" w:color="auto"/>
        <w:left w:val="none" w:sz="0" w:space="0" w:color="auto"/>
        <w:bottom w:val="none" w:sz="0" w:space="0" w:color="auto"/>
        <w:right w:val="none" w:sz="0" w:space="0" w:color="auto"/>
      </w:divBdr>
    </w:div>
    <w:div w:id="173805040">
      <w:marLeft w:val="480"/>
      <w:marRight w:val="0"/>
      <w:marTop w:val="0"/>
      <w:marBottom w:val="0"/>
      <w:divBdr>
        <w:top w:val="none" w:sz="0" w:space="0" w:color="auto"/>
        <w:left w:val="none" w:sz="0" w:space="0" w:color="auto"/>
        <w:bottom w:val="none" w:sz="0" w:space="0" w:color="auto"/>
        <w:right w:val="none" w:sz="0" w:space="0" w:color="auto"/>
      </w:divBdr>
    </w:div>
    <w:div w:id="173807061">
      <w:marLeft w:val="480"/>
      <w:marRight w:val="0"/>
      <w:marTop w:val="0"/>
      <w:marBottom w:val="0"/>
      <w:divBdr>
        <w:top w:val="none" w:sz="0" w:space="0" w:color="auto"/>
        <w:left w:val="none" w:sz="0" w:space="0" w:color="auto"/>
        <w:bottom w:val="none" w:sz="0" w:space="0" w:color="auto"/>
        <w:right w:val="none" w:sz="0" w:space="0" w:color="auto"/>
      </w:divBdr>
    </w:div>
    <w:div w:id="173811405">
      <w:marLeft w:val="480"/>
      <w:marRight w:val="0"/>
      <w:marTop w:val="0"/>
      <w:marBottom w:val="0"/>
      <w:divBdr>
        <w:top w:val="none" w:sz="0" w:space="0" w:color="auto"/>
        <w:left w:val="none" w:sz="0" w:space="0" w:color="auto"/>
        <w:bottom w:val="none" w:sz="0" w:space="0" w:color="auto"/>
        <w:right w:val="none" w:sz="0" w:space="0" w:color="auto"/>
      </w:divBdr>
    </w:div>
    <w:div w:id="173881487">
      <w:marLeft w:val="480"/>
      <w:marRight w:val="0"/>
      <w:marTop w:val="0"/>
      <w:marBottom w:val="0"/>
      <w:divBdr>
        <w:top w:val="none" w:sz="0" w:space="0" w:color="auto"/>
        <w:left w:val="none" w:sz="0" w:space="0" w:color="auto"/>
        <w:bottom w:val="none" w:sz="0" w:space="0" w:color="auto"/>
        <w:right w:val="none" w:sz="0" w:space="0" w:color="auto"/>
      </w:divBdr>
    </w:div>
    <w:div w:id="173956911">
      <w:marLeft w:val="480"/>
      <w:marRight w:val="0"/>
      <w:marTop w:val="0"/>
      <w:marBottom w:val="0"/>
      <w:divBdr>
        <w:top w:val="none" w:sz="0" w:space="0" w:color="auto"/>
        <w:left w:val="none" w:sz="0" w:space="0" w:color="auto"/>
        <w:bottom w:val="none" w:sz="0" w:space="0" w:color="auto"/>
        <w:right w:val="none" w:sz="0" w:space="0" w:color="auto"/>
      </w:divBdr>
    </w:div>
    <w:div w:id="173956941">
      <w:marLeft w:val="480"/>
      <w:marRight w:val="0"/>
      <w:marTop w:val="0"/>
      <w:marBottom w:val="0"/>
      <w:divBdr>
        <w:top w:val="none" w:sz="0" w:space="0" w:color="auto"/>
        <w:left w:val="none" w:sz="0" w:space="0" w:color="auto"/>
        <w:bottom w:val="none" w:sz="0" w:space="0" w:color="auto"/>
        <w:right w:val="none" w:sz="0" w:space="0" w:color="auto"/>
      </w:divBdr>
    </w:div>
    <w:div w:id="173963251">
      <w:marLeft w:val="480"/>
      <w:marRight w:val="0"/>
      <w:marTop w:val="0"/>
      <w:marBottom w:val="0"/>
      <w:divBdr>
        <w:top w:val="none" w:sz="0" w:space="0" w:color="auto"/>
        <w:left w:val="none" w:sz="0" w:space="0" w:color="auto"/>
        <w:bottom w:val="none" w:sz="0" w:space="0" w:color="auto"/>
        <w:right w:val="none" w:sz="0" w:space="0" w:color="auto"/>
      </w:divBdr>
    </w:div>
    <w:div w:id="173963590">
      <w:marLeft w:val="480"/>
      <w:marRight w:val="0"/>
      <w:marTop w:val="0"/>
      <w:marBottom w:val="0"/>
      <w:divBdr>
        <w:top w:val="none" w:sz="0" w:space="0" w:color="auto"/>
        <w:left w:val="none" w:sz="0" w:space="0" w:color="auto"/>
        <w:bottom w:val="none" w:sz="0" w:space="0" w:color="auto"/>
        <w:right w:val="none" w:sz="0" w:space="0" w:color="auto"/>
      </w:divBdr>
    </w:div>
    <w:div w:id="173999182">
      <w:marLeft w:val="480"/>
      <w:marRight w:val="0"/>
      <w:marTop w:val="0"/>
      <w:marBottom w:val="0"/>
      <w:divBdr>
        <w:top w:val="none" w:sz="0" w:space="0" w:color="auto"/>
        <w:left w:val="none" w:sz="0" w:space="0" w:color="auto"/>
        <w:bottom w:val="none" w:sz="0" w:space="0" w:color="auto"/>
        <w:right w:val="none" w:sz="0" w:space="0" w:color="auto"/>
      </w:divBdr>
    </w:div>
    <w:div w:id="174001977">
      <w:marLeft w:val="480"/>
      <w:marRight w:val="0"/>
      <w:marTop w:val="0"/>
      <w:marBottom w:val="0"/>
      <w:divBdr>
        <w:top w:val="none" w:sz="0" w:space="0" w:color="auto"/>
        <w:left w:val="none" w:sz="0" w:space="0" w:color="auto"/>
        <w:bottom w:val="none" w:sz="0" w:space="0" w:color="auto"/>
        <w:right w:val="none" w:sz="0" w:space="0" w:color="auto"/>
      </w:divBdr>
    </w:div>
    <w:div w:id="174004235">
      <w:marLeft w:val="480"/>
      <w:marRight w:val="0"/>
      <w:marTop w:val="0"/>
      <w:marBottom w:val="0"/>
      <w:divBdr>
        <w:top w:val="none" w:sz="0" w:space="0" w:color="auto"/>
        <w:left w:val="none" w:sz="0" w:space="0" w:color="auto"/>
        <w:bottom w:val="none" w:sz="0" w:space="0" w:color="auto"/>
        <w:right w:val="none" w:sz="0" w:space="0" w:color="auto"/>
      </w:divBdr>
    </w:div>
    <w:div w:id="174005952">
      <w:marLeft w:val="480"/>
      <w:marRight w:val="0"/>
      <w:marTop w:val="0"/>
      <w:marBottom w:val="0"/>
      <w:divBdr>
        <w:top w:val="none" w:sz="0" w:space="0" w:color="auto"/>
        <w:left w:val="none" w:sz="0" w:space="0" w:color="auto"/>
        <w:bottom w:val="none" w:sz="0" w:space="0" w:color="auto"/>
        <w:right w:val="none" w:sz="0" w:space="0" w:color="auto"/>
      </w:divBdr>
    </w:div>
    <w:div w:id="174077613">
      <w:marLeft w:val="480"/>
      <w:marRight w:val="0"/>
      <w:marTop w:val="0"/>
      <w:marBottom w:val="0"/>
      <w:divBdr>
        <w:top w:val="none" w:sz="0" w:space="0" w:color="auto"/>
        <w:left w:val="none" w:sz="0" w:space="0" w:color="auto"/>
        <w:bottom w:val="none" w:sz="0" w:space="0" w:color="auto"/>
        <w:right w:val="none" w:sz="0" w:space="0" w:color="auto"/>
      </w:divBdr>
    </w:div>
    <w:div w:id="174077902">
      <w:marLeft w:val="480"/>
      <w:marRight w:val="0"/>
      <w:marTop w:val="0"/>
      <w:marBottom w:val="0"/>
      <w:divBdr>
        <w:top w:val="none" w:sz="0" w:space="0" w:color="auto"/>
        <w:left w:val="none" w:sz="0" w:space="0" w:color="auto"/>
        <w:bottom w:val="none" w:sz="0" w:space="0" w:color="auto"/>
        <w:right w:val="none" w:sz="0" w:space="0" w:color="auto"/>
      </w:divBdr>
    </w:div>
    <w:div w:id="174197560">
      <w:marLeft w:val="480"/>
      <w:marRight w:val="0"/>
      <w:marTop w:val="0"/>
      <w:marBottom w:val="0"/>
      <w:divBdr>
        <w:top w:val="none" w:sz="0" w:space="0" w:color="auto"/>
        <w:left w:val="none" w:sz="0" w:space="0" w:color="auto"/>
        <w:bottom w:val="none" w:sz="0" w:space="0" w:color="auto"/>
        <w:right w:val="none" w:sz="0" w:space="0" w:color="auto"/>
      </w:divBdr>
    </w:div>
    <w:div w:id="174227231">
      <w:marLeft w:val="480"/>
      <w:marRight w:val="0"/>
      <w:marTop w:val="0"/>
      <w:marBottom w:val="0"/>
      <w:divBdr>
        <w:top w:val="none" w:sz="0" w:space="0" w:color="auto"/>
        <w:left w:val="none" w:sz="0" w:space="0" w:color="auto"/>
        <w:bottom w:val="none" w:sz="0" w:space="0" w:color="auto"/>
        <w:right w:val="none" w:sz="0" w:space="0" w:color="auto"/>
      </w:divBdr>
    </w:div>
    <w:div w:id="174268605">
      <w:marLeft w:val="480"/>
      <w:marRight w:val="0"/>
      <w:marTop w:val="0"/>
      <w:marBottom w:val="0"/>
      <w:divBdr>
        <w:top w:val="none" w:sz="0" w:space="0" w:color="auto"/>
        <w:left w:val="none" w:sz="0" w:space="0" w:color="auto"/>
        <w:bottom w:val="none" w:sz="0" w:space="0" w:color="auto"/>
        <w:right w:val="none" w:sz="0" w:space="0" w:color="auto"/>
      </w:divBdr>
    </w:div>
    <w:div w:id="174273312">
      <w:marLeft w:val="480"/>
      <w:marRight w:val="0"/>
      <w:marTop w:val="0"/>
      <w:marBottom w:val="0"/>
      <w:divBdr>
        <w:top w:val="none" w:sz="0" w:space="0" w:color="auto"/>
        <w:left w:val="none" w:sz="0" w:space="0" w:color="auto"/>
        <w:bottom w:val="none" w:sz="0" w:space="0" w:color="auto"/>
        <w:right w:val="none" w:sz="0" w:space="0" w:color="auto"/>
      </w:divBdr>
    </w:div>
    <w:div w:id="174346975">
      <w:marLeft w:val="480"/>
      <w:marRight w:val="0"/>
      <w:marTop w:val="0"/>
      <w:marBottom w:val="0"/>
      <w:divBdr>
        <w:top w:val="none" w:sz="0" w:space="0" w:color="auto"/>
        <w:left w:val="none" w:sz="0" w:space="0" w:color="auto"/>
        <w:bottom w:val="none" w:sz="0" w:space="0" w:color="auto"/>
        <w:right w:val="none" w:sz="0" w:space="0" w:color="auto"/>
      </w:divBdr>
    </w:div>
    <w:div w:id="174350352">
      <w:marLeft w:val="480"/>
      <w:marRight w:val="0"/>
      <w:marTop w:val="0"/>
      <w:marBottom w:val="0"/>
      <w:divBdr>
        <w:top w:val="none" w:sz="0" w:space="0" w:color="auto"/>
        <w:left w:val="none" w:sz="0" w:space="0" w:color="auto"/>
        <w:bottom w:val="none" w:sz="0" w:space="0" w:color="auto"/>
        <w:right w:val="none" w:sz="0" w:space="0" w:color="auto"/>
      </w:divBdr>
    </w:div>
    <w:div w:id="174350972">
      <w:marLeft w:val="480"/>
      <w:marRight w:val="0"/>
      <w:marTop w:val="0"/>
      <w:marBottom w:val="0"/>
      <w:divBdr>
        <w:top w:val="none" w:sz="0" w:space="0" w:color="auto"/>
        <w:left w:val="none" w:sz="0" w:space="0" w:color="auto"/>
        <w:bottom w:val="none" w:sz="0" w:space="0" w:color="auto"/>
        <w:right w:val="none" w:sz="0" w:space="0" w:color="auto"/>
      </w:divBdr>
    </w:div>
    <w:div w:id="174460635">
      <w:marLeft w:val="480"/>
      <w:marRight w:val="0"/>
      <w:marTop w:val="0"/>
      <w:marBottom w:val="0"/>
      <w:divBdr>
        <w:top w:val="none" w:sz="0" w:space="0" w:color="auto"/>
        <w:left w:val="none" w:sz="0" w:space="0" w:color="auto"/>
        <w:bottom w:val="none" w:sz="0" w:space="0" w:color="auto"/>
        <w:right w:val="none" w:sz="0" w:space="0" w:color="auto"/>
      </w:divBdr>
    </w:div>
    <w:div w:id="174539997">
      <w:marLeft w:val="480"/>
      <w:marRight w:val="0"/>
      <w:marTop w:val="0"/>
      <w:marBottom w:val="0"/>
      <w:divBdr>
        <w:top w:val="none" w:sz="0" w:space="0" w:color="auto"/>
        <w:left w:val="none" w:sz="0" w:space="0" w:color="auto"/>
        <w:bottom w:val="none" w:sz="0" w:space="0" w:color="auto"/>
        <w:right w:val="none" w:sz="0" w:space="0" w:color="auto"/>
      </w:divBdr>
    </w:div>
    <w:div w:id="174540150">
      <w:marLeft w:val="480"/>
      <w:marRight w:val="0"/>
      <w:marTop w:val="0"/>
      <w:marBottom w:val="0"/>
      <w:divBdr>
        <w:top w:val="none" w:sz="0" w:space="0" w:color="auto"/>
        <w:left w:val="none" w:sz="0" w:space="0" w:color="auto"/>
        <w:bottom w:val="none" w:sz="0" w:space="0" w:color="auto"/>
        <w:right w:val="none" w:sz="0" w:space="0" w:color="auto"/>
      </w:divBdr>
    </w:div>
    <w:div w:id="174542835">
      <w:marLeft w:val="480"/>
      <w:marRight w:val="0"/>
      <w:marTop w:val="0"/>
      <w:marBottom w:val="0"/>
      <w:divBdr>
        <w:top w:val="none" w:sz="0" w:space="0" w:color="auto"/>
        <w:left w:val="none" w:sz="0" w:space="0" w:color="auto"/>
        <w:bottom w:val="none" w:sz="0" w:space="0" w:color="auto"/>
        <w:right w:val="none" w:sz="0" w:space="0" w:color="auto"/>
      </w:divBdr>
    </w:div>
    <w:div w:id="174543908">
      <w:marLeft w:val="480"/>
      <w:marRight w:val="0"/>
      <w:marTop w:val="0"/>
      <w:marBottom w:val="0"/>
      <w:divBdr>
        <w:top w:val="none" w:sz="0" w:space="0" w:color="auto"/>
        <w:left w:val="none" w:sz="0" w:space="0" w:color="auto"/>
        <w:bottom w:val="none" w:sz="0" w:space="0" w:color="auto"/>
        <w:right w:val="none" w:sz="0" w:space="0" w:color="auto"/>
      </w:divBdr>
    </w:div>
    <w:div w:id="174610577">
      <w:marLeft w:val="480"/>
      <w:marRight w:val="0"/>
      <w:marTop w:val="0"/>
      <w:marBottom w:val="0"/>
      <w:divBdr>
        <w:top w:val="none" w:sz="0" w:space="0" w:color="auto"/>
        <w:left w:val="none" w:sz="0" w:space="0" w:color="auto"/>
        <w:bottom w:val="none" w:sz="0" w:space="0" w:color="auto"/>
        <w:right w:val="none" w:sz="0" w:space="0" w:color="auto"/>
      </w:divBdr>
    </w:div>
    <w:div w:id="174657829">
      <w:marLeft w:val="480"/>
      <w:marRight w:val="0"/>
      <w:marTop w:val="0"/>
      <w:marBottom w:val="0"/>
      <w:divBdr>
        <w:top w:val="none" w:sz="0" w:space="0" w:color="auto"/>
        <w:left w:val="none" w:sz="0" w:space="0" w:color="auto"/>
        <w:bottom w:val="none" w:sz="0" w:space="0" w:color="auto"/>
        <w:right w:val="none" w:sz="0" w:space="0" w:color="auto"/>
      </w:divBdr>
    </w:div>
    <w:div w:id="174728139">
      <w:marLeft w:val="480"/>
      <w:marRight w:val="0"/>
      <w:marTop w:val="0"/>
      <w:marBottom w:val="0"/>
      <w:divBdr>
        <w:top w:val="none" w:sz="0" w:space="0" w:color="auto"/>
        <w:left w:val="none" w:sz="0" w:space="0" w:color="auto"/>
        <w:bottom w:val="none" w:sz="0" w:space="0" w:color="auto"/>
        <w:right w:val="none" w:sz="0" w:space="0" w:color="auto"/>
      </w:divBdr>
    </w:div>
    <w:div w:id="174734941">
      <w:marLeft w:val="480"/>
      <w:marRight w:val="0"/>
      <w:marTop w:val="0"/>
      <w:marBottom w:val="0"/>
      <w:divBdr>
        <w:top w:val="none" w:sz="0" w:space="0" w:color="auto"/>
        <w:left w:val="none" w:sz="0" w:space="0" w:color="auto"/>
        <w:bottom w:val="none" w:sz="0" w:space="0" w:color="auto"/>
        <w:right w:val="none" w:sz="0" w:space="0" w:color="auto"/>
      </w:divBdr>
    </w:div>
    <w:div w:id="174735921">
      <w:marLeft w:val="480"/>
      <w:marRight w:val="0"/>
      <w:marTop w:val="0"/>
      <w:marBottom w:val="0"/>
      <w:divBdr>
        <w:top w:val="none" w:sz="0" w:space="0" w:color="auto"/>
        <w:left w:val="none" w:sz="0" w:space="0" w:color="auto"/>
        <w:bottom w:val="none" w:sz="0" w:space="0" w:color="auto"/>
        <w:right w:val="none" w:sz="0" w:space="0" w:color="auto"/>
      </w:divBdr>
    </w:div>
    <w:div w:id="174851223">
      <w:marLeft w:val="480"/>
      <w:marRight w:val="0"/>
      <w:marTop w:val="0"/>
      <w:marBottom w:val="0"/>
      <w:divBdr>
        <w:top w:val="none" w:sz="0" w:space="0" w:color="auto"/>
        <w:left w:val="none" w:sz="0" w:space="0" w:color="auto"/>
        <w:bottom w:val="none" w:sz="0" w:space="0" w:color="auto"/>
        <w:right w:val="none" w:sz="0" w:space="0" w:color="auto"/>
      </w:divBdr>
    </w:div>
    <w:div w:id="175003980">
      <w:marLeft w:val="480"/>
      <w:marRight w:val="0"/>
      <w:marTop w:val="0"/>
      <w:marBottom w:val="0"/>
      <w:divBdr>
        <w:top w:val="none" w:sz="0" w:space="0" w:color="auto"/>
        <w:left w:val="none" w:sz="0" w:space="0" w:color="auto"/>
        <w:bottom w:val="none" w:sz="0" w:space="0" w:color="auto"/>
        <w:right w:val="none" w:sz="0" w:space="0" w:color="auto"/>
      </w:divBdr>
    </w:div>
    <w:div w:id="175005682">
      <w:marLeft w:val="480"/>
      <w:marRight w:val="0"/>
      <w:marTop w:val="0"/>
      <w:marBottom w:val="0"/>
      <w:divBdr>
        <w:top w:val="none" w:sz="0" w:space="0" w:color="auto"/>
        <w:left w:val="none" w:sz="0" w:space="0" w:color="auto"/>
        <w:bottom w:val="none" w:sz="0" w:space="0" w:color="auto"/>
        <w:right w:val="none" w:sz="0" w:space="0" w:color="auto"/>
      </w:divBdr>
    </w:div>
    <w:div w:id="175006089">
      <w:marLeft w:val="480"/>
      <w:marRight w:val="0"/>
      <w:marTop w:val="0"/>
      <w:marBottom w:val="0"/>
      <w:divBdr>
        <w:top w:val="none" w:sz="0" w:space="0" w:color="auto"/>
        <w:left w:val="none" w:sz="0" w:space="0" w:color="auto"/>
        <w:bottom w:val="none" w:sz="0" w:space="0" w:color="auto"/>
        <w:right w:val="none" w:sz="0" w:space="0" w:color="auto"/>
      </w:divBdr>
    </w:div>
    <w:div w:id="175074996">
      <w:marLeft w:val="480"/>
      <w:marRight w:val="0"/>
      <w:marTop w:val="0"/>
      <w:marBottom w:val="0"/>
      <w:divBdr>
        <w:top w:val="none" w:sz="0" w:space="0" w:color="auto"/>
        <w:left w:val="none" w:sz="0" w:space="0" w:color="auto"/>
        <w:bottom w:val="none" w:sz="0" w:space="0" w:color="auto"/>
        <w:right w:val="none" w:sz="0" w:space="0" w:color="auto"/>
      </w:divBdr>
    </w:div>
    <w:div w:id="175075155">
      <w:marLeft w:val="480"/>
      <w:marRight w:val="0"/>
      <w:marTop w:val="0"/>
      <w:marBottom w:val="0"/>
      <w:divBdr>
        <w:top w:val="none" w:sz="0" w:space="0" w:color="auto"/>
        <w:left w:val="none" w:sz="0" w:space="0" w:color="auto"/>
        <w:bottom w:val="none" w:sz="0" w:space="0" w:color="auto"/>
        <w:right w:val="none" w:sz="0" w:space="0" w:color="auto"/>
      </w:divBdr>
    </w:div>
    <w:div w:id="175076878">
      <w:marLeft w:val="480"/>
      <w:marRight w:val="0"/>
      <w:marTop w:val="0"/>
      <w:marBottom w:val="0"/>
      <w:divBdr>
        <w:top w:val="none" w:sz="0" w:space="0" w:color="auto"/>
        <w:left w:val="none" w:sz="0" w:space="0" w:color="auto"/>
        <w:bottom w:val="none" w:sz="0" w:space="0" w:color="auto"/>
        <w:right w:val="none" w:sz="0" w:space="0" w:color="auto"/>
      </w:divBdr>
    </w:div>
    <w:div w:id="175118722">
      <w:marLeft w:val="480"/>
      <w:marRight w:val="0"/>
      <w:marTop w:val="0"/>
      <w:marBottom w:val="0"/>
      <w:divBdr>
        <w:top w:val="none" w:sz="0" w:space="0" w:color="auto"/>
        <w:left w:val="none" w:sz="0" w:space="0" w:color="auto"/>
        <w:bottom w:val="none" w:sz="0" w:space="0" w:color="auto"/>
        <w:right w:val="none" w:sz="0" w:space="0" w:color="auto"/>
      </w:divBdr>
    </w:div>
    <w:div w:id="175122524">
      <w:marLeft w:val="480"/>
      <w:marRight w:val="0"/>
      <w:marTop w:val="0"/>
      <w:marBottom w:val="0"/>
      <w:divBdr>
        <w:top w:val="none" w:sz="0" w:space="0" w:color="auto"/>
        <w:left w:val="none" w:sz="0" w:space="0" w:color="auto"/>
        <w:bottom w:val="none" w:sz="0" w:space="0" w:color="auto"/>
        <w:right w:val="none" w:sz="0" w:space="0" w:color="auto"/>
      </w:divBdr>
    </w:div>
    <w:div w:id="175192128">
      <w:marLeft w:val="480"/>
      <w:marRight w:val="0"/>
      <w:marTop w:val="0"/>
      <w:marBottom w:val="0"/>
      <w:divBdr>
        <w:top w:val="none" w:sz="0" w:space="0" w:color="auto"/>
        <w:left w:val="none" w:sz="0" w:space="0" w:color="auto"/>
        <w:bottom w:val="none" w:sz="0" w:space="0" w:color="auto"/>
        <w:right w:val="none" w:sz="0" w:space="0" w:color="auto"/>
      </w:divBdr>
    </w:div>
    <w:div w:id="175198942">
      <w:marLeft w:val="480"/>
      <w:marRight w:val="0"/>
      <w:marTop w:val="0"/>
      <w:marBottom w:val="0"/>
      <w:divBdr>
        <w:top w:val="none" w:sz="0" w:space="0" w:color="auto"/>
        <w:left w:val="none" w:sz="0" w:space="0" w:color="auto"/>
        <w:bottom w:val="none" w:sz="0" w:space="0" w:color="auto"/>
        <w:right w:val="none" w:sz="0" w:space="0" w:color="auto"/>
      </w:divBdr>
    </w:div>
    <w:div w:id="175267090">
      <w:marLeft w:val="480"/>
      <w:marRight w:val="0"/>
      <w:marTop w:val="0"/>
      <w:marBottom w:val="0"/>
      <w:divBdr>
        <w:top w:val="none" w:sz="0" w:space="0" w:color="auto"/>
        <w:left w:val="none" w:sz="0" w:space="0" w:color="auto"/>
        <w:bottom w:val="none" w:sz="0" w:space="0" w:color="auto"/>
        <w:right w:val="none" w:sz="0" w:space="0" w:color="auto"/>
      </w:divBdr>
    </w:div>
    <w:div w:id="175268996">
      <w:marLeft w:val="480"/>
      <w:marRight w:val="0"/>
      <w:marTop w:val="0"/>
      <w:marBottom w:val="0"/>
      <w:divBdr>
        <w:top w:val="none" w:sz="0" w:space="0" w:color="auto"/>
        <w:left w:val="none" w:sz="0" w:space="0" w:color="auto"/>
        <w:bottom w:val="none" w:sz="0" w:space="0" w:color="auto"/>
        <w:right w:val="none" w:sz="0" w:space="0" w:color="auto"/>
      </w:divBdr>
    </w:div>
    <w:div w:id="175271568">
      <w:marLeft w:val="480"/>
      <w:marRight w:val="0"/>
      <w:marTop w:val="0"/>
      <w:marBottom w:val="0"/>
      <w:divBdr>
        <w:top w:val="none" w:sz="0" w:space="0" w:color="auto"/>
        <w:left w:val="none" w:sz="0" w:space="0" w:color="auto"/>
        <w:bottom w:val="none" w:sz="0" w:space="0" w:color="auto"/>
        <w:right w:val="none" w:sz="0" w:space="0" w:color="auto"/>
      </w:divBdr>
    </w:div>
    <w:div w:id="175274449">
      <w:marLeft w:val="480"/>
      <w:marRight w:val="0"/>
      <w:marTop w:val="0"/>
      <w:marBottom w:val="0"/>
      <w:divBdr>
        <w:top w:val="none" w:sz="0" w:space="0" w:color="auto"/>
        <w:left w:val="none" w:sz="0" w:space="0" w:color="auto"/>
        <w:bottom w:val="none" w:sz="0" w:space="0" w:color="auto"/>
        <w:right w:val="none" w:sz="0" w:space="0" w:color="auto"/>
      </w:divBdr>
    </w:div>
    <w:div w:id="175309948">
      <w:marLeft w:val="480"/>
      <w:marRight w:val="0"/>
      <w:marTop w:val="0"/>
      <w:marBottom w:val="0"/>
      <w:divBdr>
        <w:top w:val="none" w:sz="0" w:space="0" w:color="auto"/>
        <w:left w:val="none" w:sz="0" w:space="0" w:color="auto"/>
        <w:bottom w:val="none" w:sz="0" w:space="0" w:color="auto"/>
        <w:right w:val="none" w:sz="0" w:space="0" w:color="auto"/>
      </w:divBdr>
    </w:div>
    <w:div w:id="175311710">
      <w:marLeft w:val="480"/>
      <w:marRight w:val="0"/>
      <w:marTop w:val="0"/>
      <w:marBottom w:val="0"/>
      <w:divBdr>
        <w:top w:val="none" w:sz="0" w:space="0" w:color="auto"/>
        <w:left w:val="none" w:sz="0" w:space="0" w:color="auto"/>
        <w:bottom w:val="none" w:sz="0" w:space="0" w:color="auto"/>
        <w:right w:val="none" w:sz="0" w:space="0" w:color="auto"/>
      </w:divBdr>
    </w:div>
    <w:div w:id="175315393">
      <w:marLeft w:val="480"/>
      <w:marRight w:val="0"/>
      <w:marTop w:val="0"/>
      <w:marBottom w:val="0"/>
      <w:divBdr>
        <w:top w:val="none" w:sz="0" w:space="0" w:color="auto"/>
        <w:left w:val="none" w:sz="0" w:space="0" w:color="auto"/>
        <w:bottom w:val="none" w:sz="0" w:space="0" w:color="auto"/>
        <w:right w:val="none" w:sz="0" w:space="0" w:color="auto"/>
      </w:divBdr>
    </w:div>
    <w:div w:id="175390039">
      <w:marLeft w:val="480"/>
      <w:marRight w:val="0"/>
      <w:marTop w:val="0"/>
      <w:marBottom w:val="0"/>
      <w:divBdr>
        <w:top w:val="none" w:sz="0" w:space="0" w:color="auto"/>
        <w:left w:val="none" w:sz="0" w:space="0" w:color="auto"/>
        <w:bottom w:val="none" w:sz="0" w:space="0" w:color="auto"/>
        <w:right w:val="none" w:sz="0" w:space="0" w:color="auto"/>
      </w:divBdr>
    </w:div>
    <w:div w:id="175392931">
      <w:marLeft w:val="480"/>
      <w:marRight w:val="0"/>
      <w:marTop w:val="0"/>
      <w:marBottom w:val="0"/>
      <w:divBdr>
        <w:top w:val="none" w:sz="0" w:space="0" w:color="auto"/>
        <w:left w:val="none" w:sz="0" w:space="0" w:color="auto"/>
        <w:bottom w:val="none" w:sz="0" w:space="0" w:color="auto"/>
        <w:right w:val="none" w:sz="0" w:space="0" w:color="auto"/>
      </w:divBdr>
    </w:div>
    <w:div w:id="175509128">
      <w:marLeft w:val="480"/>
      <w:marRight w:val="0"/>
      <w:marTop w:val="0"/>
      <w:marBottom w:val="0"/>
      <w:divBdr>
        <w:top w:val="none" w:sz="0" w:space="0" w:color="auto"/>
        <w:left w:val="none" w:sz="0" w:space="0" w:color="auto"/>
        <w:bottom w:val="none" w:sz="0" w:space="0" w:color="auto"/>
        <w:right w:val="none" w:sz="0" w:space="0" w:color="auto"/>
      </w:divBdr>
    </w:div>
    <w:div w:id="175535366">
      <w:marLeft w:val="480"/>
      <w:marRight w:val="0"/>
      <w:marTop w:val="0"/>
      <w:marBottom w:val="0"/>
      <w:divBdr>
        <w:top w:val="none" w:sz="0" w:space="0" w:color="auto"/>
        <w:left w:val="none" w:sz="0" w:space="0" w:color="auto"/>
        <w:bottom w:val="none" w:sz="0" w:space="0" w:color="auto"/>
        <w:right w:val="none" w:sz="0" w:space="0" w:color="auto"/>
      </w:divBdr>
    </w:div>
    <w:div w:id="175580380">
      <w:marLeft w:val="480"/>
      <w:marRight w:val="0"/>
      <w:marTop w:val="0"/>
      <w:marBottom w:val="0"/>
      <w:divBdr>
        <w:top w:val="none" w:sz="0" w:space="0" w:color="auto"/>
        <w:left w:val="none" w:sz="0" w:space="0" w:color="auto"/>
        <w:bottom w:val="none" w:sz="0" w:space="0" w:color="auto"/>
        <w:right w:val="none" w:sz="0" w:space="0" w:color="auto"/>
      </w:divBdr>
    </w:div>
    <w:div w:id="175657121">
      <w:marLeft w:val="480"/>
      <w:marRight w:val="0"/>
      <w:marTop w:val="0"/>
      <w:marBottom w:val="0"/>
      <w:divBdr>
        <w:top w:val="none" w:sz="0" w:space="0" w:color="auto"/>
        <w:left w:val="none" w:sz="0" w:space="0" w:color="auto"/>
        <w:bottom w:val="none" w:sz="0" w:space="0" w:color="auto"/>
        <w:right w:val="none" w:sz="0" w:space="0" w:color="auto"/>
      </w:divBdr>
    </w:div>
    <w:div w:id="175729941">
      <w:marLeft w:val="480"/>
      <w:marRight w:val="0"/>
      <w:marTop w:val="0"/>
      <w:marBottom w:val="0"/>
      <w:divBdr>
        <w:top w:val="none" w:sz="0" w:space="0" w:color="auto"/>
        <w:left w:val="none" w:sz="0" w:space="0" w:color="auto"/>
        <w:bottom w:val="none" w:sz="0" w:space="0" w:color="auto"/>
        <w:right w:val="none" w:sz="0" w:space="0" w:color="auto"/>
      </w:divBdr>
    </w:div>
    <w:div w:id="175774249">
      <w:marLeft w:val="480"/>
      <w:marRight w:val="0"/>
      <w:marTop w:val="0"/>
      <w:marBottom w:val="0"/>
      <w:divBdr>
        <w:top w:val="none" w:sz="0" w:space="0" w:color="auto"/>
        <w:left w:val="none" w:sz="0" w:space="0" w:color="auto"/>
        <w:bottom w:val="none" w:sz="0" w:space="0" w:color="auto"/>
        <w:right w:val="none" w:sz="0" w:space="0" w:color="auto"/>
      </w:divBdr>
    </w:div>
    <w:div w:id="175849236">
      <w:marLeft w:val="480"/>
      <w:marRight w:val="0"/>
      <w:marTop w:val="0"/>
      <w:marBottom w:val="0"/>
      <w:divBdr>
        <w:top w:val="none" w:sz="0" w:space="0" w:color="auto"/>
        <w:left w:val="none" w:sz="0" w:space="0" w:color="auto"/>
        <w:bottom w:val="none" w:sz="0" w:space="0" w:color="auto"/>
        <w:right w:val="none" w:sz="0" w:space="0" w:color="auto"/>
      </w:divBdr>
    </w:div>
    <w:div w:id="175922108">
      <w:marLeft w:val="480"/>
      <w:marRight w:val="0"/>
      <w:marTop w:val="0"/>
      <w:marBottom w:val="0"/>
      <w:divBdr>
        <w:top w:val="none" w:sz="0" w:space="0" w:color="auto"/>
        <w:left w:val="none" w:sz="0" w:space="0" w:color="auto"/>
        <w:bottom w:val="none" w:sz="0" w:space="0" w:color="auto"/>
        <w:right w:val="none" w:sz="0" w:space="0" w:color="auto"/>
      </w:divBdr>
    </w:div>
    <w:div w:id="175926630">
      <w:marLeft w:val="480"/>
      <w:marRight w:val="0"/>
      <w:marTop w:val="0"/>
      <w:marBottom w:val="0"/>
      <w:divBdr>
        <w:top w:val="none" w:sz="0" w:space="0" w:color="auto"/>
        <w:left w:val="none" w:sz="0" w:space="0" w:color="auto"/>
        <w:bottom w:val="none" w:sz="0" w:space="0" w:color="auto"/>
        <w:right w:val="none" w:sz="0" w:space="0" w:color="auto"/>
      </w:divBdr>
    </w:div>
    <w:div w:id="175969710">
      <w:marLeft w:val="480"/>
      <w:marRight w:val="0"/>
      <w:marTop w:val="0"/>
      <w:marBottom w:val="0"/>
      <w:divBdr>
        <w:top w:val="none" w:sz="0" w:space="0" w:color="auto"/>
        <w:left w:val="none" w:sz="0" w:space="0" w:color="auto"/>
        <w:bottom w:val="none" w:sz="0" w:space="0" w:color="auto"/>
        <w:right w:val="none" w:sz="0" w:space="0" w:color="auto"/>
      </w:divBdr>
    </w:div>
    <w:div w:id="175995957">
      <w:marLeft w:val="480"/>
      <w:marRight w:val="0"/>
      <w:marTop w:val="0"/>
      <w:marBottom w:val="0"/>
      <w:divBdr>
        <w:top w:val="none" w:sz="0" w:space="0" w:color="auto"/>
        <w:left w:val="none" w:sz="0" w:space="0" w:color="auto"/>
        <w:bottom w:val="none" w:sz="0" w:space="0" w:color="auto"/>
        <w:right w:val="none" w:sz="0" w:space="0" w:color="auto"/>
      </w:divBdr>
    </w:div>
    <w:div w:id="175996329">
      <w:marLeft w:val="480"/>
      <w:marRight w:val="0"/>
      <w:marTop w:val="0"/>
      <w:marBottom w:val="0"/>
      <w:divBdr>
        <w:top w:val="none" w:sz="0" w:space="0" w:color="auto"/>
        <w:left w:val="none" w:sz="0" w:space="0" w:color="auto"/>
        <w:bottom w:val="none" w:sz="0" w:space="0" w:color="auto"/>
        <w:right w:val="none" w:sz="0" w:space="0" w:color="auto"/>
      </w:divBdr>
    </w:div>
    <w:div w:id="176046352">
      <w:marLeft w:val="480"/>
      <w:marRight w:val="0"/>
      <w:marTop w:val="0"/>
      <w:marBottom w:val="0"/>
      <w:divBdr>
        <w:top w:val="none" w:sz="0" w:space="0" w:color="auto"/>
        <w:left w:val="none" w:sz="0" w:space="0" w:color="auto"/>
        <w:bottom w:val="none" w:sz="0" w:space="0" w:color="auto"/>
        <w:right w:val="none" w:sz="0" w:space="0" w:color="auto"/>
      </w:divBdr>
    </w:div>
    <w:div w:id="176114051">
      <w:marLeft w:val="480"/>
      <w:marRight w:val="0"/>
      <w:marTop w:val="0"/>
      <w:marBottom w:val="0"/>
      <w:divBdr>
        <w:top w:val="none" w:sz="0" w:space="0" w:color="auto"/>
        <w:left w:val="none" w:sz="0" w:space="0" w:color="auto"/>
        <w:bottom w:val="none" w:sz="0" w:space="0" w:color="auto"/>
        <w:right w:val="none" w:sz="0" w:space="0" w:color="auto"/>
      </w:divBdr>
    </w:div>
    <w:div w:id="176162208">
      <w:marLeft w:val="480"/>
      <w:marRight w:val="0"/>
      <w:marTop w:val="0"/>
      <w:marBottom w:val="0"/>
      <w:divBdr>
        <w:top w:val="none" w:sz="0" w:space="0" w:color="auto"/>
        <w:left w:val="none" w:sz="0" w:space="0" w:color="auto"/>
        <w:bottom w:val="none" w:sz="0" w:space="0" w:color="auto"/>
        <w:right w:val="none" w:sz="0" w:space="0" w:color="auto"/>
      </w:divBdr>
    </w:div>
    <w:div w:id="176163385">
      <w:marLeft w:val="480"/>
      <w:marRight w:val="0"/>
      <w:marTop w:val="0"/>
      <w:marBottom w:val="0"/>
      <w:divBdr>
        <w:top w:val="none" w:sz="0" w:space="0" w:color="auto"/>
        <w:left w:val="none" w:sz="0" w:space="0" w:color="auto"/>
        <w:bottom w:val="none" w:sz="0" w:space="0" w:color="auto"/>
        <w:right w:val="none" w:sz="0" w:space="0" w:color="auto"/>
      </w:divBdr>
    </w:div>
    <w:div w:id="176192550">
      <w:marLeft w:val="480"/>
      <w:marRight w:val="0"/>
      <w:marTop w:val="0"/>
      <w:marBottom w:val="0"/>
      <w:divBdr>
        <w:top w:val="none" w:sz="0" w:space="0" w:color="auto"/>
        <w:left w:val="none" w:sz="0" w:space="0" w:color="auto"/>
        <w:bottom w:val="none" w:sz="0" w:space="0" w:color="auto"/>
        <w:right w:val="none" w:sz="0" w:space="0" w:color="auto"/>
      </w:divBdr>
    </w:div>
    <w:div w:id="176308982">
      <w:marLeft w:val="480"/>
      <w:marRight w:val="0"/>
      <w:marTop w:val="0"/>
      <w:marBottom w:val="0"/>
      <w:divBdr>
        <w:top w:val="none" w:sz="0" w:space="0" w:color="auto"/>
        <w:left w:val="none" w:sz="0" w:space="0" w:color="auto"/>
        <w:bottom w:val="none" w:sz="0" w:space="0" w:color="auto"/>
        <w:right w:val="none" w:sz="0" w:space="0" w:color="auto"/>
      </w:divBdr>
    </w:div>
    <w:div w:id="176310396">
      <w:marLeft w:val="480"/>
      <w:marRight w:val="0"/>
      <w:marTop w:val="0"/>
      <w:marBottom w:val="0"/>
      <w:divBdr>
        <w:top w:val="none" w:sz="0" w:space="0" w:color="auto"/>
        <w:left w:val="none" w:sz="0" w:space="0" w:color="auto"/>
        <w:bottom w:val="none" w:sz="0" w:space="0" w:color="auto"/>
        <w:right w:val="none" w:sz="0" w:space="0" w:color="auto"/>
      </w:divBdr>
    </w:div>
    <w:div w:id="176428892">
      <w:marLeft w:val="480"/>
      <w:marRight w:val="0"/>
      <w:marTop w:val="0"/>
      <w:marBottom w:val="0"/>
      <w:divBdr>
        <w:top w:val="none" w:sz="0" w:space="0" w:color="auto"/>
        <w:left w:val="none" w:sz="0" w:space="0" w:color="auto"/>
        <w:bottom w:val="none" w:sz="0" w:space="0" w:color="auto"/>
        <w:right w:val="none" w:sz="0" w:space="0" w:color="auto"/>
      </w:divBdr>
    </w:div>
    <w:div w:id="176509267">
      <w:marLeft w:val="480"/>
      <w:marRight w:val="0"/>
      <w:marTop w:val="0"/>
      <w:marBottom w:val="0"/>
      <w:divBdr>
        <w:top w:val="none" w:sz="0" w:space="0" w:color="auto"/>
        <w:left w:val="none" w:sz="0" w:space="0" w:color="auto"/>
        <w:bottom w:val="none" w:sz="0" w:space="0" w:color="auto"/>
        <w:right w:val="none" w:sz="0" w:space="0" w:color="auto"/>
      </w:divBdr>
    </w:div>
    <w:div w:id="176581085">
      <w:marLeft w:val="480"/>
      <w:marRight w:val="0"/>
      <w:marTop w:val="0"/>
      <w:marBottom w:val="0"/>
      <w:divBdr>
        <w:top w:val="none" w:sz="0" w:space="0" w:color="auto"/>
        <w:left w:val="none" w:sz="0" w:space="0" w:color="auto"/>
        <w:bottom w:val="none" w:sz="0" w:space="0" w:color="auto"/>
        <w:right w:val="none" w:sz="0" w:space="0" w:color="auto"/>
      </w:divBdr>
    </w:div>
    <w:div w:id="176581203">
      <w:marLeft w:val="480"/>
      <w:marRight w:val="0"/>
      <w:marTop w:val="0"/>
      <w:marBottom w:val="0"/>
      <w:divBdr>
        <w:top w:val="none" w:sz="0" w:space="0" w:color="auto"/>
        <w:left w:val="none" w:sz="0" w:space="0" w:color="auto"/>
        <w:bottom w:val="none" w:sz="0" w:space="0" w:color="auto"/>
        <w:right w:val="none" w:sz="0" w:space="0" w:color="auto"/>
      </w:divBdr>
    </w:div>
    <w:div w:id="176651532">
      <w:marLeft w:val="480"/>
      <w:marRight w:val="0"/>
      <w:marTop w:val="0"/>
      <w:marBottom w:val="0"/>
      <w:divBdr>
        <w:top w:val="none" w:sz="0" w:space="0" w:color="auto"/>
        <w:left w:val="none" w:sz="0" w:space="0" w:color="auto"/>
        <w:bottom w:val="none" w:sz="0" w:space="0" w:color="auto"/>
        <w:right w:val="none" w:sz="0" w:space="0" w:color="auto"/>
      </w:divBdr>
    </w:div>
    <w:div w:id="176771705">
      <w:marLeft w:val="480"/>
      <w:marRight w:val="0"/>
      <w:marTop w:val="0"/>
      <w:marBottom w:val="0"/>
      <w:divBdr>
        <w:top w:val="none" w:sz="0" w:space="0" w:color="auto"/>
        <w:left w:val="none" w:sz="0" w:space="0" w:color="auto"/>
        <w:bottom w:val="none" w:sz="0" w:space="0" w:color="auto"/>
        <w:right w:val="none" w:sz="0" w:space="0" w:color="auto"/>
      </w:divBdr>
    </w:div>
    <w:div w:id="176772666">
      <w:marLeft w:val="480"/>
      <w:marRight w:val="0"/>
      <w:marTop w:val="0"/>
      <w:marBottom w:val="0"/>
      <w:divBdr>
        <w:top w:val="none" w:sz="0" w:space="0" w:color="auto"/>
        <w:left w:val="none" w:sz="0" w:space="0" w:color="auto"/>
        <w:bottom w:val="none" w:sz="0" w:space="0" w:color="auto"/>
        <w:right w:val="none" w:sz="0" w:space="0" w:color="auto"/>
      </w:divBdr>
    </w:div>
    <w:div w:id="176821346">
      <w:marLeft w:val="480"/>
      <w:marRight w:val="0"/>
      <w:marTop w:val="0"/>
      <w:marBottom w:val="0"/>
      <w:divBdr>
        <w:top w:val="none" w:sz="0" w:space="0" w:color="auto"/>
        <w:left w:val="none" w:sz="0" w:space="0" w:color="auto"/>
        <w:bottom w:val="none" w:sz="0" w:space="0" w:color="auto"/>
        <w:right w:val="none" w:sz="0" w:space="0" w:color="auto"/>
      </w:divBdr>
    </w:div>
    <w:div w:id="176847136">
      <w:marLeft w:val="480"/>
      <w:marRight w:val="0"/>
      <w:marTop w:val="0"/>
      <w:marBottom w:val="0"/>
      <w:divBdr>
        <w:top w:val="none" w:sz="0" w:space="0" w:color="auto"/>
        <w:left w:val="none" w:sz="0" w:space="0" w:color="auto"/>
        <w:bottom w:val="none" w:sz="0" w:space="0" w:color="auto"/>
        <w:right w:val="none" w:sz="0" w:space="0" w:color="auto"/>
      </w:divBdr>
    </w:div>
    <w:div w:id="176895027">
      <w:marLeft w:val="480"/>
      <w:marRight w:val="0"/>
      <w:marTop w:val="0"/>
      <w:marBottom w:val="0"/>
      <w:divBdr>
        <w:top w:val="none" w:sz="0" w:space="0" w:color="auto"/>
        <w:left w:val="none" w:sz="0" w:space="0" w:color="auto"/>
        <w:bottom w:val="none" w:sz="0" w:space="0" w:color="auto"/>
        <w:right w:val="none" w:sz="0" w:space="0" w:color="auto"/>
      </w:divBdr>
    </w:div>
    <w:div w:id="176895032">
      <w:marLeft w:val="480"/>
      <w:marRight w:val="0"/>
      <w:marTop w:val="0"/>
      <w:marBottom w:val="0"/>
      <w:divBdr>
        <w:top w:val="none" w:sz="0" w:space="0" w:color="auto"/>
        <w:left w:val="none" w:sz="0" w:space="0" w:color="auto"/>
        <w:bottom w:val="none" w:sz="0" w:space="0" w:color="auto"/>
        <w:right w:val="none" w:sz="0" w:space="0" w:color="auto"/>
      </w:divBdr>
    </w:div>
    <w:div w:id="176968297">
      <w:marLeft w:val="480"/>
      <w:marRight w:val="0"/>
      <w:marTop w:val="0"/>
      <w:marBottom w:val="0"/>
      <w:divBdr>
        <w:top w:val="none" w:sz="0" w:space="0" w:color="auto"/>
        <w:left w:val="none" w:sz="0" w:space="0" w:color="auto"/>
        <w:bottom w:val="none" w:sz="0" w:space="0" w:color="auto"/>
        <w:right w:val="none" w:sz="0" w:space="0" w:color="auto"/>
      </w:divBdr>
    </w:div>
    <w:div w:id="176969590">
      <w:marLeft w:val="480"/>
      <w:marRight w:val="0"/>
      <w:marTop w:val="0"/>
      <w:marBottom w:val="0"/>
      <w:divBdr>
        <w:top w:val="none" w:sz="0" w:space="0" w:color="auto"/>
        <w:left w:val="none" w:sz="0" w:space="0" w:color="auto"/>
        <w:bottom w:val="none" w:sz="0" w:space="0" w:color="auto"/>
        <w:right w:val="none" w:sz="0" w:space="0" w:color="auto"/>
      </w:divBdr>
    </w:div>
    <w:div w:id="177083665">
      <w:marLeft w:val="480"/>
      <w:marRight w:val="0"/>
      <w:marTop w:val="0"/>
      <w:marBottom w:val="0"/>
      <w:divBdr>
        <w:top w:val="none" w:sz="0" w:space="0" w:color="auto"/>
        <w:left w:val="none" w:sz="0" w:space="0" w:color="auto"/>
        <w:bottom w:val="none" w:sz="0" w:space="0" w:color="auto"/>
        <w:right w:val="none" w:sz="0" w:space="0" w:color="auto"/>
      </w:divBdr>
    </w:div>
    <w:div w:id="177157131">
      <w:marLeft w:val="480"/>
      <w:marRight w:val="0"/>
      <w:marTop w:val="0"/>
      <w:marBottom w:val="0"/>
      <w:divBdr>
        <w:top w:val="none" w:sz="0" w:space="0" w:color="auto"/>
        <w:left w:val="none" w:sz="0" w:space="0" w:color="auto"/>
        <w:bottom w:val="none" w:sz="0" w:space="0" w:color="auto"/>
        <w:right w:val="none" w:sz="0" w:space="0" w:color="auto"/>
      </w:divBdr>
    </w:div>
    <w:div w:id="177278182">
      <w:marLeft w:val="480"/>
      <w:marRight w:val="0"/>
      <w:marTop w:val="0"/>
      <w:marBottom w:val="0"/>
      <w:divBdr>
        <w:top w:val="none" w:sz="0" w:space="0" w:color="auto"/>
        <w:left w:val="none" w:sz="0" w:space="0" w:color="auto"/>
        <w:bottom w:val="none" w:sz="0" w:space="0" w:color="auto"/>
        <w:right w:val="none" w:sz="0" w:space="0" w:color="auto"/>
      </w:divBdr>
    </w:div>
    <w:div w:id="177307252">
      <w:marLeft w:val="480"/>
      <w:marRight w:val="0"/>
      <w:marTop w:val="0"/>
      <w:marBottom w:val="0"/>
      <w:divBdr>
        <w:top w:val="none" w:sz="0" w:space="0" w:color="auto"/>
        <w:left w:val="none" w:sz="0" w:space="0" w:color="auto"/>
        <w:bottom w:val="none" w:sz="0" w:space="0" w:color="auto"/>
        <w:right w:val="none" w:sz="0" w:space="0" w:color="auto"/>
      </w:divBdr>
    </w:div>
    <w:div w:id="177357360">
      <w:marLeft w:val="480"/>
      <w:marRight w:val="0"/>
      <w:marTop w:val="0"/>
      <w:marBottom w:val="0"/>
      <w:divBdr>
        <w:top w:val="none" w:sz="0" w:space="0" w:color="auto"/>
        <w:left w:val="none" w:sz="0" w:space="0" w:color="auto"/>
        <w:bottom w:val="none" w:sz="0" w:space="0" w:color="auto"/>
        <w:right w:val="none" w:sz="0" w:space="0" w:color="auto"/>
      </w:divBdr>
    </w:div>
    <w:div w:id="177357583">
      <w:marLeft w:val="480"/>
      <w:marRight w:val="0"/>
      <w:marTop w:val="0"/>
      <w:marBottom w:val="0"/>
      <w:divBdr>
        <w:top w:val="none" w:sz="0" w:space="0" w:color="auto"/>
        <w:left w:val="none" w:sz="0" w:space="0" w:color="auto"/>
        <w:bottom w:val="none" w:sz="0" w:space="0" w:color="auto"/>
        <w:right w:val="none" w:sz="0" w:space="0" w:color="auto"/>
      </w:divBdr>
    </w:div>
    <w:div w:id="177429912">
      <w:marLeft w:val="480"/>
      <w:marRight w:val="0"/>
      <w:marTop w:val="0"/>
      <w:marBottom w:val="0"/>
      <w:divBdr>
        <w:top w:val="none" w:sz="0" w:space="0" w:color="auto"/>
        <w:left w:val="none" w:sz="0" w:space="0" w:color="auto"/>
        <w:bottom w:val="none" w:sz="0" w:space="0" w:color="auto"/>
        <w:right w:val="none" w:sz="0" w:space="0" w:color="auto"/>
      </w:divBdr>
    </w:div>
    <w:div w:id="177430054">
      <w:marLeft w:val="480"/>
      <w:marRight w:val="0"/>
      <w:marTop w:val="0"/>
      <w:marBottom w:val="0"/>
      <w:divBdr>
        <w:top w:val="none" w:sz="0" w:space="0" w:color="auto"/>
        <w:left w:val="none" w:sz="0" w:space="0" w:color="auto"/>
        <w:bottom w:val="none" w:sz="0" w:space="0" w:color="auto"/>
        <w:right w:val="none" w:sz="0" w:space="0" w:color="auto"/>
      </w:divBdr>
    </w:div>
    <w:div w:id="177433471">
      <w:marLeft w:val="480"/>
      <w:marRight w:val="0"/>
      <w:marTop w:val="0"/>
      <w:marBottom w:val="0"/>
      <w:divBdr>
        <w:top w:val="none" w:sz="0" w:space="0" w:color="auto"/>
        <w:left w:val="none" w:sz="0" w:space="0" w:color="auto"/>
        <w:bottom w:val="none" w:sz="0" w:space="0" w:color="auto"/>
        <w:right w:val="none" w:sz="0" w:space="0" w:color="auto"/>
      </w:divBdr>
    </w:div>
    <w:div w:id="177502880">
      <w:marLeft w:val="480"/>
      <w:marRight w:val="0"/>
      <w:marTop w:val="0"/>
      <w:marBottom w:val="0"/>
      <w:divBdr>
        <w:top w:val="none" w:sz="0" w:space="0" w:color="auto"/>
        <w:left w:val="none" w:sz="0" w:space="0" w:color="auto"/>
        <w:bottom w:val="none" w:sz="0" w:space="0" w:color="auto"/>
        <w:right w:val="none" w:sz="0" w:space="0" w:color="auto"/>
      </w:divBdr>
    </w:div>
    <w:div w:id="177542864">
      <w:marLeft w:val="480"/>
      <w:marRight w:val="0"/>
      <w:marTop w:val="0"/>
      <w:marBottom w:val="0"/>
      <w:divBdr>
        <w:top w:val="none" w:sz="0" w:space="0" w:color="auto"/>
        <w:left w:val="none" w:sz="0" w:space="0" w:color="auto"/>
        <w:bottom w:val="none" w:sz="0" w:space="0" w:color="auto"/>
        <w:right w:val="none" w:sz="0" w:space="0" w:color="auto"/>
      </w:divBdr>
    </w:div>
    <w:div w:id="177550870">
      <w:marLeft w:val="480"/>
      <w:marRight w:val="0"/>
      <w:marTop w:val="0"/>
      <w:marBottom w:val="0"/>
      <w:divBdr>
        <w:top w:val="none" w:sz="0" w:space="0" w:color="auto"/>
        <w:left w:val="none" w:sz="0" w:space="0" w:color="auto"/>
        <w:bottom w:val="none" w:sz="0" w:space="0" w:color="auto"/>
        <w:right w:val="none" w:sz="0" w:space="0" w:color="auto"/>
      </w:divBdr>
    </w:div>
    <w:div w:id="177695169">
      <w:marLeft w:val="480"/>
      <w:marRight w:val="0"/>
      <w:marTop w:val="0"/>
      <w:marBottom w:val="0"/>
      <w:divBdr>
        <w:top w:val="none" w:sz="0" w:space="0" w:color="auto"/>
        <w:left w:val="none" w:sz="0" w:space="0" w:color="auto"/>
        <w:bottom w:val="none" w:sz="0" w:space="0" w:color="auto"/>
        <w:right w:val="none" w:sz="0" w:space="0" w:color="auto"/>
      </w:divBdr>
    </w:div>
    <w:div w:id="177695817">
      <w:marLeft w:val="480"/>
      <w:marRight w:val="0"/>
      <w:marTop w:val="0"/>
      <w:marBottom w:val="0"/>
      <w:divBdr>
        <w:top w:val="none" w:sz="0" w:space="0" w:color="auto"/>
        <w:left w:val="none" w:sz="0" w:space="0" w:color="auto"/>
        <w:bottom w:val="none" w:sz="0" w:space="0" w:color="auto"/>
        <w:right w:val="none" w:sz="0" w:space="0" w:color="auto"/>
      </w:divBdr>
    </w:div>
    <w:div w:id="177695955">
      <w:marLeft w:val="480"/>
      <w:marRight w:val="0"/>
      <w:marTop w:val="0"/>
      <w:marBottom w:val="0"/>
      <w:divBdr>
        <w:top w:val="none" w:sz="0" w:space="0" w:color="auto"/>
        <w:left w:val="none" w:sz="0" w:space="0" w:color="auto"/>
        <w:bottom w:val="none" w:sz="0" w:space="0" w:color="auto"/>
        <w:right w:val="none" w:sz="0" w:space="0" w:color="auto"/>
      </w:divBdr>
    </w:div>
    <w:div w:id="177697736">
      <w:marLeft w:val="480"/>
      <w:marRight w:val="0"/>
      <w:marTop w:val="0"/>
      <w:marBottom w:val="0"/>
      <w:divBdr>
        <w:top w:val="none" w:sz="0" w:space="0" w:color="auto"/>
        <w:left w:val="none" w:sz="0" w:space="0" w:color="auto"/>
        <w:bottom w:val="none" w:sz="0" w:space="0" w:color="auto"/>
        <w:right w:val="none" w:sz="0" w:space="0" w:color="auto"/>
      </w:divBdr>
    </w:div>
    <w:div w:id="177697790">
      <w:marLeft w:val="480"/>
      <w:marRight w:val="0"/>
      <w:marTop w:val="0"/>
      <w:marBottom w:val="0"/>
      <w:divBdr>
        <w:top w:val="none" w:sz="0" w:space="0" w:color="auto"/>
        <w:left w:val="none" w:sz="0" w:space="0" w:color="auto"/>
        <w:bottom w:val="none" w:sz="0" w:space="0" w:color="auto"/>
        <w:right w:val="none" w:sz="0" w:space="0" w:color="auto"/>
      </w:divBdr>
    </w:div>
    <w:div w:id="177698650">
      <w:marLeft w:val="480"/>
      <w:marRight w:val="0"/>
      <w:marTop w:val="0"/>
      <w:marBottom w:val="0"/>
      <w:divBdr>
        <w:top w:val="none" w:sz="0" w:space="0" w:color="auto"/>
        <w:left w:val="none" w:sz="0" w:space="0" w:color="auto"/>
        <w:bottom w:val="none" w:sz="0" w:space="0" w:color="auto"/>
        <w:right w:val="none" w:sz="0" w:space="0" w:color="auto"/>
      </w:divBdr>
    </w:div>
    <w:div w:id="177740145">
      <w:marLeft w:val="480"/>
      <w:marRight w:val="0"/>
      <w:marTop w:val="0"/>
      <w:marBottom w:val="0"/>
      <w:divBdr>
        <w:top w:val="none" w:sz="0" w:space="0" w:color="auto"/>
        <w:left w:val="none" w:sz="0" w:space="0" w:color="auto"/>
        <w:bottom w:val="none" w:sz="0" w:space="0" w:color="auto"/>
        <w:right w:val="none" w:sz="0" w:space="0" w:color="auto"/>
      </w:divBdr>
    </w:div>
    <w:div w:id="177745137">
      <w:marLeft w:val="480"/>
      <w:marRight w:val="0"/>
      <w:marTop w:val="0"/>
      <w:marBottom w:val="0"/>
      <w:divBdr>
        <w:top w:val="none" w:sz="0" w:space="0" w:color="auto"/>
        <w:left w:val="none" w:sz="0" w:space="0" w:color="auto"/>
        <w:bottom w:val="none" w:sz="0" w:space="0" w:color="auto"/>
        <w:right w:val="none" w:sz="0" w:space="0" w:color="auto"/>
      </w:divBdr>
    </w:div>
    <w:div w:id="177745310">
      <w:marLeft w:val="480"/>
      <w:marRight w:val="0"/>
      <w:marTop w:val="0"/>
      <w:marBottom w:val="0"/>
      <w:divBdr>
        <w:top w:val="none" w:sz="0" w:space="0" w:color="auto"/>
        <w:left w:val="none" w:sz="0" w:space="0" w:color="auto"/>
        <w:bottom w:val="none" w:sz="0" w:space="0" w:color="auto"/>
        <w:right w:val="none" w:sz="0" w:space="0" w:color="auto"/>
      </w:divBdr>
    </w:div>
    <w:div w:id="177813240">
      <w:marLeft w:val="480"/>
      <w:marRight w:val="0"/>
      <w:marTop w:val="0"/>
      <w:marBottom w:val="0"/>
      <w:divBdr>
        <w:top w:val="none" w:sz="0" w:space="0" w:color="auto"/>
        <w:left w:val="none" w:sz="0" w:space="0" w:color="auto"/>
        <w:bottom w:val="none" w:sz="0" w:space="0" w:color="auto"/>
        <w:right w:val="none" w:sz="0" w:space="0" w:color="auto"/>
      </w:divBdr>
    </w:div>
    <w:div w:id="177813843">
      <w:marLeft w:val="480"/>
      <w:marRight w:val="0"/>
      <w:marTop w:val="0"/>
      <w:marBottom w:val="0"/>
      <w:divBdr>
        <w:top w:val="none" w:sz="0" w:space="0" w:color="auto"/>
        <w:left w:val="none" w:sz="0" w:space="0" w:color="auto"/>
        <w:bottom w:val="none" w:sz="0" w:space="0" w:color="auto"/>
        <w:right w:val="none" w:sz="0" w:space="0" w:color="auto"/>
      </w:divBdr>
    </w:div>
    <w:div w:id="177813944">
      <w:marLeft w:val="480"/>
      <w:marRight w:val="0"/>
      <w:marTop w:val="0"/>
      <w:marBottom w:val="0"/>
      <w:divBdr>
        <w:top w:val="none" w:sz="0" w:space="0" w:color="auto"/>
        <w:left w:val="none" w:sz="0" w:space="0" w:color="auto"/>
        <w:bottom w:val="none" w:sz="0" w:space="0" w:color="auto"/>
        <w:right w:val="none" w:sz="0" w:space="0" w:color="auto"/>
      </w:divBdr>
    </w:div>
    <w:div w:id="177887452">
      <w:marLeft w:val="480"/>
      <w:marRight w:val="0"/>
      <w:marTop w:val="0"/>
      <w:marBottom w:val="0"/>
      <w:divBdr>
        <w:top w:val="none" w:sz="0" w:space="0" w:color="auto"/>
        <w:left w:val="none" w:sz="0" w:space="0" w:color="auto"/>
        <w:bottom w:val="none" w:sz="0" w:space="0" w:color="auto"/>
        <w:right w:val="none" w:sz="0" w:space="0" w:color="auto"/>
      </w:divBdr>
    </w:div>
    <w:div w:id="177892847">
      <w:marLeft w:val="480"/>
      <w:marRight w:val="0"/>
      <w:marTop w:val="0"/>
      <w:marBottom w:val="0"/>
      <w:divBdr>
        <w:top w:val="none" w:sz="0" w:space="0" w:color="auto"/>
        <w:left w:val="none" w:sz="0" w:space="0" w:color="auto"/>
        <w:bottom w:val="none" w:sz="0" w:space="0" w:color="auto"/>
        <w:right w:val="none" w:sz="0" w:space="0" w:color="auto"/>
      </w:divBdr>
    </w:div>
    <w:div w:id="178081811">
      <w:marLeft w:val="480"/>
      <w:marRight w:val="0"/>
      <w:marTop w:val="0"/>
      <w:marBottom w:val="0"/>
      <w:divBdr>
        <w:top w:val="none" w:sz="0" w:space="0" w:color="auto"/>
        <w:left w:val="none" w:sz="0" w:space="0" w:color="auto"/>
        <w:bottom w:val="none" w:sz="0" w:space="0" w:color="auto"/>
        <w:right w:val="none" w:sz="0" w:space="0" w:color="auto"/>
      </w:divBdr>
    </w:div>
    <w:div w:id="178085380">
      <w:marLeft w:val="480"/>
      <w:marRight w:val="0"/>
      <w:marTop w:val="0"/>
      <w:marBottom w:val="0"/>
      <w:divBdr>
        <w:top w:val="none" w:sz="0" w:space="0" w:color="auto"/>
        <w:left w:val="none" w:sz="0" w:space="0" w:color="auto"/>
        <w:bottom w:val="none" w:sz="0" w:space="0" w:color="auto"/>
        <w:right w:val="none" w:sz="0" w:space="0" w:color="auto"/>
      </w:divBdr>
    </w:div>
    <w:div w:id="178087446">
      <w:marLeft w:val="480"/>
      <w:marRight w:val="0"/>
      <w:marTop w:val="0"/>
      <w:marBottom w:val="0"/>
      <w:divBdr>
        <w:top w:val="none" w:sz="0" w:space="0" w:color="auto"/>
        <w:left w:val="none" w:sz="0" w:space="0" w:color="auto"/>
        <w:bottom w:val="none" w:sz="0" w:space="0" w:color="auto"/>
        <w:right w:val="none" w:sz="0" w:space="0" w:color="auto"/>
      </w:divBdr>
    </w:div>
    <w:div w:id="178128442">
      <w:marLeft w:val="480"/>
      <w:marRight w:val="0"/>
      <w:marTop w:val="0"/>
      <w:marBottom w:val="0"/>
      <w:divBdr>
        <w:top w:val="none" w:sz="0" w:space="0" w:color="auto"/>
        <w:left w:val="none" w:sz="0" w:space="0" w:color="auto"/>
        <w:bottom w:val="none" w:sz="0" w:space="0" w:color="auto"/>
        <w:right w:val="none" w:sz="0" w:space="0" w:color="auto"/>
      </w:divBdr>
    </w:div>
    <w:div w:id="178156277">
      <w:marLeft w:val="480"/>
      <w:marRight w:val="0"/>
      <w:marTop w:val="0"/>
      <w:marBottom w:val="0"/>
      <w:divBdr>
        <w:top w:val="none" w:sz="0" w:space="0" w:color="auto"/>
        <w:left w:val="none" w:sz="0" w:space="0" w:color="auto"/>
        <w:bottom w:val="none" w:sz="0" w:space="0" w:color="auto"/>
        <w:right w:val="none" w:sz="0" w:space="0" w:color="auto"/>
      </w:divBdr>
    </w:div>
    <w:div w:id="178280382">
      <w:marLeft w:val="480"/>
      <w:marRight w:val="0"/>
      <w:marTop w:val="0"/>
      <w:marBottom w:val="0"/>
      <w:divBdr>
        <w:top w:val="none" w:sz="0" w:space="0" w:color="auto"/>
        <w:left w:val="none" w:sz="0" w:space="0" w:color="auto"/>
        <w:bottom w:val="none" w:sz="0" w:space="0" w:color="auto"/>
        <w:right w:val="none" w:sz="0" w:space="0" w:color="auto"/>
      </w:divBdr>
    </w:div>
    <w:div w:id="178280483">
      <w:marLeft w:val="480"/>
      <w:marRight w:val="0"/>
      <w:marTop w:val="0"/>
      <w:marBottom w:val="0"/>
      <w:divBdr>
        <w:top w:val="none" w:sz="0" w:space="0" w:color="auto"/>
        <w:left w:val="none" w:sz="0" w:space="0" w:color="auto"/>
        <w:bottom w:val="none" w:sz="0" w:space="0" w:color="auto"/>
        <w:right w:val="none" w:sz="0" w:space="0" w:color="auto"/>
      </w:divBdr>
    </w:div>
    <w:div w:id="178353997">
      <w:marLeft w:val="480"/>
      <w:marRight w:val="0"/>
      <w:marTop w:val="0"/>
      <w:marBottom w:val="0"/>
      <w:divBdr>
        <w:top w:val="none" w:sz="0" w:space="0" w:color="auto"/>
        <w:left w:val="none" w:sz="0" w:space="0" w:color="auto"/>
        <w:bottom w:val="none" w:sz="0" w:space="0" w:color="auto"/>
        <w:right w:val="none" w:sz="0" w:space="0" w:color="auto"/>
      </w:divBdr>
    </w:div>
    <w:div w:id="178394118">
      <w:marLeft w:val="480"/>
      <w:marRight w:val="0"/>
      <w:marTop w:val="0"/>
      <w:marBottom w:val="0"/>
      <w:divBdr>
        <w:top w:val="none" w:sz="0" w:space="0" w:color="auto"/>
        <w:left w:val="none" w:sz="0" w:space="0" w:color="auto"/>
        <w:bottom w:val="none" w:sz="0" w:space="0" w:color="auto"/>
        <w:right w:val="none" w:sz="0" w:space="0" w:color="auto"/>
      </w:divBdr>
    </w:div>
    <w:div w:id="178398341">
      <w:marLeft w:val="480"/>
      <w:marRight w:val="0"/>
      <w:marTop w:val="0"/>
      <w:marBottom w:val="0"/>
      <w:divBdr>
        <w:top w:val="none" w:sz="0" w:space="0" w:color="auto"/>
        <w:left w:val="none" w:sz="0" w:space="0" w:color="auto"/>
        <w:bottom w:val="none" w:sz="0" w:space="0" w:color="auto"/>
        <w:right w:val="none" w:sz="0" w:space="0" w:color="auto"/>
      </w:divBdr>
    </w:div>
    <w:div w:id="178398805">
      <w:marLeft w:val="480"/>
      <w:marRight w:val="0"/>
      <w:marTop w:val="0"/>
      <w:marBottom w:val="0"/>
      <w:divBdr>
        <w:top w:val="none" w:sz="0" w:space="0" w:color="auto"/>
        <w:left w:val="none" w:sz="0" w:space="0" w:color="auto"/>
        <w:bottom w:val="none" w:sz="0" w:space="0" w:color="auto"/>
        <w:right w:val="none" w:sz="0" w:space="0" w:color="auto"/>
      </w:divBdr>
    </w:div>
    <w:div w:id="178466556">
      <w:marLeft w:val="480"/>
      <w:marRight w:val="0"/>
      <w:marTop w:val="0"/>
      <w:marBottom w:val="0"/>
      <w:divBdr>
        <w:top w:val="none" w:sz="0" w:space="0" w:color="auto"/>
        <w:left w:val="none" w:sz="0" w:space="0" w:color="auto"/>
        <w:bottom w:val="none" w:sz="0" w:space="0" w:color="auto"/>
        <w:right w:val="none" w:sz="0" w:space="0" w:color="auto"/>
      </w:divBdr>
    </w:div>
    <w:div w:id="178474556">
      <w:marLeft w:val="480"/>
      <w:marRight w:val="0"/>
      <w:marTop w:val="0"/>
      <w:marBottom w:val="0"/>
      <w:divBdr>
        <w:top w:val="none" w:sz="0" w:space="0" w:color="auto"/>
        <w:left w:val="none" w:sz="0" w:space="0" w:color="auto"/>
        <w:bottom w:val="none" w:sz="0" w:space="0" w:color="auto"/>
        <w:right w:val="none" w:sz="0" w:space="0" w:color="auto"/>
      </w:divBdr>
    </w:div>
    <w:div w:id="178544513">
      <w:marLeft w:val="480"/>
      <w:marRight w:val="0"/>
      <w:marTop w:val="0"/>
      <w:marBottom w:val="0"/>
      <w:divBdr>
        <w:top w:val="none" w:sz="0" w:space="0" w:color="auto"/>
        <w:left w:val="none" w:sz="0" w:space="0" w:color="auto"/>
        <w:bottom w:val="none" w:sz="0" w:space="0" w:color="auto"/>
        <w:right w:val="none" w:sz="0" w:space="0" w:color="auto"/>
      </w:divBdr>
    </w:div>
    <w:div w:id="178591034">
      <w:marLeft w:val="480"/>
      <w:marRight w:val="0"/>
      <w:marTop w:val="0"/>
      <w:marBottom w:val="0"/>
      <w:divBdr>
        <w:top w:val="none" w:sz="0" w:space="0" w:color="auto"/>
        <w:left w:val="none" w:sz="0" w:space="0" w:color="auto"/>
        <w:bottom w:val="none" w:sz="0" w:space="0" w:color="auto"/>
        <w:right w:val="none" w:sz="0" w:space="0" w:color="auto"/>
      </w:divBdr>
    </w:div>
    <w:div w:id="178593252">
      <w:marLeft w:val="480"/>
      <w:marRight w:val="0"/>
      <w:marTop w:val="0"/>
      <w:marBottom w:val="0"/>
      <w:divBdr>
        <w:top w:val="none" w:sz="0" w:space="0" w:color="auto"/>
        <w:left w:val="none" w:sz="0" w:space="0" w:color="auto"/>
        <w:bottom w:val="none" w:sz="0" w:space="0" w:color="auto"/>
        <w:right w:val="none" w:sz="0" w:space="0" w:color="auto"/>
      </w:divBdr>
    </w:div>
    <w:div w:id="178738872">
      <w:marLeft w:val="480"/>
      <w:marRight w:val="0"/>
      <w:marTop w:val="0"/>
      <w:marBottom w:val="0"/>
      <w:divBdr>
        <w:top w:val="none" w:sz="0" w:space="0" w:color="auto"/>
        <w:left w:val="none" w:sz="0" w:space="0" w:color="auto"/>
        <w:bottom w:val="none" w:sz="0" w:space="0" w:color="auto"/>
        <w:right w:val="none" w:sz="0" w:space="0" w:color="auto"/>
      </w:divBdr>
    </w:div>
    <w:div w:id="178859000">
      <w:marLeft w:val="480"/>
      <w:marRight w:val="0"/>
      <w:marTop w:val="0"/>
      <w:marBottom w:val="0"/>
      <w:divBdr>
        <w:top w:val="none" w:sz="0" w:space="0" w:color="auto"/>
        <w:left w:val="none" w:sz="0" w:space="0" w:color="auto"/>
        <w:bottom w:val="none" w:sz="0" w:space="0" w:color="auto"/>
        <w:right w:val="none" w:sz="0" w:space="0" w:color="auto"/>
      </w:divBdr>
    </w:div>
    <w:div w:id="178928301">
      <w:marLeft w:val="480"/>
      <w:marRight w:val="0"/>
      <w:marTop w:val="0"/>
      <w:marBottom w:val="0"/>
      <w:divBdr>
        <w:top w:val="none" w:sz="0" w:space="0" w:color="auto"/>
        <w:left w:val="none" w:sz="0" w:space="0" w:color="auto"/>
        <w:bottom w:val="none" w:sz="0" w:space="0" w:color="auto"/>
        <w:right w:val="none" w:sz="0" w:space="0" w:color="auto"/>
      </w:divBdr>
    </w:div>
    <w:div w:id="179003946">
      <w:marLeft w:val="480"/>
      <w:marRight w:val="0"/>
      <w:marTop w:val="0"/>
      <w:marBottom w:val="0"/>
      <w:divBdr>
        <w:top w:val="none" w:sz="0" w:space="0" w:color="auto"/>
        <w:left w:val="none" w:sz="0" w:space="0" w:color="auto"/>
        <w:bottom w:val="none" w:sz="0" w:space="0" w:color="auto"/>
        <w:right w:val="none" w:sz="0" w:space="0" w:color="auto"/>
      </w:divBdr>
    </w:div>
    <w:div w:id="179050680">
      <w:marLeft w:val="480"/>
      <w:marRight w:val="0"/>
      <w:marTop w:val="0"/>
      <w:marBottom w:val="0"/>
      <w:divBdr>
        <w:top w:val="none" w:sz="0" w:space="0" w:color="auto"/>
        <w:left w:val="none" w:sz="0" w:space="0" w:color="auto"/>
        <w:bottom w:val="none" w:sz="0" w:space="0" w:color="auto"/>
        <w:right w:val="none" w:sz="0" w:space="0" w:color="auto"/>
      </w:divBdr>
    </w:div>
    <w:div w:id="179055646">
      <w:marLeft w:val="480"/>
      <w:marRight w:val="0"/>
      <w:marTop w:val="0"/>
      <w:marBottom w:val="0"/>
      <w:divBdr>
        <w:top w:val="none" w:sz="0" w:space="0" w:color="auto"/>
        <w:left w:val="none" w:sz="0" w:space="0" w:color="auto"/>
        <w:bottom w:val="none" w:sz="0" w:space="0" w:color="auto"/>
        <w:right w:val="none" w:sz="0" w:space="0" w:color="auto"/>
      </w:divBdr>
    </w:div>
    <w:div w:id="179129254">
      <w:marLeft w:val="480"/>
      <w:marRight w:val="0"/>
      <w:marTop w:val="0"/>
      <w:marBottom w:val="0"/>
      <w:divBdr>
        <w:top w:val="none" w:sz="0" w:space="0" w:color="auto"/>
        <w:left w:val="none" w:sz="0" w:space="0" w:color="auto"/>
        <w:bottom w:val="none" w:sz="0" w:space="0" w:color="auto"/>
        <w:right w:val="none" w:sz="0" w:space="0" w:color="auto"/>
      </w:divBdr>
    </w:div>
    <w:div w:id="179197734">
      <w:marLeft w:val="480"/>
      <w:marRight w:val="0"/>
      <w:marTop w:val="0"/>
      <w:marBottom w:val="0"/>
      <w:divBdr>
        <w:top w:val="none" w:sz="0" w:space="0" w:color="auto"/>
        <w:left w:val="none" w:sz="0" w:space="0" w:color="auto"/>
        <w:bottom w:val="none" w:sz="0" w:space="0" w:color="auto"/>
        <w:right w:val="none" w:sz="0" w:space="0" w:color="auto"/>
      </w:divBdr>
    </w:div>
    <w:div w:id="179203148">
      <w:marLeft w:val="480"/>
      <w:marRight w:val="0"/>
      <w:marTop w:val="0"/>
      <w:marBottom w:val="0"/>
      <w:divBdr>
        <w:top w:val="none" w:sz="0" w:space="0" w:color="auto"/>
        <w:left w:val="none" w:sz="0" w:space="0" w:color="auto"/>
        <w:bottom w:val="none" w:sz="0" w:space="0" w:color="auto"/>
        <w:right w:val="none" w:sz="0" w:space="0" w:color="auto"/>
      </w:divBdr>
    </w:div>
    <w:div w:id="179249147">
      <w:marLeft w:val="480"/>
      <w:marRight w:val="0"/>
      <w:marTop w:val="0"/>
      <w:marBottom w:val="0"/>
      <w:divBdr>
        <w:top w:val="none" w:sz="0" w:space="0" w:color="auto"/>
        <w:left w:val="none" w:sz="0" w:space="0" w:color="auto"/>
        <w:bottom w:val="none" w:sz="0" w:space="0" w:color="auto"/>
        <w:right w:val="none" w:sz="0" w:space="0" w:color="auto"/>
      </w:divBdr>
    </w:div>
    <w:div w:id="179316624">
      <w:marLeft w:val="480"/>
      <w:marRight w:val="0"/>
      <w:marTop w:val="0"/>
      <w:marBottom w:val="0"/>
      <w:divBdr>
        <w:top w:val="none" w:sz="0" w:space="0" w:color="auto"/>
        <w:left w:val="none" w:sz="0" w:space="0" w:color="auto"/>
        <w:bottom w:val="none" w:sz="0" w:space="0" w:color="auto"/>
        <w:right w:val="none" w:sz="0" w:space="0" w:color="auto"/>
      </w:divBdr>
    </w:div>
    <w:div w:id="179320770">
      <w:marLeft w:val="480"/>
      <w:marRight w:val="0"/>
      <w:marTop w:val="0"/>
      <w:marBottom w:val="0"/>
      <w:divBdr>
        <w:top w:val="none" w:sz="0" w:space="0" w:color="auto"/>
        <w:left w:val="none" w:sz="0" w:space="0" w:color="auto"/>
        <w:bottom w:val="none" w:sz="0" w:space="0" w:color="auto"/>
        <w:right w:val="none" w:sz="0" w:space="0" w:color="auto"/>
      </w:divBdr>
    </w:div>
    <w:div w:id="179321519">
      <w:marLeft w:val="480"/>
      <w:marRight w:val="0"/>
      <w:marTop w:val="0"/>
      <w:marBottom w:val="0"/>
      <w:divBdr>
        <w:top w:val="none" w:sz="0" w:space="0" w:color="auto"/>
        <w:left w:val="none" w:sz="0" w:space="0" w:color="auto"/>
        <w:bottom w:val="none" w:sz="0" w:space="0" w:color="auto"/>
        <w:right w:val="none" w:sz="0" w:space="0" w:color="auto"/>
      </w:divBdr>
    </w:div>
    <w:div w:id="179322685">
      <w:marLeft w:val="480"/>
      <w:marRight w:val="0"/>
      <w:marTop w:val="0"/>
      <w:marBottom w:val="0"/>
      <w:divBdr>
        <w:top w:val="none" w:sz="0" w:space="0" w:color="auto"/>
        <w:left w:val="none" w:sz="0" w:space="0" w:color="auto"/>
        <w:bottom w:val="none" w:sz="0" w:space="0" w:color="auto"/>
        <w:right w:val="none" w:sz="0" w:space="0" w:color="auto"/>
      </w:divBdr>
    </w:div>
    <w:div w:id="179390797">
      <w:marLeft w:val="480"/>
      <w:marRight w:val="0"/>
      <w:marTop w:val="0"/>
      <w:marBottom w:val="0"/>
      <w:divBdr>
        <w:top w:val="none" w:sz="0" w:space="0" w:color="auto"/>
        <w:left w:val="none" w:sz="0" w:space="0" w:color="auto"/>
        <w:bottom w:val="none" w:sz="0" w:space="0" w:color="auto"/>
        <w:right w:val="none" w:sz="0" w:space="0" w:color="auto"/>
      </w:divBdr>
    </w:div>
    <w:div w:id="179392188">
      <w:marLeft w:val="480"/>
      <w:marRight w:val="0"/>
      <w:marTop w:val="0"/>
      <w:marBottom w:val="0"/>
      <w:divBdr>
        <w:top w:val="none" w:sz="0" w:space="0" w:color="auto"/>
        <w:left w:val="none" w:sz="0" w:space="0" w:color="auto"/>
        <w:bottom w:val="none" w:sz="0" w:space="0" w:color="auto"/>
        <w:right w:val="none" w:sz="0" w:space="0" w:color="auto"/>
      </w:divBdr>
    </w:div>
    <w:div w:id="179395349">
      <w:marLeft w:val="480"/>
      <w:marRight w:val="0"/>
      <w:marTop w:val="0"/>
      <w:marBottom w:val="0"/>
      <w:divBdr>
        <w:top w:val="none" w:sz="0" w:space="0" w:color="auto"/>
        <w:left w:val="none" w:sz="0" w:space="0" w:color="auto"/>
        <w:bottom w:val="none" w:sz="0" w:space="0" w:color="auto"/>
        <w:right w:val="none" w:sz="0" w:space="0" w:color="auto"/>
      </w:divBdr>
    </w:div>
    <w:div w:id="179634796">
      <w:marLeft w:val="480"/>
      <w:marRight w:val="0"/>
      <w:marTop w:val="0"/>
      <w:marBottom w:val="0"/>
      <w:divBdr>
        <w:top w:val="none" w:sz="0" w:space="0" w:color="auto"/>
        <w:left w:val="none" w:sz="0" w:space="0" w:color="auto"/>
        <w:bottom w:val="none" w:sz="0" w:space="0" w:color="auto"/>
        <w:right w:val="none" w:sz="0" w:space="0" w:color="auto"/>
      </w:divBdr>
    </w:div>
    <w:div w:id="179634990">
      <w:marLeft w:val="480"/>
      <w:marRight w:val="0"/>
      <w:marTop w:val="0"/>
      <w:marBottom w:val="0"/>
      <w:divBdr>
        <w:top w:val="none" w:sz="0" w:space="0" w:color="auto"/>
        <w:left w:val="none" w:sz="0" w:space="0" w:color="auto"/>
        <w:bottom w:val="none" w:sz="0" w:space="0" w:color="auto"/>
        <w:right w:val="none" w:sz="0" w:space="0" w:color="auto"/>
      </w:divBdr>
    </w:div>
    <w:div w:id="179665668">
      <w:marLeft w:val="480"/>
      <w:marRight w:val="0"/>
      <w:marTop w:val="0"/>
      <w:marBottom w:val="0"/>
      <w:divBdr>
        <w:top w:val="none" w:sz="0" w:space="0" w:color="auto"/>
        <w:left w:val="none" w:sz="0" w:space="0" w:color="auto"/>
        <w:bottom w:val="none" w:sz="0" w:space="0" w:color="auto"/>
        <w:right w:val="none" w:sz="0" w:space="0" w:color="auto"/>
      </w:divBdr>
    </w:div>
    <w:div w:id="179705863">
      <w:marLeft w:val="480"/>
      <w:marRight w:val="0"/>
      <w:marTop w:val="0"/>
      <w:marBottom w:val="0"/>
      <w:divBdr>
        <w:top w:val="none" w:sz="0" w:space="0" w:color="auto"/>
        <w:left w:val="none" w:sz="0" w:space="0" w:color="auto"/>
        <w:bottom w:val="none" w:sz="0" w:space="0" w:color="auto"/>
        <w:right w:val="none" w:sz="0" w:space="0" w:color="auto"/>
      </w:divBdr>
    </w:div>
    <w:div w:id="179778561">
      <w:marLeft w:val="480"/>
      <w:marRight w:val="0"/>
      <w:marTop w:val="0"/>
      <w:marBottom w:val="0"/>
      <w:divBdr>
        <w:top w:val="none" w:sz="0" w:space="0" w:color="auto"/>
        <w:left w:val="none" w:sz="0" w:space="0" w:color="auto"/>
        <w:bottom w:val="none" w:sz="0" w:space="0" w:color="auto"/>
        <w:right w:val="none" w:sz="0" w:space="0" w:color="auto"/>
      </w:divBdr>
    </w:div>
    <w:div w:id="179779791">
      <w:marLeft w:val="480"/>
      <w:marRight w:val="0"/>
      <w:marTop w:val="0"/>
      <w:marBottom w:val="0"/>
      <w:divBdr>
        <w:top w:val="none" w:sz="0" w:space="0" w:color="auto"/>
        <w:left w:val="none" w:sz="0" w:space="0" w:color="auto"/>
        <w:bottom w:val="none" w:sz="0" w:space="0" w:color="auto"/>
        <w:right w:val="none" w:sz="0" w:space="0" w:color="auto"/>
      </w:divBdr>
    </w:div>
    <w:div w:id="179785775">
      <w:marLeft w:val="480"/>
      <w:marRight w:val="0"/>
      <w:marTop w:val="0"/>
      <w:marBottom w:val="0"/>
      <w:divBdr>
        <w:top w:val="none" w:sz="0" w:space="0" w:color="auto"/>
        <w:left w:val="none" w:sz="0" w:space="0" w:color="auto"/>
        <w:bottom w:val="none" w:sz="0" w:space="0" w:color="auto"/>
        <w:right w:val="none" w:sz="0" w:space="0" w:color="auto"/>
      </w:divBdr>
    </w:div>
    <w:div w:id="179856035">
      <w:marLeft w:val="480"/>
      <w:marRight w:val="0"/>
      <w:marTop w:val="0"/>
      <w:marBottom w:val="0"/>
      <w:divBdr>
        <w:top w:val="none" w:sz="0" w:space="0" w:color="auto"/>
        <w:left w:val="none" w:sz="0" w:space="0" w:color="auto"/>
        <w:bottom w:val="none" w:sz="0" w:space="0" w:color="auto"/>
        <w:right w:val="none" w:sz="0" w:space="0" w:color="auto"/>
      </w:divBdr>
    </w:div>
    <w:div w:id="179859200">
      <w:marLeft w:val="480"/>
      <w:marRight w:val="0"/>
      <w:marTop w:val="0"/>
      <w:marBottom w:val="0"/>
      <w:divBdr>
        <w:top w:val="none" w:sz="0" w:space="0" w:color="auto"/>
        <w:left w:val="none" w:sz="0" w:space="0" w:color="auto"/>
        <w:bottom w:val="none" w:sz="0" w:space="0" w:color="auto"/>
        <w:right w:val="none" w:sz="0" w:space="0" w:color="auto"/>
      </w:divBdr>
    </w:div>
    <w:div w:id="179896850">
      <w:marLeft w:val="480"/>
      <w:marRight w:val="0"/>
      <w:marTop w:val="0"/>
      <w:marBottom w:val="0"/>
      <w:divBdr>
        <w:top w:val="none" w:sz="0" w:space="0" w:color="auto"/>
        <w:left w:val="none" w:sz="0" w:space="0" w:color="auto"/>
        <w:bottom w:val="none" w:sz="0" w:space="0" w:color="auto"/>
        <w:right w:val="none" w:sz="0" w:space="0" w:color="auto"/>
      </w:divBdr>
    </w:div>
    <w:div w:id="179898896">
      <w:marLeft w:val="480"/>
      <w:marRight w:val="0"/>
      <w:marTop w:val="0"/>
      <w:marBottom w:val="0"/>
      <w:divBdr>
        <w:top w:val="none" w:sz="0" w:space="0" w:color="auto"/>
        <w:left w:val="none" w:sz="0" w:space="0" w:color="auto"/>
        <w:bottom w:val="none" w:sz="0" w:space="0" w:color="auto"/>
        <w:right w:val="none" w:sz="0" w:space="0" w:color="auto"/>
      </w:divBdr>
    </w:div>
    <w:div w:id="179903894">
      <w:marLeft w:val="480"/>
      <w:marRight w:val="0"/>
      <w:marTop w:val="0"/>
      <w:marBottom w:val="0"/>
      <w:divBdr>
        <w:top w:val="none" w:sz="0" w:space="0" w:color="auto"/>
        <w:left w:val="none" w:sz="0" w:space="0" w:color="auto"/>
        <w:bottom w:val="none" w:sz="0" w:space="0" w:color="auto"/>
        <w:right w:val="none" w:sz="0" w:space="0" w:color="auto"/>
      </w:divBdr>
    </w:div>
    <w:div w:id="179928369">
      <w:marLeft w:val="480"/>
      <w:marRight w:val="0"/>
      <w:marTop w:val="0"/>
      <w:marBottom w:val="0"/>
      <w:divBdr>
        <w:top w:val="none" w:sz="0" w:space="0" w:color="auto"/>
        <w:left w:val="none" w:sz="0" w:space="0" w:color="auto"/>
        <w:bottom w:val="none" w:sz="0" w:space="0" w:color="auto"/>
        <w:right w:val="none" w:sz="0" w:space="0" w:color="auto"/>
      </w:divBdr>
    </w:div>
    <w:div w:id="179970511">
      <w:marLeft w:val="480"/>
      <w:marRight w:val="0"/>
      <w:marTop w:val="0"/>
      <w:marBottom w:val="0"/>
      <w:divBdr>
        <w:top w:val="none" w:sz="0" w:space="0" w:color="auto"/>
        <w:left w:val="none" w:sz="0" w:space="0" w:color="auto"/>
        <w:bottom w:val="none" w:sz="0" w:space="0" w:color="auto"/>
        <w:right w:val="none" w:sz="0" w:space="0" w:color="auto"/>
      </w:divBdr>
    </w:div>
    <w:div w:id="179973675">
      <w:marLeft w:val="480"/>
      <w:marRight w:val="0"/>
      <w:marTop w:val="0"/>
      <w:marBottom w:val="0"/>
      <w:divBdr>
        <w:top w:val="none" w:sz="0" w:space="0" w:color="auto"/>
        <w:left w:val="none" w:sz="0" w:space="0" w:color="auto"/>
        <w:bottom w:val="none" w:sz="0" w:space="0" w:color="auto"/>
        <w:right w:val="none" w:sz="0" w:space="0" w:color="auto"/>
      </w:divBdr>
    </w:div>
    <w:div w:id="179977288">
      <w:marLeft w:val="480"/>
      <w:marRight w:val="0"/>
      <w:marTop w:val="0"/>
      <w:marBottom w:val="0"/>
      <w:divBdr>
        <w:top w:val="none" w:sz="0" w:space="0" w:color="auto"/>
        <w:left w:val="none" w:sz="0" w:space="0" w:color="auto"/>
        <w:bottom w:val="none" w:sz="0" w:space="0" w:color="auto"/>
        <w:right w:val="none" w:sz="0" w:space="0" w:color="auto"/>
      </w:divBdr>
    </w:div>
    <w:div w:id="180054180">
      <w:marLeft w:val="480"/>
      <w:marRight w:val="0"/>
      <w:marTop w:val="0"/>
      <w:marBottom w:val="0"/>
      <w:divBdr>
        <w:top w:val="none" w:sz="0" w:space="0" w:color="auto"/>
        <w:left w:val="none" w:sz="0" w:space="0" w:color="auto"/>
        <w:bottom w:val="none" w:sz="0" w:space="0" w:color="auto"/>
        <w:right w:val="none" w:sz="0" w:space="0" w:color="auto"/>
      </w:divBdr>
    </w:div>
    <w:div w:id="180054797">
      <w:marLeft w:val="480"/>
      <w:marRight w:val="0"/>
      <w:marTop w:val="0"/>
      <w:marBottom w:val="0"/>
      <w:divBdr>
        <w:top w:val="none" w:sz="0" w:space="0" w:color="auto"/>
        <w:left w:val="none" w:sz="0" w:space="0" w:color="auto"/>
        <w:bottom w:val="none" w:sz="0" w:space="0" w:color="auto"/>
        <w:right w:val="none" w:sz="0" w:space="0" w:color="auto"/>
      </w:divBdr>
    </w:div>
    <w:div w:id="180055034">
      <w:marLeft w:val="480"/>
      <w:marRight w:val="0"/>
      <w:marTop w:val="0"/>
      <w:marBottom w:val="0"/>
      <w:divBdr>
        <w:top w:val="none" w:sz="0" w:space="0" w:color="auto"/>
        <w:left w:val="none" w:sz="0" w:space="0" w:color="auto"/>
        <w:bottom w:val="none" w:sz="0" w:space="0" w:color="auto"/>
        <w:right w:val="none" w:sz="0" w:space="0" w:color="auto"/>
      </w:divBdr>
    </w:div>
    <w:div w:id="180094548">
      <w:marLeft w:val="480"/>
      <w:marRight w:val="0"/>
      <w:marTop w:val="0"/>
      <w:marBottom w:val="0"/>
      <w:divBdr>
        <w:top w:val="none" w:sz="0" w:space="0" w:color="auto"/>
        <w:left w:val="none" w:sz="0" w:space="0" w:color="auto"/>
        <w:bottom w:val="none" w:sz="0" w:space="0" w:color="auto"/>
        <w:right w:val="none" w:sz="0" w:space="0" w:color="auto"/>
      </w:divBdr>
    </w:div>
    <w:div w:id="180097354">
      <w:marLeft w:val="480"/>
      <w:marRight w:val="0"/>
      <w:marTop w:val="0"/>
      <w:marBottom w:val="0"/>
      <w:divBdr>
        <w:top w:val="none" w:sz="0" w:space="0" w:color="auto"/>
        <w:left w:val="none" w:sz="0" w:space="0" w:color="auto"/>
        <w:bottom w:val="none" w:sz="0" w:space="0" w:color="auto"/>
        <w:right w:val="none" w:sz="0" w:space="0" w:color="auto"/>
      </w:divBdr>
    </w:div>
    <w:div w:id="180097669">
      <w:marLeft w:val="480"/>
      <w:marRight w:val="0"/>
      <w:marTop w:val="0"/>
      <w:marBottom w:val="0"/>
      <w:divBdr>
        <w:top w:val="none" w:sz="0" w:space="0" w:color="auto"/>
        <w:left w:val="none" w:sz="0" w:space="0" w:color="auto"/>
        <w:bottom w:val="none" w:sz="0" w:space="0" w:color="auto"/>
        <w:right w:val="none" w:sz="0" w:space="0" w:color="auto"/>
      </w:divBdr>
    </w:div>
    <w:div w:id="180123655">
      <w:marLeft w:val="480"/>
      <w:marRight w:val="0"/>
      <w:marTop w:val="0"/>
      <w:marBottom w:val="0"/>
      <w:divBdr>
        <w:top w:val="none" w:sz="0" w:space="0" w:color="auto"/>
        <w:left w:val="none" w:sz="0" w:space="0" w:color="auto"/>
        <w:bottom w:val="none" w:sz="0" w:space="0" w:color="auto"/>
        <w:right w:val="none" w:sz="0" w:space="0" w:color="auto"/>
      </w:divBdr>
    </w:div>
    <w:div w:id="180163635">
      <w:marLeft w:val="480"/>
      <w:marRight w:val="0"/>
      <w:marTop w:val="0"/>
      <w:marBottom w:val="0"/>
      <w:divBdr>
        <w:top w:val="none" w:sz="0" w:space="0" w:color="auto"/>
        <w:left w:val="none" w:sz="0" w:space="0" w:color="auto"/>
        <w:bottom w:val="none" w:sz="0" w:space="0" w:color="auto"/>
        <w:right w:val="none" w:sz="0" w:space="0" w:color="auto"/>
      </w:divBdr>
    </w:div>
    <w:div w:id="180164831">
      <w:marLeft w:val="480"/>
      <w:marRight w:val="0"/>
      <w:marTop w:val="0"/>
      <w:marBottom w:val="0"/>
      <w:divBdr>
        <w:top w:val="none" w:sz="0" w:space="0" w:color="auto"/>
        <w:left w:val="none" w:sz="0" w:space="0" w:color="auto"/>
        <w:bottom w:val="none" w:sz="0" w:space="0" w:color="auto"/>
        <w:right w:val="none" w:sz="0" w:space="0" w:color="auto"/>
      </w:divBdr>
    </w:div>
    <w:div w:id="180165161">
      <w:marLeft w:val="480"/>
      <w:marRight w:val="0"/>
      <w:marTop w:val="0"/>
      <w:marBottom w:val="0"/>
      <w:divBdr>
        <w:top w:val="none" w:sz="0" w:space="0" w:color="auto"/>
        <w:left w:val="none" w:sz="0" w:space="0" w:color="auto"/>
        <w:bottom w:val="none" w:sz="0" w:space="0" w:color="auto"/>
        <w:right w:val="none" w:sz="0" w:space="0" w:color="auto"/>
      </w:divBdr>
    </w:div>
    <w:div w:id="180241415">
      <w:marLeft w:val="480"/>
      <w:marRight w:val="0"/>
      <w:marTop w:val="0"/>
      <w:marBottom w:val="0"/>
      <w:divBdr>
        <w:top w:val="none" w:sz="0" w:space="0" w:color="auto"/>
        <w:left w:val="none" w:sz="0" w:space="0" w:color="auto"/>
        <w:bottom w:val="none" w:sz="0" w:space="0" w:color="auto"/>
        <w:right w:val="none" w:sz="0" w:space="0" w:color="auto"/>
      </w:divBdr>
    </w:div>
    <w:div w:id="180242652">
      <w:marLeft w:val="480"/>
      <w:marRight w:val="0"/>
      <w:marTop w:val="0"/>
      <w:marBottom w:val="0"/>
      <w:divBdr>
        <w:top w:val="none" w:sz="0" w:space="0" w:color="auto"/>
        <w:left w:val="none" w:sz="0" w:space="0" w:color="auto"/>
        <w:bottom w:val="none" w:sz="0" w:space="0" w:color="auto"/>
        <w:right w:val="none" w:sz="0" w:space="0" w:color="auto"/>
      </w:divBdr>
    </w:div>
    <w:div w:id="180244847">
      <w:marLeft w:val="480"/>
      <w:marRight w:val="0"/>
      <w:marTop w:val="0"/>
      <w:marBottom w:val="0"/>
      <w:divBdr>
        <w:top w:val="none" w:sz="0" w:space="0" w:color="auto"/>
        <w:left w:val="none" w:sz="0" w:space="0" w:color="auto"/>
        <w:bottom w:val="none" w:sz="0" w:space="0" w:color="auto"/>
        <w:right w:val="none" w:sz="0" w:space="0" w:color="auto"/>
      </w:divBdr>
    </w:div>
    <w:div w:id="180318187">
      <w:marLeft w:val="480"/>
      <w:marRight w:val="0"/>
      <w:marTop w:val="0"/>
      <w:marBottom w:val="0"/>
      <w:divBdr>
        <w:top w:val="none" w:sz="0" w:space="0" w:color="auto"/>
        <w:left w:val="none" w:sz="0" w:space="0" w:color="auto"/>
        <w:bottom w:val="none" w:sz="0" w:space="0" w:color="auto"/>
        <w:right w:val="none" w:sz="0" w:space="0" w:color="auto"/>
      </w:divBdr>
    </w:div>
    <w:div w:id="180320859">
      <w:marLeft w:val="480"/>
      <w:marRight w:val="0"/>
      <w:marTop w:val="0"/>
      <w:marBottom w:val="0"/>
      <w:divBdr>
        <w:top w:val="none" w:sz="0" w:space="0" w:color="auto"/>
        <w:left w:val="none" w:sz="0" w:space="0" w:color="auto"/>
        <w:bottom w:val="none" w:sz="0" w:space="0" w:color="auto"/>
        <w:right w:val="none" w:sz="0" w:space="0" w:color="auto"/>
      </w:divBdr>
    </w:div>
    <w:div w:id="180358394">
      <w:marLeft w:val="480"/>
      <w:marRight w:val="0"/>
      <w:marTop w:val="0"/>
      <w:marBottom w:val="0"/>
      <w:divBdr>
        <w:top w:val="none" w:sz="0" w:space="0" w:color="auto"/>
        <w:left w:val="none" w:sz="0" w:space="0" w:color="auto"/>
        <w:bottom w:val="none" w:sz="0" w:space="0" w:color="auto"/>
        <w:right w:val="none" w:sz="0" w:space="0" w:color="auto"/>
      </w:divBdr>
    </w:div>
    <w:div w:id="180364008">
      <w:marLeft w:val="480"/>
      <w:marRight w:val="0"/>
      <w:marTop w:val="0"/>
      <w:marBottom w:val="0"/>
      <w:divBdr>
        <w:top w:val="none" w:sz="0" w:space="0" w:color="auto"/>
        <w:left w:val="none" w:sz="0" w:space="0" w:color="auto"/>
        <w:bottom w:val="none" w:sz="0" w:space="0" w:color="auto"/>
        <w:right w:val="none" w:sz="0" w:space="0" w:color="auto"/>
      </w:divBdr>
    </w:div>
    <w:div w:id="180364851">
      <w:marLeft w:val="480"/>
      <w:marRight w:val="0"/>
      <w:marTop w:val="0"/>
      <w:marBottom w:val="0"/>
      <w:divBdr>
        <w:top w:val="none" w:sz="0" w:space="0" w:color="auto"/>
        <w:left w:val="none" w:sz="0" w:space="0" w:color="auto"/>
        <w:bottom w:val="none" w:sz="0" w:space="0" w:color="auto"/>
        <w:right w:val="none" w:sz="0" w:space="0" w:color="auto"/>
      </w:divBdr>
    </w:div>
    <w:div w:id="180438492">
      <w:marLeft w:val="480"/>
      <w:marRight w:val="0"/>
      <w:marTop w:val="0"/>
      <w:marBottom w:val="0"/>
      <w:divBdr>
        <w:top w:val="none" w:sz="0" w:space="0" w:color="auto"/>
        <w:left w:val="none" w:sz="0" w:space="0" w:color="auto"/>
        <w:bottom w:val="none" w:sz="0" w:space="0" w:color="auto"/>
        <w:right w:val="none" w:sz="0" w:space="0" w:color="auto"/>
      </w:divBdr>
    </w:div>
    <w:div w:id="180441782">
      <w:marLeft w:val="480"/>
      <w:marRight w:val="0"/>
      <w:marTop w:val="0"/>
      <w:marBottom w:val="0"/>
      <w:divBdr>
        <w:top w:val="none" w:sz="0" w:space="0" w:color="auto"/>
        <w:left w:val="none" w:sz="0" w:space="0" w:color="auto"/>
        <w:bottom w:val="none" w:sz="0" w:space="0" w:color="auto"/>
        <w:right w:val="none" w:sz="0" w:space="0" w:color="auto"/>
      </w:divBdr>
    </w:div>
    <w:div w:id="180508627">
      <w:marLeft w:val="480"/>
      <w:marRight w:val="0"/>
      <w:marTop w:val="0"/>
      <w:marBottom w:val="0"/>
      <w:divBdr>
        <w:top w:val="none" w:sz="0" w:space="0" w:color="auto"/>
        <w:left w:val="none" w:sz="0" w:space="0" w:color="auto"/>
        <w:bottom w:val="none" w:sz="0" w:space="0" w:color="auto"/>
        <w:right w:val="none" w:sz="0" w:space="0" w:color="auto"/>
      </w:divBdr>
    </w:div>
    <w:div w:id="180514875">
      <w:marLeft w:val="480"/>
      <w:marRight w:val="0"/>
      <w:marTop w:val="0"/>
      <w:marBottom w:val="0"/>
      <w:divBdr>
        <w:top w:val="none" w:sz="0" w:space="0" w:color="auto"/>
        <w:left w:val="none" w:sz="0" w:space="0" w:color="auto"/>
        <w:bottom w:val="none" w:sz="0" w:space="0" w:color="auto"/>
        <w:right w:val="none" w:sz="0" w:space="0" w:color="auto"/>
      </w:divBdr>
    </w:div>
    <w:div w:id="180516774">
      <w:marLeft w:val="480"/>
      <w:marRight w:val="0"/>
      <w:marTop w:val="0"/>
      <w:marBottom w:val="0"/>
      <w:divBdr>
        <w:top w:val="none" w:sz="0" w:space="0" w:color="auto"/>
        <w:left w:val="none" w:sz="0" w:space="0" w:color="auto"/>
        <w:bottom w:val="none" w:sz="0" w:space="0" w:color="auto"/>
        <w:right w:val="none" w:sz="0" w:space="0" w:color="auto"/>
      </w:divBdr>
    </w:div>
    <w:div w:id="180552894">
      <w:marLeft w:val="480"/>
      <w:marRight w:val="0"/>
      <w:marTop w:val="0"/>
      <w:marBottom w:val="0"/>
      <w:divBdr>
        <w:top w:val="none" w:sz="0" w:space="0" w:color="auto"/>
        <w:left w:val="none" w:sz="0" w:space="0" w:color="auto"/>
        <w:bottom w:val="none" w:sz="0" w:space="0" w:color="auto"/>
        <w:right w:val="none" w:sz="0" w:space="0" w:color="auto"/>
      </w:divBdr>
    </w:div>
    <w:div w:id="180708173">
      <w:marLeft w:val="480"/>
      <w:marRight w:val="0"/>
      <w:marTop w:val="0"/>
      <w:marBottom w:val="0"/>
      <w:divBdr>
        <w:top w:val="none" w:sz="0" w:space="0" w:color="auto"/>
        <w:left w:val="none" w:sz="0" w:space="0" w:color="auto"/>
        <w:bottom w:val="none" w:sz="0" w:space="0" w:color="auto"/>
        <w:right w:val="none" w:sz="0" w:space="0" w:color="auto"/>
      </w:divBdr>
    </w:div>
    <w:div w:id="180751311">
      <w:marLeft w:val="480"/>
      <w:marRight w:val="0"/>
      <w:marTop w:val="0"/>
      <w:marBottom w:val="0"/>
      <w:divBdr>
        <w:top w:val="none" w:sz="0" w:space="0" w:color="auto"/>
        <w:left w:val="none" w:sz="0" w:space="0" w:color="auto"/>
        <w:bottom w:val="none" w:sz="0" w:space="0" w:color="auto"/>
        <w:right w:val="none" w:sz="0" w:space="0" w:color="auto"/>
      </w:divBdr>
    </w:div>
    <w:div w:id="180779690">
      <w:marLeft w:val="480"/>
      <w:marRight w:val="0"/>
      <w:marTop w:val="0"/>
      <w:marBottom w:val="0"/>
      <w:divBdr>
        <w:top w:val="none" w:sz="0" w:space="0" w:color="auto"/>
        <w:left w:val="none" w:sz="0" w:space="0" w:color="auto"/>
        <w:bottom w:val="none" w:sz="0" w:space="0" w:color="auto"/>
        <w:right w:val="none" w:sz="0" w:space="0" w:color="auto"/>
      </w:divBdr>
    </w:div>
    <w:div w:id="180819209">
      <w:marLeft w:val="480"/>
      <w:marRight w:val="0"/>
      <w:marTop w:val="0"/>
      <w:marBottom w:val="0"/>
      <w:divBdr>
        <w:top w:val="none" w:sz="0" w:space="0" w:color="auto"/>
        <w:left w:val="none" w:sz="0" w:space="0" w:color="auto"/>
        <w:bottom w:val="none" w:sz="0" w:space="0" w:color="auto"/>
        <w:right w:val="none" w:sz="0" w:space="0" w:color="auto"/>
      </w:divBdr>
    </w:div>
    <w:div w:id="180820302">
      <w:marLeft w:val="480"/>
      <w:marRight w:val="0"/>
      <w:marTop w:val="0"/>
      <w:marBottom w:val="0"/>
      <w:divBdr>
        <w:top w:val="none" w:sz="0" w:space="0" w:color="auto"/>
        <w:left w:val="none" w:sz="0" w:space="0" w:color="auto"/>
        <w:bottom w:val="none" w:sz="0" w:space="0" w:color="auto"/>
        <w:right w:val="none" w:sz="0" w:space="0" w:color="auto"/>
      </w:divBdr>
    </w:div>
    <w:div w:id="180897403">
      <w:marLeft w:val="480"/>
      <w:marRight w:val="0"/>
      <w:marTop w:val="0"/>
      <w:marBottom w:val="0"/>
      <w:divBdr>
        <w:top w:val="none" w:sz="0" w:space="0" w:color="auto"/>
        <w:left w:val="none" w:sz="0" w:space="0" w:color="auto"/>
        <w:bottom w:val="none" w:sz="0" w:space="0" w:color="auto"/>
        <w:right w:val="none" w:sz="0" w:space="0" w:color="auto"/>
      </w:divBdr>
    </w:div>
    <w:div w:id="180898855">
      <w:marLeft w:val="480"/>
      <w:marRight w:val="0"/>
      <w:marTop w:val="0"/>
      <w:marBottom w:val="0"/>
      <w:divBdr>
        <w:top w:val="none" w:sz="0" w:space="0" w:color="auto"/>
        <w:left w:val="none" w:sz="0" w:space="0" w:color="auto"/>
        <w:bottom w:val="none" w:sz="0" w:space="0" w:color="auto"/>
        <w:right w:val="none" w:sz="0" w:space="0" w:color="auto"/>
      </w:divBdr>
    </w:div>
    <w:div w:id="180898916">
      <w:marLeft w:val="480"/>
      <w:marRight w:val="0"/>
      <w:marTop w:val="0"/>
      <w:marBottom w:val="0"/>
      <w:divBdr>
        <w:top w:val="none" w:sz="0" w:space="0" w:color="auto"/>
        <w:left w:val="none" w:sz="0" w:space="0" w:color="auto"/>
        <w:bottom w:val="none" w:sz="0" w:space="0" w:color="auto"/>
        <w:right w:val="none" w:sz="0" w:space="0" w:color="auto"/>
      </w:divBdr>
    </w:div>
    <w:div w:id="180946189">
      <w:marLeft w:val="480"/>
      <w:marRight w:val="0"/>
      <w:marTop w:val="0"/>
      <w:marBottom w:val="0"/>
      <w:divBdr>
        <w:top w:val="none" w:sz="0" w:space="0" w:color="auto"/>
        <w:left w:val="none" w:sz="0" w:space="0" w:color="auto"/>
        <w:bottom w:val="none" w:sz="0" w:space="0" w:color="auto"/>
        <w:right w:val="none" w:sz="0" w:space="0" w:color="auto"/>
      </w:divBdr>
    </w:div>
    <w:div w:id="180973735">
      <w:marLeft w:val="480"/>
      <w:marRight w:val="0"/>
      <w:marTop w:val="0"/>
      <w:marBottom w:val="0"/>
      <w:divBdr>
        <w:top w:val="none" w:sz="0" w:space="0" w:color="auto"/>
        <w:left w:val="none" w:sz="0" w:space="0" w:color="auto"/>
        <w:bottom w:val="none" w:sz="0" w:space="0" w:color="auto"/>
        <w:right w:val="none" w:sz="0" w:space="0" w:color="auto"/>
      </w:divBdr>
    </w:div>
    <w:div w:id="181012627">
      <w:marLeft w:val="480"/>
      <w:marRight w:val="0"/>
      <w:marTop w:val="0"/>
      <w:marBottom w:val="0"/>
      <w:divBdr>
        <w:top w:val="none" w:sz="0" w:space="0" w:color="auto"/>
        <w:left w:val="none" w:sz="0" w:space="0" w:color="auto"/>
        <w:bottom w:val="none" w:sz="0" w:space="0" w:color="auto"/>
        <w:right w:val="none" w:sz="0" w:space="0" w:color="auto"/>
      </w:divBdr>
    </w:div>
    <w:div w:id="181013925">
      <w:marLeft w:val="480"/>
      <w:marRight w:val="0"/>
      <w:marTop w:val="0"/>
      <w:marBottom w:val="0"/>
      <w:divBdr>
        <w:top w:val="none" w:sz="0" w:space="0" w:color="auto"/>
        <w:left w:val="none" w:sz="0" w:space="0" w:color="auto"/>
        <w:bottom w:val="none" w:sz="0" w:space="0" w:color="auto"/>
        <w:right w:val="none" w:sz="0" w:space="0" w:color="auto"/>
      </w:divBdr>
    </w:div>
    <w:div w:id="181014153">
      <w:marLeft w:val="480"/>
      <w:marRight w:val="0"/>
      <w:marTop w:val="0"/>
      <w:marBottom w:val="0"/>
      <w:divBdr>
        <w:top w:val="none" w:sz="0" w:space="0" w:color="auto"/>
        <w:left w:val="none" w:sz="0" w:space="0" w:color="auto"/>
        <w:bottom w:val="none" w:sz="0" w:space="0" w:color="auto"/>
        <w:right w:val="none" w:sz="0" w:space="0" w:color="auto"/>
      </w:divBdr>
    </w:div>
    <w:div w:id="181021531">
      <w:marLeft w:val="480"/>
      <w:marRight w:val="0"/>
      <w:marTop w:val="0"/>
      <w:marBottom w:val="0"/>
      <w:divBdr>
        <w:top w:val="none" w:sz="0" w:space="0" w:color="auto"/>
        <w:left w:val="none" w:sz="0" w:space="0" w:color="auto"/>
        <w:bottom w:val="none" w:sz="0" w:space="0" w:color="auto"/>
        <w:right w:val="none" w:sz="0" w:space="0" w:color="auto"/>
      </w:divBdr>
    </w:div>
    <w:div w:id="181091689">
      <w:marLeft w:val="480"/>
      <w:marRight w:val="0"/>
      <w:marTop w:val="0"/>
      <w:marBottom w:val="0"/>
      <w:divBdr>
        <w:top w:val="none" w:sz="0" w:space="0" w:color="auto"/>
        <w:left w:val="none" w:sz="0" w:space="0" w:color="auto"/>
        <w:bottom w:val="none" w:sz="0" w:space="0" w:color="auto"/>
        <w:right w:val="none" w:sz="0" w:space="0" w:color="auto"/>
      </w:divBdr>
    </w:div>
    <w:div w:id="181166851">
      <w:marLeft w:val="480"/>
      <w:marRight w:val="0"/>
      <w:marTop w:val="0"/>
      <w:marBottom w:val="0"/>
      <w:divBdr>
        <w:top w:val="none" w:sz="0" w:space="0" w:color="auto"/>
        <w:left w:val="none" w:sz="0" w:space="0" w:color="auto"/>
        <w:bottom w:val="none" w:sz="0" w:space="0" w:color="auto"/>
        <w:right w:val="none" w:sz="0" w:space="0" w:color="auto"/>
      </w:divBdr>
    </w:div>
    <w:div w:id="181167409">
      <w:marLeft w:val="480"/>
      <w:marRight w:val="0"/>
      <w:marTop w:val="0"/>
      <w:marBottom w:val="0"/>
      <w:divBdr>
        <w:top w:val="none" w:sz="0" w:space="0" w:color="auto"/>
        <w:left w:val="none" w:sz="0" w:space="0" w:color="auto"/>
        <w:bottom w:val="none" w:sz="0" w:space="0" w:color="auto"/>
        <w:right w:val="none" w:sz="0" w:space="0" w:color="auto"/>
      </w:divBdr>
    </w:div>
    <w:div w:id="181207506">
      <w:marLeft w:val="480"/>
      <w:marRight w:val="0"/>
      <w:marTop w:val="0"/>
      <w:marBottom w:val="0"/>
      <w:divBdr>
        <w:top w:val="none" w:sz="0" w:space="0" w:color="auto"/>
        <w:left w:val="none" w:sz="0" w:space="0" w:color="auto"/>
        <w:bottom w:val="none" w:sz="0" w:space="0" w:color="auto"/>
        <w:right w:val="none" w:sz="0" w:space="0" w:color="auto"/>
      </w:divBdr>
    </w:div>
    <w:div w:id="181211132">
      <w:marLeft w:val="480"/>
      <w:marRight w:val="0"/>
      <w:marTop w:val="0"/>
      <w:marBottom w:val="0"/>
      <w:divBdr>
        <w:top w:val="none" w:sz="0" w:space="0" w:color="auto"/>
        <w:left w:val="none" w:sz="0" w:space="0" w:color="auto"/>
        <w:bottom w:val="none" w:sz="0" w:space="0" w:color="auto"/>
        <w:right w:val="none" w:sz="0" w:space="0" w:color="auto"/>
      </w:divBdr>
    </w:div>
    <w:div w:id="181282690">
      <w:marLeft w:val="480"/>
      <w:marRight w:val="0"/>
      <w:marTop w:val="0"/>
      <w:marBottom w:val="0"/>
      <w:divBdr>
        <w:top w:val="none" w:sz="0" w:space="0" w:color="auto"/>
        <w:left w:val="none" w:sz="0" w:space="0" w:color="auto"/>
        <w:bottom w:val="none" w:sz="0" w:space="0" w:color="auto"/>
        <w:right w:val="none" w:sz="0" w:space="0" w:color="auto"/>
      </w:divBdr>
    </w:div>
    <w:div w:id="181286334">
      <w:marLeft w:val="480"/>
      <w:marRight w:val="0"/>
      <w:marTop w:val="0"/>
      <w:marBottom w:val="0"/>
      <w:divBdr>
        <w:top w:val="none" w:sz="0" w:space="0" w:color="auto"/>
        <w:left w:val="none" w:sz="0" w:space="0" w:color="auto"/>
        <w:bottom w:val="none" w:sz="0" w:space="0" w:color="auto"/>
        <w:right w:val="none" w:sz="0" w:space="0" w:color="auto"/>
      </w:divBdr>
    </w:div>
    <w:div w:id="181359741">
      <w:marLeft w:val="480"/>
      <w:marRight w:val="0"/>
      <w:marTop w:val="0"/>
      <w:marBottom w:val="0"/>
      <w:divBdr>
        <w:top w:val="none" w:sz="0" w:space="0" w:color="auto"/>
        <w:left w:val="none" w:sz="0" w:space="0" w:color="auto"/>
        <w:bottom w:val="none" w:sz="0" w:space="0" w:color="auto"/>
        <w:right w:val="none" w:sz="0" w:space="0" w:color="auto"/>
      </w:divBdr>
    </w:div>
    <w:div w:id="181431360">
      <w:marLeft w:val="480"/>
      <w:marRight w:val="0"/>
      <w:marTop w:val="0"/>
      <w:marBottom w:val="0"/>
      <w:divBdr>
        <w:top w:val="none" w:sz="0" w:space="0" w:color="auto"/>
        <w:left w:val="none" w:sz="0" w:space="0" w:color="auto"/>
        <w:bottom w:val="none" w:sz="0" w:space="0" w:color="auto"/>
        <w:right w:val="none" w:sz="0" w:space="0" w:color="auto"/>
      </w:divBdr>
    </w:div>
    <w:div w:id="181481306">
      <w:marLeft w:val="480"/>
      <w:marRight w:val="0"/>
      <w:marTop w:val="0"/>
      <w:marBottom w:val="0"/>
      <w:divBdr>
        <w:top w:val="none" w:sz="0" w:space="0" w:color="auto"/>
        <w:left w:val="none" w:sz="0" w:space="0" w:color="auto"/>
        <w:bottom w:val="none" w:sz="0" w:space="0" w:color="auto"/>
        <w:right w:val="none" w:sz="0" w:space="0" w:color="auto"/>
      </w:divBdr>
    </w:div>
    <w:div w:id="181483421">
      <w:marLeft w:val="480"/>
      <w:marRight w:val="0"/>
      <w:marTop w:val="0"/>
      <w:marBottom w:val="0"/>
      <w:divBdr>
        <w:top w:val="none" w:sz="0" w:space="0" w:color="auto"/>
        <w:left w:val="none" w:sz="0" w:space="0" w:color="auto"/>
        <w:bottom w:val="none" w:sz="0" w:space="0" w:color="auto"/>
        <w:right w:val="none" w:sz="0" w:space="0" w:color="auto"/>
      </w:divBdr>
    </w:div>
    <w:div w:id="181549619">
      <w:marLeft w:val="480"/>
      <w:marRight w:val="0"/>
      <w:marTop w:val="0"/>
      <w:marBottom w:val="0"/>
      <w:divBdr>
        <w:top w:val="none" w:sz="0" w:space="0" w:color="auto"/>
        <w:left w:val="none" w:sz="0" w:space="0" w:color="auto"/>
        <w:bottom w:val="none" w:sz="0" w:space="0" w:color="auto"/>
        <w:right w:val="none" w:sz="0" w:space="0" w:color="auto"/>
      </w:divBdr>
    </w:div>
    <w:div w:id="181555079">
      <w:marLeft w:val="480"/>
      <w:marRight w:val="0"/>
      <w:marTop w:val="0"/>
      <w:marBottom w:val="0"/>
      <w:divBdr>
        <w:top w:val="none" w:sz="0" w:space="0" w:color="auto"/>
        <w:left w:val="none" w:sz="0" w:space="0" w:color="auto"/>
        <w:bottom w:val="none" w:sz="0" w:space="0" w:color="auto"/>
        <w:right w:val="none" w:sz="0" w:space="0" w:color="auto"/>
      </w:divBdr>
    </w:div>
    <w:div w:id="181555886">
      <w:marLeft w:val="480"/>
      <w:marRight w:val="0"/>
      <w:marTop w:val="0"/>
      <w:marBottom w:val="0"/>
      <w:divBdr>
        <w:top w:val="none" w:sz="0" w:space="0" w:color="auto"/>
        <w:left w:val="none" w:sz="0" w:space="0" w:color="auto"/>
        <w:bottom w:val="none" w:sz="0" w:space="0" w:color="auto"/>
        <w:right w:val="none" w:sz="0" w:space="0" w:color="auto"/>
      </w:divBdr>
    </w:div>
    <w:div w:id="181629969">
      <w:marLeft w:val="480"/>
      <w:marRight w:val="0"/>
      <w:marTop w:val="0"/>
      <w:marBottom w:val="0"/>
      <w:divBdr>
        <w:top w:val="none" w:sz="0" w:space="0" w:color="auto"/>
        <w:left w:val="none" w:sz="0" w:space="0" w:color="auto"/>
        <w:bottom w:val="none" w:sz="0" w:space="0" w:color="auto"/>
        <w:right w:val="none" w:sz="0" w:space="0" w:color="auto"/>
      </w:divBdr>
    </w:div>
    <w:div w:id="181631017">
      <w:marLeft w:val="480"/>
      <w:marRight w:val="0"/>
      <w:marTop w:val="0"/>
      <w:marBottom w:val="0"/>
      <w:divBdr>
        <w:top w:val="none" w:sz="0" w:space="0" w:color="auto"/>
        <w:left w:val="none" w:sz="0" w:space="0" w:color="auto"/>
        <w:bottom w:val="none" w:sz="0" w:space="0" w:color="auto"/>
        <w:right w:val="none" w:sz="0" w:space="0" w:color="auto"/>
      </w:divBdr>
    </w:div>
    <w:div w:id="181668087">
      <w:marLeft w:val="480"/>
      <w:marRight w:val="0"/>
      <w:marTop w:val="0"/>
      <w:marBottom w:val="0"/>
      <w:divBdr>
        <w:top w:val="none" w:sz="0" w:space="0" w:color="auto"/>
        <w:left w:val="none" w:sz="0" w:space="0" w:color="auto"/>
        <w:bottom w:val="none" w:sz="0" w:space="0" w:color="auto"/>
        <w:right w:val="none" w:sz="0" w:space="0" w:color="auto"/>
      </w:divBdr>
    </w:div>
    <w:div w:id="181672443">
      <w:marLeft w:val="480"/>
      <w:marRight w:val="0"/>
      <w:marTop w:val="0"/>
      <w:marBottom w:val="0"/>
      <w:divBdr>
        <w:top w:val="none" w:sz="0" w:space="0" w:color="auto"/>
        <w:left w:val="none" w:sz="0" w:space="0" w:color="auto"/>
        <w:bottom w:val="none" w:sz="0" w:space="0" w:color="auto"/>
        <w:right w:val="none" w:sz="0" w:space="0" w:color="auto"/>
      </w:divBdr>
    </w:div>
    <w:div w:id="181672601">
      <w:marLeft w:val="480"/>
      <w:marRight w:val="0"/>
      <w:marTop w:val="0"/>
      <w:marBottom w:val="0"/>
      <w:divBdr>
        <w:top w:val="none" w:sz="0" w:space="0" w:color="auto"/>
        <w:left w:val="none" w:sz="0" w:space="0" w:color="auto"/>
        <w:bottom w:val="none" w:sz="0" w:space="0" w:color="auto"/>
        <w:right w:val="none" w:sz="0" w:space="0" w:color="auto"/>
      </w:divBdr>
    </w:div>
    <w:div w:id="181673676">
      <w:marLeft w:val="480"/>
      <w:marRight w:val="0"/>
      <w:marTop w:val="0"/>
      <w:marBottom w:val="0"/>
      <w:divBdr>
        <w:top w:val="none" w:sz="0" w:space="0" w:color="auto"/>
        <w:left w:val="none" w:sz="0" w:space="0" w:color="auto"/>
        <w:bottom w:val="none" w:sz="0" w:space="0" w:color="auto"/>
        <w:right w:val="none" w:sz="0" w:space="0" w:color="auto"/>
      </w:divBdr>
    </w:div>
    <w:div w:id="181674988">
      <w:marLeft w:val="480"/>
      <w:marRight w:val="0"/>
      <w:marTop w:val="0"/>
      <w:marBottom w:val="0"/>
      <w:divBdr>
        <w:top w:val="none" w:sz="0" w:space="0" w:color="auto"/>
        <w:left w:val="none" w:sz="0" w:space="0" w:color="auto"/>
        <w:bottom w:val="none" w:sz="0" w:space="0" w:color="auto"/>
        <w:right w:val="none" w:sz="0" w:space="0" w:color="auto"/>
      </w:divBdr>
    </w:div>
    <w:div w:id="181752247">
      <w:marLeft w:val="480"/>
      <w:marRight w:val="0"/>
      <w:marTop w:val="0"/>
      <w:marBottom w:val="0"/>
      <w:divBdr>
        <w:top w:val="none" w:sz="0" w:space="0" w:color="auto"/>
        <w:left w:val="none" w:sz="0" w:space="0" w:color="auto"/>
        <w:bottom w:val="none" w:sz="0" w:space="0" w:color="auto"/>
        <w:right w:val="none" w:sz="0" w:space="0" w:color="auto"/>
      </w:divBdr>
    </w:div>
    <w:div w:id="181820963">
      <w:marLeft w:val="480"/>
      <w:marRight w:val="0"/>
      <w:marTop w:val="0"/>
      <w:marBottom w:val="0"/>
      <w:divBdr>
        <w:top w:val="none" w:sz="0" w:space="0" w:color="auto"/>
        <w:left w:val="none" w:sz="0" w:space="0" w:color="auto"/>
        <w:bottom w:val="none" w:sz="0" w:space="0" w:color="auto"/>
        <w:right w:val="none" w:sz="0" w:space="0" w:color="auto"/>
      </w:divBdr>
    </w:div>
    <w:div w:id="181821796">
      <w:marLeft w:val="480"/>
      <w:marRight w:val="0"/>
      <w:marTop w:val="0"/>
      <w:marBottom w:val="0"/>
      <w:divBdr>
        <w:top w:val="none" w:sz="0" w:space="0" w:color="auto"/>
        <w:left w:val="none" w:sz="0" w:space="0" w:color="auto"/>
        <w:bottom w:val="none" w:sz="0" w:space="0" w:color="auto"/>
        <w:right w:val="none" w:sz="0" w:space="0" w:color="auto"/>
      </w:divBdr>
    </w:div>
    <w:div w:id="181821857">
      <w:marLeft w:val="480"/>
      <w:marRight w:val="0"/>
      <w:marTop w:val="0"/>
      <w:marBottom w:val="0"/>
      <w:divBdr>
        <w:top w:val="none" w:sz="0" w:space="0" w:color="auto"/>
        <w:left w:val="none" w:sz="0" w:space="0" w:color="auto"/>
        <w:bottom w:val="none" w:sz="0" w:space="0" w:color="auto"/>
        <w:right w:val="none" w:sz="0" w:space="0" w:color="auto"/>
      </w:divBdr>
    </w:div>
    <w:div w:id="181827123">
      <w:marLeft w:val="480"/>
      <w:marRight w:val="0"/>
      <w:marTop w:val="0"/>
      <w:marBottom w:val="0"/>
      <w:divBdr>
        <w:top w:val="none" w:sz="0" w:space="0" w:color="auto"/>
        <w:left w:val="none" w:sz="0" w:space="0" w:color="auto"/>
        <w:bottom w:val="none" w:sz="0" w:space="0" w:color="auto"/>
        <w:right w:val="none" w:sz="0" w:space="0" w:color="auto"/>
      </w:divBdr>
    </w:div>
    <w:div w:id="181867345">
      <w:marLeft w:val="480"/>
      <w:marRight w:val="0"/>
      <w:marTop w:val="0"/>
      <w:marBottom w:val="0"/>
      <w:divBdr>
        <w:top w:val="none" w:sz="0" w:space="0" w:color="auto"/>
        <w:left w:val="none" w:sz="0" w:space="0" w:color="auto"/>
        <w:bottom w:val="none" w:sz="0" w:space="0" w:color="auto"/>
        <w:right w:val="none" w:sz="0" w:space="0" w:color="auto"/>
      </w:divBdr>
    </w:div>
    <w:div w:id="181869295">
      <w:marLeft w:val="480"/>
      <w:marRight w:val="0"/>
      <w:marTop w:val="0"/>
      <w:marBottom w:val="0"/>
      <w:divBdr>
        <w:top w:val="none" w:sz="0" w:space="0" w:color="auto"/>
        <w:left w:val="none" w:sz="0" w:space="0" w:color="auto"/>
        <w:bottom w:val="none" w:sz="0" w:space="0" w:color="auto"/>
        <w:right w:val="none" w:sz="0" w:space="0" w:color="auto"/>
      </w:divBdr>
    </w:div>
    <w:div w:id="181937684">
      <w:marLeft w:val="480"/>
      <w:marRight w:val="0"/>
      <w:marTop w:val="0"/>
      <w:marBottom w:val="0"/>
      <w:divBdr>
        <w:top w:val="none" w:sz="0" w:space="0" w:color="auto"/>
        <w:left w:val="none" w:sz="0" w:space="0" w:color="auto"/>
        <w:bottom w:val="none" w:sz="0" w:space="0" w:color="auto"/>
        <w:right w:val="none" w:sz="0" w:space="0" w:color="auto"/>
      </w:divBdr>
    </w:div>
    <w:div w:id="181940534">
      <w:marLeft w:val="480"/>
      <w:marRight w:val="0"/>
      <w:marTop w:val="0"/>
      <w:marBottom w:val="0"/>
      <w:divBdr>
        <w:top w:val="none" w:sz="0" w:space="0" w:color="auto"/>
        <w:left w:val="none" w:sz="0" w:space="0" w:color="auto"/>
        <w:bottom w:val="none" w:sz="0" w:space="0" w:color="auto"/>
        <w:right w:val="none" w:sz="0" w:space="0" w:color="auto"/>
      </w:divBdr>
    </w:div>
    <w:div w:id="181941896">
      <w:marLeft w:val="480"/>
      <w:marRight w:val="0"/>
      <w:marTop w:val="0"/>
      <w:marBottom w:val="0"/>
      <w:divBdr>
        <w:top w:val="none" w:sz="0" w:space="0" w:color="auto"/>
        <w:left w:val="none" w:sz="0" w:space="0" w:color="auto"/>
        <w:bottom w:val="none" w:sz="0" w:space="0" w:color="auto"/>
        <w:right w:val="none" w:sz="0" w:space="0" w:color="auto"/>
      </w:divBdr>
    </w:div>
    <w:div w:id="182015329">
      <w:marLeft w:val="480"/>
      <w:marRight w:val="0"/>
      <w:marTop w:val="0"/>
      <w:marBottom w:val="0"/>
      <w:divBdr>
        <w:top w:val="none" w:sz="0" w:space="0" w:color="auto"/>
        <w:left w:val="none" w:sz="0" w:space="0" w:color="auto"/>
        <w:bottom w:val="none" w:sz="0" w:space="0" w:color="auto"/>
        <w:right w:val="none" w:sz="0" w:space="0" w:color="auto"/>
      </w:divBdr>
    </w:div>
    <w:div w:id="182090977">
      <w:marLeft w:val="480"/>
      <w:marRight w:val="0"/>
      <w:marTop w:val="0"/>
      <w:marBottom w:val="0"/>
      <w:divBdr>
        <w:top w:val="none" w:sz="0" w:space="0" w:color="auto"/>
        <w:left w:val="none" w:sz="0" w:space="0" w:color="auto"/>
        <w:bottom w:val="none" w:sz="0" w:space="0" w:color="auto"/>
        <w:right w:val="none" w:sz="0" w:space="0" w:color="auto"/>
      </w:divBdr>
    </w:div>
    <w:div w:id="182129443">
      <w:marLeft w:val="480"/>
      <w:marRight w:val="0"/>
      <w:marTop w:val="0"/>
      <w:marBottom w:val="0"/>
      <w:divBdr>
        <w:top w:val="none" w:sz="0" w:space="0" w:color="auto"/>
        <w:left w:val="none" w:sz="0" w:space="0" w:color="auto"/>
        <w:bottom w:val="none" w:sz="0" w:space="0" w:color="auto"/>
        <w:right w:val="none" w:sz="0" w:space="0" w:color="auto"/>
      </w:divBdr>
    </w:div>
    <w:div w:id="182130046">
      <w:marLeft w:val="480"/>
      <w:marRight w:val="0"/>
      <w:marTop w:val="0"/>
      <w:marBottom w:val="0"/>
      <w:divBdr>
        <w:top w:val="none" w:sz="0" w:space="0" w:color="auto"/>
        <w:left w:val="none" w:sz="0" w:space="0" w:color="auto"/>
        <w:bottom w:val="none" w:sz="0" w:space="0" w:color="auto"/>
        <w:right w:val="none" w:sz="0" w:space="0" w:color="auto"/>
      </w:divBdr>
    </w:div>
    <w:div w:id="182131508">
      <w:marLeft w:val="480"/>
      <w:marRight w:val="0"/>
      <w:marTop w:val="0"/>
      <w:marBottom w:val="0"/>
      <w:divBdr>
        <w:top w:val="none" w:sz="0" w:space="0" w:color="auto"/>
        <w:left w:val="none" w:sz="0" w:space="0" w:color="auto"/>
        <w:bottom w:val="none" w:sz="0" w:space="0" w:color="auto"/>
        <w:right w:val="none" w:sz="0" w:space="0" w:color="auto"/>
      </w:divBdr>
    </w:div>
    <w:div w:id="182256622">
      <w:marLeft w:val="480"/>
      <w:marRight w:val="0"/>
      <w:marTop w:val="0"/>
      <w:marBottom w:val="0"/>
      <w:divBdr>
        <w:top w:val="none" w:sz="0" w:space="0" w:color="auto"/>
        <w:left w:val="none" w:sz="0" w:space="0" w:color="auto"/>
        <w:bottom w:val="none" w:sz="0" w:space="0" w:color="auto"/>
        <w:right w:val="none" w:sz="0" w:space="0" w:color="auto"/>
      </w:divBdr>
    </w:div>
    <w:div w:id="182280782">
      <w:marLeft w:val="480"/>
      <w:marRight w:val="0"/>
      <w:marTop w:val="0"/>
      <w:marBottom w:val="0"/>
      <w:divBdr>
        <w:top w:val="none" w:sz="0" w:space="0" w:color="auto"/>
        <w:left w:val="none" w:sz="0" w:space="0" w:color="auto"/>
        <w:bottom w:val="none" w:sz="0" w:space="0" w:color="auto"/>
        <w:right w:val="none" w:sz="0" w:space="0" w:color="auto"/>
      </w:divBdr>
    </w:div>
    <w:div w:id="182281234">
      <w:marLeft w:val="480"/>
      <w:marRight w:val="0"/>
      <w:marTop w:val="0"/>
      <w:marBottom w:val="0"/>
      <w:divBdr>
        <w:top w:val="none" w:sz="0" w:space="0" w:color="auto"/>
        <w:left w:val="none" w:sz="0" w:space="0" w:color="auto"/>
        <w:bottom w:val="none" w:sz="0" w:space="0" w:color="auto"/>
        <w:right w:val="none" w:sz="0" w:space="0" w:color="auto"/>
      </w:divBdr>
    </w:div>
    <w:div w:id="182281514">
      <w:marLeft w:val="480"/>
      <w:marRight w:val="0"/>
      <w:marTop w:val="0"/>
      <w:marBottom w:val="0"/>
      <w:divBdr>
        <w:top w:val="none" w:sz="0" w:space="0" w:color="auto"/>
        <w:left w:val="none" w:sz="0" w:space="0" w:color="auto"/>
        <w:bottom w:val="none" w:sz="0" w:space="0" w:color="auto"/>
        <w:right w:val="none" w:sz="0" w:space="0" w:color="auto"/>
      </w:divBdr>
    </w:div>
    <w:div w:id="182287716">
      <w:marLeft w:val="480"/>
      <w:marRight w:val="0"/>
      <w:marTop w:val="0"/>
      <w:marBottom w:val="0"/>
      <w:divBdr>
        <w:top w:val="none" w:sz="0" w:space="0" w:color="auto"/>
        <w:left w:val="none" w:sz="0" w:space="0" w:color="auto"/>
        <w:bottom w:val="none" w:sz="0" w:space="0" w:color="auto"/>
        <w:right w:val="none" w:sz="0" w:space="0" w:color="auto"/>
      </w:divBdr>
    </w:div>
    <w:div w:id="182328794">
      <w:marLeft w:val="480"/>
      <w:marRight w:val="0"/>
      <w:marTop w:val="0"/>
      <w:marBottom w:val="0"/>
      <w:divBdr>
        <w:top w:val="none" w:sz="0" w:space="0" w:color="auto"/>
        <w:left w:val="none" w:sz="0" w:space="0" w:color="auto"/>
        <w:bottom w:val="none" w:sz="0" w:space="0" w:color="auto"/>
        <w:right w:val="none" w:sz="0" w:space="0" w:color="auto"/>
      </w:divBdr>
    </w:div>
    <w:div w:id="182400816">
      <w:marLeft w:val="480"/>
      <w:marRight w:val="0"/>
      <w:marTop w:val="0"/>
      <w:marBottom w:val="0"/>
      <w:divBdr>
        <w:top w:val="none" w:sz="0" w:space="0" w:color="auto"/>
        <w:left w:val="none" w:sz="0" w:space="0" w:color="auto"/>
        <w:bottom w:val="none" w:sz="0" w:space="0" w:color="auto"/>
        <w:right w:val="none" w:sz="0" w:space="0" w:color="auto"/>
      </w:divBdr>
    </w:div>
    <w:div w:id="182524484">
      <w:marLeft w:val="480"/>
      <w:marRight w:val="0"/>
      <w:marTop w:val="0"/>
      <w:marBottom w:val="0"/>
      <w:divBdr>
        <w:top w:val="none" w:sz="0" w:space="0" w:color="auto"/>
        <w:left w:val="none" w:sz="0" w:space="0" w:color="auto"/>
        <w:bottom w:val="none" w:sz="0" w:space="0" w:color="auto"/>
        <w:right w:val="none" w:sz="0" w:space="0" w:color="auto"/>
      </w:divBdr>
    </w:div>
    <w:div w:id="182549031">
      <w:marLeft w:val="480"/>
      <w:marRight w:val="0"/>
      <w:marTop w:val="0"/>
      <w:marBottom w:val="0"/>
      <w:divBdr>
        <w:top w:val="none" w:sz="0" w:space="0" w:color="auto"/>
        <w:left w:val="none" w:sz="0" w:space="0" w:color="auto"/>
        <w:bottom w:val="none" w:sz="0" w:space="0" w:color="auto"/>
        <w:right w:val="none" w:sz="0" w:space="0" w:color="auto"/>
      </w:divBdr>
    </w:div>
    <w:div w:id="182549824">
      <w:marLeft w:val="480"/>
      <w:marRight w:val="0"/>
      <w:marTop w:val="0"/>
      <w:marBottom w:val="0"/>
      <w:divBdr>
        <w:top w:val="none" w:sz="0" w:space="0" w:color="auto"/>
        <w:left w:val="none" w:sz="0" w:space="0" w:color="auto"/>
        <w:bottom w:val="none" w:sz="0" w:space="0" w:color="auto"/>
        <w:right w:val="none" w:sz="0" w:space="0" w:color="auto"/>
      </w:divBdr>
    </w:div>
    <w:div w:id="182549980">
      <w:marLeft w:val="480"/>
      <w:marRight w:val="0"/>
      <w:marTop w:val="0"/>
      <w:marBottom w:val="0"/>
      <w:divBdr>
        <w:top w:val="none" w:sz="0" w:space="0" w:color="auto"/>
        <w:left w:val="none" w:sz="0" w:space="0" w:color="auto"/>
        <w:bottom w:val="none" w:sz="0" w:space="0" w:color="auto"/>
        <w:right w:val="none" w:sz="0" w:space="0" w:color="auto"/>
      </w:divBdr>
    </w:div>
    <w:div w:id="182597335">
      <w:marLeft w:val="480"/>
      <w:marRight w:val="0"/>
      <w:marTop w:val="0"/>
      <w:marBottom w:val="0"/>
      <w:divBdr>
        <w:top w:val="none" w:sz="0" w:space="0" w:color="auto"/>
        <w:left w:val="none" w:sz="0" w:space="0" w:color="auto"/>
        <w:bottom w:val="none" w:sz="0" w:space="0" w:color="auto"/>
        <w:right w:val="none" w:sz="0" w:space="0" w:color="auto"/>
      </w:divBdr>
    </w:div>
    <w:div w:id="182668984">
      <w:marLeft w:val="480"/>
      <w:marRight w:val="0"/>
      <w:marTop w:val="0"/>
      <w:marBottom w:val="0"/>
      <w:divBdr>
        <w:top w:val="none" w:sz="0" w:space="0" w:color="auto"/>
        <w:left w:val="none" w:sz="0" w:space="0" w:color="auto"/>
        <w:bottom w:val="none" w:sz="0" w:space="0" w:color="auto"/>
        <w:right w:val="none" w:sz="0" w:space="0" w:color="auto"/>
      </w:divBdr>
    </w:div>
    <w:div w:id="182672376">
      <w:marLeft w:val="480"/>
      <w:marRight w:val="0"/>
      <w:marTop w:val="0"/>
      <w:marBottom w:val="0"/>
      <w:divBdr>
        <w:top w:val="none" w:sz="0" w:space="0" w:color="auto"/>
        <w:left w:val="none" w:sz="0" w:space="0" w:color="auto"/>
        <w:bottom w:val="none" w:sz="0" w:space="0" w:color="auto"/>
        <w:right w:val="none" w:sz="0" w:space="0" w:color="auto"/>
      </w:divBdr>
    </w:div>
    <w:div w:id="182716499">
      <w:marLeft w:val="480"/>
      <w:marRight w:val="0"/>
      <w:marTop w:val="0"/>
      <w:marBottom w:val="0"/>
      <w:divBdr>
        <w:top w:val="none" w:sz="0" w:space="0" w:color="auto"/>
        <w:left w:val="none" w:sz="0" w:space="0" w:color="auto"/>
        <w:bottom w:val="none" w:sz="0" w:space="0" w:color="auto"/>
        <w:right w:val="none" w:sz="0" w:space="0" w:color="auto"/>
      </w:divBdr>
    </w:div>
    <w:div w:id="182937700">
      <w:marLeft w:val="480"/>
      <w:marRight w:val="0"/>
      <w:marTop w:val="0"/>
      <w:marBottom w:val="0"/>
      <w:divBdr>
        <w:top w:val="none" w:sz="0" w:space="0" w:color="auto"/>
        <w:left w:val="none" w:sz="0" w:space="0" w:color="auto"/>
        <w:bottom w:val="none" w:sz="0" w:space="0" w:color="auto"/>
        <w:right w:val="none" w:sz="0" w:space="0" w:color="auto"/>
      </w:divBdr>
    </w:div>
    <w:div w:id="182938297">
      <w:marLeft w:val="480"/>
      <w:marRight w:val="0"/>
      <w:marTop w:val="0"/>
      <w:marBottom w:val="0"/>
      <w:divBdr>
        <w:top w:val="none" w:sz="0" w:space="0" w:color="auto"/>
        <w:left w:val="none" w:sz="0" w:space="0" w:color="auto"/>
        <w:bottom w:val="none" w:sz="0" w:space="0" w:color="auto"/>
        <w:right w:val="none" w:sz="0" w:space="0" w:color="auto"/>
      </w:divBdr>
    </w:div>
    <w:div w:id="183130409">
      <w:marLeft w:val="480"/>
      <w:marRight w:val="0"/>
      <w:marTop w:val="0"/>
      <w:marBottom w:val="0"/>
      <w:divBdr>
        <w:top w:val="none" w:sz="0" w:space="0" w:color="auto"/>
        <w:left w:val="none" w:sz="0" w:space="0" w:color="auto"/>
        <w:bottom w:val="none" w:sz="0" w:space="0" w:color="auto"/>
        <w:right w:val="none" w:sz="0" w:space="0" w:color="auto"/>
      </w:divBdr>
    </w:div>
    <w:div w:id="183132929">
      <w:marLeft w:val="480"/>
      <w:marRight w:val="0"/>
      <w:marTop w:val="0"/>
      <w:marBottom w:val="0"/>
      <w:divBdr>
        <w:top w:val="none" w:sz="0" w:space="0" w:color="auto"/>
        <w:left w:val="none" w:sz="0" w:space="0" w:color="auto"/>
        <w:bottom w:val="none" w:sz="0" w:space="0" w:color="auto"/>
        <w:right w:val="none" w:sz="0" w:space="0" w:color="auto"/>
      </w:divBdr>
    </w:div>
    <w:div w:id="183138179">
      <w:marLeft w:val="480"/>
      <w:marRight w:val="0"/>
      <w:marTop w:val="0"/>
      <w:marBottom w:val="0"/>
      <w:divBdr>
        <w:top w:val="none" w:sz="0" w:space="0" w:color="auto"/>
        <w:left w:val="none" w:sz="0" w:space="0" w:color="auto"/>
        <w:bottom w:val="none" w:sz="0" w:space="0" w:color="auto"/>
        <w:right w:val="none" w:sz="0" w:space="0" w:color="auto"/>
      </w:divBdr>
    </w:div>
    <w:div w:id="183250598">
      <w:marLeft w:val="480"/>
      <w:marRight w:val="0"/>
      <w:marTop w:val="0"/>
      <w:marBottom w:val="0"/>
      <w:divBdr>
        <w:top w:val="none" w:sz="0" w:space="0" w:color="auto"/>
        <w:left w:val="none" w:sz="0" w:space="0" w:color="auto"/>
        <w:bottom w:val="none" w:sz="0" w:space="0" w:color="auto"/>
        <w:right w:val="none" w:sz="0" w:space="0" w:color="auto"/>
      </w:divBdr>
    </w:div>
    <w:div w:id="183323292">
      <w:marLeft w:val="480"/>
      <w:marRight w:val="0"/>
      <w:marTop w:val="0"/>
      <w:marBottom w:val="0"/>
      <w:divBdr>
        <w:top w:val="none" w:sz="0" w:space="0" w:color="auto"/>
        <w:left w:val="none" w:sz="0" w:space="0" w:color="auto"/>
        <w:bottom w:val="none" w:sz="0" w:space="0" w:color="auto"/>
        <w:right w:val="none" w:sz="0" w:space="0" w:color="auto"/>
      </w:divBdr>
    </w:div>
    <w:div w:id="183326338">
      <w:marLeft w:val="480"/>
      <w:marRight w:val="0"/>
      <w:marTop w:val="0"/>
      <w:marBottom w:val="0"/>
      <w:divBdr>
        <w:top w:val="none" w:sz="0" w:space="0" w:color="auto"/>
        <w:left w:val="none" w:sz="0" w:space="0" w:color="auto"/>
        <w:bottom w:val="none" w:sz="0" w:space="0" w:color="auto"/>
        <w:right w:val="none" w:sz="0" w:space="0" w:color="auto"/>
      </w:divBdr>
    </w:div>
    <w:div w:id="183327434">
      <w:marLeft w:val="480"/>
      <w:marRight w:val="0"/>
      <w:marTop w:val="0"/>
      <w:marBottom w:val="0"/>
      <w:divBdr>
        <w:top w:val="none" w:sz="0" w:space="0" w:color="auto"/>
        <w:left w:val="none" w:sz="0" w:space="0" w:color="auto"/>
        <w:bottom w:val="none" w:sz="0" w:space="0" w:color="auto"/>
        <w:right w:val="none" w:sz="0" w:space="0" w:color="auto"/>
      </w:divBdr>
    </w:div>
    <w:div w:id="183398364">
      <w:marLeft w:val="480"/>
      <w:marRight w:val="0"/>
      <w:marTop w:val="0"/>
      <w:marBottom w:val="0"/>
      <w:divBdr>
        <w:top w:val="none" w:sz="0" w:space="0" w:color="auto"/>
        <w:left w:val="none" w:sz="0" w:space="0" w:color="auto"/>
        <w:bottom w:val="none" w:sz="0" w:space="0" w:color="auto"/>
        <w:right w:val="none" w:sz="0" w:space="0" w:color="auto"/>
      </w:divBdr>
    </w:div>
    <w:div w:id="183400839">
      <w:marLeft w:val="480"/>
      <w:marRight w:val="0"/>
      <w:marTop w:val="0"/>
      <w:marBottom w:val="0"/>
      <w:divBdr>
        <w:top w:val="none" w:sz="0" w:space="0" w:color="auto"/>
        <w:left w:val="none" w:sz="0" w:space="0" w:color="auto"/>
        <w:bottom w:val="none" w:sz="0" w:space="0" w:color="auto"/>
        <w:right w:val="none" w:sz="0" w:space="0" w:color="auto"/>
      </w:divBdr>
    </w:div>
    <w:div w:id="183441154">
      <w:marLeft w:val="480"/>
      <w:marRight w:val="0"/>
      <w:marTop w:val="0"/>
      <w:marBottom w:val="0"/>
      <w:divBdr>
        <w:top w:val="none" w:sz="0" w:space="0" w:color="auto"/>
        <w:left w:val="none" w:sz="0" w:space="0" w:color="auto"/>
        <w:bottom w:val="none" w:sz="0" w:space="0" w:color="auto"/>
        <w:right w:val="none" w:sz="0" w:space="0" w:color="auto"/>
      </w:divBdr>
    </w:div>
    <w:div w:id="183521702">
      <w:marLeft w:val="480"/>
      <w:marRight w:val="0"/>
      <w:marTop w:val="0"/>
      <w:marBottom w:val="0"/>
      <w:divBdr>
        <w:top w:val="none" w:sz="0" w:space="0" w:color="auto"/>
        <w:left w:val="none" w:sz="0" w:space="0" w:color="auto"/>
        <w:bottom w:val="none" w:sz="0" w:space="0" w:color="auto"/>
        <w:right w:val="none" w:sz="0" w:space="0" w:color="auto"/>
      </w:divBdr>
    </w:div>
    <w:div w:id="183590848">
      <w:marLeft w:val="480"/>
      <w:marRight w:val="0"/>
      <w:marTop w:val="0"/>
      <w:marBottom w:val="0"/>
      <w:divBdr>
        <w:top w:val="none" w:sz="0" w:space="0" w:color="auto"/>
        <w:left w:val="none" w:sz="0" w:space="0" w:color="auto"/>
        <w:bottom w:val="none" w:sz="0" w:space="0" w:color="auto"/>
        <w:right w:val="none" w:sz="0" w:space="0" w:color="auto"/>
      </w:divBdr>
    </w:div>
    <w:div w:id="183591893">
      <w:marLeft w:val="480"/>
      <w:marRight w:val="0"/>
      <w:marTop w:val="0"/>
      <w:marBottom w:val="0"/>
      <w:divBdr>
        <w:top w:val="none" w:sz="0" w:space="0" w:color="auto"/>
        <w:left w:val="none" w:sz="0" w:space="0" w:color="auto"/>
        <w:bottom w:val="none" w:sz="0" w:space="0" w:color="auto"/>
        <w:right w:val="none" w:sz="0" w:space="0" w:color="auto"/>
      </w:divBdr>
    </w:div>
    <w:div w:id="183592316">
      <w:marLeft w:val="480"/>
      <w:marRight w:val="0"/>
      <w:marTop w:val="0"/>
      <w:marBottom w:val="0"/>
      <w:divBdr>
        <w:top w:val="none" w:sz="0" w:space="0" w:color="auto"/>
        <w:left w:val="none" w:sz="0" w:space="0" w:color="auto"/>
        <w:bottom w:val="none" w:sz="0" w:space="0" w:color="auto"/>
        <w:right w:val="none" w:sz="0" w:space="0" w:color="auto"/>
      </w:divBdr>
    </w:div>
    <w:div w:id="183592739">
      <w:marLeft w:val="480"/>
      <w:marRight w:val="0"/>
      <w:marTop w:val="0"/>
      <w:marBottom w:val="0"/>
      <w:divBdr>
        <w:top w:val="none" w:sz="0" w:space="0" w:color="auto"/>
        <w:left w:val="none" w:sz="0" w:space="0" w:color="auto"/>
        <w:bottom w:val="none" w:sz="0" w:space="0" w:color="auto"/>
        <w:right w:val="none" w:sz="0" w:space="0" w:color="auto"/>
      </w:divBdr>
    </w:div>
    <w:div w:id="183597961">
      <w:marLeft w:val="480"/>
      <w:marRight w:val="0"/>
      <w:marTop w:val="0"/>
      <w:marBottom w:val="0"/>
      <w:divBdr>
        <w:top w:val="none" w:sz="0" w:space="0" w:color="auto"/>
        <w:left w:val="none" w:sz="0" w:space="0" w:color="auto"/>
        <w:bottom w:val="none" w:sz="0" w:space="0" w:color="auto"/>
        <w:right w:val="none" w:sz="0" w:space="0" w:color="auto"/>
      </w:divBdr>
    </w:div>
    <w:div w:id="183635649">
      <w:marLeft w:val="480"/>
      <w:marRight w:val="0"/>
      <w:marTop w:val="0"/>
      <w:marBottom w:val="0"/>
      <w:divBdr>
        <w:top w:val="none" w:sz="0" w:space="0" w:color="auto"/>
        <w:left w:val="none" w:sz="0" w:space="0" w:color="auto"/>
        <w:bottom w:val="none" w:sz="0" w:space="0" w:color="auto"/>
        <w:right w:val="none" w:sz="0" w:space="0" w:color="auto"/>
      </w:divBdr>
    </w:div>
    <w:div w:id="183636329">
      <w:marLeft w:val="480"/>
      <w:marRight w:val="0"/>
      <w:marTop w:val="0"/>
      <w:marBottom w:val="0"/>
      <w:divBdr>
        <w:top w:val="none" w:sz="0" w:space="0" w:color="auto"/>
        <w:left w:val="none" w:sz="0" w:space="0" w:color="auto"/>
        <w:bottom w:val="none" w:sz="0" w:space="0" w:color="auto"/>
        <w:right w:val="none" w:sz="0" w:space="0" w:color="auto"/>
      </w:divBdr>
    </w:div>
    <w:div w:id="183638785">
      <w:marLeft w:val="480"/>
      <w:marRight w:val="0"/>
      <w:marTop w:val="0"/>
      <w:marBottom w:val="0"/>
      <w:divBdr>
        <w:top w:val="none" w:sz="0" w:space="0" w:color="auto"/>
        <w:left w:val="none" w:sz="0" w:space="0" w:color="auto"/>
        <w:bottom w:val="none" w:sz="0" w:space="0" w:color="auto"/>
        <w:right w:val="none" w:sz="0" w:space="0" w:color="auto"/>
      </w:divBdr>
    </w:div>
    <w:div w:id="183639446">
      <w:marLeft w:val="480"/>
      <w:marRight w:val="0"/>
      <w:marTop w:val="0"/>
      <w:marBottom w:val="0"/>
      <w:divBdr>
        <w:top w:val="none" w:sz="0" w:space="0" w:color="auto"/>
        <w:left w:val="none" w:sz="0" w:space="0" w:color="auto"/>
        <w:bottom w:val="none" w:sz="0" w:space="0" w:color="auto"/>
        <w:right w:val="none" w:sz="0" w:space="0" w:color="auto"/>
      </w:divBdr>
    </w:div>
    <w:div w:id="183905992">
      <w:marLeft w:val="480"/>
      <w:marRight w:val="0"/>
      <w:marTop w:val="0"/>
      <w:marBottom w:val="0"/>
      <w:divBdr>
        <w:top w:val="none" w:sz="0" w:space="0" w:color="auto"/>
        <w:left w:val="none" w:sz="0" w:space="0" w:color="auto"/>
        <w:bottom w:val="none" w:sz="0" w:space="0" w:color="auto"/>
        <w:right w:val="none" w:sz="0" w:space="0" w:color="auto"/>
      </w:divBdr>
    </w:div>
    <w:div w:id="184027909">
      <w:marLeft w:val="480"/>
      <w:marRight w:val="0"/>
      <w:marTop w:val="0"/>
      <w:marBottom w:val="0"/>
      <w:divBdr>
        <w:top w:val="none" w:sz="0" w:space="0" w:color="auto"/>
        <w:left w:val="none" w:sz="0" w:space="0" w:color="auto"/>
        <w:bottom w:val="none" w:sz="0" w:space="0" w:color="auto"/>
        <w:right w:val="none" w:sz="0" w:space="0" w:color="auto"/>
      </w:divBdr>
    </w:div>
    <w:div w:id="184056415">
      <w:marLeft w:val="480"/>
      <w:marRight w:val="0"/>
      <w:marTop w:val="0"/>
      <w:marBottom w:val="0"/>
      <w:divBdr>
        <w:top w:val="none" w:sz="0" w:space="0" w:color="auto"/>
        <w:left w:val="none" w:sz="0" w:space="0" w:color="auto"/>
        <w:bottom w:val="none" w:sz="0" w:space="0" w:color="auto"/>
        <w:right w:val="none" w:sz="0" w:space="0" w:color="auto"/>
      </w:divBdr>
    </w:div>
    <w:div w:id="184097404">
      <w:marLeft w:val="480"/>
      <w:marRight w:val="0"/>
      <w:marTop w:val="0"/>
      <w:marBottom w:val="0"/>
      <w:divBdr>
        <w:top w:val="none" w:sz="0" w:space="0" w:color="auto"/>
        <w:left w:val="none" w:sz="0" w:space="0" w:color="auto"/>
        <w:bottom w:val="none" w:sz="0" w:space="0" w:color="auto"/>
        <w:right w:val="none" w:sz="0" w:space="0" w:color="auto"/>
      </w:divBdr>
    </w:div>
    <w:div w:id="184099224">
      <w:marLeft w:val="480"/>
      <w:marRight w:val="0"/>
      <w:marTop w:val="0"/>
      <w:marBottom w:val="0"/>
      <w:divBdr>
        <w:top w:val="none" w:sz="0" w:space="0" w:color="auto"/>
        <w:left w:val="none" w:sz="0" w:space="0" w:color="auto"/>
        <w:bottom w:val="none" w:sz="0" w:space="0" w:color="auto"/>
        <w:right w:val="none" w:sz="0" w:space="0" w:color="auto"/>
      </w:divBdr>
    </w:div>
    <w:div w:id="184172602">
      <w:marLeft w:val="480"/>
      <w:marRight w:val="0"/>
      <w:marTop w:val="0"/>
      <w:marBottom w:val="0"/>
      <w:divBdr>
        <w:top w:val="none" w:sz="0" w:space="0" w:color="auto"/>
        <w:left w:val="none" w:sz="0" w:space="0" w:color="auto"/>
        <w:bottom w:val="none" w:sz="0" w:space="0" w:color="auto"/>
        <w:right w:val="none" w:sz="0" w:space="0" w:color="auto"/>
      </w:divBdr>
    </w:div>
    <w:div w:id="184246707">
      <w:marLeft w:val="480"/>
      <w:marRight w:val="0"/>
      <w:marTop w:val="0"/>
      <w:marBottom w:val="0"/>
      <w:divBdr>
        <w:top w:val="none" w:sz="0" w:space="0" w:color="auto"/>
        <w:left w:val="none" w:sz="0" w:space="0" w:color="auto"/>
        <w:bottom w:val="none" w:sz="0" w:space="0" w:color="auto"/>
        <w:right w:val="none" w:sz="0" w:space="0" w:color="auto"/>
      </w:divBdr>
    </w:div>
    <w:div w:id="184293858">
      <w:marLeft w:val="480"/>
      <w:marRight w:val="0"/>
      <w:marTop w:val="0"/>
      <w:marBottom w:val="0"/>
      <w:divBdr>
        <w:top w:val="none" w:sz="0" w:space="0" w:color="auto"/>
        <w:left w:val="none" w:sz="0" w:space="0" w:color="auto"/>
        <w:bottom w:val="none" w:sz="0" w:space="0" w:color="auto"/>
        <w:right w:val="none" w:sz="0" w:space="0" w:color="auto"/>
      </w:divBdr>
    </w:div>
    <w:div w:id="184297977">
      <w:marLeft w:val="480"/>
      <w:marRight w:val="0"/>
      <w:marTop w:val="0"/>
      <w:marBottom w:val="0"/>
      <w:divBdr>
        <w:top w:val="none" w:sz="0" w:space="0" w:color="auto"/>
        <w:left w:val="none" w:sz="0" w:space="0" w:color="auto"/>
        <w:bottom w:val="none" w:sz="0" w:space="0" w:color="auto"/>
        <w:right w:val="none" w:sz="0" w:space="0" w:color="auto"/>
      </w:divBdr>
    </w:div>
    <w:div w:id="184369206">
      <w:marLeft w:val="480"/>
      <w:marRight w:val="0"/>
      <w:marTop w:val="0"/>
      <w:marBottom w:val="0"/>
      <w:divBdr>
        <w:top w:val="none" w:sz="0" w:space="0" w:color="auto"/>
        <w:left w:val="none" w:sz="0" w:space="0" w:color="auto"/>
        <w:bottom w:val="none" w:sz="0" w:space="0" w:color="auto"/>
        <w:right w:val="none" w:sz="0" w:space="0" w:color="auto"/>
      </w:divBdr>
    </w:div>
    <w:div w:id="184558253">
      <w:marLeft w:val="480"/>
      <w:marRight w:val="0"/>
      <w:marTop w:val="0"/>
      <w:marBottom w:val="0"/>
      <w:divBdr>
        <w:top w:val="none" w:sz="0" w:space="0" w:color="auto"/>
        <w:left w:val="none" w:sz="0" w:space="0" w:color="auto"/>
        <w:bottom w:val="none" w:sz="0" w:space="0" w:color="auto"/>
        <w:right w:val="none" w:sz="0" w:space="0" w:color="auto"/>
      </w:divBdr>
    </w:div>
    <w:div w:id="184564626">
      <w:marLeft w:val="480"/>
      <w:marRight w:val="0"/>
      <w:marTop w:val="0"/>
      <w:marBottom w:val="0"/>
      <w:divBdr>
        <w:top w:val="none" w:sz="0" w:space="0" w:color="auto"/>
        <w:left w:val="none" w:sz="0" w:space="0" w:color="auto"/>
        <w:bottom w:val="none" w:sz="0" w:space="0" w:color="auto"/>
        <w:right w:val="none" w:sz="0" w:space="0" w:color="auto"/>
      </w:divBdr>
    </w:div>
    <w:div w:id="184564750">
      <w:marLeft w:val="480"/>
      <w:marRight w:val="0"/>
      <w:marTop w:val="0"/>
      <w:marBottom w:val="0"/>
      <w:divBdr>
        <w:top w:val="none" w:sz="0" w:space="0" w:color="auto"/>
        <w:left w:val="none" w:sz="0" w:space="0" w:color="auto"/>
        <w:bottom w:val="none" w:sz="0" w:space="0" w:color="auto"/>
        <w:right w:val="none" w:sz="0" w:space="0" w:color="auto"/>
      </w:divBdr>
    </w:div>
    <w:div w:id="184633160">
      <w:marLeft w:val="480"/>
      <w:marRight w:val="0"/>
      <w:marTop w:val="0"/>
      <w:marBottom w:val="0"/>
      <w:divBdr>
        <w:top w:val="none" w:sz="0" w:space="0" w:color="auto"/>
        <w:left w:val="none" w:sz="0" w:space="0" w:color="auto"/>
        <w:bottom w:val="none" w:sz="0" w:space="0" w:color="auto"/>
        <w:right w:val="none" w:sz="0" w:space="0" w:color="auto"/>
      </w:divBdr>
    </w:div>
    <w:div w:id="184637045">
      <w:marLeft w:val="480"/>
      <w:marRight w:val="0"/>
      <w:marTop w:val="0"/>
      <w:marBottom w:val="0"/>
      <w:divBdr>
        <w:top w:val="none" w:sz="0" w:space="0" w:color="auto"/>
        <w:left w:val="none" w:sz="0" w:space="0" w:color="auto"/>
        <w:bottom w:val="none" w:sz="0" w:space="0" w:color="auto"/>
        <w:right w:val="none" w:sz="0" w:space="0" w:color="auto"/>
      </w:divBdr>
    </w:div>
    <w:div w:id="184641428">
      <w:marLeft w:val="480"/>
      <w:marRight w:val="0"/>
      <w:marTop w:val="0"/>
      <w:marBottom w:val="0"/>
      <w:divBdr>
        <w:top w:val="none" w:sz="0" w:space="0" w:color="auto"/>
        <w:left w:val="none" w:sz="0" w:space="0" w:color="auto"/>
        <w:bottom w:val="none" w:sz="0" w:space="0" w:color="auto"/>
        <w:right w:val="none" w:sz="0" w:space="0" w:color="auto"/>
      </w:divBdr>
    </w:div>
    <w:div w:id="184680904">
      <w:marLeft w:val="480"/>
      <w:marRight w:val="0"/>
      <w:marTop w:val="0"/>
      <w:marBottom w:val="0"/>
      <w:divBdr>
        <w:top w:val="none" w:sz="0" w:space="0" w:color="auto"/>
        <w:left w:val="none" w:sz="0" w:space="0" w:color="auto"/>
        <w:bottom w:val="none" w:sz="0" w:space="0" w:color="auto"/>
        <w:right w:val="none" w:sz="0" w:space="0" w:color="auto"/>
      </w:divBdr>
    </w:div>
    <w:div w:id="184712340">
      <w:marLeft w:val="480"/>
      <w:marRight w:val="0"/>
      <w:marTop w:val="0"/>
      <w:marBottom w:val="0"/>
      <w:divBdr>
        <w:top w:val="none" w:sz="0" w:space="0" w:color="auto"/>
        <w:left w:val="none" w:sz="0" w:space="0" w:color="auto"/>
        <w:bottom w:val="none" w:sz="0" w:space="0" w:color="auto"/>
        <w:right w:val="none" w:sz="0" w:space="0" w:color="auto"/>
      </w:divBdr>
    </w:div>
    <w:div w:id="184756450">
      <w:marLeft w:val="480"/>
      <w:marRight w:val="0"/>
      <w:marTop w:val="0"/>
      <w:marBottom w:val="0"/>
      <w:divBdr>
        <w:top w:val="none" w:sz="0" w:space="0" w:color="auto"/>
        <w:left w:val="none" w:sz="0" w:space="0" w:color="auto"/>
        <w:bottom w:val="none" w:sz="0" w:space="0" w:color="auto"/>
        <w:right w:val="none" w:sz="0" w:space="0" w:color="auto"/>
      </w:divBdr>
    </w:div>
    <w:div w:id="184757858">
      <w:marLeft w:val="480"/>
      <w:marRight w:val="0"/>
      <w:marTop w:val="0"/>
      <w:marBottom w:val="0"/>
      <w:divBdr>
        <w:top w:val="none" w:sz="0" w:space="0" w:color="auto"/>
        <w:left w:val="none" w:sz="0" w:space="0" w:color="auto"/>
        <w:bottom w:val="none" w:sz="0" w:space="0" w:color="auto"/>
        <w:right w:val="none" w:sz="0" w:space="0" w:color="auto"/>
      </w:divBdr>
    </w:div>
    <w:div w:id="184758923">
      <w:marLeft w:val="480"/>
      <w:marRight w:val="0"/>
      <w:marTop w:val="0"/>
      <w:marBottom w:val="0"/>
      <w:divBdr>
        <w:top w:val="none" w:sz="0" w:space="0" w:color="auto"/>
        <w:left w:val="none" w:sz="0" w:space="0" w:color="auto"/>
        <w:bottom w:val="none" w:sz="0" w:space="0" w:color="auto"/>
        <w:right w:val="none" w:sz="0" w:space="0" w:color="auto"/>
      </w:divBdr>
    </w:div>
    <w:div w:id="184829215">
      <w:marLeft w:val="480"/>
      <w:marRight w:val="0"/>
      <w:marTop w:val="0"/>
      <w:marBottom w:val="0"/>
      <w:divBdr>
        <w:top w:val="none" w:sz="0" w:space="0" w:color="auto"/>
        <w:left w:val="none" w:sz="0" w:space="0" w:color="auto"/>
        <w:bottom w:val="none" w:sz="0" w:space="0" w:color="auto"/>
        <w:right w:val="none" w:sz="0" w:space="0" w:color="auto"/>
      </w:divBdr>
    </w:div>
    <w:div w:id="184833294">
      <w:marLeft w:val="480"/>
      <w:marRight w:val="0"/>
      <w:marTop w:val="0"/>
      <w:marBottom w:val="0"/>
      <w:divBdr>
        <w:top w:val="none" w:sz="0" w:space="0" w:color="auto"/>
        <w:left w:val="none" w:sz="0" w:space="0" w:color="auto"/>
        <w:bottom w:val="none" w:sz="0" w:space="0" w:color="auto"/>
        <w:right w:val="none" w:sz="0" w:space="0" w:color="auto"/>
      </w:divBdr>
    </w:div>
    <w:div w:id="184834886">
      <w:marLeft w:val="480"/>
      <w:marRight w:val="0"/>
      <w:marTop w:val="0"/>
      <w:marBottom w:val="0"/>
      <w:divBdr>
        <w:top w:val="none" w:sz="0" w:space="0" w:color="auto"/>
        <w:left w:val="none" w:sz="0" w:space="0" w:color="auto"/>
        <w:bottom w:val="none" w:sz="0" w:space="0" w:color="auto"/>
        <w:right w:val="none" w:sz="0" w:space="0" w:color="auto"/>
      </w:divBdr>
    </w:div>
    <w:div w:id="184877690">
      <w:marLeft w:val="480"/>
      <w:marRight w:val="0"/>
      <w:marTop w:val="0"/>
      <w:marBottom w:val="0"/>
      <w:divBdr>
        <w:top w:val="none" w:sz="0" w:space="0" w:color="auto"/>
        <w:left w:val="none" w:sz="0" w:space="0" w:color="auto"/>
        <w:bottom w:val="none" w:sz="0" w:space="0" w:color="auto"/>
        <w:right w:val="none" w:sz="0" w:space="0" w:color="auto"/>
      </w:divBdr>
    </w:div>
    <w:div w:id="184906233">
      <w:marLeft w:val="480"/>
      <w:marRight w:val="0"/>
      <w:marTop w:val="0"/>
      <w:marBottom w:val="0"/>
      <w:divBdr>
        <w:top w:val="none" w:sz="0" w:space="0" w:color="auto"/>
        <w:left w:val="none" w:sz="0" w:space="0" w:color="auto"/>
        <w:bottom w:val="none" w:sz="0" w:space="0" w:color="auto"/>
        <w:right w:val="none" w:sz="0" w:space="0" w:color="auto"/>
      </w:divBdr>
    </w:div>
    <w:div w:id="184944663">
      <w:marLeft w:val="480"/>
      <w:marRight w:val="0"/>
      <w:marTop w:val="0"/>
      <w:marBottom w:val="0"/>
      <w:divBdr>
        <w:top w:val="none" w:sz="0" w:space="0" w:color="auto"/>
        <w:left w:val="none" w:sz="0" w:space="0" w:color="auto"/>
        <w:bottom w:val="none" w:sz="0" w:space="0" w:color="auto"/>
        <w:right w:val="none" w:sz="0" w:space="0" w:color="auto"/>
      </w:divBdr>
    </w:div>
    <w:div w:id="184947834">
      <w:marLeft w:val="480"/>
      <w:marRight w:val="0"/>
      <w:marTop w:val="0"/>
      <w:marBottom w:val="0"/>
      <w:divBdr>
        <w:top w:val="none" w:sz="0" w:space="0" w:color="auto"/>
        <w:left w:val="none" w:sz="0" w:space="0" w:color="auto"/>
        <w:bottom w:val="none" w:sz="0" w:space="0" w:color="auto"/>
        <w:right w:val="none" w:sz="0" w:space="0" w:color="auto"/>
      </w:divBdr>
    </w:div>
    <w:div w:id="184952052">
      <w:marLeft w:val="480"/>
      <w:marRight w:val="0"/>
      <w:marTop w:val="0"/>
      <w:marBottom w:val="0"/>
      <w:divBdr>
        <w:top w:val="none" w:sz="0" w:space="0" w:color="auto"/>
        <w:left w:val="none" w:sz="0" w:space="0" w:color="auto"/>
        <w:bottom w:val="none" w:sz="0" w:space="0" w:color="auto"/>
        <w:right w:val="none" w:sz="0" w:space="0" w:color="auto"/>
      </w:divBdr>
    </w:div>
    <w:div w:id="185027977">
      <w:marLeft w:val="480"/>
      <w:marRight w:val="0"/>
      <w:marTop w:val="0"/>
      <w:marBottom w:val="0"/>
      <w:divBdr>
        <w:top w:val="none" w:sz="0" w:space="0" w:color="auto"/>
        <w:left w:val="none" w:sz="0" w:space="0" w:color="auto"/>
        <w:bottom w:val="none" w:sz="0" w:space="0" w:color="auto"/>
        <w:right w:val="none" w:sz="0" w:space="0" w:color="auto"/>
      </w:divBdr>
    </w:div>
    <w:div w:id="185094406">
      <w:marLeft w:val="480"/>
      <w:marRight w:val="0"/>
      <w:marTop w:val="0"/>
      <w:marBottom w:val="0"/>
      <w:divBdr>
        <w:top w:val="none" w:sz="0" w:space="0" w:color="auto"/>
        <w:left w:val="none" w:sz="0" w:space="0" w:color="auto"/>
        <w:bottom w:val="none" w:sz="0" w:space="0" w:color="auto"/>
        <w:right w:val="none" w:sz="0" w:space="0" w:color="auto"/>
      </w:divBdr>
    </w:div>
    <w:div w:id="185099054">
      <w:marLeft w:val="480"/>
      <w:marRight w:val="0"/>
      <w:marTop w:val="0"/>
      <w:marBottom w:val="0"/>
      <w:divBdr>
        <w:top w:val="none" w:sz="0" w:space="0" w:color="auto"/>
        <w:left w:val="none" w:sz="0" w:space="0" w:color="auto"/>
        <w:bottom w:val="none" w:sz="0" w:space="0" w:color="auto"/>
        <w:right w:val="none" w:sz="0" w:space="0" w:color="auto"/>
      </w:divBdr>
    </w:div>
    <w:div w:id="185140775">
      <w:marLeft w:val="480"/>
      <w:marRight w:val="0"/>
      <w:marTop w:val="0"/>
      <w:marBottom w:val="0"/>
      <w:divBdr>
        <w:top w:val="none" w:sz="0" w:space="0" w:color="auto"/>
        <w:left w:val="none" w:sz="0" w:space="0" w:color="auto"/>
        <w:bottom w:val="none" w:sz="0" w:space="0" w:color="auto"/>
        <w:right w:val="none" w:sz="0" w:space="0" w:color="auto"/>
      </w:divBdr>
    </w:div>
    <w:div w:id="185145236">
      <w:marLeft w:val="480"/>
      <w:marRight w:val="0"/>
      <w:marTop w:val="0"/>
      <w:marBottom w:val="0"/>
      <w:divBdr>
        <w:top w:val="none" w:sz="0" w:space="0" w:color="auto"/>
        <w:left w:val="none" w:sz="0" w:space="0" w:color="auto"/>
        <w:bottom w:val="none" w:sz="0" w:space="0" w:color="auto"/>
        <w:right w:val="none" w:sz="0" w:space="0" w:color="auto"/>
      </w:divBdr>
    </w:div>
    <w:div w:id="185215073">
      <w:marLeft w:val="480"/>
      <w:marRight w:val="0"/>
      <w:marTop w:val="0"/>
      <w:marBottom w:val="0"/>
      <w:divBdr>
        <w:top w:val="none" w:sz="0" w:space="0" w:color="auto"/>
        <w:left w:val="none" w:sz="0" w:space="0" w:color="auto"/>
        <w:bottom w:val="none" w:sz="0" w:space="0" w:color="auto"/>
        <w:right w:val="none" w:sz="0" w:space="0" w:color="auto"/>
      </w:divBdr>
    </w:div>
    <w:div w:id="185296901">
      <w:marLeft w:val="480"/>
      <w:marRight w:val="0"/>
      <w:marTop w:val="0"/>
      <w:marBottom w:val="0"/>
      <w:divBdr>
        <w:top w:val="none" w:sz="0" w:space="0" w:color="auto"/>
        <w:left w:val="none" w:sz="0" w:space="0" w:color="auto"/>
        <w:bottom w:val="none" w:sz="0" w:space="0" w:color="auto"/>
        <w:right w:val="none" w:sz="0" w:space="0" w:color="auto"/>
      </w:divBdr>
    </w:div>
    <w:div w:id="185337163">
      <w:marLeft w:val="480"/>
      <w:marRight w:val="0"/>
      <w:marTop w:val="0"/>
      <w:marBottom w:val="0"/>
      <w:divBdr>
        <w:top w:val="none" w:sz="0" w:space="0" w:color="auto"/>
        <w:left w:val="none" w:sz="0" w:space="0" w:color="auto"/>
        <w:bottom w:val="none" w:sz="0" w:space="0" w:color="auto"/>
        <w:right w:val="none" w:sz="0" w:space="0" w:color="auto"/>
      </w:divBdr>
    </w:div>
    <w:div w:id="185406395">
      <w:marLeft w:val="480"/>
      <w:marRight w:val="0"/>
      <w:marTop w:val="0"/>
      <w:marBottom w:val="0"/>
      <w:divBdr>
        <w:top w:val="none" w:sz="0" w:space="0" w:color="auto"/>
        <w:left w:val="none" w:sz="0" w:space="0" w:color="auto"/>
        <w:bottom w:val="none" w:sz="0" w:space="0" w:color="auto"/>
        <w:right w:val="none" w:sz="0" w:space="0" w:color="auto"/>
      </w:divBdr>
    </w:div>
    <w:div w:id="185532778">
      <w:marLeft w:val="480"/>
      <w:marRight w:val="0"/>
      <w:marTop w:val="0"/>
      <w:marBottom w:val="0"/>
      <w:divBdr>
        <w:top w:val="none" w:sz="0" w:space="0" w:color="auto"/>
        <w:left w:val="none" w:sz="0" w:space="0" w:color="auto"/>
        <w:bottom w:val="none" w:sz="0" w:space="0" w:color="auto"/>
        <w:right w:val="none" w:sz="0" w:space="0" w:color="auto"/>
      </w:divBdr>
    </w:div>
    <w:div w:id="185558355">
      <w:marLeft w:val="480"/>
      <w:marRight w:val="0"/>
      <w:marTop w:val="0"/>
      <w:marBottom w:val="0"/>
      <w:divBdr>
        <w:top w:val="none" w:sz="0" w:space="0" w:color="auto"/>
        <w:left w:val="none" w:sz="0" w:space="0" w:color="auto"/>
        <w:bottom w:val="none" w:sz="0" w:space="0" w:color="auto"/>
        <w:right w:val="none" w:sz="0" w:space="0" w:color="auto"/>
      </w:divBdr>
    </w:div>
    <w:div w:id="185564256">
      <w:marLeft w:val="480"/>
      <w:marRight w:val="0"/>
      <w:marTop w:val="0"/>
      <w:marBottom w:val="0"/>
      <w:divBdr>
        <w:top w:val="none" w:sz="0" w:space="0" w:color="auto"/>
        <w:left w:val="none" w:sz="0" w:space="0" w:color="auto"/>
        <w:bottom w:val="none" w:sz="0" w:space="0" w:color="auto"/>
        <w:right w:val="none" w:sz="0" w:space="0" w:color="auto"/>
      </w:divBdr>
    </w:div>
    <w:div w:id="185604726">
      <w:marLeft w:val="480"/>
      <w:marRight w:val="0"/>
      <w:marTop w:val="0"/>
      <w:marBottom w:val="0"/>
      <w:divBdr>
        <w:top w:val="none" w:sz="0" w:space="0" w:color="auto"/>
        <w:left w:val="none" w:sz="0" w:space="0" w:color="auto"/>
        <w:bottom w:val="none" w:sz="0" w:space="0" w:color="auto"/>
        <w:right w:val="none" w:sz="0" w:space="0" w:color="auto"/>
      </w:divBdr>
    </w:div>
    <w:div w:id="185607078">
      <w:marLeft w:val="480"/>
      <w:marRight w:val="0"/>
      <w:marTop w:val="0"/>
      <w:marBottom w:val="0"/>
      <w:divBdr>
        <w:top w:val="none" w:sz="0" w:space="0" w:color="auto"/>
        <w:left w:val="none" w:sz="0" w:space="0" w:color="auto"/>
        <w:bottom w:val="none" w:sz="0" w:space="0" w:color="auto"/>
        <w:right w:val="none" w:sz="0" w:space="0" w:color="auto"/>
      </w:divBdr>
    </w:div>
    <w:div w:id="185608392">
      <w:marLeft w:val="480"/>
      <w:marRight w:val="0"/>
      <w:marTop w:val="0"/>
      <w:marBottom w:val="0"/>
      <w:divBdr>
        <w:top w:val="none" w:sz="0" w:space="0" w:color="auto"/>
        <w:left w:val="none" w:sz="0" w:space="0" w:color="auto"/>
        <w:bottom w:val="none" w:sz="0" w:space="0" w:color="auto"/>
        <w:right w:val="none" w:sz="0" w:space="0" w:color="auto"/>
      </w:divBdr>
    </w:div>
    <w:div w:id="185678319">
      <w:marLeft w:val="480"/>
      <w:marRight w:val="0"/>
      <w:marTop w:val="0"/>
      <w:marBottom w:val="0"/>
      <w:divBdr>
        <w:top w:val="none" w:sz="0" w:space="0" w:color="auto"/>
        <w:left w:val="none" w:sz="0" w:space="0" w:color="auto"/>
        <w:bottom w:val="none" w:sz="0" w:space="0" w:color="auto"/>
        <w:right w:val="none" w:sz="0" w:space="0" w:color="auto"/>
      </w:divBdr>
    </w:div>
    <w:div w:id="185683159">
      <w:marLeft w:val="480"/>
      <w:marRight w:val="0"/>
      <w:marTop w:val="0"/>
      <w:marBottom w:val="0"/>
      <w:divBdr>
        <w:top w:val="none" w:sz="0" w:space="0" w:color="auto"/>
        <w:left w:val="none" w:sz="0" w:space="0" w:color="auto"/>
        <w:bottom w:val="none" w:sz="0" w:space="0" w:color="auto"/>
        <w:right w:val="none" w:sz="0" w:space="0" w:color="auto"/>
      </w:divBdr>
    </w:div>
    <w:div w:id="185797853">
      <w:marLeft w:val="480"/>
      <w:marRight w:val="0"/>
      <w:marTop w:val="0"/>
      <w:marBottom w:val="0"/>
      <w:divBdr>
        <w:top w:val="none" w:sz="0" w:space="0" w:color="auto"/>
        <w:left w:val="none" w:sz="0" w:space="0" w:color="auto"/>
        <w:bottom w:val="none" w:sz="0" w:space="0" w:color="auto"/>
        <w:right w:val="none" w:sz="0" w:space="0" w:color="auto"/>
      </w:divBdr>
    </w:div>
    <w:div w:id="185800161">
      <w:marLeft w:val="480"/>
      <w:marRight w:val="0"/>
      <w:marTop w:val="0"/>
      <w:marBottom w:val="0"/>
      <w:divBdr>
        <w:top w:val="none" w:sz="0" w:space="0" w:color="auto"/>
        <w:left w:val="none" w:sz="0" w:space="0" w:color="auto"/>
        <w:bottom w:val="none" w:sz="0" w:space="0" w:color="auto"/>
        <w:right w:val="none" w:sz="0" w:space="0" w:color="auto"/>
      </w:divBdr>
    </w:div>
    <w:div w:id="185867732">
      <w:marLeft w:val="480"/>
      <w:marRight w:val="0"/>
      <w:marTop w:val="0"/>
      <w:marBottom w:val="0"/>
      <w:divBdr>
        <w:top w:val="none" w:sz="0" w:space="0" w:color="auto"/>
        <w:left w:val="none" w:sz="0" w:space="0" w:color="auto"/>
        <w:bottom w:val="none" w:sz="0" w:space="0" w:color="auto"/>
        <w:right w:val="none" w:sz="0" w:space="0" w:color="auto"/>
      </w:divBdr>
    </w:div>
    <w:div w:id="185868745">
      <w:marLeft w:val="480"/>
      <w:marRight w:val="0"/>
      <w:marTop w:val="0"/>
      <w:marBottom w:val="0"/>
      <w:divBdr>
        <w:top w:val="none" w:sz="0" w:space="0" w:color="auto"/>
        <w:left w:val="none" w:sz="0" w:space="0" w:color="auto"/>
        <w:bottom w:val="none" w:sz="0" w:space="0" w:color="auto"/>
        <w:right w:val="none" w:sz="0" w:space="0" w:color="auto"/>
      </w:divBdr>
    </w:div>
    <w:div w:id="185868963">
      <w:marLeft w:val="480"/>
      <w:marRight w:val="0"/>
      <w:marTop w:val="0"/>
      <w:marBottom w:val="0"/>
      <w:divBdr>
        <w:top w:val="none" w:sz="0" w:space="0" w:color="auto"/>
        <w:left w:val="none" w:sz="0" w:space="0" w:color="auto"/>
        <w:bottom w:val="none" w:sz="0" w:space="0" w:color="auto"/>
        <w:right w:val="none" w:sz="0" w:space="0" w:color="auto"/>
      </w:divBdr>
    </w:div>
    <w:div w:id="185870924">
      <w:marLeft w:val="480"/>
      <w:marRight w:val="0"/>
      <w:marTop w:val="0"/>
      <w:marBottom w:val="0"/>
      <w:divBdr>
        <w:top w:val="none" w:sz="0" w:space="0" w:color="auto"/>
        <w:left w:val="none" w:sz="0" w:space="0" w:color="auto"/>
        <w:bottom w:val="none" w:sz="0" w:space="0" w:color="auto"/>
        <w:right w:val="none" w:sz="0" w:space="0" w:color="auto"/>
      </w:divBdr>
    </w:div>
    <w:div w:id="185944125">
      <w:marLeft w:val="480"/>
      <w:marRight w:val="0"/>
      <w:marTop w:val="0"/>
      <w:marBottom w:val="0"/>
      <w:divBdr>
        <w:top w:val="none" w:sz="0" w:space="0" w:color="auto"/>
        <w:left w:val="none" w:sz="0" w:space="0" w:color="auto"/>
        <w:bottom w:val="none" w:sz="0" w:space="0" w:color="auto"/>
        <w:right w:val="none" w:sz="0" w:space="0" w:color="auto"/>
      </w:divBdr>
    </w:div>
    <w:div w:id="185948973">
      <w:marLeft w:val="480"/>
      <w:marRight w:val="0"/>
      <w:marTop w:val="0"/>
      <w:marBottom w:val="0"/>
      <w:divBdr>
        <w:top w:val="none" w:sz="0" w:space="0" w:color="auto"/>
        <w:left w:val="none" w:sz="0" w:space="0" w:color="auto"/>
        <w:bottom w:val="none" w:sz="0" w:space="0" w:color="auto"/>
        <w:right w:val="none" w:sz="0" w:space="0" w:color="auto"/>
      </w:divBdr>
    </w:div>
    <w:div w:id="185949508">
      <w:marLeft w:val="480"/>
      <w:marRight w:val="0"/>
      <w:marTop w:val="0"/>
      <w:marBottom w:val="0"/>
      <w:divBdr>
        <w:top w:val="none" w:sz="0" w:space="0" w:color="auto"/>
        <w:left w:val="none" w:sz="0" w:space="0" w:color="auto"/>
        <w:bottom w:val="none" w:sz="0" w:space="0" w:color="auto"/>
        <w:right w:val="none" w:sz="0" w:space="0" w:color="auto"/>
      </w:divBdr>
    </w:div>
    <w:div w:id="185950933">
      <w:marLeft w:val="480"/>
      <w:marRight w:val="0"/>
      <w:marTop w:val="0"/>
      <w:marBottom w:val="0"/>
      <w:divBdr>
        <w:top w:val="none" w:sz="0" w:space="0" w:color="auto"/>
        <w:left w:val="none" w:sz="0" w:space="0" w:color="auto"/>
        <w:bottom w:val="none" w:sz="0" w:space="0" w:color="auto"/>
        <w:right w:val="none" w:sz="0" w:space="0" w:color="auto"/>
      </w:divBdr>
    </w:div>
    <w:div w:id="186020035">
      <w:marLeft w:val="480"/>
      <w:marRight w:val="0"/>
      <w:marTop w:val="0"/>
      <w:marBottom w:val="0"/>
      <w:divBdr>
        <w:top w:val="none" w:sz="0" w:space="0" w:color="auto"/>
        <w:left w:val="none" w:sz="0" w:space="0" w:color="auto"/>
        <w:bottom w:val="none" w:sz="0" w:space="0" w:color="auto"/>
        <w:right w:val="none" w:sz="0" w:space="0" w:color="auto"/>
      </w:divBdr>
    </w:div>
    <w:div w:id="186061472">
      <w:marLeft w:val="480"/>
      <w:marRight w:val="0"/>
      <w:marTop w:val="0"/>
      <w:marBottom w:val="0"/>
      <w:divBdr>
        <w:top w:val="none" w:sz="0" w:space="0" w:color="auto"/>
        <w:left w:val="none" w:sz="0" w:space="0" w:color="auto"/>
        <w:bottom w:val="none" w:sz="0" w:space="0" w:color="auto"/>
        <w:right w:val="none" w:sz="0" w:space="0" w:color="auto"/>
      </w:divBdr>
    </w:div>
    <w:div w:id="186062773">
      <w:marLeft w:val="480"/>
      <w:marRight w:val="0"/>
      <w:marTop w:val="0"/>
      <w:marBottom w:val="0"/>
      <w:divBdr>
        <w:top w:val="none" w:sz="0" w:space="0" w:color="auto"/>
        <w:left w:val="none" w:sz="0" w:space="0" w:color="auto"/>
        <w:bottom w:val="none" w:sz="0" w:space="0" w:color="auto"/>
        <w:right w:val="none" w:sz="0" w:space="0" w:color="auto"/>
      </w:divBdr>
    </w:div>
    <w:div w:id="186063076">
      <w:marLeft w:val="480"/>
      <w:marRight w:val="0"/>
      <w:marTop w:val="0"/>
      <w:marBottom w:val="0"/>
      <w:divBdr>
        <w:top w:val="none" w:sz="0" w:space="0" w:color="auto"/>
        <w:left w:val="none" w:sz="0" w:space="0" w:color="auto"/>
        <w:bottom w:val="none" w:sz="0" w:space="0" w:color="auto"/>
        <w:right w:val="none" w:sz="0" w:space="0" w:color="auto"/>
      </w:divBdr>
    </w:div>
    <w:div w:id="186063342">
      <w:marLeft w:val="480"/>
      <w:marRight w:val="0"/>
      <w:marTop w:val="0"/>
      <w:marBottom w:val="0"/>
      <w:divBdr>
        <w:top w:val="none" w:sz="0" w:space="0" w:color="auto"/>
        <w:left w:val="none" w:sz="0" w:space="0" w:color="auto"/>
        <w:bottom w:val="none" w:sz="0" w:space="0" w:color="auto"/>
        <w:right w:val="none" w:sz="0" w:space="0" w:color="auto"/>
      </w:divBdr>
    </w:div>
    <w:div w:id="186067415">
      <w:marLeft w:val="480"/>
      <w:marRight w:val="0"/>
      <w:marTop w:val="0"/>
      <w:marBottom w:val="0"/>
      <w:divBdr>
        <w:top w:val="none" w:sz="0" w:space="0" w:color="auto"/>
        <w:left w:val="none" w:sz="0" w:space="0" w:color="auto"/>
        <w:bottom w:val="none" w:sz="0" w:space="0" w:color="auto"/>
        <w:right w:val="none" w:sz="0" w:space="0" w:color="auto"/>
      </w:divBdr>
    </w:div>
    <w:div w:id="186068905">
      <w:marLeft w:val="480"/>
      <w:marRight w:val="0"/>
      <w:marTop w:val="0"/>
      <w:marBottom w:val="0"/>
      <w:divBdr>
        <w:top w:val="none" w:sz="0" w:space="0" w:color="auto"/>
        <w:left w:val="none" w:sz="0" w:space="0" w:color="auto"/>
        <w:bottom w:val="none" w:sz="0" w:space="0" w:color="auto"/>
        <w:right w:val="none" w:sz="0" w:space="0" w:color="auto"/>
      </w:divBdr>
    </w:div>
    <w:div w:id="186140177">
      <w:marLeft w:val="480"/>
      <w:marRight w:val="0"/>
      <w:marTop w:val="0"/>
      <w:marBottom w:val="0"/>
      <w:divBdr>
        <w:top w:val="none" w:sz="0" w:space="0" w:color="auto"/>
        <w:left w:val="none" w:sz="0" w:space="0" w:color="auto"/>
        <w:bottom w:val="none" w:sz="0" w:space="0" w:color="auto"/>
        <w:right w:val="none" w:sz="0" w:space="0" w:color="auto"/>
      </w:divBdr>
    </w:div>
    <w:div w:id="186140602">
      <w:marLeft w:val="480"/>
      <w:marRight w:val="0"/>
      <w:marTop w:val="0"/>
      <w:marBottom w:val="0"/>
      <w:divBdr>
        <w:top w:val="none" w:sz="0" w:space="0" w:color="auto"/>
        <w:left w:val="none" w:sz="0" w:space="0" w:color="auto"/>
        <w:bottom w:val="none" w:sz="0" w:space="0" w:color="auto"/>
        <w:right w:val="none" w:sz="0" w:space="0" w:color="auto"/>
      </w:divBdr>
    </w:div>
    <w:div w:id="186141943">
      <w:marLeft w:val="480"/>
      <w:marRight w:val="0"/>
      <w:marTop w:val="0"/>
      <w:marBottom w:val="0"/>
      <w:divBdr>
        <w:top w:val="none" w:sz="0" w:space="0" w:color="auto"/>
        <w:left w:val="none" w:sz="0" w:space="0" w:color="auto"/>
        <w:bottom w:val="none" w:sz="0" w:space="0" w:color="auto"/>
        <w:right w:val="none" w:sz="0" w:space="0" w:color="auto"/>
      </w:divBdr>
    </w:div>
    <w:div w:id="186142520">
      <w:marLeft w:val="480"/>
      <w:marRight w:val="0"/>
      <w:marTop w:val="0"/>
      <w:marBottom w:val="0"/>
      <w:divBdr>
        <w:top w:val="none" w:sz="0" w:space="0" w:color="auto"/>
        <w:left w:val="none" w:sz="0" w:space="0" w:color="auto"/>
        <w:bottom w:val="none" w:sz="0" w:space="0" w:color="auto"/>
        <w:right w:val="none" w:sz="0" w:space="0" w:color="auto"/>
      </w:divBdr>
    </w:div>
    <w:div w:id="186142794">
      <w:marLeft w:val="480"/>
      <w:marRight w:val="0"/>
      <w:marTop w:val="0"/>
      <w:marBottom w:val="0"/>
      <w:divBdr>
        <w:top w:val="none" w:sz="0" w:space="0" w:color="auto"/>
        <w:left w:val="none" w:sz="0" w:space="0" w:color="auto"/>
        <w:bottom w:val="none" w:sz="0" w:space="0" w:color="auto"/>
        <w:right w:val="none" w:sz="0" w:space="0" w:color="auto"/>
      </w:divBdr>
    </w:div>
    <w:div w:id="186145069">
      <w:marLeft w:val="480"/>
      <w:marRight w:val="0"/>
      <w:marTop w:val="0"/>
      <w:marBottom w:val="0"/>
      <w:divBdr>
        <w:top w:val="none" w:sz="0" w:space="0" w:color="auto"/>
        <w:left w:val="none" w:sz="0" w:space="0" w:color="auto"/>
        <w:bottom w:val="none" w:sz="0" w:space="0" w:color="auto"/>
        <w:right w:val="none" w:sz="0" w:space="0" w:color="auto"/>
      </w:divBdr>
    </w:div>
    <w:div w:id="186260600">
      <w:marLeft w:val="480"/>
      <w:marRight w:val="0"/>
      <w:marTop w:val="0"/>
      <w:marBottom w:val="0"/>
      <w:divBdr>
        <w:top w:val="none" w:sz="0" w:space="0" w:color="auto"/>
        <w:left w:val="none" w:sz="0" w:space="0" w:color="auto"/>
        <w:bottom w:val="none" w:sz="0" w:space="0" w:color="auto"/>
        <w:right w:val="none" w:sz="0" w:space="0" w:color="auto"/>
      </w:divBdr>
    </w:div>
    <w:div w:id="186330936">
      <w:marLeft w:val="480"/>
      <w:marRight w:val="0"/>
      <w:marTop w:val="0"/>
      <w:marBottom w:val="0"/>
      <w:divBdr>
        <w:top w:val="none" w:sz="0" w:space="0" w:color="auto"/>
        <w:left w:val="none" w:sz="0" w:space="0" w:color="auto"/>
        <w:bottom w:val="none" w:sz="0" w:space="0" w:color="auto"/>
        <w:right w:val="none" w:sz="0" w:space="0" w:color="auto"/>
      </w:divBdr>
    </w:div>
    <w:div w:id="186338662">
      <w:marLeft w:val="480"/>
      <w:marRight w:val="0"/>
      <w:marTop w:val="0"/>
      <w:marBottom w:val="0"/>
      <w:divBdr>
        <w:top w:val="none" w:sz="0" w:space="0" w:color="auto"/>
        <w:left w:val="none" w:sz="0" w:space="0" w:color="auto"/>
        <w:bottom w:val="none" w:sz="0" w:space="0" w:color="auto"/>
        <w:right w:val="none" w:sz="0" w:space="0" w:color="auto"/>
      </w:divBdr>
    </w:div>
    <w:div w:id="186453298">
      <w:marLeft w:val="480"/>
      <w:marRight w:val="0"/>
      <w:marTop w:val="0"/>
      <w:marBottom w:val="0"/>
      <w:divBdr>
        <w:top w:val="none" w:sz="0" w:space="0" w:color="auto"/>
        <w:left w:val="none" w:sz="0" w:space="0" w:color="auto"/>
        <w:bottom w:val="none" w:sz="0" w:space="0" w:color="auto"/>
        <w:right w:val="none" w:sz="0" w:space="0" w:color="auto"/>
      </w:divBdr>
    </w:div>
    <w:div w:id="186454106">
      <w:marLeft w:val="480"/>
      <w:marRight w:val="0"/>
      <w:marTop w:val="0"/>
      <w:marBottom w:val="0"/>
      <w:divBdr>
        <w:top w:val="none" w:sz="0" w:space="0" w:color="auto"/>
        <w:left w:val="none" w:sz="0" w:space="0" w:color="auto"/>
        <w:bottom w:val="none" w:sz="0" w:space="0" w:color="auto"/>
        <w:right w:val="none" w:sz="0" w:space="0" w:color="auto"/>
      </w:divBdr>
    </w:div>
    <w:div w:id="186455262">
      <w:marLeft w:val="480"/>
      <w:marRight w:val="0"/>
      <w:marTop w:val="0"/>
      <w:marBottom w:val="0"/>
      <w:divBdr>
        <w:top w:val="none" w:sz="0" w:space="0" w:color="auto"/>
        <w:left w:val="none" w:sz="0" w:space="0" w:color="auto"/>
        <w:bottom w:val="none" w:sz="0" w:space="0" w:color="auto"/>
        <w:right w:val="none" w:sz="0" w:space="0" w:color="auto"/>
      </w:divBdr>
    </w:div>
    <w:div w:id="186455284">
      <w:marLeft w:val="480"/>
      <w:marRight w:val="0"/>
      <w:marTop w:val="0"/>
      <w:marBottom w:val="0"/>
      <w:divBdr>
        <w:top w:val="none" w:sz="0" w:space="0" w:color="auto"/>
        <w:left w:val="none" w:sz="0" w:space="0" w:color="auto"/>
        <w:bottom w:val="none" w:sz="0" w:space="0" w:color="auto"/>
        <w:right w:val="none" w:sz="0" w:space="0" w:color="auto"/>
      </w:divBdr>
    </w:div>
    <w:div w:id="186482272">
      <w:marLeft w:val="480"/>
      <w:marRight w:val="0"/>
      <w:marTop w:val="0"/>
      <w:marBottom w:val="0"/>
      <w:divBdr>
        <w:top w:val="none" w:sz="0" w:space="0" w:color="auto"/>
        <w:left w:val="none" w:sz="0" w:space="0" w:color="auto"/>
        <w:bottom w:val="none" w:sz="0" w:space="0" w:color="auto"/>
        <w:right w:val="none" w:sz="0" w:space="0" w:color="auto"/>
      </w:divBdr>
    </w:div>
    <w:div w:id="186524035">
      <w:marLeft w:val="480"/>
      <w:marRight w:val="0"/>
      <w:marTop w:val="0"/>
      <w:marBottom w:val="0"/>
      <w:divBdr>
        <w:top w:val="none" w:sz="0" w:space="0" w:color="auto"/>
        <w:left w:val="none" w:sz="0" w:space="0" w:color="auto"/>
        <w:bottom w:val="none" w:sz="0" w:space="0" w:color="auto"/>
        <w:right w:val="none" w:sz="0" w:space="0" w:color="auto"/>
      </w:divBdr>
    </w:div>
    <w:div w:id="186601633">
      <w:marLeft w:val="480"/>
      <w:marRight w:val="0"/>
      <w:marTop w:val="0"/>
      <w:marBottom w:val="0"/>
      <w:divBdr>
        <w:top w:val="none" w:sz="0" w:space="0" w:color="auto"/>
        <w:left w:val="none" w:sz="0" w:space="0" w:color="auto"/>
        <w:bottom w:val="none" w:sz="0" w:space="0" w:color="auto"/>
        <w:right w:val="none" w:sz="0" w:space="0" w:color="auto"/>
      </w:divBdr>
    </w:div>
    <w:div w:id="186720320">
      <w:marLeft w:val="480"/>
      <w:marRight w:val="0"/>
      <w:marTop w:val="0"/>
      <w:marBottom w:val="0"/>
      <w:divBdr>
        <w:top w:val="none" w:sz="0" w:space="0" w:color="auto"/>
        <w:left w:val="none" w:sz="0" w:space="0" w:color="auto"/>
        <w:bottom w:val="none" w:sz="0" w:space="0" w:color="auto"/>
        <w:right w:val="none" w:sz="0" w:space="0" w:color="auto"/>
      </w:divBdr>
    </w:div>
    <w:div w:id="186725400">
      <w:marLeft w:val="480"/>
      <w:marRight w:val="0"/>
      <w:marTop w:val="0"/>
      <w:marBottom w:val="0"/>
      <w:divBdr>
        <w:top w:val="none" w:sz="0" w:space="0" w:color="auto"/>
        <w:left w:val="none" w:sz="0" w:space="0" w:color="auto"/>
        <w:bottom w:val="none" w:sz="0" w:space="0" w:color="auto"/>
        <w:right w:val="none" w:sz="0" w:space="0" w:color="auto"/>
      </w:divBdr>
    </w:div>
    <w:div w:id="186792369">
      <w:marLeft w:val="480"/>
      <w:marRight w:val="0"/>
      <w:marTop w:val="0"/>
      <w:marBottom w:val="0"/>
      <w:divBdr>
        <w:top w:val="none" w:sz="0" w:space="0" w:color="auto"/>
        <w:left w:val="none" w:sz="0" w:space="0" w:color="auto"/>
        <w:bottom w:val="none" w:sz="0" w:space="0" w:color="auto"/>
        <w:right w:val="none" w:sz="0" w:space="0" w:color="auto"/>
      </w:divBdr>
    </w:div>
    <w:div w:id="186800330">
      <w:marLeft w:val="480"/>
      <w:marRight w:val="0"/>
      <w:marTop w:val="0"/>
      <w:marBottom w:val="0"/>
      <w:divBdr>
        <w:top w:val="none" w:sz="0" w:space="0" w:color="auto"/>
        <w:left w:val="none" w:sz="0" w:space="0" w:color="auto"/>
        <w:bottom w:val="none" w:sz="0" w:space="0" w:color="auto"/>
        <w:right w:val="none" w:sz="0" w:space="0" w:color="auto"/>
      </w:divBdr>
    </w:div>
    <w:div w:id="186871533">
      <w:marLeft w:val="480"/>
      <w:marRight w:val="0"/>
      <w:marTop w:val="0"/>
      <w:marBottom w:val="0"/>
      <w:divBdr>
        <w:top w:val="none" w:sz="0" w:space="0" w:color="auto"/>
        <w:left w:val="none" w:sz="0" w:space="0" w:color="auto"/>
        <w:bottom w:val="none" w:sz="0" w:space="0" w:color="auto"/>
        <w:right w:val="none" w:sz="0" w:space="0" w:color="auto"/>
      </w:divBdr>
    </w:div>
    <w:div w:id="186873517">
      <w:marLeft w:val="480"/>
      <w:marRight w:val="0"/>
      <w:marTop w:val="0"/>
      <w:marBottom w:val="0"/>
      <w:divBdr>
        <w:top w:val="none" w:sz="0" w:space="0" w:color="auto"/>
        <w:left w:val="none" w:sz="0" w:space="0" w:color="auto"/>
        <w:bottom w:val="none" w:sz="0" w:space="0" w:color="auto"/>
        <w:right w:val="none" w:sz="0" w:space="0" w:color="auto"/>
      </w:divBdr>
    </w:div>
    <w:div w:id="186914210">
      <w:marLeft w:val="480"/>
      <w:marRight w:val="0"/>
      <w:marTop w:val="0"/>
      <w:marBottom w:val="0"/>
      <w:divBdr>
        <w:top w:val="none" w:sz="0" w:space="0" w:color="auto"/>
        <w:left w:val="none" w:sz="0" w:space="0" w:color="auto"/>
        <w:bottom w:val="none" w:sz="0" w:space="0" w:color="auto"/>
        <w:right w:val="none" w:sz="0" w:space="0" w:color="auto"/>
      </w:divBdr>
    </w:div>
    <w:div w:id="186917261">
      <w:marLeft w:val="480"/>
      <w:marRight w:val="0"/>
      <w:marTop w:val="0"/>
      <w:marBottom w:val="0"/>
      <w:divBdr>
        <w:top w:val="none" w:sz="0" w:space="0" w:color="auto"/>
        <w:left w:val="none" w:sz="0" w:space="0" w:color="auto"/>
        <w:bottom w:val="none" w:sz="0" w:space="0" w:color="auto"/>
        <w:right w:val="none" w:sz="0" w:space="0" w:color="auto"/>
      </w:divBdr>
    </w:div>
    <w:div w:id="186918754">
      <w:marLeft w:val="480"/>
      <w:marRight w:val="0"/>
      <w:marTop w:val="0"/>
      <w:marBottom w:val="0"/>
      <w:divBdr>
        <w:top w:val="none" w:sz="0" w:space="0" w:color="auto"/>
        <w:left w:val="none" w:sz="0" w:space="0" w:color="auto"/>
        <w:bottom w:val="none" w:sz="0" w:space="0" w:color="auto"/>
        <w:right w:val="none" w:sz="0" w:space="0" w:color="auto"/>
      </w:divBdr>
    </w:div>
    <w:div w:id="186991755">
      <w:marLeft w:val="480"/>
      <w:marRight w:val="0"/>
      <w:marTop w:val="0"/>
      <w:marBottom w:val="0"/>
      <w:divBdr>
        <w:top w:val="none" w:sz="0" w:space="0" w:color="auto"/>
        <w:left w:val="none" w:sz="0" w:space="0" w:color="auto"/>
        <w:bottom w:val="none" w:sz="0" w:space="0" w:color="auto"/>
        <w:right w:val="none" w:sz="0" w:space="0" w:color="auto"/>
      </w:divBdr>
    </w:div>
    <w:div w:id="187062665">
      <w:marLeft w:val="480"/>
      <w:marRight w:val="0"/>
      <w:marTop w:val="0"/>
      <w:marBottom w:val="0"/>
      <w:divBdr>
        <w:top w:val="none" w:sz="0" w:space="0" w:color="auto"/>
        <w:left w:val="none" w:sz="0" w:space="0" w:color="auto"/>
        <w:bottom w:val="none" w:sz="0" w:space="0" w:color="auto"/>
        <w:right w:val="none" w:sz="0" w:space="0" w:color="auto"/>
      </w:divBdr>
    </w:div>
    <w:div w:id="187064060">
      <w:marLeft w:val="480"/>
      <w:marRight w:val="0"/>
      <w:marTop w:val="0"/>
      <w:marBottom w:val="0"/>
      <w:divBdr>
        <w:top w:val="none" w:sz="0" w:space="0" w:color="auto"/>
        <w:left w:val="none" w:sz="0" w:space="0" w:color="auto"/>
        <w:bottom w:val="none" w:sz="0" w:space="0" w:color="auto"/>
        <w:right w:val="none" w:sz="0" w:space="0" w:color="auto"/>
      </w:divBdr>
    </w:div>
    <w:div w:id="187067546">
      <w:marLeft w:val="480"/>
      <w:marRight w:val="0"/>
      <w:marTop w:val="0"/>
      <w:marBottom w:val="0"/>
      <w:divBdr>
        <w:top w:val="none" w:sz="0" w:space="0" w:color="auto"/>
        <w:left w:val="none" w:sz="0" w:space="0" w:color="auto"/>
        <w:bottom w:val="none" w:sz="0" w:space="0" w:color="auto"/>
        <w:right w:val="none" w:sz="0" w:space="0" w:color="auto"/>
      </w:divBdr>
    </w:div>
    <w:div w:id="187106366">
      <w:marLeft w:val="480"/>
      <w:marRight w:val="0"/>
      <w:marTop w:val="0"/>
      <w:marBottom w:val="0"/>
      <w:divBdr>
        <w:top w:val="none" w:sz="0" w:space="0" w:color="auto"/>
        <w:left w:val="none" w:sz="0" w:space="0" w:color="auto"/>
        <w:bottom w:val="none" w:sz="0" w:space="0" w:color="auto"/>
        <w:right w:val="none" w:sz="0" w:space="0" w:color="auto"/>
      </w:divBdr>
    </w:div>
    <w:div w:id="187178047">
      <w:marLeft w:val="480"/>
      <w:marRight w:val="0"/>
      <w:marTop w:val="0"/>
      <w:marBottom w:val="0"/>
      <w:divBdr>
        <w:top w:val="none" w:sz="0" w:space="0" w:color="auto"/>
        <w:left w:val="none" w:sz="0" w:space="0" w:color="auto"/>
        <w:bottom w:val="none" w:sz="0" w:space="0" w:color="auto"/>
        <w:right w:val="none" w:sz="0" w:space="0" w:color="auto"/>
      </w:divBdr>
    </w:div>
    <w:div w:id="187183326">
      <w:marLeft w:val="480"/>
      <w:marRight w:val="0"/>
      <w:marTop w:val="0"/>
      <w:marBottom w:val="0"/>
      <w:divBdr>
        <w:top w:val="none" w:sz="0" w:space="0" w:color="auto"/>
        <w:left w:val="none" w:sz="0" w:space="0" w:color="auto"/>
        <w:bottom w:val="none" w:sz="0" w:space="0" w:color="auto"/>
        <w:right w:val="none" w:sz="0" w:space="0" w:color="auto"/>
      </w:divBdr>
    </w:div>
    <w:div w:id="187254733">
      <w:marLeft w:val="480"/>
      <w:marRight w:val="0"/>
      <w:marTop w:val="0"/>
      <w:marBottom w:val="0"/>
      <w:divBdr>
        <w:top w:val="none" w:sz="0" w:space="0" w:color="auto"/>
        <w:left w:val="none" w:sz="0" w:space="0" w:color="auto"/>
        <w:bottom w:val="none" w:sz="0" w:space="0" w:color="auto"/>
        <w:right w:val="none" w:sz="0" w:space="0" w:color="auto"/>
      </w:divBdr>
    </w:div>
    <w:div w:id="187303884">
      <w:marLeft w:val="480"/>
      <w:marRight w:val="0"/>
      <w:marTop w:val="0"/>
      <w:marBottom w:val="0"/>
      <w:divBdr>
        <w:top w:val="none" w:sz="0" w:space="0" w:color="auto"/>
        <w:left w:val="none" w:sz="0" w:space="0" w:color="auto"/>
        <w:bottom w:val="none" w:sz="0" w:space="0" w:color="auto"/>
        <w:right w:val="none" w:sz="0" w:space="0" w:color="auto"/>
      </w:divBdr>
    </w:div>
    <w:div w:id="187329430">
      <w:marLeft w:val="480"/>
      <w:marRight w:val="0"/>
      <w:marTop w:val="0"/>
      <w:marBottom w:val="0"/>
      <w:divBdr>
        <w:top w:val="none" w:sz="0" w:space="0" w:color="auto"/>
        <w:left w:val="none" w:sz="0" w:space="0" w:color="auto"/>
        <w:bottom w:val="none" w:sz="0" w:space="0" w:color="auto"/>
        <w:right w:val="none" w:sz="0" w:space="0" w:color="auto"/>
      </w:divBdr>
    </w:div>
    <w:div w:id="187373741">
      <w:marLeft w:val="480"/>
      <w:marRight w:val="0"/>
      <w:marTop w:val="0"/>
      <w:marBottom w:val="0"/>
      <w:divBdr>
        <w:top w:val="none" w:sz="0" w:space="0" w:color="auto"/>
        <w:left w:val="none" w:sz="0" w:space="0" w:color="auto"/>
        <w:bottom w:val="none" w:sz="0" w:space="0" w:color="auto"/>
        <w:right w:val="none" w:sz="0" w:space="0" w:color="auto"/>
      </w:divBdr>
    </w:div>
    <w:div w:id="187453196">
      <w:marLeft w:val="480"/>
      <w:marRight w:val="0"/>
      <w:marTop w:val="0"/>
      <w:marBottom w:val="0"/>
      <w:divBdr>
        <w:top w:val="none" w:sz="0" w:space="0" w:color="auto"/>
        <w:left w:val="none" w:sz="0" w:space="0" w:color="auto"/>
        <w:bottom w:val="none" w:sz="0" w:space="0" w:color="auto"/>
        <w:right w:val="none" w:sz="0" w:space="0" w:color="auto"/>
      </w:divBdr>
    </w:div>
    <w:div w:id="187455990">
      <w:marLeft w:val="480"/>
      <w:marRight w:val="0"/>
      <w:marTop w:val="0"/>
      <w:marBottom w:val="0"/>
      <w:divBdr>
        <w:top w:val="none" w:sz="0" w:space="0" w:color="auto"/>
        <w:left w:val="none" w:sz="0" w:space="0" w:color="auto"/>
        <w:bottom w:val="none" w:sz="0" w:space="0" w:color="auto"/>
        <w:right w:val="none" w:sz="0" w:space="0" w:color="auto"/>
      </w:divBdr>
    </w:div>
    <w:div w:id="187565028">
      <w:marLeft w:val="480"/>
      <w:marRight w:val="0"/>
      <w:marTop w:val="0"/>
      <w:marBottom w:val="0"/>
      <w:divBdr>
        <w:top w:val="none" w:sz="0" w:space="0" w:color="auto"/>
        <w:left w:val="none" w:sz="0" w:space="0" w:color="auto"/>
        <w:bottom w:val="none" w:sz="0" w:space="0" w:color="auto"/>
        <w:right w:val="none" w:sz="0" w:space="0" w:color="auto"/>
      </w:divBdr>
    </w:div>
    <w:div w:id="187565742">
      <w:marLeft w:val="480"/>
      <w:marRight w:val="0"/>
      <w:marTop w:val="0"/>
      <w:marBottom w:val="0"/>
      <w:divBdr>
        <w:top w:val="none" w:sz="0" w:space="0" w:color="auto"/>
        <w:left w:val="none" w:sz="0" w:space="0" w:color="auto"/>
        <w:bottom w:val="none" w:sz="0" w:space="0" w:color="auto"/>
        <w:right w:val="none" w:sz="0" w:space="0" w:color="auto"/>
      </w:divBdr>
    </w:div>
    <w:div w:id="187566234">
      <w:marLeft w:val="480"/>
      <w:marRight w:val="0"/>
      <w:marTop w:val="0"/>
      <w:marBottom w:val="0"/>
      <w:divBdr>
        <w:top w:val="none" w:sz="0" w:space="0" w:color="auto"/>
        <w:left w:val="none" w:sz="0" w:space="0" w:color="auto"/>
        <w:bottom w:val="none" w:sz="0" w:space="0" w:color="auto"/>
        <w:right w:val="none" w:sz="0" w:space="0" w:color="auto"/>
      </w:divBdr>
    </w:div>
    <w:div w:id="187570935">
      <w:marLeft w:val="480"/>
      <w:marRight w:val="0"/>
      <w:marTop w:val="0"/>
      <w:marBottom w:val="0"/>
      <w:divBdr>
        <w:top w:val="none" w:sz="0" w:space="0" w:color="auto"/>
        <w:left w:val="none" w:sz="0" w:space="0" w:color="auto"/>
        <w:bottom w:val="none" w:sz="0" w:space="0" w:color="auto"/>
        <w:right w:val="none" w:sz="0" w:space="0" w:color="auto"/>
      </w:divBdr>
    </w:div>
    <w:div w:id="187640218">
      <w:marLeft w:val="480"/>
      <w:marRight w:val="0"/>
      <w:marTop w:val="0"/>
      <w:marBottom w:val="0"/>
      <w:divBdr>
        <w:top w:val="none" w:sz="0" w:space="0" w:color="auto"/>
        <w:left w:val="none" w:sz="0" w:space="0" w:color="auto"/>
        <w:bottom w:val="none" w:sz="0" w:space="0" w:color="auto"/>
        <w:right w:val="none" w:sz="0" w:space="0" w:color="auto"/>
      </w:divBdr>
    </w:div>
    <w:div w:id="187641779">
      <w:marLeft w:val="480"/>
      <w:marRight w:val="0"/>
      <w:marTop w:val="0"/>
      <w:marBottom w:val="0"/>
      <w:divBdr>
        <w:top w:val="none" w:sz="0" w:space="0" w:color="auto"/>
        <w:left w:val="none" w:sz="0" w:space="0" w:color="auto"/>
        <w:bottom w:val="none" w:sz="0" w:space="0" w:color="auto"/>
        <w:right w:val="none" w:sz="0" w:space="0" w:color="auto"/>
      </w:divBdr>
    </w:div>
    <w:div w:id="187647068">
      <w:marLeft w:val="480"/>
      <w:marRight w:val="0"/>
      <w:marTop w:val="0"/>
      <w:marBottom w:val="0"/>
      <w:divBdr>
        <w:top w:val="none" w:sz="0" w:space="0" w:color="auto"/>
        <w:left w:val="none" w:sz="0" w:space="0" w:color="auto"/>
        <w:bottom w:val="none" w:sz="0" w:space="0" w:color="auto"/>
        <w:right w:val="none" w:sz="0" w:space="0" w:color="auto"/>
      </w:divBdr>
    </w:div>
    <w:div w:id="187720409">
      <w:marLeft w:val="480"/>
      <w:marRight w:val="0"/>
      <w:marTop w:val="0"/>
      <w:marBottom w:val="0"/>
      <w:divBdr>
        <w:top w:val="none" w:sz="0" w:space="0" w:color="auto"/>
        <w:left w:val="none" w:sz="0" w:space="0" w:color="auto"/>
        <w:bottom w:val="none" w:sz="0" w:space="0" w:color="auto"/>
        <w:right w:val="none" w:sz="0" w:space="0" w:color="auto"/>
      </w:divBdr>
    </w:div>
    <w:div w:id="187722853">
      <w:marLeft w:val="480"/>
      <w:marRight w:val="0"/>
      <w:marTop w:val="0"/>
      <w:marBottom w:val="0"/>
      <w:divBdr>
        <w:top w:val="none" w:sz="0" w:space="0" w:color="auto"/>
        <w:left w:val="none" w:sz="0" w:space="0" w:color="auto"/>
        <w:bottom w:val="none" w:sz="0" w:space="0" w:color="auto"/>
        <w:right w:val="none" w:sz="0" w:space="0" w:color="auto"/>
      </w:divBdr>
    </w:div>
    <w:div w:id="187762996">
      <w:marLeft w:val="480"/>
      <w:marRight w:val="0"/>
      <w:marTop w:val="0"/>
      <w:marBottom w:val="0"/>
      <w:divBdr>
        <w:top w:val="none" w:sz="0" w:space="0" w:color="auto"/>
        <w:left w:val="none" w:sz="0" w:space="0" w:color="auto"/>
        <w:bottom w:val="none" w:sz="0" w:space="0" w:color="auto"/>
        <w:right w:val="none" w:sz="0" w:space="0" w:color="auto"/>
      </w:divBdr>
    </w:div>
    <w:div w:id="187763194">
      <w:marLeft w:val="480"/>
      <w:marRight w:val="0"/>
      <w:marTop w:val="0"/>
      <w:marBottom w:val="0"/>
      <w:divBdr>
        <w:top w:val="none" w:sz="0" w:space="0" w:color="auto"/>
        <w:left w:val="none" w:sz="0" w:space="0" w:color="auto"/>
        <w:bottom w:val="none" w:sz="0" w:space="0" w:color="auto"/>
        <w:right w:val="none" w:sz="0" w:space="0" w:color="auto"/>
      </w:divBdr>
    </w:div>
    <w:div w:id="187765638">
      <w:marLeft w:val="480"/>
      <w:marRight w:val="0"/>
      <w:marTop w:val="0"/>
      <w:marBottom w:val="0"/>
      <w:divBdr>
        <w:top w:val="none" w:sz="0" w:space="0" w:color="auto"/>
        <w:left w:val="none" w:sz="0" w:space="0" w:color="auto"/>
        <w:bottom w:val="none" w:sz="0" w:space="0" w:color="auto"/>
        <w:right w:val="none" w:sz="0" w:space="0" w:color="auto"/>
      </w:divBdr>
    </w:div>
    <w:div w:id="187793165">
      <w:marLeft w:val="480"/>
      <w:marRight w:val="0"/>
      <w:marTop w:val="0"/>
      <w:marBottom w:val="0"/>
      <w:divBdr>
        <w:top w:val="none" w:sz="0" w:space="0" w:color="auto"/>
        <w:left w:val="none" w:sz="0" w:space="0" w:color="auto"/>
        <w:bottom w:val="none" w:sz="0" w:space="0" w:color="auto"/>
        <w:right w:val="none" w:sz="0" w:space="0" w:color="auto"/>
      </w:divBdr>
    </w:div>
    <w:div w:id="187912349">
      <w:marLeft w:val="480"/>
      <w:marRight w:val="0"/>
      <w:marTop w:val="0"/>
      <w:marBottom w:val="0"/>
      <w:divBdr>
        <w:top w:val="none" w:sz="0" w:space="0" w:color="auto"/>
        <w:left w:val="none" w:sz="0" w:space="0" w:color="auto"/>
        <w:bottom w:val="none" w:sz="0" w:space="0" w:color="auto"/>
        <w:right w:val="none" w:sz="0" w:space="0" w:color="auto"/>
      </w:divBdr>
    </w:div>
    <w:div w:id="187912734">
      <w:marLeft w:val="480"/>
      <w:marRight w:val="0"/>
      <w:marTop w:val="0"/>
      <w:marBottom w:val="0"/>
      <w:divBdr>
        <w:top w:val="none" w:sz="0" w:space="0" w:color="auto"/>
        <w:left w:val="none" w:sz="0" w:space="0" w:color="auto"/>
        <w:bottom w:val="none" w:sz="0" w:space="0" w:color="auto"/>
        <w:right w:val="none" w:sz="0" w:space="0" w:color="auto"/>
      </w:divBdr>
    </w:div>
    <w:div w:id="187916163">
      <w:marLeft w:val="480"/>
      <w:marRight w:val="0"/>
      <w:marTop w:val="0"/>
      <w:marBottom w:val="0"/>
      <w:divBdr>
        <w:top w:val="none" w:sz="0" w:space="0" w:color="auto"/>
        <w:left w:val="none" w:sz="0" w:space="0" w:color="auto"/>
        <w:bottom w:val="none" w:sz="0" w:space="0" w:color="auto"/>
        <w:right w:val="none" w:sz="0" w:space="0" w:color="auto"/>
      </w:divBdr>
    </w:div>
    <w:div w:id="187916223">
      <w:marLeft w:val="480"/>
      <w:marRight w:val="0"/>
      <w:marTop w:val="0"/>
      <w:marBottom w:val="0"/>
      <w:divBdr>
        <w:top w:val="none" w:sz="0" w:space="0" w:color="auto"/>
        <w:left w:val="none" w:sz="0" w:space="0" w:color="auto"/>
        <w:bottom w:val="none" w:sz="0" w:space="0" w:color="auto"/>
        <w:right w:val="none" w:sz="0" w:space="0" w:color="auto"/>
      </w:divBdr>
    </w:div>
    <w:div w:id="187917179">
      <w:marLeft w:val="480"/>
      <w:marRight w:val="0"/>
      <w:marTop w:val="0"/>
      <w:marBottom w:val="0"/>
      <w:divBdr>
        <w:top w:val="none" w:sz="0" w:space="0" w:color="auto"/>
        <w:left w:val="none" w:sz="0" w:space="0" w:color="auto"/>
        <w:bottom w:val="none" w:sz="0" w:space="0" w:color="auto"/>
        <w:right w:val="none" w:sz="0" w:space="0" w:color="auto"/>
      </w:divBdr>
    </w:div>
    <w:div w:id="187917792">
      <w:marLeft w:val="480"/>
      <w:marRight w:val="0"/>
      <w:marTop w:val="0"/>
      <w:marBottom w:val="0"/>
      <w:divBdr>
        <w:top w:val="none" w:sz="0" w:space="0" w:color="auto"/>
        <w:left w:val="none" w:sz="0" w:space="0" w:color="auto"/>
        <w:bottom w:val="none" w:sz="0" w:space="0" w:color="auto"/>
        <w:right w:val="none" w:sz="0" w:space="0" w:color="auto"/>
      </w:divBdr>
    </w:div>
    <w:div w:id="187984611">
      <w:marLeft w:val="480"/>
      <w:marRight w:val="0"/>
      <w:marTop w:val="0"/>
      <w:marBottom w:val="0"/>
      <w:divBdr>
        <w:top w:val="none" w:sz="0" w:space="0" w:color="auto"/>
        <w:left w:val="none" w:sz="0" w:space="0" w:color="auto"/>
        <w:bottom w:val="none" w:sz="0" w:space="0" w:color="auto"/>
        <w:right w:val="none" w:sz="0" w:space="0" w:color="auto"/>
      </w:divBdr>
    </w:div>
    <w:div w:id="188029969">
      <w:marLeft w:val="480"/>
      <w:marRight w:val="0"/>
      <w:marTop w:val="0"/>
      <w:marBottom w:val="0"/>
      <w:divBdr>
        <w:top w:val="none" w:sz="0" w:space="0" w:color="auto"/>
        <w:left w:val="none" w:sz="0" w:space="0" w:color="auto"/>
        <w:bottom w:val="none" w:sz="0" w:space="0" w:color="auto"/>
        <w:right w:val="none" w:sz="0" w:space="0" w:color="auto"/>
      </w:divBdr>
    </w:div>
    <w:div w:id="188035972">
      <w:marLeft w:val="480"/>
      <w:marRight w:val="0"/>
      <w:marTop w:val="0"/>
      <w:marBottom w:val="0"/>
      <w:divBdr>
        <w:top w:val="none" w:sz="0" w:space="0" w:color="auto"/>
        <w:left w:val="none" w:sz="0" w:space="0" w:color="auto"/>
        <w:bottom w:val="none" w:sz="0" w:space="0" w:color="auto"/>
        <w:right w:val="none" w:sz="0" w:space="0" w:color="auto"/>
      </w:divBdr>
    </w:div>
    <w:div w:id="188106146">
      <w:marLeft w:val="480"/>
      <w:marRight w:val="0"/>
      <w:marTop w:val="0"/>
      <w:marBottom w:val="0"/>
      <w:divBdr>
        <w:top w:val="none" w:sz="0" w:space="0" w:color="auto"/>
        <w:left w:val="none" w:sz="0" w:space="0" w:color="auto"/>
        <w:bottom w:val="none" w:sz="0" w:space="0" w:color="auto"/>
        <w:right w:val="none" w:sz="0" w:space="0" w:color="auto"/>
      </w:divBdr>
    </w:div>
    <w:div w:id="188109283">
      <w:marLeft w:val="480"/>
      <w:marRight w:val="0"/>
      <w:marTop w:val="0"/>
      <w:marBottom w:val="0"/>
      <w:divBdr>
        <w:top w:val="none" w:sz="0" w:space="0" w:color="auto"/>
        <w:left w:val="none" w:sz="0" w:space="0" w:color="auto"/>
        <w:bottom w:val="none" w:sz="0" w:space="0" w:color="auto"/>
        <w:right w:val="none" w:sz="0" w:space="0" w:color="auto"/>
      </w:divBdr>
    </w:div>
    <w:div w:id="188109467">
      <w:marLeft w:val="480"/>
      <w:marRight w:val="0"/>
      <w:marTop w:val="0"/>
      <w:marBottom w:val="0"/>
      <w:divBdr>
        <w:top w:val="none" w:sz="0" w:space="0" w:color="auto"/>
        <w:left w:val="none" w:sz="0" w:space="0" w:color="auto"/>
        <w:bottom w:val="none" w:sz="0" w:space="0" w:color="auto"/>
        <w:right w:val="none" w:sz="0" w:space="0" w:color="auto"/>
      </w:divBdr>
    </w:div>
    <w:div w:id="188109935">
      <w:marLeft w:val="480"/>
      <w:marRight w:val="0"/>
      <w:marTop w:val="0"/>
      <w:marBottom w:val="0"/>
      <w:divBdr>
        <w:top w:val="none" w:sz="0" w:space="0" w:color="auto"/>
        <w:left w:val="none" w:sz="0" w:space="0" w:color="auto"/>
        <w:bottom w:val="none" w:sz="0" w:space="0" w:color="auto"/>
        <w:right w:val="none" w:sz="0" w:space="0" w:color="auto"/>
      </w:divBdr>
    </w:div>
    <w:div w:id="188181921">
      <w:marLeft w:val="480"/>
      <w:marRight w:val="0"/>
      <w:marTop w:val="0"/>
      <w:marBottom w:val="0"/>
      <w:divBdr>
        <w:top w:val="none" w:sz="0" w:space="0" w:color="auto"/>
        <w:left w:val="none" w:sz="0" w:space="0" w:color="auto"/>
        <w:bottom w:val="none" w:sz="0" w:space="0" w:color="auto"/>
        <w:right w:val="none" w:sz="0" w:space="0" w:color="auto"/>
      </w:divBdr>
    </w:div>
    <w:div w:id="188219945">
      <w:marLeft w:val="480"/>
      <w:marRight w:val="0"/>
      <w:marTop w:val="0"/>
      <w:marBottom w:val="0"/>
      <w:divBdr>
        <w:top w:val="none" w:sz="0" w:space="0" w:color="auto"/>
        <w:left w:val="none" w:sz="0" w:space="0" w:color="auto"/>
        <w:bottom w:val="none" w:sz="0" w:space="0" w:color="auto"/>
        <w:right w:val="none" w:sz="0" w:space="0" w:color="auto"/>
      </w:divBdr>
    </w:div>
    <w:div w:id="188226170">
      <w:marLeft w:val="480"/>
      <w:marRight w:val="0"/>
      <w:marTop w:val="0"/>
      <w:marBottom w:val="0"/>
      <w:divBdr>
        <w:top w:val="none" w:sz="0" w:space="0" w:color="auto"/>
        <w:left w:val="none" w:sz="0" w:space="0" w:color="auto"/>
        <w:bottom w:val="none" w:sz="0" w:space="0" w:color="auto"/>
        <w:right w:val="none" w:sz="0" w:space="0" w:color="auto"/>
      </w:divBdr>
    </w:div>
    <w:div w:id="188227079">
      <w:marLeft w:val="480"/>
      <w:marRight w:val="0"/>
      <w:marTop w:val="0"/>
      <w:marBottom w:val="0"/>
      <w:divBdr>
        <w:top w:val="none" w:sz="0" w:space="0" w:color="auto"/>
        <w:left w:val="none" w:sz="0" w:space="0" w:color="auto"/>
        <w:bottom w:val="none" w:sz="0" w:space="0" w:color="auto"/>
        <w:right w:val="none" w:sz="0" w:space="0" w:color="auto"/>
      </w:divBdr>
    </w:div>
    <w:div w:id="188228285">
      <w:marLeft w:val="480"/>
      <w:marRight w:val="0"/>
      <w:marTop w:val="0"/>
      <w:marBottom w:val="0"/>
      <w:divBdr>
        <w:top w:val="none" w:sz="0" w:space="0" w:color="auto"/>
        <w:left w:val="none" w:sz="0" w:space="0" w:color="auto"/>
        <w:bottom w:val="none" w:sz="0" w:space="0" w:color="auto"/>
        <w:right w:val="none" w:sz="0" w:space="0" w:color="auto"/>
      </w:divBdr>
    </w:div>
    <w:div w:id="188296845">
      <w:marLeft w:val="480"/>
      <w:marRight w:val="0"/>
      <w:marTop w:val="0"/>
      <w:marBottom w:val="0"/>
      <w:divBdr>
        <w:top w:val="none" w:sz="0" w:space="0" w:color="auto"/>
        <w:left w:val="none" w:sz="0" w:space="0" w:color="auto"/>
        <w:bottom w:val="none" w:sz="0" w:space="0" w:color="auto"/>
        <w:right w:val="none" w:sz="0" w:space="0" w:color="auto"/>
      </w:divBdr>
    </w:div>
    <w:div w:id="188298638">
      <w:marLeft w:val="480"/>
      <w:marRight w:val="0"/>
      <w:marTop w:val="0"/>
      <w:marBottom w:val="0"/>
      <w:divBdr>
        <w:top w:val="none" w:sz="0" w:space="0" w:color="auto"/>
        <w:left w:val="none" w:sz="0" w:space="0" w:color="auto"/>
        <w:bottom w:val="none" w:sz="0" w:space="0" w:color="auto"/>
        <w:right w:val="none" w:sz="0" w:space="0" w:color="auto"/>
      </w:divBdr>
    </w:div>
    <w:div w:id="188299254">
      <w:marLeft w:val="480"/>
      <w:marRight w:val="0"/>
      <w:marTop w:val="0"/>
      <w:marBottom w:val="0"/>
      <w:divBdr>
        <w:top w:val="none" w:sz="0" w:space="0" w:color="auto"/>
        <w:left w:val="none" w:sz="0" w:space="0" w:color="auto"/>
        <w:bottom w:val="none" w:sz="0" w:space="0" w:color="auto"/>
        <w:right w:val="none" w:sz="0" w:space="0" w:color="auto"/>
      </w:divBdr>
    </w:div>
    <w:div w:id="188372279">
      <w:marLeft w:val="480"/>
      <w:marRight w:val="0"/>
      <w:marTop w:val="0"/>
      <w:marBottom w:val="0"/>
      <w:divBdr>
        <w:top w:val="none" w:sz="0" w:space="0" w:color="auto"/>
        <w:left w:val="none" w:sz="0" w:space="0" w:color="auto"/>
        <w:bottom w:val="none" w:sz="0" w:space="0" w:color="auto"/>
        <w:right w:val="none" w:sz="0" w:space="0" w:color="auto"/>
      </w:divBdr>
    </w:div>
    <w:div w:id="188374420">
      <w:marLeft w:val="480"/>
      <w:marRight w:val="0"/>
      <w:marTop w:val="0"/>
      <w:marBottom w:val="0"/>
      <w:divBdr>
        <w:top w:val="none" w:sz="0" w:space="0" w:color="auto"/>
        <w:left w:val="none" w:sz="0" w:space="0" w:color="auto"/>
        <w:bottom w:val="none" w:sz="0" w:space="0" w:color="auto"/>
        <w:right w:val="none" w:sz="0" w:space="0" w:color="auto"/>
      </w:divBdr>
    </w:div>
    <w:div w:id="188418023">
      <w:marLeft w:val="480"/>
      <w:marRight w:val="0"/>
      <w:marTop w:val="0"/>
      <w:marBottom w:val="0"/>
      <w:divBdr>
        <w:top w:val="none" w:sz="0" w:space="0" w:color="auto"/>
        <w:left w:val="none" w:sz="0" w:space="0" w:color="auto"/>
        <w:bottom w:val="none" w:sz="0" w:space="0" w:color="auto"/>
        <w:right w:val="none" w:sz="0" w:space="0" w:color="auto"/>
      </w:divBdr>
    </w:div>
    <w:div w:id="188447031">
      <w:marLeft w:val="480"/>
      <w:marRight w:val="0"/>
      <w:marTop w:val="0"/>
      <w:marBottom w:val="0"/>
      <w:divBdr>
        <w:top w:val="none" w:sz="0" w:space="0" w:color="auto"/>
        <w:left w:val="none" w:sz="0" w:space="0" w:color="auto"/>
        <w:bottom w:val="none" w:sz="0" w:space="0" w:color="auto"/>
        <w:right w:val="none" w:sz="0" w:space="0" w:color="auto"/>
      </w:divBdr>
    </w:div>
    <w:div w:id="188491683">
      <w:marLeft w:val="480"/>
      <w:marRight w:val="0"/>
      <w:marTop w:val="0"/>
      <w:marBottom w:val="0"/>
      <w:divBdr>
        <w:top w:val="none" w:sz="0" w:space="0" w:color="auto"/>
        <w:left w:val="none" w:sz="0" w:space="0" w:color="auto"/>
        <w:bottom w:val="none" w:sz="0" w:space="0" w:color="auto"/>
        <w:right w:val="none" w:sz="0" w:space="0" w:color="auto"/>
      </w:divBdr>
    </w:div>
    <w:div w:id="188614313">
      <w:marLeft w:val="480"/>
      <w:marRight w:val="0"/>
      <w:marTop w:val="0"/>
      <w:marBottom w:val="0"/>
      <w:divBdr>
        <w:top w:val="none" w:sz="0" w:space="0" w:color="auto"/>
        <w:left w:val="none" w:sz="0" w:space="0" w:color="auto"/>
        <w:bottom w:val="none" w:sz="0" w:space="0" w:color="auto"/>
        <w:right w:val="none" w:sz="0" w:space="0" w:color="auto"/>
      </w:divBdr>
    </w:div>
    <w:div w:id="188644948">
      <w:marLeft w:val="480"/>
      <w:marRight w:val="0"/>
      <w:marTop w:val="0"/>
      <w:marBottom w:val="0"/>
      <w:divBdr>
        <w:top w:val="none" w:sz="0" w:space="0" w:color="auto"/>
        <w:left w:val="none" w:sz="0" w:space="0" w:color="auto"/>
        <w:bottom w:val="none" w:sz="0" w:space="0" w:color="auto"/>
        <w:right w:val="none" w:sz="0" w:space="0" w:color="auto"/>
      </w:divBdr>
    </w:div>
    <w:div w:id="188644978">
      <w:marLeft w:val="480"/>
      <w:marRight w:val="0"/>
      <w:marTop w:val="0"/>
      <w:marBottom w:val="0"/>
      <w:divBdr>
        <w:top w:val="none" w:sz="0" w:space="0" w:color="auto"/>
        <w:left w:val="none" w:sz="0" w:space="0" w:color="auto"/>
        <w:bottom w:val="none" w:sz="0" w:space="0" w:color="auto"/>
        <w:right w:val="none" w:sz="0" w:space="0" w:color="auto"/>
      </w:divBdr>
    </w:div>
    <w:div w:id="188682724">
      <w:marLeft w:val="480"/>
      <w:marRight w:val="0"/>
      <w:marTop w:val="0"/>
      <w:marBottom w:val="0"/>
      <w:divBdr>
        <w:top w:val="none" w:sz="0" w:space="0" w:color="auto"/>
        <w:left w:val="none" w:sz="0" w:space="0" w:color="auto"/>
        <w:bottom w:val="none" w:sz="0" w:space="0" w:color="auto"/>
        <w:right w:val="none" w:sz="0" w:space="0" w:color="auto"/>
      </w:divBdr>
    </w:div>
    <w:div w:id="188682916">
      <w:marLeft w:val="480"/>
      <w:marRight w:val="0"/>
      <w:marTop w:val="0"/>
      <w:marBottom w:val="0"/>
      <w:divBdr>
        <w:top w:val="none" w:sz="0" w:space="0" w:color="auto"/>
        <w:left w:val="none" w:sz="0" w:space="0" w:color="auto"/>
        <w:bottom w:val="none" w:sz="0" w:space="0" w:color="auto"/>
        <w:right w:val="none" w:sz="0" w:space="0" w:color="auto"/>
      </w:divBdr>
    </w:div>
    <w:div w:id="188684070">
      <w:marLeft w:val="480"/>
      <w:marRight w:val="0"/>
      <w:marTop w:val="0"/>
      <w:marBottom w:val="0"/>
      <w:divBdr>
        <w:top w:val="none" w:sz="0" w:space="0" w:color="auto"/>
        <w:left w:val="none" w:sz="0" w:space="0" w:color="auto"/>
        <w:bottom w:val="none" w:sz="0" w:space="0" w:color="auto"/>
        <w:right w:val="none" w:sz="0" w:space="0" w:color="auto"/>
      </w:divBdr>
    </w:div>
    <w:div w:id="188686909">
      <w:marLeft w:val="480"/>
      <w:marRight w:val="0"/>
      <w:marTop w:val="0"/>
      <w:marBottom w:val="0"/>
      <w:divBdr>
        <w:top w:val="none" w:sz="0" w:space="0" w:color="auto"/>
        <w:left w:val="none" w:sz="0" w:space="0" w:color="auto"/>
        <w:bottom w:val="none" w:sz="0" w:space="0" w:color="auto"/>
        <w:right w:val="none" w:sz="0" w:space="0" w:color="auto"/>
      </w:divBdr>
    </w:div>
    <w:div w:id="188691433">
      <w:marLeft w:val="480"/>
      <w:marRight w:val="0"/>
      <w:marTop w:val="0"/>
      <w:marBottom w:val="0"/>
      <w:divBdr>
        <w:top w:val="none" w:sz="0" w:space="0" w:color="auto"/>
        <w:left w:val="none" w:sz="0" w:space="0" w:color="auto"/>
        <w:bottom w:val="none" w:sz="0" w:space="0" w:color="auto"/>
        <w:right w:val="none" w:sz="0" w:space="0" w:color="auto"/>
      </w:divBdr>
    </w:div>
    <w:div w:id="188757307">
      <w:marLeft w:val="480"/>
      <w:marRight w:val="0"/>
      <w:marTop w:val="0"/>
      <w:marBottom w:val="0"/>
      <w:divBdr>
        <w:top w:val="none" w:sz="0" w:space="0" w:color="auto"/>
        <w:left w:val="none" w:sz="0" w:space="0" w:color="auto"/>
        <w:bottom w:val="none" w:sz="0" w:space="0" w:color="auto"/>
        <w:right w:val="none" w:sz="0" w:space="0" w:color="auto"/>
      </w:divBdr>
    </w:div>
    <w:div w:id="188766233">
      <w:marLeft w:val="480"/>
      <w:marRight w:val="0"/>
      <w:marTop w:val="0"/>
      <w:marBottom w:val="0"/>
      <w:divBdr>
        <w:top w:val="none" w:sz="0" w:space="0" w:color="auto"/>
        <w:left w:val="none" w:sz="0" w:space="0" w:color="auto"/>
        <w:bottom w:val="none" w:sz="0" w:space="0" w:color="auto"/>
        <w:right w:val="none" w:sz="0" w:space="0" w:color="auto"/>
      </w:divBdr>
    </w:div>
    <w:div w:id="188833132">
      <w:marLeft w:val="480"/>
      <w:marRight w:val="0"/>
      <w:marTop w:val="0"/>
      <w:marBottom w:val="0"/>
      <w:divBdr>
        <w:top w:val="none" w:sz="0" w:space="0" w:color="auto"/>
        <w:left w:val="none" w:sz="0" w:space="0" w:color="auto"/>
        <w:bottom w:val="none" w:sz="0" w:space="0" w:color="auto"/>
        <w:right w:val="none" w:sz="0" w:space="0" w:color="auto"/>
      </w:divBdr>
    </w:div>
    <w:div w:id="188881018">
      <w:marLeft w:val="480"/>
      <w:marRight w:val="0"/>
      <w:marTop w:val="0"/>
      <w:marBottom w:val="0"/>
      <w:divBdr>
        <w:top w:val="none" w:sz="0" w:space="0" w:color="auto"/>
        <w:left w:val="none" w:sz="0" w:space="0" w:color="auto"/>
        <w:bottom w:val="none" w:sz="0" w:space="0" w:color="auto"/>
        <w:right w:val="none" w:sz="0" w:space="0" w:color="auto"/>
      </w:divBdr>
    </w:div>
    <w:div w:id="188956281">
      <w:marLeft w:val="480"/>
      <w:marRight w:val="0"/>
      <w:marTop w:val="0"/>
      <w:marBottom w:val="0"/>
      <w:divBdr>
        <w:top w:val="none" w:sz="0" w:space="0" w:color="auto"/>
        <w:left w:val="none" w:sz="0" w:space="0" w:color="auto"/>
        <w:bottom w:val="none" w:sz="0" w:space="0" w:color="auto"/>
        <w:right w:val="none" w:sz="0" w:space="0" w:color="auto"/>
      </w:divBdr>
    </w:div>
    <w:div w:id="189029894">
      <w:marLeft w:val="480"/>
      <w:marRight w:val="0"/>
      <w:marTop w:val="0"/>
      <w:marBottom w:val="0"/>
      <w:divBdr>
        <w:top w:val="none" w:sz="0" w:space="0" w:color="auto"/>
        <w:left w:val="none" w:sz="0" w:space="0" w:color="auto"/>
        <w:bottom w:val="none" w:sz="0" w:space="0" w:color="auto"/>
        <w:right w:val="none" w:sz="0" w:space="0" w:color="auto"/>
      </w:divBdr>
    </w:div>
    <w:div w:id="189074474">
      <w:marLeft w:val="480"/>
      <w:marRight w:val="0"/>
      <w:marTop w:val="0"/>
      <w:marBottom w:val="0"/>
      <w:divBdr>
        <w:top w:val="none" w:sz="0" w:space="0" w:color="auto"/>
        <w:left w:val="none" w:sz="0" w:space="0" w:color="auto"/>
        <w:bottom w:val="none" w:sz="0" w:space="0" w:color="auto"/>
        <w:right w:val="none" w:sz="0" w:space="0" w:color="auto"/>
      </w:divBdr>
    </w:div>
    <w:div w:id="189076406">
      <w:marLeft w:val="480"/>
      <w:marRight w:val="0"/>
      <w:marTop w:val="0"/>
      <w:marBottom w:val="0"/>
      <w:divBdr>
        <w:top w:val="none" w:sz="0" w:space="0" w:color="auto"/>
        <w:left w:val="none" w:sz="0" w:space="0" w:color="auto"/>
        <w:bottom w:val="none" w:sz="0" w:space="0" w:color="auto"/>
        <w:right w:val="none" w:sz="0" w:space="0" w:color="auto"/>
      </w:divBdr>
    </w:div>
    <w:div w:id="189102690">
      <w:marLeft w:val="480"/>
      <w:marRight w:val="0"/>
      <w:marTop w:val="0"/>
      <w:marBottom w:val="0"/>
      <w:divBdr>
        <w:top w:val="none" w:sz="0" w:space="0" w:color="auto"/>
        <w:left w:val="none" w:sz="0" w:space="0" w:color="auto"/>
        <w:bottom w:val="none" w:sz="0" w:space="0" w:color="auto"/>
        <w:right w:val="none" w:sz="0" w:space="0" w:color="auto"/>
      </w:divBdr>
    </w:div>
    <w:div w:id="189145799">
      <w:marLeft w:val="480"/>
      <w:marRight w:val="0"/>
      <w:marTop w:val="0"/>
      <w:marBottom w:val="0"/>
      <w:divBdr>
        <w:top w:val="none" w:sz="0" w:space="0" w:color="auto"/>
        <w:left w:val="none" w:sz="0" w:space="0" w:color="auto"/>
        <w:bottom w:val="none" w:sz="0" w:space="0" w:color="auto"/>
        <w:right w:val="none" w:sz="0" w:space="0" w:color="auto"/>
      </w:divBdr>
    </w:div>
    <w:div w:id="189149504">
      <w:marLeft w:val="480"/>
      <w:marRight w:val="0"/>
      <w:marTop w:val="0"/>
      <w:marBottom w:val="0"/>
      <w:divBdr>
        <w:top w:val="none" w:sz="0" w:space="0" w:color="auto"/>
        <w:left w:val="none" w:sz="0" w:space="0" w:color="auto"/>
        <w:bottom w:val="none" w:sz="0" w:space="0" w:color="auto"/>
        <w:right w:val="none" w:sz="0" w:space="0" w:color="auto"/>
      </w:divBdr>
    </w:div>
    <w:div w:id="189225554">
      <w:marLeft w:val="480"/>
      <w:marRight w:val="0"/>
      <w:marTop w:val="0"/>
      <w:marBottom w:val="0"/>
      <w:divBdr>
        <w:top w:val="none" w:sz="0" w:space="0" w:color="auto"/>
        <w:left w:val="none" w:sz="0" w:space="0" w:color="auto"/>
        <w:bottom w:val="none" w:sz="0" w:space="0" w:color="auto"/>
        <w:right w:val="none" w:sz="0" w:space="0" w:color="auto"/>
      </w:divBdr>
    </w:div>
    <w:div w:id="189270006">
      <w:marLeft w:val="480"/>
      <w:marRight w:val="0"/>
      <w:marTop w:val="0"/>
      <w:marBottom w:val="0"/>
      <w:divBdr>
        <w:top w:val="none" w:sz="0" w:space="0" w:color="auto"/>
        <w:left w:val="none" w:sz="0" w:space="0" w:color="auto"/>
        <w:bottom w:val="none" w:sz="0" w:space="0" w:color="auto"/>
        <w:right w:val="none" w:sz="0" w:space="0" w:color="auto"/>
      </w:divBdr>
    </w:div>
    <w:div w:id="189294645">
      <w:marLeft w:val="480"/>
      <w:marRight w:val="0"/>
      <w:marTop w:val="0"/>
      <w:marBottom w:val="0"/>
      <w:divBdr>
        <w:top w:val="none" w:sz="0" w:space="0" w:color="auto"/>
        <w:left w:val="none" w:sz="0" w:space="0" w:color="auto"/>
        <w:bottom w:val="none" w:sz="0" w:space="0" w:color="auto"/>
        <w:right w:val="none" w:sz="0" w:space="0" w:color="auto"/>
      </w:divBdr>
    </w:div>
    <w:div w:id="189295516">
      <w:marLeft w:val="480"/>
      <w:marRight w:val="0"/>
      <w:marTop w:val="0"/>
      <w:marBottom w:val="0"/>
      <w:divBdr>
        <w:top w:val="none" w:sz="0" w:space="0" w:color="auto"/>
        <w:left w:val="none" w:sz="0" w:space="0" w:color="auto"/>
        <w:bottom w:val="none" w:sz="0" w:space="0" w:color="auto"/>
        <w:right w:val="none" w:sz="0" w:space="0" w:color="auto"/>
      </w:divBdr>
    </w:div>
    <w:div w:id="189298257">
      <w:marLeft w:val="480"/>
      <w:marRight w:val="0"/>
      <w:marTop w:val="0"/>
      <w:marBottom w:val="0"/>
      <w:divBdr>
        <w:top w:val="none" w:sz="0" w:space="0" w:color="auto"/>
        <w:left w:val="none" w:sz="0" w:space="0" w:color="auto"/>
        <w:bottom w:val="none" w:sz="0" w:space="0" w:color="auto"/>
        <w:right w:val="none" w:sz="0" w:space="0" w:color="auto"/>
      </w:divBdr>
    </w:div>
    <w:div w:id="189344430">
      <w:marLeft w:val="480"/>
      <w:marRight w:val="0"/>
      <w:marTop w:val="0"/>
      <w:marBottom w:val="0"/>
      <w:divBdr>
        <w:top w:val="none" w:sz="0" w:space="0" w:color="auto"/>
        <w:left w:val="none" w:sz="0" w:space="0" w:color="auto"/>
        <w:bottom w:val="none" w:sz="0" w:space="0" w:color="auto"/>
        <w:right w:val="none" w:sz="0" w:space="0" w:color="auto"/>
      </w:divBdr>
    </w:div>
    <w:div w:id="189413814">
      <w:marLeft w:val="480"/>
      <w:marRight w:val="0"/>
      <w:marTop w:val="0"/>
      <w:marBottom w:val="0"/>
      <w:divBdr>
        <w:top w:val="none" w:sz="0" w:space="0" w:color="auto"/>
        <w:left w:val="none" w:sz="0" w:space="0" w:color="auto"/>
        <w:bottom w:val="none" w:sz="0" w:space="0" w:color="auto"/>
        <w:right w:val="none" w:sz="0" w:space="0" w:color="auto"/>
      </w:divBdr>
    </w:div>
    <w:div w:id="189416154">
      <w:marLeft w:val="480"/>
      <w:marRight w:val="0"/>
      <w:marTop w:val="0"/>
      <w:marBottom w:val="0"/>
      <w:divBdr>
        <w:top w:val="none" w:sz="0" w:space="0" w:color="auto"/>
        <w:left w:val="none" w:sz="0" w:space="0" w:color="auto"/>
        <w:bottom w:val="none" w:sz="0" w:space="0" w:color="auto"/>
        <w:right w:val="none" w:sz="0" w:space="0" w:color="auto"/>
      </w:divBdr>
    </w:div>
    <w:div w:id="189421647">
      <w:marLeft w:val="480"/>
      <w:marRight w:val="0"/>
      <w:marTop w:val="0"/>
      <w:marBottom w:val="0"/>
      <w:divBdr>
        <w:top w:val="none" w:sz="0" w:space="0" w:color="auto"/>
        <w:left w:val="none" w:sz="0" w:space="0" w:color="auto"/>
        <w:bottom w:val="none" w:sz="0" w:space="0" w:color="auto"/>
        <w:right w:val="none" w:sz="0" w:space="0" w:color="auto"/>
      </w:divBdr>
    </w:div>
    <w:div w:id="189464611">
      <w:marLeft w:val="480"/>
      <w:marRight w:val="0"/>
      <w:marTop w:val="0"/>
      <w:marBottom w:val="0"/>
      <w:divBdr>
        <w:top w:val="none" w:sz="0" w:space="0" w:color="auto"/>
        <w:left w:val="none" w:sz="0" w:space="0" w:color="auto"/>
        <w:bottom w:val="none" w:sz="0" w:space="0" w:color="auto"/>
        <w:right w:val="none" w:sz="0" w:space="0" w:color="auto"/>
      </w:divBdr>
    </w:div>
    <w:div w:id="189496362">
      <w:marLeft w:val="480"/>
      <w:marRight w:val="0"/>
      <w:marTop w:val="0"/>
      <w:marBottom w:val="0"/>
      <w:divBdr>
        <w:top w:val="none" w:sz="0" w:space="0" w:color="auto"/>
        <w:left w:val="none" w:sz="0" w:space="0" w:color="auto"/>
        <w:bottom w:val="none" w:sz="0" w:space="0" w:color="auto"/>
        <w:right w:val="none" w:sz="0" w:space="0" w:color="auto"/>
      </w:divBdr>
    </w:div>
    <w:div w:id="189536423">
      <w:marLeft w:val="480"/>
      <w:marRight w:val="0"/>
      <w:marTop w:val="0"/>
      <w:marBottom w:val="0"/>
      <w:divBdr>
        <w:top w:val="none" w:sz="0" w:space="0" w:color="auto"/>
        <w:left w:val="none" w:sz="0" w:space="0" w:color="auto"/>
        <w:bottom w:val="none" w:sz="0" w:space="0" w:color="auto"/>
        <w:right w:val="none" w:sz="0" w:space="0" w:color="auto"/>
      </w:divBdr>
    </w:div>
    <w:div w:id="189684788">
      <w:marLeft w:val="480"/>
      <w:marRight w:val="0"/>
      <w:marTop w:val="0"/>
      <w:marBottom w:val="0"/>
      <w:divBdr>
        <w:top w:val="none" w:sz="0" w:space="0" w:color="auto"/>
        <w:left w:val="none" w:sz="0" w:space="0" w:color="auto"/>
        <w:bottom w:val="none" w:sz="0" w:space="0" w:color="auto"/>
        <w:right w:val="none" w:sz="0" w:space="0" w:color="auto"/>
      </w:divBdr>
    </w:div>
    <w:div w:id="189757574">
      <w:marLeft w:val="480"/>
      <w:marRight w:val="0"/>
      <w:marTop w:val="0"/>
      <w:marBottom w:val="0"/>
      <w:divBdr>
        <w:top w:val="none" w:sz="0" w:space="0" w:color="auto"/>
        <w:left w:val="none" w:sz="0" w:space="0" w:color="auto"/>
        <w:bottom w:val="none" w:sz="0" w:space="0" w:color="auto"/>
        <w:right w:val="none" w:sz="0" w:space="0" w:color="auto"/>
      </w:divBdr>
    </w:div>
    <w:div w:id="189799438">
      <w:marLeft w:val="480"/>
      <w:marRight w:val="0"/>
      <w:marTop w:val="0"/>
      <w:marBottom w:val="0"/>
      <w:divBdr>
        <w:top w:val="none" w:sz="0" w:space="0" w:color="auto"/>
        <w:left w:val="none" w:sz="0" w:space="0" w:color="auto"/>
        <w:bottom w:val="none" w:sz="0" w:space="0" w:color="auto"/>
        <w:right w:val="none" w:sz="0" w:space="0" w:color="auto"/>
      </w:divBdr>
    </w:div>
    <w:div w:id="189804994">
      <w:marLeft w:val="480"/>
      <w:marRight w:val="0"/>
      <w:marTop w:val="0"/>
      <w:marBottom w:val="0"/>
      <w:divBdr>
        <w:top w:val="none" w:sz="0" w:space="0" w:color="auto"/>
        <w:left w:val="none" w:sz="0" w:space="0" w:color="auto"/>
        <w:bottom w:val="none" w:sz="0" w:space="0" w:color="auto"/>
        <w:right w:val="none" w:sz="0" w:space="0" w:color="auto"/>
      </w:divBdr>
    </w:div>
    <w:div w:id="189876220">
      <w:marLeft w:val="480"/>
      <w:marRight w:val="0"/>
      <w:marTop w:val="0"/>
      <w:marBottom w:val="0"/>
      <w:divBdr>
        <w:top w:val="none" w:sz="0" w:space="0" w:color="auto"/>
        <w:left w:val="none" w:sz="0" w:space="0" w:color="auto"/>
        <w:bottom w:val="none" w:sz="0" w:space="0" w:color="auto"/>
        <w:right w:val="none" w:sz="0" w:space="0" w:color="auto"/>
      </w:divBdr>
    </w:div>
    <w:div w:id="189876424">
      <w:marLeft w:val="480"/>
      <w:marRight w:val="0"/>
      <w:marTop w:val="0"/>
      <w:marBottom w:val="0"/>
      <w:divBdr>
        <w:top w:val="none" w:sz="0" w:space="0" w:color="auto"/>
        <w:left w:val="none" w:sz="0" w:space="0" w:color="auto"/>
        <w:bottom w:val="none" w:sz="0" w:space="0" w:color="auto"/>
        <w:right w:val="none" w:sz="0" w:space="0" w:color="auto"/>
      </w:divBdr>
    </w:div>
    <w:div w:id="189952560">
      <w:marLeft w:val="480"/>
      <w:marRight w:val="0"/>
      <w:marTop w:val="0"/>
      <w:marBottom w:val="0"/>
      <w:divBdr>
        <w:top w:val="none" w:sz="0" w:space="0" w:color="auto"/>
        <w:left w:val="none" w:sz="0" w:space="0" w:color="auto"/>
        <w:bottom w:val="none" w:sz="0" w:space="0" w:color="auto"/>
        <w:right w:val="none" w:sz="0" w:space="0" w:color="auto"/>
      </w:divBdr>
    </w:div>
    <w:div w:id="189952763">
      <w:marLeft w:val="480"/>
      <w:marRight w:val="0"/>
      <w:marTop w:val="0"/>
      <w:marBottom w:val="0"/>
      <w:divBdr>
        <w:top w:val="none" w:sz="0" w:space="0" w:color="auto"/>
        <w:left w:val="none" w:sz="0" w:space="0" w:color="auto"/>
        <w:bottom w:val="none" w:sz="0" w:space="0" w:color="auto"/>
        <w:right w:val="none" w:sz="0" w:space="0" w:color="auto"/>
      </w:divBdr>
    </w:div>
    <w:div w:id="189953423">
      <w:marLeft w:val="480"/>
      <w:marRight w:val="0"/>
      <w:marTop w:val="0"/>
      <w:marBottom w:val="0"/>
      <w:divBdr>
        <w:top w:val="none" w:sz="0" w:space="0" w:color="auto"/>
        <w:left w:val="none" w:sz="0" w:space="0" w:color="auto"/>
        <w:bottom w:val="none" w:sz="0" w:space="0" w:color="auto"/>
        <w:right w:val="none" w:sz="0" w:space="0" w:color="auto"/>
      </w:divBdr>
    </w:div>
    <w:div w:id="190001197">
      <w:marLeft w:val="480"/>
      <w:marRight w:val="0"/>
      <w:marTop w:val="0"/>
      <w:marBottom w:val="0"/>
      <w:divBdr>
        <w:top w:val="none" w:sz="0" w:space="0" w:color="auto"/>
        <w:left w:val="none" w:sz="0" w:space="0" w:color="auto"/>
        <w:bottom w:val="none" w:sz="0" w:space="0" w:color="auto"/>
        <w:right w:val="none" w:sz="0" w:space="0" w:color="auto"/>
      </w:divBdr>
    </w:div>
    <w:div w:id="190072866">
      <w:marLeft w:val="480"/>
      <w:marRight w:val="0"/>
      <w:marTop w:val="0"/>
      <w:marBottom w:val="0"/>
      <w:divBdr>
        <w:top w:val="none" w:sz="0" w:space="0" w:color="auto"/>
        <w:left w:val="none" w:sz="0" w:space="0" w:color="auto"/>
        <w:bottom w:val="none" w:sz="0" w:space="0" w:color="auto"/>
        <w:right w:val="none" w:sz="0" w:space="0" w:color="auto"/>
      </w:divBdr>
    </w:div>
    <w:div w:id="190151129">
      <w:marLeft w:val="480"/>
      <w:marRight w:val="0"/>
      <w:marTop w:val="0"/>
      <w:marBottom w:val="0"/>
      <w:divBdr>
        <w:top w:val="none" w:sz="0" w:space="0" w:color="auto"/>
        <w:left w:val="none" w:sz="0" w:space="0" w:color="auto"/>
        <w:bottom w:val="none" w:sz="0" w:space="0" w:color="auto"/>
        <w:right w:val="none" w:sz="0" w:space="0" w:color="auto"/>
      </w:divBdr>
    </w:div>
    <w:div w:id="190193043">
      <w:marLeft w:val="480"/>
      <w:marRight w:val="0"/>
      <w:marTop w:val="0"/>
      <w:marBottom w:val="0"/>
      <w:divBdr>
        <w:top w:val="none" w:sz="0" w:space="0" w:color="auto"/>
        <w:left w:val="none" w:sz="0" w:space="0" w:color="auto"/>
        <w:bottom w:val="none" w:sz="0" w:space="0" w:color="auto"/>
        <w:right w:val="none" w:sz="0" w:space="0" w:color="auto"/>
      </w:divBdr>
    </w:div>
    <w:div w:id="190266914">
      <w:marLeft w:val="480"/>
      <w:marRight w:val="0"/>
      <w:marTop w:val="0"/>
      <w:marBottom w:val="0"/>
      <w:divBdr>
        <w:top w:val="none" w:sz="0" w:space="0" w:color="auto"/>
        <w:left w:val="none" w:sz="0" w:space="0" w:color="auto"/>
        <w:bottom w:val="none" w:sz="0" w:space="0" w:color="auto"/>
        <w:right w:val="none" w:sz="0" w:space="0" w:color="auto"/>
      </w:divBdr>
    </w:div>
    <w:div w:id="190268802">
      <w:marLeft w:val="480"/>
      <w:marRight w:val="0"/>
      <w:marTop w:val="0"/>
      <w:marBottom w:val="0"/>
      <w:divBdr>
        <w:top w:val="none" w:sz="0" w:space="0" w:color="auto"/>
        <w:left w:val="none" w:sz="0" w:space="0" w:color="auto"/>
        <w:bottom w:val="none" w:sz="0" w:space="0" w:color="auto"/>
        <w:right w:val="none" w:sz="0" w:space="0" w:color="auto"/>
      </w:divBdr>
    </w:div>
    <w:div w:id="190343902">
      <w:marLeft w:val="480"/>
      <w:marRight w:val="0"/>
      <w:marTop w:val="0"/>
      <w:marBottom w:val="0"/>
      <w:divBdr>
        <w:top w:val="none" w:sz="0" w:space="0" w:color="auto"/>
        <w:left w:val="none" w:sz="0" w:space="0" w:color="auto"/>
        <w:bottom w:val="none" w:sz="0" w:space="0" w:color="auto"/>
        <w:right w:val="none" w:sz="0" w:space="0" w:color="auto"/>
      </w:divBdr>
    </w:div>
    <w:div w:id="190344484">
      <w:marLeft w:val="480"/>
      <w:marRight w:val="0"/>
      <w:marTop w:val="0"/>
      <w:marBottom w:val="0"/>
      <w:divBdr>
        <w:top w:val="none" w:sz="0" w:space="0" w:color="auto"/>
        <w:left w:val="none" w:sz="0" w:space="0" w:color="auto"/>
        <w:bottom w:val="none" w:sz="0" w:space="0" w:color="auto"/>
        <w:right w:val="none" w:sz="0" w:space="0" w:color="auto"/>
      </w:divBdr>
    </w:div>
    <w:div w:id="190385117">
      <w:marLeft w:val="480"/>
      <w:marRight w:val="0"/>
      <w:marTop w:val="0"/>
      <w:marBottom w:val="0"/>
      <w:divBdr>
        <w:top w:val="none" w:sz="0" w:space="0" w:color="auto"/>
        <w:left w:val="none" w:sz="0" w:space="0" w:color="auto"/>
        <w:bottom w:val="none" w:sz="0" w:space="0" w:color="auto"/>
        <w:right w:val="none" w:sz="0" w:space="0" w:color="auto"/>
      </w:divBdr>
    </w:div>
    <w:div w:id="190385613">
      <w:marLeft w:val="480"/>
      <w:marRight w:val="0"/>
      <w:marTop w:val="0"/>
      <w:marBottom w:val="0"/>
      <w:divBdr>
        <w:top w:val="none" w:sz="0" w:space="0" w:color="auto"/>
        <w:left w:val="none" w:sz="0" w:space="0" w:color="auto"/>
        <w:bottom w:val="none" w:sz="0" w:space="0" w:color="auto"/>
        <w:right w:val="none" w:sz="0" w:space="0" w:color="auto"/>
      </w:divBdr>
    </w:div>
    <w:div w:id="190412004">
      <w:marLeft w:val="480"/>
      <w:marRight w:val="0"/>
      <w:marTop w:val="0"/>
      <w:marBottom w:val="0"/>
      <w:divBdr>
        <w:top w:val="none" w:sz="0" w:space="0" w:color="auto"/>
        <w:left w:val="none" w:sz="0" w:space="0" w:color="auto"/>
        <w:bottom w:val="none" w:sz="0" w:space="0" w:color="auto"/>
        <w:right w:val="none" w:sz="0" w:space="0" w:color="auto"/>
      </w:divBdr>
    </w:div>
    <w:div w:id="190414135">
      <w:marLeft w:val="480"/>
      <w:marRight w:val="0"/>
      <w:marTop w:val="0"/>
      <w:marBottom w:val="0"/>
      <w:divBdr>
        <w:top w:val="none" w:sz="0" w:space="0" w:color="auto"/>
        <w:left w:val="none" w:sz="0" w:space="0" w:color="auto"/>
        <w:bottom w:val="none" w:sz="0" w:space="0" w:color="auto"/>
        <w:right w:val="none" w:sz="0" w:space="0" w:color="auto"/>
      </w:divBdr>
    </w:div>
    <w:div w:id="190457353">
      <w:marLeft w:val="480"/>
      <w:marRight w:val="0"/>
      <w:marTop w:val="0"/>
      <w:marBottom w:val="0"/>
      <w:divBdr>
        <w:top w:val="none" w:sz="0" w:space="0" w:color="auto"/>
        <w:left w:val="none" w:sz="0" w:space="0" w:color="auto"/>
        <w:bottom w:val="none" w:sz="0" w:space="0" w:color="auto"/>
        <w:right w:val="none" w:sz="0" w:space="0" w:color="auto"/>
      </w:divBdr>
    </w:div>
    <w:div w:id="190457567">
      <w:marLeft w:val="480"/>
      <w:marRight w:val="0"/>
      <w:marTop w:val="0"/>
      <w:marBottom w:val="0"/>
      <w:divBdr>
        <w:top w:val="none" w:sz="0" w:space="0" w:color="auto"/>
        <w:left w:val="none" w:sz="0" w:space="0" w:color="auto"/>
        <w:bottom w:val="none" w:sz="0" w:space="0" w:color="auto"/>
        <w:right w:val="none" w:sz="0" w:space="0" w:color="auto"/>
      </w:divBdr>
    </w:div>
    <w:div w:id="190534803">
      <w:marLeft w:val="480"/>
      <w:marRight w:val="0"/>
      <w:marTop w:val="0"/>
      <w:marBottom w:val="0"/>
      <w:divBdr>
        <w:top w:val="none" w:sz="0" w:space="0" w:color="auto"/>
        <w:left w:val="none" w:sz="0" w:space="0" w:color="auto"/>
        <w:bottom w:val="none" w:sz="0" w:space="0" w:color="auto"/>
        <w:right w:val="none" w:sz="0" w:space="0" w:color="auto"/>
      </w:divBdr>
    </w:div>
    <w:div w:id="190536567">
      <w:marLeft w:val="480"/>
      <w:marRight w:val="0"/>
      <w:marTop w:val="0"/>
      <w:marBottom w:val="0"/>
      <w:divBdr>
        <w:top w:val="none" w:sz="0" w:space="0" w:color="auto"/>
        <w:left w:val="none" w:sz="0" w:space="0" w:color="auto"/>
        <w:bottom w:val="none" w:sz="0" w:space="0" w:color="auto"/>
        <w:right w:val="none" w:sz="0" w:space="0" w:color="auto"/>
      </w:divBdr>
    </w:div>
    <w:div w:id="190651076">
      <w:marLeft w:val="480"/>
      <w:marRight w:val="0"/>
      <w:marTop w:val="0"/>
      <w:marBottom w:val="0"/>
      <w:divBdr>
        <w:top w:val="none" w:sz="0" w:space="0" w:color="auto"/>
        <w:left w:val="none" w:sz="0" w:space="0" w:color="auto"/>
        <w:bottom w:val="none" w:sz="0" w:space="0" w:color="auto"/>
        <w:right w:val="none" w:sz="0" w:space="0" w:color="auto"/>
      </w:divBdr>
    </w:div>
    <w:div w:id="190725996">
      <w:marLeft w:val="480"/>
      <w:marRight w:val="0"/>
      <w:marTop w:val="0"/>
      <w:marBottom w:val="0"/>
      <w:divBdr>
        <w:top w:val="none" w:sz="0" w:space="0" w:color="auto"/>
        <w:left w:val="none" w:sz="0" w:space="0" w:color="auto"/>
        <w:bottom w:val="none" w:sz="0" w:space="0" w:color="auto"/>
        <w:right w:val="none" w:sz="0" w:space="0" w:color="auto"/>
      </w:divBdr>
    </w:div>
    <w:div w:id="190804018">
      <w:marLeft w:val="480"/>
      <w:marRight w:val="0"/>
      <w:marTop w:val="0"/>
      <w:marBottom w:val="0"/>
      <w:divBdr>
        <w:top w:val="none" w:sz="0" w:space="0" w:color="auto"/>
        <w:left w:val="none" w:sz="0" w:space="0" w:color="auto"/>
        <w:bottom w:val="none" w:sz="0" w:space="0" w:color="auto"/>
        <w:right w:val="none" w:sz="0" w:space="0" w:color="auto"/>
      </w:divBdr>
    </w:div>
    <w:div w:id="190804870">
      <w:marLeft w:val="480"/>
      <w:marRight w:val="0"/>
      <w:marTop w:val="0"/>
      <w:marBottom w:val="0"/>
      <w:divBdr>
        <w:top w:val="none" w:sz="0" w:space="0" w:color="auto"/>
        <w:left w:val="none" w:sz="0" w:space="0" w:color="auto"/>
        <w:bottom w:val="none" w:sz="0" w:space="0" w:color="auto"/>
        <w:right w:val="none" w:sz="0" w:space="0" w:color="auto"/>
      </w:divBdr>
    </w:div>
    <w:div w:id="190842036">
      <w:marLeft w:val="480"/>
      <w:marRight w:val="0"/>
      <w:marTop w:val="0"/>
      <w:marBottom w:val="0"/>
      <w:divBdr>
        <w:top w:val="none" w:sz="0" w:space="0" w:color="auto"/>
        <w:left w:val="none" w:sz="0" w:space="0" w:color="auto"/>
        <w:bottom w:val="none" w:sz="0" w:space="0" w:color="auto"/>
        <w:right w:val="none" w:sz="0" w:space="0" w:color="auto"/>
      </w:divBdr>
    </w:div>
    <w:div w:id="190850451">
      <w:marLeft w:val="480"/>
      <w:marRight w:val="0"/>
      <w:marTop w:val="0"/>
      <w:marBottom w:val="0"/>
      <w:divBdr>
        <w:top w:val="none" w:sz="0" w:space="0" w:color="auto"/>
        <w:left w:val="none" w:sz="0" w:space="0" w:color="auto"/>
        <w:bottom w:val="none" w:sz="0" w:space="0" w:color="auto"/>
        <w:right w:val="none" w:sz="0" w:space="0" w:color="auto"/>
      </w:divBdr>
    </w:div>
    <w:div w:id="190922647">
      <w:marLeft w:val="480"/>
      <w:marRight w:val="0"/>
      <w:marTop w:val="0"/>
      <w:marBottom w:val="0"/>
      <w:divBdr>
        <w:top w:val="none" w:sz="0" w:space="0" w:color="auto"/>
        <w:left w:val="none" w:sz="0" w:space="0" w:color="auto"/>
        <w:bottom w:val="none" w:sz="0" w:space="0" w:color="auto"/>
        <w:right w:val="none" w:sz="0" w:space="0" w:color="auto"/>
      </w:divBdr>
    </w:div>
    <w:div w:id="190995607">
      <w:marLeft w:val="480"/>
      <w:marRight w:val="0"/>
      <w:marTop w:val="0"/>
      <w:marBottom w:val="0"/>
      <w:divBdr>
        <w:top w:val="none" w:sz="0" w:space="0" w:color="auto"/>
        <w:left w:val="none" w:sz="0" w:space="0" w:color="auto"/>
        <w:bottom w:val="none" w:sz="0" w:space="0" w:color="auto"/>
        <w:right w:val="none" w:sz="0" w:space="0" w:color="auto"/>
      </w:divBdr>
    </w:div>
    <w:div w:id="191039575">
      <w:marLeft w:val="480"/>
      <w:marRight w:val="0"/>
      <w:marTop w:val="0"/>
      <w:marBottom w:val="0"/>
      <w:divBdr>
        <w:top w:val="none" w:sz="0" w:space="0" w:color="auto"/>
        <w:left w:val="none" w:sz="0" w:space="0" w:color="auto"/>
        <w:bottom w:val="none" w:sz="0" w:space="0" w:color="auto"/>
        <w:right w:val="none" w:sz="0" w:space="0" w:color="auto"/>
      </w:divBdr>
    </w:div>
    <w:div w:id="191067432">
      <w:marLeft w:val="480"/>
      <w:marRight w:val="0"/>
      <w:marTop w:val="0"/>
      <w:marBottom w:val="0"/>
      <w:divBdr>
        <w:top w:val="none" w:sz="0" w:space="0" w:color="auto"/>
        <w:left w:val="none" w:sz="0" w:space="0" w:color="auto"/>
        <w:bottom w:val="none" w:sz="0" w:space="0" w:color="auto"/>
        <w:right w:val="none" w:sz="0" w:space="0" w:color="auto"/>
      </w:divBdr>
    </w:div>
    <w:div w:id="191188394">
      <w:marLeft w:val="480"/>
      <w:marRight w:val="0"/>
      <w:marTop w:val="0"/>
      <w:marBottom w:val="0"/>
      <w:divBdr>
        <w:top w:val="none" w:sz="0" w:space="0" w:color="auto"/>
        <w:left w:val="none" w:sz="0" w:space="0" w:color="auto"/>
        <w:bottom w:val="none" w:sz="0" w:space="0" w:color="auto"/>
        <w:right w:val="none" w:sz="0" w:space="0" w:color="auto"/>
      </w:divBdr>
    </w:div>
    <w:div w:id="191193251">
      <w:marLeft w:val="480"/>
      <w:marRight w:val="0"/>
      <w:marTop w:val="0"/>
      <w:marBottom w:val="0"/>
      <w:divBdr>
        <w:top w:val="none" w:sz="0" w:space="0" w:color="auto"/>
        <w:left w:val="none" w:sz="0" w:space="0" w:color="auto"/>
        <w:bottom w:val="none" w:sz="0" w:space="0" w:color="auto"/>
        <w:right w:val="none" w:sz="0" w:space="0" w:color="auto"/>
      </w:divBdr>
    </w:div>
    <w:div w:id="191193609">
      <w:marLeft w:val="480"/>
      <w:marRight w:val="0"/>
      <w:marTop w:val="0"/>
      <w:marBottom w:val="0"/>
      <w:divBdr>
        <w:top w:val="none" w:sz="0" w:space="0" w:color="auto"/>
        <w:left w:val="none" w:sz="0" w:space="0" w:color="auto"/>
        <w:bottom w:val="none" w:sz="0" w:space="0" w:color="auto"/>
        <w:right w:val="none" w:sz="0" w:space="0" w:color="auto"/>
      </w:divBdr>
    </w:div>
    <w:div w:id="191193869">
      <w:marLeft w:val="480"/>
      <w:marRight w:val="0"/>
      <w:marTop w:val="0"/>
      <w:marBottom w:val="0"/>
      <w:divBdr>
        <w:top w:val="none" w:sz="0" w:space="0" w:color="auto"/>
        <w:left w:val="none" w:sz="0" w:space="0" w:color="auto"/>
        <w:bottom w:val="none" w:sz="0" w:space="0" w:color="auto"/>
        <w:right w:val="none" w:sz="0" w:space="0" w:color="auto"/>
      </w:divBdr>
    </w:div>
    <w:div w:id="191263825">
      <w:marLeft w:val="480"/>
      <w:marRight w:val="0"/>
      <w:marTop w:val="0"/>
      <w:marBottom w:val="0"/>
      <w:divBdr>
        <w:top w:val="none" w:sz="0" w:space="0" w:color="auto"/>
        <w:left w:val="none" w:sz="0" w:space="0" w:color="auto"/>
        <w:bottom w:val="none" w:sz="0" w:space="0" w:color="auto"/>
        <w:right w:val="none" w:sz="0" w:space="0" w:color="auto"/>
      </w:divBdr>
    </w:div>
    <w:div w:id="191310458">
      <w:marLeft w:val="480"/>
      <w:marRight w:val="0"/>
      <w:marTop w:val="0"/>
      <w:marBottom w:val="0"/>
      <w:divBdr>
        <w:top w:val="none" w:sz="0" w:space="0" w:color="auto"/>
        <w:left w:val="none" w:sz="0" w:space="0" w:color="auto"/>
        <w:bottom w:val="none" w:sz="0" w:space="0" w:color="auto"/>
        <w:right w:val="none" w:sz="0" w:space="0" w:color="auto"/>
      </w:divBdr>
    </w:div>
    <w:div w:id="191382804">
      <w:marLeft w:val="480"/>
      <w:marRight w:val="0"/>
      <w:marTop w:val="0"/>
      <w:marBottom w:val="0"/>
      <w:divBdr>
        <w:top w:val="none" w:sz="0" w:space="0" w:color="auto"/>
        <w:left w:val="none" w:sz="0" w:space="0" w:color="auto"/>
        <w:bottom w:val="none" w:sz="0" w:space="0" w:color="auto"/>
        <w:right w:val="none" w:sz="0" w:space="0" w:color="auto"/>
      </w:divBdr>
    </w:div>
    <w:div w:id="191386369">
      <w:marLeft w:val="480"/>
      <w:marRight w:val="0"/>
      <w:marTop w:val="0"/>
      <w:marBottom w:val="0"/>
      <w:divBdr>
        <w:top w:val="none" w:sz="0" w:space="0" w:color="auto"/>
        <w:left w:val="none" w:sz="0" w:space="0" w:color="auto"/>
        <w:bottom w:val="none" w:sz="0" w:space="0" w:color="auto"/>
        <w:right w:val="none" w:sz="0" w:space="0" w:color="auto"/>
      </w:divBdr>
    </w:div>
    <w:div w:id="191455081">
      <w:marLeft w:val="480"/>
      <w:marRight w:val="0"/>
      <w:marTop w:val="0"/>
      <w:marBottom w:val="0"/>
      <w:divBdr>
        <w:top w:val="none" w:sz="0" w:space="0" w:color="auto"/>
        <w:left w:val="none" w:sz="0" w:space="0" w:color="auto"/>
        <w:bottom w:val="none" w:sz="0" w:space="0" w:color="auto"/>
        <w:right w:val="none" w:sz="0" w:space="0" w:color="auto"/>
      </w:divBdr>
    </w:div>
    <w:div w:id="191461854">
      <w:marLeft w:val="480"/>
      <w:marRight w:val="0"/>
      <w:marTop w:val="0"/>
      <w:marBottom w:val="0"/>
      <w:divBdr>
        <w:top w:val="none" w:sz="0" w:space="0" w:color="auto"/>
        <w:left w:val="none" w:sz="0" w:space="0" w:color="auto"/>
        <w:bottom w:val="none" w:sz="0" w:space="0" w:color="auto"/>
        <w:right w:val="none" w:sz="0" w:space="0" w:color="auto"/>
      </w:divBdr>
    </w:div>
    <w:div w:id="191496951">
      <w:marLeft w:val="480"/>
      <w:marRight w:val="0"/>
      <w:marTop w:val="0"/>
      <w:marBottom w:val="0"/>
      <w:divBdr>
        <w:top w:val="none" w:sz="0" w:space="0" w:color="auto"/>
        <w:left w:val="none" w:sz="0" w:space="0" w:color="auto"/>
        <w:bottom w:val="none" w:sz="0" w:space="0" w:color="auto"/>
        <w:right w:val="none" w:sz="0" w:space="0" w:color="auto"/>
      </w:divBdr>
    </w:div>
    <w:div w:id="191501869">
      <w:marLeft w:val="480"/>
      <w:marRight w:val="0"/>
      <w:marTop w:val="0"/>
      <w:marBottom w:val="0"/>
      <w:divBdr>
        <w:top w:val="none" w:sz="0" w:space="0" w:color="auto"/>
        <w:left w:val="none" w:sz="0" w:space="0" w:color="auto"/>
        <w:bottom w:val="none" w:sz="0" w:space="0" w:color="auto"/>
        <w:right w:val="none" w:sz="0" w:space="0" w:color="auto"/>
      </w:divBdr>
    </w:div>
    <w:div w:id="191503620">
      <w:marLeft w:val="480"/>
      <w:marRight w:val="0"/>
      <w:marTop w:val="0"/>
      <w:marBottom w:val="0"/>
      <w:divBdr>
        <w:top w:val="none" w:sz="0" w:space="0" w:color="auto"/>
        <w:left w:val="none" w:sz="0" w:space="0" w:color="auto"/>
        <w:bottom w:val="none" w:sz="0" w:space="0" w:color="auto"/>
        <w:right w:val="none" w:sz="0" w:space="0" w:color="auto"/>
      </w:divBdr>
    </w:div>
    <w:div w:id="191503881">
      <w:marLeft w:val="480"/>
      <w:marRight w:val="0"/>
      <w:marTop w:val="0"/>
      <w:marBottom w:val="0"/>
      <w:divBdr>
        <w:top w:val="none" w:sz="0" w:space="0" w:color="auto"/>
        <w:left w:val="none" w:sz="0" w:space="0" w:color="auto"/>
        <w:bottom w:val="none" w:sz="0" w:space="0" w:color="auto"/>
        <w:right w:val="none" w:sz="0" w:space="0" w:color="auto"/>
      </w:divBdr>
    </w:div>
    <w:div w:id="191650671">
      <w:marLeft w:val="480"/>
      <w:marRight w:val="0"/>
      <w:marTop w:val="0"/>
      <w:marBottom w:val="0"/>
      <w:divBdr>
        <w:top w:val="none" w:sz="0" w:space="0" w:color="auto"/>
        <w:left w:val="none" w:sz="0" w:space="0" w:color="auto"/>
        <w:bottom w:val="none" w:sz="0" w:space="0" w:color="auto"/>
        <w:right w:val="none" w:sz="0" w:space="0" w:color="auto"/>
      </w:divBdr>
    </w:div>
    <w:div w:id="191653090">
      <w:marLeft w:val="480"/>
      <w:marRight w:val="0"/>
      <w:marTop w:val="0"/>
      <w:marBottom w:val="0"/>
      <w:divBdr>
        <w:top w:val="none" w:sz="0" w:space="0" w:color="auto"/>
        <w:left w:val="none" w:sz="0" w:space="0" w:color="auto"/>
        <w:bottom w:val="none" w:sz="0" w:space="0" w:color="auto"/>
        <w:right w:val="none" w:sz="0" w:space="0" w:color="auto"/>
      </w:divBdr>
    </w:div>
    <w:div w:id="191653966">
      <w:marLeft w:val="480"/>
      <w:marRight w:val="0"/>
      <w:marTop w:val="0"/>
      <w:marBottom w:val="0"/>
      <w:divBdr>
        <w:top w:val="none" w:sz="0" w:space="0" w:color="auto"/>
        <w:left w:val="none" w:sz="0" w:space="0" w:color="auto"/>
        <w:bottom w:val="none" w:sz="0" w:space="0" w:color="auto"/>
        <w:right w:val="none" w:sz="0" w:space="0" w:color="auto"/>
      </w:divBdr>
    </w:div>
    <w:div w:id="191725077">
      <w:marLeft w:val="480"/>
      <w:marRight w:val="0"/>
      <w:marTop w:val="0"/>
      <w:marBottom w:val="0"/>
      <w:divBdr>
        <w:top w:val="none" w:sz="0" w:space="0" w:color="auto"/>
        <w:left w:val="none" w:sz="0" w:space="0" w:color="auto"/>
        <w:bottom w:val="none" w:sz="0" w:space="0" w:color="auto"/>
        <w:right w:val="none" w:sz="0" w:space="0" w:color="auto"/>
      </w:divBdr>
    </w:div>
    <w:div w:id="191773455">
      <w:marLeft w:val="480"/>
      <w:marRight w:val="0"/>
      <w:marTop w:val="0"/>
      <w:marBottom w:val="0"/>
      <w:divBdr>
        <w:top w:val="none" w:sz="0" w:space="0" w:color="auto"/>
        <w:left w:val="none" w:sz="0" w:space="0" w:color="auto"/>
        <w:bottom w:val="none" w:sz="0" w:space="0" w:color="auto"/>
        <w:right w:val="none" w:sz="0" w:space="0" w:color="auto"/>
      </w:divBdr>
    </w:div>
    <w:div w:id="191841812">
      <w:marLeft w:val="480"/>
      <w:marRight w:val="0"/>
      <w:marTop w:val="0"/>
      <w:marBottom w:val="0"/>
      <w:divBdr>
        <w:top w:val="none" w:sz="0" w:space="0" w:color="auto"/>
        <w:left w:val="none" w:sz="0" w:space="0" w:color="auto"/>
        <w:bottom w:val="none" w:sz="0" w:space="0" w:color="auto"/>
        <w:right w:val="none" w:sz="0" w:space="0" w:color="auto"/>
      </w:divBdr>
    </w:div>
    <w:div w:id="191842783">
      <w:marLeft w:val="480"/>
      <w:marRight w:val="0"/>
      <w:marTop w:val="0"/>
      <w:marBottom w:val="0"/>
      <w:divBdr>
        <w:top w:val="none" w:sz="0" w:space="0" w:color="auto"/>
        <w:left w:val="none" w:sz="0" w:space="0" w:color="auto"/>
        <w:bottom w:val="none" w:sz="0" w:space="0" w:color="auto"/>
        <w:right w:val="none" w:sz="0" w:space="0" w:color="auto"/>
      </w:divBdr>
    </w:div>
    <w:div w:id="191848408">
      <w:marLeft w:val="480"/>
      <w:marRight w:val="0"/>
      <w:marTop w:val="0"/>
      <w:marBottom w:val="0"/>
      <w:divBdr>
        <w:top w:val="none" w:sz="0" w:space="0" w:color="auto"/>
        <w:left w:val="none" w:sz="0" w:space="0" w:color="auto"/>
        <w:bottom w:val="none" w:sz="0" w:space="0" w:color="auto"/>
        <w:right w:val="none" w:sz="0" w:space="0" w:color="auto"/>
      </w:divBdr>
    </w:div>
    <w:div w:id="191892184">
      <w:marLeft w:val="480"/>
      <w:marRight w:val="0"/>
      <w:marTop w:val="0"/>
      <w:marBottom w:val="0"/>
      <w:divBdr>
        <w:top w:val="none" w:sz="0" w:space="0" w:color="auto"/>
        <w:left w:val="none" w:sz="0" w:space="0" w:color="auto"/>
        <w:bottom w:val="none" w:sz="0" w:space="0" w:color="auto"/>
        <w:right w:val="none" w:sz="0" w:space="0" w:color="auto"/>
      </w:divBdr>
    </w:div>
    <w:div w:id="191916113">
      <w:marLeft w:val="480"/>
      <w:marRight w:val="0"/>
      <w:marTop w:val="0"/>
      <w:marBottom w:val="0"/>
      <w:divBdr>
        <w:top w:val="none" w:sz="0" w:space="0" w:color="auto"/>
        <w:left w:val="none" w:sz="0" w:space="0" w:color="auto"/>
        <w:bottom w:val="none" w:sz="0" w:space="0" w:color="auto"/>
        <w:right w:val="none" w:sz="0" w:space="0" w:color="auto"/>
      </w:divBdr>
    </w:div>
    <w:div w:id="191961358">
      <w:marLeft w:val="480"/>
      <w:marRight w:val="0"/>
      <w:marTop w:val="0"/>
      <w:marBottom w:val="0"/>
      <w:divBdr>
        <w:top w:val="none" w:sz="0" w:space="0" w:color="auto"/>
        <w:left w:val="none" w:sz="0" w:space="0" w:color="auto"/>
        <w:bottom w:val="none" w:sz="0" w:space="0" w:color="auto"/>
        <w:right w:val="none" w:sz="0" w:space="0" w:color="auto"/>
      </w:divBdr>
    </w:div>
    <w:div w:id="192034325">
      <w:marLeft w:val="480"/>
      <w:marRight w:val="0"/>
      <w:marTop w:val="0"/>
      <w:marBottom w:val="0"/>
      <w:divBdr>
        <w:top w:val="none" w:sz="0" w:space="0" w:color="auto"/>
        <w:left w:val="none" w:sz="0" w:space="0" w:color="auto"/>
        <w:bottom w:val="none" w:sz="0" w:space="0" w:color="auto"/>
        <w:right w:val="none" w:sz="0" w:space="0" w:color="auto"/>
      </w:divBdr>
    </w:div>
    <w:div w:id="192042862">
      <w:marLeft w:val="480"/>
      <w:marRight w:val="0"/>
      <w:marTop w:val="0"/>
      <w:marBottom w:val="0"/>
      <w:divBdr>
        <w:top w:val="none" w:sz="0" w:space="0" w:color="auto"/>
        <w:left w:val="none" w:sz="0" w:space="0" w:color="auto"/>
        <w:bottom w:val="none" w:sz="0" w:space="0" w:color="auto"/>
        <w:right w:val="none" w:sz="0" w:space="0" w:color="auto"/>
      </w:divBdr>
    </w:div>
    <w:div w:id="192118686">
      <w:marLeft w:val="480"/>
      <w:marRight w:val="0"/>
      <w:marTop w:val="0"/>
      <w:marBottom w:val="0"/>
      <w:divBdr>
        <w:top w:val="none" w:sz="0" w:space="0" w:color="auto"/>
        <w:left w:val="none" w:sz="0" w:space="0" w:color="auto"/>
        <w:bottom w:val="none" w:sz="0" w:space="0" w:color="auto"/>
        <w:right w:val="none" w:sz="0" w:space="0" w:color="auto"/>
      </w:divBdr>
    </w:div>
    <w:div w:id="192152338">
      <w:marLeft w:val="480"/>
      <w:marRight w:val="0"/>
      <w:marTop w:val="0"/>
      <w:marBottom w:val="0"/>
      <w:divBdr>
        <w:top w:val="none" w:sz="0" w:space="0" w:color="auto"/>
        <w:left w:val="none" w:sz="0" w:space="0" w:color="auto"/>
        <w:bottom w:val="none" w:sz="0" w:space="0" w:color="auto"/>
        <w:right w:val="none" w:sz="0" w:space="0" w:color="auto"/>
      </w:divBdr>
    </w:div>
    <w:div w:id="192155135">
      <w:marLeft w:val="480"/>
      <w:marRight w:val="0"/>
      <w:marTop w:val="0"/>
      <w:marBottom w:val="0"/>
      <w:divBdr>
        <w:top w:val="none" w:sz="0" w:space="0" w:color="auto"/>
        <w:left w:val="none" w:sz="0" w:space="0" w:color="auto"/>
        <w:bottom w:val="none" w:sz="0" w:space="0" w:color="auto"/>
        <w:right w:val="none" w:sz="0" w:space="0" w:color="auto"/>
      </w:divBdr>
    </w:div>
    <w:div w:id="192227944">
      <w:marLeft w:val="480"/>
      <w:marRight w:val="0"/>
      <w:marTop w:val="0"/>
      <w:marBottom w:val="0"/>
      <w:divBdr>
        <w:top w:val="none" w:sz="0" w:space="0" w:color="auto"/>
        <w:left w:val="none" w:sz="0" w:space="0" w:color="auto"/>
        <w:bottom w:val="none" w:sz="0" w:space="0" w:color="auto"/>
        <w:right w:val="none" w:sz="0" w:space="0" w:color="auto"/>
      </w:divBdr>
    </w:div>
    <w:div w:id="192232047">
      <w:marLeft w:val="480"/>
      <w:marRight w:val="0"/>
      <w:marTop w:val="0"/>
      <w:marBottom w:val="0"/>
      <w:divBdr>
        <w:top w:val="none" w:sz="0" w:space="0" w:color="auto"/>
        <w:left w:val="none" w:sz="0" w:space="0" w:color="auto"/>
        <w:bottom w:val="none" w:sz="0" w:space="0" w:color="auto"/>
        <w:right w:val="none" w:sz="0" w:space="0" w:color="auto"/>
      </w:divBdr>
    </w:div>
    <w:div w:id="192305562">
      <w:marLeft w:val="480"/>
      <w:marRight w:val="0"/>
      <w:marTop w:val="0"/>
      <w:marBottom w:val="0"/>
      <w:divBdr>
        <w:top w:val="none" w:sz="0" w:space="0" w:color="auto"/>
        <w:left w:val="none" w:sz="0" w:space="0" w:color="auto"/>
        <w:bottom w:val="none" w:sz="0" w:space="0" w:color="auto"/>
        <w:right w:val="none" w:sz="0" w:space="0" w:color="auto"/>
      </w:divBdr>
    </w:div>
    <w:div w:id="192348319">
      <w:marLeft w:val="480"/>
      <w:marRight w:val="0"/>
      <w:marTop w:val="0"/>
      <w:marBottom w:val="0"/>
      <w:divBdr>
        <w:top w:val="none" w:sz="0" w:space="0" w:color="auto"/>
        <w:left w:val="none" w:sz="0" w:space="0" w:color="auto"/>
        <w:bottom w:val="none" w:sz="0" w:space="0" w:color="auto"/>
        <w:right w:val="none" w:sz="0" w:space="0" w:color="auto"/>
      </w:divBdr>
    </w:div>
    <w:div w:id="192349782">
      <w:marLeft w:val="480"/>
      <w:marRight w:val="0"/>
      <w:marTop w:val="0"/>
      <w:marBottom w:val="0"/>
      <w:divBdr>
        <w:top w:val="none" w:sz="0" w:space="0" w:color="auto"/>
        <w:left w:val="none" w:sz="0" w:space="0" w:color="auto"/>
        <w:bottom w:val="none" w:sz="0" w:space="0" w:color="auto"/>
        <w:right w:val="none" w:sz="0" w:space="0" w:color="auto"/>
      </w:divBdr>
    </w:div>
    <w:div w:id="192353440">
      <w:marLeft w:val="480"/>
      <w:marRight w:val="0"/>
      <w:marTop w:val="0"/>
      <w:marBottom w:val="0"/>
      <w:divBdr>
        <w:top w:val="none" w:sz="0" w:space="0" w:color="auto"/>
        <w:left w:val="none" w:sz="0" w:space="0" w:color="auto"/>
        <w:bottom w:val="none" w:sz="0" w:space="0" w:color="auto"/>
        <w:right w:val="none" w:sz="0" w:space="0" w:color="auto"/>
      </w:divBdr>
    </w:div>
    <w:div w:id="192354283">
      <w:marLeft w:val="480"/>
      <w:marRight w:val="0"/>
      <w:marTop w:val="0"/>
      <w:marBottom w:val="0"/>
      <w:divBdr>
        <w:top w:val="none" w:sz="0" w:space="0" w:color="auto"/>
        <w:left w:val="none" w:sz="0" w:space="0" w:color="auto"/>
        <w:bottom w:val="none" w:sz="0" w:space="0" w:color="auto"/>
        <w:right w:val="none" w:sz="0" w:space="0" w:color="auto"/>
      </w:divBdr>
    </w:div>
    <w:div w:id="192495700">
      <w:marLeft w:val="480"/>
      <w:marRight w:val="0"/>
      <w:marTop w:val="0"/>
      <w:marBottom w:val="0"/>
      <w:divBdr>
        <w:top w:val="none" w:sz="0" w:space="0" w:color="auto"/>
        <w:left w:val="none" w:sz="0" w:space="0" w:color="auto"/>
        <w:bottom w:val="none" w:sz="0" w:space="0" w:color="auto"/>
        <w:right w:val="none" w:sz="0" w:space="0" w:color="auto"/>
      </w:divBdr>
    </w:div>
    <w:div w:id="192505213">
      <w:marLeft w:val="480"/>
      <w:marRight w:val="0"/>
      <w:marTop w:val="0"/>
      <w:marBottom w:val="0"/>
      <w:divBdr>
        <w:top w:val="none" w:sz="0" w:space="0" w:color="auto"/>
        <w:left w:val="none" w:sz="0" w:space="0" w:color="auto"/>
        <w:bottom w:val="none" w:sz="0" w:space="0" w:color="auto"/>
        <w:right w:val="none" w:sz="0" w:space="0" w:color="auto"/>
      </w:divBdr>
    </w:div>
    <w:div w:id="192546952">
      <w:marLeft w:val="480"/>
      <w:marRight w:val="0"/>
      <w:marTop w:val="0"/>
      <w:marBottom w:val="0"/>
      <w:divBdr>
        <w:top w:val="none" w:sz="0" w:space="0" w:color="auto"/>
        <w:left w:val="none" w:sz="0" w:space="0" w:color="auto"/>
        <w:bottom w:val="none" w:sz="0" w:space="0" w:color="auto"/>
        <w:right w:val="none" w:sz="0" w:space="0" w:color="auto"/>
      </w:divBdr>
    </w:div>
    <w:div w:id="192572166">
      <w:marLeft w:val="480"/>
      <w:marRight w:val="0"/>
      <w:marTop w:val="0"/>
      <w:marBottom w:val="0"/>
      <w:divBdr>
        <w:top w:val="none" w:sz="0" w:space="0" w:color="auto"/>
        <w:left w:val="none" w:sz="0" w:space="0" w:color="auto"/>
        <w:bottom w:val="none" w:sz="0" w:space="0" w:color="auto"/>
        <w:right w:val="none" w:sz="0" w:space="0" w:color="auto"/>
      </w:divBdr>
    </w:div>
    <w:div w:id="192576058">
      <w:marLeft w:val="480"/>
      <w:marRight w:val="0"/>
      <w:marTop w:val="0"/>
      <w:marBottom w:val="0"/>
      <w:divBdr>
        <w:top w:val="none" w:sz="0" w:space="0" w:color="auto"/>
        <w:left w:val="none" w:sz="0" w:space="0" w:color="auto"/>
        <w:bottom w:val="none" w:sz="0" w:space="0" w:color="auto"/>
        <w:right w:val="none" w:sz="0" w:space="0" w:color="auto"/>
      </w:divBdr>
    </w:div>
    <w:div w:id="192618029">
      <w:marLeft w:val="480"/>
      <w:marRight w:val="0"/>
      <w:marTop w:val="0"/>
      <w:marBottom w:val="0"/>
      <w:divBdr>
        <w:top w:val="none" w:sz="0" w:space="0" w:color="auto"/>
        <w:left w:val="none" w:sz="0" w:space="0" w:color="auto"/>
        <w:bottom w:val="none" w:sz="0" w:space="0" w:color="auto"/>
        <w:right w:val="none" w:sz="0" w:space="0" w:color="auto"/>
      </w:divBdr>
    </w:div>
    <w:div w:id="192689513">
      <w:marLeft w:val="480"/>
      <w:marRight w:val="0"/>
      <w:marTop w:val="0"/>
      <w:marBottom w:val="0"/>
      <w:divBdr>
        <w:top w:val="none" w:sz="0" w:space="0" w:color="auto"/>
        <w:left w:val="none" w:sz="0" w:space="0" w:color="auto"/>
        <w:bottom w:val="none" w:sz="0" w:space="0" w:color="auto"/>
        <w:right w:val="none" w:sz="0" w:space="0" w:color="auto"/>
      </w:divBdr>
    </w:div>
    <w:div w:id="192691418">
      <w:marLeft w:val="480"/>
      <w:marRight w:val="0"/>
      <w:marTop w:val="0"/>
      <w:marBottom w:val="0"/>
      <w:divBdr>
        <w:top w:val="none" w:sz="0" w:space="0" w:color="auto"/>
        <w:left w:val="none" w:sz="0" w:space="0" w:color="auto"/>
        <w:bottom w:val="none" w:sz="0" w:space="0" w:color="auto"/>
        <w:right w:val="none" w:sz="0" w:space="0" w:color="auto"/>
      </w:divBdr>
    </w:div>
    <w:div w:id="192693043">
      <w:marLeft w:val="480"/>
      <w:marRight w:val="0"/>
      <w:marTop w:val="0"/>
      <w:marBottom w:val="0"/>
      <w:divBdr>
        <w:top w:val="none" w:sz="0" w:space="0" w:color="auto"/>
        <w:left w:val="none" w:sz="0" w:space="0" w:color="auto"/>
        <w:bottom w:val="none" w:sz="0" w:space="0" w:color="auto"/>
        <w:right w:val="none" w:sz="0" w:space="0" w:color="auto"/>
      </w:divBdr>
    </w:div>
    <w:div w:id="192696231">
      <w:marLeft w:val="480"/>
      <w:marRight w:val="0"/>
      <w:marTop w:val="0"/>
      <w:marBottom w:val="0"/>
      <w:divBdr>
        <w:top w:val="none" w:sz="0" w:space="0" w:color="auto"/>
        <w:left w:val="none" w:sz="0" w:space="0" w:color="auto"/>
        <w:bottom w:val="none" w:sz="0" w:space="0" w:color="auto"/>
        <w:right w:val="none" w:sz="0" w:space="0" w:color="auto"/>
      </w:divBdr>
    </w:div>
    <w:div w:id="192765843">
      <w:marLeft w:val="480"/>
      <w:marRight w:val="0"/>
      <w:marTop w:val="0"/>
      <w:marBottom w:val="0"/>
      <w:divBdr>
        <w:top w:val="none" w:sz="0" w:space="0" w:color="auto"/>
        <w:left w:val="none" w:sz="0" w:space="0" w:color="auto"/>
        <w:bottom w:val="none" w:sz="0" w:space="0" w:color="auto"/>
        <w:right w:val="none" w:sz="0" w:space="0" w:color="auto"/>
      </w:divBdr>
    </w:div>
    <w:div w:id="192767999">
      <w:marLeft w:val="480"/>
      <w:marRight w:val="0"/>
      <w:marTop w:val="0"/>
      <w:marBottom w:val="0"/>
      <w:divBdr>
        <w:top w:val="none" w:sz="0" w:space="0" w:color="auto"/>
        <w:left w:val="none" w:sz="0" w:space="0" w:color="auto"/>
        <w:bottom w:val="none" w:sz="0" w:space="0" w:color="auto"/>
        <w:right w:val="none" w:sz="0" w:space="0" w:color="auto"/>
      </w:divBdr>
    </w:div>
    <w:div w:id="192807617">
      <w:marLeft w:val="480"/>
      <w:marRight w:val="0"/>
      <w:marTop w:val="0"/>
      <w:marBottom w:val="0"/>
      <w:divBdr>
        <w:top w:val="none" w:sz="0" w:space="0" w:color="auto"/>
        <w:left w:val="none" w:sz="0" w:space="0" w:color="auto"/>
        <w:bottom w:val="none" w:sz="0" w:space="0" w:color="auto"/>
        <w:right w:val="none" w:sz="0" w:space="0" w:color="auto"/>
      </w:divBdr>
    </w:div>
    <w:div w:id="192814552">
      <w:marLeft w:val="480"/>
      <w:marRight w:val="0"/>
      <w:marTop w:val="0"/>
      <w:marBottom w:val="0"/>
      <w:divBdr>
        <w:top w:val="none" w:sz="0" w:space="0" w:color="auto"/>
        <w:left w:val="none" w:sz="0" w:space="0" w:color="auto"/>
        <w:bottom w:val="none" w:sz="0" w:space="0" w:color="auto"/>
        <w:right w:val="none" w:sz="0" w:space="0" w:color="auto"/>
      </w:divBdr>
    </w:div>
    <w:div w:id="192882928">
      <w:marLeft w:val="480"/>
      <w:marRight w:val="0"/>
      <w:marTop w:val="0"/>
      <w:marBottom w:val="0"/>
      <w:divBdr>
        <w:top w:val="none" w:sz="0" w:space="0" w:color="auto"/>
        <w:left w:val="none" w:sz="0" w:space="0" w:color="auto"/>
        <w:bottom w:val="none" w:sz="0" w:space="0" w:color="auto"/>
        <w:right w:val="none" w:sz="0" w:space="0" w:color="auto"/>
      </w:divBdr>
    </w:div>
    <w:div w:id="192885263">
      <w:marLeft w:val="480"/>
      <w:marRight w:val="0"/>
      <w:marTop w:val="0"/>
      <w:marBottom w:val="0"/>
      <w:divBdr>
        <w:top w:val="none" w:sz="0" w:space="0" w:color="auto"/>
        <w:left w:val="none" w:sz="0" w:space="0" w:color="auto"/>
        <w:bottom w:val="none" w:sz="0" w:space="0" w:color="auto"/>
        <w:right w:val="none" w:sz="0" w:space="0" w:color="auto"/>
      </w:divBdr>
    </w:div>
    <w:div w:id="192887899">
      <w:marLeft w:val="480"/>
      <w:marRight w:val="0"/>
      <w:marTop w:val="0"/>
      <w:marBottom w:val="0"/>
      <w:divBdr>
        <w:top w:val="none" w:sz="0" w:space="0" w:color="auto"/>
        <w:left w:val="none" w:sz="0" w:space="0" w:color="auto"/>
        <w:bottom w:val="none" w:sz="0" w:space="0" w:color="auto"/>
        <w:right w:val="none" w:sz="0" w:space="0" w:color="auto"/>
      </w:divBdr>
    </w:div>
    <w:div w:id="192887966">
      <w:marLeft w:val="480"/>
      <w:marRight w:val="0"/>
      <w:marTop w:val="0"/>
      <w:marBottom w:val="0"/>
      <w:divBdr>
        <w:top w:val="none" w:sz="0" w:space="0" w:color="auto"/>
        <w:left w:val="none" w:sz="0" w:space="0" w:color="auto"/>
        <w:bottom w:val="none" w:sz="0" w:space="0" w:color="auto"/>
        <w:right w:val="none" w:sz="0" w:space="0" w:color="auto"/>
      </w:divBdr>
    </w:div>
    <w:div w:id="192889173">
      <w:marLeft w:val="480"/>
      <w:marRight w:val="0"/>
      <w:marTop w:val="0"/>
      <w:marBottom w:val="0"/>
      <w:divBdr>
        <w:top w:val="none" w:sz="0" w:space="0" w:color="auto"/>
        <w:left w:val="none" w:sz="0" w:space="0" w:color="auto"/>
        <w:bottom w:val="none" w:sz="0" w:space="0" w:color="auto"/>
        <w:right w:val="none" w:sz="0" w:space="0" w:color="auto"/>
      </w:divBdr>
    </w:div>
    <w:div w:id="192889624">
      <w:marLeft w:val="480"/>
      <w:marRight w:val="0"/>
      <w:marTop w:val="0"/>
      <w:marBottom w:val="0"/>
      <w:divBdr>
        <w:top w:val="none" w:sz="0" w:space="0" w:color="auto"/>
        <w:left w:val="none" w:sz="0" w:space="0" w:color="auto"/>
        <w:bottom w:val="none" w:sz="0" w:space="0" w:color="auto"/>
        <w:right w:val="none" w:sz="0" w:space="0" w:color="auto"/>
      </w:divBdr>
    </w:div>
    <w:div w:id="192959584">
      <w:marLeft w:val="480"/>
      <w:marRight w:val="0"/>
      <w:marTop w:val="0"/>
      <w:marBottom w:val="0"/>
      <w:divBdr>
        <w:top w:val="none" w:sz="0" w:space="0" w:color="auto"/>
        <w:left w:val="none" w:sz="0" w:space="0" w:color="auto"/>
        <w:bottom w:val="none" w:sz="0" w:space="0" w:color="auto"/>
        <w:right w:val="none" w:sz="0" w:space="0" w:color="auto"/>
      </w:divBdr>
    </w:div>
    <w:div w:id="192961619">
      <w:marLeft w:val="480"/>
      <w:marRight w:val="0"/>
      <w:marTop w:val="0"/>
      <w:marBottom w:val="0"/>
      <w:divBdr>
        <w:top w:val="none" w:sz="0" w:space="0" w:color="auto"/>
        <w:left w:val="none" w:sz="0" w:space="0" w:color="auto"/>
        <w:bottom w:val="none" w:sz="0" w:space="0" w:color="auto"/>
        <w:right w:val="none" w:sz="0" w:space="0" w:color="auto"/>
      </w:divBdr>
    </w:div>
    <w:div w:id="192963242">
      <w:marLeft w:val="480"/>
      <w:marRight w:val="0"/>
      <w:marTop w:val="0"/>
      <w:marBottom w:val="0"/>
      <w:divBdr>
        <w:top w:val="none" w:sz="0" w:space="0" w:color="auto"/>
        <w:left w:val="none" w:sz="0" w:space="0" w:color="auto"/>
        <w:bottom w:val="none" w:sz="0" w:space="0" w:color="auto"/>
        <w:right w:val="none" w:sz="0" w:space="0" w:color="auto"/>
      </w:divBdr>
    </w:div>
    <w:div w:id="192966423">
      <w:marLeft w:val="480"/>
      <w:marRight w:val="0"/>
      <w:marTop w:val="0"/>
      <w:marBottom w:val="0"/>
      <w:divBdr>
        <w:top w:val="none" w:sz="0" w:space="0" w:color="auto"/>
        <w:left w:val="none" w:sz="0" w:space="0" w:color="auto"/>
        <w:bottom w:val="none" w:sz="0" w:space="0" w:color="auto"/>
        <w:right w:val="none" w:sz="0" w:space="0" w:color="auto"/>
      </w:divBdr>
    </w:div>
    <w:div w:id="193004781">
      <w:marLeft w:val="480"/>
      <w:marRight w:val="0"/>
      <w:marTop w:val="0"/>
      <w:marBottom w:val="0"/>
      <w:divBdr>
        <w:top w:val="none" w:sz="0" w:space="0" w:color="auto"/>
        <w:left w:val="none" w:sz="0" w:space="0" w:color="auto"/>
        <w:bottom w:val="none" w:sz="0" w:space="0" w:color="auto"/>
        <w:right w:val="none" w:sz="0" w:space="0" w:color="auto"/>
      </w:divBdr>
    </w:div>
    <w:div w:id="193077052">
      <w:marLeft w:val="480"/>
      <w:marRight w:val="0"/>
      <w:marTop w:val="0"/>
      <w:marBottom w:val="0"/>
      <w:divBdr>
        <w:top w:val="none" w:sz="0" w:space="0" w:color="auto"/>
        <w:left w:val="none" w:sz="0" w:space="0" w:color="auto"/>
        <w:bottom w:val="none" w:sz="0" w:space="0" w:color="auto"/>
        <w:right w:val="none" w:sz="0" w:space="0" w:color="auto"/>
      </w:divBdr>
    </w:div>
    <w:div w:id="193081229">
      <w:marLeft w:val="480"/>
      <w:marRight w:val="0"/>
      <w:marTop w:val="0"/>
      <w:marBottom w:val="0"/>
      <w:divBdr>
        <w:top w:val="none" w:sz="0" w:space="0" w:color="auto"/>
        <w:left w:val="none" w:sz="0" w:space="0" w:color="auto"/>
        <w:bottom w:val="none" w:sz="0" w:space="0" w:color="auto"/>
        <w:right w:val="none" w:sz="0" w:space="0" w:color="auto"/>
      </w:divBdr>
    </w:div>
    <w:div w:id="193084249">
      <w:marLeft w:val="480"/>
      <w:marRight w:val="0"/>
      <w:marTop w:val="0"/>
      <w:marBottom w:val="0"/>
      <w:divBdr>
        <w:top w:val="none" w:sz="0" w:space="0" w:color="auto"/>
        <w:left w:val="none" w:sz="0" w:space="0" w:color="auto"/>
        <w:bottom w:val="none" w:sz="0" w:space="0" w:color="auto"/>
        <w:right w:val="none" w:sz="0" w:space="0" w:color="auto"/>
      </w:divBdr>
    </w:div>
    <w:div w:id="193153048">
      <w:marLeft w:val="480"/>
      <w:marRight w:val="0"/>
      <w:marTop w:val="0"/>
      <w:marBottom w:val="0"/>
      <w:divBdr>
        <w:top w:val="none" w:sz="0" w:space="0" w:color="auto"/>
        <w:left w:val="none" w:sz="0" w:space="0" w:color="auto"/>
        <w:bottom w:val="none" w:sz="0" w:space="0" w:color="auto"/>
        <w:right w:val="none" w:sz="0" w:space="0" w:color="auto"/>
      </w:divBdr>
    </w:div>
    <w:div w:id="193159027">
      <w:marLeft w:val="480"/>
      <w:marRight w:val="0"/>
      <w:marTop w:val="0"/>
      <w:marBottom w:val="0"/>
      <w:divBdr>
        <w:top w:val="none" w:sz="0" w:space="0" w:color="auto"/>
        <w:left w:val="none" w:sz="0" w:space="0" w:color="auto"/>
        <w:bottom w:val="none" w:sz="0" w:space="0" w:color="auto"/>
        <w:right w:val="none" w:sz="0" w:space="0" w:color="auto"/>
      </w:divBdr>
    </w:div>
    <w:div w:id="193159435">
      <w:marLeft w:val="480"/>
      <w:marRight w:val="0"/>
      <w:marTop w:val="0"/>
      <w:marBottom w:val="0"/>
      <w:divBdr>
        <w:top w:val="none" w:sz="0" w:space="0" w:color="auto"/>
        <w:left w:val="none" w:sz="0" w:space="0" w:color="auto"/>
        <w:bottom w:val="none" w:sz="0" w:space="0" w:color="auto"/>
        <w:right w:val="none" w:sz="0" w:space="0" w:color="auto"/>
      </w:divBdr>
    </w:div>
    <w:div w:id="193201090">
      <w:marLeft w:val="480"/>
      <w:marRight w:val="0"/>
      <w:marTop w:val="0"/>
      <w:marBottom w:val="0"/>
      <w:divBdr>
        <w:top w:val="none" w:sz="0" w:space="0" w:color="auto"/>
        <w:left w:val="none" w:sz="0" w:space="0" w:color="auto"/>
        <w:bottom w:val="none" w:sz="0" w:space="0" w:color="auto"/>
        <w:right w:val="none" w:sz="0" w:space="0" w:color="auto"/>
      </w:divBdr>
    </w:div>
    <w:div w:id="193269241">
      <w:marLeft w:val="480"/>
      <w:marRight w:val="0"/>
      <w:marTop w:val="0"/>
      <w:marBottom w:val="0"/>
      <w:divBdr>
        <w:top w:val="none" w:sz="0" w:space="0" w:color="auto"/>
        <w:left w:val="none" w:sz="0" w:space="0" w:color="auto"/>
        <w:bottom w:val="none" w:sz="0" w:space="0" w:color="auto"/>
        <w:right w:val="none" w:sz="0" w:space="0" w:color="auto"/>
      </w:divBdr>
    </w:div>
    <w:div w:id="193274342">
      <w:marLeft w:val="480"/>
      <w:marRight w:val="0"/>
      <w:marTop w:val="0"/>
      <w:marBottom w:val="0"/>
      <w:divBdr>
        <w:top w:val="none" w:sz="0" w:space="0" w:color="auto"/>
        <w:left w:val="none" w:sz="0" w:space="0" w:color="auto"/>
        <w:bottom w:val="none" w:sz="0" w:space="0" w:color="auto"/>
        <w:right w:val="none" w:sz="0" w:space="0" w:color="auto"/>
      </w:divBdr>
    </w:div>
    <w:div w:id="193274996">
      <w:marLeft w:val="480"/>
      <w:marRight w:val="0"/>
      <w:marTop w:val="0"/>
      <w:marBottom w:val="0"/>
      <w:divBdr>
        <w:top w:val="none" w:sz="0" w:space="0" w:color="auto"/>
        <w:left w:val="none" w:sz="0" w:space="0" w:color="auto"/>
        <w:bottom w:val="none" w:sz="0" w:space="0" w:color="auto"/>
        <w:right w:val="none" w:sz="0" w:space="0" w:color="auto"/>
      </w:divBdr>
    </w:div>
    <w:div w:id="193276336">
      <w:marLeft w:val="480"/>
      <w:marRight w:val="0"/>
      <w:marTop w:val="0"/>
      <w:marBottom w:val="0"/>
      <w:divBdr>
        <w:top w:val="none" w:sz="0" w:space="0" w:color="auto"/>
        <w:left w:val="none" w:sz="0" w:space="0" w:color="auto"/>
        <w:bottom w:val="none" w:sz="0" w:space="0" w:color="auto"/>
        <w:right w:val="none" w:sz="0" w:space="0" w:color="auto"/>
      </w:divBdr>
    </w:div>
    <w:div w:id="193276434">
      <w:marLeft w:val="480"/>
      <w:marRight w:val="0"/>
      <w:marTop w:val="0"/>
      <w:marBottom w:val="0"/>
      <w:divBdr>
        <w:top w:val="none" w:sz="0" w:space="0" w:color="auto"/>
        <w:left w:val="none" w:sz="0" w:space="0" w:color="auto"/>
        <w:bottom w:val="none" w:sz="0" w:space="0" w:color="auto"/>
        <w:right w:val="none" w:sz="0" w:space="0" w:color="auto"/>
      </w:divBdr>
    </w:div>
    <w:div w:id="193349134">
      <w:marLeft w:val="480"/>
      <w:marRight w:val="0"/>
      <w:marTop w:val="0"/>
      <w:marBottom w:val="0"/>
      <w:divBdr>
        <w:top w:val="none" w:sz="0" w:space="0" w:color="auto"/>
        <w:left w:val="none" w:sz="0" w:space="0" w:color="auto"/>
        <w:bottom w:val="none" w:sz="0" w:space="0" w:color="auto"/>
        <w:right w:val="none" w:sz="0" w:space="0" w:color="auto"/>
      </w:divBdr>
    </w:div>
    <w:div w:id="193613604">
      <w:marLeft w:val="480"/>
      <w:marRight w:val="0"/>
      <w:marTop w:val="0"/>
      <w:marBottom w:val="0"/>
      <w:divBdr>
        <w:top w:val="none" w:sz="0" w:space="0" w:color="auto"/>
        <w:left w:val="none" w:sz="0" w:space="0" w:color="auto"/>
        <w:bottom w:val="none" w:sz="0" w:space="0" w:color="auto"/>
        <w:right w:val="none" w:sz="0" w:space="0" w:color="auto"/>
      </w:divBdr>
    </w:div>
    <w:div w:id="193620647">
      <w:marLeft w:val="480"/>
      <w:marRight w:val="0"/>
      <w:marTop w:val="0"/>
      <w:marBottom w:val="0"/>
      <w:divBdr>
        <w:top w:val="none" w:sz="0" w:space="0" w:color="auto"/>
        <w:left w:val="none" w:sz="0" w:space="0" w:color="auto"/>
        <w:bottom w:val="none" w:sz="0" w:space="0" w:color="auto"/>
        <w:right w:val="none" w:sz="0" w:space="0" w:color="auto"/>
      </w:divBdr>
    </w:div>
    <w:div w:id="193620949">
      <w:marLeft w:val="480"/>
      <w:marRight w:val="0"/>
      <w:marTop w:val="0"/>
      <w:marBottom w:val="0"/>
      <w:divBdr>
        <w:top w:val="none" w:sz="0" w:space="0" w:color="auto"/>
        <w:left w:val="none" w:sz="0" w:space="0" w:color="auto"/>
        <w:bottom w:val="none" w:sz="0" w:space="0" w:color="auto"/>
        <w:right w:val="none" w:sz="0" w:space="0" w:color="auto"/>
      </w:divBdr>
    </w:div>
    <w:div w:id="193689421">
      <w:marLeft w:val="480"/>
      <w:marRight w:val="0"/>
      <w:marTop w:val="0"/>
      <w:marBottom w:val="0"/>
      <w:divBdr>
        <w:top w:val="none" w:sz="0" w:space="0" w:color="auto"/>
        <w:left w:val="none" w:sz="0" w:space="0" w:color="auto"/>
        <w:bottom w:val="none" w:sz="0" w:space="0" w:color="auto"/>
        <w:right w:val="none" w:sz="0" w:space="0" w:color="auto"/>
      </w:divBdr>
    </w:div>
    <w:div w:id="193691145">
      <w:marLeft w:val="480"/>
      <w:marRight w:val="0"/>
      <w:marTop w:val="0"/>
      <w:marBottom w:val="0"/>
      <w:divBdr>
        <w:top w:val="none" w:sz="0" w:space="0" w:color="auto"/>
        <w:left w:val="none" w:sz="0" w:space="0" w:color="auto"/>
        <w:bottom w:val="none" w:sz="0" w:space="0" w:color="auto"/>
        <w:right w:val="none" w:sz="0" w:space="0" w:color="auto"/>
      </w:divBdr>
    </w:div>
    <w:div w:id="193691182">
      <w:marLeft w:val="480"/>
      <w:marRight w:val="0"/>
      <w:marTop w:val="0"/>
      <w:marBottom w:val="0"/>
      <w:divBdr>
        <w:top w:val="none" w:sz="0" w:space="0" w:color="auto"/>
        <w:left w:val="none" w:sz="0" w:space="0" w:color="auto"/>
        <w:bottom w:val="none" w:sz="0" w:space="0" w:color="auto"/>
        <w:right w:val="none" w:sz="0" w:space="0" w:color="auto"/>
      </w:divBdr>
    </w:div>
    <w:div w:id="193691321">
      <w:marLeft w:val="480"/>
      <w:marRight w:val="0"/>
      <w:marTop w:val="0"/>
      <w:marBottom w:val="0"/>
      <w:divBdr>
        <w:top w:val="none" w:sz="0" w:space="0" w:color="auto"/>
        <w:left w:val="none" w:sz="0" w:space="0" w:color="auto"/>
        <w:bottom w:val="none" w:sz="0" w:space="0" w:color="auto"/>
        <w:right w:val="none" w:sz="0" w:space="0" w:color="auto"/>
      </w:divBdr>
    </w:div>
    <w:div w:id="193732692">
      <w:marLeft w:val="480"/>
      <w:marRight w:val="0"/>
      <w:marTop w:val="0"/>
      <w:marBottom w:val="0"/>
      <w:divBdr>
        <w:top w:val="none" w:sz="0" w:space="0" w:color="auto"/>
        <w:left w:val="none" w:sz="0" w:space="0" w:color="auto"/>
        <w:bottom w:val="none" w:sz="0" w:space="0" w:color="auto"/>
        <w:right w:val="none" w:sz="0" w:space="0" w:color="auto"/>
      </w:divBdr>
    </w:div>
    <w:div w:id="193734667">
      <w:marLeft w:val="480"/>
      <w:marRight w:val="0"/>
      <w:marTop w:val="0"/>
      <w:marBottom w:val="0"/>
      <w:divBdr>
        <w:top w:val="none" w:sz="0" w:space="0" w:color="auto"/>
        <w:left w:val="none" w:sz="0" w:space="0" w:color="auto"/>
        <w:bottom w:val="none" w:sz="0" w:space="0" w:color="auto"/>
        <w:right w:val="none" w:sz="0" w:space="0" w:color="auto"/>
      </w:divBdr>
    </w:div>
    <w:div w:id="193736663">
      <w:marLeft w:val="480"/>
      <w:marRight w:val="0"/>
      <w:marTop w:val="0"/>
      <w:marBottom w:val="0"/>
      <w:divBdr>
        <w:top w:val="none" w:sz="0" w:space="0" w:color="auto"/>
        <w:left w:val="none" w:sz="0" w:space="0" w:color="auto"/>
        <w:bottom w:val="none" w:sz="0" w:space="0" w:color="auto"/>
        <w:right w:val="none" w:sz="0" w:space="0" w:color="auto"/>
      </w:divBdr>
    </w:div>
    <w:div w:id="193738618">
      <w:marLeft w:val="480"/>
      <w:marRight w:val="0"/>
      <w:marTop w:val="0"/>
      <w:marBottom w:val="0"/>
      <w:divBdr>
        <w:top w:val="none" w:sz="0" w:space="0" w:color="auto"/>
        <w:left w:val="none" w:sz="0" w:space="0" w:color="auto"/>
        <w:bottom w:val="none" w:sz="0" w:space="0" w:color="auto"/>
        <w:right w:val="none" w:sz="0" w:space="0" w:color="auto"/>
      </w:divBdr>
    </w:div>
    <w:div w:id="193740073">
      <w:marLeft w:val="480"/>
      <w:marRight w:val="0"/>
      <w:marTop w:val="0"/>
      <w:marBottom w:val="0"/>
      <w:divBdr>
        <w:top w:val="none" w:sz="0" w:space="0" w:color="auto"/>
        <w:left w:val="none" w:sz="0" w:space="0" w:color="auto"/>
        <w:bottom w:val="none" w:sz="0" w:space="0" w:color="auto"/>
        <w:right w:val="none" w:sz="0" w:space="0" w:color="auto"/>
      </w:divBdr>
    </w:div>
    <w:div w:id="193811490">
      <w:marLeft w:val="480"/>
      <w:marRight w:val="0"/>
      <w:marTop w:val="0"/>
      <w:marBottom w:val="0"/>
      <w:divBdr>
        <w:top w:val="none" w:sz="0" w:space="0" w:color="auto"/>
        <w:left w:val="none" w:sz="0" w:space="0" w:color="auto"/>
        <w:bottom w:val="none" w:sz="0" w:space="0" w:color="auto"/>
        <w:right w:val="none" w:sz="0" w:space="0" w:color="auto"/>
      </w:divBdr>
    </w:div>
    <w:div w:id="193812951">
      <w:marLeft w:val="480"/>
      <w:marRight w:val="0"/>
      <w:marTop w:val="0"/>
      <w:marBottom w:val="0"/>
      <w:divBdr>
        <w:top w:val="none" w:sz="0" w:space="0" w:color="auto"/>
        <w:left w:val="none" w:sz="0" w:space="0" w:color="auto"/>
        <w:bottom w:val="none" w:sz="0" w:space="0" w:color="auto"/>
        <w:right w:val="none" w:sz="0" w:space="0" w:color="auto"/>
      </w:divBdr>
    </w:div>
    <w:div w:id="193884803">
      <w:marLeft w:val="480"/>
      <w:marRight w:val="0"/>
      <w:marTop w:val="0"/>
      <w:marBottom w:val="0"/>
      <w:divBdr>
        <w:top w:val="none" w:sz="0" w:space="0" w:color="auto"/>
        <w:left w:val="none" w:sz="0" w:space="0" w:color="auto"/>
        <w:bottom w:val="none" w:sz="0" w:space="0" w:color="auto"/>
        <w:right w:val="none" w:sz="0" w:space="0" w:color="auto"/>
      </w:divBdr>
    </w:div>
    <w:div w:id="194000871">
      <w:marLeft w:val="480"/>
      <w:marRight w:val="0"/>
      <w:marTop w:val="0"/>
      <w:marBottom w:val="0"/>
      <w:divBdr>
        <w:top w:val="none" w:sz="0" w:space="0" w:color="auto"/>
        <w:left w:val="none" w:sz="0" w:space="0" w:color="auto"/>
        <w:bottom w:val="none" w:sz="0" w:space="0" w:color="auto"/>
        <w:right w:val="none" w:sz="0" w:space="0" w:color="auto"/>
      </w:divBdr>
    </w:div>
    <w:div w:id="194009114">
      <w:marLeft w:val="480"/>
      <w:marRight w:val="0"/>
      <w:marTop w:val="0"/>
      <w:marBottom w:val="0"/>
      <w:divBdr>
        <w:top w:val="none" w:sz="0" w:space="0" w:color="auto"/>
        <w:left w:val="none" w:sz="0" w:space="0" w:color="auto"/>
        <w:bottom w:val="none" w:sz="0" w:space="0" w:color="auto"/>
        <w:right w:val="none" w:sz="0" w:space="0" w:color="auto"/>
      </w:divBdr>
    </w:div>
    <w:div w:id="194081660">
      <w:marLeft w:val="480"/>
      <w:marRight w:val="0"/>
      <w:marTop w:val="0"/>
      <w:marBottom w:val="0"/>
      <w:divBdr>
        <w:top w:val="none" w:sz="0" w:space="0" w:color="auto"/>
        <w:left w:val="none" w:sz="0" w:space="0" w:color="auto"/>
        <w:bottom w:val="none" w:sz="0" w:space="0" w:color="auto"/>
        <w:right w:val="none" w:sz="0" w:space="0" w:color="auto"/>
      </w:divBdr>
    </w:div>
    <w:div w:id="194120309">
      <w:marLeft w:val="480"/>
      <w:marRight w:val="0"/>
      <w:marTop w:val="0"/>
      <w:marBottom w:val="0"/>
      <w:divBdr>
        <w:top w:val="none" w:sz="0" w:space="0" w:color="auto"/>
        <w:left w:val="none" w:sz="0" w:space="0" w:color="auto"/>
        <w:bottom w:val="none" w:sz="0" w:space="0" w:color="auto"/>
        <w:right w:val="none" w:sz="0" w:space="0" w:color="auto"/>
      </w:divBdr>
    </w:div>
    <w:div w:id="194123681">
      <w:marLeft w:val="480"/>
      <w:marRight w:val="0"/>
      <w:marTop w:val="0"/>
      <w:marBottom w:val="0"/>
      <w:divBdr>
        <w:top w:val="none" w:sz="0" w:space="0" w:color="auto"/>
        <w:left w:val="none" w:sz="0" w:space="0" w:color="auto"/>
        <w:bottom w:val="none" w:sz="0" w:space="0" w:color="auto"/>
        <w:right w:val="none" w:sz="0" w:space="0" w:color="auto"/>
      </w:divBdr>
    </w:div>
    <w:div w:id="194195067">
      <w:marLeft w:val="480"/>
      <w:marRight w:val="0"/>
      <w:marTop w:val="0"/>
      <w:marBottom w:val="0"/>
      <w:divBdr>
        <w:top w:val="none" w:sz="0" w:space="0" w:color="auto"/>
        <w:left w:val="none" w:sz="0" w:space="0" w:color="auto"/>
        <w:bottom w:val="none" w:sz="0" w:space="0" w:color="auto"/>
        <w:right w:val="none" w:sz="0" w:space="0" w:color="auto"/>
      </w:divBdr>
    </w:div>
    <w:div w:id="194195146">
      <w:marLeft w:val="480"/>
      <w:marRight w:val="0"/>
      <w:marTop w:val="0"/>
      <w:marBottom w:val="0"/>
      <w:divBdr>
        <w:top w:val="none" w:sz="0" w:space="0" w:color="auto"/>
        <w:left w:val="none" w:sz="0" w:space="0" w:color="auto"/>
        <w:bottom w:val="none" w:sz="0" w:space="0" w:color="auto"/>
        <w:right w:val="none" w:sz="0" w:space="0" w:color="auto"/>
      </w:divBdr>
    </w:div>
    <w:div w:id="194200999">
      <w:marLeft w:val="480"/>
      <w:marRight w:val="0"/>
      <w:marTop w:val="0"/>
      <w:marBottom w:val="0"/>
      <w:divBdr>
        <w:top w:val="none" w:sz="0" w:space="0" w:color="auto"/>
        <w:left w:val="none" w:sz="0" w:space="0" w:color="auto"/>
        <w:bottom w:val="none" w:sz="0" w:space="0" w:color="auto"/>
        <w:right w:val="none" w:sz="0" w:space="0" w:color="auto"/>
      </w:divBdr>
    </w:div>
    <w:div w:id="194270140">
      <w:marLeft w:val="480"/>
      <w:marRight w:val="0"/>
      <w:marTop w:val="0"/>
      <w:marBottom w:val="0"/>
      <w:divBdr>
        <w:top w:val="none" w:sz="0" w:space="0" w:color="auto"/>
        <w:left w:val="none" w:sz="0" w:space="0" w:color="auto"/>
        <w:bottom w:val="none" w:sz="0" w:space="0" w:color="auto"/>
        <w:right w:val="none" w:sz="0" w:space="0" w:color="auto"/>
      </w:divBdr>
    </w:div>
    <w:div w:id="194314785">
      <w:marLeft w:val="480"/>
      <w:marRight w:val="0"/>
      <w:marTop w:val="0"/>
      <w:marBottom w:val="0"/>
      <w:divBdr>
        <w:top w:val="none" w:sz="0" w:space="0" w:color="auto"/>
        <w:left w:val="none" w:sz="0" w:space="0" w:color="auto"/>
        <w:bottom w:val="none" w:sz="0" w:space="0" w:color="auto"/>
        <w:right w:val="none" w:sz="0" w:space="0" w:color="auto"/>
      </w:divBdr>
    </w:div>
    <w:div w:id="194319415">
      <w:marLeft w:val="480"/>
      <w:marRight w:val="0"/>
      <w:marTop w:val="0"/>
      <w:marBottom w:val="0"/>
      <w:divBdr>
        <w:top w:val="none" w:sz="0" w:space="0" w:color="auto"/>
        <w:left w:val="none" w:sz="0" w:space="0" w:color="auto"/>
        <w:bottom w:val="none" w:sz="0" w:space="0" w:color="auto"/>
        <w:right w:val="none" w:sz="0" w:space="0" w:color="auto"/>
      </w:divBdr>
    </w:div>
    <w:div w:id="194319569">
      <w:marLeft w:val="480"/>
      <w:marRight w:val="0"/>
      <w:marTop w:val="0"/>
      <w:marBottom w:val="0"/>
      <w:divBdr>
        <w:top w:val="none" w:sz="0" w:space="0" w:color="auto"/>
        <w:left w:val="none" w:sz="0" w:space="0" w:color="auto"/>
        <w:bottom w:val="none" w:sz="0" w:space="0" w:color="auto"/>
        <w:right w:val="none" w:sz="0" w:space="0" w:color="auto"/>
      </w:divBdr>
    </w:div>
    <w:div w:id="194344880">
      <w:marLeft w:val="480"/>
      <w:marRight w:val="0"/>
      <w:marTop w:val="0"/>
      <w:marBottom w:val="0"/>
      <w:divBdr>
        <w:top w:val="none" w:sz="0" w:space="0" w:color="auto"/>
        <w:left w:val="none" w:sz="0" w:space="0" w:color="auto"/>
        <w:bottom w:val="none" w:sz="0" w:space="0" w:color="auto"/>
        <w:right w:val="none" w:sz="0" w:space="0" w:color="auto"/>
      </w:divBdr>
    </w:div>
    <w:div w:id="194392194">
      <w:marLeft w:val="480"/>
      <w:marRight w:val="0"/>
      <w:marTop w:val="0"/>
      <w:marBottom w:val="0"/>
      <w:divBdr>
        <w:top w:val="none" w:sz="0" w:space="0" w:color="auto"/>
        <w:left w:val="none" w:sz="0" w:space="0" w:color="auto"/>
        <w:bottom w:val="none" w:sz="0" w:space="0" w:color="auto"/>
        <w:right w:val="none" w:sz="0" w:space="0" w:color="auto"/>
      </w:divBdr>
    </w:div>
    <w:div w:id="194462248">
      <w:marLeft w:val="480"/>
      <w:marRight w:val="0"/>
      <w:marTop w:val="0"/>
      <w:marBottom w:val="0"/>
      <w:divBdr>
        <w:top w:val="none" w:sz="0" w:space="0" w:color="auto"/>
        <w:left w:val="none" w:sz="0" w:space="0" w:color="auto"/>
        <w:bottom w:val="none" w:sz="0" w:space="0" w:color="auto"/>
        <w:right w:val="none" w:sz="0" w:space="0" w:color="auto"/>
      </w:divBdr>
    </w:div>
    <w:div w:id="194469836">
      <w:marLeft w:val="480"/>
      <w:marRight w:val="0"/>
      <w:marTop w:val="0"/>
      <w:marBottom w:val="0"/>
      <w:divBdr>
        <w:top w:val="none" w:sz="0" w:space="0" w:color="auto"/>
        <w:left w:val="none" w:sz="0" w:space="0" w:color="auto"/>
        <w:bottom w:val="none" w:sz="0" w:space="0" w:color="auto"/>
        <w:right w:val="none" w:sz="0" w:space="0" w:color="auto"/>
      </w:divBdr>
    </w:div>
    <w:div w:id="194580824">
      <w:marLeft w:val="480"/>
      <w:marRight w:val="0"/>
      <w:marTop w:val="0"/>
      <w:marBottom w:val="0"/>
      <w:divBdr>
        <w:top w:val="none" w:sz="0" w:space="0" w:color="auto"/>
        <w:left w:val="none" w:sz="0" w:space="0" w:color="auto"/>
        <w:bottom w:val="none" w:sz="0" w:space="0" w:color="auto"/>
        <w:right w:val="none" w:sz="0" w:space="0" w:color="auto"/>
      </w:divBdr>
    </w:div>
    <w:div w:id="194583311">
      <w:marLeft w:val="480"/>
      <w:marRight w:val="0"/>
      <w:marTop w:val="0"/>
      <w:marBottom w:val="0"/>
      <w:divBdr>
        <w:top w:val="none" w:sz="0" w:space="0" w:color="auto"/>
        <w:left w:val="none" w:sz="0" w:space="0" w:color="auto"/>
        <w:bottom w:val="none" w:sz="0" w:space="0" w:color="auto"/>
        <w:right w:val="none" w:sz="0" w:space="0" w:color="auto"/>
      </w:divBdr>
    </w:div>
    <w:div w:id="194583937">
      <w:marLeft w:val="480"/>
      <w:marRight w:val="0"/>
      <w:marTop w:val="0"/>
      <w:marBottom w:val="0"/>
      <w:divBdr>
        <w:top w:val="none" w:sz="0" w:space="0" w:color="auto"/>
        <w:left w:val="none" w:sz="0" w:space="0" w:color="auto"/>
        <w:bottom w:val="none" w:sz="0" w:space="0" w:color="auto"/>
        <w:right w:val="none" w:sz="0" w:space="0" w:color="auto"/>
      </w:divBdr>
    </w:div>
    <w:div w:id="194656642">
      <w:marLeft w:val="480"/>
      <w:marRight w:val="0"/>
      <w:marTop w:val="0"/>
      <w:marBottom w:val="0"/>
      <w:divBdr>
        <w:top w:val="none" w:sz="0" w:space="0" w:color="auto"/>
        <w:left w:val="none" w:sz="0" w:space="0" w:color="auto"/>
        <w:bottom w:val="none" w:sz="0" w:space="0" w:color="auto"/>
        <w:right w:val="none" w:sz="0" w:space="0" w:color="auto"/>
      </w:divBdr>
    </w:div>
    <w:div w:id="194656968">
      <w:marLeft w:val="480"/>
      <w:marRight w:val="0"/>
      <w:marTop w:val="0"/>
      <w:marBottom w:val="0"/>
      <w:divBdr>
        <w:top w:val="none" w:sz="0" w:space="0" w:color="auto"/>
        <w:left w:val="none" w:sz="0" w:space="0" w:color="auto"/>
        <w:bottom w:val="none" w:sz="0" w:space="0" w:color="auto"/>
        <w:right w:val="none" w:sz="0" w:space="0" w:color="auto"/>
      </w:divBdr>
    </w:div>
    <w:div w:id="194658398">
      <w:marLeft w:val="480"/>
      <w:marRight w:val="0"/>
      <w:marTop w:val="0"/>
      <w:marBottom w:val="0"/>
      <w:divBdr>
        <w:top w:val="none" w:sz="0" w:space="0" w:color="auto"/>
        <w:left w:val="none" w:sz="0" w:space="0" w:color="auto"/>
        <w:bottom w:val="none" w:sz="0" w:space="0" w:color="auto"/>
        <w:right w:val="none" w:sz="0" w:space="0" w:color="auto"/>
      </w:divBdr>
    </w:div>
    <w:div w:id="194663738">
      <w:marLeft w:val="480"/>
      <w:marRight w:val="0"/>
      <w:marTop w:val="0"/>
      <w:marBottom w:val="0"/>
      <w:divBdr>
        <w:top w:val="none" w:sz="0" w:space="0" w:color="auto"/>
        <w:left w:val="none" w:sz="0" w:space="0" w:color="auto"/>
        <w:bottom w:val="none" w:sz="0" w:space="0" w:color="auto"/>
        <w:right w:val="none" w:sz="0" w:space="0" w:color="auto"/>
      </w:divBdr>
    </w:div>
    <w:div w:id="194735529">
      <w:marLeft w:val="480"/>
      <w:marRight w:val="0"/>
      <w:marTop w:val="0"/>
      <w:marBottom w:val="0"/>
      <w:divBdr>
        <w:top w:val="none" w:sz="0" w:space="0" w:color="auto"/>
        <w:left w:val="none" w:sz="0" w:space="0" w:color="auto"/>
        <w:bottom w:val="none" w:sz="0" w:space="0" w:color="auto"/>
        <w:right w:val="none" w:sz="0" w:space="0" w:color="auto"/>
      </w:divBdr>
    </w:div>
    <w:div w:id="194778652">
      <w:marLeft w:val="480"/>
      <w:marRight w:val="0"/>
      <w:marTop w:val="0"/>
      <w:marBottom w:val="0"/>
      <w:divBdr>
        <w:top w:val="none" w:sz="0" w:space="0" w:color="auto"/>
        <w:left w:val="none" w:sz="0" w:space="0" w:color="auto"/>
        <w:bottom w:val="none" w:sz="0" w:space="0" w:color="auto"/>
        <w:right w:val="none" w:sz="0" w:space="0" w:color="auto"/>
      </w:divBdr>
    </w:div>
    <w:div w:id="194780138">
      <w:marLeft w:val="480"/>
      <w:marRight w:val="0"/>
      <w:marTop w:val="0"/>
      <w:marBottom w:val="0"/>
      <w:divBdr>
        <w:top w:val="none" w:sz="0" w:space="0" w:color="auto"/>
        <w:left w:val="none" w:sz="0" w:space="0" w:color="auto"/>
        <w:bottom w:val="none" w:sz="0" w:space="0" w:color="auto"/>
        <w:right w:val="none" w:sz="0" w:space="0" w:color="auto"/>
      </w:divBdr>
    </w:div>
    <w:div w:id="194780366">
      <w:marLeft w:val="480"/>
      <w:marRight w:val="0"/>
      <w:marTop w:val="0"/>
      <w:marBottom w:val="0"/>
      <w:divBdr>
        <w:top w:val="none" w:sz="0" w:space="0" w:color="auto"/>
        <w:left w:val="none" w:sz="0" w:space="0" w:color="auto"/>
        <w:bottom w:val="none" w:sz="0" w:space="0" w:color="auto"/>
        <w:right w:val="none" w:sz="0" w:space="0" w:color="auto"/>
      </w:divBdr>
    </w:div>
    <w:div w:id="194852374">
      <w:marLeft w:val="480"/>
      <w:marRight w:val="0"/>
      <w:marTop w:val="0"/>
      <w:marBottom w:val="0"/>
      <w:divBdr>
        <w:top w:val="none" w:sz="0" w:space="0" w:color="auto"/>
        <w:left w:val="none" w:sz="0" w:space="0" w:color="auto"/>
        <w:bottom w:val="none" w:sz="0" w:space="0" w:color="auto"/>
        <w:right w:val="none" w:sz="0" w:space="0" w:color="auto"/>
      </w:divBdr>
    </w:div>
    <w:div w:id="194855027">
      <w:marLeft w:val="480"/>
      <w:marRight w:val="0"/>
      <w:marTop w:val="0"/>
      <w:marBottom w:val="0"/>
      <w:divBdr>
        <w:top w:val="none" w:sz="0" w:space="0" w:color="auto"/>
        <w:left w:val="none" w:sz="0" w:space="0" w:color="auto"/>
        <w:bottom w:val="none" w:sz="0" w:space="0" w:color="auto"/>
        <w:right w:val="none" w:sz="0" w:space="0" w:color="auto"/>
      </w:divBdr>
    </w:div>
    <w:div w:id="194931021">
      <w:marLeft w:val="480"/>
      <w:marRight w:val="0"/>
      <w:marTop w:val="0"/>
      <w:marBottom w:val="0"/>
      <w:divBdr>
        <w:top w:val="none" w:sz="0" w:space="0" w:color="auto"/>
        <w:left w:val="none" w:sz="0" w:space="0" w:color="auto"/>
        <w:bottom w:val="none" w:sz="0" w:space="0" w:color="auto"/>
        <w:right w:val="none" w:sz="0" w:space="0" w:color="auto"/>
      </w:divBdr>
    </w:div>
    <w:div w:id="194971450">
      <w:marLeft w:val="480"/>
      <w:marRight w:val="0"/>
      <w:marTop w:val="0"/>
      <w:marBottom w:val="0"/>
      <w:divBdr>
        <w:top w:val="none" w:sz="0" w:space="0" w:color="auto"/>
        <w:left w:val="none" w:sz="0" w:space="0" w:color="auto"/>
        <w:bottom w:val="none" w:sz="0" w:space="0" w:color="auto"/>
        <w:right w:val="none" w:sz="0" w:space="0" w:color="auto"/>
      </w:divBdr>
    </w:div>
    <w:div w:id="195045074">
      <w:marLeft w:val="480"/>
      <w:marRight w:val="0"/>
      <w:marTop w:val="0"/>
      <w:marBottom w:val="0"/>
      <w:divBdr>
        <w:top w:val="none" w:sz="0" w:space="0" w:color="auto"/>
        <w:left w:val="none" w:sz="0" w:space="0" w:color="auto"/>
        <w:bottom w:val="none" w:sz="0" w:space="0" w:color="auto"/>
        <w:right w:val="none" w:sz="0" w:space="0" w:color="auto"/>
      </w:divBdr>
    </w:div>
    <w:div w:id="195048549">
      <w:marLeft w:val="480"/>
      <w:marRight w:val="0"/>
      <w:marTop w:val="0"/>
      <w:marBottom w:val="0"/>
      <w:divBdr>
        <w:top w:val="none" w:sz="0" w:space="0" w:color="auto"/>
        <w:left w:val="none" w:sz="0" w:space="0" w:color="auto"/>
        <w:bottom w:val="none" w:sz="0" w:space="0" w:color="auto"/>
        <w:right w:val="none" w:sz="0" w:space="0" w:color="auto"/>
      </w:divBdr>
    </w:div>
    <w:div w:id="195167526">
      <w:marLeft w:val="480"/>
      <w:marRight w:val="0"/>
      <w:marTop w:val="0"/>
      <w:marBottom w:val="0"/>
      <w:divBdr>
        <w:top w:val="none" w:sz="0" w:space="0" w:color="auto"/>
        <w:left w:val="none" w:sz="0" w:space="0" w:color="auto"/>
        <w:bottom w:val="none" w:sz="0" w:space="0" w:color="auto"/>
        <w:right w:val="none" w:sz="0" w:space="0" w:color="auto"/>
      </w:divBdr>
    </w:div>
    <w:div w:id="195193076">
      <w:marLeft w:val="480"/>
      <w:marRight w:val="0"/>
      <w:marTop w:val="0"/>
      <w:marBottom w:val="0"/>
      <w:divBdr>
        <w:top w:val="none" w:sz="0" w:space="0" w:color="auto"/>
        <w:left w:val="none" w:sz="0" w:space="0" w:color="auto"/>
        <w:bottom w:val="none" w:sz="0" w:space="0" w:color="auto"/>
        <w:right w:val="none" w:sz="0" w:space="0" w:color="auto"/>
      </w:divBdr>
    </w:div>
    <w:div w:id="195193100">
      <w:marLeft w:val="480"/>
      <w:marRight w:val="0"/>
      <w:marTop w:val="0"/>
      <w:marBottom w:val="0"/>
      <w:divBdr>
        <w:top w:val="none" w:sz="0" w:space="0" w:color="auto"/>
        <w:left w:val="none" w:sz="0" w:space="0" w:color="auto"/>
        <w:bottom w:val="none" w:sz="0" w:space="0" w:color="auto"/>
        <w:right w:val="none" w:sz="0" w:space="0" w:color="auto"/>
      </w:divBdr>
    </w:div>
    <w:div w:id="195196954">
      <w:marLeft w:val="480"/>
      <w:marRight w:val="0"/>
      <w:marTop w:val="0"/>
      <w:marBottom w:val="0"/>
      <w:divBdr>
        <w:top w:val="none" w:sz="0" w:space="0" w:color="auto"/>
        <w:left w:val="none" w:sz="0" w:space="0" w:color="auto"/>
        <w:bottom w:val="none" w:sz="0" w:space="0" w:color="auto"/>
        <w:right w:val="none" w:sz="0" w:space="0" w:color="auto"/>
      </w:divBdr>
    </w:div>
    <w:div w:id="195238633">
      <w:marLeft w:val="480"/>
      <w:marRight w:val="0"/>
      <w:marTop w:val="0"/>
      <w:marBottom w:val="0"/>
      <w:divBdr>
        <w:top w:val="none" w:sz="0" w:space="0" w:color="auto"/>
        <w:left w:val="none" w:sz="0" w:space="0" w:color="auto"/>
        <w:bottom w:val="none" w:sz="0" w:space="0" w:color="auto"/>
        <w:right w:val="none" w:sz="0" w:space="0" w:color="auto"/>
      </w:divBdr>
    </w:div>
    <w:div w:id="195239134">
      <w:marLeft w:val="480"/>
      <w:marRight w:val="0"/>
      <w:marTop w:val="0"/>
      <w:marBottom w:val="0"/>
      <w:divBdr>
        <w:top w:val="none" w:sz="0" w:space="0" w:color="auto"/>
        <w:left w:val="none" w:sz="0" w:space="0" w:color="auto"/>
        <w:bottom w:val="none" w:sz="0" w:space="0" w:color="auto"/>
        <w:right w:val="none" w:sz="0" w:space="0" w:color="auto"/>
      </w:divBdr>
    </w:div>
    <w:div w:id="195240425">
      <w:marLeft w:val="480"/>
      <w:marRight w:val="0"/>
      <w:marTop w:val="0"/>
      <w:marBottom w:val="0"/>
      <w:divBdr>
        <w:top w:val="none" w:sz="0" w:space="0" w:color="auto"/>
        <w:left w:val="none" w:sz="0" w:space="0" w:color="auto"/>
        <w:bottom w:val="none" w:sz="0" w:space="0" w:color="auto"/>
        <w:right w:val="none" w:sz="0" w:space="0" w:color="auto"/>
      </w:divBdr>
    </w:div>
    <w:div w:id="195243360">
      <w:marLeft w:val="480"/>
      <w:marRight w:val="0"/>
      <w:marTop w:val="0"/>
      <w:marBottom w:val="0"/>
      <w:divBdr>
        <w:top w:val="none" w:sz="0" w:space="0" w:color="auto"/>
        <w:left w:val="none" w:sz="0" w:space="0" w:color="auto"/>
        <w:bottom w:val="none" w:sz="0" w:space="0" w:color="auto"/>
        <w:right w:val="none" w:sz="0" w:space="0" w:color="auto"/>
      </w:divBdr>
    </w:div>
    <w:div w:id="195431489">
      <w:marLeft w:val="480"/>
      <w:marRight w:val="0"/>
      <w:marTop w:val="0"/>
      <w:marBottom w:val="0"/>
      <w:divBdr>
        <w:top w:val="none" w:sz="0" w:space="0" w:color="auto"/>
        <w:left w:val="none" w:sz="0" w:space="0" w:color="auto"/>
        <w:bottom w:val="none" w:sz="0" w:space="0" w:color="auto"/>
        <w:right w:val="none" w:sz="0" w:space="0" w:color="auto"/>
      </w:divBdr>
    </w:div>
    <w:div w:id="195432386">
      <w:marLeft w:val="480"/>
      <w:marRight w:val="0"/>
      <w:marTop w:val="0"/>
      <w:marBottom w:val="0"/>
      <w:divBdr>
        <w:top w:val="none" w:sz="0" w:space="0" w:color="auto"/>
        <w:left w:val="none" w:sz="0" w:space="0" w:color="auto"/>
        <w:bottom w:val="none" w:sz="0" w:space="0" w:color="auto"/>
        <w:right w:val="none" w:sz="0" w:space="0" w:color="auto"/>
      </w:divBdr>
    </w:div>
    <w:div w:id="195511848">
      <w:marLeft w:val="480"/>
      <w:marRight w:val="0"/>
      <w:marTop w:val="0"/>
      <w:marBottom w:val="0"/>
      <w:divBdr>
        <w:top w:val="none" w:sz="0" w:space="0" w:color="auto"/>
        <w:left w:val="none" w:sz="0" w:space="0" w:color="auto"/>
        <w:bottom w:val="none" w:sz="0" w:space="0" w:color="auto"/>
        <w:right w:val="none" w:sz="0" w:space="0" w:color="auto"/>
      </w:divBdr>
    </w:div>
    <w:div w:id="195585023">
      <w:marLeft w:val="480"/>
      <w:marRight w:val="0"/>
      <w:marTop w:val="0"/>
      <w:marBottom w:val="0"/>
      <w:divBdr>
        <w:top w:val="none" w:sz="0" w:space="0" w:color="auto"/>
        <w:left w:val="none" w:sz="0" w:space="0" w:color="auto"/>
        <w:bottom w:val="none" w:sz="0" w:space="0" w:color="auto"/>
        <w:right w:val="none" w:sz="0" w:space="0" w:color="auto"/>
      </w:divBdr>
    </w:div>
    <w:div w:id="195627065">
      <w:marLeft w:val="480"/>
      <w:marRight w:val="0"/>
      <w:marTop w:val="0"/>
      <w:marBottom w:val="0"/>
      <w:divBdr>
        <w:top w:val="none" w:sz="0" w:space="0" w:color="auto"/>
        <w:left w:val="none" w:sz="0" w:space="0" w:color="auto"/>
        <w:bottom w:val="none" w:sz="0" w:space="0" w:color="auto"/>
        <w:right w:val="none" w:sz="0" w:space="0" w:color="auto"/>
      </w:divBdr>
    </w:div>
    <w:div w:id="195653894">
      <w:marLeft w:val="480"/>
      <w:marRight w:val="0"/>
      <w:marTop w:val="0"/>
      <w:marBottom w:val="0"/>
      <w:divBdr>
        <w:top w:val="none" w:sz="0" w:space="0" w:color="auto"/>
        <w:left w:val="none" w:sz="0" w:space="0" w:color="auto"/>
        <w:bottom w:val="none" w:sz="0" w:space="0" w:color="auto"/>
        <w:right w:val="none" w:sz="0" w:space="0" w:color="auto"/>
      </w:divBdr>
    </w:div>
    <w:div w:id="195700543">
      <w:marLeft w:val="480"/>
      <w:marRight w:val="0"/>
      <w:marTop w:val="0"/>
      <w:marBottom w:val="0"/>
      <w:divBdr>
        <w:top w:val="none" w:sz="0" w:space="0" w:color="auto"/>
        <w:left w:val="none" w:sz="0" w:space="0" w:color="auto"/>
        <w:bottom w:val="none" w:sz="0" w:space="0" w:color="auto"/>
        <w:right w:val="none" w:sz="0" w:space="0" w:color="auto"/>
      </w:divBdr>
    </w:div>
    <w:div w:id="195704857">
      <w:marLeft w:val="480"/>
      <w:marRight w:val="0"/>
      <w:marTop w:val="0"/>
      <w:marBottom w:val="0"/>
      <w:divBdr>
        <w:top w:val="none" w:sz="0" w:space="0" w:color="auto"/>
        <w:left w:val="none" w:sz="0" w:space="0" w:color="auto"/>
        <w:bottom w:val="none" w:sz="0" w:space="0" w:color="auto"/>
        <w:right w:val="none" w:sz="0" w:space="0" w:color="auto"/>
      </w:divBdr>
    </w:div>
    <w:div w:id="195777296">
      <w:marLeft w:val="480"/>
      <w:marRight w:val="0"/>
      <w:marTop w:val="0"/>
      <w:marBottom w:val="0"/>
      <w:divBdr>
        <w:top w:val="none" w:sz="0" w:space="0" w:color="auto"/>
        <w:left w:val="none" w:sz="0" w:space="0" w:color="auto"/>
        <w:bottom w:val="none" w:sz="0" w:space="0" w:color="auto"/>
        <w:right w:val="none" w:sz="0" w:space="0" w:color="auto"/>
      </w:divBdr>
    </w:div>
    <w:div w:id="195777564">
      <w:marLeft w:val="480"/>
      <w:marRight w:val="0"/>
      <w:marTop w:val="0"/>
      <w:marBottom w:val="0"/>
      <w:divBdr>
        <w:top w:val="none" w:sz="0" w:space="0" w:color="auto"/>
        <w:left w:val="none" w:sz="0" w:space="0" w:color="auto"/>
        <w:bottom w:val="none" w:sz="0" w:space="0" w:color="auto"/>
        <w:right w:val="none" w:sz="0" w:space="0" w:color="auto"/>
      </w:divBdr>
    </w:div>
    <w:div w:id="195847611">
      <w:marLeft w:val="480"/>
      <w:marRight w:val="0"/>
      <w:marTop w:val="0"/>
      <w:marBottom w:val="0"/>
      <w:divBdr>
        <w:top w:val="none" w:sz="0" w:space="0" w:color="auto"/>
        <w:left w:val="none" w:sz="0" w:space="0" w:color="auto"/>
        <w:bottom w:val="none" w:sz="0" w:space="0" w:color="auto"/>
        <w:right w:val="none" w:sz="0" w:space="0" w:color="auto"/>
      </w:divBdr>
    </w:div>
    <w:div w:id="195894747">
      <w:marLeft w:val="480"/>
      <w:marRight w:val="0"/>
      <w:marTop w:val="0"/>
      <w:marBottom w:val="0"/>
      <w:divBdr>
        <w:top w:val="none" w:sz="0" w:space="0" w:color="auto"/>
        <w:left w:val="none" w:sz="0" w:space="0" w:color="auto"/>
        <w:bottom w:val="none" w:sz="0" w:space="0" w:color="auto"/>
        <w:right w:val="none" w:sz="0" w:space="0" w:color="auto"/>
      </w:divBdr>
    </w:div>
    <w:div w:id="196043184">
      <w:marLeft w:val="480"/>
      <w:marRight w:val="0"/>
      <w:marTop w:val="0"/>
      <w:marBottom w:val="0"/>
      <w:divBdr>
        <w:top w:val="none" w:sz="0" w:space="0" w:color="auto"/>
        <w:left w:val="none" w:sz="0" w:space="0" w:color="auto"/>
        <w:bottom w:val="none" w:sz="0" w:space="0" w:color="auto"/>
        <w:right w:val="none" w:sz="0" w:space="0" w:color="auto"/>
      </w:divBdr>
    </w:div>
    <w:div w:id="196050027">
      <w:marLeft w:val="480"/>
      <w:marRight w:val="0"/>
      <w:marTop w:val="0"/>
      <w:marBottom w:val="0"/>
      <w:divBdr>
        <w:top w:val="none" w:sz="0" w:space="0" w:color="auto"/>
        <w:left w:val="none" w:sz="0" w:space="0" w:color="auto"/>
        <w:bottom w:val="none" w:sz="0" w:space="0" w:color="auto"/>
        <w:right w:val="none" w:sz="0" w:space="0" w:color="auto"/>
      </w:divBdr>
    </w:div>
    <w:div w:id="196084780">
      <w:marLeft w:val="480"/>
      <w:marRight w:val="0"/>
      <w:marTop w:val="0"/>
      <w:marBottom w:val="0"/>
      <w:divBdr>
        <w:top w:val="none" w:sz="0" w:space="0" w:color="auto"/>
        <w:left w:val="none" w:sz="0" w:space="0" w:color="auto"/>
        <w:bottom w:val="none" w:sz="0" w:space="0" w:color="auto"/>
        <w:right w:val="none" w:sz="0" w:space="0" w:color="auto"/>
      </w:divBdr>
    </w:div>
    <w:div w:id="196090771">
      <w:marLeft w:val="480"/>
      <w:marRight w:val="0"/>
      <w:marTop w:val="0"/>
      <w:marBottom w:val="0"/>
      <w:divBdr>
        <w:top w:val="none" w:sz="0" w:space="0" w:color="auto"/>
        <w:left w:val="none" w:sz="0" w:space="0" w:color="auto"/>
        <w:bottom w:val="none" w:sz="0" w:space="0" w:color="auto"/>
        <w:right w:val="none" w:sz="0" w:space="0" w:color="auto"/>
      </w:divBdr>
    </w:div>
    <w:div w:id="196160468">
      <w:marLeft w:val="480"/>
      <w:marRight w:val="0"/>
      <w:marTop w:val="0"/>
      <w:marBottom w:val="0"/>
      <w:divBdr>
        <w:top w:val="none" w:sz="0" w:space="0" w:color="auto"/>
        <w:left w:val="none" w:sz="0" w:space="0" w:color="auto"/>
        <w:bottom w:val="none" w:sz="0" w:space="0" w:color="auto"/>
        <w:right w:val="none" w:sz="0" w:space="0" w:color="auto"/>
      </w:divBdr>
    </w:div>
    <w:div w:id="196233902">
      <w:marLeft w:val="480"/>
      <w:marRight w:val="0"/>
      <w:marTop w:val="0"/>
      <w:marBottom w:val="0"/>
      <w:divBdr>
        <w:top w:val="none" w:sz="0" w:space="0" w:color="auto"/>
        <w:left w:val="none" w:sz="0" w:space="0" w:color="auto"/>
        <w:bottom w:val="none" w:sz="0" w:space="0" w:color="auto"/>
        <w:right w:val="none" w:sz="0" w:space="0" w:color="auto"/>
      </w:divBdr>
    </w:div>
    <w:div w:id="196238232">
      <w:marLeft w:val="480"/>
      <w:marRight w:val="0"/>
      <w:marTop w:val="0"/>
      <w:marBottom w:val="0"/>
      <w:divBdr>
        <w:top w:val="none" w:sz="0" w:space="0" w:color="auto"/>
        <w:left w:val="none" w:sz="0" w:space="0" w:color="auto"/>
        <w:bottom w:val="none" w:sz="0" w:space="0" w:color="auto"/>
        <w:right w:val="none" w:sz="0" w:space="0" w:color="auto"/>
      </w:divBdr>
    </w:div>
    <w:div w:id="196286002">
      <w:marLeft w:val="480"/>
      <w:marRight w:val="0"/>
      <w:marTop w:val="0"/>
      <w:marBottom w:val="0"/>
      <w:divBdr>
        <w:top w:val="none" w:sz="0" w:space="0" w:color="auto"/>
        <w:left w:val="none" w:sz="0" w:space="0" w:color="auto"/>
        <w:bottom w:val="none" w:sz="0" w:space="0" w:color="auto"/>
        <w:right w:val="none" w:sz="0" w:space="0" w:color="auto"/>
      </w:divBdr>
    </w:div>
    <w:div w:id="196310660">
      <w:marLeft w:val="480"/>
      <w:marRight w:val="0"/>
      <w:marTop w:val="0"/>
      <w:marBottom w:val="0"/>
      <w:divBdr>
        <w:top w:val="none" w:sz="0" w:space="0" w:color="auto"/>
        <w:left w:val="none" w:sz="0" w:space="0" w:color="auto"/>
        <w:bottom w:val="none" w:sz="0" w:space="0" w:color="auto"/>
        <w:right w:val="none" w:sz="0" w:space="0" w:color="auto"/>
      </w:divBdr>
    </w:div>
    <w:div w:id="196353529">
      <w:marLeft w:val="480"/>
      <w:marRight w:val="0"/>
      <w:marTop w:val="0"/>
      <w:marBottom w:val="0"/>
      <w:divBdr>
        <w:top w:val="none" w:sz="0" w:space="0" w:color="auto"/>
        <w:left w:val="none" w:sz="0" w:space="0" w:color="auto"/>
        <w:bottom w:val="none" w:sz="0" w:space="0" w:color="auto"/>
        <w:right w:val="none" w:sz="0" w:space="0" w:color="auto"/>
      </w:divBdr>
    </w:div>
    <w:div w:id="196354102">
      <w:marLeft w:val="480"/>
      <w:marRight w:val="0"/>
      <w:marTop w:val="0"/>
      <w:marBottom w:val="0"/>
      <w:divBdr>
        <w:top w:val="none" w:sz="0" w:space="0" w:color="auto"/>
        <w:left w:val="none" w:sz="0" w:space="0" w:color="auto"/>
        <w:bottom w:val="none" w:sz="0" w:space="0" w:color="auto"/>
        <w:right w:val="none" w:sz="0" w:space="0" w:color="auto"/>
      </w:divBdr>
    </w:div>
    <w:div w:id="196357313">
      <w:marLeft w:val="480"/>
      <w:marRight w:val="0"/>
      <w:marTop w:val="0"/>
      <w:marBottom w:val="0"/>
      <w:divBdr>
        <w:top w:val="none" w:sz="0" w:space="0" w:color="auto"/>
        <w:left w:val="none" w:sz="0" w:space="0" w:color="auto"/>
        <w:bottom w:val="none" w:sz="0" w:space="0" w:color="auto"/>
        <w:right w:val="none" w:sz="0" w:space="0" w:color="auto"/>
      </w:divBdr>
    </w:div>
    <w:div w:id="196431954">
      <w:marLeft w:val="480"/>
      <w:marRight w:val="0"/>
      <w:marTop w:val="0"/>
      <w:marBottom w:val="0"/>
      <w:divBdr>
        <w:top w:val="none" w:sz="0" w:space="0" w:color="auto"/>
        <w:left w:val="none" w:sz="0" w:space="0" w:color="auto"/>
        <w:bottom w:val="none" w:sz="0" w:space="0" w:color="auto"/>
        <w:right w:val="none" w:sz="0" w:space="0" w:color="auto"/>
      </w:divBdr>
    </w:div>
    <w:div w:id="196432124">
      <w:marLeft w:val="480"/>
      <w:marRight w:val="0"/>
      <w:marTop w:val="0"/>
      <w:marBottom w:val="0"/>
      <w:divBdr>
        <w:top w:val="none" w:sz="0" w:space="0" w:color="auto"/>
        <w:left w:val="none" w:sz="0" w:space="0" w:color="auto"/>
        <w:bottom w:val="none" w:sz="0" w:space="0" w:color="auto"/>
        <w:right w:val="none" w:sz="0" w:space="0" w:color="auto"/>
      </w:divBdr>
    </w:div>
    <w:div w:id="196502975">
      <w:marLeft w:val="480"/>
      <w:marRight w:val="0"/>
      <w:marTop w:val="0"/>
      <w:marBottom w:val="0"/>
      <w:divBdr>
        <w:top w:val="none" w:sz="0" w:space="0" w:color="auto"/>
        <w:left w:val="none" w:sz="0" w:space="0" w:color="auto"/>
        <w:bottom w:val="none" w:sz="0" w:space="0" w:color="auto"/>
        <w:right w:val="none" w:sz="0" w:space="0" w:color="auto"/>
      </w:divBdr>
    </w:div>
    <w:div w:id="196506199">
      <w:marLeft w:val="480"/>
      <w:marRight w:val="0"/>
      <w:marTop w:val="0"/>
      <w:marBottom w:val="0"/>
      <w:divBdr>
        <w:top w:val="none" w:sz="0" w:space="0" w:color="auto"/>
        <w:left w:val="none" w:sz="0" w:space="0" w:color="auto"/>
        <w:bottom w:val="none" w:sz="0" w:space="0" w:color="auto"/>
        <w:right w:val="none" w:sz="0" w:space="0" w:color="auto"/>
      </w:divBdr>
    </w:div>
    <w:div w:id="196508832">
      <w:marLeft w:val="480"/>
      <w:marRight w:val="0"/>
      <w:marTop w:val="0"/>
      <w:marBottom w:val="0"/>
      <w:divBdr>
        <w:top w:val="none" w:sz="0" w:space="0" w:color="auto"/>
        <w:left w:val="none" w:sz="0" w:space="0" w:color="auto"/>
        <w:bottom w:val="none" w:sz="0" w:space="0" w:color="auto"/>
        <w:right w:val="none" w:sz="0" w:space="0" w:color="auto"/>
      </w:divBdr>
    </w:div>
    <w:div w:id="196548994">
      <w:marLeft w:val="480"/>
      <w:marRight w:val="0"/>
      <w:marTop w:val="0"/>
      <w:marBottom w:val="0"/>
      <w:divBdr>
        <w:top w:val="none" w:sz="0" w:space="0" w:color="auto"/>
        <w:left w:val="none" w:sz="0" w:space="0" w:color="auto"/>
        <w:bottom w:val="none" w:sz="0" w:space="0" w:color="auto"/>
        <w:right w:val="none" w:sz="0" w:space="0" w:color="auto"/>
      </w:divBdr>
    </w:div>
    <w:div w:id="196552268">
      <w:marLeft w:val="480"/>
      <w:marRight w:val="0"/>
      <w:marTop w:val="0"/>
      <w:marBottom w:val="0"/>
      <w:divBdr>
        <w:top w:val="none" w:sz="0" w:space="0" w:color="auto"/>
        <w:left w:val="none" w:sz="0" w:space="0" w:color="auto"/>
        <w:bottom w:val="none" w:sz="0" w:space="0" w:color="auto"/>
        <w:right w:val="none" w:sz="0" w:space="0" w:color="auto"/>
      </w:divBdr>
    </w:div>
    <w:div w:id="196552836">
      <w:marLeft w:val="480"/>
      <w:marRight w:val="0"/>
      <w:marTop w:val="0"/>
      <w:marBottom w:val="0"/>
      <w:divBdr>
        <w:top w:val="none" w:sz="0" w:space="0" w:color="auto"/>
        <w:left w:val="none" w:sz="0" w:space="0" w:color="auto"/>
        <w:bottom w:val="none" w:sz="0" w:space="0" w:color="auto"/>
        <w:right w:val="none" w:sz="0" w:space="0" w:color="auto"/>
      </w:divBdr>
    </w:div>
    <w:div w:id="196553468">
      <w:marLeft w:val="480"/>
      <w:marRight w:val="0"/>
      <w:marTop w:val="0"/>
      <w:marBottom w:val="0"/>
      <w:divBdr>
        <w:top w:val="none" w:sz="0" w:space="0" w:color="auto"/>
        <w:left w:val="none" w:sz="0" w:space="0" w:color="auto"/>
        <w:bottom w:val="none" w:sz="0" w:space="0" w:color="auto"/>
        <w:right w:val="none" w:sz="0" w:space="0" w:color="auto"/>
      </w:divBdr>
    </w:div>
    <w:div w:id="196626519">
      <w:marLeft w:val="480"/>
      <w:marRight w:val="0"/>
      <w:marTop w:val="0"/>
      <w:marBottom w:val="0"/>
      <w:divBdr>
        <w:top w:val="none" w:sz="0" w:space="0" w:color="auto"/>
        <w:left w:val="none" w:sz="0" w:space="0" w:color="auto"/>
        <w:bottom w:val="none" w:sz="0" w:space="0" w:color="auto"/>
        <w:right w:val="none" w:sz="0" w:space="0" w:color="auto"/>
      </w:divBdr>
    </w:div>
    <w:div w:id="196698446">
      <w:marLeft w:val="480"/>
      <w:marRight w:val="0"/>
      <w:marTop w:val="0"/>
      <w:marBottom w:val="0"/>
      <w:divBdr>
        <w:top w:val="none" w:sz="0" w:space="0" w:color="auto"/>
        <w:left w:val="none" w:sz="0" w:space="0" w:color="auto"/>
        <w:bottom w:val="none" w:sz="0" w:space="0" w:color="auto"/>
        <w:right w:val="none" w:sz="0" w:space="0" w:color="auto"/>
      </w:divBdr>
    </w:div>
    <w:div w:id="196700602">
      <w:marLeft w:val="480"/>
      <w:marRight w:val="0"/>
      <w:marTop w:val="0"/>
      <w:marBottom w:val="0"/>
      <w:divBdr>
        <w:top w:val="none" w:sz="0" w:space="0" w:color="auto"/>
        <w:left w:val="none" w:sz="0" w:space="0" w:color="auto"/>
        <w:bottom w:val="none" w:sz="0" w:space="0" w:color="auto"/>
        <w:right w:val="none" w:sz="0" w:space="0" w:color="auto"/>
      </w:divBdr>
    </w:div>
    <w:div w:id="196703393">
      <w:marLeft w:val="480"/>
      <w:marRight w:val="0"/>
      <w:marTop w:val="0"/>
      <w:marBottom w:val="0"/>
      <w:divBdr>
        <w:top w:val="none" w:sz="0" w:space="0" w:color="auto"/>
        <w:left w:val="none" w:sz="0" w:space="0" w:color="auto"/>
        <w:bottom w:val="none" w:sz="0" w:space="0" w:color="auto"/>
        <w:right w:val="none" w:sz="0" w:space="0" w:color="auto"/>
      </w:divBdr>
    </w:div>
    <w:div w:id="196740586">
      <w:marLeft w:val="480"/>
      <w:marRight w:val="0"/>
      <w:marTop w:val="0"/>
      <w:marBottom w:val="0"/>
      <w:divBdr>
        <w:top w:val="none" w:sz="0" w:space="0" w:color="auto"/>
        <w:left w:val="none" w:sz="0" w:space="0" w:color="auto"/>
        <w:bottom w:val="none" w:sz="0" w:space="0" w:color="auto"/>
        <w:right w:val="none" w:sz="0" w:space="0" w:color="auto"/>
      </w:divBdr>
    </w:div>
    <w:div w:id="196740746">
      <w:marLeft w:val="480"/>
      <w:marRight w:val="0"/>
      <w:marTop w:val="0"/>
      <w:marBottom w:val="0"/>
      <w:divBdr>
        <w:top w:val="none" w:sz="0" w:space="0" w:color="auto"/>
        <w:left w:val="none" w:sz="0" w:space="0" w:color="auto"/>
        <w:bottom w:val="none" w:sz="0" w:space="0" w:color="auto"/>
        <w:right w:val="none" w:sz="0" w:space="0" w:color="auto"/>
      </w:divBdr>
    </w:div>
    <w:div w:id="196743261">
      <w:marLeft w:val="480"/>
      <w:marRight w:val="0"/>
      <w:marTop w:val="0"/>
      <w:marBottom w:val="0"/>
      <w:divBdr>
        <w:top w:val="none" w:sz="0" w:space="0" w:color="auto"/>
        <w:left w:val="none" w:sz="0" w:space="0" w:color="auto"/>
        <w:bottom w:val="none" w:sz="0" w:space="0" w:color="auto"/>
        <w:right w:val="none" w:sz="0" w:space="0" w:color="auto"/>
      </w:divBdr>
    </w:div>
    <w:div w:id="196771826">
      <w:marLeft w:val="480"/>
      <w:marRight w:val="0"/>
      <w:marTop w:val="0"/>
      <w:marBottom w:val="0"/>
      <w:divBdr>
        <w:top w:val="none" w:sz="0" w:space="0" w:color="auto"/>
        <w:left w:val="none" w:sz="0" w:space="0" w:color="auto"/>
        <w:bottom w:val="none" w:sz="0" w:space="0" w:color="auto"/>
        <w:right w:val="none" w:sz="0" w:space="0" w:color="auto"/>
      </w:divBdr>
    </w:div>
    <w:div w:id="196940834">
      <w:marLeft w:val="480"/>
      <w:marRight w:val="0"/>
      <w:marTop w:val="0"/>
      <w:marBottom w:val="0"/>
      <w:divBdr>
        <w:top w:val="none" w:sz="0" w:space="0" w:color="auto"/>
        <w:left w:val="none" w:sz="0" w:space="0" w:color="auto"/>
        <w:bottom w:val="none" w:sz="0" w:space="0" w:color="auto"/>
        <w:right w:val="none" w:sz="0" w:space="0" w:color="auto"/>
      </w:divBdr>
    </w:div>
    <w:div w:id="196966590">
      <w:marLeft w:val="480"/>
      <w:marRight w:val="0"/>
      <w:marTop w:val="0"/>
      <w:marBottom w:val="0"/>
      <w:divBdr>
        <w:top w:val="none" w:sz="0" w:space="0" w:color="auto"/>
        <w:left w:val="none" w:sz="0" w:space="0" w:color="auto"/>
        <w:bottom w:val="none" w:sz="0" w:space="0" w:color="auto"/>
        <w:right w:val="none" w:sz="0" w:space="0" w:color="auto"/>
      </w:divBdr>
    </w:div>
    <w:div w:id="197007223">
      <w:marLeft w:val="480"/>
      <w:marRight w:val="0"/>
      <w:marTop w:val="0"/>
      <w:marBottom w:val="0"/>
      <w:divBdr>
        <w:top w:val="none" w:sz="0" w:space="0" w:color="auto"/>
        <w:left w:val="none" w:sz="0" w:space="0" w:color="auto"/>
        <w:bottom w:val="none" w:sz="0" w:space="0" w:color="auto"/>
        <w:right w:val="none" w:sz="0" w:space="0" w:color="auto"/>
      </w:divBdr>
    </w:div>
    <w:div w:id="197007564">
      <w:marLeft w:val="480"/>
      <w:marRight w:val="0"/>
      <w:marTop w:val="0"/>
      <w:marBottom w:val="0"/>
      <w:divBdr>
        <w:top w:val="none" w:sz="0" w:space="0" w:color="auto"/>
        <w:left w:val="none" w:sz="0" w:space="0" w:color="auto"/>
        <w:bottom w:val="none" w:sz="0" w:space="0" w:color="auto"/>
        <w:right w:val="none" w:sz="0" w:space="0" w:color="auto"/>
      </w:divBdr>
    </w:div>
    <w:div w:id="197009671">
      <w:marLeft w:val="480"/>
      <w:marRight w:val="0"/>
      <w:marTop w:val="0"/>
      <w:marBottom w:val="0"/>
      <w:divBdr>
        <w:top w:val="none" w:sz="0" w:space="0" w:color="auto"/>
        <w:left w:val="none" w:sz="0" w:space="0" w:color="auto"/>
        <w:bottom w:val="none" w:sz="0" w:space="0" w:color="auto"/>
        <w:right w:val="none" w:sz="0" w:space="0" w:color="auto"/>
      </w:divBdr>
    </w:div>
    <w:div w:id="197084231">
      <w:marLeft w:val="480"/>
      <w:marRight w:val="0"/>
      <w:marTop w:val="0"/>
      <w:marBottom w:val="0"/>
      <w:divBdr>
        <w:top w:val="none" w:sz="0" w:space="0" w:color="auto"/>
        <w:left w:val="none" w:sz="0" w:space="0" w:color="auto"/>
        <w:bottom w:val="none" w:sz="0" w:space="0" w:color="auto"/>
        <w:right w:val="none" w:sz="0" w:space="0" w:color="auto"/>
      </w:divBdr>
    </w:div>
    <w:div w:id="197089892">
      <w:marLeft w:val="480"/>
      <w:marRight w:val="0"/>
      <w:marTop w:val="0"/>
      <w:marBottom w:val="0"/>
      <w:divBdr>
        <w:top w:val="none" w:sz="0" w:space="0" w:color="auto"/>
        <w:left w:val="none" w:sz="0" w:space="0" w:color="auto"/>
        <w:bottom w:val="none" w:sz="0" w:space="0" w:color="auto"/>
        <w:right w:val="none" w:sz="0" w:space="0" w:color="auto"/>
      </w:divBdr>
    </w:div>
    <w:div w:id="197159614">
      <w:marLeft w:val="480"/>
      <w:marRight w:val="0"/>
      <w:marTop w:val="0"/>
      <w:marBottom w:val="0"/>
      <w:divBdr>
        <w:top w:val="none" w:sz="0" w:space="0" w:color="auto"/>
        <w:left w:val="none" w:sz="0" w:space="0" w:color="auto"/>
        <w:bottom w:val="none" w:sz="0" w:space="0" w:color="auto"/>
        <w:right w:val="none" w:sz="0" w:space="0" w:color="auto"/>
      </w:divBdr>
    </w:div>
    <w:div w:id="197202158">
      <w:marLeft w:val="480"/>
      <w:marRight w:val="0"/>
      <w:marTop w:val="0"/>
      <w:marBottom w:val="0"/>
      <w:divBdr>
        <w:top w:val="none" w:sz="0" w:space="0" w:color="auto"/>
        <w:left w:val="none" w:sz="0" w:space="0" w:color="auto"/>
        <w:bottom w:val="none" w:sz="0" w:space="0" w:color="auto"/>
        <w:right w:val="none" w:sz="0" w:space="0" w:color="auto"/>
      </w:divBdr>
    </w:div>
    <w:div w:id="197205353">
      <w:marLeft w:val="480"/>
      <w:marRight w:val="0"/>
      <w:marTop w:val="0"/>
      <w:marBottom w:val="0"/>
      <w:divBdr>
        <w:top w:val="none" w:sz="0" w:space="0" w:color="auto"/>
        <w:left w:val="none" w:sz="0" w:space="0" w:color="auto"/>
        <w:bottom w:val="none" w:sz="0" w:space="0" w:color="auto"/>
        <w:right w:val="none" w:sz="0" w:space="0" w:color="auto"/>
      </w:divBdr>
    </w:div>
    <w:div w:id="197280048">
      <w:marLeft w:val="480"/>
      <w:marRight w:val="0"/>
      <w:marTop w:val="0"/>
      <w:marBottom w:val="0"/>
      <w:divBdr>
        <w:top w:val="none" w:sz="0" w:space="0" w:color="auto"/>
        <w:left w:val="none" w:sz="0" w:space="0" w:color="auto"/>
        <w:bottom w:val="none" w:sz="0" w:space="0" w:color="auto"/>
        <w:right w:val="none" w:sz="0" w:space="0" w:color="auto"/>
      </w:divBdr>
    </w:div>
    <w:div w:id="197280860">
      <w:marLeft w:val="480"/>
      <w:marRight w:val="0"/>
      <w:marTop w:val="0"/>
      <w:marBottom w:val="0"/>
      <w:divBdr>
        <w:top w:val="none" w:sz="0" w:space="0" w:color="auto"/>
        <w:left w:val="none" w:sz="0" w:space="0" w:color="auto"/>
        <w:bottom w:val="none" w:sz="0" w:space="0" w:color="auto"/>
        <w:right w:val="none" w:sz="0" w:space="0" w:color="auto"/>
      </w:divBdr>
    </w:div>
    <w:div w:id="197359245">
      <w:marLeft w:val="480"/>
      <w:marRight w:val="0"/>
      <w:marTop w:val="0"/>
      <w:marBottom w:val="0"/>
      <w:divBdr>
        <w:top w:val="none" w:sz="0" w:space="0" w:color="auto"/>
        <w:left w:val="none" w:sz="0" w:space="0" w:color="auto"/>
        <w:bottom w:val="none" w:sz="0" w:space="0" w:color="auto"/>
        <w:right w:val="none" w:sz="0" w:space="0" w:color="auto"/>
      </w:divBdr>
    </w:div>
    <w:div w:id="197360299">
      <w:marLeft w:val="480"/>
      <w:marRight w:val="0"/>
      <w:marTop w:val="0"/>
      <w:marBottom w:val="0"/>
      <w:divBdr>
        <w:top w:val="none" w:sz="0" w:space="0" w:color="auto"/>
        <w:left w:val="none" w:sz="0" w:space="0" w:color="auto"/>
        <w:bottom w:val="none" w:sz="0" w:space="0" w:color="auto"/>
        <w:right w:val="none" w:sz="0" w:space="0" w:color="auto"/>
      </w:divBdr>
    </w:div>
    <w:div w:id="197396662">
      <w:marLeft w:val="480"/>
      <w:marRight w:val="0"/>
      <w:marTop w:val="0"/>
      <w:marBottom w:val="0"/>
      <w:divBdr>
        <w:top w:val="none" w:sz="0" w:space="0" w:color="auto"/>
        <w:left w:val="none" w:sz="0" w:space="0" w:color="auto"/>
        <w:bottom w:val="none" w:sz="0" w:space="0" w:color="auto"/>
        <w:right w:val="none" w:sz="0" w:space="0" w:color="auto"/>
      </w:divBdr>
    </w:div>
    <w:div w:id="197476970">
      <w:marLeft w:val="480"/>
      <w:marRight w:val="0"/>
      <w:marTop w:val="0"/>
      <w:marBottom w:val="0"/>
      <w:divBdr>
        <w:top w:val="none" w:sz="0" w:space="0" w:color="auto"/>
        <w:left w:val="none" w:sz="0" w:space="0" w:color="auto"/>
        <w:bottom w:val="none" w:sz="0" w:space="0" w:color="auto"/>
        <w:right w:val="none" w:sz="0" w:space="0" w:color="auto"/>
      </w:divBdr>
    </w:div>
    <w:div w:id="197551948">
      <w:marLeft w:val="480"/>
      <w:marRight w:val="0"/>
      <w:marTop w:val="0"/>
      <w:marBottom w:val="0"/>
      <w:divBdr>
        <w:top w:val="none" w:sz="0" w:space="0" w:color="auto"/>
        <w:left w:val="none" w:sz="0" w:space="0" w:color="auto"/>
        <w:bottom w:val="none" w:sz="0" w:space="0" w:color="auto"/>
        <w:right w:val="none" w:sz="0" w:space="0" w:color="auto"/>
      </w:divBdr>
    </w:div>
    <w:div w:id="197594589">
      <w:marLeft w:val="480"/>
      <w:marRight w:val="0"/>
      <w:marTop w:val="0"/>
      <w:marBottom w:val="0"/>
      <w:divBdr>
        <w:top w:val="none" w:sz="0" w:space="0" w:color="auto"/>
        <w:left w:val="none" w:sz="0" w:space="0" w:color="auto"/>
        <w:bottom w:val="none" w:sz="0" w:space="0" w:color="auto"/>
        <w:right w:val="none" w:sz="0" w:space="0" w:color="auto"/>
      </w:divBdr>
    </w:div>
    <w:div w:id="197665076">
      <w:marLeft w:val="480"/>
      <w:marRight w:val="0"/>
      <w:marTop w:val="0"/>
      <w:marBottom w:val="0"/>
      <w:divBdr>
        <w:top w:val="none" w:sz="0" w:space="0" w:color="auto"/>
        <w:left w:val="none" w:sz="0" w:space="0" w:color="auto"/>
        <w:bottom w:val="none" w:sz="0" w:space="0" w:color="auto"/>
        <w:right w:val="none" w:sz="0" w:space="0" w:color="auto"/>
      </w:divBdr>
    </w:div>
    <w:div w:id="197666976">
      <w:marLeft w:val="480"/>
      <w:marRight w:val="0"/>
      <w:marTop w:val="0"/>
      <w:marBottom w:val="0"/>
      <w:divBdr>
        <w:top w:val="none" w:sz="0" w:space="0" w:color="auto"/>
        <w:left w:val="none" w:sz="0" w:space="0" w:color="auto"/>
        <w:bottom w:val="none" w:sz="0" w:space="0" w:color="auto"/>
        <w:right w:val="none" w:sz="0" w:space="0" w:color="auto"/>
      </w:divBdr>
    </w:div>
    <w:div w:id="197671223">
      <w:marLeft w:val="480"/>
      <w:marRight w:val="0"/>
      <w:marTop w:val="0"/>
      <w:marBottom w:val="0"/>
      <w:divBdr>
        <w:top w:val="none" w:sz="0" w:space="0" w:color="auto"/>
        <w:left w:val="none" w:sz="0" w:space="0" w:color="auto"/>
        <w:bottom w:val="none" w:sz="0" w:space="0" w:color="auto"/>
        <w:right w:val="none" w:sz="0" w:space="0" w:color="auto"/>
      </w:divBdr>
    </w:div>
    <w:div w:id="197671951">
      <w:marLeft w:val="480"/>
      <w:marRight w:val="0"/>
      <w:marTop w:val="0"/>
      <w:marBottom w:val="0"/>
      <w:divBdr>
        <w:top w:val="none" w:sz="0" w:space="0" w:color="auto"/>
        <w:left w:val="none" w:sz="0" w:space="0" w:color="auto"/>
        <w:bottom w:val="none" w:sz="0" w:space="0" w:color="auto"/>
        <w:right w:val="none" w:sz="0" w:space="0" w:color="auto"/>
      </w:divBdr>
    </w:div>
    <w:div w:id="197739560">
      <w:marLeft w:val="480"/>
      <w:marRight w:val="0"/>
      <w:marTop w:val="0"/>
      <w:marBottom w:val="0"/>
      <w:divBdr>
        <w:top w:val="none" w:sz="0" w:space="0" w:color="auto"/>
        <w:left w:val="none" w:sz="0" w:space="0" w:color="auto"/>
        <w:bottom w:val="none" w:sz="0" w:space="0" w:color="auto"/>
        <w:right w:val="none" w:sz="0" w:space="0" w:color="auto"/>
      </w:divBdr>
    </w:div>
    <w:div w:id="197788587">
      <w:marLeft w:val="480"/>
      <w:marRight w:val="0"/>
      <w:marTop w:val="0"/>
      <w:marBottom w:val="0"/>
      <w:divBdr>
        <w:top w:val="none" w:sz="0" w:space="0" w:color="auto"/>
        <w:left w:val="none" w:sz="0" w:space="0" w:color="auto"/>
        <w:bottom w:val="none" w:sz="0" w:space="0" w:color="auto"/>
        <w:right w:val="none" w:sz="0" w:space="0" w:color="auto"/>
      </w:divBdr>
    </w:div>
    <w:div w:id="197817595">
      <w:marLeft w:val="480"/>
      <w:marRight w:val="0"/>
      <w:marTop w:val="0"/>
      <w:marBottom w:val="0"/>
      <w:divBdr>
        <w:top w:val="none" w:sz="0" w:space="0" w:color="auto"/>
        <w:left w:val="none" w:sz="0" w:space="0" w:color="auto"/>
        <w:bottom w:val="none" w:sz="0" w:space="0" w:color="auto"/>
        <w:right w:val="none" w:sz="0" w:space="0" w:color="auto"/>
      </w:divBdr>
    </w:div>
    <w:div w:id="197858225">
      <w:marLeft w:val="480"/>
      <w:marRight w:val="0"/>
      <w:marTop w:val="0"/>
      <w:marBottom w:val="0"/>
      <w:divBdr>
        <w:top w:val="none" w:sz="0" w:space="0" w:color="auto"/>
        <w:left w:val="none" w:sz="0" w:space="0" w:color="auto"/>
        <w:bottom w:val="none" w:sz="0" w:space="0" w:color="auto"/>
        <w:right w:val="none" w:sz="0" w:space="0" w:color="auto"/>
      </w:divBdr>
    </w:div>
    <w:div w:id="198015975">
      <w:marLeft w:val="480"/>
      <w:marRight w:val="0"/>
      <w:marTop w:val="0"/>
      <w:marBottom w:val="0"/>
      <w:divBdr>
        <w:top w:val="none" w:sz="0" w:space="0" w:color="auto"/>
        <w:left w:val="none" w:sz="0" w:space="0" w:color="auto"/>
        <w:bottom w:val="none" w:sz="0" w:space="0" w:color="auto"/>
        <w:right w:val="none" w:sz="0" w:space="0" w:color="auto"/>
      </w:divBdr>
    </w:div>
    <w:div w:id="198055591">
      <w:marLeft w:val="480"/>
      <w:marRight w:val="0"/>
      <w:marTop w:val="0"/>
      <w:marBottom w:val="0"/>
      <w:divBdr>
        <w:top w:val="none" w:sz="0" w:space="0" w:color="auto"/>
        <w:left w:val="none" w:sz="0" w:space="0" w:color="auto"/>
        <w:bottom w:val="none" w:sz="0" w:space="0" w:color="auto"/>
        <w:right w:val="none" w:sz="0" w:space="0" w:color="auto"/>
      </w:divBdr>
    </w:div>
    <w:div w:id="198056053">
      <w:marLeft w:val="480"/>
      <w:marRight w:val="0"/>
      <w:marTop w:val="0"/>
      <w:marBottom w:val="0"/>
      <w:divBdr>
        <w:top w:val="none" w:sz="0" w:space="0" w:color="auto"/>
        <w:left w:val="none" w:sz="0" w:space="0" w:color="auto"/>
        <w:bottom w:val="none" w:sz="0" w:space="0" w:color="auto"/>
        <w:right w:val="none" w:sz="0" w:space="0" w:color="auto"/>
      </w:divBdr>
    </w:div>
    <w:div w:id="198056123">
      <w:marLeft w:val="480"/>
      <w:marRight w:val="0"/>
      <w:marTop w:val="0"/>
      <w:marBottom w:val="0"/>
      <w:divBdr>
        <w:top w:val="none" w:sz="0" w:space="0" w:color="auto"/>
        <w:left w:val="none" w:sz="0" w:space="0" w:color="auto"/>
        <w:bottom w:val="none" w:sz="0" w:space="0" w:color="auto"/>
        <w:right w:val="none" w:sz="0" w:space="0" w:color="auto"/>
      </w:divBdr>
    </w:div>
    <w:div w:id="198056798">
      <w:marLeft w:val="480"/>
      <w:marRight w:val="0"/>
      <w:marTop w:val="0"/>
      <w:marBottom w:val="0"/>
      <w:divBdr>
        <w:top w:val="none" w:sz="0" w:space="0" w:color="auto"/>
        <w:left w:val="none" w:sz="0" w:space="0" w:color="auto"/>
        <w:bottom w:val="none" w:sz="0" w:space="0" w:color="auto"/>
        <w:right w:val="none" w:sz="0" w:space="0" w:color="auto"/>
      </w:divBdr>
    </w:div>
    <w:div w:id="198206911">
      <w:marLeft w:val="480"/>
      <w:marRight w:val="0"/>
      <w:marTop w:val="0"/>
      <w:marBottom w:val="0"/>
      <w:divBdr>
        <w:top w:val="none" w:sz="0" w:space="0" w:color="auto"/>
        <w:left w:val="none" w:sz="0" w:space="0" w:color="auto"/>
        <w:bottom w:val="none" w:sz="0" w:space="0" w:color="auto"/>
        <w:right w:val="none" w:sz="0" w:space="0" w:color="auto"/>
      </w:divBdr>
    </w:div>
    <w:div w:id="198207597">
      <w:marLeft w:val="480"/>
      <w:marRight w:val="0"/>
      <w:marTop w:val="0"/>
      <w:marBottom w:val="0"/>
      <w:divBdr>
        <w:top w:val="none" w:sz="0" w:space="0" w:color="auto"/>
        <w:left w:val="none" w:sz="0" w:space="0" w:color="auto"/>
        <w:bottom w:val="none" w:sz="0" w:space="0" w:color="auto"/>
        <w:right w:val="none" w:sz="0" w:space="0" w:color="auto"/>
      </w:divBdr>
    </w:div>
    <w:div w:id="198247800">
      <w:marLeft w:val="480"/>
      <w:marRight w:val="0"/>
      <w:marTop w:val="0"/>
      <w:marBottom w:val="0"/>
      <w:divBdr>
        <w:top w:val="none" w:sz="0" w:space="0" w:color="auto"/>
        <w:left w:val="none" w:sz="0" w:space="0" w:color="auto"/>
        <w:bottom w:val="none" w:sz="0" w:space="0" w:color="auto"/>
        <w:right w:val="none" w:sz="0" w:space="0" w:color="auto"/>
      </w:divBdr>
    </w:div>
    <w:div w:id="198250741">
      <w:marLeft w:val="480"/>
      <w:marRight w:val="0"/>
      <w:marTop w:val="0"/>
      <w:marBottom w:val="0"/>
      <w:divBdr>
        <w:top w:val="none" w:sz="0" w:space="0" w:color="auto"/>
        <w:left w:val="none" w:sz="0" w:space="0" w:color="auto"/>
        <w:bottom w:val="none" w:sz="0" w:space="0" w:color="auto"/>
        <w:right w:val="none" w:sz="0" w:space="0" w:color="auto"/>
      </w:divBdr>
    </w:div>
    <w:div w:id="198392961">
      <w:marLeft w:val="480"/>
      <w:marRight w:val="0"/>
      <w:marTop w:val="0"/>
      <w:marBottom w:val="0"/>
      <w:divBdr>
        <w:top w:val="none" w:sz="0" w:space="0" w:color="auto"/>
        <w:left w:val="none" w:sz="0" w:space="0" w:color="auto"/>
        <w:bottom w:val="none" w:sz="0" w:space="0" w:color="auto"/>
        <w:right w:val="none" w:sz="0" w:space="0" w:color="auto"/>
      </w:divBdr>
    </w:div>
    <w:div w:id="198393749">
      <w:marLeft w:val="480"/>
      <w:marRight w:val="0"/>
      <w:marTop w:val="0"/>
      <w:marBottom w:val="0"/>
      <w:divBdr>
        <w:top w:val="none" w:sz="0" w:space="0" w:color="auto"/>
        <w:left w:val="none" w:sz="0" w:space="0" w:color="auto"/>
        <w:bottom w:val="none" w:sz="0" w:space="0" w:color="auto"/>
        <w:right w:val="none" w:sz="0" w:space="0" w:color="auto"/>
      </w:divBdr>
    </w:div>
    <w:div w:id="198393890">
      <w:marLeft w:val="480"/>
      <w:marRight w:val="0"/>
      <w:marTop w:val="0"/>
      <w:marBottom w:val="0"/>
      <w:divBdr>
        <w:top w:val="none" w:sz="0" w:space="0" w:color="auto"/>
        <w:left w:val="none" w:sz="0" w:space="0" w:color="auto"/>
        <w:bottom w:val="none" w:sz="0" w:space="0" w:color="auto"/>
        <w:right w:val="none" w:sz="0" w:space="0" w:color="auto"/>
      </w:divBdr>
    </w:div>
    <w:div w:id="198394947">
      <w:marLeft w:val="480"/>
      <w:marRight w:val="0"/>
      <w:marTop w:val="0"/>
      <w:marBottom w:val="0"/>
      <w:divBdr>
        <w:top w:val="none" w:sz="0" w:space="0" w:color="auto"/>
        <w:left w:val="none" w:sz="0" w:space="0" w:color="auto"/>
        <w:bottom w:val="none" w:sz="0" w:space="0" w:color="auto"/>
        <w:right w:val="none" w:sz="0" w:space="0" w:color="auto"/>
      </w:divBdr>
    </w:div>
    <w:div w:id="198398140">
      <w:marLeft w:val="480"/>
      <w:marRight w:val="0"/>
      <w:marTop w:val="0"/>
      <w:marBottom w:val="0"/>
      <w:divBdr>
        <w:top w:val="none" w:sz="0" w:space="0" w:color="auto"/>
        <w:left w:val="none" w:sz="0" w:space="0" w:color="auto"/>
        <w:bottom w:val="none" w:sz="0" w:space="0" w:color="auto"/>
        <w:right w:val="none" w:sz="0" w:space="0" w:color="auto"/>
      </w:divBdr>
    </w:div>
    <w:div w:id="198511789">
      <w:marLeft w:val="480"/>
      <w:marRight w:val="0"/>
      <w:marTop w:val="0"/>
      <w:marBottom w:val="0"/>
      <w:divBdr>
        <w:top w:val="none" w:sz="0" w:space="0" w:color="auto"/>
        <w:left w:val="none" w:sz="0" w:space="0" w:color="auto"/>
        <w:bottom w:val="none" w:sz="0" w:space="0" w:color="auto"/>
        <w:right w:val="none" w:sz="0" w:space="0" w:color="auto"/>
      </w:divBdr>
    </w:div>
    <w:div w:id="198516586">
      <w:marLeft w:val="480"/>
      <w:marRight w:val="0"/>
      <w:marTop w:val="0"/>
      <w:marBottom w:val="0"/>
      <w:divBdr>
        <w:top w:val="none" w:sz="0" w:space="0" w:color="auto"/>
        <w:left w:val="none" w:sz="0" w:space="0" w:color="auto"/>
        <w:bottom w:val="none" w:sz="0" w:space="0" w:color="auto"/>
        <w:right w:val="none" w:sz="0" w:space="0" w:color="auto"/>
      </w:divBdr>
    </w:div>
    <w:div w:id="198663362">
      <w:marLeft w:val="480"/>
      <w:marRight w:val="0"/>
      <w:marTop w:val="0"/>
      <w:marBottom w:val="0"/>
      <w:divBdr>
        <w:top w:val="none" w:sz="0" w:space="0" w:color="auto"/>
        <w:left w:val="none" w:sz="0" w:space="0" w:color="auto"/>
        <w:bottom w:val="none" w:sz="0" w:space="0" w:color="auto"/>
        <w:right w:val="none" w:sz="0" w:space="0" w:color="auto"/>
      </w:divBdr>
    </w:div>
    <w:div w:id="198664142">
      <w:marLeft w:val="480"/>
      <w:marRight w:val="0"/>
      <w:marTop w:val="0"/>
      <w:marBottom w:val="0"/>
      <w:divBdr>
        <w:top w:val="none" w:sz="0" w:space="0" w:color="auto"/>
        <w:left w:val="none" w:sz="0" w:space="0" w:color="auto"/>
        <w:bottom w:val="none" w:sz="0" w:space="0" w:color="auto"/>
        <w:right w:val="none" w:sz="0" w:space="0" w:color="auto"/>
      </w:divBdr>
    </w:div>
    <w:div w:id="198664367">
      <w:marLeft w:val="480"/>
      <w:marRight w:val="0"/>
      <w:marTop w:val="0"/>
      <w:marBottom w:val="0"/>
      <w:divBdr>
        <w:top w:val="none" w:sz="0" w:space="0" w:color="auto"/>
        <w:left w:val="none" w:sz="0" w:space="0" w:color="auto"/>
        <w:bottom w:val="none" w:sz="0" w:space="0" w:color="auto"/>
        <w:right w:val="none" w:sz="0" w:space="0" w:color="auto"/>
      </w:divBdr>
    </w:div>
    <w:div w:id="198664562">
      <w:marLeft w:val="480"/>
      <w:marRight w:val="0"/>
      <w:marTop w:val="0"/>
      <w:marBottom w:val="0"/>
      <w:divBdr>
        <w:top w:val="none" w:sz="0" w:space="0" w:color="auto"/>
        <w:left w:val="none" w:sz="0" w:space="0" w:color="auto"/>
        <w:bottom w:val="none" w:sz="0" w:space="0" w:color="auto"/>
        <w:right w:val="none" w:sz="0" w:space="0" w:color="auto"/>
      </w:divBdr>
    </w:div>
    <w:div w:id="198706017">
      <w:marLeft w:val="480"/>
      <w:marRight w:val="0"/>
      <w:marTop w:val="0"/>
      <w:marBottom w:val="0"/>
      <w:divBdr>
        <w:top w:val="none" w:sz="0" w:space="0" w:color="auto"/>
        <w:left w:val="none" w:sz="0" w:space="0" w:color="auto"/>
        <w:bottom w:val="none" w:sz="0" w:space="0" w:color="auto"/>
        <w:right w:val="none" w:sz="0" w:space="0" w:color="auto"/>
      </w:divBdr>
    </w:div>
    <w:div w:id="198711377">
      <w:marLeft w:val="480"/>
      <w:marRight w:val="0"/>
      <w:marTop w:val="0"/>
      <w:marBottom w:val="0"/>
      <w:divBdr>
        <w:top w:val="none" w:sz="0" w:space="0" w:color="auto"/>
        <w:left w:val="none" w:sz="0" w:space="0" w:color="auto"/>
        <w:bottom w:val="none" w:sz="0" w:space="0" w:color="auto"/>
        <w:right w:val="none" w:sz="0" w:space="0" w:color="auto"/>
      </w:divBdr>
    </w:div>
    <w:div w:id="198781219">
      <w:marLeft w:val="480"/>
      <w:marRight w:val="0"/>
      <w:marTop w:val="0"/>
      <w:marBottom w:val="0"/>
      <w:divBdr>
        <w:top w:val="none" w:sz="0" w:space="0" w:color="auto"/>
        <w:left w:val="none" w:sz="0" w:space="0" w:color="auto"/>
        <w:bottom w:val="none" w:sz="0" w:space="0" w:color="auto"/>
        <w:right w:val="none" w:sz="0" w:space="0" w:color="auto"/>
      </w:divBdr>
    </w:div>
    <w:div w:id="198783262">
      <w:marLeft w:val="480"/>
      <w:marRight w:val="0"/>
      <w:marTop w:val="0"/>
      <w:marBottom w:val="0"/>
      <w:divBdr>
        <w:top w:val="none" w:sz="0" w:space="0" w:color="auto"/>
        <w:left w:val="none" w:sz="0" w:space="0" w:color="auto"/>
        <w:bottom w:val="none" w:sz="0" w:space="0" w:color="auto"/>
        <w:right w:val="none" w:sz="0" w:space="0" w:color="auto"/>
      </w:divBdr>
    </w:div>
    <w:div w:id="198788386">
      <w:marLeft w:val="480"/>
      <w:marRight w:val="0"/>
      <w:marTop w:val="0"/>
      <w:marBottom w:val="0"/>
      <w:divBdr>
        <w:top w:val="none" w:sz="0" w:space="0" w:color="auto"/>
        <w:left w:val="none" w:sz="0" w:space="0" w:color="auto"/>
        <w:bottom w:val="none" w:sz="0" w:space="0" w:color="auto"/>
        <w:right w:val="none" w:sz="0" w:space="0" w:color="auto"/>
      </w:divBdr>
    </w:div>
    <w:div w:id="198905277">
      <w:marLeft w:val="480"/>
      <w:marRight w:val="0"/>
      <w:marTop w:val="0"/>
      <w:marBottom w:val="0"/>
      <w:divBdr>
        <w:top w:val="none" w:sz="0" w:space="0" w:color="auto"/>
        <w:left w:val="none" w:sz="0" w:space="0" w:color="auto"/>
        <w:bottom w:val="none" w:sz="0" w:space="0" w:color="auto"/>
        <w:right w:val="none" w:sz="0" w:space="0" w:color="auto"/>
      </w:divBdr>
    </w:div>
    <w:div w:id="198906363">
      <w:marLeft w:val="480"/>
      <w:marRight w:val="0"/>
      <w:marTop w:val="0"/>
      <w:marBottom w:val="0"/>
      <w:divBdr>
        <w:top w:val="none" w:sz="0" w:space="0" w:color="auto"/>
        <w:left w:val="none" w:sz="0" w:space="0" w:color="auto"/>
        <w:bottom w:val="none" w:sz="0" w:space="0" w:color="auto"/>
        <w:right w:val="none" w:sz="0" w:space="0" w:color="auto"/>
      </w:divBdr>
    </w:div>
    <w:div w:id="199246951">
      <w:marLeft w:val="480"/>
      <w:marRight w:val="0"/>
      <w:marTop w:val="0"/>
      <w:marBottom w:val="0"/>
      <w:divBdr>
        <w:top w:val="none" w:sz="0" w:space="0" w:color="auto"/>
        <w:left w:val="none" w:sz="0" w:space="0" w:color="auto"/>
        <w:bottom w:val="none" w:sz="0" w:space="0" w:color="auto"/>
        <w:right w:val="none" w:sz="0" w:space="0" w:color="auto"/>
      </w:divBdr>
    </w:div>
    <w:div w:id="199248362">
      <w:marLeft w:val="480"/>
      <w:marRight w:val="0"/>
      <w:marTop w:val="0"/>
      <w:marBottom w:val="0"/>
      <w:divBdr>
        <w:top w:val="none" w:sz="0" w:space="0" w:color="auto"/>
        <w:left w:val="none" w:sz="0" w:space="0" w:color="auto"/>
        <w:bottom w:val="none" w:sz="0" w:space="0" w:color="auto"/>
        <w:right w:val="none" w:sz="0" w:space="0" w:color="auto"/>
      </w:divBdr>
    </w:div>
    <w:div w:id="199248858">
      <w:marLeft w:val="480"/>
      <w:marRight w:val="0"/>
      <w:marTop w:val="0"/>
      <w:marBottom w:val="0"/>
      <w:divBdr>
        <w:top w:val="none" w:sz="0" w:space="0" w:color="auto"/>
        <w:left w:val="none" w:sz="0" w:space="0" w:color="auto"/>
        <w:bottom w:val="none" w:sz="0" w:space="0" w:color="auto"/>
        <w:right w:val="none" w:sz="0" w:space="0" w:color="auto"/>
      </w:divBdr>
    </w:div>
    <w:div w:id="199250648">
      <w:marLeft w:val="480"/>
      <w:marRight w:val="0"/>
      <w:marTop w:val="0"/>
      <w:marBottom w:val="0"/>
      <w:divBdr>
        <w:top w:val="none" w:sz="0" w:space="0" w:color="auto"/>
        <w:left w:val="none" w:sz="0" w:space="0" w:color="auto"/>
        <w:bottom w:val="none" w:sz="0" w:space="0" w:color="auto"/>
        <w:right w:val="none" w:sz="0" w:space="0" w:color="auto"/>
      </w:divBdr>
    </w:div>
    <w:div w:id="199317628">
      <w:marLeft w:val="480"/>
      <w:marRight w:val="0"/>
      <w:marTop w:val="0"/>
      <w:marBottom w:val="0"/>
      <w:divBdr>
        <w:top w:val="none" w:sz="0" w:space="0" w:color="auto"/>
        <w:left w:val="none" w:sz="0" w:space="0" w:color="auto"/>
        <w:bottom w:val="none" w:sz="0" w:space="0" w:color="auto"/>
        <w:right w:val="none" w:sz="0" w:space="0" w:color="auto"/>
      </w:divBdr>
    </w:div>
    <w:div w:id="199360622">
      <w:marLeft w:val="480"/>
      <w:marRight w:val="0"/>
      <w:marTop w:val="0"/>
      <w:marBottom w:val="0"/>
      <w:divBdr>
        <w:top w:val="none" w:sz="0" w:space="0" w:color="auto"/>
        <w:left w:val="none" w:sz="0" w:space="0" w:color="auto"/>
        <w:bottom w:val="none" w:sz="0" w:space="0" w:color="auto"/>
        <w:right w:val="none" w:sz="0" w:space="0" w:color="auto"/>
      </w:divBdr>
    </w:div>
    <w:div w:id="199367874">
      <w:marLeft w:val="480"/>
      <w:marRight w:val="0"/>
      <w:marTop w:val="0"/>
      <w:marBottom w:val="0"/>
      <w:divBdr>
        <w:top w:val="none" w:sz="0" w:space="0" w:color="auto"/>
        <w:left w:val="none" w:sz="0" w:space="0" w:color="auto"/>
        <w:bottom w:val="none" w:sz="0" w:space="0" w:color="auto"/>
        <w:right w:val="none" w:sz="0" w:space="0" w:color="auto"/>
      </w:divBdr>
    </w:div>
    <w:div w:id="199439879">
      <w:marLeft w:val="480"/>
      <w:marRight w:val="0"/>
      <w:marTop w:val="0"/>
      <w:marBottom w:val="0"/>
      <w:divBdr>
        <w:top w:val="none" w:sz="0" w:space="0" w:color="auto"/>
        <w:left w:val="none" w:sz="0" w:space="0" w:color="auto"/>
        <w:bottom w:val="none" w:sz="0" w:space="0" w:color="auto"/>
        <w:right w:val="none" w:sz="0" w:space="0" w:color="auto"/>
      </w:divBdr>
    </w:div>
    <w:div w:id="199439939">
      <w:marLeft w:val="480"/>
      <w:marRight w:val="0"/>
      <w:marTop w:val="0"/>
      <w:marBottom w:val="0"/>
      <w:divBdr>
        <w:top w:val="none" w:sz="0" w:space="0" w:color="auto"/>
        <w:left w:val="none" w:sz="0" w:space="0" w:color="auto"/>
        <w:bottom w:val="none" w:sz="0" w:space="0" w:color="auto"/>
        <w:right w:val="none" w:sz="0" w:space="0" w:color="auto"/>
      </w:divBdr>
    </w:div>
    <w:div w:id="199440938">
      <w:marLeft w:val="480"/>
      <w:marRight w:val="0"/>
      <w:marTop w:val="0"/>
      <w:marBottom w:val="0"/>
      <w:divBdr>
        <w:top w:val="none" w:sz="0" w:space="0" w:color="auto"/>
        <w:left w:val="none" w:sz="0" w:space="0" w:color="auto"/>
        <w:bottom w:val="none" w:sz="0" w:space="0" w:color="auto"/>
        <w:right w:val="none" w:sz="0" w:space="0" w:color="auto"/>
      </w:divBdr>
    </w:div>
    <w:div w:id="199441325">
      <w:marLeft w:val="480"/>
      <w:marRight w:val="0"/>
      <w:marTop w:val="0"/>
      <w:marBottom w:val="0"/>
      <w:divBdr>
        <w:top w:val="none" w:sz="0" w:space="0" w:color="auto"/>
        <w:left w:val="none" w:sz="0" w:space="0" w:color="auto"/>
        <w:bottom w:val="none" w:sz="0" w:space="0" w:color="auto"/>
        <w:right w:val="none" w:sz="0" w:space="0" w:color="auto"/>
      </w:divBdr>
    </w:div>
    <w:div w:id="199514932">
      <w:marLeft w:val="480"/>
      <w:marRight w:val="0"/>
      <w:marTop w:val="0"/>
      <w:marBottom w:val="0"/>
      <w:divBdr>
        <w:top w:val="none" w:sz="0" w:space="0" w:color="auto"/>
        <w:left w:val="none" w:sz="0" w:space="0" w:color="auto"/>
        <w:bottom w:val="none" w:sz="0" w:space="0" w:color="auto"/>
        <w:right w:val="none" w:sz="0" w:space="0" w:color="auto"/>
      </w:divBdr>
    </w:div>
    <w:div w:id="199628410">
      <w:marLeft w:val="480"/>
      <w:marRight w:val="0"/>
      <w:marTop w:val="0"/>
      <w:marBottom w:val="0"/>
      <w:divBdr>
        <w:top w:val="none" w:sz="0" w:space="0" w:color="auto"/>
        <w:left w:val="none" w:sz="0" w:space="0" w:color="auto"/>
        <w:bottom w:val="none" w:sz="0" w:space="0" w:color="auto"/>
        <w:right w:val="none" w:sz="0" w:space="0" w:color="auto"/>
      </w:divBdr>
    </w:div>
    <w:div w:id="199630826">
      <w:marLeft w:val="480"/>
      <w:marRight w:val="0"/>
      <w:marTop w:val="0"/>
      <w:marBottom w:val="0"/>
      <w:divBdr>
        <w:top w:val="none" w:sz="0" w:space="0" w:color="auto"/>
        <w:left w:val="none" w:sz="0" w:space="0" w:color="auto"/>
        <w:bottom w:val="none" w:sz="0" w:space="0" w:color="auto"/>
        <w:right w:val="none" w:sz="0" w:space="0" w:color="auto"/>
      </w:divBdr>
    </w:div>
    <w:div w:id="199631225">
      <w:marLeft w:val="480"/>
      <w:marRight w:val="0"/>
      <w:marTop w:val="0"/>
      <w:marBottom w:val="0"/>
      <w:divBdr>
        <w:top w:val="none" w:sz="0" w:space="0" w:color="auto"/>
        <w:left w:val="none" w:sz="0" w:space="0" w:color="auto"/>
        <w:bottom w:val="none" w:sz="0" w:space="0" w:color="auto"/>
        <w:right w:val="none" w:sz="0" w:space="0" w:color="auto"/>
      </w:divBdr>
    </w:div>
    <w:div w:id="199635274">
      <w:marLeft w:val="480"/>
      <w:marRight w:val="0"/>
      <w:marTop w:val="0"/>
      <w:marBottom w:val="0"/>
      <w:divBdr>
        <w:top w:val="none" w:sz="0" w:space="0" w:color="auto"/>
        <w:left w:val="none" w:sz="0" w:space="0" w:color="auto"/>
        <w:bottom w:val="none" w:sz="0" w:space="0" w:color="auto"/>
        <w:right w:val="none" w:sz="0" w:space="0" w:color="auto"/>
      </w:divBdr>
    </w:div>
    <w:div w:id="199779860">
      <w:marLeft w:val="480"/>
      <w:marRight w:val="0"/>
      <w:marTop w:val="0"/>
      <w:marBottom w:val="0"/>
      <w:divBdr>
        <w:top w:val="none" w:sz="0" w:space="0" w:color="auto"/>
        <w:left w:val="none" w:sz="0" w:space="0" w:color="auto"/>
        <w:bottom w:val="none" w:sz="0" w:space="0" w:color="auto"/>
        <w:right w:val="none" w:sz="0" w:space="0" w:color="auto"/>
      </w:divBdr>
    </w:div>
    <w:div w:id="199781412">
      <w:marLeft w:val="480"/>
      <w:marRight w:val="0"/>
      <w:marTop w:val="0"/>
      <w:marBottom w:val="0"/>
      <w:divBdr>
        <w:top w:val="none" w:sz="0" w:space="0" w:color="auto"/>
        <w:left w:val="none" w:sz="0" w:space="0" w:color="auto"/>
        <w:bottom w:val="none" w:sz="0" w:space="0" w:color="auto"/>
        <w:right w:val="none" w:sz="0" w:space="0" w:color="auto"/>
      </w:divBdr>
    </w:div>
    <w:div w:id="199782213">
      <w:marLeft w:val="480"/>
      <w:marRight w:val="0"/>
      <w:marTop w:val="0"/>
      <w:marBottom w:val="0"/>
      <w:divBdr>
        <w:top w:val="none" w:sz="0" w:space="0" w:color="auto"/>
        <w:left w:val="none" w:sz="0" w:space="0" w:color="auto"/>
        <w:bottom w:val="none" w:sz="0" w:space="0" w:color="auto"/>
        <w:right w:val="none" w:sz="0" w:space="0" w:color="auto"/>
      </w:divBdr>
    </w:div>
    <w:div w:id="199786313">
      <w:marLeft w:val="480"/>
      <w:marRight w:val="0"/>
      <w:marTop w:val="0"/>
      <w:marBottom w:val="0"/>
      <w:divBdr>
        <w:top w:val="none" w:sz="0" w:space="0" w:color="auto"/>
        <w:left w:val="none" w:sz="0" w:space="0" w:color="auto"/>
        <w:bottom w:val="none" w:sz="0" w:space="0" w:color="auto"/>
        <w:right w:val="none" w:sz="0" w:space="0" w:color="auto"/>
      </w:divBdr>
    </w:div>
    <w:div w:id="199829239">
      <w:marLeft w:val="480"/>
      <w:marRight w:val="0"/>
      <w:marTop w:val="0"/>
      <w:marBottom w:val="0"/>
      <w:divBdr>
        <w:top w:val="none" w:sz="0" w:space="0" w:color="auto"/>
        <w:left w:val="none" w:sz="0" w:space="0" w:color="auto"/>
        <w:bottom w:val="none" w:sz="0" w:space="0" w:color="auto"/>
        <w:right w:val="none" w:sz="0" w:space="0" w:color="auto"/>
      </w:divBdr>
    </w:div>
    <w:div w:id="199900976">
      <w:marLeft w:val="480"/>
      <w:marRight w:val="0"/>
      <w:marTop w:val="0"/>
      <w:marBottom w:val="0"/>
      <w:divBdr>
        <w:top w:val="none" w:sz="0" w:space="0" w:color="auto"/>
        <w:left w:val="none" w:sz="0" w:space="0" w:color="auto"/>
        <w:bottom w:val="none" w:sz="0" w:space="0" w:color="auto"/>
        <w:right w:val="none" w:sz="0" w:space="0" w:color="auto"/>
      </w:divBdr>
    </w:div>
    <w:div w:id="199903700">
      <w:marLeft w:val="480"/>
      <w:marRight w:val="0"/>
      <w:marTop w:val="0"/>
      <w:marBottom w:val="0"/>
      <w:divBdr>
        <w:top w:val="none" w:sz="0" w:space="0" w:color="auto"/>
        <w:left w:val="none" w:sz="0" w:space="0" w:color="auto"/>
        <w:bottom w:val="none" w:sz="0" w:space="0" w:color="auto"/>
        <w:right w:val="none" w:sz="0" w:space="0" w:color="auto"/>
      </w:divBdr>
    </w:div>
    <w:div w:id="199904159">
      <w:marLeft w:val="480"/>
      <w:marRight w:val="0"/>
      <w:marTop w:val="0"/>
      <w:marBottom w:val="0"/>
      <w:divBdr>
        <w:top w:val="none" w:sz="0" w:space="0" w:color="auto"/>
        <w:left w:val="none" w:sz="0" w:space="0" w:color="auto"/>
        <w:bottom w:val="none" w:sz="0" w:space="0" w:color="auto"/>
        <w:right w:val="none" w:sz="0" w:space="0" w:color="auto"/>
      </w:divBdr>
    </w:div>
    <w:div w:id="199974158">
      <w:marLeft w:val="480"/>
      <w:marRight w:val="0"/>
      <w:marTop w:val="0"/>
      <w:marBottom w:val="0"/>
      <w:divBdr>
        <w:top w:val="none" w:sz="0" w:space="0" w:color="auto"/>
        <w:left w:val="none" w:sz="0" w:space="0" w:color="auto"/>
        <w:bottom w:val="none" w:sz="0" w:space="0" w:color="auto"/>
        <w:right w:val="none" w:sz="0" w:space="0" w:color="auto"/>
      </w:divBdr>
    </w:div>
    <w:div w:id="199979238">
      <w:marLeft w:val="480"/>
      <w:marRight w:val="0"/>
      <w:marTop w:val="0"/>
      <w:marBottom w:val="0"/>
      <w:divBdr>
        <w:top w:val="none" w:sz="0" w:space="0" w:color="auto"/>
        <w:left w:val="none" w:sz="0" w:space="0" w:color="auto"/>
        <w:bottom w:val="none" w:sz="0" w:space="0" w:color="auto"/>
        <w:right w:val="none" w:sz="0" w:space="0" w:color="auto"/>
      </w:divBdr>
    </w:div>
    <w:div w:id="199981676">
      <w:marLeft w:val="480"/>
      <w:marRight w:val="0"/>
      <w:marTop w:val="0"/>
      <w:marBottom w:val="0"/>
      <w:divBdr>
        <w:top w:val="none" w:sz="0" w:space="0" w:color="auto"/>
        <w:left w:val="none" w:sz="0" w:space="0" w:color="auto"/>
        <w:bottom w:val="none" w:sz="0" w:space="0" w:color="auto"/>
        <w:right w:val="none" w:sz="0" w:space="0" w:color="auto"/>
      </w:divBdr>
    </w:div>
    <w:div w:id="200020764">
      <w:marLeft w:val="480"/>
      <w:marRight w:val="0"/>
      <w:marTop w:val="0"/>
      <w:marBottom w:val="0"/>
      <w:divBdr>
        <w:top w:val="none" w:sz="0" w:space="0" w:color="auto"/>
        <w:left w:val="none" w:sz="0" w:space="0" w:color="auto"/>
        <w:bottom w:val="none" w:sz="0" w:space="0" w:color="auto"/>
        <w:right w:val="none" w:sz="0" w:space="0" w:color="auto"/>
      </w:divBdr>
    </w:div>
    <w:div w:id="200020961">
      <w:marLeft w:val="480"/>
      <w:marRight w:val="0"/>
      <w:marTop w:val="0"/>
      <w:marBottom w:val="0"/>
      <w:divBdr>
        <w:top w:val="none" w:sz="0" w:space="0" w:color="auto"/>
        <w:left w:val="none" w:sz="0" w:space="0" w:color="auto"/>
        <w:bottom w:val="none" w:sz="0" w:space="0" w:color="auto"/>
        <w:right w:val="none" w:sz="0" w:space="0" w:color="auto"/>
      </w:divBdr>
    </w:div>
    <w:div w:id="200097489">
      <w:marLeft w:val="480"/>
      <w:marRight w:val="0"/>
      <w:marTop w:val="0"/>
      <w:marBottom w:val="0"/>
      <w:divBdr>
        <w:top w:val="none" w:sz="0" w:space="0" w:color="auto"/>
        <w:left w:val="none" w:sz="0" w:space="0" w:color="auto"/>
        <w:bottom w:val="none" w:sz="0" w:space="0" w:color="auto"/>
        <w:right w:val="none" w:sz="0" w:space="0" w:color="auto"/>
      </w:divBdr>
    </w:div>
    <w:div w:id="200098034">
      <w:marLeft w:val="480"/>
      <w:marRight w:val="0"/>
      <w:marTop w:val="0"/>
      <w:marBottom w:val="0"/>
      <w:divBdr>
        <w:top w:val="none" w:sz="0" w:space="0" w:color="auto"/>
        <w:left w:val="none" w:sz="0" w:space="0" w:color="auto"/>
        <w:bottom w:val="none" w:sz="0" w:space="0" w:color="auto"/>
        <w:right w:val="none" w:sz="0" w:space="0" w:color="auto"/>
      </w:divBdr>
    </w:div>
    <w:div w:id="200170907">
      <w:marLeft w:val="480"/>
      <w:marRight w:val="0"/>
      <w:marTop w:val="0"/>
      <w:marBottom w:val="0"/>
      <w:divBdr>
        <w:top w:val="none" w:sz="0" w:space="0" w:color="auto"/>
        <w:left w:val="none" w:sz="0" w:space="0" w:color="auto"/>
        <w:bottom w:val="none" w:sz="0" w:space="0" w:color="auto"/>
        <w:right w:val="none" w:sz="0" w:space="0" w:color="auto"/>
      </w:divBdr>
    </w:div>
    <w:div w:id="200215125">
      <w:marLeft w:val="480"/>
      <w:marRight w:val="0"/>
      <w:marTop w:val="0"/>
      <w:marBottom w:val="0"/>
      <w:divBdr>
        <w:top w:val="none" w:sz="0" w:space="0" w:color="auto"/>
        <w:left w:val="none" w:sz="0" w:space="0" w:color="auto"/>
        <w:bottom w:val="none" w:sz="0" w:space="0" w:color="auto"/>
        <w:right w:val="none" w:sz="0" w:space="0" w:color="auto"/>
      </w:divBdr>
    </w:div>
    <w:div w:id="200287687">
      <w:marLeft w:val="480"/>
      <w:marRight w:val="0"/>
      <w:marTop w:val="0"/>
      <w:marBottom w:val="0"/>
      <w:divBdr>
        <w:top w:val="none" w:sz="0" w:space="0" w:color="auto"/>
        <w:left w:val="none" w:sz="0" w:space="0" w:color="auto"/>
        <w:bottom w:val="none" w:sz="0" w:space="0" w:color="auto"/>
        <w:right w:val="none" w:sz="0" w:space="0" w:color="auto"/>
      </w:divBdr>
    </w:div>
    <w:div w:id="200291902">
      <w:marLeft w:val="480"/>
      <w:marRight w:val="0"/>
      <w:marTop w:val="0"/>
      <w:marBottom w:val="0"/>
      <w:divBdr>
        <w:top w:val="none" w:sz="0" w:space="0" w:color="auto"/>
        <w:left w:val="none" w:sz="0" w:space="0" w:color="auto"/>
        <w:bottom w:val="none" w:sz="0" w:space="0" w:color="auto"/>
        <w:right w:val="none" w:sz="0" w:space="0" w:color="auto"/>
      </w:divBdr>
    </w:div>
    <w:div w:id="200292941">
      <w:marLeft w:val="480"/>
      <w:marRight w:val="0"/>
      <w:marTop w:val="0"/>
      <w:marBottom w:val="0"/>
      <w:divBdr>
        <w:top w:val="none" w:sz="0" w:space="0" w:color="auto"/>
        <w:left w:val="none" w:sz="0" w:space="0" w:color="auto"/>
        <w:bottom w:val="none" w:sz="0" w:space="0" w:color="auto"/>
        <w:right w:val="none" w:sz="0" w:space="0" w:color="auto"/>
      </w:divBdr>
    </w:div>
    <w:div w:id="200360859">
      <w:marLeft w:val="480"/>
      <w:marRight w:val="0"/>
      <w:marTop w:val="0"/>
      <w:marBottom w:val="0"/>
      <w:divBdr>
        <w:top w:val="none" w:sz="0" w:space="0" w:color="auto"/>
        <w:left w:val="none" w:sz="0" w:space="0" w:color="auto"/>
        <w:bottom w:val="none" w:sz="0" w:space="0" w:color="auto"/>
        <w:right w:val="none" w:sz="0" w:space="0" w:color="auto"/>
      </w:divBdr>
    </w:div>
    <w:div w:id="200364186">
      <w:marLeft w:val="480"/>
      <w:marRight w:val="0"/>
      <w:marTop w:val="0"/>
      <w:marBottom w:val="0"/>
      <w:divBdr>
        <w:top w:val="none" w:sz="0" w:space="0" w:color="auto"/>
        <w:left w:val="none" w:sz="0" w:space="0" w:color="auto"/>
        <w:bottom w:val="none" w:sz="0" w:space="0" w:color="auto"/>
        <w:right w:val="none" w:sz="0" w:space="0" w:color="auto"/>
      </w:divBdr>
    </w:div>
    <w:div w:id="200365982">
      <w:marLeft w:val="480"/>
      <w:marRight w:val="0"/>
      <w:marTop w:val="0"/>
      <w:marBottom w:val="0"/>
      <w:divBdr>
        <w:top w:val="none" w:sz="0" w:space="0" w:color="auto"/>
        <w:left w:val="none" w:sz="0" w:space="0" w:color="auto"/>
        <w:bottom w:val="none" w:sz="0" w:space="0" w:color="auto"/>
        <w:right w:val="none" w:sz="0" w:space="0" w:color="auto"/>
      </w:divBdr>
    </w:div>
    <w:div w:id="200367630">
      <w:marLeft w:val="480"/>
      <w:marRight w:val="0"/>
      <w:marTop w:val="0"/>
      <w:marBottom w:val="0"/>
      <w:divBdr>
        <w:top w:val="none" w:sz="0" w:space="0" w:color="auto"/>
        <w:left w:val="none" w:sz="0" w:space="0" w:color="auto"/>
        <w:bottom w:val="none" w:sz="0" w:space="0" w:color="auto"/>
        <w:right w:val="none" w:sz="0" w:space="0" w:color="auto"/>
      </w:divBdr>
    </w:div>
    <w:div w:id="200480586">
      <w:marLeft w:val="480"/>
      <w:marRight w:val="0"/>
      <w:marTop w:val="0"/>
      <w:marBottom w:val="0"/>
      <w:divBdr>
        <w:top w:val="none" w:sz="0" w:space="0" w:color="auto"/>
        <w:left w:val="none" w:sz="0" w:space="0" w:color="auto"/>
        <w:bottom w:val="none" w:sz="0" w:space="0" w:color="auto"/>
        <w:right w:val="none" w:sz="0" w:space="0" w:color="auto"/>
      </w:divBdr>
    </w:div>
    <w:div w:id="200482848">
      <w:marLeft w:val="480"/>
      <w:marRight w:val="0"/>
      <w:marTop w:val="0"/>
      <w:marBottom w:val="0"/>
      <w:divBdr>
        <w:top w:val="none" w:sz="0" w:space="0" w:color="auto"/>
        <w:left w:val="none" w:sz="0" w:space="0" w:color="auto"/>
        <w:bottom w:val="none" w:sz="0" w:space="0" w:color="auto"/>
        <w:right w:val="none" w:sz="0" w:space="0" w:color="auto"/>
      </w:divBdr>
    </w:div>
    <w:div w:id="200483438">
      <w:marLeft w:val="480"/>
      <w:marRight w:val="0"/>
      <w:marTop w:val="0"/>
      <w:marBottom w:val="0"/>
      <w:divBdr>
        <w:top w:val="none" w:sz="0" w:space="0" w:color="auto"/>
        <w:left w:val="none" w:sz="0" w:space="0" w:color="auto"/>
        <w:bottom w:val="none" w:sz="0" w:space="0" w:color="auto"/>
        <w:right w:val="none" w:sz="0" w:space="0" w:color="auto"/>
      </w:divBdr>
    </w:div>
    <w:div w:id="200633715">
      <w:marLeft w:val="480"/>
      <w:marRight w:val="0"/>
      <w:marTop w:val="0"/>
      <w:marBottom w:val="0"/>
      <w:divBdr>
        <w:top w:val="none" w:sz="0" w:space="0" w:color="auto"/>
        <w:left w:val="none" w:sz="0" w:space="0" w:color="auto"/>
        <w:bottom w:val="none" w:sz="0" w:space="0" w:color="auto"/>
        <w:right w:val="none" w:sz="0" w:space="0" w:color="auto"/>
      </w:divBdr>
    </w:div>
    <w:div w:id="200636918">
      <w:marLeft w:val="480"/>
      <w:marRight w:val="0"/>
      <w:marTop w:val="0"/>
      <w:marBottom w:val="0"/>
      <w:divBdr>
        <w:top w:val="none" w:sz="0" w:space="0" w:color="auto"/>
        <w:left w:val="none" w:sz="0" w:space="0" w:color="auto"/>
        <w:bottom w:val="none" w:sz="0" w:space="0" w:color="auto"/>
        <w:right w:val="none" w:sz="0" w:space="0" w:color="auto"/>
      </w:divBdr>
    </w:div>
    <w:div w:id="200672245">
      <w:marLeft w:val="480"/>
      <w:marRight w:val="0"/>
      <w:marTop w:val="0"/>
      <w:marBottom w:val="0"/>
      <w:divBdr>
        <w:top w:val="none" w:sz="0" w:space="0" w:color="auto"/>
        <w:left w:val="none" w:sz="0" w:space="0" w:color="auto"/>
        <w:bottom w:val="none" w:sz="0" w:space="0" w:color="auto"/>
        <w:right w:val="none" w:sz="0" w:space="0" w:color="auto"/>
      </w:divBdr>
    </w:div>
    <w:div w:id="200747174">
      <w:marLeft w:val="480"/>
      <w:marRight w:val="0"/>
      <w:marTop w:val="0"/>
      <w:marBottom w:val="0"/>
      <w:divBdr>
        <w:top w:val="none" w:sz="0" w:space="0" w:color="auto"/>
        <w:left w:val="none" w:sz="0" w:space="0" w:color="auto"/>
        <w:bottom w:val="none" w:sz="0" w:space="0" w:color="auto"/>
        <w:right w:val="none" w:sz="0" w:space="0" w:color="auto"/>
      </w:divBdr>
    </w:div>
    <w:div w:id="200748357">
      <w:marLeft w:val="480"/>
      <w:marRight w:val="0"/>
      <w:marTop w:val="0"/>
      <w:marBottom w:val="0"/>
      <w:divBdr>
        <w:top w:val="none" w:sz="0" w:space="0" w:color="auto"/>
        <w:left w:val="none" w:sz="0" w:space="0" w:color="auto"/>
        <w:bottom w:val="none" w:sz="0" w:space="0" w:color="auto"/>
        <w:right w:val="none" w:sz="0" w:space="0" w:color="auto"/>
      </w:divBdr>
    </w:div>
    <w:div w:id="200750777">
      <w:marLeft w:val="480"/>
      <w:marRight w:val="0"/>
      <w:marTop w:val="0"/>
      <w:marBottom w:val="0"/>
      <w:divBdr>
        <w:top w:val="none" w:sz="0" w:space="0" w:color="auto"/>
        <w:left w:val="none" w:sz="0" w:space="0" w:color="auto"/>
        <w:bottom w:val="none" w:sz="0" w:space="0" w:color="auto"/>
        <w:right w:val="none" w:sz="0" w:space="0" w:color="auto"/>
      </w:divBdr>
    </w:div>
    <w:div w:id="200753259">
      <w:marLeft w:val="480"/>
      <w:marRight w:val="0"/>
      <w:marTop w:val="0"/>
      <w:marBottom w:val="0"/>
      <w:divBdr>
        <w:top w:val="none" w:sz="0" w:space="0" w:color="auto"/>
        <w:left w:val="none" w:sz="0" w:space="0" w:color="auto"/>
        <w:bottom w:val="none" w:sz="0" w:space="0" w:color="auto"/>
        <w:right w:val="none" w:sz="0" w:space="0" w:color="auto"/>
      </w:divBdr>
    </w:div>
    <w:div w:id="200829439">
      <w:marLeft w:val="480"/>
      <w:marRight w:val="0"/>
      <w:marTop w:val="0"/>
      <w:marBottom w:val="0"/>
      <w:divBdr>
        <w:top w:val="none" w:sz="0" w:space="0" w:color="auto"/>
        <w:left w:val="none" w:sz="0" w:space="0" w:color="auto"/>
        <w:bottom w:val="none" w:sz="0" w:space="0" w:color="auto"/>
        <w:right w:val="none" w:sz="0" w:space="0" w:color="auto"/>
      </w:divBdr>
    </w:div>
    <w:div w:id="200867873">
      <w:marLeft w:val="480"/>
      <w:marRight w:val="0"/>
      <w:marTop w:val="0"/>
      <w:marBottom w:val="0"/>
      <w:divBdr>
        <w:top w:val="none" w:sz="0" w:space="0" w:color="auto"/>
        <w:left w:val="none" w:sz="0" w:space="0" w:color="auto"/>
        <w:bottom w:val="none" w:sz="0" w:space="0" w:color="auto"/>
        <w:right w:val="none" w:sz="0" w:space="0" w:color="auto"/>
      </w:divBdr>
    </w:div>
    <w:div w:id="200896347">
      <w:marLeft w:val="480"/>
      <w:marRight w:val="0"/>
      <w:marTop w:val="0"/>
      <w:marBottom w:val="0"/>
      <w:divBdr>
        <w:top w:val="none" w:sz="0" w:space="0" w:color="auto"/>
        <w:left w:val="none" w:sz="0" w:space="0" w:color="auto"/>
        <w:bottom w:val="none" w:sz="0" w:space="0" w:color="auto"/>
        <w:right w:val="none" w:sz="0" w:space="0" w:color="auto"/>
      </w:divBdr>
    </w:div>
    <w:div w:id="200896660">
      <w:marLeft w:val="480"/>
      <w:marRight w:val="0"/>
      <w:marTop w:val="0"/>
      <w:marBottom w:val="0"/>
      <w:divBdr>
        <w:top w:val="none" w:sz="0" w:space="0" w:color="auto"/>
        <w:left w:val="none" w:sz="0" w:space="0" w:color="auto"/>
        <w:bottom w:val="none" w:sz="0" w:space="0" w:color="auto"/>
        <w:right w:val="none" w:sz="0" w:space="0" w:color="auto"/>
      </w:divBdr>
    </w:div>
    <w:div w:id="200896742">
      <w:marLeft w:val="480"/>
      <w:marRight w:val="0"/>
      <w:marTop w:val="0"/>
      <w:marBottom w:val="0"/>
      <w:divBdr>
        <w:top w:val="none" w:sz="0" w:space="0" w:color="auto"/>
        <w:left w:val="none" w:sz="0" w:space="0" w:color="auto"/>
        <w:bottom w:val="none" w:sz="0" w:space="0" w:color="auto"/>
        <w:right w:val="none" w:sz="0" w:space="0" w:color="auto"/>
      </w:divBdr>
    </w:div>
    <w:div w:id="200897305">
      <w:marLeft w:val="480"/>
      <w:marRight w:val="0"/>
      <w:marTop w:val="0"/>
      <w:marBottom w:val="0"/>
      <w:divBdr>
        <w:top w:val="none" w:sz="0" w:space="0" w:color="auto"/>
        <w:left w:val="none" w:sz="0" w:space="0" w:color="auto"/>
        <w:bottom w:val="none" w:sz="0" w:space="0" w:color="auto"/>
        <w:right w:val="none" w:sz="0" w:space="0" w:color="auto"/>
      </w:divBdr>
    </w:div>
    <w:div w:id="200939094">
      <w:marLeft w:val="480"/>
      <w:marRight w:val="0"/>
      <w:marTop w:val="0"/>
      <w:marBottom w:val="0"/>
      <w:divBdr>
        <w:top w:val="none" w:sz="0" w:space="0" w:color="auto"/>
        <w:left w:val="none" w:sz="0" w:space="0" w:color="auto"/>
        <w:bottom w:val="none" w:sz="0" w:space="0" w:color="auto"/>
        <w:right w:val="none" w:sz="0" w:space="0" w:color="auto"/>
      </w:divBdr>
    </w:div>
    <w:div w:id="200946362">
      <w:marLeft w:val="480"/>
      <w:marRight w:val="0"/>
      <w:marTop w:val="0"/>
      <w:marBottom w:val="0"/>
      <w:divBdr>
        <w:top w:val="none" w:sz="0" w:space="0" w:color="auto"/>
        <w:left w:val="none" w:sz="0" w:space="0" w:color="auto"/>
        <w:bottom w:val="none" w:sz="0" w:space="0" w:color="auto"/>
        <w:right w:val="none" w:sz="0" w:space="0" w:color="auto"/>
      </w:divBdr>
    </w:div>
    <w:div w:id="200947200">
      <w:marLeft w:val="480"/>
      <w:marRight w:val="0"/>
      <w:marTop w:val="0"/>
      <w:marBottom w:val="0"/>
      <w:divBdr>
        <w:top w:val="none" w:sz="0" w:space="0" w:color="auto"/>
        <w:left w:val="none" w:sz="0" w:space="0" w:color="auto"/>
        <w:bottom w:val="none" w:sz="0" w:space="0" w:color="auto"/>
        <w:right w:val="none" w:sz="0" w:space="0" w:color="auto"/>
      </w:divBdr>
    </w:div>
    <w:div w:id="201021057">
      <w:marLeft w:val="480"/>
      <w:marRight w:val="0"/>
      <w:marTop w:val="0"/>
      <w:marBottom w:val="0"/>
      <w:divBdr>
        <w:top w:val="none" w:sz="0" w:space="0" w:color="auto"/>
        <w:left w:val="none" w:sz="0" w:space="0" w:color="auto"/>
        <w:bottom w:val="none" w:sz="0" w:space="0" w:color="auto"/>
        <w:right w:val="none" w:sz="0" w:space="0" w:color="auto"/>
      </w:divBdr>
    </w:div>
    <w:div w:id="201065017">
      <w:marLeft w:val="480"/>
      <w:marRight w:val="0"/>
      <w:marTop w:val="0"/>
      <w:marBottom w:val="0"/>
      <w:divBdr>
        <w:top w:val="none" w:sz="0" w:space="0" w:color="auto"/>
        <w:left w:val="none" w:sz="0" w:space="0" w:color="auto"/>
        <w:bottom w:val="none" w:sz="0" w:space="0" w:color="auto"/>
        <w:right w:val="none" w:sz="0" w:space="0" w:color="auto"/>
      </w:divBdr>
    </w:div>
    <w:div w:id="201094986">
      <w:marLeft w:val="480"/>
      <w:marRight w:val="0"/>
      <w:marTop w:val="0"/>
      <w:marBottom w:val="0"/>
      <w:divBdr>
        <w:top w:val="none" w:sz="0" w:space="0" w:color="auto"/>
        <w:left w:val="none" w:sz="0" w:space="0" w:color="auto"/>
        <w:bottom w:val="none" w:sz="0" w:space="0" w:color="auto"/>
        <w:right w:val="none" w:sz="0" w:space="0" w:color="auto"/>
      </w:divBdr>
    </w:div>
    <w:div w:id="201134086">
      <w:marLeft w:val="480"/>
      <w:marRight w:val="0"/>
      <w:marTop w:val="0"/>
      <w:marBottom w:val="0"/>
      <w:divBdr>
        <w:top w:val="none" w:sz="0" w:space="0" w:color="auto"/>
        <w:left w:val="none" w:sz="0" w:space="0" w:color="auto"/>
        <w:bottom w:val="none" w:sz="0" w:space="0" w:color="auto"/>
        <w:right w:val="none" w:sz="0" w:space="0" w:color="auto"/>
      </w:divBdr>
    </w:div>
    <w:div w:id="201213276">
      <w:marLeft w:val="480"/>
      <w:marRight w:val="0"/>
      <w:marTop w:val="0"/>
      <w:marBottom w:val="0"/>
      <w:divBdr>
        <w:top w:val="none" w:sz="0" w:space="0" w:color="auto"/>
        <w:left w:val="none" w:sz="0" w:space="0" w:color="auto"/>
        <w:bottom w:val="none" w:sz="0" w:space="0" w:color="auto"/>
        <w:right w:val="none" w:sz="0" w:space="0" w:color="auto"/>
      </w:divBdr>
    </w:div>
    <w:div w:id="201216056">
      <w:marLeft w:val="480"/>
      <w:marRight w:val="0"/>
      <w:marTop w:val="0"/>
      <w:marBottom w:val="0"/>
      <w:divBdr>
        <w:top w:val="none" w:sz="0" w:space="0" w:color="auto"/>
        <w:left w:val="none" w:sz="0" w:space="0" w:color="auto"/>
        <w:bottom w:val="none" w:sz="0" w:space="0" w:color="auto"/>
        <w:right w:val="none" w:sz="0" w:space="0" w:color="auto"/>
      </w:divBdr>
    </w:div>
    <w:div w:id="201286449">
      <w:marLeft w:val="480"/>
      <w:marRight w:val="0"/>
      <w:marTop w:val="0"/>
      <w:marBottom w:val="0"/>
      <w:divBdr>
        <w:top w:val="none" w:sz="0" w:space="0" w:color="auto"/>
        <w:left w:val="none" w:sz="0" w:space="0" w:color="auto"/>
        <w:bottom w:val="none" w:sz="0" w:space="0" w:color="auto"/>
        <w:right w:val="none" w:sz="0" w:space="0" w:color="auto"/>
      </w:divBdr>
    </w:div>
    <w:div w:id="201290399">
      <w:marLeft w:val="480"/>
      <w:marRight w:val="0"/>
      <w:marTop w:val="0"/>
      <w:marBottom w:val="0"/>
      <w:divBdr>
        <w:top w:val="none" w:sz="0" w:space="0" w:color="auto"/>
        <w:left w:val="none" w:sz="0" w:space="0" w:color="auto"/>
        <w:bottom w:val="none" w:sz="0" w:space="0" w:color="auto"/>
        <w:right w:val="none" w:sz="0" w:space="0" w:color="auto"/>
      </w:divBdr>
    </w:div>
    <w:div w:id="201292157">
      <w:marLeft w:val="480"/>
      <w:marRight w:val="0"/>
      <w:marTop w:val="0"/>
      <w:marBottom w:val="0"/>
      <w:divBdr>
        <w:top w:val="none" w:sz="0" w:space="0" w:color="auto"/>
        <w:left w:val="none" w:sz="0" w:space="0" w:color="auto"/>
        <w:bottom w:val="none" w:sz="0" w:space="0" w:color="auto"/>
        <w:right w:val="none" w:sz="0" w:space="0" w:color="auto"/>
      </w:divBdr>
    </w:div>
    <w:div w:id="201329405">
      <w:marLeft w:val="480"/>
      <w:marRight w:val="0"/>
      <w:marTop w:val="0"/>
      <w:marBottom w:val="0"/>
      <w:divBdr>
        <w:top w:val="none" w:sz="0" w:space="0" w:color="auto"/>
        <w:left w:val="none" w:sz="0" w:space="0" w:color="auto"/>
        <w:bottom w:val="none" w:sz="0" w:space="0" w:color="auto"/>
        <w:right w:val="none" w:sz="0" w:space="0" w:color="auto"/>
      </w:divBdr>
    </w:div>
    <w:div w:id="201330444">
      <w:marLeft w:val="480"/>
      <w:marRight w:val="0"/>
      <w:marTop w:val="0"/>
      <w:marBottom w:val="0"/>
      <w:divBdr>
        <w:top w:val="none" w:sz="0" w:space="0" w:color="auto"/>
        <w:left w:val="none" w:sz="0" w:space="0" w:color="auto"/>
        <w:bottom w:val="none" w:sz="0" w:space="0" w:color="auto"/>
        <w:right w:val="none" w:sz="0" w:space="0" w:color="auto"/>
      </w:divBdr>
    </w:div>
    <w:div w:id="201405494">
      <w:marLeft w:val="480"/>
      <w:marRight w:val="0"/>
      <w:marTop w:val="0"/>
      <w:marBottom w:val="0"/>
      <w:divBdr>
        <w:top w:val="none" w:sz="0" w:space="0" w:color="auto"/>
        <w:left w:val="none" w:sz="0" w:space="0" w:color="auto"/>
        <w:bottom w:val="none" w:sz="0" w:space="0" w:color="auto"/>
        <w:right w:val="none" w:sz="0" w:space="0" w:color="auto"/>
      </w:divBdr>
    </w:div>
    <w:div w:id="201480174">
      <w:marLeft w:val="480"/>
      <w:marRight w:val="0"/>
      <w:marTop w:val="0"/>
      <w:marBottom w:val="0"/>
      <w:divBdr>
        <w:top w:val="none" w:sz="0" w:space="0" w:color="auto"/>
        <w:left w:val="none" w:sz="0" w:space="0" w:color="auto"/>
        <w:bottom w:val="none" w:sz="0" w:space="0" w:color="auto"/>
        <w:right w:val="none" w:sz="0" w:space="0" w:color="auto"/>
      </w:divBdr>
    </w:div>
    <w:div w:id="201526503">
      <w:marLeft w:val="480"/>
      <w:marRight w:val="0"/>
      <w:marTop w:val="0"/>
      <w:marBottom w:val="0"/>
      <w:divBdr>
        <w:top w:val="none" w:sz="0" w:space="0" w:color="auto"/>
        <w:left w:val="none" w:sz="0" w:space="0" w:color="auto"/>
        <w:bottom w:val="none" w:sz="0" w:space="0" w:color="auto"/>
        <w:right w:val="none" w:sz="0" w:space="0" w:color="auto"/>
      </w:divBdr>
    </w:div>
    <w:div w:id="201551327">
      <w:marLeft w:val="480"/>
      <w:marRight w:val="0"/>
      <w:marTop w:val="0"/>
      <w:marBottom w:val="0"/>
      <w:divBdr>
        <w:top w:val="none" w:sz="0" w:space="0" w:color="auto"/>
        <w:left w:val="none" w:sz="0" w:space="0" w:color="auto"/>
        <w:bottom w:val="none" w:sz="0" w:space="0" w:color="auto"/>
        <w:right w:val="none" w:sz="0" w:space="0" w:color="auto"/>
      </w:divBdr>
    </w:div>
    <w:div w:id="201555084">
      <w:marLeft w:val="480"/>
      <w:marRight w:val="0"/>
      <w:marTop w:val="0"/>
      <w:marBottom w:val="0"/>
      <w:divBdr>
        <w:top w:val="none" w:sz="0" w:space="0" w:color="auto"/>
        <w:left w:val="none" w:sz="0" w:space="0" w:color="auto"/>
        <w:bottom w:val="none" w:sz="0" w:space="0" w:color="auto"/>
        <w:right w:val="none" w:sz="0" w:space="0" w:color="auto"/>
      </w:divBdr>
    </w:div>
    <w:div w:id="201673529">
      <w:marLeft w:val="480"/>
      <w:marRight w:val="0"/>
      <w:marTop w:val="0"/>
      <w:marBottom w:val="0"/>
      <w:divBdr>
        <w:top w:val="none" w:sz="0" w:space="0" w:color="auto"/>
        <w:left w:val="none" w:sz="0" w:space="0" w:color="auto"/>
        <w:bottom w:val="none" w:sz="0" w:space="0" w:color="auto"/>
        <w:right w:val="none" w:sz="0" w:space="0" w:color="auto"/>
      </w:divBdr>
    </w:div>
    <w:div w:id="201748140">
      <w:marLeft w:val="480"/>
      <w:marRight w:val="0"/>
      <w:marTop w:val="0"/>
      <w:marBottom w:val="0"/>
      <w:divBdr>
        <w:top w:val="none" w:sz="0" w:space="0" w:color="auto"/>
        <w:left w:val="none" w:sz="0" w:space="0" w:color="auto"/>
        <w:bottom w:val="none" w:sz="0" w:space="0" w:color="auto"/>
        <w:right w:val="none" w:sz="0" w:space="0" w:color="auto"/>
      </w:divBdr>
    </w:div>
    <w:div w:id="201752348">
      <w:marLeft w:val="480"/>
      <w:marRight w:val="0"/>
      <w:marTop w:val="0"/>
      <w:marBottom w:val="0"/>
      <w:divBdr>
        <w:top w:val="none" w:sz="0" w:space="0" w:color="auto"/>
        <w:left w:val="none" w:sz="0" w:space="0" w:color="auto"/>
        <w:bottom w:val="none" w:sz="0" w:space="0" w:color="auto"/>
        <w:right w:val="none" w:sz="0" w:space="0" w:color="auto"/>
      </w:divBdr>
    </w:div>
    <w:div w:id="201790966">
      <w:marLeft w:val="480"/>
      <w:marRight w:val="0"/>
      <w:marTop w:val="0"/>
      <w:marBottom w:val="0"/>
      <w:divBdr>
        <w:top w:val="none" w:sz="0" w:space="0" w:color="auto"/>
        <w:left w:val="none" w:sz="0" w:space="0" w:color="auto"/>
        <w:bottom w:val="none" w:sz="0" w:space="0" w:color="auto"/>
        <w:right w:val="none" w:sz="0" w:space="0" w:color="auto"/>
      </w:divBdr>
    </w:div>
    <w:div w:id="201792410">
      <w:marLeft w:val="480"/>
      <w:marRight w:val="0"/>
      <w:marTop w:val="0"/>
      <w:marBottom w:val="0"/>
      <w:divBdr>
        <w:top w:val="none" w:sz="0" w:space="0" w:color="auto"/>
        <w:left w:val="none" w:sz="0" w:space="0" w:color="auto"/>
        <w:bottom w:val="none" w:sz="0" w:space="0" w:color="auto"/>
        <w:right w:val="none" w:sz="0" w:space="0" w:color="auto"/>
      </w:divBdr>
    </w:div>
    <w:div w:id="201863709">
      <w:marLeft w:val="480"/>
      <w:marRight w:val="0"/>
      <w:marTop w:val="0"/>
      <w:marBottom w:val="0"/>
      <w:divBdr>
        <w:top w:val="none" w:sz="0" w:space="0" w:color="auto"/>
        <w:left w:val="none" w:sz="0" w:space="0" w:color="auto"/>
        <w:bottom w:val="none" w:sz="0" w:space="0" w:color="auto"/>
        <w:right w:val="none" w:sz="0" w:space="0" w:color="auto"/>
      </w:divBdr>
    </w:div>
    <w:div w:id="201866920">
      <w:marLeft w:val="480"/>
      <w:marRight w:val="0"/>
      <w:marTop w:val="0"/>
      <w:marBottom w:val="0"/>
      <w:divBdr>
        <w:top w:val="none" w:sz="0" w:space="0" w:color="auto"/>
        <w:left w:val="none" w:sz="0" w:space="0" w:color="auto"/>
        <w:bottom w:val="none" w:sz="0" w:space="0" w:color="auto"/>
        <w:right w:val="none" w:sz="0" w:space="0" w:color="auto"/>
      </w:divBdr>
    </w:div>
    <w:div w:id="201939149">
      <w:marLeft w:val="480"/>
      <w:marRight w:val="0"/>
      <w:marTop w:val="0"/>
      <w:marBottom w:val="0"/>
      <w:divBdr>
        <w:top w:val="none" w:sz="0" w:space="0" w:color="auto"/>
        <w:left w:val="none" w:sz="0" w:space="0" w:color="auto"/>
        <w:bottom w:val="none" w:sz="0" w:space="0" w:color="auto"/>
        <w:right w:val="none" w:sz="0" w:space="0" w:color="auto"/>
      </w:divBdr>
    </w:div>
    <w:div w:id="201945001">
      <w:marLeft w:val="480"/>
      <w:marRight w:val="0"/>
      <w:marTop w:val="0"/>
      <w:marBottom w:val="0"/>
      <w:divBdr>
        <w:top w:val="none" w:sz="0" w:space="0" w:color="auto"/>
        <w:left w:val="none" w:sz="0" w:space="0" w:color="auto"/>
        <w:bottom w:val="none" w:sz="0" w:space="0" w:color="auto"/>
        <w:right w:val="none" w:sz="0" w:space="0" w:color="auto"/>
      </w:divBdr>
    </w:div>
    <w:div w:id="202057210">
      <w:marLeft w:val="480"/>
      <w:marRight w:val="0"/>
      <w:marTop w:val="0"/>
      <w:marBottom w:val="0"/>
      <w:divBdr>
        <w:top w:val="none" w:sz="0" w:space="0" w:color="auto"/>
        <w:left w:val="none" w:sz="0" w:space="0" w:color="auto"/>
        <w:bottom w:val="none" w:sz="0" w:space="0" w:color="auto"/>
        <w:right w:val="none" w:sz="0" w:space="0" w:color="auto"/>
      </w:divBdr>
    </w:div>
    <w:div w:id="202057747">
      <w:marLeft w:val="480"/>
      <w:marRight w:val="0"/>
      <w:marTop w:val="0"/>
      <w:marBottom w:val="0"/>
      <w:divBdr>
        <w:top w:val="none" w:sz="0" w:space="0" w:color="auto"/>
        <w:left w:val="none" w:sz="0" w:space="0" w:color="auto"/>
        <w:bottom w:val="none" w:sz="0" w:space="0" w:color="auto"/>
        <w:right w:val="none" w:sz="0" w:space="0" w:color="auto"/>
      </w:divBdr>
    </w:div>
    <w:div w:id="202057959">
      <w:marLeft w:val="480"/>
      <w:marRight w:val="0"/>
      <w:marTop w:val="0"/>
      <w:marBottom w:val="0"/>
      <w:divBdr>
        <w:top w:val="none" w:sz="0" w:space="0" w:color="auto"/>
        <w:left w:val="none" w:sz="0" w:space="0" w:color="auto"/>
        <w:bottom w:val="none" w:sz="0" w:space="0" w:color="auto"/>
        <w:right w:val="none" w:sz="0" w:space="0" w:color="auto"/>
      </w:divBdr>
    </w:div>
    <w:div w:id="202182830">
      <w:marLeft w:val="480"/>
      <w:marRight w:val="0"/>
      <w:marTop w:val="0"/>
      <w:marBottom w:val="0"/>
      <w:divBdr>
        <w:top w:val="none" w:sz="0" w:space="0" w:color="auto"/>
        <w:left w:val="none" w:sz="0" w:space="0" w:color="auto"/>
        <w:bottom w:val="none" w:sz="0" w:space="0" w:color="auto"/>
        <w:right w:val="none" w:sz="0" w:space="0" w:color="auto"/>
      </w:divBdr>
    </w:div>
    <w:div w:id="202252213">
      <w:marLeft w:val="480"/>
      <w:marRight w:val="0"/>
      <w:marTop w:val="0"/>
      <w:marBottom w:val="0"/>
      <w:divBdr>
        <w:top w:val="none" w:sz="0" w:space="0" w:color="auto"/>
        <w:left w:val="none" w:sz="0" w:space="0" w:color="auto"/>
        <w:bottom w:val="none" w:sz="0" w:space="0" w:color="auto"/>
        <w:right w:val="none" w:sz="0" w:space="0" w:color="auto"/>
      </w:divBdr>
    </w:div>
    <w:div w:id="202252303">
      <w:marLeft w:val="480"/>
      <w:marRight w:val="0"/>
      <w:marTop w:val="0"/>
      <w:marBottom w:val="0"/>
      <w:divBdr>
        <w:top w:val="none" w:sz="0" w:space="0" w:color="auto"/>
        <w:left w:val="none" w:sz="0" w:space="0" w:color="auto"/>
        <w:bottom w:val="none" w:sz="0" w:space="0" w:color="auto"/>
        <w:right w:val="none" w:sz="0" w:space="0" w:color="auto"/>
      </w:divBdr>
    </w:div>
    <w:div w:id="202253479">
      <w:marLeft w:val="480"/>
      <w:marRight w:val="0"/>
      <w:marTop w:val="0"/>
      <w:marBottom w:val="0"/>
      <w:divBdr>
        <w:top w:val="none" w:sz="0" w:space="0" w:color="auto"/>
        <w:left w:val="none" w:sz="0" w:space="0" w:color="auto"/>
        <w:bottom w:val="none" w:sz="0" w:space="0" w:color="auto"/>
        <w:right w:val="none" w:sz="0" w:space="0" w:color="auto"/>
      </w:divBdr>
    </w:div>
    <w:div w:id="202333745">
      <w:marLeft w:val="480"/>
      <w:marRight w:val="0"/>
      <w:marTop w:val="0"/>
      <w:marBottom w:val="0"/>
      <w:divBdr>
        <w:top w:val="none" w:sz="0" w:space="0" w:color="auto"/>
        <w:left w:val="none" w:sz="0" w:space="0" w:color="auto"/>
        <w:bottom w:val="none" w:sz="0" w:space="0" w:color="auto"/>
        <w:right w:val="none" w:sz="0" w:space="0" w:color="auto"/>
      </w:divBdr>
    </w:div>
    <w:div w:id="202376347">
      <w:marLeft w:val="480"/>
      <w:marRight w:val="0"/>
      <w:marTop w:val="0"/>
      <w:marBottom w:val="0"/>
      <w:divBdr>
        <w:top w:val="none" w:sz="0" w:space="0" w:color="auto"/>
        <w:left w:val="none" w:sz="0" w:space="0" w:color="auto"/>
        <w:bottom w:val="none" w:sz="0" w:space="0" w:color="auto"/>
        <w:right w:val="none" w:sz="0" w:space="0" w:color="auto"/>
      </w:divBdr>
    </w:div>
    <w:div w:id="202403057">
      <w:marLeft w:val="480"/>
      <w:marRight w:val="0"/>
      <w:marTop w:val="0"/>
      <w:marBottom w:val="0"/>
      <w:divBdr>
        <w:top w:val="none" w:sz="0" w:space="0" w:color="auto"/>
        <w:left w:val="none" w:sz="0" w:space="0" w:color="auto"/>
        <w:bottom w:val="none" w:sz="0" w:space="0" w:color="auto"/>
        <w:right w:val="none" w:sz="0" w:space="0" w:color="auto"/>
      </w:divBdr>
    </w:div>
    <w:div w:id="202443567">
      <w:marLeft w:val="480"/>
      <w:marRight w:val="0"/>
      <w:marTop w:val="0"/>
      <w:marBottom w:val="0"/>
      <w:divBdr>
        <w:top w:val="none" w:sz="0" w:space="0" w:color="auto"/>
        <w:left w:val="none" w:sz="0" w:space="0" w:color="auto"/>
        <w:bottom w:val="none" w:sz="0" w:space="0" w:color="auto"/>
        <w:right w:val="none" w:sz="0" w:space="0" w:color="auto"/>
      </w:divBdr>
    </w:div>
    <w:div w:id="202444101">
      <w:marLeft w:val="480"/>
      <w:marRight w:val="0"/>
      <w:marTop w:val="0"/>
      <w:marBottom w:val="0"/>
      <w:divBdr>
        <w:top w:val="none" w:sz="0" w:space="0" w:color="auto"/>
        <w:left w:val="none" w:sz="0" w:space="0" w:color="auto"/>
        <w:bottom w:val="none" w:sz="0" w:space="0" w:color="auto"/>
        <w:right w:val="none" w:sz="0" w:space="0" w:color="auto"/>
      </w:divBdr>
    </w:div>
    <w:div w:id="202446172">
      <w:marLeft w:val="480"/>
      <w:marRight w:val="0"/>
      <w:marTop w:val="0"/>
      <w:marBottom w:val="0"/>
      <w:divBdr>
        <w:top w:val="none" w:sz="0" w:space="0" w:color="auto"/>
        <w:left w:val="none" w:sz="0" w:space="0" w:color="auto"/>
        <w:bottom w:val="none" w:sz="0" w:space="0" w:color="auto"/>
        <w:right w:val="none" w:sz="0" w:space="0" w:color="auto"/>
      </w:divBdr>
    </w:div>
    <w:div w:id="202447935">
      <w:marLeft w:val="480"/>
      <w:marRight w:val="0"/>
      <w:marTop w:val="0"/>
      <w:marBottom w:val="0"/>
      <w:divBdr>
        <w:top w:val="none" w:sz="0" w:space="0" w:color="auto"/>
        <w:left w:val="none" w:sz="0" w:space="0" w:color="auto"/>
        <w:bottom w:val="none" w:sz="0" w:space="0" w:color="auto"/>
        <w:right w:val="none" w:sz="0" w:space="0" w:color="auto"/>
      </w:divBdr>
    </w:div>
    <w:div w:id="202449978">
      <w:marLeft w:val="480"/>
      <w:marRight w:val="0"/>
      <w:marTop w:val="0"/>
      <w:marBottom w:val="0"/>
      <w:divBdr>
        <w:top w:val="none" w:sz="0" w:space="0" w:color="auto"/>
        <w:left w:val="none" w:sz="0" w:space="0" w:color="auto"/>
        <w:bottom w:val="none" w:sz="0" w:space="0" w:color="auto"/>
        <w:right w:val="none" w:sz="0" w:space="0" w:color="auto"/>
      </w:divBdr>
    </w:div>
    <w:div w:id="202522286">
      <w:marLeft w:val="480"/>
      <w:marRight w:val="0"/>
      <w:marTop w:val="0"/>
      <w:marBottom w:val="0"/>
      <w:divBdr>
        <w:top w:val="none" w:sz="0" w:space="0" w:color="auto"/>
        <w:left w:val="none" w:sz="0" w:space="0" w:color="auto"/>
        <w:bottom w:val="none" w:sz="0" w:space="0" w:color="auto"/>
        <w:right w:val="none" w:sz="0" w:space="0" w:color="auto"/>
      </w:divBdr>
    </w:div>
    <w:div w:id="202594385">
      <w:marLeft w:val="480"/>
      <w:marRight w:val="0"/>
      <w:marTop w:val="0"/>
      <w:marBottom w:val="0"/>
      <w:divBdr>
        <w:top w:val="none" w:sz="0" w:space="0" w:color="auto"/>
        <w:left w:val="none" w:sz="0" w:space="0" w:color="auto"/>
        <w:bottom w:val="none" w:sz="0" w:space="0" w:color="auto"/>
        <w:right w:val="none" w:sz="0" w:space="0" w:color="auto"/>
      </w:divBdr>
    </w:div>
    <w:div w:id="202640060">
      <w:marLeft w:val="480"/>
      <w:marRight w:val="0"/>
      <w:marTop w:val="0"/>
      <w:marBottom w:val="0"/>
      <w:divBdr>
        <w:top w:val="none" w:sz="0" w:space="0" w:color="auto"/>
        <w:left w:val="none" w:sz="0" w:space="0" w:color="auto"/>
        <w:bottom w:val="none" w:sz="0" w:space="0" w:color="auto"/>
        <w:right w:val="none" w:sz="0" w:space="0" w:color="auto"/>
      </w:divBdr>
    </w:div>
    <w:div w:id="202669262">
      <w:marLeft w:val="480"/>
      <w:marRight w:val="0"/>
      <w:marTop w:val="0"/>
      <w:marBottom w:val="0"/>
      <w:divBdr>
        <w:top w:val="none" w:sz="0" w:space="0" w:color="auto"/>
        <w:left w:val="none" w:sz="0" w:space="0" w:color="auto"/>
        <w:bottom w:val="none" w:sz="0" w:space="0" w:color="auto"/>
        <w:right w:val="none" w:sz="0" w:space="0" w:color="auto"/>
      </w:divBdr>
    </w:div>
    <w:div w:id="202714752">
      <w:marLeft w:val="480"/>
      <w:marRight w:val="0"/>
      <w:marTop w:val="0"/>
      <w:marBottom w:val="0"/>
      <w:divBdr>
        <w:top w:val="none" w:sz="0" w:space="0" w:color="auto"/>
        <w:left w:val="none" w:sz="0" w:space="0" w:color="auto"/>
        <w:bottom w:val="none" w:sz="0" w:space="0" w:color="auto"/>
        <w:right w:val="none" w:sz="0" w:space="0" w:color="auto"/>
      </w:divBdr>
    </w:div>
    <w:div w:id="202788624">
      <w:marLeft w:val="480"/>
      <w:marRight w:val="0"/>
      <w:marTop w:val="0"/>
      <w:marBottom w:val="0"/>
      <w:divBdr>
        <w:top w:val="none" w:sz="0" w:space="0" w:color="auto"/>
        <w:left w:val="none" w:sz="0" w:space="0" w:color="auto"/>
        <w:bottom w:val="none" w:sz="0" w:space="0" w:color="auto"/>
        <w:right w:val="none" w:sz="0" w:space="0" w:color="auto"/>
      </w:divBdr>
    </w:div>
    <w:div w:id="202789088">
      <w:marLeft w:val="480"/>
      <w:marRight w:val="0"/>
      <w:marTop w:val="0"/>
      <w:marBottom w:val="0"/>
      <w:divBdr>
        <w:top w:val="none" w:sz="0" w:space="0" w:color="auto"/>
        <w:left w:val="none" w:sz="0" w:space="0" w:color="auto"/>
        <w:bottom w:val="none" w:sz="0" w:space="0" w:color="auto"/>
        <w:right w:val="none" w:sz="0" w:space="0" w:color="auto"/>
      </w:divBdr>
    </w:div>
    <w:div w:id="202790519">
      <w:marLeft w:val="480"/>
      <w:marRight w:val="0"/>
      <w:marTop w:val="0"/>
      <w:marBottom w:val="0"/>
      <w:divBdr>
        <w:top w:val="none" w:sz="0" w:space="0" w:color="auto"/>
        <w:left w:val="none" w:sz="0" w:space="0" w:color="auto"/>
        <w:bottom w:val="none" w:sz="0" w:space="0" w:color="auto"/>
        <w:right w:val="none" w:sz="0" w:space="0" w:color="auto"/>
      </w:divBdr>
    </w:div>
    <w:div w:id="202834089">
      <w:marLeft w:val="480"/>
      <w:marRight w:val="0"/>
      <w:marTop w:val="0"/>
      <w:marBottom w:val="0"/>
      <w:divBdr>
        <w:top w:val="none" w:sz="0" w:space="0" w:color="auto"/>
        <w:left w:val="none" w:sz="0" w:space="0" w:color="auto"/>
        <w:bottom w:val="none" w:sz="0" w:space="0" w:color="auto"/>
        <w:right w:val="none" w:sz="0" w:space="0" w:color="auto"/>
      </w:divBdr>
    </w:div>
    <w:div w:id="202836948">
      <w:marLeft w:val="480"/>
      <w:marRight w:val="0"/>
      <w:marTop w:val="0"/>
      <w:marBottom w:val="0"/>
      <w:divBdr>
        <w:top w:val="none" w:sz="0" w:space="0" w:color="auto"/>
        <w:left w:val="none" w:sz="0" w:space="0" w:color="auto"/>
        <w:bottom w:val="none" w:sz="0" w:space="0" w:color="auto"/>
        <w:right w:val="none" w:sz="0" w:space="0" w:color="auto"/>
      </w:divBdr>
    </w:div>
    <w:div w:id="202862114">
      <w:marLeft w:val="480"/>
      <w:marRight w:val="0"/>
      <w:marTop w:val="0"/>
      <w:marBottom w:val="0"/>
      <w:divBdr>
        <w:top w:val="none" w:sz="0" w:space="0" w:color="auto"/>
        <w:left w:val="none" w:sz="0" w:space="0" w:color="auto"/>
        <w:bottom w:val="none" w:sz="0" w:space="0" w:color="auto"/>
        <w:right w:val="none" w:sz="0" w:space="0" w:color="auto"/>
      </w:divBdr>
    </w:div>
    <w:div w:id="202864109">
      <w:marLeft w:val="480"/>
      <w:marRight w:val="0"/>
      <w:marTop w:val="0"/>
      <w:marBottom w:val="0"/>
      <w:divBdr>
        <w:top w:val="none" w:sz="0" w:space="0" w:color="auto"/>
        <w:left w:val="none" w:sz="0" w:space="0" w:color="auto"/>
        <w:bottom w:val="none" w:sz="0" w:space="0" w:color="auto"/>
        <w:right w:val="none" w:sz="0" w:space="0" w:color="auto"/>
      </w:divBdr>
    </w:div>
    <w:div w:id="202904817">
      <w:marLeft w:val="480"/>
      <w:marRight w:val="0"/>
      <w:marTop w:val="0"/>
      <w:marBottom w:val="0"/>
      <w:divBdr>
        <w:top w:val="none" w:sz="0" w:space="0" w:color="auto"/>
        <w:left w:val="none" w:sz="0" w:space="0" w:color="auto"/>
        <w:bottom w:val="none" w:sz="0" w:space="0" w:color="auto"/>
        <w:right w:val="none" w:sz="0" w:space="0" w:color="auto"/>
      </w:divBdr>
    </w:div>
    <w:div w:id="202906445">
      <w:marLeft w:val="480"/>
      <w:marRight w:val="0"/>
      <w:marTop w:val="0"/>
      <w:marBottom w:val="0"/>
      <w:divBdr>
        <w:top w:val="none" w:sz="0" w:space="0" w:color="auto"/>
        <w:left w:val="none" w:sz="0" w:space="0" w:color="auto"/>
        <w:bottom w:val="none" w:sz="0" w:space="0" w:color="auto"/>
        <w:right w:val="none" w:sz="0" w:space="0" w:color="auto"/>
      </w:divBdr>
    </w:div>
    <w:div w:id="202913358">
      <w:marLeft w:val="480"/>
      <w:marRight w:val="0"/>
      <w:marTop w:val="0"/>
      <w:marBottom w:val="0"/>
      <w:divBdr>
        <w:top w:val="none" w:sz="0" w:space="0" w:color="auto"/>
        <w:left w:val="none" w:sz="0" w:space="0" w:color="auto"/>
        <w:bottom w:val="none" w:sz="0" w:space="0" w:color="auto"/>
        <w:right w:val="none" w:sz="0" w:space="0" w:color="auto"/>
      </w:divBdr>
    </w:div>
    <w:div w:id="202986043">
      <w:marLeft w:val="480"/>
      <w:marRight w:val="0"/>
      <w:marTop w:val="0"/>
      <w:marBottom w:val="0"/>
      <w:divBdr>
        <w:top w:val="none" w:sz="0" w:space="0" w:color="auto"/>
        <w:left w:val="none" w:sz="0" w:space="0" w:color="auto"/>
        <w:bottom w:val="none" w:sz="0" w:space="0" w:color="auto"/>
        <w:right w:val="none" w:sz="0" w:space="0" w:color="auto"/>
      </w:divBdr>
    </w:div>
    <w:div w:id="202988004">
      <w:marLeft w:val="480"/>
      <w:marRight w:val="0"/>
      <w:marTop w:val="0"/>
      <w:marBottom w:val="0"/>
      <w:divBdr>
        <w:top w:val="none" w:sz="0" w:space="0" w:color="auto"/>
        <w:left w:val="none" w:sz="0" w:space="0" w:color="auto"/>
        <w:bottom w:val="none" w:sz="0" w:space="0" w:color="auto"/>
        <w:right w:val="none" w:sz="0" w:space="0" w:color="auto"/>
      </w:divBdr>
    </w:div>
    <w:div w:id="203060617">
      <w:marLeft w:val="480"/>
      <w:marRight w:val="0"/>
      <w:marTop w:val="0"/>
      <w:marBottom w:val="0"/>
      <w:divBdr>
        <w:top w:val="none" w:sz="0" w:space="0" w:color="auto"/>
        <w:left w:val="none" w:sz="0" w:space="0" w:color="auto"/>
        <w:bottom w:val="none" w:sz="0" w:space="0" w:color="auto"/>
        <w:right w:val="none" w:sz="0" w:space="0" w:color="auto"/>
      </w:divBdr>
    </w:div>
    <w:div w:id="203061813">
      <w:marLeft w:val="480"/>
      <w:marRight w:val="0"/>
      <w:marTop w:val="0"/>
      <w:marBottom w:val="0"/>
      <w:divBdr>
        <w:top w:val="none" w:sz="0" w:space="0" w:color="auto"/>
        <w:left w:val="none" w:sz="0" w:space="0" w:color="auto"/>
        <w:bottom w:val="none" w:sz="0" w:space="0" w:color="auto"/>
        <w:right w:val="none" w:sz="0" w:space="0" w:color="auto"/>
      </w:divBdr>
    </w:div>
    <w:div w:id="203098363">
      <w:marLeft w:val="480"/>
      <w:marRight w:val="0"/>
      <w:marTop w:val="0"/>
      <w:marBottom w:val="0"/>
      <w:divBdr>
        <w:top w:val="none" w:sz="0" w:space="0" w:color="auto"/>
        <w:left w:val="none" w:sz="0" w:space="0" w:color="auto"/>
        <w:bottom w:val="none" w:sz="0" w:space="0" w:color="auto"/>
        <w:right w:val="none" w:sz="0" w:space="0" w:color="auto"/>
      </w:divBdr>
    </w:div>
    <w:div w:id="203100180">
      <w:marLeft w:val="480"/>
      <w:marRight w:val="0"/>
      <w:marTop w:val="0"/>
      <w:marBottom w:val="0"/>
      <w:divBdr>
        <w:top w:val="none" w:sz="0" w:space="0" w:color="auto"/>
        <w:left w:val="none" w:sz="0" w:space="0" w:color="auto"/>
        <w:bottom w:val="none" w:sz="0" w:space="0" w:color="auto"/>
        <w:right w:val="none" w:sz="0" w:space="0" w:color="auto"/>
      </w:divBdr>
    </w:div>
    <w:div w:id="203101558">
      <w:marLeft w:val="480"/>
      <w:marRight w:val="0"/>
      <w:marTop w:val="0"/>
      <w:marBottom w:val="0"/>
      <w:divBdr>
        <w:top w:val="none" w:sz="0" w:space="0" w:color="auto"/>
        <w:left w:val="none" w:sz="0" w:space="0" w:color="auto"/>
        <w:bottom w:val="none" w:sz="0" w:space="0" w:color="auto"/>
        <w:right w:val="none" w:sz="0" w:space="0" w:color="auto"/>
      </w:divBdr>
    </w:div>
    <w:div w:id="203104880">
      <w:marLeft w:val="480"/>
      <w:marRight w:val="0"/>
      <w:marTop w:val="0"/>
      <w:marBottom w:val="0"/>
      <w:divBdr>
        <w:top w:val="none" w:sz="0" w:space="0" w:color="auto"/>
        <w:left w:val="none" w:sz="0" w:space="0" w:color="auto"/>
        <w:bottom w:val="none" w:sz="0" w:space="0" w:color="auto"/>
        <w:right w:val="none" w:sz="0" w:space="0" w:color="auto"/>
      </w:divBdr>
    </w:div>
    <w:div w:id="203105973">
      <w:marLeft w:val="480"/>
      <w:marRight w:val="0"/>
      <w:marTop w:val="0"/>
      <w:marBottom w:val="0"/>
      <w:divBdr>
        <w:top w:val="none" w:sz="0" w:space="0" w:color="auto"/>
        <w:left w:val="none" w:sz="0" w:space="0" w:color="auto"/>
        <w:bottom w:val="none" w:sz="0" w:space="0" w:color="auto"/>
        <w:right w:val="none" w:sz="0" w:space="0" w:color="auto"/>
      </w:divBdr>
    </w:div>
    <w:div w:id="203180263">
      <w:marLeft w:val="480"/>
      <w:marRight w:val="0"/>
      <w:marTop w:val="0"/>
      <w:marBottom w:val="0"/>
      <w:divBdr>
        <w:top w:val="none" w:sz="0" w:space="0" w:color="auto"/>
        <w:left w:val="none" w:sz="0" w:space="0" w:color="auto"/>
        <w:bottom w:val="none" w:sz="0" w:space="0" w:color="auto"/>
        <w:right w:val="none" w:sz="0" w:space="0" w:color="auto"/>
      </w:divBdr>
    </w:div>
    <w:div w:id="203257811">
      <w:marLeft w:val="480"/>
      <w:marRight w:val="0"/>
      <w:marTop w:val="0"/>
      <w:marBottom w:val="0"/>
      <w:divBdr>
        <w:top w:val="none" w:sz="0" w:space="0" w:color="auto"/>
        <w:left w:val="none" w:sz="0" w:space="0" w:color="auto"/>
        <w:bottom w:val="none" w:sz="0" w:space="0" w:color="auto"/>
        <w:right w:val="none" w:sz="0" w:space="0" w:color="auto"/>
      </w:divBdr>
    </w:div>
    <w:div w:id="203297939">
      <w:marLeft w:val="480"/>
      <w:marRight w:val="0"/>
      <w:marTop w:val="0"/>
      <w:marBottom w:val="0"/>
      <w:divBdr>
        <w:top w:val="none" w:sz="0" w:space="0" w:color="auto"/>
        <w:left w:val="none" w:sz="0" w:space="0" w:color="auto"/>
        <w:bottom w:val="none" w:sz="0" w:space="0" w:color="auto"/>
        <w:right w:val="none" w:sz="0" w:space="0" w:color="auto"/>
      </w:divBdr>
    </w:div>
    <w:div w:id="203299086">
      <w:marLeft w:val="480"/>
      <w:marRight w:val="0"/>
      <w:marTop w:val="0"/>
      <w:marBottom w:val="0"/>
      <w:divBdr>
        <w:top w:val="none" w:sz="0" w:space="0" w:color="auto"/>
        <w:left w:val="none" w:sz="0" w:space="0" w:color="auto"/>
        <w:bottom w:val="none" w:sz="0" w:space="0" w:color="auto"/>
        <w:right w:val="none" w:sz="0" w:space="0" w:color="auto"/>
      </w:divBdr>
    </w:div>
    <w:div w:id="203367707">
      <w:marLeft w:val="480"/>
      <w:marRight w:val="0"/>
      <w:marTop w:val="0"/>
      <w:marBottom w:val="0"/>
      <w:divBdr>
        <w:top w:val="none" w:sz="0" w:space="0" w:color="auto"/>
        <w:left w:val="none" w:sz="0" w:space="0" w:color="auto"/>
        <w:bottom w:val="none" w:sz="0" w:space="0" w:color="auto"/>
        <w:right w:val="none" w:sz="0" w:space="0" w:color="auto"/>
      </w:divBdr>
    </w:div>
    <w:div w:id="203370981">
      <w:marLeft w:val="480"/>
      <w:marRight w:val="0"/>
      <w:marTop w:val="0"/>
      <w:marBottom w:val="0"/>
      <w:divBdr>
        <w:top w:val="none" w:sz="0" w:space="0" w:color="auto"/>
        <w:left w:val="none" w:sz="0" w:space="0" w:color="auto"/>
        <w:bottom w:val="none" w:sz="0" w:space="0" w:color="auto"/>
        <w:right w:val="none" w:sz="0" w:space="0" w:color="auto"/>
      </w:divBdr>
    </w:div>
    <w:div w:id="203372832">
      <w:marLeft w:val="480"/>
      <w:marRight w:val="0"/>
      <w:marTop w:val="0"/>
      <w:marBottom w:val="0"/>
      <w:divBdr>
        <w:top w:val="none" w:sz="0" w:space="0" w:color="auto"/>
        <w:left w:val="none" w:sz="0" w:space="0" w:color="auto"/>
        <w:bottom w:val="none" w:sz="0" w:space="0" w:color="auto"/>
        <w:right w:val="none" w:sz="0" w:space="0" w:color="auto"/>
      </w:divBdr>
    </w:div>
    <w:div w:id="203442242">
      <w:marLeft w:val="480"/>
      <w:marRight w:val="0"/>
      <w:marTop w:val="0"/>
      <w:marBottom w:val="0"/>
      <w:divBdr>
        <w:top w:val="none" w:sz="0" w:space="0" w:color="auto"/>
        <w:left w:val="none" w:sz="0" w:space="0" w:color="auto"/>
        <w:bottom w:val="none" w:sz="0" w:space="0" w:color="auto"/>
        <w:right w:val="none" w:sz="0" w:space="0" w:color="auto"/>
      </w:divBdr>
    </w:div>
    <w:div w:id="203443058">
      <w:marLeft w:val="480"/>
      <w:marRight w:val="0"/>
      <w:marTop w:val="0"/>
      <w:marBottom w:val="0"/>
      <w:divBdr>
        <w:top w:val="none" w:sz="0" w:space="0" w:color="auto"/>
        <w:left w:val="none" w:sz="0" w:space="0" w:color="auto"/>
        <w:bottom w:val="none" w:sz="0" w:space="0" w:color="auto"/>
        <w:right w:val="none" w:sz="0" w:space="0" w:color="auto"/>
      </w:divBdr>
    </w:div>
    <w:div w:id="203445105">
      <w:marLeft w:val="480"/>
      <w:marRight w:val="0"/>
      <w:marTop w:val="0"/>
      <w:marBottom w:val="0"/>
      <w:divBdr>
        <w:top w:val="none" w:sz="0" w:space="0" w:color="auto"/>
        <w:left w:val="none" w:sz="0" w:space="0" w:color="auto"/>
        <w:bottom w:val="none" w:sz="0" w:space="0" w:color="auto"/>
        <w:right w:val="none" w:sz="0" w:space="0" w:color="auto"/>
      </w:divBdr>
    </w:div>
    <w:div w:id="203448306">
      <w:marLeft w:val="480"/>
      <w:marRight w:val="0"/>
      <w:marTop w:val="0"/>
      <w:marBottom w:val="0"/>
      <w:divBdr>
        <w:top w:val="none" w:sz="0" w:space="0" w:color="auto"/>
        <w:left w:val="none" w:sz="0" w:space="0" w:color="auto"/>
        <w:bottom w:val="none" w:sz="0" w:space="0" w:color="auto"/>
        <w:right w:val="none" w:sz="0" w:space="0" w:color="auto"/>
      </w:divBdr>
    </w:div>
    <w:div w:id="203489311">
      <w:marLeft w:val="480"/>
      <w:marRight w:val="0"/>
      <w:marTop w:val="0"/>
      <w:marBottom w:val="0"/>
      <w:divBdr>
        <w:top w:val="none" w:sz="0" w:space="0" w:color="auto"/>
        <w:left w:val="none" w:sz="0" w:space="0" w:color="auto"/>
        <w:bottom w:val="none" w:sz="0" w:space="0" w:color="auto"/>
        <w:right w:val="none" w:sz="0" w:space="0" w:color="auto"/>
      </w:divBdr>
    </w:div>
    <w:div w:id="203490223">
      <w:marLeft w:val="480"/>
      <w:marRight w:val="0"/>
      <w:marTop w:val="0"/>
      <w:marBottom w:val="0"/>
      <w:divBdr>
        <w:top w:val="none" w:sz="0" w:space="0" w:color="auto"/>
        <w:left w:val="none" w:sz="0" w:space="0" w:color="auto"/>
        <w:bottom w:val="none" w:sz="0" w:space="0" w:color="auto"/>
        <w:right w:val="none" w:sz="0" w:space="0" w:color="auto"/>
      </w:divBdr>
    </w:div>
    <w:div w:id="203491244">
      <w:marLeft w:val="480"/>
      <w:marRight w:val="0"/>
      <w:marTop w:val="0"/>
      <w:marBottom w:val="0"/>
      <w:divBdr>
        <w:top w:val="none" w:sz="0" w:space="0" w:color="auto"/>
        <w:left w:val="none" w:sz="0" w:space="0" w:color="auto"/>
        <w:bottom w:val="none" w:sz="0" w:space="0" w:color="auto"/>
        <w:right w:val="none" w:sz="0" w:space="0" w:color="auto"/>
      </w:divBdr>
    </w:div>
    <w:div w:id="203563427">
      <w:marLeft w:val="480"/>
      <w:marRight w:val="0"/>
      <w:marTop w:val="0"/>
      <w:marBottom w:val="0"/>
      <w:divBdr>
        <w:top w:val="none" w:sz="0" w:space="0" w:color="auto"/>
        <w:left w:val="none" w:sz="0" w:space="0" w:color="auto"/>
        <w:bottom w:val="none" w:sz="0" w:space="0" w:color="auto"/>
        <w:right w:val="none" w:sz="0" w:space="0" w:color="auto"/>
      </w:divBdr>
    </w:div>
    <w:div w:id="203565191">
      <w:marLeft w:val="480"/>
      <w:marRight w:val="0"/>
      <w:marTop w:val="0"/>
      <w:marBottom w:val="0"/>
      <w:divBdr>
        <w:top w:val="none" w:sz="0" w:space="0" w:color="auto"/>
        <w:left w:val="none" w:sz="0" w:space="0" w:color="auto"/>
        <w:bottom w:val="none" w:sz="0" w:space="0" w:color="auto"/>
        <w:right w:val="none" w:sz="0" w:space="0" w:color="auto"/>
      </w:divBdr>
    </w:div>
    <w:div w:id="203638886">
      <w:marLeft w:val="480"/>
      <w:marRight w:val="0"/>
      <w:marTop w:val="0"/>
      <w:marBottom w:val="0"/>
      <w:divBdr>
        <w:top w:val="none" w:sz="0" w:space="0" w:color="auto"/>
        <w:left w:val="none" w:sz="0" w:space="0" w:color="auto"/>
        <w:bottom w:val="none" w:sz="0" w:space="0" w:color="auto"/>
        <w:right w:val="none" w:sz="0" w:space="0" w:color="auto"/>
      </w:divBdr>
    </w:div>
    <w:div w:id="203756361">
      <w:marLeft w:val="480"/>
      <w:marRight w:val="0"/>
      <w:marTop w:val="0"/>
      <w:marBottom w:val="0"/>
      <w:divBdr>
        <w:top w:val="none" w:sz="0" w:space="0" w:color="auto"/>
        <w:left w:val="none" w:sz="0" w:space="0" w:color="auto"/>
        <w:bottom w:val="none" w:sz="0" w:space="0" w:color="auto"/>
        <w:right w:val="none" w:sz="0" w:space="0" w:color="auto"/>
      </w:divBdr>
    </w:div>
    <w:div w:id="203833144">
      <w:marLeft w:val="480"/>
      <w:marRight w:val="0"/>
      <w:marTop w:val="0"/>
      <w:marBottom w:val="0"/>
      <w:divBdr>
        <w:top w:val="none" w:sz="0" w:space="0" w:color="auto"/>
        <w:left w:val="none" w:sz="0" w:space="0" w:color="auto"/>
        <w:bottom w:val="none" w:sz="0" w:space="0" w:color="auto"/>
        <w:right w:val="none" w:sz="0" w:space="0" w:color="auto"/>
      </w:divBdr>
    </w:div>
    <w:div w:id="203834912">
      <w:marLeft w:val="480"/>
      <w:marRight w:val="0"/>
      <w:marTop w:val="0"/>
      <w:marBottom w:val="0"/>
      <w:divBdr>
        <w:top w:val="none" w:sz="0" w:space="0" w:color="auto"/>
        <w:left w:val="none" w:sz="0" w:space="0" w:color="auto"/>
        <w:bottom w:val="none" w:sz="0" w:space="0" w:color="auto"/>
        <w:right w:val="none" w:sz="0" w:space="0" w:color="auto"/>
      </w:divBdr>
    </w:div>
    <w:div w:id="203906132">
      <w:marLeft w:val="480"/>
      <w:marRight w:val="0"/>
      <w:marTop w:val="0"/>
      <w:marBottom w:val="0"/>
      <w:divBdr>
        <w:top w:val="none" w:sz="0" w:space="0" w:color="auto"/>
        <w:left w:val="none" w:sz="0" w:space="0" w:color="auto"/>
        <w:bottom w:val="none" w:sz="0" w:space="0" w:color="auto"/>
        <w:right w:val="none" w:sz="0" w:space="0" w:color="auto"/>
      </w:divBdr>
    </w:div>
    <w:div w:id="203909629">
      <w:marLeft w:val="480"/>
      <w:marRight w:val="0"/>
      <w:marTop w:val="0"/>
      <w:marBottom w:val="0"/>
      <w:divBdr>
        <w:top w:val="none" w:sz="0" w:space="0" w:color="auto"/>
        <w:left w:val="none" w:sz="0" w:space="0" w:color="auto"/>
        <w:bottom w:val="none" w:sz="0" w:space="0" w:color="auto"/>
        <w:right w:val="none" w:sz="0" w:space="0" w:color="auto"/>
      </w:divBdr>
    </w:div>
    <w:div w:id="203912499">
      <w:marLeft w:val="480"/>
      <w:marRight w:val="0"/>
      <w:marTop w:val="0"/>
      <w:marBottom w:val="0"/>
      <w:divBdr>
        <w:top w:val="none" w:sz="0" w:space="0" w:color="auto"/>
        <w:left w:val="none" w:sz="0" w:space="0" w:color="auto"/>
        <w:bottom w:val="none" w:sz="0" w:space="0" w:color="auto"/>
        <w:right w:val="none" w:sz="0" w:space="0" w:color="auto"/>
      </w:divBdr>
    </w:div>
    <w:div w:id="203951795">
      <w:marLeft w:val="480"/>
      <w:marRight w:val="0"/>
      <w:marTop w:val="0"/>
      <w:marBottom w:val="0"/>
      <w:divBdr>
        <w:top w:val="none" w:sz="0" w:space="0" w:color="auto"/>
        <w:left w:val="none" w:sz="0" w:space="0" w:color="auto"/>
        <w:bottom w:val="none" w:sz="0" w:space="0" w:color="auto"/>
        <w:right w:val="none" w:sz="0" w:space="0" w:color="auto"/>
      </w:divBdr>
    </w:div>
    <w:div w:id="203953464">
      <w:marLeft w:val="480"/>
      <w:marRight w:val="0"/>
      <w:marTop w:val="0"/>
      <w:marBottom w:val="0"/>
      <w:divBdr>
        <w:top w:val="none" w:sz="0" w:space="0" w:color="auto"/>
        <w:left w:val="none" w:sz="0" w:space="0" w:color="auto"/>
        <w:bottom w:val="none" w:sz="0" w:space="0" w:color="auto"/>
        <w:right w:val="none" w:sz="0" w:space="0" w:color="auto"/>
      </w:divBdr>
    </w:div>
    <w:div w:id="203955420">
      <w:marLeft w:val="480"/>
      <w:marRight w:val="0"/>
      <w:marTop w:val="0"/>
      <w:marBottom w:val="0"/>
      <w:divBdr>
        <w:top w:val="none" w:sz="0" w:space="0" w:color="auto"/>
        <w:left w:val="none" w:sz="0" w:space="0" w:color="auto"/>
        <w:bottom w:val="none" w:sz="0" w:space="0" w:color="auto"/>
        <w:right w:val="none" w:sz="0" w:space="0" w:color="auto"/>
      </w:divBdr>
    </w:div>
    <w:div w:id="204023850">
      <w:marLeft w:val="480"/>
      <w:marRight w:val="0"/>
      <w:marTop w:val="0"/>
      <w:marBottom w:val="0"/>
      <w:divBdr>
        <w:top w:val="none" w:sz="0" w:space="0" w:color="auto"/>
        <w:left w:val="none" w:sz="0" w:space="0" w:color="auto"/>
        <w:bottom w:val="none" w:sz="0" w:space="0" w:color="auto"/>
        <w:right w:val="none" w:sz="0" w:space="0" w:color="auto"/>
      </w:divBdr>
    </w:div>
    <w:div w:id="204025706">
      <w:marLeft w:val="480"/>
      <w:marRight w:val="0"/>
      <w:marTop w:val="0"/>
      <w:marBottom w:val="0"/>
      <w:divBdr>
        <w:top w:val="none" w:sz="0" w:space="0" w:color="auto"/>
        <w:left w:val="none" w:sz="0" w:space="0" w:color="auto"/>
        <w:bottom w:val="none" w:sz="0" w:space="0" w:color="auto"/>
        <w:right w:val="none" w:sz="0" w:space="0" w:color="auto"/>
      </w:divBdr>
    </w:div>
    <w:div w:id="204029516">
      <w:marLeft w:val="480"/>
      <w:marRight w:val="0"/>
      <w:marTop w:val="0"/>
      <w:marBottom w:val="0"/>
      <w:divBdr>
        <w:top w:val="none" w:sz="0" w:space="0" w:color="auto"/>
        <w:left w:val="none" w:sz="0" w:space="0" w:color="auto"/>
        <w:bottom w:val="none" w:sz="0" w:space="0" w:color="auto"/>
        <w:right w:val="none" w:sz="0" w:space="0" w:color="auto"/>
      </w:divBdr>
    </w:div>
    <w:div w:id="204030663">
      <w:marLeft w:val="480"/>
      <w:marRight w:val="0"/>
      <w:marTop w:val="0"/>
      <w:marBottom w:val="0"/>
      <w:divBdr>
        <w:top w:val="none" w:sz="0" w:space="0" w:color="auto"/>
        <w:left w:val="none" w:sz="0" w:space="0" w:color="auto"/>
        <w:bottom w:val="none" w:sz="0" w:space="0" w:color="auto"/>
        <w:right w:val="none" w:sz="0" w:space="0" w:color="auto"/>
      </w:divBdr>
    </w:div>
    <w:div w:id="204103848">
      <w:marLeft w:val="480"/>
      <w:marRight w:val="0"/>
      <w:marTop w:val="0"/>
      <w:marBottom w:val="0"/>
      <w:divBdr>
        <w:top w:val="none" w:sz="0" w:space="0" w:color="auto"/>
        <w:left w:val="none" w:sz="0" w:space="0" w:color="auto"/>
        <w:bottom w:val="none" w:sz="0" w:space="0" w:color="auto"/>
        <w:right w:val="none" w:sz="0" w:space="0" w:color="auto"/>
      </w:divBdr>
    </w:div>
    <w:div w:id="204148116">
      <w:marLeft w:val="480"/>
      <w:marRight w:val="0"/>
      <w:marTop w:val="0"/>
      <w:marBottom w:val="0"/>
      <w:divBdr>
        <w:top w:val="none" w:sz="0" w:space="0" w:color="auto"/>
        <w:left w:val="none" w:sz="0" w:space="0" w:color="auto"/>
        <w:bottom w:val="none" w:sz="0" w:space="0" w:color="auto"/>
        <w:right w:val="none" w:sz="0" w:space="0" w:color="auto"/>
      </w:divBdr>
    </w:div>
    <w:div w:id="204173820">
      <w:marLeft w:val="480"/>
      <w:marRight w:val="0"/>
      <w:marTop w:val="0"/>
      <w:marBottom w:val="0"/>
      <w:divBdr>
        <w:top w:val="none" w:sz="0" w:space="0" w:color="auto"/>
        <w:left w:val="none" w:sz="0" w:space="0" w:color="auto"/>
        <w:bottom w:val="none" w:sz="0" w:space="0" w:color="auto"/>
        <w:right w:val="none" w:sz="0" w:space="0" w:color="auto"/>
      </w:divBdr>
    </w:div>
    <w:div w:id="204216336">
      <w:marLeft w:val="480"/>
      <w:marRight w:val="0"/>
      <w:marTop w:val="0"/>
      <w:marBottom w:val="0"/>
      <w:divBdr>
        <w:top w:val="none" w:sz="0" w:space="0" w:color="auto"/>
        <w:left w:val="none" w:sz="0" w:space="0" w:color="auto"/>
        <w:bottom w:val="none" w:sz="0" w:space="0" w:color="auto"/>
        <w:right w:val="none" w:sz="0" w:space="0" w:color="auto"/>
      </w:divBdr>
    </w:div>
    <w:div w:id="204220574">
      <w:marLeft w:val="480"/>
      <w:marRight w:val="0"/>
      <w:marTop w:val="0"/>
      <w:marBottom w:val="0"/>
      <w:divBdr>
        <w:top w:val="none" w:sz="0" w:space="0" w:color="auto"/>
        <w:left w:val="none" w:sz="0" w:space="0" w:color="auto"/>
        <w:bottom w:val="none" w:sz="0" w:space="0" w:color="auto"/>
        <w:right w:val="none" w:sz="0" w:space="0" w:color="auto"/>
      </w:divBdr>
    </w:div>
    <w:div w:id="204223577">
      <w:marLeft w:val="480"/>
      <w:marRight w:val="0"/>
      <w:marTop w:val="0"/>
      <w:marBottom w:val="0"/>
      <w:divBdr>
        <w:top w:val="none" w:sz="0" w:space="0" w:color="auto"/>
        <w:left w:val="none" w:sz="0" w:space="0" w:color="auto"/>
        <w:bottom w:val="none" w:sz="0" w:space="0" w:color="auto"/>
        <w:right w:val="none" w:sz="0" w:space="0" w:color="auto"/>
      </w:divBdr>
    </w:div>
    <w:div w:id="204291431">
      <w:marLeft w:val="480"/>
      <w:marRight w:val="0"/>
      <w:marTop w:val="0"/>
      <w:marBottom w:val="0"/>
      <w:divBdr>
        <w:top w:val="none" w:sz="0" w:space="0" w:color="auto"/>
        <w:left w:val="none" w:sz="0" w:space="0" w:color="auto"/>
        <w:bottom w:val="none" w:sz="0" w:space="0" w:color="auto"/>
        <w:right w:val="none" w:sz="0" w:space="0" w:color="auto"/>
      </w:divBdr>
    </w:div>
    <w:div w:id="204297302">
      <w:marLeft w:val="480"/>
      <w:marRight w:val="0"/>
      <w:marTop w:val="0"/>
      <w:marBottom w:val="0"/>
      <w:divBdr>
        <w:top w:val="none" w:sz="0" w:space="0" w:color="auto"/>
        <w:left w:val="none" w:sz="0" w:space="0" w:color="auto"/>
        <w:bottom w:val="none" w:sz="0" w:space="0" w:color="auto"/>
        <w:right w:val="none" w:sz="0" w:space="0" w:color="auto"/>
      </w:divBdr>
    </w:div>
    <w:div w:id="204365798">
      <w:marLeft w:val="480"/>
      <w:marRight w:val="0"/>
      <w:marTop w:val="0"/>
      <w:marBottom w:val="0"/>
      <w:divBdr>
        <w:top w:val="none" w:sz="0" w:space="0" w:color="auto"/>
        <w:left w:val="none" w:sz="0" w:space="0" w:color="auto"/>
        <w:bottom w:val="none" w:sz="0" w:space="0" w:color="auto"/>
        <w:right w:val="none" w:sz="0" w:space="0" w:color="auto"/>
      </w:divBdr>
    </w:div>
    <w:div w:id="204563123">
      <w:marLeft w:val="480"/>
      <w:marRight w:val="0"/>
      <w:marTop w:val="0"/>
      <w:marBottom w:val="0"/>
      <w:divBdr>
        <w:top w:val="none" w:sz="0" w:space="0" w:color="auto"/>
        <w:left w:val="none" w:sz="0" w:space="0" w:color="auto"/>
        <w:bottom w:val="none" w:sz="0" w:space="0" w:color="auto"/>
        <w:right w:val="none" w:sz="0" w:space="0" w:color="auto"/>
      </w:divBdr>
    </w:div>
    <w:div w:id="204565713">
      <w:marLeft w:val="480"/>
      <w:marRight w:val="0"/>
      <w:marTop w:val="0"/>
      <w:marBottom w:val="0"/>
      <w:divBdr>
        <w:top w:val="none" w:sz="0" w:space="0" w:color="auto"/>
        <w:left w:val="none" w:sz="0" w:space="0" w:color="auto"/>
        <w:bottom w:val="none" w:sz="0" w:space="0" w:color="auto"/>
        <w:right w:val="none" w:sz="0" w:space="0" w:color="auto"/>
      </w:divBdr>
    </w:div>
    <w:div w:id="204605689">
      <w:marLeft w:val="480"/>
      <w:marRight w:val="0"/>
      <w:marTop w:val="0"/>
      <w:marBottom w:val="0"/>
      <w:divBdr>
        <w:top w:val="none" w:sz="0" w:space="0" w:color="auto"/>
        <w:left w:val="none" w:sz="0" w:space="0" w:color="auto"/>
        <w:bottom w:val="none" w:sz="0" w:space="0" w:color="auto"/>
        <w:right w:val="none" w:sz="0" w:space="0" w:color="auto"/>
      </w:divBdr>
    </w:div>
    <w:div w:id="204606862">
      <w:marLeft w:val="480"/>
      <w:marRight w:val="0"/>
      <w:marTop w:val="0"/>
      <w:marBottom w:val="0"/>
      <w:divBdr>
        <w:top w:val="none" w:sz="0" w:space="0" w:color="auto"/>
        <w:left w:val="none" w:sz="0" w:space="0" w:color="auto"/>
        <w:bottom w:val="none" w:sz="0" w:space="0" w:color="auto"/>
        <w:right w:val="none" w:sz="0" w:space="0" w:color="auto"/>
      </w:divBdr>
    </w:div>
    <w:div w:id="204680491">
      <w:marLeft w:val="480"/>
      <w:marRight w:val="0"/>
      <w:marTop w:val="0"/>
      <w:marBottom w:val="0"/>
      <w:divBdr>
        <w:top w:val="none" w:sz="0" w:space="0" w:color="auto"/>
        <w:left w:val="none" w:sz="0" w:space="0" w:color="auto"/>
        <w:bottom w:val="none" w:sz="0" w:space="0" w:color="auto"/>
        <w:right w:val="none" w:sz="0" w:space="0" w:color="auto"/>
      </w:divBdr>
    </w:div>
    <w:div w:id="204680617">
      <w:marLeft w:val="480"/>
      <w:marRight w:val="0"/>
      <w:marTop w:val="0"/>
      <w:marBottom w:val="0"/>
      <w:divBdr>
        <w:top w:val="none" w:sz="0" w:space="0" w:color="auto"/>
        <w:left w:val="none" w:sz="0" w:space="0" w:color="auto"/>
        <w:bottom w:val="none" w:sz="0" w:space="0" w:color="auto"/>
        <w:right w:val="none" w:sz="0" w:space="0" w:color="auto"/>
      </w:divBdr>
    </w:div>
    <w:div w:id="204829815">
      <w:marLeft w:val="480"/>
      <w:marRight w:val="0"/>
      <w:marTop w:val="0"/>
      <w:marBottom w:val="0"/>
      <w:divBdr>
        <w:top w:val="none" w:sz="0" w:space="0" w:color="auto"/>
        <w:left w:val="none" w:sz="0" w:space="0" w:color="auto"/>
        <w:bottom w:val="none" w:sz="0" w:space="0" w:color="auto"/>
        <w:right w:val="none" w:sz="0" w:space="0" w:color="auto"/>
      </w:divBdr>
    </w:div>
    <w:div w:id="204871924">
      <w:marLeft w:val="480"/>
      <w:marRight w:val="0"/>
      <w:marTop w:val="0"/>
      <w:marBottom w:val="0"/>
      <w:divBdr>
        <w:top w:val="none" w:sz="0" w:space="0" w:color="auto"/>
        <w:left w:val="none" w:sz="0" w:space="0" w:color="auto"/>
        <w:bottom w:val="none" w:sz="0" w:space="0" w:color="auto"/>
        <w:right w:val="none" w:sz="0" w:space="0" w:color="auto"/>
      </w:divBdr>
    </w:div>
    <w:div w:id="204878488">
      <w:marLeft w:val="480"/>
      <w:marRight w:val="0"/>
      <w:marTop w:val="0"/>
      <w:marBottom w:val="0"/>
      <w:divBdr>
        <w:top w:val="none" w:sz="0" w:space="0" w:color="auto"/>
        <w:left w:val="none" w:sz="0" w:space="0" w:color="auto"/>
        <w:bottom w:val="none" w:sz="0" w:space="0" w:color="auto"/>
        <w:right w:val="none" w:sz="0" w:space="0" w:color="auto"/>
      </w:divBdr>
    </w:div>
    <w:div w:id="204947510">
      <w:marLeft w:val="480"/>
      <w:marRight w:val="0"/>
      <w:marTop w:val="0"/>
      <w:marBottom w:val="0"/>
      <w:divBdr>
        <w:top w:val="none" w:sz="0" w:space="0" w:color="auto"/>
        <w:left w:val="none" w:sz="0" w:space="0" w:color="auto"/>
        <w:bottom w:val="none" w:sz="0" w:space="0" w:color="auto"/>
        <w:right w:val="none" w:sz="0" w:space="0" w:color="auto"/>
      </w:divBdr>
    </w:div>
    <w:div w:id="204997323">
      <w:marLeft w:val="480"/>
      <w:marRight w:val="0"/>
      <w:marTop w:val="0"/>
      <w:marBottom w:val="0"/>
      <w:divBdr>
        <w:top w:val="none" w:sz="0" w:space="0" w:color="auto"/>
        <w:left w:val="none" w:sz="0" w:space="0" w:color="auto"/>
        <w:bottom w:val="none" w:sz="0" w:space="0" w:color="auto"/>
        <w:right w:val="none" w:sz="0" w:space="0" w:color="auto"/>
      </w:divBdr>
    </w:div>
    <w:div w:id="205022750">
      <w:marLeft w:val="480"/>
      <w:marRight w:val="0"/>
      <w:marTop w:val="0"/>
      <w:marBottom w:val="0"/>
      <w:divBdr>
        <w:top w:val="none" w:sz="0" w:space="0" w:color="auto"/>
        <w:left w:val="none" w:sz="0" w:space="0" w:color="auto"/>
        <w:bottom w:val="none" w:sz="0" w:space="0" w:color="auto"/>
        <w:right w:val="none" w:sz="0" w:space="0" w:color="auto"/>
      </w:divBdr>
    </w:div>
    <w:div w:id="205066390">
      <w:marLeft w:val="480"/>
      <w:marRight w:val="0"/>
      <w:marTop w:val="0"/>
      <w:marBottom w:val="0"/>
      <w:divBdr>
        <w:top w:val="none" w:sz="0" w:space="0" w:color="auto"/>
        <w:left w:val="none" w:sz="0" w:space="0" w:color="auto"/>
        <w:bottom w:val="none" w:sz="0" w:space="0" w:color="auto"/>
        <w:right w:val="none" w:sz="0" w:space="0" w:color="auto"/>
      </w:divBdr>
    </w:div>
    <w:div w:id="205066717">
      <w:marLeft w:val="480"/>
      <w:marRight w:val="0"/>
      <w:marTop w:val="0"/>
      <w:marBottom w:val="0"/>
      <w:divBdr>
        <w:top w:val="none" w:sz="0" w:space="0" w:color="auto"/>
        <w:left w:val="none" w:sz="0" w:space="0" w:color="auto"/>
        <w:bottom w:val="none" w:sz="0" w:space="0" w:color="auto"/>
        <w:right w:val="none" w:sz="0" w:space="0" w:color="auto"/>
      </w:divBdr>
    </w:div>
    <w:div w:id="205066849">
      <w:marLeft w:val="480"/>
      <w:marRight w:val="0"/>
      <w:marTop w:val="0"/>
      <w:marBottom w:val="0"/>
      <w:divBdr>
        <w:top w:val="none" w:sz="0" w:space="0" w:color="auto"/>
        <w:left w:val="none" w:sz="0" w:space="0" w:color="auto"/>
        <w:bottom w:val="none" w:sz="0" w:space="0" w:color="auto"/>
        <w:right w:val="none" w:sz="0" w:space="0" w:color="auto"/>
      </w:divBdr>
    </w:div>
    <w:div w:id="205067634">
      <w:marLeft w:val="480"/>
      <w:marRight w:val="0"/>
      <w:marTop w:val="0"/>
      <w:marBottom w:val="0"/>
      <w:divBdr>
        <w:top w:val="none" w:sz="0" w:space="0" w:color="auto"/>
        <w:left w:val="none" w:sz="0" w:space="0" w:color="auto"/>
        <w:bottom w:val="none" w:sz="0" w:space="0" w:color="auto"/>
        <w:right w:val="none" w:sz="0" w:space="0" w:color="auto"/>
      </w:divBdr>
    </w:div>
    <w:div w:id="205068207">
      <w:marLeft w:val="480"/>
      <w:marRight w:val="0"/>
      <w:marTop w:val="0"/>
      <w:marBottom w:val="0"/>
      <w:divBdr>
        <w:top w:val="none" w:sz="0" w:space="0" w:color="auto"/>
        <w:left w:val="none" w:sz="0" w:space="0" w:color="auto"/>
        <w:bottom w:val="none" w:sz="0" w:space="0" w:color="auto"/>
        <w:right w:val="none" w:sz="0" w:space="0" w:color="auto"/>
      </w:divBdr>
    </w:div>
    <w:div w:id="205143764">
      <w:marLeft w:val="480"/>
      <w:marRight w:val="0"/>
      <w:marTop w:val="0"/>
      <w:marBottom w:val="0"/>
      <w:divBdr>
        <w:top w:val="none" w:sz="0" w:space="0" w:color="auto"/>
        <w:left w:val="none" w:sz="0" w:space="0" w:color="auto"/>
        <w:bottom w:val="none" w:sz="0" w:space="0" w:color="auto"/>
        <w:right w:val="none" w:sz="0" w:space="0" w:color="auto"/>
      </w:divBdr>
    </w:div>
    <w:div w:id="205218299">
      <w:marLeft w:val="480"/>
      <w:marRight w:val="0"/>
      <w:marTop w:val="0"/>
      <w:marBottom w:val="0"/>
      <w:divBdr>
        <w:top w:val="none" w:sz="0" w:space="0" w:color="auto"/>
        <w:left w:val="none" w:sz="0" w:space="0" w:color="auto"/>
        <w:bottom w:val="none" w:sz="0" w:space="0" w:color="auto"/>
        <w:right w:val="none" w:sz="0" w:space="0" w:color="auto"/>
      </w:divBdr>
    </w:div>
    <w:div w:id="205259330">
      <w:marLeft w:val="480"/>
      <w:marRight w:val="0"/>
      <w:marTop w:val="0"/>
      <w:marBottom w:val="0"/>
      <w:divBdr>
        <w:top w:val="none" w:sz="0" w:space="0" w:color="auto"/>
        <w:left w:val="none" w:sz="0" w:space="0" w:color="auto"/>
        <w:bottom w:val="none" w:sz="0" w:space="0" w:color="auto"/>
        <w:right w:val="none" w:sz="0" w:space="0" w:color="auto"/>
      </w:divBdr>
    </w:div>
    <w:div w:id="205263035">
      <w:marLeft w:val="480"/>
      <w:marRight w:val="0"/>
      <w:marTop w:val="0"/>
      <w:marBottom w:val="0"/>
      <w:divBdr>
        <w:top w:val="none" w:sz="0" w:space="0" w:color="auto"/>
        <w:left w:val="none" w:sz="0" w:space="0" w:color="auto"/>
        <w:bottom w:val="none" w:sz="0" w:space="0" w:color="auto"/>
        <w:right w:val="none" w:sz="0" w:space="0" w:color="auto"/>
      </w:divBdr>
    </w:div>
    <w:div w:id="205337933">
      <w:marLeft w:val="480"/>
      <w:marRight w:val="0"/>
      <w:marTop w:val="0"/>
      <w:marBottom w:val="0"/>
      <w:divBdr>
        <w:top w:val="none" w:sz="0" w:space="0" w:color="auto"/>
        <w:left w:val="none" w:sz="0" w:space="0" w:color="auto"/>
        <w:bottom w:val="none" w:sz="0" w:space="0" w:color="auto"/>
        <w:right w:val="none" w:sz="0" w:space="0" w:color="auto"/>
      </w:divBdr>
    </w:div>
    <w:div w:id="205533285">
      <w:marLeft w:val="480"/>
      <w:marRight w:val="0"/>
      <w:marTop w:val="0"/>
      <w:marBottom w:val="0"/>
      <w:divBdr>
        <w:top w:val="none" w:sz="0" w:space="0" w:color="auto"/>
        <w:left w:val="none" w:sz="0" w:space="0" w:color="auto"/>
        <w:bottom w:val="none" w:sz="0" w:space="0" w:color="auto"/>
        <w:right w:val="none" w:sz="0" w:space="0" w:color="auto"/>
      </w:divBdr>
    </w:div>
    <w:div w:id="205534745">
      <w:marLeft w:val="480"/>
      <w:marRight w:val="0"/>
      <w:marTop w:val="0"/>
      <w:marBottom w:val="0"/>
      <w:divBdr>
        <w:top w:val="none" w:sz="0" w:space="0" w:color="auto"/>
        <w:left w:val="none" w:sz="0" w:space="0" w:color="auto"/>
        <w:bottom w:val="none" w:sz="0" w:space="0" w:color="auto"/>
        <w:right w:val="none" w:sz="0" w:space="0" w:color="auto"/>
      </w:divBdr>
    </w:div>
    <w:div w:id="205602172">
      <w:marLeft w:val="480"/>
      <w:marRight w:val="0"/>
      <w:marTop w:val="0"/>
      <w:marBottom w:val="0"/>
      <w:divBdr>
        <w:top w:val="none" w:sz="0" w:space="0" w:color="auto"/>
        <w:left w:val="none" w:sz="0" w:space="0" w:color="auto"/>
        <w:bottom w:val="none" w:sz="0" w:space="0" w:color="auto"/>
        <w:right w:val="none" w:sz="0" w:space="0" w:color="auto"/>
      </w:divBdr>
    </w:div>
    <w:div w:id="205605969">
      <w:marLeft w:val="480"/>
      <w:marRight w:val="0"/>
      <w:marTop w:val="0"/>
      <w:marBottom w:val="0"/>
      <w:divBdr>
        <w:top w:val="none" w:sz="0" w:space="0" w:color="auto"/>
        <w:left w:val="none" w:sz="0" w:space="0" w:color="auto"/>
        <w:bottom w:val="none" w:sz="0" w:space="0" w:color="auto"/>
        <w:right w:val="none" w:sz="0" w:space="0" w:color="auto"/>
      </w:divBdr>
    </w:div>
    <w:div w:id="205652994">
      <w:marLeft w:val="480"/>
      <w:marRight w:val="0"/>
      <w:marTop w:val="0"/>
      <w:marBottom w:val="0"/>
      <w:divBdr>
        <w:top w:val="none" w:sz="0" w:space="0" w:color="auto"/>
        <w:left w:val="none" w:sz="0" w:space="0" w:color="auto"/>
        <w:bottom w:val="none" w:sz="0" w:space="0" w:color="auto"/>
        <w:right w:val="none" w:sz="0" w:space="0" w:color="auto"/>
      </w:divBdr>
    </w:div>
    <w:div w:id="205677842">
      <w:marLeft w:val="480"/>
      <w:marRight w:val="0"/>
      <w:marTop w:val="0"/>
      <w:marBottom w:val="0"/>
      <w:divBdr>
        <w:top w:val="none" w:sz="0" w:space="0" w:color="auto"/>
        <w:left w:val="none" w:sz="0" w:space="0" w:color="auto"/>
        <w:bottom w:val="none" w:sz="0" w:space="0" w:color="auto"/>
        <w:right w:val="none" w:sz="0" w:space="0" w:color="auto"/>
      </w:divBdr>
    </w:div>
    <w:div w:id="205723833">
      <w:marLeft w:val="480"/>
      <w:marRight w:val="0"/>
      <w:marTop w:val="0"/>
      <w:marBottom w:val="0"/>
      <w:divBdr>
        <w:top w:val="none" w:sz="0" w:space="0" w:color="auto"/>
        <w:left w:val="none" w:sz="0" w:space="0" w:color="auto"/>
        <w:bottom w:val="none" w:sz="0" w:space="0" w:color="auto"/>
        <w:right w:val="none" w:sz="0" w:space="0" w:color="auto"/>
      </w:divBdr>
    </w:div>
    <w:div w:id="205872591">
      <w:marLeft w:val="480"/>
      <w:marRight w:val="0"/>
      <w:marTop w:val="0"/>
      <w:marBottom w:val="0"/>
      <w:divBdr>
        <w:top w:val="none" w:sz="0" w:space="0" w:color="auto"/>
        <w:left w:val="none" w:sz="0" w:space="0" w:color="auto"/>
        <w:bottom w:val="none" w:sz="0" w:space="0" w:color="auto"/>
        <w:right w:val="none" w:sz="0" w:space="0" w:color="auto"/>
      </w:divBdr>
    </w:div>
    <w:div w:id="205876673">
      <w:marLeft w:val="480"/>
      <w:marRight w:val="0"/>
      <w:marTop w:val="0"/>
      <w:marBottom w:val="0"/>
      <w:divBdr>
        <w:top w:val="none" w:sz="0" w:space="0" w:color="auto"/>
        <w:left w:val="none" w:sz="0" w:space="0" w:color="auto"/>
        <w:bottom w:val="none" w:sz="0" w:space="0" w:color="auto"/>
        <w:right w:val="none" w:sz="0" w:space="0" w:color="auto"/>
      </w:divBdr>
    </w:div>
    <w:div w:id="205878626">
      <w:marLeft w:val="480"/>
      <w:marRight w:val="0"/>
      <w:marTop w:val="0"/>
      <w:marBottom w:val="0"/>
      <w:divBdr>
        <w:top w:val="none" w:sz="0" w:space="0" w:color="auto"/>
        <w:left w:val="none" w:sz="0" w:space="0" w:color="auto"/>
        <w:bottom w:val="none" w:sz="0" w:space="0" w:color="auto"/>
        <w:right w:val="none" w:sz="0" w:space="0" w:color="auto"/>
      </w:divBdr>
    </w:div>
    <w:div w:id="205916466">
      <w:marLeft w:val="480"/>
      <w:marRight w:val="0"/>
      <w:marTop w:val="0"/>
      <w:marBottom w:val="0"/>
      <w:divBdr>
        <w:top w:val="none" w:sz="0" w:space="0" w:color="auto"/>
        <w:left w:val="none" w:sz="0" w:space="0" w:color="auto"/>
        <w:bottom w:val="none" w:sz="0" w:space="0" w:color="auto"/>
        <w:right w:val="none" w:sz="0" w:space="0" w:color="auto"/>
      </w:divBdr>
    </w:div>
    <w:div w:id="205990081">
      <w:marLeft w:val="480"/>
      <w:marRight w:val="0"/>
      <w:marTop w:val="0"/>
      <w:marBottom w:val="0"/>
      <w:divBdr>
        <w:top w:val="none" w:sz="0" w:space="0" w:color="auto"/>
        <w:left w:val="none" w:sz="0" w:space="0" w:color="auto"/>
        <w:bottom w:val="none" w:sz="0" w:space="0" w:color="auto"/>
        <w:right w:val="none" w:sz="0" w:space="0" w:color="auto"/>
      </w:divBdr>
    </w:div>
    <w:div w:id="205990230">
      <w:marLeft w:val="480"/>
      <w:marRight w:val="0"/>
      <w:marTop w:val="0"/>
      <w:marBottom w:val="0"/>
      <w:divBdr>
        <w:top w:val="none" w:sz="0" w:space="0" w:color="auto"/>
        <w:left w:val="none" w:sz="0" w:space="0" w:color="auto"/>
        <w:bottom w:val="none" w:sz="0" w:space="0" w:color="auto"/>
        <w:right w:val="none" w:sz="0" w:space="0" w:color="auto"/>
      </w:divBdr>
    </w:div>
    <w:div w:id="206064813">
      <w:marLeft w:val="480"/>
      <w:marRight w:val="0"/>
      <w:marTop w:val="0"/>
      <w:marBottom w:val="0"/>
      <w:divBdr>
        <w:top w:val="none" w:sz="0" w:space="0" w:color="auto"/>
        <w:left w:val="none" w:sz="0" w:space="0" w:color="auto"/>
        <w:bottom w:val="none" w:sz="0" w:space="0" w:color="auto"/>
        <w:right w:val="none" w:sz="0" w:space="0" w:color="auto"/>
      </w:divBdr>
    </w:div>
    <w:div w:id="206067264">
      <w:marLeft w:val="480"/>
      <w:marRight w:val="0"/>
      <w:marTop w:val="0"/>
      <w:marBottom w:val="0"/>
      <w:divBdr>
        <w:top w:val="none" w:sz="0" w:space="0" w:color="auto"/>
        <w:left w:val="none" w:sz="0" w:space="0" w:color="auto"/>
        <w:bottom w:val="none" w:sz="0" w:space="0" w:color="auto"/>
        <w:right w:val="none" w:sz="0" w:space="0" w:color="auto"/>
      </w:divBdr>
    </w:div>
    <w:div w:id="206185337">
      <w:marLeft w:val="480"/>
      <w:marRight w:val="0"/>
      <w:marTop w:val="0"/>
      <w:marBottom w:val="0"/>
      <w:divBdr>
        <w:top w:val="none" w:sz="0" w:space="0" w:color="auto"/>
        <w:left w:val="none" w:sz="0" w:space="0" w:color="auto"/>
        <w:bottom w:val="none" w:sz="0" w:space="0" w:color="auto"/>
        <w:right w:val="none" w:sz="0" w:space="0" w:color="auto"/>
      </w:divBdr>
    </w:div>
    <w:div w:id="206185545">
      <w:marLeft w:val="480"/>
      <w:marRight w:val="0"/>
      <w:marTop w:val="0"/>
      <w:marBottom w:val="0"/>
      <w:divBdr>
        <w:top w:val="none" w:sz="0" w:space="0" w:color="auto"/>
        <w:left w:val="none" w:sz="0" w:space="0" w:color="auto"/>
        <w:bottom w:val="none" w:sz="0" w:space="0" w:color="auto"/>
        <w:right w:val="none" w:sz="0" w:space="0" w:color="auto"/>
      </w:divBdr>
    </w:div>
    <w:div w:id="206187272">
      <w:marLeft w:val="480"/>
      <w:marRight w:val="0"/>
      <w:marTop w:val="0"/>
      <w:marBottom w:val="0"/>
      <w:divBdr>
        <w:top w:val="none" w:sz="0" w:space="0" w:color="auto"/>
        <w:left w:val="none" w:sz="0" w:space="0" w:color="auto"/>
        <w:bottom w:val="none" w:sz="0" w:space="0" w:color="auto"/>
        <w:right w:val="none" w:sz="0" w:space="0" w:color="auto"/>
      </w:divBdr>
    </w:div>
    <w:div w:id="206187524">
      <w:marLeft w:val="480"/>
      <w:marRight w:val="0"/>
      <w:marTop w:val="0"/>
      <w:marBottom w:val="0"/>
      <w:divBdr>
        <w:top w:val="none" w:sz="0" w:space="0" w:color="auto"/>
        <w:left w:val="none" w:sz="0" w:space="0" w:color="auto"/>
        <w:bottom w:val="none" w:sz="0" w:space="0" w:color="auto"/>
        <w:right w:val="none" w:sz="0" w:space="0" w:color="auto"/>
      </w:divBdr>
    </w:div>
    <w:div w:id="206187758">
      <w:marLeft w:val="480"/>
      <w:marRight w:val="0"/>
      <w:marTop w:val="0"/>
      <w:marBottom w:val="0"/>
      <w:divBdr>
        <w:top w:val="none" w:sz="0" w:space="0" w:color="auto"/>
        <w:left w:val="none" w:sz="0" w:space="0" w:color="auto"/>
        <w:bottom w:val="none" w:sz="0" w:space="0" w:color="auto"/>
        <w:right w:val="none" w:sz="0" w:space="0" w:color="auto"/>
      </w:divBdr>
    </w:div>
    <w:div w:id="206262429">
      <w:marLeft w:val="480"/>
      <w:marRight w:val="0"/>
      <w:marTop w:val="0"/>
      <w:marBottom w:val="0"/>
      <w:divBdr>
        <w:top w:val="none" w:sz="0" w:space="0" w:color="auto"/>
        <w:left w:val="none" w:sz="0" w:space="0" w:color="auto"/>
        <w:bottom w:val="none" w:sz="0" w:space="0" w:color="auto"/>
        <w:right w:val="none" w:sz="0" w:space="0" w:color="auto"/>
      </w:divBdr>
    </w:div>
    <w:div w:id="206263347">
      <w:marLeft w:val="480"/>
      <w:marRight w:val="0"/>
      <w:marTop w:val="0"/>
      <w:marBottom w:val="0"/>
      <w:divBdr>
        <w:top w:val="none" w:sz="0" w:space="0" w:color="auto"/>
        <w:left w:val="none" w:sz="0" w:space="0" w:color="auto"/>
        <w:bottom w:val="none" w:sz="0" w:space="0" w:color="auto"/>
        <w:right w:val="none" w:sz="0" w:space="0" w:color="auto"/>
      </w:divBdr>
    </w:div>
    <w:div w:id="206332526">
      <w:marLeft w:val="480"/>
      <w:marRight w:val="0"/>
      <w:marTop w:val="0"/>
      <w:marBottom w:val="0"/>
      <w:divBdr>
        <w:top w:val="none" w:sz="0" w:space="0" w:color="auto"/>
        <w:left w:val="none" w:sz="0" w:space="0" w:color="auto"/>
        <w:bottom w:val="none" w:sz="0" w:space="0" w:color="auto"/>
        <w:right w:val="none" w:sz="0" w:space="0" w:color="auto"/>
      </w:divBdr>
    </w:div>
    <w:div w:id="206377532">
      <w:marLeft w:val="480"/>
      <w:marRight w:val="0"/>
      <w:marTop w:val="0"/>
      <w:marBottom w:val="0"/>
      <w:divBdr>
        <w:top w:val="none" w:sz="0" w:space="0" w:color="auto"/>
        <w:left w:val="none" w:sz="0" w:space="0" w:color="auto"/>
        <w:bottom w:val="none" w:sz="0" w:space="0" w:color="auto"/>
        <w:right w:val="none" w:sz="0" w:space="0" w:color="auto"/>
      </w:divBdr>
    </w:div>
    <w:div w:id="206454061">
      <w:marLeft w:val="480"/>
      <w:marRight w:val="0"/>
      <w:marTop w:val="0"/>
      <w:marBottom w:val="0"/>
      <w:divBdr>
        <w:top w:val="none" w:sz="0" w:space="0" w:color="auto"/>
        <w:left w:val="none" w:sz="0" w:space="0" w:color="auto"/>
        <w:bottom w:val="none" w:sz="0" w:space="0" w:color="auto"/>
        <w:right w:val="none" w:sz="0" w:space="0" w:color="auto"/>
      </w:divBdr>
    </w:div>
    <w:div w:id="206575344">
      <w:marLeft w:val="480"/>
      <w:marRight w:val="0"/>
      <w:marTop w:val="0"/>
      <w:marBottom w:val="0"/>
      <w:divBdr>
        <w:top w:val="none" w:sz="0" w:space="0" w:color="auto"/>
        <w:left w:val="none" w:sz="0" w:space="0" w:color="auto"/>
        <w:bottom w:val="none" w:sz="0" w:space="0" w:color="auto"/>
        <w:right w:val="none" w:sz="0" w:space="0" w:color="auto"/>
      </w:divBdr>
    </w:div>
    <w:div w:id="206642735">
      <w:marLeft w:val="480"/>
      <w:marRight w:val="0"/>
      <w:marTop w:val="0"/>
      <w:marBottom w:val="0"/>
      <w:divBdr>
        <w:top w:val="none" w:sz="0" w:space="0" w:color="auto"/>
        <w:left w:val="none" w:sz="0" w:space="0" w:color="auto"/>
        <w:bottom w:val="none" w:sz="0" w:space="0" w:color="auto"/>
        <w:right w:val="none" w:sz="0" w:space="0" w:color="auto"/>
      </w:divBdr>
    </w:div>
    <w:div w:id="206644745">
      <w:marLeft w:val="480"/>
      <w:marRight w:val="0"/>
      <w:marTop w:val="0"/>
      <w:marBottom w:val="0"/>
      <w:divBdr>
        <w:top w:val="none" w:sz="0" w:space="0" w:color="auto"/>
        <w:left w:val="none" w:sz="0" w:space="0" w:color="auto"/>
        <w:bottom w:val="none" w:sz="0" w:space="0" w:color="auto"/>
        <w:right w:val="none" w:sz="0" w:space="0" w:color="auto"/>
      </w:divBdr>
    </w:div>
    <w:div w:id="206718763">
      <w:marLeft w:val="480"/>
      <w:marRight w:val="0"/>
      <w:marTop w:val="0"/>
      <w:marBottom w:val="0"/>
      <w:divBdr>
        <w:top w:val="none" w:sz="0" w:space="0" w:color="auto"/>
        <w:left w:val="none" w:sz="0" w:space="0" w:color="auto"/>
        <w:bottom w:val="none" w:sz="0" w:space="0" w:color="auto"/>
        <w:right w:val="none" w:sz="0" w:space="0" w:color="auto"/>
      </w:divBdr>
    </w:div>
    <w:div w:id="206723493">
      <w:marLeft w:val="480"/>
      <w:marRight w:val="0"/>
      <w:marTop w:val="0"/>
      <w:marBottom w:val="0"/>
      <w:divBdr>
        <w:top w:val="none" w:sz="0" w:space="0" w:color="auto"/>
        <w:left w:val="none" w:sz="0" w:space="0" w:color="auto"/>
        <w:bottom w:val="none" w:sz="0" w:space="0" w:color="auto"/>
        <w:right w:val="none" w:sz="0" w:space="0" w:color="auto"/>
      </w:divBdr>
    </w:div>
    <w:div w:id="206796698">
      <w:marLeft w:val="480"/>
      <w:marRight w:val="0"/>
      <w:marTop w:val="0"/>
      <w:marBottom w:val="0"/>
      <w:divBdr>
        <w:top w:val="none" w:sz="0" w:space="0" w:color="auto"/>
        <w:left w:val="none" w:sz="0" w:space="0" w:color="auto"/>
        <w:bottom w:val="none" w:sz="0" w:space="0" w:color="auto"/>
        <w:right w:val="none" w:sz="0" w:space="0" w:color="auto"/>
      </w:divBdr>
    </w:div>
    <w:div w:id="206917082">
      <w:marLeft w:val="480"/>
      <w:marRight w:val="0"/>
      <w:marTop w:val="0"/>
      <w:marBottom w:val="0"/>
      <w:divBdr>
        <w:top w:val="none" w:sz="0" w:space="0" w:color="auto"/>
        <w:left w:val="none" w:sz="0" w:space="0" w:color="auto"/>
        <w:bottom w:val="none" w:sz="0" w:space="0" w:color="auto"/>
        <w:right w:val="none" w:sz="0" w:space="0" w:color="auto"/>
      </w:divBdr>
    </w:div>
    <w:div w:id="206987947">
      <w:marLeft w:val="480"/>
      <w:marRight w:val="0"/>
      <w:marTop w:val="0"/>
      <w:marBottom w:val="0"/>
      <w:divBdr>
        <w:top w:val="none" w:sz="0" w:space="0" w:color="auto"/>
        <w:left w:val="none" w:sz="0" w:space="0" w:color="auto"/>
        <w:bottom w:val="none" w:sz="0" w:space="0" w:color="auto"/>
        <w:right w:val="none" w:sz="0" w:space="0" w:color="auto"/>
      </w:divBdr>
    </w:div>
    <w:div w:id="206988222">
      <w:marLeft w:val="480"/>
      <w:marRight w:val="0"/>
      <w:marTop w:val="0"/>
      <w:marBottom w:val="0"/>
      <w:divBdr>
        <w:top w:val="none" w:sz="0" w:space="0" w:color="auto"/>
        <w:left w:val="none" w:sz="0" w:space="0" w:color="auto"/>
        <w:bottom w:val="none" w:sz="0" w:space="0" w:color="auto"/>
        <w:right w:val="none" w:sz="0" w:space="0" w:color="auto"/>
      </w:divBdr>
    </w:div>
    <w:div w:id="206993635">
      <w:marLeft w:val="480"/>
      <w:marRight w:val="0"/>
      <w:marTop w:val="0"/>
      <w:marBottom w:val="0"/>
      <w:divBdr>
        <w:top w:val="none" w:sz="0" w:space="0" w:color="auto"/>
        <w:left w:val="none" w:sz="0" w:space="0" w:color="auto"/>
        <w:bottom w:val="none" w:sz="0" w:space="0" w:color="auto"/>
        <w:right w:val="none" w:sz="0" w:space="0" w:color="auto"/>
      </w:divBdr>
    </w:div>
    <w:div w:id="207106808">
      <w:marLeft w:val="480"/>
      <w:marRight w:val="0"/>
      <w:marTop w:val="0"/>
      <w:marBottom w:val="0"/>
      <w:divBdr>
        <w:top w:val="none" w:sz="0" w:space="0" w:color="auto"/>
        <w:left w:val="none" w:sz="0" w:space="0" w:color="auto"/>
        <w:bottom w:val="none" w:sz="0" w:space="0" w:color="auto"/>
        <w:right w:val="none" w:sz="0" w:space="0" w:color="auto"/>
      </w:divBdr>
    </w:div>
    <w:div w:id="207227382">
      <w:marLeft w:val="480"/>
      <w:marRight w:val="0"/>
      <w:marTop w:val="0"/>
      <w:marBottom w:val="0"/>
      <w:divBdr>
        <w:top w:val="none" w:sz="0" w:space="0" w:color="auto"/>
        <w:left w:val="none" w:sz="0" w:space="0" w:color="auto"/>
        <w:bottom w:val="none" w:sz="0" w:space="0" w:color="auto"/>
        <w:right w:val="none" w:sz="0" w:space="0" w:color="auto"/>
      </w:divBdr>
    </w:div>
    <w:div w:id="207229024">
      <w:marLeft w:val="480"/>
      <w:marRight w:val="0"/>
      <w:marTop w:val="0"/>
      <w:marBottom w:val="0"/>
      <w:divBdr>
        <w:top w:val="none" w:sz="0" w:space="0" w:color="auto"/>
        <w:left w:val="none" w:sz="0" w:space="0" w:color="auto"/>
        <w:bottom w:val="none" w:sz="0" w:space="0" w:color="auto"/>
        <w:right w:val="none" w:sz="0" w:space="0" w:color="auto"/>
      </w:divBdr>
    </w:div>
    <w:div w:id="207255602">
      <w:marLeft w:val="480"/>
      <w:marRight w:val="0"/>
      <w:marTop w:val="0"/>
      <w:marBottom w:val="0"/>
      <w:divBdr>
        <w:top w:val="none" w:sz="0" w:space="0" w:color="auto"/>
        <w:left w:val="none" w:sz="0" w:space="0" w:color="auto"/>
        <w:bottom w:val="none" w:sz="0" w:space="0" w:color="auto"/>
        <w:right w:val="none" w:sz="0" w:space="0" w:color="auto"/>
      </w:divBdr>
    </w:div>
    <w:div w:id="207256127">
      <w:marLeft w:val="480"/>
      <w:marRight w:val="0"/>
      <w:marTop w:val="0"/>
      <w:marBottom w:val="0"/>
      <w:divBdr>
        <w:top w:val="none" w:sz="0" w:space="0" w:color="auto"/>
        <w:left w:val="none" w:sz="0" w:space="0" w:color="auto"/>
        <w:bottom w:val="none" w:sz="0" w:space="0" w:color="auto"/>
        <w:right w:val="none" w:sz="0" w:space="0" w:color="auto"/>
      </w:divBdr>
    </w:div>
    <w:div w:id="207302792">
      <w:marLeft w:val="480"/>
      <w:marRight w:val="0"/>
      <w:marTop w:val="0"/>
      <w:marBottom w:val="0"/>
      <w:divBdr>
        <w:top w:val="none" w:sz="0" w:space="0" w:color="auto"/>
        <w:left w:val="none" w:sz="0" w:space="0" w:color="auto"/>
        <w:bottom w:val="none" w:sz="0" w:space="0" w:color="auto"/>
        <w:right w:val="none" w:sz="0" w:space="0" w:color="auto"/>
      </w:divBdr>
    </w:div>
    <w:div w:id="207373990">
      <w:marLeft w:val="480"/>
      <w:marRight w:val="0"/>
      <w:marTop w:val="0"/>
      <w:marBottom w:val="0"/>
      <w:divBdr>
        <w:top w:val="none" w:sz="0" w:space="0" w:color="auto"/>
        <w:left w:val="none" w:sz="0" w:space="0" w:color="auto"/>
        <w:bottom w:val="none" w:sz="0" w:space="0" w:color="auto"/>
        <w:right w:val="none" w:sz="0" w:space="0" w:color="auto"/>
      </w:divBdr>
    </w:div>
    <w:div w:id="207377438">
      <w:marLeft w:val="480"/>
      <w:marRight w:val="0"/>
      <w:marTop w:val="0"/>
      <w:marBottom w:val="0"/>
      <w:divBdr>
        <w:top w:val="none" w:sz="0" w:space="0" w:color="auto"/>
        <w:left w:val="none" w:sz="0" w:space="0" w:color="auto"/>
        <w:bottom w:val="none" w:sz="0" w:space="0" w:color="auto"/>
        <w:right w:val="none" w:sz="0" w:space="0" w:color="auto"/>
      </w:divBdr>
    </w:div>
    <w:div w:id="207381537">
      <w:marLeft w:val="480"/>
      <w:marRight w:val="0"/>
      <w:marTop w:val="0"/>
      <w:marBottom w:val="0"/>
      <w:divBdr>
        <w:top w:val="none" w:sz="0" w:space="0" w:color="auto"/>
        <w:left w:val="none" w:sz="0" w:space="0" w:color="auto"/>
        <w:bottom w:val="none" w:sz="0" w:space="0" w:color="auto"/>
        <w:right w:val="none" w:sz="0" w:space="0" w:color="auto"/>
      </w:divBdr>
    </w:div>
    <w:div w:id="207422071">
      <w:marLeft w:val="480"/>
      <w:marRight w:val="0"/>
      <w:marTop w:val="0"/>
      <w:marBottom w:val="0"/>
      <w:divBdr>
        <w:top w:val="none" w:sz="0" w:space="0" w:color="auto"/>
        <w:left w:val="none" w:sz="0" w:space="0" w:color="auto"/>
        <w:bottom w:val="none" w:sz="0" w:space="0" w:color="auto"/>
        <w:right w:val="none" w:sz="0" w:space="0" w:color="auto"/>
      </w:divBdr>
    </w:div>
    <w:div w:id="207422757">
      <w:marLeft w:val="480"/>
      <w:marRight w:val="0"/>
      <w:marTop w:val="0"/>
      <w:marBottom w:val="0"/>
      <w:divBdr>
        <w:top w:val="none" w:sz="0" w:space="0" w:color="auto"/>
        <w:left w:val="none" w:sz="0" w:space="0" w:color="auto"/>
        <w:bottom w:val="none" w:sz="0" w:space="0" w:color="auto"/>
        <w:right w:val="none" w:sz="0" w:space="0" w:color="auto"/>
      </w:divBdr>
    </w:div>
    <w:div w:id="207449089">
      <w:marLeft w:val="480"/>
      <w:marRight w:val="0"/>
      <w:marTop w:val="0"/>
      <w:marBottom w:val="0"/>
      <w:divBdr>
        <w:top w:val="none" w:sz="0" w:space="0" w:color="auto"/>
        <w:left w:val="none" w:sz="0" w:space="0" w:color="auto"/>
        <w:bottom w:val="none" w:sz="0" w:space="0" w:color="auto"/>
        <w:right w:val="none" w:sz="0" w:space="0" w:color="auto"/>
      </w:divBdr>
    </w:div>
    <w:div w:id="207449264">
      <w:marLeft w:val="480"/>
      <w:marRight w:val="0"/>
      <w:marTop w:val="0"/>
      <w:marBottom w:val="0"/>
      <w:divBdr>
        <w:top w:val="none" w:sz="0" w:space="0" w:color="auto"/>
        <w:left w:val="none" w:sz="0" w:space="0" w:color="auto"/>
        <w:bottom w:val="none" w:sz="0" w:space="0" w:color="auto"/>
        <w:right w:val="none" w:sz="0" w:space="0" w:color="auto"/>
      </w:divBdr>
    </w:div>
    <w:div w:id="207452201">
      <w:marLeft w:val="480"/>
      <w:marRight w:val="0"/>
      <w:marTop w:val="0"/>
      <w:marBottom w:val="0"/>
      <w:divBdr>
        <w:top w:val="none" w:sz="0" w:space="0" w:color="auto"/>
        <w:left w:val="none" w:sz="0" w:space="0" w:color="auto"/>
        <w:bottom w:val="none" w:sz="0" w:space="0" w:color="auto"/>
        <w:right w:val="none" w:sz="0" w:space="0" w:color="auto"/>
      </w:divBdr>
    </w:div>
    <w:div w:id="207569875">
      <w:marLeft w:val="480"/>
      <w:marRight w:val="0"/>
      <w:marTop w:val="0"/>
      <w:marBottom w:val="0"/>
      <w:divBdr>
        <w:top w:val="none" w:sz="0" w:space="0" w:color="auto"/>
        <w:left w:val="none" w:sz="0" w:space="0" w:color="auto"/>
        <w:bottom w:val="none" w:sz="0" w:space="0" w:color="auto"/>
        <w:right w:val="none" w:sz="0" w:space="0" w:color="auto"/>
      </w:divBdr>
    </w:div>
    <w:div w:id="207570636">
      <w:marLeft w:val="480"/>
      <w:marRight w:val="0"/>
      <w:marTop w:val="0"/>
      <w:marBottom w:val="0"/>
      <w:divBdr>
        <w:top w:val="none" w:sz="0" w:space="0" w:color="auto"/>
        <w:left w:val="none" w:sz="0" w:space="0" w:color="auto"/>
        <w:bottom w:val="none" w:sz="0" w:space="0" w:color="auto"/>
        <w:right w:val="none" w:sz="0" w:space="0" w:color="auto"/>
      </w:divBdr>
    </w:div>
    <w:div w:id="207571687">
      <w:marLeft w:val="480"/>
      <w:marRight w:val="0"/>
      <w:marTop w:val="0"/>
      <w:marBottom w:val="0"/>
      <w:divBdr>
        <w:top w:val="none" w:sz="0" w:space="0" w:color="auto"/>
        <w:left w:val="none" w:sz="0" w:space="0" w:color="auto"/>
        <w:bottom w:val="none" w:sz="0" w:space="0" w:color="auto"/>
        <w:right w:val="none" w:sz="0" w:space="0" w:color="auto"/>
      </w:divBdr>
    </w:div>
    <w:div w:id="207573602">
      <w:marLeft w:val="480"/>
      <w:marRight w:val="0"/>
      <w:marTop w:val="0"/>
      <w:marBottom w:val="0"/>
      <w:divBdr>
        <w:top w:val="none" w:sz="0" w:space="0" w:color="auto"/>
        <w:left w:val="none" w:sz="0" w:space="0" w:color="auto"/>
        <w:bottom w:val="none" w:sz="0" w:space="0" w:color="auto"/>
        <w:right w:val="none" w:sz="0" w:space="0" w:color="auto"/>
      </w:divBdr>
    </w:div>
    <w:div w:id="207649951">
      <w:marLeft w:val="480"/>
      <w:marRight w:val="0"/>
      <w:marTop w:val="0"/>
      <w:marBottom w:val="0"/>
      <w:divBdr>
        <w:top w:val="none" w:sz="0" w:space="0" w:color="auto"/>
        <w:left w:val="none" w:sz="0" w:space="0" w:color="auto"/>
        <w:bottom w:val="none" w:sz="0" w:space="0" w:color="auto"/>
        <w:right w:val="none" w:sz="0" w:space="0" w:color="auto"/>
      </w:divBdr>
    </w:div>
    <w:div w:id="207686584">
      <w:marLeft w:val="480"/>
      <w:marRight w:val="0"/>
      <w:marTop w:val="0"/>
      <w:marBottom w:val="0"/>
      <w:divBdr>
        <w:top w:val="none" w:sz="0" w:space="0" w:color="auto"/>
        <w:left w:val="none" w:sz="0" w:space="0" w:color="auto"/>
        <w:bottom w:val="none" w:sz="0" w:space="0" w:color="auto"/>
        <w:right w:val="none" w:sz="0" w:space="0" w:color="auto"/>
      </w:divBdr>
    </w:div>
    <w:div w:id="207689158">
      <w:marLeft w:val="480"/>
      <w:marRight w:val="0"/>
      <w:marTop w:val="0"/>
      <w:marBottom w:val="0"/>
      <w:divBdr>
        <w:top w:val="none" w:sz="0" w:space="0" w:color="auto"/>
        <w:left w:val="none" w:sz="0" w:space="0" w:color="auto"/>
        <w:bottom w:val="none" w:sz="0" w:space="0" w:color="auto"/>
        <w:right w:val="none" w:sz="0" w:space="0" w:color="auto"/>
      </w:divBdr>
    </w:div>
    <w:div w:id="207840166">
      <w:marLeft w:val="480"/>
      <w:marRight w:val="0"/>
      <w:marTop w:val="0"/>
      <w:marBottom w:val="0"/>
      <w:divBdr>
        <w:top w:val="none" w:sz="0" w:space="0" w:color="auto"/>
        <w:left w:val="none" w:sz="0" w:space="0" w:color="auto"/>
        <w:bottom w:val="none" w:sz="0" w:space="0" w:color="auto"/>
        <w:right w:val="none" w:sz="0" w:space="0" w:color="auto"/>
      </w:divBdr>
    </w:div>
    <w:div w:id="207844171">
      <w:marLeft w:val="480"/>
      <w:marRight w:val="0"/>
      <w:marTop w:val="0"/>
      <w:marBottom w:val="0"/>
      <w:divBdr>
        <w:top w:val="none" w:sz="0" w:space="0" w:color="auto"/>
        <w:left w:val="none" w:sz="0" w:space="0" w:color="auto"/>
        <w:bottom w:val="none" w:sz="0" w:space="0" w:color="auto"/>
        <w:right w:val="none" w:sz="0" w:space="0" w:color="auto"/>
      </w:divBdr>
    </w:div>
    <w:div w:id="208032361">
      <w:marLeft w:val="480"/>
      <w:marRight w:val="0"/>
      <w:marTop w:val="0"/>
      <w:marBottom w:val="0"/>
      <w:divBdr>
        <w:top w:val="none" w:sz="0" w:space="0" w:color="auto"/>
        <w:left w:val="none" w:sz="0" w:space="0" w:color="auto"/>
        <w:bottom w:val="none" w:sz="0" w:space="0" w:color="auto"/>
        <w:right w:val="none" w:sz="0" w:space="0" w:color="auto"/>
      </w:divBdr>
    </w:div>
    <w:div w:id="208035746">
      <w:marLeft w:val="480"/>
      <w:marRight w:val="0"/>
      <w:marTop w:val="0"/>
      <w:marBottom w:val="0"/>
      <w:divBdr>
        <w:top w:val="none" w:sz="0" w:space="0" w:color="auto"/>
        <w:left w:val="none" w:sz="0" w:space="0" w:color="auto"/>
        <w:bottom w:val="none" w:sz="0" w:space="0" w:color="auto"/>
        <w:right w:val="none" w:sz="0" w:space="0" w:color="auto"/>
      </w:divBdr>
    </w:div>
    <w:div w:id="208150846">
      <w:marLeft w:val="480"/>
      <w:marRight w:val="0"/>
      <w:marTop w:val="0"/>
      <w:marBottom w:val="0"/>
      <w:divBdr>
        <w:top w:val="none" w:sz="0" w:space="0" w:color="auto"/>
        <w:left w:val="none" w:sz="0" w:space="0" w:color="auto"/>
        <w:bottom w:val="none" w:sz="0" w:space="0" w:color="auto"/>
        <w:right w:val="none" w:sz="0" w:space="0" w:color="auto"/>
      </w:divBdr>
    </w:div>
    <w:div w:id="208155793">
      <w:marLeft w:val="480"/>
      <w:marRight w:val="0"/>
      <w:marTop w:val="0"/>
      <w:marBottom w:val="0"/>
      <w:divBdr>
        <w:top w:val="none" w:sz="0" w:space="0" w:color="auto"/>
        <w:left w:val="none" w:sz="0" w:space="0" w:color="auto"/>
        <w:bottom w:val="none" w:sz="0" w:space="0" w:color="auto"/>
        <w:right w:val="none" w:sz="0" w:space="0" w:color="auto"/>
      </w:divBdr>
    </w:div>
    <w:div w:id="208342051">
      <w:marLeft w:val="480"/>
      <w:marRight w:val="0"/>
      <w:marTop w:val="0"/>
      <w:marBottom w:val="0"/>
      <w:divBdr>
        <w:top w:val="none" w:sz="0" w:space="0" w:color="auto"/>
        <w:left w:val="none" w:sz="0" w:space="0" w:color="auto"/>
        <w:bottom w:val="none" w:sz="0" w:space="0" w:color="auto"/>
        <w:right w:val="none" w:sz="0" w:space="0" w:color="auto"/>
      </w:divBdr>
    </w:div>
    <w:div w:id="208348095">
      <w:marLeft w:val="480"/>
      <w:marRight w:val="0"/>
      <w:marTop w:val="0"/>
      <w:marBottom w:val="0"/>
      <w:divBdr>
        <w:top w:val="none" w:sz="0" w:space="0" w:color="auto"/>
        <w:left w:val="none" w:sz="0" w:space="0" w:color="auto"/>
        <w:bottom w:val="none" w:sz="0" w:space="0" w:color="auto"/>
        <w:right w:val="none" w:sz="0" w:space="0" w:color="auto"/>
      </w:divBdr>
    </w:div>
    <w:div w:id="208348488">
      <w:marLeft w:val="480"/>
      <w:marRight w:val="0"/>
      <w:marTop w:val="0"/>
      <w:marBottom w:val="0"/>
      <w:divBdr>
        <w:top w:val="none" w:sz="0" w:space="0" w:color="auto"/>
        <w:left w:val="none" w:sz="0" w:space="0" w:color="auto"/>
        <w:bottom w:val="none" w:sz="0" w:space="0" w:color="auto"/>
        <w:right w:val="none" w:sz="0" w:space="0" w:color="auto"/>
      </w:divBdr>
    </w:div>
    <w:div w:id="208418935">
      <w:marLeft w:val="480"/>
      <w:marRight w:val="0"/>
      <w:marTop w:val="0"/>
      <w:marBottom w:val="0"/>
      <w:divBdr>
        <w:top w:val="none" w:sz="0" w:space="0" w:color="auto"/>
        <w:left w:val="none" w:sz="0" w:space="0" w:color="auto"/>
        <w:bottom w:val="none" w:sz="0" w:space="0" w:color="auto"/>
        <w:right w:val="none" w:sz="0" w:space="0" w:color="auto"/>
      </w:divBdr>
    </w:div>
    <w:div w:id="208421379">
      <w:marLeft w:val="480"/>
      <w:marRight w:val="0"/>
      <w:marTop w:val="0"/>
      <w:marBottom w:val="0"/>
      <w:divBdr>
        <w:top w:val="none" w:sz="0" w:space="0" w:color="auto"/>
        <w:left w:val="none" w:sz="0" w:space="0" w:color="auto"/>
        <w:bottom w:val="none" w:sz="0" w:space="0" w:color="auto"/>
        <w:right w:val="none" w:sz="0" w:space="0" w:color="auto"/>
      </w:divBdr>
    </w:div>
    <w:div w:id="208424320">
      <w:marLeft w:val="480"/>
      <w:marRight w:val="0"/>
      <w:marTop w:val="0"/>
      <w:marBottom w:val="0"/>
      <w:divBdr>
        <w:top w:val="none" w:sz="0" w:space="0" w:color="auto"/>
        <w:left w:val="none" w:sz="0" w:space="0" w:color="auto"/>
        <w:bottom w:val="none" w:sz="0" w:space="0" w:color="auto"/>
        <w:right w:val="none" w:sz="0" w:space="0" w:color="auto"/>
      </w:divBdr>
    </w:div>
    <w:div w:id="208494222">
      <w:marLeft w:val="480"/>
      <w:marRight w:val="0"/>
      <w:marTop w:val="0"/>
      <w:marBottom w:val="0"/>
      <w:divBdr>
        <w:top w:val="none" w:sz="0" w:space="0" w:color="auto"/>
        <w:left w:val="none" w:sz="0" w:space="0" w:color="auto"/>
        <w:bottom w:val="none" w:sz="0" w:space="0" w:color="auto"/>
        <w:right w:val="none" w:sz="0" w:space="0" w:color="auto"/>
      </w:divBdr>
    </w:div>
    <w:div w:id="208496199">
      <w:marLeft w:val="480"/>
      <w:marRight w:val="0"/>
      <w:marTop w:val="0"/>
      <w:marBottom w:val="0"/>
      <w:divBdr>
        <w:top w:val="none" w:sz="0" w:space="0" w:color="auto"/>
        <w:left w:val="none" w:sz="0" w:space="0" w:color="auto"/>
        <w:bottom w:val="none" w:sz="0" w:space="0" w:color="auto"/>
        <w:right w:val="none" w:sz="0" w:space="0" w:color="auto"/>
      </w:divBdr>
    </w:div>
    <w:div w:id="208499758">
      <w:marLeft w:val="480"/>
      <w:marRight w:val="0"/>
      <w:marTop w:val="0"/>
      <w:marBottom w:val="0"/>
      <w:divBdr>
        <w:top w:val="none" w:sz="0" w:space="0" w:color="auto"/>
        <w:left w:val="none" w:sz="0" w:space="0" w:color="auto"/>
        <w:bottom w:val="none" w:sz="0" w:space="0" w:color="auto"/>
        <w:right w:val="none" w:sz="0" w:space="0" w:color="auto"/>
      </w:divBdr>
    </w:div>
    <w:div w:id="208538106">
      <w:marLeft w:val="480"/>
      <w:marRight w:val="0"/>
      <w:marTop w:val="0"/>
      <w:marBottom w:val="0"/>
      <w:divBdr>
        <w:top w:val="none" w:sz="0" w:space="0" w:color="auto"/>
        <w:left w:val="none" w:sz="0" w:space="0" w:color="auto"/>
        <w:bottom w:val="none" w:sz="0" w:space="0" w:color="auto"/>
        <w:right w:val="none" w:sz="0" w:space="0" w:color="auto"/>
      </w:divBdr>
    </w:div>
    <w:div w:id="208690572">
      <w:marLeft w:val="480"/>
      <w:marRight w:val="0"/>
      <w:marTop w:val="0"/>
      <w:marBottom w:val="0"/>
      <w:divBdr>
        <w:top w:val="none" w:sz="0" w:space="0" w:color="auto"/>
        <w:left w:val="none" w:sz="0" w:space="0" w:color="auto"/>
        <w:bottom w:val="none" w:sz="0" w:space="0" w:color="auto"/>
        <w:right w:val="none" w:sz="0" w:space="0" w:color="auto"/>
      </w:divBdr>
    </w:div>
    <w:div w:id="208692659">
      <w:marLeft w:val="480"/>
      <w:marRight w:val="0"/>
      <w:marTop w:val="0"/>
      <w:marBottom w:val="0"/>
      <w:divBdr>
        <w:top w:val="none" w:sz="0" w:space="0" w:color="auto"/>
        <w:left w:val="none" w:sz="0" w:space="0" w:color="auto"/>
        <w:bottom w:val="none" w:sz="0" w:space="0" w:color="auto"/>
        <w:right w:val="none" w:sz="0" w:space="0" w:color="auto"/>
      </w:divBdr>
    </w:div>
    <w:div w:id="208736265">
      <w:marLeft w:val="480"/>
      <w:marRight w:val="0"/>
      <w:marTop w:val="0"/>
      <w:marBottom w:val="0"/>
      <w:divBdr>
        <w:top w:val="none" w:sz="0" w:space="0" w:color="auto"/>
        <w:left w:val="none" w:sz="0" w:space="0" w:color="auto"/>
        <w:bottom w:val="none" w:sz="0" w:space="0" w:color="auto"/>
        <w:right w:val="none" w:sz="0" w:space="0" w:color="auto"/>
      </w:divBdr>
    </w:div>
    <w:div w:id="208760629">
      <w:marLeft w:val="480"/>
      <w:marRight w:val="0"/>
      <w:marTop w:val="0"/>
      <w:marBottom w:val="0"/>
      <w:divBdr>
        <w:top w:val="none" w:sz="0" w:space="0" w:color="auto"/>
        <w:left w:val="none" w:sz="0" w:space="0" w:color="auto"/>
        <w:bottom w:val="none" w:sz="0" w:space="0" w:color="auto"/>
        <w:right w:val="none" w:sz="0" w:space="0" w:color="auto"/>
      </w:divBdr>
    </w:div>
    <w:div w:id="208802861">
      <w:marLeft w:val="480"/>
      <w:marRight w:val="0"/>
      <w:marTop w:val="0"/>
      <w:marBottom w:val="0"/>
      <w:divBdr>
        <w:top w:val="none" w:sz="0" w:space="0" w:color="auto"/>
        <w:left w:val="none" w:sz="0" w:space="0" w:color="auto"/>
        <w:bottom w:val="none" w:sz="0" w:space="0" w:color="auto"/>
        <w:right w:val="none" w:sz="0" w:space="0" w:color="auto"/>
      </w:divBdr>
    </w:div>
    <w:div w:id="208803261">
      <w:marLeft w:val="480"/>
      <w:marRight w:val="0"/>
      <w:marTop w:val="0"/>
      <w:marBottom w:val="0"/>
      <w:divBdr>
        <w:top w:val="none" w:sz="0" w:space="0" w:color="auto"/>
        <w:left w:val="none" w:sz="0" w:space="0" w:color="auto"/>
        <w:bottom w:val="none" w:sz="0" w:space="0" w:color="auto"/>
        <w:right w:val="none" w:sz="0" w:space="0" w:color="auto"/>
      </w:divBdr>
    </w:div>
    <w:div w:id="208806060">
      <w:marLeft w:val="480"/>
      <w:marRight w:val="0"/>
      <w:marTop w:val="0"/>
      <w:marBottom w:val="0"/>
      <w:divBdr>
        <w:top w:val="none" w:sz="0" w:space="0" w:color="auto"/>
        <w:left w:val="none" w:sz="0" w:space="0" w:color="auto"/>
        <w:bottom w:val="none" w:sz="0" w:space="0" w:color="auto"/>
        <w:right w:val="none" w:sz="0" w:space="0" w:color="auto"/>
      </w:divBdr>
    </w:div>
    <w:div w:id="208878242">
      <w:marLeft w:val="480"/>
      <w:marRight w:val="0"/>
      <w:marTop w:val="0"/>
      <w:marBottom w:val="0"/>
      <w:divBdr>
        <w:top w:val="none" w:sz="0" w:space="0" w:color="auto"/>
        <w:left w:val="none" w:sz="0" w:space="0" w:color="auto"/>
        <w:bottom w:val="none" w:sz="0" w:space="0" w:color="auto"/>
        <w:right w:val="none" w:sz="0" w:space="0" w:color="auto"/>
      </w:divBdr>
    </w:div>
    <w:div w:id="208995900">
      <w:marLeft w:val="480"/>
      <w:marRight w:val="0"/>
      <w:marTop w:val="0"/>
      <w:marBottom w:val="0"/>
      <w:divBdr>
        <w:top w:val="none" w:sz="0" w:space="0" w:color="auto"/>
        <w:left w:val="none" w:sz="0" w:space="0" w:color="auto"/>
        <w:bottom w:val="none" w:sz="0" w:space="0" w:color="auto"/>
        <w:right w:val="none" w:sz="0" w:space="0" w:color="auto"/>
      </w:divBdr>
    </w:div>
    <w:div w:id="208999249">
      <w:marLeft w:val="480"/>
      <w:marRight w:val="0"/>
      <w:marTop w:val="0"/>
      <w:marBottom w:val="0"/>
      <w:divBdr>
        <w:top w:val="none" w:sz="0" w:space="0" w:color="auto"/>
        <w:left w:val="none" w:sz="0" w:space="0" w:color="auto"/>
        <w:bottom w:val="none" w:sz="0" w:space="0" w:color="auto"/>
        <w:right w:val="none" w:sz="0" w:space="0" w:color="auto"/>
      </w:divBdr>
    </w:div>
    <w:div w:id="209150735">
      <w:marLeft w:val="480"/>
      <w:marRight w:val="0"/>
      <w:marTop w:val="0"/>
      <w:marBottom w:val="0"/>
      <w:divBdr>
        <w:top w:val="none" w:sz="0" w:space="0" w:color="auto"/>
        <w:left w:val="none" w:sz="0" w:space="0" w:color="auto"/>
        <w:bottom w:val="none" w:sz="0" w:space="0" w:color="auto"/>
        <w:right w:val="none" w:sz="0" w:space="0" w:color="auto"/>
      </w:divBdr>
    </w:div>
    <w:div w:id="209152408">
      <w:marLeft w:val="480"/>
      <w:marRight w:val="0"/>
      <w:marTop w:val="0"/>
      <w:marBottom w:val="0"/>
      <w:divBdr>
        <w:top w:val="none" w:sz="0" w:space="0" w:color="auto"/>
        <w:left w:val="none" w:sz="0" w:space="0" w:color="auto"/>
        <w:bottom w:val="none" w:sz="0" w:space="0" w:color="auto"/>
        <w:right w:val="none" w:sz="0" w:space="0" w:color="auto"/>
      </w:divBdr>
    </w:div>
    <w:div w:id="209152675">
      <w:marLeft w:val="480"/>
      <w:marRight w:val="0"/>
      <w:marTop w:val="0"/>
      <w:marBottom w:val="0"/>
      <w:divBdr>
        <w:top w:val="none" w:sz="0" w:space="0" w:color="auto"/>
        <w:left w:val="none" w:sz="0" w:space="0" w:color="auto"/>
        <w:bottom w:val="none" w:sz="0" w:space="0" w:color="auto"/>
        <w:right w:val="none" w:sz="0" w:space="0" w:color="auto"/>
      </w:divBdr>
    </w:div>
    <w:div w:id="209192985">
      <w:marLeft w:val="480"/>
      <w:marRight w:val="0"/>
      <w:marTop w:val="0"/>
      <w:marBottom w:val="0"/>
      <w:divBdr>
        <w:top w:val="none" w:sz="0" w:space="0" w:color="auto"/>
        <w:left w:val="none" w:sz="0" w:space="0" w:color="auto"/>
        <w:bottom w:val="none" w:sz="0" w:space="0" w:color="auto"/>
        <w:right w:val="none" w:sz="0" w:space="0" w:color="auto"/>
      </w:divBdr>
    </w:div>
    <w:div w:id="209197514">
      <w:marLeft w:val="480"/>
      <w:marRight w:val="0"/>
      <w:marTop w:val="0"/>
      <w:marBottom w:val="0"/>
      <w:divBdr>
        <w:top w:val="none" w:sz="0" w:space="0" w:color="auto"/>
        <w:left w:val="none" w:sz="0" w:space="0" w:color="auto"/>
        <w:bottom w:val="none" w:sz="0" w:space="0" w:color="auto"/>
        <w:right w:val="none" w:sz="0" w:space="0" w:color="auto"/>
      </w:divBdr>
    </w:div>
    <w:div w:id="209221278">
      <w:marLeft w:val="480"/>
      <w:marRight w:val="0"/>
      <w:marTop w:val="0"/>
      <w:marBottom w:val="0"/>
      <w:divBdr>
        <w:top w:val="none" w:sz="0" w:space="0" w:color="auto"/>
        <w:left w:val="none" w:sz="0" w:space="0" w:color="auto"/>
        <w:bottom w:val="none" w:sz="0" w:space="0" w:color="auto"/>
        <w:right w:val="none" w:sz="0" w:space="0" w:color="auto"/>
      </w:divBdr>
    </w:div>
    <w:div w:id="209222255">
      <w:marLeft w:val="480"/>
      <w:marRight w:val="0"/>
      <w:marTop w:val="0"/>
      <w:marBottom w:val="0"/>
      <w:divBdr>
        <w:top w:val="none" w:sz="0" w:space="0" w:color="auto"/>
        <w:left w:val="none" w:sz="0" w:space="0" w:color="auto"/>
        <w:bottom w:val="none" w:sz="0" w:space="0" w:color="auto"/>
        <w:right w:val="none" w:sz="0" w:space="0" w:color="auto"/>
      </w:divBdr>
    </w:div>
    <w:div w:id="209265540">
      <w:marLeft w:val="480"/>
      <w:marRight w:val="0"/>
      <w:marTop w:val="0"/>
      <w:marBottom w:val="0"/>
      <w:divBdr>
        <w:top w:val="none" w:sz="0" w:space="0" w:color="auto"/>
        <w:left w:val="none" w:sz="0" w:space="0" w:color="auto"/>
        <w:bottom w:val="none" w:sz="0" w:space="0" w:color="auto"/>
        <w:right w:val="none" w:sz="0" w:space="0" w:color="auto"/>
      </w:divBdr>
    </w:div>
    <w:div w:id="209344819">
      <w:marLeft w:val="480"/>
      <w:marRight w:val="0"/>
      <w:marTop w:val="0"/>
      <w:marBottom w:val="0"/>
      <w:divBdr>
        <w:top w:val="none" w:sz="0" w:space="0" w:color="auto"/>
        <w:left w:val="none" w:sz="0" w:space="0" w:color="auto"/>
        <w:bottom w:val="none" w:sz="0" w:space="0" w:color="auto"/>
        <w:right w:val="none" w:sz="0" w:space="0" w:color="auto"/>
      </w:divBdr>
    </w:div>
    <w:div w:id="209348075">
      <w:marLeft w:val="480"/>
      <w:marRight w:val="0"/>
      <w:marTop w:val="0"/>
      <w:marBottom w:val="0"/>
      <w:divBdr>
        <w:top w:val="none" w:sz="0" w:space="0" w:color="auto"/>
        <w:left w:val="none" w:sz="0" w:space="0" w:color="auto"/>
        <w:bottom w:val="none" w:sz="0" w:space="0" w:color="auto"/>
        <w:right w:val="none" w:sz="0" w:space="0" w:color="auto"/>
      </w:divBdr>
    </w:div>
    <w:div w:id="209388326">
      <w:marLeft w:val="480"/>
      <w:marRight w:val="0"/>
      <w:marTop w:val="0"/>
      <w:marBottom w:val="0"/>
      <w:divBdr>
        <w:top w:val="none" w:sz="0" w:space="0" w:color="auto"/>
        <w:left w:val="none" w:sz="0" w:space="0" w:color="auto"/>
        <w:bottom w:val="none" w:sz="0" w:space="0" w:color="auto"/>
        <w:right w:val="none" w:sz="0" w:space="0" w:color="auto"/>
      </w:divBdr>
    </w:div>
    <w:div w:id="209390105">
      <w:marLeft w:val="480"/>
      <w:marRight w:val="0"/>
      <w:marTop w:val="0"/>
      <w:marBottom w:val="0"/>
      <w:divBdr>
        <w:top w:val="none" w:sz="0" w:space="0" w:color="auto"/>
        <w:left w:val="none" w:sz="0" w:space="0" w:color="auto"/>
        <w:bottom w:val="none" w:sz="0" w:space="0" w:color="auto"/>
        <w:right w:val="none" w:sz="0" w:space="0" w:color="auto"/>
      </w:divBdr>
    </w:div>
    <w:div w:id="209414755">
      <w:marLeft w:val="480"/>
      <w:marRight w:val="0"/>
      <w:marTop w:val="0"/>
      <w:marBottom w:val="0"/>
      <w:divBdr>
        <w:top w:val="none" w:sz="0" w:space="0" w:color="auto"/>
        <w:left w:val="none" w:sz="0" w:space="0" w:color="auto"/>
        <w:bottom w:val="none" w:sz="0" w:space="0" w:color="auto"/>
        <w:right w:val="none" w:sz="0" w:space="0" w:color="auto"/>
      </w:divBdr>
    </w:div>
    <w:div w:id="209414862">
      <w:marLeft w:val="480"/>
      <w:marRight w:val="0"/>
      <w:marTop w:val="0"/>
      <w:marBottom w:val="0"/>
      <w:divBdr>
        <w:top w:val="none" w:sz="0" w:space="0" w:color="auto"/>
        <w:left w:val="none" w:sz="0" w:space="0" w:color="auto"/>
        <w:bottom w:val="none" w:sz="0" w:space="0" w:color="auto"/>
        <w:right w:val="none" w:sz="0" w:space="0" w:color="auto"/>
      </w:divBdr>
    </w:div>
    <w:div w:id="209420026">
      <w:marLeft w:val="480"/>
      <w:marRight w:val="0"/>
      <w:marTop w:val="0"/>
      <w:marBottom w:val="0"/>
      <w:divBdr>
        <w:top w:val="none" w:sz="0" w:space="0" w:color="auto"/>
        <w:left w:val="none" w:sz="0" w:space="0" w:color="auto"/>
        <w:bottom w:val="none" w:sz="0" w:space="0" w:color="auto"/>
        <w:right w:val="none" w:sz="0" w:space="0" w:color="auto"/>
      </w:divBdr>
    </w:div>
    <w:div w:id="209458527">
      <w:marLeft w:val="480"/>
      <w:marRight w:val="0"/>
      <w:marTop w:val="0"/>
      <w:marBottom w:val="0"/>
      <w:divBdr>
        <w:top w:val="none" w:sz="0" w:space="0" w:color="auto"/>
        <w:left w:val="none" w:sz="0" w:space="0" w:color="auto"/>
        <w:bottom w:val="none" w:sz="0" w:space="0" w:color="auto"/>
        <w:right w:val="none" w:sz="0" w:space="0" w:color="auto"/>
      </w:divBdr>
    </w:div>
    <w:div w:id="209459737">
      <w:marLeft w:val="480"/>
      <w:marRight w:val="0"/>
      <w:marTop w:val="0"/>
      <w:marBottom w:val="0"/>
      <w:divBdr>
        <w:top w:val="none" w:sz="0" w:space="0" w:color="auto"/>
        <w:left w:val="none" w:sz="0" w:space="0" w:color="auto"/>
        <w:bottom w:val="none" w:sz="0" w:space="0" w:color="auto"/>
        <w:right w:val="none" w:sz="0" w:space="0" w:color="auto"/>
      </w:divBdr>
    </w:div>
    <w:div w:id="209584341">
      <w:marLeft w:val="480"/>
      <w:marRight w:val="0"/>
      <w:marTop w:val="0"/>
      <w:marBottom w:val="0"/>
      <w:divBdr>
        <w:top w:val="none" w:sz="0" w:space="0" w:color="auto"/>
        <w:left w:val="none" w:sz="0" w:space="0" w:color="auto"/>
        <w:bottom w:val="none" w:sz="0" w:space="0" w:color="auto"/>
        <w:right w:val="none" w:sz="0" w:space="0" w:color="auto"/>
      </w:divBdr>
    </w:div>
    <w:div w:id="209584840">
      <w:marLeft w:val="480"/>
      <w:marRight w:val="0"/>
      <w:marTop w:val="0"/>
      <w:marBottom w:val="0"/>
      <w:divBdr>
        <w:top w:val="none" w:sz="0" w:space="0" w:color="auto"/>
        <w:left w:val="none" w:sz="0" w:space="0" w:color="auto"/>
        <w:bottom w:val="none" w:sz="0" w:space="0" w:color="auto"/>
        <w:right w:val="none" w:sz="0" w:space="0" w:color="auto"/>
      </w:divBdr>
    </w:div>
    <w:div w:id="209651798">
      <w:marLeft w:val="480"/>
      <w:marRight w:val="0"/>
      <w:marTop w:val="0"/>
      <w:marBottom w:val="0"/>
      <w:divBdr>
        <w:top w:val="none" w:sz="0" w:space="0" w:color="auto"/>
        <w:left w:val="none" w:sz="0" w:space="0" w:color="auto"/>
        <w:bottom w:val="none" w:sz="0" w:space="0" w:color="auto"/>
        <w:right w:val="none" w:sz="0" w:space="0" w:color="auto"/>
      </w:divBdr>
    </w:div>
    <w:div w:id="209655507">
      <w:marLeft w:val="480"/>
      <w:marRight w:val="0"/>
      <w:marTop w:val="0"/>
      <w:marBottom w:val="0"/>
      <w:divBdr>
        <w:top w:val="none" w:sz="0" w:space="0" w:color="auto"/>
        <w:left w:val="none" w:sz="0" w:space="0" w:color="auto"/>
        <w:bottom w:val="none" w:sz="0" w:space="0" w:color="auto"/>
        <w:right w:val="none" w:sz="0" w:space="0" w:color="auto"/>
      </w:divBdr>
    </w:div>
    <w:div w:id="209656427">
      <w:marLeft w:val="480"/>
      <w:marRight w:val="0"/>
      <w:marTop w:val="0"/>
      <w:marBottom w:val="0"/>
      <w:divBdr>
        <w:top w:val="none" w:sz="0" w:space="0" w:color="auto"/>
        <w:left w:val="none" w:sz="0" w:space="0" w:color="auto"/>
        <w:bottom w:val="none" w:sz="0" w:space="0" w:color="auto"/>
        <w:right w:val="none" w:sz="0" w:space="0" w:color="auto"/>
      </w:divBdr>
    </w:div>
    <w:div w:id="209801824">
      <w:marLeft w:val="480"/>
      <w:marRight w:val="0"/>
      <w:marTop w:val="0"/>
      <w:marBottom w:val="0"/>
      <w:divBdr>
        <w:top w:val="none" w:sz="0" w:space="0" w:color="auto"/>
        <w:left w:val="none" w:sz="0" w:space="0" w:color="auto"/>
        <w:bottom w:val="none" w:sz="0" w:space="0" w:color="auto"/>
        <w:right w:val="none" w:sz="0" w:space="0" w:color="auto"/>
      </w:divBdr>
    </w:div>
    <w:div w:id="209847653">
      <w:marLeft w:val="480"/>
      <w:marRight w:val="0"/>
      <w:marTop w:val="0"/>
      <w:marBottom w:val="0"/>
      <w:divBdr>
        <w:top w:val="none" w:sz="0" w:space="0" w:color="auto"/>
        <w:left w:val="none" w:sz="0" w:space="0" w:color="auto"/>
        <w:bottom w:val="none" w:sz="0" w:space="0" w:color="auto"/>
        <w:right w:val="none" w:sz="0" w:space="0" w:color="auto"/>
      </w:divBdr>
    </w:div>
    <w:div w:id="209849898">
      <w:marLeft w:val="480"/>
      <w:marRight w:val="0"/>
      <w:marTop w:val="0"/>
      <w:marBottom w:val="0"/>
      <w:divBdr>
        <w:top w:val="none" w:sz="0" w:space="0" w:color="auto"/>
        <w:left w:val="none" w:sz="0" w:space="0" w:color="auto"/>
        <w:bottom w:val="none" w:sz="0" w:space="0" w:color="auto"/>
        <w:right w:val="none" w:sz="0" w:space="0" w:color="auto"/>
      </w:divBdr>
    </w:div>
    <w:div w:id="209852047">
      <w:marLeft w:val="480"/>
      <w:marRight w:val="0"/>
      <w:marTop w:val="0"/>
      <w:marBottom w:val="0"/>
      <w:divBdr>
        <w:top w:val="none" w:sz="0" w:space="0" w:color="auto"/>
        <w:left w:val="none" w:sz="0" w:space="0" w:color="auto"/>
        <w:bottom w:val="none" w:sz="0" w:space="0" w:color="auto"/>
        <w:right w:val="none" w:sz="0" w:space="0" w:color="auto"/>
      </w:divBdr>
    </w:div>
    <w:div w:id="209924689">
      <w:marLeft w:val="480"/>
      <w:marRight w:val="0"/>
      <w:marTop w:val="0"/>
      <w:marBottom w:val="0"/>
      <w:divBdr>
        <w:top w:val="none" w:sz="0" w:space="0" w:color="auto"/>
        <w:left w:val="none" w:sz="0" w:space="0" w:color="auto"/>
        <w:bottom w:val="none" w:sz="0" w:space="0" w:color="auto"/>
        <w:right w:val="none" w:sz="0" w:space="0" w:color="auto"/>
      </w:divBdr>
    </w:div>
    <w:div w:id="209928322">
      <w:marLeft w:val="480"/>
      <w:marRight w:val="0"/>
      <w:marTop w:val="0"/>
      <w:marBottom w:val="0"/>
      <w:divBdr>
        <w:top w:val="none" w:sz="0" w:space="0" w:color="auto"/>
        <w:left w:val="none" w:sz="0" w:space="0" w:color="auto"/>
        <w:bottom w:val="none" w:sz="0" w:space="0" w:color="auto"/>
        <w:right w:val="none" w:sz="0" w:space="0" w:color="auto"/>
      </w:divBdr>
    </w:div>
    <w:div w:id="209998939">
      <w:marLeft w:val="480"/>
      <w:marRight w:val="0"/>
      <w:marTop w:val="0"/>
      <w:marBottom w:val="0"/>
      <w:divBdr>
        <w:top w:val="none" w:sz="0" w:space="0" w:color="auto"/>
        <w:left w:val="none" w:sz="0" w:space="0" w:color="auto"/>
        <w:bottom w:val="none" w:sz="0" w:space="0" w:color="auto"/>
        <w:right w:val="none" w:sz="0" w:space="0" w:color="auto"/>
      </w:divBdr>
    </w:div>
    <w:div w:id="210000146">
      <w:marLeft w:val="480"/>
      <w:marRight w:val="0"/>
      <w:marTop w:val="0"/>
      <w:marBottom w:val="0"/>
      <w:divBdr>
        <w:top w:val="none" w:sz="0" w:space="0" w:color="auto"/>
        <w:left w:val="none" w:sz="0" w:space="0" w:color="auto"/>
        <w:bottom w:val="none" w:sz="0" w:space="0" w:color="auto"/>
        <w:right w:val="none" w:sz="0" w:space="0" w:color="auto"/>
      </w:divBdr>
    </w:div>
    <w:div w:id="210070479">
      <w:marLeft w:val="480"/>
      <w:marRight w:val="0"/>
      <w:marTop w:val="0"/>
      <w:marBottom w:val="0"/>
      <w:divBdr>
        <w:top w:val="none" w:sz="0" w:space="0" w:color="auto"/>
        <w:left w:val="none" w:sz="0" w:space="0" w:color="auto"/>
        <w:bottom w:val="none" w:sz="0" w:space="0" w:color="auto"/>
        <w:right w:val="none" w:sz="0" w:space="0" w:color="auto"/>
      </w:divBdr>
    </w:div>
    <w:div w:id="210070637">
      <w:marLeft w:val="480"/>
      <w:marRight w:val="0"/>
      <w:marTop w:val="0"/>
      <w:marBottom w:val="0"/>
      <w:divBdr>
        <w:top w:val="none" w:sz="0" w:space="0" w:color="auto"/>
        <w:left w:val="none" w:sz="0" w:space="0" w:color="auto"/>
        <w:bottom w:val="none" w:sz="0" w:space="0" w:color="auto"/>
        <w:right w:val="none" w:sz="0" w:space="0" w:color="auto"/>
      </w:divBdr>
    </w:div>
    <w:div w:id="210074148">
      <w:marLeft w:val="480"/>
      <w:marRight w:val="0"/>
      <w:marTop w:val="0"/>
      <w:marBottom w:val="0"/>
      <w:divBdr>
        <w:top w:val="none" w:sz="0" w:space="0" w:color="auto"/>
        <w:left w:val="none" w:sz="0" w:space="0" w:color="auto"/>
        <w:bottom w:val="none" w:sz="0" w:space="0" w:color="auto"/>
        <w:right w:val="none" w:sz="0" w:space="0" w:color="auto"/>
      </w:divBdr>
    </w:div>
    <w:div w:id="210117275">
      <w:marLeft w:val="480"/>
      <w:marRight w:val="0"/>
      <w:marTop w:val="0"/>
      <w:marBottom w:val="0"/>
      <w:divBdr>
        <w:top w:val="none" w:sz="0" w:space="0" w:color="auto"/>
        <w:left w:val="none" w:sz="0" w:space="0" w:color="auto"/>
        <w:bottom w:val="none" w:sz="0" w:space="0" w:color="auto"/>
        <w:right w:val="none" w:sz="0" w:space="0" w:color="auto"/>
      </w:divBdr>
    </w:div>
    <w:div w:id="210193566">
      <w:marLeft w:val="480"/>
      <w:marRight w:val="0"/>
      <w:marTop w:val="0"/>
      <w:marBottom w:val="0"/>
      <w:divBdr>
        <w:top w:val="none" w:sz="0" w:space="0" w:color="auto"/>
        <w:left w:val="none" w:sz="0" w:space="0" w:color="auto"/>
        <w:bottom w:val="none" w:sz="0" w:space="0" w:color="auto"/>
        <w:right w:val="none" w:sz="0" w:space="0" w:color="auto"/>
      </w:divBdr>
    </w:div>
    <w:div w:id="210269475">
      <w:marLeft w:val="480"/>
      <w:marRight w:val="0"/>
      <w:marTop w:val="0"/>
      <w:marBottom w:val="0"/>
      <w:divBdr>
        <w:top w:val="none" w:sz="0" w:space="0" w:color="auto"/>
        <w:left w:val="none" w:sz="0" w:space="0" w:color="auto"/>
        <w:bottom w:val="none" w:sz="0" w:space="0" w:color="auto"/>
        <w:right w:val="none" w:sz="0" w:space="0" w:color="auto"/>
      </w:divBdr>
    </w:div>
    <w:div w:id="210270863">
      <w:marLeft w:val="480"/>
      <w:marRight w:val="0"/>
      <w:marTop w:val="0"/>
      <w:marBottom w:val="0"/>
      <w:divBdr>
        <w:top w:val="none" w:sz="0" w:space="0" w:color="auto"/>
        <w:left w:val="none" w:sz="0" w:space="0" w:color="auto"/>
        <w:bottom w:val="none" w:sz="0" w:space="0" w:color="auto"/>
        <w:right w:val="none" w:sz="0" w:space="0" w:color="auto"/>
      </w:divBdr>
    </w:div>
    <w:div w:id="210271373">
      <w:marLeft w:val="480"/>
      <w:marRight w:val="0"/>
      <w:marTop w:val="0"/>
      <w:marBottom w:val="0"/>
      <w:divBdr>
        <w:top w:val="none" w:sz="0" w:space="0" w:color="auto"/>
        <w:left w:val="none" w:sz="0" w:space="0" w:color="auto"/>
        <w:bottom w:val="none" w:sz="0" w:space="0" w:color="auto"/>
        <w:right w:val="none" w:sz="0" w:space="0" w:color="auto"/>
      </w:divBdr>
    </w:div>
    <w:div w:id="210305688">
      <w:marLeft w:val="480"/>
      <w:marRight w:val="0"/>
      <w:marTop w:val="0"/>
      <w:marBottom w:val="0"/>
      <w:divBdr>
        <w:top w:val="none" w:sz="0" w:space="0" w:color="auto"/>
        <w:left w:val="none" w:sz="0" w:space="0" w:color="auto"/>
        <w:bottom w:val="none" w:sz="0" w:space="0" w:color="auto"/>
        <w:right w:val="none" w:sz="0" w:space="0" w:color="auto"/>
      </w:divBdr>
    </w:div>
    <w:div w:id="210307214">
      <w:marLeft w:val="480"/>
      <w:marRight w:val="0"/>
      <w:marTop w:val="0"/>
      <w:marBottom w:val="0"/>
      <w:divBdr>
        <w:top w:val="none" w:sz="0" w:space="0" w:color="auto"/>
        <w:left w:val="none" w:sz="0" w:space="0" w:color="auto"/>
        <w:bottom w:val="none" w:sz="0" w:space="0" w:color="auto"/>
        <w:right w:val="none" w:sz="0" w:space="0" w:color="auto"/>
      </w:divBdr>
    </w:div>
    <w:div w:id="210308553">
      <w:marLeft w:val="480"/>
      <w:marRight w:val="0"/>
      <w:marTop w:val="0"/>
      <w:marBottom w:val="0"/>
      <w:divBdr>
        <w:top w:val="none" w:sz="0" w:space="0" w:color="auto"/>
        <w:left w:val="none" w:sz="0" w:space="0" w:color="auto"/>
        <w:bottom w:val="none" w:sz="0" w:space="0" w:color="auto"/>
        <w:right w:val="none" w:sz="0" w:space="0" w:color="auto"/>
      </w:divBdr>
    </w:div>
    <w:div w:id="210457363">
      <w:marLeft w:val="480"/>
      <w:marRight w:val="0"/>
      <w:marTop w:val="0"/>
      <w:marBottom w:val="0"/>
      <w:divBdr>
        <w:top w:val="none" w:sz="0" w:space="0" w:color="auto"/>
        <w:left w:val="none" w:sz="0" w:space="0" w:color="auto"/>
        <w:bottom w:val="none" w:sz="0" w:space="0" w:color="auto"/>
        <w:right w:val="none" w:sz="0" w:space="0" w:color="auto"/>
      </w:divBdr>
    </w:div>
    <w:div w:id="210461363">
      <w:marLeft w:val="480"/>
      <w:marRight w:val="0"/>
      <w:marTop w:val="0"/>
      <w:marBottom w:val="0"/>
      <w:divBdr>
        <w:top w:val="none" w:sz="0" w:space="0" w:color="auto"/>
        <w:left w:val="none" w:sz="0" w:space="0" w:color="auto"/>
        <w:bottom w:val="none" w:sz="0" w:space="0" w:color="auto"/>
        <w:right w:val="none" w:sz="0" w:space="0" w:color="auto"/>
      </w:divBdr>
    </w:div>
    <w:div w:id="210463596">
      <w:marLeft w:val="480"/>
      <w:marRight w:val="0"/>
      <w:marTop w:val="0"/>
      <w:marBottom w:val="0"/>
      <w:divBdr>
        <w:top w:val="none" w:sz="0" w:space="0" w:color="auto"/>
        <w:left w:val="none" w:sz="0" w:space="0" w:color="auto"/>
        <w:bottom w:val="none" w:sz="0" w:space="0" w:color="auto"/>
        <w:right w:val="none" w:sz="0" w:space="0" w:color="auto"/>
      </w:divBdr>
    </w:div>
    <w:div w:id="210465072">
      <w:marLeft w:val="480"/>
      <w:marRight w:val="0"/>
      <w:marTop w:val="0"/>
      <w:marBottom w:val="0"/>
      <w:divBdr>
        <w:top w:val="none" w:sz="0" w:space="0" w:color="auto"/>
        <w:left w:val="none" w:sz="0" w:space="0" w:color="auto"/>
        <w:bottom w:val="none" w:sz="0" w:space="0" w:color="auto"/>
        <w:right w:val="none" w:sz="0" w:space="0" w:color="auto"/>
      </w:divBdr>
    </w:div>
    <w:div w:id="210504819">
      <w:marLeft w:val="480"/>
      <w:marRight w:val="0"/>
      <w:marTop w:val="0"/>
      <w:marBottom w:val="0"/>
      <w:divBdr>
        <w:top w:val="none" w:sz="0" w:space="0" w:color="auto"/>
        <w:left w:val="none" w:sz="0" w:space="0" w:color="auto"/>
        <w:bottom w:val="none" w:sz="0" w:space="0" w:color="auto"/>
        <w:right w:val="none" w:sz="0" w:space="0" w:color="auto"/>
      </w:divBdr>
    </w:div>
    <w:div w:id="210532393">
      <w:marLeft w:val="480"/>
      <w:marRight w:val="0"/>
      <w:marTop w:val="0"/>
      <w:marBottom w:val="0"/>
      <w:divBdr>
        <w:top w:val="none" w:sz="0" w:space="0" w:color="auto"/>
        <w:left w:val="none" w:sz="0" w:space="0" w:color="auto"/>
        <w:bottom w:val="none" w:sz="0" w:space="0" w:color="auto"/>
        <w:right w:val="none" w:sz="0" w:space="0" w:color="auto"/>
      </w:divBdr>
    </w:div>
    <w:div w:id="210580986">
      <w:marLeft w:val="480"/>
      <w:marRight w:val="0"/>
      <w:marTop w:val="0"/>
      <w:marBottom w:val="0"/>
      <w:divBdr>
        <w:top w:val="none" w:sz="0" w:space="0" w:color="auto"/>
        <w:left w:val="none" w:sz="0" w:space="0" w:color="auto"/>
        <w:bottom w:val="none" w:sz="0" w:space="0" w:color="auto"/>
        <w:right w:val="none" w:sz="0" w:space="0" w:color="auto"/>
      </w:divBdr>
    </w:div>
    <w:div w:id="210583520">
      <w:marLeft w:val="480"/>
      <w:marRight w:val="0"/>
      <w:marTop w:val="0"/>
      <w:marBottom w:val="0"/>
      <w:divBdr>
        <w:top w:val="none" w:sz="0" w:space="0" w:color="auto"/>
        <w:left w:val="none" w:sz="0" w:space="0" w:color="auto"/>
        <w:bottom w:val="none" w:sz="0" w:space="0" w:color="auto"/>
        <w:right w:val="none" w:sz="0" w:space="0" w:color="auto"/>
      </w:divBdr>
    </w:div>
    <w:div w:id="210650530">
      <w:marLeft w:val="480"/>
      <w:marRight w:val="0"/>
      <w:marTop w:val="0"/>
      <w:marBottom w:val="0"/>
      <w:divBdr>
        <w:top w:val="none" w:sz="0" w:space="0" w:color="auto"/>
        <w:left w:val="none" w:sz="0" w:space="0" w:color="auto"/>
        <w:bottom w:val="none" w:sz="0" w:space="0" w:color="auto"/>
        <w:right w:val="none" w:sz="0" w:space="0" w:color="auto"/>
      </w:divBdr>
    </w:div>
    <w:div w:id="210654935">
      <w:marLeft w:val="480"/>
      <w:marRight w:val="0"/>
      <w:marTop w:val="0"/>
      <w:marBottom w:val="0"/>
      <w:divBdr>
        <w:top w:val="none" w:sz="0" w:space="0" w:color="auto"/>
        <w:left w:val="none" w:sz="0" w:space="0" w:color="auto"/>
        <w:bottom w:val="none" w:sz="0" w:space="0" w:color="auto"/>
        <w:right w:val="none" w:sz="0" w:space="0" w:color="auto"/>
      </w:divBdr>
    </w:div>
    <w:div w:id="210701154">
      <w:marLeft w:val="480"/>
      <w:marRight w:val="0"/>
      <w:marTop w:val="0"/>
      <w:marBottom w:val="0"/>
      <w:divBdr>
        <w:top w:val="none" w:sz="0" w:space="0" w:color="auto"/>
        <w:left w:val="none" w:sz="0" w:space="0" w:color="auto"/>
        <w:bottom w:val="none" w:sz="0" w:space="0" w:color="auto"/>
        <w:right w:val="none" w:sz="0" w:space="0" w:color="auto"/>
      </w:divBdr>
    </w:div>
    <w:div w:id="210727850">
      <w:marLeft w:val="480"/>
      <w:marRight w:val="0"/>
      <w:marTop w:val="0"/>
      <w:marBottom w:val="0"/>
      <w:divBdr>
        <w:top w:val="none" w:sz="0" w:space="0" w:color="auto"/>
        <w:left w:val="none" w:sz="0" w:space="0" w:color="auto"/>
        <w:bottom w:val="none" w:sz="0" w:space="0" w:color="auto"/>
        <w:right w:val="none" w:sz="0" w:space="0" w:color="auto"/>
      </w:divBdr>
    </w:div>
    <w:div w:id="210728043">
      <w:marLeft w:val="480"/>
      <w:marRight w:val="0"/>
      <w:marTop w:val="0"/>
      <w:marBottom w:val="0"/>
      <w:divBdr>
        <w:top w:val="none" w:sz="0" w:space="0" w:color="auto"/>
        <w:left w:val="none" w:sz="0" w:space="0" w:color="auto"/>
        <w:bottom w:val="none" w:sz="0" w:space="0" w:color="auto"/>
        <w:right w:val="none" w:sz="0" w:space="0" w:color="auto"/>
      </w:divBdr>
    </w:div>
    <w:div w:id="210768330">
      <w:marLeft w:val="480"/>
      <w:marRight w:val="0"/>
      <w:marTop w:val="0"/>
      <w:marBottom w:val="0"/>
      <w:divBdr>
        <w:top w:val="none" w:sz="0" w:space="0" w:color="auto"/>
        <w:left w:val="none" w:sz="0" w:space="0" w:color="auto"/>
        <w:bottom w:val="none" w:sz="0" w:space="0" w:color="auto"/>
        <w:right w:val="none" w:sz="0" w:space="0" w:color="auto"/>
      </w:divBdr>
    </w:div>
    <w:div w:id="210768610">
      <w:marLeft w:val="480"/>
      <w:marRight w:val="0"/>
      <w:marTop w:val="0"/>
      <w:marBottom w:val="0"/>
      <w:divBdr>
        <w:top w:val="none" w:sz="0" w:space="0" w:color="auto"/>
        <w:left w:val="none" w:sz="0" w:space="0" w:color="auto"/>
        <w:bottom w:val="none" w:sz="0" w:space="0" w:color="auto"/>
        <w:right w:val="none" w:sz="0" w:space="0" w:color="auto"/>
      </w:divBdr>
    </w:div>
    <w:div w:id="210771079">
      <w:marLeft w:val="480"/>
      <w:marRight w:val="0"/>
      <w:marTop w:val="0"/>
      <w:marBottom w:val="0"/>
      <w:divBdr>
        <w:top w:val="none" w:sz="0" w:space="0" w:color="auto"/>
        <w:left w:val="none" w:sz="0" w:space="0" w:color="auto"/>
        <w:bottom w:val="none" w:sz="0" w:space="0" w:color="auto"/>
        <w:right w:val="none" w:sz="0" w:space="0" w:color="auto"/>
      </w:divBdr>
    </w:div>
    <w:div w:id="210851524">
      <w:marLeft w:val="480"/>
      <w:marRight w:val="0"/>
      <w:marTop w:val="0"/>
      <w:marBottom w:val="0"/>
      <w:divBdr>
        <w:top w:val="none" w:sz="0" w:space="0" w:color="auto"/>
        <w:left w:val="none" w:sz="0" w:space="0" w:color="auto"/>
        <w:bottom w:val="none" w:sz="0" w:space="0" w:color="auto"/>
        <w:right w:val="none" w:sz="0" w:space="0" w:color="auto"/>
      </w:divBdr>
    </w:div>
    <w:div w:id="210895128">
      <w:marLeft w:val="480"/>
      <w:marRight w:val="0"/>
      <w:marTop w:val="0"/>
      <w:marBottom w:val="0"/>
      <w:divBdr>
        <w:top w:val="none" w:sz="0" w:space="0" w:color="auto"/>
        <w:left w:val="none" w:sz="0" w:space="0" w:color="auto"/>
        <w:bottom w:val="none" w:sz="0" w:space="0" w:color="auto"/>
        <w:right w:val="none" w:sz="0" w:space="0" w:color="auto"/>
      </w:divBdr>
    </w:div>
    <w:div w:id="210925401">
      <w:marLeft w:val="480"/>
      <w:marRight w:val="0"/>
      <w:marTop w:val="0"/>
      <w:marBottom w:val="0"/>
      <w:divBdr>
        <w:top w:val="none" w:sz="0" w:space="0" w:color="auto"/>
        <w:left w:val="none" w:sz="0" w:space="0" w:color="auto"/>
        <w:bottom w:val="none" w:sz="0" w:space="0" w:color="auto"/>
        <w:right w:val="none" w:sz="0" w:space="0" w:color="auto"/>
      </w:divBdr>
    </w:div>
    <w:div w:id="210963421">
      <w:marLeft w:val="480"/>
      <w:marRight w:val="0"/>
      <w:marTop w:val="0"/>
      <w:marBottom w:val="0"/>
      <w:divBdr>
        <w:top w:val="none" w:sz="0" w:space="0" w:color="auto"/>
        <w:left w:val="none" w:sz="0" w:space="0" w:color="auto"/>
        <w:bottom w:val="none" w:sz="0" w:space="0" w:color="auto"/>
        <w:right w:val="none" w:sz="0" w:space="0" w:color="auto"/>
      </w:divBdr>
    </w:div>
    <w:div w:id="210964757">
      <w:marLeft w:val="480"/>
      <w:marRight w:val="0"/>
      <w:marTop w:val="0"/>
      <w:marBottom w:val="0"/>
      <w:divBdr>
        <w:top w:val="none" w:sz="0" w:space="0" w:color="auto"/>
        <w:left w:val="none" w:sz="0" w:space="0" w:color="auto"/>
        <w:bottom w:val="none" w:sz="0" w:space="0" w:color="auto"/>
        <w:right w:val="none" w:sz="0" w:space="0" w:color="auto"/>
      </w:divBdr>
    </w:div>
    <w:div w:id="211043166">
      <w:marLeft w:val="480"/>
      <w:marRight w:val="0"/>
      <w:marTop w:val="0"/>
      <w:marBottom w:val="0"/>
      <w:divBdr>
        <w:top w:val="none" w:sz="0" w:space="0" w:color="auto"/>
        <w:left w:val="none" w:sz="0" w:space="0" w:color="auto"/>
        <w:bottom w:val="none" w:sz="0" w:space="0" w:color="auto"/>
        <w:right w:val="none" w:sz="0" w:space="0" w:color="auto"/>
      </w:divBdr>
    </w:div>
    <w:div w:id="211114172">
      <w:marLeft w:val="480"/>
      <w:marRight w:val="0"/>
      <w:marTop w:val="0"/>
      <w:marBottom w:val="0"/>
      <w:divBdr>
        <w:top w:val="none" w:sz="0" w:space="0" w:color="auto"/>
        <w:left w:val="none" w:sz="0" w:space="0" w:color="auto"/>
        <w:bottom w:val="none" w:sz="0" w:space="0" w:color="auto"/>
        <w:right w:val="none" w:sz="0" w:space="0" w:color="auto"/>
      </w:divBdr>
    </w:div>
    <w:div w:id="211114617">
      <w:marLeft w:val="480"/>
      <w:marRight w:val="0"/>
      <w:marTop w:val="0"/>
      <w:marBottom w:val="0"/>
      <w:divBdr>
        <w:top w:val="none" w:sz="0" w:space="0" w:color="auto"/>
        <w:left w:val="none" w:sz="0" w:space="0" w:color="auto"/>
        <w:bottom w:val="none" w:sz="0" w:space="0" w:color="auto"/>
        <w:right w:val="none" w:sz="0" w:space="0" w:color="auto"/>
      </w:divBdr>
    </w:div>
    <w:div w:id="211157584">
      <w:marLeft w:val="480"/>
      <w:marRight w:val="0"/>
      <w:marTop w:val="0"/>
      <w:marBottom w:val="0"/>
      <w:divBdr>
        <w:top w:val="none" w:sz="0" w:space="0" w:color="auto"/>
        <w:left w:val="none" w:sz="0" w:space="0" w:color="auto"/>
        <w:bottom w:val="none" w:sz="0" w:space="0" w:color="auto"/>
        <w:right w:val="none" w:sz="0" w:space="0" w:color="auto"/>
      </w:divBdr>
    </w:div>
    <w:div w:id="211158552">
      <w:marLeft w:val="480"/>
      <w:marRight w:val="0"/>
      <w:marTop w:val="0"/>
      <w:marBottom w:val="0"/>
      <w:divBdr>
        <w:top w:val="none" w:sz="0" w:space="0" w:color="auto"/>
        <w:left w:val="none" w:sz="0" w:space="0" w:color="auto"/>
        <w:bottom w:val="none" w:sz="0" w:space="0" w:color="auto"/>
        <w:right w:val="none" w:sz="0" w:space="0" w:color="auto"/>
      </w:divBdr>
    </w:div>
    <w:div w:id="211229625">
      <w:marLeft w:val="480"/>
      <w:marRight w:val="0"/>
      <w:marTop w:val="0"/>
      <w:marBottom w:val="0"/>
      <w:divBdr>
        <w:top w:val="none" w:sz="0" w:space="0" w:color="auto"/>
        <w:left w:val="none" w:sz="0" w:space="0" w:color="auto"/>
        <w:bottom w:val="none" w:sz="0" w:space="0" w:color="auto"/>
        <w:right w:val="none" w:sz="0" w:space="0" w:color="auto"/>
      </w:divBdr>
    </w:div>
    <w:div w:id="211229899">
      <w:marLeft w:val="480"/>
      <w:marRight w:val="0"/>
      <w:marTop w:val="0"/>
      <w:marBottom w:val="0"/>
      <w:divBdr>
        <w:top w:val="none" w:sz="0" w:space="0" w:color="auto"/>
        <w:left w:val="none" w:sz="0" w:space="0" w:color="auto"/>
        <w:bottom w:val="none" w:sz="0" w:space="0" w:color="auto"/>
        <w:right w:val="none" w:sz="0" w:space="0" w:color="auto"/>
      </w:divBdr>
    </w:div>
    <w:div w:id="211231181">
      <w:marLeft w:val="480"/>
      <w:marRight w:val="0"/>
      <w:marTop w:val="0"/>
      <w:marBottom w:val="0"/>
      <w:divBdr>
        <w:top w:val="none" w:sz="0" w:space="0" w:color="auto"/>
        <w:left w:val="none" w:sz="0" w:space="0" w:color="auto"/>
        <w:bottom w:val="none" w:sz="0" w:space="0" w:color="auto"/>
        <w:right w:val="none" w:sz="0" w:space="0" w:color="auto"/>
      </w:divBdr>
    </w:div>
    <w:div w:id="211307563">
      <w:marLeft w:val="480"/>
      <w:marRight w:val="0"/>
      <w:marTop w:val="0"/>
      <w:marBottom w:val="0"/>
      <w:divBdr>
        <w:top w:val="none" w:sz="0" w:space="0" w:color="auto"/>
        <w:left w:val="none" w:sz="0" w:space="0" w:color="auto"/>
        <w:bottom w:val="none" w:sz="0" w:space="0" w:color="auto"/>
        <w:right w:val="none" w:sz="0" w:space="0" w:color="auto"/>
      </w:divBdr>
    </w:div>
    <w:div w:id="211313884">
      <w:marLeft w:val="480"/>
      <w:marRight w:val="0"/>
      <w:marTop w:val="0"/>
      <w:marBottom w:val="0"/>
      <w:divBdr>
        <w:top w:val="none" w:sz="0" w:space="0" w:color="auto"/>
        <w:left w:val="none" w:sz="0" w:space="0" w:color="auto"/>
        <w:bottom w:val="none" w:sz="0" w:space="0" w:color="auto"/>
        <w:right w:val="none" w:sz="0" w:space="0" w:color="auto"/>
      </w:divBdr>
    </w:div>
    <w:div w:id="211380984">
      <w:marLeft w:val="480"/>
      <w:marRight w:val="0"/>
      <w:marTop w:val="0"/>
      <w:marBottom w:val="0"/>
      <w:divBdr>
        <w:top w:val="none" w:sz="0" w:space="0" w:color="auto"/>
        <w:left w:val="none" w:sz="0" w:space="0" w:color="auto"/>
        <w:bottom w:val="none" w:sz="0" w:space="0" w:color="auto"/>
        <w:right w:val="none" w:sz="0" w:space="0" w:color="auto"/>
      </w:divBdr>
    </w:div>
    <w:div w:id="211424018">
      <w:marLeft w:val="480"/>
      <w:marRight w:val="0"/>
      <w:marTop w:val="0"/>
      <w:marBottom w:val="0"/>
      <w:divBdr>
        <w:top w:val="none" w:sz="0" w:space="0" w:color="auto"/>
        <w:left w:val="none" w:sz="0" w:space="0" w:color="auto"/>
        <w:bottom w:val="none" w:sz="0" w:space="0" w:color="auto"/>
        <w:right w:val="none" w:sz="0" w:space="0" w:color="auto"/>
      </w:divBdr>
    </w:div>
    <w:div w:id="211503450">
      <w:marLeft w:val="480"/>
      <w:marRight w:val="0"/>
      <w:marTop w:val="0"/>
      <w:marBottom w:val="0"/>
      <w:divBdr>
        <w:top w:val="none" w:sz="0" w:space="0" w:color="auto"/>
        <w:left w:val="none" w:sz="0" w:space="0" w:color="auto"/>
        <w:bottom w:val="none" w:sz="0" w:space="0" w:color="auto"/>
        <w:right w:val="none" w:sz="0" w:space="0" w:color="auto"/>
      </w:divBdr>
    </w:div>
    <w:div w:id="211574315">
      <w:marLeft w:val="480"/>
      <w:marRight w:val="0"/>
      <w:marTop w:val="0"/>
      <w:marBottom w:val="0"/>
      <w:divBdr>
        <w:top w:val="none" w:sz="0" w:space="0" w:color="auto"/>
        <w:left w:val="none" w:sz="0" w:space="0" w:color="auto"/>
        <w:bottom w:val="none" w:sz="0" w:space="0" w:color="auto"/>
        <w:right w:val="none" w:sz="0" w:space="0" w:color="auto"/>
      </w:divBdr>
    </w:div>
    <w:div w:id="211624190">
      <w:marLeft w:val="480"/>
      <w:marRight w:val="0"/>
      <w:marTop w:val="0"/>
      <w:marBottom w:val="0"/>
      <w:divBdr>
        <w:top w:val="none" w:sz="0" w:space="0" w:color="auto"/>
        <w:left w:val="none" w:sz="0" w:space="0" w:color="auto"/>
        <w:bottom w:val="none" w:sz="0" w:space="0" w:color="auto"/>
        <w:right w:val="none" w:sz="0" w:space="0" w:color="auto"/>
      </w:divBdr>
    </w:div>
    <w:div w:id="211695791">
      <w:marLeft w:val="480"/>
      <w:marRight w:val="0"/>
      <w:marTop w:val="0"/>
      <w:marBottom w:val="0"/>
      <w:divBdr>
        <w:top w:val="none" w:sz="0" w:space="0" w:color="auto"/>
        <w:left w:val="none" w:sz="0" w:space="0" w:color="auto"/>
        <w:bottom w:val="none" w:sz="0" w:space="0" w:color="auto"/>
        <w:right w:val="none" w:sz="0" w:space="0" w:color="auto"/>
      </w:divBdr>
    </w:div>
    <w:div w:id="211701378">
      <w:marLeft w:val="480"/>
      <w:marRight w:val="0"/>
      <w:marTop w:val="0"/>
      <w:marBottom w:val="0"/>
      <w:divBdr>
        <w:top w:val="none" w:sz="0" w:space="0" w:color="auto"/>
        <w:left w:val="none" w:sz="0" w:space="0" w:color="auto"/>
        <w:bottom w:val="none" w:sz="0" w:space="0" w:color="auto"/>
        <w:right w:val="none" w:sz="0" w:space="0" w:color="auto"/>
      </w:divBdr>
    </w:div>
    <w:div w:id="211888730">
      <w:marLeft w:val="480"/>
      <w:marRight w:val="0"/>
      <w:marTop w:val="0"/>
      <w:marBottom w:val="0"/>
      <w:divBdr>
        <w:top w:val="none" w:sz="0" w:space="0" w:color="auto"/>
        <w:left w:val="none" w:sz="0" w:space="0" w:color="auto"/>
        <w:bottom w:val="none" w:sz="0" w:space="0" w:color="auto"/>
        <w:right w:val="none" w:sz="0" w:space="0" w:color="auto"/>
      </w:divBdr>
    </w:div>
    <w:div w:id="211962714">
      <w:marLeft w:val="480"/>
      <w:marRight w:val="0"/>
      <w:marTop w:val="0"/>
      <w:marBottom w:val="0"/>
      <w:divBdr>
        <w:top w:val="none" w:sz="0" w:space="0" w:color="auto"/>
        <w:left w:val="none" w:sz="0" w:space="0" w:color="auto"/>
        <w:bottom w:val="none" w:sz="0" w:space="0" w:color="auto"/>
        <w:right w:val="none" w:sz="0" w:space="0" w:color="auto"/>
      </w:divBdr>
    </w:div>
    <w:div w:id="211965457">
      <w:marLeft w:val="480"/>
      <w:marRight w:val="0"/>
      <w:marTop w:val="0"/>
      <w:marBottom w:val="0"/>
      <w:divBdr>
        <w:top w:val="none" w:sz="0" w:space="0" w:color="auto"/>
        <w:left w:val="none" w:sz="0" w:space="0" w:color="auto"/>
        <w:bottom w:val="none" w:sz="0" w:space="0" w:color="auto"/>
        <w:right w:val="none" w:sz="0" w:space="0" w:color="auto"/>
      </w:divBdr>
    </w:div>
    <w:div w:id="212008984">
      <w:marLeft w:val="480"/>
      <w:marRight w:val="0"/>
      <w:marTop w:val="0"/>
      <w:marBottom w:val="0"/>
      <w:divBdr>
        <w:top w:val="none" w:sz="0" w:space="0" w:color="auto"/>
        <w:left w:val="none" w:sz="0" w:space="0" w:color="auto"/>
        <w:bottom w:val="none" w:sz="0" w:space="0" w:color="auto"/>
        <w:right w:val="none" w:sz="0" w:space="0" w:color="auto"/>
      </w:divBdr>
    </w:div>
    <w:div w:id="212009278">
      <w:marLeft w:val="480"/>
      <w:marRight w:val="0"/>
      <w:marTop w:val="0"/>
      <w:marBottom w:val="0"/>
      <w:divBdr>
        <w:top w:val="none" w:sz="0" w:space="0" w:color="auto"/>
        <w:left w:val="none" w:sz="0" w:space="0" w:color="auto"/>
        <w:bottom w:val="none" w:sz="0" w:space="0" w:color="auto"/>
        <w:right w:val="none" w:sz="0" w:space="0" w:color="auto"/>
      </w:divBdr>
    </w:div>
    <w:div w:id="212041400">
      <w:marLeft w:val="480"/>
      <w:marRight w:val="0"/>
      <w:marTop w:val="0"/>
      <w:marBottom w:val="0"/>
      <w:divBdr>
        <w:top w:val="none" w:sz="0" w:space="0" w:color="auto"/>
        <w:left w:val="none" w:sz="0" w:space="0" w:color="auto"/>
        <w:bottom w:val="none" w:sz="0" w:space="0" w:color="auto"/>
        <w:right w:val="none" w:sz="0" w:space="0" w:color="auto"/>
      </w:divBdr>
    </w:div>
    <w:div w:id="212084727">
      <w:marLeft w:val="480"/>
      <w:marRight w:val="0"/>
      <w:marTop w:val="0"/>
      <w:marBottom w:val="0"/>
      <w:divBdr>
        <w:top w:val="none" w:sz="0" w:space="0" w:color="auto"/>
        <w:left w:val="none" w:sz="0" w:space="0" w:color="auto"/>
        <w:bottom w:val="none" w:sz="0" w:space="0" w:color="auto"/>
        <w:right w:val="none" w:sz="0" w:space="0" w:color="auto"/>
      </w:divBdr>
    </w:div>
    <w:div w:id="212154408">
      <w:marLeft w:val="480"/>
      <w:marRight w:val="0"/>
      <w:marTop w:val="0"/>
      <w:marBottom w:val="0"/>
      <w:divBdr>
        <w:top w:val="none" w:sz="0" w:space="0" w:color="auto"/>
        <w:left w:val="none" w:sz="0" w:space="0" w:color="auto"/>
        <w:bottom w:val="none" w:sz="0" w:space="0" w:color="auto"/>
        <w:right w:val="none" w:sz="0" w:space="0" w:color="auto"/>
      </w:divBdr>
    </w:div>
    <w:div w:id="212205674">
      <w:marLeft w:val="480"/>
      <w:marRight w:val="0"/>
      <w:marTop w:val="0"/>
      <w:marBottom w:val="0"/>
      <w:divBdr>
        <w:top w:val="none" w:sz="0" w:space="0" w:color="auto"/>
        <w:left w:val="none" w:sz="0" w:space="0" w:color="auto"/>
        <w:bottom w:val="none" w:sz="0" w:space="0" w:color="auto"/>
        <w:right w:val="none" w:sz="0" w:space="0" w:color="auto"/>
      </w:divBdr>
    </w:div>
    <w:div w:id="212230454">
      <w:marLeft w:val="480"/>
      <w:marRight w:val="0"/>
      <w:marTop w:val="0"/>
      <w:marBottom w:val="0"/>
      <w:divBdr>
        <w:top w:val="none" w:sz="0" w:space="0" w:color="auto"/>
        <w:left w:val="none" w:sz="0" w:space="0" w:color="auto"/>
        <w:bottom w:val="none" w:sz="0" w:space="0" w:color="auto"/>
        <w:right w:val="none" w:sz="0" w:space="0" w:color="auto"/>
      </w:divBdr>
    </w:div>
    <w:div w:id="212231623">
      <w:marLeft w:val="480"/>
      <w:marRight w:val="0"/>
      <w:marTop w:val="0"/>
      <w:marBottom w:val="0"/>
      <w:divBdr>
        <w:top w:val="none" w:sz="0" w:space="0" w:color="auto"/>
        <w:left w:val="none" w:sz="0" w:space="0" w:color="auto"/>
        <w:bottom w:val="none" w:sz="0" w:space="0" w:color="auto"/>
        <w:right w:val="none" w:sz="0" w:space="0" w:color="auto"/>
      </w:divBdr>
    </w:div>
    <w:div w:id="212235402">
      <w:marLeft w:val="480"/>
      <w:marRight w:val="0"/>
      <w:marTop w:val="0"/>
      <w:marBottom w:val="0"/>
      <w:divBdr>
        <w:top w:val="none" w:sz="0" w:space="0" w:color="auto"/>
        <w:left w:val="none" w:sz="0" w:space="0" w:color="auto"/>
        <w:bottom w:val="none" w:sz="0" w:space="0" w:color="auto"/>
        <w:right w:val="none" w:sz="0" w:space="0" w:color="auto"/>
      </w:divBdr>
    </w:div>
    <w:div w:id="212277395">
      <w:marLeft w:val="480"/>
      <w:marRight w:val="0"/>
      <w:marTop w:val="0"/>
      <w:marBottom w:val="0"/>
      <w:divBdr>
        <w:top w:val="none" w:sz="0" w:space="0" w:color="auto"/>
        <w:left w:val="none" w:sz="0" w:space="0" w:color="auto"/>
        <w:bottom w:val="none" w:sz="0" w:space="0" w:color="auto"/>
        <w:right w:val="none" w:sz="0" w:space="0" w:color="auto"/>
      </w:divBdr>
    </w:div>
    <w:div w:id="212353480">
      <w:marLeft w:val="480"/>
      <w:marRight w:val="0"/>
      <w:marTop w:val="0"/>
      <w:marBottom w:val="0"/>
      <w:divBdr>
        <w:top w:val="none" w:sz="0" w:space="0" w:color="auto"/>
        <w:left w:val="none" w:sz="0" w:space="0" w:color="auto"/>
        <w:bottom w:val="none" w:sz="0" w:space="0" w:color="auto"/>
        <w:right w:val="none" w:sz="0" w:space="0" w:color="auto"/>
      </w:divBdr>
    </w:div>
    <w:div w:id="212354393">
      <w:marLeft w:val="480"/>
      <w:marRight w:val="0"/>
      <w:marTop w:val="0"/>
      <w:marBottom w:val="0"/>
      <w:divBdr>
        <w:top w:val="none" w:sz="0" w:space="0" w:color="auto"/>
        <w:left w:val="none" w:sz="0" w:space="0" w:color="auto"/>
        <w:bottom w:val="none" w:sz="0" w:space="0" w:color="auto"/>
        <w:right w:val="none" w:sz="0" w:space="0" w:color="auto"/>
      </w:divBdr>
    </w:div>
    <w:div w:id="212424365">
      <w:marLeft w:val="480"/>
      <w:marRight w:val="0"/>
      <w:marTop w:val="0"/>
      <w:marBottom w:val="0"/>
      <w:divBdr>
        <w:top w:val="none" w:sz="0" w:space="0" w:color="auto"/>
        <w:left w:val="none" w:sz="0" w:space="0" w:color="auto"/>
        <w:bottom w:val="none" w:sz="0" w:space="0" w:color="auto"/>
        <w:right w:val="none" w:sz="0" w:space="0" w:color="auto"/>
      </w:divBdr>
    </w:div>
    <w:div w:id="212426449">
      <w:marLeft w:val="480"/>
      <w:marRight w:val="0"/>
      <w:marTop w:val="0"/>
      <w:marBottom w:val="0"/>
      <w:divBdr>
        <w:top w:val="none" w:sz="0" w:space="0" w:color="auto"/>
        <w:left w:val="none" w:sz="0" w:space="0" w:color="auto"/>
        <w:bottom w:val="none" w:sz="0" w:space="0" w:color="auto"/>
        <w:right w:val="none" w:sz="0" w:space="0" w:color="auto"/>
      </w:divBdr>
    </w:div>
    <w:div w:id="212499193">
      <w:marLeft w:val="480"/>
      <w:marRight w:val="0"/>
      <w:marTop w:val="0"/>
      <w:marBottom w:val="0"/>
      <w:divBdr>
        <w:top w:val="none" w:sz="0" w:space="0" w:color="auto"/>
        <w:left w:val="none" w:sz="0" w:space="0" w:color="auto"/>
        <w:bottom w:val="none" w:sz="0" w:space="0" w:color="auto"/>
        <w:right w:val="none" w:sz="0" w:space="0" w:color="auto"/>
      </w:divBdr>
    </w:div>
    <w:div w:id="212542945">
      <w:marLeft w:val="480"/>
      <w:marRight w:val="0"/>
      <w:marTop w:val="0"/>
      <w:marBottom w:val="0"/>
      <w:divBdr>
        <w:top w:val="none" w:sz="0" w:space="0" w:color="auto"/>
        <w:left w:val="none" w:sz="0" w:space="0" w:color="auto"/>
        <w:bottom w:val="none" w:sz="0" w:space="0" w:color="auto"/>
        <w:right w:val="none" w:sz="0" w:space="0" w:color="auto"/>
      </w:divBdr>
    </w:div>
    <w:div w:id="212545821">
      <w:marLeft w:val="480"/>
      <w:marRight w:val="0"/>
      <w:marTop w:val="0"/>
      <w:marBottom w:val="0"/>
      <w:divBdr>
        <w:top w:val="none" w:sz="0" w:space="0" w:color="auto"/>
        <w:left w:val="none" w:sz="0" w:space="0" w:color="auto"/>
        <w:bottom w:val="none" w:sz="0" w:space="0" w:color="auto"/>
        <w:right w:val="none" w:sz="0" w:space="0" w:color="auto"/>
      </w:divBdr>
    </w:div>
    <w:div w:id="212549218">
      <w:marLeft w:val="480"/>
      <w:marRight w:val="0"/>
      <w:marTop w:val="0"/>
      <w:marBottom w:val="0"/>
      <w:divBdr>
        <w:top w:val="none" w:sz="0" w:space="0" w:color="auto"/>
        <w:left w:val="none" w:sz="0" w:space="0" w:color="auto"/>
        <w:bottom w:val="none" w:sz="0" w:space="0" w:color="auto"/>
        <w:right w:val="none" w:sz="0" w:space="0" w:color="auto"/>
      </w:divBdr>
    </w:div>
    <w:div w:id="212691085">
      <w:marLeft w:val="480"/>
      <w:marRight w:val="0"/>
      <w:marTop w:val="0"/>
      <w:marBottom w:val="0"/>
      <w:divBdr>
        <w:top w:val="none" w:sz="0" w:space="0" w:color="auto"/>
        <w:left w:val="none" w:sz="0" w:space="0" w:color="auto"/>
        <w:bottom w:val="none" w:sz="0" w:space="0" w:color="auto"/>
        <w:right w:val="none" w:sz="0" w:space="0" w:color="auto"/>
      </w:divBdr>
    </w:div>
    <w:div w:id="212695562">
      <w:marLeft w:val="480"/>
      <w:marRight w:val="0"/>
      <w:marTop w:val="0"/>
      <w:marBottom w:val="0"/>
      <w:divBdr>
        <w:top w:val="none" w:sz="0" w:space="0" w:color="auto"/>
        <w:left w:val="none" w:sz="0" w:space="0" w:color="auto"/>
        <w:bottom w:val="none" w:sz="0" w:space="0" w:color="auto"/>
        <w:right w:val="none" w:sz="0" w:space="0" w:color="auto"/>
      </w:divBdr>
    </w:div>
    <w:div w:id="212733722">
      <w:marLeft w:val="480"/>
      <w:marRight w:val="0"/>
      <w:marTop w:val="0"/>
      <w:marBottom w:val="0"/>
      <w:divBdr>
        <w:top w:val="none" w:sz="0" w:space="0" w:color="auto"/>
        <w:left w:val="none" w:sz="0" w:space="0" w:color="auto"/>
        <w:bottom w:val="none" w:sz="0" w:space="0" w:color="auto"/>
        <w:right w:val="none" w:sz="0" w:space="0" w:color="auto"/>
      </w:divBdr>
    </w:div>
    <w:div w:id="212738706">
      <w:marLeft w:val="480"/>
      <w:marRight w:val="0"/>
      <w:marTop w:val="0"/>
      <w:marBottom w:val="0"/>
      <w:divBdr>
        <w:top w:val="none" w:sz="0" w:space="0" w:color="auto"/>
        <w:left w:val="none" w:sz="0" w:space="0" w:color="auto"/>
        <w:bottom w:val="none" w:sz="0" w:space="0" w:color="auto"/>
        <w:right w:val="none" w:sz="0" w:space="0" w:color="auto"/>
      </w:divBdr>
    </w:div>
    <w:div w:id="212813516">
      <w:marLeft w:val="480"/>
      <w:marRight w:val="0"/>
      <w:marTop w:val="0"/>
      <w:marBottom w:val="0"/>
      <w:divBdr>
        <w:top w:val="none" w:sz="0" w:space="0" w:color="auto"/>
        <w:left w:val="none" w:sz="0" w:space="0" w:color="auto"/>
        <w:bottom w:val="none" w:sz="0" w:space="0" w:color="auto"/>
        <w:right w:val="none" w:sz="0" w:space="0" w:color="auto"/>
      </w:divBdr>
    </w:div>
    <w:div w:id="212890505">
      <w:marLeft w:val="480"/>
      <w:marRight w:val="0"/>
      <w:marTop w:val="0"/>
      <w:marBottom w:val="0"/>
      <w:divBdr>
        <w:top w:val="none" w:sz="0" w:space="0" w:color="auto"/>
        <w:left w:val="none" w:sz="0" w:space="0" w:color="auto"/>
        <w:bottom w:val="none" w:sz="0" w:space="0" w:color="auto"/>
        <w:right w:val="none" w:sz="0" w:space="0" w:color="auto"/>
      </w:divBdr>
    </w:div>
    <w:div w:id="212935210">
      <w:marLeft w:val="480"/>
      <w:marRight w:val="0"/>
      <w:marTop w:val="0"/>
      <w:marBottom w:val="0"/>
      <w:divBdr>
        <w:top w:val="none" w:sz="0" w:space="0" w:color="auto"/>
        <w:left w:val="none" w:sz="0" w:space="0" w:color="auto"/>
        <w:bottom w:val="none" w:sz="0" w:space="0" w:color="auto"/>
        <w:right w:val="none" w:sz="0" w:space="0" w:color="auto"/>
      </w:divBdr>
    </w:div>
    <w:div w:id="213002382">
      <w:marLeft w:val="480"/>
      <w:marRight w:val="0"/>
      <w:marTop w:val="0"/>
      <w:marBottom w:val="0"/>
      <w:divBdr>
        <w:top w:val="none" w:sz="0" w:space="0" w:color="auto"/>
        <w:left w:val="none" w:sz="0" w:space="0" w:color="auto"/>
        <w:bottom w:val="none" w:sz="0" w:space="0" w:color="auto"/>
        <w:right w:val="none" w:sz="0" w:space="0" w:color="auto"/>
      </w:divBdr>
    </w:div>
    <w:div w:id="213006169">
      <w:marLeft w:val="480"/>
      <w:marRight w:val="0"/>
      <w:marTop w:val="0"/>
      <w:marBottom w:val="0"/>
      <w:divBdr>
        <w:top w:val="none" w:sz="0" w:space="0" w:color="auto"/>
        <w:left w:val="none" w:sz="0" w:space="0" w:color="auto"/>
        <w:bottom w:val="none" w:sz="0" w:space="0" w:color="auto"/>
        <w:right w:val="none" w:sz="0" w:space="0" w:color="auto"/>
      </w:divBdr>
    </w:div>
    <w:div w:id="213124597">
      <w:marLeft w:val="480"/>
      <w:marRight w:val="0"/>
      <w:marTop w:val="0"/>
      <w:marBottom w:val="0"/>
      <w:divBdr>
        <w:top w:val="none" w:sz="0" w:space="0" w:color="auto"/>
        <w:left w:val="none" w:sz="0" w:space="0" w:color="auto"/>
        <w:bottom w:val="none" w:sz="0" w:space="0" w:color="auto"/>
        <w:right w:val="none" w:sz="0" w:space="0" w:color="auto"/>
      </w:divBdr>
    </w:div>
    <w:div w:id="213198503">
      <w:marLeft w:val="480"/>
      <w:marRight w:val="0"/>
      <w:marTop w:val="0"/>
      <w:marBottom w:val="0"/>
      <w:divBdr>
        <w:top w:val="none" w:sz="0" w:space="0" w:color="auto"/>
        <w:left w:val="none" w:sz="0" w:space="0" w:color="auto"/>
        <w:bottom w:val="none" w:sz="0" w:space="0" w:color="auto"/>
        <w:right w:val="none" w:sz="0" w:space="0" w:color="auto"/>
      </w:divBdr>
    </w:div>
    <w:div w:id="213201846">
      <w:marLeft w:val="480"/>
      <w:marRight w:val="0"/>
      <w:marTop w:val="0"/>
      <w:marBottom w:val="0"/>
      <w:divBdr>
        <w:top w:val="none" w:sz="0" w:space="0" w:color="auto"/>
        <w:left w:val="none" w:sz="0" w:space="0" w:color="auto"/>
        <w:bottom w:val="none" w:sz="0" w:space="0" w:color="auto"/>
        <w:right w:val="none" w:sz="0" w:space="0" w:color="auto"/>
      </w:divBdr>
    </w:div>
    <w:div w:id="213202149">
      <w:marLeft w:val="480"/>
      <w:marRight w:val="0"/>
      <w:marTop w:val="0"/>
      <w:marBottom w:val="0"/>
      <w:divBdr>
        <w:top w:val="none" w:sz="0" w:space="0" w:color="auto"/>
        <w:left w:val="none" w:sz="0" w:space="0" w:color="auto"/>
        <w:bottom w:val="none" w:sz="0" w:space="0" w:color="auto"/>
        <w:right w:val="none" w:sz="0" w:space="0" w:color="auto"/>
      </w:divBdr>
    </w:div>
    <w:div w:id="213274221">
      <w:marLeft w:val="480"/>
      <w:marRight w:val="0"/>
      <w:marTop w:val="0"/>
      <w:marBottom w:val="0"/>
      <w:divBdr>
        <w:top w:val="none" w:sz="0" w:space="0" w:color="auto"/>
        <w:left w:val="none" w:sz="0" w:space="0" w:color="auto"/>
        <w:bottom w:val="none" w:sz="0" w:space="0" w:color="auto"/>
        <w:right w:val="none" w:sz="0" w:space="0" w:color="auto"/>
      </w:divBdr>
    </w:div>
    <w:div w:id="213320147">
      <w:marLeft w:val="480"/>
      <w:marRight w:val="0"/>
      <w:marTop w:val="0"/>
      <w:marBottom w:val="0"/>
      <w:divBdr>
        <w:top w:val="none" w:sz="0" w:space="0" w:color="auto"/>
        <w:left w:val="none" w:sz="0" w:space="0" w:color="auto"/>
        <w:bottom w:val="none" w:sz="0" w:space="0" w:color="auto"/>
        <w:right w:val="none" w:sz="0" w:space="0" w:color="auto"/>
      </w:divBdr>
    </w:div>
    <w:div w:id="213320878">
      <w:marLeft w:val="480"/>
      <w:marRight w:val="0"/>
      <w:marTop w:val="0"/>
      <w:marBottom w:val="0"/>
      <w:divBdr>
        <w:top w:val="none" w:sz="0" w:space="0" w:color="auto"/>
        <w:left w:val="none" w:sz="0" w:space="0" w:color="auto"/>
        <w:bottom w:val="none" w:sz="0" w:space="0" w:color="auto"/>
        <w:right w:val="none" w:sz="0" w:space="0" w:color="auto"/>
      </w:divBdr>
    </w:div>
    <w:div w:id="213349201">
      <w:marLeft w:val="480"/>
      <w:marRight w:val="0"/>
      <w:marTop w:val="0"/>
      <w:marBottom w:val="0"/>
      <w:divBdr>
        <w:top w:val="none" w:sz="0" w:space="0" w:color="auto"/>
        <w:left w:val="none" w:sz="0" w:space="0" w:color="auto"/>
        <w:bottom w:val="none" w:sz="0" w:space="0" w:color="auto"/>
        <w:right w:val="none" w:sz="0" w:space="0" w:color="auto"/>
      </w:divBdr>
    </w:div>
    <w:div w:id="213352015">
      <w:marLeft w:val="480"/>
      <w:marRight w:val="0"/>
      <w:marTop w:val="0"/>
      <w:marBottom w:val="0"/>
      <w:divBdr>
        <w:top w:val="none" w:sz="0" w:space="0" w:color="auto"/>
        <w:left w:val="none" w:sz="0" w:space="0" w:color="auto"/>
        <w:bottom w:val="none" w:sz="0" w:space="0" w:color="auto"/>
        <w:right w:val="none" w:sz="0" w:space="0" w:color="auto"/>
      </w:divBdr>
    </w:div>
    <w:div w:id="213397696">
      <w:marLeft w:val="480"/>
      <w:marRight w:val="0"/>
      <w:marTop w:val="0"/>
      <w:marBottom w:val="0"/>
      <w:divBdr>
        <w:top w:val="none" w:sz="0" w:space="0" w:color="auto"/>
        <w:left w:val="none" w:sz="0" w:space="0" w:color="auto"/>
        <w:bottom w:val="none" w:sz="0" w:space="0" w:color="auto"/>
        <w:right w:val="none" w:sz="0" w:space="0" w:color="auto"/>
      </w:divBdr>
    </w:div>
    <w:div w:id="213469286">
      <w:marLeft w:val="480"/>
      <w:marRight w:val="0"/>
      <w:marTop w:val="0"/>
      <w:marBottom w:val="0"/>
      <w:divBdr>
        <w:top w:val="none" w:sz="0" w:space="0" w:color="auto"/>
        <w:left w:val="none" w:sz="0" w:space="0" w:color="auto"/>
        <w:bottom w:val="none" w:sz="0" w:space="0" w:color="auto"/>
        <w:right w:val="none" w:sz="0" w:space="0" w:color="auto"/>
      </w:divBdr>
    </w:div>
    <w:div w:id="213471641">
      <w:marLeft w:val="480"/>
      <w:marRight w:val="0"/>
      <w:marTop w:val="0"/>
      <w:marBottom w:val="0"/>
      <w:divBdr>
        <w:top w:val="none" w:sz="0" w:space="0" w:color="auto"/>
        <w:left w:val="none" w:sz="0" w:space="0" w:color="auto"/>
        <w:bottom w:val="none" w:sz="0" w:space="0" w:color="auto"/>
        <w:right w:val="none" w:sz="0" w:space="0" w:color="auto"/>
      </w:divBdr>
    </w:div>
    <w:div w:id="213585209">
      <w:marLeft w:val="480"/>
      <w:marRight w:val="0"/>
      <w:marTop w:val="0"/>
      <w:marBottom w:val="0"/>
      <w:divBdr>
        <w:top w:val="none" w:sz="0" w:space="0" w:color="auto"/>
        <w:left w:val="none" w:sz="0" w:space="0" w:color="auto"/>
        <w:bottom w:val="none" w:sz="0" w:space="0" w:color="auto"/>
        <w:right w:val="none" w:sz="0" w:space="0" w:color="auto"/>
      </w:divBdr>
    </w:div>
    <w:div w:id="213589014">
      <w:marLeft w:val="480"/>
      <w:marRight w:val="0"/>
      <w:marTop w:val="0"/>
      <w:marBottom w:val="0"/>
      <w:divBdr>
        <w:top w:val="none" w:sz="0" w:space="0" w:color="auto"/>
        <w:left w:val="none" w:sz="0" w:space="0" w:color="auto"/>
        <w:bottom w:val="none" w:sz="0" w:space="0" w:color="auto"/>
        <w:right w:val="none" w:sz="0" w:space="0" w:color="auto"/>
      </w:divBdr>
    </w:div>
    <w:div w:id="213780298">
      <w:marLeft w:val="480"/>
      <w:marRight w:val="0"/>
      <w:marTop w:val="0"/>
      <w:marBottom w:val="0"/>
      <w:divBdr>
        <w:top w:val="none" w:sz="0" w:space="0" w:color="auto"/>
        <w:left w:val="none" w:sz="0" w:space="0" w:color="auto"/>
        <w:bottom w:val="none" w:sz="0" w:space="0" w:color="auto"/>
        <w:right w:val="none" w:sz="0" w:space="0" w:color="auto"/>
      </w:divBdr>
    </w:div>
    <w:div w:id="213808939">
      <w:marLeft w:val="480"/>
      <w:marRight w:val="0"/>
      <w:marTop w:val="0"/>
      <w:marBottom w:val="0"/>
      <w:divBdr>
        <w:top w:val="none" w:sz="0" w:space="0" w:color="auto"/>
        <w:left w:val="none" w:sz="0" w:space="0" w:color="auto"/>
        <w:bottom w:val="none" w:sz="0" w:space="0" w:color="auto"/>
        <w:right w:val="none" w:sz="0" w:space="0" w:color="auto"/>
      </w:divBdr>
    </w:div>
    <w:div w:id="213850879">
      <w:marLeft w:val="480"/>
      <w:marRight w:val="0"/>
      <w:marTop w:val="0"/>
      <w:marBottom w:val="0"/>
      <w:divBdr>
        <w:top w:val="none" w:sz="0" w:space="0" w:color="auto"/>
        <w:left w:val="none" w:sz="0" w:space="0" w:color="auto"/>
        <w:bottom w:val="none" w:sz="0" w:space="0" w:color="auto"/>
        <w:right w:val="none" w:sz="0" w:space="0" w:color="auto"/>
      </w:divBdr>
    </w:div>
    <w:div w:id="213852358">
      <w:marLeft w:val="480"/>
      <w:marRight w:val="0"/>
      <w:marTop w:val="0"/>
      <w:marBottom w:val="0"/>
      <w:divBdr>
        <w:top w:val="none" w:sz="0" w:space="0" w:color="auto"/>
        <w:left w:val="none" w:sz="0" w:space="0" w:color="auto"/>
        <w:bottom w:val="none" w:sz="0" w:space="0" w:color="auto"/>
        <w:right w:val="none" w:sz="0" w:space="0" w:color="auto"/>
      </w:divBdr>
    </w:div>
    <w:div w:id="213854448">
      <w:marLeft w:val="480"/>
      <w:marRight w:val="0"/>
      <w:marTop w:val="0"/>
      <w:marBottom w:val="0"/>
      <w:divBdr>
        <w:top w:val="none" w:sz="0" w:space="0" w:color="auto"/>
        <w:left w:val="none" w:sz="0" w:space="0" w:color="auto"/>
        <w:bottom w:val="none" w:sz="0" w:space="0" w:color="auto"/>
        <w:right w:val="none" w:sz="0" w:space="0" w:color="auto"/>
      </w:divBdr>
    </w:div>
    <w:div w:id="213856167">
      <w:marLeft w:val="480"/>
      <w:marRight w:val="0"/>
      <w:marTop w:val="0"/>
      <w:marBottom w:val="0"/>
      <w:divBdr>
        <w:top w:val="none" w:sz="0" w:space="0" w:color="auto"/>
        <w:left w:val="none" w:sz="0" w:space="0" w:color="auto"/>
        <w:bottom w:val="none" w:sz="0" w:space="0" w:color="auto"/>
        <w:right w:val="none" w:sz="0" w:space="0" w:color="auto"/>
      </w:divBdr>
    </w:div>
    <w:div w:id="213857682">
      <w:marLeft w:val="480"/>
      <w:marRight w:val="0"/>
      <w:marTop w:val="0"/>
      <w:marBottom w:val="0"/>
      <w:divBdr>
        <w:top w:val="none" w:sz="0" w:space="0" w:color="auto"/>
        <w:left w:val="none" w:sz="0" w:space="0" w:color="auto"/>
        <w:bottom w:val="none" w:sz="0" w:space="0" w:color="auto"/>
        <w:right w:val="none" w:sz="0" w:space="0" w:color="auto"/>
      </w:divBdr>
    </w:div>
    <w:div w:id="213928589">
      <w:marLeft w:val="480"/>
      <w:marRight w:val="0"/>
      <w:marTop w:val="0"/>
      <w:marBottom w:val="0"/>
      <w:divBdr>
        <w:top w:val="none" w:sz="0" w:space="0" w:color="auto"/>
        <w:left w:val="none" w:sz="0" w:space="0" w:color="auto"/>
        <w:bottom w:val="none" w:sz="0" w:space="0" w:color="auto"/>
        <w:right w:val="none" w:sz="0" w:space="0" w:color="auto"/>
      </w:divBdr>
    </w:div>
    <w:div w:id="213933431">
      <w:marLeft w:val="480"/>
      <w:marRight w:val="0"/>
      <w:marTop w:val="0"/>
      <w:marBottom w:val="0"/>
      <w:divBdr>
        <w:top w:val="none" w:sz="0" w:space="0" w:color="auto"/>
        <w:left w:val="none" w:sz="0" w:space="0" w:color="auto"/>
        <w:bottom w:val="none" w:sz="0" w:space="0" w:color="auto"/>
        <w:right w:val="none" w:sz="0" w:space="0" w:color="auto"/>
      </w:divBdr>
    </w:div>
    <w:div w:id="213977276">
      <w:marLeft w:val="480"/>
      <w:marRight w:val="0"/>
      <w:marTop w:val="0"/>
      <w:marBottom w:val="0"/>
      <w:divBdr>
        <w:top w:val="none" w:sz="0" w:space="0" w:color="auto"/>
        <w:left w:val="none" w:sz="0" w:space="0" w:color="auto"/>
        <w:bottom w:val="none" w:sz="0" w:space="0" w:color="auto"/>
        <w:right w:val="none" w:sz="0" w:space="0" w:color="auto"/>
      </w:divBdr>
    </w:div>
    <w:div w:id="214001460">
      <w:marLeft w:val="480"/>
      <w:marRight w:val="0"/>
      <w:marTop w:val="0"/>
      <w:marBottom w:val="0"/>
      <w:divBdr>
        <w:top w:val="none" w:sz="0" w:space="0" w:color="auto"/>
        <w:left w:val="none" w:sz="0" w:space="0" w:color="auto"/>
        <w:bottom w:val="none" w:sz="0" w:space="0" w:color="auto"/>
        <w:right w:val="none" w:sz="0" w:space="0" w:color="auto"/>
      </w:divBdr>
    </w:div>
    <w:div w:id="214002404">
      <w:marLeft w:val="480"/>
      <w:marRight w:val="0"/>
      <w:marTop w:val="0"/>
      <w:marBottom w:val="0"/>
      <w:divBdr>
        <w:top w:val="none" w:sz="0" w:space="0" w:color="auto"/>
        <w:left w:val="none" w:sz="0" w:space="0" w:color="auto"/>
        <w:bottom w:val="none" w:sz="0" w:space="0" w:color="auto"/>
        <w:right w:val="none" w:sz="0" w:space="0" w:color="auto"/>
      </w:divBdr>
    </w:div>
    <w:div w:id="214004851">
      <w:marLeft w:val="480"/>
      <w:marRight w:val="0"/>
      <w:marTop w:val="0"/>
      <w:marBottom w:val="0"/>
      <w:divBdr>
        <w:top w:val="none" w:sz="0" w:space="0" w:color="auto"/>
        <w:left w:val="none" w:sz="0" w:space="0" w:color="auto"/>
        <w:bottom w:val="none" w:sz="0" w:space="0" w:color="auto"/>
        <w:right w:val="none" w:sz="0" w:space="0" w:color="auto"/>
      </w:divBdr>
    </w:div>
    <w:div w:id="214005392">
      <w:marLeft w:val="480"/>
      <w:marRight w:val="0"/>
      <w:marTop w:val="0"/>
      <w:marBottom w:val="0"/>
      <w:divBdr>
        <w:top w:val="none" w:sz="0" w:space="0" w:color="auto"/>
        <w:left w:val="none" w:sz="0" w:space="0" w:color="auto"/>
        <w:bottom w:val="none" w:sz="0" w:space="0" w:color="auto"/>
        <w:right w:val="none" w:sz="0" w:space="0" w:color="auto"/>
      </w:divBdr>
    </w:div>
    <w:div w:id="214005479">
      <w:marLeft w:val="480"/>
      <w:marRight w:val="0"/>
      <w:marTop w:val="0"/>
      <w:marBottom w:val="0"/>
      <w:divBdr>
        <w:top w:val="none" w:sz="0" w:space="0" w:color="auto"/>
        <w:left w:val="none" w:sz="0" w:space="0" w:color="auto"/>
        <w:bottom w:val="none" w:sz="0" w:space="0" w:color="auto"/>
        <w:right w:val="none" w:sz="0" w:space="0" w:color="auto"/>
      </w:divBdr>
    </w:div>
    <w:div w:id="214045466">
      <w:marLeft w:val="480"/>
      <w:marRight w:val="0"/>
      <w:marTop w:val="0"/>
      <w:marBottom w:val="0"/>
      <w:divBdr>
        <w:top w:val="none" w:sz="0" w:space="0" w:color="auto"/>
        <w:left w:val="none" w:sz="0" w:space="0" w:color="auto"/>
        <w:bottom w:val="none" w:sz="0" w:space="0" w:color="auto"/>
        <w:right w:val="none" w:sz="0" w:space="0" w:color="auto"/>
      </w:divBdr>
    </w:div>
    <w:div w:id="214046847">
      <w:marLeft w:val="480"/>
      <w:marRight w:val="0"/>
      <w:marTop w:val="0"/>
      <w:marBottom w:val="0"/>
      <w:divBdr>
        <w:top w:val="none" w:sz="0" w:space="0" w:color="auto"/>
        <w:left w:val="none" w:sz="0" w:space="0" w:color="auto"/>
        <w:bottom w:val="none" w:sz="0" w:space="0" w:color="auto"/>
        <w:right w:val="none" w:sz="0" w:space="0" w:color="auto"/>
      </w:divBdr>
    </w:div>
    <w:div w:id="214047629">
      <w:marLeft w:val="480"/>
      <w:marRight w:val="0"/>
      <w:marTop w:val="0"/>
      <w:marBottom w:val="0"/>
      <w:divBdr>
        <w:top w:val="none" w:sz="0" w:space="0" w:color="auto"/>
        <w:left w:val="none" w:sz="0" w:space="0" w:color="auto"/>
        <w:bottom w:val="none" w:sz="0" w:space="0" w:color="auto"/>
        <w:right w:val="none" w:sz="0" w:space="0" w:color="auto"/>
      </w:divBdr>
    </w:div>
    <w:div w:id="214047692">
      <w:marLeft w:val="480"/>
      <w:marRight w:val="0"/>
      <w:marTop w:val="0"/>
      <w:marBottom w:val="0"/>
      <w:divBdr>
        <w:top w:val="none" w:sz="0" w:space="0" w:color="auto"/>
        <w:left w:val="none" w:sz="0" w:space="0" w:color="auto"/>
        <w:bottom w:val="none" w:sz="0" w:space="0" w:color="auto"/>
        <w:right w:val="none" w:sz="0" w:space="0" w:color="auto"/>
      </w:divBdr>
    </w:div>
    <w:div w:id="214125855">
      <w:marLeft w:val="480"/>
      <w:marRight w:val="0"/>
      <w:marTop w:val="0"/>
      <w:marBottom w:val="0"/>
      <w:divBdr>
        <w:top w:val="none" w:sz="0" w:space="0" w:color="auto"/>
        <w:left w:val="none" w:sz="0" w:space="0" w:color="auto"/>
        <w:bottom w:val="none" w:sz="0" w:space="0" w:color="auto"/>
        <w:right w:val="none" w:sz="0" w:space="0" w:color="auto"/>
      </w:divBdr>
    </w:div>
    <w:div w:id="214128149">
      <w:marLeft w:val="480"/>
      <w:marRight w:val="0"/>
      <w:marTop w:val="0"/>
      <w:marBottom w:val="0"/>
      <w:divBdr>
        <w:top w:val="none" w:sz="0" w:space="0" w:color="auto"/>
        <w:left w:val="none" w:sz="0" w:space="0" w:color="auto"/>
        <w:bottom w:val="none" w:sz="0" w:space="0" w:color="auto"/>
        <w:right w:val="none" w:sz="0" w:space="0" w:color="auto"/>
      </w:divBdr>
    </w:div>
    <w:div w:id="214197241">
      <w:marLeft w:val="480"/>
      <w:marRight w:val="0"/>
      <w:marTop w:val="0"/>
      <w:marBottom w:val="0"/>
      <w:divBdr>
        <w:top w:val="none" w:sz="0" w:space="0" w:color="auto"/>
        <w:left w:val="none" w:sz="0" w:space="0" w:color="auto"/>
        <w:bottom w:val="none" w:sz="0" w:space="0" w:color="auto"/>
        <w:right w:val="none" w:sz="0" w:space="0" w:color="auto"/>
      </w:divBdr>
    </w:div>
    <w:div w:id="214237566">
      <w:marLeft w:val="480"/>
      <w:marRight w:val="0"/>
      <w:marTop w:val="0"/>
      <w:marBottom w:val="0"/>
      <w:divBdr>
        <w:top w:val="none" w:sz="0" w:space="0" w:color="auto"/>
        <w:left w:val="none" w:sz="0" w:space="0" w:color="auto"/>
        <w:bottom w:val="none" w:sz="0" w:space="0" w:color="auto"/>
        <w:right w:val="none" w:sz="0" w:space="0" w:color="auto"/>
      </w:divBdr>
    </w:div>
    <w:div w:id="214238975">
      <w:marLeft w:val="480"/>
      <w:marRight w:val="0"/>
      <w:marTop w:val="0"/>
      <w:marBottom w:val="0"/>
      <w:divBdr>
        <w:top w:val="none" w:sz="0" w:space="0" w:color="auto"/>
        <w:left w:val="none" w:sz="0" w:space="0" w:color="auto"/>
        <w:bottom w:val="none" w:sz="0" w:space="0" w:color="auto"/>
        <w:right w:val="none" w:sz="0" w:space="0" w:color="auto"/>
      </w:divBdr>
    </w:div>
    <w:div w:id="214319037">
      <w:marLeft w:val="480"/>
      <w:marRight w:val="0"/>
      <w:marTop w:val="0"/>
      <w:marBottom w:val="0"/>
      <w:divBdr>
        <w:top w:val="none" w:sz="0" w:space="0" w:color="auto"/>
        <w:left w:val="none" w:sz="0" w:space="0" w:color="auto"/>
        <w:bottom w:val="none" w:sz="0" w:space="0" w:color="auto"/>
        <w:right w:val="none" w:sz="0" w:space="0" w:color="auto"/>
      </w:divBdr>
    </w:div>
    <w:div w:id="214389805">
      <w:marLeft w:val="480"/>
      <w:marRight w:val="0"/>
      <w:marTop w:val="0"/>
      <w:marBottom w:val="0"/>
      <w:divBdr>
        <w:top w:val="none" w:sz="0" w:space="0" w:color="auto"/>
        <w:left w:val="none" w:sz="0" w:space="0" w:color="auto"/>
        <w:bottom w:val="none" w:sz="0" w:space="0" w:color="auto"/>
        <w:right w:val="none" w:sz="0" w:space="0" w:color="auto"/>
      </w:divBdr>
    </w:div>
    <w:div w:id="214390639">
      <w:marLeft w:val="480"/>
      <w:marRight w:val="0"/>
      <w:marTop w:val="0"/>
      <w:marBottom w:val="0"/>
      <w:divBdr>
        <w:top w:val="none" w:sz="0" w:space="0" w:color="auto"/>
        <w:left w:val="none" w:sz="0" w:space="0" w:color="auto"/>
        <w:bottom w:val="none" w:sz="0" w:space="0" w:color="auto"/>
        <w:right w:val="none" w:sz="0" w:space="0" w:color="auto"/>
      </w:divBdr>
    </w:div>
    <w:div w:id="214435403">
      <w:marLeft w:val="480"/>
      <w:marRight w:val="0"/>
      <w:marTop w:val="0"/>
      <w:marBottom w:val="0"/>
      <w:divBdr>
        <w:top w:val="none" w:sz="0" w:space="0" w:color="auto"/>
        <w:left w:val="none" w:sz="0" w:space="0" w:color="auto"/>
        <w:bottom w:val="none" w:sz="0" w:space="0" w:color="auto"/>
        <w:right w:val="none" w:sz="0" w:space="0" w:color="auto"/>
      </w:divBdr>
    </w:div>
    <w:div w:id="214463826">
      <w:marLeft w:val="480"/>
      <w:marRight w:val="0"/>
      <w:marTop w:val="0"/>
      <w:marBottom w:val="0"/>
      <w:divBdr>
        <w:top w:val="none" w:sz="0" w:space="0" w:color="auto"/>
        <w:left w:val="none" w:sz="0" w:space="0" w:color="auto"/>
        <w:bottom w:val="none" w:sz="0" w:space="0" w:color="auto"/>
        <w:right w:val="none" w:sz="0" w:space="0" w:color="auto"/>
      </w:divBdr>
    </w:div>
    <w:div w:id="214509978">
      <w:marLeft w:val="480"/>
      <w:marRight w:val="0"/>
      <w:marTop w:val="0"/>
      <w:marBottom w:val="0"/>
      <w:divBdr>
        <w:top w:val="none" w:sz="0" w:space="0" w:color="auto"/>
        <w:left w:val="none" w:sz="0" w:space="0" w:color="auto"/>
        <w:bottom w:val="none" w:sz="0" w:space="0" w:color="auto"/>
        <w:right w:val="none" w:sz="0" w:space="0" w:color="auto"/>
      </w:divBdr>
    </w:div>
    <w:div w:id="214583089">
      <w:marLeft w:val="480"/>
      <w:marRight w:val="0"/>
      <w:marTop w:val="0"/>
      <w:marBottom w:val="0"/>
      <w:divBdr>
        <w:top w:val="none" w:sz="0" w:space="0" w:color="auto"/>
        <w:left w:val="none" w:sz="0" w:space="0" w:color="auto"/>
        <w:bottom w:val="none" w:sz="0" w:space="0" w:color="auto"/>
        <w:right w:val="none" w:sz="0" w:space="0" w:color="auto"/>
      </w:divBdr>
    </w:div>
    <w:div w:id="214588885">
      <w:marLeft w:val="480"/>
      <w:marRight w:val="0"/>
      <w:marTop w:val="0"/>
      <w:marBottom w:val="0"/>
      <w:divBdr>
        <w:top w:val="none" w:sz="0" w:space="0" w:color="auto"/>
        <w:left w:val="none" w:sz="0" w:space="0" w:color="auto"/>
        <w:bottom w:val="none" w:sz="0" w:space="0" w:color="auto"/>
        <w:right w:val="none" w:sz="0" w:space="0" w:color="auto"/>
      </w:divBdr>
    </w:div>
    <w:div w:id="214589063">
      <w:marLeft w:val="480"/>
      <w:marRight w:val="0"/>
      <w:marTop w:val="0"/>
      <w:marBottom w:val="0"/>
      <w:divBdr>
        <w:top w:val="none" w:sz="0" w:space="0" w:color="auto"/>
        <w:left w:val="none" w:sz="0" w:space="0" w:color="auto"/>
        <w:bottom w:val="none" w:sz="0" w:space="0" w:color="auto"/>
        <w:right w:val="none" w:sz="0" w:space="0" w:color="auto"/>
      </w:divBdr>
    </w:div>
    <w:div w:id="214657229">
      <w:marLeft w:val="480"/>
      <w:marRight w:val="0"/>
      <w:marTop w:val="0"/>
      <w:marBottom w:val="0"/>
      <w:divBdr>
        <w:top w:val="none" w:sz="0" w:space="0" w:color="auto"/>
        <w:left w:val="none" w:sz="0" w:space="0" w:color="auto"/>
        <w:bottom w:val="none" w:sz="0" w:space="0" w:color="auto"/>
        <w:right w:val="none" w:sz="0" w:space="0" w:color="auto"/>
      </w:divBdr>
    </w:div>
    <w:div w:id="214699815">
      <w:marLeft w:val="480"/>
      <w:marRight w:val="0"/>
      <w:marTop w:val="0"/>
      <w:marBottom w:val="0"/>
      <w:divBdr>
        <w:top w:val="none" w:sz="0" w:space="0" w:color="auto"/>
        <w:left w:val="none" w:sz="0" w:space="0" w:color="auto"/>
        <w:bottom w:val="none" w:sz="0" w:space="0" w:color="auto"/>
        <w:right w:val="none" w:sz="0" w:space="0" w:color="auto"/>
      </w:divBdr>
    </w:div>
    <w:div w:id="214702727">
      <w:marLeft w:val="480"/>
      <w:marRight w:val="0"/>
      <w:marTop w:val="0"/>
      <w:marBottom w:val="0"/>
      <w:divBdr>
        <w:top w:val="none" w:sz="0" w:space="0" w:color="auto"/>
        <w:left w:val="none" w:sz="0" w:space="0" w:color="auto"/>
        <w:bottom w:val="none" w:sz="0" w:space="0" w:color="auto"/>
        <w:right w:val="none" w:sz="0" w:space="0" w:color="auto"/>
      </w:divBdr>
    </w:div>
    <w:div w:id="214707848">
      <w:marLeft w:val="480"/>
      <w:marRight w:val="0"/>
      <w:marTop w:val="0"/>
      <w:marBottom w:val="0"/>
      <w:divBdr>
        <w:top w:val="none" w:sz="0" w:space="0" w:color="auto"/>
        <w:left w:val="none" w:sz="0" w:space="0" w:color="auto"/>
        <w:bottom w:val="none" w:sz="0" w:space="0" w:color="auto"/>
        <w:right w:val="none" w:sz="0" w:space="0" w:color="auto"/>
      </w:divBdr>
    </w:div>
    <w:div w:id="214707874">
      <w:marLeft w:val="480"/>
      <w:marRight w:val="0"/>
      <w:marTop w:val="0"/>
      <w:marBottom w:val="0"/>
      <w:divBdr>
        <w:top w:val="none" w:sz="0" w:space="0" w:color="auto"/>
        <w:left w:val="none" w:sz="0" w:space="0" w:color="auto"/>
        <w:bottom w:val="none" w:sz="0" w:space="0" w:color="auto"/>
        <w:right w:val="none" w:sz="0" w:space="0" w:color="auto"/>
      </w:divBdr>
    </w:div>
    <w:div w:id="214782012">
      <w:marLeft w:val="480"/>
      <w:marRight w:val="0"/>
      <w:marTop w:val="0"/>
      <w:marBottom w:val="0"/>
      <w:divBdr>
        <w:top w:val="none" w:sz="0" w:space="0" w:color="auto"/>
        <w:left w:val="none" w:sz="0" w:space="0" w:color="auto"/>
        <w:bottom w:val="none" w:sz="0" w:space="0" w:color="auto"/>
        <w:right w:val="none" w:sz="0" w:space="0" w:color="auto"/>
      </w:divBdr>
    </w:div>
    <w:div w:id="214783219">
      <w:marLeft w:val="480"/>
      <w:marRight w:val="0"/>
      <w:marTop w:val="0"/>
      <w:marBottom w:val="0"/>
      <w:divBdr>
        <w:top w:val="none" w:sz="0" w:space="0" w:color="auto"/>
        <w:left w:val="none" w:sz="0" w:space="0" w:color="auto"/>
        <w:bottom w:val="none" w:sz="0" w:space="0" w:color="auto"/>
        <w:right w:val="none" w:sz="0" w:space="0" w:color="auto"/>
      </w:divBdr>
    </w:div>
    <w:div w:id="214783655">
      <w:marLeft w:val="480"/>
      <w:marRight w:val="0"/>
      <w:marTop w:val="0"/>
      <w:marBottom w:val="0"/>
      <w:divBdr>
        <w:top w:val="none" w:sz="0" w:space="0" w:color="auto"/>
        <w:left w:val="none" w:sz="0" w:space="0" w:color="auto"/>
        <w:bottom w:val="none" w:sz="0" w:space="0" w:color="auto"/>
        <w:right w:val="none" w:sz="0" w:space="0" w:color="auto"/>
      </w:divBdr>
    </w:div>
    <w:div w:id="214851232">
      <w:marLeft w:val="480"/>
      <w:marRight w:val="0"/>
      <w:marTop w:val="0"/>
      <w:marBottom w:val="0"/>
      <w:divBdr>
        <w:top w:val="none" w:sz="0" w:space="0" w:color="auto"/>
        <w:left w:val="none" w:sz="0" w:space="0" w:color="auto"/>
        <w:bottom w:val="none" w:sz="0" w:space="0" w:color="auto"/>
        <w:right w:val="none" w:sz="0" w:space="0" w:color="auto"/>
      </w:divBdr>
    </w:div>
    <w:div w:id="214853070">
      <w:marLeft w:val="480"/>
      <w:marRight w:val="0"/>
      <w:marTop w:val="0"/>
      <w:marBottom w:val="0"/>
      <w:divBdr>
        <w:top w:val="none" w:sz="0" w:space="0" w:color="auto"/>
        <w:left w:val="none" w:sz="0" w:space="0" w:color="auto"/>
        <w:bottom w:val="none" w:sz="0" w:space="0" w:color="auto"/>
        <w:right w:val="none" w:sz="0" w:space="0" w:color="auto"/>
      </w:divBdr>
    </w:div>
    <w:div w:id="214895032">
      <w:marLeft w:val="480"/>
      <w:marRight w:val="0"/>
      <w:marTop w:val="0"/>
      <w:marBottom w:val="0"/>
      <w:divBdr>
        <w:top w:val="none" w:sz="0" w:space="0" w:color="auto"/>
        <w:left w:val="none" w:sz="0" w:space="0" w:color="auto"/>
        <w:bottom w:val="none" w:sz="0" w:space="0" w:color="auto"/>
        <w:right w:val="none" w:sz="0" w:space="0" w:color="auto"/>
      </w:divBdr>
    </w:div>
    <w:div w:id="214896495">
      <w:marLeft w:val="480"/>
      <w:marRight w:val="0"/>
      <w:marTop w:val="0"/>
      <w:marBottom w:val="0"/>
      <w:divBdr>
        <w:top w:val="none" w:sz="0" w:space="0" w:color="auto"/>
        <w:left w:val="none" w:sz="0" w:space="0" w:color="auto"/>
        <w:bottom w:val="none" w:sz="0" w:space="0" w:color="auto"/>
        <w:right w:val="none" w:sz="0" w:space="0" w:color="auto"/>
      </w:divBdr>
    </w:div>
    <w:div w:id="214968849">
      <w:marLeft w:val="480"/>
      <w:marRight w:val="0"/>
      <w:marTop w:val="0"/>
      <w:marBottom w:val="0"/>
      <w:divBdr>
        <w:top w:val="none" w:sz="0" w:space="0" w:color="auto"/>
        <w:left w:val="none" w:sz="0" w:space="0" w:color="auto"/>
        <w:bottom w:val="none" w:sz="0" w:space="0" w:color="auto"/>
        <w:right w:val="none" w:sz="0" w:space="0" w:color="auto"/>
      </w:divBdr>
    </w:div>
    <w:div w:id="214970232">
      <w:marLeft w:val="480"/>
      <w:marRight w:val="0"/>
      <w:marTop w:val="0"/>
      <w:marBottom w:val="0"/>
      <w:divBdr>
        <w:top w:val="none" w:sz="0" w:space="0" w:color="auto"/>
        <w:left w:val="none" w:sz="0" w:space="0" w:color="auto"/>
        <w:bottom w:val="none" w:sz="0" w:space="0" w:color="auto"/>
        <w:right w:val="none" w:sz="0" w:space="0" w:color="auto"/>
      </w:divBdr>
    </w:div>
    <w:div w:id="215050966">
      <w:marLeft w:val="480"/>
      <w:marRight w:val="0"/>
      <w:marTop w:val="0"/>
      <w:marBottom w:val="0"/>
      <w:divBdr>
        <w:top w:val="none" w:sz="0" w:space="0" w:color="auto"/>
        <w:left w:val="none" w:sz="0" w:space="0" w:color="auto"/>
        <w:bottom w:val="none" w:sz="0" w:space="0" w:color="auto"/>
        <w:right w:val="none" w:sz="0" w:space="0" w:color="auto"/>
      </w:divBdr>
    </w:div>
    <w:div w:id="215169262">
      <w:marLeft w:val="480"/>
      <w:marRight w:val="0"/>
      <w:marTop w:val="0"/>
      <w:marBottom w:val="0"/>
      <w:divBdr>
        <w:top w:val="none" w:sz="0" w:space="0" w:color="auto"/>
        <w:left w:val="none" w:sz="0" w:space="0" w:color="auto"/>
        <w:bottom w:val="none" w:sz="0" w:space="0" w:color="auto"/>
        <w:right w:val="none" w:sz="0" w:space="0" w:color="auto"/>
      </w:divBdr>
    </w:div>
    <w:div w:id="215314440">
      <w:marLeft w:val="480"/>
      <w:marRight w:val="0"/>
      <w:marTop w:val="0"/>
      <w:marBottom w:val="0"/>
      <w:divBdr>
        <w:top w:val="none" w:sz="0" w:space="0" w:color="auto"/>
        <w:left w:val="none" w:sz="0" w:space="0" w:color="auto"/>
        <w:bottom w:val="none" w:sz="0" w:space="0" w:color="auto"/>
        <w:right w:val="none" w:sz="0" w:space="0" w:color="auto"/>
      </w:divBdr>
    </w:div>
    <w:div w:id="215361988">
      <w:marLeft w:val="480"/>
      <w:marRight w:val="0"/>
      <w:marTop w:val="0"/>
      <w:marBottom w:val="0"/>
      <w:divBdr>
        <w:top w:val="none" w:sz="0" w:space="0" w:color="auto"/>
        <w:left w:val="none" w:sz="0" w:space="0" w:color="auto"/>
        <w:bottom w:val="none" w:sz="0" w:space="0" w:color="auto"/>
        <w:right w:val="none" w:sz="0" w:space="0" w:color="auto"/>
      </w:divBdr>
    </w:div>
    <w:div w:id="215433745">
      <w:marLeft w:val="480"/>
      <w:marRight w:val="0"/>
      <w:marTop w:val="0"/>
      <w:marBottom w:val="0"/>
      <w:divBdr>
        <w:top w:val="none" w:sz="0" w:space="0" w:color="auto"/>
        <w:left w:val="none" w:sz="0" w:space="0" w:color="auto"/>
        <w:bottom w:val="none" w:sz="0" w:space="0" w:color="auto"/>
        <w:right w:val="none" w:sz="0" w:space="0" w:color="auto"/>
      </w:divBdr>
    </w:div>
    <w:div w:id="215505457">
      <w:marLeft w:val="480"/>
      <w:marRight w:val="0"/>
      <w:marTop w:val="0"/>
      <w:marBottom w:val="0"/>
      <w:divBdr>
        <w:top w:val="none" w:sz="0" w:space="0" w:color="auto"/>
        <w:left w:val="none" w:sz="0" w:space="0" w:color="auto"/>
        <w:bottom w:val="none" w:sz="0" w:space="0" w:color="auto"/>
        <w:right w:val="none" w:sz="0" w:space="0" w:color="auto"/>
      </w:divBdr>
    </w:div>
    <w:div w:id="215506531">
      <w:marLeft w:val="480"/>
      <w:marRight w:val="0"/>
      <w:marTop w:val="0"/>
      <w:marBottom w:val="0"/>
      <w:divBdr>
        <w:top w:val="none" w:sz="0" w:space="0" w:color="auto"/>
        <w:left w:val="none" w:sz="0" w:space="0" w:color="auto"/>
        <w:bottom w:val="none" w:sz="0" w:space="0" w:color="auto"/>
        <w:right w:val="none" w:sz="0" w:space="0" w:color="auto"/>
      </w:divBdr>
    </w:div>
    <w:div w:id="215508077">
      <w:marLeft w:val="480"/>
      <w:marRight w:val="0"/>
      <w:marTop w:val="0"/>
      <w:marBottom w:val="0"/>
      <w:divBdr>
        <w:top w:val="none" w:sz="0" w:space="0" w:color="auto"/>
        <w:left w:val="none" w:sz="0" w:space="0" w:color="auto"/>
        <w:bottom w:val="none" w:sz="0" w:space="0" w:color="auto"/>
        <w:right w:val="none" w:sz="0" w:space="0" w:color="auto"/>
      </w:divBdr>
    </w:div>
    <w:div w:id="215514640">
      <w:marLeft w:val="480"/>
      <w:marRight w:val="0"/>
      <w:marTop w:val="0"/>
      <w:marBottom w:val="0"/>
      <w:divBdr>
        <w:top w:val="none" w:sz="0" w:space="0" w:color="auto"/>
        <w:left w:val="none" w:sz="0" w:space="0" w:color="auto"/>
        <w:bottom w:val="none" w:sz="0" w:space="0" w:color="auto"/>
        <w:right w:val="none" w:sz="0" w:space="0" w:color="auto"/>
      </w:divBdr>
    </w:div>
    <w:div w:id="215514786">
      <w:marLeft w:val="480"/>
      <w:marRight w:val="0"/>
      <w:marTop w:val="0"/>
      <w:marBottom w:val="0"/>
      <w:divBdr>
        <w:top w:val="none" w:sz="0" w:space="0" w:color="auto"/>
        <w:left w:val="none" w:sz="0" w:space="0" w:color="auto"/>
        <w:bottom w:val="none" w:sz="0" w:space="0" w:color="auto"/>
        <w:right w:val="none" w:sz="0" w:space="0" w:color="auto"/>
      </w:divBdr>
    </w:div>
    <w:div w:id="215549727">
      <w:marLeft w:val="480"/>
      <w:marRight w:val="0"/>
      <w:marTop w:val="0"/>
      <w:marBottom w:val="0"/>
      <w:divBdr>
        <w:top w:val="none" w:sz="0" w:space="0" w:color="auto"/>
        <w:left w:val="none" w:sz="0" w:space="0" w:color="auto"/>
        <w:bottom w:val="none" w:sz="0" w:space="0" w:color="auto"/>
        <w:right w:val="none" w:sz="0" w:space="0" w:color="auto"/>
      </w:divBdr>
    </w:div>
    <w:div w:id="215551495">
      <w:marLeft w:val="480"/>
      <w:marRight w:val="0"/>
      <w:marTop w:val="0"/>
      <w:marBottom w:val="0"/>
      <w:divBdr>
        <w:top w:val="none" w:sz="0" w:space="0" w:color="auto"/>
        <w:left w:val="none" w:sz="0" w:space="0" w:color="auto"/>
        <w:bottom w:val="none" w:sz="0" w:space="0" w:color="auto"/>
        <w:right w:val="none" w:sz="0" w:space="0" w:color="auto"/>
      </w:divBdr>
    </w:div>
    <w:div w:id="215745876">
      <w:marLeft w:val="480"/>
      <w:marRight w:val="0"/>
      <w:marTop w:val="0"/>
      <w:marBottom w:val="0"/>
      <w:divBdr>
        <w:top w:val="none" w:sz="0" w:space="0" w:color="auto"/>
        <w:left w:val="none" w:sz="0" w:space="0" w:color="auto"/>
        <w:bottom w:val="none" w:sz="0" w:space="0" w:color="auto"/>
        <w:right w:val="none" w:sz="0" w:space="0" w:color="auto"/>
      </w:divBdr>
    </w:div>
    <w:div w:id="215749334">
      <w:marLeft w:val="480"/>
      <w:marRight w:val="0"/>
      <w:marTop w:val="0"/>
      <w:marBottom w:val="0"/>
      <w:divBdr>
        <w:top w:val="none" w:sz="0" w:space="0" w:color="auto"/>
        <w:left w:val="none" w:sz="0" w:space="0" w:color="auto"/>
        <w:bottom w:val="none" w:sz="0" w:space="0" w:color="auto"/>
        <w:right w:val="none" w:sz="0" w:space="0" w:color="auto"/>
      </w:divBdr>
    </w:div>
    <w:div w:id="215774492">
      <w:marLeft w:val="480"/>
      <w:marRight w:val="0"/>
      <w:marTop w:val="0"/>
      <w:marBottom w:val="0"/>
      <w:divBdr>
        <w:top w:val="none" w:sz="0" w:space="0" w:color="auto"/>
        <w:left w:val="none" w:sz="0" w:space="0" w:color="auto"/>
        <w:bottom w:val="none" w:sz="0" w:space="0" w:color="auto"/>
        <w:right w:val="none" w:sz="0" w:space="0" w:color="auto"/>
      </w:divBdr>
    </w:div>
    <w:div w:id="215817446">
      <w:marLeft w:val="480"/>
      <w:marRight w:val="0"/>
      <w:marTop w:val="0"/>
      <w:marBottom w:val="0"/>
      <w:divBdr>
        <w:top w:val="none" w:sz="0" w:space="0" w:color="auto"/>
        <w:left w:val="none" w:sz="0" w:space="0" w:color="auto"/>
        <w:bottom w:val="none" w:sz="0" w:space="0" w:color="auto"/>
        <w:right w:val="none" w:sz="0" w:space="0" w:color="auto"/>
      </w:divBdr>
    </w:div>
    <w:div w:id="215820040">
      <w:marLeft w:val="480"/>
      <w:marRight w:val="0"/>
      <w:marTop w:val="0"/>
      <w:marBottom w:val="0"/>
      <w:divBdr>
        <w:top w:val="none" w:sz="0" w:space="0" w:color="auto"/>
        <w:left w:val="none" w:sz="0" w:space="0" w:color="auto"/>
        <w:bottom w:val="none" w:sz="0" w:space="0" w:color="auto"/>
        <w:right w:val="none" w:sz="0" w:space="0" w:color="auto"/>
      </w:divBdr>
    </w:div>
    <w:div w:id="215821838">
      <w:marLeft w:val="480"/>
      <w:marRight w:val="0"/>
      <w:marTop w:val="0"/>
      <w:marBottom w:val="0"/>
      <w:divBdr>
        <w:top w:val="none" w:sz="0" w:space="0" w:color="auto"/>
        <w:left w:val="none" w:sz="0" w:space="0" w:color="auto"/>
        <w:bottom w:val="none" w:sz="0" w:space="0" w:color="auto"/>
        <w:right w:val="none" w:sz="0" w:space="0" w:color="auto"/>
      </w:divBdr>
    </w:div>
    <w:div w:id="215824428">
      <w:marLeft w:val="480"/>
      <w:marRight w:val="0"/>
      <w:marTop w:val="0"/>
      <w:marBottom w:val="0"/>
      <w:divBdr>
        <w:top w:val="none" w:sz="0" w:space="0" w:color="auto"/>
        <w:left w:val="none" w:sz="0" w:space="0" w:color="auto"/>
        <w:bottom w:val="none" w:sz="0" w:space="0" w:color="auto"/>
        <w:right w:val="none" w:sz="0" w:space="0" w:color="auto"/>
      </w:divBdr>
    </w:div>
    <w:div w:id="215824489">
      <w:marLeft w:val="480"/>
      <w:marRight w:val="0"/>
      <w:marTop w:val="0"/>
      <w:marBottom w:val="0"/>
      <w:divBdr>
        <w:top w:val="none" w:sz="0" w:space="0" w:color="auto"/>
        <w:left w:val="none" w:sz="0" w:space="0" w:color="auto"/>
        <w:bottom w:val="none" w:sz="0" w:space="0" w:color="auto"/>
        <w:right w:val="none" w:sz="0" w:space="0" w:color="auto"/>
      </w:divBdr>
    </w:div>
    <w:div w:id="215897368">
      <w:marLeft w:val="480"/>
      <w:marRight w:val="0"/>
      <w:marTop w:val="0"/>
      <w:marBottom w:val="0"/>
      <w:divBdr>
        <w:top w:val="none" w:sz="0" w:space="0" w:color="auto"/>
        <w:left w:val="none" w:sz="0" w:space="0" w:color="auto"/>
        <w:bottom w:val="none" w:sz="0" w:space="0" w:color="auto"/>
        <w:right w:val="none" w:sz="0" w:space="0" w:color="auto"/>
      </w:divBdr>
    </w:div>
    <w:div w:id="215967586">
      <w:marLeft w:val="480"/>
      <w:marRight w:val="0"/>
      <w:marTop w:val="0"/>
      <w:marBottom w:val="0"/>
      <w:divBdr>
        <w:top w:val="none" w:sz="0" w:space="0" w:color="auto"/>
        <w:left w:val="none" w:sz="0" w:space="0" w:color="auto"/>
        <w:bottom w:val="none" w:sz="0" w:space="0" w:color="auto"/>
        <w:right w:val="none" w:sz="0" w:space="0" w:color="auto"/>
      </w:divBdr>
    </w:div>
    <w:div w:id="215971558">
      <w:marLeft w:val="480"/>
      <w:marRight w:val="0"/>
      <w:marTop w:val="0"/>
      <w:marBottom w:val="0"/>
      <w:divBdr>
        <w:top w:val="none" w:sz="0" w:space="0" w:color="auto"/>
        <w:left w:val="none" w:sz="0" w:space="0" w:color="auto"/>
        <w:bottom w:val="none" w:sz="0" w:space="0" w:color="auto"/>
        <w:right w:val="none" w:sz="0" w:space="0" w:color="auto"/>
      </w:divBdr>
    </w:div>
    <w:div w:id="215972526">
      <w:marLeft w:val="480"/>
      <w:marRight w:val="0"/>
      <w:marTop w:val="0"/>
      <w:marBottom w:val="0"/>
      <w:divBdr>
        <w:top w:val="none" w:sz="0" w:space="0" w:color="auto"/>
        <w:left w:val="none" w:sz="0" w:space="0" w:color="auto"/>
        <w:bottom w:val="none" w:sz="0" w:space="0" w:color="auto"/>
        <w:right w:val="none" w:sz="0" w:space="0" w:color="auto"/>
      </w:divBdr>
    </w:div>
    <w:div w:id="216013241">
      <w:marLeft w:val="480"/>
      <w:marRight w:val="0"/>
      <w:marTop w:val="0"/>
      <w:marBottom w:val="0"/>
      <w:divBdr>
        <w:top w:val="none" w:sz="0" w:space="0" w:color="auto"/>
        <w:left w:val="none" w:sz="0" w:space="0" w:color="auto"/>
        <w:bottom w:val="none" w:sz="0" w:space="0" w:color="auto"/>
        <w:right w:val="none" w:sz="0" w:space="0" w:color="auto"/>
      </w:divBdr>
    </w:div>
    <w:div w:id="216013854">
      <w:marLeft w:val="480"/>
      <w:marRight w:val="0"/>
      <w:marTop w:val="0"/>
      <w:marBottom w:val="0"/>
      <w:divBdr>
        <w:top w:val="none" w:sz="0" w:space="0" w:color="auto"/>
        <w:left w:val="none" w:sz="0" w:space="0" w:color="auto"/>
        <w:bottom w:val="none" w:sz="0" w:space="0" w:color="auto"/>
        <w:right w:val="none" w:sz="0" w:space="0" w:color="auto"/>
      </w:divBdr>
    </w:div>
    <w:div w:id="216091667">
      <w:marLeft w:val="480"/>
      <w:marRight w:val="0"/>
      <w:marTop w:val="0"/>
      <w:marBottom w:val="0"/>
      <w:divBdr>
        <w:top w:val="none" w:sz="0" w:space="0" w:color="auto"/>
        <w:left w:val="none" w:sz="0" w:space="0" w:color="auto"/>
        <w:bottom w:val="none" w:sz="0" w:space="0" w:color="auto"/>
        <w:right w:val="none" w:sz="0" w:space="0" w:color="auto"/>
      </w:divBdr>
    </w:div>
    <w:div w:id="216161894">
      <w:marLeft w:val="480"/>
      <w:marRight w:val="0"/>
      <w:marTop w:val="0"/>
      <w:marBottom w:val="0"/>
      <w:divBdr>
        <w:top w:val="none" w:sz="0" w:space="0" w:color="auto"/>
        <w:left w:val="none" w:sz="0" w:space="0" w:color="auto"/>
        <w:bottom w:val="none" w:sz="0" w:space="0" w:color="auto"/>
        <w:right w:val="none" w:sz="0" w:space="0" w:color="auto"/>
      </w:divBdr>
    </w:div>
    <w:div w:id="216167127">
      <w:marLeft w:val="480"/>
      <w:marRight w:val="0"/>
      <w:marTop w:val="0"/>
      <w:marBottom w:val="0"/>
      <w:divBdr>
        <w:top w:val="none" w:sz="0" w:space="0" w:color="auto"/>
        <w:left w:val="none" w:sz="0" w:space="0" w:color="auto"/>
        <w:bottom w:val="none" w:sz="0" w:space="0" w:color="auto"/>
        <w:right w:val="none" w:sz="0" w:space="0" w:color="auto"/>
      </w:divBdr>
    </w:div>
    <w:div w:id="216288044">
      <w:marLeft w:val="480"/>
      <w:marRight w:val="0"/>
      <w:marTop w:val="0"/>
      <w:marBottom w:val="0"/>
      <w:divBdr>
        <w:top w:val="none" w:sz="0" w:space="0" w:color="auto"/>
        <w:left w:val="none" w:sz="0" w:space="0" w:color="auto"/>
        <w:bottom w:val="none" w:sz="0" w:space="0" w:color="auto"/>
        <w:right w:val="none" w:sz="0" w:space="0" w:color="auto"/>
      </w:divBdr>
    </w:div>
    <w:div w:id="216354544">
      <w:marLeft w:val="480"/>
      <w:marRight w:val="0"/>
      <w:marTop w:val="0"/>
      <w:marBottom w:val="0"/>
      <w:divBdr>
        <w:top w:val="none" w:sz="0" w:space="0" w:color="auto"/>
        <w:left w:val="none" w:sz="0" w:space="0" w:color="auto"/>
        <w:bottom w:val="none" w:sz="0" w:space="0" w:color="auto"/>
        <w:right w:val="none" w:sz="0" w:space="0" w:color="auto"/>
      </w:divBdr>
    </w:div>
    <w:div w:id="216355573">
      <w:marLeft w:val="480"/>
      <w:marRight w:val="0"/>
      <w:marTop w:val="0"/>
      <w:marBottom w:val="0"/>
      <w:divBdr>
        <w:top w:val="none" w:sz="0" w:space="0" w:color="auto"/>
        <w:left w:val="none" w:sz="0" w:space="0" w:color="auto"/>
        <w:bottom w:val="none" w:sz="0" w:space="0" w:color="auto"/>
        <w:right w:val="none" w:sz="0" w:space="0" w:color="auto"/>
      </w:divBdr>
    </w:div>
    <w:div w:id="216473987">
      <w:marLeft w:val="480"/>
      <w:marRight w:val="0"/>
      <w:marTop w:val="0"/>
      <w:marBottom w:val="0"/>
      <w:divBdr>
        <w:top w:val="none" w:sz="0" w:space="0" w:color="auto"/>
        <w:left w:val="none" w:sz="0" w:space="0" w:color="auto"/>
        <w:bottom w:val="none" w:sz="0" w:space="0" w:color="auto"/>
        <w:right w:val="none" w:sz="0" w:space="0" w:color="auto"/>
      </w:divBdr>
    </w:div>
    <w:div w:id="216476779">
      <w:marLeft w:val="480"/>
      <w:marRight w:val="0"/>
      <w:marTop w:val="0"/>
      <w:marBottom w:val="0"/>
      <w:divBdr>
        <w:top w:val="none" w:sz="0" w:space="0" w:color="auto"/>
        <w:left w:val="none" w:sz="0" w:space="0" w:color="auto"/>
        <w:bottom w:val="none" w:sz="0" w:space="0" w:color="auto"/>
        <w:right w:val="none" w:sz="0" w:space="0" w:color="auto"/>
      </w:divBdr>
    </w:div>
    <w:div w:id="216477173">
      <w:marLeft w:val="480"/>
      <w:marRight w:val="0"/>
      <w:marTop w:val="0"/>
      <w:marBottom w:val="0"/>
      <w:divBdr>
        <w:top w:val="none" w:sz="0" w:space="0" w:color="auto"/>
        <w:left w:val="none" w:sz="0" w:space="0" w:color="auto"/>
        <w:bottom w:val="none" w:sz="0" w:space="0" w:color="auto"/>
        <w:right w:val="none" w:sz="0" w:space="0" w:color="auto"/>
      </w:divBdr>
    </w:div>
    <w:div w:id="216478811">
      <w:marLeft w:val="480"/>
      <w:marRight w:val="0"/>
      <w:marTop w:val="0"/>
      <w:marBottom w:val="0"/>
      <w:divBdr>
        <w:top w:val="none" w:sz="0" w:space="0" w:color="auto"/>
        <w:left w:val="none" w:sz="0" w:space="0" w:color="auto"/>
        <w:bottom w:val="none" w:sz="0" w:space="0" w:color="auto"/>
        <w:right w:val="none" w:sz="0" w:space="0" w:color="auto"/>
      </w:divBdr>
    </w:div>
    <w:div w:id="216548604">
      <w:marLeft w:val="480"/>
      <w:marRight w:val="0"/>
      <w:marTop w:val="0"/>
      <w:marBottom w:val="0"/>
      <w:divBdr>
        <w:top w:val="none" w:sz="0" w:space="0" w:color="auto"/>
        <w:left w:val="none" w:sz="0" w:space="0" w:color="auto"/>
        <w:bottom w:val="none" w:sz="0" w:space="0" w:color="auto"/>
        <w:right w:val="none" w:sz="0" w:space="0" w:color="auto"/>
      </w:divBdr>
    </w:div>
    <w:div w:id="216550807">
      <w:marLeft w:val="480"/>
      <w:marRight w:val="0"/>
      <w:marTop w:val="0"/>
      <w:marBottom w:val="0"/>
      <w:divBdr>
        <w:top w:val="none" w:sz="0" w:space="0" w:color="auto"/>
        <w:left w:val="none" w:sz="0" w:space="0" w:color="auto"/>
        <w:bottom w:val="none" w:sz="0" w:space="0" w:color="auto"/>
        <w:right w:val="none" w:sz="0" w:space="0" w:color="auto"/>
      </w:divBdr>
    </w:div>
    <w:div w:id="216626042">
      <w:marLeft w:val="480"/>
      <w:marRight w:val="0"/>
      <w:marTop w:val="0"/>
      <w:marBottom w:val="0"/>
      <w:divBdr>
        <w:top w:val="none" w:sz="0" w:space="0" w:color="auto"/>
        <w:left w:val="none" w:sz="0" w:space="0" w:color="auto"/>
        <w:bottom w:val="none" w:sz="0" w:space="0" w:color="auto"/>
        <w:right w:val="none" w:sz="0" w:space="0" w:color="auto"/>
      </w:divBdr>
    </w:div>
    <w:div w:id="216669529">
      <w:marLeft w:val="480"/>
      <w:marRight w:val="0"/>
      <w:marTop w:val="0"/>
      <w:marBottom w:val="0"/>
      <w:divBdr>
        <w:top w:val="none" w:sz="0" w:space="0" w:color="auto"/>
        <w:left w:val="none" w:sz="0" w:space="0" w:color="auto"/>
        <w:bottom w:val="none" w:sz="0" w:space="0" w:color="auto"/>
        <w:right w:val="none" w:sz="0" w:space="0" w:color="auto"/>
      </w:divBdr>
    </w:div>
    <w:div w:id="216742379">
      <w:marLeft w:val="480"/>
      <w:marRight w:val="0"/>
      <w:marTop w:val="0"/>
      <w:marBottom w:val="0"/>
      <w:divBdr>
        <w:top w:val="none" w:sz="0" w:space="0" w:color="auto"/>
        <w:left w:val="none" w:sz="0" w:space="0" w:color="auto"/>
        <w:bottom w:val="none" w:sz="0" w:space="0" w:color="auto"/>
        <w:right w:val="none" w:sz="0" w:space="0" w:color="auto"/>
      </w:divBdr>
    </w:div>
    <w:div w:id="216747132">
      <w:marLeft w:val="480"/>
      <w:marRight w:val="0"/>
      <w:marTop w:val="0"/>
      <w:marBottom w:val="0"/>
      <w:divBdr>
        <w:top w:val="none" w:sz="0" w:space="0" w:color="auto"/>
        <w:left w:val="none" w:sz="0" w:space="0" w:color="auto"/>
        <w:bottom w:val="none" w:sz="0" w:space="0" w:color="auto"/>
        <w:right w:val="none" w:sz="0" w:space="0" w:color="auto"/>
      </w:divBdr>
    </w:div>
    <w:div w:id="216817508">
      <w:marLeft w:val="480"/>
      <w:marRight w:val="0"/>
      <w:marTop w:val="0"/>
      <w:marBottom w:val="0"/>
      <w:divBdr>
        <w:top w:val="none" w:sz="0" w:space="0" w:color="auto"/>
        <w:left w:val="none" w:sz="0" w:space="0" w:color="auto"/>
        <w:bottom w:val="none" w:sz="0" w:space="0" w:color="auto"/>
        <w:right w:val="none" w:sz="0" w:space="0" w:color="auto"/>
      </w:divBdr>
    </w:div>
    <w:div w:id="216823484">
      <w:marLeft w:val="480"/>
      <w:marRight w:val="0"/>
      <w:marTop w:val="0"/>
      <w:marBottom w:val="0"/>
      <w:divBdr>
        <w:top w:val="none" w:sz="0" w:space="0" w:color="auto"/>
        <w:left w:val="none" w:sz="0" w:space="0" w:color="auto"/>
        <w:bottom w:val="none" w:sz="0" w:space="0" w:color="auto"/>
        <w:right w:val="none" w:sz="0" w:space="0" w:color="auto"/>
      </w:divBdr>
    </w:div>
    <w:div w:id="216868064">
      <w:marLeft w:val="480"/>
      <w:marRight w:val="0"/>
      <w:marTop w:val="0"/>
      <w:marBottom w:val="0"/>
      <w:divBdr>
        <w:top w:val="none" w:sz="0" w:space="0" w:color="auto"/>
        <w:left w:val="none" w:sz="0" w:space="0" w:color="auto"/>
        <w:bottom w:val="none" w:sz="0" w:space="0" w:color="auto"/>
        <w:right w:val="none" w:sz="0" w:space="0" w:color="auto"/>
      </w:divBdr>
    </w:div>
    <w:div w:id="216934856">
      <w:marLeft w:val="480"/>
      <w:marRight w:val="0"/>
      <w:marTop w:val="0"/>
      <w:marBottom w:val="0"/>
      <w:divBdr>
        <w:top w:val="none" w:sz="0" w:space="0" w:color="auto"/>
        <w:left w:val="none" w:sz="0" w:space="0" w:color="auto"/>
        <w:bottom w:val="none" w:sz="0" w:space="0" w:color="auto"/>
        <w:right w:val="none" w:sz="0" w:space="0" w:color="auto"/>
      </w:divBdr>
    </w:div>
    <w:div w:id="216935245">
      <w:marLeft w:val="480"/>
      <w:marRight w:val="0"/>
      <w:marTop w:val="0"/>
      <w:marBottom w:val="0"/>
      <w:divBdr>
        <w:top w:val="none" w:sz="0" w:space="0" w:color="auto"/>
        <w:left w:val="none" w:sz="0" w:space="0" w:color="auto"/>
        <w:bottom w:val="none" w:sz="0" w:space="0" w:color="auto"/>
        <w:right w:val="none" w:sz="0" w:space="0" w:color="auto"/>
      </w:divBdr>
    </w:div>
    <w:div w:id="216938013">
      <w:marLeft w:val="480"/>
      <w:marRight w:val="0"/>
      <w:marTop w:val="0"/>
      <w:marBottom w:val="0"/>
      <w:divBdr>
        <w:top w:val="none" w:sz="0" w:space="0" w:color="auto"/>
        <w:left w:val="none" w:sz="0" w:space="0" w:color="auto"/>
        <w:bottom w:val="none" w:sz="0" w:space="0" w:color="auto"/>
        <w:right w:val="none" w:sz="0" w:space="0" w:color="auto"/>
      </w:divBdr>
    </w:div>
    <w:div w:id="217013807">
      <w:marLeft w:val="480"/>
      <w:marRight w:val="0"/>
      <w:marTop w:val="0"/>
      <w:marBottom w:val="0"/>
      <w:divBdr>
        <w:top w:val="none" w:sz="0" w:space="0" w:color="auto"/>
        <w:left w:val="none" w:sz="0" w:space="0" w:color="auto"/>
        <w:bottom w:val="none" w:sz="0" w:space="0" w:color="auto"/>
        <w:right w:val="none" w:sz="0" w:space="0" w:color="auto"/>
      </w:divBdr>
    </w:div>
    <w:div w:id="217203199">
      <w:marLeft w:val="480"/>
      <w:marRight w:val="0"/>
      <w:marTop w:val="0"/>
      <w:marBottom w:val="0"/>
      <w:divBdr>
        <w:top w:val="none" w:sz="0" w:space="0" w:color="auto"/>
        <w:left w:val="none" w:sz="0" w:space="0" w:color="auto"/>
        <w:bottom w:val="none" w:sz="0" w:space="0" w:color="auto"/>
        <w:right w:val="none" w:sz="0" w:space="0" w:color="auto"/>
      </w:divBdr>
    </w:div>
    <w:div w:id="217278229">
      <w:marLeft w:val="480"/>
      <w:marRight w:val="0"/>
      <w:marTop w:val="0"/>
      <w:marBottom w:val="0"/>
      <w:divBdr>
        <w:top w:val="none" w:sz="0" w:space="0" w:color="auto"/>
        <w:left w:val="none" w:sz="0" w:space="0" w:color="auto"/>
        <w:bottom w:val="none" w:sz="0" w:space="0" w:color="auto"/>
        <w:right w:val="none" w:sz="0" w:space="0" w:color="auto"/>
      </w:divBdr>
    </w:div>
    <w:div w:id="217281878">
      <w:marLeft w:val="480"/>
      <w:marRight w:val="0"/>
      <w:marTop w:val="0"/>
      <w:marBottom w:val="0"/>
      <w:divBdr>
        <w:top w:val="none" w:sz="0" w:space="0" w:color="auto"/>
        <w:left w:val="none" w:sz="0" w:space="0" w:color="auto"/>
        <w:bottom w:val="none" w:sz="0" w:space="0" w:color="auto"/>
        <w:right w:val="none" w:sz="0" w:space="0" w:color="auto"/>
      </w:divBdr>
    </w:div>
    <w:div w:id="217284331">
      <w:marLeft w:val="480"/>
      <w:marRight w:val="0"/>
      <w:marTop w:val="0"/>
      <w:marBottom w:val="0"/>
      <w:divBdr>
        <w:top w:val="none" w:sz="0" w:space="0" w:color="auto"/>
        <w:left w:val="none" w:sz="0" w:space="0" w:color="auto"/>
        <w:bottom w:val="none" w:sz="0" w:space="0" w:color="auto"/>
        <w:right w:val="none" w:sz="0" w:space="0" w:color="auto"/>
      </w:divBdr>
    </w:div>
    <w:div w:id="217399708">
      <w:marLeft w:val="480"/>
      <w:marRight w:val="0"/>
      <w:marTop w:val="0"/>
      <w:marBottom w:val="0"/>
      <w:divBdr>
        <w:top w:val="none" w:sz="0" w:space="0" w:color="auto"/>
        <w:left w:val="none" w:sz="0" w:space="0" w:color="auto"/>
        <w:bottom w:val="none" w:sz="0" w:space="0" w:color="auto"/>
        <w:right w:val="none" w:sz="0" w:space="0" w:color="auto"/>
      </w:divBdr>
    </w:div>
    <w:div w:id="217402082">
      <w:marLeft w:val="480"/>
      <w:marRight w:val="0"/>
      <w:marTop w:val="0"/>
      <w:marBottom w:val="0"/>
      <w:divBdr>
        <w:top w:val="none" w:sz="0" w:space="0" w:color="auto"/>
        <w:left w:val="none" w:sz="0" w:space="0" w:color="auto"/>
        <w:bottom w:val="none" w:sz="0" w:space="0" w:color="auto"/>
        <w:right w:val="none" w:sz="0" w:space="0" w:color="auto"/>
      </w:divBdr>
    </w:div>
    <w:div w:id="217402410">
      <w:marLeft w:val="480"/>
      <w:marRight w:val="0"/>
      <w:marTop w:val="0"/>
      <w:marBottom w:val="0"/>
      <w:divBdr>
        <w:top w:val="none" w:sz="0" w:space="0" w:color="auto"/>
        <w:left w:val="none" w:sz="0" w:space="0" w:color="auto"/>
        <w:bottom w:val="none" w:sz="0" w:space="0" w:color="auto"/>
        <w:right w:val="none" w:sz="0" w:space="0" w:color="auto"/>
      </w:divBdr>
    </w:div>
    <w:div w:id="217403590">
      <w:marLeft w:val="480"/>
      <w:marRight w:val="0"/>
      <w:marTop w:val="0"/>
      <w:marBottom w:val="0"/>
      <w:divBdr>
        <w:top w:val="none" w:sz="0" w:space="0" w:color="auto"/>
        <w:left w:val="none" w:sz="0" w:space="0" w:color="auto"/>
        <w:bottom w:val="none" w:sz="0" w:space="0" w:color="auto"/>
        <w:right w:val="none" w:sz="0" w:space="0" w:color="auto"/>
      </w:divBdr>
    </w:div>
    <w:div w:id="217473545">
      <w:marLeft w:val="480"/>
      <w:marRight w:val="0"/>
      <w:marTop w:val="0"/>
      <w:marBottom w:val="0"/>
      <w:divBdr>
        <w:top w:val="none" w:sz="0" w:space="0" w:color="auto"/>
        <w:left w:val="none" w:sz="0" w:space="0" w:color="auto"/>
        <w:bottom w:val="none" w:sz="0" w:space="0" w:color="auto"/>
        <w:right w:val="none" w:sz="0" w:space="0" w:color="auto"/>
      </w:divBdr>
    </w:div>
    <w:div w:id="217476923">
      <w:marLeft w:val="480"/>
      <w:marRight w:val="0"/>
      <w:marTop w:val="0"/>
      <w:marBottom w:val="0"/>
      <w:divBdr>
        <w:top w:val="none" w:sz="0" w:space="0" w:color="auto"/>
        <w:left w:val="none" w:sz="0" w:space="0" w:color="auto"/>
        <w:bottom w:val="none" w:sz="0" w:space="0" w:color="auto"/>
        <w:right w:val="none" w:sz="0" w:space="0" w:color="auto"/>
      </w:divBdr>
    </w:div>
    <w:div w:id="217478009">
      <w:marLeft w:val="480"/>
      <w:marRight w:val="0"/>
      <w:marTop w:val="0"/>
      <w:marBottom w:val="0"/>
      <w:divBdr>
        <w:top w:val="none" w:sz="0" w:space="0" w:color="auto"/>
        <w:left w:val="none" w:sz="0" w:space="0" w:color="auto"/>
        <w:bottom w:val="none" w:sz="0" w:space="0" w:color="auto"/>
        <w:right w:val="none" w:sz="0" w:space="0" w:color="auto"/>
      </w:divBdr>
    </w:div>
    <w:div w:id="217590165">
      <w:marLeft w:val="480"/>
      <w:marRight w:val="0"/>
      <w:marTop w:val="0"/>
      <w:marBottom w:val="0"/>
      <w:divBdr>
        <w:top w:val="none" w:sz="0" w:space="0" w:color="auto"/>
        <w:left w:val="none" w:sz="0" w:space="0" w:color="auto"/>
        <w:bottom w:val="none" w:sz="0" w:space="0" w:color="auto"/>
        <w:right w:val="none" w:sz="0" w:space="0" w:color="auto"/>
      </w:divBdr>
    </w:div>
    <w:div w:id="217592065">
      <w:marLeft w:val="480"/>
      <w:marRight w:val="0"/>
      <w:marTop w:val="0"/>
      <w:marBottom w:val="0"/>
      <w:divBdr>
        <w:top w:val="none" w:sz="0" w:space="0" w:color="auto"/>
        <w:left w:val="none" w:sz="0" w:space="0" w:color="auto"/>
        <w:bottom w:val="none" w:sz="0" w:space="0" w:color="auto"/>
        <w:right w:val="none" w:sz="0" w:space="0" w:color="auto"/>
      </w:divBdr>
    </w:div>
    <w:div w:id="217593271">
      <w:marLeft w:val="480"/>
      <w:marRight w:val="0"/>
      <w:marTop w:val="0"/>
      <w:marBottom w:val="0"/>
      <w:divBdr>
        <w:top w:val="none" w:sz="0" w:space="0" w:color="auto"/>
        <w:left w:val="none" w:sz="0" w:space="0" w:color="auto"/>
        <w:bottom w:val="none" w:sz="0" w:space="0" w:color="auto"/>
        <w:right w:val="none" w:sz="0" w:space="0" w:color="auto"/>
      </w:divBdr>
    </w:div>
    <w:div w:id="217594711">
      <w:marLeft w:val="480"/>
      <w:marRight w:val="0"/>
      <w:marTop w:val="0"/>
      <w:marBottom w:val="0"/>
      <w:divBdr>
        <w:top w:val="none" w:sz="0" w:space="0" w:color="auto"/>
        <w:left w:val="none" w:sz="0" w:space="0" w:color="auto"/>
        <w:bottom w:val="none" w:sz="0" w:space="0" w:color="auto"/>
        <w:right w:val="none" w:sz="0" w:space="0" w:color="auto"/>
      </w:divBdr>
    </w:div>
    <w:div w:id="217595306">
      <w:marLeft w:val="480"/>
      <w:marRight w:val="0"/>
      <w:marTop w:val="0"/>
      <w:marBottom w:val="0"/>
      <w:divBdr>
        <w:top w:val="none" w:sz="0" w:space="0" w:color="auto"/>
        <w:left w:val="none" w:sz="0" w:space="0" w:color="auto"/>
        <w:bottom w:val="none" w:sz="0" w:space="0" w:color="auto"/>
        <w:right w:val="none" w:sz="0" w:space="0" w:color="auto"/>
      </w:divBdr>
    </w:div>
    <w:div w:id="217597603">
      <w:marLeft w:val="480"/>
      <w:marRight w:val="0"/>
      <w:marTop w:val="0"/>
      <w:marBottom w:val="0"/>
      <w:divBdr>
        <w:top w:val="none" w:sz="0" w:space="0" w:color="auto"/>
        <w:left w:val="none" w:sz="0" w:space="0" w:color="auto"/>
        <w:bottom w:val="none" w:sz="0" w:space="0" w:color="auto"/>
        <w:right w:val="none" w:sz="0" w:space="0" w:color="auto"/>
      </w:divBdr>
    </w:div>
    <w:div w:id="217664668">
      <w:marLeft w:val="480"/>
      <w:marRight w:val="0"/>
      <w:marTop w:val="0"/>
      <w:marBottom w:val="0"/>
      <w:divBdr>
        <w:top w:val="none" w:sz="0" w:space="0" w:color="auto"/>
        <w:left w:val="none" w:sz="0" w:space="0" w:color="auto"/>
        <w:bottom w:val="none" w:sz="0" w:space="0" w:color="auto"/>
        <w:right w:val="none" w:sz="0" w:space="0" w:color="auto"/>
      </w:divBdr>
    </w:div>
    <w:div w:id="217715581">
      <w:marLeft w:val="480"/>
      <w:marRight w:val="0"/>
      <w:marTop w:val="0"/>
      <w:marBottom w:val="0"/>
      <w:divBdr>
        <w:top w:val="none" w:sz="0" w:space="0" w:color="auto"/>
        <w:left w:val="none" w:sz="0" w:space="0" w:color="auto"/>
        <w:bottom w:val="none" w:sz="0" w:space="0" w:color="auto"/>
        <w:right w:val="none" w:sz="0" w:space="0" w:color="auto"/>
      </w:divBdr>
    </w:div>
    <w:div w:id="217740085">
      <w:marLeft w:val="480"/>
      <w:marRight w:val="0"/>
      <w:marTop w:val="0"/>
      <w:marBottom w:val="0"/>
      <w:divBdr>
        <w:top w:val="none" w:sz="0" w:space="0" w:color="auto"/>
        <w:left w:val="none" w:sz="0" w:space="0" w:color="auto"/>
        <w:bottom w:val="none" w:sz="0" w:space="0" w:color="auto"/>
        <w:right w:val="none" w:sz="0" w:space="0" w:color="auto"/>
      </w:divBdr>
    </w:div>
    <w:div w:id="217742688">
      <w:marLeft w:val="480"/>
      <w:marRight w:val="0"/>
      <w:marTop w:val="0"/>
      <w:marBottom w:val="0"/>
      <w:divBdr>
        <w:top w:val="none" w:sz="0" w:space="0" w:color="auto"/>
        <w:left w:val="none" w:sz="0" w:space="0" w:color="auto"/>
        <w:bottom w:val="none" w:sz="0" w:space="0" w:color="auto"/>
        <w:right w:val="none" w:sz="0" w:space="0" w:color="auto"/>
      </w:divBdr>
    </w:div>
    <w:div w:id="217786605">
      <w:marLeft w:val="480"/>
      <w:marRight w:val="0"/>
      <w:marTop w:val="0"/>
      <w:marBottom w:val="0"/>
      <w:divBdr>
        <w:top w:val="none" w:sz="0" w:space="0" w:color="auto"/>
        <w:left w:val="none" w:sz="0" w:space="0" w:color="auto"/>
        <w:bottom w:val="none" w:sz="0" w:space="0" w:color="auto"/>
        <w:right w:val="none" w:sz="0" w:space="0" w:color="auto"/>
      </w:divBdr>
    </w:div>
    <w:div w:id="217787180">
      <w:marLeft w:val="480"/>
      <w:marRight w:val="0"/>
      <w:marTop w:val="0"/>
      <w:marBottom w:val="0"/>
      <w:divBdr>
        <w:top w:val="none" w:sz="0" w:space="0" w:color="auto"/>
        <w:left w:val="none" w:sz="0" w:space="0" w:color="auto"/>
        <w:bottom w:val="none" w:sz="0" w:space="0" w:color="auto"/>
        <w:right w:val="none" w:sz="0" w:space="0" w:color="auto"/>
      </w:divBdr>
    </w:div>
    <w:div w:id="217790018">
      <w:marLeft w:val="480"/>
      <w:marRight w:val="0"/>
      <w:marTop w:val="0"/>
      <w:marBottom w:val="0"/>
      <w:divBdr>
        <w:top w:val="none" w:sz="0" w:space="0" w:color="auto"/>
        <w:left w:val="none" w:sz="0" w:space="0" w:color="auto"/>
        <w:bottom w:val="none" w:sz="0" w:space="0" w:color="auto"/>
        <w:right w:val="none" w:sz="0" w:space="0" w:color="auto"/>
      </w:divBdr>
    </w:div>
    <w:div w:id="217791521">
      <w:marLeft w:val="480"/>
      <w:marRight w:val="0"/>
      <w:marTop w:val="0"/>
      <w:marBottom w:val="0"/>
      <w:divBdr>
        <w:top w:val="none" w:sz="0" w:space="0" w:color="auto"/>
        <w:left w:val="none" w:sz="0" w:space="0" w:color="auto"/>
        <w:bottom w:val="none" w:sz="0" w:space="0" w:color="auto"/>
        <w:right w:val="none" w:sz="0" w:space="0" w:color="auto"/>
      </w:divBdr>
    </w:div>
    <w:div w:id="217864857">
      <w:marLeft w:val="480"/>
      <w:marRight w:val="0"/>
      <w:marTop w:val="0"/>
      <w:marBottom w:val="0"/>
      <w:divBdr>
        <w:top w:val="none" w:sz="0" w:space="0" w:color="auto"/>
        <w:left w:val="none" w:sz="0" w:space="0" w:color="auto"/>
        <w:bottom w:val="none" w:sz="0" w:space="0" w:color="auto"/>
        <w:right w:val="none" w:sz="0" w:space="0" w:color="auto"/>
      </w:divBdr>
    </w:div>
    <w:div w:id="217908919">
      <w:marLeft w:val="480"/>
      <w:marRight w:val="0"/>
      <w:marTop w:val="0"/>
      <w:marBottom w:val="0"/>
      <w:divBdr>
        <w:top w:val="none" w:sz="0" w:space="0" w:color="auto"/>
        <w:left w:val="none" w:sz="0" w:space="0" w:color="auto"/>
        <w:bottom w:val="none" w:sz="0" w:space="0" w:color="auto"/>
        <w:right w:val="none" w:sz="0" w:space="0" w:color="auto"/>
      </w:divBdr>
    </w:div>
    <w:div w:id="217933491">
      <w:marLeft w:val="480"/>
      <w:marRight w:val="0"/>
      <w:marTop w:val="0"/>
      <w:marBottom w:val="0"/>
      <w:divBdr>
        <w:top w:val="none" w:sz="0" w:space="0" w:color="auto"/>
        <w:left w:val="none" w:sz="0" w:space="0" w:color="auto"/>
        <w:bottom w:val="none" w:sz="0" w:space="0" w:color="auto"/>
        <w:right w:val="none" w:sz="0" w:space="0" w:color="auto"/>
      </w:divBdr>
    </w:div>
    <w:div w:id="217977236">
      <w:marLeft w:val="480"/>
      <w:marRight w:val="0"/>
      <w:marTop w:val="0"/>
      <w:marBottom w:val="0"/>
      <w:divBdr>
        <w:top w:val="none" w:sz="0" w:space="0" w:color="auto"/>
        <w:left w:val="none" w:sz="0" w:space="0" w:color="auto"/>
        <w:bottom w:val="none" w:sz="0" w:space="0" w:color="auto"/>
        <w:right w:val="none" w:sz="0" w:space="0" w:color="auto"/>
      </w:divBdr>
    </w:div>
    <w:div w:id="217980179">
      <w:marLeft w:val="480"/>
      <w:marRight w:val="0"/>
      <w:marTop w:val="0"/>
      <w:marBottom w:val="0"/>
      <w:divBdr>
        <w:top w:val="none" w:sz="0" w:space="0" w:color="auto"/>
        <w:left w:val="none" w:sz="0" w:space="0" w:color="auto"/>
        <w:bottom w:val="none" w:sz="0" w:space="0" w:color="auto"/>
        <w:right w:val="none" w:sz="0" w:space="0" w:color="auto"/>
      </w:divBdr>
    </w:div>
    <w:div w:id="218060359">
      <w:marLeft w:val="480"/>
      <w:marRight w:val="0"/>
      <w:marTop w:val="0"/>
      <w:marBottom w:val="0"/>
      <w:divBdr>
        <w:top w:val="none" w:sz="0" w:space="0" w:color="auto"/>
        <w:left w:val="none" w:sz="0" w:space="0" w:color="auto"/>
        <w:bottom w:val="none" w:sz="0" w:space="0" w:color="auto"/>
        <w:right w:val="none" w:sz="0" w:space="0" w:color="auto"/>
      </w:divBdr>
    </w:div>
    <w:div w:id="218128890">
      <w:marLeft w:val="480"/>
      <w:marRight w:val="0"/>
      <w:marTop w:val="0"/>
      <w:marBottom w:val="0"/>
      <w:divBdr>
        <w:top w:val="none" w:sz="0" w:space="0" w:color="auto"/>
        <w:left w:val="none" w:sz="0" w:space="0" w:color="auto"/>
        <w:bottom w:val="none" w:sz="0" w:space="0" w:color="auto"/>
        <w:right w:val="none" w:sz="0" w:space="0" w:color="auto"/>
      </w:divBdr>
    </w:div>
    <w:div w:id="218130930">
      <w:marLeft w:val="480"/>
      <w:marRight w:val="0"/>
      <w:marTop w:val="0"/>
      <w:marBottom w:val="0"/>
      <w:divBdr>
        <w:top w:val="none" w:sz="0" w:space="0" w:color="auto"/>
        <w:left w:val="none" w:sz="0" w:space="0" w:color="auto"/>
        <w:bottom w:val="none" w:sz="0" w:space="0" w:color="auto"/>
        <w:right w:val="none" w:sz="0" w:space="0" w:color="auto"/>
      </w:divBdr>
    </w:div>
    <w:div w:id="218135549">
      <w:marLeft w:val="480"/>
      <w:marRight w:val="0"/>
      <w:marTop w:val="0"/>
      <w:marBottom w:val="0"/>
      <w:divBdr>
        <w:top w:val="none" w:sz="0" w:space="0" w:color="auto"/>
        <w:left w:val="none" w:sz="0" w:space="0" w:color="auto"/>
        <w:bottom w:val="none" w:sz="0" w:space="0" w:color="auto"/>
        <w:right w:val="none" w:sz="0" w:space="0" w:color="auto"/>
      </w:divBdr>
    </w:div>
    <w:div w:id="218176800">
      <w:marLeft w:val="480"/>
      <w:marRight w:val="0"/>
      <w:marTop w:val="0"/>
      <w:marBottom w:val="0"/>
      <w:divBdr>
        <w:top w:val="none" w:sz="0" w:space="0" w:color="auto"/>
        <w:left w:val="none" w:sz="0" w:space="0" w:color="auto"/>
        <w:bottom w:val="none" w:sz="0" w:space="0" w:color="auto"/>
        <w:right w:val="none" w:sz="0" w:space="0" w:color="auto"/>
      </w:divBdr>
    </w:div>
    <w:div w:id="218178269">
      <w:marLeft w:val="480"/>
      <w:marRight w:val="0"/>
      <w:marTop w:val="0"/>
      <w:marBottom w:val="0"/>
      <w:divBdr>
        <w:top w:val="none" w:sz="0" w:space="0" w:color="auto"/>
        <w:left w:val="none" w:sz="0" w:space="0" w:color="auto"/>
        <w:bottom w:val="none" w:sz="0" w:space="0" w:color="auto"/>
        <w:right w:val="none" w:sz="0" w:space="0" w:color="auto"/>
      </w:divBdr>
    </w:div>
    <w:div w:id="218320986">
      <w:marLeft w:val="480"/>
      <w:marRight w:val="0"/>
      <w:marTop w:val="0"/>
      <w:marBottom w:val="0"/>
      <w:divBdr>
        <w:top w:val="none" w:sz="0" w:space="0" w:color="auto"/>
        <w:left w:val="none" w:sz="0" w:space="0" w:color="auto"/>
        <w:bottom w:val="none" w:sz="0" w:space="0" w:color="auto"/>
        <w:right w:val="none" w:sz="0" w:space="0" w:color="auto"/>
      </w:divBdr>
    </w:div>
    <w:div w:id="218446416">
      <w:marLeft w:val="480"/>
      <w:marRight w:val="0"/>
      <w:marTop w:val="0"/>
      <w:marBottom w:val="0"/>
      <w:divBdr>
        <w:top w:val="none" w:sz="0" w:space="0" w:color="auto"/>
        <w:left w:val="none" w:sz="0" w:space="0" w:color="auto"/>
        <w:bottom w:val="none" w:sz="0" w:space="0" w:color="auto"/>
        <w:right w:val="none" w:sz="0" w:space="0" w:color="auto"/>
      </w:divBdr>
    </w:div>
    <w:div w:id="218517059">
      <w:marLeft w:val="480"/>
      <w:marRight w:val="0"/>
      <w:marTop w:val="0"/>
      <w:marBottom w:val="0"/>
      <w:divBdr>
        <w:top w:val="none" w:sz="0" w:space="0" w:color="auto"/>
        <w:left w:val="none" w:sz="0" w:space="0" w:color="auto"/>
        <w:bottom w:val="none" w:sz="0" w:space="0" w:color="auto"/>
        <w:right w:val="none" w:sz="0" w:space="0" w:color="auto"/>
      </w:divBdr>
    </w:div>
    <w:div w:id="218517207">
      <w:marLeft w:val="480"/>
      <w:marRight w:val="0"/>
      <w:marTop w:val="0"/>
      <w:marBottom w:val="0"/>
      <w:divBdr>
        <w:top w:val="none" w:sz="0" w:space="0" w:color="auto"/>
        <w:left w:val="none" w:sz="0" w:space="0" w:color="auto"/>
        <w:bottom w:val="none" w:sz="0" w:space="0" w:color="auto"/>
        <w:right w:val="none" w:sz="0" w:space="0" w:color="auto"/>
      </w:divBdr>
    </w:div>
    <w:div w:id="218518535">
      <w:marLeft w:val="480"/>
      <w:marRight w:val="0"/>
      <w:marTop w:val="0"/>
      <w:marBottom w:val="0"/>
      <w:divBdr>
        <w:top w:val="none" w:sz="0" w:space="0" w:color="auto"/>
        <w:left w:val="none" w:sz="0" w:space="0" w:color="auto"/>
        <w:bottom w:val="none" w:sz="0" w:space="0" w:color="auto"/>
        <w:right w:val="none" w:sz="0" w:space="0" w:color="auto"/>
      </w:divBdr>
    </w:div>
    <w:div w:id="218522261">
      <w:marLeft w:val="480"/>
      <w:marRight w:val="0"/>
      <w:marTop w:val="0"/>
      <w:marBottom w:val="0"/>
      <w:divBdr>
        <w:top w:val="none" w:sz="0" w:space="0" w:color="auto"/>
        <w:left w:val="none" w:sz="0" w:space="0" w:color="auto"/>
        <w:bottom w:val="none" w:sz="0" w:space="0" w:color="auto"/>
        <w:right w:val="none" w:sz="0" w:space="0" w:color="auto"/>
      </w:divBdr>
    </w:div>
    <w:div w:id="218590419">
      <w:marLeft w:val="480"/>
      <w:marRight w:val="0"/>
      <w:marTop w:val="0"/>
      <w:marBottom w:val="0"/>
      <w:divBdr>
        <w:top w:val="none" w:sz="0" w:space="0" w:color="auto"/>
        <w:left w:val="none" w:sz="0" w:space="0" w:color="auto"/>
        <w:bottom w:val="none" w:sz="0" w:space="0" w:color="auto"/>
        <w:right w:val="none" w:sz="0" w:space="0" w:color="auto"/>
      </w:divBdr>
    </w:div>
    <w:div w:id="218591314">
      <w:marLeft w:val="480"/>
      <w:marRight w:val="0"/>
      <w:marTop w:val="0"/>
      <w:marBottom w:val="0"/>
      <w:divBdr>
        <w:top w:val="none" w:sz="0" w:space="0" w:color="auto"/>
        <w:left w:val="none" w:sz="0" w:space="0" w:color="auto"/>
        <w:bottom w:val="none" w:sz="0" w:space="0" w:color="auto"/>
        <w:right w:val="none" w:sz="0" w:space="0" w:color="auto"/>
      </w:divBdr>
    </w:div>
    <w:div w:id="218593247">
      <w:marLeft w:val="480"/>
      <w:marRight w:val="0"/>
      <w:marTop w:val="0"/>
      <w:marBottom w:val="0"/>
      <w:divBdr>
        <w:top w:val="none" w:sz="0" w:space="0" w:color="auto"/>
        <w:left w:val="none" w:sz="0" w:space="0" w:color="auto"/>
        <w:bottom w:val="none" w:sz="0" w:space="0" w:color="auto"/>
        <w:right w:val="none" w:sz="0" w:space="0" w:color="auto"/>
      </w:divBdr>
    </w:div>
    <w:div w:id="218706259">
      <w:marLeft w:val="480"/>
      <w:marRight w:val="0"/>
      <w:marTop w:val="0"/>
      <w:marBottom w:val="0"/>
      <w:divBdr>
        <w:top w:val="none" w:sz="0" w:space="0" w:color="auto"/>
        <w:left w:val="none" w:sz="0" w:space="0" w:color="auto"/>
        <w:bottom w:val="none" w:sz="0" w:space="0" w:color="auto"/>
        <w:right w:val="none" w:sz="0" w:space="0" w:color="auto"/>
      </w:divBdr>
    </w:div>
    <w:div w:id="218711661">
      <w:marLeft w:val="480"/>
      <w:marRight w:val="0"/>
      <w:marTop w:val="0"/>
      <w:marBottom w:val="0"/>
      <w:divBdr>
        <w:top w:val="none" w:sz="0" w:space="0" w:color="auto"/>
        <w:left w:val="none" w:sz="0" w:space="0" w:color="auto"/>
        <w:bottom w:val="none" w:sz="0" w:space="0" w:color="auto"/>
        <w:right w:val="none" w:sz="0" w:space="0" w:color="auto"/>
      </w:divBdr>
    </w:div>
    <w:div w:id="218784371">
      <w:marLeft w:val="480"/>
      <w:marRight w:val="0"/>
      <w:marTop w:val="0"/>
      <w:marBottom w:val="0"/>
      <w:divBdr>
        <w:top w:val="none" w:sz="0" w:space="0" w:color="auto"/>
        <w:left w:val="none" w:sz="0" w:space="0" w:color="auto"/>
        <w:bottom w:val="none" w:sz="0" w:space="0" w:color="auto"/>
        <w:right w:val="none" w:sz="0" w:space="0" w:color="auto"/>
      </w:divBdr>
    </w:div>
    <w:div w:id="218827394">
      <w:marLeft w:val="480"/>
      <w:marRight w:val="0"/>
      <w:marTop w:val="0"/>
      <w:marBottom w:val="0"/>
      <w:divBdr>
        <w:top w:val="none" w:sz="0" w:space="0" w:color="auto"/>
        <w:left w:val="none" w:sz="0" w:space="0" w:color="auto"/>
        <w:bottom w:val="none" w:sz="0" w:space="0" w:color="auto"/>
        <w:right w:val="none" w:sz="0" w:space="0" w:color="auto"/>
      </w:divBdr>
    </w:div>
    <w:div w:id="218833240">
      <w:marLeft w:val="480"/>
      <w:marRight w:val="0"/>
      <w:marTop w:val="0"/>
      <w:marBottom w:val="0"/>
      <w:divBdr>
        <w:top w:val="none" w:sz="0" w:space="0" w:color="auto"/>
        <w:left w:val="none" w:sz="0" w:space="0" w:color="auto"/>
        <w:bottom w:val="none" w:sz="0" w:space="0" w:color="auto"/>
        <w:right w:val="none" w:sz="0" w:space="0" w:color="auto"/>
      </w:divBdr>
    </w:div>
    <w:div w:id="218833385">
      <w:marLeft w:val="480"/>
      <w:marRight w:val="0"/>
      <w:marTop w:val="0"/>
      <w:marBottom w:val="0"/>
      <w:divBdr>
        <w:top w:val="none" w:sz="0" w:space="0" w:color="auto"/>
        <w:left w:val="none" w:sz="0" w:space="0" w:color="auto"/>
        <w:bottom w:val="none" w:sz="0" w:space="0" w:color="auto"/>
        <w:right w:val="none" w:sz="0" w:space="0" w:color="auto"/>
      </w:divBdr>
    </w:div>
    <w:div w:id="218900484">
      <w:marLeft w:val="480"/>
      <w:marRight w:val="0"/>
      <w:marTop w:val="0"/>
      <w:marBottom w:val="0"/>
      <w:divBdr>
        <w:top w:val="none" w:sz="0" w:space="0" w:color="auto"/>
        <w:left w:val="none" w:sz="0" w:space="0" w:color="auto"/>
        <w:bottom w:val="none" w:sz="0" w:space="0" w:color="auto"/>
        <w:right w:val="none" w:sz="0" w:space="0" w:color="auto"/>
      </w:divBdr>
    </w:div>
    <w:div w:id="218905689">
      <w:marLeft w:val="480"/>
      <w:marRight w:val="0"/>
      <w:marTop w:val="0"/>
      <w:marBottom w:val="0"/>
      <w:divBdr>
        <w:top w:val="none" w:sz="0" w:space="0" w:color="auto"/>
        <w:left w:val="none" w:sz="0" w:space="0" w:color="auto"/>
        <w:bottom w:val="none" w:sz="0" w:space="0" w:color="auto"/>
        <w:right w:val="none" w:sz="0" w:space="0" w:color="auto"/>
      </w:divBdr>
    </w:div>
    <w:div w:id="218977159">
      <w:marLeft w:val="480"/>
      <w:marRight w:val="0"/>
      <w:marTop w:val="0"/>
      <w:marBottom w:val="0"/>
      <w:divBdr>
        <w:top w:val="none" w:sz="0" w:space="0" w:color="auto"/>
        <w:left w:val="none" w:sz="0" w:space="0" w:color="auto"/>
        <w:bottom w:val="none" w:sz="0" w:space="0" w:color="auto"/>
        <w:right w:val="none" w:sz="0" w:space="0" w:color="auto"/>
      </w:divBdr>
    </w:div>
    <w:div w:id="218980147">
      <w:marLeft w:val="480"/>
      <w:marRight w:val="0"/>
      <w:marTop w:val="0"/>
      <w:marBottom w:val="0"/>
      <w:divBdr>
        <w:top w:val="none" w:sz="0" w:space="0" w:color="auto"/>
        <w:left w:val="none" w:sz="0" w:space="0" w:color="auto"/>
        <w:bottom w:val="none" w:sz="0" w:space="0" w:color="auto"/>
        <w:right w:val="none" w:sz="0" w:space="0" w:color="auto"/>
      </w:divBdr>
    </w:div>
    <w:div w:id="218983196">
      <w:marLeft w:val="480"/>
      <w:marRight w:val="0"/>
      <w:marTop w:val="0"/>
      <w:marBottom w:val="0"/>
      <w:divBdr>
        <w:top w:val="none" w:sz="0" w:space="0" w:color="auto"/>
        <w:left w:val="none" w:sz="0" w:space="0" w:color="auto"/>
        <w:bottom w:val="none" w:sz="0" w:space="0" w:color="auto"/>
        <w:right w:val="none" w:sz="0" w:space="0" w:color="auto"/>
      </w:divBdr>
    </w:div>
    <w:div w:id="219022022">
      <w:marLeft w:val="480"/>
      <w:marRight w:val="0"/>
      <w:marTop w:val="0"/>
      <w:marBottom w:val="0"/>
      <w:divBdr>
        <w:top w:val="none" w:sz="0" w:space="0" w:color="auto"/>
        <w:left w:val="none" w:sz="0" w:space="0" w:color="auto"/>
        <w:bottom w:val="none" w:sz="0" w:space="0" w:color="auto"/>
        <w:right w:val="none" w:sz="0" w:space="0" w:color="auto"/>
      </w:divBdr>
    </w:div>
    <w:div w:id="219053783">
      <w:marLeft w:val="480"/>
      <w:marRight w:val="0"/>
      <w:marTop w:val="0"/>
      <w:marBottom w:val="0"/>
      <w:divBdr>
        <w:top w:val="none" w:sz="0" w:space="0" w:color="auto"/>
        <w:left w:val="none" w:sz="0" w:space="0" w:color="auto"/>
        <w:bottom w:val="none" w:sz="0" w:space="0" w:color="auto"/>
        <w:right w:val="none" w:sz="0" w:space="0" w:color="auto"/>
      </w:divBdr>
    </w:div>
    <w:div w:id="219093180">
      <w:marLeft w:val="480"/>
      <w:marRight w:val="0"/>
      <w:marTop w:val="0"/>
      <w:marBottom w:val="0"/>
      <w:divBdr>
        <w:top w:val="none" w:sz="0" w:space="0" w:color="auto"/>
        <w:left w:val="none" w:sz="0" w:space="0" w:color="auto"/>
        <w:bottom w:val="none" w:sz="0" w:space="0" w:color="auto"/>
        <w:right w:val="none" w:sz="0" w:space="0" w:color="auto"/>
      </w:divBdr>
    </w:div>
    <w:div w:id="219095324">
      <w:marLeft w:val="480"/>
      <w:marRight w:val="0"/>
      <w:marTop w:val="0"/>
      <w:marBottom w:val="0"/>
      <w:divBdr>
        <w:top w:val="none" w:sz="0" w:space="0" w:color="auto"/>
        <w:left w:val="none" w:sz="0" w:space="0" w:color="auto"/>
        <w:bottom w:val="none" w:sz="0" w:space="0" w:color="auto"/>
        <w:right w:val="none" w:sz="0" w:space="0" w:color="auto"/>
      </w:divBdr>
    </w:div>
    <w:div w:id="219098554">
      <w:marLeft w:val="480"/>
      <w:marRight w:val="0"/>
      <w:marTop w:val="0"/>
      <w:marBottom w:val="0"/>
      <w:divBdr>
        <w:top w:val="none" w:sz="0" w:space="0" w:color="auto"/>
        <w:left w:val="none" w:sz="0" w:space="0" w:color="auto"/>
        <w:bottom w:val="none" w:sz="0" w:space="0" w:color="auto"/>
        <w:right w:val="none" w:sz="0" w:space="0" w:color="auto"/>
      </w:divBdr>
    </w:div>
    <w:div w:id="219100698">
      <w:marLeft w:val="480"/>
      <w:marRight w:val="0"/>
      <w:marTop w:val="0"/>
      <w:marBottom w:val="0"/>
      <w:divBdr>
        <w:top w:val="none" w:sz="0" w:space="0" w:color="auto"/>
        <w:left w:val="none" w:sz="0" w:space="0" w:color="auto"/>
        <w:bottom w:val="none" w:sz="0" w:space="0" w:color="auto"/>
        <w:right w:val="none" w:sz="0" w:space="0" w:color="auto"/>
      </w:divBdr>
    </w:div>
    <w:div w:id="219170218">
      <w:marLeft w:val="480"/>
      <w:marRight w:val="0"/>
      <w:marTop w:val="0"/>
      <w:marBottom w:val="0"/>
      <w:divBdr>
        <w:top w:val="none" w:sz="0" w:space="0" w:color="auto"/>
        <w:left w:val="none" w:sz="0" w:space="0" w:color="auto"/>
        <w:bottom w:val="none" w:sz="0" w:space="0" w:color="auto"/>
        <w:right w:val="none" w:sz="0" w:space="0" w:color="auto"/>
      </w:divBdr>
    </w:div>
    <w:div w:id="219175081">
      <w:marLeft w:val="480"/>
      <w:marRight w:val="0"/>
      <w:marTop w:val="0"/>
      <w:marBottom w:val="0"/>
      <w:divBdr>
        <w:top w:val="none" w:sz="0" w:space="0" w:color="auto"/>
        <w:left w:val="none" w:sz="0" w:space="0" w:color="auto"/>
        <w:bottom w:val="none" w:sz="0" w:space="0" w:color="auto"/>
        <w:right w:val="none" w:sz="0" w:space="0" w:color="auto"/>
      </w:divBdr>
    </w:div>
    <w:div w:id="219219333">
      <w:marLeft w:val="480"/>
      <w:marRight w:val="0"/>
      <w:marTop w:val="0"/>
      <w:marBottom w:val="0"/>
      <w:divBdr>
        <w:top w:val="none" w:sz="0" w:space="0" w:color="auto"/>
        <w:left w:val="none" w:sz="0" w:space="0" w:color="auto"/>
        <w:bottom w:val="none" w:sz="0" w:space="0" w:color="auto"/>
        <w:right w:val="none" w:sz="0" w:space="0" w:color="auto"/>
      </w:divBdr>
    </w:div>
    <w:div w:id="219247661">
      <w:marLeft w:val="480"/>
      <w:marRight w:val="0"/>
      <w:marTop w:val="0"/>
      <w:marBottom w:val="0"/>
      <w:divBdr>
        <w:top w:val="none" w:sz="0" w:space="0" w:color="auto"/>
        <w:left w:val="none" w:sz="0" w:space="0" w:color="auto"/>
        <w:bottom w:val="none" w:sz="0" w:space="0" w:color="auto"/>
        <w:right w:val="none" w:sz="0" w:space="0" w:color="auto"/>
      </w:divBdr>
    </w:div>
    <w:div w:id="219249917">
      <w:marLeft w:val="480"/>
      <w:marRight w:val="0"/>
      <w:marTop w:val="0"/>
      <w:marBottom w:val="0"/>
      <w:divBdr>
        <w:top w:val="none" w:sz="0" w:space="0" w:color="auto"/>
        <w:left w:val="none" w:sz="0" w:space="0" w:color="auto"/>
        <w:bottom w:val="none" w:sz="0" w:space="0" w:color="auto"/>
        <w:right w:val="none" w:sz="0" w:space="0" w:color="auto"/>
      </w:divBdr>
    </w:div>
    <w:div w:id="219250661">
      <w:marLeft w:val="480"/>
      <w:marRight w:val="0"/>
      <w:marTop w:val="0"/>
      <w:marBottom w:val="0"/>
      <w:divBdr>
        <w:top w:val="none" w:sz="0" w:space="0" w:color="auto"/>
        <w:left w:val="none" w:sz="0" w:space="0" w:color="auto"/>
        <w:bottom w:val="none" w:sz="0" w:space="0" w:color="auto"/>
        <w:right w:val="none" w:sz="0" w:space="0" w:color="auto"/>
      </w:divBdr>
    </w:div>
    <w:div w:id="219286768">
      <w:marLeft w:val="480"/>
      <w:marRight w:val="0"/>
      <w:marTop w:val="0"/>
      <w:marBottom w:val="0"/>
      <w:divBdr>
        <w:top w:val="none" w:sz="0" w:space="0" w:color="auto"/>
        <w:left w:val="none" w:sz="0" w:space="0" w:color="auto"/>
        <w:bottom w:val="none" w:sz="0" w:space="0" w:color="auto"/>
        <w:right w:val="none" w:sz="0" w:space="0" w:color="auto"/>
      </w:divBdr>
    </w:div>
    <w:div w:id="219288523">
      <w:marLeft w:val="480"/>
      <w:marRight w:val="0"/>
      <w:marTop w:val="0"/>
      <w:marBottom w:val="0"/>
      <w:divBdr>
        <w:top w:val="none" w:sz="0" w:space="0" w:color="auto"/>
        <w:left w:val="none" w:sz="0" w:space="0" w:color="auto"/>
        <w:bottom w:val="none" w:sz="0" w:space="0" w:color="auto"/>
        <w:right w:val="none" w:sz="0" w:space="0" w:color="auto"/>
      </w:divBdr>
    </w:div>
    <w:div w:id="219288534">
      <w:marLeft w:val="480"/>
      <w:marRight w:val="0"/>
      <w:marTop w:val="0"/>
      <w:marBottom w:val="0"/>
      <w:divBdr>
        <w:top w:val="none" w:sz="0" w:space="0" w:color="auto"/>
        <w:left w:val="none" w:sz="0" w:space="0" w:color="auto"/>
        <w:bottom w:val="none" w:sz="0" w:space="0" w:color="auto"/>
        <w:right w:val="none" w:sz="0" w:space="0" w:color="auto"/>
      </w:divBdr>
    </w:div>
    <w:div w:id="219291100">
      <w:marLeft w:val="480"/>
      <w:marRight w:val="0"/>
      <w:marTop w:val="0"/>
      <w:marBottom w:val="0"/>
      <w:divBdr>
        <w:top w:val="none" w:sz="0" w:space="0" w:color="auto"/>
        <w:left w:val="none" w:sz="0" w:space="0" w:color="auto"/>
        <w:bottom w:val="none" w:sz="0" w:space="0" w:color="auto"/>
        <w:right w:val="none" w:sz="0" w:space="0" w:color="auto"/>
      </w:divBdr>
    </w:div>
    <w:div w:id="219293805">
      <w:marLeft w:val="480"/>
      <w:marRight w:val="0"/>
      <w:marTop w:val="0"/>
      <w:marBottom w:val="0"/>
      <w:divBdr>
        <w:top w:val="none" w:sz="0" w:space="0" w:color="auto"/>
        <w:left w:val="none" w:sz="0" w:space="0" w:color="auto"/>
        <w:bottom w:val="none" w:sz="0" w:space="0" w:color="auto"/>
        <w:right w:val="none" w:sz="0" w:space="0" w:color="auto"/>
      </w:divBdr>
    </w:div>
    <w:div w:id="219362683">
      <w:marLeft w:val="480"/>
      <w:marRight w:val="0"/>
      <w:marTop w:val="0"/>
      <w:marBottom w:val="0"/>
      <w:divBdr>
        <w:top w:val="none" w:sz="0" w:space="0" w:color="auto"/>
        <w:left w:val="none" w:sz="0" w:space="0" w:color="auto"/>
        <w:bottom w:val="none" w:sz="0" w:space="0" w:color="auto"/>
        <w:right w:val="none" w:sz="0" w:space="0" w:color="auto"/>
      </w:divBdr>
    </w:div>
    <w:div w:id="219363154">
      <w:marLeft w:val="480"/>
      <w:marRight w:val="0"/>
      <w:marTop w:val="0"/>
      <w:marBottom w:val="0"/>
      <w:divBdr>
        <w:top w:val="none" w:sz="0" w:space="0" w:color="auto"/>
        <w:left w:val="none" w:sz="0" w:space="0" w:color="auto"/>
        <w:bottom w:val="none" w:sz="0" w:space="0" w:color="auto"/>
        <w:right w:val="none" w:sz="0" w:space="0" w:color="auto"/>
      </w:divBdr>
    </w:div>
    <w:div w:id="219440253">
      <w:marLeft w:val="480"/>
      <w:marRight w:val="0"/>
      <w:marTop w:val="0"/>
      <w:marBottom w:val="0"/>
      <w:divBdr>
        <w:top w:val="none" w:sz="0" w:space="0" w:color="auto"/>
        <w:left w:val="none" w:sz="0" w:space="0" w:color="auto"/>
        <w:bottom w:val="none" w:sz="0" w:space="0" w:color="auto"/>
        <w:right w:val="none" w:sz="0" w:space="0" w:color="auto"/>
      </w:divBdr>
    </w:div>
    <w:div w:id="219443355">
      <w:marLeft w:val="480"/>
      <w:marRight w:val="0"/>
      <w:marTop w:val="0"/>
      <w:marBottom w:val="0"/>
      <w:divBdr>
        <w:top w:val="none" w:sz="0" w:space="0" w:color="auto"/>
        <w:left w:val="none" w:sz="0" w:space="0" w:color="auto"/>
        <w:bottom w:val="none" w:sz="0" w:space="0" w:color="auto"/>
        <w:right w:val="none" w:sz="0" w:space="0" w:color="auto"/>
      </w:divBdr>
    </w:div>
    <w:div w:id="219482163">
      <w:marLeft w:val="480"/>
      <w:marRight w:val="0"/>
      <w:marTop w:val="0"/>
      <w:marBottom w:val="0"/>
      <w:divBdr>
        <w:top w:val="none" w:sz="0" w:space="0" w:color="auto"/>
        <w:left w:val="none" w:sz="0" w:space="0" w:color="auto"/>
        <w:bottom w:val="none" w:sz="0" w:space="0" w:color="auto"/>
        <w:right w:val="none" w:sz="0" w:space="0" w:color="auto"/>
      </w:divBdr>
    </w:div>
    <w:div w:id="219484309">
      <w:marLeft w:val="480"/>
      <w:marRight w:val="0"/>
      <w:marTop w:val="0"/>
      <w:marBottom w:val="0"/>
      <w:divBdr>
        <w:top w:val="none" w:sz="0" w:space="0" w:color="auto"/>
        <w:left w:val="none" w:sz="0" w:space="0" w:color="auto"/>
        <w:bottom w:val="none" w:sz="0" w:space="0" w:color="auto"/>
        <w:right w:val="none" w:sz="0" w:space="0" w:color="auto"/>
      </w:divBdr>
    </w:div>
    <w:div w:id="219488426">
      <w:marLeft w:val="480"/>
      <w:marRight w:val="0"/>
      <w:marTop w:val="0"/>
      <w:marBottom w:val="0"/>
      <w:divBdr>
        <w:top w:val="none" w:sz="0" w:space="0" w:color="auto"/>
        <w:left w:val="none" w:sz="0" w:space="0" w:color="auto"/>
        <w:bottom w:val="none" w:sz="0" w:space="0" w:color="auto"/>
        <w:right w:val="none" w:sz="0" w:space="0" w:color="auto"/>
      </w:divBdr>
    </w:div>
    <w:div w:id="219488945">
      <w:marLeft w:val="480"/>
      <w:marRight w:val="0"/>
      <w:marTop w:val="0"/>
      <w:marBottom w:val="0"/>
      <w:divBdr>
        <w:top w:val="none" w:sz="0" w:space="0" w:color="auto"/>
        <w:left w:val="none" w:sz="0" w:space="0" w:color="auto"/>
        <w:bottom w:val="none" w:sz="0" w:space="0" w:color="auto"/>
        <w:right w:val="none" w:sz="0" w:space="0" w:color="auto"/>
      </w:divBdr>
    </w:div>
    <w:div w:id="219512304">
      <w:marLeft w:val="480"/>
      <w:marRight w:val="0"/>
      <w:marTop w:val="0"/>
      <w:marBottom w:val="0"/>
      <w:divBdr>
        <w:top w:val="none" w:sz="0" w:space="0" w:color="auto"/>
        <w:left w:val="none" w:sz="0" w:space="0" w:color="auto"/>
        <w:bottom w:val="none" w:sz="0" w:space="0" w:color="auto"/>
        <w:right w:val="none" w:sz="0" w:space="0" w:color="auto"/>
      </w:divBdr>
    </w:div>
    <w:div w:id="219555052">
      <w:marLeft w:val="480"/>
      <w:marRight w:val="0"/>
      <w:marTop w:val="0"/>
      <w:marBottom w:val="0"/>
      <w:divBdr>
        <w:top w:val="none" w:sz="0" w:space="0" w:color="auto"/>
        <w:left w:val="none" w:sz="0" w:space="0" w:color="auto"/>
        <w:bottom w:val="none" w:sz="0" w:space="0" w:color="auto"/>
        <w:right w:val="none" w:sz="0" w:space="0" w:color="auto"/>
      </w:divBdr>
    </w:div>
    <w:div w:id="219557361">
      <w:marLeft w:val="480"/>
      <w:marRight w:val="0"/>
      <w:marTop w:val="0"/>
      <w:marBottom w:val="0"/>
      <w:divBdr>
        <w:top w:val="none" w:sz="0" w:space="0" w:color="auto"/>
        <w:left w:val="none" w:sz="0" w:space="0" w:color="auto"/>
        <w:bottom w:val="none" w:sz="0" w:space="0" w:color="auto"/>
        <w:right w:val="none" w:sz="0" w:space="0" w:color="auto"/>
      </w:divBdr>
    </w:div>
    <w:div w:id="219560545">
      <w:marLeft w:val="480"/>
      <w:marRight w:val="0"/>
      <w:marTop w:val="0"/>
      <w:marBottom w:val="0"/>
      <w:divBdr>
        <w:top w:val="none" w:sz="0" w:space="0" w:color="auto"/>
        <w:left w:val="none" w:sz="0" w:space="0" w:color="auto"/>
        <w:bottom w:val="none" w:sz="0" w:space="0" w:color="auto"/>
        <w:right w:val="none" w:sz="0" w:space="0" w:color="auto"/>
      </w:divBdr>
    </w:div>
    <w:div w:id="219560569">
      <w:marLeft w:val="480"/>
      <w:marRight w:val="0"/>
      <w:marTop w:val="0"/>
      <w:marBottom w:val="0"/>
      <w:divBdr>
        <w:top w:val="none" w:sz="0" w:space="0" w:color="auto"/>
        <w:left w:val="none" w:sz="0" w:space="0" w:color="auto"/>
        <w:bottom w:val="none" w:sz="0" w:space="0" w:color="auto"/>
        <w:right w:val="none" w:sz="0" w:space="0" w:color="auto"/>
      </w:divBdr>
    </w:div>
    <w:div w:id="219633580">
      <w:marLeft w:val="480"/>
      <w:marRight w:val="0"/>
      <w:marTop w:val="0"/>
      <w:marBottom w:val="0"/>
      <w:divBdr>
        <w:top w:val="none" w:sz="0" w:space="0" w:color="auto"/>
        <w:left w:val="none" w:sz="0" w:space="0" w:color="auto"/>
        <w:bottom w:val="none" w:sz="0" w:space="0" w:color="auto"/>
        <w:right w:val="none" w:sz="0" w:space="0" w:color="auto"/>
      </w:divBdr>
    </w:div>
    <w:div w:id="219676921">
      <w:marLeft w:val="480"/>
      <w:marRight w:val="0"/>
      <w:marTop w:val="0"/>
      <w:marBottom w:val="0"/>
      <w:divBdr>
        <w:top w:val="none" w:sz="0" w:space="0" w:color="auto"/>
        <w:left w:val="none" w:sz="0" w:space="0" w:color="auto"/>
        <w:bottom w:val="none" w:sz="0" w:space="0" w:color="auto"/>
        <w:right w:val="none" w:sz="0" w:space="0" w:color="auto"/>
      </w:divBdr>
    </w:div>
    <w:div w:id="219678736">
      <w:marLeft w:val="480"/>
      <w:marRight w:val="0"/>
      <w:marTop w:val="0"/>
      <w:marBottom w:val="0"/>
      <w:divBdr>
        <w:top w:val="none" w:sz="0" w:space="0" w:color="auto"/>
        <w:left w:val="none" w:sz="0" w:space="0" w:color="auto"/>
        <w:bottom w:val="none" w:sz="0" w:space="0" w:color="auto"/>
        <w:right w:val="none" w:sz="0" w:space="0" w:color="auto"/>
      </w:divBdr>
    </w:div>
    <w:div w:id="219678916">
      <w:marLeft w:val="480"/>
      <w:marRight w:val="0"/>
      <w:marTop w:val="0"/>
      <w:marBottom w:val="0"/>
      <w:divBdr>
        <w:top w:val="none" w:sz="0" w:space="0" w:color="auto"/>
        <w:left w:val="none" w:sz="0" w:space="0" w:color="auto"/>
        <w:bottom w:val="none" w:sz="0" w:space="0" w:color="auto"/>
        <w:right w:val="none" w:sz="0" w:space="0" w:color="auto"/>
      </w:divBdr>
    </w:div>
    <w:div w:id="219751384">
      <w:marLeft w:val="480"/>
      <w:marRight w:val="0"/>
      <w:marTop w:val="0"/>
      <w:marBottom w:val="0"/>
      <w:divBdr>
        <w:top w:val="none" w:sz="0" w:space="0" w:color="auto"/>
        <w:left w:val="none" w:sz="0" w:space="0" w:color="auto"/>
        <w:bottom w:val="none" w:sz="0" w:space="0" w:color="auto"/>
        <w:right w:val="none" w:sz="0" w:space="0" w:color="auto"/>
      </w:divBdr>
    </w:div>
    <w:div w:id="219754560">
      <w:marLeft w:val="480"/>
      <w:marRight w:val="0"/>
      <w:marTop w:val="0"/>
      <w:marBottom w:val="0"/>
      <w:divBdr>
        <w:top w:val="none" w:sz="0" w:space="0" w:color="auto"/>
        <w:left w:val="none" w:sz="0" w:space="0" w:color="auto"/>
        <w:bottom w:val="none" w:sz="0" w:space="0" w:color="auto"/>
        <w:right w:val="none" w:sz="0" w:space="0" w:color="auto"/>
      </w:divBdr>
    </w:div>
    <w:div w:id="219755791">
      <w:marLeft w:val="480"/>
      <w:marRight w:val="0"/>
      <w:marTop w:val="0"/>
      <w:marBottom w:val="0"/>
      <w:divBdr>
        <w:top w:val="none" w:sz="0" w:space="0" w:color="auto"/>
        <w:left w:val="none" w:sz="0" w:space="0" w:color="auto"/>
        <w:bottom w:val="none" w:sz="0" w:space="0" w:color="auto"/>
        <w:right w:val="none" w:sz="0" w:space="0" w:color="auto"/>
      </w:divBdr>
    </w:div>
    <w:div w:id="219832330">
      <w:marLeft w:val="480"/>
      <w:marRight w:val="0"/>
      <w:marTop w:val="0"/>
      <w:marBottom w:val="0"/>
      <w:divBdr>
        <w:top w:val="none" w:sz="0" w:space="0" w:color="auto"/>
        <w:left w:val="none" w:sz="0" w:space="0" w:color="auto"/>
        <w:bottom w:val="none" w:sz="0" w:space="0" w:color="auto"/>
        <w:right w:val="none" w:sz="0" w:space="0" w:color="auto"/>
      </w:divBdr>
    </w:div>
    <w:div w:id="219942805">
      <w:marLeft w:val="480"/>
      <w:marRight w:val="0"/>
      <w:marTop w:val="0"/>
      <w:marBottom w:val="0"/>
      <w:divBdr>
        <w:top w:val="none" w:sz="0" w:space="0" w:color="auto"/>
        <w:left w:val="none" w:sz="0" w:space="0" w:color="auto"/>
        <w:bottom w:val="none" w:sz="0" w:space="0" w:color="auto"/>
        <w:right w:val="none" w:sz="0" w:space="0" w:color="auto"/>
      </w:divBdr>
    </w:div>
    <w:div w:id="219943921">
      <w:marLeft w:val="480"/>
      <w:marRight w:val="0"/>
      <w:marTop w:val="0"/>
      <w:marBottom w:val="0"/>
      <w:divBdr>
        <w:top w:val="none" w:sz="0" w:space="0" w:color="auto"/>
        <w:left w:val="none" w:sz="0" w:space="0" w:color="auto"/>
        <w:bottom w:val="none" w:sz="0" w:space="0" w:color="auto"/>
        <w:right w:val="none" w:sz="0" w:space="0" w:color="auto"/>
      </w:divBdr>
    </w:div>
    <w:div w:id="219947450">
      <w:marLeft w:val="480"/>
      <w:marRight w:val="0"/>
      <w:marTop w:val="0"/>
      <w:marBottom w:val="0"/>
      <w:divBdr>
        <w:top w:val="none" w:sz="0" w:space="0" w:color="auto"/>
        <w:left w:val="none" w:sz="0" w:space="0" w:color="auto"/>
        <w:bottom w:val="none" w:sz="0" w:space="0" w:color="auto"/>
        <w:right w:val="none" w:sz="0" w:space="0" w:color="auto"/>
      </w:divBdr>
    </w:div>
    <w:div w:id="219950081">
      <w:marLeft w:val="480"/>
      <w:marRight w:val="0"/>
      <w:marTop w:val="0"/>
      <w:marBottom w:val="0"/>
      <w:divBdr>
        <w:top w:val="none" w:sz="0" w:space="0" w:color="auto"/>
        <w:left w:val="none" w:sz="0" w:space="0" w:color="auto"/>
        <w:bottom w:val="none" w:sz="0" w:space="0" w:color="auto"/>
        <w:right w:val="none" w:sz="0" w:space="0" w:color="auto"/>
      </w:divBdr>
    </w:div>
    <w:div w:id="220025464">
      <w:marLeft w:val="480"/>
      <w:marRight w:val="0"/>
      <w:marTop w:val="0"/>
      <w:marBottom w:val="0"/>
      <w:divBdr>
        <w:top w:val="none" w:sz="0" w:space="0" w:color="auto"/>
        <w:left w:val="none" w:sz="0" w:space="0" w:color="auto"/>
        <w:bottom w:val="none" w:sz="0" w:space="0" w:color="auto"/>
        <w:right w:val="none" w:sz="0" w:space="0" w:color="auto"/>
      </w:divBdr>
    </w:div>
    <w:div w:id="220096703">
      <w:marLeft w:val="480"/>
      <w:marRight w:val="0"/>
      <w:marTop w:val="0"/>
      <w:marBottom w:val="0"/>
      <w:divBdr>
        <w:top w:val="none" w:sz="0" w:space="0" w:color="auto"/>
        <w:left w:val="none" w:sz="0" w:space="0" w:color="auto"/>
        <w:bottom w:val="none" w:sz="0" w:space="0" w:color="auto"/>
        <w:right w:val="none" w:sz="0" w:space="0" w:color="auto"/>
      </w:divBdr>
    </w:div>
    <w:div w:id="220139669">
      <w:marLeft w:val="480"/>
      <w:marRight w:val="0"/>
      <w:marTop w:val="0"/>
      <w:marBottom w:val="0"/>
      <w:divBdr>
        <w:top w:val="none" w:sz="0" w:space="0" w:color="auto"/>
        <w:left w:val="none" w:sz="0" w:space="0" w:color="auto"/>
        <w:bottom w:val="none" w:sz="0" w:space="0" w:color="auto"/>
        <w:right w:val="none" w:sz="0" w:space="0" w:color="auto"/>
      </w:divBdr>
    </w:div>
    <w:div w:id="220143096">
      <w:marLeft w:val="480"/>
      <w:marRight w:val="0"/>
      <w:marTop w:val="0"/>
      <w:marBottom w:val="0"/>
      <w:divBdr>
        <w:top w:val="none" w:sz="0" w:space="0" w:color="auto"/>
        <w:left w:val="none" w:sz="0" w:space="0" w:color="auto"/>
        <w:bottom w:val="none" w:sz="0" w:space="0" w:color="auto"/>
        <w:right w:val="none" w:sz="0" w:space="0" w:color="auto"/>
      </w:divBdr>
    </w:div>
    <w:div w:id="220214092">
      <w:marLeft w:val="480"/>
      <w:marRight w:val="0"/>
      <w:marTop w:val="0"/>
      <w:marBottom w:val="0"/>
      <w:divBdr>
        <w:top w:val="none" w:sz="0" w:space="0" w:color="auto"/>
        <w:left w:val="none" w:sz="0" w:space="0" w:color="auto"/>
        <w:bottom w:val="none" w:sz="0" w:space="0" w:color="auto"/>
        <w:right w:val="none" w:sz="0" w:space="0" w:color="auto"/>
      </w:divBdr>
    </w:div>
    <w:div w:id="220286659">
      <w:marLeft w:val="480"/>
      <w:marRight w:val="0"/>
      <w:marTop w:val="0"/>
      <w:marBottom w:val="0"/>
      <w:divBdr>
        <w:top w:val="none" w:sz="0" w:space="0" w:color="auto"/>
        <w:left w:val="none" w:sz="0" w:space="0" w:color="auto"/>
        <w:bottom w:val="none" w:sz="0" w:space="0" w:color="auto"/>
        <w:right w:val="none" w:sz="0" w:space="0" w:color="auto"/>
      </w:divBdr>
    </w:div>
    <w:div w:id="220294573">
      <w:marLeft w:val="480"/>
      <w:marRight w:val="0"/>
      <w:marTop w:val="0"/>
      <w:marBottom w:val="0"/>
      <w:divBdr>
        <w:top w:val="none" w:sz="0" w:space="0" w:color="auto"/>
        <w:left w:val="none" w:sz="0" w:space="0" w:color="auto"/>
        <w:bottom w:val="none" w:sz="0" w:space="0" w:color="auto"/>
        <w:right w:val="none" w:sz="0" w:space="0" w:color="auto"/>
      </w:divBdr>
    </w:div>
    <w:div w:id="220294642">
      <w:marLeft w:val="480"/>
      <w:marRight w:val="0"/>
      <w:marTop w:val="0"/>
      <w:marBottom w:val="0"/>
      <w:divBdr>
        <w:top w:val="none" w:sz="0" w:space="0" w:color="auto"/>
        <w:left w:val="none" w:sz="0" w:space="0" w:color="auto"/>
        <w:bottom w:val="none" w:sz="0" w:space="0" w:color="auto"/>
        <w:right w:val="none" w:sz="0" w:space="0" w:color="auto"/>
      </w:divBdr>
    </w:div>
    <w:div w:id="220335341">
      <w:marLeft w:val="480"/>
      <w:marRight w:val="0"/>
      <w:marTop w:val="0"/>
      <w:marBottom w:val="0"/>
      <w:divBdr>
        <w:top w:val="none" w:sz="0" w:space="0" w:color="auto"/>
        <w:left w:val="none" w:sz="0" w:space="0" w:color="auto"/>
        <w:bottom w:val="none" w:sz="0" w:space="0" w:color="auto"/>
        <w:right w:val="none" w:sz="0" w:space="0" w:color="auto"/>
      </w:divBdr>
    </w:div>
    <w:div w:id="220362446">
      <w:marLeft w:val="480"/>
      <w:marRight w:val="0"/>
      <w:marTop w:val="0"/>
      <w:marBottom w:val="0"/>
      <w:divBdr>
        <w:top w:val="none" w:sz="0" w:space="0" w:color="auto"/>
        <w:left w:val="none" w:sz="0" w:space="0" w:color="auto"/>
        <w:bottom w:val="none" w:sz="0" w:space="0" w:color="auto"/>
        <w:right w:val="none" w:sz="0" w:space="0" w:color="auto"/>
      </w:divBdr>
    </w:div>
    <w:div w:id="220407116">
      <w:marLeft w:val="480"/>
      <w:marRight w:val="0"/>
      <w:marTop w:val="0"/>
      <w:marBottom w:val="0"/>
      <w:divBdr>
        <w:top w:val="none" w:sz="0" w:space="0" w:color="auto"/>
        <w:left w:val="none" w:sz="0" w:space="0" w:color="auto"/>
        <w:bottom w:val="none" w:sz="0" w:space="0" w:color="auto"/>
        <w:right w:val="none" w:sz="0" w:space="0" w:color="auto"/>
      </w:divBdr>
    </w:div>
    <w:div w:id="220408681">
      <w:marLeft w:val="480"/>
      <w:marRight w:val="0"/>
      <w:marTop w:val="0"/>
      <w:marBottom w:val="0"/>
      <w:divBdr>
        <w:top w:val="none" w:sz="0" w:space="0" w:color="auto"/>
        <w:left w:val="none" w:sz="0" w:space="0" w:color="auto"/>
        <w:bottom w:val="none" w:sz="0" w:space="0" w:color="auto"/>
        <w:right w:val="none" w:sz="0" w:space="0" w:color="auto"/>
      </w:divBdr>
    </w:div>
    <w:div w:id="220409700">
      <w:marLeft w:val="480"/>
      <w:marRight w:val="0"/>
      <w:marTop w:val="0"/>
      <w:marBottom w:val="0"/>
      <w:divBdr>
        <w:top w:val="none" w:sz="0" w:space="0" w:color="auto"/>
        <w:left w:val="none" w:sz="0" w:space="0" w:color="auto"/>
        <w:bottom w:val="none" w:sz="0" w:space="0" w:color="auto"/>
        <w:right w:val="none" w:sz="0" w:space="0" w:color="auto"/>
      </w:divBdr>
    </w:div>
    <w:div w:id="220410667">
      <w:marLeft w:val="480"/>
      <w:marRight w:val="0"/>
      <w:marTop w:val="0"/>
      <w:marBottom w:val="0"/>
      <w:divBdr>
        <w:top w:val="none" w:sz="0" w:space="0" w:color="auto"/>
        <w:left w:val="none" w:sz="0" w:space="0" w:color="auto"/>
        <w:bottom w:val="none" w:sz="0" w:space="0" w:color="auto"/>
        <w:right w:val="none" w:sz="0" w:space="0" w:color="auto"/>
      </w:divBdr>
    </w:div>
    <w:div w:id="220600058">
      <w:marLeft w:val="480"/>
      <w:marRight w:val="0"/>
      <w:marTop w:val="0"/>
      <w:marBottom w:val="0"/>
      <w:divBdr>
        <w:top w:val="none" w:sz="0" w:space="0" w:color="auto"/>
        <w:left w:val="none" w:sz="0" w:space="0" w:color="auto"/>
        <w:bottom w:val="none" w:sz="0" w:space="0" w:color="auto"/>
        <w:right w:val="none" w:sz="0" w:space="0" w:color="auto"/>
      </w:divBdr>
    </w:div>
    <w:div w:id="220605538">
      <w:marLeft w:val="480"/>
      <w:marRight w:val="0"/>
      <w:marTop w:val="0"/>
      <w:marBottom w:val="0"/>
      <w:divBdr>
        <w:top w:val="none" w:sz="0" w:space="0" w:color="auto"/>
        <w:left w:val="none" w:sz="0" w:space="0" w:color="auto"/>
        <w:bottom w:val="none" w:sz="0" w:space="0" w:color="auto"/>
        <w:right w:val="none" w:sz="0" w:space="0" w:color="auto"/>
      </w:divBdr>
    </w:div>
    <w:div w:id="220605971">
      <w:marLeft w:val="480"/>
      <w:marRight w:val="0"/>
      <w:marTop w:val="0"/>
      <w:marBottom w:val="0"/>
      <w:divBdr>
        <w:top w:val="none" w:sz="0" w:space="0" w:color="auto"/>
        <w:left w:val="none" w:sz="0" w:space="0" w:color="auto"/>
        <w:bottom w:val="none" w:sz="0" w:space="0" w:color="auto"/>
        <w:right w:val="none" w:sz="0" w:space="0" w:color="auto"/>
      </w:divBdr>
    </w:div>
    <w:div w:id="220672647">
      <w:marLeft w:val="480"/>
      <w:marRight w:val="0"/>
      <w:marTop w:val="0"/>
      <w:marBottom w:val="0"/>
      <w:divBdr>
        <w:top w:val="none" w:sz="0" w:space="0" w:color="auto"/>
        <w:left w:val="none" w:sz="0" w:space="0" w:color="auto"/>
        <w:bottom w:val="none" w:sz="0" w:space="0" w:color="auto"/>
        <w:right w:val="none" w:sz="0" w:space="0" w:color="auto"/>
      </w:divBdr>
    </w:div>
    <w:div w:id="220675755">
      <w:marLeft w:val="480"/>
      <w:marRight w:val="0"/>
      <w:marTop w:val="0"/>
      <w:marBottom w:val="0"/>
      <w:divBdr>
        <w:top w:val="none" w:sz="0" w:space="0" w:color="auto"/>
        <w:left w:val="none" w:sz="0" w:space="0" w:color="auto"/>
        <w:bottom w:val="none" w:sz="0" w:space="0" w:color="auto"/>
        <w:right w:val="none" w:sz="0" w:space="0" w:color="auto"/>
      </w:divBdr>
    </w:div>
    <w:div w:id="220748293">
      <w:marLeft w:val="480"/>
      <w:marRight w:val="0"/>
      <w:marTop w:val="0"/>
      <w:marBottom w:val="0"/>
      <w:divBdr>
        <w:top w:val="none" w:sz="0" w:space="0" w:color="auto"/>
        <w:left w:val="none" w:sz="0" w:space="0" w:color="auto"/>
        <w:bottom w:val="none" w:sz="0" w:space="0" w:color="auto"/>
        <w:right w:val="none" w:sz="0" w:space="0" w:color="auto"/>
      </w:divBdr>
    </w:div>
    <w:div w:id="220751461">
      <w:marLeft w:val="480"/>
      <w:marRight w:val="0"/>
      <w:marTop w:val="0"/>
      <w:marBottom w:val="0"/>
      <w:divBdr>
        <w:top w:val="none" w:sz="0" w:space="0" w:color="auto"/>
        <w:left w:val="none" w:sz="0" w:space="0" w:color="auto"/>
        <w:bottom w:val="none" w:sz="0" w:space="0" w:color="auto"/>
        <w:right w:val="none" w:sz="0" w:space="0" w:color="auto"/>
      </w:divBdr>
    </w:div>
    <w:div w:id="220792695">
      <w:marLeft w:val="480"/>
      <w:marRight w:val="0"/>
      <w:marTop w:val="0"/>
      <w:marBottom w:val="0"/>
      <w:divBdr>
        <w:top w:val="none" w:sz="0" w:space="0" w:color="auto"/>
        <w:left w:val="none" w:sz="0" w:space="0" w:color="auto"/>
        <w:bottom w:val="none" w:sz="0" w:space="0" w:color="auto"/>
        <w:right w:val="none" w:sz="0" w:space="0" w:color="auto"/>
      </w:divBdr>
    </w:div>
    <w:div w:id="220799513">
      <w:marLeft w:val="480"/>
      <w:marRight w:val="0"/>
      <w:marTop w:val="0"/>
      <w:marBottom w:val="0"/>
      <w:divBdr>
        <w:top w:val="none" w:sz="0" w:space="0" w:color="auto"/>
        <w:left w:val="none" w:sz="0" w:space="0" w:color="auto"/>
        <w:bottom w:val="none" w:sz="0" w:space="0" w:color="auto"/>
        <w:right w:val="none" w:sz="0" w:space="0" w:color="auto"/>
      </w:divBdr>
    </w:div>
    <w:div w:id="220872994">
      <w:marLeft w:val="480"/>
      <w:marRight w:val="0"/>
      <w:marTop w:val="0"/>
      <w:marBottom w:val="0"/>
      <w:divBdr>
        <w:top w:val="none" w:sz="0" w:space="0" w:color="auto"/>
        <w:left w:val="none" w:sz="0" w:space="0" w:color="auto"/>
        <w:bottom w:val="none" w:sz="0" w:space="0" w:color="auto"/>
        <w:right w:val="none" w:sz="0" w:space="0" w:color="auto"/>
      </w:divBdr>
    </w:div>
    <w:div w:id="220987702">
      <w:marLeft w:val="480"/>
      <w:marRight w:val="0"/>
      <w:marTop w:val="0"/>
      <w:marBottom w:val="0"/>
      <w:divBdr>
        <w:top w:val="none" w:sz="0" w:space="0" w:color="auto"/>
        <w:left w:val="none" w:sz="0" w:space="0" w:color="auto"/>
        <w:bottom w:val="none" w:sz="0" w:space="0" w:color="auto"/>
        <w:right w:val="none" w:sz="0" w:space="0" w:color="auto"/>
      </w:divBdr>
    </w:div>
    <w:div w:id="221017048">
      <w:marLeft w:val="480"/>
      <w:marRight w:val="0"/>
      <w:marTop w:val="0"/>
      <w:marBottom w:val="0"/>
      <w:divBdr>
        <w:top w:val="none" w:sz="0" w:space="0" w:color="auto"/>
        <w:left w:val="none" w:sz="0" w:space="0" w:color="auto"/>
        <w:bottom w:val="none" w:sz="0" w:space="0" w:color="auto"/>
        <w:right w:val="none" w:sz="0" w:space="0" w:color="auto"/>
      </w:divBdr>
    </w:div>
    <w:div w:id="221067800">
      <w:marLeft w:val="480"/>
      <w:marRight w:val="0"/>
      <w:marTop w:val="0"/>
      <w:marBottom w:val="0"/>
      <w:divBdr>
        <w:top w:val="none" w:sz="0" w:space="0" w:color="auto"/>
        <w:left w:val="none" w:sz="0" w:space="0" w:color="auto"/>
        <w:bottom w:val="none" w:sz="0" w:space="0" w:color="auto"/>
        <w:right w:val="none" w:sz="0" w:space="0" w:color="auto"/>
      </w:divBdr>
    </w:div>
    <w:div w:id="221135806">
      <w:marLeft w:val="480"/>
      <w:marRight w:val="0"/>
      <w:marTop w:val="0"/>
      <w:marBottom w:val="0"/>
      <w:divBdr>
        <w:top w:val="none" w:sz="0" w:space="0" w:color="auto"/>
        <w:left w:val="none" w:sz="0" w:space="0" w:color="auto"/>
        <w:bottom w:val="none" w:sz="0" w:space="0" w:color="auto"/>
        <w:right w:val="none" w:sz="0" w:space="0" w:color="auto"/>
      </w:divBdr>
    </w:div>
    <w:div w:id="221139243">
      <w:marLeft w:val="480"/>
      <w:marRight w:val="0"/>
      <w:marTop w:val="0"/>
      <w:marBottom w:val="0"/>
      <w:divBdr>
        <w:top w:val="none" w:sz="0" w:space="0" w:color="auto"/>
        <w:left w:val="none" w:sz="0" w:space="0" w:color="auto"/>
        <w:bottom w:val="none" w:sz="0" w:space="0" w:color="auto"/>
        <w:right w:val="none" w:sz="0" w:space="0" w:color="auto"/>
      </w:divBdr>
    </w:div>
    <w:div w:id="221140459">
      <w:marLeft w:val="480"/>
      <w:marRight w:val="0"/>
      <w:marTop w:val="0"/>
      <w:marBottom w:val="0"/>
      <w:divBdr>
        <w:top w:val="none" w:sz="0" w:space="0" w:color="auto"/>
        <w:left w:val="none" w:sz="0" w:space="0" w:color="auto"/>
        <w:bottom w:val="none" w:sz="0" w:space="0" w:color="auto"/>
        <w:right w:val="none" w:sz="0" w:space="0" w:color="auto"/>
      </w:divBdr>
    </w:div>
    <w:div w:id="221141415">
      <w:marLeft w:val="480"/>
      <w:marRight w:val="0"/>
      <w:marTop w:val="0"/>
      <w:marBottom w:val="0"/>
      <w:divBdr>
        <w:top w:val="none" w:sz="0" w:space="0" w:color="auto"/>
        <w:left w:val="none" w:sz="0" w:space="0" w:color="auto"/>
        <w:bottom w:val="none" w:sz="0" w:space="0" w:color="auto"/>
        <w:right w:val="none" w:sz="0" w:space="0" w:color="auto"/>
      </w:divBdr>
    </w:div>
    <w:div w:id="221184538">
      <w:marLeft w:val="480"/>
      <w:marRight w:val="0"/>
      <w:marTop w:val="0"/>
      <w:marBottom w:val="0"/>
      <w:divBdr>
        <w:top w:val="none" w:sz="0" w:space="0" w:color="auto"/>
        <w:left w:val="none" w:sz="0" w:space="0" w:color="auto"/>
        <w:bottom w:val="none" w:sz="0" w:space="0" w:color="auto"/>
        <w:right w:val="none" w:sz="0" w:space="0" w:color="auto"/>
      </w:divBdr>
    </w:div>
    <w:div w:id="221210986">
      <w:marLeft w:val="480"/>
      <w:marRight w:val="0"/>
      <w:marTop w:val="0"/>
      <w:marBottom w:val="0"/>
      <w:divBdr>
        <w:top w:val="none" w:sz="0" w:space="0" w:color="auto"/>
        <w:left w:val="none" w:sz="0" w:space="0" w:color="auto"/>
        <w:bottom w:val="none" w:sz="0" w:space="0" w:color="auto"/>
        <w:right w:val="none" w:sz="0" w:space="0" w:color="auto"/>
      </w:divBdr>
    </w:div>
    <w:div w:id="221212097">
      <w:marLeft w:val="480"/>
      <w:marRight w:val="0"/>
      <w:marTop w:val="0"/>
      <w:marBottom w:val="0"/>
      <w:divBdr>
        <w:top w:val="none" w:sz="0" w:space="0" w:color="auto"/>
        <w:left w:val="none" w:sz="0" w:space="0" w:color="auto"/>
        <w:bottom w:val="none" w:sz="0" w:space="0" w:color="auto"/>
        <w:right w:val="none" w:sz="0" w:space="0" w:color="auto"/>
      </w:divBdr>
    </w:div>
    <w:div w:id="221213511">
      <w:marLeft w:val="480"/>
      <w:marRight w:val="0"/>
      <w:marTop w:val="0"/>
      <w:marBottom w:val="0"/>
      <w:divBdr>
        <w:top w:val="none" w:sz="0" w:space="0" w:color="auto"/>
        <w:left w:val="none" w:sz="0" w:space="0" w:color="auto"/>
        <w:bottom w:val="none" w:sz="0" w:space="0" w:color="auto"/>
        <w:right w:val="none" w:sz="0" w:space="0" w:color="auto"/>
      </w:divBdr>
    </w:div>
    <w:div w:id="221215049">
      <w:marLeft w:val="480"/>
      <w:marRight w:val="0"/>
      <w:marTop w:val="0"/>
      <w:marBottom w:val="0"/>
      <w:divBdr>
        <w:top w:val="none" w:sz="0" w:space="0" w:color="auto"/>
        <w:left w:val="none" w:sz="0" w:space="0" w:color="auto"/>
        <w:bottom w:val="none" w:sz="0" w:space="0" w:color="auto"/>
        <w:right w:val="none" w:sz="0" w:space="0" w:color="auto"/>
      </w:divBdr>
    </w:div>
    <w:div w:id="221253274">
      <w:marLeft w:val="480"/>
      <w:marRight w:val="0"/>
      <w:marTop w:val="0"/>
      <w:marBottom w:val="0"/>
      <w:divBdr>
        <w:top w:val="none" w:sz="0" w:space="0" w:color="auto"/>
        <w:left w:val="none" w:sz="0" w:space="0" w:color="auto"/>
        <w:bottom w:val="none" w:sz="0" w:space="0" w:color="auto"/>
        <w:right w:val="none" w:sz="0" w:space="0" w:color="auto"/>
      </w:divBdr>
    </w:div>
    <w:div w:id="221255428">
      <w:marLeft w:val="480"/>
      <w:marRight w:val="0"/>
      <w:marTop w:val="0"/>
      <w:marBottom w:val="0"/>
      <w:divBdr>
        <w:top w:val="none" w:sz="0" w:space="0" w:color="auto"/>
        <w:left w:val="none" w:sz="0" w:space="0" w:color="auto"/>
        <w:bottom w:val="none" w:sz="0" w:space="0" w:color="auto"/>
        <w:right w:val="none" w:sz="0" w:space="0" w:color="auto"/>
      </w:divBdr>
    </w:div>
    <w:div w:id="221331747">
      <w:marLeft w:val="480"/>
      <w:marRight w:val="0"/>
      <w:marTop w:val="0"/>
      <w:marBottom w:val="0"/>
      <w:divBdr>
        <w:top w:val="none" w:sz="0" w:space="0" w:color="auto"/>
        <w:left w:val="none" w:sz="0" w:space="0" w:color="auto"/>
        <w:bottom w:val="none" w:sz="0" w:space="0" w:color="auto"/>
        <w:right w:val="none" w:sz="0" w:space="0" w:color="auto"/>
      </w:divBdr>
    </w:div>
    <w:div w:id="221331899">
      <w:marLeft w:val="480"/>
      <w:marRight w:val="0"/>
      <w:marTop w:val="0"/>
      <w:marBottom w:val="0"/>
      <w:divBdr>
        <w:top w:val="none" w:sz="0" w:space="0" w:color="auto"/>
        <w:left w:val="none" w:sz="0" w:space="0" w:color="auto"/>
        <w:bottom w:val="none" w:sz="0" w:space="0" w:color="auto"/>
        <w:right w:val="none" w:sz="0" w:space="0" w:color="auto"/>
      </w:divBdr>
    </w:div>
    <w:div w:id="221404446">
      <w:marLeft w:val="480"/>
      <w:marRight w:val="0"/>
      <w:marTop w:val="0"/>
      <w:marBottom w:val="0"/>
      <w:divBdr>
        <w:top w:val="none" w:sz="0" w:space="0" w:color="auto"/>
        <w:left w:val="none" w:sz="0" w:space="0" w:color="auto"/>
        <w:bottom w:val="none" w:sz="0" w:space="0" w:color="auto"/>
        <w:right w:val="none" w:sz="0" w:space="0" w:color="auto"/>
      </w:divBdr>
    </w:div>
    <w:div w:id="221412420">
      <w:marLeft w:val="480"/>
      <w:marRight w:val="0"/>
      <w:marTop w:val="0"/>
      <w:marBottom w:val="0"/>
      <w:divBdr>
        <w:top w:val="none" w:sz="0" w:space="0" w:color="auto"/>
        <w:left w:val="none" w:sz="0" w:space="0" w:color="auto"/>
        <w:bottom w:val="none" w:sz="0" w:space="0" w:color="auto"/>
        <w:right w:val="none" w:sz="0" w:space="0" w:color="auto"/>
      </w:divBdr>
    </w:div>
    <w:div w:id="221448607">
      <w:marLeft w:val="480"/>
      <w:marRight w:val="0"/>
      <w:marTop w:val="0"/>
      <w:marBottom w:val="0"/>
      <w:divBdr>
        <w:top w:val="none" w:sz="0" w:space="0" w:color="auto"/>
        <w:left w:val="none" w:sz="0" w:space="0" w:color="auto"/>
        <w:bottom w:val="none" w:sz="0" w:space="0" w:color="auto"/>
        <w:right w:val="none" w:sz="0" w:space="0" w:color="auto"/>
      </w:divBdr>
    </w:div>
    <w:div w:id="221449275">
      <w:marLeft w:val="480"/>
      <w:marRight w:val="0"/>
      <w:marTop w:val="0"/>
      <w:marBottom w:val="0"/>
      <w:divBdr>
        <w:top w:val="none" w:sz="0" w:space="0" w:color="auto"/>
        <w:left w:val="none" w:sz="0" w:space="0" w:color="auto"/>
        <w:bottom w:val="none" w:sz="0" w:space="0" w:color="auto"/>
        <w:right w:val="none" w:sz="0" w:space="0" w:color="auto"/>
      </w:divBdr>
    </w:div>
    <w:div w:id="221451667">
      <w:marLeft w:val="480"/>
      <w:marRight w:val="0"/>
      <w:marTop w:val="0"/>
      <w:marBottom w:val="0"/>
      <w:divBdr>
        <w:top w:val="none" w:sz="0" w:space="0" w:color="auto"/>
        <w:left w:val="none" w:sz="0" w:space="0" w:color="auto"/>
        <w:bottom w:val="none" w:sz="0" w:space="0" w:color="auto"/>
        <w:right w:val="none" w:sz="0" w:space="0" w:color="auto"/>
      </w:divBdr>
    </w:div>
    <w:div w:id="221453359">
      <w:marLeft w:val="480"/>
      <w:marRight w:val="0"/>
      <w:marTop w:val="0"/>
      <w:marBottom w:val="0"/>
      <w:divBdr>
        <w:top w:val="none" w:sz="0" w:space="0" w:color="auto"/>
        <w:left w:val="none" w:sz="0" w:space="0" w:color="auto"/>
        <w:bottom w:val="none" w:sz="0" w:space="0" w:color="auto"/>
        <w:right w:val="none" w:sz="0" w:space="0" w:color="auto"/>
      </w:divBdr>
    </w:div>
    <w:div w:id="221520874">
      <w:marLeft w:val="480"/>
      <w:marRight w:val="0"/>
      <w:marTop w:val="0"/>
      <w:marBottom w:val="0"/>
      <w:divBdr>
        <w:top w:val="none" w:sz="0" w:space="0" w:color="auto"/>
        <w:left w:val="none" w:sz="0" w:space="0" w:color="auto"/>
        <w:bottom w:val="none" w:sz="0" w:space="0" w:color="auto"/>
        <w:right w:val="none" w:sz="0" w:space="0" w:color="auto"/>
      </w:divBdr>
    </w:div>
    <w:div w:id="221523598">
      <w:marLeft w:val="480"/>
      <w:marRight w:val="0"/>
      <w:marTop w:val="0"/>
      <w:marBottom w:val="0"/>
      <w:divBdr>
        <w:top w:val="none" w:sz="0" w:space="0" w:color="auto"/>
        <w:left w:val="none" w:sz="0" w:space="0" w:color="auto"/>
        <w:bottom w:val="none" w:sz="0" w:space="0" w:color="auto"/>
        <w:right w:val="none" w:sz="0" w:space="0" w:color="auto"/>
      </w:divBdr>
    </w:div>
    <w:div w:id="221605462">
      <w:marLeft w:val="480"/>
      <w:marRight w:val="0"/>
      <w:marTop w:val="0"/>
      <w:marBottom w:val="0"/>
      <w:divBdr>
        <w:top w:val="none" w:sz="0" w:space="0" w:color="auto"/>
        <w:left w:val="none" w:sz="0" w:space="0" w:color="auto"/>
        <w:bottom w:val="none" w:sz="0" w:space="0" w:color="auto"/>
        <w:right w:val="none" w:sz="0" w:space="0" w:color="auto"/>
      </w:divBdr>
    </w:div>
    <w:div w:id="221645137">
      <w:marLeft w:val="480"/>
      <w:marRight w:val="0"/>
      <w:marTop w:val="0"/>
      <w:marBottom w:val="0"/>
      <w:divBdr>
        <w:top w:val="none" w:sz="0" w:space="0" w:color="auto"/>
        <w:left w:val="none" w:sz="0" w:space="0" w:color="auto"/>
        <w:bottom w:val="none" w:sz="0" w:space="0" w:color="auto"/>
        <w:right w:val="none" w:sz="0" w:space="0" w:color="auto"/>
      </w:divBdr>
    </w:div>
    <w:div w:id="221646441">
      <w:marLeft w:val="480"/>
      <w:marRight w:val="0"/>
      <w:marTop w:val="0"/>
      <w:marBottom w:val="0"/>
      <w:divBdr>
        <w:top w:val="none" w:sz="0" w:space="0" w:color="auto"/>
        <w:left w:val="none" w:sz="0" w:space="0" w:color="auto"/>
        <w:bottom w:val="none" w:sz="0" w:space="0" w:color="auto"/>
        <w:right w:val="none" w:sz="0" w:space="0" w:color="auto"/>
      </w:divBdr>
    </w:div>
    <w:div w:id="221719272">
      <w:marLeft w:val="480"/>
      <w:marRight w:val="0"/>
      <w:marTop w:val="0"/>
      <w:marBottom w:val="0"/>
      <w:divBdr>
        <w:top w:val="none" w:sz="0" w:space="0" w:color="auto"/>
        <w:left w:val="none" w:sz="0" w:space="0" w:color="auto"/>
        <w:bottom w:val="none" w:sz="0" w:space="0" w:color="auto"/>
        <w:right w:val="none" w:sz="0" w:space="0" w:color="auto"/>
      </w:divBdr>
    </w:div>
    <w:div w:id="221871435">
      <w:marLeft w:val="480"/>
      <w:marRight w:val="0"/>
      <w:marTop w:val="0"/>
      <w:marBottom w:val="0"/>
      <w:divBdr>
        <w:top w:val="none" w:sz="0" w:space="0" w:color="auto"/>
        <w:left w:val="none" w:sz="0" w:space="0" w:color="auto"/>
        <w:bottom w:val="none" w:sz="0" w:space="0" w:color="auto"/>
        <w:right w:val="none" w:sz="0" w:space="0" w:color="auto"/>
      </w:divBdr>
    </w:div>
    <w:div w:id="221871612">
      <w:marLeft w:val="480"/>
      <w:marRight w:val="0"/>
      <w:marTop w:val="0"/>
      <w:marBottom w:val="0"/>
      <w:divBdr>
        <w:top w:val="none" w:sz="0" w:space="0" w:color="auto"/>
        <w:left w:val="none" w:sz="0" w:space="0" w:color="auto"/>
        <w:bottom w:val="none" w:sz="0" w:space="0" w:color="auto"/>
        <w:right w:val="none" w:sz="0" w:space="0" w:color="auto"/>
      </w:divBdr>
    </w:div>
    <w:div w:id="221907477">
      <w:marLeft w:val="480"/>
      <w:marRight w:val="0"/>
      <w:marTop w:val="0"/>
      <w:marBottom w:val="0"/>
      <w:divBdr>
        <w:top w:val="none" w:sz="0" w:space="0" w:color="auto"/>
        <w:left w:val="none" w:sz="0" w:space="0" w:color="auto"/>
        <w:bottom w:val="none" w:sz="0" w:space="0" w:color="auto"/>
        <w:right w:val="none" w:sz="0" w:space="0" w:color="auto"/>
      </w:divBdr>
    </w:div>
    <w:div w:id="221913287">
      <w:marLeft w:val="480"/>
      <w:marRight w:val="0"/>
      <w:marTop w:val="0"/>
      <w:marBottom w:val="0"/>
      <w:divBdr>
        <w:top w:val="none" w:sz="0" w:space="0" w:color="auto"/>
        <w:left w:val="none" w:sz="0" w:space="0" w:color="auto"/>
        <w:bottom w:val="none" w:sz="0" w:space="0" w:color="auto"/>
        <w:right w:val="none" w:sz="0" w:space="0" w:color="auto"/>
      </w:divBdr>
    </w:div>
    <w:div w:id="221913594">
      <w:marLeft w:val="480"/>
      <w:marRight w:val="0"/>
      <w:marTop w:val="0"/>
      <w:marBottom w:val="0"/>
      <w:divBdr>
        <w:top w:val="none" w:sz="0" w:space="0" w:color="auto"/>
        <w:left w:val="none" w:sz="0" w:space="0" w:color="auto"/>
        <w:bottom w:val="none" w:sz="0" w:space="0" w:color="auto"/>
        <w:right w:val="none" w:sz="0" w:space="0" w:color="auto"/>
      </w:divBdr>
    </w:div>
    <w:div w:id="221913889">
      <w:marLeft w:val="480"/>
      <w:marRight w:val="0"/>
      <w:marTop w:val="0"/>
      <w:marBottom w:val="0"/>
      <w:divBdr>
        <w:top w:val="none" w:sz="0" w:space="0" w:color="auto"/>
        <w:left w:val="none" w:sz="0" w:space="0" w:color="auto"/>
        <w:bottom w:val="none" w:sz="0" w:space="0" w:color="auto"/>
        <w:right w:val="none" w:sz="0" w:space="0" w:color="auto"/>
      </w:divBdr>
    </w:div>
    <w:div w:id="221985525">
      <w:marLeft w:val="480"/>
      <w:marRight w:val="0"/>
      <w:marTop w:val="0"/>
      <w:marBottom w:val="0"/>
      <w:divBdr>
        <w:top w:val="none" w:sz="0" w:space="0" w:color="auto"/>
        <w:left w:val="none" w:sz="0" w:space="0" w:color="auto"/>
        <w:bottom w:val="none" w:sz="0" w:space="0" w:color="auto"/>
        <w:right w:val="none" w:sz="0" w:space="0" w:color="auto"/>
      </w:divBdr>
    </w:div>
    <w:div w:id="221985577">
      <w:marLeft w:val="480"/>
      <w:marRight w:val="0"/>
      <w:marTop w:val="0"/>
      <w:marBottom w:val="0"/>
      <w:divBdr>
        <w:top w:val="none" w:sz="0" w:space="0" w:color="auto"/>
        <w:left w:val="none" w:sz="0" w:space="0" w:color="auto"/>
        <w:bottom w:val="none" w:sz="0" w:space="0" w:color="auto"/>
        <w:right w:val="none" w:sz="0" w:space="0" w:color="auto"/>
      </w:divBdr>
    </w:div>
    <w:div w:id="221986271">
      <w:marLeft w:val="480"/>
      <w:marRight w:val="0"/>
      <w:marTop w:val="0"/>
      <w:marBottom w:val="0"/>
      <w:divBdr>
        <w:top w:val="none" w:sz="0" w:space="0" w:color="auto"/>
        <w:left w:val="none" w:sz="0" w:space="0" w:color="auto"/>
        <w:bottom w:val="none" w:sz="0" w:space="0" w:color="auto"/>
        <w:right w:val="none" w:sz="0" w:space="0" w:color="auto"/>
      </w:divBdr>
    </w:div>
    <w:div w:id="221990588">
      <w:marLeft w:val="480"/>
      <w:marRight w:val="0"/>
      <w:marTop w:val="0"/>
      <w:marBottom w:val="0"/>
      <w:divBdr>
        <w:top w:val="none" w:sz="0" w:space="0" w:color="auto"/>
        <w:left w:val="none" w:sz="0" w:space="0" w:color="auto"/>
        <w:bottom w:val="none" w:sz="0" w:space="0" w:color="auto"/>
        <w:right w:val="none" w:sz="0" w:space="0" w:color="auto"/>
      </w:divBdr>
    </w:div>
    <w:div w:id="221992103">
      <w:marLeft w:val="480"/>
      <w:marRight w:val="0"/>
      <w:marTop w:val="0"/>
      <w:marBottom w:val="0"/>
      <w:divBdr>
        <w:top w:val="none" w:sz="0" w:space="0" w:color="auto"/>
        <w:left w:val="none" w:sz="0" w:space="0" w:color="auto"/>
        <w:bottom w:val="none" w:sz="0" w:space="0" w:color="auto"/>
        <w:right w:val="none" w:sz="0" w:space="0" w:color="auto"/>
      </w:divBdr>
    </w:div>
    <w:div w:id="222060808">
      <w:marLeft w:val="480"/>
      <w:marRight w:val="0"/>
      <w:marTop w:val="0"/>
      <w:marBottom w:val="0"/>
      <w:divBdr>
        <w:top w:val="none" w:sz="0" w:space="0" w:color="auto"/>
        <w:left w:val="none" w:sz="0" w:space="0" w:color="auto"/>
        <w:bottom w:val="none" w:sz="0" w:space="0" w:color="auto"/>
        <w:right w:val="none" w:sz="0" w:space="0" w:color="auto"/>
      </w:divBdr>
    </w:div>
    <w:div w:id="222063644">
      <w:marLeft w:val="480"/>
      <w:marRight w:val="0"/>
      <w:marTop w:val="0"/>
      <w:marBottom w:val="0"/>
      <w:divBdr>
        <w:top w:val="none" w:sz="0" w:space="0" w:color="auto"/>
        <w:left w:val="none" w:sz="0" w:space="0" w:color="auto"/>
        <w:bottom w:val="none" w:sz="0" w:space="0" w:color="auto"/>
        <w:right w:val="none" w:sz="0" w:space="0" w:color="auto"/>
      </w:divBdr>
    </w:div>
    <w:div w:id="222175980">
      <w:marLeft w:val="480"/>
      <w:marRight w:val="0"/>
      <w:marTop w:val="0"/>
      <w:marBottom w:val="0"/>
      <w:divBdr>
        <w:top w:val="none" w:sz="0" w:space="0" w:color="auto"/>
        <w:left w:val="none" w:sz="0" w:space="0" w:color="auto"/>
        <w:bottom w:val="none" w:sz="0" w:space="0" w:color="auto"/>
        <w:right w:val="none" w:sz="0" w:space="0" w:color="auto"/>
      </w:divBdr>
    </w:div>
    <w:div w:id="222176637">
      <w:marLeft w:val="480"/>
      <w:marRight w:val="0"/>
      <w:marTop w:val="0"/>
      <w:marBottom w:val="0"/>
      <w:divBdr>
        <w:top w:val="none" w:sz="0" w:space="0" w:color="auto"/>
        <w:left w:val="none" w:sz="0" w:space="0" w:color="auto"/>
        <w:bottom w:val="none" w:sz="0" w:space="0" w:color="auto"/>
        <w:right w:val="none" w:sz="0" w:space="0" w:color="auto"/>
      </w:divBdr>
    </w:div>
    <w:div w:id="222259468">
      <w:marLeft w:val="480"/>
      <w:marRight w:val="0"/>
      <w:marTop w:val="0"/>
      <w:marBottom w:val="0"/>
      <w:divBdr>
        <w:top w:val="none" w:sz="0" w:space="0" w:color="auto"/>
        <w:left w:val="none" w:sz="0" w:space="0" w:color="auto"/>
        <w:bottom w:val="none" w:sz="0" w:space="0" w:color="auto"/>
        <w:right w:val="none" w:sz="0" w:space="0" w:color="auto"/>
      </w:divBdr>
    </w:div>
    <w:div w:id="222370188">
      <w:marLeft w:val="480"/>
      <w:marRight w:val="0"/>
      <w:marTop w:val="0"/>
      <w:marBottom w:val="0"/>
      <w:divBdr>
        <w:top w:val="none" w:sz="0" w:space="0" w:color="auto"/>
        <w:left w:val="none" w:sz="0" w:space="0" w:color="auto"/>
        <w:bottom w:val="none" w:sz="0" w:space="0" w:color="auto"/>
        <w:right w:val="none" w:sz="0" w:space="0" w:color="auto"/>
      </w:divBdr>
    </w:div>
    <w:div w:id="222372738">
      <w:marLeft w:val="480"/>
      <w:marRight w:val="0"/>
      <w:marTop w:val="0"/>
      <w:marBottom w:val="0"/>
      <w:divBdr>
        <w:top w:val="none" w:sz="0" w:space="0" w:color="auto"/>
        <w:left w:val="none" w:sz="0" w:space="0" w:color="auto"/>
        <w:bottom w:val="none" w:sz="0" w:space="0" w:color="auto"/>
        <w:right w:val="none" w:sz="0" w:space="0" w:color="auto"/>
      </w:divBdr>
    </w:div>
    <w:div w:id="222376654">
      <w:marLeft w:val="480"/>
      <w:marRight w:val="0"/>
      <w:marTop w:val="0"/>
      <w:marBottom w:val="0"/>
      <w:divBdr>
        <w:top w:val="none" w:sz="0" w:space="0" w:color="auto"/>
        <w:left w:val="none" w:sz="0" w:space="0" w:color="auto"/>
        <w:bottom w:val="none" w:sz="0" w:space="0" w:color="auto"/>
        <w:right w:val="none" w:sz="0" w:space="0" w:color="auto"/>
      </w:divBdr>
    </w:div>
    <w:div w:id="222446852">
      <w:marLeft w:val="480"/>
      <w:marRight w:val="0"/>
      <w:marTop w:val="0"/>
      <w:marBottom w:val="0"/>
      <w:divBdr>
        <w:top w:val="none" w:sz="0" w:space="0" w:color="auto"/>
        <w:left w:val="none" w:sz="0" w:space="0" w:color="auto"/>
        <w:bottom w:val="none" w:sz="0" w:space="0" w:color="auto"/>
        <w:right w:val="none" w:sz="0" w:space="0" w:color="auto"/>
      </w:divBdr>
    </w:div>
    <w:div w:id="222448144">
      <w:marLeft w:val="480"/>
      <w:marRight w:val="0"/>
      <w:marTop w:val="0"/>
      <w:marBottom w:val="0"/>
      <w:divBdr>
        <w:top w:val="none" w:sz="0" w:space="0" w:color="auto"/>
        <w:left w:val="none" w:sz="0" w:space="0" w:color="auto"/>
        <w:bottom w:val="none" w:sz="0" w:space="0" w:color="auto"/>
        <w:right w:val="none" w:sz="0" w:space="0" w:color="auto"/>
      </w:divBdr>
    </w:div>
    <w:div w:id="222451662">
      <w:marLeft w:val="480"/>
      <w:marRight w:val="0"/>
      <w:marTop w:val="0"/>
      <w:marBottom w:val="0"/>
      <w:divBdr>
        <w:top w:val="none" w:sz="0" w:space="0" w:color="auto"/>
        <w:left w:val="none" w:sz="0" w:space="0" w:color="auto"/>
        <w:bottom w:val="none" w:sz="0" w:space="0" w:color="auto"/>
        <w:right w:val="none" w:sz="0" w:space="0" w:color="auto"/>
      </w:divBdr>
    </w:div>
    <w:div w:id="222524849">
      <w:marLeft w:val="480"/>
      <w:marRight w:val="0"/>
      <w:marTop w:val="0"/>
      <w:marBottom w:val="0"/>
      <w:divBdr>
        <w:top w:val="none" w:sz="0" w:space="0" w:color="auto"/>
        <w:left w:val="none" w:sz="0" w:space="0" w:color="auto"/>
        <w:bottom w:val="none" w:sz="0" w:space="0" w:color="auto"/>
        <w:right w:val="none" w:sz="0" w:space="0" w:color="auto"/>
      </w:divBdr>
    </w:div>
    <w:div w:id="222525760">
      <w:marLeft w:val="480"/>
      <w:marRight w:val="0"/>
      <w:marTop w:val="0"/>
      <w:marBottom w:val="0"/>
      <w:divBdr>
        <w:top w:val="none" w:sz="0" w:space="0" w:color="auto"/>
        <w:left w:val="none" w:sz="0" w:space="0" w:color="auto"/>
        <w:bottom w:val="none" w:sz="0" w:space="0" w:color="auto"/>
        <w:right w:val="none" w:sz="0" w:space="0" w:color="auto"/>
      </w:divBdr>
    </w:div>
    <w:div w:id="222526416">
      <w:marLeft w:val="480"/>
      <w:marRight w:val="0"/>
      <w:marTop w:val="0"/>
      <w:marBottom w:val="0"/>
      <w:divBdr>
        <w:top w:val="none" w:sz="0" w:space="0" w:color="auto"/>
        <w:left w:val="none" w:sz="0" w:space="0" w:color="auto"/>
        <w:bottom w:val="none" w:sz="0" w:space="0" w:color="auto"/>
        <w:right w:val="none" w:sz="0" w:space="0" w:color="auto"/>
      </w:divBdr>
    </w:div>
    <w:div w:id="222570540">
      <w:marLeft w:val="480"/>
      <w:marRight w:val="0"/>
      <w:marTop w:val="0"/>
      <w:marBottom w:val="0"/>
      <w:divBdr>
        <w:top w:val="none" w:sz="0" w:space="0" w:color="auto"/>
        <w:left w:val="none" w:sz="0" w:space="0" w:color="auto"/>
        <w:bottom w:val="none" w:sz="0" w:space="0" w:color="auto"/>
        <w:right w:val="none" w:sz="0" w:space="0" w:color="auto"/>
      </w:divBdr>
    </w:div>
    <w:div w:id="222713920">
      <w:marLeft w:val="480"/>
      <w:marRight w:val="0"/>
      <w:marTop w:val="0"/>
      <w:marBottom w:val="0"/>
      <w:divBdr>
        <w:top w:val="none" w:sz="0" w:space="0" w:color="auto"/>
        <w:left w:val="none" w:sz="0" w:space="0" w:color="auto"/>
        <w:bottom w:val="none" w:sz="0" w:space="0" w:color="auto"/>
        <w:right w:val="none" w:sz="0" w:space="0" w:color="auto"/>
      </w:divBdr>
    </w:div>
    <w:div w:id="222714306">
      <w:marLeft w:val="480"/>
      <w:marRight w:val="0"/>
      <w:marTop w:val="0"/>
      <w:marBottom w:val="0"/>
      <w:divBdr>
        <w:top w:val="none" w:sz="0" w:space="0" w:color="auto"/>
        <w:left w:val="none" w:sz="0" w:space="0" w:color="auto"/>
        <w:bottom w:val="none" w:sz="0" w:space="0" w:color="auto"/>
        <w:right w:val="none" w:sz="0" w:space="0" w:color="auto"/>
      </w:divBdr>
    </w:div>
    <w:div w:id="222718405">
      <w:marLeft w:val="480"/>
      <w:marRight w:val="0"/>
      <w:marTop w:val="0"/>
      <w:marBottom w:val="0"/>
      <w:divBdr>
        <w:top w:val="none" w:sz="0" w:space="0" w:color="auto"/>
        <w:left w:val="none" w:sz="0" w:space="0" w:color="auto"/>
        <w:bottom w:val="none" w:sz="0" w:space="0" w:color="auto"/>
        <w:right w:val="none" w:sz="0" w:space="0" w:color="auto"/>
      </w:divBdr>
    </w:div>
    <w:div w:id="222833128">
      <w:marLeft w:val="480"/>
      <w:marRight w:val="0"/>
      <w:marTop w:val="0"/>
      <w:marBottom w:val="0"/>
      <w:divBdr>
        <w:top w:val="none" w:sz="0" w:space="0" w:color="auto"/>
        <w:left w:val="none" w:sz="0" w:space="0" w:color="auto"/>
        <w:bottom w:val="none" w:sz="0" w:space="0" w:color="auto"/>
        <w:right w:val="none" w:sz="0" w:space="0" w:color="auto"/>
      </w:divBdr>
    </w:div>
    <w:div w:id="222837098">
      <w:marLeft w:val="480"/>
      <w:marRight w:val="0"/>
      <w:marTop w:val="0"/>
      <w:marBottom w:val="0"/>
      <w:divBdr>
        <w:top w:val="none" w:sz="0" w:space="0" w:color="auto"/>
        <w:left w:val="none" w:sz="0" w:space="0" w:color="auto"/>
        <w:bottom w:val="none" w:sz="0" w:space="0" w:color="auto"/>
        <w:right w:val="none" w:sz="0" w:space="0" w:color="auto"/>
      </w:divBdr>
    </w:div>
    <w:div w:id="222838688">
      <w:marLeft w:val="480"/>
      <w:marRight w:val="0"/>
      <w:marTop w:val="0"/>
      <w:marBottom w:val="0"/>
      <w:divBdr>
        <w:top w:val="none" w:sz="0" w:space="0" w:color="auto"/>
        <w:left w:val="none" w:sz="0" w:space="0" w:color="auto"/>
        <w:bottom w:val="none" w:sz="0" w:space="0" w:color="auto"/>
        <w:right w:val="none" w:sz="0" w:space="0" w:color="auto"/>
      </w:divBdr>
    </w:div>
    <w:div w:id="222838874">
      <w:marLeft w:val="480"/>
      <w:marRight w:val="0"/>
      <w:marTop w:val="0"/>
      <w:marBottom w:val="0"/>
      <w:divBdr>
        <w:top w:val="none" w:sz="0" w:space="0" w:color="auto"/>
        <w:left w:val="none" w:sz="0" w:space="0" w:color="auto"/>
        <w:bottom w:val="none" w:sz="0" w:space="0" w:color="auto"/>
        <w:right w:val="none" w:sz="0" w:space="0" w:color="auto"/>
      </w:divBdr>
    </w:div>
    <w:div w:id="222910463">
      <w:marLeft w:val="480"/>
      <w:marRight w:val="0"/>
      <w:marTop w:val="0"/>
      <w:marBottom w:val="0"/>
      <w:divBdr>
        <w:top w:val="none" w:sz="0" w:space="0" w:color="auto"/>
        <w:left w:val="none" w:sz="0" w:space="0" w:color="auto"/>
        <w:bottom w:val="none" w:sz="0" w:space="0" w:color="auto"/>
        <w:right w:val="none" w:sz="0" w:space="0" w:color="auto"/>
      </w:divBdr>
    </w:div>
    <w:div w:id="222914007">
      <w:marLeft w:val="480"/>
      <w:marRight w:val="0"/>
      <w:marTop w:val="0"/>
      <w:marBottom w:val="0"/>
      <w:divBdr>
        <w:top w:val="none" w:sz="0" w:space="0" w:color="auto"/>
        <w:left w:val="none" w:sz="0" w:space="0" w:color="auto"/>
        <w:bottom w:val="none" w:sz="0" w:space="0" w:color="auto"/>
        <w:right w:val="none" w:sz="0" w:space="0" w:color="auto"/>
      </w:divBdr>
    </w:div>
    <w:div w:id="222914255">
      <w:marLeft w:val="480"/>
      <w:marRight w:val="0"/>
      <w:marTop w:val="0"/>
      <w:marBottom w:val="0"/>
      <w:divBdr>
        <w:top w:val="none" w:sz="0" w:space="0" w:color="auto"/>
        <w:left w:val="none" w:sz="0" w:space="0" w:color="auto"/>
        <w:bottom w:val="none" w:sz="0" w:space="0" w:color="auto"/>
        <w:right w:val="none" w:sz="0" w:space="0" w:color="auto"/>
      </w:divBdr>
    </w:div>
    <w:div w:id="223025943">
      <w:marLeft w:val="480"/>
      <w:marRight w:val="0"/>
      <w:marTop w:val="0"/>
      <w:marBottom w:val="0"/>
      <w:divBdr>
        <w:top w:val="none" w:sz="0" w:space="0" w:color="auto"/>
        <w:left w:val="none" w:sz="0" w:space="0" w:color="auto"/>
        <w:bottom w:val="none" w:sz="0" w:space="0" w:color="auto"/>
        <w:right w:val="none" w:sz="0" w:space="0" w:color="auto"/>
      </w:divBdr>
    </w:div>
    <w:div w:id="223026924">
      <w:marLeft w:val="480"/>
      <w:marRight w:val="0"/>
      <w:marTop w:val="0"/>
      <w:marBottom w:val="0"/>
      <w:divBdr>
        <w:top w:val="none" w:sz="0" w:space="0" w:color="auto"/>
        <w:left w:val="none" w:sz="0" w:space="0" w:color="auto"/>
        <w:bottom w:val="none" w:sz="0" w:space="0" w:color="auto"/>
        <w:right w:val="none" w:sz="0" w:space="0" w:color="auto"/>
      </w:divBdr>
    </w:div>
    <w:div w:id="223028940">
      <w:marLeft w:val="480"/>
      <w:marRight w:val="0"/>
      <w:marTop w:val="0"/>
      <w:marBottom w:val="0"/>
      <w:divBdr>
        <w:top w:val="none" w:sz="0" w:space="0" w:color="auto"/>
        <w:left w:val="none" w:sz="0" w:space="0" w:color="auto"/>
        <w:bottom w:val="none" w:sz="0" w:space="0" w:color="auto"/>
        <w:right w:val="none" w:sz="0" w:space="0" w:color="auto"/>
      </w:divBdr>
    </w:div>
    <w:div w:id="223100030">
      <w:marLeft w:val="480"/>
      <w:marRight w:val="0"/>
      <w:marTop w:val="0"/>
      <w:marBottom w:val="0"/>
      <w:divBdr>
        <w:top w:val="none" w:sz="0" w:space="0" w:color="auto"/>
        <w:left w:val="none" w:sz="0" w:space="0" w:color="auto"/>
        <w:bottom w:val="none" w:sz="0" w:space="0" w:color="auto"/>
        <w:right w:val="none" w:sz="0" w:space="0" w:color="auto"/>
      </w:divBdr>
    </w:div>
    <w:div w:id="223101367">
      <w:marLeft w:val="480"/>
      <w:marRight w:val="0"/>
      <w:marTop w:val="0"/>
      <w:marBottom w:val="0"/>
      <w:divBdr>
        <w:top w:val="none" w:sz="0" w:space="0" w:color="auto"/>
        <w:left w:val="none" w:sz="0" w:space="0" w:color="auto"/>
        <w:bottom w:val="none" w:sz="0" w:space="0" w:color="auto"/>
        <w:right w:val="none" w:sz="0" w:space="0" w:color="auto"/>
      </w:divBdr>
    </w:div>
    <w:div w:id="223107856">
      <w:marLeft w:val="480"/>
      <w:marRight w:val="0"/>
      <w:marTop w:val="0"/>
      <w:marBottom w:val="0"/>
      <w:divBdr>
        <w:top w:val="none" w:sz="0" w:space="0" w:color="auto"/>
        <w:left w:val="none" w:sz="0" w:space="0" w:color="auto"/>
        <w:bottom w:val="none" w:sz="0" w:space="0" w:color="auto"/>
        <w:right w:val="none" w:sz="0" w:space="0" w:color="auto"/>
      </w:divBdr>
    </w:div>
    <w:div w:id="223178588">
      <w:marLeft w:val="480"/>
      <w:marRight w:val="0"/>
      <w:marTop w:val="0"/>
      <w:marBottom w:val="0"/>
      <w:divBdr>
        <w:top w:val="none" w:sz="0" w:space="0" w:color="auto"/>
        <w:left w:val="none" w:sz="0" w:space="0" w:color="auto"/>
        <w:bottom w:val="none" w:sz="0" w:space="0" w:color="auto"/>
        <w:right w:val="none" w:sz="0" w:space="0" w:color="auto"/>
      </w:divBdr>
    </w:div>
    <w:div w:id="223218021">
      <w:marLeft w:val="480"/>
      <w:marRight w:val="0"/>
      <w:marTop w:val="0"/>
      <w:marBottom w:val="0"/>
      <w:divBdr>
        <w:top w:val="none" w:sz="0" w:space="0" w:color="auto"/>
        <w:left w:val="none" w:sz="0" w:space="0" w:color="auto"/>
        <w:bottom w:val="none" w:sz="0" w:space="0" w:color="auto"/>
        <w:right w:val="none" w:sz="0" w:space="0" w:color="auto"/>
      </w:divBdr>
    </w:div>
    <w:div w:id="223219956">
      <w:marLeft w:val="480"/>
      <w:marRight w:val="0"/>
      <w:marTop w:val="0"/>
      <w:marBottom w:val="0"/>
      <w:divBdr>
        <w:top w:val="none" w:sz="0" w:space="0" w:color="auto"/>
        <w:left w:val="none" w:sz="0" w:space="0" w:color="auto"/>
        <w:bottom w:val="none" w:sz="0" w:space="0" w:color="auto"/>
        <w:right w:val="none" w:sz="0" w:space="0" w:color="auto"/>
      </w:divBdr>
    </w:div>
    <w:div w:id="223222591">
      <w:marLeft w:val="480"/>
      <w:marRight w:val="0"/>
      <w:marTop w:val="0"/>
      <w:marBottom w:val="0"/>
      <w:divBdr>
        <w:top w:val="none" w:sz="0" w:space="0" w:color="auto"/>
        <w:left w:val="none" w:sz="0" w:space="0" w:color="auto"/>
        <w:bottom w:val="none" w:sz="0" w:space="0" w:color="auto"/>
        <w:right w:val="none" w:sz="0" w:space="0" w:color="auto"/>
      </w:divBdr>
    </w:div>
    <w:div w:id="223227429">
      <w:marLeft w:val="480"/>
      <w:marRight w:val="0"/>
      <w:marTop w:val="0"/>
      <w:marBottom w:val="0"/>
      <w:divBdr>
        <w:top w:val="none" w:sz="0" w:space="0" w:color="auto"/>
        <w:left w:val="none" w:sz="0" w:space="0" w:color="auto"/>
        <w:bottom w:val="none" w:sz="0" w:space="0" w:color="auto"/>
        <w:right w:val="none" w:sz="0" w:space="0" w:color="auto"/>
      </w:divBdr>
    </w:div>
    <w:div w:id="223296314">
      <w:marLeft w:val="480"/>
      <w:marRight w:val="0"/>
      <w:marTop w:val="0"/>
      <w:marBottom w:val="0"/>
      <w:divBdr>
        <w:top w:val="none" w:sz="0" w:space="0" w:color="auto"/>
        <w:left w:val="none" w:sz="0" w:space="0" w:color="auto"/>
        <w:bottom w:val="none" w:sz="0" w:space="0" w:color="auto"/>
        <w:right w:val="none" w:sz="0" w:space="0" w:color="auto"/>
      </w:divBdr>
    </w:div>
    <w:div w:id="223299549">
      <w:marLeft w:val="480"/>
      <w:marRight w:val="0"/>
      <w:marTop w:val="0"/>
      <w:marBottom w:val="0"/>
      <w:divBdr>
        <w:top w:val="none" w:sz="0" w:space="0" w:color="auto"/>
        <w:left w:val="none" w:sz="0" w:space="0" w:color="auto"/>
        <w:bottom w:val="none" w:sz="0" w:space="0" w:color="auto"/>
        <w:right w:val="none" w:sz="0" w:space="0" w:color="auto"/>
      </w:divBdr>
    </w:div>
    <w:div w:id="223300957">
      <w:marLeft w:val="480"/>
      <w:marRight w:val="0"/>
      <w:marTop w:val="0"/>
      <w:marBottom w:val="0"/>
      <w:divBdr>
        <w:top w:val="none" w:sz="0" w:space="0" w:color="auto"/>
        <w:left w:val="none" w:sz="0" w:space="0" w:color="auto"/>
        <w:bottom w:val="none" w:sz="0" w:space="0" w:color="auto"/>
        <w:right w:val="none" w:sz="0" w:space="0" w:color="auto"/>
      </w:divBdr>
    </w:div>
    <w:div w:id="223373026">
      <w:marLeft w:val="480"/>
      <w:marRight w:val="0"/>
      <w:marTop w:val="0"/>
      <w:marBottom w:val="0"/>
      <w:divBdr>
        <w:top w:val="none" w:sz="0" w:space="0" w:color="auto"/>
        <w:left w:val="none" w:sz="0" w:space="0" w:color="auto"/>
        <w:bottom w:val="none" w:sz="0" w:space="0" w:color="auto"/>
        <w:right w:val="none" w:sz="0" w:space="0" w:color="auto"/>
      </w:divBdr>
    </w:div>
    <w:div w:id="223376365">
      <w:marLeft w:val="480"/>
      <w:marRight w:val="0"/>
      <w:marTop w:val="0"/>
      <w:marBottom w:val="0"/>
      <w:divBdr>
        <w:top w:val="none" w:sz="0" w:space="0" w:color="auto"/>
        <w:left w:val="none" w:sz="0" w:space="0" w:color="auto"/>
        <w:bottom w:val="none" w:sz="0" w:space="0" w:color="auto"/>
        <w:right w:val="none" w:sz="0" w:space="0" w:color="auto"/>
      </w:divBdr>
    </w:div>
    <w:div w:id="223443921">
      <w:marLeft w:val="480"/>
      <w:marRight w:val="0"/>
      <w:marTop w:val="0"/>
      <w:marBottom w:val="0"/>
      <w:divBdr>
        <w:top w:val="none" w:sz="0" w:space="0" w:color="auto"/>
        <w:left w:val="none" w:sz="0" w:space="0" w:color="auto"/>
        <w:bottom w:val="none" w:sz="0" w:space="0" w:color="auto"/>
        <w:right w:val="none" w:sz="0" w:space="0" w:color="auto"/>
      </w:divBdr>
    </w:div>
    <w:div w:id="223490202">
      <w:marLeft w:val="480"/>
      <w:marRight w:val="0"/>
      <w:marTop w:val="0"/>
      <w:marBottom w:val="0"/>
      <w:divBdr>
        <w:top w:val="none" w:sz="0" w:space="0" w:color="auto"/>
        <w:left w:val="none" w:sz="0" w:space="0" w:color="auto"/>
        <w:bottom w:val="none" w:sz="0" w:space="0" w:color="auto"/>
        <w:right w:val="none" w:sz="0" w:space="0" w:color="auto"/>
      </w:divBdr>
    </w:div>
    <w:div w:id="223491652">
      <w:marLeft w:val="480"/>
      <w:marRight w:val="0"/>
      <w:marTop w:val="0"/>
      <w:marBottom w:val="0"/>
      <w:divBdr>
        <w:top w:val="none" w:sz="0" w:space="0" w:color="auto"/>
        <w:left w:val="none" w:sz="0" w:space="0" w:color="auto"/>
        <w:bottom w:val="none" w:sz="0" w:space="0" w:color="auto"/>
        <w:right w:val="none" w:sz="0" w:space="0" w:color="auto"/>
      </w:divBdr>
    </w:div>
    <w:div w:id="223494673">
      <w:marLeft w:val="480"/>
      <w:marRight w:val="0"/>
      <w:marTop w:val="0"/>
      <w:marBottom w:val="0"/>
      <w:divBdr>
        <w:top w:val="none" w:sz="0" w:space="0" w:color="auto"/>
        <w:left w:val="none" w:sz="0" w:space="0" w:color="auto"/>
        <w:bottom w:val="none" w:sz="0" w:space="0" w:color="auto"/>
        <w:right w:val="none" w:sz="0" w:space="0" w:color="auto"/>
      </w:divBdr>
    </w:div>
    <w:div w:id="223562808">
      <w:marLeft w:val="480"/>
      <w:marRight w:val="0"/>
      <w:marTop w:val="0"/>
      <w:marBottom w:val="0"/>
      <w:divBdr>
        <w:top w:val="none" w:sz="0" w:space="0" w:color="auto"/>
        <w:left w:val="none" w:sz="0" w:space="0" w:color="auto"/>
        <w:bottom w:val="none" w:sz="0" w:space="0" w:color="auto"/>
        <w:right w:val="none" w:sz="0" w:space="0" w:color="auto"/>
      </w:divBdr>
    </w:div>
    <w:div w:id="223567284">
      <w:marLeft w:val="480"/>
      <w:marRight w:val="0"/>
      <w:marTop w:val="0"/>
      <w:marBottom w:val="0"/>
      <w:divBdr>
        <w:top w:val="none" w:sz="0" w:space="0" w:color="auto"/>
        <w:left w:val="none" w:sz="0" w:space="0" w:color="auto"/>
        <w:bottom w:val="none" w:sz="0" w:space="0" w:color="auto"/>
        <w:right w:val="none" w:sz="0" w:space="0" w:color="auto"/>
      </w:divBdr>
    </w:div>
    <w:div w:id="223569071">
      <w:marLeft w:val="480"/>
      <w:marRight w:val="0"/>
      <w:marTop w:val="0"/>
      <w:marBottom w:val="0"/>
      <w:divBdr>
        <w:top w:val="none" w:sz="0" w:space="0" w:color="auto"/>
        <w:left w:val="none" w:sz="0" w:space="0" w:color="auto"/>
        <w:bottom w:val="none" w:sz="0" w:space="0" w:color="auto"/>
        <w:right w:val="none" w:sz="0" w:space="0" w:color="auto"/>
      </w:divBdr>
    </w:div>
    <w:div w:id="223569483">
      <w:marLeft w:val="480"/>
      <w:marRight w:val="0"/>
      <w:marTop w:val="0"/>
      <w:marBottom w:val="0"/>
      <w:divBdr>
        <w:top w:val="none" w:sz="0" w:space="0" w:color="auto"/>
        <w:left w:val="none" w:sz="0" w:space="0" w:color="auto"/>
        <w:bottom w:val="none" w:sz="0" w:space="0" w:color="auto"/>
        <w:right w:val="none" w:sz="0" w:space="0" w:color="auto"/>
      </w:divBdr>
    </w:div>
    <w:div w:id="223640242">
      <w:marLeft w:val="480"/>
      <w:marRight w:val="0"/>
      <w:marTop w:val="0"/>
      <w:marBottom w:val="0"/>
      <w:divBdr>
        <w:top w:val="none" w:sz="0" w:space="0" w:color="auto"/>
        <w:left w:val="none" w:sz="0" w:space="0" w:color="auto"/>
        <w:bottom w:val="none" w:sz="0" w:space="0" w:color="auto"/>
        <w:right w:val="none" w:sz="0" w:space="0" w:color="auto"/>
      </w:divBdr>
    </w:div>
    <w:div w:id="223683003">
      <w:marLeft w:val="480"/>
      <w:marRight w:val="0"/>
      <w:marTop w:val="0"/>
      <w:marBottom w:val="0"/>
      <w:divBdr>
        <w:top w:val="none" w:sz="0" w:space="0" w:color="auto"/>
        <w:left w:val="none" w:sz="0" w:space="0" w:color="auto"/>
        <w:bottom w:val="none" w:sz="0" w:space="0" w:color="auto"/>
        <w:right w:val="none" w:sz="0" w:space="0" w:color="auto"/>
      </w:divBdr>
    </w:div>
    <w:div w:id="223757950">
      <w:marLeft w:val="480"/>
      <w:marRight w:val="0"/>
      <w:marTop w:val="0"/>
      <w:marBottom w:val="0"/>
      <w:divBdr>
        <w:top w:val="none" w:sz="0" w:space="0" w:color="auto"/>
        <w:left w:val="none" w:sz="0" w:space="0" w:color="auto"/>
        <w:bottom w:val="none" w:sz="0" w:space="0" w:color="auto"/>
        <w:right w:val="none" w:sz="0" w:space="0" w:color="auto"/>
      </w:divBdr>
    </w:div>
    <w:div w:id="223758505">
      <w:marLeft w:val="480"/>
      <w:marRight w:val="0"/>
      <w:marTop w:val="0"/>
      <w:marBottom w:val="0"/>
      <w:divBdr>
        <w:top w:val="none" w:sz="0" w:space="0" w:color="auto"/>
        <w:left w:val="none" w:sz="0" w:space="0" w:color="auto"/>
        <w:bottom w:val="none" w:sz="0" w:space="0" w:color="auto"/>
        <w:right w:val="none" w:sz="0" w:space="0" w:color="auto"/>
      </w:divBdr>
    </w:div>
    <w:div w:id="223762081">
      <w:marLeft w:val="480"/>
      <w:marRight w:val="0"/>
      <w:marTop w:val="0"/>
      <w:marBottom w:val="0"/>
      <w:divBdr>
        <w:top w:val="none" w:sz="0" w:space="0" w:color="auto"/>
        <w:left w:val="none" w:sz="0" w:space="0" w:color="auto"/>
        <w:bottom w:val="none" w:sz="0" w:space="0" w:color="auto"/>
        <w:right w:val="none" w:sz="0" w:space="0" w:color="auto"/>
      </w:divBdr>
    </w:div>
    <w:div w:id="223832222">
      <w:marLeft w:val="480"/>
      <w:marRight w:val="0"/>
      <w:marTop w:val="0"/>
      <w:marBottom w:val="0"/>
      <w:divBdr>
        <w:top w:val="none" w:sz="0" w:space="0" w:color="auto"/>
        <w:left w:val="none" w:sz="0" w:space="0" w:color="auto"/>
        <w:bottom w:val="none" w:sz="0" w:space="0" w:color="auto"/>
        <w:right w:val="none" w:sz="0" w:space="0" w:color="auto"/>
      </w:divBdr>
    </w:div>
    <w:div w:id="223834757">
      <w:marLeft w:val="480"/>
      <w:marRight w:val="0"/>
      <w:marTop w:val="0"/>
      <w:marBottom w:val="0"/>
      <w:divBdr>
        <w:top w:val="none" w:sz="0" w:space="0" w:color="auto"/>
        <w:left w:val="none" w:sz="0" w:space="0" w:color="auto"/>
        <w:bottom w:val="none" w:sz="0" w:space="0" w:color="auto"/>
        <w:right w:val="none" w:sz="0" w:space="0" w:color="auto"/>
      </w:divBdr>
    </w:div>
    <w:div w:id="223879586">
      <w:marLeft w:val="480"/>
      <w:marRight w:val="0"/>
      <w:marTop w:val="0"/>
      <w:marBottom w:val="0"/>
      <w:divBdr>
        <w:top w:val="none" w:sz="0" w:space="0" w:color="auto"/>
        <w:left w:val="none" w:sz="0" w:space="0" w:color="auto"/>
        <w:bottom w:val="none" w:sz="0" w:space="0" w:color="auto"/>
        <w:right w:val="none" w:sz="0" w:space="0" w:color="auto"/>
      </w:divBdr>
    </w:div>
    <w:div w:id="223948450">
      <w:marLeft w:val="480"/>
      <w:marRight w:val="0"/>
      <w:marTop w:val="0"/>
      <w:marBottom w:val="0"/>
      <w:divBdr>
        <w:top w:val="none" w:sz="0" w:space="0" w:color="auto"/>
        <w:left w:val="none" w:sz="0" w:space="0" w:color="auto"/>
        <w:bottom w:val="none" w:sz="0" w:space="0" w:color="auto"/>
        <w:right w:val="none" w:sz="0" w:space="0" w:color="auto"/>
      </w:divBdr>
    </w:div>
    <w:div w:id="223952918">
      <w:marLeft w:val="480"/>
      <w:marRight w:val="0"/>
      <w:marTop w:val="0"/>
      <w:marBottom w:val="0"/>
      <w:divBdr>
        <w:top w:val="none" w:sz="0" w:space="0" w:color="auto"/>
        <w:left w:val="none" w:sz="0" w:space="0" w:color="auto"/>
        <w:bottom w:val="none" w:sz="0" w:space="0" w:color="auto"/>
        <w:right w:val="none" w:sz="0" w:space="0" w:color="auto"/>
      </w:divBdr>
    </w:div>
    <w:div w:id="223954276">
      <w:marLeft w:val="480"/>
      <w:marRight w:val="0"/>
      <w:marTop w:val="0"/>
      <w:marBottom w:val="0"/>
      <w:divBdr>
        <w:top w:val="none" w:sz="0" w:space="0" w:color="auto"/>
        <w:left w:val="none" w:sz="0" w:space="0" w:color="auto"/>
        <w:bottom w:val="none" w:sz="0" w:space="0" w:color="auto"/>
        <w:right w:val="none" w:sz="0" w:space="0" w:color="auto"/>
      </w:divBdr>
    </w:div>
    <w:div w:id="223955937">
      <w:marLeft w:val="480"/>
      <w:marRight w:val="0"/>
      <w:marTop w:val="0"/>
      <w:marBottom w:val="0"/>
      <w:divBdr>
        <w:top w:val="none" w:sz="0" w:space="0" w:color="auto"/>
        <w:left w:val="none" w:sz="0" w:space="0" w:color="auto"/>
        <w:bottom w:val="none" w:sz="0" w:space="0" w:color="auto"/>
        <w:right w:val="none" w:sz="0" w:space="0" w:color="auto"/>
      </w:divBdr>
    </w:div>
    <w:div w:id="223956946">
      <w:marLeft w:val="480"/>
      <w:marRight w:val="0"/>
      <w:marTop w:val="0"/>
      <w:marBottom w:val="0"/>
      <w:divBdr>
        <w:top w:val="none" w:sz="0" w:space="0" w:color="auto"/>
        <w:left w:val="none" w:sz="0" w:space="0" w:color="auto"/>
        <w:bottom w:val="none" w:sz="0" w:space="0" w:color="auto"/>
        <w:right w:val="none" w:sz="0" w:space="0" w:color="auto"/>
      </w:divBdr>
    </w:div>
    <w:div w:id="224033486">
      <w:marLeft w:val="480"/>
      <w:marRight w:val="0"/>
      <w:marTop w:val="0"/>
      <w:marBottom w:val="0"/>
      <w:divBdr>
        <w:top w:val="none" w:sz="0" w:space="0" w:color="auto"/>
        <w:left w:val="none" w:sz="0" w:space="0" w:color="auto"/>
        <w:bottom w:val="none" w:sz="0" w:space="0" w:color="auto"/>
        <w:right w:val="none" w:sz="0" w:space="0" w:color="auto"/>
      </w:divBdr>
    </w:div>
    <w:div w:id="224073719">
      <w:marLeft w:val="480"/>
      <w:marRight w:val="0"/>
      <w:marTop w:val="0"/>
      <w:marBottom w:val="0"/>
      <w:divBdr>
        <w:top w:val="none" w:sz="0" w:space="0" w:color="auto"/>
        <w:left w:val="none" w:sz="0" w:space="0" w:color="auto"/>
        <w:bottom w:val="none" w:sz="0" w:space="0" w:color="auto"/>
        <w:right w:val="none" w:sz="0" w:space="0" w:color="auto"/>
      </w:divBdr>
    </w:div>
    <w:div w:id="224143521">
      <w:marLeft w:val="480"/>
      <w:marRight w:val="0"/>
      <w:marTop w:val="0"/>
      <w:marBottom w:val="0"/>
      <w:divBdr>
        <w:top w:val="none" w:sz="0" w:space="0" w:color="auto"/>
        <w:left w:val="none" w:sz="0" w:space="0" w:color="auto"/>
        <w:bottom w:val="none" w:sz="0" w:space="0" w:color="auto"/>
        <w:right w:val="none" w:sz="0" w:space="0" w:color="auto"/>
      </w:divBdr>
    </w:div>
    <w:div w:id="224218977">
      <w:marLeft w:val="480"/>
      <w:marRight w:val="0"/>
      <w:marTop w:val="0"/>
      <w:marBottom w:val="0"/>
      <w:divBdr>
        <w:top w:val="none" w:sz="0" w:space="0" w:color="auto"/>
        <w:left w:val="none" w:sz="0" w:space="0" w:color="auto"/>
        <w:bottom w:val="none" w:sz="0" w:space="0" w:color="auto"/>
        <w:right w:val="none" w:sz="0" w:space="0" w:color="auto"/>
      </w:divBdr>
    </w:div>
    <w:div w:id="224293499">
      <w:marLeft w:val="480"/>
      <w:marRight w:val="0"/>
      <w:marTop w:val="0"/>
      <w:marBottom w:val="0"/>
      <w:divBdr>
        <w:top w:val="none" w:sz="0" w:space="0" w:color="auto"/>
        <w:left w:val="none" w:sz="0" w:space="0" w:color="auto"/>
        <w:bottom w:val="none" w:sz="0" w:space="0" w:color="auto"/>
        <w:right w:val="none" w:sz="0" w:space="0" w:color="auto"/>
      </w:divBdr>
    </w:div>
    <w:div w:id="224414139">
      <w:marLeft w:val="480"/>
      <w:marRight w:val="0"/>
      <w:marTop w:val="0"/>
      <w:marBottom w:val="0"/>
      <w:divBdr>
        <w:top w:val="none" w:sz="0" w:space="0" w:color="auto"/>
        <w:left w:val="none" w:sz="0" w:space="0" w:color="auto"/>
        <w:bottom w:val="none" w:sz="0" w:space="0" w:color="auto"/>
        <w:right w:val="none" w:sz="0" w:space="0" w:color="auto"/>
      </w:divBdr>
    </w:div>
    <w:div w:id="224417825">
      <w:marLeft w:val="480"/>
      <w:marRight w:val="0"/>
      <w:marTop w:val="0"/>
      <w:marBottom w:val="0"/>
      <w:divBdr>
        <w:top w:val="none" w:sz="0" w:space="0" w:color="auto"/>
        <w:left w:val="none" w:sz="0" w:space="0" w:color="auto"/>
        <w:bottom w:val="none" w:sz="0" w:space="0" w:color="auto"/>
        <w:right w:val="none" w:sz="0" w:space="0" w:color="auto"/>
      </w:divBdr>
    </w:div>
    <w:div w:id="224462600">
      <w:marLeft w:val="480"/>
      <w:marRight w:val="0"/>
      <w:marTop w:val="0"/>
      <w:marBottom w:val="0"/>
      <w:divBdr>
        <w:top w:val="none" w:sz="0" w:space="0" w:color="auto"/>
        <w:left w:val="none" w:sz="0" w:space="0" w:color="auto"/>
        <w:bottom w:val="none" w:sz="0" w:space="0" w:color="auto"/>
        <w:right w:val="none" w:sz="0" w:space="0" w:color="auto"/>
      </w:divBdr>
    </w:div>
    <w:div w:id="224609211">
      <w:marLeft w:val="480"/>
      <w:marRight w:val="0"/>
      <w:marTop w:val="0"/>
      <w:marBottom w:val="0"/>
      <w:divBdr>
        <w:top w:val="none" w:sz="0" w:space="0" w:color="auto"/>
        <w:left w:val="none" w:sz="0" w:space="0" w:color="auto"/>
        <w:bottom w:val="none" w:sz="0" w:space="0" w:color="auto"/>
        <w:right w:val="none" w:sz="0" w:space="0" w:color="auto"/>
      </w:divBdr>
    </w:div>
    <w:div w:id="224679556">
      <w:marLeft w:val="480"/>
      <w:marRight w:val="0"/>
      <w:marTop w:val="0"/>
      <w:marBottom w:val="0"/>
      <w:divBdr>
        <w:top w:val="none" w:sz="0" w:space="0" w:color="auto"/>
        <w:left w:val="none" w:sz="0" w:space="0" w:color="auto"/>
        <w:bottom w:val="none" w:sz="0" w:space="0" w:color="auto"/>
        <w:right w:val="none" w:sz="0" w:space="0" w:color="auto"/>
      </w:divBdr>
    </w:div>
    <w:div w:id="224682297">
      <w:marLeft w:val="480"/>
      <w:marRight w:val="0"/>
      <w:marTop w:val="0"/>
      <w:marBottom w:val="0"/>
      <w:divBdr>
        <w:top w:val="none" w:sz="0" w:space="0" w:color="auto"/>
        <w:left w:val="none" w:sz="0" w:space="0" w:color="auto"/>
        <w:bottom w:val="none" w:sz="0" w:space="0" w:color="auto"/>
        <w:right w:val="none" w:sz="0" w:space="0" w:color="auto"/>
      </w:divBdr>
    </w:div>
    <w:div w:id="224684186">
      <w:marLeft w:val="480"/>
      <w:marRight w:val="0"/>
      <w:marTop w:val="0"/>
      <w:marBottom w:val="0"/>
      <w:divBdr>
        <w:top w:val="none" w:sz="0" w:space="0" w:color="auto"/>
        <w:left w:val="none" w:sz="0" w:space="0" w:color="auto"/>
        <w:bottom w:val="none" w:sz="0" w:space="0" w:color="auto"/>
        <w:right w:val="none" w:sz="0" w:space="0" w:color="auto"/>
      </w:divBdr>
    </w:div>
    <w:div w:id="224723672">
      <w:marLeft w:val="480"/>
      <w:marRight w:val="0"/>
      <w:marTop w:val="0"/>
      <w:marBottom w:val="0"/>
      <w:divBdr>
        <w:top w:val="none" w:sz="0" w:space="0" w:color="auto"/>
        <w:left w:val="none" w:sz="0" w:space="0" w:color="auto"/>
        <w:bottom w:val="none" w:sz="0" w:space="0" w:color="auto"/>
        <w:right w:val="none" w:sz="0" w:space="0" w:color="auto"/>
      </w:divBdr>
    </w:div>
    <w:div w:id="224725822">
      <w:marLeft w:val="480"/>
      <w:marRight w:val="0"/>
      <w:marTop w:val="0"/>
      <w:marBottom w:val="0"/>
      <w:divBdr>
        <w:top w:val="none" w:sz="0" w:space="0" w:color="auto"/>
        <w:left w:val="none" w:sz="0" w:space="0" w:color="auto"/>
        <w:bottom w:val="none" w:sz="0" w:space="0" w:color="auto"/>
        <w:right w:val="none" w:sz="0" w:space="0" w:color="auto"/>
      </w:divBdr>
    </w:div>
    <w:div w:id="224730088">
      <w:marLeft w:val="480"/>
      <w:marRight w:val="0"/>
      <w:marTop w:val="0"/>
      <w:marBottom w:val="0"/>
      <w:divBdr>
        <w:top w:val="none" w:sz="0" w:space="0" w:color="auto"/>
        <w:left w:val="none" w:sz="0" w:space="0" w:color="auto"/>
        <w:bottom w:val="none" w:sz="0" w:space="0" w:color="auto"/>
        <w:right w:val="none" w:sz="0" w:space="0" w:color="auto"/>
      </w:divBdr>
    </w:div>
    <w:div w:id="224797736">
      <w:marLeft w:val="480"/>
      <w:marRight w:val="0"/>
      <w:marTop w:val="0"/>
      <w:marBottom w:val="0"/>
      <w:divBdr>
        <w:top w:val="none" w:sz="0" w:space="0" w:color="auto"/>
        <w:left w:val="none" w:sz="0" w:space="0" w:color="auto"/>
        <w:bottom w:val="none" w:sz="0" w:space="0" w:color="auto"/>
        <w:right w:val="none" w:sz="0" w:space="0" w:color="auto"/>
      </w:divBdr>
    </w:div>
    <w:div w:id="224797966">
      <w:marLeft w:val="480"/>
      <w:marRight w:val="0"/>
      <w:marTop w:val="0"/>
      <w:marBottom w:val="0"/>
      <w:divBdr>
        <w:top w:val="none" w:sz="0" w:space="0" w:color="auto"/>
        <w:left w:val="none" w:sz="0" w:space="0" w:color="auto"/>
        <w:bottom w:val="none" w:sz="0" w:space="0" w:color="auto"/>
        <w:right w:val="none" w:sz="0" w:space="0" w:color="auto"/>
      </w:divBdr>
    </w:div>
    <w:div w:id="224801657">
      <w:marLeft w:val="480"/>
      <w:marRight w:val="0"/>
      <w:marTop w:val="0"/>
      <w:marBottom w:val="0"/>
      <w:divBdr>
        <w:top w:val="none" w:sz="0" w:space="0" w:color="auto"/>
        <w:left w:val="none" w:sz="0" w:space="0" w:color="auto"/>
        <w:bottom w:val="none" w:sz="0" w:space="0" w:color="auto"/>
        <w:right w:val="none" w:sz="0" w:space="0" w:color="auto"/>
      </w:divBdr>
    </w:div>
    <w:div w:id="224877024">
      <w:marLeft w:val="480"/>
      <w:marRight w:val="0"/>
      <w:marTop w:val="0"/>
      <w:marBottom w:val="0"/>
      <w:divBdr>
        <w:top w:val="none" w:sz="0" w:space="0" w:color="auto"/>
        <w:left w:val="none" w:sz="0" w:space="0" w:color="auto"/>
        <w:bottom w:val="none" w:sz="0" w:space="0" w:color="auto"/>
        <w:right w:val="none" w:sz="0" w:space="0" w:color="auto"/>
      </w:divBdr>
    </w:div>
    <w:div w:id="224880829">
      <w:marLeft w:val="480"/>
      <w:marRight w:val="0"/>
      <w:marTop w:val="0"/>
      <w:marBottom w:val="0"/>
      <w:divBdr>
        <w:top w:val="none" w:sz="0" w:space="0" w:color="auto"/>
        <w:left w:val="none" w:sz="0" w:space="0" w:color="auto"/>
        <w:bottom w:val="none" w:sz="0" w:space="0" w:color="auto"/>
        <w:right w:val="none" w:sz="0" w:space="0" w:color="auto"/>
      </w:divBdr>
    </w:div>
    <w:div w:id="224920873">
      <w:marLeft w:val="480"/>
      <w:marRight w:val="0"/>
      <w:marTop w:val="0"/>
      <w:marBottom w:val="0"/>
      <w:divBdr>
        <w:top w:val="none" w:sz="0" w:space="0" w:color="auto"/>
        <w:left w:val="none" w:sz="0" w:space="0" w:color="auto"/>
        <w:bottom w:val="none" w:sz="0" w:space="0" w:color="auto"/>
        <w:right w:val="none" w:sz="0" w:space="0" w:color="auto"/>
      </w:divBdr>
    </w:div>
    <w:div w:id="224922543">
      <w:marLeft w:val="480"/>
      <w:marRight w:val="0"/>
      <w:marTop w:val="0"/>
      <w:marBottom w:val="0"/>
      <w:divBdr>
        <w:top w:val="none" w:sz="0" w:space="0" w:color="auto"/>
        <w:left w:val="none" w:sz="0" w:space="0" w:color="auto"/>
        <w:bottom w:val="none" w:sz="0" w:space="0" w:color="auto"/>
        <w:right w:val="none" w:sz="0" w:space="0" w:color="auto"/>
      </w:divBdr>
    </w:div>
    <w:div w:id="225065868">
      <w:marLeft w:val="480"/>
      <w:marRight w:val="0"/>
      <w:marTop w:val="0"/>
      <w:marBottom w:val="0"/>
      <w:divBdr>
        <w:top w:val="none" w:sz="0" w:space="0" w:color="auto"/>
        <w:left w:val="none" w:sz="0" w:space="0" w:color="auto"/>
        <w:bottom w:val="none" w:sz="0" w:space="0" w:color="auto"/>
        <w:right w:val="none" w:sz="0" w:space="0" w:color="auto"/>
      </w:divBdr>
    </w:div>
    <w:div w:id="225065961">
      <w:marLeft w:val="480"/>
      <w:marRight w:val="0"/>
      <w:marTop w:val="0"/>
      <w:marBottom w:val="0"/>
      <w:divBdr>
        <w:top w:val="none" w:sz="0" w:space="0" w:color="auto"/>
        <w:left w:val="none" w:sz="0" w:space="0" w:color="auto"/>
        <w:bottom w:val="none" w:sz="0" w:space="0" w:color="auto"/>
        <w:right w:val="none" w:sz="0" w:space="0" w:color="auto"/>
      </w:divBdr>
    </w:div>
    <w:div w:id="225068814">
      <w:marLeft w:val="480"/>
      <w:marRight w:val="0"/>
      <w:marTop w:val="0"/>
      <w:marBottom w:val="0"/>
      <w:divBdr>
        <w:top w:val="none" w:sz="0" w:space="0" w:color="auto"/>
        <w:left w:val="none" w:sz="0" w:space="0" w:color="auto"/>
        <w:bottom w:val="none" w:sz="0" w:space="0" w:color="auto"/>
        <w:right w:val="none" w:sz="0" w:space="0" w:color="auto"/>
      </w:divBdr>
    </w:div>
    <w:div w:id="225074538">
      <w:marLeft w:val="480"/>
      <w:marRight w:val="0"/>
      <w:marTop w:val="0"/>
      <w:marBottom w:val="0"/>
      <w:divBdr>
        <w:top w:val="none" w:sz="0" w:space="0" w:color="auto"/>
        <w:left w:val="none" w:sz="0" w:space="0" w:color="auto"/>
        <w:bottom w:val="none" w:sz="0" w:space="0" w:color="auto"/>
        <w:right w:val="none" w:sz="0" w:space="0" w:color="auto"/>
      </w:divBdr>
    </w:div>
    <w:div w:id="225141380">
      <w:marLeft w:val="480"/>
      <w:marRight w:val="0"/>
      <w:marTop w:val="0"/>
      <w:marBottom w:val="0"/>
      <w:divBdr>
        <w:top w:val="none" w:sz="0" w:space="0" w:color="auto"/>
        <w:left w:val="none" w:sz="0" w:space="0" w:color="auto"/>
        <w:bottom w:val="none" w:sz="0" w:space="0" w:color="auto"/>
        <w:right w:val="none" w:sz="0" w:space="0" w:color="auto"/>
      </w:divBdr>
    </w:div>
    <w:div w:id="225148486">
      <w:marLeft w:val="480"/>
      <w:marRight w:val="0"/>
      <w:marTop w:val="0"/>
      <w:marBottom w:val="0"/>
      <w:divBdr>
        <w:top w:val="none" w:sz="0" w:space="0" w:color="auto"/>
        <w:left w:val="none" w:sz="0" w:space="0" w:color="auto"/>
        <w:bottom w:val="none" w:sz="0" w:space="0" w:color="auto"/>
        <w:right w:val="none" w:sz="0" w:space="0" w:color="auto"/>
      </w:divBdr>
    </w:div>
    <w:div w:id="225185223">
      <w:marLeft w:val="480"/>
      <w:marRight w:val="0"/>
      <w:marTop w:val="0"/>
      <w:marBottom w:val="0"/>
      <w:divBdr>
        <w:top w:val="none" w:sz="0" w:space="0" w:color="auto"/>
        <w:left w:val="none" w:sz="0" w:space="0" w:color="auto"/>
        <w:bottom w:val="none" w:sz="0" w:space="0" w:color="auto"/>
        <w:right w:val="none" w:sz="0" w:space="0" w:color="auto"/>
      </w:divBdr>
    </w:div>
    <w:div w:id="225185648">
      <w:marLeft w:val="480"/>
      <w:marRight w:val="0"/>
      <w:marTop w:val="0"/>
      <w:marBottom w:val="0"/>
      <w:divBdr>
        <w:top w:val="none" w:sz="0" w:space="0" w:color="auto"/>
        <w:left w:val="none" w:sz="0" w:space="0" w:color="auto"/>
        <w:bottom w:val="none" w:sz="0" w:space="0" w:color="auto"/>
        <w:right w:val="none" w:sz="0" w:space="0" w:color="auto"/>
      </w:divBdr>
    </w:div>
    <w:div w:id="225185778">
      <w:marLeft w:val="480"/>
      <w:marRight w:val="0"/>
      <w:marTop w:val="0"/>
      <w:marBottom w:val="0"/>
      <w:divBdr>
        <w:top w:val="none" w:sz="0" w:space="0" w:color="auto"/>
        <w:left w:val="none" w:sz="0" w:space="0" w:color="auto"/>
        <w:bottom w:val="none" w:sz="0" w:space="0" w:color="auto"/>
        <w:right w:val="none" w:sz="0" w:space="0" w:color="auto"/>
      </w:divBdr>
    </w:div>
    <w:div w:id="225334607">
      <w:marLeft w:val="480"/>
      <w:marRight w:val="0"/>
      <w:marTop w:val="0"/>
      <w:marBottom w:val="0"/>
      <w:divBdr>
        <w:top w:val="none" w:sz="0" w:space="0" w:color="auto"/>
        <w:left w:val="none" w:sz="0" w:space="0" w:color="auto"/>
        <w:bottom w:val="none" w:sz="0" w:space="0" w:color="auto"/>
        <w:right w:val="none" w:sz="0" w:space="0" w:color="auto"/>
      </w:divBdr>
    </w:div>
    <w:div w:id="225340450">
      <w:marLeft w:val="480"/>
      <w:marRight w:val="0"/>
      <w:marTop w:val="0"/>
      <w:marBottom w:val="0"/>
      <w:divBdr>
        <w:top w:val="none" w:sz="0" w:space="0" w:color="auto"/>
        <w:left w:val="none" w:sz="0" w:space="0" w:color="auto"/>
        <w:bottom w:val="none" w:sz="0" w:space="0" w:color="auto"/>
        <w:right w:val="none" w:sz="0" w:space="0" w:color="auto"/>
      </w:divBdr>
    </w:div>
    <w:div w:id="225343056">
      <w:marLeft w:val="480"/>
      <w:marRight w:val="0"/>
      <w:marTop w:val="0"/>
      <w:marBottom w:val="0"/>
      <w:divBdr>
        <w:top w:val="none" w:sz="0" w:space="0" w:color="auto"/>
        <w:left w:val="none" w:sz="0" w:space="0" w:color="auto"/>
        <w:bottom w:val="none" w:sz="0" w:space="0" w:color="auto"/>
        <w:right w:val="none" w:sz="0" w:space="0" w:color="auto"/>
      </w:divBdr>
    </w:div>
    <w:div w:id="225379151">
      <w:marLeft w:val="480"/>
      <w:marRight w:val="0"/>
      <w:marTop w:val="0"/>
      <w:marBottom w:val="0"/>
      <w:divBdr>
        <w:top w:val="none" w:sz="0" w:space="0" w:color="auto"/>
        <w:left w:val="none" w:sz="0" w:space="0" w:color="auto"/>
        <w:bottom w:val="none" w:sz="0" w:space="0" w:color="auto"/>
        <w:right w:val="none" w:sz="0" w:space="0" w:color="auto"/>
      </w:divBdr>
    </w:div>
    <w:div w:id="225379480">
      <w:marLeft w:val="480"/>
      <w:marRight w:val="0"/>
      <w:marTop w:val="0"/>
      <w:marBottom w:val="0"/>
      <w:divBdr>
        <w:top w:val="none" w:sz="0" w:space="0" w:color="auto"/>
        <w:left w:val="none" w:sz="0" w:space="0" w:color="auto"/>
        <w:bottom w:val="none" w:sz="0" w:space="0" w:color="auto"/>
        <w:right w:val="none" w:sz="0" w:space="0" w:color="auto"/>
      </w:divBdr>
    </w:div>
    <w:div w:id="225381285">
      <w:marLeft w:val="480"/>
      <w:marRight w:val="0"/>
      <w:marTop w:val="0"/>
      <w:marBottom w:val="0"/>
      <w:divBdr>
        <w:top w:val="none" w:sz="0" w:space="0" w:color="auto"/>
        <w:left w:val="none" w:sz="0" w:space="0" w:color="auto"/>
        <w:bottom w:val="none" w:sz="0" w:space="0" w:color="auto"/>
        <w:right w:val="none" w:sz="0" w:space="0" w:color="auto"/>
      </w:divBdr>
    </w:div>
    <w:div w:id="225382399">
      <w:marLeft w:val="480"/>
      <w:marRight w:val="0"/>
      <w:marTop w:val="0"/>
      <w:marBottom w:val="0"/>
      <w:divBdr>
        <w:top w:val="none" w:sz="0" w:space="0" w:color="auto"/>
        <w:left w:val="none" w:sz="0" w:space="0" w:color="auto"/>
        <w:bottom w:val="none" w:sz="0" w:space="0" w:color="auto"/>
        <w:right w:val="none" w:sz="0" w:space="0" w:color="auto"/>
      </w:divBdr>
    </w:div>
    <w:div w:id="225456332">
      <w:marLeft w:val="480"/>
      <w:marRight w:val="0"/>
      <w:marTop w:val="0"/>
      <w:marBottom w:val="0"/>
      <w:divBdr>
        <w:top w:val="none" w:sz="0" w:space="0" w:color="auto"/>
        <w:left w:val="none" w:sz="0" w:space="0" w:color="auto"/>
        <w:bottom w:val="none" w:sz="0" w:space="0" w:color="auto"/>
        <w:right w:val="none" w:sz="0" w:space="0" w:color="auto"/>
      </w:divBdr>
    </w:div>
    <w:div w:id="225460174">
      <w:marLeft w:val="480"/>
      <w:marRight w:val="0"/>
      <w:marTop w:val="0"/>
      <w:marBottom w:val="0"/>
      <w:divBdr>
        <w:top w:val="none" w:sz="0" w:space="0" w:color="auto"/>
        <w:left w:val="none" w:sz="0" w:space="0" w:color="auto"/>
        <w:bottom w:val="none" w:sz="0" w:space="0" w:color="auto"/>
        <w:right w:val="none" w:sz="0" w:space="0" w:color="auto"/>
      </w:divBdr>
    </w:div>
    <w:div w:id="225645985">
      <w:marLeft w:val="480"/>
      <w:marRight w:val="0"/>
      <w:marTop w:val="0"/>
      <w:marBottom w:val="0"/>
      <w:divBdr>
        <w:top w:val="none" w:sz="0" w:space="0" w:color="auto"/>
        <w:left w:val="none" w:sz="0" w:space="0" w:color="auto"/>
        <w:bottom w:val="none" w:sz="0" w:space="0" w:color="auto"/>
        <w:right w:val="none" w:sz="0" w:space="0" w:color="auto"/>
      </w:divBdr>
    </w:div>
    <w:div w:id="225649024">
      <w:marLeft w:val="480"/>
      <w:marRight w:val="0"/>
      <w:marTop w:val="0"/>
      <w:marBottom w:val="0"/>
      <w:divBdr>
        <w:top w:val="none" w:sz="0" w:space="0" w:color="auto"/>
        <w:left w:val="none" w:sz="0" w:space="0" w:color="auto"/>
        <w:bottom w:val="none" w:sz="0" w:space="0" w:color="auto"/>
        <w:right w:val="none" w:sz="0" w:space="0" w:color="auto"/>
      </w:divBdr>
    </w:div>
    <w:div w:id="225725166">
      <w:marLeft w:val="480"/>
      <w:marRight w:val="0"/>
      <w:marTop w:val="0"/>
      <w:marBottom w:val="0"/>
      <w:divBdr>
        <w:top w:val="none" w:sz="0" w:space="0" w:color="auto"/>
        <w:left w:val="none" w:sz="0" w:space="0" w:color="auto"/>
        <w:bottom w:val="none" w:sz="0" w:space="0" w:color="auto"/>
        <w:right w:val="none" w:sz="0" w:space="0" w:color="auto"/>
      </w:divBdr>
    </w:div>
    <w:div w:id="225726584">
      <w:marLeft w:val="480"/>
      <w:marRight w:val="0"/>
      <w:marTop w:val="0"/>
      <w:marBottom w:val="0"/>
      <w:divBdr>
        <w:top w:val="none" w:sz="0" w:space="0" w:color="auto"/>
        <w:left w:val="none" w:sz="0" w:space="0" w:color="auto"/>
        <w:bottom w:val="none" w:sz="0" w:space="0" w:color="auto"/>
        <w:right w:val="none" w:sz="0" w:space="0" w:color="auto"/>
      </w:divBdr>
    </w:div>
    <w:div w:id="225796831">
      <w:marLeft w:val="480"/>
      <w:marRight w:val="0"/>
      <w:marTop w:val="0"/>
      <w:marBottom w:val="0"/>
      <w:divBdr>
        <w:top w:val="none" w:sz="0" w:space="0" w:color="auto"/>
        <w:left w:val="none" w:sz="0" w:space="0" w:color="auto"/>
        <w:bottom w:val="none" w:sz="0" w:space="0" w:color="auto"/>
        <w:right w:val="none" w:sz="0" w:space="0" w:color="auto"/>
      </w:divBdr>
    </w:div>
    <w:div w:id="225841076">
      <w:marLeft w:val="480"/>
      <w:marRight w:val="0"/>
      <w:marTop w:val="0"/>
      <w:marBottom w:val="0"/>
      <w:divBdr>
        <w:top w:val="none" w:sz="0" w:space="0" w:color="auto"/>
        <w:left w:val="none" w:sz="0" w:space="0" w:color="auto"/>
        <w:bottom w:val="none" w:sz="0" w:space="0" w:color="auto"/>
        <w:right w:val="none" w:sz="0" w:space="0" w:color="auto"/>
      </w:divBdr>
    </w:div>
    <w:div w:id="225846731">
      <w:marLeft w:val="480"/>
      <w:marRight w:val="0"/>
      <w:marTop w:val="0"/>
      <w:marBottom w:val="0"/>
      <w:divBdr>
        <w:top w:val="none" w:sz="0" w:space="0" w:color="auto"/>
        <w:left w:val="none" w:sz="0" w:space="0" w:color="auto"/>
        <w:bottom w:val="none" w:sz="0" w:space="0" w:color="auto"/>
        <w:right w:val="none" w:sz="0" w:space="0" w:color="auto"/>
      </w:divBdr>
    </w:div>
    <w:div w:id="225919447">
      <w:marLeft w:val="480"/>
      <w:marRight w:val="0"/>
      <w:marTop w:val="0"/>
      <w:marBottom w:val="0"/>
      <w:divBdr>
        <w:top w:val="none" w:sz="0" w:space="0" w:color="auto"/>
        <w:left w:val="none" w:sz="0" w:space="0" w:color="auto"/>
        <w:bottom w:val="none" w:sz="0" w:space="0" w:color="auto"/>
        <w:right w:val="none" w:sz="0" w:space="0" w:color="auto"/>
      </w:divBdr>
    </w:div>
    <w:div w:id="225994082">
      <w:marLeft w:val="480"/>
      <w:marRight w:val="0"/>
      <w:marTop w:val="0"/>
      <w:marBottom w:val="0"/>
      <w:divBdr>
        <w:top w:val="none" w:sz="0" w:space="0" w:color="auto"/>
        <w:left w:val="none" w:sz="0" w:space="0" w:color="auto"/>
        <w:bottom w:val="none" w:sz="0" w:space="0" w:color="auto"/>
        <w:right w:val="none" w:sz="0" w:space="0" w:color="auto"/>
      </w:divBdr>
    </w:div>
    <w:div w:id="225995516">
      <w:marLeft w:val="480"/>
      <w:marRight w:val="0"/>
      <w:marTop w:val="0"/>
      <w:marBottom w:val="0"/>
      <w:divBdr>
        <w:top w:val="none" w:sz="0" w:space="0" w:color="auto"/>
        <w:left w:val="none" w:sz="0" w:space="0" w:color="auto"/>
        <w:bottom w:val="none" w:sz="0" w:space="0" w:color="auto"/>
        <w:right w:val="none" w:sz="0" w:space="0" w:color="auto"/>
      </w:divBdr>
    </w:div>
    <w:div w:id="225995696">
      <w:marLeft w:val="480"/>
      <w:marRight w:val="0"/>
      <w:marTop w:val="0"/>
      <w:marBottom w:val="0"/>
      <w:divBdr>
        <w:top w:val="none" w:sz="0" w:space="0" w:color="auto"/>
        <w:left w:val="none" w:sz="0" w:space="0" w:color="auto"/>
        <w:bottom w:val="none" w:sz="0" w:space="0" w:color="auto"/>
        <w:right w:val="none" w:sz="0" w:space="0" w:color="auto"/>
      </w:divBdr>
    </w:div>
    <w:div w:id="226041841">
      <w:marLeft w:val="480"/>
      <w:marRight w:val="0"/>
      <w:marTop w:val="0"/>
      <w:marBottom w:val="0"/>
      <w:divBdr>
        <w:top w:val="none" w:sz="0" w:space="0" w:color="auto"/>
        <w:left w:val="none" w:sz="0" w:space="0" w:color="auto"/>
        <w:bottom w:val="none" w:sz="0" w:space="0" w:color="auto"/>
        <w:right w:val="none" w:sz="0" w:space="0" w:color="auto"/>
      </w:divBdr>
    </w:div>
    <w:div w:id="226065454">
      <w:marLeft w:val="480"/>
      <w:marRight w:val="0"/>
      <w:marTop w:val="0"/>
      <w:marBottom w:val="0"/>
      <w:divBdr>
        <w:top w:val="none" w:sz="0" w:space="0" w:color="auto"/>
        <w:left w:val="none" w:sz="0" w:space="0" w:color="auto"/>
        <w:bottom w:val="none" w:sz="0" w:space="0" w:color="auto"/>
        <w:right w:val="none" w:sz="0" w:space="0" w:color="auto"/>
      </w:divBdr>
    </w:div>
    <w:div w:id="226112298">
      <w:marLeft w:val="480"/>
      <w:marRight w:val="0"/>
      <w:marTop w:val="0"/>
      <w:marBottom w:val="0"/>
      <w:divBdr>
        <w:top w:val="none" w:sz="0" w:space="0" w:color="auto"/>
        <w:left w:val="none" w:sz="0" w:space="0" w:color="auto"/>
        <w:bottom w:val="none" w:sz="0" w:space="0" w:color="auto"/>
        <w:right w:val="none" w:sz="0" w:space="0" w:color="auto"/>
      </w:divBdr>
    </w:div>
    <w:div w:id="226115129">
      <w:marLeft w:val="480"/>
      <w:marRight w:val="0"/>
      <w:marTop w:val="0"/>
      <w:marBottom w:val="0"/>
      <w:divBdr>
        <w:top w:val="none" w:sz="0" w:space="0" w:color="auto"/>
        <w:left w:val="none" w:sz="0" w:space="0" w:color="auto"/>
        <w:bottom w:val="none" w:sz="0" w:space="0" w:color="auto"/>
        <w:right w:val="none" w:sz="0" w:space="0" w:color="auto"/>
      </w:divBdr>
    </w:div>
    <w:div w:id="226230960">
      <w:marLeft w:val="480"/>
      <w:marRight w:val="0"/>
      <w:marTop w:val="0"/>
      <w:marBottom w:val="0"/>
      <w:divBdr>
        <w:top w:val="none" w:sz="0" w:space="0" w:color="auto"/>
        <w:left w:val="none" w:sz="0" w:space="0" w:color="auto"/>
        <w:bottom w:val="none" w:sz="0" w:space="0" w:color="auto"/>
        <w:right w:val="none" w:sz="0" w:space="0" w:color="auto"/>
      </w:divBdr>
    </w:div>
    <w:div w:id="226259634">
      <w:marLeft w:val="480"/>
      <w:marRight w:val="0"/>
      <w:marTop w:val="0"/>
      <w:marBottom w:val="0"/>
      <w:divBdr>
        <w:top w:val="none" w:sz="0" w:space="0" w:color="auto"/>
        <w:left w:val="none" w:sz="0" w:space="0" w:color="auto"/>
        <w:bottom w:val="none" w:sz="0" w:space="0" w:color="auto"/>
        <w:right w:val="none" w:sz="0" w:space="0" w:color="auto"/>
      </w:divBdr>
    </w:div>
    <w:div w:id="226262417">
      <w:marLeft w:val="480"/>
      <w:marRight w:val="0"/>
      <w:marTop w:val="0"/>
      <w:marBottom w:val="0"/>
      <w:divBdr>
        <w:top w:val="none" w:sz="0" w:space="0" w:color="auto"/>
        <w:left w:val="none" w:sz="0" w:space="0" w:color="auto"/>
        <w:bottom w:val="none" w:sz="0" w:space="0" w:color="auto"/>
        <w:right w:val="none" w:sz="0" w:space="0" w:color="auto"/>
      </w:divBdr>
    </w:div>
    <w:div w:id="226301476">
      <w:marLeft w:val="480"/>
      <w:marRight w:val="0"/>
      <w:marTop w:val="0"/>
      <w:marBottom w:val="0"/>
      <w:divBdr>
        <w:top w:val="none" w:sz="0" w:space="0" w:color="auto"/>
        <w:left w:val="none" w:sz="0" w:space="0" w:color="auto"/>
        <w:bottom w:val="none" w:sz="0" w:space="0" w:color="auto"/>
        <w:right w:val="none" w:sz="0" w:space="0" w:color="auto"/>
      </w:divBdr>
    </w:div>
    <w:div w:id="226301572">
      <w:marLeft w:val="480"/>
      <w:marRight w:val="0"/>
      <w:marTop w:val="0"/>
      <w:marBottom w:val="0"/>
      <w:divBdr>
        <w:top w:val="none" w:sz="0" w:space="0" w:color="auto"/>
        <w:left w:val="none" w:sz="0" w:space="0" w:color="auto"/>
        <w:bottom w:val="none" w:sz="0" w:space="0" w:color="auto"/>
        <w:right w:val="none" w:sz="0" w:space="0" w:color="auto"/>
      </w:divBdr>
    </w:div>
    <w:div w:id="226301916">
      <w:marLeft w:val="480"/>
      <w:marRight w:val="0"/>
      <w:marTop w:val="0"/>
      <w:marBottom w:val="0"/>
      <w:divBdr>
        <w:top w:val="none" w:sz="0" w:space="0" w:color="auto"/>
        <w:left w:val="none" w:sz="0" w:space="0" w:color="auto"/>
        <w:bottom w:val="none" w:sz="0" w:space="0" w:color="auto"/>
        <w:right w:val="none" w:sz="0" w:space="0" w:color="auto"/>
      </w:divBdr>
    </w:div>
    <w:div w:id="226303324">
      <w:marLeft w:val="480"/>
      <w:marRight w:val="0"/>
      <w:marTop w:val="0"/>
      <w:marBottom w:val="0"/>
      <w:divBdr>
        <w:top w:val="none" w:sz="0" w:space="0" w:color="auto"/>
        <w:left w:val="none" w:sz="0" w:space="0" w:color="auto"/>
        <w:bottom w:val="none" w:sz="0" w:space="0" w:color="auto"/>
        <w:right w:val="none" w:sz="0" w:space="0" w:color="auto"/>
      </w:divBdr>
    </w:div>
    <w:div w:id="226304170">
      <w:marLeft w:val="480"/>
      <w:marRight w:val="0"/>
      <w:marTop w:val="0"/>
      <w:marBottom w:val="0"/>
      <w:divBdr>
        <w:top w:val="none" w:sz="0" w:space="0" w:color="auto"/>
        <w:left w:val="none" w:sz="0" w:space="0" w:color="auto"/>
        <w:bottom w:val="none" w:sz="0" w:space="0" w:color="auto"/>
        <w:right w:val="none" w:sz="0" w:space="0" w:color="auto"/>
      </w:divBdr>
    </w:div>
    <w:div w:id="226376825">
      <w:marLeft w:val="480"/>
      <w:marRight w:val="0"/>
      <w:marTop w:val="0"/>
      <w:marBottom w:val="0"/>
      <w:divBdr>
        <w:top w:val="none" w:sz="0" w:space="0" w:color="auto"/>
        <w:left w:val="none" w:sz="0" w:space="0" w:color="auto"/>
        <w:bottom w:val="none" w:sz="0" w:space="0" w:color="auto"/>
        <w:right w:val="none" w:sz="0" w:space="0" w:color="auto"/>
      </w:divBdr>
    </w:div>
    <w:div w:id="226385407">
      <w:marLeft w:val="480"/>
      <w:marRight w:val="0"/>
      <w:marTop w:val="0"/>
      <w:marBottom w:val="0"/>
      <w:divBdr>
        <w:top w:val="none" w:sz="0" w:space="0" w:color="auto"/>
        <w:left w:val="none" w:sz="0" w:space="0" w:color="auto"/>
        <w:bottom w:val="none" w:sz="0" w:space="0" w:color="auto"/>
        <w:right w:val="none" w:sz="0" w:space="0" w:color="auto"/>
      </w:divBdr>
    </w:div>
    <w:div w:id="226458135">
      <w:marLeft w:val="480"/>
      <w:marRight w:val="0"/>
      <w:marTop w:val="0"/>
      <w:marBottom w:val="0"/>
      <w:divBdr>
        <w:top w:val="none" w:sz="0" w:space="0" w:color="auto"/>
        <w:left w:val="none" w:sz="0" w:space="0" w:color="auto"/>
        <w:bottom w:val="none" w:sz="0" w:space="0" w:color="auto"/>
        <w:right w:val="none" w:sz="0" w:space="0" w:color="auto"/>
      </w:divBdr>
    </w:div>
    <w:div w:id="226498894">
      <w:marLeft w:val="480"/>
      <w:marRight w:val="0"/>
      <w:marTop w:val="0"/>
      <w:marBottom w:val="0"/>
      <w:divBdr>
        <w:top w:val="none" w:sz="0" w:space="0" w:color="auto"/>
        <w:left w:val="none" w:sz="0" w:space="0" w:color="auto"/>
        <w:bottom w:val="none" w:sz="0" w:space="0" w:color="auto"/>
        <w:right w:val="none" w:sz="0" w:space="0" w:color="auto"/>
      </w:divBdr>
    </w:div>
    <w:div w:id="226570409">
      <w:marLeft w:val="480"/>
      <w:marRight w:val="0"/>
      <w:marTop w:val="0"/>
      <w:marBottom w:val="0"/>
      <w:divBdr>
        <w:top w:val="none" w:sz="0" w:space="0" w:color="auto"/>
        <w:left w:val="none" w:sz="0" w:space="0" w:color="auto"/>
        <w:bottom w:val="none" w:sz="0" w:space="0" w:color="auto"/>
        <w:right w:val="none" w:sz="0" w:space="0" w:color="auto"/>
      </w:divBdr>
    </w:div>
    <w:div w:id="226575374">
      <w:marLeft w:val="480"/>
      <w:marRight w:val="0"/>
      <w:marTop w:val="0"/>
      <w:marBottom w:val="0"/>
      <w:divBdr>
        <w:top w:val="none" w:sz="0" w:space="0" w:color="auto"/>
        <w:left w:val="none" w:sz="0" w:space="0" w:color="auto"/>
        <w:bottom w:val="none" w:sz="0" w:space="0" w:color="auto"/>
        <w:right w:val="none" w:sz="0" w:space="0" w:color="auto"/>
      </w:divBdr>
    </w:div>
    <w:div w:id="226576123">
      <w:marLeft w:val="480"/>
      <w:marRight w:val="0"/>
      <w:marTop w:val="0"/>
      <w:marBottom w:val="0"/>
      <w:divBdr>
        <w:top w:val="none" w:sz="0" w:space="0" w:color="auto"/>
        <w:left w:val="none" w:sz="0" w:space="0" w:color="auto"/>
        <w:bottom w:val="none" w:sz="0" w:space="0" w:color="auto"/>
        <w:right w:val="none" w:sz="0" w:space="0" w:color="auto"/>
      </w:divBdr>
    </w:div>
    <w:div w:id="226720382">
      <w:marLeft w:val="480"/>
      <w:marRight w:val="0"/>
      <w:marTop w:val="0"/>
      <w:marBottom w:val="0"/>
      <w:divBdr>
        <w:top w:val="none" w:sz="0" w:space="0" w:color="auto"/>
        <w:left w:val="none" w:sz="0" w:space="0" w:color="auto"/>
        <w:bottom w:val="none" w:sz="0" w:space="0" w:color="auto"/>
        <w:right w:val="none" w:sz="0" w:space="0" w:color="auto"/>
      </w:divBdr>
    </w:div>
    <w:div w:id="226772547">
      <w:marLeft w:val="480"/>
      <w:marRight w:val="0"/>
      <w:marTop w:val="0"/>
      <w:marBottom w:val="0"/>
      <w:divBdr>
        <w:top w:val="none" w:sz="0" w:space="0" w:color="auto"/>
        <w:left w:val="none" w:sz="0" w:space="0" w:color="auto"/>
        <w:bottom w:val="none" w:sz="0" w:space="0" w:color="auto"/>
        <w:right w:val="none" w:sz="0" w:space="0" w:color="auto"/>
      </w:divBdr>
    </w:div>
    <w:div w:id="226839109">
      <w:marLeft w:val="480"/>
      <w:marRight w:val="0"/>
      <w:marTop w:val="0"/>
      <w:marBottom w:val="0"/>
      <w:divBdr>
        <w:top w:val="none" w:sz="0" w:space="0" w:color="auto"/>
        <w:left w:val="none" w:sz="0" w:space="0" w:color="auto"/>
        <w:bottom w:val="none" w:sz="0" w:space="0" w:color="auto"/>
        <w:right w:val="none" w:sz="0" w:space="0" w:color="auto"/>
      </w:divBdr>
    </w:div>
    <w:div w:id="226886812">
      <w:marLeft w:val="480"/>
      <w:marRight w:val="0"/>
      <w:marTop w:val="0"/>
      <w:marBottom w:val="0"/>
      <w:divBdr>
        <w:top w:val="none" w:sz="0" w:space="0" w:color="auto"/>
        <w:left w:val="none" w:sz="0" w:space="0" w:color="auto"/>
        <w:bottom w:val="none" w:sz="0" w:space="0" w:color="auto"/>
        <w:right w:val="none" w:sz="0" w:space="0" w:color="auto"/>
      </w:divBdr>
    </w:div>
    <w:div w:id="226888866">
      <w:marLeft w:val="480"/>
      <w:marRight w:val="0"/>
      <w:marTop w:val="0"/>
      <w:marBottom w:val="0"/>
      <w:divBdr>
        <w:top w:val="none" w:sz="0" w:space="0" w:color="auto"/>
        <w:left w:val="none" w:sz="0" w:space="0" w:color="auto"/>
        <w:bottom w:val="none" w:sz="0" w:space="0" w:color="auto"/>
        <w:right w:val="none" w:sz="0" w:space="0" w:color="auto"/>
      </w:divBdr>
    </w:div>
    <w:div w:id="226889852">
      <w:marLeft w:val="480"/>
      <w:marRight w:val="0"/>
      <w:marTop w:val="0"/>
      <w:marBottom w:val="0"/>
      <w:divBdr>
        <w:top w:val="none" w:sz="0" w:space="0" w:color="auto"/>
        <w:left w:val="none" w:sz="0" w:space="0" w:color="auto"/>
        <w:bottom w:val="none" w:sz="0" w:space="0" w:color="auto"/>
        <w:right w:val="none" w:sz="0" w:space="0" w:color="auto"/>
      </w:divBdr>
    </w:div>
    <w:div w:id="226890037">
      <w:marLeft w:val="480"/>
      <w:marRight w:val="0"/>
      <w:marTop w:val="0"/>
      <w:marBottom w:val="0"/>
      <w:divBdr>
        <w:top w:val="none" w:sz="0" w:space="0" w:color="auto"/>
        <w:left w:val="none" w:sz="0" w:space="0" w:color="auto"/>
        <w:bottom w:val="none" w:sz="0" w:space="0" w:color="auto"/>
        <w:right w:val="none" w:sz="0" w:space="0" w:color="auto"/>
      </w:divBdr>
    </w:div>
    <w:div w:id="226960128">
      <w:marLeft w:val="480"/>
      <w:marRight w:val="0"/>
      <w:marTop w:val="0"/>
      <w:marBottom w:val="0"/>
      <w:divBdr>
        <w:top w:val="none" w:sz="0" w:space="0" w:color="auto"/>
        <w:left w:val="none" w:sz="0" w:space="0" w:color="auto"/>
        <w:bottom w:val="none" w:sz="0" w:space="0" w:color="auto"/>
        <w:right w:val="none" w:sz="0" w:space="0" w:color="auto"/>
      </w:divBdr>
    </w:div>
    <w:div w:id="226960234">
      <w:marLeft w:val="480"/>
      <w:marRight w:val="0"/>
      <w:marTop w:val="0"/>
      <w:marBottom w:val="0"/>
      <w:divBdr>
        <w:top w:val="none" w:sz="0" w:space="0" w:color="auto"/>
        <w:left w:val="none" w:sz="0" w:space="0" w:color="auto"/>
        <w:bottom w:val="none" w:sz="0" w:space="0" w:color="auto"/>
        <w:right w:val="none" w:sz="0" w:space="0" w:color="auto"/>
      </w:divBdr>
    </w:div>
    <w:div w:id="227036901">
      <w:marLeft w:val="480"/>
      <w:marRight w:val="0"/>
      <w:marTop w:val="0"/>
      <w:marBottom w:val="0"/>
      <w:divBdr>
        <w:top w:val="none" w:sz="0" w:space="0" w:color="auto"/>
        <w:left w:val="none" w:sz="0" w:space="0" w:color="auto"/>
        <w:bottom w:val="none" w:sz="0" w:space="0" w:color="auto"/>
        <w:right w:val="none" w:sz="0" w:space="0" w:color="auto"/>
      </w:divBdr>
    </w:div>
    <w:div w:id="227039397">
      <w:marLeft w:val="480"/>
      <w:marRight w:val="0"/>
      <w:marTop w:val="0"/>
      <w:marBottom w:val="0"/>
      <w:divBdr>
        <w:top w:val="none" w:sz="0" w:space="0" w:color="auto"/>
        <w:left w:val="none" w:sz="0" w:space="0" w:color="auto"/>
        <w:bottom w:val="none" w:sz="0" w:space="0" w:color="auto"/>
        <w:right w:val="none" w:sz="0" w:space="0" w:color="auto"/>
      </w:divBdr>
    </w:div>
    <w:div w:id="227109941">
      <w:marLeft w:val="480"/>
      <w:marRight w:val="0"/>
      <w:marTop w:val="0"/>
      <w:marBottom w:val="0"/>
      <w:divBdr>
        <w:top w:val="none" w:sz="0" w:space="0" w:color="auto"/>
        <w:left w:val="none" w:sz="0" w:space="0" w:color="auto"/>
        <w:bottom w:val="none" w:sz="0" w:space="0" w:color="auto"/>
        <w:right w:val="none" w:sz="0" w:space="0" w:color="auto"/>
      </w:divBdr>
    </w:div>
    <w:div w:id="227230956">
      <w:marLeft w:val="480"/>
      <w:marRight w:val="0"/>
      <w:marTop w:val="0"/>
      <w:marBottom w:val="0"/>
      <w:divBdr>
        <w:top w:val="none" w:sz="0" w:space="0" w:color="auto"/>
        <w:left w:val="none" w:sz="0" w:space="0" w:color="auto"/>
        <w:bottom w:val="none" w:sz="0" w:space="0" w:color="auto"/>
        <w:right w:val="none" w:sz="0" w:space="0" w:color="auto"/>
      </w:divBdr>
    </w:div>
    <w:div w:id="227232898">
      <w:marLeft w:val="480"/>
      <w:marRight w:val="0"/>
      <w:marTop w:val="0"/>
      <w:marBottom w:val="0"/>
      <w:divBdr>
        <w:top w:val="none" w:sz="0" w:space="0" w:color="auto"/>
        <w:left w:val="none" w:sz="0" w:space="0" w:color="auto"/>
        <w:bottom w:val="none" w:sz="0" w:space="0" w:color="auto"/>
        <w:right w:val="none" w:sz="0" w:space="0" w:color="auto"/>
      </w:divBdr>
    </w:div>
    <w:div w:id="227304448">
      <w:marLeft w:val="480"/>
      <w:marRight w:val="0"/>
      <w:marTop w:val="0"/>
      <w:marBottom w:val="0"/>
      <w:divBdr>
        <w:top w:val="none" w:sz="0" w:space="0" w:color="auto"/>
        <w:left w:val="none" w:sz="0" w:space="0" w:color="auto"/>
        <w:bottom w:val="none" w:sz="0" w:space="0" w:color="auto"/>
        <w:right w:val="none" w:sz="0" w:space="0" w:color="auto"/>
      </w:divBdr>
    </w:div>
    <w:div w:id="227307737">
      <w:marLeft w:val="480"/>
      <w:marRight w:val="0"/>
      <w:marTop w:val="0"/>
      <w:marBottom w:val="0"/>
      <w:divBdr>
        <w:top w:val="none" w:sz="0" w:space="0" w:color="auto"/>
        <w:left w:val="none" w:sz="0" w:space="0" w:color="auto"/>
        <w:bottom w:val="none" w:sz="0" w:space="0" w:color="auto"/>
        <w:right w:val="none" w:sz="0" w:space="0" w:color="auto"/>
      </w:divBdr>
    </w:div>
    <w:div w:id="227309685">
      <w:marLeft w:val="480"/>
      <w:marRight w:val="0"/>
      <w:marTop w:val="0"/>
      <w:marBottom w:val="0"/>
      <w:divBdr>
        <w:top w:val="none" w:sz="0" w:space="0" w:color="auto"/>
        <w:left w:val="none" w:sz="0" w:space="0" w:color="auto"/>
        <w:bottom w:val="none" w:sz="0" w:space="0" w:color="auto"/>
        <w:right w:val="none" w:sz="0" w:space="0" w:color="auto"/>
      </w:divBdr>
    </w:div>
    <w:div w:id="227344839">
      <w:marLeft w:val="480"/>
      <w:marRight w:val="0"/>
      <w:marTop w:val="0"/>
      <w:marBottom w:val="0"/>
      <w:divBdr>
        <w:top w:val="none" w:sz="0" w:space="0" w:color="auto"/>
        <w:left w:val="none" w:sz="0" w:space="0" w:color="auto"/>
        <w:bottom w:val="none" w:sz="0" w:space="0" w:color="auto"/>
        <w:right w:val="none" w:sz="0" w:space="0" w:color="auto"/>
      </w:divBdr>
    </w:div>
    <w:div w:id="227348524">
      <w:marLeft w:val="480"/>
      <w:marRight w:val="0"/>
      <w:marTop w:val="0"/>
      <w:marBottom w:val="0"/>
      <w:divBdr>
        <w:top w:val="none" w:sz="0" w:space="0" w:color="auto"/>
        <w:left w:val="none" w:sz="0" w:space="0" w:color="auto"/>
        <w:bottom w:val="none" w:sz="0" w:space="0" w:color="auto"/>
        <w:right w:val="none" w:sz="0" w:space="0" w:color="auto"/>
      </w:divBdr>
    </w:div>
    <w:div w:id="227351571">
      <w:marLeft w:val="480"/>
      <w:marRight w:val="0"/>
      <w:marTop w:val="0"/>
      <w:marBottom w:val="0"/>
      <w:divBdr>
        <w:top w:val="none" w:sz="0" w:space="0" w:color="auto"/>
        <w:left w:val="none" w:sz="0" w:space="0" w:color="auto"/>
        <w:bottom w:val="none" w:sz="0" w:space="0" w:color="auto"/>
        <w:right w:val="none" w:sz="0" w:space="0" w:color="auto"/>
      </w:divBdr>
    </w:div>
    <w:div w:id="227424689">
      <w:marLeft w:val="480"/>
      <w:marRight w:val="0"/>
      <w:marTop w:val="0"/>
      <w:marBottom w:val="0"/>
      <w:divBdr>
        <w:top w:val="none" w:sz="0" w:space="0" w:color="auto"/>
        <w:left w:val="none" w:sz="0" w:space="0" w:color="auto"/>
        <w:bottom w:val="none" w:sz="0" w:space="0" w:color="auto"/>
        <w:right w:val="none" w:sz="0" w:space="0" w:color="auto"/>
      </w:divBdr>
    </w:div>
    <w:div w:id="227573742">
      <w:marLeft w:val="480"/>
      <w:marRight w:val="0"/>
      <w:marTop w:val="0"/>
      <w:marBottom w:val="0"/>
      <w:divBdr>
        <w:top w:val="none" w:sz="0" w:space="0" w:color="auto"/>
        <w:left w:val="none" w:sz="0" w:space="0" w:color="auto"/>
        <w:bottom w:val="none" w:sz="0" w:space="0" w:color="auto"/>
        <w:right w:val="none" w:sz="0" w:space="0" w:color="auto"/>
      </w:divBdr>
    </w:div>
    <w:div w:id="227696480">
      <w:marLeft w:val="480"/>
      <w:marRight w:val="0"/>
      <w:marTop w:val="0"/>
      <w:marBottom w:val="0"/>
      <w:divBdr>
        <w:top w:val="none" w:sz="0" w:space="0" w:color="auto"/>
        <w:left w:val="none" w:sz="0" w:space="0" w:color="auto"/>
        <w:bottom w:val="none" w:sz="0" w:space="0" w:color="auto"/>
        <w:right w:val="none" w:sz="0" w:space="0" w:color="auto"/>
      </w:divBdr>
    </w:div>
    <w:div w:id="227769820">
      <w:marLeft w:val="480"/>
      <w:marRight w:val="0"/>
      <w:marTop w:val="0"/>
      <w:marBottom w:val="0"/>
      <w:divBdr>
        <w:top w:val="none" w:sz="0" w:space="0" w:color="auto"/>
        <w:left w:val="none" w:sz="0" w:space="0" w:color="auto"/>
        <w:bottom w:val="none" w:sz="0" w:space="0" w:color="auto"/>
        <w:right w:val="none" w:sz="0" w:space="0" w:color="auto"/>
      </w:divBdr>
    </w:div>
    <w:div w:id="227804777">
      <w:marLeft w:val="480"/>
      <w:marRight w:val="0"/>
      <w:marTop w:val="0"/>
      <w:marBottom w:val="0"/>
      <w:divBdr>
        <w:top w:val="none" w:sz="0" w:space="0" w:color="auto"/>
        <w:left w:val="none" w:sz="0" w:space="0" w:color="auto"/>
        <w:bottom w:val="none" w:sz="0" w:space="0" w:color="auto"/>
        <w:right w:val="none" w:sz="0" w:space="0" w:color="auto"/>
      </w:divBdr>
    </w:div>
    <w:div w:id="227809338">
      <w:marLeft w:val="480"/>
      <w:marRight w:val="0"/>
      <w:marTop w:val="0"/>
      <w:marBottom w:val="0"/>
      <w:divBdr>
        <w:top w:val="none" w:sz="0" w:space="0" w:color="auto"/>
        <w:left w:val="none" w:sz="0" w:space="0" w:color="auto"/>
        <w:bottom w:val="none" w:sz="0" w:space="0" w:color="auto"/>
        <w:right w:val="none" w:sz="0" w:space="0" w:color="auto"/>
      </w:divBdr>
    </w:div>
    <w:div w:id="227810318">
      <w:marLeft w:val="480"/>
      <w:marRight w:val="0"/>
      <w:marTop w:val="0"/>
      <w:marBottom w:val="0"/>
      <w:divBdr>
        <w:top w:val="none" w:sz="0" w:space="0" w:color="auto"/>
        <w:left w:val="none" w:sz="0" w:space="0" w:color="auto"/>
        <w:bottom w:val="none" w:sz="0" w:space="0" w:color="auto"/>
        <w:right w:val="none" w:sz="0" w:space="0" w:color="auto"/>
      </w:divBdr>
    </w:div>
    <w:div w:id="227811451">
      <w:marLeft w:val="480"/>
      <w:marRight w:val="0"/>
      <w:marTop w:val="0"/>
      <w:marBottom w:val="0"/>
      <w:divBdr>
        <w:top w:val="none" w:sz="0" w:space="0" w:color="auto"/>
        <w:left w:val="none" w:sz="0" w:space="0" w:color="auto"/>
        <w:bottom w:val="none" w:sz="0" w:space="0" w:color="auto"/>
        <w:right w:val="none" w:sz="0" w:space="0" w:color="auto"/>
      </w:divBdr>
    </w:div>
    <w:div w:id="227814136">
      <w:marLeft w:val="480"/>
      <w:marRight w:val="0"/>
      <w:marTop w:val="0"/>
      <w:marBottom w:val="0"/>
      <w:divBdr>
        <w:top w:val="none" w:sz="0" w:space="0" w:color="auto"/>
        <w:left w:val="none" w:sz="0" w:space="0" w:color="auto"/>
        <w:bottom w:val="none" w:sz="0" w:space="0" w:color="auto"/>
        <w:right w:val="none" w:sz="0" w:space="0" w:color="auto"/>
      </w:divBdr>
    </w:div>
    <w:div w:id="227884413">
      <w:marLeft w:val="480"/>
      <w:marRight w:val="0"/>
      <w:marTop w:val="0"/>
      <w:marBottom w:val="0"/>
      <w:divBdr>
        <w:top w:val="none" w:sz="0" w:space="0" w:color="auto"/>
        <w:left w:val="none" w:sz="0" w:space="0" w:color="auto"/>
        <w:bottom w:val="none" w:sz="0" w:space="0" w:color="auto"/>
        <w:right w:val="none" w:sz="0" w:space="0" w:color="auto"/>
      </w:divBdr>
    </w:div>
    <w:div w:id="227884842">
      <w:marLeft w:val="480"/>
      <w:marRight w:val="0"/>
      <w:marTop w:val="0"/>
      <w:marBottom w:val="0"/>
      <w:divBdr>
        <w:top w:val="none" w:sz="0" w:space="0" w:color="auto"/>
        <w:left w:val="none" w:sz="0" w:space="0" w:color="auto"/>
        <w:bottom w:val="none" w:sz="0" w:space="0" w:color="auto"/>
        <w:right w:val="none" w:sz="0" w:space="0" w:color="auto"/>
      </w:divBdr>
    </w:div>
    <w:div w:id="227885467">
      <w:marLeft w:val="480"/>
      <w:marRight w:val="0"/>
      <w:marTop w:val="0"/>
      <w:marBottom w:val="0"/>
      <w:divBdr>
        <w:top w:val="none" w:sz="0" w:space="0" w:color="auto"/>
        <w:left w:val="none" w:sz="0" w:space="0" w:color="auto"/>
        <w:bottom w:val="none" w:sz="0" w:space="0" w:color="auto"/>
        <w:right w:val="none" w:sz="0" w:space="0" w:color="auto"/>
      </w:divBdr>
    </w:div>
    <w:div w:id="227886992">
      <w:marLeft w:val="480"/>
      <w:marRight w:val="0"/>
      <w:marTop w:val="0"/>
      <w:marBottom w:val="0"/>
      <w:divBdr>
        <w:top w:val="none" w:sz="0" w:space="0" w:color="auto"/>
        <w:left w:val="none" w:sz="0" w:space="0" w:color="auto"/>
        <w:bottom w:val="none" w:sz="0" w:space="0" w:color="auto"/>
        <w:right w:val="none" w:sz="0" w:space="0" w:color="auto"/>
      </w:divBdr>
    </w:div>
    <w:div w:id="227964635">
      <w:marLeft w:val="480"/>
      <w:marRight w:val="0"/>
      <w:marTop w:val="0"/>
      <w:marBottom w:val="0"/>
      <w:divBdr>
        <w:top w:val="none" w:sz="0" w:space="0" w:color="auto"/>
        <w:left w:val="none" w:sz="0" w:space="0" w:color="auto"/>
        <w:bottom w:val="none" w:sz="0" w:space="0" w:color="auto"/>
        <w:right w:val="none" w:sz="0" w:space="0" w:color="auto"/>
      </w:divBdr>
    </w:div>
    <w:div w:id="228004882">
      <w:marLeft w:val="480"/>
      <w:marRight w:val="0"/>
      <w:marTop w:val="0"/>
      <w:marBottom w:val="0"/>
      <w:divBdr>
        <w:top w:val="none" w:sz="0" w:space="0" w:color="auto"/>
        <w:left w:val="none" w:sz="0" w:space="0" w:color="auto"/>
        <w:bottom w:val="none" w:sz="0" w:space="0" w:color="auto"/>
        <w:right w:val="none" w:sz="0" w:space="0" w:color="auto"/>
      </w:divBdr>
    </w:div>
    <w:div w:id="228007120">
      <w:marLeft w:val="480"/>
      <w:marRight w:val="0"/>
      <w:marTop w:val="0"/>
      <w:marBottom w:val="0"/>
      <w:divBdr>
        <w:top w:val="none" w:sz="0" w:space="0" w:color="auto"/>
        <w:left w:val="none" w:sz="0" w:space="0" w:color="auto"/>
        <w:bottom w:val="none" w:sz="0" w:space="0" w:color="auto"/>
        <w:right w:val="none" w:sz="0" w:space="0" w:color="auto"/>
      </w:divBdr>
    </w:div>
    <w:div w:id="228152405">
      <w:marLeft w:val="480"/>
      <w:marRight w:val="0"/>
      <w:marTop w:val="0"/>
      <w:marBottom w:val="0"/>
      <w:divBdr>
        <w:top w:val="none" w:sz="0" w:space="0" w:color="auto"/>
        <w:left w:val="none" w:sz="0" w:space="0" w:color="auto"/>
        <w:bottom w:val="none" w:sz="0" w:space="0" w:color="auto"/>
        <w:right w:val="none" w:sz="0" w:space="0" w:color="auto"/>
      </w:divBdr>
    </w:div>
    <w:div w:id="228156909">
      <w:marLeft w:val="480"/>
      <w:marRight w:val="0"/>
      <w:marTop w:val="0"/>
      <w:marBottom w:val="0"/>
      <w:divBdr>
        <w:top w:val="none" w:sz="0" w:space="0" w:color="auto"/>
        <w:left w:val="none" w:sz="0" w:space="0" w:color="auto"/>
        <w:bottom w:val="none" w:sz="0" w:space="0" w:color="auto"/>
        <w:right w:val="none" w:sz="0" w:space="0" w:color="auto"/>
      </w:divBdr>
    </w:div>
    <w:div w:id="228226394">
      <w:marLeft w:val="480"/>
      <w:marRight w:val="0"/>
      <w:marTop w:val="0"/>
      <w:marBottom w:val="0"/>
      <w:divBdr>
        <w:top w:val="none" w:sz="0" w:space="0" w:color="auto"/>
        <w:left w:val="none" w:sz="0" w:space="0" w:color="auto"/>
        <w:bottom w:val="none" w:sz="0" w:space="0" w:color="auto"/>
        <w:right w:val="none" w:sz="0" w:space="0" w:color="auto"/>
      </w:divBdr>
    </w:div>
    <w:div w:id="228347770">
      <w:marLeft w:val="480"/>
      <w:marRight w:val="0"/>
      <w:marTop w:val="0"/>
      <w:marBottom w:val="0"/>
      <w:divBdr>
        <w:top w:val="none" w:sz="0" w:space="0" w:color="auto"/>
        <w:left w:val="none" w:sz="0" w:space="0" w:color="auto"/>
        <w:bottom w:val="none" w:sz="0" w:space="0" w:color="auto"/>
        <w:right w:val="none" w:sz="0" w:space="0" w:color="auto"/>
      </w:divBdr>
    </w:div>
    <w:div w:id="228351441">
      <w:marLeft w:val="480"/>
      <w:marRight w:val="0"/>
      <w:marTop w:val="0"/>
      <w:marBottom w:val="0"/>
      <w:divBdr>
        <w:top w:val="none" w:sz="0" w:space="0" w:color="auto"/>
        <w:left w:val="none" w:sz="0" w:space="0" w:color="auto"/>
        <w:bottom w:val="none" w:sz="0" w:space="0" w:color="auto"/>
        <w:right w:val="none" w:sz="0" w:space="0" w:color="auto"/>
      </w:divBdr>
    </w:div>
    <w:div w:id="228461379">
      <w:marLeft w:val="480"/>
      <w:marRight w:val="0"/>
      <w:marTop w:val="0"/>
      <w:marBottom w:val="0"/>
      <w:divBdr>
        <w:top w:val="none" w:sz="0" w:space="0" w:color="auto"/>
        <w:left w:val="none" w:sz="0" w:space="0" w:color="auto"/>
        <w:bottom w:val="none" w:sz="0" w:space="0" w:color="auto"/>
        <w:right w:val="none" w:sz="0" w:space="0" w:color="auto"/>
      </w:divBdr>
    </w:div>
    <w:div w:id="228462882">
      <w:marLeft w:val="480"/>
      <w:marRight w:val="0"/>
      <w:marTop w:val="0"/>
      <w:marBottom w:val="0"/>
      <w:divBdr>
        <w:top w:val="none" w:sz="0" w:space="0" w:color="auto"/>
        <w:left w:val="none" w:sz="0" w:space="0" w:color="auto"/>
        <w:bottom w:val="none" w:sz="0" w:space="0" w:color="auto"/>
        <w:right w:val="none" w:sz="0" w:space="0" w:color="auto"/>
      </w:divBdr>
    </w:div>
    <w:div w:id="228464770">
      <w:marLeft w:val="480"/>
      <w:marRight w:val="0"/>
      <w:marTop w:val="0"/>
      <w:marBottom w:val="0"/>
      <w:divBdr>
        <w:top w:val="none" w:sz="0" w:space="0" w:color="auto"/>
        <w:left w:val="none" w:sz="0" w:space="0" w:color="auto"/>
        <w:bottom w:val="none" w:sz="0" w:space="0" w:color="auto"/>
        <w:right w:val="none" w:sz="0" w:space="0" w:color="auto"/>
      </w:divBdr>
    </w:div>
    <w:div w:id="228465904">
      <w:marLeft w:val="480"/>
      <w:marRight w:val="0"/>
      <w:marTop w:val="0"/>
      <w:marBottom w:val="0"/>
      <w:divBdr>
        <w:top w:val="none" w:sz="0" w:space="0" w:color="auto"/>
        <w:left w:val="none" w:sz="0" w:space="0" w:color="auto"/>
        <w:bottom w:val="none" w:sz="0" w:space="0" w:color="auto"/>
        <w:right w:val="none" w:sz="0" w:space="0" w:color="auto"/>
      </w:divBdr>
    </w:div>
    <w:div w:id="228538165">
      <w:marLeft w:val="480"/>
      <w:marRight w:val="0"/>
      <w:marTop w:val="0"/>
      <w:marBottom w:val="0"/>
      <w:divBdr>
        <w:top w:val="none" w:sz="0" w:space="0" w:color="auto"/>
        <w:left w:val="none" w:sz="0" w:space="0" w:color="auto"/>
        <w:bottom w:val="none" w:sz="0" w:space="0" w:color="auto"/>
        <w:right w:val="none" w:sz="0" w:space="0" w:color="auto"/>
      </w:divBdr>
    </w:div>
    <w:div w:id="228543440">
      <w:marLeft w:val="480"/>
      <w:marRight w:val="0"/>
      <w:marTop w:val="0"/>
      <w:marBottom w:val="0"/>
      <w:divBdr>
        <w:top w:val="none" w:sz="0" w:space="0" w:color="auto"/>
        <w:left w:val="none" w:sz="0" w:space="0" w:color="auto"/>
        <w:bottom w:val="none" w:sz="0" w:space="0" w:color="auto"/>
        <w:right w:val="none" w:sz="0" w:space="0" w:color="auto"/>
      </w:divBdr>
    </w:div>
    <w:div w:id="228657523">
      <w:marLeft w:val="480"/>
      <w:marRight w:val="0"/>
      <w:marTop w:val="0"/>
      <w:marBottom w:val="0"/>
      <w:divBdr>
        <w:top w:val="none" w:sz="0" w:space="0" w:color="auto"/>
        <w:left w:val="none" w:sz="0" w:space="0" w:color="auto"/>
        <w:bottom w:val="none" w:sz="0" w:space="0" w:color="auto"/>
        <w:right w:val="none" w:sz="0" w:space="0" w:color="auto"/>
      </w:divBdr>
    </w:div>
    <w:div w:id="228659074">
      <w:marLeft w:val="480"/>
      <w:marRight w:val="0"/>
      <w:marTop w:val="0"/>
      <w:marBottom w:val="0"/>
      <w:divBdr>
        <w:top w:val="none" w:sz="0" w:space="0" w:color="auto"/>
        <w:left w:val="none" w:sz="0" w:space="0" w:color="auto"/>
        <w:bottom w:val="none" w:sz="0" w:space="0" w:color="auto"/>
        <w:right w:val="none" w:sz="0" w:space="0" w:color="auto"/>
      </w:divBdr>
    </w:div>
    <w:div w:id="228729584">
      <w:marLeft w:val="480"/>
      <w:marRight w:val="0"/>
      <w:marTop w:val="0"/>
      <w:marBottom w:val="0"/>
      <w:divBdr>
        <w:top w:val="none" w:sz="0" w:space="0" w:color="auto"/>
        <w:left w:val="none" w:sz="0" w:space="0" w:color="auto"/>
        <w:bottom w:val="none" w:sz="0" w:space="0" w:color="auto"/>
        <w:right w:val="none" w:sz="0" w:space="0" w:color="auto"/>
      </w:divBdr>
    </w:div>
    <w:div w:id="228733689">
      <w:marLeft w:val="480"/>
      <w:marRight w:val="0"/>
      <w:marTop w:val="0"/>
      <w:marBottom w:val="0"/>
      <w:divBdr>
        <w:top w:val="none" w:sz="0" w:space="0" w:color="auto"/>
        <w:left w:val="none" w:sz="0" w:space="0" w:color="auto"/>
        <w:bottom w:val="none" w:sz="0" w:space="0" w:color="auto"/>
        <w:right w:val="none" w:sz="0" w:space="0" w:color="auto"/>
      </w:divBdr>
    </w:div>
    <w:div w:id="228736286">
      <w:marLeft w:val="480"/>
      <w:marRight w:val="0"/>
      <w:marTop w:val="0"/>
      <w:marBottom w:val="0"/>
      <w:divBdr>
        <w:top w:val="none" w:sz="0" w:space="0" w:color="auto"/>
        <w:left w:val="none" w:sz="0" w:space="0" w:color="auto"/>
        <w:bottom w:val="none" w:sz="0" w:space="0" w:color="auto"/>
        <w:right w:val="none" w:sz="0" w:space="0" w:color="auto"/>
      </w:divBdr>
    </w:div>
    <w:div w:id="228807250">
      <w:marLeft w:val="480"/>
      <w:marRight w:val="0"/>
      <w:marTop w:val="0"/>
      <w:marBottom w:val="0"/>
      <w:divBdr>
        <w:top w:val="none" w:sz="0" w:space="0" w:color="auto"/>
        <w:left w:val="none" w:sz="0" w:space="0" w:color="auto"/>
        <w:bottom w:val="none" w:sz="0" w:space="0" w:color="auto"/>
        <w:right w:val="none" w:sz="0" w:space="0" w:color="auto"/>
      </w:divBdr>
    </w:div>
    <w:div w:id="228809274">
      <w:marLeft w:val="480"/>
      <w:marRight w:val="0"/>
      <w:marTop w:val="0"/>
      <w:marBottom w:val="0"/>
      <w:divBdr>
        <w:top w:val="none" w:sz="0" w:space="0" w:color="auto"/>
        <w:left w:val="none" w:sz="0" w:space="0" w:color="auto"/>
        <w:bottom w:val="none" w:sz="0" w:space="0" w:color="auto"/>
        <w:right w:val="none" w:sz="0" w:space="0" w:color="auto"/>
      </w:divBdr>
    </w:div>
    <w:div w:id="228810455">
      <w:marLeft w:val="480"/>
      <w:marRight w:val="0"/>
      <w:marTop w:val="0"/>
      <w:marBottom w:val="0"/>
      <w:divBdr>
        <w:top w:val="none" w:sz="0" w:space="0" w:color="auto"/>
        <w:left w:val="none" w:sz="0" w:space="0" w:color="auto"/>
        <w:bottom w:val="none" w:sz="0" w:space="0" w:color="auto"/>
        <w:right w:val="none" w:sz="0" w:space="0" w:color="auto"/>
      </w:divBdr>
    </w:div>
    <w:div w:id="228853288">
      <w:marLeft w:val="480"/>
      <w:marRight w:val="0"/>
      <w:marTop w:val="0"/>
      <w:marBottom w:val="0"/>
      <w:divBdr>
        <w:top w:val="none" w:sz="0" w:space="0" w:color="auto"/>
        <w:left w:val="none" w:sz="0" w:space="0" w:color="auto"/>
        <w:bottom w:val="none" w:sz="0" w:space="0" w:color="auto"/>
        <w:right w:val="none" w:sz="0" w:space="0" w:color="auto"/>
      </w:divBdr>
    </w:div>
    <w:div w:id="228880287">
      <w:marLeft w:val="480"/>
      <w:marRight w:val="0"/>
      <w:marTop w:val="0"/>
      <w:marBottom w:val="0"/>
      <w:divBdr>
        <w:top w:val="none" w:sz="0" w:space="0" w:color="auto"/>
        <w:left w:val="none" w:sz="0" w:space="0" w:color="auto"/>
        <w:bottom w:val="none" w:sz="0" w:space="0" w:color="auto"/>
        <w:right w:val="none" w:sz="0" w:space="0" w:color="auto"/>
      </w:divBdr>
    </w:div>
    <w:div w:id="228930726">
      <w:marLeft w:val="480"/>
      <w:marRight w:val="0"/>
      <w:marTop w:val="0"/>
      <w:marBottom w:val="0"/>
      <w:divBdr>
        <w:top w:val="none" w:sz="0" w:space="0" w:color="auto"/>
        <w:left w:val="none" w:sz="0" w:space="0" w:color="auto"/>
        <w:bottom w:val="none" w:sz="0" w:space="0" w:color="auto"/>
        <w:right w:val="none" w:sz="0" w:space="0" w:color="auto"/>
      </w:divBdr>
    </w:div>
    <w:div w:id="228997365">
      <w:marLeft w:val="480"/>
      <w:marRight w:val="0"/>
      <w:marTop w:val="0"/>
      <w:marBottom w:val="0"/>
      <w:divBdr>
        <w:top w:val="none" w:sz="0" w:space="0" w:color="auto"/>
        <w:left w:val="none" w:sz="0" w:space="0" w:color="auto"/>
        <w:bottom w:val="none" w:sz="0" w:space="0" w:color="auto"/>
        <w:right w:val="none" w:sz="0" w:space="0" w:color="auto"/>
      </w:divBdr>
    </w:div>
    <w:div w:id="228999493">
      <w:marLeft w:val="480"/>
      <w:marRight w:val="0"/>
      <w:marTop w:val="0"/>
      <w:marBottom w:val="0"/>
      <w:divBdr>
        <w:top w:val="none" w:sz="0" w:space="0" w:color="auto"/>
        <w:left w:val="none" w:sz="0" w:space="0" w:color="auto"/>
        <w:bottom w:val="none" w:sz="0" w:space="0" w:color="auto"/>
        <w:right w:val="none" w:sz="0" w:space="0" w:color="auto"/>
      </w:divBdr>
    </w:div>
    <w:div w:id="229049293">
      <w:marLeft w:val="480"/>
      <w:marRight w:val="0"/>
      <w:marTop w:val="0"/>
      <w:marBottom w:val="0"/>
      <w:divBdr>
        <w:top w:val="none" w:sz="0" w:space="0" w:color="auto"/>
        <w:left w:val="none" w:sz="0" w:space="0" w:color="auto"/>
        <w:bottom w:val="none" w:sz="0" w:space="0" w:color="auto"/>
        <w:right w:val="none" w:sz="0" w:space="0" w:color="auto"/>
      </w:divBdr>
    </w:div>
    <w:div w:id="229049551">
      <w:marLeft w:val="480"/>
      <w:marRight w:val="0"/>
      <w:marTop w:val="0"/>
      <w:marBottom w:val="0"/>
      <w:divBdr>
        <w:top w:val="none" w:sz="0" w:space="0" w:color="auto"/>
        <w:left w:val="none" w:sz="0" w:space="0" w:color="auto"/>
        <w:bottom w:val="none" w:sz="0" w:space="0" w:color="auto"/>
        <w:right w:val="none" w:sz="0" w:space="0" w:color="auto"/>
      </w:divBdr>
    </w:div>
    <w:div w:id="229076492">
      <w:marLeft w:val="480"/>
      <w:marRight w:val="0"/>
      <w:marTop w:val="0"/>
      <w:marBottom w:val="0"/>
      <w:divBdr>
        <w:top w:val="none" w:sz="0" w:space="0" w:color="auto"/>
        <w:left w:val="none" w:sz="0" w:space="0" w:color="auto"/>
        <w:bottom w:val="none" w:sz="0" w:space="0" w:color="auto"/>
        <w:right w:val="none" w:sz="0" w:space="0" w:color="auto"/>
      </w:divBdr>
    </w:div>
    <w:div w:id="229199263">
      <w:marLeft w:val="480"/>
      <w:marRight w:val="0"/>
      <w:marTop w:val="0"/>
      <w:marBottom w:val="0"/>
      <w:divBdr>
        <w:top w:val="none" w:sz="0" w:space="0" w:color="auto"/>
        <w:left w:val="none" w:sz="0" w:space="0" w:color="auto"/>
        <w:bottom w:val="none" w:sz="0" w:space="0" w:color="auto"/>
        <w:right w:val="none" w:sz="0" w:space="0" w:color="auto"/>
      </w:divBdr>
    </w:div>
    <w:div w:id="229199359">
      <w:marLeft w:val="480"/>
      <w:marRight w:val="0"/>
      <w:marTop w:val="0"/>
      <w:marBottom w:val="0"/>
      <w:divBdr>
        <w:top w:val="none" w:sz="0" w:space="0" w:color="auto"/>
        <w:left w:val="none" w:sz="0" w:space="0" w:color="auto"/>
        <w:bottom w:val="none" w:sz="0" w:space="0" w:color="auto"/>
        <w:right w:val="none" w:sz="0" w:space="0" w:color="auto"/>
      </w:divBdr>
    </w:div>
    <w:div w:id="229313910">
      <w:marLeft w:val="480"/>
      <w:marRight w:val="0"/>
      <w:marTop w:val="0"/>
      <w:marBottom w:val="0"/>
      <w:divBdr>
        <w:top w:val="none" w:sz="0" w:space="0" w:color="auto"/>
        <w:left w:val="none" w:sz="0" w:space="0" w:color="auto"/>
        <w:bottom w:val="none" w:sz="0" w:space="0" w:color="auto"/>
        <w:right w:val="none" w:sz="0" w:space="0" w:color="auto"/>
      </w:divBdr>
    </w:div>
    <w:div w:id="229389436">
      <w:marLeft w:val="480"/>
      <w:marRight w:val="0"/>
      <w:marTop w:val="0"/>
      <w:marBottom w:val="0"/>
      <w:divBdr>
        <w:top w:val="none" w:sz="0" w:space="0" w:color="auto"/>
        <w:left w:val="none" w:sz="0" w:space="0" w:color="auto"/>
        <w:bottom w:val="none" w:sz="0" w:space="0" w:color="auto"/>
        <w:right w:val="none" w:sz="0" w:space="0" w:color="auto"/>
      </w:divBdr>
    </w:div>
    <w:div w:id="229390337">
      <w:marLeft w:val="480"/>
      <w:marRight w:val="0"/>
      <w:marTop w:val="0"/>
      <w:marBottom w:val="0"/>
      <w:divBdr>
        <w:top w:val="none" w:sz="0" w:space="0" w:color="auto"/>
        <w:left w:val="none" w:sz="0" w:space="0" w:color="auto"/>
        <w:bottom w:val="none" w:sz="0" w:space="0" w:color="auto"/>
        <w:right w:val="none" w:sz="0" w:space="0" w:color="auto"/>
      </w:divBdr>
    </w:div>
    <w:div w:id="229464512">
      <w:marLeft w:val="480"/>
      <w:marRight w:val="0"/>
      <w:marTop w:val="0"/>
      <w:marBottom w:val="0"/>
      <w:divBdr>
        <w:top w:val="none" w:sz="0" w:space="0" w:color="auto"/>
        <w:left w:val="none" w:sz="0" w:space="0" w:color="auto"/>
        <w:bottom w:val="none" w:sz="0" w:space="0" w:color="auto"/>
        <w:right w:val="none" w:sz="0" w:space="0" w:color="auto"/>
      </w:divBdr>
    </w:div>
    <w:div w:id="229468299">
      <w:marLeft w:val="480"/>
      <w:marRight w:val="0"/>
      <w:marTop w:val="0"/>
      <w:marBottom w:val="0"/>
      <w:divBdr>
        <w:top w:val="none" w:sz="0" w:space="0" w:color="auto"/>
        <w:left w:val="none" w:sz="0" w:space="0" w:color="auto"/>
        <w:bottom w:val="none" w:sz="0" w:space="0" w:color="auto"/>
        <w:right w:val="none" w:sz="0" w:space="0" w:color="auto"/>
      </w:divBdr>
    </w:div>
    <w:div w:id="229468975">
      <w:marLeft w:val="480"/>
      <w:marRight w:val="0"/>
      <w:marTop w:val="0"/>
      <w:marBottom w:val="0"/>
      <w:divBdr>
        <w:top w:val="none" w:sz="0" w:space="0" w:color="auto"/>
        <w:left w:val="none" w:sz="0" w:space="0" w:color="auto"/>
        <w:bottom w:val="none" w:sz="0" w:space="0" w:color="auto"/>
        <w:right w:val="none" w:sz="0" w:space="0" w:color="auto"/>
      </w:divBdr>
    </w:div>
    <w:div w:id="229537111">
      <w:marLeft w:val="480"/>
      <w:marRight w:val="0"/>
      <w:marTop w:val="0"/>
      <w:marBottom w:val="0"/>
      <w:divBdr>
        <w:top w:val="none" w:sz="0" w:space="0" w:color="auto"/>
        <w:left w:val="none" w:sz="0" w:space="0" w:color="auto"/>
        <w:bottom w:val="none" w:sz="0" w:space="0" w:color="auto"/>
        <w:right w:val="none" w:sz="0" w:space="0" w:color="auto"/>
      </w:divBdr>
    </w:div>
    <w:div w:id="229728095">
      <w:marLeft w:val="480"/>
      <w:marRight w:val="0"/>
      <w:marTop w:val="0"/>
      <w:marBottom w:val="0"/>
      <w:divBdr>
        <w:top w:val="none" w:sz="0" w:space="0" w:color="auto"/>
        <w:left w:val="none" w:sz="0" w:space="0" w:color="auto"/>
        <w:bottom w:val="none" w:sz="0" w:space="0" w:color="auto"/>
        <w:right w:val="none" w:sz="0" w:space="0" w:color="auto"/>
      </w:divBdr>
    </w:div>
    <w:div w:id="229732974">
      <w:marLeft w:val="480"/>
      <w:marRight w:val="0"/>
      <w:marTop w:val="0"/>
      <w:marBottom w:val="0"/>
      <w:divBdr>
        <w:top w:val="none" w:sz="0" w:space="0" w:color="auto"/>
        <w:left w:val="none" w:sz="0" w:space="0" w:color="auto"/>
        <w:bottom w:val="none" w:sz="0" w:space="0" w:color="auto"/>
        <w:right w:val="none" w:sz="0" w:space="0" w:color="auto"/>
      </w:divBdr>
    </w:div>
    <w:div w:id="229772665">
      <w:marLeft w:val="480"/>
      <w:marRight w:val="0"/>
      <w:marTop w:val="0"/>
      <w:marBottom w:val="0"/>
      <w:divBdr>
        <w:top w:val="none" w:sz="0" w:space="0" w:color="auto"/>
        <w:left w:val="none" w:sz="0" w:space="0" w:color="auto"/>
        <w:bottom w:val="none" w:sz="0" w:space="0" w:color="auto"/>
        <w:right w:val="none" w:sz="0" w:space="0" w:color="auto"/>
      </w:divBdr>
    </w:div>
    <w:div w:id="229772973">
      <w:marLeft w:val="480"/>
      <w:marRight w:val="0"/>
      <w:marTop w:val="0"/>
      <w:marBottom w:val="0"/>
      <w:divBdr>
        <w:top w:val="none" w:sz="0" w:space="0" w:color="auto"/>
        <w:left w:val="none" w:sz="0" w:space="0" w:color="auto"/>
        <w:bottom w:val="none" w:sz="0" w:space="0" w:color="auto"/>
        <w:right w:val="none" w:sz="0" w:space="0" w:color="auto"/>
      </w:divBdr>
    </w:div>
    <w:div w:id="229775266">
      <w:marLeft w:val="480"/>
      <w:marRight w:val="0"/>
      <w:marTop w:val="0"/>
      <w:marBottom w:val="0"/>
      <w:divBdr>
        <w:top w:val="none" w:sz="0" w:space="0" w:color="auto"/>
        <w:left w:val="none" w:sz="0" w:space="0" w:color="auto"/>
        <w:bottom w:val="none" w:sz="0" w:space="0" w:color="auto"/>
        <w:right w:val="none" w:sz="0" w:space="0" w:color="auto"/>
      </w:divBdr>
    </w:div>
    <w:div w:id="229847589">
      <w:marLeft w:val="480"/>
      <w:marRight w:val="0"/>
      <w:marTop w:val="0"/>
      <w:marBottom w:val="0"/>
      <w:divBdr>
        <w:top w:val="none" w:sz="0" w:space="0" w:color="auto"/>
        <w:left w:val="none" w:sz="0" w:space="0" w:color="auto"/>
        <w:bottom w:val="none" w:sz="0" w:space="0" w:color="auto"/>
        <w:right w:val="none" w:sz="0" w:space="0" w:color="auto"/>
      </w:divBdr>
    </w:div>
    <w:div w:id="229848473">
      <w:marLeft w:val="480"/>
      <w:marRight w:val="0"/>
      <w:marTop w:val="0"/>
      <w:marBottom w:val="0"/>
      <w:divBdr>
        <w:top w:val="none" w:sz="0" w:space="0" w:color="auto"/>
        <w:left w:val="none" w:sz="0" w:space="0" w:color="auto"/>
        <w:bottom w:val="none" w:sz="0" w:space="0" w:color="auto"/>
        <w:right w:val="none" w:sz="0" w:space="0" w:color="auto"/>
      </w:divBdr>
    </w:div>
    <w:div w:id="229854548">
      <w:marLeft w:val="480"/>
      <w:marRight w:val="0"/>
      <w:marTop w:val="0"/>
      <w:marBottom w:val="0"/>
      <w:divBdr>
        <w:top w:val="none" w:sz="0" w:space="0" w:color="auto"/>
        <w:left w:val="none" w:sz="0" w:space="0" w:color="auto"/>
        <w:bottom w:val="none" w:sz="0" w:space="0" w:color="auto"/>
        <w:right w:val="none" w:sz="0" w:space="0" w:color="auto"/>
      </w:divBdr>
    </w:div>
    <w:div w:id="230046768">
      <w:marLeft w:val="480"/>
      <w:marRight w:val="0"/>
      <w:marTop w:val="0"/>
      <w:marBottom w:val="0"/>
      <w:divBdr>
        <w:top w:val="none" w:sz="0" w:space="0" w:color="auto"/>
        <w:left w:val="none" w:sz="0" w:space="0" w:color="auto"/>
        <w:bottom w:val="none" w:sz="0" w:space="0" w:color="auto"/>
        <w:right w:val="none" w:sz="0" w:space="0" w:color="auto"/>
      </w:divBdr>
    </w:div>
    <w:div w:id="230048286">
      <w:marLeft w:val="480"/>
      <w:marRight w:val="0"/>
      <w:marTop w:val="0"/>
      <w:marBottom w:val="0"/>
      <w:divBdr>
        <w:top w:val="none" w:sz="0" w:space="0" w:color="auto"/>
        <w:left w:val="none" w:sz="0" w:space="0" w:color="auto"/>
        <w:bottom w:val="none" w:sz="0" w:space="0" w:color="auto"/>
        <w:right w:val="none" w:sz="0" w:space="0" w:color="auto"/>
      </w:divBdr>
    </w:div>
    <w:div w:id="230048684">
      <w:marLeft w:val="480"/>
      <w:marRight w:val="0"/>
      <w:marTop w:val="0"/>
      <w:marBottom w:val="0"/>
      <w:divBdr>
        <w:top w:val="none" w:sz="0" w:space="0" w:color="auto"/>
        <w:left w:val="none" w:sz="0" w:space="0" w:color="auto"/>
        <w:bottom w:val="none" w:sz="0" w:space="0" w:color="auto"/>
        <w:right w:val="none" w:sz="0" w:space="0" w:color="auto"/>
      </w:divBdr>
    </w:div>
    <w:div w:id="230118099">
      <w:marLeft w:val="480"/>
      <w:marRight w:val="0"/>
      <w:marTop w:val="0"/>
      <w:marBottom w:val="0"/>
      <w:divBdr>
        <w:top w:val="none" w:sz="0" w:space="0" w:color="auto"/>
        <w:left w:val="none" w:sz="0" w:space="0" w:color="auto"/>
        <w:bottom w:val="none" w:sz="0" w:space="0" w:color="auto"/>
        <w:right w:val="none" w:sz="0" w:space="0" w:color="auto"/>
      </w:divBdr>
    </w:div>
    <w:div w:id="230119562">
      <w:marLeft w:val="480"/>
      <w:marRight w:val="0"/>
      <w:marTop w:val="0"/>
      <w:marBottom w:val="0"/>
      <w:divBdr>
        <w:top w:val="none" w:sz="0" w:space="0" w:color="auto"/>
        <w:left w:val="none" w:sz="0" w:space="0" w:color="auto"/>
        <w:bottom w:val="none" w:sz="0" w:space="0" w:color="auto"/>
        <w:right w:val="none" w:sz="0" w:space="0" w:color="auto"/>
      </w:divBdr>
    </w:div>
    <w:div w:id="230163325">
      <w:marLeft w:val="480"/>
      <w:marRight w:val="0"/>
      <w:marTop w:val="0"/>
      <w:marBottom w:val="0"/>
      <w:divBdr>
        <w:top w:val="none" w:sz="0" w:space="0" w:color="auto"/>
        <w:left w:val="none" w:sz="0" w:space="0" w:color="auto"/>
        <w:bottom w:val="none" w:sz="0" w:space="0" w:color="auto"/>
        <w:right w:val="none" w:sz="0" w:space="0" w:color="auto"/>
      </w:divBdr>
    </w:div>
    <w:div w:id="230166115">
      <w:marLeft w:val="480"/>
      <w:marRight w:val="0"/>
      <w:marTop w:val="0"/>
      <w:marBottom w:val="0"/>
      <w:divBdr>
        <w:top w:val="none" w:sz="0" w:space="0" w:color="auto"/>
        <w:left w:val="none" w:sz="0" w:space="0" w:color="auto"/>
        <w:bottom w:val="none" w:sz="0" w:space="0" w:color="auto"/>
        <w:right w:val="none" w:sz="0" w:space="0" w:color="auto"/>
      </w:divBdr>
    </w:div>
    <w:div w:id="230235423">
      <w:marLeft w:val="480"/>
      <w:marRight w:val="0"/>
      <w:marTop w:val="0"/>
      <w:marBottom w:val="0"/>
      <w:divBdr>
        <w:top w:val="none" w:sz="0" w:space="0" w:color="auto"/>
        <w:left w:val="none" w:sz="0" w:space="0" w:color="auto"/>
        <w:bottom w:val="none" w:sz="0" w:space="0" w:color="auto"/>
        <w:right w:val="none" w:sz="0" w:space="0" w:color="auto"/>
      </w:divBdr>
    </w:div>
    <w:div w:id="230238981">
      <w:marLeft w:val="480"/>
      <w:marRight w:val="0"/>
      <w:marTop w:val="0"/>
      <w:marBottom w:val="0"/>
      <w:divBdr>
        <w:top w:val="none" w:sz="0" w:space="0" w:color="auto"/>
        <w:left w:val="none" w:sz="0" w:space="0" w:color="auto"/>
        <w:bottom w:val="none" w:sz="0" w:space="0" w:color="auto"/>
        <w:right w:val="none" w:sz="0" w:space="0" w:color="auto"/>
      </w:divBdr>
    </w:div>
    <w:div w:id="230313745">
      <w:marLeft w:val="480"/>
      <w:marRight w:val="0"/>
      <w:marTop w:val="0"/>
      <w:marBottom w:val="0"/>
      <w:divBdr>
        <w:top w:val="none" w:sz="0" w:space="0" w:color="auto"/>
        <w:left w:val="none" w:sz="0" w:space="0" w:color="auto"/>
        <w:bottom w:val="none" w:sz="0" w:space="0" w:color="auto"/>
        <w:right w:val="none" w:sz="0" w:space="0" w:color="auto"/>
      </w:divBdr>
    </w:div>
    <w:div w:id="230314056">
      <w:marLeft w:val="480"/>
      <w:marRight w:val="0"/>
      <w:marTop w:val="0"/>
      <w:marBottom w:val="0"/>
      <w:divBdr>
        <w:top w:val="none" w:sz="0" w:space="0" w:color="auto"/>
        <w:left w:val="none" w:sz="0" w:space="0" w:color="auto"/>
        <w:bottom w:val="none" w:sz="0" w:space="0" w:color="auto"/>
        <w:right w:val="none" w:sz="0" w:space="0" w:color="auto"/>
      </w:divBdr>
    </w:div>
    <w:div w:id="230427746">
      <w:marLeft w:val="480"/>
      <w:marRight w:val="0"/>
      <w:marTop w:val="0"/>
      <w:marBottom w:val="0"/>
      <w:divBdr>
        <w:top w:val="none" w:sz="0" w:space="0" w:color="auto"/>
        <w:left w:val="none" w:sz="0" w:space="0" w:color="auto"/>
        <w:bottom w:val="none" w:sz="0" w:space="0" w:color="auto"/>
        <w:right w:val="none" w:sz="0" w:space="0" w:color="auto"/>
      </w:divBdr>
    </w:div>
    <w:div w:id="230429322">
      <w:marLeft w:val="480"/>
      <w:marRight w:val="0"/>
      <w:marTop w:val="0"/>
      <w:marBottom w:val="0"/>
      <w:divBdr>
        <w:top w:val="none" w:sz="0" w:space="0" w:color="auto"/>
        <w:left w:val="none" w:sz="0" w:space="0" w:color="auto"/>
        <w:bottom w:val="none" w:sz="0" w:space="0" w:color="auto"/>
        <w:right w:val="none" w:sz="0" w:space="0" w:color="auto"/>
      </w:divBdr>
    </w:div>
    <w:div w:id="230580774">
      <w:marLeft w:val="480"/>
      <w:marRight w:val="0"/>
      <w:marTop w:val="0"/>
      <w:marBottom w:val="0"/>
      <w:divBdr>
        <w:top w:val="none" w:sz="0" w:space="0" w:color="auto"/>
        <w:left w:val="none" w:sz="0" w:space="0" w:color="auto"/>
        <w:bottom w:val="none" w:sz="0" w:space="0" w:color="auto"/>
        <w:right w:val="none" w:sz="0" w:space="0" w:color="auto"/>
      </w:divBdr>
    </w:div>
    <w:div w:id="230628717">
      <w:marLeft w:val="480"/>
      <w:marRight w:val="0"/>
      <w:marTop w:val="0"/>
      <w:marBottom w:val="0"/>
      <w:divBdr>
        <w:top w:val="none" w:sz="0" w:space="0" w:color="auto"/>
        <w:left w:val="none" w:sz="0" w:space="0" w:color="auto"/>
        <w:bottom w:val="none" w:sz="0" w:space="0" w:color="auto"/>
        <w:right w:val="none" w:sz="0" w:space="0" w:color="auto"/>
      </w:divBdr>
    </w:div>
    <w:div w:id="230652203">
      <w:marLeft w:val="480"/>
      <w:marRight w:val="0"/>
      <w:marTop w:val="0"/>
      <w:marBottom w:val="0"/>
      <w:divBdr>
        <w:top w:val="none" w:sz="0" w:space="0" w:color="auto"/>
        <w:left w:val="none" w:sz="0" w:space="0" w:color="auto"/>
        <w:bottom w:val="none" w:sz="0" w:space="0" w:color="auto"/>
        <w:right w:val="none" w:sz="0" w:space="0" w:color="auto"/>
      </w:divBdr>
    </w:div>
    <w:div w:id="230774532">
      <w:marLeft w:val="480"/>
      <w:marRight w:val="0"/>
      <w:marTop w:val="0"/>
      <w:marBottom w:val="0"/>
      <w:divBdr>
        <w:top w:val="none" w:sz="0" w:space="0" w:color="auto"/>
        <w:left w:val="none" w:sz="0" w:space="0" w:color="auto"/>
        <w:bottom w:val="none" w:sz="0" w:space="0" w:color="auto"/>
        <w:right w:val="none" w:sz="0" w:space="0" w:color="auto"/>
      </w:divBdr>
    </w:div>
    <w:div w:id="230774599">
      <w:marLeft w:val="480"/>
      <w:marRight w:val="0"/>
      <w:marTop w:val="0"/>
      <w:marBottom w:val="0"/>
      <w:divBdr>
        <w:top w:val="none" w:sz="0" w:space="0" w:color="auto"/>
        <w:left w:val="none" w:sz="0" w:space="0" w:color="auto"/>
        <w:bottom w:val="none" w:sz="0" w:space="0" w:color="auto"/>
        <w:right w:val="none" w:sz="0" w:space="0" w:color="auto"/>
      </w:divBdr>
    </w:div>
    <w:div w:id="230845329">
      <w:marLeft w:val="480"/>
      <w:marRight w:val="0"/>
      <w:marTop w:val="0"/>
      <w:marBottom w:val="0"/>
      <w:divBdr>
        <w:top w:val="none" w:sz="0" w:space="0" w:color="auto"/>
        <w:left w:val="none" w:sz="0" w:space="0" w:color="auto"/>
        <w:bottom w:val="none" w:sz="0" w:space="0" w:color="auto"/>
        <w:right w:val="none" w:sz="0" w:space="0" w:color="auto"/>
      </w:divBdr>
    </w:div>
    <w:div w:id="230846799">
      <w:marLeft w:val="480"/>
      <w:marRight w:val="0"/>
      <w:marTop w:val="0"/>
      <w:marBottom w:val="0"/>
      <w:divBdr>
        <w:top w:val="none" w:sz="0" w:space="0" w:color="auto"/>
        <w:left w:val="none" w:sz="0" w:space="0" w:color="auto"/>
        <w:bottom w:val="none" w:sz="0" w:space="0" w:color="auto"/>
        <w:right w:val="none" w:sz="0" w:space="0" w:color="auto"/>
      </w:divBdr>
    </w:div>
    <w:div w:id="231089399">
      <w:marLeft w:val="480"/>
      <w:marRight w:val="0"/>
      <w:marTop w:val="0"/>
      <w:marBottom w:val="0"/>
      <w:divBdr>
        <w:top w:val="none" w:sz="0" w:space="0" w:color="auto"/>
        <w:left w:val="none" w:sz="0" w:space="0" w:color="auto"/>
        <w:bottom w:val="none" w:sz="0" w:space="0" w:color="auto"/>
        <w:right w:val="none" w:sz="0" w:space="0" w:color="auto"/>
      </w:divBdr>
    </w:div>
    <w:div w:id="231162049">
      <w:marLeft w:val="480"/>
      <w:marRight w:val="0"/>
      <w:marTop w:val="0"/>
      <w:marBottom w:val="0"/>
      <w:divBdr>
        <w:top w:val="none" w:sz="0" w:space="0" w:color="auto"/>
        <w:left w:val="none" w:sz="0" w:space="0" w:color="auto"/>
        <w:bottom w:val="none" w:sz="0" w:space="0" w:color="auto"/>
        <w:right w:val="none" w:sz="0" w:space="0" w:color="auto"/>
      </w:divBdr>
    </w:div>
    <w:div w:id="231162981">
      <w:marLeft w:val="480"/>
      <w:marRight w:val="0"/>
      <w:marTop w:val="0"/>
      <w:marBottom w:val="0"/>
      <w:divBdr>
        <w:top w:val="none" w:sz="0" w:space="0" w:color="auto"/>
        <w:left w:val="none" w:sz="0" w:space="0" w:color="auto"/>
        <w:bottom w:val="none" w:sz="0" w:space="0" w:color="auto"/>
        <w:right w:val="none" w:sz="0" w:space="0" w:color="auto"/>
      </w:divBdr>
    </w:div>
    <w:div w:id="231238546">
      <w:marLeft w:val="480"/>
      <w:marRight w:val="0"/>
      <w:marTop w:val="0"/>
      <w:marBottom w:val="0"/>
      <w:divBdr>
        <w:top w:val="none" w:sz="0" w:space="0" w:color="auto"/>
        <w:left w:val="none" w:sz="0" w:space="0" w:color="auto"/>
        <w:bottom w:val="none" w:sz="0" w:space="0" w:color="auto"/>
        <w:right w:val="none" w:sz="0" w:space="0" w:color="auto"/>
      </w:divBdr>
    </w:div>
    <w:div w:id="231239273">
      <w:marLeft w:val="480"/>
      <w:marRight w:val="0"/>
      <w:marTop w:val="0"/>
      <w:marBottom w:val="0"/>
      <w:divBdr>
        <w:top w:val="none" w:sz="0" w:space="0" w:color="auto"/>
        <w:left w:val="none" w:sz="0" w:space="0" w:color="auto"/>
        <w:bottom w:val="none" w:sz="0" w:space="0" w:color="auto"/>
        <w:right w:val="none" w:sz="0" w:space="0" w:color="auto"/>
      </w:divBdr>
    </w:div>
    <w:div w:id="231239428">
      <w:marLeft w:val="480"/>
      <w:marRight w:val="0"/>
      <w:marTop w:val="0"/>
      <w:marBottom w:val="0"/>
      <w:divBdr>
        <w:top w:val="none" w:sz="0" w:space="0" w:color="auto"/>
        <w:left w:val="none" w:sz="0" w:space="0" w:color="auto"/>
        <w:bottom w:val="none" w:sz="0" w:space="0" w:color="auto"/>
        <w:right w:val="none" w:sz="0" w:space="0" w:color="auto"/>
      </w:divBdr>
    </w:div>
    <w:div w:id="231282420">
      <w:marLeft w:val="480"/>
      <w:marRight w:val="0"/>
      <w:marTop w:val="0"/>
      <w:marBottom w:val="0"/>
      <w:divBdr>
        <w:top w:val="none" w:sz="0" w:space="0" w:color="auto"/>
        <w:left w:val="none" w:sz="0" w:space="0" w:color="auto"/>
        <w:bottom w:val="none" w:sz="0" w:space="0" w:color="auto"/>
        <w:right w:val="none" w:sz="0" w:space="0" w:color="auto"/>
      </w:divBdr>
    </w:div>
    <w:div w:id="231354970">
      <w:marLeft w:val="480"/>
      <w:marRight w:val="0"/>
      <w:marTop w:val="0"/>
      <w:marBottom w:val="0"/>
      <w:divBdr>
        <w:top w:val="none" w:sz="0" w:space="0" w:color="auto"/>
        <w:left w:val="none" w:sz="0" w:space="0" w:color="auto"/>
        <w:bottom w:val="none" w:sz="0" w:space="0" w:color="auto"/>
        <w:right w:val="none" w:sz="0" w:space="0" w:color="auto"/>
      </w:divBdr>
    </w:div>
    <w:div w:id="231474658">
      <w:marLeft w:val="480"/>
      <w:marRight w:val="0"/>
      <w:marTop w:val="0"/>
      <w:marBottom w:val="0"/>
      <w:divBdr>
        <w:top w:val="none" w:sz="0" w:space="0" w:color="auto"/>
        <w:left w:val="none" w:sz="0" w:space="0" w:color="auto"/>
        <w:bottom w:val="none" w:sz="0" w:space="0" w:color="auto"/>
        <w:right w:val="none" w:sz="0" w:space="0" w:color="auto"/>
      </w:divBdr>
    </w:div>
    <w:div w:id="231475014">
      <w:marLeft w:val="480"/>
      <w:marRight w:val="0"/>
      <w:marTop w:val="0"/>
      <w:marBottom w:val="0"/>
      <w:divBdr>
        <w:top w:val="none" w:sz="0" w:space="0" w:color="auto"/>
        <w:left w:val="none" w:sz="0" w:space="0" w:color="auto"/>
        <w:bottom w:val="none" w:sz="0" w:space="0" w:color="auto"/>
        <w:right w:val="none" w:sz="0" w:space="0" w:color="auto"/>
      </w:divBdr>
    </w:div>
    <w:div w:id="231477309">
      <w:marLeft w:val="480"/>
      <w:marRight w:val="0"/>
      <w:marTop w:val="0"/>
      <w:marBottom w:val="0"/>
      <w:divBdr>
        <w:top w:val="none" w:sz="0" w:space="0" w:color="auto"/>
        <w:left w:val="none" w:sz="0" w:space="0" w:color="auto"/>
        <w:bottom w:val="none" w:sz="0" w:space="0" w:color="auto"/>
        <w:right w:val="none" w:sz="0" w:space="0" w:color="auto"/>
      </w:divBdr>
    </w:div>
    <w:div w:id="231547668">
      <w:marLeft w:val="480"/>
      <w:marRight w:val="0"/>
      <w:marTop w:val="0"/>
      <w:marBottom w:val="0"/>
      <w:divBdr>
        <w:top w:val="none" w:sz="0" w:space="0" w:color="auto"/>
        <w:left w:val="none" w:sz="0" w:space="0" w:color="auto"/>
        <w:bottom w:val="none" w:sz="0" w:space="0" w:color="auto"/>
        <w:right w:val="none" w:sz="0" w:space="0" w:color="auto"/>
      </w:divBdr>
    </w:div>
    <w:div w:id="231669883">
      <w:marLeft w:val="480"/>
      <w:marRight w:val="0"/>
      <w:marTop w:val="0"/>
      <w:marBottom w:val="0"/>
      <w:divBdr>
        <w:top w:val="none" w:sz="0" w:space="0" w:color="auto"/>
        <w:left w:val="none" w:sz="0" w:space="0" w:color="auto"/>
        <w:bottom w:val="none" w:sz="0" w:space="0" w:color="auto"/>
        <w:right w:val="none" w:sz="0" w:space="0" w:color="auto"/>
      </w:divBdr>
    </w:div>
    <w:div w:id="231698886">
      <w:marLeft w:val="480"/>
      <w:marRight w:val="0"/>
      <w:marTop w:val="0"/>
      <w:marBottom w:val="0"/>
      <w:divBdr>
        <w:top w:val="none" w:sz="0" w:space="0" w:color="auto"/>
        <w:left w:val="none" w:sz="0" w:space="0" w:color="auto"/>
        <w:bottom w:val="none" w:sz="0" w:space="0" w:color="auto"/>
        <w:right w:val="none" w:sz="0" w:space="0" w:color="auto"/>
      </w:divBdr>
    </w:div>
    <w:div w:id="231736478">
      <w:marLeft w:val="480"/>
      <w:marRight w:val="0"/>
      <w:marTop w:val="0"/>
      <w:marBottom w:val="0"/>
      <w:divBdr>
        <w:top w:val="none" w:sz="0" w:space="0" w:color="auto"/>
        <w:left w:val="none" w:sz="0" w:space="0" w:color="auto"/>
        <w:bottom w:val="none" w:sz="0" w:space="0" w:color="auto"/>
        <w:right w:val="none" w:sz="0" w:space="0" w:color="auto"/>
      </w:divBdr>
    </w:div>
    <w:div w:id="231737485">
      <w:marLeft w:val="480"/>
      <w:marRight w:val="0"/>
      <w:marTop w:val="0"/>
      <w:marBottom w:val="0"/>
      <w:divBdr>
        <w:top w:val="none" w:sz="0" w:space="0" w:color="auto"/>
        <w:left w:val="none" w:sz="0" w:space="0" w:color="auto"/>
        <w:bottom w:val="none" w:sz="0" w:space="0" w:color="auto"/>
        <w:right w:val="none" w:sz="0" w:space="0" w:color="auto"/>
      </w:divBdr>
    </w:div>
    <w:div w:id="231741229">
      <w:marLeft w:val="480"/>
      <w:marRight w:val="0"/>
      <w:marTop w:val="0"/>
      <w:marBottom w:val="0"/>
      <w:divBdr>
        <w:top w:val="none" w:sz="0" w:space="0" w:color="auto"/>
        <w:left w:val="none" w:sz="0" w:space="0" w:color="auto"/>
        <w:bottom w:val="none" w:sz="0" w:space="0" w:color="auto"/>
        <w:right w:val="none" w:sz="0" w:space="0" w:color="auto"/>
      </w:divBdr>
    </w:div>
    <w:div w:id="231890979">
      <w:marLeft w:val="480"/>
      <w:marRight w:val="0"/>
      <w:marTop w:val="0"/>
      <w:marBottom w:val="0"/>
      <w:divBdr>
        <w:top w:val="none" w:sz="0" w:space="0" w:color="auto"/>
        <w:left w:val="none" w:sz="0" w:space="0" w:color="auto"/>
        <w:bottom w:val="none" w:sz="0" w:space="0" w:color="auto"/>
        <w:right w:val="none" w:sz="0" w:space="0" w:color="auto"/>
      </w:divBdr>
    </w:div>
    <w:div w:id="231939045">
      <w:marLeft w:val="480"/>
      <w:marRight w:val="0"/>
      <w:marTop w:val="0"/>
      <w:marBottom w:val="0"/>
      <w:divBdr>
        <w:top w:val="none" w:sz="0" w:space="0" w:color="auto"/>
        <w:left w:val="none" w:sz="0" w:space="0" w:color="auto"/>
        <w:bottom w:val="none" w:sz="0" w:space="0" w:color="auto"/>
        <w:right w:val="none" w:sz="0" w:space="0" w:color="auto"/>
      </w:divBdr>
    </w:div>
    <w:div w:id="232011283">
      <w:marLeft w:val="480"/>
      <w:marRight w:val="0"/>
      <w:marTop w:val="0"/>
      <w:marBottom w:val="0"/>
      <w:divBdr>
        <w:top w:val="none" w:sz="0" w:space="0" w:color="auto"/>
        <w:left w:val="none" w:sz="0" w:space="0" w:color="auto"/>
        <w:bottom w:val="none" w:sz="0" w:space="0" w:color="auto"/>
        <w:right w:val="none" w:sz="0" w:space="0" w:color="auto"/>
      </w:divBdr>
    </w:div>
    <w:div w:id="232081969">
      <w:marLeft w:val="480"/>
      <w:marRight w:val="0"/>
      <w:marTop w:val="0"/>
      <w:marBottom w:val="0"/>
      <w:divBdr>
        <w:top w:val="none" w:sz="0" w:space="0" w:color="auto"/>
        <w:left w:val="none" w:sz="0" w:space="0" w:color="auto"/>
        <w:bottom w:val="none" w:sz="0" w:space="0" w:color="auto"/>
        <w:right w:val="none" w:sz="0" w:space="0" w:color="auto"/>
      </w:divBdr>
    </w:div>
    <w:div w:id="232083732">
      <w:marLeft w:val="480"/>
      <w:marRight w:val="0"/>
      <w:marTop w:val="0"/>
      <w:marBottom w:val="0"/>
      <w:divBdr>
        <w:top w:val="none" w:sz="0" w:space="0" w:color="auto"/>
        <w:left w:val="none" w:sz="0" w:space="0" w:color="auto"/>
        <w:bottom w:val="none" w:sz="0" w:space="0" w:color="auto"/>
        <w:right w:val="none" w:sz="0" w:space="0" w:color="auto"/>
      </w:divBdr>
    </w:div>
    <w:div w:id="232088943">
      <w:marLeft w:val="480"/>
      <w:marRight w:val="0"/>
      <w:marTop w:val="0"/>
      <w:marBottom w:val="0"/>
      <w:divBdr>
        <w:top w:val="none" w:sz="0" w:space="0" w:color="auto"/>
        <w:left w:val="none" w:sz="0" w:space="0" w:color="auto"/>
        <w:bottom w:val="none" w:sz="0" w:space="0" w:color="auto"/>
        <w:right w:val="none" w:sz="0" w:space="0" w:color="auto"/>
      </w:divBdr>
    </w:div>
    <w:div w:id="232131287">
      <w:marLeft w:val="480"/>
      <w:marRight w:val="0"/>
      <w:marTop w:val="0"/>
      <w:marBottom w:val="0"/>
      <w:divBdr>
        <w:top w:val="none" w:sz="0" w:space="0" w:color="auto"/>
        <w:left w:val="none" w:sz="0" w:space="0" w:color="auto"/>
        <w:bottom w:val="none" w:sz="0" w:space="0" w:color="auto"/>
        <w:right w:val="none" w:sz="0" w:space="0" w:color="auto"/>
      </w:divBdr>
    </w:div>
    <w:div w:id="232131503">
      <w:marLeft w:val="480"/>
      <w:marRight w:val="0"/>
      <w:marTop w:val="0"/>
      <w:marBottom w:val="0"/>
      <w:divBdr>
        <w:top w:val="none" w:sz="0" w:space="0" w:color="auto"/>
        <w:left w:val="none" w:sz="0" w:space="0" w:color="auto"/>
        <w:bottom w:val="none" w:sz="0" w:space="0" w:color="auto"/>
        <w:right w:val="none" w:sz="0" w:space="0" w:color="auto"/>
      </w:divBdr>
    </w:div>
    <w:div w:id="232207784">
      <w:marLeft w:val="480"/>
      <w:marRight w:val="0"/>
      <w:marTop w:val="0"/>
      <w:marBottom w:val="0"/>
      <w:divBdr>
        <w:top w:val="none" w:sz="0" w:space="0" w:color="auto"/>
        <w:left w:val="none" w:sz="0" w:space="0" w:color="auto"/>
        <w:bottom w:val="none" w:sz="0" w:space="0" w:color="auto"/>
        <w:right w:val="none" w:sz="0" w:space="0" w:color="auto"/>
      </w:divBdr>
    </w:div>
    <w:div w:id="232278726">
      <w:marLeft w:val="480"/>
      <w:marRight w:val="0"/>
      <w:marTop w:val="0"/>
      <w:marBottom w:val="0"/>
      <w:divBdr>
        <w:top w:val="none" w:sz="0" w:space="0" w:color="auto"/>
        <w:left w:val="none" w:sz="0" w:space="0" w:color="auto"/>
        <w:bottom w:val="none" w:sz="0" w:space="0" w:color="auto"/>
        <w:right w:val="none" w:sz="0" w:space="0" w:color="auto"/>
      </w:divBdr>
    </w:div>
    <w:div w:id="232281024">
      <w:marLeft w:val="480"/>
      <w:marRight w:val="0"/>
      <w:marTop w:val="0"/>
      <w:marBottom w:val="0"/>
      <w:divBdr>
        <w:top w:val="none" w:sz="0" w:space="0" w:color="auto"/>
        <w:left w:val="none" w:sz="0" w:space="0" w:color="auto"/>
        <w:bottom w:val="none" w:sz="0" w:space="0" w:color="auto"/>
        <w:right w:val="none" w:sz="0" w:space="0" w:color="auto"/>
      </w:divBdr>
    </w:div>
    <w:div w:id="232325491">
      <w:marLeft w:val="480"/>
      <w:marRight w:val="0"/>
      <w:marTop w:val="0"/>
      <w:marBottom w:val="0"/>
      <w:divBdr>
        <w:top w:val="none" w:sz="0" w:space="0" w:color="auto"/>
        <w:left w:val="none" w:sz="0" w:space="0" w:color="auto"/>
        <w:bottom w:val="none" w:sz="0" w:space="0" w:color="auto"/>
        <w:right w:val="none" w:sz="0" w:space="0" w:color="auto"/>
      </w:divBdr>
    </w:div>
    <w:div w:id="232356320">
      <w:marLeft w:val="480"/>
      <w:marRight w:val="0"/>
      <w:marTop w:val="0"/>
      <w:marBottom w:val="0"/>
      <w:divBdr>
        <w:top w:val="none" w:sz="0" w:space="0" w:color="auto"/>
        <w:left w:val="none" w:sz="0" w:space="0" w:color="auto"/>
        <w:bottom w:val="none" w:sz="0" w:space="0" w:color="auto"/>
        <w:right w:val="none" w:sz="0" w:space="0" w:color="auto"/>
      </w:divBdr>
    </w:div>
    <w:div w:id="232394909">
      <w:marLeft w:val="480"/>
      <w:marRight w:val="0"/>
      <w:marTop w:val="0"/>
      <w:marBottom w:val="0"/>
      <w:divBdr>
        <w:top w:val="none" w:sz="0" w:space="0" w:color="auto"/>
        <w:left w:val="none" w:sz="0" w:space="0" w:color="auto"/>
        <w:bottom w:val="none" w:sz="0" w:space="0" w:color="auto"/>
        <w:right w:val="none" w:sz="0" w:space="0" w:color="auto"/>
      </w:divBdr>
    </w:div>
    <w:div w:id="232396822">
      <w:marLeft w:val="480"/>
      <w:marRight w:val="0"/>
      <w:marTop w:val="0"/>
      <w:marBottom w:val="0"/>
      <w:divBdr>
        <w:top w:val="none" w:sz="0" w:space="0" w:color="auto"/>
        <w:left w:val="none" w:sz="0" w:space="0" w:color="auto"/>
        <w:bottom w:val="none" w:sz="0" w:space="0" w:color="auto"/>
        <w:right w:val="none" w:sz="0" w:space="0" w:color="auto"/>
      </w:divBdr>
    </w:div>
    <w:div w:id="232397043">
      <w:marLeft w:val="480"/>
      <w:marRight w:val="0"/>
      <w:marTop w:val="0"/>
      <w:marBottom w:val="0"/>
      <w:divBdr>
        <w:top w:val="none" w:sz="0" w:space="0" w:color="auto"/>
        <w:left w:val="none" w:sz="0" w:space="0" w:color="auto"/>
        <w:bottom w:val="none" w:sz="0" w:space="0" w:color="auto"/>
        <w:right w:val="none" w:sz="0" w:space="0" w:color="auto"/>
      </w:divBdr>
    </w:div>
    <w:div w:id="232399109">
      <w:marLeft w:val="480"/>
      <w:marRight w:val="0"/>
      <w:marTop w:val="0"/>
      <w:marBottom w:val="0"/>
      <w:divBdr>
        <w:top w:val="none" w:sz="0" w:space="0" w:color="auto"/>
        <w:left w:val="none" w:sz="0" w:space="0" w:color="auto"/>
        <w:bottom w:val="none" w:sz="0" w:space="0" w:color="auto"/>
        <w:right w:val="none" w:sz="0" w:space="0" w:color="auto"/>
      </w:divBdr>
    </w:div>
    <w:div w:id="232547879">
      <w:marLeft w:val="480"/>
      <w:marRight w:val="0"/>
      <w:marTop w:val="0"/>
      <w:marBottom w:val="0"/>
      <w:divBdr>
        <w:top w:val="none" w:sz="0" w:space="0" w:color="auto"/>
        <w:left w:val="none" w:sz="0" w:space="0" w:color="auto"/>
        <w:bottom w:val="none" w:sz="0" w:space="0" w:color="auto"/>
        <w:right w:val="none" w:sz="0" w:space="0" w:color="auto"/>
      </w:divBdr>
    </w:div>
    <w:div w:id="232587401">
      <w:marLeft w:val="480"/>
      <w:marRight w:val="0"/>
      <w:marTop w:val="0"/>
      <w:marBottom w:val="0"/>
      <w:divBdr>
        <w:top w:val="none" w:sz="0" w:space="0" w:color="auto"/>
        <w:left w:val="none" w:sz="0" w:space="0" w:color="auto"/>
        <w:bottom w:val="none" w:sz="0" w:space="0" w:color="auto"/>
        <w:right w:val="none" w:sz="0" w:space="0" w:color="auto"/>
      </w:divBdr>
    </w:div>
    <w:div w:id="232589864">
      <w:marLeft w:val="480"/>
      <w:marRight w:val="0"/>
      <w:marTop w:val="0"/>
      <w:marBottom w:val="0"/>
      <w:divBdr>
        <w:top w:val="none" w:sz="0" w:space="0" w:color="auto"/>
        <w:left w:val="none" w:sz="0" w:space="0" w:color="auto"/>
        <w:bottom w:val="none" w:sz="0" w:space="0" w:color="auto"/>
        <w:right w:val="none" w:sz="0" w:space="0" w:color="auto"/>
      </w:divBdr>
    </w:div>
    <w:div w:id="232590731">
      <w:marLeft w:val="480"/>
      <w:marRight w:val="0"/>
      <w:marTop w:val="0"/>
      <w:marBottom w:val="0"/>
      <w:divBdr>
        <w:top w:val="none" w:sz="0" w:space="0" w:color="auto"/>
        <w:left w:val="none" w:sz="0" w:space="0" w:color="auto"/>
        <w:bottom w:val="none" w:sz="0" w:space="0" w:color="auto"/>
        <w:right w:val="none" w:sz="0" w:space="0" w:color="auto"/>
      </w:divBdr>
    </w:div>
    <w:div w:id="232619430">
      <w:marLeft w:val="480"/>
      <w:marRight w:val="0"/>
      <w:marTop w:val="0"/>
      <w:marBottom w:val="0"/>
      <w:divBdr>
        <w:top w:val="none" w:sz="0" w:space="0" w:color="auto"/>
        <w:left w:val="none" w:sz="0" w:space="0" w:color="auto"/>
        <w:bottom w:val="none" w:sz="0" w:space="0" w:color="auto"/>
        <w:right w:val="none" w:sz="0" w:space="0" w:color="auto"/>
      </w:divBdr>
    </w:div>
    <w:div w:id="232667595">
      <w:marLeft w:val="480"/>
      <w:marRight w:val="0"/>
      <w:marTop w:val="0"/>
      <w:marBottom w:val="0"/>
      <w:divBdr>
        <w:top w:val="none" w:sz="0" w:space="0" w:color="auto"/>
        <w:left w:val="none" w:sz="0" w:space="0" w:color="auto"/>
        <w:bottom w:val="none" w:sz="0" w:space="0" w:color="auto"/>
        <w:right w:val="none" w:sz="0" w:space="0" w:color="auto"/>
      </w:divBdr>
    </w:div>
    <w:div w:id="232668235">
      <w:marLeft w:val="480"/>
      <w:marRight w:val="0"/>
      <w:marTop w:val="0"/>
      <w:marBottom w:val="0"/>
      <w:divBdr>
        <w:top w:val="none" w:sz="0" w:space="0" w:color="auto"/>
        <w:left w:val="none" w:sz="0" w:space="0" w:color="auto"/>
        <w:bottom w:val="none" w:sz="0" w:space="0" w:color="auto"/>
        <w:right w:val="none" w:sz="0" w:space="0" w:color="auto"/>
      </w:divBdr>
    </w:div>
    <w:div w:id="232669119">
      <w:marLeft w:val="480"/>
      <w:marRight w:val="0"/>
      <w:marTop w:val="0"/>
      <w:marBottom w:val="0"/>
      <w:divBdr>
        <w:top w:val="none" w:sz="0" w:space="0" w:color="auto"/>
        <w:left w:val="none" w:sz="0" w:space="0" w:color="auto"/>
        <w:bottom w:val="none" w:sz="0" w:space="0" w:color="auto"/>
        <w:right w:val="none" w:sz="0" w:space="0" w:color="auto"/>
      </w:divBdr>
    </w:div>
    <w:div w:id="232735710">
      <w:marLeft w:val="480"/>
      <w:marRight w:val="0"/>
      <w:marTop w:val="0"/>
      <w:marBottom w:val="0"/>
      <w:divBdr>
        <w:top w:val="none" w:sz="0" w:space="0" w:color="auto"/>
        <w:left w:val="none" w:sz="0" w:space="0" w:color="auto"/>
        <w:bottom w:val="none" w:sz="0" w:space="0" w:color="auto"/>
        <w:right w:val="none" w:sz="0" w:space="0" w:color="auto"/>
      </w:divBdr>
    </w:div>
    <w:div w:id="232785211">
      <w:marLeft w:val="480"/>
      <w:marRight w:val="0"/>
      <w:marTop w:val="0"/>
      <w:marBottom w:val="0"/>
      <w:divBdr>
        <w:top w:val="none" w:sz="0" w:space="0" w:color="auto"/>
        <w:left w:val="none" w:sz="0" w:space="0" w:color="auto"/>
        <w:bottom w:val="none" w:sz="0" w:space="0" w:color="auto"/>
        <w:right w:val="none" w:sz="0" w:space="0" w:color="auto"/>
      </w:divBdr>
    </w:div>
    <w:div w:id="232787925">
      <w:marLeft w:val="480"/>
      <w:marRight w:val="0"/>
      <w:marTop w:val="0"/>
      <w:marBottom w:val="0"/>
      <w:divBdr>
        <w:top w:val="none" w:sz="0" w:space="0" w:color="auto"/>
        <w:left w:val="none" w:sz="0" w:space="0" w:color="auto"/>
        <w:bottom w:val="none" w:sz="0" w:space="0" w:color="auto"/>
        <w:right w:val="none" w:sz="0" w:space="0" w:color="auto"/>
      </w:divBdr>
    </w:div>
    <w:div w:id="232929237">
      <w:marLeft w:val="480"/>
      <w:marRight w:val="0"/>
      <w:marTop w:val="0"/>
      <w:marBottom w:val="0"/>
      <w:divBdr>
        <w:top w:val="none" w:sz="0" w:space="0" w:color="auto"/>
        <w:left w:val="none" w:sz="0" w:space="0" w:color="auto"/>
        <w:bottom w:val="none" w:sz="0" w:space="0" w:color="auto"/>
        <w:right w:val="none" w:sz="0" w:space="0" w:color="auto"/>
      </w:divBdr>
    </w:div>
    <w:div w:id="232936874">
      <w:marLeft w:val="480"/>
      <w:marRight w:val="0"/>
      <w:marTop w:val="0"/>
      <w:marBottom w:val="0"/>
      <w:divBdr>
        <w:top w:val="none" w:sz="0" w:space="0" w:color="auto"/>
        <w:left w:val="none" w:sz="0" w:space="0" w:color="auto"/>
        <w:bottom w:val="none" w:sz="0" w:space="0" w:color="auto"/>
        <w:right w:val="none" w:sz="0" w:space="0" w:color="auto"/>
      </w:divBdr>
    </w:div>
    <w:div w:id="233008173">
      <w:marLeft w:val="480"/>
      <w:marRight w:val="0"/>
      <w:marTop w:val="0"/>
      <w:marBottom w:val="0"/>
      <w:divBdr>
        <w:top w:val="none" w:sz="0" w:space="0" w:color="auto"/>
        <w:left w:val="none" w:sz="0" w:space="0" w:color="auto"/>
        <w:bottom w:val="none" w:sz="0" w:space="0" w:color="auto"/>
        <w:right w:val="none" w:sz="0" w:space="0" w:color="auto"/>
      </w:divBdr>
    </w:div>
    <w:div w:id="233053461">
      <w:marLeft w:val="480"/>
      <w:marRight w:val="0"/>
      <w:marTop w:val="0"/>
      <w:marBottom w:val="0"/>
      <w:divBdr>
        <w:top w:val="none" w:sz="0" w:space="0" w:color="auto"/>
        <w:left w:val="none" w:sz="0" w:space="0" w:color="auto"/>
        <w:bottom w:val="none" w:sz="0" w:space="0" w:color="auto"/>
        <w:right w:val="none" w:sz="0" w:space="0" w:color="auto"/>
      </w:divBdr>
    </w:div>
    <w:div w:id="233128974">
      <w:marLeft w:val="480"/>
      <w:marRight w:val="0"/>
      <w:marTop w:val="0"/>
      <w:marBottom w:val="0"/>
      <w:divBdr>
        <w:top w:val="none" w:sz="0" w:space="0" w:color="auto"/>
        <w:left w:val="none" w:sz="0" w:space="0" w:color="auto"/>
        <w:bottom w:val="none" w:sz="0" w:space="0" w:color="auto"/>
        <w:right w:val="none" w:sz="0" w:space="0" w:color="auto"/>
      </w:divBdr>
    </w:div>
    <w:div w:id="233129588">
      <w:marLeft w:val="480"/>
      <w:marRight w:val="0"/>
      <w:marTop w:val="0"/>
      <w:marBottom w:val="0"/>
      <w:divBdr>
        <w:top w:val="none" w:sz="0" w:space="0" w:color="auto"/>
        <w:left w:val="none" w:sz="0" w:space="0" w:color="auto"/>
        <w:bottom w:val="none" w:sz="0" w:space="0" w:color="auto"/>
        <w:right w:val="none" w:sz="0" w:space="0" w:color="auto"/>
      </w:divBdr>
    </w:div>
    <w:div w:id="233129752">
      <w:marLeft w:val="480"/>
      <w:marRight w:val="0"/>
      <w:marTop w:val="0"/>
      <w:marBottom w:val="0"/>
      <w:divBdr>
        <w:top w:val="none" w:sz="0" w:space="0" w:color="auto"/>
        <w:left w:val="none" w:sz="0" w:space="0" w:color="auto"/>
        <w:bottom w:val="none" w:sz="0" w:space="0" w:color="auto"/>
        <w:right w:val="none" w:sz="0" w:space="0" w:color="auto"/>
      </w:divBdr>
    </w:div>
    <w:div w:id="233130432">
      <w:marLeft w:val="480"/>
      <w:marRight w:val="0"/>
      <w:marTop w:val="0"/>
      <w:marBottom w:val="0"/>
      <w:divBdr>
        <w:top w:val="none" w:sz="0" w:space="0" w:color="auto"/>
        <w:left w:val="none" w:sz="0" w:space="0" w:color="auto"/>
        <w:bottom w:val="none" w:sz="0" w:space="0" w:color="auto"/>
        <w:right w:val="none" w:sz="0" w:space="0" w:color="auto"/>
      </w:divBdr>
    </w:div>
    <w:div w:id="233131864">
      <w:marLeft w:val="480"/>
      <w:marRight w:val="0"/>
      <w:marTop w:val="0"/>
      <w:marBottom w:val="0"/>
      <w:divBdr>
        <w:top w:val="none" w:sz="0" w:space="0" w:color="auto"/>
        <w:left w:val="none" w:sz="0" w:space="0" w:color="auto"/>
        <w:bottom w:val="none" w:sz="0" w:space="0" w:color="auto"/>
        <w:right w:val="none" w:sz="0" w:space="0" w:color="auto"/>
      </w:divBdr>
    </w:div>
    <w:div w:id="233198492">
      <w:marLeft w:val="480"/>
      <w:marRight w:val="0"/>
      <w:marTop w:val="0"/>
      <w:marBottom w:val="0"/>
      <w:divBdr>
        <w:top w:val="none" w:sz="0" w:space="0" w:color="auto"/>
        <w:left w:val="none" w:sz="0" w:space="0" w:color="auto"/>
        <w:bottom w:val="none" w:sz="0" w:space="0" w:color="auto"/>
        <w:right w:val="none" w:sz="0" w:space="0" w:color="auto"/>
      </w:divBdr>
    </w:div>
    <w:div w:id="233201210">
      <w:marLeft w:val="480"/>
      <w:marRight w:val="0"/>
      <w:marTop w:val="0"/>
      <w:marBottom w:val="0"/>
      <w:divBdr>
        <w:top w:val="none" w:sz="0" w:space="0" w:color="auto"/>
        <w:left w:val="none" w:sz="0" w:space="0" w:color="auto"/>
        <w:bottom w:val="none" w:sz="0" w:space="0" w:color="auto"/>
        <w:right w:val="none" w:sz="0" w:space="0" w:color="auto"/>
      </w:divBdr>
    </w:div>
    <w:div w:id="233318848">
      <w:marLeft w:val="480"/>
      <w:marRight w:val="0"/>
      <w:marTop w:val="0"/>
      <w:marBottom w:val="0"/>
      <w:divBdr>
        <w:top w:val="none" w:sz="0" w:space="0" w:color="auto"/>
        <w:left w:val="none" w:sz="0" w:space="0" w:color="auto"/>
        <w:bottom w:val="none" w:sz="0" w:space="0" w:color="auto"/>
        <w:right w:val="none" w:sz="0" w:space="0" w:color="auto"/>
      </w:divBdr>
    </w:div>
    <w:div w:id="233319849">
      <w:marLeft w:val="480"/>
      <w:marRight w:val="0"/>
      <w:marTop w:val="0"/>
      <w:marBottom w:val="0"/>
      <w:divBdr>
        <w:top w:val="none" w:sz="0" w:space="0" w:color="auto"/>
        <w:left w:val="none" w:sz="0" w:space="0" w:color="auto"/>
        <w:bottom w:val="none" w:sz="0" w:space="0" w:color="auto"/>
        <w:right w:val="none" w:sz="0" w:space="0" w:color="auto"/>
      </w:divBdr>
    </w:div>
    <w:div w:id="233320134">
      <w:marLeft w:val="480"/>
      <w:marRight w:val="0"/>
      <w:marTop w:val="0"/>
      <w:marBottom w:val="0"/>
      <w:divBdr>
        <w:top w:val="none" w:sz="0" w:space="0" w:color="auto"/>
        <w:left w:val="none" w:sz="0" w:space="0" w:color="auto"/>
        <w:bottom w:val="none" w:sz="0" w:space="0" w:color="auto"/>
        <w:right w:val="none" w:sz="0" w:space="0" w:color="auto"/>
      </w:divBdr>
    </w:div>
    <w:div w:id="233440728">
      <w:marLeft w:val="480"/>
      <w:marRight w:val="0"/>
      <w:marTop w:val="0"/>
      <w:marBottom w:val="0"/>
      <w:divBdr>
        <w:top w:val="none" w:sz="0" w:space="0" w:color="auto"/>
        <w:left w:val="none" w:sz="0" w:space="0" w:color="auto"/>
        <w:bottom w:val="none" w:sz="0" w:space="0" w:color="auto"/>
        <w:right w:val="none" w:sz="0" w:space="0" w:color="auto"/>
      </w:divBdr>
    </w:div>
    <w:div w:id="233442733">
      <w:marLeft w:val="480"/>
      <w:marRight w:val="0"/>
      <w:marTop w:val="0"/>
      <w:marBottom w:val="0"/>
      <w:divBdr>
        <w:top w:val="none" w:sz="0" w:space="0" w:color="auto"/>
        <w:left w:val="none" w:sz="0" w:space="0" w:color="auto"/>
        <w:bottom w:val="none" w:sz="0" w:space="0" w:color="auto"/>
        <w:right w:val="none" w:sz="0" w:space="0" w:color="auto"/>
      </w:divBdr>
    </w:div>
    <w:div w:id="233470145">
      <w:marLeft w:val="480"/>
      <w:marRight w:val="0"/>
      <w:marTop w:val="0"/>
      <w:marBottom w:val="0"/>
      <w:divBdr>
        <w:top w:val="none" w:sz="0" w:space="0" w:color="auto"/>
        <w:left w:val="none" w:sz="0" w:space="0" w:color="auto"/>
        <w:bottom w:val="none" w:sz="0" w:space="0" w:color="auto"/>
        <w:right w:val="none" w:sz="0" w:space="0" w:color="auto"/>
      </w:divBdr>
    </w:div>
    <w:div w:id="233514529">
      <w:marLeft w:val="480"/>
      <w:marRight w:val="0"/>
      <w:marTop w:val="0"/>
      <w:marBottom w:val="0"/>
      <w:divBdr>
        <w:top w:val="none" w:sz="0" w:space="0" w:color="auto"/>
        <w:left w:val="none" w:sz="0" w:space="0" w:color="auto"/>
        <w:bottom w:val="none" w:sz="0" w:space="0" w:color="auto"/>
        <w:right w:val="none" w:sz="0" w:space="0" w:color="auto"/>
      </w:divBdr>
    </w:div>
    <w:div w:id="233584797">
      <w:marLeft w:val="480"/>
      <w:marRight w:val="0"/>
      <w:marTop w:val="0"/>
      <w:marBottom w:val="0"/>
      <w:divBdr>
        <w:top w:val="none" w:sz="0" w:space="0" w:color="auto"/>
        <w:left w:val="none" w:sz="0" w:space="0" w:color="auto"/>
        <w:bottom w:val="none" w:sz="0" w:space="0" w:color="auto"/>
        <w:right w:val="none" w:sz="0" w:space="0" w:color="auto"/>
      </w:divBdr>
    </w:div>
    <w:div w:id="233585480">
      <w:marLeft w:val="480"/>
      <w:marRight w:val="0"/>
      <w:marTop w:val="0"/>
      <w:marBottom w:val="0"/>
      <w:divBdr>
        <w:top w:val="none" w:sz="0" w:space="0" w:color="auto"/>
        <w:left w:val="none" w:sz="0" w:space="0" w:color="auto"/>
        <w:bottom w:val="none" w:sz="0" w:space="0" w:color="auto"/>
        <w:right w:val="none" w:sz="0" w:space="0" w:color="auto"/>
      </w:divBdr>
    </w:div>
    <w:div w:id="233660966">
      <w:marLeft w:val="480"/>
      <w:marRight w:val="0"/>
      <w:marTop w:val="0"/>
      <w:marBottom w:val="0"/>
      <w:divBdr>
        <w:top w:val="none" w:sz="0" w:space="0" w:color="auto"/>
        <w:left w:val="none" w:sz="0" w:space="0" w:color="auto"/>
        <w:bottom w:val="none" w:sz="0" w:space="0" w:color="auto"/>
        <w:right w:val="none" w:sz="0" w:space="0" w:color="auto"/>
      </w:divBdr>
    </w:div>
    <w:div w:id="233668584">
      <w:marLeft w:val="480"/>
      <w:marRight w:val="0"/>
      <w:marTop w:val="0"/>
      <w:marBottom w:val="0"/>
      <w:divBdr>
        <w:top w:val="none" w:sz="0" w:space="0" w:color="auto"/>
        <w:left w:val="none" w:sz="0" w:space="0" w:color="auto"/>
        <w:bottom w:val="none" w:sz="0" w:space="0" w:color="auto"/>
        <w:right w:val="none" w:sz="0" w:space="0" w:color="auto"/>
      </w:divBdr>
    </w:div>
    <w:div w:id="233710409">
      <w:marLeft w:val="480"/>
      <w:marRight w:val="0"/>
      <w:marTop w:val="0"/>
      <w:marBottom w:val="0"/>
      <w:divBdr>
        <w:top w:val="none" w:sz="0" w:space="0" w:color="auto"/>
        <w:left w:val="none" w:sz="0" w:space="0" w:color="auto"/>
        <w:bottom w:val="none" w:sz="0" w:space="0" w:color="auto"/>
        <w:right w:val="none" w:sz="0" w:space="0" w:color="auto"/>
      </w:divBdr>
    </w:div>
    <w:div w:id="233710818">
      <w:marLeft w:val="480"/>
      <w:marRight w:val="0"/>
      <w:marTop w:val="0"/>
      <w:marBottom w:val="0"/>
      <w:divBdr>
        <w:top w:val="none" w:sz="0" w:space="0" w:color="auto"/>
        <w:left w:val="none" w:sz="0" w:space="0" w:color="auto"/>
        <w:bottom w:val="none" w:sz="0" w:space="0" w:color="auto"/>
        <w:right w:val="none" w:sz="0" w:space="0" w:color="auto"/>
      </w:divBdr>
    </w:div>
    <w:div w:id="233780300">
      <w:marLeft w:val="480"/>
      <w:marRight w:val="0"/>
      <w:marTop w:val="0"/>
      <w:marBottom w:val="0"/>
      <w:divBdr>
        <w:top w:val="none" w:sz="0" w:space="0" w:color="auto"/>
        <w:left w:val="none" w:sz="0" w:space="0" w:color="auto"/>
        <w:bottom w:val="none" w:sz="0" w:space="0" w:color="auto"/>
        <w:right w:val="none" w:sz="0" w:space="0" w:color="auto"/>
      </w:divBdr>
    </w:div>
    <w:div w:id="233780625">
      <w:marLeft w:val="480"/>
      <w:marRight w:val="0"/>
      <w:marTop w:val="0"/>
      <w:marBottom w:val="0"/>
      <w:divBdr>
        <w:top w:val="none" w:sz="0" w:space="0" w:color="auto"/>
        <w:left w:val="none" w:sz="0" w:space="0" w:color="auto"/>
        <w:bottom w:val="none" w:sz="0" w:space="0" w:color="auto"/>
        <w:right w:val="none" w:sz="0" w:space="0" w:color="auto"/>
      </w:divBdr>
    </w:div>
    <w:div w:id="233783696">
      <w:marLeft w:val="480"/>
      <w:marRight w:val="0"/>
      <w:marTop w:val="0"/>
      <w:marBottom w:val="0"/>
      <w:divBdr>
        <w:top w:val="none" w:sz="0" w:space="0" w:color="auto"/>
        <w:left w:val="none" w:sz="0" w:space="0" w:color="auto"/>
        <w:bottom w:val="none" w:sz="0" w:space="0" w:color="auto"/>
        <w:right w:val="none" w:sz="0" w:space="0" w:color="auto"/>
      </w:divBdr>
    </w:div>
    <w:div w:id="233855909">
      <w:marLeft w:val="480"/>
      <w:marRight w:val="0"/>
      <w:marTop w:val="0"/>
      <w:marBottom w:val="0"/>
      <w:divBdr>
        <w:top w:val="none" w:sz="0" w:space="0" w:color="auto"/>
        <w:left w:val="none" w:sz="0" w:space="0" w:color="auto"/>
        <w:bottom w:val="none" w:sz="0" w:space="0" w:color="auto"/>
        <w:right w:val="none" w:sz="0" w:space="0" w:color="auto"/>
      </w:divBdr>
    </w:div>
    <w:div w:id="233860530">
      <w:marLeft w:val="480"/>
      <w:marRight w:val="0"/>
      <w:marTop w:val="0"/>
      <w:marBottom w:val="0"/>
      <w:divBdr>
        <w:top w:val="none" w:sz="0" w:space="0" w:color="auto"/>
        <w:left w:val="none" w:sz="0" w:space="0" w:color="auto"/>
        <w:bottom w:val="none" w:sz="0" w:space="0" w:color="auto"/>
        <w:right w:val="none" w:sz="0" w:space="0" w:color="auto"/>
      </w:divBdr>
    </w:div>
    <w:div w:id="233861683">
      <w:marLeft w:val="480"/>
      <w:marRight w:val="0"/>
      <w:marTop w:val="0"/>
      <w:marBottom w:val="0"/>
      <w:divBdr>
        <w:top w:val="none" w:sz="0" w:space="0" w:color="auto"/>
        <w:left w:val="none" w:sz="0" w:space="0" w:color="auto"/>
        <w:bottom w:val="none" w:sz="0" w:space="0" w:color="auto"/>
        <w:right w:val="none" w:sz="0" w:space="0" w:color="auto"/>
      </w:divBdr>
    </w:div>
    <w:div w:id="233904612">
      <w:marLeft w:val="480"/>
      <w:marRight w:val="0"/>
      <w:marTop w:val="0"/>
      <w:marBottom w:val="0"/>
      <w:divBdr>
        <w:top w:val="none" w:sz="0" w:space="0" w:color="auto"/>
        <w:left w:val="none" w:sz="0" w:space="0" w:color="auto"/>
        <w:bottom w:val="none" w:sz="0" w:space="0" w:color="auto"/>
        <w:right w:val="none" w:sz="0" w:space="0" w:color="auto"/>
      </w:divBdr>
    </w:div>
    <w:div w:id="233978676">
      <w:marLeft w:val="480"/>
      <w:marRight w:val="0"/>
      <w:marTop w:val="0"/>
      <w:marBottom w:val="0"/>
      <w:divBdr>
        <w:top w:val="none" w:sz="0" w:space="0" w:color="auto"/>
        <w:left w:val="none" w:sz="0" w:space="0" w:color="auto"/>
        <w:bottom w:val="none" w:sz="0" w:space="0" w:color="auto"/>
        <w:right w:val="none" w:sz="0" w:space="0" w:color="auto"/>
      </w:divBdr>
    </w:div>
    <w:div w:id="234052199">
      <w:marLeft w:val="480"/>
      <w:marRight w:val="0"/>
      <w:marTop w:val="0"/>
      <w:marBottom w:val="0"/>
      <w:divBdr>
        <w:top w:val="none" w:sz="0" w:space="0" w:color="auto"/>
        <w:left w:val="none" w:sz="0" w:space="0" w:color="auto"/>
        <w:bottom w:val="none" w:sz="0" w:space="0" w:color="auto"/>
        <w:right w:val="none" w:sz="0" w:space="0" w:color="auto"/>
      </w:divBdr>
    </w:div>
    <w:div w:id="234055788">
      <w:marLeft w:val="480"/>
      <w:marRight w:val="0"/>
      <w:marTop w:val="0"/>
      <w:marBottom w:val="0"/>
      <w:divBdr>
        <w:top w:val="none" w:sz="0" w:space="0" w:color="auto"/>
        <w:left w:val="none" w:sz="0" w:space="0" w:color="auto"/>
        <w:bottom w:val="none" w:sz="0" w:space="0" w:color="auto"/>
        <w:right w:val="none" w:sz="0" w:space="0" w:color="auto"/>
      </w:divBdr>
    </w:div>
    <w:div w:id="234095375">
      <w:marLeft w:val="480"/>
      <w:marRight w:val="0"/>
      <w:marTop w:val="0"/>
      <w:marBottom w:val="0"/>
      <w:divBdr>
        <w:top w:val="none" w:sz="0" w:space="0" w:color="auto"/>
        <w:left w:val="none" w:sz="0" w:space="0" w:color="auto"/>
        <w:bottom w:val="none" w:sz="0" w:space="0" w:color="auto"/>
        <w:right w:val="none" w:sz="0" w:space="0" w:color="auto"/>
      </w:divBdr>
    </w:div>
    <w:div w:id="234123744">
      <w:marLeft w:val="480"/>
      <w:marRight w:val="0"/>
      <w:marTop w:val="0"/>
      <w:marBottom w:val="0"/>
      <w:divBdr>
        <w:top w:val="none" w:sz="0" w:space="0" w:color="auto"/>
        <w:left w:val="none" w:sz="0" w:space="0" w:color="auto"/>
        <w:bottom w:val="none" w:sz="0" w:space="0" w:color="auto"/>
        <w:right w:val="none" w:sz="0" w:space="0" w:color="auto"/>
      </w:divBdr>
    </w:div>
    <w:div w:id="234126085">
      <w:marLeft w:val="480"/>
      <w:marRight w:val="0"/>
      <w:marTop w:val="0"/>
      <w:marBottom w:val="0"/>
      <w:divBdr>
        <w:top w:val="none" w:sz="0" w:space="0" w:color="auto"/>
        <w:left w:val="none" w:sz="0" w:space="0" w:color="auto"/>
        <w:bottom w:val="none" w:sz="0" w:space="0" w:color="auto"/>
        <w:right w:val="none" w:sz="0" w:space="0" w:color="auto"/>
      </w:divBdr>
    </w:div>
    <w:div w:id="234167660">
      <w:marLeft w:val="480"/>
      <w:marRight w:val="0"/>
      <w:marTop w:val="0"/>
      <w:marBottom w:val="0"/>
      <w:divBdr>
        <w:top w:val="none" w:sz="0" w:space="0" w:color="auto"/>
        <w:left w:val="none" w:sz="0" w:space="0" w:color="auto"/>
        <w:bottom w:val="none" w:sz="0" w:space="0" w:color="auto"/>
        <w:right w:val="none" w:sz="0" w:space="0" w:color="auto"/>
      </w:divBdr>
    </w:div>
    <w:div w:id="234170446">
      <w:marLeft w:val="480"/>
      <w:marRight w:val="0"/>
      <w:marTop w:val="0"/>
      <w:marBottom w:val="0"/>
      <w:divBdr>
        <w:top w:val="none" w:sz="0" w:space="0" w:color="auto"/>
        <w:left w:val="none" w:sz="0" w:space="0" w:color="auto"/>
        <w:bottom w:val="none" w:sz="0" w:space="0" w:color="auto"/>
        <w:right w:val="none" w:sz="0" w:space="0" w:color="auto"/>
      </w:divBdr>
    </w:div>
    <w:div w:id="234172336">
      <w:marLeft w:val="480"/>
      <w:marRight w:val="0"/>
      <w:marTop w:val="0"/>
      <w:marBottom w:val="0"/>
      <w:divBdr>
        <w:top w:val="none" w:sz="0" w:space="0" w:color="auto"/>
        <w:left w:val="none" w:sz="0" w:space="0" w:color="auto"/>
        <w:bottom w:val="none" w:sz="0" w:space="0" w:color="auto"/>
        <w:right w:val="none" w:sz="0" w:space="0" w:color="auto"/>
      </w:divBdr>
    </w:div>
    <w:div w:id="234242372">
      <w:marLeft w:val="480"/>
      <w:marRight w:val="0"/>
      <w:marTop w:val="0"/>
      <w:marBottom w:val="0"/>
      <w:divBdr>
        <w:top w:val="none" w:sz="0" w:space="0" w:color="auto"/>
        <w:left w:val="none" w:sz="0" w:space="0" w:color="auto"/>
        <w:bottom w:val="none" w:sz="0" w:space="0" w:color="auto"/>
        <w:right w:val="none" w:sz="0" w:space="0" w:color="auto"/>
      </w:divBdr>
    </w:div>
    <w:div w:id="234242913">
      <w:marLeft w:val="480"/>
      <w:marRight w:val="0"/>
      <w:marTop w:val="0"/>
      <w:marBottom w:val="0"/>
      <w:divBdr>
        <w:top w:val="none" w:sz="0" w:space="0" w:color="auto"/>
        <w:left w:val="none" w:sz="0" w:space="0" w:color="auto"/>
        <w:bottom w:val="none" w:sz="0" w:space="0" w:color="auto"/>
        <w:right w:val="none" w:sz="0" w:space="0" w:color="auto"/>
      </w:divBdr>
    </w:div>
    <w:div w:id="234246138">
      <w:marLeft w:val="480"/>
      <w:marRight w:val="0"/>
      <w:marTop w:val="0"/>
      <w:marBottom w:val="0"/>
      <w:divBdr>
        <w:top w:val="none" w:sz="0" w:space="0" w:color="auto"/>
        <w:left w:val="none" w:sz="0" w:space="0" w:color="auto"/>
        <w:bottom w:val="none" w:sz="0" w:space="0" w:color="auto"/>
        <w:right w:val="none" w:sz="0" w:space="0" w:color="auto"/>
      </w:divBdr>
    </w:div>
    <w:div w:id="234248306">
      <w:marLeft w:val="480"/>
      <w:marRight w:val="0"/>
      <w:marTop w:val="0"/>
      <w:marBottom w:val="0"/>
      <w:divBdr>
        <w:top w:val="none" w:sz="0" w:space="0" w:color="auto"/>
        <w:left w:val="none" w:sz="0" w:space="0" w:color="auto"/>
        <w:bottom w:val="none" w:sz="0" w:space="0" w:color="auto"/>
        <w:right w:val="none" w:sz="0" w:space="0" w:color="auto"/>
      </w:divBdr>
    </w:div>
    <w:div w:id="234317149">
      <w:marLeft w:val="480"/>
      <w:marRight w:val="0"/>
      <w:marTop w:val="0"/>
      <w:marBottom w:val="0"/>
      <w:divBdr>
        <w:top w:val="none" w:sz="0" w:space="0" w:color="auto"/>
        <w:left w:val="none" w:sz="0" w:space="0" w:color="auto"/>
        <w:bottom w:val="none" w:sz="0" w:space="0" w:color="auto"/>
        <w:right w:val="none" w:sz="0" w:space="0" w:color="auto"/>
      </w:divBdr>
    </w:div>
    <w:div w:id="234360804">
      <w:marLeft w:val="480"/>
      <w:marRight w:val="0"/>
      <w:marTop w:val="0"/>
      <w:marBottom w:val="0"/>
      <w:divBdr>
        <w:top w:val="none" w:sz="0" w:space="0" w:color="auto"/>
        <w:left w:val="none" w:sz="0" w:space="0" w:color="auto"/>
        <w:bottom w:val="none" w:sz="0" w:space="0" w:color="auto"/>
        <w:right w:val="none" w:sz="0" w:space="0" w:color="auto"/>
      </w:divBdr>
    </w:div>
    <w:div w:id="234361638">
      <w:marLeft w:val="480"/>
      <w:marRight w:val="0"/>
      <w:marTop w:val="0"/>
      <w:marBottom w:val="0"/>
      <w:divBdr>
        <w:top w:val="none" w:sz="0" w:space="0" w:color="auto"/>
        <w:left w:val="none" w:sz="0" w:space="0" w:color="auto"/>
        <w:bottom w:val="none" w:sz="0" w:space="0" w:color="auto"/>
        <w:right w:val="none" w:sz="0" w:space="0" w:color="auto"/>
      </w:divBdr>
    </w:div>
    <w:div w:id="234363315">
      <w:marLeft w:val="480"/>
      <w:marRight w:val="0"/>
      <w:marTop w:val="0"/>
      <w:marBottom w:val="0"/>
      <w:divBdr>
        <w:top w:val="none" w:sz="0" w:space="0" w:color="auto"/>
        <w:left w:val="none" w:sz="0" w:space="0" w:color="auto"/>
        <w:bottom w:val="none" w:sz="0" w:space="0" w:color="auto"/>
        <w:right w:val="none" w:sz="0" w:space="0" w:color="auto"/>
      </w:divBdr>
    </w:div>
    <w:div w:id="234432830">
      <w:marLeft w:val="480"/>
      <w:marRight w:val="0"/>
      <w:marTop w:val="0"/>
      <w:marBottom w:val="0"/>
      <w:divBdr>
        <w:top w:val="none" w:sz="0" w:space="0" w:color="auto"/>
        <w:left w:val="none" w:sz="0" w:space="0" w:color="auto"/>
        <w:bottom w:val="none" w:sz="0" w:space="0" w:color="auto"/>
        <w:right w:val="none" w:sz="0" w:space="0" w:color="auto"/>
      </w:divBdr>
    </w:div>
    <w:div w:id="234438859">
      <w:marLeft w:val="480"/>
      <w:marRight w:val="0"/>
      <w:marTop w:val="0"/>
      <w:marBottom w:val="0"/>
      <w:divBdr>
        <w:top w:val="none" w:sz="0" w:space="0" w:color="auto"/>
        <w:left w:val="none" w:sz="0" w:space="0" w:color="auto"/>
        <w:bottom w:val="none" w:sz="0" w:space="0" w:color="auto"/>
        <w:right w:val="none" w:sz="0" w:space="0" w:color="auto"/>
      </w:divBdr>
    </w:div>
    <w:div w:id="234439588">
      <w:marLeft w:val="480"/>
      <w:marRight w:val="0"/>
      <w:marTop w:val="0"/>
      <w:marBottom w:val="0"/>
      <w:divBdr>
        <w:top w:val="none" w:sz="0" w:space="0" w:color="auto"/>
        <w:left w:val="none" w:sz="0" w:space="0" w:color="auto"/>
        <w:bottom w:val="none" w:sz="0" w:space="0" w:color="auto"/>
        <w:right w:val="none" w:sz="0" w:space="0" w:color="auto"/>
      </w:divBdr>
    </w:div>
    <w:div w:id="234508345">
      <w:marLeft w:val="480"/>
      <w:marRight w:val="0"/>
      <w:marTop w:val="0"/>
      <w:marBottom w:val="0"/>
      <w:divBdr>
        <w:top w:val="none" w:sz="0" w:space="0" w:color="auto"/>
        <w:left w:val="none" w:sz="0" w:space="0" w:color="auto"/>
        <w:bottom w:val="none" w:sz="0" w:space="0" w:color="auto"/>
        <w:right w:val="none" w:sz="0" w:space="0" w:color="auto"/>
      </w:divBdr>
    </w:div>
    <w:div w:id="234510071">
      <w:marLeft w:val="480"/>
      <w:marRight w:val="0"/>
      <w:marTop w:val="0"/>
      <w:marBottom w:val="0"/>
      <w:divBdr>
        <w:top w:val="none" w:sz="0" w:space="0" w:color="auto"/>
        <w:left w:val="none" w:sz="0" w:space="0" w:color="auto"/>
        <w:bottom w:val="none" w:sz="0" w:space="0" w:color="auto"/>
        <w:right w:val="none" w:sz="0" w:space="0" w:color="auto"/>
      </w:divBdr>
    </w:div>
    <w:div w:id="234512306">
      <w:marLeft w:val="480"/>
      <w:marRight w:val="0"/>
      <w:marTop w:val="0"/>
      <w:marBottom w:val="0"/>
      <w:divBdr>
        <w:top w:val="none" w:sz="0" w:space="0" w:color="auto"/>
        <w:left w:val="none" w:sz="0" w:space="0" w:color="auto"/>
        <w:bottom w:val="none" w:sz="0" w:space="0" w:color="auto"/>
        <w:right w:val="none" w:sz="0" w:space="0" w:color="auto"/>
      </w:divBdr>
    </w:div>
    <w:div w:id="234512589">
      <w:marLeft w:val="480"/>
      <w:marRight w:val="0"/>
      <w:marTop w:val="0"/>
      <w:marBottom w:val="0"/>
      <w:divBdr>
        <w:top w:val="none" w:sz="0" w:space="0" w:color="auto"/>
        <w:left w:val="none" w:sz="0" w:space="0" w:color="auto"/>
        <w:bottom w:val="none" w:sz="0" w:space="0" w:color="auto"/>
        <w:right w:val="none" w:sz="0" w:space="0" w:color="auto"/>
      </w:divBdr>
    </w:div>
    <w:div w:id="234557457">
      <w:marLeft w:val="480"/>
      <w:marRight w:val="0"/>
      <w:marTop w:val="0"/>
      <w:marBottom w:val="0"/>
      <w:divBdr>
        <w:top w:val="none" w:sz="0" w:space="0" w:color="auto"/>
        <w:left w:val="none" w:sz="0" w:space="0" w:color="auto"/>
        <w:bottom w:val="none" w:sz="0" w:space="0" w:color="auto"/>
        <w:right w:val="none" w:sz="0" w:space="0" w:color="auto"/>
      </w:divBdr>
    </w:div>
    <w:div w:id="234559534">
      <w:marLeft w:val="480"/>
      <w:marRight w:val="0"/>
      <w:marTop w:val="0"/>
      <w:marBottom w:val="0"/>
      <w:divBdr>
        <w:top w:val="none" w:sz="0" w:space="0" w:color="auto"/>
        <w:left w:val="none" w:sz="0" w:space="0" w:color="auto"/>
        <w:bottom w:val="none" w:sz="0" w:space="0" w:color="auto"/>
        <w:right w:val="none" w:sz="0" w:space="0" w:color="auto"/>
      </w:divBdr>
    </w:div>
    <w:div w:id="234627202">
      <w:marLeft w:val="480"/>
      <w:marRight w:val="0"/>
      <w:marTop w:val="0"/>
      <w:marBottom w:val="0"/>
      <w:divBdr>
        <w:top w:val="none" w:sz="0" w:space="0" w:color="auto"/>
        <w:left w:val="none" w:sz="0" w:space="0" w:color="auto"/>
        <w:bottom w:val="none" w:sz="0" w:space="0" w:color="auto"/>
        <w:right w:val="none" w:sz="0" w:space="0" w:color="auto"/>
      </w:divBdr>
    </w:div>
    <w:div w:id="234629816">
      <w:marLeft w:val="480"/>
      <w:marRight w:val="0"/>
      <w:marTop w:val="0"/>
      <w:marBottom w:val="0"/>
      <w:divBdr>
        <w:top w:val="none" w:sz="0" w:space="0" w:color="auto"/>
        <w:left w:val="none" w:sz="0" w:space="0" w:color="auto"/>
        <w:bottom w:val="none" w:sz="0" w:space="0" w:color="auto"/>
        <w:right w:val="none" w:sz="0" w:space="0" w:color="auto"/>
      </w:divBdr>
    </w:div>
    <w:div w:id="234632704">
      <w:marLeft w:val="480"/>
      <w:marRight w:val="0"/>
      <w:marTop w:val="0"/>
      <w:marBottom w:val="0"/>
      <w:divBdr>
        <w:top w:val="none" w:sz="0" w:space="0" w:color="auto"/>
        <w:left w:val="none" w:sz="0" w:space="0" w:color="auto"/>
        <w:bottom w:val="none" w:sz="0" w:space="0" w:color="auto"/>
        <w:right w:val="none" w:sz="0" w:space="0" w:color="auto"/>
      </w:divBdr>
    </w:div>
    <w:div w:id="234703812">
      <w:marLeft w:val="480"/>
      <w:marRight w:val="0"/>
      <w:marTop w:val="0"/>
      <w:marBottom w:val="0"/>
      <w:divBdr>
        <w:top w:val="none" w:sz="0" w:space="0" w:color="auto"/>
        <w:left w:val="none" w:sz="0" w:space="0" w:color="auto"/>
        <w:bottom w:val="none" w:sz="0" w:space="0" w:color="auto"/>
        <w:right w:val="none" w:sz="0" w:space="0" w:color="auto"/>
      </w:divBdr>
    </w:div>
    <w:div w:id="234706674">
      <w:marLeft w:val="480"/>
      <w:marRight w:val="0"/>
      <w:marTop w:val="0"/>
      <w:marBottom w:val="0"/>
      <w:divBdr>
        <w:top w:val="none" w:sz="0" w:space="0" w:color="auto"/>
        <w:left w:val="none" w:sz="0" w:space="0" w:color="auto"/>
        <w:bottom w:val="none" w:sz="0" w:space="0" w:color="auto"/>
        <w:right w:val="none" w:sz="0" w:space="0" w:color="auto"/>
      </w:divBdr>
    </w:div>
    <w:div w:id="234750785">
      <w:marLeft w:val="480"/>
      <w:marRight w:val="0"/>
      <w:marTop w:val="0"/>
      <w:marBottom w:val="0"/>
      <w:divBdr>
        <w:top w:val="none" w:sz="0" w:space="0" w:color="auto"/>
        <w:left w:val="none" w:sz="0" w:space="0" w:color="auto"/>
        <w:bottom w:val="none" w:sz="0" w:space="0" w:color="auto"/>
        <w:right w:val="none" w:sz="0" w:space="0" w:color="auto"/>
      </w:divBdr>
    </w:div>
    <w:div w:id="234778484">
      <w:marLeft w:val="480"/>
      <w:marRight w:val="0"/>
      <w:marTop w:val="0"/>
      <w:marBottom w:val="0"/>
      <w:divBdr>
        <w:top w:val="none" w:sz="0" w:space="0" w:color="auto"/>
        <w:left w:val="none" w:sz="0" w:space="0" w:color="auto"/>
        <w:bottom w:val="none" w:sz="0" w:space="0" w:color="auto"/>
        <w:right w:val="none" w:sz="0" w:space="0" w:color="auto"/>
      </w:divBdr>
    </w:div>
    <w:div w:id="234820738">
      <w:marLeft w:val="480"/>
      <w:marRight w:val="0"/>
      <w:marTop w:val="0"/>
      <w:marBottom w:val="0"/>
      <w:divBdr>
        <w:top w:val="none" w:sz="0" w:space="0" w:color="auto"/>
        <w:left w:val="none" w:sz="0" w:space="0" w:color="auto"/>
        <w:bottom w:val="none" w:sz="0" w:space="0" w:color="auto"/>
        <w:right w:val="none" w:sz="0" w:space="0" w:color="auto"/>
      </w:divBdr>
    </w:div>
    <w:div w:id="234822774">
      <w:marLeft w:val="480"/>
      <w:marRight w:val="0"/>
      <w:marTop w:val="0"/>
      <w:marBottom w:val="0"/>
      <w:divBdr>
        <w:top w:val="none" w:sz="0" w:space="0" w:color="auto"/>
        <w:left w:val="none" w:sz="0" w:space="0" w:color="auto"/>
        <w:bottom w:val="none" w:sz="0" w:space="0" w:color="auto"/>
        <w:right w:val="none" w:sz="0" w:space="0" w:color="auto"/>
      </w:divBdr>
    </w:div>
    <w:div w:id="234823655">
      <w:marLeft w:val="480"/>
      <w:marRight w:val="0"/>
      <w:marTop w:val="0"/>
      <w:marBottom w:val="0"/>
      <w:divBdr>
        <w:top w:val="none" w:sz="0" w:space="0" w:color="auto"/>
        <w:left w:val="none" w:sz="0" w:space="0" w:color="auto"/>
        <w:bottom w:val="none" w:sz="0" w:space="0" w:color="auto"/>
        <w:right w:val="none" w:sz="0" w:space="0" w:color="auto"/>
      </w:divBdr>
    </w:div>
    <w:div w:id="234828558">
      <w:marLeft w:val="480"/>
      <w:marRight w:val="0"/>
      <w:marTop w:val="0"/>
      <w:marBottom w:val="0"/>
      <w:divBdr>
        <w:top w:val="none" w:sz="0" w:space="0" w:color="auto"/>
        <w:left w:val="none" w:sz="0" w:space="0" w:color="auto"/>
        <w:bottom w:val="none" w:sz="0" w:space="0" w:color="auto"/>
        <w:right w:val="none" w:sz="0" w:space="0" w:color="auto"/>
      </w:divBdr>
    </w:div>
    <w:div w:id="234894921">
      <w:marLeft w:val="480"/>
      <w:marRight w:val="0"/>
      <w:marTop w:val="0"/>
      <w:marBottom w:val="0"/>
      <w:divBdr>
        <w:top w:val="none" w:sz="0" w:space="0" w:color="auto"/>
        <w:left w:val="none" w:sz="0" w:space="0" w:color="auto"/>
        <w:bottom w:val="none" w:sz="0" w:space="0" w:color="auto"/>
        <w:right w:val="none" w:sz="0" w:space="0" w:color="auto"/>
      </w:divBdr>
    </w:div>
    <w:div w:id="234900849">
      <w:marLeft w:val="480"/>
      <w:marRight w:val="0"/>
      <w:marTop w:val="0"/>
      <w:marBottom w:val="0"/>
      <w:divBdr>
        <w:top w:val="none" w:sz="0" w:space="0" w:color="auto"/>
        <w:left w:val="none" w:sz="0" w:space="0" w:color="auto"/>
        <w:bottom w:val="none" w:sz="0" w:space="0" w:color="auto"/>
        <w:right w:val="none" w:sz="0" w:space="0" w:color="auto"/>
      </w:divBdr>
    </w:div>
    <w:div w:id="234901842">
      <w:marLeft w:val="480"/>
      <w:marRight w:val="0"/>
      <w:marTop w:val="0"/>
      <w:marBottom w:val="0"/>
      <w:divBdr>
        <w:top w:val="none" w:sz="0" w:space="0" w:color="auto"/>
        <w:left w:val="none" w:sz="0" w:space="0" w:color="auto"/>
        <w:bottom w:val="none" w:sz="0" w:space="0" w:color="auto"/>
        <w:right w:val="none" w:sz="0" w:space="0" w:color="auto"/>
      </w:divBdr>
    </w:div>
    <w:div w:id="234971311">
      <w:marLeft w:val="480"/>
      <w:marRight w:val="0"/>
      <w:marTop w:val="0"/>
      <w:marBottom w:val="0"/>
      <w:divBdr>
        <w:top w:val="none" w:sz="0" w:space="0" w:color="auto"/>
        <w:left w:val="none" w:sz="0" w:space="0" w:color="auto"/>
        <w:bottom w:val="none" w:sz="0" w:space="0" w:color="auto"/>
        <w:right w:val="none" w:sz="0" w:space="0" w:color="auto"/>
      </w:divBdr>
    </w:div>
    <w:div w:id="234977099">
      <w:marLeft w:val="480"/>
      <w:marRight w:val="0"/>
      <w:marTop w:val="0"/>
      <w:marBottom w:val="0"/>
      <w:divBdr>
        <w:top w:val="none" w:sz="0" w:space="0" w:color="auto"/>
        <w:left w:val="none" w:sz="0" w:space="0" w:color="auto"/>
        <w:bottom w:val="none" w:sz="0" w:space="0" w:color="auto"/>
        <w:right w:val="none" w:sz="0" w:space="0" w:color="auto"/>
      </w:divBdr>
    </w:div>
    <w:div w:id="234978494">
      <w:marLeft w:val="480"/>
      <w:marRight w:val="0"/>
      <w:marTop w:val="0"/>
      <w:marBottom w:val="0"/>
      <w:divBdr>
        <w:top w:val="none" w:sz="0" w:space="0" w:color="auto"/>
        <w:left w:val="none" w:sz="0" w:space="0" w:color="auto"/>
        <w:bottom w:val="none" w:sz="0" w:space="0" w:color="auto"/>
        <w:right w:val="none" w:sz="0" w:space="0" w:color="auto"/>
      </w:divBdr>
    </w:div>
    <w:div w:id="234978637">
      <w:marLeft w:val="480"/>
      <w:marRight w:val="0"/>
      <w:marTop w:val="0"/>
      <w:marBottom w:val="0"/>
      <w:divBdr>
        <w:top w:val="none" w:sz="0" w:space="0" w:color="auto"/>
        <w:left w:val="none" w:sz="0" w:space="0" w:color="auto"/>
        <w:bottom w:val="none" w:sz="0" w:space="0" w:color="auto"/>
        <w:right w:val="none" w:sz="0" w:space="0" w:color="auto"/>
      </w:divBdr>
    </w:div>
    <w:div w:id="235020583">
      <w:marLeft w:val="480"/>
      <w:marRight w:val="0"/>
      <w:marTop w:val="0"/>
      <w:marBottom w:val="0"/>
      <w:divBdr>
        <w:top w:val="none" w:sz="0" w:space="0" w:color="auto"/>
        <w:left w:val="none" w:sz="0" w:space="0" w:color="auto"/>
        <w:bottom w:val="none" w:sz="0" w:space="0" w:color="auto"/>
        <w:right w:val="none" w:sz="0" w:space="0" w:color="auto"/>
      </w:divBdr>
    </w:div>
    <w:div w:id="235088449">
      <w:marLeft w:val="480"/>
      <w:marRight w:val="0"/>
      <w:marTop w:val="0"/>
      <w:marBottom w:val="0"/>
      <w:divBdr>
        <w:top w:val="none" w:sz="0" w:space="0" w:color="auto"/>
        <w:left w:val="none" w:sz="0" w:space="0" w:color="auto"/>
        <w:bottom w:val="none" w:sz="0" w:space="0" w:color="auto"/>
        <w:right w:val="none" w:sz="0" w:space="0" w:color="auto"/>
      </w:divBdr>
    </w:div>
    <w:div w:id="235093939">
      <w:marLeft w:val="480"/>
      <w:marRight w:val="0"/>
      <w:marTop w:val="0"/>
      <w:marBottom w:val="0"/>
      <w:divBdr>
        <w:top w:val="none" w:sz="0" w:space="0" w:color="auto"/>
        <w:left w:val="none" w:sz="0" w:space="0" w:color="auto"/>
        <w:bottom w:val="none" w:sz="0" w:space="0" w:color="auto"/>
        <w:right w:val="none" w:sz="0" w:space="0" w:color="auto"/>
      </w:divBdr>
    </w:div>
    <w:div w:id="235097713">
      <w:marLeft w:val="480"/>
      <w:marRight w:val="0"/>
      <w:marTop w:val="0"/>
      <w:marBottom w:val="0"/>
      <w:divBdr>
        <w:top w:val="none" w:sz="0" w:space="0" w:color="auto"/>
        <w:left w:val="none" w:sz="0" w:space="0" w:color="auto"/>
        <w:bottom w:val="none" w:sz="0" w:space="0" w:color="auto"/>
        <w:right w:val="none" w:sz="0" w:space="0" w:color="auto"/>
      </w:divBdr>
    </w:div>
    <w:div w:id="235211718">
      <w:marLeft w:val="480"/>
      <w:marRight w:val="0"/>
      <w:marTop w:val="0"/>
      <w:marBottom w:val="0"/>
      <w:divBdr>
        <w:top w:val="none" w:sz="0" w:space="0" w:color="auto"/>
        <w:left w:val="none" w:sz="0" w:space="0" w:color="auto"/>
        <w:bottom w:val="none" w:sz="0" w:space="0" w:color="auto"/>
        <w:right w:val="none" w:sz="0" w:space="0" w:color="auto"/>
      </w:divBdr>
    </w:div>
    <w:div w:id="235212614">
      <w:marLeft w:val="480"/>
      <w:marRight w:val="0"/>
      <w:marTop w:val="0"/>
      <w:marBottom w:val="0"/>
      <w:divBdr>
        <w:top w:val="none" w:sz="0" w:space="0" w:color="auto"/>
        <w:left w:val="none" w:sz="0" w:space="0" w:color="auto"/>
        <w:bottom w:val="none" w:sz="0" w:space="0" w:color="auto"/>
        <w:right w:val="none" w:sz="0" w:space="0" w:color="auto"/>
      </w:divBdr>
    </w:div>
    <w:div w:id="235213699">
      <w:marLeft w:val="480"/>
      <w:marRight w:val="0"/>
      <w:marTop w:val="0"/>
      <w:marBottom w:val="0"/>
      <w:divBdr>
        <w:top w:val="none" w:sz="0" w:space="0" w:color="auto"/>
        <w:left w:val="none" w:sz="0" w:space="0" w:color="auto"/>
        <w:bottom w:val="none" w:sz="0" w:space="0" w:color="auto"/>
        <w:right w:val="none" w:sz="0" w:space="0" w:color="auto"/>
      </w:divBdr>
    </w:div>
    <w:div w:id="235239270">
      <w:marLeft w:val="480"/>
      <w:marRight w:val="0"/>
      <w:marTop w:val="0"/>
      <w:marBottom w:val="0"/>
      <w:divBdr>
        <w:top w:val="none" w:sz="0" w:space="0" w:color="auto"/>
        <w:left w:val="none" w:sz="0" w:space="0" w:color="auto"/>
        <w:bottom w:val="none" w:sz="0" w:space="0" w:color="auto"/>
        <w:right w:val="none" w:sz="0" w:space="0" w:color="auto"/>
      </w:divBdr>
    </w:div>
    <w:div w:id="235241026">
      <w:marLeft w:val="480"/>
      <w:marRight w:val="0"/>
      <w:marTop w:val="0"/>
      <w:marBottom w:val="0"/>
      <w:divBdr>
        <w:top w:val="none" w:sz="0" w:space="0" w:color="auto"/>
        <w:left w:val="none" w:sz="0" w:space="0" w:color="auto"/>
        <w:bottom w:val="none" w:sz="0" w:space="0" w:color="auto"/>
        <w:right w:val="none" w:sz="0" w:space="0" w:color="auto"/>
      </w:divBdr>
    </w:div>
    <w:div w:id="235285755">
      <w:marLeft w:val="480"/>
      <w:marRight w:val="0"/>
      <w:marTop w:val="0"/>
      <w:marBottom w:val="0"/>
      <w:divBdr>
        <w:top w:val="none" w:sz="0" w:space="0" w:color="auto"/>
        <w:left w:val="none" w:sz="0" w:space="0" w:color="auto"/>
        <w:bottom w:val="none" w:sz="0" w:space="0" w:color="auto"/>
        <w:right w:val="none" w:sz="0" w:space="0" w:color="auto"/>
      </w:divBdr>
    </w:div>
    <w:div w:id="235290451">
      <w:marLeft w:val="480"/>
      <w:marRight w:val="0"/>
      <w:marTop w:val="0"/>
      <w:marBottom w:val="0"/>
      <w:divBdr>
        <w:top w:val="none" w:sz="0" w:space="0" w:color="auto"/>
        <w:left w:val="none" w:sz="0" w:space="0" w:color="auto"/>
        <w:bottom w:val="none" w:sz="0" w:space="0" w:color="auto"/>
        <w:right w:val="none" w:sz="0" w:space="0" w:color="auto"/>
      </w:divBdr>
    </w:div>
    <w:div w:id="235363400">
      <w:marLeft w:val="480"/>
      <w:marRight w:val="0"/>
      <w:marTop w:val="0"/>
      <w:marBottom w:val="0"/>
      <w:divBdr>
        <w:top w:val="none" w:sz="0" w:space="0" w:color="auto"/>
        <w:left w:val="none" w:sz="0" w:space="0" w:color="auto"/>
        <w:bottom w:val="none" w:sz="0" w:space="0" w:color="auto"/>
        <w:right w:val="none" w:sz="0" w:space="0" w:color="auto"/>
      </w:divBdr>
    </w:div>
    <w:div w:id="235476021">
      <w:marLeft w:val="480"/>
      <w:marRight w:val="0"/>
      <w:marTop w:val="0"/>
      <w:marBottom w:val="0"/>
      <w:divBdr>
        <w:top w:val="none" w:sz="0" w:space="0" w:color="auto"/>
        <w:left w:val="none" w:sz="0" w:space="0" w:color="auto"/>
        <w:bottom w:val="none" w:sz="0" w:space="0" w:color="auto"/>
        <w:right w:val="none" w:sz="0" w:space="0" w:color="auto"/>
      </w:divBdr>
    </w:div>
    <w:div w:id="235483705">
      <w:marLeft w:val="480"/>
      <w:marRight w:val="0"/>
      <w:marTop w:val="0"/>
      <w:marBottom w:val="0"/>
      <w:divBdr>
        <w:top w:val="none" w:sz="0" w:space="0" w:color="auto"/>
        <w:left w:val="none" w:sz="0" w:space="0" w:color="auto"/>
        <w:bottom w:val="none" w:sz="0" w:space="0" w:color="auto"/>
        <w:right w:val="none" w:sz="0" w:space="0" w:color="auto"/>
      </w:divBdr>
    </w:div>
    <w:div w:id="235557742">
      <w:marLeft w:val="480"/>
      <w:marRight w:val="0"/>
      <w:marTop w:val="0"/>
      <w:marBottom w:val="0"/>
      <w:divBdr>
        <w:top w:val="none" w:sz="0" w:space="0" w:color="auto"/>
        <w:left w:val="none" w:sz="0" w:space="0" w:color="auto"/>
        <w:bottom w:val="none" w:sz="0" w:space="0" w:color="auto"/>
        <w:right w:val="none" w:sz="0" w:space="0" w:color="auto"/>
      </w:divBdr>
    </w:div>
    <w:div w:id="235558333">
      <w:marLeft w:val="480"/>
      <w:marRight w:val="0"/>
      <w:marTop w:val="0"/>
      <w:marBottom w:val="0"/>
      <w:divBdr>
        <w:top w:val="none" w:sz="0" w:space="0" w:color="auto"/>
        <w:left w:val="none" w:sz="0" w:space="0" w:color="auto"/>
        <w:bottom w:val="none" w:sz="0" w:space="0" w:color="auto"/>
        <w:right w:val="none" w:sz="0" w:space="0" w:color="auto"/>
      </w:divBdr>
    </w:div>
    <w:div w:id="235631466">
      <w:marLeft w:val="480"/>
      <w:marRight w:val="0"/>
      <w:marTop w:val="0"/>
      <w:marBottom w:val="0"/>
      <w:divBdr>
        <w:top w:val="none" w:sz="0" w:space="0" w:color="auto"/>
        <w:left w:val="none" w:sz="0" w:space="0" w:color="auto"/>
        <w:bottom w:val="none" w:sz="0" w:space="0" w:color="auto"/>
        <w:right w:val="none" w:sz="0" w:space="0" w:color="auto"/>
      </w:divBdr>
    </w:div>
    <w:div w:id="235632253">
      <w:marLeft w:val="480"/>
      <w:marRight w:val="0"/>
      <w:marTop w:val="0"/>
      <w:marBottom w:val="0"/>
      <w:divBdr>
        <w:top w:val="none" w:sz="0" w:space="0" w:color="auto"/>
        <w:left w:val="none" w:sz="0" w:space="0" w:color="auto"/>
        <w:bottom w:val="none" w:sz="0" w:space="0" w:color="auto"/>
        <w:right w:val="none" w:sz="0" w:space="0" w:color="auto"/>
      </w:divBdr>
    </w:div>
    <w:div w:id="235634130">
      <w:marLeft w:val="480"/>
      <w:marRight w:val="0"/>
      <w:marTop w:val="0"/>
      <w:marBottom w:val="0"/>
      <w:divBdr>
        <w:top w:val="none" w:sz="0" w:space="0" w:color="auto"/>
        <w:left w:val="none" w:sz="0" w:space="0" w:color="auto"/>
        <w:bottom w:val="none" w:sz="0" w:space="0" w:color="auto"/>
        <w:right w:val="none" w:sz="0" w:space="0" w:color="auto"/>
      </w:divBdr>
    </w:div>
    <w:div w:id="235669317">
      <w:marLeft w:val="480"/>
      <w:marRight w:val="0"/>
      <w:marTop w:val="0"/>
      <w:marBottom w:val="0"/>
      <w:divBdr>
        <w:top w:val="none" w:sz="0" w:space="0" w:color="auto"/>
        <w:left w:val="none" w:sz="0" w:space="0" w:color="auto"/>
        <w:bottom w:val="none" w:sz="0" w:space="0" w:color="auto"/>
        <w:right w:val="none" w:sz="0" w:space="0" w:color="auto"/>
      </w:divBdr>
    </w:div>
    <w:div w:id="235673373">
      <w:marLeft w:val="480"/>
      <w:marRight w:val="0"/>
      <w:marTop w:val="0"/>
      <w:marBottom w:val="0"/>
      <w:divBdr>
        <w:top w:val="none" w:sz="0" w:space="0" w:color="auto"/>
        <w:left w:val="none" w:sz="0" w:space="0" w:color="auto"/>
        <w:bottom w:val="none" w:sz="0" w:space="0" w:color="auto"/>
        <w:right w:val="none" w:sz="0" w:space="0" w:color="auto"/>
      </w:divBdr>
    </w:div>
    <w:div w:id="235743934">
      <w:marLeft w:val="480"/>
      <w:marRight w:val="0"/>
      <w:marTop w:val="0"/>
      <w:marBottom w:val="0"/>
      <w:divBdr>
        <w:top w:val="none" w:sz="0" w:space="0" w:color="auto"/>
        <w:left w:val="none" w:sz="0" w:space="0" w:color="auto"/>
        <w:bottom w:val="none" w:sz="0" w:space="0" w:color="auto"/>
        <w:right w:val="none" w:sz="0" w:space="0" w:color="auto"/>
      </w:divBdr>
    </w:div>
    <w:div w:id="235744305">
      <w:marLeft w:val="480"/>
      <w:marRight w:val="0"/>
      <w:marTop w:val="0"/>
      <w:marBottom w:val="0"/>
      <w:divBdr>
        <w:top w:val="none" w:sz="0" w:space="0" w:color="auto"/>
        <w:left w:val="none" w:sz="0" w:space="0" w:color="auto"/>
        <w:bottom w:val="none" w:sz="0" w:space="0" w:color="auto"/>
        <w:right w:val="none" w:sz="0" w:space="0" w:color="auto"/>
      </w:divBdr>
    </w:div>
    <w:div w:id="235821833">
      <w:marLeft w:val="480"/>
      <w:marRight w:val="0"/>
      <w:marTop w:val="0"/>
      <w:marBottom w:val="0"/>
      <w:divBdr>
        <w:top w:val="none" w:sz="0" w:space="0" w:color="auto"/>
        <w:left w:val="none" w:sz="0" w:space="0" w:color="auto"/>
        <w:bottom w:val="none" w:sz="0" w:space="0" w:color="auto"/>
        <w:right w:val="none" w:sz="0" w:space="0" w:color="auto"/>
      </w:divBdr>
    </w:div>
    <w:div w:id="235823815">
      <w:marLeft w:val="480"/>
      <w:marRight w:val="0"/>
      <w:marTop w:val="0"/>
      <w:marBottom w:val="0"/>
      <w:divBdr>
        <w:top w:val="none" w:sz="0" w:space="0" w:color="auto"/>
        <w:left w:val="none" w:sz="0" w:space="0" w:color="auto"/>
        <w:bottom w:val="none" w:sz="0" w:space="0" w:color="auto"/>
        <w:right w:val="none" w:sz="0" w:space="0" w:color="auto"/>
      </w:divBdr>
    </w:div>
    <w:div w:id="235895524">
      <w:marLeft w:val="480"/>
      <w:marRight w:val="0"/>
      <w:marTop w:val="0"/>
      <w:marBottom w:val="0"/>
      <w:divBdr>
        <w:top w:val="none" w:sz="0" w:space="0" w:color="auto"/>
        <w:left w:val="none" w:sz="0" w:space="0" w:color="auto"/>
        <w:bottom w:val="none" w:sz="0" w:space="0" w:color="auto"/>
        <w:right w:val="none" w:sz="0" w:space="0" w:color="auto"/>
      </w:divBdr>
    </w:div>
    <w:div w:id="235936639">
      <w:marLeft w:val="480"/>
      <w:marRight w:val="0"/>
      <w:marTop w:val="0"/>
      <w:marBottom w:val="0"/>
      <w:divBdr>
        <w:top w:val="none" w:sz="0" w:space="0" w:color="auto"/>
        <w:left w:val="none" w:sz="0" w:space="0" w:color="auto"/>
        <w:bottom w:val="none" w:sz="0" w:space="0" w:color="auto"/>
        <w:right w:val="none" w:sz="0" w:space="0" w:color="auto"/>
      </w:divBdr>
    </w:div>
    <w:div w:id="235937908">
      <w:marLeft w:val="480"/>
      <w:marRight w:val="0"/>
      <w:marTop w:val="0"/>
      <w:marBottom w:val="0"/>
      <w:divBdr>
        <w:top w:val="none" w:sz="0" w:space="0" w:color="auto"/>
        <w:left w:val="none" w:sz="0" w:space="0" w:color="auto"/>
        <w:bottom w:val="none" w:sz="0" w:space="0" w:color="auto"/>
        <w:right w:val="none" w:sz="0" w:space="0" w:color="auto"/>
      </w:divBdr>
    </w:div>
    <w:div w:id="235937917">
      <w:marLeft w:val="480"/>
      <w:marRight w:val="0"/>
      <w:marTop w:val="0"/>
      <w:marBottom w:val="0"/>
      <w:divBdr>
        <w:top w:val="none" w:sz="0" w:space="0" w:color="auto"/>
        <w:left w:val="none" w:sz="0" w:space="0" w:color="auto"/>
        <w:bottom w:val="none" w:sz="0" w:space="0" w:color="auto"/>
        <w:right w:val="none" w:sz="0" w:space="0" w:color="auto"/>
      </w:divBdr>
    </w:div>
    <w:div w:id="235942102">
      <w:marLeft w:val="480"/>
      <w:marRight w:val="0"/>
      <w:marTop w:val="0"/>
      <w:marBottom w:val="0"/>
      <w:divBdr>
        <w:top w:val="none" w:sz="0" w:space="0" w:color="auto"/>
        <w:left w:val="none" w:sz="0" w:space="0" w:color="auto"/>
        <w:bottom w:val="none" w:sz="0" w:space="0" w:color="auto"/>
        <w:right w:val="none" w:sz="0" w:space="0" w:color="auto"/>
      </w:divBdr>
    </w:div>
    <w:div w:id="235942921">
      <w:marLeft w:val="480"/>
      <w:marRight w:val="0"/>
      <w:marTop w:val="0"/>
      <w:marBottom w:val="0"/>
      <w:divBdr>
        <w:top w:val="none" w:sz="0" w:space="0" w:color="auto"/>
        <w:left w:val="none" w:sz="0" w:space="0" w:color="auto"/>
        <w:bottom w:val="none" w:sz="0" w:space="0" w:color="auto"/>
        <w:right w:val="none" w:sz="0" w:space="0" w:color="auto"/>
      </w:divBdr>
    </w:div>
    <w:div w:id="235944469">
      <w:marLeft w:val="480"/>
      <w:marRight w:val="0"/>
      <w:marTop w:val="0"/>
      <w:marBottom w:val="0"/>
      <w:divBdr>
        <w:top w:val="none" w:sz="0" w:space="0" w:color="auto"/>
        <w:left w:val="none" w:sz="0" w:space="0" w:color="auto"/>
        <w:bottom w:val="none" w:sz="0" w:space="0" w:color="auto"/>
        <w:right w:val="none" w:sz="0" w:space="0" w:color="auto"/>
      </w:divBdr>
    </w:div>
    <w:div w:id="235945151">
      <w:marLeft w:val="480"/>
      <w:marRight w:val="0"/>
      <w:marTop w:val="0"/>
      <w:marBottom w:val="0"/>
      <w:divBdr>
        <w:top w:val="none" w:sz="0" w:space="0" w:color="auto"/>
        <w:left w:val="none" w:sz="0" w:space="0" w:color="auto"/>
        <w:bottom w:val="none" w:sz="0" w:space="0" w:color="auto"/>
        <w:right w:val="none" w:sz="0" w:space="0" w:color="auto"/>
      </w:divBdr>
    </w:div>
    <w:div w:id="236013566">
      <w:marLeft w:val="480"/>
      <w:marRight w:val="0"/>
      <w:marTop w:val="0"/>
      <w:marBottom w:val="0"/>
      <w:divBdr>
        <w:top w:val="none" w:sz="0" w:space="0" w:color="auto"/>
        <w:left w:val="none" w:sz="0" w:space="0" w:color="auto"/>
        <w:bottom w:val="none" w:sz="0" w:space="0" w:color="auto"/>
        <w:right w:val="none" w:sz="0" w:space="0" w:color="auto"/>
      </w:divBdr>
    </w:div>
    <w:div w:id="236019183">
      <w:marLeft w:val="480"/>
      <w:marRight w:val="0"/>
      <w:marTop w:val="0"/>
      <w:marBottom w:val="0"/>
      <w:divBdr>
        <w:top w:val="none" w:sz="0" w:space="0" w:color="auto"/>
        <w:left w:val="none" w:sz="0" w:space="0" w:color="auto"/>
        <w:bottom w:val="none" w:sz="0" w:space="0" w:color="auto"/>
        <w:right w:val="none" w:sz="0" w:space="0" w:color="auto"/>
      </w:divBdr>
    </w:div>
    <w:div w:id="236019862">
      <w:marLeft w:val="480"/>
      <w:marRight w:val="0"/>
      <w:marTop w:val="0"/>
      <w:marBottom w:val="0"/>
      <w:divBdr>
        <w:top w:val="none" w:sz="0" w:space="0" w:color="auto"/>
        <w:left w:val="none" w:sz="0" w:space="0" w:color="auto"/>
        <w:bottom w:val="none" w:sz="0" w:space="0" w:color="auto"/>
        <w:right w:val="none" w:sz="0" w:space="0" w:color="auto"/>
      </w:divBdr>
    </w:div>
    <w:div w:id="236092877">
      <w:marLeft w:val="480"/>
      <w:marRight w:val="0"/>
      <w:marTop w:val="0"/>
      <w:marBottom w:val="0"/>
      <w:divBdr>
        <w:top w:val="none" w:sz="0" w:space="0" w:color="auto"/>
        <w:left w:val="none" w:sz="0" w:space="0" w:color="auto"/>
        <w:bottom w:val="none" w:sz="0" w:space="0" w:color="auto"/>
        <w:right w:val="none" w:sz="0" w:space="0" w:color="auto"/>
      </w:divBdr>
    </w:div>
    <w:div w:id="236135446">
      <w:marLeft w:val="480"/>
      <w:marRight w:val="0"/>
      <w:marTop w:val="0"/>
      <w:marBottom w:val="0"/>
      <w:divBdr>
        <w:top w:val="none" w:sz="0" w:space="0" w:color="auto"/>
        <w:left w:val="none" w:sz="0" w:space="0" w:color="auto"/>
        <w:bottom w:val="none" w:sz="0" w:space="0" w:color="auto"/>
        <w:right w:val="none" w:sz="0" w:space="0" w:color="auto"/>
      </w:divBdr>
    </w:div>
    <w:div w:id="236135780">
      <w:marLeft w:val="480"/>
      <w:marRight w:val="0"/>
      <w:marTop w:val="0"/>
      <w:marBottom w:val="0"/>
      <w:divBdr>
        <w:top w:val="none" w:sz="0" w:space="0" w:color="auto"/>
        <w:left w:val="none" w:sz="0" w:space="0" w:color="auto"/>
        <w:bottom w:val="none" w:sz="0" w:space="0" w:color="auto"/>
        <w:right w:val="none" w:sz="0" w:space="0" w:color="auto"/>
      </w:divBdr>
    </w:div>
    <w:div w:id="236281913">
      <w:marLeft w:val="480"/>
      <w:marRight w:val="0"/>
      <w:marTop w:val="0"/>
      <w:marBottom w:val="0"/>
      <w:divBdr>
        <w:top w:val="none" w:sz="0" w:space="0" w:color="auto"/>
        <w:left w:val="none" w:sz="0" w:space="0" w:color="auto"/>
        <w:bottom w:val="none" w:sz="0" w:space="0" w:color="auto"/>
        <w:right w:val="none" w:sz="0" w:space="0" w:color="auto"/>
      </w:divBdr>
    </w:div>
    <w:div w:id="236331873">
      <w:marLeft w:val="480"/>
      <w:marRight w:val="0"/>
      <w:marTop w:val="0"/>
      <w:marBottom w:val="0"/>
      <w:divBdr>
        <w:top w:val="none" w:sz="0" w:space="0" w:color="auto"/>
        <w:left w:val="none" w:sz="0" w:space="0" w:color="auto"/>
        <w:bottom w:val="none" w:sz="0" w:space="0" w:color="auto"/>
        <w:right w:val="none" w:sz="0" w:space="0" w:color="auto"/>
      </w:divBdr>
    </w:div>
    <w:div w:id="236399244">
      <w:marLeft w:val="480"/>
      <w:marRight w:val="0"/>
      <w:marTop w:val="0"/>
      <w:marBottom w:val="0"/>
      <w:divBdr>
        <w:top w:val="none" w:sz="0" w:space="0" w:color="auto"/>
        <w:left w:val="none" w:sz="0" w:space="0" w:color="auto"/>
        <w:bottom w:val="none" w:sz="0" w:space="0" w:color="auto"/>
        <w:right w:val="none" w:sz="0" w:space="0" w:color="auto"/>
      </w:divBdr>
    </w:div>
    <w:div w:id="236400020">
      <w:marLeft w:val="480"/>
      <w:marRight w:val="0"/>
      <w:marTop w:val="0"/>
      <w:marBottom w:val="0"/>
      <w:divBdr>
        <w:top w:val="none" w:sz="0" w:space="0" w:color="auto"/>
        <w:left w:val="none" w:sz="0" w:space="0" w:color="auto"/>
        <w:bottom w:val="none" w:sz="0" w:space="0" w:color="auto"/>
        <w:right w:val="none" w:sz="0" w:space="0" w:color="auto"/>
      </w:divBdr>
    </w:div>
    <w:div w:id="236402539">
      <w:marLeft w:val="480"/>
      <w:marRight w:val="0"/>
      <w:marTop w:val="0"/>
      <w:marBottom w:val="0"/>
      <w:divBdr>
        <w:top w:val="none" w:sz="0" w:space="0" w:color="auto"/>
        <w:left w:val="none" w:sz="0" w:space="0" w:color="auto"/>
        <w:bottom w:val="none" w:sz="0" w:space="0" w:color="auto"/>
        <w:right w:val="none" w:sz="0" w:space="0" w:color="auto"/>
      </w:divBdr>
    </w:div>
    <w:div w:id="236403320">
      <w:marLeft w:val="480"/>
      <w:marRight w:val="0"/>
      <w:marTop w:val="0"/>
      <w:marBottom w:val="0"/>
      <w:divBdr>
        <w:top w:val="none" w:sz="0" w:space="0" w:color="auto"/>
        <w:left w:val="none" w:sz="0" w:space="0" w:color="auto"/>
        <w:bottom w:val="none" w:sz="0" w:space="0" w:color="auto"/>
        <w:right w:val="none" w:sz="0" w:space="0" w:color="auto"/>
      </w:divBdr>
    </w:div>
    <w:div w:id="236404117">
      <w:marLeft w:val="480"/>
      <w:marRight w:val="0"/>
      <w:marTop w:val="0"/>
      <w:marBottom w:val="0"/>
      <w:divBdr>
        <w:top w:val="none" w:sz="0" w:space="0" w:color="auto"/>
        <w:left w:val="none" w:sz="0" w:space="0" w:color="auto"/>
        <w:bottom w:val="none" w:sz="0" w:space="0" w:color="auto"/>
        <w:right w:val="none" w:sz="0" w:space="0" w:color="auto"/>
      </w:divBdr>
    </w:div>
    <w:div w:id="236477233">
      <w:marLeft w:val="480"/>
      <w:marRight w:val="0"/>
      <w:marTop w:val="0"/>
      <w:marBottom w:val="0"/>
      <w:divBdr>
        <w:top w:val="none" w:sz="0" w:space="0" w:color="auto"/>
        <w:left w:val="none" w:sz="0" w:space="0" w:color="auto"/>
        <w:bottom w:val="none" w:sz="0" w:space="0" w:color="auto"/>
        <w:right w:val="none" w:sz="0" w:space="0" w:color="auto"/>
      </w:divBdr>
    </w:div>
    <w:div w:id="236479888">
      <w:marLeft w:val="480"/>
      <w:marRight w:val="0"/>
      <w:marTop w:val="0"/>
      <w:marBottom w:val="0"/>
      <w:divBdr>
        <w:top w:val="none" w:sz="0" w:space="0" w:color="auto"/>
        <w:left w:val="none" w:sz="0" w:space="0" w:color="auto"/>
        <w:bottom w:val="none" w:sz="0" w:space="0" w:color="auto"/>
        <w:right w:val="none" w:sz="0" w:space="0" w:color="auto"/>
      </w:divBdr>
    </w:div>
    <w:div w:id="236480989">
      <w:marLeft w:val="480"/>
      <w:marRight w:val="0"/>
      <w:marTop w:val="0"/>
      <w:marBottom w:val="0"/>
      <w:divBdr>
        <w:top w:val="none" w:sz="0" w:space="0" w:color="auto"/>
        <w:left w:val="none" w:sz="0" w:space="0" w:color="auto"/>
        <w:bottom w:val="none" w:sz="0" w:space="0" w:color="auto"/>
        <w:right w:val="none" w:sz="0" w:space="0" w:color="auto"/>
      </w:divBdr>
    </w:div>
    <w:div w:id="236526217">
      <w:marLeft w:val="480"/>
      <w:marRight w:val="0"/>
      <w:marTop w:val="0"/>
      <w:marBottom w:val="0"/>
      <w:divBdr>
        <w:top w:val="none" w:sz="0" w:space="0" w:color="auto"/>
        <w:left w:val="none" w:sz="0" w:space="0" w:color="auto"/>
        <w:bottom w:val="none" w:sz="0" w:space="0" w:color="auto"/>
        <w:right w:val="none" w:sz="0" w:space="0" w:color="auto"/>
      </w:divBdr>
    </w:div>
    <w:div w:id="236550662">
      <w:marLeft w:val="480"/>
      <w:marRight w:val="0"/>
      <w:marTop w:val="0"/>
      <w:marBottom w:val="0"/>
      <w:divBdr>
        <w:top w:val="none" w:sz="0" w:space="0" w:color="auto"/>
        <w:left w:val="none" w:sz="0" w:space="0" w:color="auto"/>
        <w:bottom w:val="none" w:sz="0" w:space="0" w:color="auto"/>
        <w:right w:val="none" w:sz="0" w:space="0" w:color="auto"/>
      </w:divBdr>
    </w:div>
    <w:div w:id="236592323">
      <w:marLeft w:val="480"/>
      <w:marRight w:val="0"/>
      <w:marTop w:val="0"/>
      <w:marBottom w:val="0"/>
      <w:divBdr>
        <w:top w:val="none" w:sz="0" w:space="0" w:color="auto"/>
        <w:left w:val="none" w:sz="0" w:space="0" w:color="auto"/>
        <w:bottom w:val="none" w:sz="0" w:space="0" w:color="auto"/>
        <w:right w:val="none" w:sz="0" w:space="0" w:color="auto"/>
      </w:divBdr>
    </w:div>
    <w:div w:id="236593461">
      <w:marLeft w:val="480"/>
      <w:marRight w:val="0"/>
      <w:marTop w:val="0"/>
      <w:marBottom w:val="0"/>
      <w:divBdr>
        <w:top w:val="none" w:sz="0" w:space="0" w:color="auto"/>
        <w:left w:val="none" w:sz="0" w:space="0" w:color="auto"/>
        <w:bottom w:val="none" w:sz="0" w:space="0" w:color="auto"/>
        <w:right w:val="none" w:sz="0" w:space="0" w:color="auto"/>
      </w:divBdr>
    </w:div>
    <w:div w:id="236674382">
      <w:marLeft w:val="480"/>
      <w:marRight w:val="0"/>
      <w:marTop w:val="0"/>
      <w:marBottom w:val="0"/>
      <w:divBdr>
        <w:top w:val="none" w:sz="0" w:space="0" w:color="auto"/>
        <w:left w:val="none" w:sz="0" w:space="0" w:color="auto"/>
        <w:bottom w:val="none" w:sz="0" w:space="0" w:color="auto"/>
        <w:right w:val="none" w:sz="0" w:space="0" w:color="auto"/>
      </w:divBdr>
    </w:div>
    <w:div w:id="236717623">
      <w:marLeft w:val="480"/>
      <w:marRight w:val="0"/>
      <w:marTop w:val="0"/>
      <w:marBottom w:val="0"/>
      <w:divBdr>
        <w:top w:val="none" w:sz="0" w:space="0" w:color="auto"/>
        <w:left w:val="none" w:sz="0" w:space="0" w:color="auto"/>
        <w:bottom w:val="none" w:sz="0" w:space="0" w:color="auto"/>
        <w:right w:val="none" w:sz="0" w:space="0" w:color="auto"/>
      </w:divBdr>
    </w:div>
    <w:div w:id="236743667">
      <w:marLeft w:val="480"/>
      <w:marRight w:val="0"/>
      <w:marTop w:val="0"/>
      <w:marBottom w:val="0"/>
      <w:divBdr>
        <w:top w:val="none" w:sz="0" w:space="0" w:color="auto"/>
        <w:left w:val="none" w:sz="0" w:space="0" w:color="auto"/>
        <w:bottom w:val="none" w:sz="0" w:space="0" w:color="auto"/>
        <w:right w:val="none" w:sz="0" w:space="0" w:color="auto"/>
      </w:divBdr>
    </w:div>
    <w:div w:id="236747036">
      <w:marLeft w:val="480"/>
      <w:marRight w:val="0"/>
      <w:marTop w:val="0"/>
      <w:marBottom w:val="0"/>
      <w:divBdr>
        <w:top w:val="none" w:sz="0" w:space="0" w:color="auto"/>
        <w:left w:val="none" w:sz="0" w:space="0" w:color="auto"/>
        <w:bottom w:val="none" w:sz="0" w:space="0" w:color="auto"/>
        <w:right w:val="none" w:sz="0" w:space="0" w:color="auto"/>
      </w:divBdr>
    </w:div>
    <w:div w:id="236748132">
      <w:marLeft w:val="480"/>
      <w:marRight w:val="0"/>
      <w:marTop w:val="0"/>
      <w:marBottom w:val="0"/>
      <w:divBdr>
        <w:top w:val="none" w:sz="0" w:space="0" w:color="auto"/>
        <w:left w:val="none" w:sz="0" w:space="0" w:color="auto"/>
        <w:bottom w:val="none" w:sz="0" w:space="0" w:color="auto"/>
        <w:right w:val="none" w:sz="0" w:space="0" w:color="auto"/>
      </w:divBdr>
    </w:div>
    <w:div w:id="236788896">
      <w:marLeft w:val="480"/>
      <w:marRight w:val="0"/>
      <w:marTop w:val="0"/>
      <w:marBottom w:val="0"/>
      <w:divBdr>
        <w:top w:val="none" w:sz="0" w:space="0" w:color="auto"/>
        <w:left w:val="none" w:sz="0" w:space="0" w:color="auto"/>
        <w:bottom w:val="none" w:sz="0" w:space="0" w:color="auto"/>
        <w:right w:val="none" w:sz="0" w:space="0" w:color="auto"/>
      </w:divBdr>
    </w:div>
    <w:div w:id="236789243">
      <w:marLeft w:val="480"/>
      <w:marRight w:val="0"/>
      <w:marTop w:val="0"/>
      <w:marBottom w:val="0"/>
      <w:divBdr>
        <w:top w:val="none" w:sz="0" w:space="0" w:color="auto"/>
        <w:left w:val="none" w:sz="0" w:space="0" w:color="auto"/>
        <w:bottom w:val="none" w:sz="0" w:space="0" w:color="auto"/>
        <w:right w:val="none" w:sz="0" w:space="0" w:color="auto"/>
      </w:divBdr>
    </w:div>
    <w:div w:id="236938051">
      <w:marLeft w:val="480"/>
      <w:marRight w:val="0"/>
      <w:marTop w:val="0"/>
      <w:marBottom w:val="0"/>
      <w:divBdr>
        <w:top w:val="none" w:sz="0" w:space="0" w:color="auto"/>
        <w:left w:val="none" w:sz="0" w:space="0" w:color="auto"/>
        <w:bottom w:val="none" w:sz="0" w:space="0" w:color="auto"/>
        <w:right w:val="none" w:sz="0" w:space="0" w:color="auto"/>
      </w:divBdr>
    </w:div>
    <w:div w:id="236980016">
      <w:marLeft w:val="480"/>
      <w:marRight w:val="0"/>
      <w:marTop w:val="0"/>
      <w:marBottom w:val="0"/>
      <w:divBdr>
        <w:top w:val="none" w:sz="0" w:space="0" w:color="auto"/>
        <w:left w:val="none" w:sz="0" w:space="0" w:color="auto"/>
        <w:bottom w:val="none" w:sz="0" w:space="0" w:color="auto"/>
        <w:right w:val="none" w:sz="0" w:space="0" w:color="auto"/>
      </w:divBdr>
    </w:div>
    <w:div w:id="236982703">
      <w:marLeft w:val="480"/>
      <w:marRight w:val="0"/>
      <w:marTop w:val="0"/>
      <w:marBottom w:val="0"/>
      <w:divBdr>
        <w:top w:val="none" w:sz="0" w:space="0" w:color="auto"/>
        <w:left w:val="none" w:sz="0" w:space="0" w:color="auto"/>
        <w:bottom w:val="none" w:sz="0" w:space="0" w:color="auto"/>
        <w:right w:val="none" w:sz="0" w:space="0" w:color="auto"/>
      </w:divBdr>
    </w:div>
    <w:div w:id="237135005">
      <w:marLeft w:val="480"/>
      <w:marRight w:val="0"/>
      <w:marTop w:val="0"/>
      <w:marBottom w:val="0"/>
      <w:divBdr>
        <w:top w:val="none" w:sz="0" w:space="0" w:color="auto"/>
        <w:left w:val="none" w:sz="0" w:space="0" w:color="auto"/>
        <w:bottom w:val="none" w:sz="0" w:space="0" w:color="auto"/>
        <w:right w:val="none" w:sz="0" w:space="0" w:color="auto"/>
      </w:divBdr>
    </w:div>
    <w:div w:id="237177418">
      <w:marLeft w:val="480"/>
      <w:marRight w:val="0"/>
      <w:marTop w:val="0"/>
      <w:marBottom w:val="0"/>
      <w:divBdr>
        <w:top w:val="none" w:sz="0" w:space="0" w:color="auto"/>
        <w:left w:val="none" w:sz="0" w:space="0" w:color="auto"/>
        <w:bottom w:val="none" w:sz="0" w:space="0" w:color="auto"/>
        <w:right w:val="none" w:sz="0" w:space="0" w:color="auto"/>
      </w:divBdr>
    </w:div>
    <w:div w:id="237177629">
      <w:marLeft w:val="480"/>
      <w:marRight w:val="0"/>
      <w:marTop w:val="0"/>
      <w:marBottom w:val="0"/>
      <w:divBdr>
        <w:top w:val="none" w:sz="0" w:space="0" w:color="auto"/>
        <w:left w:val="none" w:sz="0" w:space="0" w:color="auto"/>
        <w:bottom w:val="none" w:sz="0" w:space="0" w:color="auto"/>
        <w:right w:val="none" w:sz="0" w:space="0" w:color="auto"/>
      </w:divBdr>
    </w:div>
    <w:div w:id="237178395">
      <w:marLeft w:val="480"/>
      <w:marRight w:val="0"/>
      <w:marTop w:val="0"/>
      <w:marBottom w:val="0"/>
      <w:divBdr>
        <w:top w:val="none" w:sz="0" w:space="0" w:color="auto"/>
        <w:left w:val="none" w:sz="0" w:space="0" w:color="auto"/>
        <w:bottom w:val="none" w:sz="0" w:space="0" w:color="auto"/>
        <w:right w:val="none" w:sz="0" w:space="0" w:color="auto"/>
      </w:divBdr>
    </w:div>
    <w:div w:id="237205873">
      <w:marLeft w:val="480"/>
      <w:marRight w:val="0"/>
      <w:marTop w:val="0"/>
      <w:marBottom w:val="0"/>
      <w:divBdr>
        <w:top w:val="none" w:sz="0" w:space="0" w:color="auto"/>
        <w:left w:val="none" w:sz="0" w:space="0" w:color="auto"/>
        <w:bottom w:val="none" w:sz="0" w:space="0" w:color="auto"/>
        <w:right w:val="none" w:sz="0" w:space="0" w:color="auto"/>
      </w:divBdr>
    </w:div>
    <w:div w:id="237206112">
      <w:marLeft w:val="480"/>
      <w:marRight w:val="0"/>
      <w:marTop w:val="0"/>
      <w:marBottom w:val="0"/>
      <w:divBdr>
        <w:top w:val="none" w:sz="0" w:space="0" w:color="auto"/>
        <w:left w:val="none" w:sz="0" w:space="0" w:color="auto"/>
        <w:bottom w:val="none" w:sz="0" w:space="0" w:color="auto"/>
        <w:right w:val="none" w:sz="0" w:space="0" w:color="auto"/>
      </w:divBdr>
    </w:div>
    <w:div w:id="237322534">
      <w:marLeft w:val="480"/>
      <w:marRight w:val="0"/>
      <w:marTop w:val="0"/>
      <w:marBottom w:val="0"/>
      <w:divBdr>
        <w:top w:val="none" w:sz="0" w:space="0" w:color="auto"/>
        <w:left w:val="none" w:sz="0" w:space="0" w:color="auto"/>
        <w:bottom w:val="none" w:sz="0" w:space="0" w:color="auto"/>
        <w:right w:val="none" w:sz="0" w:space="0" w:color="auto"/>
      </w:divBdr>
    </w:div>
    <w:div w:id="237323617">
      <w:marLeft w:val="480"/>
      <w:marRight w:val="0"/>
      <w:marTop w:val="0"/>
      <w:marBottom w:val="0"/>
      <w:divBdr>
        <w:top w:val="none" w:sz="0" w:space="0" w:color="auto"/>
        <w:left w:val="none" w:sz="0" w:space="0" w:color="auto"/>
        <w:bottom w:val="none" w:sz="0" w:space="0" w:color="auto"/>
        <w:right w:val="none" w:sz="0" w:space="0" w:color="auto"/>
      </w:divBdr>
    </w:div>
    <w:div w:id="237328480">
      <w:marLeft w:val="480"/>
      <w:marRight w:val="0"/>
      <w:marTop w:val="0"/>
      <w:marBottom w:val="0"/>
      <w:divBdr>
        <w:top w:val="none" w:sz="0" w:space="0" w:color="auto"/>
        <w:left w:val="none" w:sz="0" w:space="0" w:color="auto"/>
        <w:bottom w:val="none" w:sz="0" w:space="0" w:color="auto"/>
        <w:right w:val="none" w:sz="0" w:space="0" w:color="auto"/>
      </w:divBdr>
    </w:div>
    <w:div w:id="237441611">
      <w:marLeft w:val="480"/>
      <w:marRight w:val="0"/>
      <w:marTop w:val="0"/>
      <w:marBottom w:val="0"/>
      <w:divBdr>
        <w:top w:val="none" w:sz="0" w:space="0" w:color="auto"/>
        <w:left w:val="none" w:sz="0" w:space="0" w:color="auto"/>
        <w:bottom w:val="none" w:sz="0" w:space="0" w:color="auto"/>
        <w:right w:val="none" w:sz="0" w:space="0" w:color="auto"/>
      </w:divBdr>
    </w:div>
    <w:div w:id="237443272">
      <w:marLeft w:val="480"/>
      <w:marRight w:val="0"/>
      <w:marTop w:val="0"/>
      <w:marBottom w:val="0"/>
      <w:divBdr>
        <w:top w:val="none" w:sz="0" w:space="0" w:color="auto"/>
        <w:left w:val="none" w:sz="0" w:space="0" w:color="auto"/>
        <w:bottom w:val="none" w:sz="0" w:space="0" w:color="auto"/>
        <w:right w:val="none" w:sz="0" w:space="0" w:color="auto"/>
      </w:divBdr>
    </w:div>
    <w:div w:id="237519023">
      <w:marLeft w:val="480"/>
      <w:marRight w:val="0"/>
      <w:marTop w:val="0"/>
      <w:marBottom w:val="0"/>
      <w:divBdr>
        <w:top w:val="none" w:sz="0" w:space="0" w:color="auto"/>
        <w:left w:val="none" w:sz="0" w:space="0" w:color="auto"/>
        <w:bottom w:val="none" w:sz="0" w:space="0" w:color="auto"/>
        <w:right w:val="none" w:sz="0" w:space="0" w:color="auto"/>
      </w:divBdr>
    </w:div>
    <w:div w:id="237639455">
      <w:marLeft w:val="480"/>
      <w:marRight w:val="0"/>
      <w:marTop w:val="0"/>
      <w:marBottom w:val="0"/>
      <w:divBdr>
        <w:top w:val="none" w:sz="0" w:space="0" w:color="auto"/>
        <w:left w:val="none" w:sz="0" w:space="0" w:color="auto"/>
        <w:bottom w:val="none" w:sz="0" w:space="0" w:color="auto"/>
        <w:right w:val="none" w:sz="0" w:space="0" w:color="auto"/>
      </w:divBdr>
    </w:div>
    <w:div w:id="237639913">
      <w:marLeft w:val="480"/>
      <w:marRight w:val="0"/>
      <w:marTop w:val="0"/>
      <w:marBottom w:val="0"/>
      <w:divBdr>
        <w:top w:val="none" w:sz="0" w:space="0" w:color="auto"/>
        <w:left w:val="none" w:sz="0" w:space="0" w:color="auto"/>
        <w:bottom w:val="none" w:sz="0" w:space="0" w:color="auto"/>
        <w:right w:val="none" w:sz="0" w:space="0" w:color="auto"/>
      </w:divBdr>
    </w:div>
    <w:div w:id="237717321">
      <w:marLeft w:val="480"/>
      <w:marRight w:val="0"/>
      <w:marTop w:val="0"/>
      <w:marBottom w:val="0"/>
      <w:divBdr>
        <w:top w:val="none" w:sz="0" w:space="0" w:color="auto"/>
        <w:left w:val="none" w:sz="0" w:space="0" w:color="auto"/>
        <w:bottom w:val="none" w:sz="0" w:space="0" w:color="auto"/>
        <w:right w:val="none" w:sz="0" w:space="0" w:color="auto"/>
      </w:divBdr>
    </w:div>
    <w:div w:id="237831966">
      <w:marLeft w:val="480"/>
      <w:marRight w:val="0"/>
      <w:marTop w:val="0"/>
      <w:marBottom w:val="0"/>
      <w:divBdr>
        <w:top w:val="none" w:sz="0" w:space="0" w:color="auto"/>
        <w:left w:val="none" w:sz="0" w:space="0" w:color="auto"/>
        <w:bottom w:val="none" w:sz="0" w:space="0" w:color="auto"/>
        <w:right w:val="none" w:sz="0" w:space="0" w:color="auto"/>
      </w:divBdr>
    </w:div>
    <w:div w:id="237834194">
      <w:marLeft w:val="480"/>
      <w:marRight w:val="0"/>
      <w:marTop w:val="0"/>
      <w:marBottom w:val="0"/>
      <w:divBdr>
        <w:top w:val="none" w:sz="0" w:space="0" w:color="auto"/>
        <w:left w:val="none" w:sz="0" w:space="0" w:color="auto"/>
        <w:bottom w:val="none" w:sz="0" w:space="0" w:color="auto"/>
        <w:right w:val="none" w:sz="0" w:space="0" w:color="auto"/>
      </w:divBdr>
    </w:div>
    <w:div w:id="237861521">
      <w:marLeft w:val="480"/>
      <w:marRight w:val="0"/>
      <w:marTop w:val="0"/>
      <w:marBottom w:val="0"/>
      <w:divBdr>
        <w:top w:val="none" w:sz="0" w:space="0" w:color="auto"/>
        <w:left w:val="none" w:sz="0" w:space="0" w:color="auto"/>
        <w:bottom w:val="none" w:sz="0" w:space="0" w:color="auto"/>
        <w:right w:val="none" w:sz="0" w:space="0" w:color="auto"/>
      </w:divBdr>
    </w:div>
    <w:div w:id="237903424">
      <w:marLeft w:val="480"/>
      <w:marRight w:val="0"/>
      <w:marTop w:val="0"/>
      <w:marBottom w:val="0"/>
      <w:divBdr>
        <w:top w:val="none" w:sz="0" w:space="0" w:color="auto"/>
        <w:left w:val="none" w:sz="0" w:space="0" w:color="auto"/>
        <w:bottom w:val="none" w:sz="0" w:space="0" w:color="auto"/>
        <w:right w:val="none" w:sz="0" w:space="0" w:color="auto"/>
      </w:divBdr>
    </w:div>
    <w:div w:id="237987016">
      <w:marLeft w:val="480"/>
      <w:marRight w:val="0"/>
      <w:marTop w:val="0"/>
      <w:marBottom w:val="0"/>
      <w:divBdr>
        <w:top w:val="none" w:sz="0" w:space="0" w:color="auto"/>
        <w:left w:val="none" w:sz="0" w:space="0" w:color="auto"/>
        <w:bottom w:val="none" w:sz="0" w:space="0" w:color="auto"/>
        <w:right w:val="none" w:sz="0" w:space="0" w:color="auto"/>
      </w:divBdr>
    </w:div>
    <w:div w:id="238055516">
      <w:marLeft w:val="480"/>
      <w:marRight w:val="0"/>
      <w:marTop w:val="0"/>
      <w:marBottom w:val="0"/>
      <w:divBdr>
        <w:top w:val="none" w:sz="0" w:space="0" w:color="auto"/>
        <w:left w:val="none" w:sz="0" w:space="0" w:color="auto"/>
        <w:bottom w:val="none" w:sz="0" w:space="0" w:color="auto"/>
        <w:right w:val="none" w:sz="0" w:space="0" w:color="auto"/>
      </w:divBdr>
    </w:div>
    <w:div w:id="238098471">
      <w:marLeft w:val="480"/>
      <w:marRight w:val="0"/>
      <w:marTop w:val="0"/>
      <w:marBottom w:val="0"/>
      <w:divBdr>
        <w:top w:val="none" w:sz="0" w:space="0" w:color="auto"/>
        <w:left w:val="none" w:sz="0" w:space="0" w:color="auto"/>
        <w:bottom w:val="none" w:sz="0" w:space="0" w:color="auto"/>
        <w:right w:val="none" w:sz="0" w:space="0" w:color="auto"/>
      </w:divBdr>
    </w:div>
    <w:div w:id="238176730">
      <w:marLeft w:val="480"/>
      <w:marRight w:val="0"/>
      <w:marTop w:val="0"/>
      <w:marBottom w:val="0"/>
      <w:divBdr>
        <w:top w:val="none" w:sz="0" w:space="0" w:color="auto"/>
        <w:left w:val="none" w:sz="0" w:space="0" w:color="auto"/>
        <w:bottom w:val="none" w:sz="0" w:space="0" w:color="auto"/>
        <w:right w:val="none" w:sz="0" w:space="0" w:color="auto"/>
      </w:divBdr>
    </w:div>
    <w:div w:id="238254542">
      <w:marLeft w:val="480"/>
      <w:marRight w:val="0"/>
      <w:marTop w:val="0"/>
      <w:marBottom w:val="0"/>
      <w:divBdr>
        <w:top w:val="none" w:sz="0" w:space="0" w:color="auto"/>
        <w:left w:val="none" w:sz="0" w:space="0" w:color="auto"/>
        <w:bottom w:val="none" w:sz="0" w:space="0" w:color="auto"/>
        <w:right w:val="none" w:sz="0" w:space="0" w:color="auto"/>
      </w:divBdr>
    </w:div>
    <w:div w:id="238293822">
      <w:marLeft w:val="480"/>
      <w:marRight w:val="0"/>
      <w:marTop w:val="0"/>
      <w:marBottom w:val="0"/>
      <w:divBdr>
        <w:top w:val="none" w:sz="0" w:space="0" w:color="auto"/>
        <w:left w:val="none" w:sz="0" w:space="0" w:color="auto"/>
        <w:bottom w:val="none" w:sz="0" w:space="0" w:color="auto"/>
        <w:right w:val="none" w:sz="0" w:space="0" w:color="auto"/>
      </w:divBdr>
    </w:div>
    <w:div w:id="238298560">
      <w:marLeft w:val="480"/>
      <w:marRight w:val="0"/>
      <w:marTop w:val="0"/>
      <w:marBottom w:val="0"/>
      <w:divBdr>
        <w:top w:val="none" w:sz="0" w:space="0" w:color="auto"/>
        <w:left w:val="none" w:sz="0" w:space="0" w:color="auto"/>
        <w:bottom w:val="none" w:sz="0" w:space="0" w:color="auto"/>
        <w:right w:val="none" w:sz="0" w:space="0" w:color="auto"/>
      </w:divBdr>
    </w:div>
    <w:div w:id="238367370">
      <w:marLeft w:val="480"/>
      <w:marRight w:val="0"/>
      <w:marTop w:val="0"/>
      <w:marBottom w:val="0"/>
      <w:divBdr>
        <w:top w:val="none" w:sz="0" w:space="0" w:color="auto"/>
        <w:left w:val="none" w:sz="0" w:space="0" w:color="auto"/>
        <w:bottom w:val="none" w:sz="0" w:space="0" w:color="auto"/>
        <w:right w:val="none" w:sz="0" w:space="0" w:color="auto"/>
      </w:divBdr>
    </w:div>
    <w:div w:id="238370391">
      <w:marLeft w:val="480"/>
      <w:marRight w:val="0"/>
      <w:marTop w:val="0"/>
      <w:marBottom w:val="0"/>
      <w:divBdr>
        <w:top w:val="none" w:sz="0" w:space="0" w:color="auto"/>
        <w:left w:val="none" w:sz="0" w:space="0" w:color="auto"/>
        <w:bottom w:val="none" w:sz="0" w:space="0" w:color="auto"/>
        <w:right w:val="none" w:sz="0" w:space="0" w:color="auto"/>
      </w:divBdr>
    </w:div>
    <w:div w:id="238371092">
      <w:marLeft w:val="480"/>
      <w:marRight w:val="0"/>
      <w:marTop w:val="0"/>
      <w:marBottom w:val="0"/>
      <w:divBdr>
        <w:top w:val="none" w:sz="0" w:space="0" w:color="auto"/>
        <w:left w:val="none" w:sz="0" w:space="0" w:color="auto"/>
        <w:bottom w:val="none" w:sz="0" w:space="0" w:color="auto"/>
        <w:right w:val="none" w:sz="0" w:space="0" w:color="auto"/>
      </w:divBdr>
    </w:div>
    <w:div w:id="238372747">
      <w:marLeft w:val="480"/>
      <w:marRight w:val="0"/>
      <w:marTop w:val="0"/>
      <w:marBottom w:val="0"/>
      <w:divBdr>
        <w:top w:val="none" w:sz="0" w:space="0" w:color="auto"/>
        <w:left w:val="none" w:sz="0" w:space="0" w:color="auto"/>
        <w:bottom w:val="none" w:sz="0" w:space="0" w:color="auto"/>
        <w:right w:val="none" w:sz="0" w:space="0" w:color="auto"/>
      </w:divBdr>
    </w:div>
    <w:div w:id="238445560">
      <w:marLeft w:val="480"/>
      <w:marRight w:val="0"/>
      <w:marTop w:val="0"/>
      <w:marBottom w:val="0"/>
      <w:divBdr>
        <w:top w:val="none" w:sz="0" w:space="0" w:color="auto"/>
        <w:left w:val="none" w:sz="0" w:space="0" w:color="auto"/>
        <w:bottom w:val="none" w:sz="0" w:space="0" w:color="auto"/>
        <w:right w:val="none" w:sz="0" w:space="0" w:color="auto"/>
      </w:divBdr>
    </w:div>
    <w:div w:id="238489750">
      <w:marLeft w:val="480"/>
      <w:marRight w:val="0"/>
      <w:marTop w:val="0"/>
      <w:marBottom w:val="0"/>
      <w:divBdr>
        <w:top w:val="none" w:sz="0" w:space="0" w:color="auto"/>
        <w:left w:val="none" w:sz="0" w:space="0" w:color="auto"/>
        <w:bottom w:val="none" w:sz="0" w:space="0" w:color="auto"/>
        <w:right w:val="none" w:sz="0" w:space="0" w:color="auto"/>
      </w:divBdr>
    </w:div>
    <w:div w:id="238490014">
      <w:marLeft w:val="480"/>
      <w:marRight w:val="0"/>
      <w:marTop w:val="0"/>
      <w:marBottom w:val="0"/>
      <w:divBdr>
        <w:top w:val="none" w:sz="0" w:space="0" w:color="auto"/>
        <w:left w:val="none" w:sz="0" w:space="0" w:color="auto"/>
        <w:bottom w:val="none" w:sz="0" w:space="0" w:color="auto"/>
        <w:right w:val="none" w:sz="0" w:space="0" w:color="auto"/>
      </w:divBdr>
    </w:div>
    <w:div w:id="238558502">
      <w:marLeft w:val="480"/>
      <w:marRight w:val="0"/>
      <w:marTop w:val="0"/>
      <w:marBottom w:val="0"/>
      <w:divBdr>
        <w:top w:val="none" w:sz="0" w:space="0" w:color="auto"/>
        <w:left w:val="none" w:sz="0" w:space="0" w:color="auto"/>
        <w:bottom w:val="none" w:sz="0" w:space="0" w:color="auto"/>
        <w:right w:val="none" w:sz="0" w:space="0" w:color="auto"/>
      </w:divBdr>
    </w:div>
    <w:div w:id="238561292">
      <w:marLeft w:val="480"/>
      <w:marRight w:val="0"/>
      <w:marTop w:val="0"/>
      <w:marBottom w:val="0"/>
      <w:divBdr>
        <w:top w:val="none" w:sz="0" w:space="0" w:color="auto"/>
        <w:left w:val="none" w:sz="0" w:space="0" w:color="auto"/>
        <w:bottom w:val="none" w:sz="0" w:space="0" w:color="auto"/>
        <w:right w:val="none" w:sz="0" w:space="0" w:color="auto"/>
      </w:divBdr>
    </w:div>
    <w:div w:id="238635201">
      <w:marLeft w:val="480"/>
      <w:marRight w:val="0"/>
      <w:marTop w:val="0"/>
      <w:marBottom w:val="0"/>
      <w:divBdr>
        <w:top w:val="none" w:sz="0" w:space="0" w:color="auto"/>
        <w:left w:val="none" w:sz="0" w:space="0" w:color="auto"/>
        <w:bottom w:val="none" w:sz="0" w:space="0" w:color="auto"/>
        <w:right w:val="none" w:sz="0" w:space="0" w:color="auto"/>
      </w:divBdr>
    </w:div>
    <w:div w:id="238714393">
      <w:marLeft w:val="480"/>
      <w:marRight w:val="0"/>
      <w:marTop w:val="0"/>
      <w:marBottom w:val="0"/>
      <w:divBdr>
        <w:top w:val="none" w:sz="0" w:space="0" w:color="auto"/>
        <w:left w:val="none" w:sz="0" w:space="0" w:color="auto"/>
        <w:bottom w:val="none" w:sz="0" w:space="0" w:color="auto"/>
        <w:right w:val="none" w:sz="0" w:space="0" w:color="auto"/>
      </w:divBdr>
    </w:div>
    <w:div w:id="238756183">
      <w:marLeft w:val="480"/>
      <w:marRight w:val="0"/>
      <w:marTop w:val="0"/>
      <w:marBottom w:val="0"/>
      <w:divBdr>
        <w:top w:val="none" w:sz="0" w:space="0" w:color="auto"/>
        <w:left w:val="none" w:sz="0" w:space="0" w:color="auto"/>
        <w:bottom w:val="none" w:sz="0" w:space="0" w:color="auto"/>
        <w:right w:val="none" w:sz="0" w:space="0" w:color="auto"/>
      </w:divBdr>
    </w:div>
    <w:div w:id="238756281">
      <w:marLeft w:val="480"/>
      <w:marRight w:val="0"/>
      <w:marTop w:val="0"/>
      <w:marBottom w:val="0"/>
      <w:divBdr>
        <w:top w:val="none" w:sz="0" w:space="0" w:color="auto"/>
        <w:left w:val="none" w:sz="0" w:space="0" w:color="auto"/>
        <w:bottom w:val="none" w:sz="0" w:space="0" w:color="auto"/>
        <w:right w:val="none" w:sz="0" w:space="0" w:color="auto"/>
      </w:divBdr>
    </w:div>
    <w:div w:id="238756740">
      <w:marLeft w:val="480"/>
      <w:marRight w:val="0"/>
      <w:marTop w:val="0"/>
      <w:marBottom w:val="0"/>
      <w:divBdr>
        <w:top w:val="none" w:sz="0" w:space="0" w:color="auto"/>
        <w:left w:val="none" w:sz="0" w:space="0" w:color="auto"/>
        <w:bottom w:val="none" w:sz="0" w:space="0" w:color="auto"/>
        <w:right w:val="none" w:sz="0" w:space="0" w:color="auto"/>
      </w:divBdr>
    </w:div>
    <w:div w:id="238831434">
      <w:marLeft w:val="480"/>
      <w:marRight w:val="0"/>
      <w:marTop w:val="0"/>
      <w:marBottom w:val="0"/>
      <w:divBdr>
        <w:top w:val="none" w:sz="0" w:space="0" w:color="auto"/>
        <w:left w:val="none" w:sz="0" w:space="0" w:color="auto"/>
        <w:bottom w:val="none" w:sz="0" w:space="0" w:color="auto"/>
        <w:right w:val="none" w:sz="0" w:space="0" w:color="auto"/>
      </w:divBdr>
    </w:div>
    <w:div w:id="238835346">
      <w:marLeft w:val="480"/>
      <w:marRight w:val="0"/>
      <w:marTop w:val="0"/>
      <w:marBottom w:val="0"/>
      <w:divBdr>
        <w:top w:val="none" w:sz="0" w:space="0" w:color="auto"/>
        <w:left w:val="none" w:sz="0" w:space="0" w:color="auto"/>
        <w:bottom w:val="none" w:sz="0" w:space="0" w:color="auto"/>
        <w:right w:val="none" w:sz="0" w:space="0" w:color="auto"/>
      </w:divBdr>
    </w:div>
    <w:div w:id="238944549">
      <w:marLeft w:val="480"/>
      <w:marRight w:val="0"/>
      <w:marTop w:val="0"/>
      <w:marBottom w:val="0"/>
      <w:divBdr>
        <w:top w:val="none" w:sz="0" w:space="0" w:color="auto"/>
        <w:left w:val="none" w:sz="0" w:space="0" w:color="auto"/>
        <w:bottom w:val="none" w:sz="0" w:space="0" w:color="auto"/>
        <w:right w:val="none" w:sz="0" w:space="0" w:color="auto"/>
      </w:divBdr>
    </w:div>
    <w:div w:id="238945444">
      <w:marLeft w:val="480"/>
      <w:marRight w:val="0"/>
      <w:marTop w:val="0"/>
      <w:marBottom w:val="0"/>
      <w:divBdr>
        <w:top w:val="none" w:sz="0" w:space="0" w:color="auto"/>
        <w:left w:val="none" w:sz="0" w:space="0" w:color="auto"/>
        <w:bottom w:val="none" w:sz="0" w:space="0" w:color="auto"/>
        <w:right w:val="none" w:sz="0" w:space="0" w:color="auto"/>
      </w:divBdr>
    </w:div>
    <w:div w:id="238952557">
      <w:marLeft w:val="480"/>
      <w:marRight w:val="0"/>
      <w:marTop w:val="0"/>
      <w:marBottom w:val="0"/>
      <w:divBdr>
        <w:top w:val="none" w:sz="0" w:space="0" w:color="auto"/>
        <w:left w:val="none" w:sz="0" w:space="0" w:color="auto"/>
        <w:bottom w:val="none" w:sz="0" w:space="0" w:color="auto"/>
        <w:right w:val="none" w:sz="0" w:space="0" w:color="auto"/>
      </w:divBdr>
    </w:div>
    <w:div w:id="238953910">
      <w:marLeft w:val="480"/>
      <w:marRight w:val="0"/>
      <w:marTop w:val="0"/>
      <w:marBottom w:val="0"/>
      <w:divBdr>
        <w:top w:val="none" w:sz="0" w:space="0" w:color="auto"/>
        <w:left w:val="none" w:sz="0" w:space="0" w:color="auto"/>
        <w:bottom w:val="none" w:sz="0" w:space="0" w:color="auto"/>
        <w:right w:val="none" w:sz="0" w:space="0" w:color="auto"/>
      </w:divBdr>
    </w:div>
    <w:div w:id="239098684">
      <w:marLeft w:val="480"/>
      <w:marRight w:val="0"/>
      <w:marTop w:val="0"/>
      <w:marBottom w:val="0"/>
      <w:divBdr>
        <w:top w:val="none" w:sz="0" w:space="0" w:color="auto"/>
        <w:left w:val="none" w:sz="0" w:space="0" w:color="auto"/>
        <w:bottom w:val="none" w:sz="0" w:space="0" w:color="auto"/>
        <w:right w:val="none" w:sz="0" w:space="0" w:color="auto"/>
      </w:divBdr>
    </w:div>
    <w:div w:id="239104699">
      <w:marLeft w:val="480"/>
      <w:marRight w:val="0"/>
      <w:marTop w:val="0"/>
      <w:marBottom w:val="0"/>
      <w:divBdr>
        <w:top w:val="none" w:sz="0" w:space="0" w:color="auto"/>
        <w:left w:val="none" w:sz="0" w:space="0" w:color="auto"/>
        <w:bottom w:val="none" w:sz="0" w:space="0" w:color="auto"/>
        <w:right w:val="none" w:sz="0" w:space="0" w:color="auto"/>
      </w:divBdr>
    </w:div>
    <w:div w:id="239143950">
      <w:marLeft w:val="480"/>
      <w:marRight w:val="0"/>
      <w:marTop w:val="0"/>
      <w:marBottom w:val="0"/>
      <w:divBdr>
        <w:top w:val="none" w:sz="0" w:space="0" w:color="auto"/>
        <w:left w:val="none" w:sz="0" w:space="0" w:color="auto"/>
        <w:bottom w:val="none" w:sz="0" w:space="0" w:color="auto"/>
        <w:right w:val="none" w:sz="0" w:space="0" w:color="auto"/>
      </w:divBdr>
    </w:div>
    <w:div w:id="239213788">
      <w:marLeft w:val="480"/>
      <w:marRight w:val="0"/>
      <w:marTop w:val="0"/>
      <w:marBottom w:val="0"/>
      <w:divBdr>
        <w:top w:val="none" w:sz="0" w:space="0" w:color="auto"/>
        <w:left w:val="none" w:sz="0" w:space="0" w:color="auto"/>
        <w:bottom w:val="none" w:sz="0" w:space="0" w:color="auto"/>
        <w:right w:val="none" w:sz="0" w:space="0" w:color="auto"/>
      </w:divBdr>
    </w:div>
    <w:div w:id="239221748">
      <w:marLeft w:val="480"/>
      <w:marRight w:val="0"/>
      <w:marTop w:val="0"/>
      <w:marBottom w:val="0"/>
      <w:divBdr>
        <w:top w:val="none" w:sz="0" w:space="0" w:color="auto"/>
        <w:left w:val="none" w:sz="0" w:space="0" w:color="auto"/>
        <w:bottom w:val="none" w:sz="0" w:space="0" w:color="auto"/>
        <w:right w:val="none" w:sz="0" w:space="0" w:color="auto"/>
      </w:divBdr>
    </w:div>
    <w:div w:id="239291177">
      <w:marLeft w:val="480"/>
      <w:marRight w:val="0"/>
      <w:marTop w:val="0"/>
      <w:marBottom w:val="0"/>
      <w:divBdr>
        <w:top w:val="none" w:sz="0" w:space="0" w:color="auto"/>
        <w:left w:val="none" w:sz="0" w:space="0" w:color="auto"/>
        <w:bottom w:val="none" w:sz="0" w:space="0" w:color="auto"/>
        <w:right w:val="none" w:sz="0" w:space="0" w:color="auto"/>
      </w:divBdr>
    </w:div>
    <w:div w:id="239338782">
      <w:marLeft w:val="480"/>
      <w:marRight w:val="0"/>
      <w:marTop w:val="0"/>
      <w:marBottom w:val="0"/>
      <w:divBdr>
        <w:top w:val="none" w:sz="0" w:space="0" w:color="auto"/>
        <w:left w:val="none" w:sz="0" w:space="0" w:color="auto"/>
        <w:bottom w:val="none" w:sz="0" w:space="0" w:color="auto"/>
        <w:right w:val="none" w:sz="0" w:space="0" w:color="auto"/>
      </w:divBdr>
    </w:div>
    <w:div w:id="239367957">
      <w:marLeft w:val="480"/>
      <w:marRight w:val="0"/>
      <w:marTop w:val="0"/>
      <w:marBottom w:val="0"/>
      <w:divBdr>
        <w:top w:val="none" w:sz="0" w:space="0" w:color="auto"/>
        <w:left w:val="none" w:sz="0" w:space="0" w:color="auto"/>
        <w:bottom w:val="none" w:sz="0" w:space="0" w:color="auto"/>
        <w:right w:val="none" w:sz="0" w:space="0" w:color="auto"/>
      </w:divBdr>
    </w:div>
    <w:div w:id="239368055">
      <w:marLeft w:val="480"/>
      <w:marRight w:val="0"/>
      <w:marTop w:val="0"/>
      <w:marBottom w:val="0"/>
      <w:divBdr>
        <w:top w:val="none" w:sz="0" w:space="0" w:color="auto"/>
        <w:left w:val="none" w:sz="0" w:space="0" w:color="auto"/>
        <w:bottom w:val="none" w:sz="0" w:space="0" w:color="auto"/>
        <w:right w:val="none" w:sz="0" w:space="0" w:color="auto"/>
      </w:divBdr>
    </w:div>
    <w:div w:id="239557371">
      <w:marLeft w:val="480"/>
      <w:marRight w:val="0"/>
      <w:marTop w:val="0"/>
      <w:marBottom w:val="0"/>
      <w:divBdr>
        <w:top w:val="none" w:sz="0" w:space="0" w:color="auto"/>
        <w:left w:val="none" w:sz="0" w:space="0" w:color="auto"/>
        <w:bottom w:val="none" w:sz="0" w:space="0" w:color="auto"/>
        <w:right w:val="none" w:sz="0" w:space="0" w:color="auto"/>
      </w:divBdr>
    </w:div>
    <w:div w:id="239562204">
      <w:marLeft w:val="480"/>
      <w:marRight w:val="0"/>
      <w:marTop w:val="0"/>
      <w:marBottom w:val="0"/>
      <w:divBdr>
        <w:top w:val="none" w:sz="0" w:space="0" w:color="auto"/>
        <w:left w:val="none" w:sz="0" w:space="0" w:color="auto"/>
        <w:bottom w:val="none" w:sz="0" w:space="0" w:color="auto"/>
        <w:right w:val="none" w:sz="0" w:space="0" w:color="auto"/>
      </w:divBdr>
    </w:div>
    <w:div w:id="239601916">
      <w:marLeft w:val="480"/>
      <w:marRight w:val="0"/>
      <w:marTop w:val="0"/>
      <w:marBottom w:val="0"/>
      <w:divBdr>
        <w:top w:val="none" w:sz="0" w:space="0" w:color="auto"/>
        <w:left w:val="none" w:sz="0" w:space="0" w:color="auto"/>
        <w:bottom w:val="none" w:sz="0" w:space="0" w:color="auto"/>
        <w:right w:val="none" w:sz="0" w:space="0" w:color="auto"/>
      </w:divBdr>
    </w:div>
    <w:div w:id="239756051">
      <w:marLeft w:val="480"/>
      <w:marRight w:val="0"/>
      <w:marTop w:val="0"/>
      <w:marBottom w:val="0"/>
      <w:divBdr>
        <w:top w:val="none" w:sz="0" w:space="0" w:color="auto"/>
        <w:left w:val="none" w:sz="0" w:space="0" w:color="auto"/>
        <w:bottom w:val="none" w:sz="0" w:space="0" w:color="auto"/>
        <w:right w:val="none" w:sz="0" w:space="0" w:color="auto"/>
      </w:divBdr>
    </w:div>
    <w:div w:id="239757780">
      <w:marLeft w:val="480"/>
      <w:marRight w:val="0"/>
      <w:marTop w:val="0"/>
      <w:marBottom w:val="0"/>
      <w:divBdr>
        <w:top w:val="none" w:sz="0" w:space="0" w:color="auto"/>
        <w:left w:val="none" w:sz="0" w:space="0" w:color="auto"/>
        <w:bottom w:val="none" w:sz="0" w:space="0" w:color="auto"/>
        <w:right w:val="none" w:sz="0" w:space="0" w:color="auto"/>
      </w:divBdr>
    </w:div>
    <w:div w:id="239798134">
      <w:marLeft w:val="480"/>
      <w:marRight w:val="0"/>
      <w:marTop w:val="0"/>
      <w:marBottom w:val="0"/>
      <w:divBdr>
        <w:top w:val="none" w:sz="0" w:space="0" w:color="auto"/>
        <w:left w:val="none" w:sz="0" w:space="0" w:color="auto"/>
        <w:bottom w:val="none" w:sz="0" w:space="0" w:color="auto"/>
        <w:right w:val="none" w:sz="0" w:space="0" w:color="auto"/>
      </w:divBdr>
    </w:div>
    <w:div w:id="239801836">
      <w:marLeft w:val="480"/>
      <w:marRight w:val="0"/>
      <w:marTop w:val="0"/>
      <w:marBottom w:val="0"/>
      <w:divBdr>
        <w:top w:val="none" w:sz="0" w:space="0" w:color="auto"/>
        <w:left w:val="none" w:sz="0" w:space="0" w:color="auto"/>
        <w:bottom w:val="none" w:sz="0" w:space="0" w:color="auto"/>
        <w:right w:val="none" w:sz="0" w:space="0" w:color="auto"/>
      </w:divBdr>
    </w:div>
    <w:div w:id="239871982">
      <w:marLeft w:val="480"/>
      <w:marRight w:val="0"/>
      <w:marTop w:val="0"/>
      <w:marBottom w:val="0"/>
      <w:divBdr>
        <w:top w:val="none" w:sz="0" w:space="0" w:color="auto"/>
        <w:left w:val="none" w:sz="0" w:space="0" w:color="auto"/>
        <w:bottom w:val="none" w:sz="0" w:space="0" w:color="auto"/>
        <w:right w:val="none" w:sz="0" w:space="0" w:color="auto"/>
      </w:divBdr>
    </w:div>
    <w:div w:id="239873574">
      <w:marLeft w:val="480"/>
      <w:marRight w:val="0"/>
      <w:marTop w:val="0"/>
      <w:marBottom w:val="0"/>
      <w:divBdr>
        <w:top w:val="none" w:sz="0" w:space="0" w:color="auto"/>
        <w:left w:val="none" w:sz="0" w:space="0" w:color="auto"/>
        <w:bottom w:val="none" w:sz="0" w:space="0" w:color="auto"/>
        <w:right w:val="none" w:sz="0" w:space="0" w:color="auto"/>
      </w:divBdr>
    </w:div>
    <w:div w:id="239946011">
      <w:marLeft w:val="480"/>
      <w:marRight w:val="0"/>
      <w:marTop w:val="0"/>
      <w:marBottom w:val="0"/>
      <w:divBdr>
        <w:top w:val="none" w:sz="0" w:space="0" w:color="auto"/>
        <w:left w:val="none" w:sz="0" w:space="0" w:color="auto"/>
        <w:bottom w:val="none" w:sz="0" w:space="0" w:color="auto"/>
        <w:right w:val="none" w:sz="0" w:space="0" w:color="auto"/>
      </w:divBdr>
    </w:div>
    <w:div w:id="239946629">
      <w:marLeft w:val="480"/>
      <w:marRight w:val="0"/>
      <w:marTop w:val="0"/>
      <w:marBottom w:val="0"/>
      <w:divBdr>
        <w:top w:val="none" w:sz="0" w:space="0" w:color="auto"/>
        <w:left w:val="none" w:sz="0" w:space="0" w:color="auto"/>
        <w:bottom w:val="none" w:sz="0" w:space="0" w:color="auto"/>
        <w:right w:val="none" w:sz="0" w:space="0" w:color="auto"/>
      </w:divBdr>
    </w:div>
    <w:div w:id="239947061">
      <w:marLeft w:val="480"/>
      <w:marRight w:val="0"/>
      <w:marTop w:val="0"/>
      <w:marBottom w:val="0"/>
      <w:divBdr>
        <w:top w:val="none" w:sz="0" w:space="0" w:color="auto"/>
        <w:left w:val="none" w:sz="0" w:space="0" w:color="auto"/>
        <w:bottom w:val="none" w:sz="0" w:space="0" w:color="auto"/>
        <w:right w:val="none" w:sz="0" w:space="0" w:color="auto"/>
      </w:divBdr>
    </w:div>
    <w:div w:id="239947503">
      <w:marLeft w:val="480"/>
      <w:marRight w:val="0"/>
      <w:marTop w:val="0"/>
      <w:marBottom w:val="0"/>
      <w:divBdr>
        <w:top w:val="none" w:sz="0" w:space="0" w:color="auto"/>
        <w:left w:val="none" w:sz="0" w:space="0" w:color="auto"/>
        <w:bottom w:val="none" w:sz="0" w:space="0" w:color="auto"/>
        <w:right w:val="none" w:sz="0" w:space="0" w:color="auto"/>
      </w:divBdr>
    </w:div>
    <w:div w:id="240021126">
      <w:marLeft w:val="480"/>
      <w:marRight w:val="0"/>
      <w:marTop w:val="0"/>
      <w:marBottom w:val="0"/>
      <w:divBdr>
        <w:top w:val="none" w:sz="0" w:space="0" w:color="auto"/>
        <w:left w:val="none" w:sz="0" w:space="0" w:color="auto"/>
        <w:bottom w:val="none" w:sz="0" w:space="0" w:color="auto"/>
        <w:right w:val="none" w:sz="0" w:space="0" w:color="auto"/>
      </w:divBdr>
    </w:div>
    <w:div w:id="240062050">
      <w:marLeft w:val="480"/>
      <w:marRight w:val="0"/>
      <w:marTop w:val="0"/>
      <w:marBottom w:val="0"/>
      <w:divBdr>
        <w:top w:val="none" w:sz="0" w:space="0" w:color="auto"/>
        <w:left w:val="none" w:sz="0" w:space="0" w:color="auto"/>
        <w:bottom w:val="none" w:sz="0" w:space="0" w:color="auto"/>
        <w:right w:val="none" w:sz="0" w:space="0" w:color="auto"/>
      </w:divBdr>
    </w:div>
    <w:div w:id="240138080">
      <w:marLeft w:val="480"/>
      <w:marRight w:val="0"/>
      <w:marTop w:val="0"/>
      <w:marBottom w:val="0"/>
      <w:divBdr>
        <w:top w:val="none" w:sz="0" w:space="0" w:color="auto"/>
        <w:left w:val="none" w:sz="0" w:space="0" w:color="auto"/>
        <w:bottom w:val="none" w:sz="0" w:space="0" w:color="auto"/>
        <w:right w:val="none" w:sz="0" w:space="0" w:color="auto"/>
      </w:divBdr>
    </w:div>
    <w:div w:id="240139302">
      <w:marLeft w:val="480"/>
      <w:marRight w:val="0"/>
      <w:marTop w:val="0"/>
      <w:marBottom w:val="0"/>
      <w:divBdr>
        <w:top w:val="none" w:sz="0" w:space="0" w:color="auto"/>
        <w:left w:val="none" w:sz="0" w:space="0" w:color="auto"/>
        <w:bottom w:val="none" w:sz="0" w:space="0" w:color="auto"/>
        <w:right w:val="none" w:sz="0" w:space="0" w:color="auto"/>
      </w:divBdr>
    </w:div>
    <w:div w:id="240256985">
      <w:marLeft w:val="480"/>
      <w:marRight w:val="0"/>
      <w:marTop w:val="0"/>
      <w:marBottom w:val="0"/>
      <w:divBdr>
        <w:top w:val="none" w:sz="0" w:space="0" w:color="auto"/>
        <w:left w:val="none" w:sz="0" w:space="0" w:color="auto"/>
        <w:bottom w:val="none" w:sz="0" w:space="0" w:color="auto"/>
        <w:right w:val="none" w:sz="0" w:space="0" w:color="auto"/>
      </w:divBdr>
    </w:div>
    <w:div w:id="240259530">
      <w:marLeft w:val="480"/>
      <w:marRight w:val="0"/>
      <w:marTop w:val="0"/>
      <w:marBottom w:val="0"/>
      <w:divBdr>
        <w:top w:val="none" w:sz="0" w:space="0" w:color="auto"/>
        <w:left w:val="none" w:sz="0" w:space="0" w:color="auto"/>
        <w:bottom w:val="none" w:sz="0" w:space="0" w:color="auto"/>
        <w:right w:val="none" w:sz="0" w:space="0" w:color="auto"/>
      </w:divBdr>
    </w:div>
    <w:div w:id="240261323">
      <w:marLeft w:val="480"/>
      <w:marRight w:val="0"/>
      <w:marTop w:val="0"/>
      <w:marBottom w:val="0"/>
      <w:divBdr>
        <w:top w:val="none" w:sz="0" w:space="0" w:color="auto"/>
        <w:left w:val="none" w:sz="0" w:space="0" w:color="auto"/>
        <w:bottom w:val="none" w:sz="0" w:space="0" w:color="auto"/>
        <w:right w:val="none" w:sz="0" w:space="0" w:color="auto"/>
      </w:divBdr>
    </w:div>
    <w:div w:id="240263454">
      <w:marLeft w:val="480"/>
      <w:marRight w:val="0"/>
      <w:marTop w:val="0"/>
      <w:marBottom w:val="0"/>
      <w:divBdr>
        <w:top w:val="none" w:sz="0" w:space="0" w:color="auto"/>
        <w:left w:val="none" w:sz="0" w:space="0" w:color="auto"/>
        <w:bottom w:val="none" w:sz="0" w:space="0" w:color="auto"/>
        <w:right w:val="none" w:sz="0" w:space="0" w:color="auto"/>
      </w:divBdr>
    </w:div>
    <w:div w:id="240330491">
      <w:marLeft w:val="480"/>
      <w:marRight w:val="0"/>
      <w:marTop w:val="0"/>
      <w:marBottom w:val="0"/>
      <w:divBdr>
        <w:top w:val="none" w:sz="0" w:space="0" w:color="auto"/>
        <w:left w:val="none" w:sz="0" w:space="0" w:color="auto"/>
        <w:bottom w:val="none" w:sz="0" w:space="0" w:color="auto"/>
        <w:right w:val="none" w:sz="0" w:space="0" w:color="auto"/>
      </w:divBdr>
    </w:div>
    <w:div w:id="240330668">
      <w:marLeft w:val="480"/>
      <w:marRight w:val="0"/>
      <w:marTop w:val="0"/>
      <w:marBottom w:val="0"/>
      <w:divBdr>
        <w:top w:val="none" w:sz="0" w:space="0" w:color="auto"/>
        <w:left w:val="none" w:sz="0" w:space="0" w:color="auto"/>
        <w:bottom w:val="none" w:sz="0" w:space="0" w:color="auto"/>
        <w:right w:val="none" w:sz="0" w:space="0" w:color="auto"/>
      </w:divBdr>
    </w:div>
    <w:div w:id="240405958">
      <w:marLeft w:val="480"/>
      <w:marRight w:val="0"/>
      <w:marTop w:val="0"/>
      <w:marBottom w:val="0"/>
      <w:divBdr>
        <w:top w:val="none" w:sz="0" w:space="0" w:color="auto"/>
        <w:left w:val="none" w:sz="0" w:space="0" w:color="auto"/>
        <w:bottom w:val="none" w:sz="0" w:space="0" w:color="auto"/>
        <w:right w:val="none" w:sz="0" w:space="0" w:color="auto"/>
      </w:divBdr>
    </w:div>
    <w:div w:id="240410341">
      <w:marLeft w:val="480"/>
      <w:marRight w:val="0"/>
      <w:marTop w:val="0"/>
      <w:marBottom w:val="0"/>
      <w:divBdr>
        <w:top w:val="none" w:sz="0" w:space="0" w:color="auto"/>
        <w:left w:val="none" w:sz="0" w:space="0" w:color="auto"/>
        <w:bottom w:val="none" w:sz="0" w:space="0" w:color="auto"/>
        <w:right w:val="none" w:sz="0" w:space="0" w:color="auto"/>
      </w:divBdr>
    </w:div>
    <w:div w:id="240454589">
      <w:marLeft w:val="480"/>
      <w:marRight w:val="0"/>
      <w:marTop w:val="0"/>
      <w:marBottom w:val="0"/>
      <w:divBdr>
        <w:top w:val="none" w:sz="0" w:space="0" w:color="auto"/>
        <w:left w:val="none" w:sz="0" w:space="0" w:color="auto"/>
        <w:bottom w:val="none" w:sz="0" w:space="0" w:color="auto"/>
        <w:right w:val="none" w:sz="0" w:space="0" w:color="auto"/>
      </w:divBdr>
    </w:div>
    <w:div w:id="240456863">
      <w:marLeft w:val="480"/>
      <w:marRight w:val="0"/>
      <w:marTop w:val="0"/>
      <w:marBottom w:val="0"/>
      <w:divBdr>
        <w:top w:val="none" w:sz="0" w:space="0" w:color="auto"/>
        <w:left w:val="none" w:sz="0" w:space="0" w:color="auto"/>
        <w:bottom w:val="none" w:sz="0" w:space="0" w:color="auto"/>
        <w:right w:val="none" w:sz="0" w:space="0" w:color="auto"/>
      </w:divBdr>
    </w:div>
    <w:div w:id="240457610">
      <w:marLeft w:val="480"/>
      <w:marRight w:val="0"/>
      <w:marTop w:val="0"/>
      <w:marBottom w:val="0"/>
      <w:divBdr>
        <w:top w:val="none" w:sz="0" w:space="0" w:color="auto"/>
        <w:left w:val="none" w:sz="0" w:space="0" w:color="auto"/>
        <w:bottom w:val="none" w:sz="0" w:space="0" w:color="auto"/>
        <w:right w:val="none" w:sz="0" w:space="0" w:color="auto"/>
      </w:divBdr>
    </w:div>
    <w:div w:id="240480876">
      <w:marLeft w:val="480"/>
      <w:marRight w:val="0"/>
      <w:marTop w:val="0"/>
      <w:marBottom w:val="0"/>
      <w:divBdr>
        <w:top w:val="none" w:sz="0" w:space="0" w:color="auto"/>
        <w:left w:val="none" w:sz="0" w:space="0" w:color="auto"/>
        <w:bottom w:val="none" w:sz="0" w:space="0" w:color="auto"/>
        <w:right w:val="none" w:sz="0" w:space="0" w:color="auto"/>
      </w:divBdr>
    </w:div>
    <w:div w:id="240483117">
      <w:marLeft w:val="480"/>
      <w:marRight w:val="0"/>
      <w:marTop w:val="0"/>
      <w:marBottom w:val="0"/>
      <w:divBdr>
        <w:top w:val="none" w:sz="0" w:space="0" w:color="auto"/>
        <w:left w:val="none" w:sz="0" w:space="0" w:color="auto"/>
        <w:bottom w:val="none" w:sz="0" w:space="0" w:color="auto"/>
        <w:right w:val="none" w:sz="0" w:space="0" w:color="auto"/>
      </w:divBdr>
    </w:div>
    <w:div w:id="240532696">
      <w:marLeft w:val="480"/>
      <w:marRight w:val="0"/>
      <w:marTop w:val="0"/>
      <w:marBottom w:val="0"/>
      <w:divBdr>
        <w:top w:val="none" w:sz="0" w:space="0" w:color="auto"/>
        <w:left w:val="none" w:sz="0" w:space="0" w:color="auto"/>
        <w:bottom w:val="none" w:sz="0" w:space="0" w:color="auto"/>
        <w:right w:val="none" w:sz="0" w:space="0" w:color="auto"/>
      </w:divBdr>
    </w:div>
    <w:div w:id="240532939">
      <w:marLeft w:val="480"/>
      <w:marRight w:val="0"/>
      <w:marTop w:val="0"/>
      <w:marBottom w:val="0"/>
      <w:divBdr>
        <w:top w:val="none" w:sz="0" w:space="0" w:color="auto"/>
        <w:left w:val="none" w:sz="0" w:space="0" w:color="auto"/>
        <w:bottom w:val="none" w:sz="0" w:space="0" w:color="auto"/>
        <w:right w:val="none" w:sz="0" w:space="0" w:color="auto"/>
      </w:divBdr>
    </w:div>
    <w:div w:id="240649536">
      <w:marLeft w:val="480"/>
      <w:marRight w:val="0"/>
      <w:marTop w:val="0"/>
      <w:marBottom w:val="0"/>
      <w:divBdr>
        <w:top w:val="none" w:sz="0" w:space="0" w:color="auto"/>
        <w:left w:val="none" w:sz="0" w:space="0" w:color="auto"/>
        <w:bottom w:val="none" w:sz="0" w:space="0" w:color="auto"/>
        <w:right w:val="none" w:sz="0" w:space="0" w:color="auto"/>
      </w:divBdr>
    </w:div>
    <w:div w:id="240676460">
      <w:marLeft w:val="480"/>
      <w:marRight w:val="0"/>
      <w:marTop w:val="0"/>
      <w:marBottom w:val="0"/>
      <w:divBdr>
        <w:top w:val="none" w:sz="0" w:space="0" w:color="auto"/>
        <w:left w:val="none" w:sz="0" w:space="0" w:color="auto"/>
        <w:bottom w:val="none" w:sz="0" w:space="0" w:color="auto"/>
        <w:right w:val="none" w:sz="0" w:space="0" w:color="auto"/>
      </w:divBdr>
    </w:div>
    <w:div w:id="240679189">
      <w:marLeft w:val="480"/>
      <w:marRight w:val="0"/>
      <w:marTop w:val="0"/>
      <w:marBottom w:val="0"/>
      <w:divBdr>
        <w:top w:val="none" w:sz="0" w:space="0" w:color="auto"/>
        <w:left w:val="none" w:sz="0" w:space="0" w:color="auto"/>
        <w:bottom w:val="none" w:sz="0" w:space="0" w:color="auto"/>
        <w:right w:val="none" w:sz="0" w:space="0" w:color="auto"/>
      </w:divBdr>
    </w:div>
    <w:div w:id="240722224">
      <w:marLeft w:val="480"/>
      <w:marRight w:val="0"/>
      <w:marTop w:val="0"/>
      <w:marBottom w:val="0"/>
      <w:divBdr>
        <w:top w:val="none" w:sz="0" w:space="0" w:color="auto"/>
        <w:left w:val="none" w:sz="0" w:space="0" w:color="auto"/>
        <w:bottom w:val="none" w:sz="0" w:space="0" w:color="auto"/>
        <w:right w:val="none" w:sz="0" w:space="0" w:color="auto"/>
      </w:divBdr>
    </w:div>
    <w:div w:id="240912262">
      <w:marLeft w:val="480"/>
      <w:marRight w:val="0"/>
      <w:marTop w:val="0"/>
      <w:marBottom w:val="0"/>
      <w:divBdr>
        <w:top w:val="none" w:sz="0" w:space="0" w:color="auto"/>
        <w:left w:val="none" w:sz="0" w:space="0" w:color="auto"/>
        <w:bottom w:val="none" w:sz="0" w:space="0" w:color="auto"/>
        <w:right w:val="none" w:sz="0" w:space="0" w:color="auto"/>
      </w:divBdr>
    </w:div>
    <w:div w:id="240913104">
      <w:marLeft w:val="480"/>
      <w:marRight w:val="0"/>
      <w:marTop w:val="0"/>
      <w:marBottom w:val="0"/>
      <w:divBdr>
        <w:top w:val="none" w:sz="0" w:space="0" w:color="auto"/>
        <w:left w:val="none" w:sz="0" w:space="0" w:color="auto"/>
        <w:bottom w:val="none" w:sz="0" w:space="0" w:color="auto"/>
        <w:right w:val="none" w:sz="0" w:space="0" w:color="auto"/>
      </w:divBdr>
    </w:div>
    <w:div w:id="240918193">
      <w:marLeft w:val="480"/>
      <w:marRight w:val="0"/>
      <w:marTop w:val="0"/>
      <w:marBottom w:val="0"/>
      <w:divBdr>
        <w:top w:val="none" w:sz="0" w:space="0" w:color="auto"/>
        <w:left w:val="none" w:sz="0" w:space="0" w:color="auto"/>
        <w:bottom w:val="none" w:sz="0" w:space="0" w:color="auto"/>
        <w:right w:val="none" w:sz="0" w:space="0" w:color="auto"/>
      </w:divBdr>
    </w:div>
    <w:div w:id="240918898">
      <w:marLeft w:val="480"/>
      <w:marRight w:val="0"/>
      <w:marTop w:val="0"/>
      <w:marBottom w:val="0"/>
      <w:divBdr>
        <w:top w:val="none" w:sz="0" w:space="0" w:color="auto"/>
        <w:left w:val="none" w:sz="0" w:space="0" w:color="auto"/>
        <w:bottom w:val="none" w:sz="0" w:space="0" w:color="auto"/>
        <w:right w:val="none" w:sz="0" w:space="0" w:color="auto"/>
      </w:divBdr>
    </w:div>
    <w:div w:id="240989919">
      <w:marLeft w:val="480"/>
      <w:marRight w:val="0"/>
      <w:marTop w:val="0"/>
      <w:marBottom w:val="0"/>
      <w:divBdr>
        <w:top w:val="none" w:sz="0" w:space="0" w:color="auto"/>
        <w:left w:val="none" w:sz="0" w:space="0" w:color="auto"/>
        <w:bottom w:val="none" w:sz="0" w:space="0" w:color="auto"/>
        <w:right w:val="none" w:sz="0" w:space="0" w:color="auto"/>
      </w:divBdr>
    </w:div>
    <w:div w:id="240993172">
      <w:marLeft w:val="480"/>
      <w:marRight w:val="0"/>
      <w:marTop w:val="0"/>
      <w:marBottom w:val="0"/>
      <w:divBdr>
        <w:top w:val="none" w:sz="0" w:space="0" w:color="auto"/>
        <w:left w:val="none" w:sz="0" w:space="0" w:color="auto"/>
        <w:bottom w:val="none" w:sz="0" w:space="0" w:color="auto"/>
        <w:right w:val="none" w:sz="0" w:space="0" w:color="auto"/>
      </w:divBdr>
    </w:div>
    <w:div w:id="241061232">
      <w:marLeft w:val="480"/>
      <w:marRight w:val="0"/>
      <w:marTop w:val="0"/>
      <w:marBottom w:val="0"/>
      <w:divBdr>
        <w:top w:val="none" w:sz="0" w:space="0" w:color="auto"/>
        <w:left w:val="none" w:sz="0" w:space="0" w:color="auto"/>
        <w:bottom w:val="none" w:sz="0" w:space="0" w:color="auto"/>
        <w:right w:val="none" w:sz="0" w:space="0" w:color="auto"/>
      </w:divBdr>
    </w:div>
    <w:div w:id="241061566">
      <w:marLeft w:val="480"/>
      <w:marRight w:val="0"/>
      <w:marTop w:val="0"/>
      <w:marBottom w:val="0"/>
      <w:divBdr>
        <w:top w:val="none" w:sz="0" w:space="0" w:color="auto"/>
        <w:left w:val="none" w:sz="0" w:space="0" w:color="auto"/>
        <w:bottom w:val="none" w:sz="0" w:space="0" w:color="auto"/>
        <w:right w:val="none" w:sz="0" w:space="0" w:color="auto"/>
      </w:divBdr>
    </w:div>
    <w:div w:id="241067082">
      <w:marLeft w:val="480"/>
      <w:marRight w:val="0"/>
      <w:marTop w:val="0"/>
      <w:marBottom w:val="0"/>
      <w:divBdr>
        <w:top w:val="none" w:sz="0" w:space="0" w:color="auto"/>
        <w:left w:val="none" w:sz="0" w:space="0" w:color="auto"/>
        <w:bottom w:val="none" w:sz="0" w:space="0" w:color="auto"/>
        <w:right w:val="none" w:sz="0" w:space="0" w:color="auto"/>
      </w:divBdr>
    </w:div>
    <w:div w:id="241137780">
      <w:marLeft w:val="480"/>
      <w:marRight w:val="0"/>
      <w:marTop w:val="0"/>
      <w:marBottom w:val="0"/>
      <w:divBdr>
        <w:top w:val="none" w:sz="0" w:space="0" w:color="auto"/>
        <w:left w:val="none" w:sz="0" w:space="0" w:color="auto"/>
        <w:bottom w:val="none" w:sz="0" w:space="0" w:color="auto"/>
        <w:right w:val="none" w:sz="0" w:space="0" w:color="auto"/>
      </w:divBdr>
    </w:div>
    <w:div w:id="241138806">
      <w:marLeft w:val="480"/>
      <w:marRight w:val="0"/>
      <w:marTop w:val="0"/>
      <w:marBottom w:val="0"/>
      <w:divBdr>
        <w:top w:val="none" w:sz="0" w:space="0" w:color="auto"/>
        <w:left w:val="none" w:sz="0" w:space="0" w:color="auto"/>
        <w:bottom w:val="none" w:sz="0" w:space="0" w:color="auto"/>
        <w:right w:val="none" w:sz="0" w:space="0" w:color="auto"/>
      </w:divBdr>
    </w:div>
    <w:div w:id="241180378">
      <w:marLeft w:val="480"/>
      <w:marRight w:val="0"/>
      <w:marTop w:val="0"/>
      <w:marBottom w:val="0"/>
      <w:divBdr>
        <w:top w:val="none" w:sz="0" w:space="0" w:color="auto"/>
        <w:left w:val="none" w:sz="0" w:space="0" w:color="auto"/>
        <w:bottom w:val="none" w:sz="0" w:space="0" w:color="auto"/>
        <w:right w:val="none" w:sz="0" w:space="0" w:color="auto"/>
      </w:divBdr>
    </w:div>
    <w:div w:id="241259081">
      <w:marLeft w:val="480"/>
      <w:marRight w:val="0"/>
      <w:marTop w:val="0"/>
      <w:marBottom w:val="0"/>
      <w:divBdr>
        <w:top w:val="none" w:sz="0" w:space="0" w:color="auto"/>
        <w:left w:val="none" w:sz="0" w:space="0" w:color="auto"/>
        <w:bottom w:val="none" w:sz="0" w:space="0" w:color="auto"/>
        <w:right w:val="none" w:sz="0" w:space="0" w:color="auto"/>
      </w:divBdr>
    </w:div>
    <w:div w:id="241263645">
      <w:marLeft w:val="480"/>
      <w:marRight w:val="0"/>
      <w:marTop w:val="0"/>
      <w:marBottom w:val="0"/>
      <w:divBdr>
        <w:top w:val="none" w:sz="0" w:space="0" w:color="auto"/>
        <w:left w:val="none" w:sz="0" w:space="0" w:color="auto"/>
        <w:bottom w:val="none" w:sz="0" w:space="0" w:color="auto"/>
        <w:right w:val="none" w:sz="0" w:space="0" w:color="auto"/>
      </w:divBdr>
    </w:div>
    <w:div w:id="241331423">
      <w:marLeft w:val="480"/>
      <w:marRight w:val="0"/>
      <w:marTop w:val="0"/>
      <w:marBottom w:val="0"/>
      <w:divBdr>
        <w:top w:val="none" w:sz="0" w:space="0" w:color="auto"/>
        <w:left w:val="none" w:sz="0" w:space="0" w:color="auto"/>
        <w:bottom w:val="none" w:sz="0" w:space="0" w:color="auto"/>
        <w:right w:val="none" w:sz="0" w:space="0" w:color="auto"/>
      </w:divBdr>
    </w:div>
    <w:div w:id="241378354">
      <w:marLeft w:val="480"/>
      <w:marRight w:val="0"/>
      <w:marTop w:val="0"/>
      <w:marBottom w:val="0"/>
      <w:divBdr>
        <w:top w:val="none" w:sz="0" w:space="0" w:color="auto"/>
        <w:left w:val="none" w:sz="0" w:space="0" w:color="auto"/>
        <w:bottom w:val="none" w:sz="0" w:space="0" w:color="auto"/>
        <w:right w:val="none" w:sz="0" w:space="0" w:color="auto"/>
      </w:divBdr>
    </w:div>
    <w:div w:id="241378356">
      <w:marLeft w:val="480"/>
      <w:marRight w:val="0"/>
      <w:marTop w:val="0"/>
      <w:marBottom w:val="0"/>
      <w:divBdr>
        <w:top w:val="none" w:sz="0" w:space="0" w:color="auto"/>
        <w:left w:val="none" w:sz="0" w:space="0" w:color="auto"/>
        <w:bottom w:val="none" w:sz="0" w:space="0" w:color="auto"/>
        <w:right w:val="none" w:sz="0" w:space="0" w:color="auto"/>
      </w:divBdr>
    </w:div>
    <w:div w:id="241452918">
      <w:marLeft w:val="480"/>
      <w:marRight w:val="0"/>
      <w:marTop w:val="0"/>
      <w:marBottom w:val="0"/>
      <w:divBdr>
        <w:top w:val="none" w:sz="0" w:space="0" w:color="auto"/>
        <w:left w:val="none" w:sz="0" w:space="0" w:color="auto"/>
        <w:bottom w:val="none" w:sz="0" w:space="0" w:color="auto"/>
        <w:right w:val="none" w:sz="0" w:space="0" w:color="auto"/>
      </w:divBdr>
    </w:div>
    <w:div w:id="241456475">
      <w:marLeft w:val="480"/>
      <w:marRight w:val="0"/>
      <w:marTop w:val="0"/>
      <w:marBottom w:val="0"/>
      <w:divBdr>
        <w:top w:val="none" w:sz="0" w:space="0" w:color="auto"/>
        <w:left w:val="none" w:sz="0" w:space="0" w:color="auto"/>
        <w:bottom w:val="none" w:sz="0" w:space="0" w:color="auto"/>
        <w:right w:val="none" w:sz="0" w:space="0" w:color="auto"/>
      </w:divBdr>
    </w:div>
    <w:div w:id="241524684">
      <w:marLeft w:val="480"/>
      <w:marRight w:val="0"/>
      <w:marTop w:val="0"/>
      <w:marBottom w:val="0"/>
      <w:divBdr>
        <w:top w:val="none" w:sz="0" w:space="0" w:color="auto"/>
        <w:left w:val="none" w:sz="0" w:space="0" w:color="auto"/>
        <w:bottom w:val="none" w:sz="0" w:space="0" w:color="auto"/>
        <w:right w:val="none" w:sz="0" w:space="0" w:color="auto"/>
      </w:divBdr>
    </w:div>
    <w:div w:id="241525194">
      <w:marLeft w:val="480"/>
      <w:marRight w:val="0"/>
      <w:marTop w:val="0"/>
      <w:marBottom w:val="0"/>
      <w:divBdr>
        <w:top w:val="none" w:sz="0" w:space="0" w:color="auto"/>
        <w:left w:val="none" w:sz="0" w:space="0" w:color="auto"/>
        <w:bottom w:val="none" w:sz="0" w:space="0" w:color="auto"/>
        <w:right w:val="none" w:sz="0" w:space="0" w:color="auto"/>
      </w:divBdr>
    </w:div>
    <w:div w:id="241529776">
      <w:marLeft w:val="480"/>
      <w:marRight w:val="0"/>
      <w:marTop w:val="0"/>
      <w:marBottom w:val="0"/>
      <w:divBdr>
        <w:top w:val="none" w:sz="0" w:space="0" w:color="auto"/>
        <w:left w:val="none" w:sz="0" w:space="0" w:color="auto"/>
        <w:bottom w:val="none" w:sz="0" w:space="0" w:color="auto"/>
        <w:right w:val="none" w:sz="0" w:space="0" w:color="auto"/>
      </w:divBdr>
    </w:div>
    <w:div w:id="241568509">
      <w:marLeft w:val="480"/>
      <w:marRight w:val="0"/>
      <w:marTop w:val="0"/>
      <w:marBottom w:val="0"/>
      <w:divBdr>
        <w:top w:val="none" w:sz="0" w:space="0" w:color="auto"/>
        <w:left w:val="none" w:sz="0" w:space="0" w:color="auto"/>
        <w:bottom w:val="none" w:sz="0" w:space="0" w:color="auto"/>
        <w:right w:val="none" w:sz="0" w:space="0" w:color="auto"/>
      </w:divBdr>
    </w:div>
    <w:div w:id="241569932">
      <w:marLeft w:val="480"/>
      <w:marRight w:val="0"/>
      <w:marTop w:val="0"/>
      <w:marBottom w:val="0"/>
      <w:divBdr>
        <w:top w:val="none" w:sz="0" w:space="0" w:color="auto"/>
        <w:left w:val="none" w:sz="0" w:space="0" w:color="auto"/>
        <w:bottom w:val="none" w:sz="0" w:space="0" w:color="auto"/>
        <w:right w:val="none" w:sz="0" w:space="0" w:color="auto"/>
      </w:divBdr>
    </w:div>
    <w:div w:id="241571603">
      <w:marLeft w:val="480"/>
      <w:marRight w:val="0"/>
      <w:marTop w:val="0"/>
      <w:marBottom w:val="0"/>
      <w:divBdr>
        <w:top w:val="none" w:sz="0" w:space="0" w:color="auto"/>
        <w:left w:val="none" w:sz="0" w:space="0" w:color="auto"/>
        <w:bottom w:val="none" w:sz="0" w:space="0" w:color="auto"/>
        <w:right w:val="none" w:sz="0" w:space="0" w:color="auto"/>
      </w:divBdr>
    </w:div>
    <w:div w:id="241644178">
      <w:marLeft w:val="480"/>
      <w:marRight w:val="0"/>
      <w:marTop w:val="0"/>
      <w:marBottom w:val="0"/>
      <w:divBdr>
        <w:top w:val="none" w:sz="0" w:space="0" w:color="auto"/>
        <w:left w:val="none" w:sz="0" w:space="0" w:color="auto"/>
        <w:bottom w:val="none" w:sz="0" w:space="0" w:color="auto"/>
        <w:right w:val="none" w:sz="0" w:space="0" w:color="auto"/>
      </w:divBdr>
    </w:div>
    <w:div w:id="241717568">
      <w:marLeft w:val="480"/>
      <w:marRight w:val="0"/>
      <w:marTop w:val="0"/>
      <w:marBottom w:val="0"/>
      <w:divBdr>
        <w:top w:val="none" w:sz="0" w:space="0" w:color="auto"/>
        <w:left w:val="none" w:sz="0" w:space="0" w:color="auto"/>
        <w:bottom w:val="none" w:sz="0" w:space="0" w:color="auto"/>
        <w:right w:val="none" w:sz="0" w:space="0" w:color="auto"/>
      </w:divBdr>
    </w:div>
    <w:div w:id="241717974">
      <w:marLeft w:val="480"/>
      <w:marRight w:val="0"/>
      <w:marTop w:val="0"/>
      <w:marBottom w:val="0"/>
      <w:divBdr>
        <w:top w:val="none" w:sz="0" w:space="0" w:color="auto"/>
        <w:left w:val="none" w:sz="0" w:space="0" w:color="auto"/>
        <w:bottom w:val="none" w:sz="0" w:space="0" w:color="auto"/>
        <w:right w:val="none" w:sz="0" w:space="0" w:color="auto"/>
      </w:divBdr>
    </w:div>
    <w:div w:id="241720562">
      <w:marLeft w:val="480"/>
      <w:marRight w:val="0"/>
      <w:marTop w:val="0"/>
      <w:marBottom w:val="0"/>
      <w:divBdr>
        <w:top w:val="none" w:sz="0" w:space="0" w:color="auto"/>
        <w:left w:val="none" w:sz="0" w:space="0" w:color="auto"/>
        <w:bottom w:val="none" w:sz="0" w:space="0" w:color="auto"/>
        <w:right w:val="none" w:sz="0" w:space="0" w:color="auto"/>
      </w:divBdr>
    </w:div>
    <w:div w:id="241721770">
      <w:marLeft w:val="480"/>
      <w:marRight w:val="0"/>
      <w:marTop w:val="0"/>
      <w:marBottom w:val="0"/>
      <w:divBdr>
        <w:top w:val="none" w:sz="0" w:space="0" w:color="auto"/>
        <w:left w:val="none" w:sz="0" w:space="0" w:color="auto"/>
        <w:bottom w:val="none" w:sz="0" w:space="0" w:color="auto"/>
        <w:right w:val="none" w:sz="0" w:space="0" w:color="auto"/>
      </w:divBdr>
    </w:div>
    <w:div w:id="241764340">
      <w:marLeft w:val="480"/>
      <w:marRight w:val="0"/>
      <w:marTop w:val="0"/>
      <w:marBottom w:val="0"/>
      <w:divBdr>
        <w:top w:val="none" w:sz="0" w:space="0" w:color="auto"/>
        <w:left w:val="none" w:sz="0" w:space="0" w:color="auto"/>
        <w:bottom w:val="none" w:sz="0" w:space="0" w:color="auto"/>
        <w:right w:val="none" w:sz="0" w:space="0" w:color="auto"/>
      </w:divBdr>
    </w:div>
    <w:div w:id="241766991">
      <w:marLeft w:val="480"/>
      <w:marRight w:val="0"/>
      <w:marTop w:val="0"/>
      <w:marBottom w:val="0"/>
      <w:divBdr>
        <w:top w:val="none" w:sz="0" w:space="0" w:color="auto"/>
        <w:left w:val="none" w:sz="0" w:space="0" w:color="auto"/>
        <w:bottom w:val="none" w:sz="0" w:space="0" w:color="auto"/>
        <w:right w:val="none" w:sz="0" w:space="0" w:color="auto"/>
      </w:divBdr>
    </w:div>
    <w:div w:id="241767407">
      <w:marLeft w:val="480"/>
      <w:marRight w:val="0"/>
      <w:marTop w:val="0"/>
      <w:marBottom w:val="0"/>
      <w:divBdr>
        <w:top w:val="none" w:sz="0" w:space="0" w:color="auto"/>
        <w:left w:val="none" w:sz="0" w:space="0" w:color="auto"/>
        <w:bottom w:val="none" w:sz="0" w:space="0" w:color="auto"/>
        <w:right w:val="none" w:sz="0" w:space="0" w:color="auto"/>
      </w:divBdr>
    </w:div>
    <w:div w:id="241767701">
      <w:marLeft w:val="480"/>
      <w:marRight w:val="0"/>
      <w:marTop w:val="0"/>
      <w:marBottom w:val="0"/>
      <w:divBdr>
        <w:top w:val="none" w:sz="0" w:space="0" w:color="auto"/>
        <w:left w:val="none" w:sz="0" w:space="0" w:color="auto"/>
        <w:bottom w:val="none" w:sz="0" w:space="0" w:color="auto"/>
        <w:right w:val="none" w:sz="0" w:space="0" w:color="auto"/>
      </w:divBdr>
    </w:div>
    <w:div w:id="241916268">
      <w:marLeft w:val="480"/>
      <w:marRight w:val="0"/>
      <w:marTop w:val="0"/>
      <w:marBottom w:val="0"/>
      <w:divBdr>
        <w:top w:val="none" w:sz="0" w:space="0" w:color="auto"/>
        <w:left w:val="none" w:sz="0" w:space="0" w:color="auto"/>
        <w:bottom w:val="none" w:sz="0" w:space="0" w:color="auto"/>
        <w:right w:val="none" w:sz="0" w:space="0" w:color="auto"/>
      </w:divBdr>
    </w:div>
    <w:div w:id="241959603">
      <w:marLeft w:val="480"/>
      <w:marRight w:val="0"/>
      <w:marTop w:val="0"/>
      <w:marBottom w:val="0"/>
      <w:divBdr>
        <w:top w:val="none" w:sz="0" w:space="0" w:color="auto"/>
        <w:left w:val="none" w:sz="0" w:space="0" w:color="auto"/>
        <w:bottom w:val="none" w:sz="0" w:space="0" w:color="auto"/>
        <w:right w:val="none" w:sz="0" w:space="0" w:color="auto"/>
      </w:divBdr>
    </w:div>
    <w:div w:id="241986267">
      <w:marLeft w:val="480"/>
      <w:marRight w:val="0"/>
      <w:marTop w:val="0"/>
      <w:marBottom w:val="0"/>
      <w:divBdr>
        <w:top w:val="none" w:sz="0" w:space="0" w:color="auto"/>
        <w:left w:val="none" w:sz="0" w:space="0" w:color="auto"/>
        <w:bottom w:val="none" w:sz="0" w:space="0" w:color="auto"/>
        <w:right w:val="none" w:sz="0" w:space="0" w:color="auto"/>
      </w:divBdr>
    </w:div>
    <w:div w:id="241987716">
      <w:marLeft w:val="480"/>
      <w:marRight w:val="0"/>
      <w:marTop w:val="0"/>
      <w:marBottom w:val="0"/>
      <w:divBdr>
        <w:top w:val="none" w:sz="0" w:space="0" w:color="auto"/>
        <w:left w:val="none" w:sz="0" w:space="0" w:color="auto"/>
        <w:bottom w:val="none" w:sz="0" w:space="0" w:color="auto"/>
        <w:right w:val="none" w:sz="0" w:space="0" w:color="auto"/>
      </w:divBdr>
    </w:div>
    <w:div w:id="242035895">
      <w:marLeft w:val="480"/>
      <w:marRight w:val="0"/>
      <w:marTop w:val="0"/>
      <w:marBottom w:val="0"/>
      <w:divBdr>
        <w:top w:val="none" w:sz="0" w:space="0" w:color="auto"/>
        <w:left w:val="none" w:sz="0" w:space="0" w:color="auto"/>
        <w:bottom w:val="none" w:sz="0" w:space="0" w:color="auto"/>
        <w:right w:val="none" w:sz="0" w:space="0" w:color="auto"/>
      </w:divBdr>
    </w:div>
    <w:div w:id="242103144">
      <w:marLeft w:val="480"/>
      <w:marRight w:val="0"/>
      <w:marTop w:val="0"/>
      <w:marBottom w:val="0"/>
      <w:divBdr>
        <w:top w:val="none" w:sz="0" w:space="0" w:color="auto"/>
        <w:left w:val="none" w:sz="0" w:space="0" w:color="auto"/>
        <w:bottom w:val="none" w:sz="0" w:space="0" w:color="auto"/>
        <w:right w:val="none" w:sz="0" w:space="0" w:color="auto"/>
      </w:divBdr>
    </w:div>
    <w:div w:id="242111317">
      <w:marLeft w:val="480"/>
      <w:marRight w:val="0"/>
      <w:marTop w:val="0"/>
      <w:marBottom w:val="0"/>
      <w:divBdr>
        <w:top w:val="none" w:sz="0" w:space="0" w:color="auto"/>
        <w:left w:val="none" w:sz="0" w:space="0" w:color="auto"/>
        <w:bottom w:val="none" w:sz="0" w:space="0" w:color="auto"/>
        <w:right w:val="none" w:sz="0" w:space="0" w:color="auto"/>
      </w:divBdr>
    </w:div>
    <w:div w:id="242179420">
      <w:marLeft w:val="480"/>
      <w:marRight w:val="0"/>
      <w:marTop w:val="0"/>
      <w:marBottom w:val="0"/>
      <w:divBdr>
        <w:top w:val="none" w:sz="0" w:space="0" w:color="auto"/>
        <w:left w:val="none" w:sz="0" w:space="0" w:color="auto"/>
        <w:bottom w:val="none" w:sz="0" w:space="0" w:color="auto"/>
        <w:right w:val="none" w:sz="0" w:space="0" w:color="auto"/>
      </w:divBdr>
    </w:div>
    <w:div w:id="242180281">
      <w:marLeft w:val="480"/>
      <w:marRight w:val="0"/>
      <w:marTop w:val="0"/>
      <w:marBottom w:val="0"/>
      <w:divBdr>
        <w:top w:val="none" w:sz="0" w:space="0" w:color="auto"/>
        <w:left w:val="none" w:sz="0" w:space="0" w:color="auto"/>
        <w:bottom w:val="none" w:sz="0" w:space="0" w:color="auto"/>
        <w:right w:val="none" w:sz="0" w:space="0" w:color="auto"/>
      </w:divBdr>
    </w:div>
    <w:div w:id="242180709">
      <w:marLeft w:val="480"/>
      <w:marRight w:val="0"/>
      <w:marTop w:val="0"/>
      <w:marBottom w:val="0"/>
      <w:divBdr>
        <w:top w:val="none" w:sz="0" w:space="0" w:color="auto"/>
        <w:left w:val="none" w:sz="0" w:space="0" w:color="auto"/>
        <w:bottom w:val="none" w:sz="0" w:space="0" w:color="auto"/>
        <w:right w:val="none" w:sz="0" w:space="0" w:color="auto"/>
      </w:divBdr>
    </w:div>
    <w:div w:id="242181705">
      <w:marLeft w:val="480"/>
      <w:marRight w:val="0"/>
      <w:marTop w:val="0"/>
      <w:marBottom w:val="0"/>
      <w:divBdr>
        <w:top w:val="none" w:sz="0" w:space="0" w:color="auto"/>
        <w:left w:val="none" w:sz="0" w:space="0" w:color="auto"/>
        <w:bottom w:val="none" w:sz="0" w:space="0" w:color="auto"/>
        <w:right w:val="none" w:sz="0" w:space="0" w:color="auto"/>
      </w:divBdr>
    </w:div>
    <w:div w:id="242182155">
      <w:marLeft w:val="480"/>
      <w:marRight w:val="0"/>
      <w:marTop w:val="0"/>
      <w:marBottom w:val="0"/>
      <w:divBdr>
        <w:top w:val="none" w:sz="0" w:space="0" w:color="auto"/>
        <w:left w:val="none" w:sz="0" w:space="0" w:color="auto"/>
        <w:bottom w:val="none" w:sz="0" w:space="0" w:color="auto"/>
        <w:right w:val="none" w:sz="0" w:space="0" w:color="auto"/>
      </w:divBdr>
    </w:div>
    <w:div w:id="242187313">
      <w:marLeft w:val="480"/>
      <w:marRight w:val="0"/>
      <w:marTop w:val="0"/>
      <w:marBottom w:val="0"/>
      <w:divBdr>
        <w:top w:val="none" w:sz="0" w:space="0" w:color="auto"/>
        <w:left w:val="none" w:sz="0" w:space="0" w:color="auto"/>
        <w:bottom w:val="none" w:sz="0" w:space="0" w:color="auto"/>
        <w:right w:val="none" w:sz="0" w:space="0" w:color="auto"/>
      </w:divBdr>
    </w:div>
    <w:div w:id="242224374">
      <w:marLeft w:val="480"/>
      <w:marRight w:val="0"/>
      <w:marTop w:val="0"/>
      <w:marBottom w:val="0"/>
      <w:divBdr>
        <w:top w:val="none" w:sz="0" w:space="0" w:color="auto"/>
        <w:left w:val="none" w:sz="0" w:space="0" w:color="auto"/>
        <w:bottom w:val="none" w:sz="0" w:space="0" w:color="auto"/>
        <w:right w:val="none" w:sz="0" w:space="0" w:color="auto"/>
      </w:divBdr>
    </w:div>
    <w:div w:id="242253422">
      <w:marLeft w:val="480"/>
      <w:marRight w:val="0"/>
      <w:marTop w:val="0"/>
      <w:marBottom w:val="0"/>
      <w:divBdr>
        <w:top w:val="none" w:sz="0" w:space="0" w:color="auto"/>
        <w:left w:val="none" w:sz="0" w:space="0" w:color="auto"/>
        <w:bottom w:val="none" w:sz="0" w:space="0" w:color="auto"/>
        <w:right w:val="none" w:sz="0" w:space="0" w:color="auto"/>
      </w:divBdr>
    </w:div>
    <w:div w:id="242299646">
      <w:marLeft w:val="480"/>
      <w:marRight w:val="0"/>
      <w:marTop w:val="0"/>
      <w:marBottom w:val="0"/>
      <w:divBdr>
        <w:top w:val="none" w:sz="0" w:space="0" w:color="auto"/>
        <w:left w:val="none" w:sz="0" w:space="0" w:color="auto"/>
        <w:bottom w:val="none" w:sz="0" w:space="0" w:color="auto"/>
        <w:right w:val="none" w:sz="0" w:space="0" w:color="auto"/>
      </w:divBdr>
    </w:div>
    <w:div w:id="242374625">
      <w:marLeft w:val="480"/>
      <w:marRight w:val="0"/>
      <w:marTop w:val="0"/>
      <w:marBottom w:val="0"/>
      <w:divBdr>
        <w:top w:val="none" w:sz="0" w:space="0" w:color="auto"/>
        <w:left w:val="none" w:sz="0" w:space="0" w:color="auto"/>
        <w:bottom w:val="none" w:sz="0" w:space="0" w:color="auto"/>
        <w:right w:val="none" w:sz="0" w:space="0" w:color="auto"/>
      </w:divBdr>
    </w:div>
    <w:div w:id="242374822">
      <w:marLeft w:val="480"/>
      <w:marRight w:val="0"/>
      <w:marTop w:val="0"/>
      <w:marBottom w:val="0"/>
      <w:divBdr>
        <w:top w:val="none" w:sz="0" w:space="0" w:color="auto"/>
        <w:left w:val="none" w:sz="0" w:space="0" w:color="auto"/>
        <w:bottom w:val="none" w:sz="0" w:space="0" w:color="auto"/>
        <w:right w:val="none" w:sz="0" w:space="0" w:color="auto"/>
      </w:divBdr>
    </w:div>
    <w:div w:id="242376438">
      <w:marLeft w:val="480"/>
      <w:marRight w:val="0"/>
      <w:marTop w:val="0"/>
      <w:marBottom w:val="0"/>
      <w:divBdr>
        <w:top w:val="none" w:sz="0" w:space="0" w:color="auto"/>
        <w:left w:val="none" w:sz="0" w:space="0" w:color="auto"/>
        <w:bottom w:val="none" w:sz="0" w:space="0" w:color="auto"/>
        <w:right w:val="none" w:sz="0" w:space="0" w:color="auto"/>
      </w:divBdr>
    </w:div>
    <w:div w:id="242496332">
      <w:marLeft w:val="480"/>
      <w:marRight w:val="0"/>
      <w:marTop w:val="0"/>
      <w:marBottom w:val="0"/>
      <w:divBdr>
        <w:top w:val="none" w:sz="0" w:space="0" w:color="auto"/>
        <w:left w:val="none" w:sz="0" w:space="0" w:color="auto"/>
        <w:bottom w:val="none" w:sz="0" w:space="0" w:color="auto"/>
        <w:right w:val="none" w:sz="0" w:space="0" w:color="auto"/>
      </w:divBdr>
    </w:div>
    <w:div w:id="242565859">
      <w:marLeft w:val="480"/>
      <w:marRight w:val="0"/>
      <w:marTop w:val="0"/>
      <w:marBottom w:val="0"/>
      <w:divBdr>
        <w:top w:val="none" w:sz="0" w:space="0" w:color="auto"/>
        <w:left w:val="none" w:sz="0" w:space="0" w:color="auto"/>
        <w:bottom w:val="none" w:sz="0" w:space="0" w:color="auto"/>
        <w:right w:val="none" w:sz="0" w:space="0" w:color="auto"/>
      </w:divBdr>
    </w:div>
    <w:div w:id="242567031">
      <w:marLeft w:val="480"/>
      <w:marRight w:val="0"/>
      <w:marTop w:val="0"/>
      <w:marBottom w:val="0"/>
      <w:divBdr>
        <w:top w:val="none" w:sz="0" w:space="0" w:color="auto"/>
        <w:left w:val="none" w:sz="0" w:space="0" w:color="auto"/>
        <w:bottom w:val="none" w:sz="0" w:space="0" w:color="auto"/>
        <w:right w:val="none" w:sz="0" w:space="0" w:color="auto"/>
      </w:divBdr>
    </w:div>
    <w:div w:id="242570181">
      <w:marLeft w:val="480"/>
      <w:marRight w:val="0"/>
      <w:marTop w:val="0"/>
      <w:marBottom w:val="0"/>
      <w:divBdr>
        <w:top w:val="none" w:sz="0" w:space="0" w:color="auto"/>
        <w:left w:val="none" w:sz="0" w:space="0" w:color="auto"/>
        <w:bottom w:val="none" w:sz="0" w:space="0" w:color="auto"/>
        <w:right w:val="none" w:sz="0" w:space="0" w:color="auto"/>
      </w:divBdr>
    </w:div>
    <w:div w:id="242573165">
      <w:marLeft w:val="480"/>
      <w:marRight w:val="0"/>
      <w:marTop w:val="0"/>
      <w:marBottom w:val="0"/>
      <w:divBdr>
        <w:top w:val="none" w:sz="0" w:space="0" w:color="auto"/>
        <w:left w:val="none" w:sz="0" w:space="0" w:color="auto"/>
        <w:bottom w:val="none" w:sz="0" w:space="0" w:color="auto"/>
        <w:right w:val="none" w:sz="0" w:space="0" w:color="auto"/>
      </w:divBdr>
    </w:div>
    <w:div w:id="242683453">
      <w:marLeft w:val="480"/>
      <w:marRight w:val="0"/>
      <w:marTop w:val="0"/>
      <w:marBottom w:val="0"/>
      <w:divBdr>
        <w:top w:val="none" w:sz="0" w:space="0" w:color="auto"/>
        <w:left w:val="none" w:sz="0" w:space="0" w:color="auto"/>
        <w:bottom w:val="none" w:sz="0" w:space="0" w:color="auto"/>
        <w:right w:val="none" w:sz="0" w:space="0" w:color="auto"/>
      </w:divBdr>
    </w:div>
    <w:div w:id="242688384">
      <w:marLeft w:val="480"/>
      <w:marRight w:val="0"/>
      <w:marTop w:val="0"/>
      <w:marBottom w:val="0"/>
      <w:divBdr>
        <w:top w:val="none" w:sz="0" w:space="0" w:color="auto"/>
        <w:left w:val="none" w:sz="0" w:space="0" w:color="auto"/>
        <w:bottom w:val="none" w:sz="0" w:space="0" w:color="auto"/>
        <w:right w:val="none" w:sz="0" w:space="0" w:color="auto"/>
      </w:divBdr>
    </w:div>
    <w:div w:id="242758649">
      <w:marLeft w:val="480"/>
      <w:marRight w:val="0"/>
      <w:marTop w:val="0"/>
      <w:marBottom w:val="0"/>
      <w:divBdr>
        <w:top w:val="none" w:sz="0" w:space="0" w:color="auto"/>
        <w:left w:val="none" w:sz="0" w:space="0" w:color="auto"/>
        <w:bottom w:val="none" w:sz="0" w:space="0" w:color="auto"/>
        <w:right w:val="none" w:sz="0" w:space="0" w:color="auto"/>
      </w:divBdr>
    </w:div>
    <w:div w:id="242761494">
      <w:marLeft w:val="480"/>
      <w:marRight w:val="0"/>
      <w:marTop w:val="0"/>
      <w:marBottom w:val="0"/>
      <w:divBdr>
        <w:top w:val="none" w:sz="0" w:space="0" w:color="auto"/>
        <w:left w:val="none" w:sz="0" w:space="0" w:color="auto"/>
        <w:bottom w:val="none" w:sz="0" w:space="0" w:color="auto"/>
        <w:right w:val="none" w:sz="0" w:space="0" w:color="auto"/>
      </w:divBdr>
    </w:div>
    <w:div w:id="242762737">
      <w:marLeft w:val="480"/>
      <w:marRight w:val="0"/>
      <w:marTop w:val="0"/>
      <w:marBottom w:val="0"/>
      <w:divBdr>
        <w:top w:val="none" w:sz="0" w:space="0" w:color="auto"/>
        <w:left w:val="none" w:sz="0" w:space="0" w:color="auto"/>
        <w:bottom w:val="none" w:sz="0" w:space="0" w:color="auto"/>
        <w:right w:val="none" w:sz="0" w:space="0" w:color="auto"/>
      </w:divBdr>
    </w:div>
    <w:div w:id="242842692">
      <w:marLeft w:val="480"/>
      <w:marRight w:val="0"/>
      <w:marTop w:val="0"/>
      <w:marBottom w:val="0"/>
      <w:divBdr>
        <w:top w:val="none" w:sz="0" w:space="0" w:color="auto"/>
        <w:left w:val="none" w:sz="0" w:space="0" w:color="auto"/>
        <w:bottom w:val="none" w:sz="0" w:space="0" w:color="auto"/>
        <w:right w:val="none" w:sz="0" w:space="0" w:color="auto"/>
      </w:divBdr>
    </w:div>
    <w:div w:id="242878289">
      <w:marLeft w:val="480"/>
      <w:marRight w:val="0"/>
      <w:marTop w:val="0"/>
      <w:marBottom w:val="0"/>
      <w:divBdr>
        <w:top w:val="none" w:sz="0" w:space="0" w:color="auto"/>
        <w:left w:val="none" w:sz="0" w:space="0" w:color="auto"/>
        <w:bottom w:val="none" w:sz="0" w:space="0" w:color="auto"/>
        <w:right w:val="none" w:sz="0" w:space="0" w:color="auto"/>
      </w:divBdr>
    </w:div>
    <w:div w:id="242878833">
      <w:marLeft w:val="480"/>
      <w:marRight w:val="0"/>
      <w:marTop w:val="0"/>
      <w:marBottom w:val="0"/>
      <w:divBdr>
        <w:top w:val="none" w:sz="0" w:space="0" w:color="auto"/>
        <w:left w:val="none" w:sz="0" w:space="0" w:color="auto"/>
        <w:bottom w:val="none" w:sz="0" w:space="0" w:color="auto"/>
        <w:right w:val="none" w:sz="0" w:space="0" w:color="auto"/>
      </w:divBdr>
    </w:div>
    <w:div w:id="242884872">
      <w:marLeft w:val="480"/>
      <w:marRight w:val="0"/>
      <w:marTop w:val="0"/>
      <w:marBottom w:val="0"/>
      <w:divBdr>
        <w:top w:val="none" w:sz="0" w:space="0" w:color="auto"/>
        <w:left w:val="none" w:sz="0" w:space="0" w:color="auto"/>
        <w:bottom w:val="none" w:sz="0" w:space="0" w:color="auto"/>
        <w:right w:val="none" w:sz="0" w:space="0" w:color="auto"/>
      </w:divBdr>
    </w:div>
    <w:div w:id="242953330">
      <w:marLeft w:val="480"/>
      <w:marRight w:val="0"/>
      <w:marTop w:val="0"/>
      <w:marBottom w:val="0"/>
      <w:divBdr>
        <w:top w:val="none" w:sz="0" w:space="0" w:color="auto"/>
        <w:left w:val="none" w:sz="0" w:space="0" w:color="auto"/>
        <w:bottom w:val="none" w:sz="0" w:space="0" w:color="auto"/>
        <w:right w:val="none" w:sz="0" w:space="0" w:color="auto"/>
      </w:divBdr>
    </w:div>
    <w:div w:id="242957703">
      <w:marLeft w:val="480"/>
      <w:marRight w:val="0"/>
      <w:marTop w:val="0"/>
      <w:marBottom w:val="0"/>
      <w:divBdr>
        <w:top w:val="none" w:sz="0" w:space="0" w:color="auto"/>
        <w:left w:val="none" w:sz="0" w:space="0" w:color="auto"/>
        <w:bottom w:val="none" w:sz="0" w:space="0" w:color="auto"/>
        <w:right w:val="none" w:sz="0" w:space="0" w:color="auto"/>
      </w:divBdr>
    </w:div>
    <w:div w:id="242957999">
      <w:marLeft w:val="480"/>
      <w:marRight w:val="0"/>
      <w:marTop w:val="0"/>
      <w:marBottom w:val="0"/>
      <w:divBdr>
        <w:top w:val="none" w:sz="0" w:space="0" w:color="auto"/>
        <w:left w:val="none" w:sz="0" w:space="0" w:color="auto"/>
        <w:bottom w:val="none" w:sz="0" w:space="0" w:color="auto"/>
        <w:right w:val="none" w:sz="0" w:space="0" w:color="auto"/>
      </w:divBdr>
    </w:div>
    <w:div w:id="243028356">
      <w:marLeft w:val="480"/>
      <w:marRight w:val="0"/>
      <w:marTop w:val="0"/>
      <w:marBottom w:val="0"/>
      <w:divBdr>
        <w:top w:val="none" w:sz="0" w:space="0" w:color="auto"/>
        <w:left w:val="none" w:sz="0" w:space="0" w:color="auto"/>
        <w:bottom w:val="none" w:sz="0" w:space="0" w:color="auto"/>
        <w:right w:val="none" w:sz="0" w:space="0" w:color="auto"/>
      </w:divBdr>
    </w:div>
    <w:div w:id="243029497">
      <w:marLeft w:val="480"/>
      <w:marRight w:val="0"/>
      <w:marTop w:val="0"/>
      <w:marBottom w:val="0"/>
      <w:divBdr>
        <w:top w:val="none" w:sz="0" w:space="0" w:color="auto"/>
        <w:left w:val="none" w:sz="0" w:space="0" w:color="auto"/>
        <w:bottom w:val="none" w:sz="0" w:space="0" w:color="auto"/>
        <w:right w:val="none" w:sz="0" w:space="0" w:color="auto"/>
      </w:divBdr>
    </w:div>
    <w:div w:id="243030452">
      <w:marLeft w:val="480"/>
      <w:marRight w:val="0"/>
      <w:marTop w:val="0"/>
      <w:marBottom w:val="0"/>
      <w:divBdr>
        <w:top w:val="none" w:sz="0" w:space="0" w:color="auto"/>
        <w:left w:val="none" w:sz="0" w:space="0" w:color="auto"/>
        <w:bottom w:val="none" w:sz="0" w:space="0" w:color="auto"/>
        <w:right w:val="none" w:sz="0" w:space="0" w:color="auto"/>
      </w:divBdr>
    </w:div>
    <w:div w:id="243033566">
      <w:marLeft w:val="480"/>
      <w:marRight w:val="0"/>
      <w:marTop w:val="0"/>
      <w:marBottom w:val="0"/>
      <w:divBdr>
        <w:top w:val="none" w:sz="0" w:space="0" w:color="auto"/>
        <w:left w:val="none" w:sz="0" w:space="0" w:color="auto"/>
        <w:bottom w:val="none" w:sz="0" w:space="0" w:color="auto"/>
        <w:right w:val="none" w:sz="0" w:space="0" w:color="auto"/>
      </w:divBdr>
    </w:div>
    <w:div w:id="243034582">
      <w:marLeft w:val="480"/>
      <w:marRight w:val="0"/>
      <w:marTop w:val="0"/>
      <w:marBottom w:val="0"/>
      <w:divBdr>
        <w:top w:val="none" w:sz="0" w:space="0" w:color="auto"/>
        <w:left w:val="none" w:sz="0" w:space="0" w:color="auto"/>
        <w:bottom w:val="none" w:sz="0" w:space="0" w:color="auto"/>
        <w:right w:val="none" w:sz="0" w:space="0" w:color="auto"/>
      </w:divBdr>
    </w:div>
    <w:div w:id="243034692">
      <w:marLeft w:val="480"/>
      <w:marRight w:val="0"/>
      <w:marTop w:val="0"/>
      <w:marBottom w:val="0"/>
      <w:divBdr>
        <w:top w:val="none" w:sz="0" w:space="0" w:color="auto"/>
        <w:left w:val="none" w:sz="0" w:space="0" w:color="auto"/>
        <w:bottom w:val="none" w:sz="0" w:space="0" w:color="auto"/>
        <w:right w:val="none" w:sz="0" w:space="0" w:color="auto"/>
      </w:divBdr>
    </w:div>
    <w:div w:id="243224434">
      <w:marLeft w:val="480"/>
      <w:marRight w:val="0"/>
      <w:marTop w:val="0"/>
      <w:marBottom w:val="0"/>
      <w:divBdr>
        <w:top w:val="none" w:sz="0" w:space="0" w:color="auto"/>
        <w:left w:val="none" w:sz="0" w:space="0" w:color="auto"/>
        <w:bottom w:val="none" w:sz="0" w:space="0" w:color="auto"/>
        <w:right w:val="none" w:sz="0" w:space="0" w:color="auto"/>
      </w:divBdr>
    </w:div>
    <w:div w:id="243228502">
      <w:marLeft w:val="480"/>
      <w:marRight w:val="0"/>
      <w:marTop w:val="0"/>
      <w:marBottom w:val="0"/>
      <w:divBdr>
        <w:top w:val="none" w:sz="0" w:space="0" w:color="auto"/>
        <w:left w:val="none" w:sz="0" w:space="0" w:color="auto"/>
        <w:bottom w:val="none" w:sz="0" w:space="0" w:color="auto"/>
        <w:right w:val="none" w:sz="0" w:space="0" w:color="auto"/>
      </w:divBdr>
    </w:div>
    <w:div w:id="243296912">
      <w:marLeft w:val="480"/>
      <w:marRight w:val="0"/>
      <w:marTop w:val="0"/>
      <w:marBottom w:val="0"/>
      <w:divBdr>
        <w:top w:val="none" w:sz="0" w:space="0" w:color="auto"/>
        <w:left w:val="none" w:sz="0" w:space="0" w:color="auto"/>
        <w:bottom w:val="none" w:sz="0" w:space="0" w:color="auto"/>
        <w:right w:val="none" w:sz="0" w:space="0" w:color="auto"/>
      </w:divBdr>
    </w:div>
    <w:div w:id="243338663">
      <w:marLeft w:val="480"/>
      <w:marRight w:val="0"/>
      <w:marTop w:val="0"/>
      <w:marBottom w:val="0"/>
      <w:divBdr>
        <w:top w:val="none" w:sz="0" w:space="0" w:color="auto"/>
        <w:left w:val="none" w:sz="0" w:space="0" w:color="auto"/>
        <w:bottom w:val="none" w:sz="0" w:space="0" w:color="auto"/>
        <w:right w:val="none" w:sz="0" w:space="0" w:color="auto"/>
      </w:divBdr>
    </w:div>
    <w:div w:id="243343991">
      <w:marLeft w:val="480"/>
      <w:marRight w:val="0"/>
      <w:marTop w:val="0"/>
      <w:marBottom w:val="0"/>
      <w:divBdr>
        <w:top w:val="none" w:sz="0" w:space="0" w:color="auto"/>
        <w:left w:val="none" w:sz="0" w:space="0" w:color="auto"/>
        <w:bottom w:val="none" w:sz="0" w:space="0" w:color="auto"/>
        <w:right w:val="none" w:sz="0" w:space="0" w:color="auto"/>
      </w:divBdr>
    </w:div>
    <w:div w:id="243413433">
      <w:marLeft w:val="480"/>
      <w:marRight w:val="0"/>
      <w:marTop w:val="0"/>
      <w:marBottom w:val="0"/>
      <w:divBdr>
        <w:top w:val="none" w:sz="0" w:space="0" w:color="auto"/>
        <w:left w:val="none" w:sz="0" w:space="0" w:color="auto"/>
        <w:bottom w:val="none" w:sz="0" w:space="0" w:color="auto"/>
        <w:right w:val="none" w:sz="0" w:space="0" w:color="auto"/>
      </w:divBdr>
    </w:div>
    <w:div w:id="243420937">
      <w:marLeft w:val="480"/>
      <w:marRight w:val="0"/>
      <w:marTop w:val="0"/>
      <w:marBottom w:val="0"/>
      <w:divBdr>
        <w:top w:val="none" w:sz="0" w:space="0" w:color="auto"/>
        <w:left w:val="none" w:sz="0" w:space="0" w:color="auto"/>
        <w:bottom w:val="none" w:sz="0" w:space="0" w:color="auto"/>
        <w:right w:val="none" w:sz="0" w:space="0" w:color="auto"/>
      </w:divBdr>
    </w:div>
    <w:div w:id="243489796">
      <w:marLeft w:val="480"/>
      <w:marRight w:val="0"/>
      <w:marTop w:val="0"/>
      <w:marBottom w:val="0"/>
      <w:divBdr>
        <w:top w:val="none" w:sz="0" w:space="0" w:color="auto"/>
        <w:left w:val="none" w:sz="0" w:space="0" w:color="auto"/>
        <w:bottom w:val="none" w:sz="0" w:space="0" w:color="auto"/>
        <w:right w:val="none" w:sz="0" w:space="0" w:color="auto"/>
      </w:divBdr>
    </w:div>
    <w:div w:id="243539168">
      <w:marLeft w:val="480"/>
      <w:marRight w:val="0"/>
      <w:marTop w:val="0"/>
      <w:marBottom w:val="0"/>
      <w:divBdr>
        <w:top w:val="none" w:sz="0" w:space="0" w:color="auto"/>
        <w:left w:val="none" w:sz="0" w:space="0" w:color="auto"/>
        <w:bottom w:val="none" w:sz="0" w:space="0" w:color="auto"/>
        <w:right w:val="none" w:sz="0" w:space="0" w:color="auto"/>
      </w:divBdr>
    </w:div>
    <w:div w:id="243728979">
      <w:marLeft w:val="480"/>
      <w:marRight w:val="0"/>
      <w:marTop w:val="0"/>
      <w:marBottom w:val="0"/>
      <w:divBdr>
        <w:top w:val="none" w:sz="0" w:space="0" w:color="auto"/>
        <w:left w:val="none" w:sz="0" w:space="0" w:color="auto"/>
        <w:bottom w:val="none" w:sz="0" w:space="0" w:color="auto"/>
        <w:right w:val="none" w:sz="0" w:space="0" w:color="auto"/>
      </w:divBdr>
    </w:div>
    <w:div w:id="243729225">
      <w:marLeft w:val="480"/>
      <w:marRight w:val="0"/>
      <w:marTop w:val="0"/>
      <w:marBottom w:val="0"/>
      <w:divBdr>
        <w:top w:val="none" w:sz="0" w:space="0" w:color="auto"/>
        <w:left w:val="none" w:sz="0" w:space="0" w:color="auto"/>
        <w:bottom w:val="none" w:sz="0" w:space="0" w:color="auto"/>
        <w:right w:val="none" w:sz="0" w:space="0" w:color="auto"/>
      </w:divBdr>
    </w:div>
    <w:div w:id="243730267">
      <w:marLeft w:val="480"/>
      <w:marRight w:val="0"/>
      <w:marTop w:val="0"/>
      <w:marBottom w:val="0"/>
      <w:divBdr>
        <w:top w:val="none" w:sz="0" w:space="0" w:color="auto"/>
        <w:left w:val="none" w:sz="0" w:space="0" w:color="auto"/>
        <w:bottom w:val="none" w:sz="0" w:space="0" w:color="auto"/>
        <w:right w:val="none" w:sz="0" w:space="0" w:color="auto"/>
      </w:divBdr>
    </w:div>
    <w:div w:id="243995097">
      <w:marLeft w:val="480"/>
      <w:marRight w:val="0"/>
      <w:marTop w:val="0"/>
      <w:marBottom w:val="0"/>
      <w:divBdr>
        <w:top w:val="none" w:sz="0" w:space="0" w:color="auto"/>
        <w:left w:val="none" w:sz="0" w:space="0" w:color="auto"/>
        <w:bottom w:val="none" w:sz="0" w:space="0" w:color="auto"/>
        <w:right w:val="none" w:sz="0" w:space="0" w:color="auto"/>
      </w:divBdr>
    </w:div>
    <w:div w:id="243995173">
      <w:marLeft w:val="480"/>
      <w:marRight w:val="0"/>
      <w:marTop w:val="0"/>
      <w:marBottom w:val="0"/>
      <w:divBdr>
        <w:top w:val="none" w:sz="0" w:space="0" w:color="auto"/>
        <w:left w:val="none" w:sz="0" w:space="0" w:color="auto"/>
        <w:bottom w:val="none" w:sz="0" w:space="0" w:color="auto"/>
        <w:right w:val="none" w:sz="0" w:space="0" w:color="auto"/>
      </w:divBdr>
    </w:div>
    <w:div w:id="244075833">
      <w:marLeft w:val="480"/>
      <w:marRight w:val="0"/>
      <w:marTop w:val="0"/>
      <w:marBottom w:val="0"/>
      <w:divBdr>
        <w:top w:val="none" w:sz="0" w:space="0" w:color="auto"/>
        <w:left w:val="none" w:sz="0" w:space="0" w:color="auto"/>
        <w:bottom w:val="none" w:sz="0" w:space="0" w:color="auto"/>
        <w:right w:val="none" w:sz="0" w:space="0" w:color="auto"/>
      </w:divBdr>
    </w:div>
    <w:div w:id="244077622">
      <w:marLeft w:val="480"/>
      <w:marRight w:val="0"/>
      <w:marTop w:val="0"/>
      <w:marBottom w:val="0"/>
      <w:divBdr>
        <w:top w:val="none" w:sz="0" w:space="0" w:color="auto"/>
        <w:left w:val="none" w:sz="0" w:space="0" w:color="auto"/>
        <w:bottom w:val="none" w:sz="0" w:space="0" w:color="auto"/>
        <w:right w:val="none" w:sz="0" w:space="0" w:color="auto"/>
      </w:divBdr>
    </w:div>
    <w:div w:id="244144769">
      <w:marLeft w:val="480"/>
      <w:marRight w:val="0"/>
      <w:marTop w:val="0"/>
      <w:marBottom w:val="0"/>
      <w:divBdr>
        <w:top w:val="none" w:sz="0" w:space="0" w:color="auto"/>
        <w:left w:val="none" w:sz="0" w:space="0" w:color="auto"/>
        <w:bottom w:val="none" w:sz="0" w:space="0" w:color="auto"/>
        <w:right w:val="none" w:sz="0" w:space="0" w:color="auto"/>
      </w:divBdr>
    </w:div>
    <w:div w:id="244146360">
      <w:marLeft w:val="480"/>
      <w:marRight w:val="0"/>
      <w:marTop w:val="0"/>
      <w:marBottom w:val="0"/>
      <w:divBdr>
        <w:top w:val="none" w:sz="0" w:space="0" w:color="auto"/>
        <w:left w:val="none" w:sz="0" w:space="0" w:color="auto"/>
        <w:bottom w:val="none" w:sz="0" w:space="0" w:color="auto"/>
        <w:right w:val="none" w:sz="0" w:space="0" w:color="auto"/>
      </w:divBdr>
    </w:div>
    <w:div w:id="244152489">
      <w:marLeft w:val="480"/>
      <w:marRight w:val="0"/>
      <w:marTop w:val="0"/>
      <w:marBottom w:val="0"/>
      <w:divBdr>
        <w:top w:val="none" w:sz="0" w:space="0" w:color="auto"/>
        <w:left w:val="none" w:sz="0" w:space="0" w:color="auto"/>
        <w:bottom w:val="none" w:sz="0" w:space="0" w:color="auto"/>
        <w:right w:val="none" w:sz="0" w:space="0" w:color="auto"/>
      </w:divBdr>
    </w:div>
    <w:div w:id="244189171">
      <w:marLeft w:val="480"/>
      <w:marRight w:val="0"/>
      <w:marTop w:val="0"/>
      <w:marBottom w:val="0"/>
      <w:divBdr>
        <w:top w:val="none" w:sz="0" w:space="0" w:color="auto"/>
        <w:left w:val="none" w:sz="0" w:space="0" w:color="auto"/>
        <w:bottom w:val="none" w:sz="0" w:space="0" w:color="auto"/>
        <w:right w:val="none" w:sz="0" w:space="0" w:color="auto"/>
      </w:divBdr>
    </w:div>
    <w:div w:id="244194643">
      <w:marLeft w:val="480"/>
      <w:marRight w:val="0"/>
      <w:marTop w:val="0"/>
      <w:marBottom w:val="0"/>
      <w:divBdr>
        <w:top w:val="none" w:sz="0" w:space="0" w:color="auto"/>
        <w:left w:val="none" w:sz="0" w:space="0" w:color="auto"/>
        <w:bottom w:val="none" w:sz="0" w:space="0" w:color="auto"/>
        <w:right w:val="none" w:sz="0" w:space="0" w:color="auto"/>
      </w:divBdr>
    </w:div>
    <w:div w:id="244268654">
      <w:marLeft w:val="480"/>
      <w:marRight w:val="0"/>
      <w:marTop w:val="0"/>
      <w:marBottom w:val="0"/>
      <w:divBdr>
        <w:top w:val="none" w:sz="0" w:space="0" w:color="auto"/>
        <w:left w:val="none" w:sz="0" w:space="0" w:color="auto"/>
        <w:bottom w:val="none" w:sz="0" w:space="0" w:color="auto"/>
        <w:right w:val="none" w:sz="0" w:space="0" w:color="auto"/>
      </w:divBdr>
    </w:div>
    <w:div w:id="244270632">
      <w:marLeft w:val="480"/>
      <w:marRight w:val="0"/>
      <w:marTop w:val="0"/>
      <w:marBottom w:val="0"/>
      <w:divBdr>
        <w:top w:val="none" w:sz="0" w:space="0" w:color="auto"/>
        <w:left w:val="none" w:sz="0" w:space="0" w:color="auto"/>
        <w:bottom w:val="none" w:sz="0" w:space="0" w:color="auto"/>
        <w:right w:val="none" w:sz="0" w:space="0" w:color="auto"/>
      </w:divBdr>
    </w:div>
    <w:div w:id="244270721">
      <w:marLeft w:val="480"/>
      <w:marRight w:val="0"/>
      <w:marTop w:val="0"/>
      <w:marBottom w:val="0"/>
      <w:divBdr>
        <w:top w:val="none" w:sz="0" w:space="0" w:color="auto"/>
        <w:left w:val="none" w:sz="0" w:space="0" w:color="auto"/>
        <w:bottom w:val="none" w:sz="0" w:space="0" w:color="auto"/>
        <w:right w:val="none" w:sz="0" w:space="0" w:color="auto"/>
      </w:divBdr>
    </w:div>
    <w:div w:id="244341678">
      <w:marLeft w:val="480"/>
      <w:marRight w:val="0"/>
      <w:marTop w:val="0"/>
      <w:marBottom w:val="0"/>
      <w:divBdr>
        <w:top w:val="none" w:sz="0" w:space="0" w:color="auto"/>
        <w:left w:val="none" w:sz="0" w:space="0" w:color="auto"/>
        <w:bottom w:val="none" w:sz="0" w:space="0" w:color="auto"/>
        <w:right w:val="none" w:sz="0" w:space="0" w:color="auto"/>
      </w:divBdr>
    </w:div>
    <w:div w:id="244342118">
      <w:marLeft w:val="480"/>
      <w:marRight w:val="0"/>
      <w:marTop w:val="0"/>
      <w:marBottom w:val="0"/>
      <w:divBdr>
        <w:top w:val="none" w:sz="0" w:space="0" w:color="auto"/>
        <w:left w:val="none" w:sz="0" w:space="0" w:color="auto"/>
        <w:bottom w:val="none" w:sz="0" w:space="0" w:color="auto"/>
        <w:right w:val="none" w:sz="0" w:space="0" w:color="auto"/>
      </w:divBdr>
    </w:div>
    <w:div w:id="244385354">
      <w:marLeft w:val="480"/>
      <w:marRight w:val="0"/>
      <w:marTop w:val="0"/>
      <w:marBottom w:val="0"/>
      <w:divBdr>
        <w:top w:val="none" w:sz="0" w:space="0" w:color="auto"/>
        <w:left w:val="none" w:sz="0" w:space="0" w:color="auto"/>
        <w:bottom w:val="none" w:sz="0" w:space="0" w:color="auto"/>
        <w:right w:val="none" w:sz="0" w:space="0" w:color="auto"/>
      </w:divBdr>
    </w:div>
    <w:div w:id="244413436">
      <w:marLeft w:val="480"/>
      <w:marRight w:val="0"/>
      <w:marTop w:val="0"/>
      <w:marBottom w:val="0"/>
      <w:divBdr>
        <w:top w:val="none" w:sz="0" w:space="0" w:color="auto"/>
        <w:left w:val="none" w:sz="0" w:space="0" w:color="auto"/>
        <w:bottom w:val="none" w:sz="0" w:space="0" w:color="auto"/>
        <w:right w:val="none" w:sz="0" w:space="0" w:color="auto"/>
      </w:divBdr>
    </w:div>
    <w:div w:id="244456740">
      <w:marLeft w:val="480"/>
      <w:marRight w:val="0"/>
      <w:marTop w:val="0"/>
      <w:marBottom w:val="0"/>
      <w:divBdr>
        <w:top w:val="none" w:sz="0" w:space="0" w:color="auto"/>
        <w:left w:val="none" w:sz="0" w:space="0" w:color="auto"/>
        <w:bottom w:val="none" w:sz="0" w:space="0" w:color="auto"/>
        <w:right w:val="none" w:sz="0" w:space="0" w:color="auto"/>
      </w:divBdr>
    </w:div>
    <w:div w:id="244458170">
      <w:marLeft w:val="480"/>
      <w:marRight w:val="0"/>
      <w:marTop w:val="0"/>
      <w:marBottom w:val="0"/>
      <w:divBdr>
        <w:top w:val="none" w:sz="0" w:space="0" w:color="auto"/>
        <w:left w:val="none" w:sz="0" w:space="0" w:color="auto"/>
        <w:bottom w:val="none" w:sz="0" w:space="0" w:color="auto"/>
        <w:right w:val="none" w:sz="0" w:space="0" w:color="auto"/>
      </w:divBdr>
    </w:div>
    <w:div w:id="244459524">
      <w:marLeft w:val="480"/>
      <w:marRight w:val="0"/>
      <w:marTop w:val="0"/>
      <w:marBottom w:val="0"/>
      <w:divBdr>
        <w:top w:val="none" w:sz="0" w:space="0" w:color="auto"/>
        <w:left w:val="none" w:sz="0" w:space="0" w:color="auto"/>
        <w:bottom w:val="none" w:sz="0" w:space="0" w:color="auto"/>
        <w:right w:val="none" w:sz="0" w:space="0" w:color="auto"/>
      </w:divBdr>
    </w:div>
    <w:div w:id="244534778">
      <w:marLeft w:val="480"/>
      <w:marRight w:val="0"/>
      <w:marTop w:val="0"/>
      <w:marBottom w:val="0"/>
      <w:divBdr>
        <w:top w:val="none" w:sz="0" w:space="0" w:color="auto"/>
        <w:left w:val="none" w:sz="0" w:space="0" w:color="auto"/>
        <w:bottom w:val="none" w:sz="0" w:space="0" w:color="auto"/>
        <w:right w:val="none" w:sz="0" w:space="0" w:color="auto"/>
      </w:divBdr>
    </w:div>
    <w:div w:id="244535116">
      <w:marLeft w:val="480"/>
      <w:marRight w:val="0"/>
      <w:marTop w:val="0"/>
      <w:marBottom w:val="0"/>
      <w:divBdr>
        <w:top w:val="none" w:sz="0" w:space="0" w:color="auto"/>
        <w:left w:val="none" w:sz="0" w:space="0" w:color="auto"/>
        <w:bottom w:val="none" w:sz="0" w:space="0" w:color="auto"/>
        <w:right w:val="none" w:sz="0" w:space="0" w:color="auto"/>
      </w:divBdr>
    </w:div>
    <w:div w:id="244537590">
      <w:marLeft w:val="480"/>
      <w:marRight w:val="0"/>
      <w:marTop w:val="0"/>
      <w:marBottom w:val="0"/>
      <w:divBdr>
        <w:top w:val="none" w:sz="0" w:space="0" w:color="auto"/>
        <w:left w:val="none" w:sz="0" w:space="0" w:color="auto"/>
        <w:bottom w:val="none" w:sz="0" w:space="0" w:color="auto"/>
        <w:right w:val="none" w:sz="0" w:space="0" w:color="auto"/>
      </w:divBdr>
    </w:div>
    <w:div w:id="244540132">
      <w:marLeft w:val="480"/>
      <w:marRight w:val="0"/>
      <w:marTop w:val="0"/>
      <w:marBottom w:val="0"/>
      <w:divBdr>
        <w:top w:val="none" w:sz="0" w:space="0" w:color="auto"/>
        <w:left w:val="none" w:sz="0" w:space="0" w:color="auto"/>
        <w:bottom w:val="none" w:sz="0" w:space="0" w:color="auto"/>
        <w:right w:val="none" w:sz="0" w:space="0" w:color="auto"/>
      </w:divBdr>
    </w:div>
    <w:div w:id="244606794">
      <w:marLeft w:val="480"/>
      <w:marRight w:val="0"/>
      <w:marTop w:val="0"/>
      <w:marBottom w:val="0"/>
      <w:divBdr>
        <w:top w:val="none" w:sz="0" w:space="0" w:color="auto"/>
        <w:left w:val="none" w:sz="0" w:space="0" w:color="auto"/>
        <w:bottom w:val="none" w:sz="0" w:space="0" w:color="auto"/>
        <w:right w:val="none" w:sz="0" w:space="0" w:color="auto"/>
      </w:divBdr>
    </w:div>
    <w:div w:id="244650545">
      <w:marLeft w:val="480"/>
      <w:marRight w:val="0"/>
      <w:marTop w:val="0"/>
      <w:marBottom w:val="0"/>
      <w:divBdr>
        <w:top w:val="none" w:sz="0" w:space="0" w:color="auto"/>
        <w:left w:val="none" w:sz="0" w:space="0" w:color="auto"/>
        <w:bottom w:val="none" w:sz="0" w:space="0" w:color="auto"/>
        <w:right w:val="none" w:sz="0" w:space="0" w:color="auto"/>
      </w:divBdr>
    </w:div>
    <w:div w:id="244651534">
      <w:marLeft w:val="480"/>
      <w:marRight w:val="0"/>
      <w:marTop w:val="0"/>
      <w:marBottom w:val="0"/>
      <w:divBdr>
        <w:top w:val="none" w:sz="0" w:space="0" w:color="auto"/>
        <w:left w:val="none" w:sz="0" w:space="0" w:color="auto"/>
        <w:bottom w:val="none" w:sz="0" w:space="0" w:color="auto"/>
        <w:right w:val="none" w:sz="0" w:space="0" w:color="auto"/>
      </w:divBdr>
    </w:div>
    <w:div w:id="244652629">
      <w:marLeft w:val="480"/>
      <w:marRight w:val="0"/>
      <w:marTop w:val="0"/>
      <w:marBottom w:val="0"/>
      <w:divBdr>
        <w:top w:val="none" w:sz="0" w:space="0" w:color="auto"/>
        <w:left w:val="none" w:sz="0" w:space="0" w:color="auto"/>
        <w:bottom w:val="none" w:sz="0" w:space="0" w:color="auto"/>
        <w:right w:val="none" w:sz="0" w:space="0" w:color="auto"/>
      </w:divBdr>
    </w:div>
    <w:div w:id="244657808">
      <w:marLeft w:val="480"/>
      <w:marRight w:val="0"/>
      <w:marTop w:val="0"/>
      <w:marBottom w:val="0"/>
      <w:divBdr>
        <w:top w:val="none" w:sz="0" w:space="0" w:color="auto"/>
        <w:left w:val="none" w:sz="0" w:space="0" w:color="auto"/>
        <w:bottom w:val="none" w:sz="0" w:space="0" w:color="auto"/>
        <w:right w:val="none" w:sz="0" w:space="0" w:color="auto"/>
      </w:divBdr>
    </w:div>
    <w:div w:id="244727017">
      <w:marLeft w:val="480"/>
      <w:marRight w:val="0"/>
      <w:marTop w:val="0"/>
      <w:marBottom w:val="0"/>
      <w:divBdr>
        <w:top w:val="none" w:sz="0" w:space="0" w:color="auto"/>
        <w:left w:val="none" w:sz="0" w:space="0" w:color="auto"/>
        <w:bottom w:val="none" w:sz="0" w:space="0" w:color="auto"/>
        <w:right w:val="none" w:sz="0" w:space="0" w:color="auto"/>
      </w:divBdr>
    </w:div>
    <w:div w:id="244731474">
      <w:marLeft w:val="480"/>
      <w:marRight w:val="0"/>
      <w:marTop w:val="0"/>
      <w:marBottom w:val="0"/>
      <w:divBdr>
        <w:top w:val="none" w:sz="0" w:space="0" w:color="auto"/>
        <w:left w:val="none" w:sz="0" w:space="0" w:color="auto"/>
        <w:bottom w:val="none" w:sz="0" w:space="0" w:color="auto"/>
        <w:right w:val="none" w:sz="0" w:space="0" w:color="auto"/>
      </w:divBdr>
    </w:div>
    <w:div w:id="244807417">
      <w:marLeft w:val="480"/>
      <w:marRight w:val="0"/>
      <w:marTop w:val="0"/>
      <w:marBottom w:val="0"/>
      <w:divBdr>
        <w:top w:val="none" w:sz="0" w:space="0" w:color="auto"/>
        <w:left w:val="none" w:sz="0" w:space="0" w:color="auto"/>
        <w:bottom w:val="none" w:sz="0" w:space="0" w:color="auto"/>
        <w:right w:val="none" w:sz="0" w:space="0" w:color="auto"/>
      </w:divBdr>
    </w:div>
    <w:div w:id="244849739">
      <w:marLeft w:val="480"/>
      <w:marRight w:val="0"/>
      <w:marTop w:val="0"/>
      <w:marBottom w:val="0"/>
      <w:divBdr>
        <w:top w:val="none" w:sz="0" w:space="0" w:color="auto"/>
        <w:left w:val="none" w:sz="0" w:space="0" w:color="auto"/>
        <w:bottom w:val="none" w:sz="0" w:space="0" w:color="auto"/>
        <w:right w:val="none" w:sz="0" w:space="0" w:color="auto"/>
      </w:divBdr>
    </w:div>
    <w:div w:id="244924045">
      <w:marLeft w:val="480"/>
      <w:marRight w:val="0"/>
      <w:marTop w:val="0"/>
      <w:marBottom w:val="0"/>
      <w:divBdr>
        <w:top w:val="none" w:sz="0" w:space="0" w:color="auto"/>
        <w:left w:val="none" w:sz="0" w:space="0" w:color="auto"/>
        <w:bottom w:val="none" w:sz="0" w:space="0" w:color="auto"/>
        <w:right w:val="none" w:sz="0" w:space="0" w:color="auto"/>
      </w:divBdr>
    </w:div>
    <w:div w:id="245000452">
      <w:marLeft w:val="480"/>
      <w:marRight w:val="0"/>
      <w:marTop w:val="0"/>
      <w:marBottom w:val="0"/>
      <w:divBdr>
        <w:top w:val="none" w:sz="0" w:space="0" w:color="auto"/>
        <w:left w:val="none" w:sz="0" w:space="0" w:color="auto"/>
        <w:bottom w:val="none" w:sz="0" w:space="0" w:color="auto"/>
        <w:right w:val="none" w:sz="0" w:space="0" w:color="auto"/>
      </w:divBdr>
    </w:div>
    <w:div w:id="245039333">
      <w:marLeft w:val="480"/>
      <w:marRight w:val="0"/>
      <w:marTop w:val="0"/>
      <w:marBottom w:val="0"/>
      <w:divBdr>
        <w:top w:val="none" w:sz="0" w:space="0" w:color="auto"/>
        <w:left w:val="none" w:sz="0" w:space="0" w:color="auto"/>
        <w:bottom w:val="none" w:sz="0" w:space="0" w:color="auto"/>
        <w:right w:val="none" w:sz="0" w:space="0" w:color="auto"/>
      </w:divBdr>
    </w:div>
    <w:div w:id="245039417">
      <w:marLeft w:val="480"/>
      <w:marRight w:val="0"/>
      <w:marTop w:val="0"/>
      <w:marBottom w:val="0"/>
      <w:divBdr>
        <w:top w:val="none" w:sz="0" w:space="0" w:color="auto"/>
        <w:left w:val="none" w:sz="0" w:space="0" w:color="auto"/>
        <w:bottom w:val="none" w:sz="0" w:space="0" w:color="auto"/>
        <w:right w:val="none" w:sz="0" w:space="0" w:color="auto"/>
      </w:divBdr>
    </w:div>
    <w:div w:id="245043854">
      <w:marLeft w:val="480"/>
      <w:marRight w:val="0"/>
      <w:marTop w:val="0"/>
      <w:marBottom w:val="0"/>
      <w:divBdr>
        <w:top w:val="none" w:sz="0" w:space="0" w:color="auto"/>
        <w:left w:val="none" w:sz="0" w:space="0" w:color="auto"/>
        <w:bottom w:val="none" w:sz="0" w:space="0" w:color="auto"/>
        <w:right w:val="none" w:sz="0" w:space="0" w:color="auto"/>
      </w:divBdr>
    </w:div>
    <w:div w:id="245069139">
      <w:marLeft w:val="480"/>
      <w:marRight w:val="0"/>
      <w:marTop w:val="0"/>
      <w:marBottom w:val="0"/>
      <w:divBdr>
        <w:top w:val="none" w:sz="0" w:space="0" w:color="auto"/>
        <w:left w:val="none" w:sz="0" w:space="0" w:color="auto"/>
        <w:bottom w:val="none" w:sz="0" w:space="0" w:color="auto"/>
        <w:right w:val="none" w:sz="0" w:space="0" w:color="auto"/>
      </w:divBdr>
    </w:div>
    <w:div w:id="245069291">
      <w:marLeft w:val="480"/>
      <w:marRight w:val="0"/>
      <w:marTop w:val="0"/>
      <w:marBottom w:val="0"/>
      <w:divBdr>
        <w:top w:val="none" w:sz="0" w:space="0" w:color="auto"/>
        <w:left w:val="none" w:sz="0" w:space="0" w:color="auto"/>
        <w:bottom w:val="none" w:sz="0" w:space="0" w:color="auto"/>
        <w:right w:val="none" w:sz="0" w:space="0" w:color="auto"/>
      </w:divBdr>
    </w:div>
    <w:div w:id="245115188">
      <w:marLeft w:val="480"/>
      <w:marRight w:val="0"/>
      <w:marTop w:val="0"/>
      <w:marBottom w:val="0"/>
      <w:divBdr>
        <w:top w:val="none" w:sz="0" w:space="0" w:color="auto"/>
        <w:left w:val="none" w:sz="0" w:space="0" w:color="auto"/>
        <w:bottom w:val="none" w:sz="0" w:space="0" w:color="auto"/>
        <w:right w:val="none" w:sz="0" w:space="0" w:color="auto"/>
      </w:divBdr>
    </w:div>
    <w:div w:id="245188540">
      <w:marLeft w:val="480"/>
      <w:marRight w:val="0"/>
      <w:marTop w:val="0"/>
      <w:marBottom w:val="0"/>
      <w:divBdr>
        <w:top w:val="none" w:sz="0" w:space="0" w:color="auto"/>
        <w:left w:val="none" w:sz="0" w:space="0" w:color="auto"/>
        <w:bottom w:val="none" w:sz="0" w:space="0" w:color="auto"/>
        <w:right w:val="none" w:sz="0" w:space="0" w:color="auto"/>
      </w:divBdr>
    </w:div>
    <w:div w:id="245188585">
      <w:marLeft w:val="480"/>
      <w:marRight w:val="0"/>
      <w:marTop w:val="0"/>
      <w:marBottom w:val="0"/>
      <w:divBdr>
        <w:top w:val="none" w:sz="0" w:space="0" w:color="auto"/>
        <w:left w:val="none" w:sz="0" w:space="0" w:color="auto"/>
        <w:bottom w:val="none" w:sz="0" w:space="0" w:color="auto"/>
        <w:right w:val="none" w:sz="0" w:space="0" w:color="auto"/>
      </w:divBdr>
    </w:div>
    <w:div w:id="245189687">
      <w:marLeft w:val="480"/>
      <w:marRight w:val="0"/>
      <w:marTop w:val="0"/>
      <w:marBottom w:val="0"/>
      <w:divBdr>
        <w:top w:val="none" w:sz="0" w:space="0" w:color="auto"/>
        <w:left w:val="none" w:sz="0" w:space="0" w:color="auto"/>
        <w:bottom w:val="none" w:sz="0" w:space="0" w:color="auto"/>
        <w:right w:val="none" w:sz="0" w:space="0" w:color="auto"/>
      </w:divBdr>
    </w:div>
    <w:div w:id="245261032">
      <w:marLeft w:val="480"/>
      <w:marRight w:val="0"/>
      <w:marTop w:val="0"/>
      <w:marBottom w:val="0"/>
      <w:divBdr>
        <w:top w:val="none" w:sz="0" w:space="0" w:color="auto"/>
        <w:left w:val="none" w:sz="0" w:space="0" w:color="auto"/>
        <w:bottom w:val="none" w:sz="0" w:space="0" w:color="auto"/>
        <w:right w:val="none" w:sz="0" w:space="0" w:color="auto"/>
      </w:divBdr>
    </w:div>
    <w:div w:id="245265189">
      <w:marLeft w:val="480"/>
      <w:marRight w:val="0"/>
      <w:marTop w:val="0"/>
      <w:marBottom w:val="0"/>
      <w:divBdr>
        <w:top w:val="none" w:sz="0" w:space="0" w:color="auto"/>
        <w:left w:val="none" w:sz="0" w:space="0" w:color="auto"/>
        <w:bottom w:val="none" w:sz="0" w:space="0" w:color="auto"/>
        <w:right w:val="none" w:sz="0" w:space="0" w:color="auto"/>
      </w:divBdr>
    </w:div>
    <w:div w:id="245311183">
      <w:marLeft w:val="480"/>
      <w:marRight w:val="0"/>
      <w:marTop w:val="0"/>
      <w:marBottom w:val="0"/>
      <w:divBdr>
        <w:top w:val="none" w:sz="0" w:space="0" w:color="auto"/>
        <w:left w:val="none" w:sz="0" w:space="0" w:color="auto"/>
        <w:bottom w:val="none" w:sz="0" w:space="0" w:color="auto"/>
        <w:right w:val="none" w:sz="0" w:space="0" w:color="auto"/>
      </w:divBdr>
    </w:div>
    <w:div w:id="245311960">
      <w:marLeft w:val="480"/>
      <w:marRight w:val="0"/>
      <w:marTop w:val="0"/>
      <w:marBottom w:val="0"/>
      <w:divBdr>
        <w:top w:val="none" w:sz="0" w:space="0" w:color="auto"/>
        <w:left w:val="none" w:sz="0" w:space="0" w:color="auto"/>
        <w:bottom w:val="none" w:sz="0" w:space="0" w:color="auto"/>
        <w:right w:val="none" w:sz="0" w:space="0" w:color="auto"/>
      </w:divBdr>
    </w:div>
    <w:div w:id="245380175">
      <w:marLeft w:val="480"/>
      <w:marRight w:val="0"/>
      <w:marTop w:val="0"/>
      <w:marBottom w:val="0"/>
      <w:divBdr>
        <w:top w:val="none" w:sz="0" w:space="0" w:color="auto"/>
        <w:left w:val="none" w:sz="0" w:space="0" w:color="auto"/>
        <w:bottom w:val="none" w:sz="0" w:space="0" w:color="auto"/>
        <w:right w:val="none" w:sz="0" w:space="0" w:color="auto"/>
      </w:divBdr>
    </w:div>
    <w:div w:id="245380717">
      <w:marLeft w:val="480"/>
      <w:marRight w:val="0"/>
      <w:marTop w:val="0"/>
      <w:marBottom w:val="0"/>
      <w:divBdr>
        <w:top w:val="none" w:sz="0" w:space="0" w:color="auto"/>
        <w:left w:val="none" w:sz="0" w:space="0" w:color="auto"/>
        <w:bottom w:val="none" w:sz="0" w:space="0" w:color="auto"/>
        <w:right w:val="none" w:sz="0" w:space="0" w:color="auto"/>
      </w:divBdr>
    </w:div>
    <w:div w:id="245385080">
      <w:marLeft w:val="480"/>
      <w:marRight w:val="0"/>
      <w:marTop w:val="0"/>
      <w:marBottom w:val="0"/>
      <w:divBdr>
        <w:top w:val="none" w:sz="0" w:space="0" w:color="auto"/>
        <w:left w:val="none" w:sz="0" w:space="0" w:color="auto"/>
        <w:bottom w:val="none" w:sz="0" w:space="0" w:color="auto"/>
        <w:right w:val="none" w:sz="0" w:space="0" w:color="auto"/>
      </w:divBdr>
    </w:div>
    <w:div w:id="245385393">
      <w:marLeft w:val="480"/>
      <w:marRight w:val="0"/>
      <w:marTop w:val="0"/>
      <w:marBottom w:val="0"/>
      <w:divBdr>
        <w:top w:val="none" w:sz="0" w:space="0" w:color="auto"/>
        <w:left w:val="none" w:sz="0" w:space="0" w:color="auto"/>
        <w:bottom w:val="none" w:sz="0" w:space="0" w:color="auto"/>
        <w:right w:val="none" w:sz="0" w:space="0" w:color="auto"/>
      </w:divBdr>
    </w:div>
    <w:div w:id="245460989">
      <w:marLeft w:val="480"/>
      <w:marRight w:val="0"/>
      <w:marTop w:val="0"/>
      <w:marBottom w:val="0"/>
      <w:divBdr>
        <w:top w:val="none" w:sz="0" w:space="0" w:color="auto"/>
        <w:left w:val="none" w:sz="0" w:space="0" w:color="auto"/>
        <w:bottom w:val="none" w:sz="0" w:space="0" w:color="auto"/>
        <w:right w:val="none" w:sz="0" w:space="0" w:color="auto"/>
      </w:divBdr>
    </w:div>
    <w:div w:id="245462194">
      <w:marLeft w:val="480"/>
      <w:marRight w:val="0"/>
      <w:marTop w:val="0"/>
      <w:marBottom w:val="0"/>
      <w:divBdr>
        <w:top w:val="none" w:sz="0" w:space="0" w:color="auto"/>
        <w:left w:val="none" w:sz="0" w:space="0" w:color="auto"/>
        <w:bottom w:val="none" w:sz="0" w:space="0" w:color="auto"/>
        <w:right w:val="none" w:sz="0" w:space="0" w:color="auto"/>
      </w:divBdr>
    </w:div>
    <w:div w:id="245576629">
      <w:marLeft w:val="480"/>
      <w:marRight w:val="0"/>
      <w:marTop w:val="0"/>
      <w:marBottom w:val="0"/>
      <w:divBdr>
        <w:top w:val="none" w:sz="0" w:space="0" w:color="auto"/>
        <w:left w:val="none" w:sz="0" w:space="0" w:color="auto"/>
        <w:bottom w:val="none" w:sz="0" w:space="0" w:color="auto"/>
        <w:right w:val="none" w:sz="0" w:space="0" w:color="auto"/>
      </w:divBdr>
    </w:div>
    <w:div w:id="245581217">
      <w:marLeft w:val="480"/>
      <w:marRight w:val="0"/>
      <w:marTop w:val="0"/>
      <w:marBottom w:val="0"/>
      <w:divBdr>
        <w:top w:val="none" w:sz="0" w:space="0" w:color="auto"/>
        <w:left w:val="none" w:sz="0" w:space="0" w:color="auto"/>
        <w:bottom w:val="none" w:sz="0" w:space="0" w:color="auto"/>
        <w:right w:val="none" w:sz="0" w:space="0" w:color="auto"/>
      </w:divBdr>
    </w:div>
    <w:div w:id="245651341">
      <w:marLeft w:val="480"/>
      <w:marRight w:val="0"/>
      <w:marTop w:val="0"/>
      <w:marBottom w:val="0"/>
      <w:divBdr>
        <w:top w:val="none" w:sz="0" w:space="0" w:color="auto"/>
        <w:left w:val="none" w:sz="0" w:space="0" w:color="auto"/>
        <w:bottom w:val="none" w:sz="0" w:space="0" w:color="auto"/>
        <w:right w:val="none" w:sz="0" w:space="0" w:color="auto"/>
      </w:divBdr>
    </w:div>
    <w:div w:id="245651828">
      <w:marLeft w:val="480"/>
      <w:marRight w:val="0"/>
      <w:marTop w:val="0"/>
      <w:marBottom w:val="0"/>
      <w:divBdr>
        <w:top w:val="none" w:sz="0" w:space="0" w:color="auto"/>
        <w:left w:val="none" w:sz="0" w:space="0" w:color="auto"/>
        <w:bottom w:val="none" w:sz="0" w:space="0" w:color="auto"/>
        <w:right w:val="none" w:sz="0" w:space="0" w:color="auto"/>
      </w:divBdr>
    </w:div>
    <w:div w:id="245653145">
      <w:marLeft w:val="480"/>
      <w:marRight w:val="0"/>
      <w:marTop w:val="0"/>
      <w:marBottom w:val="0"/>
      <w:divBdr>
        <w:top w:val="none" w:sz="0" w:space="0" w:color="auto"/>
        <w:left w:val="none" w:sz="0" w:space="0" w:color="auto"/>
        <w:bottom w:val="none" w:sz="0" w:space="0" w:color="auto"/>
        <w:right w:val="none" w:sz="0" w:space="0" w:color="auto"/>
      </w:divBdr>
    </w:div>
    <w:div w:id="245656157">
      <w:marLeft w:val="480"/>
      <w:marRight w:val="0"/>
      <w:marTop w:val="0"/>
      <w:marBottom w:val="0"/>
      <w:divBdr>
        <w:top w:val="none" w:sz="0" w:space="0" w:color="auto"/>
        <w:left w:val="none" w:sz="0" w:space="0" w:color="auto"/>
        <w:bottom w:val="none" w:sz="0" w:space="0" w:color="auto"/>
        <w:right w:val="none" w:sz="0" w:space="0" w:color="auto"/>
      </w:divBdr>
    </w:div>
    <w:div w:id="245769552">
      <w:marLeft w:val="480"/>
      <w:marRight w:val="0"/>
      <w:marTop w:val="0"/>
      <w:marBottom w:val="0"/>
      <w:divBdr>
        <w:top w:val="none" w:sz="0" w:space="0" w:color="auto"/>
        <w:left w:val="none" w:sz="0" w:space="0" w:color="auto"/>
        <w:bottom w:val="none" w:sz="0" w:space="0" w:color="auto"/>
        <w:right w:val="none" w:sz="0" w:space="0" w:color="auto"/>
      </w:divBdr>
    </w:div>
    <w:div w:id="245770761">
      <w:marLeft w:val="480"/>
      <w:marRight w:val="0"/>
      <w:marTop w:val="0"/>
      <w:marBottom w:val="0"/>
      <w:divBdr>
        <w:top w:val="none" w:sz="0" w:space="0" w:color="auto"/>
        <w:left w:val="none" w:sz="0" w:space="0" w:color="auto"/>
        <w:bottom w:val="none" w:sz="0" w:space="0" w:color="auto"/>
        <w:right w:val="none" w:sz="0" w:space="0" w:color="auto"/>
      </w:divBdr>
    </w:div>
    <w:div w:id="245774000">
      <w:marLeft w:val="480"/>
      <w:marRight w:val="0"/>
      <w:marTop w:val="0"/>
      <w:marBottom w:val="0"/>
      <w:divBdr>
        <w:top w:val="none" w:sz="0" w:space="0" w:color="auto"/>
        <w:left w:val="none" w:sz="0" w:space="0" w:color="auto"/>
        <w:bottom w:val="none" w:sz="0" w:space="0" w:color="auto"/>
        <w:right w:val="none" w:sz="0" w:space="0" w:color="auto"/>
      </w:divBdr>
    </w:div>
    <w:div w:id="245843145">
      <w:marLeft w:val="480"/>
      <w:marRight w:val="0"/>
      <w:marTop w:val="0"/>
      <w:marBottom w:val="0"/>
      <w:divBdr>
        <w:top w:val="none" w:sz="0" w:space="0" w:color="auto"/>
        <w:left w:val="none" w:sz="0" w:space="0" w:color="auto"/>
        <w:bottom w:val="none" w:sz="0" w:space="0" w:color="auto"/>
        <w:right w:val="none" w:sz="0" w:space="0" w:color="auto"/>
      </w:divBdr>
    </w:div>
    <w:div w:id="245916991">
      <w:marLeft w:val="480"/>
      <w:marRight w:val="0"/>
      <w:marTop w:val="0"/>
      <w:marBottom w:val="0"/>
      <w:divBdr>
        <w:top w:val="none" w:sz="0" w:space="0" w:color="auto"/>
        <w:left w:val="none" w:sz="0" w:space="0" w:color="auto"/>
        <w:bottom w:val="none" w:sz="0" w:space="0" w:color="auto"/>
        <w:right w:val="none" w:sz="0" w:space="0" w:color="auto"/>
      </w:divBdr>
    </w:div>
    <w:div w:id="245920717">
      <w:marLeft w:val="480"/>
      <w:marRight w:val="0"/>
      <w:marTop w:val="0"/>
      <w:marBottom w:val="0"/>
      <w:divBdr>
        <w:top w:val="none" w:sz="0" w:space="0" w:color="auto"/>
        <w:left w:val="none" w:sz="0" w:space="0" w:color="auto"/>
        <w:bottom w:val="none" w:sz="0" w:space="0" w:color="auto"/>
        <w:right w:val="none" w:sz="0" w:space="0" w:color="auto"/>
      </w:divBdr>
    </w:div>
    <w:div w:id="245964257">
      <w:marLeft w:val="480"/>
      <w:marRight w:val="0"/>
      <w:marTop w:val="0"/>
      <w:marBottom w:val="0"/>
      <w:divBdr>
        <w:top w:val="none" w:sz="0" w:space="0" w:color="auto"/>
        <w:left w:val="none" w:sz="0" w:space="0" w:color="auto"/>
        <w:bottom w:val="none" w:sz="0" w:space="0" w:color="auto"/>
        <w:right w:val="none" w:sz="0" w:space="0" w:color="auto"/>
      </w:divBdr>
    </w:div>
    <w:div w:id="245964757">
      <w:marLeft w:val="480"/>
      <w:marRight w:val="0"/>
      <w:marTop w:val="0"/>
      <w:marBottom w:val="0"/>
      <w:divBdr>
        <w:top w:val="none" w:sz="0" w:space="0" w:color="auto"/>
        <w:left w:val="none" w:sz="0" w:space="0" w:color="auto"/>
        <w:bottom w:val="none" w:sz="0" w:space="0" w:color="auto"/>
        <w:right w:val="none" w:sz="0" w:space="0" w:color="auto"/>
      </w:divBdr>
    </w:div>
    <w:div w:id="246039777">
      <w:marLeft w:val="480"/>
      <w:marRight w:val="0"/>
      <w:marTop w:val="0"/>
      <w:marBottom w:val="0"/>
      <w:divBdr>
        <w:top w:val="none" w:sz="0" w:space="0" w:color="auto"/>
        <w:left w:val="none" w:sz="0" w:space="0" w:color="auto"/>
        <w:bottom w:val="none" w:sz="0" w:space="0" w:color="auto"/>
        <w:right w:val="none" w:sz="0" w:space="0" w:color="auto"/>
      </w:divBdr>
    </w:div>
    <w:div w:id="246118869">
      <w:marLeft w:val="480"/>
      <w:marRight w:val="0"/>
      <w:marTop w:val="0"/>
      <w:marBottom w:val="0"/>
      <w:divBdr>
        <w:top w:val="none" w:sz="0" w:space="0" w:color="auto"/>
        <w:left w:val="none" w:sz="0" w:space="0" w:color="auto"/>
        <w:bottom w:val="none" w:sz="0" w:space="0" w:color="auto"/>
        <w:right w:val="none" w:sz="0" w:space="0" w:color="auto"/>
      </w:divBdr>
    </w:div>
    <w:div w:id="246154321">
      <w:marLeft w:val="480"/>
      <w:marRight w:val="0"/>
      <w:marTop w:val="0"/>
      <w:marBottom w:val="0"/>
      <w:divBdr>
        <w:top w:val="none" w:sz="0" w:space="0" w:color="auto"/>
        <w:left w:val="none" w:sz="0" w:space="0" w:color="auto"/>
        <w:bottom w:val="none" w:sz="0" w:space="0" w:color="auto"/>
        <w:right w:val="none" w:sz="0" w:space="0" w:color="auto"/>
      </w:divBdr>
    </w:div>
    <w:div w:id="246155040">
      <w:marLeft w:val="480"/>
      <w:marRight w:val="0"/>
      <w:marTop w:val="0"/>
      <w:marBottom w:val="0"/>
      <w:divBdr>
        <w:top w:val="none" w:sz="0" w:space="0" w:color="auto"/>
        <w:left w:val="none" w:sz="0" w:space="0" w:color="auto"/>
        <w:bottom w:val="none" w:sz="0" w:space="0" w:color="auto"/>
        <w:right w:val="none" w:sz="0" w:space="0" w:color="auto"/>
      </w:divBdr>
    </w:div>
    <w:div w:id="246161517">
      <w:marLeft w:val="480"/>
      <w:marRight w:val="0"/>
      <w:marTop w:val="0"/>
      <w:marBottom w:val="0"/>
      <w:divBdr>
        <w:top w:val="none" w:sz="0" w:space="0" w:color="auto"/>
        <w:left w:val="none" w:sz="0" w:space="0" w:color="auto"/>
        <w:bottom w:val="none" w:sz="0" w:space="0" w:color="auto"/>
        <w:right w:val="none" w:sz="0" w:space="0" w:color="auto"/>
      </w:divBdr>
    </w:div>
    <w:div w:id="246233136">
      <w:marLeft w:val="480"/>
      <w:marRight w:val="0"/>
      <w:marTop w:val="0"/>
      <w:marBottom w:val="0"/>
      <w:divBdr>
        <w:top w:val="none" w:sz="0" w:space="0" w:color="auto"/>
        <w:left w:val="none" w:sz="0" w:space="0" w:color="auto"/>
        <w:bottom w:val="none" w:sz="0" w:space="0" w:color="auto"/>
        <w:right w:val="none" w:sz="0" w:space="0" w:color="auto"/>
      </w:divBdr>
    </w:div>
    <w:div w:id="246307229">
      <w:marLeft w:val="480"/>
      <w:marRight w:val="0"/>
      <w:marTop w:val="0"/>
      <w:marBottom w:val="0"/>
      <w:divBdr>
        <w:top w:val="none" w:sz="0" w:space="0" w:color="auto"/>
        <w:left w:val="none" w:sz="0" w:space="0" w:color="auto"/>
        <w:bottom w:val="none" w:sz="0" w:space="0" w:color="auto"/>
        <w:right w:val="none" w:sz="0" w:space="0" w:color="auto"/>
      </w:divBdr>
    </w:div>
    <w:div w:id="246351043">
      <w:marLeft w:val="480"/>
      <w:marRight w:val="0"/>
      <w:marTop w:val="0"/>
      <w:marBottom w:val="0"/>
      <w:divBdr>
        <w:top w:val="none" w:sz="0" w:space="0" w:color="auto"/>
        <w:left w:val="none" w:sz="0" w:space="0" w:color="auto"/>
        <w:bottom w:val="none" w:sz="0" w:space="0" w:color="auto"/>
        <w:right w:val="none" w:sz="0" w:space="0" w:color="auto"/>
      </w:divBdr>
    </w:div>
    <w:div w:id="246423417">
      <w:marLeft w:val="480"/>
      <w:marRight w:val="0"/>
      <w:marTop w:val="0"/>
      <w:marBottom w:val="0"/>
      <w:divBdr>
        <w:top w:val="none" w:sz="0" w:space="0" w:color="auto"/>
        <w:left w:val="none" w:sz="0" w:space="0" w:color="auto"/>
        <w:bottom w:val="none" w:sz="0" w:space="0" w:color="auto"/>
        <w:right w:val="none" w:sz="0" w:space="0" w:color="auto"/>
      </w:divBdr>
    </w:div>
    <w:div w:id="246572186">
      <w:marLeft w:val="480"/>
      <w:marRight w:val="0"/>
      <w:marTop w:val="0"/>
      <w:marBottom w:val="0"/>
      <w:divBdr>
        <w:top w:val="none" w:sz="0" w:space="0" w:color="auto"/>
        <w:left w:val="none" w:sz="0" w:space="0" w:color="auto"/>
        <w:bottom w:val="none" w:sz="0" w:space="0" w:color="auto"/>
        <w:right w:val="none" w:sz="0" w:space="0" w:color="auto"/>
      </w:divBdr>
    </w:div>
    <w:div w:id="246574286">
      <w:marLeft w:val="480"/>
      <w:marRight w:val="0"/>
      <w:marTop w:val="0"/>
      <w:marBottom w:val="0"/>
      <w:divBdr>
        <w:top w:val="none" w:sz="0" w:space="0" w:color="auto"/>
        <w:left w:val="none" w:sz="0" w:space="0" w:color="auto"/>
        <w:bottom w:val="none" w:sz="0" w:space="0" w:color="auto"/>
        <w:right w:val="none" w:sz="0" w:space="0" w:color="auto"/>
      </w:divBdr>
    </w:div>
    <w:div w:id="246578562">
      <w:marLeft w:val="480"/>
      <w:marRight w:val="0"/>
      <w:marTop w:val="0"/>
      <w:marBottom w:val="0"/>
      <w:divBdr>
        <w:top w:val="none" w:sz="0" w:space="0" w:color="auto"/>
        <w:left w:val="none" w:sz="0" w:space="0" w:color="auto"/>
        <w:bottom w:val="none" w:sz="0" w:space="0" w:color="auto"/>
        <w:right w:val="none" w:sz="0" w:space="0" w:color="auto"/>
      </w:divBdr>
    </w:div>
    <w:div w:id="246615765">
      <w:marLeft w:val="480"/>
      <w:marRight w:val="0"/>
      <w:marTop w:val="0"/>
      <w:marBottom w:val="0"/>
      <w:divBdr>
        <w:top w:val="none" w:sz="0" w:space="0" w:color="auto"/>
        <w:left w:val="none" w:sz="0" w:space="0" w:color="auto"/>
        <w:bottom w:val="none" w:sz="0" w:space="0" w:color="auto"/>
        <w:right w:val="none" w:sz="0" w:space="0" w:color="auto"/>
      </w:divBdr>
    </w:div>
    <w:div w:id="246621256">
      <w:marLeft w:val="480"/>
      <w:marRight w:val="0"/>
      <w:marTop w:val="0"/>
      <w:marBottom w:val="0"/>
      <w:divBdr>
        <w:top w:val="none" w:sz="0" w:space="0" w:color="auto"/>
        <w:left w:val="none" w:sz="0" w:space="0" w:color="auto"/>
        <w:bottom w:val="none" w:sz="0" w:space="0" w:color="auto"/>
        <w:right w:val="none" w:sz="0" w:space="0" w:color="auto"/>
      </w:divBdr>
    </w:div>
    <w:div w:id="246623110">
      <w:marLeft w:val="480"/>
      <w:marRight w:val="0"/>
      <w:marTop w:val="0"/>
      <w:marBottom w:val="0"/>
      <w:divBdr>
        <w:top w:val="none" w:sz="0" w:space="0" w:color="auto"/>
        <w:left w:val="none" w:sz="0" w:space="0" w:color="auto"/>
        <w:bottom w:val="none" w:sz="0" w:space="0" w:color="auto"/>
        <w:right w:val="none" w:sz="0" w:space="0" w:color="auto"/>
      </w:divBdr>
    </w:div>
    <w:div w:id="246697274">
      <w:marLeft w:val="480"/>
      <w:marRight w:val="0"/>
      <w:marTop w:val="0"/>
      <w:marBottom w:val="0"/>
      <w:divBdr>
        <w:top w:val="none" w:sz="0" w:space="0" w:color="auto"/>
        <w:left w:val="none" w:sz="0" w:space="0" w:color="auto"/>
        <w:bottom w:val="none" w:sz="0" w:space="0" w:color="auto"/>
        <w:right w:val="none" w:sz="0" w:space="0" w:color="auto"/>
      </w:divBdr>
    </w:div>
    <w:div w:id="246766946">
      <w:marLeft w:val="480"/>
      <w:marRight w:val="0"/>
      <w:marTop w:val="0"/>
      <w:marBottom w:val="0"/>
      <w:divBdr>
        <w:top w:val="none" w:sz="0" w:space="0" w:color="auto"/>
        <w:left w:val="none" w:sz="0" w:space="0" w:color="auto"/>
        <w:bottom w:val="none" w:sz="0" w:space="0" w:color="auto"/>
        <w:right w:val="none" w:sz="0" w:space="0" w:color="auto"/>
      </w:divBdr>
    </w:div>
    <w:div w:id="246767560">
      <w:marLeft w:val="480"/>
      <w:marRight w:val="0"/>
      <w:marTop w:val="0"/>
      <w:marBottom w:val="0"/>
      <w:divBdr>
        <w:top w:val="none" w:sz="0" w:space="0" w:color="auto"/>
        <w:left w:val="none" w:sz="0" w:space="0" w:color="auto"/>
        <w:bottom w:val="none" w:sz="0" w:space="0" w:color="auto"/>
        <w:right w:val="none" w:sz="0" w:space="0" w:color="auto"/>
      </w:divBdr>
    </w:div>
    <w:div w:id="246812049">
      <w:marLeft w:val="480"/>
      <w:marRight w:val="0"/>
      <w:marTop w:val="0"/>
      <w:marBottom w:val="0"/>
      <w:divBdr>
        <w:top w:val="none" w:sz="0" w:space="0" w:color="auto"/>
        <w:left w:val="none" w:sz="0" w:space="0" w:color="auto"/>
        <w:bottom w:val="none" w:sz="0" w:space="0" w:color="auto"/>
        <w:right w:val="none" w:sz="0" w:space="0" w:color="auto"/>
      </w:divBdr>
    </w:div>
    <w:div w:id="246888719">
      <w:marLeft w:val="480"/>
      <w:marRight w:val="0"/>
      <w:marTop w:val="0"/>
      <w:marBottom w:val="0"/>
      <w:divBdr>
        <w:top w:val="none" w:sz="0" w:space="0" w:color="auto"/>
        <w:left w:val="none" w:sz="0" w:space="0" w:color="auto"/>
        <w:bottom w:val="none" w:sz="0" w:space="0" w:color="auto"/>
        <w:right w:val="none" w:sz="0" w:space="0" w:color="auto"/>
      </w:divBdr>
    </w:div>
    <w:div w:id="246967744">
      <w:marLeft w:val="480"/>
      <w:marRight w:val="0"/>
      <w:marTop w:val="0"/>
      <w:marBottom w:val="0"/>
      <w:divBdr>
        <w:top w:val="none" w:sz="0" w:space="0" w:color="auto"/>
        <w:left w:val="none" w:sz="0" w:space="0" w:color="auto"/>
        <w:bottom w:val="none" w:sz="0" w:space="0" w:color="auto"/>
        <w:right w:val="none" w:sz="0" w:space="0" w:color="auto"/>
      </w:divBdr>
    </w:div>
    <w:div w:id="247007475">
      <w:marLeft w:val="480"/>
      <w:marRight w:val="0"/>
      <w:marTop w:val="0"/>
      <w:marBottom w:val="0"/>
      <w:divBdr>
        <w:top w:val="none" w:sz="0" w:space="0" w:color="auto"/>
        <w:left w:val="none" w:sz="0" w:space="0" w:color="auto"/>
        <w:bottom w:val="none" w:sz="0" w:space="0" w:color="auto"/>
        <w:right w:val="none" w:sz="0" w:space="0" w:color="auto"/>
      </w:divBdr>
    </w:div>
    <w:div w:id="247007510">
      <w:marLeft w:val="480"/>
      <w:marRight w:val="0"/>
      <w:marTop w:val="0"/>
      <w:marBottom w:val="0"/>
      <w:divBdr>
        <w:top w:val="none" w:sz="0" w:space="0" w:color="auto"/>
        <w:left w:val="none" w:sz="0" w:space="0" w:color="auto"/>
        <w:bottom w:val="none" w:sz="0" w:space="0" w:color="auto"/>
        <w:right w:val="none" w:sz="0" w:space="0" w:color="auto"/>
      </w:divBdr>
    </w:div>
    <w:div w:id="247009864">
      <w:marLeft w:val="480"/>
      <w:marRight w:val="0"/>
      <w:marTop w:val="0"/>
      <w:marBottom w:val="0"/>
      <w:divBdr>
        <w:top w:val="none" w:sz="0" w:space="0" w:color="auto"/>
        <w:left w:val="none" w:sz="0" w:space="0" w:color="auto"/>
        <w:bottom w:val="none" w:sz="0" w:space="0" w:color="auto"/>
        <w:right w:val="none" w:sz="0" w:space="0" w:color="auto"/>
      </w:divBdr>
    </w:div>
    <w:div w:id="247077293">
      <w:marLeft w:val="480"/>
      <w:marRight w:val="0"/>
      <w:marTop w:val="0"/>
      <w:marBottom w:val="0"/>
      <w:divBdr>
        <w:top w:val="none" w:sz="0" w:space="0" w:color="auto"/>
        <w:left w:val="none" w:sz="0" w:space="0" w:color="auto"/>
        <w:bottom w:val="none" w:sz="0" w:space="0" w:color="auto"/>
        <w:right w:val="none" w:sz="0" w:space="0" w:color="auto"/>
      </w:divBdr>
    </w:div>
    <w:div w:id="247270923">
      <w:marLeft w:val="480"/>
      <w:marRight w:val="0"/>
      <w:marTop w:val="0"/>
      <w:marBottom w:val="0"/>
      <w:divBdr>
        <w:top w:val="none" w:sz="0" w:space="0" w:color="auto"/>
        <w:left w:val="none" w:sz="0" w:space="0" w:color="auto"/>
        <w:bottom w:val="none" w:sz="0" w:space="0" w:color="auto"/>
        <w:right w:val="none" w:sz="0" w:space="0" w:color="auto"/>
      </w:divBdr>
    </w:div>
    <w:div w:id="247275680">
      <w:marLeft w:val="480"/>
      <w:marRight w:val="0"/>
      <w:marTop w:val="0"/>
      <w:marBottom w:val="0"/>
      <w:divBdr>
        <w:top w:val="none" w:sz="0" w:space="0" w:color="auto"/>
        <w:left w:val="none" w:sz="0" w:space="0" w:color="auto"/>
        <w:bottom w:val="none" w:sz="0" w:space="0" w:color="auto"/>
        <w:right w:val="none" w:sz="0" w:space="0" w:color="auto"/>
      </w:divBdr>
    </w:div>
    <w:div w:id="247278796">
      <w:marLeft w:val="480"/>
      <w:marRight w:val="0"/>
      <w:marTop w:val="0"/>
      <w:marBottom w:val="0"/>
      <w:divBdr>
        <w:top w:val="none" w:sz="0" w:space="0" w:color="auto"/>
        <w:left w:val="none" w:sz="0" w:space="0" w:color="auto"/>
        <w:bottom w:val="none" w:sz="0" w:space="0" w:color="auto"/>
        <w:right w:val="none" w:sz="0" w:space="0" w:color="auto"/>
      </w:divBdr>
    </w:div>
    <w:div w:id="247350350">
      <w:marLeft w:val="480"/>
      <w:marRight w:val="0"/>
      <w:marTop w:val="0"/>
      <w:marBottom w:val="0"/>
      <w:divBdr>
        <w:top w:val="none" w:sz="0" w:space="0" w:color="auto"/>
        <w:left w:val="none" w:sz="0" w:space="0" w:color="auto"/>
        <w:bottom w:val="none" w:sz="0" w:space="0" w:color="auto"/>
        <w:right w:val="none" w:sz="0" w:space="0" w:color="auto"/>
      </w:divBdr>
    </w:div>
    <w:div w:id="247420884">
      <w:marLeft w:val="480"/>
      <w:marRight w:val="0"/>
      <w:marTop w:val="0"/>
      <w:marBottom w:val="0"/>
      <w:divBdr>
        <w:top w:val="none" w:sz="0" w:space="0" w:color="auto"/>
        <w:left w:val="none" w:sz="0" w:space="0" w:color="auto"/>
        <w:bottom w:val="none" w:sz="0" w:space="0" w:color="auto"/>
        <w:right w:val="none" w:sz="0" w:space="0" w:color="auto"/>
      </w:divBdr>
    </w:div>
    <w:div w:id="247424681">
      <w:marLeft w:val="480"/>
      <w:marRight w:val="0"/>
      <w:marTop w:val="0"/>
      <w:marBottom w:val="0"/>
      <w:divBdr>
        <w:top w:val="none" w:sz="0" w:space="0" w:color="auto"/>
        <w:left w:val="none" w:sz="0" w:space="0" w:color="auto"/>
        <w:bottom w:val="none" w:sz="0" w:space="0" w:color="auto"/>
        <w:right w:val="none" w:sz="0" w:space="0" w:color="auto"/>
      </w:divBdr>
    </w:div>
    <w:div w:id="247466138">
      <w:marLeft w:val="480"/>
      <w:marRight w:val="0"/>
      <w:marTop w:val="0"/>
      <w:marBottom w:val="0"/>
      <w:divBdr>
        <w:top w:val="none" w:sz="0" w:space="0" w:color="auto"/>
        <w:left w:val="none" w:sz="0" w:space="0" w:color="auto"/>
        <w:bottom w:val="none" w:sz="0" w:space="0" w:color="auto"/>
        <w:right w:val="none" w:sz="0" w:space="0" w:color="auto"/>
      </w:divBdr>
    </w:div>
    <w:div w:id="247471380">
      <w:marLeft w:val="480"/>
      <w:marRight w:val="0"/>
      <w:marTop w:val="0"/>
      <w:marBottom w:val="0"/>
      <w:divBdr>
        <w:top w:val="none" w:sz="0" w:space="0" w:color="auto"/>
        <w:left w:val="none" w:sz="0" w:space="0" w:color="auto"/>
        <w:bottom w:val="none" w:sz="0" w:space="0" w:color="auto"/>
        <w:right w:val="none" w:sz="0" w:space="0" w:color="auto"/>
      </w:divBdr>
    </w:div>
    <w:div w:id="247617826">
      <w:marLeft w:val="480"/>
      <w:marRight w:val="0"/>
      <w:marTop w:val="0"/>
      <w:marBottom w:val="0"/>
      <w:divBdr>
        <w:top w:val="none" w:sz="0" w:space="0" w:color="auto"/>
        <w:left w:val="none" w:sz="0" w:space="0" w:color="auto"/>
        <w:bottom w:val="none" w:sz="0" w:space="0" w:color="auto"/>
        <w:right w:val="none" w:sz="0" w:space="0" w:color="auto"/>
      </w:divBdr>
    </w:div>
    <w:div w:id="247619510">
      <w:marLeft w:val="480"/>
      <w:marRight w:val="0"/>
      <w:marTop w:val="0"/>
      <w:marBottom w:val="0"/>
      <w:divBdr>
        <w:top w:val="none" w:sz="0" w:space="0" w:color="auto"/>
        <w:left w:val="none" w:sz="0" w:space="0" w:color="auto"/>
        <w:bottom w:val="none" w:sz="0" w:space="0" w:color="auto"/>
        <w:right w:val="none" w:sz="0" w:space="0" w:color="auto"/>
      </w:divBdr>
    </w:div>
    <w:div w:id="247661021">
      <w:marLeft w:val="480"/>
      <w:marRight w:val="0"/>
      <w:marTop w:val="0"/>
      <w:marBottom w:val="0"/>
      <w:divBdr>
        <w:top w:val="none" w:sz="0" w:space="0" w:color="auto"/>
        <w:left w:val="none" w:sz="0" w:space="0" w:color="auto"/>
        <w:bottom w:val="none" w:sz="0" w:space="0" w:color="auto"/>
        <w:right w:val="none" w:sz="0" w:space="0" w:color="auto"/>
      </w:divBdr>
    </w:div>
    <w:div w:id="247661448">
      <w:marLeft w:val="480"/>
      <w:marRight w:val="0"/>
      <w:marTop w:val="0"/>
      <w:marBottom w:val="0"/>
      <w:divBdr>
        <w:top w:val="none" w:sz="0" w:space="0" w:color="auto"/>
        <w:left w:val="none" w:sz="0" w:space="0" w:color="auto"/>
        <w:bottom w:val="none" w:sz="0" w:space="0" w:color="auto"/>
        <w:right w:val="none" w:sz="0" w:space="0" w:color="auto"/>
      </w:divBdr>
    </w:div>
    <w:div w:id="247690656">
      <w:marLeft w:val="480"/>
      <w:marRight w:val="0"/>
      <w:marTop w:val="0"/>
      <w:marBottom w:val="0"/>
      <w:divBdr>
        <w:top w:val="none" w:sz="0" w:space="0" w:color="auto"/>
        <w:left w:val="none" w:sz="0" w:space="0" w:color="auto"/>
        <w:bottom w:val="none" w:sz="0" w:space="0" w:color="auto"/>
        <w:right w:val="none" w:sz="0" w:space="0" w:color="auto"/>
      </w:divBdr>
    </w:div>
    <w:div w:id="247737212">
      <w:marLeft w:val="480"/>
      <w:marRight w:val="0"/>
      <w:marTop w:val="0"/>
      <w:marBottom w:val="0"/>
      <w:divBdr>
        <w:top w:val="none" w:sz="0" w:space="0" w:color="auto"/>
        <w:left w:val="none" w:sz="0" w:space="0" w:color="auto"/>
        <w:bottom w:val="none" w:sz="0" w:space="0" w:color="auto"/>
        <w:right w:val="none" w:sz="0" w:space="0" w:color="auto"/>
      </w:divBdr>
    </w:div>
    <w:div w:id="247808191">
      <w:marLeft w:val="480"/>
      <w:marRight w:val="0"/>
      <w:marTop w:val="0"/>
      <w:marBottom w:val="0"/>
      <w:divBdr>
        <w:top w:val="none" w:sz="0" w:space="0" w:color="auto"/>
        <w:left w:val="none" w:sz="0" w:space="0" w:color="auto"/>
        <w:bottom w:val="none" w:sz="0" w:space="0" w:color="auto"/>
        <w:right w:val="none" w:sz="0" w:space="0" w:color="auto"/>
      </w:divBdr>
    </w:div>
    <w:div w:id="247808696">
      <w:marLeft w:val="480"/>
      <w:marRight w:val="0"/>
      <w:marTop w:val="0"/>
      <w:marBottom w:val="0"/>
      <w:divBdr>
        <w:top w:val="none" w:sz="0" w:space="0" w:color="auto"/>
        <w:left w:val="none" w:sz="0" w:space="0" w:color="auto"/>
        <w:bottom w:val="none" w:sz="0" w:space="0" w:color="auto"/>
        <w:right w:val="none" w:sz="0" w:space="0" w:color="auto"/>
      </w:divBdr>
    </w:div>
    <w:div w:id="247810591">
      <w:marLeft w:val="480"/>
      <w:marRight w:val="0"/>
      <w:marTop w:val="0"/>
      <w:marBottom w:val="0"/>
      <w:divBdr>
        <w:top w:val="none" w:sz="0" w:space="0" w:color="auto"/>
        <w:left w:val="none" w:sz="0" w:space="0" w:color="auto"/>
        <w:bottom w:val="none" w:sz="0" w:space="0" w:color="auto"/>
        <w:right w:val="none" w:sz="0" w:space="0" w:color="auto"/>
      </w:divBdr>
    </w:div>
    <w:div w:id="247812244">
      <w:marLeft w:val="480"/>
      <w:marRight w:val="0"/>
      <w:marTop w:val="0"/>
      <w:marBottom w:val="0"/>
      <w:divBdr>
        <w:top w:val="none" w:sz="0" w:space="0" w:color="auto"/>
        <w:left w:val="none" w:sz="0" w:space="0" w:color="auto"/>
        <w:bottom w:val="none" w:sz="0" w:space="0" w:color="auto"/>
        <w:right w:val="none" w:sz="0" w:space="0" w:color="auto"/>
      </w:divBdr>
    </w:div>
    <w:div w:id="247814928">
      <w:marLeft w:val="480"/>
      <w:marRight w:val="0"/>
      <w:marTop w:val="0"/>
      <w:marBottom w:val="0"/>
      <w:divBdr>
        <w:top w:val="none" w:sz="0" w:space="0" w:color="auto"/>
        <w:left w:val="none" w:sz="0" w:space="0" w:color="auto"/>
        <w:bottom w:val="none" w:sz="0" w:space="0" w:color="auto"/>
        <w:right w:val="none" w:sz="0" w:space="0" w:color="auto"/>
      </w:divBdr>
    </w:div>
    <w:div w:id="247857280">
      <w:marLeft w:val="480"/>
      <w:marRight w:val="0"/>
      <w:marTop w:val="0"/>
      <w:marBottom w:val="0"/>
      <w:divBdr>
        <w:top w:val="none" w:sz="0" w:space="0" w:color="auto"/>
        <w:left w:val="none" w:sz="0" w:space="0" w:color="auto"/>
        <w:bottom w:val="none" w:sz="0" w:space="0" w:color="auto"/>
        <w:right w:val="none" w:sz="0" w:space="0" w:color="auto"/>
      </w:divBdr>
    </w:div>
    <w:div w:id="247885934">
      <w:marLeft w:val="480"/>
      <w:marRight w:val="0"/>
      <w:marTop w:val="0"/>
      <w:marBottom w:val="0"/>
      <w:divBdr>
        <w:top w:val="none" w:sz="0" w:space="0" w:color="auto"/>
        <w:left w:val="none" w:sz="0" w:space="0" w:color="auto"/>
        <w:bottom w:val="none" w:sz="0" w:space="0" w:color="auto"/>
        <w:right w:val="none" w:sz="0" w:space="0" w:color="auto"/>
      </w:divBdr>
    </w:div>
    <w:div w:id="247887170">
      <w:marLeft w:val="480"/>
      <w:marRight w:val="0"/>
      <w:marTop w:val="0"/>
      <w:marBottom w:val="0"/>
      <w:divBdr>
        <w:top w:val="none" w:sz="0" w:space="0" w:color="auto"/>
        <w:left w:val="none" w:sz="0" w:space="0" w:color="auto"/>
        <w:bottom w:val="none" w:sz="0" w:space="0" w:color="auto"/>
        <w:right w:val="none" w:sz="0" w:space="0" w:color="auto"/>
      </w:divBdr>
    </w:div>
    <w:div w:id="247888660">
      <w:marLeft w:val="480"/>
      <w:marRight w:val="0"/>
      <w:marTop w:val="0"/>
      <w:marBottom w:val="0"/>
      <w:divBdr>
        <w:top w:val="none" w:sz="0" w:space="0" w:color="auto"/>
        <w:left w:val="none" w:sz="0" w:space="0" w:color="auto"/>
        <w:bottom w:val="none" w:sz="0" w:space="0" w:color="auto"/>
        <w:right w:val="none" w:sz="0" w:space="0" w:color="auto"/>
      </w:divBdr>
    </w:div>
    <w:div w:id="247889049">
      <w:marLeft w:val="480"/>
      <w:marRight w:val="0"/>
      <w:marTop w:val="0"/>
      <w:marBottom w:val="0"/>
      <w:divBdr>
        <w:top w:val="none" w:sz="0" w:space="0" w:color="auto"/>
        <w:left w:val="none" w:sz="0" w:space="0" w:color="auto"/>
        <w:bottom w:val="none" w:sz="0" w:space="0" w:color="auto"/>
        <w:right w:val="none" w:sz="0" w:space="0" w:color="auto"/>
      </w:divBdr>
    </w:div>
    <w:div w:id="247933984">
      <w:marLeft w:val="480"/>
      <w:marRight w:val="0"/>
      <w:marTop w:val="0"/>
      <w:marBottom w:val="0"/>
      <w:divBdr>
        <w:top w:val="none" w:sz="0" w:space="0" w:color="auto"/>
        <w:left w:val="none" w:sz="0" w:space="0" w:color="auto"/>
        <w:bottom w:val="none" w:sz="0" w:space="0" w:color="auto"/>
        <w:right w:val="none" w:sz="0" w:space="0" w:color="auto"/>
      </w:divBdr>
    </w:div>
    <w:div w:id="248080657">
      <w:marLeft w:val="480"/>
      <w:marRight w:val="0"/>
      <w:marTop w:val="0"/>
      <w:marBottom w:val="0"/>
      <w:divBdr>
        <w:top w:val="none" w:sz="0" w:space="0" w:color="auto"/>
        <w:left w:val="none" w:sz="0" w:space="0" w:color="auto"/>
        <w:bottom w:val="none" w:sz="0" w:space="0" w:color="auto"/>
        <w:right w:val="none" w:sz="0" w:space="0" w:color="auto"/>
      </w:divBdr>
    </w:div>
    <w:div w:id="248121980">
      <w:marLeft w:val="480"/>
      <w:marRight w:val="0"/>
      <w:marTop w:val="0"/>
      <w:marBottom w:val="0"/>
      <w:divBdr>
        <w:top w:val="none" w:sz="0" w:space="0" w:color="auto"/>
        <w:left w:val="none" w:sz="0" w:space="0" w:color="auto"/>
        <w:bottom w:val="none" w:sz="0" w:space="0" w:color="auto"/>
        <w:right w:val="none" w:sz="0" w:space="0" w:color="auto"/>
      </w:divBdr>
    </w:div>
    <w:div w:id="248123281">
      <w:marLeft w:val="480"/>
      <w:marRight w:val="0"/>
      <w:marTop w:val="0"/>
      <w:marBottom w:val="0"/>
      <w:divBdr>
        <w:top w:val="none" w:sz="0" w:space="0" w:color="auto"/>
        <w:left w:val="none" w:sz="0" w:space="0" w:color="auto"/>
        <w:bottom w:val="none" w:sz="0" w:space="0" w:color="auto"/>
        <w:right w:val="none" w:sz="0" w:space="0" w:color="auto"/>
      </w:divBdr>
    </w:div>
    <w:div w:id="248123323">
      <w:marLeft w:val="480"/>
      <w:marRight w:val="0"/>
      <w:marTop w:val="0"/>
      <w:marBottom w:val="0"/>
      <w:divBdr>
        <w:top w:val="none" w:sz="0" w:space="0" w:color="auto"/>
        <w:left w:val="none" w:sz="0" w:space="0" w:color="auto"/>
        <w:bottom w:val="none" w:sz="0" w:space="0" w:color="auto"/>
        <w:right w:val="none" w:sz="0" w:space="0" w:color="auto"/>
      </w:divBdr>
    </w:div>
    <w:div w:id="248127773">
      <w:marLeft w:val="480"/>
      <w:marRight w:val="0"/>
      <w:marTop w:val="0"/>
      <w:marBottom w:val="0"/>
      <w:divBdr>
        <w:top w:val="none" w:sz="0" w:space="0" w:color="auto"/>
        <w:left w:val="none" w:sz="0" w:space="0" w:color="auto"/>
        <w:bottom w:val="none" w:sz="0" w:space="0" w:color="auto"/>
        <w:right w:val="none" w:sz="0" w:space="0" w:color="auto"/>
      </w:divBdr>
    </w:div>
    <w:div w:id="248202433">
      <w:marLeft w:val="480"/>
      <w:marRight w:val="0"/>
      <w:marTop w:val="0"/>
      <w:marBottom w:val="0"/>
      <w:divBdr>
        <w:top w:val="none" w:sz="0" w:space="0" w:color="auto"/>
        <w:left w:val="none" w:sz="0" w:space="0" w:color="auto"/>
        <w:bottom w:val="none" w:sz="0" w:space="0" w:color="auto"/>
        <w:right w:val="none" w:sz="0" w:space="0" w:color="auto"/>
      </w:divBdr>
    </w:div>
    <w:div w:id="248318309">
      <w:marLeft w:val="480"/>
      <w:marRight w:val="0"/>
      <w:marTop w:val="0"/>
      <w:marBottom w:val="0"/>
      <w:divBdr>
        <w:top w:val="none" w:sz="0" w:space="0" w:color="auto"/>
        <w:left w:val="none" w:sz="0" w:space="0" w:color="auto"/>
        <w:bottom w:val="none" w:sz="0" w:space="0" w:color="auto"/>
        <w:right w:val="none" w:sz="0" w:space="0" w:color="auto"/>
      </w:divBdr>
    </w:div>
    <w:div w:id="248344137">
      <w:marLeft w:val="480"/>
      <w:marRight w:val="0"/>
      <w:marTop w:val="0"/>
      <w:marBottom w:val="0"/>
      <w:divBdr>
        <w:top w:val="none" w:sz="0" w:space="0" w:color="auto"/>
        <w:left w:val="none" w:sz="0" w:space="0" w:color="auto"/>
        <w:bottom w:val="none" w:sz="0" w:space="0" w:color="auto"/>
        <w:right w:val="none" w:sz="0" w:space="0" w:color="auto"/>
      </w:divBdr>
    </w:div>
    <w:div w:id="248346313">
      <w:marLeft w:val="480"/>
      <w:marRight w:val="0"/>
      <w:marTop w:val="0"/>
      <w:marBottom w:val="0"/>
      <w:divBdr>
        <w:top w:val="none" w:sz="0" w:space="0" w:color="auto"/>
        <w:left w:val="none" w:sz="0" w:space="0" w:color="auto"/>
        <w:bottom w:val="none" w:sz="0" w:space="0" w:color="auto"/>
        <w:right w:val="none" w:sz="0" w:space="0" w:color="auto"/>
      </w:divBdr>
    </w:div>
    <w:div w:id="248387506">
      <w:marLeft w:val="480"/>
      <w:marRight w:val="0"/>
      <w:marTop w:val="0"/>
      <w:marBottom w:val="0"/>
      <w:divBdr>
        <w:top w:val="none" w:sz="0" w:space="0" w:color="auto"/>
        <w:left w:val="none" w:sz="0" w:space="0" w:color="auto"/>
        <w:bottom w:val="none" w:sz="0" w:space="0" w:color="auto"/>
        <w:right w:val="none" w:sz="0" w:space="0" w:color="auto"/>
      </w:divBdr>
    </w:div>
    <w:div w:id="248462793">
      <w:marLeft w:val="480"/>
      <w:marRight w:val="0"/>
      <w:marTop w:val="0"/>
      <w:marBottom w:val="0"/>
      <w:divBdr>
        <w:top w:val="none" w:sz="0" w:space="0" w:color="auto"/>
        <w:left w:val="none" w:sz="0" w:space="0" w:color="auto"/>
        <w:bottom w:val="none" w:sz="0" w:space="0" w:color="auto"/>
        <w:right w:val="none" w:sz="0" w:space="0" w:color="auto"/>
      </w:divBdr>
    </w:div>
    <w:div w:id="248464799">
      <w:marLeft w:val="480"/>
      <w:marRight w:val="0"/>
      <w:marTop w:val="0"/>
      <w:marBottom w:val="0"/>
      <w:divBdr>
        <w:top w:val="none" w:sz="0" w:space="0" w:color="auto"/>
        <w:left w:val="none" w:sz="0" w:space="0" w:color="auto"/>
        <w:bottom w:val="none" w:sz="0" w:space="0" w:color="auto"/>
        <w:right w:val="none" w:sz="0" w:space="0" w:color="auto"/>
      </w:divBdr>
    </w:div>
    <w:div w:id="248465745">
      <w:marLeft w:val="480"/>
      <w:marRight w:val="0"/>
      <w:marTop w:val="0"/>
      <w:marBottom w:val="0"/>
      <w:divBdr>
        <w:top w:val="none" w:sz="0" w:space="0" w:color="auto"/>
        <w:left w:val="none" w:sz="0" w:space="0" w:color="auto"/>
        <w:bottom w:val="none" w:sz="0" w:space="0" w:color="auto"/>
        <w:right w:val="none" w:sz="0" w:space="0" w:color="auto"/>
      </w:divBdr>
    </w:div>
    <w:div w:id="248466038">
      <w:marLeft w:val="480"/>
      <w:marRight w:val="0"/>
      <w:marTop w:val="0"/>
      <w:marBottom w:val="0"/>
      <w:divBdr>
        <w:top w:val="none" w:sz="0" w:space="0" w:color="auto"/>
        <w:left w:val="none" w:sz="0" w:space="0" w:color="auto"/>
        <w:bottom w:val="none" w:sz="0" w:space="0" w:color="auto"/>
        <w:right w:val="none" w:sz="0" w:space="0" w:color="auto"/>
      </w:divBdr>
    </w:div>
    <w:div w:id="248586290">
      <w:marLeft w:val="480"/>
      <w:marRight w:val="0"/>
      <w:marTop w:val="0"/>
      <w:marBottom w:val="0"/>
      <w:divBdr>
        <w:top w:val="none" w:sz="0" w:space="0" w:color="auto"/>
        <w:left w:val="none" w:sz="0" w:space="0" w:color="auto"/>
        <w:bottom w:val="none" w:sz="0" w:space="0" w:color="auto"/>
        <w:right w:val="none" w:sz="0" w:space="0" w:color="auto"/>
      </w:divBdr>
    </w:div>
    <w:div w:id="248656228">
      <w:marLeft w:val="480"/>
      <w:marRight w:val="0"/>
      <w:marTop w:val="0"/>
      <w:marBottom w:val="0"/>
      <w:divBdr>
        <w:top w:val="none" w:sz="0" w:space="0" w:color="auto"/>
        <w:left w:val="none" w:sz="0" w:space="0" w:color="auto"/>
        <w:bottom w:val="none" w:sz="0" w:space="0" w:color="auto"/>
        <w:right w:val="none" w:sz="0" w:space="0" w:color="auto"/>
      </w:divBdr>
    </w:div>
    <w:div w:id="248657652">
      <w:marLeft w:val="480"/>
      <w:marRight w:val="0"/>
      <w:marTop w:val="0"/>
      <w:marBottom w:val="0"/>
      <w:divBdr>
        <w:top w:val="none" w:sz="0" w:space="0" w:color="auto"/>
        <w:left w:val="none" w:sz="0" w:space="0" w:color="auto"/>
        <w:bottom w:val="none" w:sz="0" w:space="0" w:color="auto"/>
        <w:right w:val="none" w:sz="0" w:space="0" w:color="auto"/>
      </w:divBdr>
    </w:div>
    <w:div w:id="248776247">
      <w:marLeft w:val="480"/>
      <w:marRight w:val="0"/>
      <w:marTop w:val="0"/>
      <w:marBottom w:val="0"/>
      <w:divBdr>
        <w:top w:val="none" w:sz="0" w:space="0" w:color="auto"/>
        <w:left w:val="none" w:sz="0" w:space="0" w:color="auto"/>
        <w:bottom w:val="none" w:sz="0" w:space="0" w:color="auto"/>
        <w:right w:val="none" w:sz="0" w:space="0" w:color="auto"/>
      </w:divBdr>
    </w:div>
    <w:div w:id="248780928">
      <w:marLeft w:val="480"/>
      <w:marRight w:val="0"/>
      <w:marTop w:val="0"/>
      <w:marBottom w:val="0"/>
      <w:divBdr>
        <w:top w:val="none" w:sz="0" w:space="0" w:color="auto"/>
        <w:left w:val="none" w:sz="0" w:space="0" w:color="auto"/>
        <w:bottom w:val="none" w:sz="0" w:space="0" w:color="auto"/>
        <w:right w:val="none" w:sz="0" w:space="0" w:color="auto"/>
      </w:divBdr>
    </w:div>
    <w:div w:id="248928977">
      <w:marLeft w:val="480"/>
      <w:marRight w:val="0"/>
      <w:marTop w:val="0"/>
      <w:marBottom w:val="0"/>
      <w:divBdr>
        <w:top w:val="none" w:sz="0" w:space="0" w:color="auto"/>
        <w:left w:val="none" w:sz="0" w:space="0" w:color="auto"/>
        <w:bottom w:val="none" w:sz="0" w:space="0" w:color="auto"/>
        <w:right w:val="none" w:sz="0" w:space="0" w:color="auto"/>
      </w:divBdr>
    </w:div>
    <w:div w:id="248929649">
      <w:marLeft w:val="480"/>
      <w:marRight w:val="0"/>
      <w:marTop w:val="0"/>
      <w:marBottom w:val="0"/>
      <w:divBdr>
        <w:top w:val="none" w:sz="0" w:space="0" w:color="auto"/>
        <w:left w:val="none" w:sz="0" w:space="0" w:color="auto"/>
        <w:bottom w:val="none" w:sz="0" w:space="0" w:color="auto"/>
        <w:right w:val="none" w:sz="0" w:space="0" w:color="auto"/>
      </w:divBdr>
    </w:div>
    <w:div w:id="248930725">
      <w:marLeft w:val="480"/>
      <w:marRight w:val="0"/>
      <w:marTop w:val="0"/>
      <w:marBottom w:val="0"/>
      <w:divBdr>
        <w:top w:val="none" w:sz="0" w:space="0" w:color="auto"/>
        <w:left w:val="none" w:sz="0" w:space="0" w:color="auto"/>
        <w:bottom w:val="none" w:sz="0" w:space="0" w:color="auto"/>
        <w:right w:val="none" w:sz="0" w:space="0" w:color="auto"/>
      </w:divBdr>
    </w:div>
    <w:div w:id="248932886">
      <w:marLeft w:val="480"/>
      <w:marRight w:val="0"/>
      <w:marTop w:val="0"/>
      <w:marBottom w:val="0"/>
      <w:divBdr>
        <w:top w:val="none" w:sz="0" w:space="0" w:color="auto"/>
        <w:left w:val="none" w:sz="0" w:space="0" w:color="auto"/>
        <w:bottom w:val="none" w:sz="0" w:space="0" w:color="auto"/>
        <w:right w:val="none" w:sz="0" w:space="0" w:color="auto"/>
      </w:divBdr>
    </w:div>
    <w:div w:id="249044758">
      <w:marLeft w:val="480"/>
      <w:marRight w:val="0"/>
      <w:marTop w:val="0"/>
      <w:marBottom w:val="0"/>
      <w:divBdr>
        <w:top w:val="none" w:sz="0" w:space="0" w:color="auto"/>
        <w:left w:val="none" w:sz="0" w:space="0" w:color="auto"/>
        <w:bottom w:val="none" w:sz="0" w:space="0" w:color="auto"/>
        <w:right w:val="none" w:sz="0" w:space="0" w:color="auto"/>
      </w:divBdr>
    </w:div>
    <w:div w:id="249045523">
      <w:marLeft w:val="480"/>
      <w:marRight w:val="0"/>
      <w:marTop w:val="0"/>
      <w:marBottom w:val="0"/>
      <w:divBdr>
        <w:top w:val="none" w:sz="0" w:space="0" w:color="auto"/>
        <w:left w:val="none" w:sz="0" w:space="0" w:color="auto"/>
        <w:bottom w:val="none" w:sz="0" w:space="0" w:color="auto"/>
        <w:right w:val="none" w:sz="0" w:space="0" w:color="auto"/>
      </w:divBdr>
    </w:div>
    <w:div w:id="249050466">
      <w:marLeft w:val="480"/>
      <w:marRight w:val="0"/>
      <w:marTop w:val="0"/>
      <w:marBottom w:val="0"/>
      <w:divBdr>
        <w:top w:val="none" w:sz="0" w:space="0" w:color="auto"/>
        <w:left w:val="none" w:sz="0" w:space="0" w:color="auto"/>
        <w:bottom w:val="none" w:sz="0" w:space="0" w:color="auto"/>
        <w:right w:val="none" w:sz="0" w:space="0" w:color="auto"/>
      </w:divBdr>
    </w:div>
    <w:div w:id="249169592">
      <w:marLeft w:val="480"/>
      <w:marRight w:val="0"/>
      <w:marTop w:val="0"/>
      <w:marBottom w:val="0"/>
      <w:divBdr>
        <w:top w:val="none" w:sz="0" w:space="0" w:color="auto"/>
        <w:left w:val="none" w:sz="0" w:space="0" w:color="auto"/>
        <w:bottom w:val="none" w:sz="0" w:space="0" w:color="auto"/>
        <w:right w:val="none" w:sz="0" w:space="0" w:color="auto"/>
      </w:divBdr>
    </w:div>
    <w:div w:id="249196024">
      <w:marLeft w:val="480"/>
      <w:marRight w:val="0"/>
      <w:marTop w:val="0"/>
      <w:marBottom w:val="0"/>
      <w:divBdr>
        <w:top w:val="none" w:sz="0" w:space="0" w:color="auto"/>
        <w:left w:val="none" w:sz="0" w:space="0" w:color="auto"/>
        <w:bottom w:val="none" w:sz="0" w:space="0" w:color="auto"/>
        <w:right w:val="none" w:sz="0" w:space="0" w:color="auto"/>
      </w:divBdr>
    </w:div>
    <w:div w:id="249197781">
      <w:marLeft w:val="480"/>
      <w:marRight w:val="0"/>
      <w:marTop w:val="0"/>
      <w:marBottom w:val="0"/>
      <w:divBdr>
        <w:top w:val="none" w:sz="0" w:space="0" w:color="auto"/>
        <w:left w:val="none" w:sz="0" w:space="0" w:color="auto"/>
        <w:bottom w:val="none" w:sz="0" w:space="0" w:color="auto"/>
        <w:right w:val="none" w:sz="0" w:space="0" w:color="auto"/>
      </w:divBdr>
    </w:div>
    <w:div w:id="249237822">
      <w:marLeft w:val="480"/>
      <w:marRight w:val="0"/>
      <w:marTop w:val="0"/>
      <w:marBottom w:val="0"/>
      <w:divBdr>
        <w:top w:val="none" w:sz="0" w:space="0" w:color="auto"/>
        <w:left w:val="none" w:sz="0" w:space="0" w:color="auto"/>
        <w:bottom w:val="none" w:sz="0" w:space="0" w:color="auto"/>
        <w:right w:val="none" w:sz="0" w:space="0" w:color="auto"/>
      </w:divBdr>
    </w:div>
    <w:div w:id="249385972">
      <w:marLeft w:val="480"/>
      <w:marRight w:val="0"/>
      <w:marTop w:val="0"/>
      <w:marBottom w:val="0"/>
      <w:divBdr>
        <w:top w:val="none" w:sz="0" w:space="0" w:color="auto"/>
        <w:left w:val="none" w:sz="0" w:space="0" w:color="auto"/>
        <w:bottom w:val="none" w:sz="0" w:space="0" w:color="auto"/>
        <w:right w:val="none" w:sz="0" w:space="0" w:color="auto"/>
      </w:divBdr>
    </w:div>
    <w:div w:id="249386899">
      <w:marLeft w:val="480"/>
      <w:marRight w:val="0"/>
      <w:marTop w:val="0"/>
      <w:marBottom w:val="0"/>
      <w:divBdr>
        <w:top w:val="none" w:sz="0" w:space="0" w:color="auto"/>
        <w:left w:val="none" w:sz="0" w:space="0" w:color="auto"/>
        <w:bottom w:val="none" w:sz="0" w:space="0" w:color="auto"/>
        <w:right w:val="none" w:sz="0" w:space="0" w:color="auto"/>
      </w:divBdr>
    </w:div>
    <w:div w:id="249394283">
      <w:marLeft w:val="480"/>
      <w:marRight w:val="0"/>
      <w:marTop w:val="0"/>
      <w:marBottom w:val="0"/>
      <w:divBdr>
        <w:top w:val="none" w:sz="0" w:space="0" w:color="auto"/>
        <w:left w:val="none" w:sz="0" w:space="0" w:color="auto"/>
        <w:bottom w:val="none" w:sz="0" w:space="0" w:color="auto"/>
        <w:right w:val="none" w:sz="0" w:space="0" w:color="auto"/>
      </w:divBdr>
    </w:div>
    <w:div w:id="249432451">
      <w:marLeft w:val="480"/>
      <w:marRight w:val="0"/>
      <w:marTop w:val="0"/>
      <w:marBottom w:val="0"/>
      <w:divBdr>
        <w:top w:val="none" w:sz="0" w:space="0" w:color="auto"/>
        <w:left w:val="none" w:sz="0" w:space="0" w:color="auto"/>
        <w:bottom w:val="none" w:sz="0" w:space="0" w:color="auto"/>
        <w:right w:val="none" w:sz="0" w:space="0" w:color="auto"/>
      </w:divBdr>
    </w:div>
    <w:div w:id="249507638">
      <w:marLeft w:val="480"/>
      <w:marRight w:val="0"/>
      <w:marTop w:val="0"/>
      <w:marBottom w:val="0"/>
      <w:divBdr>
        <w:top w:val="none" w:sz="0" w:space="0" w:color="auto"/>
        <w:left w:val="none" w:sz="0" w:space="0" w:color="auto"/>
        <w:bottom w:val="none" w:sz="0" w:space="0" w:color="auto"/>
        <w:right w:val="none" w:sz="0" w:space="0" w:color="auto"/>
      </w:divBdr>
    </w:div>
    <w:div w:id="249581123">
      <w:marLeft w:val="480"/>
      <w:marRight w:val="0"/>
      <w:marTop w:val="0"/>
      <w:marBottom w:val="0"/>
      <w:divBdr>
        <w:top w:val="none" w:sz="0" w:space="0" w:color="auto"/>
        <w:left w:val="none" w:sz="0" w:space="0" w:color="auto"/>
        <w:bottom w:val="none" w:sz="0" w:space="0" w:color="auto"/>
        <w:right w:val="none" w:sz="0" w:space="0" w:color="auto"/>
      </w:divBdr>
    </w:div>
    <w:div w:id="249585553">
      <w:marLeft w:val="480"/>
      <w:marRight w:val="0"/>
      <w:marTop w:val="0"/>
      <w:marBottom w:val="0"/>
      <w:divBdr>
        <w:top w:val="none" w:sz="0" w:space="0" w:color="auto"/>
        <w:left w:val="none" w:sz="0" w:space="0" w:color="auto"/>
        <w:bottom w:val="none" w:sz="0" w:space="0" w:color="auto"/>
        <w:right w:val="none" w:sz="0" w:space="0" w:color="auto"/>
      </w:divBdr>
    </w:div>
    <w:div w:id="249585788">
      <w:marLeft w:val="480"/>
      <w:marRight w:val="0"/>
      <w:marTop w:val="0"/>
      <w:marBottom w:val="0"/>
      <w:divBdr>
        <w:top w:val="none" w:sz="0" w:space="0" w:color="auto"/>
        <w:left w:val="none" w:sz="0" w:space="0" w:color="auto"/>
        <w:bottom w:val="none" w:sz="0" w:space="0" w:color="auto"/>
        <w:right w:val="none" w:sz="0" w:space="0" w:color="auto"/>
      </w:divBdr>
    </w:div>
    <w:div w:id="249588966">
      <w:marLeft w:val="480"/>
      <w:marRight w:val="0"/>
      <w:marTop w:val="0"/>
      <w:marBottom w:val="0"/>
      <w:divBdr>
        <w:top w:val="none" w:sz="0" w:space="0" w:color="auto"/>
        <w:left w:val="none" w:sz="0" w:space="0" w:color="auto"/>
        <w:bottom w:val="none" w:sz="0" w:space="0" w:color="auto"/>
        <w:right w:val="none" w:sz="0" w:space="0" w:color="auto"/>
      </w:divBdr>
    </w:div>
    <w:div w:id="249631352">
      <w:marLeft w:val="480"/>
      <w:marRight w:val="0"/>
      <w:marTop w:val="0"/>
      <w:marBottom w:val="0"/>
      <w:divBdr>
        <w:top w:val="none" w:sz="0" w:space="0" w:color="auto"/>
        <w:left w:val="none" w:sz="0" w:space="0" w:color="auto"/>
        <w:bottom w:val="none" w:sz="0" w:space="0" w:color="auto"/>
        <w:right w:val="none" w:sz="0" w:space="0" w:color="auto"/>
      </w:divBdr>
    </w:div>
    <w:div w:id="249656464">
      <w:marLeft w:val="480"/>
      <w:marRight w:val="0"/>
      <w:marTop w:val="0"/>
      <w:marBottom w:val="0"/>
      <w:divBdr>
        <w:top w:val="none" w:sz="0" w:space="0" w:color="auto"/>
        <w:left w:val="none" w:sz="0" w:space="0" w:color="auto"/>
        <w:bottom w:val="none" w:sz="0" w:space="0" w:color="auto"/>
        <w:right w:val="none" w:sz="0" w:space="0" w:color="auto"/>
      </w:divBdr>
    </w:div>
    <w:div w:id="249656984">
      <w:marLeft w:val="480"/>
      <w:marRight w:val="0"/>
      <w:marTop w:val="0"/>
      <w:marBottom w:val="0"/>
      <w:divBdr>
        <w:top w:val="none" w:sz="0" w:space="0" w:color="auto"/>
        <w:left w:val="none" w:sz="0" w:space="0" w:color="auto"/>
        <w:bottom w:val="none" w:sz="0" w:space="0" w:color="auto"/>
        <w:right w:val="none" w:sz="0" w:space="0" w:color="auto"/>
      </w:divBdr>
    </w:div>
    <w:div w:id="249774587">
      <w:marLeft w:val="480"/>
      <w:marRight w:val="0"/>
      <w:marTop w:val="0"/>
      <w:marBottom w:val="0"/>
      <w:divBdr>
        <w:top w:val="none" w:sz="0" w:space="0" w:color="auto"/>
        <w:left w:val="none" w:sz="0" w:space="0" w:color="auto"/>
        <w:bottom w:val="none" w:sz="0" w:space="0" w:color="auto"/>
        <w:right w:val="none" w:sz="0" w:space="0" w:color="auto"/>
      </w:divBdr>
    </w:div>
    <w:div w:id="249779802">
      <w:marLeft w:val="480"/>
      <w:marRight w:val="0"/>
      <w:marTop w:val="0"/>
      <w:marBottom w:val="0"/>
      <w:divBdr>
        <w:top w:val="none" w:sz="0" w:space="0" w:color="auto"/>
        <w:left w:val="none" w:sz="0" w:space="0" w:color="auto"/>
        <w:bottom w:val="none" w:sz="0" w:space="0" w:color="auto"/>
        <w:right w:val="none" w:sz="0" w:space="0" w:color="auto"/>
      </w:divBdr>
    </w:div>
    <w:div w:id="249848639">
      <w:marLeft w:val="480"/>
      <w:marRight w:val="0"/>
      <w:marTop w:val="0"/>
      <w:marBottom w:val="0"/>
      <w:divBdr>
        <w:top w:val="none" w:sz="0" w:space="0" w:color="auto"/>
        <w:left w:val="none" w:sz="0" w:space="0" w:color="auto"/>
        <w:bottom w:val="none" w:sz="0" w:space="0" w:color="auto"/>
        <w:right w:val="none" w:sz="0" w:space="0" w:color="auto"/>
      </w:divBdr>
    </w:div>
    <w:div w:id="249895658">
      <w:marLeft w:val="480"/>
      <w:marRight w:val="0"/>
      <w:marTop w:val="0"/>
      <w:marBottom w:val="0"/>
      <w:divBdr>
        <w:top w:val="none" w:sz="0" w:space="0" w:color="auto"/>
        <w:left w:val="none" w:sz="0" w:space="0" w:color="auto"/>
        <w:bottom w:val="none" w:sz="0" w:space="0" w:color="auto"/>
        <w:right w:val="none" w:sz="0" w:space="0" w:color="auto"/>
      </w:divBdr>
    </w:div>
    <w:div w:id="249895857">
      <w:marLeft w:val="480"/>
      <w:marRight w:val="0"/>
      <w:marTop w:val="0"/>
      <w:marBottom w:val="0"/>
      <w:divBdr>
        <w:top w:val="none" w:sz="0" w:space="0" w:color="auto"/>
        <w:left w:val="none" w:sz="0" w:space="0" w:color="auto"/>
        <w:bottom w:val="none" w:sz="0" w:space="0" w:color="auto"/>
        <w:right w:val="none" w:sz="0" w:space="0" w:color="auto"/>
      </w:divBdr>
    </w:div>
    <w:div w:id="249969501">
      <w:marLeft w:val="480"/>
      <w:marRight w:val="0"/>
      <w:marTop w:val="0"/>
      <w:marBottom w:val="0"/>
      <w:divBdr>
        <w:top w:val="none" w:sz="0" w:space="0" w:color="auto"/>
        <w:left w:val="none" w:sz="0" w:space="0" w:color="auto"/>
        <w:bottom w:val="none" w:sz="0" w:space="0" w:color="auto"/>
        <w:right w:val="none" w:sz="0" w:space="0" w:color="auto"/>
      </w:divBdr>
    </w:div>
    <w:div w:id="250162358">
      <w:marLeft w:val="480"/>
      <w:marRight w:val="0"/>
      <w:marTop w:val="0"/>
      <w:marBottom w:val="0"/>
      <w:divBdr>
        <w:top w:val="none" w:sz="0" w:space="0" w:color="auto"/>
        <w:left w:val="none" w:sz="0" w:space="0" w:color="auto"/>
        <w:bottom w:val="none" w:sz="0" w:space="0" w:color="auto"/>
        <w:right w:val="none" w:sz="0" w:space="0" w:color="auto"/>
      </w:divBdr>
    </w:div>
    <w:div w:id="250168621">
      <w:marLeft w:val="480"/>
      <w:marRight w:val="0"/>
      <w:marTop w:val="0"/>
      <w:marBottom w:val="0"/>
      <w:divBdr>
        <w:top w:val="none" w:sz="0" w:space="0" w:color="auto"/>
        <w:left w:val="none" w:sz="0" w:space="0" w:color="auto"/>
        <w:bottom w:val="none" w:sz="0" w:space="0" w:color="auto"/>
        <w:right w:val="none" w:sz="0" w:space="0" w:color="auto"/>
      </w:divBdr>
    </w:div>
    <w:div w:id="250236915">
      <w:marLeft w:val="480"/>
      <w:marRight w:val="0"/>
      <w:marTop w:val="0"/>
      <w:marBottom w:val="0"/>
      <w:divBdr>
        <w:top w:val="none" w:sz="0" w:space="0" w:color="auto"/>
        <w:left w:val="none" w:sz="0" w:space="0" w:color="auto"/>
        <w:bottom w:val="none" w:sz="0" w:space="0" w:color="auto"/>
        <w:right w:val="none" w:sz="0" w:space="0" w:color="auto"/>
      </w:divBdr>
    </w:div>
    <w:div w:id="250242409">
      <w:marLeft w:val="480"/>
      <w:marRight w:val="0"/>
      <w:marTop w:val="0"/>
      <w:marBottom w:val="0"/>
      <w:divBdr>
        <w:top w:val="none" w:sz="0" w:space="0" w:color="auto"/>
        <w:left w:val="none" w:sz="0" w:space="0" w:color="auto"/>
        <w:bottom w:val="none" w:sz="0" w:space="0" w:color="auto"/>
        <w:right w:val="none" w:sz="0" w:space="0" w:color="auto"/>
      </w:divBdr>
    </w:div>
    <w:div w:id="250283503">
      <w:marLeft w:val="480"/>
      <w:marRight w:val="0"/>
      <w:marTop w:val="0"/>
      <w:marBottom w:val="0"/>
      <w:divBdr>
        <w:top w:val="none" w:sz="0" w:space="0" w:color="auto"/>
        <w:left w:val="none" w:sz="0" w:space="0" w:color="auto"/>
        <w:bottom w:val="none" w:sz="0" w:space="0" w:color="auto"/>
        <w:right w:val="none" w:sz="0" w:space="0" w:color="auto"/>
      </w:divBdr>
    </w:div>
    <w:div w:id="250286844">
      <w:marLeft w:val="480"/>
      <w:marRight w:val="0"/>
      <w:marTop w:val="0"/>
      <w:marBottom w:val="0"/>
      <w:divBdr>
        <w:top w:val="none" w:sz="0" w:space="0" w:color="auto"/>
        <w:left w:val="none" w:sz="0" w:space="0" w:color="auto"/>
        <w:bottom w:val="none" w:sz="0" w:space="0" w:color="auto"/>
        <w:right w:val="none" w:sz="0" w:space="0" w:color="auto"/>
      </w:divBdr>
    </w:div>
    <w:div w:id="250310685">
      <w:marLeft w:val="480"/>
      <w:marRight w:val="0"/>
      <w:marTop w:val="0"/>
      <w:marBottom w:val="0"/>
      <w:divBdr>
        <w:top w:val="none" w:sz="0" w:space="0" w:color="auto"/>
        <w:left w:val="none" w:sz="0" w:space="0" w:color="auto"/>
        <w:bottom w:val="none" w:sz="0" w:space="0" w:color="auto"/>
        <w:right w:val="none" w:sz="0" w:space="0" w:color="auto"/>
      </w:divBdr>
    </w:div>
    <w:div w:id="250314636">
      <w:marLeft w:val="480"/>
      <w:marRight w:val="0"/>
      <w:marTop w:val="0"/>
      <w:marBottom w:val="0"/>
      <w:divBdr>
        <w:top w:val="none" w:sz="0" w:space="0" w:color="auto"/>
        <w:left w:val="none" w:sz="0" w:space="0" w:color="auto"/>
        <w:bottom w:val="none" w:sz="0" w:space="0" w:color="auto"/>
        <w:right w:val="none" w:sz="0" w:space="0" w:color="auto"/>
      </w:divBdr>
    </w:div>
    <w:div w:id="250357964">
      <w:marLeft w:val="480"/>
      <w:marRight w:val="0"/>
      <w:marTop w:val="0"/>
      <w:marBottom w:val="0"/>
      <w:divBdr>
        <w:top w:val="none" w:sz="0" w:space="0" w:color="auto"/>
        <w:left w:val="none" w:sz="0" w:space="0" w:color="auto"/>
        <w:bottom w:val="none" w:sz="0" w:space="0" w:color="auto"/>
        <w:right w:val="none" w:sz="0" w:space="0" w:color="auto"/>
      </w:divBdr>
    </w:div>
    <w:div w:id="250433992">
      <w:marLeft w:val="480"/>
      <w:marRight w:val="0"/>
      <w:marTop w:val="0"/>
      <w:marBottom w:val="0"/>
      <w:divBdr>
        <w:top w:val="none" w:sz="0" w:space="0" w:color="auto"/>
        <w:left w:val="none" w:sz="0" w:space="0" w:color="auto"/>
        <w:bottom w:val="none" w:sz="0" w:space="0" w:color="auto"/>
        <w:right w:val="none" w:sz="0" w:space="0" w:color="auto"/>
      </w:divBdr>
    </w:div>
    <w:div w:id="250553793">
      <w:marLeft w:val="480"/>
      <w:marRight w:val="0"/>
      <w:marTop w:val="0"/>
      <w:marBottom w:val="0"/>
      <w:divBdr>
        <w:top w:val="none" w:sz="0" w:space="0" w:color="auto"/>
        <w:left w:val="none" w:sz="0" w:space="0" w:color="auto"/>
        <w:bottom w:val="none" w:sz="0" w:space="0" w:color="auto"/>
        <w:right w:val="none" w:sz="0" w:space="0" w:color="auto"/>
      </w:divBdr>
    </w:div>
    <w:div w:id="250622166">
      <w:marLeft w:val="480"/>
      <w:marRight w:val="0"/>
      <w:marTop w:val="0"/>
      <w:marBottom w:val="0"/>
      <w:divBdr>
        <w:top w:val="none" w:sz="0" w:space="0" w:color="auto"/>
        <w:left w:val="none" w:sz="0" w:space="0" w:color="auto"/>
        <w:bottom w:val="none" w:sz="0" w:space="0" w:color="auto"/>
        <w:right w:val="none" w:sz="0" w:space="0" w:color="auto"/>
      </w:divBdr>
    </w:div>
    <w:div w:id="250624539">
      <w:marLeft w:val="480"/>
      <w:marRight w:val="0"/>
      <w:marTop w:val="0"/>
      <w:marBottom w:val="0"/>
      <w:divBdr>
        <w:top w:val="none" w:sz="0" w:space="0" w:color="auto"/>
        <w:left w:val="none" w:sz="0" w:space="0" w:color="auto"/>
        <w:bottom w:val="none" w:sz="0" w:space="0" w:color="auto"/>
        <w:right w:val="none" w:sz="0" w:space="0" w:color="auto"/>
      </w:divBdr>
    </w:div>
    <w:div w:id="250699682">
      <w:marLeft w:val="480"/>
      <w:marRight w:val="0"/>
      <w:marTop w:val="0"/>
      <w:marBottom w:val="0"/>
      <w:divBdr>
        <w:top w:val="none" w:sz="0" w:space="0" w:color="auto"/>
        <w:left w:val="none" w:sz="0" w:space="0" w:color="auto"/>
        <w:bottom w:val="none" w:sz="0" w:space="0" w:color="auto"/>
        <w:right w:val="none" w:sz="0" w:space="0" w:color="auto"/>
      </w:divBdr>
    </w:div>
    <w:div w:id="250701678">
      <w:marLeft w:val="480"/>
      <w:marRight w:val="0"/>
      <w:marTop w:val="0"/>
      <w:marBottom w:val="0"/>
      <w:divBdr>
        <w:top w:val="none" w:sz="0" w:space="0" w:color="auto"/>
        <w:left w:val="none" w:sz="0" w:space="0" w:color="auto"/>
        <w:bottom w:val="none" w:sz="0" w:space="0" w:color="auto"/>
        <w:right w:val="none" w:sz="0" w:space="0" w:color="auto"/>
      </w:divBdr>
    </w:div>
    <w:div w:id="250702470">
      <w:marLeft w:val="480"/>
      <w:marRight w:val="0"/>
      <w:marTop w:val="0"/>
      <w:marBottom w:val="0"/>
      <w:divBdr>
        <w:top w:val="none" w:sz="0" w:space="0" w:color="auto"/>
        <w:left w:val="none" w:sz="0" w:space="0" w:color="auto"/>
        <w:bottom w:val="none" w:sz="0" w:space="0" w:color="auto"/>
        <w:right w:val="none" w:sz="0" w:space="0" w:color="auto"/>
      </w:divBdr>
    </w:div>
    <w:div w:id="250742370">
      <w:marLeft w:val="480"/>
      <w:marRight w:val="0"/>
      <w:marTop w:val="0"/>
      <w:marBottom w:val="0"/>
      <w:divBdr>
        <w:top w:val="none" w:sz="0" w:space="0" w:color="auto"/>
        <w:left w:val="none" w:sz="0" w:space="0" w:color="auto"/>
        <w:bottom w:val="none" w:sz="0" w:space="0" w:color="auto"/>
        <w:right w:val="none" w:sz="0" w:space="0" w:color="auto"/>
      </w:divBdr>
    </w:div>
    <w:div w:id="250746193">
      <w:marLeft w:val="480"/>
      <w:marRight w:val="0"/>
      <w:marTop w:val="0"/>
      <w:marBottom w:val="0"/>
      <w:divBdr>
        <w:top w:val="none" w:sz="0" w:space="0" w:color="auto"/>
        <w:left w:val="none" w:sz="0" w:space="0" w:color="auto"/>
        <w:bottom w:val="none" w:sz="0" w:space="0" w:color="auto"/>
        <w:right w:val="none" w:sz="0" w:space="0" w:color="auto"/>
      </w:divBdr>
    </w:div>
    <w:div w:id="250772094">
      <w:marLeft w:val="480"/>
      <w:marRight w:val="0"/>
      <w:marTop w:val="0"/>
      <w:marBottom w:val="0"/>
      <w:divBdr>
        <w:top w:val="none" w:sz="0" w:space="0" w:color="auto"/>
        <w:left w:val="none" w:sz="0" w:space="0" w:color="auto"/>
        <w:bottom w:val="none" w:sz="0" w:space="0" w:color="auto"/>
        <w:right w:val="none" w:sz="0" w:space="0" w:color="auto"/>
      </w:divBdr>
    </w:div>
    <w:div w:id="250772582">
      <w:marLeft w:val="480"/>
      <w:marRight w:val="0"/>
      <w:marTop w:val="0"/>
      <w:marBottom w:val="0"/>
      <w:divBdr>
        <w:top w:val="none" w:sz="0" w:space="0" w:color="auto"/>
        <w:left w:val="none" w:sz="0" w:space="0" w:color="auto"/>
        <w:bottom w:val="none" w:sz="0" w:space="0" w:color="auto"/>
        <w:right w:val="none" w:sz="0" w:space="0" w:color="auto"/>
      </w:divBdr>
    </w:div>
    <w:div w:id="250822461">
      <w:marLeft w:val="480"/>
      <w:marRight w:val="0"/>
      <w:marTop w:val="0"/>
      <w:marBottom w:val="0"/>
      <w:divBdr>
        <w:top w:val="none" w:sz="0" w:space="0" w:color="auto"/>
        <w:left w:val="none" w:sz="0" w:space="0" w:color="auto"/>
        <w:bottom w:val="none" w:sz="0" w:space="0" w:color="auto"/>
        <w:right w:val="none" w:sz="0" w:space="0" w:color="auto"/>
      </w:divBdr>
    </w:div>
    <w:div w:id="250891631">
      <w:marLeft w:val="480"/>
      <w:marRight w:val="0"/>
      <w:marTop w:val="0"/>
      <w:marBottom w:val="0"/>
      <w:divBdr>
        <w:top w:val="none" w:sz="0" w:space="0" w:color="auto"/>
        <w:left w:val="none" w:sz="0" w:space="0" w:color="auto"/>
        <w:bottom w:val="none" w:sz="0" w:space="0" w:color="auto"/>
        <w:right w:val="none" w:sz="0" w:space="0" w:color="auto"/>
      </w:divBdr>
    </w:div>
    <w:div w:id="250894296">
      <w:marLeft w:val="480"/>
      <w:marRight w:val="0"/>
      <w:marTop w:val="0"/>
      <w:marBottom w:val="0"/>
      <w:divBdr>
        <w:top w:val="none" w:sz="0" w:space="0" w:color="auto"/>
        <w:left w:val="none" w:sz="0" w:space="0" w:color="auto"/>
        <w:bottom w:val="none" w:sz="0" w:space="0" w:color="auto"/>
        <w:right w:val="none" w:sz="0" w:space="0" w:color="auto"/>
      </w:divBdr>
    </w:div>
    <w:div w:id="251009592">
      <w:marLeft w:val="480"/>
      <w:marRight w:val="0"/>
      <w:marTop w:val="0"/>
      <w:marBottom w:val="0"/>
      <w:divBdr>
        <w:top w:val="none" w:sz="0" w:space="0" w:color="auto"/>
        <w:left w:val="none" w:sz="0" w:space="0" w:color="auto"/>
        <w:bottom w:val="none" w:sz="0" w:space="0" w:color="auto"/>
        <w:right w:val="none" w:sz="0" w:space="0" w:color="auto"/>
      </w:divBdr>
    </w:div>
    <w:div w:id="251012817">
      <w:marLeft w:val="480"/>
      <w:marRight w:val="0"/>
      <w:marTop w:val="0"/>
      <w:marBottom w:val="0"/>
      <w:divBdr>
        <w:top w:val="none" w:sz="0" w:space="0" w:color="auto"/>
        <w:left w:val="none" w:sz="0" w:space="0" w:color="auto"/>
        <w:bottom w:val="none" w:sz="0" w:space="0" w:color="auto"/>
        <w:right w:val="none" w:sz="0" w:space="0" w:color="auto"/>
      </w:divBdr>
    </w:div>
    <w:div w:id="251159256">
      <w:marLeft w:val="480"/>
      <w:marRight w:val="0"/>
      <w:marTop w:val="0"/>
      <w:marBottom w:val="0"/>
      <w:divBdr>
        <w:top w:val="none" w:sz="0" w:space="0" w:color="auto"/>
        <w:left w:val="none" w:sz="0" w:space="0" w:color="auto"/>
        <w:bottom w:val="none" w:sz="0" w:space="0" w:color="auto"/>
        <w:right w:val="none" w:sz="0" w:space="0" w:color="auto"/>
      </w:divBdr>
    </w:div>
    <w:div w:id="251162589">
      <w:marLeft w:val="480"/>
      <w:marRight w:val="0"/>
      <w:marTop w:val="0"/>
      <w:marBottom w:val="0"/>
      <w:divBdr>
        <w:top w:val="none" w:sz="0" w:space="0" w:color="auto"/>
        <w:left w:val="none" w:sz="0" w:space="0" w:color="auto"/>
        <w:bottom w:val="none" w:sz="0" w:space="0" w:color="auto"/>
        <w:right w:val="none" w:sz="0" w:space="0" w:color="auto"/>
      </w:divBdr>
    </w:div>
    <w:div w:id="251202692">
      <w:marLeft w:val="480"/>
      <w:marRight w:val="0"/>
      <w:marTop w:val="0"/>
      <w:marBottom w:val="0"/>
      <w:divBdr>
        <w:top w:val="none" w:sz="0" w:space="0" w:color="auto"/>
        <w:left w:val="none" w:sz="0" w:space="0" w:color="auto"/>
        <w:bottom w:val="none" w:sz="0" w:space="0" w:color="auto"/>
        <w:right w:val="none" w:sz="0" w:space="0" w:color="auto"/>
      </w:divBdr>
    </w:div>
    <w:div w:id="251210008">
      <w:marLeft w:val="480"/>
      <w:marRight w:val="0"/>
      <w:marTop w:val="0"/>
      <w:marBottom w:val="0"/>
      <w:divBdr>
        <w:top w:val="none" w:sz="0" w:space="0" w:color="auto"/>
        <w:left w:val="none" w:sz="0" w:space="0" w:color="auto"/>
        <w:bottom w:val="none" w:sz="0" w:space="0" w:color="auto"/>
        <w:right w:val="none" w:sz="0" w:space="0" w:color="auto"/>
      </w:divBdr>
    </w:div>
    <w:div w:id="251282415">
      <w:marLeft w:val="480"/>
      <w:marRight w:val="0"/>
      <w:marTop w:val="0"/>
      <w:marBottom w:val="0"/>
      <w:divBdr>
        <w:top w:val="none" w:sz="0" w:space="0" w:color="auto"/>
        <w:left w:val="none" w:sz="0" w:space="0" w:color="auto"/>
        <w:bottom w:val="none" w:sz="0" w:space="0" w:color="auto"/>
        <w:right w:val="none" w:sz="0" w:space="0" w:color="auto"/>
      </w:divBdr>
    </w:div>
    <w:div w:id="251285087">
      <w:marLeft w:val="480"/>
      <w:marRight w:val="0"/>
      <w:marTop w:val="0"/>
      <w:marBottom w:val="0"/>
      <w:divBdr>
        <w:top w:val="none" w:sz="0" w:space="0" w:color="auto"/>
        <w:left w:val="none" w:sz="0" w:space="0" w:color="auto"/>
        <w:bottom w:val="none" w:sz="0" w:space="0" w:color="auto"/>
        <w:right w:val="none" w:sz="0" w:space="0" w:color="auto"/>
      </w:divBdr>
    </w:div>
    <w:div w:id="251355459">
      <w:marLeft w:val="480"/>
      <w:marRight w:val="0"/>
      <w:marTop w:val="0"/>
      <w:marBottom w:val="0"/>
      <w:divBdr>
        <w:top w:val="none" w:sz="0" w:space="0" w:color="auto"/>
        <w:left w:val="none" w:sz="0" w:space="0" w:color="auto"/>
        <w:bottom w:val="none" w:sz="0" w:space="0" w:color="auto"/>
        <w:right w:val="none" w:sz="0" w:space="0" w:color="auto"/>
      </w:divBdr>
    </w:div>
    <w:div w:id="251403045">
      <w:marLeft w:val="480"/>
      <w:marRight w:val="0"/>
      <w:marTop w:val="0"/>
      <w:marBottom w:val="0"/>
      <w:divBdr>
        <w:top w:val="none" w:sz="0" w:space="0" w:color="auto"/>
        <w:left w:val="none" w:sz="0" w:space="0" w:color="auto"/>
        <w:bottom w:val="none" w:sz="0" w:space="0" w:color="auto"/>
        <w:right w:val="none" w:sz="0" w:space="0" w:color="auto"/>
      </w:divBdr>
    </w:div>
    <w:div w:id="251478766">
      <w:marLeft w:val="480"/>
      <w:marRight w:val="0"/>
      <w:marTop w:val="0"/>
      <w:marBottom w:val="0"/>
      <w:divBdr>
        <w:top w:val="none" w:sz="0" w:space="0" w:color="auto"/>
        <w:left w:val="none" w:sz="0" w:space="0" w:color="auto"/>
        <w:bottom w:val="none" w:sz="0" w:space="0" w:color="auto"/>
        <w:right w:val="none" w:sz="0" w:space="0" w:color="auto"/>
      </w:divBdr>
    </w:div>
    <w:div w:id="251554172">
      <w:marLeft w:val="480"/>
      <w:marRight w:val="0"/>
      <w:marTop w:val="0"/>
      <w:marBottom w:val="0"/>
      <w:divBdr>
        <w:top w:val="none" w:sz="0" w:space="0" w:color="auto"/>
        <w:left w:val="none" w:sz="0" w:space="0" w:color="auto"/>
        <w:bottom w:val="none" w:sz="0" w:space="0" w:color="auto"/>
        <w:right w:val="none" w:sz="0" w:space="0" w:color="auto"/>
      </w:divBdr>
    </w:div>
    <w:div w:id="251665231">
      <w:marLeft w:val="480"/>
      <w:marRight w:val="0"/>
      <w:marTop w:val="0"/>
      <w:marBottom w:val="0"/>
      <w:divBdr>
        <w:top w:val="none" w:sz="0" w:space="0" w:color="auto"/>
        <w:left w:val="none" w:sz="0" w:space="0" w:color="auto"/>
        <w:bottom w:val="none" w:sz="0" w:space="0" w:color="auto"/>
        <w:right w:val="none" w:sz="0" w:space="0" w:color="auto"/>
      </w:divBdr>
    </w:div>
    <w:div w:id="251738472">
      <w:marLeft w:val="480"/>
      <w:marRight w:val="0"/>
      <w:marTop w:val="0"/>
      <w:marBottom w:val="0"/>
      <w:divBdr>
        <w:top w:val="none" w:sz="0" w:space="0" w:color="auto"/>
        <w:left w:val="none" w:sz="0" w:space="0" w:color="auto"/>
        <w:bottom w:val="none" w:sz="0" w:space="0" w:color="auto"/>
        <w:right w:val="none" w:sz="0" w:space="0" w:color="auto"/>
      </w:divBdr>
    </w:div>
    <w:div w:id="251745839">
      <w:marLeft w:val="480"/>
      <w:marRight w:val="0"/>
      <w:marTop w:val="0"/>
      <w:marBottom w:val="0"/>
      <w:divBdr>
        <w:top w:val="none" w:sz="0" w:space="0" w:color="auto"/>
        <w:left w:val="none" w:sz="0" w:space="0" w:color="auto"/>
        <w:bottom w:val="none" w:sz="0" w:space="0" w:color="auto"/>
        <w:right w:val="none" w:sz="0" w:space="0" w:color="auto"/>
      </w:divBdr>
    </w:div>
    <w:div w:id="251815879">
      <w:marLeft w:val="480"/>
      <w:marRight w:val="0"/>
      <w:marTop w:val="0"/>
      <w:marBottom w:val="0"/>
      <w:divBdr>
        <w:top w:val="none" w:sz="0" w:space="0" w:color="auto"/>
        <w:left w:val="none" w:sz="0" w:space="0" w:color="auto"/>
        <w:bottom w:val="none" w:sz="0" w:space="0" w:color="auto"/>
        <w:right w:val="none" w:sz="0" w:space="0" w:color="auto"/>
      </w:divBdr>
    </w:div>
    <w:div w:id="251858075">
      <w:marLeft w:val="480"/>
      <w:marRight w:val="0"/>
      <w:marTop w:val="0"/>
      <w:marBottom w:val="0"/>
      <w:divBdr>
        <w:top w:val="none" w:sz="0" w:space="0" w:color="auto"/>
        <w:left w:val="none" w:sz="0" w:space="0" w:color="auto"/>
        <w:bottom w:val="none" w:sz="0" w:space="0" w:color="auto"/>
        <w:right w:val="none" w:sz="0" w:space="0" w:color="auto"/>
      </w:divBdr>
    </w:div>
    <w:div w:id="251932379">
      <w:marLeft w:val="480"/>
      <w:marRight w:val="0"/>
      <w:marTop w:val="0"/>
      <w:marBottom w:val="0"/>
      <w:divBdr>
        <w:top w:val="none" w:sz="0" w:space="0" w:color="auto"/>
        <w:left w:val="none" w:sz="0" w:space="0" w:color="auto"/>
        <w:bottom w:val="none" w:sz="0" w:space="0" w:color="auto"/>
        <w:right w:val="none" w:sz="0" w:space="0" w:color="auto"/>
      </w:divBdr>
    </w:div>
    <w:div w:id="251932706">
      <w:marLeft w:val="480"/>
      <w:marRight w:val="0"/>
      <w:marTop w:val="0"/>
      <w:marBottom w:val="0"/>
      <w:divBdr>
        <w:top w:val="none" w:sz="0" w:space="0" w:color="auto"/>
        <w:left w:val="none" w:sz="0" w:space="0" w:color="auto"/>
        <w:bottom w:val="none" w:sz="0" w:space="0" w:color="auto"/>
        <w:right w:val="none" w:sz="0" w:space="0" w:color="auto"/>
      </w:divBdr>
    </w:div>
    <w:div w:id="251932965">
      <w:marLeft w:val="480"/>
      <w:marRight w:val="0"/>
      <w:marTop w:val="0"/>
      <w:marBottom w:val="0"/>
      <w:divBdr>
        <w:top w:val="none" w:sz="0" w:space="0" w:color="auto"/>
        <w:left w:val="none" w:sz="0" w:space="0" w:color="auto"/>
        <w:bottom w:val="none" w:sz="0" w:space="0" w:color="auto"/>
        <w:right w:val="none" w:sz="0" w:space="0" w:color="auto"/>
      </w:divBdr>
    </w:div>
    <w:div w:id="251933281">
      <w:marLeft w:val="480"/>
      <w:marRight w:val="0"/>
      <w:marTop w:val="0"/>
      <w:marBottom w:val="0"/>
      <w:divBdr>
        <w:top w:val="none" w:sz="0" w:space="0" w:color="auto"/>
        <w:left w:val="none" w:sz="0" w:space="0" w:color="auto"/>
        <w:bottom w:val="none" w:sz="0" w:space="0" w:color="auto"/>
        <w:right w:val="none" w:sz="0" w:space="0" w:color="auto"/>
      </w:divBdr>
    </w:div>
    <w:div w:id="251934228">
      <w:marLeft w:val="480"/>
      <w:marRight w:val="0"/>
      <w:marTop w:val="0"/>
      <w:marBottom w:val="0"/>
      <w:divBdr>
        <w:top w:val="none" w:sz="0" w:space="0" w:color="auto"/>
        <w:left w:val="none" w:sz="0" w:space="0" w:color="auto"/>
        <w:bottom w:val="none" w:sz="0" w:space="0" w:color="auto"/>
        <w:right w:val="none" w:sz="0" w:space="0" w:color="auto"/>
      </w:divBdr>
    </w:div>
    <w:div w:id="252013207">
      <w:marLeft w:val="480"/>
      <w:marRight w:val="0"/>
      <w:marTop w:val="0"/>
      <w:marBottom w:val="0"/>
      <w:divBdr>
        <w:top w:val="none" w:sz="0" w:space="0" w:color="auto"/>
        <w:left w:val="none" w:sz="0" w:space="0" w:color="auto"/>
        <w:bottom w:val="none" w:sz="0" w:space="0" w:color="auto"/>
        <w:right w:val="none" w:sz="0" w:space="0" w:color="auto"/>
      </w:divBdr>
    </w:div>
    <w:div w:id="252015047">
      <w:marLeft w:val="480"/>
      <w:marRight w:val="0"/>
      <w:marTop w:val="0"/>
      <w:marBottom w:val="0"/>
      <w:divBdr>
        <w:top w:val="none" w:sz="0" w:space="0" w:color="auto"/>
        <w:left w:val="none" w:sz="0" w:space="0" w:color="auto"/>
        <w:bottom w:val="none" w:sz="0" w:space="0" w:color="auto"/>
        <w:right w:val="none" w:sz="0" w:space="0" w:color="auto"/>
      </w:divBdr>
    </w:div>
    <w:div w:id="252126131">
      <w:marLeft w:val="480"/>
      <w:marRight w:val="0"/>
      <w:marTop w:val="0"/>
      <w:marBottom w:val="0"/>
      <w:divBdr>
        <w:top w:val="none" w:sz="0" w:space="0" w:color="auto"/>
        <w:left w:val="none" w:sz="0" w:space="0" w:color="auto"/>
        <w:bottom w:val="none" w:sz="0" w:space="0" w:color="auto"/>
        <w:right w:val="none" w:sz="0" w:space="0" w:color="auto"/>
      </w:divBdr>
    </w:div>
    <w:div w:id="252126794">
      <w:marLeft w:val="480"/>
      <w:marRight w:val="0"/>
      <w:marTop w:val="0"/>
      <w:marBottom w:val="0"/>
      <w:divBdr>
        <w:top w:val="none" w:sz="0" w:space="0" w:color="auto"/>
        <w:left w:val="none" w:sz="0" w:space="0" w:color="auto"/>
        <w:bottom w:val="none" w:sz="0" w:space="0" w:color="auto"/>
        <w:right w:val="none" w:sz="0" w:space="0" w:color="auto"/>
      </w:divBdr>
    </w:div>
    <w:div w:id="252126946">
      <w:marLeft w:val="480"/>
      <w:marRight w:val="0"/>
      <w:marTop w:val="0"/>
      <w:marBottom w:val="0"/>
      <w:divBdr>
        <w:top w:val="none" w:sz="0" w:space="0" w:color="auto"/>
        <w:left w:val="none" w:sz="0" w:space="0" w:color="auto"/>
        <w:bottom w:val="none" w:sz="0" w:space="0" w:color="auto"/>
        <w:right w:val="none" w:sz="0" w:space="0" w:color="auto"/>
      </w:divBdr>
    </w:div>
    <w:div w:id="252128500">
      <w:marLeft w:val="480"/>
      <w:marRight w:val="0"/>
      <w:marTop w:val="0"/>
      <w:marBottom w:val="0"/>
      <w:divBdr>
        <w:top w:val="none" w:sz="0" w:space="0" w:color="auto"/>
        <w:left w:val="none" w:sz="0" w:space="0" w:color="auto"/>
        <w:bottom w:val="none" w:sz="0" w:space="0" w:color="auto"/>
        <w:right w:val="none" w:sz="0" w:space="0" w:color="auto"/>
      </w:divBdr>
    </w:div>
    <w:div w:id="252130235">
      <w:marLeft w:val="480"/>
      <w:marRight w:val="0"/>
      <w:marTop w:val="0"/>
      <w:marBottom w:val="0"/>
      <w:divBdr>
        <w:top w:val="none" w:sz="0" w:space="0" w:color="auto"/>
        <w:left w:val="none" w:sz="0" w:space="0" w:color="auto"/>
        <w:bottom w:val="none" w:sz="0" w:space="0" w:color="auto"/>
        <w:right w:val="none" w:sz="0" w:space="0" w:color="auto"/>
      </w:divBdr>
    </w:div>
    <w:div w:id="252132058">
      <w:marLeft w:val="480"/>
      <w:marRight w:val="0"/>
      <w:marTop w:val="0"/>
      <w:marBottom w:val="0"/>
      <w:divBdr>
        <w:top w:val="none" w:sz="0" w:space="0" w:color="auto"/>
        <w:left w:val="none" w:sz="0" w:space="0" w:color="auto"/>
        <w:bottom w:val="none" w:sz="0" w:space="0" w:color="auto"/>
        <w:right w:val="none" w:sz="0" w:space="0" w:color="auto"/>
      </w:divBdr>
    </w:div>
    <w:div w:id="252251465">
      <w:marLeft w:val="480"/>
      <w:marRight w:val="0"/>
      <w:marTop w:val="0"/>
      <w:marBottom w:val="0"/>
      <w:divBdr>
        <w:top w:val="none" w:sz="0" w:space="0" w:color="auto"/>
        <w:left w:val="none" w:sz="0" w:space="0" w:color="auto"/>
        <w:bottom w:val="none" w:sz="0" w:space="0" w:color="auto"/>
        <w:right w:val="none" w:sz="0" w:space="0" w:color="auto"/>
      </w:divBdr>
    </w:div>
    <w:div w:id="252277443">
      <w:marLeft w:val="480"/>
      <w:marRight w:val="0"/>
      <w:marTop w:val="0"/>
      <w:marBottom w:val="0"/>
      <w:divBdr>
        <w:top w:val="none" w:sz="0" w:space="0" w:color="auto"/>
        <w:left w:val="none" w:sz="0" w:space="0" w:color="auto"/>
        <w:bottom w:val="none" w:sz="0" w:space="0" w:color="auto"/>
        <w:right w:val="none" w:sz="0" w:space="0" w:color="auto"/>
      </w:divBdr>
    </w:div>
    <w:div w:id="252279243">
      <w:marLeft w:val="480"/>
      <w:marRight w:val="0"/>
      <w:marTop w:val="0"/>
      <w:marBottom w:val="0"/>
      <w:divBdr>
        <w:top w:val="none" w:sz="0" w:space="0" w:color="auto"/>
        <w:left w:val="none" w:sz="0" w:space="0" w:color="auto"/>
        <w:bottom w:val="none" w:sz="0" w:space="0" w:color="auto"/>
        <w:right w:val="none" w:sz="0" w:space="0" w:color="auto"/>
      </w:divBdr>
    </w:div>
    <w:div w:id="252279790">
      <w:marLeft w:val="480"/>
      <w:marRight w:val="0"/>
      <w:marTop w:val="0"/>
      <w:marBottom w:val="0"/>
      <w:divBdr>
        <w:top w:val="none" w:sz="0" w:space="0" w:color="auto"/>
        <w:left w:val="none" w:sz="0" w:space="0" w:color="auto"/>
        <w:bottom w:val="none" w:sz="0" w:space="0" w:color="auto"/>
        <w:right w:val="none" w:sz="0" w:space="0" w:color="auto"/>
      </w:divBdr>
    </w:div>
    <w:div w:id="252326574">
      <w:marLeft w:val="480"/>
      <w:marRight w:val="0"/>
      <w:marTop w:val="0"/>
      <w:marBottom w:val="0"/>
      <w:divBdr>
        <w:top w:val="none" w:sz="0" w:space="0" w:color="auto"/>
        <w:left w:val="none" w:sz="0" w:space="0" w:color="auto"/>
        <w:bottom w:val="none" w:sz="0" w:space="0" w:color="auto"/>
        <w:right w:val="none" w:sz="0" w:space="0" w:color="auto"/>
      </w:divBdr>
    </w:div>
    <w:div w:id="252446022">
      <w:marLeft w:val="480"/>
      <w:marRight w:val="0"/>
      <w:marTop w:val="0"/>
      <w:marBottom w:val="0"/>
      <w:divBdr>
        <w:top w:val="none" w:sz="0" w:space="0" w:color="auto"/>
        <w:left w:val="none" w:sz="0" w:space="0" w:color="auto"/>
        <w:bottom w:val="none" w:sz="0" w:space="0" w:color="auto"/>
        <w:right w:val="none" w:sz="0" w:space="0" w:color="auto"/>
      </w:divBdr>
    </w:div>
    <w:div w:id="252469925">
      <w:marLeft w:val="480"/>
      <w:marRight w:val="0"/>
      <w:marTop w:val="0"/>
      <w:marBottom w:val="0"/>
      <w:divBdr>
        <w:top w:val="none" w:sz="0" w:space="0" w:color="auto"/>
        <w:left w:val="none" w:sz="0" w:space="0" w:color="auto"/>
        <w:bottom w:val="none" w:sz="0" w:space="0" w:color="auto"/>
        <w:right w:val="none" w:sz="0" w:space="0" w:color="auto"/>
      </w:divBdr>
    </w:div>
    <w:div w:id="252475282">
      <w:marLeft w:val="480"/>
      <w:marRight w:val="0"/>
      <w:marTop w:val="0"/>
      <w:marBottom w:val="0"/>
      <w:divBdr>
        <w:top w:val="none" w:sz="0" w:space="0" w:color="auto"/>
        <w:left w:val="none" w:sz="0" w:space="0" w:color="auto"/>
        <w:bottom w:val="none" w:sz="0" w:space="0" w:color="auto"/>
        <w:right w:val="none" w:sz="0" w:space="0" w:color="auto"/>
      </w:divBdr>
    </w:div>
    <w:div w:id="252476608">
      <w:marLeft w:val="480"/>
      <w:marRight w:val="0"/>
      <w:marTop w:val="0"/>
      <w:marBottom w:val="0"/>
      <w:divBdr>
        <w:top w:val="none" w:sz="0" w:space="0" w:color="auto"/>
        <w:left w:val="none" w:sz="0" w:space="0" w:color="auto"/>
        <w:bottom w:val="none" w:sz="0" w:space="0" w:color="auto"/>
        <w:right w:val="none" w:sz="0" w:space="0" w:color="auto"/>
      </w:divBdr>
    </w:div>
    <w:div w:id="252518713">
      <w:marLeft w:val="480"/>
      <w:marRight w:val="0"/>
      <w:marTop w:val="0"/>
      <w:marBottom w:val="0"/>
      <w:divBdr>
        <w:top w:val="none" w:sz="0" w:space="0" w:color="auto"/>
        <w:left w:val="none" w:sz="0" w:space="0" w:color="auto"/>
        <w:bottom w:val="none" w:sz="0" w:space="0" w:color="auto"/>
        <w:right w:val="none" w:sz="0" w:space="0" w:color="auto"/>
      </w:divBdr>
    </w:div>
    <w:div w:id="252668092">
      <w:marLeft w:val="480"/>
      <w:marRight w:val="0"/>
      <w:marTop w:val="0"/>
      <w:marBottom w:val="0"/>
      <w:divBdr>
        <w:top w:val="none" w:sz="0" w:space="0" w:color="auto"/>
        <w:left w:val="none" w:sz="0" w:space="0" w:color="auto"/>
        <w:bottom w:val="none" w:sz="0" w:space="0" w:color="auto"/>
        <w:right w:val="none" w:sz="0" w:space="0" w:color="auto"/>
      </w:divBdr>
    </w:div>
    <w:div w:id="252708787">
      <w:marLeft w:val="480"/>
      <w:marRight w:val="0"/>
      <w:marTop w:val="0"/>
      <w:marBottom w:val="0"/>
      <w:divBdr>
        <w:top w:val="none" w:sz="0" w:space="0" w:color="auto"/>
        <w:left w:val="none" w:sz="0" w:space="0" w:color="auto"/>
        <w:bottom w:val="none" w:sz="0" w:space="0" w:color="auto"/>
        <w:right w:val="none" w:sz="0" w:space="0" w:color="auto"/>
      </w:divBdr>
    </w:div>
    <w:div w:id="252711600">
      <w:marLeft w:val="480"/>
      <w:marRight w:val="0"/>
      <w:marTop w:val="0"/>
      <w:marBottom w:val="0"/>
      <w:divBdr>
        <w:top w:val="none" w:sz="0" w:space="0" w:color="auto"/>
        <w:left w:val="none" w:sz="0" w:space="0" w:color="auto"/>
        <w:bottom w:val="none" w:sz="0" w:space="0" w:color="auto"/>
        <w:right w:val="none" w:sz="0" w:space="0" w:color="auto"/>
      </w:divBdr>
    </w:div>
    <w:div w:id="252738299">
      <w:marLeft w:val="480"/>
      <w:marRight w:val="0"/>
      <w:marTop w:val="0"/>
      <w:marBottom w:val="0"/>
      <w:divBdr>
        <w:top w:val="none" w:sz="0" w:space="0" w:color="auto"/>
        <w:left w:val="none" w:sz="0" w:space="0" w:color="auto"/>
        <w:bottom w:val="none" w:sz="0" w:space="0" w:color="auto"/>
        <w:right w:val="none" w:sz="0" w:space="0" w:color="auto"/>
      </w:divBdr>
    </w:div>
    <w:div w:id="252790015">
      <w:marLeft w:val="480"/>
      <w:marRight w:val="0"/>
      <w:marTop w:val="0"/>
      <w:marBottom w:val="0"/>
      <w:divBdr>
        <w:top w:val="none" w:sz="0" w:space="0" w:color="auto"/>
        <w:left w:val="none" w:sz="0" w:space="0" w:color="auto"/>
        <w:bottom w:val="none" w:sz="0" w:space="0" w:color="auto"/>
        <w:right w:val="none" w:sz="0" w:space="0" w:color="auto"/>
      </w:divBdr>
    </w:div>
    <w:div w:id="252856861">
      <w:marLeft w:val="480"/>
      <w:marRight w:val="0"/>
      <w:marTop w:val="0"/>
      <w:marBottom w:val="0"/>
      <w:divBdr>
        <w:top w:val="none" w:sz="0" w:space="0" w:color="auto"/>
        <w:left w:val="none" w:sz="0" w:space="0" w:color="auto"/>
        <w:bottom w:val="none" w:sz="0" w:space="0" w:color="auto"/>
        <w:right w:val="none" w:sz="0" w:space="0" w:color="auto"/>
      </w:divBdr>
    </w:div>
    <w:div w:id="252904179">
      <w:marLeft w:val="480"/>
      <w:marRight w:val="0"/>
      <w:marTop w:val="0"/>
      <w:marBottom w:val="0"/>
      <w:divBdr>
        <w:top w:val="none" w:sz="0" w:space="0" w:color="auto"/>
        <w:left w:val="none" w:sz="0" w:space="0" w:color="auto"/>
        <w:bottom w:val="none" w:sz="0" w:space="0" w:color="auto"/>
        <w:right w:val="none" w:sz="0" w:space="0" w:color="auto"/>
      </w:divBdr>
    </w:div>
    <w:div w:id="252976962">
      <w:marLeft w:val="480"/>
      <w:marRight w:val="0"/>
      <w:marTop w:val="0"/>
      <w:marBottom w:val="0"/>
      <w:divBdr>
        <w:top w:val="none" w:sz="0" w:space="0" w:color="auto"/>
        <w:left w:val="none" w:sz="0" w:space="0" w:color="auto"/>
        <w:bottom w:val="none" w:sz="0" w:space="0" w:color="auto"/>
        <w:right w:val="none" w:sz="0" w:space="0" w:color="auto"/>
      </w:divBdr>
    </w:div>
    <w:div w:id="252981771">
      <w:marLeft w:val="480"/>
      <w:marRight w:val="0"/>
      <w:marTop w:val="0"/>
      <w:marBottom w:val="0"/>
      <w:divBdr>
        <w:top w:val="none" w:sz="0" w:space="0" w:color="auto"/>
        <w:left w:val="none" w:sz="0" w:space="0" w:color="auto"/>
        <w:bottom w:val="none" w:sz="0" w:space="0" w:color="auto"/>
        <w:right w:val="none" w:sz="0" w:space="0" w:color="auto"/>
      </w:divBdr>
    </w:div>
    <w:div w:id="253050856">
      <w:marLeft w:val="480"/>
      <w:marRight w:val="0"/>
      <w:marTop w:val="0"/>
      <w:marBottom w:val="0"/>
      <w:divBdr>
        <w:top w:val="none" w:sz="0" w:space="0" w:color="auto"/>
        <w:left w:val="none" w:sz="0" w:space="0" w:color="auto"/>
        <w:bottom w:val="none" w:sz="0" w:space="0" w:color="auto"/>
        <w:right w:val="none" w:sz="0" w:space="0" w:color="auto"/>
      </w:divBdr>
    </w:div>
    <w:div w:id="253053182">
      <w:marLeft w:val="480"/>
      <w:marRight w:val="0"/>
      <w:marTop w:val="0"/>
      <w:marBottom w:val="0"/>
      <w:divBdr>
        <w:top w:val="none" w:sz="0" w:space="0" w:color="auto"/>
        <w:left w:val="none" w:sz="0" w:space="0" w:color="auto"/>
        <w:bottom w:val="none" w:sz="0" w:space="0" w:color="auto"/>
        <w:right w:val="none" w:sz="0" w:space="0" w:color="auto"/>
      </w:divBdr>
    </w:div>
    <w:div w:id="253056432">
      <w:marLeft w:val="480"/>
      <w:marRight w:val="0"/>
      <w:marTop w:val="0"/>
      <w:marBottom w:val="0"/>
      <w:divBdr>
        <w:top w:val="none" w:sz="0" w:space="0" w:color="auto"/>
        <w:left w:val="none" w:sz="0" w:space="0" w:color="auto"/>
        <w:bottom w:val="none" w:sz="0" w:space="0" w:color="auto"/>
        <w:right w:val="none" w:sz="0" w:space="0" w:color="auto"/>
      </w:divBdr>
    </w:div>
    <w:div w:id="253056716">
      <w:marLeft w:val="480"/>
      <w:marRight w:val="0"/>
      <w:marTop w:val="0"/>
      <w:marBottom w:val="0"/>
      <w:divBdr>
        <w:top w:val="none" w:sz="0" w:space="0" w:color="auto"/>
        <w:left w:val="none" w:sz="0" w:space="0" w:color="auto"/>
        <w:bottom w:val="none" w:sz="0" w:space="0" w:color="auto"/>
        <w:right w:val="none" w:sz="0" w:space="0" w:color="auto"/>
      </w:divBdr>
    </w:div>
    <w:div w:id="253100333">
      <w:marLeft w:val="480"/>
      <w:marRight w:val="0"/>
      <w:marTop w:val="0"/>
      <w:marBottom w:val="0"/>
      <w:divBdr>
        <w:top w:val="none" w:sz="0" w:space="0" w:color="auto"/>
        <w:left w:val="none" w:sz="0" w:space="0" w:color="auto"/>
        <w:bottom w:val="none" w:sz="0" w:space="0" w:color="auto"/>
        <w:right w:val="none" w:sz="0" w:space="0" w:color="auto"/>
      </w:divBdr>
    </w:div>
    <w:div w:id="253131253">
      <w:marLeft w:val="480"/>
      <w:marRight w:val="0"/>
      <w:marTop w:val="0"/>
      <w:marBottom w:val="0"/>
      <w:divBdr>
        <w:top w:val="none" w:sz="0" w:space="0" w:color="auto"/>
        <w:left w:val="none" w:sz="0" w:space="0" w:color="auto"/>
        <w:bottom w:val="none" w:sz="0" w:space="0" w:color="auto"/>
        <w:right w:val="none" w:sz="0" w:space="0" w:color="auto"/>
      </w:divBdr>
    </w:div>
    <w:div w:id="253174414">
      <w:marLeft w:val="480"/>
      <w:marRight w:val="0"/>
      <w:marTop w:val="0"/>
      <w:marBottom w:val="0"/>
      <w:divBdr>
        <w:top w:val="none" w:sz="0" w:space="0" w:color="auto"/>
        <w:left w:val="none" w:sz="0" w:space="0" w:color="auto"/>
        <w:bottom w:val="none" w:sz="0" w:space="0" w:color="auto"/>
        <w:right w:val="none" w:sz="0" w:space="0" w:color="auto"/>
      </w:divBdr>
    </w:div>
    <w:div w:id="253318246">
      <w:marLeft w:val="480"/>
      <w:marRight w:val="0"/>
      <w:marTop w:val="0"/>
      <w:marBottom w:val="0"/>
      <w:divBdr>
        <w:top w:val="none" w:sz="0" w:space="0" w:color="auto"/>
        <w:left w:val="none" w:sz="0" w:space="0" w:color="auto"/>
        <w:bottom w:val="none" w:sz="0" w:space="0" w:color="auto"/>
        <w:right w:val="none" w:sz="0" w:space="0" w:color="auto"/>
      </w:divBdr>
    </w:div>
    <w:div w:id="253319624">
      <w:marLeft w:val="480"/>
      <w:marRight w:val="0"/>
      <w:marTop w:val="0"/>
      <w:marBottom w:val="0"/>
      <w:divBdr>
        <w:top w:val="none" w:sz="0" w:space="0" w:color="auto"/>
        <w:left w:val="none" w:sz="0" w:space="0" w:color="auto"/>
        <w:bottom w:val="none" w:sz="0" w:space="0" w:color="auto"/>
        <w:right w:val="none" w:sz="0" w:space="0" w:color="auto"/>
      </w:divBdr>
    </w:div>
    <w:div w:id="253319710">
      <w:marLeft w:val="480"/>
      <w:marRight w:val="0"/>
      <w:marTop w:val="0"/>
      <w:marBottom w:val="0"/>
      <w:divBdr>
        <w:top w:val="none" w:sz="0" w:space="0" w:color="auto"/>
        <w:left w:val="none" w:sz="0" w:space="0" w:color="auto"/>
        <w:bottom w:val="none" w:sz="0" w:space="0" w:color="auto"/>
        <w:right w:val="none" w:sz="0" w:space="0" w:color="auto"/>
      </w:divBdr>
    </w:div>
    <w:div w:id="253322434">
      <w:marLeft w:val="480"/>
      <w:marRight w:val="0"/>
      <w:marTop w:val="0"/>
      <w:marBottom w:val="0"/>
      <w:divBdr>
        <w:top w:val="none" w:sz="0" w:space="0" w:color="auto"/>
        <w:left w:val="none" w:sz="0" w:space="0" w:color="auto"/>
        <w:bottom w:val="none" w:sz="0" w:space="0" w:color="auto"/>
        <w:right w:val="none" w:sz="0" w:space="0" w:color="auto"/>
      </w:divBdr>
    </w:div>
    <w:div w:id="253324183">
      <w:marLeft w:val="480"/>
      <w:marRight w:val="0"/>
      <w:marTop w:val="0"/>
      <w:marBottom w:val="0"/>
      <w:divBdr>
        <w:top w:val="none" w:sz="0" w:space="0" w:color="auto"/>
        <w:left w:val="none" w:sz="0" w:space="0" w:color="auto"/>
        <w:bottom w:val="none" w:sz="0" w:space="0" w:color="auto"/>
        <w:right w:val="none" w:sz="0" w:space="0" w:color="auto"/>
      </w:divBdr>
    </w:div>
    <w:div w:id="253327327">
      <w:marLeft w:val="480"/>
      <w:marRight w:val="0"/>
      <w:marTop w:val="0"/>
      <w:marBottom w:val="0"/>
      <w:divBdr>
        <w:top w:val="none" w:sz="0" w:space="0" w:color="auto"/>
        <w:left w:val="none" w:sz="0" w:space="0" w:color="auto"/>
        <w:bottom w:val="none" w:sz="0" w:space="0" w:color="auto"/>
        <w:right w:val="none" w:sz="0" w:space="0" w:color="auto"/>
      </w:divBdr>
    </w:div>
    <w:div w:id="253365394">
      <w:marLeft w:val="480"/>
      <w:marRight w:val="0"/>
      <w:marTop w:val="0"/>
      <w:marBottom w:val="0"/>
      <w:divBdr>
        <w:top w:val="none" w:sz="0" w:space="0" w:color="auto"/>
        <w:left w:val="none" w:sz="0" w:space="0" w:color="auto"/>
        <w:bottom w:val="none" w:sz="0" w:space="0" w:color="auto"/>
        <w:right w:val="none" w:sz="0" w:space="0" w:color="auto"/>
      </w:divBdr>
    </w:div>
    <w:div w:id="253393110">
      <w:marLeft w:val="480"/>
      <w:marRight w:val="0"/>
      <w:marTop w:val="0"/>
      <w:marBottom w:val="0"/>
      <w:divBdr>
        <w:top w:val="none" w:sz="0" w:space="0" w:color="auto"/>
        <w:left w:val="none" w:sz="0" w:space="0" w:color="auto"/>
        <w:bottom w:val="none" w:sz="0" w:space="0" w:color="auto"/>
        <w:right w:val="none" w:sz="0" w:space="0" w:color="auto"/>
      </w:divBdr>
    </w:div>
    <w:div w:id="253437465">
      <w:marLeft w:val="480"/>
      <w:marRight w:val="0"/>
      <w:marTop w:val="0"/>
      <w:marBottom w:val="0"/>
      <w:divBdr>
        <w:top w:val="none" w:sz="0" w:space="0" w:color="auto"/>
        <w:left w:val="none" w:sz="0" w:space="0" w:color="auto"/>
        <w:bottom w:val="none" w:sz="0" w:space="0" w:color="auto"/>
        <w:right w:val="none" w:sz="0" w:space="0" w:color="auto"/>
      </w:divBdr>
    </w:div>
    <w:div w:id="253590112">
      <w:marLeft w:val="480"/>
      <w:marRight w:val="0"/>
      <w:marTop w:val="0"/>
      <w:marBottom w:val="0"/>
      <w:divBdr>
        <w:top w:val="none" w:sz="0" w:space="0" w:color="auto"/>
        <w:left w:val="none" w:sz="0" w:space="0" w:color="auto"/>
        <w:bottom w:val="none" w:sz="0" w:space="0" w:color="auto"/>
        <w:right w:val="none" w:sz="0" w:space="0" w:color="auto"/>
      </w:divBdr>
    </w:div>
    <w:div w:id="253629938">
      <w:marLeft w:val="480"/>
      <w:marRight w:val="0"/>
      <w:marTop w:val="0"/>
      <w:marBottom w:val="0"/>
      <w:divBdr>
        <w:top w:val="none" w:sz="0" w:space="0" w:color="auto"/>
        <w:left w:val="none" w:sz="0" w:space="0" w:color="auto"/>
        <w:bottom w:val="none" w:sz="0" w:space="0" w:color="auto"/>
        <w:right w:val="none" w:sz="0" w:space="0" w:color="auto"/>
      </w:divBdr>
    </w:div>
    <w:div w:id="253632645">
      <w:marLeft w:val="480"/>
      <w:marRight w:val="0"/>
      <w:marTop w:val="0"/>
      <w:marBottom w:val="0"/>
      <w:divBdr>
        <w:top w:val="none" w:sz="0" w:space="0" w:color="auto"/>
        <w:left w:val="none" w:sz="0" w:space="0" w:color="auto"/>
        <w:bottom w:val="none" w:sz="0" w:space="0" w:color="auto"/>
        <w:right w:val="none" w:sz="0" w:space="0" w:color="auto"/>
      </w:divBdr>
    </w:div>
    <w:div w:id="253633908">
      <w:marLeft w:val="480"/>
      <w:marRight w:val="0"/>
      <w:marTop w:val="0"/>
      <w:marBottom w:val="0"/>
      <w:divBdr>
        <w:top w:val="none" w:sz="0" w:space="0" w:color="auto"/>
        <w:left w:val="none" w:sz="0" w:space="0" w:color="auto"/>
        <w:bottom w:val="none" w:sz="0" w:space="0" w:color="auto"/>
        <w:right w:val="none" w:sz="0" w:space="0" w:color="auto"/>
      </w:divBdr>
    </w:div>
    <w:div w:id="253634149">
      <w:marLeft w:val="480"/>
      <w:marRight w:val="0"/>
      <w:marTop w:val="0"/>
      <w:marBottom w:val="0"/>
      <w:divBdr>
        <w:top w:val="none" w:sz="0" w:space="0" w:color="auto"/>
        <w:left w:val="none" w:sz="0" w:space="0" w:color="auto"/>
        <w:bottom w:val="none" w:sz="0" w:space="0" w:color="auto"/>
        <w:right w:val="none" w:sz="0" w:space="0" w:color="auto"/>
      </w:divBdr>
    </w:div>
    <w:div w:id="253637834">
      <w:marLeft w:val="480"/>
      <w:marRight w:val="0"/>
      <w:marTop w:val="0"/>
      <w:marBottom w:val="0"/>
      <w:divBdr>
        <w:top w:val="none" w:sz="0" w:space="0" w:color="auto"/>
        <w:left w:val="none" w:sz="0" w:space="0" w:color="auto"/>
        <w:bottom w:val="none" w:sz="0" w:space="0" w:color="auto"/>
        <w:right w:val="none" w:sz="0" w:space="0" w:color="auto"/>
      </w:divBdr>
    </w:div>
    <w:div w:id="253705547">
      <w:marLeft w:val="480"/>
      <w:marRight w:val="0"/>
      <w:marTop w:val="0"/>
      <w:marBottom w:val="0"/>
      <w:divBdr>
        <w:top w:val="none" w:sz="0" w:space="0" w:color="auto"/>
        <w:left w:val="none" w:sz="0" w:space="0" w:color="auto"/>
        <w:bottom w:val="none" w:sz="0" w:space="0" w:color="auto"/>
        <w:right w:val="none" w:sz="0" w:space="0" w:color="auto"/>
      </w:divBdr>
    </w:div>
    <w:div w:id="253783713">
      <w:marLeft w:val="480"/>
      <w:marRight w:val="0"/>
      <w:marTop w:val="0"/>
      <w:marBottom w:val="0"/>
      <w:divBdr>
        <w:top w:val="none" w:sz="0" w:space="0" w:color="auto"/>
        <w:left w:val="none" w:sz="0" w:space="0" w:color="auto"/>
        <w:bottom w:val="none" w:sz="0" w:space="0" w:color="auto"/>
        <w:right w:val="none" w:sz="0" w:space="0" w:color="auto"/>
      </w:divBdr>
    </w:div>
    <w:div w:id="253786792">
      <w:marLeft w:val="480"/>
      <w:marRight w:val="0"/>
      <w:marTop w:val="0"/>
      <w:marBottom w:val="0"/>
      <w:divBdr>
        <w:top w:val="none" w:sz="0" w:space="0" w:color="auto"/>
        <w:left w:val="none" w:sz="0" w:space="0" w:color="auto"/>
        <w:bottom w:val="none" w:sz="0" w:space="0" w:color="auto"/>
        <w:right w:val="none" w:sz="0" w:space="0" w:color="auto"/>
      </w:divBdr>
    </w:div>
    <w:div w:id="253828037">
      <w:marLeft w:val="480"/>
      <w:marRight w:val="0"/>
      <w:marTop w:val="0"/>
      <w:marBottom w:val="0"/>
      <w:divBdr>
        <w:top w:val="none" w:sz="0" w:space="0" w:color="auto"/>
        <w:left w:val="none" w:sz="0" w:space="0" w:color="auto"/>
        <w:bottom w:val="none" w:sz="0" w:space="0" w:color="auto"/>
        <w:right w:val="none" w:sz="0" w:space="0" w:color="auto"/>
      </w:divBdr>
    </w:div>
    <w:div w:id="253904971">
      <w:marLeft w:val="480"/>
      <w:marRight w:val="0"/>
      <w:marTop w:val="0"/>
      <w:marBottom w:val="0"/>
      <w:divBdr>
        <w:top w:val="none" w:sz="0" w:space="0" w:color="auto"/>
        <w:left w:val="none" w:sz="0" w:space="0" w:color="auto"/>
        <w:bottom w:val="none" w:sz="0" w:space="0" w:color="auto"/>
        <w:right w:val="none" w:sz="0" w:space="0" w:color="auto"/>
      </w:divBdr>
    </w:div>
    <w:div w:id="253905976">
      <w:marLeft w:val="480"/>
      <w:marRight w:val="0"/>
      <w:marTop w:val="0"/>
      <w:marBottom w:val="0"/>
      <w:divBdr>
        <w:top w:val="none" w:sz="0" w:space="0" w:color="auto"/>
        <w:left w:val="none" w:sz="0" w:space="0" w:color="auto"/>
        <w:bottom w:val="none" w:sz="0" w:space="0" w:color="auto"/>
        <w:right w:val="none" w:sz="0" w:space="0" w:color="auto"/>
      </w:divBdr>
    </w:div>
    <w:div w:id="253906507">
      <w:marLeft w:val="480"/>
      <w:marRight w:val="0"/>
      <w:marTop w:val="0"/>
      <w:marBottom w:val="0"/>
      <w:divBdr>
        <w:top w:val="none" w:sz="0" w:space="0" w:color="auto"/>
        <w:left w:val="none" w:sz="0" w:space="0" w:color="auto"/>
        <w:bottom w:val="none" w:sz="0" w:space="0" w:color="auto"/>
        <w:right w:val="none" w:sz="0" w:space="0" w:color="auto"/>
      </w:divBdr>
    </w:div>
    <w:div w:id="254023327">
      <w:marLeft w:val="480"/>
      <w:marRight w:val="0"/>
      <w:marTop w:val="0"/>
      <w:marBottom w:val="0"/>
      <w:divBdr>
        <w:top w:val="none" w:sz="0" w:space="0" w:color="auto"/>
        <w:left w:val="none" w:sz="0" w:space="0" w:color="auto"/>
        <w:bottom w:val="none" w:sz="0" w:space="0" w:color="auto"/>
        <w:right w:val="none" w:sz="0" w:space="0" w:color="auto"/>
      </w:divBdr>
    </w:div>
    <w:div w:id="254049838">
      <w:marLeft w:val="480"/>
      <w:marRight w:val="0"/>
      <w:marTop w:val="0"/>
      <w:marBottom w:val="0"/>
      <w:divBdr>
        <w:top w:val="none" w:sz="0" w:space="0" w:color="auto"/>
        <w:left w:val="none" w:sz="0" w:space="0" w:color="auto"/>
        <w:bottom w:val="none" w:sz="0" w:space="0" w:color="auto"/>
        <w:right w:val="none" w:sz="0" w:space="0" w:color="auto"/>
      </w:divBdr>
    </w:div>
    <w:div w:id="254049882">
      <w:marLeft w:val="480"/>
      <w:marRight w:val="0"/>
      <w:marTop w:val="0"/>
      <w:marBottom w:val="0"/>
      <w:divBdr>
        <w:top w:val="none" w:sz="0" w:space="0" w:color="auto"/>
        <w:left w:val="none" w:sz="0" w:space="0" w:color="auto"/>
        <w:bottom w:val="none" w:sz="0" w:space="0" w:color="auto"/>
        <w:right w:val="none" w:sz="0" w:space="0" w:color="auto"/>
      </w:divBdr>
    </w:div>
    <w:div w:id="254097467">
      <w:marLeft w:val="480"/>
      <w:marRight w:val="0"/>
      <w:marTop w:val="0"/>
      <w:marBottom w:val="0"/>
      <w:divBdr>
        <w:top w:val="none" w:sz="0" w:space="0" w:color="auto"/>
        <w:left w:val="none" w:sz="0" w:space="0" w:color="auto"/>
        <w:bottom w:val="none" w:sz="0" w:space="0" w:color="auto"/>
        <w:right w:val="none" w:sz="0" w:space="0" w:color="auto"/>
      </w:divBdr>
    </w:div>
    <w:div w:id="254097986">
      <w:marLeft w:val="480"/>
      <w:marRight w:val="0"/>
      <w:marTop w:val="0"/>
      <w:marBottom w:val="0"/>
      <w:divBdr>
        <w:top w:val="none" w:sz="0" w:space="0" w:color="auto"/>
        <w:left w:val="none" w:sz="0" w:space="0" w:color="auto"/>
        <w:bottom w:val="none" w:sz="0" w:space="0" w:color="auto"/>
        <w:right w:val="none" w:sz="0" w:space="0" w:color="auto"/>
      </w:divBdr>
    </w:div>
    <w:div w:id="254099345">
      <w:marLeft w:val="480"/>
      <w:marRight w:val="0"/>
      <w:marTop w:val="0"/>
      <w:marBottom w:val="0"/>
      <w:divBdr>
        <w:top w:val="none" w:sz="0" w:space="0" w:color="auto"/>
        <w:left w:val="none" w:sz="0" w:space="0" w:color="auto"/>
        <w:bottom w:val="none" w:sz="0" w:space="0" w:color="auto"/>
        <w:right w:val="none" w:sz="0" w:space="0" w:color="auto"/>
      </w:divBdr>
    </w:div>
    <w:div w:id="254100316">
      <w:marLeft w:val="480"/>
      <w:marRight w:val="0"/>
      <w:marTop w:val="0"/>
      <w:marBottom w:val="0"/>
      <w:divBdr>
        <w:top w:val="none" w:sz="0" w:space="0" w:color="auto"/>
        <w:left w:val="none" w:sz="0" w:space="0" w:color="auto"/>
        <w:bottom w:val="none" w:sz="0" w:space="0" w:color="auto"/>
        <w:right w:val="none" w:sz="0" w:space="0" w:color="auto"/>
      </w:divBdr>
    </w:div>
    <w:div w:id="254169930">
      <w:marLeft w:val="480"/>
      <w:marRight w:val="0"/>
      <w:marTop w:val="0"/>
      <w:marBottom w:val="0"/>
      <w:divBdr>
        <w:top w:val="none" w:sz="0" w:space="0" w:color="auto"/>
        <w:left w:val="none" w:sz="0" w:space="0" w:color="auto"/>
        <w:bottom w:val="none" w:sz="0" w:space="0" w:color="auto"/>
        <w:right w:val="none" w:sz="0" w:space="0" w:color="auto"/>
      </w:divBdr>
    </w:div>
    <w:div w:id="254170818">
      <w:marLeft w:val="480"/>
      <w:marRight w:val="0"/>
      <w:marTop w:val="0"/>
      <w:marBottom w:val="0"/>
      <w:divBdr>
        <w:top w:val="none" w:sz="0" w:space="0" w:color="auto"/>
        <w:left w:val="none" w:sz="0" w:space="0" w:color="auto"/>
        <w:bottom w:val="none" w:sz="0" w:space="0" w:color="auto"/>
        <w:right w:val="none" w:sz="0" w:space="0" w:color="auto"/>
      </w:divBdr>
    </w:div>
    <w:div w:id="254173600">
      <w:marLeft w:val="480"/>
      <w:marRight w:val="0"/>
      <w:marTop w:val="0"/>
      <w:marBottom w:val="0"/>
      <w:divBdr>
        <w:top w:val="none" w:sz="0" w:space="0" w:color="auto"/>
        <w:left w:val="none" w:sz="0" w:space="0" w:color="auto"/>
        <w:bottom w:val="none" w:sz="0" w:space="0" w:color="auto"/>
        <w:right w:val="none" w:sz="0" w:space="0" w:color="auto"/>
      </w:divBdr>
    </w:div>
    <w:div w:id="254284599">
      <w:marLeft w:val="480"/>
      <w:marRight w:val="0"/>
      <w:marTop w:val="0"/>
      <w:marBottom w:val="0"/>
      <w:divBdr>
        <w:top w:val="none" w:sz="0" w:space="0" w:color="auto"/>
        <w:left w:val="none" w:sz="0" w:space="0" w:color="auto"/>
        <w:bottom w:val="none" w:sz="0" w:space="0" w:color="auto"/>
        <w:right w:val="none" w:sz="0" w:space="0" w:color="auto"/>
      </w:divBdr>
    </w:div>
    <w:div w:id="254288154">
      <w:marLeft w:val="480"/>
      <w:marRight w:val="0"/>
      <w:marTop w:val="0"/>
      <w:marBottom w:val="0"/>
      <w:divBdr>
        <w:top w:val="none" w:sz="0" w:space="0" w:color="auto"/>
        <w:left w:val="none" w:sz="0" w:space="0" w:color="auto"/>
        <w:bottom w:val="none" w:sz="0" w:space="0" w:color="auto"/>
        <w:right w:val="none" w:sz="0" w:space="0" w:color="auto"/>
      </w:divBdr>
    </w:div>
    <w:div w:id="254361410">
      <w:marLeft w:val="480"/>
      <w:marRight w:val="0"/>
      <w:marTop w:val="0"/>
      <w:marBottom w:val="0"/>
      <w:divBdr>
        <w:top w:val="none" w:sz="0" w:space="0" w:color="auto"/>
        <w:left w:val="none" w:sz="0" w:space="0" w:color="auto"/>
        <w:bottom w:val="none" w:sz="0" w:space="0" w:color="auto"/>
        <w:right w:val="none" w:sz="0" w:space="0" w:color="auto"/>
      </w:divBdr>
    </w:div>
    <w:div w:id="254364661">
      <w:marLeft w:val="480"/>
      <w:marRight w:val="0"/>
      <w:marTop w:val="0"/>
      <w:marBottom w:val="0"/>
      <w:divBdr>
        <w:top w:val="none" w:sz="0" w:space="0" w:color="auto"/>
        <w:left w:val="none" w:sz="0" w:space="0" w:color="auto"/>
        <w:bottom w:val="none" w:sz="0" w:space="0" w:color="auto"/>
        <w:right w:val="none" w:sz="0" w:space="0" w:color="auto"/>
      </w:divBdr>
    </w:div>
    <w:div w:id="254438696">
      <w:marLeft w:val="480"/>
      <w:marRight w:val="0"/>
      <w:marTop w:val="0"/>
      <w:marBottom w:val="0"/>
      <w:divBdr>
        <w:top w:val="none" w:sz="0" w:space="0" w:color="auto"/>
        <w:left w:val="none" w:sz="0" w:space="0" w:color="auto"/>
        <w:bottom w:val="none" w:sz="0" w:space="0" w:color="auto"/>
        <w:right w:val="none" w:sz="0" w:space="0" w:color="auto"/>
      </w:divBdr>
    </w:div>
    <w:div w:id="254483380">
      <w:marLeft w:val="480"/>
      <w:marRight w:val="0"/>
      <w:marTop w:val="0"/>
      <w:marBottom w:val="0"/>
      <w:divBdr>
        <w:top w:val="none" w:sz="0" w:space="0" w:color="auto"/>
        <w:left w:val="none" w:sz="0" w:space="0" w:color="auto"/>
        <w:bottom w:val="none" w:sz="0" w:space="0" w:color="auto"/>
        <w:right w:val="none" w:sz="0" w:space="0" w:color="auto"/>
      </w:divBdr>
    </w:div>
    <w:div w:id="254555090">
      <w:marLeft w:val="480"/>
      <w:marRight w:val="0"/>
      <w:marTop w:val="0"/>
      <w:marBottom w:val="0"/>
      <w:divBdr>
        <w:top w:val="none" w:sz="0" w:space="0" w:color="auto"/>
        <w:left w:val="none" w:sz="0" w:space="0" w:color="auto"/>
        <w:bottom w:val="none" w:sz="0" w:space="0" w:color="auto"/>
        <w:right w:val="none" w:sz="0" w:space="0" w:color="auto"/>
      </w:divBdr>
    </w:div>
    <w:div w:id="254556095">
      <w:marLeft w:val="480"/>
      <w:marRight w:val="0"/>
      <w:marTop w:val="0"/>
      <w:marBottom w:val="0"/>
      <w:divBdr>
        <w:top w:val="none" w:sz="0" w:space="0" w:color="auto"/>
        <w:left w:val="none" w:sz="0" w:space="0" w:color="auto"/>
        <w:bottom w:val="none" w:sz="0" w:space="0" w:color="auto"/>
        <w:right w:val="none" w:sz="0" w:space="0" w:color="auto"/>
      </w:divBdr>
    </w:div>
    <w:div w:id="254558804">
      <w:marLeft w:val="480"/>
      <w:marRight w:val="0"/>
      <w:marTop w:val="0"/>
      <w:marBottom w:val="0"/>
      <w:divBdr>
        <w:top w:val="none" w:sz="0" w:space="0" w:color="auto"/>
        <w:left w:val="none" w:sz="0" w:space="0" w:color="auto"/>
        <w:bottom w:val="none" w:sz="0" w:space="0" w:color="auto"/>
        <w:right w:val="none" w:sz="0" w:space="0" w:color="auto"/>
      </w:divBdr>
    </w:div>
    <w:div w:id="254628565">
      <w:marLeft w:val="480"/>
      <w:marRight w:val="0"/>
      <w:marTop w:val="0"/>
      <w:marBottom w:val="0"/>
      <w:divBdr>
        <w:top w:val="none" w:sz="0" w:space="0" w:color="auto"/>
        <w:left w:val="none" w:sz="0" w:space="0" w:color="auto"/>
        <w:bottom w:val="none" w:sz="0" w:space="0" w:color="auto"/>
        <w:right w:val="none" w:sz="0" w:space="0" w:color="auto"/>
      </w:divBdr>
    </w:div>
    <w:div w:id="254630184">
      <w:marLeft w:val="480"/>
      <w:marRight w:val="0"/>
      <w:marTop w:val="0"/>
      <w:marBottom w:val="0"/>
      <w:divBdr>
        <w:top w:val="none" w:sz="0" w:space="0" w:color="auto"/>
        <w:left w:val="none" w:sz="0" w:space="0" w:color="auto"/>
        <w:bottom w:val="none" w:sz="0" w:space="0" w:color="auto"/>
        <w:right w:val="none" w:sz="0" w:space="0" w:color="auto"/>
      </w:divBdr>
    </w:div>
    <w:div w:id="254632693">
      <w:marLeft w:val="480"/>
      <w:marRight w:val="0"/>
      <w:marTop w:val="0"/>
      <w:marBottom w:val="0"/>
      <w:divBdr>
        <w:top w:val="none" w:sz="0" w:space="0" w:color="auto"/>
        <w:left w:val="none" w:sz="0" w:space="0" w:color="auto"/>
        <w:bottom w:val="none" w:sz="0" w:space="0" w:color="auto"/>
        <w:right w:val="none" w:sz="0" w:space="0" w:color="auto"/>
      </w:divBdr>
    </w:div>
    <w:div w:id="254674178">
      <w:marLeft w:val="480"/>
      <w:marRight w:val="0"/>
      <w:marTop w:val="0"/>
      <w:marBottom w:val="0"/>
      <w:divBdr>
        <w:top w:val="none" w:sz="0" w:space="0" w:color="auto"/>
        <w:left w:val="none" w:sz="0" w:space="0" w:color="auto"/>
        <w:bottom w:val="none" w:sz="0" w:space="0" w:color="auto"/>
        <w:right w:val="none" w:sz="0" w:space="0" w:color="auto"/>
      </w:divBdr>
    </w:div>
    <w:div w:id="254677796">
      <w:marLeft w:val="480"/>
      <w:marRight w:val="0"/>
      <w:marTop w:val="0"/>
      <w:marBottom w:val="0"/>
      <w:divBdr>
        <w:top w:val="none" w:sz="0" w:space="0" w:color="auto"/>
        <w:left w:val="none" w:sz="0" w:space="0" w:color="auto"/>
        <w:bottom w:val="none" w:sz="0" w:space="0" w:color="auto"/>
        <w:right w:val="none" w:sz="0" w:space="0" w:color="auto"/>
      </w:divBdr>
    </w:div>
    <w:div w:id="254747970">
      <w:marLeft w:val="480"/>
      <w:marRight w:val="0"/>
      <w:marTop w:val="0"/>
      <w:marBottom w:val="0"/>
      <w:divBdr>
        <w:top w:val="none" w:sz="0" w:space="0" w:color="auto"/>
        <w:left w:val="none" w:sz="0" w:space="0" w:color="auto"/>
        <w:bottom w:val="none" w:sz="0" w:space="0" w:color="auto"/>
        <w:right w:val="none" w:sz="0" w:space="0" w:color="auto"/>
      </w:divBdr>
    </w:div>
    <w:div w:id="254748316">
      <w:marLeft w:val="480"/>
      <w:marRight w:val="0"/>
      <w:marTop w:val="0"/>
      <w:marBottom w:val="0"/>
      <w:divBdr>
        <w:top w:val="none" w:sz="0" w:space="0" w:color="auto"/>
        <w:left w:val="none" w:sz="0" w:space="0" w:color="auto"/>
        <w:bottom w:val="none" w:sz="0" w:space="0" w:color="auto"/>
        <w:right w:val="none" w:sz="0" w:space="0" w:color="auto"/>
      </w:divBdr>
    </w:div>
    <w:div w:id="254748365">
      <w:marLeft w:val="480"/>
      <w:marRight w:val="0"/>
      <w:marTop w:val="0"/>
      <w:marBottom w:val="0"/>
      <w:divBdr>
        <w:top w:val="none" w:sz="0" w:space="0" w:color="auto"/>
        <w:left w:val="none" w:sz="0" w:space="0" w:color="auto"/>
        <w:bottom w:val="none" w:sz="0" w:space="0" w:color="auto"/>
        <w:right w:val="none" w:sz="0" w:space="0" w:color="auto"/>
      </w:divBdr>
    </w:div>
    <w:div w:id="254870220">
      <w:marLeft w:val="480"/>
      <w:marRight w:val="0"/>
      <w:marTop w:val="0"/>
      <w:marBottom w:val="0"/>
      <w:divBdr>
        <w:top w:val="none" w:sz="0" w:space="0" w:color="auto"/>
        <w:left w:val="none" w:sz="0" w:space="0" w:color="auto"/>
        <w:bottom w:val="none" w:sz="0" w:space="0" w:color="auto"/>
        <w:right w:val="none" w:sz="0" w:space="0" w:color="auto"/>
      </w:divBdr>
    </w:div>
    <w:div w:id="254942026">
      <w:marLeft w:val="480"/>
      <w:marRight w:val="0"/>
      <w:marTop w:val="0"/>
      <w:marBottom w:val="0"/>
      <w:divBdr>
        <w:top w:val="none" w:sz="0" w:space="0" w:color="auto"/>
        <w:left w:val="none" w:sz="0" w:space="0" w:color="auto"/>
        <w:bottom w:val="none" w:sz="0" w:space="0" w:color="auto"/>
        <w:right w:val="none" w:sz="0" w:space="0" w:color="auto"/>
      </w:divBdr>
    </w:div>
    <w:div w:id="254946081">
      <w:marLeft w:val="480"/>
      <w:marRight w:val="0"/>
      <w:marTop w:val="0"/>
      <w:marBottom w:val="0"/>
      <w:divBdr>
        <w:top w:val="none" w:sz="0" w:space="0" w:color="auto"/>
        <w:left w:val="none" w:sz="0" w:space="0" w:color="auto"/>
        <w:bottom w:val="none" w:sz="0" w:space="0" w:color="auto"/>
        <w:right w:val="none" w:sz="0" w:space="0" w:color="auto"/>
      </w:divBdr>
    </w:div>
    <w:div w:id="254946212">
      <w:marLeft w:val="480"/>
      <w:marRight w:val="0"/>
      <w:marTop w:val="0"/>
      <w:marBottom w:val="0"/>
      <w:divBdr>
        <w:top w:val="none" w:sz="0" w:space="0" w:color="auto"/>
        <w:left w:val="none" w:sz="0" w:space="0" w:color="auto"/>
        <w:bottom w:val="none" w:sz="0" w:space="0" w:color="auto"/>
        <w:right w:val="none" w:sz="0" w:space="0" w:color="auto"/>
      </w:divBdr>
    </w:div>
    <w:div w:id="254946266">
      <w:marLeft w:val="480"/>
      <w:marRight w:val="0"/>
      <w:marTop w:val="0"/>
      <w:marBottom w:val="0"/>
      <w:divBdr>
        <w:top w:val="none" w:sz="0" w:space="0" w:color="auto"/>
        <w:left w:val="none" w:sz="0" w:space="0" w:color="auto"/>
        <w:bottom w:val="none" w:sz="0" w:space="0" w:color="auto"/>
        <w:right w:val="none" w:sz="0" w:space="0" w:color="auto"/>
      </w:divBdr>
    </w:div>
    <w:div w:id="254947724">
      <w:marLeft w:val="480"/>
      <w:marRight w:val="0"/>
      <w:marTop w:val="0"/>
      <w:marBottom w:val="0"/>
      <w:divBdr>
        <w:top w:val="none" w:sz="0" w:space="0" w:color="auto"/>
        <w:left w:val="none" w:sz="0" w:space="0" w:color="auto"/>
        <w:bottom w:val="none" w:sz="0" w:space="0" w:color="auto"/>
        <w:right w:val="none" w:sz="0" w:space="0" w:color="auto"/>
      </w:divBdr>
    </w:div>
    <w:div w:id="255019100">
      <w:marLeft w:val="480"/>
      <w:marRight w:val="0"/>
      <w:marTop w:val="0"/>
      <w:marBottom w:val="0"/>
      <w:divBdr>
        <w:top w:val="none" w:sz="0" w:space="0" w:color="auto"/>
        <w:left w:val="none" w:sz="0" w:space="0" w:color="auto"/>
        <w:bottom w:val="none" w:sz="0" w:space="0" w:color="auto"/>
        <w:right w:val="none" w:sz="0" w:space="0" w:color="auto"/>
      </w:divBdr>
    </w:div>
    <w:div w:id="255090407">
      <w:marLeft w:val="480"/>
      <w:marRight w:val="0"/>
      <w:marTop w:val="0"/>
      <w:marBottom w:val="0"/>
      <w:divBdr>
        <w:top w:val="none" w:sz="0" w:space="0" w:color="auto"/>
        <w:left w:val="none" w:sz="0" w:space="0" w:color="auto"/>
        <w:bottom w:val="none" w:sz="0" w:space="0" w:color="auto"/>
        <w:right w:val="none" w:sz="0" w:space="0" w:color="auto"/>
      </w:divBdr>
    </w:div>
    <w:div w:id="255133927">
      <w:marLeft w:val="480"/>
      <w:marRight w:val="0"/>
      <w:marTop w:val="0"/>
      <w:marBottom w:val="0"/>
      <w:divBdr>
        <w:top w:val="none" w:sz="0" w:space="0" w:color="auto"/>
        <w:left w:val="none" w:sz="0" w:space="0" w:color="auto"/>
        <w:bottom w:val="none" w:sz="0" w:space="0" w:color="auto"/>
        <w:right w:val="none" w:sz="0" w:space="0" w:color="auto"/>
      </w:divBdr>
    </w:div>
    <w:div w:id="255136030">
      <w:marLeft w:val="480"/>
      <w:marRight w:val="0"/>
      <w:marTop w:val="0"/>
      <w:marBottom w:val="0"/>
      <w:divBdr>
        <w:top w:val="none" w:sz="0" w:space="0" w:color="auto"/>
        <w:left w:val="none" w:sz="0" w:space="0" w:color="auto"/>
        <w:bottom w:val="none" w:sz="0" w:space="0" w:color="auto"/>
        <w:right w:val="none" w:sz="0" w:space="0" w:color="auto"/>
      </w:divBdr>
    </w:div>
    <w:div w:id="255290037">
      <w:marLeft w:val="480"/>
      <w:marRight w:val="0"/>
      <w:marTop w:val="0"/>
      <w:marBottom w:val="0"/>
      <w:divBdr>
        <w:top w:val="none" w:sz="0" w:space="0" w:color="auto"/>
        <w:left w:val="none" w:sz="0" w:space="0" w:color="auto"/>
        <w:bottom w:val="none" w:sz="0" w:space="0" w:color="auto"/>
        <w:right w:val="none" w:sz="0" w:space="0" w:color="auto"/>
      </w:divBdr>
    </w:div>
    <w:div w:id="255329321">
      <w:marLeft w:val="480"/>
      <w:marRight w:val="0"/>
      <w:marTop w:val="0"/>
      <w:marBottom w:val="0"/>
      <w:divBdr>
        <w:top w:val="none" w:sz="0" w:space="0" w:color="auto"/>
        <w:left w:val="none" w:sz="0" w:space="0" w:color="auto"/>
        <w:bottom w:val="none" w:sz="0" w:space="0" w:color="auto"/>
        <w:right w:val="none" w:sz="0" w:space="0" w:color="auto"/>
      </w:divBdr>
    </w:div>
    <w:div w:id="255478299">
      <w:marLeft w:val="480"/>
      <w:marRight w:val="0"/>
      <w:marTop w:val="0"/>
      <w:marBottom w:val="0"/>
      <w:divBdr>
        <w:top w:val="none" w:sz="0" w:space="0" w:color="auto"/>
        <w:left w:val="none" w:sz="0" w:space="0" w:color="auto"/>
        <w:bottom w:val="none" w:sz="0" w:space="0" w:color="auto"/>
        <w:right w:val="none" w:sz="0" w:space="0" w:color="auto"/>
      </w:divBdr>
    </w:div>
    <w:div w:id="255484650">
      <w:marLeft w:val="480"/>
      <w:marRight w:val="0"/>
      <w:marTop w:val="0"/>
      <w:marBottom w:val="0"/>
      <w:divBdr>
        <w:top w:val="none" w:sz="0" w:space="0" w:color="auto"/>
        <w:left w:val="none" w:sz="0" w:space="0" w:color="auto"/>
        <w:bottom w:val="none" w:sz="0" w:space="0" w:color="auto"/>
        <w:right w:val="none" w:sz="0" w:space="0" w:color="auto"/>
      </w:divBdr>
    </w:div>
    <w:div w:id="255527871">
      <w:marLeft w:val="480"/>
      <w:marRight w:val="0"/>
      <w:marTop w:val="0"/>
      <w:marBottom w:val="0"/>
      <w:divBdr>
        <w:top w:val="none" w:sz="0" w:space="0" w:color="auto"/>
        <w:left w:val="none" w:sz="0" w:space="0" w:color="auto"/>
        <w:bottom w:val="none" w:sz="0" w:space="0" w:color="auto"/>
        <w:right w:val="none" w:sz="0" w:space="0" w:color="auto"/>
      </w:divBdr>
    </w:div>
    <w:div w:id="255555236">
      <w:marLeft w:val="480"/>
      <w:marRight w:val="0"/>
      <w:marTop w:val="0"/>
      <w:marBottom w:val="0"/>
      <w:divBdr>
        <w:top w:val="none" w:sz="0" w:space="0" w:color="auto"/>
        <w:left w:val="none" w:sz="0" w:space="0" w:color="auto"/>
        <w:bottom w:val="none" w:sz="0" w:space="0" w:color="auto"/>
        <w:right w:val="none" w:sz="0" w:space="0" w:color="auto"/>
      </w:divBdr>
    </w:div>
    <w:div w:id="255555427">
      <w:marLeft w:val="480"/>
      <w:marRight w:val="0"/>
      <w:marTop w:val="0"/>
      <w:marBottom w:val="0"/>
      <w:divBdr>
        <w:top w:val="none" w:sz="0" w:space="0" w:color="auto"/>
        <w:left w:val="none" w:sz="0" w:space="0" w:color="auto"/>
        <w:bottom w:val="none" w:sz="0" w:space="0" w:color="auto"/>
        <w:right w:val="none" w:sz="0" w:space="0" w:color="auto"/>
      </w:divBdr>
    </w:div>
    <w:div w:id="255555651">
      <w:marLeft w:val="480"/>
      <w:marRight w:val="0"/>
      <w:marTop w:val="0"/>
      <w:marBottom w:val="0"/>
      <w:divBdr>
        <w:top w:val="none" w:sz="0" w:space="0" w:color="auto"/>
        <w:left w:val="none" w:sz="0" w:space="0" w:color="auto"/>
        <w:bottom w:val="none" w:sz="0" w:space="0" w:color="auto"/>
        <w:right w:val="none" w:sz="0" w:space="0" w:color="auto"/>
      </w:divBdr>
    </w:div>
    <w:div w:id="255598055">
      <w:marLeft w:val="480"/>
      <w:marRight w:val="0"/>
      <w:marTop w:val="0"/>
      <w:marBottom w:val="0"/>
      <w:divBdr>
        <w:top w:val="none" w:sz="0" w:space="0" w:color="auto"/>
        <w:left w:val="none" w:sz="0" w:space="0" w:color="auto"/>
        <w:bottom w:val="none" w:sz="0" w:space="0" w:color="auto"/>
        <w:right w:val="none" w:sz="0" w:space="0" w:color="auto"/>
      </w:divBdr>
    </w:div>
    <w:div w:id="255599380">
      <w:marLeft w:val="480"/>
      <w:marRight w:val="0"/>
      <w:marTop w:val="0"/>
      <w:marBottom w:val="0"/>
      <w:divBdr>
        <w:top w:val="none" w:sz="0" w:space="0" w:color="auto"/>
        <w:left w:val="none" w:sz="0" w:space="0" w:color="auto"/>
        <w:bottom w:val="none" w:sz="0" w:space="0" w:color="auto"/>
        <w:right w:val="none" w:sz="0" w:space="0" w:color="auto"/>
      </w:divBdr>
    </w:div>
    <w:div w:id="255599990">
      <w:marLeft w:val="480"/>
      <w:marRight w:val="0"/>
      <w:marTop w:val="0"/>
      <w:marBottom w:val="0"/>
      <w:divBdr>
        <w:top w:val="none" w:sz="0" w:space="0" w:color="auto"/>
        <w:left w:val="none" w:sz="0" w:space="0" w:color="auto"/>
        <w:bottom w:val="none" w:sz="0" w:space="0" w:color="auto"/>
        <w:right w:val="none" w:sz="0" w:space="0" w:color="auto"/>
      </w:divBdr>
    </w:div>
    <w:div w:id="255600573">
      <w:marLeft w:val="480"/>
      <w:marRight w:val="0"/>
      <w:marTop w:val="0"/>
      <w:marBottom w:val="0"/>
      <w:divBdr>
        <w:top w:val="none" w:sz="0" w:space="0" w:color="auto"/>
        <w:left w:val="none" w:sz="0" w:space="0" w:color="auto"/>
        <w:bottom w:val="none" w:sz="0" w:space="0" w:color="auto"/>
        <w:right w:val="none" w:sz="0" w:space="0" w:color="auto"/>
      </w:divBdr>
    </w:div>
    <w:div w:id="255604341">
      <w:marLeft w:val="480"/>
      <w:marRight w:val="0"/>
      <w:marTop w:val="0"/>
      <w:marBottom w:val="0"/>
      <w:divBdr>
        <w:top w:val="none" w:sz="0" w:space="0" w:color="auto"/>
        <w:left w:val="none" w:sz="0" w:space="0" w:color="auto"/>
        <w:bottom w:val="none" w:sz="0" w:space="0" w:color="auto"/>
        <w:right w:val="none" w:sz="0" w:space="0" w:color="auto"/>
      </w:divBdr>
    </w:div>
    <w:div w:id="255675670">
      <w:marLeft w:val="480"/>
      <w:marRight w:val="0"/>
      <w:marTop w:val="0"/>
      <w:marBottom w:val="0"/>
      <w:divBdr>
        <w:top w:val="none" w:sz="0" w:space="0" w:color="auto"/>
        <w:left w:val="none" w:sz="0" w:space="0" w:color="auto"/>
        <w:bottom w:val="none" w:sz="0" w:space="0" w:color="auto"/>
        <w:right w:val="none" w:sz="0" w:space="0" w:color="auto"/>
      </w:divBdr>
    </w:div>
    <w:div w:id="255678401">
      <w:marLeft w:val="480"/>
      <w:marRight w:val="0"/>
      <w:marTop w:val="0"/>
      <w:marBottom w:val="0"/>
      <w:divBdr>
        <w:top w:val="none" w:sz="0" w:space="0" w:color="auto"/>
        <w:left w:val="none" w:sz="0" w:space="0" w:color="auto"/>
        <w:bottom w:val="none" w:sz="0" w:space="0" w:color="auto"/>
        <w:right w:val="none" w:sz="0" w:space="0" w:color="auto"/>
      </w:divBdr>
    </w:div>
    <w:div w:id="255749084">
      <w:marLeft w:val="480"/>
      <w:marRight w:val="0"/>
      <w:marTop w:val="0"/>
      <w:marBottom w:val="0"/>
      <w:divBdr>
        <w:top w:val="none" w:sz="0" w:space="0" w:color="auto"/>
        <w:left w:val="none" w:sz="0" w:space="0" w:color="auto"/>
        <w:bottom w:val="none" w:sz="0" w:space="0" w:color="auto"/>
        <w:right w:val="none" w:sz="0" w:space="0" w:color="auto"/>
      </w:divBdr>
    </w:div>
    <w:div w:id="255749208">
      <w:marLeft w:val="480"/>
      <w:marRight w:val="0"/>
      <w:marTop w:val="0"/>
      <w:marBottom w:val="0"/>
      <w:divBdr>
        <w:top w:val="none" w:sz="0" w:space="0" w:color="auto"/>
        <w:left w:val="none" w:sz="0" w:space="0" w:color="auto"/>
        <w:bottom w:val="none" w:sz="0" w:space="0" w:color="auto"/>
        <w:right w:val="none" w:sz="0" w:space="0" w:color="auto"/>
      </w:divBdr>
    </w:div>
    <w:div w:id="255749586">
      <w:marLeft w:val="480"/>
      <w:marRight w:val="0"/>
      <w:marTop w:val="0"/>
      <w:marBottom w:val="0"/>
      <w:divBdr>
        <w:top w:val="none" w:sz="0" w:space="0" w:color="auto"/>
        <w:left w:val="none" w:sz="0" w:space="0" w:color="auto"/>
        <w:bottom w:val="none" w:sz="0" w:space="0" w:color="auto"/>
        <w:right w:val="none" w:sz="0" w:space="0" w:color="auto"/>
      </w:divBdr>
    </w:div>
    <w:div w:id="255750384">
      <w:marLeft w:val="480"/>
      <w:marRight w:val="0"/>
      <w:marTop w:val="0"/>
      <w:marBottom w:val="0"/>
      <w:divBdr>
        <w:top w:val="none" w:sz="0" w:space="0" w:color="auto"/>
        <w:left w:val="none" w:sz="0" w:space="0" w:color="auto"/>
        <w:bottom w:val="none" w:sz="0" w:space="0" w:color="auto"/>
        <w:right w:val="none" w:sz="0" w:space="0" w:color="auto"/>
      </w:divBdr>
    </w:div>
    <w:div w:id="255788450">
      <w:marLeft w:val="480"/>
      <w:marRight w:val="0"/>
      <w:marTop w:val="0"/>
      <w:marBottom w:val="0"/>
      <w:divBdr>
        <w:top w:val="none" w:sz="0" w:space="0" w:color="auto"/>
        <w:left w:val="none" w:sz="0" w:space="0" w:color="auto"/>
        <w:bottom w:val="none" w:sz="0" w:space="0" w:color="auto"/>
        <w:right w:val="none" w:sz="0" w:space="0" w:color="auto"/>
      </w:divBdr>
    </w:div>
    <w:div w:id="255790194">
      <w:marLeft w:val="480"/>
      <w:marRight w:val="0"/>
      <w:marTop w:val="0"/>
      <w:marBottom w:val="0"/>
      <w:divBdr>
        <w:top w:val="none" w:sz="0" w:space="0" w:color="auto"/>
        <w:left w:val="none" w:sz="0" w:space="0" w:color="auto"/>
        <w:bottom w:val="none" w:sz="0" w:space="0" w:color="auto"/>
        <w:right w:val="none" w:sz="0" w:space="0" w:color="auto"/>
      </w:divBdr>
    </w:div>
    <w:div w:id="255867833">
      <w:marLeft w:val="480"/>
      <w:marRight w:val="0"/>
      <w:marTop w:val="0"/>
      <w:marBottom w:val="0"/>
      <w:divBdr>
        <w:top w:val="none" w:sz="0" w:space="0" w:color="auto"/>
        <w:left w:val="none" w:sz="0" w:space="0" w:color="auto"/>
        <w:bottom w:val="none" w:sz="0" w:space="0" w:color="auto"/>
        <w:right w:val="none" w:sz="0" w:space="0" w:color="auto"/>
      </w:divBdr>
    </w:div>
    <w:div w:id="255870049">
      <w:marLeft w:val="480"/>
      <w:marRight w:val="0"/>
      <w:marTop w:val="0"/>
      <w:marBottom w:val="0"/>
      <w:divBdr>
        <w:top w:val="none" w:sz="0" w:space="0" w:color="auto"/>
        <w:left w:val="none" w:sz="0" w:space="0" w:color="auto"/>
        <w:bottom w:val="none" w:sz="0" w:space="0" w:color="auto"/>
        <w:right w:val="none" w:sz="0" w:space="0" w:color="auto"/>
      </w:divBdr>
    </w:div>
    <w:div w:id="255987863">
      <w:marLeft w:val="480"/>
      <w:marRight w:val="0"/>
      <w:marTop w:val="0"/>
      <w:marBottom w:val="0"/>
      <w:divBdr>
        <w:top w:val="none" w:sz="0" w:space="0" w:color="auto"/>
        <w:left w:val="none" w:sz="0" w:space="0" w:color="auto"/>
        <w:bottom w:val="none" w:sz="0" w:space="0" w:color="auto"/>
        <w:right w:val="none" w:sz="0" w:space="0" w:color="auto"/>
      </w:divBdr>
    </w:div>
    <w:div w:id="255990118">
      <w:marLeft w:val="480"/>
      <w:marRight w:val="0"/>
      <w:marTop w:val="0"/>
      <w:marBottom w:val="0"/>
      <w:divBdr>
        <w:top w:val="none" w:sz="0" w:space="0" w:color="auto"/>
        <w:left w:val="none" w:sz="0" w:space="0" w:color="auto"/>
        <w:bottom w:val="none" w:sz="0" w:space="0" w:color="auto"/>
        <w:right w:val="none" w:sz="0" w:space="0" w:color="auto"/>
      </w:divBdr>
    </w:div>
    <w:div w:id="256058233">
      <w:marLeft w:val="480"/>
      <w:marRight w:val="0"/>
      <w:marTop w:val="0"/>
      <w:marBottom w:val="0"/>
      <w:divBdr>
        <w:top w:val="none" w:sz="0" w:space="0" w:color="auto"/>
        <w:left w:val="none" w:sz="0" w:space="0" w:color="auto"/>
        <w:bottom w:val="none" w:sz="0" w:space="0" w:color="auto"/>
        <w:right w:val="none" w:sz="0" w:space="0" w:color="auto"/>
      </w:divBdr>
    </w:div>
    <w:div w:id="256059190">
      <w:marLeft w:val="480"/>
      <w:marRight w:val="0"/>
      <w:marTop w:val="0"/>
      <w:marBottom w:val="0"/>
      <w:divBdr>
        <w:top w:val="none" w:sz="0" w:space="0" w:color="auto"/>
        <w:left w:val="none" w:sz="0" w:space="0" w:color="auto"/>
        <w:bottom w:val="none" w:sz="0" w:space="0" w:color="auto"/>
        <w:right w:val="none" w:sz="0" w:space="0" w:color="auto"/>
      </w:divBdr>
    </w:div>
    <w:div w:id="256064265">
      <w:marLeft w:val="480"/>
      <w:marRight w:val="0"/>
      <w:marTop w:val="0"/>
      <w:marBottom w:val="0"/>
      <w:divBdr>
        <w:top w:val="none" w:sz="0" w:space="0" w:color="auto"/>
        <w:left w:val="none" w:sz="0" w:space="0" w:color="auto"/>
        <w:bottom w:val="none" w:sz="0" w:space="0" w:color="auto"/>
        <w:right w:val="none" w:sz="0" w:space="0" w:color="auto"/>
      </w:divBdr>
    </w:div>
    <w:div w:id="256139550">
      <w:marLeft w:val="480"/>
      <w:marRight w:val="0"/>
      <w:marTop w:val="0"/>
      <w:marBottom w:val="0"/>
      <w:divBdr>
        <w:top w:val="none" w:sz="0" w:space="0" w:color="auto"/>
        <w:left w:val="none" w:sz="0" w:space="0" w:color="auto"/>
        <w:bottom w:val="none" w:sz="0" w:space="0" w:color="auto"/>
        <w:right w:val="none" w:sz="0" w:space="0" w:color="auto"/>
      </w:divBdr>
    </w:div>
    <w:div w:id="256250170">
      <w:marLeft w:val="480"/>
      <w:marRight w:val="0"/>
      <w:marTop w:val="0"/>
      <w:marBottom w:val="0"/>
      <w:divBdr>
        <w:top w:val="none" w:sz="0" w:space="0" w:color="auto"/>
        <w:left w:val="none" w:sz="0" w:space="0" w:color="auto"/>
        <w:bottom w:val="none" w:sz="0" w:space="0" w:color="auto"/>
        <w:right w:val="none" w:sz="0" w:space="0" w:color="auto"/>
      </w:divBdr>
    </w:div>
    <w:div w:id="256251460">
      <w:marLeft w:val="480"/>
      <w:marRight w:val="0"/>
      <w:marTop w:val="0"/>
      <w:marBottom w:val="0"/>
      <w:divBdr>
        <w:top w:val="none" w:sz="0" w:space="0" w:color="auto"/>
        <w:left w:val="none" w:sz="0" w:space="0" w:color="auto"/>
        <w:bottom w:val="none" w:sz="0" w:space="0" w:color="auto"/>
        <w:right w:val="none" w:sz="0" w:space="0" w:color="auto"/>
      </w:divBdr>
    </w:div>
    <w:div w:id="256251690">
      <w:marLeft w:val="480"/>
      <w:marRight w:val="0"/>
      <w:marTop w:val="0"/>
      <w:marBottom w:val="0"/>
      <w:divBdr>
        <w:top w:val="none" w:sz="0" w:space="0" w:color="auto"/>
        <w:left w:val="none" w:sz="0" w:space="0" w:color="auto"/>
        <w:bottom w:val="none" w:sz="0" w:space="0" w:color="auto"/>
        <w:right w:val="none" w:sz="0" w:space="0" w:color="auto"/>
      </w:divBdr>
    </w:div>
    <w:div w:id="256253930">
      <w:marLeft w:val="480"/>
      <w:marRight w:val="0"/>
      <w:marTop w:val="0"/>
      <w:marBottom w:val="0"/>
      <w:divBdr>
        <w:top w:val="none" w:sz="0" w:space="0" w:color="auto"/>
        <w:left w:val="none" w:sz="0" w:space="0" w:color="auto"/>
        <w:bottom w:val="none" w:sz="0" w:space="0" w:color="auto"/>
        <w:right w:val="none" w:sz="0" w:space="0" w:color="auto"/>
      </w:divBdr>
    </w:div>
    <w:div w:id="256254857">
      <w:marLeft w:val="480"/>
      <w:marRight w:val="0"/>
      <w:marTop w:val="0"/>
      <w:marBottom w:val="0"/>
      <w:divBdr>
        <w:top w:val="none" w:sz="0" w:space="0" w:color="auto"/>
        <w:left w:val="none" w:sz="0" w:space="0" w:color="auto"/>
        <w:bottom w:val="none" w:sz="0" w:space="0" w:color="auto"/>
        <w:right w:val="none" w:sz="0" w:space="0" w:color="auto"/>
      </w:divBdr>
    </w:div>
    <w:div w:id="256258159">
      <w:marLeft w:val="480"/>
      <w:marRight w:val="0"/>
      <w:marTop w:val="0"/>
      <w:marBottom w:val="0"/>
      <w:divBdr>
        <w:top w:val="none" w:sz="0" w:space="0" w:color="auto"/>
        <w:left w:val="none" w:sz="0" w:space="0" w:color="auto"/>
        <w:bottom w:val="none" w:sz="0" w:space="0" w:color="auto"/>
        <w:right w:val="none" w:sz="0" w:space="0" w:color="auto"/>
      </w:divBdr>
    </w:div>
    <w:div w:id="256325243">
      <w:marLeft w:val="480"/>
      <w:marRight w:val="0"/>
      <w:marTop w:val="0"/>
      <w:marBottom w:val="0"/>
      <w:divBdr>
        <w:top w:val="none" w:sz="0" w:space="0" w:color="auto"/>
        <w:left w:val="none" w:sz="0" w:space="0" w:color="auto"/>
        <w:bottom w:val="none" w:sz="0" w:space="0" w:color="auto"/>
        <w:right w:val="none" w:sz="0" w:space="0" w:color="auto"/>
      </w:divBdr>
    </w:div>
    <w:div w:id="256327150">
      <w:marLeft w:val="480"/>
      <w:marRight w:val="0"/>
      <w:marTop w:val="0"/>
      <w:marBottom w:val="0"/>
      <w:divBdr>
        <w:top w:val="none" w:sz="0" w:space="0" w:color="auto"/>
        <w:left w:val="none" w:sz="0" w:space="0" w:color="auto"/>
        <w:bottom w:val="none" w:sz="0" w:space="0" w:color="auto"/>
        <w:right w:val="none" w:sz="0" w:space="0" w:color="auto"/>
      </w:divBdr>
    </w:div>
    <w:div w:id="256333214">
      <w:marLeft w:val="480"/>
      <w:marRight w:val="0"/>
      <w:marTop w:val="0"/>
      <w:marBottom w:val="0"/>
      <w:divBdr>
        <w:top w:val="none" w:sz="0" w:space="0" w:color="auto"/>
        <w:left w:val="none" w:sz="0" w:space="0" w:color="auto"/>
        <w:bottom w:val="none" w:sz="0" w:space="0" w:color="auto"/>
        <w:right w:val="none" w:sz="0" w:space="0" w:color="auto"/>
      </w:divBdr>
    </w:div>
    <w:div w:id="256401009">
      <w:marLeft w:val="480"/>
      <w:marRight w:val="0"/>
      <w:marTop w:val="0"/>
      <w:marBottom w:val="0"/>
      <w:divBdr>
        <w:top w:val="none" w:sz="0" w:space="0" w:color="auto"/>
        <w:left w:val="none" w:sz="0" w:space="0" w:color="auto"/>
        <w:bottom w:val="none" w:sz="0" w:space="0" w:color="auto"/>
        <w:right w:val="none" w:sz="0" w:space="0" w:color="auto"/>
      </w:divBdr>
    </w:div>
    <w:div w:id="256521336">
      <w:marLeft w:val="480"/>
      <w:marRight w:val="0"/>
      <w:marTop w:val="0"/>
      <w:marBottom w:val="0"/>
      <w:divBdr>
        <w:top w:val="none" w:sz="0" w:space="0" w:color="auto"/>
        <w:left w:val="none" w:sz="0" w:space="0" w:color="auto"/>
        <w:bottom w:val="none" w:sz="0" w:space="0" w:color="auto"/>
        <w:right w:val="none" w:sz="0" w:space="0" w:color="auto"/>
      </w:divBdr>
    </w:div>
    <w:div w:id="256595403">
      <w:marLeft w:val="480"/>
      <w:marRight w:val="0"/>
      <w:marTop w:val="0"/>
      <w:marBottom w:val="0"/>
      <w:divBdr>
        <w:top w:val="none" w:sz="0" w:space="0" w:color="auto"/>
        <w:left w:val="none" w:sz="0" w:space="0" w:color="auto"/>
        <w:bottom w:val="none" w:sz="0" w:space="0" w:color="auto"/>
        <w:right w:val="none" w:sz="0" w:space="0" w:color="auto"/>
      </w:divBdr>
    </w:div>
    <w:div w:id="256597398">
      <w:marLeft w:val="480"/>
      <w:marRight w:val="0"/>
      <w:marTop w:val="0"/>
      <w:marBottom w:val="0"/>
      <w:divBdr>
        <w:top w:val="none" w:sz="0" w:space="0" w:color="auto"/>
        <w:left w:val="none" w:sz="0" w:space="0" w:color="auto"/>
        <w:bottom w:val="none" w:sz="0" w:space="0" w:color="auto"/>
        <w:right w:val="none" w:sz="0" w:space="0" w:color="auto"/>
      </w:divBdr>
    </w:div>
    <w:div w:id="256640432">
      <w:marLeft w:val="480"/>
      <w:marRight w:val="0"/>
      <w:marTop w:val="0"/>
      <w:marBottom w:val="0"/>
      <w:divBdr>
        <w:top w:val="none" w:sz="0" w:space="0" w:color="auto"/>
        <w:left w:val="none" w:sz="0" w:space="0" w:color="auto"/>
        <w:bottom w:val="none" w:sz="0" w:space="0" w:color="auto"/>
        <w:right w:val="none" w:sz="0" w:space="0" w:color="auto"/>
      </w:divBdr>
    </w:div>
    <w:div w:id="256718323">
      <w:marLeft w:val="480"/>
      <w:marRight w:val="0"/>
      <w:marTop w:val="0"/>
      <w:marBottom w:val="0"/>
      <w:divBdr>
        <w:top w:val="none" w:sz="0" w:space="0" w:color="auto"/>
        <w:left w:val="none" w:sz="0" w:space="0" w:color="auto"/>
        <w:bottom w:val="none" w:sz="0" w:space="0" w:color="auto"/>
        <w:right w:val="none" w:sz="0" w:space="0" w:color="auto"/>
      </w:divBdr>
    </w:div>
    <w:div w:id="256789629">
      <w:marLeft w:val="480"/>
      <w:marRight w:val="0"/>
      <w:marTop w:val="0"/>
      <w:marBottom w:val="0"/>
      <w:divBdr>
        <w:top w:val="none" w:sz="0" w:space="0" w:color="auto"/>
        <w:left w:val="none" w:sz="0" w:space="0" w:color="auto"/>
        <w:bottom w:val="none" w:sz="0" w:space="0" w:color="auto"/>
        <w:right w:val="none" w:sz="0" w:space="0" w:color="auto"/>
      </w:divBdr>
    </w:div>
    <w:div w:id="256794364">
      <w:marLeft w:val="480"/>
      <w:marRight w:val="0"/>
      <w:marTop w:val="0"/>
      <w:marBottom w:val="0"/>
      <w:divBdr>
        <w:top w:val="none" w:sz="0" w:space="0" w:color="auto"/>
        <w:left w:val="none" w:sz="0" w:space="0" w:color="auto"/>
        <w:bottom w:val="none" w:sz="0" w:space="0" w:color="auto"/>
        <w:right w:val="none" w:sz="0" w:space="0" w:color="auto"/>
      </w:divBdr>
    </w:div>
    <w:div w:id="256795508">
      <w:marLeft w:val="480"/>
      <w:marRight w:val="0"/>
      <w:marTop w:val="0"/>
      <w:marBottom w:val="0"/>
      <w:divBdr>
        <w:top w:val="none" w:sz="0" w:space="0" w:color="auto"/>
        <w:left w:val="none" w:sz="0" w:space="0" w:color="auto"/>
        <w:bottom w:val="none" w:sz="0" w:space="0" w:color="auto"/>
        <w:right w:val="none" w:sz="0" w:space="0" w:color="auto"/>
      </w:divBdr>
    </w:div>
    <w:div w:id="256865896">
      <w:marLeft w:val="480"/>
      <w:marRight w:val="0"/>
      <w:marTop w:val="0"/>
      <w:marBottom w:val="0"/>
      <w:divBdr>
        <w:top w:val="none" w:sz="0" w:space="0" w:color="auto"/>
        <w:left w:val="none" w:sz="0" w:space="0" w:color="auto"/>
        <w:bottom w:val="none" w:sz="0" w:space="0" w:color="auto"/>
        <w:right w:val="none" w:sz="0" w:space="0" w:color="auto"/>
      </w:divBdr>
    </w:div>
    <w:div w:id="256867283">
      <w:marLeft w:val="480"/>
      <w:marRight w:val="0"/>
      <w:marTop w:val="0"/>
      <w:marBottom w:val="0"/>
      <w:divBdr>
        <w:top w:val="none" w:sz="0" w:space="0" w:color="auto"/>
        <w:left w:val="none" w:sz="0" w:space="0" w:color="auto"/>
        <w:bottom w:val="none" w:sz="0" w:space="0" w:color="auto"/>
        <w:right w:val="none" w:sz="0" w:space="0" w:color="auto"/>
      </w:divBdr>
    </w:div>
    <w:div w:id="256906596">
      <w:marLeft w:val="480"/>
      <w:marRight w:val="0"/>
      <w:marTop w:val="0"/>
      <w:marBottom w:val="0"/>
      <w:divBdr>
        <w:top w:val="none" w:sz="0" w:space="0" w:color="auto"/>
        <w:left w:val="none" w:sz="0" w:space="0" w:color="auto"/>
        <w:bottom w:val="none" w:sz="0" w:space="0" w:color="auto"/>
        <w:right w:val="none" w:sz="0" w:space="0" w:color="auto"/>
      </w:divBdr>
    </w:div>
    <w:div w:id="256909165">
      <w:marLeft w:val="480"/>
      <w:marRight w:val="0"/>
      <w:marTop w:val="0"/>
      <w:marBottom w:val="0"/>
      <w:divBdr>
        <w:top w:val="none" w:sz="0" w:space="0" w:color="auto"/>
        <w:left w:val="none" w:sz="0" w:space="0" w:color="auto"/>
        <w:bottom w:val="none" w:sz="0" w:space="0" w:color="auto"/>
        <w:right w:val="none" w:sz="0" w:space="0" w:color="auto"/>
      </w:divBdr>
    </w:div>
    <w:div w:id="256910164">
      <w:marLeft w:val="480"/>
      <w:marRight w:val="0"/>
      <w:marTop w:val="0"/>
      <w:marBottom w:val="0"/>
      <w:divBdr>
        <w:top w:val="none" w:sz="0" w:space="0" w:color="auto"/>
        <w:left w:val="none" w:sz="0" w:space="0" w:color="auto"/>
        <w:bottom w:val="none" w:sz="0" w:space="0" w:color="auto"/>
        <w:right w:val="none" w:sz="0" w:space="0" w:color="auto"/>
      </w:divBdr>
    </w:div>
    <w:div w:id="256910602">
      <w:marLeft w:val="480"/>
      <w:marRight w:val="0"/>
      <w:marTop w:val="0"/>
      <w:marBottom w:val="0"/>
      <w:divBdr>
        <w:top w:val="none" w:sz="0" w:space="0" w:color="auto"/>
        <w:left w:val="none" w:sz="0" w:space="0" w:color="auto"/>
        <w:bottom w:val="none" w:sz="0" w:space="0" w:color="auto"/>
        <w:right w:val="none" w:sz="0" w:space="0" w:color="auto"/>
      </w:divBdr>
    </w:div>
    <w:div w:id="256989775">
      <w:marLeft w:val="480"/>
      <w:marRight w:val="0"/>
      <w:marTop w:val="0"/>
      <w:marBottom w:val="0"/>
      <w:divBdr>
        <w:top w:val="none" w:sz="0" w:space="0" w:color="auto"/>
        <w:left w:val="none" w:sz="0" w:space="0" w:color="auto"/>
        <w:bottom w:val="none" w:sz="0" w:space="0" w:color="auto"/>
        <w:right w:val="none" w:sz="0" w:space="0" w:color="auto"/>
      </w:divBdr>
    </w:div>
    <w:div w:id="257058018">
      <w:marLeft w:val="480"/>
      <w:marRight w:val="0"/>
      <w:marTop w:val="0"/>
      <w:marBottom w:val="0"/>
      <w:divBdr>
        <w:top w:val="none" w:sz="0" w:space="0" w:color="auto"/>
        <w:left w:val="none" w:sz="0" w:space="0" w:color="auto"/>
        <w:bottom w:val="none" w:sz="0" w:space="0" w:color="auto"/>
        <w:right w:val="none" w:sz="0" w:space="0" w:color="auto"/>
      </w:divBdr>
    </w:div>
    <w:div w:id="257105544">
      <w:marLeft w:val="480"/>
      <w:marRight w:val="0"/>
      <w:marTop w:val="0"/>
      <w:marBottom w:val="0"/>
      <w:divBdr>
        <w:top w:val="none" w:sz="0" w:space="0" w:color="auto"/>
        <w:left w:val="none" w:sz="0" w:space="0" w:color="auto"/>
        <w:bottom w:val="none" w:sz="0" w:space="0" w:color="auto"/>
        <w:right w:val="none" w:sz="0" w:space="0" w:color="auto"/>
      </w:divBdr>
    </w:div>
    <w:div w:id="257175408">
      <w:marLeft w:val="480"/>
      <w:marRight w:val="0"/>
      <w:marTop w:val="0"/>
      <w:marBottom w:val="0"/>
      <w:divBdr>
        <w:top w:val="none" w:sz="0" w:space="0" w:color="auto"/>
        <w:left w:val="none" w:sz="0" w:space="0" w:color="auto"/>
        <w:bottom w:val="none" w:sz="0" w:space="0" w:color="auto"/>
        <w:right w:val="none" w:sz="0" w:space="0" w:color="auto"/>
      </w:divBdr>
    </w:div>
    <w:div w:id="257178241">
      <w:marLeft w:val="480"/>
      <w:marRight w:val="0"/>
      <w:marTop w:val="0"/>
      <w:marBottom w:val="0"/>
      <w:divBdr>
        <w:top w:val="none" w:sz="0" w:space="0" w:color="auto"/>
        <w:left w:val="none" w:sz="0" w:space="0" w:color="auto"/>
        <w:bottom w:val="none" w:sz="0" w:space="0" w:color="auto"/>
        <w:right w:val="none" w:sz="0" w:space="0" w:color="auto"/>
      </w:divBdr>
    </w:div>
    <w:div w:id="257180995">
      <w:marLeft w:val="480"/>
      <w:marRight w:val="0"/>
      <w:marTop w:val="0"/>
      <w:marBottom w:val="0"/>
      <w:divBdr>
        <w:top w:val="none" w:sz="0" w:space="0" w:color="auto"/>
        <w:left w:val="none" w:sz="0" w:space="0" w:color="auto"/>
        <w:bottom w:val="none" w:sz="0" w:space="0" w:color="auto"/>
        <w:right w:val="none" w:sz="0" w:space="0" w:color="auto"/>
      </w:divBdr>
    </w:div>
    <w:div w:id="257294997">
      <w:marLeft w:val="480"/>
      <w:marRight w:val="0"/>
      <w:marTop w:val="0"/>
      <w:marBottom w:val="0"/>
      <w:divBdr>
        <w:top w:val="none" w:sz="0" w:space="0" w:color="auto"/>
        <w:left w:val="none" w:sz="0" w:space="0" w:color="auto"/>
        <w:bottom w:val="none" w:sz="0" w:space="0" w:color="auto"/>
        <w:right w:val="none" w:sz="0" w:space="0" w:color="auto"/>
      </w:divBdr>
    </w:div>
    <w:div w:id="257296386">
      <w:marLeft w:val="480"/>
      <w:marRight w:val="0"/>
      <w:marTop w:val="0"/>
      <w:marBottom w:val="0"/>
      <w:divBdr>
        <w:top w:val="none" w:sz="0" w:space="0" w:color="auto"/>
        <w:left w:val="none" w:sz="0" w:space="0" w:color="auto"/>
        <w:bottom w:val="none" w:sz="0" w:space="0" w:color="auto"/>
        <w:right w:val="none" w:sz="0" w:space="0" w:color="auto"/>
      </w:divBdr>
    </w:div>
    <w:div w:id="257297811">
      <w:marLeft w:val="480"/>
      <w:marRight w:val="0"/>
      <w:marTop w:val="0"/>
      <w:marBottom w:val="0"/>
      <w:divBdr>
        <w:top w:val="none" w:sz="0" w:space="0" w:color="auto"/>
        <w:left w:val="none" w:sz="0" w:space="0" w:color="auto"/>
        <w:bottom w:val="none" w:sz="0" w:space="0" w:color="auto"/>
        <w:right w:val="none" w:sz="0" w:space="0" w:color="auto"/>
      </w:divBdr>
    </w:div>
    <w:div w:id="257300368">
      <w:marLeft w:val="480"/>
      <w:marRight w:val="0"/>
      <w:marTop w:val="0"/>
      <w:marBottom w:val="0"/>
      <w:divBdr>
        <w:top w:val="none" w:sz="0" w:space="0" w:color="auto"/>
        <w:left w:val="none" w:sz="0" w:space="0" w:color="auto"/>
        <w:bottom w:val="none" w:sz="0" w:space="0" w:color="auto"/>
        <w:right w:val="none" w:sz="0" w:space="0" w:color="auto"/>
      </w:divBdr>
    </w:div>
    <w:div w:id="257444842">
      <w:marLeft w:val="480"/>
      <w:marRight w:val="0"/>
      <w:marTop w:val="0"/>
      <w:marBottom w:val="0"/>
      <w:divBdr>
        <w:top w:val="none" w:sz="0" w:space="0" w:color="auto"/>
        <w:left w:val="none" w:sz="0" w:space="0" w:color="auto"/>
        <w:bottom w:val="none" w:sz="0" w:space="0" w:color="auto"/>
        <w:right w:val="none" w:sz="0" w:space="0" w:color="auto"/>
      </w:divBdr>
    </w:div>
    <w:div w:id="257491159">
      <w:marLeft w:val="480"/>
      <w:marRight w:val="0"/>
      <w:marTop w:val="0"/>
      <w:marBottom w:val="0"/>
      <w:divBdr>
        <w:top w:val="none" w:sz="0" w:space="0" w:color="auto"/>
        <w:left w:val="none" w:sz="0" w:space="0" w:color="auto"/>
        <w:bottom w:val="none" w:sz="0" w:space="0" w:color="auto"/>
        <w:right w:val="none" w:sz="0" w:space="0" w:color="auto"/>
      </w:divBdr>
    </w:div>
    <w:div w:id="257522203">
      <w:marLeft w:val="480"/>
      <w:marRight w:val="0"/>
      <w:marTop w:val="0"/>
      <w:marBottom w:val="0"/>
      <w:divBdr>
        <w:top w:val="none" w:sz="0" w:space="0" w:color="auto"/>
        <w:left w:val="none" w:sz="0" w:space="0" w:color="auto"/>
        <w:bottom w:val="none" w:sz="0" w:space="0" w:color="auto"/>
        <w:right w:val="none" w:sz="0" w:space="0" w:color="auto"/>
      </w:divBdr>
    </w:div>
    <w:div w:id="257560439">
      <w:marLeft w:val="480"/>
      <w:marRight w:val="0"/>
      <w:marTop w:val="0"/>
      <w:marBottom w:val="0"/>
      <w:divBdr>
        <w:top w:val="none" w:sz="0" w:space="0" w:color="auto"/>
        <w:left w:val="none" w:sz="0" w:space="0" w:color="auto"/>
        <w:bottom w:val="none" w:sz="0" w:space="0" w:color="auto"/>
        <w:right w:val="none" w:sz="0" w:space="0" w:color="auto"/>
      </w:divBdr>
    </w:div>
    <w:div w:id="257563476">
      <w:marLeft w:val="480"/>
      <w:marRight w:val="0"/>
      <w:marTop w:val="0"/>
      <w:marBottom w:val="0"/>
      <w:divBdr>
        <w:top w:val="none" w:sz="0" w:space="0" w:color="auto"/>
        <w:left w:val="none" w:sz="0" w:space="0" w:color="auto"/>
        <w:bottom w:val="none" w:sz="0" w:space="0" w:color="auto"/>
        <w:right w:val="none" w:sz="0" w:space="0" w:color="auto"/>
      </w:divBdr>
    </w:div>
    <w:div w:id="257569027">
      <w:marLeft w:val="480"/>
      <w:marRight w:val="0"/>
      <w:marTop w:val="0"/>
      <w:marBottom w:val="0"/>
      <w:divBdr>
        <w:top w:val="none" w:sz="0" w:space="0" w:color="auto"/>
        <w:left w:val="none" w:sz="0" w:space="0" w:color="auto"/>
        <w:bottom w:val="none" w:sz="0" w:space="0" w:color="auto"/>
        <w:right w:val="none" w:sz="0" w:space="0" w:color="auto"/>
      </w:divBdr>
    </w:div>
    <w:div w:id="257638010">
      <w:marLeft w:val="480"/>
      <w:marRight w:val="0"/>
      <w:marTop w:val="0"/>
      <w:marBottom w:val="0"/>
      <w:divBdr>
        <w:top w:val="none" w:sz="0" w:space="0" w:color="auto"/>
        <w:left w:val="none" w:sz="0" w:space="0" w:color="auto"/>
        <w:bottom w:val="none" w:sz="0" w:space="0" w:color="auto"/>
        <w:right w:val="none" w:sz="0" w:space="0" w:color="auto"/>
      </w:divBdr>
    </w:div>
    <w:div w:id="257642255">
      <w:marLeft w:val="480"/>
      <w:marRight w:val="0"/>
      <w:marTop w:val="0"/>
      <w:marBottom w:val="0"/>
      <w:divBdr>
        <w:top w:val="none" w:sz="0" w:space="0" w:color="auto"/>
        <w:left w:val="none" w:sz="0" w:space="0" w:color="auto"/>
        <w:bottom w:val="none" w:sz="0" w:space="0" w:color="auto"/>
        <w:right w:val="none" w:sz="0" w:space="0" w:color="auto"/>
      </w:divBdr>
    </w:div>
    <w:div w:id="257715046">
      <w:marLeft w:val="480"/>
      <w:marRight w:val="0"/>
      <w:marTop w:val="0"/>
      <w:marBottom w:val="0"/>
      <w:divBdr>
        <w:top w:val="none" w:sz="0" w:space="0" w:color="auto"/>
        <w:left w:val="none" w:sz="0" w:space="0" w:color="auto"/>
        <w:bottom w:val="none" w:sz="0" w:space="0" w:color="auto"/>
        <w:right w:val="none" w:sz="0" w:space="0" w:color="auto"/>
      </w:divBdr>
    </w:div>
    <w:div w:id="257715908">
      <w:marLeft w:val="480"/>
      <w:marRight w:val="0"/>
      <w:marTop w:val="0"/>
      <w:marBottom w:val="0"/>
      <w:divBdr>
        <w:top w:val="none" w:sz="0" w:space="0" w:color="auto"/>
        <w:left w:val="none" w:sz="0" w:space="0" w:color="auto"/>
        <w:bottom w:val="none" w:sz="0" w:space="0" w:color="auto"/>
        <w:right w:val="none" w:sz="0" w:space="0" w:color="auto"/>
      </w:divBdr>
    </w:div>
    <w:div w:id="257719354">
      <w:marLeft w:val="480"/>
      <w:marRight w:val="0"/>
      <w:marTop w:val="0"/>
      <w:marBottom w:val="0"/>
      <w:divBdr>
        <w:top w:val="none" w:sz="0" w:space="0" w:color="auto"/>
        <w:left w:val="none" w:sz="0" w:space="0" w:color="auto"/>
        <w:bottom w:val="none" w:sz="0" w:space="0" w:color="auto"/>
        <w:right w:val="none" w:sz="0" w:space="0" w:color="auto"/>
      </w:divBdr>
    </w:div>
    <w:div w:id="257832639">
      <w:marLeft w:val="480"/>
      <w:marRight w:val="0"/>
      <w:marTop w:val="0"/>
      <w:marBottom w:val="0"/>
      <w:divBdr>
        <w:top w:val="none" w:sz="0" w:space="0" w:color="auto"/>
        <w:left w:val="none" w:sz="0" w:space="0" w:color="auto"/>
        <w:bottom w:val="none" w:sz="0" w:space="0" w:color="auto"/>
        <w:right w:val="none" w:sz="0" w:space="0" w:color="auto"/>
      </w:divBdr>
    </w:div>
    <w:div w:id="257835088">
      <w:marLeft w:val="480"/>
      <w:marRight w:val="0"/>
      <w:marTop w:val="0"/>
      <w:marBottom w:val="0"/>
      <w:divBdr>
        <w:top w:val="none" w:sz="0" w:space="0" w:color="auto"/>
        <w:left w:val="none" w:sz="0" w:space="0" w:color="auto"/>
        <w:bottom w:val="none" w:sz="0" w:space="0" w:color="auto"/>
        <w:right w:val="none" w:sz="0" w:space="0" w:color="auto"/>
      </w:divBdr>
    </w:div>
    <w:div w:id="257907687">
      <w:marLeft w:val="480"/>
      <w:marRight w:val="0"/>
      <w:marTop w:val="0"/>
      <w:marBottom w:val="0"/>
      <w:divBdr>
        <w:top w:val="none" w:sz="0" w:space="0" w:color="auto"/>
        <w:left w:val="none" w:sz="0" w:space="0" w:color="auto"/>
        <w:bottom w:val="none" w:sz="0" w:space="0" w:color="auto"/>
        <w:right w:val="none" w:sz="0" w:space="0" w:color="auto"/>
      </w:divBdr>
    </w:div>
    <w:div w:id="257912981">
      <w:marLeft w:val="480"/>
      <w:marRight w:val="0"/>
      <w:marTop w:val="0"/>
      <w:marBottom w:val="0"/>
      <w:divBdr>
        <w:top w:val="none" w:sz="0" w:space="0" w:color="auto"/>
        <w:left w:val="none" w:sz="0" w:space="0" w:color="auto"/>
        <w:bottom w:val="none" w:sz="0" w:space="0" w:color="auto"/>
        <w:right w:val="none" w:sz="0" w:space="0" w:color="auto"/>
      </w:divBdr>
    </w:div>
    <w:div w:id="257951640">
      <w:marLeft w:val="480"/>
      <w:marRight w:val="0"/>
      <w:marTop w:val="0"/>
      <w:marBottom w:val="0"/>
      <w:divBdr>
        <w:top w:val="none" w:sz="0" w:space="0" w:color="auto"/>
        <w:left w:val="none" w:sz="0" w:space="0" w:color="auto"/>
        <w:bottom w:val="none" w:sz="0" w:space="0" w:color="auto"/>
        <w:right w:val="none" w:sz="0" w:space="0" w:color="auto"/>
      </w:divBdr>
    </w:div>
    <w:div w:id="257956290">
      <w:marLeft w:val="480"/>
      <w:marRight w:val="0"/>
      <w:marTop w:val="0"/>
      <w:marBottom w:val="0"/>
      <w:divBdr>
        <w:top w:val="none" w:sz="0" w:space="0" w:color="auto"/>
        <w:left w:val="none" w:sz="0" w:space="0" w:color="auto"/>
        <w:bottom w:val="none" w:sz="0" w:space="0" w:color="auto"/>
        <w:right w:val="none" w:sz="0" w:space="0" w:color="auto"/>
      </w:divBdr>
    </w:div>
    <w:div w:id="258024654">
      <w:marLeft w:val="480"/>
      <w:marRight w:val="0"/>
      <w:marTop w:val="0"/>
      <w:marBottom w:val="0"/>
      <w:divBdr>
        <w:top w:val="none" w:sz="0" w:space="0" w:color="auto"/>
        <w:left w:val="none" w:sz="0" w:space="0" w:color="auto"/>
        <w:bottom w:val="none" w:sz="0" w:space="0" w:color="auto"/>
        <w:right w:val="none" w:sz="0" w:space="0" w:color="auto"/>
      </w:divBdr>
    </w:div>
    <w:div w:id="258100607">
      <w:marLeft w:val="480"/>
      <w:marRight w:val="0"/>
      <w:marTop w:val="0"/>
      <w:marBottom w:val="0"/>
      <w:divBdr>
        <w:top w:val="none" w:sz="0" w:space="0" w:color="auto"/>
        <w:left w:val="none" w:sz="0" w:space="0" w:color="auto"/>
        <w:bottom w:val="none" w:sz="0" w:space="0" w:color="auto"/>
        <w:right w:val="none" w:sz="0" w:space="0" w:color="auto"/>
      </w:divBdr>
    </w:div>
    <w:div w:id="258148066">
      <w:marLeft w:val="480"/>
      <w:marRight w:val="0"/>
      <w:marTop w:val="0"/>
      <w:marBottom w:val="0"/>
      <w:divBdr>
        <w:top w:val="none" w:sz="0" w:space="0" w:color="auto"/>
        <w:left w:val="none" w:sz="0" w:space="0" w:color="auto"/>
        <w:bottom w:val="none" w:sz="0" w:space="0" w:color="auto"/>
        <w:right w:val="none" w:sz="0" w:space="0" w:color="auto"/>
      </w:divBdr>
    </w:div>
    <w:div w:id="258176128">
      <w:marLeft w:val="480"/>
      <w:marRight w:val="0"/>
      <w:marTop w:val="0"/>
      <w:marBottom w:val="0"/>
      <w:divBdr>
        <w:top w:val="none" w:sz="0" w:space="0" w:color="auto"/>
        <w:left w:val="none" w:sz="0" w:space="0" w:color="auto"/>
        <w:bottom w:val="none" w:sz="0" w:space="0" w:color="auto"/>
        <w:right w:val="none" w:sz="0" w:space="0" w:color="auto"/>
      </w:divBdr>
    </w:div>
    <w:div w:id="258176831">
      <w:marLeft w:val="480"/>
      <w:marRight w:val="0"/>
      <w:marTop w:val="0"/>
      <w:marBottom w:val="0"/>
      <w:divBdr>
        <w:top w:val="none" w:sz="0" w:space="0" w:color="auto"/>
        <w:left w:val="none" w:sz="0" w:space="0" w:color="auto"/>
        <w:bottom w:val="none" w:sz="0" w:space="0" w:color="auto"/>
        <w:right w:val="none" w:sz="0" w:space="0" w:color="auto"/>
      </w:divBdr>
    </w:div>
    <w:div w:id="258220476">
      <w:marLeft w:val="480"/>
      <w:marRight w:val="0"/>
      <w:marTop w:val="0"/>
      <w:marBottom w:val="0"/>
      <w:divBdr>
        <w:top w:val="none" w:sz="0" w:space="0" w:color="auto"/>
        <w:left w:val="none" w:sz="0" w:space="0" w:color="auto"/>
        <w:bottom w:val="none" w:sz="0" w:space="0" w:color="auto"/>
        <w:right w:val="none" w:sz="0" w:space="0" w:color="auto"/>
      </w:divBdr>
    </w:div>
    <w:div w:id="258291913">
      <w:marLeft w:val="480"/>
      <w:marRight w:val="0"/>
      <w:marTop w:val="0"/>
      <w:marBottom w:val="0"/>
      <w:divBdr>
        <w:top w:val="none" w:sz="0" w:space="0" w:color="auto"/>
        <w:left w:val="none" w:sz="0" w:space="0" w:color="auto"/>
        <w:bottom w:val="none" w:sz="0" w:space="0" w:color="auto"/>
        <w:right w:val="none" w:sz="0" w:space="0" w:color="auto"/>
      </w:divBdr>
    </w:div>
    <w:div w:id="258297307">
      <w:marLeft w:val="480"/>
      <w:marRight w:val="0"/>
      <w:marTop w:val="0"/>
      <w:marBottom w:val="0"/>
      <w:divBdr>
        <w:top w:val="none" w:sz="0" w:space="0" w:color="auto"/>
        <w:left w:val="none" w:sz="0" w:space="0" w:color="auto"/>
        <w:bottom w:val="none" w:sz="0" w:space="0" w:color="auto"/>
        <w:right w:val="none" w:sz="0" w:space="0" w:color="auto"/>
      </w:divBdr>
    </w:div>
    <w:div w:id="258298694">
      <w:marLeft w:val="480"/>
      <w:marRight w:val="0"/>
      <w:marTop w:val="0"/>
      <w:marBottom w:val="0"/>
      <w:divBdr>
        <w:top w:val="none" w:sz="0" w:space="0" w:color="auto"/>
        <w:left w:val="none" w:sz="0" w:space="0" w:color="auto"/>
        <w:bottom w:val="none" w:sz="0" w:space="0" w:color="auto"/>
        <w:right w:val="none" w:sz="0" w:space="0" w:color="auto"/>
      </w:divBdr>
    </w:div>
    <w:div w:id="258299147">
      <w:marLeft w:val="480"/>
      <w:marRight w:val="0"/>
      <w:marTop w:val="0"/>
      <w:marBottom w:val="0"/>
      <w:divBdr>
        <w:top w:val="none" w:sz="0" w:space="0" w:color="auto"/>
        <w:left w:val="none" w:sz="0" w:space="0" w:color="auto"/>
        <w:bottom w:val="none" w:sz="0" w:space="0" w:color="auto"/>
        <w:right w:val="none" w:sz="0" w:space="0" w:color="auto"/>
      </w:divBdr>
    </w:div>
    <w:div w:id="258369095">
      <w:marLeft w:val="480"/>
      <w:marRight w:val="0"/>
      <w:marTop w:val="0"/>
      <w:marBottom w:val="0"/>
      <w:divBdr>
        <w:top w:val="none" w:sz="0" w:space="0" w:color="auto"/>
        <w:left w:val="none" w:sz="0" w:space="0" w:color="auto"/>
        <w:bottom w:val="none" w:sz="0" w:space="0" w:color="auto"/>
        <w:right w:val="none" w:sz="0" w:space="0" w:color="auto"/>
      </w:divBdr>
    </w:div>
    <w:div w:id="258486000">
      <w:marLeft w:val="480"/>
      <w:marRight w:val="0"/>
      <w:marTop w:val="0"/>
      <w:marBottom w:val="0"/>
      <w:divBdr>
        <w:top w:val="none" w:sz="0" w:space="0" w:color="auto"/>
        <w:left w:val="none" w:sz="0" w:space="0" w:color="auto"/>
        <w:bottom w:val="none" w:sz="0" w:space="0" w:color="auto"/>
        <w:right w:val="none" w:sz="0" w:space="0" w:color="auto"/>
      </w:divBdr>
    </w:div>
    <w:div w:id="258560030">
      <w:marLeft w:val="480"/>
      <w:marRight w:val="0"/>
      <w:marTop w:val="0"/>
      <w:marBottom w:val="0"/>
      <w:divBdr>
        <w:top w:val="none" w:sz="0" w:space="0" w:color="auto"/>
        <w:left w:val="none" w:sz="0" w:space="0" w:color="auto"/>
        <w:bottom w:val="none" w:sz="0" w:space="0" w:color="auto"/>
        <w:right w:val="none" w:sz="0" w:space="0" w:color="auto"/>
      </w:divBdr>
    </w:div>
    <w:div w:id="258566218">
      <w:marLeft w:val="480"/>
      <w:marRight w:val="0"/>
      <w:marTop w:val="0"/>
      <w:marBottom w:val="0"/>
      <w:divBdr>
        <w:top w:val="none" w:sz="0" w:space="0" w:color="auto"/>
        <w:left w:val="none" w:sz="0" w:space="0" w:color="auto"/>
        <w:bottom w:val="none" w:sz="0" w:space="0" w:color="auto"/>
        <w:right w:val="none" w:sz="0" w:space="0" w:color="auto"/>
      </w:divBdr>
    </w:div>
    <w:div w:id="258679209">
      <w:marLeft w:val="480"/>
      <w:marRight w:val="0"/>
      <w:marTop w:val="0"/>
      <w:marBottom w:val="0"/>
      <w:divBdr>
        <w:top w:val="none" w:sz="0" w:space="0" w:color="auto"/>
        <w:left w:val="none" w:sz="0" w:space="0" w:color="auto"/>
        <w:bottom w:val="none" w:sz="0" w:space="0" w:color="auto"/>
        <w:right w:val="none" w:sz="0" w:space="0" w:color="auto"/>
      </w:divBdr>
    </w:div>
    <w:div w:id="258682898">
      <w:marLeft w:val="480"/>
      <w:marRight w:val="0"/>
      <w:marTop w:val="0"/>
      <w:marBottom w:val="0"/>
      <w:divBdr>
        <w:top w:val="none" w:sz="0" w:space="0" w:color="auto"/>
        <w:left w:val="none" w:sz="0" w:space="0" w:color="auto"/>
        <w:bottom w:val="none" w:sz="0" w:space="0" w:color="auto"/>
        <w:right w:val="none" w:sz="0" w:space="0" w:color="auto"/>
      </w:divBdr>
    </w:div>
    <w:div w:id="258685608">
      <w:marLeft w:val="480"/>
      <w:marRight w:val="0"/>
      <w:marTop w:val="0"/>
      <w:marBottom w:val="0"/>
      <w:divBdr>
        <w:top w:val="none" w:sz="0" w:space="0" w:color="auto"/>
        <w:left w:val="none" w:sz="0" w:space="0" w:color="auto"/>
        <w:bottom w:val="none" w:sz="0" w:space="0" w:color="auto"/>
        <w:right w:val="none" w:sz="0" w:space="0" w:color="auto"/>
      </w:divBdr>
    </w:div>
    <w:div w:id="258754768">
      <w:marLeft w:val="480"/>
      <w:marRight w:val="0"/>
      <w:marTop w:val="0"/>
      <w:marBottom w:val="0"/>
      <w:divBdr>
        <w:top w:val="none" w:sz="0" w:space="0" w:color="auto"/>
        <w:left w:val="none" w:sz="0" w:space="0" w:color="auto"/>
        <w:bottom w:val="none" w:sz="0" w:space="0" w:color="auto"/>
        <w:right w:val="none" w:sz="0" w:space="0" w:color="auto"/>
      </w:divBdr>
    </w:div>
    <w:div w:id="258758461">
      <w:marLeft w:val="480"/>
      <w:marRight w:val="0"/>
      <w:marTop w:val="0"/>
      <w:marBottom w:val="0"/>
      <w:divBdr>
        <w:top w:val="none" w:sz="0" w:space="0" w:color="auto"/>
        <w:left w:val="none" w:sz="0" w:space="0" w:color="auto"/>
        <w:bottom w:val="none" w:sz="0" w:space="0" w:color="auto"/>
        <w:right w:val="none" w:sz="0" w:space="0" w:color="auto"/>
      </w:divBdr>
    </w:div>
    <w:div w:id="258761917">
      <w:marLeft w:val="480"/>
      <w:marRight w:val="0"/>
      <w:marTop w:val="0"/>
      <w:marBottom w:val="0"/>
      <w:divBdr>
        <w:top w:val="none" w:sz="0" w:space="0" w:color="auto"/>
        <w:left w:val="none" w:sz="0" w:space="0" w:color="auto"/>
        <w:bottom w:val="none" w:sz="0" w:space="0" w:color="auto"/>
        <w:right w:val="none" w:sz="0" w:space="0" w:color="auto"/>
      </w:divBdr>
    </w:div>
    <w:div w:id="258762438">
      <w:marLeft w:val="480"/>
      <w:marRight w:val="0"/>
      <w:marTop w:val="0"/>
      <w:marBottom w:val="0"/>
      <w:divBdr>
        <w:top w:val="none" w:sz="0" w:space="0" w:color="auto"/>
        <w:left w:val="none" w:sz="0" w:space="0" w:color="auto"/>
        <w:bottom w:val="none" w:sz="0" w:space="0" w:color="auto"/>
        <w:right w:val="none" w:sz="0" w:space="0" w:color="auto"/>
      </w:divBdr>
    </w:div>
    <w:div w:id="258802126">
      <w:marLeft w:val="480"/>
      <w:marRight w:val="0"/>
      <w:marTop w:val="0"/>
      <w:marBottom w:val="0"/>
      <w:divBdr>
        <w:top w:val="none" w:sz="0" w:space="0" w:color="auto"/>
        <w:left w:val="none" w:sz="0" w:space="0" w:color="auto"/>
        <w:bottom w:val="none" w:sz="0" w:space="0" w:color="auto"/>
        <w:right w:val="none" w:sz="0" w:space="0" w:color="auto"/>
      </w:divBdr>
    </w:div>
    <w:div w:id="258829041">
      <w:marLeft w:val="480"/>
      <w:marRight w:val="0"/>
      <w:marTop w:val="0"/>
      <w:marBottom w:val="0"/>
      <w:divBdr>
        <w:top w:val="none" w:sz="0" w:space="0" w:color="auto"/>
        <w:left w:val="none" w:sz="0" w:space="0" w:color="auto"/>
        <w:bottom w:val="none" w:sz="0" w:space="0" w:color="auto"/>
        <w:right w:val="none" w:sz="0" w:space="0" w:color="auto"/>
      </w:divBdr>
    </w:div>
    <w:div w:id="258830477">
      <w:marLeft w:val="480"/>
      <w:marRight w:val="0"/>
      <w:marTop w:val="0"/>
      <w:marBottom w:val="0"/>
      <w:divBdr>
        <w:top w:val="none" w:sz="0" w:space="0" w:color="auto"/>
        <w:left w:val="none" w:sz="0" w:space="0" w:color="auto"/>
        <w:bottom w:val="none" w:sz="0" w:space="0" w:color="auto"/>
        <w:right w:val="none" w:sz="0" w:space="0" w:color="auto"/>
      </w:divBdr>
    </w:div>
    <w:div w:id="258946773">
      <w:marLeft w:val="480"/>
      <w:marRight w:val="0"/>
      <w:marTop w:val="0"/>
      <w:marBottom w:val="0"/>
      <w:divBdr>
        <w:top w:val="none" w:sz="0" w:space="0" w:color="auto"/>
        <w:left w:val="none" w:sz="0" w:space="0" w:color="auto"/>
        <w:bottom w:val="none" w:sz="0" w:space="0" w:color="auto"/>
        <w:right w:val="none" w:sz="0" w:space="0" w:color="auto"/>
      </w:divBdr>
    </w:div>
    <w:div w:id="258948298">
      <w:marLeft w:val="480"/>
      <w:marRight w:val="0"/>
      <w:marTop w:val="0"/>
      <w:marBottom w:val="0"/>
      <w:divBdr>
        <w:top w:val="none" w:sz="0" w:space="0" w:color="auto"/>
        <w:left w:val="none" w:sz="0" w:space="0" w:color="auto"/>
        <w:bottom w:val="none" w:sz="0" w:space="0" w:color="auto"/>
        <w:right w:val="none" w:sz="0" w:space="0" w:color="auto"/>
      </w:divBdr>
    </w:div>
    <w:div w:id="258948359">
      <w:marLeft w:val="480"/>
      <w:marRight w:val="0"/>
      <w:marTop w:val="0"/>
      <w:marBottom w:val="0"/>
      <w:divBdr>
        <w:top w:val="none" w:sz="0" w:space="0" w:color="auto"/>
        <w:left w:val="none" w:sz="0" w:space="0" w:color="auto"/>
        <w:bottom w:val="none" w:sz="0" w:space="0" w:color="auto"/>
        <w:right w:val="none" w:sz="0" w:space="0" w:color="auto"/>
      </w:divBdr>
    </w:div>
    <w:div w:id="258952383">
      <w:marLeft w:val="480"/>
      <w:marRight w:val="0"/>
      <w:marTop w:val="0"/>
      <w:marBottom w:val="0"/>
      <w:divBdr>
        <w:top w:val="none" w:sz="0" w:space="0" w:color="auto"/>
        <w:left w:val="none" w:sz="0" w:space="0" w:color="auto"/>
        <w:bottom w:val="none" w:sz="0" w:space="0" w:color="auto"/>
        <w:right w:val="none" w:sz="0" w:space="0" w:color="auto"/>
      </w:divBdr>
    </w:div>
    <w:div w:id="258953411">
      <w:marLeft w:val="480"/>
      <w:marRight w:val="0"/>
      <w:marTop w:val="0"/>
      <w:marBottom w:val="0"/>
      <w:divBdr>
        <w:top w:val="none" w:sz="0" w:space="0" w:color="auto"/>
        <w:left w:val="none" w:sz="0" w:space="0" w:color="auto"/>
        <w:bottom w:val="none" w:sz="0" w:space="0" w:color="auto"/>
        <w:right w:val="none" w:sz="0" w:space="0" w:color="auto"/>
      </w:divBdr>
    </w:div>
    <w:div w:id="258955091">
      <w:marLeft w:val="480"/>
      <w:marRight w:val="0"/>
      <w:marTop w:val="0"/>
      <w:marBottom w:val="0"/>
      <w:divBdr>
        <w:top w:val="none" w:sz="0" w:space="0" w:color="auto"/>
        <w:left w:val="none" w:sz="0" w:space="0" w:color="auto"/>
        <w:bottom w:val="none" w:sz="0" w:space="0" w:color="auto"/>
        <w:right w:val="none" w:sz="0" w:space="0" w:color="auto"/>
      </w:divBdr>
    </w:div>
    <w:div w:id="259024531">
      <w:marLeft w:val="480"/>
      <w:marRight w:val="0"/>
      <w:marTop w:val="0"/>
      <w:marBottom w:val="0"/>
      <w:divBdr>
        <w:top w:val="none" w:sz="0" w:space="0" w:color="auto"/>
        <w:left w:val="none" w:sz="0" w:space="0" w:color="auto"/>
        <w:bottom w:val="none" w:sz="0" w:space="0" w:color="auto"/>
        <w:right w:val="none" w:sz="0" w:space="0" w:color="auto"/>
      </w:divBdr>
    </w:div>
    <w:div w:id="259027750">
      <w:marLeft w:val="480"/>
      <w:marRight w:val="0"/>
      <w:marTop w:val="0"/>
      <w:marBottom w:val="0"/>
      <w:divBdr>
        <w:top w:val="none" w:sz="0" w:space="0" w:color="auto"/>
        <w:left w:val="none" w:sz="0" w:space="0" w:color="auto"/>
        <w:bottom w:val="none" w:sz="0" w:space="0" w:color="auto"/>
        <w:right w:val="none" w:sz="0" w:space="0" w:color="auto"/>
      </w:divBdr>
    </w:div>
    <w:div w:id="259029930">
      <w:marLeft w:val="480"/>
      <w:marRight w:val="0"/>
      <w:marTop w:val="0"/>
      <w:marBottom w:val="0"/>
      <w:divBdr>
        <w:top w:val="none" w:sz="0" w:space="0" w:color="auto"/>
        <w:left w:val="none" w:sz="0" w:space="0" w:color="auto"/>
        <w:bottom w:val="none" w:sz="0" w:space="0" w:color="auto"/>
        <w:right w:val="none" w:sz="0" w:space="0" w:color="auto"/>
      </w:divBdr>
    </w:div>
    <w:div w:id="259141491">
      <w:marLeft w:val="480"/>
      <w:marRight w:val="0"/>
      <w:marTop w:val="0"/>
      <w:marBottom w:val="0"/>
      <w:divBdr>
        <w:top w:val="none" w:sz="0" w:space="0" w:color="auto"/>
        <w:left w:val="none" w:sz="0" w:space="0" w:color="auto"/>
        <w:bottom w:val="none" w:sz="0" w:space="0" w:color="auto"/>
        <w:right w:val="none" w:sz="0" w:space="0" w:color="auto"/>
      </w:divBdr>
    </w:div>
    <w:div w:id="259142633">
      <w:marLeft w:val="480"/>
      <w:marRight w:val="0"/>
      <w:marTop w:val="0"/>
      <w:marBottom w:val="0"/>
      <w:divBdr>
        <w:top w:val="none" w:sz="0" w:space="0" w:color="auto"/>
        <w:left w:val="none" w:sz="0" w:space="0" w:color="auto"/>
        <w:bottom w:val="none" w:sz="0" w:space="0" w:color="auto"/>
        <w:right w:val="none" w:sz="0" w:space="0" w:color="auto"/>
      </w:divBdr>
    </w:div>
    <w:div w:id="259217472">
      <w:marLeft w:val="480"/>
      <w:marRight w:val="0"/>
      <w:marTop w:val="0"/>
      <w:marBottom w:val="0"/>
      <w:divBdr>
        <w:top w:val="none" w:sz="0" w:space="0" w:color="auto"/>
        <w:left w:val="none" w:sz="0" w:space="0" w:color="auto"/>
        <w:bottom w:val="none" w:sz="0" w:space="0" w:color="auto"/>
        <w:right w:val="none" w:sz="0" w:space="0" w:color="auto"/>
      </w:divBdr>
    </w:div>
    <w:div w:id="259220398">
      <w:marLeft w:val="480"/>
      <w:marRight w:val="0"/>
      <w:marTop w:val="0"/>
      <w:marBottom w:val="0"/>
      <w:divBdr>
        <w:top w:val="none" w:sz="0" w:space="0" w:color="auto"/>
        <w:left w:val="none" w:sz="0" w:space="0" w:color="auto"/>
        <w:bottom w:val="none" w:sz="0" w:space="0" w:color="auto"/>
        <w:right w:val="none" w:sz="0" w:space="0" w:color="auto"/>
      </w:divBdr>
    </w:div>
    <w:div w:id="259223622">
      <w:marLeft w:val="480"/>
      <w:marRight w:val="0"/>
      <w:marTop w:val="0"/>
      <w:marBottom w:val="0"/>
      <w:divBdr>
        <w:top w:val="none" w:sz="0" w:space="0" w:color="auto"/>
        <w:left w:val="none" w:sz="0" w:space="0" w:color="auto"/>
        <w:bottom w:val="none" w:sz="0" w:space="0" w:color="auto"/>
        <w:right w:val="none" w:sz="0" w:space="0" w:color="auto"/>
      </w:divBdr>
    </w:div>
    <w:div w:id="259224602">
      <w:marLeft w:val="480"/>
      <w:marRight w:val="0"/>
      <w:marTop w:val="0"/>
      <w:marBottom w:val="0"/>
      <w:divBdr>
        <w:top w:val="none" w:sz="0" w:space="0" w:color="auto"/>
        <w:left w:val="none" w:sz="0" w:space="0" w:color="auto"/>
        <w:bottom w:val="none" w:sz="0" w:space="0" w:color="auto"/>
        <w:right w:val="none" w:sz="0" w:space="0" w:color="auto"/>
      </w:divBdr>
    </w:div>
    <w:div w:id="259260810">
      <w:marLeft w:val="480"/>
      <w:marRight w:val="0"/>
      <w:marTop w:val="0"/>
      <w:marBottom w:val="0"/>
      <w:divBdr>
        <w:top w:val="none" w:sz="0" w:space="0" w:color="auto"/>
        <w:left w:val="none" w:sz="0" w:space="0" w:color="auto"/>
        <w:bottom w:val="none" w:sz="0" w:space="0" w:color="auto"/>
        <w:right w:val="none" w:sz="0" w:space="0" w:color="auto"/>
      </w:divBdr>
    </w:div>
    <w:div w:id="259263125">
      <w:marLeft w:val="480"/>
      <w:marRight w:val="0"/>
      <w:marTop w:val="0"/>
      <w:marBottom w:val="0"/>
      <w:divBdr>
        <w:top w:val="none" w:sz="0" w:space="0" w:color="auto"/>
        <w:left w:val="none" w:sz="0" w:space="0" w:color="auto"/>
        <w:bottom w:val="none" w:sz="0" w:space="0" w:color="auto"/>
        <w:right w:val="none" w:sz="0" w:space="0" w:color="auto"/>
      </w:divBdr>
    </w:div>
    <w:div w:id="259334496">
      <w:marLeft w:val="480"/>
      <w:marRight w:val="0"/>
      <w:marTop w:val="0"/>
      <w:marBottom w:val="0"/>
      <w:divBdr>
        <w:top w:val="none" w:sz="0" w:space="0" w:color="auto"/>
        <w:left w:val="none" w:sz="0" w:space="0" w:color="auto"/>
        <w:bottom w:val="none" w:sz="0" w:space="0" w:color="auto"/>
        <w:right w:val="none" w:sz="0" w:space="0" w:color="auto"/>
      </w:divBdr>
    </w:div>
    <w:div w:id="259412399">
      <w:marLeft w:val="480"/>
      <w:marRight w:val="0"/>
      <w:marTop w:val="0"/>
      <w:marBottom w:val="0"/>
      <w:divBdr>
        <w:top w:val="none" w:sz="0" w:space="0" w:color="auto"/>
        <w:left w:val="none" w:sz="0" w:space="0" w:color="auto"/>
        <w:bottom w:val="none" w:sz="0" w:space="0" w:color="auto"/>
        <w:right w:val="none" w:sz="0" w:space="0" w:color="auto"/>
      </w:divBdr>
    </w:div>
    <w:div w:id="259414280">
      <w:marLeft w:val="480"/>
      <w:marRight w:val="0"/>
      <w:marTop w:val="0"/>
      <w:marBottom w:val="0"/>
      <w:divBdr>
        <w:top w:val="none" w:sz="0" w:space="0" w:color="auto"/>
        <w:left w:val="none" w:sz="0" w:space="0" w:color="auto"/>
        <w:bottom w:val="none" w:sz="0" w:space="0" w:color="auto"/>
        <w:right w:val="none" w:sz="0" w:space="0" w:color="auto"/>
      </w:divBdr>
    </w:div>
    <w:div w:id="259457782">
      <w:marLeft w:val="480"/>
      <w:marRight w:val="0"/>
      <w:marTop w:val="0"/>
      <w:marBottom w:val="0"/>
      <w:divBdr>
        <w:top w:val="none" w:sz="0" w:space="0" w:color="auto"/>
        <w:left w:val="none" w:sz="0" w:space="0" w:color="auto"/>
        <w:bottom w:val="none" w:sz="0" w:space="0" w:color="auto"/>
        <w:right w:val="none" w:sz="0" w:space="0" w:color="auto"/>
      </w:divBdr>
    </w:div>
    <w:div w:id="259484175">
      <w:marLeft w:val="480"/>
      <w:marRight w:val="0"/>
      <w:marTop w:val="0"/>
      <w:marBottom w:val="0"/>
      <w:divBdr>
        <w:top w:val="none" w:sz="0" w:space="0" w:color="auto"/>
        <w:left w:val="none" w:sz="0" w:space="0" w:color="auto"/>
        <w:bottom w:val="none" w:sz="0" w:space="0" w:color="auto"/>
        <w:right w:val="none" w:sz="0" w:space="0" w:color="auto"/>
      </w:divBdr>
    </w:div>
    <w:div w:id="259485020">
      <w:marLeft w:val="480"/>
      <w:marRight w:val="0"/>
      <w:marTop w:val="0"/>
      <w:marBottom w:val="0"/>
      <w:divBdr>
        <w:top w:val="none" w:sz="0" w:space="0" w:color="auto"/>
        <w:left w:val="none" w:sz="0" w:space="0" w:color="auto"/>
        <w:bottom w:val="none" w:sz="0" w:space="0" w:color="auto"/>
        <w:right w:val="none" w:sz="0" w:space="0" w:color="auto"/>
      </w:divBdr>
    </w:div>
    <w:div w:id="259530790">
      <w:marLeft w:val="480"/>
      <w:marRight w:val="0"/>
      <w:marTop w:val="0"/>
      <w:marBottom w:val="0"/>
      <w:divBdr>
        <w:top w:val="none" w:sz="0" w:space="0" w:color="auto"/>
        <w:left w:val="none" w:sz="0" w:space="0" w:color="auto"/>
        <w:bottom w:val="none" w:sz="0" w:space="0" w:color="auto"/>
        <w:right w:val="none" w:sz="0" w:space="0" w:color="auto"/>
      </w:divBdr>
    </w:div>
    <w:div w:id="259533497">
      <w:marLeft w:val="480"/>
      <w:marRight w:val="0"/>
      <w:marTop w:val="0"/>
      <w:marBottom w:val="0"/>
      <w:divBdr>
        <w:top w:val="none" w:sz="0" w:space="0" w:color="auto"/>
        <w:left w:val="none" w:sz="0" w:space="0" w:color="auto"/>
        <w:bottom w:val="none" w:sz="0" w:space="0" w:color="auto"/>
        <w:right w:val="none" w:sz="0" w:space="0" w:color="auto"/>
      </w:divBdr>
    </w:div>
    <w:div w:id="259604126">
      <w:marLeft w:val="480"/>
      <w:marRight w:val="0"/>
      <w:marTop w:val="0"/>
      <w:marBottom w:val="0"/>
      <w:divBdr>
        <w:top w:val="none" w:sz="0" w:space="0" w:color="auto"/>
        <w:left w:val="none" w:sz="0" w:space="0" w:color="auto"/>
        <w:bottom w:val="none" w:sz="0" w:space="0" w:color="auto"/>
        <w:right w:val="none" w:sz="0" w:space="0" w:color="auto"/>
      </w:divBdr>
    </w:div>
    <w:div w:id="259605103">
      <w:marLeft w:val="480"/>
      <w:marRight w:val="0"/>
      <w:marTop w:val="0"/>
      <w:marBottom w:val="0"/>
      <w:divBdr>
        <w:top w:val="none" w:sz="0" w:space="0" w:color="auto"/>
        <w:left w:val="none" w:sz="0" w:space="0" w:color="auto"/>
        <w:bottom w:val="none" w:sz="0" w:space="0" w:color="auto"/>
        <w:right w:val="none" w:sz="0" w:space="0" w:color="auto"/>
      </w:divBdr>
    </w:div>
    <w:div w:id="259610250">
      <w:marLeft w:val="480"/>
      <w:marRight w:val="0"/>
      <w:marTop w:val="0"/>
      <w:marBottom w:val="0"/>
      <w:divBdr>
        <w:top w:val="none" w:sz="0" w:space="0" w:color="auto"/>
        <w:left w:val="none" w:sz="0" w:space="0" w:color="auto"/>
        <w:bottom w:val="none" w:sz="0" w:space="0" w:color="auto"/>
        <w:right w:val="none" w:sz="0" w:space="0" w:color="auto"/>
      </w:divBdr>
    </w:div>
    <w:div w:id="259684739">
      <w:marLeft w:val="480"/>
      <w:marRight w:val="0"/>
      <w:marTop w:val="0"/>
      <w:marBottom w:val="0"/>
      <w:divBdr>
        <w:top w:val="none" w:sz="0" w:space="0" w:color="auto"/>
        <w:left w:val="none" w:sz="0" w:space="0" w:color="auto"/>
        <w:bottom w:val="none" w:sz="0" w:space="0" w:color="auto"/>
        <w:right w:val="none" w:sz="0" w:space="0" w:color="auto"/>
      </w:divBdr>
    </w:div>
    <w:div w:id="259727219">
      <w:marLeft w:val="480"/>
      <w:marRight w:val="0"/>
      <w:marTop w:val="0"/>
      <w:marBottom w:val="0"/>
      <w:divBdr>
        <w:top w:val="none" w:sz="0" w:space="0" w:color="auto"/>
        <w:left w:val="none" w:sz="0" w:space="0" w:color="auto"/>
        <w:bottom w:val="none" w:sz="0" w:space="0" w:color="auto"/>
        <w:right w:val="none" w:sz="0" w:space="0" w:color="auto"/>
      </w:divBdr>
    </w:div>
    <w:div w:id="259727304">
      <w:marLeft w:val="480"/>
      <w:marRight w:val="0"/>
      <w:marTop w:val="0"/>
      <w:marBottom w:val="0"/>
      <w:divBdr>
        <w:top w:val="none" w:sz="0" w:space="0" w:color="auto"/>
        <w:left w:val="none" w:sz="0" w:space="0" w:color="auto"/>
        <w:bottom w:val="none" w:sz="0" w:space="0" w:color="auto"/>
        <w:right w:val="none" w:sz="0" w:space="0" w:color="auto"/>
      </w:divBdr>
    </w:div>
    <w:div w:id="259796600">
      <w:marLeft w:val="480"/>
      <w:marRight w:val="0"/>
      <w:marTop w:val="0"/>
      <w:marBottom w:val="0"/>
      <w:divBdr>
        <w:top w:val="none" w:sz="0" w:space="0" w:color="auto"/>
        <w:left w:val="none" w:sz="0" w:space="0" w:color="auto"/>
        <w:bottom w:val="none" w:sz="0" w:space="0" w:color="auto"/>
        <w:right w:val="none" w:sz="0" w:space="0" w:color="auto"/>
      </w:divBdr>
    </w:div>
    <w:div w:id="259802536">
      <w:marLeft w:val="480"/>
      <w:marRight w:val="0"/>
      <w:marTop w:val="0"/>
      <w:marBottom w:val="0"/>
      <w:divBdr>
        <w:top w:val="none" w:sz="0" w:space="0" w:color="auto"/>
        <w:left w:val="none" w:sz="0" w:space="0" w:color="auto"/>
        <w:bottom w:val="none" w:sz="0" w:space="0" w:color="auto"/>
        <w:right w:val="none" w:sz="0" w:space="0" w:color="auto"/>
      </w:divBdr>
    </w:div>
    <w:div w:id="259878206">
      <w:marLeft w:val="480"/>
      <w:marRight w:val="0"/>
      <w:marTop w:val="0"/>
      <w:marBottom w:val="0"/>
      <w:divBdr>
        <w:top w:val="none" w:sz="0" w:space="0" w:color="auto"/>
        <w:left w:val="none" w:sz="0" w:space="0" w:color="auto"/>
        <w:bottom w:val="none" w:sz="0" w:space="0" w:color="auto"/>
        <w:right w:val="none" w:sz="0" w:space="0" w:color="auto"/>
      </w:divBdr>
    </w:div>
    <w:div w:id="259991724">
      <w:marLeft w:val="480"/>
      <w:marRight w:val="0"/>
      <w:marTop w:val="0"/>
      <w:marBottom w:val="0"/>
      <w:divBdr>
        <w:top w:val="none" w:sz="0" w:space="0" w:color="auto"/>
        <w:left w:val="none" w:sz="0" w:space="0" w:color="auto"/>
        <w:bottom w:val="none" w:sz="0" w:space="0" w:color="auto"/>
        <w:right w:val="none" w:sz="0" w:space="0" w:color="auto"/>
      </w:divBdr>
    </w:div>
    <w:div w:id="259994096">
      <w:marLeft w:val="480"/>
      <w:marRight w:val="0"/>
      <w:marTop w:val="0"/>
      <w:marBottom w:val="0"/>
      <w:divBdr>
        <w:top w:val="none" w:sz="0" w:space="0" w:color="auto"/>
        <w:left w:val="none" w:sz="0" w:space="0" w:color="auto"/>
        <w:bottom w:val="none" w:sz="0" w:space="0" w:color="auto"/>
        <w:right w:val="none" w:sz="0" w:space="0" w:color="auto"/>
      </w:divBdr>
    </w:div>
    <w:div w:id="260065500">
      <w:marLeft w:val="480"/>
      <w:marRight w:val="0"/>
      <w:marTop w:val="0"/>
      <w:marBottom w:val="0"/>
      <w:divBdr>
        <w:top w:val="none" w:sz="0" w:space="0" w:color="auto"/>
        <w:left w:val="none" w:sz="0" w:space="0" w:color="auto"/>
        <w:bottom w:val="none" w:sz="0" w:space="0" w:color="auto"/>
        <w:right w:val="none" w:sz="0" w:space="0" w:color="auto"/>
      </w:divBdr>
    </w:div>
    <w:div w:id="260065655">
      <w:marLeft w:val="480"/>
      <w:marRight w:val="0"/>
      <w:marTop w:val="0"/>
      <w:marBottom w:val="0"/>
      <w:divBdr>
        <w:top w:val="none" w:sz="0" w:space="0" w:color="auto"/>
        <w:left w:val="none" w:sz="0" w:space="0" w:color="auto"/>
        <w:bottom w:val="none" w:sz="0" w:space="0" w:color="auto"/>
        <w:right w:val="none" w:sz="0" w:space="0" w:color="auto"/>
      </w:divBdr>
    </w:div>
    <w:div w:id="260113803">
      <w:marLeft w:val="480"/>
      <w:marRight w:val="0"/>
      <w:marTop w:val="0"/>
      <w:marBottom w:val="0"/>
      <w:divBdr>
        <w:top w:val="none" w:sz="0" w:space="0" w:color="auto"/>
        <w:left w:val="none" w:sz="0" w:space="0" w:color="auto"/>
        <w:bottom w:val="none" w:sz="0" w:space="0" w:color="auto"/>
        <w:right w:val="none" w:sz="0" w:space="0" w:color="auto"/>
      </w:divBdr>
    </w:div>
    <w:div w:id="260144937">
      <w:marLeft w:val="480"/>
      <w:marRight w:val="0"/>
      <w:marTop w:val="0"/>
      <w:marBottom w:val="0"/>
      <w:divBdr>
        <w:top w:val="none" w:sz="0" w:space="0" w:color="auto"/>
        <w:left w:val="none" w:sz="0" w:space="0" w:color="auto"/>
        <w:bottom w:val="none" w:sz="0" w:space="0" w:color="auto"/>
        <w:right w:val="none" w:sz="0" w:space="0" w:color="auto"/>
      </w:divBdr>
    </w:div>
    <w:div w:id="260181694">
      <w:marLeft w:val="480"/>
      <w:marRight w:val="0"/>
      <w:marTop w:val="0"/>
      <w:marBottom w:val="0"/>
      <w:divBdr>
        <w:top w:val="none" w:sz="0" w:space="0" w:color="auto"/>
        <w:left w:val="none" w:sz="0" w:space="0" w:color="auto"/>
        <w:bottom w:val="none" w:sz="0" w:space="0" w:color="auto"/>
        <w:right w:val="none" w:sz="0" w:space="0" w:color="auto"/>
      </w:divBdr>
    </w:div>
    <w:div w:id="260189068">
      <w:marLeft w:val="480"/>
      <w:marRight w:val="0"/>
      <w:marTop w:val="0"/>
      <w:marBottom w:val="0"/>
      <w:divBdr>
        <w:top w:val="none" w:sz="0" w:space="0" w:color="auto"/>
        <w:left w:val="none" w:sz="0" w:space="0" w:color="auto"/>
        <w:bottom w:val="none" w:sz="0" w:space="0" w:color="auto"/>
        <w:right w:val="none" w:sz="0" w:space="0" w:color="auto"/>
      </w:divBdr>
    </w:div>
    <w:div w:id="260190678">
      <w:marLeft w:val="480"/>
      <w:marRight w:val="0"/>
      <w:marTop w:val="0"/>
      <w:marBottom w:val="0"/>
      <w:divBdr>
        <w:top w:val="none" w:sz="0" w:space="0" w:color="auto"/>
        <w:left w:val="none" w:sz="0" w:space="0" w:color="auto"/>
        <w:bottom w:val="none" w:sz="0" w:space="0" w:color="auto"/>
        <w:right w:val="none" w:sz="0" w:space="0" w:color="auto"/>
      </w:divBdr>
    </w:div>
    <w:div w:id="260258708">
      <w:marLeft w:val="480"/>
      <w:marRight w:val="0"/>
      <w:marTop w:val="0"/>
      <w:marBottom w:val="0"/>
      <w:divBdr>
        <w:top w:val="none" w:sz="0" w:space="0" w:color="auto"/>
        <w:left w:val="none" w:sz="0" w:space="0" w:color="auto"/>
        <w:bottom w:val="none" w:sz="0" w:space="0" w:color="auto"/>
        <w:right w:val="none" w:sz="0" w:space="0" w:color="auto"/>
      </w:divBdr>
    </w:div>
    <w:div w:id="260263874">
      <w:marLeft w:val="480"/>
      <w:marRight w:val="0"/>
      <w:marTop w:val="0"/>
      <w:marBottom w:val="0"/>
      <w:divBdr>
        <w:top w:val="none" w:sz="0" w:space="0" w:color="auto"/>
        <w:left w:val="none" w:sz="0" w:space="0" w:color="auto"/>
        <w:bottom w:val="none" w:sz="0" w:space="0" w:color="auto"/>
        <w:right w:val="none" w:sz="0" w:space="0" w:color="auto"/>
      </w:divBdr>
    </w:div>
    <w:div w:id="260338179">
      <w:marLeft w:val="480"/>
      <w:marRight w:val="0"/>
      <w:marTop w:val="0"/>
      <w:marBottom w:val="0"/>
      <w:divBdr>
        <w:top w:val="none" w:sz="0" w:space="0" w:color="auto"/>
        <w:left w:val="none" w:sz="0" w:space="0" w:color="auto"/>
        <w:bottom w:val="none" w:sz="0" w:space="0" w:color="auto"/>
        <w:right w:val="none" w:sz="0" w:space="0" w:color="auto"/>
      </w:divBdr>
    </w:div>
    <w:div w:id="260338628">
      <w:marLeft w:val="480"/>
      <w:marRight w:val="0"/>
      <w:marTop w:val="0"/>
      <w:marBottom w:val="0"/>
      <w:divBdr>
        <w:top w:val="none" w:sz="0" w:space="0" w:color="auto"/>
        <w:left w:val="none" w:sz="0" w:space="0" w:color="auto"/>
        <w:bottom w:val="none" w:sz="0" w:space="0" w:color="auto"/>
        <w:right w:val="none" w:sz="0" w:space="0" w:color="auto"/>
      </w:divBdr>
    </w:div>
    <w:div w:id="260340737">
      <w:marLeft w:val="480"/>
      <w:marRight w:val="0"/>
      <w:marTop w:val="0"/>
      <w:marBottom w:val="0"/>
      <w:divBdr>
        <w:top w:val="none" w:sz="0" w:space="0" w:color="auto"/>
        <w:left w:val="none" w:sz="0" w:space="0" w:color="auto"/>
        <w:bottom w:val="none" w:sz="0" w:space="0" w:color="auto"/>
        <w:right w:val="none" w:sz="0" w:space="0" w:color="auto"/>
      </w:divBdr>
    </w:div>
    <w:div w:id="260377745">
      <w:marLeft w:val="480"/>
      <w:marRight w:val="0"/>
      <w:marTop w:val="0"/>
      <w:marBottom w:val="0"/>
      <w:divBdr>
        <w:top w:val="none" w:sz="0" w:space="0" w:color="auto"/>
        <w:left w:val="none" w:sz="0" w:space="0" w:color="auto"/>
        <w:bottom w:val="none" w:sz="0" w:space="0" w:color="auto"/>
        <w:right w:val="none" w:sz="0" w:space="0" w:color="auto"/>
      </w:divBdr>
    </w:div>
    <w:div w:id="260380757">
      <w:marLeft w:val="480"/>
      <w:marRight w:val="0"/>
      <w:marTop w:val="0"/>
      <w:marBottom w:val="0"/>
      <w:divBdr>
        <w:top w:val="none" w:sz="0" w:space="0" w:color="auto"/>
        <w:left w:val="none" w:sz="0" w:space="0" w:color="auto"/>
        <w:bottom w:val="none" w:sz="0" w:space="0" w:color="auto"/>
        <w:right w:val="none" w:sz="0" w:space="0" w:color="auto"/>
      </w:divBdr>
    </w:div>
    <w:div w:id="260381303">
      <w:marLeft w:val="480"/>
      <w:marRight w:val="0"/>
      <w:marTop w:val="0"/>
      <w:marBottom w:val="0"/>
      <w:divBdr>
        <w:top w:val="none" w:sz="0" w:space="0" w:color="auto"/>
        <w:left w:val="none" w:sz="0" w:space="0" w:color="auto"/>
        <w:bottom w:val="none" w:sz="0" w:space="0" w:color="auto"/>
        <w:right w:val="none" w:sz="0" w:space="0" w:color="auto"/>
      </w:divBdr>
    </w:div>
    <w:div w:id="260454653">
      <w:marLeft w:val="480"/>
      <w:marRight w:val="0"/>
      <w:marTop w:val="0"/>
      <w:marBottom w:val="0"/>
      <w:divBdr>
        <w:top w:val="none" w:sz="0" w:space="0" w:color="auto"/>
        <w:left w:val="none" w:sz="0" w:space="0" w:color="auto"/>
        <w:bottom w:val="none" w:sz="0" w:space="0" w:color="auto"/>
        <w:right w:val="none" w:sz="0" w:space="0" w:color="auto"/>
      </w:divBdr>
    </w:div>
    <w:div w:id="260455830">
      <w:marLeft w:val="480"/>
      <w:marRight w:val="0"/>
      <w:marTop w:val="0"/>
      <w:marBottom w:val="0"/>
      <w:divBdr>
        <w:top w:val="none" w:sz="0" w:space="0" w:color="auto"/>
        <w:left w:val="none" w:sz="0" w:space="0" w:color="auto"/>
        <w:bottom w:val="none" w:sz="0" w:space="0" w:color="auto"/>
        <w:right w:val="none" w:sz="0" w:space="0" w:color="auto"/>
      </w:divBdr>
    </w:div>
    <w:div w:id="260456208">
      <w:marLeft w:val="480"/>
      <w:marRight w:val="0"/>
      <w:marTop w:val="0"/>
      <w:marBottom w:val="0"/>
      <w:divBdr>
        <w:top w:val="none" w:sz="0" w:space="0" w:color="auto"/>
        <w:left w:val="none" w:sz="0" w:space="0" w:color="auto"/>
        <w:bottom w:val="none" w:sz="0" w:space="0" w:color="auto"/>
        <w:right w:val="none" w:sz="0" w:space="0" w:color="auto"/>
      </w:divBdr>
    </w:div>
    <w:div w:id="260458809">
      <w:marLeft w:val="480"/>
      <w:marRight w:val="0"/>
      <w:marTop w:val="0"/>
      <w:marBottom w:val="0"/>
      <w:divBdr>
        <w:top w:val="none" w:sz="0" w:space="0" w:color="auto"/>
        <w:left w:val="none" w:sz="0" w:space="0" w:color="auto"/>
        <w:bottom w:val="none" w:sz="0" w:space="0" w:color="auto"/>
        <w:right w:val="none" w:sz="0" w:space="0" w:color="auto"/>
      </w:divBdr>
    </w:div>
    <w:div w:id="260458997">
      <w:marLeft w:val="480"/>
      <w:marRight w:val="0"/>
      <w:marTop w:val="0"/>
      <w:marBottom w:val="0"/>
      <w:divBdr>
        <w:top w:val="none" w:sz="0" w:space="0" w:color="auto"/>
        <w:left w:val="none" w:sz="0" w:space="0" w:color="auto"/>
        <w:bottom w:val="none" w:sz="0" w:space="0" w:color="auto"/>
        <w:right w:val="none" w:sz="0" w:space="0" w:color="auto"/>
      </w:divBdr>
    </w:div>
    <w:div w:id="260529688">
      <w:marLeft w:val="480"/>
      <w:marRight w:val="0"/>
      <w:marTop w:val="0"/>
      <w:marBottom w:val="0"/>
      <w:divBdr>
        <w:top w:val="none" w:sz="0" w:space="0" w:color="auto"/>
        <w:left w:val="none" w:sz="0" w:space="0" w:color="auto"/>
        <w:bottom w:val="none" w:sz="0" w:space="0" w:color="auto"/>
        <w:right w:val="none" w:sz="0" w:space="0" w:color="auto"/>
      </w:divBdr>
    </w:div>
    <w:div w:id="260533520">
      <w:marLeft w:val="480"/>
      <w:marRight w:val="0"/>
      <w:marTop w:val="0"/>
      <w:marBottom w:val="0"/>
      <w:divBdr>
        <w:top w:val="none" w:sz="0" w:space="0" w:color="auto"/>
        <w:left w:val="none" w:sz="0" w:space="0" w:color="auto"/>
        <w:bottom w:val="none" w:sz="0" w:space="0" w:color="auto"/>
        <w:right w:val="none" w:sz="0" w:space="0" w:color="auto"/>
      </w:divBdr>
    </w:div>
    <w:div w:id="260533603">
      <w:marLeft w:val="480"/>
      <w:marRight w:val="0"/>
      <w:marTop w:val="0"/>
      <w:marBottom w:val="0"/>
      <w:divBdr>
        <w:top w:val="none" w:sz="0" w:space="0" w:color="auto"/>
        <w:left w:val="none" w:sz="0" w:space="0" w:color="auto"/>
        <w:bottom w:val="none" w:sz="0" w:space="0" w:color="auto"/>
        <w:right w:val="none" w:sz="0" w:space="0" w:color="auto"/>
      </w:divBdr>
    </w:div>
    <w:div w:id="260602215">
      <w:marLeft w:val="480"/>
      <w:marRight w:val="0"/>
      <w:marTop w:val="0"/>
      <w:marBottom w:val="0"/>
      <w:divBdr>
        <w:top w:val="none" w:sz="0" w:space="0" w:color="auto"/>
        <w:left w:val="none" w:sz="0" w:space="0" w:color="auto"/>
        <w:bottom w:val="none" w:sz="0" w:space="0" w:color="auto"/>
        <w:right w:val="none" w:sz="0" w:space="0" w:color="auto"/>
      </w:divBdr>
    </w:div>
    <w:div w:id="260603735">
      <w:marLeft w:val="480"/>
      <w:marRight w:val="0"/>
      <w:marTop w:val="0"/>
      <w:marBottom w:val="0"/>
      <w:divBdr>
        <w:top w:val="none" w:sz="0" w:space="0" w:color="auto"/>
        <w:left w:val="none" w:sz="0" w:space="0" w:color="auto"/>
        <w:bottom w:val="none" w:sz="0" w:space="0" w:color="auto"/>
        <w:right w:val="none" w:sz="0" w:space="0" w:color="auto"/>
      </w:divBdr>
    </w:div>
    <w:div w:id="260647085">
      <w:marLeft w:val="480"/>
      <w:marRight w:val="0"/>
      <w:marTop w:val="0"/>
      <w:marBottom w:val="0"/>
      <w:divBdr>
        <w:top w:val="none" w:sz="0" w:space="0" w:color="auto"/>
        <w:left w:val="none" w:sz="0" w:space="0" w:color="auto"/>
        <w:bottom w:val="none" w:sz="0" w:space="0" w:color="auto"/>
        <w:right w:val="none" w:sz="0" w:space="0" w:color="auto"/>
      </w:divBdr>
    </w:div>
    <w:div w:id="260650667">
      <w:marLeft w:val="480"/>
      <w:marRight w:val="0"/>
      <w:marTop w:val="0"/>
      <w:marBottom w:val="0"/>
      <w:divBdr>
        <w:top w:val="none" w:sz="0" w:space="0" w:color="auto"/>
        <w:left w:val="none" w:sz="0" w:space="0" w:color="auto"/>
        <w:bottom w:val="none" w:sz="0" w:space="0" w:color="auto"/>
        <w:right w:val="none" w:sz="0" w:space="0" w:color="auto"/>
      </w:divBdr>
    </w:div>
    <w:div w:id="260721275">
      <w:marLeft w:val="480"/>
      <w:marRight w:val="0"/>
      <w:marTop w:val="0"/>
      <w:marBottom w:val="0"/>
      <w:divBdr>
        <w:top w:val="none" w:sz="0" w:space="0" w:color="auto"/>
        <w:left w:val="none" w:sz="0" w:space="0" w:color="auto"/>
        <w:bottom w:val="none" w:sz="0" w:space="0" w:color="auto"/>
        <w:right w:val="none" w:sz="0" w:space="0" w:color="auto"/>
      </w:divBdr>
    </w:div>
    <w:div w:id="260722229">
      <w:marLeft w:val="480"/>
      <w:marRight w:val="0"/>
      <w:marTop w:val="0"/>
      <w:marBottom w:val="0"/>
      <w:divBdr>
        <w:top w:val="none" w:sz="0" w:space="0" w:color="auto"/>
        <w:left w:val="none" w:sz="0" w:space="0" w:color="auto"/>
        <w:bottom w:val="none" w:sz="0" w:space="0" w:color="auto"/>
        <w:right w:val="none" w:sz="0" w:space="0" w:color="auto"/>
      </w:divBdr>
    </w:div>
    <w:div w:id="260723058">
      <w:marLeft w:val="480"/>
      <w:marRight w:val="0"/>
      <w:marTop w:val="0"/>
      <w:marBottom w:val="0"/>
      <w:divBdr>
        <w:top w:val="none" w:sz="0" w:space="0" w:color="auto"/>
        <w:left w:val="none" w:sz="0" w:space="0" w:color="auto"/>
        <w:bottom w:val="none" w:sz="0" w:space="0" w:color="auto"/>
        <w:right w:val="none" w:sz="0" w:space="0" w:color="auto"/>
      </w:divBdr>
    </w:div>
    <w:div w:id="260725084">
      <w:marLeft w:val="480"/>
      <w:marRight w:val="0"/>
      <w:marTop w:val="0"/>
      <w:marBottom w:val="0"/>
      <w:divBdr>
        <w:top w:val="none" w:sz="0" w:space="0" w:color="auto"/>
        <w:left w:val="none" w:sz="0" w:space="0" w:color="auto"/>
        <w:bottom w:val="none" w:sz="0" w:space="0" w:color="auto"/>
        <w:right w:val="none" w:sz="0" w:space="0" w:color="auto"/>
      </w:divBdr>
    </w:div>
    <w:div w:id="260768944">
      <w:marLeft w:val="480"/>
      <w:marRight w:val="0"/>
      <w:marTop w:val="0"/>
      <w:marBottom w:val="0"/>
      <w:divBdr>
        <w:top w:val="none" w:sz="0" w:space="0" w:color="auto"/>
        <w:left w:val="none" w:sz="0" w:space="0" w:color="auto"/>
        <w:bottom w:val="none" w:sz="0" w:space="0" w:color="auto"/>
        <w:right w:val="none" w:sz="0" w:space="0" w:color="auto"/>
      </w:divBdr>
    </w:div>
    <w:div w:id="260794256">
      <w:marLeft w:val="480"/>
      <w:marRight w:val="0"/>
      <w:marTop w:val="0"/>
      <w:marBottom w:val="0"/>
      <w:divBdr>
        <w:top w:val="none" w:sz="0" w:space="0" w:color="auto"/>
        <w:left w:val="none" w:sz="0" w:space="0" w:color="auto"/>
        <w:bottom w:val="none" w:sz="0" w:space="0" w:color="auto"/>
        <w:right w:val="none" w:sz="0" w:space="0" w:color="auto"/>
      </w:divBdr>
    </w:div>
    <w:div w:id="260800442">
      <w:marLeft w:val="480"/>
      <w:marRight w:val="0"/>
      <w:marTop w:val="0"/>
      <w:marBottom w:val="0"/>
      <w:divBdr>
        <w:top w:val="none" w:sz="0" w:space="0" w:color="auto"/>
        <w:left w:val="none" w:sz="0" w:space="0" w:color="auto"/>
        <w:bottom w:val="none" w:sz="0" w:space="0" w:color="auto"/>
        <w:right w:val="none" w:sz="0" w:space="0" w:color="auto"/>
      </w:divBdr>
    </w:div>
    <w:div w:id="260840062">
      <w:marLeft w:val="480"/>
      <w:marRight w:val="0"/>
      <w:marTop w:val="0"/>
      <w:marBottom w:val="0"/>
      <w:divBdr>
        <w:top w:val="none" w:sz="0" w:space="0" w:color="auto"/>
        <w:left w:val="none" w:sz="0" w:space="0" w:color="auto"/>
        <w:bottom w:val="none" w:sz="0" w:space="0" w:color="auto"/>
        <w:right w:val="none" w:sz="0" w:space="0" w:color="auto"/>
      </w:divBdr>
    </w:div>
    <w:div w:id="260913532">
      <w:marLeft w:val="480"/>
      <w:marRight w:val="0"/>
      <w:marTop w:val="0"/>
      <w:marBottom w:val="0"/>
      <w:divBdr>
        <w:top w:val="none" w:sz="0" w:space="0" w:color="auto"/>
        <w:left w:val="none" w:sz="0" w:space="0" w:color="auto"/>
        <w:bottom w:val="none" w:sz="0" w:space="0" w:color="auto"/>
        <w:right w:val="none" w:sz="0" w:space="0" w:color="auto"/>
      </w:divBdr>
    </w:div>
    <w:div w:id="260915770">
      <w:marLeft w:val="480"/>
      <w:marRight w:val="0"/>
      <w:marTop w:val="0"/>
      <w:marBottom w:val="0"/>
      <w:divBdr>
        <w:top w:val="none" w:sz="0" w:space="0" w:color="auto"/>
        <w:left w:val="none" w:sz="0" w:space="0" w:color="auto"/>
        <w:bottom w:val="none" w:sz="0" w:space="0" w:color="auto"/>
        <w:right w:val="none" w:sz="0" w:space="0" w:color="auto"/>
      </w:divBdr>
    </w:div>
    <w:div w:id="260921080">
      <w:marLeft w:val="480"/>
      <w:marRight w:val="0"/>
      <w:marTop w:val="0"/>
      <w:marBottom w:val="0"/>
      <w:divBdr>
        <w:top w:val="none" w:sz="0" w:space="0" w:color="auto"/>
        <w:left w:val="none" w:sz="0" w:space="0" w:color="auto"/>
        <w:bottom w:val="none" w:sz="0" w:space="0" w:color="auto"/>
        <w:right w:val="none" w:sz="0" w:space="0" w:color="auto"/>
      </w:divBdr>
    </w:div>
    <w:div w:id="260988274">
      <w:marLeft w:val="480"/>
      <w:marRight w:val="0"/>
      <w:marTop w:val="0"/>
      <w:marBottom w:val="0"/>
      <w:divBdr>
        <w:top w:val="none" w:sz="0" w:space="0" w:color="auto"/>
        <w:left w:val="none" w:sz="0" w:space="0" w:color="auto"/>
        <w:bottom w:val="none" w:sz="0" w:space="0" w:color="auto"/>
        <w:right w:val="none" w:sz="0" w:space="0" w:color="auto"/>
      </w:divBdr>
    </w:div>
    <w:div w:id="260990090">
      <w:marLeft w:val="480"/>
      <w:marRight w:val="0"/>
      <w:marTop w:val="0"/>
      <w:marBottom w:val="0"/>
      <w:divBdr>
        <w:top w:val="none" w:sz="0" w:space="0" w:color="auto"/>
        <w:left w:val="none" w:sz="0" w:space="0" w:color="auto"/>
        <w:bottom w:val="none" w:sz="0" w:space="0" w:color="auto"/>
        <w:right w:val="none" w:sz="0" w:space="0" w:color="auto"/>
      </w:divBdr>
    </w:div>
    <w:div w:id="260990117">
      <w:marLeft w:val="480"/>
      <w:marRight w:val="0"/>
      <w:marTop w:val="0"/>
      <w:marBottom w:val="0"/>
      <w:divBdr>
        <w:top w:val="none" w:sz="0" w:space="0" w:color="auto"/>
        <w:left w:val="none" w:sz="0" w:space="0" w:color="auto"/>
        <w:bottom w:val="none" w:sz="0" w:space="0" w:color="auto"/>
        <w:right w:val="none" w:sz="0" w:space="0" w:color="auto"/>
      </w:divBdr>
    </w:div>
    <w:div w:id="260995719">
      <w:marLeft w:val="480"/>
      <w:marRight w:val="0"/>
      <w:marTop w:val="0"/>
      <w:marBottom w:val="0"/>
      <w:divBdr>
        <w:top w:val="none" w:sz="0" w:space="0" w:color="auto"/>
        <w:left w:val="none" w:sz="0" w:space="0" w:color="auto"/>
        <w:bottom w:val="none" w:sz="0" w:space="0" w:color="auto"/>
        <w:right w:val="none" w:sz="0" w:space="0" w:color="auto"/>
      </w:divBdr>
    </w:div>
    <w:div w:id="261033862">
      <w:marLeft w:val="480"/>
      <w:marRight w:val="0"/>
      <w:marTop w:val="0"/>
      <w:marBottom w:val="0"/>
      <w:divBdr>
        <w:top w:val="none" w:sz="0" w:space="0" w:color="auto"/>
        <w:left w:val="none" w:sz="0" w:space="0" w:color="auto"/>
        <w:bottom w:val="none" w:sz="0" w:space="0" w:color="auto"/>
        <w:right w:val="none" w:sz="0" w:space="0" w:color="auto"/>
      </w:divBdr>
    </w:div>
    <w:div w:id="261034495">
      <w:marLeft w:val="480"/>
      <w:marRight w:val="0"/>
      <w:marTop w:val="0"/>
      <w:marBottom w:val="0"/>
      <w:divBdr>
        <w:top w:val="none" w:sz="0" w:space="0" w:color="auto"/>
        <w:left w:val="none" w:sz="0" w:space="0" w:color="auto"/>
        <w:bottom w:val="none" w:sz="0" w:space="0" w:color="auto"/>
        <w:right w:val="none" w:sz="0" w:space="0" w:color="auto"/>
      </w:divBdr>
    </w:div>
    <w:div w:id="261038286">
      <w:marLeft w:val="480"/>
      <w:marRight w:val="0"/>
      <w:marTop w:val="0"/>
      <w:marBottom w:val="0"/>
      <w:divBdr>
        <w:top w:val="none" w:sz="0" w:space="0" w:color="auto"/>
        <w:left w:val="none" w:sz="0" w:space="0" w:color="auto"/>
        <w:bottom w:val="none" w:sz="0" w:space="0" w:color="auto"/>
        <w:right w:val="none" w:sz="0" w:space="0" w:color="auto"/>
      </w:divBdr>
    </w:div>
    <w:div w:id="261107679">
      <w:marLeft w:val="480"/>
      <w:marRight w:val="0"/>
      <w:marTop w:val="0"/>
      <w:marBottom w:val="0"/>
      <w:divBdr>
        <w:top w:val="none" w:sz="0" w:space="0" w:color="auto"/>
        <w:left w:val="none" w:sz="0" w:space="0" w:color="auto"/>
        <w:bottom w:val="none" w:sz="0" w:space="0" w:color="auto"/>
        <w:right w:val="none" w:sz="0" w:space="0" w:color="auto"/>
      </w:divBdr>
    </w:div>
    <w:div w:id="261180931">
      <w:marLeft w:val="480"/>
      <w:marRight w:val="0"/>
      <w:marTop w:val="0"/>
      <w:marBottom w:val="0"/>
      <w:divBdr>
        <w:top w:val="none" w:sz="0" w:space="0" w:color="auto"/>
        <w:left w:val="none" w:sz="0" w:space="0" w:color="auto"/>
        <w:bottom w:val="none" w:sz="0" w:space="0" w:color="auto"/>
        <w:right w:val="none" w:sz="0" w:space="0" w:color="auto"/>
      </w:divBdr>
    </w:div>
    <w:div w:id="261227407">
      <w:marLeft w:val="480"/>
      <w:marRight w:val="0"/>
      <w:marTop w:val="0"/>
      <w:marBottom w:val="0"/>
      <w:divBdr>
        <w:top w:val="none" w:sz="0" w:space="0" w:color="auto"/>
        <w:left w:val="none" w:sz="0" w:space="0" w:color="auto"/>
        <w:bottom w:val="none" w:sz="0" w:space="0" w:color="auto"/>
        <w:right w:val="none" w:sz="0" w:space="0" w:color="auto"/>
      </w:divBdr>
    </w:div>
    <w:div w:id="261227770">
      <w:marLeft w:val="480"/>
      <w:marRight w:val="0"/>
      <w:marTop w:val="0"/>
      <w:marBottom w:val="0"/>
      <w:divBdr>
        <w:top w:val="none" w:sz="0" w:space="0" w:color="auto"/>
        <w:left w:val="none" w:sz="0" w:space="0" w:color="auto"/>
        <w:bottom w:val="none" w:sz="0" w:space="0" w:color="auto"/>
        <w:right w:val="none" w:sz="0" w:space="0" w:color="auto"/>
      </w:divBdr>
    </w:div>
    <w:div w:id="261228147">
      <w:marLeft w:val="480"/>
      <w:marRight w:val="0"/>
      <w:marTop w:val="0"/>
      <w:marBottom w:val="0"/>
      <w:divBdr>
        <w:top w:val="none" w:sz="0" w:space="0" w:color="auto"/>
        <w:left w:val="none" w:sz="0" w:space="0" w:color="auto"/>
        <w:bottom w:val="none" w:sz="0" w:space="0" w:color="auto"/>
        <w:right w:val="none" w:sz="0" w:space="0" w:color="auto"/>
      </w:divBdr>
    </w:div>
    <w:div w:id="261257432">
      <w:marLeft w:val="480"/>
      <w:marRight w:val="0"/>
      <w:marTop w:val="0"/>
      <w:marBottom w:val="0"/>
      <w:divBdr>
        <w:top w:val="none" w:sz="0" w:space="0" w:color="auto"/>
        <w:left w:val="none" w:sz="0" w:space="0" w:color="auto"/>
        <w:bottom w:val="none" w:sz="0" w:space="0" w:color="auto"/>
        <w:right w:val="none" w:sz="0" w:space="0" w:color="auto"/>
      </w:divBdr>
    </w:div>
    <w:div w:id="261300933">
      <w:marLeft w:val="480"/>
      <w:marRight w:val="0"/>
      <w:marTop w:val="0"/>
      <w:marBottom w:val="0"/>
      <w:divBdr>
        <w:top w:val="none" w:sz="0" w:space="0" w:color="auto"/>
        <w:left w:val="none" w:sz="0" w:space="0" w:color="auto"/>
        <w:bottom w:val="none" w:sz="0" w:space="0" w:color="auto"/>
        <w:right w:val="none" w:sz="0" w:space="0" w:color="auto"/>
      </w:divBdr>
    </w:div>
    <w:div w:id="261303518">
      <w:marLeft w:val="480"/>
      <w:marRight w:val="0"/>
      <w:marTop w:val="0"/>
      <w:marBottom w:val="0"/>
      <w:divBdr>
        <w:top w:val="none" w:sz="0" w:space="0" w:color="auto"/>
        <w:left w:val="none" w:sz="0" w:space="0" w:color="auto"/>
        <w:bottom w:val="none" w:sz="0" w:space="0" w:color="auto"/>
        <w:right w:val="none" w:sz="0" w:space="0" w:color="auto"/>
      </w:divBdr>
    </w:div>
    <w:div w:id="261306449">
      <w:marLeft w:val="480"/>
      <w:marRight w:val="0"/>
      <w:marTop w:val="0"/>
      <w:marBottom w:val="0"/>
      <w:divBdr>
        <w:top w:val="none" w:sz="0" w:space="0" w:color="auto"/>
        <w:left w:val="none" w:sz="0" w:space="0" w:color="auto"/>
        <w:bottom w:val="none" w:sz="0" w:space="0" w:color="auto"/>
        <w:right w:val="none" w:sz="0" w:space="0" w:color="auto"/>
      </w:divBdr>
    </w:div>
    <w:div w:id="261492067">
      <w:marLeft w:val="480"/>
      <w:marRight w:val="0"/>
      <w:marTop w:val="0"/>
      <w:marBottom w:val="0"/>
      <w:divBdr>
        <w:top w:val="none" w:sz="0" w:space="0" w:color="auto"/>
        <w:left w:val="none" w:sz="0" w:space="0" w:color="auto"/>
        <w:bottom w:val="none" w:sz="0" w:space="0" w:color="auto"/>
        <w:right w:val="none" w:sz="0" w:space="0" w:color="auto"/>
      </w:divBdr>
    </w:div>
    <w:div w:id="261495882">
      <w:marLeft w:val="480"/>
      <w:marRight w:val="0"/>
      <w:marTop w:val="0"/>
      <w:marBottom w:val="0"/>
      <w:divBdr>
        <w:top w:val="none" w:sz="0" w:space="0" w:color="auto"/>
        <w:left w:val="none" w:sz="0" w:space="0" w:color="auto"/>
        <w:bottom w:val="none" w:sz="0" w:space="0" w:color="auto"/>
        <w:right w:val="none" w:sz="0" w:space="0" w:color="auto"/>
      </w:divBdr>
    </w:div>
    <w:div w:id="261575434">
      <w:marLeft w:val="480"/>
      <w:marRight w:val="0"/>
      <w:marTop w:val="0"/>
      <w:marBottom w:val="0"/>
      <w:divBdr>
        <w:top w:val="none" w:sz="0" w:space="0" w:color="auto"/>
        <w:left w:val="none" w:sz="0" w:space="0" w:color="auto"/>
        <w:bottom w:val="none" w:sz="0" w:space="0" w:color="auto"/>
        <w:right w:val="none" w:sz="0" w:space="0" w:color="auto"/>
      </w:divBdr>
    </w:div>
    <w:div w:id="261645131">
      <w:marLeft w:val="480"/>
      <w:marRight w:val="0"/>
      <w:marTop w:val="0"/>
      <w:marBottom w:val="0"/>
      <w:divBdr>
        <w:top w:val="none" w:sz="0" w:space="0" w:color="auto"/>
        <w:left w:val="none" w:sz="0" w:space="0" w:color="auto"/>
        <w:bottom w:val="none" w:sz="0" w:space="0" w:color="auto"/>
        <w:right w:val="none" w:sz="0" w:space="0" w:color="auto"/>
      </w:divBdr>
    </w:div>
    <w:div w:id="261646905">
      <w:marLeft w:val="480"/>
      <w:marRight w:val="0"/>
      <w:marTop w:val="0"/>
      <w:marBottom w:val="0"/>
      <w:divBdr>
        <w:top w:val="none" w:sz="0" w:space="0" w:color="auto"/>
        <w:left w:val="none" w:sz="0" w:space="0" w:color="auto"/>
        <w:bottom w:val="none" w:sz="0" w:space="0" w:color="auto"/>
        <w:right w:val="none" w:sz="0" w:space="0" w:color="auto"/>
      </w:divBdr>
    </w:div>
    <w:div w:id="261650035">
      <w:marLeft w:val="480"/>
      <w:marRight w:val="0"/>
      <w:marTop w:val="0"/>
      <w:marBottom w:val="0"/>
      <w:divBdr>
        <w:top w:val="none" w:sz="0" w:space="0" w:color="auto"/>
        <w:left w:val="none" w:sz="0" w:space="0" w:color="auto"/>
        <w:bottom w:val="none" w:sz="0" w:space="0" w:color="auto"/>
        <w:right w:val="none" w:sz="0" w:space="0" w:color="auto"/>
      </w:divBdr>
    </w:div>
    <w:div w:id="261685591">
      <w:marLeft w:val="480"/>
      <w:marRight w:val="0"/>
      <w:marTop w:val="0"/>
      <w:marBottom w:val="0"/>
      <w:divBdr>
        <w:top w:val="none" w:sz="0" w:space="0" w:color="auto"/>
        <w:left w:val="none" w:sz="0" w:space="0" w:color="auto"/>
        <w:bottom w:val="none" w:sz="0" w:space="0" w:color="auto"/>
        <w:right w:val="none" w:sz="0" w:space="0" w:color="auto"/>
      </w:divBdr>
    </w:div>
    <w:div w:id="261689388">
      <w:marLeft w:val="480"/>
      <w:marRight w:val="0"/>
      <w:marTop w:val="0"/>
      <w:marBottom w:val="0"/>
      <w:divBdr>
        <w:top w:val="none" w:sz="0" w:space="0" w:color="auto"/>
        <w:left w:val="none" w:sz="0" w:space="0" w:color="auto"/>
        <w:bottom w:val="none" w:sz="0" w:space="0" w:color="auto"/>
        <w:right w:val="none" w:sz="0" w:space="0" w:color="auto"/>
      </w:divBdr>
    </w:div>
    <w:div w:id="261760739">
      <w:marLeft w:val="480"/>
      <w:marRight w:val="0"/>
      <w:marTop w:val="0"/>
      <w:marBottom w:val="0"/>
      <w:divBdr>
        <w:top w:val="none" w:sz="0" w:space="0" w:color="auto"/>
        <w:left w:val="none" w:sz="0" w:space="0" w:color="auto"/>
        <w:bottom w:val="none" w:sz="0" w:space="0" w:color="auto"/>
        <w:right w:val="none" w:sz="0" w:space="0" w:color="auto"/>
      </w:divBdr>
    </w:div>
    <w:div w:id="261887147">
      <w:marLeft w:val="480"/>
      <w:marRight w:val="0"/>
      <w:marTop w:val="0"/>
      <w:marBottom w:val="0"/>
      <w:divBdr>
        <w:top w:val="none" w:sz="0" w:space="0" w:color="auto"/>
        <w:left w:val="none" w:sz="0" w:space="0" w:color="auto"/>
        <w:bottom w:val="none" w:sz="0" w:space="0" w:color="auto"/>
        <w:right w:val="none" w:sz="0" w:space="0" w:color="auto"/>
      </w:divBdr>
    </w:div>
    <w:div w:id="261912616">
      <w:marLeft w:val="480"/>
      <w:marRight w:val="0"/>
      <w:marTop w:val="0"/>
      <w:marBottom w:val="0"/>
      <w:divBdr>
        <w:top w:val="none" w:sz="0" w:space="0" w:color="auto"/>
        <w:left w:val="none" w:sz="0" w:space="0" w:color="auto"/>
        <w:bottom w:val="none" w:sz="0" w:space="0" w:color="auto"/>
        <w:right w:val="none" w:sz="0" w:space="0" w:color="auto"/>
      </w:divBdr>
    </w:div>
    <w:div w:id="261913474">
      <w:marLeft w:val="480"/>
      <w:marRight w:val="0"/>
      <w:marTop w:val="0"/>
      <w:marBottom w:val="0"/>
      <w:divBdr>
        <w:top w:val="none" w:sz="0" w:space="0" w:color="auto"/>
        <w:left w:val="none" w:sz="0" w:space="0" w:color="auto"/>
        <w:bottom w:val="none" w:sz="0" w:space="0" w:color="auto"/>
        <w:right w:val="none" w:sz="0" w:space="0" w:color="auto"/>
      </w:divBdr>
    </w:div>
    <w:div w:id="261963483">
      <w:marLeft w:val="480"/>
      <w:marRight w:val="0"/>
      <w:marTop w:val="0"/>
      <w:marBottom w:val="0"/>
      <w:divBdr>
        <w:top w:val="none" w:sz="0" w:space="0" w:color="auto"/>
        <w:left w:val="none" w:sz="0" w:space="0" w:color="auto"/>
        <w:bottom w:val="none" w:sz="0" w:space="0" w:color="auto"/>
        <w:right w:val="none" w:sz="0" w:space="0" w:color="auto"/>
      </w:divBdr>
    </w:div>
    <w:div w:id="262109076">
      <w:marLeft w:val="480"/>
      <w:marRight w:val="0"/>
      <w:marTop w:val="0"/>
      <w:marBottom w:val="0"/>
      <w:divBdr>
        <w:top w:val="none" w:sz="0" w:space="0" w:color="auto"/>
        <w:left w:val="none" w:sz="0" w:space="0" w:color="auto"/>
        <w:bottom w:val="none" w:sz="0" w:space="0" w:color="auto"/>
        <w:right w:val="none" w:sz="0" w:space="0" w:color="auto"/>
      </w:divBdr>
    </w:div>
    <w:div w:id="262109424">
      <w:marLeft w:val="480"/>
      <w:marRight w:val="0"/>
      <w:marTop w:val="0"/>
      <w:marBottom w:val="0"/>
      <w:divBdr>
        <w:top w:val="none" w:sz="0" w:space="0" w:color="auto"/>
        <w:left w:val="none" w:sz="0" w:space="0" w:color="auto"/>
        <w:bottom w:val="none" w:sz="0" w:space="0" w:color="auto"/>
        <w:right w:val="none" w:sz="0" w:space="0" w:color="auto"/>
      </w:divBdr>
    </w:div>
    <w:div w:id="262109530">
      <w:marLeft w:val="480"/>
      <w:marRight w:val="0"/>
      <w:marTop w:val="0"/>
      <w:marBottom w:val="0"/>
      <w:divBdr>
        <w:top w:val="none" w:sz="0" w:space="0" w:color="auto"/>
        <w:left w:val="none" w:sz="0" w:space="0" w:color="auto"/>
        <w:bottom w:val="none" w:sz="0" w:space="0" w:color="auto"/>
        <w:right w:val="none" w:sz="0" w:space="0" w:color="auto"/>
      </w:divBdr>
    </w:div>
    <w:div w:id="262111014">
      <w:marLeft w:val="480"/>
      <w:marRight w:val="0"/>
      <w:marTop w:val="0"/>
      <w:marBottom w:val="0"/>
      <w:divBdr>
        <w:top w:val="none" w:sz="0" w:space="0" w:color="auto"/>
        <w:left w:val="none" w:sz="0" w:space="0" w:color="auto"/>
        <w:bottom w:val="none" w:sz="0" w:space="0" w:color="auto"/>
        <w:right w:val="none" w:sz="0" w:space="0" w:color="auto"/>
      </w:divBdr>
    </w:div>
    <w:div w:id="262148685">
      <w:marLeft w:val="480"/>
      <w:marRight w:val="0"/>
      <w:marTop w:val="0"/>
      <w:marBottom w:val="0"/>
      <w:divBdr>
        <w:top w:val="none" w:sz="0" w:space="0" w:color="auto"/>
        <w:left w:val="none" w:sz="0" w:space="0" w:color="auto"/>
        <w:bottom w:val="none" w:sz="0" w:space="0" w:color="auto"/>
        <w:right w:val="none" w:sz="0" w:space="0" w:color="auto"/>
      </w:divBdr>
    </w:div>
    <w:div w:id="262148789">
      <w:marLeft w:val="480"/>
      <w:marRight w:val="0"/>
      <w:marTop w:val="0"/>
      <w:marBottom w:val="0"/>
      <w:divBdr>
        <w:top w:val="none" w:sz="0" w:space="0" w:color="auto"/>
        <w:left w:val="none" w:sz="0" w:space="0" w:color="auto"/>
        <w:bottom w:val="none" w:sz="0" w:space="0" w:color="auto"/>
        <w:right w:val="none" w:sz="0" w:space="0" w:color="auto"/>
      </w:divBdr>
    </w:div>
    <w:div w:id="262150918">
      <w:marLeft w:val="480"/>
      <w:marRight w:val="0"/>
      <w:marTop w:val="0"/>
      <w:marBottom w:val="0"/>
      <w:divBdr>
        <w:top w:val="none" w:sz="0" w:space="0" w:color="auto"/>
        <w:left w:val="none" w:sz="0" w:space="0" w:color="auto"/>
        <w:bottom w:val="none" w:sz="0" w:space="0" w:color="auto"/>
        <w:right w:val="none" w:sz="0" w:space="0" w:color="auto"/>
      </w:divBdr>
    </w:div>
    <w:div w:id="262156111">
      <w:marLeft w:val="480"/>
      <w:marRight w:val="0"/>
      <w:marTop w:val="0"/>
      <w:marBottom w:val="0"/>
      <w:divBdr>
        <w:top w:val="none" w:sz="0" w:space="0" w:color="auto"/>
        <w:left w:val="none" w:sz="0" w:space="0" w:color="auto"/>
        <w:bottom w:val="none" w:sz="0" w:space="0" w:color="auto"/>
        <w:right w:val="none" w:sz="0" w:space="0" w:color="auto"/>
      </w:divBdr>
    </w:div>
    <w:div w:id="262156534">
      <w:marLeft w:val="480"/>
      <w:marRight w:val="0"/>
      <w:marTop w:val="0"/>
      <w:marBottom w:val="0"/>
      <w:divBdr>
        <w:top w:val="none" w:sz="0" w:space="0" w:color="auto"/>
        <w:left w:val="none" w:sz="0" w:space="0" w:color="auto"/>
        <w:bottom w:val="none" w:sz="0" w:space="0" w:color="auto"/>
        <w:right w:val="none" w:sz="0" w:space="0" w:color="auto"/>
      </w:divBdr>
    </w:div>
    <w:div w:id="262417148">
      <w:marLeft w:val="480"/>
      <w:marRight w:val="0"/>
      <w:marTop w:val="0"/>
      <w:marBottom w:val="0"/>
      <w:divBdr>
        <w:top w:val="none" w:sz="0" w:space="0" w:color="auto"/>
        <w:left w:val="none" w:sz="0" w:space="0" w:color="auto"/>
        <w:bottom w:val="none" w:sz="0" w:space="0" w:color="auto"/>
        <w:right w:val="none" w:sz="0" w:space="0" w:color="auto"/>
      </w:divBdr>
    </w:div>
    <w:div w:id="262540508">
      <w:marLeft w:val="480"/>
      <w:marRight w:val="0"/>
      <w:marTop w:val="0"/>
      <w:marBottom w:val="0"/>
      <w:divBdr>
        <w:top w:val="none" w:sz="0" w:space="0" w:color="auto"/>
        <w:left w:val="none" w:sz="0" w:space="0" w:color="auto"/>
        <w:bottom w:val="none" w:sz="0" w:space="0" w:color="auto"/>
        <w:right w:val="none" w:sz="0" w:space="0" w:color="auto"/>
      </w:divBdr>
    </w:div>
    <w:div w:id="262542411">
      <w:marLeft w:val="480"/>
      <w:marRight w:val="0"/>
      <w:marTop w:val="0"/>
      <w:marBottom w:val="0"/>
      <w:divBdr>
        <w:top w:val="none" w:sz="0" w:space="0" w:color="auto"/>
        <w:left w:val="none" w:sz="0" w:space="0" w:color="auto"/>
        <w:bottom w:val="none" w:sz="0" w:space="0" w:color="auto"/>
        <w:right w:val="none" w:sz="0" w:space="0" w:color="auto"/>
      </w:divBdr>
    </w:div>
    <w:div w:id="262569364">
      <w:marLeft w:val="480"/>
      <w:marRight w:val="0"/>
      <w:marTop w:val="0"/>
      <w:marBottom w:val="0"/>
      <w:divBdr>
        <w:top w:val="none" w:sz="0" w:space="0" w:color="auto"/>
        <w:left w:val="none" w:sz="0" w:space="0" w:color="auto"/>
        <w:bottom w:val="none" w:sz="0" w:space="0" w:color="auto"/>
        <w:right w:val="none" w:sz="0" w:space="0" w:color="auto"/>
      </w:divBdr>
    </w:div>
    <w:div w:id="262613070">
      <w:marLeft w:val="480"/>
      <w:marRight w:val="0"/>
      <w:marTop w:val="0"/>
      <w:marBottom w:val="0"/>
      <w:divBdr>
        <w:top w:val="none" w:sz="0" w:space="0" w:color="auto"/>
        <w:left w:val="none" w:sz="0" w:space="0" w:color="auto"/>
        <w:bottom w:val="none" w:sz="0" w:space="0" w:color="auto"/>
        <w:right w:val="none" w:sz="0" w:space="0" w:color="auto"/>
      </w:divBdr>
    </w:div>
    <w:div w:id="262616191">
      <w:marLeft w:val="480"/>
      <w:marRight w:val="0"/>
      <w:marTop w:val="0"/>
      <w:marBottom w:val="0"/>
      <w:divBdr>
        <w:top w:val="none" w:sz="0" w:space="0" w:color="auto"/>
        <w:left w:val="none" w:sz="0" w:space="0" w:color="auto"/>
        <w:bottom w:val="none" w:sz="0" w:space="0" w:color="auto"/>
        <w:right w:val="none" w:sz="0" w:space="0" w:color="auto"/>
      </w:divBdr>
    </w:div>
    <w:div w:id="262735021">
      <w:marLeft w:val="480"/>
      <w:marRight w:val="0"/>
      <w:marTop w:val="0"/>
      <w:marBottom w:val="0"/>
      <w:divBdr>
        <w:top w:val="none" w:sz="0" w:space="0" w:color="auto"/>
        <w:left w:val="none" w:sz="0" w:space="0" w:color="auto"/>
        <w:bottom w:val="none" w:sz="0" w:space="0" w:color="auto"/>
        <w:right w:val="none" w:sz="0" w:space="0" w:color="auto"/>
      </w:divBdr>
    </w:div>
    <w:div w:id="262760108">
      <w:marLeft w:val="480"/>
      <w:marRight w:val="0"/>
      <w:marTop w:val="0"/>
      <w:marBottom w:val="0"/>
      <w:divBdr>
        <w:top w:val="none" w:sz="0" w:space="0" w:color="auto"/>
        <w:left w:val="none" w:sz="0" w:space="0" w:color="auto"/>
        <w:bottom w:val="none" w:sz="0" w:space="0" w:color="auto"/>
        <w:right w:val="none" w:sz="0" w:space="0" w:color="auto"/>
      </w:divBdr>
    </w:div>
    <w:div w:id="262764376">
      <w:marLeft w:val="480"/>
      <w:marRight w:val="0"/>
      <w:marTop w:val="0"/>
      <w:marBottom w:val="0"/>
      <w:divBdr>
        <w:top w:val="none" w:sz="0" w:space="0" w:color="auto"/>
        <w:left w:val="none" w:sz="0" w:space="0" w:color="auto"/>
        <w:bottom w:val="none" w:sz="0" w:space="0" w:color="auto"/>
        <w:right w:val="none" w:sz="0" w:space="0" w:color="auto"/>
      </w:divBdr>
    </w:div>
    <w:div w:id="262805980">
      <w:marLeft w:val="480"/>
      <w:marRight w:val="0"/>
      <w:marTop w:val="0"/>
      <w:marBottom w:val="0"/>
      <w:divBdr>
        <w:top w:val="none" w:sz="0" w:space="0" w:color="auto"/>
        <w:left w:val="none" w:sz="0" w:space="0" w:color="auto"/>
        <w:bottom w:val="none" w:sz="0" w:space="0" w:color="auto"/>
        <w:right w:val="none" w:sz="0" w:space="0" w:color="auto"/>
      </w:divBdr>
    </w:div>
    <w:div w:id="262809313">
      <w:marLeft w:val="480"/>
      <w:marRight w:val="0"/>
      <w:marTop w:val="0"/>
      <w:marBottom w:val="0"/>
      <w:divBdr>
        <w:top w:val="none" w:sz="0" w:space="0" w:color="auto"/>
        <w:left w:val="none" w:sz="0" w:space="0" w:color="auto"/>
        <w:bottom w:val="none" w:sz="0" w:space="0" w:color="auto"/>
        <w:right w:val="none" w:sz="0" w:space="0" w:color="auto"/>
      </w:divBdr>
    </w:div>
    <w:div w:id="262811992">
      <w:marLeft w:val="480"/>
      <w:marRight w:val="0"/>
      <w:marTop w:val="0"/>
      <w:marBottom w:val="0"/>
      <w:divBdr>
        <w:top w:val="none" w:sz="0" w:space="0" w:color="auto"/>
        <w:left w:val="none" w:sz="0" w:space="0" w:color="auto"/>
        <w:bottom w:val="none" w:sz="0" w:space="0" w:color="auto"/>
        <w:right w:val="none" w:sz="0" w:space="0" w:color="auto"/>
      </w:divBdr>
    </w:div>
    <w:div w:id="262882180">
      <w:marLeft w:val="480"/>
      <w:marRight w:val="0"/>
      <w:marTop w:val="0"/>
      <w:marBottom w:val="0"/>
      <w:divBdr>
        <w:top w:val="none" w:sz="0" w:space="0" w:color="auto"/>
        <w:left w:val="none" w:sz="0" w:space="0" w:color="auto"/>
        <w:bottom w:val="none" w:sz="0" w:space="0" w:color="auto"/>
        <w:right w:val="none" w:sz="0" w:space="0" w:color="auto"/>
      </w:divBdr>
    </w:div>
    <w:div w:id="262882982">
      <w:marLeft w:val="480"/>
      <w:marRight w:val="0"/>
      <w:marTop w:val="0"/>
      <w:marBottom w:val="0"/>
      <w:divBdr>
        <w:top w:val="none" w:sz="0" w:space="0" w:color="auto"/>
        <w:left w:val="none" w:sz="0" w:space="0" w:color="auto"/>
        <w:bottom w:val="none" w:sz="0" w:space="0" w:color="auto"/>
        <w:right w:val="none" w:sz="0" w:space="0" w:color="auto"/>
      </w:divBdr>
    </w:div>
    <w:div w:id="262958702">
      <w:marLeft w:val="480"/>
      <w:marRight w:val="0"/>
      <w:marTop w:val="0"/>
      <w:marBottom w:val="0"/>
      <w:divBdr>
        <w:top w:val="none" w:sz="0" w:space="0" w:color="auto"/>
        <w:left w:val="none" w:sz="0" w:space="0" w:color="auto"/>
        <w:bottom w:val="none" w:sz="0" w:space="0" w:color="auto"/>
        <w:right w:val="none" w:sz="0" w:space="0" w:color="auto"/>
      </w:divBdr>
    </w:div>
    <w:div w:id="263001538">
      <w:marLeft w:val="480"/>
      <w:marRight w:val="0"/>
      <w:marTop w:val="0"/>
      <w:marBottom w:val="0"/>
      <w:divBdr>
        <w:top w:val="none" w:sz="0" w:space="0" w:color="auto"/>
        <w:left w:val="none" w:sz="0" w:space="0" w:color="auto"/>
        <w:bottom w:val="none" w:sz="0" w:space="0" w:color="auto"/>
        <w:right w:val="none" w:sz="0" w:space="0" w:color="auto"/>
      </w:divBdr>
    </w:div>
    <w:div w:id="263147555">
      <w:marLeft w:val="480"/>
      <w:marRight w:val="0"/>
      <w:marTop w:val="0"/>
      <w:marBottom w:val="0"/>
      <w:divBdr>
        <w:top w:val="none" w:sz="0" w:space="0" w:color="auto"/>
        <w:left w:val="none" w:sz="0" w:space="0" w:color="auto"/>
        <w:bottom w:val="none" w:sz="0" w:space="0" w:color="auto"/>
        <w:right w:val="none" w:sz="0" w:space="0" w:color="auto"/>
      </w:divBdr>
    </w:div>
    <w:div w:id="263156138">
      <w:marLeft w:val="480"/>
      <w:marRight w:val="0"/>
      <w:marTop w:val="0"/>
      <w:marBottom w:val="0"/>
      <w:divBdr>
        <w:top w:val="none" w:sz="0" w:space="0" w:color="auto"/>
        <w:left w:val="none" w:sz="0" w:space="0" w:color="auto"/>
        <w:bottom w:val="none" w:sz="0" w:space="0" w:color="auto"/>
        <w:right w:val="none" w:sz="0" w:space="0" w:color="auto"/>
      </w:divBdr>
    </w:div>
    <w:div w:id="263222162">
      <w:marLeft w:val="480"/>
      <w:marRight w:val="0"/>
      <w:marTop w:val="0"/>
      <w:marBottom w:val="0"/>
      <w:divBdr>
        <w:top w:val="none" w:sz="0" w:space="0" w:color="auto"/>
        <w:left w:val="none" w:sz="0" w:space="0" w:color="auto"/>
        <w:bottom w:val="none" w:sz="0" w:space="0" w:color="auto"/>
        <w:right w:val="none" w:sz="0" w:space="0" w:color="auto"/>
      </w:divBdr>
    </w:div>
    <w:div w:id="263264889">
      <w:marLeft w:val="480"/>
      <w:marRight w:val="0"/>
      <w:marTop w:val="0"/>
      <w:marBottom w:val="0"/>
      <w:divBdr>
        <w:top w:val="none" w:sz="0" w:space="0" w:color="auto"/>
        <w:left w:val="none" w:sz="0" w:space="0" w:color="auto"/>
        <w:bottom w:val="none" w:sz="0" w:space="0" w:color="auto"/>
        <w:right w:val="none" w:sz="0" w:space="0" w:color="auto"/>
      </w:divBdr>
    </w:div>
    <w:div w:id="263340955">
      <w:marLeft w:val="480"/>
      <w:marRight w:val="0"/>
      <w:marTop w:val="0"/>
      <w:marBottom w:val="0"/>
      <w:divBdr>
        <w:top w:val="none" w:sz="0" w:space="0" w:color="auto"/>
        <w:left w:val="none" w:sz="0" w:space="0" w:color="auto"/>
        <w:bottom w:val="none" w:sz="0" w:space="0" w:color="auto"/>
        <w:right w:val="none" w:sz="0" w:space="0" w:color="auto"/>
      </w:divBdr>
    </w:div>
    <w:div w:id="263348333">
      <w:marLeft w:val="480"/>
      <w:marRight w:val="0"/>
      <w:marTop w:val="0"/>
      <w:marBottom w:val="0"/>
      <w:divBdr>
        <w:top w:val="none" w:sz="0" w:space="0" w:color="auto"/>
        <w:left w:val="none" w:sz="0" w:space="0" w:color="auto"/>
        <w:bottom w:val="none" w:sz="0" w:space="0" w:color="auto"/>
        <w:right w:val="none" w:sz="0" w:space="0" w:color="auto"/>
      </w:divBdr>
    </w:div>
    <w:div w:id="263389516">
      <w:marLeft w:val="480"/>
      <w:marRight w:val="0"/>
      <w:marTop w:val="0"/>
      <w:marBottom w:val="0"/>
      <w:divBdr>
        <w:top w:val="none" w:sz="0" w:space="0" w:color="auto"/>
        <w:left w:val="none" w:sz="0" w:space="0" w:color="auto"/>
        <w:bottom w:val="none" w:sz="0" w:space="0" w:color="auto"/>
        <w:right w:val="none" w:sz="0" w:space="0" w:color="auto"/>
      </w:divBdr>
    </w:div>
    <w:div w:id="263415848">
      <w:marLeft w:val="480"/>
      <w:marRight w:val="0"/>
      <w:marTop w:val="0"/>
      <w:marBottom w:val="0"/>
      <w:divBdr>
        <w:top w:val="none" w:sz="0" w:space="0" w:color="auto"/>
        <w:left w:val="none" w:sz="0" w:space="0" w:color="auto"/>
        <w:bottom w:val="none" w:sz="0" w:space="0" w:color="auto"/>
        <w:right w:val="none" w:sz="0" w:space="0" w:color="auto"/>
      </w:divBdr>
    </w:div>
    <w:div w:id="263536500">
      <w:marLeft w:val="480"/>
      <w:marRight w:val="0"/>
      <w:marTop w:val="0"/>
      <w:marBottom w:val="0"/>
      <w:divBdr>
        <w:top w:val="none" w:sz="0" w:space="0" w:color="auto"/>
        <w:left w:val="none" w:sz="0" w:space="0" w:color="auto"/>
        <w:bottom w:val="none" w:sz="0" w:space="0" w:color="auto"/>
        <w:right w:val="none" w:sz="0" w:space="0" w:color="auto"/>
      </w:divBdr>
    </w:div>
    <w:div w:id="263614813">
      <w:marLeft w:val="480"/>
      <w:marRight w:val="0"/>
      <w:marTop w:val="0"/>
      <w:marBottom w:val="0"/>
      <w:divBdr>
        <w:top w:val="none" w:sz="0" w:space="0" w:color="auto"/>
        <w:left w:val="none" w:sz="0" w:space="0" w:color="auto"/>
        <w:bottom w:val="none" w:sz="0" w:space="0" w:color="auto"/>
        <w:right w:val="none" w:sz="0" w:space="0" w:color="auto"/>
      </w:divBdr>
    </w:div>
    <w:div w:id="263652853">
      <w:marLeft w:val="480"/>
      <w:marRight w:val="0"/>
      <w:marTop w:val="0"/>
      <w:marBottom w:val="0"/>
      <w:divBdr>
        <w:top w:val="none" w:sz="0" w:space="0" w:color="auto"/>
        <w:left w:val="none" w:sz="0" w:space="0" w:color="auto"/>
        <w:bottom w:val="none" w:sz="0" w:space="0" w:color="auto"/>
        <w:right w:val="none" w:sz="0" w:space="0" w:color="auto"/>
      </w:divBdr>
    </w:div>
    <w:div w:id="263657428">
      <w:marLeft w:val="480"/>
      <w:marRight w:val="0"/>
      <w:marTop w:val="0"/>
      <w:marBottom w:val="0"/>
      <w:divBdr>
        <w:top w:val="none" w:sz="0" w:space="0" w:color="auto"/>
        <w:left w:val="none" w:sz="0" w:space="0" w:color="auto"/>
        <w:bottom w:val="none" w:sz="0" w:space="0" w:color="auto"/>
        <w:right w:val="none" w:sz="0" w:space="0" w:color="auto"/>
      </w:divBdr>
    </w:div>
    <w:div w:id="263659231">
      <w:marLeft w:val="480"/>
      <w:marRight w:val="0"/>
      <w:marTop w:val="0"/>
      <w:marBottom w:val="0"/>
      <w:divBdr>
        <w:top w:val="none" w:sz="0" w:space="0" w:color="auto"/>
        <w:left w:val="none" w:sz="0" w:space="0" w:color="auto"/>
        <w:bottom w:val="none" w:sz="0" w:space="0" w:color="auto"/>
        <w:right w:val="none" w:sz="0" w:space="0" w:color="auto"/>
      </w:divBdr>
    </w:div>
    <w:div w:id="263727966">
      <w:marLeft w:val="480"/>
      <w:marRight w:val="0"/>
      <w:marTop w:val="0"/>
      <w:marBottom w:val="0"/>
      <w:divBdr>
        <w:top w:val="none" w:sz="0" w:space="0" w:color="auto"/>
        <w:left w:val="none" w:sz="0" w:space="0" w:color="auto"/>
        <w:bottom w:val="none" w:sz="0" w:space="0" w:color="auto"/>
        <w:right w:val="none" w:sz="0" w:space="0" w:color="auto"/>
      </w:divBdr>
    </w:div>
    <w:div w:id="263802675">
      <w:marLeft w:val="480"/>
      <w:marRight w:val="0"/>
      <w:marTop w:val="0"/>
      <w:marBottom w:val="0"/>
      <w:divBdr>
        <w:top w:val="none" w:sz="0" w:space="0" w:color="auto"/>
        <w:left w:val="none" w:sz="0" w:space="0" w:color="auto"/>
        <w:bottom w:val="none" w:sz="0" w:space="0" w:color="auto"/>
        <w:right w:val="none" w:sz="0" w:space="0" w:color="auto"/>
      </w:divBdr>
    </w:div>
    <w:div w:id="263804719">
      <w:marLeft w:val="480"/>
      <w:marRight w:val="0"/>
      <w:marTop w:val="0"/>
      <w:marBottom w:val="0"/>
      <w:divBdr>
        <w:top w:val="none" w:sz="0" w:space="0" w:color="auto"/>
        <w:left w:val="none" w:sz="0" w:space="0" w:color="auto"/>
        <w:bottom w:val="none" w:sz="0" w:space="0" w:color="auto"/>
        <w:right w:val="none" w:sz="0" w:space="0" w:color="auto"/>
      </w:divBdr>
    </w:div>
    <w:div w:id="263805266">
      <w:marLeft w:val="480"/>
      <w:marRight w:val="0"/>
      <w:marTop w:val="0"/>
      <w:marBottom w:val="0"/>
      <w:divBdr>
        <w:top w:val="none" w:sz="0" w:space="0" w:color="auto"/>
        <w:left w:val="none" w:sz="0" w:space="0" w:color="auto"/>
        <w:bottom w:val="none" w:sz="0" w:space="0" w:color="auto"/>
        <w:right w:val="none" w:sz="0" w:space="0" w:color="auto"/>
      </w:divBdr>
    </w:div>
    <w:div w:id="263809936">
      <w:marLeft w:val="480"/>
      <w:marRight w:val="0"/>
      <w:marTop w:val="0"/>
      <w:marBottom w:val="0"/>
      <w:divBdr>
        <w:top w:val="none" w:sz="0" w:space="0" w:color="auto"/>
        <w:left w:val="none" w:sz="0" w:space="0" w:color="auto"/>
        <w:bottom w:val="none" w:sz="0" w:space="0" w:color="auto"/>
        <w:right w:val="none" w:sz="0" w:space="0" w:color="auto"/>
      </w:divBdr>
    </w:div>
    <w:div w:id="263811647">
      <w:marLeft w:val="480"/>
      <w:marRight w:val="0"/>
      <w:marTop w:val="0"/>
      <w:marBottom w:val="0"/>
      <w:divBdr>
        <w:top w:val="none" w:sz="0" w:space="0" w:color="auto"/>
        <w:left w:val="none" w:sz="0" w:space="0" w:color="auto"/>
        <w:bottom w:val="none" w:sz="0" w:space="0" w:color="auto"/>
        <w:right w:val="none" w:sz="0" w:space="0" w:color="auto"/>
      </w:divBdr>
    </w:div>
    <w:div w:id="263849965">
      <w:marLeft w:val="480"/>
      <w:marRight w:val="0"/>
      <w:marTop w:val="0"/>
      <w:marBottom w:val="0"/>
      <w:divBdr>
        <w:top w:val="none" w:sz="0" w:space="0" w:color="auto"/>
        <w:left w:val="none" w:sz="0" w:space="0" w:color="auto"/>
        <w:bottom w:val="none" w:sz="0" w:space="0" w:color="auto"/>
        <w:right w:val="none" w:sz="0" w:space="0" w:color="auto"/>
      </w:divBdr>
    </w:div>
    <w:div w:id="263878723">
      <w:marLeft w:val="480"/>
      <w:marRight w:val="0"/>
      <w:marTop w:val="0"/>
      <w:marBottom w:val="0"/>
      <w:divBdr>
        <w:top w:val="none" w:sz="0" w:space="0" w:color="auto"/>
        <w:left w:val="none" w:sz="0" w:space="0" w:color="auto"/>
        <w:bottom w:val="none" w:sz="0" w:space="0" w:color="auto"/>
        <w:right w:val="none" w:sz="0" w:space="0" w:color="auto"/>
      </w:divBdr>
    </w:div>
    <w:div w:id="263927145">
      <w:marLeft w:val="480"/>
      <w:marRight w:val="0"/>
      <w:marTop w:val="0"/>
      <w:marBottom w:val="0"/>
      <w:divBdr>
        <w:top w:val="none" w:sz="0" w:space="0" w:color="auto"/>
        <w:left w:val="none" w:sz="0" w:space="0" w:color="auto"/>
        <w:bottom w:val="none" w:sz="0" w:space="0" w:color="auto"/>
        <w:right w:val="none" w:sz="0" w:space="0" w:color="auto"/>
      </w:divBdr>
    </w:div>
    <w:div w:id="264000954">
      <w:marLeft w:val="480"/>
      <w:marRight w:val="0"/>
      <w:marTop w:val="0"/>
      <w:marBottom w:val="0"/>
      <w:divBdr>
        <w:top w:val="none" w:sz="0" w:space="0" w:color="auto"/>
        <w:left w:val="none" w:sz="0" w:space="0" w:color="auto"/>
        <w:bottom w:val="none" w:sz="0" w:space="0" w:color="auto"/>
        <w:right w:val="none" w:sz="0" w:space="0" w:color="auto"/>
      </w:divBdr>
    </w:div>
    <w:div w:id="264071074">
      <w:marLeft w:val="480"/>
      <w:marRight w:val="0"/>
      <w:marTop w:val="0"/>
      <w:marBottom w:val="0"/>
      <w:divBdr>
        <w:top w:val="none" w:sz="0" w:space="0" w:color="auto"/>
        <w:left w:val="none" w:sz="0" w:space="0" w:color="auto"/>
        <w:bottom w:val="none" w:sz="0" w:space="0" w:color="auto"/>
        <w:right w:val="none" w:sz="0" w:space="0" w:color="auto"/>
      </w:divBdr>
    </w:div>
    <w:div w:id="264122692">
      <w:marLeft w:val="480"/>
      <w:marRight w:val="0"/>
      <w:marTop w:val="0"/>
      <w:marBottom w:val="0"/>
      <w:divBdr>
        <w:top w:val="none" w:sz="0" w:space="0" w:color="auto"/>
        <w:left w:val="none" w:sz="0" w:space="0" w:color="auto"/>
        <w:bottom w:val="none" w:sz="0" w:space="0" w:color="auto"/>
        <w:right w:val="none" w:sz="0" w:space="0" w:color="auto"/>
      </w:divBdr>
    </w:div>
    <w:div w:id="264189559">
      <w:marLeft w:val="480"/>
      <w:marRight w:val="0"/>
      <w:marTop w:val="0"/>
      <w:marBottom w:val="0"/>
      <w:divBdr>
        <w:top w:val="none" w:sz="0" w:space="0" w:color="auto"/>
        <w:left w:val="none" w:sz="0" w:space="0" w:color="auto"/>
        <w:bottom w:val="none" w:sz="0" w:space="0" w:color="auto"/>
        <w:right w:val="none" w:sz="0" w:space="0" w:color="auto"/>
      </w:divBdr>
    </w:div>
    <w:div w:id="264191422">
      <w:marLeft w:val="480"/>
      <w:marRight w:val="0"/>
      <w:marTop w:val="0"/>
      <w:marBottom w:val="0"/>
      <w:divBdr>
        <w:top w:val="none" w:sz="0" w:space="0" w:color="auto"/>
        <w:left w:val="none" w:sz="0" w:space="0" w:color="auto"/>
        <w:bottom w:val="none" w:sz="0" w:space="0" w:color="auto"/>
        <w:right w:val="none" w:sz="0" w:space="0" w:color="auto"/>
      </w:divBdr>
    </w:div>
    <w:div w:id="264273442">
      <w:marLeft w:val="480"/>
      <w:marRight w:val="0"/>
      <w:marTop w:val="0"/>
      <w:marBottom w:val="0"/>
      <w:divBdr>
        <w:top w:val="none" w:sz="0" w:space="0" w:color="auto"/>
        <w:left w:val="none" w:sz="0" w:space="0" w:color="auto"/>
        <w:bottom w:val="none" w:sz="0" w:space="0" w:color="auto"/>
        <w:right w:val="none" w:sz="0" w:space="0" w:color="auto"/>
      </w:divBdr>
    </w:div>
    <w:div w:id="264311306">
      <w:marLeft w:val="480"/>
      <w:marRight w:val="0"/>
      <w:marTop w:val="0"/>
      <w:marBottom w:val="0"/>
      <w:divBdr>
        <w:top w:val="none" w:sz="0" w:space="0" w:color="auto"/>
        <w:left w:val="none" w:sz="0" w:space="0" w:color="auto"/>
        <w:bottom w:val="none" w:sz="0" w:space="0" w:color="auto"/>
        <w:right w:val="none" w:sz="0" w:space="0" w:color="auto"/>
      </w:divBdr>
    </w:div>
    <w:div w:id="264312021">
      <w:marLeft w:val="480"/>
      <w:marRight w:val="0"/>
      <w:marTop w:val="0"/>
      <w:marBottom w:val="0"/>
      <w:divBdr>
        <w:top w:val="none" w:sz="0" w:space="0" w:color="auto"/>
        <w:left w:val="none" w:sz="0" w:space="0" w:color="auto"/>
        <w:bottom w:val="none" w:sz="0" w:space="0" w:color="auto"/>
        <w:right w:val="none" w:sz="0" w:space="0" w:color="auto"/>
      </w:divBdr>
    </w:div>
    <w:div w:id="264384234">
      <w:marLeft w:val="480"/>
      <w:marRight w:val="0"/>
      <w:marTop w:val="0"/>
      <w:marBottom w:val="0"/>
      <w:divBdr>
        <w:top w:val="none" w:sz="0" w:space="0" w:color="auto"/>
        <w:left w:val="none" w:sz="0" w:space="0" w:color="auto"/>
        <w:bottom w:val="none" w:sz="0" w:space="0" w:color="auto"/>
        <w:right w:val="none" w:sz="0" w:space="0" w:color="auto"/>
      </w:divBdr>
    </w:div>
    <w:div w:id="264387064">
      <w:marLeft w:val="480"/>
      <w:marRight w:val="0"/>
      <w:marTop w:val="0"/>
      <w:marBottom w:val="0"/>
      <w:divBdr>
        <w:top w:val="none" w:sz="0" w:space="0" w:color="auto"/>
        <w:left w:val="none" w:sz="0" w:space="0" w:color="auto"/>
        <w:bottom w:val="none" w:sz="0" w:space="0" w:color="auto"/>
        <w:right w:val="none" w:sz="0" w:space="0" w:color="auto"/>
      </w:divBdr>
    </w:div>
    <w:div w:id="264389925">
      <w:marLeft w:val="480"/>
      <w:marRight w:val="0"/>
      <w:marTop w:val="0"/>
      <w:marBottom w:val="0"/>
      <w:divBdr>
        <w:top w:val="none" w:sz="0" w:space="0" w:color="auto"/>
        <w:left w:val="none" w:sz="0" w:space="0" w:color="auto"/>
        <w:bottom w:val="none" w:sz="0" w:space="0" w:color="auto"/>
        <w:right w:val="none" w:sz="0" w:space="0" w:color="auto"/>
      </w:divBdr>
    </w:div>
    <w:div w:id="264462795">
      <w:marLeft w:val="480"/>
      <w:marRight w:val="0"/>
      <w:marTop w:val="0"/>
      <w:marBottom w:val="0"/>
      <w:divBdr>
        <w:top w:val="none" w:sz="0" w:space="0" w:color="auto"/>
        <w:left w:val="none" w:sz="0" w:space="0" w:color="auto"/>
        <w:bottom w:val="none" w:sz="0" w:space="0" w:color="auto"/>
        <w:right w:val="none" w:sz="0" w:space="0" w:color="auto"/>
      </w:divBdr>
    </w:div>
    <w:div w:id="264462870">
      <w:marLeft w:val="480"/>
      <w:marRight w:val="0"/>
      <w:marTop w:val="0"/>
      <w:marBottom w:val="0"/>
      <w:divBdr>
        <w:top w:val="none" w:sz="0" w:space="0" w:color="auto"/>
        <w:left w:val="none" w:sz="0" w:space="0" w:color="auto"/>
        <w:bottom w:val="none" w:sz="0" w:space="0" w:color="auto"/>
        <w:right w:val="none" w:sz="0" w:space="0" w:color="auto"/>
      </w:divBdr>
    </w:div>
    <w:div w:id="264463921">
      <w:marLeft w:val="480"/>
      <w:marRight w:val="0"/>
      <w:marTop w:val="0"/>
      <w:marBottom w:val="0"/>
      <w:divBdr>
        <w:top w:val="none" w:sz="0" w:space="0" w:color="auto"/>
        <w:left w:val="none" w:sz="0" w:space="0" w:color="auto"/>
        <w:bottom w:val="none" w:sz="0" w:space="0" w:color="auto"/>
        <w:right w:val="none" w:sz="0" w:space="0" w:color="auto"/>
      </w:divBdr>
    </w:div>
    <w:div w:id="264466195">
      <w:marLeft w:val="480"/>
      <w:marRight w:val="0"/>
      <w:marTop w:val="0"/>
      <w:marBottom w:val="0"/>
      <w:divBdr>
        <w:top w:val="none" w:sz="0" w:space="0" w:color="auto"/>
        <w:left w:val="none" w:sz="0" w:space="0" w:color="auto"/>
        <w:bottom w:val="none" w:sz="0" w:space="0" w:color="auto"/>
        <w:right w:val="none" w:sz="0" w:space="0" w:color="auto"/>
      </w:divBdr>
    </w:div>
    <w:div w:id="264466804">
      <w:marLeft w:val="480"/>
      <w:marRight w:val="0"/>
      <w:marTop w:val="0"/>
      <w:marBottom w:val="0"/>
      <w:divBdr>
        <w:top w:val="none" w:sz="0" w:space="0" w:color="auto"/>
        <w:left w:val="none" w:sz="0" w:space="0" w:color="auto"/>
        <w:bottom w:val="none" w:sz="0" w:space="0" w:color="auto"/>
        <w:right w:val="none" w:sz="0" w:space="0" w:color="auto"/>
      </w:divBdr>
    </w:div>
    <w:div w:id="264575218">
      <w:marLeft w:val="480"/>
      <w:marRight w:val="0"/>
      <w:marTop w:val="0"/>
      <w:marBottom w:val="0"/>
      <w:divBdr>
        <w:top w:val="none" w:sz="0" w:space="0" w:color="auto"/>
        <w:left w:val="none" w:sz="0" w:space="0" w:color="auto"/>
        <w:bottom w:val="none" w:sz="0" w:space="0" w:color="auto"/>
        <w:right w:val="none" w:sz="0" w:space="0" w:color="auto"/>
      </w:divBdr>
    </w:div>
    <w:div w:id="264650963">
      <w:marLeft w:val="480"/>
      <w:marRight w:val="0"/>
      <w:marTop w:val="0"/>
      <w:marBottom w:val="0"/>
      <w:divBdr>
        <w:top w:val="none" w:sz="0" w:space="0" w:color="auto"/>
        <w:left w:val="none" w:sz="0" w:space="0" w:color="auto"/>
        <w:bottom w:val="none" w:sz="0" w:space="0" w:color="auto"/>
        <w:right w:val="none" w:sz="0" w:space="0" w:color="auto"/>
      </w:divBdr>
    </w:div>
    <w:div w:id="264658632">
      <w:marLeft w:val="480"/>
      <w:marRight w:val="0"/>
      <w:marTop w:val="0"/>
      <w:marBottom w:val="0"/>
      <w:divBdr>
        <w:top w:val="none" w:sz="0" w:space="0" w:color="auto"/>
        <w:left w:val="none" w:sz="0" w:space="0" w:color="auto"/>
        <w:bottom w:val="none" w:sz="0" w:space="0" w:color="auto"/>
        <w:right w:val="none" w:sz="0" w:space="0" w:color="auto"/>
      </w:divBdr>
    </w:div>
    <w:div w:id="264726300">
      <w:marLeft w:val="480"/>
      <w:marRight w:val="0"/>
      <w:marTop w:val="0"/>
      <w:marBottom w:val="0"/>
      <w:divBdr>
        <w:top w:val="none" w:sz="0" w:space="0" w:color="auto"/>
        <w:left w:val="none" w:sz="0" w:space="0" w:color="auto"/>
        <w:bottom w:val="none" w:sz="0" w:space="0" w:color="auto"/>
        <w:right w:val="none" w:sz="0" w:space="0" w:color="auto"/>
      </w:divBdr>
    </w:div>
    <w:div w:id="264732009">
      <w:marLeft w:val="480"/>
      <w:marRight w:val="0"/>
      <w:marTop w:val="0"/>
      <w:marBottom w:val="0"/>
      <w:divBdr>
        <w:top w:val="none" w:sz="0" w:space="0" w:color="auto"/>
        <w:left w:val="none" w:sz="0" w:space="0" w:color="auto"/>
        <w:bottom w:val="none" w:sz="0" w:space="0" w:color="auto"/>
        <w:right w:val="none" w:sz="0" w:space="0" w:color="auto"/>
      </w:divBdr>
    </w:div>
    <w:div w:id="264769223">
      <w:marLeft w:val="480"/>
      <w:marRight w:val="0"/>
      <w:marTop w:val="0"/>
      <w:marBottom w:val="0"/>
      <w:divBdr>
        <w:top w:val="none" w:sz="0" w:space="0" w:color="auto"/>
        <w:left w:val="none" w:sz="0" w:space="0" w:color="auto"/>
        <w:bottom w:val="none" w:sz="0" w:space="0" w:color="auto"/>
        <w:right w:val="none" w:sz="0" w:space="0" w:color="auto"/>
      </w:divBdr>
    </w:div>
    <w:div w:id="264771751">
      <w:marLeft w:val="480"/>
      <w:marRight w:val="0"/>
      <w:marTop w:val="0"/>
      <w:marBottom w:val="0"/>
      <w:divBdr>
        <w:top w:val="none" w:sz="0" w:space="0" w:color="auto"/>
        <w:left w:val="none" w:sz="0" w:space="0" w:color="auto"/>
        <w:bottom w:val="none" w:sz="0" w:space="0" w:color="auto"/>
        <w:right w:val="none" w:sz="0" w:space="0" w:color="auto"/>
      </w:divBdr>
    </w:div>
    <w:div w:id="264777279">
      <w:marLeft w:val="480"/>
      <w:marRight w:val="0"/>
      <w:marTop w:val="0"/>
      <w:marBottom w:val="0"/>
      <w:divBdr>
        <w:top w:val="none" w:sz="0" w:space="0" w:color="auto"/>
        <w:left w:val="none" w:sz="0" w:space="0" w:color="auto"/>
        <w:bottom w:val="none" w:sz="0" w:space="0" w:color="auto"/>
        <w:right w:val="none" w:sz="0" w:space="0" w:color="auto"/>
      </w:divBdr>
    </w:div>
    <w:div w:id="264852359">
      <w:marLeft w:val="480"/>
      <w:marRight w:val="0"/>
      <w:marTop w:val="0"/>
      <w:marBottom w:val="0"/>
      <w:divBdr>
        <w:top w:val="none" w:sz="0" w:space="0" w:color="auto"/>
        <w:left w:val="none" w:sz="0" w:space="0" w:color="auto"/>
        <w:bottom w:val="none" w:sz="0" w:space="0" w:color="auto"/>
        <w:right w:val="none" w:sz="0" w:space="0" w:color="auto"/>
      </w:divBdr>
    </w:div>
    <w:div w:id="264965876">
      <w:marLeft w:val="480"/>
      <w:marRight w:val="0"/>
      <w:marTop w:val="0"/>
      <w:marBottom w:val="0"/>
      <w:divBdr>
        <w:top w:val="none" w:sz="0" w:space="0" w:color="auto"/>
        <w:left w:val="none" w:sz="0" w:space="0" w:color="auto"/>
        <w:bottom w:val="none" w:sz="0" w:space="0" w:color="auto"/>
        <w:right w:val="none" w:sz="0" w:space="0" w:color="auto"/>
      </w:divBdr>
    </w:div>
    <w:div w:id="264971340">
      <w:marLeft w:val="480"/>
      <w:marRight w:val="0"/>
      <w:marTop w:val="0"/>
      <w:marBottom w:val="0"/>
      <w:divBdr>
        <w:top w:val="none" w:sz="0" w:space="0" w:color="auto"/>
        <w:left w:val="none" w:sz="0" w:space="0" w:color="auto"/>
        <w:bottom w:val="none" w:sz="0" w:space="0" w:color="auto"/>
        <w:right w:val="none" w:sz="0" w:space="0" w:color="auto"/>
      </w:divBdr>
    </w:div>
    <w:div w:id="265038016">
      <w:marLeft w:val="480"/>
      <w:marRight w:val="0"/>
      <w:marTop w:val="0"/>
      <w:marBottom w:val="0"/>
      <w:divBdr>
        <w:top w:val="none" w:sz="0" w:space="0" w:color="auto"/>
        <w:left w:val="none" w:sz="0" w:space="0" w:color="auto"/>
        <w:bottom w:val="none" w:sz="0" w:space="0" w:color="auto"/>
        <w:right w:val="none" w:sz="0" w:space="0" w:color="auto"/>
      </w:divBdr>
    </w:div>
    <w:div w:id="265041616">
      <w:marLeft w:val="480"/>
      <w:marRight w:val="0"/>
      <w:marTop w:val="0"/>
      <w:marBottom w:val="0"/>
      <w:divBdr>
        <w:top w:val="none" w:sz="0" w:space="0" w:color="auto"/>
        <w:left w:val="none" w:sz="0" w:space="0" w:color="auto"/>
        <w:bottom w:val="none" w:sz="0" w:space="0" w:color="auto"/>
        <w:right w:val="none" w:sz="0" w:space="0" w:color="auto"/>
      </w:divBdr>
    </w:div>
    <w:div w:id="265112732">
      <w:marLeft w:val="480"/>
      <w:marRight w:val="0"/>
      <w:marTop w:val="0"/>
      <w:marBottom w:val="0"/>
      <w:divBdr>
        <w:top w:val="none" w:sz="0" w:space="0" w:color="auto"/>
        <w:left w:val="none" w:sz="0" w:space="0" w:color="auto"/>
        <w:bottom w:val="none" w:sz="0" w:space="0" w:color="auto"/>
        <w:right w:val="none" w:sz="0" w:space="0" w:color="auto"/>
      </w:divBdr>
    </w:div>
    <w:div w:id="265116507">
      <w:marLeft w:val="480"/>
      <w:marRight w:val="0"/>
      <w:marTop w:val="0"/>
      <w:marBottom w:val="0"/>
      <w:divBdr>
        <w:top w:val="none" w:sz="0" w:space="0" w:color="auto"/>
        <w:left w:val="none" w:sz="0" w:space="0" w:color="auto"/>
        <w:bottom w:val="none" w:sz="0" w:space="0" w:color="auto"/>
        <w:right w:val="none" w:sz="0" w:space="0" w:color="auto"/>
      </w:divBdr>
    </w:div>
    <w:div w:id="265117383">
      <w:marLeft w:val="480"/>
      <w:marRight w:val="0"/>
      <w:marTop w:val="0"/>
      <w:marBottom w:val="0"/>
      <w:divBdr>
        <w:top w:val="none" w:sz="0" w:space="0" w:color="auto"/>
        <w:left w:val="none" w:sz="0" w:space="0" w:color="auto"/>
        <w:bottom w:val="none" w:sz="0" w:space="0" w:color="auto"/>
        <w:right w:val="none" w:sz="0" w:space="0" w:color="auto"/>
      </w:divBdr>
    </w:div>
    <w:div w:id="265121193">
      <w:marLeft w:val="480"/>
      <w:marRight w:val="0"/>
      <w:marTop w:val="0"/>
      <w:marBottom w:val="0"/>
      <w:divBdr>
        <w:top w:val="none" w:sz="0" w:space="0" w:color="auto"/>
        <w:left w:val="none" w:sz="0" w:space="0" w:color="auto"/>
        <w:bottom w:val="none" w:sz="0" w:space="0" w:color="auto"/>
        <w:right w:val="none" w:sz="0" w:space="0" w:color="auto"/>
      </w:divBdr>
    </w:div>
    <w:div w:id="265122020">
      <w:marLeft w:val="480"/>
      <w:marRight w:val="0"/>
      <w:marTop w:val="0"/>
      <w:marBottom w:val="0"/>
      <w:divBdr>
        <w:top w:val="none" w:sz="0" w:space="0" w:color="auto"/>
        <w:left w:val="none" w:sz="0" w:space="0" w:color="auto"/>
        <w:bottom w:val="none" w:sz="0" w:space="0" w:color="auto"/>
        <w:right w:val="none" w:sz="0" w:space="0" w:color="auto"/>
      </w:divBdr>
    </w:div>
    <w:div w:id="265159749">
      <w:marLeft w:val="480"/>
      <w:marRight w:val="0"/>
      <w:marTop w:val="0"/>
      <w:marBottom w:val="0"/>
      <w:divBdr>
        <w:top w:val="none" w:sz="0" w:space="0" w:color="auto"/>
        <w:left w:val="none" w:sz="0" w:space="0" w:color="auto"/>
        <w:bottom w:val="none" w:sz="0" w:space="0" w:color="auto"/>
        <w:right w:val="none" w:sz="0" w:space="0" w:color="auto"/>
      </w:divBdr>
    </w:div>
    <w:div w:id="265162264">
      <w:marLeft w:val="480"/>
      <w:marRight w:val="0"/>
      <w:marTop w:val="0"/>
      <w:marBottom w:val="0"/>
      <w:divBdr>
        <w:top w:val="none" w:sz="0" w:space="0" w:color="auto"/>
        <w:left w:val="none" w:sz="0" w:space="0" w:color="auto"/>
        <w:bottom w:val="none" w:sz="0" w:space="0" w:color="auto"/>
        <w:right w:val="none" w:sz="0" w:space="0" w:color="auto"/>
      </w:divBdr>
    </w:div>
    <w:div w:id="265162367">
      <w:marLeft w:val="480"/>
      <w:marRight w:val="0"/>
      <w:marTop w:val="0"/>
      <w:marBottom w:val="0"/>
      <w:divBdr>
        <w:top w:val="none" w:sz="0" w:space="0" w:color="auto"/>
        <w:left w:val="none" w:sz="0" w:space="0" w:color="auto"/>
        <w:bottom w:val="none" w:sz="0" w:space="0" w:color="auto"/>
        <w:right w:val="none" w:sz="0" w:space="0" w:color="auto"/>
      </w:divBdr>
    </w:div>
    <w:div w:id="265164115">
      <w:marLeft w:val="480"/>
      <w:marRight w:val="0"/>
      <w:marTop w:val="0"/>
      <w:marBottom w:val="0"/>
      <w:divBdr>
        <w:top w:val="none" w:sz="0" w:space="0" w:color="auto"/>
        <w:left w:val="none" w:sz="0" w:space="0" w:color="auto"/>
        <w:bottom w:val="none" w:sz="0" w:space="0" w:color="auto"/>
        <w:right w:val="none" w:sz="0" w:space="0" w:color="auto"/>
      </w:divBdr>
    </w:div>
    <w:div w:id="265231713">
      <w:marLeft w:val="480"/>
      <w:marRight w:val="0"/>
      <w:marTop w:val="0"/>
      <w:marBottom w:val="0"/>
      <w:divBdr>
        <w:top w:val="none" w:sz="0" w:space="0" w:color="auto"/>
        <w:left w:val="none" w:sz="0" w:space="0" w:color="auto"/>
        <w:bottom w:val="none" w:sz="0" w:space="0" w:color="auto"/>
        <w:right w:val="none" w:sz="0" w:space="0" w:color="auto"/>
      </w:divBdr>
    </w:div>
    <w:div w:id="265233147">
      <w:marLeft w:val="480"/>
      <w:marRight w:val="0"/>
      <w:marTop w:val="0"/>
      <w:marBottom w:val="0"/>
      <w:divBdr>
        <w:top w:val="none" w:sz="0" w:space="0" w:color="auto"/>
        <w:left w:val="none" w:sz="0" w:space="0" w:color="auto"/>
        <w:bottom w:val="none" w:sz="0" w:space="0" w:color="auto"/>
        <w:right w:val="none" w:sz="0" w:space="0" w:color="auto"/>
      </w:divBdr>
    </w:div>
    <w:div w:id="265233810">
      <w:marLeft w:val="480"/>
      <w:marRight w:val="0"/>
      <w:marTop w:val="0"/>
      <w:marBottom w:val="0"/>
      <w:divBdr>
        <w:top w:val="none" w:sz="0" w:space="0" w:color="auto"/>
        <w:left w:val="none" w:sz="0" w:space="0" w:color="auto"/>
        <w:bottom w:val="none" w:sz="0" w:space="0" w:color="auto"/>
        <w:right w:val="none" w:sz="0" w:space="0" w:color="auto"/>
      </w:divBdr>
    </w:div>
    <w:div w:id="265237870">
      <w:marLeft w:val="480"/>
      <w:marRight w:val="0"/>
      <w:marTop w:val="0"/>
      <w:marBottom w:val="0"/>
      <w:divBdr>
        <w:top w:val="none" w:sz="0" w:space="0" w:color="auto"/>
        <w:left w:val="none" w:sz="0" w:space="0" w:color="auto"/>
        <w:bottom w:val="none" w:sz="0" w:space="0" w:color="auto"/>
        <w:right w:val="none" w:sz="0" w:space="0" w:color="auto"/>
      </w:divBdr>
    </w:div>
    <w:div w:id="265308751">
      <w:marLeft w:val="480"/>
      <w:marRight w:val="0"/>
      <w:marTop w:val="0"/>
      <w:marBottom w:val="0"/>
      <w:divBdr>
        <w:top w:val="none" w:sz="0" w:space="0" w:color="auto"/>
        <w:left w:val="none" w:sz="0" w:space="0" w:color="auto"/>
        <w:bottom w:val="none" w:sz="0" w:space="0" w:color="auto"/>
        <w:right w:val="none" w:sz="0" w:space="0" w:color="auto"/>
      </w:divBdr>
    </w:div>
    <w:div w:id="265356097">
      <w:marLeft w:val="480"/>
      <w:marRight w:val="0"/>
      <w:marTop w:val="0"/>
      <w:marBottom w:val="0"/>
      <w:divBdr>
        <w:top w:val="none" w:sz="0" w:space="0" w:color="auto"/>
        <w:left w:val="none" w:sz="0" w:space="0" w:color="auto"/>
        <w:bottom w:val="none" w:sz="0" w:space="0" w:color="auto"/>
        <w:right w:val="none" w:sz="0" w:space="0" w:color="auto"/>
      </w:divBdr>
    </w:div>
    <w:div w:id="265424869">
      <w:marLeft w:val="480"/>
      <w:marRight w:val="0"/>
      <w:marTop w:val="0"/>
      <w:marBottom w:val="0"/>
      <w:divBdr>
        <w:top w:val="none" w:sz="0" w:space="0" w:color="auto"/>
        <w:left w:val="none" w:sz="0" w:space="0" w:color="auto"/>
        <w:bottom w:val="none" w:sz="0" w:space="0" w:color="auto"/>
        <w:right w:val="none" w:sz="0" w:space="0" w:color="auto"/>
      </w:divBdr>
    </w:div>
    <w:div w:id="265425647">
      <w:marLeft w:val="480"/>
      <w:marRight w:val="0"/>
      <w:marTop w:val="0"/>
      <w:marBottom w:val="0"/>
      <w:divBdr>
        <w:top w:val="none" w:sz="0" w:space="0" w:color="auto"/>
        <w:left w:val="none" w:sz="0" w:space="0" w:color="auto"/>
        <w:bottom w:val="none" w:sz="0" w:space="0" w:color="auto"/>
        <w:right w:val="none" w:sz="0" w:space="0" w:color="auto"/>
      </w:divBdr>
    </w:div>
    <w:div w:id="265430869">
      <w:marLeft w:val="480"/>
      <w:marRight w:val="0"/>
      <w:marTop w:val="0"/>
      <w:marBottom w:val="0"/>
      <w:divBdr>
        <w:top w:val="none" w:sz="0" w:space="0" w:color="auto"/>
        <w:left w:val="none" w:sz="0" w:space="0" w:color="auto"/>
        <w:bottom w:val="none" w:sz="0" w:space="0" w:color="auto"/>
        <w:right w:val="none" w:sz="0" w:space="0" w:color="auto"/>
      </w:divBdr>
    </w:div>
    <w:div w:id="265575006">
      <w:marLeft w:val="480"/>
      <w:marRight w:val="0"/>
      <w:marTop w:val="0"/>
      <w:marBottom w:val="0"/>
      <w:divBdr>
        <w:top w:val="none" w:sz="0" w:space="0" w:color="auto"/>
        <w:left w:val="none" w:sz="0" w:space="0" w:color="auto"/>
        <w:bottom w:val="none" w:sz="0" w:space="0" w:color="auto"/>
        <w:right w:val="none" w:sz="0" w:space="0" w:color="auto"/>
      </w:divBdr>
    </w:div>
    <w:div w:id="265575838">
      <w:marLeft w:val="480"/>
      <w:marRight w:val="0"/>
      <w:marTop w:val="0"/>
      <w:marBottom w:val="0"/>
      <w:divBdr>
        <w:top w:val="none" w:sz="0" w:space="0" w:color="auto"/>
        <w:left w:val="none" w:sz="0" w:space="0" w:color="auto"/>
        <w:bottom w:val="none" w:sz="0" w:space="0" w:color="auto"/>
        <w:right w:val="none" w:sz="0" w:space="0" w:color="auto"/>
      </w:divBdr>
    </w:div>
    <w:div w:id="265581393">
      <w:marLeft w:val="480"/>
      <w:marRight w:val="0"/>
      <w:marTop w:val="0"/>
      <w:marBottom w:val="0"/>
      <w:divBdr>
        <w:top w:val="none" w:sz="0" w:space="0" w:color="auto"/>
        <w:left w:val="none" w:sz="0" w:space="0" w:color="auto"/>
        <w:bottom w:val="none" w:sz="0" w:space="0" w:color="auto"/>
        <w:right w:val="none" w:sz="0" w:space="0" w:color="auto"/>
      </w:divBdr>
    </w:div>
    <w:div w:id="265618418">
      <w:marLeft w:val="480"/>
      <w:marRight w:val="0"/>
      <w:marTop w:val="0"/>
      <w:marBottom w:val="0"/>
      <w:divBdr>
        <w:top w:val="none" w:sz="0" w:space="0" w:color="auto"/>
        <w:left w:val="none" w:sz="0" w:space="0" w:color="auto"/>
        <w:bottom w:val="none" w:sz="0" w:space="0" w:color="auto"/>
        <w:right w:val="none" w:sz="0" w:space="0" w:color="auto"/>
      </w:divBdr>
    </w:div>
    <w:div w:id="265622136">
      <w:marLeft w:val="480"/>
      <w:marRight w:val="0"/>
      <w:marTop w:val="0"/>
      <w:marBottom w:val="0"/>
      <w:divBdr>
        <w:top w:val="none" w:sz="0" w:space="0" w:color="auto"/>
        <w:left w:val="none" w:sz="0" w:space="0" w:color="auto"/>
        <w:bottom w:val="none" w:sz="0" w:space="0" w:color="auto"/>
        <w:right w:val="none" w:sz="0" w:space="0" w:color="auto"/>
      </w:divBdr>
    </w:div>
    <w:div w:id="265693161">
      <w:marLeft w:val="480"/>
      <w:marRight w:val="0"/>
      <w:marTop w:val="0"/>
      <w:marBottom w:val="0"/>
      <w:divBdr>
        <w:top w:val="none" w:sz="0" w:space="0" w:color="auto"/>
        <w:left w:val="none" w:sz="0" w:space="0" w:color="auto"/>
        <w:bottom w:val="none" w:sz="0" w:space="0" w:color="auto"/>
        <w:right w:val="none" w:sz="0" w:space="0" w:color="auto"/>
      </w:divBdr>
    </w:div>
    <w:div w:id="265694292">
      <w:marLeft w:val="480"/>
      <w:marRight w:val="0"/>
      <w:marTop w:val="0"/>
      <w:marBottom w:val="0"/>
      <w:divBdr>
        <w:top w:val="none" w:sz="0" w:space="0" w:color="auto"/>
        <w:left w:val="none" w:sz="0" w:space="0" w:color="auto"/>
        <w:bottom w:val="none" w:sz="0" w:space="0" w:color="auto"/>
        <w:right w:val="none" w:sz="0" w:space="0" w:color="auto"/>
      </w:divBdr>
    </w:div>
    <w:div w:id="265694481">
      <w:marLeft w:val="480"/>
      <w:marRight w:val="0"/>
      <w:marTop w:val="0"/>
      <w:marBottom w:val="0"/>
      <w:divBdr>
        <w:top w:val="none" w:sz="0" w:space="0" w:color="auto"/>
        <w:left w:val="none" w:sz="0" w:space="0" w:color="auto"/>
        <w:bottom w:val="none" w:sz="0" w:space="0" w:color="auto"/>
        <w:right w:val="none" w:sz="0" w:space="0" w:color="auto"/>
      </w:divBdr>
    </w:div>
    <w:div w:id="265697872">
      <w:marLeft w:val="480"/>
      <w:marRight w:val="0"/>
      <w:marTop w:val="0"/>
      <w:marBottom w:val="0"/>
      <w:divBdr>
        <w:top w:val="none" w:sz="0" w:space="0" w:color="auto"/>
        <w:left w:val="none" w:sz="0" w:space="0" w:color="auto"/>
        <w:bottom w:val="none" w:sz="0" w:space="0" w:color="auto"/>
        <w:right w:val="none" w:sz="0" w:space="0" w:color="auto"/>
      </w:divBdr>
    </w:div>
    <w:div w:id="265698588">
      <w:marLeft w:val="480"/>
      <w:marRight w:val="0"/>
      <w:marTop w:val="0"/>
      <w:marBottom w:val="0"/>
      <w:divBdr>
        <w:top w:val="none" w:sz="0" w:space="0" w:color="auto"/>
        <w:left w:val="none" w:sz="0" w:space="0" w:color="auto"/>
        <w:bottom w:val="none" w:sz="0" w:space="0" w:color="auto"/>
        <w:right w:val="none" w:sz="0" w:space="0" w:color="auto"/>
      </w:divBdr>
    </w:div>
    <w:div w:id="265769016">
      <w:marLeft w:val="480"/>
      <w:marRight w:val="0"/>
      <w:marTop w:val="0"/>
      <w:marBottom w:val="0"/>
      <w:divBdr>
        <w:top w:val="none" w:sz="0" w:space="0" w:color="auto"/>
        <w:left w:val="none" w:sz="0" w:space="0" w:color="auto"/>
        <w:bottom w:val="none" w:sz="0" w:space="0" w:color="auto"/>
        <w:right w:val="none" w:sz="0" w:space="0" w:color="auto"/>
      </w:divBdr>
    </w:div>
    <w:div w:id="265770375">
      <w:marLeft w:val="480"/>
      <w:marRight w:val="0"/>
      <w:marTop w:val="0"/>
      <w:marBottom w:val="0"/>
      <w:divBdr>
        <w:top w:val="none" w:sz="0" w:space="0" w:color="auto"/>
        <w:left w:val="none" w:sz="0" w:space="0" w:color="auto"/>
        <w:bottom w:val="none" w:sz="0" w:space="0" w:color="auto"/>
        <w:right w:val="none" w:sz="0" w:space="0" w:color="auto"/>
      </w:divBdr>
    </w:div>
    <w:div w:id="265774866">
      <w:marLeft w:val="480"/>
      <w:marRight w:val="0"/>
      <w:marTop w:val="0"/>
      <w:marBottom w:val="0"/>
      <w:divBdr>
        <w:top w:val="none" w:sz="0" w:space="0" w:color="auto"/>
        <w:left w:val="none" w:sz="0" w:space="0" w:color="auto"/>
        <w:bottom w:val="none" w:sz="0" w:space="0" w:color="auto"/>
        <w:right w:val="none" w:sz="0" w:space="0" w:color="auto"/>
      </w:divBdr>
    </w:div>
    <w:div w:id="265815244">
      <w:marLeft w:val="480"/>
      <w:marRight w:val="0"/>
      <w:marTop w:val="0"/>
      <w:marBottom w:val="0"/>
      <w:divBdr>
        <w:top w:val="none" w:sz="0" w:space="0" w:color="auto"/>
        <w:left w:val="none" w:sz="0" w:space="0" w:color="auto"/>
        <w:bottom w:val="none" w:sz="0" w:space="0" w:color="auto"/>
        <w:right w:val="none" w:sz="0" w:space="0" w:color="auto"/>
      </w:divBdr>
    </w:div>
    <w:div w:id="265846585">
      <w:marLeft w:val="480"/>
      <w:marRight w:val="0"/>
      <w:marTop w:val="0"/>
      <w:marBottom w:val="0"/>
      <w:divBdr>
        <w:top w:val="none" w:sz="0" w:space="0" w:color="auto"/>
        <w:left w:val="none" w:sz="0" w:space="0" w:color="auto"/>
        <w:bottom w:val="none" w:sz="0" w:space="0" w:color="auto"/>
        <w:right w:val="none" w:sz="0" w:space="0" w:color="auto"/>
      </w:divBdr>
    </w:div>
    <w:div w:id="265886097">
      <w:marLeft w:val="480"/>
      <w:marRight w:val="0"/>
      <w:marTop w:val="0"/>
      <w:marBottom w:val="0"/>
      <w:divBdr>
        <w:top w:val="none" w:sz="0" w:space="0" w:color="auto"/>
        <w:left w:val="none" w:sz="0" w:space="0" w:color="auto"/>
        <w:bottom w:val="none" w:sz="0" w:space="0" w:color="auto"/>
        <w:right w:val="none" w:sz="0" w:space="0" w:color="auto"/>
      </w:divBdr>
    </w:div>
    <w:div w:id="265886547">
      <w:marLeft w:val="480"/>
      <w:marRight w:val="0"/>
      <w:marTop w:val="0"/>
      <w:marBottom w:val="0"/>
      <w:divBdr>
        <w:top w:val="none" w:sz="0" w:space="0" w:color="auto"/>
        <w:left w:val="none" w:sz="0" w:space="0" w:color="auto"/>
        <w:bottom w:val="none" w:sz="0" w:space="0" w:color="auto"/>
        <w:right w:val="none" w:sz="0" w:space="0" w:color="auto"/>
      </w:divBdr>
    </w:div>
    <w:div w:id="265887349">
      <w:marLeft w:val="480"/>
      <w:marRight w:val="0"/>
      <w:marTop w:val="0"/>
      <w:marBottom w:val="0"/>
      <w:divBdr>
        <w:top w:val="none" w:sz="0" w:space="0" w:color="auto"/>
        <w:left w:val="none" w:sz="0" w:space="0" w:color="auto"/>
        <w:bottom w:val="none" w:sz="0" w:space="0" w:color="auto"/>
        <w:right w:val="none" w:sz="0" w:space="0" w:color="auto"/>
      </w:divBdr>
    </w:div>
    <w:div w:id="265887485">
      <w:marLeft w:val="480"/>
      <w:marRight w:val="0"/>
      <w:marTop w:val="0"/>
      <w:marBottom w:val="0"/>
      <w:divBdr>
        <w:top w:val="none" w:sz="0" w:space="0" w:color="auto"/>
        <w:left w:val="none" w:sz="0" w:space="0" w:color="auto"/>
        <w:bottom w:val="none" w:sz="0" w:space="0" w:color="auto"/>
        <w:right w:val="none" w:sz="0" w:space="0" w:color="auto"/>
      </w:divBdr>
    </w:div>
    <w:div w:id="265962662">
      <w:marLeft w:val="480"/>
      <w:marRight w:val="0"/>
      <w:marTop w:val="0"/>
      <w:marBottom w:val="0"/>
      <w:divBdr>
        <w:top w:val="none" w:sz="0" w:space="0" w:color="auto"/>
        <w:left w:val="none" w:sz="0" w:space="0" w:color="auto"/>
        <w:bottom w:val="none" w:sz="0" w:space="0" w:color="auto"/>
        <w:right w:val="none" w:sz="0" w:space="0" w:color="auto"/>
      </w:divBdr>
    </w:div>
    <w:div w:id="265965678">
      <w:marLeft w:val="480"/>
      <w:marRight w:val="0"/>
      <w:marTop w:val="0"/>
      <w:marBottom w:val="0"/>
      <w:divBdr>
        <w:top w:val="none" w:sz="0" w:space="0" w:color="auto"/>
        <w:left w:val="none" w:sz="0" w:space="0" w:color="auto"/>
        <w:bottom w:val="none" w:sz="0" w:space="0" w:color="auto"/>
        <w:right w:val="none" w:sz="0" w:space="0" w:color="auto"/>
      </w:divBdr>
    </w:div>
    <w:div w:id="266011825">
      <w:marLeft w:val="480"/>
      <w:marRight w:val="0"/>
      <w:marTop w:val="0"/>
      <w:marBottom w:val="0"/>
      <w:divBdr>
        <w:top w:val="none" w:sz="0" w:space="0" w:color="auto"/>
        <w:left w:val="none" w:sz="0" w:space="0" w:color="auto"/>
        <w:bottom w:val="none" w:sz="0" w:space="0" w:color="auto"/>
        <w:right w:val="none" w:sz="0" w:space="0" w:color="auto"/>
      </w:divBdr>
    </w:div>
    <w:div w:id="266012255">
      <w:marLeft w:val="480"/>
      <w:marRight w:val="0"/>
      <w:marTop w:val="0"/>
      <w:marBottom w:val="0"/>
      <w:divBdr>
        <w:top w:val="none" w:sz="0" w:space="0" w:color="auto"/>
        <w:left w:val="none" w:sz="0" w:space="0" w:color="auto"/>
        <w:bottom w:val="none" w:sz="0" w:space="0" w:color="auto"/>
        <w:right w:val="none" w:sz="0" w:space="0" w:color="auto"/>
      </w:divBdr>
    </w:div>
    <w:div w:id="266012272">
      <w:marLeft w:val="480"/>
      <w:marRight w:val="0"/>
      <w:marTop w:val="0"/>
      <w:marBottom w:val="0"/>
      <w:divBdr>
        <w:top w:val="none" w:sz="0" w:space="0" w:color="auto"/>
        <w:left w:val="none" w:sz="0" w:space="0" w:color="auto"/>
        <w:bottom w:val="none" w:sz="0" w:space="0" w:color="auto"/>
        <w:right w:val="none" w:sz="0" w:space="0" w:color="auto"/>
      </w:divBdr>
    </w:div>
    <w:div w:id="266038161">
      <w:marLeft w:val="480"/>
      <w:marRight w:val="0"/>
      <w:marTop w:val="0"/>
      <w:marBottom w:val="0"/>
      <w:divBdr>
        <w:top w:val="none" w:sz="0" w:space="0" w:color="auto"/>
        <w:left w:val="none" w:sz="0" w:space="0" w:color="auto"/>
        <w:bottom w:val="none" w:sz="0" w:space="0" w:color="auto"/>
        <w:right w:val="none" w:sz="0" w:space="0" w:color="auto"/>
      </w:divBdr>
    </w:div>
    <w:div w:id="266040588">
      <w:marLeft w:val="480"/>
      <w:marRight w:val="0"/>
      <w:marTop w:val="0"/>
      <w:marBottom w:val="0"/>
      <w:divBdr>
        <w:top w:val="none" w:sz="0" w:space="0" w:color="auto"/>
        <w:left w:val="none" w:sz="0" w:space="0" w:color="auto"/>
        <w:bottom w:val="none" w:sz="0" w:space="0" w:color="auto"/>
        <w:right w:val="none" w:sz="0" w:space="0" w:color="auto"/>
      </w:divBdr>
    </w:div>
    <w:div w:id="266042306">
      <w:marLeft w:val="480"/>
      <w:marRight w:val="0"/>
      <w:marTop w:val="0"/>
      <w:marBottom w:val="0"/>
      <w:divBdr>
        <w:top w:val="none" w:sz="0" w:space="0" w:color="auto"/>
        <w:left w:val="none" w:sz="0" w:space="0" w:color="auto"/>
        <w:bottom w:val="none" w:sz="0" w:space="0" w:color="auto"/>
        <w:right w:val="none" w:sz="0" w:space="0" w:color="auto"/>
      </w:divBdr>
    </w:div>
    <w:div w:id="266042804">
      <w:marLeft w:val="480"/>
      <w:marRight w:val="0"/>
      <w:marTop w:val="0"/>
      <w:marBottom w:val="0"/>
      <w:divBdr>
        <w:top w:val="none" w:sz="0" w:space="0" w:color="auto"/>
        <w:left w:val="none" w:sz="0" w:space="0" w:color="auto"/>
        <w:bottom w:val="none" w:sz="0" w:space="0" w:color="auto"/>
        <w:right w:val="none" w:sz="0" w:space="0" w:color="auto"/>
      </w:divBdr>
    </w:div>
    <w:div w:id="266078964">
      <w:marLeft w:val="480"/>
      <w:marRight w:val="0"/>
      <w:marTop w:val="0"/>
      <w:marBottom w:val="0"/>
      <w:divBdr>
        <w:top w:val="none" w:sz="0" w:space="0" w:color="auto"/>
        <w:left w:val="none" w:sz="0" w:space="0" w:color="auto"/>
        <w:bottom w:val="none" w:sz="0" w:space="0" w:color="auto"/>
        <w:right w:val="none" w:sz="0" w:space="0" w:color="auto"/>
      </w:divBdr>
    </w:div>
    <w:div w:id="266084657">
      <w:marLeft w:val="480"/>
      <w:marRight w:val="0"/>
      <w:marTop w:val="0"/>
      <w:marBottom w:val="0"/>
      <w:divBdr>
        <w:top w:val="none" w:sz="0" w:space="0" w:color="auto"/>
        <w:left w:val="none" w:sz="0" w:space="0" w:color="auto"/>
        <w:bottom w:val="none" w:sz="0" w:space="0" w:color="auto"/>
        <w:right w:val="none" w:sz="0" w:space="0" w:color="auto"/>
      </w:divBdr>
    </w:div>
    <w:div w:id="266088333">
      <w:marLeft w:val="480"/>
      <w:marRight w:val="0"/>
      <w:marTop w:val="0"/>
      <w:marBottom w:val="0"/>
      <w:divBdr>
        <w:top w:val="none" w:sz="0" w:space="0" w:color="auto"/>
        <w:left w:val="none" w:sz="0" w:space="0" w:color="auto"/>
        <w:bottom w:val="none" w:sz="0" w:space="0" w:color="auto"/>
        <w:right w:val="none" w:sz="0" w:space="0" w:color="auto"/>
      </w:divBdr>
    </w:div>
    <w:div w:id="266154711">
      <w:marLeft w:val="480"/>
      <w:marRight w:val="0"/>
      <w:marTop w:val="0"/>
      <w:marBottom w:val="0"/>
      <w:divBdr>
        <w:top w:val="none" w:sz="0" w:space="0" w:color="auto"/>
        <w:left w:val="none" w:sz="0" w:space="0" w:color="auto"/>
        <w:bottom w:val="none" w:sz="0" w:space="0" w:color="auto"/>
        <w:right w:val="none" w:sz="0" w:space="0" w:color="auto"/>
      </w:divBdr>
    </w:div>
    <w:div w:id="266162952">
      <w:marLeft w:val="480"/>
      <w:marRight w:val="0"/>
      <w:marTop w:val="0"/>
      <w:marBottom w:val="0"/>
      <w:divBdr>
        <w:top w:val="none" w:sz="0" w:space="0" w:color="auto"/>
        <w:left w:val="none" w:sz="0" w:space="0" w:color="auto"/>
        <w:bottom w:val="none" w:sz="0" w:space="0" w:color="auto"/>
        <w:right w:val="none" w:sz="0" w:space="0" w:color="auto"/>
      </w:divBdr>
    </w:div>
    <w:div w:id="266230356">
      <w:marLeft w:val="480"/>
      <w:marRight w:val="0"/>
      <w:marTop w:val="0"/>
      <w:marBottom w:val="0"/>
      <w:divBdr>
        <w:top w:val="none" w:sz="0" w:space="0" w:color="auto"/>
        <w:left w:val="none" w:sz="0" w:space="0" w:color="auto"/>
        <w:bottom w:val="none" w:sz="0" w:space="0" w:color="auto"/>
        <w:right w:val="none" w:sz="0" w:space="0" w:color="auto"/>
      </w:divBdr>
    </w:div>
    <w:div w:id="266274197">
      <w:marLeft w:val="480"/>
      <w:marRight w:val="0"/>
      <w:marTop w:val="0"/>
      <w:marBottom w:val="0"/>
      <w:divBdr>
        <w:top w:val="none" w:sz="0" w:space="0" w:color="auto"/>
        <w:left w:val="none" w:sz="0" w:space="0" w:color="auto"/>
        <w:bottom w:val="none" w:sz="0" w:space="0" w:color="auto"/>
        <w:right w:val="none" w:sz="0" w:space="0" w:color="auto"/>
      </w:divBdr>
    </w:div>
    <w:div w:id="266347812">
      <w:marLeft w:val="480"/>
      <w:marRight w:val="0"/>
      <w:marTop w:val="0"/>
      <w:marBottom w:val="0"/>
      <w:divBdr>
        <w:top w:val="none" w:sz="0" w:space="0" w:color="auto"/>
        <w:left w:val="none" w:sz="0" w:space="0" w:color="auto"/>
        <w:bottom w:val="none" w:sz="0" w:space="0" w:color="auto"/>
        <w:right w:val="none" w:sz="0" w:space="0" w:color="auto"/>
      </w:divBdr>
    </w:div>
    <w:div w:id="266349654">
      <w:marLeft w:val="480"/>
      <w:marRight w:val="0"/>
      <w:marTop w:val="0"/>
      <w:marBottom w:val="0"/>
      <w:divBdr>
        <w:top w:val="none" w:sz="0" w:space="0" w:color="auto"/>
        <w:left w:val="none" w:sz="0" w:space="0" w:color="auto"/>
        <w:bottom w:val="none" w:sz="0" w:space="0" w:color="auto"/>
        <w:right w:val="none" w:sz="0" w:space="0" w:color="auto"/>
      </w:divBdr>
    </w:div>
    <w:div w:id="266354513">
      <w:marLeft w:val="480"/>
      <w:marRight w:val="0"/>
      <w:marTop w:val="0"/>
      <w:marBottom w:val="0"/>
      <w:divBdr>
        <w:top w:val="none" w:sz="0" w:space="0" w:color="auto"/>
        <w:left w:val="none" w:sz="0" w:space="0" w:color="auto"/>
        <w:bottom w:val="none" w:sz="0" w:space="0" w:color="auto"/>
        <w:right w:val="none" w:sz="0" w:space="0" w:color="auto"/>
      </w:divBdr>
    </w:div>
    <w:div w:id="266423825">
      <w:marLeft w:val="480"/>
      <w:marRight w:val="0"/>
      <w:marTop w:val="0"/>
      <w:marBottom w:val="0"/>
      <w:divBdr>
        <w:top w:val="none" w:sz="0" w:space="0" w:color="auto"/>
        <w:left w:val="none" w:sz="0" w:space="0" w:color="auto"/>
        <w:bottom w:val="none" w:sz="0" w:space="0" w:color="auto"/>
        <w:right w:val="none" w:sz="0" w:space="0" w:color="auto"/>
      </w:divBdr>
    </w:div>
    <w:div w:id="266424789">
      <w:marLeft w:val="480"/>
      <w:marRight w:val="0"/>
      <w:marTop w:val="0"/>
      <w:marBottom w:val="0"/>
      <w:divBdr>
        <w:top w:val="none" w:sz="0" w:space="0" w:color="auto"/>
        <w:left w:val="none" w:sz="0" w:space="0" w:color="auto"/>
        <w:bottom w:val="none" w:sz="0" w:space="0" w:color="auto"/>
        <w:right w:val="none" w:sz="0" w:space="0" w:color="auto"/>
      </w:divBdr>
    </w:div>
    <w:div w:id="266428191">
      <w:marLeft w:val="480"/>
      <w:marRight w:val="0"/>
      <w:marTop w:val="0"/>
      <w:marBottom w:val="0"/>
      <w:divBdr>
        <w:top w:val="none" w:sz="0" w:space="0" w:color="auto"/>
        <w:left w:val="none" w:sz="0" w:space="0" w:color="auto"/>
        <w:bottom w:val="none" w:sz="0" w:space="0" w:color="auto"/>
        <w:right w:val="none" w:sz="0" w:space="0" w:color="auto"/>
      </w:divBdr>
    </w:div>
    <w:div w:id="266472849">
      <w:marLeft w:val="480"/>
      <w:marRight w:val="0"/>
      <w:marTop w:val="0"/>
      <w:marBottom w:val="0"/>
      <w:divBdr>
        <w:top w:val="none" w:sz="0" w:space="0" w:color="auto"/>
        <w:left w:val="none" w:sz="0" w:space="0" w:color="auto"/>
        <w:bottom w:val="none" w:sz="0" w:space="0" w:color="auto"/>
        <w:right w:val="none" w:sz="0" w:space="0" w:color="auto"/>
      </w:divBdr>
    </w:div>
    <w:div w:id="266474271">
      <w:marLeft w:val="480"/>
      <w:marRight w:val="0"/>
      <w:marTop w:val="0"/>
      <w:marBottom w:val="0"/>
      <w:divBdr>
        <w:top w:val="none" w:sz="0" w:space="0" w:color="auto"/>
        <w:left w:val="none" w:sz="0" w:space="0" w:color="auto"/>
        <w:bottom w:val="none" w:sz="0" w:space="0" w:color="auto"/>
        <w:right w:val="none" w:sz="0" w:space="0" w:color="auto"/>
      </w:divBdr>
    </w:div>
    <w:div w:id="266498484">
      <w:marLeft w:val="480"/>
      <w:marRight w:val="0"/>
      <w:marTop w:val="0"/>
      <w:marBottom w:val="0"/>
      <w:divBdr>
        <w:top w:val="none" w:sz="0" w:space="0" w:color="auto"/>
        <w:left w:val="none" w:sz="0" w:space="0" w:color="auto"/>
        <w:bottom w:val="none" w:sz="0" w:space="0" w:color="auto"/>
        <w:right w:val="none" w:sz="0" w:space="0" w:color="auto"/>
      </w:divBdr>
    </w:div>
    <w:div w:id="266541770">
      <w:marLeft w:val="480"/>
      <w:marRight w:val="0"/>
      <w:marTop w:val="0"/>
      <w:marBottom w:val="0"/>
      <w:divBdr>
        <w:top w:val="none" w:sz="0" w:space="0" w:color="auto"/>
        <w:left w:val="none" w:sz="0" w:space="0" w:color="auto"/>
        <w:bottom w:val="none" w:sz="0" w:space="0" w:color="auto"/>
        <w:right w:val="none" w:sz="0" w:space="0" w:color="auto"/>
      </w:divBdr>
    </w:div>
    <w:div w:id="266542808">
      <w:marLeft w:val="480"/>
      <w:marRight w:val="0"/>
      <w:marTop w:val="0"/>
      <w:marBottom w:val="0"/>
      <w:divBdr>
        <w:top w:val="none" w:sz="0" w:space="0" w:color="auto"/>
        <w:left w:val="none" w:sz="0" w:space="0" w:color="auto"/>
        <w:bottom w:val="none" w:sz="0" w:space="0" w:color="auto"/>
        <w:right w:val="none" w:sz="0" w:space="0" w:color="auto"/>
      </w:divBdr>
    </w:div>
    <w:div w:id="266546063">
      <w:marLeft w:val="480"/>
      <w:marRight w:val="0"/>
      <w:marTop w:val="0"/>
      <w:marBottom w:val="0"/>
      <w:divBdr>
        <w:top w:val="none" w:sz="0" w:space="0" w:color="auto"/>
        <w:left w:val="none" w:sz="0" w:space="0" w:color="auto"/>
        <w:bottom w:val="none" w:sz="0" w:space="0" w:color="auto"/>
        <w:right w:val="none" w:sz="0" w:space="0" w:color="auto"/>
      </w:divBdr>
    </w:div>
    <w:div w:id="266693956">
      <w:marLeft w:val="480"/>
      <w:marRight w:val="0"/>
      <w:marTop w:val="0"/>
      <w:marBottom w:val="0"/>
      <w:divBdr>
        <w:top w:val="none" w:sz="0" w:space="0" w:color="auto"/>
        <w:left w:val="none" w:sz="0" w:space="0" w:color="auto"/>
        <w:bottom w:val="none" w:sz="0" w:space="0" w:color="auto"/>
        <w:right w:val="none" w:sz="0" w:space="0" w:color="auto"/>
      </w:divBdr>
    </w:div>
    <w:div w:id="266697480">
      <w:marLeft w:val="480"/>
      <w:marRight w:val="0"/>
      <w:marTop w:val="0"/>
      <w:marBottom w:val="0"/>
      <w:divBdr>
        <w:top w:val="none" w:sz="0" w:space="0" w:color="auto"/>
        <w:left w:val="none" w:sz="0" w:space="0" w:color="auto"/>
        <w:bottom w:val="none" w:sz="0" w:space="0" w:color="auto"/>
        <w:right w:val="none" w:sz="0" w:space="0" w:color="auto"/>
      </w:divBdr>
    </w:div>
    <w:div w:id="266735289">
      <w:marLeft w:val="480"/>
      <w:marRight w:val="0"/>
      <w:marTop w:val="0"/>
      <w:marBottom w:val="0"/>
      <w:divBdr>
        <w:top w:val="none" w:sz="0" w:space="0" w:color="auto"/>
        <w:left w:val="none" w:sz="0" w:space="0" w:color="auto"/>
        <w:bottom w:val="none" w:sz="0" w:space="0" w:color="auto"/>
        <w:right w:val="none" w:sz="0" w:space="0" w:color="auto"/>
      </w:divBdr>
    </w:div>
    <w:div w:id="266736444">
      <w:marLeft w:val="480"/>
      <w:marRight w:val="0"/>
      <w:marTop w:val="0"/>
      <w:marBottom w:val="0"/>
      <w:divBdr>
        <w:top w:val="none" w:sz="0" w:space="0" w:color="auto"/>
        <w:left w:val="none" w:sz="0" w:space="0" w:color="auto"/>
        <w:bottom w:val="none" w:sz="0" w:space="0" w:color="auto"/>
        <w:right w:val="none" w:sz="0" w:space="0" w:color="auto"/>
      </w:divBdr>
    </w:div>
    <w:div w:id="266736447">
      <w:marLeft w:val="480"/>
      <w:marRight w:val="0"/>
      <w:marTop w:val="0"/>
      <w:marBottom w:val="0"/>
      <w:divBdr>
        <w:top w:val="none" w:sz="0" w:space="0" w:color="auto"/>
        <w:left w:val="none" w:sz="0" w:space="0" w:color="auto"/>
        <w:bottom w:val="none" w:sz="0" w:space="0" w:color="auto"/>
        <w:right w:val="none" w:sz="0" w:space="0" w:color="auto"/>
      </w:divBdr>
    </w:div>
    <w:div w:id="266812467">
      <w:marLeft w:val="480"/>
      <w:marRight w:val="0"/>
      <w:marTop w:val="0"/>
      <w:marBottom w:val="0"/>
      <w:divBdr>
        <w:top w:val="none" w:sz="0" w:space="0" w:color="auto"/>
        <w:left w:val="none" w:sz="0" w:space="0" w:color="auto"/>
        <w:bottom w:val="none" w:sz="0" w:space="0" w:color="auto"/>
        <w:right w:val="none" w:sz="0" w:space="0" w:color="auto"/>
      </w:divBdr>
    </w:div>
    <w:div w:id="266812566">
      <w:marLeft w:val="480"/>
      <w:marRight w:val="0"/>
      <w:marTop w:val="0"/>
      <w:marBottom w:val="0"/>
      <w:divBdr>
        <w:top w:val="none" w:sz="0" w:space="0" w:color="auto"/>
        <w:left w:val="none" w:sz="0" w:space="0" w:color="auto"/>
        <w:bottom w:val="none" w:sz="0" w:space="0" w:color="auto"/>
        <w:right w:val="none" w:sz="0" w:space="0" w:color="auto"/>
      </w:divBdr>
    </w:div>
    <w:div w:id="266960859">
      <w:marLeft w:val="480"/>
      <w:marRight w:val="0"/>
      <w:marTop w:val="0"/>
      <w:marBottom w:val="0"/>
      <w:divBdr>
        <w:top w:val="none" w:sz="0" w:space="0" w:color="auto"/>
        <w:left w:val="none" w:sz="0" w:space="0" w:color="auto"/>
        <w:bottom w:val="none" w:sz="0" w:space="0" w:color="auto"/>
        <w:right w:val="none" w:sz="0" w:space="0" w:color="auto"/>
      </w:divBdr>
    </w:div>
    <w:div w:id="267008161">
      <w:marLeft w:val="480"/>
      <w:marRight w:val="0"/>
      <w:marTop w:val="0"/>
      <w:marBottom w:val="0"/>
      <w:divBdr>
        <w:top w:val="none" w:sz="0" w:space="0" w:color="auto"/>
        <w:left w:val="none" w:sz="0" w:space="0" w:color="auto"/>
        <w:bottom w:val="none" w:sz="0" w:space="0" w:color="auto"/>
        <w:right w:val="none" w:sz="0" w:space="0" w:color="auto"/>
      </w:divBdr>
    </w:div>
    <w:div w:id="267125354">
      <w:marLeft w:val="480"/>
      <w:marRight w:val="0"/>
      <w:marTop w:val="0"/>
      <w:marBottom w:val="0"/>
      <w:divBdr>
        <w:top w:val="none" w:sz="0" w:space="0" w:color="auto"/>
        <w:left w:val="none" w:sz="0" w:space="0" w:color="auto"/>
        <w:bottom w:val="none" w:sz="0" w:space="0" w:color="auto"/>
        <w:right w:val="none" w:sz="0" w:space="0" w:color="auto"/>
      </w:divBdr>
    </w:div>
    <w:div w:id="267156246">
      <w:marLeft w:val="480"/>
      <w:marRight w:val="0"/>
      <w:marTop w:val="0"/>
      <w:marBottom w:val="0"/>
      <w:divBdr>
        <w:top w:val="none" w:sz="0" w:space="0" w:color="auto"/>
        <w:left w:val="none" w:sz="0" w:space="0" w:color="auto"/>
        <w:bottom w:val="none" w:sz="0" w:space="0" w:color="auto"/>
        <w:right w:val="none" w:sz="0" w:space="0" w:color="auto"/>
      </w:divBdr>
    </w:div>
    <w:div w:id="267157402">
      <w:marLeft w:val="480"/>
      <w:marRight w:val="0"/>
      <w:marTop w:val="0"/>
      <w:marBottom w:val="0"/>
      <w:divBdr>
        <w:top w:val="none" w:sz="0" w:space="0" w:color="auto"/>
        <w:left w:val="none" w:sz="0" w:space="0" w:color="auto"/>
        <w:bottom w:val="none" w:sz="0" w:space="0" w:color="auto"/>
        <w:right w:val="none" w:sz="0" w:space="0" w:color="auto"/>
      </w:divBdr>
    </w:div>
    <w:div w:id="267200732">
      <w:marLeft w:val="480"/>
      <w:marRight w:val="0"/>
      <w:marTop w:val="0"/>
      <w:marBottom w:val="0"/>
      <w:divBdr>
        <w:top w:val="none" w:sz="0" w:space="0" w:color="auto"/>
        <w:left w:val="none" w:sz="0" w:space="0" w:color="auto"/>
        <w:bottom w:val="none" w:sz="0" w:space="0" w:color="auto"/>
        <w:right w:val="none" w:sz="0" w:space="0" w:color="auto"/>
      </w:divBdr>
    </w:div>
    <w:div w:id="267203609">
      <w:marLeft w:val="480"/>
      <w:marRight w:val="0"/>
      <w:marTop w:val="0"/>
      <w:marBottom w:val="0"/>
      <w:divBdr>
        <w:top w:val="none" w:sz="0" w:space="0" w:color="auto"/>
        <w:left w:val="none" w:sz="0" w:space="0" w:color="auto"/>
        <w:bottom w:val="none" w:sz="0" w:space="0" w:color="auto"/>
        <w:right w:val="none" w:sz="0" w:space="0" w:color="auto"/>
      </w:divBdr>
    </w:div>
    <w:div w:id="267205711">
      <w:marLeft w:val="480"/>
      <w:marRight w:val="0"/>
      <w:marTop w:val="0"/>
      <w:marBottom w:val="0"/>
      <w:divBdr>
        <w:top w:val="none" w:sz="0" w:space="0" w:color="auto"/>
        <w:left w:val="none" w:sz="0" w:space="0" w:color="auto"/>
        <w:bottom w:val="none" w:sz="0" w:space="0" w:color="auto"/>
        <w:right w:val="none" w:sz="0" w:space="0" w:color="auto"/>
      </w:divBdr>
    </w:div>
    <w:div w:id="267273043">
      <w:marLeft w:val="480"/>
      <w:marRight w:val="0"/>
      <w:marTop w:val="0"/>
      <w:marBottom w:val="0"/>
      <w:divBdr>
        <w:top w:val="none" w:sz="0" w:space="0" w:color="auto"/>
        <w:left w:val="none" w:sz="0" w:space="0" w:color="auto"/>
        <w:bottom w:val="none" w:sz="0" w:space="0" w:color="auto"/>
        <w:right w:val="none" w:sz="0" w:space="0" w:color="auto"/>
      </w:divBdr>
    </w:div>
    <w:div w:id="267275316">
      <w:marLeft w:val="480"/>
      <w:marRight w:val="0"/>
      <w:marTop w:val="0"/>
      <w:marBottom w:val="0"/>
      <w:divBdr>
        <w:top w:val="none" w:sz="0" w:space="0" w:color="auto"/>
        <w:left w:val="none" w:sz="0" w:space="0" w:color="auto"/>
        <w:bottom w:val="none" w:sz="0" w:space="0" w:color="auto"/>
        <w:right w:val="none" w:sz="0" w:space="0" w:color="auto"/>
      </w:divBdr>
    </w:div>
    <w:div w:id="267279938">
      <w:marLeft w:val="480"/>
      <w:marRight w:val="0"/>
      <w:marTop w:val="0"/>
      <w:marBottom w:val="0"/>
      <w:divBdr>
        <w:top w:val="none" w:sz="0" w:space="0" w:color="auto"/>
        <w:left w:val="none" w:sz="0" w:space="0" w:color="auto"/>
        <w:bottom w:val="none" w:sz="0" w:space="0" w:color="auto"/>
        <w:right w:val="none" w:sz="0" w:space="0" w:color="auto"/>
      </w:divBdr>
    </w:div>
    <w:div w:id="267347655">
      <w:marLeft w:val="480"/>
      <w:marRight w:val="0"/>
      <w:marTop w:val="0"/>
      <w:marBottom w:val="0"/>
      <w:divBdr>
        <w:top w:val="none" w:sz="0" w:space="0" w:color="auto"/>
        <w:left w:val="none" w:sz="0" w:space="0" w:color="auto"/>
        <w:bottom w:val="none" w:sz="0" w:space="0" w:color="auto"/>
        <w:right w:val="none" w:sz="0" w:space="0" w:color="auto"/>
      </w:divBdr>
    </w:div>
    <w:div w:id="267347817">
      <w:marLeft w:val="480"/>
      <w:marRight w:val="0"/>
      <w:marTop w:val="0"/>
      <w:marBottom w:val="0"/>
      <w:divBdr>
        <w:top w:val="none" w:sz="0" w:space="0" w:color="auto"/>
        <w:left w:val="none" w:sz="0" w:space="0" w:color="auto"/>
        <w:bottom w:val="none" w:sz="0" w:space="0" w:color="auto"/>
        <w:right w:val="none" w:sz="0" w:space="0" w:color="auto"/>
      </w:divBdr>
    </w:div>
    <w:div w:id="267352568">
      <w:marLeft w:val="480"/>
      <w:marRight w:val="0"/>
      <w:marTop w:val="0"/>
      <w:marBottom w:val="0"/>
      <w:divBdr>
        <w:top w:val="none" w:sz="0" w:space="0" w:color="auto"/>
        <w:left w:val="none" w:sz="0" w:space="0" w:color="auto"/>
        <w:bottom w:val="none" w:sz="0" w:space="0" w:color="auto"/>
        <w:right w:val="none" w:sz="0" w:space="0" w:color="auto"/>
      </w:divBdr>
    </w:div>
    <w:div w:id="267389661">
      <w:marLeft w:val="480"/>
      <w:marRight w:val="0"/>
      <w:marTop w:val="0"/>
      <w:marBottom w:val="0"/>
      <w:divBdr>
        <w:top w:val="none" w:sz="0" w:space="0" w:color="auto"/>
        <w:left w:val="none" w:sz="0" w:space="0" w:color="auto"/>
        <w:bottom w:val="none" w:sz="0" w:space="0" w:color="auto"/>
        <w:right w:val="none" w:sz="0" w:space="0" w:color="auto"/>
      </w:divBdr>
    </w:div>
    <w:div w:id="267543727">
      <w:marLeft w:val="480"/>
      <w:marRight w:val="0"/>
      <w:marTop w:val="0"/>
      <w:marBottom w:val="0"/>
      <w:divBdr>
        <w:top w:val="none" w:sz="0" w:space="0" w:color="auto"/>
        <w:left w:val="none" w:sz="0" w:space="0" w:color="auto"/>
        <w:bottom w:val="none" w:sz="0" w:space="0" w:color="auto"/>
        <w:right w:val="none" w:sz="0" w:space="0" w:color="auto"/>
      </w:divBdr>
    </w:div>
    <w:div w:id="267546552">
      <w:marLeft w:val="480"/>
      <w:marRight w:val="0"/>
      <w:marTop w:val="0"/>
      <w:marBottom w:val="0"/>
      <w:divBdr>
        <w:top w:val="none" w:sz="0" w:space="0" w:color="auto"/>
        <w:left w:val="none" w:sz="0" w:space="0" w:color="auto"/>
        <w:bottom w:val="none" w:sz="0" w:space="0" w:color="auto"/>
        <w:right w:val="none" w:sz="0" w:space="0" w:color="auto"/>
      </w:divBdr>
    </w:div>
    <w:div w:id="267587100">
      <w:marLeft w:val="480"/>
      <w:marRight w:val="0"/>
      <w:marTop w:val="0"/>
      <w:marBottom w:val="0"/>
      <w:divBdr>
        <w:top w:val="none" w:sz="0" w:space="0" w:color="auto"/>
        <w:left w:val="none" w:sz="0" w:space="0" w:color="auto"/>
        <w:bottom w:val="none" w:sz="0" w:space="0" w:color="auto"/>
        <w:right w:val="none" w:sz="0" w:space="0" w:color="auto"/>
      </w:divBdr>
    </w:div>
    <w:div w:id="267660472">
      <w:marLeft w:val="480"/>
      <w:marRight w:val="0"/>
      <w:marTop w:val="0"/>
      <w:marBottom w:val="0"/>
      <w:divBdr>
        <w:top w:val="none" w:sz="0" w:space="0" w:color="auto"/>
        <w:left w:val="none" w:sz="0" w:space="0" w:color="auto"/>
        <w:bottom w:val="none" w:sz="0" w:space="0" w:color="auto"/>
        <w:right w:val="none" w:sz="0" w:space="0" w:color="auto"/>
      </w:divBdr>
    </w:div>
    <w:div w:id="267662800">
      <w:marLeft w:val="480"/>
      <w:marRight w:val="0"/>
      <w:marTop w:val="0"/>
      <w:marBottom w:val="0"/>
      <w:divBdr>
        <w:top w:val="none" w:sz="0" w:space="0" w:color="auto"/>
        <w:left w:val="none" w:sz="0" w:space="0" w:color="auto"/>
        <w:bottom w:val="none" w:sz="0" w:space="0" w:color="auto"/>
        <w:right w:val="none" w:sz="0" w:space="0" w:color="auto"/>
      </w:divBdr>
    </w:div>
    <w:div w:id="267734543">
      <w:marLeft w:val="480"/>
      <w:marRight w:val="0"/>
      <w:marTop w:val="0"/>
      <w:marBottom w:val="0"/>
      <w:divBdr>
        <w:top w:val="none" w:sz="0" w:space="0" w:color="auto"/>
        <w:left w:val="none" w:sz="0" w:space="0" w:color="auto"/>
        <w:bottom w:val="none" w:sz="0" w:space="0" w:color="auto"/>
        <w:right w:val="none" w:sz="0" w:space="0" w:color="auto"/>
      </w:divBdr>
    </w:div>
    <w:div w:id="267742422">
      <w:marLeft w:val="480"/>
      <w:marRight w:val="0"/>
      <w:marTop w:val="0"/>
      <w:marBottom w:val="0"/>
      <w:divBdr>
        <w:top w:val="none" w:sz="0" w:space="0" w:color="auto"/>
        <w:left w:val="none" w:sz="0" w:space="0" w:color="auto"/>
        <w:bottom w:val="none" w:sz="0" w:space="0" w:color="auto"/>
        <w:right w:val="none" w:sz="0" w:space="0" w:color="auto"/>
      </w:divBdr>
    </w:div>
    <w:div w:id="267781449">
      <w:marLeft w:val="480"/>
      <w:marRight w:val="0"/>
      <w:marTop w:val="0"/>
      <w:marBottom w:val="0"/>
      <w:divBdr>
        <w:top w:val="none" w:sz="0" w:space="0" w:color="auto"/>
        <w:left w:val="none" w:sz="0" w:space="0" w:color="auto"/>
        <w:bottom w:val="none" w:sz="0" w:space="0" w:color="auto"/>
        <w:right w:val="none" w:sz="0" w:space="0" w:color="auto"/>
      </w:divBdr>
    </w:div>
    <w:div w:id="267811847">
      <w:marLeft w:val="480"/>
      <w:marRight w:val="0"/>
      <w:marTop w:val="0"/>
      <w:marBottom w:val="0"/>
      <w:divBdr>
        <w:top w:val="none" w:sz="0" w:space="0" w:color="auto"/>
        <w:left w:val="none" w:sz="0" w:space="0" w:color="auto"/>
        <w:bottom w:val="none" w:sz="0" w:space="0" w:color="auto"/>
        <w:right w:val="none" w:sz="0" w:space="0" w:color="auto"/>
      </w:divBdr>
    </w:div>
    <w:div w:id="267854824">
      <w:marLeft w:val="480"/>
      <w:marRight w:val="0"/>
      <w:marTop w:val="0"/>
      <w:marBottom w:val="0"/>
      <w:divBdr>
        <w:top w:val="none" w:sz="0" w:space="0" w:color="auto"/>
        <w:left w:val="none" w:sz="0" w:space="0" w:color="auto"/>
        <w:bottom w:val="none" w:sz="0" w:space="0" w:color="auto"/>
        <w:right w:val="none" w:sz="0" w:space="0" w:color="auto"/>
      </w:divBdr>
    </w:div>
    <w:div w:id="267856347">
      <w:marLeft w:val="480"/>
      <w:marRight w:val="0"/>
      <w:marTop w:val="0"/>
      <w:marBottom w:val="0"/>
      <w:divBdr>
        <w:top w:val="none" w:sz="0" w:space="0" w:color="auto"/>
        <w:left w:val="none" w:sz="0" w:space="0" w:color="auto"/>
        <w:bottom w:val="none" w:sz="0" w:space="0" w:color="auto"/>
        <w:right w:val="none" w:sz="0" w:space="0" w:color="auto"/>
      </w:divBdr>
    </w:div>
    <w:div w:id="267856845">
      <w:marLeft w:val="480"/>
      <w:marRight w:val="0"/>
      <w:marTop w:val="0"/>
      <w:marBottom w:val="0"/>
      <w:divBdr>
        <w:top w:val="none" w:sz="0" w:space="0" w:color="auto"/>
        <w:left w:val="none" w:sz="0" w:space="0" w:color="auto"/>
        <w:bottom w:val="none" w:sz="0" w:space="0" w:color="auto"/>
        <w:right w:val="none" w:sz="0" w:space="0" w:color="auto"/>
      </w:divBdr>
    </w:div>
    <w:div w:id="267858062">
      <w:marLeft w:val="480"/>
      <w:marRight w:val="0"/>
      <w:marTop w:val="0"/>
      <w:marBottom w:val="0"/>
      <w:divBdr>
        <w:top w:val="none" w:sz="0" w:space="0" w:color="auto"/>
        <w:left w:val="none" w:sz="0" w:space="0" w:color="auto"/>
        <w:bottom w:val="none" w:sz="0" w:space="0" w:color="auto"/>
        <w:right w:val="none" w:sz="0" w:space="0" w:color="auto"/>
      </w:divBdr>
    </w:div>
    <w:div w:id="267858328">
      <w:marLeft w:val="480"/>
      <w:marRight w:val="0"/>
      <w:marTop w:val="0"/>
      <w:marBottom w:val="0"/>
      <w:divBdr>
        <w:top w:val="none" w:sz="0" w:space="0" w:color="auto"/>
        <w:left w:val="none" w:sz="0" w:space="0" w:color="auto"/>
        <w:bottom w:val="none" w:sz="0" w:space="0" w:color="auto"/>
        <w:right w:val="none" w:sz="0" w:space="0" w:color="auto"/>
      </w:divBdr>
    </w:div>
    <w:div w:id="267932662">
      <w:marLeft w:val="480"/>
      <w:marRight w:val="0"/>
      <w:marTop w:val="0"/>
      <w:marBottom w:val="0"/>
      <w:divBdr>
        <w:top w:val="none" w:sz="0" w:space="0" w:color="auto"/>
        <w:left w:val="none" w:sz="0" w:space="0" w:color="auto"/>
        <w:bottom w:val="none" w:sz="0" w:space="0" w:color="auto"/>
        <w:right w:val="none" w:sz="0" w:space="0" w:color="auto"/>
      </w:divBdr>
    </w:div>
    <w:div w:id="267933460">
      <w:marLeft w:val="480"/>
      <w:marRight w:val="0"/>
      <w:marTop w:val="0"/>
      <w:marBottom w:val="0"/>
      <w:divBdr>
        <w:top w:val="none" w:sz="0" w:space="0" w:color="auto"/>
        <w:left w:val="none" w:sz="0" w:space="0" w:color="auto"/>
        <w:bottom w:val="none" w:sz="0" w:space="0" w:color="auto"/>
        <w:right w:val="none" w:sz="0" w:space="0" w:color="auto"/>
      </w:divBdr>
    </w:div>
    <w:div w:id="268046947">
      <w:marLeft w:val="480"/>
      <w:marRight w:val="0"/>
      <w:marTop w:val="0"/>
      <w:marBottom w:val="0"/>
      <w:divBdr>
        <w:top w:val="none" w:sz="0" w:space="0" w:color="auto"/>
        <w:left w:val="none" w:sz="0" w:space="0" w:color="auto"/>
        <w:bottom w:val="none" w:sz="0" w:space="0" w:color="auto"/>
        <w:right w:val="none" w:sz="0" w:space="0" w:color="auto"/>
      </w:divBdr>
    </w:div>
    <w:div w:id="268051120">
      <w:marLeft w:val="480"/>
      <w:marRight w:val="0"/>
      <w:marTop w:val="0"/>
      <w:marBottom w:val="0"/>
      <w:divBdr>
        <w:top w:val="none" w:sz="0" w:space="0" w:color="auto"/>
        <w:left w:val="none" w:sz="0" w:space="0" w:color="auto"/>
        <w:bottom w:val="none" w:sz="0" w:space="0" w:color="auto"/>
        <w:right w:val="none" w:sz="0" w:space="0" w:color="auto"/>
      </w:divBdr>
    </w:div>
    <w:div w:id="268124880">
      <w:marLeft w:val="480"/>
      <w:marRight w:val="0"/>
      <w:marTop w:val="0"/>
      <w:marBottom w:val="0"/>
      <w:divBdr>
        <w:top w:val="none" w:sz="0" w:space="0" w:color="auto"/>
        <w:left w:val="none" w:sz="0" w:space="0" w:color="auto"/>
        <w:bottom w:val="none" w:sz="0" w:space="0" w:color="auto"/>
        <w:right w:val="none" w:sz="0" w:space="0" w:color="auto"/>
      </w:divBdr>
    </w:div>
    <w:div w:id="268127464">
      <w:marLeft w:val="480"/>
      <w:marRight w:val="0"/>
      <w:marTop w:val="0"/>
      <w:marBottom w:val="0"/>
      <w:divBdr>
        <w:top w:val="none" w:sz="0" w:space="0" w:color="auto"/>
        <w:left w:val="none" w:sz="0" w:space="0" w:color="auto"/>
        <w:bottom w:val="none" w:sz="0" w:space="0" w:color="auto"/>
        <w:right w:val="none" w:sz="0" w:space="0" w:color="auto"/>
      </w:divBdr>
    </w:div>
    <w:div w:id="268129002">
      <w:marLeft w:val="480"/>
      <w:marRight w:val="0"/>
      <w:marTop w:val="0"/>
      <w:marBottom w:val="0"/>
      <w:divBdr>
        <w:top w:val="none" w:sz="0" w:space="0" w:color="auto"/>
        <w:left w:val="none" w:sz="0" w:space="0" w:color="auto"/>
        <w:bottom w:val="none" w:sz="0" w:space="0" w:color="auto"/>
        <w:right w:val="none" w:sz="0" w:space="0" w:color="auto"/>
      </w:divBdr>
    </w:div>
    <w:div w:id="268202156">
      <w:marLeft w:val="480"/>
      <w:marRight w:val="0"/>
      <w:marTop w:val="0"/>
      <w:marBottom w:val="0"/>
      <w:divBdr>
        <w:top w:val="none" w:sz="0" w:space="0" w:color="auto"/>
        <w:left w:val="none" w:sz="0" w:space="0" w:color="auto"/>
        <w:bottom w:val="none" w:sz="0" w:space="0" w:color="auto"/>
        <w:right w:val="none" w:sz="0" w:space="0" w:color="auto"/>
      </w:divBdr>
    </w:div>
    <w:div w:id="268243386">
      <w:marLeft w:val="480"/>
      <w:marRight w:val="0"/>
      <w:marTop w:val="0"/>
      <w:marBottom w:val="0"/>
      <w:divBdr>
        <w:top w:val="none" w:sz="0" w:space="0" w:color="auto"/>
        <w:left w:val="none" w:sz="0" w:space="0" w:color="auto"/>
        <w:bottom w:val="none" w:sz="0" w:space="0" w:color="auto"/>
        <w:right w:val="none" w:sz="0" w:space="0" w:color="auto"/>
      </w:divBdr>
    </w:div>
    <w:div w:id="268314360">
      <w:marLeft w:val="480"/>
      <w:marRight w:val="0"/>
      <w:marTop w:val="0"/>
      <w:marBottom w:val="0"/>
      <w:divBdr>
        <w:top w:val="none" w:sz="0" w:space="0" w:color="auto"/>
        <w:left w:val="none" w:sz="0" w:space="0" w:color="auto"/>
        <w:bottom w:val="none" w:sz="0" w:space="0" w:color="auto"/>
        <w:right w:val="none" w:sz="0" w:space="0" w:color="auto"/>
      </w:divBdr>
    </w:div>
    <w:div w:id="268318061">
      <w:marLeft w:val="480"/>
      <w:marRight w:val="0"/>
      <w:marTop w:val="0"/>
      <w:marBottom w:val="0"/>
      <w:divBdr>
        <w:top w:val="none" w:sz="0" w:space="0" w:color="auto"/>
        <w:left w:val="none" w:sz="0" w:space="0" w:color="auto"/>
        <w:bottom w:val="none" w:sz="0" w:space="0" w:color="auto"/>
        <w:right w:val="none" w:sz="0" w:space="0" w:color="auto"/>
      </w:divBdr>
    </w:div>
    <w:div w:id="268318644">
      <w:marLeft w:val="480"/>
      <w:marRight w:val="0"/>
      <w:marTop w:val="0"/>
      <w:marBottom w:val="0"/>
      <w:divBdr>
        <w:top w:val="none" w:sz="0" w:space="0" w:color="auto"/>
        <w:left w:val="none" w:sz="0" w:space="0" w:color="auto"/>
        <w:bottom w:val="none" w:sz="0" w:space="0" w:color="auto"/>
        <w:right w:val="none" w:sz="0" w:space="0" w:color="auto"/>
      </w:divBdr>
    </w:div>
    <w:div w:id="268319666">
      <w:marLeft w:val="480"/>
      <w:marRight w:val="0"/>
      <w:marTop w:val="0"/>
      <w:marBottom w:val="0"/>
      <w:divBdr>
        <w:top w:val="none" w:sz="0" w:space="0" w:color="auto"/>
        <w:left w:val="none" w:sz="0" w:space="0" w:color="auto"/>
        <w:bottom w:val="none" w:sz="0" w:space="0" w:color="auto"/>
        <w:right w:val="none" w:sz="0" w:space="0" w:color="auto"/>
      </w:divBdr>
    </w:div>
    <w:div w:id="268322951">
      <w:marLeft w:val="480"/>
      <w:marRight w:val="0"/>
      <w:marTop w:val="0"/>
      <w:marBottom w:val="0"/>
      <w:divBdr>
        <w:top w:val="none" w:sz="0" w:space="0" w:color="auto"/>
        <w:left w:val="none" w:sz="0" w:space="0" w:color="auto"/>
        <w:bottom w:val="none" w:sz="0" w:space="0" w:color="auto"/>
        <w:right w:val="none" w:sz="0" w:space="0" w:color="auto"/>
      </w:divBdr>
    </w:div>
    <w:div w:id="268391516">
      <w:marLeft w:val="480"/>
      <w:marRight w:val="0"/>
      <w:marTop w:val="0"/>
      <w:marBottom w:val="0"/>
      <w:divBdr>
        <w:top w:val="none" w:sz="0" w:space="0" w:color="auto"/>
        <w:left w:val="none" w:sz="0" w:space="0" w:color="auto"/>
        <w:bottom w:val="none" w:sz="0" w:space="0" w:color="auto"/>
        <w:right w:val="none" w:sz="0" w:space="0" w:color="auto"/>
      </w:divBdr>
    </w:div>
    <w:div w:id="268391622">
      <w:marLeft w:val="480"/>
      <w:marRight w:val="0"/>
      <w:marTop w:val="0"/>
      <w:marBottom w:val="0"/>
      <w:divBdr>
        <w:top w:val="none" w:sz="0" w:space="0" w:color="auto"/>
        <w:left w:val="none" w:sz="0" w:space="0" w:color="auto"/>
        <w:bottom w:val="none" w:sz="0" w:space="0" w:color="auto"/>
        <w:right w:val="none" w:sz="0" w:space="0" w:color="auto"/>
      </w:divBdr>
    </w:div>
    <w:div w:id="268391889">
      <w:marLeft w:val="480"/>
      <w:marRight w:val="0"/>
      <w:marTop w:val="0"/>
      <w:marBottom w:val="0"/>
      <w:divBdr>
        <w:top w:val="none" w:sz="0" w:space="0" w:color="auto"/>
        <w:left w:val="none" w:sz="0" w:space="0" w:color="auto"/>
        <w:bottom w:val="none" w:sz="0" w:space="0" w:color="auto"/>
        <w:right w:val="none" w:sz="0" w:space="0" w:color="auto"/>
      </w:divBdr>
    </w:div>
    <w:div w:id="268395065">
      <w:marLeft w:val="480"/>
      <w:marRight w:val="0"/>
      <w:marTop w:val="0"/>
      <w:marBottom w:val="0"/>
      <w:divBdr>
        <w:top w:val="none" w:sz="0" w:space="0" w:color="auto"/>
        <w:left w:val="none" w:sz="0" w:space="0" w:color="auto"/>
        <w:bottom w:val="none" w:sz="0" w:space="0" w:color="auto"/>
        <w:right w:val="none" w:sz="0" w:space="0" w:color="auto"/>
      </w:divBdr>
    </w:div>
    <w:div w:id="268440790">
      <w:marLeft w:val="480"/>
      <w:marRight w:val="0"/>
      <w:marTop w:val="0"/>
      <w:marBottom w:val="0"/>
      <w:divBdr>
        <w:top w:val="none" w:sz="0" w:space="0" w:color="auto"/>
        <w:left w:val="none" w:sz="0" w:space="0" w:color="auto"/>
        <w:bottom w:val="none" w:sz="0" w:space="0" w:color="auto"/>
        <w:right w:val="none" w:sz="0" w:space="0" w:color="auto"/>
      </w:divBdr>
    </w:div>
    <w:div w:id="268506767">
      <w:marLeft w:val="480"/>
      <w:marRight w:val="0"/>
      <w:marTop w:val="0"/>
      <w:marBottom w:val="0"/>
      <w:divBdr>
        <w:top w:val="none" w:sz="0" w:space="0" w:color="auto"/>
        <w:left w:val="none" w:sz="0" w:space="0" w:color="auto"/>
        <w:bottom w:val="none" w:sz="0" w:space="0" w:color="auto"/>
        <w:right w:val="none" w:sz="0" w:space="0" w:color="auto"/>
      </w:divBdr>
    </w:div>
    <w:div w:id="268507034">
      <w:marLeft w:val="480"/>
      <w:marRight w:val="0"/>
      <w:marTop w:val="0"/>
      <w:marBottom w:val="0"/>
      <w:divBdr>
        <w:top w:val="none" w:sz="0" w:space="0" w:color="auto"/>
        <w:left w:val="none" w:sz="0" w:space="0" w:color="auto"/>
        <w:bottom w:val="none" w:sz="0" w:space="0" w:color="auto"/>
        <w:right w:val="none" w:sz="0" w:space="0" w:color="auto"/>
      </w:divBdr>
    </w:div>
    <w:div w:id="268509108">
      <w:marLeft w:val="480"/>
      <w:marRight w:val="0"/>
      <w:marTop w:val="0"/>
      <w:marBottom w:val="0"/>
      <w:divBdr>
        <w:top w:val="none" w:sz="0" w:space="0" w:color="auto"/>
        <w:left w:val="none" w:sz="0" w:space="0" w:color="auto"/>
        <w:bottom w:val="none" w:sz="0" w:space="0" w:color="auto"/>
        <w:right w:val="none" w:sz="0" w:space="0" w:color="auto"/>
      </w:divBdr>
    </w:div>
    <w:div w:id="268509422">
      <w:marLeft w:val="480"/>
      <w:marRight w:val="0"/>
      <w:marTop w:val="0"/>
      <w:marBottom w:val="0"/>
      <w:divBdr>
        <w:top w:val="none" w:sz="0" w:space="0" w:color="auto"/>
        <w:left w:val="none" w:sz="0" w:space="0" w:color="auto"/>
        <w:bottom w:val="none" w:sz="0" w:space="0" w:color="auto"/>
        <w:right w:val="none" w:sz="0" w:space="0" w:color="auto"/>
      </w:divBdr>
    </w:div>
    <w:div w:id="268515424">
      <w:marLeft w:val="480"/>
      <w:marRight w:val="0"/>
      <w:marTop w:val="0"/>
      <w:marBottom w:val="0"/>
      <w:divBdr>
        <w:top w:val="none" w:sz="0" w:space="0" w:color="auto"/>
        <w:left w:val="none" w:sz="0" w:space="0" w:color="auto"/>
        <w:bottom w:val="none" w:sz="0" w:space="0" w:color="auto"/>
        <w:right w:val="none" w:sz="0" w:space="0" w:color="auto"/>
      </w:divBdr>
    </w:div>
    <w:div w:id="268583959">
      <w:marLeft w:val="480"/>
      <w:marRight w:val="0"/>
      <w:marTop w:val="0"/>
      <w:marBottom w:val="0"/>
      <w:divBdr>
        <w:top w:val="none" w:sz="0" w:space="0" w:color="auto"/>
        <w:left w:val="none" w:sz="0" w:space="0" w:color="auto"/>
        <w:bottom w:val="none" w:sz="0" w:space="0" w:color="auto"/>
        <w:right w:val="none" w:sz="0" w:space="0" w:color="auto"/>
      </w:divBdr>
    </w:div>
    <w:div w:id="268591409">
      <w:marLeft w:val="480"/>
      <w:marRight w:val="0"/>
      <w:marTop w:val="0"/>
      <w:marBottom w:val="0"/>
      <w:divBdr>
        <w:top w:val="none" w:sz="0" w:space="0" w:color="auto"/>
        <w:left w:val="none" w:sz="0" w:space="0" w:color="auto"/>
        <w:bottom w:val="none" w:sz="0" w:space="0" w:color="auto"/>
        <w:right w:val="none" w:sz="0" w:space="0" w:color="auto"/>
      </w:divBdr>
    </w:div>
    <w:div w:id="268662528">
      <w:marLeft w:val="480"/>
      <w:marRight w:val="0"/>
      <w:marTop w:val="0"/>
      <w:marBottom w:val="0"/>
      <w:divBdr>
        <w:top w:val="none" w:sz="0" w:space="0" w:color="auto"/>
        <w:left w:val="none" w:sz="0" w:space="0" w:color="auto"/>
        <w:bottom w:val="none" w:sz="0" w:space="0" w:color="auto"/>
        <w:right w:val="none" w:sz="0" w:space="0" w:color="auto"/>
      </w:divBdr>
    </w:div>
    <w:div w:id="268700149">
      <w:marLeft w:val="480"/>
      <w:marRight w:val="0"/>
      <w:marTop w:val="0"/>
      <w:marBottom w:val="0"/>
      <w:divBdr>
        <w:top w:val="none" w:sz="0" w:space="0" w:color="auto"/>
        <w:left w:val="none" w:sz="0" w:space="0" w:color="auto"/>
        <w:bottom w:val="none" w:sz="0" w:space="0" w:color="auto"/>
        <w:right w:val="none" w:sz="0" w:space="0" w:color="auto"/>
      </w:divBdr>
    </w:div>
    <w:div w:id="268855601">
      <w:marLeft w:val="480"/>
      <w:marRight w:val="0"/>
      <w:marTop w:val="0"/>
      <w:marBottom w:val="0"/>
      <w:divBdr>
        <w:top w:val="none" w:sz="0" w:space="0" w:color="auto"/>
        <w:left w:val="none" w:sz="0" w:space="0" w:color="auto"/>
        <w:bottom w:val="none" w:sz="0" w:space="0" w:color="auto"/>
        <w:right w:val="none" w:sz="0" w:space="0" w:color="auto"/>
      </w:divBdr>
    </w:div>
    <w:div w:id="268895537">
      <w:marLeft w:val="480"/>
      <w:marRight w:val="0"/>
      <w:marTop w:val="0"/>
      <w:marBottom w:val="0"/>
      <w:divBdr>
        <w:top w:val="none" w:sz="0" w:space="0" w:color="auto"/>
        <w:left w:val="none" w:sz="0" w:space="0" w:color="auto"/>
        <w:bottom w:val="none" w:sz="0" w:space="0" w:color="auto"/>
        <w:right w:val="none" w:sz="0" w:space="0" w:color="auto"/>
      </w:divBdr>
    </w:div>
    <w:div w:id="268901413">
      <w:marLeft w:val="480"/>
      <w:marRight w:val="0"/>
      <w:marTop w:val="0"/>
      <w:marBottom w:val="0"/>
      <w:divBdr>
        <w:top w:val="none" w:sz="0" w:space="0" w:color="auto"/>
        <w:left w:val="none" w:sz="0" w:space="0" w:color="auto"/>
        <w:bottom w:val="none" w:sz="0" w:space="0" w:color="auto"/>
        <w:right w:val="none" w:sz="0" w:space="0" w:color="auto"/>
      </w:divBdr>
    </w:div>
    <w:div w:id="268901827">
      <w:marLeft w:val="480"/>
      <w:marRight w:val="0"/>
      <w:marTop w:val="0"/>
      <w:marBottom w:val="0"/>
      <w:divBdr>
        <w:top w:val="none" w:sz="0" w:space="0" w:color="auto"/>
        <w:left w:val="none" w:sz="0" w:space="0" w:color="auto"/>
        <w:bottom w:val="none" w:sz="0" w:space="0" w:color="auto"/>
        <w:right w:val="none" w:sz="0" w:space="0" w:color="auto"/>
      </w:divBdr>
    </w:div>
    <w:div w:id="269046312">
      <w:marLeft w:val="480"/>
      <w:marRight w:val="0"/>
      <w:marTop w:val="0"/>
      <w:marBottom w:val="0"/>
      <w:divBdr>
        <w:top w:val="none" w:sz="0" w:space="0" w:color="auto"/>
        <w:left w:val="none" w:sz="0" w:space="0" w:color="auto"/>
        <w:bottom w:val="none" w:sz="0" w:space="0" w:color="auto"/>
        <w:right w:val="none" w:sz="0" w:space="0" w:color="auto"/>
      </w:divBdr>
    </w:div>
    <w:div w:id="269046733">
      <w:marLeft w:val="480"/>
      <w:marRight w:val="0"/>
      <w:marTop w:val="0"/>
      <w:marBottom w:val="0"/>
      <w:divBdr>
        <w:top w:val="none" w:sz="0" w:space="0" w:color="auto"/>
        <w:left w:val="none" w:sz="0" w:space="0" w:color="auto"/>
        <w:bottom w:val="none" w:sz="0" w:space="0" w:color="auto"/>
        <w:right w:val="none" w:sz="0" w:space="0" w:color="auto"/>
      </w:divBdr>
    </w:div>
    <w:div w:id="269049427">
      <w:marLeft w:val="480"/>
      <w:marRight w:val="0"/>
      <w:marTop w:val="0"/>
      <w:marBottom w:val="0"/>
      <w:divBdr>
        <w:top w:val="none" w:sz="0" w:space="0" w:color="auto"/>
        <w:left w:val="none" w:sz="0" w:space="0" w:color="auto"/>
        <w:bottom w:val="none" w:sz="0" w:space="0" w:color="auto"/>
        <w:right w:val="none" w:sz="0" w:space="0" w:color="auto"/>
      </w:divBdr>
    </w:div>
    <w:div w:id="269049805">
      <w:marLeft w:val="480"/>
      <w:marRight w:val="0"/>
      <w:marTop w:val="0"/>
      <w:marBottom w:val="0"/>
      <w:divBdr>
        <w:top w:val="none" w:sz="0" w:space="0" w:color="auto"/>
        <w:left w:val="none" w:sz="0" w:space="0" w:color="auto"/>
        <w:bottom w:val="none" w:sz="0" w:space="0" w:color="auto"/>
        <w:right w:val="none" w:sz="0" w:space="0" w:color="auto"/>
      </w:divBdr>
    </w:div>
    <w:div w:id="269050572">
      <w:marLeft w:val="480"/>
      <w:marRight w:val="0"/>
      <w:marTop w:val="0"/>
      <w:marBottom w:val="0"/>
      <w:divBdr>
        <w:top w:val="none" w:sz="0" w:space="0" w:color="auto"/>
        <w:left w:val="none" w:sz="0" w:space="0" w:color="auto"/>
        <w:bottom w:val="none" w:sz="0" w:space="0" w:color="auto"/>
        <w:right w:val="none" w:sz="0" w:space="0" w:color="auto"/>
      </w:divBdr>
    </w:div>
    <w:div w:id="269093060">
      <w:marLeft w:val="480"/>
      <w:marRight w:val="0"/>
      <w:marTop w:val="0"/>
      <w:marBottom w:val="0"/>
      <w:divBdr>
        <w:top w:val="none" w:sz="0" w:space="0" w:color="auto"/>
        <w:left w:val="none" w:sz="0" w:space="0" w:color="auto"/>
        <w:bottom w:val="none" w:sz="0" w:space="0" w:color="auto"/>
        <w:right w:val="none" w:sz="0" w:space="0" w:color="auto"/>
      </w:divBdr>
    </w:div>
    <w:div w:id="269164416">
      <w:marLeft w:val="480"/>
      <w:marRight w:val="0"/>
      <w:marTop w:val="0"/>
      <w:marBottom w:val="0"/>
      <w:divBdr>
        <w:top w:val="none" w:sz="0" w:space="0" w:color="auto"/>
        <w:left w:val="none" w:sz="0" w:space="0" w:color="auto"/>
        <w:bottom w:val="none" w:sz="0" w:space="0" w:color="auto"/>
        <w:right w:val="none" w:sz="0" w:space="0" w:color="auto"/>
      </w:divBdr>
    </w:div>
    <w:div w:id="269166883">
      <w:marLeft w:val="480"/>
      <w:marRight w:val="0"/>
      <w:marTop w:val="0"/>
      <w:marBottom w:val="0"/>
      <w:divBdr>
        <w:top w:val="none" w:sz="0" w:space="0" w:color="auto"/>
        <w:left w:val="none" w:sz="0" w:space="0" w:color="auto"/>
        <w:bottom w:val="none" w:sz="0" w:space="0" w:color="auto"/>
        <w:right w:val="none" w:sz="0" w:space="0" w:color="auto"/>
      </w:divBdr>
    </w:div>
    <w:div w:id="269239611">
      <w:marLeft w:val="480"/>
      <w:marRight w:val="0"/>
      <w:marTop w:val="0"/>
      <w:marBottom w:val="0"/>
      <w:divBdr>
        <w:top w:val="none" w:sz="0" w:space="0" w:color="auto"/>
        <w:left w:val="none" w:sz="0" w:space="0" w:color="auto"/>
        <w:bottom w:val="none" w:sz="0" w:space="0" w:color="auto"/>
        <w:right w:val="none" w:sz="0" w:space="0" w:color="auto"/>
      </w:divBdr>
    </w:div>
    <w:div w:id="269242999">
      <w:marLeft w:val="480"/>
      <w:marRight w:val="0"/>
      <w:marTop w:val="0"/>
      <w:marBottom w:val="0"/>
      <w:divBdr>
        <w:top w:val="none" w:sz="0" w:space="0" w:color="auto"/>
        <w:left w:val="none" w:sz="0" w:space="0" w:color="auto"/>
        <w:bottom w:val="none" w:sz="0" w:space="0" w:color="auto"/>
        <w:right w:val="none" w:sz="0" w:space="0" w:color="auto"/>
      </w:divBdr>
    </w:div>
    <w:div w:id="269313960">
      <w:marLeft w:val="480"/>
      <w:marRight w:val="0"/>
      <w:marTop w:val="0"/>
      <w:marBottom w:val="0"/>
      <w:divBdr>
        <w:top w:val="none" w:sz="0" w:space="0" w:color="auto"/>
        <w:left w:val="none" w:sz="0" w:space="0" w:color="auto"/>
        <w:bottom w:val="none" w:sz="0" w:space="0" w:color="auto"/>
        <w:right w:val="none" w:sz="0" w:space="0" w:color="auto"/>
      </w:divBdr>
    </w:div>
    <w:div w:id="269315819">
      <w:marLeft w:val="480"/>
      <w:marRight w:val="0"/>
      <w:marTop w:val="0"/>
      <w:marBottom w:val="0"/>
      <w:divBdr>
        <w:top w:val="none" w:sz="0" w:space="0" w:color="auto"/>
        <w:left w:val="none" w:sz="0" w:space="0" w:color="auto"/>
        <w:bottom w:val="none" w:sz="0" w:space="0" w:color="auto"/>
        <w:right w:val="none" w:sz="0" w:space="0" w:color="auto"/>
      </w:divBdr>
    </w:div>
    <w:div w:id="269315989">
      <w:marLeft w:val="480"/>
      <w:marRight w:val="0"/>
      <w:marTop w:val="0"/>
      <w:marBottom w:val="0"/>
      <w:divBdr>
        <w:top w:val="none" w:sz="0" w:space="0" w:color="auto"/>
        <w:left w:val="none" w:sz="0" w:space="0" w:color="auto"/>
        <w:bottom w:val="none" w:sz="0" w:space="0" w:color="auto"/>
        <w:right w:val="none" w:sz="0" w:space="0" w:color="auto"/>
      </w:divBdr>
    </w:div>
    <w:div w:id="269358613">
      <w:marLeft w:val="480"/>
      <w:marRight w:val="0"/>
      <w:marTop w:val="0"/>
      <w:marBottom w:val="0"/>
      <w:divBdr>
        <w:top w:val="none" w:sz="0" w:space="0" w:color="auto"/>
        <w:left w:val="none" w:sz="0" w:space="0" w:color="auto"/>
        <w:bottom w:val="none" w:sz="0" w:space="0" w:color="auto"/>
        <w:right w:val="none" w:sz="0" w:space="0" w:color="auto"/>
      </w:divBdr>
    </w:div>
    <w:div w:id="269431729">
      <w:marLeft w:val="480"/>
      <w:marRight w:val="0"/>
      <w:marTop w:val="0"/>
      <w:marBottom w:val="0"/>
      <w:divBdr>
        <w:top w:val="none" w:sz="0" w:space="0" w:color="auto"/>
        <w:left w:val="none" w:sz="0" w:space="0" w:color="auto"/>
        <w:bottom w:val="none" w:sz="0" w:space="0" w:color="auto"/>
        <w:right w:val="none" w:sz="0" w:space="0" w:color="auto"/>
      </w:divBdr>
    </w:div>
    <w:div w:id="269700820">
      <w:marLeft w:val="480"/>
      <w:marRight w:val="0"/>
      <w:marTop w:val="0"/>
      <w:marBottom w:val="0"/>
      <w:divBdr>
        <w:top w:val="none" w:sz="0" w:space="0" w:color="auto"/>
        <w:left w:val="none" w:sz="0" w:space="0" w:color="auto"/>
        <w:bottom w:val="none" w:sz="0" w:space="0" w:color="auto"/>
        <w:right w:val="none" w:sz="0" w:space="0" w:color="auto"/>
      </w:divBdr>
    </w:div>
    <w:div w:id="269704836">
      <w:marLeft w:val="480"/>
      <w:marRight w:val="0"/>
      <w:marTop w:val="0"/>
      <w:marBottom w:val="0"/>
      <w:divBdr>
        <w:top w:val="none" w:sz="0" w:space="0" w:color="auto"/>
        <w:left w:val="none" w:sz="0" w:space="0" w:color="auto"/>
        <w:bottom w:val="none" w:sz="0" w:space="0" w:color="auto"/>
        <w:right w:val="none" w:sz="0" w:space="0" w:color="auto"/>
      </w:divBdr>
    </w:div>
    <w:div w:id="269705677">
      <w:marLeft w:val="480"/>
      <w:marRight w:val="0"/>
      <w:marTop w:val="0"/>
      <w:marBottom w:val="0"/>
      <w:divBdr>
        <w:top w:val="none" w:sz="0" w:space="0" w:color="auto"/>
        <w:left w:val="none" w:sz="0" w:space="0" w:color="auto"/>
        <w:bottom w:val="none" w:sz="0" w:space="0" w:color="auto"/>
        <w:right w:val="none" w:sz="0" w:space="0" w:color="auto"/>
      </w:divBdr>
    </w:div>
    <w:div w:id="269778613">
      <w:marLeft w:val="480"/>
      <w:marRight w:val="0"/>
      <w:marTop w:val="0"/>
      <w:marBottom w:val="0"/>
      <w:divBdr>
        <w:top w:val="none" w:sz="0" w:space="0" w:color="auto"/>
        <w:left w:val="none" w:sz="0" w:space="0" w:color="auto"/>
        <w:bottom w:val="none" w:sz="0" w:space="0" w:color="auto"/>
        <w:right w:val="none" w:sz="0" w:space="0" w:color="auto"/>
      </w:divBdr>
    </w:div>
    <w:div w:id="269821707">
      <w:marLeft w:val="480"/>
      <w:marRight w:val="0"/>
      <w:marTop w:val="0"/>
      <w:marBottom w:val="0"/>
      <w:divBdr>
        <w:top w:val="none" w:sz="0" w:space="0" w:color="auto"/>
        <w:left w:val="none" w:sz="0" w:space="0" w:color="auto"/>
        <w:bottom w:val="none" w:sz="0" w:space="0" w:color="auto"/>
        <w:right w:val="none" w:sz="0" w:space="0" w:color="auto"/>
      </w:divBdr>
    </w:div>
    <w:div w:id="269895247">
      <w:marLeft w:val="480"/>
      <w:marRight w:val="0"/>
      <w:marTop w:val="0"/>
      <w:marBottom w:val="0"/>
      <w:divBdr>
        <w:top w:val="none" w:sz="0" w:space="0" w:color="auto"/>
        <w:left w:val="none" w:sz="0" w:space="0" w:color="auto"/>
        <w:bottom w:val="none" w:sz="0" w:space="0" w:color="auto"/>
        <w:right w:val="none" w:sz="0" w:space="0" w:color="auto"/>
      </w:divBdr>
    </w:div>
    <w:div w:id="269897338">
      <w:marLeft w:val="480"/>
      <w:marRight w:val="0"/>
      <w:marTop w:val="0"/>
      <w:marBottom w:val="0"/>
      <w:divBdr>
        <w:top w:val="none" w:sz="0" w:space="0" w:color="auto"/>
        <w:left w:val="none" w:sz="0" w:space="0" w:color="auto"/>
        <w:bottom w:val="none" w:sz="0" w:space="0" w:color="auto"/>
        <w:right w:val="none" w:sz="0" w:space="0" w:color="auto"/>
      </w:divBdr>
    </w:div>
    <w:div w:id="269943436">
      <w:marLeft w:val="480"/>
      <w:marRight w:val="0"/>
      <w:marTop w:val="0"/>
      <w:marBottom w:val="0"/>
      <w:divBdr>
        <w:top w:val="none" w:sz="0" w:space="0" w:color="auto"/>
        <w:left w:val="none" w:sz="0" w:space="0" w:color="auto"/>
        <w:bottom w:val="none" w:sz="0" w:space="0" w:color="auto"/>
        <w:right w:val="none" w:sz="0" w:space="0" w:color="auto"/>
      </w:divBdr>
    </w:div>
    <w:div w:id="269943657">
      <w:marLeft w:val="480"/>
      <w:marRight w:val="0"/>
      <w:marTop w:val="0"/>
      <w:marBottom w:val="0"/>
      <w:divBdr>
        <w:top w:val="none" w:sz="0" w:space="0" w:color="auto"/>
        <w:left w:val="none" w:sz="0" w:space="0" w:color="auto"/>
        <w:bottom w:val="none" w:sz="0" w:space="0" w:color="auto"/>
        <w:right w:val="none" w:sz="0" w:space="0" w:color="auto"/>
      </w:divBdr>
    </w:div>
    <w:div w:id="269971206">
      <w:marLeft w:val="480"/>
      <w:marRight w:val="0"/>
      <w:marTop w:val="0"/>
      <w:marBottom w:val="0"/>
      <w:divBdr>
        <w:top w:val="none" w:sz="0" w:space="0" w:color="auto"/>
        <w:left w:val="none" w:sz="0" w:space="0" w:color="auto"/>
        <w:bottom w:val="none" w:sz="0" w:space="0" w:color="auto"/>
        <w:right w:val="none" w:sz="0" w:space="0" w:color="auto"/>
      </w:divBdr>
    </w:div>
    <w:div w:id="270016658">
      <w:marLeft w:val="480"/>
      <w:marRight w:val="0"/>
      <w:marTop w:val="0"/>
      <w:marBottom w:val="0"/>
      <w:divBdr>
        <w:top w:val="none" w:sz="0" w:space="0" w:color="auto"/>
        <w:left w:val="none" w:sz="0" w:space="0" w:color="auto"/>
        <w:bottom w:val="none" w:sz="0" w:space="0" w:color="auto"/>
        <w:right w:val="none" w:sz="0" w:space="0" w:color="auto"/>
      </w:divBdr>
    </w:div>
    <w:div w:id="270018168">
      <w:marLeft w:val="480"/>
      <w:marRight w:val="0"/>
      <w:marTop w:val="0"/>
      <w:marBottom w:val="0"/>
      <w:divBdr>
        <w:top w:val="none" w:sz="0" w:space="0" w:color="auto"/>
        <w:left w:val="none" w:sz="0" w:space="0" w:color="auto"/>
        <w:bottom w:val="none" w:sz="0" w:space="0" w:color="auto"/>
        <w:right w:val="none" w:sz="0" w:space="0" w:color="auto"/>
      </w:divBdr>
    </w:div>
    <w:div w:id="270019161">
      <w:marLeft w:val="480"/>
      <w:marRight w:val="0"/>
      <w:marTop w:val="0"/>
      <w:marBottom w:val="0"/>
      <w:divBdr>
        <w:top w:val="none" w:sz="0" w:space="0" w:color="auto"/>
        <w:left w:val="none" w:sz="0" w:space="0" w:color="auto"/>
        <w:bottom w:val="none" w:sz="0" w:space="0" w:color="auto"/>
        <w:right w:val="none" w:sz="0" w:space="0" w:color="auto"/>
      </w:divBdr>
    </w:div>
    <w:div w:id="270090414">
      <w:marLeft w:val="480"/>
      <w:marRight w:val="0"/>
      <w:marTop w:val="0"/>
      <w:marBottom w:val="0"/>
      <w:divBdr>
        <w:top w:val="none" w:sz="0" w:space="0" w:color="auto"/>
        <w:left w:val="none" w:sz="0" w:space="0" w:color="auto"/>
        <w:bottom w:val="none" w:sz="0" w:space="0" w:color="auto"/>
        <w:right w:val="none" w:sz="0" w:space="0" w:color="auto"/>
      </w:divBdr>
    </w:div>
    <w:div w:id="270091593">
      <w:marLeft w:val="480"/>
      <w:marRight w:val="0"/>
      <w:marTop w:val="0"/>
      <w:marBottom w:val="0"/>
      <w:divBdr>
        <w:top w:val="none" w:sz="0" w:space="0" w:color="auto"/>
        <w:left w:val="none" w:sz="0" w:space="0" w:color="auto"/>
        <w:bottom w:val="none" w:sz="0" w:space="0" w:color="auto"/>
        <w:right w:val="none" w:sz="0" w:space="0" w:color="auto"/>
      </w:divBdr>
    </w:div>
    <w:div w:id="270169647">
      <w:marLeft w:val="480"/>
      <w:marRight w:val="0"/>
      <w:marTop w:val="0"/>
      <w:marBottom w:val="0"/>
      <w:divBdr>
        <w:top w:val="none" w:sz="0" w:space="0" w:color="auto"/>
        <w:left w:val="none" w:sz="0" w:space="0" w:color="auto"/>
        <w:bottom w:val="none" w:sz="0" w:space="0" w:color="auto"/>
        <w:right w:val="none" w:sz="0" w:space="0" w:color="auto"/>
      </w:divBdr>
    </w:div>
    <w:div w:id="270210215">
      <w:marLeft w:val="480"/>
      <w:marRight w:val="0"/>
      <w:marTop w:val="0"/>
      <w:marBottom w:val="0"/>
      <w:divBdr>
        <w:top w:val="none" w:sz="0" w:space="0" w:color="auto"/>
        <w:left w:val="none" w:sz="0" w:space="0" w:color="auto"/>
        <w:bottom w:val="none" w:sz="0" w:space="0" w:color="auto"/>
        <w:right w:val="none" w:sz="0" w:space="0" w:color="auto"/>
      </w:divBdr>
    </w:div>
    <w:div w:id="270236691">
      <w:marLeft w:val="480"/>
      <w:marRight w:val="0"/>
      <w:marTop w:val="0"/>
      <w:marBottom w:val="0"/>
      <w:divBdr>
        <w:top w:val="none" w:sz="0" w:space="0" w:color="auto"/>
        <w:left w:val="none" w:sz="0" w:space="0" w:color="auto"/>
        <w:bottom w:val="none" w:sz="0" w:space="0" w:color="auto"/>
        <w:right w:val="none" w:sz="0" w:space="0" w:color="auto"/>
      </w:divBdr>
    </w:div>
    <w:div w:id="270279672">
      <w:marLeft w:val="480"/>
      <w:marRight w:val="0"/>
      <w:marTop w:val="0"/>
      <w:marBottom w:val="0"/>
      <w:divBdr>
        <w:top w:val="none" w:sz="0" w:space="0" w:color="auto"/>
        <w:left w:val="none" w:sz="0" w:space="0" w:color="auto"/>
        <w:bottom w:val="none" w:sz="0" w:space="0" w:color="auto"/>
        <w:right w:val="none" w:sz="0" w:space="0" w:color="auto"/>
      </w:divBdr>
    </w:div>
    <w:div w:id="270279873">
      <w:marLeft w:val="480"/>
      <w:marRight w:val="0"/>
      <w:marTop w:val="0"/>
      <w:marBottom w:val="0"/>
      <w:divBdr>
        <w:top w:val="none" w:sz="0" w:space="0" w:color="auto"/>
        <w:left w:val="none" w:sz="0" w:space="0" w:color="auto"/>
        <w:bottom w:val="none" w:sz="0" w:space="0" w:color="auto"/>
        <w:right w:val="none" w:sz="0" w:space="0" w:color="auto"/>
      </w:divBdr>
    </w:div>
    <w:div w:id="270282715">
      <w:marLeft w:val="480"/>
      <w:marRight w:val="0"/>
      <w:marTop w:val="0"/>
      <w:marBottom w:val="0"/>
      <w:divBdr>
        <w:top w:val="none" w:sz="0" w:space="0" w:color="auto"/>
        <w:left w:val="none" w:sz="0" w:space="0" w:color="auto"/>
        <w:bottom w:val="none" w:sz="0" w:space="0" w:color="auto"/>
        <w:right w:val="none" w:sz="0" w:space="0" w:color="auto"/>
      </w:divBdr>
    </w:div>
    <w:div w:id="270284714">
      <w:marLeft w:val="480"/>
      <w:marRight w:val="0"/>
      <w:marTop w:val="0"/>
      <w:marBottom w:val="0"/>
      <w:divBdr>
        <w:top w:val="none" w:sz="0" w:space="0" w:color="auto"/>
        <w:left w:val="none" w:sz="0" w:space="0" w:color="auto"/>
        <w:bottom w:val="none" w:sz="0" w:space="0" w:color="auto"/>
        <w:right w:val="none" w:sz="0" w:space="0" w:color="auto"/>
      </w:divBdr>
    </w:div>
    <w:div w:id="270286206">
      <w:marLeft w:val="480"/>
      <w:marRight w:val="0"/>
      <w:marTop w:val="0"/>
      <w:marBottom w:val="0"/>
      <w:divBdr>
        <w:top w:val="none" w:sz="0" w:space="0" w:color="auto"/>
        <w:left w:val="none" w:sz="0" w:space="0" w:color="auto"/>
        <w:bottom w:val="none" w:sz="0" w:space="0" w:color="auto"/>
        <w:right w:val="none" w:sz="0" w:space="0" w:color="auto"/>
      </w:divBdr>
    </w:div>
    <w:div w:id="270363597">
      <w:marLeft w:val="480"/>
      <w:marRight w:val="0"/>
      <w:marTop w:val="0"/>
      <w:marBottom w:val="0"/>
      <w:divBdr>
        <w:top w:val="none" w:sz="0" w:space="0" w:color="auto"/>
        <w:left w:val="none" w:sz="0" w:space="0" w:color="auto"/>
        <w:bottom w:val="none" w:sz="0" w:space="0" w:color="auto"/>
        <w:right w:val="none" w:sz="0" w:space="0" w:color="auto"/>
      </w:divBdr>
    </w:div>
    <w:div w:id="270473181">
      <w:marLeft w:val="480"/>
      <w:marRight w:val="0"/>
      <w:marTop w:val="0"/>
      <w:marBottom w:val="0"/>
      <w:divBdr>
        <w:top w:val="none" w:sz="0" w:space="0" w:color="auto"/>
        <w:left w:val="none" w:sz="0" w:space="0" w:color="auto"/>
        <w:bottom w:val="none" w:sz="0" w:space="0" w:color="auto"/>
        <w:right w:val="none" w:sz="0" w:space="0" w:color="auto"/>
      </w:divBdr>
    </w:div>
    <w:div w:id="270474265">
      <w:marLeft w:val="480"/>
      <w:marRight w:val="0"/>
      <w:marTop w:val="0"/>
      <w:marBottom w:val="0"/>
      <w:divBdr>
        <w:top w:val="none" w:sz="0" w:space="0" w:color="auto"/>
        <w:left w:val="none" w:sz="0" w:space="0" w:color="auto"/>
        <w:bottom w:val="none" w:sz="0" w:space="0" w:color="auto"/>
        <w:right w:val="none" w:sz="0" w:space="0" w:color="auto"/>
      </w:divBdr>
    </w:div>
    <w:div w:id="270479263">
      <w:marLeft w:val="480"/>
      <w:marRight w:val="0"/>
      <w:marTop w:val="0"/>
      <w:marBottom w:val="0"/>
      <w:divBdr>
        <w:top w:val="none" w:sz="0" w:space="0" w:color="auto"/>
        <w:left w:val="none" w:sz="0" w:space="0" w:color="auto"/>
        <w:bottom w:val="none" w:sz="0" w:space="0" w:color="auto"/>
        <w:right w:val="none" w:sz="0" w:space="0" w:color="auto"/>
      </w:divBdr>
    </w:div>
    <w:div w:id="270552786">
      <w:marLeft w:val="480"/>
      <w:marRight w:val="0"/>
      <w:marTop w:val="0"/>
      <w:marBottom w:val="0"/>
      <w:divBdr>
        <w:top w:val="none" w:sz="0" w:space="0" w:color="auto"/>
        <w:left w:val="none" w:sz="0" w:space="0" w:color="auto"/>
        <w:bottom w:val="none" w:sz="0" w:space="0" w:color="auto"/>
        <w:right w:val="none" w:sz="0" w:space="0" w:color="auto"/>
      </w:divBdr>
    </w:div>
    <w:div w:id="270669400">
      <w:marLeft w:val="480"/>
      <w:marRight w:val="0"/>
      <w:marTop w:val="0"/>
      <w:marBottom w:val="0"/>
      <w:divBdr>
        <w:top w:val="none" w:sz="0" w:space="0" w:color="auto"/>
        <w:left w:val="none" w:sz="0" w:space="0" w:color="auto"/>
        <w:bottom w:val="none" w:sz="0" w:space="0" w:color="auto"/>
        <w:right w:val="none" w:sz="0" w:space="0" w:color="auto"/>
      </w:divBdr>
    </w:div>
    <w:div w:id="270671954">
      <w:marLeft w:val="480"/>
      <w:marRight w:val="0"/>
      <w:marTop w:val="0"/>
      <w:marBottom w:val="0"/>
      <w:divBdr>
        <w:top w:val="none" w:sz="0" w:space="0" w:color="auto"/>
        <w:left w:val="none" w:sz="0" w:space="0" w:color="auto"/>
        <w:bottom w:val="none" w:sz="0" w:space="0" w:color="auto"/>
        <w:right w:val="none" w:sz="0" w:space="0" w:color="auto"/>
      </w:divBdr>
    </w:div>
    <w:div w:id="270743575">
      <w:marLeft w:val="480"/>
      <w:marRight w:val="0"/>
      <w:marTop w:val="0"/>
      <w:marBottom w:val="0"/>
      <w:divBdr>
        <w:top w:val="none" w:sz="0" w:space="0" w:color="auto"/>
        <w:left w:val="none" w:sz="0" w:space="0" w:color="auto"/>
        <w:bottom w:val="none" w:sz="0" w:space="0" w:color="auto"/>
        <w:right w:val="none" w:sz="0" w:space="0" w:color="auto"/>
      </w:divBdr>
    </w:div>
    <w:div w:id="270743828">
      <w:marLeft w:val="480"/>
      <w:marRight w:val="0"/>
      <w:marTop w:val="0"/>
      <w:marBottom w:val="0"/>
      <w:divBdr>
        <w:top w:val="none" w:sz="0" w:space="0" w:color="auto"/>
        <w:left w:val="none" w:sz="0" w:space="0" w:color="auto"/>
        <w:bottom w:val="none" w:sz="0" w:space="0" w:color="auto"/>
        <w:right w:val="none" w:sz="0" w:space="0" w:color="auto"/>
      </w:divBdr>
    </w:div>
    <w:div w:id="270747247">
      <w:marLeft w:val="480"/>
      <w:marRight w:val="0"/>
      <w:marTop w:val="0"/>
      <w:marBottom w:val="0"/>
      <w:divBdr>
        <w:top w:val="none" w:sz="0" w:space="0" w:color="auto"/>
        <w:left w:val="none" w:sz="0" w:space="0" w:color="auto"/>
        <w:bottom w:val="none" w:sz="0" w:space="0" w:color="auto"/>
        <w:right w:val="none" w:sz="0" w:space="0" w:color="auto"/>
      </w:divBdr>
    </w:div>
    <w:div w:id="270823639">
      <w:marLeft w:val="480"/>
      <w:marRight w:val="0"/>
      <w:marTop w:val="0"/>
      <w:marBottom w:val="0"/>
      <w:divBdr>
        <w:top w:val="none" w:sz="0" w:space="0" w:color="auto"/>
        <w:left w:val="none" w:sz="0" w:space="0" w:color="auto"/>
        <w:bottom w:val="none" w:sz="0" w:space="0" w:color="auto"/>
        <w:right w:val="none" w:sz="0" w:space="0" w:color="auto"/>
      </w:divBdr>
    </w:div>
    <w:div w:id="270824260">
      <w:marLeft w:val="480"/>
      <w:marRight w:val="0"/>
      <w:marTop w:val="0"/>
      <w:marBottom w:val="0"/>
      <w:divBdr>
        <w:top w:val="none" w:sz="0" w:space="0" w:color="auto"/>
        <w:left w:val="none" w:sz="0" w:space="0" w:color="auto"/>
        <w:bottom w:val="none" w:sz="0" w:space="0" w:color="auto"/>
        <w:right w:val="none" w:sz="0" w:space="0" w:color="auto"/>
      </w:divBdr>
    </w:div>
    <w:div w:id="270860398">
      <w:marLeft w:val="480"/>
      <w:marRight w:val="0"/>
      <w:marTop w:val="0"/>
      <w:marBottom w:val="0"/>
      <w:divBdr>
        <w:top w:val="none" w:sz="0" w:space="0" w:color="auto"/>
        <w:left w:val="none" w:sz="0" w:space="0" w:color="auto"/>
        <w:bottom w:val="none" w:sz="0" w:space="0" w:color="auto"/>
        <w:right w:val="none" w:sz="0" w:space="0" w:color="auto"/>
      </w:divBdr>
    </w:div>
    <w:div w:id="270862035">
      <w:marLeft w:val="480"/>
      <w:marRight w:val="0"/>
      <w:marTop w:val="0"/>
      <w:marBottom w:val="0"/>
      <w:divBdr>
        <w:top w:val="none" w:sz="0" w:space="0" w:color="auto"/>
        <w:left w:val="none" w:sz="0" w:space="0" w:color="auto"/>
        <w:bottom w:val="none" w:sz="0" w:space="0" w:color="auto"/>
        <w:right w:val="none" w:sz="0" w:space="0" w:color="auto"/>
      </w:divBdr>
    </w:div>
    <w:div w:id="270862360">
      <w:marLeft w:val="480"/>
      <w:marRight w:val="0"/>
      <w:marTop w:val="0"/>
      <w:marBottom w:val="0"/>
      <w:divBdr>
        <w:top w:val="none" w:sz="0" w:space="0" w:color="auto"/>
        <w:left w:val="none" w:sz="0" w:space="0" w:color="auto"/>
        <w:bottom w:val="none" w:sz="0" w:space="0" w:color="auto"/>
        <w:right w:val="none" w:sz="0" w:space="0" w:color="auto"/>
      </w:divBdr>
    </w:div>
    <w:div w:id="270943778">
      <w:marLeft w:val="480"/>
      <w:marRight w:val="0"/>
      <w:marTop w:val="0"/>
      <w:marBottom w:val="0"/>
      <w:divBdr>
        <w:top w:val="none" w:sz="0" w:space="0" w:color="auto"/>
        <w:left w:val="none" w:sz="0" w:space="0" w:color="auto"/>
        <w:bottom w:val="none" w:sz="0" w:space="0" w:color="auto"/>
        <w:right w:val="none" w:sz="0" w:space="0" w:color="auto"/>
      </w:divBdr>
    </w:div>
    <w:div w:id="271012674">
      <w:marLeft w:val="480"/>
      <w:marRight w:val="0"/>
      <w:marTop w:val="0"/>
      <w:marBottom w:val="0"/>
      <w:divBdr>
        <w:top w:val="none" w:sz="0" w:space="0" w:color="auto"/>
        <w:left w:val="none" w:sz="0" w:space="0" w:color="auto"/>
        <w:bottom w:val="none" w:sz="0" w:space="0" w:color="auto"/>
        <w:right w:val="none" w:sz="0" w:space="0" w:color="auto"/>
      </w:divBdr>
    </w:div>
    <w:div w:id="271016414">
      <w:marLeft w:val="480"/>
      <w:marRight w:val="0"/>
      <w:marTop w:val="0"/>
      <w:marBottom w:val="0"/>
      <w:divBdr>
        <w:top w:val="none" w:sz="0" w:space="0" w:color="auto"/>
        <w:left w:val="none" w:sz="0" w:space="0" w:color="auto"/>
        <w:bottom w:val="none" w:sz="0" w:space="0" w:color="auto"/>
        <w:right w:val="none" w:sz="0" w:space="0" w:color="auto"/>
      </w:divBdr>
    </w:div>
    <w:div w:id="271088222">
      <w:marLeft w:val="480"/>
      <w:marRight w:val="0"/>
      <w:marTop w:val="0"/>
      <w:marBottom w:val="0"/>
      <w:divBdr>
        <w:top w:val="none" w:sz="0" w:space="0" w:color="auto"/>
        <w:left w:val="none" w:sz="0" w:space="0" w:color="auto"/>
        <w:bottom w:val="none" w:sz="0" w:space="0" w:color="auto"/>
        <w:right w:val="none" w:sz="0" w:space="0" w:color="auto"/>
      </w:divBdr>
    </w:div>
    <w:div w:id="271129024">
      <w:marLeft w:val="480"/>
      <w:marRight w:val="0"/>
      <w:marTop w:val="0"/>
      <w:marBottom w:val="0"/>
      <w:divBdr>
        <w:top w:val="none" w:sz="0" w:space="0" w:color="auto"/>
        <w:left w:val="none" w:sz="0" w:space="0" w:color="auto"/>
        <w:bottom w:val="none" w:sz="0" w:space="0" w:color="auto"/>
        <w:right w:val="none" w:sz="0" w:space="0" w:color="auto"/>
      </w:divBdr>
    </w:div>
    <w:div w:id="271136266">
      <w:marLeft w:val="480"/>
      <w:marRight w:val="0"/>
      <w:marTop w:val="0"/>
      <w:marBottom w:val="0"/>
      <w:divBdr>
        <w:top w:val="none" w:sz="0" w:space="0" w:color="auto"/>
        <w:left w:val="none" w:sz="0" w:space="0" w:color="auto"/>
        <w:bottom w:val="none" w:sz="0" w:space="0" w:color="auto"/>
        <w:right w:val="none" w:sz="0" w:space="0" w:color="auto"/>
      </w:divBdr>
    </w:div>
    <w:div w:id="271324287">
      <w:marLeft w:val="480"/>
      <w:marRight w:val="0"/>
      <w:marTop w:val="0"/>
      <w:marBottom w:val="0"/>
      <w:divBdr>
        <w:top w:val="none" w:sz="0" w:space="0" w:color="auto"/>
        <w:left w:val="none" w:sz="0" w:space="0" w:color="auto"/>
        <w:bottom w:val="none" w:sz="0" w:space="0" w:color="auto"/>
        <w:right w:val="none" w:sz="0" w:space="0" w:color="auto"/>
      </w:divBdr>
    </w:div>
    <w:div w:id="271474303">
      <w:marLeft w:val="480"/>
      <w:marRight w:val="0"/>
      <w:marTop w:val="0"/>
      <w:marBottom w:val="0"/>
      <w:divBdr>
        <w:top w:val="none" w:sz="0" w:space="0" w:color="auto"/>
        <w:left w:val="none" w:sz="0" w:space="0" w:color="auto"/>
        <w:bottom w:val="none" w:sz="0" w:space="0" w:color="auto"/>
        <w:right w:val="none" w:sz="0" w:space="0" w:color="auto"/>
      </w:divBdr>
    </w:div>
    <w:div w:id="271476335">
      <w:marLeft w:val="480"/>
      <w:marRight w:val="0"/>
      <w:marTop w:val="0"/>
      <w:marBottom w:val="0"/>
      <w:divBdr>
        <w:top w:val="none" w:sz="0" w:space="0" w:color="auto"/>
        <w:left w:val="none" w:sz="0" w:space="0" w:color="auto"/>
        <w:bottom w:val="none" w:sz="0" w:space="0" w:color="auto"/>
        <w:right w:val="none" w:sz="0" w:space="0" w:color="auto"/>
      </w:divBdr>
    </w:div>
    <w:div w:id="271481406">
      <w:marLeft w:val="480"/>
      <w:marRight w:val="0"/>
      <w:marTop w:val="0"/>
      <w:marBottom w:val="0"/>
      <w:divBdr>
        <w:top w:val="none" w:sz="0" w:space="0" w:color="auto"/>
        <w:left w:val="none" w:sz="0" w:space="0" w:color="auto"/>
        <w:bottom w:val="none" w:sz="0" w:space="0" w:color="auto"/>
        <w:right w:val="none" w:sz="0" w:space="0" w:color="auto"/>
      </w:divBdr>
    </w:div>
    <w:div w:id="271522146">
      <w:marLeft w:val="480"/>
      <w:marRight w:val="0"/>
      <w:marTop w:val="0"/>
      <w:marBottom w:val="0"/>
      <w:divBdr>
        <w:top w:val="none" w:sz="0" w:space="0" w:color="auto"/>
        <w:left w:val="none" w:sz="0" w:space="0" w:color="auto"/>
        <w:bottom w:val="none" w:sz="0" w:space="0" w:color="auto"/>
        <w:right w:val="none" w:sz="0" w:space="0" w:color="auto"/>
      </w:divBdr>
    </w:div>
    <w:div w:id="271590409">
      <w:marLeft w:val="480"/>
      <w:marRight w:val="0"/>
      <w:marTop w:val="0"/>
      <w:marBottom w:val="0"/>
      <w:divBdr>
        <w:top w:val="none" w:sz="0" w:space="0" w:color="auto"/>
        <w:left w:val="none" w:sz="0" w:space="0" w:color="auto"/>
        <w:bottom w:val="none" w:sz="0" w:space="0" w:color="auto"/>
        <w:right w:val="none" w:sz="0" w:space="0" w:color="auto"/>
      </w:divBdr>
    </w:div>
    <w:div w:id="271591435">
      <w:marLeft w:val="480"/>
      <w:marRight w:val="0"/>
      <w:marTop w:val="0"/>
      <w:marBottom w:val="0"/>
      <w:divBdr>
        <w:top w:val="none" w:sz="0" w:space="0" w:color="auto"/>
        <w:left w:val="none" w:sz="0" w:space="0" w:color="auto"/>
        <w:bottom w:val="none" w:sz="0" w:space="0" w:color="auto"/>
        <w:right w:val="none" w:sz="0" w:space="0" w:color="auto"/>
      </w:divBdr>
    </w:div>
    <w:div w:id="271591926">
      <w:marLeft w:val="480"/>
      <w:marRight w:val="0"/>
      <w:marTop w:val="0"/>
      <w:marBottom w:val="0"/>
      <w:divBdr>
        <w:top w:val="none" w:sz="0" w:space="0" w:color="auto"/>
        <w:left w:val="none" w:sz="0" w:space="0" w:color="auto"/>
        <w:bottom w:val="none" w:sz="0" w:space="0" w:color="auto"/>
        <w:right w:val="none" w:sz="0" w:space="0" w:color="auto"/>
      </w:divBdr>
    </w:div>
    <w:div w:id="271665394">
      <w:marLeft w:val="480"/>
      <w:marRight w:val="0"/>
      <w:marTop w:val="0"/>
      <w:marBottom w:val="0"/>
      <w:divBdr>
        <w:top w:val="none" w:sz="0" w:space="0" w:color="auto"/>
        <w:left w:val="none" w:sz="0" w:space="0" w:color="auto"/>
        <w:bottom w:val="none" w:sz="0" w:space="0" w:color="auto"/>
        <w:right w:val="none" w:sz="0" w:space="0" w:color="auto"/>
      </w:divBdr>
    </w:div>
    <w:div w:id="271667941">
      <w:marLeft w:val="480"/>
      <w:marRight w:val="0"/>
      <w:marTop w:val="0"/>
      <w:marBottom w:val="0"/>
      <w:divBdr>
        <w:top w:val="none" w:sz="0" w:space="0" w:color="auto"/>
        <w:left w:val="none" w:sz="0" w:space="0" w:color="auto"/>
        <w:bottom w:val="none" w:sz="0" w:space="0" w:color="auto"/>
        <w:right w:val="none" w:sz="0" w:space="0" w:color="auto"/>
      </w:divBdr>
    </w:div>
    <w:div w:id="271671291">
      <w:marLeft w:val="480"/>
      <w:marRight w:val="0"/>
      <w:marTop w:val="0"/>
      <w:marBottom w:val="0"/>
      <w:divBdr>
        <w:top w:val="none" w:sz="0" w:space="0" w:color="auto"/>
        <w:left w:val="none" w:sz="0" w:space="0" w:color="auto"/>
        <w:bottom w:val="none" w:sz="0" w:space="0" w:color="auto"/>
        <w:right w:val="none" w:sz="0" w:space="0" w:color="auto"/>
      </w:divBdr>
    </w:div>
    <w:div w:id="271671465">
      <w:marLeft w:val="480"/>
      <w:marRight w:val="0"/>
      <w:marTop w:val="0"/>
      <w:marBottom w:val="0"/>
      <w:divBdr>
        <w:top w:val="none" w:sz="0" w:space="0" w:color="auto"/>
        <w:left w:val="none" w:sz="0" w:space="0" w:color="auto"/>
        <w:bottom w:val="none" w:sz="0" w:space="0" w:color="auto"/>
        <w:right w:val="none" w:sz="0" w:space="0" w:color="auto"/>
      </w:divBdr>
    </w:div>
    <w:div w:id="271674323">
      <w:marLeft w:val="480"/>
      <w:marRight w:val="0"/>
      <w:marTop w:val="0"/>
      <w:marBottom w:val="0"/>
      <w:divBdr>
        <w:top w:val="none" w:sz="0" w:space="0" w:color="auto"/>
        <w:left w:val="none" w:sz="0" w:space="0" w:color="auto"/>
        <w:bottom w:val="none" w:sz="0" w:space="0" w:color="auto"/>
        <w:right w:val="none" w:sz="0" w:space="0" w:color="auto"/>
      </w:divBdr>
    </w:div>
    <w:div w:id="271674465">
      <w:marLeft w:val="480"/>
      <w:marRight w:val="0"/>
      <w:marTop w:val="0"/>
      <w:marBottom w:val="0"/>
      <w:divBdr>
        <w:top w:val="none" w:sz="0" w:space="0" w:color="auto"/>
        <w:left w:val="none" w:sz="0" w:space="0" w:color="auto"/>
        <w:bottom w:val="none" w:sz="0" w:space="0" w:color="auto"/>
        <w:right w:val="none" w:sz="0" w:space="0" w:color="auto"/>
      </w:divBdr>
    </w:div>
    <w:div w:id="271713704">
      <w:marLeft w:val="480"/>
      <w:marRight w:val="0"/>
      <w:marTop w:val="0"/>
      <w:marBottom w:val="0"/>
      <w:divBdr>
        <w:top w:val="none" w:sz="0" w:space="0" w:color="auto"/>
        <w:left w:val="none" w:sz="0" w:space="0" w:color="auto"/>
        <w:bottom w:val="none" w:sz="0" w:space="0" w:color="auto"/>
        <w:right w:val="none" w:sz="0" w:space="0" w:color="auto"/>
      </w:divBdr>
    </w:div>
    <w:div w:id="271784178">
      <w:marLeft w:val="480"/>
      <w:marRight w:val="0"/>
      <w:marTop w:val="0"/>
      <w:marBottom w:val="0"/>
      <w:divBdr>
        <w:top w:val="none" w:sz="0" w:space="0" w:color="auto"/>
        <w:left w:val="none" w:sz="0" w:space="0" w:color="auto"/>
        <w:bottom w:val="none" w:sz="0" w:space="0" w:color="auto"/>
        <w:right w:val="none" w:sz="0" w:space="0" w:color="auto"/>
      </w:divBdr>
    </w:div>
    <w:div w:id="271785798">
      <w:marLeft w:val="480"/>
      <w:marRight w:val="0"/>
      <w:marTop w:val="0"/>
      <w:marBottom w:val="0"/>
      <w:divBdr>
        <w:top w:val="none" w:sz="0" w:space="0" w:color="auto"/>
        <w:left w:val="none" w:sz="0" w:space="0" w:color="auto"/>
        <w:bottom w:val="none" w:sz="0" w:space="0" w:color="auto"/>
        <w:right w:val="none" w:sz="0" w:space="0" w:color="auto"/>
      </w:divBdr>
    </w:div>
    <w:div w:id="271788037">
      <w:marLeft w:val="480"/>
      <w:marRight w:val="0"/>
      <w:marTop w:val="0"/>
      <w:marBottom w:val="0"/>
      <w:divBdr>
        <w:top w:val="none" w:sz="0" w:space="0" w:color="auto"/>
        <w:left w:val="none" w:sz="0" w:space="0" w:color="auto"/>
        <w:bottom w:val="none" w:sz="0" w:space="0" w:color="auto"/>
        <w:right w:val="none" w:sz="0" w:space="0" w:color="auto"/>
      </w:divBdr>
    </w:div>
    <w:div w:id="271790009">
      <w:marLeft w:val="480"/>
      <w:marRight w:val="0"/>
      <w:marTop w:val="0"/>
      <w:marBottom w:val="0"/>
      <w:divBdr>
        <w:top w:val="none" w:sz="0" w:space="0" w:color="auto"/>
        <w:left w:val="none" w:sz="0" w:space="0" w:color="auto"/>
        <w:bottom w:val="none" w:sz="0" w:space="0" w:color="auto"/>
        <w:right w:val="none" w:sz="0" w:space="0" w:color="auto"/>
      </w:divBdr>
    </w:div>
    <w:div w:id="271910584">
      <w:marLeft w:val="480"/>
      <w:marRight w:val="0"/>
      <w:marTop w:val="0"/>
      <w:marBottom w:val="0"/>
      <w:divBdr>
        <w:top w:val="none" w:sz="0" w:space="0" w:color="auto"/>
        <w:left w:val="none" w:sz="0" w:space="0" w:color="auto"/>
        <w:bottom w:val="none" w:sz="0" w:space="0" w:color="auto"/>
        <w:right w:val="none" w:sz="0" w:space="0" w:color="auto"/>
      </w:divBdr>
    </w:div>
    <w:div w:id="271934049">
      <w:marLeft w:val="480"/>
      <w:marRight w:val="0"/>
      <w:marTop w:val="0"/>
      <w:marBottom w:val="0"/>
      <w:divBdr>
        <w:top w:val="none" w:sz="0" w:space="0" w:color="auto"/>
        <w:left w:val="none" w:sz="0" w:space="0" w:color="auto"/>
        <w:bottom w:val="none" w:sz="0" w:space="0" w:color="auto"/>
        <w:right w:val="none" w:sz="0" w:space="0" w:color="auto"/>
      </w:divBdr>
    </w:div>
    <w:div w:id="271934544">
      <w:marLeft w:val="480"/>
      <w:marRight w:val="0"/>
      <w:marTop w:val="0"/>
      <w:marBottom w:val="0"/>
      <w:divBdr>
        <w:top w:val="none" w:sz="0" w:space="0" w:color="auto"/>
        <w:left w:val="none" w:sz="0" w:space="0" w:color="auto"/>
        <w:bottom w:val="none" w:sz="0" w:space="0" w:color="auto"/>
        <w:right w:val="none" w:sz="0" w:space="0" w:color="auto"/>
      </w:divBdr>
    </w:div>
    <w:div w:id="271936823">
      <w:marLeft w:val="480"/>
      <w:marRight w:val="0"/>
      <w:marTop w:val="0"/>
      <w:marBottom w:val="0"/>
      <w:divBdr>
        <w:top w:val="none" w:sz="0" w:space="0" w:color="auto"/>
        <w:left w:val="none" w:sz="0" w:space="0" w:color="auto"/>
        <w:bottom w:val="none" w:sz="0" w:space="0" w:color="auto"/>
        <w:right w:val="none" w:sz="0" w:space="0" w:color="auto"/>
      </w:divBdr>
    </w:div>
    <w:div w:id="271940224">
      <w:marLeft w:val="480"/>
      <w:marRight w:val="0"/>
      <w:marTop w:val="0"/>
      <w:marBottom w:val="0"/>
      <w:divBdr>
        <w:top w:val="none" w:sz="0" w:space="0" w:color="auto"/>
        <w:left w:val="none" w:sz="0" w:space="0" w:color="auto"/>
        <w:bottom w:val="none" w:sz="0" w:space="0" w:color="auto"/>
        <w:right w:val="none" w:sz="0" w:space="0" w:color="auto"/>
      </w:divBdr>
    </w:div>
    <w:div w:id="271940387">
      <w:marLeft w:val="480"/>
      <w:marRight w:val="0"/>
      <w:marTop w:val="0"/>
      <w:marBottom w:val="0"/>
      <w:divBdr>
        <w:top w:val="none" w:sz="0" w:space="0" w:color="auto"/>
        <w:left w:val="none" w:sz="0" w:space="0" w:color="auto"/>
        <w:bottom w:val="none" w:sz="0" w:space="0" w:color="auto"/>
        <w:right w:val="none" w:sz="0" w:space="0" w:color="auto"/>
      </w:divBdr>
    </w:div>
    <w:div w:id="271940926">
      <w:marLeft w:val="480"/>
      <w:marRight w:val="0"/>
      <w:marTop w:val="0"/>
      <w:marBottom w:val="0"/>
      <w:divBdr>
        <w:top w:val="none" w:sz="0" w:space="0" w:color="auto"/>
        <w:left w:val="none" w:sz="0" w:space="0" w:color="auto"/>
        <w:bottom w:val="none" w:sz="0" w:space="0" w:color="auto"/>
        <w:right w:val="none" w:sz="0" w:space="0" w:color="auto"/>
      </w:divBdr>
    </w:div>
    <w:div w:id="271941341">
      <w:marLeft w:val="480"/>
      <w:marRight w:val="0"/>
      <w:marTop w:val="0"/>
      <w:marBottom w:val="0"/>
      <w:divBdr>
        <w:top w:val="none" w:sz="0" w:space="0" w:color="auto"/>
        <w:left w:val="none" w:sz="0" w:space="0" w:color="auto"/>
        <w:bottom w:val="none" w:sz="0" w:space="0" w:color="auto"/>
        <w:right w:val="none" w:sz="0" w:space="0" w:color="auto"/>
      </w:divBdr>
    </w:div>
    <w:div w:id="271976458">
      <w:marLeft w:val="480"/>
      <w:marRight w:val="0"/>
      <w:marTop w:val="0"/>
      <w:marBottom w:val="0"/>
      <w:divBdr>
        <w:top w:val="none" w:sz="0" w:space="0" w:color="auto"/>
        <w:left w:val="none" w:sz="0" w:space="0" w:color="auto"/>
        <w:bottom w:val="none" w:sz="0" w:space="0" w:color="auto"/>
        <w:right w:val="none" w:sz="0" w:space="0" w:color="auto"/>
      </w:divBdr>
    </w:div>
    <w:div w:id="272051958">
      <w:marLeft w:val="480"/>
      <w:marRight w:val="0"/>
      <w:marTop w:val="0"/>
      <w:marBottom w:val="0"/>
      <w:divBdr>
        <w:top w:val="none" w:sz="0" w:space="0" w:color="auto"/>
        <w:left w:val="none" w:sz="0" w:space="0" w:color="auto"/>
        <w:bottom w:val="none" w:sz="0" w:space="0" w:color="auto"/>
        <w:right w:val="none" w:sz="0" w:space="0" w:color="auto"/>
      </w:divBdr>
    </w:div>
    <w:div w:id="272061074">
      <w:marLeft w:val="480"/>
      <w:marRight w:val="0"/>
      <w:marTop w:val="0"/>
      <w:marBottom w:val="0"/>
      <w:divBdr>
        <w:top w:val="none" w:sz="0" w:space="0" w:color="auto"/>
        <w:left w:val="none" w:sz="0" w:space="0" w:color="auto"/>
        <w:bottom w:val="none" w:sz="0" w:space="0" w:color="auto"/>
        <w:right w:val="none" w:sz="0" w:space="0" w:color="auto"/>
      </w:divBdr>
    </w:div>
    <w:div w:id="272127677">
      <w:marLeft w:val="480"/>
      <w:marRight w:val="0"/>
      <w:marTop w:val="0"/>
      <w:marBottom w:val="0"/>
      <w:divBdr>
        <w:top w:val="none" w:sz="0" w:space="0" w:color="auto"/>
        <w:left w:val="none" w:sz="0" w:space="0" w:color="auto"/>
        <w:bottom w:val="none" w:sz="0" w:space="0" w:color="auto"/>
        <w:right w:val="none" w:sz="0" w:space="0" w:color="auto"/>
      </w:divBdr>
    </w:div>
    <w:div w:id="272135509">
      <w:marLeft w:val="480"/>
      <w:marRight w:val="0"/>
      <w:marTop w:val="0"/>
      <w:marBottom w:val="0"/>
      <w:divBdr>
        <w:top w:val="none" w:sz="0" w:space="0" w:color="auto"/>
        <w:left w:val="none" w:sz="0" w:space="0" w:color="auto"/>
        <w:bottom w:val="none" w:sz="0" w:space="0" w:color="auto"/>
        <w:right w:val="none" w:sz="0" w:space="0" w:color="auto"/>
      </w:divBdr>
    </w:div>
    <w:div w:id="272136794">
      <w:marLeft w:val="480"/>
      <w:marRight w:val="0"/>
      <w:marTop w:val="0"/>
      <w:marBottom w:val="0"/>
      <w:divBdr>
        <w:top w:val="none" w:sz="0" w:space="0" w:color="auto"/>
        <w:left w:val="none" w:sz="0" w:space="0" w:color="auto"/>
        <w:bottom w:val="none" w:sz="0" w:space="0" w:color="auto"/>
        <w:right w:val="none" w:sz="0" w:space="0" w:color="auto"/>
      </w:divBdr>
    </w:div>
    <w:div w:id="272245042">
      <w:marLeft w:val="480"/>
      <w:marRight w:val="0"/>
      <w:marTop w:val="0"/>
      <w:marBottom w:val="0"/>
      <w:divBdr>
        <w:top w:val="none" w:sz="0" w:space="0" w:color="auto"/>
        <w:left w:val="none" w:sz="0" w:space="0" w:color="auto"/>
        <w:bottom w:val="none" w:sz="0" w:space="0" w:color="auto"/>
        <w:right w:val="none" w:sz="0" w:space="0" w:color="auto"/>
      </w:divBdr>
    </w:div>
    <w:div w:id="272245268">
      <w:marLeft w:val="480"/>
      <w:marRight w:val="0"/>
      <w:marTop w:val="0"/>
      <w:marBottom w:val="0"/>
      <w:divBdr>
        <w:top w:val="none" w:sz="0" w:space="0" w:color="auto"/>
        <w:left w:val="none" w:sz="0" w:space="0" w:color="auto"/>
        <w:bottom w:val="none" w:sz="0" w:space="0" w:color="auto"/>
        <w:right w:val="none" w:sz="0" w:space="0" w:color="auto"/>
      </w:divBdr>
    </w:div>
    <w:div w:id="272246363">
      <w:marLeft w:val="480"/>
      <w:marRight w:val="0"/>
      <w:marTop w:val="0"/>
      <w:marBottom w:val="0"/>
      <w:divBdr>
        <w:top w:val="none" w:sz="0" w:space="0" w:color="auto"/>
        <w:left w:val="none" w:sz="0" w:space="0" w:color="auto"/>
        <w:bottom w:val="none" w:sz="0" w:space="0" w:color="auto"/>
        <w:right w:val="none" w:sz="0" w:space="0" w:color="auto"/>
      </w:divBdr>
    </w:div>
    <w:div w:id="272250066">
      <w:marLeft w:val="480"/>
      <w:marRight w:val="0"/>
      <w:marTop w:val="0"/>
      <w:marBottom w:val="0"/>
      <w:divBdr>
        <w:top w:val="none" w:sz="0" w:space="0" w:color="auto"/>
        <w:left w:val="none" w:sz="0" w:space="0" w:color="auto"/>
        <w:bottom w:val="none" w:sz="0" w:space="0" w:color="auto"/>
        <w:right w:val="none" w:sz="0" w:space="0" w:color="auto"/>
      </w:divBdr>
    </w:div>
    <w:div w:id="272251472">
      <w:marLeft w:val="480"/>
      <w:marRight w:val="0"/>
      <w:marTop w:val="0"/>
      <w:marBottom w:val="0"/>
      <w:divBdr>
        <w:top w:val="none" w:sz="0" w:space="0" w:color="auto"/>
        <w:left w:val="none" w:sz="0" w:space="0" w:color="auto"/>
        <w:bottom w:val="none" w:sz="0" w:space="0" w:color="auto"/>
        <w:right w:val="none" w:sz="0" w:space="0" w:color="auto"/>
      </w:divBdr>
    </w:div>
    <w:div w:id="272322528">
      <w:marLeft w:val="480"/>
      <w:marRight w:val="0"/>
      <w:marTop w:val="0"/>
      <w:marBottom w:val="0"/>
      <w:divBdr>
        <w:top w:val="none" w:sz="0" w:space="0" w:color="auto"/>
        <w:left w:val="none" w:sz="0" w:space="0" w:color="auto"/>
        <w:bottom w:val="none" w:sz="0" w:space="0" w:color="auto"/>
        <w:right w:val="none" w:sz="0" w:space="0" w:color="auto"/>
      </w:divBdr>
    </w:div>
    <w:div w:id="272396636">
      <w:marLeft w:val="480"/>
      <w:marRight w:val="0"/>
      <w:marTop w:val="0"/>
      <w:marBottom w:val="0"/>
      <w:divBdr>
        <w:top w:val="none" w:sz="0" w:space="0" w:color="auto"/>
        <w:left w:val="none" w:sz="0" w:space="0" w:color="auto"/>
        <w:bottom w:val="none" w:sz="0" w:space="0" w:color="auto"/>
        <w:right w:val="none" w:sz="0" w:space="0" w:color="auto"/>
      </w:divBdr>
    </w:div>
    <w:div w:id="272398113">
      <w:marLeft w:val="480"/>
      <w:marRight w:val="0"/>
      <w:marTop w:val="0"/>
      <w:marBottom w:val="0"/>
      <w:divBdr>
        <w:top w:val="none" w:sz="0" w:space="0" w:color="auto"/>
        <w:left w:val="none" w:sz="0" w:space="0" w:color="auto"/>
        <w:bottom w:val="none" w:sz="0" w:space="0" w:color="auto"/>
        <w:right w:val="none" w:sz="0" w:space="0" w:color="auto"/>
      </w:divBdr>
    </w:div>
    <w:div w:id="272440556">
      <w:marLeft w:val="480"/>
      <w:marRight w:val="0"/>
      <w:marTop w:val="0"/>
      <w:marBottom w:val="0"/>
      <w:divBdr>
        <w:top w:val="none" w:sz="0" w:space="0" w:color="auto"/>
        <w:left w:val="none" w:sz="0" w:space="0" w:color="auto"/>
        <w:bottom w:val="none" w:sz="0" w:space="0" w:color="auto"/>
        <w:right w:val="none" w:sz="0" w:space="0" w:color="auto"/>
      </w:divBdr>
    </w:div>
    <w:div w:id="272443287">
      <w:marLeft w:val="480"/>
      <w:marRight w:val="0"/>
      <w:marTop w:val="0"/>
      <w:marBottom w:val="0"/>
      <w:divBdr>
        <w:top w:val="none" w:sz="0" w:space="0" w:color="auto"/>
        <w:left w:val="none" w:sz="0" w:space="0" w:color="auto"/>
        <w:bottom w:val="none" w:sz="0" w:space="0" w:color="auto"/>
        <w:right w:val="none" w:sz="0" w:space="0" w:color="auto"/>
      </w:divBdr>
    </w:div>
    <w:div w:id="272446510">
      <w:marLeft w:val="480"/>
      <w:marRight w:val="0"/>
      <w:marTop w:val="0"/>
      <w:marBottom w:val="0"/>
      <w:divBdr>
        <w:top w:val="none" w:sz="0" w:space="0" w:color="auto"/>
        <w:left w:val="none" w:sz="0" w:space="0" w:color="auto"/>
        <w:bottom w:val="none" w:sz="0" w:space="0" w:color="auto"/>
        <w:right w:val="none" w:sz="0" w:space="0" w:color="auto"/>
      </w:divBdr>
    </w:div>
    <w:div w:id="272520179">
      <w:marLeft w:val="480"/>
      <w:marRight w:val="0"/>
      <w:marTop w:val="0"/>
      <w:marBottom w:val="0"/>
      <w:divBdr>
        <w:top w:val="none" w:sz="0" w:space="0" w:color="auto"/>
        <w:left w:val="none" w:sz="0" w:space="0" w:color="auto"/>
        <w:bottom w:val="none" w:sz="0" w:space="0" w:color="auto"/>
        <w:right w:val="none" w:sz="0" w:space="0" w:color="auto"/>
      </w:divBdr>
    </w:div>
    <w:div w:id="272521559">
      <w:marLeft w:val="480"/>
      <w:marRight w:val="0"/>
      <w:marTop w:val="0"/>
      <w:marBottom w:val="0"/>
      <w:divBdr>
        <w:top w:val="none" w:sz="0" w:space="0" w:color="auto"/>
        <w:left w:val="none" w:sz="0" w:space="0" w:color="auto"/>
        <w:bottom w:val="none" w:sz="0" w:space="0" w:color="auto"/>
        <w:right w:val="none" w:sz="0" w:space="0" w:color="auto"/>
      </w:divBdr>
    </w:div>
    <w:div w:id="272523282">
      <w:marLeft w:val="480"/>
      <w:marRight w:val="0"/>
      <w:marTop w:val="0"/>
      <w:marBottom w:val="0"/>
      <w:divBdr>
        <w:top w:val="none" w:sz="0" w:space="0" w:color="auto"/>
        <w:left w:val="none" w:sz="0" w:space="0" w:color="auto"/>
        <w:bottom w:val="none" w:sz="0" w:space="0" w:color="auto"/>
        <w:right w:val="none" w:sz="0" w:space="0" w:color="auto"/>
      </w:divBdr>
    </w:div>
    <w:div w:id="272592519">
      <w:marLeft w:val="480"/>
      <w:marRight w:val="0"/>
      <w:marTop w:val="0"/>
      <w:marBottom w:val="0"/>
      <w:divBdr>
        <w:top w:val="none" w:sz="0" w:space="0" w:color="auto"/>
        <w:left w:val="none" w:sz="0" w:space="0" w:color="auto"/>
        <w:bottom w:val="none" w:sz="0" w:space="0" w:color="auto"/>
        <w:right w:val="none" w:sz="0" w:space="0" w:color="auto"/>
      </w:divBdr>
    </w:div>
    <w:div w:id="272635750">
      <w:marLeft w:val="480"/>
      <w:marRight w:val="0"/>
      <w:marTop w:val="0"/>
      <w:marBottom w:val="0"/>
      <w:divBdr>
        <w:top w:val="none" w:sz="0" w:space="0" w:color="auto"/>
        <w:left w:val="none" w:sz="0" w:space="0" w:color="auto"/>
        <w:bottom w:val="none" w:sz="0" w:space="0" w:color="auto"/>
        <w:right w:val="none" w:sz="0" w:space="0" w:color="auto"/>
      </w:divBdr>
    </w:div>
    <w:div w:id="272708223">
      <w:marLeft w:val="480"/>
      <w:marRight w:val="0"/>
      <w:marTop w:val="0"/>
      <w:marBottom w:val="0"/>
      <w:divBdr>
        <w:top w:val="none" w:sz="0" w:space="0" w:color="auto"/>
        <w:left w:val="none" w:sz="0" w:space="0" w:color="auto"/>
        <w:bottom w:val="none" w:sz="0" w:space="0" w:color="auto"/>
        <w:right w:val="none" w:sz="0" w:space="0" w:color="auto"/>
      </w:divBdr>
    </w:div>
    <w:div w:id="272783136">
      <w:marLeft w:val="480"/>
      <w:marRight w:val="0"/>
      <w:marTop w:val="0"/>
      <w:marBottom w:val="0"/>
      <w:divBdr>
        <w:top w:val="none" w:sz="0" w:space="0" w:color="auto"/>
        <w:left w:val="none" w:sz="0" w:space="0" w:color="auto"/>
        <w:bottom w:val="none" w:sz="0" w:space="0" w:color="auto"/>
        <w:right w:val="none" w:sz="0" w:space="0" w:color="auto"/>
      </w:divBdr>
    </w:div>
    <w:div w:id="272783357">
      <w:marLeft w:val="480"/>
      <w:marRight w:val="0"/>
      <w:marTop w:val="0"/>
      <w:marBottom w:val="0"/>
      <w:divBdr>
        <w:top w:val="none" w:sz="0" w:space="0" w:color="auto"/>
        <w:left w:val="none" w:sz="0" w:space="0" w:color="auto"/>
        <w:bottom w:val="none" w:sz="0" w:space="0" w:color="auto"/>
        <w:right w:val="none" w:sz="0" w:space="0" w:color="auto"/>
      </w:divBdr>
    </w:div>
    <w:div w:id="272788500">
      <w:marLeft w:val="480"/>
      <w:marRight w:val="0"/>
      <w:marTop w:val="0"/>
      <w:marBottom w:val="0"/>
      <w:divBdr>
        <w:top w:val="none" w:sz="0" w:space="0" w:color="auto"/>
        <w:left w:val="none" w:sz="0" w:space="0" w:color="auto"/>
        <w:bottom w:val="none" w:sz="0" w:space="0" w:color="auto"/>
        <w:right w:val="none" w:sz="0" w:space="0" w:color="auto"/>
      </w:divBdr>
    </w:div>
    <w:div w:id="272792124">
      <w:marLeft w:val="480"/>
      <w:marRight w:val="0"/>
      <w:marTop w:val="0"/>
      <w:marBottom w:val="0"/>
      <w:divBdr>
        <w:top w:val="none" w:sz="0" w:space="0" w:color="auto"/>
        <w:left w:val="none" w:sz="0" w:space="0" w:color="auto"/>
        <w:bottom w:val="none" w:sz="0" w:space="0" w:color="auto"/>
        <w:right w:val="none" w:sz="0" w:space="0" w:color="auto"/>
      </w:divBdr>
    </w:div>
    <w:div w:id="272830625">
      <w:marLeft w:val="480"/>
      <w:marRight w:val="0"/>
      <w:marTop w:val="0"/>
      <w:marBottom w:val="0"/>
      <w:divBdr>
        <w:top w:val="none" w:sz="0" w:space="0" w:color="auto"/>
        <w:left w:val="none" w:sz="0" w:space="0" w:color="auto"/>
        <w:bottom w:val="none" w:sz="0" w:space="0" w:color="auto"/>
        <w:right w:val="none" w:sz="0" w:space="0" w:color="auto"/>
      </w:divBdr>
    </w:div>
    <w:div w:id="272832755">
      <w:marLeft w:val="480"/>
      <w:marRight w:val="0"/>
      <w:marTop w:val="0"/>
      <w:marBottom w:val="0"/>
      <w:divBdr>
        <w:top w:val="none" w:sz="0" w:space="0" w:color="auto"/>
        <w:left w:val="none" w:sz="0" w:space="0" w:color="auto"/>
        <w:bottom w:val="none" w:sz="0" w:space="0" w:color="auto"/>
        <w:right w:val="none" w:sz="0" w:space="0" w:color="auto"/>
      </w:divBdr>
    </w:div>
    <w:div w:id="272834569">
      <w:marLeft w:val="480"/>
      <w:marRight w:val="0"/>
      <w:marTop w:val="0"/>
      <w:marBottom w:val="0"/>
      <w:divBdr>
        <w:top w:val="none" w:sz="0" w:space="0" w:color="auto"/>
        <w:left w:val="none" w:sz="0" w:space="0" w:color="auto"/>
        <w:bottom w:val="none" w:sz="0" w:space="0" w:color="auto"/>
        <w:right w:val="none" w:sz="0" w:space="0" w:color="auto"/>
      </w:divBdr>
    </w:div>
    <w:div w:id="272858256">
      <w:marLeft w:val="480"/>
      <w:marRight w:val="0"/>
      <w:marTop w:val="0"/>
      <w:marBottom w:val="0"/>
      <w:divBdr>
        <w:top w:val="none" w:sz="0" w:space="0" w:color="auto"/>
        <w:left w:val="none" w:sz="0" w:space="0" w:color="auto"/>
        <w:bottom w:val="none" w:sz="0" w:space="0" w:color="auto"/>
        <w:right w:val="none" w:sz="0" w:space="0" w:color="auto"/>
      </w:divBdr>
    </w:div>
    <w:div w:id="272902271">
      <w:marLeft w:val="480"/>
      <w:marRight w:val="0"/>
      <w:marTop w:val="0"/>
      <w:marBottom w:val="0"/>
      <w:divBdr>
        <w:top w:val="none" w:sz="0" w:space="0" w:color="auto"/>
        <w:left w:val="none" w:sz="0" w:space="0" w:color="auto"/>
        <w:bottom w:val="none" w:sz="0" w:space="0" w:color="auto"/>
        <w:right w:val="none" w:sz="0" w:space="0" w:color="auto"/>
      </w:divBdr>
    </w:div>
    <w:div w:id="272903327">
      <w:marLeft w:val="480"/>
      <w:marRight w:val="0"/>
      <w:marTop w:val="0"/>
      <w:marBottom w:val="0"/>
      <w:divBdr>
        <w:top w:val="none" w:sz="0" w:space="0" w:color="auto"/>
        <w:left w:val="none" w:sz="0" w:space="0" w:color="auto"/>
        <w:bottom w:val="none" w:sz="0" w:space="0" w:color="auto"/>
        <w:right w:val="none" w:sz="0" w:space="0" w:color="auto"/>
      </w:divBdr>
    </w:div>
    <w:div w:id="272904485">
      <w:marLeft w:val="480"/>
      <w:marRight w:val="0"/>
      <w:marTop w:val="0"/>
      <w:marBottom w:val="0"/>
      <w:divBdr>
        <w:top w:val="none" w:sz="0" w:space="0" w:color="auto"/>
        <w:left w:val="none" w:sz="0" w:space="0" w:color="auto"/>
        <w:bottom w:val="none" w:sz="0" w:space="0" w:color="auto"/>
        <w:right w:val="none" w:sz="0" w:space="0" w:color="auto"/>
      </w:divBdr>
    </w:div>
    <w:div w:id="272909191">
      <w:marLeft w:val="480"/>
      <w:marRight w:val="0"/>
      <w:marTop w:val="0"/>
      <w:marBottom w:val="0"/>
      <w:divBdr>
        <w:top w:val="none" w:sz="0" w:space="0" w:color="auto"/>
        <w:left w:val="none" w:sz="0" w:space="0" w:color="auto"/>
        <w:bottom w:val="none" w:sz="0" w:space="0" w:color="auto"/>
        <w:right w:val="none" w:sz="0" w:space="0" w:color="auto"/>
      </w:divBdr>
    </w:div>
    <w:div w:id="272909923">
      <w:marLeft w:val="480"/>
      <w:marRight w:val="0"/>
      <w:marTop w:val="0"/>
      <w:marBottom w:val="0"/>
      <w:divBdr>
        <w:top w:val="none" w:sz="0" w:space="0" w:color="auto"/>
        <w:left w:val="none" w:sz="0" w:space="0" w:color="auto"/>
        <w:bottom w:val="none" w:sz="0" w:space="0" w:color="auto"/>
        <w:right w:val="none" w:sz="0" w:space="0" w:color="auto"/>
      </w:divBdr>
    </w:div>
    <w:div w:id="272978332">
      <w:marLeft w:val="480"/>
      <w:marRight w:val="0"/>
      <w:marTop w:val="0"/>
      <w:marBottom w:val="0"/>
      <w:divBdr>
        <w:top w:val="none" w:sz="0" w:space="0" w:color="auto"/>
        <w:left w:val="none" w:sz="0" w:space="0" w:color="auto"/>
        <w:bottom w:val="none" w:sz="0" w:space="0" w:color="auto"/>
        <w:right w:val="none" w:sz="0" w:space="0" w:color="auto"/>
      </w:divBdr>
    </w:div>
    <w:div w:id="273023410">
      <w:marLeft w:val="480"/>
      <w:marRight w:val="0"/>
      <w:marTop w:val="0"/>
      <w:marBottom w:val="0"/>
      <w:divBdr>
        <w:top w:val="none" w:sz="0" w:space="0" w:color="auto"/>
        <w:left w:val="none" w:sz="0" w:space="0" w:color="auto"/>
        <w:bottom w:val="none" w:sz="0" w:space="0" w:color="auto"/>
        <w:right w:val="none" w:sz="0" w:space="0" w:color="auto"/>
      </w:divBdr>
    </w:div>
    <w:div w:id="273024824">
      <w:marLeft w:val="480"/>
      <w:marRight w:val="0"/>
      <w:marTop w:val="0"/>
      <w:marBottom w:val="0"/>
      <w:divBdr>
        <w:top w:val="none" w:sz="0" w:space="0" w:color="auto"/>
        <w:left w:val="none" w:sz="0" w:space="0" w:color="auto"/>
        <w:bottom w:val="none" w:sz="0" w:space="0" w:color="auto"/>
        <w:right w:val="none" w:sz="0" w:space="0" w:color="auto"/>
      </w:divBdr>
    </w:div>
    <w:div w:id="273025109">
      <w:marLeft w:val="480"/>
      <w:marRight w:val="0"/>
      <w:marTop w:val="0"/>
      <w:marBottom w:val="0"/>
      <w:divBdr>
        <w:top w:val="none" w:sz="0" w:space="0" w:color="auto"/>
        <w:left w:val="none" w:sz="0" w:space="0" w:color="auto"/>
        <w:bottom w:val="none" w:sz="0" w:space="0" w:color="auto"/>
        <w:right w:val="none" w:sz="0" w:space="0" w:color="auto"/>
      </w:divBdr>
    </w:div>
    <w:div w:id="273093900">
      <w:marLeft w:val="480"/>
      <w:marRight w:val="0"/>
      <w:marTop w:val="0"/>
      <w:marBottom w:val="0"/>
      <w:divBdr>
        <w:top w:val="none" w:sz="0" w:space="0" w:color="auto"/>
        <w:left w:val="none" w:sz="0" w:space="0" w:color="auto"/>
        <w:bottom w:val="none" w:sz="0" w:space="0" w:color="auto"/>
        <w:right w:val="none" w:sz="0" w:space="0" w:color="auto"/>
      </w:divBdr>
    </w:div>
    <w:div w:id="273095096">
      <w:marLeft w:val="480"/>
      <w:marRight w:val="0"/>
      <w:marTop w:val="0"/>
      <w:marBottom w:val="0"/>
      <w:divBdr>
        <w:top w:val="none" w:sz="0" w:space="0" w:color="auto"/>
        <w:left w:val="none" w:sz="0" w:space="0" w:color="auto"/>
        <w:bottom w:val="none" w:sz="0" w:space="0" w:color="auto"/>
        <w:right w:val="none" w:sz="0" w:space="0" w:color="auto"/>
      </w:divBdr>
    </w:div>
    <w:div w:id="273096222">
      <w:marLeft w:val="480"/>
      <w:marRight w:val="0"/>
      <w:marTop w:val="0"/>
      <w:marBottom w:val="0"/>
      <w:divBdr>
        <w:top w:val="none" w:sz="0" w:space="0" w:color="auto"/>
        <w:left w:val="none" w:sz="0" w:space="0" w:color="auto"/>
        <w:bottom w:val="none" w:sz="0" w:space="0" w:color="auto"/>
        <w:right w:val="none" w:sz="0" w:space="0" w:color="auto"/>
      </w:divBdr>
    </w:div>
    <w:div w:id="273169094">
      <w:marLeft w:val="480"/>
      <w:marRight w:val="0"/>
      <w:marTop w:val="0"/>
      <w:marBottom w:val="0"/>
      <w:divBdr>
        <w:top w:val="none" w:sz="0" w:space="0" w:color="auto"/>
        <w:left w:val="none" w:sz="0" w:space="0" w:color="auto"/>
        <w:bottom w:val="none" w:sz="0" w:space="0" w:color="auto"/>
        <w:right w:val="none" w:sz="0" w:space="0" w:color="auto"/>
      </w:divBdr>
    </w:div>
    <w:div w:id="273173606">
      <w:marLeft w:val="480"/>
      <w:marRight w:val="0"/>
      <w:marTop w:val="0"/>
      <w:marBottom w:val="0"/>
      <w:divBdr>
        <w:top w:val="none" w:sz="0" w:space="0" w:color="auto"/>
        <w:left w:val="none" w:sz="0" w:space="0" w:color="auto"/>
        <w:bottom w:val="none" w:sz="0" w:space="0" w:color="auto"/>
        <w:right w:val="none" w:sz="0" w:space="0" w:color="auto"/>
      </w:divBdr>
    </w:div>
    <w:div w:id="273219907">
      <w:marLeft w:val="480"/>
      <w:marRight w:val="0"/>
      <w:marTop w:val="0"/>
      <w:marBottom w:val="0"/>
      <w:divBdr>
        <w:top w:val="none" w:sz="0" w:space="0" w:color="auto"/>
        <w:left w:val="none" w:sz="0" w:space="0" w:color="auto"/>
        <w:bottom w:val="none" w:sz="0" w:space="0" w:color="auto"/>
        <w:right w:val="none" w:sz="0" w:space="0" w:color="auto"/>
      </w:divBdr>
    </w:div>
    <w:div w:id="273250319">
      <w:marLeft w:val="480"/>
      <w:marRight w:val="0"/>
      <w:marTop w:val="0"/>
      <w:marBottom w:val="0"/>
      <w:divBdr>
        <w:top w:val="none" w:sz="0" w:space="0" w:color="auto"/>
        <w:left w:val="none" w:sz="0" w:space="0" w:color="auto"/>
        <w:bottom w:val="none" w:sz="0" w:space="0" w:color="auto"/>
        <w:right w:val="none" w:sz="0" w:space="0" w:color="auto"/>
      </w:divBdr>
    </w:div>
    <w:div w:id="273293715">
      <w:marLeft w:val="480"/>
      <w:marRight w:val="0"/>
      <w:marTop w:val="0"/>
      <w:marBottom w:val="0"/>
      <w:divBdr>
        <w:top w:val="none" w:sz="0" w:space="0" w:color="auto"/>
        <w:left w:val="none" w:sz="0" w:space="0" w:color="auto"/>
        <w:bottom w:val="none" w:sz="0" w:space="0" w:color="auto"/>
        <w:right w:val="none" w:sz="0" w:space="0" w:color="auto"/>
      </w:divBdr>
    </w:div>
    <w:div w:id="273293744">
      <w:marLeft w:val="480"/>
      <w:marRight w:val="0"/>
      <w:marTop w:val="0"/>
      <w:marBottom w:val="0"/>
      <w:divBdr>
        <w:top w:val="none" w:sz="0" w:space="0" w:color="auto"/>
        <w:left w:val="none" w:sz="0" w:space="0" w:color="auto"/>
        <w:bottom w:val="none" w:sz="0" w:space="0" w:color="auto"/>
        <w:right w:val="none" w:sz="0" w:space="0" w:color="auto"/>
      </w:divBdr>
    </w:div>
    <w:div w:id="273362337">
      <w:marLeft w:val="480"/>
      <w:marRight w:val="0"/>
      <w:marTop w:val="0"/>
      <w:marBottom w:val="0"/>
      <w:divBdr>
        <w:top w:val="none" w:sz="0" w:space="0" w:color="auto"/>
        <w:left w:val="none" w:sz="0" w:space="0" w:color="auto"/>
        <w:bottom w:val="none" w:sz="0" w:space="0" w:color="auto"/>
        <w:right w:val="none" w:sz="0" w:space="0" w:color="auto"/>
      </w:divBdr>
    </w:div>
    <w:div w:id="273483962">
      <w:marLeft w:val="480"/>
      <w:marRight w:val="0"/>
      <w:marTop w:val="0"/>
      <w:marBottom w:val="0"/>
      <w:divBdr>
        <w:top w:val="none" w:sz="0" w:space="0" w:color="auto"/>
        <w:left w:val="none" w:sz="0" w:space="0" w:color="auto"/>
        <w:bottom w:val="none" w:sz="0" w:space="0" w:color="auto"/>
        <w:right w:val="none" w:sz="0" w:space="0" w:color="auto"/>
      </w:divBdr>
    </w:div>
    <w:div w:id="273485246">
      <w:marLeft w:val="480"/>
      <w:marRight w:val="0"/>
      <w:marTop w:val="0"/>
      <w:marBottom w:val="0"/>
      <w:divBdr>
        <w:top w:val="none" w:sz="0" w:space="0" w:color="auto"/>
        <w:left w:val="none" w:sz="0" w:space="0" w:color="auto"/>
        <w:bottom w:val="none" w:sz="0" w:space="0" w:color="auto"/>
        <w:right w:val="none" w:sz="0" w:space="0" w:color="auto"/>
      </w:divBdr>
    </w:div>
    <w:div w:id="273488279">
      <w:marLeft w:val="480"/>
      <w:marRight w:val="0"/>
      <w:marTop w:val="0"/>
      <w:marBottom w:val="0"/>
      <w:divBdr>
        <w:top w:val="none" w:sz="0" w:space="0" w:color="auto"/>
        <w:left w:val="none" w:sz="0" w:space="0" w:color="auto"/>
        <w:bottom w:val="none" w:sz="0" w:space="0" w:color="auto"/>
        <w:right w:val="none" w:sz="0" w:space="0" w:color="auto"/>
      </w:divBdr>
    </w:div>
    <w:div w:id="273489381">
      <w:marLeft w:val="480"/>
      <w:marRight w:val="0"/>
      <w:marTop w:val="0"/>
      <w:marBottom w:val="0"/>
      <w:divBdr>
        <w:top w:val="none" w:sz="0" w:space="0" w:color="auto"/>
        <w:left w:val="none" w:sz="0" w:space="0" w:color="auto"/>
        <w:bottom w:val="none" w:sz="0" w:space="0" w:color="auto"/>
        <w:right w:val="none" w:sz="0" w:space="0" w:color="auto"/>
      </w:divBdr>
    </w:div>
    <w:div w:id="273489658">
      <w:marLeft w:val="480"/>
      <w:marRight w:val="0"/>
      <w:marTop w:val="0"/>
      <w:marBottom w:val="0"/>
      <w:divBdr>
        <w:top w:val="none" w:sz="0" w:space="0" w:color="auto"/>
        <w:left w:val="none" w:sz="0" w:space="0" w:color="auto"/>
        <w:bottom w:val="none" w:sz="0" w:space="0" w:color="auto"/>
        <w:right w:val="none" w:sz="0" w:space="0" w:color="auto"/>
      </w:divBdr>
    </w:div>
    <w:div w:id="273557102">
      <w:marLeft w:val="480"/>
      <w:marRight w:val="0"/>
      <w:marTop w:val="0"/>
      <w:marBottom w:val="0"/>
      <w:divBdr>
        <w:top w:val="none" w:sz="0" w:space="0" w:color="auto"/>
        <w:left w:val="none" w:sz="0" w:space="0" w:color="auto"/>
        <w:bottom w:val="none" w:sz="0" w:space="0" w:color="auto"/>
        <w:right w:val="none" w:sz="0" w:space="0" w:color="auto"/>
      </w:divBdr>
    </w:div>
    <w:div w:id="273563219">
      <w:marLeft w:val="480"/>
      <w:marRight w:val="0"/>
      <w:marTop w:val="0"/>
      <w:marBottom w:val="0"/>
      <w:divBdr>
        <w:top w:val="none" w:sz="0" w:space="0" w:color="auto"/>
        <w:left w:val="none" w:sz="0" w:space="0" w:color="auto"/>
        <w:bottom w:val="none" w:sz="0" w:space="0" w:color="auto"/>
        <w:right w:val="none" w:sz="0" w:space="0" w:color="auto"/>
      </w:divBdr>
    </w:div>
    <w:div w:id="273748987">
      <w:marLeft w:val="480"/>
      <w:marRight w:val="0"/>
      <w:marTop w:val="0"/>
      <w:marBottom w:val="0"/>
      <w:divBdr>
        <w:top w:val="none" w:sz="0" w:space="0" w:color="auto"/>
        <w:left w:val="none" w:sz="0" w:space="0" w:color="auto"/>
        <w:bottom w:val="none" w:sz="0" w:space="0" w:color="auto"/>
        <w:right w:val="none" w:sz="0" w:space="0" w:color="auto"/>
      </w:divBdr>
    </w:div>
    <w:div w:id="273824995">
      <w:marLeft w:val="480"/>
      <w:marRight w:val="0"/>
      <w:marTop w:val="0"/>
      <w:marBottom w:val="0"/>
      <w:divBdr>
        <w:top w:val="none" w:sz="0" w:space="0" w:color="auto"/>
        <w:left w:val="none" w:sz="0" w:space="0" w:color="auto"/>
        <w:bottom w:val="none" w:sz="0" w:space="0" w:color="auto"/>
        <w:right w:val="none" w:sz="0" w:space="0" w:color="auto"/>
      </w:divBdr>
    </w:div>
    <w:div w:id="273825653">
      <w:marLeft w:val="480"/>
      <w:marRight w:val="0"/>
      <w:marTop w:val="0"/>
      <w:marBottom w:val="0"/>
      <w:divBdr>
        <w:top w:val="none" w:sz="0" w:space="0" w:color="auto"/>
        <w:left w:val="none" w:sz="0" w:space="0" w:color="auto"/>
        <w:bottom w:val="none" w:sz="0" w:space="0" w:color="auto"/>
        <w:right w:val="none" w:sz="0" w:space="0" w:color="auto"/>
      </w:divBdr>
    </w:div>
    <w:div w:id="273951682">
      <w:marLeft w:val="480"/>
      <w:marRight w:val="0"/>
      <w:marTop w:val="0"/>
      <w:marBottom w:val="0"/>
      <w:divBdr>
        <w:top w:val="none" w:sz="0" w:space="0" w:color="auto"/>
        <w:left w:val="none" w:sz="0" w:space="0" w:color="auto"/>
        <w:bottom w:val="none" w:sz="0" w:space="0" w:color="auto"/>
        <w:right w:val="none" w:sz="0" w:space="0" w:color="auto"/>
      </w:divBdr>
    </w:div>
    <w:div w:id="273951947">
      <w:marLeft w:val="480"/>
      <w:marRight w:val="0"/>
      <w:marTop w:val="0"/>
      <w:marBottom w:val="0"/>
      <w:divBdr>
        <w:top w:val="none" w:sz="0" w:space="0" w:color="auto"/>
        <w:left w:val="none" w:sz="0" w:space="0" w:color="auto"/>
        <w:bottom w:val="none" w:sz="0" w:space="0" w:color="auto"/>
        <w:right w:val="none" w:sz="0" w:space="0" w:color="auto"/>
      </w:divBdr>
    </w:div>
    <w:div w:id="274022452">
      <w:marLeft w:val="480"/>
      <w:marRight w:val="0"/>
      <w:marTop w:val="0"/>
      <w:marBottom w:val="0"/>
      <w:divBdr>
        <w:top w:val="none" w:sz="0" w:space="0" w:color="auto"/>
        <w:left w:val="none" w:sz="0" w:space="0" w:color="auto"/>
        <w:bottom w:val="none" w:sz="0" w:space="0" w:color="auto"/>
        <w:right w:val="none" w:sz="0" w:space="0" w:color="auto"/>
      </w:divBdr>
    </w:div>
    <w:div w:id="274099652">
      <w:marLeft w:val="480"/>
      <w:marRight w:val="0"/>
      <w:marTop w:val="0"/>
      <w:marBottom w:val="0"/>
      <w:divBdr>
        <w:top w:val="none" w:sz="0" w:space="0" w:color="auto"/>
        <w:left w:val="none" w:sz="0" w:space="0" w:color="auto"/>
        <w:bottom w:val="none" w:sz="0" w:space="0" w:color="auto"/>
        <w:right w:val="none" w:sz="0" w:space="0" w:color="auto"/>
      </w:divBdr>
    </w:div>
    <w:div w:id="274294462">
      <w:marLeft w:val="480"/>
      <w:marRight w:val="0"/>
      <w:marTop w:val="0"/>
      <w:marBottom w:val="0"/>
      <w:divBdr>
        <w:top w:val="none" w:sz="0" w:space="0" w:color="auto"/>
        <w:left w:val="none" w:sz="0" w:space="0" w:color="auto"/>
        <w:bottom w:val="none" w:sz="0" w:space="0" w:color="auto"/>
        <w:right w:val="none" w:sz="0" w:space="0" w:color="auto"/>
      </w:divBdr>
    </w:div>
    <w:div w:id="274295361">
      <w:marLeft w:val="480"/>
      <w:marRight w:val="0"/>
      <w:marTop w:val="0"/>
      <w:marBottom w:val="0"/>
      <w:divBdr>
        <w:top w:val="none" w:sz="0" w:space="0" w:color="auto"/>
        <w:left w:val="none" w:sz="0" w:space="0" w:color="auto"/>
        <w:bottom w:val="none" w:sz="0" w:space="0" w:color="auto"/>
        <w:right w:val="none" w:sz="0" w:space="0" w:color="auto"/>
      </w:divBdr>
    </w:div>
    <w:div w:id="274362127">
      <w:marLeft w:val="480"/>
      <w:marRight w:val="0"/>
      <w:marTop w:val="0"/>
      <w:marBottom w:val="0"/>
      <w:divBdr>
        <w:top w:val="none" w:sz="0" w:space="0" w:color="auto"/>
        <w:left w:val="none" w:sz="0" w:space="0" w:color="auto"/>
        <w:bottom w:val="none" w:sz="0" w:space="0" w:color="auto"/>
        <w:right w:val="none" w:sz="0" w:space="0" w:color="auto"/>
      </w:divBdr>
    </w:div>
    <w:div w:id="274407642">
      <w:marLeft w:val="480"/>
      <w:marRight w:val="0"/>
      <w:marTop w:val="0"/>
      <w:marBottom w:val="0"/>
      <w:divBdr>
        <w:top w:val="none" w:sz="0" w:space="0" w:color="auto"/>
        <w:left w:val="none" w:sz="0" w:space="0" w:color="auto"/>
        <w:bottom w:val="none" w:sz="0" w:space="0" w:color="auto"/>
        <w:right w:val="none" w:sz="0" w:space="0" w:color="auto"/>
      </w:divBdr>
    </w:div>
    <w:div w:id="274483261">
      <w:marLeft w:val="480"/>
      <w:marRight w:val="0"/>
      <w:marTop w:val="0"/>
      <w:marBottom w:val="0"/>
      <w:divBdr>
        <w:top w:val="none" w:sz="0" w:space="0" w:color="auto"/>
        <w:left w:val="none" w:sz="0" w:space="0" w:color="auto"/>
        <w:bottom w:val="none" w:sz="0" w:space="0" w:color="auto"/>
        <w:right w:val="none" w:sz="0" w:space="0" w:color="auto"/>
      </w:divBdr>
    </w:div>
    <w:div w:id="274562370">
      <w:marLeft w:val="480"/>
      <w:marRight w:val="0"/>
      <w:marTop w:val="0"/>
      <w:marBottom w:val="0"/>
      <w:divBdr>
        <w:top w:val="none" w:sz="0" w:space="0" w:color="auto"/>
        <w:left w:val="none" w:sz="0" w:space="0" w:color="auto"/>
        <w:bottom w:val="none" w:sz="0" w:space="0" w:color="auto"/>
        <w:right w:val="none" w:sz="0" w:space="0" w:color="auto"/>
      </w:divBdr>
    </w:div>
    <w:div w:id="274599049">
      <w:marLeft w:val="480"/>
      <w:marRight w:val="0"/>
      <w:marTop w:val="0"/>
      <w:marBottom w:val="0"/>
      <w:divBdr>
        <w:top w:val="none" w:sz="0" w:space="0" w:color="auto"/>
        <w:left w:val="none" w:sz="0" w:space="0" w:color="auto"/>
        <w:bottom w:val="none" w:sz="0" w:space="0" w:color="auto"/>
        <w:right w:val="none" w:sz="0" w:space="0" w:color="auto"/>
      </w:divBdr>
    </w:div>
    <w:div w:id="274601435">
      <w:marLeft w:val="480"/>
      <w:marRight w:val="0"/>
      <w:marTop w:val="0"/>
      <w:marBottom w:val="0"/>
      <w:divBdr>
        <w:top w:val="none" w:sz="0" w:space="0" w:color="auto"/>
        <w:left w:val="none" w:sz="0" w:space="0" w:color="auto"/>
        <w:bottom w:val="none" w:sz="0" w:space="0" w:color="auto"/>
        <w:right w:val="none" w:sz="0" w:space="0" w:color="auto"/>
      </w:divBdr>
    </w:div>
    <w:div w:id="274603138">
      <w:marLeft w:val="480"/>
      <w:marRight w:val="0"/>
      <w:marTop w:val="0"/>
      <w:marBottom w:val="0"/>
      <w:divBdr>
        <w:top w:val="none" w:sz="0" w:space="0" w:color="auto"/>
        <w:left w:val="none" w:sz="0" w:space="0" w:color="auto"/>
        <w:bottom w:val="none" w:sz="0" w:space="0" w:color="auto"/>
        <w:right w:val="none" w:sz="0" w:space="0" w:color="auto"/>
      </w:divBdr>
    </w:div>
    <w:div w:id="274672816">
      <w:marLeft w:val="480"/>
      <w:marRight w:val="0"/>
      <w:marTop w:val="0"/>
      <w:marBottom w:val="0"/>
      <w:divBdr>
        <w:top w:val="none" w:sz="0" w:space="0" w:color="auto"/>
        <w:left w:val="none" w:sz="0" w:space="0" w:color="auto"/>
        <w:bottom w:val="none" w:sz="0" w:space="0" w:color="auto"/>
        <w:right w:val="none" w:sz="0" w:space="0" w:color="auto"/>
      </w:divBdr>
    </w:div>
    <w:div w:id="274674109">
      <w:marLeft w:val="480"/>
      <w:marRight w:val="0"/>
      <w:marTop w:val="0"/>
      <w:marBottom w:val="0"/>
      <w:divBdr>
        <w:top w:val="none" w:sz="0" w:space="0" w:color="auto"/>
        <w:left w:val="none" w:sz="0" w:space="0" w:color="auto"/>
        <w:bottom w:val="none" w:sz="0" w:space="0" w:color="auto"/>
        <w:right w:val="none" w:sz="0" w:space="0" w:color="auto"/>
      </w:divBdr>
    </w:div>
    <w:div w:id="274677673">
      <w:marLeft w:val="480"/>
      <w:marRight w:val="0"/>
      <w:marTop w:val="0"/>
      <w:marBottom w:val="0"/>
      <w:divBdr>
        <w:top w:val="none" w:sz="0" w:space="0" w:color="auto"/>
        <w:left w:val="none" w:sz="0" w:space="0" w:color="auto"/>
        <w:bottom w:val="none" w:sz="0" w:space="0" w:color="auto"/>
        <w:right w:val="none" w:sz="0" w:space="0" w:color="auto"/>
      </w:divBdr>
    </w:div>
    <w:div w:id="274681745">
      <w:marLeft w:val="480"/>
      <w:marRight w:val="0"/>
      <w:marTop w:val="0"/>
      <w:marBottom w:val="0"/>
      <w:divBdr>
        <w:top w:val="none" w:sz="0" w:space="0" w:color="auto"/>
        <w:left w:val="none" w:sz="0" w:space="0" w:color="auto"/>
        <w:bottom w:val="none" w:sz="0" w:space="0" w:color="auto"/>
        <w:right w:val="none" w:sz="0" w:space="0" w:color="auto"/>
      </w:divBdr>
    </w:div>
    <w:div w:id="274755155">
      <w:marLeft w:val="480"/>
      <w:marRight w:val="0"/>
      <w:marTop w:val="0"/>
      <w:marBottom w:val="0"/>
      <w:divBdr>
        <w:top w:val="none" w:sz="0" w:space="0" w:color="auto"/>
        <w:left w:val="none" w:sz="0" w:space="0" w:color="auto"/>
        <w:bottom w:val="none" w:sz="0" w:space="0" w:color="auto"/>
        <w:right w:val="none" w:sz="0" w:space="0" w:color="auto"/>
      </w:divBdr>
    </w:div>
    <w:div w:id="274756035">
      <w:marLeft w:val="480"/>
      <w:marRight w:val="0"/>
      <w:marTop w:val="0"/>
      <w:marBottom w:val="0"/>
      <w:divBdr>
        <w:top w:val="none" w:sz="0" w:space="0" w:color="auto"/>
        <w:left w:val="none" w:sz="0" w:space="0" w:color="auto"/>
        <w:bottom w:val="none" w:sz="0" w:space="0" w:color="auto"/>
        <w:right w:val="none" w:sz="0" w:space="0" w:color="auto"/>
      </w:divBdr>
    </w:div>
    <w:div w:id="274793349">
      <w:marLeft w:val="480"/>
      <w:marRight w:val="0"/>
      <w:marTop w:val="0"/>
      <w:marBottom w:val="0"/>
      <w:divBdr>
        <w:top w:val="none" w:sz="0" w:space="0" w:color="auto"/>
        <w:left w:val="none" w:sz="0" w:space="0" w:color="auto"/>
        <w:bottom w:val="none" w:sz="0" w:space="0" w:color="auto"/>
        <w:right w:val="none" w:sz="0" w:space="0" w:color="auto"/>
      </w:divBdr>
    </w:div>
    <w:div w:id="274799095">
      <w:marLeft w:val="480"/>
      <w:marRight w:val="0"/>
      <w:marTop w:val="0"/>
      <w:marBottom w:val="0"/>
      <w:divBdr>
        <w:top w:val="none" w:sz="0" w:space="0" w:color="auto"/>
        <w:left w:val="none" w:sz="0" w:space="0" w:color="auto"/>
        <w:bottom w:val="none" w:sz="0" w:space="0" w:color="auto"/>
        <w:right w:val="none" w:sz="0" w:space="0" w:color="auto"/>
      </w:divBdr>
    </w:div>
    <w:div w:id="274867655">
      <w:marLeft w:val="480"/>
      <w:marRight w:val="0"/>
      <w:marTop w:val="0"/>
      <w:marBottom w:val="0"/>
      <w:divBdr>
        <w:top w:val="none" w:sz="0" w:space="0" w:color="auto"/>
        <w:left w:val="none" w:sz="0" w:space="0" w:color="auto"/>
        <w:bottom w:val="none" w:sz="0" w:space="0" w:color="auto"/>
        <w:right w:val="none" w:sz="0" w:space="0" w:color="auto"/>
      </w:divBdr>
    </w:div>
    <w:div w:id="274871121">
      <w:marLeft w:val="480"/>
      <w:marRight w:val="0"/>
      <w:marTop w:val="0"/>
      <w:marBottom w:val="0"/>
      <w:divBdr>
        <w:top w:val="none" w:sz="0" w:space="0" w:color="auto"/>
        <w:left w:val="none" w:sz="0" w:space="0" w:color="auto"/>
        <w:bottom w:val="none" w:sz="0" w:space="0" w:color="auto"/>
        <w:right w:val="none" w:sz="0" w:space="0" w:color="auto"/>
      </w:divBdr>
    </w:div>
    <w:div w:id="274871178">
      <w:marLeft w:val="480"/>
      <w:marRight w:val="0"/>
      <w:marTop w:val="0"/>
      <w:marBottom w:val="0"/>
      <w:divBdr>
        <w:top w:val="none" w:sz="0" w:space="0" w:color="auto"/>
        <w:left w:val="none" w:sz="0" w:space="0" w:color="auto"/>
        <w:bottom w:val="none" w:sz="0" w:space="0" w:color="auto"/>
        <w:right w:val="none" w:sz="0" w:space="0" w:color="auto"/>
      </w:divBdr>
    </w:div>
    <w:div w:id="274872967">
      <w:marLeft w:val="480"/>
      <w:marRight w:val="0"/>
      <w:marTop w:val="0"/>
      <w:marBottom w:val="0"/>
      <w:divBdr>
        <w:top w:val="none" w:sz="0" w:space="0" w:color="auto"/>
        <w:left w:val="none" w:sz="0" w:space="0" w:color="auto"/>
        <w:bottom w:val="none" w:sz="0" w:space="0" w:color="auto"/>
        <w:right w:val="none" w:sz="0" w:space="0" w:color="auto"/>
      </w:divBdr>
    </w:div>
    <w:div w:id="274992617">
      <w:marLeft w:val="480"/>
      <w:marRight w:val="0"/>
      <w:marTop w:val="0"/>
      <w:marBottom w:val="0"/>
      <w:divBdr>
        <w:top w:val="none" w:sz="0" w:space="0" w:color="auto"/>
        <w:left w:val="none" w:sz="0" w:space="0" w:color="auto"/>
        <w:bottom w:val="none" w:sz="0" w:space="0" w:color="auto"/>
        <w:right w:val="none" w:sz="0" w:space="0" w:color="auto"/>
      </w:divBdr>
    </w:div>
    <w:div w:id="275017249">
      <w:marLeft w:val="480"/>
      <w:marRight w:val="0"/>
      <w:marTop w:val="0"/>
      <w:marBottom w:val="0"/>
      <w:divBdr>
        <w:top w:val="none" w:sz="0" w:space="0" w:color="auto"/>
        <w:left w:val="none" w:sz="0" w:space="0" w:color="auto"/>
        <w:bottom w:val="none" w:sz="0" w:space="0" w:color="auto"/>
        <w:right w:val="none" w:sz="0" w:space="0" w:color="auto"/>
      </w:divBdr>
    </w:div>
    <w:div w:id="275018821">
      <w:marLeft w:val="480"/>
      <w:marRight w:val="0"/>
      <w:marTop w:val="0"/>
      <w:marBottom w:val="0"/>
      <w:divBdr>
        <w:top w:val="none" w:sz="0" w:space="0" w:color="auto"/>
        <w:left w:val="none" w:sz="0" w:space="0" w:color="auto"/>
        <w:bottom w:val="none" w:sz="0" w:space="0" w:color="auto"/>
        <w:right w:val="none" w:sz="0" w:space="0" w:color="auto"/>
      </w:divBdr>
    </w:div>
    <w:div w:id="275060847">
      <w:marLeft w:val="480"/>
      <w:marRight w:val="0"/>
      <w:marTop w:val="0"/>
      <w:marBottom w:val="0"/>
      <w:divBdr>
        <w:top w:val="none" w:sz="0" w:space="0" w:color="auto"/>
        <w:left w:val="none" w:sz="0" w:space="0" w:color="auto"/>
        <w:bottom w:val="none" w:sz="0" w:space="0" w:color="auto"/>
        <w:right w:val="none" w:sz="0" w:space="0" w:color="auto"/>
      </w:divBdr>
    </w:div>
    <w:div w:id="275062335">
      <w:marLeft w:val="480"/>
      <w:marRight w:val="0"/>
      <w:marTop w:val="0"/>
      <w:marBottom w:val="0"/>
      <w:divBdr>
        <w:top w:val="none" w:sz="0" w:space="0" w:color="auto"/>
        <w:left w:val="none" w:sz="0" w:space="0" w:color="auto"/>
        <w:bottom w:val="none" w:sz="0" w:space="0" w:color="auto"/>
        <w:right w:val="none" w:sz="0" w:space="0" w:color="auto"/>
      </w:divBdr>
    </w:div>
    <w:div w:id="275135141">
      <w:marLeft w:val="480"/>
      <w:marRight w:val="0"/>
      <w:marTop w:val="0"/>
      <w:marBottom w:val="0"/>
      <w:divBdr>
        <w:top w:val="none" w:sz="0" w:space="0" w:color="auto"/>
        <w:left w:val="none" w:sz="0" w:space="0" w:color="auto"/>
        <w:bottom w:val="none" w:sz="0" w:space="0" w:color="auto"/>
        <w:right w:val="none" w:sz="0" w:space="0" w:color="auto"/>
      </w:divBdr>
    </w:div>
    <w:div w:id="275135187">
      <w:marLeft w:val="480"/>
      <w:marRight w:val="0"/>
      <w:marTop w:val="0"/>
      <w:marBottom w:val="0"/>
      <w:divBdr>
        <w:top w:val="none" w:sz="0" w:space="0" w:color="auto"/>
        <w:left w:val="none" w:sz="0" w:space="0" w:color="auto"/>
        <w:bottom w:val="none" w:sz="0" w:space="0" w:color="auto"/>
        <w:right w:val="none" w:sz="0" w:space="0" w:color="auto"/>
      </w:divBdr>
    </w:div>
    <w:div w:id="275137019">
      <w:marLeft w:val="480"/>
      <w:marRight w:val="0"/>
      <w:marTop w:val="0"/>
      <w:marBottom w:val="0"/>
      <w:divBdr>
        <w:top w:val="none" w:sz="0" w:space="0" w:color="auto"/>
        <w:left w:val="none" w:sz="0" w:space="0" w:color="auto"/>
        <w:bottom w:val="none" w:sz="0" w:space="0" w:color="auto"/>
        <w:right w:val="none" w:sz="0" w:space="0" w:color="auto"/>
      </w:divBdr>
    </w:div>
    <w:div w:id="275138029">
      <w:marLeft w:val="480"/>
      <w:marRight w:val="0"/>
      <w:marTop w:val="0"/>
      <w:marBottom w:val="0"/>
      <w:divBdr>
        <w:top w:val="none" w:sz="0" w:space="0" w:color="auto"/>
        <w:left w:val="none" w:sz="0" w:space="0" w:color="auto"/>
        <w:bottom w:val="none" w:sz="0" w:space="0" w:color="auto"/>
        <w:right w:val="none" w:sz="0" w:space="0" w:color="auto"/>
      </w:divBdr>
    </w:div>
    <w:div w:id="275210498">
      <w:marLeft w:val="480"/>
      <w:marRight w:val="0"/>
      <w:marTop w:val="0"/>
      <w:marBottom w:val="0"/>
      <w:divBdr>
        <w:top w:val="none" w:sz="0" w:space="0" w:color="auto"/>
        <w:left w:val="none" w:sz="0" w:space="0" w:color="auto"/>
        <w:bottom w:val="none" w:sz="0" w:space="0" w:color="auto"/>
        <w:right w:val="none" w:sz="0" w:space="0" w:color="auto"/>
      </w:divBdr>
    </w:div>
    <w:div w:id="275212808">
      <w:marLeft w:val="480"/>
      <w:marRight w:val="0"/>
      <w:marTop w:val="0"/>
      <w:marBottom w:val="0"/>
      <w:divBdr>
        <w:top w:val="none" w:sz="0" w:space="0" w:color="auto"/>
        <w:left w:val="none" w:sz="0" w:space="0" w:color="auto"/>
        <w:bottom w:val="none" w:sz="0" w:space="0" w:color="auto"/>
        <w:right w:val="none" w:sz="0" w:space="0" w:color="auto"/>
      </w:divBdr>
    </w:div>
    <w:div w:id="275213903">
      <w:marLeft w:val="480"/>
      <w:marRight w:val="0"/>
      <w:marTop w:val="0"/>
      <w:marBottom w:val="0"/>
      <w:divBdr>
        <w:top w:val="none" w:sz="0" w:space="0" w:color="auto"/>
        <w:left w:val="none" w:sz="0" w:space="0" w:color="auto"/>
        <w:bottom w:val="none" w:sz="0" w:space="0" w:color="auto"/>
        <w:right w:val="none" w:sz="0" w:space="0" w:color="auto"/>
      </w:divBdr>
    </w:div>
    <w:div w:id="275214544">
      <w:marLeft w:val="480"/>
      <w:marRight w:val="0"/>
      <w:marTop w:val="0"/>
      <w:marBottom w:val="0"/>
      <w:divBdr>
        <w:top w:val="none" w:sz="0" w:space="0" w:color="auto"/>
        <w:left w:val="none" w:sz="0" w:space="0" w:color="auto"/>
        <w:bottom w:val="none" w:sz="0" w:space="0" w:color="auto"/>
        <w:right w:val="none" w:sz="0" w:space="0" w:color="auto"/>
      </w:divBdr>
    </w:div>
    <w:div w:id="275215374">
      <w:marLeft w:val="480"/>
      <w:marRight w:val="0"/>
      <w:marTop w:val="0"/>
      <w:marBottom w:val="0"/>
      <w:divBdr>
        <w:top w:val="none" w:sz="0" w:space="0" w:color="auto"/>
        <w:left w:val="none" w:sz="0" w:space="0" w:color="auto"/>
        <w:bottom w:val="none" w:sz="0" w:space="0" w:color="auto"/>
        <w:right w:val="none" w:sz="0" w:space="0" w:color="auto"/>
      </w:divBdr>
    </w:div>
    <w:div w:id="275262446">
      <w:marLeft w:val="480"/>
      <w:marRight w:val="0"/>
      <w:marTop w:val="0"/>
      <w:marBottom w:val="0"/>
      <w:divBdr>
        <w:top w:val="none" w:sz="0" w:space="0" w:color="auto"/>
        <w:left w:val="none" w:sz="0" w:space="0" w:color="auto"/>
        <w:bottom w:val="none" w:sz="0" w:space="0" w:color="auto"/>
        <w:right w:val="none" w:sz="0" w:space="0" w:color="auto"/>
      </w:divBdr>
    </w:div>
    <w:div w:id="275331297">
      <w:marLeft w:val="480"/>
      <w:marRight w:val="0"/>
      <w:marTop w:val="0"/>
      <w:marBottom w:val="0"/>
      <w:divBdr>
        <w:top w:val="none" w:sz="0" w:space="0" w:color="auto"/>
        <w:left w:val="none" w:sz="0" w:space="0" w:color="auto"/>
        <w:bottom w:val="none" w:sz="0" w:space="0" w:color="auto"/>
        <w:right w:val="none" w:sz="0" w:space="0" w:color="auto"/>
      </w:divBdr>
    </w:div>
    <w:div w:id="275404060">
      <w:marLeft w:val="480"/>
      <w:marRight w:val="0"/>
      <w:marTop w:val="0"/>
      <w:marBottom w:val="0"/>
      <w:divBdr>
        <w:top w:val="none" w:sz="0" w:space="0" w:color="auto"/>
        <w:left w:val="none" w:sz="0" w:space="0" w:color="auto"/>
        <w:bottom w:val="none" w:sz="0" w:space="0" w:color="auto"/>
        <w:right w:val="none" w:sz="0" w:space="0" w:color="auto"/>
      </w:divBdr>
    </w:div>
    <w:div w:id="275411706">
      <w:marLeft w:val="480"/>
      <w:marRight w:val="0"/>
      <w:marTop w:val="0"/>
      <w:marBottom w:val="0"/>
      <w:divBdr>
        <w:top w:val="none" w:sz="0" w:space="0" w:color="auto"/>
        <w:left w:val="none" w:sz="0" w:space="0" w:color="auto"/>
        <w:bottom w:val="none" w:sz="0" w:space="0" w:color="auto"/>
        <w:right w:val="none" w:sz="0" w:space="0" w:color="auto"/>
      </w:divBdr>
    </w:div>
    <w:div w:id="275453218">
      <w:marLeft w:val="480"/>
      <w:marRight w:val="0"/>
      <w:marTop w:val="0"/>
      <w:marBottom w:val="0"/>
      <w:divBdr>
        <w:top w:val="none" w:sz="0" w:space="0" w:color="auto"/>
        <w:left w:val="none" w:sz="0" w:space="0" w:color="auto"/>
        <w:bottom w:val="none" w:sz="0" w:space="0" w:color="auto"/>
        <w:right w:val="none" w:sz="0" w:space="0" w:color="auto"/>
      </w:divBdr>
    </w:div>
    <w:div w:id="275526262">
      <w:marLeft w:val="480"/>
      <w:marRight w:val="0"/>
      <w:marTop w:val="0"/>
      <w:marBottom w:val="0"/>
      <w:divBdr>
        <w:top w:val="none" w:sz="0" w:space="0" w:color="auto"/>
        <w:left w:val="none" w:sz="0" w:space="0" w:color="auto"/>
        <w:bottom w:val="none" w:sz="0" w:space="0" w:color="auto"/>
        <w:right w:val="none" w:sz="0" w:space="0" w:color="auto"/>
      </w:divBdr>
    </w:div>
    <w:div w:id="275598690">
      <w:marLeft w:val="480"/>
      <w:marRight w:val="0"/>
      <w:marTop w:val="0"/>
      <w:marBottom w:val="0"/>
      <w:divBdr>
        <w:top w:val="none" w:sz="0" w:space="0" w:color="auto"/>
        <w:left w:val="none" w:sz="0" w:space="0" w:color="auto"/>
        <w:bottom w:val="none" w:sz="0" w:space="0" w:color="auto"/>
        <w:right w:val="none" w:sz="0" w:space="0" w:color="auto"/>
      </w:divBdr>
    </w:div>
    <w:div w:id="275648857">
      <w:marLeft w:val="480"/>
      <w:marRight w:val="0"/>
      <w:marTop w:val="0"/>
      <w:marBottom w:val="0"/>
      <w:divBdr>
        <w:top w:val="none" w:sz="0" w:space="0" w:color="auto"/>
        <w:left w:val="none" w:sz="0" w:space="0" w:color="auto"/>
        <w:bottom w:val="none" w:sz="0" w:space="0" w:color="auto"/>
        <w:right w:val="none" w:sz="0" w:space="0" w:color="auto"/>
      </w:divBdr>
    </w:div>
    <w:div w:id="275672935">
      <w:marLeft w:val="480"/>
      <w:marRight w:val="0"/>
      <w:marTop w:val="0"/>
      <w:marBottom w:val="0"/>
      <w:divBdr>
        <w:top w:val="none" w:sz="0" w:space="0" w:color="auto"/>
        <w:left w:val="none" w:sz="0" w:space="0" w:color="auto"/>
        <w:bottom w:val="none" w:sz="0" w:space="0" w:color="auto"/>
        <w:right w:val="none" w:sz="0" w:space="0" w:color="auto"/>
      </w:divBdr>
    </w:div>
    <w:div w:id="275674568">
      <w:marLeft w:val="480"/>
      <w:marRight w:val="0"/>
      <w:marTop w:val="0"/>
      <w:marBottom w:val="0"/>
      <w:divBdr>
        <w:top w:val="none" w:sz="0" w:space="0" w:color="auto"/>
        <w:left w:val="none" w:sz="0" w:space="0" w:color="auto"/>
        <w:bottom w:val="none" w:sz="0" w:space="0" w:color="auto"/>
        <w:right w:val="none" w:sz="0" w:space="0" w:color="auto"/>
      </w:divBdr>
    </w:div>
    <w:div w:id="275715039">
      <w:marLeft w:val="480"/>
      <w:marRight w:val="0"/>
      <w:marTop w:val="0"/>
      <w:marBottom w:val="0"/>
      <w:divBdr>
        <w:top w:val="none" w:sz="0" w:space="0" w:color="auto"/>
        <w:left w:val="none" w:sz="0" w:space="0" w:color="auto"/>
        <w:bottom w:val="none" w:sz="0" w:space="0" w:color="auto"/>
        <w:right w:val="none" w:sz="0" w:space="0" w:color="auto"/>
      </w:divBdr>
    </w:div>
    <w:div w:id="275719766">
      <w:marLeft w:val="480"/>
      <w:marRight w:val="0"/>
      <w:marTop w:val="0"/>
      <w:marBottom w:val="0"/>
      <w:divBdr>
        <w:top w:val="none" w:sz="0" w:space="0" w:color="auto"/>
        <w:left w:val="none" w:sz="0" w:space="0" w:color="auto"/>
        <w:bottom w:val="none" w:sz="0" w:space="0" w:color="auto"/>
        <w:right w:val="none" w:sz="0" w:space="0" w:color="auto"/>
      </w:divBdr>
    </w:div>
    <w:div w:id="275720913">
      <w:marLeft w:val="480"/>
      <w:marRight w:val="0"/>
      <w:marTop w:val="0"/>
      <w:marBottom w:val="0"/>
      <w:divBdr>
        <w:top w:val="none" w:sz="0" w:space="0" w:color="auto"/>
        <w:left w:val="none" w:sz="0" w:space="0" w:color="auto"/>
        <w:bottom w:val="none" w:sz="0" w:space="0" w:color="auto"/>
        <w:right w:val="none" w:sz="0" w:space="0" w:color="auto"/>
      </w:divBdr>
    </w:div>
    <w:div w:id="275794869">
      <w:marLeft w:val="480"/>
      <w:marRight w:val="0"/>
      <w:marTop w:val="0"/>
      <w:marBottom w:val="0"/>
      <w:divBdr>
        <w:top w:val="none" w:sz="0" w:space="0" w:color="auto"/>
        <w:left w:val="none" w:sz="0" w:space="0" w:color="auto"/>
        <w:bottom w:val="none" w:sz="0" w:space="0" w:color="auto"/>
        <w:right w:val="none" w:sz="0" w:space="0" w:color="auto"/>
      </w:divBdr>
    </w:div>
    <w:div w:id="275798256">
      <w:marLeft w:val="480"/>
      <w:marRight w:val="0"/>
      <w:marTop w:val="0"/>
      <w:marBottom w:val="0"/>
      <w:divBdr>
        <w:top w:val="none" w:sz="0" w:space="0" w:color="auto"/>
        <w:left w:val="none" w:sz="0" w:space="0" w:color="auto"/>
        <w:bottom w:val="none" w:sz="0" w:space="0" w:color="auto"/>
        <w:right w:val="none" w:sz="0" w:space="0" w:color="auto"/>
      </w:divBdr>
    </w:div>
    <w:div w:id="275908456">
      <w:marLeft w:val="480"/>
      <w:marRight w:val="0"/>
      <w:marTop w:val="0"/>
      <w:marBottom w:val="0"/>
      <w:divBdr>
        <w:top w:val="none" w:sz="0" w:space="0" w:color="auto"/>
        <w:left w:val="none" w:sz="0" w:space="0" w:color="auto"/>
        <w:bottom w:val="none" w:sz="0" w:space="0" w:color="auto"/>
        <w:right w:val="none" w:sz="0" w:space="0" w:color="auto"/>
      </w:divBdr>
    </w:div>
    <w:div w:id="276064251">
      <w:marLeft w:val="480"/>
      <w:marRight w:val="0"/>
      <w:marTop w:val="0"/>
      <w:marBottom w:val="0"/>
      <w:divBdr>
        <w:top w:val="none" w:sz="0" w:space="0" w:color="auto"/>
        <w:left w:val="none" w:sz="0" w:space="0" w:color="auto"/>
        <w:bottom w:val="none" w:sz="0" w:space="0" w:color="auto"/>
        <w:right w:val="none" w:sz="0" w:space="0" w:color="auto"/>
      </w:divBdr>
    </w:div>
    <w:div w:id="276066551">
      <w:marLeft w:val="480"/>
      <w:marRight w:val="0"/>
      <w:marTop w:val="0"/>
      <w:marBottom w:val="0"/>
      <w:divBdr>
        <w:top w:val="none" w:sz="0" w:space="0" w:color="auto"/>
        <w:left w:val="none" w:sz="0" w:space="0" w:color="auto"/>
        <w:bottom w:val="none" w:sz="0" w:space="0" w:color="auto"/>
        <w:right w:val="none" w:sz="0" w:space="0" w:color="auto"/>
      </w:divBdr>
    </w:div>
    <w:div w:id="276104211">
      <w:marLeft w:val="480"/>
      <w:marRight w:val="0"/>
      <w:marTop w:val="0"/>
      <w:marBottom w:val="0"/>
      <w:divBdr>
        <w:top w:val="none" w:sz="0" w:space="0" w:color="auto"/>
        <w:left w:val="none" w:sz="0" w:space="0" w:color="auto"/>
        <w:bottom w:val="none" w:sz="0" w:space="0" w:color="auto"/>
        <w:right w:val="none" w:sz="0" w:space="0" w:color="auto"/>
      </w:divBdr>
    </w:div>
    <w:div w:id="276259239">
      <w:marLeft w:val="480"/>
      <w:marRight w:val="0"/>
      <w:marTop w:val="0"/>
      <w:marBottom w:val="0"/>
      <w:divBdr>
        <w:top w:val="none" w:sz="0" w:space="0" w:color="auto"/>
        <w:left w:val="none" w:sz="0" w:space="0" w:color="auto"/>
        <w:bottom w:val="none" w:sz="0" w:space="0" w:color="auto"/>
        <w:right w:val="none" w:sz="0" w:space="0" w:color="auto"/>
      </w:divBdr>
    </w:div>
    <w:div w:id="276301243">
      <w:marLeft w:val="480"/>
      <w:marRight w:val="0"/>
      <w:marTop w:val="0"/>
      <w:marBottom w:val="0"/>
      <w:divBdr>
        <w:top w:val="none" w:sz="0" w:space="0" w:color="auto"/>
        <w:left w:val="none" w:sz="0" w:space="0" w:color="auto"/>
        <w:bottom w:val="none" w:sz="0" w:space="0" w:color="auto"/>
        <w:right w:val="none" w:sz="0" w:space="0" w:color="auto"/>
      </w:divBdr>
    </w:div>
    <w:div w:id="276329341">
      <w:marLeft w:val="480"/>
      <w:marRight w:val="0"/>
      <w:marTop w:val="0"/>
      <w:marBottom w:val="0"/>
      <w:divBdr>
        <w:top w:val="none" w:sz="0" w:space="0" w:color="auto"/>
        <w:left w:val="none" w:sz="0" w:space="0" w:color="auto"/>
        <w:bottom w:val="none" w:sz="0" w:space="0" w:color="auto"/>
        <w:right w:val="none" w:sz="0" w:space="0" w:color="auto"/>
      </w:divBdr>
    </w:div>
    <w:div w:id="276329666">
      <w:marLeft w:val="480"/>
      <w:marRight w:val="0"/>
      <w:marTop w:val="0"/>
      <w:marBottom w:val="0"/>
      <w:divBdr>
        <w:top w:val="none" w:sz="0" w:space="0" w:color="auto"/>
        <w:left w:val="none" w:sz="0" w:space="0" w:color="auto"/>
        <w:bottom w:val="none" w:sz="0" w:space="0" w:color="auto"/>
        <w:right w:val="none" w:sz="0" w:space="0" w:color="auto"/>
      </w:divBdr>
    </w:div>
    <w:div w:id="276330147">
      <w:marLeft w:val="480"/>
      <w:marRight w:val="0"/>
      <w:marTop w:val="0"/>
      <w:marBottom w:val="0"/>
      <w:divBdr>
        <w:top w:val="none" w:sz="0" w:space="0" w:color="auto"/>
        <w:left w:val="none" w:sz="0" w:space="0" w:color="auto"/>
        <w:bottom w:val="none" w:sz="0" w:space="0" w:color="auto"/>
        <w:right w:val="none" w:sz="0" w:space="0" w:color="auto"/>
      </w:divBdr>
    </w:div>
    <w:div w:id="276378403">
      <w:marLeft w:val="480"/>
      <w:marRight w:val="0"/>
      <w:marTop w:val="0"/>
      <w:marBottom w:val="0"/>
      <w:divBdr>
        <w:top w:val="none" w:sz="0" w:space="0" w:color="auto"/>
        <w:left w:val="none" w:sz="0" w:space="0" w:color="auto"/>
        <w:bottom w:val="none" w:sz="0" w:space="0" w:color="auto"/>
        <w:right w:val="none" w:sz="0" w:space="0" w:color="auto"/>
      </w:divBdr>
    </w:div>
    <w:div w:id="276379721">
      <w:marLeft w:val="480"/>
      <w:marRight w:val="0"/>
      <w:marTop w:val="0"/>
      <w:marBottom w:val="0"/>
      <w:divBdr>
        <w:top w:val="none" w:sz="0" w:space="0" w:color="auto"/>
        <w:left w:val="none" w:sz="0" w:space="0" w:color="auto"/>
        <w:bottom w:val="none" w:sz="0" w:space="0" w:color="auto"/>
        <w:right w:val="none" w:sz="0" w:space="0" w:color="auto"/>
      </w:divBdr>
    </w:div>
    <w:div w:id="276451751">
      <w:marLeft w:val="480"/>
      <w:marRight w:val="0"/>
      <w:marTop w:val="0"/>
      <w:marBottom w:val="0"/>
      <w:divBdr>
        <w:top w:val="none" w:sz="0" w:space="0" w:color="auto"/>
        <w:left w:val="none" w:sz="0" w:space="0" w:color="auto"/>
        <w:bottom w:val="none" w:sz="0" w:space="0" w:color="auto"/>
        <w:right w:val="none" w:sz="0" w:space="0" w:color="auto"/>
      </w:divBdr>
    </w:div>
    <w:div w:id="276720712">
      <w:marLeft w:val="480"/>
      <w:marRight w:val="0"/>
      <w:marTop w:val="0"/>
      <w:marBottom w:val="0"/>
      <w:divBdr>
        <w:top w:val="none" w:sz="0" w:space="0" w:color="auto"/>
        <w:left w:val="none" w:sz="0" w:space="0" w:color="auto"/>
        <w:bottom w:val="none" w:sz="0" w:space="0" w:color="auto"/>
        <w:right w:val="none" w:sz="0" w:space="0" w:color="auto"/>
      </w:divBdr>
    </w:div>
    <w:div w:id="276721003">
      <w:marLeft w:val="480"/>
      <w:marRight w:val="0"/>
      <w:marTop w:val="0"/>
      <w:marBottom w:val="0"/>
      <w:divBdr>
        <w:top w:val="none" w:sz="0" w:space="0" w:color="auto"/>
        <w:left w:val="none" w:sz="0" w:space="0" w:color="auto"/>
        <w:bottom w:val="none" w:sz="0" w:space="0" w:color="auto"/>
        <w:right w:val="none" w:sz="0" w:space="0" w:color="auto"/>
      </w:divBdr>
    </w:div>
    <w:div w:id="276723191">
      <w:marLeft w:val="480"/>
      <w:marRight w:val="0"/>
      <w:marTop w:val="0"/>
      <w:marBottom w:val="0"/>
      <w:divBdr>
        <w:top w:val="none" w:sz="0" w:space="0" w:color="auto"/>
        <w:left w:val="none" w:sz="0" w:space="0" w:color="auto"/>
        <w:bottom w:val="none" w:sz="0" w:space="0" w:color="auto"/>
        <w:right w:val="none" w:sz="0" w:space="0" w:color="auto"/>
      </w:divBdr>
    </w:div>
    <w:div w:id="276761158">
      <w:marLeft w:val="480"/>
      <w:marRight w:val="0"/>
      <w:marTop w:val="0"/>
      <w:marBottom w:val="0"/>
      <w:divBdr>
        <w:top w:val="none" w:sz="0" w:space="0" w:color="auto"/>
        <w:left w:val="none" w:sz="0" w:space="0" w:color="auto"/>
        <w:bottom w:val="none" w:sz="0" w:space="0" w:color="auto"/>
        <w:right w:val="none" w:sz="0" w:space="0" w:color="auto"/>
      </w:divBdr>
    </w:div>
    <w:div w:id="276764887">
      <w:marLeft w:val="480"/>
      <w:marRight w:val="0"/>
      <w:marTop w:val="0"/>
      <w:marBottom w:val="0"/>
      <w:divBdr>
        <w:top w:val="none" w:sz="0" w:space="0" w:color="auto"/>
        <w:left w:val="none" w:sz="0" w:space="0" w:color="auto"/>
        <w:bottom w:val="none" w:sz="0" w:space="0" w:color="auto"/>
        <w:right w:val="none" w:sz="0" w:space="0" w:color="auto"/>
      </w:divBdr>
    </w:div>
    <w:div w:id="276834899">
      <w:marLeft w:val="480"/>
      <w:marRight w:val="0"/>
      <w:marTop w:val="0"/>
      <w:marBottom w:val="0"/>
      <w:divBdr>
        <w:top w:val="none" w:sz="0" w:space="0" w:color="auto"/>
        <w:left w:val="none" w:sz="0" w:space="0" w:color="auto"/>
        <w:bottom w:val="none" w:sz="0" w:space="0" w:color="auto"/>
        <w:right w:val="none" w:sz="0" w:space="0" w:color="auto"/>
      </w:divBdr>
    </w:div>
    <w:div w:id="276835844">
      <w:marLeft w:val="480"/>
      <w:marRight w:val="0"/>
      <w:marTop w:val="0"/>
      <w:marBottom w:val="0"/>
      <w:divBdr>
        <w:top w:val="none" w:sz="0" w:space="0" w:color="auto"/>
        <w:left w:val="none" w:sz="0" w:space="0" w:color="auto"/>
        <w:bottom w:val="none" w:sz="0" w:space="0" w:color="auto"/>
        <w:right w:val="none" w:sz="0" w:space="0" w:color="auto"/>
      </w:divBdr>
    </w:div>
    <w:div w:id="276912332">
      <w:marLeft w:val="480"/>
      <w:marRight w:val="0"/>
      <w:marTop w:val="0"/>
      <w:marBottom w:val="0"/>
      <w:divBdr>
        <w:top w:val="none" w:sz="0" w:space="0" w:color="auto"/>
        <w:left w:val="none" w:sz="0" w:space="0" w:color="auto"/>
        <w:bottom w:val="none" w:sz="0" w:space="0" w:color="auto"/>
        <w:right w:val="none" w:sz="0" w:space="0" w:color="auto"/>
      </w:divBdr>
    </w:div>
    <w:div w:id="276912856">
      <w:marLeft w:val="480"/>
      <w:marRight w:val="0"/>
      <w:marTop w:val="0"/>
      <w:marBottom w:val="0"/>
      <w:divBdr>
        <w:top w:val="none" w:sz="0" w:space="0" w:color="auto"/>
        <w:left w:val="none" w:sz="0" w:space="0" w:color="auto"/>
        <w:bottom w:val="none" w:sz="0" w:space="0" w:color="auto"/>
        <w:right w:val="none" w:sz="0" w:space="0" w:color="auto"/>
      </w:divBdr>
    </w:div>
    <w:div w:id="276955813">
      <w:marLeft w:val="480"/>
      <w:marRight w:val="0"/>
      <w:marTop w:val="0"/>
      <w:marBottom w:val="0"/>
      <w:divBdr>
        <w:top w:val="none" w:sz="0" w:space="0" w:color="auto"/>
        <w:left w:val="none" w:sz="0" w:space="0" w:color="auto"/>
        <w:bottom w:val="none" w:sz="0" w:space="0" w:color="auto"/>
        <w:right w:val="none" w:sz="0" w:space="0" w:color="auto"/>
      </w:divBdr>
    </w:div>
    <w:div w:id="276957671">
      <w:marLeft w:val="480"/>
      <w:marRight w:val="0"/>
      <w:marTop w:val="0"/>
      <w:marBottom w:val="0"/>
      <w:divBdr>
        <w:top w:val="none" w:sz="0" w:space="0" w:color="auto"/>
        <w:left w:val="none" w:sz="0" w:space="0" w:color="auto"/>
        <w:bottom w:val="none" w:sz="0" w:space="0" w:color="auto"/>
        <w:right w:val="none" w:sz="0" w:space="0" w:color="auto"/>
      </w:divBdr>
    </w:div>
    <w:div w:id="276958703">
      <w:marLeft w:val="480"/>
      <w:marRight w:val="0"/>
      <w:marTop w:val="0"/>
      <w:marBottom w:val="0"/>
      <w:divBdr>
        <w:top w:val="none" w:sz="0" w:space="0" w:color="auto"/>
        <w:left w:val="none" w:sz="0" w:space="0" w:color="auto"/>
        <w:bottom w:val="none" w:sz="0" w:space="0" w:color="auto"/>
        <w:right w:val="none" w:sz="0" w:space="0" w:color="auto"/>
      </w:divBdr>
    </w:div>
    <w:div w:id="276986820">
      <w:marLeft w:val="480"/>
      <w:marRight w:val="0"/>
      <w:marTop w:val="0"/>
      <w:marBottom w:val="0"/>
      <w:divBdr>
        <w:top w:val="none" w:sz="0" w:space="0" w:color="auto"/>
        <w:left w:val="none" w:sz="0" w:space="0" w:color="auto"/>
        <w:bottom w:val="none" w:sz="0" w:space="0" w:color="auto"/>
        <w:right w:val="none" w:sz="0" w:space="0" w:color="auto"/>
      </w:divBdr>
    </w:div>
    <w:div w:id="277030021">
      <w:marLeft w:val="480"/>
      <w:marRight w:val="0"/>
      <w:marTop w:val="0"/>
      <w:marBottom w:val="0"/>
      <w:divBdr>
        <w:top w:val="none" w:sz="0" w:space="0" w:color="auto"/>
        <w:left w:val="none" w:sz="0" w:space="0" w:color="auto"/>
        <w:bottom w:val="none" w:sz="0" w:space="0" w:color="auto"/>
        <w:right w:val="none" w:sz="0" w:space="0" w:color="auto"/>
      </w:divBdr>
    </w:div>
    <w:div w:id="277105203">
      <w:marLeft w:val="480"/>
      <w:marRight w:val="0"/>
      <w:marTop w:val="0"/>
      <w:marBottom w:val="0"/>
      <w:divBdr>
        <w:top w:val="none" w:sz="0" w:space="0" w:color="auto"/>
        <w:left w:val="none" w:sz="0" w:space="0" w:color="auto"/>
        <w:bottom w:val="none" w:sz="0" w:space="0" w:color="auto"/>
        <w:right w:val="none" w:sz="0" w:space="0" w:color="auto"/>
      </w:divBdr>
    </w:div>
    <w:div w:id="277107790">
      <w:marLeft w:val="480"/>
      <w:marRight w:val="0"/>
      <w:marTop w:val="0"/>
      <w:marBottom w:val="0"/>
      <w:divBdr>
        <w:top w:val="none" w:sz="0" w:space="0" w:color="auto"/>
        <w:left w:val="none" w:sz="0" w:space="0" w:color="auto"/>
        <w:bottom w:val="none" w:sz="0" w:space="0" w:color="auto"/>
        <w:right w:val="none" w:sz="0" w:space="0" w:color="auto"/>
      </w:divBdr>
    </w:div>
    <w:div w:id="277108929">
      <w:marLeft w:val="480"/>
      <w:marRight w:val="0"/>
      <w:marTop w:val="0"/>
      <w:marBottom w:val="0"/>
      <w:divBdr>
        <w:top w:val="none" w:sz="0" w:space="0" w:color="auto"/>
        <w:left w:val="none" w:sz="0" w:space="0" w:color="auto"/>
        <w:bottom w:val="none" w:sz="0" w:space="0" w:color="auto"/>
        <w:right w:val="none" w:sz="0" w:space="0" w:color="auto"/>
      </w:divBdr>
    </w:div>
    <w:div w:id="277152190">
      <w:marLeft w:val="480"/>
      <w:marRight w:val="0"/>
      <w:marTop w:val="0"/>
      <w:marBottom w:val="0"/>
      <w:divBdr>
        <w:top w:val="none" w:sz="0" w:space="0" w:color="auto"/>
        <w:left w:val="none" w:sz="0" w:space="0" w:color="auto"/>
        <w:bottom w:val="none" w:sz="0" w:space="0" w:color="auto"/>
        <w:right w:val="none" w:sz="0" w:space="0" w:color="auto"/>
      </w:divBdr>
    </w:div>
    <w:div w:id="277152531">
      <w:marLeft w:val="480"/>
      <w:marRight w:val="0"/>
      <w:marTop w:val="0"/>
      <w:marBottom w:val="0"/>
      <w:divBdr>
        <w:top w:val="none" w:sz="0" w:space="0" w:color="auto"/>
        <w:left w:val="none" w:sz="0" w:space="0" w:color="auto"/>
        <w:bottom w:val="none" w:sz="0" w:space="0" w:color="auto"/>
        <w:right w:val="none" w:sz="0" w:space="0" w:color="auto"/>
      </w:divBdr>
    </w:div>
    <w:div w:id="277177101">
      <w:marLeft w:val="480"/>
      <w:marRight w:val="0"/>
      <w:marTop w:val="0"/>
      <w:marBottom w:val="0"/>
      <w:divBdr>
        <w:top w:val="none" w:sz="0" w:space="0" w:color="auto"/>
        <w:left w:val="none" w:sz="0" w:space="0" w:color="auto"/>
        <w:bottom w:val="none" w:sz="0" w:space="0" w:color="auto"/>
        <w:right w:val="none" w:sz="0" w:space="0" w:color="auto"/>
      </w:divBdr>
    </w:div>
    <w:div w:id="277222367">
      <w:marLeft w:val="480"/>
      <w:marRight w:val="0"/>
      <w:marTop w:val="0"/>
      <w:marBottom w:val="0"/>
      <w:divBdr>
        <w:top w:val="none" w:sz="0" w:space="0" w:color="auto"/>
        <w:left w:val="none" w:sz="0" w:space="0" w:color="auto"/>
        <w:bottom w:val="none" w:sz="0" w:space="0" w:color="auto"/>
        <w:right w:val="none" w:sz="0" w:space="0" w:color="auto"/>
      </w:divBdr>
    </w:div>
    <w:div w:id="277224108">
      <w:marLeft w:val="480"/>
      <w:marRight w:val="0"/>
      <w:marTop w:val="0"/>
      <w:marBottom w:val="0"/>
      <w:divBdr>
        <w:top w:val="none" w:sz="0" w:space="0" w:color="auto"/>
        <w:left w:val="none" w:sz="0" w:space="0" w:color="auto"/>
        <w:bottom w:val="none" w:sz="0" w:space="0" w:color="auto"/>
        <w:right w:val="none" w:sz="0" w:space="0" w:color="auto"/>
      </w:divBdr>
    </w:div>
    <w:div w:id="277294327">
      <w:marLeft w:val="480"/>
      <w:marRight w:val="0"/>
      <w:marTop w:val="0"/>
      <w:marBottom w:val="0"/>
      <w:divBdr>
        <w:top w:val="none" w:sz="0" w:space="0" w:color="auto"/>
        <w:left w:val="none" w:sz="0" w:space="0" w:color="auto"/>
        <w:bottom w:val="none" w:sz="0" w:space="0" w:color="auto"/>
        <w:right w:val="none" w:sz="0" w:space="0" w:color="auto"/>
      </w:divBdr>
    </w:div>
    <w:div w:id="277369910">
      <w:marLeft w:val="480"/>
      <w:marRight w:val="0"/>
      <w:marTop w:val="0"/>
      <w:marBottom w:val="0"/>
      <w:divBdr>
        <w:top w:val="none" w:sz="0" w:space="0" w:color="auto"/>
        <w:left w:val="none" w:sz="0" w:space="0" w:color="auto"/>
        <w:bottom w:val="none" w:sz="0" w:space="0" w:color="auto"/>
        <w:right w:val="none" w:sz="0" w:space="0" w:color="auto"/>
      </w:divBdr>
    </w:div>
    <w:div w:id="277488560">
      <w:marLeft w:val="480"/>
      <w:marRight w:val="0"/>
      <w:marTop w:val="0"/>
      <w:marBottom w:val="0"/>
      <w:divBdr>
        <w:top w:val="none" w:sz="0" w:space="0" w:color="auto"/>
        <w:left w:val="none" w:sz="0" w:space="0" w:color="auto"/>
        <w:bottom w:val="none" w:sz="0" w:space="0" w:color="auto"/>
        <w:right w:val="none" w:sz="0" w:space="0" w:color="auto"/>
      </w:divBdr>
    </w:div>
    <w:div w:id="277496809">
      <w:marLeft w:val="480"/>
      <w:marRight w:val="0"/>
      <w:marTop w:val="0"/>
      <w:marBottom w:val="0"/>
      <w:divBdr>
        <w:top w:val="none" w:sz="0" w:space="0" w:color="auto"/>
        <w:left w:val="none" w:sz="0" w:space="0" w:color="auto"/>
        <w:bottom w:val="none" w:sz="0" w:space="0" w:color="auto"/>
        <w:right w:val="none" w:sz="0" w:space="0" w:color="auto"/>
      </w:divBdr>
    </w:div>
    <w:div w:id="277570849">
      <w:marLeft w:val="480"/>
      <w:marRight w:val="0"/>
      <w:marTop w:val="0"/>
      <w:marBottom w:val="0"/>
      <w:divBdr>
        <w:top w:val="none" w:sz="0" w:space="0" w:color="auto"/>
        <w:left w:val="none" w:sz="0" w:space="0" w:color="auto"/>
        <w:bottom w:val="none" w:sz="0" w:space="0" w:color="auto"/>
        <w:right w:val="none" w:sz="0" w:space="0" w:color="auto"/>
      </w:divBdr>
    </w:div>
    <w:div w:id="277681568">
      <w:marLeft w:val="480"/>
      <w:marRight w:val="0"/>
      <w:marTop w:val="0"/>
      <w:marBottom w:val="0"/>
      <w:divBdr>
        <w:top w:val="none" w:sz="0" w:space="0" w:color="auto"/>
        <w:left w:val="none" w:sz="0" w:space="0" w:color="auto"/>
        <w:bottom w:val="none" w:sz="0" w:space="0" w:color="auto"/>
        <w:right w:val="none" w:sz="0" w:space="0" w:color="auto"/>
      </w:divBdr>
    </w:div>
    <w:div w:id="277682668">
      <w:marLeft w:val="480"/>
      <w:marRight w:val="0"/>
      <w:marTop w:val="0"/>
      <w:marBottom w:val="0"/>
      <w:divBdr>
        <w:top w:val="none" w:sz="0" w:space="0" w:color="auto"/>
        <w:left w:val="none" w:sz="0" w:space="0" w:color="auto"/>
        <w:bottom w:val="none" w:sz="0" w:space="0" w:color="auto"/>
        <w:right w:val="none" w:sz="0" w:space="0" w:color="auto"/>
      </w:divBdr>
    </w:div>
    <w:div w:id="277687616">
      <w:marLeft w:val="480"/>
      <w:marRight w:val="0"/>
      <w:marTop w:val="0"/>
      <w:marBottom w:val="0"/>
      <w:divBdr>
        <w:top w:val="none" w:sz="0" w:space="0" w:color="auto"/>
        <w:left w:val="none" w:sz="0" w:space="0" w:color="auto"/>
        <w:bottom w:val="none" w:sz="0" w:space="0" w:color="auto"/>
        <w:right w:val="none" w:sz="0" w:space="0" w:color="auto"/>
      </w:divBdr>
    </w:div>
    <w:div w:id="277760475">
      <w:marLeft w:val="480"/>
      <w:marRight w:val="0"/>
      <w:marTop w:val="0"/>
      <w:marBottom w:val="0"/>
      <w:divBdr>
        <w:top w:val="none" w:sz="0" w:space="0" w:color="auto"/>
        <w:left w:val="none" w:sz="0" w:space="0" w:color="auto"/>
        <w:bottom w:val="none" w:sz="0" w:space="0" w:color="auto"/>
        <w:right w:val="none" w:sz="0" w:space="0" w:color="auto"/>
      </w:divBdr>
    </w:div>
    <w:div w:id="277832809">
      <w:marLeft w:val="480"/>
      <w:marRight w:val="0"/>
      <w:marTop w:val="0"/>
      <w:marBottom w:val="0"/>
      <w:divBdr>
        <w:top w:val="none" w:sz="0" w:space="0" w:color="auto"/>
        <w:left w:val="none" w:sz="0" w:space="0" w:color="auto"/>
        <w:bottom w:val="none" w:sz="0" w:space="0" w:color="auto"/>
        <w:right w:val="none" w:sz="0" w:space="0" w:color="auto"/>
      </w:divBdr>
    </w:div>
    <w:div w:id="277835268">
      <w:marLeft w:val="480"/>
      <w:marRight w:val="0"/>
      <w:marTop w:val="0"/>
      <w:marBottom w:val="0"/>
      <w:divBdr>
        <w:top w:val="none" w:sz="0" w:space="0" w:color="auto"/>
        <w:left w:val="none" w:sz="0" w:space="0" w:color="auto"/>
        <w:bottom w:val="none" w:sz="0" w:space="0" w:color="auto"/>
        <w:right w:val="none" w:sz="0" w:space="0" w:color="auto"/>
      </w:divBdr>
    </w:div>
    <w:div w:id="277875130">
      <w:marLeft w:val="480"/>
      <w:marRight w:val="0"/>
      <w:marTop w:val="0"/>
      <w:marBottom w:val="0"/>
      <w:divBdr>
        <w:top w:val="none" w:sz="0" w:space="0" w:color="auto"/>
        <w:left w:val="none" w:sz="0" w:space="0" w:color="auto"/>
        <w:bottom w:val="none" w:sz="0" w:space="0" w:color="auto"/>
        <w:right w:val="none" w:sz="0" w:space="0" w:color="auto"/>
      </w:divBdr>
    </w:div>
    <w:div w:id="277878708">
      <w:marLeft w:val="480"/>
      <w:marRight w:val="0"/>
      <w:marTop w:val="0"/>
      <w:marBottom w:val="0"/>
      <w:divBdr>
        <w:top w:val="none" w:sz="0" w:space="0" w:color="auto"/>
        <w:left w:val="none" w:sz="0" w:space="0" w:color="auto"/>
        <w:bottom w:val="none" w:sz="0" w:space="0" w:color="auto"/>
        <w:right w:val="none" w:sz="0" w:space="0" w:color="auto"/>
      </w:divBdr>
    </w:div>
    <w:div w:id="277879697">
      <w:marLeft w:val="480"/>
      <w:marRight w:val="0"/>
      <w:marTop w:val="0"/>
      <w:marBottom w:val="0"/>
      <w:divBdr>
        <w:top w:val="none" w:sz="0" w:space="0" w:color="auto"/>
        <w:left w:val="none" w:sz="0" w:space="0" w:color="auto"/>
        <w:bottom w:val="none" w:sz="0" w:space="0" w:color="auto"/>
        <w:right w:val="none" w:sz="0" w:space="0" w:color="auto"/>
      </w:divBdr>
    </w:div>
    <w:div w:id="277882153">
      <w:marLeft w:val="480"/>
      <w:marRight w:val="0"/>
      <w:marTop w:val="0"/>
      <w:marBottom w:val="0"/>
      <w:divBdr>
        <w:top w:val="none" w:sz="0" w:space="0" w:color="auto"/>
        <w:left w:val="none" w:sz="0" w:space="0" w:color="auto"/>
        <w:bottom w:val="none" w:sz="0" w:space="0" w:color="auto"/>
        <w:right w:val="none" w:sz="0" w:space="0" w:color="auto"/>
      </w:divBdr>
    </w:div>
    <w:div w:id="277949206">
      <w:marLeft w:val="480"/>
      <w:marRight w:val="0"/>
      <w:marTop w:val="0"/>
      <w:marBottom w:val="0"/>
      <w:divBdr>
        <w:top w:val="none" w:sz="0" w:space="0" w:color="auto"/>
        <w:left w:val="none" w:sz="0" w:space="0" w:color="auto"/>
        <w:bottom w:val="none" w:sz="0" w:space="0" w:color="auto"/>
        <w:right w:val="none" w:sz="0" w:space="0" w:color="auto"/>
      </w:divBdr>
    </w:div>
    <w:div w:id="277952095">
      <w:marLeft w:val="480"/>
      <w:marRight w:val="0"/>
      <w:marTop w:val="0"/>
      <w:marBottom w:val="0"/>
      <w:divBdr>
        <w:top w:val="none" w:sz="0" w:space="0" w:color="auto"/>
        <w:left w:val="none" w:sz="0" w:space="0" w:color="auto"/>
        <w:bottom w:val="none" w:sz="0" w:space="0" w:color="auto"/>
        <w:right w:val="none" w:sz="0" w:space="0" w:color="auto"/>
      </w:divBdr>
    </w:div>
    <w:div w:id="277953160">
      <w:marLeft w:val="480"/>
      <w:marRight w:val="0"/>
      <w:marTop w:val="0"/>
      <w:marBottom w:val="0"/>
      <w:divBdr>
        <w:top w:val="none" w:sz="0" w:space="0" w:color="auto"/>
        <w:left w:val="none" w:sz="0" w:space="0" w:color="auto"/>
        <w:bottom w:val="none" w:sz="0" w:space="0" w:color="auto"/>
        <w:right w:val="none" w:sz="0" w:space="0" w:color="auto"/>
      </w:divBdr>
    </w:div>
    <w:div w:id="278029266">
      <w:marLeft w:val="480"/>
      <w:marRight w:val="0"/>
      <w:marTop w:val="0"/>
      <w:marBottom w:val="0"/>
      <w:divBdr>
        <w:top w:val="none" w:sz="0" w:space="0" w:color="auto"/>
        <w:left w:val="none" w:sz="0" w:space="0" w:color="auto"/>
        <w:bottom w:val="none" w:sz="0" w:space="0" w:color="auto"/>
        <w:right w:val="none" w:sz="0" w:space="0" w:color="auto"/>
      </w:divBdr>
    </w:div>
    <w:div w:id="278070002">
      <w:marLeft w:val="480"/>
      <w:marRight w:val="0"/>
      <w:marTop w:val="0"/>
      <w:marBottom w:val="0"/>
      <w:divBdr>
        <w:top w:val="none" w:sz="0" w:space="0" w:color="auto"/>
        <w:left w:val="none" w:sz="0" w:space="0" w:color="auto"/>
        <w:bottom w:val="none" w:sz="0" w:space="0" w:color="auto"/>
        <w:right w:val="none" w:sz="0" w:space="0" w:color="auto"/>
      </w:divBdr>
    </w:div>
    <w:div w:id="278142599">
      <w:marLeft w:val="480"/>
      <w:marRight w:val="0"/>
      <w:marTop w:val="0"/>
      <w:marBottom w:val="0"/>
      <w:divBdr>
        <w:top w:val="none" w:sz="0" w:space="0" w:color="auto"/>
        <w:left w:val="none" w:sz="0" w:space="0" w:color="auto"/>
        <w:bottom w:val="none" w:sz="0" w:space="0" w:color="auto"/>
        <w:right w:val="none" w:sz="0" w:space="0" w:color="auto"/>
      </w:divBdr>
    </w:div>
    <w:div w:id="278220845">
      <w:marLeft w:val="480"/>
      <w:marRight w:val="0"/>
      <w:marTop w:val="0"/>
      <w:marBottom w:val="0"/>
      <w:divBdr>
        <w:top w:val="none" w:sz="0" w:space="0" w:color="auto"/>
        <w:left w:val="none" w:sz="0" w:space="0" w:color="auto"/>
        <w:bottom w:val="none" w:sz="0" w:space="0" w:color="auto"/>
        <w:right w:val="none" w:sz="0" w:space="0" w:color="auto"/>
      </w:divBdr>
    </w:div>
    <w:div w:id="278227248">
      <w:marLeft w:val="480"/>
      <w:marRight w:val="0"/>
      <w:marTop w:val="0"/>
      <w:marBottom w:val="0"/>
      <w:divBdr>
        <w:top w:val="none" w:sz="0" w:space="0" w:color="auto"/>
        <w:left w:val="none" w:sz="0" w:space="0" w:color="auto"/>
        <w:bottom w:val="none" w:sz="0" w:space="0" w:color="auto"/>
        <w:right w:val="none" w:sz="0" w:space="0" w:color="auto"/>
      </w:divBdr>
    </w:div>
    <w:div w:id="278266915">
      <w:marLeft w:val="480"/>
      <w:marRight w:val="0"/>
      <w:marTop w:val="0"/>
      <w:marBottom w:val="0"/>
      <w:divBdr>
        <w:top w:val="none" w:sz="0" w:space="0" w:color="auto"/>
        <w:left w:val="none" w:sz="0" w:space="0" w:color="auto"/>
        <w:bottom w:val="none" w:sz="0" w:space="0" w:color="auto"/>
        <w:right w:val="none" w:sz="0" w:space="0" w:color="auto"/>
      </w:divBdr>
    </w:div>
    <w:div w:id="278268992">
      <w:marLeft w:val="480"/>
      <w:marRight w:val="0"/>
      <w:marTop w:val="0"/>
      <w:marBottom w:val="0"/>
      <w:divBdr>
        <w:top w:val="none" w:sz="0" w:space="0" w:color="auto"/>
        <w:left w:val="none" w:sz="0" w:space="0" w:color="auto"/>
        <w:bottom w:val="none" w:sz="0" w:space="0" w:color="auto"/>
        <w:right w:val="none" w:sz="0" w:space="0" w:color="auto"/>
      </w:divBdr>
    </w:div>
    <w:div w:id="278269919">
      <w:marLeft w:val="480"/>
      <w:marRight w:val="0"/>
      <w:marTop w:val="0"/>
      <w:marBottom w:val="0"/>
      <w:divBdr>
        <w:top w:val="none" w:sz="0" w:space="0" w:color="auto"/>
        <w:left w:val="none" w:sz="0" w:space="0" w:color="auto"/>
        <w:bottom w:val="none" w:sz="0" w:space="0" w:color="auto"/>
        <w:right w:val="none" w:sz="0" w:space="0" w:color="auto"/>
      </w:divBdr>
    </w:div>
    <w:div w:id="278293434">
      <w:marLeft w:val="480"/>
      <w:marRight w:val="0"/>
      <w:marTop w:val="0"/>
      <w:marBottom w:val="0"/>
      <w:divBdr>
        <w:top w:val="none" w:sz="0" w:space="0" w:color="auto"/>
        <w:left w:val="none" w:sz="0" w:space="0" w:color="auto"/>
        <w:bottom w:val="none" w:sz="0" w:space="0" w:color="auto"/>
        <w:right w:val="none" w:sz="0" w:space="0" w:color="auto"/>
      </w:divBdr>
    </w:div>
    <w:div w:id="278296175">
      <w:marLeft w:val="480"/>
      <w:marRight w:val="0"/>
      <w:marTop w:val="0"/>
      <w:marBottom w:val="0"/>
      <w:divBdr>
        <w:top w:val="none" w:sz="0" w:space="0" w:color="auto"/>
        <w:left w:val="none" w:sz="0" w:space="0" w:color="auto"/>
        <w:bottom w:val="none" w:sz="0" w:space="0" w:color="auto"/>
        <w:right w:val="none" w:sz="0" w:space="0" w:color="auto"/>
      </w:divBdr>
    </w:div>
    <w:div w:id="278335896">
      <w:marLeft w:val="480"/>
      <w:marRight w:val="0"/>
      <w:marTop w:val="0"/>
      <w:marBottom w:val="0"/>
      <w:divBdr>
        <w:top w:val="none" w:sz="0" w:space="0" w:color="auto"/>
        <w:left w:val="none" w:sz="0" w:space="0" w:color="auto"/>
        <w:bottom w:val="none" w:sz="0" w:space="0" w:color="auto"/>
        <w:right w:val="none" w:sz="0" w:space="0" w:color="auto"/>
      </w:divBdr>
    </w:div>
    <w:div w:id="278345037">
      <w:marLeft w:val="480"/>
      <w:marRight w:val="0"/>
      <w:marTop w:val="0"/>
      <w:marBottom w:val="0"/>
      <w:divBdr>
        <w:top w:val="none" w:sz="0" w:space="0" w:color="auto"/>
        <w:left w:val="none" w:sz="0" w:space="0" w:color="auto"/>
        <w:bottom w:val="none" w:sz="0" w:space="0" w:color="auto"/>
        <w:right w:val="none" w:sz="0" w:space="0" w:color="auto"/>
      </w:divBdr>
    </w:div>
    <w:div w:id="278417036">
      <w:marLeft w:val="480"/>
      <w:marRight w:val="0"/>
      <w:marTop w:val="0"/>
      <w:marBottom w:val="0"/>
      <w:divBdr>
        <w:top w:val="none" w:sz="0" w:space="0" w:color="auto"/>
        <w:left w:val="none" w:sz="0" w:space="0" w:color="auto"/>
        <w:bottom w:val="none" w:sz="0" w:space="0" w:color="auto"/>
        <w:right w:val="none" w:sz="0" w:space="0" w:color="auto"/>
      </w:divBdr>
    </w:div>
    <w:div w:id="278488457">
      <w:marLeft w:val="480"/>
      <w:marRight w:val="0"/>
      <w:marTop w:val="0"/>
      <w:marBottom w:val="0"/>
      <w:divBdr>
        <w:top w:val="none" w:sz="0" w:space="0" w:color="auto"/>
        <w:left w:val="none" w:sz="0" w:space="0" w:color="auto"/>
        <w:bottom w:val="none" w:sz="0" w:space="0" w:color="auto"/>
        <w:right w:val="none" w:sz="0" w:space="0" w:color="auto"/>
      </w:divBdr>
    </w:div>
    <w:div w:id="278492619">
      <w:marLeft w:val="480"/>
      <w:marRight w:val="0"/>
      <w:marTop w:val="0"/>
      <w:marBottom w:val="0"/>
      <w:divBdr>
        <w:top w:val="none" w:sz="0" w:space="0" w:color="auto"/>
        <w:left w:val="none" w:sz="0" w:space="0" w:color="auto"/>
        <w:bottom w:val="none" w:sz="0" w:space="0" w:color="auto"/>
        <w:right w:val="none" w:sz="0" w:space="0" w:color="auto"/>
      </w:divBdr>
    </w:div>
    <w:div w:id="278606234">
      <w:marLeft w:val="480"/>
      <w:marRight w:val="0"/>
      <w:marTop w:val="0"/>
      <w:marBottom w:val="0"/>
      <w:divBdr>
        <w:top w:val="none" w:sz="0" w:space="0" w:color="auto"/>
        <w:left w:val="none" w:sz="0" w:space="0" w:color="auto"/>
        <w:bottom w:val="none" w:sz="0" w:space="0" w:color="auto"/>
        <w:right w:val="none" w:sz="0" w:space="0" w:color="auto"/>
      </w:divBdr>
    </w:div>
    <w:div w:id="278613109">
      <w:marLeft w:val="480"/>
      <w:marRight w:val="0"/>
      <w:marTop w:val="0"/>
      <w:marBottom w:val="0"/>
      <w:divBdr>
        <w:top w:val="none" w:sz="0" w:space="0" w:color="auto"/>
        <w:left w:val="none" w:sz="0" w:space="0" w:color="auto"/>
        <w:bottom w:val="none" w:sz="0" w:space="0" w:color="auto"/>
        <w:right w:val="none" w:sz="0" w:space="0" w:color="auto"/>
      </w:divBdr>
    </w:div>
    <w:div w:id="278757343">
      <w:marLeft w:val="480"/>
      <w:marRight w:val="0"/>
      <w:marTop w:val="0"/>
      <w:marBottom w:val="0"/>
      <w:divBdr>
        <w:top w:val="none" w:sz="0" w:space="0" w:color="auto"/>
        <w:left w:val="none" w:sz="0" w:space="0" w:color="auto"/>
        <w:bottom w:val="none" w:sz="0" w:space="0" w:color="auto"/>
        <w:right w:val="none" w:sz="0" w:space="0" w:color="auto"/>
      </w:divBdr>
    </w:div>
    <w:div w:id="278804176">
      <w:marLeft w:val="480"/>
      <w:marRight w:val="0"/>
      <w:marTop w:val="0"/>
      <w:marBottom w:val="0"/>
      <w:divBdr>
        <w:top w:val="none" w:sz="0" w:space="0" w:color="auto"/>
        <w:left w:val="none" w:sz="0" w:space="0" w:color="auto"/>
        <w:bottom w:val="none" w:sz="0" w:space="0" w:color="auto"/>
        <w:right w:val="none" w:sz="0" w:space="0" w:color="auto"/>
      </w:divBdr>
    </w:div>
    <w:div w:id="278807170">
      <w:marLeft w:val="480"/>
      <w:marRight w:val="0"/>
      <w:marTop w:val="0"/>
      <w:marBottom w:val="0"/>
      <w:divBdr>
        <w:top w:val="none" w:sz="0" w:space="0" w:color="auto"/>
        <w:left w:val="none" w:sz="0" w:space="0" w:color="auto"/>
        <w:bottom w:val="none" w:sz="0" w:space="0" w:color="auto"/>
        <w:right w:val="none" w:sz="0" w:space="0" w:color="auto"/>
      </w:divBdr>
    </w:div>
    <w:div w:id="278875932">
      <w:marLeft w:val="480"/>
      <w:marRight w:val="0"/>
      <w:marTop w:val="0"/>
      <w:marBottom w:val="0"/>
      <w:divBdr>
        <w:top w:val="none" w:sz="0" w:space="0" w:color="auto"/>
        <w:left w:val="none" w:sz="0" w:space="0" w:color="auto"/>
        <w:bottom w:val="none" w:sz="0" w:space="0" w:color="auto"/>
        <w:right w:val="none" w:sz="0" w:space="0" w:color="auto"/>
      </w:divBdr>
    </w:div>
    <w:div w:id="278876282">
      <w:marLeft w:val="480"/>
      <w:marRight w:val="0"/>
      <w:marTop w:val="0"/>
      <w:marBottom w:val="0"/>
      <w:divBdr>
        <w:top w:val="none" w:sz="0" w:space="0" w:color="auto"/>
        <w:left w:val="none" w:sz="0" w:space="0" w:color="auto"/>
        <w:bottom w:val="none" w:sz="0" w:space="0" w:color="auto"/>
        <w:right w:val="none" w:sz="0" w:space="0" w:color="auto"/>
      </w:divBdr>
    </w:div>
    <w:div w:id="278923460">
      <w:marLeft w:val="480"/>
      <w:marRight w:val="0"/>
      <w:marTop w:val="0"/>
      <w:marBottom w:val="0"/>
      <w:divBdr>
        <w:top w:val="none" w:sz="0" w:space="0" w:color="auto"/>
        <w:left w:val="none" w:sz="0" w:space="0" w:color="auto"/>
        <w:bottom w:val="none" w:sz="0" w:space="0" w:color="auto"/>
        <w:right w:val="none" w:sz="0" w:space="0" w:color="auto"/>
      </w:divBdr>
    </w:div>
    <w:div w:id="278923730">
      <w:marLeft w:val="480"/>
      <w:marRight w:val="0"/>
      <w:marTop w:val="0"/>
      <w:marBottom w:val="0"/>
      <w:divBdr>
        <w:top w:val="none" w:sz="0" w:space="0" w:color="auto"/>
        <w:left w:val="none" w:sz="0" w:space="0" w:color="auto"/>
        <w:bottom w:val="none" w:sz="0" w:space="0" w:color="auto"/>
        <w:right w:val="none" w:sz="0" w:space="0" w:color="auto"/>
      </w:divBdr>
    </w:div>
    <w:div w:id="278950143">
      <w:marLeft w:val="480"/>
      <w:marRight w:val="0"/>
      <w:marTop w:val="0"/>
      <w:marBottom w:val="0"/>
      <w:divBdr>
        <w:top w:val="none" w:sz="0" w:space="0" w:color="auto"/>
        <w:left w:val="none" w:sz="0" w:space="0" w:color="auto"/>
        <w:bottom w:val="none" w:sz="0" w:space="0" w:color="auto"/>
        <w:right w:val="none" w:sz="0" w:space="0" w:color="auto"/>
      </w:divBdr>
    </w:div>
    <w:div w:id="278994113">
      <w:marLeft w:val="480"/>
      <w:marRight w:val="0"/>
      <w:marTop w:val="0"/>
      <w:marBottom w:val="0"/>
      <w:divBdr>
        <w:top w:val="none" w:sz="0" w:space="0" w:color="auto"/>
        <w:left w:val="none" w:sz="0" w:space="0" w:color="auto"/>
        <w:bottom w:val="none" w:sz="0" w:space="0" w:color="auto"/>
        <w:right w:val="none" w:sz="0" w:space="0" w:color="auto"/>
      </w:divBdr>
    </w:div>
    <w:div w:id="278999493">
      <w:marLeft w:val="480"/>
      <w:marRight w:val="0"/>
      <w:marTop w:val="0"/>
      <w:marBottom w:val="0"/>
      <w:divBdr>
        <w:top w:val="none" w:sz="0" w:space="0" w:color="auto"/>
        <w:left w:val="none" w:sz="0" w:space="0" w:color="auto"/>
        <w:bottom w:val="none" w:sz="0" w:space="0" w:color="auto"/>
        <w:right w:val="none" w:sz="0" w:space="0" w:color="auto"/>
      </w:divBdr>
    </w:div>
    <w:div w:id="279069696">
      <w:marLeft w:val="480"/>
      <w:marRight w:val="0"/>
      <w:marTop w:val="0"/>
      <w:marBottom w:val="0"/>
      <w:divBdr>
        <w:top w:val="none" w:sz="0" w:space="0" w:color="auto"/>
        <w:left w:val="none" w:sz="0" w:space="0" w:color="auto"/>
        <w:bottom w:val="none" w:sz="0" w:space="0" w:color="auto"/>
        <w:right w:val="none" w:sz="0" w:space="0" w:color="auto"/>
      </w:divBdr>
    </w:div>
    <w:div w:id="279117891">
      <w:marLeft w:val="480"/>
      <w:marRight w:val="0"/>
      <w:marTop w:val="0"/>
      <w:marBottom w:val="0"/>
      <w:divBdr>
        <w:top w:val="none" w:sz="0" w:space="0" w:color="auto"/>
        <w:left w:val="none" w:sz="0" w:space="0" w:color="auto"/>
        <w:bottom w:val="none" w:sz="0" w:space="0" w:color="auto"/>
        <w:right w:val="none" w:sz="0" w:space="0" w:color="auto"/>
      </w:divBdr>
    </w:div>
    <w:div w:id="279118234">
      <w:marLeft w:val="480"/>
      <w:marRight w:val="0"/>
      <w:marTop w:val="0"/>
      <w:marBottom w:val="0"/>
      <w:divBdr>
        <w:top w:val="none" w:sz="0" w:space="0" w:color="auto"/>
        <w:left w:val="none" w:sz="0" w:space="0" w:color="auto"/>
        <w:bottom w:val="none" w:sz="0" w:space="0" w:color="auto"/>
        <w:right w:val="none" w:sz="0" w:space="0" w:color="auto"/>
      </w:divBdr>
    </w:div>
    <w:div w:id="279146509">
      <w:marLeft w:val="480"/>
      <w:marRight w:val="0"/>
      <w:marTop w:val="0"/>
      <w:marBottom w:val="0"/>
      <w:divBdr>
        <w:top w:val="none" w:sz="0" w:space="0" w:color="auto"/>
        <w:left w:val="none" w:sz="0" w:space="0" w:color="auto"/>
        <w:bottom w:val="none" w:sz="0" w:space="0" w:color="auto"/>
        <w:right w:val="none" w:sz="0" w:space="0" w:color="auto"/>
      </w:divBdr>
    </w:div>
    <w:div w:id="279262963">
      <w:marLeft w:val="480"/>
      <w:marRight w:val="0"/>
      <w:marTop w:val="0"/>
      <w:marBottom w:val="0"/>
      <w:divBdr>
        <w:top w:val="none" w:sz="0" w:space="0" w:color="auto"/>
        <w:left w:val="none" w:sz="0" w:space="0" w:color="auto"/>
        <w:bottom w:val="none" w:sz="0" w:space="0" w:color="auto"/>
        <w:right w:val="none" w:sz="0" w:space="0" w:color="auto"/>
      </w:divBdr>
    </w:div>
    <w:div w:id="279265959">
      <w:marLeft w:val="480"/>
      <w:marRight w:val="0"/>
      <w:marTop w:val="0"/>
      <w:marBottom w:val="0"/>
      <w:divBdr>
        <w:top w:val="none" w:sz="0" w:space="0" w:color="auto"/>
        <w:left w:val="none" w:sz="0" w:space="0" w:color="auto"/>
        <w:bottom w:val="none" w:sz="0" w:space="0" w:color="auto"/>
        <w:right w:val="none" w:sz="0" w:space="0" w:color="auto"/>
      </w:divBdr>
    </w:div>
    <w:div w:id="279338387">
      <w:marLeft w:val="480"/>
      <w:marRight w:val="0"/>
      <w:marTop w:val="0"/>
      <w:marBottom w:val="0"/>
      <w:divBdr>
        <w:top w:val="none" w:sz="0" w:space="0" w:color="auto"/>
        <w:left w:val="none" w:sz="0" w:space="0" w:color="auto"/>
        <w:bottom w:val="none" w:sz="0" w:space="0" w:color="auto"/>
        <w:right w:val="none" w:sz="0" w:space="0" w:color="auto"/>
      </w:divBdr>
    </w:div>
    <w:div w:id="279339017">
      <w:marLeft w:val="480"/>
      <w:marRight w:val="0"/>
      <w:marTop w:val="0"/>
      <w:marBottom w:val="0"/>
      <w:divBdr>
        <w:top w:val="none" w:sz="0" w:space="0" w:color="auto"/>
        <w:left w:val="none" w:sz="0" w:space="0" w:color="auto"/>
        <w:bottom w:val="none" w:sz="0" w:space="0" w:color="auto"/>
        <w:right w:val="none" w:sz="0" w:space="0" w:color="auto"/>
      </w:divBdr>
    </w:div>
    <w:div w:id="279344053">
      <w:marLeft w:val="480"/>
      <w:marRight w:val="0"/>
      <w:marTop w:val="0"/>
      <w:marBottom w:val="0"/>
      <w:divBdr>
        <w:top w:val="none" w:sz="0" w:space="0" w:color="auto"/>
        <w:left w:val="none" w:sz="0" w:space="0" w:color="auto"/>
        <w:bottom w:val="none" w:sz="0" w:space="0" w:color="auto"/>
        <w:right w:val="none" w:sz="0" w:space="0" w:color="auto"/>
      </w:divBdr>
    </w:div>
    <w:div w:id="279380209">
      <w:marLeft w:val="480"/>
      <w:marRight w:val="0"/>
      <w:marTop w:val="0"/>
      <w:marBottom w:val="0"/>
      <w:divBdr>
        <w:top w:val="none" w:sz="0" w:space="0" w:color="auto"/>
        <w:left w:val="none" w:sz="0" w:space="0" w:color="auto"/>
        <w:bottom w:val="none" w:sz="0" w:space="0" w:color="auto"/>
        <w:right w:val="none" w:sz="0" w:space="0" w:color="auto"/>
      </w:divBdr>
    </w:div>
    <w:div w:id="279385605">
      <w:marLeft w:val="480"/>
      <w:marRight w:val="0"/>
      <w:marTop w:val="0"/>
      <w:marBottom w:val="0"/>
      <w:divBdr>
        <w:top w:val="none" w:sz="0" w:space="0" w:color="auto"/>
        <w:left w:val="none" w:sz="0" w:space="0" w:color="auto"/>
        <w:bottom w:val="none" w:sz="0" w:space="0" w:color="auto"/>
        <w:right w:val="none" w:sz="0" w:space="0" w:color="auto"/>
      </w:divBdr>
    </w:div>
    <w:div w:id="279386012">
      <w:marLeft w:val="480"/>
      <w:marRight w:val="0"/>
      <w:marTop w:val="0"/>
      <w:marBottom w:val="0"/>
      <w:divBdr>
        <w:top w:val="none" w:sz="0" w:space="0" w:color="auto"/>
        <w:left w:val="none" w:sz="0" w:space="0" w:color="auto"/>
        <w:bottom w:val="none" w:sz="0" w:space="0" w:color="auto"/>
        <w:right w:val="none" w:sz="0" w:space="0" w:color="auto"/>
      </w:divBdr>
    </w:div>
    <w:div w:id="279411503">
      <w:marLeft w:val="480"/>
      <w:marRight w:val="0"/>
      <w:marTop w:val="0"/>
      <w:marBottom w:val="0"/>
      <w:divBdr>
        <w:top w:val="none" w:sz="0" w:space="0" w:color="auto"/>
        <w:left w:val="none" w:sz="0" w:space="0" w:color="auto"/>
        <w:bottom w:val="none" w:sz="0" w:space="0" w:color="auto"/>
        <w:right w:val="none" w:sz="0" w:space="0" w:color="auto"/>
      </w:divBdr>
    </w:div>
    <w:div w:id="279453953">
      <w:marLeft w:val="480"/>
      <w:marRight w:val="0"/>
      <w:marTop w:val="0"/>
      <w:marBottom w:val="0"/>
      <w:divBdr>
        <w:top w:val="none" w:sz="0" w:space="0" w:color="auto"/>
        <w:left w:val="none" w:sz="0" w:space="0" w:color="auto"/>
        <w:bottom w:val="none" w:sz="0" w:space="0" w:color="auto"/>
        <w:right w:val="none" w:sz="0" w:space="0" w:color="auto"/>
      </w:divBdr>
    </w:div>
    <w:div w:id="279454986">
      <w:marLeft w:val="480"/>
      <w:marRight w:val="0"/>
      <w:marTop w:val="0"/>
      <w:marBottom w:val="0"/>
      <w:divBdr>
        <w:top w:val="none" w:sz="0" w:space="0" w:color="auto"/>
        <w:left w:val="none" w:sz="0" w:space="0" w:color="auto"/>
        <w:bottom w:val="none" w:sz="0" w:space="0" w:color="auto"/>
        <w:right w:val="none" w:sz="0" w:space="0" w:color="auto"/>
      </w:divBdr>
    </w:div>
    <w:div w:id="279533014">
      <w:marLeft w:val="480"/>
      <w:marRight w:val="0"/>
      <w:marTop w:val="0"/>
      <w:marBottom w:val="0"/>
      <w:divBdr>
        <w:top w:val="none" w:sz="0" w:space="0" w:color="auto"/>
        <w:left w:val="none" w:sz="0" w:space="0" w:color="auto"/>
        <w:bottom w:val="none" w:sz="0" w:space="0" w:color="auto"/>
        <w:right w:val="none" w:sz="0" w:space="0" w:color="auto"/>
      </w:divBdr>
    </w:div>
    <w:div w:id="279652124">
      <w:marLeft w:val="480"/>
      <w:marRight w:val="0"/>
      <w:marTop w:val="0"/>
      <w:marBottom w:val="0"/>
      <w:divBdr>
        <w:top w:val="none" w:sz="0" w:space="0" w:color="auto"/>
        <w:left w:val="none" w:sz="0" w:space="0" w:color="auto"/>
        <w:bottom w:val="none" w:sz="0" w:space="0" w:color="auto"/>
        <w:right w:val="none" w:sz="0" w:space="0" w:color="auto"/>
      </w:divBdr>
    </w:div>
    <w:div w:id="279653077">
      <w:marLeft w:val="480"/>
      <w:marRight w:val="0"/>
      <w:marTop w:val="0"/>
      <w:marBottom w:val="0"/>
      <w:divBdr>
        <w:top w:val="none" w:sz="0" w:space="0" w:color="auto"/>
        <w:left w:val="none" w:sz="0" w:space="0" w:color="auto"/>
        <w:bottom w:val="none" w:sz="0" w:space="0" w:color="auto"/>
        <w:right w:val="none" w:sz="0" w:space="0" w:color="auto"/>
      </w:divBdr>
    </w:div>
    <w:div w:id="279731236">
      <w:marLeft w:val="480"/>
      <w:marRight w:val="0"/>
      <w:marTop w:val="0"/>
      <w:marBottom w:val="0"/>
      <w:divBdr>
        <w:top w:val="none" w:sz="0" w:space="0" w:color="auto"/>
        <w:left w:val="none" w:sz="0" w:space="0" w:color="auto"/>
        <w:bottom w:val="none" w:sz="0" w:space="0" w:color="auto"/>
        <w:right w:val="none" w:sz="0" w:space="0" w:color="auto"/>
      </w:divBdr>
    </w:div>
    <w:div w:id="279804025">
      <w:marLeft w:val="480"/>
      <w:marRight w:val="0"/>
      <w:marTop w:val="0"/>
      <w:marBottom w:val="0"/>
      <w:divBdr>
        <w:top w:val="none" w:sz="0" w:space="0" w:color="auto"/>
        <w:left w:val="none" w:sz="0" w:space="0" w:color="auto"/>
        <w:bottom w:val="none" w:sz="0" w:space="0" w:color="auto"/>
        <w:right w:val="none" w:sz="0" w:space="0" w:color="auto"/>
      </w:divBdr>
    </w:div>
    <w:div w:id="279805903">
      <w:marLeft w:val="480"/>
      <w:marRight w:val="0"/>
      <w:marTop w:val="0"/>
      <w:marBottom w:val="0"/>
      <w:divBdr>
        <w:top w:val="none" w:sz="0" w:space="0" w:color="auto"/>
        <w:left w:val="none" w:sz="0" w:space="0" w:color="auto"/>
        <w:bottom w:val="none" w:sz="0" w:space="0" w:color="auto"/>
        <w:right w:val="none" w:sz="0" w:space="0" w:color="auto"/>
      </w:divBdr>
    </w:div>
    <w:div w:id="279841802">
      <w:marLeft w:val="480"/>
      <w:marRight w:val="0"/>
      <w:marTop w:val="0"/>
      <w:marBottom w:val="0"/>
      <w:divBdr>
        <w:top w:val="none" w:sz="0" w:space="0" w:color="auto"/>
        <w:left w:val="none" w:sz="0" w:space="0" w:color="auto"/>
        <w:bottom w:val="none" w:sz="0" w:space="0" w:color="auto"/>
        <w:right w:val="none" w:sz="0" w:space="0" w:color="auto"/>
      </w:divBdr>
    </w:div>
    <w:div w:id="279915165">
      <w:marLeft w:val="480"/>
      <w:marRight w:val="0"/>
      <w:marTop w:val="0"/>
      <w:marBottom w:val="0"/>
      <w:divBdr>
        <w:top w:val="none" w:sz="0" w:space="0" w:color="auto"/>
        <w:left w:val="none" w:sz="0" w:space="0" w:color="auto"/>
        <w:bottom w:val="none" w:sz="0" w:space="0" w:color="auto"/>
        <w:right w:val="none" w:sz="0" w:space="0" w:color="auto"/>
      </w:divBdr>
    </w:div>
    <w:div w:id="279917807">
      <w:marLeft w:val="480"/>
      <w:marRight w:val="0"/>
      <w:marTop w:val="0"/>
      <w:marBottom w:val="0"/>
      <w:divBdr>
        <w:top w:val="none" w:sz="0" w:space="0" w:color="auto"/>
        <w:left w:val="none" w:sz="0" w:space="0" w:color="auto"/>
        <w:bottom w:val="none" w:sz="0" w:space="0" w:color="auto"/>
        <w:right w:val="none" w:sz="0" w:space="0" w:color="auto"/>
      </w:divBdr>
    </w:div>
    <w:div w:id="279991183">
      <w:marLeft w:val="480"/>
      <w:marRight w:val="0"/>
      <w:marTop w:val="0"/>
      <w:marBottom w:val="0"/>
      <w:divBdr>
        <w:top w:val="none" w:sz="0" w:space="0" w:color="auto"/>
        <w:left w:val="none" w:sz="0" w:space="0" w:color="auto"/>
        <w:bottom w:val="none" w:sz="0" w:space="0" w:color="auto"/>
        <w:right w:val="none" w:sz="0" w:space="0" w:color="auto"/>
      </w:divBdr>
    </w:div>
    <w:div w:id="279993739">
      <w:marLeft w:val="480"/>
      <w:marRight w:val="0"/>
      <w:marTop w:val="0"/>
      <w:marBottom w:val="0"/>
      <w:divBdr>
        <w:top w:val="none" w:sz="0" w:space="0" w:color="auto"/>
        <w:left w:val="none" w:sz="0" w:space="0" w:color="auto"/>
        <w:bottom w:val="none" w:sz="0" w:space="0" w:color="auto"/>
        <w:right w:val="none" w:sz="0" w:space="0" w:color="auto"/>
      </w:divBdr>
    </w:div>
    <w:div w:id="279995463">
      <w:marLeft w:val="480"/>
      <w:marRight w:val="0"/>
      <w:marTop w:val="0"/>
      <w:marBottom w:val="0"/>
      <w:divBdr>
        <w:top w:val="none" w:sz="0" w:space="0" w:color="auto"/>
        <w:left w:val="none" w:sz="0" w:space="0" w:color="auto"/>
        <w:bottom w:val="none" w:sz="0" w:space="0" w:color="auto"/>
        <w:right w:val="none" w:sz="0" w:space="0" w:color="auto"/>
      </w:divBdr>
    </w:div>
    <w:div w:id="279998107">
      <w:marLeft w:val="480"/>
      <w:marRight w:val="0"/>
      <w:marTop w:val="0"/>
      <w:marBottom w:val="0"/>
      <w:divBdr>
        <w:top w:val="none" w:sz="0" w:space="0" w:color="auto"/>
        <w:left w:val="none" w:sz="0" w:space="0" w:color="auto"/>
        <w:bottom w:val="none" w:sz="0" w:space="0" w:color="auto"/>
        <w:right w:val="none" w:sz="0" w:space="0" w:color="auto"/>
      </w:divBdr>
    </w:div>
    <w:div w:id="279998298">
      <w:marLeft w:val="480"/>
      <w:marRight w:val="0"/>
      <w:marTop w:val="0"/>
      <w:marBottom w:val="0"/>
      <w:divBdr>
        <w:top w:val="none" w:sz="0" w:space="0" w:color="auto"/>
        <w:left w:val="none" w:sz="0" w:space="0" w:color="auto"/>
        <w:bottom w:val="none" w:sz="0" w:space="0" w:color="auto"/>
        <w:right w:val="none" w:sz="0" w:space="0" w:color="auto"/>
      </w:divBdr>
    </w:div>
    <w:div w:id="279999792">
      <w:marLeft w:val="480"/>
      <w:marRight w:val="0"/>
      <w:marTop w:val="0"/>
      <w:marBottom w:val="0"/>
      <w:divBdr>
        <w:top w:val="none" w:sz="0" w:space="0" w:color="auto"/>
        <w:left w:val="none" w:sz="0" w:space="0" w:color="auto"/>
        <w:bottom w:val="none" w:sz="0" w:space="0" w:color="auto"/>
        <w:right w:val="none" w:sz="0" w:space="0" w:color="auto"/>
      </w:divBdr>
    </w:div>
    <w:div w:id="280036743">
      <w:marLeft w:val="480"/>
      <w:marRight w:val="0"/>
      <w:marTop w:val="0"/>
      <w:marBottom w:val="0"/>
      <w:divBdr>
        <w:top w:val="none" w:sz="0" w:space="0" w:color="auto"/>
        <w:left w:val="none" w:sz="0" w:space="0" w:color="auto"/>
        <w:bottom w:val="none" w:sz="0" w:space="0" w:color="auto"/>
        <w:right w:val="none" w:sz="0" w:space="0" w:color="auto"/>
      </w:divBdr>
    </w:div>
    <w:div w:id="280109947">
      <w:marLeft w:val="480"/>
      <w:marRight w:val="0"/>
      <w:marTop w:val="0"/>
      <w:marBottom w:val="0"/>
      <w:divBdr>
        <w:top w:val="none" w:sz="0" w:space="0" w:color="auto"/>
        <w:left w:val="none" w:sz="0" w:space="0" w:color="auto"/>
        <w:bottom w:val="none" w:sz="0" w:space="0" w:color="auto"/>
        <w:right w:val="none" w:sz="0" w:space="0" w:color="auto"/>
      </w:divBdr>
    </w:div>
    <w:div w:id="280113071">
      <w:marLeft w:val="480"/>
      <w:marRight w:val="0"/>
      <w:marTop w:val="0"/>
      <w:marBottom w:val="0"/>
      <w:divBdr>
        <w:top w:val="none" w:sz="0" w:space="0" w:color="auto"/>
        <w:left w:val="none" w:sz="0" w:space="0" w:color="auto"/>
        <w:bottom w:val="none" w:sz="0" w:space="0" w:color="auto"/>
        <w:right w:val="none" w:sz="0" w:space="0" w:color="auto"/>
      </w:divBdr>
    </w:div>
    <w:div w:id="280117792">
      <w:marLeft w:val="480"/>
      <w:marRight w:val="0"/>
      <w:marTop w:val="0"/>
      <w:marBottom w:val="0"/>
      <w:divBdr>
        <w:top w:val="none" w:sz="0" w:space="0" w:color="auto"/>
        <w:left w:val="none" w:sz="0" w:space="0" w:color="auto"/>
        <w:bottom w:val="none" w:sz="0" w:space="0" w:color="auto"/>
        <w:right w:val="none" w:sz="0" w:space="0" w:color="auto"/>
      </w:divBdr>
    </w:div>
    <w:div w:id="280233584">
      <w:marLeft w:val="480"/>
      <w:marRight w:val="0"/>
      <w:marTop w:val="0"/>
      <w:marBottom w:val="0"/>
      <w:divBdr>
        <w:top w:val="none" w:sz="0" w:space="0" w:color="auto"/>
        <w:left w:val="none" w:sz="0" w:space="0" w:color="auto"/>
        <w:bottom w:val="none" w:sz="0" w:space="0" w:color="auto"/>
        <w:right w:val="none" w:sz="0" w:space="0" w:color="auto"/>
      </w:divBdr>
    </w:div>
    <w:div w:id="280235603">
      <w:marLeft w:val="480"/>
      <w:marRight w:val="0"/>
      <w:marTop w:val="0"/>
      <w:marBottom w:val="0"/>
      <w:divBdr>
        <w:top w:val="none" w:sz="0" w:space="0" w:color="auto"/>
        <w:left w:val="none" w:sz="0" w:space="0" w:color="auto"/>
        <w:bottom w:val="none" w:sz="0" w:space="0" w:color="auto"/>
        <w:right w:val="none" w:sz="0" w:space="0" w:color="auto"/>
      </w:divBdr>
    </w:div>
    <w:div w:id="280262852">
      <w:marLeft w:val="480"/>
      <w:marRight w:val="0"/>
      <w:marTop w:val="0"/>
      <w:marBottom w:val="0"/>
      <w:divBdr>
        <w:top w:val="none" w:sz="0" w:space="0" w:color="auto"/>
        <w:left w:val="none" w:sz="0" w:space="0" w:color="auto"/>
        <w:bottom w:val="none" w:sz="0" w:space="0" w:color="auto"/>
        <w:right w:val="none" w:sz="0" w:space="0" w:color="auto"/>
      </w:divBdr>
    </w:div>
    <w:div w:id="280307369">
      <w:marLeft w:val="480"/>
      <w:marRight w:val="0"/>
      <w:marTop w:val="0"/>
      <w:marBottom w:val="0"/>
      <w:divBdr>
        <w:top w:val="none" w:sz="0" w:space="0" w:color="auto"/>
        <w:left w:val="none" w:sz="0" w:space="0" w:color="auto"/>
        <w:bottom w:val="none" w:sz="0" w:space="0" w:color="auto"/>
        <w:right w:val="none" w:sz="0" w:space="0" w:color="auto"/>
      </w:divBdr>
    </w:div>
    <w:div w:id="280382015">
      <w:marLeft w:val="480"/>
      <w:marRight w:val="0"/>
      <w:marTop w:val="0"/>
      <w:marBottom w:val="0"/>
      <w:divBdr>
        <w:top w:val="none" w:sz="0" w:space="0" w:color="auto"/>
        <w:left w:val="none" w:sz="0" w:space="0" w:color="auto"/>
        <w:bottom w:val="none" w:sz="0" w:space="0" w:color="auto"/>
        <w:right w:val="none" w:sz="0" w:space="0" w:color="auto"/>
      </w:divBdr>
    </w:div>
    <w:div w:id="280454044">
      <w:marLeft w:val="480"/>
      <w:marRight w:val="0"/>
      <w:marTop w:val="0"/>
      <w:marBottom w:val="0"/>
      <w:divBdr>
        <w:top w:val="none" w:sz="0" w:space="0" w:color="auto"/>
        <w:left w:val="none" w:sz="0" w:space="0" w:color="auto"/>
        <w:bottom w:val="none" w:sz="0" w:space="0" w:color="auto"/>
        <w:right w:val="none" w:sz="0" w:space="0" w:color="auto"/>
      </w:divBdr>
    </w:div>
    <w:div w:id="280458520">
      <w:marLeft w:val="480"/>
      <w:marRight w:val="0"/>
      <w:marTop w:val="0"/>
      <w:marBottom w:val="0"/>
      <w:divBdr>
        <w:top w:val="none" w:sz="0" w:space="0" w:color="auto"/>
        <w:left w:val="none" w:sz="0" w:space="0" w:color="auto"/>
        <w:bottom w:val="none" w:sz="0" w:space="0" w:color="auto"/>
        <w:right w:val="none" w:sz="0" w:space="0" w:color="auto"/>
      </w:divBdr>
    </w:div>
    <w:div w:id="280496952">
      <w:marLeft w:val="480"/>
      <w:marRight w:val="0"/>
      <w:marTop w:val="0"/>
      <w:marBottom w:val="0"/>
      <w:divBdr>
        <w:top w:val="none" w:sz="0" w:space="0" w:color="auto"/>
        <w:left w:val="none" w:sz="0" w:space="0" w:color="auto"/>
        <w:bottom w:val="none" w:sz="0" w:space="0" w:color="auto"/>
        <w:right w:val="none" w:sz="0" w:space="0" w:color="auto"/>
      </w:divBdr>
    </w:div>
    <w:div w:id="280497516">
      <w:marLeft w:val="480"/>
      <w:marRight w:val="0"/>
      <w:marTop w:val="0"/>
      <w:marBottom w:val="0"/>
      <w:divBdr>
        <w:top w:val="none" w:sz="0" w:space="0" w:color="auto"/>
        <w:left w:val="none" w:sz="0" w:space="0" w:color="auto"/>
        <w:bottom w:val="none" w:sz="0" w:space="0" w:color="auto"/>
        <w:right w:val="none" w:sz="0" w:space="0" w:color="auto"/>
      </w:divBdr>
    </w:div>
    <w:div w:id="280570846">
      <w:marLeft w:val="480"/>
      <w:marRight w:val="0"/>
      <w:marTop w:val="0"/>
      <w:marBottom w:val="0"/>
      <w:divBdr>
        <w:top w:val="none" w:sz="0" w:space="0" w:color="auto"/>
        <w:left w:val="none" w:sz="0" w:space="0" w:color="auto"/>
        <w:bottom w:val="none" w:sz="0" w:space="0" w:color="auto"/>
        <w:right w:val="none" w:sz="0" w:space="0" w:color="auto"/>
      </w:divBdr>
    </w:div>
    <w:div w:id="280647758">
      <w:marLeft w:val="480"/>
      <w:marRight w:val="0"/>
      <w:marTop w:val="0"/>
      <w:marBottom w:val="0"/>
      <w:divBdr>
        <w:top w:val="none" w:sz="0" w:space="0" w:color="auto"/>
        <w:left w:val="none" w:sz="0" w:space="0" w:color="auto"/>
        <w:bottom w:val="none" w:sz="0" w:space="0" w:color="auto"/>
        <w:right w:val="none" w:sz="0" w:space="0" w:color="auto"/>
      </w:divBdr>
    </w:div>
    <w:div w:id="280764925">
      <w:marLeft w:val="480"/>
      <w:marRight w:val="0"/>
      <w:marTop w:val="0"/>
      <w:marBottom w:val="0"/>
      <w:divBdr>
        <w:top w:val="none" w:sz="0" w:space="0" w:color="auto"/>
        <w:left w:val="none" w:sz="0" w:space="0" w:color="auto"/>
        <w:bottom w:val="none" w:sz="0" w:space="0" w:color="auto"/>
        <w:right w:val="none" w:sz="0" w:space="0" w:color="auto"/>
      </w:divBdr>
    </w:div>
    <w:div w:id="280766311">
      <w:marLeft w:val="480"/>
      <w:marRight w:val="0"/>
      <w:marTop w:val="0"/>
      <w:marBottom w:val="0"/>
      <w:divBdr>
        <w:top w:val="none" w:sz="0" w:space="0" w:color="auto"/>
        <w:left w:val="none" w:sz="0" w:space="0" w:color="auto"/>
        <w:bottom w:val="none" w:sz="0" w:space="0" w:color="auto"/>
        <w:right w:val="none" w:sz="0" w:space="0" w:color="auto"/>
      </w:divBdr>
    </w:div>
    <w:div w:id="280766514">
      <w:marLeft w:val="480"/>
      <w:marRight w:val="0"/>
      <w:marTop w:val="0"/>
      <w:marBottom w:val="0"/>
      <w:divBdr>
        <w:top w:val="none" w:sz="0" w:space="0" w:color="auto"/>
        <w:left w:val="none" w:sz="0" w:space="0" w:color="auto"/>
        <w:bottom w:val="none" w:sz="0" w:space="0" w:color="auto"/>
        <w:right w:val="none" w:sz="0" w:space="0" w:color="auto"/>
      </w:divBdr>
    </w:div>
    <w:div w:id="280767599">
      <w:marLeft w:val="480"/>
      <w:marRight w:val="0"/>
      <w:marTop w:val="0"/>
      <w:marBottom w:val="0"/>
      <w:divBdr>
        <w:top w:val="none" w:sz="0" w:space="0" w:color="auto"/>
        <w:left w:val="none" w:sz="0" w:space="0" w:color="auto"/>
        <w:bottom w:val="none" w:sz="0" w:space="0" w:color="auto"/>
        <w:right w:val="none" w:sz="0" w:space="0" w:color="auto"/>
      </w:divBdr>
    </w:div>
    <w:div w:id="280768646">
      <w:marLeft w:val="480"/>
      <w:marRight w:val="0"/>
      <w:marTop w:val="0"/>
      <w:marBottom w:val="0"/>
      <w:divBdr>
        <w:top w:val="none" w:sz="0" w:space="0" w:color="auto"/>
        <w:left w:val="none" w:sz="0" w:space="0" w:color="auto"/>
        <w:bottom w:val="none" w:sz="0" w:space="0" w:color="auto"/>
        <w:right w:val="none" w:sz="0" w:space="0" w:color="auto"/>
      </w:divBdr>
    </w:div>
    <w:div w:id="280771601">
      <w:marLeft w:val="480"/>
      <w:marRight w:val="0"/>
      <w:marTop w:val="0"/>
      <w:marBottom w:val="0"/>
      <w:divBdr>
        <w:top w:val="none" w:sz="0" w:space="0" w:color="auto"/>
        <w:left w:val="none" w:sz="0" w:space="0" w:color="auto"/>
        <w:bottom w:val="none" w:sz="0" w:space="0" w:color="auto"/>
        <w:right w:val="none" w:sz="0" w:space="0" w:color="auto"/>
      </w:divBdr>
    </w:div>
    <w:div w:id="280772096">
      <w:marLeft w:val="480"/>
      <w:marRight w:val="0"/>
      <w:marTop w:val="0"/>
      <w:marBottom w:val="0"/>
      <w:divBdr>
        <w:top w:val="none" w:sz="0" w:space="0" w:color="auto"/>
        <w:left w:val="none" w:sz="0" w:space="0" w:color="auto"/>
        <w:bottom w:val="none" w:sz="0" w:space="0" w:color="auto"/>
        <w:right w:val="none" w:sz="0" w:space="0" w:color="auto"/>
      </w:divBdr>
    </w:div>
    <w:div w:id="280772690">
      <w:marLeft w:val="480"/>
      <w:marRight w:val="0"/>
      <w:marTop w:val="0"/>
      <w:marBottom w:val="0"/>
      <w:divBdr>
        <w:top w:val="none" w:sz="0" w:space="0" w:color="auto"/>
        <w:left w:val="none" w:sz="0" w:space="0" w:color="auto"/>
        <w:bottom w:val="none" w:sz="0" w:space="0" w:color="auto"/>
        <w:right w:val="none" w:sz="0" w:space="0" w:color="auto"/>
      </w:divBdr>
    </w:div>
    <w:div w:id="281035619">
      <w:marLeft w:val="480"/>
      <w:marRight w:val="0"/>
      <w:marTop w:val="0"/>
      <w:marBottom w:val="0"/>
      <w:divBdr>
        <w:top w:val="none" w:sz="0" w:space="0" w:color="auto"/>
        <w:left w:val="none" w:sz="0" w:space="0" w:color="auto"/>
        <w:bottom w:val="none" w:sz="0" w:space="0" w:color="auto"/>
        <w:right w:val="none" w:sz="0" w:space="0" w:color="auto"/>
      </w:divBdr>
    </w:div>
    <w:div w:id="281035903">
      <w:marLeft w:val="480"/>
      <w:marRight w:val="0"/>
      <w:marTop w:val="0"/>
      <w:marBottom w:val="0"/>
      <w:divBdr>
        <w:top w:val="none" w:sz="0" w:space="0" w:color="auto"/>
        <w:left w:val="none" w:sz="0" w:space="0" w:color="auto"/>
        <w:bottom w:val="none" w:sz="0" w:space="0" w:color="auto"/>
        <w:right w:val="none" w:sz="0" w:space="0" w:color="auto"/>
      </w:divBdr>
    </w:div>
    <w:div w:id="281038118">
      <w:marLeft w:val="480"/>
      <w:marRight w:val="0"/>
      <w:marTop w:val="0"/>
      <w:marBottom w:val="0"/>
      <w:divBdr>
        <w:top w:val="none" w:sz="0" w:space="0" w:color="auto"/>
        <w:left w:val="none" w:sz="0" w:space="0" w:color="auto"/>
        <w:bottom w:val="none" w:sz="0" w:space="0" w:color="auto"/>
        <w:right w:val="none" w:sz="0" w:space="0" w:color="auto"/>
      </w:divBdr>
    </w:div>
    <w:div w:id="281109477">
      <w:marLeft w:val="480"/>
      <w:marRight w:val="0"/>
      <w:marTop w:val="0"/>
      <w:marBottom w:val="0"/>
      <w:divBdr>
        <w:top w:val="none" w:sz="0" w:space="0" w:color="auto"/>
        <w:left w:val="none" w:sz="0" w:space="0" w:color="auto"/>
        <w:bottom w:val="none" w:sz="0" w:space="0" w:color="auto"/>
        <w:right w:val="none" w:sz="0" w:space="0" w:color="auto"/>
      </w:divBdr>
    </w:div>
    <w:div w:id="281154660">
      <w:marLeft w:val="480"/>
      <w:marRight w:val="0"/>
      <w:marTop w:val="0"/>
      <w:marBottom w:val="0"/>
      <w:divBdr>
        <w:top w:val="none" w:sz="0" w:space="0" w:color="auto"/>
        <w:left w:val="none" w:sz="0" w:space="0" w:color="auto"/>
        <w:bottom w:val="none" w:sz="0" w:space="0" w:color="auto"/>
        <w:right w:val="none" w:sz="0" w:space="0" w:color="auto"/>
      </w:divBdr>
    </w:div>
    <w:div w:id="281231007">
      <w:marLeft w:val="480"/>
      <w:marRight w:val="0"/>
      <w:marTop w:val="0"/>
      <w:marBottom w:val="0"/>
      <w:divBdr>
        <w:top w:val="none" w:sz="0" w:space="0" w:color="auto"/>
        <w:left w:val="none" w:sz="0" w:space="0" w:color="auto"/>
        <w:bottom w:val="none" w:sz="0" w:space="0" w:color="auto"/>
        <w:right w:val="none" w:sz="0" w:space="0" w:color="auto"/>
      </w:divBdr>
    </w:div>
    <w:div w:id="281305735">
      <w:marLeft w:val="480"/>
      <w:marRight w:val="0"/>
      <w:marTop w:val="0"/>
      <w:marBottom w:val="0"/>
      <w:divBdr>
        <w:top w:val="none" w:sz="0" w:space="0" w:color="auto"/>
        <w:left w:val="none" w:sz="0" w:space="0" w:color="auto"/>
        <w:bottom w:val="none" w:sz="0" w:space="0" w:color="auto"/>
        <w:right w:val="none" w:sz="0" w:space="0" w:color="auto"/>
      </w:divBdr>
    </w:div>
    <w:div w:id="281309807">
      <w:marLeft w:val="480"/>
      <w:marRight w:val="0"/>
      <w:marTop w:val="0"/>
      <w:marBottom w:val="0"/>
      <w:divBdr>
        <w:top w:val="none" w:sz="0" w:space="0" w:color="auto"/>
        <w:left w:val="none" w:sz="0" w:space="0" w:color="auto"/>
        <w:bottom w:val="none" w:sz="0" w:space="0" w:color="auto"/>
        <w:right w:val="none" w:sz="0" w:space="0" w:color="auto"/>
      </w:divBdr>
    </w:div>
    <w:div w:id="281346465">
      <w:marLeft w:val="480"/>
      <w:marRight w:val="0"/>
      <w:marTop w:val="0"/>
      <w:marBottom w:val="0"/>
      <w:divBdr>
        <w:top w:val="none" w:sz="0" w:space="0" w:color="auto"/>
        <w:left w:val="none" w:sz="0" w:space="0" w:color="auto"/>
        <w:bottom w:val="none" w:sz="0" w:space="0" w:color="auto"/>
        <w:right w:val="none" w:sz="0" w:space="0" w:color="auto"/>
      </w:divBdr>
    </w:div>
    <w:div w:id="281346568">
      <w:marLeft w:val="480"/>
      <w:marRight w:val="0"/>
      <w:marTop w:val="0"/>
      <w:marBottom w:val="0"/>
      <w:divBdr>
        <w:top w:val="none" w:sz="0" w:space="0" w:color="auto"/>
        <w:left w:val="none" w:sz="0" w:space="0" w:color="auto"/>
        <w:bottom w:val="none" w:sz="0" w:space="0" w:color="auto"/>
        <w:right w:val="none" w:sz="0" w:space="0" w:color="auto"/>
      </w:divBdr>
    </w:div>
    <w:div w:id="281347001">
      <w:marLeft w:val="480"/>
      <w:marRight w:val="0"/>
      <w:marTop w:val="0"/>
      <w:marBottom w:val="0"/>
      <w:divBdr>
        <w:top w:val="none" w:sz="0" w:space="0" w:color="auto"/>
        <w:left w:val="none" w:sz="0" w:space="0" w:color="auto"/>
        <w:bottom w:val="none" w:sz="0" w:space="0" w:color="auto"/>
        <w:right w:val="none" w:sz="0" w:space="0" w:color="auto"/>
      </w:divBdr>
    </w:div>
    <w:div w:id="281544277">
      <w:marLeft w:val="480"/>
      <w:marRight w:val="0"/>
      <w:marTop w:val="0"/>
      <w:marBottom w:val="0"/>
      <w:divBdr>
        <w:top w:val="none" w:sz="0" w:space="0" w:color="auto"/>
        <w:left w:val="none" w:sz="0" w:space="0" w:color="auto"/>
        <w:bottom w:val="none" w:sz="0" w:space="0" w:color="auto"/>
        <w:right w:val="none" w:sz="0" w:space="0" w:color="auto"/>
      </w:divBdr>
    </w:div>
    <w:div w:id="281613862">
      <w:marLeft w:val="480"/>
      <w:marRight w:val="0"/>
      <w:marTop w:val="0"/>
      <w:marBottom w:val="0"/>
      <w:divBdr>
        <w:top w:val="none" w:sz="0" w:space="0" w:color="auto"/>
        <w:left w:val="none" w:sz="0" w:space="0" w:color="auto"/>
        <w:bottom w:val="none" w:sz="0" w:space="0" w:color="auto"/>
        <w:right w:val="none" w:sz="0" w:space="0" w:color="auto"/>
      </w:divBdr>
    </w:div>
    <w:div w:id="281617889">
      <w:marLeft w:val="480"/>
      <w:marRight w:val="0"/>
      <w:marTop w:val="0"/>
      <w:marBottom w:val="0"/>
      <w:divBdr>
        <w:top w:val="none" w:sz="0" w:space="0" w:color="auto"/>
        <w:left w:val="none" w:sz="0" w:space="0" w:color="auto"/>
        <w:bottom w:val="none" w:sz="0" w:space="0" w:color="auto"/>
        <w:right w:val="none" w:sz="0" w:space="0" w:color="auto"/>
      </w:divBdr>
    </w:div>
    <w:div w:id="281806072">
      <w:marLeft w:val="480"/>
      <w:marRight w:val="0"/>
      <w:marTop w:val="0"/>
      <w:marBottom w:val="0"/>
      <w:divBdr>
        <w:top w:val="none" w:sz="0" w:space="0" w:color="auto"/>
        <w:left w:val="none" w:sz="0" w:space="0" w:color="auto"/>
        <w:bottom w:val="none" w:sz="0" w:space="0" w:color="auto"/>
        <w:right w:val="none" w:sz="0" w:space="0" w:color="auto"/>
      </w:divBdr>
    </w:div>
    <w:div w:id="281888102">
      <w:marLeft w:val="480"/>
      <w:marRight w:val="0"/>
      <w:marTop w:val="0"/>
      <w:marBottom w:val="0"/>
      <w:divBdr>
        <w:top w:val="none" w:sz="0" w:space="0" w:color="auto"/>
        <w:left w:val="none" w:sz="0" w:space="0" w:color="auto"/>
        <w:bottom w:val="none" w:sz="0" w:space="0" w:color="auto"/>
        <w:right w:val="none" w:sz="0" w:space="0" w:color="auto"/>
      </w:divBdr>
    </w:div>
    <w:div w:id="281960437">
      <w:marLeft w:val="480"/>
      <w:marRight w:val="0"/>
      <w:marTop w:val="0"/>
      <w:marBottom w:val="0"/>
      <w:divBdr>
        <w:top w:val="none" w:sz="0" w:space="0" w:color="auto"/>
        <w:left w:val="none" w:sz="0" w:space="0" w:color="auto"/>
        <w:bottom w:val="none" w:sz="0" w:space="0" w:color="auto"/>
        <w:right w:val="none" w:sz="0" w:space="0" w:color="auto"/>
      </w:divBdr>
    </w:div>
    <w:div w:id="281963872">
      <w:marLeft w:val="480"/>
      <w:marRight w:val="0"/>
      <w:marTop w:val="0"/>
      <w:marBottom w:val="0"/>
      <w:divBdr>
        <w:top w:val="none" w:sz="0" w:space="0" w:color="auto"/>
        <w:left w:val="none" w:sz="0" w:space="0" w:color="auto"/>
        <w:bottom w:val="none" w:sz="0" w:space="0" w:color="auto"/>
        <w:right w:val="none" w:sz="0" w:space="0" w:color="auto"/>
      </w:divBdr>
    </w:div>
    <w:div w:id="282082796">
      <w:marLeft w:val="480"/>
      <w:marRight w:val="0"/>
      <w:marTop w:val="0"/>
      <w:marBottom w:val="0"/>
      <w:divBdr>
        <w:top w:val="none" w:sz="0" w:space="0" w:color="auto"/>
        <w:left w:val="none" w:sz="0" w:space="0" w:color="auto"/>
        <w:bottom w:val="none" w:sz="0" w:space="0" w:color="auto"/>
        <w:right w:val="none" w:sz="0" w:space="0" w:color="auto"/>
      </w:divBdr>
    </w:div>
    <w:div w:id="282083297">
      <w:marLeft w:val="480"/>
      <w:marRight w:val="0"/>
      <w:marTop w:val="0"/>
      <w:marBottom w:val="0"/>
      <w:divBdr>
        <w:top w:val="none" w:sz="0" w:space="0" w:color="auto"/>
        <w:left w:val="none" w:sz="0" w:space="0" w:color="auto"/>
        <w:bottom w:val="none" w:sz="0" w:space="0" w:color="auto"/>
        <w:right w:val="none" w:sz="0" w:space="0" w:color="auto"/>
      </w:divBdr>
    </w:div>
    <w:div w:id="282149410">
      <w:marLeft w:val="480"/>
      <w:marRight w:val="0"/>
      <w:marTop w:val="0"/>
      <w:marBottom w:val="0"/>
      <w:divBdr>
        <w:top w:val="none" w:sz="0" w:space="0" w:color="auto"/>
        <w:left w:val="none" w:sz="0" w:space="0" w:color="auto"/>
        <w:bottom w:val="none" w:sz="0" w:space="0" w:color="auto"/>
        <w:right w:val="none" w:sz="0" w:space="0" w:color="auto"/>
      </w:divBdr>
    </w:div>
    <w:div w:id="282149672">
      <w:marLeft w:val="480"/>
      <w:marRight w:val="0"/>
      <w:marTop w:val="0"/>
      <w:marBottom w:val="0"/>
      <w:divBdr>
        <w:top w:val="none" w:sz="0" w:space="0" w:color="auto"/>
        <w:left w:val="none" w:sz="0" w:space="0" w:color="auto"/>
        <w:bottom w:val="none" w:sz="0" w:space="0" w:color="auto"/>
        <w:right w:val="none" w:sz="0" w:space="0" w:color="auto"/>
      </w:divBdr>
    </w:div>
    <w:div w:id="282149843">
      <w:marLeft w:val="480"/>
      <w:marRight w:val="0"/>
      <w:marTop w:val="0"/>
      <w:marBottom w:val="0"/>
      <w:divBdr>
        <w:top w:val="none" w:sz="0" w:space="0" w:color="auto"/>
        <w:left w:val="none" w:sz="0" w:space="0" w:color="auto"/>
        <w:bottom w:val="none" w:sz="0" w:space="0" w:color="auto"/>
        <w:right w:val="none" w:sz="0" w:space="0" w:color="auto"/>
      </w:divBdr>
    </w:div>
    <w:div w:id="282151871">
      <w:marLeft w:val="480"/>
      <w:marRight w:val="0"/>
      <w:marTop w:val="0"/>
      <w:marBottom w:val="0"/>
      <w:divBdr>
        <w:top w:val="none" w:sz="0" w:space="0" w:color="auto"/>
        <w:left w:val="none" w:sz="0" w:space="0" w:color="auto"/>
        <w:bottom w:val="none" w:sz="0" w:space="0" w:color="auto"/>
        <w:right w:val="none" w:sz="0" w:space="0" w:color="auto"/>
      </w:divBdr>
    </w:div>
    <w:div w:id="282200487">
      <w:marLeft w:val="480"/>
      <w:marRight w:val="0"/>
      <w:marTop w:val="0"/>
      <w:marBottom w:val="0"/>
      <w:divBdr>
        <w:top w:val="none" w:sz="0" w:space="0" w:color="auto"/>
        <w:left w:val="none" w:sz="0" w:space="0" w:color="auto"/>
        <w:bottom w:val="none" w:sz="0" w:space="0" w:color="auto"/>
        <w:right w:val="none" w:sz="0" w:space="0" w:color="auto"/>
      </w:divBdr>
    </w:div>
    <w:div w:id="282226196">
      <w:marLeft w:val="480"/>
      <w:marRight w:val="0"/>
      <w:marTop w:val="0"/>
      <w:marBottom w:val="0"/>
      <w:divBdr>
        <w:top w:val="none" w:sz="0" w:space="0" w:color="auto"/>
        <w:left w:val="none" w:sz="0" w:space="0" w:color="auto"/>
        <w:bottom w:val="none" w:sz="0" w:space="0" w:color="auto"/>
        <w:right w:val="none" w:sz="0" w:space="0" w:color="auto"/>
      </w:divBdr>
    </w:div>
    <w:div w:id="282226554">
      <w:marLeft w:val="480"/>
      <w:marRight w:val="0"/>
      <w:marTop w:val="0"/>
      <w:marBottom w:val="0"/>
      <w:divBdr>
        <w:top w:val="none" w:sz="0" w:space="0" w:color="auto"/>
        <w:left w:val="none" w:sz="0" w:space="0" w:color="auto"/>
        <w:bottom w:val="none" w:sz="0" w:space="0" w:color="auto"/>
        <w:right w:val="none" w:sz="0" w:space="0" w:color="auto"/>
      </w:divBdr>
    </w:div>
    <w:div w:id="282226678">
      <w:marLeft w:val="480"/>
      <w:marRight w:val="0"/>
      <w:marTop w:val="0"/>
      <w:marBottom w:val="0"/>
      <w:divBdr>
        <w:top w:val="none" w:sz="0" w:space="0" w:color="auto"/>
        <w:left w:val="none" w:sz="0" w:space="0" w:color="auto"/>
        <w:bottom w:val="none" w:sz="0" w:space="0" w:color="auto"/>
        <w:right w:val="none" w:sz="0" w:space="0" w:color="auto"/>
      </w:divBdr>
    </w:div>
    <w:div w:id="282227490">
      <w:marLeft w:val="480"/>
      <w:marRight w:val="0"/>
      <w:marTop w:val="0"/>
      <w:marBottom w:val="0"/>
      <w:divBdr>
        <w:top w:val="none" w:sz="0" w:space="0" w:color="auto"/>
        <w:left w:val="none" w:sz="0" w:space="0" w:color="auto"/>
        <w:bottom w:val="none" w:sz="0" w:space="0" w:color="auto"/>
        <w:right w:val="none" w:sz="0" w:space="0" w:color="auto"/>
      </w:divBdr>
    </w:div>
    <w:div w:id="282274193">
      <w:marLeft w:val="480"/>
      <w:marRight w:val="0"/>
      <w:marTop w:val="0"/>
      <w:marBottom w:val="0"/>
      <w:divBdr>
        <w:top w:val="none" w:sz="0" w:space="0" w:color="auto"/>
        <w:left w:val="none" w:sz="0" w:space="0" w:color="auto"/>
        <w:bottom w:val="none" w:sz="0" w:space="0" w:color="auto"/>
        <w:right w:val="none" w:sz="0" w:space="0" w:color="auto"/>
      </w:divBdr>
    </w:div>
    <w:div w:id="282426055">
      <w:marLeft w:val="480"/>
      <w:marRight w:val="0"/>
      <w:marTop w:val="0"/>
      <w:marBottom w:val="0"/>
      <w:divBdr>
        <w:top w:val="none" w:sz="0" w:space="0" w:color="auto"/>
        <w:left w:val="none" w:sz="0" w:space="0" w:color="auto"/>
        <w:bottom w:val="none" w:sz="0" w:space="0" w:color="auto"/>
        <w:right w:val="none" w:sz="0" w:space="0" w:color="auto"/>
      </w:divBdr>
    </w:div>
    <w:div w:id="282465388">
      <w:marLeft w:val="480"/>
      <w:marRight w:val="0"/>
      <w:marTop w:val="0"/>
      <w:marBottom w:val="0"/>
      <w:divBdr>
        <w:top w:val="none" w:sz="0" w:space="0" w:color="auto"/>
        <w:left w:val="none" w:sz="0" w:space="0" w:color="auto"/>
        <w:bottom w:val="none" w:sz="0" w:space="0" w:color="auto"/>
        <w:right w:val="none" w:sz="0" w:space="0" w:color="auto"/>
      </w:divBdr>
    </w:div>
    <w:div w:id="282466063">
      <w:marLeft w:val="480"/>
      <w:marRight w:val="0"/>
      <w:marTop w:val="0"/>
      <w:marBottom w:val="0"/>
      <w:divBdr>
        <w:top w:val="none" w:sz="0" w:space="0" w:color="auto"/>
        <w:left w:val="none" w:sz="0" w:space="0" w:color="auto"/>
        <w:bottom w:val="none" w:sz="0" w:space="0" w:color="auto"/>
        <w:right w:val="none" w:sz="0" w:space="0" w:color="auto"/>
      </w:divBdr>
    </w:div>
    <w:div w:id="282468525">
      <w:marLeft w:val="480"/>
      <w:marRight w:val="0"/>
      <w:marTop w:val="0"/>
      <w:marBottom w:val="0"/>
      <w:divBdr>
        <w:top w:val="none" w:sz="0" w:space="0" w:color="auto"/>
        <w:left w:val="none" w:sz="0" w:space="0" w:color="auto"/>
        <w:bottom w:val="none" w:sz="0" w:space="0" w:color="auto"/>
        <w:right w:val="none" w:sz="0" w:space="0" w:color="auto"/>
      </w:divBdr>
    </w:div>
    <w:div w:id="282612003">
      <w:marLeft w:val="480"/>
      <w:marRight w:val="0"/>
      <w:marTop w:val="0"/>
      <w:marBottom w:val="0"/>
      <w:divBdr>
        <w:top w:val="none" w:sz="0" w:space="0" w:color="auto"/>
        <w:left w:val="none" w:sz="0" w:space="0" w:color="auto"/>
        <w:bottom w:val="none" w:sz="0" w:space="0" w:color="auto"/>
        <w:right w:val="none" w:sz="0" w:space="0" w:color="auto"/>
      </w:divBdr>
    </w:div>
    <w:div w:id="282613072">
      <w:marLeft w:val="480"/>
      <w:marRight w:val="0"/>
      <w:marTop w:val="0"/>
      <w:marBottom w:val="0"/>
      <w:divBdr>
        <w:top w:val="none" w:sz="0" w:space="0" w:color="auto"/>
        <w:left w:val="none" w:sz="0" w:space="0" w:color="auto"/>
        <w:bottom w:val="none" w:sz="0" w:space="0" w:color="auto"/>
        <w:right w:val="none" w:sz="0" w:space="0" w:color="auto"/>
      </w:divBdr>
    </w:div>
    <w:div w:id="282615080">
      <w:marLeft w:val="480"/>
      <w:marRight w:val="0"/>
      <w:marTop w:val="0"/>
      <w:marBottom w:val="0"/>
      <w:divBdr>
        <w:top w:val="none" w:sz="0" w:space="0" w:color="auto"/>
        <w:left w:val="none" w:sz="0" w:space="0" w:color="auto"/>
        <w:bottom w:val="none" w:sz="0" w:space="0" w:color="auto"/>
        <w:right w:val="none" w:sz="0" w:space="0" w:color="auto"/>
      </w:divBdr>
    </w:div>
    <w:div w:id="282658445">
      <w:marLeft w:val="480"/>
      <w:marRight w:val="0"/>
      <w:marTop w:val="0"/>
      <w:marBottom w:val="0"/>
      <w:divBdr>
        <w:top w:val="none" w:sz="0" w:space="0" w:color="auto"/>
        <w:left w:val="none" w:sz="0" w:space="0" w:color="auto"/>
        <w:bottom w:val="none" w:sz="0" w:space="0" w:color="auto"/>
        <w:right w:val="none" w:sz="0" w:space="0" w:color="auto"/>
      </w:divBdr>
    </w:div>
    <w:div w:id="282659669">
      <w:marLeft w:val="480"/>
      <w:marRight w:val="0"/>
      <w:marTop w:val="0"/>
      <w:marBottom w:val="0"/>
      <w:divBdr>
        <w:top w:val="none" w:sz="0" w:space="0" w:color="auto"/>
        <w:left w:val="none" w:sz="0" w:space="0" w:color="auto"/>
        <w:bottom w:val="none" w:sz="0" w:space="0" w:color="auto"/>
        <w:right w:val="none" w:sz="0" w:space="0" w:color="auto"/>
      </w:divBdr>
    </w:div>
    <w:div w:id="282659952">
      <w:marLeft w:val="480"/>
      <w:marRight w:val="0"/>
      <w:marTop w:val="0"/>
      <w:marBottom w:val="0"/>
      <w:divBdr>
        <w:top w:val="none" w:sz="0" w:space="0" w:color="auto"/>
        <w:left w:val="none" w:sz="0" w:space="0" w:color="auto"/>
        <w:bottom w:val="none" w:sz="0" w:space="0" w:color="auto"/>
        <w:right w:val="none" w:sz="0" w:space="0" w:color="auto"/>
      </w:divBdr>
    </w:div>
    <w:div w:id="282662235">
      <w:marLeft w:val="480"/>
      <w:marRight w:val="0"/>
      <w:marTop w:val="0"/>
      <w:marBottom w:val="0"/>
      <w:divBdr>
        <w:top w:val="none" w:sz="0" w:space="0" w:color="auto"/>
        <w:left w:val="none" w:sz="0" w:space="0" w:color="auto"/>
        <w:bottom w:val="none" w:sz="0" w:space="0" w:color="auto"/>
        <w:right w:val="none" w:sz="0" w:space="0" w:color="auto"/>
      </w:divBdr>
    </w:div>
    <w:div w:id="282731320">
      <w:marLeft w:val="480"/>
      <w:marRight w:val="0"/>
      <w:marTop w:val="0"/>
      <w:marBottom w:val="0"/>
      <w:divBdr>
        <w:top w:val="none" w:sz="0" w:space="0" w:color="auto"/>
        <w:left w:val="none" w:sz="0" w:space="0" w:color="auto"/>
        <w:bottom w:val="none" w:sz="0" w:space="0" w:color="auto"/>
        <w:right w:val="none" w:sz="0" w:space="0" w:color="auto"/>
      </w:divBdr>
    </w:div>
    <w:div w:id="282732006">
      <w:marLeft w:val="480"/>
      <w:marRight w:val="0"/>
      <w:marTop w:val="0"/>
      <w:marBottom w:val="0"/>
      <w:divBdr>
        <w:top w:val="none" w:sz="0" w:space="0" w:color="auto"/>
        <w:left w:val="none" w:sz="0" w:space="0" w:color="auto"/>
        <w:bottom w:val="none" w:sz="0" w:space="0" w:color="auto"/>
        <w:right w:val="none" w:sz="0" w:space="0" w:color="auto"/>
      </w:divBdr>
    </w:div>
    <w:div w:id="282881400">
      <w:marLeft w:val="480"/>
      <w:marRight w:val="0"/>
      <w:marTop w:val="0"/>
      <w:marBottom w:val="0"/>
      <w:divBdr>
        <w:top w:val="none" w:sz="0" w:space="0" w:color="auto"/>
        <w:left w:val="none" w:sz="0" w:space="0" w:color="auto"/>
        <w:bottom w:val="none" w:sz="0" w:space="0" w:color="auto"/>
        <w:right w:val="none" w:sz="0" w:space="0" w:color="auto"/>
      </w:divBdr>
    </w:div>
    <w:div w:id="282923190">
      <w:marLeft w:val="480"/>
      <w:marRight w:val="0"/>
      <w:marTop w:val="0"/>
      <w:marBottom w:val="0"/>
      <w:divBdr>
        <w:top w:val="none" w:sz="0" w:space="0" w:color="auto"/>
        <w:left w:val="none" w:sz="0" w:space="0" w:color="auto"/>
        <w:bottom w:val="none" w:sz="0" w:space="0" w:color="auto"/>
        <w:right w:val="none" w:sz="0" w:space="0" w:color="auto"/>
      </w:divBdr>
    </w:div>
    <w:div w:id="283074685">
      <w:marLeft w:val="480"/>
      <w:marRight w:val="0"/>
      <w:marTop w:val="0"/>
      <w:marBottom w:val="0"/>
      <w:divBdr>
        <w:top w:val="none" w:sz="0" w:space="0" w:color="auto"/>
        <w:left w:val="none" w:sz="0" w:space="0" w:color="auto"/>
        <w:bottom w:val="none" w:sz="0" w:space="0" w:color="auto"/>
        <w:right w:val="none" w:sz="0" w:space="0" w:color="auto"/>
      </w:divBdr>
    </w:div>
    <w:div w:id="283079673">
      <w:marLeft w:val="480"/>
      <w:marRight w:val="0"/>
      <w:marTop w:val="0"/>
      <w:marBottom w:val="0"/>
      <w:divBdr>
        <w:top w:val="none" w:sz="0" w:space="0" w:color="auto"/>
        <w:left w:val="none" w:sz="0" w:space="0" w:color="auto"/>
        <w:bottom w:val="none" w:sz="0" w:space="0" w:color="auto"/>
        <w:right w:val="none" w:sz="0" w:space="0" w:color="auto"/>
      </w:divBdr>
    </w:div>
    <w:div w:id="283081443">
      <w:marLeft w:val="480"/>
      <w:marRight w:val="0"/>
      <w:marTop w:val="0"/>
      <w:marBottom w:val="0"/>
      <w:divBdr>
        <w:top w:val="none" w:sz="0" w:space="0" w:color="auto"/>
        <w:left w:val="none" w:sz="0" w:space="0" w:color="auto"/>
        <w:bottom w:val="none" w:sz="0" w:space="0" w:color="auto"/>
        <w:right w:val="none" w:sz="0" w:space="0" w:color="auto"/>
      </w:divBdr>
    </w:div>
    <w:div w:id="283119956">
      <w:marLeft w:val="480"/>
      <w:marRight w:val="0"/>
      <w:marTop w:val="0"/>
      <w:marBottom w:val="0"/>
      <w:divBdr>
        <w:top w:val="none" w:sz="0" w:space="0" w:color="auto"/>
        <w:left w:val="none" w:sz="0" w:space="0" w:color="auto"/>
        <w:bottom w:val="none" w:sz="0" w:space="0" w:color="auto"/>
        <w:right w:val="none" w:sz="0" w:space="0" w:color="auto"/>
      </w:divBdr>
    </w:div>
    <w:div w:id="283125537">
      <w:marLeft w:val="480"/>
      <w:marRight w:val="0"/>
      <w:marTop w:val="0"/>
      <w:marBottom w:val="0"/>
      <w:divBdr>
        <w:top w:val="none" w:sz="0" w:space="0" w:color="auto"/>
        <w:left w:val="none" w:sz="0" w:space="0" w:color="auto"/>
        <w:bottom w:val="none" w:sz="0" w:space="0" w:color="auto"/>
        <w:right w:val="none" w:sz="0" w:space="0" w:color="auto"/>
      </w:divBdr>
    </w:div>
    <w:div w:id="283270653">
      <w:marLeft w:val="480"/>
      <w:marRight w:val="0"/>
      <w:marTop w:val="0"/>
      <w:marBottom w:val="0"/>
      <w:divBdr>
        <w:top w:val="none" w:sz="0" w:space="0" w:color="auto"/>
        <w:left w:val="none" w:sz="0" w:space="0" w:color="auto"/>
        <w:bottom w:val="none" w:sz="0" w:space="0" w:color="auto"/>
        <w:right w:val="none" w:sz="0" w:space="0" w:color="auto"/>
      </w:divBdr>
    </w:div>
    <w:div w:id="283271992">
      <w:marLeft w:val="480"/>
      <w:marRight w:val="0"/>
      <w:marTop w:val="0"/>
      <w:marBottom w:val="0"/>
      <w:divBdr>
        <w:top w:val="none" w:sz="0" w:space="0" w:color="auto"/>
        <w:left w:val="none" w:sz="0" w:space="0" w:color="auto"/>
        <w:bottom w:val="none" w:sz="0" w:space="0" w:color="auto"/>
        <w:right w:val="none" w:sz="0" w:space="0" w:color="auto"/>
      </w:divBdr>
    </w:div>
    <w:div w:id="283273849">
      <w:marLeft w:val="480"/>
      <w:marRight w:val="0"/>
      <w:marTop w:val="0"/>
      <w:marBottom w:val="0"/>
      <w:divBdr>
        <w:top w:val="none" w:sz="0" w:space="0" w:color="auto"/>
        <w:left w:val="none" w:sz="0" w:space="0" w:color="auto"/>
        <w:bottom w:val="none" w:sz="0" w:space="0" w:color="auto"/>
        <w:right w:val="none" w:sz="0" w:space="0" w:color="auto"/>
      </w:divBdr>
    </w:div>
    <w:div w:id="283317891">
      <w:marLeft w:val="480"/>
      <w:marRight w:val="0"/>
      <w:marTop w:val="0"/>
      <w:marBottom w:val="0"/>
      <w:divBdr>
        <w:top w:val="none" w:sz="0" w:space="0" w:color="auto"/>
        <w:left w:val="none" w:sz="0" w:space="0" w:color="auto"/>
        <w:bottom w:val="none" w:sz="0" w:space="0" w:color="auto"/>
        <w:right w:val="none" w:sz="0" w:space="0" w:color="auto"/>
      </w:divBdr>
    </w:div>
    <w:div w:id="283385119">
      <w:marLeft w:val="480"/>
      <w:marRight w:val="0"/>
      <w:marTop w:val="0"/>
      <w:marBottom w:val="0"/>
      <w:divBdr>
        <w:top w:val="none" w:sz="0" w:space="0" w:color="auto"/>
        <w:left w:val="none" w:sz="0" w:space="0" w:color="auto"/>
        <w:bottom w:val="none" w:sz="0" w:space="0" w:color="auto"/>
        <w:right w:val="none" w:sz="0" w:space="0" w:color="auto"/>
      </w:divBdr>
    </w:div>
    <w:div w:id="283385484">
      <w:marLeft w:val="480"/>
      <w:marRight w:val="0"/>
      <w:marTop w:val="0"/>
      <w:marBottom w:val="0"/>
      <w:divBdr>
        <w:top w:val="none" w:sz="0" w:space="0" w:color="auto"/>
        <w:left w:val="none" w:sz="0" w:space="0" w:color="auto"/>
        <w:bottom w:val="none" w:sz="0" w:space="0" w:color="auto"/>
        <w:right w:val="none" w:sz="0" w:space="0" w:color="auto"/>
      </w:divBdr>
    </w:div>
    <w:div w:id="283389992">
      <w:marLeft w:val="480"/>
      <w:marRight w:val="0"/>
      <w:marTop w:val="0"/>
      <w:marBottom w:val="0"/>
      <w:divBdr>
        <w:top w:val="none" w:sz="0" w:space="0" w:color="auto"/>
        <w:left w:val="none" w:sz="0" w:space="0" w:color="auto"/>
        <w:bottom w:val="none" w:sz="0" w:space="0" w:color="auto"/>
        <w:right w:val="none" w:sz="0" w:space="0" w:color="auto"/>
      </w:divBdr>
    </w:div>
    <w:div w:id="283391547">
      <w:marLeft w:val="480"/>
      <w:marRight w:val="0"/>
      <w:marTop w:val="0"/>
      <w:marBottom w:val="0"/>
      <w:divBdr>
        <w:top w:val="none" w:sz="0" w:space="0" w:color="auto"/>
        <w:left w:val="none" w:sz="0" w:space="0" w:color="auto"/>
        <w:bottom w:val="none" w:sz="0" w:space="0" w:color="auto"/>
        <w:right w:val="none" w:sz="0" w:space="0" w:color="auto"/>
      </w:divBdr>
    </w:div>
    <w:div w:id="283463605">
      <w:marLeft w:val="480"/>
      <w:marRight w:val="0"/>
      <w:marTop w:val="0"/>
      <w:marBottom w:val="0"/>
      <w:divBdr>
        <w:top w:val="none" w:sz="0" w:space="0" w:color="auto"/>
        <w:left w:val="none" w:sz="0" w:space="0" w:color="auto"/>
        <w:bottom w:val="none" w:sz="0" w:space="0" w:color="auto"/>
        <w:right w:val="none" w:sz="0" w:space="0" w:color="auto"/>
      </w:divBdr>
    </w:div>
    <w:div w:id="283463896">
      <w:marLeft w:val="480"/>
      <w:marRight w:val="0"/>
      <w:marTop w:val="0"/>
      <w:marBottom w:val="0"/>
      <w:divBdr>
        <w:top w:val="none" w:sz="0" w:space="0" w:color="auto"/>
        <w:left w:val="none" w:sz="0" w:space="0" w:color="auto"/>
        <w:bottom w:val="none" w:sz="0" w:space="0" w:color="auto"/>
        <w:right w:val="none" w:sz="0" w:space="0" w:color="auto"/>
      </w:divBdr>
    </w:div>
    <w:div w:id="283465680">
      <w:marLeft w:val="480"/>
      <w:marRight w:val="0"/>
      <w:marTop w:val="0"/>
      <w:marBottom w:val="0"/>
      <w:divBdr>
        <w:top w:val="none" w:sz="0" w:space="0" w:color="auto"/>
        <w:left w:val="none" w:sz="0" w:space="0" w:color="auto"/>
        <w:bottom w:val="none" w:sz="0" w:space="0" w:color="auto"/>
        <w:right w:val="none" w:sz="0" w:space="0" w:color="auto"/>
      </w:divBdr>
    </w:div>
    <w:div w:id="283537252">
      <w:marLeft w:val="480"/>
      <w:marRight w:val="0"/>
      <w:marTop w:val="0"/>
      <w:marBottom w:val="0"/>
      <w:divBdr>
        <w:top w:val="none" w:sz="0" w:space="0" w:color="auto"/>
        <w:left w:val="none" w:sz="0" w:space="0" w:color="auto"/>
        <w:bottom w:val="none" w:sz="0" w:space="0" w:color="auto"/>
        <w:right w:val="none" w:sz="0" w:space="0" w:color="auto"/>
      </w:divBdr>
    </w:div>
    <w:div w:id="283541111">
      <w:marLeft w:val="480"/>
      <w:marRight w:val="0"/>
      <w:marTop w:val="0"/>
      <w:marBottom w:val="0"/>
      <w:divBdr>
        <w:top w:val="none" w:sz="0" w:space="0" w:color="auto"/>
        <w:left w:val="none" w:sz="0" w:space="0" w:color="auto"/>
        <w:bottom w:val="none" w:sz="0" w:space="0" w:color="auto"/>
        <w:right w:val="none" w:sz="0" w:space="0" w:color="auto"/>
      </w:divBdr>
    </w:div>
    <w:div w:id="283578612">
      <w:marLeft w:val="480"/>
      <w:marRight w:val="0"/>
      <w:marTop w:val="0"/>
      <w:marBottom w:val="0"/>
      <w:divBdr>
        <w:top w:val="none" w:sz="0" w:space="0" w:color="auto"/>
        <w:left w:val="none" w:sz="0" w:space="0" w:color="auto"/>
        <w:bottom w:val="none" w:sz="0" w:space="0" w:color="auto"/>
        <w:right w:val="none" w:sz="0" w:space="0" w:color="auto"/>
      </w:divBdr>
    </w:div>
    <w:div w:id="283582272">
      <w:marLeft w:val="480"/>
      <w:marRight w:val="0"/>
      <w:marTop w:val="0"/>
      <w:marBottom w:val="0"/>
      <w:divBdr>
        <w:top w:val="none" w:sz="0" w:space="0" w:color="auto"/>
        <w:left w:val="none" w:sz="0" w:space="0" w:color="auto"/>
        <w:bottom w:val="none" w:sz="0" w:space="0" w:color="auto"/>
        <w:right w:val="none" w:sz="0" w:space="0" w:color="auto"/>
      </w:divBdr>
    </w:div>
    <w:div w:id="283586784">
      <w:marLeft w:val="480"/>
      <w:marRight w:val="0"/>
      <w:marTop w:val="0"/>
      <w:marBottom w:val="0"/>
      <w:divBdr>
        <w:top w:val="none" w:sz="0" w:space="0" w:color="auto"/>
        <w:left w:val="none" w:sz="0" w:space="0" w:color="auto"/>
        <w:bottom w:val="none" w:sz="0" w:space="0" w:color="auto"/>
        <w:right w:val="none" w:sz="0" w:space="0" w:color="auto"/>
      </w:divBdr>
    </w:div>
    <w:div w:id="283655911">
      <w:marLeft w:val="480"/>
      <w:marRight w:val="0"/>
      <w:marTop w:val="0"/>
      <w:marBottom w:val="0"/>
      <w:divBdr>
        <w:top w:val="none" w:sz="0" w:space="0" w:color="auto"/>
        <w:left w:val="none" w:sz="0" w:space="0" w:color="auto"/>
        <w:bottom w:val="none" w:sz="0" w:space="0" w:color="auto"/>
        <w:right w:val="none" w:sz="0" w:space="0" w:color="auto"/>
      </w:divBdr>
    </w:div>
    <w:div w:id="283656576">
      <w:marLeft w:val="480"/>
      <w:marRight w:val="0"/>
      <w:marTop w:val="0"/>
      <w:marBottom w:val="0"/>
      <w:divBdr>
        <w:top w:val="none" w:sz="0" w:space="0" w:color="auto"/>
        <w:left w:val="none" w:sz="0" w:space="0" w:color="auto"/>
        <w:bottom w:val="none" w:sz="0" w:space="0" w:color="auto"/>
        <w:right w:val="none" w:sz="0" w:space="0" w:color="auto"/>
      </w:divBdr>
    </w:div>
    <w:div w:id="283657116">
      <w:marLeft w:val="480"/>
      <w:marRight w:val="0"/>
      <w:marTop w:val="0"/>
      <w:marBottom w:val="0"/>
      <w:divBdr>
        <w:top w:val="none" w:sz="0" w:space="0" w:color="auto"/>
        <w:left w:val="none" w:sz="0" w:space="0" w:color="auto"/>
        <w:bottom w:val="none" w:sz="0" w:space="0" w:color="auto"/>
        <w:right w:val="none" w:sz="0" w:space="0" w:color="auto"/>
      </w:divBdr>
    </w:div>
    <w:div w:id="283731605">
      <w:marLeft w:val="480"/>
      <w:marRight w:val="0"/>
      <w:marTop w:val="0"/>
      <w:marBottom w:val="0"/>
      <w:divBdr>
        <w:top w:val="none" w:sz="0" w:space="0" w:color="auto"/>
        <w:left w:val="none" w:sz="0" w:space="0" w:color="auto"/>
        <w:bottom w:val="none" w:sz="0" w:space="0" w:color="auto"/>
        <w:right w:val="none" w:sz="0" w:space="0" w:color="auto"/>
      </w:divBdr>
    </w:div>
    <w:div w:id="283734800">
      <w:marLeft w:val="480"/>
      <w:marRight w:val="0"/>
      <w:marTop w:val="0"/>
      <w:marBottom w:val="0"/>
      <w:divBdr>
        <w:top w:val="none" w:sz="0" w:space="0" w:color="auto"/>
        <w:left w:val="none" w:sz="0" w:space="0" w:color="auto"/>
        <w:bottom w:val="none" w:sz="0" w:space="0" w:color="auto"/>
        <w:right w:val="none" w:sz="0" w:space="0" w:color="auto"/>
      </w:divBdr>
    </w:div>
    <w:div w:id="283847187">
      <w:marLeft w:val="480"/>
      <w:marRight w:val="0"/>
      <w:marTop w:val="0"/>
      <w:marBottom w:val="0"/>
      <w:divBdr>
        <w:top w:val="none" w:sz="0" w:space="0" w:color="auto"/>
        <w:left w:val="none" w:sz="0" w:space="0" w:color="auto"/>
        <w:bottom w:val="none" w:sz="0" w:space="0" w:color="auto"/>
        <w:right w:val="none" w:sz="0" w:space="0" w:color="auto"/>
      </w:divBdr>
    </w:div>
    <w:div w:id="283855466">
      <w:marLeft w:val="480"/>
      <w:marRight w:val="0"/>
      <w:marTop w:val="0"/>
      <w:marBottom w:val="0"/>
      <w:divBdr>
        <w:top w:val="none" w:sz="0" w:space="0" w:color="auto"/>
        <w:left w:val="none" w:sz="0" w:space="0" w:color="auto"/>
        <w:bottom w:val="none" w:sz="0" w:space="0" w:color="auto"/>
        <w:right w:val="none" w:sz="0" w:space="0" w:color="auto"/>
      </w:divBdr>
    </w:div>
    <w:div w:id="283922446">
      <w:marLeft w:val="480"/>
      <w:marRight w:val="0"/>
      <w:marTop w:val="0"/>
      <w:marBottom w:val="0"/>
      <w:divBdr>
        <w:top w:val="none" w:sz="0" w:space="0" w:color="auto"/>
        <w:left w:val="none" w:sz="0" w:space="0" w:color="auto"/>
        <w:bottom w:val="none" w:sz="0" w:space="0" w:color="auto"/>
        <w:right w:val="none" w:sz="0" w:space="0" w:color="auto"/>
      </w:divBdr>
    </w:div>
    <w:div w:id="283927291">
      <w:marLeft w:val="480"/>
      <w:marRight w:val="0"/>
      <w:marTop w:val="0"/>
      <w:marBottom w:val="0"/>
      <w:divBdr>
        <w:top w:val="none" w:sz="0" w:space="0" w:color="auto"/>
        <w:left w:val="none" w:sz="0" w:space="0" w:color="auto"/>
        <w:bottom w:val="none" w:sz="0" w:space="0" w:color="auto"/>
        <w:right w:val="none" w:sz="0" w:space="0" w:color="auto"/>
      </w:divBdr>
    </w:div>
    <w:div w:id="283972924">
      <w:marLeft w:val="480"/>
      <w:marRight w:val="0"/>
      <w:marTop w:val="0"/>
      <w:marBottom w:val="0"/>
      <w:divBdr>
        <w:top w:val="none" w:sz="0" w:space="0" w:color="auto"/>
        <w:left w:val="none" w:sz="0" w:space="0" w:color="auto"/>
        <w:bottom w:val="none" w:sz="0" w:space="0" w:color="auto"/>
        <w:right w:val="none" w:sz="0" w:space="0" w:color="auto"/>
      </w:divBdr>
    </w:div>
    <w:div w:id="283973650">
      <w:marLeft w:val="480"/>
      <w:marRight w:val="0"/>
      <w:marTop w:val="0"/>
      <w:marBottom w:val="0"/>
      <w:divBdr>
        <w:top w:val="none" w:sz="0" w:space="0" w:color="auto"/>
        <w:left w:val="none" w:sz="0" w:space="0" w:color="auto"/>
        <w:bottom w:val="none" w:sz="0" w:space="0" w:color="auto"/>
        <w:right w:val="none" w:sz="0" w:space="0" w:color="auto"/>
      </w:divBdr>
    </w:div>
    <w:div w:id="283998850">
      <w:marLeft w:val="480"/>
      <w:marRight w:val="0"/>
      <w:marTop w:val="0"/>
      <w:marBottom w:val="0"/>
      <w:divBdr>
        <w:top w:val="none" w:sz="0" w:space="0" w:color="auto"/>
        <w:left w:val="none" w:sz="0" w:space="0" w:color="auto"/>
        <w:bottom w:val="none" w:sz="0" w:space="0" w:color="auto"/>
        <w:right w:val="none" w:sz="0" w:space="0" w:color="auto"/>
      </w:divBdr>
    </w:div>
    <w:div w:id="284046338">
      <w:marLeft w:val="480"/>
      <w:marRight w:val="0"/>
      <w:marTop w:val="0"/>
      <w:marBottom w:val="0"/>
      <w:divBdr>
        <w:top w:val="none" w:sz="0" w:space="0" w:color="auto"/>
        <w:left w:val="none" w:sz="0" w:space="0" w:color="auto"/>
        <w:bottom w:val="none" w:sz="0" w:space="0" w:color="auto"/>
        <w:right w:val="none" w:sz="0" w:space="0" w:color="auto"/>
      </w:divBdr>
    </w:div>
    <w:div w:id="284048531">
      <w:marLeft w:val="480"/>
      <w:marRight w:val="0"/>
      <w:marTop w:val="0"/>
      <w:marBottom w:val="0"/>
      <w:divBdr>
        <w:top w:val="none" w:sz="0" w:space="0" w:color="auto"/>
        <w:left w:val="none" w:sz="0" w:space="0" w:color="auto"/>
        <w:bottom w:val="none" w:sz="0" w:space="0" w:color="auto"/>
        <w:right w:val="none" w:sz="0" w:space="0" w:color="auto"/>
      </w:divBdr>
    </w:div>
    <w:div w:id="284193191">
      <w:marLeft w:val="480"/>
      <w:marRight w:val="0"/>
      <w:marTop w:val="0"/>
      <w:marBottom w:val="0"/>
      <w:divBdr>
        <w:top w:val="none" w:sz="0" w:space="0" w:color="auto"/>
        <w:left w:val="none" w:sz="0" w:space="0" w:color="auto"/>
        <w:bottom w:val="none" w:sz="0" w:space="0" w:color="auto"/>
        <w:right w:val="none" w:sz="0" w:space="0" w:color="auto"/>
      </w:divBdr>
    </w:div>
    <w:div w:id="284193246">
      <w:marLeft w:val="480"/>
      <w:marRight w:val="0"/>
      <w:marTop w:val="0"/>
      <w:marBottom w:val="0"/>
      <w:divBdr>
        <w:top w:val="none" w:sz="0" w:space="0" w:color="auto"/>
        <w:left w:val="none" w:sz="0" w:space="0" w:color="auto"/>
        <w:bottom w:val="none" w:sz="0" w:space="0" w:color="auto"/>
        <w:right w:val="none" w:sz="0" w:space="0" w:color="auto"/>
      </w:divBdr>
    </w:div>
    <w:div w:id="284310508">
      <w:marLeft w:val="480"/>
      <w:marRight w:val="0"/>
      <w:marTop w:val="0"/>
      <w:marBottom w:val="0"/>
      <w:divBdr>
        <w:top w:val="none" w:sz="0" w:space="0" w:color="auto"/>
        <w:left w:val="none" w:sz="0" w:space="0" w:color="auto"/>
        <w:bottom w:val="none" w:sz="0" w:space="0" w:color="auto"/>
        <w:right w:val="none" w:sz="0" w:space="0" w:color="auto"/>
      </w:divBdr>
    </w:div>
    <w:div w:id="284311496">
      <w:marLeft w:val="480"/>
      <w:marRight w:val="0"/>
      <w:marTop w:val="0"/>
      <w:marBottom w:val="0"/>
      <w:divBdr>
        <w:top w:val="none" w:sz="0" w:space="0" w:color="auto"/>
        <w:left w:val="none" w:sz="0" w:space="0" w:color="auto"/>
        <w:bottom w:val="none" w:sz="0" w:space="0" w:color="auto"/>
        <w:right w:val="none" w:sz="0" w:space="0" w:color="auto"/>
      </w:divBdr>
    </w:div>
    <w:div w:id="284315113">
      <w:marLeft w:val="480"/>
      <w:marRight w:val="0"/>
      <w:marTop w:val="0"/>
      <w:marBottom w:val="0"/>
      <w:divBdr>
        <w:top w:val="none" w:sz="0" w:space="0" w:color="auto"/>
        <w:left w:val="none" w:sz="0" w:space="0" w:color="auto"/>
        <w:bottom w:val="none" w:sz="0" w:space="0" w:color="auto"/>
        <w:right w:val="none" w:sz="0" w:space="0" w:color="auto"/>
      </w:divBdr>
    </w:div>
    <w:div w:id="284316305">
      <w:marLeft w:val="480"/>
      <w:marRight w:val="0"/>
      <w:marTop w:val="0"/>
      <w:marBottom w:val="0"/>
      <w:divBdr>
        <w:top w:val="none" w:sz="0" w:space="0" w:color="auto"/>
        <w:left w:val="none" w:sz="0" w:space="0" w:color="auto"/>
        <w:bottom w:val="none" w:sz="0" w:space="0" w:color="auto"/>
        <w:right w:val="none" w:sz="0" w:space="0" w:color="auto"/>
      </w:divBdr>
    </w:div>
    <w:div w:id="284318148">
      <w:marLeft w:val="480"/>
      <w:marRight w:val="0"/>
      <w:marTop w:val="0"/>
      <w:marBottom w:val="0"/>
      <w:divBdr>
        <w:top w:val="none" w:sz="0" w:space="0" w:color="auto"/>
        <w:left w:val="none" w:sz="0" w:space="0" w:color="auto"/>
        <w:bottom w:val="none" w:sz="0" w:space="0" w:color="auto"/>
        <w:right w:val="none" w:sz="0" w:space="0" w:color="auto"/>
      </w:divBdr>
    </w:div>
    <w:div w:id="284387167">
      <w:marLeft w:val="480"/>
      <w:marRight w:val="0"/>
      <w:marTop w:val="0"/>
      <w:marBottom w:val="0"/>
      <w:divBdr>
        <w:top w:val="none" w:sz="0" w:space="0" w:color="auto"/>
        <w:left w:val="none" w:sz="0" w:space="0" w:color="auto"/>
        <w:bottom w:val="none" w:sz="0" w:space="0" w:color="auto"/>
        <w:right w:val="none" w:sz="0" w:space="0" w:color="auto"/>
      </w:divBdr>
    </w:div>
    <w:div w:id="284389037">
      <w:marLeft w:val="480"/>
      <w:marRight w:val="0"/>
      <w:marTop w:val="0"/>
      <w:marBottom w:val="0"/>
      <w:divBdr>
        <w:top w:val="none" w:sz="0" w:space="0" w:color="auto"/>
        <w:left w:val="none" w:sz="0" w:space="0" w:color="auto"/>
        <w:bottom w:val="none" w:sz="0" w:space="0" w:color="auto"/>
        <w:right w:val="none" w:sz="0" w:space="0" w:color="auto"/>
      </w:divBdr>
    </w:div>
    <w:div w:id="284433884">
      <w:marLeft w:val="480"/>
      <w:marRight w:val="0"/>
      <w:marTop w:val="0"/>
      <w:marBottom w:val="0"/>
      <w:divBdr>
        <w:top w:val="none" w:sz="0" w:space="0" w:color="auto"/>
        <w:left w:val="none" w:sz="0" w:space="0" w:color="auto"/>
        <w:bottom w:val="none" w:sz="0" w:space="0" w:color="auto"/>
        <w:right w:val="none" w:sz="0" w:space="0" w:color="auto"/>
      </w:divBdr>
    </w:div>
    <w:div w:id="284502067">
      <w:marLeft w:val="480"/>
      <w:marRight w:val="0"/>
      <w:marTop w:val="0"/>
      <w:marBottom w:val="0"/>
      <w:divBdr>
        <w:top w:val="none" w:sz="0" w:space="0" w:color="auto"/>
        <w:left w:val="none" w:sz="0" w:space="0" w:color="auto"/>
        <w:bottom w:val="none" w:sz="0" w:space="0" w:color="auto"/>
        <w:right w:val="none" w:sz="0" w:space="0" w:color="auto"/>
      </w:divBdr>
    </w:div>
    <w:div w:id="284505207">
      <w:marLeft w:val="480"/>
      <w:marRight w:val="0"/>
      <w:marTop w:val="0"/>
      <w:marBottom w:val="0"/>
      <w:divBdr>
        <w:top w:val="none" w:sz="0" w:space="0" w:color="auto"/>
        <w:left w:val="none" w:sz="0" w:space="0" w:color="auto"/>
        <w:bottom w:val="none" w:sz="0" w:space="0" w:color="auto"/>
        <w:right w:val="none" w:sz="0" w:space="0" w:color="auto"/>
      </w:divBdr>
    </w:div>
    <w:div w:id="284507181">
      <w:marLeft w:val="480"/>
      <w:marRight w:val="0"/>
      <w:marTop w:val="0"/>
      <w:marBottom w:val="0"/>
      <w:divBdr>
        <w:top w:val="none" w:sz="0" w:space="0" w:color="auto"/>
        <w:left w:val="none" w:sz="0" w:space="0" w:color="auto"/>
        <w:bottom w:val="none" w:sz="0" w:space="0" w:color="auto"/>
        <w:right w:val="none" w:sz="0" w:space="0" w:color="auto"/>
      </w:divBdr>
    </w:div>
    <w:div w:id="284509429">
      <w:marLeft w:val="480"/>
      <w:marRight w:val="0"/>
      <w:marTop w:val="0"/>
      <w:marBottom w:val="0"/>
      <w:divBdr>
        <w:top w:val="none" w:sz="0" w:space="0" w:color="auto"/>
        <w:left w:val="none" w:sz="0" w:space="0" w:color="auto"/>
        <w:bottom w:val="none" w:sz="0" w:space="0" w:color="auto"/>
        <w:right w:val="none" w:sz="0" w:space="0" w:color="auto"/>
      </w:divBdr>
    </w:div>
    <w:div w:id="284509864">
      <w:marLeft w:val="480"/>
      <w:marRight w:val="0"/>
      <w:marTop w:val="0"/>
      <w:marBottom w:val="0"/>
      <w:divBdr>
        <w:top w:val="none" w:sz="0" w:space="0" w:color="auto"/>
        <w:left w:val="none" w:sz="0" w:space="0" w:color="auto"/>
        <w:bottom w:val="none" w:sz="0" w:space="0" w:color="auto"/>
        <w:right w:val="none" w:sz="0" w:space="0" w:color="auto"/>
      </w:divBdr>
    </w:div>
    <w:div w:id="284577224">
      <w:marLeft w:val="480"/>
      <w:marRight w:val="0"/>
      <w:marTop w:val="0"/>
      <w:marBottom w:val="0"/>
      <w:divBdr>
        <w:top w:val="none" w:sz="0" w:space="0" w:color="auto"/>
        <w:left w:val="none" w:sz="0" w:space="0" w:color="auto"/>
        <w:bottom w:val="none" w:sz="0" w:space="0" w:color="auto"/>
        <w:right w:val="none" w:sz="0" w:space="0" w:color="auto"/>
      </w:divBdr>
    </w:div>
    <w:div w:id="284583854">
      <w:marLeft w:val="480"/>
      <w:marRight w:val="0"/>
      <w:marTop w:val="0"/>
      <w:marBottom w:val="0"/>
      <w:divBdr>
        <w:top w:val="none" w:sz="0" w:space="0" w:color="auto"/>
        <w:left w:val="none" w:sz="0" w:space="0" w:color="auto"/>
        <w:bottom w:val="none" w:sz="0" w:space="0" w:color="auto"/>
        <w:right w:val="none" w:sz="0" w:space="0" w:color="auto"/>
      </w:divBdr>
    </w:div>
    <w:div w:id="284586864">
      <w:marLeft w:val="480"/>
      <w:marRight w:val="0"/>
      <w:marTop w:val="0"/>
      <w:marBottom w:val="0"/>
      <w:divBdr>
        <w:top w:val="none" w:sz="0" w:space="0" w:color="auto"/>
        <w:left w:val="none" w:sz="0" w:space="0" w:color="auto"/>
        <w:bottom w:val="none" w:sz="0" w:space="0" w:color="auto"/>
        <w:right w:val="none" w:sz="0" w:space="0" w:color="auto"/>
      </w:divBdr>
    </w:div>
    <w:div w:id="284626634">
      <w:marLeft w:val="480"/>
      <w:marRight w:val="0"/>
      <w:marTop w:val="0"/>
      <w:marBottom w:val="0"/>
      <w:divBdr>
        <w:top w:val="none" w:sz="0" w:space="0" w:color="auto"/>
        <w:left w:val="none" w:sz="0" w:space="0" w:color="auto"/>
        <w:bottom w:val="none" w:sz="0" w:space="0" w:color="auto"/>
        <w:right w:val="none" w:sz="0" w:space="0" w:color="auto"/>
      </w:divBdr>
    </w:div>
    <w:div w:id="284654285">
      <w:marLeft w:val="480"/>
      <w:marRight w:val="0"/>
      <w:marTop w:val="0"/>
      <w:marBottom w:val="0"/>
      <w:divBdr>
        <w:top w:val="none" w:sz="0" w:space="0" w:color="auto"/>
        <w:left w:val="none" w:sz="0" w:space="0" w:color="auto"/>
        <w:bottom w:val="none" w:sz="0" w:space="0" w:color="auto"/>
        <w:right w:val="none" w:sz="0" w:space="0" w:color="auto"/>
      </w:divBdr>
    </w:div>
    <w:div w:id="284655207">
      <w:marLeft w:val="480"/>
      <w:marRight w:val="0"/>
      <w:marTop w:val="0"/>
      <w:marBottom w:val="0"/>
      <w:divBdr>
        <w:top w:val="none" w:sz="0" w:space="0" w:color="auto"/>
        <w:left w:val="none" w:sz="0" w:space="0" w:color="auto"/>
        <w:bottom w:val="none" w:sz="0" w:space="0" w:color="auto"/>
        <w:right w:val="none" w:sz="0" w:space="0" w:color="auto"/>
      </w:divBdr>
    </w:div>
    <w:div w:id="284655455">
      <w:marLeft w:val="480"/>
      <w:marRight w:val="0"/>
      <w:marTop w:val="0"/>
      <w:marBottom w:val="0"/>
      <w:divBdr>
        <w:top w:val="none" w:sz="0" w:space="0" w:color="auto"/>
        <w:left w:val="none" w:sz="0" w:space="0" w:color="auto"/>
        <w:bottom w:val="none" w:sz="0" w:space="0" w:color="auto"/>
        <w:right w:val="none" w:sz="0" w:space="0" w:color="auto"/>
      </w:divBdr>
    </w:div>
    <w:div w:id="284701027">
      <w:marLeft w:val="480"/>
      <w:marRight w:val="0"/>
      <w:marTop w:val="0"/>
      <w:marBottom w:val="0"/>
      <w:divBdr>
        <w:top w:val="none" w:sz="0" w:space="0" w:color="auto"/>
        <w:left w:val="none" w:sz="0" w:space="0" w:color="auto"/>
        <w:bottom w:val="none" w:sz="0" w:space="0" w:color="auto"/>
        <w:right w:val="none" w:sz="0" w:space="0" w:color="auto"/>
      </w:divBdr>
    </w:div>
    <w:div w:id="284702815">
      <w:marLeft w:val="480"/>
      <w:marRight w:val="0"/>
      <w:marTop w:val="0"/>
      <w:marBottom w:val="0"/>
      <w:divBdr>
        <w:top w:val="none" w:sz="0" w:space="0" w:color="auto"/>
        <w:left w:val="none" w:sz="0" w:space="0" w:color="auto"/>
        <w:bottom w:val="none" w:sz="0" w:space="0" w:color="auto"/>
        <w:right w:val="none" w:sz="0" w:space="0" w:color="auto"/>
      </w:divBdr>
    </w:div>
    <w:div w:id="284775508">
      <w:marLeft w:val="480"/>
      <w:marRight w:val="0"/>
      <w:marTop w:val="0"/>
      <w:marBottom w:val="0"/>
      <w:divBdr>
        <w:top w:val="none" w:sz="0" w:space="0" w:color="auto"/>
        <w:left w:val="none" w:sz="0" w:space="0" w:color="auto"/>
        <w:bottom w:val="none" w:sz="0" w:space="0" w:color="auto"/>
        <w:right w:val="none" w:sz="0" w:space="0" w:color="auto"/>
      </w:divBdr>
    </w:div>
    <w:div w:id="284888906">
      <w:marLeft w:val="480"/>
      <w:marRight w:val="0"/>
      <w:marTop w:val="0"/>
      <w:marBottom w:val="0"/>
      <w:divBdr>
        <w:top w:val="none" w:sz="0" w:space="0" w:color="auto"/>
        <w:left w:val="none" w:sz="0" w:space="0" w:color="auto"/>
        <w:bottom w:val="none" w:sz="0" w:space="0" w:color="auto"/>
        <w:right w:val="none" w:sz="0" w:space="0" w:color="auto"/>
      </w:divBdr>
    </w:div>
    <w:div w:id="284892229">
      <w:marLeft w:val="480"/>
      <w:marRight w:val="0"/>
      <w:marTop w:val="0"/>
      <w:marBottom w:val="0"/>
      <w:divBdr>
        <w:top w:val="none" w:sz="0" w:space="0" w:color="auto"/>
        <w:left w:val="none" w:sz="0" w:space="0" w:color="auto"/>
        <w:bottom w:val="none" w:sz="0" w:space="0" w:color="auto"/>
        <w:right w:val="none" w:sz="0" w:space="0" w:color="auto"/>
      </w:divBdr>
    </w:div>
    <w:div w:id="284892701">
      <w:marLeft w:val="480"/>
      <w:marRight w:val="0"/>
      <w:marTop w:val="0"/>
      <w:marBottom w:val="0"/>
      <w:divBdr>
        <w:top w:val="none" w:sz="0" w:space="0" w:color="auto"/>
        <w:left w:val="none" w:sz="0" w:space="0" w:color="auto"/>
        <w:bottom w:val="none" w:sz="0" w:space="0" w:color="auto"/>
        <w:right w:val="none" w:sz="0" w:space="0" w:color="auto"/>
      </w:divBdr>
    </w:div>
    <w:div w:id="284895493">
      <w:marLeft w:val="480"/>
      <w:marRight w:val="0"/>
      <w:marTop w:val="0"/>
      <w:marBottom w:val="0"/>
      <w:divBdr>
        <w:top w:val="none" w:sz="0" w:space="0" w:color="auto"/>
        <w:left w:val="none" w:sz="0" w:space="0" w:color="auto"/>
        <w:bottom w:val="none" w:sz="0" w:space="0" w:color="auto"/>
        <w:right w:val="none" w:sz="0" w:space="0" w:color="auto"/>
      </w:divBdr>
    </w:div>
    <w:div w:id="284970240">
      <w:marLeft w:val="480"/>
      <w:marRight w:val="0"/>
      <w:marTop w:val="0"/>
      <w:marBottom w:val="0"/>
      <w:divBdr>
        <w:top w:val="none" w:sz="0" w:space="0" w:color="auto"/>
        <w:left w:val="none" w:sz="0" w:space="0" w:color="auto"/>
        <w:bottom w:val="none" w:sz="0" w:space="0" w:color="auto"/>
        <w:right w:val="none" w:sz="0" w:space="0" w:color="auto"/>
      </w:divBdr>
    </w:div>
    <w:div w:id="284973295">
      <w:marLeft w:val="480"/>
      <w:marRight w:val="0"/>
      <w:marTop w:val="0"/>
      <w:marBottom w:val="0"/>
      <w:divBdr>
        <w:top w:val="none" w:sz="0" w:space="0" w:color="auto"/>
        <w:left w:val="none" w:sz="0" w:space="0" w:color="auto"/>
        <w:bottom w:val="none" w:sz="0" w:space="0" w:color="auto"/>
        <w:right w:val="none" w:sz="0" w:space="0" w:color="auto"/>
      </w:divBdr>
    </w:div>
    <w:div w:id="285047401">
      <w:marLeft w:val="480"/>
      <w:marRight w:val="0"/>
      <w:marTop w:val="0"/>
      <w:marBottom w:val="0"/>
      <w:divBdr>
        <w:top w:val="none" w:sz="0" w:space="0" w:color="auto"/>
        <w:left w:val="none" w:sz="0" w:space="0" w:color="auto"/>
        <w:bottom w:val="none" w:sz="0" w:space="0" w:color="auto"/>
        <w:right w:val="none" w:sz="0" w:space="0" w:color="auto"/>
      </w:divBdr>
    </w:div>
    <w:div w:id="285083620">
      <w:marLeft w:val="480"/>
      <w:marRight w:val="0"/>
      <w:marTop w:val="0"/>
      <w:marBottom w:val="0"/>
      <w:divBdr>
        <w:top w:val="none" w:sz="0" w:space="0" w:color="auto"/>
        <w:left w:val="none" w:sz="0" w:space="0" w:color="auto"/>
        <w:bottom w:val="none" w:sz="0" w:space="0" w:color="auto"/>
        <w:right w:val="none" w:sz="0" w:space="0" w:color="auto"/>
      </w:divBdr>
    </w:div>
    <w:div w:id="285088982">
      <w:marLeft w:val="480"/>
      <w:marRight w:val="0"/>
      <w:marTop w:val="0"/>
      <w:marBottom w:val="0"/>
      <w:divBdr>
        <w:top w:val="none" w:sz="0" w:space="0" w:color="auto"/>
        <w:left w:val="none" w:sz="0" w:space="0" w:color="auto"/>
        <w:bottom w:val="none" w:sz="0" w:space="0" w:color="auto"/>
        <w:right w:val="none" w:sz="0" w:space="0" w:color="auto"/>
      </w:divBdr>
    </w:div>
    <w:div w:id="285090521">
      <w:marLeft w:val="480"/>
      <w:marRight w:val="0"/>
      <w:marTop w:val="0"/>
      <w:marBottom w:val="0"/>
      <w:divBdr>
        <w:top w:val="none" w:sz="0" w:space="0" w:color="auto"/>
        <w:left w:val="none" w:sz="0" w:space="0" w:color="auto"/>
        <w:bottom w:val="none" w:sz="0" w:space="0" w:color="auto"/>
        <w:right w:val="none" w:sz="0" w:space="0" w:color="auto"/>
      </w:divBdr>
    </w:div>
    <w:div w:id="285158536">
      <w:marLeft w:val="480"/>
      <w:marRight w:val="0"/>
      <w:marTop w:val="0"/>
      <w:marBottom w:val="0"/>
      <w:divBdr>
        <w:top w:val="none" w:sz="0" w:space="0" w:color="auto"/>
        <w:left w:val="none" w:sz="0" w:space="0" w:color="auto"/>
        <w:bottom w:val="none" w:sz="0" w:space="0" w:color="auto"/>
        <w:right w:val="none" w:sz="0" w:space="0" w:color="auto"/>
      </w:divBdr>
    </w:div>
    <w:div w:id="285160792">
      <w:marLeft w:val="480"/>
      <w:marRight w:val="0"/>
      <w:marTop w:val="0"/>
      <w:marBottom w:val="0"/>
      <w:divBdr>
        <w:top w:val="none" w:sz="0" w:space="0" w:color="auto"/>
        <w:left w:val="none" w:sz="0" w:space="0" w:color="auto"/>
        <w:bottom w:val="none" w:sz="0" w:space="0" w:color="auto"/>
        <w:right w:val="none" w:sz="0" w:space="0" w:color="auto"/>
      </w:divBdr>
    </w:div>
    <w:div w:id="285165274">
      <w:marLeft w:val="480"/>
      <w:marRight w:val="0"/>
      <w:marTop w:val="0"/>
      <w:marBottom w:val="0"/>
      <w:divBdr>
        <w:top w:val="none" w:sz="0" w:space="0" w:color="auto"/>
        <w:left w:val="none" w:sz="0" w:space="0" w:color="auto"/>
        <w:bottom w:val="none" w:sz="0" w:space="0" w:color="auto"/>
        <w:right w:val="none" w:sz="0" w:space="0" w:color="auto"/>
      </w:divBdr>
    </w:div>
    <w:div w:id="285232654">
      <w:marLeft w:val="480"/>
      <w:marRight w:val="0"/>
      <w:marTop w:val="0"/>
      <w:marBottom w:val="0"/>
      <w:divBdr>
        <w:top w:val="none" w:sz="0" w:space="0" w:color="auto"/>
        <w:left w:val="none" w:sz="0" w:space="0" w:color="auto"/>
        <w:bottom w:val="none" w:sz="0" w:space="0" w:color="auto"/>
        <w:right w:val="none" w:sz="0" w:space="0" w:color="auto"/>
      </w:divBdr>
    </w:div>
    <w:div w:id="285235745">
      <w:marLeft w:val="480"/>
      <w:marRight w:val="0"/>
      <w:marTop w:val="0"/>
      <w:marBottom w:val="0"/>
      <w:divBdr>
        <w:top w:val="none" w:sz="0" w:space="0" w:color="auto"/>
        <w:left w:val="none" w:sz="0" w:space="0" w:color="auto"/>
        <w:bottom w:val="none" w:sz="0" w:space="0" w:color="auto"/>
        <w:right w:val="none" w:sz="0" w:space="0" w:color="auto"/>
      </w:divBdr>
    </w:div>
    <w:div w:id="285280851">
      <w:marLeft w:val="480"/>
      <w:marRight w:val="0"/>
      <w:marTop w:val="0"/>
      <w:marBottom w:val="0"/>
      <w:divBdr>
        <w:top w:val="none" w:sz="0" w:space="0" w:color="auto"/>
        <w:left w:val="none" w:sz="0" w:space="0" w:color="auto"/>
        <w:bottom w:val="none" w:sz="0" w:space="0" w:color="auto"/>
        <w:right w:val="none" w:sz="0" w:space="0" w:color="auto"/>
      </w:divBdr>
    </w:div>
    <w:div w:id="285282133">
      <w:marLeft w:val="480"/>
      <w:marRight w:val="0"/>
      <w:marTop w:val="0"/>
      <w:marBottom w:val="0"/>
      <w:divBdr>
        <w:top w:val="none" w:sz="0" w:space="0" w:color="auto"/>
        <w:left w:val="none" w:sz="0" w:space="0" w:color="auto"/>
        <w:bottom w:val="none" w:sz="0" w:space="0" w:color="auto"/>
        <w:right w:val="none" w:sz="0" w:space="0" w:color="auto"/>
      </w:divBdr>
    </w:div>
    <w:div w:id="285353097">
      <w:marLeft w:val="480"/>
      <w:marRight w:val="0"/>
      <w:marTop w:val="0"/>
      <w:marBottom w:val="0"/>
      <w:divBdr>
        <w:top w:val="none" w:sz="0" w:space="0" w:color="auto"/>
        <w:left w:val="none" w:sz="0" w:space="0" w:color="auto"/>
        <w:bottom w:val="none" w:sz="0" w:space="0" w:color="auto"/>
        <w:right w:val="none" w:sz="0" w:space="0" w:color="auto"/>
      </w:divBdr>
    </w:div>
    <w:div w:id="285355786">
      <w:marLeft w:val="480"/>
      <w:marRight w:val="0"/>
      <w:marTop w:val="0"/>
      <w:marBottom w:val="0"/>
      <w:divBdr>
        <w:top w:val="none" w:sz="0" w:space="0" w:color="auto"/>
        <w:left w:val="none" w:sz="0" w:space="0" w:color="auto"/>
        <w:bottom w:val="none" w:sz="0" w:space="0" w:color="auto"/>
        <w:right w:val="none" w:sz="0" w:space="0" w:color="auto"/>
      </w:divBdr>
    </w:div>
    <w:div w:id="285476564">
      <w:marLeft w:val="480"/>
      <w:marRight w:val="0"/>
      <w:marTop w:val="0"/>
      <w:marBottom w:val="0"/>
      <w:divBdr>
        <w:top w:val="none" w:sz="0" w:space="0" w:color="auto"/>
        <w:left w:val="none" w:sz="0" w:space="0" w:color="auto"/>
        <w:bottom w:val="none" w:sz="0" w:space="0" w:color="auto"/>
        <w:right w:val="none" w:sz="0" w:space="0" w:color="auto"/>
      </w:divBdr>
    </w:div>
    <w:div w:id="285507041">
      <w:marLeft w:val="480"/>
      <w:marRight w:val="0"/>
      <w:marTop w:val="0"/>
      <w:marBottom w:val="0"/>
      <w:divBdr>
        <w:top w:val="none" w:sz="0" w:space="0" w:color="auto"/>
        <w:left w:val="none" w:sz="0" w:space="0" w:color="auto"/>
        <w:bottom w:val="none" w:sz="0" w:space="0" w:color="auto"/>
        <w:right w:val="none" w:sz="0" w:space="0" w:color="auto"/>
      </w:divBdr>
    </w:div>
    <w:div w:id="285622346">
      <w:marLeft w:val="480"/>
      <w:marRight w:val="0"/>
      <w:marTop w:val="0"/>
      <w:marBottom w:val="0"/>
      <w:divBdr>
        <w:top w:val="none" w:sz="0" w:space="0" w:color="auto"/>
        <w:left w:val="none" w:sz="0" w:space="0" w:color="auto"/>
        <w:bottom w:val="none" w:sz="0" w:space="0" w:color="auto"/>
        <w:right w:val="none" w:sz="0" w:space="0" w:color="auto"/>
      </w:divBdr>
    </w:div>
    <w:div w:id="285627778">
      <w:marLeft w:val="480"/>
      <w:marRight w:val="0"/>
      <w:marTop w:val="0"/>
      <w:marBottom w:val="0"/>
      <w:divBdr>
        <w:top w:val="none" w:sz="0" w:space="0" w:color="auto"/>
        <w:left w:val="none" w:sz="0" w:space="0" w:color="auto"/>
        <w:bottom w:val="none" w:sz="0" w:space="0" w:color="auto"/>
        <w:right w:val="none" w:sz="0" w:space="0" w:color="auto"/>
      </w:divBdr>
    </w:div>
    <w:div w:id="285695454">
      <w:marLeft w:val="480"/>
      <w:marRight w:val="0"/>
      <w:marTop w:val="0"/>
      <w:marBottom w:val="0"/>
      <w:divBdr>
        <w:top w:val="none" w:sz="0" w:space="0" w:color="auto"/>
        <w:left w:val="none" w:sz="0" w:space="0" w:color="auto"/>
        <w:bottom w:val="none" w:sz="0" w:space="0" w:color="auto"/>
        <w:right w:val="none" w:sz="0" w:space="0" w:color="auto"/>
      </w:divBdr>
    </w:div>
    <w:div w:id="285697949">
      <w:marLeft w:val="480"/>
      <w:marRight w:val="0"/>
      <w:marTop w:val="0"/>
      <w:marBottom w:val="0"/>
      <w:divBdr>
        <w:top w:val="none" w:sz="0" w:space="0" w:color="auto"/>
        <w:left w:val="none" w:sz="0" w:space="0" w:color="auto"/>
        <w:bottom w:val="none" w:sz="0" w:space="0" w:color="auto"/>
        <w:right w:val="none" w:sz="0" w:space="0" w:color="auto"/>
      </w:divBdr>
    </w:div>
    <w:div w:id="285818524">
      <w:marLeft w:val="480"/>
      <w:marRight w:val="0"/>
      <w:marTop w:val="0"/>
      <w:marBottom w:val="0"/>
      <w:divBdr>
        <w:top w:val="none" w:sz="0" w:space="0" w:color="auto"/>
        <w:left w:val="none" w:sz="0" w:space="0" w:color="auto"/>
        <w:bottom w:val="none" w:sz="0" w:space="0" w:color="auto"/>
        <w:right w:val="none" w:sz="0" w:space="0" w:color="auto"/>
      </w:divBdr>
    </w:div>
    <w:div w:id="285819055">
      <w:marLeft w:val="480"/>
      <w:marRight w:val="0"/>
      <w:marTop w:val="0"/>
      <w:marBottom w:val="0"/>
      <w:divBdr>
        <w:top w:val="none" w:sz="0" w:space="0" w:color="auto"/>
        <w:left w:val="none" w:sz="0" w:space="0" w:color="auto"/>
        <w:bottom w:val="none" w:sz="0" w:space="0" w:color="auto"/>
        <w:right w:val="none" w:sz="0" w:space="0" w:color="auto"/>
      </w:divBdr>
    </w:div>
    <w:div w:id="285937792">
      <w:marLeft w:val="480"/>
      <w:marRight w:val="0"/>
      <w:marTop w:val="0"/>
      <w:marBottom w:val="0"/>
      <w:divBdr>
        <w:top w:val="none" w:sz="0" w:space="0" w:color="auto"/>
        <w:left w:val="none" w:sz="0" w:space="0" w:color="auto"/>
        <w:bottom w:val="none" w:sz="0" w:space="0" w:color="auto"/>
        <w:right w:val="none" w:sz="0" w:space="0" w:color="auto"/>
      </w:divBdr>
    </w:div>
    <w:div w:id="285939445">
      <w:marLeft w:val="480"/>
      <w:marRight w:val="0"/>
      <w:marTop w:val="0"/>
      <w:marBottom w:val="0"/>
      <w:divBdr>
        <w:top w:val="none" w:sz="0" w:space="0" w:color="auto"/>
        <w:left w:val="none" w:sz="0" w:space="0" w:color="auto"/>
        <w:bottom w:val="none" w:sz="0" w:space="0" w:color="auto"/>
        <w:right w:val="none" w:sz="0" w:space="0" w:color="auto"/>
      </w:divBdr>
    </w:div>
    <w:div w:id="285966320">
      <w:marLeft w:val="480"/>
      <w:marRight w:val="0"/>
      <w:marTop w:val="0"/>
      <w:marBottom w:val="0"/>
      <w:divBdr>
        <w:top w:val="none" w:sz="0" w:space="0" w:color="auto"/>
        <w:left w:val="none" w:sz="0" w:space="0" w:color="auto"/>
        <w:bottom w:val="none" w:sz="0" w:space="0" w:color="auto"/>
        <w:right w:val="none" w:sz="0" w:space="0" w:color="auto"/>
      </w:divBdr>
    </w:div>
    <w:div w:id="286006030">
      <w:marLeft w:val="480"/>
      <w:marRight w:val="0"/>
      <w:marTop w:val="0"/>
      <w:marBottom w:val="0"/>
      <w:divBdr>
        <w:top w:val="none" w:sz="0" w:space="0" w:color="auto"/>
        <w:left w:val="none" w:sz="0" w:space="0" w:color="auto"/>
        <w:bottom w:val="none" w:sz="0" w:space="0" w:color="auto"/>
        <w:right w:val="none" w:sz="0" w:space="0" w:color="auto"/>
      </w:divBdr>
    </w:div>
    <w:div w:id="286007729">
      <w:marLeft w:val="480"/>
      <w:marRight w:val="0"/>
      <w:marTop w:val="0"/>
      <w:marBottom w:val="0"/>
      <w:divBdr>
        <w:top w:val="none" w:sz="0" w:space="0" w:color="auto"/>
        <w:left w:val="none" w:sz="0" w:space="0" w:color="auto"/>
        <w:bottom w:val="none" w:sz="0" w:space="0" w:color="auto"/>
        <w:right w:val="none" w:sz="0" w:space="0" w:color="auto"/>
      </w:divBdr>
    </w:div>
    <w:div w:id="286014960">
      <w:marLeft w:val="480"/>
      <w:marRight w:val="0"/>
      <w:marTop w:val="0"/>
      <w:marBottom w:val="0"/>
      <w:divBdr>
        <w:top w:val="none" w:sz="0" w:space="0" w:color="auto"/>
        <w:left w:val="none" w:sz="0" w:space="0" w:color="auto"/>
        <w:bottom w:val="none" w:sz="0" w:space="0" w:color="auto"/>
        <w:right w:val="none" w:sz="0" w:space="0" w:color="auto"/>
      </w:divBdr>
    </w:div>
    <w:div w:id="286081546">
      <w:marLeft w:val="480"/>
      <w:marRight w:val="0"/>
      <w:marTop w:val="0"/>
      <w:marBottom w:val="0"/>
      <w:divBdr>
        <w:top w:val="none" w:sz="0" w:space="0" w:color="auto"/>
        <w:left w:val="none" w:sz="0" w:space="0" w:color="auto"/>
        <w:bottom w:val="none" w:sz="0" w:space="0" w:color="auto"/>
        <w:right w:val="none" w:sz="0" w:space="0" w:color="auto"/>
      </w:divBdr>
    </w:div>
    <w:div w:id="286082642">
      <w:marLeft w:val="480"/>
      <w:marRight w:val="0"/>
      <w:marTop w:val="0"/>
      <w:marBottom w:val="0"/>
      <w:divBdr>
        <w:top w:val="none" w:sz="0" w:space="0" w:color="auto"/>
        <w:left w:val="none" w:sz="0" w:space="0" w:color="auto"/>
        <w:bottom w:val="none" w:sz="0" w:space="0" w:color="auto"/>
        <w:right w:val="none" w:sz="0" w:space="0" w:color="auto"/>
      </w:divBdr>
    </w:div>
    <w:div w:id="286083278">
      <w:marLeft w:val="480"/>
      <w:marRight w:val="0"/>
      <w:marTop w:val="0"/>
      <w:marBottom w:val="0"/>
      <w:divBdr>
        <w:top w:val="none" w:sz="0" w:space="0" w:color="auto"/>
        <w:left w:val="none" w:sz="0" w:space="0" w:color="auto"/>
        <w:bottom w:val="none" w:sz="0" w:space="0" w:color="auto"/>
        <w:right w:val="none" w:sz="0" w:space="0" w:color="auto"/>
      </w:divBdr>
    </w:div>
    <w:div w:id="286084923">
      <w:marLeft w:val="480"/>
      <w:marRight w:val="0"/>
      <w:marTop w:val="0"/>
      <w:marBottom w:val="0"/>
      <w:divBdr>
        <w:top w:val="none" w:sz="0" w:space="0" w:color="auto"/>
        <w:left w:val="none" w:sz="0" w:space="0" w:color="auto"/>
        <w:bottom w:val="none" w:sz="0" w:space="0" w:color="auto"/>
        <w:right w:val="none" w:sz="0" w:space="0" w:color="auto"/>
      </w:divBdr>
    </w:div>
    <w:div w:id="286088270">
      <w:marLeft w:val="480"/>
      <w:marRight w:val="0"/>
      <w:marTop w:val="0"/>
      <w:marBottom w:val="0"/>
      <w:divBdr>
        <w:top w:val="none" w:sz="0" w:space="0" w:color="auto"/>
        <w:left w:val="none" w:sz="0" w:space="0" w:color="auto"/>
        <w:bottom w:val="none" w:sz="0" w:space="0" w:color="auto"/>
        <w:right w:val="none" w:sz="0" w:space="0" w:color="auto"/>
      </w:divBdr>
    </w:div>
    <w:div w:id="286159203">
      <w:marLeft w:val="480"/>
      <w:marRight w:val="0"/>
      <w:marTop w:val="0"/>
      <w:marBottom w:val="0"/>
      <w:divBdr>
        <w:top w:val="none" w:sz="0" w:space="0" w:color="auto"/>
        <w:left w:val="none" w:sz="0" w:space="0" w:color="auto"/>
        <w:bottom w:val="none" w:sz="0" w:space="0" w:color="auto"/>
        <w:right w:val="none" w:sz="0" w:space="0" w:color="auto"/>
      </w:divBdr>
    </w:div>
    <w:div w:id="286276171">
      <w:marLeft w:val="480"/>
      <w:marRight w:val="0"/>
      <w:marTop w:val="0"/>
      <w:marBottom w:val="0"/>
      <w:divBdr>
        <w:top w:val="none" w:sz="0" w:space="0" w:color="auto"/>
        <w:left w:val="none" w:sz="0" w:space="0" w:color="auto"/>
        <w:bottom w:val="none" w:sz="0" w:space="0" w:color="auto"/>
        <w:right w:val="none" w:sz="0" w:space="0" w:color="auto"/>
      </w:divBdr>
    </w:div>
    <w:div w:id="286283662">
      <w:marLeft w:val="480"/>
      <w:marRight w:val="0"/>
      <w:marTop w:val="0"/>
      <w:marBottom w:val="0"/>
      <w:divBdr>
        <w:top w:val="none" w:sz="0" w:space="0" w:color="auto"/>
        <w:left w:val="none" w:sz="0" w:space="0" w:color="auto"/>
        <w:bottom w:val="none" w:sz="0" w:space="0" w:color="auto"/>
        <w:right w:val="none" w:sz="0" w:space="0" w:color="auto"/>
      </w:divBdr>
    </w:div>
    <w:div w:id="286352650">
      <w:marLeft w:val="480"/>
      <w:marRight w:val="0"/>
      <w:marTop w:val="0"/>
      <w:marBottom w:val="0"/>
      <w:divBdr>
        <w:top w:val="none" w:sz="0" w:space="0" w:color="auto"/>
        <w:left w:val="none" w:sz="0" w:space="0" w:color="auto"/>
        <w:bottom w:val="none" w:sz="0" w:space="0" w:color="auto"/>
        <w:right w:val="none" w:sz="0" w:space="0" w:color="auto"/>
      </w:divBdr>
    </w:div>
    <w:div w:id="286358507">
      <w:marLeft w:val="480"/>
      <w:marRight w:val="0"/>
      <w:marTop w:val="0"/>
      <w:marBottom w:val="0"/>
      <w:divBdr>
        <w:top w:val="none" w:sz="0" w:space="0" w:color="auto"/>
        <w:left w:val="none" w:sz="0" w:space="0" w:color="auto"/>
        <w:bottom w:val="none" w:sz="0" w:space="0" w:color="auto"/>
        <w:right w:val="none" w:sz="0" w:space="0" w:color="auto"/>
      </w:divBdr>
    </w:div>
    <w:div w:id="286392472">
      <w:marLeft w:val="480"/>
      <w:marRight w:val="0"/>
      <w:marTop w:val="0"/>
      <w:marBottom w:val="0"/>
      <w:divBdr>
        <w:top w:val="none" w:sz="0" w:space="0" w:color="auto"/>
        <w:left w:val="none" w:sz="0" w:space="0" w:color="auto"/>
        <w:bottom w:val="none" w:sz="0" w:space="0" w:color="auto"/>
        <w:right w:val="none" w:sz="0" w:space="0" w:color="auto"/>
      </w:divBdr>
    </w:div>
    <w:div w:id="286394200">
      <w:marLeft w:val="480"/>
      <w:marRight w:val="0"/>
      <w:marTop w:val="0"/>
      <w:marBottom w:val="0"/>
      <w:divBdr>
        <w:top w:val="none" w:sz="0" w:space="0" w:color="auto"/>
        <w:left w:val="none" w:sz="0" w:space="0" w:color="auto"/>
        <w:bottom w:val="none" w:sz="0" w:space="0" w:color="auto"/>
        <w:right w:val="none" w:sz="0" w:space="0" w:color="auto"/>
      </w:divBdr>
    </w:div>
    <w:div w:id="286395341">
      <w:marLeft w:val="480"/>
      <w:marRight w:val="0"/>
      <w:marTop w:val="0"/>
      <w:marBottom w:val="0"/>
      <w:divBdr>
        <w:top w:val="none" w:sz="0" w:space="0" w:color="auto"/>
        <w:left w:val="none" w:sz="0" w:space="0" w:color="auto"/>
        <w:bottom w:val="none" w:sz="0" w:space="0" w:color="auto"/>
        <w:right w:val="none" w:sz="0" w:space="0" w:color="auto"/>
      </w:divBdr>
    </w:div>
    <w:div w:id="286399789">
      <w:marLeft w:val="480"/>
      <w:marRight w:val="0"/>
      <w:marTop w:val="0"/>
      <w:marBottom w:val="0"/>
      <w:divBdr>
        <w:top w:val="none" w:sz="0" w:space="0" w:color="auto"/>
        <w:left w:val="none" w:sz="0" w:space="0" w:color="auto"/>
        <w:bottom w:val="none" w:sz="0" w:space="0" w:color="auto"/>
        <w:right w:val="none" w:sz="0" w:space="0" w:color="auto"/>
      </w:divBdr>
    </w:div>
    <w:div w:id="286472658">
      <w:marLeft w:val="480"/>
      <w:marRight w:val="0"/>
      <w:marTop w:val="0"/>
      <w:marBottom w:val="0"/>
      <w:divBdr>
        <w:top w:val="none" w:sz="0" w:space="0" w:color="auto"/>
        <w:left w:val="none" w:sz="0" w:space="0" w:color="auto"/>
        <w:bottom w:val="none" w:sz="0" w:space="0" w:color="auto"/>
        <w:right w:val="none" w:sz="0" w:space="0" w:color="auto"/>
      </w:divBdr>
    </w:div>
    <w:div w:id="286476648">
      <w:marLeft w:val="480"/>
      <w:marRight w:val="0"/>
      <w:marTop w:val="0"/>
      <w:marBottom w:val="0"/>
      <w:divBdr>
        <w:top w:val="none" w:sz="0" w:space="0" w:color="auto"/>
        <w:left w:val="none" w:sz="0" w:space="0" w:color="auto"/>
        <w:bottom w:val="none" w:sz="0" w:space="0" w:color="auto"/>
        <w:right w:val="none" w:sz="0" w:space="0" w:color="auto"/>
      </w:divBdr>
    </w:div>
    <w:div w:id="286594372">
      <w:marLeft w:val="480"/>
      <w:marRight w:val="0"/>
      <w:marTop w:val="0"/>
      <w:marBottom w:val="0"/>
      <w:divBdr>
        <w:top w:val="none" w:sz="0" w:space="0" w:color="auto"/>
        <w:left w:val="none" w:sz="0" w:space="0" w:color="auto"/>
        <w:bottom w:val="none" w:sz="0" w:space="0" w:color="auto"/>
        <w:right w:val="none" w:sz="0" w:space="0" w:color="auto"/>
      </w:divBdr>
    </w:div>
    <w:div w:id="286660998">
      <w:marLeft w:val="480"/>
      <w:marRight w:val="0"/>
      <w:marTop w:val="0"/>
      <w:marBottom w:val="0"/>
      <w:divBdr>
        <w:top w:val="none" w:sz="0" w:space="0" w:color="auto"/>
        <w:left w:val="none" w:sz="0" w:space="0" w:color="auto"/>
        <w:bottom w:val="none" w:sz="0" w:space="0" w:color="auto"/>
        <w:right w:val="none" w:sz="0" w:space="0" w:color="auto"/>
      </w:divBdr>
    </w:div>
    <w:div w:id="286665876">
      <w:marLeft w:val="480"/>
      <w:marRight w:val="0"/>
      <w:marTop w:val="0"/>
      <w:marBottom w:val="0"/>
      <w:divBdr>
        <w:top w:val="none" w:sz="0" w:space="0" w:color="auto"/>
        <w:left w:val="none" w:sz="0" w:space="0" w:color="auto"/>
        <w:bottom w:val="none" w:sz="0" w:space="0" w:color="auto"/>
        <w:right w:val="none" w:sz="0" w:space="0" w:color="auto"/>
      </w:divBdr>
    </w:div>
    <w:div w:id="286670516">
      <w:marLeft w:val="480"/>
      <w:marRight w:val="0"/>
      <w:marTop w:val="0"/>
      <w:marBottom w:val="0"/>
      <w:divBdr>
        <w:top w:val="none" w:sz="0" w:space="0" w:color="auto"/>
        <w:left w:val="none" w:sz="0" w:space="0" w:color="auto"/>
        <w:bottom w:val="none" w:sz="0" w:space="0" w:color="auto"/>
        <w:right w:val="none" w:sz="0" w:space="0" w:color="auto"/>
      </w:divBdr>
    </w:div>
    <w:div w:id="286670674">
      <w:marLeft w:val="480"/>
      <w:marRight w:val="0"/>
      <w:marTop w:val="0"/>
      <w:marBottom w:val="0"/>
      <w:divBdr>
        <w:top w:val="none" w:sz="0" w:space="0" w:color="auto"/>
        <w:left w:val="none" w:sz="0" w:space="0" w:color="auto"/>
        <w:bottom w:val="none" w:sz="0" w:space="0" w:color="auto"/>
        <w:right w:val="none" w:sz="0" w:space="0" w:color="auto"/>
      </w:divBdr>
    </w:div>
    <w:div w:id="286737837">
      <w:marLeft w:val="480"/>
      <w:marRight w:val="0"/>
      <w:marTop w:val="0"/>
      <w:marBottom w:val="0"/>
      <w:divBdr>
        <w:top w:val="none" w:sz="0" w:space="0" w:color="auto"/>
        <w:left w:val="none" w:sz="0" w:space="0" w:color="auto"/>
        <w:bottom w:val="none" w:sz="0" w:space="0" w:color="auto"/>
        <w:right w:val="none" w:sz="0" w:space="0" w:color="auto"/>
      </w:divBdr>
    </w:div>
    <w:div w:id="286744662">
      <w:marLeft w:val="480"/>
      <w:marRight w:val="0"/>
      <w:marTop w:val="0"/>
      <w:marBottom w:val="0"/>
      <w:divBdr>
        <w:top w:val="none" w:sz="0" w:space="0" w:color="auto"/>
        <w:left w:val="none" w:sz="0" w:space="0" w:color="auto"/>
        <w:bottom w:val="none" w:sz="0" w:space="0" w:color="auto"/>
        <w:right w:val="none" w:sz="0" w:space="0" w:color="auto"/>
      </w:divBdr>
    </w:div>
    <w:div w:id="286787898">
      <w:marLeft w:val="480"/>
      <w:marRight w:val="0"/>
      <w:marTop w:val="0"/>
      <w:marBottom w:val="0"/>
      <w:divBdr>
        <w:top w:val="none" w:sz="0" w:space="0" w:color="auto"/>
        <w:left w:val="none" w:sz="0" w:space="0" w:color="auto"/>
        <w:bottom w:val="none" w:sz="0" w:space="0" w:color="auto"/>
        <w:right w:val="none" w:sz="0" w:space="0" w:color="auto"/>
      </w:divBdr>
    </w:div>
    <w:div w:id="286814929">
      <w:marLeft w:val="480"/>
      <w:marRight w:val="0"/>
      <w:marTop w:val="0"/>
      <w:marBottom w:val="0"/>
      <w:divBdr>
        <w:top w:val="none" w:sz="0" w:space="0" w:color="auto"/>
        <w:left w:val="none" w:sz="0" w:space="0" w:color="auto"/>
        <w:bottom w:val="none" w:sz="0" w:space="0" w:color="auto"/>
        <w:right w:val="none" w:sz="0" w:space="0" w:color="auto"/>
      </w:divBdr>
    </w:div>
    <w:div w:id="286816928">
      <w:marLeft w:val="480"/>
      <w:marRight w:val="0"/>
      <w:marTop w:val="0"/>
      <w:marBottom w:val="0"/>
      <w:divBdr>
        <w:top w:val="none" w:sz="0" w:space="0" w:color="auto"/>
        <w:left w:val="none" w:sz="0" w:space="0" w:color="auto"/>
        <w:bottom w:val="none" w:sz="0" w:space="0" w:color="auto"/>
        <w:right w:val="none" w:sz="0" w:space="0" w:color="auto"/>
      </w:divBdr>
    </w:div>
    <w:div w:id="286938332">
      <w:marLeft w:val="480"/>
      <w:marRight w:val="0"/>
      <w:marTop w:val="0"/>
      <w:marBottom w:val="0"/>
      <w:divBdr>
        <w:top w:val="none" w:sz="0" w:space="0" w:color="auto"/>
        <w:left w:val="none" w:sz="0" w:space="0" w:color="auto"/>
        <w:bottom w:val="none" w:sz="0" w:space="0" w:color="auto"/>
        <w:right w:val="none" w:sz="0" w:space="0" w:color="auto"/>
      </w:divBdr>
    </w:div>
    <w:div w:id="287005164">
      <w:marLeft w:val="480"/>
      <w:marRight w:val="0"/>
      <w:marTop w:val="0"/>
      <w:marBottom w:val="0"/>
      <w:divBdr>
        <w:top w:val="none" w:sz="0" w:space="0" w:color="auto"/>
        <w:left w:val="none" w:sz="0" w:space="0" w:color="auto"/>
        <w:bottom w:val="none" w:sz="0" w:space="0" w:color="auto"/>
        <w:right w:val="none" w:sz="0" w:space="0" w:color="auto"/>
      </w:divBdr>
    </w:div>
    <w:div w:id="287013353">
      <w:marLeft w:val="480"/>
      <w:marRight w:val="0"/>
      <w:marTop w:val="0"/>
      <w:marBottom w:val="0"/>
      <w:divBdr>
        <w:top w:val="none" w:sz="0" w:space="0" w:color="auto"/>
        <w:left w:val="none" w:sz="0" w:space="0" w:color="auto"/>
        <w:bottom w:val="none" w:sz="0" w:space="0" w:color="auto"/>
        <w:right w:val="none" w:sz="0" w:space="0" w:color="auto"/>
      </w:divBdr>
    </w:div>
    <w:div w:id="287054318">
      <w:marLeft w:val="480"/>
      <w:marRight w:val="0"/>
      <w:marTop w:val="0"/>
      <w:marBottom w:val="0"/>
      <w:divBdr>
        <w:top w:val="none" w:sz="0" w:space="0" w:color="auto"/>
        <w:left w:val="none" w:sz="0" w:space="0" w:color="auto"/>
        <w:bottom w:val="none" w:sz="0" w:space="0" w:color="auto"/>
        <w:right w:val="none" w:sz="0" w:space="0" w:color="auto"/>
      </w:divBdr>
    </w:div>
    <w:div w:id="287129260">
      <w:marLeft w:val="480"/>
      <w:marRight w:val="0"/>
      <w:marTop w:val="0"/>
      <w:marBottom w:val="0"/>
      <w:divBdr>
        <w:top w:val="none" w:sz="0" w:space="0" w:color="auto"/>
        <w:left w:val="none" w:sz="0" w:space="0" w:color="auto"/>
        <w:bottom w:val="none" w:sz="0" w:space="0" w:color="auto"/>
        <w:right w:val="none" w:sz="0" w:space="0" w:color="auto"/>
      </w:divBdr>
    </w:div>
    <w:div w:id="287132057">
      <w:marLeft w:val="480"/>
      <w:marRight w:val="0"/>
      <w:marTop w:val="0"/>
      <w:marBottom w:val="0"/>
      <w:divBdr>
        <w:top w:val="none" w:sz="0" w:space="0" w:color="auto"/>
        <w:left w:val="none" w:sz="0" w:space="0" w:color="auto"/>
        <w:bottom w:val="none" w:sz="0" w:space="0" w:color="auto"/>
        <w:right w:val="none" w:sz="0" w:space="0" w:color="auto"/>
      </w:divBdr>
    </w:div>
    <w:div w:id="287207188">
      <w:marLeft w:val="480"/>
      <w:marRight w:val="0"/>
      <w:marTop w:val="0"/>
      <w:marBottom w:val="0"/>
      <w:divBdr>
        <w:top w:val="none" w:sz="0" w:space="0" w:color="auto"/>
        <w:left w:val="none" w:sz="0" w:space="0" w:color="auto"/>
        <w:bottom w:val="none" w:sz="0" w:space="0" w:color="auto"/>
        <w:right w:val="none" w:sz="0" w:space="0" w:color="auto"/>
      </w:divBdr>
    </w:div>
    <w:div w:id="287247441">
      <w:marLeft w:val="480"/>
      <w:marRight w:val="0"/>
      <w:marTop w:val="0"/>
      <w:marBottom w:val="0"/>
      <w:divBdr>
        <w:top w:val="none" w:sz="0" w:space="0" w:color="auto"/>
        <w:left w:val="none" w:sz="0" w:space="0" w:color="auto"/>
        <w:bottom w:val="none" w:sz="0" w:space="0" w:color="auto"/>
        <w:right w:val="none" w:sz="0" w:space="0" w:color="auto"/>
      </w:divBdr>
    </w:div>
    <w:div w:id="287320414">
      <w:marLeft w:val="480"/>
      <w:marRight w:val="0"/>
      <w:marTop w:val="0"/>
      <w:marBottom w:val="0"/>
      <w:divBdr>
        <w:top w:val="none" w:sz="0" w:space="0" w:color="auto"/>
        <w:left w:val="none" w:sz="0" w:space="0" w:color="auto"/>
        <w:bottom w:val="none" w:sz="0" w:space="0" w:color="auto"/>
        <w:right w:val="none" w:sz="0" w:space="0" w:color="auto"/>
      </w:divBdr>
    </w:div>
    <w:div w:id="287392073">
      <w:marLeft w:val="480"/>
      <w:marRight w:val="0"/>
      <w:marTop w:val="0"/>
      <w:marBottom w:val="0"/>
      <w:divBdr>
        <w:top w:val="none" w:sz="0" w:space="0" w:color="auto"/>
        <w:left w:val="none" w:sz="0" w:space="0" w:color="auto"/>
        <w:bottom w:val="none" w:sz="0" w:space="0" w:color="auto"/>
        <w:right w:val="none" w:sz="0" w:space="0" w:color="auto"/>
      </w:divBdr>
    </w:div>
    <w:div w:id="287393458">
      <w:marLeft w:val="480"/>
      <w:marRight w:val="0"/>
      <w:marTop w:val="0"/>
      <w:marBottom w:val="0"/>
      <w:divBdr>
        <w:top w:val="none" w:sz="0" w:space="0" w:color="auto"/>
        <w:left w:val="none" w:sz="0" w:space="0" w:color="auto"/>
        <w:bottom w:val="none" w:sz="0" w:space="0" w:color="auto"/>
        <w:right w:val="none" w:sz="0" w:space="0" w:color="auto"/>
      </w:divBdr>
    </w:div>
    <w:div w:id="287395834">
      <w:marLeft w:val="480"/>
      <w:marRight w:val="0"/>
      <w:marTop w:val="0"/>
      <w:marBottom w:val="0"/>
      <w:divBdr>
        <w:top w:val="none" w:sz="0" w:space="0" w:color="auto"/>
        <w:left w:val="none" w:sz="0" w:space="0" w:color="auto"/>
        <w:bottom w:val="none" w:sz="0" w:space="0" w:color="auto"/>
        <w:right w:val="none" w:sz="0" w:space="0" w:color="auto"/>
      </w:divBdr>
    </w:div>
    <w:div w:id="287396903">
      <w:marLeft w:val="480"/>
      <w:marRight w:val="0"/>
      <w:marTop w:val="0"/>
      <w:marBottom w:val="0"/>
      <w:divBdr>
        <w:top w:val="none" w:sz="0" w:space="0" w:color="auto"/>
        <w:left w:val="none" w:sz="0" w:space="0" w:color="auto"/>
        <w:bottom w:val="none" w:sz="0" w:space="0" w:color="auto"/>
        <w:right w:val="none" w:sz="0" w:space="0" w:color="auto"/>
      </w:divBdr>
    </w:div>
    <w:div w:id="287441521">
      <w:marLeft w:val="480"/>
      <w:marRight w:val="0"/>
      <w:marTop w:val="0"/>
      <w:marBottom w:val="0"/>
      <w:divBdr>
        <w:top w:val="none" w:sz="0" w:space="0" w:color="auto"/>
        <w:left w:val="none" w:sz="0" w:space="0" w:color="auto"/>
        <w:bottom w:val="none" w:sz="0" w:space="0" w:color="auto"/>
        <w:right w:val="none" w:sz="0" w:space="0" w:color="auto"/>
      </w:divBdr>
    </w:div>
    <w:div w:id="287471318">
      <w:marLeft w:val="480"/>
      <w:marRight w:val="0"/>
      <w:marTop w:val="0"/>
      <w:marBottom w:val="0"/>
      <w:divBdr>
        <w:top w:val="none" w:sz="0" w:space="0" w:color="auto"/>
        <w:left w:val="none" w:sz="0" w:space="0" w:color="auto"/>
        <w:bottom w:val="none" w:sz="0" w:space="0" w:color="auto"/>
        <w:right w:val="none" w:sz="0" w:space="0" w:color="auto"/>
      </w:divBdr>
    </w:div>
    <w:div w:id="287516205">
      <w:marLeft w:val="480"/>
      <w:marRight w:val="0"/>
      <w:marTop w:val="0"/>
      <w:marBottom w:val="0"/>
      <w:divBdr>
        <w:top w:val="none" w:sz="0" w:space="0" w:color="auto"/>
        <w:left w:val="none" w:sz="0" w:space="0" w:color="auto"/>
        <w:bottom w:val="none" w:sz="0" w:space="0" w:color="auto"/>
        <w:right w:val="none" w:sz="0" w:space="0" w:color="auto"/>
      </w:divBdr>
    </w:div>
    <w:div w:id="287704924">
      <w:marLeft w:val="480"/>
      <w:marRight w:val="0"/>
      <w:marTop w:val="0"/>
      <w:marBottom w:val="0"/>
      <w:divBdr>
        <w:top w:val="none" w:sz="0" w:space="0" w:color="auto"/>
        <w:left w:val="none" w:sz="0" w:space="0" w:color="auto"/>
        <w:bottom w:val="none" w:sz="0" w:space="0" w:color="auto"/>
        <w:right w:val="none" w:sz="0" w:space="0" w:color="auto"/>
      </w:divBdr>
    </w:div>
    <w:div w:id="287708118">
      <w:marLeft w:val="480"/>
      <w:marRight w:val="0"/>
      <w:marTop w:val="0"/>
      <w:marBottom w:val="0"/>
      <w:divBdr>
        <w:top w:val="none" w:sz="0" w:space="0" w:color="auto"/>
        <w:left w:val="none" w:sz="0" w:space="0" w:color="auto"/>
        <w:bottom w:val="none" w:sz="0" w:space="0" w:color="auto"/>
        <w:right w:val="none" w:sz="0" w:space="0" w:color="auto"/>
      </w:divBdr>
    </w:div>
    <w:div w:id="287710718">
      <w:marLeft w:val="480"/>
      <w:marRight w:val="0"/>
      <w:marTop w:val="0"/>
      <w:marBottom w:val="0"/>
      <w:divBdr>
        <w:top w:val="none" w:sz="0" w:space="0" w:color="auto"/>
        <w:left w:val="none" w:sz="0" w:space="0" w:color="auto"/>
        <w:bottom w:val="none" w:sz="0" w:space="0" w:color="auto"/>
        <w:right w:val="none" w:sz="0" w:space="0" w:color="auto"/>
      </w:divBdr>
    </w:div>
    <w:div w:id="287786552">
      <w:marLeft w:val="480"/>
      <w:marRight w:val="0"/>
      <w:marTop w:val="0"/>
      <w:marBottom w:val="0"/>
      <w:divBdr>
        <w:top w:val="none" w:sz="0" w:space="0" w:color="auto"/>
        <w:left w:val="none" w:sz="0" w:space="0" w:color="auto"/>
        <w:bottom w:val="none" w:sz="0" w:space="0" w:color="auto"/>
        <w:right w:val="none" w:sz="0" w:space="0" w:color="auto"/>
      </w:divBdr>
    </w:div>
    <w:div w:id="287902780">
      <w:marLeft w:val="480"/>
      <w:marRight w:val="0"/>
      <w:marTop w:val="0"/>
      <w:marBottom w:val="0"/>
      <w:divBdr>
        <w:top w:val="none" w:sz="0" w:space="0" w:color="auto"/>
        <w:left w:val="none" w:sz="0" w:space="0" w:color="auto"/>
        <w:bottom w:val="none" w:sz="0" w:space="0" w:color="auto"/>
        <w:right w:val="none" w:sz="0" w:space="0" w:color="auto"/>
      </w:divBdr>
    </w:div>
    <w:div w:id="287904892">
      <w:marLeft w:val="480"/>
      <w:marRight w:val="0"/>
      <w:marTop w:val="0"/>
      <w:marBottom w:val="0"/>
      <w:divBdr>
        <w:top w:val="none" w:sz="0" w:space="0" w:color="auto"/>
        <w:left w:val="none" w:sz="0" w:space="0" w:color="auto"/>
        <w:bottom w:val="none" w:sz="0" w:space="0" w:color="auto"/>
        <w:right w:val="none" w:sz="0" w:space="0" w:color="auto"/>
      </w:divBdr>
    </w:div>
    <w:div w:id="287932090">
      <w:marLeft w:val="480"/>
      <w:marRight w:val="0"/>
      <w:marTop w:val="0"/>
      <w:marBottom w:val="0"/>
      <w:divBdr>
        <w:top w:val="none" w:sz="0" w:space="0" w:color="auto"/>
        <w:left w:val="none" w:sz="0" w:space="0" w:color="auto"/>
        <w:bottom w:val="none" w:sz="0" w:space="0" w:color="auto"/>
        <w:right w:val="none" w:sz="0" w:space="0" w:color="auto"/>
      </w:divBdr>
    </w:div>
    <w:div w:id="287973059">
      <w:marLeft w:val="480"/>
      <w:marRight w:val="0"/>
      <w:marTop w:val="0"/>
      <w:marBottom w:val="0"/>
      <w:divBdr>
        <w:top w:val="none" w:sz="0" w:space="0" w:color="auto"/>
        <w:left w:val="none" w:sz="0" w:space="0" w:color="auto"/>
        <w:bottom w:val="none" w:sz="0" w:space="0" w:color="auto"/>
        <w:right w:val="none" w:sz="0" w:space="0" w:color="auto"/>
      </w:divBdr>
    </w:div>
    <w:div w:id="287974629">
      <w:marLeft w:val="480"/>
      <w:marRight w:val="0"/>
      <w:marTop w:val="0"/>
      <w:marBottom w:val="0"/>
      <w:divBdr>
        <w:top w:val="none" w:sz="0" w:space="0" w:color="auto"/>
        <w:left w:val="none" w:sz="0" w:space="0" w:color="auto"/>
        <w:bottom w:val="none" w:sz="0" w:space="0" w:color="auto"/>
        <w:right w:val="none" w:sz="0" w:space="0" w:color="auto"/>
      </w:divBdr>
    </w:div>
    <w:div w:id="287975291">
      <w:marLeft w:val="480"/>
      <w:marRight w:val="0"/>
      <w:marTop w:val="0"/>
      <w:marBottom w:val="0"/>
      <w:divBdr>
        <w:top w:val="none" w:sz="0" w:space="0" w:color="auto"/>
        <w:left w:val="none" w:sz="0" w:space="0" w:color="auto"/>
        <w:bottom w:val="none" w:sz="0" w:space="0" w:color="auto"/>
        <w:right w:val="none" w:sz="0" w:space="0" w:color="auto"/>
      </w:divBdr>
    </w:div>
    <w:div w:id="288048750">
      <w:marLeft w:val="480"/>
      <w:marRight w:val="0"/>
      <w:marTop w:val="0"/>
      <w:marBottom w:val="0"/>
      <w:divBdr>
        <w:top w:val="none" w:sz="0" w:space="0" w:color="auto"/>
        <w:left w:val="none" w:sz="0" w:space="0" w:color="auto"/>
        <w:bottom w:val="none" w:sz="0" w:space="0" w:color="auto"/>
        <w:right w:val="none" w:sz="0" w:space="0" w:color="auto"/>
      </w:divBdr>
    </w:div>
    <w:div w:id="288123236">
      <w:marLeft w:val="480"/>
      <w:marRight w:val="0"/>
      <w:marTop w:val="0"/>
      <w:marBottom w:val="0"/>
      <w:divBdr>
        <w:top w:val="none" w:sz="0" w:space="0" w:color="auto"/>
        <w:left w:val="none" w:sz="0" w:space="0" w:color="auto"/>
        <w:bottom w:val="none" w:sz="0" w:space="0" w:color="auto"/>
        <w:right w:val="none" w:sz="0" w:space="0" w:color="auto"/>
      </w:divBdr>
    </w:div>
    <w:div w:id="288168484">
      <w:marLeft w:val="480"/>
      <w:marRight w:val="0"/>
      <w:marTop w:val="0"/>
      <w:marBottom w:val="0"/>
      <w:divBdr>
        <w:top w:val="none" w:sz="0" w:space="0" w:color="auto"/>
        <w:left w:val="none" w:sz="0" w:space="0" w:color="auto"/>
        <w:bottom w:val="none" w:sz="0" w:space="0" w:color="auto"/>
        <w:right w:val="none" w:sz="0" w:space="0" w:color="auto"/>
      </w:divBdr>
    </w:div>
    <w:div w:id="288170985">
      <w:marLeft w:val="480"/>
      <w:marRight w:val="0"/>
      <w:marTop w:val="0"/>
      <w:marBottom w:val="0"/>
      <w:divBdr>
        <w:top w:val="none" w:sz="0" w:space="0" w:color="auto"/>
        <w:left w:val="none" w:sz="0" w:space="0" w:color="auto"/>
        <w:bottom w:val="none" w:sz="0" w:space="0" w:color="auto"/>
        <w:right w:val="none" w:sz="0" w:space="0" w:color="auto"/>
      </w:divBdr>
    </w:div>
    <w:div w:id="288243654">
      <w:marLeft w:val="480"/>
      <w:marRight w:val="0"/>
      <w:marTop w:val="0"/>
      <w:marBottom w:val="0"/>
      <w:divBdr>
        <w:top w:val="none" w:sz="0" w:space="0" w:color="auto"/>
        <w:left w:val="none" w:sz="0" w:space="0" w:color="auto"/>
        <w:bottom w:val="none" w:sz="0" w:space="0" w:color="auto"/>
        <w:right w:val="none" w:sz="0" w:space="0" w:color="auto"/>
      </w:divBdr>
    </w:div>
    <w:div w:id="288244925">
      <w:marLeft w:val="480"/>
      <w:marRight w:val="0"/>
      <w:marTop w:val="0"/>
      <w:marBottom w:val="0"/>
      <w:divBdr>
        <w:top w:val="none" w:sz="0" w:space="0" w:color="auto"/>
        <w:left w:val="none" w:sz="0" w:space="0" w:color="auto"/>
        <w:bottom w:val="none" w:sz="0" w:space="0" w:color="auto"/>
        <w:right w:val="none" w:sz="0" w:space="0" w:color="auto"/>
      </w:divBdr>
    </w:div>
    <w:div w:id="288247280">
      <w:marLeft w:val="480"/>
      <w:marRight w:val="0"/>
      <w:marTop w:val="0"/>
      <w:marBottom w:val="0"/>
      <w:divBdr>
        <w:top w:val="none" w:sz="0" w:space="0" w:color="auto"/>
        <w:left w:val="none" w:sz="0" w:space="0" w:color="auto"/>
        <w:bottom w:val="none" w:sz="0" w:space="0" w:color="auto"/>
        <w:right w:val="none" w:sz="0" w:space="0" w:color="auto"/>
      </w:divBdr>
    </w:div>
    <w:div w:id="288315702">
      <w:marLeft w:val="480"/>
      <w:marRight w:val="0"/>
      <w:marTop w:val="0"/>
      <w:marBottom w:val="0"/>
      <w:divBdr>
        <w:top w:val="none" w:sz="0" w:space="0" w:color="auto"/>
        <w:left w:val="none" w:sz="0" w:space="0" w:color="auto"/>
        <w:bottom w:val="none" w:sz="0" w:space="0" w:color="auto"/>
        <w:right w:val="none" w:sz="0" w:space="0" w:color="auto"/>
      </w:divBdr>
    </w:div>
    <w:div w:id="288316575">
      <w:marLeft w:val="480"/>
      <w:marRight w:val="0"/>
      <w:marTop w:val="0"/>
      <w:marBottom w:val="0"/>
      <w:divBdr>
        <w:top w:val="none" w:sz="0" w:space="0" w:color="auto"/>
        <w:left w:val="none" w:sz="0" w:space="0" w:color="auto"/>
        <w:bottom w:val="none" w:sz="0" w:space="0" w:color="auto"/>
        <w:right w:val="none" w:sz="0" w:space="0" w:color="auto"/>
      </w:divBdr>
    </w:div>
    <w:div w:id="288316773">
      <w:marLeft w:val="480"/>
      <w:marRight w:val="0"/>
      <w:marTop w:val="0"/>
      <w:marBottom w:val="0"/>
      <w:divBdr>
        <w:top w:val="none" w:sz="0" w:space="0" w:color="auto"/>
        <w:left w:val="none" w:sz="0" w:space="0" w:color="auto"/>
        <w:bottom w:val="none" w:sz="0" w:space="0" w:color="auto"/>
        <w:right w:val="none" w:sz="0" w:space="0" w:color="auto"/>
      </w:divBdr>
    </w:div>
    <w:div w:id="288318443">
      <w:marLeft w:val="480"/>
      <w:marRight w:val="0"/>
      <w:marTop w:val="0"/>
      <w:marBottom w:val="0"/>
      <w:divBdr>
        <w:top w:val="none" w:sz="0" w:space="0" w:color="auto"/>
        <w:left w:val="none" w:sz="0" w:space="0" w:color="auto"/>
        <w:bottom w:val="none" w:sz="0" w:space="0" w:color="auto"/>
        <w:right w:val="none" w:sz="0" w:space="0" w:color="auto"/>
      </w:divBdr>
    </w:div>
    <w:div w:id="288321692">
      <w:marLeft w:val="480"/>
      <w:marRight w:val="0"/>
      <w:marTop w:val="0"/>
      <w:marBottom w:val="0"/>
      <w:divBdr>
        <w:top w:val="none" w:sz="0" w:space="0" w:color="auto"/>
        <w:left w:val="none" w:sz="0" w:space="0" w:color="auto"/>
        <w:bottom w:val="none" w:sz="0" w:space="0" w:color="auto"/>
        <w:right w:val="none" w:sz="0" w:space="0" w:color="auto"/>
      </w:divBdr>
    </w:div>
    <w:div w:id="288363494">
      <w:marLeft w:val="480"/>
      <w:marRight w:val="0"/>
      <w:marTop w:val="0"/>
      <w:marBottom w:val="0"/>
      <w:divBdr>
        <w:top w:val="none" w:sz="0" w:space="0" w:color="auto"/>
        <w:left w:val="none" w:sz="0" w:space="0" w:color="auto"/>
        <w:bottom w:val="none" w:sz="0" w:space="0" w:color="auto"/>
        <w:right w:val="none" w:sz="0" w:space="0" w:color="auto"/>
      </w:divBdr>
    </w:div>
    <w:div w:id="288366822">
      <w:marLeft w:val="480"/>
      <w:marRight w:val="0"/>
      <w:marTop w:val="0"/>
      <w:marBottom w:val="0"/>
      <w:divBdr>
        <w:top w:val="none" w:sz="0" w:space="0" w:color="auto"/>
        <w:left w:val="none" w:sz="0" w:space="0" w:color="auto"/>
        <w:bottom w:val="none" w:sz="0" w:space="0" w:color="auto"/>
        <w:right w:val="none" w:sz="0" w:space="0" w:color="auto"/>
      </w:divBdr>
    </w:div>
    <w:div w:id="288442312">
      <w:marLeft w:val="480"/>
      <w:marRight w:val="0"/>
      <w:marTop w:val="0"/>
      <w:marBottom w:val="0"/>
      <w:divBdr>
        <w:top w:val="none" w:sz="0" w:space="0" w:color="auto"/>
        <w:left w:val="none" w:sz="0" w:space="0" w:color="auto"/>
        <w:bottom w:val="none" w:sz="0" w:space="0" w:color="auto"/>
        <w:right w:val="none" w:sz="0" w:space="0" w:color="auto"/>
      </w:divBdr>
    </w:div>
    <w:div w:id="288516295">
      <w:marLeft w:val="480"/>
      <w:marRight w:val="0"/>
      <w:marTop w:val="0"/>
      <w:marBottom w:val="0"/>
      <w:divBdr>
        <w:top w:val="none" w:sz="0" w:space="0" w:color="auto"/>
        <w:left w:val="none" w:sz="0" w:space="0" w:color="auto"/>
        <w:bottom w:val="none" w:sz="0" w:space="0" w:color="auto"/>
        <w:right w:val="none" w:sz="0" w:space="0" w:color="auto"/>
      </w:divBdr>
    </w:div>
    <w:div w:id="288560865">
      <w:marLeft w:val="480"/>
      <w:marRight w:val="0"/>
      <w:marTop w:val="0"/>
      <w:marBottom w:val="0"/>
      <w:divBdr>
        <w:top w:val="none" w:sz="0" w:space="0" w:color="auto"/>
        <w:left w:val="none" w:sz="0" w:space="0" w:color="auto"/>
        <w:bottom w:val="none" w:sz="0" w:space="0" w:color="auto"/>
        <w:right w:val="none" w:sz="0" w:space="0" w:color="auto"/>
      </w:divBdr>
    </w:div>
    <w:div w:id="288586305">
      <w:marLeft w:val="480"/>
      <w:marRight w:val="0"/>
      <w:marTop w:val="0"/>
      <w:marBottom w:val="0"/>
      <w:divBdr>
        <w:top w:val="none" w:sz="0" w:space="0" w:color="auto"/>
        <w:left w:val="none" w:sz="0" w:space="0" w:color="auto"/>
        <w:bottom w:val="none" w:sz="0" w:space="0" w:color="auto"/>
        <w:right w:val="none" w:sz="0" w:space="0" w:color="auto"/>
      </w:divBdr>
    </w:div>
    <w:div w:id="288627532">
      <w:marLeft w:val="480"/>
      <w:marRight w:val="0"/>
      <w:marTop w:val="0"/>
      <w:marBottom w:val="0"/>
      <w:divBdr>
        <w:top w:val="none" w:sz="0" w:space="0" w:color="auto"/>
        <w:left w:val="none" w:sz="0" w:space="0" w:color="auto"/>
        <w:bottom w:val="none" w:sz="0" w:space="0" w:color="auto"/>
        <w:right w:val="none" w:sz="0" w:space="0" w:color="auto"/>
      </w:divBdr>
    </w:div>
    <w:div w:id="288754344">
      <w:marLeft w:val="480"/>
      <w:marRight w:val="0"/>
      <w:marTop w:val="0"/>
      <w:marBottom w:val="0"/>
      <w:divBdr>
        <w:top w:val="none" w:sz="0" w:space="0" w:color="auto"/>
        <w:left w:val="none" w:sz="0" w:space="0" w:color="auto"/>
        <w:bottom w:val="none" w:sz="0" w:space="0" w:color="auto"/>
        <w:right w:val="none" w:sz="0" w:space="0" w:color="auto"/>
      </w:divBdr>
    </w:div>
    <w:div w:id="288778511">
      <w:marLeft w:val="480"/>
      <w:marRight w:val="0"/>
      <w:marTop w:val="0"/>
      <w:marBottom w:val="0"/>
      <w:divBdr>
        <w:top w:val="none" w:sz="0" w:space="0" w:color="auto"/>
        <w:left w:val="none" w:sz="0" w:space="0" w:color="auto"/>
        <w:bottom w:val="none" w:sz="0" w:space="0" w:color="auto"/>
        <w:right w:val="none" w:sz="0" w:space="0" w:color="auto"/>
      </w:divBdr>
    </w:div>
    <w:div w:id="288822724">
      <w:marLeft w:val="480"/>
      <w:marRight w:val="0"/>
      <w:marTop w:val="0"/>
      <w:marBottom w:val="0"/>
      <w:divBdr>
        <w:top w:val="none" w:sz="0" w:space="0" w:color="auto"/>
        <w:left w:val="none" w:sz="0" w:space="0" w:color="auto"/>
        <w:bottom w:val="none" w:sz="0" w:space="0" w:color="auto"/>
        <w:right w:val="none" w:sz="0" w:space="0" w:color="auto"/>
      </w:divBdr>
    </w:div>
    <w:div w:id="288822918">
      <w:marLeft w:val="480"/>
      <w:marRight w:val="0"/>
      <w:marTop w:val="0"/>
      <w:marBottom w:val="0"/>
      <w:divBdr>
        <w:top w:val="none" w:sz="0" w:space="0" w:color="auto"/>
        <w:left w:val="none" w:sz="0" w:space="0" w:color="auto"/>
        <w:bottom w:val="none" w:sz="0" w:space="0" w:color="auto"/>
        <w:right w:val="none" w:sz="0" w:space="0" w:color="auto"/>
      </w:divBdr>
    </w:div>
    <w:div w:id="288974819">
      <w:marLeft w:val="480"/>
      <w:marRight w:val="0"/>
      <w:marTop w:val="0"/>
      <w:marBottom w:val="0"/>
      <w:divBdr>
        <w:top w:val="none" w:sz="0" w:space="0" w:color="auto"/>
        <w:left w:val="none" w:sz="0" w:space="0" w:color="auto"/>
        <w:bottom w:val="none" w:sz="0" w:space="0" w:color="auto"/>
        <w:right w:val="none" w:sz="0" w:space="0" w:color="auto"/>
      </w:divBdr>
    </w:div>
    <w:div w:id="289016574">
      <w:marLeft w:val="480"/>
      <w:marRight w:val="0"/>
      <w:marTop w:val="0"/>
      <w:marBottom w:val="0"/>
      <w:divBdr>
        <w:top w:val="none" w:sz="0" w:space="0" w:color="auto"/>
        <w:left w:val="none" w:sz="0" w:space="0" w:color="auto"/>
        <w:bottom w:val="none" w:sz="0" w:space="0" w:color="auto"/>
        <w:right w:val="none" w:sz="0" w:space="0" w:color="auto"/>
      </w:divBdr>
    </w:div>
    <w:div w:id="289092468">
      <w:marLeft w:val="480"/>
      <w:marRight w:val="0"/>
      <w:marTop w:val="0"/>
      <w:marBottom w:val="0"/>
      <w:divBdr>
        <w:top w:val="none" w:sz="0" w:space="0" w:color="auto"/>
        <w:left w:val="none" w:sz="0" w:space="0" w:color="auto"/>
        <w:bottom w:val="none" w:sz="0" w:space="0" w:color="auto"/>
        <w:right w:val="none" w:sz="0" w:space="0" w:color="auto"/>
      </w:divBdr>
    </w:div>
    <w:div w:id="289096234">
      <w:marLeft w:val="480"/>
      <w:marRight w:val="0"/>
      <w:marTop w:val="0"/>
      <w:marBottom w:val="0"/>
      <w:divBdr>
        <w:top w:val="none" w:sz="0" w:space="0" w:color="auto"/>
        <w:left w:val="none" w:sz="0" w:space="0" w:color="auto"/>
        <w:bottom w:val="none" w:sz="0" w:space="0" w:color="auto"/>
        <w:right w:val="none" w:sz="0" w:space="0" w:color="auto"/>
      </w:divBdr>
    </w:div>
    <w:div w:id="289167453">
      <w:marLeft w:val="480"/>
      <w:marRight w:val="0"/>
      <w:marTop w:val="0"/>
      <w:marBottom w:val="0"/>
      <w:divBdr>
        <w:top w:val="none" w:sz="0" w:space="0" w:color="auto"/>
        <w:left w:val="none" w:sz="0" w:space="0" w:color="auto"/>
        <w:bottom w:val="none" w:sz="0" w:space="0" w:color="auto"/>
        <w:right w:val="none" w:sz="0" w:space="0" w:color="auto"/>
      </w:divBdr>
    </w:div>
    <w:div w:id="289286536">
      <w:marLeft w:val="480"/>
      <w:marRight w:val="0"/>
      <w:marTop w:val="0"/>
      <w:marBottom w:val="0"/>
      <w:divBdr>
        <w:top w:val="none" w:sz="0" w:space="0" w:color="auto"/>
        <w:left w:val="none" w:sz="0" w:space="0" w:color="auto"/>
        <w:bottom w:val="none" w:sz="0" w:space="0" w:color="auto"/>
        <w:right w:val="none" w:sz="0" w:space="0" w:color="auto"/>
      </w:divBdr>
    </w:div>
    <w:div w:id="289288935">
      <w:marLeft w:val="480"/>
      <w:marRight w:val="0"/>
      <w:marTop w:val="0"/>
      <w:marBottom w:val="0"/>
      <w:divBdr>
        <w:top w:val="none" w:sz="0" w:space="0" w:color="auto"/>
        <w:left w:val="none" w:sz="0" w:space="0" w:color="auto"/>
        <w:bottom w:val="none" w:sz="0" w:space="0" w:color="auto"/>
        <w:right w:val="none" w:sz="0" w:space="0" w:color="auto"/>
      </w:divBdr>
    </w:div>
    <w:div w:id="289289328">
      <w:marLeft w:val="480"/>
      <w:marRight w:val="0"/>
      <w:marTop w:val="0"/>
      <w:marBottom w:val="0"/>
      <w:divBdr>
        <w:top w:val="none" w:sz="0" w:space="0" w:color="auto"/>
        <w:left w:val="none" w:sz="0" w:space="0" w:color="auto"/>
        <w:bottom w:val="none" w:sz="0" w:space="0" w:color="auto"/>
        <w:right w:val="none" w:sz="0" w:space="0" w:color="auto"/>
      </w:divBdr>
    </w:div>
    <w:div w:id="289357765">
      <w:marLeft w:val="480"/>
      <w:marRight w:val="0"/>
      <w:marTop w:val="0"/>
      <w:marBottom w:val="0"/>
      <w:divBdr>
        <w:top w:val="none" w:sz="0" w:space="0" w:color="auto"/>
        <w:left w:val="none" w:sz="0" w:space="0" w:color="auto"/>
        <w:bottom w:val="none" w:sz="0" w:space="0" w:color="auto"/>
        <w:right w:val="none" w:sz="0" w:space="0" w:color="auto"/>
      </w:divBdr>
    </w:div>
    <w:div w:id="289433504">
      <w:marLeft w:val="480"/>
      <w:marRight w:val="0"/>
      <w:marTop w:val="0"/>
      <w:marBottom w:val="0"/>
      <w:divBdr>
        <w:top w:val="none" w:sz="0" w:space="0" w:color="auto"/>
        <w:left w:val="none" w:sz="0" w:space="0" w:color="auto"/>
        <w:bottom w:val="none" w:sz="0" w:space="0" w:color="auto"/>
        <w:right w:val="none" w:sz="0" w:space="0" w:color="auto"/>
      </w:divBdr>
    </w:div>
    <w:div w:id="289433822">
      <w:marLeft w:val="480"/>
      <w:marRight w:val="0"/>
      <w:marTop w:val="0"/>
      <w:marBottom w:val="0"/>
      <w:divBdr>
        <w:top w:val="none" w:sz="0" w:space="0" w:color="auto"/>
        <w:left w:val="none" w:sz="0" w:space="0" w:color="auto"/>
        <w:bottom w:val="none" w:sz="0" w:space="0" w:color="auto"/>
        <w:right w:val="none" w:sz="0" w:space="0" w:color="auto"/>
      </w:divBdr>
    </w:div>
    <w:div w:id="289433959">
      <w:marLeft w:val="480"/>
      <w:marRight w:val="0"/>
      <w:marTop w:val="0"/>
      <w:marBottom w:val="0"/>
      <w:divBdr>
        <w:top w:val="none" w:sz="0" w:space="0" w:color="auto"/>
        <w:left w:val="none" w:sz="0" w:space="0" w:color="auto"/>
        <w:bottom w:val="none" w:sz="0" w:space="0" w:color="auto"/>
        <w:right w:val="none" w:sz="0" w:space="0" w:color="auto"/>
      </w:divBdr>
    </w:div>
    <w:div w:id="289434514">
      <w:marLeft w:val="480"/>
      <w:marRight w:val="0"/>
      <w:marTop w:val="0"/>
      <w:marBottom w:val="0"/>
      <w:divBdr>
        <w:top w:val="none" w:sz="0" w:space="0" w:color="auto"/>
        <w:left w:val="none" w:sz="0" w:space="0" w:color="auto"/>
        <w:bottom w:val="none" w:sz="0" w:space="0" w:color="auto"/>
        <w:right w:val="none" w:sz="0" w:space="0" w:color="auto"/>
      </w:divBdr>
    </w:div>
    <w:div w:id="289475378">
      <w:marLeft w:val="480"/>
      <w:marRight w:val="0"/>
      <w:marTop w:val="0"/>
      <w:marBottom w:val="0"/>
      <w:divBdr>
        <w:top w:val="none" w:sz="0" w:space="0" w:color="auto"/>
        <w:left w:val="none" w:sz="0" w:space="0" w:color="auto"/>
        <w:bottom w:val="none" w:sz="0" w:space="0" w:color="auto"/>
        <w:right w:val="none" w:sz="0" w:space="0" w:color="auto"/>
      </w:divBdr>
    </w:div>
    <w:div w:id="289477783">
      <w:marLeft w:val="480"/>
      <w:marRight w:val="0"/>
      <w:marTop w:val="0"/>
      <w:marBottom w:val="0"/>
      <w:divBdr>
        <w:top w:val="none" w:sz="0" w:space="0" w:color="auto"/>
        <w:left w:val="none" w:sz="0" w:space="0" w:color="auto"/>
        <w:bottom w:val="none" w:sz="0" w:space="0" w:color="auto"/>
        <w:right w:val="none" w:sz="0" w:space="0" w:color="auto"/>
      </w:divBdr>
    </w:div>
    <w:div w:id="289478834">
      <w:marLeft w:val="480"/>
      <w:marRight w:val="0"/>
      <w:marTop w:val="0"/>
      <w:marBottom w:val="0"/>
      <w:divBdr>
        <w:top w:val="none" w:sz="0" w:space="0" w:color="auto"/>
        <w:left w:val="none" w:sz="0" w:space="0" w:color="auto"/>
        <w:bottom w:val="none" w:sz="0" w:space="0" w:color="auto"/>
        <w:right w:val="none" w:sz="0" w:space="0" w:color="auto"/>
      </w:divBdr>
    </w:div>
    <w:div w:id="289480732">
      <w:marLeft w:val="480"/>
      <w:marRight w:val="0"/>
      <w:marTop w:val="0"/>
      <w:marBottom w:val="0"/>
      <w:divBdr>
        <w:top w:val="none" w:sz="0" w:space="0" w:color="auto"/>
        <w:left w:val="none" w:sz="0" w:space="0" w:color="auto"/>
        <w:bottom w:val="none" w:sz="0" w:space="0" w:color="auto"/>
        <w:right w:val="none" w:sz="0" w:space="0" w:color="auto"/>
      </w:divBdr>
    </w:div>
    <w:div w:id="289627190">
      <w:marLeft w:val="480"/>
      <w:marRight w:val="0"/>
      <w:marTop w:val="0"/>
      <w:marBottom w:val="0"/>
      <w:divBdr>
        <w:top w:val="none" w:sz="0" w:space="0" w:color="auto"/>
        <w:left w:val="none" w:sz="0" w:space="0" w:color="auto"/>
        <w:bottom w:val="none" w:sz="0" w:space="0" w:color="auto"/>
        <w:right w:val="none" w:sz="0" w:space="0" w:color="auto"/>
      </w:divBdr>
    </w:div>
    <w:div w:id="289628088">
      <w:marLeft w:val="480"/>
      <w:marRight w:val="0"/>
      <w:marTop w:val="0"/>
      <w:marBottom w:val="0"/>
      <w:divBdr>
        <w:top w:val="none" w:sz="0" w:space="0" w:color="auto"/>
        <w:left w:val="none" w:sz="0" w:space="0" w:color="auto"/>
        <w:bottom w:val="none" w:sz="0" w:space="0" w:color="auto"/>
        <w:right w:val="none" w:sz="0" w:space="0" w:color="auto"/>
      </w:divBdr>
    </w:div>
    <w:div w:id="289746021">
      <w:marLeft w:val="480"/>
      <w:marRight w:val="0"/>
      <w:marTop w:val="0"/>
      <w:marBottom w:val="0"/>
      <w:divBdr>
        <w:top w:val="none" w:sz="0" w:space="0" w:color="auto"/>
        <w:left w:val="none" w:sz="0" w:space="0" w:color="auto"/>
        <w:bottom w:val="none" w:sz="0" w:space="0" w:color="auto"/>
        <w:right w:val="none" w:sz="0" w:space="0" w:color="auto"/>
      </w:divBdr>
    </w:div>
    <w:div w:id="289747039">
      <w:marLeft w:val="480"/>
      <w:marRight w:val="0"/>
      <w:marTop w:val="0"/>
      <w:marBottom w:val="0"/>
      <w:divBdr>
        <w:top w:val="none" w:sz="0" w:space="0" w:color="auto"/>
        <w:left w:val="none" w:sz="0" w:space="0" w:color="auto"/>
        <w:bottom w:val="none" w:sz="0" w:space="0" w:color="auto"/>
        <w:right w:val="none" w:sz="0" w:space="0" w:color="auto"/>
      </w:divBdr>
    </w:div>
    <w:div w:id="289747470">
      <w:marLeft w:val="480"/>
      <w:marRight w:val="0"/>
      <w:marTop w:val="0"/>
      <w:marBottom w:val="0"/>
      <w:divBdr>
        <w:top w:val="none" w:sz="0" w:space="0" w:color="auto"/>
        <w:left w:val="none" w:sz="0" w:space="0" w:color="auto"/>
        <w:bottom w:val="none" w:sz="0" w:space="0" w:color="auto"/>
        <w:right w:val="none" w:sz="0" w:space="0" w:color="auto"/>
      </w:divBdr>
    </w:div>
    <w:div w:id="289748509">
      <w:marLeft w:val="480"/>
      <w:marRight w:val="0"/>
      <w:marTop w:val="0"/>
      <w:marBottom w:val="0"/>
      <w:divBdr>
        <w:top w:val="none" w:sz="0" w:space="0" w:color="auto"/>
        <w:left w:val="none" w:sz="0" w:space="0" w:color="auto"/>
        <w:bottom w:val="none" w:sz="0" w:space="0" w:color="auto"/>
        <w:right w:val="none" w:sz="0" w:space="0" w:color="auto"/>
      </w:divBdr>
    </w:div>
    <w:div w:id="289751869">
      <w:marLeft w:val="480"/>
      <w:marRight w:val="0"/>
      <w:marTop w:val="0"/>
      <w:marBottom w:val="0"/>
      <w:divBdr>
        <w:top w:val="none" w:sz="0" w:space="0" w:color="auto"/>
        <w:left w:val="none" w:sz="0" w:space="0" w:color="auto"/>
        <w:bottom w:val="none" w:sz="0" w:space="0" w:color="auto"/>
        <w:right w:val="none" w:sz="0" w:space="0" w:color="auto"/>
      </w:divBdr>
    </w:div>
    <w:div w:id="289752961">
      <w:marLeft w:val="480"/>
      <w:marRight w:val="0"/>
      <w:marTop w:val="0"/>
      <w:marBottom w:val="0"/>
      <w:divBdr>
        <w:top w:val="none" w:sz="0" w:space="0" w:color="auto"/>
        <w:left w:val="none" w:sz="0" w:space="0" w:color="auto"/>
        <w:bottom w:val="none" w:sz="0" w:space="0" w:color="auto"/>
        <w:right w:val="none" w:sz="0" w:space="0" w:color="auto"/>
      </w:divBdr>
    </w:div>
    <w:div w:id="289946296">
      <w:marLeft w:val="480"/>
      <w:marRight w:val="0"/>
      <w:marTop w:val="0"/>
      <w:marBottom w:val="0"/>
      <w:divBdr>
        <w:top w:val="none" w:sz="0" w:space="0" w:color="auto"/>
        <w:left w:val="none" w:sz="0" w:space="0" w:color="auto"/>
        <w:bottom w:val="none" w:sz="0" w:space="0" w:color="auto"/>
        <w:right w:val="none" w:sz="0" w:space="0" w:color="auto"/>
      </w:divBdr>
    </w:div>
    <w:div w:id="290014562">
      <w:marLeft w:val="480"/>
      <w:marRight w:val="0"/>
      <w:marTop w:val="0"/>
      <w:marBottom w:val="0"/>
      <w:divBdr>
        <w:top w:val="none" w:sz="0" w:space="0" w:color="auto"/>
        <w:left w:val="none" w:sz="0" w:space="0" w:color="auto"/>
        <w:bottom w:val="none" w:sz="0" w:space="0" w:color="auto"/>
        <w:right w:val="none" w:sz="0" w:space="0" w:color="auto"/>
      </w:divBdr>
    </w:div>
    <w:div w:id="290016717">
      <w:marLeft w:val="480"/>
      <w:marRight w:val="0"/>
      <w:marTop w:val="0"/>
      <w:marBottom w:val="0"/>
      <w:divBdr>
        <w:top w:val="none" w:sz="0" w:space="0" w:color="auto"/>
        <w:left w:val="none" w:sz="0" w:space="0" w:color="auto"/>
        <w:bottom w:val="none" w:sz="0" w:space="0" w:color="auto"/>
        <w:right w:val="none" w:sz="0" w:space="0" w:color="auto"/>
      </w:divBdr>
    </w:div>
    <w:div w:id="290091281">
      <w:marLeft w:val="480"/>
      <w:marRight w:val="0"/>
      <w:marTop w:val="0"/>
      <w:marBottom w:val="0"/>
      <w:divBdr>
        <w:top w:val="none" w:sz="0" w:space="0" w:color="auto"/>
        <w:left w:val="none" w:sz="0" w:space="0" w:color="auto"/>
        <w:bottom w:val="none" w:sz="0" w:space="0" w:color="auto"/>
        <w:right w:val="none" w:sz="0" w:space="0" w:color="auto"/>
      </w:divBdr>
    </w:div>
    <w:div w:id="290094549">
      <w:marLeft w:val="480"/>
      <w:marRight w:val="0"/>
      <w:marTop w:val="0"/>
      <w:marBottom w:val="0"/>
      <w:divBdr>
        <w:top w:val="none" w:sz="0" w:space="0" w:color="auto"/>
        <w:left w:val="none" w:sz="0" w:space="0" w:color="auto"/>
        <w:bottom w:val="none" w:sz="0" w:space="0" w:color="auto"/>
        <w:right w:val="none" w:sz="0" w:space="0" w:color="auto"/>
      </w:divBdr>
    </w:div>
    <w:div w:id="290131104">
      <w:marLeft w:val="480"/>
      <w:marRight w:val="0"/>
      <w:marTop w:val="0"/>
      <w:marBottom w:val="0"/>
      <w:divBdr>
        <w:top w:val="none" w:sz="0" w:space="0" w:color="auto"/>
        <w:left w:val="none" w:sz="0" w:space="0" w:color="auto"/>
        <w:bottom w:val="none" w:sz="0" w:space="0" w:color="auto"/>
        <w:right w:val="none" w:sz="0" w:space="0" w:color="auto"/>
      </w:divBdr>
    </w:div>
    <w:div w:id="290133208">
      <w:marLeft w:val="480"/>
      <w:marRight w:val="0"/>
      <w:marTop w:val="0"/>
      <w:marBottom w:val="0"/>
      <w:divBdr>
        <w:top w:val="none" w:sz="0" w:space="0" w:color="auto"/>
        <w:left w:val="none" w:sz="0" w:space="0" w:color="auto"/>
        <w:bottom w:val="none" w:sz="0" w:space="0" w:color="auto"/>
        <w:right w:val="none" w:sz="0" w:space="0" w:color="auto"/>
      </w:divBdr>
    </w:div>
    <w:div w:id="290208822">
      <w:marLeft w:val="480"/>
      <w:marRight w:val="0"/>
      <w:marTop w:val="0"/>
      <w:marBottom w:val="0"/>
      <w:divBdr>
        <w:top w:val="none" w:sz="0" w:space="0" w:color="auto"/>
        <w:left w:val="none" w:sz="0" w:space="0" w:color="auto"/>
        <w:bottom w:val="none" w:sz="0" w:space="0" w:color="auto"/>
        <w:right w:val="none" w:sz="0" w:space="0" w:color="auto"/>
      </w:divBdr>
    </w:div>
    <w:div w:id="290282184">
      <w:marLeft w:val="480"/>
      <w:marRight w:val="0"/>
      <w:marTop w:val="0"/>
      <w:marBottom w:val="0"/>
      <w:divBdr>
        <w:top w:val="none" w:sz="0" w:space="0" w:color="auto"/>
        <w:left w:val="none" w:sz="0" w:space="0" w:color="auto"/>
        <w:bottom w:val="none" w:sz="0" w:space="0" w:color="auto"/>
        <w:right w:val="none" w:sz="0" w:space="0" w:color="auto"/>
      </w:divBdr>
    </w:div>
    <w:div w:id="290289584">
      <w:marLeft w:val="480"/>
      <w:marRight w:val="0"/>
      <w:marTop w:val="0"/>
      <w:marBottom w:val="0"/>
      <w:divBdr>
        <w:top w:val="none" w:sz="0" w:space="0" w:color="auto"/>
        <w:left w:val="none" w:sz="0" w:space="0" w:color="auto"/>
        <w:bottom w:val="none" w:sz="0" w:space="0" w:color="auto"/>
        <w:right w:val="none" w:sz="0" w:space="0" w:color="auto"/>
      </w:divBdr>
    </w:div>
    <w:div w:id="290331759">
      <w:marLeft w:val="480"/>
      <w:marRight w:val="0"/>
      <w:marTop w:val="0"/>
      <w:marBottom w:val="0"/>
      <w:divBdr>
        <w:top w:val="none" w:sz="0" w:space="0" w:color="auto"/>
        <w:left w:val="none" w:sz="0" w:space="0" w:color="auto"/>
        <w:bottom w:val="none" w:sz="0" w:space="0" w:color="auto"/>
        <w:right w:val="none" w:sz="0" w:space="0" w:color="auto"/>
      </w:divBdr>
    </w:div>
    <w:div w:id="290525915">
      <w:marLeft w:val="480"/>
      <w:marRight w:val="0"/>
      <w:marTop w:val="0"/>
      <w:marBottom w:val="0"/>
      <w:divBdr>
        <w:top w:val="none" w:sz="0" w:space="0" w:color="auto"/>
        <w:left w:val="none" w:sz="0" w:space="0" w:color="auto"/>
        <w:bottom w:val="none" w:sz="0" w:space="0" w:color="auto"/>
        <w:right w:val="none" w:sz="0" w:space="0" w:color="auto"/>
      </w:divBdr>
    </w:div>
    <w:div w:id="290596806">
      <w:marLeft w:val="480"/>
      <w:marRight w:val="0"/>
      <w:marTop w:val="0"/>
      <w:marBottom w:val="0"/>
      <w:divBdr>
        <w:top w:val="none" w:sz="0" w:space="0" w:color="auto"/>
        <w:left w:val="none" w:sz="0" w:space="0" w:color="auto"/>
        <w:bottom w:val="none" w:sz="0" w:space="0" w:color="auto"/>
        <w:right w:val="none" w:sz="0" w:space="0" w:color="auto"/>
      </w:divBdr>
    </w:div>
    <w:div w:id="290599060">
      <w:marLeft w:val="480"/>
      <w:marRight w:val="0"/>
      <w:marTop w:val="0"/>
      <w:marBottom w:val="0"/>
      <w:divBdr>
        <w:top w:val="none" w:sz="0" w:space="0" w:color="auto"/>
        <w:left w:val="none" w:sz="0" w:space="0" w:color="auto"/>
        <w:bottom w:val="none" w:sz="0" w:space="0" w:color="auto"/>
        <w:right w:val="none" w:sz="0" w:space="0" w:color="auto"/>
      </w:divBdr>
    </w:div>
    <w:div w:id="290677228">
      <w:marLeft w:val="480"/>
      <w:marRight w:val="0"/>
      <w:marTop w:val="0"/>
      <w:marBottom w:val="0"/>
      <w:divBdr>
        <w:top w:val="none" w:sz="0" w:space="0" w:color="auto"/>
        <w:left w:val="none" w:sz="0" w:space="0" w:color="auto"/>
        <w:bottom w:val="none" w:sz="0" w:space="0" w:color="auto"/>
        <w:right w:val="none" w:sz="0" w:space="0" w:color="auto"/>
      </w:divBdr>
    </w:div>
    <w:div w:id="290786112">
      <w:marLeft w:val="480"/>
      <w:marRight w:val="0"/>
      <w:marTop w:val="0"/>
      <w:marBottom w:val="0"/>
      <w:divBdr>
        <w:top w:val="none" w:sz="0" w:space="0" w:color="auto"/>
        <w:left w:val="none" w:sz="0" w:space="0" w:color="auto"/>
        <w:bottom w:val="none" w:sz="0" w:space="0" w:color="auto"/>
        <w:right w:val="none" w:sz="0" w:space="0" w:color="auto"/>
      </w:divBdr>
    </w:div>
    <w:div w:id="290789338">
      <w:marLeft w:val="480"/>
      <w:marRight w:val="0"/>
      <w:marTop w:val="0"/>
      <w:marBottom w:val="0"/>
      <w:divBdr>
        <w:top w:val="none" w:sz="0" w:space="0" w:color="auto"/>
        <w:left w:val="none" w:sz="0" w:space="0" w:color="auto"/>
        <w:bottom w:val="none" w:sz="0" w:space="0" w:color="auto"/>
        <w:right w:val="none" w:sz="0" w:space="0" w:color="auto"/>
      </w:divBdr>
    </w:div>
    <w:div w:id="290863165">
      <w:marLeft w:val="480"/>
      <w:marRight w:val="0"/>
      <w:marTop w:val="0"/>
      <w:marBottom w:val="0"/>
      <w:divBdr>
        <w:top w:val="none" w:sz="0" w:space="0" w:color="auto"/>
        <w:left w:val="none" w:sz="0" w:space="0" w:color="auto"/>
        <w:bottom w:val="none" w:sz="0" w:space="0" w:color="auto"/>
        <w:right w:val="none" w:sz="0" w:space="0" w:color="auto"/>
      </w:divBdr>
    </w:div>
    <w:div w:id="290867116">
      <w:marLeft w:val="480"/>
      <w:marRight w:val="0"/>
      <w:marTop w:val="0"/>
      <w:marBottom w:val="0"/>
      <w:divBdr>
        <w:top w:val="none" w:sz="0" w:space="0" w:color="auto"/>
        <w:left w:val="none" w:sz="0" w:space="0" w:color="auto"/>
        <w:bottom w:val="none" w:sz="0" w:space="0" w:color="auto"/>
        <w:right w:val="none" w:sz="0" w:space="0" w:color="auto"/>
      </w:divBdr>
    </w:div>
    <w:div w:id="290869680">
      <w:marLeft w:val="480"/>
      <w:marRight w:val="0"/>
      <w:marTop w:val="0"/>
      <w:marBottom w:val="0"/>
      <w:divBdr>
        <w:top w:val="none" w:sz="0" w:space="0" w:color="auto"/>
        <w:left w:val="none" w:sz="0" w:space="0" w:color="auto"/>
        <w:bottom w:val="none" w:sz="0" w:space="0" w:color="auto"/>
        <w:right w:val="none" w:sz="0" w:space="0" w:color="auto"/>
      </w:divBdr>
    </w:div>
    <w:div w:id="290870346">
      <w:marLeft w:val="480"/>
      <w:marRight w:val="0"/>
      <w:marTop w:val="0"/>
      <w:marBottom w:val="0"/>
      <w:divBdr>
        <w:top w:val="none" w:sz="0" w:space="0" w:color="auto"/>
        <w:left w:val="none" w:sz="0" w:space="0" w:color="auto"/>
        <w:bottom w:val="none" w:sz="0" w:space="0" w:color="auto"/>
        <w:right w:val="none" w:sz="0" w:space="0" w:color="auto"/>
      </w:divBdr>
    </w:div>
    <w:div w:id="290982028">
      <w:marLeft w:val="480"/>
      <w:marRight w:val="0"/>
      <w:marTop w:val="0"/>
      <w:marBottom w:val="0"/>
      <w:divBdr>
        <w:top w:val="none" w:sz="0" w:space="0" w:color="auto"/>
        <w:left w:val="none" w:sz="0" w:space="0" w:color="auto"/>
        <w:bottom w:val="none" w:sz="0" w:space="0" w:color="auto"/>
        <w:right w:val="none" w:sz="0" w:space="0" w:color="auto"/>
      </w:divBdr>
    </w:div>
    <w:div w:id="291061665">
      <w:marLeft w:val="480"/>
      <w:marRight w:val="0"/>
      <w:marTop w:val="0"/>
      <w:marBottom w:val="0"/>
      <w:divBdr>
        <w:top w:val="none" w:sz="0" w:space="0" w:color="auto"/>
        <w:left w:val="none" w:sz="0" w:space="0" w:color="auto"/>
        <w:bottom w:val="none" w:sz="0" w:space="0" w:color="auto"/>
        <w:right w:val="none" w:sz="0" w:space="0" w:color="auto"/>
      </w:divBdr>
    </w:div>
    <w:div w:id="291063319">
      <w:marLeft w:val="480"/>
      <w:marRight w:val="0"/>
      <w:marTop w:val="0"/>
      <w:marBottom w:val="0"/>
      <w:divBdr>
        <w:top w:val="none" w:sz="0" w:space="0" w:color="auto"/>
        <w:left w:val="none" w:sz="0" w:space="0" w:color="auto"/>
        <w:bottom w:val="none" w:sz="0" w:space="0" w:color="auto"/>
        <w:right w:val="none" w:sz="0" w:space="0" w:color="auto"/>
      </w:divBdr>
    </w:div>
    <w:div w:id="291131888">
      <w:marLeft w:val="480"/>
      <w:marRight w:val="0"/>
      <w:marTop w:val="0"/>
      <w:marBottom w:val="0"/>
      <w:divBdr>
        <w:top w:val="none" w:sz="0" w:space="0" w:color="auto"/>
        <w:left w:val="none" w:sz="0" w:space="0" w:color="auto"/>
        <w:bottom w:val="none" w:sz="0" w:space="0" w:color="auto"/>
        <w:right w:val="none" w:sz="0" w:space="0" w:color="auto"/>
      </w:divBdr>
    </w:div>
    <w:div w:id="291134133">
      <w:marLeft w:val="480"/>
      <w:marRight w:val="0"/>
      <w:marTop w:val="0"/>
      <w:marBottom w:val="0"/>
      <w:divBdr>
        <w:top w:val="none" w:sz="0" w:space="0" w:color="auto"/>
        <w:left w:val="none" w:sz="0" w:space="0" w:color="auto"/>
        <w:bottom w:val="none" w:sz="0" w:space="0" w:color="auto"/>
        <w:right w:val="none" w:sz="0" w:space="0" w:color="auto"/>
      </w:divBdr>
    </w:div>
    <w:div w:id="291177692">
      <w:marLeft w:val="480"/>
      <w:marRight w:val="0"/>
      <w:marTop w:val="0"/>
      <w:marBottom w:val="0"/>
      <w:divBdr>
        <w:top w:val="none" w:sz="0" w:space="0" w:color="auto"/>
        <w:left w:val="none" w:sz="0" w:space="0" w:color="auto"/>
        <w:bottom w:val="none" w:sz="0" w:space="0" w:color="auto"/>
        <w:right w:val="none" w:sz="0" w:space="0" w:color="auto"/>
      </w:divBdr>
    </w:div>
    <w:div w:id="291180064">
      <w:marLeft w:val="480"/>
      <w:marRight w:val="0"/>
      <w:marTop w:val="0"/>
      <w:marBottom w:val="0"/>
      <w:divBdr>
        <w:top w:val="none" w:sz="0" w:space="0" w:color="auto"/>
        <w:left w:val="none" w:sz="0" w:space="0" w:color="auto"/>
        <w:bottom w:val="none" w:sz="0" w:space="0" w:color="auto"/>
        <w:right w:val="none" w:sz="0" w:space="0" w:color="auto"/>
      </w:divBdr>
    </w:div>
    <w:div w:id="291181193">
      <w:marLeft w:val="480"/>
      <w:marRight w:val="0"/>
      <w:marTop w:val="0"/>
      <w:marBottom w:val="0"/>
      <w:divBdr>
        <w:top w:val="none" w:sz="0" w:space="0" w:color="auto"/>
        <w:left w:val="none" w:sz="0" w:space="0" w:color="auto"/>
        <w:bottom w:val="none" w:sz="0" w:space="0" w:color="auto"/>
        <w:right w:val="none" w:sz="0" w:space="0" w:color="auto"/>
      </w:divBdr>
    </w:div>
    <w:div w:id="291326344">
      <w:marLeft w:val="480"/>
      <w:marRight w:val="0"/>
      <w:marTop w:val="0"/>
      <w:marBottom w:val="0"/>
      <w:divBdr>
        <w:top w:val="none" w:sz="0" w:space="0" w:color="auto"/>
        <w:left w:val="none" w:sz="0" w:space="0" w:color="auto"/>
        <w:bottom w:val="none" w:sz="0" w:space="0" w:color="auto"/>
        <w:right w:val="none" w:sz="0" w:space="0" w:color="auto"/>
      </w:divBdr>
    </w:div>
    <w:div w:id="291327596">
      <w:marLeft w:val="480"/>
      <w:marRight w:val="0"/>
      <w:marTop w:val="0"/>
      <w:marBottom w:val="0"/>
      <w:divBdr>
        <w:top w:val="none" w:sz="0" w:space="0" w:color="auto"/>
        <w:left w:val="none" w:sz="0" w:space="0" w:color="auto"/>
        <w:bottom w:val="none" w:sz="0" w:space="0" w:color="auto"/>
        <w:right w:val="none" w:sz="0" w:space="0" w:color="auto"/>
      </w:divBdr>
    </w:div>
    <w:div w:id="291399994">
      <w:marLeft w:val="480"/>
      <w:marRight w:val="0"/>
      <w:marTop w:val="0"/>
      <w:marBottom w:val="0"/>
      <w:divBdr>
        <w:top w:val="none" w:sz="0" w:space="0" w:color="auto"/>
        <w:left w:val="none" w:sz="0" w:space="0" w:color="auto"/>
        <w:bottom w:val="none" w:sz="0" w:space="0" w:color="auto"/>
        <w:right w:val="none" w:sz="0" w:space="0" w:color="auto"/>
      </w:divBdr>
    </w:div>
    <w:div w:id="291405173">
      <w:marLeft w:val="480"/>
      <w:marRight w:val="0"/>
      <w:marTop w:val="0"/>
      <w:marBottom w:val="0"/>
      <w:divBdr>
        <w:top w:val="none" w:sz="0" w:space="0" w:color="auto"/>
        <w:left w:val="none" w:sz="0" w:space="0" w:color="auto"/>
        <w:bottom w:val="none" w:sz="0" w:space="0" w:color="auto"/>
        <w:right w:val="none" w:sz="0" w:space="0" w:color="auto"/>
      </w:divBdr>
    </w:div>
    <w:div w:id="291441949">
      <w:marLeft w:val="480"/>
      <w:marRight w:val="0"/>
      <w:marTop w:val="0"/>
      <w:marBottom w:val="0"/>
      <w:divBdr>
        <w:top w:val="none" w:sz="0" w:space="0" w:color="auto"/>
        <w:left w:val="none" w:sz="0" w:space="0" w:color="auto"/>
        <w:bottom w:val="none" w:sz="0" w:space="0" w:color="auto"/>
        <w:right w:val="none" w:sz="0" w:space="0" w:color="auto"/>
      </w:divBdr>
    </w:div>
    <w:div w:id="291448048">
      <w:marLeft w:val="480"/>
      <w:marRight w:val="0"/>
      <w:marTop w:val="0"/>
      <w:marBottom w:val="0"/>
      <w:divBdr>
        <w:top w:val="none" w:sz="0" w:space="0" w:color="auto"/>
        <w:left w:val="none" w:sz="0" w:space="0" w:color="auto"/>
        <w:bottom w:val="none" w:sz="0" w:space="0" w:color="auto"/>
        <w:right w:val="none" w:sz="0" w:space="0" w:color="auto"/>
      </w:divBdr>
    </w:div>
    <w:div w:id="291449312">
      <w:marLeft w:val="480"/>
      <w:marRight w:val="0"/>
      <w:marTop w:val="0"/>
      <w:marBottom w:val="0"/>
      <w:divBdr>
        <w:top w:val="none" w:sz="0" w:space="0" w:color="auto"/>
        <w:left w:val="none" w:sz="0" w:space="0" w:color="auto"/>
        <w:bottom w:val="none" w:sz="0" w:space="0" w:color="auto"/>
        <w:right w:val="none" w:sz="0" w:space="0" w:color="auto"/>
      </w:divBdr>
    </w:div>
    <w:div w:id="291592080">
      <w:marLeft w:val="480"/>
      <w:marRight w:val="0"/>
      <w:marTop w:val="0"/>
      <w:marBottom w:val="0"/>
      <w:divBdr>
        <w:top w:val="none" w:sz="0" w:space="0" w:color="auto"/>
        <w:left w:val="none" w:sz="0" w:space="0" w:color="auto"/>
        <w:bottom w:val="none" w:sz="0" w:space="0" w:color="auto"/>
        <w:right w:val="none" w:sz="0" w:space="0" w:color="auto"/>
      </w:divBdr>
    </w:div>
    <w:div w:id="291592448">
      <w:marLeft w:val="480"/>
      <w:marRight w:val="0"/>
      <w:marTop w:val="0"/>
      <w:marBottom w:val="0"/>
      <w:divBdr>
        <w:top w:val="none" w:sz="0" w:space="0" w:color="auto"/>
        <w:left w:val="none" w:sz="0" w:space="0" w:color="auto"/>
        <w:bottom w:val="none" w:sz="0" w:space="0" w:color="auto"/>
        <w:right w:val="none" w:sz="0" w:space="0" w:color="auto"/>
      </w:divBdr>
    </w:div>
    <w:div w:id="291592589">
      <w:marLeft w:val="480"/>
      <w:marRight w:val="0"/>
      <w:marTop w:val="0"/>
      <w:marBottom w:val="0"/>
      <w:divBdr>
        <w:top w:val="none" w:sz="0" w:space="0" w:color="auto"/>
        <w:left w:val="none" w:sz="0" w:space="0" w:color="auto"/>
        <w:bottom w:val="none" w:sz="0" w:space="0" w:color="auto"/>
        <w:right w:val="none" w:sz="0" w:space="0" w:color="auto"/>
      </w:divBdr>
    </w:div>
    <w:div w:id="291597988">
      <w:marLeft w:val="480"/>
      <w:marRight w:val="0"/>
      <w:marTop w:val="0"/>
      <w:marBottom w:val="0"/>
      <w:divBdr>
        <w:top w:val="none" w:sz="0" w:space="0" w:color="auto"/>
        <w:left w:val="none" w:sz="0" w:space="0" w:color="auto"/>
        <w:bottom w:val="none" w:sz="0" w:space="0" w:color="auto"/>
        <w:right w:val="none" w:sz="0" w:space="0" w:color="auto"/>
      </w:divBdr>
    </w:div>
    <w:div w:id="291599513">
      <w:marLeft w:val="480"/>
      <w:marRight w:val="0"/>
      <w:marTop w:val="0"/>
      <w:marBottom w:val="0"/>
      <w:divBdr>
        <w:top w:val="none" w:sz="0" w:space="0" w:color="auto"/>
        <w:left w:val="none" w:sz="0" w:space="0" w:color="auto"/>
        <w:bottom w:val="none" w:sz="0" w:space="0" w:color="auto"/>
        <w:right w:val="none" w:sz="0" w:space="0" w:color="auto"/>
      </w:divBdr>
    </w:div>
    <w:div w:id="291636999">
      <w:marLeft w:val="480"/>
      <w:marRight w:val="0"/>
      <w:marTop w:val="0"/>
      <w:marBottom w:val="0"/>
      <w:divBdr>
        <w:top w:val="none" w:sz="0" w:space="0" w:color="auto"/>
        <w:left w:val="none" w:sz="0" w:space="0" w:color="auto"/>
        <w:bottom w:val="none" w:sz="0" w:space="0" w:color="auto"/>
        <w:right w:val="none" w:sz="0" w:space="0" w:color="auto"/>
      </w:divBdr>
    </w:div>
    <w:div w:id="291641604">
      <w:marLeft w:val="480"/>
      <w:marRight w:val="0"/>
      <w:marTop w:val="0"/>
      <w:marBottom w:val="0"/>
      <w:divBdr>
        <w:top w:val="none" w:sz="0" w:space="0" w:color="auto"/>
        <w:left w:val="none" w:sz="0" w:space="0" w:color="auto"/>
        <w:bottom w:val="none" w:sz="0" w:space="0" w:color="auto"/>
        <w:right w:val="none" w:sz="0" w:space="0" w:color="auto"/>
      </w:divBdr>
    </w:div>
    <w:div w:id="291643000">
      <w:marLeft w:val="480"/>
      <w:marRight w:val="0"/>
      <w:marTop w:val="0"/>
      <w:marBottom w:val="0"/>
      <w:divBdr>
        <w:top w:val="none" w:sz="0" w:space="0" w:color="auto"/>
        <w:left w:val="none" w:sz="0" w:space="0" w:color="auto"/>
        <w:bottom w:val="none" w:sz="0" w:space="0" w:color="auto"/>
        <w:right w:val="none" w:sz="0" w:space="0" w:color="auto"/>
      </w:divBdr>
    </w:div>
    <w:div w:id="291643397">
      <w:marLeft w:val="480"/>
      <w:marRight w:val="0"/>
      <w:marTop w:val="0"/>
      <w:marBottom w:val="0"/>
      <w:divBdr>
        <w:top w:val="none" w:sz="0" w:space="0" w:color="auto"/>
        <w:left w:val="none" w:sz="0" w:space="0" w:color="auto"/>
        <w:bottom w:val="none" w:sz="0" w:space="0" w:color="auto"/>
        <w:right w:val="none" w:sz="0" w:space="0" w:color="auto"/>
      </w:divBdr>
    </w:div>
    <w:div w:id="291831999">
      <w:marLeft w:val="480"/>
      <w:marRight w:val="0"/>
      <w:marTop w:val="0"/>
      <w:marBottom w:val="0"/>
      <w:divBdr>
        <w:top w:val="none" w:sz="0" w:space="0" w:color="auto"/>
        <w:left w:val="none" w:sz="0" w:space="0" w:color="auto"/>
        <w:bottom w:val="none" w:sz="0" w:space="0" w:color="auto"/>
        <w:right w:val="none" w:sz="0" w:space="0" w:color="auto"/>
      </w:divBdr>
    </w:div>
    <w:div w:id="291860679">
      <w:marLeft w:val="480"/>
      <w:marRight w:val="0"/>
      <w:marTop w:val="0"/>
      <w:marBottom w:val="0"/>
      <w:divBdr>
        <w:top w:val="none" w:sz="0" w:space="0" w:color="auto"/>
        <w:left w:val="none" w:sz="0" w:space="0" w:color="auto"/>
        <w:bottom w:val="none" w:sz="0" w:space="0" w:color="auto"/>
        <w:right w:val="none" w:sz="0" w:space="0" w:color="auto"/>
      </w:divBdr>
    </w:div>
    <w:div w:id="291862950">
      <w:marLeft w:val="480"/>
      <w:marRight w:val="0"/>
      <w:marTop w:val="0"/>
      <w:marBottom w:val="0"/>
      <w:divBdr>
        <w:top w:val="none" w:sz="0" w:space="0" w:color="auto"/>
        <w:left w:val="none" w:sz="0" w:space="0" w:color="auto"/>
        <w:bottom w:val="none" w:sz="0" w:space="0" w:color="auto"/>
        <w:right w:val="none" w:sz="0" w:space="0" w:color="auto"/>
      </w:divBdr>
    </w:div>
    <w:div w:id="291864066">
      <w:marLeft w:val="480"/>
      <w:marRight w:val="0"/>
      <w:marTop w:val="0"/>
      <w:marBottom w:val="0"/>
      <w:divBdr>
        <w:top w:val="none" w:sz="0" w:space="0" w:color="auto"/>
        <w:left w:val="none" w:sz="0" w:space="0" w:color="auto"/>
        <w:bottom w:val="none" w:sz="0" w:space="0" w:color="auto"/>
        <w:right w:val="none" w:sz="0" w:space="0" w:color="auto"/>
      </w:divBdr>
    </w:div>
    <w:div w:id="291905695">
      <w:marLeft w:val="480"/>
      <w:marRight w:val="0"/>
      <w:marTop w:val="0"/>
      <w:marBottom w:val="0"/>
      <w:divBdr>
        <w:top w:val="none" w:sz="0" w:space="0" w:color="auto"/>
        <w:left w:val="none" w:sz="0" w:space="0" w:color="auto"/>
        <w:bottom w:val="none" w:sz="0" w:space="0" w:color="auto"/>
        <w:right w:val="none" w:sz="0" w:space="0" w:color="auto"/>
      </w:divBdr>
    </w:div>
    <w:div w:id="291908264">
      <w:marLeft w:val="480"/>
      <w:marRight w:val="0"/>
      <w:marTop w:val="0"/>
      <w:marBottom w:val="0"/>
      <w:divBdr>
        <w:top w:val="none" w:sz="0" w:space="0" w:color="auto"/>
        <w:left w:val="none" w:sz="0" w:space="0" w:color="auto"/>
        <w:bottom w:val="none" w:sz="0" w:space="0" w:color="auto"/>
        <w:right w:val="none" w:sz="0" w:space="0" w:color="auto"/>
      </w:divBdr>
    </w:div>
    <w:div w:id="291908703">
      <w:marLeft w:val="480"/>
      <w:marRight w:val="0"/>
      <w:marTop w:val="0"/>
      <w:marBottom w:val="0"/>
      <w:divBdr>
        <w:top w:val="none" w:sz="0" w:space="0" w:color="auto"/>
        <w:left w:val="none" w:sz="0" w:space="0" w:color="auto"/>
        <w:bottom w:val="none" w:sz="0" w:space="0" w:color="auto"/>
        <w:right w:val="none" w:sz="0" w:space="0" w:color="auto"/>
      </w:divBdr>
    </w:div>
    <w:div w:id="292096402">
      <w:marLeft w:val="480"/>
      <w:marRight w:val="0"/>
      <w:marTop w:val="0"/>
      <w:marBottom w:val="0"/>
      <w:divBdr>
        <w:top w:val="none" w:sz="0" w:space="0" w:color="auto"/>
        <w:left w:val="none" w:sz="0" w:space="0" w:color="auto"/>
        <w:bottom w:val="none" w:sz="0" w:space="0" w:color="auto"/>
        <w:right w:val="none" w:sz="0" w:space="0" w:color="auto"/>
      </w:divBdr>
    </w:div>
    <w:div w:id="292104126">
      <w:marLeft w:val="480"/>
      <w:marRight w:val="0"/>
      <w:marTop w:val="0"/>
      <w:marBottom w:val="0"/>
      <w:divBdr>
        <w:top w:val="none" w:sz="0" w:space="0" w:color="auto"/>
        <w:left w:val="none" w:sz="0" w:space="0" w:color="auto"/>
        <w:bottom w:val="none" w:sz="0" w:space="0" w:color="auto"/>
        <w:right w:val="none" w:sz="0" w:space="0" w:color="auto"/>
      </w:divBdr>
    </w:div>
    <w:div w:id="292249091">
      <w:marLeft w:val="480"/>
      <w:marRight w:val="0"/>
      <w:marTop w:val="0"/>
      <w:marBottom w:val="0"/>
      <w:divBdr>
        <w:top w:val="none" w:sz="0" w:space="0" w:color="auto"/>
        <w:left w:val="none" w:sz="0" w:space="0" w:color="auto"/>
        <w:bottom w:val="none" w:sz="0" w:space="0" w:color="auto"/>
        <w:right w:val="none" w:sz="0" w:space="0" w:color="auto"/>
      </w:divBdr>
    </w:div>
    <w:div w:id="292250195">
      <w:marLeft w:val="480"/>
      <w:marRight w:val="0"/>
      <w:marTop w:val="0"/>
      <w:marBottom w:val="0"/>
      <w:divBdr>
        <w:top w:val="none" w:sz="0" w:space="0" w:color="auto"/>
        <w:left w:val="none" w:sz="0" w:space="0" w:color="auto"/>
        <w:bottom w:val="none" w:sz="0" w:space="0" w:color="auto"/>
        <w:right w:val="none" w:sz="0" w:space="0" w:color="auto"/>
      </w:divBdr>
    </w:div>
    <w:div w:id="292252942">
      <w:marLeft w:val="480"/>
      <w:marRight w:val="0"/>
      <w:marTop w:val="0"/>
      <w:marBottom w:val="0"/>
      <w:divBdr>
        <w:top w:val="none" w:sz="0" w:space="0" w:color="auto"/>
        <w:left w:val="none" w:sz="0" w:space="0" w:color="auto"/>
        <w:bottom w:val="none" w:sz="0" w:space="0" w:color="auto"/>
        <w:right w:val="none" w:sz="0" w:space="0" w:color="auto"/>
      </w:divBdr>
    </w:div>
    <w:div w:id="292296327">
      <w:marLeft w:val="480"/>
      <w:marRight w:val="0"/>
      <w:marTop w:val="0"/>
      <w:marBottom w:val="0"/>
      <w:divBdr>
        <w:top w:val="none" w:sz="0" w:space="0" w:color="auto"/>
        <w:left w:val="none" w:sz="0" w:space="0" w:color="auto"/>
        <w:bottom w:val="none" w:sz="0" w:space="0" w:color="auto"/>
        <w:right w:val="none" w:sz="0" w:space="0" w:color="auto"/>
      </w:divBdr>
    </w:div>
    <w:div w:id="292373677">
      <w:marLeft w:val="480"/>
      <w:marRight w:val="0"/>
      <w:marTop w:val="0"/>
      <w:marBottom w:val="0"/>
      <w:divBdr>
        <w:top w:val="none" w:sz="0" w:space="0" w:color="auto"/>
        <w:left w:val="none" w:sz="0" w:space="0" w:color="auto"/>
        <w:bottom w:val="none" w:sz="0" w:space="0" w:color="auto"/>
        <w:right w:val="none" w:sz="0" w:space="0" w:color="auto"/>
      </w:divBdr>
    </w:div>
    <w:div w:id="292444830">
      <w:marLeft w:val="480"/>
      <w:marRight w:val="0"/>
      <w:marTop w:val="0"/>
      <w:marBottom w:val="0"/>
      <w:divBdr>
        <w:top w:val="none" w:sz="0" w:space="0" w:color="auto"/>
        <w:left w:val="none" w:sz="0" w:space="0" w:color="auto"/>
        <w:bottom w:val="none" w:sz="0" w:space="0" w:color="auto"/>
        <w:right w:val="none" w:sz="0" w:space="0" w:color="auto"/>
      </w:divBdr>
    </w:div>
    <w:div w:id="292448146">
      <w:marLeft w:val="480"/>
      <w:marRight w:val="0"/>
      <w:marTop w:val="0"/>
      <w:marBottom w:val="0"/>
      <w:divBdr>
        <w:top w:val="none" w:sz="0" w:space="0" w:color="auto"/>
        <w:left w:val="none" w:sz="0" w:space="0" w:color="auto"/>
        <w:bottom w:val="none" w:sz="0" w:space="0" w:color="auto"/>
        <w:right w:val="none" w:sz="0" w:space="0" w:color="auto"/>
      </w:divBdr>
    </w:div>
    <w:div w:id="292491258">
      <w:marLeft w:val="480"/>
      <w:marRight w:val="0"/>
      <w:marTop w:val="0"/>
      <w:marBottom w:val="0"/>
      <w:divBdr>
        <w:top w:val="none" w:sz="0" w:space="0" w:color="auto"/>
        <w:left w:val="none" w:sz="0" w:space="0" w:color="auto"/>
        <w:bottom w:val="none" w:sz="0" w:space="0" w:color="auto"/>
        <w:right w:val="none" w:sz="0" w:space="0" w:color="auto"/>
      </w:divBdr>
    </w:div>
    <w:div w:id="292566665">
      <w:marLeft w:val="480"/>
      <w:marRight w:val="0"/>
      <w:marTop w:val="0"/>
      <w:marBottom w:val="0"/>
      <w:divBdr>
        <w:top w:val="none" w:sz="0" w:space="0" w:color="auto"/>
        <w:left w:val="none" w:sz="0" w:space="0" w:color="auto"/>
        <w:bottom w:val="none" w:sz="0" w:space="0" w:color="auto"/>
        <w:right w:val="none" w:sz="0" w:space="0" w:color="auto"/>
      </w:divBdr>
    </w:div>
    <w:div w:id="292634546">
      <w:marLeft w:val="480"/>
      <w:marRight w:val="0"/>
      <w:marTop w:val="0"/>
      <w:marBottom w:val="0"/>
      <w:divBdr>
        <w:top w:val="none" w:sz="0" w:space="0" w:color="auto"/>
        <w:left w:val="none" w:sz="0" w:space="0" w:color="auto"/>
        <w:bottom w:val="none" w:sz="0" w:space="0" w:color="auto"/>
        <w:right w:val="none" w:sz="0" w:space="0" w:color="auto"/>
      </w:divBdr>
    </w:div>
    <w:div w:id="292641331">
      <w:marLeft w:val="480"/>
      <w:marRight w:val="0"/>
      <w:marTop w:val="0"/>
      <w:marBottom w:val="0"/>
      <w:divBdr>
        <w:top w:val="none" w:sz="0" w:space="0" w:color="auto"/>
        <w:left w:val="none" w:sz="0" w:space="0" w:color="auto"/>
        <w:bottom w:val="none" w:sz="0" w:space="0" w:color="auto"/>
        <w:right w:val="none" w:sz="0" w:space="0" w:color="auto"/>
      </w:divBdr>
    </w:div>
    <w:div w:id="292642459">
      <w:marLeft w:val="480"/>
      <w:marRight w:val="0"/>
      <w:marTop w:val="0"/>
      <w:marBottom w:val="0"/>
      <w:divBdr>
        <w:top w:val="none" w:sz="0" w:space="0" w:color="auto"/>
        <w:left w:val="none" w:sz="0" w:space="0" w:color="auto"/>
        <w:bottom w:val="none" w:sz="0" w:space="0" w:color="auto"/>
        <w:right w:val="none" w:sz="0" w:space="0" w:color="auto"/>
      </w:divBdr>
    </w:div>
    <w:div w:id="292643315">
      <w:marLeft w:val="480"/>
      <w:marRight w:val="0"/>
      <w:marTop w:val="0"/>
      <w:marBottom w:val="0"/>
      <w:divBdr>
        <w:top w:val="none" w:sz="0" w:space="0" w:color="auto"/>
        <w:left w:val="none" w:sz="0" w:space="0" w:color="auto"/>
        <w:bottom w:val="none" w:sz="0" w:space="0" w:color="auto"/>
        <w:right w:val="none" w:sz="0" w:space="0" w:color="auto"/>
      </w:divBdr>
    </w:div>
    <w:div w:id="292713211">
      <w:marLeft w:val="480"/>
      <w:marRight w:val="0"/>
      <w:marTop w:val="0"/>
      <w:marBottom w:val="0"/>
      <w:divBdr>
        <w:top w:val="none" w:sz="0" w:space="0" w:color="auto"/>
        <w:left w:val="none" w:sz="0" w:space="0" w:color="auto"/>
        <w:bottom w:val="none" w:sz="0" w:space="0" w:color="auto"/>
        <w:right w:val="none" w:sz="0" w:space="0" w:color="auto"/>
      </w:divBdr>
    </w:div>
    <w:div w:id="292715420">
      <w:marLeft w:val="480"/>
      <w:marRight w:val="0"/>
      <w:marTop w:val="0"/>
      <w:marBottom w:val="0"/>
      <w:divBdr>
        <w:top w:val="none" w:sz="0" w:space="0" w:color="auto"/>
        <w:left w:val="none" w:sz="0" w:space="0" w:color="auto"/>
        <w:bottom w:val="none" w:sz="0" w:space="0" w:color="auto"/>
        <w:right w:val="none" w:sz="0" w:space="0" w:color="auto"/>
      </w:divBdr>
    </w:div>
    <w:div w:id="292753283">
      <w:marLeft w:val="480"/>
      <w:marRight w:val="0"/>
      <w:marTop w:val="0"/>
      <w:marBottom w:val="0"/>
      <w:divBdr>
        <w:top w:val="none" w:sz="0" w:space="0" w:color="auto"/>
        <w:left w:val="none" w:sz="0" w:space="0" w:color="auto"/>
        <w:bottom w:val="none" w:sz="0" w:space="0" w:color="auto"/>
        <w:right w:val="none" w:sz="0" w:space="0" w:color="auto"/>
      </w:divBdr>
    </w:div>
    <w:div w:id="292757918">
      <w:marLeft w:val="480"/>
      <w:marRight w:val="0"/>
      <w:marTop w:val="0"/>
      <w:marBottom w:val="0"/>
      <w:divBdr>
        <w:top w:val="none" w:sz="0" w:space="0" w:color="auto"/>
        <w:left w:val="none" w:sz="0" w:space="0" w:color="auto"/>
        <w:bottom w:val="none" w:sz="0" w:space="0" w:color="auto"/>
        <w:right w:val="none" w:sz="0" w:space="0" w:color="auto"/>
      </w:divBdr>
    </w:div>
    <w:div w:id="292833538">
      <w:marLeft w:val="480"/>
      <w:marRight w:val="0"/>
      <w:marTop w:val="0"/>
      <w:marBottom w:val="0"/>
      <w:divBdr>
        <w:top w:val="none" w:sz="0" w:space="0" w:color="auto"/>
        <w:left w:val="none" w:sz="0" w:space="0" w:color="auto"/>
        <w:bottom w:val="none" w:sz="0" w:space="0" w:color="auto"/>
        <w:right w:val="none" w:sz="0" w:space="0" w:color="auto"/>
      </w:divBdr>
    </w:div>
    <w:div w:id="292903259">
      <w:marLeft w:val="480"/>
      <w:marRight w:val="0"/>
      <w:marTop w:val="0"/>
      <w:marBottom w:val="0"/>
      <w:divBdr>
        <w:top w:val="none" w:sz="0" w:space="0" w:color="auto"/>
        <w:left w:val="none" w:sz="0" w:space="0" w:color="auto"/>
        <w:bottom w:val="none" w:sz="0" w:space="0" w:color="auto"/>
        <w:right w:val="none" w:sz="0" w:space="0" w:color="auto"/>
      </w:divBdr>
    </w:div>
    <w:div w:id="292911506">
      <w:marLeft w:val="480"/>
      <w:marRight w:val="0"/>
      <w:marTop w:val="0"/>
      <w:marBottom w:val="0"/>
      <w:divBdr>
        <w:top w:val="none" w:sz="0" w:space="0" w:color="auto"/>
        <w:left w:val="none" w:sz="0" w:space="0" w:color="auto"/>
        <w:bottom w:val="none" w:sz="0" w:space="0" w:color="auto"/>
        <w:right w:val="none" w:sz="0" w:space="0" w:color="auto"/>
      </w:divBdr>
    </w:div>
    <w:div w:id="292946812">
      <w:marLeft w:val="480"/>
      <w:marRight w:val="0"/>
      <w:marTop w:val="0"/>
      <w:marBottom w:val="0"/>
      <w:divBdr>
        <w:top w:val="none" w:sz="0" w:space="0" w:color="auto"/>
        <w:left w:val="none" w:sz="0" w:space="0" w:color="auto"/>
        <w:bottom w:val="none" w:sz="0" w:space="0" w:color="auto"/>
        <w:right w:val="none" w:sz="0" w:space="0" w:color="auto"/>
      </w:divBdr>
    </w:div>
    <w:div w:id="292947738">
      <w:marLeft w:val="480"/>
      <w:marRight w:val="0"/>
      <w:marTop w:val="0"/>
      <w:marBottom w:val="0"/>
      <w:divBdr>
        <w:top w:val="none" w:sz="0" w:space="0" w:color="auto"/>
        <w:left w:val="none" w:sz="0" w:space="0" w:color="auto"/>
        <w:bottom w:val="none" w:sz="0" w:space="0" w:color="auto"/>
        <w:right w:val="none" w:sz="0" w:space="0" w:color="auto"/>
      </w:divBdr>
    </w:div>
    <w:div w:id="292948747">
      <w:marLeft w:val="480"/>
      <w:marRight w:val="0"/>
      <w:marTop w:val="0"/>
      <w:marBottom w:val="0"/>
      <w:divBdr>
        <w:top w:val="none" w:sz="0" w:space="0" w:color="auto"/>
        <w:left w:val="none" w:sz="0" w:space="0" w:color="auto"/>
        <w:bottom w:val="none" w:sz="0" w:space="0" w:color="auto"/>
        <w:right w:val="none" w:sz="0" w:space="0" w:color="auto"/>
      </w:divBdr>
    </w:div>
    <w:div w:id="292949088">
      <w:marLeft w:val="480"/>
      <w:marRight w:val="0"/>
      <w:marTop w:val="0"/>
      <w:marBottom w:val="0"/>
      <w:divBdr>
        <w:top w:val="none" w:sz="0" w:space="0" w:color="auto"/>
        <w:left w:val="none" w:sz="0" w:space="0" w:color="auto"/>
        <w:bottom w:val="none" w:sz="0" w:space="0" w:color="auto"/>
        <w:right w:val="none" w:sz="0" w:space="0" w:color="auto"/>
      </w:divBdr>
    </w:div>
    <w:div w:id="292952435">
      <w:marLeft w:val="480"/>
      <w:marRight w:val="0"/>
      <w:marTop w:val="0"/>
      <w:marBottom w:val="0"/>
      <w:divBdr>
        <w:top w:val="none" w:sz="0" w:space="0" w:color="auto"/>
        <w:left w:val="none" w:sz="0" w:space="0" w:color="auto"/>
        <w:bottom w:val="none" w:sz="0" w:space="0" w:color="auto"/>
        <w:right w:val="none" w:sz="0" w:space="0" w:color="auto"/>
      </w:divBdr>
    </w:div>
    <w:div w:id="293103599">
      <w:marLeft w:val="480"/>
      <w:marRight w:val="0"/>
      <w:marTop w:val="0"/>
      <w:marBottom w:val="0"/>
      <w:divBdr>
        <w:top w:val="none" w:sz="0" w:space="0" w:color="auto"/>
        <w:left w:val="none" w:sz="0" w:space="0" w:color="auto"/>
        <w:bottom w:val="none" w:sz="0" w:space="0" w:color="auto"/>
        <w:right w:val="none" w:sz="0" w:space="0" w:color="auto"/>
      </w:divBdr>
    </w:div>
    <w:div w:id="293172621">
      <w:marLeft w:val="480"/>
      <w:marRight w:val="0"/>
      <w:marTop w:val="0"/>
      <w:marBottom w:val="0"/>
      <w:divBdr>
        <w:top w:val="none" w:sz="0" w:space="0" w:color="auto"/>
        <w:left w:val="none" w:sz="0" w:space="0" w:color="auto"/>
        <w:bottom w:val="none" w:sz="0" w:space="0" w:color="auto"/>
        <w:right w:val="none" w:sz="0" w:space="0" w:color="auto"/>
      </w:divBdr>
    </w:div>
    <w:div w:id="293172847">
      <w:marLeft w:val="480"/>
      <w:marRight w:val="0"/>
      <w:marTop w:val="0"/>
      <w:marBottom w:val="0"/>
      <w:divBdr>
        <w:top w:val="none" w:sz="0" w:space="0" w:color="auto"/>
        <w:left w:val="none" w:sz="0" w:space="0" w:color="auto"/>
        <w:bottom w:val="none" w:sz="0" w:space="0" w:color="auto"/>
        <w:right w:val="none" w:sz="0" w:space="0" w:color="auto"/>
      </w:divBdr>
    </w:div>
    <w:div w:id="293172932">
      <w:marLeft w:val="480"/>
      <w:marRight w:val="0"/>
      <w:marTop w:val="0"/>
      <w:marBottom w:val="0"/>
      <w:divBdr>
        <w:top w:val="none" w:sz="0" w:space="0" w:color="auto"/>
        <w:left w:val="none" w:sz="0" w:space="0" w:color="auto"/>
        <w:bottom w:val="none" w:sz="0" w:space="0" w:color="auto"/>
        <w:right w:val="none" w:sz="0" w:space="0" w:color="auto"/>
      </w:divBdr>
    </w:div>
    <w:div w:id="293215514">
      <w:marLeft w:val="480"/>
      <w:marRight w:val="0"/>
      <w:marTop w:val="0"/>
      <w:marBottom w:val="0"/>
      <w:divBdr>
        <w:top w:val="none" w:sz="0" w:space="0" w:color="auto"/>
        <w:left w:val="none" w:sz="0" w:space="0" w:color="auto"/>
        <w:bottom w:val="none" w:sz="0" w:space="0" w:color="auto"/>
        <w:right w:val="none" w:sz="0" w:space="0" w:color="auto"/>
      </w:divBdr>
    </w:div>
    <w:div w:id="293218739">
      <w:marLeft w:val="480"/>
      <w:marRight w:val="0"/>
      <w:marTop w:val="0"/>
      <w:marBottom w:val="0"/>
      <w:divBdr>
        <w:top w:val="none" w:sz="0" w:space="0" w:color="auto"/>
        <w:left w:val="none" w:sz="0" w:space="0" w:color="auto"/>
        <w:bottom w:val="none" w:sz="0" w:space="0" w:color="auto"/>
        <w:right w:val="none" w:sz="0" w:space="0" w:color="auto"/>
      </w:divBdr>
    </w:div>
    <w:div w:id="293219832">
      <w:marLeft w:val="480"/>
      <w:marRight w:val="0"/>
      <w:marTop w:val="0"/>
      <w:marBottom w:val="0"/>
      <w:divBdr>
        <w:top w:val="none" w:sz="0" w:space="0" w:color="auto"/>
        <w:left w:val="none" w:sz="0" w:space="0" w:color="auto"/>
        <w:bottom w:val="none" w:sz="0" w:space="0" w:color="auto"/>
        <w:right w:val="none" w:sz="0" w:space="0" w:color="auto"/>
      </w:divBdr>
    </w:div>
    <w:div w:id="293292875">
      <w:marLeft w:val="480"/>
      <w:marRight w:val="0"/>
      <w:marTop w:val="0"/>
      <w:marBottom w:val="0"/>
      <w:divBdr>
        <w:top w:val="none" w:sz="0" w:space="0" w:color="auto"/>
        <w:left w:val="none" w:sz="0" w:space="0" w:color="auto"/>
        <w:bottom w:val="none" w:sz="0" w:space="0" w:color="auto"/>
        <w:right w:val="none" w:sz="0" w:space="0" w:color="auto"/>
      </w:divBdr>
    </w:div>
    <w:div w:id="293293069">
      <w:marLeft w:val="480"/>
      <w:marRight w:val="0"/>
      <w:marTop w:val="0"/>
      <w:marBottom w:val="0"/>
      <w:divBdr>
        <w:top w:val="none" w:sz="0" w:space="0" w:color="auto"/>
        <w:left w:val="none" w:sz="0" w:space="0" w:color="auto"/>
        <w:bottom w:val="none" w:sz="0" w:space="0" w:color="auto"/>
        <w:right w:val="none" w:sz="0" w:space="0" w:color="auto"/>
      </w:divBdr>
    </w:div>
    <w:div w:id="293294181">
      <w:marLeft w:val="480"/>
      <w:marRight w:val="0"/>
      <w:marTop w:val="0"/>
      <w:marBottom w:val="0"/>
      <w:divBdr>
        <w:top w:val="none" w:sz="0" w:space="0" w:color="auto"/>
        <w:left w:val="none" w:sz="0" w:space="0" w:color="auto"/>
        <w:bottom w:val="none" w:sz="0" w:space="0" w:color="auto"/>
        <w:right w:val="none" w:sz="0" w:space="0" w:color="auto"/>
      </w:divBdr>
    </w:div>
    <w:div w:id="293369093">
      <w:marLeft w:val="480"/>
      <w:marRight w:val="0"/>
      <w:marTop w:val="0"/>
      <w:marBottom w:val="0"/>
      <w:divBdr>
        <w:top w:val="none" w:sz="0" w:space="0" w:color="auto"/>
        <w:left w:val="none" w:sz="0" w:space="0" w:color="auto"/>
        <w:bottom w:val="none" w:sz="0" w:space="0" w:color="auto"/>
        <w:right w:val="none" w:sz="0" w:space="0" w:color="auto"/>
      </w:divBdr>
    </w:div>
    <w:div w:id="293370369">
      <w:marLeft w:val="480"/>
      <w:marRight w:val="0"/>
      <w:marTop w:val="0"/>
      <w:marBottom w:val="0"/>
      <w:divBdr>
        <w:top w:val="none" w:sz="0" w:space="0" w:color="auto"/>
        <w:left w:val="none" w:sz="0" w:space="0" w:color="auto"/>
        <w:bottom w:val="none" w:sz="0" w:space="0" w:color="auto"/>
        <w:right w:val="none" w:sz="0" w:space="0" w:color="auto"/>
      </w:divBdr>
    </w:div>
    <w:div w:id="293412698">
      <w:marLeft w:val="480"/>
      <w:marRight w:val="0"/>
      <w:marTop w:val="0"/>
      <w:marBottom w:val="0"/>
      <w:divBdr>
        <w:top w:val="none" w:sz="0" w:space="0" w:color="auto"/>
        <w:left w:val="none" w:sz="0" w:space="0" w:color="auto"/>
        <w:bottom w:val="none" w:sz="0" w:space="0" w:color="auto"/>
        <w:right w:val="none" w:sz="0" w:space="0" w:color="auto"/>
      </w:divBdr>
    </w:div>
    <w:div w:id="293413642">
      <w:marLeft w:val="480"/>
      <w:marRight w:val="0"/>
      <w:marTop w:val="0"/>
      <w:marBottom w:val="0"/>
      <w:divBdr>
        <w:top w:val="none" w:sz="0" w:space="0" w:color="auto"/>
        <w:left w:val="none" w:sz="0" w:space="0" w:color="auto"/>
        <w:bottom w:val="none" w:sz="0" w:space="0" w:color="auto"/>
        <w:right w:val="none" w:sz="0" w:space="0" w:color="auto"/>
      </w:divBdr>
    </w:div>
    <w:div w:id="293482376">
      <w:marLeft w:val="480"/>
      <w:marRight w:val="0"/>
      <w:marTop w:val="0"/>
      <w:marBottom w:val="0"/>
      <w:divBdr>
        <w:top w:val="none" w:sz="0" w:space="0" w:color="auto"/>
        <w:left w:val="none" w:sz="0" w:space="0" w:color="auto"/>
        <w:bottom w:val="none" w:sz="0" w:space="0" w:color="auto"/>
        <w:right w:val="none" w:sz="0" w:space="0" w:color="auto"/>
      </w:divBdr>
    </w:div>
    <w:div w:id="293485534">
      <w:marLeft w:val="480"/>
      <w:marRight w:val="0"/>
      <w:marTop w:val="0"/>
      <w:marBottom w:val="0"/>
      <w:divBdr>
        <w:top w:val="none" w:sz="0" w:space="0" w:color="auto"/>
        <w:left w:val="none" w:sz="0" w:space="0" w:color="auto"/>
        <w:bottom w:val="none" w:sz="0" w:space="0" w:color="auto"/>
        <w:right w:val="none" w:sz="0" w:space="0" w:color="auto"/>
      </w:divBdr>
    </w:div>
    <w:div w:id="293489153">
      <w:marLeft w:val="480"/>
      <w:marRight w:val="0"/>
      <w:marTop w:val="0"/>
      <w:marBottom w:val="0"/>
      <w:divBdr>
        <w:top w:val="none" w:sz="0" w:space="0" w:color="auto"/>
        <w:left w:val="none" w:sz="0" w:space="0" w:color="auto"/>
        <w:bottom w:val="none" w:sz="0" w:space="0" w:color="auto"/>
        <w:right w:val="none" w:sz="0" w:space="0" w:color="auto"/>
      </w:divBdr>
    </w:div>
    <w:div w:id="293489796">
      <w:marLeft w:val="480"/>
      <w:marRight w:val="0"/>
      <w:marTop w:val="0"/>
      <w:marBottom w:val="0"/>
      <w:divBdr>
        <w:top w:val="none" w:sz="0" w:space="0" w:color="auto"/>
        <w:left w:val="none" w:sz="0" w:space="0" w:color="auto"/>
        <w:bottom w:val="none" w:sz="0" w:space="0" w:color="auto"/>
        <w:right w:val="none" w:sz="0" w:space="0" w:color="auto"/>
      </w:divBdr>
    </w:div>
    <w:div w:id="293558928">
      <w:marLeft w:val="480"/>
      <w:marRight w:val="0"/>
      <w:marTop w:val="0"/>
      <w:marBottom w:val="0"/>
      <w:divBdr>
        <w:top w:val="none" w:sz="0" w:space="0" w:color="auto"/>
        <w:left w:val="none" w:sz="0" w:space="0" w:color="auto"/>
        <w:bottom w:val="none" w:sz="0" w:space="0" w:color="auto"/>
        <w:right w:val="none" w:sz="0" w:space="0" w:color="auto"/>
      </w:divBdr>
    </w:div>
    <w:div w:id="293559198">
      <w:marLeft w:val="480"/>
      <w:marRight w:val="0"/>
      <w:marTop w:val="0"/>
      <w:marBottom w:val="0"/>
      <w:divBdr>
        <w:top w:val="none" w:sz="0" w:space="0" w:color="auto"/>
        <w:left w:val="none" w:sz="0" w:space="0" w:color="auto"/>
        <w:bottom w:val="none" w:sz="0" w:space="0" w:color="auto"/>
        <w:right w:val="none" w:sz="0" w:space="0" w:color="auto"/>
      </w:divBdr>
    </w:div>
    <w:div w:id="293607528">
      <w:marLeft w:val="480"/>
      <w:marRight w:val="0"/>
      <w:marTop w:val="0"/>
      <w:marBottom w:val="0"/>
      <w:divBdr>
        <w:top w:val="none" w:sz="0" w:space="0" w:color="auto"/>
        <w:left w:val="none" w:sz="0" w:space="0" w:color="auto"/>
        <w:bottom w:val="none" w:sz="0" w:space="0" w:color="auto"/>
        <w:right w:val="none" w:sz="0" w:space="0" w:color="auto"/>
      </w:divBdr>
    </w:div>
    <w:div w:id="293682217">
      <w:marLeft w:val="480"/>
      <w:marRight w:val="0"/>
      <w:marTop w:val="0"/>
      <w:marBottom w:val="0"/>
      <w:divBdr>
        <w:top w:val="none" w:sz="0" w:space="0" w:color="auto"/>
        <w:left w:val="none" w:sz="0" w:space="0" w:color="auto"/>
        <w:bottom w:val="none" w:sz="0" w:space="0" w:color="auto"/>
        <w:right w:val="none" w:sz="0" w:space="0" w:color="auto"/>
      </w:divBdr>
    </w:div>
    <w:div w:id="293684267">
      <w:marLeft w:val="480"/>
      <w:marRight w:val="0"/>
      <w:marTop w:val="0"/>
      <w:marBottom w:val="0"/>
      <w:divBdr>
        <w:top w:val="none" w:sz="0" w:space="0" w:color="auto"/>
        <w:left w:val="none" w:sz="0" w:space="0" w:color="auto"/>
        <w:bottom w:val="none" w:sz="0" w:space="0" w:color="auto"/>
        <w:right w:val="none" w:sz="0" w:space="0" w:color="auto"/>
      </w:divBdr>
    </w:div>
    <w:div w:id="293751107">
      <w:marLeft w:val="480"/>
      <w:marRight w:val="0"/>
      <w:marTop w:val="0"/>
      <w:marBottom w:val="0"/>
      <w:divBdr>
        <w:top w:val="none" w:sz="0" w:space="0" w:color="auto"/>
        <w:left w:val="none" w:sz="0" w:space="0" w:color="auto"/>
        <w:bottom w:val="none" w:sz="0" w:space="0" w:color="auto"/>
        <w:right w:val="none" w:sz="0" w:space="0" w:color="auto"/>
      </w:divBdr>
    </w:div>
    <w:div w:id="293753499">
      <w:marLeft w:val="480"/>
      <w:marRight w:val="0"/>
      <w:marTop w:val="0"/>
      <w:marBottom w:val="0"/>
      <w:divBdr>
        <w:top w:val="none" w:sz="0" w:space="0" w:color="auto"/>
        <w:left w:val="none" w:sz="0" w:space="0" w:color="auto"/>
        <w:bottom w:val="none" w:sz="0" w:space="0" w:color="auto"/>
        <w:right w:val="none" w:sz="0" w:space="0" w:color="auto"/>
      </w:divBdr>
    </w:div>
    <w:div w:id="293755950">
      <w:marLeft w:val="480"/>
      <w:marRight w:val="0"/>
      <w:marTop w:val="0"/>
      <w:marBottom w:val="0"/>
      <w:divBdr>
        <w:top w:val="none" w:sz="0" w:space="0" w:color="auto"/>
        <w:left w:val="none" w:sz="0" w:space="0" w:color="auto"/>
        <w:bottom w:val="none" w:sz="0" w:space="0" w:color="auto"/>
        <w:right w:val="none" w:sz="0" w:space="0" w:color="auto"/>
      </w:divBdr>
    </w:div>
    <w:div w:id="293759963">
      <w:marLeft w:val="480"/>
      <w:marRight w:val="0"/>
      <w:marTop w:val="0"/>
      <w:marBottom w:val="0"/>
      <w:divBdr>
        <w:top w:val="none" w:sz="0" w:space="0" w:color="auto"/>
        <w:left w:val="none" w:sz="0" w:space="0" w:color="auto"/>
        <w:bottom w:val="none" w:sz="0" w:space="0" w:color="auto"/>
        <w:right w:val="none" w:sz="0" w:space="0" w:color="auto"/>
      </w:divBdr>
    </w:div>
    <w:div w:id="293800265">
      <w:marLeft w:val="480"/>
      <w:marRight w:val="0"/>
      <w:marTop w:val="0"/>
      <w:marBottom w:val="0"/>
      <w:divBdr>
        <w:top w:val="none" w:sz="0" w:space="0" w:color="auto"/>
        <w:left w:val="none" w:sz="0" w:space="0" w:color="auto"/>
        <w:bottom w:val="none" w:sz="0" w:space="0" w:color="auto"/>
        <w:right w:val="none" w:sz="0" w:space="0" w:color="auto"/>
      </w:divBdr>
    </w:div>
    <w:div w:id="293829871">
      <w:marLeft w:val="480"/>
      <w:marRight w:val="0"/>
      <w:marTop w:val="0"/>
      <w:marBottom w:val="0"/>
      <w:divBdr>
        <w:top w:val="none" w:sz="0" w:space="0" w:color="auto"/>
        <w:left w:val="none" w:sz="0" w:space="0" w:color="auto"/>
        <w:bottom w:val="none" w:sz="0" w:space="0" w:color="auto"/>
        <w:right w:val="none" w:sz="0" w:space="0" w:color="auto"/>
      </w:divBdr>
    </w:div>
    <w:div w:id="293830483">
      <w:marLeft w:val="480"/>
      <w:marRight w:val="0"/>
      <w:marTop w:val="0"/>
      <w:marBottom w:val="0"/>
      <w:divBdr>
        <w:top w:val="none" w:sz="0" w:space="0" w:color="auto"/>
        <w:left w:val="none" w:sz="0" w:space="0" w:color="auto"/>
        <w:bottom w:val="none" w:sz="0" w:space="0" w:color="auto"/>
        <w:right w:val="none" w:sz="0" w:space="0" w:color="auto"/>
      </w:divBdr>
    </w:div>
    <w:div w:id="293874703">
      <w:marLeft w:val="480"/>
      <w:marRight w:val="0"/>
      <w:marTop w:val="0"/>
      <w:marBottom w:val="0"/>
      <w:divBdr>
        <w:top w:val="none" w:sz="0" w:space="0" w:color="auto"/>
        <w:left w:val="none" w:sz="0" w:space="0" w:color="auto"/>
        <w:bottom w:val="none" w:sz="0" w:space="0" w:color="auto"/>
        <w:right w:val="none" w:sz="0" w:space="0" w:color="auto"/>
      </w:divBdr>
    </w:div>
    <w:div w:id="294020291">
      <w:marLeft w:val="480"/>
      <w:marRight w:val="0"/>
      <w:marTop w:val="0"/>
      <w:marBottom w:val="0"/>
      <w:divBdr>
        <w:top w:val="none" w:sz="0" w:space="0" w:color="auto"/>
        <w:left w:val="none" w:sz="0" w:space="0" w:color="auto"/>
        <w:bottom w:val="none" w:sz="0" w:space="0" w:color="auto"/>
        <w:right w:val="none" w:sz="0" w:space="0" w:color="auto"/>
      </w:divBdr>
    </w:div>
    <w:div w:id="294025262">
      <w:marLeft w:val="480"/>
      <w:marRight w:val="0"/>
      <w:marTop w:val="0"/>
      <w:marBottom w:val="0"/>
      <w:divBdr>
        <w:top w:val="none" w:sz="0" w:space="0" w:color="auto"/>
        <w:left w:val="none" w:sz="0" w:space="0" w:color="auto"/>
        <w:bottom w:val="none" w:sz="0" w:space="0" w:color="auto"/>
        <w:right w:val="none" w:sz="0" w:space="0" w:color="auto"/>
      </w:divBdr>
    </w:div>
    <w:div w:id="294065400">
      <w:marLeft w:val="480"/>
      <w:marRight w:val="0"/>
      <w:marTop w:val="0"/>
      <w:marBottom w:val="0"/>
      <w:divBdr>
        <w:top w:val="none" w:sz="0" w:space="0" w:color="auto"/>
        <w:left w:val="none" w:sz="0" w:space="0" w:color="auto"/>
        <w:bottom w:val="none" w:sz="0" w:space="0" w:color="auto"/>
        <w:right w:val="none" w:sz="0" w:space="0" w:color="auto"/>
      </w:divBdr>
    </w:div>
    <w:div w:id="294069202">
      <w:marLeft w:val="480"/>
      <w:marRight w:val="0"/>
      <w:marTop w:val="0"/>
      <w:marBottom w:val="0"/>
      <w:divBdr>
        <w:top w:val="none" w:sz="0" w:space="0" w:color="auto"/>
        <w:left w:val="none" w:sz="0" w:space="0" w:color="auto"/>
        <w:bottom w:val="none" w:sz="0" w:space="0" w:color="auto"/>
        <w:right w:val="none" w:sz="0" w:space="0" w:color="auto"/>
      </w:divBdr>
    </w:div>
    <w:div w:id="294139101">
      <w:marLeft w:val="480"/>
      <w:marRight w:val="0"/>
      <w:marTop w:val="0"/>
      <w:marBottom w:val="0"/>
      <w:divBdr>
        <w:top w:val="none" w:sz="0" w:space="0" w:color="auto"/>
        <w:left w:val="none" w:sz="0" w:space="0" w:color="auto"/>
        <w:bottom w:val="none" w:sz="0" w:space="0" w:color="auto"/>
        <w:right w:val="none" w:sz="0" w:space="0" w:color="auto"/>
      </w:divBdr>
    </w:div>
    <w:div w:id="294141131">
      <w:marLeft w:val="480"/>
      <w:marRight w:val="0"/>
      <w:marTop w:val="0"/>
      <w:marBottom w:val="0"/>
      <w:divBdr>
        <w:top w:val="none" w:sz="0" w:space="0" w:color="auto"/>
        <w:left w:val="none" w:sz="0" w:space="0" w:color="auto"/>
        <w:bottom w:val="none" w:sz="0" w:space="0" w:color="auto"/>
        <w:right w:val="none" w:sz="0" w:space="0" w:color="auto"/>
      </w:divBdr>
    </w:div>
    <w:div w:id="294142993">
      <w:marLeft w:val="480"/>
      <w:marRight w:val="0"/>
      <w:marTop w:val="0"/>
      <w:marBottom w:val="0"/>
      <w:divBdr>
        <w:top w:val="none" w:sz="0" w:space="0" w:color="auto"/>
        <w:left w:val="none" w:sz="0" w:space="0" w:color="auto"/>
        <w:bottom w:val="none" w:sz="0" w:space="0" w:color="auto"/>
        <w:right w:val="none" w:sz="0" w:space="0" w:color="auto"/>
      </w:divBdr>
    </w:div>
    <w:div w:id="294145765">
      <w:marLeft w:val="480"/>
      <w:marRight w:val="0"/>
      <w:marTop w:val="0"/>
      <w:marBottom w:val="0"/>
      <w:divBdr>
        <w:top w:val="none" w:sz="0" w:space="0" w:color="auto"/>
        <w:left w:val="none" w:sz="0" w:space="0" w:color="auto"/>
        <w:bottom w:val="none" w:sz="0" w:space="0" w:color="auto"/>
        <w:right w:val="none" w:sz="0" w:space="0" w:color="auto"/>
      </w:divBdr>
    </w:div>
    <w:div w:id="294214400">
      <w:marLeft w:val="480"/>
      <w:marRight w:val="0"/>
      <w:marTop w:val="0"/>
      <w:marBottom w:val="0"/>
      <w:divBdr>
        <w:top w:val="none" w:sz="0" w:space="0" w:color="auto"/>
        <w:left w:val="none" w:sz="0" w:space="0" w:color="auto"/>
        <w:bottom w:val="none" w:sz="0" w:space="0" w:color="auto"/>
        <w:right w:val="none" w:sz="0" w:space="0" w:color="auto"/>
      </w:divBdr>
    </w:div>
    <w:div w:id="294216549">
      <w:marLeft w:val="480"/>
      <w:marRight w:val="0"/>
      <w:marTop w:val="0"/>
      <w:marBottom w:val="0"/>
      <w:divBdr>
        <w:top w:val="none" w:sz="0" w:space="0" w:color="auto"/>
        <w:left w:val="none" w:sz="0" w:space="0" w:color="auto"/>
        <w:bottom w:val="none" w:sz="0" w:space="0" w:color="auto"/>
        <w:right w:val="none" w:sz="0" w:space="0" w:color="auto"/>
      </w:divBdr>
    </w:div>
    <w:div w:id="294258514">
      <w:marLeft w:val="480"/>
      <w:marRight w:val="0"/>
      <w:marTop w:val="0"/>
      <w:marBottom w:val="0"/>
      <w:divBdr>
        <w:top w:val="none" w:sz="0" w:space="0" w:color="auto"/>
        <w:left w:val="none" w:sz="0" w:space="0" w:color="auto"/>
        <w:bottom w:val="none" w:sz="0" w:space="0" w:color="auto"/>
        <w:right w:val="none" w:sz="0" w:space="0" w:color="auto"/>
      </w:divBdr>
    </w:div>
    <w:div w:id="294260052">
      <w:marLeft w:val="480"/>
      <w:marRight w:val="0"/>
      <w:marTop w:val="0"/>
      <w:marBottom w:val="0"/>
      <w:divBdr>
        <w:top w:val="none" w:sz="0" w:space="0" w:color="auto"/>
        <w:left w:val="none" w:sz="0" w:space="0" w:color="auto"/>
        <w:bottom w:val="none" w:sz="0" w:space="0" w:color="auto"/>
        <w:right w:val="none" w:sz="0" w:space="0" w:color="auto"/>
      </w:divBdr>
    </w:div>
    <w:div w:id="294335081">
      <w:marLeft w:val="480"/>
      <w:marRight w:val="0"/>
      <w:marTop w:val="0"/>
      <w:marBottom w:val="0"/>
      <w:divBdr>
        <w:top w:val="none" w:sz="0" w:space="0" w:color="auto"/>
        <w:left w:val="none" w:sz="0" w:space="0" w:color="auto"/>
        <w:bottom w:val="none" w:sz="0" w:space="0" w:color="auto"/>
        <w:right w:val="none" w:sz="0" w:space="0" w:color="auto"/>
      </w:divBdr>
    </w:div>
    <w:div w:id="294407846">
      <w:marLeft w:val="480"/>
      <w:marRight w:val="0"/>
      <w:marTop w:val="0"/>
      <w:marBottom w:val="0"/>
      <w:divBdr>
        <w:top w:val="none" w:sz="0" w:space="0" w:color="auto"/>
        <w:left w:val="none" w:sz="0" w:space="0" w:color="auto"/>
        <w:bottom w:val="none" w:sz="0" w:space="0" w:color="auto"/>
        <w:right w:val="none" w:sz="0" w:space="0" w:color="auto"/>
      </w:divBdr>
    </w:div>
    <w:div w:id="294533410">
      <w:marLeft w:val="480"/>
      <w:marRight w:val="0"/>
      <w:marTop w:val="0"/>
      <w:marBottom w:val="0"/>
      <w:divBdr>
        <w:top w:val="none" w:sz="0" w:space="0" w:color="auto"/>
        <w:left w:val="none" w:sz="0" w:space="0" w:color="auto"/>
        <w:bottom w:val="none" w:sz="0" w:space="0" w:color="auto"/>
        <w:right w:val="none" w:sz="0" w:space="0" w:color="auto"/>
      </w:divBdr>
    </w:div>
    <w:div w:id="294602241">
      <w:marLeft w:val="480"/>
      <w:marRight w:val="0"/>
      <w:marTop w:val="0"/>
      <w:marBottom w:val="0"/>
      <w:divBdr>
        <w:top w:val="none" w:sz="0" w:space="0" w:color="auto"/>
        <w:left w:val="none" w:sz="0" w:space="0" w:color="auto"/>
        <w:bottom w:val="none" w:sz="0" w:space="0" w:color="auto"/>
        <w:right w:val="none" w:sz="0" w:space="0" w:color="auto"/>
      </w:divBdr>
    </w:div>
    <w:div w:id="294602867">
      <w:marLeft w:val="480"/>
      <w:marRight w:val="0"/>
      <w:marTop w:val="0"/>
      <w:marBottom w:val="0"/>
      <w:divBdr>
        <w:top w:val="none" w:sz="0" w:space="0" w:color="auto"/>
        <w:left w:val="none" w:sz="0" w:space="0" w:color="auto"/>
        <w:bottom w:val="none" w:sz="0" w:space="0" w:color="auto"/>
        <w:right w:val="none" w:sz="0" w:space="0" w:color="auto"/>
      </w:divBdr>
    </w:div>
    <w:div w:id="294725844">
      <w:marLeft w:val="480"/>
      <w:marRight w:val="0"/>
      <w:marTop w:val="0"/>
      <w:marBottom w:val="0"/>
      <w:divBdr>
        <w:top w:val="none" w:sz="0" w:space="0" w:color="auto"/>
        <w:left w:val="none" w:sz="0" w:space="0" w:color="auto"/>
        <w:bottom w:val="none" w:sz="0" w:space="0" w:color="auto"/>
        <w:right w:val="none" w:sz="0" w:space="0" w:color="auto"/>
      </w:divBdr>
    </w:div>
    <w:div w:id="294871652">
      <w:marLeft w:val="480"/>
      <w:marRight w:val="0"/>
      <w:marTop w:val="0"/>
      <w:marBottom w:val="0"/>
      <w:divBdr>
        <w:top w:val="none" w:sz="0" w:space="0" w:color="auto"/>
        <w:left w:val="none" w:sz="0" w:space="0" w:color="auto"/>
        <w:bottom w:val="none" w:sz="0" w:space="0" w:color="auto"/>
        <w:right w:val="none" w:sz="0" w:space="0" w:color="auto"/>
      </w:divBdr>
    </w:div>
    <w:div w:id="294872077">
      <w:marLeft w:val="480"/>
      <w:marRight w:val="0"/>
      <w:marTop w:val="0"/>
      <w:marBottom w:val="0"/>
      <w:divBdr>
        <w:top w:val="none" w:sz="0" w:space="0" w:color="auto"/>
        <w:left w:val="none" w:sz="0" w:space="0" w:color="auto"/>
        <w:bottom w:val="none" w:sz="0" w:space="0" w:color="auto"/>
        <w:right w:val="none" w:sz="0" w:space="0" w:color="auto"/>
      </w:divBdr>
    </w:div>
    <w:div w:id="294916462">
      <w:marLeft w:val="480"/>
      <w:marRight w:val="0"/>
      <w:marTop w:val="0"/>
      <w:marBottom w:val="0"/>
      <w:divBdr>
        <w:top w:val="none" w:sz="0" w:space="0" w:color="auto"/>
        <w:left w:val="none" w:sz="0" w:space="0" w:color="auto"/>
        <w:bottom w:val="none" w:sz="0" w:space="0" w:color="auto"/>
        <w:right w:val="none" w:sz="0" w:space="0" w:color="auto"/>
      </w:divBdr>
    </w:div>
    <w:div w:id="294918356">
      <w:marLeft w:val="480"/>
      <w:marRight w:val="0"/>
      <w:marTop w:val="0"/>
      <w:marBottom w:val="0"/>
      <w:divBdr>
        <w:top w:val="none" w:sz="0" w:space="0" w:color="auto"/>
        <w:left w:val="none" w:sz="0" w:space="0" w:color="auto"/>
        <w:bottom w:val="none" w:sz="0" w:space="0" w:color="auto"/>
        <w:right w:val="none" w:sz="0" w:space="0" w:color="auto"/>
      </w:divBdr>
    </w:div>
    <w:div w:id="294989785">
      <w:marLeft w:val="480"/>
      <w:marRight w:val="0"/>
      <w:marTop w:val="0"/>
      <w:marBottom w:val="0"/>
      <w:divBdr>
        <w:top w:val="none" w:sz="0" w:space="0" w:color="auto"/>
        <w:left w:val="none" w:sz="0" w:space="0" w:color="auto"/>
        <w:bottom w:val="none" w:sz="0" w:space="0" w:color="auto"/>
        <w:right w:val="none" w:sz="0" w:space="0" w:color="auto"/>
      </w:divBdr>
    </w:div>
    <w:div w:id="294991288">
      <w:marLeft w:val="480"/>
      <w:marRight w:val="0"/>
      <w:marTop w:val="0"/>
      <w:marBottom w:val="0"/>
      <w:divBdr>
        <w:top w:val="none" w:sz="0" w:space="0" w:color="auto"/>
        <w:left w:val="none" w:sz="0" w:space="0" w:color="auto"/>
        <w:bottom w:val="none" w:sz="0" w:space="0" w:color="auto"/>
        <w:right w:val="none" w:sz="0" w:space="0" w:color="auto"/>
      </w:divBdr>
    </w:div>
    <w:div w:id="294993616">
      <w:marLeft w:val="480"/>
      <w:marRight w:val="0"/>
      <w:marTop w:val="0"/>
      <w:marBottom w:val="0"/>
      <w:divBdr>
        <w:top w:val="none" w:sz="0" w:space="0" w:color="auto"/>
        <w:left w:val="none" w:sz="0" w:space="0" w:color="auto"/>
        <w:bottom w:val="none" w:sz="0" w:space="0" w:color="auto"/>
        <w:right w:val="none" w:sz="0" w:space="0" w:color="auto"/>
      </w:divBdr>
    </w:div>
    <w:div w:id="294995265">
      <w:marLeft w:val="480"/>
      <w:marRight w:val="0"/>
      <w:marTop w:val="0"/>
      <w:marBottom w:val="0"/>
      <w:divBdr>
        <w:top w:val="none" w:sz="0" w:space="0" w:color="auto"/>
        <w:left w:val="none" w:sz="0" w:space="0" w:color="auto"/>
        <w:bottom w:val="none" w:sz="0" w:space="0" w:color="auto"/>
        <w:right w:val="none" w:sz="0" w:space="0" w:color="auto"/>
      </w:divBdr>
    </w:div>
    <w:div w:id="295068096">
      <w:marLeft w:val="480"/>
      <w:marRight w:val="0"/>
      <w:marTop w:val="0"/>
      <w:marBottom w:val="0"/>
      <w:divBdr>
        <w:top w:val="none" w:sz="0" w:space="0" w:color="auto"/>
        <w:left w:val="none" w:sz="0" w:space="0" w:color="auto"/>
        <w:bottom w:val="none" w:sz="0" w:space="0" w:color="auto"/>
        <w:right w:val="none" w:sz="0" w:space="0" w:color="auto"/>
      </w:divBdr>
    </w:div>
    <w:div w:id="295070755">
      <w:marLeft w:val="480"/>
      <w:marRight w:val="0"/>
      <w:marTop w:val="0"/>
      <w:marBottom w:val="0"/>
      <w:divBdr>
        <w:top w:val="none" w:sz="0" w:space="0" w:color="auto"/>
        <w:left w:val="none" w:sz="0" w:space="0" w:color="auto"/>
        <w:bottom w:val="none" w:sz="0" w:space="0" w:color="auto"/>
        <w:right w:val="none" w:sz="0" w:space="0" w:color="auto"/>
      </w:divBdr>
    </w:div>
    <w:div w:id="295180227">
      <w:marLeft w:val="480"/>
      <w:marRight w:val="0"/>
      <w:marTop w:val="0"/>
      <w:marBottom w:val="0"/>
      <w:divBdr>
        <w:top w:val="none" w:sz="0" w:space="0" w:color="auto"/>
        <w:left w:val="none" w:sz="0" w:space="0" w:color="auto"/>
        <w:bottom w:val="none" w:sz="0" w:space="0" w:color="auto"/>
        <w:right w:val="none" w:sz="0" w:space="0" w:color="auto"/>
      </w:divBdr>
    </w:div>
    <w:div w:id="295180768">
      <w:marLeft w:val="480"/>
      <w:marRight w:val="0"/>
      <w:marTop w:val="0"/>
      <w:marBottom w:val="0"/>
      <w:divBdr>
        <w:top w:val="none" w:sz="0" w:space="0" w:color="auto"/>
        <w:left w:val="none" w:sz="0" w:space="0" w:color="auto"/>
        <w:bottom w:val="none" w:sz="0" w:space="0" w:color="auto"/>
        <w:right w:val="none" w:sz="0" w:space="0" w:color="auto"/>
      </w:divBdr>
    </w:div>
    <w:div w:id="295182310">
      <w:marLeft w:val="480"/>
      <w:marRight w:val="0"/>
      <w:marTop w:val="0"/>
      <w:marBottom w:val="0"/>
      <w:divBdr>
        <w:top w:val="none" w:sz="0" w:space="0" w:color="auto"/>
        <w:left w:val="none" w:sz="0" w:space="0" w:color="auto"/>
        <w:bottom w:val="none" w:sz="0" w:space="0" w:color="auto"/>
        <w:right w:val="none" w:sz="0" w:space="0" w:color="auto"/>
      </w:divBdr>
    </w:div>
    <w:div w:id="295255988">
      <w:marLeft w:val="480"/>
      <w:marRight w:val="0"/>
      <w:marTop w:val="0"/>
      <w:marBottom w:val="0"/>
      <w:divBdr>
        <w:top w:val="none" w:sz="0" w:space="0" w:color="auto"/>
        <w:left w:val="none" w:sz="0" w:space="0" w:color="auto"/>
        <w:bottom w:val="none" w:sz="0" w:space="0" w:color="auto"/>
        <w:right w:val="none" w:sz="0" w:space="0" w:color="auto"/>
      </w:divBdr>
    </w:div>
    <w:div w:id="295262229">
      <w:marLeft w:val="480"/>
      <w:marRight w:val="0"/>
      <w:marTop w:val="0"/>
      <w:marBottom w:val="0"/>
      <w:divBdr>
        <w:top w:val="none" w:sz="0" w:space="0" w:color="auto"/>
        <w:left w:val="none" w:sz="0" w:space="0" w:color="auto"/>
        <w:bottom w:val="none" w:sz="0" w:space="0" w:color="auto"/>
        <w:right w:val="none" w:sz="0" w:space="0" w:color="auto"/>
      </w:divBdr>
    </w:div>
    <w:div w:id="295306671">
      <w:marLeft w:val="480"/>
      <w:marRight w:val="0"/>
      <w:marTop w:val="0"/>
      <w:marBottom w:val="0"/>
      <w:divBdr>
        <w:top w:val="none" w:sz="0" w:space="0" w:color="auto"/>
        <w:left w:val="none" w:sz="0" w:space="0" w:color="auto"/>
        <w:bottom w:val="none" w:sz="0" w:space="0" w:color="auto"/>
        <w:right w:val="none" w:sz="0" w:space="0" w:color="auto"/>
      </w:divBdr>
    </w:div>
    <w:div w:id="295332425">
      <w:marLeft w:val="480"/>
      <w:marRight w:val="0"/>
      <w:marTop w:val="0"/>
      <w:marBottom w:val="0"/>
      <w:divBdr>
        <w:top w:val="none" w:sz="0" w:space="0" w:color="auto"/>
        <w:left w:val="none" w:sz="0" w:space="0" w:color="auto"/>
        <w:bottom w:val="none" w:sz="0" w:space="0" w:color="auto"/>
        <w:right w:val="none" w:sz="0" w:space="0" w:color="auto"/>
      </w:divBdr>
    </w:div>
    <w:div w:id="295335759">
      <w:marLeft w:val="480"/>
      <w:marRight w:val="0"/>
      <w:marTop w:val="0"/>
      <w:marBottom w:val="0"/>
      <w:divBdr>
        <w:top w:val="none" w:sz="0" w:space="0" w:color="auto"/>
        <w:left w:val="none" w:sz="0" w:space="0" w:color="auto"/>
        <w:bottom w:val="none" w:sz="0" w:space="0" w:color="auto"/>
        <w:right w:val="none" w:sz="0" w:space="0" w:color="auto"/>
      </w:divBdr>
    </w:div>
    <w:div w:id="295337472">
      <w:marLeft w:val="480"/>
      <w:marRight w:val="0"/>
      <w:marTop w:val="0"/>
      <w:marBottom w:val="0"/>
      <w:divBdr>
        <w:top w:val="none" w:sz="0" w:space="0" w:color="auto"/>
        <w:left w:val="none" w:sz="0" w:space="0" w:color="auto"/>
        <w:bottom w:val="none" w:sz="0" w:space="0" w:color="auto"/>
        <w:right w:val="none" w:sz="0" w:space="0" w:color="auto"/>
      </w:divBdr>
    </w:div>
    <w:div w:id="295376505">
      <w:marLeft w:val="480"/>
      <w:marRight w:val="0"/>
      <w:marTop w:val="0"/>
      <w:marBottom w:val="0"/>
      <w:divBdr>
        <w:top w:val="none" w:sz="0" w:space="0" w:color="auto"/>
        <w:left w:val="none" w:sz="0" w:space="0" w:color="auto"/>
        <w:bottom w:val="none" w:sz="0" w:space="0" w:color="auto"/>
        <w:right w:val="none" w:sz="0" w:space="0" w:color="auto"/>
      </w:divBdr>
    </w:div>
    <w:div w:id="295456491">
      <w:marLeft w:val="480"/>
      <w:marRight w:val="0"/>
      <w:marTop w:val="0"/>
      <w:marBottom w:val="0"/>
      <w:divBdr>
        <w:top w:val="none" w:sz="0" w:space="0" w:color="auto"/>
        <w:left w:val="none" w:sz="0" w:space="0" w:color="auto"/>
        <w:bottom w:val="none" w:sz="0" w:space="0" w:color="auto"/>
        <w:right w:val="none" w:sz="0" w:space="0" w:color="auto"/>
      </w:divBdr>
    </w:div>
    <w:div w:id="295525634">
      <w:marLeft w:val="480"/>
      <w:marRight w:val="0"/>
      <w:marTop w:val="0"/>
      <w:marBottom w:val="0"/>
      <w:divBdr>
        <w:top w:val="none" w:sz="0" w:space="0" w:color="auto"/>
        <w:left w:val="none" w:sz="0" w:space="0" w:color="auto"/>
        <w:bottom w:val="none" w:sz="0" w:space="0" w:color="auto"/>
        <w:right w:val="none" w:sz="0" w:space="0" w:color="auto"/>
      </w:divBdr>
    </w:div>
    <w:div w:id="295526842">
      <w:marLeft w:val="480"/>
      <w:marRight w:val="0"/>
      <w:marTop w:val="0"/>
      <w:marBottom w:val="0"/>
      <w:divBdr>
        <w:top w:val="none" w:sz="0" w:space="0" w:color="auto"/>
        <w:left w:val="none" w:sz="0" w:space="0" w:color="auto"/>
        <w:bottom w:val="none" w:sz="0" w:space="0" w:color="auto"/>
        <w:right w:val="none" w:sz="0" w:space="0" w:color="auto"/>
      </w:divBdr>
    </w:div>
    <w:div w:id="295527486">
      <w:marLeft w:val="480"/>
      <w:marRight w:val="0"/>
      <w:marTop w:val="0"/>
      <w:marBottom w:val="0"/>
      <w:divBdr>
        <w:top w:val="none" w:sz="0" w:space="0" w:color="auto"/>
        <w:left w:val="none" w:sz="0" w:space="0" w:color="auto"/>
        <w:bottom w:val="none" w:sz="0" w:space="0" w:color="auto"/>
        <w:right w:val="none" w:sz="0" w:space="0" w:color="auto"/>
      </w:divBdr>
    </w:div>
    <w:div w:id="295528309">
      <w:marLeft w:val="480"/>
      <w:marRight w:val="0"/>
      <w:marTop w:val="0"/>
      <w:marBottom w:val="0"/>
      <w:divBdr>
        <w:top w:val="none" w:sz="0" w:space="0" w:color="auto"/>
        <w:left w:val="none" w:sz="0" w:space="0" w:color="auto"/>
        <w:bottom w:val="none" w:sz="0" w:space="0" w:color="auto"/>
        <w:right w:val="none" w:sz="0" w:space="0" w:color="auto"/>
      </w:divBdr>
    </w:div>
    <w:div w:id="295529497">
      <w:marLeft w:val="480"/>
      <w:marRight w:val="0"/>
      <w:marTop w:val="0"/>
      <w:marBottom w:val="0"/>
      <w:divBdr>
        <w:top w:val="none" w:sz="0" w:space="0" w:color="auto"/>
        <w:left w:val="none" w:sz="0" w:space="0" w:color="auto"/>
        <w:bottom w:val="none" w:sz="0" w:space="0" w:color="auto"/>
        <w:right w:val="none" w:sz="0" w:space="0" w:color="auto"/>
      </w:divBdr>
    </w:div>
    <w:div w:id="295531283">
      <w:marLeft w:val="480"/>
      <w:marRight w:val="0"/>
      <w:marTop w:val="0"/>
      <w:marBottom w:val="0"/>
      <w:divBdr>
        <w:top w:val="none" w:sz="0" w:space="0" w:color="auto"/>
        <w:left w:val="none" w:sz="0" w:space="0" w:color="auto"/>
        <w:bottom w:val="none" w:sz="0" w:space="0" w:color="auto"/>
        <w:right w:val="none" w:sz="0" w:space="0" w:color="auto"/>
      </w:divBdr>
    </w:div>
    <w:div w:id="295532057">
      <w:marLeft w:val="480"/>
      <w:marRight w:val="0"/>
      <w:marTop w:val="0"/>
      <w:marBottom w:val="0"/>
      <w:divBdr>
        <w:top w:val="none" w:sz="0" w:space="0" w:color="auto"/>
        <w:left w:val="none" w:sz="0" w:space="0" w:color="auto"/>
        <w:bottom w:val="none" w:sz="0" w:space="0" w:color="auto"/>
        <w:right w:val="none" w:sz="0" w:space="0" w:color="auto"/>
      </w:divBdr>
    </w:div>
    <w:div w:id="295568530">
      <w:marLeft w:val="480"/>
      <w:marRight w:val="0"/>
      <w:marTop w:val="0"/>
      <w:marBottom w:val="0"/>
      <w:divBdr>
        <w:top w:val="none" w:sz="0" w:space="0" w:color="auto"/>
        <w:left w:val="none" w:sz="0" w:space="0" w:color="auto"/>
        <w:bottom w:val="none" w:sz="0" w:space="0" w:color="auto"/>
        <w:right w:val="none" w:sz="0" w:space="0" w:color="auto"/>
      </w:divBdr>
    </w:div>
    <w:div w:id="295569842">
      <w:marLeft w:val="480"/>
      <w:marRight w:val="0"/>
      <w:marTop w:val="0"/>
      <w:marBottom w:val="0"/>
      <w:divBdr>
        <w:top w:val="none" w:sz="0" w:space="0" w:color="auto"/>
        <w:left w:val="none" w:sz="0" w:space="0" w:color="auto"/>
        <w:bottom w:val="none" w:sz="0" w:space="0" w:color="auto"/>
        <w:right w:val="none" w:sz="0" w:space="0" w:color="auto"/>
      </w:divBdr>
    </w:div>
    <w:div w:id="295573972">
      <w:marLeft w:val="480"/>
      <w:marRight w:val="0"/>
      <w:marTop w:val="0"/>
      <w:marBottom w:val="0"/>
      <w:divBdr>
        <w:top w:val="none" w:sz="0" w:space="0" w:color="auto"/>
        <w:left w:val="none" w:sz="0" w:space="0" w:color="auto"/>
        <w:bottom w:val="none" w:sz="0" w:space="0" w:color="auto"/>
        <w:right w:val="none" w:sz="0" w:space="0" w:color="auto"/>
      </w:divBdr>
    </w:div>
    <w:div w:id="295642446">
      <w:marLeft w:val="480"/>
      <w:marRight w:val="0"/>
      <w:marTop w:val="0"/>
      <w:marBottom w:val="0"/>
      <w:divBdr>
        <w:top w:val="none" w:sz="0" w:space="0" w:color="auto"/>
        <w:left w:val="none" w:sz="0" w:space="0" w:color="auto"/>
        <w:bottom w:val="none" w:sz="0" w:space="0" w:color="auto"/>
        <w:right w:val="none" w:sz="0" w:space="0" w:color="auto"/>
      </w:divBdr>
    </w:div>
    <w:div w:id="295646427">
      <w:marLeft w:val="480"/>
      <w:marRight w:val="0"/>
      <w:marTop w:val="0"/>
      <w:marBottom w:val="0"/>
      <w:divBdr>
        <w:top w:val="none" w:sz="0" w:space="0" w:color="auto"/>
        <w:left w:val="none" w:sz="0" w:space="0" w:color="auto"/>
        <w:bottom w:val="none" w:sz="0" w:space="0" w:color="auto"/>
        <w:right w:val="none" w:sz="0" w:space="0" w:color="auto"/>
      </w:divBdr>
    </w:div>
    <w:div w:id="295646440">
      <w:marLeft w:val="480"/>
      <w:marRight w:val="0"/>
      <w:marTop w:val="0"/>
      <w:marBottom w:val="0"/>
      <w:divBdr>
        <w:top w:val="none" w:sz="0" w:space="0" w:color="auto"/>
        <w:left w:val="none" w:sz="0" w:space="0" w:color="auto"/>
        <w:bottom w:val="none" w:sz="0" w:space="0" w:color="auto"/>
        <w:right w:val="none" w:sz="0" w:space="0" w:color="auto"/>
      </w:divBdr>
    </w:div>
    <w:div w:id="295724218">
      <w:marLeft w:val="480"/>
      <w:marRight w:val="0"/>
      <w:marTop w:val="0"/>
      <w:marBottom w:val="0"/>
      <w:divBdr>
        <w:top w:val="none" w:sz="0" w:space="0" w:color="auto"/>
        <w:left w:val="none" w:sz="0" w:space="0" w:color="auto"/>
        <w:bottom w:val="none" w:sz="0" w:space="0" w:color="auto"/>
        <w:right w:val="none" w:sz="0" w:space="0" w:color="auto"/>
      </w:divBdr>
    </w:div>
    <w:div w:id="295989060">
      <w:marLeft w:val="480"/>
      <w:marRight w:val="0"/>
      <w:marTop w:val="0"/>
      <w:marBottom w:val="0"/>
      <w:divBdr>
        <w:top w:val="none" w:sz="0" w:space="0" w:color="auto"/>
        <w:left w:val="none" w:sz="0" w:space="0" w:color="auto"/>
        <w:bottom w:val="none" w:sz="0" w:space="0" w:color="auto"/>
        <w:right w:val="none" w:sz="0" w:space="0" w:color="auto"/>
      </w:divBdr>
    </w:div>
    <w:div w:id="296029320">
      <w:marLeft w:val="480"/>
      <w:marRight w:val="0"/>
      <w:marTop w:val="0"/>
      <w:marBottom w:val="0"/>
      <w:divBdr>
        <w:top w:val="none" w:sz="0" w:space="0" w:color="auto"/>
        <w:left w:val="none" w:sz="0" w:space="0" w:color="auto"/>
        <w:bottom w:val="none" w:sz="0" w:space="0" w:color="auto"/>
        <w:right w:val="none" w:sz="0" w:space="0" w:color="auto"/>
      </w:divBdr>
    </w:div>
    <w:div w:id="296105016">
      <w:marLeft w:val="480"/>
      <w:marRight w:val="0"/>
      <w:marTop w:val="0"/>
      <w:marBottom w:val="0"/>
      <w:divBdr>
        <w:top w:val="none" w:sz="0" w:space="0" w:color="auto"/>
        <w:left w:val="none" w:sz="0" w:space="0" w:color="auto"/>
        <w:bottom w:val="none" w:sz="0" w:space="0" w:color="auto"/>
        <w:right w:val="none" w:sz="0" w:space="0" w:color="auto"/>
      </w:divBdr>
    </w:div>
    <w:div w:id="296105715">
      <w:marLeft w:val="480"/>
      <w:marRight w:val="0"/>
      <w:marTop w:val="0"/>
      <w:marBottom w:val="0"/>
      <w:divBdr>
        <w:top w:val="none" w:sz="0" w:space="0" w:color="auto"/>
        <w:left w:val="none" w:sz="0" w:space="0" w:color="auto"/>
        <w:bottom w:val="none" w:sz="0" w:space="0" w:color="auto"/>
        <w:right w:val="none" w:sz="0" w:space="0" w:color="auto"/>
      </w:divBdr>
    </w:div>
    <w:div w:id="296107995">
      <w:marLeft w:val="480"/>
      <w:marRight w:val="0"/>
      <w:marTop w:val="0"/>
      <w:marBottom w:val="0"/>
      <w:divBdr>
        <w:top w:val="none" w:sz="0" w:space="0" w:color="auto"/>
        <w:left w:val="none" w:sz="0" w:space="0" w:color="auto"/>
        <w:bottom w:val="none" w:sz="0" w:space="0" w:color="auto"/>
        <w:right w:val="none" w:sz="0" w:space="0" w:color="auto"/>
      </w:divBdr>
    </w:div>
    <w:div w:id="296111091">
      <w:marLeft w:val="480"/>
      <w:marRight w:val="0"/>
      <w:marTop w:val="0"/>
      <w:marBottom w:val="0"/>
      <w:divBdr>
        <w:top w:val="none" w:sz="0" w:space="0" w:color="auto"/>
        <w:left w:val="none" w:sz="0" w:space="0" w:color="auto"/>
        <w:bottom w:val="none" w:sz="0" w:space="0" w:color="auto"/>
        <w:right w:val="none" w:sz="0" w:space="0" w:color="auto"/>
      </w:divBdr>
    </w:div>
    <w:div w:id="296113090">
      <w:marLeft w:val="480"/>
      <w:marRight w:val="0"/>
      <w:marTop w:val="0"/>
      <w:marBottom w:val="0"/>
      <w:divBdr>
        <w:top w:val="none" w:sz="0" w:space="0" w:color="auto"/>
        <w:left w:val="none" w:sz="0" w:space="0" w:color="auto"/>
        <w:bottom w:val="none" w:sz="0" w:space="0" w:color="auto"/>
        <w:right w:val="none" w:sz="0" w:space="0" w:color="auto"/>
      </w:divBdr>
    </w:div>
    <w:div w:id="296179046">
      <w:marLeft w:val="480"/>
      <w:marRight w:val="0"/>
      <w:marTop w:val="0"/>
      <w:marBottom w:val="0"/>
      <w:divBdr>
        <w:top w:val="none" w:sz="0" w:space="0" w:color="auto"/>
        <w:left w:val="none" w:sz="0" w:space="0" w:color="auto"/>
        <w:bottom w:val="none" w:sz="0" w:space="0" w:color="auto"/>
        <w:right w:val="none" w:sz="0" w:space="0" w:color="auto"/>
      </w:divBdr>
    </w:div>
    <w:div w:id="296179658">
      <w:marLeft w:val="480"/>
      <w:marRight w:val="0"/>
      <w:marTop w:val="0"/>
      <w:marBottom w:val="0"/>
      <w:divBdr>
        <w:top w:val="none" w:sz="0" w:space="0" w:color="auto"/>
        <w:left w:val="none" w:sz="0" w:space="0" w:color="auto"/>
        <w:bottom w:val="none" w:sz="0" w:space="0" w:color="auto"/>
        <w:right w:val="none" w:sz="0" w:space="0" w:color="auto"/>
      </w:divBdr>
    </w:div>
    <w:div w:id="296183181">
      <w:marLeft w:val="480"/>
      <w:marRight w:val="0"/>
      <w:marTop w:val="0"/>
      <w:marBottom w:val="0"/>
      <w:divBdr>
        <w:top w:val="none" w:sz="0" w:space="0" w:color="auto"/>
        <w:left w:val="none" w:sz="0" w:space="0" w:color="auto"/>
        <w:bottom w:val="none" w:sz="0" w:space="0" w:color="auto"/>
        <w:right w:val="none" w:sz="0" w:space="0" w:color="auto"/>
      </w:divBdr>
    </w:div>
    <w:div w:id="296188352">
      <w:marLeft w:val="480"/>
      <w:marRight w:val="0"/>
      <w:marTop w:val="0"/>
      <w:marBottom w:val="0"/>
      <w:divBdr>
        <w:top w:val="none" w:sz="0" w:space="0" w:color="auto"/>
        <w:left w:val="none" w:sz="0" w:space="0" w:color="auto"/>
        <w:bottom w:val="none" w:sz="0" w:space="0" w:color="auto"/>
        <w:right w:val="none" w:sz="0" w:space="0" w:color="auto"/>
      </w:divBdr>
    </w:div>
    <w:div w:id="296226798">
      <w:marLeft w:val="480"/>
      <w:marRight w:val="0"/>
      <w:marTop w:val="0"/>
      <w:marBottom w:val="0"/>
      <w:divBdr>
        <w:top w:val="none" w:sz="0" w:space="0" w:color="auto"/>
        <w:left w:val="none" w:sz="0" w:space="0" w:color="auto"/>
        <w:bottom w:val="none" w:sz="0" w:space="0" w:color="auto"/>
        <w:right w:val="none" w:sz="0" w:space="0" w:color="auto"/>
      </w:divBdr>
    </w:div>
    <w:div w:id="296229389">
      <w:marLeft w:val="480"/>
      <w:marRight w:val="0"/>
      <w:marTop w:val="0"/>
      <w:marBottom w:val="0"/>
      <w:divBdr>
        <w:top w:val="none" w:sz="0" w:space="0" w:color="auto"/>
        <w:left w:val="none" w:sz="0" w:space="0" w:color="auto"/>
        <w:bottom w:val="none" w:sz="0" w:space="0" w:color="auto"/>
        <w:right w:val="none" w:sz="0" w:space="0" w:color="auto"/>
      </w:divBdr>
    </w:div>
    <w:div w:id="296230556">
      <w:marLeft w:val="480"/>
      <w:marRight w:val="0"/>
      <w:marTop w:val="0"/>
      <w:marBottom w:val="0"/>
      <w:divBdr>
        <w:top w:val="none" w:sz="0" w:space="0" w:color="auto"/>
        <w:left w:val="none" w:sz="0" w:space="0" w:color="auto"/>
        <w:bottom w:val="none" w:sz="0" w:space="0" w:color="auto"/>
        <w:right w:val="none" w:sz="0" w:space="0" w:color="auto"/>
      </w:divBdr>
    </w:div>
    <w:div w:id="296304244">
      <w:marLeft w:val="480"/>
      <w:marRight w:val="0"/>
      <w:marTop w:val="0"/>
      <w:marBottom w:val="0"/>
      <w:divBdr>
        <w:top w:val="none" w:sz="0" w:space="0" w:color="auto"/>
        <w:left w:val="none" w:sz="0" w:space="0" w:color="auto"/>
        <w:bottom w:val="none" w:sz="0" w:space="0" w:color="auto"/>
        <w:right w:val="none" w:sz="0" w:space="0" w:color="auto"/>
      </w:divBdr>
    </w:div>
    <w:div w:id="296419666">
      <w:marLeft w:val="480"/>
      <w:marRight w:val="0"/>
      <w:marTop w:val="0"/>
      <w:marBottom w:val="0"/>
      <w:divBdr>
        <w:top w:val="none" w:sz="0" w:space="0" w:color="auto"/>
        <w:left w:val="none" w:sz="0" w:space="0" w:color="auto"/>
        <w:bottom w:val="none" w:sz="0" w:space="0" w:color="auto"/>
        <w:right w:val="none" w:sz="0" w:space="0" w:color="auto"/>
      </w:divBdr>
    </w:div>
    <w:div w:id="296447639">
      <w:marLeft w:val="480"/>
      <w:marRight w:val="0"/>
      <w:marTop w:val="0"/>
      <w:marBottom w:val="0"/>
      <w:divBdr>
        <w:top w:val="none" w:sz="0" w:space="0" w:color="auto"/>
        <w:left w:val="none" w:sz="0" w:space="0" w:color="auto"/>
        <w:bottom w:val="none" w:sz="0" w:space="0" w:color="auto"/>
        <w:right w:val="none" w:sz="0" w:space="0" w:color="auto"/>
      </w:divBdr>
    </w:div>
    <w:div w:id="296449957">
      <w:marLeft w:val="480"/>
      <w:marRight w:val="0"/>
      <w:marTop w:val="0"/>
      <w:marBottom w:val="0"/>
      <w:divBdr>
        <w:top w:val="none" w:sz="0" w:space="0" w:color="auto"/>
        <w:left w:val="none" w:sz="0" w:space="0" w:color="auto"/>
        <w:bottom w:val="none" w:sz="0" w:space="0" w:color="auto"/>
        <w:right w:val="none" w:sz="0" w:space="0" w:color="auto"/>
      </w:divBdr>
    </w:div>
    <w:div w:id="296490825">
      <w:marLeft w:val="480"/>
      <w:marRight w:val="0"/>
      <w:marTop w:val="0"/>
      <w:marBottom w:val="0"/>
      <w:divBdr>
        <w:top w:val="none" w:sz="0" w:space="0" w:color="auto"/>
        <w:left w:val="none" w:sz="0" w:space="0" w:color="auto"/>
        <w:bottom w:val="none" w:sz="0" w:space="0" w:color="auto"/>
        <w:right w:val="none" w:sz="0" w:space="0" w:color="auto"/>
      </w:divBdr>
    </w:div>
    <w:div w:id="296495575">
      <w:marLeft w:val="480"/>
      <w:marRight w:val="0"/>
      <w:marTop w:val="0"/>
      <w:marBottom w:val="0"/>
      <w:divBdr>
        <w:top w:val="none" w:sz="0" w:space="0" w:color="auto"/>
        <w:left w:val="none" w:sz="0" w:space="0" w:color="auto"/>
        <w:bottom w:val="none" w:sz="0" w:space="0" w:color="auto"/>
        <w:right w:val="none" w:sz="0" w:space="0" w:color="auto"/>
      </w:divBdr>
    </w:div>
    <w:div w:id="296499629">
      <w:marLeft w:val="480"/>
      <w:marRight w:val="0"/>
      <w:marTop w:val="0"/>
      <w:marBottom w:val="0"/>
      <w:divBdr>
        <w:top w:val="none" w:sz="0" w:space="0" w:color="auto"/>
        <w:left w:val="none" w:sz="0" w:space="0" w:color="auto"/>
        <w:bottom w:val="none" w:sz="0" w:space="0" w:color="auto"/>
        <w:right w:val="none" w:sz="0" w:space="0" w:color="auto"/>
      </w:divBdr>
    </w:div>
    <w:div w:id="296567181">
      <w:marLeft w:val="480"/>
      <w:marRight w:val="0"/>
      <w:marTop w:val="0"/>
      <w:marBottom w:val="0"/>
      <w:divBdr>
        <w:top w:val="none" w:sz="0" w:space="0" w:color="auto"/>
        <w:left w:val="none" w:sz="0" w:space="0" w:color="auto"/>
        <w:bottom w:val="none" w:sz="0" w:space="0" w:color="auto"/>
        <w:right w:val="none" w:sz="0" w:space="0" w:color="auto"/>
      </w:divBdr>
    </w:div>
    <w:div w:id="296572842">
      <w:marLeft w:val="480"/>
      <w:marRight w:val="0"/>
      <w:marTop w:val="0"/>
      <w:marBottom w:val="0"/>
      <w:divBdr>
        <w:top w:val="none" w:sz="0" w:space="0" w:color="auto"/>
        <w:left w:val="none" w:sz="0" w:space="0" w:color="auto"/>
        <w:bottom w:val="none" w:sz="0" w:space="0" w:color="auto"/>
        <w:right w:val="none" w:sz="0" w:space="0" w:color="auto"/>
      </w:divBdr>
    </w:div>
    <w:div w:id="296684653">
      <w:marLeft w:val="480"/>
      <w:marRight w:val="0"/>
      <w:marTop w:val="0"/>
      <w:marBottom w:val="0"/>
      <w:divBdr>
        <w:top w:val="none" w:sz="0" w:space="0" w:color="auto"/>
        <w:left w:val="none" w:sz="0" w:space="0" w:color="auto"/>
        <w:bottom w:val="none" w:sz="0" w:space="0" w:color="auto"/>
        <w:right w:val="none" w:sz="0" w:space="0" w:color="auto"/>
      </w:divBdr>
    </w:div>
    <w:div w:id="296687039">
      <w:marLeft w:val="480"/>
      <w:marRight w:val="0"/>
      <w:marTop w:val="0"/>
      <w:marBottom w:val="0"/>
      <w:divBdr>
        <w:top w:val="none" w:sz="0" w:space="0" w:color="auto"/>
        <w:left w:val="none" w:sz="0" w:space="0" w:color="auto"/>
        <w:bottom w:val="none" w:sz="0" w:space="0" w:color="auto"/>
        <w:right w:val="none" w:sz="0" w:space="0" w:color="auto"/>
      </w:divBdr>
    </w:div>
    <w:div w:id="296692810">
      <w:marLeft w:val="480"/>
      <w:marRight w:val="0"/>
      <w:marTop w:val="0"/>
      <w:marBottom w:val="0"/>
      <w:divBdr>
        <w:top w:val="none" w:sz="0" w:space="0" w:color="auto"/>
        <w:left w:val="none" w:sz="0" w:space="0" w:color="auto"/>
        <w:bottom w:val="none" w:sz="0" w:space="0" w:color="auto"/>
        <w:right w:val="none" w:sz="0" w:space="0" w:color="auto"/>
      </w:divBdr>
    </w:div>
    <w:div w:id="296763490">
      <w:marLeft w:val="480"/>
      <w:marRight w:val="0"/>
      <w:marTop w:val="0"/>
      <w:marBottom w:val="0"/>
      <w:divBdr>
        <w:top w:val="none" w:sz="0" w:space="0" w:color="auto"/>
        <w:left w:val="none" w:sz="0" w:space="0" w:color="auto"/>
        <w:bottom w:val="none" w:sz="0" w:space="0" w:color="auto"/>
        <w:right w:val="none" w:sz="0" w:space="0" w:color="auto"/>
      </w:divBdr>
    </w:div>
    <w:div w:id="296763830">
      <w:marLeft w:val="480"/>
      <w:marRight w:val="0"/>
      <w:marTop w:val="0"/>
      <w:marBottom w:val="0"/>
      <w:divBdr>
        <w:top w:val="none" w:sz="0" w:space="0" w:color="auto"/>
        <w:left w:val="none" w:sz="0" w:space="0" w:color="auto"/>
        <w:bottom w:val="none" w:sz="0" w:space="0" w:color="auto"/>
        <w:right w:val="none" w:sz="0" w:space="0" w:color="auto"/>
      </w:divBdr>
    </w:div>
    <w:div w:id="296764914">
      <w:marLeft w:val="480"/>
      <w:marRight w:val="0"/>
      <w:marTop w:val="0"/>
      <w:marBottom w:val="0"/>
      <w:divBdr>
        <w:top w:val="none" w:sz="0" w:space="0" w:color="auto"/>
        <w:left w:val="none" w:sz="0" w:space="0" w:color="auto"/>
        <w:bottom w:val="none" w:sz="0" w:space="0" w:color="auto"/>
        <w:right w:val="none" w:sz="0" w:space="0" w:color="auto"/>
      </w:divBdr>
    </w:div>
    <w:div w:id="296834364">
      <w:marLeft w:val="480"/>
      <w:marRight w:val="0"/>
      <w:marTop w:val="0"/>
      <w:marBottom w:val="0"/>
      <w:divBdr>
        <w:top w:val="none" w:sz="0" w:space="0" w:color="auto"/>
        <w:left w:val="none" w:sz="0" w:space="0" w:color="auto"/>
        <w:bottom w:val="none" w:sz="0" w:space="0" w:color="auto"/>
        <w:right w:val="none" w:sz="0" w:space="0" w:color="auto"/>
      </w:divBdr>
    </w:div>
    <w:div w:id="296878289">
      <w:marLeft w:val="480"/>
      <w:marRight w:val="0"/>
      <w:marTop w:val="0"/>
      <w:marBottom w:val="0"/>
      <w:divBdr>
        <w:top w:val="none" w:sz="0" w:space="0" w:color="auto"/>
        <w:left w:val="none" w:sz="0" w:space="0" w:color="auto"/>
        <w:bottom w:val="none" w:sz="0" w:space="0" w:color="auto"/>
        <w:right w:val="none" w:sz="0" w:space="0" w:color="auto"/>
      </w:divBdr>
    </w:div>
    <w:div w:id="296882890">
      <w:marLeft w:val="480"/>
      <w:marRight w:val="0"/>
      <w:marTop w:val="0"/>
      <w:marBottom w:val="0"/>
      <w:divBdr>
        <w:top w:val="none" w:sz="0" w:space="0" w:color="auto"/>
        <w:left w:val="none" w:sz="0" w:space="0" w:color="auto"/>
        <w:bottom w:val="none" w:sz="0" w:space="0" w:color="auto"/>
        <w:right w:val="none" w:sz="0" w:space="0" w:color="auto"/>
      </w:divBdr>
    </w:div>
    <w:div w:id="296884601">
      <w:marLeft w:val="480"/>
      <w:marRight w:val="0"/>
      <w:marTop w:val="0"/>
      <w:marBottom w:val="0"/>
      <w:divBdr>
        <w:top w:val="none" w:sz="0" w:space="0" w:color="auto"/>
        <w:left w:val="none" w:sz="0" w:space="0" w:color="auto"/>
        <w:bottom w:val="none" w:sz="0" w:space="0" w:color="auto"/>
        <w:right w:val="none" w:sz="0" w:space="0" w:color="auto"/>
      </w:divBdr>
    </w:div>
    <w:div w:id="296954710">
      <w:marLeft w:val="480"/>
      <w:marRight w:val="0"/>
      <w:marTop w:val="0"/>
      <w:marBottom w:val="0"/>
      <w:divBdr>
        <w:top w:val="none" w:sz="0" w:space="0" w:color="auto"/>
        <w:left w:val="none" w:sz="0" w:space="0" w:color="auto"/>
        <w:bottom w:val="none" w:sz="0" w:space="0" w:color="auto"/>
        <w:right w:val="none" w:sz="0" w:space="0" w:color="auto"/>
      </w:divBdr>
    </w:div>
    <w:div w:id="297027952">
      <w:marLeft w:val="480"/>
      <w:marRight w:val="0"/>
      <w:marTop w:val="0"/>
      <w:marBottom w:val="0"/>
      <w:divBdr>
        <w:top w:val="none" w:sz="0" w:space="0" w:color="auto"/>
        <w:left w:val="none" w:sz="0" w:space="0" w:color="auto"/>
        <w:bottom w:val="none" w:sz="0" w:space="0" w:color="auto"/>
        <w:right w:val="none" w:sz="0" w:space="0" w:color="auto"/>
      </w:divBdr>
    </w:div>
    <w:div w:id="297028164">
      <w:marLeft w:val="480"/>
      <w:marRight w:val="0"/>
      <w:marTop w:val="0"/>
      <w:marBottom w:val="0"/>
      <w:divBdr>
        <w:top w:val="none" w:sz="0" w:space="0" w:color="auto"/>
        <w:left w:val="none" w:sz="0" w:space="0" w:color="auto"/>
        <w:bottom w:val="none" w:sz="0" w:space="0" w:color="auto"/>
        <w:right w:val="none" w:sz="0" w:space="0" w:color="auto"/>
      </w:divBdr>
    </w:div>
    <w:div w:id="297032940">
      <w:marLeft w:val="480"/>
      <w:marRight w:val="0"/>
      <w:marTop w:val="0"/>
      <w:marBottom w:val="0"/>
      <w:divBdr>
        <w:top w:val="none" w:sz="0" w:space="0" w:color="auto"/>
        <w:left w:val="none" w:sz="0" w:space="0" w:color="auto"/>
        <w:bottom w:val="none" w:sz="0" w:space="0" w:color="auto"/>
        <w:right w:val="none" w:sz="0" w:space="0" w:color="auto"/>
      </w:divBdr>
    </w:div>
    <w:div w:id="297035163">
      <w:marLeft w:val="480"/>
      <w:marRight w:val="0"/>
      <w:marTop w:val="0"/>
      <w:marBottom w:val="0"/>
      <w:divBdr>
        <w:top w:val="none" w:sz="0" w:space="0" w:color="auto"/>
        <w:left w:val="none" w:sz="0" w:space="0" w:color="auto"/>
        <w:bottom w:val="none" w:sz="0" w:space="0" w:color="auto"/>
        <w:right w:val="none" w:sz="0" w:space="0" w:color="auto"/>
      </w:divBdr>
    </w:div>
    <w:div w:id="297106266">
      <w:marLeft w:val="480"/>
      <w:marRight w:val="0"/>
      <w:marTop w:val="0"/>
      <w:marBottom w:val="0"/>
      <w:divBdr>
        <w:top w:val="none" w:sz="0" w:space="0" w:color="auto"/>
        <w:left w:val="none" w:sz="0" w:space="0" w:color="auto"/>
        <w:bottom w:val="none" w:sz="0" w:space="0" w:color="auto"/>
        <w:right w:val="none" w:sz="0" w:space="0" w:color="auto"/>
      </w:divBdr>
    </w:div>
    <w:div w:id="297229115">
      <w:marLeft w:val="480"/>
      <w:marRight w:val="0"/>
      <w:marTop w:val="0"/>
      <w:marBottom w:val="0"/>
      <w:divBdr>
        <w:top w:val="none" w:sz="0" w:space="0" w:color="auto"/>
        <w:left w:val="none" w:sz="0" w:space="0" w:color="auto"/>
        <w:bottom w:val="none" w:sz="0" w:space="0" w:color="auto"/>
        <w:right w:val="none" w:sz="0" w:space="0" w:color="auto"/>
      </w:divBdr>
    </w:div>
    <w:div w:id="297339342">
      <w:marLeft w:val="480"/>
      <w:marRight w:val="0"/>
      <w:marTop w:val="0"/>
      <w:marBottom w:val="0"/>
      <w:divBdr>
        <w:top w:val="none" w:sz="0" w:space="0" w:color="auto"/>
        <w:left w:val="none" w:sz="0" w:space="0" w:color="auto"/>
        <w:bottom w:val="none" w:sz="0" w:space="0" w:color="auto"/>
        <w:right w:val="none" w:sz="0" w:space="0" w:color="auto"/>
      </w:divBdr>
    </w:div>
    <w:div w:id="297413995">
      <w:marLeft w:val="480"/>
      <w:marRight w:val="0"/>
      <w:marTop w:val="0"/>
      <w:marBottom w:val="0"/>
      <w:divBdr>
        <w:top w:val="none" w:sz="0" w:space="0" w:color="auto"/>
        <w:left w:val="none" w:sz="0" w:space="0" w:color="auto"/>
        <w:bottom w:val="none" w:sz="0" w:space="0" w:color="auto"/>
        <w:right w:val="none" w:sz="0" w:space="0" w:color="auto"/>
      </w:divBdr>
    </w:div>
    <w:div w:id="297422833">
      <w:marLeft w:val="480"/>
      <w:marRight w:val="0"/>
      <w:marTop w:val="0"/>
      <w:marBottom w:val="0"/>
      <w:divBdr>
        <w:top w:val="none" w:sz="0" w:space="0" w:color="auto"/>
        <w:left w:val="none" w:sz="0" w:space="0" w:color="auto"/>
        <w:bottom w:val="none" w:sz="0" w:space="0" w:color="auto"/>
        <w:right w:val="none" w:sz="0" w:space="0" w:color="auto"/>
      </w:divBdr>
    </w:div>
    <w:div w:id="297535586">
      <w:marLeft w:val="480"/>
      <w:marRight w:val="0"/>
      <w:marTop w:val="0"/>
      <w:marBottom w:val="0"/>
      <w:divBdr>
        <w:top w:val="none" w:sz="0" w:space="0" w:color="auto"/>
        <w:left w:val="none" w:sz="0" w:space="0" w:color="auto"/>
        <w:bottom w:val="none" w:sz="0" w:space="0" w:color="auto"/>
        <w:right w:val="none" w:sz="0" w:space="0" w:color="auto"/>
      </w:divBdr>
    </w:div>
    <w:div w:id="297733237">
      <w:marLeft w:val="480"/>
      <w:marRight w:val="0"/>
      <w:marTop w:val="0"/>
      <w:marBottom w:val="0"/>
      <w:divBdr>
        <w:top w:val="none" w:sz="0" w:space="0" w:color="auto"/>
        <w:left w:val="none" w:sz="0" w:space="0" w:color="auto"/>
        <w:bottom w:val="none" w:sz="0" w:space="0" w:color="auto"/>
        <w:right w:val="none" w:sz="0" w:space="0" w:color="auto"/>
      </w:divBdr>
    </w:div>
    <w:div w:id="297733541">
      <w:marLeft w:val="480"/>
      <w:marRight w:val="0"/>
      <w:marTop w:val="0"/>
      <w:marBottom w:val="0"/>
      <w:divBdr>
        <w:top w:val="none" w:sz="0" w:space="0" w:color="auto"/>
        <w:left w:val="none" w:sz="0" w:space="0" w:color="auto"/>
        <w:bottom w:val="none" w:sz="0" w:space="0" w:color="auto"/>
        <w:right w:val="none" w:sz="0" w:space="0" w:color="auto"/>
      </w:divBdr>
    </w:div>
    <w:div w:id="297733596">
      <w:marLeft w:val="480"/>
      <w:marRight w:val="0"/>
      <w:marTop w:val="0"/>
      <w:marBottom w:val="0"/>
      <w:divBdr>
        <w:top w:val="none" w:sz="0" w:space="0" w:color="auto"/>
        <w:left w:val="none" w:sz="0" w:space="0" w:color="auto"/>
        <w:bottom w:val="none" w:sz="0" w:space="0" w:color="auto"/>
        <w:right w:val="none" w:sz="0" w:space="0" w:color="auto"/>
      </w:divBdr>
    </w:div>
    <w:div w:id="297734199">
      <w:marLeft w:val="480"/>
      <w:marRight w:val="0"/>
      <w:marTop w:val="0"/>
      <w:marBottom w:val="0"/>
      <w:divBdr>
        <w:top w:val="none" w:sz="0" w:space="0" w:color="auto"/>
        <w:left w:val="none" w:sz="0" w:space="0" w:color="auto"/>
        <w:bottom w:val="none" w:sz="0" w:space="0" w:color="auto"/>
        <w:right w:val="none" w:sz="0" w:space="0" w:color="auto"/>
      </w:divBdr>
    </w:div>
    <w:div w:id="297761692">
      <w:marLeft w:val="480"/>
      <w:marRight w:val="0"/>
      <w:marTop w:val="0"/>
      <w:marBottom w:val="0"/>
      <w:divBdr>
        <w:top w:val="none" w:sz="0" w:space="0" w:color="auto"/>
        <w:left w:val="none" w:sz="0" w:space="0" w:color="auto"/>
        <w:bottom w:val="none" w:sz="0" w:space="0" w:color="auto"/>
        <w:right w:val="none" w:sz="0" w:space="0" w:color="auto"/>
      </w:divBdr>
    </w:div>
    <w:div w:id="297808213">
      <w:marLeft w:val="480"/>
      <w:marRight w:val="0"/>
      <w:marTop w:val="0"/>
      <w:marBottom w:val="0"/>
      <w:divBdr>
        <w:top w:val="none" w:sz="0" w:space="0" w:color="auto"/>
        <w:left w:val="none" w:sz="0" w:space="0" w:color="auto"/>
        <w:bottom w:val="none" w:sz="0" w:space="0" w:color="auto"/>
        <w:right w:val="none" w:sz="0" w:space="0" w:color="auto"/>
      </w:divBdr>
    </w:div>
    <w:div w:id="297882509">
      <w:marLeft w:val="480"/>
      <w:marRight w:val="0"/>
      <w:marTop w:val="0"/>
      <w:marBottom w:val="0"/>
      <w:divBdr>
        <w:top w:val="none" w:sz="0" w:space="0" w:color="auto"/>
        <w:left w:val="none" w:sz="0" w:space="0" w:color="auto"/>
        <w:bottom w:val="none" w:sz="0" w:space="0" w:color="auto"/>
        <w:right w:val="none" w:sz="0" w:space="0" w:color="auto"/>
      </w:divBdr>
    </w:div>
    <w:div w:id="298070715">
      <w:marLeft w:val="480"/>
      <w:marRight w:val="0"/>
      <w:marTop w:val="0"/>
      <w:marBottom w:val="0"/>
      <w:divBdr>
        <w:top w:val="none" w:sz="0" w:space="0" w:color="auto"/>
        <w:left w:val="none" w:sz="0" w:space="0" w:color="auto"/>
        <w:bottom w:val="none" w:sz="0" w:space="0" w:color="auto"/>
        <w:right w:val="none" w:sz="0" w:space="0" w:color="auto"/>
      </w:divBdr>
    </w:div>
    <w:div w:id="298076314">
      <w:marLeft w:val="480"/>
      <w:marRight w:val="0"/>
      <w:marTop w:val="0"/>
      <w:marBottom w:val="0"/>
      <w:divBdr>
        <w:top w:val="none" w:sz="0" w:space="0" w:color="auto"/>
        <w:left w:val="none" w:sz="0" w:space="0" w:color="auto"/>
        <w:bottom w:val="none" w:sz="0" w:space="0" w:color="auto"/>
        <w:right w:val="none" w:sz="0" w:space="0" w:color="auto"/>
      </w:divBdr>
    </w:div>
    <w:div w:id="298150292">
      <w:marLeft w:val="480"/>
      <w:marRight w:val="0"/>
      <w:marTop w:val="0"/>
      <w:marBottom w:val="0"/>
      <w:divBdr>
        <w:top w:val="none" w:sz="0" w:space="0" w:color="auto"/>
        <w:left w:val="none" w:sz="0" w:space="0" w:color="auto"/>
        <w:bottom w:val="none" w:sz="0" w:space="0" w:color="auto"/>
        <w:right w:val="none" w:sz="0" w:space="0" w:color="auto"/>
      </w:divBdr>
    </w:div>
    <w:div w:id="298153398">
      <w:marLeft w:val="480"/>
      <w:marRight w:val="0"/>
      <w:marTop w:val="0"/>
      <w:marBottom w:val="0"/>
      <w:divBdr>
        <w:top w:val="none" w:sz="0" w:space="0" w:color="auto"/>
        <w:left w:val="none" w:sz="0" w:space="0" w:color="auto"/>
        <w:bottom w:val="none" w:sz="0" w:space="0" w:color="auto"/>
        <w:right w:val="none" w:sz="0" w:space="0" w:color="auto"/>
      </w:divBdr>
    </w:div>
    <w:div w:id="298263186">
      <w:marLeft w:val="480"/>
      <w:marRight w:val="0"/>
      <w:marTop w:val="0"/>
      <w:marBottom w:val="0"/>
      <w:divBdr>
        <w:top w:val="none" w:sz="0" w:space="0" w:color="auto"/>
        <w:left w:val="none" w:sz="0" w:space="0" w:color="auto"/>
        <w:bottom w:val="none" w:sz="0" w:space="0" w:color="auto"/>
        <w:right w:val="none" w:sz="0" w:space="0" w:color="auto"/>
      </w:divBdr>
    </w:div>
    <w:div w:id="298265543">
      <w:marLeft w:val="480"/>
      <w:marRight w:val="0"/>
      <w:marTop w:val="0"/>
      <w:marBottom w:val="0"/>
      <w:divBdr>
        <w:top w:val="none" w:sz="0" w:space="0" w:color="auto"/>
        <w:left w:val="none" w:sz="0" w:space="0" w:color="auto"/>
        <w:bottom w:val="none" w:sz="0" w:space="0" w:color="auto"/>
        <w:right w:val="none" w:sz="0" w:space="0" w:color="auto"/>
      </w:divBdr>
    </w:div>
    <w:div w:id="298265640">
      <w:marLeft w:val="480"/>
      <w:marRight w:val="0"/>
      <w:marTop w:val="0"/>
      <w:marBottom w:val="0"/>
      <w:divBdr>
        <w:top w:val="none" w:sz="0" w:space="0" w:color="auto"/>
        <w:left w:val="none" w:sz="0" w:space="0" w:color="auto"/>
        <w:bottom w:val="none" w:sz="0" w:space="0" w:color="auto"/>
        <w:right w:val="none" w:sz="0" w:space="0" w:color="auto"/>
      </w:divBdr>
    </w:div>
    <w:div w:id="298269374">
      <w:marLeft w:val="480"/>
      <w:marRight w:val="0"/>
      <w:marTop w:val="0"/>
      <w:marBottom w:val="0"/>
      <w:divBdr>
        <w:top w:val="none" w:sz="0" w:space="0" w:color="auto"/>
        <w:left w:val="none" w:sz="0" w:space="0" w:color="auto"/>
        <w:bottom w:val="none" w:sz="0" w:space="0" w:color="auto"/>
        <w:right w:val="none" w:sz="0" w:space="0" w:color="auto"/>
      </w:divBdr>
    </w:div>
    <w:div w:id="298337833">
      <w:marLeft w:val="480"/>
      <w:marRight w:val="0"/>
      <w:marTop w:val="0"/>
      <w:marBottom w:val="0"/>
      <w:divBdr>
        <w:top w:val="none" w:sz="0" w:space="0" w:color="auto"/>
        <w:left w:val="none" w:sz="0" w:space="0" w:color="auto"/>
        <w:bottom w:val="none" w:sz="0" w:space="0" w:color="auto"/>
        <w:right w:val="none" w:sz="0" w:space="0" w:color="auto"/>
      </w:divBdr>
    </w:div>
    <w:div w:id="298341908">
      <w:marLeft w:val="480"/>
      <w:marRight w:val="0"/>
      <w:marTop w:val="0"/>
      <w:marBottom w:val="0"/>
      <w:divBdr>
        <w:top w:val="none" w:sz="0" w:space="0" w:color="auto"/>
        <w:left w:val="none" w:sz="0" w:space="0" w:color="auto"/>
        <w:bottom w:val="none" w:sz="0" w:space="0" w:color="auto"/>
        <w:right w:val="none" w:sz="0" w:space="0" w:color="auto"/>
      </w:divBdr>
    </w:div>
    <w:div w:id="298531936">
      <w:marLeft w:val="480"/>
      <w:marRight w:val="0"/>
      <w:marTop w:val="0"/>
      <w:marBottom w:val="0"/>
      <w:divBdr>
        <w:top w:val="none" w:sz="0" w:space="0" w:color="auto"/>
        <w:left w:val="none" w:sz="0" w:space="0" w:color="auto"/>
        <w:bottom w:val="none" w:sz="0" w:space="0" w:color="auto"/>
        <w:right w:val="none" w:sz="0" w:space="0" w:color="auto"/>
      </w:divBdr>
    </w:div>
    <w:div w:id="298540402">
      <w:marLeft w:val="480"/>
      <w:marRight w:val="0"/>
      <w:marTop w:val="0"/>
      <w:marBottom w:val="0"/>
      <w:divBdr>
        <w:top w:val="none" w:sz="0" w:space="0" w:color="auto"/>
        <w:left w:val="none" w:sz="0" w:space="0" w:color="auto"/>
        <w:bottom w:val="none" w:sz="0" w:space="0" w:color="auto"/>
        <w:right w:val="none" w:sz="0" w:space="0" w:color="auto"/>
      </w:divBdr>
    </w:div>
    <w:div w:id="298540685">
      <w:marLeft w:val="480"/>
      <w:marRight w:val="0"/>
      <w:marTop w:val="0"/>
      <w:marBottom w:val="0"/>
      <w:divBdr>
        <w:top w:val="none" w:sz="0" w:space="0" w:color="auto"/>
        <w:left w:val="none" w:sz="0" w:space="0" w:color="auto"/>
        <w:bottom w:val="none" w:sz="0" w:space="0" w:color="auto"/>
        <w:right w:val="none" w:sz="0" w:space="0" w:color="auto"/>
      </w:divBdr>
    </w:div>
    <w:div w:id="298612641">
      <w:marLeft w:val="480"/>
      <w:marRight w:val="0"/>
      <w:marTop w:val="0"/>
      <w:marBottom w:val="0"/>
      <w:divBdr>
        <w:top w:val="none" w:sz="0" w:space="0" w:color="auto"/>
        <w:left w:val="none" w:sz="0" w:space="0" w:color="auto"/>
        <w:bottom w:val="none" w:sz="0" w:space="0" w:color="auto"/>
        <w:right w:val="none" w:sz="0" w:space="0" w:color="auto"/>
      </w:divBdr>
    </w:div>
    <w:div w:id="298652930">
      <w:marLeft w:val="480"/>
      <w:marRight w:val="0"/>
      <w:marTop w:val="0"/>
      <w:marBottom w:val="0"/>
      <w:divBdr>
        <w:top w:val="none" w:sz="0" w:space="0" w:color="auto"/>
        <w:left w:val="none" w:sz="0" w:space="0" w:color="auto"/>
        <w:bottom w:val="none" w:sz="0" w:space="0" w:color="auto"/>
        <w:right w:val="none" w:sz="0" w:space="0" w:color="auto"/>
      </w:divBdr>
    </w:div>
    <w:div w:id="298728781">
      <w:marLeft w:val="480"/>
      <w:marRight w:val="0"/>
      <w:marTop w:val="0"/>
      <w:marBottom w:val="0"/>
      <w:divBdr>
        <w:top w:val="none" w:sz="0" w:space="0" w:color="auto"/>
        <w:left w:val="none" w:sz="0" w:space="0" w:color="auto"/>
        <w:bottom w:val="none" w:sz="0" w:space="0" w:color="auto"/>
        <w:right w:val="none" w:sz="0" w:space="0" w:color="auto"/>
      </w:divBdr>
    </w:div>
    <w:div w:id="298729251">
      <w:marLeft w:val="480"/>
      <w:marRight w:val="0"/>
      <w:marTop w:val="0"/>
      <w:marBottom w:val="0"/>
      <w:divBdr>
        <w:top w:val="none" w:sz="0" w:space="0" w:color="auto"/>
        <w:left w:val="none" w:sz="0" w:space="0" w:color="auto"/>
        <w:bottom w:val="none" w:sz="0" w:space="0" w:color="auto"/>
        <w:right w:val="none" w:sz="0" w:space="0" w:color="auto"/>
      </w:divBdr>
    </w:div>
    <w:div w:id="298729473">
      <w:marLeft w:val="480"/>
      <w:marRight w:val="0"/>
      <w:marTop w:val="0"/>
      <w:marBottom w:val="0"/>
      <w:divBdr>
        <w:top w:val="none" w:sz="0" w:space="0" w:color="auto"/>
        <w:left w:val="none" w:sz="0" w:space="0" w:color="auto"/>
        <w:bottom w:val="none" w:sz="0" w:space="0" w:color="auto"/>
        <w:right w:val="none" w:sz="0" w:space="0" w:color="auto"/>
      </w:divBdr>
    </w:div>
    <w:div w:id="298803308">
      <w:marLeft w:val="480"/>
      <w:marRight w:val="0"/>
      <w:marTop w:val="0"/>
      <w:marBottom w:val="0"/>
      <w:divBdr>
        <w:top w:val="none" w:sz="0" w:space="0" w:color="auto"/>
        <w:left w:val="none" w:sz="0" w:space="0" w:color="auto"/>
        <w:bottom w:val="none" w:sz="0" w:space="0" w:color="auto"/>
        <w:right w:val="none" w:sz="0" w:space="0" w:color="auto"/>
      </w:divBdr>
    </w:div>
    <w:div w:id="298808433">
      <w:marLeft w:val="480"/>
      <w:marRight w:val="0"/>
      <w:marTop w:val="0"/>
      <w:marBottom w:val="0"/>
      <w:divBdr>
        <w:top w:val="none" w:sz="0" w:space="0" w:color="auto"/>
        <w:left w:val="none" w:sz="0" w:space="0" w:color="auto"/>
        <w:bottom w:val="none" w:sz="0" w:space="0" w:color="auto"/>
        <w:right w:val="none" w:sz="0" w:space="0" w:color="auto"/>
      </w:divBdr>
    </w:div>
    <w:div w:id="298847072">
      <w:marLeft w:val="480"/>
      <w:marRight w:val="0"/>
      <w:marTop w:val="0"/>
      <w:marBottom w:val="0"/>
      <w:divBdr>
        <w:top w:val="none" w:sz="0" w:space="0" w:color="auto"/>
        <w:left w:val="none" w:sz="0" w:space="0" w:color="auto"/>
        <w:bottom w:val="none" w:sz="0" w:space="0" w:color="auto"/>
        <w:right w:val="none" w:sz="0" w:space="0" w:color="auto"/>
      </w:divBdr>
    </w:div>
    <w:div w:id="298847826">
      <w:marLeft w:val="480"/>
      <w:marRight w:val="0"/>
      <w:marTop w:val="0"/>
      <w:marBottom w:val="0"/>
      <w:divBdr>
        <w:top w:val="none" w:sz="0" w:space="0" w:color="auto"/>
        <w:left w:val="none" w:sz="0" w:space="0" w:color="auto"/>
        <w:bottom w:val="none" w:sz="0" w:space="0" w:color="auto"/>
        <w:right w:val="none" w:sz="0" w:space="0" w:color="auto"/>
      </w:divBdr>
    </w:div>
    <w:div w:id="298924641">
      <w:marLeft w:val="480"/>
      <w:marRight w:val="0"/>
      <w:marTop w:val="0"/>
      <w:marBottom w:val="0"/>
      <w:divBdr>
        <w:top w:val="none" w:sz="0" w:space="0" w:color="auto"/>
        <w:left w:val="none" w:sz="0" w:space="0" w:color="auto"/>
        <w:bottom w:val="none" w:sz="0" w:space="0" w:color="auto"/>
        <w:right w:val="none" w:sz="0" w:space="0" w:color="auto"/>
      </w:divBdr>
    </w:div>
    <w:div w:id="298925148">
      <w:marLeft w:val="480"/>
      <w:marRight w:val="0"/>
      <w:marTop w:val="0"/>
      <w:marBottom w:val="0"/>
      <w:divBdr>
        <w:top w:val="none" w:sz="0" w:space="0" w:color="auto"/>
        <w:left w:val="none" w:sz="0" w:space="0" w:color="auto"/>
        <w:bottom w:val="none" w:sz="0" w:space="0" w:color="auto"/>
        <w:right w:val="none" w:sz="0" w:space="0" w:color="auto"/>
      </w:divBdr>
    </w:div>
    <w:div w:id="298925349">
      <w:marLeft w:val="480"/>
      <w:marRight w:val="0"/>
      <w:marTop w:val="0"/>
      <w:marBottom w:val="0"/>
      <w:divBdr>
        <w:top w:val="none" w:sz="0" w:space="0" w:color="auto"/>
        <w:left w:val="none" w:sz="0" w:space="0" w:color="auto"/>
        <w:bottom w:val="none" w:sz="0" w:space="0" w:color="auto"/>
        <w:right w:val="none" w:sz="0" w:space="0" w:color="auto"/>
      </w:divBdr>
    </w:div>
    <w:div w:id="298926746">
      <w:marLeft w:val="480"/>
      <w:marRight w:val="0"/>
      <w:marTop w:val="0"/>
      <w:marBottom w:val="0"/>
      <w:divBdr>
        <w:top w:val="none" w:sz="0" w:space="0" w:color="auto"/>
        <w:left w:val="none" w:sz="0" w:space="0" w:color="auto"/>
        <w:bottom w:val="none" w:sz="0" w:space="0" w:color="auto"/>
        <w:right w:val="none" w:sz="0" w:space="0" w:color="auto"/>
      </w:divBdr>
    </w:div>
    <w:div w:id="298993528">
      <w:marLeft w:val="480"/>
      <w:marRight w:val="0"/>
      <w:marTop w:val="0"/>
      <w:marBottom w:val="0"/>
      <w:divBdr>
        <w:top w:val="none" w:sz="0" w:space="0" w:color="auto"/>
        <w:left w:val="none" w:sz="0" w:space="0" w:color="auto"/>
        <w:bottom w:val="none" w:sz="0" w:space="0" w:color="auto"/>
        <w:right w:val="none" w:sz="0" w:space="0" w:color="auto"/>
      </w:divBdr>
    </w:div>
    <w:div w:id="299069787">
      <w:marLeft w:val="480"/>
      <w:marRight w:val="0"/>
      <w:marTop w:val="0"/>
      <w:marBottom w:val="0"/>
      <w:divBdr>
        <w:top w:val="none" w:sz="0" w:space="0" w:color="auto"/>
        <w:left w:val="none" w:sz="0" w:space="0" w:color="auto"/>
        <w:bottom w:val="none" w:sz="0" w:space="0" w:color="auto"/>
        <w:right w:val="none" w:sz="0" w:space="0" w:color="auto"/>
      </w:divBdr>
    </w:div>
    <w:div w:id="299072128">
      <w:marLeft w:val="480"/>
      <w:marRight w:val="0"/>
      <w:marTop w:val="0"/>
      <w:marBottom w:val="0"/>
      <w:divBdr>
        <w:top w:val="none" w:sz="0" w:space="0" w:color="auto"/>
        <w:left w:val="none" w:sz="0" w:space="0" w:color="auto"/>
        <w:bottom w:val="none" w:sz="0" w:space="0" w:color="auto"/>
        <w:right w:val="none" w:sz="0" w:space="0" w:color="auto"/>
      </w:divBdr>
    </w:div>
    <w:div w:id="299073128">
      <w:marLeft w:val="480"/>
      <w:marRight w:val="0"/>
      <w:marTop w:val="0"/>
      <w:marBottom w:val="0"/>
      <w:divBdr>
        <w:top w:val="none" w:sz="0" w:space="0" w:color="auto"/>
        <w:left w:val="none" w:sz="0" w:space="0" w:color="auto"/>
        <w:bottom w:val="none" w:sz="0" w:space="0" w:color="auto"/>
        <w:right w:val="none" w:sz="0" w:space="0" w:color="auto"/>
      </w:divBdr>
    </w:div>
    <w:div w:id="299114557">
      <w:marLeft w:val="480"/>
      <w:marRight w:val="0"/>
      <w:marTop w:val="0"/>
      <w:marBottom w:val="0"/>
      <w:divBdr>
        <w:top w:val="none" w:sz="0" w:space="0" w:color="auto"/>
        <w:left w:val="none" w:sz="0" w:space="0" w:color="auto"/>
        <w:bottom w:val="none" w:sz="0" w:space="0" w:color="auto"/>
        <w:right w:val="none" w:sz="0" w:space="0" w:color="auto"/>
      </w:divBdr>
    </w:div>
    <w:div w:id="299196076">
      <w:marLeft w:val="480"/>
      <w:marRight w:val="0"/>
      <w:marTop w:val="0"/>
      <w:marBottom w:val="0"/>
      <w:divBdr>
        <w:top w:val="none" w:sz="0" w:space="0" w:color="auto"/>
        <w:left w:val="none" w:sz="0" w:space="0" w:color="auto"/>
        <w:bottom w:val="none" w:sz="0" w:space="0" w:color="auto"/>
        <w:right w:val="none" w:sz="0" w:space="0" w:color="auto"/>
      </w:divBdr>
    </w:div>
    <w:div w:id="299238180">
      <w:marLeft w:val="480"/>
      <w:marRight w:val="0"/>
      <w:marTop w:val="0"/>
      <w:marBottom w:val="0"/>
      <w:divBdr>
        <w:top w:val="none" w:sz="0" w:space="0" w:color="auto"/>
        <w:left w:val="none" w:sz="0" w:space="0" w:color="auto"/>
        <w:bottom w:val="none" w:sz="0" w:space="0" w:color="auto"/>
        <w:right w:val="none" w:sz="0" w:space="0" w:color="auto"/>
      </w:divBdr>
    </w:div>
    <w:div w:id="299262794">
      <w:marLeft w:val="480"/>
      <w:marRight w:val="0"/>
      <w:marTop w:val="0"/>
      <w:marBottom w:val="0"/>
      <w:divBdr>
        <w:top w:val="none" w:sz="0" w:space="0" w:color="auto"/>
        <w:left w:val="none" w:sz="0" w:space="0" w:color="auto"/>
        <w:bottom w:val="none" w:sz="0" w:space="0" w:color="auto"/>
        <w:right w:val="none" w:sz="0" w:space="0" w:color="auto"/>
      </w:divBdr>
    </w:div>
    <w:div w:id="299265695">
      <w:marLeft w:val="480"/>
      <w:marRight w:val="0"/>
      <w:marTop w:val="0"/>
      <w:marBottom w:val="0"/>
      <w:divBdr>
        <w:top w:val="none" w:sz="0" w:space="0" w:color="auto"/>
        <w:left w:val="none" w:sz="0" w:space="0" w:color="auto"/>
        <w:bottom w:val="none" w:sz="0" w:space="0" w:color="auto"/>
        <w:right w:val="none" w:sz="0" w:space="0" w:color="auto"/>
      </w:divBdr>
    </w:div>
    <w:div w:id="299266440">
      <w:marLeft w:val="480"/>
      <w:marRight w:val="0"/>
      <w:marTop w:val="0"/>
      <w:marBottom w:val="0"/>
      <w:divBdr>
        <w:top w:val="none" w:sz="0" w:space="0" w:color="auto"/>
        <w:left w:val="none" w:sz="0" w:space="0" w:color="auto"/>
        <w:bottom w:val="none" w:sz="0" w:space="0" w:color="auto"/>
        <w:right w:val="none" w:sz="0" w:space="0" w:color="auto"/>
      </w:divBdr>
    </w:div>
    <w:div w:id="299304882">
      <w:marLeft w:val="480"/>
      <w:marRight w:val="0"/>
      <w:marTop w:val="0"/>
      <w:marBottom w:val="0"/>
      <w:divBdr>
        <w:top w:val="none" w:sz="0" w:space="0" w:color="auto"/>
        <w:left w:val="none" w:sz="0" w:space="0" w:color="auto"/>
        <w:bottom w:val="none" w:sz="0" w:space="0" w:color="auto"/>
        <w:right w:val="none" w:sz="0" w:space="0" w:color="auto"/>
      </w:divBdr>
    </w:div>
    <w:div w:id="299381317">
      <w:marLeft w:val="480"/>
      <w:marRight w:val="0"/>
      <w:marTop w:val="0"/>
      <w:marBottom w:val="0"/>
      <w:divBdr>
        <w:top w:val="none" w:sz="0" w:space="0" w:color="auto"/>
        <w:left w:val="none" w:sz="0" w:space="0" w:color="auto"/>
        <w:bottom w:val="none" w:sz="0" w:space="0" w:color="auto"/>
        <w:right w:val="none" w:sz="0" w:space="0" w:color="auto"/>
      </w:divBdr>
    </w:div>
    <w:div w:id="299386921">
      <w:marLeft w:val="480"/>
      <w:marRight w:val="0"/>
      <w:marTop w:val="0"/>
      <w:marBottom w:val="0"/>
      <w:divBdr>
        <w:top w:val="none" w:sz="0" w:space="0" w:color="auto"/>
        <w:left w:val="none" w:sz="0" w:space="0" w:color="auto"/>
        <w:bottom w:val="none" w:sz="0" w:space="0" w:color="auto"/>
        <w:right w:val="none" w:sz="0" w:space="0" w:color="auto"/>
      </w:divBdr>
    </w:div>
    <w:div w:id="299387804">
      <w:marLeft w:val="480"/>
      <w:marRight w:val="0"/>
      <w:marTop w:val="0"/>
      <w:marBottom w:val="0"/>
      <w:divBdr>
        <w:top w:val="none" w:sz="0" w:space="0" w:color="auto"/>
        <w:left w:val="none" w:sz="0" w:space="0" w:color="auto"/>
        <w:bottom w:val="none" w:sz="0" w:space="0" w:color="auto"/>
        <w:right w:val="none" w:sz="0" w:space="0" w:color="auto"/>
      </w:divBdr>
    </w:div>
    <w:div w:id="299388985">
      <w:marLeft w:val="480"/>
      <w:marRight w:val="0"/>
      <w:marTop w:val="0"/>
      <w:marBottom w:val="0"/>
      <w:divBdr>
        <w:top w:val="none" w:sz="0" w:space="0" w:color="auto"/>
        <w:left w:val="none" w:sz="0" w:space="0" w:color="auto"/>
        <w:bottom w:val="none" w:sz="0" w:space="0" w:color="auto"/>
        <w:right w:val="none" w:sz="0" w:space="0" w:color="auto"/>
      </w:divBdr>
    </w:div>
    <w:div w:id="299457737">
      <w:marLeft w:val="480"/>
      <w:marRight w:val="0"/>
      <w:marTop w:val="0"/>
      <w:marBottom w:val="0"/>
      <w:divBdr>
        <w:top w:val="none" w:sz="0" w:space="0" w:color="auto"/>
        <w:left w:val="none" w:sz="0" w:space="0" w:color="auto"/>
        <w:bottom w:val="none" w:sz="0" w:space="0" w:color="auto"/>
        <w:right w:val="none" w:sz="0" w:space="0" w:color="auto"/>
      </w:divBdr>
    </w:div>
    <w:div w:id="299460846">
      <w:marLeft w:val="480"/>
      <w:marRight w:val="0"/>
      <w:marTop w:val="0"/>
      <w:marBottom w:val="0"/>
      <w:divBdr>
        <w:top w:val="none" w:sz="0" w:space="0" w:color="auto"/>
        <w:left w:val="none" w:sz="0" w:space="0" w:color="auto"/>
        <w:bottom w:val="none" w:sz="0" w:space="0" w:color="auto"/>
        <w:right w:val="none" w:sz="0" w:space="0" w:color="auto"/>
      </w:divBdr>
    </w:div>
    <w:div w:id="299462731">
      <w:marLeft w:val="480"/>
      <w:marRight w:val="0"/>
      <w:marTop w:val="0"/>
      <w:marBottom w:val="0"/>
      <w:divBdr>
        <w:top w:val="none" w:sz="0" w:space="0" w:color="auto"/>
        <w:left w:val="none" w:sz="0" w:space="0" w:color="auto"/>
        <w:bottom w:val="none" w:sz="0" w:space="0" w:color="auto"/>
        <w:right w:val="none" w:sz="0" w:space="0" w:color="auto"/>
      </w:divBdr>
    </w:div>
    <w:div w:id="299502965">
      <w:marLeft w:val="480"/>
      <w:marRight w:val="0"/>
      <w:marTop w:val="0"/>
      <w:marBottom w:val="0"/>
      <w:divBdr>
        <w:top w:val="none" w:sz="0" w:space="0" w:color="auto"/>
        <w:left w:val="none" w:sz="0" w:space="0" w:color="auto"/>
        <w:bottom w:val="none" w:sz="0" w:space="0" w:color="auto"/>
        <w:right w:val="none" w:sz="0" w:space="0" w:color="auto"/>
      </w:divBdr>
    </w:div>
    <w:div w:id="299649027">
      <w:marLeft w:val="480"/>
      <w:marRight w:val="0"/>
      <w:marTop w:val="0"/>
      <w:marBottom w:val="0"/>
      <w:divBdr>
        <w:top w:val="none" w:sz="0" w:space="0" w:color="auto"/>
        <w:left w:val="none" w:sz="0" w:space="0" w:color="auto"/>
        <w:bottom w:val="none" w:sz="0" w:space="0" w:color="auto"/>
        <w:right w:val="none" w:sz="0" w:space="0" w:color="auto"/>
      </w:divBdr>
    </w:div>
    <w:div w:id="299649814">
      <w:marLeft w:val="480"/>
      <w:marRight w:val="0"/>
      <w:marTop w:val="0"/>
      <w:marBottom w:val="0"/>
      <w:divBdr>
        <w:top w:val="none" w:sz="0" w:space="0" w:color="auto"/>
        <w:left w:val="none" w:sz="0" w:space="0" w:color="auto"/>
        <w:bottom w:val="none" w:sz="0" w:space="0" w:color="auto"/>
        <w:right w:val="none" w:sz="0" w:space="0" w:color="auto"/>
      </w:divBdr>
    </w:div>
    <w:div w:id="299649853">
      <w:marLeft w:val="480"/>
      <w:marRight w:val="0"/>
      <w:marTop w:val="0"/>
      <w:marBottom w:val="0"/>
      <w:divBdr>
        <w:top w:val="none" w:sz="0" w:space="0" w:color="auto"/>
        <w:left w:val="none" w:sz="0" w:space="0" w:color="auto"/>
        <w:bottom w:val="none" w:sz="0" w:space="0" w:color="auto"/>
        <w:right w:val="none" w:sz="0" w:space="0" w:color="auto"/>
      </w:divBdr>
    </w:div>
    <w:div w:id="299697184">
      <w:marLeft w:val="480"/>
      <w:marRight w:val="0"/>
      <w:marTop w:val="0"/>
      <w:marBottom w:val="0"/>
      <w:divBdr>
        <w:top w:val="none" w:sz="0" w:space="0" w:color="auto"/>
        <w:left w:val="none" w:sz="0" w:space="0" w:color="auto"/>
        <w:bottom w:val="none" w:sz="0" w:space="0" w:color="auto"/>
        <w:right w:val="none" w:sz="0" w:space="0" w:color="auto"/>
      </w:divBdr>
    </w:div>
    <w:div w:id="299844967">
      <w:marLeft w:val="480"/>
      <w:marRight w:val="0"/>
      <w:marTop w:val="0"/>
      <w:marBottom w:val="0"/>
      <w:divBdr>
        <w:top w:val="none" w:sz="0" w:space="0" w:color="auto"/>
        <w:left w:val="none" w:sz="0" w:space="0" w:color="auto"/>
        <w:bottom w:val="none" w:sz="0" w:space="0" w:color="auto"/>
        <w:right w:val="none" w:sz="0" w:space="0" w:color="auto"/>
      </w:divBdr>
    </w:div>
    <w:div w:id="299846877">
      <w:marLeft w:val="480"/>
      <w:marRight w:val="0"/>
      <w:marTop w:val="0"/>
      <w:marBottom w:val="0"/>
      <w:divBdr>
        <w:top w:val="none" w:sz="0" w:space="0" w:color="auto"/>
        <w:left w:val="none" w:sz="0" w:space="0" w:color="auto"/>
        <w:bottom w:val="none" w:sz="0" w:space="0" w:color="auto"/>
        <w:right w:val="none" w:sz="0" w:space="0" w:color="auto"/>
      </w:divBdr>
    </w:div>
    <w:div w:id="299848135">
      <w:marLeft w:val="480"/>
      <w:marRight w:val="0"/>
      <w:marTop w:val="0"/>
      <w:marBottom w:val="0"/>
      <w:divBdr>
        <w:top w:val="none" w:sz="0" w:space="0" w:color="auto"/>
        <w:left w:val="none" w:sz="0" w:space="0" w:color="auto"/>
        <w:bottom w:val="none" w:sz="0" w:space="0" w:color="auto"/>
        <w:right w:val="none" w:sz="0" w:space="0" w:color="auto"/>
      </w:divBdr>
    </w:div>
    <w:div w:id="299850444">
      <w:marLeft w:val="480"/>
      <w:marRight w:val="0"/>
      <w:marTop w:val="0"/>
      <w:marBottom w:val="0"/>
      <w:divBdr>
        <w:top w:val="none" w:sz="0" w:space="0" w:color="auto"/>
        <w:left w:val="none" w:sz="0" w:space="0" w:color="auto"/>
        <w:bottom w:val="none" w:sz="0" w:space="0" w:color="auto"/>
        <w:right w:val="none" w:sz="0" w:space="0" w:color="auto"/>
      </w:divBdr>
    </w:div>
    <w:div w:id="299893466">
      <w:marLeft w:val="480"/>
      <w:marRight w:val="0"/>
      <w:marTop w:val="0"/>
      <w:marBottom w:val="0"/>
      <w:divBdr>
        <w:top w:val="none" w:sz="0" w:space="0" w:color="auto"/>
        <w:left w:val="none" w:sz="0" w:space="0" w:color="auto"/>
        <w:bottom w:val="none" w:sz="0" w:space="0" w:color="auto"/>
        <w:right w:val="none" w:sz="0" w:space="0" w:color="auto"/>
      </w:divBdr>
    </w:div>
    <w:div w:id="299959939">
      <w:marLeft w:val="480"/>
      <w:marRight w:val="0"/>
      <w:marTop w:val="0"/>
      <w:marBottom w:val="0"/>
      <w:divBdr>
        <w:top w:val="none" w:sz="0" w:space="0" w:color="auto"/>
        <w:left w:val="none" w:sz="0" w:space="0" w:color="auto"/>
        <w:bottom w:val="none" w:sz="0" w:space="0" w:color="auto"/>
        <w:right w:val="none" w:sz="0" w:space="0" w:color="auto"/>
      </w:divBdr>
    </w:div>
    <w:div w:id="299960442">
      <w:marLeft w:val="480"/>
      <w:marRight w:val="0"/>
      <w:marTop w:val="0"/>
      <w:marBottom w:val="0"/>
      <w:divBdr>
        <w:top w:val="none" w:sz="0" w:space="0" w:color="auto"/>
        <w:left w:val="none" w:sz="0" w:space="0" w:color="auto"/>
        <w:bottom w:val="none" w:sz="0" w:space="0" w:color="auto"/>
        <w:right w:val="none" w:sz="0" w:space="0" w:color="auto"/>
      </w:divBdr>
    </w:div>
    <w:div w:id="300036356">
      <w:marLeft w:val="480"/>
      <w:marRight w:val="0"/>
      <w:marTop w:val="0"/>
      <w:marBottom w:val="0"/>
      <w:divBdr>
        <w:top w:val="none" w:sz="0" w:space="0" w:color="auto"/>
        <w:left w:val="none" w:sz="0" w:space="0" w:color="auto"/>
        <w:bottom w:val="none" w:sz="0" w:space="0" w:color="auto"/>
        <w:right w:val="none" w:sz="0" w:space="0" w:color="auto"/>
      </w:divBdr>
    </w:div>
    <w:div w:id="300111361">
      <w:marLeft w:val="480"/>
      <w:marRight w:val="0"/>
      <w:marTop w:val="0"/>
      <w:marBottom w:val="0"/>
      <w:divBdr>
        <w:top w:val="none" w:sz="0" w:space="0" w:color="auto"/>
        <w:left w:val="none" w:sz="0" w:space="0" w:color="auto"/>
        <w:bottom w:val="none" w:sz="0" w:space="0" w:color="auto"/>
        <w:right w:val="none" w:sz="0" w:space="0" w:color="auto"/>
      </w:divBdr>
    </w:div>
    <w:div w:id="300112226">
      <w:marLeft w:val="480"/>
      <w:marRight w:val="0"/>
      <w:marTop w:val="0"/>
      <w:marBottom w:val="0"/>
      <w:divBdr>
        <w:top w:val="none" w:sz="0" w:space="0" w:color="auto"/>
        <w:left w:val="none" w:sz="0" w:space="0" w:color="auto"/>
        <w:bottom w:val="none" w:sz="0" w:space="0" w:color="auto"/>
        <w:right w:val="none" w:sz="0" w:space="0" w:color="auto"/>
      </w:divBdr>
    </w:div>
    <w:div w:id="300235642">
      <w:marLeft w:val="480"/>
      <w:marRight w:val="0"/>
      <w:marTop w:val="0"/>
      <w:marBottom w:val="0"/>
      <w:divBdr>
        <w:top w:val="none" w:sz="0" w:space="0" w:color="auto"/>
        <w:left w:val="none" w:sz="0" w:space="0" w:color="auto"/>
        <w:bottom w:val="none" w:sz="0" w:space="0" w:color="auto"/>
        <w:right w:val="none" w:sz="0" w:space="0" w:color="auto"/>
      </w:divBdr>
    </w:div>
    <w:div w:id="300305712">
      <w:marLeft w:val="480"/>
      <w:marRight w:val="0"/>
      <w:marTop w:val="0"/>
      <w:marBottom w:val="0"/>
      <w:divBdr>
        <w:top w:val="none" w:sz="0" w:space="0" w:color="auto"/>
        <w:left w:val="none" w:sz="0" w:space="0" w:color="auto"/>
        <w:bottom w:val="none" w:sz="0" w:space="0" w:color="auto"/>
        <w:right w:val="none" w:sz="0" w:space="0" w:color="auto"/>
      </w:divBdr>
    </w:div>
    <w:div w:id="300306766">
      <w:marLeft w:val="480"/>
      <w:marRight w:val="0"/>
      <w:marTop w:val="0"/>
      <w:marBottom w:val="0"/>
      <w:divBdr>
        <w:top w:val="none" w:sz="0" w:space="0" w:color="auto"/>
        <w:left w:val="none" w:sz="0" w:space="0" w:color="auto"/>
        <w:bottom w:val="none" w:sz="0" w:space="0" w:color="auto"/>
        <w:right w:val="none" w:sz="0" w:space="0" w:color="auto"/>
      </w:divBdr>
    </w:div>
    <w:div w:id="300308637">
      <w:marLeft w:val="480"/>
      <w:marRight w:val="0"/>
      <w:marTop w:val="0"/>
      <w:marBottom w:val="0"/>
      <w:divBdr>
        <w:top w:val="none" w:sz="0" w:space="0" w:color="auto"/>
        <w:left w:val="none" w:sz="0" w:space="0" w:color="auto"/>
        <w:bottom w:val="none" w:sz="0" w:space="0" w:color="auto"/>
        <w:right w:val="none" w:sz="0" w:space="0" w:color="auto"/>
      </w:divBdr>
    </w:div>
    <w:div w:id="300309720">
      <w:marLeft w:val="480"/>
      <w:marRight w:val="0"/>
      <w:marTop w:val="0"/>
      <w:marBottom w:val="0"/>
      <w:divBdr>
        <w:top w:val="none" w:sz="0" w:space="0" w:color="auto"/>
        <w:left w:val="none" w:sz="0" w:space="0" w:color="auto"/>
        <w:bottom w:val="none" w:sz="0" w:space="0" w:color="auto"/>
        <w:right w:val="none" w:sz="0" w:space="0" w:color="auto"/>
      </w:divBdr>
    </w:div>
    <w:div w:id="300379010">
      <w:marLeft w:val="480"/>
      <w:marRight w:val="0"/>
      <w:marTop w:val="0"/>
      <w:marBottom w:val="0"/>
      <w:divBdr>
        <w:top w:val="none" w:sz="0" w:space="0" w:color="auto"/>
        <w:left w:val="none" w:sz="0" w:space="0" w:color="auto"/>
        <w:bottom w:val="none" w:sz="0" w:space="0" w:color="auto"/>
        <w:right w:val="none" w:sz="0" w:space="0" w:color="auto"/>
      </w:divBdr>
    </w:div>
    <w:div w:id="300380998">
      <w:marLeft w:val="480"/>
      <w:marRight w:val="0"/>
      <w:marTop w:val="0"/>
      <w:marBottom w:val="0"/>
      <w:divBdr>
        <w:top w:val="none" w:sz="0" w:space="0" w:color="auto"/>
        <w:left w:val="none" w:sz="0" w:space="0" w:color="auto"/>
        <w:bottom w:val="none" w:sz="0" w:space="0" w:color="auto"/>
        <w:right w:val="none" w:sz="0" w:space="0" w:color="auto"/>
      </w:divBdr>
    </w:div>
    <w:div w:id="300430089">
      <w:marLeft w:val="480"/>
      <w:marRight w:val="0"/>
      <w:marTop w:val="0"/>
      <w:marBottom w:val="0"/>
      <w:divBdr>
        <w:top w:val="none" w:sz="0" w:space="0" w:color="auto"/>
        <w:left w:val="none" w:sz="0" w:space="0" w:color="auto"/>
        <w:bottom w:val="none" w:sz="0" w:space="0" w:color="auto"/>
        <w:right w:val="none" w:sz="0" w:space="0" w:color="auto"/>
      </w:divBdr>
    </w:div>
    <w:div w:id="300574440">
      <w:marLeft w:val="480"/>
      <w:marRight w:val="0"/>
      <w:marTop w:val="0"/>
      <w:marBottom w:val="0"/>
      <w:divBdr>
        <w:top w:val="none" w:sz="0" w:space="0" w:color="auto"/>
        <w:left w:val="none" w:sz="0" w:space="0" w:color="auto"/>
        <w:bottom w:val="none" w:sz="0" w:space="0" w:color="auto"/>
        <w:right w:val="none" w:sz="0" w:space="0" w:color="auto"/>
      </w:divBdr>
    </w:div>
    <w:div w:id="300575916">
      <w:marLeft w:val="480"/>
      <w:marRight w:val="0"/>
      <w:marTop w:val="0"/>
      <w:marBottom w:val="0"/>
      <w:divBdr>
        <w:top w:val="none" w:sz="0" w:space="0" w:color="auto"/>
        <w:left w:val="none" w:sz="0" w:space="0" w:color="auto"/>
        <w:bottom w:val="none" w:sz="0" w:space="0" w:color="auto"/>
        <w:right w:val="none" w:sz="0" w:space="0" w:color="auto"/>
      </w:divBdr>
    </w:div>
    <w:div w:id="300619473">
      <w:marLeft w:val="480"/>
      <w:marRight w:val="0"/>
      <w:marTop w:val="0"/>
      <w:marBottom w:val="0"/>
      <w:divBdr>
        <w:top w:val="none" w:sz="0" w:space="0" w:color="auto"/>
        <w:left w:val="none" w:sz="0" w:space="0" w:color="auto"/>
        <w:bottom w:val="none" w:sz="0" w:space="0" w:color="auto"/>
        <w:right w:val="none" w:sz="0" w:space="0" w:color="auto"/>
      </w:divBdr>
    </w:div>
    <w:div w:id="300624016">
      <w:marLeft w:val="480"/>
      <w:marRight w:val="0"/>
      <w:marTop w:val="0"/>
      <w:marBottom w:val="0"/>
      <w:divBdr>
        <w:top w:val="none" w:sz="0" w:space="0" w:color="auto"/>
        <w:left w:val="none" w:sz="0" w:space="0" w:color="auto"/>
        <w:bottom w:val="none" w:sz="0" w:space="0" w:color="auto"/>
        <w:right w:val="none" w:sz="0" w:space="0" w:color="auto"/>
      </w:divBdr>
    </w:div>
    <w:div w:id="300690498">
      <w:marLeft w:val="480"/>
      <w:marRight w:val="0"/>
      <w:marTop w:val="0"/>
      <w:marBottom w:val="0"/>
      <w:divBdr>
        <w:top w:val="none" w:sz="0" w:space="0" w:color="auto"/>
        <w:left w:val="none" w:sz="0" w:space="0" w:color="auto"/>
        <w:bottom w:val="none" w:sz="0" w:space="0" w:color="auto"/>
        <w:right w:val="none" w:sz="0" w:space="0" w:color="auto"/>
      </w:divBdr>
    </w:div>
    <w:div w:id="300693600">
      <w:marLeft w:val="480"/>
      <w:marRight w:val="0"/>
      <w:marTop w:val="0"/>
      <w:marBottom w:val="0"/>
      <w:divBdr>
        <w:top w:val="none" w:sz="0" w:space="0" w:color="auto"/>
        <w:left w:val="none" w:sz="0" w:space="0" w:color="auto"/>
        <w:bottom w:val="none" w:sz="0" w:space="0" w:color="auto"/>
        <w:right w:val="none" w:sz="0" w:space="0" w:color="auto"/>
      </w:divBdr>
    </w:div>
    <w:div w:id="300693661">
      <w:marLeft w:val="480"/>
      <w:marRight w:val="0"/>
      <w:marTop w:val="0"/>
      <w:marBottom w:val="0"/>
      <w:divBdr>
        <w:top w:val="none" w:sz="0" w:space="0" w:color="auto"/>
        <w:left w:val="none" w:sz="0" w:space="0" w:color="auto"/>
        <w:bottom w:val="none" w:sz="0" w:space="0" w:color="auto"/>
        <w:right w:val="none" w:sz="0" w:space="0" w:color="auto"/>
      </w:divBdr>
    </w:div>
    <w:div w:id="300766164">
      <w:marLeft w:val="480"/>
      <w:marRight w:val="0"/>
      <w:marTop w:val="0"/>
      <w:marBottom w:val="0"/>
      <w:divBdr>
        <w:top w:val="none" w:sz="0" w:space="0" w:color="auto"/>
        <w:left w:val="none" w:sz="0" w:space="0" w:color="auto"/>
        <w:bottom w:val="none" w:sz="0" w:space="0" w:color="auto"/>
        <w:right w:val="none" w:sz="0" w:space="0" w:color="auto"/>
      </w:divBdr>
    </w:div>
    <w:div w:id="300771905">
      <w:marLeft w:val="480"/>
      <w:marRight w:val="0"/>
      <w:marTop w:val="0"/>
      <w:marBottom w:val="0"/>
      <w:divBdr>
        <w:top w:val="none" w:sz="0" w:space="0" w:color="auto"/>
        <w:left w:val="none" w:sz="0" w:space="0" w:color="auto"/>
        <w:bottom w:val="none" w:sz="0" w:space="0" w:color="auto"/>
        <w:right w:val="none" w:sz="0" w:space="0" w:color="auto"/>
      </w:divBdr>
    </w:div>
    <w:div w:id="300773953">
      <w:marLeft w:val="480"/>
      <w:marRight w:val="0"/>
      <w:marTop w:val="0"/>
      <w:marBottom w:val="0"/>
      <w:divBdr>
        <w:top w:val="none" w:sz="0" w:space="0" w:color="auto"/>
        <w:left w:val="none" w:sz="0" w:space="0" w:color="auto"/>
        <w:bottom w:val="none" w:sz="0" w:space="0" w:color="auto"/>
        <w:right w:val="none" w:sz="0" w:space="0" w:color="auto"/>
      </w:divBdr>
    </w:div>
    <w:div w:id="300884096">
      <w:marLeft w:val="480"/>
      <w:marRight w:val="0"/>
      <w:marTop w:val="0"/>
      <w:marBottom w:val="0"/>
      <w:divBdr>
        <w:top w:val="none" w:sz="0" w:space="0" w:color="auto"/>
        <w:left w:val="none" w:sz="0" w:space="0" w:color="auto"/>
        <w:bottom w:val="none" w:sz="0" w:space="0" w:color="auto"/>
        <w:right w:val="none" w:sz="0" w:space="0" w:color="auto"/>
      </w:divBdr>
    </w:div>
    <w:div w:id="300885347">
      <w:marLeft w:val="480"/>
      <w:marRight w:val="0"/>
      <w:marTop w:val="0"/>
      <w:marBottom w:val="0"/>
      <w:divBdr>
        <w:top w:val="none" w:sz="0" w:space="0" w:color="auto"/>
        <w:left w:val="none" w:sz="0" w:space="0" w:color="auto"/>
        <w:bottom w:val="none" w:sz="0" w:space="0" w:color="auto"/>
        <w:right w:val="none" w:sz="0" w:space="0" w:color="auto"/>
      </w:divBdr>
    </w:div>
    <w:div w:id="300885486">
      <w:marLeft w:val="480"/>
      <w:marRight w:val="0"/>
      <w:marTop w:val="0"/>
      <w:marBottom w:val="0"/>
      <w:divBdr>
        <w:top w:val="none" w:sz="0" w:space="0" w:color="auto"/>
        <w:left w:val="none" w:sz="0" w:space="0" w:color="auto"/>
        <w:bottom w:val="none" w:sz="0" w:space="0" w:color="auto"/>
        <w:right w:val="none" w:sz="0" w:space="0" w:color="auto"/>
      </w:divBdr>
    </w:div>
    <w:div w:id="300887473">
      <w:marLeft w:val="480"/>
      <w:marRight w:val="0"/>
      <w:marTop w:val="0"/>
      <w:marBottom w:val="0"/>
      <w:divBdr>
        <w:top w:val="none" w:sz="0" w:space="0" w:color="auto"/>
        <w:left w:val="none" w:sz="0" w:space="0" w:color="auto"/>
        <w:bottom w:val="none" w:sz="0" w:space="0" w:color="auto"/>
        <w:right w:val="none" w:sz="0" w:space="0" w:color="auto"/>
      </w:divBdr>
    </w:div>
    <w:div w:id="301007358">
      <w:marLeft w:val="480"/>
      <w:marRight w:val="0"/>
      <w:marTop w:val="0"/>
      <w:marBottom w:val="0"/>
      <w:divBdr>
        <w:top w:val="none" w:sz="0" w:space="0" w:color="auto"/>
        <w:left w:val="none" w:sz="0" w:space="0" w:color="auto"/>
        <w:bottom w:val="none" w:sz="0" w:space="0" w:color="auto"/>
        <w:right w:val="none" w:sz="0" w:space="0" w:color="auto"/>
      </w:divBdr>
    </w:div>
    <w:div w:id="301009061">
      <w:marLeft w:val="480"/>
      <w:marRight w:val="0"/>
      <w:marTop w:val="0"/>
      <w:marBottom w:val="0"/>
      <w:divBdr>
        <w:top w:val="none" w:sz="0" w:space="0" w:color="auto"/>
        <w:left w:val="none" w:sz="0" w:space="0" w:color="auto"/>
        <w:bottom w:val="none" w:sz="0" w:space="0" w:color="auto"/>
        <w:right w:val="none" w:sz="0" w:space="0" w:color="auto"/>
      </w:divBdr>
    </w:div>
    <w:div w:id="301078062">
      <w:marLeft w:val="480"/>
      <w:marRight w:val="0"/>
      <w:marTop w:val="0"/>
      <w:marBottom w:val="0"/>
      <w:divBdr>
        <w:top w:val="none" w:sz="0" w:space="0" w:color="auto"/>
        <w:left w:val="none" w:sz="0" w:space="0" w:color="auto"/>
        <w:bottom w:val="none" w:sz="0" w:space="0" w:color="auto"/>
        <w:right w:val="none" w:sz="0" w:space="0" w:color="auto"/>
      </w:divBdr>
    </w:div>
    <w:div w:id="301080056">
      <w:marLeft w:val="480"/>
      <w:marRight w:val="0"/>
      <w:marTop w:val="0"/>
      <w:marBottom w:val="0"/>
      <w:divBdr>
        <w:top w:val="none" w:sz="0" w:space="0" w:color="auto"/>
        <w:left w:val="none" w:sz="0" w:space="0" w:color="auto"/>
        <w:bottom w:val="none" w:sz="0" w:space="0" w:color="auto"/>
        <w:right w:val="none" w:sz="0" w:space="0" w:color="auto"/>
      </w:divBdr>
    </w:div>
    <w:div w:id="301085164">
      <w:marLeft w:val="480"/>
      <w:marRight w:val="0"/>
      <w:marTop w:val="0"/>
      <w:marBottom w:val="0"/>
      <w:divBdr>
        <w:top w:val="none" w:sz="0" w:space="0" w:color="auto"/>
        <w:left w:val="none" w:sz="0" w:space="0" w:color="auto"/>
        <w:bottom w:val="none" w:sz="0" w:space="0" w:color="auto"/>
        <w:right w:val="none" w:sz="0" w:space="0" w:color="auto"/>
      </w:divBdr>
    </w:div>
    <w:div w:id="301155621">
      <w:marLeft w:val="480"/>
      <w:marRight w:val="0"/>
      <w:marTop w:val="0"/>
      <w:marBottom w:val="0"/>
      <w:divBdr>
        <w:top w:val="none" w:sz="0" w:space="0" w:color="auto"/>
        <w:left w:val="none" w:sz="0" w:space="0" w:color="auto"/>
        <w:bottom w:val="none" w:sz="0" w:space="0" w:color="auto"/>
        <w:right w:val="none" w:sz="0" w:space="0" w:color="auto"/>
      </w:divBdr>
    </w:div>
    <w:div w:id="301227905">
      <w:marLeft w:val="480"/>
      <w:marRight w:val="0"/>
      <w:marTop w:val="0"/>
      <w:marBottom w:val="0"/>
      <w:divBdr>
        <w:top w:val="none" w:sz="0" w:space="0" w:color="auto"/>
        <w:left w:val="none" w:sz="0" w:space="0" w:color="auto"/>
        <w:bottom w:val="none" w:sz="0" w:space="0" w:color="auto"/>
        <w:right w:val="none" w:sz="0" w:space="0" w:color="auto"/>
      </w:divBdr>
    </w:div>
    <w:div w:id="301229894">
      <w:marLeft w:val="480"/>
      <w:marRight w:val="0"/>
      <w:marTop w:val="0"/>
      <w:marBottom w:val="0"/>
      <w:divBdr>
        <w:top w:val="none" w:sz="0" w:space="0" w:color="auto"/>
        <w:left w:val="none" w:sz="0" w:space="0" w:color="auto"/>
        <w:bottom w:val="none" w:sz="0" w:space="0" w:color="auto"/>
        <w:right w:val="none" w:sz="0" w:space="0" w:color="auto"/>
      </w:divBdr>
    </w:div>
    <w:div w:id="301234928">
      <w:marLeft w:val="480"/>
      <w:marRight w:val="0"/>
      <w:marTop w:val="0"/>
      <w:marBottom w:val="0"/>
      <w:divBdr>
        <w:top w:val="none" w:sz="0" w:space="0" w:color="auto"/>
        <w:left w:val="none" w:sz="0" w:space="0" w:color="auto"/>
        <w:bottom w:val="none" w:sz="0" w:space="0" w:color="auto"/>
        <w:right w:val="none" w:sz="0" w:space="0" w:color="auto"/>
      </w:divBdr>
    </w:div>
    <w:div w:id="301274668">
      <w:marLeft w:val="480"/>
      <w:marRight w:val="0"/>
      <w:marTop w:val="0"/>
      <w:marBottom w:val="0"/>
      <w:divBdr>
        <w:top w:val="none" w:sz="0" w:space="0" w:color="auto"/>
        <w:left w:val="none" w:sz="0" w:space="0" w:color="auto"/>
        <w:bottom w:val="none" w:sz="0" w:space="0" w:color="auto"/>
        <w:right w:val="none" w:sz="0" w:space="0" w:color="auto"/>
      </w:divBdr>
    </w:div>
    <w:div w:id="301274839">
      <w:marLeft w:val="480"/>
      <w:marRight w:val="0"/>
      <w:marTop w:val="0"/>
      <w:marBottom w:val="0"/>
      <w:divBdr>
        <w:top w:val="none" w:sz="0" w:space="0" w:color="auto"/>
        <w:left w:val="none" w:sz="0" w:space="0" w:color="auto"/>
        <w:bottom w:val="none" w:sz="0" w:space="0" w:color="auto"/>
        <w:right w:val="none" w:sz="0" w:space="0" w:color="auto"/>
      </w:divBdr>
    </w:div>
    <w:div w:id="301277882">
      <w:marLeft w:val="480"/>
      <w:marRight w:val="0"/>
      <w:marTop w:val="0"/>
      <w:marBottom w:val="0"/>
      <w:divBdr>
        <w:top w:val="none" w:sz="0" w:space="0" w:color="auto"/>
        <w:left w:val="none" w:sz="0" w:space="0" w:color="auto"/>
        <w:bottom w:val="none" w:sz="0" w:space="0" w:color="auto"/>
        <w:right w:val="none" w:sz="0" w:space="0" w:color="auto"/>
      </w:divBdr>
    </w:div>
    <w:div w:id="301352349">
      <w:marLeft w:val="480"/>
      <w:marRight w:val="0"/>
      <w:marTop w:val="0"/>
      <w:marBottom w:val="0"/>
      <w:divBdr>
        <w:top w:val="none" w:sz="0" w:space="0" w:color="auto"/>
        <w:left w:val="none" w:sz="0" w:space="0" w:color="auto"/>
        <w:bottom w:val="none" w:sz="0" w:space="0" w:color="auto"/>
        <w:right w:val="none" w:sz="0" w:space="0" w:color="auto"/>
      </w:divBdr>
    </w:div>
    <w:div w:id="301352573">
      <w:marLeft w:val="480"/>
      <w:marRight w:val="0"/>
      <w:marTop w:val="0"/>
      <w:marBottom w:val="0"/>
      <w:divBdr>
        <w:top w:val="none" w:sz="0" w:space="0" w:color="auto"/>
        <w:left w:val="none" w:sz="0" w:space="0" w:color="auto"/>
        <w:bottom w:val="none" w:sz="0" w:space="0" w:color="auto"/>
        <w:right w:val="none" w:sz="0" w:space="0" w:color="auto"/>
      </w:divBdr>
    </w:div>
    <w:div w:id="301428099">
      <w:marLeft w:val="480"/>
      <w:marRight w:val="0"/>
      <w:marTop w:val="0"/>
      <w:marBottom w:val="0"/>
      <w:divBdr>
        <w:top w:val="none" w:sz="0" w:space="0" w:color="auto"/>
        <w:left w:val="none" w:sz="0" w:space="0" w:color="auto"/>
        <w:bottom w:val="none" w:sz="0" w:space="0" w:color="auto"/>
        <w:right w:val="none" w:sz="0" w:space="0" w:color="auto"/>
      </w:divBdr>
    </w:div>
    <w:div w:id="301430042">
      <w:marLeft w:val="480"/>
      <w:marRight w:val="0"/>
      <w:marTop w:val="0"/>
      <w:marBottom w:val="0"/>
      <w:divBdr>
        <w:top w:val="none" w:sz="0" w:space="0" w:color="auto"/>
        <w:left w:val="none" w:sz="0" w:space="0" w:color="auto"/>
        <w:bottom w:val="none" w:sz="0" w:space="0" w:color="auto"/>
        <w:right w:val="none" w:sz="0" w:space="0" w:color="auto"/>
      </w:divBdr>
    </w:div>
    <w:div w:id="301540459">
      <w:marLeft w:val="480"/>
      <w:marRight w:val="0"/>
      <w:marTop w:val="0"/>
      <w:marBottom w:val="0"/>
      <w:divBdr>
        <w:top w:val="none" w:sz="0" w:space="0" w:color="auto"/>
        <w:left w:val="none" w:sz="0" w:space="0" w:color="auto"/>
        <w:bottom w:val="none" w:sz="0" w:space="0" w:color="auto"/>
        <w:right w:val="none" w:sz="0" w:space="0" w:color="auto"/>
      </w:divBdr>
    </w:div>
    <w:div w:id="301543832">
      <w:marLeft w:val="480"/>
      <w:marRight w:val="0"/>
      <w:marTop w:val="0"/>
      <w:marBottom w:val="0"/>
      <w:divBdr>
        <w:top w:val="none" w:sz="0" w:space="0" w:color="auto"/>
        <w:left w:val="none" w:sz="0" w:space="0" w:color="auto"/>
        <w:bottom w:val="none" w:sz="0" w:space="0" w:color="auto"/>
        <w:right w:val="none" w:sz="0" w:space="0" w:color="auto"/>
      </w:divBdr>
    </w:div>
    <w:div w:id="301546470">
      <w:marLeft w:val="480"/>
      <w:marRight w:val="0"/>
      <w:marTop w:val="0"/>
      <w:marBottom w:val="0"/>
      <w:divBdr>
        <w:top w:val="none" w:sz="0" w:space="0" w:color="auto"/>
        <w:left w:val="none" w:sz="0" w:space="0" w:color="auto"/>
        <w:bottom w:val="none" w:sz="0" w:space="0" w:color="auto"/>
        <w:right w:val="none" w:sz="0" w:space="0" w:color="auto"/>
      </w:divBdr>
    </w:div>
    <w:div w:id="301663261">
      <w:marLeft w:val="480"/>
      <w:marRight w:val="0"/>
      <w:marTop w:val="0"/>
      <w:marBottom w:val="0"/>
      <w:divBdr>
        <w:top w:val="none" w:sz="0" w:space="0" w:color="auto"/>
        <w:left w:val="none" w:sz="0" w:space="0" w:color="auto"/>
        <w:bottom w:val="none" w:sz="0" w:space="0" w:color="auto"/>
        <w:right w:val="none" w:sz="0" w:space="0" w:color="auto"/>
      </w:divBdr>
    </w:div>
    <w:div w:id="301663584">
      <w:marLeft w:val="480"/>
      <w:marRight w:val="0"/>
      <w:marTop w:val="0"/>
      <w:marBottom w:val="0"/>
      <w:divBdr>
        <w:top w:val="none" w:sz="0" w:space="0" w:color="auto"/>
        <w:left w:val="none" w:sz="0" w:space="0" w:color="auto"/>
        <w:bottom w:val="none" w:sz="0" w:space="0" w:color="auto"/>
        <w:right w:val="none" w:sz="0" w:space="0" w:color="auto"/>
      </w:divBdr>
    </w:div>
    <w:div w:id="301663950">
      <w:marLeft w:val="480"/>
      <w:marRight w:val="0"/>
      <w:marTop w:val="0"/>
      <w:marBottom w:val="0"/>
      <w:divBdr>
        <w:top w:val="none" w:sz="0" w:space="0" w:color="auto"/>
        <w:left w:val="none" w:sz="0" w:space="0" w:color="auto"/>
        <w:bottom w:val="none" w:sz="0" w:space="0" w:color="auto"/>
        <w:right w:val="none" w:sz="0" w:space="0" w:color="auto"/>
      </w:divBdr>
    </w:div>
    <w:div w:id="301690454">
      <w:marLeft w:val="480"/>
      <w:marRight w:val="0"/>
      <w:marTop w:val="0"/>
      <w:marBottom w:val="0"/>
      <w:divBdr>
        <w:top w:val="none" w:sz="0" w:space="0" w:color="auto"/>
        <w:left w:val="none" w:sz="0" w:space="0" w:color="auto"/>
        <w:bottom w:val="none" w:sz="0" w:space="0" w:color="auto"/>
        <w:right w:val="none" w:sz="0" w:space="0" w:color="auto"/>
      </w:divBdr>
    </w:div>
    <w:div w:id="301694800">
      <w:marLeft w:val="480"/>
      <w:marRight w:val="0"/>
      <w:marTop w:val="0"/>
      <w:marBottom w:val="0"/>
      <w:divBdr>
        <w:top w:val="none" w:sz="0" w:space="0" w:color="auto"/>
        <w:left w:val="none" w:sz="0" w:space="0" w:color="auto"/>
        <w:bottom w:val="none" w:sz="0" w:space="0" w:color="auto"/>
        <w:right w:val="none" w:sz="0" w:space="0" w:color="auto"/>
      </w:divBdr>
    </w:div>
    <w:div w:id="301735018">
      <w:marLeft w:val="480"/>
      <w:marRight w:val="0"/>
      <w:marTop w:val="0"/>
      <w:marBottom w:val="0"/>
      <w:divBdr>
        <w:top w:val="none" w:sz="0" w:space="0" w:color="auto"/>
        <w:left w:val="none" w:sz="0" w:space="0" w:color="auto"/>
        <w:bottom w:val="none" w:sz="0" w:space="0" w:color="auto"/>
        <w:right w:val="none" w:sz="0" w:space="0" w:color="auto"/>
      </w:divBdr>
    </w:div>
    <w:div w:id="301737372">
      <w:marLeft w:val="480"/>
      <w:marRight w:val="0"/>
      <w:marTop w:val="0"/>
      <w:marBottom w:val="0"/>
      <w:divBdr>
        <w:top w:val="none" w:sz="0" w:space="0" w:color="auto"/>
        <w:left w:val="none" w:sz="0" w:space="0" w:color="auto"/>
        <w:bottom w:val="none" w:sz="0" w:space="0" w:color="auto"/>
        <w:right w:val="none" w:sz="0" w:space="0" w:color="auto"/>
      </w:divBdr>
    </w:div>
    <w:div w:id="301739219">
      <w:marLeft w:val="480"/>
      <w:marRight w:val="0"/>
      <w:marTop w:val="0"/>
      <w:marBottom w:val="0"/>
      <w:divBdr>
        <w:top w:val="none" w:sz="0" w:space="0" w:color="auto"/>
        <w:left w:val="none" w:sz="0" w:space="0" w:color="auto"/>
        <w:bottom w:val="none" w:sz="0" w:space="0" w:color="auto"/>
        <w:right w:val="none" w:sz="0" w:space="0" w:color="auto"/>
      </w:divBdr>
    </w:div>
    <w:div w:id="301814727">
      <w:marLeft w:val="480"/>
      <w:marRight w:val="0"/>
      <w:marTop w:val="0"/>
      <w:marBottom w:val="0"/>
      <w:divBdr>
        <w:top w:val="none" w:sz="0" w:space="0" w:color="auto"/>
        <w:left w:val="none" w:sz="0" w:space="0" w:color="auto"/>
        <w:bottom w:val="none" w:sz="0" w:space="0" w:color="auto"/>
        <w:right w:val="none" w:sz="0" w:space="0" w:color="auto"/>
      </w:divBdr>
    </w:div>
    <w:div w:id="301816805">
      <w:marLeft w:val="480"/>
      <w:marRight w:val="0"/>
      <w:marTop w:val="0"/>
      <w:marBottom w:val="0"/>
      <w:divBdr>
        <w:top w:val="none" w:sz="0" w:space="0" w:color="auto"/>
        <w:left w:val="none" w:sz="0" w:space="0" w:color="auto"/>
        <w:bottom w:val="none" w:sz="0" w:space="0" w:color="auto"/>
        <w:right w:val="none" w:sz="0" w:space="0" w:color="auto"/>
      </w:divBdr>
    </w:div>
    <w:div w:id="301885245">
      <w:marLeft w:val="480"/>
      <w:marRight w:val="0"/>
      <w:marTop w:val="0"/>
      <w:marBottom w:val="0"/>
      <w:divBdr>
        <w:top w:val="none" w:sz="0" w:space="0" w:color="auto"/>
        <w:left w:val="none" w:sz="0" w:space="0" w:color="auto"/>
        <w:bottom w:val="none" w:sz="0" w:space="0" w:color="auto"/>
        <w:right w:val="none" w:sz="0" w:space="0" w:color="auto"/>
      </w:divBdr>
    </w:div>
    <w:div w:id="301925515">
      <w:marLeft w:val="480"/>
      <w:marRight w:val="0"/>
      <w:marTop w:val="0"/>
      <w:marBottom w:val="0"/>
      <w:divBdr>
        <w:top w:val="none" w:sz="0" w:space="0" w:color="auto"/>
        <w:left w:val="none" w:sz="0" w:space="0" w:color="auto"/>
        <w:bottom w:val="none" w:sz="0" w:space="0" w:color="auto"/>
        <w:right w:val="none" w:sz="0" w:space="0" w:color="auto"/>
      </w:divBdr>
    </w:div>
    <w:div w:id="301934534">
      <w:marLeft w:val="480"/>
      <w:marRight w:val="0"/>
      <w:marTop w:val="0"/>
      <w:marBottom w:val="0"/>
      <w:divBdr>
        <w:top w:val="none" w:sz="0" w:space="0" w:color="auto"/>
        <w:left w:val="none" w:sz="0" w:space="0" w:color="auto"/>
        <w:bottom w:val="none" w:sz="0" w:space="0" w:color="auto"/>
        <w:right w:val="none" w:sz="0" w:space="0" w:color="auto"/>
      </w:divBdr>
    </w:div>
    <w:div w:id="302006894">
      <w:marLeft w:val="480"/>
      <w:marRight w:val="0"/>
      <w:marTop w:val="0"/>
      <w:marBottom w:val="0"/>
      <w:divBdr>
        <w:top w:val="none" w:sz="0" w:space="0" w:color="auto"/>
        <w:left w:val="none" w:sz="0" w:space="0" w:color="auto"/>
        <w:bottom w:val="none" w:sz="0" w:space="0" w:color="auto"/>
        <w:right w:val="none" w:sz="0" w:space="0" w:color="auto"/>
      </w:divBdr>
    </w:div>
    <w:div w:id="302081520">
      <w:marLeft w:val="480"/>
      <w:marRight w:val="0"/>
      <w:marTop w:val="0"/>
      <w:marBottom w:val="0"/>
      <w:divBdr>
        <w:top w:val="none" w:sz="0" w:space="0" w:color="auto"/>
        <w:left w:val="none" w:sz="0" w:space="0" w:color="auto"/>
        <w:bottom w:val="none" w:sz="0" w:space="0" w:color="auto"/>
        <w:right w:val="none" w:sz="0" w:space="0" w:color="auto"/>
      </w:divBdr>
    </w:div>
    <w:div w:id="302082767">
      <w:marLeft w:val="480"/>
      <w:marRight w:val="0"/>
      <w:marTop w:val="0"/>
      <w:marBottom w:val="0"/>
      <w:divBdr>
        <w:top w:val="none" w:sz="0" w:space="0" w:color="auto"/>
        <w:left w:val="none" w:sz="0" w:space="0" w:color="auto"/>
        <w:bottom w:val="none" w:sz="0" w:space="0" w:color="auto"/>
        <w:right w:val="none" w:sz="0" w:space="0" w:color="auto"/>
      </w:divBdr>
    </w:div>
    <w:div w:id="302084312">
      <w:marLeft w:val="480"/>
      <w:marRight w:val="0"/>
      <w:marTop w:val="0"/>
      <w:marBottom w:val="0"/>
      <w:divBdr>
        <w:top w:val="none" w:sz="0" w:space="0" w:color="auto"/>
        <w:left w:val="none" w:sz="0" w:space="0" w:color="auto"/>
        <w:bottom w:val="none" w:sz="0" w:space="0" w:color="auto"/>
        <w:right w:val="none" w:sz="0" w:space="0" w:color="auto"/>
      </w:divBdr>
    </w:div>
    <w:div w:id="302151983">
      <w:marLeft w:val="480"/>
      <w:marRight w:val="0"/>
      <w:marTop w:val="0"/>
      <w:marBottom w:val="0"/>
      <w:divBdr>
        <w:top w:val="none" w:sz="0" w:space="0" w:color="auto"/>
        <w:left w:val="none" w:sz="0" w:space="0" w:color="auto"/>
        <w:bottom w:val="none" w:sz="0" w:space="0" w:color="auto"/>
        <w:right w:val="none" w:sz="0" w:space="0" w:color="auto"/>
      </w:divBdr>
    </w:div>
    <w:div w:id="302199640">
      <w:marLeft w:val="480"/>
      <w:marRight w:val="0"/>
      <w:marTop w:val="0"/>
      <w:marBottom w:val="0"/>
      <w:divBdr>
        <w:top w:val="none" w:sz="0" w:space="0" w:color="auto"/>
        <w:left w:val="none" w:sz="0" w:space="0" w:color="auto"/>
        <w:bottom w:val="none" w:sz="0" w:space="0" w:color="auto"/>
        <w:right w:val="none" w:sz="0" w:space="0" w:color="auto"/>
      </w:divBdr>
    </w:div>
    <w:div w:id="302319547">
      <w:marLeft w:val="480"/>
      <w:marRight w:val="0"/>
      <w:marTop w:val="0"/>
      <w:marBottom w:val="0"/>
      <w:divBdr>
        <w:top w:val="none" w:sz="0" w:space="0" w:color="auto"/>
        <w:left w:val="none" w:sz="0" w:space="0" w:color="auto"/>
        <w:bottom w:val="none" w:sz="0" w:space="0" w:color="auto"/>
        <w:right w:val="none" w:sz="0" w:space="0" w:color="auto"/>
      </w:divBdr>
    </w:div>
    <w:div w:id="302467709">
      <w:marLeft w:val="480"/>
      <w:marRight w:val="0"/>
      <w:marTop w:val="0"/>
      <w:marBottom w:val="0"/>
      <w:divBdr>
        <w:top w:val="none" w:sz="0" w:space="0" w:color="auto"/>
        <w:left w:val="none" w:sz="0" w:space="0" w:color="auto"/>
        <w:bottom w:val="none" w:sz="0" w:space="0" w:color="auto"/>
        <w:right w:val="none" w:sz="0" w:space="0" w:color="auto"/>
      </w:divBdr>
    </w:div>
    <w:div w:id="302470776">
      <w:marLeft w:val="480"/>
      <w:marRight w:val="0"/>
      <w:marTop w:val="0"/>
      <w:marBottom w:val="0"/>
      <w:divBdr>
        <w:top w:val="none" w:sz="0" w:space="0" w:color="auto"/>
        <w:left w:val="none" w:sz="0" w:space="0" w:color="auto"/>
        <w:bottom w:val="none" w:sz="0" w:space="0" w:color="auto"/>
        <w:right w:val="none" w:sz="0" w:space="0" w:color="auto"/>
      </w:divBdr>
    </w:div>
    <w:div w:id="302471073">
      <w:marLeft w:val="480"/>
      <w:marRight w:val="0"/>
      <w:marTop w:val="0"/>
      <w:marBottom w:val="0"/>
      <w:divBdr>
        <w:top w:val="none" w:sz="0" w:space="0" w:color="auto"/>
        <w:left w:val="none" w:sz="0" w:space="0" w:color="auto"/>
        <w:bottom w:val="none" w:sz="0" w:space="0" w:color="auto"/>
        <w:right w:val="none" w:sz="0" w:space="0" w:color="auto"/>
      </w:divBdr>
    </w:div>
    <w:div w:id="302515007">
      <w:marLeft w:val="480"/>
      <w:marRight w:val="0"/>
      <w:marTop w:val="0"/>
      <w:marBottom w:val="0"/>
      <w:divBdr>
        <w:top w:val="none" w:sz="0" w:space="0" w:color="auto"/>
        <w:left w:val="none" w:sz="0" w:space="0" w:color="auto"/>
        <w:bottom w:val="none" w:sz="0" w:space="0" w:color="auto"/>
        <w:right w:val="none" w:sz="0" w:space="0" w:color="auto"/>
      </w:divBdr>
    </w:div>
    <w:div w:id="302539622">
      <w:marLeft w:val="480"/>
      <w:marRight w:val="0"/>
      <w:marTop w:val="0"/>
      <w:marBottom w:val="0"/>
      <w:divBdr>
        <w:top w:val="none" w:sz="0" w:space="0" w:color="auto"/>
        <w:left w:val="none" w:sz="0" w:space="0" w:color="auto"/>
        <w:bottom w:val="none" w:sz="0" w:space="0" w:color="auto"/>
        <w:right w:val="none" w:sz="0" w:space="0" w:color="auto"/>
      </w:divBdr>
    </w:div>
    <w:div w:id="302541667">
      <w:marLeft w:val="480"/>
      <w:marRight w:val="0"/>
      <w:marTop w:val="0"/>
      <w:marBottom w:val="0"/>
      <w:divBdr>
        <w:top w:val="none" w:sz="0" w:space="0" w:color="auto"/>
        <w:left w:val="none" w:sz="0" w:space="0" w:color="auto"/>
        <w:bottom w:val="none" w:sz="0" w:space="0" w:color="auto"/>
        <w:right w:val="none" w:sz="0" w:space="0" w:color="auto"/>
      </w:divBdr>
    </w:div>
    <w:div w:id="302542538">
      <w:marLeft w:val="480"/>
      <w:marRight w:val="0"/>
      <w:marTop w:val="0"/>
      <w:marBottom w:val="0"/>
      <w:divBdr>
        <w:top w:val="none" w:sz="0" w:space="0" w:color="auto"/>
        <w:left w:val="none" w:sz="0" w:space="0" w:color="auto"/>
        <w:bottom w:val="none" w:sz="0" w:space="0" w:color="auto"/>
        <w:right w:val="none" w:sz="0" w:space="0" w:color="auto"/>
      </w:divBdr>
    </w:div>
    <w:div w:id="302581369">
      <w:marLeft w:val="480"/>
      <w:marRight w:val="0"/>
      <w:marTop w:val="0"/>
      <w:marBottom w:val="0"/>
      <w:divBdr>
        <w:top w:val="none" w:sz="0" w:space="0" w:color="auto"/>
        <w:left w:val="none" w:sz="0" w:space="0" w:color="auto"/>
        <w:bottom w:val="none" w:sz="0" w:space="0" w:color="auto"/>
        <w:right w:val="none" w:sz="0" w:space="0" w:color="auto"/>
      </w:divBdr>
    </w:div>
    <w:div w:id="302585221">
      <w:marLeft w:val="480"/>
      <w:marRight w:val="0"/>
      <w:marTop w:val="0"/>
      <w:marBottom w:val="0"/>
      <w:divBdr>
        <w:top w:val="none" w:sz="0" w:space="0" w:color="auto"/>
        <w:left w:val="none" w:sz="0" w:space="0" w:color="auto"/>
        <w:bottom w:val="none" w:sz="0" w:space="0" w:color="auto"/>
        <w:right w:val="none" w:sz="0" w:space="0" w:color="auto"/>
      </w:divBdr>
    </w:div>
    <w:div w:id="302662713">
      <w:marLeft w:val="480"/>
      <w:marRight w:val="0"/>
      <w:marTop w:val="0"/>
      <w:marBottom w:val="0"/>
      <w:divBdr>
        <w:top w:val="none" w:sz="0" w:space="0" w:color="auto"/>
        <w:left w:val="none" w:sz="0" w:space="0" w:color="auto"/>
        <w:bottom w:val="none" w:sz="0" w:space="0" w:color="auto"/>
        <w:right w:val="none" w:sz="0" w:space="0" w:color="auto"/>
      </w:divBdr>
    </w:div>
    <w:div w:id="302732264">
      <w:marLeft w:val="480"/>
      <w:marRight w:val="0"/>
      <w:marTop w:val="0"/>
      <w:marBottom w:val="0"/>
      <w:divBdr>
        <w:top w:val="none" w:sz="0" w:space="0" w:color="auto"/>
        <w:left w:val="none" w:sz="0" w:space="0" w:color="auto"/>
        <w:bottom w:val="none" w:sz="0" w:space="0" w:color="auto"/>
        <w:right w:val="none" w:sz="0" w:space="0" w:color="auto"/>
      </w:divBdr>
    </w:div>
    <w:div w:id="302736822">
      <w:marLeft w:val="480"/>
      <w:marRight w:val="0"/>
      <w:marTop w:val="0"/>
      <w:marBottom w:val="0"/>
      <w:divBdr>
        <w:top w:val="none" w:sz="0" w:space="0" w:color="auto"/>
        <w:left w:val="none" w:sz="0" w:space="0" w:color="auto"/>
        <w:bottom w:val="none" w:sz="0" w:space="0" w:color="auto"/>
        <w:right w:val="none" w:sz="0" w:space="0" w:color="auto"/>
      </w:divBdr>
    </w:div>
    <w:div w:id="302737559">
      <w:marLeft w:val="480"/>
      <w:marRight w:val="0"/>
      <w:marTop w:val="0"/>
      <w:marBottom w:val="0"/>
      <w:divBdr>
        <w:top w:val="none" w:sz="0" w:space="0" w:color="auto"/>
        <w:left w:val="none" w:sz="0" w:space="0" w:color="auto"/>
        <w:bottom w:val="none" w:sz="0" w:space="0" w:color="auto"/>
        <w:right w:val="none" w:sz="0" w:space="0" w:color="auto"/>
      </w:divBdr>
    </w:div>
    <w:div w:id="302740085">
      <w:marLeft w:val="480"/>
      <w:marRight w:val="0"/>
      <w:marTop w:val="0"/>
      <w:marBottom w:val="0"/>
      <w:divBdr>
        <w:top w:val="none" w:sz="0" w:space="0" w:color="auto"/>
        <w:left w:val="none" w:sz="0" w:space="0" w:color="auto"/>
        <w:bottom w:val="none" w:sz="0" w:space="0" w:color="auto"/>
        <w:right w:val="none" w:sz="0" w:space="0" w:color="auto"/>
      </w:divBdr>
    </w:div>
    <w:div w:id="302776780">
      <w:marLeft w:val="480"/>
      <w:marRight w:val="0"/>
      <w:marTop w:val="0"/>
      <w:marBottom w:val="0"/>
      <w:divBdr>
        <w:top w:val="none" w:sz="0" w:space="0" w:color="auto"/>
        <w:left w:val="none" w:sz="0" w:space="0" w:color="auto"/>
        <w:bottom w:val="none" w:sz="0" w:space="0" w:color="auto"/>
        <w:right w:val="none" w:sz="0" w:space="0" w:color="auto"/>
      </w:divBdr>
    </w:div>
    <w:div w:id="302857315">
      <w:marLeft w:val="480"/>
      <w:marRight w:val="0"/>
      <w:marTop w:val="0"/>
      <w:marBottom w:val="0"/>
      <w:divBdr>
        <w:top w:val="none" w:sz="0" w:space="0" w:color="auto"/>
        <w:left w:val="none" w:sz="0" w:space="0" w:color="auto"/>
        <w:bottom w:val="none" w:sz="0" w:space="0" w:color="auto"/>
        <w:right w:val="none" w:sz="0" w:space="0" w:color="auto"/>
      </w:divBdr>
    </w:div>
    <w:div w:id="302933602">
      <w:marLeft w:val="480"/>
      <w:marRight w:val="0"/>
      <w:marTop w:val="0"/>
      <w:marBottom w:val="0"/>
      <w:divBdr>
        <w:top w:val="none" w:sz="0" w:space="0" w:color="auto"/>
        <w:left w:val="none" w:sz="0" w:space="0" w:color="auto"/>
        <w:bottom w:val="none" w:sz="0" w:space="0" w:color="auto"/>
        <w:right w:val="none" w:sz="0" w:space="0" w:color="auto"/>
      </w:divBdr>
    </w:div>
    <w:div w:id="302934357">
      <w:marLeft w:val="480"/>
      <w:marRight w:val="0"/>
      <w:marTop w:val="0"/>
      <w:marBottom w:val="0"/>
      <w:divBdr>
        <w:top w:val="none" w:sz="0" w:space="0" w:color="auto"/>
        <w:left w:val="none" w:sz="0" w:space="0" w:color="auto"/>
        <w:bottom w:val="none" w:sz="0" w:space="0" w:color="auto"/>
        <w:right w:val="none" w:sz="0" w:space="0" w:color="auto"/>
      </w:divBdr>
    </w:div>
    <w:div w:id="303001860">
      <w:marLeft w:val="480"/>
      <w:marRight w:val="0"/>
      <w:marTop w:val="0"/>
      <w:marBottom w:val="0"/>
      <w:divBdr>
        <w:top w:val="none" w:sz="0" w:space="0" w:color="auto"/>
        <w:left w:val="none" w:sz="0" w:space="0" w:color="auto"/>
        <w:bottom w:val="none" w:sz="0" w:space="0" w:color="auto"/>
        <w:right w:val="none" w:sz="0" w:space="0" w:color="auto"/>
      </w:divBdr>
    </w:div>
    <w:div w:id="303044061">
      <w:marLeft w:val="480"/>
      <w:marRight w:val="0"/>
      <w:marTop w:val="0"/>
      <w:marBottom w:val="0"/>
      <w:divBdr>
        <w:top w:val="none" w:sz="0" w:space="0" w:color="auto"/>
        <w:left w:val="none" w:sz="0" w:space="0" w:color="auto"/>
        <w:bottom w:val="none" w:sz="0" w:space="0" w:color="auto"/>
        <w:right w:val="none" w:sz="0" w:space="0" w:color="auto"/>
      </w:divBdr>
    </w:div>
    <w:div w:id="303124233">
      <w:marLeft w:val="480"/>
      <w:marRight w:val="0"/>
      <w:marTop w:val="0"/>
      <w:marBottom w:val="0"/>
      <w:divBdr>
        <w:top w:val="none" w:sz="0" w:space="0" w:color="auto"/>
        <w:left w:val="none" w:sz="0" w:space="0" w:color="auto"/>
        <w:bottom w:val="none" w:sz="0" w:space="0" w:color="auto"/>
        <w:right w:val="none" w:sz="0" w:space="0" w:color="auto"/>
      </w:divBdr>
    </w:div>
    <w:div w:id="303196734">
      <w:marLeft w:val="480"/>
      <w:marRight w:val="0"/>
      <w:marTop w:val="0"/>
      <w:marBottom w:val="0"/>
      <w:divBdr>
        <w:top w:val="none" w:sz="0" w:space="0" w:color="auto"/>
        <w:left w:val="none" w:sz="0" w:space="0" w:color="auto"/>
        <w:bottom w:val="none" w:sz="0" w:space="0" w:color="auto"/>
        <w:right w:val="none" w:sz="0" w:space="0" w:color="auto"/>
      </w:divBdr>
    </w:div>
    <w:div w:id="303201537">
      <w:marLeft w:val="480"/>
      <w:marRight w:val="0"/>
      <w:marTop w:val="0"/>
      <w:marBottom w:val="0"/>
      <w:divBdr>
        <w:top w:val="none" w:sz="0" w:space="0" w:color="auto"/>
        <w:left w:val="none" w:sz="0" w:space="0" w:color="auto"/>
        <w:bottom w:val="none" w:sz="0" w:space="0" w:color="auto"/>
        <w:right w:val="none" w:sz="0" w:space="0" w:color="auto"/>
      </w:divBdr>
    </w:div>
    <w:div w:id="303318065">
      <w:marLeft w:val="480"/>
      <w:marRight w:val="0"/>
      <w:marTop w:val="0"/>
      <w:marBottom w:val="0"/>
      <w:divBdr>
        <w:top w:val="none" w:sz="0" w:space="0" w:color="auto"/>
        <w:left w:val="none" w:sz="0" w:space="0" w:color="auto"/>
        <w:bottom w:val="none" w:sz="0" w:space="0" w:color="auto"/>
        <w:right w:val="none" w:sz="0" w:space="0" w:color="auto"/>
      </w:divBdr>
    </w:div>
    <w:div w:id="303432057">
      <w:marLeft w:val="480"/>
      <w:marRight w:val="0"/>
      <w:marTop w:val="0"/>
      <w:marBottom w:val="0"/>
      <w:divBdr>
        <w:top w:val="none" w:sz="0" w:space="0" w:color="auto"/>
        <w:left w:val="none" w:sz="0" w:space="0" w:color="auto"/>
        <w:bottom w:val="none" w:sz="0" w:space="0" w:color="auto"/>
        <w:right w:val="none" w:sz="0" w:space="0" w:color="auto"/>
      </w:divBdr>
    </w:div>
    <w:div w:id="303438530">
      <w:marLeft w:val="480"/>
      <w:marRight w:val="0"/>
      <w:marTop w:val="0"/>
      <w:marBottom w:val="0"/>
      <w:divBdr>
        <w:top w:val="none" w:sz="0" w:space="0" w:color="auto"/>
        <w:left w:val="none" w:sz="0" w:space="0" w:color="auto"/>
        <w:bottom w:val="none" w:sz="0" w:space="0" w:color="auto"/>
        <w:right w:val="none" w:sz="0" w:space="0" w:color="auto"/>
      </w:divBdr>
    </w:div>
    <w:div w:id="303504812">
      <w:marLeft w:val="480"/>
      <w:marRight w:val="0"/>
      <w:marTop w:val="0"/>
      <w:marBottom w:val="0"/>
      <w:divBdr>
        <w:top w:val="none" w:sz="0" w:space="0" w:color="auto"/>
        <w:left w:val="none" w:sz="0" w:space="0" w:color="auto"/>
        <w:bottom w:val="none" w:sz="0" w:space="0" w:color="auto"/>
        <w:right w:val="none" w:sz="0" w:space="0" w:color="auto"/>
      </w:divBdr>
    </w:div>
    <w:div w:id="303583251">
      <w:marLeft w:val="480"/>
      <w:marRight w:val="0"/>
      <w:marTop w:val="0"/>
      <w:marBottom w:val="0"/>
      <w:divBdr>
        <w:top w:val="none" w:sz="0" w:space="0" w:color="auto"/>
        <w:left w:val="none" w:sz="0" w:space="0" w:color="auto"/>
        <w:bottom w:val="none" w:sz="0" w:space="0" w:color="auto"/>
        <w:right w:val="none" w:sz="0" w:space="0" w:color="auto"/>
      </w:divBdr>
    </w:div>
    <w:div w:id="303583465">
      <w:marLeft w:val="480"/>
      <w:marRight w:val="0"/>
      <w:marTop w:val="0"/>
      <w:marBottom w:val="0"/>
      <w:divBdr>
        <w:top w:val="none" w:sz="0" w:space="0" w:color="auto"/>
        <w:left w:val="none" w:sz="0" w:space="0" w:color="auto"/>
        <w:bottom w:val="none" w:sz="0" w:space="0" w:color="auto"/>
        <w:right w:val="none" w:sz="0" w:space="0" w:color="auto"/>
      </w:divBdr>
    </w:div>
    <w:div w:id="303583477">
      <w:marLeft w:val="480"/>
      <w:marRight w:val="0"/>
      <w:marTop w:val="0"/>
      <w:marBottom w:val="0"/>
      <w:divBdr>
        <w:top w:val="none" w:sz="0" w:space="0" w:color="auto"/>
        <w:left w:val="none" w:sz="0" w:space="0" w:color="auto"/>
        <w:bottom w:val="none" w:sz="0" w:space="0" w:color="auto"/>
        <w:right w:val="none" w:sz="0" w:space="0" w:color="auto"/>
      </w:divBdr>
    </w:div>
    <w:div w:id="303583753">
      <w:marLeft w:val="480"/>
      <w:marRight w:val="0"/>
      <w:marTop w:val="0"/>
      <w:marBottom w:val="0"/>
      <w:divBdr>
        <w:top w:val="none" w:sz="0" w:space="0" w:color="auto"/>
        <w:left w:val="none" w:sz="0" w:space="0" w:color="auto"/>
        <w:bottom w:val="none" w:sz="0" w:space="0" w:color="auto"/>
        <w:right w:val="none" w:sz="0" w:space="0" w:color="auto"/>
      </w:divBdr>
    </w:div>
    <w:div w:id="303587337">
      <w:marLeft w:val="480"/>
      <w:marRight w:val="0"/>
      <w:marTop w:val="0"/>
      <w:marBottom w:val="0"/>
      <w:divBdr>
        <w:top w:val="none" w:sz="0" w:space="0" w:color="auto"/>
        <w:left w:val="none" w:sz="0" w:space="0" w:color="auto"/>
        <w:bottom w:val="none" w:sz="0" w:space="0" w:color="auto"/>
        <w:right w:val="none" w:sz="0" w:space="0" w:color="auto"/>
      </w:divBdr>
    </w:div>
    <w:div w:id="303630594">
      <w:marLeft w:val="480"/>
      <w:marRight w:val="0"/>
      <w:marTop w:val="0"/>
      <w:marBottom w:val="0"/>
      <w:divBdr>
        <w:top w:val="none" w:sz="0" w:space="0" w:color="auto"/>
        <w:left w:val="none" w:sz="0" w:space="0" w:color="auto"/>
        <w:bottom w:val="none" w:sz="0" w:space="0" w:color="auto"/>
        <w:right w:val="none" w:sz="0" w:space="0" w:color="auto"/>
      </w:divBdr>
    </w:div>
    <w:div w:id="303657559">
      <w:marLeft w:val="480"/>
      <w:marRight w:val="0"/>
      <w:marTop w:val="0"/>
      <w:marBottom w:val="0"/>
      <w:divBdr>
        <w:top w:val="none" w:sz="0" w:space="0" w:color="auto"/>
        <w:left w:val="none" w:sz="0" w:space="0" w:color="auto"/>
        <w:bottom w:val="none" w:sz="0" w:space="0" w:color="auto"/>
        <w:right w:val="none" w:sz="0" w:space="0" w:color="auto"/>
      </w:divBdr>
    </w:div>
    <w:div w:id="303775229">
      <w:marLeft w:val="480"/>
      <w:marRight w:val="0"/>
      <w:marTop w:val="0"/>
      <w:marBottom w:val="0"/>
      <w:divBdr>
        <w:top w:val="none" w:sz="0" w:space="0" w:color="auto"/>
        <w:left w:val="none" w:sz="0" w:space="0" w:color="auto"/>
        <w:bottom w:val="none" w:sz="0" w:space="0" w:color="auto"/>
        <w:right w:val="none" w:sz="0" w:space="0" w:color="auto"/>
      </w:divBdr>
    </w:div>
    <w:div w:id="303777223">
      <w:marLeft w:val="480"/>
      <w:marRight w:val="0"/>
      <w:marTop w:val="0"/>
      <w:marBottom w:val="0"/>
      <w:divBdr>
        <w:top w:val="none" w:sz="0" w:space="0" w:color="auto"/>
        <w:left w:val="none" w:sz="0" w:space="0" w:color="auto"/>
        <w:bottom w:val="none" w:sz="0" w:space="0" w:color="auto"/>
        <w:right w:val="none" w:sz="0" w:space="0" w:color="auto"/>
      </w:divBdr>
    </w:div>
    <w:div w:id="303849034">
      <w:marLeft w:val="480"/>
      <w:marRight w:val="0"/>
      <w:marTop w:val="0"/>
      <w:marBottom w:val="0"/>
      <w:divBdr>
        <w:top w:val="none" w:sz="0" w:space="0" w:color="auto"/>
        <w:left w:val="none" w:sz="0" w:space="0" w:color="auto"/>
        <w:bottom w:val="none" w:sz="0" w:space="0" w:color="auto"/>
        <w:right w:val="none" w:sz="0" w:space="0" w:color="auto"/>
      </w:divBdr>
    </w:div>
    <w:div w:id="303891824">
      <w:marLeft w:val="480"/>
      <w:marRight w:val="0"/>
      <w:marTop w:val="0"/>
      <w:marBottom w:val="0"/>
      <w:divBdr>
        <w:top w:val="none" w:sz="0" w:space="0" w:color="auto"/>
        <w:left w:val="none" w:sz="0" w:space="0" w:color="auto"/>
        <w:bottom w:val="none" w:sz="0" w:space="0" w:color="auto"/>
        <w:right w:val="none" w:sz="0" w:space="0" w:color="auto"/>
      </w:divBdr>
    </w:div>
    <w:div w:id="303893761">
      <w:marLeft w:val="480"/>
      <w:marRight w:val="0"/>
      <w:marTop w:val="0"/>
      <w:marBottom w:val="0"/>
      <w:divBdr>
        <w:top w:val="none" w:sz="0" w:space="0" w:color="auto"/>
        <w:left w:val="none" w:sz="0" w:space="0" w:color="auto"/>
        <w:bottom w:val="none" w:sz="0" w:space="0" w:color="auto"/>
        <w:right w:val="none" w:sz="0" w:space="0" w:color="auto"/>
      </w:divBdr>
    </w:div>
    <w:div w:id="303897713">
      <w:marLeft w:val="480"/>
      <w:marRight w:val="0"/>
      <w:marTop w:val="0"/>
      <w:marBottom w:val="0"/>
      <w:divBdr>
        <w:top w:val="none" w:sz="0" w:space="0" w:color="auto"/>
        <w:left w:val="none" w:sz="0" w:space="0" w:color="auto"/>
        <w:bottom w:val="none" w:sz="0" w:space="0" w:color="auto"/>
        <w:right w:val="none" w:sz="0" w:space="0" w:color="auto"/>
      </w:divBdr>
    </w:div>
    <w:div w:id="303898453">
      <w:marLeft w:val="480"/>
      <w:marRight w:val="0"/>
      <w:marTop w:val="0"/>
      <w:marBottom w:val="0"/>
      <w:divBdr>
        <w:top w:val="none" w:sz="0" w:space="0" w:color="auto"/>
        <w:left w:val="none" w:sz="0" w:space="0" w:color="auto"/>
        <w:bottom w:val="none" w:sz="0" w:space="0" w:color="auto"/>
        <w:right w:val="none" w:sz="0" w:space="0" w:color="auto"/>
      </w:divBdr>
    </w:div>
    <w:div w:id="303972051">
      <w:marLeft w:val="480"/>
      <w:marRight w:val="0"/>
      <w:marTop w:val="0"/>
      <w:marBottom w:val="0"/>
      <w:divBdr>
        <w:top w:val="none" w:sz="0" w:space="0" w:color="auto"/>
        <w:left w:val="none" w:sz="0" w:space="0" w:color="auto"/>
        <w:bottom w:val="none" w:sz="0" w:space="0" w:color="auto"/>
        <w:right w:val="none" w:sz="0" w:space="0" w:color="auto"/>
      </w:divBdr>
    </w:div>
    <w:div w:id="303974120">
      <w:marLeft w:val="480"/>
      <w:marRight w:val="0"/>
      <w:marTop w:val="0"/>
      <w:marBottom w:val="0"/>
      <w:divBdr>
        <w:top w:val="none" w:sz="0" w:space="0" w:color="auto"/>
        <w:left w:val="none" w:sz="0" w:space="0" w:color="auto"/>
        <w:bottom w:val="none" w:sz="0" w:space="0" w:color="auto"/>
        <w:right w:val="none" w:sz="0" w:space="0" w:color="auto"/>
      </w:divBdr>
    </w:div>
    <w:div w:id="304047342">
      <w:marLeft w:val="480"/>
      <w:marRight w:val="0"/>
      <w:marTop w:val="0"/>
      <w:marBottom w:val="0"/>
      <w:divBdr>
        <w:top w:val="none" w:sz="0" w:space="0" w:color="auto"/>
        <w:left w:val="none" w:sz="0" w:space="0" w:color="auto"/>
        <w:bottom w:val="none" w:sz="0" w:space="0" w:color="auto"/>
        <w:right w:val="none" w:sz="0" w:space="0" w:color="auto"/>
      </w:divBdr>
    </w:div>
    <w:div w:id="304311434">
      <w:marLeft w:val="480"/>
      <w:marRight w:val="0"/>
      <w:marTop w:val="0"/>
      <w:marBottom w:val="0"/>
      <w:divBdr>
        <w:top w:val="none" w:sz="0" w:space="0" w:color="auto"/>
        <w:left w:val="none" w:sz="0" w:space="0" w:color="auto"/>
        <w:bottom w:val="none" w:sz="0" w:space="0" w:color="auto"/>
        <w:right w:val="none" w:sz="0" w:space="0" w:color="auto"/>
      </w:divBdr>
    </w:div>
    <w:div w:id="304315518">
      <w:marLeft w:val="480"/>
      <w:marRight w:val="0"/>
      <w:marTop w:val="0"/>
      <w:marBottom w:val="0"/>
      <w:divBdr>
        <w:top w:val="none" w:sz="0" w:space="0" w:color="auto"/>
        <w:left w:val="none" w:sz="0" w:space="0" w:color="auto"/>
        <w:bottom w:val="none" w:sz="0" w:space="0" w:color="auto"/>
        <w:right w:val="none" w:sz="0" w:space="0" w:color="auto"/>
      </w:divBdr>
    </w:div>
    <w:div w:id="304316105">
      <w:marLeft w:val="480"/>
      <w:marRight w:val="0"/>
      <w:marTop w:val="0"/>
      <w:marBottom w:val="0"/>
      <w:divBdr>
        <w:top w:val="none" w:sz="0" w:space="0" w:color="auto"/>
        <w:left w:val="none" w:sz="0" w:space="0" w:color="auto"/>
        <w:bottom w:val="none" w:sz="0" w:space="0" w:color="auto"/>
        <w:right w:val="none" w:sz="0" w:space="0" w:color="auto"/>
      </w:divBdr>
    </w:div>
    <w:div w:id="304354511">
      <w:marLeft w:val="480"/>
      <w:marRight w:val="0"/>
      <w:marTop w:val="0"/>
      <w:marBottom w:val="0"/>
      <w:divBdr>
        <w:top w:val="none" w:sz="0" w:space="0" w:color="auto"/>
        <w:left w:val="none" w:sz="0" w:space="0" w:color="auto"/>
        <w:bottom w:val="none" w:sz="0" w:space="0" w:color="auto"/>
        <w:right w:val="none" w:sz="0" w:space="0" w:color="auto"/>
      </w:divBdr>
    </w:div>
    <w:div w:id="304354856">
      <w:marLeft w:val="480"/>
      <w:marRight w:val="0"/>
      <w:marTop w:val="0"/>
      <w:marBottom w:val="0"/>
      <w:divBdr>
        <w:top w:val="none" w:sz="0" w:space="0" w:color="auto"/>
        <w:left w:val="none" w:sz="0" w:space="0" w:color="auto"/>
        <w:bottom w:val="none" w:sz="0" w:space="0" w:color="auto"/>
        <w:right w:val="none" w:sz="0" w:space="0" w:color="auto"/>
      </w:divBdr>
    </w:div>
    <w:div w:id="304356580">
      <w:marLeft w:val="480"/>
      <w:marRight w:val="0"/>
      <w:marTop w:val="0"/>
      <w:marBottom w:val="0"/>
      <w:divBdr>
        <w:top w:val="none" w:sz="0" w:space="0" w:color="auto"/>
        <w:left w:val="none" w:sz="0" w:space="0" w:color="auto"/>
        <w:bottom w:val="none" w:sz="0" w:space="0" w:color="auto"/>
        <w:right w:val="none" w:sz="0" w:space="0" w:color="auto"/>
      </w:divBdr>
    </w:div>
    <w:div w:id="304357454">
      <w:marLeft w:val="480"/>
      <w:marRight w:val="0"/>
      <w:marTop w:val="0"/>
      <w:marBottom w:val="0"/>
      <w:divBdr>
        <w:top w:val="none" w:sz="0" w:space="0" w:color="auto"/>
        <w:left w:val="none" w:sz="0" w:space="0" w:color="auto"/>
        <w:bottom w:val="none" w:sz="0" w:space="0" w:color="auto"/>
        <w:right w:val="none" w:sz="0" w:space="0" w:color="auto"/>
      </w:divBdr>
    </w:div>
    <w:div w:id="304552666">
      <w:marLeft w:val="480"/>
      <w:marRight w:val="0"/>
      <w:marTop w:val="0"/>
      <w:marBottom w:val="0"/>
      <w:divBdr>
        <w:top w:val="none" w:sz="0" w:space="0" w:color="auto"/>
        <w:left w:val="none" w:sz="0" w:space="0" w:color="auto"/>
        <w:bottom w:val="none" w:sz="0" w:space="0" w:color="auto"/>
        <w:right w:val="none" w:sz="0" w:space="0" w:color="auto"/>
      </w:divBdr>
    </w:div>
    <w:div w:id="304623252">
      <w:marLeft w:val="480"/>
      <w:marRight w:val="0"/>
      <w:marTop w:val="0"/>
      <w:marBottom w:val="0"/>
      <w:divBdr>
        <w:top w:val="none" w:sz="0" w:space="0" w:color="auto"/>
        <w:left w:val="none" w:sz="0" w:space="0" w:color="auto"/>
        <w:bottom w:val="none" w:sz="0" w:space="0" w:color="auto"/>
        <w:right w:val="none" w:sz="0" w:space="0" w:color="auto"/>
      </w:divBdr>
    </w:div>
    <w:div w:id="304700881">
      <w:marLeft w:val="480"/>
      <w:marRight w:val="0"/>
      <w:marTop w:val="0"/>
      <w:marBottom w:val="0"/>
      <w:divBdr>
        <w:top w:val="none" w:sz="0" w:space="0" w:color="auto"/>
        <w:left w:val="none" w:sz="0" w:space="0" w:color="auto"/>
        <w:bottom w:val="none" w:sz="0" w:space="0" w:color="auto"/>
        <w:right w:val="none" w:sz="0" w:space="0" w:color="auto"/>
      </w:divBdr>
    </w:div>
    <w:div w:id="304704972">
      <w:marLeft w:val="480"/>
      <w:marRight w:val="0"/>
      <w:marTop w:val="0"/>
      <w:marBottom w:val="0"/>
      <w:divBdr>
        <w:top w:val="none" w:sz="0" w:space="0" w:color="auto"/>
        <w:left w:val="none" w:sz="0" w:space="0" w:color="auto"/>
        <w:bottom w:val="none" w:sz="0" w:space="0" w:color="auto"/>
        <w:right w:val="none" w:sz="0" w:space="0" w:color="auto"/>
      </w:divBdr>
    </w:div>
    <w:div w:id="304705147">
      <w:marLeft w:val="480"/>
      <w:marRight w:val="0"/>
      <w:marTop w:val="0"/>
      <w:marBottom w:val="0"/>
      <w:divBdr>
        <w:top w:val="none" w:sz="0" w:space="0" w:color="auto"/>
        <w:left w:val="none" w:sz="0" w:space="0" w:color="auto"/>
        <w:bottom w:val="none" w:sz="0" w:space="0" w:color="auto"/>
        <w:right w:val="none" w:sz="0" w:space="0" w:color="auto"/>
      </w:divBdr>
    </w:div>
    <w:div w:id="304815400">
      <w:marLeft w:val="480"/>
      <w:marRight w:val="0"/>
      <w:marTop w:val="0"/>
      <w:marBottom w:val="0"/>
      <w:divBdr>
        <w:top w:val="none" w:sz="0" w:space="0" w:color="auto"/>
        <w:left w:val="none" w:sz="0" w:space="0" w:color="auto"/>
        <w:bottom w:val="none" w:sz="0" w:space="0" w:color="auto"/>
        <w:right w:val="none" w:sz="0" w:space="0" w:color="auto"/>
      </w:divBdr>
    </w:div>
    <w:div w:id="304816498">
      <w:marLeft w:val="480"/>
      <w:marRight w:val="0"/>
      <w:marTop w:val="0"/>
      <w:marBottom w:val="0"/>
      <w:divBdr>
        <w:top w:val="none" w:sz="0" w:space="0" w:color="auto"/>
        <w:left w:val="none" w:sz="0" w:space="0" w:color="auto"/>
        <w:bottom w:val="none" w:sz="0" w:space="0" w:color="auto"/>
        <w:right w:val="none" w:sz="0" w:space="0" w:color="auto"/>
      </w:divBdr>
    </w:div>
    <w:div w:id="304820658">
      <w:marLeft w:val="480"/>
      <w:marRight w:val="0"/>
      <w:marTop w:val="0"/>
      <w:marBottom w:val="0"/>
      <w:divBdr>
        <w:top w:val="none" w:sz="0" w:space="0" w:color="auto"/>
        <w:left w:val="none" w:sz="0" w:space="0" w:color="auto"/>
        <w:bottom w:val="none" w:sz="0" w:space="0" w:color="auto"/>
        <w:right w:val="none" w:sz="0" w:space="0" w:color="auto"/>
      </w:divBdr>
    </w:div>
    <w:div w:id="304823118">
      <w:marLeft w:val="480"/>
      <w:marRight w:val="0"/>
      <w:marTop w:val="0"/>
      <w:marBottom w:val="0"/>
      <w:divBdr>
        <w:top w:val="none" w:sz="0" w:space="0" w:color="auto"/>
        <w:left w:val="none" w:sz="0" w:space="0" w:color="auto"/>
        <w:bottom w:val="none" w:sz="0" w:space="0" w:color="auto"/>
        <w:right w:val="none" w:sz="0" w:space="0" w:color="auto"/>
      </w:divBdr>
    </w:div>
    <w:div w:id="304942217">
      <w:marLeft w:val="480"/>
      <w:marRight w:val="0"/>
      <w:marTop w:val="0"/>
      <w:marBottom w:val="0"/>
      <w:divBdr>
        <w:top w:val="none" w:sz="0" w:space="0" w:color="auto"/>
        <w:left w:val="none" w:sz="0" w:space="0" w:color="auto"/>
        <w:bottom w:val="none" w:sz="0" w:space="0" w:color="auto"/>
        <w:right w:val="none" w:sz="0" w:space="0" w:color="auto"/>
      </w:divBdr>
    </w:div>
    <w:div w:id="304966532">
      <w:marLeft w:val="480"/>
      <w:marRight w:val="0"/>
      <w:marTop w:val="0"/>
      <w:marBottom w:val="0"/>
      <w:divBdr>
        <w:top w:val="none" w:sz="0" w:space="0" w:color="auto"/>
        <w:left w:val="none" w:sz="0" w:space="0" w:color="auto"/>
        <w:bottom w:val="none" w:sz="0" w:space="0" w:color="auto"/>
        <w:right w:val="none" w:sz="0" w:space="0" w:color="auto"/>
      </w:divBdr>
    </w:div>
    <w:div w:id="304968605">
      <w:marLeft w:val="480"/>
      <w:marRight w:val="0"/>
      <w:marTop w:val="0"/>
      <w:marBottom w:val="0"/>
      <w:divBdr>
        <w:top w:val="none" w:sz="0" w:space="0" w:color="auto"/>
        <w:left w:val="none" w:sz="0" w:space="0" w:color="auto"/>
        <w:bottom w:val="none" w:sz="0" w:space="0" w:color="auto"/>
        <w:right w:val="none" w:sz="0" w:space="0" w:color="auto"/>
      </w:divBdr>
    </w:div>
    <w:div w:id="304971529">
      <w:marLeft w:val="480"/>
      <w:marRight w:val="0"/>
      <w:marTop w:val="0"/>
      <w:marBottom w:val="0"/>
      <w:divBdr>
        <w:top w:val="none" w:sz="0" w:space="0" w:color="auto"/>
        <w:left w:val="none" w:sz="0" w:space="0" w:color="auto"/>
        <w:bottom w:val="none" w:sz="0" w:space="0" w:color="auto"/>
        <w:right w:val="none" w:sz="0" w:space="0" w:color="auto"/>
      </w:divBdr>
    </w:div>
    <w:div w:id="305013653">
      <w:marLeft w:val="480"/>
      <w:marRight w:val="0"/>
      <w:marTop w:val="0"/>
      <w:marBottom w:val="0"/>
      <w:divBdr>
        <w:top w:val="none" w:sz="0" w:space="0" w:color="auto"/>
        <w:left w:val="none" w:sz="0" w:space="0" w:color="auto"/>
        <w:bottom w:val="none" w:sz="0" w:space="0" w:color="auto"/>
        <w:right w:val="none" w:sz="0" w:space="0" w:color="auto"/>
      </w:divBdr>
    </w:div>
    <w:div w:id="305087415">
      <w:marLeft w:val="480"/>
      <w:marRight w:val="0"/>
      <w:marTop w:val="0"/>
      <w:marBottom w:val="0"/>
      <w:divBdr>
        <w:top w:val="none" w:sz="0" w:space="0" w:color="auto"/>
        <w:left w:val="none" w:sz="0" w:space="0" w:color="auto"/>
        <w:bottom w:val="none" w:sz="0" w:space="0" w:color="auto"/>
        <w:right w:val="none" w:sz="0" w:space="0" w:color="auto"/>
      </w:divBdr>
    </w:div>
    <w:div w:id="305088187">
      <w:marLeft w:val="480"/>
      <w:marRight w:val="0"/>
      <w:marTop w:val="0"/>
      <w:marBottom w:val="0"/>
      <w:divBdr>
        <w:top w:val="none" w:sz="0" w:space="0" w:color="auto"/>
        <w:left w:val="none" w:sz="0" w:space="0" w:color="auto"/>
        <w:bottom w:val="none" w:sz="0" w:space="0" w:color="auto"/>
        <w:right w:val="none" w:sz="0" w:space="0" w:color="auto"/>
      </w:divBdr>
    </w:div>
    <w:div w:id="305089013">
      <w:marLeft w:val="480"/>
      <w:marRight w:val="0"/>
      <w:marTop w:val="0"/>
      <w:marBottom w:val="0"/>
      <w:divBdr>
        <w:top w:val="none" w:sz="0" w:space="0" w:color="auto"/>
        <w:left w:val="none" w:sz="0" w:space="0" w:color="auto"/>
        <w:bottom w:val="none" w:sz="0" w:space="0" w:color="auto"/>
        <w:right w:val="none" w:sz="0" w:space="0" w:color="auto"/>
      </w:divBdr>
    </w:div>
    <w:div w:id="305135773">
      <w:marLeft w:val="480"/>
      <w:marRight w:val="0"/>
      <w:marTop w:val="0"/>
      <w:marBottom w:val="0"/>
      <w:divBdr>
        <w:top w:val="none" w:sz="0" w:space="0" w:color="auto"/>
        <w:left w:val="none" w:sz="0" w:space="0" w:color="auto"/>
        <w:bottom w:val="none" w:sz="0" w:space="0" w:color="auto"/>
        <w:right w:val="none" w:sz="0" w:space="0" w:color="auto"/>
      </w:divBdr>
    </w:div>
    <w:div w:id="305161306">
      <w:marLeft w:val="480"/>
      <w:marRight w:val="0"/>
      <w:marTop w:val="0"/>
      <w:marBottom w:val="0"/>
      <w:divBdr>
        <w:top w:val="none" w:sz="0" w:space="0" w:color="auto"/>
        <w:left w:val="none" w:sz="0" w:space="0" w:color="auto"/>
        <w:bottom w:val="none" w:sz="0" w:space="0" w:color="auto"/>
        <w:right w:val="none" w:sz="0" w:space="0" w:color="auto"/>
      </w:divBdr>
    </w:div>
    <w:div w:id="305202730">
      <w:marLeft w:val="480"/>
      <w:marRight w:val="0"/>
      <w:marTop w:val="0"/>
      <w:marBottom w:val="0"/>
      <w:divBdr>
        <w:top w:val="none" w:sz="0" w:space="0" w:color="auto"/>
        <w:left w:val="none" w:sz="0" w:space="0" w:color="auto"/>
        <w:bottom w:val="none" w:sz="0" w:space="0" w:color="auto"/>
        <w:right w:val="none" w:sz="0" w:space="0" w:color="auto"/>
      </w:divBdr>
    </w:div>
    <w:div w:id="305205804">
      <w:marLeft w:val="480"/>
      <w:marRight w:val="0"/>
      <w:marTop w:val="0"/>
      <w:marBottom w:val="0"/>
      <w:divBdr>
        <w:top w:val="none" w:sz="0" w:space="0" w:color="auto"/>
        <w:left w:val="none" w:sz="0" w:space="0" w:color="auto"/>
        <w:bottom w:val="none" w:sz="0" w:space="0" w:color="auto"/>
        <w:right w:val="none" w:sz="0" w:space="0" w:color="auto"/>
      </w:divBdr>
    </w:div>
    <w:div w:id="305207852">
      <w:marLeft w:val="480"/>
      <w:marRight w:val="0"/>
      <w:marTop w:val="0"/>
      <w:marBottom w:val="0"/>
      <w:divBdr>
        <w:top w:val="none" w:sz="0" w:space="0" w:color="auto"/>
        <w:left w:val="none" w:sz="0" w:space="0" w:color="auto"/>
        <w:bottom w:val="none" w:sz="0" w:space="0" w:color="auto"/>
        <w:right w:val="none" w:sz="0" w:space="0" w:color="auto"/>
      </w:divBdr>
    </w:div>
    <w:div w:id="305283165">
      <w:marLeft w:val="480"/>
      <w:marRight w:val="0"/>
      <w:marTop w:val="0"/>
      <w:marBottom w:val="0"/>
      <w:divBdr>
        <w:top w:val="none" w:sz="0" w:space="0" w:color="auto"/>
        <w:left w:val="none" w:sz="0" w:space="0" w:color="auto"/>
        <w:bottom w:val="none" w:sz="0" w:space="0" w:color="auto"/>
        <w:right w:val="none" w:sz="0" w:space="0" w:color="auto"/>
      </w:divBdr>
    </w:div>
    <w:div w:id="305354448">
      <w:marLeft w:val="480"/>
      <w:marRight w:val="0"/>
      <w:marTop w:val="0"/>
      <w:marBottom w:val="0"/>
      <w:divBdr>
        <w:top w:val="none" w:sz="0" w:space="0" w:color="auto"/>
        <w:left w:val="none" w:sz="0" w:space="0" w:color="auto"/>
        <w:bottom w:val="none" w:sz="0" w:space="0" w:color="auto"/>
        <w:right w:val="none" w:sz="0" w:space="0" w:color="auto"/>
      </w:divBdr>
    </w:div>
    <w:div w:id="305429562">
      <w:marLeft w:val="480"/>
      <w:marRight w:val="0"/>
      <w:marTop w:val="0"/>
      <w:marBottom w:val="0"/>
      <w:divBdr>
        <w:top w:val="none" w:sz="0" w:space="0" w:color="auto"/>
        <w:left w:val="none" w:sz="0" w:space="0" w:color="auto"/>
        <w:bottom w:val="none" w:sz="0" w:space="0" w:color="auto"/>
        <w:right w:val="none" w:sz="0" w:space="0" w:color="auto"/>
      </w:divBdr>
    </w:div>
    <w:div w:id="305474869">
      <w:marLeft w:val="480"/>
      <w:marRight w:val="0"/>
      <w:marTop w:val="0"/>
      <w:marBottom w:val="0"/>
      <w:divBdr>
        <w:top w:val="none" w:sz="0" w:space="0" w:color="auto"/>
        <w:left w:val="none" w:sz="0" w:space="0" w:color="auto"/>
        <w:bottom w:val="none" w:sz="0" w:space="0" w:color="auto"/>
        <w:right w:val="none" w:sz="0" w:space="0" w:color="auto"/>
      </w:divBdr>
    </w:div>
    <w:div w:id="305546052">
      <w:marLeft w:val="480"/>
      <w:marRight w:val="0"/>
      <w:marTop w:val="0"/>
      <w:marBottom w:val="0"/>
      <w:divBdr>
        <w:top w:val="none" w:sz="0" w:space="0" w:color="auto"/>
        <w:left w:val="none" w:sz="0" w:space="0" w:color="auto"/>
        <w:bottom w:val="none" w:sz="0" w:space="0" w:color="auto"/>
        <w:right w:val="none" w:sz="0" w:space="0" w:color="auto"/>
      </w:divBdr>
    </w:div>
    <w:div w:id="305551022">
      <w:marLeft w:val="480"/>
      <w:marRight w:val="0"/>
      <w:marTop w:val="0"/>
      <w:marBottom w:val="0"/>
      <w:divBdr>
        <w:top w:val="none" w:sz="0" w:space="0" w:color="auto"/>
        <w:left w:val="none" w:sz="0" w:space="0" w:color="auto"/>
        <w:bottom w:val="none" w:sz="0" w:space="0" w:color="auto"/>
        <w:right w:val="none" w:sz="0" w:space="0" w:color="auto"/>
      </w:divBdr>
    </w:div>
    <w:div w:id="305555119">
      <w:marLeft w:val="480"/>
      <w:marRight w:val="0"/>
      <w:marTop w:val="0"/>
      <w:marBottom w:val="0"/>
      <w:divBdr>
        <w:top w:val="none" w:sz="0" w:space="0" w:color="auto"/>
        <w:left w:val="none" w:sz="0" w:space="0" w:color="auto"/>
        <w:bottom w:val="none" w:sz="0" w:space="0" w:color="auto"/>
        <w:right w:val="none" w:sz="0" w:space="0" w:color="auto"/>
      </w:divBdr>
    </w:div>
    <w:div w:id="305555368">
      <w:marLeft w:val="480"/>
      <w:marRight w:val="0"/>
      <w:marTop w:val="0"/>
      <w:marBottom w:val="0"/>
      <w:divBdr>
        <w:top w:val="none" w:sz="0" w:space="0" w:color="auto"/>
        <w:left w:val="none" w:sz="0" w:space="0" w:color="auto"/>
        <w:bottom w:val="none" w:sz="0" w:space="0" w:color="auto"/>
        <w:right w:val="none" w:sz="0" w:space="0" w:color="auto"/>
      </w:divBdr>
    </w:div>
    <w:div w:id="305624051">
      <w:marLeft w:val="480"/>
      <w:marRight w:val="0"/>
      <w:marTop w:val="0"/>
      <w:marBottom w:val="0"/>
      <w:divBdr>
        <w:top w:val="none" w:sz="0" w:space="0" w:color="auto"/>
        <w:left w:val="none" w:sz="0" w:space="0" w:color="auto"/>
        <w:bottom w:val="none" w:sz="0" w:space="0" w:color="auto"/>
        <w:right w:val="none" w:sz="0" w:space="0" w:color="auto"/>
      </w:divBdr>
    </w:div>
    <w:div w:id="305740643">
      <w:marLeft w:val="480"/>
      <w:marRight w:val="0"/>
      <w:marTop w:val="0"/>
      <w:marBottom w:val="0"/>
      <w:divBdr>
        <w:top w:val="none" w:sz="0" w:space="0" w:color="auto"/>
        <w:left w:val="none" w:sz="0" w:space="0" w:color="auto"/>
        <w:bottom w:val="none" w:sz="0" w:space="0" w:color="auto"/>
        <w:right w:val="none" w:sz="0" w:space="0" w:color="auto"/>
      </w:divBdr>
    </w:div>
    <w:div w:id="305747622">
      <w:marLeft w:val="480"/>
      <w:marRight w:val="0"/>
      <w:marTop w:val="0"/>
      <w:marBottom w:val="0"/>
      <w:divBdr>
        <w:top w:val="none" w:sz="0" w:space="0" w:color="auto"/>
        <w:left w:val="none" w:sz="0" w:space="0" w:color="auto"/>
        <w:bottom w:val="none" w:sz="0" w:space="0" w:color="auto"/>
        <w:right w:val="none" w:sz="0" w:space="0" w:color="auto"/>
      </w:divBdr>
    </w:div>
    <w:div w:id="305748206">
      <w:marLeft w:val="480"/>
      <w:marRight w:val="0"/>
      <w:marTop w:val="0"/>
      <w:marBottom w:val="0"/>
      <w:divBdr>
        <w:top w:val="none" w:sz="0" w:space="0" w:color="auto"/>
        <w:left w:val="none" w:sz="0" w:space="0" w:color="auto"/>
        <w:bottom w:val="none" w:sz="0" w:space="0" w:color="auto"/>
        <w:right w:val="none" w:sz="0" w:space="0" w:color="auto"/>
      </w:divBdr>
    </w:div>
    <w:div w:id="305815044">
      <w:marLeft w:val="480"/>
      <w:marRight w:val="0"/>
      <w:marTop w:val="0"/>
      <w:marBottom w:val="0"/>
      <w:divBdr>
        <w:top w:val="none" w:sz="0" w:space="0" w:color="auto"/>
        <w:left w:val="none" w:sz="0" w:space="0" w:color="auto"/>
        <w:bottom w:val="none" w:sz="0" w:space="0" w:color="auto"/>
        <w:right w:val="none" w:sz="0" w:space="0" w:color="auto"/>
      </w:divBdr>
    </w:div>
    <w:div w:id="305818811">
      <w:marLeft w:val="480"/>
      <w:marRight w:val="0"/>
      <w:marTop w:val="0"/>
      <w:marBottom w:val="0"/>
      <w:divBdr>
        <w:top w:val="none" w:sz="0" w:space="0" w:color="auto"/>
        <w:left w:val="none" w:sz="0" w:space="0" w:color="auto"/>
        <w:bottom w:val="none" w:sz="0" w:space="0" w:color="auto"/>
        <w:right w:val="none" w:sz="0" w:space="0" w:color="auto"/>
      </w:divBdr>
    </w:div>
    <w:div w:id="305820962">
      <w:marLeft w:val="480"/>
      <w:marRight w:val="0"/>
      <w:marTop w:val="0"/>
      <w:marBottom w:val="0"/>
      <w:divBdr>
        <w:top w:val="none" w:sz="0" w:space="0" w:color="auto"/>
        <w:left w:val="none" w:sz="0" w:space="0" w:color="auto"/>
        <w:bottom w:val="none" w:sz="0" w:space="0" w:color="auto"/>
        <w:right w:val="none" w:sz="0" w:space="0" w:color="auto"/>
      </w:divBdr>
    </w:div>
    <w:div w:id="305865386">
      <w:marLeft w:val="480"/>
      <w:marRight w:val="0"/>
      <w:marTop w:val="0"/>
      <w:marBottom w:val="0"/>
      <w:divBdr>
        <w:top w:val="none" w:sz="0" w:space="0" w:color="auto"/>
        <w:left w:val="none" w:sz="0" w:space="0" w:color="auto"/>
        <w:bottom w:val="none" w:sz="0" w:space="0" w:color="auto"/>
        <w:right w:val="none" w:sz="0" w:space="0" w:color="auto"/>
      </w:divBdr>
    </w:div>
    <w:div w:id="305932805">
      <w:marLeft w:val="480"/>
      <w:marRight w:val="0"/>
      <w:marTop w:val="0"/>
      <w:marBottom w:val="0"/>
      <w:divBdr>
        <w:top w:val="none" w:sz="0" w:space="0" w:color="auto"/>
        <w:left w:val="none" w:sz="0" w:space="0" w:color="auto"/>
        <w:bottom w:val="none" w:sz="0" w:space="0" w:color="auto"/>
        <w:right w:val="none" w:sz="0" w:space="0" w:color="auto"/>
      </w:divBdr>
    </w:div>
    <w:div w:id="305936300">
      <w:marLeft w:val="480"/>
      <w:marRight w:val="0"/>
      <w:marTop w:val="0"/>
      <w:marBottom w:val="0"/>
      <w:divBdr>
        <w:top w:val="none" w:sz="0" w:space="0" w:color="auto"/>
        <w:left w:val="none" w:sz="0" w:space="0" w:color="auto"/>
        <w:bottom w:val="none" w:sz="0" w:space="0" w:color="auto"/>
        <w:right w:val="none" w:sz="0" w:space="0" w:color="auto"/>
      </w:divBdr>
    </w:div>
    <w:div w:id="305940485">
      <w:marLeft w:val="480"/>
      <w:marRight w:val="0"/>
      <w:marTop w:val="0"/>
      <w:marBottom w:val="0"/>
      <w:divBdr>
        <w:top w:val="none" w:sz="0" w:space="0" w:color="auto"/>
        <w:left w:val="none" w:sz="0" w:space="0" w:color="auto"/>
        <w:bottom w:val="none" w:sz="0" w:space="0" w:color="auto"/>
        <w:right w:val="none" w:sz="0" w:space="0" w:color="auto"/>
      </w:divBdr>
    </w:div>
    <w:div w:id="306008268">
      <w:marLeft w:val="480"/>
      <w:marRight w:val="0"/>
      <w:marTop w:val="0"/>
      <w:marBottom w:val="0"/>
      <w:divBdr>
        <w:top w:val="none" w:sz="0" w:space="0" w:color="auto"/>
        <w:left w:val="none" w:sz="0" w:space="0" w:color="auto"/>
        <w:bottom w:val="none" w:sz="0" w:space="0" w:color="auto"/>
        <w:right w:val="none" w:sz="0" w:space="0" w:color="auto"/>
      </w:divBdr>
    </w:div>
    <w:div w:id="306008353">
      <w:marLeft w:val="480"/>
      <w:marRight w:val="0"/>
      <w:marTop w:val="0"/>
      <w:marBottom w:val="0"/>
      <w:divBdr>
        <w:top w:val="none" w:sz="0" w:space="0" w:color="auto"/>
        <w:left w:val="none" w:sz="0" w:space="0" w:color="auto"/>
        <w:bottom w:val="none" w:sz="0" w:space="0" w:color="auto"/>
        <w:right w:val="none" w:sz="0" w:space="0" w:color="auto"/>
      </w:divBdr>
    </w:div>
    <w:div w:id="306014240">
      <w:marLeft w:val="480"/>
      <w:marRight w:val="0"/>
      <w:marTop w:val="0"/>
      <w:marBottom w:val="0"/>
      <w:divBdr>
        <w:top w:val="none" w:sz="0" w:space="0" w:color="auto"/>
        <w:left w:val="none" w:sz="0" w:space="0" w:color="auto"/>
        <w:bottom w:val="none" w:sz="0" w:space="0" w:color="auto"/>
        <w:right w:val="none" w:sz="0" w:space="0" w:color="auto"/>
      </w:divBdr>
    </w:div>
    <w:div w:id="306014258">
      <w:marLeft w:val="480"/>
      <w:marRight w:val="0"/>
      <w:marTop w:val="0"/>
      <w:marBottom w:val="0"/>
      <w:divBdr>
        <w:top w:val="none" w:sz="0" w:space="0" w:color="auto"/>
        <w:left w:val="none" w:sz="0" w:space="0" w:color="auto"/>
        <w:bottom w:val="none" w:sz="0" w:space="0" w:color="auto"/>
        <w:right w:val="none" w:sz="0" w:space="0" w:color="auto"/>
      </w:divBdr>
    </w:div>
    <w:div w:id="306055355">
      <w:marLeft w:val="480"/>
      <w:marRight w:val="0"/>
      <w:marTop w:val="0"/>
      <w:marBottom w:val="0"/>
      <w:divBdr>
        <w:top w:val="none" w:sz="0" w:space="0" w:color="auto"/>
        <w:left w:val="none" w:sz="0" w:space="0" w:color="auto"/>
        <w:bottom w:val="none" w:sz="0" w:space="0" w:color="auto"/>
        <w:right w:val="none" w:sz="0" w:space="0" w:color="auto"/>
      </w:divBdr>
    </w:div>
    <w:div w:id="306058837">
      <w:marLeft w:val="480"/>
      <w:marRight w:val="0"/>
      <w:marTop w:val="0"/>
      <w:marBottom w:val="0"/>
      <w:divBdr>
        <w:top w:val="none" w:sz="0" w:space="0" w:color="auto"/>
        <w:left w:val="none" w:sz="0" w:space="0" w:color="auto"/>
        <w:bottom w:val="none" w:sz="0" w:space="0" w:color="auto"/>
        <w:right w:val="none" w:sz="0" w:space="0" w:color="auto"/>
      </w:divBdr>
    </w:div>
    <w:div w:id="306059543">
      <w:marLeft w:val="480"/>
      <w:marRight w:val="0"/>
      <w:marTop w:val="0"/>
      <w:marBottom w:val="0"/>
      <w:divBdr>
        <w:top w:val="none" w:sz="0" w:space="0" w:color="auto"/>
        <w:left w:val="none" w:sz="0" w:space="0" w:color="auto"/>
        <w:bottom w:val="none" w:sz="0" w:space="0" w:color="auto"/>
        <w:right w:val="none" w:sz="0" w:space="0" w:color="auto"/>
      </w:divBdr>
    </w:div>
    <w:div w:id="306126973">
      <w:marLeft w:val="480"/>
      <w:marRight w:val="0"/>
      <w:marTop w:val="0"/>
      <w:marBottom w:val="0"/>
      <w:divBdr>
        <w:top w:val="none" w:sz="0" w:space="0" w:color="auto"/>
        <w:left w:val="none" w:sz="0" w:space="0" w:color="auto"/>
        <w:bottom w:val="none" w:sz="0" w:space="0" w:color="auto"/>
        <w:right w:val="none" w:sz="0" w:space="0" w:color="auto"/>
      </w:divBdr>
    </w:div>
    <w:div w:id="306206532">
      <w:marLeft w:val="480"/>
      <w:marRight w:val="0"/>
      <w:marTop w:val="0"/>
      <w:marBottom w:val="0"/>
      <w:divBdr>
        <w:top w:val="none" w:sz="0" w:space="0" w:color="auto"/>
        <w:left w:val="none" w:sz="0" w:space="0" w:color="auto"/>
        <w:bottom w:val="none" w:sz="0" w:space="0" w:color="auto"/>
        <w:right w:val="none" w:sz="0" w:space="0" w:color="auto"/>
      </w:divBdr>
    </w:div>
    <w:div w:id="306207255">
      <w:marLeft w:val="480"/>
      <w:marRight w:val="0"/>
      <w:marTop w:val="0"/>
      <w:marBottom w:val="0"/>
      <w:divBdr>
        <w:top w:val="none" w:sz="0" w:space="0" w:color="auto"/>
        <w:left w:val="none" w:sz="0" w:space="0" w:color="auto"/>
        <w:bottom w:val="none" w:sz="0" w:space="0" w:color="auto"/>
        <w:right w:val="none" w:sz="0" w:space="0" w:color="auto"/>
      </w:divBdr>
    </w:div>
    <w:div w:id="306252228">
      <w:marLeft w:val="480"/>
      <w:marRight w:val="0"/>
      <w:marTop w:val="0"/>
      <w:marBottom w:val="0"/>
      <w:divBdr>
        <w:top w:val="none" w:sz="0" w:space="0" w:color="auto"/>
        <w:left w:val="none" w:sz="0" w:space="0" w:color="auto"/>
        <w:bottom w:val="none" w:sz="0" w:space="0" w:color="auto"/>
        <w:right w:val="none" w:sz="0" w:space="0" w:color="auto"/>
      </w:divBdr>
    </w:div>
    <w:div w:id="306280129">
      <w:marLeft w:val="480"/>
      <w:marRight w:val="0"/>
      <w:marTop w:val="0"/>
      <w:marBottom w:val="0"/>
      <w:divBdr>
        <w:top w:val="none" w:sz="0" w:space="0" w:color="auto"/>
        <w:left w:val="none" w:sz="0" w:space="0" w:color="auto"/>
        <w:bottom w:val="none" w:sz="0" w:space="0" w:color="auto"/>
        <w:right w:val="none" w:sz="0" w:space="0" w:color="auto"/>
      </w:divBdr>
    </w:div>
    <w:div w:id="306280534">
      <w:marLeft w:val="480"/>
      <w:marRight w:val="0"/>
      <w:marTop w:val="0"/>
      <w:marBottom w:val="0"/>
      <w:divBdr>
        <w:top w:val="none" w:sz="0" w:space="0" w:color="auto"/>
        <w:left w:val="none" w:sz="0" w:space="0" w:color="auto"/>
        <w:bottom w:val="none" w:sz="0" w:space="0" w:color="auto"/>
        <w:right w:val="none" w:sz="0" w:space="0" w:color="auto"/>
      </w:divBdr>
    </w:div>
    <w:div w:id="306321464">
      <w:marLeft w:val="480"/>
      <w:marRight w:val="0"/>
      <w:marTop w:val="0"/>
      <w:marBottom w:val="0"/>
      <w:divBdr>
        <w:top w:val="none" w:sz="0" w:space="0" w:color="auto"/>
        <w:left w:val="none" w:sz="0" w:space="0" w:color="auto"/>
        <w:bottom w:val="none" w:sz="0" w:space="0" w:color="auto"/>
        <w:right w:val="none" w:sz="0" w:space="0" w:color="auto"/>
      </w:divBdr>
    </w:div>
    <w:div w:id="306322316">
      <w:marLeft w:val="480"/>
      <w:marRight w:val="0"/>
      <w:marTop w:val="0"/>
      <w:marBottom w:val="0"/>
      <w:divBdr>
        <w:top w:val="none" w:sz="0" w:space="0" w:color="auto"/>
        <w:left w:val="none" w:sz="0" w:space="0" w:color="auto"/>
        <w:bottom w:val="none" w:sz="0" w:space="0" w:color="auto"/>
        <w:right w:val="none" w:sz="0" w:space="0" w:color="auto"/>
      </w:divBdr>
    </w:div>
    <w:div w:id="306325307">
      <w:marLeft w:val="480"/>
      <w:marRight w:val="0"/>
      <w:marTop w:val="0"/>
      <w:marBottom w:val="0"/>
      <w:divBdr>
        <w:top w:val="none" w:sz="0" w:space="0" w:color="auto"/>
        <w:left w:val="none" w:sz="0" w:space="0" w:color="auto"/>
        <w:bottom w:val="none" w:sz="0" w:space="0" w:color="auto"/>
        <w:right w:val="none" w:sz="0" w:space="0" w:color="auto"/>
      </w:divBdr>
    </w:div>
    <w:div w:id="306328592">
      <w:marLeft w:val="480"/>
      <w:marRight w:val="0"/>
      <w:marTop w:val="0"/>
      <w:marBottom w:val="0"/>
      <w:divBdr>
        <w:top w:val="none" w:sz="0" w:space="0" w:color="auto"/>
        <w:left w:val="none" w:sz="0" w:space="0" w:color="auto"/>
        <w:bottom w:val="none" w:sz="0" w:space="0" w:color="auto"/>
        <w:right w:val="none" w:sz="0" w:space="0" w:color="auto"/>
      </w:divBdr>
    </w:div>
    <w:div w:id="306400983">
      <w:marLeft w:val="480"/>
      <w:marRight w:val="0"/>
      <w:marTop w:val="0"/>
      <w:marBottom w:val="0"/>
      <w:divBdr>
        <w:top w:val="none" w:sz="0" w:space="0" w:color="auto"/>
        <w:left w:val="none" w:sz="0" w:space="0" w:color="auto"/>
        <w:bottom w:val="none" w:sz="0" w:space="0" w:color="auto"/>
        <w:right w:val="none" w:sz="0" w:space="0" w:color="auto"/>
      </w:divBdr>
    </w:div>
    <w:div w:id="306512362">
      <w:marLeft w:val="480"/>
      <w:marRight w:val="0"/>
      <w:marTop w:val="0"/>
      <w:marBottom w:val="0"/>
      <w:divBdr>
        <w:top w:val="none" w:sz="0" w:space="0" w:color="auto"/>
        <w:left w:val="none" w:sz="0" w:space="0" w:color="auto"/>
        <w:bottom w:val="none" w:sz="0" w:space="0" w:color="auto"/>
        <w:right w:val="none" w:sz="0" w:space="0" w:color="auto"/>
      </w:divBdr>
    </w:div>
    <w:div w:id="306512395">
      <w:marLeft w:val="480"/>
      <w:marRight w:val="0"/>
      <w:marTop w:val="0"/>
      <w:marBottom w:val="0"/>
      <w:divBdr>
        <w:top w:val="none" w:sz="0" w:space="0" w:color="auto"/>
        <w:left w:val="none" w:sz="0" w:space="0" w:color="auto"/>
        <w:bottom w:val="none" w:sz="0" w:space="0" w:color="auto"/>
        <w:right w:val="none" w:sz="0" w:space="0" w:color="auto"/>
      </w:divBdr>
    </w:div>
    <w:div w:id="306512557">
      <w:marLeft w:val="480"/>
      <w:marRight w:val="0"/>
      <w:marTop w:val="0"/>
      <w:marBottom w:val="0"/>
      <w:divBdr>
        <w:top w:val="none" w:sz="0" w:space="0" w:color="auto"/>
        <w:left w:val="none" w:sz="0" w:space="0" w:color="auto"/>
        <w:bottom w:val="none" w:sz="0" w:space="0" w:color="auto"/>
        <w:right w:val="none" w:sz="0" w:space="0" w:color="auto"/>
      </w:divBdr>
    </w:div>
    <w:div w:id="306517550">
      <w:marLeft w:val="480"/>
      <w:marRight w:val="0"/>
      <w:marTop w:val="0"/>
      <w:marBottom w:val="0"/>
      <w:divBdr>
        <w:top w:val="none" w:sz="0" w:space="0" w:color="auto"/>
        <w:left w:val="none" w:sz="0" w:space="0" w:color="auto"/>
        <w:bottom w:val="none" w:sz="0" w:space="0" w:color="auto"/>
        <w:right w:val="none" w:sz="0" w:space="0" w:color="auto"/>
      </w:divBdr>
    </w:div>
    <w:div w:id="306710069">
      <w:marLeft w:val="480"/>
      <w:marRight w:val="0"/>
      <w:marTop w:val="0"/>
      <w:marBottom w:val="0"/>
      <w:divBdr>
        <w:top w:val="none" w:sz="0" w:space="0" w:color="auto"/>
        <w:left w:val="none" w:sz="0" w:space="0" w:color="auto"/>
        <w:bottom w:val="none" w:sz="0" w:space="0" w:color="auto"/>
        <w:right w:val="none" w:sz="0" w:space="0" w:color="auto"/>
      </w:divBdr>
    </w:div>
    <w:div w:id="306711277">
      <w:marLeft w:val="480"/>
      <w:marRight w:val="0"/>
      <w:marTop w:val="0"/>
      <w:marBottom w:val="0"/>
      <w:divBdr>
        <w:top w:val="none" w:sz="0" w:space="0" w:color="auto"/>
        <w:left w:val="none" w:sz="0" w:space="0" w:color="auto"/>
        <w:bottom w:val="none" w:sz="0" w:space="0" w:color="auto"/>
        <w:right w:val="none" w:sz="0" w:space="0" w:color="auto"/>
      </w:divBdr>
    </w:div>
    <w:div w:id="306740534">
      <w:marLeft w:val="480"/>
      <w:marRight w:val="0"/>
      <w:marTop w:val="0"/>
      <w:marBottom w:val="0"/>
      <w:divBdr>
        <w:top w:val="none" w:sz="0" w:space="0" w:color="auto"/>
        <w:left w:val="none" w:sz="0" w:space="0" w:color="auto"/>
        <w:bottom w:val="none" w:sz="0" w:space="0" w:color="auto"/>
        <w:right w:val="none" w:sz="0" w:space="0" w:color="auto"/>
      </w:divBdr>
    </w:div>
    <w:div w:id="306789455">
      <w:marLeft w:val="480"/>
      <w:marRight w:val="0"/>
      <w:marTop w:val="0"/>
      <w:marBottom w:val="0"/>
      <w:divBdr>
        <w:top w:val="none" w:sz="0" w:space="0" w:color="auto"/>
        <w:left w:val="none" w:sz="0" w:space="0" w:color="auto"/>
        <w:bottom w:val="none" w:sz="0" w:space="0" w:color="auto"/>
        <w:right w:val="none" w:sz="0" w:space="0" w:color="auto"/>
      </w:divBdr>
    </w:div>
    <w:div w:id="306865518">
      <w:marLeft w:val="480"/>
      <w:marRight w:val="0"/>
      <w:marTop w:val="0"/>
      <w:marBottom w:val="0"/>
      <w:divBdr>
        <w:top w:val="none" w:sz="0" w:space="0" w:color="auto"/>
        <w:left w:val="none" w:sz="0" w:space="0" w:color="auto"/>
        <w:bottom w:val="none" w:sz="0" w:space="0" w:color="auto"/>
        <w:right w:val="none" w:sz="0" w:space="0" w:color="auto"/>
      </w:divBdr>
    </w:div>
    <w:div w:id="306974892">
      <w:marLeft w:val="480"/>
      <w:marRight w:val="0"/>
      <w:marTop w:val="0"/>
      <w:marBottom w:val="0"/>
      <w:divBdr>
        <w:top w:val="none" w:sz="0" w:space="0" w:color="auto"/>
        <w:left w:val="none" w:sz="0" w:space="0" w:color="auto"/>
        <w:bottom w:val="none" w:sz="0" w:space="0" w:color="auto"/>
        <w:right w:val="none" w:sz="0" w:space="0" w:color="auto"/>
      </w:divBdr>
    </w:div>
    <w:div w:id="306976811">
      <w:marLeft w:val="480"/>
      <w:marRight w:val="0"/>
      <w:marTop w:val="0"/>
      <w:marBottom w:val="0"/>
      <w:divBdr>
        <w:top w:val="none" w:sz="0" w:space="0" w:color="auto"/>
        <w:left w:val="none" w:sz="0" w:space="0" w:color="auto"/>
        <w:bottom w:val="none" w:sz="0" w:space="0" w:color="auto"/>
        <w:right w:val="none" w:sz="0" w:space="0" w:color="auto"/>
      </w:divBdr>
    </w:div>
    <w:div w:id="306977465">
      <w:marLeft w:val="480"/>
      <w:marRight w:val="0"/>
      <w:marTop w:val="0"/>
      <w:marBottom w:val="0"/>
      <w:divBdr>
        <w:top w:val="none" w:sz="0" w:space="0" w:color="auto"/>
        <w:left w:val="none" w:sz="0" w:space="0" w:color="auto"/>
        <w:bottom w:val="none" w:sz="0" w:space="0" w:color="auto"/>
        <w:right w:val="none" w:sz="0" w:space="0" w:color="auto"/>
      </w:divBdr>
    </w:div>
    <w:div w:id="307050584">
      <w:marLeft w:val="480"/>
      <w:marRight w:val="0"/>
      <w:marTop w:val="0"/>
      <w:marBottom w:val="0"/>
      <w:divBdr>
        <w:top w:val="none" w:sz="0" w:space="0" w:color="auto"/>
        <w:left w:val="none" w:sz="0" w:space="0" w:color="auto"/>
        <w:bottom w:val="none" w:sz="0" w:space="0" w:color="auto"/>
        <w:right w:val="none" w:sz="0" w:space="0" w:color="auto"/>
      </w:divBdr>
    </w:div>
    <w:div w:id="307055403">
      <w:marLeft w:val="480"/>
      <w:marRight w:val="0"/>
      <w:marTop w:val="0"/>
      <w:marBottom w:val="0"/>
      <w:divBdr>
        <w:top w:val="none" w:sz="0" w:space="0" w:color="auto"/>
        <w:left w:val="none" w:sz="0" w:space="0" w:color="auto"/>
        <w:bottom w:val="none" w:sz="0" w:space="0" w:color="auto"/>
        <w:right w:val="none" w:sz="0" w:space="0" w:color="auto"/>
      </w:divBdr>
    </w:div>
    <w:div w:id="307134235">
      <w:marLeft w:val="480"/>
      <w:marRight w:val="0"/>
      <w:marTop w:val="0"/>
      <w:marBottom w:val="0"/>
      <w:divBdr>
        <w:top w:val="none" w:sz="0" w:space="0" w:color="auto"/>
        <w:left w:val="none" w:sz="0" w:space="0" w:color="auto"/>
        <w:bottom w:val="none" w:sz="0" w:space="0" w:color="auto"/>
        <w:right w:val="none" w:sz="0" w:space="0" w:color="auto"/>
      </w:divBdr>
    </w:div>
    <w:div w:id="307168021">
      <w:marLeft w:val="480"/>
      <w:marRight w:val="0"/>
      <w:marTop w:val="0"/>
      <w:marBottom w:val="0"/>
      <w:divBdr>
        <w:top w:val="none" w:sz="0" w:space="0" w:color="auto"/>
        <w:left w:val="none" w:sz="0" w:space="0" w:color="auto"/>
        <w:bottom w:val="none" w:sz="0" w:space="0" w:color="auto"/>
        <w:right w:val="none" w:sz="0" w:space="0" w:color="auto"/>
      </w:divBdr>
    </w:div>
    <w:div w:id="307173679">
      <w:marLeft w:val="480"/>
      <w:marRight w:val="0"/>
      <w:marTop w:val="0"/>
      <w:marBottom w:val="0"/>
      <w:divBdr>
        <w:top w:val="none" w:sz="0" w:space="0" w:color="auto"/>
        <w:left w:val="none" w:sz="0" w:space="0" w:color="auto"/>
        <w:bottom w:val="none" w:sz="0" w:space="0" w:color="auto"/>
        <w:right w:val="none" w:sz="0" w:space="0" w:color="auto"/>
      </w:divBdr>
    </w:div>
    <w:div w:id="307174704">
      <w:marLeft w:val="480"/>
      <w:marRight w:val="0"/>
      <w:marTop w:val="0"/>
      <w:marBottom w:val="0"/>
      <w:divBdr>
        <w:top w:val="none" w:sz="0" w:space="0" w:color="auto"/>
        <w:left w:val="none" w:sz="0" w:space="0" w:color="auto"/>
        <w:bottom w:val="none" w:sz="0" w:space="0" w:color="auto"/>
        <w:right w:val="none" w:sz="0" w:space="0" w:color="auto"/>
      </w:divBdr>
    </w:div>
    <w:div w:id="307244989">
      <w:marLeft w:val="480"/>
      <w:marRight w:val="0"/>
      <w:marTop w:val="0"/>
      <w:marBottom w:val="0"/>
      <w:divBdr>
        <w:top w:val="none" w:sz="0" w:space="0" w:color="auto"/>
        <w:left w:val="none" w:sz="0" w:space="0" w:color="auto"/>
        <w:bottom w:val="none" w:sz="0" w:space="0" w:color="auto"/>
        <w:right w:val="none" w:sz="0" w:space="0" w:color="auto"/>
      </w:divBdr>
    </w:div>
    <w:div w:id="307245973">
      <w:marLeft w:val="480"/>
      <w:marRight w:val="0"/>
      <w:marTop w:val="0"/>
      <w:marBottom w:val="0"/>
      <w:divBdr>
        <w:top w:val="none" w:sz="0" w:space="0" w:color="auto"/>
        <w:left w:val="none" w:sz="0" w:space="0" w:color="auto"/>
        <w:bottom w:val="none" w:sz="0" w:space="0" w:color="auto"/>
        <w:right w:val="none" w:sz="0" w:space="0" w:color="auto"/>
      </w:divBdr>
    </w:div>
    <w:div w:id="307249987">
      <w:marLeft w:val="480"/>
      <w:marRight w:val="0"/>
      <w:marTop w:val="0"/>
      <w:marBottom w:val="0"/>
      <w:divBdr>
        <w:top w:val="none" w:sz="0" w:space="0" w:color="auto"/>
        <w:left w:val="none" w:sz="0" w:space="0" w:color="auto"/>
        <w:bottom w:val="none" w:sz="0" w:space="0" w:color="auto"/>
        <w:right w:val="none" w:sz="0" w:space="0" w:color="auto"/>
      </w:divBdr>
    </w:div>
    <w:div w:id="307251001">
      <w:marLeft w:val="480"/>
      <w:marRight w:val="0"/>
      <w:marTop w:val="0"/>
      <w:marBottom w:val="0"/>
      <w:divBdr>
        <w:top w:val="none" w:sz="0" w:space="0" w:color="auto"/>
        <w:left w:val="none" w:sz="0" w:space="0" w:color="auto"/>
        <w:bottom w:val="none" w:sz="0" w:space="0" w:color="auto"/>
        <w:right w:val="none" w:sz="0" w:space="0" w:color="auto"/>
      </w:divBdr>
    </w:div>
    <w:div w:id="307324857">
      <w:marLeft w:val="480"/>
      <w:marRight w:val="0"/>
      <w:marTop w:val="0"/>
      <w:marBottom w:val="0"/>
      <w:divBdr>
        <w:top w:val="none" w:sz="0" w:space="0" w:color="auto"/>
        <w:left w:val="none" w:sz="0" w:space="0" w:color="auto"/>
        <w:bottom w:val="none" w:sz="0" w:space="0" w:color="auto"/>
        <w:right w:val="none" w:sz="0" w:space="0" w:color="auto"/>
      </w:divBdr>
    </w:div>
    <w:div w:id="307395810">
      <w:marLeft w:val="480"/>
      <w:marRight w:val="0"/>
      <w:marTop w:val="0"/>
      <w:marBottom w:val="0"/>
      <w:divBdr>
        <w:top w:val="none" w:sz="0" w:space="0" w:color="auto"/>
        <w:left w:val="none" w:sz="0" w:space="0" w:color="auto"/>
        <w:bottom w:val="none" w:sz="0" w:space="0" w:color="auto"/>
        <w:right w:val="none" w:sz="0" w:space="0" w:color="auto"/>
      </w:divBdr>
    </w:div>
    <w:div w:id="307440708">
      <w:marLeft w:val="480"/>
      <w:marRight w:val="0"/>
      <w:marTop w:val="0"/>
      <w:marBottom w:val="0"/>
      <w:divBdr>
        <w:top w:val="none" w:sz="0" w:space="0" w:color="auto"/>
        <w:left w:val="none" w:sz="0" w:space="0" w:color="auto"/>
        <w:bottom w:val="none" w:sz="0" w:space="0" w:color="auto"/>
        <w:right w:val="none" w:sz="0" w:space="0" w:color="auto"/>
      </w:divBdr>
    </w:div>
    <w:div w:id="307441096">
      <w:marLeft w:val="480"/>
      <w:marRight w:val="0"/>
      <w:marTop w:val="0"/>
      <w:marBottom w:val="0"/>
      <w:divBdr>
        <w:top w:val="none" w:sz="0" w:space="0" w:color="auto"/>
        <w:left w:val="none" w:sz="0" w:space="0" w:color="auto"/>
        <w:bottom w:val="none" w:sz="0" w:space="0" w:color="auto"/>
        <w:right w:val="none" w:sz="0" w:space="0" w:color="auto"/>
      </w:divBdr>
    </w:div>
    <w:div w:id="307441528">
      <w:marLeft w:val="480"/>
      <w:marRight w:val="0"/>
      <w:marTop w:val="0"/>
      <w:marBottom w:val="0"/>
      <w:divBdr>
        <w:top w:val="none" w:sz="0" w:space="0" w:color="auto"/>
        <w:left w:val="none" w:sz="0" w:space="0" w:color="auto"/>
        <w:bottom w:val="none" w:sz="0" w:space="0" w:color="auto"/>
        <w:right w:val="none" w:sz="0" w:space="0" w:color="auto"/>
      </w:divBdr>
    </w:div>
    <w:div w:id="307515290">
      <w:marLeft w:val="480"/>
      <w:marRight w:val="0"/>
      <w:marTop w:val="0"/>
      <w:marBottom w:val="0"/>
      <w:divBdr>
        <w:top w:val="none" w:sz="0" w:space="0" w:color="auto"/>
        <w:left w:val="none" w:sz="0" w:space="0" w:color="auto"/>
        <w:bottom w:val="none" w:sz="0" w:space="0" w:color="auto"/>
        <w:right w:val="none" w:sz="0" w:space="0" w:color="auto"/>
      </w:divBdr>
    </w:div>
    <w:div w:id="307516190">
      <w:marLeft w:val="480"/>
      <w:marRight w:val="0"/>
      <w:marTop w:val="0"/>
      <w:marBottom w:val="0"/>
      <w:divBdr>
        <w:top w:val="none" w:sz="0" w:space="0" w:color="auto"/>
        <w:left w:val="none" w:sz="0" w:space="0" w:color="auto"/>
        <w:bottom w:val="none" w:sz="0" w:space="0" w:color="auto"/>
        <w:right w:val="none" w:sz="0" w:space="0" w:color="auto"/>
      </w:divBdr>
    </w:div>
    <w:div w:id="307518071">
      <w:marLeft w:val="480"/>
      <w:marRight w:val="0"/>
      <w:marTop w:val="0"/>
      <w:marBottom w:val="0"/>
      <w:divBdr>
        <w:top w:val="none" w:sz="0" w:space="0" w:color="auto"/>
        <w:left w:val="none" w:sz="0" w:space="0" w:color="auto"/>
        <w:bottom w:val="none" w:sz="0" w:space="0" w:color="auto"/>
        <w:right w:val="none" w:sz="0" w:space="0" w:color="auto"/>
      </w:divBdr>
    </w:div>
    <w:div w:id="307519510">
      <w:marLeft w:val="480"/>
      <w:marRight w:val="0"/>
      <w:marTop w:val="0"/>
      <w:marBottom w:val="0"/>
      <w:divBdr>
        <w:top w:val="none" w:sz="0" w:space="0" w:color="auto"/>
        <w:left w:val="none" w:sz="0" w:space="0" w:color="auto"/>
        <w:bottom w:val="none" w:sz="0" w:space="0" w:color="auto"/>
        <w:right w:val="none" w:sz="0" w:space="0" w:color="auto"/>
      </w:divBdr>
    </w:div>
    <w:div w:id="307563773">
      <w:marLeft w:val="480"/>
      <w:marRight w:val="0"/>
      <w:marTop w:val="0"/>
      <w:marBottom w:val="0"/>
      <w:divBdr>
        <w:top w:val="none" w:sz="0" w:space="0" w:color="auto"/>
        <w:left w:val="none" w:sz="0" w:space="0" w:color="auto"/>
        <w:bottom w:val="none" w:sz="0" w:space="0" w:color="auto"/>
        <w:right w:val="none" w:sz="0" w:space="0" w:color="auto"/>
      </w:divBdr>
    </w:div>
    <w:div w:id="307589729">
      <w:marLeft w:val="480"/>
      <w:marRight w:val="0"/>
      <w:marTop w:val="0"/>
      <w:marBottom w:val="0"/>
      <w:divBdr>
        <w:top w:val="none" w:sz="0" w:space="0" w:color="auto"/>
        <w:left w:val="none" w:sz="0" w:space="0" w:color="auto"/>
        <w:bottom w:val="none" w:sz="0" w:space="0" w:color="auto"/>
        <w:right w:val="none" w:sz="0" w:space="0" w:color="auto"/>
      </w:divBdr>
    </w:div>
    <w:div w:id="307631413">
      <w:marLeft w:val="480"/>
      <w:marRight w:val="0"/>
      <w:marTop w:val="0"/>
      <w:marBottom w:val="0"/>
      <w:divBdr>
        <w:top w:val="none" w:sz="0" w:space="0" w:color="auto"/>
        <w:left w:val="none" w:sz="0" w:space="0" w:color="auto"/>
        <w:bottom w:val="none" w:sz="0" w:space="0" w:color="auto"/>
        <w:right w:val="none" w:sz="0" w:space="0" w:color="auto"/>
      </w:divBdr>
    </w:div>
    <w:div w:id="307634633">
      <w:marLeft w:val="480"/>
      <w:marRight w:val="0"/>
      <w:marTop w:val="0"/>
      <w:marBottom w:val="0"/>
      <w:divBdr>
        <w:top w:val="none" w:sz="0" w:space="0" w:color="auto"/>
        <w:left w:val="none" w:sz="0" w:space="0" w:color="auto"/>
        <w:bottom w:val="none" w:sz="0" w:space="0" w:color="auto"/>
        <w:right w:val="none" w:sz="0" w:space="0" w:color="auto"/>
      </w:divBdr>
    </w:div>
    <w:div w:id="307638660">
      <w:marLeft w:val="480"/>
      <w:marRight w:val="0"/>
      <w:marTop w:val="0"/>
      <w:marBottom w:val="0"/>
      <w:divBdr>
        <w:top w:val="none" w:sz="0" w:space="0" w:color="auto"/>
        <w:left w:val="none" w:sz="0" w:space="0" w:color="auto"/>
        <w:bottom w:val="none" w:sz="0" w:space="0" w:color="auto"/>
        <w:right w:val="none" w:sz="0" w:space="0" w:color="auto"/>
      </w:divBdr>
    </w:div>
    <w:div w:id="307708039">
      <w:marLeft w:val="480"/>
      <w:marRight w:val="0"/>
      <w:marTop w:val="0"/>
      <w:marBottom w:val="0"/>
      <w:divBdr>
        <w:top w:val="none" w:sz="0" w:space="0" w:color="auto"/>
        <w:left w:val="none" w:sz="0" w:space="0" w:color="auto"/>
        <w:bottom w:val="none" w:sz="0" w:space="0" w:color="auto"/>
        <w:right w:val="none" w:sz="0" w:space="0" w:color="auto"/>
      </w:divBdr>
    </w:div>
    <w:div w:id="307708222">
      <w:marLeft w:val="480"/>
      <w:marRight w:val="0"/>
      <w:marTop w:val="0"/>
      <w:marBottom w:val="0"/>
      <w:divBdr>
        <w:top w:val="none" w:sz="0" w:space="0" w:color="auto"/>
        <w:left w:val="none" w:sz="0" w:space="0" w:color="auto"/>
        <w:bottom w:val="none" w:sz="0" w:space="0" w:color="auto"/>
        <w:right w:val="none" w:sz="0" w:space="0" w:color="auto"/>
      </w:divBdr>
    </w:div>
    <w:div w:id="307782728">
      <w:marLeft w:val="480"/>
      <w:marRight w:val="0"/>
      <w:marTop w:val="0"/>
      <w:marBottom w:val="0"/>
      <w:divBdr>
        <w:top w:val="none" w:sz="0" w:space="0" w:color="auto"/>
        <w:left w:val="none" w:sz="0" w:space="0" w:color="auto"/>
        <w:bottom w:val="none" w:sz="0" w:space="0" w:color="auto"/>
        <w:right w:val="none" w:sz="0" w:space="0" w:color="auto"/>
      </w:divBdr>
    </w:div>
    <w:div w:id="307783237">
      <w:marLeft w:val="480"/>
      <w:marRight w:val="0"/>
      <w:marTop w:val="0"/>
      <w:marBottom w:val="0"/>
      <w:divBdr>
        <w:top w:val="none" w:sz="0" w:space="0" w:color="auto"/>
        <w:left w:val="none" w:sz="0" w:space="0" w:color="auto"/>
        <w:bottom w:val="none" w:sz="0" w:space="0" w:color="auto"/>
        <w:right w:val="none" w:sz="0" w:space="0" w:color="auto"/>
      </w:divBdr>
    </w:div>
    <w:div w:id="307830905">
      <w:marLeft w:val="480"/>
      <w:marRight w:val="0"/>
      <w:marTop w:val="0"/>
      <w:marBottom w:val="0"/>
      <w:divBdr>
        <w:top w:val="none" w:sz="0" w:space="0" w:color="auto"/>
        <w:left w:val="none" w:sz="0" w:space="0" w:color="auto"/>
        <w:bottom w:val="none" w:sz="0" w:space="0" w:color="auto"/>
        <w:right w:val="none" w:sz="0" w:space="0" w:color="auto"/>
      </w:divBdr>
    </w:div>
    <w:div w:id="307898679">
      <w:marLeft w:val="480"/>
      <w:marRight w:val="0"/>
      <w:marTop w:val="0"/>
      <w:marBottom w:val="0"/>
      <w:divBdr>
        <w:top w:val="none" w:sz="0" w:space="0" w:color="auto"/>
        <w:left w:val="none" w:sz="0" w:space="0" w:color="auto"/>
        <w:bottom w:val="none" w:sz="0" w:space="0" w:color="auto"/>
        <w:right w:val="none" w:sz="0" w:space="0" w:color="auto"/>
      </w:divBdr>
    </w:div>
    <w:div w:id="307904558">
      <w:marLeft w:val="480"/>
      <w:marRight w:val="0"/>
      <w:marTop w:val="0"/>
      <w:marBottom w:val="0"/>
      <w:divBdr>
        <w:top w:val="none" w:sz="0" w:space="0" w:color="auto"/>
        <w:left w:val="none" w:sz="0" w:space="0" w:color="auto"/>
        <w:bottom w:val="none" w:sz="0" w:space="0" w:color="auto"/>
        <w:right w:val="none" w:sz="0" w:space="0" w:color="auto"/>
      </w:divBdr>
    </w:div>
    <w:div w:id="307974314">
      <w:marLeft w:val="480"/>
      <w:marRight w:val="0"/>
      <w:marTop w:val="0"/>
      <w:marBottom w:val="0"/>
      <w:divBdr>
        <w:top w:val="none" w:sz="0" w:space="0" w:color="auto"/>
        <w:left w:val="none" w:sz="0" w:space="0" w:color="auto"/>
        <w:bottom w:val="none" w:sz="0" w:space="0" w:color="auto"/>
        <w:right w:val="none" w:sz="0" w:space="0" w:color="auto"/>
      </w:divBdr>
    </w:div>
    <w:div w:id="307979449">
      <w:marLeft w:val="480"/>
      <w:marRight w:val="0"/>
      <w:marTop w:val="0"/>
      <w:marBottom w:val="0"/>
      <w:divBdr>
        <w:top w:val="none" w:sz="0" w:space="0" w:color="auto"/>
        <w:left w:val="none" w:sz="0" w:space="0" w:color="auto"/>
        <w:bottom w:val="none" w:sz="0" w:space="0" w:color="auto"/>
        <w:right w:val="none" w:sz="0" w:space="0" w:color="auto"/>
      </w:divBdr>
    </w:div>
    <w:div w:id="308023945">
      <w:marLeft w:val="480"/>
      <w:marRight w:val="0"/>
      <w:marTop w:val="0"/>
      <w:marBottom w:val="0"/>
      <w:divBdr>
        <w:top w:val="none" w:sz="0" w:space="0" w:color="auto"/>
        <w:left w:val="none" w:sz="0" w:space="0" w:color="auto"/>
        <w:bottom w:val="none" w:sz="0" w:space="0" w:color="auto"/>
        <w:right w:val="none" w:sz="0" w:space="0" w:color="auto"/>
      </w:divBdr>
    </w:div>
    <w:div w:id="308095913">
      <w:marLeft w:val="480"/>
      <w:marRight w:val="0"/>
      <w:marTop w:val="0"/>
      <w:marBottom w:val="0"/>
      <w:divBdr>
        <w:top w:val="none" w:sz="0" w:space="0" w:color="auto"/>
        <w:left w:val="none" w:sz="0" w:space="0" w:color="auto"/>
        <w:bottom w:val="none" w:sz="0" w:space="0" w:color="auto"/>
        <w:right w:val="none" w:sz="0" w:space="0" w:color="auto"/>
      </w:divBdr>
    </w:div>
    <w:div w:id="308097481">
      <w:marLeft w:val="480"/>
      <w:marRight w:val="0"/>
      <w:marTop w:val="0"/>
      <w:marBottom w:val="0"/>
      <w:divBdr>
        <w:top w:val="none" w:sz="0" w:space="0" w:color="auto"/>
        <w:left w:val="none" w:sz="0" w:space="0" w:color="auto"/>
        <w:bottom w:val="none" w:sz="0" w:space="0" w:color="auto"/>
        <w:right w:val="none" w:sz="0" w:space="0" w:color="auto"/>
      </w:divBdr>
    </w:div>
    <w:div w:id="308099606">
      <w:marLeft w:val="480"/>
      <w:marRight w:val="0"/>
      <w:marTop w:val="0"/>
      <w:marBottom w:val="0"/>
      <w:divBdr>
        <w:top w:val="none" w:sz="0" w:space="0" w:color="auto"/>
        <w:left w:val="none" w:sz="0" w:space="0" w:color="auto"/>
        <w:bottom w:val="none" w:sz="0" w:space="0" w:color="auto"/>
        <w:right w:val="none" w:sz="0" w:space="0" w:color="auto"/>
      </w:divBdr>
    </w:div>
    <w:div w:id="308218446">
      <w:marLeft w:val="480"/>
      <w:marRight w:val="0"/>
      <w:marTop w:val="0"/>
      <w:marBottom w:val="0"/>
      <w:divBdr>
        <w:top w:val="none" w:sz="0" w:space="0" w:color="auto"/>
        <w:left w:val="none" w:sz="0" w:space="0" w:color="auto"/>
        <w:bottom w:val="none" w:sz="0" w:space="0" w:color="auto"/>
        <w:right w:val="none" w:sz="0" w:space="0" w:color="auto"/>
      </w:divBdr>
    </w:div>
    <w:div w:id="308286657">
      <w:marLeft w:val="480"/>
      <w:marRight w:val="0"/>
      <w:marTop w:val="0"/>
      <w:marBottom w:val="0"/>
      <w:divBdr>
        <w:top w:val="none" w:sz="0" w:space="0" w:color="auto"/>
        <w:left w:val="none" w:sz="0" w:space="0" w:color="auto"/>
        <w:bottom w:val="none" w:sz="0" w:space="0" w:color="auto"/>
        <w:right w:val="none" w:sz="0" w:space="0" w:color="auto"/>
      </w:divBdr>
    </w:div>
    <w:div w:id="308293988">
      <w:marLeft w:val="480"/>
      <w:marRight w:val="0"/>
      <w:marTop w:val="0"/>
      <w:marBottom w:val="0"/>
      <w:divBdr>
        <w:top w:val="none" w:sz="0" w:space="0" w:color="auto"/>
        <w:left w:val="none" w:sz="0" w:space="0" w:color="auto"/>
        <w:bottom w:val="none" w:sz="0" w:space="0" w:color="auto"/>
        <w:right w:val="none" w:sz="0" w:space="0" w:color="auto"/>
      </w:divBdr>
    </w:div>
    <w:div w:id="308435703">
      <w:marLeft w:val="480"/>
      <w:marRight w:val="0"/>
      <w:marTop w:val="0"/>
      <w:marBottom w:val="0"/>
      <w:divBdr>
        <w:top w:val="none" w:sz="0" w:space="0" w:color="auto"/>
        <w:left w:val="none" w:sz="0" w:space="0" w:color="auto"/>
        <w:bottom w:val="none" w:sz="0" w:space="0" w:color="auto"/>
        <w:right w:val="none" w:sz="0" w:space="0" w:color="auto"/>
      </w:divBdr>
    </w:div>
    <w:div w:id="308445154">
      <w:marLeft w:val="480"/>
      <w:marRight w:val="0"/>
      <w:marTop w:val="0"/>
      <w:marBottom w:val="0"/>
      <w:divBdr>
        <w:top w:val="none" w:sz="0" w:space="0" w:color="auto"/>
        <w:left w:val="none" w:sz="0" w:space="0" w:color="auto"/>
        <w:bottom w:val="none" w:sz="0" w:space="0" w:color="auto"/>
        <w:right w:val="none" w:sz="0" w:space="0" w:color="auto"/>
      </w:divBdr>
    </w:div>
    <w:div w:id="308478907">
      <w:marLeft w:val="480"/>
      <w:marRight w:val="0"/>
      <w:marTop w:val="0"/>
      <w:marBottom w:val="0"/>
      <w:divBdr>
        <w:top w:val="none" w:sz="0" w:space="0" w:color="auto"/>
        <w:left w:val="none" w:sz="0" w:space="0" w:color="auto"/>
        <w:bottom w:val="none" w:sz="0" w:space="0" w:color="auto"/>
        <w:right w:val="none" w:sz="0" w:space="0" w:color="auto"/>
      </w:divBdr>
    </w:div>
    <w:div w:id="308483303">
      <w:marLeft w:val="480"/>
      <w:marRight w:val="0"/>
      <w:marTop w:val="0"/>
      <w:marBottom w:val="0"/>
      <w:divBdr>
        <w:top w:val="none" w:sz="0" w:space="0" w:color="auto"/>
        <w:left w:val="none" w:sz="0" w:space="0" w:color="auto"/>
        <w:bottom w:val="none" w:sz="0" w:space="0" w:color="auto"/>
        <w:right w:val="none" w:sz="0" w:space="0" w:color="auto"/>
      </w:divBdr>
    </w:div>
    <w:div w:id="308485316">
      <w:marLeft w:val="480"/>
      <w:marRight w:val="0"/>
      <w:marTop w:val="0"/>
      <w:marBottom w:val="0"/>
      <w:divBdr>
        <w:top w:val="none" w:sz="0" w:space="0" w:color="auto"/>
        <w:left w:val="none" w:sz="0" w:space="0" w:color="auto"/>
        <w:bottom w:val="none" w:sz="0" w:space="0" w:color="auto"/>
        <w:right w:val="none" w:sz="0" w:space="0" w:color="auto"/>
      </w:divBdr>
    </w:div>
    <w:div w:id="308486005">
      <w:marLeft w:val="480"/>
      <w:marRight w:val="0"/>
      <w:marTop w:val="0"/>
      <w:marBottom w:val="0"/>
      <w:divBdr>
        <w:top w:val="none" w:sz="0" w:space="0" w:color="auto"/>
        <w:left w:val="none" w:sz="0" w:space="0" w:color="auto"/>
        <w:bottom w:val="none" w:sz="0" w:space="0" w:color="auto"/>
        <w:right w:val="none" w:sz="0" w:space="0" w:color="auto"/>
      </w:divBdr>
    </w:div>
    <w:div w:id="308555233">
      <w:marLeft w:val="480"/>
      <w:marRight w:val="0"/>
      <w:marTop w:val="0"/>
      <w:marBottom w:val="0"/>
      <w:divBdr>
        <w:top w:val="none" w:sz="0" w:space="0" w:color="auto"/>
        <w:left w:val="none" w:sz="0" w:space="0" w:color="auto"/>
        <w:bottom w:val="none" w:sz="0" w:space="0" w:color="auto"/>
        <w:right w:val="none" w:sz="0" w:space="0" w:color="auto"/>
      </w:divBdr>
    </w:div>
    <w:div w:id="308558539">
      <w:marLeft w:val="480"/>
      <w:marRight w:val="0"/>
      <w:marTop w:val="0"/>
      <w:marBottom w:val="0"/>
      <w:divBdr>
        <w:top w:val="none" w:sz="0" w:space="0" w:color="auto"/>
        <w:left w:val="none" w:sz="0" w:space="0" w:color="auto"/>
        <w:bottom w:val="none" w:sz="0" w:space="0" w:color="auto"/>
        <w:right w:val="none" w:sz="0" w:space="0" w:color="auto"/>
      </w:divBdr>
    </w:div>
    <w:div w:id="308633105">
      <w:marLeft w:val="480"/>
      <w:marRight w:val="0"/>
      <w:marTop w:val="0"/>
      <w:marBottom w:val="0"/>
      <w:divBdr>
        <w:top w:val="none" w:sz="0" w:space="0" w:color="auto"/>
        <w:left w:val="none" w:sz="0" w:space="0" w:color="auto"/>
        <w:bottom w:val="none" w:sz="0" w:space="0" w:color="auto"/>
        <w:right w:val="none" w:sz="0" w:space="0" w:color="auto"/>
      </w:divBdr>
    </w:div>
    <w:div w:id="308822765">
      <w:marLeft w:val="480"/>
      <w:marRight w:val="0"/>
      <w:marTop w:val="0"/>
      <w:marBottom w:val="0"/>
      <w:divBdr>
        <w:top w:val="none" w:sz="0" w:space="0" w:color="auto"/>
        <w:left w:val="none" w:sz="0" w:space="0" w:color="auto"/>
        <w:bottom w:val="none" w:sz="0" w:space="0" w:color="auto"/>
        <w:right w:val="none" w:sz="0" w:space="0" w:color="auto"/>
      </w:divBdr>
    </w:div>
    <w:div w:id="308827888">
      <w:marLeft w:val="480"/>
      <w:marRight w:val="0"/>
      <w:marTop w:val="0"/>
      <w:marBottom w:val="0"/>
      <w:divBdr>
        <w:top w:val="none" w:sz="0" w:space="0" w:color="auto"/>
        <w:left w:val="none" w:sz="0" w:space="0" w:color="auto"/>
        <w:bottom w:val="none" w:sz="0" w:space="0" w:color="auto"/>
        <w:right w:val="none" w:sz="0" w:space="0" w:color="auto"/>
      </w:divBdr>
    </w:div>
    <w:div w:id="308898022">
      <w:marLeft w:val="480"/>
      <w:marRight w:val="0"/>
      <w:marTop w:val="0"/>
      <w:marBottom w:val="0"/>
      <w:divBdr>
        <w:top w:val="none" w:sz="0" w:space="0" w:color="auto"/>
        <w:left w:val="none" w:sz="0" w:space="0" w:color="auto"/>
        <w:bottom w:val="none" w:sz="0" w:space="0" w:color="auto"/>
        <w:right w:val="none" w:sz="0" w:space="0" w:color="auto"/>
      </w:divBdr>
    </w:div>
    <w:div w:id="308946848">
      <w:marLeft w:val="480"/>
      <w:marRight w:val="0"/>
      <w:marTop w:val="0"/>
      <w:marBottom w:val="0"/>
      <w:divBdr>
        <w:top w:val="none" w:sz="0" w:space="0" w:color="auto"/>
        <w:left w:val="none" w:sz="0" w:space="0" w:color="auto"/>
        <w:bottom w:val="none" w:sz="0" w:space="0" w:color="auto"/>
        <w:right w:val="none" w:sz="0" w:space="0" w:color="auto"/>
      </w:divBdr>
    </w:div>
    <w:div w:id="308947806">
      <w:marLeft w:val="480"/>
      <w:marRight w:val="0"/>
      <w:marTop w:val="0"/>
      <w:marBottom w:val="0"/>
      <w:divBdr>
        <w:top w:val="none" w:sz="0" w:space="0" w:color="auto"/>
        <w:left w:val="none" w:sz="0" w:space="0" w:color="auto"/>
        <w:bottom w:val="none" w:sz="0" w:space="0" w:color="auto"/>
        <w:right w:val="none" w:sz="0" w:space="0" w:color="auto"/>
      </w:divBdr>
    </w:div>
    <w:div w:id="309020742">
      <w:marLeft w:val="480"/>
      <w:marRight w:val="0"/>
      <w:marTop w:val="0"/>
      <w:marBottom w:val="0"/>
      <w:divBdr>
        <w:top w:val="none" w:sz="0" w:space="0" w:color="auto"/>
        <w:left w:val="none" w:sz="0" w:space="0" w:color="auto"/>
        <w:bottom w:val="none" w:sz="0" w:space="0" w:color="auto"/>
        <w:right w:val="none" w:sz="0" w:space="0" w:color="auto"/>
      </w:divBdr>
    </w:div>
    <w:div w:id="309023560">
      <w:marLeft w:val="480"/>
      <w:marRight w:val="0"/>
      <w:marTop w:val="0"/>
      <w:marBottom w:val="0"/>
      <w:divBdr>
        <w:top w:val="none" w:sz="0" w:space="0" w:color="auto"/>
        <w:left w:val="none" w:sz="0" w:space="0" w:color="auto"/>
        <w:bottom w:val="none" w:sz="0" w:space="0" w:color="auto"/>
        <w:right w:val="none" w:sz="0" w:space="0" w:color="auto"/>
      </w:divBdr>
    </w:div>
    <w:div w:id="309024054">
      <w:marLeft w:val="480"/>
      <w:marRight w:val="0"/>
      <w:marTop w:val="0"/>
      <w:marBottom w:val="0"/>
      <w:divBdr>
        <w:top w:val="none" w:sz="0" w:space="0" w:color="auto"/>
        <w:left w:val="none" w:sz="0" w:space="0" w:color="auto"/>
        <w:bottom w:val="none" w:sz="0" w:space="0" w:color="auto"/>
        <w:right w:val="none" w:sz="0" w:space="0" w:color="auto"/>
      </w:divBdr>
    </w:div>
    <w:div w:id="309025067">
      <w:marLeft w:val="480"/>
      <w:marRight w:val="0"/>
      <w:marTop w:val="0"/>
      <w:marBottom w:val="0"/>
      <w:divBdr>
        <w:top w:val="none" w:sz="0" w:space="0" w:color="auto"/>
        <w:left w:val="none" w:sz="0" w:space="0" w:color="auto"/>
        <w:bottom w:val="none" w:sz="0" w:space="0" w:color="auto"/>
        <w:right w:val="none" w:sz="0" w:space="0" w:color="auto"/>
      </w:divBdr>
    </w:div>
    <w:div w:id="309211677">
      <w:marLeft w:val="480"/>
      <w:marRight w:val="0"/>
      <w:marTop w:val="0"/>
      <w:marBottom w:val="0"/>
      <w:divBdr>
        <w:top w:val="none" w:sz="0" w:space="0" w:color="auto"/>
        <w:left w:val="none" w:sz="0" w:space="0" w:color="auto"/>
        <w:bottom w:val="none" w:sz="0" w:space="0" w:color="auto"/>
        <w:right w:val="none" w:sz="0" w:space="0" w:color="auto"/>
      </w:divBdr>
    </w:div>
    <w:div w:id="309284465">
      <w:marLeft w:val="480"/>
      <w:marRight w:val="0"/>
      <w:marTop w:val="0"/>
      <w:marBottom w:val="0"/>
      <w:divBdr>
        <w:top w:val="none" w:sz="0" w:space="0" w:color="auto"/>
        <w:left w:val="none" w:sz="0" w:space="0" w:color="auto"/>
        <w:bottom w:val="none" w:sz="0" w:space="0" w:color="auto"/>
        <w:right w:val="none" w:sz="0" w:space="0" w:color="auto"/>
      </w:divBdr>
    </w:div>
    <w:div w:id="309285916">
      <w:marLeft w:val="480"/>
      <w:marRight w:val="0"/>
      <w:marTop w:val="0"/>
      <w:marBottom w:val="0"/>
      <w:divBdr>
        <w:top w:val="none" w:sz="0" w:space="0" w:color="auto"/>
        <w:left w:val="none" w:sz="0" w:space="0" w:color="auto"/>
        <w:bottom w:val="none" w:sz="0" w:space="0" w:color="auto"/>
        <w:right w:val="none" w:sz="0" w:space="0" w:color="auto"/>
      </w:divBdr>
    </w:div>
    <w:div w:id="309289146">
      <w:marLeft w:val="480"/>
      <w:marRight w:val="0"/>
      <w:marTop w:val="0"/>
      <w:marBottom w:val="0"/>
      <w:divBdr>
        <w:top w:val="none" w:sz="0" w:space="0" w:color="auto"/>
        <w:left w:val="none" w:sz="0" w:space="0" w:color="auto"/>
        <w:bottom w:val="none" w:sz="0" w:space="0" w:color="auto"/>
        <w:right w:val="none" w:sz="0" w:space="0" w:color="auto"/>
      </w:divBdr>
    </w:div>
    <w:div w:id="309289355">
      <w:marLeft w:val="480"/>
      <w:marRight w:val="0"/>
      <w:marTop w:val="0"/>
      <w:marBottom w:val="0"/>
      <w:divBdr>
        <w:top w:val="none" w:sz="0" w:space="0" w:color="auto"/>
        <w:left w:val="none" w:sz="0" w:space="0" w:color="auto"/>
        <w:bottom w:val="none" w:sz="0" w:space="0" w:color="auto"/>
        <w:right w:val="none" w:sz="0" w:space="0" w:color="auto"/>
      </w:divBdr>
    </w:div>
    <w:div w:id="309289642">
      <w:marLeft w:val="480"/>
      <w:marRight w:val="0"/>
      <w:marTop w:val="0"/>
      <w:marBottom w:val="0"/>
      <w:divBdr>
        <w:top w:val="none" w:sz="0" w:space="0" w:color="auto"/>
        <w:left w:val="none" w:sz="0" w:space="0" w:color="auto"/>
        <w:bottom w:val="none" w:sz="0" w:space="0" w:color="auto"/>
        <w:right w:val="none" w:sz="0" w:space="0" w:color="auto"/>
      </w:divBdr>
    </w:div>
    <w:div w:id="309291303">
      <w:marLeft w:val="480"/>
      <w:marRight w:val="0"/>
      <w:marTop w:val="0"/>
      <w:marBottom w:val="0"/>
      <w:divBdr>
        <w:top w:val="none" w:sz="0" w:space="0" w:color="auto"/>
        <w:left w:val="none" w:sz="0" w:space="0" w:color="auto"/>
        <w:bottom w:val="none" w:sz="0" w:space="0" w:color="auto"/>
        <w:right w:val="none" w:sz="0" w:space="0" w:color="auto"/>
      </w:divBdr>
    </w:div>
    <w:div w:id="309359946">
      <w:marLeft w:val="480"/>
      <w:marRight w:val="0"/>
      <w:marTop w:val="0"/>
      <w:marBottom w:val="0"/>
      <w:divBdr>
        <w:top w:val="none" w:sz="0" w:space="0" w:color="auto"/>
        <w:left w:val="none" w:sz="0" w:space="0" w:color="auto"/>
        <w:bottom w:val="none" w:sz="0" w:space="0" w:color="auto"/>
        <w:right w:val="none" w:sz="0" w:space="0" w:color="auto"/>
      </w:divBdr>
    </w:div>
    <w:div w:id="309403907">
      <w:marLeft w:val="480"/>
      <w:marRight w:val="0"/>
      <w:marTop w:val="0"/>
      <w:marBottom w:val="0"/>
      <w:divBdr>
        <w:top w:val="none" w:sz="0" w:space="0" w:color="auto"/>
        <w:left w:val="none" w:sz="0" w:space="0" w:color="auto"/>
        <w:bottom w:val="none" w:sz="0" w:space="0" w:color="auto"/>
        <w:right w:val="none" w:sz="0" w:space="0" w:color="auto"/>
      </w:divBdr>
    </w:div>
    <w:div w:id="309405137">
      <w:marLeft w:val="480"/>
      <w:marRight w:val="0"/>
      <w:marTop w:val="0"/>
      <w:marBottom w:val="0"/>
      <w:divBdr>
        <w:top w:val="none" w:sz="0" w:space="0" w:color="auto"/>
        <w:left w:val="none" w:sz="0" w:space="0" w:color="auto"/>
        <w:bottom w:val="none" w:sz="0" w:space="0" w:color="auto"/>
        <w:right w:val="none" w:sz="0" w:space="0" w:color="auto"/>
      </w:divBdr>
    </w:div>
    <w:div w:id="309408222">
      <w:marLeft w:val="480"/>
      <w:marRight w:val="0"/>
      <w:marTop w:val="0"/>
      <w:marBottom w:val="0"/>
      <w:divBdr>
        <w:top w:val="none" w:sz="0" w:space="0" w:color="auto"/>
        <w:left w:val="none" w:sz="0" w:space="0" w:color="auto"/>
        <w:bottom w:val="none" w:sz="0" w:space="0" w:color="auto"/>
        <w:right w:val="none" w:sz="0" w:space="0" w:color="auto"/>
      </w:divBdr>
    </w:div>
    <w:div w:id="309480598">
      <w:marLeft w:val="480"/>
      <w:marRight w:val="0"/>
      <w:marTop w:val="0"/>
      <w:marBottom w:val="0"/>
      <w:divBdr>
        <w:top w:val="none" w:sz="0" w:space="0" w:color="auto"/>
        <w:left w:val="none" w:sz="0" w:space="0" w:color="auto"/>
        <w:bottom w:val="none" w:sz="0" w:space="0" w:color="auto"/>
        <w:right w:val="none" w:sz="0" w:space="0" w:color="auto"/>
      </w:divBdr>
    </w:div>
    <w:div w:id="309484549">
      <w:marLeft w:val="480"/>
      <w:marRight w:val="0"/>
      <w:marTop w:val="0"/>
      <w:marBottom w:val="0"/>
      <w:divBdr>
        <w:top w:val="none" w:sz="0" w:space="0" w:color="auto"/>
        <w:left w:val="none" w:sz="0" w:space="0" w:color="auto"/>
        <w:bottom w:val="none" w:sz="0" w:space="0" w:color="auto"/>
        <w:right w:val="none" w:sz="0" w:space="0" w:color="auto"/>
      </w:divBdr>
    </w:div>
    <w:div w:id="309599543">
      <w:marLeft w:val="480"/>
      <w:marRight w:val="0"/>
      <w:marTop w:val="0"/>
      <w:marBottom w:val="0"/>
      <w:divBdr>
        <w:top w:val="none" w:sz="0" w:space="0" w:color="auto"/>
        <w:left w:val="none" w:sz="0" w:space="0" w:color="auto"/>
        <w:bottom w:val="none" w:sz="0" w:space="0" w:color="auto"/>
        <w:right w:val="none" w:sz="0" w:space="0" w:color="auto"/>
      </w:divBdr>
    </w:div>
    <w:div w:id="309672922">
      <w:marLeft w:val="480"/>
      <w:marRight w:val="0"/>
      <w:marTop w:val="0"/>
      <w:marBottom w:val="0"/>
      <w:divBdr>
        <w:top w:val="none" w:sz="0" w:space="0" w:color="auto"/>
        <w:left w:val="none" w:sz="0" w:space="0" w:color="auto"/>
        <w:bottom w:val="none" w:sz="0" w:space="0" w:color="auto"/>
        <w:right w:val="none" w:sz="0" w:space="0" w:color="auto"/>
      </w:divBdr>
    </w:div>
    <w:div w:id="309673656">
      <w:marLeft w:val="480"/>
      <w:marRight w:val="0"/>
      <w:marTop w:val="0"/>
      <w:marBottom w:val="0"/>
      <w:divBdr>
        <w:top w:val="none" w:sz="0" w:space="0" w:color="auto"/>
        <w:left w:val="none" w:sz="0" w:space="0" w:color="auto"/>
        <w:bottom w:val="none" w:sz="0" w:space="0" w:color="auto"/>
        <w:right w:val="none" w:sz="0" w:space="0" w:color="auto"/>
      </w:divBdr>
    </w:div>
    <w:div w:id="309674354">
      <w:marLeft w:val="480"/>
      <w:marRight w:val="0"/>
      <w:marTop w:val="0"/>
      <w:marBottom w:val="0"/>
      <w:divBdr>
        <w:top w:val="none" w:sz="0" w:space="0" w:color="auto"/>
        <w:left w:val="none" w:sz="0" w:space="0" w:color="auto"/>
        <w:bottom w:val="none" w:sz="0" w:space="0" w:color="auto"/>
        <w:right w:val="none" w:sz="0" w:space="0" w:color="auto"/>
      </w:divBdr>
    </w:div>
    <w:div w:id="309747060">
      <w:marLeft w:val="480"/>
      <w:marRight w:val="0"/>
      <w:marTop w:val="0"/>
      <w:marBottom w:val="0"/>
      <w:divBdr>
        <w:top w:val="none" w:sz="0" w:space="0" w:color="auto"/>
        <w:left w:val="none" w:sz="0" w:space="0" w:color="auto"/>
        <w:bottom w:val="none" w:sz="0" w:space="0" w:color="auto"/>
        <w:right w:val="none" w:sz="0" w:space="0" w:color="auto"/>
      </w:divBdr>
    </w:div>
    <w:div w:id="309749361">
      <w:marLeft w:val="480"/>
      <w:marRight w:val="0"/>
      <w:marTop w:val="0"/>
      <w:marBottom w:val="0"/>
      <w:divBdr>
        <w:top w:val="none" w:sz="0" w:space="0" w:color="auto"/>
        <w:left w:val="none" w:sz="0" w:space="0" w:color="auto"/>
        <w:bottom w:val="none" w:sz="0" w:space="0" w:color="auto"/>
        <w:right w:val="none" w:sz="0" w:space="0" w:color="auto"/>
      </w:divBdr>
    </w:div>
    <w:div w:id="309750851">
      <w:marLeft w:val="480"/>
      <w:marRight w:val="0"/>
      <w:marTop w:val="0"/>
      <w:marBottom w:val="0"/>
      <w:divBdr>
        <w:top w:val="none" w:sz="0" w:space="0" w:color="auto"/>
        <w:left w:val="none" w:sz="0" w:space="0" w:color="auto"/>
        <w:bottom w:val="none" w:sz="0" w:space="0" w:color="auto"/>
        <w:right w:val="none" w:sz="0" w:space="0" w:color="auto"/>
      </w:divBdr>
    </w:div>
    <w:div w:id="309752517">
      <w:marLeft w:val="480"/>
      <w:marRight w:val="0"/>
      <w:marTop w:val="0"/>
      <w:marBottom w:val="0"/>
      <w:divBdr>
        <w:top w:val="none" w:sz="0" w:space="0" w:color="auto"/>
        <w:left w:val="none" w:sz="0" w:space="0" w:color="auto"/>
        <w:bottom w:val="none" w:sz="0" w:space="0" w:color="auto"/>
        <w:right w:val="none" w:sz="0" w:space="0" w:color="auto"/>
      </w:divBdr>
    </w:div>
    <w:div w:id="309790614">
      <w:marLeft w:val="480"/>
      <w:marRight w:val="0"/>
      <w:marTop w:val="0"/>
      <w:marBottom w:val="0"/>
      <w:divBdr>
        <w:top w:val="none" w:sz="0" w:space="0" w:color="auto"/>
        <w:left w:val="none" w:sz="0" w:space="0" w:color="auto"/>
        <w:bottom w:val="none" w:sz="0" w:space="0" w:color="auto"/>
        <w:right w:val="none" w:sz="0" w:space="0" w:color="auto"/>
      </w:divBdr>
    </w:div>
    <w:div w:id="309791329">
      <w:marLeft w:val="480"/>
      <w:marRight w:val="0"/>
      <w:marTop w:val="0"/>
      <w:marBottom w:val="0"/>
      <w:divBdr>
        <w:top w:val="none" w:sz="0" w:space="0" w:color="auto"/>
        <w:left w:val="none" w:sz="0" w:space="0" w:color="auto"/>
        <w:bottom w:val="none" w:sz="0" w:space="0" w:color="auto"/>
        <w:right w:val="none" w:sz="0" w:space="0" w:color="auto"/>
      </w:divBdr>
    </w:div>
    <w:div w:id="309867645">
      <w:marLeft w:val="480"/>
      <w:marRight w:val="0"/>
      <w:marTop w:val="0"/>
      <w:marBottom w:val="0"/>
      <w:divBdr>
        <w:top w:val="none" w:sz="0" w:space="0" w:color="auto"/>
        <w:left w:val="none" w:sz="0" w:space="0" w:color="auto"/>
        <w:bottom w:val="none" w:sz="0" w:space="0" w:color="auto"/>
        <w:right w:val="none" w:sz="0" w:space="0" w:color="auto"/>
      </w:divBdr>
    </w:div>
    <w:div w:id="309871073">
      <w:marLeft w:val="480"/>
      <w:marRight w:val="0"/>
      <w:marTop w:val="0"/>
      <w:marBottom w:val="0"/>
      <w:divBdr>
        <w:top w:val="none" w:sz="0" w:space="0" w:color="auto"/>
        <w:left w:val="none" w:sz="0" w:space="0" w:color="auto"/>
        <w:bottom w:val="none" w:sz="0" w:space="0" w:color="auto"/>
        <w:right w:val="none" w:sz="0" w:space="0" w:color="auto"/>
      </w:divBdr>
    </w:div>
    <w:div w:id="309944062">
      <w:marLeft w:val="480"/>
      <w:marRight w:val="0"/>
      <w:marTop w:val="0"/>
      <w:marBottom w:val="0"/>
      <w:divBdr>
        <w:top w:val="none" w:sz="0" w:space="0" w:color="auto"/>
        <w:left w:val="none" w:sz="0" w:space="0" w:color="auto"/>
        <w:bottom w:val="none" w:sz="0" w:space="0" w:color="auto"/>
        <w:right w:val="none" w:sz="0" w:space="0" w:color="auto"/>
      </w:divBdr>
    </w:div>
    <w:div w:id="309947898">
      <w:marLeft w:val="480"/>
      <w:marRight w:val="0"/>
      <w:marTop w:val="0"/>
      <w:marBottom w:val="0"/>
      <w:divBdr>
        <w:top w:val="none" w:sz="0" w:space="0" w:color="auto"/>
        <w:left w:val="none" w:sz="0" w:space="0" w:color="auto"/>
        <w:bottom w:val="none" w:sz="0" w:space="0" w:color="auto"/>
        <w:right w:val="none" w:sz="0" w:space="0" w:color="auto"/>
      </w:divBdr>
    </w:div>
    <w:div w:id="309987040">
      <w:marLeft w:val="480"/>
      <w:marRight w:val="0"/>
      <w:marTop w:val="0"/>
      <w:marBottom w:val="0"/>
      <w:divBdr>
        <w:top w:val="none" w:sz="0" w:space="0" w:color="auto"/>
        <w:left w:val="none" w:sz="0" w:space="0" w:color="auto"/>
        <w:bottom w:val="none" w:sz="0" w:space="0" w:color="auto"/>
        <w:right w:val="none" w:sz="0" w:space="0" w:color="auto"/>
      </w:divBdr>
    </w:div>
    <w:div w:id="310065587">
      <w:marLeft w:val="480"/>
      <w:marRight w:val="0"/>
      <w:marTop w:val="0"/>
      <w:marBottom w:val="0"/>
      <w:divBdr>
        <w:top w:val="none" w:sz="0" w:space="0" w:color="auto"/>
        <w:left w:val="none" w:sz="0" w:space="0" w:color="auto"/>
        <w:bottom w:val="none" w:sz="0" w:space="0" w:color="auto"/>
        <w:right w:val="none" w:sz="0" w:space="0" w:color="auto"/>
      </w:divBdr>
    </w:div>
    <w:div w:id="310133667">
      <w:marLeft w:val="480"/>
      <w:marRight w:val="0"/>
      <w:marTop w:val="0"/>
      <w:marBottom w:val="0"/>
      <w:divBdr>
        <w:top w:val="none" w:sz="0" w:space="0" w:color="auto"/>
        <w:left w:val="none" w:sz="0" w:space="0" w:color="auto"/>
        <w:bottom w:val="none" w:sz="0" w:space="0" w:color="auto"/>
        <w:right w:val="none" w:sz="0" w:space="0" w:color="auto"/>
      </w:divBdr>
    </w:div>
    <w:div w:id="310140539">
      <w:marLeft w:val="480"/>
      <w:marRight w:val="0"/>
      <w:marTop w:val="0"/>
      <w:marBottom w:val="0"/>
      <w:divBdr>
        <w:top w:val="none" w:sz="0" w:space="0" w:color="auto"/>
        <w:left w:val="none" w:sz="0" w:space="0" w:color="auto"/>
        <w:bottom w:val="none" w:sz="0" w:space="0" w:color="auto"/>
        <w:right w:val="none" w:sz="0" w:space="0" w:color="auto"/>
      </w:divBdr>
    </w:div>
    <w:div w:id="310141467">
      <w:marLeft w:val="480"/>
      <w:marRight w:val="0"/>
      <w:marTop w:val="0"/>
      <w:marBottom w:val="0"/>
      <w:divBdr>
        <w:top w:val="none" w:sz="0" w:space="0" w:color="auto"/>
        <w:left w:val="none" w:sz="0" w:space="0" w:color="auto"/>
        <w:bottom w:val="none" w:sz="0" w:space="0" w:color="auto"/>
        <w:right w:val="none" w:sz="0" w:space="0" w:color="auto"/>
      </w:divBdr>
    </w:div>
    <w:div w:id="310209857">
      <w:marLeft w:val="480"/>
      <w:marRight w:val="0"/>
      <w:marTop w:val="0"/>
      <w:marBottom w:val="0"/>
      <w:divBdr>
        <w:top w:val="none" w:sz="0" w:space="0" w:color="auto"/>
        <w:left w:val="none" w:sz="0" w:space="0" w:color="auto"/>
        <w:bottom w:val="none" w:sz="0" w:space="0" w:color="auto"/>
        <w:right w:val="none" w:sz="0" w:space="0" w:color="auto"/>
      </w:divBdr>
    </w:div>
    <w:div w:id="310210848">
      <w:marLeft w:val="480"/>
      <w:marRight w:val="0"/>
      <w:marTop w:val="0"/>
      <w:marBottom w:val="0"/>
      <w:divBdr>
        <w:top w:val="none" w:sz="0" w:space="0" w:color="auto"/>
        <w:left w:val="none" w:sz="0" w:space="0" w:color="auto"/>
        <w:bottom w:val="none" w:sz="0" w:space="0" w:color="auto"/>
        <w:right w:val="none" w:sz="0" w:space="0" w:color="auto"/>
      </w:divBdr>
    </w:div>
    <w:div w:id="310212342">
      <w:marLeft w:val="480"/>
      <w:marRight w:val="0"/>
      <w:marTop w:val="0"/>
      <w:marBottom w:val="0"/>
      <w:divBdr>
        <w:top w:val="none" w:sz="0" w:space="0" w:color="auto"/>
        <w:left w:val="none" w:sz="0" w:space="0" w:color="auto"/>
        <w:bottom w:val="none" w:sz="0" w:space="0" w:color="auto"/>
        <w:right w:val="none" w:sz="0" w:space="0" w:color="auto"/>
      </w:divBdr>
    </w:div>
    <w:div w:id="310255792">
      <w:marLeft w:val="480"/>
      <w:marRight w:val="0"/>
      <w:marTop w:val="0"/>
      <w:marBottom w:val="0"/>
      <w:divBdr>
        <w:top w:val="none" w:sz="0" w:space="0" w:color="auto"/>
        <w:left w:val="none" w:sz="0" w:space="0" w:color="auto"/>
        <w:bottom w:val="none" w:sz="0" w:space="0" w:color="auto"/>
        <w:right w:val="none" w:sz="0" w:space="0" w:color="auto"/>
      </w:divBdr>
    </w:div>
    <w:div w:id="310331656">
      <w:marLeft w:val="480"/>
      <w:marRight w:val="0"/>
      <w:marTop w:val="0"/>
      <w:marBottom w:val="0"/>
      <w:divBdr>
        <w:top w:val="none" w:sz="0" w:space="0" w:color="auto"/>
        <w:left w:val="none" w:sz="0" w:space="0" w:color="auto"/>
        <w:bottom w:val="none" w:sz="0" w:space="0" w:color="auto"/>
        <w:right w:val="none" w:sz="0" w:space="0" w:color="auto"/>
      </w:divBdr>
    </w:div>
    <w:div w:id="310333395">
      <w:marLeft w:val="480"/>
      <w:marRight w:val="0"/>
      <w:marTop w:val="0"/>
      <w:marBottom w:val="0"/>
      <w:divBdr>
        <w:top w:val="none" w:sz="0" w:space="0" w:color="auto"/>
        <w:left w:val="none" w:sz="0" w:space="0" w:color="auto"/>
        <w:bottom w:val="none" w:sz="0" w:space="0" w:color="auto"/>
        <w:right w:val="none" w:sz="0" w:space="0" w:color="auto"/>
      </w:divBdr>
    </w:div>
    <w:div w:id="310335748">
      <w:marLeft w:val="480"/>
      <w:marRight w:val="0"/>
      <w:marTop w:val="0"/>
      <w:marBottom w:val="0"/>
      <w:divBdr>
        <w:top w:val="none" w:sz="0" w:space="0" w:color="auto"/>
        <w:left w:val="none" w:sz="0" w:space="0" w:color="auto"/>
        <w:bottom w:val="none" w:sz="0" w:space="0" w:color="auto"/>
        <w:right w:val="none" w:sz="0" w:space="0" w:color="auto"/>
      </w:divBdr>
    </w:div>
    <w:div w:id="310401812">
      <w:marLeft w:val="480"/>
      <w:marRight w:val="0"/>
      <w:marTop w:val="0"/>
      <w:marBottom w:val="0"/>
      <w:divBdr>
        <w:top w:val="none" w:sz="0" w:space="0" w:color="auto"/>
        <w:left w:val="none" w:sz="0" w:space="0" w:color="auto"/>
        <w:bottom w:val="none" w:sz="0" w:space="0" w:color="auto"/>
        <w:right w:val="none" w:sz="0" w:space="0" w:color="auto"/>
      </w:divBdr>
    </w:div>
    <w:div w:id="310406801">
      <w:marLeft w:val="480"/>
      <w:marRight w:val="0"/>
      <w:marTop w:val="0"/>
      <w:marBottom w:val="0"/>
      <w:divBdr>
        <w:top w:val="none" w:sz="0" w:space="0" w:color="auto"/>
        <w:left w:val="none" w:sz="0" w:space="0" w:color="auto"/>
        <w:bottom w:val="none" w:sz="0" w:space="0" w:color="auto"/>
        <w:right w:val="none" w:sz="0" w:space="0" w:color="auto"/>
      </w:divBdr>
    </w:div>
    <w:div w:id="310409814">
      <w:marLeft w:val="480"/>
      <w:marRight w:val="0"/>
      <w:marTop w:val="0"/>
      <w:marBottom w:val="0"/>
      <w:divBdr>
        <w:top w:val="none" w:sz="0" w:space="0" w:color="auto"/>
        <w:left w:val="none" w:sz="0" w:space="0" w:color="auto"/>
        <w:bottom w:val="none" w:sz="0" w:space="0" w:color="auto"/>
        <w:right w:val="none" w:sz="0" w:space="0" w:color="auto"/>
      </w:divBdr>
    </w:div>
    <w:div w:id="310445010">
      <w:marLeft w:val="480"/>
      <w:marRight w:val="0"/>
      <w:marTop w:val="0"/>
      <w:marBottom w:val="0"/>
      <w:divBdr>
        <w:top w:val="none" w:sz="0" w:space="0" w:color="auto"/>
        <w:left w:val="none" w:sz="0" w:space="0" w:color="auto"/>
        <w:bottom w:val="none" w:sz="0" w:space="0" w:color="auto"/>
        <w:right w:val="none" w:sz="0" w:space="0" w:color="auto"/>
      </w:divBdr>
    </w:div>
    <w:div w:id="310521154">
      <w:marLeft w:val="480"/>
      <w:marRight w:val="0"/>
      <w:marTop w:val="0"/>
      <w:marBottom w:val="0"/>
      <w:divBdr>
        <w:top w:val="none" w:sz="0" w:space="0" w:color="auto"/>
        <w:left w:val="none" w:sz="0" w:space="0" w:color="auto"/>
        <w:bottom w:val="none" w:sz="0" w:space="0" w:color="auto"/>
        <w:right w:val="none" w:sz="0" w:space="0" w:color="auto"/>
      </w:divBdr>
    </w:div>
    <w:div w:id="310522136">
      <w:marLeft w:val="480"/>
      <w:marRight w:val="0"/>
      <w:marTop w:val="0"/>
      <w:marBottom w:val="0"/>
      <w:divBdr>
        <w:top w:val="none" w:sz="0" w:space="0" w:color="auto"/>
        <w:left w:val="none" w:sz="0" w:space="0" w:color="auto"/>
        <w:bottom w:val="none" w:sz="0" w:space="0" w:color="auto"/>
        <w:right w:val="none" w:sz="0" w:space="0" w:color="auto"/>
      </w:divBdr>
    </w:div>
    <w:div w:id="310646403">
      <w:marLeft w:val="480"/>
      <w:marRight w:val="0"/>
      <w:marTop w:val="0"/>
      <w:marBottom w:val="0"/>
      <w:divBdr>
        <w:top w:val="none" w:sz="0" w:space="0" w:color="auto"/>
        <w:left w:val="none" w:sz="0" w:space="0" w:color="auto"/>
        <w:bottom w:val="none" w:sz="0" w:space="0" w:color="auto"/>
        <w:right w:val="none" w:sz="0" w:space="0" w:color="auto"/>
      </w:divBdr>
    </w:div>
    <w:div w:id="310712802">
      <w:marLeft w:val="480"/>
      <w:marRight w:val="0"/>
      <w:marTop w:val="0"/>
      <w:marBottom w:val="0"/>
      <w:divBdr>
        <w:top w:val="none" w:sz="0" w:space="0" w:color="auto"/>
        <w:left w:val="none" w:sz="0" w:space="0" w:color="auto"/>
        <w:bottom w:val="none" w:sz="0" w:space="0" w:color="auto"/>
        <w:right w:val="none" w:sz="0" w:space="0" w:color="auto"/>
      </w:divBdr>
    </w:div>
    <w:div w:id="310717503">
      <w:marLeft w:val="480"/>
      <w:marRight w:val="0"/>
      <w:marTop w:val="0"/>
      <w:marBottom w:val="0"/>
      <w:divBdr>
        <w:top w:val="none" w:sz="0" w:space="0" w:color="auto"/>
        <w:left w:val="none" w:sz="0" w:space="0" w:color="auto"/>
        <w:bottom w:val="none" w:sz="0" w:space="0" w:color="auto"/>
        <w:right w:val="none" w:sz="0" w:space="0" w:color="auto"/>
      </w:divBdr>
    </w:div>
    <w:div w:id="310717925">
      <w:marLeft w:val="480"/>
      <w:marRight w:val="0"/>
      <w:marTop w:val="0"/>
      <w:marBottom w:val="0"/>
      <w:divBdr>
        <w:top w:val="none" w:sz="0" w:space="0" w:color="auto"/>
        <w:left w:val="none" w:sz="0" w:space="0" w:color="auto"/>
        <w:bottom w:val="none" w:sz="0" w:space="0" w:color="auto"/>
        <w:right w:val="none" w:sz="0" w:space="0" w:color="auto"/>
      </w:divBdr>
    </w:div>
    <w:div w:id="310721111">
      <w:marLeft w:val="480"/>
      <w:marRight w:val="0"/>
      <w:marTop w:val="0"/>
      <w:marBottom w:val="0"/>
      <w:divBdr>
        <w:top w:val="none" w:sz="0" w:space="0" w:color="auto"/>
        <w:left w:val="none" w:sz="0" w:space="0" w:color="auto"/>
        <w:bottom w:val="none" w:sz="0" w:space="0" w:color="auto"/>
        <w:right w:val="none" w:sz="0" w:space="0" w:color="auto"/>
      </w:divBdr>
    </w:div>
    <w:div w:id="310788671">
      <w:marLeft w:val="480"/>
      <w:marRight w:val="0"/>
      <w:marTop w:val="0"/>
      <w:marBottom w:val="0"/>
      <w:divBdr>
        <w:top w:val="none" w:sz="0" w:space="0" w:color="auto"/>
        <w:left w:val="none" w:sz="0" w:space="0" w:color="auto"/>
        <w:bottom w:val="none" w:sz="0" w:space="0" w:color="auto"/>
        <w:right w:val="none" w:sz="0" w:space="0" w:color="auto"/>
      </w:divBdr>
    </w:div>
    <w:div w:id="310791014">
      <w:marLeft w:val="480"/>
      <w:marRight w:val="0"/>
      <w:marTop w:val="0"/>
      <w:marBottom w:val="0"/>
      <w:divBdr>
        <w:top w:val="none" w:sz="0" w:space="0" w:color="auto"/>
        <w:left w:val="none" w:sz="0" w:space="0" w:color="auto"/>
        <w:bottom w:val="none" w:sz="0" w:space="0" w:color="auto"/>
        <w:right w:val="none" w:sz="0" w:space="0" w:color="auto"/>
      </w:divBdr>
    </w:div>
    <w:div w:id="310793578">
      <w:marLeft w:val="480"/>
      <w:marRight w:val="0"/>
      <w:marTop w:val="0"/>
      <w:marBottom w:val="0"/>
      <w:divBdr>
        <w:top w:val="none" w:sz="0" w:space="0" w:color="auto"/>
        <w:left w:val="none" w:sz="0" w:space="0" w:color="auto"/>
        <w:bottom w:val="none" w:sz="0" w:space="0" w:color="auto"/>
        <w:right w:val="none" w:sz="0" w:space="0" w:color="auto"/>
      </w:divBdr>
    </w:div>
    <w:div w:id="310797583">
      <w:marLeft w:val="480"/>
      <w:marRight w:val="0"/>
      <w:marTop w:val="0"/>
      <w:marBottom w:val="0"/>
      <w:divBdr>
        <w:top w:val="none" w:sz="0" w:space="0" w:color="auto"/>
        <w:left w:val="none" w:sz="0" w:space="0" w:color="auto"/>
        <w:bottom w:val="none" w:sz="0" w:space="0" w:color="auto"/>
        <w:right w:val="none" w:sz="0" w:space="0" w:color="auto"/>
      </w:divBdr>
    </w:div>
    <w:div w:id="310838026">
      <w:marLeft w:val="480"/>
      <w:marRight w:val="0"/>
      <w:marTop w:val="0"/>
      <w:marBottom w:val="0"/>
      <w:divBdr>
        <w:top w:val="none" w:sz="0" w:space="0" w:color="auto"/>
        <w:left w:val="none" w:sz="0" w:space="0" w:color="auto"/>
        <w:bottom w:val="none" w:sz="0" w:space="0" w:color="auto"/>
        <w:right w:val="none" w:sz="0" w:space="0" w:color="auto"/>
      </w:divBdr>
    </w:div>
    <w:div w:id="310864019">
      <w:marLeft w:val="480"/>
      <w:marRight w:val="0"/>
      <w:marTop w:val="0"/>
      <w:marBottom w:val="0"/>
      <w:divBdr>
        <w:top w:val="none" w:sz="0" w:space="0" w:color="auto"/>
        <w:left w:val="none" w:sz="0" w:space="0" w:color="auto"/>
        <w:bottom w:val="none" w:sz="0" w:space="0" w:color="auto"/>
        <w:right w:val="none" w:sz="0" w:space="0" w:color="auto"/>
      </w:divBdr>
    </w:div>
    <w:div w:id="310864575">
      <w:marLeft w:val="480"/>
      <w:marRight w:val="0"/>
      <w:marTop w:val="0"/>
      <w:marBottom w:val="0"/>
      <w:divBdr>
        <w:top w:val="none" w:sz="0" w:space="0" w:color="auto"/>
        <w:left w:val="none" w:sz="0" w:space="0" w:color="auto"/>
        <w:bottom w:val="none" w:sz="0" w:space="0" w:color="auto"/>
        <w:right w:val="none" w:sz="0" w:space="0" w:color="auto"/>
      </w:divBdr>
    </w:div>
    <w:div w:id="310911299">
      <w:marLeft w:val="480"/>
      <w:marRight w:val="0"/>
      <w:marTop w:val="0"/>
      <w:marBottom w:val="0"/>
      <w:divBdr>
        <w:top w:val="none" w:sz="0" w:space="0" w:color="auto"/>
        <w:left w:val="none" w:sz="0" w:space="0" w:color="auto"/>
        <w:bottom w:val="none" w:sz="0" w:space="0" w:color="auto"/>
        <w:right w:val="none" w:sz="0" w:space="0" w:color="auto"/>
      </w:divBdr>
    </w:div>
    <w:div w:id="310911799">
      <w:marLeft w:val="480"/>
      <w:marRight w:val="0"/>
      <w:marTop w:val="0"/>
      <w:marBottom w:val="0"/>
      <w:divBdr>
        <w:top w:val="none" w:sz="0" w:space="0" w:color="auto"/>
        <w:left w:val="none" w:sz="0" w:space="0" w:color="auto"/>
        <w:bottom w:val="none" w:sz="0" w:space="0" w:color="auto"/>
        <w:right w:val="none" w:sz="0" w:space="0" w:color="auto"/>
      </w:divBdr>
    </w:div>
    <w:div w:id="310913904">
      <w:marLeft w:val="480"/>
      <w:marRight w:val="0"/>
      <w:marTop w:val="0"/>
      <w:marBottom w:val="0"/>
      <w:divBdr>
        <w:top w:val="none" w:sz="0" w:space="0" w:color="auto"/>
        <w:left w:val="none" w:sz="0" w:space="0" w:color="auto"/>
        <w:bottom w:val="none" w:sz="0" w:space="0" w:color="auto"/>
        <w:right w:val="none" w:sz="0" w:space="0" w:color="auto"/>
      </w:divBdr>
    </w:div>
    <w:div w:id="310984839">
      <w:marLeft w:val="480"/>
      <w:marRight w:val="0"/>
      <w:marTop w:val="0"/>
      <w:marBottom w:val="0"/>
      <w:divBdr>
        <w:top w:val="none" w:sz="0" w:space="0" w:color="auto"/>
        <w:left w:val="none" w:sz="0" w:space="0" w:color="auto"/>
        <w:bottom w:val="none" w:sz="0" w:space="0" w:color="auto"/>
        <w:right w:val="none" w:sz="0" w:space="0" w:color="auto"/>
      </w:divBdr>
    </w:div>
    <w:div w:id="311100837">
      <w:marLeft w:val="480"/>
      <w:marRight w:val="0"/>
      <w:marTop w:val="0"/>
      <w:marBottom w:val="0"/>
      <w:divBdr>
        <w:top w:val="none" w:sz="0" w:space="0" w:color="auto"/>
        <w:left w:val="none" w:sz="0" w:space="0" w:color="auto"/>
        <w:bottom w:val="none" w:sz="0" w:space="0" w:color="auto"/>
        <w:right w:val="none" w:sz="0" w:space="0" w:color="auto"/>
      </w:divBdr>
    </w:div>
    <w:div w:id="311104306">
      <w:marLeft w:val="480"/>
      <w:marRight w:val="0"/>
      <w:marTop w:val="0"/>
      <w:marBottom w:val="0"/>
      <w:divBdr>
        <w:top w:val="none" w:sz="0" w:space="0" w:color="auto"/>
        <w:left w:val="none" w:sz="0" w:space="0" w:color="auto"/>
        <w:bottom w:val="none" w:sz="0" w:space="0" w:color="auto"/>
        <w:right w:val="none" w:sz="0" w:space="0" w:color="auto"/>
      </w:divBdr>
    </w:div>
    <w:div w:id="311106220">
      <w:marLeft w:val="480"/>
      <w:marRight w:val="0"/>
      <w:marTop w:val="0"/>
      <w:marBottom w:val="0"/>
      <w:divBdr>
        <w:top w:val="none" w:sz="0" w:space="0" w:color="auto"/>
        <w:left w:val="none" w:sz="0" w:space="0" w:color="auto"/>
        <w:bottom w:val="none" w:sz="0" w:space="0" w:color="auto"/>
        <w:right w:val="none" w:sz="0" w:space="0" w:color="auto"/>
      </w:divBdr>
    </w:div>
    <w:div w:id="311107261">
      <w:marLeft w:val="480"/>
      <w:marRight w:val="0"/>
      <w:marTop w:val="0"/>
      <w:marBottom w:val="0"/>
      <w:divBdr>
        <w:top w:val="none" w:sz="0" w:space="0" w:color="auto"/>
        <w:left w:val="none" w:sz="0" w:space="0" w:color="auto"/>
        <w:bottom w:val="none" w:sz="0" w:space="0" w:color="auto"/>
        <w:right w:val="none" w:sz="0" w:space="0" w:color="auto"/>
      </w:divBdr>
    </w:div>
    <w:div w:id="311177611">
      <w:marLeft w:val="480"/>
      <w:marRight w:val="0"/>
      <w:marTop w:val="0"/>
      <w:marBottom w:val="0"/>
      <w:divBdr>
        <w:top w:val="none" w:sz="0" w:space="0" w:color="auto"/>
        <w:left w:val="none" w:sz="0" w:space="0" w:color="auto"/>
        <w:bottom w:val="none" w:sz="0" w:space="0" w:color="auto"/>
        <w:right w:val="none" w:sz="0" w:space="0" w:color="auto"/>
      </w:divBdr>
    </w:div>
    <w:div w:id="311178103">
      <w:marLeft w:val="480"/>
      <w:marRight w:val="0"/>
      <w:marTop w:val="0"/>
      <w:marBottom w:val="0"/>
      <w:divBdr>
        <w:top w:val="none" w:sz="0" w:space="0" w:color="auto"/>
        <w:left w:val="none" w:sz="0" w:space="0" w:color="auto"/>
        <w:bottom w:val="none" w:sz="0" w:space="0" w:color="auto"/>
        <w:right w:val="none" w:sz="0" w:space="0" w:color="auto"/>
      </w:divBdr>
    </w:div>
    <w:div w:id="311296408">
      <w:marLeft w:val="480"/>
      <w:marRight w:val="0"/>
      <w:marTop w:val="0"/>
      <w:marBottom w:val="0"/>
      <w:divBdr>
        <w:top w:val="none" w:sz="0" w:space="0" w:color="auto"/>
        <w:left w:val="none" w:sz="0" w:space="0" w:color="auto"/>
        <w:bottom w:val="none" w:sz="0" w:space="0" w:color="auto"/>
        <w:right w:val="none" w:sz="0" w:space="0" w:color="auto"/>
      </w:divBdr>
    </w:div>
    <w:div w:id="311296717">
      <w:marLeft w:val="480"/>
      <w:marRight w:val="0"/>
      <w:marTop w:val="0"/>
      <w:marBottom w:val="0"/>
      <w:divBdr>
        <w:top w:val="none" w:sz="0" w:space="0" w:color="auto"/>
        <w:left w:val="none" w:sz="0" w:space="0" w:color="auto"/>
        <w:bottom w:val="none" w:sz="0" w:space="0" w:color="auto"/>
        <w:right w:val="none" w:sz="0" w:space="0" w:color="auto"/>
      </w:divBdr>
    </w:div>
    <w:div w:id="311299838">
      <w:marLeft w:val="480"/>
      <w:marRight w:val="0"/>
      <w:marTop w:val="0"/>
      <w:marBottom w:val="0"/>
      <w:divBdr>
        <w:top w:val="none" w:sz="0" w:space="0" w:color="auto"/>
        <w:left w:val="none" w:sz="0" w:space="0" w:color="auto"/>
        <w:bottom w:val="none" w:sz="0" w:space="0" w:color="auto"/>
        <w:right w:val="none" w:sz="0" w:space="0" w:color="auto"/>
      </w:divBdr>
    </w:div>
    <w:div w:id="311374654">
      <w:marLeft w:val="480"/>
      <w:marRight w:val="0"/>
      <w:marTop w:val="0"/>
      <w:marBottom w:val="0"/>
      <w:divBdr>
        <w:top w:val="none" w:sz="0" w:space="0" w:color="auto"/>
        <w:left w:val="none" w:sz="0" w:space="0" w:color="auto"/>
        <w:bottom w:val="none" w:sz="0" w:space="0" w:color="auto"/>
        <w:right w:val="none" w:sz="0" w:space="0" w:color="auto"/>
      </w:divBdr>
    </w:div>
    <w:div w:id="311375948">
      <w:marLeft w:val="480"/>
      <w:marRight w:val="0"/>
      <w:marTop w:val="0"/>
      <w:marBottom w:val="0"/>
      <w:divBdr>
        <w:top w:val="none" w:sz="0" w:space="0" w:color="auto"/>
        <w:left w:val="none" w:sz="0" w:space="0" w:color="auto"/>
        <w:bottom w:val="none" w:sz="0" w:space="0" w:color="auto"/>
        <w:right w:val="none" w:sz="0" w:space="0" w:color="auto"/>
      </w:divBdr>
    </w:div>
    <w:div w:id="311447928">
      <w:marLeft w:val="480"/>
      <w:marRight w:val="0"/>
      <w:marTop w:val="0"/>
      <w:marBottom w:val="0"/>
      <w:divBdr>
        <w:top w:val="none" w:sz="0" w:space="0" w:color="auto"/>
        <w:left w:val="none" w:sz="0" w:space="0" w:color="auto"/>
        <w:bottom w:val="none" w:sz="0" w:space="0" w:color="auto"/>
        <w:right w:val="none" w:sz="0" w:space="0" w:color="auto"/>
      </w:divBdr>
    </w:div>
    <w:div w:id="311450896">
      <w:marLeft w:val="480"/>
      <w:marRight w:val="0"/>
      <w:marTop w:val="0"/>
      <w:marBottom w:val="0"/>
      <w:divBdr>
        <w:top w:val="none" w:sz="0" w:space="0" w:color="auto"/>
        <w:left w:val="none" w:sz="0" w:space="0" w:color="auto"/>
        <w:bottom w:val="none" w:sz="0" w:space="0" w:color="auto"/>
        <w:right w:val="none" w:sz="0" w:space="0" w:color="auto"/>
      </w:divBdr>
    </w:div>
    <w:div w:id="311451294">
      <w:marLeft w:val="480"/>
      <w:marRight w:val="0"/>
      <w:marTop w:val="0"/>
      <w:marBottom w:val="0"/>
      <w:divBdr>
        <w:top w:val="none" w:sz="0" w:space="0" w:color="auto"/>
        <w:left w:val="none" w:sz="0" w:space="0" w:color="auto"/>
        <w:bottom w:val="none" w:sz="0" w:space="0" w:color="auto"/>
        <w:right w:val="none" w:sz="0" w:space="0" w:color="auto"/>
      </w:divBdr>
    </w:div>
    <w:div w:id="311494459">
      <w:marLeft w:val="480"/>
      <w:marRight w:val="0"/>
      <w:marTop w:val="0"/>
      <w:marBottom w:val="0"/>
      <w:divBdr>
        <w:top w:val="none" w:sz="0" w:space="0" w:color="auto"/>
        <w:left w:val="none" w:sz="0" w:space="0" w:color="auto"/>
        <w:bottom w:val="none" w:sz="0" w:space="0" w:color="auto"/>
        <w:right w:val="none" w:sz="0" w:space="0" w:color="auto"/>
      </w:divBdr>
    </w:div>
    <w:div w:id="311519307">
      <w:marLeft w:val="480"/>
      <w:marRight w:val="0"/>
      <w:marTop w:val="0"/>
      <w:marBottom w:val="0"/>
      <w:divBdr>
        <w:top w:val="none" w:sz="0" w:space="0" w:color="auto"/>
        <w:left w:val="none" w:sz="0" w:space="0" w:color="auto"/>
        <w:bottom w:val="none" w:sz="0" w:space="0" w:color="auto"/>
        <w:right w:val="none" w:sz="0" w:space="0" w:color="auto"/>
      </w:divBdr>
    </w:div>
    <w:div w:id="311638006">
      <w:marLeft w:val="480"/>
      <w:marRight w:val="0"/>
      <w:marTop w:val="0"/>
      <w:marBottom w:val="0"/>
      <w:divBdr>
        <w:top w:val="none" w:sz="0" w:space="0" w:color="auto"/>
        <w:left w:val="none" w:sz="0" w:space="0" w:color="auto"/>
        <w:bottom w:val="none" w:sz="0" w:space="0" w:color="auto"/>
        <w:right w:val="none" w:sz="0" w:space="0" w:color="auto"/>
      </w:divBdr>
    </w:div>
    <w:div w:id="311644329">
      <w:marLeft w:val="480"/>
      <w:marRight w:val="0"/>
      <w:marTop w:val="0"/>
      <w:marBottom w:val="0"/>
      <w:divBdr>
        <w:top w:val="none" w:sz="0" w:space="0" w:color="auto"/>
        <w:left w:val="none" w:sz="0" w:space="0" w:color="auto"/>
        <w:bottom w:val="none" w:sz="0" w:space="0" w:color="auto"/>
        <w:right w:val="none" w:sz="0" w:space="0" w:color="auto"/>
      </w:divBdr>
    </w:div>
    <w:div w:id="311644922">
      <w:marLeft w:val="480"/>
      <w:marRight w:val="0"/>
      <w:marTop w:val="0"/>
      <w:marBottom w:val="0"/>
      <w:divBdr>
        <w:top w:val="none" w:sz="0" w:space="0" w:color="auto"/>
        <w:left w:val="none" w:sz="0" w:space="0" w:color="auto"/>
        <w:bottom w:val="none" w:sz="0" w:space="0" w:color="auto"/>
        <w:right w:val="none" w:sz="0" w:space="0" w:color="auto"/>
      </w:divBdr>
    </w:div>
    <w:div w:id="311645153">
      <w:marLeft w:val="480"/>
      <w:marRight w:val="0"/>
      <w:marTop w:val="0"/>
      <w:marBottom w:val="0"/>
      <w:divBdr>
        <w:top w:val="none" w:sz="0" w:space="0" w:color="auto"/>
        <w:left w:val="none" w:sz="0" w:space="0" w:color="auto"/>
        <w:bottom w:val="none" w:sz="0" w:space="0" w:color="auto"/>
        <w:right w:val="none" w:sz="0" w:space="0" w:color="auto"/>
      </w:divBdr>
    </w:div>
    <w:div w:id="311713876">
      <w:marLeft w:val="480"/>
      <w:marRight w:val="0"/>
      <w:marTop w:val="0"/>
      <w:marBottom w:val="0"/>
      <w:divBdr>
        <w:top w:val="none" w:sz="0" w:space="0" w:color="auto"/>
        <w:left w:val="none" w:sz="0" w:space="0" w:color="auto"/>
        <w:bottom w:val="none" w:sz="0" w:space="0" w:color="auto"/>
        <w:right w:val="none" w:sz="0" w:space="0" w:color="auto"/>
      </w:divBdr>
    </w:div>
    <w:div w:id="311714171">
      <w:marLeft w:val="480"/>
      <w:marRight w:val="0"/>
      <w:marTop w:val="0"/>
      <w:marBottom w:val="0"/>
      <w:divBdr>
        <w:top w:val="none" w:sz="0" w:space="0" w:color="auto"/>
        <w:left w:val="none" w:sz="0" w:space="0" w:color="auto"/>
        <w:bottom w:val="none" w:sz="0" w:space="0" w:color="auto"/>
        <w:right w:val="none" w:sz="0" w:space="0" w:color="auto"/>
      </w:divBdr>
    </w:div>
    <w:div w:id="311714889">
      <w:marLeft w:val="480"/>
      <w:marRight w:val="0"/>
      <w:marTop w:val="0"/>
      <w:marBottom w:val="0"/>
      <w:divBdr>
        <w:top w:val="none" w:sz="0" w:space="0" w:color="auto"/>
        <w:left w:val="none" w:sz="0" w:space="0" w:color="auto"/>
        <w:bottom w:val="none" w:sz="0" w:space="0" w:color="auto"/>
        <w:right w:val="none" w:sz="0" w:space="0" w:color="auto"/>
      </w:divBdr>
    </w:div>
    <w:div w:id="311719603">
      <w:marLeft w:val="480"/>
      <w:marRight w:val="0"/>
      <w:marTop w:val="0"/>
      <w:marBottom w:val="0"/>
      <w:divBdr>
        <w:top w:val="none" w:sz="0" w:space="0" w:color="auto"/>
        <w:left w:val="none" w:sz="0" w:space="0" w:color="auto"/>
        <w:bottom w:val="none" w:sz="0" w:space="0" w:color="auto"/>
        <w:right w:val="none" w:sz="0" w:space="0" w:color="auto"/>
      </w:divBdr>
    </w:div>
    <w:div w:id="311720990">
      <w:marLeft w:val="480"/>
      <w:marRight w:val="0"/>
      <w:marTop w:val="0"/>
      <w:marBottom w:val="0"/>
      <w:divBdr>
        <w:top w:val="none" w:sz="0" w:space="0" w:color="auto"/>
        <w:left w:val="none" w:sz="0" w:space="0" w:color="auto"/>
        <w:bottom w:val="none" w:sz="0" w:space="0" w:color="auto"/>
        <w:right w:val="none" w:sz="0" w:space="0" w:color="auto"/>
      </w:divBdr>
    </w:div>
    <w:div w:id="311757969">
      <w:marLeft w:val="480"/>
      <w:marRight w:val="0"/>
      <w:marTop w:val="0"/>
      <w:marBottom w:val="0"/>
      <w:divBdr>
        <w:top w:val="none" w:sz="0" w:space="0" w:color="auto"/>
        <w:left w:val="none" w:sz="0" w:space="0" w:color="auto"/>
        <w:bottom w:val="none" w:sz="0" w:space="0" w:color="auto"/>
        <w:right w:val="none" w:sz="0" w:space="0" w:color="auto"/>
      </w:divBdr>
    </w:div>
    <w:div w:id="311830607">
      <w:marLeft w:val="480"/>
      <w:marRight w:val="0"/>
      <w:marTop w:val="0"/>
      <w:marBottom w:val="0"/>
      <w:divBdr>
        <w:top w:val="none" w:sz="0" w:space="0" w:color="auto"/>
        <w:left w:val="none" w:sz="0" w:space="0" w:color="auto"/>
        <w:bottom w:val="none" w:sz="0" w:space="0" w:color="auto"/>
        <w:right w:val="none" w:sz="0" w:space="0" w:color="auto"/>
      </w:divBdr>
    </w:div>
    <w:div w:id="311833125">
      <w:marLeft w:val="480"/>
      <w:marRight w:val="0"/>
      <w:marTop w:val="0"/>
      <w:marBottom w:val="0"/>
      <w:divBdr>
        <w:top w:val="none" w:sz="0" w:space="0" w:color="auto"/>
        <w:left w:val="none" w:sz="0" w:space="0" w:color="auto"/>
        <w:bottom w:val="none" w:sz="0" w:space="0" w:color="auto"/>
        <w:right w:val="none" w:sz="0" w:space="0" w:color="auto"/>
      </w:divBdr>
    </w:div>
    <w:div w:id="311836111">
      <w:marLeft w:val="480"/>
      <w:marRight w:val="0"/>
      <w:marTop w:val="0"/>
      <w:marBottom w:val="0"/>
      <w:divBdr>
        <w:top w:val="none" w:sz="0" w:space="0" w:color="auto"/>
        <w:left w:val="none" w:sz="0" w:space="0" w:color="auto"/>
        <w:bottom w:val="none" w:sz="0" w:space="0" w:color="auto"/>
        <w:right w:val="none" w:sz="0" w:space="0" w:color="auto"/>
      </w:divBdr>
    </w:div>
    <w:div w:id="311837678">
      <w:marLeft w:val="480"/>
      <w:marRight w:val="0"/>
      <w:marTop w:val="0"/>
      <w:marBottom w:val="0"/>
      <w:divBdr>
        <w:top w:val="none" w:sz="0" w:space="0" w:color="auto"/>
        <w:left w:val="none" w:sz="0" w:space="0" w:color="auto"/>
        <w:bottom w:val="none" w:sz="0" w:space="0" w:color="auto"/>
        <w:right w:val="none" w:sz="0" w:space="0" w:color="auto"/>
      </w:divBdr>
    </w:div>
    <w:div w:id="311908680">
      <w:marLeft w:val="480"/>
      <w:marRight w:val="0"/>
      <w:marTop w:val="0"/>
      <w:marBottom w:val="0"/>
      <w:divBdr>
        <w:top w:val="none" w:sz="0" w:space="0" w:color="auto"/>
        <w:left w:val="none" w:sz="0" w:space="0" w:color="auto"/>
        <w:bottom w:val="none" w:sz="0" w:space="0" w:color="auto"/>
        <w:right w:val="none" w:sz="0" w:space="0" w:color="auto"/>
      </w:divBdr>
    </w:div>
    <w:div w:id="311914660">
      <w:marLeft w:val="480"/>
      <w:marRight w:val="0"/>
      <w:marTop w:val="0"/>
      <w:marBottom w:val="0"/>
      <w:divBdr>
        <w:top w:val="none" w:sz="0" w:space="0" w:color="auto"/>
        <w:left w:val="none" w:sz="0" w:space="0" w:color="auto"/>
        <w:bottom w:val="none" w:sz="0" w:space="0" w:color="auto"/>
        <w:right w:val="none" w:sz="0" w:space="0" w:color="auto"/>
      </w:divBdr>
    </w:div>
    <w:div w:id="311956826">
      <w:marLeft w:val="480"/>
      <w:marRight w:val="0"/>
      <w:marTop w:val="0"/>
      <w:marBottom w:val="0"/>
      <w:divBdr>
        <w:top w:val="none" w:sz="0" w:space="0" w:color="auto"/>
        <w:left w:val="none" w:sz="0" w:space="0" w:color="auto"/>
        <w:bottom w:val="none" w:sz="0" w:space="0" w:color="auto"/>
        <w:right w:val="none" w:sz="0" w:space="0" w:color="auto"/>
      </w:divBdr>
    </w:div>
    <w:div w:id="311980740">
      <w:marLeft w:val="480"/>
      <w:marRight w:val="0"/>
      <w:marTop w:val="0"/>
      <w:marBottom w:val="0"/>
      <w:divBdr>
        <w:top w:val="none" w:sz="0" w:space="0" w:color="auto"/>
        <w:left w:val="none" w:sz="0" w:space="0" w:color="auto"/>
        <w:bottom w:val="none" w:sz="0" w:space="0" w:color="auto"/>
        <w:right w:val="none" w:sz="0" w:space="0" w:color="auto"/>
      </w:divBdr>
    </w:div>
    <w:div w:id="311984123">
      <w:marLeft w:val="480"/>
      <w:marRight w:val="0"/>
      <w:marTop w:val="0"/>
      <w:marBottom w:val="0"/>
      <w:divBdr>
        <w:top w:val="none" w:sz="0" w:space="0" w:color="auto"/>
        <w:left w:val="none" w:sz="0" w:space="0" w:color="auto"/>
        <w:bottom w:val="none" w:sz="0" w:space="0" w:color="auto"/>
        <w:right w:val="none" w:sz="0" w:space="0" w:color="auto"/>
      </w:divBdr>
    </w:div>
    <w:div w:id="312105248">
      <w:marLeft w:val="480"/>
      <w:marRight w:val="0"/>
      <w:marTop w:val="0"/>
      <w:marBottom w:val="0"/>
      <w:divBdr>
        <w:top w:val="none" w:sz="0" w:space="0" w:color="auto"/>
        <w:left w:val="none" w:sz="0" w:space="0" w:color="auto"/>
        <w:bottom w:val="none" w:sz="0" w:space="0" w:color="auto"/>
        <w:right w:val="none" w:sz="0" w:space="0" w:color="auto"/>
      </w:divBdr>
    </w:div>
    <w:div w:id="312148737">
      <w:marLeft w:val="480"/>
      <w:marRight w:val="0"/>
      <w:marTop w:val="0"/>
      <w:marBottom w:val="0"/>
      <w:divBdr>
        <w:top w:val="none" w:sz="0" w:space="0" w:color="auto"/>
        <w:left w:val="none" w:sz="0" w:space="0" w:color="auto"/>
        <w:bottom w:val="none" w:sz="0" w:space="0" w:color="auto"/>
        <w:right w:val="none" w:sz="0" w:space="0" w:color="auto"/>
      </w:divBdr>
    </w:div>
    <w:div w:id="312176836">
      <w:marLeft w:val="480"/>
      <w:marRight w:val="0"/>
      <w:marTop w:val="0"/>
      <w:marBottom w:val="0"/>
      <w:divBdr>
        <w:top w:val="none" w:sz="0" w:space="0" w:color="auto"/>
        <w:left w:val="none" w:sz="0" w:space="0" w:color="auto"/>
        <w:bottom w:val="none" w:sz="0" w:space="0" w:color="auto"/>
        <w:right w:val="none" w:sz="0" w:space="0" w:color="auto"/>
      </w:divBdr>
    </w:div>
    <w:div w:id="312177055">
      <w:marLeft w:val="480"/>
      <w:marRight w:val="0"/>
      <w:marTop w:val="0"/>
      <w:marBottom w:val="0"/>
      <w:divBdr>
        <w:top w:val="none" w:sz="0" w:space="0" w:color="auto"/>
        <w:left w:val="none" w:sz="0" w:space="0" w:color="auto"/>
        <w:bottom w:val="none" w:sz="0" w:space="0" w:color="auto"/>
        <w:right w:val="none" w:sz="0" w:space="0" w:color="auto"/>
      </w:divBdr>
    </w:div>
    <w:div w:id="312178677">
      <w:marLeft w:val="480"/>
      <w:marRight w:val="0"/>
      <w:marTop w:val="0"/>
      <w:marBottom w:val="0"/>
      <w:divBdr>
        <w:top w:val="none" w:sz="0" w:space="0" w:color="auto"/>
        <w:left w:val="none" w:sz="0" w:space="0" w:color="auto"/>
        <w:bottom w:val="none" w:sz="0" w:space="0" w:color="auto"/>
        <w:right w:val="none" w:sz="0" w:space="0" w:color="auto"/>
      </w:divBdr>
    </w:div>
    <w:div w:id="312222837">
      <w:marLeft w:val="480"/>
      <w:marRight w:val="0"/>
      <w:marTop w:val="0"/>
      <w:marBottom w:val="0"/>
      <w:divBdr>
        <w:top w:val="none" w:sz="0" w:space="0" w:color="auto"/>
        <w:left w:val="none" w:sz="0" w:space="0" w:color="auto"/>
        <w:bottom w:val="none" w:sz="0" w:space="0" w:color="auto"/>
        <w:right w:val="none" w:sz="0" w:space="0" w:color="auto"/>
      </w:divBdr>
    </w:div>
    <w:div w:id="312292662">
      <w:marLeft w:val="480"/>
      <w:marRight w:val="0"/>
      <w:marTop w:val="0"/>
      <w:marBottom w:val="0"/>
      <w:divBdr>
        <w:top w:val="none" w:sz="0" w:space="0" w:color="auto"/>
        <w:left w:val="none" w:sz="0" w:space="0" w:color="auto"/>
        <w:bottom w:val="none" w:sz="0" w:space="0" w:color="auto"/>
        <w:right w:val="none" w:sz="0" w:space="0" w:color="auto"/>
      </w:divBdr>
    </w:div>
    <w:div w:id="312301103">
      <w:marLeft w:val="480"/>
      <w:marRight w:val="0"/>
      <w:marTop w:val="0"/>
      <w:marBottom w:val="0"/>
      <w:divBdr>
        <w:top w:val="none" w:sz="0" w:space="0" w:color="auto"/>
        <w:left w:val="none" w:sz="0" w:space="0" w:color="auto"/>
        <w:bottom w:val="none" w:sz="0" w:space="0" w:color="auto"/>
        <w:right w:val="none" w:sz="0" w:space="0" w:color="auto"/>
      </w:divBdr>
    </w:div>
    <w:div w:id="312369910">
      <w:marLeft w:val="480"/>
      <w:marRight w:val="0"/>
      <w:marTop w:val="0"/>
      <w:marBottom w:val="0"/>
      <w:divBdr>
        <w:top w:val="none" w:sz="0" w:space="0" w:color="auto"/>
        <w:left w:val="none" w:sz="0" w:space="0" w:color="auto"/>
        <w:bottom w:val="none" w:sz="0" w:space="0" w:color="auto"/>
        <w:right w:val="none" w:sz="0" w:space="0" w:color="auto"/>
      </w:divBdr>
    </w:div>
    <w:div w:id="312373881">
      <w:marLeft w:val="480"/>
      <w:marRight w:val="0"/>
      <w:marTop w:val="0"/>
      <w:marBottom w:val="0"/>
      <w:divBdr>
        <w:top w:val="none" w:sz="0" w:space="0" w:color="auto"/>
        <w:left w:val="none" w:sz="0" w:space="0" w:color="auto"/>
        <w:bottom w:val="none" w:sz="0" w:space="0" w:color="auto"/>
        <w:right w:val="none" w:sz="0" w:space="0" w:color="auto"/>
      </w:divBdr>
    </w:div>
    <w:div w:id="312374041">
      <w:marLeft w:val="480"/>
      <w:marRight w:val="0"/>
      <w:marTop w:val="0"/>
      <w:marBottom w:val="0"/>
      <w:divBdr>
        <w:top w:val="none" w:sz="0" w:space="0" w:color="auto"/>
        <w:left w:val="none" w:sz="0" w:space="0" w:color="auto"/>
        <w:bottom w:val="none" w:sz="0" w:space="0" w:color="auto"/>
        <w:right w:val="none" w:sz="0" w:space="0" w:color="auto"/>
      </w:divBdr>
    </w:div>
    <w:div w:id="312410302">
      <w:marLeft w:val="480"/>
      <w:marRight w:val="0"/>
      <w:marTop w:val="0"/>
      <w:marBottom w:val="0"/>
      <w:divBdr>
        <w:top w:val="none" w:sz="0" w:space="0" w:color="auto"/>
        <w:left w:val="none" w:sz="0" w:space="0" w:color="auto"/>
        <w:bottom w:val="none" w:sz="0" w:space="0" w:color="auto"/>
        <w:right w:val="none" w:sz="0" w:space="0" w:color="auto"/>
      </w:divBdr>
    </w:div>
    <w:div w:id="312414420">
      <w:marLeft w:val="480"/>
      <w:marRight w:val="0"/>
      <w:marTop w:val="0"/>
      <w:marBottom w:val="0"/>
      <w:divBdr>
        <w:top w:val="none" w:sz="0" w:space="0" w:color="auto"/>
        <w:left w:val="none" w:sz="0" w:space="0" w:color="auto"/>
        <w:bottom w:val="none" w:sz="0" w:space="0" w:color="auto"/>
        <w:right w:val="none" w:sz="0" w:space="0" w:color="auto"/>
      </w:divBdr>
    </w:div>
    <w:div w:id="312486186">
      <w:marLeft w:val="480"/>
      <w:marRight w:val="0"/>
      <w:marTop w:val="0"/>
      <w:marBottom w:val="0"/>
      <w:divBdr>
        <w:top w:val="none" w:sz="0" w:space="0" w:color="auto"/>
        <w:left w:val="none" w:sz="0" w:space="0" w:color="auto"/>
        <w:bottom w:val="none" w:sz="0" w:space="0" w:color="auto"/>
        <w:right w:val="none" w:sz="0" w:space="0" w:color="auto"/>
      </w:divBdr>
    </w:div>
    <w:div w:id="312490566">
      <w:marLeft w:val="480"/>
      <w:marRight w:val="0"/>
      <w:marTop w:val="0"/>
      <w:marBottom w:val="0"/>
      <w:divBdr>
        <w:top w:val="none" w:sz="0" w:space="0" w:color="auto"/>
        <w:left w:val="none" w:sz="0" w:space="0" w:color="auto"/>
        <w:bottom w:val="none" w:sz="0" w:space="0" w:color="auto"/>
        <w:right w:val="none" w:sz="0" w:space="0" w:color="auto"/>
      </w:divBdr>
    </w:div>
    <w:div w:id="312561644">
      <w:marLeft w:val="480"/>
      <w:marRight w:val="0"/>
      <w:marTop w:val="0"/>
      <w:marBottom w:val="0"/>
      <w:divBdr>
        <w:top w:val="none" w:sz="0" w:space="0" w:color="auto"/>
        <w:left w:val="none" w:sz="0" w:space="0" w:color="auto"/>
        <w:bottom w:val="none" w:sz="0" w:space="0" w:color="auto"/>
        <w:right w:val="none" w:sz="0" w:space="0" w:color="auto"/>
      </w:divBdr>
    </w:div>
    <w:div w:id="312611347">
      <w:marLeft w:val="480"/>
      <w:marRight w:val="0"/>
      <w:marTop w:val="0"/>
      <w:marBottom w:val="0"/>
      <w:divBdr>
        <w:top w:val="none" w:sz="0" w:space="0" w:color="auto"/>
        <w:left w:val="none" w:sz="0" w:space="0" w:color="auto"/>
        <w:bottom w:val="none" w:sz="0" w:space="0" w:color="auto"/>
        <w:right w:val="none" w:sz="0" w:space="0" w:color="auto"/>
      </w:divBdr>
    </w:div>
    <w:div w:id="312612593">
      <w:marLeft w:val="480"/>
      <w:marRight w:val="0"/>
      <w:marTop w:val="0"/>
      <w:marBottom w:val="0"/>
      <w:divBdr>
        <w:top w:val="none" w:sz="0" w:space="0" w:color="auto"/>
        <w:left w:val="none" w:sz="0" w:space="0" w:color="auto"/>
        <w:bottom w:val="none" w:sz="0" w:space="0" w:color="auto"/>
        <w:right w:val="none" w:sz="0" w:space="0" w:color="auto"/>
      </w:divBdr>
    </w:div>
    <w:div w:id="312679174">
      <w:marLeft w:val="480"/>
      <w:marRight w:val="0"/>
      <w:marTop w:val="0"/>
      <w:marBottom w:val="0"/>
      <w:divBdr>
        <w:top w:val="none" w:sz="0" w:space="0" w:color="auto"/>
        <w:left w:val="none" w:sz="0" w:space="0" w:color="auto"/>
        <w:bottom w:val="none" w:sz="0" w:space="0" w:color="auto"/>
        <w:right w:val="none" w:sz="0" w:space="0" w:color="auto"/>
      </w:divBdr>
    </w:div>
    <w:div w:id="312682819">
      <w:marLeft w:val="480"/>
      <w:marRight w:val="0"/>
      <w:marTop w:val="0"/>
      <w:marBottom w:val="0"/>
      <w:divBdr>
        <w:top w:val="none" w:sz="0" w:space="0" w:color="auto"/>
        <w:left w:val="none" w:sz="0" w:space="0" w:color="auto"/>
        <w:bottom w:val="none" w:sz="0" w:space="0" w:color="auto"/>
        <w:right w:val="none" w:sz="0" w:space="0" w:color="auto"/>
      </w:divBdr>
    </w:div>
    <w:div w:id="312684376">
      <w:marLeft w:val="480"/>
      <w:marRight w:val="0"/>
      <w:marTop w:val="0"/>
      <w:marBottom w:val="0"/>
      <w:divBdr>
        <w:top w:val="none" w:sz="0" w:space="0" w:color="auto"/>
        <w:left w:val="none" w:sz="0" w:space="0" w:color="auto"/>
        <w:bottom w:val="none" w:sz="0" w:space="0" w:color="auto"/>
        <w:right w:val="none" w:sz="0" w:space="0" w:color="auto"/>
      </w:divBdr>
    </w:div>
    <w:div w:id="312686398">
      <w:marLeft w:val="480"/>
      <w:marRight w:val="0"/>
      <w:marTop w:val="0"/>
      <w:marBottom w:val="0"/>
      <w:divBdr>
        <w:top w:val="none" w:sz="0" w:space="0" w:color="auto"/>
        <w:left w:val="none" w:sz="0" w:space="0" w:color="auto"/>
        <w:bottom w:val="none" w:sz="0" w:space="0" w:color="auto"/>
        <w:right w:val="none" w:sz="0" w:space="0" w:color="auto"/>
      </w:divBdr>
    </w:div>
    <w:div w:id="312756809">
      <w:marLeft w:val="480"/>
      <w:marRight w:val="0"/>
      <w:marTop w:val="0"/>
      <w:marBottom w:val="0"/>
      <w:divBdr>
        <w:top w:val="none" w:sz="0" w:space="0" w:color="auto"/>
        <w:left w:val="none" w:sz="0" w:space="0" w:color="auto"/>
        <w:bottom w:val="none" w:sz="0" w:space="0" w:color="auto"/>
        <w:right w:val="none" w:sz="0" w:space="0" w:color="auto"/>
      </w:divBdr>
    </w:div>
    <w:div w:id="312756917">
      <w:marLeft w:val="480"/>
      <w:marRight w:val="0"/>
      <w:marTop w:val="0"/>
      <w:marBottom w:val="0"/>
      <w:divBdr>
        <w:top w:val="none" w:sz="0" w:space="0" w:color="auto"/>
        <w:left w:val="none" w:sz="0" w:space="0" w:color="auto"/>
        <w:bottom w:val="none" w:sz="0" w:space="0" w:color="auto"/>
        <w:right w:val="none" w:sz="0" w:space="0" w:color="auto"/>
      </w:divBdr>
    </w:div>
    <w:div w:id="312758653">
      <w:marLeft w:val="480"/>
      <w:marRight w:val="0"/>
      <w:marTop w:val="0"/>
      <w:marBottom w:val="0"/>
      <w:divBdr>
        <w:top w:val="none" w:sz="0" w:space="0" w:color="auto"/>
        <w:left w:val="none" w:sz="0" w:space="0" w:color="auto"/>
        <w:bottom w:val="none" w:sz="0" w:space="0" w:color="auto"/>
        <w:right w:val="none" w:sz="0" w:space="0" w:color="auto"/>
      </w:divBdr>
    </w:div>
    <w:div w:id="312759933">
      <w:marLeft w:val="480"/>
      <w:marRight w:val="0"/>
      <w:marTop w:val="0"/>
      <w:marBottom w:val="0"/>
      <w:divBdr>
        <w:top w:val="none" w:sz="0" w:space="0" w:color="auto"/>
        <w:left w:val="none" w:sz="0" w:space="0" w:color="auto"/>
        <w:bottom w:val="none" w:sz="0" w:space="0" w:color="auto"/>
        <w:right w:val="none" w:sz="0" w:space="0" w:color="auto"/>
      </w:divBdr>
    </w:div>
    <w:div w:id="312947425">
      <w:marLeft w:val="480"/>
      <w:marRight w:val="0"/>
      <w:marTop w:val="0"/>
      <w:marBottom w:val="0"/>
      <w:divBdr>
        <w:top w:val="none" w:sz="0" w:space="0" w:color="auto"/>
        <w:left w:val="none" w:sz="0" w:space="0" w:color="auto"/>
        <w:bottom w:val="none" w:sz="0" w:space="0" w:color="auto"/>
        <w:right w:val="none" w:sz="0" w:space="0" w:color="auto"/>
      </w:divBdr>
    </w:div>
    <w:div w:id="312955385">
      <w:marLeft w:val="480"/>
      <w:marRight w:val="0"/>
      <w:marTop w:val="0"/>
      <w:marBottom w:val="0"/>
      <w:divBdr>
        <w:top w:val="none" w:sz="0" w:space="0" w:color="auto"/>
        <w:left w:val="none" w:sz="0" w:space="0" w:color="auto"/>
        <w:bottom w:val="none" w:sz="0" w:space="0" w:color="auto"/>
        <w:right w:val="none" w:sz="0" w:space="0" w:color="auto"/>
      </w:divBdr>
    </w:div>
    <w:div w:id="313029332">
      <w:marLeft w:val="480"/>
      <w:marRight w:val="0"/>
      <w:marTop w:val="0"/>
      <w:marBottom w:val="0"/>
      <w:divBdr>
        <w:top w:val="none" w:sz="0" w:space="0" w:color="auto"/>
        <w:left w:val="none" w:sz="0" w:space="0" w:color="auto"/>
        <w:bottom w:val="none" w:sz="0" w:space="0" w:color="auto"/>
        <w:right w:val="none" w:sz="0" w:space="0" w:color="auto"/>
      </w:divBdr>
    </w:div>
    <w:div w:id="313071362">
      <w:marLeft w:val="480"/>
      <w:marRight w:val="0"/>
      <w:marTop w:val="0"/>
      <w:marBottom w:val="0"/>
      <w:divBdr>
        <w:top w:val="none" w:sz="0" w:space="0" w:color="auto"/>
        <w:left w:val="none" w:sz="0" w:space="0" w:color="auto"/>
        <w:bottom w:val="none" w:sz="0" w:space="0" w:color="auto"/>
        <w:right w:val="none" w:sz="0" w:space="0" w:color="auto"/>
      </w:divBdr>
    </w:div>
    <w:div w:id="313146749">
      <w:marLeft w:val="480"/>
      <w:marRight w:val="0"/>
      <w:marTop w:val="0"/>
      <w:marBottom w:val="0"/>
      <w:divBdr>
        <w:top w:val="none" w:sz="0" w:space="0" w:color="auto"/>
        <w:left w:val="none" w:sz="0" w:space="0" w:color="auto"/>
        <w:bottom w:val="none" w:sz="0" w:space="0" w:color="auto"/>
        <w:right w:val="none" w:sz="0" w:space="0" w:color="auto"/>
      </w:divBdr>
    </w:div>
    <w:div w:id="313216147">
      <w:marLeft w:val="480"/>
      <w:marRight w:val="0"/>
      <w:marTop w:val="0"/>
      <w:marBottom w:val="0"/>
      <w:divBdr>
        <w:top w:val="none" w:sz="0" w:space="0" w:color="auto"/>
        <w:left w:val="none" w:sz="0" w:space="0" w:color="auto"/>
        <w:bottom w:val="none" w:sz="0" w:space="0" w:color="auto"/>
        <w:right w:val="none" w:sz="0" w:space="0" w:color="auto"/>
      </w:divBdr>
    </w:div>
    <w:div w:id="313221868">
      <w:marLeft w:val="480"/>
      <w:marRight w:val="0"/>
      <w:marTop w:val="0"/>
      <w:marBottom w:val="0"/>
      <w:divBdr>
        <w:top w:val="none" w:sz="0" w:space="0" w:color="auto"/>
        <w:left w:val="none" w:sz="0" w:space="0" w:color="auto"/>
        <w:bottom w:val="none" w:sz="0" w:space="0" w:color="auto"/>
        <w:right w:val="none" w:sz="0" w:space="0" w:color="auto"/>
      </w:divBdr>
    </w:div>
    <w:div w:id="313222518">
      <w:marLeft w:val="480"/>
      <w:marRight w:val="0"/>
      <w:marTop w:val="0"/>
      <w:marBottom w:val="0"/>
      <w:divBdr>
        <w:top w:val="none" w:sz="0" w:space="0" w:color="auto"/>
        <w:left w:val="none" w:sz="0" w:space="0" w:color="auto"/>
        <w:bottom w:val="none" w:sz="0" w:space="0" w:color="auto"/>
        <w:right w:val="none" w:sz="0" w:space="0" w:color="auto"/>
      </w:divBdr>
    </w:div>
    <w:div w:id="313223996">
      <w:marLeft w:val="480"/>
      <w:marRight w:val="0"/>
      <w:marTop w:val="0"/>
      <w:marBottom w:val="0"/>
      <w:divBdr>
        <w:top w:val="none" w:sz="0" w:space="0" w:color="auto"/>
        <w:left w:val="none" w:sz="0" w:space="0" w:color="auto"/>
        <w:bottom w:val="none" w:sz="0" w:space="0" w:color="auto"/>
        <w:right w:val="none" w:sz="0" w:space="0" w:color="auto"/>
      </w:divBdr>
    </w:div>
    <w:div w:id="313224570">
      <w:marLeft w:val="480"/>
      <w:marRight w:val="0"/>
      <w:marTop w:val="0"/>
      <w:marBottom w:val="0"/>
      <w:divBdr>
        <w:top w:val="none" w:sz="0" w:space="0" w:color="auto"/>
        <w:left w:val="none" w:sz="0" w:space="0" w:color="auto"/>
        <w:bottom w:val="none" w:sz="0" w:space="0" w:color="auto"/>
        <w:right w:val="none" w:sz="0" w:space="0" w:color="auto"/>
      </w:divBdr>
    </w:div>
    <w:div w:id="313291434">
      <w:marLeft w:val="480"/>
      <w:marRight w:val="0"/>
      <w:marTop w:val="0"/>
      <w:marBottom w:val="0"/>
      <w:divBdr>
        <w:top w:val="none" w:sz="0" w:space="0" w:color="auto"/>
        <w:left w:val="none" w:sz="0" w:space="0" w:color="auto"/>
        <w:bottom w:val="none" w:sz="0" w:space="0" w:color="auto"/>
        <w:right w:val="none" w:sz="0" w:space="0" w:color="auto"/>
      </w:divBdr>
    </w:div>
    <w:div w:id="313294287">
      <w:marLeft w:val="480"/>
      <w:marRight w:val="0"/>
      <w:marTop w:val="0"/>
      <w:marBottom w:val="0"/>
      <w:divBdr>
        <w:top w:val="none" w:sz="0" w:space="0" w:color="auto"/>
        <w:left w:val="none" w:sz="0" w:space="0" w:color="auto"/>
        <w:bottom w:val="none" w:sz="0" w:space="0" w:color="auto"/>
        <w:right w:val="none" w:sz="0" w:space="0" w:color="auto"/>
      </w:divBdr>
    </w:div>
    <w:div w:id="313343375">
      <w:marLeft w:val="480"/>
      <w:marRight w:val="0"/>
      <w:marTop w:val="0"/>
      <w:marBottom w:val="0"/>
      <w:divBdr>
        <w:top w:val="none" w:sz="0" w:space="0" w:color="auto"/>
        <w:left w:val="none" w:sz="0" w:space="0" w:color="auto"/>
        <w:bottom w:val="none" w:sz="0" w:space="0" w:color="auto"/>
        <w:right w:val="none" w:sz="0" w:space="0" w:color="auto"/>
      </w:divBdr>
    </w:div>
    <w:div w:id="313409102">
      <w:marLeft w:val="480"/>
      <w:marRight w:val="0"/>
      <w:marTop w:val="0"/>
      <w:marBottom w:val="0"/>
      <w:divBdr>
        <w:top w:val="none" w:sz="0" w:space="0" w:color="auto"/>
        <w:left w:val="none" w:sz="0" w:space="0" w:color="auto"/>
        <w:bottom w:val="none" w:sz="0" w:space="0" w:color="auto"/>
        <w:right w:val="none" w:sz="0" w:space="0" w:color="auto"/>
      </w:divBdr>
    </w:div>
    <w:div w:id="313409574">
      <w:marLeft w:val="480"/>
      <w:marRight w:val="0"/>
      <w:marTop w:val="0"/>
      <w:marBottom w:val="0"/>
      <w:divBdr>
        <w:top w:val="none" w:sz="0" w:space="0" w:color="auto"/>
        <w:left w:val="none" w:sz="0" w:space="0" w:color="auto"/>
        <w:bottom w:val="none" w:sz="0" w:space="0" w:color="auto"/>
        <w:right w:val="none" w:sz="0" w:space="0" w:color="auto"/>
      </w:divBdr>
    </w:div>
    <w:div w:id="313410495">
      <w:marLeft w:val="480"/>
      <w:marRight w:val="0"/>
      <w:marTop w:val="0"/>
      <w:marBottom w:val="0"/>
      <w:divBdr>
        <w:top w:val="none" w:sz="0" w:space="0" w:color="auto"/>
        <w:left w:val="none" w:sz="0" w:space="0" w:color="auto"/>
        <w:bottom w:val="none" w:sz="0" w:space="0" w:color="auto"/>
        <w:right w:val="none" w:sz="0" w:space="0" w:color="auto"/>
      </w:divBdr>
    </w:div>
    <w:div w:id="313531329">
      <w:marLeft w:val="480"/>
      <w:marRight w:val="0"/>
      <w:marTop w:val="0"/>
      <w:marBottom w:val="0"/>
      <w:divBdr>
        <w:top w:val="none" w:sz="0" w:space="0" w:color="auto"/>
        <w:left w:val="none" w:sz="0" w:space="0" w:color="auto"/>
        <w:bottom w:val="none" w:sz="0" w:space="0" w:color="auto"/>
        <w:right w:val="none" w:sz="0" w:space="0" w:color="auto"/>
      </w:divBdr>
    </w:div>
    <w:div w:id="313532791">
      <w:marLeft w:val="480"/>
      <w:marRight w:val="0"/>
      <w:marTop w:val="0"/>
      <w:marBottom w:val="0"/>
      <w:divBdr>
        <w:top w:val="none" w:sz="0" w:space="0" w:color="auto"/>
        <w:left w:val="none" w:sz="0" w:space="0" w:color="auto"/>
        <w:bottom w:val="none" w:sz="0" w:space="0" w:color="auto"/>
        <w:right w:val="none" w:sz="0" w:space="0" w:color="auto"/>
      </w:divBdr>
    </w:div>
    <w:div w:id="313535081">
      <w:marLeft w:val="480"/>
      <w:marRight w:val="0"/>
      <w:marTop w:val="0"/>
      <w:marBottom w:val="0"/>
      <w:divBdr>
        <w:top w:val="none" w:sz="0" w:space="0" w:color="auto"/>
        <w:left w:val="none" w:sz="0" w:space="0" w:color="auto"/>
        <w:bottom w:val="none" w:sz="0" w:space="0" w:color="auto"/>
        <w:right w:val="none" w:sz="0" w:space="0" w:color="auto"/>
      </w:divBdr>
    </w:div>
    <w:div w:id="313604903">
      <w:marLeft w:val="480"/>
      <w:marRight w:val="0"/>
      <w:marTop w:val="0"/>
      <w:marBottom w:val="0"/>
      <w:divBdr>
        <w:top w:val="none" w:sz="0" w:space="0" w:color="auto"/>
        <w:left w:val="none" w:sz="0" w:space="0" w:color="auto"/>
        <w:bottom w:val="none" w:sz="0" w:space="0" w:color="auto"/>
        <w:right w:val="none" w:sz="0" w:space="0" w:color="auto"/>
      </w:divBdr>
    </w:div>
    <w:div w:id="313679623">
      <w:marLeft w:val="480"/>
      <w:marRight w:val="0"/>
      <w:marTop w:val="0"/>
      <w:marBottom w:val="0"/>
      <w:divBdr>
        <w:top w:val="none" w:sz="0" w:space="0" w:color="auto"/>
        <w:left w:val="none" w:sz="0" w:space="0" w:color="auto"/>
        <w:bottom w:val="none" w:sz="0" w:space="0" w:color="auto"/>
        <w:right w:val="none" w:sz="0" w:space="0" w:color="auto"/>
      </w:divBdr>
    </w:div>
    <w:div w:id="313684066">
      <w:marLeft w:val="480"/>
      <w:marRight w:val="0"/>
      <w:marTop w:val="0"/>
      <w:marBottom w:val="0"/>
      <w:divBdr>
        <w:top w:val="none" w:sz="0" w:space="0" w:color="auto"/>
        <w:left w:val="none" w:sz="0" w:space="0" w:color="auto"/>
        <w:bottom w:val="none" w:sz="0" w:space="0" w:color="auto"/>
        <w:right w:val="none" w:sz="0" w:space="0" w:color="auto"/>
      </w:divBdr>
    </w:div>
    <w:div w:id="313725569">
      <w:marLeft w:val="480"/>
      <w:marRight w:val="0"/>
      <w:marTop w:val="0"/>
      <w:marBottom w:val="0"/>
      <w:divBdr>
        <w:top w:val="none" w:sz="0" w:space="0" w:color="auto"/>
        <w:left w:val="none" w:sz="0" w:space="0" w:color="auto"/>
        <w:bottom w:val="none" w:sz="0" w:space="0" w:color="auto"/>
        <w:right w:val="none" w:sz="0" w:space="0" w:color="auto"/>
      </w:divBdr>
    </w:div>
    <w:div w:id="313726970">
      <w:marLeft w:val="480"/>
      <w:marRight w:val="0"/>
      <w:marTop w:val="0"/>
      <w:marBottom w:val="0"/>
      <w:divBdr>
        <w:top w:val="none" w:sz="0" w:space="0" w:color="auto"/>
        <w:left w:val="none" w:sz="0" w:space="0" w:color="auto"/>
        <w:bottom w:val="none" w:sz="0" w:space="0" w:color="auto"/>
        <w:right w:val="none" w:sz="0" w:space="0" w:color="auto"/>
      </w:divBdr>
    </w:div>
    <w:div w:id="313727325">
      <w:marLeft w:val="480"/>
      <w:marRight w:val="0"/>
      <w:marTop w:val="0"/>
      <w:marBottom w:val="0"/>
      <w:divBdr>
        <w:top w:val="none" w:sz="0" w:space="0" w:color="auto"/>
        <w:left w:val="none" w:sz="0" w:space="0" w:color="auto"/>
        <w:bottom w:val="none" w:sz="0" w:space="0" w:color="auto"/>
        <w:right w:val="none" w:sz="0" w:space="0" w:color="auto"/>
      </w:divBdr>
    </w:div>
    <w:div w:id="313727393">
      <w:marLeft w:val="480"/>
      <w:marRight w:val="0"/>
      <w:marTop w:val="0"/>
      <w:marBottom w:val="0"/>
      <w:divBdr>
        <w:top w:val="none" w:sz="0" w:space="0" w:color="auto"/>
        <w:left w:val="none" w:sz="0" w:space="0" w:color="auto"/>
        <w:bottom w:val="none" w:sz="0" w:space="0" w:color="auto"/>
        <w:right w:val="none" w:sz="0" w:space="0" w:color="auto"/>
      </w:divBdr>
    </w:div>
    <w:div w:id="313728186">
      <w:marLeft w:val="480"/>
      <w:marRight w:val="0"/>
      <w:marTop w:val="0"/>
      <w:marBottom w:val="0"/>
      <w:divBdr>
        <w:top w:val="none" w:sz="0" w:space="0" w:color="auto"/>
        <w:left w:val="none" w:sz="0" w:space="0" w:color="auto"/>
        <w:bottom w:val="none" w:sz="0" w:space="0" w:color="auto"/>
        <w:right w:val="none" w:sz="0" w:space="0" w:color="auto"/>
      </w:divBdr>
    </w:div>
    <w:div w:id="313753132">
      <w:marLeft w:val="480"/>
      <w:marRight w:val="0"/>
      <w:marTop w:val="0"/>
      <w:marBottom w:val="0"/>
      <w:divBdr>
        <w:top w:val="none" w:sz="0" w:space="0" w:color="auto"/>
        <w:left w:val="none" w:sz="0" w:space="0" w:color="auto"/>
        <w:bottom w:val="none" w:sz="0" w:space="0" w:color="auto"/>
        <w:right w:val="none" w:sz="0" w:space="0" w:color="auto"/>
      </w:divBdr>
    </w:div>
    <w:div w:id="313795948">
      <w:marLeft w:val="480"/>
      <w:marRight w:val="0"/>
      <w:marTop w:val="0"/>
      <w:marBottom w:val="0"/>
      <w:divBdr>
        <w:top w:val="none" w:sz="0" w:space="0" w:color="auto"/>
        <w:left w:val="none" w:sz="0" w:space="0" w:color="auto"/>
        <w:bottom w:val="none" w:sz="0" w:space="0" w:color="auto"/>
        <w:right w:val="none" w:sz="0" w:space="0" w:color="auto"/>
      </w:divBdr>
    </w:div>
    <w:div w:id="313801931">
      <w:marLeft w:val="480"/>
      <w:marRight w:val="0"/>
      <w:marTop w:val="0"/>
      <w:marBottom w:val="0"/>
      <w:divBdr>
        <w:top w:val="none" w:sz="0" w:space="0" w:color="auto"/>
        <w:left w:val="none" w:sz="0" w:space="0" w:color="auto"/>
        <w:bottom w:val="none" w:sz="0" w:space="0" w:color="auto"/>
        <w:right w:val="none" w:sz="0" w:space="0" w:color="auto"/>
      </w:divBdr>
    </w:div>
    <w:div w:id="313875755">
      <w:marLeft w:val="480"/>
      <w:marRight w:val="0"/>
      <w:marTop w:val="0"/>
      <w:marBottom w:val="0"/>
      <w:divBdr>
        <w:top w:val="none" w:sz="0" w:space="0" w:color="auto"/>
        <w:left w:val="none" w:sz="0" w:space="0" w:color="auto"/>
        <w:bottom w:val="none" w:sz="0" w:space="0" w:color="auto"/>
        <w:right w:val="none" w:sz="0" w:space="0" w:color="auto"/>
      </w:divBdr>
    </w:div>
    <w:div w:id="313919114">
      <w:marLeft w:val="480"/>
      <w:marRight w:val="0"/>
      <w:marTop w:val="0"/>
      <w:marBottom w:val="0"/>
      <w:divBdr>
        <w:top w:val="none" w:sz="0" w:space="0" w:color="auto"/>
        <w:left w:val="none" w:sz="0" w:space="0" w:color="auto"/>
        <w:bottom w:val="none" w:sz="0" w:space="0" w:color="auto"/>
        <w:right w:val="none" w:sz="0" w:space="0" w:color="auto"/>
      </w:divBdr>
    </w:div>
    <w:div w:id="313919525">
      <w:marLeft w:val="480"/>
      <w:marRight w:val="0"/>
      <w:marTop w:val="0"/>
      <w:marBottom w:val="0"/>
      <w:divBdr>
        <w:top w:val="none" w:sz="0" w:space="0" w:color="auto"/>
        <w:left w:val="none" w:sz="0" w:space="0" w:color="auto"/>
        <w:bottom w:val="none" w:sz="0" w:space="0" w:color="auto"/>
        <w:right w:val="none" w:sz="0" w:space="0" w:color="auto"/>
      </w:divBdr>
    </w:div>
    <w:div w:id="313992980">
      <w:marLeft w:val="480"/>
      <w:marRight w:val="0"/>
      <w:marTop w:val="0"/>
      <w:marBottom w:val="0"/>
      <w:divBdr>
        <w:top w:val="none" w:sz="0" w:space="0" w:color="auto"/>
        <w:left w:val="none" w:sz="0" w:space="0" w:color="auto"/>
        <w:bottom w:val="none" w:sz="0" w:space="0" w:color="auto"/>
        <w:right w:val="none" w:sz="0" w:space="0" w:color="auto"/>
      </w:divBdr>
    </w:div>
    <w:div w:id="314065480">
      <w:marLeft w:val="480"/>
      <w:marRight w:val="0"/>
      <w:marTop w:val="0"/>
      <w:marBottom w:val="0"/>
      <w:divBdr>
        <w:top w:val="none" w:sz="0" w:space="0" w:color="auto"/>
        <w:left w:val="none" w:sz="0" w:space="0" w:color="auto"/>
        <w:bottom w:val="none" w:sz="0" w:space="0" w:color="auto"/>
        <w:right w:val="none" w:sz="0" w:space="0" w:color="auto"/>
      </w:divBdr>
    </w:div>
    <w:div w:id="314069941">
      <w:marLeft w:val="480"/>
      <w:marRight w:val="0"/>
      <w:marTop w:val="0"/>
      <w:marBottom w:val="0"/>
      <w:divBdr>
        <w:top w:val="none" w:sz="0" w:space="0" w:color="auto"/>
        <w:left w:val="none" w:sz="0" w:space="0" w:color="auto"/>
        <w:bottom w:val="none" w:sz="0" w:space="0" w:color="auto"/>
        <w:right w:val="none" w:sz="0" w:space="0" w:color="auto"/>
      </w:divBdr>
    </w:div>
    <w:div w:id="314114457">
      <w:marLeft w:val="480"/>
      <w:marRight w:val="0"/>
      <w:marTop w:val="0"/>
      <w:marBottom w:val="0"/>
      <w:divBdr>
        <w:top w:val="none" w:sz="0" w:space="0" w:color="auto"/>
        <w:left w:val="none" w:sz="0" w:space="0" w:color="auto"/>
        <w:bottom w:val="none" w:sz="0" w:space="0" w:color="auto"/>
        <w:right w:val="none" w:sz="0" w:space="0" w:color="auto"/>
      </w:divBdr>
    </w:div>
    <w:div w:id="314115692">
      <w:marLeft w:val="480"/>
      <w:marRight w:val="0"/>
      <w:marTop w:val="0"/>
      <w:marBottom w:val="0"/>
      <w:divBdr>
        <w:top w:val="none" w:sz="0" w:space="0" w:color="auto"/>
        <w:left w:val="none" w:sz="0" w:space="0" w:color="auto"/>
        <w:bottom w:val="none" w:sz="0" w:space="0" w:color="auto"/>
        <w:right w:val="none" w:sz="0" w:space="0" w:color="auto"/>
      </w:divBdr>
    </w:div>
    <w:div w:id="314144805">
      <w:marLeft w:val="480"/>
      <w:marRight w:val="0"/>
      <w:marTop w:val="0"/>
      <w:marBottom w:val="0"/>
      <w:divBdr>
        <w:top w:val="none" w:sz="0" w:space="0" w:color="auto"/>
        <w:left w:val="none" w:sz="0" w:space="0" w:color="auto"/>
        <w:bottom w:val="none" w:sz="0" w:space="0" w:color="auto"/>
        <w:right w:val="none" w:sz="0" w:space="0" w:color="auto"/>
      </w:divBdr>
    </w:div>
    <w:div w:id="314146128">
      <w:marLeft w:val="480"/>
      <w:marRight w:val="0"/>
      <w:marTop w:val="0"/>
      <w:marBottom w:val="0"/>
      <w:divBdr>
        <w:top w:val="none" w:sz="0" w:space="0" w:color="auto"/>
        <w:left w:val="none" w:sz="0" w:space="0" w:color="auto"/>
        <w:bottom w:val="none" w:sz="0" w:space="0" w:color="auto"/>
        <w:right w:val="none" w:sz="0" w:space="0" w:color="auto"/>
      </w:divBdr>
    </w:div>
    <w:div w:id="314183811">
      <w:marLeft w:val="480"/>
      <w:marRight w:val="0"/>
      <w:marTop w:val="0"/>
      <w:marBottom w:val="0"/>
      <w:divBdr>
        <w:top w:val="none" w:sz="0" w:space="0" w:color="auto"/>
        <w:left w:val="none" w:sz="0" w:space="0" w:color="auto"/>
        <w:bottom w:val="none" w:sz="0" w:space="0" w:color="auto"/>
        <w:right w:val="none" w:sz="0" w:space="0" w:color="auto"/>
      </w:divBdr>
    </w:div>
    <w:div w:id="314190058">
      <w:marLeft w:val="480"/>
      <w:marRight w:val="0"/>
      <w:marTop w:val="0"/>
      <w:marBottom w:val="0"/>
      <w:divBdr>
        <w:top w:val="none" w:sz="0" w:space="0" w:color="auto"/>
        <w:left w:val="none" w:sz="0" w:space="0" w:color="auto"/>
        <w:bottom w:val="none" w:sz="0" w:space="0" w:color="auto"/>
        <w:right w:val="none" w:sz="0" w:space="0" w:color="auto"/>
      </w:divBdr>
    </w:div>
    <w:div w:id="314190794">
      <w:marLeft w:val="480"/>
      <w:marRight w:val="0"/>
      <w:marTop w:val="0"/>
      <w:marBottom w:val="0"/>
      <w:divBdr>
        <w:top w:val="none" w:sz="0" w:space="0" w:color="auto"/>
        <w:left w:val="none" w:sz="0" w:space="0" w:color="auto"/>
        <w:bottom w:val="none" w:sz="0" w:space="0" w:color="auto"/>
        <w:right w:val="none" w:sz="0" w:space="0" w:color="auto"/>
      </w:divBdr>
    </w:div>
    <w:div w:id="314260288">
      <w:marLeft w:val="480"/>
      <w:marRight w:val="0"/>
      <w:marTop w:val="0"/>
      <w:marBottom w:val="0"/>
      <w:divBdr>
        <w:top w:val="none" w:sz="0" w:space="0" w:color="auto"/>
        <w:left w:val="none" w:sz="0" w:space="0" w:color="auto"/>
        <w:bottom w:val="none" w:sz="0" w:space="0" w:color="auto"/>
        <w:right w:val="none" w:sz="0" w:space="0" w:color="auto"/>
      </w:divBdr>
    </w:div>
    <w:div w:id="314262773">
      <w:marLeft w:val="480"/>
      <w:marRight w:val="0"/>
      <w:marTop w:val="0"/>
      <w:marBottom w:val="0"/>
      <w:divBdr>
        <w:top w:val="none" w:sz="0" w:space="0" w:color="auto"/>
        <w:left w:val="none" w:sz="0" w:space="0" w:color="auto"/>
        <w:bottom w:val="none" w:sz="0" w:space="0" w:color="auto"/>
        <w:right w:val="none" w:sz="0" w:space="0" w:color="auto"/>
      </w:divBdr>
    </w:div>
    <w:div w:id="314262989">
      <w:marLeft w:val="480"/>
      <w:marRight w:val="0"/>
      <w:marTop w:val="0"/>
      <w:marBottom w:val="0"/>
      <w:divBdr>
        <w:top w:val="none" w:sz="0" w:space="0" w:color="auto"/>
        <w:left w:val="none" w:sz="0" w:space="0" w:color="auto"/>
        <w:bottom w:val="none" w:sz="0" w:space="0" w:color="auto"/>
        <w:right w:val="none" w:sz="0" w:space="0" w:color="auto"/>
      </w:divBdr>
    </w:div>
    <w:div w:id="314264602">
      <w:marLeft w:val="480"/>
      <w:marRight w:val="0"/>
      <w:marTop w:val="0"/>
      <w:marBottom w:val="0"/>
      <w:divBdr>
        <w:top w:val="none" w:sz="0" w:space="0" w:color="auto"/>
        <w:left w:val="none" w:sz="0" w:space="0" w:color="auto"/>
        <w:bottom w:val="none" w:sz="0" w:space="0" w:color="auto"/>
        <w:right w:val="none" w:sz="0" w:space="0" w:color="auto"/>
      </w:divBdr>
    </w:div>
    <w:div w:id="314265459">
      <w:marLeft w:val="480"/>
      <w:marRight w:val="0"/>
      <w:marTop w:val="0"/>
      <w:marBottom w:val="0"/>
      <w:divBdr>
        <w:top w:val="none" w:sz="0" w:space="0" w:color="auto"/>
        <w:left w:val="none" w:sz="0" w:space="0" w:color="auto"/>
        <w:bottom w:val="none" w:sz="0" w:space="0" w:color="auto"/>
        <w:right w:val="none" w:sz="0" w:space="0" w:color="auto"/>
      </w:divBdr>
    </w:div>
    <w:div w:id="314333402">
      <w:marLeft w:val="480"/>
      <w:marRight w:val="0"/>
      <w:marTop w:val="0"/>
      <w:marBottom w:val="0"/>
      <w:divBdr>
        <w:top w:val="none" w:sz="0" w:space="0" w:color="auto"/>
        <w:left w:val="none" w:sz="0" w:space="0" w:color="auto"/>
        <w:bottom w:val="none" w:sz="0" w:space="0" w:color="auto"/>
        <w:right w:val="none" w:sz="0" w:space="0" w:color="auto"/>
      </w:divBdr>
    </w:div>
    <w:div w:id="314334096">
      <w:marLeft w:val="480"/>
      <w:marRight w:val="0"/>
      <w:marTop w:val="0"/>
      <w:marBottom w:val="0"/>
      <w:divBdr>
        <w:top w:val="none" w:sz="0" w:space="0" w:color="auto"/>
        <w:left w:val="none" w:sz="0" w:space="0" w:color="auto"/>
        <w:bottom w:val="none" w:sz="0" w:space="0" w:color="auto"/>
        <w:right w:val="none" w:sz="0" w:space="0" w:color="auto"/>
      </w:divBdr>
    </w:div>
    <w:div w:id="314340769">
      <w:marLeft w:val="480"/>
      <w:marRight w:val="0"/>
      <w:marTop w:val="0"/>
      <w:marBottom w:val="0"/>
      <w:divBdr>
        <w:top w:val="none" w:sz="0" w:space="0" w:color="auto"/>
        <w:left w:val="none" w:sz="0" w:space="0" w:color="auto"/>
        <w:bottom w:val="none" w:sz="0" w:space="0" w:color="auto"/>
        <w:right w:val="none" w:sz="0" w:space="0" w:color="auto"/>
      </w:divBdr>
    </w:div>
    <w:div w:id="314376890">
      <w:marLeft w:val="480"/>
      <w:marRight w:val="0"/>
      <w:marTop w:val="0"/>
      <w:marBottom w:val="0"/>
      <w:divBdr>
        <w:top w:val="none" w:sz="0" w:space="0" w:color="auto"/>
        <w:left w:val="none" w:sz="0" w:space="0" w:color="auto"/>
        <w:bottom w:val="none" w:sz="0" w:space="0" w:color="auto"/>
        <w:right w:val="none" w:sz="0" w:space="0" w:color="auto"/>
      </w:divBdr>
    </w:div>
    <w:div w:id="314526809">
      <w:marLeft w:val="480"/>
      <w:marRight w:val="0"/>
      <w:marTop w:val="0"/>
      <w:marBottom w:val="0"/>
      <w:divBdr>
        <w:top w:val="none" w:sz="0" w:space="0" w:color="auto"/>
        <w:left w:val="none" w:sz="0" w:space="0" w:color="auto"/>
        <w:bottom w:val="none" w:sz="0" w:space="0" w:color="auto"/>
        <w:right w:val="none" w:sz="0" w:space="0" w:color="auto"/>
      </w:divBdr>
    </w:div>
    <w:div w:id="314527291">
      <w:marLeft w:val="480"/>
      <w:marRight w:val="0"/>
      <w:marTop w:val="0"/>
      <w:marBottom w:val="0"/>
      <w:divBdr>
        <w:top w:val="none" w:sz="0" w:space="0" w:color="auto"/>
        <w:left w:val="none" w:sz="0" w:space="0" w:color="auto"/>
        <w:bottom w:val="none" w:sz="0" w:space="0" w:color="auto"/>
        <w:right w:val="none" w:sz="0" w:space="0" w:color="auto"/>
      </w:divBdr>
    </w:div>
    <w:div w:id="314533197">
      <w:marLeft w:val="480"/>
      <w:marRight w:val="0"/>
      <w:marTop w:val="0"/>
      <w:marBottom w:val="0"/>
      <w:divBdr>
        <w:top w:val="none" w:sz="0" w:space="0" w:color="auto"/>
        <w:left w:val="none" w:sz="0" w:space="0" w:color="auto"/>
        <w:bottom w:val="none" w:sz="0" w:space="0" w:color="auto"/>
        <w:right w:val="none" w:sz="0" w:space="0" w:color="auto"/>
      </w:divBdr>
    </w:div>
    <w:div w:id="314573439">
      <w:marLeft w:val="480"/>
      <w:marRight w:val="0"/>
      <w:marTop w:val="0"/>
      <w:marBottom w:val="0"/>
      <w:divBdr>
        <w:top w:val="none" w:sz="0" w:space="0" w:color="auto"/>
        <w:left w:val="none" w:sz="0" w:space="0" w:color="auto"/>
        <w:bottom w:val="none" w:sz="0" w:space="0" w:color="auto"/>
        <w:right w:val="none" w:sz="0" w:space="0" w:color="auto"/>
      </w:divBdr>
    </w:div>
    <w:div w:id="314602896">
      <w:marLeft w:val="480"/>
      <w:marRight w:val="0"/>
      <w:marTop w:val="0"/>
      <w:marBottom w:val="0"/>
      <w:divBdr>
        <w:top w:val="none" w:sz="0" w:space="0" w:color="auto"/>
        <w:left w:val="none" w:sz="0" w:space="0" w:color="auto"/>
        <w:bottom w:val="none" w:sz="0" w:space="0" w:color="auto"/>
        <w:right w:val="none" w:sz="0" w:space="0" w:color="auto"/>
      </w:divBdr>
    </w:div>
    <w:div w:id="314645570">
      <w:marLeft w:val="480"/>
      <w:marRight w:val="0"/>
      <w:marTop w:val="0"/>
      <w:marBottom w:val="0"/>
      <w:divBdr>
        <w:top w:val="none" w:sz="0" w:space="0" w:color="auto"/>
        <w:left w:val="none" w:sz="0" w:space="0" w:color="auto"/>
        <w:bottom w:val="none" w:sz="0" w:space="0" w:color="auto"/>
        <w:right w:val="none" w:sz="0" w:space="0" w:color="auto"/>
      </w:divBdr>
    </w:div>
    <w:div w:id="314648113">
      <w:marLeft w:val="480"/>
      <w:marRight w:val="0"/>
      <w:marTop w:val="0"/>
      <w:marBottom w:val="0"/>
      <w:divBdr>
        <w:top w:val="none" w:sz="0" w:space="0" w:color="auto"/>
        <w:left w:val="none" w:sz="0" w:space="0" w:color="auto"/>
        <w:bottom w:val="none" w:sz="0" w:space="0" w:color="auto"/>
        <w:right w:val="none" w:sz="0" w:space="0" w:color="auto"/>
      </w:divBdr>
    </w:div>
    <w:div w:id="314651556">
      <w:marLeft w:val="480"/>
      <w:marRight w:val="0"/>
      <w:marTop w:val="0"/>
      <w:marBottom w:val="0"/>
      <w:divBdr>
        <w:top w:val="none" w:sz="0" w:space="0" w:color="auto"/>
        <w:left w:val="none" w:sz="0" w:space="0" w:color="auto"/>
        <w:bottom w:val="none" w:sz="0" w:space="0" w:color="auto"/>
        <w:right w:val="none" w:sz="0" w:space="0" w:color="auto"/>
      </w:divBdr>
    </w:div>
    <w:div w:id="314726404">
      <w:marLeft w:val="480"/>
      <w:marRight w:val="0"/>
      <w:marTop w:val="0"/>
      <w:marBottom w:val="0"/>
      <w:divBdr>
        <w:top w:val="none" w:sz="0" w:space="0" w:color="auto"/>
        <w:left w:val="none" w:sz="0" w:space="0" w:color="auto"/>
        <w:bottom w:val="none" w:sz="0" w:space="0" w:color="auto"/>
        <w:right w:val="none" w:sz="0" w:space="0" w:color="auto"/>
      </w:divBdr>
    </w:div>
    <w:div w:id="314727898">
      <w:marLeft w:val="480"/>
      <w:marRight w:val="0"/>
      <w:marTop w:val="0"/>
      <w:marBottom w:val="0"/>
      <w:divBdr>
        <w:top w:val="none" w:sz="0" w:space="0" w:color="auto"/>
        <w:left w:val="none" w:sz="0" w:space="0" w:color="auto"/>
        <w:bottom w:val="none" w:sz="0" w:space="0" w:color="auto"/>
        <w:right w:val="none" w:sz="0" w:space="0" w:color="auto"/>
      </w:divBdr>
    </w:div>
    <w:div w:id="314795384">
      <w:marLeft w:val="480"/>
      <w:marRight w:val="0"/>
      <w:marTop w:val="0"/>
      <w:marBottom w:val="0"/>
      <w:divBdr>
        <w:top w:val="none" w:sz="0" w:space="0" w:color="auto"/>
        <w:left w:val="none" w:sz="0" w:space="0" w:color="auto"/>
        <w:bottom w:val="none" w:sz="0" w:space="0" w:color="auto"/>
        <w:right w:val="none" w:sz="0" w:space="0" w:color="auto"/>
      </w:divBdr>
    </w:div>
    <w:div w:id="314795600">
      <w:marLeft w:val="480"/>
      <w:marRight w:val="0"/>
      <w:marTop w:val="0"/>
      <w:marBottom w:val="0"/>
      <w:divBdr>
        <w:top w:val="none" w:sz="0" w:space="0" w:color="auto"/>
        <w:left w:val="none" w:sz="0" w:space="0" w:color="auto"/>
        <w:bottom w:val="none" w:sz="0" w:space="0" w:color="auto"/>
        <w:right w:val="none" w:sz="0" w:space="0" w:color="auto"/>
      </w:divBdr>
    </w:div>
    <w:div w:id="314798030">
      <w:marLeft w:val="480"/>
      <w:marRight w:val="0"/>
      <w:marTop w:val="0"/>
      <w:marBottom w:val="0"/>
      <w:divBdr>
        <w:top w:val="none" w:sz="0" w:space="0" w:color="auto"/>
        <w:left w:val="none" w:sz="0" w:space="0" w:color="auto"/>
        <w:bottom w:val="none" w:sz="0" w:space="0" w:color="auto"/>
        <w:right w:val="none" w:sz="0" w:space="0" w:color="auto"/>
      </w:divBdr>
    </w:div>
    <w:div w:id="314838805">
      <w:marLeft w:val="480"/>
      <w:marRight w:val="0"/>
      <w:marTop w:val="0"/>
      <w:marBottom w:val="0"/>
      <w:divBdr>
        <w:top w:val="none" w:sz="0" w:space="0" w:color="auto"/>
        <w:left w:val="none" w:sz="0" w:space="0" w:color="auto"/>
        <w:bottom w:val="none" w:sz="0" w:space="0" w:color="auto"/>
        <w:right w:val="none" w:sz="0" w:space="0" w:color="auto"/>
      </w:divBdr>
    </w:div>
    <w:div w:id="314840416">
      <w:marLeft w:val="480"/>
      <w:marRight w:val="0"/>
      <w:marTop w:val="0"/>
      <w:marBottom w:val="0"/>
      <w:divBdr>
        <w:top w:val="none" w:sz="0" w:space="0" w:color="auto"/>
        <w:left w:val="none" w:sz="0" w:space="0" w:color="auto"/>
        <w:bottom w:val="none" w:sz="0" w:space="0" w:color="auto"/>
        <w:right w:val="none" w:sz="0" w:space="0" w:color="auto"/>
      </w:divBdr>
    </w:div>
    <w:div w:id="314915512">
      <w:marLeft w:val="480"/>
      <w:marRight w:val="0"/>
      <w:marTop w:val="0"/>
      <w:marBottom w:val="0"/>
      <w:divBdr>
        <w:top w:val="none" w:sz="0" w:space="0" w:color="auto"/>
        <w:left w:val="none" w:sz="0" w:space="0" w:color="auto"/>
        <w:bottom w:val="none" w:sz="0" w:space="0" w:color="auto"/>
        <w:right w:val="none" w:sz="0" w:space="0" w:color="auto"/>
      </w:divBdr>
    </w:div>
    <w:div w:id="314918947">
      <w:marLeft w:val="480"/>
      <w:marRight w:val="0"/>
      <w:marTop w:val="0"/>
      <w:marBottom w:val="0"/>
      <w:divBdr>
        <w:top w:val="none" w:sz="0" w:space="0" w:color="auto"/>
        <w:left w:val="none" w:sz="0" w:space="0" w:color="auto"/>
        <w:bottom w:val="none" w:sz="0" w:space="0" w:color="auto"/>
        <w:right w:val="none" w:sz="0" w:space="0" w:color="auto"/>
      </w:divBdr>
    </w:div>
    <w:div w:id="314988969">
      <w:marLeft w:val="480"/>
      <w:marRight w:val="0"/>
      <w:marTop w:val="0"/>
      <w:marBottom w:val="0"/>
      <w:divBdr>
        <w:top w:val="none" w:sz="0" w:space="0" w:color="auto"/>
        <w:left w:val="none" w:sz="0" w:space="0" w:color="auto"/>
        <w:bottom w:val="none" w:sz="0" w:space="0" w:color="auto"/>
        <w:right w:val="none" w:sz="0" w:space="0" w:color="auto"/>
      </w:divBdr>
    </w:div>
    <w:div w:id="315032540">
      <w:marLeft w:val="480"/>
      <w:marRight w:val="0"/>
      <w:marTop w:val="0"/>
      <w:marBottom w:val="0"/>
      <w:divBdr>
        <w:top w:val="none" w:sz="0" w:space="0" w:color="auto"/>
        <w:left w:val="none" w:sz="0" w:space="0" w:color="auto"/>
        <w:bottom w:val="none" w:sz="0" w:space="0" w:color="auto"/>
        <w:right w:val="none" w:sz="0" w:space="0" w:color="auto"/>
      </w:divBdr>
    </w:div>
    <w:div w:id="315034291">
      <w:marLeft w:val="480"/>
      <w:marRight w:val="0"/>
      <w:marTop w:val="0"/>
      <w:marBottom w:val="0"/>
      <w:divBdr>
        <w:top w:val="none" w:sz="0" w:space="0" w:color="auto"/>
        <w:left w:val="none" w:sz="0" w:space="0" w:color="auto"/>
        <w:bottom w:val="none" w:sz="0" w:space="0" w:color="auto"/>
        <w:right w:val="none" w:sz="0" w:space="0" w:color="auto"/>
      </w:divBdr>
    </w:div>
    <w:div w:id="315039138">
      <w:marLeft w:val="480"/>
      <w:marRight w:val="0"/>
      <w:marTop w:val="0"/>
      <w:marBottom w:val="0"/>
      <w:divBdr>
        <w:top w:val="none" w:sz="0" w:space="0" w:color="auto"/>
        <w:left w:val="none" w:sz="0" w:space="0" w:color="auto"/>
        <w:bottom w:val="none" w:sz="0" w:space="0" w:color="auto"/>
        <w:right w:val="none" w:sz="0" w:space="0" w:color="auto"/>
      </w:divBdr>
    </w:div>
    <w:div w:id="315106732">
      <w:marLeft w:val="480"/>
      <w:marRight w:val="0"/>
      <w:marTop w:val="0"/>
      <w:marBottom w:val="0"/>
      <w:divBdr>
        <w:top w:val="none" w:sz="0" w:space="0" w:color="auto"/>
        <w:left w:val="none" w:sz="0" w:space="0" w:color="auto"/>
        <w:bottom w:val="none" w:sz="0" w:space="0" w:color="auto"/>
        <w:right w:val="none" w:sz="0" w:space="0" w:color="auto"/>
      </w:divBdr>
    </w:div>
    <w:div w:id="315110577">
      <w:marLeft w:val="480"/>
      <w:marRight w:val="0"/>
      <w:marTop w:val="0"/>
      <w:marBottom w:val="0"/>
      <w:divBdr>
        <w:top w:val="none" w:sz="0" w:space="0" w:color="auto"/>
        <w:left w:val="none" w:sz="0" w:space="0" w:color="auto"/>
        <w:bottom w:val="none" w:sz="0" w:space="0" w:color="auto"/>
        <w:right w:val="none" w:sz="0" w:space="0" w:color="auto"/>
      </w:divBdr>
    </w:div>
    <w:div w:id="315110788">
      <w:marLeft w:val="480"/>
      <w:marRight w:val="0"/>
      <w:marTop w:val="0"/>
      <w:marBottom w:val="0"/>
      <w:divBdr>
        <w:top w:val="none" w:sz="0" w:space="0" w:color="auto"/>
        <w:left w:val="none" w:sz="0" w:space="0" w:color="auto"/>
        <w:bottom w:val="none" w:sz="0" w:space="0" w:color="auto"/>
        <w:right w:val="none" w:sz="0" w:space="0" w:color="auto"/>
      </w:divBdr>
    </w:div>
    <w:div w:id="315113393">
      <w:marLeft w:val="480"/>
      <w:marRight w:val="0"/>
      <w:marTop w:val="0"/>
      <w:marBottom w:val="0"/>
      <w:divBdr>
        <w:top w:val="none" w:sz="0" w:space="0" w:color="auto"/>
        <w:left w:val="none" w:sz="0" w:space="0" w:color="auto"/>
        <w:bottom w:val="none" w:sz="0" w:space="0" w:color="auto"/>
        <w:right w:val="none" w:sz="0" w:space="0" w:color="auto"/>
      </w:divBdr>
    </w:div>
    <w:div w:id="315114503">
      <w:marLeft w:val="480"/>
      <w:marRight w:val="0"/>
      <w:marTop w:val="0"/>
      <w:marBottom w:val="0"/>
      <w:divBdr>
        <w:top w:val="none" w:sz="0" w:space="0" w:color="auto"/>
        <w:left w:val="none" w:sz="0" w:space="0" w:color="auto"/>
        <w:bottom w:val="none" w:sz="0" w:space="0" w:color="auto"/>
        <w:right w:val="none" w:sz="0" w:space="0" w:color="auto"/>
      </w:divBdr>
    </w:div>
    <w:div w:id="315115426">
      <w:marLeft w:val="480"/>
      <w:marRight w:val="0"/>
      <w:marTop w:val="0"/>
      <w:marBottom w:val="0"/>
      <w:divBdr>
        <w:top w:val="none" w:sz="0" w:space="0" w:color="auto"/>
        <w:left w:val="none" w:sz="0" w:space="0" w:color="auto"/>
        <w:bottom w:val="none" w:sz="0" w:space="0" w:color="auto"/>
        <w:right w:val="none" w:sz="0" w:space="0" w:color="auto"/>
      </w:divBdr>
    </w:div>
    <w:div w:id="315182072">
      <w:marLeft w:val="480"/>
      <w:marRight w:val="0"/>
      <w:marTop w:val="0"/>
      <w:marBottom w:val="0"/>
      <w:divBdr>
        <w:top w:val="none" w:sz="0" w:space="0" w:color="auto"/>
        <w:left w:val="none" w:sz="0" w:space="0" w:color="auto"/>
        <w:bottom w:val="none" w:sz="0" w:space="0" w:color="auto"/>
        <w:right w:val="none" w:sz="0" w:space="0" w:color="auto"/>
      </w:divBdr>
    </w:div>
    <w:div w:id="315185589">
      <w:marLeft w:val="480"/>
      <w:marRight w:val="0"/>
      <w:marTop w:val="0"/>
      <w:marBottom w:val="0"/>
      <w:divBdr>
        <w:top w:val="none" w:sz="0" w:space="0" w:color="auto"/>
        <w:left w:val="none" w:sz="0" w:space="0" w:color="auto"/>
        <w:bottom w:val="none" w:sz="0" w:space="0" w:color="auto"/>
        <w:right w:val="none" w:sz="0" w:space="0" w:color="auto"/>
      </w:divBdr>
    </w:div>
    <w:div w:id="315229114">
      <w:marLeft w:val="480"/>
      <w:marRight w:val="0"/>
      <w:marTop w:val="0"/>
      <w:marBottom w:val="0"/>
      <w:divBdr>
        <w:top w:val="none" w:sz="0" w:space="0" w:color="auto"/>
        <w:left w:val="none" w:sz="0" w:space="0" w:color="auto"/>
        <w:bottom w:val="none" w:sz="0" w:space="0" w:color="auto"/>
        <w:right w:val="none" w:sz="0" w:space="0" w:color="auto"/>
      </w:divBdr>
    </w:div>
    <w:div w:id="315231099">
      <w:marLeft w:val="480"/>
      <w:marRight w:val="0"/>
      <w:marTop w:val="0"/>
      <w:marBottom w:val="0"/>
      <w:divBdr>
        <w:top w:val="none" w:sz="0" w:space="0" w:color="auto"/>
        <w:left w:val="none" w:sz="0" w:space="0" w:color="auto"/>
        <w:bottom w:val="none" w:sz="0" w:space="0" w:color="auto"/>
        <w:right w:val="none" w:sz="0" w:space="0" w:color="auto"/>
      </w:divBdr>
    </w:div>
    <w:div w:id="315300619">
      <w:marLeft w:val="480"/>
      <w:marRight w:val="0"/>
      <w:marTop w:val="0"/>
      <w:marBottom w:val="0"/>
      <w:divBdr>
        <w:top w:val="none" w:sz="0" w:space="0" w:color="auto"/>
        <w:left w:val="none" w:sz="0" w:space="0" w:color="auto"/>
        <w:bottom w:val="none" w:sz="0" w:space="0" w:color="auto"/>
        <w:right w:val="none" w:sz="0" w:space="0" w:color="auto"/>
      </w:divBdr>
    </w:div>
    <w:div w:id="315378370">
      <w:marLeft w:val="480"/>
      <w:marRight w:val="0"/>
      <w:marTop w:val="0"/>
      <w:marBottom w:val="0"/>
      <w:divBdr>
        <w:top w:val="none" w:sz="0" w:space="0" w:color="auto"/>
        <w:left w:val="none" w:sz="0" w:space="0" w:color="auto"/>
        <w:bottom w:val="none" w:sz="0" w:space="0" w:color="auto"/>
        <w:right w:val="none" w:sz="0" w:space="0" w:color="auto"/>
      </w:divBdr>
    </w:div>
    <w:div w:id="315380805">
      <w:marLeft w:val="480"/>
      <w:marRight w:val="0"/>
      <w:marTop w:val="0"/>
      <w:marBottom w:val="0"/>
      <w:divBdr>
        <w:top w:val="none" w:sz="0" w:space="0" w:color="auto"/>
        <w:left w:val="none" w:sz="0" w:space="0" w:color="auto"/>
        <w:bottom w:val="none" w:sz="0" w:space="0" w:color="auto"/>
        <w:right w:val="none" w:sz="0" w:space="0" w:color="auto"/>
      </w:divBdr>
    </w:div>
    <w:div w:id="315451440">
      <w:marLeft w:val="480"/>
      <w:marRight w:val="0"/>
      <w:marTop w:val="0"/>
      <w:marBottom w:val="0"/>
      <w:divBdr>
        <w:top w:val="none" w:sz="0" w:space="0" w:color="auto"/>
        <w:left w:val="none" w:sz="0" w:space="0" w:color="auto"/>
        <w:bottom w:val="none" w:sz="0" w:space="0" w:color="auto"/>
        <w:right w:val="none" w:sz="0" w:space="0" w:color="auto"/>
      </w:divBdr>
    </w:div>
    <w:div w:id="315454987">
      <w:marLeft w:val="480"/>
      <w:marRight w:val="0"/>
      <w:marTop w:val="0"/>
      <w:marBottom w:val="0"/>
      <w:divBdr>
        <w:top w:val="none" w:sz="0" w:space="0" w:color="auto"/>
        <w:left w:val="none" w:sz="0" w:space="0" w:color="auto"/>
        <w:bottom w:val="none" w:sz="0" w:space="0" w:color="auto"/>
        <w:right w:val="none" w:sz="0" w:space="0" w:color="auto"/>
      </w:divBdr>
    </w:div>
    <w:div w:id="315455634">
      <w:marLeft w:val="480"/>
      <w:marRight w:val="0"/>
      <w:marTop w:val="0"/>
      <w:marBottom w:val="0"/>
      <w:divBdr>
        <w:top w:val="none" w:sz="0" w:space="0" w:color="auto"/>
        <w:left w:val="none" w:sz="0" w:space="0" w:color="auto"/>
        <w:bottom w:val="none" w:sz="0" w:space="0" w:color="auto"/>
        <w:right w:val="none" w:sz="0" w:space="0" w:color="auto"/>
      </w:divBdr>
    </w:div>
    <w:div w:id="315497953">
      <w:marLeft w:val="480"/>
      <w:marRight w:val="0"/>
      <w:marTop w:val="0"/>
      <w:marBottom w:val="0"/>
      <w:divBdr>
        <w:top w:val="none" w:sz="0" w:space="0" w:color="auto"/>
        <w:left w:val="none" w:sz="0" w:space="0" w:color="auto"/>
        <w:bottom w:val="none" w:sz="0" w:space="0" w:color="auto"/>
        <w:right w:val="none" w:sz="0" w:space="0" w:color="auto"/>
      </w:divBdr>
    </w:div>
    <w:div w:id="315498574">
      <w:marLeft w:val="480"/>
      <w:marRight w:val="0"/>
      <w:marTop w:val="0"/>
      <w:marBottom w:val="0"/>
      <w:divBdr>
        <w:top w:val="none" w:sz="0" w:space="0" w:color="auto"/>
        <w:left w:val="none" w:sz="0" w:space="0" w:color="auto"/>
        <w:bottom w:val="none" w:sz="0" w:space="0" w:color="auto"/>
        <w:right w:val="none" w:sz="0" w:space="0" w:color="auto"/>
      </w:divBdr>
    </w:div>
    <w:div w:id="315570476">
      <w:marLeft w:val="480"/>
      <w:marRight w:val="0"/>
      <w:marTop w:val="0"/>
      <w:marBottom w:val="0"/>
      <w:divBdr>
        <w:top w:val="none" w:sz="0" w:space="0" w:color="auto"/>
        <w:left w:val="none" w:sz="0" w:space="0" w:color="auto"/>
        <w:bottom w:val="none" w:sz="0" w:space="0" w:color="auto"/>
        <w:right w:val="none" w:sz="0" w:space="0" w:color="auto"/>
      </w:divBdr>
    </w:div>
    <w:div w:id="315643562">
      <w:marLeft w:val="480"/>
      <w:marRight w:val="0"/>
      <w:marTop w:val="0"/>
      <w:marBottom w:val="0"/>
      <w:divBdr>
        <w:top w:val="none" w:sz="0" w:space="0" w:color="auto"/>
        <w:left w:val="none" w:sz="0" w:space="0" w:color="auto"/>
        <w:bottom w:val="none" w:sz="0" w:space="0" w:color="auto"/>
        <w:right w:val="none" w:sz="0" w:space="0" w:color="auto"/>
      </w:divBdr>
    </w:div>
    <w:div w:id="315648962">
      <w:marLeft w:val="480"/>
      <w:marRight w:val="0"/>
      <w:marTop w:val="0"/>
      <w:marBottom w:val="0"/>
      <w:divBdr>
        <w:top w:val="none" w:sz="0" w:space="0" w:color="auto"/>
        <w:left w:val="none" w:sz="0" w:space="0" w:color="auto"/>
        <w:bottom w:val="none" w:sz="0" w:space="0" w:color="auto"/>
        <w:right w:val="none" w:sz="0" w:space="0" w:color="auto"/>
      </w:divBdr>
    </w:div>
    <w:div w:id="315763026">
      <w:marLeft w:val="480"/>
      <w:marRight w:val="0"/>
      <w:marTop w:val="0"/>
      <w:marBottom w:val="0"/>
      <w:divBdr>
        <w:top w:val="none" w:sz="0" w:space="0" w:color="auto"/>
        <w:left w:val="none" w:sz="0" w:space="0" w:color="auto"/>
        <w:bottom w:val="none" w:sz="0" w:space="0" w:color="auto"/>
        <w:right w:val="none" w:sz="0" w:space="0" w:color="auto"/>
      </w:divBdr>
    </w:div>
    <w:div w:id="315771111">
      <w:marLeft w:val="480"/>
      <w:marRight w:val="0"/>
      <w:marTop w:val="0"/>
      <w:marBottom w:val="0"/>
      <w:divBdr>
        <w:top w:val="none" w:sz="0" w:space="0" w:color="auto"/>
        <w:left w:val="none" w:sz="0" w:space="0" w:color="auto"/>
        <w:bottom w:val="none" w:sz="0" w:space="0" w:color="auto"/>
        <w:right w:val="none" w:sz="0" w:space="0" w:color="auto"/>
      </w:divBdr>
    </w:div>
    <w:div w:id="315840227">
      <w:marLeft w:val="480"/>
      <w:marRight w:val="0"/>
      <w:marTop w:val="0"/>
      <w:marBottom w:val="0"/>
      <w:divBdr>
        <w:top w:val="none" w:sz="0" w:space="0" w:color="auto"/>
        <w:left w:val="none" w:sz="0" w:space="0" w:color="auto"/>
        <w:bottom w:val="none" w:sz="0" w:space="0" w:color="auto"/>
        <w:right w:val="none" w:sz="0" w:space="0" w:color="auto"/>
      </w:divBdr>
    </w:div>
    <w:div w:id="315912880">
      <w:marLeft w:val="480"/>
      <w:marRight w:val="0"/>
      <w:marTop w:val="0"/>
      <w:marBottom w:val="0"/>
      <w:divBdr>
        <w:top w:val="none" w:sz="0" w:space="0" w:color="auto"/>
        <w:left w:val="none" w:sz="0" w:space="0" w:color="auto"/>
        <w:bottom w:val="none" w:sz="0" w:space="0" w:color="auto"/>
        <w:right w:val="none" w:sz="0" w:space="0" w:color="auto"/>
      </w:divBdr>
    </w:div>
    <w:div w:id="315954905">
      <w:marLeft w:val="480"/>
      <w:marRight w:val="0"/>
      <w:marTop w:val="0"/>
      <w:marBottom w:val="0"/>
      <w:divBdr>
        <w:top w:val="none" w:sz="0" w:space="0" w:color="auto"/>
        <w:left w:val="none" w:sz="0" w:space="0" w:color="auto"/>
        <w:bottom w:val="none" w:sz="0" w:space="0" w:color="auto"/>
        <w:right w:val="none" w:sz="0" w:space="0" w:color="auto"/>
      </w:divBdr>
    </w:div>
    <w:div w:id="315959141">
      <w:marLeft w:val="480"/>
      <w:marRight w:val="0"/>
      <w:marTop w:val="0"/>
      <w:marBottom w:val="0"/>
      <w:divBdr>
        <w:top w:val="none" w:sz="0" w:space="0" w:color="auto"/>
        <w:left w:val="none" w:sz="0" w:space="0" w:color="auto"/>
        <w:bottom w:val="none" w:sz="0" w:space="0" w:color="auto"/>
        <w:right w:val="none" w:sz="0" w:space="0" w:color="auto"/>
      </w:divBdr>
    </w:div>
    <w:div w:id="315960858">
      <w:marLeft w:val="480"/>
      <w:marRight w:val="0"/>
      <w:marTop w:val="0"/>
      <w:marBottom w:val="0"/>
      <w:divBdr>
        <w:top w:val="none" w:sz="0" w:space="0" w:color="auto"/>
        <w:left w:val="none" w:sz="0" w:space="0" w:color="auto"/>
        <w:bottom w:val="none" w:sz="0" w:space="0" w:color="auto"/>
        <w:right w:val="none" w:sz="0" w:space="0" w:color="auto"/>
      </w:divBdr>
    </w:div>
    <w:div w:id="315961100">
      <w:marLeft w:val="480"/>
      <w:marRight w:val="0"/>
      <w:marTop w:val="0"/>
      <w:marBottom w:val="0"/>
      <w:divBdr>
        <w:top w:val="none" w:sz="0" w:space="0" w:color="auto"/>
        <w:left w:val="none" w:sz="0" w:space="0" w:color="auto"/>
        <w:bottom w:val="none" w:sz="0" w:space="0" w:color="auto"/>
        <w:right w:val="none" w:sz="0" w:space="0" w:color="auto"/>
      </w:divBdr>
    </w:div>
    <w:div w:id="315964168">
      <w:marLeft w:val="480"/>
      <w:marRight w:val="0"/>
      <w:marTop w:val="0"/>
      <w:marBottom w:val="0"/>
      <w:divBdr>
        <w:top w:val="none" w:sz="0" w:space="0" w:color="auto"/>
        <w:left w:val="none" w:sz="0" w:space="0" w:color="auto"/>
        <w:bottom w:val="none" w:sz="0" w:space="0" w:color="auto"/>
        <w:right w:val="none" w:sz="0" w:space="0" w:color="auto"/>
      </w:divBdr>
    </w:div>
    <w:div w:id="316033330">
      <w:marLeft w:val="480"/>
      <w:marRight w:val="0"/>
      <w:marTop w:val="0"/>
      <w:marBottom w:val="0"/>
      <w:divBdr>
        <w:top w:val="none" w:sz="0" w:space="0" w:color="auto"/>
        <w:left w:val="none" w:sz="0" w:space="0" w:color="auto"/>
        <w:bottom w:val="none" w:sz="0" w:space="0" w:color="auto"/>
        <w:right w:val="none" w:sz="0" w:space="0" w:color="auto"/>
      </w:divBdr>
    </w:div>
    <w:div w:id="316034547">
      <w:marLeft w:val="480"/>
      <w:marRight w:val="0"/>
      <w:marTop w:val="0"/>
      <w:marBottom w:val="0"/>
      <w:divBdr>
        <w:top w:val="none" w:sz="0" w:space="0" w:color="auto"/>
        <w:left w:val="none" w:sz="0" w:space="0" w:color="auto"/>
        <w:bottom w:val="none" w:sz="0" w:space="0" w:color="auto"/>
        <w:right w:val="none" w:sz="0" w:space="0" w:color="auto"/>
      </w:divBdr>
    </w:div>
    <w:div w:id="316035011">
      <w:marLeft w:val="480"/>
      <w:marRight w:val="0"/>
      <w:marTop w:val="0"/>
      <w:marBottom w:val="0"/>
      <w:divBdr>
        <w:top w:val="none" w:sz="0" w:space="0" w:color="auto"/>
        <w:left w:val="none" w:sz="0" w:space="0" w:color="auto"/>
        <w:bottom w:val="none" w:sz="0" w:space="0" w:color="auto"/>
        <w:right w:val="none" w:sz="0" w:space="0" w:color="auto"/>
      </w:divBdr>
    </w:div>
    <w:div w:id="316039329">
      <w:marLeft w:val="480"/>
      <w:marRight w:val="0"/>
      <w:marTop w:val="0"/>
      <w:marBottom w:val="0"/>
      <w:divBdr>
        <w:top w:val="none" w:sz="0" w:space="0" w:color="auto"/>
        <w:left w:val="none" w:sz="0" w:space="0" w:color="auto"/>
        <w:bottom w:val="none" w:sz="0" w:space="0" w:color="auto"/>
        <w:right w:val="none" w:sz="0" w:space="0" w:color="auto"/>
      </w:divBdr>
    </w:div>
    <w:div w:id="316080918">
      <w:marLeft w:val="480"/>
      <w:marRight w:val="0"/>
      <w:marTop w:val="0"/>
      <w:marBottom w:val="0"/>
      <w:divBdr>
        <w:top w:val="none" w:sz="0" w:space="0" w:color="auto"/>
        <w:left w:val="none" w:sz="0" w:space="0" w:color="auto"/>
        <w:bottom w:val="none" w:sz="0" w:space="0" w:color="auto"/>
        <w:right w:val="none" w:sz="0" w:space="0" w:color="auto"/>
      </w:divBdr>
    </w:div>
    <w:div w:id="316108314">
      <w:marLeft w:val="480"/>
      <w:marRight w:val="0"/>
      <w:marTop w:val="0"/>
      <w:marBottom w:val="0"/>
      <w:divBdr>
        <w:top w:val="none" w:sz="0" w:space="0" w:color="auto"/>
        <w:left w:val="none" w:sz="0" w:space="0" w:color="auto"/>
        <w:bottom w:val="none" w:sz="0" w:space="0" w:color="auto"/>
        <w:right w:val="none" w:sz="0" w:space="0" w:color="auto"/>
      </w:divBdr>
    </w:div>
    <w:div w:id="316111136">
      <w:marLeft w:val="480"/>
      <w:marRight w:val="0"/>
      <w:marTop w:val="0"/>
      <w:marBottom w:val="0"/>
      <w:divBdr>
        <w:top w:val="none" w:sz="0" w:space="0" w:color="auto"/>
        <w:left w:val="none" w:sz="0" w:space="0" w:color="auto"/>
        <w:bottom w:val="none" w:sz="0" w:space="0" w:color="auto"/>
        <w:right w:val="none" w:sz="0" w:space="0" w:color="auto"/>
      </w:divBdr>
    </w:div>
    <w:div w:id="316152402">
      <w:marLeft w:val="480"/>
      <w:marRight w:val="0"/>
      <w:marTop w:val="0"/>
      <w:marBottom w:val="0"/>
      <w:divBdr>
        <w:top w:val="none" w:sz="0" w:space="0" w:color="auto"/>
        <w:left w:val="none" w:sz="0" w:space="0" w:color="auto"/>
        <w:bottom w:val="none" w:sz="0" w:space="0" w:color="auto"/>
        <w:right w:val="none" w:sz="0" w:space="0" w:color="auto"/>
      </w:divBdr>
    </w:div>
    <w:div w:id="316225557">
      <w:marLeft w:val="480"/>
      <w:marRight w:val="0"/>
      <w:marTop w:val="0"/>
      <w:marBottom w:val="0"/>
      <w:divBdr>
        <w:top w:val="none" w:sz="0" w:space="0" w:color="auto"/>
        <w:left w:val="none" w:sz="0" w:space="0" w:color="auto"/>
        <w:bottom w:val="none" w:sz="0" w:space="0" w:color="auto"/>
        <w:right w:val="none" w:sz="0" w:space="0" w:color="auto"/>
      </w:divBdr>
    </w:div>
    <w:div w:id="316228118">
      <w:marLeft w:val="480"/>
      <w:marRight w:val="0"/>
      <w:marTop w:val="0"/>
      <w:marBottom w:val="0"/>
      <w:divBdr>
        <w:top w:val="none" w:sz="0" w:space="0" w:color="auto"/>
        <w:left w:val="none" w:sz="0" w:space="0" w:color="auto"/>
        <w:bottom w:val="none" w:sz="0" w:space="0" w:color="auto"/>
        <w:right w:val="none" w:sz="0" w:space="0" w:color="auto"/>
      </w:divBdr>
    </w:div>
    <w:div w:id="316228556">
      <w:marLeft w:val="480"/>
      <w:marRight w:val="0"/>
      <w:marTop w:val="0"/>
      <w:marBottom w:val="0"/>
      <w:divBdr>
        <w:top w:val="none" w:sz="0" w:space="0" w:color="auto"/>
        <w:left w:val="none" w:sz="0" w:space="0" w:color="auto"/>
        <w:bottom w:val="none" w:sz="0" w:space="0" w:color="auto"/>
        <w:right w:val="none" w:sz="0" w:space="0" w:color="auto"/>
      </w:divBdr>
    </w:div>
    <w:div w:id="316232989">
      <w:marLeft w:val="480"/>
      <w:marRight w:val="0"/>
      <w:marTop w:val="0"/>
      <w:marBottom w:val="0"/>
      <w:divBdr>
        <w:top w:val="none" w:sz="0" w:space="0" w:color="auto"/>
        <w:left w:val="none" w:sz="0" w:space="0" w:color="auto"/>
        <w:bottom w:val="none" w:sz="0" w:space="0" w:color="auto"/>
        <w:right w:val="none" w:sz="0" w:space="0" w:color="auto"/>
      </w:divBdr>
    </w:div>
    <w:div w:id="316301824">
      <w:marLeft w:val="480"/>
      <w:marRight w:val="0"/>
      <w:marTop w:val="0"/>
      <w:marBottom w:val="0"/>
      <w:divBdr>
        <w:top w:val="none" w:sz="0" w:space="0" w:color="auto"/>
        <w:left w:val="none" w:sz="0" w:space="0" w:color="auto"/>
        <w:bottom w:val="none" w:sz="0" w:space="0" w:color="auto"/>
        <w:right w:val="none" w:sz="0" w:space="0" w:color="auto"/>
      </w:divBdr>
    </w:div>
    <w:div w:id="316345818">
      <w:marLeft w:val="480"/>
      <w:marRight w:val="0"/>
      <w:marTop w:val="0"/>
      <w:marBottom w:val="0"/>
      <w:divBdr>
        <w:top w:val="none" w:sz="0" w:space="0" w:color="auto"/>
        <w:left w:val="none" w:sz="0" w:space="0" w:color="auto"/>
        <w:bottom w:val="none" w:sz="0" w:space="0" w:color="auto"/>
        <w:right w:val="none" w:sz="0" w:space="0" w:color="auto"/>
      </w:divBdr>
    </w:div>
    <w:div w:id="316422603">
      <w:marLeft w:val="480"/>
      <w:marRight w:val="0"/>
      <w:marTop w:val="0"/>
      <w:marBottom w:val="0"/>
      <w:divBdr>
        <w:top w:val="none" w:sz="0" w:space="0" w:color="auto"/>
        <w:left w:val="none" w:sz="0" w:space="0" w:color="auto"/>
        <w:bottom w:val="none" w:sz="0" w:space="0" w:color="auto"/>
        <w:right w:val="none" w:sz="0" w:space="0" w:color="auto"/>
      </w:divBdr>
    </w:div>
    <w:div w:id="316424533">
      <w:marLeft w:val="480"/>
      <w:marRight w:val="0"/>
      <w:marTop w:val="0"/>
      <w:marBottom w:val="0"/>
      <w:divBdr>
        <w:top w:val="none" w:sz="0" w:space="0" w:color="auto"/>
        <w:left w:val="none" w:sz="0" w:space="0" w:color="auto"/>
        <w:bottom w:val="none" w:sz="0" w:space="0" w:color="auto"/>
        <w:right w:val="none" w:sz="0" w:space="0" w:color="auto"/>
      </w:divBdr>
    </w:div>
    <w:div w:id="316492387">
      <w:marLeft w:val="480"/>
      <w:marRight w:val="0"/>
      <w:marTop w:val="0"/>
      <w:marBottom w:val="0"/>
      <w:divBdr>
        <w:top w:val="none" w:sz="0" w:space="0" w:color="auto"/>
        <w:left w:val="none" w:sz="0" w:space="0" w:color="auto"/>
        <w:bottom w:val="none" w:sz="0" w:space="0" w:color="auto"/>
        <w:right w:val="none" w:sz="0" w:space="0" w:color="auto"/>
      </w:divBdr>
    </w:div>
    <w:div w:id="316492713">
      <w:marLeft w:val="480"/>
      <w:marRight w:val="0"/>
      <w:marTop w:val="0"/>
      <w:marBottom w:val="0"/>
      <w:divBdr>
        <w:top w:val="none" w:sz="0" w:space="0" w:color="auto"/>
        <w:left w:val="none" w:sz="0" w:space="0" w:color="auto"/>
        <w:bottom w:val="none" w:sz="0" w:space="0" w:color="auto"/>
        <w:right w:val="none" w:sz="0" w:space="0" w:color="auto"/>
      </w:divBdr>
    </w:div>
    <w:div w:id="316610677">
      <w:marLeft w:val="480"/>
      <w:marRight w:val="0"/>
      <w:marTop w:val="0"/>
      <w:marBottom w:val="0"/>
      <w:divBdr>
        <w:top w:val="none" w:sz="0" w:space="0" w:color="auto"/>
        <w:left w:val="none" w:sz="0" w:space="0" w:color="auto"/>
        <w:bottom w:val="none" w:sz="0" w:space="0" w:color="auto"/>
        <w:right w:val="none" w:sz="0" w:space="0" w:color="auto"/>
      </w:divBdr>
    </w:div>
    <w:div w:id="316613062">
      <w:marLeft w:val="480"/>
      <w:marRight w:val="0"/>
      <w:marTop w:val="0"/>
      <w:marBottom w:val="0"/>
      <w:divBdr>
        <w:top w:val="none" w:sz="0" w:space="0" w:color="auto"/>
        <w:left w:val="none" w:sz="0" w:space="0" w:color="auto"/>
        <w:bottom w:val="none" w:sz="0" w:space="0" w:color="auto"/>
        <w:right w:val="none" w:sz="0" w:space="0" w:color="auto"/>
      </w:divBdr>
    </w:div>
    <w:div w:id="316688002">
      <w:marLeft w:val="480"/>
      <w:marRight w:val="0"/>
      <w:marTop w:val="0"/>
      <w:marBottom w:val="0"/>
      <w:divBdr>
        <w:top w:val="none" w:sz="0" w:space="0" w:color="auto"/>
        <w:left w:val="none" w:sz="0" w:space="0" w:color="auto"/>
        <w:bottom w:val="none" w:sz="0" w:space="0" w:color="auto"/>
        <w:right w:val="none" w:sz="0" w:space="0" w:color="auto"/>
      </w:divBdr>
    </w:div>
    <w:div w:id="316693650">
      <w:marLeft w:val="480"/>
      <w:marRight w:val="0"/>
      <w:marTop w:val="0"/>
      <w:marBottom w:val="0"/>
      <w:divBdr>
        <w:top w:val="none" w:sz="0" w:space="0" w:color="auto"/>
        <w:left w:val="none" w:sz="0" w:space="0" w:color="auto"/>
        <w:bottom w:val="none" w:sz="0" w:space="0" w:color="auto"/>
        <w:right w:val="none" w:sz="0" w:space="0" w:color="auto"/>
      </w:divBdr>
    </w:div>
    <w:div w:id="316735968">
      <w:marLeft w:val="480"/>
      <w:marRight w:val="0"/>
      <w:marTop w:val="0"/>
      <w:marBottom w:val="0"/>
      <w:divBdr>
        <w:top w:val="none" w:sz="0" w:space="0" w:color="auto"/>
        <w:left w:val="none" w:sz="0" w:space="0" w:color="auto"/>
        <w:bottom w:val="none" w:sz="0" w:space="0" w:color="auto"/>
        <w:right w:val="none" w:sz="0" w:space="0" w:color="auto"/>
      </w:divBdr>
    </w:div>
    <w:div w:id="316763128">
      <w:marLeft w:val="480"/>
      <w:marRight w:val="0"/>
      <w:marTop w:val="0"/>
      <w:marBottom w:val="0"/>
      <w:divBdr>
        <w:top w:val="none" w:sz="0" w:space="0" w:color="auto"/>
        <w:left w:val="none" w:sz="0" w:space="0" w:color="auto"/>
        <w:bottom w:val="none" w:sz="0" w:space="0" w:color="auto"/>
        <w:right w:val="none" w:sz="0" w:space="0" w:color="auto"/>
      </w:divBdr>
    </w:div>
    <w:div w:id="316806433">
      <w:marLeft w:val="480"/>
      <w:marRight w:val="0"/>
      <w:marTop w:val="0"/>
      <w:marBottom w:val="0"/>
      <w:divBdr>
        <w:top w:val="none" w:sz="0" w:space="0" w:color="auto"/>
        <w:left w:val="none" w:sz="0" w:space="0" w:color="auto"/>
        <w:bottom w:val="none" w:sz="0" w:space="0" w:color="auto"/>
        <w:right w:val="none" w:sz="0" w:space="0" w:color="auto"/>
      </w:divBdr>
    </w:div>
    <w:div w:id="316807901">
      <w:marLeft w:val="480"/>
      <w:marRight w:val="0"/>
      <w:marTop w:val="0"/>
      <w:marBottom w:val="0"/>
      <w:divBdr>
        <w:top w:val="none" w:sz="0" w:space="0" w:color="auto"/>
        <w:left w:val="none" w:sz="0" w:space="0" w:color="auto"/>
        <w:bottom w:val="none" w:sz="0" w:space="0" w:color="auto"/>
        <w:right w:val="none" w:sz="0" w:space="0" w:color="auto"/>
      </w:divBdr>
    </w:div>
    <w:div w:id="316808129">
      <w:marLeft w:val="480"/>
      <w:marRight w:val="0"/>
      <w:marTop w:val="0"/>
      <w:marBottom w:val="0"/>
      <w:divBdr>
        <w:top w:val="none" w:sz="0" w:space="0" w:color="auto"/>
        <w:left w:val="none" w:sz="0" w:space="0" w:color="auto"/>
        <w:bottom w:val="none" w:sz="0" w:space="0" w:color="auto"/>
        <w:right w:val="none" w:sz="0" w:space="0" w:color="auto"/>
      </w:divBdr>
    </w:div>
    <w:div w:id="316885929">
      <w:marLeft w:val="480"/>
      <w:marRight w:val="0"/>
      <w:marTop w:val="0"/>
      <w:marBottom w:val="0"/>
      <w:divBdr>
        <w:top w:val="none" w:sz="0" w:space="0" w:color="auto"/>
        <w:left w:val="none" w:sz="0" w:space="0" w:color="auto"/>
        <w:bottom w:val="none" w:sz="0" w:space="0" w:color="auto"/>
        <w:right w:val="none" w:sz="0" w:space="0" w:color="auto"/>
      </w:divBdr>
    </w:div>
    <w:div w:id="316960100">
      <w:marLeft w:val="480"/>
      <w:marRight w:val="0"/>
      <w:marTop w:val="0"/>
      <w:marBottom w:val="0"/>
      <w:divBdr>
        <w:top w:val="none" w:sz="0" w:space="0" w:color="auto"/>
        <w:left w:val="none" w:sz="0" w:space="0" w:color="auto"/>
        <w:bottom w:val="none" w:sz="0" w:space="0" w:color="auto"/>
        <w:right w:val="none" w:sz="0" w:space="0" w:color="auto"/>
      </w:divBdr>
    </w:div>
    <w:div w:id="317002517">
      <w:marLeft w:val="480"/>
      <w:marRight w:val="0"/>
      <w:marTop w:val="0"/>
      <w:marBottom w:val="0"/>
      <w:divBdr>
        <w:top w:val="none" w:sz="0" w:space="0" w:color="auto"/>
        <w:left w:val="none" w:sz="0" w:space="0" w:color="auto"/>
        <w:bottom w:val="none" w:sz="0" w:space="0" w:color="auto"/>
        <w:right w:val="none" w:sz="0" w:space="0" w:color="auto"/>
      </w:divBdr>
    </w:div>
    <w:div w:id="317081014">
      <w:marLeft w:val="480"/>
      <w:marRight w:val="0"/>
      <w:marTop w:val="0"/>
      <w:marBottom w:val="0"/>
      <w:divBdr>
        <w:top w:val="none" w:sz="0" w:space="0" w:color="auto"/>
        <w:left w:val="none" w:sz="0" w:space="0" w:color="auto"/>
        <w:bottom w:val="none" w:sz="0" w:space="0" w:color="auto"/>
        <w:right w:val="none" w:sz="0" w:space="0" w:color="auto"/>
      </w:divBdr>
    </w:div>
    <w:div w:id="317269197">
      <w:marLeft w:val="480"/>
      <w:marRight w:val="0"/>
      <w:marTop w:val="0"/>
      <w:marBottom w:val="0"/>
      <w:divBdr>
        <w:top w:val="none" w:sz="0" w:space="0" w:color="auto"/>
        <w:left w:val="none" w:sz="0" w:space="0" w:color="auto"/>
        <w:bottom w:val="none" w:sz="0" w:space="0" w:color="auto"/>
        <w:right w:val="none" w:sz="0" w:space="0" w:color="auto"/>
      </w:divBdr>
    </w:div>
    <w:div w:id="317270785">
      <w:marLeft w:val="480"/>
      <w:marRight w:val="0"/>
      <w:marTop w:val="0"/>
      <w:marBottom w:val="0"/>
      <w:divBdr>
        <w:top w:val="none" w:sz="0" w:space="0" w:color="auto"/>
        <w:left w:val="none" w:sz="0" w:space="0" w:color="auto"/>
        <w:bottom w:val="none" w:sz="0" w:space="0" w:color="auto"/>
        <w:right w:val="none" w:sz="0" w:space="0" w:color="auto"/>
      </w:divBdr>
    </w:div>
    <w:div w:id="317341412">
      <w:marLeft w:val="480"/>
      <w:marRight w:val="0"/>
      <w:marTop w:val="0"/>
      <w:marBottom w:val="0"/>
      <w:divBdr>
        <w:top w:val="none" w:sz="0" w:space="0" w:color="auto"/>
        <w:left w:val="none" w:sz="0" w:space="0" w:color="auto"/>
        <w:bottom w:val="none" w:sz="0" w:space="0" w:color="auto"/>
        <w:right w:val="none" w:sz="0" w:space="0" w:color="auto"/>
      </w:divBdr>
    </w:div>
    <w:div w:id="317345055">
      <w:marLeft w:val="480"/>
      <w:marRight w:val="0"/>
      <w:marTop w:val="0"/>
      <w:marBottom w:val="0"/>
      <w:divBdr>
        <w:top w:val="none" w:sz="0" w:space="0" w:color="auto"/>
        <w:left w:val="none" w:sz="0" w:space="0" w:color="auto"/>
        <w:bottom w:val="none" w:sz="0" w:space="0" w:color="auto"/>
        <w:right w:val="none" w:sz="0" w:space="0" w:color="auto"/>
      </w:divBdr>
    </w:div>
    <w:div w:id="317391705">
      <w:marLeft w:val="480"/>
      <w:marRight w:val="0"/>
      <w:marTop w:val="0"/>
      <w:marBottom w:val="0"/>
      <w:divBdr>
        <w:top w:val="none" w:sz="0" w:space="0" w:color="auto"/>
        <w:left w:val="none" w:sz="0" w:space="0" w:color="auto"/>
        <w:bottom w:val="none" w:sz="0" w:space="0" w:color="auto"/>
        <w:right w:val="none" w:sz="0" w:space="0" w:color="auto"/>
      </w:divBdr>
    </w:div>
    <w:div w:id="317465747">
      <w:marLeft w:val="480"/>
      <w:marRight w:val="0"/>
      <w:marTop w:val="0"/>
      <w:marBottom w:val="0"/>
      <w:divBdr>
        <w:top w:val="none" w:sz="0" w:space="0" w:color="auto"/>
        <w:left w:val="none" w:sz="0" w:space="0" w:color="auto"/>
        <w:bottom w:val="none" w:sz="0" w:space="0" w:color="auto"/>
        <w:right w:val="none" w:sz="0" w:space="0" w:color="auto"/>
      </w:divBdr>
    </w:div>
    <w:div w:id="317538212">
      <w:marLeft w:val="480"/>
      <w:marRight w:val="0"/>
      <w:marTop w:val="0"/>
      <w:marBottom w:val="0"/>
      <w:divBdr>
        <w:top w:val="none" w:sz="0" w:space="0" w:color="auto"/>
        <w:left w:val="none" w:sz="0" w:space="0" w:color="auto"/>
        <w:bottom w:val="none" w:sz="0" w:space="0" w:color="auto"/>
        <w:right w:val="none" w:sz="0" w:space="0" w:color="auto"/>
      </w:divBdr>
    </w:div>
    <w:div w:id="317615370">
      <w:marLeft w:val="480"/>
      <w:marRight w:val="0"/>
      <w:marTop w:val="0"/>
      <w:marBottom w:val="0"/>
      <w:divBdr>
        <w:top w:val="none" w:sz="0" w:space="0" w:color="auto"/>
        <w:left w:val="none" w:sz="0" w:space="0" w:color="auto"/>
        <w:bottom w:val="none" w:sz="0" w:space="0" w:color="auto"/>
        <w:right w:val="none" w:sz="0" w:space="0" w:color="auto"/>
      </w:divBdr>
    </w:div>
    <w:div w:id="317653466">
      <w:marLeft w:val="480"/>
      <w:marRight w:val="0"/>
      <w:marTop w:val="0"/>
      <w:marBottom w:val="0"/>
      <w:divBdr>
        <w:top w:val="none" w:sz="0" w:space="0" w:color="auto"/>
        <w:left w:val="none" w:sz="0" w:space="0" w:color="auto"/>
        <w:bottom w:val="none" w:sz="0" w:space="0" w:color="auto"/>
        <w:right w:val="none" w:sz="0" w:space="0" w:color="auto"/>
      </w:divBdr>
    </w:div>
    <w:div w:id="317727759">
      <w:marLeft w:val="480"/>
      <w:marRight w:val="0"/>
      <w:marTop w:val="0"/>
      <w:marBottom w:val="0"/>
      <w:divBdr>
        <w:top w:val="none" w:sz="0" w:space="0" w:color="auto"/>
        <w:left w:val="none" w:sz="0" w:space="0" w:color="auto"/>
        <w:bottom w:val="none" w:sz="0" w:space="0" w:color="auto"/>
        <w:right w:val="none" w:sz="0" w:space="0" w:color="auto"/>
      </w:divBdr>
    </w:div>
    <w:div w:id="317733534">
      <w:marLeft w:val="480"/>
      <w:marRight w:val="0"/>
      <w:marTop w:val="0"/>
      <w:marBottom w:val="0"/>
      <w:divBdr>
        <w:top w:val="none" w:sz="0" w:space="0" w:color="auto"/>
        <w:left w:val="none" w:sz="0" w:space="0" w:color="auto"/>
        <w:bottom w:val="none" w:sz="0" w:space="0" w:color="auto"/>
        <w:right w:val="none" w:sz="0" w:space="0" w:color="auto"/>
      </w:divBdr>
    </w:div>
    <w:div w:id="317735320">
      <w:marLeft w:val="480"/>
      <w:marRight w:val="0"/>
      <w:marTop w:val="0"/>
      <w:marBottom w:val="0"/>
      <w:divBdr>
        <w:top w:val="none" w:sz="0" w:space="0" w:color="auto"/>
        <w:left w:val="none" w:sz="0" w:space="0" w:color="auto"/>
        <w:bottom w:val="none" w:sz="0" w:space="0" w:color="auto"/>
        <w:right w:val="none" w:sz="0" w:space="0" w:color="auto"/>
      </w:divBdr>
    </w:div>
    <w:div w:id="317809306">
      <w:marLeft w:val="480"/>
      <w:marRight w:val="0"/>
      <w:marTop w:val="0"/>
      <w:marBottom w:val="0"/>
      <w:divBdr>
        <w:top w:val="none" w:sz="0" w:space="0" w:color="auto"/>
        <w:left w:val="none" w:sz="0" w:space="0" w:color="auto"/>
        <w:bottom w:val="none" w:sz="0" w:space="0" w:color="auto"/>
        <w:right w:val="none" w:sz="0" w:space="0" w:color="auto"/>
      </w:divBdr>
    </w:div>
    <w:div w:id="317881447">
      <w:marLeft w:val="480"/>
      <w:marRight w:val="0"/>
      <w:marTop w:val="0"/>
      <w:marBottom w:val="0"/>
      <w:divBdr>
        <w:top w:val="none" w:sz="0" w:space="0" w:color="auto"/>
        <w:left w:val="none" w:sz="0" w:space="0" w:color="auto"/>
        <w:bottom w:val="none" w:sz="0" w:space="0" w:color="auto"/>
        <w:right w:val="none" w:sz="0" w:space="0" w:color="auto"/>
      </w:divBdr>
    </w:div>
    <w:div w:id="317923656">
      <w:marLeft w:val="480"/>
      <w:marRight w:val="0"/>
      <w:marTop w:val="0"/>
      <w:marBottom w:val="0"/>
      <w:divBdr>
        <w:top w:val="none" w:sz="0" w:space="0" w:color="auto"/>
        <w:left w:val="none" w:sz="0" w:space="0" w:color="auto"/>
        <w:bottom w:val="none" w:sz="0" w:space="0" w:color="auto"/>
        <w:right w:val="none" w:sz="0" w:space="0" w:color="auto"/>
      </w:divBdr>
    </w:div>
    <w:div w:id="317925965">
      <w:marLeft w:val="480"/>
      <w:marRight w:val="0"/>
      <w:marTop w:val="0"/>
      <w:marBottom w:val="0"/>
      <w:divBdr>
        <w:top w:val="none" w:sz="0" w:space="0" w:color="auto"/>
        <w:left w:val="none" w:sz="0" w:space="0" w:color="auto"/>
        <w:bottom w:val="none" w:sz="0" w:space="0" w:color="auto"/>
        <w:right w:val="none" w:sz="0" w:space="0" w:color="auto"/>
      </w:divBdr>
    </w:div>
    <w:div w:id="317928268">
      <w:marLeft w:val="480"/>
      <w:marRight w:val="0"/>
      <w:marTop w:val="0"/>
      <w:marBottom w:val="0"/>
      <w:divBdr>
        <w:top w:val="none" w:sz="0" w:space="0" w:color="auto"/>
        <w:left w:val="none" w:sz="0" w:space="0" w:color="auto"/>
        <w:bottom w:val="none" w:sz="0" w:space="0" w:color="auto"/>
        <w:right w:val="none" w:sz="0" w:space="0" w:color="auto"/>
      </w:divBdr>
    </w:div>
    <w:div w:id="317998174">
      <w:marLeft w:val="480"/>
      <w:marRight w:val="0"/>
      <w:marTop w:val="0"/>
      <w:marBottom w:val="0"/>
      <w:divBdr>
        <w:top w:val="none" w:sz="0" w:space="0" w:color="auto"/>
        <w:left w:val="none" w:sz="0" w:space="0" w:color="auto"/>
        <w:bottom w:val="none" w:sz="0" w:space="0" w:color="auto"/>
        <w:right w:val="none" w:sz="0" w:space="0" w:color="auto"/>
      </w:divBdr>
    </w:div>
    <w:div w:id="318000981">
      <w:marLeft w:val="480"/>
      <w:marRight w:val="0"/>
      <w:marTop w:val="0"/>
      <w:marBottom w:val="0"/>
      <w:divBdr>
        <w:top w:val="none" w:sz="0" w:space="0" w:color="auto"/>
        <w:left w:val="none" w:sz="0" w:space="0" w:color="auto"/>
        <w:bottom w:val="none" w:sz="0" w:space="0" w:color="auto"/>
        <w:right w:val="none" w:sz="0" w:space="0" w:color="auto"/>
      </w:divBdr>
    </w:div>
    <w:div w:id="318001743">
      <w:marLeft w:val="480"/>
      <w:marRight w:val="0"/>
      <w:marTop w:val="0"/>
      <w:marBottom w:val="0"/>
      <w:divBdr>
        <w:top w:val="none" w:sz="0" w:space="0" w:color="auto"/>
        <w:left w:val="none" w:sz="0" w:space="0" w:color="auto"/>
        <w:bottom w:val="none" w:sz="0" w:space="0" w:color="auto"/>
        <w:right w:val="none" w:sz="0" w:space="0" w:color="auto"/>
      </w:divBdr>
    </w:div>
    <w:div w:id="318002037">
      <w:marLeft w:val="480"/>
      <w:marRight w:val="0"/>
      <w:marTop w:val="0"/>
      <w:marBottom w:val="0"/>
      <w:divBdr>
        <w:top w:val="none" w:sz="0" w:space="0" w:color="auto"/>
        <w:left w:val="none" w:sz="0" w:space="0" w:color="auto"/>
        <w:bottom w:val="none" w:sz="0" w:space="0" w:color="auto"/>
        <w:right w:val="none" w:sz="0" w:space="0" w:color="auto"/>
      </w:divBdr>
    </w:div>
    <w:div w:id="318005239">
      <w:marLeft w:val="480"/>
      <w:marRight w:val="0"/>
      <w:marTop w:val="0"/>
      <w:marBottom w:val="0"/>
      <w:divBdr>
        <w:top w:val="none" w:sz="0" w:space="0" w:color="auto"/>
        <w:left w:val="none" w:sz="0" w:space="0" w:color="auto"/>
        <w:bottom w:val="none" w:sz="0" w:space="0" w:color="auto"/>
        <w:right w:val="none" w:sz="0" w:space="0" w:color="auto"/>
      </w:divBdr>
    </w:div>
    <w:div w:id="318119410">
      <w:marLeft w:val="480"/>
      <w:marRight w:val="0"/>
      <w:marTop w:val="0"/>
      <w:marBottom w:val="0"/>
      <w:divBdr>
        <w:top w:val="none" w:sz="0" w:space="0" w:color="auto"/>
        <w:left w:val="none" w:sz="0" w:space="0" w:color="auto"/>
        <w:bottom w:val="none" w:sz="0" w:space="0" w:color="auto"/>
        <w:right w:val="none" w:sz="0" w:space="0" w:color="auto"/>
      </w:divBdr>
    </w:div>
    <w:div w:id="318120075">
      <w:marLeft w:val="480"/>
      <w:marRight w:val="0"/>
      <w:marTop w:val="0"/>
      <w:marBottom w:val="0"/>
      <w:divBdr>
        <w:top w:val="none" w:sz="0" w:space="0" w:color="auto"/>
        <w:left w:val="none" w:sz="0" w:space="0" w:color="auto"/>
        <w:bottom w:val="none" w:sz="0" w:space="0" w:color="auto"/>
        <w:right w:val="none" w:sz="0" w:space="0" w:color="auto"/>
      </w:divBdr>
    </w:div>
    <w:div w:id="318312398">
      <w:marLeft w:val="480"/>
      <w:marRight w:val="0"/>
      <w:marTop w:val="0"/>
      <w:marBottom w:val="0"/>
      <w:divBdr>
        <w:top w:val="none" w:sz="0" w:space="0" w:color="auto"/>
        <w:left w:val="none" w:sz="0" w:space="0" w:color="auto"/>
        <w:bottom w:val="none" w:sz="0" w:space="0" w:color="auto"/>
        <w:right w:val="none" w:sz="0" w:space="0" w:color="auto"/>
      </w:divBdr>
    </w:div>
    <w:div w:id="318314096">
      <w:marLeft w:val="480"/>
      <w:marRight w:val="0"/>
      <w:marTop w:val="0"/>
      <w:marBottom w:val="0"/>
      <w:divBdr>
        <w:top w:val="none" w:sz="0" w:space="0" w:color="auto"/>
        <w:left w:val="none" w:sz="0" w:space="0" w:color="auto"/>
        <w:bottom w:val="none" w:sz="0" w:space="0" w:color="auto"/>
        <w:right w:val="none" w:sz="0" w:space="0" w:color="auto"/>
      </w:divBdr>
    </w:div>
    <w:div w:id="318384255">
      <w:marLeft w:val="480"/>
      <w:marRight w:val="0"/>
      <w:marTop w:val="0"/>
      <w:marBottom w:val="0"/>
      <w:divBdr>
        <w:top w:val="none" w:sz="0" w:space="0" w:color="auto"/>
        <w:left w:val="none" w:sz="0" w:space="0" w:color="auto"/>
        <w:bottom w:val="none" w:sz="0" w:space="0" w:color="auto"/>
        <w:right w:val="none" w:sz="0" w:space="0" w:color="auto"/>
      </w:divBdr>
    </w:div>
    <w:div w:id="318534586">
      <w:marLeft w:val="480"/>
      <w:marRight w:val="0"/>
      <w:marTop w:val="0"/>
      <w:marBottom w:val="0"/>
      <w:divBdr>
        <w:top w:val="none" w:sz="0" w:space="0" w:color="auto"/>
        <w:left w:val="none" w:sz="0" w:space="0" w:color="auto"/>
        <w:bottom w:val="none" w:sz="0" w:space="0" w:color="auto"/>
        <w:right w:val="none" w:sz="0" w:space="0" w:color="auto"/>
      </w:divBdr>
    </w:div>
    <w:div w:id="318584128">
      <w:marLeft w:val="480"/>
      <w:marRight w:val="0"/>
      <w:marTop w:val="0"/>
      <w:marBottom w:val="0"/>
      <w:divBdr>
        <w:top w:val="none" w:sz="0" w:space="0" w:color="auto"/>
        <w:left w:val="none" w:sz="0" w:space="0" w:color="auto"/>
        <w:bottom w:val="none" w:sz="0" w:space="0" w:color="auto"/>
        <w:right w:val="none" w:sz="0" w:space="0" w:color="auto"/>
      </w:divBdr>
    </w:div>
    <w:div w:id="318652254">
      <w:marLeft w:val="480"/>
      <w:marRight w:val="0"/>
      <w:marTop w:val="0"/>
      <w:marBottom w:val="0"/>
      <w:divBdr>
        <w:top w:val="none" w:sz="0" w:space="0" w:color="auto"/>
        <w:left w:val="none" w:sz="0" w:space="0" w:color="auto"/>
        <w:bottom w:val="none" w:sz="0" w:space="0" w:color="auto"/>
        <w:right w:val="none" w:sz="0" w:space="0" w:color="auto"/>
      </w:divBdr>
    </w:div>
    <w:div w:id="318659245">
      <w:marLeft w:val="480"/>
      <w:marRight w:val="0"/>
      <w:marTop w:val="0"/>
      <w:marBottom w:val="0"/>
      <w:divBdr>
        <w:top w:val="none" w:sz="0" w:space="0" w:color="auto"/>
        <w:left w:val="none" w:sz="0" w:space="0" w:color="auto"/>
        <w:bottom w:val="none" w:sz="0" w:space="0" w:color="auto"/>
        <w:right w:val="none" w:sz="0" w:space="0" w:color="auto"/>
      </w:divBdr>
    </w:div>
    <w:div w:id="318660385">
      <w:marLeft w:val="480"/>
      <w:marRight w:val="0"/>
      <w:marTop w:val="0"/>
      <w:marBottom w:val="0"/>
      <w:divBdr>
        <w:top w:val="none" w:sz="0" w:space="0" w:color="auto"/>
        <w:left w:val="none" w:sz="0" w:space="0" w:color="auto"/>
        <w:bottom w:val="none" w:sz="0" w:space="0" w:color="auto"/>
        <w:right w:val="none" w:sz="0" w:space="0" w:color="auto"/>
      </w:divBdr>
    </w:div>
    <w:div w:id="318733683">
      <w:marLeft w:val="480"/>
      <w:marRight w:val="0"/>
      <w:marTop w:val="0"/>
      <w:marBottom w:val="0"/>
      <w:divBdr>
        <w:top w:val="none" w:sz="0" w:space="0" w:color="auto"/>
        <w:left w:val="none" w:sz="0" w:space="0" w:color="auto"/>
        <w:bottom w:val="none" w:sz="0" w:space="0" w:color="auto"/>
        <w:right w:val="none" w:sz="0" w:space="0" w:color="auto"/>
      </w:divBdr>
    </w:div>
    <w:div w:id="318769366">
      <w:marLeft w:val="480"/>
      <w:marRight w:val="0"/>
      <w:marTop w:val="0"/>
      <w:marBottom w:val="0"/>
      <w:divBdr>
        <w:top w:val="none" w:sz="0" w:space="0" w:color="auto"/>
        <w:left w:val="none" w:sz="0" w:space="0" w:color="auto"/>
        <w:bottom w:val="none" w:sz="0" w:space="0" w:color="auto"/>
        <w:right w:val="none" w:sz="0" w:space="0" w:color="auto"/>
      </w:divBdr>
    </w:div>
    <w:div w:id="318772219">
      <w:marLeft w:val="480"/>
      <w:marRight w:val="0"/>
      <w:marTop w:val="0"/>
      <w:marBottom w:val="0"/>
      <w:divBdr>
        <w:top w:val="none" w:sz="0" w:space="0" w:color="auto"/>
        <w:left w:val="none" w:sz="0" w:space="0" w:color="auto"/>
        <w:bottom w:val="none" w:sz="0" w:space="0" w:color="auto"/>
        <w:right w:val="none" w:sz="0" w:space="0" w:color="auto"/>
      </w:divBdr>
    </w:div>
    <w:div w:id="318849128">
      <w:marLeft w:val="480"/>
      <w:marRight w:val="0"/>
      <w:marTop w:val="0"/>
      <w:marBottom w:val="0"/>
      <w:divBdr>
        <w:top w:val="none" w:sz="0" w:space="0" w:color="auto"/>
        <w:left w:val="none" w:sz="0" w:space="0" w:color="auto"/>
        <w:bottom w:val="none" w:sz="0" w:space="0" w:color="auto"/>
        <w:right w:val="none" w:sz="0" w:space="0" w:color="auto"/>
      </w:divBdr>
    </w:div>
    <w:div w:id="318849607">
      <w:marLeft w:val="480"/>
      <w:marRight w:val="0"/>
      <w:marTop w:val="0"/>
      <w:marBottom w:val="0"/>
      <w:divBdr>
        <w:top w:val="none" w:sz="0" w:space="0" w:color="auto"/>
        <w:left w:val="none" w:sz="0" w:space="0" w:color="auto"/>
        <w:bottom w:val="none" w:sz="0" w:space="0" w:color="auto"/>
        <w:right w:val="none" w:sz="0" w:space="0" w:color="auto"/>
      </w:divBdr>
    </w:div>
    <w:div w:id="318922484">
      <w:marLeft w:val="480"/>
      <w:marRight w:val="0"/>
      <w:marTop w:val="0"/>
      <w:marBottom w:val="0"/>
      <w:divBdr>
        <w:top w:val="none" w:sz="0" w:space="0" w:color="auto"/>
        <w:left w:val="none" w:sz="0" w:space="0" w:color="auto"/>
        <w:bottom w:val="none" w:sz="0" w:space="0" w:color="auto"/>
        <w:right w:val="none" w:sz="0" w:space="0" w:color="auto"/>
      </w:divBdr>
    </w:div>
    <w:div w:id="318929511">
      <w:marLeft w:val="480"/>
      <w:marRight w:val="0"/>
      <w:marTop w:val="0"/>
      <w:marBottom w:val="0"/>
      <w:divBdr>
        <w:top w:val="none" w:sz="0" w:space="0" w:color="auto"/>
        <w:left w:val="none" w:sz="0" w:space="0" w:color="auto"/>
        <w:bottom w:val="none" w:sz="0" w:space="0" w:color="auto"/>
        <w:right w:val="none" w:sz="0" w:space="0" w:color="auto"/>
      </w:divBdr>
    </w:div>
    <w:div w:id="318966554">
      <w:marLeft w:val="480"/>
      <w:marRight w:val="0"/>
      <w:marTop w:val="0"/>
      <w:marBottom w:val="0"/>
      <w:divBdr>
        <w:top w:val="none" w:sz="0" w:space="0" w:color="auto"/>
        <w:left w:val="none" w:sz="0" w:space="0" w:color="auto"/>
        <w:bottom w:val="none" w:sz="0" w:space="0" w:color="auto"/>
        <w:right w:val="none" w:sz="0" w:space="0" w:color="auto"/>
      </w:divBdr>
    </w:div>
    <w:div w:id="319117571">
      <w:marLeft w:val="480"/>
      <w:marRight w:val="0"/>
      <w:marTop w:val="0"/>
      <w:marBottom w:val="0"/>
      <w:divBdr>
        <w:top w:val="none" w:sz="0" w:space="0" w:color="auto"/>
        <w:left w:val="none" w:sz="0" w:space="0" w:color="auto"/>
        <w:bottom w:val="none" w:sz="0" w:space="0" w:color="auto"/>
        <w:right w:val="none" w:sz="0" w:space="0" w:color="auto"/>
      </w:divBdr>
    </w:div>
    <w:div w:id="319120413">
      <w:marLeft w:val="480"/>
      <w:marRight w:val="0"/>
      <w:marTop w:val="0"/>
      <w:marBottom w:val="0"/>
      <w:divBdr>
        <w:top w:val="none" w:sz="0" w:space="0" w:color="auto"/>
        <w:left w:val="none" w:sz="0" w:space="0" w:color="auto"/>
        <w:bottom w:val="none" w:sz="0" w:space="0" w:color="auto"/>
        <w:right w:val="none" w:sz="0" w:space="0" w:color="auto"/>
      </w:divBdr>
    </w:div>
    <w:div w:id="319120895">
      <w:marLeft w:val="480"/>
      <w:marRight w:val="0"/>
      <w:marTop w:val="0"/>
      <w:marBottom w:val="0"/>
      <w:divBdr>
        <w:top w:val="none" w:sz="0" w:space="0" w:color="auto"/>
        <w:left w:val="none" w:sz="0" w:space="0" w:color="auto"/>
        <w:bottom w:val="none" w:sz="0" w:space="0" w:color="auto"/>
        <w:right w:val="none" w:sz="0" w:space="0" w:color="auto"/>
      </w:divBdr>
    </w:div>
    <w:div w:id="319165080">
      <w:marLeft w:val="480"/>
      <w:marRight w:val="0"/>
      <w:marTop w:val="0"/>
      <w:marBottom w:val="0"/>
      <w:divBdr>
        <w:top w:val="none" w:sz="0" w:space="0" w:color="auto"/>
        <w:left w:val="none" w:sz="0" w:space="0" w:color="auto"/>
        <w:bottom w:val="none" w:sz="0" w:space="0" w:color="auto"/>
        <w:right w:val="none" w:sz="0" w:space="0" w:color="auto"/>
      </w:divBdr>
    </w:div>
    <w:div w:id="319231196">
      <w:marLeft w:val="480"/>
      <w:marRight w:val="0"/>
      <w:marTop w:val="0"/>
      <w:marBottom w:val="0"/>
      <w:divBdr>
        <w:top w:val="none" w:sz="0" w:space="0" w:color="auto"/>
        <w:left w:val="none" w:sz="0" w:space="0" w:color="auto"/>
        <w:bottom w:val="none" w:sz="0" w:space="0" w:color="auto"/>
        <w:right w:val="none" w:sz="0" w:space="0" w:color="auto"/>
      </w:divBdr>
    </w:div>
    <w:div w:id="319307592">
      <w:marLeft w:val="480"/>
      <w:marRight w:val="0"/>
      <w:marTop w:val="0"/>
      <w:marBottom w:val="0"/>
      <w:divBdr>
        <w:top w:val="none" w:sz="0" w:space="0" w:color="auto"/>
        <w:left w:val="none" w:sz="0" w:space="0" w:color="auto"/>
        <w:bottom w:val="none" w:sz="0" w:space="0" w:color="auto"/>
        <w:right w:val="none" w:sz="0" w:space="0" w:color="auto"/>
      </w:divBdr>
    </w:div>
    <w:div w:id="319389348">
      <w:marLeft w:val="480"/>
      <w:marRight w:val="0"/>
      <w:marTop w:val="0"/>
      <w:marBottom w:val="0"/>
      <w:divBdr>
        <w:top w:val="none" w:sz="0" w:space="0" w:color="auto"/>
        <w:left w:val="none" w:sz="0" w:space="0" w:color="auto"/>
        <w:bottom w:val="none" w:sz="0" w:space="0" w:color="auto"/>
        <w:right w:val="none" w:sz="0" w:space="0" w:color="auto"/>
      </w:divBdr>
    </w:div>
    <w:div w:id="319424375">
      <w:marLeft w:val="480"/>
      <w:marRight w:val="0"/>
      <w:marTop w:val="0"/>
      <w:marBottom w:val="0"/>
      <w:divBdr>
        <w:top w:val="none" w:sz="0" w:space="0" w:color="auto"/>
        <w:left w:val="none" w:sz="0" w:space="0" w:color="auto"/>
        <w:bottom w:val="none" w:sz="0" w:space="0" w:color="auto"/>
        <w:right w:val="none" w:sz="0" w:space="0" w:color="auto"/>
      </w:divBdr>
    </w:div>
    <w:div w:id="319424885">
      <w:marLeft w:val="480"/>
      <w:marRight w:val="0"/>
      <w:marTop w:val="0"/>
      <w:marBottom w:val="0"/>
      <w:divBdr>
        <w:top w:val="none" w:sz="0" w:space="0" w:color="auto"/>
        <w:left w:val="none" w:sz="0" w:space="0" w:color="auto"/>
        <w:bottom w:val="none" w:sz="0" w:space="0" w:color="auto"/>
        <w:right w:val="none" w:sz="0" w:space="0" w:color="auto"/>
      </w:divBdr>
    </w:div>
    <w:div w:id="319505198">
      <w:marLeft w:val="480"/>
      <w:marRight w:val="0"/>
      <w:marTop w:val="0"/>
      <w:marBottom w:val="0"/>
      <w:divBdr>
        <w:top w:val="none" w:sz="0" w:space="0" w:color="auto"/>
        <w:left w:val="none" w:sz="0" w:space="0" w:color="auto"/>
        <w:bottom w:val="none" w:sz="0" w:space="0" w:color="auto"/>
        <w:right w:val="none" w:sz="0" w:space="0" w:color="auto"/>
      </w:divBdr>
    </w:div>
    <w:div w:id="319506368">
      <w:marLeft w:val="480"/>
      <w:marRight w:val="0"/>
      <w:marTop w:val="0"/>
      <w:marBottom w:val="0"/>
      <w:divBdr>
        <w:top w:val="none" w:sz="0" w:space="0" w:color="auto"/>
        <w:left w:val="none" w:sz="0" w:space="0" w:color="auto"/>
        <w:bottom w:val="none" w:sz="0" w:space="0" w:color="auto"/>
        <w:right w:val="none" w:sz="0" w:space="0" w:color="auto"/>
      </w:divBdr>
    </w:div>
    <w:div w:id="319508572">
      <w:marLeft w:val="480"/>
      <w:marRight w:val="0"/>
      <w:marTop w:val="0"/>
      <w:marBottom w:val="0"/>
      <w:divBdr>
        <w:top w:val="none" w:sz="0" w:space="0" w:color="auto"/>
        <w:left w:val="none" w:sz="0" w:space="0" w:color="auto"/>
        <w:bottom w:val="none" w:sz="0" w:space="0" w:color="auto"/>
        <w:right w:val="none" w:sz="0" w:space="0" w:color="auto"/>
      </w:divBdr>
    </w:div>
    <w:div w:id="319576994">
      <w:marLeft w:val="480"/>
      <w:marRight w:val="0"/>
      <w:marTop w:val="0"/>
      <w:marBottom w:val="0"/>
      <w:divBdr>
        <w:top w:val="none" w:sz="0" w:space="0" w:color="auto"/>
        <w:left w:val="none" w:sz="0" w:space="0" w:color="auto"/>
        <w:bottom w:val="none" w:sz="0" w:space="0" w:color="auto"/>
        <w:right w:val="none" w:sz="0" w:space="0" w:color="auto"/>
      </w:divBdr>
    </w:div>
    <w:div w:id="319581032">
      <w:marLeft w:val="480"/>
      <w:marRight w:val="0"/>
      <w:marTop w:val="0"/>
      <w:marBottom w:val="0"/>
      <w:divBdr>
        <w:top w:val="none" w:sz="0" w:space="0" w:color="auto"/>
        <w:left w:val="none" w:sz="0" w:space="0" w:color="auto"/>
        <w:bottom w:val="none" w:sz="0" w:space="0" w:color="auto"/>
        <w:right w:val="none" w:sz="0" w:space="0" w:color="auto"/>
      </w:divBdr>
    </w:div>
    <w:div w:id="319582548">
      <w:marLeft w:val="480"/>
      <w:marRight w:val="0"/>
      <w:marTop w:val="0"/>
      <w:marBottom w:val="0"/>
      <w:divBdr>
        <w:top w:val="none" w:sz="0" w:space="0" w:color="auto"/>
        <w:left w:val="none" w:sz="0" w:space="0" w:color="auto"/>
        <w:bottom w:val="none" w:sz="0" w:space="0" w:color="auto"/>
        <w:right w:val="none" w:sz="0" w:space="0" w:color="auto"/>
      </w:divBdr>
    </w:div>
    <w:div w:id="319626581">
      <w:marLeft w:val="480"/>
      <w:marRight w:val="0"/>
      <w:marTop w:val="0"/>
      <w:marBottom w:val="0"/>
      <w:divBdr>
        <w:top w:val="none" w:sz="0" w:space="0" w:color="auto"/>
        <w:left w:val="none" w:sz="0" w:space="0" w:color="auto"/>
        <w:bottom w:val="none" w:sz="0" w:space="0" w:color="auto"/>
        <w:right w:val="none" w:sz="0" w:space="0" w:color="auto"/>
      </w:divBdr>
    </w:div>
    <w:div w:id="319699666">
      <w:marLeft w:val="480"/>
      <w:marRight w:val="0"/>
      <w:marTop w:val="0"/>
      <w:marBottom w:val="0"/>
      <w:divBdr>
        <w:top w:val="none" w:sz="0" w:space="0" w:color="auto"/>
        <w:left w:val="none" w:sz="0" w:space="0" w:color="auto"/>
        <w:bottom w:val="none" w:sz="0" w:space="0" w:color="auto"/>
        <w:right w:val="none" w:sz="0" w:space="0" w:color="auto"/>
      </w:divBdr>
    </w:div>
    <w:div w:id="319769371">
      <w:marLeft w:val="480"/>
      <w:marRight w:val="0"/>
      <w:marTop w:val="0"/>
      <w:marBottom w:val="0"/>
      <w:divBdr>
        <w:top w:val="none" w:sz="0" w:space="0" w:color="auto"/>
        <w:left w:val="none" w:sz="0" w:space="0" w:color="auto"/>
        <w:bottom w:val="none" w:sz="0" w:space="0" w:color="auto"/>
        <w:right w:val="none" w:sz="0" w:space="0" w:color="auto"/>
      </w:divBdr>
    </w:div>
    <w:div w:id="319771025">
      <w:marLeft w:val="480"/>
      <w:marRight w:val="0"/>
      <w:marTop w:val="0"/>
      <w:marBottom w:val="0"/>
      <w:divBdr>
        <w:top w:val="none" w:sz="0" w:space="0" w:color="auto"/>
        <w:left w:val="none" w:sz="0" w:space="0" w:color="auto"/>
        <w:bottom w:val="none" w:sz="0" w:space="0" w:color="auto"/>
        <w:right w:val="none" w:sz="0" w:space="0" w:color="auto"/>
      </w:divBdr>
    </w:div>
    <w:div w:id="319776937">
      <w:marLeft w:val="480"/>
      <w:marRight w:val="0"/>
      <w:marTop w:val="0"/>
      <w:marBottom w:val="0"/>
      <w:divBdr>
        <w:top w:val="none" w:sz="0" w:space="0" w:color="auto"/>
        <w:left w:val="none" w:sz="0" w:space="0" w:color="auto"/>
        <w:bottom w:val="none" w:sz="0" w:space="0" w:color="auto"/>
        <w:right w:val="none" w:sz="0" w:space="0" w:color="auto"/>
      </w:divBdr>
    </w:div>
    <w:div w:id="319894036">
      <w:marLeft w:val="480"/>
      <w:marRight w:val="0"/>
      <w:marTop w:val="0"/>
      <w:marBottom w:val="0"/>
      <w:divBdr>
        <w:top w:val="none" w:sz="0" w:space="0" w:color="auto"/>
        <w:left w:val="none" w:sz="0" w:space="0" w:color="auto"/>
        <w:bottom w:val="none" w:sz="0" w:space="0" w:color="auto"/>
        <w:right w:val="none" w:sz="0" w:space="0" w:color="auto"/>
      </w:divBdr>
    </w:div>
    <w:div w:id="319964809">
      <w:marLeft w:val="480"/>
      <w:marRight w:val="0"/>
      <w:marTop w:val="0"/>
      <w:marBottom w:val="0"/>
      <w:divBdr>
        <w:top w:val="none" w:sz="0" w:space="0" w:color="auto"/>
        <w:left w:val="none" w:sz="0" w:space="0" w:color="auto"/>
        <w:bottom w:val="none" w:sz="0" w:space="0" w:color="auto"/>
        <w:right w:val="none" w:sz="0" w:space="0" w:color="auto"/>
      </w:divBdr>
    </w:div>
    <w:div w:id="319968353">
      <w:marLeft w:val="480"/>
      <w:marRight w:val="0"/>
      <w:marTop w:val="0"/>
      <w:marBottom w:val="0"/>
      <w:divBdr>
        <w:top w:val="none" w:sz="0" w:space="0" w:color="auto"/>
        <w:left w:val="none" w:sz="0" w:space="0" w:color="auto"/>
        <w:bottom w:val="none" w:sz="0" w:space="0" w:color="auto"/>
        <w:right w:val="none" w:sz="0" w:space="0" w:color="auto"/>
      </w:divBdr>
    </w:div>
    <w:div w:id="319970082">
      <w:marLeft w:val="480"/>
      <w:marRight w:val="0"/>
      <w:marTop w:val="0"/>
      <w:marBottom w:val="0"/>
      <w:divBdr>
        <w:top w:val="none" w:sz="0" w:space="0" w:color="auto"/>
        <w:left w:val="none" w:sz="0" w:space="0" w:color="auto"/>
        <w:bottom w:val="none" w:sz="0" w:space="0" w:color="auto"/>
        <w:right w:val="none" w:sz="0" w:space="0" w:color="auto"/>
      </w:divBdr>
    </w:div>
    <w:div w:id="320044325">
      <w:marLeft w:val="480"/>
      <w:marRight w:val="0"/>
      <w:marTop w:val="0"/>
      <w:marBottom w:val="0"/>
      <w:divBdr>
        <w:top w:val="none" w:sz="0" w:space="0" w:color="auto"/>
        <w:left w:val="none" w:sz="0" w:space="0" w:color="auto"/>
        <w:bottom w:val="none" w:sz="0" w:space="0" w:color="auto"/>
        <w:right w:val="none" w:sz="0" w:space="0" w:color="auto"/>
      </w:divBdr>
    </w:div>
    <w:div w:id="320086013">
      <w:marLeft w:val="480"/>
      <w:marRight w:val="0"/>
      <w:marTop w:val="0"/>
      <w:marBottom w:val="0"/>
      <w:divBdr>
        <w:top w:val="none" w:sz="0" w:space="0" w:color="auto"/>
        <w:left w:val="none" w:sz="0" w:space="0" w:color="auto"/>
        <w:bottom w:val="none" w:sz="0" w:space="0" w:color="auto"/>
        <w:right w:val="none" w:sz="0" w:space="0" w:color="auto"/>
      </w:divBdr>
    </w:div>
    <w:div w:id="320087997">
      <w:marLeft w:val="480"/>
      <w:marRight w:val="0"/>
      <w:marTop w:val="0"/>
      <w:marBottom w:val="0"/>
      <w:divBdr>
        <w:top w:val="none" w:sz="0" w:space="0" w:color="auto"/>
        <w:left w:val="none" w:sz="0" w:space="0" w:color="auto"/>
        <w:bottom w:val="none" w:sz="0" w:space="0" w:color="auto"/>
        <w:right w:val="none" w:sz="0" w:space="0" w:color="auto"/>
      </w:divBdr>
    </w:div>
    <w:div w:id="320089168">
      <w:marLeft w:val="480"/>
      <w:marRight w:val="0"/>
      <w:marTop w:val="0"/>
      <w:marBottom w:val="0"/>
      <w:divBdr>
        <w:top w:val="none" w:sz="0" w:space="0" w:color="auto"/>
        <w:left w:val="none" w:sz="0" w:space="0" w:color="auto"/>
        <w:bottom w:val="none" w:sz="0" w:space="0" w:color="auto"/>
        <w:right w:val="none" w:sz="0" w:space="0" w:color="auto"/>
      </w:divBdr>
    </w:div>
    <w:div w:id="320237956">
      <w:marLeft w:val="480"/>
      <w:marRight w:val="0"/>
      <w:marTop w:val="0"/>
      <w:marBottom w:val="0"/>
      <w:divBdr>
        <w:top w:val="none" w:sz="0" w:space="0" w:color="auto"/>
        <w:left w:val="none" w:sz="0" w:space="0" w:color="auto"/>
        <w:bottom w:val="none" w:sz="0" w:space="0" w:color="auto"/>
        <w:right w:val="none" w:sz="0" w:space="0" w:color="auto"/>
      </w:divBdr>
    </w:div>
    <w:div w:id="320239291">
      <w:marLeft w:val="480"/>
      <w:marRight w:val="0"/>
      <w:marTop w:val="0"/>
      <w:marBottom w:val="0"/>
      <w:divBdr>
        <w:top w:val="none" w:sz="0" w:space="0" w:color="auto"/>
        <w:left w:val="none" w:sz="0" w:space="0" w:color="auto"/>
        <w:bottom w:val="none" w:sz="0" w:space="0" w:color="auto"/>
        <w:right w:val="none" w:sz="0" w:space="0" w:color="auto"/>
      </w:divBdr>
    </w:div>
    <w:div w:id="320278743">
      <w:marLeft w:val="480"/>
      <w:marRight w:val="0"/>
      <w:marTop w:val="0"/>
      <w:marBottom w:val="0"/>
      <w:divBdr>
        <w:top w:val="none" w:sz="0" w:space="0" w:color="auto"/>
        <w:left w:val="none" w:sz="0" w:space="0" w:color="auto"/>
        <w:bottom w:val="none" w:sz="0" w:space="0" w:color="auto"/>
        <w:right w:val="none" w:sz="0" w:space="0" w:color="auto"/>
      </w:divBdr>
    </w:div>
    <w:div w:id="320424126">
      <w:marLeft w:val="480"/>
      <w:marRight w:val="0"/>
      <w:marTop w:val="0"/>
      <w:marBottom w:val="0"/>
      <w:divBdr>
        <w:top w:val="none" w:sz="0" w:space="0" w:color="auto"/>
        <w:left w:val="none" w:sz="0" w:space="0" w:color="auto"/>
        <w:bottom w:val="none" w:sz="0" w:space="0" w:color="auto"/>
        <w:right w:val="none" w:sz="0" w:space="0" w:color="auto"/>
      </w:divBdr>
    </w:div>
    <w:div w:id="320424538">
      <w:marLeft w:val="480"/>
      <w:marRight w:val="0"/>
      <w:marTop w:val="0"/>
      <w:marBottom w:val="0"/>
      <w:divBdr>
        <w:top w:val="none" w:sz="0" w:space="0" w:color="auto"/>
        <w:left w:val="none" w:sz="0" w:space="0" w:color="auto"/>
        <w:bottom w:val="none" w:sz="0" w:space="0" w:color="auto"/>
        <w:right w:val="none" w:sz="0" w:space="0" w:color="auto"/>
      </w:divBdr>
    </w:div>
    <w:div w:id="320426621">
      <w:marLeft w:val="480"/>
      <w:marRight w:val="0"/>
      <w:marTop w:val="0"/>
      <w:marBottom w:val="0"/>
      <w:divBdr>
        <w:top w:val="none" w:sz="0" w:space="0" w:color="auto"/>
        <w:left w:val="none" w:sz="0" w:space="0" w:color="auto"/>
        <w:bottom w:val="none" w:sz="0" w:space="0" w:color="auto"/>
        <w:right w:val="none" w:sz="0" w:space="0" w:color="auto"/>
      </w:divBdr>
    </w:div>
    <w:div w:id="320429579">
      <w:marLeft w:val="480"/>
      <w:marRight w:val="0"/>
      <w:marTop w:val="0"/>
      <w:marBottom w:val="0"/>
      <w:divBdr>
        <w:top w:val="none" w:sz="0" w:space="0" w:color="auto"/>
        <w:left w:val="none" w:sz="0" w:space="0" w:color="auto"/>
        <w:bottom w:val="none" w:sz="0" w:space="0" w:color="auto"/>
        <w:right w:val="none" w:sz="0" w:space="0" w:color="auto"/>
      </w:divBdr>
    </w:div>
    <w:div w:id="320472667">
      <w:marLeft w:val="480"/>
      <w:marRight w:val="0"/>
      <w:marTop w:val="0"/>
      <w:marBottom w:val="0"/>
      <w:divBdr>
        <w:top w:val="none" w:sz="0" w:space="0" w:color="auto"/>
        <w:left w:val="none" w:sz="0" w:space="0" w:color="auto"/>
        <w:bottom w:val="none" w:sz="0" w:space="0" w:color="auto"/>
        <w:right w:val="none" w:sz="0" w:space="0" w:color="auto"/>
      </w:divBdr>
    </w:div>
    <w:div w:id="320473320">
      <w:marLeft w:val="480"/>
      <w:marRight w:val="0"/>
      <w:marTop w:val="0"/>
      <w:marBottom w:val="0"/>
      <w:divBdr>
        <w:top w:val="none" w:sz="0" w:space="0" w:color="auto"/>
        <w:left w:val="none" w:sz="0" w:space="0" w:color="auto"/>
        <w:bottom w:val="none" w:sz="0" w:space="0" w:color="auto"/>
        <w:right w:val="none" w:sz="0" w:space="0" w:color="auto"/>
      </w:divBdr>
    </w:div>
    <w:div w:id="320474875">
      <w:marLeft w:val="480"/>
      <w:marRight w:val="0"/>
      <w:marTop w:val="0"/>
      <w:marBottom w:val="0"/>
      <w:divBdr>
        <w:top w:val="none" w:sz="0" w:space="0" w:color="auto"/>
        <w:left w:val="none" w:sz="0" w:space="0" w:color="auto"/>
        <w:bottom w:val="none" w:sz="0" w:space="0" w:color="auto"/>
        <w:right w:val="none" w:sz="0" w:space="0" w:color="auto"/>
      </w:divBdr>
    </w:div>
    <w:div w:id="320499163">
      <w:marLeft w:val="480"/>
      <w:marRight w:val="0"/>
      <w:marTop w:val="0"/>
      <w:marBottom w:val="0"/>
      <w:divBdr>
        <w:top w:val="none" w:sz="0" w:space="0" w:color="auto"/>
        <w:left w:val="none" w:sz="0" w:space="0" w:color="auto"/>
        <w:bottom w:val="none" w:sz="0" w:space="0" w:color="auto"/>
        <w:right w:val="none" w:sz="0" w:space="0" w:color="auto"/>
      </w:divBdr>
    </w:div>
    <w:div w:id="320499171">
      <w:marLeft w:val="480"/>
      <w:marRight w:val="0"/>
      <w:marTop w:val="0"/>
      <w:marBottom w:val="0"/>
      <w:divBdr>
        <w:top w:val="none" w:sz="0" w:space="0" w:color="auto"/>
        <w:left w:val="none" w:sz="0" w:space="0" w:color="auto"/>
        <w:bottom w:val="none" w:sz="0" w:space="0" w:color="auto"/>
        <w:right w:val="none" w:sz="0" w:space="0" w:color="auto"/>
      </w:divBdr>
    </w:div>
    <w:div w:id="320503447">
      <w:marLeft w:val="480"/>
      <w:marRight w:val="0"/>
      <w:marTop w:val="0"/>
      <w:marBottom w:val="0"/>
      <w:divBdr>
        <w:top w:val="none" w:sz="0" w:space="0" w:color="auto"/>
        <w:left w:val="none" w:sz="0" w:space="0" w:color="auto"/>
        <w:bottom w:val="none" w:sz="0" w:space="0" w:color="auto"/>
        <w:right w:val="none" w:sz="0" w:space="0" w:color="auto"/>
      </w:divBdr>
    </w:div>
    <w:div w:id="320546896">
      <w:marLeft w:val="480"/>
      <w:marRight w:val="0"/>
      <w:marTop w:val="0"/>
      <w:marBottom w:val="0"/>
      <w:divBdr>
        <w:top w:val="none" w:sz="0" w:space="0" w:color="auto"/>
        <w:left w:val="none" w:sz="0" w:space="0" w:color="auto"/>
        <w:bottom w:val="none" w:sz="0" w:space="0" w:color="auto"/>
        <w:right w:val="none" w:sz="0" w:space="0" w:color="auto"/>
      </w:divBdr>
    </w:div>
    <w:div w:id="320547314">
      <w:marLeft w:val="480"/>
      <w:marRight w:val="0"/>
      <w:marTop w:val="0"/>
      <w:marBottom w:val="0"/>
      <w:divBdr>
        <w:top w:val="none" w:sz="0" w:space="0" w:color="auto"/>
        <w:left w:val="none" w:sz="0" w:space="0" w:color="auto"/>
        <w:bottom w:val="none" w:sz="0" w:space="0" w:color="auto"/>
        <w:right w:val="none" w:sz="0" w:space="0" w:color="auto"/>
      </w:divBdr>
    </w:div>
    <w:div w:id="320617986">
      <w:marLeft w:val="480"/>
      <w:marRight w:val="0"/>
      <w:marTop w:val="0"/>
      <w:marBottom w:val="0"/>
      <w:divBdr>
        <w:top w:val="none" w:sz="0" w:space="0" w:color="auto"/>
        <w:left w:val="none" w:sz="0" w:space="0" w:color="auto"/>
        <w:bottom w:val="none" w:sz="0" w:space="0" w:color="auto"/>
        <w:right w:val="none" w:sz="0" w:space="0" w:color="auto"/>
      </w:divBdr>
    </w:div>
    <w:div w:id="320621211">
      <w:marLeft w:val="480"/>
      <w:marRight w:val="0"/>
      <w:marTop w:val="0"/>
      <w:marBottom w:val="0"/>
      <w:divBdr>
        <w:top w:val="none" w:sz="0" w:space="0" w:color="auto"/>
        <w:left w:val="none" w:sz="0" w:space="0" w:color="auto"/>
        <w:bottom w:val="none" w:sz="0" w:space="0" w:color="auto"/>
        <w:right w:val="none" w:sz="0" w:space="0" w:color="auto"/>
      </w:divBdr>
    </w:div>
    <w:div w:id="320623464">
      <w:marLeft w:val="480"/>
      <w:marRight w:val="0"/>
      <w:marTop w:val="0"/>
      <w:marBottom w:val="0"/>
      <w:divBdr>
        <w:top w:val="none" w:sz="0" w:space="0" w:color="auto"/>
        <w:left w:val="none" w:sz="0" w:space="0" w:color="auto"/>
        <w:bottom w:val="none" w:sz="0" w:space="0" w:color="auto"/>
        <w:right w:val="none" w:sz="0" w:space="0" w:color="auto"/>
      </w:divBdr>
    </w:div>
    <w:div w:id="320692403">
      <w:marLeft w:val="480"/>
      <w:marRight w:val="0"/>
      <w:marTop w:val="0"/>
      <w:marBottom w:val="0"/>
      <w:divBdr>
        <w:top w:val="none" w:sz="0" w:space="0" w:color="auto"/>
        <w:left w:val="none" w:sz="0" w:space="0" w:color="auto"/>
        <w:bottom w:val="none" w:sz="0" w:space="0" w:color="auto"/>
        <w:right w:val="none" w:sz="0" w:space="0" w:color="auto"/>
      </w:divBdr>
    </w:div>
    <w:div w:id="320694791">
      <w:marLeft w:val="480"/>
      <w:marRight w:val="0"/>
      <w:marTop w:val="0"/>
      <w:marBottom w:val="0"/>
      <w:divBdr>
        <w:top w:val="none" w:sz="0" w:space="0" w:color="auto"/>
        <w:left w:val="none" w:sz="0" w:space="0" w:color="auto"/>
        <w:bottom w:val="none" w:sz="0" w:space="0" w:color="auto"/>
        <w:right w:val="none" w:sz="0" w:space="0" w:color="auto"/>
      </w:divBdr>
    </w:div>
    <w:div w:id="320697904">
      <w:marLeft w:val="480"/>
      <w:marRight w:val="0"/>
      <w:marTop w:val="0"/>
      <w:marBottom w:val="0"/>
      <w:divBdr>
        <w:top w:val="none" w:sz="0" w:space="0" w:color="auto"/>
        <w:left w:val="none" w:sz="0" w:space="0" w:color="auto"/>
        <w:bottom w:val="none" w:sz="0" w:space="0" w:color="auto"/>
        <w:right w:val="none" w:sz="0" w:space="0" w:color="auto"/>
      </w:divBdr>
    </w:div>
    <w:div w:id="320698064">
      <w:marLeft w:val="480"/>
      <w:marRight w:val="0"/>
      <w:marTop w:val="0"/>
      <w:marBottom w:val="0"/>
      <w:divBdr>
        <w:top w:val="none" w:sz="0" w:space="0" w:color="auto"/>
        <w:left w:val="none" w:sz="0" w:space="0" w:color="auto"/>
        <w:bottom w:val="none" w:sz="0" w:space="0" w:color="auto"/>
        <w:right w:val="none" w:sz="0" w:space="0" w:color="auto"/>
      </w:divBdr>
    </w:div>
    <w:div w:id="320814209">
      <w:marLeft w:val="480"/>
      <w:marRight w:val="0"/>
      <w:marTop w:val="0"/>
      <w:marBottom w:val="0"/>
      <w:divBdr>
        <w:top w:val="none" w:sz="0" w:space="0" w:color="auto"/>
        <w:left w:val="none" w:sz="0" w:space="0" w:color="auto"/>
        <w:bottom w:val="none" w:sz="0" w:space="0" w:color="auto"/>
        <w:right w:val="none" w:sz="0" w:space="0" w:color="auto"/>
      </w:divBdr>
    </w:div>
    <w:div w:id="320815473">
      <w:marLeft w:val="480"/>
      <w:marRight w:val="0"/>
      <w:marTop w:val="0"/>
      <w:marBottom w:val="0"/>
      <w:divBdr>
        <w:top w:val="none" w:sz="0" w:space="0" w:color="auto"/>
        <w:left w:val="none" w:sz="0" w:space="0" w:color="auto"/>
        <w:bottom w:val="none" w:sz="0" w:space="0" w:color="auto"/>
        <w:right w:val="none" w:sz="0" w:space="0" w:color="auto"/>
      </w:divBdr>
    </w:div>
    <w:div w:id="320816372">
      <w:marLeft w:val="480"/>
      <w:marRight w:val="0"/>
      <w:marTop w:val="0"/>
      <w:marBottom w:val="0"/>
      <w:divBdr>
        <w:top w:val="none" w:sz="0" w:space="0" w:color="auto"/>
        <w:left w:val="none" w:sz="0" w:space="0" w:color="auto"/>
        <w:bottom w:val="none" w:sz="0" w:space="0" w:color="auto"/>
        <w:right w:val="none" w:sz="0" w:space="0" w:color="auto"/>
      </w:divBdr>
    </w:div>
    <w:div w:id="320819325">
      <w:marLeft w:val="480"/>
      <w:marRight w:val="0"/>
      <w:marTop w:val="0"/>
      <w:marBottom w:val="0"/>
      <w:divBdr>
        <w:top w:val="none" w:sz="0" w:space="0" w:color="auto"/>
        <w:left w:val="none" w:sz="0" w:space="0" w:color="auto"/>
        <w:bottom w:val="none" w:sz="0" w:space="0" w:color="auto"/>
        <w:right w:val="none" w:sz="0" w:space="0" w:color="auto"/>
      </w:divBdr>
    </w:div>
    <w:div w:id="320890567">
      <w:marLeft w:val="480"/>
      <w:marRight w:val="0"/>
      <w:marTop w:val="0"/>
      <w:marBottom w:val="0"/>
      <w:divBdr>
        <w:top w:val="none" w:sz="0" w:space="0" w:color="auto"/>
        <w:left w:val="none" w:sz="0" w:space="0" w:color="auto"/>
        <w:bottom w:val="none" w:sz="0" w:space="0" w:color="auto"/>
        <w:right w:val="none" w:sz="0" w:space="0" w:color="auto"/>
      </w:divBdr>
    </w:div>
    <w:div w:id="320891689">
      <w:marLeft w:val="480"/>
      <w:marRight w:val="0"/>
      <w:marTop w:val="0"/>
      <w:marBottom w:val="0"/>
      <w:divBdr>
        <w:top w:val="none" w:sz="0" w:space="0" w:color="auto"/>
        <w:left w:val="none" w:sz="0" w:space="0" w:color="auto"/>
        <w:bottom w:val="none" w:sz="0" w:space="0" w:color="auto"/>
        <w:right w:val="none" w:sz="0" w:space="0" w:color="auto"/>
      </w:divBdr>
    </w:div>
    <w:div w:id="320930322">
      <w:marLeft w:val="480"/>
      <w:marRight w:val="0"/>
      <w:marTop w:val="0"/>
      <w:marBottom w:val="0"/>
      <w:divBdr>
        <w:top w:val="none" w:sz="0" w:space="0" w:color="auto"/>
        <w:left w:val="none" w:sz="0" w:space="0" w:color="auto"/>
        <w:bottom w:val="none" w:sz="0" w:space="0" w:color="auto"/>
        <w:right w:val="none" w:sz="0" w:space="0" w:color="auto"/>
      </w:divBdr>
    </w:div>
    <w:div w:id="320931841">
      <w:marLeft w:val="480"/>
      <w:marRight w:val="0"/>
      <w:marTop w:val="0"/>
      <w:marBottom w:val="0"/>
      <w:divBdr>
        <w:top w:val="none" w:sz="0" w:space="0" w:color="auto"/>
        <w:left w:val="none" w:sz="0" w:space="0" w:color="auto"/>
        <w:bottom w:val="none" w:sz="0" w:space="0" w:color="auto"/>
        <w:right w:val="none" w:sz="0" w:space="0" w:color="auto"/>
      </w:divBdr>
    </w:div>
    <w:div w:id="321013181">
      <w:marLeft w:val="480"/>
      <w:marRight w:val="0"/>
      <w:marTop w:val="0"/>
      <w:marBottom w:val="0"/>
      <w:divBdr>
        <w:top w:val="none" w:sz="0" w:space="0" w:color="auto"/>
        <w:left w:val="none" w:sz="0" w:space="0" w:color="auto"/>
        <w:bottom w:val="none" w:sz="0" w:space="0" w:color="auto"/>
        <w:right w:val="none" w:sz="0" w:space="0" w:color="auto"/>
      </w:divBdr>
    </w:div>
    <w:div w:id="321130421">
      <w:marLeft w:val="480"/>
      <w:marRight w:val="0"/>
      <w:marTop w:val="0"/>
      <w:marBottom w:val="0"/>
      <w:divBdr>
        <w:top w:val="none" w:sz="0" w:space="0" w:color="auto"/>
        <w:left w:val="none" w:sz="0" w:space="0" w:color="auto"/>
        <w:bottom w:val="none" w:sz="0" w:space="0" w:color="auto"/>
        <w:right w:val="none" w:sz="0" w:space="0" w:color="auto"/>
      </w:divBdr>
    </w:div>
    <w:div w:id="321276776">
      <w:marLeft w:val="480"/>
      <w:marRight w:val="0"/>
      <w:marTop w:val="0"/>
      <w:marBottom w:val="0"/>
      <w:divBdr>
        <w:top w:val="none" w:sz="0" w:space="0" w:color="auto"/>
        <w:left w:val="none" w:sz="0" w:space="0" w:color="auto"/>
        <w:bottom w:val="none" w:sz="0" w:space="0" w:color="auto"/>
        <w:right w:val="none" w:sz="0" w:space="0" w:color="auto"/>
      </w:divBdr>
    </w:div>
    <w:div w:id="321277162">
      <w:marLeft w:val="480"/>
      <w:marRight w:val="0"/>
      <w:marTop w:val="0"/>
      <w:marBottom w:val="0"/>
      <w:divBdr>
        <w:top w:val="none" w:sz="0" w:space="0" w:color="auto"/>
        <w:left w:val="none" w:sz="0" w:space="0" w:color="auto"/>
        <w:bottom w:val="none" w:sz="0" w:space="0" w:color="auto"/>
        <w:right w:val="none" w:sz="0" w:space="0" w:color="auto"/>
      </w:divBdr>
    </w:div>
    <w:div w:id="321277959">
      <w:marLeft w:val="480"/>
      <w:marRight w:val="0"/>
      <w:marTop w:val="0"/>
      <w:marBottom w:val="0"/>
      <w:divBdr>
        <w:top w:val="none" w:sz="0" w:space="0" w:color="auto"/>
        <w:left w:val="none" w:sz="0" w:space="0" w:color="auto"/>
        <w:bottom w:val="none" w:sz="0" w:space="0" w:color="auto"/>
        <w:right w:val="none" w:sz="0" w:space="0" w:color="auto"/>
      </w:divBdr>
    </w:div>
    <w:div w:id="321324353">
      <w:marLeft w:val="480"/>
      <w:marRight w:val="0"/>
      <w:marTop w:val="0"/>
      <w:marBottom w:val="0"/>
      <w:divBdr>
        <w:top w:val="none" w:sz="0" w:space="0" w:color="auto"/>
        <w:left w:val="none" w:sz="0" w:space="0" w:color="auto"/>
        <w:bottom w:val="none" w:sz="0" w:space="0" w:color="auto"/>
        <w:right w:val="none" w:sz="0" w:space="0" w:color="auto"/>
      </w:divBdr>
    </w:div>
    <w:div w:id="321347811">
      <w:marLeft w:val="480"/>
      <w:marRight w:val="0"/>
      <w:marTop w:val="0"/>
      <w:marBottom w:val="0"/>
      <w:divBdr>
        <w:top w:val="none" w:sz="0" w:space="0" w:color="auto"/>
        <w:left w:val="none" w:sz="0" w:space="0" w:color="auto"/>
        <w:bottom w:val="none" w:sz="0" w:space="0" w:color="auto"/>
        <w:right w:val="none" w:sz="0" w:space="0" w:color="auto"/>
      </w:divBdr>
    </w:div>
    <w:div w:id="321349116">
      <w:marLeft w:val="480"/>
      <w:marRight w:val="0"/>
      <w:marTop w:val="0"/>
      <w:marBottom w:val="0"/>
      <w:divBdr>
        <w:top w:val="none" w:sz="0" w:space="0" w:color="auto"/>
        <w:left w:val="none" w:sz="0" w:space="0" w:color="auto"/>
        <w:bottom w:val="none" w:sz="0" w:space="0" w:color="auto"/>
        <w:right w:val="none" w:sz="0" w:space="0" w:color="auto"/>
      </w:divBdr>
    </w:div>
    <w:div w:id="321352411">
      <w:marLeft w:val="480"/>
      <w:marRight w:val="0"/>
      <w:marTop w:val="0"/>
      <w:marBottom w:val="0"/>
      <w:divBdr>
        <w:top w:val="none" w:sz="0" w:space="0" w:color="auto"/>
        <w:left w:val="none" w:sz="0" w:space="0" w:color="auto"/>
        <w:bottom w:val="none" w:sz="0" w:space="0" w:color="auto"/>
        <w:right w:val="none" w:sz="0" w:space="0" w:color="auto"/>
      </w:divBdr>
    </w:div>
    <w:div w:id="321352543">
      <w:marLeft w:val="480"/>
      <w:marRight w:val="0"/>
      <w:marTop w:val="0"/>
      <w:marBottom w:val="0"/>
      <w:divBdr>
        <w:top w:val="none" w:sz="0" w:space="0" w:color="auto"/>
        <w:left w:val="none" w:sz="0" w:space="0" w:color="auto"/>
        <w:bottom w:val="none" w:sz="0" w:space="0" w:color="auto"/>
        <w:right w:val="none" w:sz="0" w:space="0" w:color="auto"/>
      </w:divBdr>
    </w:div>
    <w:div w:id="321354730">
      <w:marLeft w:val="480"/>
      <w:marRight w:val="0"/>
      <w:marTop w:val="0"/>
      <w:marBottom w:val="0"/>
      <w:divBdr>
        <w:top w:val="none" w:sz="0" w:space="0" w:color="auto"/>
        <w:left w:val="none" w:sz="0" w:space="0" w:color="auto"/>
        <w:bottom w:val="none" w:sz="0" w:space="0" w:color="auto"/>
        <w:right w:val="none" w:sz="0" w:space="0" w:color="auto"/>
      </w:divBdr>
    </w:div>
    <w:div w:id="321397880">
      <w:marLeft w:val="480"/>
      <w:marRight w:val="0"/>
      <w:marTop w:val="0"/>
      <w:marBottom w:val="0"/>
      <w:divBdr>
        <w:top w:val="none" w:sz="0" w:space="0" w:color="auto"/>
        <w:left w:val="none" w:sz="0" w:space="0" w:color="auto"/>
        <w:bottom w:val="none" w:sz="0" w:space="0" w:color="auto"/>
        <w:right w:val="none" w:sz="0" w:space="0" w:color="auto"/>
      </w:divBdr>
    </w:div>
    <w:div w:id="321467298">
      <w:marLeft w:val="480"/>
      <w:marRight w:val="0"/>
      <w:marTop w:val="0"/>
      <w:marBottom w:val="0"/>
      <w:divBdr>
        <w:top w:val="none" w:sz="0" w:space="0" w:color="auto"/>
        <w:left w:val="none" w:sz="0" w:space="0" w:color="auto"/>
        <w:bottom w:val="none" w:sz="0" w:space="0" w:color="auto"/>
        <w:right w:val="none" w:sz="0" w:space="0" w:color="auto"/>
      </w:divBdr>
    </w:div>
    <w:div w:id="321469485">
      <w:marLeft w:val="480"/>
      <w:marRight w:val="0"/>
      <w:marTop w:val="0"/>
      <w:marBottom w:val="0"/>
      <w:divBdr>
        <w:top w:val="none" w:sz="0" w:space="0" w:color="auto"/>
        <w:left w:val="none" w:sz="0" w:space="0" w:color="auto"/>
        <w:bottom w:val="none" w:sz="0" w:space="0" w:color="auto"/>
        <w:right w:val="none" w:sz="0" w:space="0" w:color="auto"/>
      </w:divBdr>
    </w:div>
    <w:div w:id="321470167">
      <w:marLeft w:val="480"/>
      <w:marRight w:val="0"/>
      <w:marTop w:val="0"/>
      <w:marBottom w:val="0"/>
      <w:divBdr>
        <w:top w:val="none" w:sz="0" w:space="0" w:color="auto"/>
        <w:left w:val="none" w:sz="0" w:space="0" w:color="auto"/>
        <w:bottom w:val="none" w:sz="0" w:space="0" w:color="auto"/>
        <w:right w:val="none" w:sz="0" w:space="0" w:color="auto"/>
      </w:divBdr>
    </w:div>
    <w:div w:id="321473719">
      <w:marLeft w:val="480"/>
      <w:marRight w:val="0"/>
      <w:marTop w:val="0"/>
      <w:marBottom w:val="0"/>
      <w:divBdr>
        <w:top w:val="none" w:sz="0" w:space="0" w:color="auto"/>
        <w:left w:val="none" w:sz="0" w:space="0" w:color="auto"/>
        <w:bottom w:val="none" w:sz="0" w:space="0" w:color="auto"/>
        <w:right w:val="none" w:sz="0" w:space="0" w:color="auto"/>
      </w:divBdr>
    </w:div>
    <w:div w:id="321544544">
      <w:marLeft w:val="480"/>
      <w:marRight w:val="0"/>
      <w:marTop w:val="0"/>
      <w:marBottom w:val="0"/>
      <w:divBdr>
        <w:top w:val="none" w:sz="0" w:space="0" w:color="auto"/>
        <w:left w:val="none" w:sz="0" w:space="0" w:color="auto"/>
        <w:bottom w:val="none" w:sz="0" w:space="0" w:color="auto"/>
        <w:right w:val="none" w:sz="0" w:space="0" w:color="auto"/>
      </w:divBdr>
    </w:div>
    <w:div w:id="321549864">
      <w:marLeft w:val="480"/>
      <w:marRight w:val="0"/>
      <w:marTop w:val="0"/>
      <w:marBottom w:val="0"/>
      <w:divBdr>
        <w:top w:val="none" w:sz="0" w:space="0" w:color="auto"/>
        <w:left w:val="none" w:sz="0" w:space="0" w:color="auto"/>
        <w:bottom w:val="none" w:sz="0" w:space="0" w:color="auto"/>
        <w:right w:val="none" w:sz="0" w:space="0" w:color="auto"/>
      </w:divBdr>
    </w:div>
    <w:div w:id="321587729">
      <w:marLeft w:val="480"/>
      <w:marRight w:val="0"/>
      <w:marTop w:val="0"/>
      <w:marBottom w:val="0"/>
      <w:divBdr>
        <w:top w:val="none" w:sz="0" w:space="0" w:color="auto"/>
        <w:left w:val="none" w:sz="0" w:space="0" w:color="auto"/>
        <w:bottom w:val="none" w:sz="0" w:space="0" w:color="auto"/>
        <w:right w:val="none" w:sz="0" w:space="0" w:color="auto"/>
      </w:divBdr>
    </w:div>
    <w:div w:id="321588935">
      <w:marLeft w:val="480"/>
      <w:marRight w:val="0"/>
      <w:marTop w:val="0"/>
      <w:marBottom w:val="0"/>
      <w:divBdr>
        <w:top w:val="none" w:sz="0" w:space="0" w:color="auto"/>
        <w:left w:val="none" w:sz="0" w:space="0" w:color="auto"/>
        <w:bottom w:val="none" w:sz="0" w:space="0" w:color="auto"/>
        <w:right w:val="none" w:sz="0" w:space="0" w:color="auto"/>
      </w:divBdr>
    </w:div>
    <w:div w:id="321658966">
      <w:marLeft w:val="480"/>
      <w:marRight w:val="0"/>
      <w:marTop w:val="0"/>
      <w:marBottom w:val="0"/>
      <w:divBdr>
        <w:top w:val="none" w:sz="0" w:space="0" w:color="auto"/>
        <w:left w:val="none" w:sz="0" w:space="0" w:color="auto"/>
        <w:bottom w:val="none" w:sz="0" w:space="0" w:color="auto"/>
        <w:right w:val="none" w:sz="0" w:space="0" w:color="auto"/>
      </w:divBdr>
    </w:div>
    <w:div w:id="321665531">
      <w:marLeft w:val="480"/>
      <w:marRight w:val="0"/>
      <w:marTop w:val="0"/>
      <w:marBottom w:val="0"/>
      <w:divBdr>
        <w:top w:val="none" w:sz="0" w:space="0" w:color="auto"/>
        <w:left w:val="none" w:sz="0" w:space="0" w:color="auto"/>
        <w:bottom w:val="none" w:sz="0" w:space="0" w:color="auto"/>
        <w:right w:val="none" w:sz="0" w:space="0" w:color="auto"/>
      </w:divBdr>
    </w:div>
    <w:div w:id="321739622">
      <w:marLeft w:val="480"/>
      <w:marRight w:val="0"/>
      <w:marTop w:val="0"/>
      <w:marBottom w:val="0"/>
      <w:divBdr>
        <w:top w:val="none" w:sz="0" w:space="0" w:color="auto"/>
        <w:left w:val="none" w:sz="0" w:space="0" w:color="auto"/>
        <w:bottom w:val="none" w:sz="0" w:space="0" w:color="auto"/>
        <w:right w:val="none" w:sz="0" w:space="0" w:color="auto"/>
      </w:divBdr>
    </w:div>
    <w:div w:id="321813320">
      <w:marLeft w:val="480"/>
      <w:marRight w:val="0"/>
      <w:marTop w:val="0"/>
      <w:marBottom w:val="0"/>
      <w:divBdr>
        <w:top w:val="none" w:sz="0" w:space="0" w:color="auto"/>
        <w:left w:val="none" w:sz="0" w:space="0" w:color="auto"/>
        <w:bottom w:val="none" w:sz="0" w:space="0" w:color="auto"/>
        <w:right w:val="none" w:sz="0" w:space="0" w:color="auto"/>
      </w:divBdr>
    </w:div>
    <w:div w:id="321852397">
      <w:marLeft w:val="480"/>
      <w:marRight w:val="0"/>
      <w:marTop w:val="0"/>
      <w:marBottom w:val="0"/>
      <w:divBdr>
        <w:top w:val="none" w:sz="0" w:space="0" w:color="auto"/>
        <w:left w:val="none" w:sz="0" w:space="0" w:color="auto"/>
        <w:bottom w:val="none" w:sz="0" w:space="0" w:color="auto"/>
        <w:right w:val="none" w:sz="0" w:space="0" w:color="auto"/>
      </w:divBdr>
    </w:div>
    <w:div w:id="321928845">
      <w:marLeft w:val="480"/>
      <w:marRight w:val="0"/>
      <w:marTop w:val="0"/>
      <w:marBottom w:val="0"/>
      <w:divBdr>
        <w:top w:val="none" w:sz="0" w:space="0" w:color="auto"/>
        <w:left w:val="none" w:sz="0" w:space="0" w:color="auto"/>
        <w:bottom w:val="none" w:sz="0" w:space="0" w:color="auto"/>
        <w:right w:val="none" w:sz="0" w:space="0" w:color="auto"/>
      </w:divBdr>
    </w:div>
    <w:div w:id="321929536">
      <w:marLeft w:val="480"/>
      <w:marRight w:val="0"/>
      <w:marTop w:val="0"/>
      <w:marBottom w:val="0"/>
      <w:divBdr>
        <w:top w:val="none" w:sz="0" w:space="0" w:color="auto"/>
        <w:left w:val="none" w:sz="0" w:space="0" w:color="auto"/>
        <w:bottom w:val="none" w:sz="0" w:space="0" w:color="auto"/>
        <w:right w:val="none" w:sz="0" w:space="0" w:color="auto"/>
      </w:divBdr>
    </w:div>
    <w:div w:id="322045665">
      <w:marLeft w:val="480"/>
      <w:marRight w:val="0"/>
      <w:marTop w:val="0"/>
      <w:marBottom w:val="0"/>
      <w:divBdr>
        <w:top w:val="none" w:sz="0" w:space="0" w:color="auto"/>
        <w:left w:val="none" w:sz="0" w:space="0" w:color="auto"/>
        <w:bottom w:val="none" w:sz="0" w:space="0" w:color="auto"/>
        <w:right w:val="none" w:sz="0" w:space="0" w:color="auto"/>
      </w:divBdr>
    </w:div>
    <w:div w:id="322046642">
      <w:marLeft w:val="480"/>
      <w:marRight w:val="0"/>
      <w:marTop w:val="0"/>
      <w:marBottom w:val="0"/>
      <w:divBdr>
        <w:top w:val="none" w:sz="0" w:space="0" w:color="auto"/>
        <w:left w:val="none" w:sz="0" w:space="0" w:color="auto"/>
        <w:bottom w:val="none" w:sz="0" w:space="0" w:color="auto"/>
        <w:right w:val="none" w:sz="0" w:space="0" w:color="auto"/>
      </w:divBdr>
    </w:div>
    <w:div w:id="322051152">
      <w:marLeft w:val="480"/>
      <w:marRight w:val="0"/>
      <w:marTop w:val="0"/>
      <w:marBottom w:val="0"/>
      <w:divBdr>
        <w:top w:val="none" w:sz="0" w:space="0" w:color="auto"/>
        <w:left w:val="none" w:sz="0" w:space="0" w:color="auto"/>
        <w:bottom w:val="none" w:sz="0" w:space="0" w:color="auto"/>
        <w:right w:val="none" w:sz="0" w:space="0" w:color="auto"/>
      </w:divBdr>
    </w:div>
    <w:div w:id="322129120">
      <w:marLeft w:val="480"/>
      <w:marRight w:val="0"/>
      <w:marTop w:val="0"/>
      <w:marBottom w:val="0"/>
      <w:divBdr>
        <w:top w:val="none" w:sz="0" w:space="0" w:color="auto"/>
        <w:left w:val="none" w:sz="0" w:space="0" w:color="auto"/>
        <w:bottom w:val="none" w:sz="0" w:space="0" w:color="auto"/>
        <w:right w:val="none" w:sz="0" w:space="0" w:color="auto"/>
      </w:divBdr>
    </w:div>
    <w:div w:id="322244609">
      <w:marLeft w:val="480"/>
      <w:marRight w:val="0"/>
      <w:marTop w:val="0"/>
      <w:marBottom w:val="0"/>
      <w:divBdr>
        <w:top w:val="none" w:sz="0" w:space="0" w:color="auto"/>
        <w:left w:val="none" w:sz="0" w:space="0" w:color="auto"/>
        <w:bottom w:val="none" w:sz="0" w:space="0" w:color="auto"/>
        <w:right w:val="none" w:sz="0" w:space="0" w:color="auto"/>
      </w:divBdr>
    </w:div>
    <w:div w:id="322394455">
      <w:marLeft w:val="480"/>
      <w:marRight w:val="0"/>
      <w:marTop w:val="0"/>
      <w:marBottom w:val="0"/>
      <w:divBdr>
        <w:top w:val="none" w:sz="0" w:space="0" w:color="auto"/>
        <w:left w:val="none" w:sz="0" w:space="0" w:color="auto"/>
        <w:bottom w:val="none" w:sz="0" w:space="0" w:color="auto"/>
        <w:right w:val="none" w:sz="0" w:space="0" w:color="auto"/>
      </w:divBdr>
    </w:div>
    <w:div w:id="322466398">
      <w:marLeft w:val="480"/>
      <w:marRight w:val="0"/>
      <w:marTop w:val="0"/>
      <w:marBottom w:val="0"/>
      <w:divBdr>
        <w:top w:val="none" w:sz="0" w:space="0" w:color="auto"/>
        <w:left w:val="none" w:sz="0" w:space="0" w:color="auto"/>
        <w:bottom w:val="none" w:sz="0" w:space="0" w:color="auto"/>
        <w:right w:val="none" w:sz="0" w:space="0" w:color="auto"/>
      </w:divBdr>
    </w:div>
    <w:div w:id="322511613">
      <w:marLeft w:val="480"/>
      <w:marRight w:val="0"/>
      <w:marTop w:val="0"/>
      <w:marBottom w:val="0"/>
      <w:divBdr>
        <w:top w:val="none" w:sz="0" w:space="0" w:color="auto"/>
        <w:left w:val="none" w:sz="0" w:space="0" w:color="auto"/>
        <w:bottom w:val="none" w:sz="0" w:space="0" w:color="auto"/>
        <w:right w:val="none" w:sz="0" w:space="0" w:color="auto"/>
      </w:divBdr>
    </w:div>
    <w:div w:id="322658554">
      <w:marLeft w:val="480"/>
      <w:marRight w:val="0"/>
      <w:marTop w:val="0"/>
      <w:marBottom w:val="0"/>
      <w:divBdr>
        <w:top w:val="none" w:sz="0" w:space="0" w:color="auto"/>
        <w:left w:val="none" w:sz="0" w:space="0" w:color="auto"/>
        <w:bottom w:val="none" w:sz="0" w:space="0" w:color="auto"/>
        <w:right w:val="none" w:sz="0" w:space="0" w:color="auto"/>
      </w:divBdr>
    </w:div>
    <w:div w:id="322658764">
      <w:marLeft w:val="480"/>
      <w:marRight w:val="0"/>
      <w:marTop w:val="0"/>
      <w:marBottom w:val="0"/>
      <w:divBdr>
        <w:top w:val="none" w:sz="0" w:space="0" w:color="auto"/>
        <w:left w:val="none" w:sz="0" w:space="0" w:color="auto"/>
        <w:bottom w:val="none" w:sz="0" w:space="0" w:color="auto"/>
        <w:right w:val="none" w:sz="0" w:space="0" w:color="auto"/>
      </w:divBdr>
    </w:div>
    <w:div w:id="322661804">
      <w:marLeft w:val="480"/>
      <w:marRight w:val="0"/>
      <w:marTop w:val="0"/>
      <w:marBottom w:val="0"/>
      <w:divBdr>
        <w:top w:val="none" w:sz="0" w:space="0" w:color="auto"/>
        <w:left w:val="none" w:sz="0" w:space="0" w:color="auto"/>
        <w:bottom w:val="none" w:sz="0" w:space="0" w:color="auto"/>
        <w:right w:val="none" w:sz="0" w:space="0" w:color="auto"/>
      </w:divBdr>
    </w:div>
    <w:div w:id="322662423">
      <w:marLeft w:val="480"/>
      <w:marRight w:val="0"/>
      <w:marTop w:val="0"/>
      <w:marBottom w:val="0"/>
      <w:divBdr>
        <w:top w:val="none" w:sz="0" w:space="0" w:color="auto"/>
        <w:left w:val="none" w:sz="0" w:space="0" w:color="auto"/>
        <w:bottom w:val="none" w:sz="0" w:space="0" w:color="auto"/>
        <w:right w:val="none" w:sz="0" w:space="0" w:color="auto"/>
      </w:divBdr>
    </w:div>
    <w:div w:id="322662563">
      <w:marLeft w:val="480"/>
      <w:marRight w:val="0"/>
      <w:marTop w:val="0"/>
      <w:marBottom w:val="0"/>
      <w:divBdr>
        <w:top w:val="none" w:sz="0" w:space="0" w:color="auto"/>
        <w:left w:val="none" w:sz="0" w:space="0" w:color="auto"/>
        <w:bottom w:val="none" w:sz="0" w:space="0" w:color="auto"/>
        <w:right w:val="none" w:sz="0" w:space="0" w:color="auto"/>
      </w:divBdr>
    </w:div>
    <w:div w:id="322663951">
      <w:marLeft w:val="480"/>
      <w:marRight w:val="0"/>
      <w:marTop w:val="0"/>
      <w:marBottom w:val="0"/>
      <w:divBdr>
        <w:top w:val="none" w:sz="0" w:space="0" w:color="auto"/>
        <w:left w:val="none" w:sz="0" w:space="0" w:color="auto"/>
        <w:bottom w:val="none" w:sz="0" w:space="0" w:color="auto"/>
        <w:right w:val="none" w:sz="0" w:space="0" w:color="auto"/>
      </w:divBdr>
    </w:div>
    <w:div w:id="322702635">
      <w:marLeft w:val="480"/>
      <w:marRight w:val="0"/>
      <w:marTop w:val="0"/>
      <w:marBottom w:val="0"/>
      <w:divBdr>
        <w:top w:val="none" w:sz="0" w:space="0" w:color="auto"/>
        <w:left w:val="none" w:sz="0" w:space="0" w:color="auto"/>
        <w:bottom w:val="none" w:sz="0" w:space="0" w:color="auto"/>
        <w:right w:val="none" w:sz="0" w:space="0" w:color="auto"/>
      </w:divBdr>
    </w:div>
    <w:div w:id="322710303">
      <w:marLeft w:val="480"/>
      <w:marRight w:val="0"/>
      <w:marTop w:val="0"/>
      <w:marBottom w:val="0"/>
      <w:divBdr>
        <w:top w:val="none" w:sz="0" w:space="0" w:color="auto"/>
        <w:left w:val="none" w:sz="0" w:space="0" w:color="auto"/>
        <w:bottom w:val="none" w:sz="0" w:space="0" w:color="auto"/>
        <w:right w:val="none" w:sz="0" w:space="0" w:color="auto"/>
      </w:divBdr>
    </w:div>
    <w:div w:id="322854367">
      <w:marLeft w:val="480"/>
      <w:marRight w:val="0"/>
      <w:marTop w:val="0"/>
      <w:marBottom w:val="0"/>
      <w:divBdr>
        <w:top w:val="none" w:sz="0" w:space="0" w:color="auto"/>
        <w:left w:val="none" w:sz="0" w:space="0" w:color="auto"/>
        <w:bottom w:val="none" w:sz="0" w:space="0" w:color="auto"/>
        <w:right w:val="none" w:sz="0" w:space="0" w:color="auto"/>
      </w:divBdr>
    </w:div>
    <w:div w:id="322897094">
      <w:marLeft w:val="480"/>
      <w:marRight w:val="0"/>
      <w:marTop w:val="0"/>
      <w:marBottom w:val="0"/>
      <w:divBdr>
        <w:top w:val="none" w:sz="0" w:space="0" w:color="auto"/>
        <w:left w:val="none" w:sz="0" w:space="0" w:color="auto"/>
        <w:bottom w:val="none" w:sz="0" w:space="0" w:color="auto"/>
        <w:right w:val="none" w:sz="0" w:space="0" w:color="auto"/>
      </w:divBdr>
    </w:div>
    <w:div w:id="322899380">
      <w:marLeft w:val="480"/>
      <w:marRight w:val="0"/>
      <w:marTop w:val="0"/>
      <w:marBottom w:val="0"/>
      <w:divBdr>
        <w:top w:val="none" w:sz="0" w:space="0" w:color="auto"/>
        <w:left w:val="none" w:sz="0" w:space="0" w:color="auto"/>
        <w:bottom w:val="none" w:sz="0" w:space="0" w:color="auto"/>
        <w:right w:val="none" w:sz="0" w:space="0" w:color="auto"/>
      </w:divBdr>
    </w:div>
    <w:div w:id="322900474">
      <w:marLeft w:val="480"/>
      <w:marRight w:val="0"/>
      <w:marTop w:val="0"/>
      <w:marBottom w:val="0"/>
      <w:divBdr>
        <w:top w:val="none" w:sz="0" w:space="0" w:color="auto"/>
        <w:left w:val="none" w:sz="0" w:space="0" w:color="auto"/>
        <w:bottom w:val="none" w:sz="0" w:space="0" w:color="auto"/>
        <w:right w:val="none" w:sz="0" w:space="0" w:color="auto"/>
      </w:divBdr>
    </w:div>
    <w:div w:id="322901269">
      <w:marLeft w:val="480"/>
      <w:marRight w:val="0"/>
      <w:marTop w:val="0"/>
      <w:marBottom w:val="0"/>
      <w:divBdr>
        <w:top w:val="none" w:sz="0" w:space="0" w:color="auto"/>
        <w:left w:val="none" w:sz="0" w:space="0" w:color="auto"/>
        <w:bottom w:val="none" w:sz="0" w:space="0" w:color="auto"/>
        <w:right w:val="none" w:sz="0" w:space="0" w:color="auto"/>
      </w:divBdr>
    </w:div>
    <w:div w:id="322903245">
      <w:marLeft w:val="480"/>
      <w:marRight w:val="0"/>
      <w:marTop w:val="0"/>
      <w:marBottom w:val="0"/>
      <w:divBdr>
        <w:top w:val="none" w:sz="0" w:space="0" w:color="auto"/>
        <w:left w:val="none" w:sz="0" w:space="0" w:color="auto"/>
        <w:bottom w:val="none" w:sz="0" w:space="0" w:color="auto"/>
        <w:right w:val="none" w:sz="0" w:space="0" w:color="auto"/>
      </w:divBdr>
    </w:div>
    <w:div w:id="322972191">
      <w:marLeft w:val="480"/>
      <w:marRight w:val="0"/>
      <w:marTop w:val="0"/>
      <w:marBottom w:val="0"/>
      <w:divBdr>
        <w:top w:val="none" w:sz="0" w:space="0" w:color="auto"/>
        <w:left w:val="none" w:sz="0" w:space="0" w:color="auto"/>
        <w:bottom w:val="none" w:sz="0" w:space="0" w:color="auto"/>
        <w:right w:val="none" w:sz="0" w:space="0" w:color="auto"/>
      </w:divBdr>
    </w:div>
    <w:div w:id="322975985">
      <w:marLeft w:val="480"/>
      <w:marRight w:val="0"/>
      <w:marTop w:val="0"/>
      <w:marBottom w:val="0"/>
      <w:divBdr>
        <w:top w:val="none" w:sz="0" w:space="0" w:color="auto"/>
        <w:left w:val="none" w:sz="0" w:space="0" w:color="auto"/>
        <w:bottom w:val="none" w:sz="0" w:space="0" w:color="auto"/>
        <w:right w:val="none" w:sz="0" w:space="0" w:color="auto"/>
      </w:divBdr>
    </w:div>
    <w:div w:id="323052760">
      <w:marLeft w:val="480"/>
      <w:marRight w:val="0"/>
      <w:marTop w:val="0"/>
      <w:marBottom w:val="0"/>
      <w:divBdr>
        <w:top w:val="none" w:sz="0" w:space="0" w:color="auto"/>
        <w:left w:val="none" w:sz="0" w:space="0" w:color="auto"/>
        <w:bottom w:val="none" w:sz="0" w:space="0" w:color="auto"/>
        <w:right w:val="none" w:sz="0" w:space="0" w:color="auto"/>
      </w:divBdr>
    </w:div>
    <w:div w:id="323123593">
      <w:marLeft w:val="480"/>
      <w:marRight w:val="0"/>
      <w:marTop w:val="0"/>
      <w:marBottom w:val="0"/>
      <w:divBdr>
        <w:top w:val="none" w:sz="0" w:space="0" w:color="auto"/>
        <w:left w:val="none" w:sz="0" w:space="0" w:color="auto"/>
        <w:bottom w:val="none" w:sz="0" w:space="0" w:color="auto"/>
        <w:right w:val="none" w:sz="0" w:space="0" w:color="auto"/>
      </w:divBdr>
    </w:div>
    <w:div w:id="323123594">
      <w:marLeft w:val="480"/>
      <w:marRight w:val="0"/>
      <w:marTop w:val="0"/>
      <w:marBottom w:val="0"/>
      <w:divBdr>
        <w:top w:val="none" w:sz="0" w:space="0" w:color="auto"/>
        <w:left w:val="none" w:sz="0" w:space="0" w:color="auto"/>
        <w:bottom w:val="none" w:sz="0" w:space="0" w:color="auto"/>
        <w:right w:val="none" w:sz="0" w:space="0" w:color="auto"/>
      </w:divBdr>
    </w:div>
    <w:div w:id="323124441">
      <w:marLeft w:val="480"/>
      <w:marRight w:val="0"/>
      <w:marTop w:val="0"/>
      <w:marBottom w:val="0"/>
      <w:divBdr>
        <w:top w:val="none" w:sz="0" w:space="0" w:color="auto"/>
        <w:left w:val="none" w:sz="0" w:space="0" w:color="auto"/>
        <w:bottom w:val="none" w:sz="0" w:space="0" w:color="auto"/>
        <w:right w:val="none" w:sz="0" w:space="0" w:color="auto"/>
      </w:divBdr>
    </w:div>
    <w:div w:id="323240367">
      <w:marLeft w:val="480"/>
      <w:marRight w:val="0"/>
      <w:marTop w:val="0"/>
      <w:marBottom w:val="0"/>
      <w:divBdr>
        <w:top w:val="none" w:sz="0" w:space="0" w:color="auto"/>
        <w:left w:val="none" w:sz="0" w:space="0" w:color="auto"/>
        <w:bottom w:val="none" w:sz="0" w:space="0" w:color="auto"/>
        <w:right w:val="none" w:sz="0" w:space="0" w:color="auto"/>
      </w:divBdr>
    </w:div>
    <w:div w:id="323243120">
      <w:marLeft w:val="480"/>
      <w:marRight w:val="0"/>
      <w:marTop w:val="0"/>
      <w:marBottom w:val="0"/>
      <w:divBdr>
        <w:top w:val="none" w:sz="0" w:space="0" w:color="auto"/>
        <w:left w:val="none" w:sz="0" w:space="0" w:color="auto"/>
        <w:bottom w:val="none" w:sz="0" w:space="0" w:color="auto"/>
        <w:right w:val="none" w:sz="0" w:space="0" w:color="auto"/>
      </w:divBdr>
    </w:div>
    <w:div w:id="323317226">
      <w:marLeft w:val="480"/>
      <w:marRight w:val="0"/>
      <w:marTop w:val="0"/>
      <w:marBottom w:val="0"/>
      <w:divBdr>
        <w:top w:val="none" w:sz="0" w:space="0" w:color="auto"/>
        <w:left w:val="none" w:sz="0" w:space="0" w:color="auto"/>
        <w:bottom w:val="none" w:sz="0" w:space="0" w:color="auto"/>
        <w:right w:val="none" w:sz="0" w:space="0" w:color="auto"/>
      </w:divBdr>
    </w:div>
    <w:div w:id="323318464">
      <w:marLeft w:val="480"/>
      <w:marRight w:val="0"/>
      <w:marTop w:val="0"/>
      <w:marBottom w:val="0"/>
      <w:divBdr>
        <w:top w:val="none" w:sz="0" w:space="0" w:color="auto"/>
        <w:left w:val="none" w:sz="0" w:space="0" w:color="auto"/>
        <w:bottom w:val="none" w:sz="0" w:space="0" w:color="auto"/>
        <w:right w:val="none" w:sz="0" w:space="0" w:color="auto"/>
      </w:divBdr>
    </w:div>
    <w:div w:id="323358730">
      <w:marLeft w:val="480"/>
      <w:marRight w:val="0"/>
      <w:marTop w:val="0"/>
      <w:marBottom w:val="0"/>
      <w:divBdr>
        <w:top w:val="none" w:sz="0" w:space="0" w:color="auto"/>
        <w:left w:val="none" w:sz="0" w:space="0" w:color="auto"/>
        <w:bottom w:val="none" w:sz="0" w:space="0" w:color="auto"/>
        <w:right w:val="none" w:sz="0" w:space="0" w:color="auto"/>
      </w:divBdr>
    </w:div>
    <w:div w:id="323359939">
      <w:marLeft w:val="480"/>
      <w:marRight w:val="0"/>
      <w:marTop w:val="0"/>
      <w:marBottom w:val="0"/>
      <w:divBdr>
        <w:top w:val="none" w:sz="0" w:space="0" w:color="auto"/>
        <w:left w:val="none" w:sz="0" w:space="0" w:color="auto"/>
        <w:bottom w:val="none" w:sz="0" w:space="0" w:color="auto"/>
        <w:right w:val="none" w:sz="0" w:space="0" w:color="auto"/>
      </w:divBdr>
    </w:div>
    <w:div w:id="323436335">
      <w:marLeft w:val="480"/>
      <w:marRight w:val="0"/>
      <w:marTop w:val="0"/>
      <w:marBottom w:val="0"/>
      <w:divBdr>
        <w:top w:val="none" w:sz="0" w:space="0" w:color="auto"/>
        <w:left w:val="none" w:sz="0" w:space="0" w:color="auto"/>
        <w:bottom w:val="none" w:sz="0" w:space="0" w:color="auto"/>
        <w:right w:val="none" w:sz="0" w:space="0" w:color="auto"/>
      </w:divBdr>
    </w:div>
    <w:div w:id="323436802">
      <w:marLeft w:val="480"/>
      <w:marRight w:val="0"/>
      <w:marTop w:val="0"/>
      <w:marBottom w:val="0"/>
      <w:divBdr>
        <w:top w:val="none" w:sz="0" w:space="0" w:color="auto"/>
        <w:left w:val="none" w:sz="0" w:space="0" w:color="auto"/>
        <w:bottom w:val="none" w:sz="0" w:space="0" w:color="auto"/>
        <w:right w:val="none" w:sz="0" w:space="0" w:color="auto"/>
      </w:divBdr>
    </w:div>
    <w:div w:id="323437584">
      <w:marLeft w:val="480"/>
      <w:marRight w:val="0"/>
      <w:marTop w:val="0"/>
      <w:marBottom w:val="0"/>
      <w:divBdr>
        <w:top w:val="none" w:sz="0" w:space="0" w:color="auto"/>
        <w:left w:val="none" w:sz="0" w:space="0" w:color="auto"/>
        <w:bottom w:val="none" w:sz="0" w:space="0" w:color="auto"/>
        <w:right w:val="none" w:sz="0" w:space="0" w:color="auto"/>
      </w:divBdr>
    </w:div>
    <w:div w:id="323439223">
      <w:marLeft w:val="480"/>
      <w:marRight w:val="0"/>
      <w:marTop w:val="0"/>
      <w:marBottom w:val="0"/>
      <w:divBdr>
        <w:top w:val="none" w:sz="0" w:space="0" w:color="auto"/>
        <w:left w:val="none" w:sz="0" w:space="0" w:color="auto"/>
        <w:bottom w:val="none" w:sz="0" w:space="0" w:color="auto"/>
        <w:right w:val="none" w:sz="0" w:space="0" w:color="auto"/>
      </w:divBdr>
    </w:div>
    <w:div w:id="323440151">
      <w:marLeft w:val="480"/>
      <w:marRight w:val="0"/>
      <w:marTop w:val="0"/>
      <w:marBottom w:val="0"/>
      <w:divBdr>
        <w:top w:val="none" w:sz="0" w:space="0" w:color="auto"/>
        <w:left w:val="none" w:sz="0" w:space="0" w:color="auto"/>
        <w:bottom w:val="none" w:sz="0" w:space="0" w:color="auto"/>
        <w:right w:val="none" w:sz="0" w:space="0" w:color="auto"/>
      </w:divBdr>
    </w:div>
    <w:div w:id="323553953">
      <w:marLeft w:val="480"/>
      <w:marRight w:val="0"/>
      <w:marTop w:val="0"/>
      <w:marBottom w:val="0"/>
      <w:divBdr>
        <w:top w:val="none" w:sz="0" w:space="0" w:color="auto"/>
        <w:left w:val="none" w:sz="0" w:space="0" w:color="auto"/>
        <w:bottom w:val="none" w:sz="0" w:space="0" w:color="auto"/>
        <w:right w:val="none" w:sz="0" w:space="0" w:color="auto"/>
      </w:divBdr>
    </w:div>
    <w:div w:id="323554874">
      <w:marLeft w:val="480"/>
      <w:marRight w:val="0"/>
      <w:marTop w:val="0"/>
      <w:marBottom w:val="0"/>
      <w:divBdr>
        <w:top w:val="none" w:sz="0" w:space="0" w:color="auto"/>
        <w:left w:val="none" w:sz="0" w:space="0" w:color="auto"/>
        <w:bottom w:val="none" w:sz="0" w:space="0" w:color="auto"/>
        <w:right w:val="none" w:sz="0" w:space="0" w:color="auto"/>
      </w:divBdr>
    </w:div>
    <w:div w:id="323556040">
      <w:marLeft w:val="480"/>
      <w:marRight w:val="0"/>
      <w:marTop w:val="0"/>
      <w:marBottom w:val="0"/>
      <w:divBdr>
        <w:top w:val="none" w:sz="0" w:space="0" w:color="auto"/>
        <w:left w:val="none" w:sz="0" w:space="0" w:color="auto"/>
        <w:bottom w:val="none" w:sz="0" w:space="0" w:color="auto"/>
        <w:right w:val="none" w:sz="0" w:space="0" w:color="auto"/>
      </w:divBdr>
    </w:div>
    <w:div w:id="323625935">
      <w:marLeft w:val="480"/>
      <w:marRight w:val="0"/>
      <w:marTop w:val="0"/>
      <w:marBottom w:val="0"/>
      <w:divBdr>
        <w:top w:val="none" w:sz="0" w:space="0" w:color="auto"/>
        <w:left w:val="none" w:sz="0" w:space="0" w:color="auto"/>
        <w:bottom w:val="none" w:sz="0" w:space="0" w:color="auto"/>
        <w:right w:val="none" w:sz="0" w:space="0" w:color="auto"/>
      </w:divBdr>
    </w:div>
    <w:div w:id="323629654">
      <w:marLeft w:val="480"/>
      <w:marRight w:val="0"/>
      <w:marTop w:val="0"/>
      <w:marBottom w:val="0"/>
      <w:divBdr>
        <w:top w:val="none" w:sz="0" w:space="0" w:color="auto"/>
        <w:left w:val="none" w:sz="0" w:space="0" w:color="auto"/>
        <w:bottom w:val="none" w:sz="0" w:space="0" w:color="auto"/>
        <w:right w:val="none" w:sz="0" w:space="0" w:color="auto"/>
      </w:divBdr>
    </w:div>
    <w:div w:id="323632698">
      <w:marLeft w:val="480"/>
      <w:marRight w:val="0"/>
      <w:marTop w:val="0"/>
      <w:marBottom w:val="0"/>
      <w:divBdr>
        <w:top w:val="none" w:sz="0" w:space="0" w:color="auto"/>
        <w:left w:val="none" w:sz="0" w:space="0" w:color="auto"/>
        <w:bottom w:val="none" w:sz="0" w:space="0" w:color="auto"/>
        <w:right w:val="none" w:sz="0" w:space="0" w:color="auto"/>
      </w:divBdr>
    </w:div>
    <w:div w:id="323703486">
      <w:marLeft w:val="480"/>
      <w:marRight w:val="0"/>
      <w:marTop w:val="0"/>
      <w:marBottom w:val="0"/>
      <w:divBdr>
        <w:top w:val="none" w:sz="0" w:space="0" w:color="auto"/>
        <w:left w:val="none" w:sz="0" w:space="0" w:color="auto"/>
        <w:bottom w:val="none" w:sz="0" w:space="0" w:color="auto"/>
        <w:right w:val="none" w:sz="0" w:space="0" w:color="auto"/>
      </w:divBdr>
    </w:div>
    <w:div w:id="323705462">
      <w:marLeft w:val="480"/>
      <w:marRight w:val="0"/>
      <w:marTop w:val="0"/>
      <w:marBottom w:val="0"/>
      <w:divBdr>
        <w:top w:val="none" w:sz="0" w:space="0" w:color="auto"/>
        <w:left w:val="none" w:sz="0" w:space="0" w:color="auto"/>
        <w:bottom w:val="none" w:sz="0" w:space="0" w:color="auto"/>
        <w:right w:val="none" w:sz="0" w:space="0" w:color="auto"/>
      </w:divBdr>
    </w:div>
    <w:div w:id="323705577">
      <w:marLeft w:val="480"/>
      <w:marRight w:val="0"/>
      <w:marTop w:val="0"/>
      <w:marBottom w:val="0"/>
      <w:divBdr>
        <w:top w:val="none" w:sz="0" w:space="0" w:color="auto"/>
        <w:left w:val="none" w:sz="0" w:space="0" w:color="auto"/>
        <w:bottom w:val="none" w:sz="0" w:space="0" w:color="auto"/>
        <w:right w:val="none" w:sz="0" w:space="0" w:color="auto"/>
      </w:divBdr>
    </w:div>
    <w:div w:id="323706589">
      <w:marLeft w:val="480"/>
      <w:marRight w:val="0"/>
      <w:marTop w:val="0"/>
      <w:marBottom w:val="0"/>
      <w:divBdr>
        <w:top w:val="none" w:sz="0" w:space="0" w:color="auto"/>
        <w:left w:val="none" w:sz="0" w:space="0" w:color="auto"/>
        <w:bottom w:val="none" w:sz="0" w:space="0" w:color="auto"/>
        <w:right w:val="none" w:sz="0" w:space="0" w:color="auto"/>
      </w:divBdr>
    </w:div>
    <w:div w:id="323706766">
      <w:marLeft w:val="480"/>
      <w:marRight w:val="0"/>
      <w:marTop w:val="0"/>
      <w:marBottom w:val="0"/>
      <w:divBdr>
        <w:top w:val="none" w:sz="0" w:space="0" w:color="auto"/>
        <w:left w:val="none" w:sz="0" w:space="0" w:color="auto"/>
        <w:bottom w:val="none" w:sz="0" w:space="0" w:color="auto"/>
        <w:right w:val="none" w:sz="0" w:space="0" w:color="auto"/>
      </w:divBdr>
    </w:div>
    <w:div w:id="323748709">
      <w:marLeft w:val="480"/>
      <w:marRight w:val="0"/>
      <w:marTop w:val="0"/>
      <w:marBottom w:val="0"/>
      <w:divBdr>
        <w:top w:val="none" w:sz="0" w:space="0" w:color="auto"/>
        <w:left w:val="none" w:sz="0" w:space="0" w:color="auto"/>
        <w:bottom w:val="none" w:sz="0" w:space="0" w:color="auto"/>
        <w:right w:val="none" w:sz="0" w:space="0" w:color="auto"/>
      </w:divBdr>
    </w:div>
    <w:div w:id="323775459">
      <w:marLeft w:val="480"/>
      <w:marRight w:val="0"/>
      <w:marTop w:val="0"/>
      <w:marBottom w:val="0"/>
      <w:divBdr>
        <w:top w:val="none" w:sz="0" w:space="0" w:color="auto"/>
        <w:left w:val="none" w:sz="0" w:space="0" w:color="auto"/>
        <w:bottom w:val="none" w:sz="0" w:space="0" w:color="auto"/>
        <w:right w:val="none" w:sz="0" w:space="0" w:color="auto"/>
      </w:divBdr>
    </w:div>
    <w:div w:id="323778932">
      <w:marLeft w:val="480"/>
      <w:marRight w:val="0"/>
      <w:marTop w:val="0"/>
      <w:marBottom w:val="0"/>
      <w:divBdr>
        <w:top w:val="none" w:sz="0" w:space="0" w:color="auto"/>
        <w:left w:val="none" w:sz="0" w:space="0" w:color="auto"/>
        <w:bottom w:val="none" w:sz="0" w:space="0" w:color="auto"/>
        <w:right w:val="none" w:sz="0" w:space="0" w:color="auto"/>
      </w:divBdr>
    </w:div>
    <w:div w:id="323895159">
      <w:marLeft w:val="480"/>
      <w:marRight w:val="0"/>
      <w:marTop w:val="0"/>
      <w:marBottom w:val="0"/>
      <w:divBdr>
        <w:top w:val="none" w:sz="0" w:space="0" w:color="auto"/>
        <w:left w:val="none" w:sz="0" w:space="0" w:color="auto"/>
        <w:bottom w:val="none" w:sz="0" w:space="0" w:color="auto"/>
        <w:right w:val="none" w:sz="0" w:space="0" w:color="auto"/>
      </w:divBdr>
    </w:div>
    <w:div w:id="323901701">
      <w:marLeft w:val="480"/>
      <w:marRight w:val="0"/>
      <w:marTop w:val="0"/>
      <w:marBottom w:val="0"/>
      <w:divBdr>
        <w:top w:val="none" w:sz="0" w:space="0" w:color="auto"/>
        <w:left w:val="none" w:sz="0" w:space="0" w:color="auto"/>
        <w:bottom w:val="none" w:sz="0" w:space="0" w:color="auto"/>
        <w:right w:val="none" w:sz="0" w:space="0" w:color="auto"/>
      </w:divBdr>
    </w:div>
    <w:div w:id="323944670">
      <w:marLeft w:val="480"/>
      <w:marRight w:val="0"/>
      <w:marTop w:val="0"/>
      <w:marBottom w:val="0"/>
      <w:divBdr>
        <w:top w:val="none" w:sz="0" w:space="0" w:color="auto"/>
        <w:left w:val="none" w:sz="0" w:space="0" w:color="auto"/>
        <w:bottom w:val="none" w:sz="0" w:space="0" w:color="auto"/>
        <w:right w:val="none" w:sz="0" w:space="0" w:color="auto"/>
      </w:divBdr>
    </w:div>
    <w:div w:id="323944980">
      <w:marLeft w:val="480"/>
      <w:marRight w:val="0"/>
      <w:marTop w:val="0"/>
      <w:marBottom w:val="0"/>
      <w:divBdr>
        <w:top w:val="none" w:sz="0" w:space="0" w:color="auto"/>
        <w:left w:val="none" w:sz="0" w:space="0" w:color="auto"/>
        <w:bottom w:val="none" w:sz="0" w:space="0" w:color="auto"/>
        <w:right w:val="none" w:sz="0" w:space="0" w:color="auto"/>
      </w:divBdr>
    </w:div>
    <w:div w:id="323972004">
      <w:marLeft w:val="480"/>
      <w:marRight w:val="0"/>
      <w:marTop w:val="0"/>
      <w:marBottom w:val="0"/>
      <w:divBdr>
        <w:top w:val="none" w:sz="0" w:space="0" w:color="auto"/>
        <w:left w:val="none" w:sz="0" w:space="0" w:color="auto"/>
        <w:bottom w:val="none" w:sz="0" w:space="0" w:color="auto"/>
        <w:right w:val="none" w:sz="0" w:space="0" w:color="auto"/>
      </w:divBdr>
    </w:div>
    <w:div w:id="324091129">
      <w:marLeft w:val="480"/>
      <w:marRight w:val="0"/>
      <w:marTop w:val="0"/>
      <w:marBottom w:val="0"/>
      <w:divBdr>
        <w:top w:val="none" w:sz="0" w:space="0" w:color="auto"/>
        <w:left w:val="none" w:sz="0" w:space="0" w:color="auto"/>
        <w:bottom w:val="none" w:sz="0" w:space="0" w:color="auto"/>
        <w:right w:val="none" w:sz="0" w:space="0" w:color="auto"/>
      </w:divBdr>
    </w:div>
    <w:div w:id="324095187">
      <w:marLeft w:val="480"/>
      <w:marRight w:val="0"/>
      <w:marTop w:val="0"/>
      <w:marBottom w:val="0"/>
      <w:divBdr>
        <w:top w:val="none" w:sz="0" w:space="0" w:color="auto"/>
        <w:left w:val="none" w:sz="0" w:space="0" w:color="auto"/>
        <w:bottom w:val="none" w:sz="0" w:space="0" w:color="auto"/>
        <w:right w:val="none" w:sz="0" w:space="0" w:color="auto"/>
      </w:divBdr>
    </w:div>
    <w:div w:id="324165410">
      <w:marLeft w:val="480"/>
      <w:marRight w:val="0"/>
      <w:marTop w:val="0"/>
      <w:marBottom w:val="0"/>
      <w:divBdr>
        <w:top w:val="none" w:sz="0" w:space="0" w:color="auto"/>
        <w:left w:val="none" w:sz="0" w:space="0" w:color="auto"/>
        <w:bottom w:val="none" w:sz="0" w:space="0" w:color="auto"/>
        <w:right w:val="none" w:sz="0" w:space="0" w:color="auto"/>
      </w:divBdr>
    </w:div>
    <w:div w:id="324170817">
      <w:marLeft w:val="480"/>
      <w:marRight w:val="0"/>
      <w:marTop w:val="0"/>
      <w:marBottom w:val="0"/>
      <w:divBdr>
        <w:top w:val="none" w:sz="0" w:space="0" w:color="auto"/>
        <w:left w:val="none" w:sz="0" w:space="0" w:color="auto"/>
        <w:bottom w:val="none" w:sz="0" w:space="0" w:color="auto"/>
        <w:right w:val="none" w:sz="0" w:space="0" w:color="auto"/>
      </w:divBdr>
    </w:div>
    <w:div w:id="324209085">
      <w:marLeft w:val="480"/>
      <w:marRight w:val="0"/>
      <w:marTop w:val="0"/>
      <w:marBottom w:val="0"/>
      <w:divBdr>
        <w:top w:val="none" w:sz="0" w:space="0" w:color="auto"/>
        <w:left w:val="none" w:sz="0" w:space="0" w:color="auto"/>
        <w:bottom w:val="none" w:sz="0" w:space="0" w:color="auto"/>
        <w:right w:val="none" w:sz="0" w:space="0" w:color="auto"/>
      </w:divBdr>
    </w:div>
    <w:div w:id="324281369">
      <w:marLeft w:val="480"/>
      <w:marRight w:val="0"/>
      <w:marTop w:val="0"/>
      <w:marBottom w:val="0"/>
      <w:divBdr>
        <w:top w:val="none" w:sz="0" w:space="0" w:color="auto"/>
        <w:left w:val="none" w:sz="0" w:space="0" w:color="auto"/>
        <w:bottom w:val="none" w:sz="0" w:space="0" w:color="auto"/>
        <w:right w:val="none" w:sz="0" w:space="0" w:color="auto"/>
      </w:divBdr>
    </w:div>
    <w:div w:id="324287528">
      <w:marLeft w:val="480"/>
      <w:marRight w:val="0"/>
      <w:marTop w:val="0"/>
      <w:marBottom w:val="0"/>
      <w:divBdr>
        <w:top w:val="none" w:sz="0" w:space="0" w:color="auto"/>
        <w:left w:val="none" w:sz="0" w:space="0" w:color="auto"/>
        <w:bottom w:val="none" w:sz="0" w:space="0" w:color="auto"/>
        <w:right w:val="none" w:sz="0" w:space="0" w:color="auto"/>
      </w:divBdr>
    </w:div>
    <w:div w:id="324360276">
      <w:marLeft w:val="480"/>
      <w:marRight w:val="0"/>
      <w:marTop w:val="0"/>
      <w:marBottom w:val="0"/>
      <w:divBdr>
        <w:top w:val="none" w:sz="0" w:space="0" w:color="auto"/>
        <w:left w:val="none" w:sz="0" w:space="0" w:color="auto"/>
        <w:bottom w:val="none" w:sz="0" w:space="0" w:color="auto"/>
        <w:right w:val="none" w:sz="0" w:space="0" w:color="auto"/>
      </w:divBdr>
    </w:div>
    <w:div w:id="324360675">
      <w:marLeft w:val="480"/>
      <w:marRight w:val="0"/>
      <w:marTop w:val="0"/>
      <w:marBottom w:val="0"/>
      <w:divBdr>
        <w:top w:val="none" w:sz="0" w:space="0" w:color="auto"/>
        <w:left w:val="none" w:sz="0" w:space="0" w:color="auto"/>
        <w:bottom w:val="none" w:sz="0" w:space="0" w:color="auto"/>
        <w:right w:val="none" w:sz="0" w:space="0" w:color="auto"/>
      </w:divBdr>
    </w:div>
    <w:div w:id="324435514">
      <w:marLeft w:val="480"/>
      <w:marRight w:val="0"/>
      <w:marTop w:val="0"/>
      <w:marBottom w:val="0"/>
      <w:divBdr>
        <w:top w:val="none" w:sz="0" w:space="0" w:color="auto"/>
        <w:left w:val="none" w:sz="0" w:space="0" w:color="auto"/>
        <w:bottom w:val="none" w:sz="0" w:space="0" w:color="auto"/>
        <w:right w:val="none" w:sz="0" w:space="0" w:color="auto"/>
      </w:divBdr>
    </w:div>
    <w:div w:id="324477381">
      <w:marLeft w:val="480"/>
      <w:marRight w:val="0"/>
      <w:marTop w:val="0"/>
      <w:marBottom w:val="0"/>
      <w:divBdr>
        <w:top w:val="none" w:sz="0" w:space="0" w:color="auto"/>
        <w:left w:val="none" w:sz="0" w:space="0" w:color="auto"/>
        <w:bottom w:val="none" w:sz="0" w:space="0" w:color="auto"/>
        <w:right w:val="none" w:sz="0" w:space="0" w:color="auto"/>
      </w:divBdr>
    </w:div>
    <w:div w:id="324548600">
      <w:marLeft w:val="480"/>
      <w:marRight w:val="0"/>
      <w:marTop w:val="0"/>
      <w:marBottom w:val="0"/>
      <w:divBdr>
        <w:top w:val="none" w:sz="0" w:space="0" w:color="auto"/>
        <w:left w:val="none" w:sz="0" w:space="0" w:color="auto"/>
        <w:bottom w:val="none" w:sz="0" w:space="0" w:color="auto"/>
        <w:right w:val="none" w:sz="0" w:space="0" w:color="auto"/>
      </w:divBdr>
    </w:div>
    <w:div w:id="324552290">
      <w:marLeft w:val="480"/>
      <w:marRight w:val="0"/>
      <w:marTop w:val="0"/>
      <w:marBottom w:val="0"/>
      <w:divBdr>
        <w:top w:val="none" w:sz="0" w:space="0" w:color="auto"/>
        <w:left w:val="none" w:sz="0" w:space="0" w:color="auto"/>
        <w:bottom w:val="none" w:sz="0" w:space="0" w:color="auto"/>
        <w:right w:val="none" w:sz="0" w:space="0" w:color="auto"/>
      </w:divBdr>
    </w:div>
    <w:div w:id="324631887">
      <w:marLeft w:val="480"/>
      <w:marRight w:val="0"/>
      <w:marTop w:val="0"/>
      <w:marBottom w:val="0"/>
      <w:divBdr>
        <w:top w:val="none" w:sz="0" w:space="0" w:color="auto"/>
        <w:left w:val="none" w:sz="0" w:space="0" w:color="auto"/>
        <w:bottom w:val="none" w:sz="0" w:space="0" w:color="auto"/>
        <w:right w:val="none" w:sz="0" w:space="0" w:color="auto"/>
      </w:divBdr>
    </w:div>
    <w:div w:id="324667854">
      <w:marLeft w:val="480"/>
      <w:marRight w:val="0"/>
      <w:marTop w:val="0"/>
      <w:marBottom w:val="0"/>
      <w:divBdr>
        <w:top w:val="none" w:sz="0" w:space="0" w:color="auto"/>
        <w:left w:val="none" w:sz="0" w:space="0" w:color="auto"/>
        <w:bottom w:val="none" w:sz="0" w:space="0" w:color="auto"/>
        <w:right w:val="none" w:sz="0" w:space="0" w:color="auto"/>
      </w:divBdr>
    </w:div>
    <w:div w:id="324674327">
      <w:marLeft w:val="480"/>
      <w:marRight w:val="0"/>
      <w:marTop w:val="0"/>
      <w:marBottom w:val="0"/>
      <w:divBdr>
        <w:top w:val="none" w:sz="0" w:space="0" w:color="auto"/>
        <w:left w:val="none" w:sz="0" w:space="0" w:color="auto"/>
        <w:bottom w:val="none" w:sz="0" w:space="0" w:color="auto"/>
        <w:right w:val="none" w:sz="0" w:space="0" w:color="auto"/>
      </w:divBdr>
    </w:div>
    <w:div w:id="324745184">
      <w:marLeft w:val="480"/>
      <w:marRight w:val="0"/>
      <w:marTop w:val="0"/>
      <w:marBottom w:val="0"/>
      <w:divBdr>
        <w:top w:val="none" w:sz="0" w:space="0" w:color="auto"/>
        <w:left w:val="none" w:sz="0" w:space="0" w:color="auto"/>
        <w:bottom w:val="none" w:sz="0" w:space="0" w:color="auto"/>
        <w:right w:val="none" w:sz="0" w:space="0" w:color="auto"/>
      </w:divBdr>
    </w:div>
    <w:div w:id="324748788">
      <w:marLeft w:val="480"/>
      <w:marRight w:val="0"/>
      <w:marTop w:val="0"/>
      <w:marBottom w:val="0"/>
      <w:divBdr>
        <w:top w:val="none" w:sz="0" w:space="0" w:color="auto"/>
        <w:left w:val="none" w:sz="0" w:space="0" w:color="auto"/>
        <w:bottom w:val="none" w:sz="0" w:space="0" w:color="auto"/>
        <w:right w:val="none" w:sz="0" w:space="0" w:color="auto"/>
      </w:divBdr>
    </w:div>
    <w:div w:id="324866431">
      <w:marLeft w:val="480"/>
      <w:marRight w:val="0"/>
      <w:marTop w:val="0"/>
      <w:marBottom w:val="0"/>
      <w:divBdr>
        <w:top w:val="none" w:sz="0" w:space="0" w:color="auto"/>
        <w:left w:val="none" w:sz="0" w:space="0" w:color="auto"/>
        <w:bottom w:val="none" w:sz="0" w:space="0" w:color="auto"/>
        <w:right w:val="none" w:sz="0" w:space="0" w:color="auto"/>
      </w:divBdr>
    </w:div>
    <w:div w:id="324937604">
      <w:marLeft w:val="480"/>
      <w:marRight w:val="0"/>
      <w:marTop w:val="0"/>
      <w:marBottom w:val="0"/>
      <w:divBdr>
        <w:top w:val="none" w:sz="0" w:space="0" w:color="auto"/>
        <w:left w:val="none" w:sz="0" w:space="0" w:color="auto"/>
        <w:bottom w:val="none" w:sz="0" w:space="0" w:color="auto"/>
        <w:right w:val="none" w:sz="0" w:space="0" w:color="auto"/>
      </w:divBdr>
    </w:div>
    <w:div w:id="324938667">
      <w:marLeft w:val="480"/>
      <w:marRight w:val="0"/>
      <w:marTop w:val="0"/>
      <w:marBottom w:val="0"/>
      <w:divBdr>
        <w:top w:val="none" w:sz="0" w:space="0" w:color="auto"/>
        <w:left w:val="none" w:sz="0" w:space="0" w:color="auto"/>
        <w:bottom w:val="none" w:sz="0" w:space="0" w:color="auto"/>
        <w:right w:val="none" w:sz="0" w:space="0" w:color="auto"/>
      </w:divBdr>
    </w:div>
    <w:div w:id="325017479">
      <w:marLeft w:val="480"/>
      <w:marRight w:val="0"/>
      <w:marTop w:val="0"/>
      <w:marBottom w:val="0"/>
      <w:divBdr>
        <w:top w:val="none" w:sz="0" w:space="0" w:color="auto"/>
        <w:left w:val="none" w:sz="0" w:space="0" w:color="auto"/>
        <w:bottom w:val="none" w:sz="0" w:space="0" w:color="auto"/>
        <w:right w:val="none" w:sz="0" w:space="0" w:color="auto"/>
      </w:divBdr>
    </w:div>
    <w:div w:id="325089715">
      <w:marLeft w:val="480"/>
      <w:marRight w:val="0"/>
      <w:marTop w:val="0"/>
      <w:marBottom w:val="0"/>
      <w:divBdr>
        <w:top w:val="none" w:sz="0" w:space="0" w:color="auto"/>
        <w:left w:val="none" w:sz="0" w:space="0" w:color="auto"/>
        <w:bottom w:val="none" w:sz="0" w:space="0" w:color="auto"/>
        <w:right w:val="none" w:sz="0" w:space="0" w:color="auto"/>
      </w:divBdr>
    </w:div>
    <w:div w:id="325130135">
      <w:marLeft w:val="480"/>
      <w:marRight w:val="0"/>
      <w:marTop w:val="0"/>
      <w:marBottom w:val="0"/>
      <w:divBdr>
        <w:top w:val="none" w:sz="0" w:space="0" w:color="auto"/>
        <w:left w:val="none" w:sz="0" w:space="0" w:color="auto"/>
        <w:bottom w:val="none" w:sz="0" w:space="0" w:color="auto"/>
        <w:right w:val="none" w:sz="0" w:space="0" w:color="auto"/>
      </w:divBdr>
    </w:div>
    <w:div w:id="325131602">
      <w:marLeft w:val="480"/>
      <w:marRight w:val="0"/>
      <w:marTop w:val="0"/>
      <w:marBottom w:val="0"/>
      <w:divBdr>
        <w:top w:val="none" w:sz="0" w:space="0" w:color="auto"/>
        <w:left w:val="none" w:sz="0" w:space="0" w:color="auto"/>
        <w:bottom w:val="none" w:sz="0" w:space="0" w:color="auto"/>
        <w:right w:val="none" w:sz="0" w:space="0" w:color="auto"/>
      </w:divBdr>
    </w:div>
    <w:div w:id="325138278">
      <w:marLeft w:val="480"/>
      <w:marRight w:val="0"/>
      <w:marTop w:val="0"/>
      <w:marBottom w:val="0"/>
      <w:divBdr>
        <w:top w:val="none" w:sz="0" w:space="0" w:color="auto"/>
        <w:left w:val="none" w:sz="0" w:space="0" w:color="auto"/>
        <w:bottom w:val="none" w:sz="0" w:space="0" w:color="auto"/>
        <w:right w:val="none" w:sz="0" w:space="0" w:color="auto"/>
      </w:divBdr>
    </w:div>
    <w:div w:id="325204776">
      <w:marLeft w:val="480"/>
      <w:marRight w:val="0"/>
      <w:marTop w:val="0"/>
      <w:marBottom w:val="0"/>
      <w:divBdr>
        <w:top w:val="none" w:sz="0" w:space="0" w:color="auto"/>
        <w:left w:val="none" w:sz="0" w:space="0" w:color="auto"/>
        <w:bottom w:val="none" w:sz="0" w:space="0" w:color="auto"/>
        <w:right w:val="none" w:sz="0" w:space="0" w:color="auto"/>
      </w:divBdr>
    </w:div>
    <w:div w:id="325207211">
      <w:marLeft w:val="480"/>
      <w:marRight w:val="0"/>
      <w:marTop w:val="0"/>
      <w:marBottom w:val="0"/>
      <w:divBdr>
        <w:top w:val="none" w:sz="0" w:space="0" w:color="auto"/>
        <w:left w:val="none" w:sz="0" w:space="0" w:color="auto"/>
        <w:bottom w:val="none" w:sz="0" w:space="0" w:color="auto"/>
        <w:right w:val="none" w:sz="0" w:space="0" w:color="auto"/>
      </w:divBdr>
    </w:div>
    <w:div w:id="325213383">
      <w:marLeft w:val="480"/>
      <w:marRight w:val="0"/>
      <w:marTop w:val="0"/>
      <w:marBottom w:val="0"/>
      <w:divBdr>
        <w:top w:val="none" w:sz="0" w:space="0" w:color="auto"/>
        <w:left w:val="none" w:sz="0" w:space="0" w:color="auto"/>
        <w:bottom w:val="none" w:sz="0" w:space="0" w:color="auto"/>
        <w:right w:val="none" w:sz="0" w:space="0" w:color="auto"/>
      </w:divBdr>
    </w:div>
    <w:div w:id="325255322">
      <w:marLeft w:val="480"/>
      <w:marRight w:val="0"/>
      <w:marTop w:val="0"/>
      <w:marBottom w:val="0"/>
      <w:divBdr>
        <w:top w:val="none" w:sz="0" w:space="0" w:color="auto"/>
        <w:left w:val="none" w:sz="0" w:space="0" w:color="auto"/>
        <w:bottom w:val="none" w:sz="0" w:space="0" w:color="auto"/>
        <w:right w:val="none" w:sz="0" w:space="0" w:color="auto"/>
      </w:divBdr>
    </w:div>
    <w:div w:id="325285913">
      <w:marLeft w:val="480"/>
      <w:marRight w:val="0"/>
      <w:marTop w:val="0"/>
      <w:marBottom w:val="0"/>
      <w:divBdr>
        <w:top w:val="none" w:sz="0" w:space="0" w:color="auto"/>
        <w:left w:val="none" w:sz="0" w:space="0" w:color="auto"/>
        <w:bottom w:val="none" w:sz="0" w:space="0" w:color="auto"/>
        <w:right w:val="none" w:sz="0" w:space="0" w:color="auto"/>
      </w:divBdr>
    </w:div>
    <w:div w:id="325329773">
      <w:marLeft w:val="480"/>
      <w:marRight w:val="0"/>
      <w:marTop w:val="0"/>
      <w:marBottom w:val="0"/>
      <w:divBdr>
        <w:top w:val="none" w:sz="0" w:space="0" w:color="auto"/>
        <w:left w:val="none" w:sz="0" w:space="0" w:color="auto"/>
        <w:bottom w:val="none" w:sz="0" w:space="0" w:color="auto"/>
        <w:right w:val="none" w:sz="0" w:space="0" w:color="auto"/>
      </w:divBdr>
    </w:div>
    <w:div w:id="325406796">
      <w:marLeft w:val="480"/>
      <w:marRight w:val="0"/>
      <w:marTop w:val="0"/>
      <w:marBottom w:val="0"/>
      <w:divBdr>
        <w:top w:val="none" w:sz="0" w:space="0" w:color="auto"/>
        <w:left w:val="none" w:sz="0" w:space="0" w:color="auto"/>
        <w:bottom w:val="none" w:sz="0" w:space="0" w:color="auto"/>
        <w:right w:val="none" w:sz="0" w:space="0" w:color="auto"/>
      </w:divBdr>
    </w:div>
    <w:div w:id="325472895">
      <w:marLeft w:val="480"/>
      <w:marRight w:val="0"/>
      <w:marTop w:val="0"/>
      <w:marBottom w:val="0"/>
      <w:divBdr>
        <w:top w:val="none" w:sz="0" w:space="0" w:color="auto"/>
        <w:left w:val="none" w:sz="0" w:space="0" w:color="auto"/>
        <w:bottom w:val="none" w:sz="0" w:space="0" w:color="auto"/>
        <w:right w:val="none" w:sz="0" w:space="0" w:color="auto"/>
      </w:divBdr>
    </w:div>
    <w:div w:id="325480322">
      <w:marLeft w:val="480"/>
      <w:marRight w:val="0"/>
      <w:marTop w:val="0"/>
      <w:marBottom w:val="0"/>
      <w:divBdr>
        <w:top w:val="none" w:sz="0" w:space="0" w:color="auto"/>
        <w:left w:val="none" w:sz="0" w:space="0" w:color="auto"/>
        <w:bottom w:val="none" w:sz="0" w:space="0" w:color="auto"/>
        <w:right w:val="none" w:sz="0" w:space="0" w:color="auto"/>
      </w:divBdr>
    </w:div>
    <w:div w:id="325518301">
      <w:marLeft w:val="480"/>
      <w:marRight w:val="0"/>
      <w:marTop w:val="0"/>
      <w:marBottom w:val="0"/>
      <w:divBdr>
        <w:top w:val="none" w:sz="0" w:space="0" w:color="auto"/>
        <w:left w:val="none" w:sz="0" w:space="0" w:color="auto"/>
        <w:bottom w:val="none" w:sz="0" w:space="0" w:color="auto"/>
        <w:right w:val="none" w:sz="0" w:space="0" w:color="auto"/>
      </w:divBdr>
    </w:div>
    <w:div w:id="325520519">
      <w:marLeft w:val="480"/>
      <w:marRight w:val="0"/>
      <w:marTop w:val="0"/>
      <w:marBottom w:val="0"/>
      <w:divBdr>
        <w:top w:val="none" w:sz="0" w:space="0" w:color="auto"/>
        <w:left w:val="none" w:sz="0" w:space="0" w:color="auto"/>
        <w:bottom w:val="none" w:sz="0" w:space="0" w:color="auto"/>
        <w:right w:val="none" w:sz="0" w:space="0" w:color="auto"/>
      </w:divBdr>
    </w:div>
    <w:div w:id="325521887">
      <w:marLeft w:val="480"/>
      <w:marRight w:val="0"/>
      <w:marTop w:val="0"/>
      <w:marBottom w:val="0"/>
      <w:divBdr>
        <w:top w:val="none" w:sz="0" w:space="0" w:color="auto"/>
        <w:left w:val="none" w:sz="0" w:space="0" w:color="auto"/>
        <w:bottom w:val="none" w:sz="0" w:space="0" w:color="auto"/>
        <w:right w:val="none" w:sz="0" w:space="0" w:color="auto"/>
      </w:divBdr>
    </w:div>
    <w:div w:id="325522107">
      <w:marLeft w:val="480"/>
      <w:marRight w:val="0"/>
      <w:marTop w:val="0"/>
      <w:marBottom w:val="0"/>
      <w:divBdr>
        <w:top w:val="none" w:sz="0" w:space="0" w:color="auto"/>
        <w:left w:val="none" w:sz="0" w:space="0" w:color="auto"/>
        <w:bottom w:val="none" w:sz="0" w:space="0" w:color="auto"/>
        <w:right w:val="none" w:sz="0" w:space="0" w:color="auto"/>
      </w:divBdr>
    </w:div>
    <w:div w:id="325523605">
      <w:marLeft w:val="480"/>
      <w:marRight w:val="0"/>
      <w:marTop w:val="0"/>
      <w:marBottom w:val="0"/>
      <w:divBdr>
        <w:top w:val="none" w:sz="0" w:space="0" w:color="auto"/>
        <w:left w:val="none" w:sz="0" w:space="0" w:color="auto"/>
        <w:bottom w:val="none" w:sz="0" w:space="0" w:color="auto"/>
        <w:right w:val="none" w:sz="0" w:space="0" w:color="auto"/>
      </w:divBdr>
    </w:div>
    <w:div w:id="325549965">
      <w:marLeft w:val="480"/>
      <w:marRight w:val="0"/>
      <w:marTop w:val="0"/>
      <w:marBottom w:val="0"/>
      <w:divBdr>
        <w:top w:val="none" w:sz="0" w:space="0" w:color="auto"/>
        <w:left w:val="none" w:sz="0" w:space="0" w:color="auto"/>
        <w:bottom w:val="none" w:sz="0" w:space="0" w:color="auto"/>
        <w:right w:val="none" w:sz="0" w:space="0" w:color="auto"/>
      </w:divBdr>
    </w:div>
    <w:div w:id="325600057">
      <w:marLeft w:val="480"/>
      <w:marRight w:val="0"/>
      <w:marTop w:val="0"/>
      <w:marBottom w:val="0"/>
      <w:divBdr>
        <w:top w:val="none" w:sz="0" w:space="0" w:color="auto"/>
        <w:left w:val="none" w:sz="0" w:space="0" w:color="auto"/>
        <w:bottom w:val="none" w:sz="0" w:space="0" w:color="auto"/>
        <w:right w:val="none" w:sz="0" w:space="0" w:color="auto"/>
      </w:divBdr>
    </w:div>
    <w:div w:id="325671792">
      <w:marLeft w:val="480"/>
      <w:marRight w:val="0"/>
      <w:marTop w:val="0"/>
      <w:marBottom w:val="0"/>
      <w:divBdr>
        <w:top w:val="none" w:sz="0" w:space="0" w:color="auto"/>
        <w:left w:val="none" w:sz="0" w:space="0" w:color="auto"/>
        <w:bottom w:val="none" w:sz="0" w:space="0" w:color="auto"/>
        <w:right w:val="none" w:sz="0" w:space="0" w:color="auto"/>
      </w:divBdr>
    </w:div>
    <w:div w:id="325674067">
      <w:marLeft w:val="480"/>
      <w:marRight w:val="0"/>
      <w:marTop w:val="0"/>
      <w:marBottom w:val="0"/>
      <w:divBdr>
        <w:top w:val="none" w:sz="0" w:space="0" w:color="auto"/>
        <w:left w:val="none" w:sz="0" w:space="0" w:color="auto"/>
        <w:bottom w:val="none" w:sz="0" w:space="0" w:color="auto"/>
        <w:right w:val="none" w:sz="0" w:space="0" w:color="auto"/>
      </w:divBdr>
    </w:div>
    <w:div w:id="325716222">
      <w:marLeft w:val="480"/>
      <w:marRight w:val="0"/>
      <w:marTop w:val="0"/>
      <w:marBottom w:val="0"/>
      <w:divBdr>
        <w:top w:val="none" w:sz="0" w:space="0" w:color="auto"/>
        <w:left w:val="none" w:sz="0" w:space="0" w:color="auto"/>
        <w:bottom w:val="none" w:sz="0" w:space="0" w:color="auto"/>
        <w:right w:val="none" w:sz="0" w:space="0" w:color="auto"/>
      </w:divBdr>
    </w:div>
    <w:div w:id="325862541">
      <w:marLeft w:val="480"/>
      <w:marRight w:val="0"/>
      <w:marTop w:val="0"/>
      <w:marBottom w:val="0"/>
      <w:divBdr>
        <w:top w:val="none" w:sz="0" w:space="0" w:color="auto"/>
        <w:left w:val="none" w:sz="0" w:space="0" w:color="auto"/>
        <w:bottom w:val="none" w:sz="0" w:space="0" w:color="auto"/>
        <w:right w:val="none" w:sz="0" w:space="0" w:color="auto"/>
      </w:divBdr>
    </w:div>
    <w:div w:id="325867323">
      <w:marLeft w:val="480"/>
      <w:marRight w:val="0"/>
      <w:marTop w:val="0"/>
      <w:marBottom w:val="0"/>
      <w:divBdr>
        <w:top w:val="none" w:sz="0" w:space="0" w:color="auto"/>
        <w:left w:val="none" w:sz="0" w:space="0" w:color="auto"/>
        <w:bottom w:val="none" w:sz="0" w:space="0" w:color="auto"/>
        <w:right w:val="none" w:sz="0" w:space="0" w:color="auto"/>
      </w:divBdr>
    </w:div>
    <w:div w:id="325867480">
      <w:marLeft w:val="480"/>
      <w:marRight w:val="0"/>
      <w:marTop w:val="0"/>
      <w:marBottom w:val="0"/>
      <w:divBdr>
        <w:top w:val="none" w:sz="0" w:space="0" w:color="auto"/>
        <w:left w:val="none" w:sz="0" w:space="0" w:color="auto"/>
        <w:bottom w:val="none" w:sz="0" w:space="0" w:color="auto"/>
        <w:right w:val="none" w:sz="0" w:space="0" w:color="auto"/>
      </w:divBdr>
    </w:div>
    <w:div w:id="325910915">
      <w:marLeft w:val="480"/>
      <w:marRight w:val="0"/>
      <w:marTop w:val="0"/>
      <w:marBottom w:val="0"/>
      <w:divBdr>
        <w:top w:val="none" w:sz="0" w:space="0" w:color="auto"/>
        <w:left w:val="none" w:sz="0" w:space="0" w:color="auto"/>
        <w:bottom w:val="none" w:sz="0" w:space="0" w:color="auto"/>
        <w:right w:val="none" w:sz="0" w:space="0" w:color="auto"/>
      </w:divBdr>
    </w:div>
    <w:div w:id="325940217">
      <w:marLeft w:val="480"/>
      <w:marRight w:val="0"/>
      <w:marTop w:val="0"/>
      <w:marBottom w:val="0"/>
      <w:divBdr>
        <w:top w:val="none" w:sz="0" w:space="0" w:color="auto"/>
        <w:left w:val="none" w:sz="0" w:space="0" w:color="auto"/>
        <w:bottom w:val="none" w:sz="0" w:space="0" w:color="auto"/>
        <w:right w:val="none" w:sz="0" w:space="0" w:color="auto"/>
      </w:divBdr>
    </w:div>
    <w:div w:id="325982406">
      <w:marLeft w:val="480"/>
      <w:marRight w:val="0"/>
      <w:marTop w:val="0"/>
      <w:marBottom w:val="0"/>
      <w:divBdr>
        <w:top w:val="none" w:sz="0" w:space="0" w:color="auto"/>
        <w:left w:val="none" w:sz="0" w:space="0" w:color="auto"/>
        <w:bottom w:val="none" w:sz="0" w:space="0" w:color="auto"/>
        <w:right w:val="none" w:sz="0" w:space="0" w:color="auto"/>
      </w:divBdr>
    </w:div>
    <w:div w:id="326132221">
      <w:marLeft w:val="480"/>
      <w:marRight w:val="0"/>
      <w:marTop w:val="0"/>
      <w:marBottom w:val="0"/>
      <w:divBdr>
        <w:top w:val="none" w:sz="0" w:space="0" w:color="auto"/>
        <w:left w:val="none" w:sz="0" w:space="0" w:color="auto"/>
        <w:bottom w:val="none" w:sz="0" w:space="0" w:color="auto"/>
        <w:right w:val="none" w:sz="0" w:space="0" w:color="auto"/>
      </w:divBdr>
    </w:div>
    <w:div w:id="326136139">
      <w:marLeft w:val="480"/>
      <w:marRight w:val="0"/>
      <w:marTop w:val="0"/>
      <w:marBottom w:val="0"/>
      <w:divBdr>
        <w:top w:val="none" w:sz="0" w:space="0" w:color="auto"/>
        <w:left w:val="none" w:sz="0" w:space="0" w:color="auto"/>
        <w:bottom w:val="none" w:sz="0" w:space="0" w:color="auto"/>
        <w:right w:val="none" w:sz="0" w:space="0" w:color="auto"/>
      </w:divBdr>
    </w:div>
    <w:div w:id="326176847">
      <w:marLeft w:val="480"/>
      <w:marRight w:val="0"/>
      <w:marTop w:val="0"/>
      <w:marBottom w:val="0"/>
      <w:divBdr>
        <w:top w:val="none" w:sz="0" w:space="0" w:color="auto"/>
        <w:left w:val="none" w:sz="0" w:space="0" w:color="auto"/>
        <w:bottom w:val="none" w:sz="0" w:space="0" w:color="auto"/>
        <w:right w:val="none" w:sz="0" w:space="0" w:color="auto"/>
      </w:divBdr>
    </w:div>
    <w:div w:id="326203125">
      <w:marLeft w:val="480"/>
      <w:marRight w:val="0"/>
      <w:marTop w:val="0"/>
      <w:marBottom w:val="0"/>
      <w:divBdr>
        <w:top w:val="none" w:sz="0" w:space="0" w:color="auto"/>
        <w:left w:val="none" w:sz="0" w:space="0" w:color="auto"/>
        <w:bottom w:val="none" w:sz="0" w:space="0" w:color="auto"/>
        <w:right w:val="none" w:sz="0" w:space="0" w:color="auto"/>
      </w:divBdr>
    </w:div>
    <w:div w:id="326203637">
      <w:marLeft w:val="480"/>
      <w:marRight w:val="0"/>
      <w:marTop w:val="0"/>
      <w:marBottom w:val="0"/>
      <w:divBdr>
        <w:top w:val="none" w:sz="0" w:space="0" w:color="auto"/>
        <w:left w:val="none" w:sz="0" w:space="0" w:color="auto"/>
        <w:bottom w:val="none" w:sz="0" w:space="0" w:color="auto"/>
        <w:right w:val="none" w:sz="0" w:space="0" w:color="auto"/>
      </w:divBdr>
    </w:div>
    <w:div w:id="326327764">
      <w:marLeft w:val="480"/>
      <w:marRight w:val="0"/>
      <w:marTop w:val="0"/>
      <w:marBottom w:val="0"/>
      <w:divBdr>
        <w:top w:val="none" w:sz="0" w:space="0" w:color="auto"/>
        <w:left w:val="none" w:sz="0" w:space="0" w:color="auto"/>
        <w:bottom w:val="none" w:sz="0" w:space="0" w:color="auto"/>
        <w:right w:val="none" w:sz="0" w:space="0" w:color="auto"/>
      </w:divBdr>
    </w:div>
    <w:div w:id="326330234">
      <w:marLeft w:val="480"/>
      <w:marRight w:val="0"/>
      <w:marTop w:val="0"/>
      <w:marBottom w:val="0"/>
      <w:divBdr>
        <w:top w:val="none" w:sz="0" w:space="0" w:color="auto"/>
        <w:left w:val="none" w:sz="0" w:space="0" w:color="auto"/>
        <w:bottom w:val="none" w:sz="0" w:space="0" w:color="auto"/>
        <w:right w:val="none" w:sz="0" w:space="0" w:color="auto"/>
      </w:divBdr>
    </w:div>
    <w:div w:id="326369956">
      <w:marLeft w:val="480"/>
      <w:marRight w:val="0"/>
      <w:marTop w:val="0"/>
      <w:marBottom w:val="0"/>
      <w:divBdr>
        <w:top w:val="none" w:sz="0" w:space="0" w:color="auto"/>
        <w:left w:val="none" w:sz="0" w:space="0" w:color="auto"/>
        <w:bottom w:val="none" w:sz="0" w:space="0" w:color="auto"/>
        <w:right w:val="none" w:sz="0" w:space="0" w:color="auto"/>
      </w:divBdr>
    </w:div>
    <w:div w:id="326398534">
      <w:marLeft w:val="480"/>
      <w:marRight w:val="0"/>
      <w:marTop w:val="0"/>
      <w:marBottom w:val="0"/>
      <w:divBdr>
        <w:top w:val="none" w:sz="0" w:space="0" w:color="auto"/>
        <w:left w:val="none" w:sz="0" w:space="0" w:color="auto"/>
        <w:bottom w:val="none" w:sz="0" w:space="0" w:color="auto"/>
        <w:right w:val="none" w:sz="0" w:space="0" w:color="auto"/>
      </w:divBdr>
    </w:div>
    <w:div w:id="326399237">
      <w:marLeft w:val="480"/>
      <w:marRight w:val="0"/>
      <w:marTop w:val="0"/>
      <w:marBottom w:val="0"/>
      <w:divBdr>
        <w:top w:val="none" w:sz="0" w:space="0" w:color="auto"/>
        <w:left w:val="none" w:sz="0" w:space="0" w:color="auto"/>
        <w:bottom w:val="none" w:sz="0" w:space="0" w:color="auto"/>
        <w:right w:val="none" w:sz="0" w:space="0" w:color="auto"/>
      </w:divBdr>
    </w:div>
    <w:div w:id="326444714">
      <w:marLeft w:val="480"/>
      <w:marRight w:val="0"/>
      <w:marTop w:val="0"/>
      <w:marBottom w:val="0"/>
      <w:divBdr>
        <w:top w:val="none" w:sz="0" w:space="0" w:color="auto"/>
        <w:left w:val="none" w:sz="0" w:space="0" w:color="auto"/>
        <w:bottom w:val="none" w:sz="0" w:space="0" w:color="auto"/>
        <w:right w:val="none" w:sz="0" w:space="0" w:color="auto"/>
      </w:divBdr>
    </w:div>
    <w:div w:id="326520189">
      <w:marLeft w:val="480"/>
      <w:marRight w:val="0"/>
      <w:marTop w:val="0"/>
      <w:marBottom w:val="0"/>
      <w:divBdr>
        <w:top w:val="none" w:sz="0" w:space="0" w:color="auto"/>
        <w:left w:val="none" w:sz="0" w:space="0" w:color="auto"/>
        <w:bottom w:val="none" w:sz="0" w:space="0" w:color="auto"/>
        <w:right w:val="none" w:sz="0" w:space="0" w:color="auto"/>
      </w:divBdr>
    </w:div>
    <w:div w:id="326523141">
      <w:marLeft w:val="480"/>
      <w:marRight w:val="0"/>
      <w:marTop w:val="0"/>
      <w:marBottom w:val="0"/>
      <w:divBdr>
        <w:top w:val="none" w:sz="0" w:space="0" w:color="auto"/>
        <w:left w:val="none" w:sz="0" w:space="0" w:color="auto"/>
        <w:bottom w:val="none" w:sz="0" w:space="0" w:color="auto"/>
        <w:right w:val="none" w:sz="0" w:space="0" w:color="auto"/>
      </w:divBdr>
    </w:div>
    <w:div w:id="326593028">
      <w:marLeft w:val="480"/>
      <w:marRight w:val="0"/>
      <w:marTop w:val="0"/>
      <w:marBottom w:val="0"/>
      <w:divBdr>
        <w:top w:val="none" w:sz="0" w:space="0" w:color="auto"/>
        <w:left w:val="none" w:sz="0" w:space="0" w:color="auto"/>
        <w:bottom w:val="none" w:sz="0" w:space="0" w:color="auto"/>
        <w:right w:val="none" w:sz="0" w:space="0" w:color="auto"/>
      </w:divBdr>
    </w:div>
    <w:div w:id="326595349">
      <w:marLeft w:val="480"/>
      <w:marRight w:val="0"/>
      <w:marTop w:val="0"/>
      <w:marBottom w:val="0"/>
      <w:divBdr>
        <w:top w:val="none" w:sz="0" w:space="0" w:color="auto"/>
        <w:left w:val="none" w:sz="0" w:space="0" w:color="auto"/>
        <w:bottom w:val="none" w:sz="0" w:space="0" w:color="auto"/>
        <w:right w:val="none" w:sz="0" w:space="0" w:color="auto"/>
      </w:divBdr>
    </w:div>
    <w:div w:id="326632617">
      <w:marLeft w:val="480"/>
      <w:marRight w:val="0"/>
      <w:marTop w:val="0"/>
      <w:marBottom w:val="0"/>
      <w:divBdr>
        <w:top w:val="none" w:sz="0" w:space="0" w:color="auto"/>
        <w:left w:val="none" w:sz="0" w:space="0" w:color="auto"/>
        <w:bottom w:val="none" w:sz="0" w:space="0" w:color="auto"/>
        <w:right w:val="none" w:sz="0" w:space="0" w:color="auto"/>
      </w:divBdr>
    </w:div>
    <w:div w:id="326634897">
      <w:marLeft w:val="480"/>
      <w:marRight w:val="0"/>
      <w:marTop w:val="0"/>
      <w:marBottom w:val="0"/>
      <w:divBdr>
        <w:top w:val="none" w:sz="0" w:space="0" w:color="auto"/>
        <w:left w:val="none" w:sz="0" w:space="0" w:color="auto"/>
        <w:bottom w:val="none" w:sz="0" w:space="0" w:color="auto"/>
        <w:right w:val="none" w:sz="0" w:space="0" w:color="auto"/>
      </w:divBdr>
    </w:div>
    <w:div w:id="326636226">
      <w:marLeft w:val="480"/>
      <w:marRight w:val="0"/>
      <w:marTop w:val="0"/>
      <w:marBottom w:val="0"/>
      <w:divBdr>
        <w:top w:val="none" w:sz="0" w:space="0" w:color="auto"/>
        <w:left w:val="none" w:sz="0" w:space="0" w:color="auto"/>
        <w:bottom w:val="none" w:sz="0" w:space="0" w:color="auto"/>
        <w:right w:val="none" w:sz="0" w:space="0" w:color="auto"/>
      </w:divBdr>
    </w:div>
    <w:div w:id="326638063">
      <w:marLeft w:val="480"/>
      <w:marRight w:val="0"/>
      <w:marTop w:val="0"/>
      <w:marBottom w:val="0"/>
      <w:divBdr>
        <w:top w:val="none" w:sz="0" w:space="0" w:color="auto"/>
        <w:left w:val="none" w:sz="0" w:space="0" w:color="auto"/>
        <w:bottom w:val="none" w:sz="0" w:space="0" w:color="auto"/>
        <w:right w:val="none" w:sz="0" w:space="0" w:color="auto"/>
      </w:divBdr>
    </w:div>
    <w:div w:id="326638546">
      <w:marLeft w:val="480"/>
      <w:marRight w:val="0"/>
      <w:marTop w:val="0"/>
      <w:marBottom w:val="0"/>
      <w:divBdr>
        <w:top w:val="none" w:sz="0" w:space="0" w:color="auto"/>
        <w:left w:val="none" w:sz="0" w:space="0" w:color="auto"/>
        <w:bottom w:val="none" w:sz="0" w:space="0" w:color="auto"/>
        <w:right w:val="none" w:sz="0" w:space="0" w:color="auto"/>
      </w:divBdr>
    </w:div>
    <w:div w:id="326708311">
      <w:marLeft w:val="480"/>
      <w:marRight w:val="0"/>
      <w:marTop w:val="0"/>
      <w:marBottom w:val="0"/>
      <w:divBdr>
        <w:top w:val="none" w:sz="0" w:space="0" w:color="auto"/>
        <w:left w:val="none" w:sz="0" w:space="0" w:color="auto"/>
        <w:bottom w:val="none" w:sz="0" w:space="0" w:color="auto"/>
        <w:right w:val="none" w:sz="0" w:space="0" w:color="auto"/>
      </w:divBdr>
    </w:div>
    <w:div w:id="326715734">
      <w:marLeft w:val="480"/>
      <w:marRight w:val="0"/>
      <w:marTop w:val="0"/>
      <w:marBottom w:val="0"/>
      <w:divBdr>
        <w:top w:val="none" w:sz="0" w:space="0" w:color="auto"/>
        <w:left w:val="none" w:sz="0" w:space="0" w:color="auto"/>
        <w:bottom w:val="none" w:sz="0" w:space="0" w:color="auto"/>
        <w:right w:val="none" w:sz="0" w:space="0" w:color="auto"/>
      </w:divBdr>
    </w:div>
    <w:div w:id="326786998">
      <w:marLeft w:val="480"/>
      <w:marRight w:val="0"/>
      <w:marTop w:val="0"/>
      <w:marBottom w:val="0"/>
      <w:divBdr>
        <w:top w:val="none" w:sz="0" w:space="0" w:color="auto"/>
        <w:left w:val="none" w:sz="0" w:space="0" w:color="auto"/>
        <w:bottom w:val="none" w:sz="0" w:space="0" w:color="auto"/>
        <w:right w:val="none" w:sz="0" w:space="0" w:color="auto"/>
      </w:divBdr>
    </w:div>
    <w:div w:id="326830015">
      <w:marLeft w:val="480"/>
      <w:marRight w:val="0"/>
      <w:marTop w:val="0"/>
      <w:marBottom w:val="0"/>
      <w:divBdr>
        <w:top w:val="none" w:sz="0" w:space="0" w:color="auto"/>
        <w:left w:val="none" w:sz="0" w:space="0" w:color="auto"/>
        <w:bottom w:val="none" w:sz="0" w:space="0" w:color="auto"/>
        <w:right w:val="none" w:sz="0" w:space="0" w:color="auto"/>
      </w:divBdr>
    </w:div>
    <w:div w:id="326909971">
      <w:marLeft w:val="480"/>
      <w:marRight w:val="0"/>
      <w:marTop w:val="0"/>
      <w:marBottom w:val="0"/>
      <w:divBdr>
        <w:top w:val="none" w:sz="0" w:space="0" w:color="auto"/>
        <w:left w:val="none" w:sz="0" w:space="0" w:color="auto"/>
        <w:bottom w:val="none" w:sz="0" w:space="0" w:color="auto"/>
        <w:right w:val="none" w:sz="0" w:space="0" w:color="auto"/>
      </w:divBdr>
    </w:div>
    <w:div w:id="326976525">
      <w:marLeft w:val="480"/>
      <w:marRight w:val="0"/>
      <w:marTop w:val="0"/>
      <w:marBottom w:val="0"/>
      <w:divBdr>
        <w:top w:val="none" w:sz="0" w:space="0" w:color="auto"/>
        <w:left w:val="none" w:sz="0" w:space="0" w:color="auto"/>
        <w:bottom w:val="none" w:sz="0" w:space="0" w:color="auto"/>
        <w:right w:val="none" w:sz="0" w:space="0" w:color="auto"/>
      </w:divBdr>
    </w:div>
    <w:div w:id="326983570">
      <w:marLeft w:val="480"/>
      <w:marRight w:val="0"/>
      <w:marTop w:val="0"/>
      <w:marBottom w:val="0"/>
      <w:divBdr>
        <w:top w:val="none" w:sz="0" w:space="0" w:color="auto"/>
        <w:left w:val="none" w:sz="0" w:space="0" w:color="auto"/>
        <w:bottom w:val="none" w:sz="0" w:space="0" w:color="auto"/>
        <w:right w:val="none" w:sz="0" w:space="0" w:color="auto"/>
      </w:divBdr>
    </w:div>
    <w:div w:id="326985133">
      <w:marLeft w:val="480"/>
      <w:marRight w:val="0"/>
      <w:marTop w:val="0"/>
      <w:marBottom w:val="0"/>
      <w:divBdr>
        <w:top w:val="none" w:sz="0" w:space="0" w:color="auto"/>
        <w:left w:val="none" w:sz="0" w:space="0" w:color="auto"/>
        <w:bottom w:val="none" w:sz="0" w:space="0" w:color="auto"/>
        <w:right w:val="none" w:sz="0" w:space="0" w:color="auto"/>
      </w:divBdr>
    </w:div>
    <w:div w:id="327027608">
      <w:marLeft w:val="480"/>
      <w:marRight w:val="0"/>
      <w:marTop w:val="0"/>
      <w:marBottom w:val="0"/>
      <w:divBdr>
        <w:top w:val="none" w:sz="0" w:space="0" w:color="auto"/>
        <w:left w:val="none" w:sz="0" w:space="0" w:color="auto"/>
        <w:bottom w:val="none" w:sz="0" w:space="0" w:color="auto"/>
        <w:right w:val="none" w:sz="0" w:space="0" w:color="auto"/>
      </w:divBdr>
    </w:div>
    <w:div w:id="327101061">
      <w:marLeft w:val="480"/>
      <w:marRight w:val="0"/>
      <w:marTop w:val="0"/>
      <w:marBottom w:val="0"/>
      <w:divBdr>
        <w:top w:val="none" w:sz="0" w:space="0" w:color="auto"/>
        <w:left w:val="none" w:sz="0" w:space="0" w:color="auto"/>
        <w:bottom w:val="none" w:sz="0" w:space="0" w:color="auto"/>
        <w:right w:val="none" w:sz="0" w:space="0" w:color="auto"/>
      </w:divBdr>
    </w:div>
    <w:div w:id="327221380">
      <w:marLeft w:val="480"/>
      <w:marRight w:val="0"/>
      <w:marTop w:val="0"/>
      <w:marBottom w:val="0"/>
      <w:divBdr>
        <w:top w:val="none" w:sz="0" w:space="0" w:color="auto"/>
        <w:left w:val="none" w:sz="0" w:space="0" w:color="auto"/>
        <w:bottom w:val="none" w:sz="0" w:space="0" w:color="auto"/>
        <w:right w:val="none" w:sz="0" w:space="0" w:color="auto"/>
      </w:divBdr>
    </w:div>
    <w:div w:id="327290678">
      <w:marLeft w:val="480"/>
      <w:marRight w:val="0"/>
      <w:marTop w:val="0"/>
      <w:marBottom w:val="0"/>
      <w:divBdr>
        <w:top w:val="none" w:sz="0" w:space="0" w:color="auto"/>
        <w:left w:val="none" w:sz="0" w:space="0" w:color="auto"/>
        <w:bottom w:val="none" w:sz="0" w:space="0" w:color="auto"/>
        <w:right w:val="none" w:sz="0" w:space="0" w:color="auto"/>
      </w:divBdr>
    </w:div>
    <w:div w:id="327291284">
      <w:marLeft w:val="480"/>
      <w:marRight w:val="0"/>
      <w:marTop w:val="0"/>
      <w:marBottom w:val="0"/>
      <w:divBdr>
        <w:top w:val="none" w:sz="0" w:space="0" w:color="auto"/>
        <w:left w:val="none" w:sz="0" w:space="0" w:color="auto"/>
        <w:bottom w:val="none" w:sz="0" w:space="0" w:color="auto"/>
        <w:right w:val="none" w:sz="0" w:space="0" w:color="auto"/>
      </w:divBdr>
    </w:div>
    <w:div w:id="327363949">
      <w:marLeft w:val="480"/>
      <w:marRight w:val="0"/>
      <w:marTop w:val="0"/>
      <w:marBottom w:val="0"/>
      <w:divBdr>
        <w:top w:val="none" w:sz="0" w:space="0" w:color="auto"/>
        <w:left w:val="none" w:sz="0" w:space="0" w:color="auto"/>
        <w:bottom w:val="none" w:sz="0" w:space="0" w:color="auto"/>
        <w:right w:val="none" w:sz="0" w:space="0" w:color="auto"/>
      </w:divBdr>
    </w:div>
    <w:div w:id="327489392">
      <w:marLeft w:val="480"/>
      <w:marRight w:val="0"/>
      <w:marTop w:val="0"/>
      <w:marBottom w:val="0"/>
      <w:divBdr>
        <w:top w:val="none" w:sz="0" w:space="0" w:color="auto"/>
        <w:left w:val="none" w:sz="0" w:space="0" w:color="auto"/>
        <w:bottom w:val="none" w:sz="0" w:space="0" w:color="auto"/>
        <w:right w:val="none" w:sz="0" w:space="0" w:color="auto"/>
      </w:divBdr>
    </w:div>
    <w:div w:id="327516006">
      <w:marLeft w:val="480"/>
      <w:marRight w:val="0"/>
      <w:marTop w:val="0"/>
      <w:marBottom w:val="0"/>
      <w:divBdr>
        <w:top w:val="none" w:sz="0" w:space="0" w:color="auto"/>
        <w:left w:val="none" w:sz="0" w:space="0" w:color="auto"/>
        <w:bottom w:val="none" w:sz="0" w:space="0" w:color="auto"/>
        <w:right w:val="none" w:sz="0" w:space="0" w:color="auto"/>
      </w:divBdr>
    </w:div>
    <w:div w:id="327556782">
      <w:marLeft w:val="480"/>
      <w:marRight w:val="0"/>
      <w:marTop w:val="0"/>
      <w:marBottom w:val="0"/>
      <w:divBdr>
        <w:top w:val="none" w:sz="0" w:space="0" w:color="auto"/>
        <w:left w:val="none" w:sz="0" w:space="0" w:color="auto"/>
        <w:bottom w:val="none" w:sz="0" w:space="0" w:color="auto"/>
        <w:right w:val="none" w:sz="0" w:space="0" w:color="auto"/>
      </w:divBdr>
    </w:div>
    <w:div w:id="327558848">
      <w:marLeft w:val="480"/>
      <w:marRight w:val="0"/>
      <w:marTop w:val="0"/>
      <w:marBottom w:val="0"/>
      <w:divBdr>
        <w:top w:val="none" w:sz="0" w:space="0" w:color="auto"/>
        <w:left w:val="none" w:sz="0" w:space="0" w:color="auto"/>
        <w:bottom w:val="none" w:sz="0" w:space="0" w:color="auto"/>
        <w:right w:val="none" w:sz="0" w:space="0" w:color="auto"/>
      </w:divBdr>
    </w:div>
    <w:div w:id="327631613">
      <w:marLeft w:val="480"/>
      <w:marRight w:val="0"/>
      <w:marTop w:val="0"/>
      <w:marBottom w:val="0"/>
      <w:divBdr>
        <w:top w:val="none" w:sz="0" w:space="0" w:color="auto"/>
        <w:left w:val="none" w:sz="0" w:space="0" w:color="auto"/>
        <w:bottom w:val="none" w:sz="0" w:space="0" w:color="auto"/>
        <w:right w:val="none" w:sz="0" w:space="0" w:color="auto"/>
      </w:divBdr>
    </w:div>
    <w:div w:id="327638003">
      <w:marLeft w:val="480"/>
      <w:marRight w:val="0"/>
      <w:marTop w:val="0"/>
      <w:marBottom w:val="0"/>
      <w:divBdr>
        <w:top w:val="none" w:sz="0" w:space="0" w:color="auto"/>
        <w:left w:val="none" w:sz="0" w:space="0" w:color="auto"/>
        <w:bottom w:val="none" w:sz="0" w:space="0" w:color="auto"/>
        <w:right w:val="none" w:sz="0" w:space="0" w:color="auto"/>
      </w:divBdr>
    </w:div>
    <w:div w:id="327707766">
      <w:marLeft w:val="480"/>
      <w:marRight w:val="0"/>
      <w:marTop w:val="0"/>
      <w:marBottom w:val="0"/>
      <w:divBdr>
        <w:top w:val="none" w:sz="0" w:space="0" w:color="auto"/>
        <w:left w:val="none" w:sz="0" w:space="0" w:color="auto"/>
        <w:bottom w:val="none" w:sz="0" w:space="0" w:color="auto"/>
        <w:right w:val="none" w:sz="0" w:space="0" w:color="auto"/>
      </w:divBdr>
    </w:div>
    <w:div w:id="327750803">
      <w:marLeft w:val="480"/>
      <w:marRight w:val="0"/>
      <w:marTop w:val="0"/>
      <w:marBottom w:val="0"/>
      <w:divBdr>
        <w:top w:val="none" w:sz="0" w:space="0" w:color="auto"/>
        <w:left w:val="none" w:sz="0" w:space="0" w:color="auto"/>
        <w:bottom w:val="none" w:sz="0" w:space="0" w:color="auto"/>
        <w:right w:val="none" w:sz="0" w:space="0" w:color="auto"/>
      </w:divBdr>
    </w:div>
    <w:div w:id="327758222">
      <w:marLeft w:val="480"/>
      <w:marRight w:val="0"/>
      <w:marTop w:val="0"/>
      <w:marBottom w:val="0"/>
      <w:divBdr>
        <w:top w:val="none" w:sz="0" w:space="0" w:color="auto"/>
        <w:left w:val="none" w:sz="0" w:space="0" w:color="auto"/>
        <w:bottom w:val="none" w:sz="0" w:space="0" w:color="auto"/>
        <w:right w:val="none" w:sz="0" w:space="0" w:color="auto"/>
      </w:divBdr>
    </w:div>
    <w:div w:id="327832756">
      <w:marLeft w:val="480"/>
      <w:marRight w:val="0"/>
      <w:marTop w:val="0"/>
      <w:marBottom w:val="0"/>
      <w:divBdr>
        <w:top w:val="none" w:sz="0" w:space="0" w:color="auto"/>
        <w:left w:val="none" w:sz="0" w:space="0" w:color="auto"/>
        <w:bottom w:val="none" w:sz="0" w:space="0" w:color="auto"/>
        <w:right w:val="none" w:sz="0" w:space="0" w:color="auto"/>
      </w:divBdr>
    </w:div>
    <w:div w:id="327900872">
      <w:marLeft w:val="480"/>
      <w:marRight w:val="0"/>
      <w:marTop w:val="0"/>
      <w:marBottom w:val="0"/>
      <w:divBdr>
        <w:top w:val="none" w:sz="0" w:space="0" w:color="auto"/>
        <w:left w:val="none" w:sz="0" w:space="0" w:color="auto"/>
        <w:bottom w:val="none" w:sz="0" w:space="0" w:color="auto"/>
        <w:right w:val="none" w:sz="0" w:space="0" w:color="auto"/>
      </w:divBdr>
    </w:div>
    <w:div w:id="327946116">
      <w:marLeft w:val="480"/>
      <w:marRight w:val="0"/>
      <w:marTop w:val="0"/>
      <w:marBottom w:val="0"/>
      <w:divBdr>
        <w:top w:val="none" w:sz="0" w:space="0" w:color="auto"/>
        <w:left w:val="none" w:sz="0" w:space="0" w:color="auto"/>
        <w:bottom w:val="none" w:sz="0" w:space="0" w:color="auto"/>
        <w:right w:val="none" w:sz="0" w:space="0" w:color="auto"/>
      </w:divBdr>
    </w:div>
    <w:div w:id="327949783">
      <w:marLeft w:val="480"/>
      <w:marRight w:val="0"/>
      <w:marTop w:val="0"/>
      <w:marBottom w:val="0"/>
      <w:divBdr>
        <w:top w:val="none" w:sz="0" w:space="0" w:color="auto"/>
        <w:left w:val="none" w:sz="0" w:space="0" w:color="auto"/>
        <w:bottom w:val="none" w:sz="0" w:space="0" w:color="auto"/>
        <w:right w:val="none" w:sz="0" w:space="0" w:color="auto"/>
      </w:divBdr>
    </w:div>
    <w:div w:id="328019859">
      <w:marLeft w:val="480"/>
      <w:marRight w:val="0"/>
      <w:marTop w:val="0"/>
      <w:marBottom w:val="0"/>
      <w:divBdr>
        <w:top w:val="none" w:sz="0" w:space="0" w:color="auto"/>
        <w:left w:val="none" w:sz="0" w:space="0" w:color="auto"/>
        <w:bottom w:val="none" w:sz="0" w:space="0" w:color="auto"/>
        <w:right w:val="none" w:sz="0" w:space="0" w:color="auto"/>
      </w:divBdr>
    </w:div>
    <w:div w:id="328023769">
      <w:marLeft w:val="480"/>
      <w:marRight w:val="0"/>
      <w:marTop w:val="0"/>
      <w:marBottom w:val="0"/>
      <w:divBdr>
        <w:top w:val="none" w:sz="0" w:space="0" w:color="auto"/>
        <w:left w:val="none" w:sz="0" w:space="0" w:color="auto"/>
        <w:bottom w:val="none" w:sz="0" w:space="0" w:color="auto"/>
        <w:right w:val="none" w:sz="0" w:space="0" w:color="auto"/>
      </w:divBdr>
    </w:div>
    <w:div w:id="328141502">
      <w:marLeft w:val="480"/>
      <w:marRight w:val="0"/>
      <w:marTop w:val="0"/>
      <w:marBottom w:val="0"/>
      <w:divBdr>
        <w:top w:val="none" w:sz="0" w:space="0" w:color="auto"/>
        <w:left w:val="none" w:sz="0" w:space="0" w:color="auto"/>
        <w:bottom w:val="none" w:sz="0" w:space="0" w:color="auto"/>
        <w:right w:val="none" w:sz="0" w:space="0" w:color="auto"/>
      </w:divBdr>
    </w:div>
    <w:div w:id="328220019">
      <w:marLeft w:val="480"/>
      <w:marRight w:val="0"/>
      <w:marTop w:val="0"/>
      <w:marBottom w:val="0"/>
      <w:divBdr>
        <w:top w:val="none" w:sz="0" w:space="0" w:color="auto"/>
        <w:left w:val="none" w:sz="0" w:space="0" w:color="auto"/>
        <w:bottom w:val="none" w:sz="0" w:space="0" w:color="auto"/>
        <w:right w:val="none" w:sz="0" w:space="0" w:color="auto"/>
      </w:divBdr>
    </w:div>
    <w:div w:id="328289273">
      <w:marLeft w:val="480"/>
      <w:marRight w:val="0"/>
      <w:marTop w:val="0"/>
      <w:marBottom w:val="0"/>
      <w:divBdr>
        <w:top w:val="none" w:sz="0" w:space="0" w:color="auto"/>
        <w:left w:val="none" w:sz="0" w:space="0" w:color="auto"/>
        <w:bottom w:val="none" w:sz="0" w:space="0" w:color="auto"/>
        <w:right w:val="none" w:sz="0" w:space="0" w:color="auto"/>
      </w:divBdr>
    </w:div>
    <w:div w:id="328335552">
      <w:marLeft w:val="480"/>
      <w:marRight w:val="0"/>
      <w:marTop w:val="0"/>
      <w:marBottom w:val="0"/>
      <w:divBdr>
        <w:top w:val="none" w:sz="0" w:space="0" w:color="auto"/>
        <w:left w:val="none" w:sz="0" w:space="0" w:color="auto"/>
        <w:bottom w:val="none" w:sz="0" w:space="0" w:color="auto"/>
        <w:right w:val="none" w:sz="0" w:space="0" w:color="auto"/>
      </w:divBdr>
    </w:div>
    <w:div w:id="328412296">
      <w:marLeft w:val="480"/>
      <w:marRight w:val="0"/>
      <w:marTop w:val="0"/>
      <w:marBottom w:val="0"/>
      <w:divBdr>
        <w:top w:val="none" w:sz="0" w:space="0" w:color="auto"/>
        <w:left w:val="none" w:sz="0" w:space="0" w:color="auto"/>
        <w:bottom w:val="none" w:sz="0" w:space="0" w:color="auto"/>
        <w:right w:val="none" w:sz="0" w:space="0" w:color="auto"/>
      </w:divBdr>
    </w:div>
    <w:div w:id="328487157">
      <w:marLeft w:val="480"/>
      <w:marRight w:val="0"/>
      <w:marTop w:val="0"/>
      <w:marBottom w:val="0"/>
      <w:divBdr>
        <w:top w:val="none" w:sz="0" w:space="0" w:color="auto"/>
        <w:left w:val="none" w:sz="0" w:space="0" w:color="auto"/>
        <w:bottom w:val="none" w:sz="0" w:space="0" w:color="auto"/>
        <w:right w:val="none" w:sz="0" w:space="0" w:color="auto"/>
      </w:divBdr>
    </w:div>
    <w:div w:id="328489812">
      <w:marLeft w:val="480"/>
      <w:marRight w:val="0"/>
      <w:marTop w:val="0"/>
      <w:marBottom w:val="0"/>
      <w:divBdr>
        <w:top w:val="none" w:sz="0" w:space="0" w:color="auto"/>
        <w:left w:val="none" w:sz="0" w:space="0" w:color="auto"/>
        <w:bottom w:val="none" w:sz="0" w:space="0" w:color="auto"/>
        <w:right w:val="none" w:sz="0" w:space="0" w:color="auto"/>
      </w:divBdr>
    </w:div>
    <w:div w:id="328676444">
      <w:marLeft w:val="480"/>
      <w:marRight w:val="0"/>
      <w:marTop w:val="0"/>
      <w:marBottom w:val="0"/>
      <w:divBdr>
        <w:top w:val="none" w:sz="0" w:space="0" w:color="auto"/>
        <w:left w:val="none" w:sz="0" w:space="0" w:color="auto"/>
        <w:bottom w:val="none" w:sz="0" w:space="0" w:color="auto"/>
        <w:right w:val="none" w:sz="0" w:space="0" w:color="auto"/>
      </w:divBdr>
    </w:div>
    <w:div w:id="328677165">
      <w:marLeft w:val="480"/>
      <w:marRight w:val="0"/>
      <w:marTop w:val="0"/>
      <w:marBottom w:val="0"/>
      <w:divBdr>
        <w:top w:val="none" w:sz="0" w:space="0" w:color="auto"/>
        <w:left w:val="none" w:sz="0" w:space="0" w:color="auto"/>
        <w:bottom w:val="none" w:sz="0" w:space="0" w:color="auto"/>
        <w:right w:val="none" w:sz="0" w:space="0" w:color="auto"/>
      </w:divBdr>
    </w:div>
    <w:div w:id="328679915">
      <w:marLeft w:val="480"/>
      <w:marRight w:val="0"/>
      <w:marTop w:val="0"/>
      <w:marBottom w:val="0"/>
      <w:divBdr>
        <w:top w:val="none" w:sz="0" w:space="0" w:color="auto"/>
        <w:left w:val="none" w:sz="0" w:space="0" w:color="auto"/>
        <w:bottom w:val="none" w:sz="0" w:space="0" w:color="auto"/>
        <w:right w:val="none" w:sz="0" w:space="0" w:color="auto"/>
      </w:divBdr>
    </w:div>
    <w:div w:id="328680885">
      <w:marLeft w:val="480"/>
      <w:marRight w:val="0"/>
      <w:marTop w:val="0"/>
      <w:marBottom w:val="0"/>
      <w:divBdr>
        <w:top w:val="none" w:sz="0" w:space="0" w:color="auto"/>
        <w:left w:val="none" w:sz="0" w:space="0" w:color="auto"/>
        <w:bottom w:val="none" w:sz="0" w:space="0" w:color="auto"/>
        <w:right w:val="none" w:sz="0" w:space="0" w:color="auto"/>
      </w:divBdr>
    </w:div>
    <w:div w:id="328681611">
      <w:marLeft w:val="480"/>
      <w:marRight w:val="0"/>
      <w:marTop w:val="0"/>
      <w:marBottom w:val="0"/>
      <w:divBdr>
        <w:top w:val="none" w:sz="0" w:space="0" w:color="auto"/>
        <w:left w:val="none" w:sz="0" w:space="0" w:color="auto"/>
        <w:bottom w:val="none" w:sz="0" w:space="0" w:color="auto"/>
        <w:right w:val="none" w:sz="0" w:space="0" w:color="auto"/>
      </w:divBdr>
    </w:div>
    <w:div w:id="328752375">
      <w:marLeft w:val="480"/>
      <w:marRight w:val="0"/>
      <w:marTop w:val="0"/>
      <w:marBottom w:val="0"/>
      <w:divBdr>
        <w:top w:val="none" w:sz="0" w:space="0" w:color="auto"/>
        <w:left w:val="none" w:sz="0" w:space="0" w:color="auto"/>
        <w:bottom w:val="none" w:sz="0" w:space="0" w:color="auto"/>
        <w:right w:val="none" w:sz="0" w:space="0" w:color="auto"/>
      </w:divBdr>
    </w:div>
    <w:div w:id="328824820">
      <w:marLeft w:val="480"/>
      <w:marRight w:val="0"/>
      <w:marTop w:val="0"/>
      <w:marBottom w:val="0"/>
      <w:divBdr>
        <w:top w:val="none" w:sz="0" w:space="0" w:color="auto"/>
        <w:left w:val="none" w:sz="0" w:space="0" w:color="auto"/>
        <w:bottom w:val="none" w:sz="0" w:space="0" w:color="auto"/>
        <w:right w:val="none" w:sz="0" w:space="0" w:color="auto"/>
      </w:divBdr>
    </w:div>
    <w:div w:id="328943049">
      <w:marLeft w:val="480"/>
      <w:marRight w:val="0"/>
      <w:marTop w:val="0"/>
      <w:marBottom w:val="0"/>
      <w:divBdr>
        <w:top w:val="none" w:sz="0" w:space="0" w:color="auto"/>
        <w:left w:val="none" w:sz="0" w:space="0" w:color="auto"/>
        <w:bottom w:val="none" w:sz="0" w:space="0" w:color="auto"/>
        <w:right w:val="none" w:sz="0" w:space="0" w:color="auto"/>
      </w:divBdr>
    </w:div>
    <w:div w:id="328947179">
      <w:marLeft w:val="480"/>
      <w:marRight w:val="0"/>
      <w:marTop w:val="0"/>
      <w:marBottom w:val="0"/>
      <w:divBdr>
        <w:top w:val="none" w:sz="0" w:space="0" w:color="auto"/>
        <w:left w:val="none" w:sz="0" w:space="0" w:color="auto"/>
        <w:bottom w:val="none" w:sz="0" w:space="0" w:color="auto"/>
        <w:right w:val="none" w:sz="0" w:space="0" w:color="auto"/>
      </w:divBdr>
    </w:div>
    <w:div w:id="328991778">
      <w:marLeft w:val="480"/>
      <w:marRight w:val="0"/>
      <w:marTop w:val="0"/>
      <w:marBottom w:val="0"/>
      <w:divBdr>
        <w:top w:val="none" w:sz="0" w:space="0" w:color="auto"/>
        <w:left w:val="none" w:sz="0" w:space="0" w:color="auto"/>
        <w:bottom w:val="none" w:sz="0" w:space="0" w:color="auto"/>
        <w:right w:val="none" w:sz="0" w:space="0" w:color="auto"/>
      </w:divBdr>
    </w:div>
    <w:div w:id="329020727">
      <w:marLeft w:val="480"/>
      <w:marRight w:val="0"/>
      <w:marTop w:val="0"/>
      <w:marBottom w:val="0"/>
      <w:divBdr>
        <w:top w:val="none" w:sz="0" w:space="0" w:color="auto"/>
        <w:left w:val="none" w:sz="0" w:space="0" w:color="auto"/>
        <w:bottom w:val="none" w:sz="0" w:space="0" w:color="auto"/>
        <w:right w:val="none" w:sz="0" w:space="0" w:color="auto"/>
      </w:divBdr>
    </w:div>
    <w:div w:id="329021837">
      <w:marLeft w:val="480"/>
      <w:marRight w:val="0"/>
      <w:marTop w:val="0"/>
      <w:marBottom w:val="0"/>
      <w:divBdr>
        <w:top w:val="none" w:sz="0" w:space="0" w:color="auto"/>
        <w:left w:val="none" w:sz="0" w:space="0" w:color="auto"/>
        <w:bottom w:val="none" w:sz="0" w:space="0" w:color="auto"/>
        <w:right w:val="none" w:sz="0" w:space="0" w:color="auto"/>
      </w:divBdr>
    </w:div>
    <w:div w:id="329022310">
      <w:marLeft w:val="480"/>
      <w:marRight w:val="0"/>
      <w:marTop w:val="0"/>
      <w:marBottom w:val="0"/>
      <w:divBdr>
        <w:top w:val="none" w:sz="0" w:space="0" w:color="auto"/>
        <w:left w:val="none" w:sz="0" w:space="0" w:color="auto"/>
        <w:bottom w:val="none" w:sz="0" w:space="0" w:color="auto"/>
        <w:right w:val="none" w:sz="0" w:space="0" w:color="auto"/>
      </w:divBdr>
    </w:div>
    <w:div w:id="329060962">
      <w:marLeft w:val="480"/>
      <w:marRight w:val="0"/>
      <w:marTop w:val="0"/>
      <w:marBottom w:val="0"/>
      <w:divBdr>
        <w:top w:val="none" w:sz="0" w:space="0" w:color="auto"/>
        <w:left w:val="none" w:sz="0" w:space="0" w:color="auto"/>
        <w:bottom w:val="none" w:sz="0" w:space="0" w:color="auto"/>
        <w:right w:val="none" w:sz="0" w:space="0" w:color="auto"/>
      </w:divBdr>
    </w:div>
    <w:div w:id="329064118">
      <w:marLeft w:val="480"/>
      <w:marRight w:val="0"/>
      <w:marTop w:val="0"/>
      <w:marBottom w:val="0"/>
      <w:divBdr>
        <w:top w:val="none" w:sz="0" w:space="0" w:color="auto"/>
        <w:left w:val="none" w:sz="0" w:space="0" w:color="auto"/>
        <w:bottom w:val="none" w:sz="0" w:space="0" w:color="auto"/>
        <w:right w:val="none" w:sz="0" w:space="0" w:color="auto"/>
      </w:divBdr>
    </w:div>
    <w:div w:id="329136293">
      <w:marLeft w:val="480"/>
      <w:marRight w:val="0"/>
      <w:marTop w:val="0"/>
      <w:marBottom w:val="0"/>
      <w:divBdr>
        <w:top w:val="none" w:sz="0" w:space="0" w:color="auto"/>
        <w:left w:val="none" w:sz="0" w:space="0" w:color="auto"/>
        <w:bottom w:val="none" w:sz="0" w:space="0" w:color="auto"/>
        <w:right w:val="none" w:sz="0" w:space="0" w:color="auto"/>
      </w:divBdr>
    </w:div>
    <w:div w:id="329144472">
      <w:marLeft w:val="480"/>
      <w:marRight w:val="0"/>
      <w:marTop w:val="0"/>
      <w:marBottom w:val="0"/>
      <w:divBdr>
        <w:top w:val="none" w:sz="0" w:space="0" w:color="auto"/>
        <w:left w:val="none" w:sz="0" w:space="0" w:color="auto"/>
        <w:bottom w:val="none" w:sz="0" w:space="0" w:color="auto"/>
        <w:right w:val="none" w:sz="0" w:space="0" w:color="auto"/>
      </w:divBdr>
    </w:div>
    <w:div w:id="329187440">
      <w:marLeft w:val="480"/>
      <w:marRight w:val="0"/>
      <w:marTop w:val="0"/>
      <w:marBottom w:val="0"/>
      <w:divBdr>
        <w:top w:val="none" w:sz="0" w:space="0" w:color="auto"/>
        <w:left w:val="none" w:sz="0" w:space="0" w:color="auto"/>
        <w:bottom w:val="none" w:sz="0" w:space="0" w:color="auto"/>
        <w:right w:val="none" w:sz="0" w:space="0" w:color="auto"/>
      </w:divBdr>
    </w:div>
    <w:div w:id="329254339">
      <w:marLeft w:val="480"/>
      <w:marRight w:val="0"/>
      <w:marTop w:val="0"/>
      <w:marBottom w:val="0"/>
      <w:divBdr>
        <w:top w:val="none" w:sz="0" w:space="0" w:color="auto"/>
        <w:left w:val="none" w:sz="0" w:space="0" w:color="auto"/>
        <w:bottom w:val="none" w:sz="0" w:space="0" w:color="auto"/>
        <w:right w:val="none" w:sz="0" w:space="0" w:color="auto"/>
      </w:divBdr>
    </w:div>
    <w:div w:id="329336792">
      <w:marLeft w:val="480"/>
      <w:marRight w:val="0"/>
      <w:marTop w:val="0"/>
      <w:marBottom w:val="0"/>
      <w:divBdr>
        <w:top w:val="none" w:sz="0" w:space="0" w:color="auto"/>
        <w:left w:val="none" w:sz="0" w:space="0" w:color="auto"/>
        <w:bottom w:val="none" w:sz="0" w:space="0" w:color="auto"/>
        <w:right w:val="none" w:sz="0" w:space="0" w:color="auto"/>
      </w:divBdr>
    </w:div>
    <w:div w:id="329449753">
      <w:marLeft w:val="480"/>
      <w:marRight w:val="0"/>
      <w:marTop w:val="0"/>
      <w:marBottom w:val="0"/>
      <w:divBdr>
        <w:top w:val="none" w:sz="0" w:space="0" w:color="auto"/>
        <w:left w:val="none" w:sz="0" w:space="0" w:color="auto"/>
        <w:bottom w:val="none" w:sz="0" w:space="0" w:color="auto"/>
        <w:right w:val="none" w:sz="0" w:space="0" w:color="auto"/>
      </w:divBdr>
    </w:div>
    <w:div w:id="329524682">
      <w:marLeft w:val="480"/>
      <w:marRight w:val="0"/>
      <w:marTop w:val="0"/>
      <w:marBottom w:val="0"/>
      <w:divBdr>
        <w:top w:val="none" w:sz="0" w:space="0" w:color="auto"/>
        <w:left w:val="none" w:sz="0" w:space="0" w:color="auto"/>
        <w:bottom w:val="none" w:sz="0" w:space="0" w:color="auto"/>
        <w:right w:val="none" w:sz="0" w:space="0" w:color="auto"/>
      </w:divBdr>
    </w:div>
    <w:div w:id="329524766">
      <w:marLeft w:val="480"/>
      <w:marRight w:val="0"/>
      <w:marTop w:val="0"/>
      <w:marBottom w:val="0"/>
      <w:divBdr>
        <w:top w:val="none" w:sz="0" w:space="0" w:color="auto"/>
        <w:left w:val="none" w:sz="0" w:space="0" w:color="auto"/>
        <w:bottom w:val="none" w:sz="0" w:space="0" w:color="auto"/>
        <w:right w:val="none" w:sz="0" w:space="0" w:color="auto"/>
      </w:divBdr>
    </w:div>
    <w:div w:id="329605931">
      <w:marLeft w:val="480"/>
      <w:marRight w:val="0"/>
      <w:marTop w:val="0"/>
      <w:marBottom w:val="0"/>
      <w:divBdr>
        <w:top w:val="none" w:sz="0" w:space="0" w:color="auto"/>
        <w:left w:val="none" w:sz="0" w:space="0" w:color="auto"/>
        <w:bottom w:val="none" w:sz="0" w:space="0" w:color="auto"/>
        <w:right w:val="none" w:sz="0" w:space="0" w:color="auto"/>
      </w:divBdr>
    </w:div>
    <w:div w:id="329794748">
      <w:marLeft w:val="480"/>
      <w:marRight w:val="0"/>
      <w:marTop w:val="0"/>
      <w:marBottom w:val="0"/>
      <w:divBdr>
        <w:top w:val="none" w:sz="0" w:space="0" w:color="auto"/>
        <w:left w:val="none" w:sz="0" w:space="0" w:color="auto"/>
        <w:bottom w:val="none" w:sz="0" w:space="0" w:color="auto"/>
        <w:right w:val="none" w:sz="0" w:space="0" w:color="auto"/>
      </w:divBdr>
    </w:div>
    <w:div w:id="329910876">
      <w:marLeft w:val="480"/>
      <w:marRight w:val="0"/>
      <w:marTop w:val="0"/>
      <w:marBottom w:val="0"/>
      <w:divBdr>
        <w:top w:val="none" w:sz="0" w:space="0" w:color="auto"/>
        <w:left w:val="none" w:sz="0" w:space="0" w:color="auto"/>
        <w:bottom w:val="none" w:sz="0" w:space="0" w:color="auto"/>
        <w:right w:val="none" w:sz="0" w:space="0" w:color="auto"/>
      </w:divBdr>
    </w:div>
    <w:div w:id="329914000">
      <w:marLeft w:val="480"/>
      <w:marRight w:val="0"/>
      <w:marTop w:val="0"/>
      <w:marBottom w:val="0"/>
      <w:divBdr>
        <w:top w:val="none" w:sz="0" w:space="0" w:color="auto"/>
        <w:left w:val="none" w:sz="0" w:space="0" w:color="auto"/>
        <w:bottom w:val="none" w:sz="0" w:space="0" w:color="auto"/>
        <w:right w:val="none" w:sz="0" w:space="0" w:color="auto"/>
      </w:divBdr>
    </w:div>
    <w:div w:id="329992723">
      <w:marLeft w:val="480"/>
      <w:marRight w:val="0"/>
      <w:marTop w:val="0"/>
      <w:marBottom w:val="0"/>
      <w:divBdr>
        <w:top w:val="none" w:sz="0" w:space="0" w:color="auto"/>
        <w:left w:val="none" w:sz="0" w:space="0" w:color="auto"/>
        <w:bottom w:val="none" w:sz="0" w:space="0" w:color="auto"/>
        <w:right w:val="none" w:sz="0" w:space="0" w:color="auto"/>
      </w:divBdr>
    </w:div>
    <w:div w:id="330108831">
      <w:marLeft w:val="480"/>
      <w:marRight w:val="0"/>
      <w:marTop w:val="0"/>
      <w:marBottom w:val="0"/>
      <w:divBdr>
        <w:top w:val="none" w:sz="0" w:space="0" w:color="auto"/>
        <w:left w:val="none" w:sz="0" w:space="0" w:color="auto"/>
        <w:bottom w:val="none" w:sz="0" w:space="0" w:color="auto"/>
        <w:right w:val="none" w:sz="0" w:space="0" w:color="auto"/>
      </w:divBdr>
    </w:div>
    <w:div w:id="330183645">
      <w:marLeft w:val="480"/>
      <w:marRight w:val="0"/>
      <w:marTop w:val="0"/>
      <w:marBottom w:val="0"/>
      <w:divBdr>
        <w:top w:val="none" w:sz="0" w:space="0" w:color="auto"/>
        <w:left w:val="none" w:sz="0" w:space="0" w:color="auto"/>
        <w:bottom w:val="none" w:sz="0" w:space="0" w:color="auto"/>
        <w:right w:val="none" w:sz="0" w:space="0" w:color="auto"/>
      </w:divBdr>
    </w:div>
    <w:div w:id="330254302">
      <w:marLeft w:val="480"/>
      <w:marRight w:val="0"/>
      <w:marTop w:val="0"/>
      <w:marBottom w:val="0"/>
      <w:divBdr>
        <w:top w:val="none" w:sz="0" w:space="0" w:color="auto"/>
        <w:left w:val="none" w:sz="0" w:space="0" w:color="auto"/>
        <w:bottom w:val="none" w:sz="0" w:space="0" w:color="auto"/>
        <w:right w:val="none" w:sz="0" w:space="0" w:color="auto"/>
      </w:divBdr>
    </w:div>
    <w:div w:id="330330510">
      <w:marLeft w:val="480"/>
      <w:marRight w:val="0"/>
      <w:marTop w:val="0"/>
      <w:marBottom w:val="0"/>
      <w:divBdr>
        <w:top w:val="none" w:sz="0" w:space="0" w:color="auto"/>
        <w:left w:val="none" w:sz="0" w:space="0" w:color="auto"/>
        <w:bottom w:val="none" w:sz="0" w:space="0" w:color="auto"/>
        <w:right w:val="none" w:sz="0" w:space="0" w:color="auto"/>
      </w:divBdr>
    </w:div>
    <w:div w:id="330333940">
      <w:marLeft w:val="480"/>
      <w:marRight w:val="0"/>
      <w:marTop w:val="0"/>
      <w:marBottom w:val="0"/>
      <w:divBdr>
        <w:top w:val="none" w:sz="0" w:space="0" w:color="auto"/>
        <w:left w:val="none" w:sz="0" w:space="0" w:color="auto"/>
        <w:bottom w:val="none" w:sz="0" w:space="0" w:color="auto"/>
        <w:right w:val="none" w:sz="0" w:space="0" w:color="auto"/>
      </w:divBdr>
    </w:div>
    <w:div w:id="330371889">
      <w:marLeft w:val="480"/>
      <w:marRight w:val="0"/>
      <w:marTop w:val="0"/>
      <w:marBottom w:val="0"/>
      <w:divBdr>
        <w:top w:val="none" w:sz="0" w:space="0" w:color="auto"/>
        <w:left w:val="none" w:sz="0" w:space="0" w:color="auto"/>
        <w:bottom w:val="none" w:sz="0" w:space="0" w:color="auto"/>
        <w:right w:val="none" w:sz="0" w:space="0" w:color="auto"/>
      </w:divBdr>
    </w:div>
    <w:div w:id="330446341">
      <w:marLeft w:val="480"/>
      <w:marRight w:val="0"/>
      <w:marTop w:val="0"/>
      <w:marBottom w:val="0"/>
      <w:divBdr>
        <w:top w:val="none" w:sz="0" w:space="0" w:color="auto"/>
        <w:left w:val="none" w:sz="0" w:space="0" w:color="auto"/>
        <w:bottom w:val="none" w:sz="0" w:space="0" w:color="auto"/>
        <w:right w:val="none" w:sz="0" w:space="0" w:color="auto"/>
      </w:divBdr>
    </w:div>
    <w:div w:id="330524774">
      <w:marLeft w:val="480"/>
      <w:marRight w:val="0"/>
      <w:marTop w:val="0"/>
      <w:marBottom w:val="0"/>
      <w:divBdr>
        <w:top w:val="none" w:sz="0" w:space="0" w:color="auto"/>
        <w:left w:val="none" w:sz="0" w:space="0" w:color="auto"/>
        <w:bottom w:val="none" w:sz="0" w:space="0" w:color="auto"/>
        <w:right w:val="none" w:sz="0" w:space="0" w:color="auto"/>
      </w:divBdr>
    </w:div>
    <w:div w:id="330526706">
      <w:marLeft w:val="480"/>
      <w:marRight w:val="0"/>
      <w:marTop w:val="0"/>
      <w:marBottom w:val="0"/>
      <w:divBdr>
        <w:top w:val="none" w:sz="0" w:space="0" w:color="auto"/>
        <w:left w:val="none" w:sz="0" w:space="0" w:color="auto"/>
        <w:bottom w:val="none" w:sz="0" w:space="0" w:color="auto"/>
        <w:right w:val="none" w:sz="0" w:space="0" w:color="auto"/>
      </w:divBdr>
    </w:div>
    <w:div w:id="330526735">
      <w:marLeft w:val="480"/>
      <w:marRight w:val="0"/>
      <w:marTop w:val="0"/>
      <w:marBottom w:val="0"/>
      <w:divBdr>
        <w:top w:val="none" w:sz="0" w:space="0" w:color="auto"/>
        <w:left w:val="none" w:sz="0" w:space="0" w:color="auto"/>
        <w:bottom w:val="none" w:sz="0" w:space="0" w:color="auto"/>
        <w:right w:val="none" w:sz="0" w:space="0" w:color="auto"/>
      </w:divBdr>
    </w:div>
    <w:div w:id="330567080">
      <w:marLeft w:val="480"/>
      <w:marRight w:val="0"/>
      <w:marTop w:val="0"/>
      <w:marBottom w:val="0"/>
      <w:divBdr>
        <w:top w:val="none" w:sz="0" w:space="0" w:color="auto"/>
        <w:left w:val="none" w:sz="0" w:space="0" w:color="auto"/>
        <w:bottom w:val="none" w:sz="0" w:space="0" w:color="auto"/>
        <w:right w:val="none" w:sz="0" w:space="0" w:color="auto"/>
      </w:divBdr>
    </w:div>
    <w:div w:id="330645685">
      <w:marLeft w:val="480"/>
      <w:marRight w:val="0"/>
      <w:marTop w:val="0"/>
      <w:marBottom w:val="0"/>
      <w:divBdr>
        <w:top w:val="none" w:sz="0" w:space="0" w:color="auto"/>
        <w:left w:val="none" w:sz="0" w:space="0" w:color="auto"/>
        <w:bottom w:val="none" w:sz="0" w:space="0" w:color="auto"/>
        <w:right w:val="none" w:sz="0" w:space="0" w:color="auto"/>
      </w:divBdr>
    </w:div>
    <w:div w:id="330648828">
      <w:marLeft w:val="480"/>
      <w:marRight w:val="0"/>
      <w:marTop w:val="0"/>
      <w:marBottom w:val="0"/>
      <w:divBdr>
        <w:top w:val="none" w:sz="0" w:space="0" w:color="auto"/>
        <w:left w:val="none" w:sz="0" w:space="0" w:color="auto"/>
        <w:bottom w:val="none" w:sz="0" w:space="0" w:color="auto"/>
        <w:right w:val="none" w:sz="0" w:space="0" w:color="auto"/>
      </w:divBdr>
    </w:div>
    <w:div w:id="330719803">
      <w:marLeft w:val="480"/>
      <w:marRight w:val="0"/>
      <w:marTop w:val="0"/>
      <w:marBottom w:val="0"/>
      <w:divBdr>
        <w:top w:val="none" w:sz="0" w:space="0" w:color="auto"/>
        <w:left w:val="none" w:sz="0" w:space="0" w:color="auto"/>
        <w:bottom w:val="none" w:sz="0" w:space="0" w:color="auto"/>
        <w:right w:val="none" w:sz="0" w:space="0" w:color="auto"/>
      </w:divBdr>
    </w:div>
    <w:div w:id="330724445">
      <w:marLeft w:val="480"/>
      <w:marRight w:val="0"/>
      <w:marTop w:val="0"/>
      <w:marBottom w:val="0"/>
      <w:divBdr>
        <w:top w:val="none" w:sz="0" w:space="0" w:color="auto"/>
        <w:left w:val="none" w:sz="0" w:space="0" w:color="auto"/>
        <w:bottom w:val="none" w:sz="0" w:space="0" w:color="auto"/>
        <w:right w:val="none" w:sz="0" w:space="0" w:color="auto"/>
      </w:divBdr>
    </w:div>
    <w:div w:id="330792645">
      <w:marLeft w:val="480"/>
      <w:marRight w:val="0"/>
      <w:marTop w:val="0"/>
      <w:marBottom w:val="0"/>
      <w:divBdr>
        <w:top w:val="none" w:sz="0" w:space="0" w:color="auto"/>
        <w:left w:val="none" w:sz="0" w:space="0" w:color="auto"/>
        <w:bottom w:val="none" w:sz="0" w:space="0" w:color="auto"/>
        <w:right w:val="none" w:sz="0" w:space="0" w:color="auto"/>
      </w:divBdr>
    </w:div>
    <w:div w:id="330833609">
      <w:marLeft w:val="480"/>
      <w:marRight w:val="0"/>
      <w:marTop w:val="0"/>
      <w:marBottom w:val="0"/>
      <w:divBdr>
        <w:top w:val="none" w:sz="0" w:space="0" w:color="auto"/>
        <w:left w:val="none" w:sz="0" w:space="0" w:color="auto"/>
        <w:bottom w:val="none" w:sz="0" w:space="0" w:color="auto"/>
        <w:right w:val="none" w:sz="0" w:space="0" w:color="auto"/>
      </w:divBdr>
    </w:div>
    <w:div w:id="330836771">
      <w:marLeft w:val="480"/>
      <w:marRight w:val="0"/>
      <w:marTop w:val="0"/>
      <w:marBottom w:val="0"/>
      <w:divBdr>
        <w:top w:val="none" w:sz="0" w:space="0" w:color="auto"/>
        <w:left w:val="none" w:sz="0" w:space="0" w:color="auto"/>
        <w:bottom w:val="none" w:sz="0" w:space="0" w:color="auto"/>
        <w:right w:val="none" w:sz="0" w:space="0" w:color="auto"/>
      </w:divBdr>
    </w:div>
    <w:div w:id="330840564">
      <w:marLeft w:val="480"/>
      <w:marRight w:val="0"/>
      <w:marTop w:val="0"/>
      <w:marBottom w:val="0"/>
      <w:divBdr>
        <w:top w:val="none" w:sz="0" w:space="0" w:color="auto"/>
        <w:left w:val="none" w:sz="0" w:space="0" w:color="auto"/>
        <w:bottom w:val="none" w:sz="0" w:space="0" w:color="auto"/>
        <w:right w:val="none" w:sz="0" w:space="0" w:color="auto"/>
      </w:divBdr>
    </w:div>
    <w:div w:id="330989007">
      <w:marLeft w:val="480"/>
      <w:marRight w:val="0"/>
      <w:marTop w:val="0"/>
      <w:marBottom w:val="0"/>
      <w:divBdr>
        <w:top w:val="none" w:sz="0" w:space="0" w:color="auto"/>
        <w:left w:val="none" w:sz="0" w:space="0" w:color="auto"/>
        <w:bottom w:val="none" w:sz="0" w:space="0" w:color="auto"/>
        <w:right w:val="none" w:sz="0" w:space="0" w:color="auto"/>
      </w:divBdr>
    </w:div>
    <w:div w:id="331030853">
      <w:marLeft w:val="480"/>
      <w:marRight w:val="0"/>
      <w:marTop w:val="0"/>
      <w:marBottom w:val="0"/>
      <w:divBdr>
        <w:top w:val="none" w:sz="0" w:space="0" w:color="auto"/>
        <w:left w:val="none" w:sz="0" w:space="0" w:color="auto"/>
        <w:bottom w:val="none" w:sz="0" w:space="0" w:color="auto"/>
        <w:right w:val="none" w:sz="0" w:space="0" w:color="auto"/>
      </w:divBdr>
    </w:div>
    <w:div w:id="331032584">
      <w:marLeft w:val="480"/>
      <w:marRight w:val="0"/>
      <w:marTop w:val="0"/>
      <w:marBottom w:val="0"/>
      <w:divBdr>
        <w:top w:val="none" w:sz="0" w:space="0" w:color="auto"/>
        <w:left w:val="none" w:sz="0" w:space="0" w:color="auto"/>
        <w:bottom w:val="none" w:sz="0" w:space="0" w:color="auto"/>
        <w:right w:val="none" w:sz="0" w:space="0" w:color="auto"/>
      </w:divBdr>
    </w:div>
    <w:div w:id="331033091">
      <w:marLeft w:val="480"/>
      <w:marRight w:val="0"/>
      <w:marTop w:val="0"/>
      <w:marBottom w:val="0"/>
      <w:divBdr>
        <w:top w:val="none" w:sz="0" w:space="0" w:color="auto"/>
        <w:left w:val="none" w:sz="0" w:space="0" w:color="auto"/>
        <w:bottom w:val="none" w:sz="0" w:space="0" w:color="auto"/>
        <w:right w:val="none" w:sz="0" w:space="0" w:color="auto"/>
      </w:divBdr>
    </w:div>
    <w:div w:id="331103657">
      <w:marLeft w:val="480"/>
      <w:marRight w:val="0"/>
      <w:marTop w:val="0"/>
      <w:marBottom w:val="0"/>
      <w:divBdr>
        <w:top w:val="none" w:sz="0" w:space="0" w:color="auto"/>
        <w:left w:val="none" w:sz="0" w:space="0" w:color="auto"/>
        <w:bottom w:val="none" w:sz="0" w:space="0" w:color="auto"/>
        <w:right w:val="none" w:sz="0" w:space="0" w:color="auto"/>
      </w:divBdr>
    </w:div>
    <w:div w:id="331110512">
      <w:marLeft w:val="480"/>
      <w:marRight w:val="0"/>
      <w:marTop w:val="0"/>
      <w:marBottom w:val="0"/>
      <w:divBdr>
        <w:top w:val="none" w:sz="0" w:space="0" w:color="auto"/>
        <w:left w:val="none" w:sz="0" w:space="0" w:color="auto"/>
        <w:bottom w:val="none" w:sz="0" w:space="0" w:color="auto"/>
        <w:right w:val="none" w:sz="0" w:space="0" w:color="auto"/>
      </w:divBdr>
    </w:div>
    <w:div w:id="331184854">
      <w:marLeft w:val="480"/>
      <w:marRight w:val="0"/>
      <w:marTop w:val="0"/>
      <w:marBottom w:val="0"/>
      <w:divBdr>
        <w:top w:val="none" w:sz="0" w:space="0" w:color="auto"/>
        <w:left w:val="none" w:sz="0" w:space="0" w:color="auto"/>
        <w:bottom w:val="none" w:sz="0" w:space="0" w:color="auto"/>
        <w:right w:val="none" w:sz="0" w:space="0" w:color="auto"/>
      </w:divBdr>
    </w:div>
    <w:div w:id="331219924">
      <w:marLeft w:val="480"/>
      <w:marRight w:val="0"/>
      <w:marTop w:val="0"/>
      <w:marBottom w:val="0"/>
      <w:divBdr>
        <w:top w:val="none" w:sz="0" w:space="0" w:color="auto"/>
        <w:left w:val="none" w:sz="0" w:space="0" w:color="auto"/>
        <w:bottom w:val="none" w:sz="0" w:space="0" w:color="auto"/>
        <w:right w:val="none" w:sz="0" w:space="0" w:color="auto"/>
      </w:divBdr>
    </w:div>
    <w:div w:id="331222664">
      <w:marLeft w:val="480"/>
      <w:marRight w:val="0"/>
      <w:marTop w:val="0"/>
      <w:marBottom w:val="0"/>
      <w:divBdr>
        <w:top w:val="none" w:sz="0" w:space="0" w:color="auto"/>
        <w:left w:val="none" w:sz="0" w:space="0" w:color="auto"/>
        <w:bottom w:val="none" w:sz="0" w:space="0" w:color="auto"/>
        <w:right w:val="none" w:sz="0" w:space="0" w:color="auto"/>
      </w:divBdr>
    </w:div>
    <w:div w:id="331297312">
      <w:marLeft w:val="480"/>
      <w:marRight w:val="0"/>
      <w:marTop w:val="0"/>
      <w:marBottom w:val="0"/>
      <w:divBdr>
        <w:top w:val="none" w:sz="0" w:space="0" w:color="auto"/>
        <w:left w:val="none" w:sz="0" w:space="0" w:color="auto"/>
        <w:bottom w:val="none" w:sz="0" w:space="0" w:color="auto"/>
        <w:right w:val="none" w:sz="0" w:space="0" w:color="auto"/>
      </w:divBdr>
    </w:div>
    <w:div w:id="331302267">
      <w:marLeft w:val="480"/>
      <w:marRight w:val="0"/>
      <w:marTop w:val="0"/>
      <w:marBottom w:val="0"/>
      <w:divBdr>
        <w:top w:val="none" w:sz="0" w:space="0" w:color="auto"/>
        <w:left w:val="none" w:sz="0" w:space="0" w:color="auto"/>
        <w:bottom w:val="none" w:sz="0" w:space="0" w:color="auto"/>
        <w:right w:val="none" w:sz="0" w:space="0" w:color="auto"/>
      </w:divBdr>
    </w:div>
    <w:div w:id="331371803">
      <w:marLeft w:val="480"/>
      <w:marRight w:val="0"/>
      <w:marTop w:val="0"/>
      <w:marBottom w:val="0"/>
      <w:divBdr>
        <w:top w:val="none" w:sz="0" w:space="0" w:color="auto"/>
        <w:left w:val="none" w:sz="0" w:space="0" w:color="auto"/>
        <w:bottom w:val="none" w:sz="0" w:space="0" w:color="auto"/>
        <w:right w:val="none" w:sz="0" w:space="0" w:color="auto"/>
      </w:divBdr>
    </w:div>
    <w:div w:id="331447919">
      <w:marLeft w:val="480"/>
      <w:marRight w:val="0"/>
      <w:marTop w:val="0"/>
      <w:marBottom w:val="0"/>
      <w:divBdr>
        <w:top w:val="none" w:sz="0" w:space="0" w:color="auto"/>
        <w:left w:val="none" w:sz="0" w:space="0" w:color="auto"/>
        <w:bottom w:val="none" w:sz="0" w:space="0" w:color="auto"/>
        <w:right w:val="none" w:sz="0" w:space="0" w:color="auto"/>
      </w:divBdr>
    </w:div>
    <w:div w:id="331494586">
      <w:marLeft w:val="480"/>
      <w:marRight w:val="0"/>
      <w:marTop w:val="0"/>
      <w:marBottom w:val="0"/>
      <w:divBdr>
        <w:top w:val="none" w:sz="0" w:space="0" w:color="auto"/>
        <w:left w:val="none" w:sz="0" w:space="0" w:color="auto"/>
        <w:bottom w:val="none" w:sz="0" w:space="0" w:color="auto"/>
        <w:right w:val="none" w:sz="0" w:space="0" w:color="auto"/>
      </w:divBdr>
    </w:div>
    <w:div w:id="331568024">
      <w:marLeft w:val="480"/>
      <w:marRight w:val="0"/>
      <w:marTop w:val="0"/>
      <w:marBottom w:val="0"/>
      <w:divBdr>
        <w:top w:val="none" w:sz="0" w:space="0" w:color="auto"/>
        <w:left w:val="none" w:sz="0" w:space="0" w:color="auto"/>
        <w:bottom w:val="none" w:sz="0" w:space="0" w:color="auto"/>
        <w:right w:val="none" w:sz="0" w:space="0" w:color="auto"/>
      </w:divBdr>
    </w:div>
    <w:div w:id="331569017">
      <w:marLeft w:val="480"/>
      <w:marRight w:val="0"/>
      <w:marTop w:val="0"/>
      <w:marBottom w:val="0"/>
      <w:divBdr>
        <w:top w:val="none" w:sz="0" w:space="0" w:color="auto"/>
        <w:left w:val="none" w:sz="0" w:space="0" w:color="auto"/>
        <w:bottom w:val="none" w:sz="0" w:space="0" w:color="auto"/>
        <w:right w:val="none" w:sz="0" w:space="0" w:color="auto"/>
      </w:divBdr>
    </w:div>
    <w:div w:id="331614618">
      <w:marLeft w:val="480"/>
      <w:marRight w:val="0"/>
      <w:marTop w:val="0"/>
      <w:marBottom w:val="0"/>
      <w:divBdr>
        <w:top w:val="none" w:sz="0" w:space="0" w:color="auto"/>
        <w:left w:val="none" w:sz="0" w:space="0" w:color="auto"/>
        <w:bottom w:val="none" w:sz="0" w:space="0" w:color="auto"/>
        <w:right w:val="none" w:sz="0" w:space="0" w:color="auto"/>
      </w:divBdr>
    </w:div>
    <w:div w:id="331641886">
      <w:marLeft w:val="480"/>
      <w:marRight w:val="0"/>
      <w:marTop w:val="0"/>
      <w:marBottom w:val="0"/>
      <w:divBdr>
        <w:top w:val="none" w:sz="0" w:space="0" w:color="auto"/>
        <w:left w:val="none" w:sz="0" w:space="0" w:color="auto"/>
        <w:bottom w:val="none" w:sz="0" w:space="0" w:color="auto"/>
        <w:right w:val="none" w:sz="0" w:space="0" w:color="auto"/>
      </w:divBdr>
    </w:div>
    <w:div w:id="331688586">
      <w:marLeft w:val="480"/>
      <w:marRight w:val="0"/>
      <w:marTop w:val="0"/>
      <w:marBottom w:val="0"/>
      <w:divBdr>
        <w:top w:val="none" w:sz="0" w:space="0" w:color="auto"/>
        <w:left w:val="none" w:sz="0" w:space="0" w:color="auto"/>
        <w:bottom w:val="none" w:sz="0" w:space="0" w:color="auto"/>
        <w:right w:val="none" w:sz="0" w:space="0" w:color="auto"/>
      </w:divBdr>
    </w:div>
    <w:div w:id="331758039">
      <w:marLeft w:val="480"/>
      <w:marRight w:val="0"/>
      <w:marTop w:val="0"/>
      <w:marBottom w:val="0"/>
      <w:divBdr>
        <w:top w:val="none" w:sz="0" w:space="0" w:color="auto"/>
        <w:left w:val="none" w:sz="0" w:space="0" w:color="auto"/>
        <w:bottom w:val="none" w:sz="0" w:space="0" w:color="auto"/>
        <w:right w:val="none" w:sz="0" w:space="0" w:color="auto"/>
      </w:divBdr>
    </w:div>
    <w:div w:id="331760757">
      <w:marLeft w:val="480"/>
      <w:marRight w:val="0"/>
      <w:marTop w:val="0"/>
      <w:marBottom w:val="0"/>
      <w:divBdr>
        <w:top w:val="none" w:sz="0" w:space="0" w:color="auto"/>
        <w:left w:val="none" w:sz="0" w:space="0" w:color="auto"/>
        <w:bottom w:val="none" w:sz="0" w:space="0" w:color="auto"/>
        <w:right w:val="none" w:sz="0" w:space="0" w:color="auto"/>
      </w:divBdr>
    </w:div>
    <w:div w:id="331875571">
      <w:marLeft w:val="480"/>
      <w:marRight w:val="0"/>
      <w:marTop w:val="0"/>
      <w:marBottom w:val="0"/>
      <w:divBdr>
        <w:top w:val="none" w:sz="0" w:space="0" w:color="auto"/>
        <w:left w:val="none" w:sz="0" w:space="0" w:color="auto"/>
        <w:bottom w:val="none" w:sz="0" w:space="0" w:color="auto"/>
        <w:right w:val="none" w:sz="0" w:space="0" w:color="auto"/>
      </w:divBdr>
    </w:div>
    <w:div w:id="332072408">
      <w:marLeft w:val="480"/>
      <w:marRight w:val="0"/>
      <w:marTop w:val="0"/>
      <w:marBottom w:val="0"/>
      <w:divBdr>
        <w:top w:val="none" w:sz="0" w:space="0" w:color="auto"/>
        <w:left w:val="none" w:sz="0" w:space="0" w:color="auto"/>
        <w:bottom w:val="none" w:sz="0" w:space="0" w:color="auto"/>
        <w:right w:val="none" w:sz="0" w:space="0" w:color="auto"/>
      </w:divBdr>
    </w:div>
    <w:div w:id="332102366">
      <w:marLeft w:val="480"/>
      <w:marRight w:val="0"/>
      <w:marTop w:val="0"/>
      <w:marBottom w:val="0"/>
      <w:divBdr>
        <w:top w:val="none" w:sz="0" w:space="0" w:color="auto"/>
        <w:left w:val="none" w:sz="0" w:space="0" w:color="auto"/>
        <w:bottom w:val="none" w:sz="0" w:space="0" w:color="auto"/>
        <w:right w:val="none" w:sz="0" w:space="0" w:color="auto"/>
      </w:divBdr>
    </w:div>
    <w:div w:id="332103622">
      <w:marLeft w:val="480"/>
      <w:marRight w:val="0"/>
      <w:marTop w:val="0"/>
      <w:marBottom w:val="0"/>
      <w:divBdr>
        <w:top w:val="none" w:sz="0" w:space="0" w:color="auto"/>
        <w:left w:val="none" w:sz="0" w:space="0" w:color="auto"/>
        <w:bottom w:val="none" w:sz="0" w:space="0" w:color="auto"/>
        <w:right w:val="none" w:sz="0" w:space="0" w:color="auto"/>
      </w:divBdr>
    </w:div>
    <w:div w:id="332143193">
      <w:marLeft w:val="480"/>
      <w:marRight w:val="0"/>
      <w:marTop w:val="0"/>
      <w:marBottom w:val="0"/>
      <w:divBdr>
        <w:top w:val="none" w:sz="0" w:space="0" w:color="auto"/>
        <w:left w:val="none" w:sz="0" w:space="0" w:color="auto"/>
        <w:bottom w:val="none" w:sz="0" w:space="0" w:color="auto"/>
        <w:right w:val="none" w:sz="0" w:space="0" w:color="auto"/>
      </w:divBdr>
    </w:div>
    <w:div w:id="332221257">
      <w:marLeft w:val="480"/>
      <w:marRight w:val="0"/>
      <w:marTop w:val="0"/>
      <w:marBottom w:val="0"/>
      <w:divBdr>
        <w:top w:val="none" w:sz="0" w:space="0" w:color="auto"/>
        <w:left w:val="none" w:sz="0" w:space="0" w:color="auto"/>
        <w:bottom w:val="none" w:sz="0" w:space="0" w:color="auto"/>
        <w:right w:val="none" w:sz="0" w:space="0" w:color="auto"/>
      </w:divBdr>
    </w:div>
    <w:div w:id="332224830">
      <w:marLeft w:val="480"/>
      <w:marRight w:val="0"/>
      <w:marTop w:val="0"/>
      <w:marBottom w:val="0"/>
      <w:divBdr>
        <w:top w:val="none" w:sz="0" w:space="0" w:color="auto"/>
        <w:left w:val="none" w:sz="0" w:space="0" w:color="auto"/>
        <w:bottom w:val="none" w:sz="0" w:space="0" w:color="auto"/>
        <w:right w:val="none" w:sz="0" w:space="0" w:color="auto"/>
      </w:divBdr>
    </w:div>
    <w:div w:id="332228028">
      <w:marLeft w:val="480"/>
      <w:marRight w:val="0"/>
      <w:marTop w:val="0"/>
      <w:marBottom w:val="0"/>
      <w:divBdr>
        <w:top w:val="none" w:sz="0" w:space="0" w:color="auto"/>
        <w:left w:val="none" w:sz="0" w:space="0" w:color="auto"/>
        <w:bottom w:val="none" w:sz="0" w:space="0" w:color="auto"/>
        <w:right w:val="none" w:sz="0" w:space="0" w:color="auto"/>
      </w:divBdr>
    </w:div>
    <w:div w:id="332337093">
      <w:marLeft w:val="480"/>
      <w:marRight w:val="0"/>
      <w:marTop w:val="0"/>
      <w:marBottom w:val="0"/>
      <w:divBdr>
        <w:top w:val="none" w:sz="0" w:space="0" w:color="auto"/>
        <w:left w:val="none" w:sz="0" w:space="0" w:color="auto"/>
        <w:bottom w:val="none" w:sz="0" w:space="0" w:color="auto"/>
        <w:right w:val="none" w:sz="0" w:space="0" w:color="auto"/>
      </w:divBdr>
    </w:div>
    <w:div w:id="332338533">
      <w:marLeft w:val="480"/>
      <w:marRight w:val="0"/>
      <w:marTop w:val="0"/>
      <w:marBottom w:val="0"/>
      <w:divBdr>
        <w:top w:val="none" w:sz="0" w:space="0" w:color="auto"/>
        <w:left w:val="none" w:sz="0" w:space="0" w:color="auto"/>
        <w:bottom w:val="none" w:sz="0" w:space="0" w:color="auto"/>
        <w:right w:val="none" w:sz="0" w:space="0" w:color="auto"/>
      </w:divBdr>
    </w:div>
    <w:div w:id="332419867">
      <w:marLeft w:val="480"/>
      <w:marRight w:val="0"/>
      <w:marTop w:val="0"/>
      <w:marBottom w:val="0"/>
      <w:divBdr>
        <w:top w:val="none" w:sz="0" w:space="0" w:color="auto"/>
        <w:left w:val="none" w:sz="0" w:space="0" w:color="auto"/>
        <w:bottom w:val="none" w:sz="0" w:space="0" w:color="auto"/>
        <w:right w:val="none" w:sz="0" w:space="0" w:color="auto"/>
      </w:divBdr>
    </w:div>
    <w:div w:id="332421331">
      <w:marLeft w:val="480"/>
      <w:marRight w:val="0"/>
      <w:marTop w:val="0"/>
      <w:marBottom w:val="0"/>
      <w:divBdr>
        <w:top w:val="none" w:sz="0" w:space="0" w:color="auto"/>
        <w:left w:val="none" w:sz="0" w:space="0" w:color="auto"/>
        <w:bottom w:val="none" w:sz="0" w:space="0" w:color="auto"/>
        <w:right w:val="none" w:sz="0" w:space="0" w:color="auto"/>
      </w:divBdr>
    </w:div>
    <w:div w:id="332531267">
      <w:marLeft w:val="480"/>
      <w:marRight w:val="0"/>
      <w:marTop w:val="0"/>
      <w:marBottom w:val="0"/>
      <w:divBdr>
        <w:top w:val="none" w:sz="0" w:space="0" w:color="auto"/>
        <w:left w:val="none" w:sz="0" w:space="0" w:color="auto"/>
        <w:bottom w:val="none" w:sz="0" w:space="0" w:color="auto"/>
        <w:right w:val="none" w:sz="0" w:space="0" w:color="auto"/>
      </w:divBdr>
    </w:div>
    <w:div w:id="332608242">
      <w:marLeft w:val="480"/>
      <w:marRight w:val="0"/>
      <w:marTop w:val="0"/>
      <w:marBottom w:val="0"/>
      <w:divBdr>
        <w:top w:val="none" w:sz="0" w:space="0" w:color="auto"/>
        <w:left w:val="none" w:sz="0" w:space="0" w:color="auto"/>
        <w:bottom w:val="none" w:sz="0" w:space="0" w:color="auto"/>
        <w:right w:val="none" w:sz="0" w:space="0" w:color="auto"/>
      </w:divBdr>
    </w:div>
    <w:div w:id="332610513">
      <w:marLeft w:val="480"/>
      <w:marRight w:val="0"/>
      <w:marTop w:val="0"/>
      <w:marBottom w:val="0"/>
      <w:divBdr>
        <w:top w:val="none" w:sz="0" w:space="0" w:color="auto"/>
        <w:left w:val="none" w:sz="0" w:space="0" w:color="auto"/>
        <w:bottom w:val="none" w:sz="0" w:space="0" w:color="auto"/>
        <w:right w:val="none" w:sz="0" w:space="0" w:color="auto"/>
      </w:divBdr>
    </w:div>
    <w:div w:id="332688332">
      <w:marLeft w:val="480"/>
      <w:marRight w:val="0"/>
      <w:marTop w:val="0"/>
      <w:marBottom w:val="0"/>
      <w:divBdr>
        <w:top w:val="none" w:sz="0" w:space="0" w:color="auto"/>
        <w:left w:val="none" w:sz="0" w:space="0" w:color="auto"/>
        <w:bottom w:val="none" w:sz="0" w:space="0" w:color="auto"/>
        <w:right w:val="none" w:sz="0" w:space="0" w:color="auto"/>
      </w:divBdr>
    </w:div>
    <w:div w:id="332728046">
      <w:marLeft w:val="480"/>
      <w:marRight w:val="0"/>
      <w:marTop w:val="0"/>
      <w:marBottom w:val="0"/>
      <w:divBdr>
        <w:top w:val="none" w:sz="0" w:space="0" w:color="auto"/>
        <w:left w:val="none" w:sz="0" w:space="0" w:color="auto"/>
        <w:bottom w:val="none" w:sz="0" w:space="0" w:color="auto"/>
        <w:right w:val="none" w:sz="0" w:space="0" w:color="auto"/>
      </w:divBdr>
    </w:div>
    <w:div w:id="332730470">
      <w:marLeft w:val="480"/>
      <w:marRight w:val="0"/>
      <w:marTop w:val="0"/>
      <w:marBottom w:val="0"/>
      <w:divBdr>
        <w:top w:val="none" w:sz="0" w:space="0" w:color="auto"/>
        <w:left w:val="none" w:sz="0" w:space="0" w:color="auto"/>
        <w:bottom w:val="none" w:sz="0" w:space="0" w:color="auto"/>
        <w:right w:val="none" w:sz="0" w:space="0" w:color="auto"/>
      </w:divBdr>
    </w:div>
    <w:div w:id="332757765">
      <w:marLeft w:val="480"/>
      <w:marRight w:val="0"/>
      <w:marTop w:val="0"/>
      <w:marBottom w:val="0"/>
      <w:divBdr>
        <w:top w:val="none" w:sz="0" w:space="0" w:color="auto"/>
        <w:left w:val="none" w:sz="0" w:space="0" w:color="auto"/>
        <w:bottom w:val="none" w:sz="0" w:space="0" w:color="auto"/>
        <w:right w:val="none" w:sz="0" w:space="0" w:color="auto"/>
      </w:divBdr>
    </w:div>
    <w:div w:id="332758252">
      <w:marLeft w:val="480"/>
      <w:marRight w:val="0"/>
      <w:marTop w:val="0"/>
      <w:marBottom w:val="0"/>
      <w:divBdr>
        <w:top w:val="none" w:sz="0" w:space="0" w:color="auto"/>
        <w:left w:val="none" w:sz="0" w:space="0" w:color="auto"/>
        <w:bottom w:val="none" w:sz="0" w:space="0" w:color="auto"/>
        <w:right w:val="none" w:sz="0" w:space="0" w:color="auto"/>
      </w:divBdr>
    </w:div>
    <w:div w:id="332803763">
      <w:marLeft w:val="480"/>
      <w:marRight w:val="0"/>
      <w:marTop w:val="0"/>
      <w:marBottom w:val="0"/>
      <w:divBdr>
        <w:top w:val="none" w:sz="0" w:space="0" w:color="auto"/>
        <w:left w:val="none" w:sz="0" w:space="0" w:color="auto"/>
        <w:bottom w:val="none" w:sz="0" w:space="0" w:color="auto"/>
        <w:right w:val="none" w:sz="0" w:space="0" w:color="auto"/>
      </w:divBdr>
    </w:div>
    <w:div w:id="332882687">
      <w:marLeft w:val="480"/>
      <w:marRight w:val="0"/>
      <w:marTop w:val="0"/>
      <w:marBottom w:val="0"/>
      <w:divBdr>
        <w:top w:val="none" w:sz="0" w:space="0" w:color="auto"/>
        <w:left w:val="none" w:sz="0" w:space="0" w:color="auto"/>
        <w:bottom w:val="none" w:sz="0" w:space="0" w:color="auto"/>
        <w:right w:val="none" w:sz="0" w:space="0" w:color="auto"/>
      </w:divBdr>
    </w:div>
    <w:div w:id="332949983">
      <w:marLeft w:val="480"/>
      <w:marRight w:val="0"/>
      <w:marTop w:val="0"/>
      <w:marBottom w:val="0"/>
      <w:divBdr>
        <w:top w:val="none" w:sz="0" w:space="0" w:color="auto"/>
        <w:left w:val="none" w:sz="0" w:space="0" w:color="auto"/>
        <w:bottom w:val="none" w:sz="0" w:space="0" w:color="auto"/>
        <w:right w:val="none" w:sz="0" w:space="0" w:color="auto"/>
      </w:divBdr>
    </w:div>
    <w:div w:id="332953547">
      <w:marLeft w:val="480"/>
      <w:marRight w:val="0"/>
      <w:marTop w:val="0"/>
      <w:marBottom w:val="0"/>
      <w:divBdr>
        <w:top w:val="none" w:sz="0" w:space="0" w:color="auto"/>
        <w:left w:val="none" w:sz="0" w:space="0" w:color="auto"/>
        <w:bottom w:val="none" w:sz="0" w:space="0" w:color="auto"/>
        <w:right w:val="none" w:sz="0" w:space="0" w:color="auto"/>
      </w:divBdr>
    </w:div>
    <w:div w:id="333071596">
      <w:marLeft w:val="480"/>
      <w:marRight w:val="0"/>
      <w:marTop w:val="0"/>
      <w:marBottom w:val="0"/>
      <w:divBdr>
        <w:top w:val="none" w:sz="0" w:space="0" w:color="auto"/>
        <w:left w:val="none" w:sz="0" w:space="0" w:color="auto"/>
        <w:bottom w:val="none" w:sz="0" w:space="0" w:color="auto"/>
        <w:right w:val="none" w:sz="0" w:space="0" w:color="auto"/>
      </w:divBdr>
    </w:div>
    <w:div w:id="333073228">
      <w:marLeft w:val="480"/>
      <w:marRight w:val="0"/>
      <w:marTop w:val="0"/>
      <w:marBottom w:val="0"/>
      <w:divBdr>
        <w:top w:val="none" w:sz="0" w:space="0" w:color="auto"/>
        <w:left w:val="none" w:sz="0" w:space="0" w:color="auto"/>
        <w:bottom w:val="none" w:sz="0" w:space="0" w:color="auto"/>
        <w:right w:val="none" w:sz="0" w:space="0" w:color="auto"/>
      </w:divBdr>
    </w:div>
    <w:div w:id="333144547">
      <w:marLeft w:val="480"/>
      <w:marRight w:val="0"/>
      <w:marTop w:val="0"/>
      <w:marBottom w:val="0"/>
      <w:divBdr>
        <w:top w:val="none" w:sz="0" w:space="0" w:color="auto"/>
        <w:left w:val="none" w:sz="0" w:space="0" w:color="auto"/>
        <w:bottom w:val="none" w:sz="0" w:space="0" w:color="auto"/>
        <w:right w:val="none" w:sz="0" w:space="0" w:color="auto"/>
      </w:divBdr>
    </w:div>
    <w:div w:id="333151720">
      <w:marLeft w:val="480"/>
      <w:marRight w:val="0"/>
      <w:marTop w:val="0"/>
      <w:marBottom w:val="0"/>
      <w:divBdr>
        <w:top w:val="none" w:sz="0" w:space="0" w:color="auto"/>
        <w:left w:val="none" w:sz="0" w:space="0" w:color="auto"/>
        <w:bottom w:val="none" w:sz="0" w:space="0" w:color="auto"/>
        <w:right w:val="none" w:sz="0" w:space="0" w:color="auto"/>
      </w:divBdr>
    </w:div>
    <w:div w:id="333192916">
      <w:marLeft w:val="480"/>
      <w:marRight w:val="0"/>
      <w:marTop w:val="0"/>
      <w:marBottom w:val="0"/>
      <w:divBdr>
        <w:top w:val="none" w:sz="0" w:space="0" w:color="auto"/>
        <w:left w:val="none" w:sz="0" w:space="0" w:color="auto"/>
        <w:bottom w:val="none" w:sz="0" w:space="0" w:color="auto"/>
        <w:right w:val="none" w:sz="0" w:space="0" w:color="auto"/>
      </w:divBdr>
    </w:div>
    <w:div w:id="333192931">
      <w:marLeft w:val="480"/>
      <w:marRight w:val="0"/>
      <w:marTop w:val="0"/>
      <w:marBottom w:val="0"/>
      <w:divBdr>
        <w:top w:val="none" w:sz="0" w:space="0" w:color="auto"/>
        <w:left w:val="none" w:sz="0" w:space="0" w:color="auto"/>
        <w:bottom w:val="none" w:sz="0" w:space="0" w:color="auto"/>
        <w:right w:val="none" w:sz="0" w:space="0" w:color="auto"/>
      </w:divBdr>
    </w:div>
    <w:div w:id="333338919">
      <w:marLeft w:val="480"/>
      <w:marRight w:val="0"/>
      <w:marTop w:val="0"/>
      <w:marBottom w:val="0"/>
      <w:divBdr>
        <w:top w:val="none" w:sz="0" w:space="0" w:color="auto"/>
        <w:left w:val="none" w:sz="0" w:space="0" w:color="auto"/>
        <w:bottom w:val="none" w:sz="0" w:space="0" w:color="auto"/>
        <w:right w:val="none" w:sz="0" w:space="0" w:color="auto"/>
      </w:divBdr>
    </w:div>
    <w:div w:id="333456423">
      <w:marLeft w:val="480"/>
      <w:marRight w:val="0"/>
      <w:marTop w:val="0"/>
      <w:marBottom w:val="0"/>
      <w:divBdr>
        <w:top w:val="none" w:sz="0" w:space="0" w:color="auto"/>
        <w:left w:val="none" w:sz="0" w:space="0" w:color="auto"/>
        <w:bottom w:val="none" w:sz="0" w:space="0" w:color="auto"/>
        <w:right w:val="none" w:sz="0" w:space="0" w:color="auto"/>
      </w:divBdr>
    </w:div>
    <w:div w:id="333532077">
      <w:marLeft w:val="480"/>
      <w:marRight w:val="0"/>
      <w:marTop w:val="0"/>
      <w:marBottom w:val="0"/>
      <w:divBdr>
        <w:top w:val="none" w:sz="0" w:space="0" w:color="auto"/>
        <w:left w:val="none" w:sz="0" w:space="0" w:color="auto"/>
        <w:bottom w:val="none" w:sz="0" w:space="0" w:color="auto"/>
        <w:right w:val="none" w:sz="0" w:space="0" w:color="auto"/>
      </w:divBdr>
    </w:div>
    <w:div w:id="333533133">
      <w:marLeft w:val="480"/>
      <w:marRight w:val="0"/>
      <w:marTop w:val="0"/>
      <w:marBottom w:val="0"/>
      <w:divBdr>
        <w:top w:val="none" w:sz="0" w:space="0" w:color="auto"/>
        <w:left w:val="none" w:sz="0" w:space="0" w:color="auto"/>
        <w:bottom w:val="none" w:sz="0" w:space="0" w:color="auto"/>
        <w:right w:val="none" w:sz="0" w:space="0" w:color="auto"/>
      </w:divBdr>
    </w:div>
    <w:div w:id="333533589">
      <w:marLeft w:val="480"/>
      <w:marRight w:val="0"/>
      <w:marTop w:val="0"/>
      <w:marBottom w:val="0"/>
      <w:divBdr>
        <w:top w:val="none" w:sz="0" w:space="0" w:color="auto"/>
        <w:left w:val="none" w:sz="0" w:space="0" w:color="auto"/>
        <w:bottom w:val="none" w:sz="0" w:space="0" w:color="auto"/>
        <w:right w:val="none" w:sz="0" w:space="0" w:color="auto"/>
      </w:divBdr>
    </w:div>
    <w:div w:id="333534671">
      <w:marLeft w:val="480"/>
      <w:marRight w:val="0"/>
      <w:marTop w:val="0"/>
      <w:marBottom w:val="0"/>
      <w:divBdr>
        <w:top w:val="none" w:sz="0" w:space="0" w:color="auto"/>
        <w:left w:val="none" w:sz="0" w:space="0" w:color="auto"/>
        <w:bottom w:val="none" w:sz="0" w:space="0" w:color="auto"/>
        <w:right w:val="none" w:sz="0" w:space="0" w:color="auto"/>
      </w:divBdr>
    </w:div>
    <w:div w:id="333578818">
      <w:marLeft w:val="480"/>
      <w:marRight w:val="0"/>
      <w:marTop w:val="0"/>
      <w:marBottom w:val="0"/>
      <w:divBdr>
        <w:top w:val="none" w:sz="0" w:space="0" w:color="auto"/>
        <w:left w:val="none" w:sz="0" w:space="0" w:color="auto"/>
        <w:bottom w:val="none" w:sz="0" w:space="0" w:color="auto"/>
        <w:right w:val="none" w:sz="0" w:space="0" w:color="auto"/>
      </w:divBdr>
    </w:div>
    <w:div w:id="333581277">
      <w:marLeft w:val="480"/>
      <w:marRight w:val="0"/>
      <w:marTop w:val="0"/>
      <w:marBottom w:val="0"/>
      <w:divBdr>
        <w:top w:val="none" w:sz="0" w:space="0" w:color="auto"/>
        <w:left w:val="none" w:sz="0" w:space="0" w:color="auto"/>
        <w:bottom w:val="none" w:sz="0" w:space="0" w:color="auto"/>
        <w:right w:val="none" w:sz="0" w:space="0" w:color="auto"/>
      </w:divBdr>
    </w:div>
    <w:div w:id="333647619">
      <w:marLeft w:val="480"/>
      <w:marRight w:val="0"/>
      <w:marTop w:val="0"/>
      <w:marBottom w:val="0"/>
      <w:divBdr>
        <w:top w:val="none" w:sz="0" w:space="0" w:color="auto"/>
        <w:left w:val="none" w:sz="0" w:space="0" w:color="auto"/>
        <w:bottom w:val="none" w:sz="0" w:space="0" w:color="auto"/>
        <w:right w:val="none" w:sz="0" w:space="0" w:color="auto"/>
      </w:divBdr>
    </w:div>
    <w:div w:id="333649523">
      <w:marLeft w:val="480"/>
      <w:marRight w:val="0"/>
      <w:marTop w:val="0"/>
      <w:marBottom w:val="0"/>
      <w:divBdr>
        <w:top w:val="none" w:sz="0" w:space="0" w:color="auto"/>
        <w:left w:val="none" w:sz="0" w:space="0" w:color="auto"/>
        <w:bottom w:val="none" w:sz="0" w:space="0" w:color="auto"/>
        <w:right w:val="none" w:sz="0" w:space="0" w:color="auto"/>
      </w:divBdr>
    </w:div>
    <w:div w:id="333651365">
      <w:marLeft w:val="480"/>
      <w:marRight w:val="0"/>
      <w:marTop w:val="0"/>
      <w:marBottom w:val="0"/>
      <w:divBdr>
        <w:top w:val="none" w:sz="0" w:space="0" w:color="auto"/>
        <w:left w:val="none" w:sz="0" w:space="0" w:color="auto"/>
        <w:bottom w:val="none" w:sz="0" w:space="0" w:color="auto"/>
        <w:right w:val="none" w:sz="0" w:space="0" w:color="auto"/>
      </w:divBdr>
    </w:div>
    <w:div w:id="333723794">
      <w:marLeft w:val="480"/>
      <w:marRight w:val="0"/>
      <w:marTop w:val="0"/>
      <w:marBottom w:val="0"/>
      <w:divBdr>
        <w:top w:val="none" w:sz="0" w:space="0" w:color="auto"/>
        <w:left w:val="none" w:sz="0" w:space="0" w:color="auto"/>
        <w:bottom w:val="none" w:sz="0" w:space="0" w:color="auto"/>
        <w:right w:val="none" w:sz="0" w:space="0" w:color="auto"/>
      </w:divBdr>
    </w:div>
    <w:div w:id="333726901">
      <w:marLeft w:val="480"/>
      <w:marRight w:val="0"/>
      <w:marTop w:val="0"/>
      <w:marBottom w:val="0"/>
      <w:divBdr>
        <w:top w:val="none" w:sz="0" w:space="0" w:color="auto"/>
        <w:left w:val="none" w:sz="0" w:space="0" w:color="auto"/>
        <w:bottom w:val="none" w:sz="0" w:space="0" w:color="auto"/>
        <w:right w:val="none" w:sz="0" w:space="0" w:color="auto"/>
      </w:divBdr>
    </w:div>
    <w:div w:id="333729235">
      <w:marLeft w:val="480"/>
      <w:marRight w:val="0"/>
      <w:marTop w:val="0"/>
      <w:marBottom w:val="0"/>
      <w:divBdr>
        <w:top w:val="none" w:sz="0" w:space="0" w:color="auto"/>
        <w:left w:val="none" w:sz="0" w:space="0" w:color="auto"/>
        <w:bottom w:val="none" w:sz="0" w:space="0" w:color="auto"/>
        <w:right w:val="none" w:sz="0" w:space="0" w:color="auto"/>
      </w:divBdr>
    </w:div>
    <w:div w:id="333807376">
      <w:marLeft w:val="480"/>
      <w:marRight w:val="0"/>
      <w:marTop w:val="0"/>
      <w:marBottom w:val="0"/>
      <w:divBdr>
        <w:top w:val="none" w:sz="0" w:space="0" w:color="auto"/>
        <w:left w:val="none" w:sz="0" w:space="0" w:color="auto"/>
        <w:bottom w:val="none" w:sz="0" w:space="0" w:color="auto"/>
        <w:right w:val="none" w:sz="0" w:space="0" w:color="auto"/>
      </w:divBdr>
    </w:div>
    <w:div w:id="333841708">
      <w:marLeft w:val="480"/>
      <w:marRight w:val="0"/>
      <w:marTop w:val="0"/>
      <w:marBottom w:val="0"/>
      <w:divBdr>
        <w:top w:val="none" w:sz="0" w:space="0" w:color="auto"/>
        <w:left w:val="none" w:sz="0" w:space="0" w:color="auto"/>
        <w:bottom w:val="none" w:sz="0" w:space="0" w:color="auto"/>
        <w:right w:val="none" w:sz="0" w:space="0" w:color="auto"/>
      </w:divBdr>
    </w:div>
    <w:div w:id="333843053">
      <w:marLeft w:val="480"/>
      <w:marRight w:val="0"/>
      <w:marTop w:val="0"/>
      <w:marBottom w:val="0"/>
      <w:divBdr>
        <w:top w:val="none" w:sz="0" w:space="0" w:color="auto"/>
        <w:left w:val="none" w:sz="0" w:space="0" w:color="auto"/>
        <w:bottom w:val="none" w:sz="0" w:space="0" w:color="auto"/>
        <w:right w:val="none" w:sz="0" w:space="0" w:color="auto"/>
      </w:divBdr>
    </w:div>
    <w:div w:id="333924701">
      <w:marLeft w:val="480"/>
      <w:marRight w:val="0"/>
      <w:marTop w:val="0"/>
      <w:marBottom w:val="0"/>
      <w:divBdr>
        <w:top w:val="none" w:sz="0" w:space="0" w:color="auto"/>
        <w:left w:val="none" w:sz="0" w:space="0" w:color="auto"/>
        <w:bottom w:val="none" w:sz="0" w:space="0" w:color="auto"/>
        <w:right w:val="none" w:sz="0" w:space="0" w:color="auto"/>
      </w:divBdr>
    </w:div>
    <w:div w:id="334041615">
      <w:marLeft w:val="480"/>
      <w:marRight w:val="0"/>
      <w:marTop w:val="0"/>
      <w:marBottom w:val="0"/>
      <w:divBdr>
        <w:top w:val="none" w:sz="0" w:space="0" w:color="auto"/>
        <w:left w:val="none" w:sz="0" w:space="0" w:color="auto"/>
        <w:bottom w:val="none" w:sz="0" w:space="0" w:color="auto"/>
        <w:right w:val="none" w:sz="0" w:space="0" w:color="auto"/>
      </w:divBdr>
    </w:div>
    <w:div w:id="334067615">
      <w:marLeft w:val="480"/>
      <w:marRight w:val="0"/>
      <w:marTop w:val="0"/>
      <w:marBottom w:val="0"/>
      <w:divBdr>
        <w:top w:val="none" w:sz="0" w:space="0" w:color="auto"/>
        <w:left w:val="none" w:sz="0" w:space="0" w:color="auto"/>
        <w:bottom w:val="none" w:sz="0" w:space="0" w:color="auto"/>
        <w:right w:val="none" w:sz="0" w:space="0" w:color="auto"/>
      </w:divBdr>
    </w:div>
    <w:div w:id="334067716">
      <w:marLeft w:val="480"/>
      <w:marRight w:val="0"/>
      <w:marTop w:val="0"/>
      <w:marBottom w:val="0"/>
      <w:divBdr>
        <w:top w:val="none" w:sz="0" w:space="0" w:color="auto"/>
        <w:left w:val="none" w:sz="0" w:space="0" w:color="auto"/>
        <w:bottom w:val="none" w:sz="0" w:space="0" w:color="auto"/>
        <w:right w:val="none" w:sz="0" w:space="0" w:color="auto"/>
      </w:divBdr>
    </w:div>
    <w:div w:id="334109742">
      <w:marLeft w:val="480"/>
      <w:marRight w:val="0"/>
      <w:marTop w:val="0"/>
      <w:marBottom w:val="0"/>
      <w:divBdr>
        <w:top w:val="none" w:sz="0" w:space="0" w:color="auto"/>
        <w:left w:val="none" w:sz="0" w:space="0" w:color="auto"/>
        <w:bottom w:val="none" w:sz="0" w:space="0" w:color="auto"/>
        <w:right w:val="none" w:sz="0" w:space="0" w:color="auto"/>
      </w:divBdr>
    </w:div>
    <w:div w:id="334112310">
      <w:marLeft w:val="480"/>
      <w:marRight w:val="0"/>
      <w:marTop w:val="0"/>
      <w:marBottom w:val="0"/>
      <w:divBdr>
        <w:top w:val="none" w:sz="0" w:space="0" w:color="auto"/>
        <w:left w:val="none" w:sz="0" w:space="0" w:color="auto"/>
        <w:bottom w:val="none" w:sz="0" w:space="0" w:color="auto"/>
        <w:right w:val="none" w:sz="0" w:space="0" w:color="auto"/>
      </w:divBdr>
    </w:div>
    <w:div w:id="334112568">
      <w:marLeft w:val="480"/>
      <w:marRight w:val="0"/>
      <w:marTop w:val="0"/>
      <w:marBottom w:val="0"/>
      <w:divBdr>
        <w:top w:val="none" w:sz="0" w:space="0" w:color="auto"/>
        <w:left w:val="none" w:sz="0" w:space="0" w:color="auto"/>
        <w:bottom w:val="none" w:sz="0" w:space="0" w:color="auto"/>
        <w:right w:val="none" w:sz="0" w:space="0" w:color="auto"/>
      </w:divBdr>
    </w:div>
    <w:div w:id="334116747">
      <w:marLeft w:val="480"/>
      <w:marRight w:val="0"/>
      <w:marTop w:val="0"/>
      <w:marBottom w:val="0"/>
      <w:divBdr>
        <w:top w:val="none" w:sz="0" w:space="0" w:color="auto"/>
        <w:left w:val="none" w:sz="0" w:space="0" w:color="auto"/>
        <w:bottom w:val="none" w:sz="0" w:space="0" w:color="auto"/>
        <w:right w:val="none" w:sz="0" w:space="0" w:color="auto"/>
      </w:divBdr>
    </w:div>
    <w:div w:id="334118738">
      <w:marLeft w:val="480"/>
      <w:marRight w:val="0"/>
      <w:marTop w:val="0"/>
      <w:marBottom w:val="0"/>
      <w:divBdr>
        <w:top w:val="none" w:sz="0" w:space="0" w:color="auto"/>
        <w:left w:val="none" w:sz="0" w:space="0" w:color="auto"/>
        <w:bottom w:val="none" w:sz="0" w:space="0" w:color="auto"/>
        <w:right w:val="none" w:sz="0" w:space="0" w:color="auto"/>
      </w:divBdr>
    </w:div>
    <w:div w:id="334187389">
      <w:marLeft w:val="480"/>
      <w:marRight w:val="0"/>
      <w:marTop w:val="0"/>
      <w:marBottom w:val="0"/>
      <w:divBdr>
        <w:top w:val="none" w:sz="0" w:space="0" w:color="auto"/>
        <w:left w:val="none" w:sz="0" w:space="0" w:color="auto"/>
        <w:bottom w:val="none" w:sz="0" w:space="0" w:color="auto"/>
        <w:right w:val="none" w:sz="0" w:space="0" w:color="auto"/>
      </w:divBdr>
    </w:div>
    <w:div w:id="334264969">
      <w:marLeft w:val="480"/>
      <w:marRight w:val="0"/>
      <w:marTop w:val="0"/>
      <w:marBottom w:val="0"/>
      <w:divBdr>
        <w:top w:val="none" w:sz="0" w:space="0" w:color="auto"/>
        <w:left w:val="none" w:sz="0" w:space="0" w:color="auto"/>
        <w:bottom w:val="none" w:sz="0" w:space="0" w:color="auto"/>
        <w:right w:val="none" w:sz="0" w:space="0" w:color="auto"/>
      </w:divBdr>
    </w:div>
    <w:div w:id="334307961">
      <w:marLeft w:val="480"/>
      <w:marRight w:val="0"/>
      <w:marTop w:val="0"/>
      <w:marBottom w:val="0"/>
      <w:divBdr>
        <w:top w:val="none" w:sz="0" w:space="0" w:color="auto"/>
        <w:left w:val="none" w:sz="0" w:space="0" w:color="auto"/>
        <w:bottom w:val="none" w:sz="0" w:space="0" w:color="auto"/>
        <w:right w:val="none" w:sz="0" w:space="0" w:color="auto"/>
      </w:divBdr>
    </w:div>
    <w:div w:id="334308574">
      <w:marLeft w:val="480"/>
      <w:marRight w:val="0"/>
      <w:marTop w:val="0"/>
      <w:marBottom w:val="0"/>
      <w:divBdr>
        <w:top w:val="none" w:sz="0" w:space="0" w:color="auto"/>
        <w:left w:val="none" w:sz="0" w:space="0" w:color="auto"/>
        <w:bottom w:val="none" w:sz="0" w:space="0" w:color="auto"/>
        <w:right w:val="none" w:sz="0" w:space="0" w:color="auto"/>
      </w:divBdr>
    </w:div>
    <w:div w:id="334383468">
      <w:marLeft w:val="480"/>
      <w:marRight w:val="0"/>
      <w:marTop w:val="0"/>
      <w:marBottom w:val="0"/>
      <w:divBdr>
        <w:top w:val="none" w:sz="0" w:space="0" w:color="auto"/>
        <w:left w:val="none" w:sz="0" w:space="0" w:color="auto"/>
        <w:bottom w:val="none" w:sz="0" w:space="0" w:color="auto"/>
        <w:right w:val="none" w:sz="0" w:space="0" w:color="auto"/>
      </w:divBdr>
    </w:div>
    <w:div w:id="334385039">
      <w:marLeft w:val="480"/>
      <w:marRight w:val="0"/>
      <w:marTop w:val="0"/>
      <w:marBottom w:val="0"/>
      <w:divBdr>
        <w:top w:val="none" w:sz="0" w:space="0" w:color="auto"/>
        <w:left w:val="none" w:sz="0" w:space="0" w:color="auto"/>
        <w:bottom w:val="none" w:sz="0" w:space="0" w:color="auto"/>
        <w:right w:val="none" w:sz="0" w:space="0" w:color="auto"/>
      </w:divBdr>
    </w:div>
    <w:div w:id="334453037">
      <w:marLeft w:val="480"/>
      <w:marRight w:val="0"/>
      <w:marTop w:val="0"/>
      <w:marBottom w:val="0"/>
      <w:divBdr>
        <w:top w:val="none" w:sz="0" w:space="0" w:color="auto"/>
        <w:left w:val="none" w:sz="0" w:space="0" w:color="auto"/>
        <w:bottom w:val="none" w:sz="0" w:space="0" w:color="auto"/>
        <w:right w:val="none" w:sz="0" w:space="0" w:color="auto"/>
      </w:divBdr>
    </w:div>
    <w:div w:id="334455123">
      <w:marLeft w:val="480"/>
      <w:marRight w:val="0"/>
      <w:marTop w:val="0"/>
      <w:marBottom w:val="0"/>
      <w:divBdr>
        <w:top w:val="none" w:sz="0" w:space="0" w:color="auto"/>
        <w:left w:val="none" w:sz="0" w:space="0" w:color="auto"/>
        <w:bottom w:val="none" w:sz="0" w:space="0" w:color="auto"/>
        <w:right w:val="none" w:sz="0" w:space="0" w:color="auto"/>
      </w:divBdr>
    </w:div>
    <w:div w:id="334458699">
      <w:marLeft w:val="480"/>
      <w:marRight w:val="0"/>
      <w:marTop w:val="0"/>
      <w:marBottom w:val="0"/>
      <w:divBdr>
        <w:top w:val="none" w:sz="0" w:space="0" w:color="auto"/>
        <w:left w:val="none" w:sz="0" w:space="0" w:color="auto"/>
        <w:bottom w:val="none" w:sz="0" w:space="0" w:color="auto"/>
        <w:right w:val="none" w:sz="0" w:space="0" w:color="auto"/>
      </w:divBdr>
    </w:div>
    <w:div w:id="334461983">
      <w:marLeft w:val="480"/>
      <w:marRight w:val="0"/>
      <w:marTop w:val="0"/>
      <w:marBottom w:val="0"/>
      <w:divBdr>
        <w:top w:val="none" w:sz="0" w:space="0" w:color="auto"/>
        <w:left w:val="none" w:sz="0" w:space="0" w:color="auto"/>
        <w:bottom w:val="none" w:sz="0" w:space="0" w:color="auto"/>
        <w:right w:val="none" w:sz="0" w:space="0" w:color="auto"/>
      </w:divBdr>
    </w:div>
    <w:div w:id="334498587">
      <w:marLeft w:val="480"/>
      <w:marRight w:val="0"/>
      <w:marTop w:val="0"/>
      <w:marBottom w:val="0"/>
      <w:divBdr>
        <w:top w:val="none" w:sz="0" w:space="0" w:color="auto"/>
        <w:left w:val="none" w:sz="0" w:space="0" w:color="auto"/>
        <w:bottom w:val="none" w:sz="0" w:space="0" w:color="auto"/>
        <w:right w:val="none" w:sz="0" w:space="0" w:color="auto"/>
      </w:divBdr>
    </w:div>
    <w:div w:id="334504366">
      <w:marLeft w:val="480"/>
      <w:marRight w:val="0"/>
      <w:marTop w:val="0"/>
      <w:marBottom w:val="0"/>
      <w:divBdr>
        <w:top w:val="none" w:sz="0" w:space="0" w:color="auto"/>
        <w:left w:val="none" w:sz="0" w:space="0" w:color="auto"/>
        <w:bottom w:val="none" w:sz="0" w:space="0" w:color="auto"/>
        <w:right w:val="none" w:sz="0" w:space="0" w:color="auto"/>
      </w:divBdr>
    </w:div>
    <w:div w:id="334573863">
      <w:marLeft w:val="480"/>
      <w:marRight w:val="0"/>
      <w:marTop w:val="0"/>
      <w:marBottom w:val="0"/>
      <w:divBdr>
        <w:top w:val="none" w:sz="0" w:space="0" w:color="auto"/>
        <w:left w:val="none" w:sz="0" w:space="0" w:color="auto"/>
        <w:bottom w:val="none" w:sz="0" w:space="0" w:color="auto"/>
        <w:right w:val="none" w:sz="0" w:space="0" w:color="auto"/>
      </w:divBdr>
    </w:div>
    <w:div w:id="334579017">
      <w:marLeft w:val="480"/>
      <w:marRight w:val="0"/>
      <w:marTop w:val="0"/>
      <w:marBottom w:val="0"/>
      <w:divBdr>
        <w:top w:val="none" w:sz="0" w:space="0" w:color="auto"/>
        <w:left w:val="none" w:sz="0" w:space="0" w:color="auto"/>
        <w:bottom w:val="none" w:sz="0" w:space="0" w:color="auto"/>
        <w:right w:val="none" w:sz="0" w:space="0" w:color="auto"/>
      </w:divBdr>
    </w:div>
    <w:div w:id="334649472">
      <w:marLeft w:val="480"/>
      <w:marRight w:val="0"/>
      <w:marTop w:val="0"/>
      <w:marBottom w:val="0"/>
      <w:divBdr>
        <w:top w:val="none" w:sz="0" w:space="0" w:color="auto"/>
        <w:left w:val="none" w:sz="0" w:space="0" w:color="auto"/>
        <w:bottom w:val="none" w:sz="0" w:space="0" w:color="auto"/>
        <w:right w:val="none" w:sz="0" w:space="0" w:color="auto"/>
      </w:divBdr>
    </w:div>
    <w:div w:id="334650105">
      <w:marLeft w:val="480"/>
      <w:marRight w:val="0"/>
      <w:marTop w:val="0"/>
      <w:marBottom w:val="0"/>
      <w:divBdr>
        <w:top w:val="none" w:sz="0" w:space="0" w:color="auto"/>
        <w:left w:val="none" w:sz="0" w:space="0" w:color="auto"/>
        <w:bottom w:val="none" w:sz="0" w:space="0" w:color="auto"/>
        <w:right w:val="none" w:sz="0" w:space="0" w:color="auto"/>
      </w:divBdr>
    </w:div>
    <w:div w:id="334650339">
      <w:marLeft w:val="480"/>
      <w:marRight w:val="0"/>
      <w:marTop w:val="0"/>
      <w:marBottom w:val="0"/>
      <w:divBdr>
        <w:top w:val="none" w:sz="0" w:space="0" w:color="auto"/>
        <w:left w:val="none" w:sz="0" w:space="0" w:color="auto"/>
        <w:bottom w:val="none" w:sz="0" w:space="0" w:color="auto"/>
        <w:right w:val="none" w:sz="0" w:space="0" w:color="auto"/>
      </w:divBdr>
    </w:div>
    <w:div w:id="334650707">
      <w:marLeft w:val="480"/>
      <w:marRight w:val="0"/>
      <w:marTop w:val="0"/>
      <w:marBottom w:val="0"/>
      <w:divBdr>
        <w:top w:val="none" w:sz="0" w:space="0" w:color="auto"/>
        <w:left w:val="none" w:sz="0" w:space="0" w:color="auto"/>
        <w:bottom w:val="none" w:sz="0" w:space="0" w:color="auto"/>
        <w:right w:val="none" w:sz="0" w:space="0" w:color="auto"/>
      </w:divBdr>
    </w:div>
    <w:div w:id="334694084">
      <w:marLeft w:val="480"/>
      <w:marRight w:val="0"/>
      <w:marTop w:val="0"/>
      <w:marBottom w:val="0"/>
      <w:divBdr>
        <w:top w:val="none" w:sz="0" w:space="0" w:color="auto"/>
        <w:left w:val="none" w:sz="0" w:space="0" w:color="auto"/>
        <w:bottom w:val="none" w:sz="0" w:space="0" w:color="auto"/>
        <w:right w:val="none" w:sz="0" w:space="0" w:color="auto"/>
      </w:divBdr>
    </w:div>
    <w:div w:id="334696017">
      <w:marLeft w:val="480"/>
      <w:marRight w:val="0"/>
      <w:marTop w:val="0"/>
      <w:marBottom w:val="0"/>
      <w:divBdr>
        <w:top w:val="none" w:sz="0" w:space="0" w:color="auto"/>
        <w:left w:val="none" w:sz="0" w:space="0" w:color="auto"/>
        <w:bottom w:val="none" w:sz="0" w:space="0" w:color="auto"/>
        <w:right w:val="none" w:sz="0" w:space="0" w:color="auto"/>
      </w:divBdr>
    </w:div>
    <w:div w:id="334767316">
      <w:marLeft w:val="480"/>
      <w:marRight w:val="0"/>
      <w:marTop w:val="0"/>
      <w:marBottom w:val="0"/>
      <w:divBdr>
        <w:top w:val="none" w:sz="0" w:space="0" w:color="auto"/>
        <w:left w:val="none" w:sz="0" w:space="0" w:color="auto"/>
        <w:bottom w:val="none" w:sz="0" w:space="0" w:color="auto"/>
        <w:right w:val="none" w:sz="0" w:space="0" w:color="auto"/>
      </w:divBdr>
    </w:div>
    <w:div w:id="334773651">
      <w:marLeft w:val="480"/>
      <w:marRight w:val="0"/>
      <w:marTop w:val="0"/>
      <w:marBottom w:val="0"/>
      <w:divBdr>
        <w:top w:val="none" w:sz="0" w:space="0" w:color="auto"/>
        <w:left w:val="none" w:sz="0" w:space="0" w:color="auto"/>
        <w:bottom w:val="none" w:sz="0" w:space="0" w:color="auto"/>
        <w:right w:val="none" w:sz="0" w:space="0" w:color="auto"/>
      </w:divBdr>
    </w:div>
    <w:div w:id="334841825">
      <w:marLeft w:val="480"/>
      <w:marRight w:val="0"/>
      <w:marTop w:val="0"/>
      <w:marBottom w:val="0"/>
      <w:divBdr>
        <w:top w:val="none" w:sz="0" w:space="0" w:color="auto"/>
        <w:left w:val="none" w:sz="0" w:space="0" w:color="auto"/>
        <w:bottom w:val="none" w:sz="0" w:space="0" w:color="auto"/>
        <w:right w:val="none" w:sz="0" w:space="0" w:color="auto"/>
      </w:divBdr>
    </w:div>
    <w:div w:id="334915648">
      <w:marLeft w:val="480"/>
      <w:marRight w:val="0"/>
      <w:marTop w:val="0"/>
      <w:marBottom w:val="0"/>
      <w:divBdr>
        <w:top w:val="none" w:sz="0" w:space="0" w:color="auto"/>
        <w:left w:val="none" w:sz="0" w:space="0" w:color="auto"/>
        <w:bottom w:val="none" w:sz="0" w:space="0" w:color="auto"/>
        <w:right w:val="none" w:sz="0" w:space="0" w:color="auto"/>
      </w:divBdr>
    </w:div>
    <w:div w:id="334917370">
      <w:marLeft w:val="480"/>
      <w:marRight w:val="0"/>
      <w:marTop w:val="0"/>
      <w:marBottom w:val="0"/>
      <w:divBdr>
        <w:top w:val="none" w:sz="0" w:space="0" w:color="auto"/>
        <w:left w:val="none" w:sz="0" w:space="0" w:color="auto"/>
        <w:bottom w:val="none" w:sz="0" w:space="0" w:color="auto"/>
        <w:right w:val="none" w:sz="0" w:space="0" w:color="auto"/>
      </w:divBdr>
    </w:div>
    <w:div w:id="334961302">
      <w:marLeft w:val="480"/>
      <w:marRight w:val="0"/>
      <w:marTop w:val="0"/>
      <w:marBottom w:val="0"/>
      <w:divBdr>
        <w:top w:val="none" w:sz="0" w:space="0" w:color="auto"/>
        <w:left w:val="none" w:sz="0" w:space="0" w:color="auto"/>
        <w:bottom w:val="none" w:sz="0" w:space="0" w:color="auto"/>
        <w:right w:val="none" w:sz="0" w:space="0" w:color="auto"/>
      </w:divBdr>
    </w:div>
    <w:div w:id="334964732">
      <w:marLeft w:val="480"/>
      <w:marRight w:val="0"/>
      <w:marTop w:val="0"/>
      <w:marBottom w:val="0"/>
      <w:divBdr>
        <w:top w:val="none" w:sz="0" w:space="0" w:color="auto"/>
        <w:left w:val="none" w:sz="0" w:space="0" w:color="auto"/>
        <w:bottom w:val="none" w:sz="0" w:space="0" w:color="auto"/>
        <w:right w:val="none" w:sz="0" w:space="0" w:color="auto"/>
      </w:divBdr>
    </w:div>
    <w:div w:id="334965122">
      <w:marLeft w:val="480"/>
      <w:marRight w:val="0"/>
      <w:marTop w:val="0"/>
      <w:marBottom w:val="0"/>
      <w:divBdr>
        <w:top w:val="none" w:sz="0" w:space="0" w:color="auto"/>
        <w:left w:val="none" w:sz="0" w:space="0" w:color="auto"/>
        <w:bottom w:val="none" w:sz="0" w:space="0" w:color="auto"/>
        <w:right w:val="none" w:sz="0" w:space="0" w:color="auto"/>
      </w:divBdr>
    </w:div>
    <w:div w:id="334967162">
      <w:marLeft w:val="480"/>
      <w:marRight w:val="0"/>
      <w:marTop w:val="0"/>
      <w:marBottom w:val="0"/>
      <w:divBdr>
        <w:top w:val="none" w:sz="0" w:space="0" w:color="auto"/>
        <w:left w:val="none" w:sz="0" w:space="0" w:color="auto"/>
        <w:bottom w:val="none" w:sz="0" w:space="0" w:color="auto"/>
        <w:right w:val="none" w:sz="0" w:space="0" w:color="auto"/>
      </w:divBdr>
    </w:div>
    <w:div w:id="335035973">
      <w:marLeft w:val="480"/>
      <w:marRight w:val="0"/>
      <w:marTop w:val="0"/>
      <w:marBottom w:val="0"/>
      <w:divBdr>
        <w:top w:val="none" w:sz="0" w:space="0" w:color="auto"/>
        <w:left w:val="none" w:sz="0" w:space="0" w:color="auto"/>
        <w:bottom w:val="none" w:sz="0" w:space="0" w:color="auto"/>
        <w:right w:val="none" w:sz="0" w:space="0" w:color="auto"/>
      </w:divBdr>
    </w:div>
    <w:div w:id="335112114">
      <w:marLeft w:val="480"/>
      <w:marRight w:val="0"/>
      <w:marTop w:val="0"/>
      <w:marBottom w:val="0"/>
      <w:divBdr>
        <w:top w:val="none" w:sz="0" w:space="0" w:color="auto"/>
        <w:left w:val="none" w:sz="0" w:space="0" w:color="auto"/>
        <w:bottom w:val="none" w:sz="0" w:space="0" w:color="auto"/>
        <w:right w:val="none" w:sz="0" w:space="0" w:color="auto"/>
      </w:divBdr>
    </w:div>
    <w:div w:id="335114524">
      <w:marLeft w:val="480"/>
      <w:marRight w:val="0"/>
      <w:marTop w:val="0"/>
      <w:marBottom w:val="0"/>
      <w:divBdr>
        <w:top w:val="none" w:sz="0" w:space="0" w:color="auto"/>
        <w:left w:val="none" w:sz="0" w:space="0" w:color="auto"/>
        <w:bottom w:val="none" w:sz="0" w:space="0" w:color="auto"/>
        <w:right w:val="none" w:sz="0" w:space="0" w:color="auto"/>
      </w:divBdr>
    </w:div>
    <w:div w:id="335115338">
      <w:marLeft w:val="480"/>
      <w:marRight w:val="0"/>
      <w:marTop w:val="0"/>
      <w:marBottom w:val="0"/>
      <w:divBdr>
        <w:top w:val="none" w:sz="0" w:space="0" w:color="auto"/>
        <w:left w:val="none" w:sz="0" w:space="0" w:color="auto"/>
        <w:bottom w:val="none" w:sz="0" w:space="0" w:color="auto"/>
        <w:right w:val="none" w:sz="0" w:space="0" w:color="auto"/>
      </w:divBdr>
    </w:div>
    <w:div w:id="335152787">
      <w:marLeft w:val="480"/>
      <w:marRight w:val="0"/>
      <w:marTop w:val="0"/>
      <w:marBottom w:val="0"/>
      <w:divBdr>
        <w:top w:val="none" w:sz="0" w:space="0" w:color="auto"/>
        <w:left w:val="none" w:sz="0" w:space="0" w:color="auto"/>
        <w:bottom w:val="none" w:sz="0" w:space="0" w:color="auto"/>
        <w:right w:val="none" w:sz="0" w:space="0" w:color="auto"/>
      </w:divBdr>
    </w:div>
    <w:div w:id="335228235">
      <w:marLeft w:val="480"/>
      <w:marRight w:val="0"/>
      <w:marTop w:val="0"/>
      <w:marBottom w:val="0"/>
      <w:divBdr>
        <w:top w:val="none" w:sz="0" w:space="0" w:color="auto"/>
        <w:left w:val="none" w:sz="0" w:space="0" w:color="auto"/>
        <w:bottom w:val="none" w:sz="0" w:space="0" w:color="auto"/>
        <w:right w:val="none" w:sz="0" w:space="0" w:color="auto"/>
      </w:divBdr>
    </w:div>
    <w:div w:id="335229301">
      <w:marLeft w:val="480"/>
      <w:marRight w:val="0"/>
      <w:marTop w:val="0"/>
      <w:marBottom w:val="0"/>
      <w:divBdr>
        <w:top w:val="none" w:sz="0" w:space="0" w:color="auto"/>
        <w:left w:val="none" w:sz="0" w:space="0" w:color="auto"/>
        <w:bottom w:val="none" w:sz="0" w:space="0" w:color="auto"/>
        <w:right w:val="none" w:sz="0" w:space="0" w:color="auto"/>
      </w:divBdr>
    </w:div>
    <w:div w:id="335233002">
      <w:marLeft w:val="480"/>
      <w:marRight w:val="0"/>
      <w:marTop w:val="0"/>
      <w:marBottom w:val="0"/>
      <w:divBdr>
        <w:top w:val="none" w:sz="0" w:space="0" w:color="auto"/>
        <w:left w:val="none" w:sz="0" w:space="0" w:color="auto"/>
        <w:bottom w:val="none" w:sz="0" w:space="0" w:color="auto"/>
        <w:right w:val="none" w:sz="0" w:space="0" w:color="auto"/>
      </w:divBdr>
    </w:div>
    <w:div w:id="335306026">
      <w:marLeft w:val="480"/>
      <w:marRight w:val="0"/>
      <w:marTop w:val="0"/>
      <w:marBottom w:val="0"/>
      <w:divBdr>
        <w:top w:val="none" w:sz="0" w:space="0" w:color="auto"/>
        <w:left w:val="none" w:sz="0" w:space="0" w:color="auto"/>
        <w:bottom w:val="none" w:sz="0" w:space="0" w:color="auto"/>
        <w:right w:val="none" w:sz="0" w:space="0" w:color="auto"/>
      </w:divBdr>
    </w:div>
    <w:div w:id="335306246">
      <w:marLeft w:val="480"/>
      <w:marRight w:val="0"/>
      <w:marTop w:val="0"/>
      <w:marBottom w:val="0"/>
      <w:divBdr>
        <w:top w:val="none" w:sz="0" w:space="0" w:color="auto"/>
        <w:left w:val="none" w:sz="0" w:space="0" w:color="auto"/>
        <w:bottom w:val="none" w:sz="0" w:space="0" w:color="auto"/>
        <w:right w:val="none" w:sz="0" w:space="0" w:color="auto"/>
      </w:divBdr>
    </w:div>
    <w:div w:id="335309287">
      <w:marLeft w:val="480"/>
      <w:marRight w:val="0"/>
      <w:marTop w:val="0"/>
      <w:marBottom w:val="0"/>
      <w:divBdr>
        <w:top w:val="none" w:sz="0" w:space="0" w:color="auto"/>
        <w:left w:val="none" w:sz="0" w:space="0" w:color="auto"/>
        <w:bottom w:val="none" w:sz="0" w:space="0" w:color="auto"/>
        <w:right w:val="none" w:sz="0" w:space="0" w:color="auto"/>
      </w:divBdr>
    </w:div>
    <w:div w:id="335311252">
      <w:marLeft w:val="480"/>
      <w:marRight w:val="0"/>
      <w:marTop w:val="0"/>
      <w:marBottom w:val="0"/>
      <w:divBdr>
        <w:top w:val="none" w:sz="0" w:space="0" w:color="auto"/>
        <w:left w:val="none" w:sz="0" w:space="0" w:color="auto"/>
        <w:bottom w:val="none" w:sz="0" w:space="0" w:color="auto"/>
        <w:right w:val="none" w:sz="0" w:space="0" w:color="auto"/>
      </w:divBdr>
    </w:div>
    <w:div w:id="335349061">
      <w:marLeft w:val="480"/>
      <w:marRight w:val="0"/>
      <w:marTop w:val="0"/>
      <w:marBottom w:val="0"/>
      <w:divBdr>
        <w:top w:val="none" w:sz="0" w:space="0" w:color="auto"/>
        <w:left w:val="none" w:sz="0" w:space="0" w:color="auto"/>
        <w:bottom w:val="none" w:sz="0" w:space="0" w:color="auto"/>
        <w:right w:val="none" w:sz="0" w:space="0" w:color="auto"/>
      </w:divBdr>
    </w:div>
    <w:div w:id="335377776">
      <w:marLeft w:val="480"/>
      <w:marRight w:val="0"/>
      <w:marTop w:val="0"/>
      <w:marBottom w:val="0"/>
      <w:divBdr>
        <w:top w:val="none" w:sz="0" w:space="0" w:color="auto"/>
        <w:left w:val="none" w:sz="0" w:space="0" w:color="auto"/>
        <w:bottom w:val="none" w:sz="0" w:space="0" w:color="auto"/>
        <w:right w:val="none" w:sz="0" w:space="0" w:color="auto"/>
      </w:divBdr>
    </w:div>
    <w:div w:id="335379450">
      <w:marLeft w:val="480"/>
      <w:marRight w:val="0"/>
      <w:marTop w:val="0"/>
      <w:marBottom w:val="0"/>
      <w:divBdr>
        <w:top w:val="none" w:sz="0" w:space="0" w:color="auto"/>
        <w:left w:val="none" w:sz="0" w:space="0" w:color="auto"/>
        <w:bottom w:val="none" w:sz="0" w:space="0" w:color="auto"/>
        <w:right w:val="none" w:sz="0" w:space="0" w:color="auto"/>
      </w:divBdr>
    </w:div>
    <w:div w:id="335380429">
      <w:marLeft w:val="480"/>
      <w:marRight w:val="0"/>
      <w:marTop w:val="0"/>
      <w:marBottom w:val="0"/>
      <w:divBdr>
        <w:top w:val="none" w:sz="0" w:space="0" w:color="auto"/>
        <w:left w:val="none" w:sz="0" w:space="0" w:color="auto"/>
        <w:bottom w:val="none" w:sz="0" w:space="0" w:color="auto"/>
        <w:right w:val="none" w:sz="0" w:space="0" w:color="auto"/>
      </w:divBdr>
    </w:div>
    <w:div w:id="335421694">
      <w:marLeft w:val="480"/>
      <w:marRight w:val="0"/>
      <w:marTop w:val="0"/>
      <w:marBottom w:val="0"/>
      <w:divBdr>
        <w:top w:val="none" w:sz="0" w:space="0" w:color="auto"/>
        <w:left w:val="none" w:sz="0" w:space="0" w:color="auto"/>
        <w:bottom w:val="none" w:sz="0" w:space="0" w:color="auto"/>
        <w:right w:val="none" w:sz="0" w:space="0" w:color="auto"/>
      </w:divBdr>
    </w:div>
    <w:div w:id="335427395">
      <w:marLeft w:val="480"/>
      <w:marRight w:val="0"/>
      <w:marTop w:val="0"/>
      <w:marBottom w:val="0"/>
      <w:divBdr>
        <w:top w:val="none" w:sz="0" w:space="0" w:color="auto"/>
        <w:left w:val="none" w:sz="0" w:space="0" w:color="auto"/>
        <w:bottom w:val="none" w:sz="0" w:space="0" w:color="auto"/>
        <w:right w:val="none" w:sz="0" w:space="0" w:color="auto"/>
      </w:divBdr>
    </w:div>
    <w:div w:id="335496934">
      <w:marLeft w:val="480"/>
      <w:marRight w:val="0"/>
      <w:marTop w:val="0"/>
      <w:marBottom w:val="0"/>
      <w:divBdr>
        <w:top w:val="none" w:sz="0" w:space="0" w:color="auto"/>
        <w:left w:val="none" w:sz="0" w:space="0" w:color="auto"/>
        <w:bottom w:val="none" w:sz="0" w:space="0" w:color="auto"/>
        <w:right w:val="none" w:sz="0" w:space="0" w:color="auto"/>
      </w:divBdr>
    </w:div>
    <w:div w:id="335498043">
      <w:marLeft w:val="480"/>
      <w:marRight w:val="0"/>
      <w:marTop w:val="0"/>
      <w:marBottom w:val="0"/>
      <w:divBdr>
        <w:top w:val="none" w:sz="0" w:space="0" w:color="auto"/>
        <w:left w:val="none" w:sz="0" w:space="0" w:color="auto"/>
        <w:bottom w:val="none" w:sz="0" w:space="0" w:color="auto"/>
        <w:right w:val="none" w:sz="0" w:space="0" w:color="auto"/>
      </w:divBdr>
    </w:div>
    <w:div w:id="335499369">
      <w:marLeft w:val="480"/>
      <w:marRight w:val="0"/>
      <w:marTop w:val="0"/>
      <w:marBottom w:val="0"/>
      <w:divBdr>
        <w:top w:val="none" w:sz="0" w:space="0" w:color="auto"/>
        <w:left w:val="none" w:sz="0" w:space="0" w:color="auto"/>
        <w:bottom w:val="none" w:sz="0" w:space="0" w:color="auto"/>
        <w:right w:val="none" w:sz="0" w:space="0" w:color="auto"/>
      </w:divBdr>
    </w:div>
    <w:div w:id="335500864">
      <w:marLeft w:val="480"/>
      <w:marRight w:val="0"/>
      <w:marTop w:val="0"/>
      <w:marBottom w:val="0"/>
      <w:divBdr>
        <w:top w:val="none" w:sz="0" w:space="0" w:color="auto"/>
        <w:left w:val="none" w:sz="0" w:space="0" w:color="auto"/>
        <w:bottom w:val="none" w:sz="0" w:space="0" w:color="auto"/>
        <w:right w:val="none" w:sz="0" w:space="0" w:color="auto"/>
      </w:divBdr>
    </w:div>
    <w:div w:id="335573175">
      <w:marLeft w:val="480"/>
      <w:marRight w:val="0"/>
      <w:marTop w:val="0"/>
      <w:marBottom w:val="0"/>
      <w:divBdr>
        <w:top w:val="none" w:sz="0" w:space="0" w:color="auto"/>
        <w:left w:val="none" w:sz="0" w:space="0" w:color="auto"/>
        <w:bottom w:val="none" w:sz="0" w:space="0" w:color="auto"/>
        <w:right w:val="none" w:sz="0" w:space="0" w:color="auto"/>
      </w:divBdr>
    </w:div>
    <w:div w:id="335576786">
      <w:marLeft w:val="480"/>
      <w:marRight w:val="0"/>
      <w:marTop w:val="0"/>
      <w:marBottom w:val="0"/>
      <w:divBdr>
        <w:top w:val="none" w:sz="0" w:space="0" w:color="auto"/>
        <w:left w:val="none" w:sz="0" w:space="0" w:color="auto"/>
        <w:bottom w:val="none" w:sz="0" w:space="0" w:color="auto"/>
        <w:right w:val="none" w:sz="0" w:space="0" w:color="auto"/>
      </w:divBdr>
    </w:div>
    <w:div w:id="335617288">
      <w:marLeft w:val="480"/>
      <w:marRight w:val="0"/>
      <w:marTop w:val="0"/>
      <w:marBottom w:val="0"/>
      <w:divBdr>
        <w:top w:val="none" w:sz="0" w:space="0" w:color="auto"/>
        <w:left w:val="none" w:sz="0" w:space="0" w:color="auto"/>
        <w:bottom w:val="none" w:sz="0" w:space="0" w:color="auto"/>
        <w:right w:val="none" w:sz="0" w:space="0" w:color="auto"/>
      </w:divBdr>
    </w:div>
    <w:div w:id="335617816">
      <w:marLeft w:val="480"/>
      <w:marRight w:val="0"/>
      <w:marTop w:val="0"/>
      <w:marBottom w:val="0"/>
      <w:divBdr>
        <w:top w:val="none" w:sz="0" w:space="0" w:color="auto"/>
        <w:left w:val="none" w:sz="0" w:space="0" w:color="auto"/>
        <w:bottom w:val="none" w:sz="0" w:space="0" w:color="auto"/>
        <w:right w:val="none" w:sz="0" w:space="0" w:color="auto"/>
      </w:divBdr>
    </w:div>
    <w:div w:id="335621812">
      <w:marLeft w:val="480"/>
      <w:marRight w:val="0"/>
      <w:marTop w:val="0"/>
      <w:marBottom w:val="0"/>
      <w:divBdr>
        <w:top w:val="none" w:sz="0" w:space="0" w:color="auto"/>
        <w:left w:val="none" w:sz="0" w:space="0" w:color="auto"/>
        <w:bottom w:val="none" w:sz="0" w:space="0" w:color="auto"/>
        <w:right w:val="none" w:sz="0" w:space="0" w:color="auto"/>
      </w:divBdr>
    </w:div>
    <w:div w:id="335691954">
      <w:marLeft w:val="480"/>
      <w:marRight w:val="0"/>
      <w:marTop w:val="0"/>
      <w:marBottom w:val="0"/>
      <w:divBdr>
        <w:top w:val="none" w:sz="0" w:space="0" w:color="auto"/>
        <w:left w:val="none" w:sz="0" w:space="0" w:color="auto"/>
        <w:bottom w:val="none" w:sz="0" w:space="0" w:color="auto"/>
        <w:right w:val="none" w:sz="0" w:space="0" w:color="auto"/>
      </w:divBdr>
    </w:div>
    <w:div w:id="335765859">
      <w:marLeft w:val="480"/>
      <w:marRight w:val="0"/>
      <w:marTop w:val="0"/>
      <w:marBottom w:val="0"/>
      <w:divBdr>
        <w:top w:val="none" w:sz="0" w:space="0" w:color="auto"/>
        <w:left w:val="none" w:sz="0" w:space="0" w:color="auto"/>
        <w:bottom w:val="none" w:sz="0" w:space="0" w:color="auto"/>
        <w:right w:val="none" w:sz="0" w:space="0" w:color="auto"/>
      </w:divBdr>
    </w:div>
    <w:div w:id="335767374">
      <w:marLeft w:val="480"/>
      <w:marRight w:val="0"/>
      <w:marTop w:val="0"/>
      <w:marBottom w:val="0"/>
      <w:divBdr>
        <w:top w:val="none" w:sz="0" w:space="0" w:color="auto"/>
        <w:left w:val="none" w:sz="0" w:space="0" w:color="auto"/>
        <w:bottom w:val="none" w:sz="0" w:space="0" w:color="auto"/>
        <w:right w:val="none" w:sz="0" w:space="0" w:color="auto"/>
      </w:divBdr>
    </w:div>
    <w:div w:id="335768352">
      <w:marLeft w:val="480"/>
      <w:marRight w:val="0"/>
      <w:marTop w:val="0"/>
      <w:marBottom w:val="0"/>
      <w:divBdr>
        <w:top w:val="none" w:sz="0" w:space="0" w:color="auto"/>
        <w:left w:val="none" w:sz="0" w:space="0" w:color="auto"/>
        <w:bottom w:val="none" w:sz="0" w:space="0" w:color="auto"/>
        <w:right w:val="none" w:sz="0" w:space="0" w:color="auto"/>
      </w:divBdr>
    </w:div>
    <w:div w:id="335810559">
      <w:marLeft w:val="480"/>
      <w:marRight w:val="0"/>
      <w:marTop w:val="0"/>
      <w:marBottom w:val="0"/>
      <w:divBdr>
        <w:top w:val="none" w:sz="0" w:space="0" w:color="auto"/>
        <w:left w:val="none" w:sz="0" w:space="0" w:color="auto"/>
        <w:bottom w:val="none" w:sz="0" w:space="0" w:color="auto"/>
        <w:right w:val="none" w:sz="0" w:space="0" w:color="auto"/>
      </w:divBdr>
    </w:div>
    <w:div w:id="335810674">
      <w:marLeft w:val="480"/>
      <w:marRight w:val="0"/>
      <w:marTop w:val="0"/>
      <w:marBottom w:val="0"/>
      <w:divBdr>
        <w:top w:val="none" w:sz="0" w:space="0" w:color="auto"/>
        <w:left w:val="none" w:sz="0" w:space="0" w:color="auto"/>
        <w:bottom w:val="none" w:sz="0" w:space="0" w:color="auto"/>
        <w:right w:val="none" w:sz="0" w:space="0" w:color="auto"/>
      </w:divBdr>
    </w:div>
    <w:div w:id="335884467">
      <w:marLeft w:val="480"/>
      <w:marRight w:val="0"/>
      <w:marTop w:val="0"/>
      <w:marBottom w:val="0"/>
      <w:divBdr>
        <w:top w:val="none" w:sz="0" w:space="0" w:color="auto"/>
        <w:left w:val="none" w:sz="0" w:space="0" w:color="auto"/>
        <w:bottom w:val="none" w:sz="0" w:space="0" w:color="auto"/>
        <w:right w:val="none" w:sz="0" w:space="0" w:color="auto"/>
      </w:divBdr>
    </w:div>
    <w:div w:id="336075073">
      <w:marLeft w:val="480"/>
      <w:marRight w:val="0"/>
      <w:marTop w:val="0"/>
      <w:marBottom w:val="0"/>
      <w:divBdr>
        <w:top w:val="none" w:sz="0" w:space="0" w:color="auto"/>
        <w:left w:val="none" w:sz="0" w:space="0" w:color="auto"/>
        <w:bottom w:val="none" w:sz="0" w:space="0" w:color="auto"/>
        <w:right w:val="none" w:sz="0" w:space="0" w:color="auto"/>
      </w:divBdr>
    </w:div>
    <w:div w:id="336077362">
      <w:marLeft w:val="480"/>
      <w:marRight w:val="0"/>
      <w:marTop w:val="0"/>
      <w:marBottom w:val="0"/>
      <w:divBdr>
        <w:top w:val="none" w:sz="0" w:space="0" w:color="auto"/>
        <w:left w:val="none" w:sz="0" w:space="0" w:color="auto"/>
        <w:bottom w:val="none" w:sz="0" w:space="0" w:color="auto"/>
        <w:right w:val="none" w:sz="0" w:space="0" w:color="auto"/>
      </w:divBdr>
    </w:div>
    <w:div w:id="336150359">
      <w:marLeft w:val="480"/>
      <w:marRight w:val="0"/>
      <w:marTop w:val="0"/>
      <w:marBottom w:val="0"/>
      <w:divBdr>
        <w:top w:val="none" w:sz="0" w:space="0" w:color="auto"/>
        <w:left w:val="none" w:sz="0" w:space="0" w:color="auto"/>
        <w:bottom w:val="none" w:sz="0" w:space="0" w:color="auto"/>
        <w:right w:val="none" w:sz="0" w:space="0" w:color="auto"/>
      </w:divBdr>
    </w:div>
    <w:div w:id="336159455">
      <w:marLeft w:val="480"/>
      <w:marRight w:val="0"/>
      <w:marTop w:val="0"/>
      <w:marBottom w:val="0"/>
      <w:divBdr>
        <w:top w:val="none" w:sz="0" w:space="0" w:color="auto"/>
        <w:left w:val="none" w:sz="0" w:space="0" w:color="auto"/>
        <w:bottom w:val="none" w:sz="0" w:space="0" w:color="auto"/>
        <w:right w:val="none" w:sz="0" w:space="0" w:color="auto"/>
      </w:divBdr>
    </w:div>
    <w:div w:id="336201461">
      <w:marLeft w:val="480"/>
      <w:marRight w:val="0"/>
      <w:marTop w:val="0"/>
      <w:marBottom w:val="0"/>
      <w:divBdr>
        <w:top w:val="none" w:sz="0" w:space="0" w:color="auto"/>
        <w:left w:val="none" w:sz="0" w:space="0" w:color="auto"/>
        <w:bottom w:val="none" w:sz="0" w:space="0" w:color="auto"/>
        <w:right w:val="none" w:sz="0" w:space="0" w:color="auto"/>
      </w:divBdr>
    </w:div>
    <w:div w:id="336228436">
      <w:marLeft w:val="480"/>
      <w:marRight w:val="0"/>
      <w:marTop w:val="0"/>
      <w:marBottom w:val="0"/>
      <w:divBdr>
        <w:top w:val="none" w:sz="0" w:space="0" w:color="auto"/>
        <w:left w:val="none" w:sz="0" w:space="0" w:color="auto"/>
        <w:bottom w:val="none" w:sz="0" w:space="0" w:color="auto"/>
        <w:right w:val="none" w:sz="0" w:space="0" w:color="auto"/>
      </w:divBdr>
    </w:div>
    <w:div w:id="336269528">
      <w:marLeft w:val="480"/>
      <w:marRight w:val="0"/>
      <w:marTop w:val="0"/>
      <w:marBottom w:val="0"/>
      <w:divBdr>
        <w:top w:val="none" w:sz="0" w:space="0" w:color="auto"/>
        <w:left w:val="none" w:sz="0" w:space="0" w:color="auto"/>
        <w:bottom w:val="none" w:sz="0" w:space="0" w:color="auto"/>
        <w:right w:val="none" w:sz="0" w:space="0" w:color="auto"/>
      </w:divBdr>
    </w:div>
    <w:div w:id="336274588">
      <w:marLeft w:val="480"/>
      <w:marRight w:val="0"/>
      <w:marTop w:val="0"/>
      <w:marBottom w:val="0"/>
      <w:divBdr>
        <w:top w:val="none" w:sz="0" w:space="0" w:color="auto"/>
        <w:left w:val="none" w:sz="0" w:space="0" w:color="auto"/>
        <w:bottom w:val="none" w:sz="0" w:space="0" w:color="auto"/>
        <w:right w:val="none" w:sz="0" w:space="0" w:color="auto"/>
      </w:divBdr>
    </w:div>
    <w:div w:id="336344467">
      <w:marLeft w:val="480"/>
      <w:marRight w:val="0"/>
      <w:marTop w:val="0"/>
      <w:marBottom w:val="0"/>
      <w:divBdr>
        <w:top w:val="none" w:sz="0" w:space="0" w:color="auto"/>
        <w:left w:val="none" w:sz="0" w:space="0" w:color="auto"/>
        <w:bottom w:val="none" w:sz="0" w:space="0" w:color="auto"/>
        <w:right w:val="none" w:sz="0" w:space="0" w:color="auto"/>
      </w:divBdr>
    </w:div>
    <w:div w:id="336346139">
      <w:marLeft w:val="480"/>
      <w:marRight w:val="0"/>
      <w:marTop w:val="0"/>
      <w:marBottom w:val="0"/>
      <w:divBdr>
        <w:top w:val="none" w:sz="0" w:space="0" w:color="auto"/>
        <w:left w:val="none" w:sz="0" w:space="0" w:color="auto"/>
        <w:bottom w:val="none" w:sz="0" w:space="0" w:color="auto"/>
        <w:right w:val="none" w:sz="0" w:space="0" w:color="auto"/>
      </w:divBdr>
    </w:div>
    <w:div w:id="336350245">
      <w:marLeft w:val="480"/>
      <w:marRight w:val="0"/>
      <w:marTop w:val="0"/>
      <w:marBottom w:val="0"/>
      <w:divBdr>
        <w:top w:val="none" w:sz="0" w:space="0" w:color="auto"/>
        <w:left w:val="none" w:sz="0" w:space="0" w:color="auto"/>
        <w:bottom w:val="none" w:sz="0" w:space="0" w:color="auto"/>
        <w:right w:val="none" w:sz="0" w:space="0" w:color="auto"/>
      </w:divBdr>
    </w:div>
    <w:div w:id="336424771">
      <w:marLeft w:val="480"/>
      <w:marRight w:val="0"/>
      <w:marTop w:val="0"/>
      <w:marBottom w:val="0"/>
      <w:divBdr>
        <w:top w:val="none" w:sz="0" w:space="0" w:color="auto"/>
        <w:left w:val="none" w:sz="0" w:space="0" w:color="auto"/>
        <w:bottom w:val="none" w:sz="0" w:space="0" w:color="auto"/>
        <w:right w:val="none" w:sz="0" w:space="0" w:color="auto"/>
      </w:divBdr>
    </w:div>
    <w:div w:id="336537959">
      <w:marLeft w:val="480"/>
      <w:marRight w:val="0"/>
      <w:marTop w:val="0"/>
      <w:marBottom w:val="0"/>
      <w:divBdr>
        <w:top w:val="none" w:sz="0" w:space="0" w:color="auto"/>
        <w:left w:val="none" w:sz="0" w:space="0" w:color="auto"/>
        <w:bottom w:val="none" w:sz="0" w:space="0" w:color="auto"/>
        <w:right w:val="none" w:sz="0" w:space="0" w:color="auto"/>
      </w:divBdr>
    </w:div>
    <w:div w:id="336539802">
      <w:marLeft w:val="480"/>
      <w:marRight w:val="0"/>
      <w:marTop w:val="0"/>
      <w:marBottom w:val="0"/>
      <w:divBdr>
        <w:top w:val="none" w:sz="0" w:space="0" w:color="auto"/>
        <w:left w:val="none" w:sz="0" w:space="0" w:color="auto"/>
        <w:bottom w:val="none" w:sz="0" w:space="0" w:color="auto"/>
        <w:right w:val="none" w:sz="0" w:space="0" w:color="auto"/>
      </w:divBdr>
    </w:div>
    <w:div w:id="336613952">
      <w:marLeft w:val="480"/>
      <w:marRight w:val="0"/>
      <w:marTop w:val="0"/>
      <w:marBottom w:val="0"/>
      <w:divBdr>
        <w:top w:val="none" w:sz="0" w:space="0" w:color="auto"/>
        <w:left w:val="none" w:sz="0" w:space="0" w:color="auto"/>
        <w:bottom w:val="none" w:sz="0" w:space="0" w:color="auto"/>
        <w:right w:val="none" w:sz="0" w:space="0" w:color="auto"/>
      </w:divBdr>
    </w:div>
    <w:div w:id="336687975">
      <w:marLeft w:val="480"/>
      <w:marRight w:val="0"/>
      <w:marTop w:val="0"/>
      <w:marBottom w:val="0"/>
      <w:divBdr>
        <w:top w:val="none" w:sz="0" w:space="0" w:color="auto"/>
        <w:left w:val="none" w:sz="0" w:space="0" w:color="auto"/>
        <w:bottom w:val="none" w:sz="0" w:space="0" w:color="auto"/>
        <w:right w:val="none" w:sz="0" w:space="0" w:color="auto"/>
      </w:divBdr>
    </w:div>
    <w:div w:id="336688405">
      <w:marLeft w:val="480"/>
      <w:marRight w:val="0"/>
      <w:marTop w:val="0"/>
      <w:marBottom w:val="0"/>
      <w:divBdr>
        <w:top w:val="none" w:sz="0" w:space="0" w:color="auto"/>
        <w:left w:val="none" w:sz="0" w:space="0" w:color="auto"/>
        <w:bottom w:val="none" w:sz="0" w:space="0" w:color="auto"/>
        <w:right w:val="none" w:sz="0" w:space="0" w:color="auto"/>
      </w:divBdr>
    </w:div>
    <w:div w:id="336688714">
      <w:marLeft w:val="480"/>
      <w:marRight w:val="0"/>
      <w:marTop w:val="0"/>
      <w:marBottom w:val="0"/>
      <w:divBdr>
        <w:top w:val="none" w:sz="0" w:space="0" w:color="auto"/>
        <w:left w:val="none" w:sz="0" w:space="0" w:color="auto"/>
        <w:bottom w:val="none" w:sz="0" w:space="0" w:color="auto"/>
        <w:right w:val="none" w:sz="0" w:space="0" w:color="auto"/>
      </w:divBdr>
    </w:div>
    <w:div w:id="336731080">
      <w:marLeft w:val="480"/>
      <w:marRight w:val="0"/>
      <w:marTop w:val="0"/>
      <w:marBottom w:val="0"/>
      <w:divBdr>
        <w:top w:val="none" w:sz="0" w:space="0" w:color="auto"/>
        <w:left w:val="none" w:sz="0" w:space="0" w:color="auto"/>
        <w:bottom w:val="none" w:sz="0" w:space="0" w:color="auto"/>
        <w:right w:val="none" w:sz="0" w:space="0" w:color="auto"/>
      </w:divBdr>
    </w:div>
    <w:div w:id="336733410">
      <w:marLeft w:val="480"/>
      <w:marRight w:val="0"/>
      <w:marTop w:val="0"/>
      <w:marBottom w:val="0"/>
      <w:divBdr>
        <w:top w:val="none" w:sz="0" w:space="0" w:color="auto"/>
        <w:left w:val="none" w:sz="0" w:space="0" w:color="auto"/>
        <w:bottom w:val="none" w:sz="0" w:space="0" w:color="auto"/>
        <w:right w:val="none" w:sz="0" w:space="0" w:color="auto"/>
      </w:divBdr>
    </w:div>
    <w:div w:id="336806339">
      <w:marLeft w:val="480"/>
      <w:marRight w:val="0"/>
      <w:marTop w:val="0"/>
      <w:marBottom w:val="0"/>
      <w:divBdr>
        <w:top w:val="none" w:sz="0" w:space="0" w:color="auto"/>
        <w:left w:val="none" w:sz="0" w:space="0" w:color="auto"/>
        <w:bottom w:val="none" w:sz="0" w:space="0" w:color="auto"/>
        <w:right w:val="none" w:sz="0" w:space="0" w:color="auto"/>
      </w:divBdr>
    </w:div>
    <w:div w:id="336810516">
      <w:marLeft w:val="480"/>
      <w:marRight w:val="0"/>
      <w:marTop w:val="0"/>
      <w:marBottom w:val="0"/>
      <w:divBdr>
        <w:top w:val="none" w:sz="0" w:space="0" w:color="auto"/>
        <w:left w:val="none" w:sz="0" w:space="0" w:color="auto"/>
        <w:bottom w:val="none" w:sz="0" w:space="0" w:color="auto"/>
        <w:right w:val="none" w:sz="0" w:space="0" w:color="auto"/>
      </w:divBdr>
    </w:div>
    <w:div w:id="336856587">
      <w:marLeft w:val="480"/>
      <w:marRight w:val="0"/>
      <w:marTop w:val="0"/>
      <w:marBottom w:val="0"/>
      <w:divBdr>
        <w:top w:val="none" w:sz="0" w:space="0" w:color="auto"/>
        <w:left w:val="none" w:sz="0" w:space="0" w:color="auto"/>
        <w:bottom w:val="none" w:sz="0" w:space="0" w:color="auto"/>
        <w:right w:val="none" w:sz="0" w:space="0" w:color="auto"/>
      </w:divBdr>
    </w:div>
    <w:div w:id="336882631">
      <w:marLeft w:val="480"/>
      <w:marRight w:val="0"/>
      <w:marTop w:val="0"/>
      <w:marBottom w:val="0"/>
      <w:divBdr>
        <w:top w:val="none" w:sz="0" w:space="0" w:color="auto"/>
        <w:left w:val="none" w:sz="0" w:space="0" w:color="auto"/>
        <w:bottom w:val="none" w:sz="0" w:space="0" w:color="auto"/>
        <w:right w:val="none" w:sz="0" w:space="0" w:color="auto"/>
      </w:divBdr>
    </w:div>
    <w:div w:id="336883545">
      <w:marLeft w:val="480"/>
      <w:marRight w:val="0"/>
      <w:marTop w:val="0"/>
      <w:marBottom w:val="0"/>
      <w:divBdr>
        <w:top w:val="none" w:sz="0" w:space="0" w:color="auto"/>
        <w:left w:val="none" w:sz="0" w:space="0" w:color="auto"/>
        <w:bottom w:val="none" w:sz="0" w:space="0" w:color="auto"/>
        <w:right w:val="none" w:sz="0" w:space="0" w:color="auto"/>
      </w:divBdr>
    </w:div>
    <w:div w:id="336886053">
      <w:marLeft w:val="480"/>
      <w:marRight w:val="0"/>
      <w:marTop w:val="0"/>
      <w:marBottom w:val="0"/>
      <w:divBdr>
        <w:top w:val="none" w:sz="0" w:space="0" w:color="auto"/>
        <w:left w:val="none" w:sz="0" w:space="0" w:color="auto"/>
        <w:bottom w:val="none" w:sz="0" w:space="0" w:color="auto"/>
        <w:right w:val="none" w:sz="0" w:space="0" w:color="auto"/>
      </w:divBdr>
    </w:div>
    <w:div w:id="336927004">
      <w:marLeft w:val="480"/>
      <w:marRight w:val="0"/>
      <w:marTop w:val="0"/>
      <w:marBottom w:val="0"/>
      <w:divBdr>
        <w:top w:val="none" w:sz="0" w:space="0" w:color="auto"/>
        <w:left w:val="none" w:sz="0" w:space="0" w:color="auto"/>
        <w:bottom w:val="none" w:sz="0" w:space="0" w:color="auto"/>
        <w:right w:val="none" w:sz="0" w:space="0" w:color="auto"/>
      </w:divBdr>
    </w:div>
    <w:div w:id="336929581">
      <w:marLeft w:val="480"/>
      <w:marRight w:val="0"/>
      <w:marTop w:val="0"/>
      <w:marBottom w:val="0"/>
      <w:divBdr>
        <w:top w:val="none" w:sz="0" w:space="0" w:color="auto"/>
        <w:left w:val="none" w:sz="0" w:space="0" w:color="auto"/>
        <w:bottom w:val="none" w:sz="0" w:space="0" w:color="auto"/>
        <w:right w:val="none" w:sz="0" w:space="0" w:color="auto"/>
      </w:divBdr>
    </w:div>
    <w:div w:id="336929862">
      <w:marLeft w:val="480"/>
      <w:marRight w:val="0"/>
      <w:marTop w:val="0"/>
      <w:marBottom w:val="0"/>
      <w:divBdr>
        <w:top w:val="none" w:sz="0" w:space="0" w:color="auto"/>
        <w:left w:val="none" w:sz="0" w:space="0" w:color="auto"/>
        <w:bottom w:val="none" w:sz="0" w:space="0" w:color="auto"/>
        <w:right w:val="none" w:sz="0" w:space="0" w:color="auto"/>
      </w:divBdr>
    </w:div>
    <w:div w:id="337000870">
      <w:marLeft w:val="480"/>
      <w:marRight w:val="0"/>
      <w:marTop w:val="0"/>
      <w:marBottom w:val="0"/>
      <w:divBdr>
        <w:top w:val="none" w:sz="0" w:space="0" w:color="auto"/>
        <w:left w:val="none" w:sz="0" w:space="0" w:color="auto"/>
        <w:bottom w:val="none" w:sz="0" w:space="0" w:color="auto"/>
        <w:right w:val="none" w:sz="0" w:space="0" w:color="auto"/>
      </w:divBdr>
    </w:div>
    <w:div w:id="337004915">
      <w:marLeft w:val="480"/>
      <w:marRight w:val="0"/>
      <w:marTop w:val="0"/>
      <w:marBottom w:val="0"/>
      <w:divBdr>
        <w:top w:val="none" w:sz="0" w:space="0" w:color="auto"/>
        <w:left w:val="none" w:sz="0" w:space="0" w:color="auto"/>
        <w:bottom w:val="none" w:sz="0" w:space="0" w:color="auto"/>
        <w:right w:val="none" w:sz="0" w:space="0" w:color="auto"/>
      </w:divBdr>
    </w:div>
    <w:div w:id="337005689">
      <w:marLeft w:val="480"/>
      <w:marRight w:val="0"/>
      <w:marTop w:val="0"/>
      <w:marBottom w:val="0"/>
      <w:divBdr>
        <w:top w:val="none" w:sz="0" w:space="0" w:color="auto"/>
        <w:left w:val="none" w:sz="0" w:space="0" w:color="auto"/>
        <w:bottom w:val="none" w:sz="0" w:space="0" w:color="auto"/>
        <w:right w:val="none" w:sz="0" w:space="0" w:color="auto"/>
      </w:divBdr>
    </w:div>
    <w:div w:id="337007453">
      <w:marLeft w:val="480"/>
      <w:marRight w:val="0"/>
      <w:marTop w:val="0"/>
      <w:marBottom w:val="0"/>
      <w:divBdr>
        <w:top w:val="none" w:sz="0" w:space="0" w:color="auto"/>
        <w:left w:val="none" w:sz="0" w:space="0" w:color="auto"/>
        <w:bottom w:val="none" w:sz="0" w:space="0" w:color="auto"/>
        <w:right w:val="none" w:sz="0" w:space="0" w:color="auto"/>
      </w:divBdr>
    </w:div>
    <w:div w:id="337267779">
      <w:marLeft w:val="480"/>
      <w:marRight w:val="0"/>
      <w:marTop w:val="0"/>
      <w:marBottom w:val="0"/>
      <w:divBdr>
        <w:top w:val="none" w:sz="0" w:space="0" w:color="auto"/>
        <w:left w:val="none" w:sz="0" w:space="0" w:color="auto"/>
        <w:bottom w:val="none" w:sz="0" w:space="0" w:color="auto"/>
        <w:right w:val="none" w:sz="0" w:space="0" w:color="auto"/>
      </w:divBdr>
    </w:div>
    <w:div w:id="337272944">
      <w:marLeft w:val="480"/>
      <w:marRight w:val="0"/>
      <w:marTop w:val="0"/>
      <w:marBottom w:val="0"/>
      <w:divBdr>
        <w:top w:val="none" w:sz="0" w:space="0" w:color="auto"/>
        <w:left w:val="none" w:sz="0" w:space="0" w:color="auto"/>
        <w:bottom w:val="none" w:sz="0" w:space="0" w:color="auto"/>
        <w:right w:val="none" w:sz="0" w:space="0" w:color="auto"/>
      </w:divBdr>
    </w:div>
    <w:div w:id="337274627">
      <w:marLeft w:val="480"/>
      <w:marRight w:val="0"/>
      <w:marTop w:val="0"/>
      <w:marBottom w:val="0"/>
      <w:divBdr>
        <w:top w:val="none" w:sz="0" w:space="0" w:color="auto"/>
        <w:left w:val="none" w:sz="0" w:space="0" w:color="auto"/>
        <w:bottom w:val="none" w:sz="0" w:space="0" w:color="auto"/>
        <w:right w:val="none" w:sz="0" w:space="0" w:color="auto"/>
      </w:divBdr>
    </w:div>
    <w:div w:id="337276889">
      <w:marLeft w:val="480"/>
      <w:marRight w:val="0"/>
      <w:marTop w:val="0"/>
      <w:marBottom w:val="0"/>
      <w:divBdr>
        <w:top w:val="none" w:sz="0" w:space="0" w:color="auto"/>
        <w:left w:val="none" w:sz="0" w:space="0" w:color="auto"/>
        <w:bottom w:val="none" w:sz="0" w:space="0" w:color="auto"/>
        <w:right w:val="none" w:sz="0" w:space="0" w:color="auto"/>
      </w:divBdr>
    </w:div>
    <w:div w:id="337318476">
      <w:marLeft w:val="480"/>
      <w:marRight w:val="0"/>
      <w:marTop w:val="0"/>
      <w:marBottom w:val="0"/>
      <w:divBdr>
        <w:top w:val="none" w:sz="0" w:space="0" w:color="auto"/>
        <w:left w:val="none" w:sz="0" w:space="0" w:color="auto"/>
        <w:bottom w:val="none" w:sz="0" w:space="0" w:color="auto"/>
        <w:right w:val="none" w:sz="0" w:space="0" w:color="auto"/>
      </w:divBdr>
    </w:div>
    <w:div w:id="337319251">
      <w:marLeft w:val="480"/>
      <w:marRight w:val="0"/>
      <w:marTop w:val="0"/>
      <w:marBottom w:val="0"/>
      <w:divBdr>
        <w:top w:val="none" w:sz="0" w:space="0" w:color="auto"/>
        <w:left w:val="none" w:sz="0" w:space="0" w:color="auto"/>
        <w:bottom w:val="none" w:sz="0" w:space="0" w:color="auto"/>
        <w:right w:val="none" w:sz="0" w:space="0" w:color="auto"/>
      </w:divBdr>
    </w:div>
    <w:div w:id="337388444">
      <w:marLeft w:val="480"/>
      <w:marRight w:val="0"/>
      <w:marTop w:val="0"/>
      <w:marBottom w:val="0"/>
      <w:divBdr>
        <w:top w:val="none" w:sz="0" w:space="0" w:color="auto"/>
        <w:left w:val="none" w:sz="0" w:space="0" w:color="auto"/>
        <w:bottom w:val="none" w:sz="0" w:space="0" w:color="auto"/>
        <w:right w:val="none" w:sz="0" w:space="0" w:color="auto"/>
      </w:divBdr>
    </w:div>
    <w:div w:id="337392850">
      <w:marLeft w:val="480"/>
      <w:marRight w:val="0"/>
      <w:marTop w:val="0"/>
      <w:marBottom w:val="0"/>
      <w:divBdr>
        <w:top w:val="none" w:sz="0" w:space="0" w:color="auto"/>
        <w:left w:val="none" w:sz="0" w:space="0" w:color="auto"/>
        <w:bottom w:val="none" w:sz="0" w:space="0" w:color="auto"/>
        <w:right w:val="none" w:sz="0" w:space="0" w:color="auto"/>
      </w:divBdr>
    </w:div>
    <w:div w:id="337512498">
      <w:marLeft w:val="480"/>
      <w:marRight w:val="0"/>
      <w:marTop w:val="0"/>
      <w:marBottom w:val="0"/>
      <w:divBdr>
        <w:top w:val="none" w:sz="0" w:space="0" w:color="auto"/>
        <w:left w:val="none" w:sz="0" w:space="0" w:color="auto"/>
        <w:bottom w:val="none" w:sz="0" w:space="0" w:color="auto"/>
        <w:right w:val="none" w:sz="0" w:space="0" w:color="auto"/>
      </w:divBdr>
    </w:div>
    <w:div w:id="337536707">
      <w:marLeft w:val="480"/>
      <w:marRight w:val="0"/>
      <w:marTop w:val="0"/>
      <w:marBottom w:val="0"/>
      <w:divBdr>
        <w:top w:val="none" w:sz="0" w:space="0" w:color="auto"/>
        <w:left w:val="none" w:sz="0" w:space="0" w:color="auto"/>
        <w:bottom w:val="none" w:sz="0" w:space="0" w:color="auto"/>
        <w:right w:val="none" w:sz="0" w:space="0" w:color="auto"/>
      </w:divBdr>
    </w:div>
    <w:div w:id="337540862">
      <w:marLeft w:val="480"/>
      <w:marRight w:val="0"/>
      <w:marTop w:val="0"/>
      <w:marBottom w:val="0"/>
      <w:divBdr>
        <w:top w:val="none" w:sz="0" w:space="0" w:color="auto"/>
        <w:left w:val="none" w:sz="0" w:space="0" w:color="auto"/>
        <w:bottom w:val="none" w:sz="0" w:space="0" w:color="auto"/>
        <w:right w:val="none" w:sz="0" w:space="0" w:color="auto"/>
      </w:divBdr>
    </w:div>
    <w:div w:id="337581398">
      <w:marLeft w:val="480"/>
      <w:marRight w:val="0"/>
      <w:marTop w:val="0"/>
      <w:marBottom w:val="0"/>
      <w:divBdr>
        <w:top w:val="none" w:sz="0" w:space="0" w:color="auto"/>
        <w:left w:val="none" w:sz="0" w:space="0" w:color="auto"/>
        <w:bottom w:val="none" w:sz="0" w:space="0" w:color="auto"/>
        <w:right w:val="none" w:sz="0" w:space="0" w:color="auto"/>
      </w:divBdr>
    </w:div>
    <w:div w:id="337583218">
      <w:marLeft w:val="480"/>
      <w:marRight w:val="0"/>
      <w:marTop w:val="0"/>
      <w:marBottom w:val="0"/>
      <w:divBdr>
        <w:top w:val="none" w:sz="0" w:space="0" w:color="auto"/>
        <w:left w:val="none" w:sz="0" w:space="0" w:color="auto"/>
        <w:bottom w:val="none" w:sz="0" w:space="0" w:color="auto"/>
        <w:right w:val="none" w:sz="0" w:space="0" w:color="auto"/>
      </w:divBdr>
    </w:div>
    <w:div w:id="337583458">
      <w:marLeft w:val="480"/>
      <w:marRight w:val="0"/>
      <w:marTop w:val="0"/>
      <w:marBottom w:val="0"/>
      <w:divBdr>
        <w:top w:val="none" w:sz="0" w:space="0" w:color="auto"/>
        <w:left w:val="none" w:sz="0" w:space="0" w:color="auto"/>
        <w:bottom w:val="none" w:sz="0" w:space="0" w:color="auto"/>
        <w:right w:val="none" w:sz="0" w:space="0" w:color="auto"/>
      </w:divBdr>
    </w:div>
    <w:div w:id="337654316">
      <w:marLeft w:val="480"/>
      <w:marRight w:val="0"/>
      <w:marTop w:val="0"/>
      <w:marBottom w:val="0"/>
      <w:divBdr>
        <w:top w:val="none" w:sz="0" w:space="0" w:color="auto"/>
        <w:left w:val="none" w:sz="0" w:space="0" w:color="auto"/>
        <w:bottom w:val="none" w:sz="0" w:space="0" w:color="auto"/>
        <w:right w:val="none" w:sz="0" w:space="0" w:color="auto"/>
      </w:divBdr>
    </w:div>
    <w:div w:id="337775176">
      <w:marLeft w:val="480"/>
      <w:marRight w:val="0"/>
      <w:marTop w:val="0"/>
      <w:marBottom w:val="0"/>
      <w:divBdr>
        <w:top w:val="none" w:sz="0" w:space="0" w:color="auto"/>
        <w:left w:val="none" w:sz="0" w:space="0" w:color="auto"/>
        <w:bottom w:val="none" w:sz="0" w:space="0" w:color="auto"/>
        <w:right w:val="none" w:sz="0" w:space="0" w:color="auto"/>
      </w:divBdr>
    </w:div>
    <w:div w:id="337781577">
      <w:marLeft w:val="480"/>
      <w:marRight w:val="0"/>
      <w:marTop w:val="0"/>
      <w:marBottom w:val="0"/>
      <w:divBdr>
        <w:top w:val="none" w:sz="0" w:space="0" w:color="auto"/>
        <w:left w:val="none" w:sz="0" w:space="0" w:color="auto"/>
        <w:bottom w:val="none" w:sz="0" w:space="0" w:color="auto"/>
        <w:right w:val="none" w:sz="0" w:space="0" w:color="auto"/>
      </w:divBdr>
    </w:div>
    <w:div w:id="337848301">
      <w:marLeft w:val="480"/>
      <w:marRight w:val="0"/>
      <w:marTop w:val="0"/>
      <w:marBottom w:val="0"/>
      <w:divBdr>
        <w:top w:val="none" w:sz="0" w:space="0" w:color="auto"/>
        <w:left w:val="none" w:sz="0" w:space="0" w:color="auto"/>
        <w:bottom w:val="none" w:sz="0" w:space="0" w:color="auto"/>
        <w:right w:val="none" w:sz="0" w:space="0" w:color="auto"/>
      </w:divBdr>
    </w:div>
    <w:div w:id="337925381">
      <w:marLeft w:val="480"/>
      <w:marRight w:val="0"/>
      <w:marTop w:val="0"/>
      <w:marBottom w:val="0"/>
      <w:divBdr>
        <w:top w:val="none" w:sz="0" w:space="0" w:color="auto"/>
        <w:left w:val="none" w:sz="0" w:space="0" w:color="auto"/>
        <w:bottom w:val="none" w:sz="0" w:space="0" w:color="auto"/>
        <w:right w:val="none" w:sz="0" w:space="0" w:color="auto"/>
      </w:divBdr>
    </w:div>
    <w:div w:id="337926181">
      <w:marLeft w:val="480"/>
      <w:marRight w:val="0"/>
      <w:marTop w:val="0"/>
      <w:marBottom w:val="0"/>
      <w:divBdr>
        <w:top w:val="none" w:sz="0" w:space="0" w:color="auto"/>
        <w:left w:val="none" w:sz="0" w:space="0" w:color="auto"/>
        <w:bottom w:val="none" w:sz="0" w:space="0" w:color="auto"/>
        <w:right w:val="none" w:sz="0" w:space="0" w:color="auto"/>
      </w:divBdr>
    </w:div>
    <w:div w:id="337928200">
      <w:marLeft w:val="480"/>
      <w:marRight w:val="0"/>
      <w:marTop w:val="0"/>
      <w:marBottom w:val="0"/>
      <w:divBdr>
        <w:top w:val="none" w:sz="0" w:space="0" w:color="auto"/>
        <w:left w:val="none" w:sz="0" w:space="0" w:color="auto"/>
        <w:bottom w:val="none" w:sz="0" w:space="0" w:color="auto"/>
        <w:right w:val="none" w:sz="0" w:space="0" w:color="auto"/>
      </w:divBdr>
    </w:div>
    <w:div w:id="337971846">
      <w:marLeft w:val="480"/>
      <w:marRight w:val="0"/>
      <w:marTop w:val="0"/>
      <w:marBottom w:val="0"/>
      <w:divBdr>
        <w:top w:val="none" w:sz="0" w:space="0" w:color="auto"/>
        <w:left w:val="none" w:sz="0" w:space="0" w:color="auto"/>
        <w:bottom w:val="none" w:sz="0" w:space="0" w:color="auto"/>
        <w:right w:val="none" w:sz="0" w:space="0" w:color="auto"/>
      </w:divBdr>
    </w:div>
    <w:div w:id="337999936">
      <w:marLeft w:val="480"/>
      <w:marRight w:val="0"/>
      <w:marTop w:val="0"/>
      <w:marBottom w:val="0"/>
      <w:divBdr>
        <w:top w:val="none" w:sz="0" w:space="0" w:color="auto"/>
        <w:left w:val="none" w:sz="0" w:space="0" w:color="auto"/>
        <w:bottom w:val="none" w:sz="0" w:space="0" w:color="auto"/>
        <w:right w:val="none" w:sz="0" w:space="0" w:color="auto"/>
      </w:divBdr>
    </w:div>
    <w:div w:id="338046639">
      <w:marLeft w:val="480"/>
      <w:marRight w:val="0"/>
      <w:marTop w:val="0"/>
      <w:marBottom w:val="0"/>
      <w:divBdr>
        <w:top w:val="none" w:sz="0" w:space="0" w:color="auto"/>
        <w:left w:val="none" w:sz="0" w:space="0" w:color="auto"/>
        <w:bottom w:val="none" w:sz="0" w:space="0" w:color="auto"/>
        <w:right w:val="none" w:sz="0" w:space="0" w:color="auto"/>
      </w:divBdr>
    </w:div>
    <w:div w:id="338047200">
      <w:marLeft w:val="480"/>
      <w:marRight w:val="0"/>
      <w:marTop w:val="0"/>
      <w:marBottom w:val="0"/>
      <w:divBdr>
        <w:top w:val="none" w:sz="0" w:space="0" w:color="auto"/>
        <w:left w:val="none" w:sz="0" w:space="0" w:color="auto"/>
        <w:bottom w:val="none" w:sz="0" w:space="0" w:color="auto"/>
        <w:right w:val="none" w:sz="0" w:space="0" w:color="auto"/>
      </w:divBdr>
    </w:div>
    <w:div w:id="338117292">
      <w:marLeft w:val="480"/>
      <w:marRight w:val="0"/>
      <w:marTop w:val="0"/>
      <w:marBottom w:val="0"/>
      <w:divBdr>
        <w:top w:val="none" w:sz="0" w:space="0" w:color="auto"/>
        <w:left w:val="none" w:sz="0" w:space="0" w:color="auto"/>
        <w:bottom w:val="none" w:sz="0" w:space="0" w:color="auto"/>
        <w:right w:val="none" w:sz="0" w:space="0" w:color="auto"/>
      </w:divBdr>
    </w:div>
    <w:div w:id="338123304">
      <w:marLeft w:val="480"/>
      <w:marRight w:val="0"/>
      <w:marTop w:val="0"/>
      <w:marBottom w:val="0"/>
      <w:divBdr>
        <w:top w:val="none" w:sz="0" w:space="0" w:color="auto"/>
        <w:left w:val="none" w:sz="0" w:space="0" w:color="auto"/>
        <w:bottom w:val="none" w:sz="0" w:space="0" w:color="auto"/>
        <w:right w:val="none" w:sz="0" w:space="0" w:color="auto"/>
      </w:divBdr>
    </w:div>
    <w:div w:id="338167047">
      <w:marLeft w:val="480"/>
      <w:marRight w:val="0"/>
      <w:marTop w:val="0"/>
      <w:marBottom w:val="0"/>
      <w:divBdr>
        <w:top w:val="none" w:sz="0" w:space="0" w:color="auto"/>
        <w:left w:val="none" w:sz="0" w:space="0" w:color="auto"/>
        <w:bottom w:val="none" w:sz="0" w:space="0" w:color="auto"/>
        <w:right w:val="none" w:sz="0" w:space="0" w:color="auto"/>
      </w:divBdr>
    </w:div>
    <w:div w:id="338167821">
      <w:marLeft w:val="480"/>
      <w:marRight w:val="0"/>
      <w:marTop w:val="0"/>
      <w:marBottom w:val="0"/>
      <w:divBdr>
        <w:top w:val="none" w:sz="0" w:space="0" w:color="auto"/>
        <w:left w:val="none" w:sz="0" w:space="0" w:color="auto"/>
        <w:bottom w:val="none" w:sz="0" w:space="0" w:color="auto"/>
        <w:right w:val="none" w:sz="0" w:space="0" w:color="auto"/>
      </w:divBdr>
    </w:div>
    <w:div w:id="338234828">
      <w:marLeft w:val="480"/>
      <w:marRight w:val="0"/>
      <w:marTop w:val="0"/>
      <w:marBottom w:val="0"/>
      <w:divBdr>
        <w:top w:val="none" w:sz="0" w:space="0" w:color="auto"/>
        <w:left w:val="none" w:sz="0" w:space="0" w:color="auto"/>
        <w:bottom w:val="none" w:sz="0" w:space="0" w:color="auto"/>
        <w:right w:val="none" w:sz="0" w:space="0" w:color="auto"/>
      </w:divBdr>
    </w:div>
    <w:div w:id="338313379">
      <w:marLeft w:val="480"/>
      <w:marRight w:val="0"/>
      <w:marTop w:val="0"/>
      <w:marBottom w:val="0"/>
      <w:divBdr>
        <w:top w:val="none" w:sz="0" w:space="0" w:color="auto"/>
        <w:left w:val="none" w:sz="0" w:space="0" w:color="auto"/>
        <w:bottom w:val="none" w:sz="0" w:space="0" w:color="auto"/>
        <w:right w:val="none" w:sz="0" w:space="0" w:color="auto"/>
      </w:divBdr>
    </w:div>
    <w:div w:id="338313542">
      <w:marLeft w:val="480"/>
      <w:marRight w:val="0"/>
      <w:marTop w:val="0"/>
      <w:marBottom w:val="0"/>
      <w:divBdr>
        <w:top w:val="none" w:sz="0" w:space="0" w:color="auto"/>
        <w:left w:val="none" w:sz="0" w:space="0" w:color="auto"/>
        <w:bottom w:val="none" w:sz="0" w:space="0" w:color="auto"/>
        <w:right w:val="none" w:sz="0" w:space="0" w:color="auto"/>
      </w:divBdr>
    </w:div>
    <w:div w:id="338387395">
      <w:marLeft w:val="480"/>
      <w:marRight w:val="0"/>
      <w:marTop w:val="0"/>
      <w:marBottom w:val="0"/>
      <w:divBdr>
        <w:top w:val="none" w:sz="0" w:space="0" w:color="auto"/>
        <w:left w:val="none" w:sz="0" w:space="0" w:color="auto"/>
        <w:bottom w:val="none" w:sz="0" w:space="0" w:color="auto"/>
        <w:right w:val="none" w:sz="0" w:space="0" w:color="auto"/>
      </w:divBdr>
    </w:div>
    <w:div w:id="338389090">
      <w:marLeft w:val="480"/>
      <w:marRight w:val="0"/>
      <w:marTop w:val="0"/>
      <w:marBottom w:val="0"/>
      <w:divBdr>
        <w:top w:val="none" w:sz="0" w:space="0" w:color="auto"/>
        <w:left w:val="none" w:sz="0" w:space="0" w:color="auto"/>
        <w:bottom w:val="none" w:sz="0" w:space="0" w:color="auto"/>
        <w:right w:val="none" w:sz="0" w:space="0" w:color="auto"/>
      </w:divBdr>
    </w:div>
    <w:div w:id="338390500">
      <w:marLeft w:val="480"/>
      <w:marRight w:val="0"/>
      <w:marTop w:val="0"/>
      <w:marBottom w:val="0"/>
      <w:divBdr>
        <w:top w:val="none" w:sz="0" w:space="0" w:color="auto"/>
        <w:left w:val="none" w:sz="0" w:space="0" w:color="auto"/>
        <w:bottom w:val="none" w:sz="0" w:space="0" w:color="auto"/>
        <w:right w:val="none" w:sz="0" w:space="0" w:color="auto"/>
      </w:divBdr>
    </w:div>
    <w:div w:id="338392080">
      <w:marLeft w:val="480"/>
      <w:marRight w:val="0"/>
      <w:marTop w:val="0"/>
      <w:marBottom w:val="0"/>
      <w:divBdr>
        <w:top w:val="none" w:sz="0" w:space="0" w:color="auto"/>
        <w:left w:val="none" w:sz="0" w:space="0" w:color="auto"/>
        <w:bottom w:val="none" w:sz="0" w:space="0" w:color="auto"/>
        <w:right w:val="none" w:sz="0" w:space="0" w:color="auto"/>
      </w:divBdr>
    </w:div>
    <w:div w:id="338507642">
      <w:marLeft w:val="480"/>
      <w:marRight w:val="0"/>
      <w:marTop w:val="0"/>
      <w:marBottom w:val="0"/>
      <w:divBdr>
        <w:top w:val="none" w:sz="0" w:space="0" w:color="auto"/>
        <w:left w:val="none" w:sz="0" w:space="0" w:color="auto"/>
        <w:bottom w:val="none" w:sz="0" w:space="0" w:color="auto"/>
        <w:right w:val="none" w:sz="0" w:space="0" w:color="auto"/>
      </w:divBdr>
    </w:div>
    <w:div w:id="338510800">
      <w:marLeft w:val="480"/>
      <w:marRight w:val="0"/>
      <w:marTop w:val="0"/>
      <w:marBottom w:val="0"/>
      <w:divBdr>
        <w:top w:val="none" w:sz="0" w:space="0" w:color="auto"/>
        <w:left w:val="none" w:sz="0" w:space="0" w:color="auto"/>
        <w:bottom w:val="none" w:sz="0" w:space="0" w:color="auto"/>
        <w:right w:val="none" w:sz="0" w:space="0" w:color="auto"/>
      </w:divBdr>
    </w:div>
    <w:div w:id="338581415">
      <w:marLeft w:val="480"/>
      <w:marRight w:val="0"/>
      <w:marTop w:val="0"/>
      <w:marBottom w:val="0"/>
      <w:divBdr>
        <w:top w:val="none" w:sz="0" w:space="0" w:color="auto"/>
        <w:left w:val="none" w:sz="0" w:space="0" w:color="auto"/>
        <w:bottom w:val="none" w:sz="0" w:space="0" w:color="auto"/>
        <w:right w:val="none" w:sz="0" w:space="0" w:color="auto"/>
      </w:divBdr>
    </w:div>
    <w:div w:id="338629279">
      <w:marLeft w:val="480"/>
      <w:marRight w:val="0"/>
      <w:marTop w:val="0"/>
      <w:marBottom w:val="0"/>
      <w:divBdr>
        <w:top w:val="none" w:sz="0" w:space="0" w:color="auto"/>
        <w:left w:val="none" w:sz="0" w:space="0" w:color="auto"/>
        <w:bottom w:val="none" w:sz="0" w:space="0" w:color="auto"/>
        <w:right w:val="none" w:sz="0" w:space="0" w:color="auto"/>
      </w:divBdr>
    </w:div>
    <w:div w:id="338656851">
      <w:marLeft w:val="480"/>
      <w:marRight w:val="0"/>
      <w:marTop w:val="0"/>
      <w:marBottom w:val="0"/>
      <w:divBdr>
        <w:top w:val="none" w:sz="0" w:space="0" w:color="auto"/>
        <w:left w:val="none" w:sz="0" w:space="0" w:color="auto"/>
        <w:bottom w:val="none" w:sz="0" w:space="0" w:color="auto"/>
        <w:right w:val="none" w:sz="0" w:space="0" w:color="auto"/>
      </w:divBdr>
    </w:div>
    <w:div w:id="338698208">
      <w:marLeft w:val="480"/>
      <w:marRight w:val="0"/>
      <w:marTop w:val="0"/>
      <w:marBottom w:val="0"/>
      <w:divBdr>
        <w:top w:val="none" w:sz="0" w:space="0" w:color="auto"/>
        <w:left w:val="none" w:sz="0" w:space="0" w:color="auto"/>
        <w:bottom w:val="none" w:sz="0" w:space="0" w:color="auto"/>
        <w:right w:val="none" w:sz="0" w:space="0" w:color="auto"/>
      </w:divBdr>
    </w:div>
    <w:div w:id="338847799">
      <w:marLeft w:val="480"/>
      <w:marRight w:val="0"/>
      <w:marTop w:val="0"/>
      <w:marBottom w:val="0"/>
      <w:divBdr>
        <w:top w:val="none" w:sz="0" w:space="0" w:color="auto"/>
        <w:left w:val="none" w:sz="0" w:space="0" w:color="auto"/>
        <w:bottom w:val="none" w:sz="0" w:space="0" w:color="auto"/>
        <w:right w:val="none" w:sz="0" w:space="0" w:color="auto"/>
      </w:divBdr>
    </w:div>
    <w:div w:id="338851918">
      <w:marLeft w:val="480"/>
      <w:marRight w:val="0"/>
      <w:marTop w:val="0"/>
      <w:marBottom w:val="0"/>
      <w:divBdr>
        <w:top w:val="none" w:sz="0" w:space="0" w:color="auto"/>
        <w:left w:val="none" w:sz="0" w:space="0" w:color="auto"/>
        <w:bottom w:val="none" w:sz="0" w:space="0" w:color="auto"/>
        <w:right w:val="none" w:sz="0" w:space="0" w:color="auto"/>
      </w:divBdr>
    </w:div>
    <w:div w:id="338853315">
      <w:marLeft w:val="480"/>
      <w:marRight w:val="0"/>
      <w:marTop w:val="0"/>
      <w:marBottom w:val="0"/>
      <w:divBdr>
        <w:top w:val="none" w:sz="0" w:space="0" w:color="auto"/>
        <w:left w:val="none" w:sz="0" w:space="0" w:color="auto"/>
        <w:bottom w:val="none" w:sz="0" w:space="0" w:color="auto"/>
        <w:right w:val="none" w:sz="0" w:space="0" w:color="auto"/>
      </w:divBdr>
    </w:div>
    <w:div w:id="338889343">
      <w:marLeft w:val="480"/>
      <w:marRight w:val="0"/>
      <w:marTop w:val="0"/>
      <w:marBottom w:val="0"/>
      <w:divBdr>
        <w:top w:val="none" w:sz="0" w:space="0" w:color="auto"/>
        <w:left w:val="none" w:sz="0" w:space="0" w:color="auto"/>
        <w:bottom w:val="none" w:sz="0" w:space="0" w:color="auto"/>
        <w:right w:val="none" w:sz="0" w:space="0" w:color="auto"/>
      </w:divBdr>
    </w:div>
    <w:div w:id="338896396">
      <w:marLeft w:val="480"/>
      <w:marRight w:val="0"/>
      <w:marTop w:val="0"/>
      <w:marBottom w:val="0"/>
      <w:divBdr>
        <w:top w:val="none" w:sz="0" w:space="0" w:color="auto"/>
        <w:left w:val="none" w:sz="0" w:space="0" w:color="auto"/>
        <w:bottom w:val="none" w:sz="0" w:space="0" w:color="auto"/>
        <w:right w:val="none" w:sz="0" w:space="0" w:color="auto"/>
      </w:divBdr>
    </w:div>
    <w:div w:id="338968977">
      <w:marLeft w:val="480"/>
      <w:marRight w:val="0"/>
      <w:marTop w:val="0"/>
      <w:marBottom w:val="0"/>
      <w:divBdr>
        <w:top w:val="none" w:sz="0" w:space="0" w:color="auto"/>
        <w:left w:val="none" w:sz="0" w:space="0" w:color="auto"/>
        <w:bottom w:val="none" w:sz="0" w:space="0" w:color="auto"/>
        <w:right w:val="none" w:sz="0" w:space="0" w:color="auto"/>
      </w:divBdr>
    </w:div>
    <w:div w:id="338971583">
      <w:marLeft w:val="480"/>
      <w:marRight w:val="0"/>
      <w:marTop w:val="0"/>
      <w:marBottom w:val="0"/>
      <w:divBdr>
        <w:top w:val="none" w:sz="0" w:space="0" w:color="auto"/>
        <w:left w:val="none" w:sz="0" w:space="0" w:color="auto"/>
        <w:bottom w:val="none" w:sz="0" w:space="0" w:color="auto"/>
        <w:right w:val="none" w:sz="0" w:space="0" w:color="auto"/>
      </w:divBdr>
    </w:div>
    <w:div w:id="338973951">
      <w:marLeft w:val="480"/>
      <w:marRight w:val="0"/>
      <w:marTop w:val="0"/>
      <w:marBottom w:val="0"/>
      <w:divBdr>
        <w:top w:val="none" w:sz="0" w:space="0" w:color="auto"/>
        <w:left w:val="none" w:sz="0" w:space="0" w:color="auto"/>
        <w:bottom w:val="none" w:sz="0" w:space="0" w:color="auto"/>
        <w:right w:val="none" w:sz="0" w:space="0" w:color="auto"/>
      </w:divBdr>
    </w:div>
    <w:div w:id="338974178">
      <w:marLeft w:val="480"/>
      <w:marRight w:val="0"/>
      <w:marTop w:val="0"/>
      <w:marBottom w:val="0"/>
      <w:divBdr>
        <w:top w:val="none" w:sz="0" w:space="0" w:color="auto"/>
        <w:left w:val="none" w:sz="0" w:space="0" w:color="auto"/>
        <w:bottom w:val="none" w:sz="0" w:space="0" w:color="auto"/>
        <w:right w:val="none" w:sz="0" w:space="0" w:color="auto"/>
      </w:divBdr>
    </w:div>
    <w:div w:id="339040528">
      <w:marLeft w:val="480"/>
      <w:marRight w:val="0"/>
      <w:marTop w:val="0"/>
      <w:marBottom w:val="0"/>
      <w:divBdr>
        <w:top w:val="none" w:sz="0" w:space="0" w:color="auto"/>
        <w:left w:val="none" w:sz="0" w:space="0" w:color="auto"/>
        <w:bottom w:val="none" w:sz="0" w:space="0" w:color="auto"/>
        <w:right w:val="none" w:sz="0" w:space="0" w:color="auto"/>
      </w:divBdr>
    </w:div>
    <w:div w:id="339045101">
      <w:marLeft w:val="480"/>
      <w:marRight w:val="0"/>
      <w:marTop w:val="0"/>
      <w:marBottom w:val="0"/>
      <w:divBdr>
        <w:top w:val="none" w:sz="0" w:space="0" w:color="auto"/>
        <w:left w:val="none" w:sz="0" w:space="0" w:color="auto"/>
        <w:bottom w:val="none" w:sz="0" w:space="0" w:color="auto"/>
        <w:right w:val="none" w:sz="0" w:space="0" w:color="auto"/>
      </w:divBdr>
    </w:div>
    <w:div w:id="339088532">
      <w:marLeft w:val="480"/>
      <w:marRight w:val="0"/>
      <w:marTop w:val="0"/>
      <w:marBottom w:val="0"/>
      <w:divBdr>
        <w:top w:val="none" w:sz="0" w:space="0" w:color="auto"/>
        <w:left w:val="none" w:sz="0" w:space="0" w:color="auto"/>
        <w:bottom w:val="none" w:sz="0" w:space="0" w:color="auto"/>
        <w:right w:val="none" w:sz="0" w:space="0" w:color="auto"/>
      </w:divBdr>
    </w:div>
    <w:div w:id="339164303">
      <w:marLeft w:val="480"/>
      <w:marRight w:val="0"/>
      <w:marTop w:val="0"/>
      <w:marBottom w:val="0"/>
      <w:divBdr>
        <w:top w:val="none" w:sz="0" w:space="0" w:color="auto"/>
        <w:left w:val="none" w:sz="0" w:space="0" w:color="auto"/>
        <w:bottom w:val="none" w:sz="0" w:space="0" w:color="auto"/>
        <w:right w:val="none" w:sz="0" w:space="0" w:color="auto"/>
      </w:divBdr>
    </w:div>
    <w:div w:id="339165704">
      <w:marLeft w:val="480"/>
      <w:marRight w:val="0"/>
      <w:marTop w:val="0"/>
      <w:marBottom w:val="0"/>
      <w:divBdr>
        <w:top w:val="none" w:sz="0" w:space="0" w:color="auto"/>
        <w:left w:val="none" w:sz="0" w:space="0" w:color="auto"/>
        <w:bottom w:val="none" w:sz="0" w:space="0" w:color="auto"/>
        <w:right w:val="none" w:sz="0" w:space="0" w:color="auto"/>
      </w:divBdr>
    </w:div>
    <w:div w:id="339233381">
      <w:marLeft w:val="480"/>
      <w:marRight w:val="0"/>
      <w:marTop w:val="0"/>
      <w:marBottom w:val="0"/>
      <w:divBdr>
        <w:top w:val="none" w:sz="0" w:space="0" w:color="auto"/>
        <w:left w:val="none" w:sz="0" w:space="0" w:color="auto"/>
        <w:bottom w:val="none" w:sz="0" w:space="0" w:color="auto"/>
        <w:right w:val="none" w:sz="0" w:space="0" w:color="auto"/>
      </w:divBdr>
    </w:div>
    <w:div w:id="339309323">
      <w:marLeft w:val="480"/>
      <w:marRight w:val="0"/>
      <w:marTop w:val="0"/>
      <w:marBottom w:val="0"/>
      <w:divBdr>
        <w:top w:val="none" w:sz="0" w:space="0" w:color="auto"/>
        <w:left w:val="none" w:sz="0" w:space="0" w:color="auto"/>
        <w:bottom w:val="none" w:sz="0" w:space="0" w:color="auto"/>
        <w:right w:val="none" w:sz="0" w:space="0" w:color="auto"/>
      </w:divBdr>
    </w:div>
    <w:div w:id="339351101">
      <w:marLeft w:val="480"/>
      <w:marRight w:val="0"/>
      <w:marTop w:val="0"/>
      <w:marBottom w:val="0"/>
      <w:divBdr>
        <w:top w:val="none" w:sz="0" w:space="0" w:color="auto"/>
        <w:left w:val="none" w:sz="0" w:space="0" w:color="auto"/>
        <w:bottom w:val="none" w:sz="0" w:space="0" w:color="auto"/>
        <w:right w:val="none" w:sz="0" w:space="0" w:color="auto"/>
      </w:divBdr>
    </w:div>
    <w:div w:id="339352663">
      <w:marLeft w:val="480"/>
      <w:marRight w:val="0"/>
      <w:marTop w:val="0"/>
      <w:marBottom w:val="0"/>
      <w:divBdr>
        <w:top w:val="none" w:sz="0" w:space="0" w:color="auto"/>
        <w:left w:val="none" w:sz="0" w:space="0" w:color="auto"/>
        <w:bottom w:val="none" w:sz="0" w:space="0" w:color="auto"/>
        <w:right w:val="none" w:sz="0" w:space="0" w:color="auto"/>
      </w:divBdr>
    </w:div>
    <w:div w:id="339352689">
      <w:marLeft w:val="480"/>
      <w:marRight w:val="0"/>
      <w:marTop w:val="0"/>
      <w:marBottom w:val="0"/>
      <w:divBdr>
        <w:top w:val="none" w:sz="0" w:space="0" w:color="auto"/>
        <w:left w:val="none" w:sz="0" w:space="0" w:color="auto"/>
        <w:bottom w:val="none" w:sz="0" w:space="0" w:color="auto"/>
        <w:right w:val="none" w:sz="0" w:space="0" w:color="auto"/>
      </w:divBdr>
    </w:div>
    <w:div w:id="339353096">
      <w:marLeft w:val="480"/>
      <w:marRight w:val="0"/>
      <w:marTop w:val="0"/>
      <w:marBottom w:val="0"/>
      <w:divBdr>
        <w:top w:val="none" w:sz="0" w:space="0" w:color="auto"/>
        <w:left w:val="none" w:sz="0" w:space="0" w:color="auto"/>
        <w:bottom w:val="none" w:sz="0" w:space="0" w:color="auto"/>
        <w:right w:val="none" w:sz="0" w:space="0" w:color="auto"/>
      </w:divBdr>
    </w:div>
    <w:div w:id="339353740">
      <w:marLeft w:val="480"/>
      <w:marRight w:val="0"/>
      <w:marTop w:val="0"/>
      <w:marBottom w:val="0"/>
      <w:divBdr>
        <w:top w:val="none" w:sz="0" w:space="0" w:color="auto"/>
        <w:left w:val="none" w:sz="0" w:space="0" w:color="auto"/>
        <w:bottom w:val="none" w:sz="0" w:space="0" w:color="auto"/>
        <w:right w:val="none" w:sz="0" w:space="0" w:color="auto"/>
      </w:divBdr>
    </w:div>
    <w:div w:id="339476924">
      <w:marLeft w:val="480"/>
      <w:marRight w:val="0"/>
      <w:marTop w:val="0"/>
      <w:marBottom w:val="0"/>
      <w:divBdr>
        <w:top w:val="none" w:sz="0" w:space="0" w:color="auto"/>
        <w:left w:val="none" w:sz="0" w:space="0" w:color="auto"/>
        <w:bottom w:val="none" w:sz="0" w:space="0" w:color="auto"/>
        <w:right w:val="none" w:sz="0" w:space="0" w:color="auto"/>
      </w:divBdr>
    </w:div>
    <w:div w:id="339477654">
      <w:marLeft w:val="480"/>
      <w:marRight w:val="0"/>
      <w:marTop w:val="0"/>
      <w:marBottom w:val="0"/>
      <w:divBdr>
        <w:top w:val="none" w:sz="0" w:space="0" w:color="auto"/>
        <w:left w:val="none" w:sz="0" w:space="0" w:color="auto"/>
        <w:bottom w:val="none" w:sz="0" w:space="0" w:color="auto"/>
        <w:right w:val="none" w:sz="0" w:space="0" w:color="auto"/>
      </w:divBdr>
    </w:div>
    <w:div w:id="339503819">
      <w:marLeft w:val="480"/>
      <w:marRight w:val="0"/>
      <w:marTop w:val="0"/>
      <w:marBottom w:val="0"/>
      <w:divBdr>
        <w:top w:val="none" w:sz="0" w:space="0" w:color="auto"/>
        <w:left w:val="none" w:sz="0" w:space="0" w:color="auto"/>
        <w:bottom w:val="none" w:sz="0" w:space="0" w:color="auto"/>
        <w:right w:val="none" w:sz="0" w:space="0" w:color="auto"/>
      </w:divBdr>
    </w:div>
    <w:div w:id="339504496">
      <w:marLeft w:val="480"/>
      <w:marRight w:val="0"/>
      <w:marTop w:val="0"/>
      <w:marBottom w:val="0"/>
      <w:divBdr>
        <w:top w:val="none" w:sz="0" w:space="0" w:color="auto"/>
        <w:left w:val="none" w:sz="0" w:space="0" w:color="auto"/>
        <w:bottom w:val="none" w:sz="0" w:space="0" w:color="auto"/>
        <w:right w:val="none" w:sz="0" w:space="0" w:color="auto"/>
      </w:divBdr>
    </w:div>
    <w:div w:id="339624645">
      <w:marLeft w:val="480"/>
      <w:marRight w:val="0"/>
      <w:marTop w:val="0"/>
      <w:marBottom w:val="0"/>
      <w:divBdr>
        <w:top w:val="none" w:sz="0" w:space="0" w:color="auto"/>
        <w:left w:val="none" w:sz="0" w:space="0" w:color="auto"/>
        <w:bottom w:val="none" w:sz="0" w:space="0" w:color="auto"/>
        <w:right w:val="none" w:sz="0" w:space="0" w:color="auto"/>
      </w:divBdr>
    </w:div>
    <w:div w:id="339627308">
      <w:marLeft w:val="480"/>
      <w:marRight w:val="0"/>
      <w:marTop w:val="0"/>
      <w:marBottom w:val="0"/>
      <w:divBdr>
        <w:top w:val="none" w:sz="0" w:space="0" w:color="auto"/>
        <w:left w:val="none" w:sz="0" w:space="0" w:color="auto"/>
        <w:bottom w:val="none" w:sz="0" w:space="0" w:color="auto"/>
        <w:right w:val="none" w:sz="0" w:space="0" w:color="auto"/>
      </w:divBdr>
    </w:div>
    <w:div w:id="339696631">
      <w:marLeft w:val="480"/>
      <w:marRight w:val="0"/>
      <w:marTop w:val="0"/>
      <w:marBottom w:val="0"/>
      <w:divBdr>
        <w:top w:val="none" w:sz="0" w:space="0" w:color="auto"/>
        <w:left w:val="none" w:sz="0" w:space="0" w:color="auto"/>
        <w:bottom w:val="none" w:sz="0" w:space="0" w:color="auto"/>
        <w:right w:val="none" w:sz="0" w:space="0" w:color="auto"/>
      </w:divBdr>
    </w:div>
    <w:div w:id="339698953">
      <w:marLeft w:val="480"/>
      <w:marRight w:val="0"/>
      <w:marTop w:val="0"/>
      <w:marBottom w:val="0"/>
      <w:divBdr>
        <w:top w:val="none" w:sz="0" w:space="0" w:color="auto"/>
        <w:left w:val="none" w:sz="0" w:space="0" w:color="auto"/>
        <w:bottom w:val="none" w:sz="0" w:space="0" w:color="auto"/>
        <w:right w:val="none" w:sz="0" w:space="0" w:color="auto"/>
      </w:divBdr>
    </w:div>
    <w:div w:id="339700122">
      <w:marLeft w:val="480"/>
      <w:marRight w:val="0"/>
      <w:marTop w:val="0"/>
      <w:marBottom w:val="0"/>
      <w:divBdr>
        <w:top w:val="none" w:sz="0" w:space="0" w:color="auto"/>
        <w:left w:val="none" w:sz="0" w:space="0" w:color="auto"/>
        <w:bottom w:val="none" w:sz="0" w:space="0" w:color="auto"/>
        <w:right w:val="none" w:sz="0" w:space="0" w:color="auto"/>
      </w:divBdr>
    </w:div>
    <w:div w:id="339701413">
      <w:marLeft w:val="480"/>
      <w:marRight w:val="0"/>
      <w:marTop w:val="0"/>
      <w:marBottom w:val="0"/>
      <w:divBdr>
        <w:top w:val="none" w:sz="0" w:space="0" w:color="auto"/>
        <w:left w:val="none" w:sz="0" w:space="0" w:color="auto"/>
        <w:bottom w:val="none" w:sz="0" w:space="0" w:color="auto"/>
        <w:right w:val="none" w:sz="0" w:space="0" w:color="auto"/>
      </w:divBdr>
    </w:div>
    <w:div w:id="339701829">
      <w:marLeft w:val="480"/>
      <w:marRight w:val="0"/>
      <w:marTop w:val="0"/>
      <w:marBottom w:val="0"/>
      <w:divBdr>
        <w:top w:val="none" w:sz="0" w:space="0" w:color="auto"/>
        <w:left w:val="none" w:sz="0" w:space="0" w:color="auto"/>
        <w:bottom w:val="none" w:sz="0" w:space="0" w:color="auto"/>
        <w:right w:val="none" w:sz="0" w:space="0" w:color="auto"/>
      </w:divBdr>
    </w:div>
    <w:div w:id="339743942">
      <w:marLeft w:val="480"/>
      <w:marRight w:val="0"/>
      <w:marTop w:val="0"/>
      <w:marBottom w:val="0"/>
      <w:divBdr>
        <w:top w:val="none" w:sz="0" w:space="0" w:color="auto"/>
        <w:left w:val="none" w:sz="0" w:space="0" w:color="auto"/>
        <w:bottom w:val="none" w:sz="0" w:space="0" w:color="auto"/>
        <w:right w:val="none" w:sz="0" w:space="0" w:color="auto"/>
      </w:divBdr>
    </w:div>
    <w:div w:id="339744186">
      <w:marLeft w:val="480"/>
      <w:marRight w:val="0"/>
      <w:marTop w:val="0"/>
      <w:marBottom w:val="0"/>
      <w:divBdr>
        <w:top w:val="none" w:sz="0" w:space="0" w:color="auto"/>
        <w:left w:val="none" w:sz="0" w:space="0" w:color="auto"/>
        <w:bottom w:val="none" w:sz="0" w:space="0" w:color="auto"/>
        <w:right w:val="none" w:sz="0" w:space="0" w:color="auto"/>
      </w:divBdr>
    </w:div>
    <w:div w:id="339770892">
      <w:marLeft w:val="480"/>
      <w:marRight w:val="0"/>
      <w:marTop w:val="0"/>
      <w:marBottom w:val="0"/>
      <w:divBdr>
        <w:top w:val="none" w:sz="0" w:space="0" w:color="auto"/>
        <w:left w:val="none" w:sz="0" w:space="0" w:color="auto"/>
        <w:bottom w:val="none" w:sz="0" w:space="0" w:color="auto"/>
        <w:right w:val="none" w:sz="0" w:space="0" w:color="auto"/>
      </w:divBdr>
    </w:div>
    <w:div w:id="339818705">
      <w:marLeft w:val="480"/>
      <w:marRight w:val="0"/>
      <w:marTop w:val="0"/>
      <w:marBottom w:val="0"/>
      <w:divBdr>
        <w:top w:val="none" w:sz="0" w:space="0" w:color="auto"/>
        <w:left w:val="none" w:sz="0" w:space="0" w:color="auto"/>
        <w:bottom w:val="none" w:sz="0" w:space="0" w:color="auto"/>
        <w:right w:val="none" w:sz="0" w:space="0" w:color="auto"/>
      </w:divBdr>
    </w:div>
    <w:div w:id="339939158">
      <w:marLeft w:val="480"/>
      <w:marRight w:val="0"/>
      <w:marTop w:val="0"/>
      <w:marBottom w:val="0"/>
      <w:divBdr>
        <w:top w:val="none" w:sz="0" w:space="0" w:color="auto"/>
        <w:left w:val="none" w:sz="0" w:space="0" w:color="auto"/>
        <w:bottom w:val="none" w:sz="0" w:space="0" w:color="auto"/>
        <w:right w:val="none" w:sz="0" w:space="0" w:color="auto"/>
      </w:divBdr>
    </w:div>
    <w:div w:id="340009639">
      <w:marLeft w:val="480"/>
      <w:marRight w:val="0"/>
      <w:marTop w:val="0"/>
      <w:marBottom w:val="0"/>
      <w:divBdr>
        <w:top w:val="none" w:sz="0" w:space="0" w:color="auto"/>
        <w:left w:val="none" w:sz="0" w:space="0" w:color="auto"/>
        <w:bottom w:val="none" w:sz="0" w:space="0" w:color="auto"/>
        <w:right w:val="none" w:sz="0" w:space="0" w:color="auto"/>
      </w:divBdr>
    </w:div>
    <w:div w:id="340015865">
      <w:marLeft w:val="480"/>
      <w:marRight w:val="0"/>
      <w:marTop w:val="0"/>
      <w:marBottom w:val="0"/>
      <w:divBdr>
        <w:top w:val="none" w:sz="0" w:space="0" w:color="auto"/>
        <w:left w:val="none" w:sz="0" w:space="0" w:color="auto"/>
        <w:bottom w:val="none" w:sz="0" w:space="0" w:color="auto"/>
        <w:right w:val="none" w:sz="0" w:space="0" w:color="auto"/>
      </w:divBdr>
    </w:div>
    <w:div w:id="340157741">
      <w:marLeft w:val="480"/>
      <w:marRight w:val="0"/>
      <w:marTop w:val="0"/>
      <w:marBottom w:val="0"/>
      <w:divBdr>
        <w:top w:val="none" w:sz="0" w:space="0" w:color="auto"/>
        <w:left w:val="none" w:sz="0" w:space="0" w:color="auto"/>
        <w:bottom w:val="none" w:sz="0" w:space="0" w:color="auto"/>
        <w:right w:val="none" w:sz="0" w:space="0" w:color="auto"/>
      </w:divBdr>
    </w:div>
    <w:div w:id="340159408">
      <w:marLeft w:val="480"/>
      <w:marRight w:val="0"/>
      <w:marTop w:val="0"/>
      <w:marBottom w:val="0"/>
      <w:divBdr>
        <w:top w:val="none" w:sz="0" w:space="0" w:color="auto"/>
        <w:left w:val="none" w:sz="0" w:space="0" w:color="auto"/>
        <w:bottom w:val="none" w:sz="0" w:space="0" w:color="auto"/>
        <w:right w:val="none" w:sz="0" w:space="0" w:color="auto"/>
      </w:divBdr>
    </w:div>
    <w:div w:id="340160433">
      <w:marLeft w:val="480"/>
      <w:marRight w:val="0"/>
      <w:marTop w:val="0"/>
      <w:marBottom w:val="0"/>
      <w:divBdr>
        <w:top w:val="none" w:sz="0" w:space="0" w:color="auto"/>
        <w:left w:val="none" w:sz="0" w:space="0" w:color="auto"/>
        <w:bottom w:val="none" w:sz="0" w:space="0" w:color="auto"/>
        <w:right w:val="none" w:sz="0" w:space="0" w:color="auto"/>
      </w:divBdr>
    </w:div>
    <w:div w:id="340207628">
      <w:marLeft w:val="480"/>
      <w:marRight w:val="0"/>
      <w:marTop w:val="0"/>
      <w:marBottom w:val="0"/>
      <w:divBdr>
        <w:top w:val="none" w:sz="0" w:space="0" w:color="auto"/>
        <w:left w:val="none" w:sz="0" w:space="0" w:color="auto"/>
        <w:bottom w:val="none" w:sz="0" w:space="0" w:color="auto"/>
        <w:right w:val="none" w:sz="0" w:space="0" w:color="auto"/>
      </w:divBdr>
    </w:div>
    <w:div w:id="340278028">
      <w:marLeft w:val="480"/>
      <w:marRight w:val="0"/>
      <w:marTop w:val="0"/>
      <w:marBottom w:val="0"/>
      <w:divBdr>
        <w:top w:val="none" w:sz="0" w:space="0" w:color="auto"/>
        <w:left w:val="none" w:sz="0" w:space="0" w:color="auto"/>
        <w:bottom w:val="none" w:sz="0" w:space="0" w:color="auto"/>
        <w:right w:val="none" w:sz="0" w:space="0" w:color="auto"/>
      </w:divBdr>
    </w:div>
    <w:div w:id="340351572">
      <w:marLeft w:val="480"/>
      <w:marRight w:val="0"/>
      <w:marTop w:val="0"/>
      <w:marBottom w:val="0"/>
      <w:divBdr>
        <w:top w:val="none" w:sz="0" w:space="0" w:color="auto"/>
        <w:left w:val="none" w:sz="0" w:space="0" w:color="auto"/>
        <w:bottom w:val="none" w:sz="0" w:space="0" w:color="auto"/>
        <w:right w:val="none" w:sz="0" w:space="0" w:color="auto"/>
      </w:divBdr>
    </w:div>
    <w:div w:id="340352004">
      <w:marLeft w:val="480"/>
      <w:marRight w:val="0"/>
      <w:marTop w:val="0"/>
      <w:marBottom w:val="0"/>
      <w:divBdr>
        <w:top w:val="none" w:sz="0" w:space="0" w:color="auto"/>
        <w:left w:val="none" w:sz="0" w:space="0" w:color="auto"/>
        <w:bottom w:val="none" w:sz="0" w:space="0" w:color="auto"/>
        <w:right w:val="none" w:sz="0" w:space="0" w:color="auto"/>
      </w:divBdr>
    </w:div>
    <w:div w:id="340401960">
      <w:marLeft w:val="480"/>
      <w:marRight w:val="0"/>
      <w:marTop w:val="0"/>
      <w:marBottom w:val="0"/>
      <w:divBdr>
        <w:top w:val="none" w:sz="0" w:space="0" w:color="auto"/>
        <w:left w:val="none" w:sz="0" w:space="0" w:color="auto"/>
        <w:bottom w:val="none" w:sz="0" w:space="0" w:color="auto"/>
        <w:right w:val="none" w:sz="0" w:space="0" w:color="auto"/>
      </w:divBdr>
    </w:div>
    <w:div w:id="340551329">
      <w:marLeft w:val="480"/>
      <w:marRight w:val="0"/>
      <w:marTop w:val="0"/>
      <w:marBottom w:val="0"/>
      <w:divBdr>
        <w:top w:val="none" w:sz="0" w:space="0" w:color="auto"/>
        <w:left w:val="none" w:sz="0" w:space="0" w:color="auto"/>
        <w:bottom w:val="none" w:sz="0" w:space="0" w:color="auto"/>
        <w:right w:val="none" w:sz="0" w:space="0" w:color="auto"/>
      </w:divBdr>
    </w:div>
    <w:div w:id="340855697">
      <w:marLeft w:val="480"/>
      <w:marRight w:val="0"/>
      <w:marTop w:val="0"/>
      <w:marBottom w:val="0"/>
      <w:divBdr>
        <w:top w:val="none" w:sz="0" w:space="0" w:color="auto"/>
        <w:left w:val="none" w:sz="0" w:space="0" w:color="auto"/>
        <w:bottom w:val="none" w:sz="0" w:space="0" w:color="auto"/>
        <w:right w:val="none" w:sz="0" w:space="0" w:color="auto"/>
      </w:divBdr>
    </w:div>
    <w:div w:id="340857624">
      <w:marLeft w:val="480"/>
      <w:marRight w:val="0"/>
      <w:marTop w:val="0"/>
      <w:marBottom w:val="0"/>
      <w:divBdr>
        <w:top w:val="none" w:sz="0" w:space="0" w:color="auto"/>
        <w:left w:val="none" w:sz="0" w:space="0" w:color="auto"/>
        <w:bottom w:val="none" w:sz="0" w:space="0" w:color="auto"/>
        <w:right w:val="none" w:sz="0" w:space="0" w:color="auto"/>
      </w:divBdr>
    </w:div>
    <w:div w:id="340936065">
      <w:marLeft w:val="480"/>
      <w:marRight w:val="0"/>
      <w:marTop w:val="0"/>
      <w:marBottom w:val="0"/>
      <w:divBdr>
        <w:top w:val="none" w:sz="0" w:space="0" w:color="auto"/>
        <w:left w:val="none" w:sz="0" w:space="0" w:color="auto"/>
        <w:bottom w:val="none" w:sz="0" w:space="0" w:color="auto"/>
        <w:right w:val="none" w:sz="0" w:space="0" w:color="auto"/>
      </w:divBdr>
    </w:div>
    <w:div w:id="341007490">
      <w:marLeft w:val="480"/>
      <w:marRight w:val="0"/>
      <w:marTop w:val="0"/>
      <w:marBottom w:val="0"/>
      <w:divBdr>
        <w:top w:val="none" w:sz="0" w:space="0" w:color="auto"/>
        <w:left w:val="none" w:sz="0" w:space="0" w:color="auto"/>
        <w:bottom w:val="none" w:sz="0" w:space="0" w:color="auto"/>
        <w:right w:val="none" w:sz="0" w:space="0" w:color="auto"/>
      </w:divBdr>
    </w:div>
    <w:div w:id="341008200">
      <w:marLeft w:val="480"/>
      <w:marRight w:val="0"/>
      <w:marTop w:val="0"/>
      <w:marBottom w:val="0"/>
      <w:divBdr>
        <w:top w:val="none" w:sz="0" w:space="0" w:color="auto"/>
        <w:left w:val="none" w:sz="0" w:space="0" w:color="auto"/>
        <w:bottom w:val="none" w:sz="0" w:space="0" w:color="auto"/>
        <w:right w:val="none" w:sz="0" w:space="0" w:color="auto"/>
      </w:divBdr>
    </w:div>
    <w:div w:id="341014616">
      <w:marLeft w:val="480"/>
      <w:marRight w:val="0"/>
      <w:marTop w:val="0"/>
      <w:marBottom w:val="0"/>
      <w:divBdr>
        <w:top w:val="none" w:sz="0" w:space="0" w:color="auto"/>
        <w:left w:val="none" w:sz="0" w:space="0" w:color="auto"/>
        <w:bottom w:val="none" w:sz="0" w:space="0" w:color="auto"/>
        <w:right w:val="none" w:sz="0" w:space="0" w:color="auto"/>
      </w:divBdr>
    </w:div>
    <w:div w:id="341049889">
      <w:marLeft w:val="480"/>
      <w:marRight w:val="0"/>
      <w:marTop w:val="0"/>
      <w:marBottom w:val="0"/>
      <w:divBdr>
        <w:top w:val="none" w:sz="0" w:space="0" w:color="auto"/>
        <w:left w:val="none" w:sz="0" w:space="0" w:color="auto"/>
        <w:bottom w:val="none" w:sz="0" w:space="0" w:color="auto"/>
        <w:right w:val="none" w:sz="0" w:space="0" w:color="auto"/>
      </w:divBdr>
    </w:div>
    <w:div w:id="341054563">
      <w:marLeft w:val="480"/>
      <w:marRight w:val="0"/>
      <w:marTop w:val="0"/>
      <w:marBottom w:val="0"/>
      <w:divBdr>
        <w:top w:val="none" w:sz="0" w:space="0" w:color="auto"/>
        <w:left w:val="none" w:sz="0" w:space="0" w:color="auto"/>
        <w:bottom w:val="none" w:sz="0" w:space="0" w:color="auto"/>
        <w:right w:val="none" w:sz="0" w:space="0" w:color="auto"/>
      </w:divBdr>
    </w:div>
    <w:div w:id="341124426">
      <w:marLeft w:val="480"/>
      <w:marRight w:val="0"/>
      <w:marTop w:val="0"/>
      <w:marBottom w:val="0"/>
      <w:divBdr>
        <w:top w:val="none" w:sz="0" w:space="0" w:color="auto"/>
        <w:left w:val="none" w:sz="0" w:space="0" w:color="auto"/>
        <w:bottom w:val="none" w:sz="0" w:space="0" w:color="auto"/>
        <w:right w:val="none" w:sz="0" w:space="0" w:color="auto"/>
      </w:divBdr>
    </w:div>
    <w:div w:id="341127074">
      <w:marLeft w:val="480"/>
      <w:marRight w:val="0"/>
      <w:marTop w:val="0"/>
      <w:marBottom w:val="0"/>
      <w:divBdr>
        <w:top w:val="none" w:sz="0" w:space="0" w:color="auto"/>
        <w:left w:val="none" w:sz="0" w:space="0" w:color="auto"/>
        <w:bottom w:val="none" w:sz="0" w:space="0" w:color="auto"/>
        <w:right w:val="none" w:sz="0" w:space="0" w:color="auto"/>
      </w:divBdr>
    </w:div>
    <w:div w:id="341131747">
      <w:marLeft w:val="480"/>
      <w:marRight w:val="0"/>
      <w:marTop w:val="0"/>
      <w:marBottom w:val="0"/>
      <w:divBdr>
        <w:top w:val="none" w:sz="0" w:space="0" w:color="auto"/>
        <w:left w:val="none" w:sz="0" w:space="0" w:color="auto"/>
        <w:bottom w:val="none" w:sz="0" w:space="0" w:color="auto"/>
        <w:right w:val="none" w:sz="0" w:space="0" w:color="auto"/>
      </w:divBdr>
    </w:div>
    <w:div w:id="341132782">
      <w:marLeft w:val="480"/>
      <w:marRight w:val="0"/>
      <w:marTop w:val="0"/>
      <w:marBottom w:val="0"/>
      <w:divBdr>
        <w:top w:val="none" w:sz="0" w:space="0" w:color="auto"/>
        <w:left w:val="none" w:sz="0" w:space="0" w:color="auto"/>
        <w:bottom w:val="none" w:sz="0" w:space="0" w:color="auto"/>
        <w:right w:val="none" w:sz="0" w:space="0" w:color="auto"/>
      </w:divBdr>
    </w:div>
    <w:div w:id="341132936">
      <w:marLeft w:val="480"/>
      <w:marRight w:val="0"/>
      <w:marTop w:val="0"/>
      <w:marBottom w:val="0"/>
      <w:divBdr>
        <w:top w:val="none" w:sz="0" w:space="0" w:color="auto"/>
        <w:left w:val="none" w:sz="0" w:space="0" w:color="auto"/>
        <w:bottom w:val="none" w:sz="0" w:space="0" w:color="auto"/>
        <w:right w:val="none" w:sz="0" w:space="0" w:color="auto"/>
      </w:divBdr>
    </w:div>
    <w:div w:id="341205446">
      <w:marLeft w:val="480"/>
      <w:marRight w:val="0"/>
      <w:marTop w:val="0"/>
      <w:marBottom w:val="0"/>
      <w:divBdr>
        <w:top w:val="none" w:sz="0" w:space="0" w:color="auto"/>
        <w:left w:val="none" w:sz="0" w:space="0" w:color="auto"/>
        <w:bottom w:val="none" w:sz="0" w:space="0" w:color="auto"/>
        <w:right w:val="none" w:sz="0" w:space="0" w:color="auto"/>
      </w:divBdr>
    </w:div>
    <w:div w:id="341249244">
      <w:marLeft w:val="480"/>
      <w:marRight w:val="0"/>
      <w:marTop w:val="0"/>
      <w:marBottom w:val="0"/>
      <w:divBdr>
        <w:top w:val="none" w:sz="0" w:space="0" w:color="auto"/>
        <w:left w:val="none" w:sz="0" w:space="0" w:color="auto"/>
        <w:bottom w:val="none" w:sz="0" w:space="0" w:color="auto"/>
        <w:right w:val="none" w:sz="0" w:space="0" w:color="auto"/>
      </w:divBdr>
    </w:div>
    <w:div w:id="341322855">
      <w:marLeft w:val="480"/>
      <w:marRight w:val="0"/>
      <w:marTop w:val="0"/>
      <w:marBottom w:val="0"/>
      <w:divBdr>
        <w:top w:val="none" w:sz="0" w:space="0" w:color="auto"/>
        <w:left w:val="none" w:sz="0" w:space="0" w:color="auto"/>
        <w:bottom w:val="none" w:sz="0" w:space="0" w:color="auto"/>
        <w:right w:val="none" w:sz="0" w:space="0" w:color="auto"/>
      </w:divBdr>
    </w:div>
    <w:div w:id="341325933">
      <w:marLeft w:val="480"/>
      <w:marRight w:val="0"/>
      <w:marTop w:val="0"/>
      <w:marBottom w:val="0"/>
      <w:divBdr>
        <w:top w:val="none" w:sz="0" w:space="0" w:color="auto"/>
        <w:left w:val="none" w:sz="0" w:space="0" w:color="auto"/>
        <w:bottom w:val="none" w:sz="0" w:space="0" w:color="auto"/>
        <w:right w:val="none" w:sz="0" w:space="0" w:color="auto"/>
      </w:divBdr>
    </w:div>
    <w:div w:id="341396825">
      <w:marLeft w:val="480"/>
      <w:marRight w:val="0"/>
      <w:marTop w:val="0"/>
      <w:marBottom w:val="0"/>
      <w:divBdr>
        <w:top w:val="none" w:sz="0" w:space="0" w:color="auto"/>
        <w:left w:val="none" w:sz="0" w:space="0" w:color="auto"/>
        <w:bottom w:val="none" w:sz="0" w:space="0" w:color="auto"/>
        <w:right w:val="none" w:sz="0" w:space="0" w:color="auto"/>
      </w:divBdr>
    </w:div>
    <w:div w:id="341399350">
      <w:marLeft w:val="480"/>
      <w:marRight w:val="0"/>
      <w:marTop w:val="0"/>
      <w:marBottom w:val="0"/>
      <w:divBdr>
        <w:top w:val="none" w:sz="0" w:space="0" w:color="auto"/>
        <w:left w:val="none" w:sz="0" w:space="0" w:color="auto"/>
        <w:bottom w:val="none" w:sz="0" w:space="0" w:color="auto"/>
        <w:right w:val="none" w:sz="0" w:space="0" w:color="auto"/>
      </w:divBdr>
    </w:div>
    <w:div w:id="341469690">
      <w:marLeft w:val="480"/>
      <w:marRight w:val="0"/>
      <w:marTop w:val="0"/>
      <w:marBottom w:val="0"/>
      <w:divBdr>
        <w:top w:val="none" w:sz="0" w:space="0" w:color="auto"/>
        <w:left w:val="none" w:sz="0" w:space="0" w:color="auto"/>
        <w:bottom w:val="none" w:sz="0" w:space="0" w:color="auto"/>
        <w:right w:val="none" w:sz="0" w:space="0" w:color="auto"/>
      </w:divBdr>
    </w:div>
    <w:div w:id="341511391">
      <w:marLeft w:val="480"/>
      <w:marRight w:val="0"/>
      <w:marTop w:val="0"/>
      <w:marBottom w:val="0"/>
      <w:divBdr>
        <w:top w:val="none" w:sz="0" w:space="0" w:color="auto"/>
        <w:left w:val="none" w:sz="0" w:space="0" w:color="auto"/>
        <w:bottom w:val="none" w:sz="0" w:space="0" w:color="auto"/>
        <w:right w:val="none" w:sz="0" w:space="0" w:color="auto"/>
      </w:divBdr>
    </w:div>
    <w:div w:id="341512025">
      <w:marLeft w:val="480"/>
      <w:marRight w:val="0"/>
      <w:marTop w:val="0"/>
      <w:marBottom w:val="0"/>
      <w:divBdr>
        <w:top w:val="none" w:sz="0" w:space="0" w:color="auto"/>
        <w:left w:val="none" w:sz="0" w:space="0" w:color="auto"/>
        <w:bottom w:val="none" w:sz="0" w:space="0" w:color="auto"/>
        <w:right w:val="none" w:sz="0" w:space="0" w:color="auto"/>
      </w:divBdr>
    </w:div>
    <w:div w:id="341516746">
      <w:marLeft w:val="480"/>
      <w:marRight w:val="0"/>
      <w:marTop w:val="0"/>
      <w:marBottom w:val="0"/>
      <w:divBdr>
        <w:top w:val="none" w:sz="0" w:space="0" w:color="auto"/>
        <w:left w:val="none" w:sz="0" w:space="0" w:color="auto"/>
        <w:bottom w:val="none" w:sz="0" w:space="0" w:color="auto"/>
        <w:right w:val="none" w:sz="0" w:space="0" w:color="auto"/>
      </w:divBdr>
    </w:div>
    <w:div w:id="341518637">
      <w:marLeft w:val="480"/>
      <w:marRight w:val="0"/>
      <w:marTop w:val="0"/>
      <w:marBottom w:val="0"/>
      <w:divBdr>
        <w:top w:val="none" w:sz="0" w:space="0" w:color="auto"/>
        <w:left w:val="none" w:sz="0" w:space="0" w:color="auto"/>
        <w:bottom w:val="none" w:sz="0" w:space="0" w:color="auto"/>
        <w:right w:val="none" w:sz="0" w:space="0" w:color="auto"/>
      </w:divBdr>
    </w:div>
    <w:div w:id="341587652">
      <w:marLeft w:val="480"/>
      <w:marRight w:val="0"/>
      <w:marTop w:val="0"/>
      <w:marBottom w:val="0"/>
      <w:divBdr>
        <w:top w:val="none" w:sz="0" w:space="0" w:color="auto"/>
        <w:left w:val="none" w:sz="0" w:space="0" w:color="auto"/>
        <w:bottom w:val="none" w:sz="0" w:space="0" w:color="auto"/>
        <w:right w:val="none" w:sz="0" w:space="0" w:color="auto"/>
      </w:divBdr>
    </w:div>
    <w:div w:id="341589409">
      <w:marLeft w:val="480"/>
      <w:marRight w:val="0"/>
      <w:marTop w:val="0"/>
      <w:marBottom w:val="0"/>
      <w:divBdr>
        <w:top w:val="none" w:sz="0" w:space="0" w:color="auto"/>
        <w:left w:val="none" w:sz="0" w:space="0" w:color="auto"/>
        <w:bottom w:val="none" w:sz="0" w:space="0" w:color="auto"/>
        <w:right w:val="none" w:sz="0" w:space="0" w:color="auto"/>
      </w:divBdr>
    </w:div>
    <w:div w:id="341593565">
      <w:marLeft w:val="480"/>
      <w:marRight w:val="0"/>
      <w:marTop w:val="0"/>
      <w:marBottom w:val="0"/>
      <w:divBdr>
        <w:top w:val="none" w:sz="0" w:space="0" w:color="auto"/>
        <w:left w:val="none" w:sz="0" w:space="0" w:color="auto"/>
        <w:bottom w:val="none" w:sz="0" w:space="0" w:color="auto"/>
        <w:right w:val="none" w:sz="0" w:space="0" w:color="auto"/>
      </w:divBdr>
    </w:div>
    <w:div w:id="341669920">
      <w:marLeft w:val="480"/>
      <w:marRight w:val="0"/>
      <w:marTop w:val="0"/>
      <w:marBottom w:val="0"/>
      <w:divBdr>
        <w:top w:val="none" w:sz="0" w:space="0" w:color="auto"/>
        <w:left w:val="none" w:sz="0" w:space="0" w:color="auto"/>
        <w:bottom w:val="none" w:sz="0" w:space="0" w:color="auto"/>
        <w:right w:val="none" w:sz="0" w:space="0" w:color="auto"/>
      </w:divBdr>
    </w:div>
    <w:div w:id="341854511">
      <w:marLeft w:val="480"/>
      <w:marRight w:val="0"/>
      <w:marTop w:val="0"/>
      <w:marBottom w:val="0"/>
      <w:divBdr>
        <w:top w:val="none" w:sz="0" w:space="0" w:color="auto"/>
        <w:left w:val="none" w:sz="0" w:space="0" w:color="auto"/>
        <w:bottom w:val="none" w:sz="0" w:space="0" w:color="auto"/>
        <w:right w:val="none" w:sz="0" w:space="0" w:color="auto"/>
      </w:divBdr>
    </w:div>
    <w:div w:id="341855022">
      <w:marLeft w:val="480"/>
      <w:marRight w:val="0"/>
      <w:marTop w:val="0"/>
      <w:marBottom w:val="0"/>
      <w:divBdr>
        <w:top w:val="none" w:sz="0" w:space="0" w:color="auto"/>
        <w:left w:val="none" w:sz="0" w:space="0" w:color="auto"/>
        <w:bottom w:val="none" w:sz="0" w:space="0" w:color="auto"/>
        <w:right w:val="none" w:sz="0" w:space="0" w:color="auto"/>
      </w:divBdr>
    </w:div>
    <w:div w:id="341863264">
      <w:marLeft w:val="480"/>
      <w:marRight w:val="0"/>
      <w:marTop w:val="0"/>
      <w:marBottom w:val="0"/>
      <w:divBdr>
        <w:top w:val="none" w:sz="0" w:space="0" w:color="auto"/>
        <w:left w:val="none" w:sz="0" w:space="0" w:color="auto"/>
        <w:bottom w:val="none" w:sz="0" w:space="0" w:color="auto"/>
        <w:right w:val="none" w:sz="0" w:space="0" w:color="auto"/>
      </w:divBdr>
    </w:div>
    <w:div w:id="341906134">
      <w:marLeft w:val="480"/>
      <w:marRight w:val="0"/>
      <w:marTop w:val="0"/>
      <w:marBottom w:val="0"/>
      <w:divBdr>
        <w:top w:val="none" w:sz="0" w:space="0" w:color="auto"/>
        <w:left w:val="none" w:sz="0" w:space="0" w:color="auto"/>
        <w:bottom w:val="none" w:sz="0" w:space="0" w:color="auto"/>
        <w:right w:val="none" w:sz="0" w:space="0" w:color="auto"/>
      </w:divBdr>
    </w:div>
    <w:div w:id="341974346">
      <w:marLeft w:val="480"/>
      <w:marRight w:val="0"/>
      <w:marTop w:val="0"/>
      <w:marBottom w:val="0"/>
      <w:divBdr>
        <w:top w:val="none" w:sz="0" w:space="0" w:color="auto"/>
        <w:left w:val="none" w:sz="0" w:space="0" w:color="auto"/>
        <w:bottom w:val="none" w:sz="0" w:space="0" w:color="auto"/>
        <w:right w:val="none" w:sz="0" w:space="0" w:color="auto"/>
      </w:divBdr>
    </w:div>
    <w:div w:id="342124015">
      <w:marLeft w:val="480"/>
      <w:marRight w:val="0"/>
      <w:marTop w:val="0"/>
      <w:marBottom w:val="0"/>
      <w:divBdr>
        <w:top w:val="none" w:sz="0" w:space="0" w:color="auto"/>
        <w:left w:val="none" w:sz="0" w:space="0" w:color="auto"/>
        <w:bottom w:val="none" w:sz="0" w:space="0" w:color="auto"/>
        <w:right w:val="none" w:sz="0" w:space="0" w:color="auto"/>
      </w:divBdr>
    </w:div>
    <w:div w:id="342165615">
      <w:marLeft w:val="480"/>
      <w:marRight w:val="0"/>
      <w:marTop w:val="0"/>
      <w:marBottom w:val="0"/>
      <w:divBdr>
        <w:top w:val="none" w:sz="0" w:space="0" w:color="auto"/>
        <w:left w:val="none" w:sz="0" w:space="0" w:color="auto"/>
        <w:bottom w:val="none" w:sz="0" w:space="0" w:color="auto"/>
        <w:right w:val="none" w:sz="0" w:space="0" w:color="auto"/>
      </w:divBdr>
    </w:div>
    <w:div w:id="342166962">
      <w:marLeft w:val="480"/>
      <w:marRight w:val="0"/>
      <w:marTop w:val="0"/>
      <w:marBottom w:val="0"/>
      <w:divBdr>
        <w:top w:val="none" w:sz="0" w:space="0" w:color="auto"/>
        <w:left w:val="none" w:sz="0" w:space="0" w:color="auto"/>
        <w:bottom w:val="none" w:sz="0" w:space="0" w:color="auto"/>
        <w:right w:val="none" w:sz="0" w:space="0" w:color="auto"/>
      </w:divBdr>
    </w:div>
    <w:div w:id="342249406">
      <w:marLeft w:val="480"/>
      <w:marRight w:val="0"/>
      <w:marTop w:val="0"/>
      <w:marBottom w:val="0"/>
      <w:divBdr>
        <w:top w:val="none" w:sz="0" w:space="0" w:color="auto"/>
        <w:left w:val="none" w:sz="0" w:space="0" w:color="auto"/>
        <w:bottom w:val="none" w:sz="0" w:space="0" w:color="auto"/>
        <w:right w:val="none" w:sz="0" w:space="0" w:color="auto"/>
      </w:divBdr>
    </w:div>
    <w:div w:id="342316256">
      <w:marLeft w:val="480"/>
      <w:marRight w:val="0"/>
      <w:marTop w:val="0"/>
      <w:marBottom w:val="0"/>
      <w:divBdr>
        <w:top w:val="none" w:sz="0" w:space="0" w:color="auto"/>
        <w:left w:val="none" w:sz="0" w:space="0" w:color="auto"/>
        <w:bottom w:val="none" w:sz="0" w:space="0" w:color="auto"/>
        <w:right w:val="none" w:sz="0" w:space="0" w:color="auto"/>
      </w:divBdr>
    </w:div>
    <w:div w:id="342318913">
      <w:marLeft w:val="480"/>
      <w:marRight w:val="0"/>
      <w:marTop w:val="0"/>
      <w:marBottom w:val="0"/>
      <w:divBdr>
        <w:top w:val="none" w:sz="0" w:space="0" w:color="auto"/>
        <w:left w:val="none" w:sz="0" w:space="0" w:color="auto"/>
        <w:bottom w:val="none" w:sz="0" w:space="0" w:color="auto"/>
        <w:right w:val="none" w:sz="0" w:space="0" w:color="auto"/>
      </w:divBdr>
    </w:div>
    <w:div w:id="342361056">
      <w:marLeft w:val="480"/>
      <w:marRight w:val="0"/>
      <w:marTop w:val="0"/>
      <w:marBottom w:val="0"/>
      <w:divBdr>
        <w:top w:val="none" w:sz="0" w:space="0" w:color="auto"/>
        <w:left w:val="none" w:sz="0" w:space="0" w:color="auto"/>
        <w:bottom w:val="none" w:sz="0" w:space="0" w:color="auto"/>
        <w:right w:val="none" w:sz="0" w:space="0" w:color="auto"/>
      </w:divBdr>
    </w:div>
    <w:div w:id="342365327">
      <w:marLeft w:val="480"/>
      <w:marRight w:val="0"/>
      <w:marTop w:val="0"/>
      <w:marBottom w:val="0"/>
      <w:divBdr>
        <w:top w:val="none" w:sz="0" w:space="0" w:color="auto"/>
        <w:left w:val="none" w:sz="0" w:space="0" w:color="auto"/>
        <w:bottom w:val="none" w:sz="0" w:space="0" w:color="auto"/>
        <w:right w:val="none" w:sz="0" w:space="0" w:color="auto"/>
      </w:divBdr>
    </w:div>
    <w:div w:id="342368025">
      <w:marLeft w:val="480"/>
      <w:marRight w:val="0"/>
      <w:marTop w:val="0"/>
      <w:marBottom w:val="0"/>
      <w:divBdr>
        <w:top w:val="none" w:sz="0" w:space="0" w:color="auto"/>
        <w:left w:val="none" w:sz="0" w:space="0" w:color="auto"/>
        <w:bottom w:val="none" w:sz="0" w:space="0" w:color="auto"/>
        <w:right w:val="none" w:sz="0" w:space="0" w:color="auto"/>
      </w:divBdr>
    </w:div>
    <w:div w:id="342434294">
      <w:marLeft w:val="480"/>
      <w:marRight w:val="0"/>
      <w:marTop w:val="0"/>
      <w:marBottom w:val="0"/>
      <w:divBdr>
        <w:top w:val="none" w:sz="0" w:space="0" w:color="auto"/>
        <w:left w:val="none" w:sz="0" w:space="0" w:color="auto"/>
        <w:bottom w:val="none" w:sz="0" w:space="0" w:color="auto"/>
        <w:right w:val="none" w:sz="0" w:space="0" w:color="auto"/>
      </w:divBdr>
    </w:div>
    <w:div w:id="342510919">
      <w:marLeft w:val="480"/>
      <w:marRight w:val="0"/>
      <w:marTop w:val="0"/>
      <w:marBottom w:val="0"/>
      <w:divBdr>
        <w:top w:val="none" w:sz="0" w:space="0" w:color="auto"/>
        <w:left w:val="none" w:sz="0" w:space="0" w:color="auto"/>
        <w:bottom w:val="none" w:sz="0" w:space="0" w:color="auto"/>
        <w:right w:val="none" w:sz="0" w:space="0" w:color="auto"/>
      </w:divBdr>
    </w:div>
    <w:div w:id="342513144">
      <w:marLeft w:val="480"/>
      <w:marRight w:val="0"/>
      <w:marTop w:val="0"/>
      <w:marBottom w:val="0"/>
      <w:divBdr>
        <w:top w:val="none" w:sz="0" w:space="0" w:color="auto"/>
        <w:left w:val="none" w:sz="0" w:space="0" w:color="auto"/>
        <w:bottom w:val="none" w:sz="0" w:space="0" w:color="auto"/>
        <w:right w:val="none" w:sz="0" w:space="0" w:color="auto"/>
      </w:divBdr>
    </w:div>
    <w:div w:id="342514445">
      <w:marLeft w:val="480"/>
      <w:marRight w:val="0"/>
      <w:marTop w:val="0"/>
      <w:marBottom w:val="0"/>
      <w:divBdr>
        <w:top w:val="none" w:sz="0" w:space="0" w:color="auto"/>
        <w:left w:val="none" w:sz="0" w:space="0" w:color="auto"/>
        <w:bottom w:val="none" w:sz="0" w:space="0" w:color="auto"/>
        <w:right w:val="none" w:sz="0" w:space="0" w:color="auto"/>
      </w:divBdr>
    </w:div>
    <w:div w:id="342515375">
      <w:marLeft w:val="480"/>
      <w:marRight w:val="0"/>
      <w:marTop w:val="0"/>
      <w:marBottom w:val="0"/>
      <w:divBdr>
        <w:top w:val="none" w:sz="0" w:space="0" w:color="auto"/>
        <w:left w:val="none" w:sz="0" w:space="0" w:color="auto"/>
        <w:bottom w:val="none" w:sz="0" w:space="0" w:color="auto"/>
        <w:right w:val="none" w:sz="0" w:space="0" w:color="auto"/>
      </w:divBdr>
    </w:div>
    <w:div w:id="342585560">
      <w:marLeft w:val="480"/>
      <w:marRight w:val="0"/>
      <w:marTop w:val="0"/>
      <w:marBottom w:val="0"/>
      <w:divBdr>
        <w:top w:val="none" w:sz="0" w:space="0" w:color="auto"/>
        <w:left w:val="none" w:sz="0" w:space="0" w:color="auto"/>
        <w:bottom w:val="none" w:sz="0" w:space="0" w:color="auto"/>
        <w:right w:val="none" w:sz="0" w:space="0" w:color="auto"/>
      </w:divBdr>
    </w:div>
    <w:div w:id="342589228">
      <w:marLeft w:val="480"/>
      <w:marRight w:val="0"/>
      <w:marTop w:val="0"/>
      <w:marBottom w:val="0"/>
      <w:divBdr>
        <w:top w:val="none" w:sz="0" w:space="0" w:color="auto"/>
        <w:left w:val="none" w:sz="0" w:space="0" w:color="auto"/>
        <w:bottom w:val="none" w:sz="0" w:space="0" w:color="auto"/>
        <w:right w:val="none" w:sz="0" w:space="0" w:color="auto"/>
      </w:divBdr>
    </w:div>
    <w:div w:id="342627763">
      <w:marLeft w:val="480"/>
      <w:marRight w:val="0"/>
      <w:marTop w:val="0"/>
      <w:marBottom w:val="0"/>
      <w:divBdr>
        <w:top w:val="none" w:sz="0" w:space="0" w:color="auto"/>
        <w:left w:val="none" w:sz="0" w:space="0" w:color="auto"/>
        <w:bottom w:val="none" w:sz="0" w:space="0" w:color="auto"/>
        <w:right w:val="none" w:sz="0" w:space="0" w:color="auto"/>
      </w:divBdr>
    </w:div>
    <w:div w:id="342634662">
      <w:marLeft w:val="480"/>
      <w:marRight w:val="0"/>
      <w:marTop w:val="0"/>
      <w:marBottom w:val="0"/>
      <w:divBdr>
        <w:top w:val="none" w:sz="0" w:space="0" w:color="auto"/>
        <w:left w:val="none" w:sz="0" w:space="0" w:color="auto"/>
        <w:bottom w:val="none" w:sz="0" w:space="0" w:color="auto"/>
        <w:right w:val="none" w:sz="0" w:space="0" w:color="auto"/>
      </w:divBdr>
    </w:div>
    <w:div w:id="342634848">
      <w:marLeft w:val="480"/>
      <w:marRight w:val="0"/>
      <w:marTop w:val="0"/>
      <w:marBottom w:val="0"/>
      <w:divBdr>
        <w:top w:val="none" w:sz="0" w:space="0" w:color="auto"/>
        <w:left w:val="none" w:sz="0" w:space="0" w:color="auto"/>
        <w:bottom w:val="none" w:sz="0" w:space="0" w:color="auto"/>
        <w:right w:val="none" w:sz="0" w:space="0" w:color="auto"/>
      </w:divBdr>
    </w:div>
    <w:div w:id="342635788">
      <w:marLeft w:val="480"/>
      <w:marRight w:val="0"/>
      <w:marTop w:val="0"/>
      <w:marBottom w:val="0"/>
      <w:divBdr>
        <w:top w:val="none" w:sz="0" w:space="0" w:color="auto"/>
        <w:left w:val="none" w:sz="0" w:space="0" w:color="auto"/>
        <w:bottom w:val="none" w:sz="0" w:space="0" w:color="auto"/>
        <w:right w:val="none" w:sz="0" w:space="0" w:color="auto"/>
      </w:divBdr>
    </w:div>
    <w:div w:id="342704712">
      <w:marLeft w:val="480"/>
      <w:marRight w:val="0"/>
      <w:marTop w:val="0"/>
      <w:marBottom w:val="0"/>
      <w:divBdr>
        <w:top w:val="none" w:sz="0" w:space="0" w:color="auto"/>
        <w:left w:val="none" w:sz="0" w:space="0" w:color="auto"/>
        <w:bottom w:val="none" w:sz="0" w:space="0" w:color="auto"/>
        <w:right w:val="none" w:sz="0" w:space="0" w:color="auto"/>
      </w:divBdr>
    </w:div>
    <w:div w:id="342706493">
      <w:marLeft w:val="480"/>
      <w:marRight w:val="0"/>
      <w:marTop w:val="0"/>
      <w:marBottom w:val="0"/>
      <w:divBdr>
        <w:top w:val="none" w:sz="0" w:space="0" w:color="auto"/>
        <w:left w:val="none" w:sz="0" w:space="0" w:color="auto"/>
        <w:bottom w:val="none" w:sz="0" w:space="0" w:color="auto"/>
        <w:right w:val="none" w:sz="0" w:space="0" w:color="auto"/>
      </w:divBdr>
    </w:div>
    <w:div w:id="342780776">
      <w:marLeft w:val="480"/>
      <w:marRight w:val="0"/>
      <w:marTop w:val="0"/>
      <w:marBottom w:val="0"/>
      <w:divBdr>
        <w:top w:val="none" w:sz="0" w:space="0" w:color="auto"/>
        <w:left w:val="none" w:sz="0" w:space="0" w:color="auto"/>
        <w:bottom w:val="none" w:sz="0" w:space="0" w:color="auto"/>
        <w:right w:val="none" w:sz="0" w:space="0" w:color="auto"/>
      </w:divBdr>
    </w:div>
    <w:div w:id="342785265">
      <w:marLeft w:val="480"/>
      <w:marRight w:val="0"/>
      <w:marTop w:val="0"/>
      <w:marBottom w:val="0"/>
      <w:divBdr>
        <w:top w:val="none" w:sz="0" w:space="0" w:color="auto"/>
        <w:left w:val="none" w:sz="0" w:space="0" w:color="auto"/>
        <w:bottom w:val="none" w:sz="0" w:space="0" w:color="auto"/>
        <w:right w:val="none" w:sz="0" w:space="0" w:color="auto"/>
      </w:divBdr>
    </w:div>
    <w:div w:id="342903121">
      <w:marLeft w:val="480"/>
      <w:marRight w:val="0"/>
      <w:marTop w:val="0"/>
      <w:marBottom w:val="0"/>
      <w:divBdr>
        <w:top w:val="none" w:sz="0" w:space="0" w:color="auto"/>
        <w:left w:val="none" w:sz="0" w:space="0" w:color="auto"/>
        <w:bottom w:val="none" w:sz="0" w:space="0" w:color="auto"/>
        <w:right w:val="none" w:sz="0" w:space="0" w:color="auto"/>
      </w:divBdr>
    </w:div>
    <w:div w:id="342904458">
      <w:marLeft w:val="480"/>
      <w:marRight w:val="0"/>
      <w:marTop w:val="0"/>
      <w:marBottom w:val="0"/>
      <w:divBdr>
        <w:top w:val="none" w:sz="0" w:space="0" w:color="auto"/>
        <w:left w:val="none" w:sz="0" w:space="0" w:color="auto"/>
        <w:bottom w:val="none" w:sz="0" w:space="0" w:color="auto"/>
        <w:right w:val="none" w:sz="0" w:space="0" w:color="auto"/>
      </w:divBdr>
    </w:div>
    <w:div w:id="342974806">
      <w:marLeft w:val="480"/>
      <w:marRight w:val="0"/>
      <w:marTop w:val="0"/>
      <w:marBottom w:val="0"/>
      <w:divBdr>
        <w:top w:val="none" w:sz="0" w:space="0" w:color="auto"/>
        <w:left w:val="none" w:sz="0" w:space="0" w:color="auto"/>
        <w:bottom w:val="none" w:sz="0" w:space="0" w:color="auto"/>
        <w:right w:val="none" w:sz="0" w:space="0" w:color="auto"/>
      </w:divBdr>
    </w:div>
    <w:div w:id="342977879">
      <w:marLeft w:val="480"/>
      <w:marRight w:val="0"/>
      <w:marTop w:val="0"/>
      <w:marBottom w:val="0"/>
      <w:divBdr>
        <w:top w:val="none" w:sz="0" w:space="0" w:color="auto"/>
        <w:left w:val="none" w:sz="0" w:space="0" w:color="auto"/>
        <w:bottom w:val="none" w:sz="0" w:space="0" w:color="auto"/>
        <w:right w:val="none" w:sz="0" w:space="0" w:color="auto"/>
      </w:divBdr>
    </w:div>
    <w:div w:id="342978726">
      <w:marLeft w:val="480"/>
      <w:marRight w:val="0"/>
      <w:marTop w:val="0"/>
      <w:marBottom w:val="0"/>
      <w:divBdr>
        <w:top w:val="none" w:sz="0" w:space="0" w:color="auto"/>
        <w:left w:val="none" w:sz="0" w:space="0" w:color="auto"/>
        <w:bottom w:val="none" w:sz="0" w:space="0" w:color="auto"/>
        <w:right w:val="none" w:sz="0" w:space="0" w:color="auto"/>
      </w:divBdr>
    </w:div>
    <w:div w:id="342979572">
      <w:marLeft w:val="480"/>
      <w:marRight w:val="0"/>
      <w:marTop w:val="0"/>
      <w:marBottom w:val="0"/>
      <w:divBdr>
        <w:top w:val="none" w:sz="0" w:space="0" w:color="auto"/>
        <w:left w:val="none" w:sz="0" w:space="0" w:color="auto"/>
        <w:bottom w:val="none" w:sz="0" w:space="0" w:color="auto"/>
        <w:right w:val="none" w:sz="0" w:space="0" w:color="auto"/>
      </w:divBdr>
    </w:div>
    <w:div w:id="343017279">
      <w:marLeft w:val="480"/>
      <w:marRight w:val="0"/>
      <w:marTop w:val="0"/>
      <w:marBottom w:val="0"/>
      <w:divBdr>
        <w:top w:val="none" w:sz="0" w:space="0" w:color="auto"/>
        <w:left w:val="none" w:sz="0" w:space="0" w:color="auto"/>
        <w:bottom w:val="none" w:sz="0" w:space="0" w:color="auto"/>
        <w:right w:val="none" w:sz="0" w:space="0" w:color="auto"/>
      </w:divBdr>
    </w:div>
    <w:div w:id="343022294">
      <w:marLeft w:val="480"/>
      <w:marRight w:val="0"/>
      <w:marTop w:val="0"/>
      <w:marBottom w:val="0"/>
      <w:divBdr>
        <w:top w:val="none" w:sz="0" w:space="0" w:color="auto"/>
        <w:left w:val="none" w:sz="0" w:space="0" w:color="auto"/>
        <w:bottom w:val="none" w:sz="0" w:space="0" w:color="auto"/>
        <w:right w:val="none" w:sz="0" w:space="0" w:color="auto"/>
      </w:divBdr>
    </w:div>
    <w:div w:id="343095514">
      <w:marLeft w:val="480"/>
      <w:marRight w:val="0"/>
      <w:marTop w:val="0"/>
      <w:marBottom w:val="0"/>
      <w:divBdr>
        <w:top w:val="none" w:sz="0" w:space="0" w:color="auto"/>
        <w:left w:val="none" w:sz="0" w:space="0" w:color="auto"/>
        <w:bottom w:val="none" w:sz="0" w:space="0" w:color="auto"/>
        <w:right w:val="none" w:sz="0" w:space="0" w:color="auto"/>
      </w:divBdr>
    </w:div>
    <w:div w:id="343169165">
      <w:marLeft w:val="480"/>
      <w:marRight w:val="0"/>
      <w:marTop w:val="0"/>
      <w:marBottom w:val="0"/>
      <w:divBdr>
        <w:top w:val="none" w:sz="0" w:space="0" w:color="auto"/>
        <w:left w:val="none" w:sz="0" w:space="0" w:color="auto"/>
        <w:bottom w:val="none" w:sz="0" w:space="0" w:color="auto"/>
        <w:right w:val="none" w:sz="0" w:space="0" w:color="auto"/>
      </w:divBdr>
    </w:div>
    <w:div w:id="343173592">
      <w:marLeft w:val="480"/>
      <w:marRight w:val="0"/>
      <w:marTop w:val="0"/>
      <w:marBottom w:val="0"/>
      <w:divBdr>
        <w:top w:val="none" w:sz="0" w:space="0" w:color="auto"/>
        <w:left w:val="none" w:sz="0" w:space="0" w:color="auto"/>
        <w:bottom w:val="none" w:sz="0" w:space="0" w:color="auto"/>
        <w:right w:val="none" w:sz="0" w:space="0" w:color="auto"/>
      </w:divBdr>
    </w:div>
    <w:div w:id="343213120">
      <w:marLeft w:val="480"/>
      <w:marRight w:val="0"/>
      <w:marTop w:val="0"/>
      <w:marBottom w:val="0"/>
      <w:divBdr>
        <w:top w:val="none" w:sz="0" w:space="0" w:color="auto"/>
        <w:left w:val="none" w:sz="0" w:space="0" w:color="auto"/>
        <w:bottom w:val="none" w:sz="0" w:space="0" w:color="auto"/>
        <w:right w:val="none" w:sz="0" w:space="0" w:color="auto"/>
      </w:divBdr>
    </w:div>
    <w:div w:id="343284402">
      <w:marLeft w:val="480"/>
      <w:marRight w:val="0"/>
      <w:marTop w:val="0"/>
      <w:marBottom w:val="0"/>
      <w:divBdr>
        <w:top w:val="none" w:sz="0" w:space="0" w:color="auto"/>
        <w:left w:val="none" w:sz="0" w:space="0" w:color="auto"/>
        <w:bottom w:val="none" w:sz="0" w:space="0" w:color="auto"/>
        <w:right w:val="none" w:sz="0" w:space="0" w:color="auto"/>
      </w:divBdr>
    </w:div>
    <w:div w:id="343285986">
      <w:marLeft w:val="480"/>
      <w:marRight w:val="0"/>
      <w:marTop w:val="0"/>
      <w:marBottom w:val="0"/>
      <w:divBdr>
        <w:top w:val="none" w:sz="0" w:space="0" w:color="auto"/>
        <w:left w:val="none" w:sz="0" w:space="0" w:color="auto"/>
        <w:bottom w:val="none" w:sz="0" w:space="0" w:color="auto"/>
        <w:right w:val="none" w:sz="0" w:space="0" w:color="auto"/>
      </w:divBdr>
    </w:div>
    <w:div w:id="343362313">
      <w:marLeft w:val="480"/>
      <w:marRight w:val="0"/>
      <w:marTop w:val="0"/>
      <w:marBottom w:val="0"/>
      <w:divBdr>
        <w:top w:val="none" w:sz="0" w:space="0" w:color="auto"/>
        <w:left w:val="none" w:sz="0" w:space="0" w:color="auto"/>
        <w:bottom w:val="none" w:sz="0" w:space="0" w:color="auto"/>
        <w:right w:val="none" w:sz="0" w:space="0" w:color="auto"/>
      </w:divBdr>
    </w:div>
    <w:div w:id="343367041">
      <w:marLeft w:val="480"/>
      <w:marRight w:val="0"/>
      <w:marTop w:val="0"/>
      <w:marBottom w:val="0"/>
      <w:divBdr>
        <w:top w:val="none" w:sz="0" w:space="0" w:color="auto"/>
        <w:left w:val="none" w:sz="0" w:space="0" w:color="auto"/>
        <w:bottom w:val="none" w:sz="0" w:space="0" w:color="auto"/>
        <w:right w:val="none" w:sz="0" w:space="0" w:color="auto"/>
      </w:divBdr>
    </w:div>
    <w:div w:id="343434691">
      <w:marLeft w:val="480"/>
      <w:marRight w:val="0"/>
      <w:marTop w:val="0"/>
      <w:marBottom w:val="0"/>
      <w:divBdr>
        <w:top w:val="none" w:sz="0" w:space="0" w:color="auto"/>
        <w:left w:val="none" w:sz="0" w:space="0" w:color="auto"/>
        <w:bottom w:val="none" w:sz="0" w:space="0" w:color="auto"/>
        <w:right w:val="none" w:sz="0" w:space="0" w:color="auto"/>
      </w:divBdr>
    </w:div>
    <w:div w:id="343479814">
      <w:marLeft w:val="480"/>
      <w:marRight w:val="0"/>
      <w:marTop w:val="0"/>
      <w:marBottom w:val="0"/>
      <w:divBdr>
        <w:top w:val="none" w:sz="0" w:space="0" w:color="auto"/>
        <w:left w:val="none" w:sz="0" w:space="0" w:color="auto"/>
        <w:bottom w:val="none" w:sz="0" w:space="0" w:color="auto"/>
        <w:right w:val="none" w:sz="0" w:space="0" w:color="auto"/>
      </w:divBdr>
    </w:div>
    <w:div w:id="343555813">
      <w:marLeft w:val="480"/>
      <w:marRight w:val="0"/>
      <w:marTop w:val="0"/>
      <w:marBottom w:val="0"/>
      <w:divBdr>
        <w:top w:val="none" w:sz="0" w:space="0" w:color="auto"/>
        <w:left w:val="none" w:sz="0" w:space="0" w:color="auto"/>
        <w:bottom w:val="none" w:sz="0" w:space="0" w:color="auto"/>
        <w:right w:val="none" w:sz="0" w:space="0" w:color="auto"/>
      </w:divBdr>
    </w:div>
    <w:div w:id="343556785">
      <w:marLeft w:val="480"/>
      <w:marRight w:val="0"/>
      <w:marTop w:val="0"/>
      <w:marBottom w:val="0"/>
      <w:divBdr>
        <w:top w:val="none" w:sz="0" w:space="0" w:color="auto"/>
        <w:left w:val="none" w:sz="0" w:space="0" w:color="auto"/>
        <w:bottom w:val="none" w:sz="0" w:space="0" w:color="auto"/>
        <w:right w:val="none" w:sz="0" w:space="0" w:color="auto"/>
      </w:divBdr>
    </w:div>
    <w:div w:id="343557278">
      <w:marLeft w:val="480"/>
      <w:marRight w:val="0"/>
      <w:marTop w:val="0"/>
      <w:marBottom w:val="0"/>
      <w:divBdr>
        <w:top w:val="none" w:sz="0" w:space="0" w:color="auto"/>
        <w:left w:val="none" w:sz="0" w:space="0" w:color="auto"/>
        <w:bottom w:val="none" w:sz="0" w:space="0" w:color="auto"/>
        <w:right w:val="none" w:sz="0" w:space="0" w:color="auto"/>
      </w:divBdr>
    </w:div>
    <w:div w:id="343626733">
      <w:marLeft w:val="480"/>
      <w:marRight w:val="0"/>
      <w:marTop w:val="0"/>
      <w:marBottom w:val="0"/>
      <w:divBdr>
        <w:top w:val="none" w:sz="0" w:space="0" w:color="auto"/>
        <w:left w:val="none" w:sz="0" w:space="0" w:color="auto"/>
        <w:bottom w:val="none" w:sz="0" w:space="0" w:color="auto"/>
        <w:right w:val="none" w:sz="0" w:space="0" w:color="auto"/>
      </w:divBdr>
    </w:div>
    <w:div w:id="343627676">
      <w:marLeft w:val="480"/>
      <w:marRight w:val="0"/>
      <w:marTop w:val="0"/>
      <w:marBottom w:val="0"/>
      <w:divBdr>
        <w:top w:val="none" w:sz="0" w:space="0" w:color="auto"/>
        <w:left w:val="none" w:sz="0" w:space="0" w:color="auto"/>
        <w:bottom w:val="none" w:sz="0" w:space="0" w:color="auto"/>
        <w:right w:val="none" w:sz="0" w:space="0" w:color="auto"/>
      </w:divBdr>
    </w:div>
    <w:div w:id="343628541">
      <w:marLeft w:val="480"/>
      <w:marRight w:val="0"/>
      <w:marTop w:val="0"/>
      <w:marBottom w:val="0"/>
      <w:divBdr>
        <w:top w:val="none" w:sz="0" w:space="0" w:color="auto"/>
        <w:left w:val="none" w:sz="0" w:space="0" w:color="auto"/>
        <w:bottom w:val="none" w:sz="0" w:space="0" w:color="auto"/>
        <w:right w:val="none" w:sz="0" w:space="0" w:color="auto"/>
      </w:divBdr>
    </w:div>
    <w:div w:id="343629024">
      <w:marLeft w:val="480"/>
      <w:marRight w:val="0"/>
      <w:marTop w:val="0"/>
      <w:marBottom w:val="0"/>
      <w:divBdr>
        <w:top w:val="none" w:sz="0" w:space="0" w:color="auto"/>
        <w:left w:val="none" w:sz="0" w:space="0" w:color="auto"/>
        <w:bottom w:val="none" w:sz="0" w:space="0" w:color="auto"/>
        <w:right w:val="none" w:sz="0" w:space="0" w:color="auto"/>
      </w:divBdr>
    </w:div>
    <w:div w:id="343672029">
      <w:marLeft w:val="480"/>
      <w:marRight w:val="0"/>
      <w:marTop w:val="0"/>
      <w:marBottom w:val="0"/>
      <w:divBdr>
        <w:top w:val="none" w:sz="0" w:space="0" w:color="auto"/>
        <w:left w:val="none" w:sz="0" w:space="0" w:color="auto"/>
        <w:bottom w:val="none" w:sz="0" w:space="0" w:color="auto"/>
        <w:right w:val="none" w:sz="0" w:space="0" w:color="auto"/>
      </w:divBdr>
    </w:div>
    <w:div w:id="343676599">
      <w:marLeft w:val="480"/>
      <w:marRight w:val="0"/>
      <w:marTop w:val="0"/>
      <w:marBottom w:val="0"/>
      <w:divBdr>
        <w:top w:val="none" w:sz="0" w:space="0" w:color="auto"/>
        <w:left w:val="none" w:sz="0" w:space="0" w:color="auto"/>
        <w:bottom w:val="none" w:sz="0" w:space="0" w:color="auto"/>
        <w:right w:val="none" w:sz="0" w:space="0" w:color="auto"/>
      </w:divBdr>
    </w:div>
    <w:div w:id="343749556">
      <w:marLeft w:val="480"/>
      <w:marRight w:val="0"/>
      <w:marTop w:val="0"/>
      <w:marBottom w:val="0"/>
      <w:divBdr>
        <w:top w:val="none" w:sz="0" w:space="0" w:color="auto"/>
        <w:left w:val="none" w:sz="0" w:space="0" w:color="auto"/>
        <w:bottom w:val="none" w:sz="0" w:space="0" w:color="auto"/>
        <w:right w:val="none" w:sz="0" w:space="0" w:color="auto"/>
      </w:divBdr>
    </w:div>
    <w:div w:id="343821133">
      <w:marLeft w:val="480"/>
      <w:marRight w:val="0"/>
      <w:marTop w:val="0"/>
      <w:marBottom w:val="0"/>
      <w:divBdr>
        <w:top w:val="none" w:sz="0" w:space="0" w:color="auto"/>
        <w:left w:val="none" w:sz="0" w:space="0" w:color="auto"/>
        <w:bottom w:val="none" w:sz="0" w:space="0" w:color="auto"/>
        <w:right w:val="none" w:sz="0" w:space="0" w:color="auto"/>
      </w:divBdr>
    </w:div>
    <w:div w:id="343824406">
      <w:marLeft w:val="480"/>
      <w:marRight w:val="0"/>
      <w:marTop w:val="0"/>
      <w:marBottom w:val="0"/>
      <w:divBdr>
        <w:top w:val="none" w:sz="0" w:space="0" w:color="auto"/>
        <w:left w:val="none" w:sz="0" w:space="0" w:color="auto"/>
        <w:bottom w:val="none" w:sz="0" w:space="0" w:color="auto"/>
        <w:right w:val="none" w:sz="0" w:space="0" w:color="auto"/>
      </w:divBdr>
    </w:div>
    <w:div w:id="343826348">
      <w:marLeft w:val="480"/>
      <w:marRight w:val="0"/>
      <w:marTop w:val="0"/>
      <w:marBottom w:val="0"/>
      <w:divBdr>
        <w:top w:val="none" w:sz="0" w:space="0" w:color="auto"/>
        <w:left w:val="none" w:sz="0" w:space="0" w:color="auto"/>
        <w:bottom w:val="none" w:sz="0" w:space="0" w:color="auto"/>
        <w:right w:val="none" w:sz="0" w:space="0" w:color="auto"/>
      </w:divBdr>
    </w:div>
    <w:div w:id="343870566">
      <w:marLeft w:val="480"/>
      <w:marRight w:val="0"/>
      <w:marTop w:val="0"/>
      <w:marBottom w:val="0"/>
      <w:divBdr>
        <w:top w:val="none" w:sz="0" w:space="0" w:color="auto"/>
        <w:left w:val="none" w:sz="0" w:space="0" w:color="auto"/>
        <w:bottom w:val="none" w:sz="0" w:space="0" w:color="auto"/>
        <w:right w:val="none" w:sz="0" w:space="0" w:color="auto"/>
      </w:divBdr>
    </w:div>
    <w:div w:id="343871155">
      <w:marLeft w:val="480"/>
      <w:marRight w:val="0"/>
      <w:marTop w:val="0"/>
      <w:marBottom w:val="0"/>
      <w:divBdr>
        <w:top w:val="none" w:sz="0" w:space="0" w:color="auto"/>
        <w:left w:val="none" w:sz="0" w:space="0" w:color="auto"/>
        <w:bottom w:val="none" w:sz="0" w:space="0" w:color="auto"/>
        <w:right w:val="none" w:sz="0" w:space="0" w:color="auto"/>
      </w:divBdr>
    </w:div>
    <w:div w:id="343871224">
      <w:marLeft w:val="480"/>
      <w:marRight w:val="0"/>
      <w:marTop w:val="0"/>
      <w:marBottom w:val="0"/>
      <w:divBdr>
        <w:top w:val="none" w:sz="0" w:space="0" w:color="auto"/>
        <w:left w:val="none" w:sz="0" w:space="0" w:color="auto"/>
        <w:bottom w:val="none" w:sz="0" w:space="0" w:color="auto"/>
        <w:right w:val="none" w:sz="0" w:space="0" w:color="auto"/>
      </w:divBdr>
    </w:div>
    <w:div w:id="343938615">
      <w:marLeft w:val="480"/>
      <w:marRight w:val="0"/>
      <w:marTop w:val="0"/>
      <w:marBottom w:val="0"/>
      <w:divBdr>
        <w:top w:val="none" w:sz="0" w:space="0" w:color="auto"/>
        <w:left w:val="none" w:sz="0" w:space="0" w:color="auto"/>
        <w:bottom w:val="none" w:sz="0" w:space="0" w:color="auto"/>
        <w:right w:val="none" w:sz="0" w:space="0" w:color="auto"/>
      </w:divBdr>
    </w:div>
    <w:div w:id="343940783">
      <w:marLeft w:val="480"/>
      <w:marRight w:val="0"/>
      <w:marTop w:val="0"/>
      <w:marBottom w:val="0"/>
      <w:divBdr>
        <w:top w:val="none" w:sz="0" w:space="0" w:color="auto"/>
        <w:left w:val="none" w:sz="0" w:space="0" w:color="auto"/>
        <w:bottom w:val="none" w:sz="0" w:space="0" w:color="auto"/>
        <w:right w:val="none" w:sz="0" w:space="0" w:color="auto"/>
      </w:divBdr>
    </w:div>
    <w:div w:id="343944749">
      <w:marLeft w:val="480"/>
      <w:marRight w:val="0"/>
      <w:marTop w:val="0"/>
      <w:marBottom w:val="0"/>
      <w:divBdr>
        <w:top w:val="none" w:sz="0" w:space="0" w:color="auto"/>
        <w:left w:val="none" w:sz="0" w:space="0" w:color="auto"/>
        <w:bottom w:val="none" w:sz="0" w:space="0" w:color="auto"/>
        <w:right w:val="none" w:sz="0" w:space="0" w:color="auto"/>
      </w:divBdr>
    </w:div>
    <w:div w:id="343946041">
      <w:marLeft w:val="480"/>
      <w:marRight w:val="0"/>
      <w:marTop w:val="0"/>
      <w:marBottom w:val="0"/>
      <w:divBdr>
        <w:top w:val="none" w:sz="0" w:space="0" w:color="auto"/>
        <w:left w:val="none" w:sz="0" w:space="0" w:color="auto"/>
        <w:bottom w:val="none" w:sz="0" w:space="0" w:color="auto"/>
        <w:right w:val="none" w:sz="0" w:space="0" w:color="auto"/>
      </w:divBdr>
    </w:div>
    <w:div w:id="343947415">
      <w:marLeft w:val="480"/>
      <w:marRight w:val="0"/>
      <w:marTop w:val="0"/>
      <w:marBottom w:val="0"/>
      <w:divBdr>
        <w:top w:val="none" w:sz="0" w:space="0" w:color="auto"/>
        <w:left w:val="none" w:sz="0" w:space="0" w:color="auto"/>
        <w:bottom w:val="none" w:sz="0" w:space="0" w:color="auto"/>
        <w:right w:val="none" w:sz="0" w:space="0" w:color="auto"/>
      </w:divBdr>
    </w:div>
    <w:div w:id="344013759">
      <w:marLeft w:val="480"/>
      <w:marRight w:val="0"/>
      <w:marTop w:val="0"/>
      <w:marBottom w:val="0"/>
      <w:divBdr>
        <w:top w:val="none" w:sz="0" w:space="0" w:color="auto"/>
        <w:left w:val="none" w:sz="0" w:space="0" w:color="auto"/>
        <w:bottom w:val="none" w:sz="0" w:space="0" w:color="auto"/>
        <w:right w:val="none" w:sz="0" w:space="0" w:color="auto"/>
      </w:divBdr>
    </w:div>
    <w:div w:id="344014134">
      <w:marLeft w:val="480"/>
      <w:marRight w:val="0"/>
      <w:marTop w:val="0"/>
      <w:marBottom w:val="0"/>
      <w:divBdr>
        <w:top w:val="none" w:sz="0" w:space="0" w:color="auto"/>
        <w:left w:val="none" w:sz="0" w:space="0" w:color="auto"/>
        <w:bottom w:val="none" w:sz="0" w:space="0" w:color="auto"/>
        <w:right w:val="none" w:sz="0" w:space="0" w:color="auto"/>
      </w:divBdr>
    </w:div>
    <w:div w:id="344090517">
      <w:marLeft w:val="480"/>
      <w:marRight w:val="0"/>
      <w:marTop w:val="0"/>
      <w:marBottom w:val="0"/>
      <w:divBdr>
        <w:top w:val="none" w:sz="0" w:space="0" w:color="auto"/>
        <w:left w:val="none" w:sz="0" w:space="0" w:color="auto"/>
        <w:bottom w:val="none" w:sz="0" w:space="0" w:color="auto"/>
        <w:right w:val="none" w:sz="0" w:space="0" w:color="auto"/>
      </w:divBdr>
    </w:div>
    <w:div w:id="344135389">
      <w:marLeft w:val="480"/>
      <w:marRight w:val="0"/>
      <w:marTop w:val="0"/>
      <w:marBottom w:val="0"/>
      <w:divBdr>
        <w:top w:val="none" w:sz="0" w:space="0" w:color="auto"/>
        <w:left w:val="none" w:sz="0" w:space="0" w:color="auto"/>
        <w:bottom w:val="none" w:sz="0" w:space="0" w:color="auto"/>
        <w:right w:val="none" w:sz="0" w:space="0" w:color="auto"/>
      </w:divBdr>
    </w:div>
    <w:div w:id="344216207">
      <w:marLeft w:val="480"/>
      <w:marRight w:val="0"/>
      <w:marTop w:val="0"/>
      <w:marBottom w:val="0"/>
      <w:divBdr>
        <w:top w:val="none" w:sz="0" w:space="0" w:color="auto"/>
        <w:left w:val="none" w:sz="0" w:space="0" w:color="auto"/>
        <w:bottom w:val="none" w:sz="0" w:space="0" w:color="auto"/>
        <w:right w:val="none" w:sz="0" w:space="0" w:color="auto"/>
      </w:divBdr>
    </w:div>
    <w:div w:id="344286860">
      <w:marLeft w:val="480"/>
      <w:marRight w:val="0"/>
      <w:marTop w:val="0"/>
      <w:marBottom w:val="0"/>
      <w:divBdr>
        <w:top w:val="none" w:sz="0" w:space="0" w:color="auto"/>
        <w:left w:val="none" w:sz="0" w:space="0" w:color="auto"/>
        <w:bottom w:val="none" w:sz="0" w:space="0" w:color="auto"/>
        <w:right w:val="none" w:sz="0" w:space="0" w:color="auto"/>
      </w:divBdr>
    </w:div>
    <w:div w:id="344290007">
      <w:marLeft w:val="480"/>
      <w:marRight w:val="0"/>
      <w:marTop w:val="0"/>
      <w:marBottom w:val="0"/>
      <w:divBdr>
        <w:top w:val="none" w:sz="0" w:space="0" w:color="auto"/>
        <w:left w:val="none" w:sz="0" w:space="0" w:color="auto"/>
        <w:bottom w:val="none" w:sz="0" w:space="0" w:color="auto"/>
        <w:right w:val="none" w:sz="0" w:space="0" w:color="auto"/>
      </w:divBdr>
    </w:div>
    <w:div w:id="344330162">
      <w:marLeft w:val="480"/>
      <w:marRight w:val="0"/>
      <w:marTop w:val="0"/>
      <w:marBottom w:val="0"/>
      <w:divBdr>
        <w:top w:val="none" w:sz="0" w:space="0" w:color="auto"/>
        <w:left w:val="none" w:sz="0" w:space="0" w:color="auto"/>
        <w:bottom w:val="none" w:sz="0" w:space="0" w:color="auto"/>
        <w:right w:val="none" w:sz="0" w:space="0" w:color="auto"/>
      </w:divBdr>
    </w:div>
    <w:div w:id="344330517">
      <w:marLeft w:val="480"/>
      <w:marRight w:val="0"/>
      <w:marTop w:val="0"/>
      <w:marBottom w:val="0"/>
      <w:divBdr>
        <w:top w:val="none" w:sz="0" w:space="0" w:color="auto"/>
        <w:left w:val="none" w:sz="0" w:space="0" w:color="auto"/>
        <w:bottom w:val="none" w:sz="0" w:space="0" w:color="auto"/>
        <w:right w:val="none" w:sz="0" w:space="0" w:color="auto"/>
      </w:divBdr>
    </w:div>
    <w:div w:id="344330700">
      <w:marLeft w:val="480"/>
      <w:marRight w:val="0"/>
      <w:marTop w:val="0"/>
      <w:marBottom w:val="0"/>
      <w:divBdr>
        <w:top w:val="none" w:sz="0" w:space="0" w:color="auto"/>
        <w:left w:val="none" w:sz="0" w:space="0" w:color="auto"/>
        <w:bottom w:val="none" w:sz="0" w:space="0" w:color="auto"/>
        <w:right w:val="none" w:sz="0" w:space="0" w:color="auto"/>
      </w:divBdr>
    </w:div>
    <w:div w:id="344331883">
      <w:marLeft w:val="480"/>
      <w:marRight w:val="0"/>
      <w:marTop w:val="0"/>
      <w:marBottom w:val="0"/>
      <w:divBdr>
        <w:top w:val="none" w:sz="0" w:space="0" w:color="auto"/>
        <w:left w:val="none" w:sz="0" w:space="0" w:color="auto"/>
        <w:bottom w:val="none" w:sz="0" w:space="0" w:color="auto"/>
        <w:right w:val="none" w:sz="0" w:space="0" w:color="auto"/>
      </w:divBdr>
    </w:div>
    <w:div w:id="344333952">
      <w:marLeft w:val="480"/>
      <w:marRight w:val="0"/>
      <w:marTop w:val="0"/>
      <w:marBottom w:val="0"/>
      <w:divBdr>
        <w:top w:val="none" w:sz="0" w:space="0" w:color="auto"/>
        <w:left w:val="none" w:sz="0" w:space="0" w:color="auto"/>
        <w:bottom w:val="none" w:sz="0" w:space="0" w:color="auto"/>
        <w:right w:val="none" w:sz="0" w:space="0" w:color="auto"/>
      </w:divBdr>
    </w:div>
    <w:div w:id="344407552">
      <w:marLeft w:val="480"/>
      <w:marRight w:val="0"/>
      <w:marTop w:val="0"/>
      <w:marBottom w:val="0"/>
      <w:divBdr>
        <w:top w:val="none" w:sz="0" w:space="0" w:color="auto"/>
        <w:left w:val="none" w:sz="0" w:space="0" w:color="auto"/>
        <w:bottom w:val="none" w:sz="0" w:space="0" w:color="auto"/>
        <w:right w:val="none" w:sz="0" w:space="0" w:color="auto"/>
      </w:divBdr>
    </w:div>
    <w:div w:id="344408046">
      <w:marLeft w:val="480"/>
      <w:marRight w:val="0"/>
      <w:marTop w:val="0"/>
      <w:marBottom w:val="0"/>
      <w:divBdr>
        <w:top w:val="none" w:sz="0" w:space="0" w:color="auto"/>
        <w:left w:val="none" w:sz="0" w:space="0" w:color="auto"/>
        <w:bottom w:val="none" w:sz="0" w:space="0" w:color="auto"/>
        <w:right w:val="none" w:sz="0" w:space="0" w:color="auto"/>
      </w:divBdr>
    </w:div>
    <w:div w:id="344480025">
      <w:marLeft w:val="480"/>
      <w:marRight w:val="0"/>
      <w:marTop w:val="0"/>
      <w:marBottom w:val="0"/>
      <w:divBdr>
        <w:top w:val="none" w:sz="0" w:space="0" w:color="auto"/>
        <w:left w:val="none" w:sz="0" w:space="0" w:color="auto"/>
        <w:bottom w:val="none" w:sz="0" w:space="0" w:color="auto"/>
        <w:right w:val="none" w:sz="0" w:space="0" w:color="auto"/>
      </w:divBdr>
    </w:div>
    <w:div w:id="344484669">
      <w:marLeft w:val="480"/>
      <w:marRight w:val="0"/>
      <w:marTop w:val="0"/>
      <w:marBottom w:val="0"/>
      <w:divBdr>
        <w:top w:val="none" w:sz="0" w:space="0" w:color="auto"/>
        <w:left w:val="none" w:sz="0" w:space="0" w:color="auto"/>
        <w:bottom w:val="none" w:sz="0" w:space="0" w:color="auto"/>
        <w:right w:val="none" w:sz="0" w:space="0" w:color="auto"/>
      </w:divBdr>
    </w:div>
    <w:div w:id="344522782">
      <w:marLeft w:val="480"/>
      <w:marRight w:val="0"/>
      <w:marTop w:val="0"/>
      <w:marBottom w:val="0"/>
      <w:divBdr>
        <w:top w:val="none" w:sz="0" w:space="0" w:color="auto"/>
        <w:left w:val="none" w:sz="0" w:space="0" w:color="auto"/>
        <w:bottom w:val="none" w:sz="0" w:space="0" w:color="auto"/>
        <w:right w:val="none" w:sz="0" w:space="0" w:color="auto"/>
      </w:divBdr>
    </w:div>
    <w:div w:id="344523025">
      <w:marLeft w:val="480"/>
      <w:marRight w:val="0"/>
      <w:marTop w:val="0"/>
      <w:marBottom w:val="0"/>
      <w:divBdr>
        <w:top w:val="none" w:sz="0" w:space="0" w:color="auto"/>
        <w:left w:val="none" w:sz="0" w:space="0" w:color="auto"/>
        <w:bottom w:val="none" w:sz="0" w:space="0" w:color="auto"/>
        <w:right w:val="none" w:sz="0" w:space="0" w:color="auto"/>
      </w:divBdr>
    </w:div>
    <w:div w:id="344524613">
      <w:marLeft w:val="480"/>
      <w:marRight w:val="0"/>
      <w:marTop w:val="0"/>
      <w:marBottom w:val="0"/>
      <w:divBdr>
        <w:top w:val="none" w:sz="0" w:space="0" w:color="auto"/>
        <w:left w:val="none" w:sz="0" w:space="0" w:color="auto"/>
        <w:bottom w:val="none" w:sz="0" w:space="0" w:color="auto"/>
        <w:right w:val="none" w:sz="0" w:space="0" w:color="auto"/>
      </w:divBdr>
    </w:div>
    <w:div w:id="344525492">
      <w:marLeft w:val="480"/>
      <w:marRight w:val="0"/>
      <w:marTop w:val="0"/>
      <w:marBottom w:val="0"/>
      <w:divBdr>
        <w:top w:val="none" w:sz="0" w:space="0" w:color="auto"/>
        <w:left w:val="none" w:sz="0" w:space="0" w:color="auto"/>
        <w:bottom w:val="none" w:sz="0" w:space="0" w:color="auto"/>
        <w:right w:val="none" w:sz="0" w:space="0" w:color="auto"/>
      </w:divBdr>
    </w:div>
    <w:div w:id="344527275">
      <w:marLeft w:val="480"/>
      <w:marRight w:val="0"/>
      <w:marTop w:val="0"/>
      <w:marBottom w:val="0"/>
      <w:divBdr>
        <w:top w:val="none" w:sz="0" w:space="0" w:color="auto"/>
        <w:left w:val="none" w:sz="0" w:space="0" w:color="auto"/>
        <w:bottom w:val="none" w:sz="0" w:space="0" w:color="auto"/>
        <w:right w:val="none" w:sz="0" w:space="0" w:color="auto"/>
      </w:divBdr>
    </w:div>
    <w:div w:id="344601959">
      <w:marLeft w:val="480"/>
      <w:marRight w:val="0"/>
      <w:marTop w:val="0"/>
      <w:marBottom w:val="0"/>
      <w:divBdr>
        <w:top w:val="none" w:sz="0" w:space="0" w:color="auto"/>
        <w:left w:val="none" w:sz="0" w:space="0" w:color="auto"/>
        <w:bottom w:val="none" w:sz="0" w:space="0" w:color="auto"/>
        <w:right w:val="none" w:sz="0" w:space="0" w:color="auto"/>
      </w:divBdr>
    </w:div>
    <w:div w:id="344669803">
      <w:marLeft w:val="480"/>
      <w:marRight w:val="0"/>
      <w:marTop w:val="0"/>
      <w:marBottom w:val="0"/>
      <w:divBdr>
        <w:top w:val="none" w:sz="0" w:space="0" w:color="auto"/>
        <w:left w:val="none" w:sz="0" w:space="0" w:color="auto"/>
        <w:bottom w:val="none" w:sz="0" w:space="0" w:color="auto"/>
        <w:right w:val="none" w:sz="0" w:space="0" w:color="auto"/>
      </w:divBdr>
    </w:div>
    <w:div w:id="344670205">
      <w:marLeft w:val="480"/>
      <w:marRight w:val="0"/>
      <w:marTop w:val="0"/>
      <w:marBottom w:val="0"/>
      <w:divBdr>
        <w:top w:val="none" w:sz="0" w:space="0" w:color="auto"/>
        <w:left w:val="none" w:sz="0" w:space="0" w:color="auto"/>
        <w:bottom w:val="none" w:sz="0" w:space="0" w:color="auto"/>
        <w:right w:val="none" w:sz="0" w:space="0" w:color="auto"/>
      </w:divBdr>
    </w:div>
    <w:div w:id="344744980">
      <w:marLeft w:val="480"/>
      <w:marRight w:val="0"/>
      <w:marTop w:val="0"/>
      <w:marBottom w:val="0"/>
      <w:divBdr>
        <w:top w:val="none" w:sz="0" w:space="0" w:color="auto"/>
        <w:left w:val="none" w:sz="0" w:space="0" w:color="auto"/>
        <w:bottom w:val="none" w:sz="0" w:space="0" w:color="auto"/>
        <w:right w:val="none" w:sz="0" w:space="0" w:color="auto"/>
      </w:divBdr>
    </w:div>
    <w:div w:id="344748924">
      <w:marLeft w:val="480"/>
      <w:marRight w:val="0"/>
      <w:marTop w:val="0"/>
      <w:marBottom w:val="0"/>
      <w:divBdr>
        <w:top w:val="none" w:sz="0" w:space="0" w:color="auto"/>
        <w:left w:val="none" w:sz="0" w:space="0" w:color="auto"/>
        <w:bottom w:val="none" w:sz="0" w:space="0" w:color="auto"/>
        <w:right w:val="none" w:sz="0" w:space="0" w:color="auto"/>
      </w:divBdr>
    </w:div>
    <w:div w:id="344787536">
      <w:marLeft w:val="480"/>
      <w:marRight w:val="0"/>
      <w:marTop w:val="0"/>
      <w:marBottom w:val="0"/>
      <w:divBdr>
        <w:top w:val="none" w:sz="0" w:space="0" w:color="auto"/>
        <w:left w:val="none" w:sz="0" w:space="0" w:color="auto"/>
        <w:bottom w:val="none" w:sz="0" w:space="0" w:color="auto"/>
        <w:right w:val="none" w:sz="0" w:space="0" w:color="auto"/>
      </w:divBdr>
    </w:div>
    <w:div w:id="344788308">
      <w:marLeft w:val="480"/>
      <w:marRight w:val="0"/>
      <w:marTop w:val="0"/>
      <w:marBottom w:val="0"/>
      <w:divBdr>
        <w:top w:val="none" w:sz="0" w:space="0" w:color="auto"/>
        <w:left w:val="none" w:sz="0" w:space="0" w:color="auto"/>
        <w:bottom w:val="none" w:sz="0" w:space="0" w:color="auto"/>
        <w:right w:val="none" w:sz="0" w:space="0" w:color="auto"/>
      </w:divBdr>
    </w:div>
    <w:div w:id="344791479">
      <w:marLeft w:val="480"/>
      <w:marRight w:val="0"/>
      <w:marTop w:val="0"/>
      <w:marBottom w:val="0"/>
      <w:divBdr>
        <w:top w:val="none" w:sz="0" w:space="0" w:color="auto"/>
        <w:left w:val="none" w:sz="0" w:space="0" w:color="auto"/>
        <w:bottom w:val="none" w:sz="0" w:space="0" w:color="auto"/>
        <w:right w:val="none" w:sz="0" w:space="0" w:color="auto"/>
      </w:divBdr>
    </w:div>
    <w:div w:id="344981831">
      <w:marLeft w:val="480"/>
      <w:marRight w:val="0"/>
      <w:marTop w:val="0"/>
      <w:marBottom w:val="0"/>
      <w:divBdr>
        <w:top w:val="none" w:sz="0" w:space="0" w:color="auto"/>
        <w:left w:val="none" w:sz="0" w:space="0" w:color="auto"/>
        <w:bottom w:val="none" w:sz="0" w:space="0" w:color="auto"/>
        <w:right w:val="none" w:sz="0" w:space="0" w:color="auto"/>
      </w:divBdr>
    </w:div>
    <w:div w:id="344987061">
      <w:marLeft w:val="480"/>
      <w:marRight w:val="0"/>
      <w:marTop w:val="0"/>
      <w:marBottom w:val="0"/>
      <w:divBdr>
        <w:top w:val="none" w:sz="0" w:space="0" w:color="auto"/>
        <w:left w:val="none" w:sz="0" w:space="0" w:color="auto"/>
        <w:bottom w:val="none" w:sz="0" w:space="0" w:color="auto"/>
        <w:right w:val="none" w:sz="0" w:space="0" w:color="auto"/>
      </w:divBdr>
    </w:div>
    <w:div w:id="345057784">
      <w:marLeft w:val="480"/>
      <w:marRight w:val="0"/>
      <w:marTop w:val="0"/>
      <w:marBottom w:val="0"/>
      <w:divBdr>
        <w:top w:val="none" w:sz="0" w:space="0" w:color="auto"/>
        <w:left w:val="none" w:sz="0" w:space="0" w:color="auto"/>
        <w:bottom w:val="none" w:sz="0" w:space="0" w:color="auto"/>
        <w:right w:val="none" w:sz="0" w:space="0" w:color="auto"/>
      </w:divBdr>
    </w:div>
    <w:div w:id="345060565">
      <w:marLeft w:val="480"/>
      <w:marRight w:val="0"/>
      <w:marTop w:val="0"/>
      <w:marBottom w:val="0"/>
      <w:divBdr>
        <w:top w:val="none" w:sz="0" w:space="0" w:color="auto"/>
        <w:left w:val="none" w:sz="0" w:space="0" w:color="auto"/>
        <w:bottom w:val="none" w:sz="0" w:space="0" w:color="auto"/>
        <w:right w:val="none" w:sz="0" w:space="0" w:color="auto"/>
      </w:divBdr>
    </w:div>
    <w:div w:id="345060762">
      <w:marLeft w:val="480"/>
      <w:marRight w:val="0"/>
      <w:marTop w:val="0"/>
      <w:marBottom w:val="0"/>
      <w:divBdr>
        <w:top w:val="none" w:sz="0" w:space="0" w:color="auto"/>
        <w:left w:val="none" w:sz="0" w:space="0" w:color="auto"/>
        <w:bottom w:val="none" w:sz="0" w:space="0" w:color="auto"/>
        <w:right w:val="none" w:sz="0" w:space="0" w:color="auto"/>
      </w:divBdr>
    </w:div>
    <w:div w:id="345064109">
      <w:marLeft w:val="480"/>
      <w:marRight w:val="0"/>
      <w:marTop w:val="0"/>
      <w:marBottom w:val="0"/>
      <w:divBdr>
        <w:top w:val="none" w:sz="0" w:space="0" w:color="auto"/>
        <w:left w:val="none" w:sz="0" w:space="0" w:color="auto"/>
        <w:bottom w:val="none" w:sz="0" w:space="0" w:color="auto"/>
        <w:right w:val="none" w:sz="0" w:space="0" w:color="auto"/>
      </w:divBdr>
    </w:div>
    <w:div w:id="345134209">
      <w:marLeft w:val="480"/>
      <w:marRight w:val="0"/>
      <w:marTop w:val="0"/>
      <w:marBottom w:val="0"/>
      <w:divBdr>
        <w:top w:val="none" w:sz="0" w:space="0" w:color="auto"/>
        <w:left w:val="none" w:sz="0" w:space="0" w:color="auto"/>
        <w:bottom w:val="none" w:sz="0" w:space="0" w:color="auto"/>
        <w:right w:val="none" w:sz="0" w:space="0" w:color="auto"/>
      </w:divBdr>
    </w:div>
    <w:div w:id="345180034">
      <w:marLeft w:val="480"/>
      <w:marRight w:val="0"/>
      <w:marTop w:val="0"/>
      <w:marBottom w:val="0"/>
      <w:divBdr>
        <w:top w:val="none" w:sz="0" w:space="0" w:color="auto"/>
        <w:left w:val="none" w:sz="0" w:space="0" w:color="auto"/>
        <w:bottom w:val="none" w:sz="0" w:space="0" w:color="auto"/>
        <w:right w:val="none" w:sz="0" w:space="0" w:color="auto"/>
      </w:divBdr>
    </w:div>
    <w:div w:id="345180392">
      <w:marLeft w:val="480"/>
      <w:marRight w:val="0"/>
      <w:marTop w:val="0"/>
      <w:marBottom w:val="0"/>
      <w:divBdr>
        <w:top w:val="none" w:sz="0" w:space="0" w:color="auto"/>
        <w:left w:val="none" w:sz="0" w:space="0" w:color="auto"/>
        <w:bottom w:val="none" w:sz="0" w:space="0" w:color="auto"/>
        <w:right w:val="none" w:sz="0" w:space="0" w:color="auto"/>
      </w:divBdr>
    </w:div>
    <w:div w:id="345256761">
      <w:marLeft w:val="480"/>
      <w:marRight w:val="0"/>
      <w:marTop w:val="0"/>
      <w:marBottom w:val="0"/>
      <w:divBdr>
        <w:top w:val="none" w:sz="0" w:space="0" w:color="auto"/>
        <w:left w:val="none" w:sz="0" w:space="0" w:color="auto"/>
        <w:bottom w:val="none" w:sz="0" w:space="0" w:color="auto"/>
        <w:right w:val="none" w:sz="0" w:space="0" w:color="auto"/>
      </w:divBdr>
    </w:div>
    <w:div w:id="345325463">
      <w:marLeft w:val="480"/>
      <w:marRight w:val="0"/>
      <w:marTop w:val="0"/>
      <w:marBottom w:val="0"/>
      <w:divBdr>
        <w:top w:val="none" w:sz="0" w:space="0" w:color="auto"/>
        <w:left w:val="none" w:sz="0" w:space="0" w:color="auto"/>
        <w:bottom w:val="none" w:sz="0" w:space="0" w:color="auto"/>
        <w:right w:val="none" w:sz="0" w:space="0" w:color="auto"/>
      </w:divBdr>
    </w:div>
    <w:div w:id="345327689">
      <w:marLeft w:val="480"/>
      <w:marRight w:val="0"/>
      <w:marTop w:val="0"/>
      <w:marBottom w:val="0"/>
      <w:divBdr>
        <w:top w:val="none" w:sz="0" w:space="0" w:color="auto"/>
        <w:left w:val="none" w:sz="0" w:space="0" w:color="auto"/>
        <w:bottom w:val="none" w:sz="0" w:space="0" w:color="auto"/>
        <w:right w:val="none" w:sz="0" w:space="0" w:color="auto"/>
      </w:divBdr>
    </w:div>
    <w:div w:id="345328221">
      <w:marLeft w:val="480"/>
      <w:marRight w:val="0"/>
      <w:marTop w:val="0"/>
      <w:marBottom w:val="0"/>
      <w:divBdr>
        <w:top w:val="none" w:sz="0" w:space="0" w:color="auto"/>
        <w:left w:val="none" w:sz="0" w:space="0" w:color="auto"/>
        <w:bottom w:val="none" w:sz="0" w:space="0" w:color="auto"/>
        <w:right w:val="none" w:sz="0" w:space="0" w:color="auto"/>
      </w:divBdr>
    </w:div>
    <w:div w:id="345401105">
      <w:marLeft w:val="480"/>
      <w:marRight w:val="0"/>
      <w:marTop w:val="0"/>
      <w:marBottom w:val="0"/>
      <w:divBdr>
        <w:top w:val="none" w:sz="0" w:space="0" w:color="auto"/>
        <w:left w:val="none" w:sz="0" w:space="0" w:color="auto"/>
        <w:bottom w:val="none" w:sz="0" w:space="0" w:color="auto"/>
        <w:right w:val="none" w:sz="0" w:space="0" w:color="auto"/>
      </w:divBdr>
    </w:div>
    <w:div w:id="345401543">
      <w:marLeft w:val="480"/>
      <w:marRight w:val="0"/>
      <w:marTop w:val="0"/>
      <w:marBottom w:val="0"/>
      <w:divBdr>
        <w:top w:val="none" w:sz="0" w:space="0" w:color="auto"/>
        <w:left w:val="none" w:sz="0" w:space="0" w:color="auto"/>
        <w:bottom w:val="none" w:sz="0" w:space="0" w:color="auto"/>
        <w:right w:val="none" w:sz="0" w:space="0" w:color="auto"/>
      </w:divBdr>
    </w:div>
    <w:div w:id="345401849">
      <w:marLeft w:val="480"/>
      <w:marRight w:val="0"/>
      <w:marTop w:val="0"/>
      <w:marBottom w:val="0"/>
      <w:divBdr>
        <w:top w:val="none" w:sz="0" w:space="0" w:color="auto"/>
        <w:left w:val="none" w:sz="0" w:space="0" w:color="auto"/>
        <w:bottom w:val="none" w:sz="0" w:space="0" w:color="auto"/>
        <w:right w:val="none" w:sz="0" w:space="0" w:color="auto"/>
      </w:divBdr>
    </w:div>
    <w:div w:id="345405951">
      <w:marLeft w:val="480"/>
      <w:marRight w:val="0"/>
      <w:marTop w:val="0"/>
      <w:marBottom w:val="0"/>
      <w:divBdr>
        <w:top w:val="none" w:sz="0" w:space="0" w:color="auto"/>
        <w:left w:val="none" w:sz="0" w:space="0" w:color="auto"/>
        <w:bottom w:val="none" w:sz="0" w:space="0" w:color="auto"/>
        <w:right w:val="none" w:sz="0" w:space="0" w:color="auto"/>
      </w:divBdr>
    </w:div>
    <w:div w:id="345451214">
      <w:marLeft w:val="480"/>
      <w:marRight w:val="0"/>
      <w:marTop w:val="0"/>
      <w:marBottom w:val="0"/>
      <w:divBdr>
        <w:top w:val="none" w:sz="0" w:space="0" w:color="auto"/>
        <w:left w:val="none" w:sz="0" w:space="0" w:color="auto"/>
        <w:bottom w:val="none" w:sz="0" w:space="0" w:color="auto"/>
        <w:right w:val="none" w:sz="0" w:space="0" w:color="auto"/>
      </w:divBdr>
    </w:div>
    <w:div w:id="345520188">
      <w:marLeft w:val="480"/>
      <w:marRight w:val="0"/>
      <w:marTop w:val="0"/>
      <w:marBottom w:val="0"/>
      <w:divBdr>
        <w:top w:val="none" w:sz="0" w:space="0" w:color="auto"/>
        <w:left w:val="none" w:sz="0" w:space="0" w:color="auto"/>
        <w:bottom w:val="none" w:sz="0" w:space="0" w:color="auto"/>
        <w:right w:val="none" w:sz="0" w:space="0" w:color="auto"/>
      </w:divBdr>
    </w:div>
    <w:div w:id="345592709">
      <w:marLeft w:val="480"/>
      <w:marRight w:val="0"/>
      <w:marTop w:val="0"/>
      <w:marBottom w:val="0"/>
      <w:divBdr>
        <w:top w:val="none" w:sz="0" w:space="0" w:color="auto"/>
        <w:left w:val="none" w:sz="0" w:space="0" w:color="auto"/>
        <w:bottom w:val="none" w:sz="0" w:space="0" w:color="auto"/>
        <w:right w:val="none" w:sz="0" w:space="0" w:color="auto"/>
      </w:divBdr>
    </w:div>
    <w:div w:id="345593422">
      <w:marLeft w:val="480"/>
      <w:marRight w:val="0"/>
      <w:marTop w:val="0"/>
      <w:marBottom w:val="0"/>
      <w:divBdr>
        <w:top w:val="none" w:sz="0" w:space="0" w:color="auto"/>
        <w:left w:val="none" w:sz="0" w:space="0" w:color="auto"/>
        <w:bottom w:val="none" w:sz="0" w:space="0" w:color="auto"/>
        <w:right w:val="none" w:sz="0" w:space="0" w:color="auto"/>
      </w:divBdr>
    </w:div>
    <w:div w:id="345597224">
      <w:marLeft w:val="480"/>
      <w:marRight w:val="0"/>
      <w:marTop w:val="0"/>
      <w:marBottom w:val="0"/>
      <w:divBdr>
        <w:top w:val="none" w:sz="0" w:space="0" w:color="auto"/>
        <w:left w:val="none" w:sz="0" w:space="0" w:color="auto"/>
        <w:bottom w:val="none" w:sz="0" w:space="0" w:color="auto"/>
        <w:right w:val="none" w:sz="0" w:space="0" w:color="auto"/>
      </w:divBdr>
    </w:div>
    <w:div w:id="345601548">
      <w:marLeft w:val="480"/>
      <w:marRight w:val="0"/>
      <w:marTop w:val="0"/>
      <w:marBottom w:val="0"/>
      <w:divBdr>
        <w:top w:val="none" w:sz="0" w:space="0" w:color="auto"/>
        <w:left w:val="none" w:sz="0" w:space="0" w:color="auto"/>
        <w:bottom w:val="none" w:sz="0" w:space="0" w:color="auto"/>
        <w:right w:val="none" w:sz="0" w:space="0" w:color="auto"/>
      </w:divBdr>
    </w:div>
    <w:div w:id="345717601">
      <w:marLeft w:val="480"/>
      <w:marRight w:val="0"/>
      <w:marTop w:val="0"/>
      <w:marBottom w:val="0"/>
      <w:divBdr>
        <w:top w:val="none" w:sz="0" w:space="0" w:color="auto"/>
        <w:left w:val="none" w:sz="0" w:space="0" w:color="auto"/>
        <w:bottom w:val="none" w:sz="0" w:space="0" w:color="auto"/>
        <w:right w:val="none" w:sz="0" w:space="0" w:color="auto"/>
      </w:divBdr>
    </w:div>
    <w:div w:id="345835411">
      <w:marLeft w:val="480"/>
      <w:marRight w:val="0"/>
      <w:marTop w:val="0"/>
      <w:marBottom w:val="0"/>
      <w:divBdr>
        <w:top w:val="none" w:sz="0" w:space="0" w:color="auto"/>
        <w:left w:val="none" w:sz="0" w:space="0" w:color="auto"/>
        <w:bottom w:val="none" w:sz="0" w:space="0" w:color="auto"/>
        <w:right w:val="none" w:sz="0" w:space="0" w:color="auto"/>
      </w:divBdr>
    </w:div>
    <w:div w:id="345836753">
      <w:marLeft w:val="480"/>
      <w:marRight w:val="0"/>
      <w:marTop w:val="0"/>
      <w:marBottom w:val="0"/>
      <w:divBdr>
        <w:top w:val="none" w:sz="0" w:space="0" w:color="auto"/>
        <w:left w:val="none" w:sz="0" w:space="0" w:color="auto"/>
        <w:bottom w:val="none" w:sz="0" w:space="0" w:color="auto"/>
        <w:right w:val="none" w:sz="0" w:space="0" w:color="auto"/>
      </w:divBdr>
    </w:div>
    <w:div w:id="345982894">
      <w:marLeft w:val="480"/>
      <w:marRight w:val="0"/>
      <w:marTop w:val="0"/>
      <w:marBottom w:val="0"/>
      <w:divBdr>
        <w:top w:val="none" w:sz="0" w:space="0" w:color="auto"/>
        <w:left w:val="none" w:sz="0" w:space="0" w:color="auto"/>
        <w:bottom w:val="none" w:sz="0" w:space="0" w:color="auto"/>
        <w:right w:val="none" w:sz="0" w:space="0" w:color="auto"/>
      </w:divBdr>
    </w:div>
    <w:div w:id="345985988">
      <w:marLeft w:val="480"/>
      <w:marRight w:val="0"/>
      <w:marTop w:val="0"/>
      <w:marBottom w:val="0"/>
      <w:divBdr>
        <w:top w:val="none" w:sz="0" w:space="0" w:color="auto"/>
        <w:left w:val="none" w:sz="0" w:space="0" w:color="auto"/>
        <w:bottom w:val="none" w:sz="0" w:space="0" w:color="auto"/>
        <w:right w:val="none" w:sz="0" w:space="0" w:color="auto"/>
      </w:divBdr>
    </w:div>
    <w:div w:id="346054838">
      <w:marLeft w:val="480"/>
      <w:marRight w:val="0"/>
      <w:marTop w:val="0"/>
      <w:marBottom w:val="0"/>
      <w:divBdr>
        <w:top w:val="none" w:sz="0" w:space="0" w:color="auto"/>
        <w:left w:val="none" w:sz="0" w:space="0" w:color="auto"/>
        <w:bottom w:val="none" w:sz="0" w:space="0" w:color="auto"/>
        <w:right w:val="none" w:sz="0" w:space="0" w:color="auto"/>
      </w:divBdr>
    </w:div>
    <w:div w:id="346055917">
      <w:marLeft w:val="480"/>
      <w:marRight w:val="0"/>
      <w:marTop w:val="0"/>
      <w:marBottom w:val="0"/>
      <w:divBdr>
        <w:top w:val="none" w:sz="0" w:space="0" w:color="auto"/>
        <w:left w:val="none" w:sz="0" w:space="0" w:color="auto"/>
        <w:bottom w:val="none" w:sz="0" w:space="0" w:color="auto"/>
        <w:right w:val="none" w:sz="0" w:space="0" w:color="auto"/>
      </w:divBdr>
    </w:div>
    <w:div w:id="346062280">
      <w:marLeft w:val="480"/>
      <w:marRight w:val="0"/>
      <w:marTop w:val="0"/>
      <w:marBottom w:val="0"/>
      <w:divBdr>
        <w:top w:val="none" w:sz="0" w:space="0" w:color="auto"/>
        <w:left w:val="none" w:sz="0" w:space="0" w:color="auto"/>
        <w:bottom w:val="none" w:sz="0" w:space="0" w:color="auto"/>
        <w:right w:val="none" w:sz="0" w:space="0" w:color="auto"/>
      </w:divBdr>
    </w:div>
    <w:div w:id="346097866">
      <w:marLeft w:val="480"/>
      <w:marRight w:val="0"/>
      <w:marTop w:val="0"/>
      <w:marBottom w:val="0"/>
      <w:divBdr>
        <w:top w:val="none" w:sz="0" w:space="0" w:color="auto"/>
        <w:left w:val="none" w:sz="0" w:space="0" w:color="auto"/>
        <w:bottom w:val="none" w:sz="0" w:space="0" w:color="auto"/>
        <w:right w:val="none" w:sz="0" w:space="0" w:color="auto"/>
      </w:divBdr>
    </w:div>
    <w:div w:id="346097942">
      <w:marLeft w:val="480"/>
      <w:marRight w:val="0"/>
      <w:marTop w:val="0"/>
      <w:marBottom w:val="0"/>
      <w:divBdr>
        <w:top w:val="none" w:sz="0" w:space="0" w:color="auto"/>
        <w:left w:val="none" w:sz="0" w:space="0" w:color="auto"/>
        <w:bottom w:val="none" w:sz="0" w:space="0" w:color="auto"/>
        <w:right w:val="none" w:sz="0" w:space="0" w:color="auto"/>
      </w:divBdr>
    </w:div>
    <w:div w:id="346099467">
      <w:marLeft w:val="480"/>
      <w:marRight w:val="0"/>
      <w:marTop w:val="0"/>
      <w:marBottom w:val="0"/>
      <w:divBdr>
        <w:top w:val="none" w:sz="0" w:space="0" w:color="auto"/>
        <w:left w:val="none" w:sz="0" w:space="0" w:color="auto"/>
        <w:bottom w:val="none" w:sz="0" w:space="0" w:color="auto"/>
        <w:right w:val="none" w:sz="0" w:space="0" w:color="auto"/>
      </w:divBdr>
    </w:div>
    <w:div w:id="346173235">
      <w:marLeft w:val="480"/>
      <w:marRight w:val="0"/>
      <w:marTop w:val="0"/>
      <w:marBottom w:val="0"/>
      <w:divBdr>
        <w:top w:val="none" w:sz="0" w:space="0" w:color="auto"/>
        <w:left w:val="none" w:sz="0" w:space="0" w:color="auto"/>
        <w:bottom w:val="none" w:sz="0" w:space="0" w:color="auto"/>
        <w:right w:val="none" w:sz="0" w:space="0" w:color="auto"/>
      </w:divBdr>
    </w:div>
    <w:div w:id="346180461">
      <w:marLeft w:val="480"/>
      <w:marRight w:val="0"/>
      <w:marTop w:val="0"/>
      <w:marBottom w:val="0"/>
      <w:divBdr>
        <w:top w:val="none" w:sz="0" w:space="0" w:color="auto"/>
        <w:left w:val="none" w:sz="0" w:space="0" w:color="auto"/>
        <w:bottom w:val="none" w:sz="0" w:space="0" w:color="auto"/>
        <w:right w:val="none" w:sz="0" w:space="0" w:color="auto"/>
      </w:divBdr>
    </w:div>
    <w:div w:id="346181942">
      <w:marLeft w:val="480"/>
      <w:marRight w:val="0"/>
      <w:marTop w:val="0"/>
      <w:marBottom w:val="0"/>
      <w:divBdr>
        <w:top w:val="none" w:sz="0" w:space="0" w:color="auto"/>
        <w:left w:val="none" w:sz="0" w:space="0" w:color="auto"/>
        <w:bottom w:val="none" w:sz="0" w:space="0" w:color="auto"/>
        <w:right w:val="none" w:sz="0" w:space="0" w:color="auto"/>
      </w:divBdr>
    </w:div>
    <w:div w:id="346249001">
      <w:marLeft w:val="480"/>
      <w:marRight w:val="0"/>
      <w:marTop w:val="0"/>
      <w:marBottom w:val="0"/>
      <w:divBdr>
        <w:top w:val="none" w:sz="0" w:space="0" w:color="auto"/>
        <w:left w:val="none" w:sz="0" w:space="0" w:color="auto"/>
        <w:bottom w:val="none" w:sz="0" w:space="0" w:color="auto"/>
        <w:right w:val="none" w:sz="0" w:space="0" w:color="auto"/>
      </w:divBdr>
    </w:div>
    <w:div w:id="346252909">
      <w:marLeft w:val="480"/>
      <w:marRight w:val="0"/>
      <w:marTop w:val="0"/>
      <w:marBottom w:val="0"/>
      <w:divBdr>
        <w:top w:val="none" w:sz="0" w:space="0" w:color="auto"/>
        <w:left w:val="none" w:sz="0" w:space="0" w:color="auto"/>
        <w:bottom w:val="none" w:sz="0" w:space="0" w:color="auto"/>
        <w:right w:val="none" w:sz="0" w:space="0" w:color="auto"/>
      </w:divBdr>
    </w:div>
    <w:div w:id="346369730">
      <w:marLeft w:val="480"/>
      <w:marRight w:val="0"/>
      <w:marTop w:val="0"/>
      <w:marBottom w:val="0"/>
      <w:divBdr>
        <w:top w:val="none" w:sz="0" w:space="0" w:color="auto"/>
        <w:left w:val="none" w:sz="0" w:space="0" w:color="auto"/>
        <w:bottom w:val="none" w:sz="0" w:space="0" w:color="auto"/>
        <w:right w:val="none" w:sz="0" w:space="0" w:color="auto"/>
      </w:divBdr>
    </w:div>
    <w:div w:id="346493423">
      <w:marLeft w:val="480"/>
      <w:marRight w:val="0"/>
      <w:marTop w:val="0"/>
      <w:marBottom w:val="0"/>
      <w:divBdr>
        <w:top w:val="none" w:sz="0" w:space="0" w:color="auto"/>
        <w:left w:val="none" w:sz="0" w:space="0" w:color="auto"/>
        <w:bottom w:val="none" w:sz="0" w:space="0" w:color="auto"/>
        <w:right w:val="none" w:sz="0" w:space="0" w:color="auto"/>
      </w:divBdr>
    </w:div>
    <w:div w:id="346519859">
      <w:marLeft w:val="480"/>
      <w:marRight w:val="0"/>
      <w:marTop w:val="0"/>
      <w:marBottom w:val="0"/>
      <w:divBdr>
        <w:top w:val="none" w:sz="0" w:space="0" w:color="auto"/>
        <w:left w:val="none" w:sz="0" w:space="0" w:color="auto"/>
        <w:bottom w:val="none" w:sz="0" w:space="0" w:color="auto"/>
        <w:right w:val="none" w:sz="0" w:space="0" w:color="auto"/>
      </w:divBdr>
    </w:div>
    <w:div w:id="346559937">
      <w:marLeft w:val="480"/>
      <w:marRight w:val="0"/>
      <w:marTop w:val="0"/>
      <w:marBottom w:val="0"/>
      <w:divBdr>
        <w:top w:val="none" w:sz="0" w:space="0" w:color="auto"/>
        <w:left w:val="none" w:sz="0" w:space="0" w:color="auto"/>
        <w:bottom w:val="none" w:sz="0" w:space="0" w:color="auto"/>
        <w:right w:val="none" w:sz="0" w:space="0" w:color="auto"/>
      </w:divBdr>
    </w:div>
    <w:div w:id="346567393">
      <w:marLeft w:val="480"/>
      <w:marRight w:val="0"/>
      <w:marTop w:val="0"/>
      <w:marBottom w:val="0"/>
      <w:divBdr>
        <w:top w:val="none" w:sz="0" w:space="0" w:color="auto"/>
        <w:left w:val="none" w:sz="0" w:space="0" w:color="auto"/>
        <w:bottom w:val="none" w:sz="0" w:space="0" w:color="auto"/>
        <w:right w:val="none" w:sz="0" w:space="0" w:color="auto"/>
      </w:divBdr>
    </w:div>
    <w:div w:id="346567551">
      <w:marLeft w:val="480"/>
      <w:marRight w:val="0"/>
      <w:marTop w:val="0"/>
      <w:marBottom w:val="0"/>
      <w:divBdr>
        <w:top w:val="none" w:sz="0" w:space="0" w:color="auto"/>
        <w:left w:val="none" w:sz="0" w:space="0" w:color="auto"/>
        <w:bottom w:val="none" w:sz="0" w:space="0" w:color="auto"/>
        <w:right w:val="none" w:sz="0" w:space="0" w:color="auto"/>
      </w:divBdr>
    </w:div>
    <w:div w:id="346636004">
      <w:marLeft w:val="480"/>
      <w:marRight w:val="0"/>
      <w:marTop w:val="0"/>
      <w:marBottom w:val="0"/>
      <w:divBdr>
        <w:top w:val="none" w:sz="0" w:space="0" w:color="auto"/>
        <w:left w:val="none" w:sz="0" w:space="0" w:color="auto"/>
        <w:bottom w:val="none" w:sz="0" w:space="0" w:color="auto"/>
        <w:right w:val="none" w:sz="0" w:space="0" w:color="auto"/>
      </w:divBdr>
    </w:div>
    <w:div w:id="346639843">
      <w:marLeft w:val="480"/>
      <w:marRight w:val="0"/>
      <w:marTop w:val="0"/>
      <w:marBottom w:val="0"/>
      <w:divBdr>
        <w:top w:val="none" w:sz="0" w:space="0" w:color="auto"/>
        <w:left w:val="none" w:sz="0" w:space="0" w:color="auto"/>
        <w:bottom w:val="none" w:sz="0" w:space="0" w:color="auto"/>
        <w:right w:val="none" w:sz="0" w:space="0" w:color="auto"/>
      </w:divBdr>
    </w:div>
    <w:div w:id="346641487">
      <w:marLeft w:val="480"/>
      <w:marRight w:val="0"/>
      <w:marTop w:val="0"/>
      <w:marBottom w:val="0"/>
      <w:divBdr>
        <w:top w:val="none" w:sz="0" w:space="0" w:color="auto"/>
        <w:left w:val="none" w:sz="0" w:space="0" w:color="auto"/>
        <w:bottom w:val="none" w:sz="0" w:space="0" w:color="auto"/>
        <w:right w:val="none" w:sz="0" w:space="0" w:color="auto"/>
      </w:divBdr>
    </w:div>
    <w:div w:id="346711911">
      <w:marLeft w:val="480"/>
      <w:marRight w:val="0"/>
      <w:marTop w:val="0"/>
      <w:marBottom w:val="0"/>
      <w:divBdr>
        <w:top w:val="none" w:sz="0" w:space="0" w:color="auto"/>
        <w:left w:val="none" w:sz="0" w:space="0" w:color="auto"/>
        <w:bottom w:val="none" w:sz="0" w:space="0" w:color="auto"/>
        <w:right w:val="none" w:sz="0" w:space="0" w:color="auto"/>
      </w:divBdr>
    </w:div>
    <w:div w:id="346756008">
      <w:marLeft w:val="480"/>
      <w:marRight w:val="0"/>
      <w:marTop w:val="0"/>
      <w:marBottom w:val="0"/>
      <w:divBdr>
        <w:top w:val="none" w:sz="0" w:space="0" w:color="auto"/>
        <w:left w:val="none" w:sz="0" w:space="0" w:color="auto"/>
        <w:bottom w:val="none" w:sz="0" w:space="0" w:color="auto"/>
        <w:right w:val="none" w:sz="0" w:space="0" w:color="auto"/>
      </w:divBdr>
    </w:div>
    <w:div w:id="346761540">
      <w:marLeft w:val="480"/>
      <w:marRight w:val="0"/>
      <w:marTop w:val="0"/>
      <w:marBottom w:val="0"/>
      <w:divBdr>
        <w:top w:val="none" w:sz="0" w:space="0" w:color="auto"/>
        <w:left w:val="none" w:sz="0" w:space="0" w:color="auto"/>
        <w:bottom w:val="none" w:sz="0" w:space="0" w:color="auto"/>
        <w:right w:val="none" w:sz="0" w:space="0" w:color="auto"/>
      </w:divBdr>
    </w:div>
    <w:div w:id="346830012">
      <w:marLeft w:val="480"/>
      <w:marRight w:val="0"/>
      <w:marTop w:val="0"/>
      <w:marBottom w:val="0"/>
      <w:divBdr>
        <w:top w:val="none" w:sz="0" w:space="0" w:color="auto"/>
        <w:left w:val="none" w:sz="0" w:space="0" w:color="auto"/>
        <w:bottom w:val="none" w:sz="0" w:space="0" w:color="auto"/>
        <w:right w:val="none" w:sz="0" w:space="0" w:color="auto"/>
      </w:divBdr>
    </w:div>
    <w:div w:id="346833096">
      <w:marLeft w:val="480"/>
      <w:marRight w:val="0"/>
      <w:marTop w:val="0"/>
      <w:marBottom w:val="0"/>
      <w:divBdr>
        <w:top w:val="none" w:sz="0" w:space="0" w:color="auto"/>
        <w:left w:val="none" w:sz="0" w:space="0" w:color="auto"/>
        <w:bottom w:val="none" w:sz="0" w:space="0" w:color="auto"/>
        <w:right w:val="none" w:sz="0" w:space="0" w:color="auto"/>
      </w:divBdr>
    </w:div>
    <w:div w:id="346903908">
      <w:marLeft w:val="480"/>
      <w:marRight w:val="0"/>
      <w:marTop w:val="0"/>
      <w:marBottom w:val="0"/>
      <w:divBdr>
        <w:top w:val="none" w:sz="0" w:space="0" w:color="auto"/>
        <w:left w:val="none" w:sz="0" w:space="0" w:color="auto"/>
        <w:bottom w:val="none" w:sz="0" w:space="0" w:color="auto"/>
        <w:right w:val="none" w:sz="0" w:space="0" w:color="auto"/>
      </w:divBdr>
    </w:div>
    <w:div w:id="346905832">
      <w:marLeft w:val="480"/>
      <w:marRight w:val="0"/>
      <w:marTop w:val="0"/>
      <w:marBottom w:val="0"/>
      <w:divBdr>
        <w:top w:val="none" w:sz="0" w:space="0" w:color="auto"/>
        <w:left w:val="none" w:sz="0" w:space="0" w:color="auto"/>
        <w:bottom w:val="none" w:sz="0" w:space="0" w:color="auto"/>
        <w:right w:val="none" w:sz="0" w:space="0" w:color="auto"/>
      </w:divBdr>
    </w:div>
    <w:div w:id="346949577">
      <w:marLeft w:val="480"/>
      <w:marRight w:val="0"/>
      <w:marTop w:val="0"/>
      <w:marBottom w:val="0"/>
      <w:divBdr>
        <w:top w:val="none" w:sz="0" w:space="0" w:color="auto"/>
        <w:left w:val="none" w:sz="0" w:space="0" w:color="auto"/>
        <w:bottom w:val="none" w:sz="0" w:space="0" w:color="auto"/>
        <w:right w:val="none" w:sz="0" w:space="0" w:color="auto"/>
      </w:divBdr>
    </w:div>
    <w:div w:id="346949926">
      <w:marLeft w:val="480"/>
      <w:marRight w:val="0"/>
      <w:marTop w:val="0"/>
      <w:marBottom w:val="0"/>
      <w:divBdr>
        <w:top w:val="none" w:sz="0" w:space="0" w:color="auto"/>
        <w:left w:val="none" w:sz="0" w:space="0" w:color="auto"/>
        <w:bottom w:val="none" w:sz="0" w:space="0" w:color="auto"/>
        <w:right w:val="none" w:sz="0" w:space="0" w:color="auto"/>
      </w:divBdr>
    </w:div>
    <w:div w:id="346951480">
      <w:marLeft w:val="480"/>
      <w:marRight w:val="0"/>
      <w:marTop w:val="0"/>
      <w:marBottom w:val="0"/>
      <w:divBdr>
        <w:top w:val="none" w:sz="0" w:space="0" w:color="auto"/>
        <w:left w:val="none" w:sz="0" w:space="0" w:color="auto"/>
        <w:bottom w:val="none" w:sz="0" w:space="0" w:color="auto"/>
        <w:right w:val="none" w:sz="0" w:space="0" w:color="auto"/>
      </w:divBdr>
    </w:div>
    <w:div w:id="346952124">
      <w:marLeft w:val="480"/>
      <w:marRight w:val="0"/>
      <w:marTop w:val="0"/>
      <w:marBottom w:val="0"/>
      <w:divBdr>
        <w:top w:val="none" w:sz="0" w:space="0" w:color="auto"/>
        <w:left w:val="none" w:sz="0" w:space="0" w:color="auto"/>
        <w:bottom w:val="none" w:sz="0" w:space="0" w:color="auto"/>
        <w:right w:val="none" w:sz="0" w:space="0" w:color="auto"/>
      </w:divBdr>
    </w:div>
    <w:div w:id="346953683">
      <w:marLeft w:val="480"/>
      <w:marRight w:val="0"/>
      <w:marTop w:val="0"/>
      <w:marBottom w:val="0"/>
      <w:divBdr>
        <w:top w:val="none" w:sz="0" w:space="0" w:color="auto"/>
        <w:left w:val="none" w:sz="0" w:space="0" w:color="auto"/>
        <w:bottom w:val="none" w:sz="0" w:space="0" w:color="auto"/>
        <w:right w:val="none" w:sz="0" w:space="0" w:color="auto"/>
      </w:divBdr>
    </w:div>
    <w:div w:id="346953716">
      <w:marLeft w:val="480"/>
      <w:marRight w:val="0"/>
      <w:marTop w:val="0"/>
      <w:marBottom w:val="0"/>
      <w:divBdr>
        <w:top w:val="none" w:sz="0" w:space="0" w:color="auto"/>
        <w:left w:val="none" w:sz="0" w:space="0" w:color="auto"/>
        <w:bottom w:val="none" w:sz="0" w:space="0" w:color="auto"/>
        <w:right w:val="none" w:sz="0" w:space="0" w:color="auto"/>
      </w:divBdr>
    </w:div>
    <w:div w:id="346979721">
      <w:marLeft w:val="480"/>
      <w:marRight w:val="0"/>
      <w:marTop w:val="0"/>
      <w:marBottom w:val="0"/>
      <w:divBdr>
        <w:top w:val="none" w:sz="0" w:space="0" w:color="auto"/>
        <w:left w:val="none" w:sz="0" w:space="0" w:color="auto"/>
        <w:bottom w:val="none" w:sz="0" w:space="0" w:color="auto"/>
        <w:right w:val="none" w:sz="0" w:space="0" w:color="auto"/>
      </w:divBdr>
    </w:div>
    <w:div w:id="347028364">
      <w:marLeft w:val="480"/>
      <w:marRight w:val="0"/>
      <w:marTop w:val="0"/>
      <w:marBottom w:val="0"/>
      <w:divBdr>
        <w:top w:val="none" w:sz="0" w:space="0" w:color="auto"/>
        <w:left w:val="none" w:sz="0" w:space="0" w:color="auto"/>
        <w:bottom w:val="none" w:sz="0" w:space="0" w:color="auto"/>
        <w:right w:val="none" w:sz="0" w:space="0" w:color="auto"/>
      </w:divBdr>
    </w:div>
    <w:div w:id="347029647">
      <w:marLeft w:val="480"/>
      <w:marRight w:val="0"/>
      <w:marTop w:val="0"/>
      <w:marBottom w:val="0"/>
      <w:divBdr>
        <w:top w:val="none" w:sz="0" w:space="0" w:color="auto"/>
        <w:left w:val="none" w:sz="0" w:space="0" w:color="auto"/>
        <w:bottom w:val="none" w:sz="0" w:space="0" w:color="auto"/>
        <w:right w:val="none" w:sz="0" w:space="0" w:color="auto"/>
      </w:divBdr>
    </w:div>
    <w:div w:id="347096889">
      <w:marLeft w:val="480"/>
      <w:marRight w:val="0"/>
      <w:marTop w:val="0"/>
      <w:marBottom w:val="0"/>
      <w:divBdr>
        <w:top w:val="none" w:sz="0" w:space="0" w:color="auto"/>
        <w:left w:val="none" w:sz="0" w:space="0" w:color="auto"/>
        <w:bottom w:val="none" w:sz="0" w:space="0" w:color="auto"/>
        <w:right w:val="none" w:sz="0" w:space="0" w:color="auto"/>
      </w:divBdr>
    </w:div>
    <w:div w:id="347096900">
      <w:marLeft w:val="480"/>
      <w:marRight w:val="0"/>
      <w:marTop w:val="0"/>
      <w:marBottom w:val="0"/>
      <w:divBdr>
        <w:top w:val="none" w:sz="0" w:space="0" w:color="auto"/>
        <w:left w:val="none" w:sz="0" w:space="0" w:color="auto"/>
        <w:bottom w:val="none" w:sz="0" w:space="0" w:color="auto"/>
        <w:right w:val="none" w:sz="0" w:space="0" w:color="auto"/>
      </w:divBdr>
    </w:div>
    <w:div w:id="347174802">
      <w:marLeft w:val="480"/>
      <w:marRight w:val="0"/>
      <w:marTop w:val="0"/>
      <w:marBottom w:val="0"/>
      <w:divBdr>
        <w:top w:val="none" w:sz="0" w:space="0" w:color="auto"/>
        <w:left w:val="none" w:sz="0" w:space="0" w:color="auto"/>
        <w:bottom w:val="none" w:sz="0" w:space="0" w:color="auto"/>
        <w:right w:val="none" w:sz="0" w:space="0" w:color="auto"/>
      </w:divBdr>
    </w:div>
    <w:div w:id="347218762">
      <w:marLeft w:val="480"/>
      <w:marRight w:val="0"/>
      <w:marTop w:val="0"/>
      <w:marBottom w:val="0"/>
      <w:divBdr>
        <w:top w:val="none" w:sz="0" w:space="0" w:color="auto"/>
        <w:left w:val="none" w:sz="0" w:space="0" w:color="auto"/>
        <w:bottom w:val="none" w:sz="0" w:space="0" w:color="auto"/>
        <w:right w:val="none" w:sz="0" w:space="0" w:color="auto"/>
      </w:divBdr>
    </w:div>
    <w:div w:id="347372235">
      <w:marLeft w:val="480"/>
      <w:marRight w:val="0"/>
      <w:marTop w:val="0"/>
      <w:marBottom w:val="0"/>
      <w:divBdr>
        <w:top w:val="none" w:sz="0" w:space="0" w:color="auto"/>
        <w:left w:val="none" w:sz="0" w:space="0" w:color="auto"/>
        <w:bottom w:val="none" w:sz="0" w:space="0" w:color="auto"/>
        <w:right w:val="none" w:sz="0" w:space="0" w:color="auto"/>
      </w:divBdr>
    </w:div>
    <w:div w:id="347373462">
      <w:marLeft w:val="480"/>
      <w:marRight w:val="0"/>
      <w:marTop w:val="0"/>
      <w:marBottom w:val="0"/>
      <w:divBdr>
        <w:top w:val="none" w:sz="0" w:space="0" w:color="auto"/>
        <w:left w:val="none" w:sz="0" w:space="0" w:color="auto"/>
        <w:bottom w:val="none" w:sz="0" w:space="0" w:color="auto"/>
        <w:right w:val="none" w:sz="0" w:space="0" w:color="auto"/>
      </w:divBdr>
    </w:div>
    <w:div w:id="347409900">
      <w:marLeft w:val="480"/>
      <w:marRight w:val="0"/>
      <w:marTop w:val="0"/>
      <w:marBottom w:val="0"/>
      <w:divBdr>
        <w:top w:val="none" w:sz="0" w:space="0" w:color="auto"/>
        <w:left w:val="none" w:sz="0" w:space="0" w:color="auto"/>
        <w:bottom w:val="none" w:sz="0" w:space="0" w:color="auto"/>
        <w:right w:val="none" w:sz="0" w:space="0" w:color="auto"/>
      </w:divBdr>
    </w:div>
    <w:div w:id="347411266">
      <w:marLeft w:val="480"/>
      <w:marRight w:val="0"/>
      <w:marTop w:val="0"/>
      <w:marBottom w:val="0"/>
      <w:divBdr>
        <w:top w:val="none" w:sz="0" w:space="0" w:color="auto"/>
        <w:left w:val="none" w:sz="0" w:space="0" w:color="auto"/>
        <w:bottom w:val="none" w:sz="0" w:space="0" w:color="auto"/>
        <w:right w:val="none" w:sz="0" w:space="0" w:color="auto"/>
      </w:divBdr>
    </w:div>
    <w:div w:id="347414656">
      <w:marLeft w:val="480"/>
      <w:marRight w:val="0"/>
      <w:marTop w:val="0"/>
      <w:marBottom w:val="0"/>
      <w:divBdr>
        <w:top w:val="none" w:sz="0" w:space="0" w:color="auto"/>
        <w:left w:val="none" w:sz="0" w:space="0" w:color="auto"/>
        <w:bottom w:val="none" w:sz="0" w:space="0" w:color="auto"/>
        <w:right w:val="none" w:sz="0" w:space="0" w:color="auto"/>
      </w:divBdr>
    </w:div>
    <w:div w:id="347487131">
      <w:marLeft w:val="480"/>
      <w:marRight w:val="0"/>
      <w:marTop w:val="0"/>
      <w:marBottom w:val="0"/>
      <w:divBdr>
        <w:top w:val="none" w:sz="0" w:space="0" w:color="auto"/>
        <w:left w:val="none" w:sz="0" w:space="0" w:color="auto"/>
        <w:bottom w:val="none" w:sz="0" w:space="0" w:color="auto"/>
        <w:right w:val="none" w:sz="0" w:space="0" w:color="auto"/>
      </w:divBdr>
    </w:div>
    <w:div w:id="347489818">
      <w:marLeft w:val="480"/>
      <w:marRight w:val="0"/>
      <w:marTop w:val="0"/>
      <w:marBottom w:val="0"/>
      <w:divBdr>
        <w:top w:val="none" w:sz="0" w:space="0" w:color="auto"/>
        <w:left w:val="none" w:sz="0" w:space="0" w:color="auto"/>
        <w:bottom w:val="none" w:sz="0" w:space="0" w:color="auto"/>
        <w:right w:val="none" w:sz="0" w:space="0" w:color="auto"/>
      </w:divBdr>
    </w:div>
    <w:div w:id="347562392">
      <w:marLeft w:val="480"/>
      <w:marRight w:val="0"/>
      <w:marTop w:val="0"/>
      <w:marBottom w:val="0"/>
      <w:divBdr>
        <w:top w:val="none" w:sz="0" w:space="0" w:color="auto"/>
        <w:left w:val="none" w:sz="0" w:space="0" w:color="auto"/>
        <w:bottom w:val="none" w:sz="0" w:space="0" w:color="auto"/>
        <w:right w:val="none" w:sz="0" w:space="0" w:color="auto"/>
      </w:divBdr>
    </w:div>
    <w:div w:id="347608837">
      <w:marLeft w:val="480"/>
      <w:marRight w:val="0"/>
      <w:marTop w:val="0"/>
      <w:marBottom w:val="0"/>
      <w:divBdr>
        <w:top w:val="none" w:sz="0" w:space="0" w:color="auto"/>
        <w:left w:val="none" w:sz="0" w:space="0" w:color="auto"/>
        <w:bottom w:val="none" w:sz="0" w:space="0" w:color="auto"/>
        <w:right w:val="none" w:sz="0" w:space="0" w:color="auto"/>
      </w:divBdr>
    </w:div>
    <w:div w:id="347756731">
      <w:marLeft w:val="480"/>
      <w:marRight w:val="0"/>
      <w:marTop w:val="0"/>
      <w:marBottom w:val="0"/>
      <w:divBdr>
        <w:top w:val="none" w:sz="0" w:space="0" w:color="auto"/>
        <w:left w:val="none" w:sz="0" w:space="0" w:color="auto"/>
        <w:bottom w:val="none" w:sz="0" w:space="0" w:color="auto"/>
        <w:right w:val="none" w:sz="0" w:space="0" w:color="auto"/>
      </w:divBdr>
    </w:div>
    <w:div w:id="347760895">
      <w:marLeft w:val="480"/>
      <w:marRight w:val="0"/>
      <w:marTop w:val="0"/>
      <w:marBottom w:val="0"/>
      <w:divBdr>
        <w:top w:val="none" w:sz="0" w:space="0" w:color="auto"/>
        <w:left w:val="none" w:sz="0" w:space="0" w:color="auto"/>
        <w:bottom w:val="none" w:sz="0" w:space="0" w:color="auto"/>
        <w:right w:val="none" w:sz="0" w:space="0" w:color="auto"/>
      </w:divBdr>
    </w:div>
    <w:div w:id="347873054">
      <w:marLeft w:val="480"/>
      <w:marRight w:val="0"/>
      <w:marTop w:val="0"/>
      <w:marBottom w:val="0"/>
      <w:divBdr>
        <w:top w:val="none" w:sz="0" w:space="0" w:color="auto"/>
        <w:left w:val="none" w:sz="0" w:space="0" w:color="auto"/>
        <w:bottom w:val="none" w:sz="0" w:space="0" w:color="auto"/>
        <w:right w:val="none" w:sz="0" w:space="0" w:color="auto"/>
      </w:divBdr>
    </w:div>
    <w:div w:id="347873995">
      <w:marLeft w:val="480"/>
      <w:marRight w:val="0"/>
      <w:marTop w:val="0"/>
      <w:marBottom w:val="0"/>
      <w:divBdr>
        <w:top w:val="none" w:sz="0" w:space="0" w:color="auto"/>
        <w:left w:val="none" w:sz="0" w:space="0" w:color="auto"/>
        <w:bottom w:val="none" w:sz="0" w:space="0" w:color="auto"/>
        <w:right w:val="none" w:sz="0" w:space="0" w:color="auto"/>
      </w:divBdr>
    </w:div>
    <w:div w:id="347875927">
      <w:marLeft w:val="480"/>
      <w:marRight w:val="0"/>
      <w:marTop w:val="0"/>
      <w:marBottom w:val="0"/>
      <w:divBdr>
        <w:top w:val="none" w:sz="0" w:space="0" w:color="auto"/>
        <w:left w:val="none" w:sz="0" w:space="0" w:color="auto"/>
        <w:bottom w:val="none" w:sz="0" w:space="0" w:color="auto"/>
        <w:right w:val="none" w:sz="0" w:space="0" w:color="auto"/>
      </w:divBdr>
    </w:div>
    <w:div w:id="347945033">
      <w:marLeft w:val="480"/>
      <w:marRight w:val="0"/>
      <w:marTop w:val="0"/>
      <w:marBottom w:val="0"/>
      <w:divBdr>
        <w:top w:val="none" w:sz="0" w:space="0" w:color="auto"/>
        <w:left w:val="none" w:sz="0" w:space="0" w:color="auto"/>
        <w:bottom w:val="none" w:sz="0" w:space="0" w:color="auto"/>
        <w:right w:val="none" w:sz="0" w:space="0" w:color="auto"/>
      </w:divBdr>
    </w:div>
    <w:div w:id="347946202">
      <w:marLeft w:val="480"/>
      <w:marRight w:val="0"/>
      <w:marTop w:val="0"/>
      <w:marBottom w:val="0"/>
      <w:divBdr>
        <w:top w:val="none" w:sz="0" w:space="0" w:color="auto"/>
        <w:left w:val="none" w:sz="0" w:space="0" w:color="auto"/>
        <w:bottom w:val="none" w:sz="0" w:space="0" w:color="auto"/>
        <w:right w:val="none" w:sz="0" w:space="0" w:color="auto"/>
      </w:divBdr>
    </w:div>
    <w:div w:id="347996929">
      <w:marLeft w:val="480"/>
      <w:marRight w:val="0"/>
      <w:marTop w:val="0"/>
      <w:marBottom w:val="0"/>
      <w:divBdr>
        <w:top w:val="none" w:sz="0" w:space="0" w:color="auto"/>
        <w:left w:val="none" w:sz="0" w:space="0" w:color="auto"/>
        <w:bottom w:val="none" w:sz="0" w:space="0" w:color="auto"/>
        <w:right w:val="none" w:sz="0" w:space="0" w:color="auto"/>
      </w:divBdr>
    </w:div>
    <w:div w:id="348022509">
      <w:marLeft w:val="480"/>
      <w:marRight w:val="0"/>
      <w:marTop w:val="0"/>
      <w:marBottom w:val="0"/>
      <w:divBdr>
        <w:top w:val="none" w:sz="0" w:space="0" w:color="auto"/>
        <w:left w:val="none" w:sz="0" w:space="0" w:color="auto"/>
        <w:bottom w:val="none" w:sz="0" w:space="0" w:color="auto"/>
        <w:right w:val="none" w:sz="0" w:space="0" w:color="auto"/>
      </w:divBdr>
    </w:div>
    <w:div w:id="348022607">
      <w:marLeft w:val="480"/>
      <w:marRight w:val="0"/>
      <w:marTop w:val="0"/>
      <w:marBottom w:val="0"/>
      <w:divBdr>
        <w:top w:val="none" w:sz="0" w:space="0" w:color="auto"/>
        <w:left w:val="none" w:sz="0" w:space="0" w:color="auto"/>
        <w:bottom w:val="none" w:sz="0" w:space="0" w:color="auto"/>
        <w:right w:val="none" w:sz="0" w:space="0" w:color="auto"/>
      </w:divBdr>
    </w:div>
    <w:div w:id="348023224">
      <w:marLeft w:val="480"/>
      <w:marRight w:val="0"/>
      <w:marTop w:val="0"/>
      <w:marBottom w:val="0"/>
      <w:divBdr>
        <w:top w:val="none" w:sz="0" w:space="0" w:color="auto"/>
        <w:left w:val="none" w:sz="0" w:space="0" w:color="auto"/>
        <w:bottom w:val="none" w:sz="0" w:space="0" w:color="auto"/>
        <w:right w:val="none" w:sz="0" w:space="0" w:color="auto"/>
      </w:divBdr>
    </w:div>
    <w:div w:id="348142320">
      <w:marLeft w:val="480"/>
      <w:marRight w:val="0"/>
      <w:marTop w:val="0"/>
      <w:marBottom w:val="0"/>
      <w:divBdr>
        <w:top w:val="none" w:sz="0" w:space="0" w:color="auto"/>
        <w:left w:val="none" w:sz="0" w:space="0" w:color="auto"/>
        <w:bottom w:val="none" w:sz="0" w:space="0" w:color="auto"/>
        <w:right w:val="none" w:sz="0" w:space="0" w:color="auto"/>
      </w:divBdr>
    </w:div>
    <w:div w:id="348146385">
      <w:marLeft w:val="480"/>
      <w:marRight w:val="0"/>
      <w:marTop w:val="0"/>
      <w:marBottom w:val="0"/>
      <w:divBdr>
        <w:top w:val="none" w:sz="0" w:space="0" w:color="auto"/>
        <w:left w:val="none" w:sz="0" w:space="0" w:color="auto"/>
        <w:bottom w:val="none" w:sz="0" w:space="0" w:color="auto"/>
        <w:right w:val="none" w:sz="0" w:space="0" w:color="auto"/>
      </w:divBdr>
    </w:div>
    <w:div w:id="348146977">
      <w:marLeft w:val="480"/>
      <w:marRight w:val="0"/>
      <w:marTop w:val="0"/>
      <w:marBottom w:val="0"/>
      <w:divBdr>
        <w:top w:val="none" w:sz="0" w:space="0" w:color="auto"/>
        <w:left w:val="none" w:sz="0" w:space="0" w:color="auto"/>
        <w:bottom w:val="none" w:sz="0" w:space="0" w:color="auto"/>
        <w:right w:val="none" w:sz="0" w:space="0" w:color="auto"/>
      </w:divBdr>
    </w:div>
    <w:div w:id="348147020">
      <w:marLeft w:val="480"/>
      <w:marRight w:val="0"/>
      <w:marTop w:val="0"/>
      <w:marBottom w:val="0"/>
      <w:divBdr>
        <w:top w:val="none" w:sz="0" w:space="0" w:color="auto"/>
        <w:left w:val="none" w:sz="0" w:space="0" w:color="auto"/>
        <w:bottom w:val="none" w:sz="0" w:space="0" w:color="auto"/>
        <w:right w:val="none" w:sz="0" w:space="0" w:color="auto"/>
      </w:divBdr>
    </w:div>
    <w:div w:id="348217141">
      <w:marLeft w:val="480"/>
      <w:marRight w:val="0"/>
      <w:marTop w:val="0"/>
      <w:marBottom w:val="0"/>
      <w:divBdr>
        <w:top w:val="none" w:sz="0" w:space="0" w:color="auto"/>
        <w:left w:val="none" w:sz="0" w:space="0" w:color="auto"/>
        <w:bottom w:val="none" w:sz="0" w:space="0" w:color="auto"/>
        <w:right w:val="none" w:sz="0" w:space="0" w:color="auto"/>
      </w:divBdr>
    </w:div>
    <w:div w:id="348221254">
      <w:marLeft w:val="480"/>
      <w:marRight w:val="0"/>
      <w:marTop w:val="0"/>
      <w:marBottom w:val="0"/>
      <w:divBdr>
        <w:top w:val="none" w:sz="0" w:space="0" w:color="auto"/>
        <w:left w:val="none" w:sz="0" w:space="0" w:color="auto"/>
        <w:bottom w:val="none" w:sz="0" w:space="0" w:color="auto"/>
        <w:right w:val="none" w:sz="0" w:space="0" w:color="auto"/>
      </w:divBdr>
    </w:div>
    <w:div w:id="348223183">
      <w:marLeft w:val="480"/>
      <w:marRight w:val="0"/>
      <w:marTop w:val="0"/>
      <w:marBottom w:val="0"/>
      <w:divBdr>
        <w:top w:val="none" w:sz="0" w:space="0" w:color="auto"/>
        <w:left w:val="none" w:sz="0" w:space="0" w:color="auto"/>
        <w:bottom w:val="none" w:sz="0" w:space="0" w:color="auto"/>
        <w:right w:val="none" w:sz="0" w:space="0" w:color="auto"/>
      </w:divBdr>
    </w:div>
    <w:div w:id="348260030">
      <w:marLeft w:val="480"/>
      <w:marRight w:val="0"/>
      <w:marTop w:val="0"/>
      <w:marBottom w:val="0"/>
      <w:divBdr>
        <w:top w:val="none" w:sz="0" w:space="0" w:color="auto"/>
        <w:left w:val="none" w:sz="0" w:space="0" w:color="auto"/>
        <w:bottom w:val="none" w:sz="0" w:space="0" w:color="auto"/>
        <w:right w:val="none" w:sz="0" w:space="0" w:color="auto"/>
      </w:divBdr>
    </w:div>
    <w:div w:id="348334356">
      <w:marLeft w:val="480"/>
      <w:marRight w:val="0"/>
      <w:marTop w:val="0"/>
      <w:marBottom w:val="0"/>
      <w:divBdr>
        <w:top w:val="none" w:sz="0" w:space="0" w:color="auto"/>
        <w:left w:val="none" w:sz="0" w:space="0" w:color="auto"/>
        <w:bottom w:val="none" w:sz="0" w:space="0" w:color="auto"/>
        <w:right w:val="none" w:sz="0" w:space="0" w:color="auto"/>
      </w:divBdr>
    </w:div>
    <w:div w:id="348335904">
      <w:marLeft w:val="480"/>
      <w:marRight w:val="0"/>
      <w:marTop w:val="0"/>
      <w:marBottom w:val="0"/>
      <w:divBdr>
        <w:top w:val="none" w:sz="0" w:space="0" w:color="auto"/>
        <w:left w:val="none" w:sz="0" w:space="0" w:color="auto"/>
        <w:bottom w:val="none" w:sz="0" w:space="0" w:color="auto"/>
        <w:right w:val="none" w:sz="0" w:space="0" w:color="auto"/>
      </w:divBdr>
    </w:div>
    <w:div w:id="348335949">
      <w:marLeft w:val="480"/>
      <w:marRight w:val="0"/>
      <w:marTop w:val="0"/>
      <w:marBottom w:val="0"/>
      <w:divBdr>
        <w:top w:val="none" w:sz="0" w:space="0" w:color="auto"/>
        <w:left w:val="none" w:sz="0" w:space="0" w:color="auto"/>
        <w:bottom w:val="none" w:sz="0" w:space="0" w:color="auto"/>
        <w:right w:val="none" w:sz="0" w:space="0" w:color="auto"/>
      </w:divBdr>
    </w:div>
    <w:div w:id="348409499">
      <w:marLeft w:val="480"/>
      <w:marRight w:val="0"/>
      <w:marTop w:val="0"/>
      <w:marBottom w:val="0"/>
      <w:divBdr>
        <w:top w:val="none" w:sz="0" w:space="0" w:color="auto"/>
        <w:left w:val="none" w:sz="0" w:space="0" w:color="auto"/>
        <w:bottom w:val="none" w:sz="0" w:space="0" w:color="auto"/>
        <w:right w:val="none" w:sz="0" w:space="0" w:color="auto"/>
      </w:divBdr>
    </w:div>
    <w:div w:id="348413061">
      <w:marLeft w:val="480"/>
      <w:marRight w:val="0"/>
      <w:marTop w:val="0"/>
      <w:marBottom w:val="0"/>
      <w:divBdr>
        <w:top w:val="none" w:sz="0" w:space="0" w:color="auto"/>
        <w:left w:val="none" w:sz="0" w:space="0" w:color="auto"/>
        <w:bottom w:val="none" w:sz="0" w:space="0" w:color="auto"/>
        <w:right w:val="none" w:sz="0" w:space="0" w:color="auto"/>
      </w:divBdr>
    </w:div>
    <w:div w:id="348416465">
      <w:marLeft w:val="480"/>
      <w:marRight w:val="0"/>
      <w:marTop w:val="0"/>
      <w:marBottom w:val="0"/>
      <w:divBdr>
        <w:top w:val="none" w:sz="0" w:space="0" w:color="auto"/>
        <w:left w:val="none" w:sz="0" w:space="0" w:color="auto"/>
        <w:bottom w:val="none" w:sz="0" w:space="0" w:color="auto"/>
        <w:right w:val="none" w:sz="0" w:space="0" w:color="auto"/>
      </w:divBdr>
    </w:div>
    <w:div w:id="348456203">
      <w:marLeft w:val="480"/>
      <w:marRight w:val="0"/>
      <w:marTop w:val="0"/>
      <w:marBottom w:val="0"/>
      <w:divBdr>
        <w:top w:val="none" w:sz="0" w:space="0" w:color="auto"/>
        <w:left w:val="none" w:sz="0" w:space="0" w:color="auto"/>
        <w:bottom w:val="none" w:sz="0" w:space="0" w:color="auto"/>
        <w:right w:val="none" w:sz="0" w:space="0" w:color="auto"/>
      </w:divBdr>
    </w:div>
    <w:div w:id="348458020">
      <w:marLeft w:val="480"/>
      <w:marRight w:val="0"/>
      <w:marTop w:val="0"/>
      <w:marBottom w:val="0"/>
      <w:divBdr>
        <w:top w:val="none" w:sz="0" w:space="0" w:color="auto"/>
        <w:left w:val="none" w:sz="0" w:space="0" w:color="auto"/>
        <w:bottom w:val="none" w:sz="0" w:space="0" w:color="auto"/>
        <w:right w:val="none" w:sz="0" w:space="0" w:color="auto"/>
      </w:divBdr>
    </w:div>
    <w:div w:id="348484620">
      <w:marLeft w:val="480"/>
      <w:marRight w:val="0"/>
      <w:marTop w:val="0"/>
      <w:marBottom w:val="0"/>
      <w:divBdr>
        <w:top w:val="none" w:sz="0" w:space="0" w:color="auto"/>
        <w:left w:val="none" w:sz="0" w:space="0" w:color="auto"/>
        <w:bottom w:val="none" w:sz="0" w:space="0" w:color="auto"/>
        <w:right w:val="none" w:sz="0" w:space="0" w:color="auto"/>
      </w:divBdr>
    </w:div>
    <w:div w:id="348526892">
      <w:marLeft w:val="480"/>
      <w:marRight w:val="0"/>
      <w:marTop w:val="0"/>
      <w:marBottom w:val="0"/>
      <w:divBdr>
        <w:top w:val="none" w:sz="0" w:space="0" w:color="auto"/>
        <w:left w:val="none" w:sz="0" w:space="0" w:color="auto"/>
        <w:bottom w:val="none" w:sz="0" w:space="0" w:color="auto"/>
        <w:right w:val="none" w:sz="0" w:space="0" w:color="auto"/>
      </w:divBdr>
    </w:div>
    <w:div w:id="348528123">
      <w:marLeft w:val="480"/>
      <w:marRight w:val="0"/>
      <w:marTop w:val="0"/>
      <w:marBottom w:val="0"/>
      <w:divBdr>
        <w:top w:val="none" w:sz="0" w:space="0" w:color="auto"/>
        <w:left w:val="none" w:sz="0" w:space="0" w:color="auto"/>
        <w:bottom w:val="none" w:sz="0" w:space="0" w:color="auto"/>
        <w:right w:val="none" w:sz="0" w:space="0" w:color="auto"/>
      </w:divBdr>
    </w:div>
    <w:div w:id="348530933">
      <w:marLeft w:val="480"/>
      <w:marRight w:val="0"/>
      <w:marTop w:val="0"/>
      <w:marBottom w:val="0"/>
      <w:divBdr>
        <w:top w:val="none" w:sz="0" w:space="0" w:color="auto"/>
        <w:left w:val="none" w:sz="0" w:space="0" w:color="auto"/>
        <w:bottom w:val="none" w:sz="0" w:space="0" w:color="auto"/>
        <w:right w:val="none" w:sz="0" w:space="0" w:color="auto"/>
      </w:divBdr>
    </w:div>
    <w:div w:id="348533662">
      <w:marLeft w:val="480"/>
      <w:marRight w:val="0"/>
      <w:marTop w:val="0"/>
      <w:marBottom w:val="0"/>
      <w:divBdr>
        <w:top w:val="none" w:sz="0" w:space="0" w:color="auto"/>
        <w:left w:val="none" w:sz="0" w:space="0" w:color="auto"/>
        <w:bottom w:val="none" w:sz="0" w:space="0" w:color="auto"/>
        <w:right w:val="none" w:sz="0" w:space="0" w:color="auto"/>
      </w:divBdr>
    </w:div>
    <w:div w:id="348602419">
      <w:marLeft w:val="480"/>
      <w:marRight w:val="0"/>
      <w:marTop w:val="0"/>
      <w:marBottom w:val="0"/>
      <w:divBdr>
        <w:top w:val="none" w:sz="0" w:space="0" w:color="auto"/>
        <w:left w:val="none" w:sz="0" w:space="0" w:color="auto"/>
        <w:bottom w:val="none" w:sz="0" w:space="0" w:color="auto"/>
        <w:right w:val="none" w:sz="0" w:space="0" w:color="auto"/>
      </w:divBdr>
    </w:div>
    <w:div w:id="348680009">
      <w:marLeft w:val="480"/>
      <w:marRight w:val="0"/>
      <w:marTop w:val="0"/>
      <w:marBottom w:val="0"/>
      <w:divBdr>
        <w:top w:val="none" w:sz="0" w:space="0" w:color="auto"/>
        <w:left w:val="none" w:sz="0" w:space="0" w:color="auto"/>
        <w:bottom w:val="none" w:sz="0" w:space="0" w:color="auto"/>
        <w:right w:val="none" w:sz="0" w:space="0" w:color="auto"/>
      </w:divBdr>
    </w:div>
    <w:div w:id="348681777">
      <w:marLeft w:val="480"/>
      <w:marRight w:val="0"/>
      <w:marTop w:val="0"/>
      <w:marBottom w:val="0"/>
      <w:divBdr>
        <w:top w:val="none" w:sz="0" w:space="0" w:color="auto"/>
        <w:left w:val="none" w:sz="0" w:space="0" w:color="auto"/>
        <w:bottom w:val="none" w:sz="0" w:space="0" w:color="auto"/>
        <w:right w:val="none" w:sz="0" w:space="0" w:color="auto"/>
      </w:divBdr>
    </w:div>
    <w:div w:id="348684204">
      <w:marLeft w:val="480"/>
      <w:marRight w:val="0"/>
      <w:marTop w:val="0"/>
      <w:marBottom w:val="0"/>
      <w:divBdr>
        <w:top w:val="none" w:sz="0" w:space="0" w:color="auto"/>
        <w:left w:val="none" w:sz="0" w:space="0" w:color="auto"/>
        <w:bottom w:val="none" w:sz="0" w:space="0" w:color="auto"/>
        <w:right w:val="none" w:sz="0" w:space="0" w:color="auto"/>
      </w:divBdr>
    </w:div>
    <w:div w:id="348727094">
      <w:marLeft w:val="480"/>
      <w:marRight w:val="0"/>
      <w:marTop w:val="0"/>
      <w:marBottom w:val="0"/>
      <w:divBdr>
        <w:top w:val="none" w:sz="0" w:space="0" w:color="auto"/>
        <w:left w:val="none" w:sz="0" w:space="0" w:color="auto"/>
        <w:bottom w:val="none" w:sz="0" w:space="0" w:color="auto"/>
        <w:right w:val="none" w:sz="0" w:space="0" w:color="auto"/>
      </w:divBdr>
    </w:div>
    <w:div w:id="348799808">
      <w:marLeft w:val="480"/>
      <w:marRight w:val="0"/>
      <w:marTop w:val="0"/>
      <w:marBottom w:val="0"/>
      <w:divBdr>
        <w:top w:val="none" w:sz="0" w:space="0" w:color="auto"/>
        <w:left w:val="none" w:sz="0" w:space="0" w:color="auto"/>
        <w:bottom w:val="none" w:sz="0" w:space="0" w:color="auto"/>
        <w:right w:val="none" w:sz="0" w:space="0" w:color="auto"/>
      </w:divBdr>
    </w:div>
    <w:div w:id="348871592">
      <w:marLeft w:val="480"/>
      <w:marRight w:val="0"/>
      <w:marTop w:val="0"/>
      <w:marBottom w:val="0"/>
      <w:divBdr>
        <w:top w:val="none" w:sz="0" w:space="0" w:color="auto"/>
        <w:left w:val="none" w:sz="0" w:space="0" w:color="auto"/>
        <w:bottom w:val="none" w:sz="0" w:space="0" w:color="auto"/>
        <w:right w:val="none" w:sz="0" w:space="0" w:color="auto"/>
      </w:divBdr>
    </w:div>
    <w:div w:id="348874777">
      <w:marLeft w:val="480"/>
      <w:marRight w:val="0"/>
      <w:marTop w:val="0"/>
      <w:marBottom w:val="0"/>
      <w:divBdr>
        <w:top w:val="none" w:sz="0" w:space="0" w:color="auto"/>
        <w:left w:val="none" w:sz="0" w:space="0" w:color="auto"/>
        <w:bottom w:val="none" w:sz="0" w:space="0" w:color="auto"/>
        <w:right w:val="none" w:sz="0" w:space="0" w:color="auto"/>
      </w:divBdr>
    </w:div>
    <w:div w:id="348987063">
      <w:marLeft w:val="480"/>
      <w:marRight w:val="0"/>
      <w:marTop w:val="0"/>
      <w:marBottom w:val="0"/>
      <w:divBdr>
        <w:top w:val="none" w:sz="0" w:space="0" w:color="auto"/>
        <w:left w:val="none" w:sz="0" w:space="0" w:color="auto"/>
        <w:bottom w:val="none" w:sz="0" w:space="0" w:color="auto"/>
        <w:right w:val="none" w:sz="0" w:space="0" w:color="auto"/>
      </w:divBdr>
    </w:div>
    <w:div w:id="348989131">
      <w:marLeft w:val="480"/>
      <w:marRight w:val="0"/>
      <w:marTop w:val="0"/>
      <w:marBottom w:val="0"/>
      <w:divBdr>
        <w:top w:val="none" w:sz="0" w:space="0" w:color="auto"/>
        <w:left w:val="none" w:sz="0" w:space="0" w:color="auto"/>
        <w:bottom w:val="none" w:sz="0" w:space="0" w:color="auto"/>
        <w:right w:val="none" w:sz="0" w:space="0" w:color="auto"/>
      </w:divBdr>
    </w:div>
    <w:div w:id="348991367">
      <w:marLeft w:val="480"/>
      <w:marRight w:val="0"/>
      <w:marTop w:val="0"/>
      <w:marBottom w:val="0"/>
      <w:divBdr>
        <w:top w:val="none" w:sz="0" w:space="0" w:color="auto"/>
        <w:left w:val="none" w:sz="0" w:space="0" w:color="auto"/>
        <w:bottom w:val="none" w:sz="0" w:space="0" w:color="auto"/>
        <w:right w:val="none" w:sz="0" w:space="0" w:color="auto"/>
      </w:divBdr>
    </w:div>
    <w:div w:id="348992227">
      <w:marLeft w:val="480"/>
      <w:marRight w:val="0"/>
      <w:marTop w:val="0"/>
      <w:marBottom w:val="0"/>
      <w:divBdr>
        <w:top w:val="none" w:sz="0" w:space="0" w:color="auto"/>
        <w:left w:val="none" w:sz="0" w:space="0" w:color="auto"/>
        <w:bottom w:val="none" w:sz="0" w:space="0" w:color="auto"/>
        <w:right w:val="none" w:sz="0" w:space="0" w:color="auto"/>
      </w:divBdr>
    </w:div>
    <w:div w:id="349066795">
      <w:marLeft w:val="480"/>
      <w:marRight w:val="0"/>
      <w:marTop w:val="0"/>
      <w:marBottom w:val="0"/>
      <w:divBdr>
        <w:top w:val="none" w:sz="0" w:space="0" w:color="auto"/>
        <w:left w:val="none" w:sz="0" w:space="0" w:color="auto"/>
        <w:bottom w:val="none" w:sz="0" w:space="0" w:color="auto"/>
        <w:right w:val="none" w:sz="0" w:space="0" w:color="auto"/>
      </w:divBdr>
    </w:div>
    <w:div w:id="349068303">
      <w:marLeft w:val="480"/>
      <w:marRight w:val="0"/>
      <w:marTop w:val="0"/>
      <w:marBottom w:val="0"/>
      <w:divBdr>
        <w:top w:val="none" w:sz="0" w:space="0" w:color="auto"/>
        <w:left w:val="none" w:sz="0" w:space="0" w:color="auto"/>
        <w:bottom w:val="none" w:sz="0" w:space="0" w:color="auto"/>
        <w:right w:val="none" w:sz="0" w:space="0" w:color="auto"/>
      </w:divBdr>
    </w:div>
    <w:div w:id="349181238">
      <w:marLeft w:val="480"/>
      <w:marRight w:val="0"/>
      <w:marTop w:val="0"/>
      <w:marBottom w:val="0"/>
      <w:divBdr>
        <w:top w:val="none" w:sz="0" w:space="0" w:color="auto"/>
        <w:left w:val="none" w:sz="0" w:space="0" w:color="auto"/>
        <w:bottom w:val="none" w:sz="0" w:space="0" w:color="auto"/>
        <w:right w:val="none" w:sz="0" w:space="0" w:color="auto"/>
      </w:divBdr>
    </w:div>
    <w:div w:id="349187241">
      <w:marLeft w:val="480"/>
      <w:marRight w:val="0"/>
      <w:marTop w:val="0"/>
      <w:marBottom w:val="0"/>
      <w:divBdr>
        <w:top w:val="none" w:sz="0" w:space="0" w:color="auto"/>
        <w:left w:val="none" w:sz="0" w:space="0" w:color="auto"/>
        <w:bottom w:val="none" w:sz="0" w:space="0" w:color="auto"/>
        <w:right w:val="none" w:sz="0" w:space="0" w:color="auto"/>
      </w:divBdr>
    </w:div>
    <w:div w:id="349189292">
      <w:marLeft w:val="480"/>
      <w:marRight w:val="0"/>
      <w:marTop w:val="0"/>
      <w:marBottom w:val="0"/>
      <w:divBdr>
        <w:top w:val="none" w:sz="0" w:space="0" w:color="auto"/>
        <w:left w:val="none" w:sz="0" w:space="0" w:color="auto"/>
        <w:bottom w:val="none" w:sz="0" w:space="0" w:color="auto"/>
        <w:right w:val="none" w:sz="0" w:space="0" w:color="auto"/>
      </w:divBdr>
    </w:div>
    <w:div w:id="349334746">
      <w:marLeft w:val="480"/>
      <w:marRight w:val="0"/>
      <w:marTop w:val="0"/>
      <w:marBottom w:val="0"/>
      <w:divBdr>
        <w:top w:val="none" w:sz="0" w:space="0" w:color="auto"/>
        <w:left w:val="none" w:sz="0" w:space="0" w:color="auto"/>
        <w:bottom w:val="none" w:sz="0" w:space="0" w:color="auto"/>
        <w:right w:val="none" w:sz="0" w:space="0" w:color="auto"/>
      </w:divBdr>
    </w:div>
    <w:div w:id="349336622">
      <w:marLeft w:val="480"/>
      <w:marRight w:val="0"/>
      <w:marTop w:val="0"/>
      <w:marBottom w:val="0"/>
      <w:divBdr>
        <w:top w:val="none" w:sz="0" w:space="0" w:color="auto"/>
        <w:left w:val="none" w:sz="0" w:space="0" w:color="auto"/>
        <w:bottom w:val="none" w:sz="0" w:space="0" w:color="auto"/>
        <w:right w:val="none" w:sz="0" w:space="0" w:color="auto"/>
      </w:divBdr>
    </w:div>
    <w:div w:id="349336679">
      <w:marLeft w:val="480"/>
      <w:marRight w:val="0"/>
      <w:marTop w:val="0"/>
      <w:marBottom w:val="0"/>
      <w:divBdr>
        <w:top w:val="none" w:sz="0" w:space="0" w:color="auto"/>
        <w:left w:val="none" w:sz="0" w:space="0" w:color="auto"/>
        <w:bottom w:val="none" w:sz="0" w:space="0" w:color="auto"/>
        <w:right w:val="none" w:sz="0" w:space="0" w:color="auto"/>
      </w:divBdr>
    </w:div>
    <w:div w:id="349338128">
      <w:marLeft w:val="480"/>
      <w:marRight w:val="0"/>
      <w:marTop w:val="0"/>
      <w:marBottom w:val="0"/>
      <w:divBdr>
        <w:top w:val="none" w:sz="0" w:space="0" w:color="auto"/>
        <w:left w:val="none" w:sz="0" w:space="0" w:color="auto"/>
        <w:bottom w:val="none" w:sz="0" w:space="0" w:color="auto"/>
        <w:right w:val="none" w:sz="0" w:space="0" w:color="auto"/>
      </w:divBdr>
    </w:div>
    <w:div w:id="349373927">
      <w:marLeft w:val="480"/>
      <w:marRight w:val="0"/>
      <w:marTop w:val="0"/>
      <w:marBottom w:val="0"/>
      <w:divBdr>
        <w:top w:val="none" w:sz="0" w:space="0" w:color="auto"/>
        <w:left w:val="none" w:sz="0" w:space="0" w:color="auto"/>
        <w:bottom w:val="none" w:sz="0" w:space="0" w:color="auto"/>
        <w:right w:val="none" w:sz="0" w:space="0" w:color="auto"/>
      </w:divBdr>
    </w:div>
    <w:div w:id="349453792">
      <w:marLeft w:val="480"/>
      <w:marRight w:val="0"/>
      <w:marTop w:val="0"/>
      <w:marBottom w:val="0"/>
      <w:divBdr>
        <w:top w:val="none" w:sz="0" w:space="0" w:color="auto"/>
        <w:left w:val="none" w:sz="0" w:space="0" w:color="auto"/>
        <w:bottom w:val="none" w:sz="0" w:space="0" w:color="auto"/>
        <w:right w:val="none" w:sz="0" w:space="0" w:color="auto"/>
      </w:divBdr>
    </w:div>
    <w:div w:id="349456656">
      <w:marLeft w:val="480"/>
      <w:marRight w:val="0"/>
      <w:marTop w:val="0"/>
      <w:marBottom w:val="0"/>
      <w:divBdr>
        <w:top w:val="none" w:sz="0" w:space="0" w:color="auto"/>
        <w:left w:val="none" w:sz="0" w:space="0" w:color="auto"/>
        <w:bottom w:val="none" w:sz="0" w:space="0" w:color="auto"/>
        <w:right w:val="none" w:sz="0" w:space="0" w:color="auto"/>
      </w:divBdr>
    </w:div>
    <w:div w:id="349457695">
      <w:marLeft w:val="480"/>
      <w:marRight w:val="0"/>
      <w:marTop w:val="0"/>
      <w:marBottom w:val="0"/>
      <w:divBdr>
        <w:top w:val="none" w:sz="0" w:space="0" w:color="auto"/>
        <w:left w:val="none" w:sz="0" w:space="0" w:color="auto"/>
        <w:bottom w:val="none" w:sz="0" w:space="0" w:color="auto"/>
        <w:right w:val="none" w:sz="0" w:space="0" w:color="auto"/>
      </w:divBdr>
    </w:div>
    <w:div w:id="349571631">
      <w:marLeft w:val="480"/>
      <w:marRight w:val="0"/>
      <w:marTop w:val="0"/>
      <w:marBottom w:val="0"/>
      <w:divBdr>
        <w:top w:val="none" w:sz="0" w:space="0" w:color="auto"/>
        <w:left w:val="none" w:sz="0" w:space="0" w:color="auto"/>
        <w:bottom w:val="none" w:sz="0" w:space="0" w:color="auto"/>
        <w:right w:val="none" w:sz="0" w:space="0" w:color="auto"/>
      </w:divBdr>
    </w:div>
    <w:div w:id="349575648">
      <w:marLeft w:val="480"/>
      <w:marRight w:val="0"/>
      <w:marTop w:val="0"/>
      <w:marBottom w:val="0"/>
      <w:divBdr>
        <w:top w:val="none" w:sz="0" w:space="0" w:color="auto"/>
        <w:left w:val="none" w:sz="0" w:space="0" w:color="auto"/>
        <w:bottom w:val="none" w:sz="0" w:space="0" w:color="auto"/>
        <w:right w:val="none" w:sz="0" w:space="0" w:color="auto"/>
      </w:divBdr>
    </w:div>
    <w:div w:id="349642835">
      <w:marLeft w:val="480"/>
      <w:marRight w:val="0"/>
      <w:marTop w:val="0"/>
      <w:marBottom w:val="0"/>
      <w:divBdr>
        <w:top w:val="none" w:sz="0" w:space="0" w:color="auto"/>
        <w:left w:val="none" w:sz="0" w:space="0" w:color="auto"/>
        <w:bottom w:val="none" w:sz="0" w:space="0" w:color="auto"/>
        <w:right w:val="none" w:sz="0" w:space="0" w:color="auto"/>
      </w:divBdr>
    </w:div>
    <w:div w:id="349647982">
      <w:marLeft w:val="480"/>
      <w:marRight w:val="0"/>
      <w:marTop w:val="0"/>
      <w:marBottom w:val="0"/>
      <w:divBdr>
        <w:top w:val="none" w:sz="0" w:space="0" w:color="auto"/>
        <w:left w:val="none" w:sz="0" w:space="0" w:color="auto"/>
        <w:bottom w:val="none" w:sz="0" w:space="0" w:color="auto"/>
        <w:right w:val="none" w:sz="0" w:space="0" w:color="auto"/>
      </w:divBdr>
    </w:div>
    <w:div w:id="349648543">
      <w:marLeft w:val="480"/>
      <w:marRight w:val="0"/>
      <w:marTop w:val="0"/>
      <w:marBottom w:val="0"/>
      <w:divBdr>
        <w:top w:val="none" w:sz="0" w:space="0" w:color="auto"/>
        <w:left w:val="none" w:sz="0" w:space="0" w:color="auto"/>
        <w:bottom w:val="none" w:sz="0" w:space="0" w:color="auto"/>
        <w:right w:val="none" w:sz="0" w:space="0" w:color="auto"/>
      </w:divBdr>
    </w:div>
    <w:div w:id="349723762">
      <w:marLeft w:val="480"/>
      <w:marRight w:val="0"/>
      <w:marTop w:val="0"/>
      <w:marBottom w:val="0"/>
      <w:divBdr>
        <w:top w:val="none" w:sz="0" w:space="0" w:color="auto"/>
        <w:left w:val="none" w:sz="0" w:space="0" w:color="auto"/>
        <w:bottom w:val="none" w:sz="0" w:space="0" w:color="auto"/>
        <w:right w:val="none" w:sz="0" w:space="0" w:color="auto"/>
      </w:divBdr>
    </w:div>
    <w:div w:id="349795351">
      <w:marLeft w:val="480"/>
      <w:marRight w:val="0"/>
      <w:marTop w:val="0"/>
      <w:marBottom w:val="0"/>
      <w:divBdr>
        <w:top w:val="none" w:sz="0" w:space="0" w:color="auto"/>
        <w:left w:val="none" w:sz="0" w:space="0" w:color="auto"/>
        <w:bottom w:val="none" w:sz="0" w:space="0" w:color="auto"/>
        <w:right w:val="none" w:sz="0" w:space="0" w:color="auto"/>
      </w:divBdr>
    </w:div>
    <w:div w:id="349795590">
      <w:marLeft w:val="480"/>
      <w:marRight w:val="0"/>
      <w:marTop w:val="0"/>
      <w:marBottom w:val="0"/>
      <w:divBdr>
        <w:top w:val="none" w:sz="0" w:space="0" w:color="auto"/>
        <w:left w:val="none" w:sz="0" w:space="0" w:color="auto"/>
        <w:bottom w:val="none" w:sz="0" w:space="0" w:color="auto"/>
        <w:right w:val="none" w:sz="0" w:space="0" w:color="auto"/>
      </w:divBdr>
    </w:div>
    <w:div w:id="349796295">
      <w:marLeft w:val="480"/>
      <w:marRight w:val="0"/>
      <w:marTop w:val="0"/>
      <w:marBottom w:val="0"/>
      <w:divBdr>
        <w:top w:val="none" w:sz="0" w:space="0" w:color="auto"/>
        <w:left w:val="none" w:sz="0" w:space="0" w:color="auto"/>
        <w:bottom w:val="none" w:sz="0" w:space="0" w:color="auto"/>
        <w:right w:val="none" w:sz="0" w:space="0" w:color="auto"/>
      </w:divBdr>
    </w:div>
    <w:div w:id="349797906">
      <w:marLeft w:val="480"/>
      <w:marRight w:val="0"/>
      <w:marTop w:val="0"/>
      <w:marBottom w:val="0"/>
      <w:divBdr>
        <w:top w:val="none" w:sz="0" w:space="0" w:color="auto"/>
        <w:left w:val="none" w:sz="0" w:space="0" w:color="auto"/>
        <w:bottom w:val="none" w:sz="0" w:space="0" w:color="auto"/>
        <w:right w:val="none" w:sz="0" w:space="0" w:color="auto"/>
      </w:divBdr>
    </w:div>
    <w:div w:id="349836460">
      <w:marLeft w:val="480"/>
      <w:marRight w:val="0"/>
      <w:marTop w:val="0"/>
      <w:marBottom w:val="0"/>
      <w:divBdr>
        <w:top w:val="none" w:sz="0" w:space="0" w:color="auto"/>
        <w:left w:val="none" w:sz="0" w:space="0" w:color="auto"/>
        <w:bottom w:val="none" w:sz="0" w:space="0" w:color="auto"/>
        <w:right w:val="none" w:sz="0" w:space="0" w:color="auto"/>
      </w:divBdr>
    </w:div>
    <w:div w:id="349844639">
      <w:marLeft w:val="480"/>
      <w:marRight w:val="0"/>
      <w:marTop w:val="0"/>
      <w:marBottom w:val="0"/>
      <w:divBdr>
        <w:top w:val="none" w:sz="0" w:space="0" w:color="auto"/>
        <w:left w:val="none" w:sz="0" w:space="0" w:color="auto"/>
        <w:bottom w:val="none" w:sz="0" w:space="0" w:color="auto"/>
        <w:right w:val="none" w:sz="0" w:space="0" w:color="auto"/>
      </w:divBdr>
    </w:div>
    <w:div w:id="350030364">
      <w:marLeft w:val="480"/>
      <w:marRight w:val="0"/>
      <w:marTop w:val="0"/>
      <w:marBottom w:val="0"/>
      <w:divBdr>
        <w:top w:val="none" w:sz="0" w:space="0" w:color="auto"/>
        <w:left w:val="none" w:sz="0" w:space="0" w:color="auto"/>
        <w:bottom w:val="none" w:sz="0" w:space="0" w:color="auto"/>
        <w:right w:val="none" w:sz="0" w:space="0" w:color="auto"/>
      </w:divBdr>
    </w:div>
    <w:div w:id="350032228">
      <w:marLeft w:val="480"/>
      <w:marRight w:val="0"/>
      <w:marTop w:val="0"/>
      <w:marBottom w:val="0"/>
      <w:divBdr>
        <w:top w:val="none" w:sz="0" w:space="0" w:color="auto"/>
        <w:left w:val="none" w:sz="0" w:space="0" w:color="auto"/>
        <w:bottom w:val="none" w:sz="0" w:space="0" w:color="auto"/>
        <w:right w:val="none" w:sz="0" w:space="0" w:color="auto"/>
      </w:divBdr>
    </w:div>
    <w:div w:id="350108242">
      <w:marLeft w:val="480"/>
      <w:marRight w:val="0"/>
      <w:marTop w:val="0"/>
      <w:marBottom w:val="0"/>
      <w:divBdr>
        <w:top w:val="none" w:sz="0" w:space="0" w:color="auto"/>
        <w:left w:val="none" w:sz="0" w:space="0" w:color="auto"/>
        <w:bottom w:val="none" w:sz="0" w:space="0" w:color="auto"/>
        <w:right w:val="none" w:sz="0" w:space="0" w:color="auto"/>
      </w:divBdr>
    </w:div>
    <w:div w:id="350110747">
      <w:marLeft w:val="480"/>
      <w:marRight w:val="0"/>
      <w:marTop w:val="0"/>
      <w:marBottom w:val="0"/>
      <w:divBdr>
        <w:top w:val="none" w:sz="0" w:space="0" w:color="auto"/>
        <w:left w:val="none" w:sz="0" w:space="0" w:color="auto"/>
        <w:bottom w:val="none" w:sz="0" w:space="0" w:color="auto"/>
        <w:right w:val="none" w:sz="0" w:space="0" w:color="auto"/>
      </w:divBdr>
    </w:div>
    <w:div w:id="350112661">
      <w:marLeft w:val="480"/>
      <w:marRight w:val="0"/>
      <w:marTop w:val="0"/>
      <w:marBottom w:val="0"/>
      <w:divBdr>
        <w:top w:val="none" w:sz="0" w:space="0" w:color="auto"/>
        <w:left w:val="none" w:sz="0" w:space="0" w:color="auto"/>
        <w:bottom w:val="none" w:sz="0" w:space="0" w:color="auto"/>
        <w:right w:val="none" w:sz="0" w:space="0" w:color="auto"/>
      </w:divBdr>
    </w:div>
    <w:div w:id="350180817">
      <w:marLeft w:val="480"/>
      <w:marRight w:val="0"/>
      <w:marTop w:val="0"/>
      <w:marBottom w:val="0"/>
      <w:divBdr>
        <w:top w:val="none" w:sz="0" w:space="0" w:color="auto"/>
        <w:left w:val="none" w:sz="0" w:space="0" w:color="auto"/>
        <w:bottom w:val="none" w:sz="0" w:space="0" w:color="auto"/>
        <w:right w:val="none" w:sz="0" w:space="0" w:color="auto"/>
      </w:divBdr>
    </w:div>
    <w:div w:id="350181131">
      <w:marLeft w:val="480"/>
      <w:marRight w:val="0"/>
      <w:marTop w:val="0"/>
      <w:marBottom w:val="0"/>
      <w:divBdr>
        <w:top w:val="none" w:sz="0" w:space="0" w:color="auto"/>
        <w:left w:val="none" w:sz="0" w:space="0" w:color="auto"/>
        <w:bottom w:val="none" w:sz="0" w:space="0" w:color="auto"/>
        <w:right w:val="none" w:sz="0" w:space="0" w:color="auto"/>
      </w:divBdr>
    </w:div>
    <w:div w:id="350184722">
      <w:marLeft w:val="480"/>
      <w:marRight w:val="0"/>
      <w:marTop w:val="0"/>
      <w:marBottom w:val="0"/>
      <w:divBdr>
        <w:top w:val="none" w:sz="0" w:space="0" w:color="auto"/>
        <w:left w:val="none" w:sz="0" w:space="0" w:color="auto"/>
        <w:bottom w:val="none" w:sz="0" w:space="0" w:color="auto"/>
        <w:right w:val="none" w:sz="0" w:space="0" w:color="auto"/>
      </w:divBdr>
    </w:div>
    <w:div w:id="350226336">
      <w:marLeft w:val="480"/>
      <w:marRight w:val="0"/>
      <w:marTop w:val="0"/>
      <w:marBottom w:val="0"/>
      <w:divBdr>
        <w:top w:val="none" w:sz="0" w:space="0" w:color="auto"/>
        <w:left w:val="none" w:sz="0" w:space="0" w:color="auto"/>
        <w:bottom w:val="none" w:sz="0" w:space="0" w:color="auto"/>
        <w:right w:val="none" w:sz="0" w:space="0" w:color="auto"/>
      </w:divBdr>
    </w:div>
    <w:div w:id="350297834">
      <w:marLeft w:val="480"/>
      <w:marRight w:val="0"/>
      <w:marTop w:val="0"/>
      <w:marBottom w:val="0"/>
      <w:divBdr>
        <w:top w:val="none" w:sz="0" w:space="0" w:color="auto"/>
        <w:left w:val="none" w:sz="0" w:space="0" w:color="auto"/>
        <w:bottom w:val="none" w:sz="0" w:space="0" w:color="auto"/>
        <w:right w:val="none" w:sz="0" w:space="0" w:color="auto"/>
      </w:divBdr>
    </w:div>
    <w:div w:id="350374261">
      <w:marLeft w:val="480"/>
      <w:marRight w:val="0"/>
      <w:marTop w:val="0"/>
      <w:marBottom w:val="0"/>
      <w:divBdr>
        <w:top w:val="none" w:sz="0" w:space="0" w:color="auto"/>
        <w:left w:val="none" w:sz="0" w:space="0" w:color="auto"/>
        <w:bottom w:val="none" w:sz="0" w:space="0" w:color="auto"/>
        <w:right w:val="none" w:sz="0" w:space="0" w:color="auto"/>
      </w:divBdr>
    </w:div>
    <w:div w:id="350449838">
      <w:marLeft w:val="480"/>
      <w:marRight w:val="0"/>
      <w:marTop w:val="0"/>
      <w:marBottom w:val="0"/>
      <w:divBdr>
        <w:top w:val="none" w:sz="0" w:space="0" w:color="auto"/>
        <w:left w:val="none" w:sz="0" w:space="0" w:color="auto"/>
        <w:bottom w:val="none" w:sz="0" w:space="0" w:color="auto"/>
        <w:right w:val="none" w:sz="0" w:space="0" w:color="auto"/>
      </w:divBdr>
    </w:div>
    <w:div w:id="350494956">
      <w:marLeft w:val="480"/>
      <w:marRight w:val="0"/>
      <w:marTop w:val="0"/>
      <w:marBottom w:val="0"/>
      <w:divBdr>
        <w:top w:val="none" w:sz="0" w:space="0" w:color="auto"/>
        <w:left w:val="none" w:sz="0" w:space="0" w:color="auto"/>
        <w:bottom w:val="none" w:sz="0" w:space="0" w:color="auto"/>
        <w:right w:val="none" w:sz="0" w:space="0" w:color="auto"/>
      </w:divBdr>
    </w:div>
    <w:div w:id="350498052">
      <w:marLeft w:val="480"/>
      <w:marRight w:val="0"/>
      <w:marTop w:val="0"/>
      <w:marBottom w:val="0"/>
      <w:divBdr>
        <w:top w:val="none" w:sz="0" w:space="0" w:color="auto"/>
        <w:left w:val="none" w:sz="0" w:space="0" w:color="auto"/>
        <w:bottom w:val="none" w:sz="0" w:space="0" w:color="auto"/>
        <w:right w:val="none" w:sz="0" w:space="0" w:color="auto"/>
      </w:divBdr>
    </w:div>
    <w:div w:id="350499092">
      <w:marLeft w:val="480"/>
      <w:marRight w:val="0"/>
      <w:marTop w:val="0"/>
      <w:marBottom w:val="0"/>
      <w:divBdr>
        <w:top w:val="none" w:sz="0" w:space="0" w:color="auto"/>
        <w:left w:val="none" w:sz="0" w:space="0" w:color="auto"/>
        <w:bottom w:val="none" w:sz="0" w:space="0" w:color="auto"/>
        <w:right w:val="none" w:sz="0" w:space="0" w:color="auto"/>
      </w:divBdr>
    </w:div>
    <w:div w:id="350646131">
      <w:marLeft w:val="480"/>
      <w:marRight w:val="0"/>
      <w:marTop w:val="0"/>
      <w:marBottom w:val="0"/>
      <w:divBdr>
        <w:top w:val="none" w:sz="0" w:space="0" w:color="auto"/>
        <w:left w:val="none" w:sz="0" w:space="0" w:color="auto"/>
        <w:bottom w:val="none" w:sz="0" w:space="0" w:color="auto"/>
        <w:right w:val="none" w:sz="0" w:space="0" w:color="auto"/>
      </w:divBdr>
    </w:div>
    <w:div w:id="350684512">
      <w:marLeft w:val="480"/>
      <w:marRight w:val="0"/>
      <w:marTop w:val="0"/>
      <w:marBottom w:val="0"/>
      <w:divBdr>
        <w:top w:val="none" w:sz="0" w:space="0" w:color="auto"/>
        <w:left w:val="none" w:sz="0" w:space="0" w:color="auto"/>
        <w:bottom w:val="none" w:sz="0" w:space="0" w:color="auto"/>
        <w:right w:val="none" w:sz="0" w:space="0" w:color="auto"/>
      </w:divBdr>
    </w:div>
    <w:div w:id="350693243">
      <w:marLeft w:val="480"/>
      <w:marRight w:val="0"/>
      <w:marTop w:val="0"/>
      <w:marBottom w:val="0"/>
      <w:divBdr>
        <w:top w:val="none" w:sz="0" w:space="0" w:color="auto"/>
        <w:left w:val="none" w:sz="0" w:space="0" w:color="auto"/>
        <w:bottom w:val="none" w:sz="0" w:space="0" w:color="auto"/>
        <w:right w:val="none" w:sz="0" w:space="0" w:color="auto"/>
      </w:divBdr>
    </w:div>
    <w:div w:id="350759494">
      <w:marLeft w:val="480"/>
      <w:marRight w:val="0"/>
      <w:marTop w:val="0"/>
      <w:marBottom w:val="0"/>
      <w:divBdr>
        <w:top w:val="none" w:sz="0" w:space="0" w:color="auto"/>
        <w:left w:val="none" w:sz="0" w:space="0" w:color="auto"/>
        <w:bottom w:val="none" w:sz="0" w:space="0" w:color="auto"/>
        <w:right w:val="none" w:sz="0" w:space="0" w:color="auto"/>
      </w:divBdr>
    </w:div>
    <w:div w:id="350765423">
      <w:marLeft w:val="480"/>
      <w:marRight w:val="0"/>
      <w:marTop w:val="0"/>
      <w:marBottom w:val="0"/>
      <w:divBdr>
        <w:top w:val="none" w:sz="0" w:space="0" w:color="auto"/>
        <w:left w:val="none" w:sz="0" w:space="0" w:color="auto"/>
        <w:bottom w:val="none" w:sz="0" w:space="0" w:color="auto"/>
        <w:right w:val="none" w:sz="0" w:space="0" w:color="auto"/>
      </w:divBdr>
    </w:div>
    <w:div w:id="350886038">
      <w:marLeft w:val="480"/>
      <w:marRight w:val="0"/>
      <w:marTop w:val="0"/>
      <w:marBottom w:val="0"/>
      <w:divBdr>
        <w:top w:val="none" w:sz="0" w:space="0" w:color="auto"/>
        <w:left w:val="none" w:sz="0" w:space="0" w:color="auto"/>
        <w:bottom w:val="none" w:sz="0" w:space="0" w:color="auto"/>
        <w:right w:val="none" w:sz="0" w:space="0" w:color="auto"/>
      </w:divBdr>
    </w:div>
    <w:div w:id="350955448">
      <w:marLeft w:val="480"/>
      <w:marRight w:val="0"/>
      <w:marTop w:val="0"/>
      <w:marBottom w:val="0"/>
      <w:divBdr>
        <w:top w:val="none" w:sz="0" w:space="0" w:color="auto"/>
        <w:left w:val="none" w:sz="0" w:space="0" w:color="auto"/>
        <w:bottom w:val="none" w:sz="0" w:space="0" w:color="auto"/>
        <w:right w:val="none" w:sz="0" w:space="0" w:color="auto"/>
      </w:divBdr>
    </w:div>
    <w:div w:id="350955488">
      <w:marLeft w:val="480"/>
      <w:marRight w:val="0"/>
      <w:marTop w:val="0"/>
      <w:marBottom w:val="0"/>
      <w:divBdr>
        <w:top w:val="none" w:sz="0" w:space="0" w:color="auto"/>
        <w:left w:val="none" w:sz="0" w:space="0" w:color="auto"/>
        <w:bottom w:val="none" w:sz="0" w:space="0" w:color="auto"/>
        <w:right w:val="none" w:sz="0" w:space="0" w:color="auto"/>
      </w:divBdr>
    </w:div>
    <w:div w:id="350962425">
      <w:marLeft w:val="480"/>
      <w:marRight w:val="0"/>
      <w:marTop w:val="0"/>
      <w:marBottom w:val="0"/>
      <w:divBdr>
        <w:top w:val="none" w:sz="0" w:space="0" w:color="auto"/>
        <w:left w:val="none" w:sz="0" w:space="0" w:color="auto"/>
        <w:bottom w:val="none" w:sz="0" w:space="0" w:color="auto"/>
        <w:right w:val="none" w:sz="0" w:space="0" w:color="auto"/>
      </w:divBdr>
    </w:div>
    <w:div w:id="351035668">
      <w:marLeft w:val="480"/>
      <w:marRight w:val="0"/>
      <w:marTop w:val="0"/>
      <w:marBottom w:val="0"/>
      <w:divBdr>
        <w:top w:val="none" w:sz="0" w:space="0" w:color="auto"/>
        <w:left w:val="none" w:sz="0" w:space="0" w:color="auto"/>
        <w:bottom w:val="none" w:sz="0" w:space="0" w:color="auto"/>
        <w:right w:val="none" w:sz="0" w:space="0" w:color="auto"/>
      </w:divBdr>
    </w:div>
    <w:div w:id="351036152">
      <w:marLeft w:val="480"/>
      <w:marRight w:val="0"/>
      <w:marTop w:val="0"/>
      <w:marBottom w:val="0"/>
      <w:divBdr>
        <w:top w:val="none" w:sz="0" w:space="0" w:color="auto"/>
        <w:left w:val="none" w:sz="0" w:space="0" w:color="auto"/>
        <w:bottom w:val="none" w:sz="0" w:space="0" w:color="auto"/>
        <w:right w:val="none" w:sz="0" w:space="0" w:color="auto"/>
      </w:divBdr>
    </w:div>
    <w:div w:id="351147973">
      <w:marLeft w:val="480"/>
      <w:marRight w:val="0"/>
      <w:marTop w:val="0"/>
      <w:marBottom w:val="0"/>
      <w:divBdr>
        <w:top w:val="none" w:sz="0" w:space="0" w:color="auto"/>
        <w:left w:val="none" w:sz="0" w:space="0" w:color="auto"/>
        <w:bottom w:val="none" w:sz="0" w:space="0" w:color="auto"/>
        <w:right w:val="none" w:sz="0" w:space="0" w:color="auto"/>
      </w:divBdr>
    </w:div>
    <w:div w:id="351152037">
      <w:marLeft w:val="480"/>
      <w:marRight w:val="0"/>
      <w:marTop w:val="0"/>
      <w:marBottom w:val="0"/>
      <w:divBdr>
        <w:top w:val="none" w:sz="0" w:space="0" w:color="auto"/>
        <w:left w:val="none" w:sz="0" w:space="0" w:color="auto"/>
        <w:bottom w:val="none" w:sz="0" w:space="0" w:color="auto"/>
        <w:right w:val="none" w:sz="0" w:space="0" w:color="auto"/>
      </w:divBdr>
    </w:div>
    <w:div w:id="351223792">
      <w:marLeft w:val="480"/>
      <w:marRight w:val="0"/>
      <w:marTop w:val="0"/>
      <w:marBottom w:val="0"/>
      <w:divBdr>
        <w:top w:val="none" w:sz="0" w:space="0" w:color="auto"/>
        <w:left w:val="none" w:sz="0" w:space="0" w:color="auto"/>
        <w:bottom w:val="none" w:sz="0" w:space="0" w:color="auto"/>
        <w:right w:val="none" w:sz="0" w:space="0" w:color="auto"/>
      </w:divBdr>
    </w:div>
    <w:div w:id="351225218">
      <w:marLeft w:val="480"/>
      <w:marRight w:val="0"/>
      <w:marTop w:val="0"/>
      <w:marBottom w:val="0"/>
      <w:divBdr>
        <w:top w:val="none" w:sz="0" w:space="0" w:color="auto"/>
        <w:left w:val="none" w:sz="0" w:space="0" w:color="auto"/>
        <w:bottom w:val="none" w:sz="0" w:space="0" w:color="auto"/>
        <w:right w:val="none" w:sz="0" w:space="0" w:color="auto"/>
      </w:divBdr>
    </w:div>
    <w:div w:id="351228202">
      <w:marLeft w:val="480"/>
      <w:marRight w:val="0"/>
      <w:marTop w:val="0"/>
      <w:marBottom w:val="0"/>
      <w:divBdr>
        <w:top w:val="none" w:sz="0" w:space="0" w:color="auto"/>
        <w:left w:val="none" w:sz="0" w:space="0" w:color="auto"/>
        <w:bottom w:val="none" w:sz="0" w:space="0" w:color="auto"/>
        <w:right w:val="none" w:sz="0" w:space="0" w:color="auto"/>
      </w:divBdr>
    </w:div>
    <w:div w:id="351229305">
      <w:marLeft w:val="480"/>
      <w:marRight w:val="0"/>
      <w:marTop w:val="0"/>
      <w:marBottom w:val="0"/>
      <w:divBdr>
        <w:top w:val="none" w:sz="0" w:space="0" w:color="auto"/>
        <w:left w:val="none" w:sz="0" w:space="0" w:color="auto"/>
        <w:bottom w:val="none" w:sz="0" w:space="0" w:color="auto"/>
        <w:right w:val="none" w:sz="0" w:space="0" w:color="auto"/>
      </w:divBdr>
    </w:div>
    <w:div w:id="351298779">
      <w:marLeft w:val="480"/>
      <w:marRight w:val="0"/>
      <w:marTop w:val="0"/>
      <w:marBottom w:val="0"/>
      <w:divBdr>
        <w:top w:val="none" w:sz="0" w:space="0" w:color="auto"/>
        <w:left w:val="none" w:sz="0" w:space="0" w:color="auto"/>
        <w:bottom w:val="none" w:sz="0" w:space="0" w:color="auto"/>
        <w:right w:val="none" w:sz="0" w:space="0" w:color="auto"/>
      </w:divBdr>
    </w:div>
    <w:div w:id="351300391">
      <w:marLeft w:val="480"/>
      <w:marRight w:val="0"/>
      <w:marTop w:val="0"/>
      <w:marBottom w:val="0"/>
      <w:divBdr>
        <w:top w:val="none" w:sz="0" w:space="0" w:color="auto"/>
        <w:left w:val="none" w:sz="0" w:space="0" w:color="auto"/>
        <w:bottom w:val="none" w:sz="0" w:space="0" w:color="auto"/>
        <w:right w:val="none" w:sz="0" w:space="0" w:color="auto"/>
      </w:divBdr>
    </w:div>
    <w:div w:id="351304382">
      <w:marLeft w:val="480"/>
      <w:marRight w:val="0"/>
      <w:marTop w:val="0"/>
      <w:marBottom w:val="0"/>
      <w:divBdr>
        <w:top w:val="none" w:sz="0" w:space="0" w:color="auto"/>
        <w:left w:val="none" w:sz="0" w:space="0" w:color="auto"/>
        <w:bottom w:val="none" w:sz="0" w:space="0" w:color="auto"/>
        <w:right w:val="none" w:sz="0" w:space="0" w:color="auto"/>
      </w:divBdr>
    </w:div>
    <w:div w:id="351340258">
      <w:marLeft w:val="480"/>
      <w:marRight w:val="0"/>
      <w:marTop w:val="0"/>
      <w:marBottom w:val="0"/>
      <w:divBdr>
        <w:top w:val="none" w:sz="0" w:space="0" w:color="auto"/>
        <w:left w:val="none" w:sz="0" w:space="0" w:color="auto"/>
        <w:bottom w:val="none" w:sz="0" w:space="0" w:color="auto"/>
        <w:right w:val="none" w:sz="0" w:space="0" w:color="auto"/>
      </w:divBdr>
    </w:div>
    <w:div w:id="351341857">
      <w:marLeft w:val="480"/>
      <w:marRight w:val="0"/>
      <w:marTop w:val="0"/>
      <w:marBottom w:val="0"/>
      <w:divBdr>
        <w:top w:val="none" w:sz="0" w:space="0" w:color="auto"/>
        <w:left w:val="none" w:sz="0" w:space="0" w:color="auto"/>
        <w:bottom w:val="none" w:sz="0" w:space="0" w:color="auto"/>
        <w:right w:val="none" w:sz="0" w:space="0" w:color="auto"/>
      </w:divBdr>
    </w:div>
    <w:div w:id="351343671">
      <w:marLeft w:val="480"/>
      <w:marRight w:val="0"/>
      <w:marTop w:val="0"/>
      <w:marBottom w:val="0"/>
      <w:divBdr>
        <w:top w:val="none" w:sz="0" w:space="0" w:color="auto"/>
        <w:left w:val="none" w:sz="0" w:space="0" w:color="auto"/>
        <w:bottom w:val="none" w:sz="0" w:space="0" w:color="auto"/>
        <w:right w:val="none" w:sz="0" w:space="0" w:color="auto"/>
      </w:divBdr>
    </w:div>
    <w:div w:id="351348895">
      <w:marLeft w:val="480"/>
      <w:marRight w:val="0"/>
      <w:marTop w:val="0"/>
      <w:marBottom w:val="0"/>
      <w:divBdr>
        <w:top w:val="none" w:sz="0" w:space="0" w:color="auto"/>
        <w:left w:val="none" w:sz="0" w:space="0" w:color="auto"/>
        <w:bottom w:val="none" w:sz="0" w:space="0" w:color="auto"/>
        <w:right w:val="none" w:sz="0" w:space="0" w:color="auto"/>
      </w:divBdr>
    </w:div>
    <w:div w:id="351414837">
      <w:marLeft w:val="480"/>
      <w:marRight w:val="0"/>
      <w:marTop w:val="0"/>
      <w:marBottom w:val="0"/>
      <w:divBdr>
        <w:top w:val="none" w:sz="0" w:space="0" w:color="auto"/>
        <w:left w:val="none" w:sz="0" w:space="0" w:color="auto"/>
        <w:bottom w:val="none" w:sz="0" w:space="0" w:color="auto"/>
        <w:right w:val="none" w:sz="0" w:space="0" w:color="auto"/>
      </w:divBdr>
    </w:div>
    <w:div w:id="351494676">
      <w:marLeft w:val="480"/>
      <w:marRight w:val="0"/>
      <w:marTop w:val="0"/>
      <w:marBottom w:val="0"/>
      <w:divBdr>
        <w:top w:val="none" w:sz="0" w:space="0" w:color="auto"/>
        <w:left w:val="none" w:sz="0" w:space="0" w:color="auto"/>
        <w:bottom w:val="none" w:sz="0" w:space="0" w:color="auto"/>
        <w:right w:val="none" w:sz="0" w:space="0" w:color="auto"/>
      </w:divBdr>
    </w:div>
    <w:div w:id="351498046">
      <w:marLeft w:val="480"/>
      <w:marRight w:val="0"/>
      <w:marTop w:val="0"/>
      <w:marBottom w:val="0"/>
      <w:divBdr>
        <w:top w:val="none" w:sz="0" w:space="0" w:color="auto"/>
        <w:left w:val="none" w:sz="0" w:space="0" w:color="auto"/>
        <w:bottom w:val="none" w:sz="0" w:space="0" w:color="auto"/>
        <w:right w:val="none" w:sz="0" w:space="0" w:color="auto"/>
      </w:divBdr>
    </w:div>
    <w:div w:id="351616717">
      <w:marLeft w:val="480"/>
      <w:marRight w:val="0"/>
      <w:marTop w:val="0"/>
      <w:marBottom w:val="0"/>
      <w:divBdr>
        <w:top w:val="none" w:sz="0" w:space="0" w:color="auto"/>
        <w:left w:val="none" w:sz="0" w:space="0" w:color="auto"/>
        <w:bottom w:val="none" w:sz="0" w:space="0" w:color="auto"/>
        <w:right w:val="none" w:sz="0" w:space="0" w:color="auto"/>
      </w:divBdr>
    </w:div>
    <w:div w:id="351617212">
      <w:marLeft w:val="480"/>
      <w:marRight w:val="0"/>
      <w:marTop w:val="0"/>
      <w:marBottom w:val="0"/>
      <w:divBdr>
        <w:top w:val="none" w:sz="0" w:space="0" w:color="auto"/>
        <w:left w:val="none" w:sz="0" w:space="0" w:color="auto"/>
        <w:bottom w:val="none" w:sz="0" w:space="0" w:color="auto"/>
        <w:right w:val="none" w:sz="0" w:space="0" w:color="auto"/>
      </w:divBdr>
    </w:div>
    <w:div w:id="351683396">
      <w:marLeft w:val="480"/>
      <w:marRight w:val="0"/>
      <w:marTop w:val="0"/>
      <w:marBottom w:val="0"/>
      <w:divBdr>
        <w:top w:val="none" w:sz="0" w:space="0" w:color="auto"/>
        <w:left w:val="none" w:sz="0" w:space="0" w:color="auto"/>
        <w:bottom w:val="none" w:sz="0" w:space="0" w:color="auto"/>
        <w:right w:val="none" w:sz="0" w:space="0" w:color="auto"/>
      </w:divBdr>
    </w:div>
    <w:div w:id="351690132">
      <w:marLeft w:val="480"/>
      <w:marRight w:val="0"/>
      <w:marTop w:val="0"/>
      <w:marBottom w:val="0"/>
      <w:divBdr>
        <w:top w:val="none" w:sz="0" w:space="0" w:color="auto"/>
        <w:left w:val="none" w:sz="0" w:space="0" w:color="auto"/>
        <w:bottom w:val="none" w:sz="0" w:space="0" w:color="auto"/>
        <w:right w:val="none" w:sz="0" w:space="0" w:color="auto"/>
      </w:divBdr>
    </w:div>
    <w:div w:id="351763774">
      <w:marLeft w:val="480"/>
      <w:marRight w:val="0"/>
      <w:marTop w:val="0"/>
      <w:marBottom w:val="0"/>
      <w:divBdr>
        <w:top w:val="none" w:sz="0" w:space="0" w:color="auto"/>
        <w:left w:val="none" w:sz="0" w:space="0" w:color="auto"/>
        <w:bottom w:val="none" w:sz="0" w:space="0" w:color="auto"/>
        <w:right w:val="none" w:sz="0" w:space="0" w:color="auto"/>
      </w:divBdr>
    </w:div>
    <w:div w:id="351803998">
      <w:marLeft w:val="480"/>
      <w:marRight w:val="0"/>
      <w:marTop w:val="0"/>
      <w:marBottom w:val="0"/>
      <w:divBdr>
        <w:top w:val="none" w:sz="0" w:space="0" w:color="auto"/>
        <w:left w:val="none" w:sz="0" w:space="0" w:color="auto"/>
        <w:bottom w:val="none" w:sz="0" w:space="0" w:color="auto"/>
        <w:right w:val="none" w:sz="0" w:space="0" w:color="auto"/>
      </w:divBdr>
    </w:div>
    <w:div w:id="351878184">
      <w:marLeft w:val="480"/>
      <w:marRight w:val="0"/>
      <w:marTop w:val="0"/>
      <w:marBottom w:val="0"/>
      <w:divBdr>
        <w:top w:val="none" w:sz="0" w:space="0" w:color="auto"/>
        <w:left w:val="none" w:sz="0" w:space="0" w:color="auto"/>
        <w:bottom w:val="none" w:sz="0" w:space="0" w:color="auto"/>
        <w:right w:val="none" w:sz="0" w:space="0" w:color="auto"/>
      </w:divBdr>
    </w:div>
    <w:div w:id="351878683">
      <w:marLeft w:val="480"/>
      <w:marRight w:val="0"/>
      <w:marTop w:val="0"/>
      <w:marBottom w:val="0"/>
      <w:divBdr>
        <w:top w:val="none" w:sz="0" w:space="0" w:color="auto"/>
        <w:left w:val="none" w:sz="0" w:space="0" w:color="auto"/>
        <w:bottom w:val="none" w:sz="0" w:space="0" w:color="auto"/>
        <w:right w:val="none" w:sz="0" w:space="0" w:color="auto"/>
      </w:divBdr>
    </w:div>
    <w:div w:id="351954916">
      <w:marLeft w:val="480"/>
      <w:marRight w:val="0"/>
      <w:marTop w:val="0"/>
      <w:marBottom w:val="0"/>
      <w:divBdr>
        <w:top w:val="none" w:sz="0" w:space="0" w:color="auto"/>
        <w:left w:val="none" w:sz="0" w:space="0" w:color="auto"/>
        <w:bottom w:val="none" w:sz="0" w:space="0" w:color="auto"/>
        <w:right w:val="none" w:sz="0" w:space="0" w:color="auto"/>
      </w:divBdr>
    </w:div>
    <w:div w:id="351956813">
      <w:marLeft w:val="480"/>
      <w:marRight w:val="0"/>
      <w:marTop w:val="0"/>
      <w:marBottom w:val="0"/>
      <w:divBdr>
        <w:top w:val="none" w:sz="0" w:space="0" w:color="auto"/>
        <w:left w:val="none" w:sz="0" w:space="0" w:color="auto"/>
        <w:bottom w:val="none" w:sz="0" w:space="0" w:color="auto"/>
        <w:right w:val="none" w:sz="0" w:space="0" w:color="auto"/>
      </w:divBdr>
    </w:div>
    <w:div w:id="351958155">
      <w:marLeft w:val="480"/>
      <w:marRight w:val="0"/>
      <w:marTop w:val="0"/>
      <w:marBottom w:val="0"/>
      <w:divBdr>
        <w:top w:val="none" w:sz="0" w:space="0" w:color="auto"/>
        <w:left w:val="none" w:sz="0" w:space="0" w:color="auto"/>
        <w:bottom w:val="none" w:sz="0" w:space="0" w:color="auto"/>
        <w:right w:val="none" w:sz="0" w:space="0" w:color="auto"/>
      </w:divBdr>
    </w:div>
    <w:div w:id="351996908">
      <w:marLeft w:val="480"/>
      <w:marRight w:val="0"/>
      <w:marTop w:val="0"/>
      <w:marBottom w:val="0"/>
      <w:divBdr>
        <w:top w:val="none" w:sz="0" w:space="0" w:color="auto"/>
        <w:left w:val="none" w:sz="0" w:space="0" w:color="auto"/>
        <w:bottom w:val="none" w:sz="0" w:space="0" w:color="auto"/>
        <w:right w:val="none" w:sz="0" w:space="0" w:color="auto"/>
      </w:divBdr>
    </w:div>
    <w:div w:id="352001491">
      <w:marLeft w:val="480"/>
      <w:marRight w:val="0"/>
      <w:marTop w:val="0"/>
      <w:marBottom w:val="0"/>
      <w:divBdr>
        <w:top w:val="none" w:sz="0" w:space="0" w:color="auto"/>
        <w:left w:val="none" w:sz="0" w:space="0" w:color="auto"/>
        <w:bottom w:val="none" w:sz="0" w:space="0" w:color="auto"/>
        <w:right w:val="none" w:sz="0" w:space="0" w:color="auto"/>
      </w:divBdr>
    </w:div>
    <w:div w:id="352003276">
      <w:marLeft w:val="480"/>
      <w:marRight w:val="0"/>
      <w:marTop w:val="0"/>
      <w:marBottom w:val="0"/>
      <w:divBdr>
        <w:top w:val="none" w:sz="0" w:space="0" w:color="auto"/>
        <w:left w:val="none" w:sz="0" w:space="0" w:color="auto"/>
        <w:bottom w:val="none" w:sz="0" w:space="0" w:color="auto"/>
        <w:right w:val="none" w:sz="0" w:space="0" w:color="auto"/>
      </w:divBdr>
    </w:div>
    <w:div w:id="352069921">
      <w:marLeft w:val="480"/>
      <w:marRight w:val="0"/>
      <w:marTop w:val="0"/>
      <w:marBottom w:val="0"/>
      <w:divBdr>
        <w:top w:val="none" w:sz="0" w:space="0" w:color="auto"/>
        <w:left w:val="none" w:sz="0" w:space="0" w:color="auto"/>
        <w:bottom w:val="none" w:sz="0" w:space="0" w:color="auto"/>
        <w:right w:val="none" w:sz="0" w:space="0" w:color="auto"/>
      </w:divBdr>
    </w:div>
    <w:div w:id="352147035">
      <w:marLeft w:val="480"/>
      <w:marRight w:val="0"/>
      <w:marTop w:val="0"/>
      <w:marBottom w:val="0"/>
      <w:divBdr>
        <w:top w:val="none" w:sz="0" w:space="0" w:color="auto"/>
        <w:left w:val="none" w:sz="0" w:space="0" w:color="auto"/>
        <w:bottom w:val="none" w:sz="0" w:space="0" w:color="auto"/>
        <w:right w:val="none" w:sz="0" w:space="0" w:color="auto"/>
      </w:divBdr>
    </w:div>
    <w:div w:id="352148159">
      <w:marLeft w:val="480"/>
      <w:marRight w:val="0"/>
      <w:marTop w:val="0"/>
      <w:marBottom w:val="0"/>
      <w:divBdr>
        <w:top w:val="none" w:sz="0" w:space="0" w:color="auto"/>
        <w:left w:val="none" w:sz="0" w:space="0" w:color="auto"/>
        <w:bottom w:val="none" w:sz="0" w:space="0" w:color="auto"/>
        <w:right w:val="none" w:sz="0" w:space="0" w:color="auto"/>
      </w:divBdr>
    </w:div>
    <w:div w:id="352152695">
      <w:marLeft w:val="480"/>
      <w:marRight w:val="0"/>
      <w:marTop w:val="0"/>
      <w:marBottom w:val="0"/>
      <w:divBdr>
        <w:top w:val="none" w:sz="0" w:space="0" w:color="auto"/>
        <w:left w:val="none" w:sz="0" w:space="0" w:color="auto"/>
        <w:bottom w:val="none" w:sz="0" w:space="0" w:color="auto"/>
        <w:right w:val="none" w:sz="0" w:space="0" w:color="auto"/>
      </w:divBdr>
    </w:div>
    <w:div w:id="352195593">
      <w:marLeft w:val="480"/>
      <w:marRight w:val="0"/>
      <w:marTop w:val="0"/>
      <w:marBottom w:val="0"/>
      <w:divBdr>
        <w:top w:val="none" w:sz="0" w:space="0" w:color="auto"/>
        <w:left w:val="none" w:sz="0" w:space="0" w:color="auto"/>
        <w:bottom w:val="none" w:sz="0" w:space="0" w:color="auto"/>
        <w:right w:val="none" w:sz="0" w:space="0" w:color="auto"/>
      </w:divBdr>
    </w:div>
    <w:div w:id="352263537">
      <w:marLeft w:val="480"/>
      <w:marRight w:val="0"/>
      <w:marTop w:val="0"/>
      <w:marBottom w:val="0"/>
      <w:divBdr>
        <w:top w:val="none" w:sz="0" w:space="0" w:color="auto"/>
        <w:left w:val="none" w:sz="0" w:space="0" w:color="auto"/>
        <w:bottom w:val="none" w:sz="0" w:space="0" w:color="auto"/>
        <w:right w:val="none" w:sz="0" w:space="0" w:color="auto"/>
      </w:divBdr>
    </w:div>
    <w:div w:id="352271920">
      <w:marLeft w:val="480"/>
      <w:marRight w:val="0"/>
      <w:marTop w:val="0"/>
      <w:marBottom w:val="0"/>
      <w:divBdr>
        <w:top w:val="none" w:sz="0" w:space="0" w:color="auto"/>
        <w:left w:val="none" w:sz="0" w:space="0" w:color="auto"/>
        <w:bottom w:val="none" w:sz="0" w:space="0" w:color="auto"/>
        <w:right w:val="none" w:sz="0" w:space="0" w:color="auto"/>
      </w:divBdr>
    </w:div>
    <w:div w:id="352340968">
      <w:marLeft w:val="480"/>
      <w:marRight w:val="0"/>
      <w:marTop w:val="0"/>
      <w:marBottom w:val="0"/>
      <w:divBdr>
        <w:top w:val="none" w:sz="0" w:space="0" w:color="auto"/>
        <w:left w:val="none" w:sz="0" w:space="0" w:color="auto"/>
        <w:bottom w:val="none" w:sz="0" w:space="0" w:color="auto"/>
        <w:right w:val="none" w:sz="0" w:space="0" w:color="auto"/>
      </w:divBdr>
    </w:div>
    <w:div w:id="352341963">
      <w:marLeft w:val="480"/>
      <w:marRight w:val="0"/>
      <w:marTop w:val="0"/>
      <w:marBottom w:val="0"/>
      <w:divBdr>
        <w:top w:val="none" w:sz="0" w:space="0" w:color="auto"/>
        <w:left w:val="none" w:sz="0" w:space="0" w:color="auto"/>
        <w:bottom w:val="none" w:sz="0" w:space="0" w:color="auto"/>
        <w:right w:val="none" w:sz="0" w:space="0" w:color="auto"/>
      </w:divBdr>
    </w:div>
    <w:div w:id="352348249">
      <w:marLeft w:val="480"/>
      <w:marRight w:val="0"/>
      <w:marTop w:val="0"/>
      <w:marBottom w:val="0"/>
      <w:divBdr>
        <w:top w:val="none" w:sz="0" w:space="0" w:color="auto"/>
        <w:left w:val="none" w:sz="0" w:space="0" w:color="auto"/>
        <w:bottom w:val="none" w:sz="0" w:space="0" w:color="auto"/>
        <w:right w:val="none" w:sz="0" w:space="0" w:color="auto"/>
      </w:divBdr>
    </w:div>
    <w:div w:id="352418358">
      <w:marLeft w:val="480"/>
      <w:marRight w:val="0"/>
      <w:marTop w:val="0"/>
      <w:marBottom w:val="0"/>
      <w:divBdr>
        <w:top w:val="none" w:sz="0" w:space="0" w:color="auto"/>
        <w:left w:val="none" w:sz="0" w:space="0" w:color="auto"/>
        <w:bottom w:val="none" w:sz="0" w:space="0" w:color="auto"/>
        <w:right w:val="none" w:sz="0" w:space="0" w:color="auto"/>
      </w:divBdr>
    </w:div>
    <w:div w:id="352462001">
      <w:marLeft w:val="480"/>
      <w:marRight w:val="0"/>
      <w:marTop w:val="0"/>
      <w:marBottom w:val="0"/>
      <w:divBdr>
        <w:top w:val="none" w:sz="0" w:space="0" w:color="auto"/>
        <w:left w:val="none" w:sz="0" w:space="0" w:color="auto"/>
        <w:bottom w:val="none" w:sz="0" w:space="0" w:color="auto"/>
        <w:right w:val="none" w:sz="0" w:space="0" w:color="auto"/>
      </w:divBdr>
    </w:div>
    <w:div w:id="352464671">
      <w:marLeft w:val="480"/>
      <w:marRight w:val="0"/>
      <w:marTop w:val="0"/>
      <w:marBottom w:val="0"/>
      <w:divBdr>
        <w:top w:val="none" w:sz="0" w:space="0" w:color="auto"/>
        <w:left w:val="none" w:sz="0" w:space="0" w:color="auto"/>
        <w:bottom w:val="none" w:sz="0" w:space="0" w:color="auto"/>
        <w:right w:val="none" w:sz="0" w:space="0" w:color="auto"/>
      </w:divBdr>
    </w:div>
    <w:div w:id="352612764">
      <w:marLeft w:val="480"/>
      <w:marRight w:val="0"/>
      <w:marTop w:val="0"/>
      <w:marBottom w:val="0"/>
      <w:divBdr>
        <w:top w:val="none" w:sz="0" w:space="0" w:color="auto"/>
        <w:left w:val="none" w:sz="0" w:space="0" w:color="auto"/>
        <w:bottom w:val="none" w:sz="0" w:space="0" w:color="auto"/>
        <w:right w:val="none" w:sz="0" w:space="0" w:color="auto"/>
      </w:divBdr>
    </w:div>
    <w:div w:id="352652262">
      <w:marLeft w:val="480"/>
      <w:marRight w:val="0"/>
      <w:marTop w:val="0"/>
      <w:marBottom w:val="0"/>
      <w:divBdr>
        <w:top w:val="none" w:sz="0" w:space="0" w:color="auto"/>
        <w:left w:val="none" w:sz="0" w:space="0" w:color="auto"/>
        <w:bottom w:val="none" w:sz="0" w:space="0" w:color="auto"/>
        <w:right w:val="none" w:sz="0" w:space="0" w:color="auto"/>
      </w:divBdr>
    </w:div>
    <w:div w:id="352804181">
      <w:marLeft w:val="480"/>
      <w:marRight w:val="0"/>
      <w:marTop w:val="0"/>
      <w:marBottom w:val="0"/>
      <w:divBdr>
        <w:top w:val="none" w:sz="0" w:space="0" w:color="auto"/>
        <w:left w:val="none" w:sz="0" w:space="0" w:color="auto"/>
        <w:bottom w:val="none" w:sz="0" w:space="0" w:color="auto"/>
        <w:right w:val="none" w:sz="0" w:space="0" w:color="auto"/>
      </w:divBdr>
    </w:div>
    <w:div w:id="352804183">
      <w:marLeft w:val="480"/>
      <w:marRight w:val="0"/>
      <w:marTop w:val="0"/>
      <w:marBottom w:val="0"/>
      <w:divBdr>
        <w:top w:val="none" w:sz="0" w:space="0" w:color="auto"/>
        <w:left w:val="none" w:sz="0" w:space="0" w:color="auto"/>
        <w:bottom w:val="none" w:sz="0" w:space="0" w:color="auto"/>
        <w:right w:val="none" w:sz="0" w:space="0" w:color="auto"/>
      </w:divBdr>
    </w:div>
    <w:div w:id="352805817">
      <w:marLeft w:val="480"/>
      <w:marRight w:val="0"/>
      <w:marTop w:val="0"/>
      <w:marBottom w:val="0"/>
      <w:divBdr>
        <w:top w:val="none" w:sz="0" w:space="0" w:color="auto"/>
        <w:left w:val="none" w:sz="0" w:space="0" w:color="auto"/>
        <w:bottom w:val="none" w:sz="0" w:space="0" w:color="auto"/>
        <w:right w:val="none" w:sz="0" w:space="0" w:color="auto"/>
      </w:divBdr>
    </w:div>
    <w:div w:id="352846737">
      <w:marLeft w:val="480"/>
      <w:marRight w:val="0"/>
      <w:marTop w:val="0"/>
      <w:marBottom w:val="0"/>
      <w:divBdr>
        <w:top w:val="none" w:sz="0" w:space="0" w:color="auto"/>
        <w:left w:val="none" w:sz="0" w:space="0" w:color="auto"/>
        <w:bottom w:val="none" w:sz="0" w:space="0" w:color="auto"/>
        <w:right w:val="none" w:sz="0" w:space="0" w:color="auto"/>
      </w:divBdr>
    </w:div>
    <w:div w:id="353000114">
      <w:marLeft w:val="480"/>
      <w:marRight w:val="0"/>
      <w:marTop w:val="0"/>
      <w:marBottom w:val="0"/>
      <w:divBdr>
        <w:top w:val="none" w:sz="0" w:space="0" w:color="auto"/>
        <w:left w:val="none" w:sz="0" w:space="0" w:color="auto"/>
        <w:bottom w:val="none" w:sz="0" w:space="0" w:color="auto"/>
        <w:right w:val="none" w:sz="0" w:space="0" w:color="auto"/>
      </w:divBdr>
    </w:div>
    <w:div w:id="353045917">
      <w:marLeft w:val="480"/>
      <w:marRight w:val="0"/>
      <w:marTop w:val="0"/>
      <w:marBottom w:val="0"/>
      <w:divBdr>
        <w:top w:val="none" w:sz="0" w:space="0" w:color="auto"/>
        <w:left w:val="none" w:sz="0" w:space="0" w:color="auto"/>
        <w:bottom w:val="none" w:sz="0" w:space="0" w:color="auto"/>
        <w:right w:val="none" w:sz="0" w:space="0" w:color="auto"/>
      </w:divBdr>
    </w:div>
    <w:div w:id="353072845">
      <w:marLeft w:val="480"/>
      <w:marRight w:val="0"/>
      <w:marTop w:val="0"/>
      <w:marBottom w:val="0"/>
      <w:divBdr>
        <w:top w:val="none" w:sz="0" w:space="0" w:color="auto"/>
        <w:left w:val="none" w:sz="0" w:space="0" w:color="auto"/>
        <w:bottom w:val="none" w:sz="0" w:space="0" w:color="auto"/>
        <w:right w:val="none" w:sz="0" w:space="0" w:color="auto"/>
      </w:divBdr>
    </w:div>
    <w:div w:id="353117072">
      <w:marLeft w:val="480"/>
      <w:marRight w:val="0"/>
      <w:marTop w:val="0"/>
      <w:marBottom w:val="0"/>
      <w:divBdr>
        <w:top w:val="none" w:sz="0" w:space="0" w:color="auto"/>
        <w:left w:val="none" w:sz="0" w:space="0" w:color="auto"/>
        <w:bottom w:val="none" w:sz="0" w:space="0" w:color="auto"/>
        <w:right w:val="none" w:sz="0" w:space="0" w:color="auto"/>
      </w:divBdr>
    </w:div>
    <w:div w:id="353192765">
      <w:marLeft w:val="480"/>
      <w:marRight w:val="0"/>
      <w:marTop w:val="0"/>
      <w:marBottom w:val="0"/>
      <w:divBdr>
        <w:top w:val="none" w:sz="0" w:space="0" w:color="auto"/>
        <w:left w:val="none" w:sz="0" w:space="0" w:color="auto"/>
        <w:bottom w:val="none" w:sz="0" w:space="0" w:color="auto"/>
        <w:right w:val="none" w:sz="0" w:space="0" w:color="auto"/>
      </w:divBdr>
    </w:div>
    <w:div w:id="353194830">
      <w:marLeft w:val="480"/>
      <w:marRight w:val="0"/>
      <w:marTop w:val="0"/>
      <w:marBottom w:val="0"/>
      <w:divBdr>
        <w:top w:val="none" w:sz="0" w:space="0" w:color="auto"/>
        <w:left w:val="none" w:sz="0" w:space="0" w:color="auto"/>
        <w:bottom w:val="none" w:sz="0" w:space="0" w:color="auto"/>
        <w:right w:val="none" w:sz="0" w:space="0" w:color="auto"/>
      </w:divBdr>
    </w:div>
    <w:div w:id="353267793">
      <w:marLeft w:val="480"/>
      <w:marRight w:val="0"/>
      <w:marTop w:val="0"/>
      <w:marBottom w:val="0"/>
      <w:divBdr>
        <w:top w:val="none" w:sz="0" w:space="0" w:color="auto"/>
        <w:left w:val="none" w:sz="0" w:space="0" w:color="auto"/>
        <w:bottom w:val="none" w:sz="0" w:space="0" w:color="auto"/>
        <w:right w:val="none" w:sz="0" w:space="0" w:color="auto"/>
      </w:divBdr>
    </w:div>
    <w:div w:id="353305281">
      <w:marLeft w:val="480"/>
      <w:marRight w:val="0"/>
      <w:marTop w:val="0"/>
      <w:marBottom w:val="0"/>
      <w:divBdr>
        <w:top w:val="none" w:sz="0" w:space="0" w:color="auto"/>
        <w:left w:val="none" w:sz="0" w:space="0" w:color="auto"/>
        <w:bottom w:val="none" w:sz="0" w:space="0" w:color="auto"/>
        <w:right w:val="none" w:sz="0" w:space="0" w:color="auto"/>
      </w:divBdr>
    </w:div>
    <w:div w:id="353309055">
      <w:marLeft w:val="480"/>
      <w:marRight w:val="0"/>
      <w:marTop w:val="0"/>
      <w:marBottom w:val="0"/>
      <w:divBdr>
        <w:top w:val="none" w:sz="0" w:space="0" w:color="auto"/>
        <w:left w:val="none" w:sz="0" w:space="0" w:color="auto"/>
        <w:bottom w:val="none" w:sz="0" w:space="0" w:color="auto"/>
        <w:right w:val="none" w:sz="0" w:space="0" w:color="auto"/>
      </w:divBdr>
    </w:div>
    <w:div w:id="353382467">
      <w:marLeft w:val="480"/>
      <w:marRight w:val="0"/>
      <w:marTop w:val="0"/>
      <w:marBottom w:val="0"/>
      <w:divBdr>
        <w:top w:val="none" w:sz="0" w:space="0" w:color="auto"/>
        <w:left w:val="none" w:sz="0" w:space="0" w:color="auto"/>
        <w:bottom w:val="none" w:sz="0" w:space="0" w:color="auto"/>
        <w:right w:val="none" w:sz="0" w:space="0" w:color="auto"/>
      </w:divBdr>
    </w:div>
    <w:div w:id="353456636">
      <w:marLeft w:val="480"/>
      <w:marRight w:val="0"/>
      <w:marTop w:val="0"/>
      <w:marBottom w:val="0"/>
      <w:divBdr>
        <w:top w:val="none" w:sz="0" w:space="0" w:color="auto"/>
        <w:left w:val="none" w:sz="0" w:space="0" w:color="auto"/>
        <w:bottom w:val="none" w:sz="0" w:space="0" w:color="auto"/>
        <w:right w:val="none" w:sz="0" w:space="0" w:color="auto"/>
      </w:divBdr>
    </w:div>
    <w:div w:id="353462846">
      <w:marLeft w:val="480"/>
      <w:marRight w:val="0"/>
      <w:marTop w:val="0"/>
      <w:marBottom w:val="0"/>
      <w:divBdr>
        <w:top w:val="none" w:sz="0" w:space="0" w:color="auto"/>
        <w:left w:val="none" w:sz="0" w:space="0" w:color="auto"/>
        <w:bottom w:val="none" w:sz="0" w:space="0" w:color="auto"/>
        <w:right w:val="none" w:sz="0" w:space="0" w:color="auto"/>
      </w:divBdr>
    </w:div>
    <w:div w:id="353464735">
      <w:marLeft w:val="480"/>
      <w:marRight w:val="0"/>
      <w:marTop w:val="0"/>
      <w:marBottom w:val="0"/>
      <w:divBdr>
        <w:top w:val="none" w:sz="0" w:space="0" w:color="auto"/>
        <w:left w:val="none" w:sz="0" w:space="0" w:color="auto"/>
        <w:bottom w:val="none" w:sz="0" w:space="0" w:color="auto"/>
        <w:right w:val="none" w:sz="0" w:space="0" w:color="auto"/>
      </w:divBdr>
    </w:div>
    <w:div w:id="353504538">
      <w:marLeft w:val="480"/>
      <w:marRight w:val="0"/>
      <w:marTop w:val="0"/>
      <w:marBottom w:val="0"/>
      <w:divBdr>
        <w:top w:val="none" w:sz="0" w:space="0" w:color="auto"/>
        <w:left w:val="none" w:sz="0" w:space="0" w:color="auto"/>
        <w:bottom w:val="none" w:sz="0" w:space="0" w:color="auto"/>
        <w:right w:val="none" w:sz="0" w:space="0" w:color="auto"/>
      </w:divBdr>
    </w:div>
    <w:div w:id="353504702">
      <w:marLeft w:val="480"/>
      <w:marRight w:val="0"/>
      <w:marTop w:val="0"/>
      <w:marBottom w:val="0"/>
      <w:divBdr>
        <w:top w:val="none" w:sz="0" w:space="0" w:color="auto"/>
        <w:left w:val="none" w:sz="0" w:space="0" w:color="auto"/>
        <w:bottom w:val="none" w:sz="0" w:space="0" w:color="auto"/>
        <w:right w:val="none" w:sz="0" w:space="0" w:color="auto"/>
      </w:divBdr>
    </w:div>
    <w:div w:id="353578161">
      <w:marLeft w:val="480"/>
      <w:marRight w:val="0"/>
      <w:marTop w:val="0"/>
      <w:marBottom w:val="0"/>
      <w:divBdr>
        <w:top w:val="none" w:sz="0" w:space="0" w:color="auto"/>
        <w:left w:val="none" w:sz="0" w:space="0" w:color="auto"/>
        <w:bottom w:val="none" w:sz="0" w:space="0" w:color="auto"/>
        <w:right w:val="none" w:sz="0" w:space="0" w:color="auto"/>
      </w:divBdr>
    </w:div>
    <w:div w:id="353580524">
      <w:marLeft w:val="480"/>
      <w:marRight w:val="0"/>
      <w:marTop w:val="0"/>
      <w:marBottom w:val="0"/>
      <w:divBdr>
        <w:top w:val="none" w:sz="0" w:space="0" w:color="auto"/>
        <w:left w:val="none" w:sz="0" w:space="0" w:color="auto"/>
        <w:bottom w:val="none" w:sz="0" w:space="0" w:color="auto"/>
        <w:right w:val="none" w:sz="0" w:space="0" w:color="auto"/>
      </w:divBdr>
    </w:div>
    <w:div w:id="353649234">
      <w:marLeft w:val="480"/>
      <w:marRight w:val="0"/>
      <w:marTop w:val="0"/>
      <w:marBottom w:val="0"/>
      <w:divBdr>
        <w:top w:val="none" w:sz="0" w:space="0" w:color="auto"/>
        <w:left w:val="none" w:sz="0" w:space="0" w:color="auto"/>
        <w:bottom w:val="none" w:sz="0" w:space="0" w:color="auto"/>
        <w:right w:val="none" w:sz="0" w:space="0" w:color="auto"/>
      </w:divBdr>
    </w:div>
    <w:div w:id="353655338">
      <w:marLeft w:val="480"/>
      <w:marRight w:val="0"/>
      <w:marTop w:val="0"/>
      <w:marBottom w:val="0"/>
      <w:divBdr>
        <w:top w:val="none" w:sz="0" w:space="0" w:color="auto"/>
        <w:left w:val="none" w:sz="0" w:space="0" w:color="auto"/>
        <w:bottom w:val="none" w:sz="0" w:space="0" w:color="auto"/>
        <w:right w:val="none" w:sz="0" w:space="0" w:color="auto"/>
      </w:divBdr>
    </w:div>
    <w:div w:id="353657785">
      <w:marLeft w:val="480"/>
      <w:marRight w:val="0"/>
      <w:marTop w:val="0"/>
      <w:marBottom w:val="0"/>
      <w:divBdr>
        <w:top w:val="none" w:sz="0" w:space="0" w:color="auto"/>
        <w:left w:val="none" w:sz="0" w:space="0" w:color="auto"/>
        <w:bottom w:val="none" w:sz="0" w:space="0" w:color="auto"/>
        <w:right w:val="none" w:sz="0" w:space="0" w:color="auto"/>
      </w:divBdr>
    </w:div>
    <w:div w:id="353698516">
      <w:marLeft w:val="480"/>
      <w:marRight w:val="0"/>
      <w:marTop w:val="0"/>
      <w:marBottom w:val="0"/>
      <w:divBdr>
        <w:top w:val="none" w:sz="0" w:space="0" w:color="auto"/>
        <w:left w:val="none" w:sz="0" w:space="0" w:color="auto"/>
        <w:bottom w:val="none" w:sz="0" w:space="0" w:color="auto"/>
        <w:right w:val="none" w:sz="0" w:space="0" w:color="auto"/>
      </w:divBdr>
    </w:div>
    <w:div w:id="353730132">
      <w:marLeft w:val="480"/>
      <w:marRight w:val="0"/>
      <w:marTop w:val="0"/>
      <w:marBottom w:val="0"/>
      <w:divBdr>
        <w:top w:val="none" w:sz="0" w:space="0" w:color="auto"/>
        <w:left w:val="none" w:sz="0" w:space="0" w:color="auto"/>
        <w:bottom w:val="none" w:sz="0" w:space="0" w:color="auto"/>
        <w:right w:val="none" w:sz="0" w:space="0" w:color="auto"/>
      </w:divBdr>
    </w:div>
    <w:div w:id="353770275">
      <w:marLeft w:val="480"/>
      <w:marRight w:val="0"/>
      <w:marTop w:val="0"/>
      <w:marBottom w:val="0"/>
      <w:divBdr>
        <w:top w:val="none" w:sz="0" w:space="0" w:color="auto"/>
        <w:left w:val="none" w:sz="0" w:space="0" w:color="auto"/>
        <w:bottom w:val="none" w:sz="0" w:space="0" w:color="auto"/>
        <w:right w:val="none" w:sz="0" w:space="0" w:color="auto"/>
      </w:divBdr>
    </w:div>
    <w:div w:id="353770278">
      <w:marLeft w:val="480"/>
      <w:marRight w:val="0"/>
      <w:marTop w:val="0"/>
      <w:marBottom w:val="0"/>
      <w:divBdr>
        <w:top w:val="none" w:sz="0" w:space="0" w:color="auto"/>
        <w:left w:val="none" w:sz="0" w:space="0" w:color="auto"/>
        <w:bottom w:val="none" w:sz="0" w:space="0" w:color="auto"/>
        <w:right w:val="none" w:sz="0" w:space="0" w:color="auto"/>
      </w:divBdr>
    </w:div>
    <w:div w:id="353843480">
      <w:marLeft w:val="480"/>
      <w:marRight w:val="0"/>
      <w:marTop w:val="0"/>
      <w:marBottom w:val="0"/>
      <w:divBdr>
        <w:top w:val="none" w:sz="0" w:space="0" w:color="auto"/>
        <w:left w:val="none" w:sz="0" w:space="0" w:color="auto"/>
        <w:bottom w:val="none" w:sz="0" w:space="0" w:color="auto"/>
        <w:right w:val="none" w:sz="0" w:space="0" w:color="auto"/>
      </w:divBdr>
    </w:div>
    <w:div w:id="353846266">
      <w:marLeft w:val="480"/>
      <w:marRight w:val="0"/>
      <w:marTop w:val="0"/>
      <w:marBottom w:val="0"/>
      <w:divBdr>
        <w:top w:val="none" w:sz="0" w:space="0" w:color="auto"/>
        <w:left w:val="none" w:sz="0" w:space="0" w:color="auto"/>
        <w:bottom w:val="none" w:sz="0" w:space="0" w:color="auto"/>
        <w:right w:val="none" w:sz="0" w:space="0" w:color="auto"/>
      </w:divBdr>
    </w:div>
    <w:div w:id="353850209">
      <w:marLeft w:val="480"/>
      <w:marRight w:val="0"/>
      <w:marTop w:val="0"/>
      <w:marBottom w:val="0"/>
      <w:divBdr>
        <w:top w:val="none" w:sz="0" w:space="0" w:color="auto"/>
        <w:left w:val="none" w:sz="0" w:space="0" w:color="auto"/>
        <w:bottom w:val="none" w:sz="0" w:space="0" w:color="auto"/>
        <w:right w:val="none" w:sz="0" w:space="0" w:color="auto"/>
      </w:divBdr>
    </w:div>
    <w:div w:id="353926400">
      <w:marLeft w:val="480"/>
      <w:marRight w:val="0"/>
      <w:marTop w:val="0"/>
      <w:marBottom w:val="0"/>
      <w:divBdr>
        <w:top w:val="none" w:sz="0" w:space="0" w:color="auto"/>
        <w:left w:val="none" w:sz="0" w:space="0" w:color="auto"/>
        <w:bottom w:val="none" w:sz="0" w:space="0" w:color="auto"/>
        <w:right w:val="none" w:sz="0" w:space="0" w:color="auto"/>
      </w:divBdr>
    </w:div>
    <w:div w:id="353965720">
      <w:marLeft w:val="480"/>
      <w:marRight w:val="0"/>
      <w:marTop w:val="0"/>
      <w:marBottom w:val="0"/>
      <w:divBdr>
        <w:top w:val="none" w:sz="0" w:space="0" w:color="auto"/>
        <w:left w:val="none" w:sz="0" w:space="0" w:color="auto"/>
        <w:bottom w:val="none" w:sz="0" w:space="0" w:color="auto"/>
        <w:right w:val="none" w:sz="0" w:space="0" w:color="auto"/>
      </w:divBdr>
    </w:div>
    <w:div w:id="353969989">
      <w:marLeft w:val="480"/>
      <w:marRight w:val="0"/>
      <w:marTop w:val="0"/>
      <w:marBottom w:val="0"/>
      <w:divBdr>
        <w:top w:val="none" w:sz="0" w:space="0" w:color="auto"/>
        <w:left w:val="none" w:sz="0" w:space="0" w:color="auto"/>
        <w:bottom w:val="none" w:sz="0" w:space="0" w:color="auto"/>
        <w:right w:val="none" w:sz="0" w:space="0" w:color="auto"/>
      </w:divBdr>
    </w:div>
    <w:div w:id="354039353">
      <w:marLeft w:val="480"/>
      <w:marRight w:val="0"/>
      <w:marTop w:val="0"/>
      <w:marBottom w:val="0"/>
      <w:divBdr>
        <w:top w:val="none" w:sz="0" w:space="0" w:color="auto"/>
        <w:left w:val="none" w:sz="0" w:space="0" w:color="auto"/>
        <w:bottom w:val="none" w:sz="0" w:space="0" w:color="auto"/>
        <w:right w:val="none" w:sz="0" w:space="0" w:color="auto"/>
      </w:divBdr>
    </w:div>
    <w:div w:id="354114470">
      <w:marLeft w:val="480"/>
      <w:marRight w:val="0"/>
      <w:marTop w:val="0"/>
      <w:marBottom w:val="0"/>
      <w:divBdr>
        <w:top w:val="none" w:sz="0" w:space="0" w:color="auto"/>
        <w:left w:val="none" w:sz="0" w:space="0" w:color="auto"/>
        <w:bottom w:val="none" w:sz="0" w:space="0" w:color="auto"/>
        <w:right w:val="none" w:sz="0" w:space="0" w:color="auto"/>
      </w:divBdr>
    </w:div>
    <w:div w:id="354158089">
      <w:marLeft w:val="480"/>
      <w:marRight w:val="0"/>
      <w:marTop w:val="0"/>
      <w:marBottom w:val="0"/>
      <w:divBdr>
        <w:top w:val="none" w:sz="0" w:space="0" w:color="auto"/>
        <w:left w:val="none" w:sz="0" w:space="0" w:color="auto"/>
        <w:bottom w:val="none" w:sz="0" w:space="0" w:color="auto"/>
        <w:right w:val="none" w:sz="0" w:space="0" w:color="auto"/>
      </w:divBdr>
    </w:div>
    <w:div w:id="354161035">
      <w:marLeft w:val="480"/>
      <w:marRight w:val="0"/>
      <w:marTop w:val="0"/>
      <w:marBottom w:val="0"/>
      <w:divBdr>
        <w:top w:val="none" w:sz="0" w:space="0" w:color="auto"/>
        <w:left w:val="none" w:sz="0" w:space="0" w:color="auto"/>
        <w:bottom w:val="none" w:sz="0" w:space="0" w:color="auto"/>
        <w:right w:val="none" w:sz="0" w:space="0" w:color="auto"/>
      </w:divBdr>
    </w:div>
    <w:div w:id="354188275">
      <w:marLeft w:val="480"/>
      <w:marRight w:val="0"/>
      <w:marTop w:val="0"/>
      <w:marBottom w:val="0"/>
      <w:divBdr>
        <w:top w:val="none" w:sz="0" w:space="0" w:color="auto"/>
        <w:left w:val="none" w:sz="0" w:space="0" w:color="auto"/>
        <w:bottom w:val="none" w:sz="0" w:space="0" w:color="auto"/>
        <w:right w:val="none" w:sz="0" w:space="0" w:color="auto"/>
      </w:divBdr>
    </w:div>
    <w:div w:id="354235759">
      <w:marLeft w:val="480"/>
      <w:marRight w:val="0"/>
      <w:marTop w:val="0"/>
      <w:marBottom w:val="0"/>
      <w:divBdr>
        <w:top w:val="none" w:sz="0" w:space="0" w:color="auto"/>
        <w:left w:val="none" w:sz="0" w:space="0" w:color="auto"/>
        <w:bottom w:val="none" w:sz="0" w:space="0" w:color="auto"/>
        <w:right w:val="none" w:sz="0" w:space="0" w:color="auto"/>
      </w:divBdr>
    </w:div>
    <w:div w:id="354304451">
      <w:marLeft w:val="480"/>
      <w:marRight w:val="0"/>
      <w:marTop w:val="0"/>
      <w:marBottom w:val="0"/>
      <w:divBdr>
        <w:top w:val="none" w:sz="0" w:space="0" w:color="auto"/>
        <w:left w:val="none" w:sz="0" w:space="0" w:color="auto"/>
        <w:bottom w:val="none" w:sz="0" w:space="0" w:color="auto"/>
        <w:right w:val="none" w:sz="0" w:space="0" w:color="auto"/>
      </w:divBdr>
    </w:div>
    <w:div w:id="354313160">
      <w:marLeft w:val="480"/>
      <w:marRight w:val="0"/>
      <w:marTop w:val="0"/>
      <w:marBottom w:val="0"/>
      <w:divBdr>
        <w:top w:val="none" w:sz="0" w:space="0" w:color="auto"/>
        <w:left w:val="none" w:sz="0" w:space="0" w:color="auto"/>
        <w:bottom w:val="none" w:sz="0" w:space="0" w:color="auto"/>
        <w:right w:val="none" w:sz="0" w:space="0" w:color="auto"/>
      </w:divBdr>
    </w:div>
    <w:div w:id="354425877">
      <w:marLeft w:val="480"/>
      <w:marRight w:val="0"/>
      <w:marTop w:val="0"/>
      <w:marBottom w:val="0"/>
      <w:divBdr>
        <w:top w:val="none" w:sz="0" w:space="0" w:color="auto"/>
        <w:left w:val="none" w:sz="0" w:space="0" w:color="auto"/>
        <w:bottom w:val="none" w:sz="0" w:space="0" w:color="auto"/>
        <w:right w:val="none" w:sz="0" w:space="0" w:color="auto"/>
      </w:divBdr>
    </w:div>
    <w:div w:id="354498870">
      <w:marLeft w:val="480"/>
      <w:marRight w:val="0"/>
      <w:marTop w:val="0"/>
      <w:marBottom w:val="0"/>
      <w:divBdr>
        <w:top w:val="none" w:sz="0" w:space="0" w:color="auto"/>
        <w:left w:val="none" w:sz="0" w:space="0" w:color="auto"/>
        <w:bottom w:val="none" w:sz="0" w:space="0" w:color="auto"/>
        <w:right w:val="none" w:sz="0" w:space="0" w:color="auto"/>
      </w:divBdr>
    </w:div>
    <w:div w:id="354501278">
      <w:marLeft w:val="480"/>
      <w:marRight w:val="0"/>
      <w:marTop w:val="0"/>
      <w:marBottom w:val="0"/>
      <w:divBdr>
        <w:top w:val="none" w:sz="0" w:space="0" w:color="auto"/>
        <w:left w:val="none" w:sz="0" w:space="0" w:color="auto"/>
        <w:bottom w:val="none" w:sz="0" w:space="0" w:color="auto"/>
        <w:right w:val="none" w:sz="0" w:space="0" w:color="auto"/>
      </w:divBdr>
    </w:div>
    <w:div w:id="354506274">
      <w:marLeft w:val="480"/>
      <w:marRight w:val="0"/>
      <w:marTop w:val="0"/>
      <w:marBottom w:val="0"/>
      <w:divBdr>
        <w:top w:val="none" w:sz="0" w:space="0" w:color="auto"/>
        <w:left w:val="none" w:sz="0" w:space="0" w:color="auto"/>
        <w:bottom w:val="none" w:sz="0" w:space="0" w:color="auto"/>
        <w:right w:val="none" w:sz="0" w:space="0" w:color="auto"/>
      </w:divBdr>
    </w:div>
    <w:div w:id="354576272">
      <w:marLeft w:val="480"/>
      <w:marRight w:val="0"/>
      <w:marTop w:val="0"/>
      <w:marBottom w:val="0"/>
      <w:divBdr>
        <w:top w:val="none" w:sz="0" w:space="0" w:color="auto"/>
        <w:left w:val="none" w:sz="0" w:space="0" w:color="auto"/>
        <w:bottom w:val="none" w:sz="0" w:space="0" w:color="auto"/>
        <w:right w:val="none" w:sz="0" w:space="0" w:color="auto"/>
      </w:divBdr>
    </w:div>
    <w:div w:id="354579780">
      <w:marLeft w:val="480"/>
      <w:marRight w:val="0"/>
      <w:marTop w:val="0"/>
      <w:marBottom w:val="0"/>
      <w:divBdr>
        <w:top w:val="none" w:sz="0" w:space="0" w:color="auto"/>
        <w:left w:val="none" w:sz="0" w:space="0" w:color="auto"/>
        <w:bottom w:val="none" w:sz="0" w:space="0" w:color="auto"/>
        <w:right w:val="none" w:sz="0" w:space="0" w:color="auto"/>
      </w:divBdr>
    </w:div>
    <w:div w:id="354580868">
      <w:marLeft w:val="480"/>
      <w:marRight w:val="0"/>
      <w:marTop w:val="0"/>
      <w:marBottom w:val="0"/>
      <w:divBdr>
        <w:top w:val="none" w:sz="0" w:space="0" w:color="auto"/>
        <w:left w:val="none" w:sz="0" w:space="0" w:color="auto"/>
        <w:bottom w:val="none" w:sz="0" w:space="0" w:color="auto"/>
        <w:right w:val="none" w:sz="0" w:space="0" w:color="auto"/>
      </w:divBdr>
    </w:div>
    <w:div w:id="354582139">
      <w:marLeft w:val="480"/>
      <w:marRight w:val="0"/>
      <w:marTop w:val="0"/>
      <w:marBottom w:val="0"/>
      <w:divBdr>
        <w:top w:val="none" w:sz="0" w:space="0" w:color="auto"/>
        <w:left w:val="none" w:sz="0" w:space="0" w:color="auto"/>
        <w:bottom w:val="none" w:sz="0" w:space="0" w:color="auto"/>
        <w:right w:val="none" w:sz="0" w:space="0" w:color="auto"/>
      </w:divBdr>
    </w:div>
    <w:div w:id="354618089">
      <w:marLeft w:val="480"/>
      <w:marRight w:val="0"/>
      <w:marTop w:val="0"/>
      <w:marBottom w:val="0"/>
      <w:divBdr>
        <w:top w:val="none" w:sz="0" w:space="0" w:color="auto"/>
        <w:left w:val="none" w:sz="0" w:space="0" w:color="auto"/>
        <w:bottom w:val="none" w:sz="0" w:space="0" w:color="auto"/>
        <w:right w:val="none" w:sz="0" w:space="0" w:color="auto"/>
      </w:divBdr>
    </w:div>
    <w:div w:id="354624513">
      <w:marLeft w:val="480"/>
      <w:marRight w:val="0"/>
      <w:marTop w:val="0"/>
      <w:marBottom w:val="0"/>
      <w:divBdr>
        <w:top w:val="none" w:sz="0" w:space="0" w:color="auto"/>
        <w:left w:val="none" w:sz="0" w:space="0" w:color="auto"/>
        <w:bottom w:val="none" w:sz="0" w:space="0" w:color="auto"/>
        <w:right w:val="none" w:sz="0" w:space="0" w:color="auto"/>
      </w:divBdr>
    </w:div>
    <w:div w:id="354693137">
      <w:marLeft w:val="480"/>
      <w:marRight w:val="0"/>
      <w:marTop w:val="0"/>
      <w:marBottom w:val="0"/>
      <w:divBdr>
        <w:top w:val="none" w:sz="0" w:space="0" w:color="auto"/>
        <w:left w:val="none" w:sz="0" w:space="0" w:color="auto"/>
        <w:bottom w:val="none" w:sz="0" w:space="0" w:color="auto"/>
        <w:right w:val="none" w:sz="0" w:space="0" w:color="auto"/>
      </w:divBdr>
    </w:div>
    <w:div w:id="354694461">
      <w:marLeft w:val="480"/>
      <w:marRight w:val="0"/>
      <w:marTop w:val="0"/>
      <w:marBottom w:val="0"/>
      <w:divBdr>
        <w:top w:val="none" w:sz="0" w:space="0" w:color="auto"/>
        <w:left w:val="none" w:sz="0" w:space="0" w:color="auto"/>
        <w:bottom w:val="none" w:sz="0" w:space="0" w:color="auto"/>
        <w:right w:val="none" w:sz="0" w:space="0" w:color="auto"/>
      </w:divBdr>
    </w:div>
    <w:div w:id="354700150">
      <w:marLeft w:val="480"/>
      <w:marRight w:val="0"/>
      <w:marTop w:val="0"/>
      <w:marBottom w:val="0"/>
      <w:divBdr>
        <w:top w:val="none" w:sz="0" w:space="0" w:color="auto"/>
        <w:left w:val="none" w:sz="0" w:space="0" w:color="auto"/>
        <w:bottom w:val="none" w:sz="0" w:space="0" w:color="auto"/>
        <w:right w:val="none" w:sz="0" w:space="0" w:color="auto"/>
      </w:divBdr>
    </w:div>
    <w:div w:id="354769374">
      <w:marLeft w:val="480"/>
      <w:marRight w:val="0"/>
      <w:marTop w:val="0"/>
      <w:marBottom w:val="0"/>
      <w:divBdr>
        <w:top w:val="none" w:sz="0" w:space="0" w:color="auto"/>
        <w:left w:val="none" w:sz="0" w:space="0" w:color="auto"/>
        <w:bottom w:val="none" w:sz="0" w:space="0" w:color="auto"/>
        <w:right w:val="none" w:sz="0" w:space="0" w:color="auto"/>
      </w:divBdr>
    </w:div>
    <w:div w:id="354775941">
      <w:marLeft w:val="480"/>
      <w:marRight w:val="0"/>
      <w:marTop w:val="0"/>
      <w:marBottom w:val="0"/>
      <w:divBdr>
        <w:top w:val="none" w:sz="0" w:space="0" w:color="auto"/>
        <w:left w:val="none" w:sz="0" w:space="0" w:color="auto"/>
        <w:bottom w:val="none" w:sz="0" w:space="0" w:color="auto"/>
        <w:right w:val="none" w:sz="0" w:space="0" w:color="auto"/>
      </w:divBdr>
    </w:div>
    <w:div w:id="354815625">
      <w:marLeft w:val="480"/>
      <w:marRight w:val="0"/>
      <w:marTop w:val="0"/>
      <w:marBottom w:val="0"/>
      <w:divBdr>
        <w:top w:val="none" w:sz="0" w:space="0" w:color="auto"/>
        <w:left w:val="none" w:sz="0" w:space="0" w:color="auto"/>
        <w:bottom w:val="none" w:sz="0" w:space="0" w:color="auto"/>
        <w:right w:val="none" w:sz="0" w:space="0" w:color="auto"/>
      </w:divBdr>
    </w:div>
    <w:div w:id="354885675">
      <w:marLeft w:val="480"/>
      <w:marRight w:val="0"/>
      <w:marTop w:val="0"/>
      <w:marBottom w:val="0"/>
      <w:divBdr>
        <w:top w:val="none" w:sz="0" w:space="0" w:color="auto"/>
        <w:left w:val="none" w:sz="0" w:space="0" w:color="auto"/>
        <w:bottom w:val="none" w:sz="0" w:space="0" w:color="auto"/>
        <w:right w:val="none" w:sz="0" w:space="0" w:color="auto"/>
      </w:divBdr>
    </w:div>
    <w:div w:id="354892525">
      <w:marLeft w:val="480"/>
      <w:marRight w:val="0"/>
      <w:marTop w:val="0"/>
      <w:marBottom w:val="0"/>
      <w:divBdr>
        <w:top w:val="none" w:sz="0" w:space="0" w:color="auto"/>
        <w:left w:val="none" w:sz="0" w:space="0" w:color="auto"/>
        <w:bottom w:val="none" w:sz="0" w:space="0" w:color="auto"/>
        <w:right w:val="none" w:sz="0" w:space="0" w:color="auto"/>
      </w:divBdr>
    </w:div>
    <w:div w:id="355080477">
      <w:marLeft w:val="480"/>
      <w:marRight w:val="0"/>
      <w:marTop w:val="0"/>
      <w:marBottom w:val="0"/>
      <w:divBdr>
        <w:top w:val="none" w:sz="0" w:space="0" w:color="auto"/>
        <w:left w:val="none" w:sz="0" w:space="0" w:color="auto"/>
        <w:bottom w:val="none" w:sz="0" w:space="0" w:color="auto"/>
        <w:right w:val="none" w:sz="0" w:space="0" w:color="auto"/>
      </w:divBdr>
    </w:div>
    <w:div w:id="355082282">
      <w:marLeft w:val="480"/>
      <w:marRight w:val="0"/>
      <w:marTop w:val="0"/>
      <w:marBottom w:val="0"/>
      <w:divBdr>
        <w:top w:val="none" w:sz="0" w:space="0" w:color="auto"/>
        <w:left w:val="none" w:sz="0" w:space="0" w:color="auto"/>
        <w:bottom w:val="none" w:sz="0" w:space="0" w:color="auto"/>
        <w:right w:val="none" w:sz="0" w:space="0" w:color="auto"/>
      </w:divBdr>
    </w:div>
    <w:div w:id="355233204">
      <w:marLeft w:val="480"/>
      <w:marRight w:val="0"/>
      <w:marTop w:val="0"/>
      <w:marBottom w:val="0"/>
      <w:divBdr>
        <w:top w:val="none" w:sz="0" w:space="0" w:color="auto"/>
        <w:left w:val="none" w:sz="0" w:space="0" w:color="auto"/>
        <w:bottom w:val="none" w:sz="0" w:space="0" w:color="auto"/>
        <w:right w:val="none" w:sz="0" w:space="0" w:color="auto"/>
      </w:divBdr>
    </w:div>
    <w:div w:id="355236886">
      <w:marLeft w:val="480"/>
      <w:marRight w:val="0"/>
      <w:marTop w:val="0"/>
      <w:marBottom w:val="0"/>
      <w:divBdr>
        <w:top w:val="none" w:sz="0" w:space="0" w:color="auto"/>
        <w:left w:val="none" w:sz="0" w:space="0" w:color="auto"/>
        <w:bottom w:val="none" w:sz="0" w:space="0" w:color="auto"/>
        <w:right w:val="none" w:sz="0" w:space="0" w:color="auto"/>
      </w:divBdr>
    </w:div>
    <w:div w:id="355275569">
      <w:marLeft w:val="480"/>
      <w:marRight w:val="0"/>
      <w:marTop w:val="0"/>
      <w:marBottom w:val="0"/>
      <w:divBdr>
        <w:top w:val="none" w:sz="0" w:space="0" w:color="auto"/>
        <w:left w:val="none" w:sz="0" w:space="0" w:color="auto"/>
        <w:bottom w:val="none" w:sz="0" w:space="0" w:color="auto"/>
        <w:right w:val="none" w:sz="0" w:space="0" w:color="auto"/>
      </w:divBdr>
    </w:div>
    <w:div w:id="355428511">
      <w:marLeft w:val="480"/>
      <w:marRight w:val="0"/>
      <w:marTop w:val="0"/>
      <w:marBottom w:val="0"/>
      <w:divBdr>
        <w:top w:val="none" w:sz="0" w:space="0" w:color="auto"/>
        <w:left w:val="none" w:sz="0" w:space="0" w:color="auto"/>
        <w:bottom w:val="none" w:sz="0" w:space="0" w:color="auto"/>
        <w:right w:val="none" w:sz="0" w:space="0" w:color="auto"/>
      </w:divBdr>
    </w:div>
    <w:div w:id="355471170">
      <w:marLeft w:val="480"/>
      <w:marRight w:val="0"/>
      <w:marTop w:val="0"/>
      <w:marBottom w:val="0"/>
      <w:divBdr>
        <w:top w:val="none" w:sz="0" w:space="0" w:color="auto"/>
        <w:left w:val="none" w:sz="0" w:space="0" w:color="auto"/>
        <w:bottom w:val="none" w:sz="0" w:space="0" w:color="auto"/>
        <w:right w:val="none" w:sz="0" w:space="0" w:color="auto"/>
      </w:divBdr>
    </w:div>
    <w:div w:id="355473043">
      <w:marLeft w:val="480"/>
      <w:marRight w:val="0"/>
      <w:marTop w:val="0"/>
      <w:marBottom w:val="0"/>
      <w:divBdr>
        <w:top w:val="none" w:sz="0" w:space="0" w:color="auto"/>
        <w:left w:val="none" w:sz="0" w:space="0" w:color="auto"/>
        <w:bottom w:val="none" w:sz="0" w:space="0" w:color="auto"/>
        <w:right w:val="none" w:sz="0" w:space="0" w:color="auto"/>
      </w:divBdr>
    </w:div>
    <w:div w:id="355498142">
      <w:marLeft w:val="480"/>
      <w:marRight w:val="0"/>
      <w:marTop w:val="0"/>
      <w:marBottom w:val="0"/>
      <w:divBdr>
        <w:top w:val="none" w:sz="0" w:space="0" w:color="auto"/>
        <w:left w:val="none" w:sz="0" w:space="0" w:color="auto"/>
        <w:bottom w:val="none" w:sz="0" w:space="0" w:color="auto"/>
        <w:right w:val="none" w:sz="0" w:space="0" w:color="auto"/>
      </w:divBdr>
    </w:div>
    <w:div w:id="355543854">
      <w:marLeft w:val="480"/>
      <w:marRight w:val="0"/>
      <w:marTop w:val="0"/>
      <w:marBottom w:val="0"/>
      <w:divBdr>
        <w:top w:val="none" w:sz="0" w:space="0" w:color="auto"/>
        <w:left w:val="none" w:sz="0" w:space="0" w:color="auto"/>
        <w:bottom w:val="none" w:sz="0" w:space="0" w:color="auto"/>
        <w:right w:val="none" w:sz="0" w:space="0" w:color="auto"/>
      </w:divBdr>
    </w:div>
    <w:div w:id="355618087">
      <w:marLeft w:val="480"/>
      <w:marRight w:val="0"/>
      <w:marTop w:val="0"/>
      <w:marBottom w:val="0"/>
      <w:divBdr>
        <w:top w:val="none" w:sz="0" w:space="0" w:color="auto"/>
        <w:left w:val="none" w:sz="0" w:space="0" w:color="auto"/>
        <w:bottom w:val="none" w:sz="0" w:space="0" w:color="auto"/>
        <w:right w:val="none" w:sz="0" w:space="0" w:color="auto"/>
      </w:divBdr>
    </w:div>
    <w:div w:id="355620686">
      <w:marLeft w:val="480"/>
      <w:marRight w:val="0"/>
      <w:marTop w:val="0"/>
      <w:marBottom w:val="0"/>
      <w:divBdr>
        <w:top w:val="none" w:sz="0" w:space="0" w:color="auto"/>
        <w:left w:val="none" w:sz="0" w:space="0" w:color="auto"/>
        <w:bottom w:val="none" w:sz="0" w:space="0" w:color="auto"/>
        <w:right w:val="none" w:sz="0" w:space="0" w:color="auto"/>
      </w:divBdr>
    </w:div>
    <w:div w:id="355623883">
      <w:marLeft w:val="480"/>
      <w:marRight w:val="0"/>
      <w:marTop w:val="0"/>
      <w:marBottom w:val="0"/>
      <w:divBdr>
        <w:top w:val="none" w:sz="0" w:space="0" w:color="auto"/>
        <w:left w:val="none" w:sz="0" w:space="0" w:color="auto"/>
        <w:bottom w:val="none" w:sz="0" w:space="0" w:color="auto"/>
        <w:right w:val="none" w:sz="0" w:space="0" w:color="auto"/>
      </w:divBdr>
    </w:div>
    <w:div w:id="355664807">
      <w:marLeft w:val="480"/>
      <w:marRight w:val="0"/>
      <w:marTop w:val="0"/>
      <w:marBottom w:val="0"/>
      <w:divBdr>
        <w:top w:val="none" w:sz="0" w:space="0" w:color="auto"/>
        <w:left w:val="none" w:sz="0" w:space="0" w:color="auto"/>
        <w:bottom w:val="none" w:sz="0" w:space="0" w:color="auto"/>
        <w:right w:val="none" w:sz="0" w:space="0" w:color="auto"/>
      </w:divBdr>
    </w:div>
    <w:div w:id="355742040">
      <w:marLeft w:val="480"/>
      <w:marRight w:val="0"/>
      <w:marTop w:val="0"/>
      <w:marBottom w:val="0"/>
      <w:divBdr>
        <w:top w:val="none" w:sz="0" w:space="0" w:color="auto"/>
        <w:left w:val="none" w:sz="0" w:space="0" w:color="auto"/>
        <w:bottom w:val="none" w:sz="0" w:space="0" w:color="auto"/>
        <w:right w:val="none" w:sz="0" w:space="0" w:color="auto"/>
      </w:divBdr>
    </w:div>
    <w:div w:id="355812466">
      <w:marLeft w:val="480"/>
      <w:marRight w:val="0"/>
      <w:marTop w:val="0"/>
      <w:marBottom w:val="0"/>
      <w:divBdr>
        <w:top w:val="none" w:sz="0" w:space="0" w:color="auto"/>
        <w:left w:val="none" w:sz="0" w:space="0" w:color="auto"/>
        <w:bottom w:val="none" w:sz="0" w:space="0" w:color="auto"/>
        <w:right w:val="none" w:sz="0" w:space="0" w:color="auto"/>
      </w:divBdr>
    </w:div>
    <w:div w:id="355885982">
      <w:marLeft w:val="480"/>
      <w:marRight w:val="0"/>
      <w:marTop w:val="0"/>
      <w:marBottom w:val="0"/>
      <w:divBdr>
        <w:top w:val="none" w:sz="0" w:space="0" w:color="auto"/>
        <w:left w:val="none" w:sz="0" w:space="0" w:color="auto"/>
        <w:bottom w:val="none" w:sz="0" w:space="0" w:color="auto"/>
        <w:right w:val="none" w:sz="0" w:space="0" w:color="auto"/>
      </w:divBdr>
    </w:div>
    <w:div w:id="355887047">
      <w:marLeft w:val="480"/>
      <w:marRight w:val="0"/>
      <w:marTop w:val="0"/>
      <w:marBottom w:val="0"/>
      <w:divBdr>
        <w:top w:val="none" w:sz="0" w:space="0" w:color="auto"/>
        <w:left w:val="none" w:sz="0" w:space="0" w:color="auto"/>
        <w:bottom w:val="none" w:sz="0" w:space="0" w:color="auto"/>
        <w:right w:val="none" w:sz="0" w:space="0" w:color="auto"/>
      </w:divBdr>
    </w:div>
    <w:div w:id="355889447">
      <w:marLeft w:val="480"/>
      <w:marRight w:val="0"/>
      <w:marTop w:val="0"/>
      <w:marBottom w:val="0"/>
      <w:divBdr>
        <w:top w:val="none" w:sz="0" w:space="0" w:color="auto"/>
        <w:left w:val="none" w:sz="0" w:space="0" w:color="auto"/>
        <w:bottom w:val="none" w:sz="0" w:space="0" w:color="auto"/>
        <w:right w:val="none" w:sz="0" w:space="0" w:color="auto"/>
      </w:divBdr>
    </w:div>
    <w:div w:id="355892781">
      <w:marLeft w:val="480"/>
      <w:marRight w:val="0"/>
      <w:marTop w:val="0"/>
      <w:marBottom w:val="0"/>
      <w:divBdr>
        <w:top w:val="none" w:sz="0" w:space="0" w:color="auto"/>
        <w:left w:val="none" w:sz="0" w:space="0" w:color="auto"/>
        <w:bottom w:val="none" w:sz="0" w:space="0" w:color="auto"/>
        <w:right w:val="none" w:sz="0" w:space="0" w:color="auto"/>
      </w:divBdr>
    </w:div>
    <w:div w:id="356005220">
      <w:marLeft w:val="480"/>
      <w:marRight w:val="0"/>
      <w:marTop w:val="0"/>
      <w:marBottom w:val="0"/>
      <w:divBdr>
        <w:top w:val="none" w:sz="0" w:space="0" w:color="auto"/>
        <w:left w:val="none" w:sz="0" w:space="0" w:color="auto"/>
        <w:bottom w:val="none" w:sz="0" w:space="0" w:color="auto"/>
        <w:right w:val="none" w:sz="0" w:space="0" w:color="auto"/>
      </w:divBdr>
    </w:div>
    <w:div w:id="356007522">
      <w:marLeft w:val="480"/>
      <w:marRight w:val="0"/>
      <w:marTop w:val="0"/>
      <w:marBottom w:val="0"/>
      <w:divBdr>
        <w:top w:val="none" w:sz="0" w:space="0" w:color="auto"/>
        <w:left w:val="none" w:sz="0" w:space="0" w:color="auto"/>
        <w:bottom w:val="none" w:sz="0" w:space="0" w:color="auto"/>
        <w:right w:val="none" w:sz="0" w:space="0" w:color="auto"/>
      </w:divBdr>
    </w:div>
    <w:div w:id="356008595">
      <w:marLeft w:val="480"/>
      <w:marRight w:val="0"/>
      <w:marTop w:val="0"/>
      <w:marBottom w:val="0"/>
      <w:divBdr>
        <w:top w:val="none" w:sz="0" w:space="0" w:color="auto"/>
        <w:left w:val="none" w:sz="0" w:space="0" w:color="auto"/>
        <w:bottom w:val="none" w:sz="0" w:space="0" w:color="auto"/>
        <w:right w:val="none" w:sz="0" w:space="0" w:color="auto"/>
      </w:divBdr>
    </w:div>
    <w:div w:id="356077170">
      <w:marLeft w:val="480"/>
      <w:marRight w:val="0"/>
      <w:marTop w:val="0"/>
      <w:marBottom w:val="0"/>
      <w:divBdr>
        <w:top w:val="none" w:sz="0" w:space="0" w:color="auto"/>
        <w:left w:val="none" w:sz="0" w:space="0" w:color="auto"/>
        <w:bottom w:val="none" w:sz="0" w:space="0" w:color="auto"/>
        <w:right w:val="none" w:sz="0" w:space="0" w:color="auto"/>
      </w:divBdr>
    </w:div>
    <w:div w:id="356152902">
      <w:marLeft w:val="480"/>
      <w:marRight w:val="0"/>
      <w:marTop w:val="0"/>
      <w:marBottom w:val="0"/>
      <w:divBdr>
        <w:top w:val="none" w:sz="0" w:space="0" w:color="auto"/>
        <w:left w:val="none" w:sz="0" w:space="0" w:color="auto"/>
        <w:bottom w:val="none" w:sz="0" w:space="0" w:color="auto"/>
        <w:right w:val="none" w:sz="0" w:space="0" w:color="auto"/>
      </w:divBdr>
    </w:div>
    <w:div w:id="356203272">
      <w:marLeft w:val="480"/>
      <w:marRight w:val="0"/>
      <w:marTop w:val="0"/>
      <w:marBottom w:val="0"/>
      <w:divBdr>
        <w:top w:val="none" w:sz="0" w:space="0" w:color="auto"/>
        <w:left w:val="none" w:sz="0" w:space="0" w:color="auto"/>
        <w:bottom w:val="none" w:sz="0" w:space="0" w:color="auto"/>
        <w:right w:val="none" w:sz="0" w:space="0" w:color="auto"/>
      </w:divBdr>
    </w:div>
    <w:div w:id="356270581">
      <w:marLeft w:val="480"/>
      <w:marRight w:val="0"/>
      <w:marTop w:val="0"/>
      <w:marBottom w:val="0"/>
      <w:divBdr>
        <w:top w:val="none" w:sz="0" w:space="0" w:color="auto"/>
        <w:left w:val="none" w:sz="0" w:space="0" w:color="auto"/>
        <w:bottom w:val="none" w:sz="0" w:space="0" w:color="auto"/>
        <w:right w:val="none" w:sz="0" w:space="0" w:color="auto"/>
      </w:divBdr>
    </w:div>
    <w:div w:id="356277756">
      <w:marLeft w:val="480"/>
      <w:marRight w:val="0"/>
      <w:marTop w:val="0"/>
      <w:marBottom w:val="0"/>
      <w:divBdr>
        <w:top w:val="none" w:sz="0" w:space="0" w:color="auto"/>
        <w:left w:val="none" w:sz="0" w:space="0" w:color="auto"/>
        <w:bottom w:val="none" w:sz="0" w:space="0" w:color="auto"/>
        <w:right w:val="none" w:sz="0" w:space="0" w:color="auto"/>
      </w:divBdr>
    </w:div>
    <w:div w:id="356279933">
      <w:marLeft w:val="480"/>
      <w:marRight w:val="0"/>
      <w:marTop w:val="0"/>
      <w:marBottom w:val="0"/>
      <w:divBdr>
        <w:top w:val="none" w:sz="0" w:space="0" w:color="auto"/>
        <w:left w:val="none" w:sz="0" w:space="0" w:color="auto"/>
        <w:bottom w:val="none" w:sz="0" w:space="0" w:color="auto"/>
        <w:right w:val="none" w:sz="0" w:space="0" w:color="auto"/>
      </w:divBdr>
    </w:div>
    <w:div w:id="356391340">
      <w:marLeft w:val="480"/>
      <w:marRight w:val="0"/>
      <w:marTop w:val="0"/>
      <w:marBottom w:val="0"/>
      <w:divBdr>
        <w:top w:val="none" w:sz="0" w:space="0" w:color="auto"/>
        <w:left w:val="none" w:sz="0" w:space="0" w:color="auto"/>
        <w:bottom w:val="none" w:sz="0" w:space="0" w:color="auto"/>
        <w:right w:val="none" w:sz="0" w:space="0" w:color="auto"/>
      </w:divBdr>
    </w:div>
    <w:div w:id="356396312">
      <w:marLeft w:val="480"/>
      <w:marRight w:val="0"/>
      <w:marTop w:val="0"/>
      <w:marBottom w:val="0"/>
      <w:divBdr>
        <w:top w:val="none" w:sz="0" w:space="0" w:color="auto"/>
        <w:left w:val="none" w:sz="0" w:space="0" w:color="auto"/>
        <w:bottom w:val="none" w:sz="0" w:space="0" w:color="auto"/>
        <w:right w:val="none" w:sz="0" w:space="0" w:color="auto"/>
      </w:divBdr>
    </w:div>
    <w:div w:id="356470903">
      <w:marLeft w:val="480"/>
      <w:marRight w:val="0"/>
      <w:marTop w:val="0"/>
      <w:marBottom w:val="0"/>
      <w:divBdr>
        <w:top w:val="none" w:sz="0" w:space="0" w:color="auto"/>
        <w:left w:val="none" w:sz="0" w:space="0" w:color="auto"/>
        <w:bottom w:val="none" w:sz="0" w:space="0" w:color="auto"/>
        <w:right w:val="none" w:sz="0" w:space="0" w:color="auto"/>
      </w:divBdr>
    </w:div>
    <w:div w:id="356472962">
      <w:marLeft w:val="480"/>
      <w:marRight w:val="0"/>
      <w:marTop w:val="0"/>
      <w:marBottom w:val="0"/>
      <w:divBdr>
        <w:top w:val="none" w:sz="0" w:space="0" w:color="auto"/>
        <w:left w:val="none" w:sz="0" w:space="0" w:color="auto"/>
        <w:bottom w:val="none" w:sz="0" w:space="0" w:color="auto"/>
        <w:right w:val="none" w:sz="0" w:space="0" w:color="auto"/>
      </w:divBdr>
    </w:div>
    <w:div w:id="356583692">
      <w:marLeft w:val="480"/>
      <w:marRight w:val="0"/>
      <w:marTop w:val="0"/>
      <w:marBottom w:val="0"/>
      <w:divBdr>
        <w:top w:val="none" w:sz="0" w:space="0" w:color="auto"/>
        <w:left w:val="none" w:sz="0" w:space="0" w:color="auto"/>
        <w:bottom w:val="none" w:sz="0" w:space="0" w:color="auto"/>
        <w:right w:val="none" w:sz="0" w:space="0" w:color="auto"/>
      </w:divBdr>
    </w:div>
    <w:div w:id="356585372">
      <w:marLeft w:val="480"/>
      <w:marRight w:val="0"/>
      <w:marTop w:val="0"/>
      <w:marBottom w:val="0"/>
      <w:divBdr>
        <w:top w:val="none" w:sz="0" w:space="0" w:color="auto"/>
        <w:left w:val="none" w:sz="0" w:space="0" w:color="auto"/>
        <w:bottom w:val="none" w:sz="0" w:space="0" w:color="auto"/>
        <w:right w:val="none" w:sz="0" w:space="0" w:color="auto"/>
      </w:divBdr>
    </w:div>
    <w:div w:id="356589121">
      <w:marLeft w:val="480"/>
      <w:marRight w:val="0"/>
      <w:marTop w:val="0"/>
      <w:marBottom w:val="0"/>
      <w:divBdr>
        <w:top w:val="none" w:sz="0" w:space="0" w:color="auto"/>
        <w:left w:val="none" w:sz="0" w:space="0" w:color="auto"/>
        <w:bottom w:val="none" w:sz="0" w:space="0" w:color="auto"/>
        <w:right w:val="none" w:sz="0" w:space="0" w:color="auto"/>
      </w:divBdr>
    </w:div>
    <w:div w:id="356659818">
      <w:marLeft w:val="480"/>
      <w:marRight w:val="0"/>
      <w:marTop w:val="0"/>
      <w:marBottom w:val="0"/>
      <w:divBdr>
        <w:top w:val="none" w:sz="0" w:space="0" w:color="auto"/>
        <w:left w:val="none" w:sz="0" w:space="0" w:color="auto"/>
        <w:bottom w:val="none" w:sz="0" w:space="0" w:color="auto"/>
        <w:right w:val="none" w:sz="0" w:space="0" w:color="auto"/>
      </w:divBdr>
    </w:div>
    <w:div w:id="356661527">
      <w:marLeft w:val="480"/>
      <w:marRight w:val="0"/>
      <w:marTop w:val="0"/>
      <w:marBottom w:val="0"/>
      <w:divBdr>
        <w:top w:val="none" w:sz="0" w:space="0" w:color="auto"/>
        <w:left w:val="none" w:sz="0" w:space="0" w:color="auto"/>
        <w:bottom w:val="none" w:sz="0" w:space="0" w:color="auto"/>
        <w:right w:val="none" w:sz="0" w:space="0" w:color="auto"/>
      </w:divBdr>
    </w:div>
    <w:div w:id="356665499">
      <w:marLeft w:val="480"/>
      <w:marRight w:val="0"/>
      <w:marTop w:val="0"/>
      <w:marBottom w:val="0"/>
      <w:divBdr>
        <w:top w:val="none" w:sz="0" w:space="0" w:color="auto"/>
        <w:left w:val="none" w:sz="0" w:space="0" w:color="auto"/>
        <w:bottom w:val="none" w:sz="0" w:space="0" w:color="auto"/>
        <w:right w:val="none" w:sz="0" w:space="0" w:color="auto"/>
      </w:divBdr>
    </w:div>
    <w:div w:id="356736674">
      <w:marLeft w:val="480"/>
      <w:marRight w:val="0"/>
      <w:marTop w:val="0"/>
      <w:marBottom w:val="0"/>
      <w:divBdr>
        <w:top w:val="none" w:sz="0" w:space="0" w:color="auto"/>
        <w:left w:val="none" w:sz="0" w:space="0" w:color="auto"/>
        <w:bottom w:val="none" w:sz="0" w:space="0" w:color="auto"/>
        <w:right w:val="none" w:sz="0" w:space="0" w:color="auto"/>
      </w:divBdr>
    </w:div>
    <w:div w:id="356780074">
      <w:marLeft w:val="480"/>
      <w:marRight w:val="0"/>
      <w:marTop w:val="0"/>
      <w:marBottom w:val="0"/>
      <w:divBdr>
        <w:top w:val="none" w:sz="0" w:space="0" w:color="auto"/>
        <w:left w:val="none" w:sz="0" w:space="0" w:color="auto"/>
        <w:bottom w:val="none" w:sz="0" w:space="0" w:color="auto"/>
        <w:right w:val="none" w:sz="0" w:space="0" w:color="auto"/>
      </w:divBdr>
    </w:div>
    <w:div w:id="356810298">
      <w:marLeft w:val="480"/>
      <w:marRight w:val="0"/>
      <w:marTop w:val="0"/>
      <w:marBottom w:val="0"/>
      <w:divBdr>
        <w:top w:val="none" w:sz="0" w:space="0" w:color="auto"/>
        <w:left w:val="none" w:sz="0" w:space="0" w:color="auto"/>
        <w:bottom w:val="none" w:sz="0" w:space="0" w:color="auto"/>
        <w:right w:val="none" w:sz="0" w:space="0" w:color="auto"/>
      </w:divBdr>
    </w:div>
    <w:div w:id="356851189">
      <w:marLeft w:val="480"/>
      <w:marRight w:val="0"/>
      <w:marTop w:val="0"/>
      <w:marBottom w:val="0"/>
      <w:divBdr>
        <w:top w:val="none" w:sz="0" w:space="0" w:color="auto"/>
        <w:left w:val="none" w:sz="0" w:space="0" w:color="auto"/>
        <w:bottom w:val="none" w:sz="0" w:space="0" w:color="auto"/>
        <w:right w:val="none" w:sz="0" w:space="0" w:color="auto"/>
      </w:divBdr>
    </w:div>
    <w:div w:id="356855594">
      <w:marLeft w:val="480"/>
      <w:marRight w:val="0"/>
      <w:marTop w:val="0"/>
      <w:marBottom w:val="0"/>
      <w:divBdr>
        <w:top w:val="none" w:sz="0" w:space="0" w:color="auto"/>
        <w:left w:val="none" w:sz="0" w:space="0" w:color="auto"/>
        <w:bottom w:val="none" w:sz="0" w:space="0" w:color="auto"/>
        <w:right w:val="none" w:sz="0" w:space="0" w:color="auto"/>
      </w:divBdr>
    </w:div>
    <w:div w:id="356933111">
      <w:marLeft w:val="480"/>
      <w:marRight w:val="0"/>
      <w:marTop w:val="0"/>
      <w:marBottom w:val="0"/>
      <w:divBdr>
        <w:top w:val="none" w:sz="0" w:space="0" w:color="auto"/>
        <w:left w:val="none" w:sz="0" w:space="0" w:color="auto"/>
        <w:bottom w:val="none" w:sz="0" w:space="0" w:color="auto"/>
        <w:right w:val="none" w:sz="0" w:space="0" w:color="auto"/>
      </w:divBdr>
    </w:div>
    <w:div w:id="356977126">
      <w:marLeft w:val="480"/>
      <w:marRight w:val="0"/>
      <w:marTop w:val="0"/>
      <w:marBottom w:val="0"/>
      <w:divBdr>
        <w:top w:val="none" w:sz="0" w:space="0" w:color="auto"/>
        <w:left w:val="none" w:sz="0" w:space="0" w:color="auto"/>
        <w:bottom w:val="none" w:sz="0" w:space="0" w:color="auto"/>
        <w:right w:val="none" w:sz="0" w:space="0" w:color="auto"/>
      </w:divBdr>
    </w:div>
    <w:div w:id="357120215">
      <w:marLeft w:val="480"/>
      <w:marRight w:val="0"/>
      <w:marTop w:val="0"/>
      <w:marBottom w:val="0"/>
      <w:divBdr>
        <w:top w:val="none" w:sz="0" w:space="0" w:color="auto"/>
        <w:left w:val="none" w:sz="0" w:space="0" w:color="auto"/>
        <w:bottom w:val="none" w:sz="0" w:space="0" w:color="auto"/>
        <w:right w:val="none" w:sz="0" w:space="0" w:color="auto"/>
      </w:divBdr>
    </w:div>
    <w:div w:id="357120876">
      <w:marLeft w:val="480"/>
      <w:marRight w:val="0"/>
      <w:marTop w:val="0"/>
      <w:marBottom w:val="0"/>
      <w:divBdr>
        <w:top w:val="none" w:sz="0" w:space="0" w:color="auto"/>
        <w:left w:val="none" w:sz="0" w:space="0" w:color="auto"/>
        <w:bottom w:val="none" w:sz="0" w:space="0" w:color="auto"/>
        <w:right w:val="none" w:sz="0" w:space="0" w:color="auto"/>
      </w:divBdr>
    </w:div>
    <w:div w:id="357123679">
      <w:marLeft w:val="480"/>
      <w:marRight w:val="0"/>
      <w:marTop w:val="0"/>
      <w:marBottom w:val="0"/>
      <w:divBdr>
        <w:top w:val="none" w:sz="0" w:space="0" w:color="auto"/>
        <w:left w:val="none" w:sz="0" w:space="0" w:color="auto"/>
        <w:bottom w:val="none" w:sz="0" w:space="0" w:color="auto"/>
        <w:right w:val="none" w:sz="0" w:space="0" w:color="auto"/>
      </w:divBdr>
    </w:div>
    <w:div w:id="357198339">
      <w:marLeft w:val="480"/>
      <w:marRight w:val="0"/>
      <w:marTop w:val="0"/>
      <w:marBottom w:val="0"/>
      <w:divBdr>
        <w:top w:val="none" w:sz="0" w:space="0" w:color="auto"/>
        <w:left w:val="none" w:sz="0" w:space="0" w:color="auto"/>
        <w:bottom w:val="none" w:sz="0" w:space="0" w:color="auto"/>
        <w:right w:val="none" w:sz="0" w:space="0" w:color="auto"/>
      </w:divBdr>
    </w:div>
    <w:div w:id="357199236">
      <w:marLeft w:val="480"/>
      <w:marRight w:val="0"/>
      <w:marTop w:val="0"/>
      <w:marBottom w:val="0"/>
      <w:divBdr>
        <w:top w:val="none" w:sz="0" w:space="0" w:color="auto"/>
        <w:left w:val="none" w:sz="0" w:space="0" w:color="auto"/>
        <w:bottom w:val="none" w:sz="0" w:space="0" w:color="auto"/>
        <w:right w:val="none" w:sz="0" w:space="0" w:color="auto"/>
      </w:divBdr>
    </w:div>
    <w:div w:id="357199775">
      <w:marLeft w:val="480"/>
      <w:marRight w:val="0"/>
      <w:marTop w:val="0"/>
      <w:marBottom w:val="0"/>
      <w:divBdr>
        <w:top w:val="none" w:sz="0" w:space="0" w:color="auto"/>
        <w:left w:val="none" w:sz="0" w:space="0" w:color="auto"/>
        <w:bottom w:val="none" w:sz="0" w:space="0" w:color="auto"/>
        <w:right w:val="none" w:sz="0" w:space="0" w:color="auto"/>
      </w:divBdr>
    </w:div>
    <w:div w:id="357201865">
      <w:marLeft w:val="480"/>
      <w:marRight w:val="0"/>
      <w:marTop w:val="0"/>
      <w:marBottom w:val="0"/>
      <w:divBdr>
        <w:top w:val="none" w:sz="0" w:space="0" w:color="auto"/>
        <w:left w:val="none" w:sz="0" w:space="0" w:color="auto"/>
        <w:bottom w:val="none" w:sz="0" w:space="0" w:color="auto"/>
        <w:right w:val="none" w:sz="0" w:space="0" w:color="auto"/>
      </w:divBdr>
    </w:div>
    <w:div w:id="357318289">
      <w:marLeft w:val="480"/>
      <w:marRight w:val="0"/>
      <w:marTop w:val="0"/>
      <w:marBottom w:val="0"/>
      <w:divBdr>
        <w:top w:val="none" w:sz="0" w:space="0" w:color="auto"/>
        <w:left w:val="none" w:sz="0" w:space="0" w:color="auto"/>
        <w:bottom w:val="none" w:sz="0" w:space="0" w:color="auto"/>
        <w:right w:val="none" w:sz="0" w:space="0" w:color="auto"/>
      </w:divBdr>
    </w:div>
    <w:div w:id="357393788">
      <w:marLeft w:val="480"/>
      <w:marRight w:val="0"/>
      <w:marTop w:val="0"/>
      <w:marBottom w:val="0"/>
      <w:divBdr>
        <w:top w:val="none" w:sz="0" w:space="0" w:color="auto"/>
        <w:left w:val="none" w:sz="0" w:space="0" w:color="auto"/>
        <w:bottom w:val="none" w:sz="0" w:space="0" w:color="auto"/>
        <w:right w:val="none" w:sz="0" w:space="0" w:color="auto"/>
      </w:divBdr>
    </w:div>
    <w:div w:id="357395788">
      <w:marLeft w:val="480"/>
      <w:marRight w:val="0"/>
      <w:marTop w:val="0"/>
      <w:marBottom w:val="0"/>
      <w:divBdr>
        <w:top w:val="none" w:sz="0" w:space="0" w:color="auto"/>
        <w:left w:val="none" w:sz="0" w:space="0" w:color="auto"/>
        <w:bottom w:val="none" w:sz="0" w:space="0" w:color="auto"/>
        <w:right w:val="none" w:sz="0" w:space="0" w:color="auto"/>
      </w:divBdr>
    </w:div>
    <w:div w:id="357436075">
      <w:marLeft w:val="480"/>
      <w:marRight w:val="0"/>
      <w:marTop w:val="0"/>
      <w:marBottom w:val="0"/>
      <w:divBdr>
        <w:top w:val="none" w:sz="0" w:space="0" w:color="auto"/>
        <w:left w:val="none" w:sz="0" w:space="0" w:color="auto"/>
        <w:bottom w:val="none" w:sz="0" w:space="0" w:color="auto"/>
        <w:right w:val="none" w:sz="0" w:space="0" w:color="auto"/>
      </w:divBdr>
    </w:div>
    <w:div w:id="357436426">
      <w:marLeft w:val="480"/>
      <w:marRight w:val="0"/>
      <w:marTop w:val="0"/>
      <w:marBottom w:val="0"/>
      <w:divBdr>
        <w:top w:val="none" w:sz="0" w:space="0" w:color="auto"/>
        <w:left w:val="none" w:sz="0" w:space="0" w:color="auto"/>
        <w:bottom w:val="none" w:sz="0" w:space="0" w:color="auto"/>
        <w:right w:val="none" w:sz="0" w:space="0" w:color="auto"/>
      </w:divBdr>
    </w:div>
    <w:div w:id="357463862">
      <w:marLeft w:val="480"/>
      <w:marRight w:val="0"/>
      <w:marTop w:val="0"/>
      <w:marBottom w:val="0"/>
      <w:divBdr>
        <w:top w:val="none" w:sz="0" w:space="0" w:color="auto"/>
        <w:left w:val="none" w:sz="0" w:space="0" w:color="auto"/>
        <w:bottom w:val="none" w:sz="0" w:space="0" w:color="auto"/>
        <w:right w:val="none" w:sz="0" w:space="0" w:color="auto"/>
      </w:divBdr>
    </w:div>
    <w:div w:id="357466045">
      <w:marLeft w:val="480"/>
      <w:marRight w:val="0"/>
      <w:marTop w:val="0"/>
      <w:marBottom w:val="0"/>
      <w:divBdr>
        <w:top w:val="none" w:sz="0" w:space="0" w:color="auto"/>
        <w:left w:val="none" w:sz="0" w:space="0" w:color="auto"/>
        <w:bottom w:val="none" w:sz="0" w:space="0" w:color="auto"/>
        <w:right w:val="none" w:sz="0" w:space="0" w:color="auto"/>
      </w:divBdr>
    </w:div>
    <w:div w:id="357514062">
      <w:marLeft w:val="480"/>
      <w:marRight w:val="0"/>
      <w:marTop w:val="0"/>
      <w:marBottom w:val="0"/>
      <w:divBdr>
        <w:top w:val="none" w:sz="0" w:space="0" w:color="auto"/>
        <w:left w:val="none" w:sz="0" w:space="0" w:color="auto"/>
        <w:bottom w:val="none" w:sz="0" w:space="0" w:color="auto"/>
        <w:right w:val="none" w:sz="0" w:space="0" w:color="auto"/>
      </w:divBdr>
    </w:div>
    <w:div w:id="357514895">
      <w:marLeft w:val="480"/>
      <w:marRight w:val="0"/>
      <w:marTop w:val="0"/>
      <w:marBottom w:val="0"/>
      <w:divBdr>
        <w:top w:val="none" w:sz="0" w:space="0" w:color="auto"/>
        <w:left w:val="none" w:sz="0" w:space="0" w:color="auto"/>
        <w:bottom w:val="none" w:sz="0" w:space="0" w:color="auto"/>
        <w:right w:val="none" w:sz="0" w:space="0" w:color="auto"/>
      </w:divBdr>
    </w:div>
    <w:div w:id="357584206">
      <w:marLeft w:val="480"/>
      <w:marRight w:val="0"/>
      <w:marTop w:val="0"/>
      <w:marBottom w:val="0"/>
      <w:divBdr>
        <w:top w:val="none" w:sz="0" w:space="0" w:color="auto"/>
        <w:left w:val="none" w:sz="0" w:space="0" w:color="auto"/>
        <w:bottom w:val="none" w:sz="0" w:space="0" w:color="auto"/>
        <w:right w:val="none" w:sz="0" w:space="0" w:color="auto"/>
      </w:divBdr>
    </w:div>
    <w:div w:id="357585858">
      <w:marLeft w:val="480"/>
      <w:marRight w:val="0"/>
      <w:marTop w:val="0"/>
      <w:marBottom w:val="0"/>
      <w:divBdr>
        <w:top w:val="none" w:sz="0" w:space="0" w:color="auto"/>
        <w:left w:val="none" w:sz="0" w:space="0" w:color="auto"/>
        <w:bottom w:val="none" w:sz="0" w:space="0" w:color="auto"/>
        <w:right w:val="none" w:sz="0" w:space="0" w:color="auto"/>
      </w:divBdr>
    </w:div>
    <w:div w:id="357590166">
      <w:marLeft w:val="480"/>
      <w:marRight w:val="0"/>
      <w:marTop w:val="0"/>
      <w:marBottom w:val="0"/>
      <w:divBdr>
        <w:top w:val="none" w:sz="0" w:space="0" w:color="auto"/>
        <w:left w:val="none" w:sz="0" w:space="0" w:color="auto"/>
        <w:bottom w:val="none" w:sz="0" w:space="0" w:color="auto"/>
        <w:right w:val="none" w:sz="0" w:space="0" w:color="auto"/>
      </w:divBdr>
    </w:div>
    <w:div w:id="357631043">
      <w:marLeft w:val="480"/>
      <w:marRight w:val="0"/>
      <w:marTop w:val="0"/>
      <w:marBottom w:val="0"/>
      <w:divBdr>
        <w:top w:val="none" w:sz="0" w:space="0" w:color="auto"/>
        <w:left w:val="none" w:sz="0" w:space="0" w:color="auto"/>
        <w:bottom w:val="none" w:sz="0" w:space="0" w:color="auto"/>
        <w:right w:val="none" w:sz="0" w:space="0" w:color="auto"/>
      </w:divBdr>
    </w:div>
    <w:div w:id="357632536">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357661752">
      <w:marLeft w:val="480"/>
      <w:marRight w:val="0"/>
      <w:marTop w:val="0"/>
      <w:marBottom w:val="0"/>
      <w:divBdr>
        <w:top w:val="none" w:sz="0" w:space="0" w:color="auto"/>
        <w:left w:val="none" w:sz="0" w:space="0" w:color="auto"/>
        <w:bottom w:val="none" w:sz="0" w:space="0" w:color="auto"/>
        <w:right w:val="none" w:sz="0" w:space="0" w:color="auto"/>
      </w:divBdr>
    </w:div>
    <w:div w:id="357703216">
      <w:marLeft w:val="480"/>
      <w:marRight w:val="0"/>
      <w:marTop w:val="0"/>
      <w:marBottom w:val="0"/>
      <w:divBdr>
        <w:top w:val="none" w:sz="0" w:space="0" w:color="auto"/>
        <w:left w:val="none" w:sz="0" w:space="0" w:color="auto"/>
        <w:bottom w:val="none" w:sz="0" w:space="0" w:color="auto"/>
        <w:right w:val="none" w:sz="0" w:space="0" w:color="auto"/>
      </w:divBdr>
    </w:div>
    <w:div w:id="357780277">
      <w:marLeft w:val="480"/>
      <w:marRight w:val="0"/>
      <w:marTop w:val="0"/>
      <w:marBottom w:val="0"/>
      <w:divBdr>
        <w:top w:val="none" w:sz="0" w:space="0" w:color="auto"/>
        <w:left w:val="none" w:sz="0" w:space="0" w:color="auto"/>
        <w:bottom w:val="none" w:sz="0" w:space="0" w:color="auto"/>
        <w:right w:val="none" w:sz="0" w:space="0" w:color="auto"/>
      </w:divBdr>
    </w:div>
    <w:div w:id="357899416">
      <w:marLeft w:val="480"/>
      <w:marRight w:val="0"/>
      <w:marTop w:val="0"/>
      <w:marBottom w:val="0"/>
      <w:divBdr>
        <w:top w:val="none" w:sz="0" w:space="0" w:color="auto"/>
        <w:left w:val="none" w:sz="0" w:space="0" w:color="auto"/>
        <w:bottom w:val="none" w:sz="0" w:space="0" w:color="auto"/>
        <w:right w:val="none" w:sz="0" w:space="0" w:color="auto"/>
      </w:divBdr>
    </w:div>
    <w:div w:id="357900106">
      <w:marLeft w:val="480"/>
      <w:marRight w:val="0"/>
      <w:marTop w:val="0"/>
      <w:marBottom w:val="0"/>
      <w:divBdr>
        <w:top w:val="none" w:sz="0" w:space="0" w:color="auto"/>
        <w:left w:val="none" w:sz="0" w:space="0" w:color="auto"/>
        <w:bottom w:val="none" w:sz="0" w:space="0" w:color="auto"/>
        <w:right w:val="none" w:sz="0" w:space="0" w:color="auto"/>
      </w:divBdr>
    </w:div>
    <w:div w:id="357968760">
      <w:marLeft w:val="480"/>
      <w:marRight w:val="0"/>
      <w:marTop w:val="0"/>
      <w:marBottom w:val="0"/>
      <w:divBdr>
        <w:top w:val="none" w:sz="0" w:space="0" w:color="auto"/>
        <w:left w:val="none" w:sz="0" w:space="0" w:color="auto"/>
        <w:bottom w:val="none" w:sz="0" w:space="0" w:color="auto"/>
        <w:right w:val="none" w:sz="0" w:space="0" w:color="auto"/>
      </w:divBdr>
    </w:div>
    <w:div w:id="358046747">
      <w:marLeft w:val="480"/>
      <w:marRight w:val="0"/>
      <w:marTop w:val="0"/>
      <w:marBottom w:val="0"/>
      <w:divBdr>
        <w:top w:val="none" w:sz="0" w:space="0" w:color="auto"/>
        <w:left w:val="none" w:sz="0" w:space="0" w:color="auto"/>
        <w:bottom w:val="none" w:sz="0" w:space="0" w:color="auto"/>
        <w:right w:val="none" w:sz="0" w:space="0" w:color="auto"/>
      </w:divBdr>
    </w:div>
    <w:div w:id="358236953">
      <w:marLeft w:val="480"/>
      <w:marRight w:val="0"/>
      <w:marTop w:val="0"/>
      <w:marBottom w:val="0"/>
      <w:divBdr>
        <w:top w:val="none" w:sz="0" w:space="0" w:color="auto"/>
        <w:left w:val="none" w:sz="0" w:space="0" w:color="auto"/>
        <w:bottom w:val="none" w:sz="0" w:space="0" w:color="auto"/>
        <w:right w:val="none" w:sz="0" w:space="0" w:color="auto"/>
      </w:divBdr>
    </w:div>
    <w:div w:id="358237660">
      <w:marLeft w:val="480"/>
      <w:marRight w:val="0"/>
      <w:marTop w:val="0"/>
      <w:marBottom w:val="0"/>
      <w:divBdr>
        <w:top w:val="none" w:sz="0" w:space="0" w:color="auto"/>
        <w:left w:val="none" w:sz="0" w:space="0" w:color="auto"/>
        <w:bottom w:val="none" w:sz="0" w:space="0" w:color="auto"/>
        <w:right w:val="none" w:sz="0" w:space="0" w:color="auto"/>
      </w:divBdr>
    </w:div>
    <w:div w:id="358237699">
      <w:marLeft w:val="480"/>
      <w:marRight w:val="0"/>
      <w:marTop w:val="0"/>
      <w:marBottom w:val="0"/>
      <w:divBdr>
        <w:top w:val="none" w:sz="0" w:space="0" w:color="auto"/>
        <w:left w:val="none" w:sz="0" w:space="0" w:color="auto"/>
        <w:bottom w:val="none" w:sz="0" w:space="0" w:color="auto"/>
        <w:right w:val="none" w:sz="0" w:space="0" w:color="auto"/>
      </w:divBdr>
    </w:div>
    <w:div w:id="358243236">
      <w:marLeft w:val="480"/>
      <w:marRight w:val="0"/>
      <w:marTop w:val="0"/>
      <w:marBottom w:val="0"/>
      <w:divBdr>
        <w:top w:val="none" w:sz="0" w:space="0" w:color="auto"/>
        <w:left w:val="none" w:sz="0" w:space="0" w:color="auto"/>
        <w:bottom w:val="none" w:sz="0" w:space="0" w:color="auto"/>
        <w:right w:val="none" w:sz="0" w:space="0" w:color="auto"/>
      </w:divBdr>
    </w:div>
    <w:div w:id="358287893">
      <w:marLeft w:val="480"/>
      <w:marRight w:val="0"/>
      <w:marTop w:val="0"/>
      <w:marBottom w:val="0"/>
      <w:divBdr>
        <w:top w:val="none" w:sz="0" w:space="0" w:color="auto"/>
        <w:left w:val="none" w:sz="0" w:space="0" w:color="auto"/>
        <w:bottom w:val="none" w:sz="0" w:space="0" w:color="auto"/>
        <w:right w:val="none" w:sz="0" w:space="0" w:color="auto"/>
      </w:divBdr>
    </w:div>
    <w:div w:id="358312650">
      <w:marLeft w:val="480"/>
      <w:marRight w:val="0"/>
      <w:marTop w:val="0"/>
      <w:marBottom w:val="0"/>
      <w:divBdr>
        <w:top w:val="none" w:sz="0" w:space="0" w:color="auto"/>
        <w:left w:val="none" w:sz="0" w:space="0" w:color="auto"/>
        <w:bottom w:val="none" w:sz="0" w:space="0" w:color="auto"/>
        <w:right w:val="none" w:sz="0" w:space="0" w:color="auto"/>
      </w:divBdr>
    </w:div>
    <w:div w:id="358313544">
      <w:marLeft w:val="480"/>
      <w:marRight w:val="0"/>
      <w:marTop w:val="0"/>
      <w:marBottom w:val="0"/>
      <w:divBdr>
        <w:top w:val="none" w:sz="0" w:space="0" w:color="auto"/>
        <w:left w:val="none" w:sz="0" w:space="0" w:color="auto"/>
        <w:bottom w:val="none" w:sz="0" w:space="0" w:color="auto"/>
        <w:right w:val="none" w:sz="0" w:space="0" w:color="auto"/>
      </w:divBdr>
    </w:div>
    <w:div w:id="358316682">
      <w:marLeft w:val="480"/>
      <w:marRight w:val="0"/>
      <w:marTop w:val="0"/>
      <w:marBottom w:val="0"/>
      <w:divBdr>
        <w:top w:val="none" w:sz="0" w:space="0" w:color="auto"/>
        <w:left w:val="none" w:sz="0" w:space="0" w:color="auto"/>
        <w:bottom w:val="none" w:sz="0" w:space="0" w:color="auto"/>
        <w:right w:val="none" w:sz="0" w:space="0" w:color="auto"/>
      </w:divBdr>
    </w:div>
    <w:div w:id="358355010">
      <w:marLeft w:val="480"/>
      <w:marRight w:val="0"/>
      <w:marTop w:val="0"/>
      <w:marBottom w:val="0"/>
      <w:divBdr>
        <w:top w:val="none" w:sz="0" w:space="0" w:color="auto"/>
        <w:left w:val="none" w:sz="0" w:space="0" w:color="auto"/>
        <w:bottom w:val="none" w:sz="0" w:space="0" w:color="auto"/>
        <w:right w:val="none" w:sz="0" w:space="0" w:color="auto"/>
      </w:divBdr>
    </w:div>
    <w:div w:id="358359145">
      <w:marLeft w:val="480"/>
      <w:marRight w:val="0"/>
      <w:marTop w:val="0"/>
      <w:marBottom w:val="0"/>
      <w:divBdr>
        <w:top w:val="none" w:sz="0" w:space="0" w:color="auto"/>
        <w:left w:val="none" w:sz="0" w:space="0" w:color="auto"/>
        <w:bottom w:val="none" w:sz="0" w:space="0" w:color="auto"/>
        <w:right w:val="none" w:sz="0" w:space="0" w:color="auto"/>
      </w:divBdr>
    </w:div>
    <w:div w:id="358361021">
      <w:marLeft w:val="480"/>
      <w:marRight w:val="0"/>
      <w:marTop w:val="0"/>
      <w:marBottom w:val="0"/>
      <w:divBdr>
        <w:top w:val="none" w:sz="0" w:space="0" w:color="auto"/>
        <w:left w:val="none" w:sz="0" w:space="0" w:color="auto"/>
        <w:bottom w:val="none" w:sz="0" w:space="0" w:color="auto"/>
        <w:right w:val="none" w:sz="0" w:space="0" w:color="auto"/>
      </w:divBdr>
    </w:div>
    <w:div w:id="358432246">
      <w:marLeft w:val="480"/>
      <w:marRight w:val="0"/>
      <w:marTop w:val="0"/>
      <w:marBottom w:val="0"/>
      <w:divBdr>
        <w:top w:val="none" w:sz="0" w:space="0" w:color="auto"/>
        <w:left w:val="none" w:sz="0" w:space="0" w:color="auto"/>
        <w:bottom w:val="none" w:sz="0" w:space="0" w:color="auto"/>
        <w:right w:val="none" w:sz="0" w:space="0" w:color="auto"/>
      </w:divBdr>
    </w:div>
    <w:div w:id="358433392">
      <w:marLeft w:val="480"/>
      <w:marRight w:val="0"/>
      <w:marTop w:val="0"/>
      <w:marBottom w:val="0"/>
      <w:divBdr>
        <w:top w:val="none" w:sz="0" w:space="0" w:color="auto"/>
        <w:left w:val="none" w:sz="0" w:space="0" w:color="auto"/>
        <w:bottom w:val="none" w:sz="0" w:space="0" w:color="auto"/>
        <w:right w:val="none" w:sz="0" w:space="0" w:color="auto"/>
      </w:divBdr>
    </w:div>
    <w:div w:id="358438432">
      <w:marLeft w:val="480"/>
      <w:marRight w:val="0"/>
      <w:marTop w:val="0"/>
      <w:marBottom w:val="0"/>
      <w:divBdr>
        <w:top w:val="none" w:sz="0" w:space="0" w:color="auto"/>
        <w:left w:val="none" w:sz="0" w:space="0" w:color="auto"/>
        <w:bottom w:val="none" w:sz="0" w:space="0" w:color="auto"/>
        <w:right w:val="none" w:sz="0" w:space="0" w:color="auto"/>
      </w:divBdr>
    </w:div>
    <w:div w:id="358509677">
      <w:marLeft w:val="480"/>
      <w:marRight w:val="0"/>
      <w:marTop w:val="0"/>
      <w:marBottom w:val="0"/>
      <w:divBdr>
        <w:top w:val="none" w:sz="0" w:space="0" w:color="auto"/>
        <w:left w:val="none" w:sz="0" w:space="0" w:color="auto"/>
        <w:bottom w:val="none" w:sz="0" w:space="0" w:color="auto"/>
        <w:right w:val="none" w:sz="0" w:space="0" w:color="auto"/>
      </w:divBdr>
    </w:div>
    <w:div w:id="358509987">
      <w:marLeft w:val="480"/>
      <w:marRight w:val="0"/>
      <w:marTop w:val="0"/>
      <w:marBottom w:val="0"/>
      <w:divBdr>
        <w:top w:val="none" w:sz="0" w:space="0" w:color="auto"/>
        <w:left w:val="none" w:sz="0" w:space="0" w:color="auto"/>
        <w:bottom w:val="none" w:sz="0" w:space="0" w:color="auto"/>
        <w:right w:val="none" w:sz="0" w:space="0" w:color="auto"/>
      </w:divBdr>
    </w:div>
    <w:div w:id="358629447">
      <w:marLeft w:val="480"/>
      <w:marRight w:val="0"/>
      <w:marTop w:val="0"/>
      <w:marBottom w:val="0"/>
      <w:divBdr>
        <w:top w:val="none" w:sz="0" w:space="0" w:color="auto"/>
        <w:left w:val="none" w:sz="0" w:space="0" w:color="auto"/>
        <w:bottom w:val="none" w:sz="0" w:space="0" w:color="auto"/>
        <w:right w:val="none" w:sz="0" w:space="0" w:color="auto"/>
      </w:divBdr>
    </w:div>
    <w:div w:id="358698527">
      <w:marLeft w:val="480"/>
      <w:marRight w:val="0"/>
      <w:marTop w:val="0"/>
      <w:marBottom w:val="0"/>
      <w:divBdr>
        <w:top w:val="none" w:sz="0" w:space="0" w:color="auto"/>
        <w:left w:val="none" w:sz="0" w:space="0" w:color="auto"/>
        <w:bottom w:val="none" w:sz="0" w:space="0" w:color="auto"/>
        <w:right w:val="none" w:sz="0" w:space="0" w:color="auto"/>
      </w:divBdr>
    </w:div>
    <w:div w:id="358702080">
      <w:marLeft w:val="480"/>
      <w:marRight w:val="0"/>
      <w:marTop w:val="0"/>
      <w:marBottom w:val="0"/>
      <w:divBdr>
        <w:top w:val="none" w:sz="0" w:space="0" w:color="auto"/>
        <w:left w:val="none" w:sz="0" w:space="0" w:color="auto"/>
        <w:bottom w:val="none" w:sz="0" w:space="0" w:color="auto"/>
        <w:right w:val="none" w:sz="0" w:space="0" w:color="auto"/>
      </w:divBdr>
    </w:div>
    <w:div w:id="358702381">
      <w:marLeft w:val="480"/>
      <w:marRight w:val="0"/>
      <w:marTop w:val="0"/>
      <w:marBottom w:val="0"/>
      <w:divBdr>
        <w:top w:val="none" w:sz="0" w:space="0" w:color="auto"/>
        <w:left w:val="none" w:sz="0" w:space="0" w:color="auto"/>
        <w:bottom w:val="none" w:sz="0" w:space="0" w:color="auto"/>
        <w:right w:val="none" w:sz="0" w:space="0" w:color="auto"/>
      </w:divBdr>
    </w:div>
    <w:div w:id="358705711">
      <w:marLeft w:val="480"/>
      <w:marRight w:val="0"/>
      <w:marTop w:val="0"/>
      <w:marBottom w:val="0"/>
      <w:divBdr>
        <w:top w:val="none" w:sz="0" w:space="0" w:color="auto"/>
        <w:left w:val="none" w:sz="0" w:space="0" w:color="auto"/>
        <w:bottom w:val="none" w:sz="0" w:space="0" w:color="auto"/>
        <w:right w:val="none" w:sz="0" w:space="0" w:color="auto"/>
      </w:divBdr>
    </w:div>
    <w:div w:id="358744705">
      <w:marLeft w:val="480"/>
      <w:marRight w:val="0"/>
      <w:marTop w:val="0"/>
      <w:marBottom w:val="0"/>
      <w:divBdr>
        <w:top w:val="none" w:sz="0" w:space="0" w:color="auto"/>
        <w:left w:val="none" w:sz="0" w:space="0" w:color="auto"/>
        <w:bottom w:val="none" w:sz="0" w:space="0" w:color="auto"/>
        <w:right w:val="none" w:sz="0" w:space="0" w:color="auto"/>
      </w:divBdr>
    </w:div>
    <w:div w:id="358745441">
      <w:marLeft w:val="480"/>
      <w:marRight w:val="0"/>
      <w:marTop w:val="0"/>
      <w:marBottom w:val="0"/>
      <w:divBdr>
        <w:top w:val="none" w:sz="0" w:space="0" w:color="auto"/>
        <w:left w:val="none" w:sz="0" w:space="0" w:color="auto"/>
        <w:bottom w:val="none" w:sz="0" w:space="0" w:color="auto"/>
        <w:right w:val="none" w:sz="0" w:space="0" w:color="auto"/>
      </w:divBdr>
    </w:div>
    <w:div w:id="358745800">
      <w:marLeft w:val="480"/>
      <w:marRight w:val="0"/>
      <w:marTop w:val="0"/>
      <w:marBottom w:val="0"/>
      <w:divBdr>
        <w:top w:val="none" w:sz="0" w:space="0" w:color="auto"/>
        <w:left w:val="none" w:sz="0" w:space="0" w:color="auto"/>
        <w:bottom w:val="none" w:sz="0" w:space="0" w:color="auto"/>
        <w:right w:val="none" w:sz="0" w:space="0" w:color="auto"/>
      </w:divBdr>
    </w:div>
    <w:div w:id="358816586">
      <w:marLeft w:val="480"/>
      <w:marRight w:val="0"/>
      <w:marTop w:val="0"/>
      <w:marBottom w:val="0"/>
      <w:divBdr>
        <w:top w:val="none" w:sz="0" w:space="0" w:color="auto"/>
        <w:left w:val="none" w:sz="0" w:space="0" w:color="auto"/>
        <w:bottom w:val="none" w:sz="0" w:space="0" w:color="auto"/>
        <w:right w:val="none" w:sz="0" w:space="0" w:color="auto"/>
      </w:divBdr>
    </w:div>
    <w:div w:id="358822519">
      <w:marLeft w:val="480"/>
      <w:marRight w:val="0"/>
      <w:marTop w:val="0"/>
      <w:marBottom w:val="0"/>
      <w:divBdr>
        <w:top w:val="none" w:sz="0" w:space="0" w:color="auto"/>
        <w:left w:val="none" w:sz="0" w:space="0" w:color="auto"/>
        <w:bottom w:val="none" w:sz="0" w:space="0" w:color="auto"/>
        <w:right w:val="none" w:sz="0" w:space="0" w:color="auto"/>
      </w:divBdr>
    </w:div>
    <w:div w:id="358893467">
      <w:marLeft w:val="480"/>
      <w:marRight w:val="0"/>
      <w:marTop w:val="0"/>
      <w:marBottom w:val="0"/>
      <w:divBdr>
        <w:top w:val="none" w:sz="0" w:space="0" w:color="auto"/>
        <w:left w:val="none" w:sz="0" w:space="0" w:color="auto"/>
        <w:bottom w:val="none" w:sz="0" w:space="0" w:color="auto"/>
        <w:right w:val="none" w:sz="0" w:space="0" w:color="auto"/>
      </w:divBdr>
    </w:div>
    <w:div w:id="358897699">
      <w:marLeft w:val="480"/>
      <w:marRight w:val="0"/>
      <w:marTop w:val="0"/>
      <w:marBottom w:val="0"/>
      <w:divBdr>
        <w:top w:val="none" w:sz="0" w:space="0" w:color="auto"/>
        <w:left w:val="none" w:sz="0" w:space="0" w:color="auto"/>
        <w:bottom w:val="none" w:sz="0" w:space="0" w:color="auto"/>
        <w:right w:val="none" w:sz="0" w:space="0" w:color="auto"/>
      </w:divBdr>
    </w:div>
    <w:div w:id="358898208">
      <w:marLeft w:val="480"/>
      <w:marRight w:val="0"/>
      <w:marTop w:val="0"/>
      <w:marBottom w:val="0"/>
      <w:divBdr>
        <w:top w:val="none" w:sz="0" w:space="0" w:color="auto"/>
        <w:left w:val="none" w:sz="0" w:space="0" w:color="auto"/>
        <w:bottom w:val="none" w:sz="0" w:space="0" w:color="auto"/>
        <w:right w:val="none" w:sz="0" w:space="0" w:color="auto"/>
      </w:divBdr>
    </w:div>
    <w:div w:id="358899149">
      <w:marLeft w:val="480"/>
      <w:marRight w:val="0"/>
      <w:marTop w:val="0"/>
      <w:marBottom w:val="0"/>
      <w:divBdr>
        <w:top w:val="none" w:sz="0" w:space="0" w:color="auto"/>
        <w:left w:val="none" w:sz="0" w:space="0" w:color="auto"/>
        <w:bottom w:val="none" w:sz="0" w:space="0" w:color="auto"/>
        <w:right w:val="none" w:sz="0" w:space="0" w:color="auto"/>
      </w:divBdr>
    </w:div>
    <w:div w:id="359010628">
      <w:marLeft w:val="480"/>
      <w:marRight w:val="0"/>
      <w:marTop w:val="0"/>
      <w:marBottom w:val="0"/>
      <w:divBdr>
        <w:top w:val="none" w:sz="0" w:space="0" w:color="auto"/>
        <w:left w:val="none" w:sz="0" w:space="0" w:color="auto"/>
        <w:bottom w:val="none" w:sz="0" w:space="0" w:color="auto"/>
        <w:right w:val="none" w:sz="0" w:space="0" w:color="auto"/>
      </w:divBdr>
    </w:div>
    <w:div w:id="359085957">
      <w:marLeft w:val="480"/>
      <w:marRight w:val="0"/>
      <w:marTop w:val="0"/>
      <w:marBottom w:val="0"/>
      <w:divBdr>
        <w:top w:val="none" w:sz="0" w:space="0" w:color="auto"/>
        <w:left w:val="none" w:sz="0" w:space="0" w:color="auto"/>
        <w:bottom w:val="none" w:sz="0" w:space="0" w:color="auto"/>
        <w:right w:val="none" w:sz="0" w:space="0" w:color="auto"/>
      </w:divBdr>
    </w:div>
    <w:div w:id="359087108">
      <w:marLeft w:val="480"/>
      <w:marRight w:val="0"/>
      <w:marTop w:val="0"/>
      <w:marBottom w:val="0"/>
      <w:divBdr>
        <w:top w:val="none" w:sz="0" w:space="0" w:color="auto"/>
        <w:left w:val="none" w:sz="0" w:space="0" w:color="auto"/>
        <w:bottom w:val="none" w:sz="0" w:space="0" w:color="auto"/>
        <w:right w:val="none" w:sz="0" w:space="0" w:color="auto"/>
      </w:divBdr>
    </w:div>
    <w:div w:id="359210524">
      <w:marLeft w:val="480"/>
      <w:marRight w:val="0"/>
      <w:marTop w:val="0"/>
      <w:marBottom w:val="0"/>
      <w:divBdr>
        <w:top w:val="none" w:sz="0" w:space="0" w:color="auto"/>
        <w:left w:val="none" w:sz="0" w:space="0" w:color="auto"/>
        <w:bottom w:val="none" w:sz="0" w:space="0" w:color="auto"/>
        <w:right w:val="none" w:sz="0" w:space="0" w:color="auto"/>
      </w:divBdr>
    </w:div>
    <w:div w:id="359353306">
      <w:marLeft w:val="480"/>
      <w:marRight w:val="0"/>
      <w:marTop w:val="0"/>
      <w:marBottom w:val="0"/>
      <w:divBdr>
        <w:top w:val="none" w:sz="0" w:space="0" w:color="auto"/>
        <w:left w:val="none" w:sz="0" w:space="0" w:color="auto"/>
        <w:bottom w:val="none" w:sz="0" w:space="0" w:color="auto"/>
        <w:right w:val="none" w:sz="0" w:space="0" w:color="auto"/>
      </w:divBdr>
    </w:div>
    <w:div w:id="359353999">
      <w:marLeft w:val="480"/>
      <w:marRight w:val="0"/>
      <w:marTop w:val="0"/>
      <w:marBottom w:val="0"/>
      <w:divBdr>
        <w:top w:val="none" w:sz="0" w:space="0" w:color="auto"/>
        <w:left w:val="none" w:sz="0" w:space="0" w:color="auto"/>
        <w:bottom w:val="none" w:sz="0" w:space="0" w:color="auto"/>
        <w:right w:val="none" w:sz="0" w:space="0" w:color="auto"/>
      </w:divBdr>
    </w:div>
    <w:div w:id="359361985">
      <w:marLeft w:val="480"/>
      <w:marRight w:val="0"/>
      <w:marTop w:val="0"/>
      <w:marBottom w:val="0"/>
      <w:divBdr>
        <w:top w:val="none" w:sz="0" w:space="0" w:color="auto"/>
        <w:left w:val="none" w:sz="0" w:space="0" w:color="auto"/>
        <w:bottom w:val="none" w:sz="0" w:space="0" w:color="auto"/>
        <w:right w:val="none" w:sz="0" w:space="0" w:color="auto"/>
      </w:divBdr>
    </w:div>
    <w:div w:id="359429638">
      <w:marLeft w:val="480"/>
      <w:marRight w:val="0"/>
      <w:marTop w:val="0"/>
      <w:marBottom w:val="0"/>
      <w:divBdr>
        <w:top w:val="none" w:sz="0" w:space="0" w:color="auto"/>
        <w:left w:val="none" w:sz="0" w:space="0" w:color="auto"/>
        <w:bottom w:val="none" w:sz="0" w:space="0" w:color="auto"/>
        <w:right w:val="none" w:sz="0" w:space="0" w:color="auto"/>
      </w:divBdr>
    </w:div>
    <w:div w:id="359429639">
      <w:marLeft w:val="480"/>
      <w:marRight w:val="0"/>
      <w:marTop w:val="0"/>
      <w:marBottom w:val="0"/>
      <w:divBdr>
        <w:top w:val="none" w:sz="0" w:space="0" w:color="auto"/>
        <w:left w:val="none" w:sz="0" w:space="0" w:color="auto"/>
        <w:bottom w:val="none" w:sz="0" w:space="0" w:color="auto"/>
        <w:right w:val="none" w:sz="0" w:space="0" w:color="auto"/>
      </w:divBdr>
    </w:div>
    <w:div w:id="359472276">
      <w:marLeft w:val="480"/>
      <w:marRight w:val="0"/>
      <w:marTop w:val="0"/>
      <w:marBottom w:val="0"/>
      <w:divBdr>
        <w:top w:val="none" w:sz="0" w:space="0" w:color="auto"/>
        <w:left w:val="none" w:sz="0" w:space="0" w:color="auto"/>
        <w:bottom w:val="none" w:sz="0" w:space="0" w:color="auto"/>
        <w:right w:val="none" w:sz="0" w:space="0" w:color="auto"/>
      </w:divBdr>
    </w:div>
    <w:div w:id="359472391">
      <w:marLeft w:val="480"/>
      <w:marRight w:val="0"/>
      <w:marTop w:val="0"/>
      <w:marBottom w:val="0"/>
      <w:divBdr>
        <w:top w:val="none" w:sz="0" w:space="0" w:color="auto"/>
        <w:left w:val="none" w:sz="0" w:space="0" w:color="auto"/>
        <w:bottom w:val="none" w:sz="0" w:space="0" w:color="auto"/>
        <w:right w:val="none" w:sz="0" w:space="0" w:color="auto"/>
      </w:divBdr>
    </w:div>
    <w:div w:id="359550248">
      <w:marLeft w:val="480"/>
      <w:marRight w:val="0"/>
      <w:marTop w:val="0"/>
      <w:marBottom w:val="0"/>
      <w:divBdr>
        <w:top w:val="none" w:sz="0" w:space="0" w:color="auto"/>
        <w:left w:val="none" w:sz="0" w:space="0" w:color="auto"/>
        <w:bottom w:val="none" w:sz="0" w:space="0" w:color="auto"/>
        <w:right w:val="none" w:sz="0" w:space="0" w:color="auto"/>
      </w:divBdr>
    </w:div>
    <w:div w:id="359551099">
      <w:marLeft w:val="480"/>
      <w:marRight w:val="0"/>
      <w:marTop w:val="0"/>
      <w:marBottom w:val="0"/>
      <w:divBdr>
        <w:top w:val="none" w:sz="0" w:space="0" w:color="auto"/>
        <w:left w:val="none" w:sz="0" w:space="0" w:color="auto"/>
        <w:bottom w:val="none" w:sz="0" w:space="0" w:color="auto"/>
        <w:right w:val="none" w:sz="0" w:space="0" w:color="auto"/>
      </w:divBdr>
    </w:div>
    <w:div w:id="359624752">
      <w:marLeft w:val="480"/>
      <w:marRight w:val="0"/>
      <w:marTop w:val="0"/>
      <w:marBottom w:val="0"/>
      <w:divBdr>
        <w:top w:val="none" w:sz="0" w:space="0" w:color="auto"/>
        <w:left w:val="none" w:sz="0" w:space="0" w:color="auto"/>
        <w:bottom w:val="none" w:sz="0" w:space="0" w:color="auto"/>
        <w:right w:val="none" w:sz="0" w:space="0" w:color="auto"/>
      </w:divBdr>
    </w:div>
    <w:div w:id="359669455">
      <w:marLeft w:val="480"/>
      <w:marRight w:val="0"/>
      <w:marTop w:val="0"/>
      <w:marBottom w:val="0"/>
      <w:divBdr>
        <w:top w:val="none" w:sz="0" w:space="0" w:color="auto"/>
        <w:left w:val="none" w:sz="0" w:space="0" w:color="auto"/>
        <w:bottom w:val="none" w:sz="0" w:space="0" w:color="auto"/>
        <w:right w:val="none" w:sz="0" w:space="0" w:color="auto"/>
      </w:divBdr>
    </w:div>
    <w:div w:id="359741648">
      <w:marLeft w:val="480"/>
      <w:marRight w:val="0"/>
      <w:marTop w:val="0"/>
      <w:marBottom w:val="0"/>
      <w:divBdr>
        <w:top w:val="none" w:sz="0" w:space="0" w:color="auto"/>
        <w:left w:val="none" w:sz="0" w:space="0" w:color="auto"/>
        <w:bottom w:val="none" w:sz="0" w:space="0" w:color="auto"/>
        <w:right w:val="none" w:sz="0" w:space="0" w:color="auto"/>
      </w:divBdr>
    </w:div>
    <w:div w:id="359746650">
      <w:marLeft w:val="480"/>
      <w:marRight w:val="0"/>
      <w:marTop w:val="0"/>
      <w:marBottom w:val="0"/>
      <w:divBdr>
        <w:top w:val="none" w:sz="0" w:space="0" w:color="auto"/>
        <w:left w:val="none" w:sz="0" w:space="0" w:color="auto"/>
        <w:bottom w:val="none" w:sz="0" w:space="0" w:color="auto"/>
        <w:right w:val="none" w:sz="0" w:space="0" w:color="auto"/>
      </w:divBdr>
    </w:div>
    <w:div w:id="359819963">
      <w:marLeft w:val="480"/>
      <w:marRight w:val="0"/>
      <w:marTop w:val="0"/>
      <w:marBottom w:val="0"/>
      <w:divBdr>
        <w:top w:val="none" w:sz="0" w:space="0" w:color="auto"/>
        <w:left w:val="none" w:sz="0" w:space="0" w:color="auto"/>
        <w:bottom w:val="none" w:sz="0" w:space="0" w:color="auto"/>
        <w:right w:val="none" w:sz="0" w:space="0" w:color="auto"/>
      </w:divBdr>
    </w:div>
    <w:div w:id="359934777">
      <w:marLeft w:val="480"/>
      <w:marRight w:val="0"/>
      <w:marTop w:val="0"/>
      <w:marBottom w:val="0"/>
      <w:divBdr>
        <w:top w:val="none" w:sz="0" w:space="0" w:color="auto"/>
        <w:left w:val="none" w:sz="0" w:space="0" w:color="auto"/>
        <w:bottom w:val="none" w:sz="0" w:space="0" w:color="auto"/>
        <w:right w:val="none" w:sz="0" w:space="0" w:color="auto"/>
      </w:divBdr>
    </w:div>
    <w:div w:id="359938113">
      <w:marLeft w:val="480"/>
      <w:marRight w:val="0"/>
      <w:marTop w:val="0"/>
      <w:marBottom w:val="0"/>
      <w:divBdr>
        <w:top w:val="none" w:sz="0" w:space="0" w:color="auto"/>
        <w:left w:val="none" w:sz="0" w:space="0" w:color="auto"/>
        <w:bottom w:val="none" w:sz="0" w:space="0" w:color="auto"/>
        <w:right w:val="none" w:sz="0" w:space="0" w:color="auto"/>
      </w:divBdr>
    </w:div>
    <w:div w:id="360085592">
      <w:marLeft w:val="480"/>
      <w:marRight w:val="0"/>
      <w:marTop w:val="0"/>
      <w:marBottom w:val="0"/>
      <w:divBdr>
        <w:top w:val="none" w:sz="0" w:space="0" w:color="auto"/>
        <w:left w:val="none" w:sz="0" w:space="0" w:color="auto"/>
        <w:bottom w:val="none" w:sz="0" w:space="0" w:color="auto"/>
        <w:right w:val="none" w:sz="0" w:space="0" w:color="auto"/>
      </w:divBdr>
    </w:div>
    <w:div w:id="360130054">
      <w:marLeft w:val="480"/>
      <w:marRight w:val="0"/>
      <w:marTop w:val="0"/>
      <w:marBottom w:val="0"/>
      <w:divBdr>
        <w:top w:val="none" w:sz="0" w:space="0" w:color="auto"/>
        <w:left w:val="none" w:sz="0" w:space="0" w:color="auto"/>
        <w:bottom w:val="none" w:sz="0" w:space="0" w:color="auto"/>
        <w:right w:val="none" w:sz="0" w:space="0" w:color="auto"/>
      </w:divBdr>
    </w:div>
    <w:div w:id="360131967">
      <w:marLeft w:val="480"/>
      <w:marRight w:val="0"/>
      <w:marTop w:val="0"/>
      <w:marBottom w:val="0"/>
      <w:divBdr>
        <w:top w:val="none" w:sz="0" w:space="0" w:color="auto"/>
        <w:left w:val="none" w:sz="0" w:space="0" w:color="auto"/>
        <w:bottom w:val="none" w:sz="0" w:space="0" w:color="auto"/>
        <w:right w:val="none" w:sz="0" w:space="0" w:color="auto"/>
      </w:divBdr>
    </w:div>
    <w:div w:id="360280180">
      <w:marLeft w:val="480"/>
      <w:marRight w:val="0"/>
      <w:marTop w:val="0"/>
      <w:marBottom w:val="0"/>
      <w:divBdr>
        <w:top w:val="none" w:sz="0" w:space="0" w:color="auto"/>
        <w:left w:val="none" w:sz="0" w:space="0" w:color="auto"/>
        <w:bottom w:val="none" w:sz="0" w:space="0" w:color="auto"/>
        <w:right w:val="none" w:sz="0" w:space="0" w:color="auto"/>
      </w:divBdr>
    </w:div>
    <w:div w:id="360282373">
      <w:marLeft w:val="480"/>
      <w:marRight w:val="0"/>
      <w:marTop w:val="0"/>
      <w:marBottom w:val="0"/>
      <w:divBdr>
        <w:top w:val="none" w:sz="0" w:space="0" w:color="auto"/>
        <w:left w:val="none" w:sz="0" w:space="0" w:color="auto"/>
        <w:bottom w:val="none" w:sz="0" w:space="0" w:color="auto"/>
        <w:right w:val="none" w:sz="0" w:space="0" w:color="auto"/>
      </w:divBdr>
    </w:div>
    <w:div w:id="360395867">
      <w:marLeft w:val="480"/>
      <w:marRight w:val="0"/>
      <w:marTop w:val="0"/>
      <w:marBottom w:val="0"/>
      <w:divBdr>
        <w:top w:val="none" w:sz="0" w:space="0" w:color="auto"/>
        <w:left w:val="none" w:sz="0" w:space="0" w:color="auto"/>
        <w:bottom w:val="none" w:sz="0" w:space="0" w:color="auto"/>
        <w:right w:val="none" w:sz="0" w:space="0" w:color="auto"/>
      </w:divBdr>
    </w:div>
    <w:div w:id="360473053">
      <w:marLeft w:val="480"/>
      <w:marRight w:val="0"/>
      <w:marTop w:val="0"/>
      <w:marBottom w:val="0"/>
      <w:divBdr>
        <w:top w:val="none" w:sz="0" w:space="0" w:color="auto"/>
        <w:left w:val="none" w:sz="0" w:space="0" w:color="auto"/>
        <w:bottom w:val="none" w:sz="0" w:space="0" w:color="auto"/>
        <w:right w:val="none" w:sz="0" w:space="0" w:color="auto"/>
      </w:divBdr>
    </w:div>
    <w:div w:id="360521377">
      <w:marLeft w:val="480"/>
      <w:marRight w:val="0"/>
      <w:marTop w:val="0"/>
      <w:marBottom w:val="0"/>
      <w:divBdr>
        <w:top w:val="none" w:sz="0" w:space="0" w:color="auto"/>
        <w:left w:val="none" w:sz="0" w:space="0" w:color="auto"/>
        <w:bottom w:val="none" w:sz="0" w:space="0" w:color="auto"/>
        <w:right w:val="none" w:sz="0" w:space="0" w:color="auto"/>
      </w:divBdr>
    </w:div>
    <w:div w:id="360589463">
      <w:marLeft w:val="480"/>
      <w:marRight w:val="0"/>
      <w:marTop w:val="0"/>
      <w:marBottom w:val="0"/>
      <w:divBdr>
        <w:top w:val="none" w:sz="0" w:space="0" w:color="auto"/>
        <w:left w:val="none" w:sz="0" w:space="0" w:color="auto"/>
        <w:bottom w:val="none" w:sz="0" w:space="0" w:color="auto"/>
        <w:right w:val="none" w:sz="0" w:space="0" w:color="auto"/>
      </w:divBdr>
    </w:div>
    <w:div w:id="360594874">
      <w:marLeft w:val="480"/>
      <w:marRight w:val="0"/>
      <w:marTop w:val="0"/>
      <w:marBottom w:val="0"/>
      <w:divBdr>
        <w:top w:val="none" w:sz="0" w:space="0" w:color="auto"/>
        <w:left w:val="none" w:sz="0" w:space="0" w:color="auto"/>
        <w:bottom w:val="none" w:sz="0" w:space="0" w:color="auto"/>
        <w:right w:val="none" w:sz="0" w:space="0" w:color="auto"/>
      </w:divBdr>
    </w:div>
    <w:div w:id="360669546">
      <w:marLeft w:val="480"/>
      <w:marRight w:val="0"/>
      <w:marTop w:val="0"/>
      <w:marBottom w:val="0"/>
      <w:divBdr>
        <w:top w:val="none" w:sz="0" w:space="0" w:color="auto"/>
        <w:left w:val="none" w:sz="0" w:space="0" w:color="auto"/>
        <w:bottom w:val="none" w:sz="0" w:space="0" w:color="auto"/>
        <w:right w:val="none" w:sz="0" w:space="0" w:color="auto"/>
      </w:divBdr>
    </w:div>
    <w:div w:id="360669702">
      <w:marLeft w:val="480"/>
      <w:marRight w:val="0"/>
      <w:marTop w:val="0"/>
      <w:marBottom w:val="0"/>
      <w:divBdr>
        <w:top w:val="none" w:sz="0" w:space="0" w:color="auto"/>
        <w:left w:val="none" w:sz="0" w:space="0" w:color="auto"/>
        <w:bottom w:val="none" w:sz="0" w:space="0" w:color="auto"/>
        <w:right w:val="none" w:sz="0" w:space="0" w:color="auto"/>
      </w:divBdr>
    </w:div>
    <w:div w:id="360790413">
      <w:marLeft w:val="480"/>
      <w:marRight w:val="0"/>
      <w:marTop w:val="0"/>
      <w:marBottom w:val="0"/>
      <w:divBdr>
        <w:top w:val="none" w:sz="0" w:space="0" w:color="auto"/>
        <w:left w:val="none" w:sz="0" w:space="0" w:color="auto"/>
        <w:bottom w:val="none" w:sz="0" w:space="0" w:color="auto"/>
        <w:right w:val="none" w:sz="0" w:space="0" w:color="auto"/>
      </w:divBdr>
    </w:div>
    <w:div w:id="360907411">
      <w:marLeft w:val="480"/>
      <w:marRight w:val="0"/>
      <w:marTop w:val="0"/>
      <w:marBottom w:val="0"/>
      <w:divBdr>
        <w:top w:val="none" w:sz="0" w:space="0" w:color="auto"/>
        <w:left w:val="none" w:sz="0" w:space="0" w:color="auto"/>
        <w:bottom w:val="none" w:sz="0" w:space="0" w:color="auto"/>
        <w:right w:val="none" w:sz="0" w:space="0" w:color="auto"/>
      </w:divBdr>
    </w:div>
    <w:div w:id="360938811">
      <w:marLeft w:val="480"/>
      <w:marRight w:val="0"/>
      <w:marTop w:val="0"/>
      <w:marBottom w:val="0"/>
      <w:divBdr>
        <w:top w:val="none" w:sz="0" w:space="0" w:color="auto"/>
        <w:left w:val="none" w:sz="0" w:space="0" w:color="auto"/>
        <w:bottom w:val="none" w:sz="0" w:space="0" w:color="auto"/>
        <w:right w:val="none" w:sz="0" w:space="0" w:color="auto"/>
      </w:divBdr>
    </w:div>
    <w:div w:id="360938949">
      <w:marLeft w:val="480"/>
      <w:marRight w:val="0"/>
      <w:marTop w:val="0"/>
      <w:marBottom w:val="0"/>
      <w:divBdr>
        <w:top w:val="none" w:sz="0" w:space="0" w:color="auto"/>
        <w:left w:val="none" w:sz="0" w:space="0" w:color="auto"/>
        <w:bottom w:val="none" w:sz="0" w:space="0" w:color="auto"/>
        <w:right w:val="none" w:sz="0" w:space="0" w:color="auto"/>
      </w:divBdr>
    </w:div>
    <w:div w:id="360981804">
      <w:marLeft w:val="480"/>
      <w:marRight w:val="0"/>
      <w:marTop w:val="0"/>
      <w:marBottom w:val="0"/>
      <w:divBdr>
        <w:top w:val="none" w:sz="0" w:space="0" w:color="auto"/>
        <w:left w:val="none" w:sz="0" w:space="0" w:color="auto"/>
        <w:bottom w:val="none" w:sz="0" w:space="0" w:color="auto"/>
        <w:right w:val="none" w:sz="0" w:space="0" w:color="auto"/>
      </w:divBdr>
    </w:div>
    <w:div w:id="361050574">
      <w:marLeft w:val="480"/>
      <w:marRight w:val="0"/>
      <w:marTop w:val="0"/>
      <w:marBottom w:val="0"/>
      <w:divBdr>
        <w:top w:val="none" w:sz="0" w:space="0" w:color="auto"/>
        <w:left w:val="none" w:sz="0" w:space="0" w:color="auto"/>
        <w:bottom w:val="none" w:sz="0" w:space="0" w:color="auto"/>
        <w:right w:val="none" w:sz="0" w:space="0" w:color="auto"/>
      </w:divBdr>
    </w:div>
    <w:div w:id="361128721">
      <w:marLeft w:val="480"/>
      <w:marRight w:val="0"/>
      <w:marTop w:val="0"/>
      <w:marBottom w:val="0"/>
      <w:divBdr>
        <w:top w:val="none" w:sz="0" w:space="0" w:color="auto"/>
        <w:left w:val="none" w:sz="0" w:space="0" w:color="auto"/>
        <w:bottom w:val="none" w:sz="0" w:space="0" w:color="auto"/>
        <w:right w:val="none" w:sz="0" w:space="0" w:color="auto"/>
      </w:divBdr>
    </w:div>
    <w:div w:id="361132089">
      <w:marLeft w:val="480"/>
      <w:marRight w:val="0"/>
      <w:marTop w:val="0"/>
      <w:marBottom w:val="0"/>
      <w:divBdr>
        <w:top w:val="none" w:sz="0" w:space="0" w:color="auto"/>
        <w:left w:val="none" w:sz="0" w:space="0" w:color="auto"/>
        <w:bottom w:val="none" w:sz="0" w:space="0" w:color="auto"/>
        <w:right w:val="none" w:sz="0" w:space="0" w:color="auto"/>
      </w:divBdr>
    </w:div>
    <w:div w:id="361247622">
      <w:marLeft w:val="480"/>
      <w:marRight w:val="0"/>
      <w:marTop w:val="0"/>
      <w:marBottom w:val="0"/>
      <w:divBdr>
        <w:top w:val="none" w:sz="0" w:space="0" w:color="auto"/>
        <w:left w:val="none" w:sz="0" w:space="0" w:color="auto"/>
        <w:bottom w:val="none" w:sz="0" w:space="0" w:color="auto"/>
        <w:right w:val="none" w:sz="0" w:space="0" w:color="auto"/>
      </w:divBdr>
    </w:div>
    <w:div w:id="361321507">
      <w:marLeft w:val="480"/>
      <w:marRight w:val="0"/>
      <w:marTop w:val="0"/>
      <w:marBottom w:val="0"/>
      <w:divBdr>
        <w:top w:val="none" w:sz="0" w:space="0" w:color="auto"/>
        <w:left w:val="none" w:sz="0" w:space="0" w:color="auto"/>
        <w:bottom w:val="none" w:sz="0" w:space="0" w:color="auto"/>
        <w:right w:val="none" w:sz="0" w:space="0" w:color="auto"/>
      </w:divBdr>
    </w:div>
    <w:div w:id="361323641">
      <w:marLeft w:val="480"/>
      <w:marRight w:val="0"/>
      <w:marTop w:val="0"/>
      <w:marBottom w:val="0"/>
      <w:divBdr>
        <w:top w:val="none" w:sz="0" w:space="0" w:color="auto"/>
        <w:left w:val="none" w:sz="0" w:space="0" w:color="auto"/>
        <w:bottom w:val="none" w:sz="0" w:space="0" w:color="auto"/>
        <w:right w:val="none" w:sz="0" w:space="0" w:color="auto"/>
      </w:divBdr>
    </w:div>
    <w:div w:id="361325826">
      <w:marLeft w:val="480"/>
      <w:marRight w:val="0"/>
      <w:marTop w:val="0"/>
      <w:marBottom w:val="0"/>
      <w:divBdr>
        <w:top w:val="none" w:sz="0" w:space="0" w:color="auto"/>
        <w:left w:val="none" w:sz="0" w:space="0" w:color="auto"/>
        <w:bottom w:val="none" w:sz="0" w:space="0" w:color="auto"/>
        <w:right w:val="none" w:sz="0" w:space="0" w:color="auto"/>
      </w:divBdr>
    </w:div>
    <w:div w:id="361395719">
      <w:marLeft w:val="480"/>
      <w:marRight w:val="0"/>
      <w:marTop w:val="0"/>
      <w:marBottom w:val="0"/>
      <w:divBdr>
        <w:top w:val="none" w:sz="0" w:space="0" w:color="auto"/>
        <w:left w:val="none" w:sz="0" w:space="0" w:color="auto"/>
        <w:bottom w:val="none" w:sz="0" w:space="0" w:color="auto"/>
        <w:right w:val="none" w:sz="0" w:space="0" w:color="auto"/>
      </w:divBdr>
    </w:div>
    <w:div w:id="361444255">
      <w:marLeft w:val="480"/>
      <w:marRight w:val="0"/>
      <w:marTop w:val="0"/>
      <w:marBottom w:val="0"/>
      <w:divBdr>
        <w:top w:val="none" w:sz="0" w:space="0" w:color="auto"/>
        <w:left w:val="none" w:sz="0" w:space="0" w:color="auto"/>
        <w:bottom w:val="none" w:sz="0" w:space="0" w:color="auto"/>
        <w:right w:val="none" w:sz="0" w:space="0" w:color="auto"/>
      </w:divBdr>
    </w:div>
    <w:div w:id="361514996">
      <w:marLeft w:val="480"/>
      <w:marRight w:val="0"/>
      <w:marTop w:val="0"/>
      <w:marBottom w:val="0"/>
      <w:divBdr>
        <w:top w:val="none" w:sz="0" w:space="0" w:color="auto"/>
        <w:left w:val="none" w:sz="0" w:space="0" w:color="auto"/>
        <w:bottom w:val="none" w:sz="0" w:space="0" w:color="auto"/>
        <w:right w:val="none" w:sz="0" w:space="0" w:color="auto"/>
      </w:divBdr>
    </w:div>
    <w:div w:id="361564102">
      <w:marLeft w:val="480"/>
      <w:marRight w:val="0"/>
      <w:marTop w:val="0"/>
      <w:marBottom w:val="0"/>
      <w:divBdr>
        <w:top w:val="none" w:sz="0" w:space="0" w:color="auto"/>
        <w:left w:val="none" w:sz="0" w:space="0" w:color="auto"/>
        <w:bottom w:val="none" w:sz="0" w:space="0" w:color="auto"/>
        <w:right w:val="none" w:sz="0" w:space="0" w:color="auto"/>
      </w:divBdr>
    </w:div>
    <w:div w:id="361630687">
      <w:marLeft w:val="480"/>
      <w:marRight w:val="0"/>
      <w:marTop w:val="0"/>
      <w:marBottom w:val="0"/>
      <w:divBdr>
        <w:top w:val="none" w:sz="0" w:space="0" w:color="auto"/>
        <w:left w:val="none" w:sz="0" w:space="0" w:color="auto"/>
        <w:bottom w:val="none" w:sz="0" w:space="0" w:color="auto"/>
        <w:right w:val="none" w:sz="0" w:space="0" w:color="auto"/>
      </w:divBdr>
    </w:div>
    <w:div w:id="361782659">
      <w:marLeft w:val="480"/>
      <w:marRight w:val="0"/>
      <w:marTop w:val="0"/>
      <w:marBottom w:val="0"/>
      <w:divBdr>
        <w:top w:val="none" w:sz="0" w:space="0" w:color="auto"/>
        <w:left w:val="none" w:sz="0" w:space="0" w:color="auto"/>
        <w:bottom w:val="none" w:sz="0" w:space="0" w:color="auto"/>
        <w:right w:val="none" w:sz="0" w:space="0" w:color="auto"/>
      </w:divBdr>
    </w:div>
    <w:div w:id="361783265">
      <w:marLeft w:val="480"/>
      <w:marRight w:val="0"/>
      <w:marTop w:val="0"/>
      <w:marBottom w:val="0"/>
      <w:divBdr>
        <w:top w:val="none" w:sz="0" w:space="0" w:color="auto"/>
        <w:left w:val="none" w:sz="0" w:space="0" w:color="auto"/>
        <w:bottom w:val="none" w:sz="0" w:space="0" w:color="auto"/>
        <w:right w:val="none" w:sz="0" w:space="0" w:color="auto"/>
      </w:divBdr>
    </w:div>
    <w:div w:id="361783401">
      <w:marLeft w:val="480"/>
      <w:marRight w:val="0"/>
      <w:marTop w:val="0"/>
      <w:marBottom w:val="0"/>
      <w:divBdr>
        <w:top w:val="none" w:sz="0" w:space="0" w:color="auto"/>
        <w:left w:val="none" w:sz="0" w:space="0" w:color="auto"/>
        <w:bottom w:val="none" w:sz="0" w:space="0" w:color="auto"/>
        <w:right w:val="none" w:sz="0" w:space="0" w:color="auto"/>
      </w:divBdr>
    </w:div>
    <w:div w:id="361786359">
      <w:marLeft w:val="480"/>
      <w:marRight w:val="0"/>
      <w:marTop w:val="0"/>
      <w:marBottom w:val="0"/>
      <w:divBdr>
        <w:top w:val="none" w:sz="0" w:space="0" w:color="auto"/>
        <w:left w:val="none" w:sz="0" w:space="0" w:color="auto"/>
        <w:bottom w:val="none" w:sz="0" w:space="0" w:color="auto"/>
        <w:right w:val="none" w:sz="0" w:space="0" w:color="auto"/>
      </w:divBdr>
    </w:div>
    <w:div w:id="361790449">
      <w:marLeft w:val="480"/>
      <w:marRight w:val="0"/>
      <w:marTop w:val="0"/>
      <w:marBottom w:val="0"/>
      <w:divBdr>
        <w:top w:val="none" w:sz="0" w:space="0" w:color="auto"/>
        <w:left w:val="none" w:sz="0" w:space="0" w:color="auto"/>
        <w:bottom w:val="none" w:sz="0" w:space="0" w:color="auto"/>
        <w:right w:val="none" w:sz="0" w:space="0" w:color="auto"/>
      </w:divBdr>
    </w:div>
    <w:div w:id="361825347">
      <w:marLeft w:val="480"/>
      <w:marRight w:val="0"/>
      <w:marTop w:val="0"/>
      <w:marBottom w:val="0"/>
      <w:divBdr>
        <w:top w:val="none" w:sz="0" w:space="0" w:color="auto"/>
        <w:left w:val="none" w:sz="0" w:space="0" w:color="auto"/>
        <w:bottom w:val="none" w:sz="0" w:space="0" w:color="auto"/>
        <w:right w:val="none" w:sz="0" w:space="0" w:color="auto"/>
      </w:divBdr>
    </w:div>
    <w:div w:id="361902040">
      <w:marLeft w:val="480"/>
      <w:marRight w:val="0"/>
      <w:marTop w:val="0"/>
      <w:marBottom w:val="0"/>
      <w:divBdr>
        <w:top w:val="none" w:sz="0" w:space="0" w:color="auto"/>
        <w:left w:val="none" w:sz="0" w:space="0" w:color="auto"/>
        <w:bottom w:val="none" w:sz="0" w:space="0" w:color="auto"/>
        <w:right w:val="none" w:sz="0" w:space="0" w:color="auto"/>
      </w:divBdr>
    </w:div>
    <w:div w:id="361903281">
      <w:marLeft w:val="480"/>
      <w:marRight w:val="0"/>
      <w:marTop w:val="0"/>
      <w:marBottom w:val="0"/>
      <w:divBdr>
        <w:top w:val="none" w:sz="0" w:space="0" w:color="auto"/>
        <w:left w:val="none" w:sz="0" w:space="0" w:color="auto"/>
        <w:bottom w:val="none" w:sz="0" w:space="0" w:color="auto"/>
        <w:right w:val="none" w:sz="0" w:space="0" w:color="auto"/>
      </w:divBdr>
    </w:div>
    <w:div w:id="361907440">
      <w:marLeft w:val="480"/>
      <w:marRight w:val="0"/>
      <w:marTop w:val="0"/>
      <w:marBottom w:val="0"/>
      <w:divBdr>
        <w:top w:val="none" w:sz="0" w:space="0" w:color="auto"/>
        <w:left w:val="none" w:sz="0" w:space="0" w:color="auto"/>
        <w:bottom w:val="none" w:sz="0" w:space="0" w:color="auto"/>
        <w:right w:val="none" w:sz="0" w:space="0" w:color="auto"/>
      </w:divBdr>
    </w:div>
    <w:div w:id="361978549">
      <w:marLeft w:val="480"/>
      <w:marRight w:val="0"/>
      <w:marTop w:val="0"/>
      <w:marBottom w:val="0"/>
      <w:divBdr>
        <w:top w:val="none" w:sz="0" w:space="0" w:color="auto"/>
        <w:left w:val="none" w:sz="0" w:space="0" w:color="auto"/>
        <w:bottom w:val="none" w:sz="0" w:space="0" w:color="auto"/>
        <w:right w:val="none" w:sz="0" w:space="0" w:color="auto"/>
      </w:divBdr>
    </w:div>
    <w:div w:id="361979852">
      <w:marLeft w:val="480"/>
      <w:marRight w:val="0"/>
      <w:marTop w:val="0"/>
      <w:marBottom w:val="0"/>
      <w:divBdr>
        <w:top w:val="none" w:sz="0" w:space="0" w:color="auto"/>
        <w:left w:val="none" w:sz="0" w:space="0" w:color="auto"/>
        <w:bottom w:val="none" w:sz="0" w:space="0" w:color="auto"/>
        <w:right w:val="none" w:sz="0" w:space="0" w:color="auto"/>
      </w:divBdr>
    </w:div>
    <w:div w:id="362025694">
      <w:marLeft w:val="480"/>
      <w:marRight w:val="0"/>
      <w:marTop w:val="0"/>
      <w:marBottom w:val="0"/>
      <w:divBdr>
        <w:top w:val="none" w:sz="0" w:space="0" w:color="auto"/>
        <w:left w:val="none" w:sz="0" w:space="0" w:color="auto"/>
        <w:bottom w:val="none" w:sz="0" w:space="0" w:color="auto"/>
        <w:right w:val="none" w:sz="0" w:space="0" w:color="auto"/>
      </w:divBdr>
    </w:div>
    <w:div w:id="362092272">
      <w:marLeft w:val="480"/>
      <w:marRight w:val="0"/>
      <w:marTop w:val="0"/>
      <w:marBottom w:val="0"/>
      <w:divBdr>
        <w:top w:val="none" w:sz="0" w:space="0" w:color="auto"/>
        <w:left w:val="none" w:sz="0" w:space="0" w:color="auto"/>
        <w:bottom w:val="none" w:sz="0" w:space="0" w:color="auto"/>
        <w:right w:val="none" w:sz="0" w:space="0" w:color="auto"/>
      </w:divBdr>
    </w:div>
    <w:div w:id="362168653">
      <w:marLeft w:val="480"/>
      <w:marRight w:val="0"/>
      <w:marTop w:val="0"/>
      <w:marBottom w:val="0"/>
      <w:divBdr>
        <w:top w:val="none" w:sz="0" w:space="0" w:color="auto"/>
        <w:left w:val="none" w:sz="0" w:space="0" w:color="auto"/>
        <w:bottom w:val="none" w:sz="0" w:space="0" w:color="auto"/>
        <w:right w:val="none" w:sz="0" w:space="0" w:color="auto"/>
      </w:divBdr>
    </w:div>
    <w:div w:id="362172909">
      <w:marLeft w:val="480"/>
      <w:marRight w:val="0"/>
      <w:marTop w:val="0"/>
      <w:marBottom w:val="0"/>
      <w:divBdr>
        <w:top w:val="none" w:sz="0" w:space="0" w:color="auto"/>
        <w:left w:val="none" w:sz="0" w:space="0" w:color="auto"/>
        <w:bottom w:val="none" w:sz="0" w:space="0" w:color="auto"/>
        <w:right w:val="none" w:sz="0" w:space="0" w:color="auto"/>
      </w:divBdr>
    </w:div>
    <w:div w:id="362218957">
      <w:marLeft w:val="480"/>
      <w:marRight w:val="0"/>
      <w:marTop w:val="0"/>
      <w:marBottom w:val="0"/>
      <w:divBdr>
        <w:top w:val="none" w:sz="0" w:space="0" w:color="auto"/>
        <w:left w:val="none" w:sz="0" w:space="0" w:color="auto"/>
        <w:bottom w:val="none" w:sz="0" w:space="0" w:color="auto"/>
        <w:right w:val="none" w:sz="0" w:space="0" w:color="auto"/>
      </w:divBdr>
    </w:div>
    <w:div w:id="362243301">
      <w:marLeft w:val="480"/>
      <w:marRight w:val="0"/>
      <w:marTop w:val="0"/>
      <w:marBottom w:val="0"/>
      <w:divBdr>
        <w:top w:val="none" w:sz="0" w:space="0" w:color="auto"/>
        <w:left w:val="none" w:sz="0" w:space="0" w:color="auto"/>
        <w:bottom w:val="none" w:sz="0" w:space="0" w:color="auto"/>
        <w:right w:val="none" w:sz="0" w:space="0" w:color="auto"/>
      </w:divBdr>
    </w:div>
    <w:div w:id="362244963">
      <w:marLeft w:val="480"/>
      <w:marRight w:val="0"/>
      <w:marTop w:val="0"/>
      <w:marBottom w:val="0"/>
      <w:divBdr>
        <w:top w:val="none" w:sz="0" w:space="0" w:color="auto"/>
        <w:left w:val="none" w:sz="0" w:space="0" w:color="auto"/>
        <w:bottom w:val="none" w:sz="0" w:space="0" w:color="auto"/>
        <w:right w:val="none" w:sz="0" w:space="0" w:color="auto"/>
      </w:divBdr>
    </w:div>
    <w:div w:id="362246290">
      <w:marLeft w:val="480"/>
      <w:marRight w:val="0"/>
      <w:marTop w:val="0"/>
      <w:marBottom w:val="0"/>
      <w:divBdr>
        <w:top w:val="none" w:sz="0" w:space="0" w:color="auto"/>
        <w:left w:val="none" w:sz="0" w:space="0" w:color="auto"/>
        <w:bottom w:val="none" w:sz="0" w:space="0" w:color="auto"/>
        <w:right w:val="none" w:sz="0" w:space="0" w:color="auto"/>
      </w:divBdr>
    </w:div>
    <w:div w:id="362286641">
      <w:marLeft w:val="480"/>
      <w:marRight w:val="0"/>
      <w:marTop w:val="0"/>
      <w:marBottom w:val="0"/>
      <w:divBdr>
        <w:top w:val="none" w:sz="0" w:space="0" w:color="auto"/>
        <w:left w:val="none" w:sz="0" w:space="0" w:color="auto"/>
        <w:bottom w:val="none" w:sz="0" w:space="0" w:color="auto"/>
        <w:right w:val="none" w:sz="0" w:space="0" w:color="auto"/>
      </w:divBdr>
    </w:div>
    <w:div w:id="362293185">
      <w:marLeft w:val="480"/>
      <w:marRight w:val="0"/>
      <w:marTop w:val="0"/>
      <w:marBottom w:val="0"/>
      <w:divBdr>
        <w:top w:val="none" w:sz="0" w:space="0" w:color="auto"/>
        <w:left w:val="none" w:sz="0" w:space="0" w:color="auto"/>
        <w:bottom w:val="none" w:sz="0" w:space="0" w:color="auto"/>
        <w:right w:val="none" w:sz="0" w:space="0" w:color="auto"/>
      </w:divBdr>
    </w:div>
    <w:div w:id="362437813">
      <w:marLeft w:val="480"/>
      <w:marRight w:val="0"/>
      <w:marTop w:val="0"/>
      <w:marBottom w:val="0"/>
      <w:divBdr>
        <w:top w:val="none" w:sz="0" w:space="0" w:color="auto"/>
        <w:left w:val="none" w:sz="0" w:space="0" w:color="auto"/>
        <w:bottom w:val="none" w:sz="0" w:space="0" w:color="auto"/>
        <w:right w:val="none" w:sz="0" w:space="0" w:color="auto"/>
      </w:divBdr>
    </w:div>
    <w:div w:id="362445713">
      <w:marLeft w:val="480"/>
      <w:marRight w:val="0"/>
      <w:marTop w:val="0"/>
      <w:marBottom w:val="0"/>
      <w:divBdr>
        <w:top w:val="none" w:sz="0" w:space="0" w:color="auto"/>
        <w:left w:val="none" w:sz="0" w:space="0" w:color="auto"/>
        <w:bottom w:val="none" w:sz="0" w:space="0" w:color="auto"/>
        <w:right w:val="none" w:sz="0" w:space="0" w:color="auto"/>
      </w:divBdr>
    </w:div>
    <w:div w:id="362445865">
      <w:marLeft w:val="480"/>
      <w:marRight w:val="0"/>
      <w:marTop w:val="0"/>
      <w:marBottom w:val="0"/>
      <w:divBdr>
        <w:top w:val="none" w:sz="0" w:space="0" w:color="auto"/>
        <w:left w:val="none" w:sz="0" w:space="0" w:color="auto"/>
        <w:bottom w:val="none" w:sz="0" w:space="0" w:color="auto"/>
        <w:right w:val="none" w:sz="0" w:space="0" w:color="auto"/>
      </w:divBdr>
    </w:div>
    <w:div w:id="362488555">
      <w:marLeft w:val="480"/>
      <w:marRight w:val="0"/>
      <w:marTop w:val="0"/>
      <w:marBottom w:val="0"/>
      <w:divBdr>
        <w:top w:val="none" w:sz="0" w:space="0" w:color="auto"/>
        <w:left w:val="none" w:sz="0" w:space="0" w:color="auto"/>
        <w:bottom w:val="none" w:sz="0" w:space="0" w:color="auto"/>
        <w:right w:val="none" w:sz="0" w:space="0" w:color="auto"/>
      </w:divBdr>
    </w:div>
    <w:div w:id="362554247">
      <w:marLeft w:val="480"/>
      <w:marRight w:val="0"/>
      <w:marTop w:val="0"/>
      <w:marBottom w:val="0"/>
      <w:divBdr>
        <w:top w:val="none" w:sz="0" w:space="0" w:color="auto"/>
        <w:left w:val="none" w:sz="0" w:space="0" w:color="auto"/>
        <w:bottom w:val="none" w:sz="0" w:space="0" w:color="auto"/>
        <w:right w:val="none" w:sz="0" w:space="0" w:color="auto"/>
      </w:divBdr>
    </w:div>
    <w:div w:id="362554471">
      <w:marLeft w:val="480"/>
      <w:marRight w:val="0"/>
      <w:marTop w:val="0"/>
      <w:marBottom w:val="0"/>
      <w:divBdr>
        <w:top w:val="none" w:sz="0" w:space="0" w:color="auto"/>
        <w:left w:val="none" w:sz="0" w:space="0" w:color="auto"/>
        <w:bottom w:val="none" w:sz="0" w:space="0" w:color="auto"/>
        <w:right w:val="none" w:sz="0" w:space="0" w:color="auto"/>
      </w:divBdr>
    </w:div>
    <w:div w:id="362555649">
      <w:marLeft w:val="480"/>
      <w:marRight w:val="0"/>
      <w:marTop w:val="0"/>
      <w:marBottom w:val="0"/>
      <w:divBdr>
        <w:top w:val="none" w:sz="0" w:space="0" w:color="auto"/>
        <w:left w:val="none" w:sz="0" w:space="0" w:color="auto"/>
        <w:bottom w:val="none" w:sz="0" w:space="0" w:color="auto"/>
        <w:right w:val="none" w:sz="0" w:space="0" w:color="auto"/>
      </w:divBdr>
    </w:div>
    <w:div w:id="362635671">
      <w:marLeft w:val="480"/>
      <w:marRight w:val="0"/>
      <w:marTop w:val="0"/>
      <w:marBottom w:val="0"/>
      <w:divBdr>
        <w:top w:val="none" w:sz="0" w:space="0" w:color="auto"/>
        <w:left w:val="none" w:sz="0" w:space="0" w:color="auto"/>
        <w:bottom w:val="none" w:sz="0" w:space="0" w:color="auto"/>
        <w:right w:val="none" w:sz="0" w:space="0" w:color="auto"/>
      </w:divBdr>
    </w:div>
    <w:div w:id="362677812">
      <w:marLeft w:val="480"/>
      <w:marRight w:val="0"/>
      <w:marTop w:val="0"/>
      <w:marBottom w:val="0"/>
      <w:divBdr>
        <w:top w:val="none" w:sz="0" w:space="0" w:color="auto"/>
        <w:left w:val="none" w:sz="0" w:space="0" w:color="auto"/>
        <w:bottom w:val="none" w:sz="0" w:space="0" w:color="auto"/>
        <w:right w:val="none" w:sz="0" w:space="0" w:color="auto"/>
      </w:divBdr>
    </w:div>
    <w:div w:id="362753180">
      <w:marLeft w:val="480"/>
      <w:marRight w:val="0"/>
      <w:marTop w:val="0"/>
      <w:marBottom w:val="0"/>
      <w:divBdr>
        <w:top w:val="none" w:sz="0" w:space="0" w:color="auto"/>
        <w:left w:val="none" w:sz="0" w:space="0" w:color="auto"/>
        <w:bottom w:val="none" w:sz="0" w:space="0" w:color="auto"/>
        <w:right w:val="none" w:sz="0" w:space="0" w:color="auto"/>
      </w:divBdr>
    </w:div>
    <w:div w:id="362755250">
      <w:marLeft w:val="480"/>
      <w:marRight w:val="0"/>
      <w:marTop w:val="0"/>
      <w:marBottom w:val="0"/>
      <w:divBdr>
        <w:top w:val="none" w:sz="0" w:space="0" w:color="auto"/>
        <w:left w:val="none" w:sz="0" w:space="0" w:color="auto"/>
        <w:bottom w:val="none" w:sz="0" w:space="0" w:color="auto"/>
        <w:right w:val="none" w:sz="0" w:space="0" w:color="auto"/>
      </w:divBdr>
    </w:div>
    <w:div w:id="362827328">
      <w:marLeft w:val="480"/>
      <w:marRight w:val="0"/>
      <w:marTop w:val="0"/>
      <w:marBottom w:val="0"/>
      <w:divBdr>
        <w:top w:val="none" w:sz="0" w:space="0" w:color="auto"/>
        <w:left w:val="none" w:sz="0" w:space="0" w:color="auto"/>
        <w:bottom w:val="none" w:sz="0" w:space="0" w:color="auto"/>
        <w:right w:val="none" w:sz="0" w:space="0" w:color="auto"/>
      </w:divBdr>
    </w:div>
    <w:div w:id="362901589">
      <w:marLeft w:val="480"/>
      <w:marRight w:val="0"/>
      <w:marTop w:val="0"/>
      <w:marBottom w:val="0"/>
      <w:divBdr>
        <w:top w:val="none" w:sz="0" w:space="0" w:color="auto"/>
        <w:left w:val="none" w:sz="0" w:space="0" w:color="auto"/>
        <w:bottom w:val="none" w:sz="0" w:space="0" w:color="auto"/>
        <w:right w:val="none" w:sz="0" w:space="0" w:color="auto"/>
      </w:divBdr>
    </w:div>
    <w:div w:id="362943129">
      <w:marLeft w:val="480"/>
      <w:marRight w:val="0"/>
      <w:marTop w:val="0"/>
      <w:marBottom w:val="0"/>
      <w:divBdr>
        <w:top w:val="none" w:sz="0" w:space="0" w:color="auto"/>
        <w:left w:val="none" w:sz="0" w:space="0" w:color="auto"/>
        <w:bottom w:val="none" w:sz="0" w:space="0" w:color="auto"/>
        <w:right w:val="none" w:sz="0" w:space="0" w:color="auto"/>
      </w:divBdr>
    </w:div>
    <w:div w:id="362943844">
      <w:marLeft w:val="480"/>
      <w:marRight w:val="0"/>
      <w:marTop w:val="0"/>
      <w:marBottom w:val="0"/>
      <w:divBdr>
        <w:top w:val="none" w:sz="0" w:space="0" w:color="auto"/>
        <w:left w:val="none" w:sz="0" w:space="0" w:color="auto"/>
        <w:bottom w:val="none" w:sz="0" w:space="0" w:color="auto"/>
        <w:right w:val="none" w:sz="0" w:space="0" w:color="auto"/>
      </w:divBdr>
    </w:div>
    <w:div w:id="362944256">
      <w:marLeft w:val="480"/>
      <w:marRight w:val="0"/>
      <w:marTop w:val="0"/>
      <w:marBottom w:val="0"/>
      <w:divBdr>
        <w:top w:val="none" w:sz="0" w:space="0" w:color="auto"/>
        <w:left w:val="none" w:sz="0" w:space="0" w:color="auto"/>
        <w:bottom w:val="none" w:sz="0" w:space="0" w:color="auto"/>
        <w:right w:val="none" w:sz="0" w:space="0" w:color="auto"/>
      </w:divBdr>
    </w:div>
    <w:div w:id="362946536">
      <w:marLeft w:val="480"/>
      <w:marRight w:val="0"/>
      <w:marTop w:val="0"/>
      <w:marBottom w:val="0"/>
      <w:divBdr>
        <w:top w:val="none" w:sz="0" w:space="0" w:color="auto"/>
        <w:left w:val="none" w:sz="0" w:space="0" w:color="auto"/>
        <w:bottom w:val="none" w:sz="0" w:space="0" w:color="auto"/>
        <w:right w:val="none" w:sz="0" w:space="0" w:color="auto"/>
      </w:divBdr>
    </w:div>
    <w:div w:id="362950157">
      <w:marLeft w:val="480"/>
      <w:marRight w:val="0"/>
      <w:marTop w:val="0"/>
      <w:marBottom w:val="0"/>
      <w:divBdr>
        <w:top w:val="none" w:sz="0" w:space="0" w:color="auto"/>
        <w:left w:val="none" w:sz="0" w:space="0" w:color="auto"/>
        <w:bottom w:val="none" w:sz="0" w:space="0" w:color="auto"/>
        <w:right w:val="none" w:sz="0" w:space="0" w:color="auto"/>
      </w:divBdr>
    </w:div>
    <w:div w:id="363022016">
      <w:marLeft w:val="480"/>
      <w:marRight w:val="0"/>
      <w:marTop w:val="0"/>
      <w:marBottom w:val="0"/>
      <w:divBdr>
        <w:top w:val="none" w:sz="0" w:space="0" w:color="auto"/>
        <w:left w:val="none" w:sz="0" w:space="0" w:color="auto"/>
        <w:bottom w:val="none" w:sz="0" w:space="0" w:color="auto"/>
        <w:right w:val="none" w:sz="0" w:space="0" w:color="auto"/>
      </w:divBdr>
    </w:div>
    <w:div w:id="363022546">
      <w:marLeft w:val="480"/>
      <w:marRight w:val="0"/>
      <w:marTop w:val="0"/>
      <w:marBottom w:val="0"/>
      <w:divBdr>
        <w:top w:val="none" w:sz="0" w:space="0" w:color="auto"/>
        <w:left w:val="none" w:sz="0" w:space="0" w:color="auto"/>
        <w:bottom w:val="none" w:sz="0" w:space="0" w:color="auto"/>
        <w:right w:val="none" w:sz="0" w:space="0" w:color="auto"/>
      </w:divBdr>
    </w:div>
    <w:div w:id="363094988">
      <w:marLeft w:val="480"/>
      <w:marRight w:val="0"/>
      <w:marTop w:val="0"/>
      <w:marBottom w:val="0"/>
      <w:divBdr>
        <w:top w:val="none" w:sz="0" w:space="0" w:color="auto"/>
        <w:left w:val="none" w:sz="0" w:space="0" w:color="auto"/>
        <w:bottom w:val="none" w:sz="0" w:space="0" w:color="auto"/>
        <w:right w:val="none" w:sz="0" w:space="0" w:color="auto"/>
      </w:divBdr>
    </w:div>
    <w:div w:id="363099264">
      <w:marLeft w:val="480"/>
      <w:marRight w:val="0"/>
      <w:marTop w:val="0"/>
      <w:marBottom w:val="0"/>
      <w:divBdr>
        <w:top w:val="none" w:sz="0" w:space="0" w:color="auto"/>
        <w:left w:val="none" w:sz="0" w:space="0" w:color="auto"/>
        <w:bottom w:val="none" w:sz="0" w:space="0" w:color="auto"/>
        <w:right w:val="none" w:sz="0" w:space="0" w:color="auto"/>
      </w:divBdr>
    </w:div>
    <w:div w:id="363143791">
      <w:marLeft w:val="480"/>
      <w:marRight w:val="0"/>
      <w:marTop w:val="0"/>
      <w:marBottom w:val="0"/>
      <w:divBdr>
        <w:top w:val="none" w:sz="0" w:space="0" w:color="auto"/>
        <w:left w:val="none" w:sz="0" w:space="0" w:color="auto"/>
        <w:bottom w:val="none" w:sz="0" w:space="0" w:color="auto"/>
        <w:right w:val="none" w:sz="0" w:space="0" w:color="auto"/>
      </w:divBdr>
    </w:div>
    <w:div w:id="363167475">
      <w:marLeft w:val="480"/>
      <w:marRight w:val="0"/>
      <w:marTop w:val="0"/>
      <w:marBottom w:val="0"/>
      <w:divBdr>
        <w:top w:val="none" w:sz="0" w:space="0" w:color="auto"/>
        <w:left w:val="none" w:sz="0" w:space="0" w:color="auto"/>
        <w:bottom w:val="none" w:sz="0" w:space="0" w:color="auto"/>
        <w:right w:val="none" w:sz="0" w:space="0" w:color="auto"/>
      </w:divBdr>
    </w:div>
    <w:div w:id="363218397">
      <w:marLeft w:val="480"/>
      <w:marRight w:val="0"/>
      <w:marTop w:val="0"/>
      <w:marBottom w:val="0"/>
      <w:divBdr>
        <w:top w:val="none" w:sz="0" w:space="0" w:color="auto"/>
        <w:left w:val="none" w:sz="0" w:space="0" w:color="auto"/>
        <w:bottom w:val="none" w:sz="0" w:space="0" w:color="auto"/>
        <w:right w:val="none" w:sz="0" w:space="0" w:color="auto"/>
      </w:divBdr>
    </w:div>
    <w:div w:id="363218476">
      <w:marLeft w:val="480"/>
      <w:marRight w:val="0"/>
      <w:marTop w:val="0"/>
      <w:marBottom w:val="0"/>
      <w:divBdr>
        <w:top w:val="none" w:sz="0" w:space="0" w:color="auto"/>
        <w:left w:val="none" w:sz="0" w:space="0" w:color="auto"/>
        <w:bottom w:val="none" w:sz="0" w:space="0" w:color="auto"/>
        <w:right w:val="none" w:sz="0" w:space="0" w:color="auto"/>
      </w:divBdr>
    </w:div>
    <w:div w:id="363405138">
      <w:marLeft w:val="480"/>
      <w:marRight w:val="0"/>
      <w:marTop w:val="0"/>
      <w:marBottom w:val="0"/>
      <w:divBdr>
        <w:top w:val="none" w:sz="0" w:space="0" w:color="auto"/>
        <w:left w:val="none" w:sz="0" w:space="0" w:color="auto"/>
        <w:bottom w:val="none" w:sz="0" w:space="0" w:color="auto"/>
        <w:right w:val="none" w:sz="0" w:space="0" w:color="auto"/>
      </w:divBdr>
    </w:div>
    <w:div w:id="363406782">
      <w:marLeft w:val="480"/>
      <w:marRight w:val="0"/>
      <w:marTop w:val="0"/>
      <w:marBottom w:val="0"/>
      <w:divBdr>
        <w:top w:val="none" w:sz="0" w:space="0" w:color="auto"/>
        <w:left w:val="none" w:sz="0" w:space="0" w:color="auto"/>
        <w:bottom w:val="none" w:sz="0" w:space="0" w:color="auto"/>
        <w:right w:val="none" w:sz="0" w:space="0" w:color="auto"/>
      </w:divBdr>
    </w:div>
    <w:div w:id="363408757">
      <w:marLeft w:val="480"/>
      <w:marRight w:val="0"/>
      <w:marTop w:val="0"/>
      <w:marBottom w:val="0"/>
      <w:divBdr>
        <w:top w:val="none" w:sz="0" w:space="0" w:color="auto"/>
        <w:left w:val="none" w:sz="0" w:space="0" w:color="auto"/>
        <w:bottom w:val="none" w:sz="0" w:space="0" w:color="auto"/>
        <w:right w:val="none" w:sz="0" w:space="0" w:color="auto"/>
      </w:divBdr>
    </w:div>
    <w:div w:id="363410388">
      <w:marLeft w:val="480"/>
      <w:marRight w:val="0"/>
      <w:marTop w:val="0"/>
      <w:marBottom w:val="0"/>
      <w:divBdr>
        <w:top w:val="none" w:sz="0" w:space="0" w:color="auto"/>
        <w:left w:val="none" w:sz="0" w:space="0" w:color="auto"/>
        <w:bottom w:val="none" w:sz="0" w:space="0" w:color="auto"/>
        <w:right w:val="none" w:sz="0" w:space="0" w:color="auto"/>
      </w:divBdr>
    </w:div>
    <w:div w:id="363481902">
      <w:marLeft w:val="480"/>
      <w:marRight w:val="0"/>
      <w:marTop w:val="0"/>
      <w:marBottom w:val="0"/>
      <w:divBdr>
        <w:top w:val="none" w:sz="0" w:space="0" w:color="auto"/>
        <w:left w:val="none" w:sz="0" w:space="0" w:color="auto"/>
        <w:bottom w:val="none" w:sz="0" w:space="0" w:color="auto"/>
        <w:right w:val="none" w:sz="0" w:space="0" w:color="auto"/>
      </w:divBdr>
    </w:div>
    <w:div w:id="363485560">
      <w:marLeft w:val="480"/>
      <w:marRight w:val="0"/>
      <w:marTop w:val="0"/>
      <w:marBottom w:val="0"/>
      <w:divBdr>
        <w:top w:val="none" w:sz="0" w:space="0" w:color="auto"/>
        <w:left w:val="none" w:sz="0" w:space="0" w:color="auto"/>
        <w:bottom w:val="none" w:sz="0" w:space="0" w:color="auto"/>
        <w:right w:val="none" w:sz="0" w:space="0" w:color="auto"/>
      </w:divBdr>
    </w:div>
    <w:div w:id="363530116">
      <w:marLeft w:val="480"/>
      <w:marRight w:val="0"/>
      <w:marTop w:val="0"/>
      <w:marBottom w:val="0"/>
      <w:divBdr>
        <w:top w:val="none" w:sz="0" w:space="0" w:color="auto"/>
        <w:left w:val="none" w:sz="0" w:space="0" w:color="auto"/>
        <w:bottom w:val="none" w:sz="0" w:space="0" w:color="auto"/>
        <w:right w:val="none" w:sz="0" w:space="0" w:color="auto"/>
      </w:divBdr>
    </w:div>
    <w:div w:id="363555009">
      <w:marLeft w:val="480"/>
      <w:marRight w:val="0"/>
      <w:marTop w:val="0"/>
      <w:marBottom w:val="0"/>
      <w:divBdr>
        <w:top w:val="none" w:sz="0" w:space="0" w:color="auto"/>
        <w:left w:val="none" w:sz="0" w:space="0" w:color="auto"/>
        <w:bottom w:val="none" w:sz="0" w:space="0" w:color="auto"/>
        <w:right w:val="none" w:sz="0" w:space="0" w:color="auto"/>
      </w:divBdr>
    </w:div>
    <w:div w:id="363556408">
      <w:marLeft w:val="480"/>
      <w:marRight w:val="0"/>
      <w:marTop w:val="0"/>
      <w:marBottom w:val="0"/>
      <w:divBdr>
        <w:top w:val="none" w:sz="0" w:space="0" w:color="auto"/>
        <w:left w:val="none" w:sz="0" w:space="0" w:color="auto"/>
        <w:bottom w:val="none" w:sz="0" w:space="0" w:color="auto"/>
        <w:right w:val="none" w:sz="0" w:space="0" w:color="auto"/>
      </w:divBdr>
    </w:div>
    <w:div w:id="363560381">
      <w:marLeft w:val="480"/>
      <w:marRight w:val="0"/>
      <w:marTop w:val="0"/>
      <w:marBottom w:val="0"/>
      <w:divBdr>
        <w:top w:val="none" w:sz="0" w:space="0" w:color="auto"/>
        <w:left w:val="none" w:sz="0" w:space="0" w:color="auto"/>
        <w:bottom w:val="none" w:sz="0" w:space="0" w:color="auto"/>
        <w:right w:val="none" w:sz="0" w:space="0" w:color="auto"/>
      </w:divBdr>
    </w:div>
    <w:div w:id="363598874">
      <w:marLeft w:val="480"/>
      <w:marRight w:val="0"/>
      <w:marTop w:val="0"/>
      <w:marBottom w:val="0"/>
      <w:divBdr>
        <w:top w:val="none" w:sz="0" w:space="0" w:color="auto"/>
        <w:left w:val="none" w:sz="0" w:space="0" w:color="auto"/>
        <w:bottom w:val="none" w:sz="0" w:space="0" w:color="auto"/>
        <w:right w:val="none" w:sz="0" w:space="0" w:color="auto"/>
      </w:divBdr>
    </w:div>
    <w:div w:id="363747148">
      <w:marLeft w:val="480"/>
      <w:marRight w:val="0"/>
      <w:marTop w:val="0"/>
      <w:marBottom w:val="0"/>
      <w:divBdr>
        <w:top w:val="none" w:sz="0" w:space="0" w:color="auto"/>
        <w:left w:val="none" w:sz="0" w:space="0" w:color="auto"/>
        <w:bottom w:val="none" w:sz="0" w:space="0" w:color="auto"/>
        <w:right w:val="none" w:sz="0" w:space="0" w:color="auto"/>
      </w:divBdr>
    </w:div>
    <w:div w:id="363756173">
      <w:marLeft w:val="480"/>
      <w:marRight w:val="0"/>
      <w:marTop w:val="0"/>
      <w:marBottom w:val="0"/>
      <w:divBdr>
        <w:top w:val="none" w:sz="0" w:space="0" w:color="auto"/>
        <w:left w:val="none" w:sz="0" w:space="0" w:color="auto"/>
        <w:bottom w:val="none" w:sz="0" w:space="0" w:color="auto"/>
        <w:right w:val="none" w:sz="0" w:space="0" w:color="auto"/>
      </w:divBdr>
    </w:div>
    <w:div w:id="363795418">
      <w:marLeft w:val="480"/>
      <w:marRight w:val="0"/>
      <w:marTop w:val="0"/>
      <w:marBottom w:val="0"/>
      <w:divBdr>
        <w:top w:val="none" w:sz="0" w:space="0" w:color="auto"/>
        <w:left w:val="none" w:sz="0" w:space="0" w:color="auto"/>
        <w:bottom w:val="none" w:sz="0" w:space="0" w:color="auto"/>
        <w:right w:val="none" w:sz="0" w:space="0" w:color="auto"/>
      </w:divBdr>
    </w:div>
    <w:div w:id="363865297">
      <w:marLeft w:val="480"/>
      <w:marRight w:val="0"/>
      <w:marTop w:val="0"/>
      <w:marBottom w:val="0"/>
      <w:divBdr>
        <w:top w:val="none" w:sz="0" w:space="0" w:color="auto"/>
        <w:left w:val="none" w:sz="0" w:space="0" w:color="auto"/>
        <w:bottom w:val="none" w:sz="0" w:space="0" w:color="auto"/>
        <w:right w:val="none" w:sz="0" w:space="0" w:color="auto"/>
      </w:divBdr>
    </w:div>
    <w:div w:id="363868869">
      <w:marLeft w:val="480"/>
      <w:marRight w:val="0"/>
      <w:marTop w:val="0"/>
      <w:marBottom w:val="0"/>
      <w:divBdr>
        <w:top w:val="none" w:sz="0" w:space="0" w:color="auto"/>
        <w:left w:val="none" w:sz="0" w:space="0" w:color="auto"/>
        <w:bottom w:val="none" w:sz="0" w:space="0" w:color="auto"/>
        <w:right w:val="none" w:sz="0" w:space="0" w:color="auto"/>
      </w:divBdr>
    </w:div>
    <w:div w:id="364136728">
      <w:marLeft w:val="480"/>
      <w:marRight w:val="0"/>
      <w:marTop w:val="0"/>
      <w:marBottom w:val="0"/>
      <w:divBdr>
        <w:top w:val="none" w:sz="0" w:space="0" w:color="auto"/>
        <w:left w:val="none" w:sz="0" w:space="0" w:color="auto"/>
        <w:bottom w:val="none" w:sz="0" w:space="0" w:color="auto"/>
        <w:right w:val="none" w:sz="0" w:space="0" w:color="auto"/>
      </w:divBdr>
    </w:div>
    <w:div w:id="364142642">
      <w:marLeft w:val="480"/>
      <w:marRight w:val="0"/>
      <w:marTop w:val="0"/>
      <w:marBottom w:val="0"/>
      <w:divBdr>
        <w:top w:val="none" w:sz="0" w:space="0" w:color="auto"/>
        <w:left w:val="none" w:sz="0" w:space="0" w:color="auto"/>
        <w:bottom w:val="none" w:sz="0" w:space="0" w:color="auto"/>
        <w:right w:val="none" w:sz="0" w:space="0" w:color="auto"/>
      </w:divBdr>
    </w:div>
    <w:div w:id="364215141">
      <w:marLeft w:val="480"/>
      <w:marRight w:val="0"/>
      <w:marTop w:val="0"/>
      <w:marBottom w:val="0"/>
      <w:divBdr>
        <w:top w:val="none" w:sz="0" w:space="0" w:color="auto"/>
        <w:left w:val="none" w:sz="0" w:space="0" w:color="auto"/>
        <w:bottom w:val="none" w:sz="0" w:space="0" w:color="auto"/>
        <w:right w:val="none" w:sz="0" w:space="0" w:color="auto"/>
      </w:divBdr>
    </w:div>
    <w:div w:id="364253568">
      <w:marLeft w:val="480"/>
      <w:marRight w:val="0"/>
      <w:marTop w:val="0"/>
      <w:marBottom w:val="0"/>
      <w:divBdr>
        <w:top w:val="none" w:sz="0" w:space="0" w:color="auto"/>
        <w:left w:val="none" w:sz="0" w:space="0" w:color="auto"/>
        <w:bottom w:val="none" w:sz="0" w:space="0" w:color="auto"/>
        <w:right w:val="none" w:sz="0" w:space="0" w:color="auto"/>
      </w:divBdr>
    </w:div>
    <w:div w:id="364253976">
      <w:marLeft w:val="480"/>
      <w:marRight w:val="0"/>
      <w:marTop w:val="0"/>
      <w:marBottom w:val="0"/>
      <w:divBdr>
        <w:top w:val="none" w:sz="0" w:space="0" w:color="auto"/>
        <w:left w:val="none" w:sz="0" w:space="0" w:color="auto"/>
        <w:bottom w:val="none" w:sz="0" w:space="0" w:color="auto"/>
        <w:right w:val="none" w:sz="0" w:space="0" w:color="auto"/>
      </w:divBdr>
    </w:div>
    <w:div w:id="364260207">
      <w:marLeft w:val="480"/>
      <w:marRight w:val="0"/>
      <w:marTop w:val="0"/>
      <w:marBottom w:val="0"/>
      <w:divBdr>
        <w:top w:val="none" w:sz="0" w:space="0" w:color="auto"/>
        <w:left w:val="none" w:sz="0" w:space="0" w:color="auto"/>
        <w:bottom w:val="none" w:sz="0" w:space="0" w:color="auto"/>
        <w:right w:val="none" w:sz="0" w:space="0" w:color="auto"/>
      </w:divBdr>
    </w:div>
    <w:div w:id="364326725">
      <w:marLeft w:val="480"/>
      <w:marRight w:val="0"/>
      <w:marTop w:val="0"/>
      <w:marBottom w:val="0"/>
      <w:divBdr>
        <w:top w:val="none" w:sz="0" w:space="0" w:color="auto"/>
        <w:left w:val="none" w:sz="0" w:space="0" w:color="auto"/>
        <w:bottom w:val="none" w:sz="0" w:space="0" w:color="auto"/>
        <w:right w:val="none" w:sz="0" w:space="0" w:color="auto"/>
      </w:divBdr>
    </w:div>
    <w:div w:id="364330575">
      <w:marLeft w:val="480"/>
      <w:marRight w:val="0"/>
      <w:marTop w:val="0"/>
      <w:marBottom w:val="0"/>
      <w:divBdr>
        <w:top w:val="none" w:sz="0" w:space="0" w:color="auto"/>
        <w:left w:val="none" w:sz="0" w:space="0" w:color="auto"/>
        <w:bottom w:val="none" w:sz="0" w:space="0" w:color="auto"/>
        <w:right w:val="none" w:sz="0" w:space="0" w:color="auto"/>
      </w:divBdr>
    </w:div>
    <w:div w:id="364404676">
      <w:marLeft w:val="480"/>
      <w:marRight w:val="0"/>
      <w:marTop w:val="0"/>
      <w:marBottom w:val="0"/>
      <w:divBdr>
        <w:top w:val="none" w:sz="0" w:space="0" w:color="auto"/>
        <w:left w:val="none" w:sz="0" w:space="0" w:color="auto"/>
        <w:bottom w:val="none" w:sz="0" w:space="0" w:color="auto"/>
        <w:right w:val="none" w:sz="0" w:space="0" w:color="auto"/>
      </w:divBdr>
    </w:div>
    <w:div w:id="364446772">
      <w:marLeft w:val="480"/>
      <w:marRight w:val="0"/>
      <w:marTop w:val="0"/>
      <w:marBottom w:val="0"/>
      <w:divBdr>
        <w:top w:val="none" w:sz="0" w:space="0" w:color="auto"/>
        <w:left w:val="none" w:sz="0" w:space="0" w:color="auto"/>
        <w:bottom w:val="none" w:sz="0" w:space="0" w:color="auto"/>
        <w:right w:val="none" w:sz="0" w:space="0" w:color="auto"/>
      </w:divBdr>
    </w:div>
    <w:div w:id="364477717">
      <w:marLeft w:val="480"/>
      <w:marRight w:val="0"/>
      <w:marTop w:val="0"/>
      <w:marBottom w:val="0"/>
      <w:divBdr>
        <w:top w:val="none" w:sz="0" w:space="0" w:color="auto"/>
        <w:left w:val="none" w:sz="0" w:space="0" w:color="auto"/>
        <w:bottom w:val="none" w:sz="0" w:space="0" w:color="auto"/>
        <w:right w:val="none" w:sz="0" w:space="0" w:color="auto"/>
      </w:divBdr>
    </w:div>
    <w:div w:id="364526947">
      <w:marLeft w:val="480"/>
      <w:marRight w:val="0"/>
      <w:marTop w:val="0"/>
      <w:marBottom w:val="0"/>
      <w:divBdr>
        <w:top w:val="none" w:sz="0" w:space="0" w:color="auto"/>
        <w:left w:val="none" w:sz="0" w:space="0" w:color="auto"/>
        <w:bottom w:val="none" w:sz="0" w:space="0" w:color="auto"/>
        <w:right w:val="none" w:sz="0" w:space="0" w:color="auto"/>
      </w:divBdr>
    </w:div>
    <w:div w:id="364527846">
      <w:marLeft w:val="480"/>
      <w:marRight w:val="0"/>
      <w:marTop w:val="0"/>
      <w:marBottom w:val="0"/>
      <w:divBdr>
        <w:top w:val="none" w:sz="0" w:space="0" w:color="auto"/>
        <w:left w:val="none" w:sz="0" w:space="0" w:color="auto"/>
        <w:bottom w:val="none" w:sz="0" w:space="0" w:color="auto"/>
        <w:right w:val="none" w:sz="0" w:space="0" w:color="auto"/>
      </w:divBdr>
    </w:div>
    <w:div w:id="364527898">
      <w:marLeft w:val="480"/>
      <w:marRight w:val="0"/>
      <w:marTop w:val="0"/>
      <w:marBottom w:val="0"/>
      <w:divBdr>
        <w:top w:val="none" w:sz="0" w:space="0" w:color="auto"/>
        <w:left w:val="none" w:sz="0" w:space="0" w:color="auto"/>
        <w:bottom w:val="none" w:sz="0" w:space="0" w:color="auto"/>
        <w:right w:val="none" w:sz="0" w:space="0" w:color="auto"/>
      </w:divBdr>
    </w:div>
    <w:div w:id="364646512">
      <w:marLeft w:val="480"/>
      <w:marRight w:val="0"/>
      <w:marTop w:val="0"/>
      <w:marBottom w:val="0"/>
      <w:divBdr>
        <w:top w:val="none" w:sz="0" w:space="0" w:color="auto"/>
        <w:left w:val="none" w:sz="0" w:space="0" w:color="auto"/>
        <w:bottom w:val="none" w:sz="0" w:space="0" w:color="auto"/>
        <w:right w:val="none" w:sz="0" w:space="0" w:color="auto"/>
      </w:divBdr>
    </w:div>
    <w:div w:id="364672541">
      <w:marLeft w:val="480"/>
      <w:marRight w:val="0"/>
      <w:marTop w:val="0"/>
      <w:marBottom w:val="0"/>
      <w:divBdr>
        <w:top w:val="none" w:sz="0" w:space="0" w:color="auto"/>
        <w:left w:val="none" w:sz="0" w:space="0" w:color="auto"/>
        <w:bottom w:val="none" w:sz="0" w:space="0" w:color="auto"/>
        <w:right w:val="none" w:sz="0" w:space="0" w:color="auto"/>
      </w:divBdr>
    </w:div>
    <w:div w:id="364722561">
      <w:marLeft w:val="480"/>
      <w:marRight w:val="0"/>
      <w:marTop w:val="0"/>
      <w:marBottom w:val="0"/>
      <w:divBdr>
        <w:top w:val="none" w:sz="0" w:space="0" w:color="auto"/>
        <w:left w:val="none" w:sz="0" w:space="0" w:color="auto"/>
        <w:bottom w:val="none" w:sz="0" w:space="0" w:color="auto"/>
        <w:right w:val="none" w:sz="0" w:space="0" w:color="auto"/>
      </w:divBdr>
    </w:div>
    <w:div w:id="364790356">
      <w:marLeft w:val="480"/>
      <w:marRight w:val="0"/>
      <w:marTop w:val="0"/>
      <w:marBottom w:val="0"/>
      <w:divBdr>
        <w:top w:val="none" w:sz="0" w:space="0" w:color="auto"/>
        <w:left w:val="none" w:sz="0" w:space="0" w:color="auto"/>
        <w:bottom w:val="none" w:sz="0" w:space="0" w:color="auto"/>
        <w:right w:val="none" w:sz="0" w:space="0" w:color="auto"/>
      </w:divBdr>
    </w:div>
    <w:div w:id="364793578">
      <w:marLeft w:val="480"/>
      <w:marRight w:val="0"/>
      <w:marTop w:val="0"/>
      <w:marBottom w:val="0"/>
      <w:divBdr>
        <w:top w:val="none" w:sz="0" w:space="0" w:color="auto"/>
        <w:left w:val="none" w:sz="0" w:space="0" w:color="auto"/>
        <w:bottom w:val="none" w:sz="0" w:space="0" w:color="auto"/>
        <w:right w:val="none" w:sz="0" w:space="0" w:color="auto"/>
      </w:divBdr>
    </w:div>
    <w:div w:id="364870087">
      <w:marLeft w:val="480"/>
      <w:marRight w:val="0"/>
      <w:marTop w:val="0"/>
      <w:marBottom w:val="0"/>
      <w:divBdr>
        <w:top w:val="none" w:sz="0" w:space="0" w:color="auto"/>
        <w:left w:val="none" w:sz="0" w:space="0" w:color="auto"/>
        <w:bottom w:val="none" w:sz="0" w:space="0" w:color="auto"/>
        <w:right w:val="none" w:sz="0" w:space="0" w:color="auto"/>
      </w:divBdr>
    </w:div>
    <w:div w:id="364870348">
      <w:marLeft w:val="480"/>
      <w:marRight w:val="0"/>
      <w:marTop w:val="0"/>
      <w:marBottom w:val="0"/>
      <w:divBdr>
        <w:top w:val="none" w:sz="0" w:space="0" w:color="auto"/>
        <w:left w:val="none" w:sz="0" w:space="0" w:color="auto"/>
        <w:bottom w:val="none" w:sz="0" w:space="0" w:color="auto"/>
        <w:right w:val="none" w:sz="0" w:space="0" w:color="auto"/>
      </w:divBdr>
    </w:div>
    <w:div w:id="364910970">
      <w:marLeft w:val="480"/>
      <w:marRight w:val="0"/>
      <w:marTop w:val="0"/>
      <w:marBottom w:val="0"/>
      <w:divBdr>
        <w:top w:val="none" w:sz="0" w:space="0" w:color="auto"/>
        <w:left w:val="none" w:sz="0" w:space="0" w:color="auto"/>
        <w:bottom w:val="none" w:sz="0" w:space="0" w:color="auto"/>
        <w:right w:val="none" w:sz="0" w:space="0" w:color="auto"/>
      </w:divBdr>
    </w:div>
    <w:div w:id="365057448">
      <w:marLeft w:val="480"/>
      <w:marRight w:val="0"/>
      <w:marTop w:val="0"/>
      <w:marBottom w:val="0"/>
      <w:divBdr>
        <w:top w:val="none" w:sz="0" w:space="0" w:color="auto"/>
        <w:left w:val="none" w:sz="0" w:space="0" w:color="auto"/>
        <w:bottom w:val="none" w:sz="0" w:space="0" w:color="auto"/>
        <w:right w:val="none" w:sz="0" w:space="0" w:color="auto"/>
      </w:divBdr>
    </w:div>
    <w:div w:id="365061551">
      <w:marLeft w:val="480"/>
      <w:marRight w:val="0"/>
      <w:marTop w:val="0"/>
      <w:marBottom w:val="0"/>
      <w:divBdr>
        <w:top w:val="none" w:sz="0" w:space="0" w:color="auto"/>
        <w:left w:val="none" w:sz="0" w:space="0" w:color="auto"/>
        <w:bottom w:val="none" w:sz="0" w:space="0" w:color="auto"/>
        <w:right w:val="none" w:sz="0" w:space="0" w:color="auto"/>
      </w:divBdr>
    </w:div>
    <w:div w:id="365184097">
      <w:marLeft w:val="480"/>
      <w:marRight w:val="0"/>
      <w:marTop w:val="0"/>
      <w:marBottom w:val="0"/>
      <w:divBdr>
        <w:top w:val="none" w:sz="0" w:space="0" w:color="auto"/>
        <w:left w:val="none" w:sz="0" w:space="0" w:color="auto"/>
        <w:bottom w:val="none" w:sz="0" w:space="0" w:color="auto"/>
        <w:right w:val="none" w:sz="0" w:space="0" w:color="auto"/>
      </w:divBdr>
    </w:div>
    <w:div w:id="365256191">
      <w:marLeft w:val="480"/>
      <w:marRight w:val="0"/>
      <w:marTop w:val="0"/>
      <w:marBottom w:val="0"/>
      <w:divBdr>
        <w:top w:val="none" w:sz="0" w:space="0" w:color="auto"/>
        <w:left w:val="none" w:sz="0" w:space="0" w:color="auto"/>
        <w:bottom w:val="none" w:sz="0" w:space="0" w:color="auto"/>
        <w:right w:val="none" w:sz="0" w:space="0" w:color="auto"/>
      </w:divBdr>
    </w:div>
    <w:div w:id="365259844">
      <w:marLeft w:val="480"/>
      <w:marRight w:val="0"/>
      <w:marTop w:val="0"/>
      <w:marBottom w:val="0"/>
      <w:divBdr>
        <w:top w:val="none" w:sz="0" w:space="0" w:color="auto"/>
        <w:left w:val="none" w:sz="0" w:space="0" w:color="auto"/>
        <w:bottom w:val="none" w:sz="0" w:space="0" w:color="auto"/>
        <w:right w:val="none" w:sz="0" w:space="0" w:color="auto"/>
      </w:divBdr>
    </w:div>
    <w:div w:id="365329742">
      <w:marLeft w:val="480"/>
      <w:marRight w:val="0"/>
      <w:marTop w:val="0"/>
      <w:marBottom w:val="0"/>
      <w:divBdr>
        <w:top w:val="none" w:sz="0" w:space="0" w:color="auto"/>
        <w:left w:val="none" w:sz="0" w:space="0" w:color="auto"/>
        <w:bottom w:val="none" w:sz="0" w:space="0" w:color="auto"/>
        <w:right w:val="none" w:sz="0" w:space="0" w:color="auto"/>
      </w:divBdr>
    </w:div>
    <w:div w:id="365375064">
      <w:marLeft w:val="480"/>
      <w:marRight w:val="0"/>
      <w:marTop w:val="0"/>
      <w:marBottom w:val="0"/>
      <w:divBdr>
        <w:top w:val="none" w:sz="0" w:space="0" w:color="auto"/>
        <w:left w:val="none" w:sz="0" w:space="0" w:color="auto"/>
        <w:bottom w:val="none" w:sz="0" w:space="0" w:color="auto"/>
        <w:right w:val="none" w:sz="0" w:space="0" w:color="auto"/>
      </w:divBdr>
    </w:div>
    <w:div w:id="365452710">
      <w:marLeft w:val="480"/>
      <w:marRight w:val="0"/>
      <w:marTop w:val="0"/>
      <w:marBottom w:val="0"/>
      <w:divBdr>
        <w:top w:val="none" w:sz="0" w:space="0" w:color="auto"/>
        <w:left w:val="none" w:sz="0" w:space="0" w:color="auto"/>
        <w:bottom w:val="none" w:sz="0" w:space="0" w:color="auto"/>
        <w:right w:val="none" w:sz="0" w:space="0" w:color="auto"/>
      </w:divBdr>
    </w:div>
    <w:div w:id="365453111">
      <w:marLeft w:val="480"/>
      <w:marRight w:val="0"/>
      <w:marTop w:val="0"/>
      <w:marBottom w:val="0"/>
      <w:divBdr>
        <w:top w:val="none" w:sz="0" w:space="0" w:color="auto"/>
        <w:left w:val="none" w:sz="0" w:space="0" w:color="auto"/>
        <w:bottom w:val="none" w:sz="0" w:space="0" w:color="auto"/>
        <w:right w:val="none" w:sz="0" w:space="0" w:color="auto"/>
      </w:divBdr>
    </w:div>
    <w:div w:id="365523040">
      <w:marLeft w:val="480"/>
      <w:marRight w:val="0"/>
      <w:marTop w:val="0"/>
      <w:marBottom w:val="0"/>
      <w:divBdr>
        <w:top w:val="none" w:sz="0" w:space="0" w:color="auto"/>
        <w:left w:val="none" w:sz="0" w:space="0" w:color="auto"/>
        <w:bottom w:val="none" w:sz="0" w:space="0" w:color="auto"/>
        <w:right w:val="none" w:sz="0" w:space="0" w:color="auto"/>
      </w:divBdr>
    </w:div>
    <w:div w:id="365563174">
      <w:marLeft w:val="480"/>
      <w:marRight w:val="0"/>
      <w:marTop w:val="0"/>
      <w:marBottom w:val="0"/>
      <w:divBdr>
        <w:top w:val="none" w:sz="0" w:space="0" w:color="auto"/>
        <w:left w:val="none" w:sz="0" w:space="0" w:color="auto"/>
        <w:bottom w:val="none" w:sz="0" w:space="0" w:color="auto"/>
        <w:right w:val="none" w:sz="0" w:space="0" w:color="auto"/>
      </w:divBdr>
    </w:div>
    <w:div w:id="365565456">
      <w:marLeft w:val="480"/>
      <w:marRight w:val="0"/>
      <w:marTop w:val="0"/>
      <w:marBottom w:val="0"/>
      <w:divBdr>
        <w:top w:val="none" w:sz="0" w:space="0" w:color="auto"/>
        <w:left w:val="none" w:sz="0" w:space="0" w:color="auto"/>
        <w:bottom w:val="none" w:sz="0" w:space="0" w:color="auto"/>
        <w:right w:val="none" w:sz="0" w:space="0" w:color="auto"/>
      </w:divBdr>
    </w:div>
    <w:div w:id="365567235">
      <w:marLeft w:val="480"/>
      <w:marRight w:val="0"/>
      <w:marTop w:val="0"/>
      <w:marBottom w:val="0"/>
      <w:divBdr>
        <w:top w:val="none" w:sz="0" w:space="0" w:color="auto"/>
        <w:left w:val="none" w:sz="0" w:space="0" w:color="auto"/>
        <w:bottom w:val="none" w:sz="0" w:space="0" w:color="auto"/>
        <w:right w:val="none" w:sz="0" w:space="0" w:color="auto"/>
      </w:divBdr>
    </w:div>
    <w:div w:id="365568889">
      <w:marLeft w:val="480"/>
      <w:marRight w:val="0"/>
      <w:marTop w:val="0"/>
      <w:marBottom w:val="0"/>
      <w:divBdr>
        <w:top w:val="none" w:sz="0" w:space="0" w:color="auto"/>
        <w:left w:val="none" w:sz="0" w:space="0" w:color="auto"/>
        <w:bottom w:val="none" w:sz="0" w:space="0" w:color="auto"/>
        <w:right w:val="none" w:sz="0" w:space="0" w:color="auto"/>
      </w:divBdr>
    </w:div>
    <w:div w:id="365643015">
      <w:marLeft w:val="480"/>
      <w:marRight w:val="0"/>
      <w:marTop w:val="0"/>
      <w:marBottom w:val="0"/>
      <w:divBdr>
        <w:top w:val="none" w:sz="0" w:space="0" w:color="auto"/>
        <w:left w:val="none" w:sz="0" w:space="0" w:color="auto"/>
        <w:bottom w:val="none" w:sz="0" w:space="0" w:color="auto"/>
        <w:right w:val="none" w:sz="0" w:space="0" w:color="auto"/>
      </w:divBdr>
    </w:div>
    <w:div w:id="365714871">
      <w:marLeft w:val="480"/>
      <w:marRight w:val="0"/>
      <w:marTop w:val="0"/>
      <w:marBottom w:val="0"/>
      <w:divBdr>
        <w:top w:val="none" w:sz="0" w:space="0" w:color="auto"/>
        <w:left w:val="none" w:sz="0" w:space="0" w:color="auto"/>
        <w:bottom w:val="none" w:sz="0" w:space="0" w:color="auto"/>
        <w:right w:val="none" w:sz="0" w:space="0" w:color="auto"/>
      </w:divBdr>
    </w:div>
    <w:div w:id="365761312">
      <w:marLeft w:val="480"/>
      <w:marRight w:val="0"/>
      <w:marTop w:val="0"/>
      <w:marBottom w:val="0"/>
      <w:divBdr>
        <w:top w:val="none" w:sz="0" w:space="0" w:color="auto"/>
        <w:left w:val="none" w:sz="0" w:space="0" w:color="auto"/>
        <w:bottom w:val="none" w:sz="0" w:space="0" w:color="auto"/>
        <w:right w:val="none" w:sz="0" w:space="0" w:color="auto"/>
      </w:divBdr>
    </w:div>
    <w:div w:id="365788222">
      <w:marLeft w:val="480"/>
      <w:marRight w:val="0"/>
      <w:marTop w:val="0"/>
      <w:marBottom w:val="0"/>
      <w:divBdr>
        <w:top w:val="none" w:sz="0" w:space="0" w:color="auto"/>
        <w:left w:val="none" w:sz="0" w:space="0" w:color="auto"/>
        <w:bottom w:val="none" w:sz="0" w:space="0" w:color="auto"/>
        <w:right w:val="none" w:sz="0" w:space="0" w:color="auto"/>
      </w:divBdr>
    </w:div>
    <w:div w:id="365832330">
      <w:marLeft w:val="480"/>
      <w:marRight w:val="0"/>
      <w:marTop w:val="0"/>
      <w:marBottom w:val="0"/>
      <w:divBdr>
        <w:top w:val="none" w:sz="0" w:space="0" w:color="auto"/>
        <w:left w:val="none" w:sz="0" w:space="0" w:color="auto"/>
        <w:bottom w:val="none" w:sz="0" w:space="0" w:color="auto"/>
        <w:right w:val="none" w:sz="0" w:space="0" w:color="auto"/>
      </w:divBdr>
    </w:div>
    <w:div w:id="365832912">
      <w:marLeft w:val="480"/>
      <w:marRight w:val="0"/>
      <w:marTop w:val="0"/>
      <w:marBottom w:val="0"/>
      <w:divBdr>
        <w:top w:val="none" w:sz="0" w:space="0" w:color="auto"/>
        <w:left w:val="none" w:sz="0" w:space="0" w:color="auto"/>
        <w:bottom w:val="none" w:sz="0" w:space="0" w:color="auto"/>
        <w:right w:val="none" w:sz="0" w:space="0" w:color="auto"/>
      </w:divBdr>
    </w:div>
    <w:div w:id="365984492">
      <w:marLeft w:val="480"/>
      <w:marRight w:val="0"/>
      <w:marTop w:val="0"/>
      <w:marBottom w:val="0"/>
      <w:divBdr>
        <w:top w:val="none" w:sz="0" w:space="0" w:color="auto"/>
        <w:left w:val="none" w:sz="0" w:space="0" w:color="auto"/>
        <w:bottom w:val="none" w:sz="0" w:space="0" w:color="auto"/>
        <w:right w:val="none" w:sz="0" w:space="0" w:color="auto"/>
      </w:divBdr>
    </w:div>
    <w:div w:id="365985235">
      <w:marLeft w:val="480"/>
      <w:marRight w:val="0"/>
      <w:marTop w:val="0"/>
      <w:marBottom w:val="0"/>
      <w:divBdr>
        <w:top w:val="none" w:sz="0" w:space="0" w:color="auto"/>
        <w:left w:val="none" w:sz="0" w:space="0" w:color="auto"/>
        <w:bottom w:val="none" w:sz="0" w:space="0" w:color="auto"/>
        <w:right w:val="none" w:sz="0" w:space="0" w:color="auto"/>
      </w:divBdr>
    </w:div>
    <w:div w:id="366099871">
      <w:marLeft w:val="480"/>
      <w:marRight w:val="0"/>
      <w:marTop w:val="0"/>
      <w:marBottom w:val="0"/>
      <w:divBdr>
        <w:top w:val="none" w:sz="0" w:space="0" w:color="auto"/>
        <w:left w:val="none" w:sz="0" w:space="0" w:color="auto"/>
        <w:bottom w:val="none" w:sz="0" w:space="0" w:color="auto"/>
        <w:right w:val="none" w:sz="0" w:space="0" w:color="auto"/>
      </w:divBdr>
    </w:div>
    <w:div w:id="366102755">
      <w:marLeft w:val="480"/>
      <w:marRight w:val="0"/>
      <w:marTop w:val="0"/>
      <w:marBottom w:val="0"/>
      <w:divBdr>
        <w:top w:val="none" w:sz="0" w:space="0" w:color="auto"/>
        <w:left w:val="none" w:sz="0" w:space="0" w:color="auto"/>
        <w:bottom w:val="none" w:sz="0" w:space="0" w:color="auto"/>
        <w:right w:val="none" w:sz="0" w:space="0" w:color="auto"/>
      </w:divBdr>
    </w:div>
    <w:div w:id="366104808">
      <w:marLeft w:val="480"/>
      <w:marRight w:val="0"/>
      <w:marTop w:val="0"/>
      <w:marBottom w:val="0"/>
      <w:divBdr>
        <w:top w:val="none" w:sz="0" w:space="0" w:color="auto"/>
        <w:left w:val="none" w:sz="0" w:space="0" w:color="auto"/>
        <w:bottom w:val="none" w:sz="0" w:space="0" w:color="auto"/>
        <w:right w:val="none" w:sz="0" w:space="0" w:color="auto"/>
      </w:divBdr>
    </w:div>
    <w:div w:id="366107546">
      <w:marLeft w:val="480"/>
      <w:marRight w:val="0"/>
      <w:marTop w:val="0"/>
      <w:marBottom w:val="0"/>
      <w:divBdr>
        <w:top w:val="none" w:sz="0" w:space="0" w:color="auto"/>
        <w:left w:val="none" w:sz="0" w:space="0" w:color="auto"/>
        <w:bottom w:val="none" w:sz="0" w:space="0" w:color="auto"/>
        <w:right w:val="none" w:sz="0" w:space="0" w:color="auto"/>
      </w:divBdr>
    </w:div>
    <w:div w:id="366150517">
      <w:marLeft w:val="480"/>
      <w:marRight w:val="0"/>
      <w:marTop w:val="0"/>
      <w:marBottom w:val="0"/>
      <w:divBdr>
        <w:top w:val="none" w:sz="0" w:space="0" w:color="auto"/>
        <w:left w:val="none" w:sz="0" w:space="0" w:color="auto"/>
        <w:bottom w:val="none" w:sz="0" w:space="0" w:color="auto"/>
        <w:right w:val="none" w:sz="0" w:space="0" w:color="auto"/>
      </w:divBdr>
    </w:div>
    <w:div w:id="366177272">
      <w:marLeft w:val="480"/>
      <w:marRight w:val="0"/>
      <w:marTop w:val="0"/>
      <w:marBottom w:val="0"/>
      <w:divBdr>
        <w:top w:val="none" w:sz="0" w:space="0" w:color="auto"/>
        <w:left w:val="none" w:sz="0" w:space="0" w:color="auto"/>
        <w:bottom w:val="none" w:sz="0" w:space="0" w:color="auto"/>
        <w:right w:val="none" w:sz="0" w:space="0" w:color="auto"/>
      </w:divBdr>
    </w:div>
    <w:div w:id="366177928">
      <w:marLeft w:val="480"/>
      <w:marRight w:val="0"/>
      <w:marTop w:val="0"/>
      <w:marBottom w:val="0"/>
      <w:divBdr>
        <w:top w:val="none" w:sz="0" w:space="0" w:color="auto"/>
        <w:left w:val="none" w:sz="0" w:space="0" w:color="auto"/>
        <w:bottom w:val="none" w:sz="0" w:space="0" w:color="auto"/>
        <w:right w:val="none" w:sz="0" w:space="0" w:color="auto"/>
      </w:divBdr>
    </w:div>
    <w:div w:id="366178875">
      <w:marLeft w:val="480"/>
      <w:marRight w:val="0"/>
      <w:marTop w:val="0"/>
      <w:marBottom w:val="0"/>
      <w:divBdr>
        <w:top w:val="none" w:sz="0" w:space="0" w:color="auto"/>
        <w:left w:val="none" w:sz="0" w:space="0" w:color="auto"/>
        <w:bottom w:val="none" w:sz="0" w:space="0" w:color="auto"/>
        <w:right w:val="none" w:sz="0" w:space="0" w:color="auto"/>
      </w:divBdr>
    </w:div>
    <w:div w:id="366218965">
      <w:marLeft w:val="480"/>
      <w:marRight w:val="0"/>
      <w:marTop w:val="0"/>
      <w:marBottom w:val="0"/>
      <w:divBdr>
        <w:top w:val="none" w:sz="0" w:space="0" w:color="auto"/>
        <w:left w:val="none" w:sz="0" w:space="0" w:color="auto"/>
        <w:bottom w:val="none" w:sz="0" w:space="0" w:color="auto"/>
        <w:right w:val="none" w:sz="0" w:space="0" w:color="auto"/>
      </w:divBdr>
    </w:div>
    <w:div w:id="366224494">
      <w:marLeft w:val="480"/>
      <w:marRight w:val="0"/>
      <w:marTop w:val="0"/>
      <w:marBottom w:val="0"/>
      <w:divBdr>
        <w:top w:val="none" w:sz="0" w:space="0" w:color="auto"/>
        <w:left w:val="none" w:sz="0" w:space="0" w:color="auto"/>
        <w:bottom w:val="none" w:sz="0" w:space="0" w:color="auto"/>
        <w:right w:val="none" w:sz="0" w:space="0" w:color="auto"/>
      </w:divBdr>
    </w:div>
    <w:div w:id="366225909">
      <w:marLeft w:val="480"/>
      <w:marRight w:val="0"/>
      <w:marTop w:val="0"/>
      <w:marBottom w:val="0"/>
      <w:divBdr>
        <w:top w:val="none" w:sz="0" w:space="0" w:color="auto"/>
        <w:left w:val="none" w:sz="0" w:space="0" w:color="auto"/>
        <w:bottom w:val="none" w:sz="0" w:space="0" w:color="auto"/>
        <w:right w:val="none" w:sz="0" w:space="0" w:color="auto"/>
      </w:divBdr>
    </w:div>
    <w:div w:id="366295627">
      <w:marLeft w:val="480"/>
      <w:marRight w:val="0"/>
      <w:marTop w:val="0"/>
      <w:marBottom w:val="0"/>
      <w:divBdr>
        <w:top w:val="none" w:sz="0" w:space="0" w:color="auto"/>
        <w:left w:val="none" w:sz="0" w:space="0" w:color="auto"/>
        <w:bottom w:val="none" w:sz="0" w:space="0" w:color="auto"/>
        <w:right w:val="none" w:sz="0" w:space="0" w:color="auto"/>
      </w:divBdr>
    </w:div>
    <w:div w:id="366300869">
      <w:marLeft w:val="480"/>
      <w:marRight w:val="0"/>
      <w:marTop w:val="0"/>
      <w:marBottom w:val="0"/>
      <w:divBdr>
        <w:top w:val="none" w:sz="0" w:space="0" w:color="auto"/>
        <w:left w:val="none" w:sz="0" w:space="0" w:color="auto"/>
        <w:bottom w:val="none" w:sz="0" w:space="0" w:color="auto"/>
        <w:right w:val="none" w:sz="0" w:space="0" w:color="auto"/>
      </w:divBdr>
    </w:div>
    <w:div w:id="366301147">
      <w:marLeft w:val="480"/>
      <w:marRight w:val="0"/>
      <w:marTop w:val="0"/>
      <w:marBottom w:val="0"/>
      <w:divBdr>
        <w:top w:val="none" w:sz="0" w:space="0" w:color="auto"/>
        <w:left w:val="none" w:sz="0" w:space="0" w:color="auto"/>
        <w:bottom w:val="none" w:sz="0" w:space="0" w:color="auto"/>
        <w:right w:val="none" w:sz="0" w:space="0" w:color="auto"/>
      </w:divBdr>
    </w:div>
    <w:div w:id="366369881">
      <w:marLeft w:val="480"/>
      <w:marRight w:val="0"/>
      <w:marTop w:val="0"/>
      <w:marBottom w:val="0"/>
      <w:divBdr>
        <w:top w:val="none" w:sz="0" w:space="0" w:color="auto"/>
        <w:left w:val="none" w:sz="0" w:space="0" w:color="auto"/>
        <w:bottom w:val="none" w:sz="0" w:space="0" w:color="auto"/>
        <w:right w:val="none" w:sz="0" w:space="0" w:color="auto"/>
      </w:divBdr>
    </w:div>
    <w:div w:id="366377209">
      <w:marLeft w:val="480"/>
      <w:marRight w:val="0"/>
      <w:marTop w:val="0"/>
      <w:marBottom w:val="0"/>
      <w:divBdr>
        <w:top w:val="none" w:sz="0" w:space="0" w:color="auto"/>
        <w:left w:val="none" w:sz="0" w:space="0" w:color="auto"/>
        <w:bottom w:val="none" w:sz="0" w:space="0" w:color="auto"/>
        <w:right w:val="none" w:sz="0" w:space="0" w:color="auto"/>
      </w:divBdr>
    </w:div>
    <w:div w:id="366611176">
      <w:marLeft w:val="480"/>
      <w:marRight w:val="0"/>
      <w:marTop w:val="0"/>
      <w:marBottom w:val="0"/>
      <w:divBdr>
        <w:top w:val="none" w:sz="0" w:space="0" w:color="auto"/>
        <w:left w:val="none" w:sz="0" w:space="0" w:color="auto"/>
        <w:bottom w:val="none" w:sz="0" w:space="0" w:color="auto"/>
        <w:right w:val="none" w:sz="0" w:space="0" w:color="auto"/>
      </w:divBdr>
    </w:div>
    <w:div w:id="366636532">
      <w:marLeft w:val="480"/>
      <w:marRight w:val="0"/>
      <w:marTop w:val="0"/>
      <w:marBottom w:val="0"/>
      <w:divBdr>
        <w:top w:val="none" w:sz="0" w:space="0" w:color="auto"/>
        <w:left w:val="none" w:sz="0" w:space="0" w:color="auto"/>
        <w:bottom w:val="none" w:sz="0" w:space="0" w:color="auto"/>
        <w:right w:val="none" w:sz="0" w:space="0" w:color="auto"/>
      </w:divBdr>
    </w:div>
    <w:div w:id="366640367">
      <w:marLeft w:val="480"/>
      <w:marRight w:val="0"/>
      <w:marTop w:val="0"/>
      <w:marBottom w:val="0"/>
      <w:divBdr>
        <w:top w:val="none" w:sz="0" w:space="0" w:color="auto"/>
        <w:left w:val="none" w:sz="0" w:space="0" w:color="auto"/>
        <w:bottom w:val="none" w:sz="0" w:space="0" w:color="auto"/>
        <w:right w:val="none" w:sz="0" w:space="0" w:color="auto"/>
      </w:divBdr>
    </w:div>
    <w:div w:id="366684669">
      <w:marLeft w:val="480"/>
      <w:marRight w:val="0"/>
      <w:marTop w:val="0"/>
      <w:marBottom w:val="0"/>
      <w:divBdr>
        <w:top w:val="none" w:sz="0" w:space="0" w:color="auto"/>
        <w:left w:val="none" w:sz="0" w:space="0" w:color="auto"/>
        <w:bottom w:val="none" w:sz="0" w:space="0" w:color="auto"/>
        <w:right w:val="none" w:sz="0" w:space="0" w:color="auto"/>
      </w:divBdr>
    </w:div>
    <w:div w:id="366831445">
      <w:marLeft w:val="480"/>
      <w:marRight w:val="0"/>
      <w:marTop w:val="0"/>
      <w:marBottom w:val="0"/>
      <w:divBdr>
        <w:top w:val="none" w:sz="0" w:space="0" w:color="auto"/>
        <w:left w:val="none" w:sz="0" w:space="0" w:color="auto"/>
        <w:bottom w:val="none" w:sz="0" w:space="0" w:color="auto"/>
        <w:right w:val="none" w:sz="0" w:space="0" w:color="auto"/>
      </w:divBdr>
    </w:div>
    <w:div w:id="367030023">
      <w:marLeft w:val="480"/>
      <w:marRight w:val="0"/>
      <w:marTop w:val="0"/>
      <w:marBottom w:val="0"/>
      <w:divBdr>
        <w:top w:val="none" w:sz="0" w:space="0" w:color="auto"/>
        <w:left w:val="none" w:sz="0" w:space="0" w:color="auto"/>
        <w:bottom w:val="none" w:sz="0" w:space="0" w:color="auto"/>
        <w:right w:val="none" w:sz="0" w:space="0" w:color="auto"/>
      </w:divBdr>
    </w:div>
    <w:div w:id="367067860">
      <w:marLeft w:val="480"/>
      <w:marRight w:val="0"/>
      <w:marTop w:val="0"/>
      <w:marBottom w:val="0"/>
      <w:divBdr>
        <w:top w:val="none" w:sz="0" w:space="0" w:color="auto"/>
        <w:left w:val="none" w:sz="0" w:space="0" w:color="auto"/>
        <w:bottom w:val="none" w:sz="0" w:space="0" w:color="auto"/>
        <w:right w:val="none" w:sz="0" w:space="0" w:color="auto"/>
      </w:divBdr>
    </w:div>
    <w:div w:id="367070394">
      <w:marLeft w:val="480"/>
      <w:marRight w:val="0"/>
      <w:marTop w:val="0"/>
      <w:marBottom w:val="0"/>
      <w:divBdr>
        <w:top w:val="none" w:sz="0" w:space="0" w:color="auto"/>
        <w:left w:val="none" w:sz="0" w:space="0" w:color="auto"/>
        <w:bottom w:val="none" w:sz="0" w:space="0" w:color="auto"/>
        <w:right w:val="none" w:sz="0" w:space="0" w:color="auto"/>
      </w:divBdr>
    </w:div>
    <w:div w:id="367141224">
      <w:marLeft w:val="480"/>
      <w:marRight w:val="0"/>
      <w:marTop w:val="0"/>
      <w:marBottom w:val="0"/>
      <w:divBdr>
        <w:top w:val="none" w:sz="0" w:space="0" w:color="auto"/>
        <w:left w:val="none" w:sz="0" w:space="0" w:color="auto"/>
        <w:bottom w:val="none" w:sz="0" w:space="0" w:color="auto"/>
        <w:right w:val="none" w:sz="0" w:space="0" w:color="auto"/>
      </w:divBdr>
    </w:div>
    <w:div w:id="367149773">
      <w:marLeft w:val="480"/>
      <w:marRight w:val="0"/>
      <w:marTop w:val="0"/>
      <w:marBottom w:val="0"/>
      <w:divBdr>
        <w:top w:val="none" w:sz="0" w:space="0" w:color="auto"/>
        <w:left w:val="none" w:sz="0" w:space="0" w:color="auto"/>
        <w:bottom w:val="none" w:sz="0" w:space="0" w:color="auto"/>
        <w:right w:val="none" w:sz="0" w:space="0" w:color="auto"/>
      </w:divBdr>
    </w:div>
    <w:div w:id="367221774">
      <w:marLeft w:val="480"/>
      <w:marRight w:val="0"/>
      <w:marTop w:val="0"/>
      <w:marBottom w:val="0"/>
      <w:divBdr>
        <w:top w:val="none" w:sz="0" w:space="0" w:color="auto"/>
        <w:left w:val="none" w:sz="0" w:space="0" w:color="auto"/>
        <w:bottom w:val="none" w:sz="0" w:space="0" w:color="auto"/>
        <w:right w:val="none" w:sz="0" w:space="0" w:color="auto"/>
      </w:divBdr>
    </w:div>
    <w:div w:id="367223466">
      <w:marLeft w:val="480"/>
      <w:marRight w:val="0"/>
      <w:marTop w:val="0"/>
      <w:marBottom w:val="0"/>
      <w:divBdr>
        <w:top w:val="none" w:sz="0" w:space="0" w:color="auto"/>
        <w:left w:val="none" w:sz="0" w:space="0" w:color="auto"/>
        <w:bottom w:val="none" w:sz="0" w:space="0" w:color="auto"/>
        <w:right w:val="none" w:sz="0" w:space="0" w:color="auto"/>
      </w:divBdr>
    </w:div>
    <w:div w:id="367337228">
      <w:marLeft w:val="480"/>
      <w:marRight w:val="0"/>
      <w:marTop w:val="0"/>
      <w:marBottom w:val="0"/>
      <w:divBdr>
        <w:top w:val="none" w:sz="0" w:space="0" w:color="auto"/>
        <w:left w:val="none" w:sz="0" w:space="0" w:color="auto"/>
        <w:bottom w:val="none" w:sz="0" w:space="0" w:color="auto"/>
        <w:right w:val="none" w:sz="0" w:space="0" w:color="auto"/>
      </w:divBdr>
    </w:div>
    <w:div w:id="367411802">
      <w:marLeft w:val="480"/>
      <w:marRight w:val="0"/>
      <w:marTop w:val="0"/>
      <w:marBottom w:val="0"/>
      <w:divBdr>
        <w:top w:val="none" w:sz="0" w:space="0" w:color="auto"/>
        <w:left w:val="none" w:sz="0" w:space="0" w:color="auto"/>
        <w:bottom w:val="none" w:sz="0" w:space="0" w:color="auto"/>
        <w:right w:val="none" w:sz="0" w:space="0" w:color="auto"/>
      </w:divBdr>
    </w:div>
    <w:div w:id="367533670">
      <w:marLeft w:val="480"/>
      <w:marRight w:val="0"/>
      <w:marTop w:val="0"/>
      <w:marBottom w:val="0"/>
      <w:divBdr>
        <w:top w:val="none" w:sz="0" w:space="0" w:color="auto"/>
        <w:left w:val="none" w:sz="0" w:space="0" w:color="auto"/>
        <w:bottom w:val="none" w:sz="0" w:space="0" w:color="auto"/>
        <w:right w:val="none" w:sz="0" w:space="0" w:color="auto"/>
      </w:divBdr>
    </w:div>
    <w:div w:id="367603541">
      <w:marLeft w:val="480"/>
      <w:marRight w:val="0"/>
      <w:marTop w:val="0"/>
      <w:marBottom w:val="0"/>
      <w:divBdr>
        <w:top w:val="none" w:sz="0" w:space="0" w:color="auto"/>
        <w:left w:val="none" w:sz="0" w:space="0" w:color="auto"/>
        <w:bottom w:val="none" w:sz="0" w:space="0" w:color="auto"/>
        <w:right w:val="none" w:sz="0" w:space="0" w:color="auto"/>
      </w:divBdr>
    </w:div>
    <w:div w:id="367605948">
      <w:marLeft w:val="480"/>
      <w:marRight w:val="0"/>
      <w:marTop w:val="0"/>
      <w:marBottom w:val="0"/>
      <w:divBdr>
        <w:top w:val="none" w:sz="0" w:space="0" w:color="auto"/>
        <w:left w:val="none" w:sz="0" w:space="0" w:color="auto"/>
        <w:bottom w:val="none" w:sz="0" w:space="0" w:color="auto"/>
        <w:right w:val="none" w:sz="0" w:space="0" w:color="auto"/>
      </w:divBdr>
    </w:div>
    <w:div w:id="367609010">
      <w:marLeft w:val="480"/>
      <w:marRight w:val="0"/>
      <w:marTop w:val="0"/>
      <w:marBottom w:val="0"/>
      <w:divBdr>
        <w:top w:val="none" w:sz="0" w:space="0" w:color="auto"/>
        <w:left w:val="none" w:sz="0" w:space="0" w:color="auto"/>
        <w:bottom w:val="none" w:sz="0" w:space="0" w:color="auto"/>
        <w:right w:val="none" w:sz="0" w:space="0" w:color="auto"/>
      </w:divBdr>
    </w:div>
    <w:div w:id="367610577">
      <w:marLeft w:val="480"/>
      <w:marRight w:val="0"/>
      <w:marTop w:val="0"/>
      <w:marBottom w:val="0"/>
      <w:divBdr>
        <w:top w:val="none" w:sz="0" w:space="0" w:color="auto"/>
        <w:left w:val="none" w:sz="0" w:space="0" w:color="auto"/>
        <w:bottom w:val="none" w:sz="0" w:space="0" w:color="auto"/>
        <w:right w:val="none" w:sz="0" w:space="0" w:color="auto"/>
      </w:divBdr>
    </w:div>
    <w:div w:id="367679373">
      <w:marLeft w:val="480"/>
      <w:marRight w:val="0"/>
      <w:marTop w:val="0"/>
      <w:marBottom w:val="0"/>
      <w:divBdr>
        <w:top w:val="none" w:sz="0" w:space="0" w:color="auto"/>
        <w:left w:val="none" w:sz="0" w:space="0" w:color="auto"/>
        <w:bottom w:val="none" w:sz="0" w:space="0" w:color="auto"/>
        <w:right w:val="none" w:sz="0" w:space="0" w:color="auto"/>
      </w:divBdr>
    </w:div>
    <w:div w:id="367681114">
      <w:marLeft w:val="480"/>
      <w:marRight w:val="0"/>
      <w:marTop w:val="0"/>
      <w:marBottom w:val="0"/>
      <w:divBdr>
        <w:top w:val="none" w:sz="0" w:space="0" w:color="auto"/>
        <w:left w:val="none" w:sz="0" w:space="0" w:color="auto"/>
        <w:bottom w:val="none" w:sz="0" w:space="0" w:color="auto"/>
        <w:right w:val="none" w:sz="0" w:space="0" w:color="auto"/>
      </w:divBdr>
    </w:div>
    <w:div w:id="367685522">
      <w:marLeft w:val="480"/>
      <w:marRight w:val="0"/>
      <w:marTop w:val="0"/>
      <w:marBottom w:val="0"/>
      <w:divBdr>
        <w:top w:val="none" w:sz="0" w:space="0" w:color="auto"/>
        <w:left w:val="none" w:sz="0" w:space="0" w:color="auto"/>
        <w:bottom w:val="none" w:sz="0" w:space="0" w:color="auto"/>
        <w:right w:val="none" w:sz="0" w:space="0" w:color="auto"/>
      </w:divBdr>
    </w:div>
    <w:div w:id="367686573">
      <w:marLeft w:val="480"/>
      <w:marRight w:val="0"/>
      <w:marTop w:val="0"/>
      <w:marBottom w:val="0"/>
      <w:divBdr>
        <w:top w:val="none" w:sz="0" w:space="0" w:color="auto"/>
        <w:left w:val="none" w:sz="0" w:space="0" w:color="auto"/>
        <w:bottom w:val="none" w:sz="0" w:space="0" w:color="auto"/>
        <w:right w:val="none" w:sz="0" w:space="0" w:color="auto"/>
      </w:divBdr>
    </w:div>
    <w:div w:id="367688024">
      <w:marLeft w:val="480"/>
      <w:marRight w:val="0"/>
      <w:marTop w:val="0"/>
      <w:marBottom w:val="0"/>
      <w:divBdr>
        <w:top w:val="none" w:sz="0" w:space="0" w:color="auto"/>
        <w:left w:val="none" w:sz="0" w:space="0" w:color="auto"/>
        <w:bottom w:val="none" w:sz="0" w:space="0" w:color="auto"/>
        <w:right w:val="none" w:sz="0" w:space="0" w:color="auto"/>
      </w:divBdr>
    </w:div>
    <w:div w:id="367804997">
      <w:marLeft w:val="480"/>
      <w:marRight w:val="0"/>
      <w:marTop w:val="0"/>
      <w:marBottom w:val="0"/>
      <w:divBdr>
        <w:top w:val="none" w:sz="0" w:space="0" w:color="auto"/>
        <w:left w:val="none" w:sz="0" w:space="0" w:color="auto"/>
        <w:bottom w:val="none" w:sz="0" w:space="0" w:color="auto"/>
        <w:right w:val="none" w:sz="0" w:space="0" w:color="auto"/>
      </w:divBdr>
    </w:div>
    <w:div w:id="367876278">
      <w:marLeft w:val="480"/>
      <w:marRight w:val="0"/>
      <w:marTop w:val="0"/>
      <w:marBottom w:val="0"/>
      <w:divBdr>
        <w:top w:val="none" w:sz="0" w:space="0" w:color="auto"/>
        <w:left w:val="none" w:sz="0" w:space="0" w:color="auto"/>
        <w:bottom w:val="none" w:sz="0" w:space="0" w:color="auto"/>
        <w:right w:val="none" w:sz="0" w:space="0" w:color="auto"/>
      </w:divBdr>
    </w:div>
    <w:div w:id="367877365">
      <w:marLeft w:val="480"/>
      <w:marRight w:val="0"/>
      <w:marTop w:val="0"/>
      <w:marBottom w:val="0"/>
      <w:divBdr>
        <w:top w:val="none" w:sz="0" w:space="0" w:color="auto"/>
        <w:left w:val="none" w:sz="0" w:space="0" w:color="auto"/>
        <w:bottom w:val="none" w:sz="0" w:space="0" w:color="auto"/>
        <w:right w:val="none" w:sz="0" w:space="0" w:color="auto"/>
      </w:divBdr>
    </w:div>
    <w:div w:id="367881071">
      <w:marLeft w:val="480"/>
      <w:marRight w:val="0"/>
      <w:marTop w:val="0"/>
      <w:marBottom w:val="0"/>
      <w:divBdr>
        <w:top w:val="none" w:sz="0" w:space="0" w:color="auto"/>
        <w:left w:val="none" w:sz="0" w:space="0" w:color="auto"/>
        <w:bottom w:val="none" w:sz="0" w:space="0" w:color="auto"/>
        <w:right w:val="none" w:sz="0" w:space="0" w:color="auto"/>
      </w:divBdr>
    </w:div>
    <w:div w:id="367921363">
      <w:marLeft w:val="480"/>
      <w:marRight w:val="0"/>
      <w:marTop w:val="0"/>
      <w:marBottom w:val="0"/>
      <w:divBdr>
        <w:top w:val="none" w:sz="0" w:space="0" w:color="auto"/>
        <w:left w:val="none" w:sz="0" w:space="0" w:color="auto"/>
        <w:bottom w:val="none" w:sz="0" w:space="0" w:color="auto"/>
        <w:right w:val="none" w:sz="0" w:space="0" w:color="auto"/>
      </w:divBdr>
    </w:div>
    <w:div w:id="367924063">
      <w:marLeft w:val="480"/>
      <w:marRight w:val="0"/>
      <w:marTop w:val="0"/>
      <w:marBottom w:val="0"/>
      <w:divBdr>
        <w:top w:val="none" w:sz="0" w:space="0" w:color="auto"/>
        <w:left w:val="none" w:sz="0" w:space="0" w:color="auto"/>
        <w:bottom w:val="none" w:sz="0" w:space="0" w:color="auto"/>
        <w:right w:val="none" w:sz="0" w:space="0" w:color="auto"/>
      </w:divBdr>
    </w:div>
    <w:div w:id="367992532">
      <w:marLeft w:val="480"/>
      <w:marRight w:val="0"/>
      <w:marTop w:val="0"/>
      <w:marBottom w:val="0"/>
      <w:divBdr>
        <w:top w:val="none" w:sz="0" w:space="0" w:color="auto"/>
        <w:left w:val="none" w:sz="0" w:space="0" w:color="auto"/>
        <w:bottom w:val="none" w:sz="0" w:space="0" w:color="auto"/>
        <w:right w:val="none" w:sz="0" w:space="0" w:color="auto"/>
      </w:divBdr>
    </w:div>
    <w:div w:id="367997094">
      <w:marLeft w:val="480"/>
      <w:marRight w:val="0"/>
      <w:marTop w:val="0"/>
      <w:marBottom w:val="0"/>
      <w:divBdr>
        <w:top w:val="none" w:sz="0" w:space="0" w:color="auto"/>
        <w:left w:val="none" w:sz="0" w:space="0" w:color="auto"/>
        <w:bottom w:val="none" w:sz="0" w:space="0" w:color="auto"/>
        <w:right w:val="none" w:sz="0" w:space="0" w:color="auto"/>
      </w:divBdr>
    </w:div>
    <w:div w:id="367999265">
      <w:marLeft w:val="480"/>
      <w:marRight w:val="0"/>
      <w:marTop w:val="0"/>
      <w:marBottom w:val="0"/>
      <w:divBdr>
        <w:top w:val="none" w:sz="0" w:space="0" w:color="auto"/>
        <w:left w:val="none" w:sz="0" w:space="0" w:color="auto"/>
        <w:bottom w:val="none" w:sz="0" w:space="0" w:color="auto"/>
        <w:right w:val="none" w:sz="0" w:space="0" w:color="auto"/>
      </w:divBdr>
    </w:div>
    <w:div w:id="368070426">
      <w:marLeft w:val="480"/>
      <w:marRight w:val="0"/>
      <w:marTop w:val="0"/>
      <w:marBottom w:val="0"/>
      <w:divBdr>
        <w:top w:val="none" w:sz="0" w:space="0" w:color="auto"/>
        <w:left w:val="none" w:sz="0" w:space="0" w:color="auto"/>
        <w:bottom w:val="none" w:sz="0" w:space="0" w:color="auto"/>
        <w:right w:val="none" w:sz="0" w:space="0" w:color="auto"/>
      </w:divBdr>
    </w:div>
    <w:div w:id="368116630">
      <w:marLeft w:val="480"/>
      <w:marRight w:val="0"/>
      <w:marTop w:val="0"/>
      <w:marBottom w:val="0"/>
      <w:divBdr>
        <w:top w:val="none" w:sz="0" w:space="0" w:color="auto"/>
        <w:left w:val="none" w:sz="0" w:space="0" w:color="auto"/>
        <w:bottom w:val="none" w:sz="0" w:space="0" w:color="auto"/>
        <w:right w:val="none" w:sz="0" w:space="0" w:color="auto"/>
      </w:divBdr>
    </w:div>
    <w:div w:id="368141143">
      <w:marLeft w:val="480"/>
      <w:marRight w:val="0"/>
      <w:marTop w:val="0"/>
      <w:marBottom w:val="0"/>
      <w:divBdr>
        <w:top w:val="none" w:sz="0" w:space="0" w:color="auto"/>
        <w:left w:val="none" w:sz="0" w:space="0" w:color="auto"/>
        <w:bottom w:val="none" w:sz="0" w:space="0" w:color="auto"/>
        <w:right w:val="none" w:sz="0" w:space="0" w:color="auto"/>
      </w:divBdr>
    </w:div>
    <w:div w:id="368145468">
      <w:marLeft w:val="480"/>
      <w:marRight w:val="0"/>
      <w:marTop w:val="0"/>
      <w:marBottom w:val="0"/>
      <w:divBdr>
        <w:top w:val="none" w:sz="0" w:space="0" w:color="auto"/>
        <w:left w:val="none" w:sz="0" w:space="0" w:color="auto"/>
        <w:bottom w:val="none" w:sz="0" w:space="0" w:color="auto"/>
        <w:right w:val="none" w:sz="0" w:space="0" w:color="auto"/>
      </w:divBdr>
    </w:div>
    <w:div w:id="368147075">
      <w:marLeft w:val="480"/>
      <w:marRight w:val="0"/>
      <w:marTop w:val="0"/>
      <w:marBottom w:val="0"/>
      <w:divBdr>
        <w:top w:val="none" w:sz="0" w:space="0" w:color="auto"/>
        <w:left w:val="none" w:sz="0" w:space="0" w:color="auto"/>
        <w:bottom w:val="none" w:sz="0" w:space="0" w:color="auto"/>
        <w:right w:val="none" w:sz="0" w:space="0" w:color="auto"/>
      </w:divBdr>
    </w:div>
    <w:div w:id="368184529">
      <w:marLeft w:val="480"/>
      <w:marRight w:val="0"/>
      <w:marTop w:val="0"/>
      <w:marBottom w:val="0"/>
      <w:divBdr>
        <w:top w:val="none" w:sz="0" w:space="0" w:color="auto"/>
        <w:left w:val="none" w:sz="0" w:space="0" w:color="auto"/>
        <w:bottom w:val="none" w:sz="0" w:space="0" w:color="auto"/>
        <w:right w:val="none" w:sz="0" w:space="0" w:color="auto"/>
      </w:divBdr>
    </w:div>
    <w:div w:id="368188352">
      <w:marLeft w:val="480"/>
      <w:marRight w:val="0"/>
      <w:marTop w:val="0"/>
      <w:marBottom w:val="0"/>
      <w:divBdr>
        <w:top w:val="none" w:sz="0" w:space="0" w:color="auto"/>
        <w:left w:val="none" w:sz="0" w:space="0" w:color="auto"/>
        <w:bottom w:val="none" w:sz="0" w:space="0" w:color="auto"/>
        <w:right w:val="none" w:sz="0" w:space="0" w:color="auto"/>
      </w:divBdr>
    </w:div>
    <w:div w:id="368189350">
      <w:marLeft w:val="480"/>
      <w:marRight w:val="0"/>
      <w:marTop w:val="0"/>
      <w:marBottom w:val="0"/>
      <w:divBdr>
        <w:top w:val="none" w:sz="0" w:space="0" w:color="auto"/>
        <w:left w:val="none" w:sz="0" w:space="0" w:color="auto"/>
        <w:bottom w:val="none" w:sz="0" w:space="0" w:color="auto"/>
        <w:right w:val="none" w:sz="0" w:space="0" w:color="auto"/>
      </w:divBdr>
    </w:div>
    <w:div w:id="368189906">
      <w:marLeft w:val="480"/>
      <w:marRight w:val="0"/>
      <w:marTop w:val="0"/>
      <w:marBottom w:val="0"/>
      <w:divBdr>
        <w:top w:val="none" w:sz="0" w:space="0" w:color="auto"/>
        <w:left w:val="none" w:sz="0" w:space="0" w:color="auto"/>
        <w:bottom w:val="none" w:sz="0" w:space="0" w:color="auto"/>
        <w:right w:val="none" w:sz="0" w:space="0" w:color="auto"/>
      </w:divBdr>
    </w:div>
    <w:div w:id="368262003">
      <w:marLeft w:val="480"/>
      <w:marRight w:val="0"/>
      <w:marTop w:val="0"/>
      <w:marBottom w:val="0"/>
      <w:divBdr>
        <w:top w:val="none" w:sz="0" w:space="0" w:color="auto"/>
        <w:left w:val="none" w:sz="0" w:space="0" w:color="auto"/>
        <w:bottom w:val="none" w:sz="0" w:space="0" w:color="auto"/>
        <w:right w:val="none" w:sz="0" w:space="0" w:color="auto"/>
      </w:divBdr>
    </w:div>
    <w:div w:id="368262940">
      <w:marLeft w:val="480"/>
      <w:marRight w:val="0"/>
      <w:marTop w:val="0"/>
      <w:marBottom w:val="0"/>
      <w:divBdr>
        <w:top w:val="none" w:sz="0" w:space="0" w:color="auto"/>
        <w:left w:val="none" w:sz="0" w:space="0" w:color="auto"/>
        <w:bottom w:val="none" w:sz="0" w:space="0" w:color="auto"/>
        <w:right w:val="none" w:sz="0" w:space="0" w:color="auto"/>
      </w:divBdr>
    </w:div>
    <w:div w:id="368267133">
      <w:marLeft w:val="480"/>
      <w:marRight w:val="0"/>
      <w:marTop w:val="0"/>
      <w:marBottom w:val="0"/>
      <w:divBdr>
        <w:top w:val="none" w:sz="0" w:space="0" w:color="auto"/>
        <w:left w:val="none" w:sz="0" w:space="0" w:color="auto"/>
        <w:bottom w:val="none" w:sz="0" w:space="0" w:color="auto"/>
        <w:right w:val="none" w:sz="0" w:space="0" w:color="auto"/>
      </w:divBdr>
    </w:div>
    <w:div w:id="368268084">
      <w:marLeft w:val="480"/>
      <w:marRight w:val="0"/>
      <w:marTop w:val="0"/>
      <w:marBottom w:val="0"/>
      <w:divBdr>
        <w:top w:val="none" w:sz="0" w:space="0" w:color="auto"/>
        <w:left w:val="none" w:sz="0" w:space="0" w:color="auto"/>
        <w:bottom w:val="none" w:sz="0" w:space="0" w:color="auto"/>
        <w:right w:val="none" w:sz="0" w:space="0" w:color="auto"/>
      </w:divBdr>
    </w:div>
    <w:div w:id="368378224">
      <w:marLeft w:val="480"/>
      <w:marRight w:val="0"/>
      <w:marTop w:val="0"/>
      <w:marBottom w:val="0"/>
      <w:divBdr>
        <w:top w:val="none" w:sz="0" w:space="0" w:color="auto"/>
        <w:left w:val="none" w:sz="0" w:space="0" w:color="auto"/>
        <w:bottom w:val="none" w:sz="0" w:space="0" w:color="auto"/>
        <w:right w:val="none" w:sz="0" w:space="0" w:color="auto"/>
      </w:divBdr>
    </w:div>
    <w:div w:id="368455033">
      <w:marLeft w:val="480"/>
      <w:marRight w:val="0"/>
      <w:marTop w:val="0"/>
      <w:marBottom w:val="0"/>
      <w:divBdr>
        <w:top w:val="none" w:sz="0" w:space="0" w:color="auto"/>
        <w:left w:val="none" w:sz="0" w:space="0" w:color="auto"/>
        <w:bottom w:val="none" w:sz="0" w:space="0" w:color="auto"/>
        <w:right w:val="none" w:sz="0" w:space="0" w:color="auto"/>
      </w:divBdr>
    </w:div>
    <w:div w:id="368530734">
      <w:marLeft w:val="480"/>
      <w:marRight w:val="0"/>
      <w:marTop w:val="0"/>
      <w:marBottom w:val="0"/>
      <w:divBdr>
        <w:top w:val="none" w:sz="0" w:space="0" w:color="auto"/>
        <w:left w:val="none" w:sz="0" w:space="0" w:color="auto"/>
        <w:bottom w:val="none" w:sz="0" w:space="0" w:color="auto"/>
        <w:right w:val="none" w:sz="0" w:space="0" w:color="auto"/>
      </w:divBdr>
    </w:div>
    <w:div w:id="368532291">
      <w:marLeft w:val="480"/>
      <w:marRight w:val="0"/>
      <w:marTop w:val="0"/>
      <w:marBottom w:val="0"/>
      <w:divBdr>
        <w:top w:val="none" w:sz="0" w:space="0" w:color="auto"/>
        <w:left w:val="none" w:sz="0" w:space="0" w:color="auto"/>
        <w:bottom w:val="none" w:sz="0" w:space="0" w:color="auto"/>
        <w:right w:val="none" w:sz="0" w:space="0" w:color="auto"/>
      </w:divBdr>
    </w:div>
    <w:div w:id="368575832">
      <w:marLeft w:val="480"/>
      <w:marRight w:val="0"/>
      <w:marTop w:val="0"/>
      <w:marBottom w:val="0"/>
      <w:divBdr>
        <w:top w:val="none" w:sz="0" w:space="0" w:color="auto"/>
        <w:left w:val="none" w:sz="0" w:space="0" w:color="auto"/>
        <w:bottom w:val="none" w:sz="0" w:space="0" w:color="auto"/>
        <w:right w:val="none" w:sz="0" w:space="0" w:color="auto"/>
      </w:divBdr>
    </w:div>
    <w:div w:id="368606305">
      <w:marLeft w:val="480"/>
      <w:marRight w:val="0"/>
      <w:marTop w:val="0"/>
      <w:marBottom w:val="0"/>
      <w:divBdr>
        <w:top w:val="none" w:sz="0" w:space="0" w:color="auto"/>
        <w:left w:val="none" w:sz="0" w:space="0" w:color="auto"/>
        <w:bottom w:val="none" w:sz="0" w:space="0" w:color="auto"/>
        <w:right w:val="none" w:sz="0" w:space="0" w:color="auto"/>
      </w:divBdr>
    </w:div>
    <w:div w:id="368650978">
      <w:marLeft w:val="480"/>
      <w:marRight w:val="0"/>
      <w:marTop w:val="0"/>
      <w:marBottom w:val="0"/>
      <w:divBdr>
        <w:top w:val="none" w:sz="0" w:space="0" w:color="auto"/>
        <w:left w:val="none" w:sz="0" w:space="0" w:color="auto"/>
        <w:bottom w:val="none" w:sz="0" w:space="0" w:color="auto"/>
        <w:right w:val="none" w:sz="0" w:space="0" w:color="auto"/>
      </w:divBdr>
    </w:div>
    <w:div w:id="368652616">
      <w:marLeft w:val="480"/>
      <w:marRight w:val="0"/>
      <w:marTop w:val="0"/>
      <w:marBottom w:val="0"/>
      <w:divBdr>
        <w:top w:val="none" w:sz="0" w:space="0" w:color="auto"/>
        <w:left w:val="none" w:sz="0" w:space="0" w:color="auto"/>
        <w:bottom w:val="none" w:sz="0" w:space="0" w:color="auto"/>
        <w:right w:val="none" w:sz="0" w:space="0" w:color="auto"/>
      </w:divBdr>
    </w:div>
    <w:div w:id="368654486">
      <w:marLeft w:val="480"/>
      <w:marRight w:val="0"/>
      <w:marTop w:val="0"/>
      <w:marBottom w:val="0"/>
      <w:divBdr>
        <w:top w:val="none" w:sz="0" w:space="0" w:color="auto"/>
        <w:left w:val="none" w:sz="0" w:space="0" w:color="auto"/>
        <w:bottom w:val="none" w:sz="0" w:space="0" w:color="auto"/>
        <w:right w:val="none" w:sz="0" w:space="0" w:color="auto"/>
      </w:divBdr>
    </w:div>
    <w:div w:id="368729394">
      <w:marLeft w:val="480"/>
      <w:marRight w:val="0"/>
      <w:marTop w:val="0"/>
      <w:marBottom w:val="0"/>
      <w:divBdr>
        <w:top w:val="none" w:sz="0" w:space="0" w:color="auto"/>
        <w:left w:val="none" w:sz="0" w:space="0" w:color="auto"/>
        <w:bottom w:val="none" w:sz="0" w:space="0" w:color="auto"/>
        <w:right w:val="none" w:sz="0" w:space="0" w:color="auto"/>
      </w:divBdr>
    </w:div>
    <w:div w:id="368797007">
      <w:marLeft w:val="480"/>
      <w:marRight w:val="0"/>
      <w:marTop w:val="0"/>
      <w:marBottom w:val="0"/>
      <w:divBdr>
        <w:top w:val="none" w:sz="0" w:space="0" w:color="auto"/>
        <w:left w:val="none" w:sz="0" w:space="0" w:color="auto"/>
        <w:bottom w:val="none" w:sz="0" w:space="0" w:color="auto"/>
        <w:right w:val="none" w:sz="0" w:space="0" w:color="auto"/>
      </w:divBdr>
    </w:div>
    <w:div w:id="368798475">
      <w:marLeft w:val="480"/>
      <w:marRight w:val="0"/>
      <w:marTop w:val="0"/>
      <w:marBottom w:val="0"/>
      <w:divBdr>
        <w:top w:val="none" w:sz="0" w:space="0" w:color="auto"/>
        <w:left w:val="none" w:sz="0" w:space="0" w:color="auto"/>
        <w:bottom w:val="none" w:sz="0" w:space="0" w:color="auto"/>
        <w:right w:val="none" w:sz="0" w:space="0" w:color="auto"/>
      </w:divBdr>
    </w:div>
    <w:div w:id="368922275">
      <w:marLeft w:val="480"/>
      <w:marRight w:val="0"/>
      <w:marTop w:val="0"/>
      <w:marBottom w:val="0"/>
      <w:divBdr>
        <w:top w:val="none" w:sz="0" w:space="0" w:color="auto"/>
        <w:left w:val="none" w:sz="0" w:space="0" w:color="auto"/>
        <w:bottom w:val="none" w:sz="0" w:space="0" w:color="auto"/>
        <w:right w:val="none" w:sz="0" w:space="0" w:color="auto"/>
      </w:divBdr>
    </w:div>
    <w:div w:id="368990544">
      <w:marLeft w:val="480"/>
      <w:marRight w:val="0"/>
      <w:marTop w:val="0"/>
      <w:marBottom w:val="0"/>
      <w:divBdr>
        <w:top w:val="none" w:sz="0" w:space="0" w:color="auto"/>
        <w:left w:val="none" w:sz="0" w:space="0" w:color="auto"/>
        <w:bottom w:val="none" w:sz="0" w:space="0" w:color="auto"/>
        <w:right w:val="none" w:sz="0" w:space="0" w:color="auto"/>
      </w:divBdr>
    </w:div>
    <w:div w:id="368993868">
      <w:marLeft w:val="480"/>
      <w:marRight w:val="0"/>
      <w:marTop w:val="0"/>
      <w:marBottom w:val="0"/>
      <w:divBdr>
        <w:top w:val="none" w:sz="0" w:space="0" w:color="auto"/>
        <w:left w:val="none" w:sz="0" w:space="0" w:color="auto"/>
        <w:bottom w:val="none" w:sz="0" w:space="0" w:color="auto"/>
        <w:right w:val="none" w:sz="0" w:space="0" w:color="auto"/>
      </w:divBdr>
    </w:div>
    <w:div w:id="369108144">
      <w:marLeft w:val="480"/>
      <w:marRight w:val="0"/>
      <w:marTop w:val="0"/>
      <w:marBottom w:val="0"/>
      <w:divBdr>
        <w:top w:val="none" w:sz="0" w:space="0" w:color="auto"/>
        <w:left w:val="none" w:sz="0" w:space="0" w:color="auto"/>
        <w:bottom w:val="none" w:sz="0" w:space="0" w:color="auto"/>
        <w:right w:val="none" w:sz="0" w:space="0" w:color="auto"/>
      </w:divBdr>
    </w:div>
    <w:div w:id="369110159">
      <w:marLeft w:val="480"/>
      <w:marRight w:val="0"/>
      <w:marTop w:val="0"/>
      <w:marBottom w:val="0"/>
      <w:divBdr>
        <w:top w:val="none" w:sz="0" w:space="0" w:color="auto"/>
        <w:left w:val="none" w:sz="0" w:space="0" w:color="auto"/>
        <w:bottom w:val="none" w:sz="0" w:space="0" w:color="auto"/>
        <w:right w:val="none" w:sz="0" w:space="0" w:color="auto"/>
      </w:divBdr>
    </w:div>
    <w:div w:id="369185755">
      <w:marLeft w:val="480"/>
      <w:marRight w:val="0"/>
      <w:marTop w:val="0"/>
      <w:marBottom w:val="0"/>
      <w:divBdr>
        <w:top w:val="none" w:sz="0" w:space="0" w:color="auto"/>
        <w:left w:val="none" w:sz="0" w:space="0" w:color="auto"/>
        <w:bottom w:val="none" w:sz="0" w:space="0" w:color="auto"/>
        <w:right w:val="none" w:sz="0" w:space="0" w:color="auto"/>
      </w:divBdr>
    </w:div>
    <w:div w:id="369187543">
      <w:marLeft w:val="480"/>
      <w:marRight w:val="0"/>
      <w:marTop w:val="0"/>
      <w:marBottom w:val="0"/>
      <w:divBdr>
        <w:top w:val="none" w:sz="0" w:space="0" w:color="auto"/>
        <w:left w:val="none" w:sz="0" w:space="0" w:color="auto"/>
        <w:bottom w:val="none" w:sz="0" w:space="0" w:color="auto"/>
        <w:right w:val="none" w:sz="0" w:space="0" w:color="auto"/>
      </w:divBdr>
    </w:div>
    <w:div w:id="369258185">
      <w:marLeft w:val="480"/>
      <w:marRight w:val="0"/>
      <w:marTop w:val="0"/>
      <w:marBottom w:val="0"/>
      <w:divBdr>
        <w:top w:val="none" w:sz="0" w:space="0" w:color="auto"/>
        <w:left w:val="none" w:sz="0" w:space="0" w:color="auto"/>
        <w:bottom w:val="none" w:sz="0" w:space="0" w:color="auto"/>
        <w:right w:val="none" w:sz="0" w:space="0" w:color="auto"/>
      </w:divBdr>
    </w:div>
    <w:div w:id="369304648">
      <w:marLeft w:val="480"/>
      <w:marRight w:val="0"/>
      <w:marTop w:val="0"/>
      <w:marBottom w:val="0"/>
      <w:divBdr>
        <w:top w:val="none" w:sz="0" w:space="0" w:color="auto"/>
        <w:left w:val="none" w:sz="0" w:space="0" w:color="auto"/>
        <w:bottom w:val="none" w:sz="0" w:space="0" w:color="auto"/>
        <w:right w:val="none" w:sz="0" w:space="0" w:color="auto"/>
      </w:divBdr>
    </w:div>
    <w:div w:id="369305871">
      <w:marLeft w:val="480"/>
      <w:marRight w:val="0"/>
      <w:marTop w:val="0"/>
      <w:marBottom w:val="0"/>
      <w:divBdr>
        <w:top w:val="none" w:sz="0" w:space="0" w:color="auto"/>
        <w:left w:val="none" w:sz="0" w:space="0" w:color="auto"/>
        <w:bottom w:val="none" w:sz="0" w:space="0" w:color="auto"/>
        <w:right w:val="none" w:sz="0" w:space="0" w:color="auto"/>
      </w:divBdr>
    </w:div>
    <w:div w:id="369376488">
      <w:marLeft w:val="480"/>
      <w:marRight w:val="0"/>
      <w:marTop w:val="0"/>
      <w:marBottom w:val="0"/>
      <w:divBdr>
        <w:top w:val="none" w:sz="0" w:space="0" w:color="auto"/>
        <w:left w:val="none" w:sz="0" w:space="0" w:color="auto"/>
        <w:bottom w:val="none" w:sz="0" w:space="0" w:color="auto"/>
        <w:right w:val="none" w:sz="0" w:space="0" w:color="auto"/>
      </w:divBdr>
    </w:div>
    <w:div w:id="369377683">
      <w:marLeft w:val="480"/>
      <w:marRight w:val="0"/>
      <w:marTop w:val="0"/>
      <w:marBottom w:val="0"/>
      <w:divBdr>
        <w:top w:val="none" w:sz="0" w:space="0" w:color="auto"/>
        <w:left w:val="none" w:sz="0" w:space="0" w:color="auto"/>
        <w:bottom w:val="none" w:sz="0" w:space="0" w:color="auto"/>
        <w:right w:val="none" w:sz="0" w:space="0" w:color="auto"/>
      </w:divBdr>
    </w:div>
    <w:div w:id="369382978">
      <w:marLeft w:val="480"/>
      <w:marRight w:val="0"/>
      <w:marTop w:val="0"/>
      <w:marBottom w:val="0"/>
      <w:divBdr>
        <w:top w:val="none" w:sz="0" w:space="0" w:color="auto"/>
        <w:left w:val="none" w:sz="0" w:space="0" w:color="auto"/>
        <w:bottom w:val="none" w:sz="0" w:space="0" w:color="auto"/>
        <w:right w:val="none" w:sz="0" w:space="0" w:color="auto"/>
      </w:divBdr>
    </w:div>
    <w:div w:id="369457025">
      <w:marLeft w:val="480"/>
      <w:marRight w:val="0"/>
      <w:marTop w:val="0"/>
      <w:marBottom w:val="0"/>
      <w:divBdr>
        <w:top w:val="none" w:sz="0" w:space="0" w:color="auto"/>
        <w:left w:val="none" w:sz="0" w:space="0" w:color="auto"/>
        <w:bottom w:val="none" w:sz="0" w:space="0" w:color="auto"/>
        <w:right w:val="none" w:sz="0" w:space="0" w:color="auto"/>
      </w:divBdr>
    </w:div>
    <w:div w:id="369498634">
      <w:marLeft w:val="480"/>
      <w:marRight w:val="0"/>
      <w:marTop w:val="0"/>
      <w:marBottom w:val="0"/>
      <w:divBdr>
        <w:top w:val="none" w:sz="0" w:space="0" w:color="auto"/>
        <w:left w:val="none" w:sz="0" w:space="0" w:color="auto"/>
        <w:bottom w:val="none" w:sz="0" w:space="0" w:color="auto"/>
        <w:right w:val="none" w:sz="0" w:space="0" w:color="auto"/>
      </w:divBdr>
    </w:div>
    <w:div w:id="369498843">
      <w:marLeft w:val="480"/>
      <w:marRight w:val="0"/>
      <w:marTop w:val="0"/>
      <w:marBottom w:val="0"/>
      <w:divBdr>
        <w:top w:val="none" w:sz="0" w:space="0" w:color="auto"/>
        <w:left w:val="none" w:sz="0" w:space="0" w:color="auto"/>
        <w:bottom w:val="none" w:sz="0" w:space="0" w:color="auto"/>
        <w:right w:val="none" w:sz="0" w:space="0" w:color="auto"/>
      </w:divBdr>
    </w:div>
    <w:div w:id="369500043">
      <w:marLeft w:val="480"/>
      <w:marRight w:val="0"/>
      <w:marTop w:val="0"/>
      <w:marBottom w:val="0"/>
      <w:divBdr>
        <w:top w:val="none" w:sz="0" w:space="0" w:color="auto"/>
        <w:left w:val="none" w:sz="0" w:space="0" w:color="auto"/>
        <w:bottom w:val="none" w:sz="0" w:space="0" w:color="auto"/>
        <w:right w:val="none" w:sz="0" w:space="0" w:color="auto"/>
      </w:divBdr>
    </w:div>
    <w:div w:id="369570185">
      <w:marLeft w:val="480"/>
      <w:marRight w:val="0"/>
      <w:marTop w:val="0"/>
      <w:marBottom w:val="0"/>
      <w:divBdr>
        <w:top w:val="none" w:sz="0" w:space="0" w:color="auto"/>
        <w:left w:val="none" w:sz="0" w:space="0" w:color="auto"/>
        <w:bottom w:val="none" w:sz="0" w:space="0" w:color="auto"/>
        <w:right w:val="none" w:sz="0" w:space="0" w:color="auto"/>
      </w:divBdr>
    </w:div>
    <w:div w:id="369575457">
      <w:marLeft w:val="480"/>
      <w:marRight w:val="0"/>
      <w:marTop w:val="0"/>
      <w:marBottom w:val="0"/>
      <w:divBdr>
        <w:top w:val="none" w:sz="0" w:space="0" w:color="auto"/>
        <w:left w:val="none" w:sz="0" w:space="0" w:color="auto"/>
        <w:bottom w:val="none" w:sz="0" w:space="0" w:color="auto"/>
        <w:right w:val="none" w:sz="0" w:space="0" w:color="auto"/>
      </w:divBdr>
    </w:div>
    <w:div w:id="369650817">
      <w:marLeft w:val="480"/>
      <w:marRight w:val="0"/>
      <w:marTop w:val="0"/>
      <w:marBottom w:val="0"/>
      <w:divBdr>
        <w:top w:val="none" w:sz="0" w:space="0" w:color="auto"/>
        <w:left w:val="none" w:sz="0" w:space="0" w:color="auto"/>
        <w:bottom w:val="none" w:sz="0" w:space="0" w:color="auto"/>
        <w:right w:val="none" w:sz="0" w:space="0" w:color="auto"/>
      </w:divBdr>
    </w:div>
    <w:div w:id="369653245">
      <w:marLeft w:val="480"/>
      <w:marRight w:val="0"/>
      <w:marTop w:val="0"/>
      <w:marBottom w:val="0"/>
      <w:divBdr>
        <w:top w:val="none" w:sz="0" w:space="0" w:color="auto"/>
        <w:left w:val="none" w:sz="0" w:space="0" w:color="auto"/>
        <w:bottom w:val="none" w:sz="0" w:space="0" w:color="auto"/>
        <w:right w:val="none" w:sz="0" w:space="0" w:color="auto"/>
      </w:divBdr>
    </w:div>
    <w:div w:id="369653467">
      <w:marLeft w:val="480"/>
      <w:marRight w:val="0"/>
      <w:marTop w:val="0"/>
      <w:marBottom w:val="0"/>
      <w:divBdr>
        <w:top w:val="none" w:sz="0" w:space="0" w:color="auto"/>
        <w:left w:val="none" w:sz="0" w:space="0" w:color="auto"/>
        <w:bottom w:val="none" w:sz="0" w:space="0" w:color="auto"/>
        <w:right w:val="none" w:sz="0" w:space="0" w:color="auto"/>
      </w:divBdr>
    </w:div>
    <w:div w:id="369691748">
      <w:marLeft w:val="480"/>
      <w:marRight w:val="0"/>
      <w:marTop w:val="0"/>
      <w:marBottom w:val="0"/>
      <w:divBdr>
        <w:top w:val="none" w:sz="0" w:space="0" w:color="auto"/>
        <w:left w:val="none" w:sz="0" w:space="0" w:color="auto"/>
        <w:bottom w:val="none" w:sz="0" w:space="0" w:color="auto"/>
        <w:right w:val="none" w:sz="0" w:space="0" w:color="auto"/>
      </w:divBdr>
    </w:div>
    <w:div w:id="369721312">
      <w:marLeft w:val="480"/>
      <w:marRight w:val="0"/>
      <w:marTop w:val="0"/>
      <w:marBottom w:val="0"/>
      <w:divBdr>
        <w:top w:val="none" w:sz="0" w:space="0" w:color="auto"/>
        <w:left w:val="none" w:sz="0" w:space="0" w:color="auto"/>
        <w:bottom w:val="none" w:sz="0" w:space="0" w:color="auto"/>
        <w:right w:val="none" w:sz="0" w:space="0" w:color="auto"/>
      </w:divBdr>
    </w:div>
    <w:div w:id="369764662">
      <w:marLeft w:val="480"/>
      <w:marRight w:val="0"/>
      <w:marTop w:val="0"/>
      <w:marBottom w:val="0"/>
      <w:divBdr>
        <w:top w:val="none" w:sz="0" w:space="0" w:color="auto"/>
        <w:left w:val="none" w:sz="0" w:space="0" w:color="auto"/>
        <w:bottom w:val="none" w:sz="0" w:space="0" w:color="auto"/>
        <w:right w:val="none" w:sz="0" w:space="0" w:color="auto"/>
      </w:divBdr>
    </w:div>
    <w:div w:id="369766042">
      <w:marLeft w:val="480"/>
      <w:marRight w:val="0"/>
      <w:marTop w:val="0"/>
      <w:marBottom w:val="0"/>
      <w:divBdr>
        <w:top w:val="none" w:sz="0" w:space="0" w:color="auto"/>
        <w:left w:val="none" w:sz="0" w:space="0" w:color="auto"/>
        <w:bottom w:val="none" w:sz="0" w:space="0" w:color="auto"/>
        <w:right w:val="none" w:sz="0" w:space="0" w:color="auto"/>
      </w:divBdr>
    </w:div>
    <w:div w:id="369842187">
      <w:marLeft w:val="480"/>
      <w:marRight w:val="0"/>
      <w:marTop w:val="0"/>
      <w:marBottom w:val="0"/>
      <w:divBdr>
        <w:top w:val="none" w:sz="0" w:space="0" w:color="auto"/>
        <w:left w:val="none" w:sz="0" w:space="0" w:color="auto"/>
        <w:bottom w:val="none" w:sz="0" w:space="0" w:color="auto"/>
        <w:right w:val="none" w:sz="0" w:space="0" w:color="auto"/>
      </w:divBdr>
    </w:div>
    <w:div w:id="369844108">
      <w:marLeft w:val="480"/>
      <w:marRight w:val="0"/>
      <w:marTop w:val="0"/>
      <w:marBottom w:val="0"/>
      <w:divBdr>
        <w:top w:val="none" w:sz="0" w:space="0" w:color="auto"/>
        <w:left w:val="none" w:sz="0" w:space="0" w:color="auto"/>
        <w:bottom w:val="none" w:sz="0" w:space="0" w:color="auto"/>
        <w:right w:val="none" w:sz="0" w:space="0" w:color="auto"/>
      </w:divBdr>
    </w:div>
    <w:div w:id="369845705">
      <w:marLeft w:val="480"/>
      <w:marRight w:val="0"/>
      <w:marTop w:val="0"/>
      <w:marBottom w:val="0"/>
      <w:divBdr>
        <w:top w:val="none" w:sz="0" w:space="0" w:color="auto"/>
        <w:left w:val="none" w:sz="0" w:space="0" w:color="auto"/>
        <w:bottom w:val="none" w:sz="0" w:space="0" w:color="auto"/>
        <w:right w:val="none" w:sz="0" w:space="0" w:color="auto"/>
      </w:divBdr>
    </w:div>
    <w:div w:id="369914175">
      <w:marLeft w:val="480"/>
      <w:marRight w:val="0"/>
      <w:marTop w:val="0"/>
      <w:marBottom w:val="0"/>
      <w:divBdr>
        <w:top w:val="none" w:sz="0" w:space="0" w:color="auto"/>
        <w:left w:val="none" w:sz="0" w:space="0" w:color="auto"/>
        <w:bottom w:val="none" w:sz="0" w:space="0" w:color="auto"/>
        <w:right w:val="none" w:sz="0" w:space="0" w:color="auto"/>
      </w:divBdr>
    </w:div>
    <w:div w:id="369958654">
      <w:marLeft w:val="480"/>
      <w:marRight w:val="0"/>
      <w:marTop w:val="0"/>
      <w:marBottom w:val="0"/>
      <w:divBdr>
        <w:top w:val="none" w:sz="0" w:space="0" w:color="auto"/>
        <w:left w:val="none" w:sz="0" w:space="0" w:color="auto"/>
        <w:bottom w:val="none" w:sz="0" w:space="0" w:color="auto"/>
        <w:right w:val="none" w:sz="0" w:space="0" w:color="auto"/>
      </w:divBdr>
    </w:div>
    <w:div w:id="370031336">
      <w:marLeft w:val="480"/>
      <w:marRight w:val="0"/>
      <w:marTop w:val="0"/>
      <w:marBottom w:val="0"/>
      <w:divBdr>
        <w:top w:val="none" w:sz="0" w:space="0" w:color="auto"/>
        <w:left w:val="none" w:sz="0" w:space="0" w:color="auto"/>
        <w:bottom w:val="none" w:sz="0" w:space="0" w:color="auto"/>
        <w:right w:val="none" w:sz="0" w:space="0" w:color="auto"/>
      </w:divBdr>
    </w:div>
    <w:div w:id="370033653">
      <w:marLeft w:val="480"/>
      <w:marRight w:val="0"/>
      <w:marTop w:val="0"/>
      <w:marBottom w:val="0"/>
      <w:divBdr>
        <w:top w:val="none" w:sz="0" w:space="0" w:color="auto"/>
        <w:left w:val="none" w:sz="0" w:space="0" w:color="auto"/>
        <w:bottom w:val="none" w:sz="0" w:space="0" w:color="auto"/>
        <w:right w:val="none" w:sz="0" w:space="0" w:color="auto"/>
      </w:divBdr>
    </w:div>
    <w:div w:id="370033672">
      <w:marLeft w:val="480"/>
      <w:marRight w:val="0"/>
      <w:marTop w:val="0"/>
      <w:marBottom w:val="0"/>
      <w:divBdr>
        <w:top w:val="none" w:sz="0" w:space="0" w:color="auto"/>
        <w:left w:val="none" w:sz="0" w:space="0" w:color="auto"/>
        <w:bottom w:val="none" w:sz="0" w:space="0" w:color="auto"/>
        <w:right w:val="none" w:sz="0" w:space="0" w:color="auto"/>
      </w:divBdr>
    </w:div>
    <w:div w:id="370038438">
      <w:marLeft w:val="480"/>
      <w:marRight w:val="0"/>
      <w:marTop w:val="0"/>
      <w:marBottom w:val="0"/>
      <w:divBdr>
        <w:top w:val="none" w:sz="0" w:space="0" w:color="auto"/>
        <w:left w:val="none" w:sz="0" w:space="0" w:color="auto"/>
        <w:bottom w:val="none" w:sz="0" w:space="0" w:color="auto"/>
        <w:right w:val="none" w:sz="0" w:space="0" w:color="auto"/>
      </w:divBdr>
    </w:div>
    <w:div w:id="370114497">
      <w:marLeft w:val="480"/>
      <w:marRight w:val="0"/>
      <w:marTop w:val="0"/>
      <w:marBottom w:val="0"/>
      <w:divBdr>
        <w:top w:val="none" w:sz="0" w:space="0" w:color="auto"/>
        <w:left w:val="none" w:sz="0" w:space="0" w:color="auto"/>
        <w:bottom w:val="none" w:sz="0" w:space="0" w:color="auto"/>
        <w:right w:val="none" w:sz="0" w:space="0" w:color="auto"/>
      </w:divBdr>
    </w:div>
    <w:div w:id="370230700">
      <w:marLeft w:val="480"/>
      <w:marRight w:val="0"/>
      <w:marTop w:val="0"/>
      <w:marBottom w:val="0"/>
      <w:divBdr>
        <w:top w:val="none" w:sz="0" w:space="0" w:color="auto"/>
        <w:left w:val="none" w:sz="0" w:space="0" w:color="auto"/>
        <w:bottom w:val="none" w:sz="0" w:space="0" w:color="auto"/>
        <w:right w:val="none" w:sz="0" w:space="0" w:color="auto"/>
      </w:divBdr>
    </w:div>
    <w:div w:id="370299669">
      <w:marLeft w:val="480"/>
      <w:marRight w:val="0"/>
      <w:marTop w:val="0"/>
      <w:marBottom w:val="0"/>
      <w:divBdr>
        <w:top w:val="none" w:sz="0" w:space="0" w:color="auto"/>
        <w:left w:val="none" w:sz="0" w:space="0" w:color="auto"/>
        <w:bottom w:val="none" w:sz="0" w:space="0" w:color="auto"/>
        <w:right w:val="none" w:sz="0" w:space="0" w:color="auto"/>
      </w:divBdr>
    </w:div>
    <w:div w:id="370307227">
      <w:marLeft w:val="480"/>
      <w:marRight w:val="0"/>
      <w:marTop w:val="0"/>
      <w:marBottom w:val="0"/>
      <w:divBdr>
        <w:top w:val="none" w:sz="0" w:space="0" w:color="auto"/>
        <w:left w:val="none" w:sz="0" w:space="0" w:color="auto"/>
        <w:bottom w:val="none" w:sz="0" w:space="0" w:color="auto"/>
        <w:right w:val="none" w:sz="0" w:space="0" w:color="auto"/>
      </w:divBdr>
    </w:div>
    <w:div w:id="370422892">
      <w:marLeft w:val="480"/>
      <w:marRight w:val="0"/>
      <w:marTop w:val="0"/>
      <w:marBottom w:val="0"/>
      <w:divBdr>
        <w:top w:val="none" w:sz="0" w:space="0" w:color="auto"/>
        <w:left w:val="none" w:sz="0" w:space="0" w:color="auto"/>
        <w:bottom w:val="none" w:sz="0" w:space="0" w:color="auto"/>
        <w:right w:val="none" w:sz="0" w:space="0" w:color="auto"/>
      </w:divBdr>
    </w:div>
    <w:div w:id="370424588">
      <w:marLeft w:val="480"/>
      <w:marRight w:val="0"/>
      <w:marTop w:val="0"/>
      <w:marBottom w:val="0"/>
      <w:divBdr>
        <w:top w:val="none" w:sz="0" w:space="0" w:color="auto"/>
        <w:left w:val="none" w:sz="0" w:space="0" w:color="auto"/>
        <w:bottom w:val="none" w:sz="0" w:space="0" w:color="auto"/>
        <w:right w:val="none" w:sz="0" w:space="0" w:color="auto"/>
      </w:divBdr>
    </w:div>
    <w:div w:id="370424788">
      <w:marLeft w:val="480"/>
      <w:marRight w:val="0"/>
      <w:marTop w:val="0"/>
      <w:marBottom w:val="0"/>
      <w:divBdr>
        <w:top w:val="none" w:sz="0" w:space="0" w:color="auto"/>
        <w:left w:val="none" w:sz="0" w:space="0" w:color="auto"/>
        <w:bottom w:val="none" w:sz="0" w:space="0" w:color="auto"/>
        <w:right w:val="none" w:sz="0" w:space="0" w:color="auto"/>
      </w:divBdr>
    </w:div>
    <w:div w:id="370497267">
      <w:marLeft w:val="480"/>
      <w:marRight w:val="0"/>
      <w:marTop w:val="0"/>
      <w:marBottom w:val="0"/>
      <w:divBdr>
        <w:top w:val="none" w:sz="0" w:space="0" w:color="auto"/>
        <w:left w:val="none" w:sz="0" w:space="0" w:color="auto"/>
        <w:bottom w:val="none" w:sz="0" w:space="0" w:color="auto"/>
        <w:right w:val="none" w:sz="0" w:space="0" w:color="auto"/>
      </w:divBdr>
    </w:div>
    <w:div w:id="370498817">
      <w:marLeft w:val="480"/>
      <w:marRight w:val="0"/>
      <w:marTop w:val="0"/>
      <w:marBottom w:val="0"/>
      <w:divBdr>
        <w:top w:val="none" w:sz="0" w:space="0" w:color="auto"/>
        <w:left w:val="none" w:sz="0" w:space="0" w:color="auto"/>
        <w:bottom w:val="none" w:sz="0" w:space="0" w:color="auto"/>
        <w:right w:val="none" w:sz="0" w:space="0" w:color="auto"/>
      </w:divBdr>
    </w:div>
    <w:div w:id="370573078">
      <w:marLeft w:val="480"/>
      <w:marRight w:val="0"/>
      <w:marTop w:val="0"/>
      <w:marBottom w:val="0"/>
      <w:divBdr>
        <w:top w:val="none" w:sz="0" w:space="0" w:color="auto"/>
        <w:left w:val="none" w:sz="0" w:space="0" w:color="auto"/>
        <w:bottom w:val="none" w:sz="0" w:space="0" w:color="auto"/>
        <w:right w:val="none" w:sz="0" w:space="0" w:color="auto"/>
      </w:divBdr>
    </w:div>
    <w:div w:id="370614581">
      <w:marLeft w:val="480"/>
      <w:marRight w:val="0"/>
      <w:marTop w:val="0"/>
      <w:marBottom w:val="0"/>
      <w:divBdr>
        <w:top w:val="none" w:sz="0" w:space="0" w:color="auto"/>
        <w:left w:val="none" w:sz="0" w:space="0" w:color="auto"/>
        <w:bottom w:val="none" w:sz="0" w:space="0" w:color="auto"/>
        <w:right w:val="none" w:sz="0" w:space="0" w:color="auto"/>
      </w:divBdr>
    </w:div>
    <w:div w:id="370616079">
      <w:marLeft w:val="480"/>
      <w:marRight w:val="0"/>
      <w:marTop w:val="0"/>
      <w:marBottom w:val="0"/>
      <w:divBdr>
        <w:top w:val="none" w:sz="0" w:space="0" w:color="auto"/>
        <w:left w:val="none" w:sz="0" w:space="0" w:color="auto"/>
        <w:bottom w:val="none" w:sz="0" w:space="0" w:color="auto"/>
        <w:right w:val="none" w:sz="0" w:space="0" w:color="auto"/>
      </w:divBdr>
    </w:div>
    <w:div w:id="370616850">
      <w:marLeft w:val="480"/>
      <w:marRight w:val="0"/>
      <w:marTop w:val="0"/>
      <w:marBottom w:val="0"/>
      <w:divBdr>
        <w:top w:val="none" w:sz="0" w:space="0" w:color="auto"/>
        <w:left w:val="none" w:sz="0" w:space="0" w:color="auto"/>
        <w:bottom w:val="none" w:sz="0" w:space="0" w:color="auto"/>
        <w:right w:val="none" w:sz="0" w:space="0" w:color="auto"/>
      </w:divBdr>
    </w:div>
    <w:div w:id="370764574">
      <w:marLeft w:val="480"/>
      <w:marRight w:val="0"/>
      <w:marTop w:val="0"/>
      <w:marBottom w:val="0"/>
      <w:divBdr>
        <w:top w:val="none" w:sz="0" w:space="0" w:color="auto"/>
        <w:left w:val="none" w:sz="0" w:space="0" w:color="auto"/>
        <w:bottom w:val="none" w:sz="0" w:space="0" w:color="auto"/>
        <w:right w:val="none" w:sz="0" w:space="0" w:color="auto"/>
      </w:divBdr>
    </w:div>
    <w:div w:id="370769437">
      <w:marLeft w:val="480"/>
      <w:marRight w:val="0"/>
      <w:marTop w:val="0"/>
      <w:marBottom w:val="0"/>
      <w:divBdr>
        <w:top w:val="none" w:sz="0" w:space="0" w:color="auto"/>
        <w:left w:val="none" w:sz="0" w:space="0" w:color="auto"/>
        <w:bottom w:val="none" w:sz="0" w:space="0" w:color="auto"/>
        <w:right w:val="none" w:sz="0" w:space="0" w:color="auto"/>
      </w:divBdr>
    </w:div>
    <w:div w:id="370804124">
      <w:marLeft w:val="480"/>
      <w:marRight w:val="0"/>
      <w:marTop w:val="0"/>
      <w:marBottom w:val="0"/>
      <w:divBdr>
        <w:top w:val="none" w:sz="0" w:space="0" w:color="auto"/>
        <w:left w:val="none" w:sz="0" w:space="0" w:color="auto"/>
        <w:bottom w:val="none" w:sz="0" w:space="0" w:color="auto"/>
        <w:right w:val="none" w:sz="0" w:space="0" w:color="auto"/>
      </w:divBdr>
    </w:div>
    <w:div w:id="370807863">
      <w:marLeft w:val="480"/>
      <w:marRight w:val="0"/>
      <w:marTop w:val="0"/>
      <w:marBottom w:val="0"/>
      <w:divBdr>
        <w:top w:val="none" w:sz="0" w:space="0" w:color="auto"/>
        <w:left w:val="none" w:sz="0" w:space="0" w:color="auto"/>
        <w:bottom w:val="none" w:sz="0" w:space="0" w:color="auto"/>
        <w:right w:val="none" w:sz="0" w:space="0" w:color="auto"/>
      </w:divBdr>
    </w:div>
    <w:div w:id="370808518">
      <w:marLeft w:val="480"/>
      <w:marRight w:val="0"/>
      <w:marTop w:val="0"/>
      <w:marBottom w:val="0"/>
      <w:divBdr>
        <w:top w:val="none" w:sz="0" w:space="0" w:color="auto"/>
        <w:left w:val="none" w:sz="0" w:space="0" w:color="auto"/>
        <w:bottom w:val="none" w:sz="0" w:space="0" w:color="auto"/>
        <w:right w:val="none" w:sz="0" w:space="0" w:color="auto"/>
      </w:divBdr>
    </w:div>
    <w:div w:id="370811202">
      <w:marLeft w:val="480"/>
      <w:marRight w:val="0"/>
      <w:marTop w:val="0"/>
      <w:marBottom w:val="0"/>
      <w:divBdr>
        <w:top w:val="none" w:sz="0" w:space="0" w:color="auto"/>
        <w:left w:val="none" w:sz="0" w:space="0" w:color="auto"/>
        <w:bottom w:val="none" w:sz="0" w:space="0" w:color="auto"/>
        <w:right w:val="none" w:sz="0" w:space="0" w:color="auto"/>
      </w:divBdr>
    </w:div>
    <w:div w:id="370883226">
      <w:marLeft w:val="480"/>
      <w:marRight w:val="0"/>
      <w:marTop w:val="0"/>
      <w:marBottom w:val="0"/>
      <w:divBdr>
        <w:top w:val="none" w:sz="0" w:space="0" w:color="auto"/>
        <w:left w:val="none" w:sz="0" w:space="0" w:color="auto"/>
        <w:bottom w:val="none" w:sz="0" w:space="0" w:color="auto"/>
        <w:right w:val="none" w:sz="0" w:space="0" w:color="auto"/>
      </w:divBdr>
    </w:div>
    <w:div w:id="370884243">
      <w:marLeft w:val="480"/>
      <w:marRight w:val="0"/>
      <w:marTop w:val="0"/>
      <w:marBottom w:val="0"/>
      <w:divBdr>
        <w:top w:val="none" w:sz="0" w:space="0" w:color="auto"/>
        <w:left w:val="none" w:sz="0" w:space="0" w:color="auto"/>
        <w:bottom w:val="none" w:sz="0" w:space="0" w:color="auto"/>
        <w:right w:val="none" w:sz="0" w:space="0" w:color="auto"/>
      </w:divBdr>
    </w:div>
    <w:div w:id="370885687">
      <w:marLeft w:val="480"/>
      <w:marRight w:val="0"/>
      <w:marTop w:val="0"/>
      <w:marBottom w:val="0"/>
      <w:divBdr>
        <w:top w:val="none" w:sz="0" w:space="0" w:color="auto"/>
        <w:left w:val="none" w:sz="0" w:space="0" w:color="auto"/>
        <w:bottom w:val="none" w:sz="0" w:space="0" w:color="auto"/>
        <w:right w:val="none" w:sz="0" w:space="0" w:color="auto"/>
      </w:divBdr>
    </w:div>
    <w:div w:id="370888471">
      <w:marLeft w:val="480"/>
      <w:marRight w:val="0"/>
      <w:marTop w:val="0"/>
      <w:marBottom w:val="0"/>
      <w:divBdr>
        <w:top w:val="none" w:sz="0" w:space="0" w:color="auto"/>
        <w:left w:val="none" w:sz="0" w:space="0" w:color="auto"/>
        <w:bottom w:val="none" w:sz="0" w:space="0" w:color="auto"/>
        <w:right w:val="none" w:sz="0" w:space="0" w:color="auto"/>
      </w:divBdr>
    </w:div>
    <w:div w:id="370956743">
      <w:marLeft w:val="480"/>
      <w:marRight w:val="0"/>
      <w:marTop w:val="0"/>
      <w:marBottom w:val="0"/>
      <w:divBdr>
        <w:top w:val="none" w:sz="0" w:space="0" w:color="auto"/>
        <w:left w:val="none" w:sz="0" w:space="0" w:color="auto"/>
        <w:bottom w:val="none" w:sz="0" w:space="0" w:color="auto"/>
        <w:right w:val="none" w:sz="0" w:space="0" w:color="auto"/>
      </w:divBdr>
    </w:div>
    <w:div w:id="370958047">
      <w:marLeft w:val="480"/>
      <w:marRight w:val="0"/>
      <w:marTop w:val="0"/>
      <w:marBottom w:val="0"/>
      <w:divBdr>
        <w:top w:val="none" w:sz="0" w:space="0" w:color="auto"/>
        <w:left w:val="none" w:sz="0" w:space="0" w:color="auto"/>
        <w:bottom w:val="none" w:sz="0" w:space="0" w:color="auto"/>
        <w:right w:val="none" w:sz="0" w:space="0" w:color="auto"/>
      </w:divBdr>
    </w:div>
    <w:div w:id="371003738">
      <w:marLeft w:val="480"/>
      <w:marRight w:val="0"/>
      <w:marTop w:val="0"/>
      <w:marBottom w:val="0"/>
      <w:divBdr>
        <w:top w:val="none" w:sz="0" w:space="0" w:color="auto"/>
        <w:left w:val="none" w:sz="0" w:space="0" w:color="auto"/>
        <w:bottom w:val="none" w:sz="0" w:space="0" w:color="auto"/>
        <w:right w:val="none" w:sz="0" w:space="0" w:color="auto"/>
      </w:divBdr>
    </w:div>
    <w:div w:id="371031360">
      <w:marLeft w:val="480"/>
      <w:marRight w:val="0"/>
      <w:marTop w:val="0"/>
      <w:marBottom w:val="0"/>
      <w:divBdr>
        <w:top w:val="none" w:sz="0" w:space="0" w:color="auto"/>
        <w:left w:val="none" w:sz="0" w:space="0" w:color="auto"/>
        <w:bottom w:val="none" w:sz="0" w:space="0" w:color="auto"/>
        <w:right w:val="none" w:sz="0" w:space="0" w:color="auto"/>
      </w:divBdr>
    </w:div>
    <w:div w:id="371073471">
      <w:marLeft w:val="480"/>
      <w:marRight w:val="0"/>
      <w:marTop w:val="0"/>
      <w:marBottom w:val="0"/>
      <w:divBdr>
        <w:top w:val="none" w:sz="0" w:space="0" w:color="auto"/>
        <w:left w:val="none" w:sz="0" w:space="0" w:color="auto"/>
        <w:bottom w:val="none" w:sz="0" w:space="0" w:color="auto"/>
        <w:right w:val="none" w:sz="0" w:space="0" w:color="auto"/>
      </w:divBdr>
    </w:div>
    <w:div w:id="371075109">
      <w:marLeft w:val="480"/>
      <w:marRight w:val="0"/>
      <w:marTop w:val="0"/>
      <w:marBottom w:val="0"/>
      <w:divBdr>
        <w:top w:val="none" w:sz="0" w:space="0" w:color="auto"/>
        <w:left w:val="none" w:sz="0" w:space="0" w:color="auto"/>
        <w:bottom w:val="none" w:sz="0" w:space="0" w:color="auto"/>
        <w:right w:val="none" w:sz="0" w:space="0" w:color="auto"/>
      </w:divBdr>
    </w:div>
    <w:div w:id="371080687">
      <w:marLeft w:val="480"/>
      <w:marRight w:val="0"/>
      <w:marTop w:val="0"/>
      <w:marBottom w:val="0"/>
      <w:divBdr>
        <w:top w:val="none" w:sz="0" w:space="0" w:color="auto"/>
        <w:left w:val="none" w:sz="0" w:space="0" w:color="auto"/>
        <w:bottom w:val="none" w:sz="0" w:space="0" w:color="auto"/>
        <w:right w:val="none" w:sz="0" w:space="0" w:color="auto"/>
      </w:divBdr>
    </w:div>
    <w:div w:id="371080764">
      <w:marLeft w:val="480"/>
      <w:marRight w:val="0"/>
      <w:marTop w:val="0"/>
      <w:marBottom w:val="0"/>
      <w:divBdr>
        <w:top w:val="none" w:sz="0" w:space="0" w:color="auto"/>
        <w:left w:val="none" w:sz="0" w:space="0" w:color="auto"/>
        <w:bottom w:val="none" w:sz="0" w:space="0" w:color="auto"/>
        <w:right w:val="none" w:sz="0" w:space="0" w:color="auto"/>
      </w:divBdr>
    </w:div>
    <w:div w:id="371154381">
      <w:marLeft w:val="480"/>
      <w:marRight w:val="0"/>
      <w:marTop w:val="0"/>
      <w:marBottom w:val="0"/>
      <w:divBdr>
        <w:top w:val="none" w:sz="0" w:space="0" w:color="auto"/>
        <w:left w:val="none" w:sz="0" w:space="0" w:color="auto"/>
        <w:bottom w:val="none" w:sz="0" w:space="0" w:color="auto"/>
        <w:right w:val="none" w:sz="0" w:space="0" w:color="auto"/>
      </w:divBdr>
    </w:div>
    <w:div w:id="371197088">
      <w:marLeft w:val="480"/>
      <w:marRight w:val="0"/>
      <w:marTop w:val="0"/>
      <w:marBottom w:val="0"/>
      <w:divBdr>
        <w:top w:val="none" w:sz="0" w:space="0" w:color="auto"/>
        <w:left w:val="none" w:sz="0" w:space="0" w:color="auto"/>
        <w:bottom w:val="none" w:sz="0" w:space="0" w:color="auto"/>
        <w:right w:val="none" w:sz="0" w:space="0" w:color="auto"/>
      </w:divBdr>
    </w:div>
    <w:div w:id="371266095">
      <w:marLeft w:val="480"/>
      <w:marRight w:val="0"/>
      <w:marTop w:val="0"/>
      <w:marBottom w:val="0"/>
      <w:divBdr>
        <w:top w:val="none" w:sz="0" w:space="0" w:color="auto"/>
        <w:left w:val="none" w:sz="0" w:space="0" w:color="auto"/>
        <w:bottom w:val="none" w:sz="0" w:space="0" w:color="auto"/>
        <w:right w:val="none" w:sz="0" w:space="0" w:color="auto"/>
      </w:divBdr>
    </w:div>
    <w:div w:id="371266123">
      <w:marLeft w:val="480"/>
      <w:marRight w:val="0"/>
      <w:marTop w:val="0"/>
      <w:marBottom w:val="0"/>
      <w:divBdr>
        <w:top w:val="none" w:sz="0" w:space="0" w:color="auto"/>
        <w:left w:val="none" w:sz="0" w:space="0" w:color="auto"/>
        <w:bottom w:val="none" w:sz="0" w:space="0" w:color="auto"/>
        <w:right w:val="none" w:sz="0" w:space="0" w:color="auto"/>
      </w:divBdr>
    </w:div>
    <w:div w:id="371269792">
      <w:marLeft w:val="480"/>
      <w:marRight w:val="0"/>
      <w:marTop w:val="0"/>
      <w:marBottom w:val="0"/>
      <w:divBdr>
        <w:top w:val="none" w:sz="0" w:space="0" w:color="auto"/>
        <w:left w:val="none" w:sz="0" w:space="0" w:color="auto"/>
        <w:bottom w:val="none" w:sz="0" w:space="0" w:color="auto"/>
        <w:right w:val="none" w:sz="0" w:space="0" w:color="auto"/>
      </w:divBdr>
    </w:div>
    <w:div w:id="371270486">
      <w:marLeft w:val="480"/>
      <w:marRight w:val="0"/>
      <w:marTop w:val="0"/>
      <w:marBottom w:val="0"/>
      <w:divBdr>
        <w:top w:val="none" w:sz="0" w:space="0" w:color="auto"/>
        <w:left w:val="none" w:sz="0" w:space="0" w:color="auto"/>
        <w:bottom w:val="none" w:sz="0" w:space="0" w:color="auto"/>
        <w:right w:val="none" w:sz="0" w:space="0" w:color="auto"/>
      </w:divBdr>
    </w:div>
    <w:div w:id="371271254">
      <w:marLeft w:val="480"/>
      <w:marRight w:val="0"/>
      <w:marTop w:val="0"/>
      <w:marBottom w:val="0"/>
      <w:divBdr>
        <w:top w:val="none" w:sz="0" w:space="0" w:color="auto"/>
        <w:left w:val="none" w:sz="0" w:space="0" w:color="auto"/>
        <w:bottom w:val="none" w:sz="0" w:space="0" w:color="auto"/>
        <w:right w:val="none" w:sz="0" w:space="0" w:color="auto"/>
      </w:divBdr>
    </w:div>
    <w:div w:id="371275156">
      <w:marLeft w:val="480"/>
      <w:marRight w:val="0"/>
      <w:marTop w:val="0"/>
      <w:marBottom w:val="0"/>
      <w:divBdr>
        <w:top w:val="none" w:sz="0" w:space="0" w:color="auto"/>
        <w:left w:val="none" w:sz="0" w:space="0" w:color="auto"/>
        <w:bottom w:val="none" w:sz="0" w:space="0" w:color="auto"/>
        <w:right w:val="none" w:sz="0" w:space="0" w:color="auto"/>
      </w:divBdr>
    </w:div>
    <w:div w:id="371348395">
      <w:marLeft w:val="480"/>
      <w:marRight w:val="0"/>
      <w:marTop w:val="0"/>
      <w:marBottom w:val="0"/>
      <w:divBdr>
        <w:top w:val="none" w:sz="0" w:space="0" w:color="auto"/>
        <w:left w:val="none" w:sz="0" w:space="0" w:color="auto"/>
        <w:bottom w:val="none" w:sz="0" w:space="0" w:color="auto"/>
        <w:right w:val="none" w:sz="0" w:space="0" w:color="auto"/>
      </w:divBdr>
    </w:div>
    <w:div w:id="371351009">
      <w:marLeft w:val="480"/>
      <w:marRight w:val="0"/>
      <w:marTop w:val="0"/>
      <w:marBottom w:val="0"/>
      <w:divBdr>
        <w:top w:val="none" w:sz="0" w:space="0" w:color="auto"/>
        <w:left w:val="none" w:sz="0" w:space="0" w:color="auto"/>
        <w:bottom w:val="none" w:sz="0" w:space="0" w:color="auto"/>
        <w:right w:val="none" w:sz="0" w:space="0" w:color="auto"/>
      </w:divBdr>
    </w:div>
    <w:div w:id="371417189">
      <w:marLeft w:val="480"/>
      <w:marRight w:val="0"/>
      <w:marTop w:val="0"/>
      <w:marBottom w:val="0"/>
      <w:divBdr>
        <w:top w:val="none" w:sz="0" w:space="0" w:color="auto"/>
        <w:left w:val="none" w:sz="0" w:space="0" w:color="auto"/>
        <w:bottom w:val="none" w:sz="0" w:space="0" w:color="auto"/>
        <w:right w:val="none" w:sz="0" w:space="0" w:color="auto"/>
      </w:divBdr>
    </w:div>
    <w:div w:id="371419417">
      <w:marLeft w:val="480"/>
      <w:marRight w:val="0"/>
      <w:marTop w:val="0"/>
      <w:marBottom w:val="0"/>
      <w:divBdr>
        <w:top w:val="none" w:sz="0" w:space="0" w:color="auto"/>
        <w:left w:val="none" w:sz="0" w:space="0" w:color="auto"/>
        <w:bottom w:val="none" w:sz="0" w:space="0" w:color="auto"/>
        <w:right w:val="none" w:sz="0" w:space="0" w:color="auto"/>
      </w:divBdr>
    </w:div>
    <w:div w:id="371460779">
      <w:marLeft w:val="480"/>
      <w:marRight w:val="0"/>
      <w:marTop w:val="0"/>
      <w:marBottom w:val="0"/>
      <w:divBdr>
        <w:top w:val="none" w:sz="0" w:space="0" w:color="auto"/>
        <w:left w:val="none" w:sz="0" w:space="0" w:color="auto"/>
        <w:bottom w:val="none" w:sz="0" w:space="0" w:color="auto"/>
        <w:right w:val="none" w:sz="0" w:space="0" w:color="auto"/>
      </w:divBdr>
    </w:div>
    <w:div w:id="371463765">
      <w:marLeft w:val="480"/>
      <w:marRight w:val="0"/>
      <w:marTop w:val="0"/>
      <w:marBottom w:val="0"/>
      <w:divBdr>
        <w:top w:val="none" w:sz="0" w:space="0" w:color="auto"/>
        <w:left w:val="none" w:sz="0" w:space="0" w:color="auto"/>
        <w:bottom w:val="none" w:sz="0" w:space="0" w:color="auto"/>
        <w:right w:val="none" w:sz="0" w:space="0" w:color="auto"/>
      </w:divBdr>
    </w:div>
    <w:div w:id="371464755">
      <w:marLeft w:val="480"/>
      <w:marRight w:val="0"/>
      <w:marTop w:val="0"/>
      <w:marBottom w:val="0"/>
      <w:divBdr>
        <w:top w:val="none" w:sz="0" w:space="0" w:color="auto"/>
        <w:left w:val="none" w:sz="0" w:space="0" w:color="auto"/>
        <w:bottom w:val="none" w:sz="0" w:space="0" w:color="auto"/>
        <w:right w:val="none" w:sz="0" w:space="0" w:color="auto"/>
      </w:divBdr>
    </w:div>
    <w:div w:id="371465602">
      <w:marLeft w:val="480"/>
      <w:marRight w:val="0"/>
      <w:marTop w:val="0"/>
      <w:marBottom w:val="0"/>
      <w:divBdr>
        <w:top w:val="none" w:sz="0" w:space="0" w:color="auto"/>
        <w:left w:val="none" w:sz="0" w:space="0" w:color="auto"/>
        <w:bottom w:val="none" w:sz="0" w:space="0" w:color="auto"/>
        <w:right w:val="none" w:sz="0" w:space="0" w:color="auto"/>
      </w:divBdr>
    </w:div>
    <w:div w:id="371468728">
      <w:marLeft w:val="480"/>
      <w:marRight w:val="0"/>
      <w:marTop w:val="0"/>
      <w:marBottom w:val="0"/>
      <w:divBdr>
        <w:top w:val="none" w:sz="0" w:space="0" w:color="auto"/>
        <w:left w:val="none" w:sz="0" w:space="0" w:color="auto"/>
        <w:bottom w:val="none" w:sz="0" w:space="0" w:color="auto"/>
        <w:right w:val="none" w:sz="0" w:space="0" w:color="auto"/>
      </w:divBdr>
    </w:div>
    <w:div w:id="371538048">
      <w:marLeft w:val="480"/>
      <w:marRight w:val="0"/>
      <w:marTop w:val="0"/>
      <w:marBottom w:val="0"/>
      <w:divBdr>
        <w:top w:val="none" w:sz="0" w:space="0" w:color="auto"/>
        <w:left w:val="none" w:sz="0" w:space="0" w:color="auto"/>
        <w:bottom w:val="none" w:sz="0" w:space="0" w:color="auto"/>
        <w:right w:val="none" w:sz="0" w:space="0" w:color="auto"/>
      </w:divBdr>
    </w:div>
    <w:div w:id="371659028">
      <w:marLeft w:val="480"/>
      <w:marRight w:val="0"/>
      <w:marTop w:val="0"/>
      <w:marBottom w:val="0"/>
      <w:divBdr>
        <w:top w:val="none" w:sz="0" w:space="0" w:color="auto"/>
        <w:left w:val="none" w:sz="0" w:space="0" w:color="auto"/>
        <w:bottom w:val="none" w:sz="0" w:space="0" w:color="auto"/>
        <w:right w:val="none" w:sz="0" w:space="0" w:color="auto"/>
      </w:divBdr>
    </w:div>
    <w:div w:id="371659847">
      <w:marLeft w:val="480"/>
      <w:marRight w:val="0"/>
      <w:marTop w:val="0"/>
      <w:marBottom w:val="0"/>
      <w:divBdr>
        <w:top w:val="none" w:sz="0" w:space="0" w:color="auto"/>
        <w:left w:val="none" w:sz="0" w:space="0" w:color="auto"/>
        <w:bottom w:val="none" w:sz="0" w:space="0" w:color="auto"/>
        <w:right w:val="none" w:sz="0" w:space="0" w:color="auto"/>
      </w:divBdr>
    </w:div>
    <w:div w:id="371662048">
      <w:marLeft w:val="480"/>
      <w:marRight w:val="0"/>
      <w:marTop w:val="0"/>
      <w:marBottom w:val="0"/>
      <w:divBdr>
        <w:top w:val="none" w:sz="0" w:space="0" w:color="auto"/>
        <w:left w:val="none" w:sz="0" w:space="0" w:color="auto"/>
        <w:bottom w:val="none" w:sz="0" w:space="0" w:color="auto"/>
        <w:right w:val="none" w:sz="0" w:space="0" w:color="auto"/>
      </w:divBdr>
    </w:div>
    <w:div w:id="371729797">
      <w:marLeft w:val="480"/>
      <w:marRight w:val="0"/>
      <w:marTop w:val="0"/>
      <w:marBottom w:val="0"/>
      <w:divBdr>
        <w:top w:val="none" w:sz="0" w:space="0" w:color="auto"/>
        <w:left w:val="none" w:sz="0" w:space="0" w:color="auto"/>
        <w:bottom w:val="none" w:sz="0" w:space="0" w:color="auto"/>
        <w:right w:val="none" w:sz="0" w:space="0" w:color="auto"/>
      </w:divBdr>
    </w:div>
    <w:div w:id="371852791">
      <w:marLeft w:val="480"/>
      <w:marRight w:val="0"/>
      <w:marTop w:val="0"/>
      <w:marBottom w:val="0"/>
      <w:divBdr>
        <w:top w:val="none" w:sz="0" w:space="0" w:color="auto"/>
        <w:left w:val="none" w:sz="0" w:space="0" w:color="auto"/>
        <w:bottom w:val="none" w:sz="0" w:space="0" w:color="auto"/>
        <w:right w:val="none" w:sz="0" w:space="0" w:color="auto"/>
      </w:divBdr>
    </w:div>
    <w:div w:id="371880991">
      <w:marLeft w:val="480"/>
      <w:marRight w:val="0"/>
      <w:marTop w:val="0"/>
      <w:marBottom w:val="0"/>
      <w:divBdr>
        <w:top w:val="none" w:sz="0" w:space="0" w:color="auto"/>
        <w:left w:val="none" w:sz="0" w:space="0" w:color="auto"/>
        <w:bottom w:val="none" w:sz="0" w:space="0" w:color="auto"/>
        <w:right w:val="none" w:sz="0" w:space="0" w:color="auto"/>
      </w:divBdr>
    </w:div>
    <w:div w:id="371923524">
      <w:marLeft w:val="480"/>
      <w:marRight w:val="0"/>
      <w:marTop w:val="0"/>
      <w:marBottom w:val="0"/>
      <w:divBdr>
        <w:top w:val="none" w:sz="0" w:space="0" w:color="auto"/>
        <w:left w:val="none" w:sz="0" w:space="0" w:color="auto"/>
        <w:bottom w:val="none" w:sz="0" w:space="0" w:color="auto"/>
        <w:right w:val="none" w:sz="0" w:space="0" w:color="auto"/>
      </w:divBdr>
    </w:div>
    <w:div w:id="371996755">
      <w:marLeft w:val="480"/>
      <w:marRight w:val="0"/>
      <w:marTop w:val="0"/>
      <w:marBottom w:val="0"/>
      <w:divBdr>
        <w:top w:val="none" w:sz="0" w:space="0" w:color="auto"/>
        <w:left w:val="none" w:sz="0" w:space="0" w:color="auto"/>
        <w:bottom w:val="none" w:sz="0" w:space="0" w:color="auto"/>
        <w:right w:val="none" w:sz="0" w:space="0" w:color="auto"/>
      </w:divBdr>
    </w:div>
    <w:div w:id="372002699">
      <w:marLeft w:val="480"/>
      <w:marRight w:val="0"/>
      <w:marTop w:val="0"/>
      <w:marBottom w:val="0"/>
      <w:divBdr>
        <w:top w:val="none" w:sz="0" w:space="0" w:color="auto"/>
        <w:left w:val="none" w:sz="0" w:space="0" w:color="auto"/>
        <w:bottom w:val="none" w:sz="0" w:space="0" w:color="auto"/>
        <w:right w:val="none" w:sz="0" w:space="0" w:color="auto"/>
      </w:divBdr>
    </w:div>
    <w:div w:id="372003111">
      <w:marLeft w:val="480"/>
      <w:marRight w:val="0"/>
      <w:marTop w:val="0"/>
      <w:marBottom w:val="0"/>
      <w:divBdr>
        <w:top w:val="none" w:sz="0" w:space="0" w:color="auto"/>
        <w:left w:val="none" w:sz="0" w:space="0" w:color="auto"/>
        <w:bottom w:val="none" w:sz="0" w:space="0" w:color="auto"/>
        <w:right w:val="none" w:sz="0" w:space="0" w:color="auto"/>
      </w:divBdr>
    </w:div>
    <w:div w:id="372074271">
      <w:marLeft w:val="480"/>
      <w:marRight w:val="0"/>
      <w:marTop w:val="0"/>
      <w:marBottom w:val="0"/>
      <w:divBdr>
        <w:top w:val="none" w:sz="0" w:space="0" w:color="auto"/>
        <w:left w:val="none" w:sz="0" w:space="0" w:color="auto"/>
        <w:bottom w:val="none" w:sz="0" w:space="0" w:color="auto"/>
        <w:right w:val="none" w:sz="0" w:space="0" w:color="auto"/>
      </w:divBdr>
    </w:div>
    <w:div w:id="372078374">
      <w:marLeft w:val="480"/>
      <w:marRight w:val="0"/>
      <w:marTop w:val="0"/>
      <w:marBottom w:val="0"/>
      <w:divBdr>
        <w:top w:val="none" w:sz="0" w:space="0" w:color="auto"/>
        <w:left w:val="none" w:sz="0" w:space="0" w:color="auto"/>
        <w:bottom w:val="none" w:sz="0" w:space="0" w:color="auto"/>
        <w:right w:val="none" w:sz="0" w:space="0" w:color="auto"/>
      </w:divBdr>
    </w:div>
    <w:div w:id="372191167">
      <w:marLeft w:val="480"/>
      <w:marRight w:val="0"/>
      <w:marTop w:val="0"/>
      <w:marBottom w:val="0"/>
      <w:divBdr>
        <w:top w:val="none" w:sz="0" w:space="0" w:color="auto"/>
        <w:left w:val="none" w:sz="0" w:space="0" w:color="auto"/>
        <w:bottom w:val="none" w:sz="0" w:space="0" w:color="auto"/>
        <w:right w:val="none" w:sz="0" w:space="0" w:color="auto"/>
      </w:divBdr>
    </w:div>
    <w:div w:id="372265737">
      <w:marLeft w:val="480"/>
      <w:marRight w:val="0"/>
      <w:marTop w:val="0"/>
      <w:marBottom w:val="0"/>
      <w:divBdr>
        <w:top w:val="none" w:sz="0" w:space="0" w:color="auto"/>
        <w:left w:val="none" w:sz="0" w:space="0" w:color="auto"/>
        <w:bottom w:val="none" w:sz="0" w:space="0" w:color="auto"/>
        <w:right w:val="none" w:sz="0" w:space="0" w:color="auto"/>
      </w:divBdr>
    </w:div>
    <w:div w:id="372268521">
      <w:marLeft w:val="480"/>
      <w:marRight w:val="0"/>
      <w:marTop w:val="0"/>
      <w:marBottom w:val="0"/>
      <w:divBdr>
        <w:top w:val="none" w:sz="0" w:space="0" w:color="auto"/>
        <w:left w:val="none" w:sz="0" w:space="0" w:color="auto"/>
        <w:bottom w:val="none" w:sz="0" w:space="0" w:color="auto"/>
        <w:right w:val="none" w:sz="0" w:space="0" w:color="auto"/>
      </w:divBdr>
    </w:div>
    <w:div w:id="372310652">
      <w:marLeft w:val="480"/>
      <w:marRight w:val="0"/>
      <w:marTop w:val="0"/>
      <w:marBottom w:val="0"/>
      <w:divBdr>
        <w:top w:val="none" w:sz="0" w:space="0" w:color="auto"/>
        <w:left w:val="none" w:sz="0" w:space="0" w:color="auto"/>
        <w:bottom w:val="none" w:sz="0" w:space="0" w:color="auto"/>
        <w:right w:val="none" w:sz="0" w:space="0" w:color="auto"/>
      </w:divBdr>
    </w:div>
    <w:div w:id="372313304">
      <w:marLeft w:val="480"/>
      <w:marRight w:val="0"/>
      <w:marTop w:val="0"/>
      <w:marBottom w:val="0"/>
      <w:divBdr>
        <w:top w:val="none" w:sz="0" w:space="0" w:color="auto"/>
        <w:left w:val="none" w:sz="0" w:space="0" w:color="auto"/>
        <w:bottom w:val="none" w:sz="0" w:space="0" w:color="auto"/>
        <w:right w:val="none" w:sz="0" w:space="0" w:color="auto"/>
      </w:divBdr>
    </w:div>
    <w:div w:id="372316218">
      <w:marLeft w:val="480"/>
      <w:marRight w:val="0"/>
      <w:marTop w:val="0"/>
      <w:marBottom w:val="0"/>
      <w:divBdr>
        <w:top w:val="none" w:sz="0" w:space="0" w:color="auto"/>
        <w:left w:val="none" w:sz="0" w:space="0" w:color="auto"/>
        <w:bottom w:val="none" w:sz="0" w:space="0" w:color="auto"/>
        <w:right w:val="none" w:sz="0" w:space="0" w:color="auto"/>
      </w:divBdr>
    </w:div>
    <w:div w:id="372341181">
      <w:marLeft w:val="480"/>
      <w:marRight w:val="0"/>
      <w:marTop w:val="0"/>
      <w:marBottom w:val="0"/>
      <w:divBdr>
        <w:top w:val="none" w:sz="0" w:space="0" w:color="auto"/>
        <w:left w:val="none" w:sz="0" w:space="0" w:color="auto"/>
        <w:bottom w:val="none" w:sz="0" w:space="0" w:color="auto"/>
        <w:right w:val="none" w:sz="0" w:space="0" w:color="auto"/>
      </w:divBdr>
    </w:div>
    <w:div w:id="372341785">
      <w:marLeft w:val="480"/>
      <w:marRight w:val="0"/>
      <w:marTop w:val="0"/>
      <w:marBottom w:val="0"/>
      <w:divBdr>
        <w:top w:val="none" w:sz="0" w:space="0" w:color="auto"/>
        <w:left w:val="none" w:sz="0" w:space="0" w:color="auto"/>
        <w:bottom w:val="none" w:sz="0" w:space="0" w:color="auto"/>
        <w:right w:val="none" w:sz="0" w:space="0" w:color="auto"/>
      </w:divBdr>
    </w:div>
    <w:div w:id="372342649">
      <w:marLeft w:val="480"/>
      <w:marRight w:val="0"/>
      <w:marTop w:val="0"/>
      <w:marBottom w:val="0"/>
      <w:divBdr>
        <w:top w:val="none" w:sz="0" w:space="0" w:color="auto"/>
        <w:left w:val="none" w:sz="0" w:space="0" w:color="auto"/>
        <w:bottom w:val="none" w:sz="0" w:space="0" w:color="auto"/>
        <w:right w:val="none" w:sz="0" w:space="0" w:color="auto"/>
      </w:divBdr>
    </w:div>
    <w:div w:id="372462787">
      <w:marLeft w:val="480"/>
      <w:marRight w:val="0"/>
      <w:marTop w:val="0"/>
      <w:marBottom w:val="0"/>
      <w:divBdr>
        <w:top w:val="none" w:sz="0" w:space="0" w:color="auto"/>
        <w:left w:val="none" w:sz="0" w:space="0" w:color="auto"/>
        <w:bottom w:val="none" w:sz="0" w:space="0" w:color="auto"/>
        <w:right w:val="none" w:sz="0" w:space="0" w:color="auto"/>
      </w:divBdr>
    </w:div>
    <w:div w:id="372534909">
      <w:marLeft w:val="480"/>
      <w:marRight w:val="0"/>
      <w:marTop w:val="0"/>
      <w:marBottom w:val="0"/>
      <w:divBdr>
        <w:top w:val="none" w:sz="0" w:space="0" w:color="auto"/>
        <w:left w:val="none" w:sz="0" w:space="0" w:color="auto"/>
        <w:bottom w:val="none" w:sz="0" w:space="0" w:color="auto"/>
        <w:right w:val="none" w:sz="0" w:space="0" w:color="auto"/>
      </w:divBdr>
    </w:div>
    <w:div w:id="372539351">
      <w:marLeft w:val="480"/>
      <w:marRight w:val="0"/>
      <w:marTop w:val="0"/>
      <w:marBottom w:val="0"/>
      <w:divBdr>
        <w:top w:val="none" w:sz="0" w:space="0" w:color="auto"/>
        <w:left w:val="none" w:sz="0" w:space="0" w:color="auto"/>
        <w:bottom w:val="none" w:sz="0" w:space="0" w:color="auto"/>
        <w:right w:val="none" w:sz="0" w:space="0" w:color="auto"/>
      </w:divBdr>
    </w:div>
    <w:div w:id="372584608">
      <w:marLeft w:val="480"/>
      <w:marRight w:val="0"/>
      <w:marTop w:val="0"/>
      <w:marBottom w:val="0"/>
      <w:divBdr>
        <w:top w:val="none" w:sz="0" w:space="0" w:color="auto"/>
        <w:left w:val="none" w:sz="0" w:space="0" w:color="auto"/>
        <w:bottom w:val="none" w:sz="0" w:space="0" w:color="auto"/>
        <w:right w:val="none" w:sz="0" w:space="0" w:color="auto"/>
      </w:divBdr>
    </w:div>
    <w:div w:id="372585851">
      <w:marLeft w:val="480"/>
      <w:marRight w:val="0"/>
      <w:marTop w:val="0"/>
      <w:marBottom w:val="0"/>
      <w:divBdr>
        <w:top w:val="none" w:sz="0" w:space="0" w:color="auto"/>
        <w:left w:val="none" w:sz="0" w:space="0" w:color="auto"/>
        <w:bottom w:val="none" w:sz="0" w:space="0" w:color="auto"/>
        <w:right w:val="none" w:sz="0" w:space="0" w:color="auto"/>
      </w:divBdr>
    </w:div>
    <w:div w:id="372656199">
      <w:marLeft w:val="480"/>
      <w:marRight w:val="0"/>
      <w:marTop w:val="0"/>
      <w:marBottom w:val="0"/>
      <w:divBdr>
        <w:top w:val="none" w:sz="0" w:space="0" w:color="auto"/>
        <w:left w:val="none" w:sz="0" w:space="0" w:color="auto"/>
        <w:bottom w:val="none" w:sz="0" w:space="0" w:color="auto"/>
        <w:right w:val="none" w:sz="0" w:space="0" w:color="auto"/>
      </w:divBdr>
    </w:div>
    <w:div w:id="372727904">
      <w:marLeft w:val="480"/>
      <w:marRight w:val="0"/>
      <w:marTop w:val="0"/>
      <w:marBottom w:val="0"/>
      <w:divBdr>
        <w:top w:val="none" w:sz="0" w:space="0" w:color="auto"/>
        <w:left w:val="none" w:sz="0" w:space="0" w:color="auto"/>
        <w:bottom w:val="none" w:sz="0" w:space="0" w:color="auto"/>
        <w:right w:val="none" w:sz="0" w:space="0" w:color="auto"/>
      </w:divBdr>
    </w:div>
    <w:div w:id="372733001">
      <w:marLeft w:val="480"/>
      <w:marRight w:val="0"/>
      <w:marTop w:val="0"/>
      <w:marBottom w:val="0"/>
      <w:divBdr>
        <w:top w:val="none" w:sz="0" w:space="0" w:color="auto"/>
        <w:left w:val="none" w:sz="0" w:space="0" w:color="auto"/>
        <w:bottom w:val="none" w:sz="0" w:space="0" w:color="auto"/>
        <w:right w:val="none" w:sz="0" w:space="0" w:color="auto"/>
      </w:divBdr>
    </w:div>
    <w:div w:id="372775429">
      <w:marLeft w:val="480"/>
      <w:marRight w:val="0"/>
      <w:marTop w:val="0"/>
      <w:marBottom w:val="0"/>
      <w:divBdr>
        <w:top w:val="none" w:sz="0" w:space="0" w:color="auto"/>
        <w:left w:val="none" w:sz="0" w:space="0" w:color="auto"/>
        <w:bottom w:val="none" w:sz="0" w:space="0" w:color="auto"/>
        <w:right w:val="none" w:sz="0" w:space="0" w:color="auto"/>
      </w:divBdr>
    </w:div>
    <w:div w:id="372775658">
      <w:marLeft w:val="480"/>
      <w:marRight w:val="0"/>
      <w:marTop w:val="0"/>
      <w:marBottom w:val="0"/>
      <w:divBdr>
        <w:top w:val="none" w:sz="0" w:space="0" w:color="auto"/>
        <w:left w:val="none" w:sz="0" w:space="0" w:color="auto"/>
        <w:bottom w:val="none" w:sz="0" w:space="0" w:color="auto"/>
        <w:right w:val="none" w:sz="0" w:space="0" w:color="auto"/>
      </w:divBdr>
    </w:div>
    <w:div w:id="372852681">
      <w:marLeft w:val="480"/>
      <w:marRight w:val="0"/>
      <w:marTop w:val="0"/>
      <w:marBottom w:val="0"/>
      <w:divBdr>
        <w:top w:val="none" w:sz="0" w:space="0" w:color="auto"/>
        <w:left w:val="none" w:sz="0" w:space="0" w:color="auto"/>
        <w:bottom w:val="none" w:sz="0" w:space="0" w:color="auto"/>
        <w:right w:val="none" w:sz="0" w:space="0" w:color="auto"/>
      </w:divBdr>
    </w:div>
    <w:div w:id="372854362">
      <w:marLeft w:val="480"/>
      <w:marRight w:val="0"/>
      <w:marTop w:val="0"/>
      <w:marBottom w:val="0"/>
      <w:divBdr>
        <w:top w:val="none" w:sz="0" w:space="0" w:color="auto"/>
        <w:left w:val="none" w:sz="0" w:space="0" w:color="auto"/>
        <w:bottom w:val="none" w:sz="0" w:space="0" w:color="auto"/>
        <w:right w:val="none" w:sz="0" w:space="0" w:color="auto"/>
      </w:divBdr>
    </w:div>
    <w:div w:id="372972303">
      <w:marLeft w:val="480"/>
      <w:marRight w:val="0"/>
      <w:marTop w:val="0"/>
      <w:marBottom w:val="0"/>
      <w:divBdr>
        <w:top w:val="none" w:sz="0" w:space="0" w:color="auto"/>
        <w:left w:val="none" w:sz="0" w:space="0" w:color="auto"/>
        <w:bottom w:val="none" w:sz="0" w:space="0" w:color="auto"/>
        <w:right w:val="none" w:sz="0" w:space="0" w:color="auto"/>
      </w:divBdr>
    </w:div>
    <w:div w:id="372996234">
      <w:marLeft w:val="480"/>
      <w:marRight w:val="0"/>
      <w:marTop w:val="0"/>
      <w:marBottom w:val="0"/>
      <w:divBdr>
        <w:top w:val="none" w:sz="0" w:space="0" w:color="auto"/>
        <w:left w:val="none" w:sz="0" w:space="0" w:color="auto"/>
        <w:bottom w:val="none" w:sz="0" w:space="0" w:color="auto"/>
        <w:right w:val="none" w:sz="0" w:space="0" w:color="auto"/>
      </w:divBdr>
    </w:div>
    <w:div w:id="373042869">
      <w:marLeft w:val="480"/>
      <w:marRight w:val="0"/>
      <w:marTop w:val="0"/>
      <w:marBottom w:val="0"/>
      <w:divBdr>
        <w:top w:val="none" w:sz="0" w:space="0" w:color="auto"/>
        <w:left w:val="none" w:sz="0" w:space="0" w:color="auto"/>
        <w:bottom w:val="none" w:sz="0" w:space="0" w:color="auto"/>
        <w:right w:val="none" w:sz="0" w:space="0" w:color="auto"/>
      </w:divBdr>
    </w:div>
    <w:div w:id="373047189">
      <w:marLeft w:val="480"/>
      <w:marRight w:val="0"/>
      <w:marTop w:val="0"/>
      <w:marBottom w:val="0"/>
      <w:divBdr>
        <w:top w:val="none" w:sz="0" w:space="0" w:color="auto"/>
        <w:left w:val="none" w:sz="0" w:space="0" w:color="auto"/>
        <w:bottom w:val="none" w:sz="0" w:space="0" w:color="auto"/>
        <w:right w:val="none" w:sz="0" w:space="0" w:color="auto"/>
      </w:divBdr>
    </w:div>
    <w:div w:id="373120477">
      <w:marLeft w:val="480"/>
      <w:marRight w:val="0"/>
      <w:marTop w:val="0"/>
      <w:marBottom w:val="0"/>
      <w:divBdr>
        <w:top w:val="none" w:sz="0" w:space="0" w:color="auto"/>
        <w:left w:val="none" w:sz="0" w:space="0" w:color="auto"/>
        <w:bottom w:val="none" w:sz="0" w:space="0" w:color="auto"/>
        <w:right w:val="none" w:sz="0" w:space="0" w:color="auto"/>
      </w:divBdr>
    </w:div>
    <w:div w:id="373426608">
      <w:marLeft w:val="480"/>
      <w:marRight w:val="0"/>
      <w:marTop w:val="0"/>
      <w:marBottom w:val="0"/>
      <w:divBdr>
        <w:top w:val="none" w:sz="0" w:space="0" w:color="auto"/>
        <w:left w:val="none" w:sz="0" w:space="0" w:color="auto"/>
        <w:bottom w:val="none" w:sz="0" w:space="0" w:color="auto"/>
        <w:right w:val="none" w:sz="0" w:space="0" w:color="auto"/>
      </w:divBdr>
    </w:div>
    <w:div w:id="373427444">
      <w:marLeft w:val="480"/>
      <w:marRight w:val="0"/>
      <w:marTop w:val="0"/>
      <w:marBottom w:val="0"/>
      <w:divBdr>
        <w:top w:val="none" w:sz="0" w:space="0" w:color="auto"/>
        <w:left w:val="none" w:sz="0" w:space="0" w:color="auto"/>
        <w:bottom w:val="none" w:sz="0" w:space="0" w:color="auto"/>
        <w:right w:val="none" w:sz="0" w:space="0" w:color="auto"/>
      </w:divBdr>
    </w:div>
    <w:div w:id="373430579">
      <w:marLeft w:val="480"/>
      <w:marRight w:val="0"/>
      <w:marTop w:val="0"/>
      <w:marBottom w:val="0"/>
      <w:divBdr>
        <w:top w:val="none" w:sz="0" w:space="0" w:color="auto"/>
        <w:left w:val="none" w:sz="0" w:space="0" w:color="auto"/>
        <w:bottom w:val="none" w:sz="0" w:space="0" w:color="auto"/>
        <w:right w:val="none" w:sz="0" w:space="0" w:color="auto"/>
      </w:divBdr>
    </w:div>
    <w:div w:id="373431805">
      <w:marLeft w:val="480"/>
      <w:marRight w:val="0"/>
      <w:marTop w:val="0"/>
      <w:marBottom w:val="0"/>
      <w:divBdr>
        <w:top w:val="none" w:sz="0" w:space="0" w:color="auto"/>
        <w:left w:val="none" w:sz="0" w:space="0" w:color="auto"/>
        <w:bottom w:val="none" w:sz="0" w:space="0" w:color="auto"/>
        <w:right w:val="none" w:sz="0" w:space="0" w:color="auto"/>
      </w:divBdr>
    </w:div>
    <w:div w:id="373433790">
      <w:marLeft w:val="480"/>
      <w:marRight w:val="0"/>
      <w:marTop w:val="0"/>
      <w:marBottom w:val="0"/>
      <w:divBdr>
        <w:top w:val="none" w:sz="0" w:space="0" w:color="auto"/>
        <w:left w:val="none" w:sz="0" w:space="0" w:color="auto"/>
        <w:bottom w:val="none" w:sz="0" w:space="0" w:color="auto"/>
        <w:right w:val="none" w:sz="0" w:space="0" w:color="auto"/>
      </w:divBdr>
    </w:div>
    <w:div w:id="373583846">
      <w:marLeft w:val="480"/>
      <w:marRight w:val="0"/>
      <w:marTop w:val="0"/>
      <w:marBottom w:val="0"/>
      <w:divBdr>
        <w:top w:val="none" w:sz="0" w:space="0" w:color="auto"/>
        <w:left w:val="none" w:sz="0" w:space="0" w:color="auto"/>
        <w:bottom w:val="none" w:sz="0" w:space="0" w:color="auto"/>
        <w:right w:val="none" w:sz="0" w:space="0" w:color="auto"/>
      </w:divBdr>
    </w:div>
    <w:div w:id="373703133">
      <w:marLeft w:val="480"/>
      <w:marRight w:val="0"/>
      <w:marTop w:val="0"/>
      <w:marBottom w:val="0"/>
      <w:divBdr>
        <w:top w:val="none" w:sz="0" w:space="0" w:color="auto"/>
        <w:left w:val="none" w:sz="0" w:space="0" w:color="auto"/>
        <w:bottom w:val="none" w:sz="0" w:space="0" w:color="auto"/>
        <w:right w:val="none" w:sz="0" w:space="0" w:color="auto"/>
      </w:divBdr>
    </w:div>
    <w:div w:id="373769523">
      <w:marLeft w:val="480"/>
      <w:marRight w:val="0"/>
      <w:marTop w:val="0"/>
      <w:marBottom w:val="0"/>
      <w:divBdr>
        <w:top w:val="none" w:sz="0" w:space="0" w:color="auto"/>
        <w:left w:val="none" w:sz="0" w:space="0" w:color="auto"/>
        <w:bottom w:val="none" w:sz="0" w:space="0" w:color="auto"/>
        <w:right w:val="none" w:sz="0" w:space="0" w:color="auto"/>
      </w:divBdr>
    </w:div>
    <w:div w:id="373887706">
      <w:marLeft w:val="480"/>
      <w:marRight w:val="0"/>
      <w:marTop w:val="0"/>
      <w:marBottom w:val="0"/>
      <w:divBdr>
        <w:top w:val="none" w:sz="0" w:space="0" w:color="auto"/>
        <w:left w:val="none" w:sz="0" w:space="0" w:color="auto"/>
        <w:bottom w:val="none" w:sz="0" w:space="0" w:color="auto"/>
        <w:right w:val="none" w:sz="0" w:space="0" w:color="auto"/>
      </w:divBdr>
    </w:div>
    <w:div w:id="373888363">
      <w:marLeft w:val="480"/>
      <w:marRight w:val="0"/>
      <w:marTop w:val="0"/>
      <w:marBottom w:val="0"/>
      <w:divBdr>
        <w:top w:val="none" w:sz="0" w:space="0" w:color="auto"/>
        <w:left w:val="none" w:sz="0" w:space="0" w:color="auto"/>
        <w:bottom w:val="none" w:sz="0" w:space="0" w:color="auto"/>
        <w:right w:val="none" w:sz="0" w:space="0" w:color="auto"/>
      </w:divBdr>
    </w:div>
    <w:div w:id="373892910">
      <w:marLeft w:val="480"/>
      <w:marRight w:val="0"/>
      <w:marTop w:val="0"/>
      <w:marBottom w:val="0"/>
      <w:divBdr>
        <w:top w:val="none" w:sz="0" w:space="0" w:color="auto"/>
        <w:left w:val="none" w:sz="0" w:space="0" w:color="auto"/>
        <w:bottom w:val="none" w:sz="0" w:space="0" w:color="auto"/>
        <w:right w:val="none" w:sz="0" w:space="0" w:color="auto"/>
      </w:divBdr>
    </w:div>
    <w:div w:id="373895594">
      <w:marLeft w:val="480"/>
      <w:marRight w:val="0"/>
      <w:marTop w:val="0"/>
      <w:marBottom w:val="0"/>
      <w:divBdr>
        <w:top w:val="none" w:sz="0" w:space="0" w:color="auto"/>
        <w:left w:val="none" w:sz="0" w:space="0" w:color="auto"/>
        <w:bottom w:val="none" w:sz="0" w:space="0" w:color="auto"/>
        <w:right w:val="none" w:sz="0" w:space="0" w:color="auto"/>
      </w:divBdr>
    </w:div>
    <w:div w:id="373962898">
      <w:marLeft w:val="480"/>
      <w:marRight w:val="0"/>
      <w:marTop w:val="0"/>
      <w:marBottom w:val="0"/>
      <w:divBdr>
        <w:top w:val="none" w:sz="0" w:space="0" w:color="auto"/>
        <w:left w:val="none" w:sz="0" w:space="0" w:color="auto"/>
        <w:bottom w:val="none" w:sz="0" w:space="0" w:color="auto"/>
        <w:right w:val="none" w:sz="0" w:space="0" w:color="auto"/>
      </w:divBdr>
    </w:div>
    <w:div w:id="374014123">
      <w:marLeft w:val="480"/>
      <w:marRight w:val="0"/>
      <w:marTop w:val="0"/>
      <w:marBottom w:val="0"/>
      <w:divBdr>
        <w:top w:val="none" w:sz="0" w:space="0" w:color="auto"/>
        <w:left w:val="none" w:sz="0" w:space="0" w:color="auto"/>
        <w:bottom w:val="none" w:sz="0" w:space="0" w:color="auto"/>
        <w:right w:val="none" w:sz="0" w:space="0" w:color="auto"/>
      </w:divBdr>
    </w:div>
    <w:div w:id="374040658">
      <w:marLeft w:val="480"/>
      <w:marRight w:val="0"/>
      <w:marTop w:val="0"/>
      <w:marBottom w:val="0"/>
      <w:divBdr>
        <w:top w:val="none" w:sz="0" w:space="0" w:color="auto"/>
        <w:left w:val="none" w:sz="0" w:space="0" w:color="auto"/>
        <w:bottom w:val="none" w:sz="0" w:space="0" w:color="auto"/>
        <w:right w:val="none" w:sz="0" w:space="0" w:color="auto"/>
      </w:divBdr>
    </w:div>
    <w:div w:id="374041933">
      <w:marLeft w:val="480"/>
      <w:marRight w:val="0"/>
      <w:marTop w:val="0"/>
      <w:marBottom w:val="0"/>
      <w:divBdr>
        <w:top w:val="none" w:sz="0" w:space="0" w:color="auto"/>
        <w:left w:val="none" w:sz="0" w:space="0" w:color="auto"/>
        <w:bottom w:val="none" w:sz="0" w:space="0" w:color="auto"/>
        <w:right w:val="none" w:sz="0" w:space="0" w:color="auto"/>
      </w:divBdr>
    </w:div>
    <w:div w:id="374164976">
      <w:marLeft w:val="480"/>
      <w:marRight w:val="0"/>
      <w:marTop w:val="0"/>
      <w:marBottom w:val="0"/>
      <w:divBdr>
        <w:top w:val="none" w:sz="0" w:space="0" w:color="auto"/>
        <w:left w:val="none" w:sz="0" w:space="0" w:color="auto"/>
        <w:bottom w:val="none" w:sz="0" w:space="0" w:color="auto"/>
        <w:right w:val="none" w:sz="0" w:space="0" w:color="auto"/>
      </w:divBdr>
    </w:div>
    <w:div w:id="374277895">
      <w:marLeft w:val="480"/>
      <w:marRight w:val="0"/>
      <w:marTop w:val="0"/>
      <w:marBottom w:val="0"/>
      <w:divBdr>
        <w:top w:val="none" w:sz="0" w:space="0" w:color="auto"/>
        <w:left w:val="none" w:sz="0" w:space="0" w:color="auto"/>
        <w:bottom w:val="none" w:sz="0" w:space="0" w:color="auto"/>
        <w:right w:val="none" w:sz="0" w:space="0" w:color="auto"/>
      </w:divBdr>
    </w:div>
    <w:div w:id="374279368">
      <w:marLeft w:val="480"/>
      <w:marRight w:val="0"/>
      <w:marTop w:val="0"/>
      <w:marBottom w:val="0"/>
      <w:divBdr>
        <w:top w:val="none" w:sz="0" w:space="0" w:color="auto"/>
        <w:left w:val="none" w:sz="0" w:space="0" w:color="auto"/>
        <w:bottom w:val="none" w:sz="0" w:space="0" w:color="auto"/>
        <w:right w:val="none" w:sz="0" w:space="0" w:color="auto"/>
      </w:divBdr>
    </w:div>
    <w:div w:id="374282712">
      <w:marLeft w:val="480"/>
      <w:marRight w:val="0"/>
      <w:marTop w:val="0"/>
      <w:marBottom w:val="0"/>
      <w:divBdr>
        <w:top w:val="none" w:sz="0" w:space="0" w:color="auto"/>
        <w:left w:val="none" w:sz="0" w:space="0" w:color="auto"/>
        <w:bottom w:val="none" w:sz="0" w:space="0" w:color="auto"/>
        <w:right w:val="none" w:sz="0" w:space="0" w:color="auto"/>
      </w:divBdr>
    </w:div>
    <w:div w:id="374354154">
      <w:marLeft w:val="480"/>
      <w:marRight w:val="0"/>
      <w:marTop w:val="0"/>
      <w:marBottom w:val="0"/>
      <w:divBdr>
        <w:top w:val="none" w:sz="0" w:space="0" w:color="auto"/>
        <w:left w:val="none" w:sz="0" w:space="0" w:color="auto"/>
        <w:bottom w:val="none" w:sz="0" w:space="0" w:color="auto"/>
        <w:right w:val="none" w:sz="0" w:space="0" w:color="auto"/>
      </w:divBdr>
    </w:div>
    <w:div w:id="374354400">
      <w:marLeft w:val="480"/>
      <w:marRight w:val="0"/>
      <w:marTop w:val="0"/>
      <w:marBottom w:val="0"/>
      <w:divBdr>
        <w:top w:val="none" w:sz="0" w:space="0" w:color="auto"/>
        <w:left w:val="none" w:sz="0" w:space="0" w:color="auto"/>
        <w:bottom w:val="none" w:sz="0" w:space="0" w:color="auto"/>
        <w:right w:val="none" w:sz="0" w:space="0" w:color="auto"/>
      </w:divBdr>
    </w:div>
    <w:div w:id="374356421">
      <w:marLeft w:val="480"/>
      <w:marRight w:val="0"/>
      <w:marTop w:val="0"/>
      <w:marBottom w:val="0"/>
      <w:divBdr>
        <w:top w:val="none" w:sz="0" w:space="0" w:color="auto"/>
        <w:left w:val="none" w:sz="0" w:space="0" w:color="auto"/>
        <w:bottom w:val="none" w:sz="0" w:space="0" w:color="auto"/>
        <w:right w:val="none" w:sz="0" w:space="0" w:color="auto"/>
      </w:divBdr>
    </w:div>
    <w:div w:id="374428196">
      <w:marLeft w:val="480"/>
      <w:marRight w:val="0"/>
      <w:marTop w:val="0"/>
      <w:marBottom w:val="0"/>
      <w:divBdr>
        <w:top w:val="none" w:sz="0" w:space="0" w:color="auto"/>
        <w:left w:val="none" w:sz="0" w:space="0" w:color="auto"/>
        <w:bottom w:val="none" w:sz="0" w:space="0" w:color="auto"/>
        <w:right w:val="none" w:sz="0" w:space="0" w:color="auto"/>
      </w:divBdr>
    </w:div>
    <w:div w:id="374431933">
      <w:marLeft w:val="480"/>
      <w:marRight w:val="0"/>
      <w:marTop w:val="0"/>
      <w:marBottom w:val="0"/>
      <w:divBdr>
        <w:top w:val="none" w:sz="0" w:space="0" w:color="auto"/>
        <w:left w:val="none" w:sz="0" w:space="0" w:color="auto"/>
        <w:bottom w:val="none" w:sz="0" w:space="0" w:color="auto"/>
        <w:right w:val="none" w:sz="0" w:space="0" w:color="auto"/>
      </w:divBdr>
    </w:div>
    <w:div w:id="374432983">
      <w:marLeft w:val="480"/>
      <w:marRight w:val="0"/>
      <w:marTop w:val="0"/>
      <w:marBottom w:val="0"/>
      <w:divBdr>
        <w:top w:val="none" w:sz="0" w:space="0" w:color="auto"/>
        <w:left w:val="none" w:sz="0" w:space="0" w:color="auto"/>
        <w:bottom w:val="none" w:sz="0" w:space="0" w:color="auto"/>
        <w:right w:val="none" w:sz="0" w:space="0" w:color="auto"/>
      </w:divBdr>
    </w:div>
    <w:div w:id="374434063">
      <w:marLeft w:val="480"/>
      <w:marRight w:val="0"/>
      <w:marTop w:val="0"/>
      <w:marBottom w:val="0"/>
      <w:divBdr>
        <w:top w:val="none" w:sz="0" w:space="0" w:color="auto"/>
        <w:left w:val="none" w:sz="0" w:space="0" w:color="auto"/>
        <w:bottom w:val="none" w:sz="0" w:space="0" w:color="auto"/>
        <w:right w:val="none" w:sz="0" w:space="0" w:color="auto"/>
      </w:divBdr>
    </w:div>
    <w:div w:id="374473118">
      <w:marLeft w:val="480"/>
      <w:marRight w:val="0"/>
      <w:marTop w:val="0"/>
      <w:marBottom w:val="0"/>
      <w:divBdr>
        <w:top w:val="none" w:sz="0" w:space="0" w:color="auto"/>
        <w:left w:val="none" w:sz="0" w:space="0" w:color="auto"/>
        <w:bottom w:val="none" w:sz="0" w:space="0" w:color="auto"/>
        <w:right w:val="none" w:sz="0" w:space="0" w:color="auto"/>
      </w:divBdr>
    </w:div>
    <w:div w:id="374502286">
      <w:marLeft w:val="480"/>
      <w:marRight w:val="0"/>
      <w:marTop w:val="0"/>
      <w:marBottom w:val="0"/>
      <w:divBdr>
        <w:top w:val="none" w:sz="0" w:space="0" w:color="auto"/>
        <w:left w:val="none" w:sz="0" w:space="0" w:color="auto"/>
        <w:bottom w:val="none" w:sz="0" w:space="0" w:color="auto"/>
        <w:right w:val="none" w:sz="0" w:space="0" w:color="auto"/>
      </w:divBdr>
    </w:div>
    <w:div w:id="374550505">
      <w:marLeft w:val="480"/>
      <w:marRight w:val="0"/>
      <w:marTop w:val="0"/>
      <w:marBottom w:val="0"/>
      <w:divBdr>
        <w:top w:val="none" w:sz="0" w:space="0" w:color="auto"/>
        <w:left w:val="none" w:sz="0" w:space="0" w:color="auto"/>
        <w:bottom w:val="none" w:sz="0" w:space="0" w:color="auto"/>
        <w:right w:val="none" w:sz="0" w:space="0" w:color="auto"/>
      </w:divBdr>
    </w:div>
    <w:div w:id="374695290">
      <w:marLeft w:val="480"/>
      <w:marRight w:val="0"/>
      <w:marTop w:val="0"/>
      <w:marBottom w:val="0"/>
      <w:divBdr>
        <w:top w:val="none" w:sz="0" w:space="0" w:color="auto"/>
        <w:left w:val="none" w:sz="0" w:space="0" w:color="auto"/>
        <w:bottom w:val="none" w:sz="0" w:space="0" w:color="auto"/>
        <w:right w:val="none" w:sz="0" w:space="0" w:color="auto"/>
      </w:divBdr>
    </w:div>
    <w:div w:id="374700678">
      <w:marLeft w:val="480"/>
      <w:marRight w:val="0"/>
      <w:marTop w:val="0"/>
      <w:marBottom w:val="0"/>
      <w:divBdr>
        <w:top w:val="none" w:sz="0" w:space="0" w:color="auto"/>
        <w:left w:val="none" w:sz="0" w:space="0" w:color="auto"/>
        <w:bottom w:val="none" w:sz="0" w:space="0" w:color="auto"/>
        <w:right w:val="none" w:sz="0" w:space="0" w:color="auto"/>
      </w:divBdr>
    </w:div>
    <w:div w:id="374737532">
      <w:marLeft w:val="480"/>
      <w:marRight w:val="0"/>
      <w:marTop w:val="0"/>
      <w:marBottom w:val="0"/>
      <w:divBdr>
        <w:top w:val="none" w:sz="0" w:space="0" w:color="auto"/>
        <w:left w:val="none" w:sz="0" w:space="0" w:color="auto"/>
        <w:bottom w:val="none" w:sz="0" w:space="0" w:color="auto"/>
        <w:right w:val="none" w:sz="0" w:space="0" w:color="auto"/>
      </w:divBdr>
    </w:div>
    <w:div w:id="374739386">
      <w:marLeft w:val="480"/>
      <w:marRight w:val="0"/>
      <w:marTop w:val="0"/>
      <w:marBottom w:val="0"/>
      <w:divBdr>
        <w:top w:val="none" w:sz="0" w:space="0" w:color="auto"/>
        <w:left w:val="none" w:sz="0" w:space="0" w:color="auto"/>
        <w:bottom w:val="none" w:sz="0" w:space="0" w:color="auto"/>
        <w:right w:val="none" w:sz="0" w:space="0" w:color="auto"/>
      </w:divBdr>
    </w:div>
    <w:div w:id="374740729">
      <w:marLeft w:val="480"/>
      <w:marRight w:val="0"/>
      <w:marTop w:val="0"/>
      <w:marBottom w:val="0"/>
      <w:divBdr>
        <w:top w:val="none" w:sz="0" w:space="0" w:color="auto"/>
        <w:left w:val="none" w:sz="0" w:space="0" w:color="auto"/>
        <w:bottom w:val="none" w:sz="0" w:space="0" w:color="auto"/>
        <w:right w:val="none" w:sz="0" w:space="0" w:color="auto"/>
      </w:divBdr>
    </w:div>
    <w:div w:id="374742319">
      <w:marLeft w:val="480"/>
      <w:marRight w:val="0"/>
      <w:marTop w:val="0"/>
      <w:marBottom w:val="0"/>
      <w:divBdr>
        <w:top w:val="none" w:sz="0" w:space="0" w:color="auto"/>
        <w:left w:val="none" w:sz="0" w:space="0" w:color="auto"/>
        <w:bottom w:val="none" w:sz="0" w:space="0" w:color="auto"/>
        <w:right w:val="none" w:sz="0" w:space="0" w:color="auto"/>
      </w:divBdr>
    </w:div>
    <w:div w:id="374932553">
      <w:marLeft w:val="480"/>
      <w:marRight w:val="0"/>
      <w:marTop w:val="0"/>
      <w:marBottom w:val="0"/>
      <w:divBdr>
        <w:top w:val="none" w:sz="0" w:space="0" w:color="auto"/>
        <w:left w:val="none" w:sz="0" w:space="0" w:color="auto"/>
        <w:bottom w:val="none" w:sz="0" w:space="0" w:color="auto"/>
        <w:right w:val="none" w:sz="0" w:space="0" w:color="auto"/>
      </w:divBdr>
    </w:div>
    <w:div w:id="375004796">
      <w:marLeft w:val="480"/>
      <w:marRight w:val="0"/>
      <w:marTop w:val="0"/>
      <w:marBottom w:val="0"/>
      <w:divBdr>
        <w:top w:val="none" w:sz="0" w:space="0" w:color="auto"/>
        <w:left w:val="none" w:sz="0" w:space="0" w:color="auto"/>
        <w:bottom w:val="none" w:sz="0" w:space="0" w:color="auto"/>
        <w:right w:val="none" w:sz="0" w:space="0" w:color="auto"/>
      </w:divBdr>
    </w:div>
    <w:div w:id="375008469">
      <w:marLeft w:val="480"/>
      <w:marRight w:val="0"/>
      <w:marTop w:val="0"/>
      <w:marBottom w:val="0"/>
      <w:divBdr>
        <w:top w:val="none" w:sz="0" w:space="0" w:color="auto"/>
        <w:left w:val="none" w:sz="0" w:space="0" w:color="auto"/>
        <w:bottom w:val="none" w:sz="0" w:space="0" w:color="auto"/>
        <w:right w:val="none" w:sz="0" w:space="0" w:color="auto"/>
      </w:divBdr>
    </w:div>
    <w:div w:id="375086930">
      <w:marLeft w:val="480"/>
      <w:marRight w:val="0"/>
      <w:marTop w:val="0"/>
      <w:marBottom w:val="0"/>
      <w:divBdr>
        <w:top w:val="none" w:sz="0" w:space="0" w:color="auto"/>
        <w:left w:val="none" w:sz="0" w:space="0" w:color="auto"/>
        <w:bottom w:val="none" w:sz="0" w:space="0" w:color="auto"/>
        <w:right w:val="none" w:sz="0" w:space="0" w:color="auto"/>
      </w:divBdr>
    </w:div>
    <w:div w:id="375156888">
      <w:marLeft w:val="480"/>
      <w:marRight w:val="0"/>
      <w:marTop w:val="0"/>
      <w:marBottom w:val="0"/>
      <w:divBdr>
        <w:top w:val="none" w:sz="0" w:space="0" w:color="auto"/>
        <w:left w:val="none" w:sz="0" w:space="0" w:color="auto"/>
        <w:bottom w:val="none" w:sz="0" w:space="0" w:color="auto"/>
        <w:right w:val="none" w:sz="0" w:space="0" w:color="auto"/>
      </w:divBdr>
    </w:div>
    <w:div w:id="375197827">
      <w:marLeft w:val="480"/>
      <w:marRight w:val="0"/>
      <w:marTop w:val="0"/>
      <w:marBottom w:val="0"/>
      <w:divBdr>
        <w:top w:val="none" w:sz="0" w:space="0" w:color="auto"/>
        <w:left w:val="none" w:sz="0" w:space="0" w:color="auto"/>
        <w:bottom w:val="none" w:sz="0" w:space="0" w:color="auto"/>
        <w:right w:val="none" w:sz="0" w:space="0" w:color="auto"/>
      </w:divBdr>
    </w:div>
    <w:div w:id="375202091">
      <w:marLeft w:val="480"/>
      <w:marRight w:val="0"/>
      <w:marTop w:val="0"/>
      <w:marBottom w:val="0"/>
      <w:divBdr>
        <w:top w:val="none" w:sz="0" w:space="0" w:color="auto"/>
        <w:left w:val="none" w:sz="0" w:space="0" w:color="auto"/>
        <w:bottom w:val="none" w:sz="0" w:space="0" w:color="auto"/>
        <w:right w:val="none" w:sz="0" w:space="0" w:color="auto"/>
      </w:divBdr>
    </w:div>
    <w:div w:id="375204140">
      <w:marLeft w:val="480"/>
      <w:marRight w:val="0"/>
      <w:marTop w:val="0"/>
      <w:marBottom w:val="0"/>
      <w:divBdr>
        <w:top w:val="none" w:sz="0" w:space="0" w:color="auto"/>
        <w:left w:val="none" w:sz="0" w:space="0" w:color="auto"/>
        <w:bottom w:val="none" w:sz="0" w:space="0" w:color="auto"/>
        <w:right w:val="none" w:sz="0" w:space="0" w:color="auto"/>
      </w:divBdr>
    </w:div>
    <w:div w:id="375276686">
      <w:marLeft w:val="480"/>
      <w:marRight w:val="0"/>
      <w:marTop w:val="0"/>
      <w:marBottom w:val="0"/>
      <w:divBdr>
        <w:top w:val="none" w:sz="0" w:space="0" w:color="auto"/>
        <w:left w:val="none" w:sz="0" w:space="0" w:color="auto"/>
        <w:bottom w:val="none" w:sz="0" w:space="0" w:color="auto"/>
        <w:right w:val="none" w:sz="0" w:space="0" w:color="auto"/>
      </w:divBdr>
    </w:div>
    <w:div w:id="375277665">
      <w:marLeft w:val="480"/>
      <w:marRight w:val="0"/>
      <w:marTop w:val="0"/>
      <w:marBottom w:val="0"/>
      <w:divBdr>
        <w:top w:val="none" w:sz="0" w:space="0" w:color="auto"/>
        <w:left w:val="none" w:sz="0" w:space="0" w:color="auto"/>
        <w:bottom w:val="none" w:sz="0" w:space="0" w:color="auto"/>
        <w:right w:val="none" w:sz="0" w:space="0" w:color="auto"/>
      </w:divBdr>
    </w:div>
    <w:div w:id="375280305">
      <w:marLeft w:val="480"/>
      <w:marRight w:val="0"/>
      <w:marTop w:val="0"/>
      <w:marBottom w:val="0"/>
      <w:divBdr>
        <w:top w:val="none" w:sz="0" w:space="0" w:color="auto"/>
        <w:left w:val="none" w:sz="0" w:space="0" w:color="auto"/>
        <w:bottom w:val="none" w:sz="0" w:space="0" w:color="auto"/>
        <w:right w:val="none" w:sz="0" w:space="0" w:color="auto"/>
      </w:divBdr>
    </w:div>
    <w:div w:id="375281252">
      <w:marLeft w:val="480"/>
      <w:marRight w:val="0"/>
      <w:marTop w:val="0"/>
      <w:marBottom w:val="0"/>
      <w:divBdr>
        <w:top w:val="none" w:sz="0" w:space="0" w:color="auto"/>
        <w:left w:val="none" w:sz="0" w:space="0" w:color="auto"/>
        <w:bottom w:val="none" w:sz="0" w:space="0" w:color="auto"/>
        <w:right w:val="none" w:sz="0" w:space="0" w:color="auto"/>
      </w:divBdr>
    </w:div>
    <w:div w:id="375391056">
      <w:marLeft w:val="480"/>
      <w:marRight w:val="0"/>
      <w:marTop w:val="0"/>
      <w:marBottom w:val="0"/>
      <w:divBdr>
        <w:top w:val="none" w:sz="0" w:space="0" w:color="auto"/>
        <w:left w:val="none" w:sz="0" w:space="0" w:color="auto"/>
        <w:bottom w:val="none" w:sz="0" w:space="0" w:color="auto"/>
        <w:right w:val="none" w:sz="0" w:space="0" w:color="auto"/>
      </w:divBdr>
    </w:div>
    <w:div w:id="375391638">
      <w:marLeft w:val="480"/>
      <w:marRight w:val="0"/>
      <w:marTop w:val="0"/>
      <w:marBottom w:val="0"/>
      <w:divBdr>
        <w:top w:val="none" w:sz="0" w:space="0" w:color="auto"/>
        <w:left w:val="none" w:sz="0" w:space="0" w:color="auto"/>
        <w:bottom w:val="none" w:sz="0" w:space="0" w:color="auto"/>
        <w:right w:val="none" w:sz="0" w:space="0" w:color="auto"/>
      </w:divBdr>
    </w:div>
    <w:div w:id="375397793">
      <w:marLeft w:val="480"/>
      <w:marRight w:val="0"/>
      <w:marTop w:val="0"/>
      <w:marBottom w:val="0"/>
      <w:divBdr>
        <w:top w:val="none" w:sz="0" w:space="0" w:color="auto"/>
        <w:left w:val="none" w:sz="0" w:space="0" w:color="auto"/>
        <w:bottom w:val="none" w:sz="0" w:space="0" w:color="auto"/>
        <w:right w:val="none" w:sz="0" w:space="0" w:color="auto"/>
      </w:divBdr>
    </w:div>
    <w:div w:id="375474914">
      <w:marLeft w:val="480"/>
      <w:marRight w:val="0"/>
      <w:marTop w:val="0"/>
      <w:marBottom w:val="0"/>
      <w:divBdr>
        <w:top w:val="none" w:sz="0" w:space="0" w:color="auto"/>
        <w:left w:val="none" w:sz="0" w:space="0" w:color="auto"/>
        <w:bottom w:val="none" w:sz="0" w:space="0" w:color="auto"/>
        <w:right w:val="none" w:sz="0" w:space="0" w:color="auto"/>
      </w:divBdr>
    </w:div>
    <w:div w:id="375541747">
      <w:marLeft w:val="480"/>
      <w:marRight w:val="0"/>
      <w:marTop w:val="0"/>
      <w:marBottom w:val="0"/>
      <w:divBdr>
        <w:top w:val="none" w:sz="0" w:space="0" w:color="auto"/>
        <w:left w:val="none" w:sz="0" w:space="0" w:color="auto"/>
        <w:bottom w:val="none" w:sz="0" w:space="0" w:color="auto"/>
        <w:right w:val="none" w:sz="0" w:space="0" w:color="auto"/>
      </w:divBdr>
    </w:div>
    <w:div w:id="375593425">
      <w:marLeft w:val="480"/>
      <w:marRight w:val="0"/>
      <w:marTop w:val="0"/>
      <w:marBottom w:val="0"/>
      <w:divBdr>
        <w:top w:val="none" w:sz="0" w:space="0" w:color="auto"/>
        <w:left w:val="none" w:sz="0" w:space="0" w:color="auto"/>
        <w:bottom w:val="none" w:sz="0" w:space="0" w:color="auto"/>
        <w:right w:val="none" w:sz="0" w:space="0" w:color="auto"/>
      </w:divBdr>
    </w:div>
    <w:div w:id="375736121">
      <w:marLeft w:val="480"/>
      <w:marRight w:val="0"/>
      <w:marTop w:val="0"/>
      <w:marBottom w:val="0"/>
      <w:divBdr>
        <w:top w:val="none" w:sz="0" w:space="0" w:color="auto"/>
        <w:left w:val="none" w:sz="0" w:space="0" w:color="auto"/>
        <w:bottom w:val="none" w:sz="0" w:space="0" w:color="auto"/>
        <w:right w:val="none" w:sz="0" w:space="0" w:color="auto"/>
      </w:divBdr>
    </w:div>
    <w:div w:id="375740152">
      <w:marLeft w:val="480"/>
      <w:marRight w:val="0"/>
      <w:marTop w:val="0"/>
      <w:marBottom w:val="0"/>
      <w:divBdr>
        <w:top w:val="none" w:sz="0" w:space="0" w:color="auto"/>
        <w:left w:val="none" w:sz="0" w:space="0" w:color="auto"/>
        <w:bottom w:val="none" w:sz="0" w:space="0" w:color="auto"/>
        <w:right w:val="none" w:sz="0" w:space="0" w:color="auto"/>
      </w:divBdr>
    </w:div>
    <w:div w:id="375813322">
      <w:marLeft w:val="480"/>
      <w:marRight w:val="0"/>
      <w:marTop w:val="0"/>
      <w:marBottom w:val="0"/>
      <w:divBdr>
        <w:top w:val="none" w:sz="0" w:space="0" w:color="auto"/>
        <w:left w:val="none" w:sz="0" w:space="0" w:color="auto"/>
        <w:bottom w:val="none" w:sz="0" w:space="0" w:color="auto"/>
        <w:right w:val="none" w:sz="0" w:space="0" w:color="auto"/>
      </w:divBdr>
    </w:div>
    <w:div w:id="375936181">
      <w:marLeft w:val="480"/>
      <w:marRight w:val="0"/>
      <w:marTop w:val="0"/>
      <w:marBottom w:val="0"/>
      <w:divBdr>
        <w:top w:val="none" w:sz="0" w:space="0" w:color="auto"/>
        <w:left w:val="none" w:sz="0" w:space="0" w:color="auto"/>
        <w:bottom w:val="none" w:sz="0" w:space="0" w:color="auto"/>
        <w:right w:val="none" w:sz="0" w:space="0" w:color="auto"/>
      </w:divBdr>
    </w:div>
    <w:div w:id="376005641">
      <w:marLeft w:val="480"/>
      <w:marRight w:val="0"/>
      <w:marTop w:val="0"/>
      <w:marBottom w:val="0"/>
      <w:divBdr>
        <w:top w:val="none" w:sz="0" w:space="0" w:color="auto"/>
        <w:left w:val="none" w:sz="0" w:space="0" w:color="auto"/>
        <w:bottom w:val="none" w:sz="0" w:space="0" w:color="auto"/>
        <w:right w:val="none" w:sz="0" w:space="0" w:color="auto"/>
      </w:divBdr>
    </w:div>
    <w:div w:id="376050027">
      <w:marLeft w:val="480"/>
      <w:marRight w:val="0"/>
      <w:marTop w:val="0"/>
      <w:marBottom w:val="0"/>
      <w:divBdr>
        <w:top w:val="none" w:sz="0" w:space="0" w:color="auto"/>
        <w:left w:val="none" w:sz="0" w:space="0" w:color="auto"/>
        <w:bottom w:val="none" w:sz="0" w:space="0" w:color="auto"/>
        <w:right w:val="none" w:sz="0" w:space="0" w:color="auto"/>
      </w:divBdr>
    </w:div>
    <w:div w:id="376129835">
      <w:marLeft w:val="480"/>
      <w:marRight w:val="0"/>
      <w:marTop w:val="0"/>
      <w:marBottom w:val="0"/>
      <w:divBdr>
        <w:top w:val="none" w:sz="0" w:space="0" w:color="auto"/>
        <w:left w:val="none" w:sz="0" w:space="0" w:color="auto"/>
        <w:bottom w:val="none" w:sz="0" w:space="0" w:color="auto"/>
        <w:right w:val="none" w:sz="0" w:space="0" w:color="auto"/>
      </w:divBdr>
    </w:div>
    <w:div w:id="376198339">
      <w:marLeft w:val="480"/>
      <w:marRight w:val="0"/>
      <w:marTop w:val="0"/>
      <w:marBottom w:val="0"/>
      <w:divBdr>
        <w:top w:val="none" w:sz="0" w:space="0" w:color="auto"/>
        <w:left w:val="none" w:sz="0" w:space="0" w:color="auto"/>
        <w:bottom w:val="none" w:sz="0" w:space="0" w:color="auto"/>
        <w:right w:val="none" w:sz="0" w:space="0" w:color="auto"/>
      </w:divBdr>
    </w:div>
    <w:div w:id="376198696">
      <w:marLeft w:val="480"/>
      <w:marRight w:val="0"/>
      <w:marTop w:val="0"/>
      <w:marBottom w:val="0"/>
      <w:divBdr>
        <w:top w:val="none" w:sz="0" w:space="0" w:color="auto"/>
        <w:left w:val="none" w:sz="0" w:space="0" w:color="auto"/>
        <w:bottom w:val="none" w:sz="0" w:space="0" w:color="auto"/>
        <w:right w:val="none" w:sz="0" w:space="0" w:color="auto"/>
      </w:divBdr>
    </w:div>
    <w:div w:id="376205215">
      <w:marLeft w:val="480"/>
      <w:marRight w:val="0"/>
      <w:marTop w:val="0"/>
      <w:marBottom w:val="0"/>
      <w:divBdr>
        <w:top w:val="none" w:sz="0" w:space="0" w:color="auto"/>
        <w:left w:val="none" w:sz="0" w:space="0" w:color="auto"/>
        <w:bottom w:val="none" w:sz="0" w:space="0" w:color="auto"/>
        <w:right w:val="none" w:sz="0" w:space="0" w:color="auto"/>
      </w:divBdr>
    </w:div>
    <w:div w:id="376243545">
      <w:marLeft w:val="480"/>
      <w:marRight w:val="0"/>
      <w:marTop w:val="0"/>
      <w:marBottom w:val="0"/>
      <w:divBdr>
        <w:top w:val="none" w:sz="0" w:space="0" w:color="auto"/>
        <w:left w:val="none" w:sz="0" w:space="0" w:color="auto"/>
        <w:bottom w:val="none" w:sz="0" w:space="0" w:color="auto"/>
        <w:right w:val="none" w:sz="0" w:space="0" w:color="auto"/>
      </w:divBdr>
    </w:div>
    <w:div w:id="376324114">
      <w:marLeft w:val="480"/>
      <w:marRight w:val="0"/>
      <w:marTop w:val="0"/>
      <w:marBottom w:val="0"/>
      <w:divBdr>
        <w:top w:val="none" w:sz="0" w:space="0" w:color="auto"/>
        <w:left w:val="none" w:sz="0" w:space="0" w:color="auto"/>
        <w:bottom w:val="none" w:sz="0" w:space="0" w:color="auto"/>
        <w:right w:val="none" w:sz="0" w:space="0" w:color="auto"/>
      </w:divBdr>
    </w:div>
    <w:div w:id="376390524">
      <w:marLeft w:val="480"/>
      <w:marRight w:val="0"/>
      <w:marTop w:val="0"/>
      <w:marBottom w:val="0"/>
      <w:divBdr>
        <w:top w:val="none" w:sz="0" w:space="0" w:color="auto"/>
        <w:left w:val="none" w:sz="0" w:space="0" w:color="auto"/>
        <w:bottom w:val="none" w:sz="0" w:space="0" w:color="auto"/>
        <w:right w:val="none" w:sz="0" w:space="0" w:color="auto"/>
      </w:divBdr>
    </w:div>
    <w:div w:id="376398361">
      <w:marLeft w:val="480"/>
      <w:marRight w:val="0"/>
      <w:marTop w:val="0"/>
      <w:marBottom w:val="0"/>
      <w:divBdr>
        <w:top w:val="none" w:sz="0" w:space="0" w:color="auto"/>
        <w:left w:val="none" w:sz="0" w:space="0" w:color="auto"/>
        <w:bottom w:val="none" w:sz="0" w:space="0" w:color="auto"/>
        <w:right w:val="none" w:sz="0" w:space="0" w:color="auto"/>
      </w:divBdr>
    </w:div>
    <w:div w:id="376469455">
      <w:marLeft w:val="480"/>
      <w:marRight w:val="0"/>
      <w:marTop w:val="0"/>
      <w:marBottom w:val="0"/>
      <w:divBdr>
        <w:top w:val="none" w:sz="0" w:space="0" w:color="auto"/>
        <w:left w:val="none" w:sz="0" w:space="0" w:color="auto"/>
        <w:bottom w:val="none" w:sz="0" w:space="0" w:color="auto"/>
        <w:right w:val="none" w:sz="0" w:space="0" w:color="auto"/>
      </w:divBdr>
    </w:div>
    <w:div w:id="376513663">
      <w:marLeft w:val="480"/>
      <w:marRight w:val="0"/>
      <w:marTop w:val="0"/>
      <w:marBottom w:val="0"/>
      <w:divBdr>
        <w:top w:val="none" w:sz="0" w:space="0" w:color="auto"/>
        <w:left w:val="none" w:sz="0" w:space="0" w:color="auto"/>
        <w:bottom w:val="none" w:sz="0" w:space="0" w:color="auto"/>
        <w:right w:val="none" w:sz="0" w:space="0" w:color="auto"/>
      </w:divBdr>
    </w:div>
    <w:div w:id="376588309">
      <w:marLeft w:val="480"/>
      <w:marRight w:val="0"/>
      <w:marTop w:val="0"/>
      <w:marBottom w:val="0"/>
      <w:divBdr>
        <w:top w:val="none" w:sz="0" w:space="0" w:color="auto"/>
        <w:left w:val="none" w:sz="0" w:space="0" w:color="auto"/>
        <w:bottom w:val="none" w:sz="0" w:space="0" w:color="auto"/>
        <w:right w:val="none" w:sz="0" w:space="0" w:color="auto"/>
      </w:divBdr>
    </w:div>
    <w:div w:id="376667760">
      <w:marLeft w:val="480"/>
      <w:marRight w:val="0"/>
      <w:marTop w:val="0"/>
      <w:marBottom w:val="0"/>
      <w:divBdr>
        <w:top w:val="none" w:sz="0" w:space="0" w:color="auto"/>
        <w:left w:val="none" w:sz="0" w:space="0" w:color="auto"/>
        <w:bottom w:val="none" w:sz="0" w:space="0" w:color="auto"/>
        <w:right w:val="none" w:sz="0" w:space="0" w:color="auto"/>
      </w:divBdr>
    </w:div>
    <w:div w:id="376702004">
      <w:marLeft w:val="480"/>
      <w:marRight w:val="0"/>
      <w:marTop w:val="0"/>
      <w:marBottom w:val="0"/>
      <w:divBdr>
        <w:top w:val="none" w:sz="0" w:space="0" w:color="auto"/>
        <w:left w:val="none" w:sz="0" w:space="0" w:color="auto"/>
        <w:bottom w:val="none" w:sz="0" w:space="0" w:color="auto"/>
        <w:right w:val="none" w:sz="0" w:space="0" w:color="auto"/>
      </w:divBdr>
    </w:div>
    <w:div w:id="376708365">
      <w:marLeft w:val="480"/>
      <w:marRight w:val="0"/>
      <w:marTop w:val="0"/>
      <w:marBottom w:val="0"/>
      <w:divBdr>
        <w:top w:val="none" w:sz="0" w:space="0" w:color="auto"/>
        <w:left w:val="none" w:sz="0" w:space="0" w:color="auto"/>
        <w:bottom w:val="none" w:sz="0" w:space="0" w:color="auto"/>
        <w:right w:val="none" w:sz="0" w:space="0" w:color="auto"/>
      </w:divBdr>
    </w:div>
    <w:div w:id="376782168">
      <w:marLeft w:val="480"/>
      <w:marRight w:val="0"/>
      <w:marTop w:val="0"/>
      <w:marBottom w:val="0"/>
      <w:divBdr>
        <w:top w:val="none" w:sz="0" w:space="0" w:color="auto"/>
        <w:left w:val="none" w:sz="0" w:space="0" w:color="auto"/>
        <w:bottom w:val="none" w:sz="0" w:space="0" w:color="auto"/>
        <w:right w:val="none" w:sz="0" w:space="0" w:color="auto"/>
      </w:divBdr>
    </w:div>
    <w:div w:id="376784907">
      <w:marLeft w:val="480"/>
      <w:marRight w:val="0"/>
      <w:marTop w:val="0"/>
      <w:marBottom w:val="0"/>
      <w:divBdr>
        <w:top w:val="none" w:sz="0" w:space="0" w:color="auto"/>
        <w:left w:val="none" w:sz="0" w:space="0" w:color="auto"/>
        <w:bottom w:val="none" w:sz="0" w:space="0" w:color="auto"/>
        <w:right w:val="none" w:sz="0" w:space="0" w:color="auto"/>
      </w:divBdr>
    </w:div>
    <w:div w:id="376785119">
      <w:marLeft w:val="480"/>
      <w:marRight w:val="0"/>
      <w:marTop w:val="0"/>
      <w:marBottom w:val="0"/>
      <w:divBdr>
        <w:top w:val="none" w:sz="0" w:space="0" w:color="auto"/>
        <w:left w:val="none" w:sz="0" w:space="0" w:color="auto"/>
        <w:bottom w:val="none" w:sz="0" w:space="0" w:color="auto"/>
        <w:right w:val="none" w:sz="0" w:space="0" w:color="auto"/>
      </w:divBdr>
    </w:div>
    <w:div w:id="376785398">
      <w:marLeft w:val="480"/>
      <w:marRight w:val="0"/>
      <w:marTop w:val="0"/>
      <w:marBottom w:val="0"/>
      <w:divBdr>
        <w:top w:val="none" w:sz="0" w:space="0" w:color="auto"/>
        <w:left w:val="none" w:sz="0" w:space="0" w:color="auto"/>
        <w:bottom w:val="none" w:sz="0" w:space="0" w:color="auto"/>
        <w:right w:val="none" w:sz="0" w:space="0" w:color="auto"/>
      </w:divBdr>
    </w:div>
    <w:div w:id="376900695">
      <w:marLeft w:val="480"/>
      <w:marRight w:val="0"/>
      <w:marTop w:val="0"/>
      <w:marBottom w:val="0"/>
      <w:divBdr>
        <w:top w:val="none" w:sz="0" w:space="0" w:color="auto"/>
        <w:left w:val="none" w:sz="0" w:space="0" w:color="auto"/>
        <w:bottom w:val="none" w:sz="0" w:space="0" w:color="auto"/>
        <w:right w:val="none" w:sz="0" w:space="0" w:color="auto"/>
      </w:divBdr>
    </w:div>
    <w:div w:id="376975156">
      <w:marLeft w:val="480"/>
      <w:marRight w:val="0"/>
      <w:marTop w:val="0"/>
      <w:marBottom w:val="0"/>
      <w:divBdr>
        <w:top w:val="none" w:sz="0" w:space="0" w:color="auto"/>
        <w:left w:val="none" w:sz="0" w:space="0" w:color="auto"/>
        <w:bottom w:val="none" w:sz="0" w:space="0" w:color="auto"/>
        <w:right w:val="none" w:sz="0" w:space="0" w:color="auto"/>
      </w:divBdr>
    </w:div>
    <w:div w:id="376977728">
      <w:marLeft w:val="480"/>
      <w:marRight w:val="0"/>
      <w:marTop w:val="0"/>
      <w:marBottom w:val="0"/>
      <w:divBdr>
        <w:top w:val="none" w:sz="0" w:space="0" w:color="auto"/>
        <w:left w:val="none" w:sz="0" w:space="0" w:color="auto"/>
        <w:bottom w:val="none" w:sz="0" w:space="0" w:color="auto"/>
        <w:right w:val="none" w:sz="0" w:space="0" w:color="auto"/>
      </w:divBdr>
    </w:div>
    <w:div w:id="377052423">
      <w:marLeft w:val="480"/>
      <w:marRight w:val="0"/>
      <w:marTop w:val="0"/>
      <w:marBottom w:val="0"/>
      <w:divBdr>
        <w:top w:val="none" w:sz="0" w:space="0" w:color="auto"/>
        <w:left w:val="none" w:sz="0" w:space="0" w:color="auto"/>
        <w:bottom w:val="none" w:sz="0" w:space="0" w:color="auto"/>
        <w:right w:val="none" w:sz="0" w:space="0" w:color="auto"/>
      </w:divBdr>
    </w:div>
    <w:div w:id="377126279">
      <w:marLeft w:val="480"/>
      <w:marRight w:val="0"/>
      <w:marTop w:val="0"/>
      <w:marBottom w:val="0"/>
      <w:divBdr>
        <w:top w:val="none" w:sz="0" w:space="0" w:color="auto"/>
        <w:left w:val="none" w:sz="0" w:space="0" w:color="auto"/>
        <w:bottom w:val="none" w:sz="0" w:space="0" w:color="auto"/>
        <w:right w:val="none" w:sz="0" w:space="0" w:color="auto"/>
      </w:divBdr>
    </w:div>
    <w:div w:id="377164195">
      <w:marLeft w:val="480"/>
      <w:marRight w:val="0"/>
      <w:marTop w:val="0"/>
      <w:marBottom w:val="0"/>
      <w:divBdr>
        <w:top w:val="none" w:sz="0" w:space="0" w:color="auto"/>
        <w:left w:val="none" w:sz="0" w:space="0" w:color="auto"/>
        <w:bottom w:val="none" w:sz="0" w:space="0" w:color="auto"/>
        <w:right w:val="none" w:sz="0" w:space="0" w:color="auto"/>
      </w:divBdr>
    </w:div>
    <w:div w:id="377245675">
      <w:marLeft w:val="480"/>
      <w:marRight w:val="0"/>
      <w:marTop w:val="0"/>
      <w:marBottom w:val="0"/>
      <w:divBdr>
        <w:top w:val="none" w:sz="0" w:space="0" w:color="auto"/>
        <w:left w:val="none" w:sz="0" w:space="0" w:color="auto"/>
        <w:bottom w:val="none" w:sz="0" w:space="0" w:color="auto"/>
        <w:right w:val="none" w:sz="0" w:space="0" w:color="auto"/>
      </w:divBdr>
    </w:div>
    <w:div w:id="377319262">
      <w:marLeft w:val="480"/>
      <w:marRight w:val="0"/>
      <w:marTop w:val="0"/>
      <w:marBottom w:val="0"/>
      <w:divBdr>
        <w:top w:val="none" w:sz="0" w:space="0" w:color="auto"/>
        <w:left w:val="none" w:sz="0" w:space="0" w:color="auto"/>
        <w:bottom w:val="none" w:sz="0" w:space="0" w:color="auto"/>
        <w:right w:val="none" w:sz="0" w:space="0" w:color="auto"/>
      </w:divBdr>
    </w:div>
    <w:div w:id="377365995">
      <w:marLeft w:val="480"/>
      <w:marRight w:val="0"/>
      <w:marTop w:val="0"/>
      <w:marBottom w:val="0"/>
      <w:divBdr>
        <w:top w:val="none" w:sz="0" w:space="0" w:color="auto"/>
        <w:left w:val="none" w:sz="0" w:space="0" w:color="auto"/>
        <w:bottom w:val="none" w:sz="0" w:space="0" w:color="auto"/>
        <w:right w:val="none" w:sz="0" w:space="0" w:color="auto"/>
      </w:divBdr>
    </w:div>
    <w:div w:id="377440181">
      <w:marLeft w:val="480"/>
      <w:marRight w:val="0"/>
      <w:marTop w:val="0"/>
      <w:marBottom w:val="0"/>
      <w:divBdr>
        <w:top w:val="none" w:sz="0" w:space="0" w:color="auto"/>
        <w:left w:val="none" w:sz="0" w:space="0" w:color="auto"/>
        <w:bottom w:val="none" w:sz="0" w:space="0" w:color="auto"/>
        <w:right w:val="none" w:sz="0" w:space="0" w:color="auto"/>
      </w:divBdr>
    </w:div>
    <w:div w:id="377441855">
      <w:marLeft w:val="480"/>
      <w:marRight w:val="0"/>
      <w:marTop w:val="0"/>
      <w:marBottom w:val="0"/>
      <w:divBdr>
        <w:top w:val="none" w:sz="0" w:space="0" w:color="auto"/>
        <w:left w:val="none" w:sz="0" w:space="0" w:color="auto"/>
        <w:bottom w:val="none" w:sz="0" w:space="0" w:color="auto"/>
        <w:right w:val="none" w:sz="0" w:space="0" w:color="auto"/>
      </w:divBdr>
    </w:div>
    <w:div w:id="377558285">
      <w:marLeft w:val="480"/>
      <w:marRight w:val="0"/>
      <w:marTop w:val="0"/>
      <w:marBottom w:val="0"/>
      <w:divBdr>
        <w:top w:val="none" w:sz="0" w:space="0" w:color="auto"/>
        <w:left w:val="none" w:sz="0" w:space="0" w:color="auto"/>
        <w:bottom w:val="none" w:sz="0" w:space="0" w:color="auto"/>
        <w:right w:val="none" w:sz="0" w:space="0" w:color="auto"/>
      </w:divBdr>
    </w:div>
    <w:div w:id="377584933">
      <w:marLeft w:val="480"/>
      <w:marRight w:val="0"/>
      <w:marTop w:val="0"/>
      <w:marBottom w:val="0"/>
      <w:divBdr>
        <w:top w:val="none" w:sz="0" w:space="0" w:color="auto"/>
        <w:left w:val="none" w:sz="0" w:space="0" w:color="auto"/>
        <w:bottom w:val="none" w:sz="0" w:space="0" w:color="auto"/>
        <w:right w:val="none" w:sz="0" w:space="0" w:color="auto"/>
      </w:divBdr>
    </w:div>
    <w:div w:id="377632584">
      <w:marLeft w:val="480"/>
      <w:marRight w:val="0"/>
      <w:marTop w:val="0"/>
      <w:marBottom w:val="0"/>
      <w:divBdr>
        <w:top w:val="none" w:sz="0" w:space="0" w:color="auto"/>
        <w:left w:val="none" w:sz="0" w:space="0" w:color="auto"/>
        <w:bottom w:val="none" w:sz="0" w:space="0" w:color="auto"/>
        <w:right w:val="none" w:sz="0" w:space="0" w:color="auto"/>
      </w:divBdr>
    </w:div>
    <w:div w:id="377897145">
      <w:marLeft w:val="480"/>
      <w:marRight w:val="0"/>
      <w:marTop w:val="0"/>
      <w:marBottom w:val="0"/>
      <w:divBdr>
        <w:top w:val="none" w:sz="0" w:space="0" w:color="auto"/>
        <w:left w:val="none" w:sz="0" w:space="0" w:color="auto"/>
        <w:bottom w:val="none" w:sz="0" w:space="0" w:color="auto"/>
        <w:right w:val="none" w:sz="0" w:space="0" w:color="auto"/>
      </w:divBdr>
    </w:div>
    <w:div w:id="377903347">
      <w:marLeft w:val="480"/>
      <w:marRight w:val="0"/>
      <w:marTop w:val="0"/>
      <w:marBottom w:val="0"/>
      <w:divBdr>
        <w:top w:val="none" w:sz="0" w:space="0" w:color="auto"/>
        <w:left w:val="none" w:sz="0" w:space="0" w:color="auto"/>
        <w:bottom w:val="none" w:sz="0" w:space="0" w:color="auto"/>
        <w:right w:val="none" w:sz="0" w:space="0" w:color="auto"/>
      </w:divBdr>
    </w:div>
    <w:div w:id="377976546">
      <w:marLeft w:val="480"/>
      <w:marRight w:val="0"/>
      <w:marTop w:val="0"/>
      <w:marBottom w:val="0"/>
      <w:divBdr>
        <w:top w:val="none" w:sz="0" w:space="0" w:color="auto"/>
        <w:left w:val="none" w:sz="0" w:space="0" w:color="auto"/>
        <w:bottom w:val="none" w:sz="0" w:space="0" w:color="auto"/>
        <w:right w:val="none" w:sz="0" w:space="0" w:color="auto"/>
      </w:divBdr>
    </w:div>
    <w:div w:id="378014625">
      <w:marLeft w:val="480"/>
      <w:marRight w:val="0"/>
      <w:marTop w:val="0"/>
      <w:marBottom w:val="0"/>
      <w:divBdr>
        <w:top w:val="none" w:sz="0" w:space="0" w:color="auto"/>
        <w:left w:val="none" w:sz="0" w:space="0" w:color="auto"/>
        <w:bottom w:val="none" w:sz="0" w:space="0" w:color="auto"/>
        <w:right w:val="none" w:sz="0" w:space="0" w:color="auto"/>
      </w:divBdr>
    </w:div>
    <w:div w:id="378018903">
      <w:marLeft w:val="480"/>
      <w:marRight w:val="0"/>
      <w:marTop w:val="0"/>
      <w:marBottom w:val="0"/>
      <w:divBdr>
        <w:top w:val="none" w:sz="0" w:space="0" w:color="auto"/>
        <w:left w:val="none" w:sz="0" w:space="0" w:color="auto"/>
        <w:bottom w:val="none" w:sz="0" w:space="0" w:color="auto"/>
        <w:right w:val="none" w:sz="0" w:space="0" w:color="auto"/>
      </w:divBdr>
    </w:div>
    <w:div w:id="378091849">
      <w:marLeft w:val="480"/>
      <w:marRight w:val="0"/>
      <w:marTop w:val="0"/>
      <w:marBottom w:val="0"/>
      <w:divBdr>
        <w:top w:val="none" w:sz="0" w:space="0" w:color="auto"/>
        <w:left w:val="none" w:sz="0" w:space="0" w:color="auto"/>
        <w:bottom w:val="none" w:sz="0" w:space="0" w:color="auto"/>
        <w:right w:val="none" w:sz="0" w:space="0" w:color="auto"/>
      </w:divBdr>
    </w:div>
    <w:div w:id="378165358">
      <w:marLeft w:val="480"/>
      <w:marRight w:val="0"/>
      <w:marTop w:val="0"/>
      <w:marBottom w:val="0"/>
      <w:divBdr>
        <w:top w:val="none" w:sz="0" w:space="0" w:color="auto"/>
        <w:left w:val="none" w:sz="0" w:space="0" w:color="auto"/>
        <w:bottom w:val="none" w:sz="0" w:space="0" w:color="auto"/>
        <w:right w:val="none" w:sz="0" w:space="0" w:color="auto"/>
      </w:divBdr>
    </w:div>
    <w:div w:id="378170980">
      <w:marLeft w:val="480"/>
      <w:marRight w:val="0"/>
      <w:marTop w:val="0"/>
      <w:marBottom w:val="0"/>
      <w:divBdr>
        <w:top w:val="none" w:sz="0" w:space="0" w:color="auto"/>
        <w:left w:val="none" w:sz="0" w:space="0" w:color="auto"/>
        <w:bottom w:val="none" w:sz="0" w:space="0" w:color="auto"/>
        <w:right w:val="none" w:sz="0" w:space="0" w:color="auto"/>
      </w:divBdr>
    </w:div>
    <w:div w:id="378210588">
      <w:marLeft w:val="480"/>
      <w:marRight w:val="0"/>
      <w:marTop w:val="0"/>
      <w:marBottom w:val="0"/>
      <w:divBdr>
        <w:top w:val="none" w:sz="0" w:space="0" w:color="auto"/>
        <w:left w:val="none" w:sz="0" w:space="0" w:color="auto"/>
        <w:bottom w:val="none" w:sz="0" w:space="0" w:color="auto"/>
        <w:right w:val="none" w:sz="0" w:space="0" w:color="auto"/>
      </w:divBdr>
    </w:div>
    <w:div w:id="378282283">
      <w:marLeft w:val="480"/>
      <w:marRight w:val="0"/>
      <w:marTop w:val="0"/>
      <w:marBottom w:val="0"/>
      <w:divBdr>
        <w:top w:val="none" w:sz="0" w:space="0" w:color="auto"/>
        <w:left w:val="none" w:sz="0" w:space="0" w:color="auto"/>
        <w:bottom w:val="none" w:sz="0" w:space="0" w:color="auto"/>
        <w:right w:val="none" w:sz="0" w:space="0" w:color="auto"/>
      </w:divBdr>
    </w:div>
    <w:div w:id="378285285">
      <w:marLeft w:val="480"/>
      <w:marRight w:val="0"/>
      <w:marTop w:val="0"/>
      <w:marBottom w:val="0"/>
      <w:divBdr>
        <w:top w:val="none" w:sz="0" w:space="0" w:color="auto"/>
        <w:left w:val="none" w:sz="0" w:space="0" w:color="auto"/>
        <w:bottom w:val="none" w:sz="0" w:space="0" w:color="auto"/>
        <w:right w:val="none" w:sz="0" w:space="0" w:color="auto"/>
      </w:divBdr>
    </w:div>
    <w:div w:id="378288224">
      <w:marLeft w:val="480"/>
      <w:marRight w:val="0"/>
      <w:marTop w:val="0"/>
      <w:marBottom w:val="0"/>
      <w:divBdr>
        <w:top w:val="none" w:sz="0" w:space="0" w:color="auto"/>
        <w:left w:val="none" w:sz="0" w:space="0" w:color="auto"/>
        <w:bottom w:val="none" w:sz="0" w:space="0" w:color="auto"/>
        <w:right w:val="none" w:sz="0" w:space="0" w:color="auto"/>
      </w:divBdr>
    </w:div>
    <w:div w:id="378356566">
      <w:marLeft w:val="480"/>
      <w:marRight w:val="0"/>
      <w:marTop w:val="0"/>
      <w:marBottom w:val="0"/>
      <w:divBdr>
        <w:top w:val="none" w:sz="0" w:space="0" w:color="auto"/>
        <w:left w:val="none" w:sz="0" w:space="0" w:color="auto"/>
        <w:bottom w:val="none" w:sz="0" w:space="0" w:color="auto"/>
        <w:right w:val="none" w:sz="0" w:space="0" w:color="auto"/>
      </w:divBdr>
    </w:div>
    <w:div w:id="378405539">
      <w:marLeft w:val="480"/>
      <w:marRight w:val="0"/>
      <w:marTop w:val="0"/>
      <w:marBottom w:val="0"/>
      <w:divBdr>
        <w:top w:val="none" w:sz="0" w:space="0" w:color="auto"/>
        <w:left w:val="none" w:sz="0" w:space="0" w:color="auto"/>
        <w:bottom w:val="none" w:sz="0" w:space="0" w:color="auto"/>
        <w:right w:val="none" w:sz="0" w:space="0" w:color="auto"/>
      </w:divBdr>
    </w:div>
    <w:div w:id="378405727">
      <w:marLeft w:val="480"/>
      <w:marRight w:val="0"/>
      <w:marTop w:val="0"/>
      <w:marBottom w:val="0"/>
      <w:divBdr>
        <w:top w:val="none" w:sz="0" w:space="0" w:color="auto"/>
        <w:left w:val="none" w:sz="0" w:space="0" w:color="auto"/>
        <w:bottom w:val="none" w:sz="0" w:space="0" w:color="auto"/>
        <w:right w:val="none" w:sz="0" w:space="0" w:color="auto"/>
      </w:divBdr>
    </w:div>
    <w:div w:id="378407852">
      <w:marLeft w:val="480"/>
      <w:marRight w:val="0"/>
      <w:marTop w:val="0"/>
      <w:marBottom w:val="0"/>
      <w:divBdr>
        <w:top w:val="none" w:sz="0" w:space="0" w:color="auto"/>
        <w:left w:val="none" w:sz="0" w:space="0" w:color="auto"/>
        <w:bottom w:val="none" w:sz="0" w:space="0" w:color="auto"/>
        <w:right w:val="none" w:sz="0" w:space="0" w:color="auto"/>
      </w:divBdr>
    </w:div>
    <w:div w:id="378431844">
      <w:marLeft w:val="480"/>
      <w:marRight w:val="0"/>
      <w:marTop w:val="0"/>
      <w:marBottom w:val="0"/>
      <w:divBdr>
        <w:top w:val="none" w:sz="0" w:space="0" w:color="auto"/>
        <w:left w:val="none" w:sz="0" w:space="0" w:color="auto"/>
        <w:bottom w:val="none" w:sz="0" w:space="0" w:color="auto"/>
        <w:right w:val="none" w:sz="0" w:space="0" w:color="auto"/>
      </w:divBdr>
    </w:div>
    <w:div w:id="378474831">
      <w:marLeft w:val="480"/>
      <w:marRight w:val="0"/>
      <w:marTop w:val="0"/>
      <w:marBottom w:val="0"/>
      <w:divBdr>
        <w:top w:val="none" w:sz="0" w:space="0" w:color="auto"/>
        <w:left w:val="none" w:sz="0" w:space="0" w:color="auto"/>
        <w:bottom w:val="none" w:sz="0" w:space="0" w:color="auto"/>
        <w:right w:val="none" w:sz="0" w:space="0" w:color="auto"/>
      </w:divBdr>
    </w:div>
    <w:div w:id="378552082">
      <w:marLeft w:val="480"/>
      <w:marRight w:val="0"/>
      <w:marTop w:val="0"/>
      <w:marBottom w:val="0"/>
      <w:divBdr>
        <w:top w:val="none" w:sz="0" w:space="0" w:color="auto"/>
        <w:left w:val="none" w:sz="0" w:space="0" w:color="auto"/>
        <w:bottom w:val="none" w:sz="0" w:space="0" w:color="auto"/>
        <w:right w:val="none" w:sz="0" w:space="0" w:color="auto"/>
      </w:divBdr>
    </w:div>
    <w:div w:id="378631477">
      <w:marLeft w:val="480"/>
      <w:marRight w:val="0"/>
      <w:marTop w:val="0"/>
      <w:marBottom w:val="0"/>
      <w:divBdr>
        <w:top w:val="none" w:sz="0" w:space="0" w:color="auto"/>
        <w:left w:val="none" w:sz="0" w:space="0" w:color="auto"/>
        <w:bottom w:val="none" w:sz="0" w:space="0" w:color="auto"/>
        <w:right w:val="none" w:sz="0" w:space="0" w:color="auto"/>
      </w:divBdr>
    </w:div>
    <w:div w:id="378631711">
      <w:marLeft w:val="480"/>
      <w:marRight w:val="0"/>
      <w:marTop w:val="0"/>
      <w:marBottom w:val="0"/>
      <w:divBdr>
        <w:top w:val="none" w:sz="0" w:space="0" w:color="auto"/>
        <w:left w:val="none" w:sz="0" w:space="0" w:color="auto"/>
        <w:bottom w:val="none" w:sz="0" w:space="0" w:color="auto"/>
        <w:right w:val="none" w:sz="0" w:space="0" w:color="auto"/>
      </w:divBdr>
    </w:div>
    <w:div w:id="378676931">
      <w:marLeft w:val="480"/>
      <w:marRight w:val="0"/>
      <w:marTop w:val="0"/>
      <w:marBottom w:val="0"/>
      <w:divBdr>
        <w:top w:val="none" w:sz="0" w:space="0" w:color="auto"/>
        <w:left w:val="none" w:sz="0" w:space="0" w:color="auto"/>
        <w:bottom w:val="none" w:sz="0" w:space="0" w:color="auto"/>
        <w:right w:val="none" w:sz="0" w:space="0" w:color="auto"/>
      </w:divBdr>
    </w:div>
    <w:div w:id="378751486">
      <w:marLeft w:val="480"/>
      <w:marRight w:val="0"/>
      <w:marTop w:val="0"/>
      <w:marBottom w:val="0"/>
      <w:divBdr>
        <w:top w:val="none" w:sz="0" w:space="0" w:color="auto"/>
        <w:left w:val="none" w:sz="0" w:space="0" w:color="auto"/>
        <w:bottom w:val="none" w:sz="0" w:space="0" w:color="auto"/>
        <w:right w:val="none" w:sz="0" w:space="0" w:color="auto"/>
      </w:divBdr>
    </w:div>
    <w:div w:id="378819270">
      <w:marLeft w:val="480"/>
      <w:marRight w:val="0"/>
      <w:marTop w:val="0"/>
      <w:marBottom w:val="0"/>
      <w:divBdr>
        <w:top w:val="none" w:sz="0" w:space="0" w:color="auto"/>
        <w:left w:val="none" w:sz="0" w:space="0" w:color="auto"/>
        <w:bottom w:val="none" w:sz="0" w:space="0" w:color="auto"/>
        <w:right w:val="none" w:sz="0" w:space="0" w:color="auto"/>
      </w:divBdr>
    </w:div>
    <w:div w:id="378866621">
      <w:marLeft w:val="480"/>
      <w:marRight w:val="0"/>
      <w:marTop w:val="0"/>
      <w:marBottom w:val="0"/>
      <w:divBdr>
        <w:top w:val="none" w:sz="0" w:space="0" w:color="auto"/>
        <w:left w:val="none" w:sz="0" w:space="0" w:color="auto"/>
        <w:bottom w:val="none" w:sz="0" w:space="0" w:color="auto"/>
        <w:right w:val="none" w:sz="0" w:space="0" w:color="auto"/>
      </w:divBdr>
    </w:div>
    <w:div w:id="378868595">
      <w:marLeft w:val="480"/>
      <w:marRight w:val="0"/>
      <w:marTop w:val="0"/>
      <w:marBottom w:val="0"/>
      <w:divBdr>
        <w:top w:val="none" w:sz="0" w:space="0" w:color="auto"/>
        <w:left w:val="none" w:sz="0" w:space="0" w:color="auto"/>
        <w:bottom w:val="none" w:sz="0" w:space="0" w:color="auto"/>
        <w:right w:val="none" w:sz="0" w:space="0" w:color="auto"/>
      </w:divBdr>
    </w:div>
    <w:div w:id="378937913">
      <w:marLeft w:val="480"/>
      <w:marRight w:val="0"/>
      <w:marTop w:val="0"/>
      <w:marBottom w:val="0"/>
      <w:divBdr>
        <w:top w:val="none" w:sz="0" w:space="0" w:color="auto"/>
        <w:left w:val="none" w:sz="0" w:space="0" w:color="auto"/>
        <w:bottom w:val="none" w:sz="0" w:space="0" w:color="auto"/>
        <w:right w:val="none" w:sz="0" w:space="0" w:color="auto"/>
      </w:divBdr>
    </w:div>
    <w:div w:id="379012532">
      <w:marLeft w:val="480"/>
      <w:marRight w:val="0"/>
      <w:marTop w:val="0"/>
      <w:marBottom w:val="0"/>
      <w:divBdr>
        <w:top w:val="none" w:sz="0" w:space="0" w:color="auto"/>
        <w:left w:val="none" w:sz="0" w:space="0" w:color="auto"/>
        <w:bottom w:val="none" w:sz="0" w:space="0" w:color="auto"/>
        <w:right w:val="none" w:sz="0" w:space="0" w:color="auto"/>
      </w:divBdr>
    </w:div>
    <w:div w:id="379017353">
      <w:marLeft w:val="480"/>
      <w:marRight w:val="0"/>
      <w:marTop w:val="0"/>
      <w:marBottom w:val="0"/>
      <w:divBdr>
        <w:top w:val="none" w:sz="0" w:space="0" w:color="auto"/>
        <w:left w:val="none" w:sz="0" w:space="0" w:color="auto"/>
        <w:bottom w:val="none" w:sz="0" w:space="0" w:color="auto"/>
        <w:right w:val="none" w:sz="0" w:space="0" w:color="auto"/>
      </w:divBdr>
    </w:div>
    <w:div w:id="379018059">
      <w:marLeft w:val="480"/>
      <w:marRight w:val="0"/>
      <w:marTop w:val="0"/>
      <w:marBottom w:val="0"/>
      <w:divBdr>
        <w:top w:val="none" w:sz="0" w:space="0" w:color="auto"/>
        <w:left w:val="none" w:sz="0" w:space="0" w:color="auto"/>
        <w:bottom w:val="none" w:sz="0" w:space="0" w:color="auto"/>
        <w:right w:val="none" w:sz="0" w:space="0" w:color="auto"/>
      </w:divBdr>
    </w:div>
    <w:div w:id="379019223">
      <w:marLeft w:val="480"/>
      <w:marRight w:val="0"/>
      <w:marTop w:val="0"/>
      <w:marBottom w:val="0"/>
      <w:divBdr>
        <w:top w:val="none" w:sz="0" w:space="0" w:color="auto"/>
        <w:left w:val="none" w:sz="0" w:space="0" w:color="auto"/>
        <w:bottom w:val="none" w:sz="0" w:space="0" w:color="auto"/>
        <w:right w:val="none" w:sz="0" w:space="0" w:color="auto"/>
      </w:divBdr>
    </w:div>
    <w:div w:id="379131694">
      <w:marLeft w:val="480"/>
      <w:marRight w:val="0"/>
      <w:marTop w:val="0"/>
      <w:marBottom w:val="0"/>
      <w:divBdr>
        <w:top w:val="none" w:sz="0" w:space="0" w:color="auto"/>
        <w:left w:val="none" w:sz="0" w:space="0" w:color="auto"/>
        <w:bottom w:val="none" w:sz="0" w:space="0" w:color="auto"/>
        <w:right w:val="none" w:sz="0" w:space="0" w:color="auto"/>
      </w:divBdr>
    </w:div>
    <w:div w:id="379133312">
      <w:marLeft w:val="480"/>
      <w:marRight w:val="0"/>
      <w:marTop w:val="0"/>
      <w:marBottom w:val="0"/>
      <w:divBdr>
        <w:top w:val="none" w:sz="0" w:space="0" w:color="auto"/>
        <w:left w:val="none" w:sz="0" w:space="0" w:color="auto"/>
        <w:bottom w:val="none" w:sz="0" w:space="0" w:color="auto"/>
        <w:right w:val="none" w:sz="0" w:space="0" w:color="auto"/>
      </w:divBdr>
    </w:div>
    <w:div w:id="379206222">
      <w:marLeft w:val="480"/>
      <w:marRight w:val="0"/>
      <w:marTop w:val="0"/>
      <w:marBottom w:val="0"/>
      <w:divBdr>
        <w:top w:val="none" w:sz="0" w:space="0" w:color="auto"/>
        <w:left w:val="none" w:sz="0" w:space="0" w:color="auto"/>
        <w:bottom w:val="none" w:sz="0" w:space="0" w:color="auto"/>
        <w:right w:val="none" w:sz="0" w:space="0" w:color="auto"/>
      </w:divBdr>
    </w:div>
    <w:div w:id="379210602">
      <w:marLeft w:val="480"/>
      <w:marRight w:val="0"/>
      <w:marTop w:val="0"/>
      <w:marBottom w:val="0"/>
      <w:divBdr>
        <w:top w:val="none" w:sz="0" w:space="0" w:color="auto"/>
        <w:left w:val="none" w:sz="0" w:space="0" w:color="auto"/>
        <w:bottom w:val="none" w:sz="0" w:space="0" w:color="auto"/>
        <w:right w:val="none" w:sz="0" w:space="0" w:color="auto"/>
      </w:divBdr>
    </w:div>
    <w:div w:id="379213288">
      <w:marLeft w:val="480"/>
      <w:marRight w:val="0"/>
      <w:marTop w:val="0"/>
      <w:marBottom w:val="0"/>
      <w:divBdr>
        <w:top w:val="none" w:sz="0" w:space="0" w:color="auto"/>
        <w:left w:val="none" w:sz="0" w:space="0" w:color="auto"/>
        <w:bottom w:val="none" w:sz="0" w:space="0" w:color="auto"/>
        <w:right w:val="none" w:sz="0" w:space="0" w:color="auto"/>
      </w:divBdr>
    </w:div>
    <w:div w:id="379288361">
      <w:marLeft w:val="480"/>
      <w:marRight w:val="0"/>
      <w:marTop w:val="0"/>
      <w:marBottom w:val="0"/>
      <w:divBdr>
        <w:top w:val="none" w:sz="0" w:space="0" w:color="auto"/>
        <w:left w:val="none" w:sz="0" w:space="0" w:color="auto"/>
        <w:bottom w:val="none" w:sz="0" w:space="0" w:color="auto"/>
        <w:right w:val="none" w:sz="0" w:space="0" w:color="auto"/>
      </w:divBdr>
    </w:div>
    <w:div w:id="379326722">
      <w:marLeft w:val="480"/>
      <w:marRight w:val="0"/>
      <w:marTop w:val="0"/>
      <w:marBottom w:val="0"/>
      <w:divBdr>
        <w:top w:val="none" w:sz="0" w:space="0" w:color="auto"/>
        <w:left w:val="none" w:sz="0" w:space="0" w:color="auto"/>
        <w:bottom w:val="none" w:sz="0" w:space="0" w:color="auto"/>
        <w:right w:val="none" w:sz="0" w:space="0" w:color="auto"/>
      </w:divBdr>
    </w:div>
    <w:div w:id="379329426">
      <w:marLeft w:val="480"/>
      <w:marRight w:val="0"/>
      <w:marTop w:val="0"/>
      <w:marBottom w:val="0"/>
      <w:divBdr>
        <w:top w:val="none" w:sz="0" w:space="0" w:color="auto"/>
        <w:left w:val="none" w:sz="0" w:space="0" w:color="auto"/>
        <w:bottom w:val="none" w:sz="0" w:space="0" w:color="auto"/>
        <w:right w:val="none" w:sz="0" w:space="0" w:color="auto"/>
      </w:divBdr>
    </w:div>
    <w:div w:id="379398593">
      <w:marLeft w:val="480"/>
      <w:marRight w:val="0"/>
      <w:marTop w:val="0"/>
      <w:marBottom w:val="0"/>
      <w:divBdr>
        <w:top w:val="none" w:sz="0" w:space="0" w:color="auto"/>
        <w:left w:val="none" w:sz="0" w:space="0" w:color="auto"/>
        <w:bottom w:val="none" w:sz="0" w:space="0" w:color="auto"/>
        <w:right w:val="none" w:sz="0" w:space="0" w:color="auto"/>
      </w:divBdr>
    </w:div>
    <w:div w:id="379475856">
      <w:marLeft w:val="480"/>
      <w:marRight w:val="0"/>
      <w:marTop w:val="0"/>
      <w:marBottom w:val="0"/>
      <w:divBdr>
        <w:top w:val="none" w:sz="0" w:space="0" w:color="auto"/>
        <w:left w:val="none" w:sz="0" w:space="0" w:color="auto"/>
        <w:bottom w:val="none" w:sz="0" w:space="0" w:color="auto"/>
        <w:right w:val="none" w:sz="0" w:space="0" w:color="auto"/>
      </w:divBdr>
    </w:div>
    <w:div w:id="379482342">
      <w:marLeft w:val="480"/>
      <w:marRight w:val="0"/>
      <w:marTop w:val="0"/>
      <w:marBottom w:val="0"/>
      <w:divBdr>
        <w:top w:val="none" w:sz="0" w:space="0" w:color="auto"/>
        <w:left w:val="none" w:sz="0" w:space="0" w:color="auto"/>
        <w:bottom w:val="none" w:sz="0" w:space="0" w:color="auto"/>
        <w:right w:val="none" w:sz="0" w:space="0" w:color="auto"/>
      </w:divBdr>
    </w:div>
    <w:div w:id="379548569">
      <w:marLeft w:val="480"/>
      <w:marRight w:val="0"/>
      <w:marTop w:val="0"/>
      <w:marBottom w:val="0"/>
      <w:divBdr>
        <w:top w:val="none" w:sz="0" w:space="0" w:color="auto"/>
        <w:left w:val="none" w:sz="0" w:space="0" w:color="auto"/>
        <w:bottom w:val="none" w:sz="0" w:space="0" w:color="auto"/>
        <w:right w:val="none" w:sz="0" w:space="0" w:color="auto"/>
      </w:divBdr>
    </w:div>
    <w:div w:id="379550485">
      <w:marLeft w:val="480"/>
      <w:marRight w:val="0"/>
      <w:marTop w:val="0"/>
      <w:marBottom w:val="0"/>
      <w:divBdr>
        <w:top w:val="none" w:sz="0" w:space="0" w:color="auto"/>
        <w:left w:val="none" w:sz="0" w:space="0" w:color="auto"/>
        <w:bottom w:val="none" w:sz="0" w:space="0" w:color="auto"/>
        <w:right w:val="none" w:sz="0" w:space="0" w:color="auto"/>
      </w:divBdr>
    </w:div>
    <w:div w:id="379600470">
      <w:marLeft w:val="480"/>
      <w:marRight w:val="0"/>
      <w:marTop w:val="0"/>
      <w:marBottom w:val="0"/>
      <w:divBdr>
        <w:top w:val="none" w:sz="0" w:space="0" w:color="auto"/>
        <w:left w:val="none" w:sz="0" w:space="0" w:color="auto"/>
        <w:bottom w:val="none" w:sz="0" w:space="0" w:color="auto"/>
        <w:right w:val="none" w:sz="0" w:space="0" w:color="auto"/>
      </w:divBdr>
    </w:div>
    <w:div w:id="379674749">
      <w:marLeft w:val="480"/>
      <w:marRight w:val="0"/>
      <w:marTop w:val="0"/>
      <w:marBottom w:val="0"/>
      <w:divBdr>
        <w:top w:val="none" w:sz="0" w:space="0" w:color="auto"/>
        <w:left w:val="none" w:sz="0" w:space="0" w:color="auto"/>
        <w:bottom w:val="none" w:sz="0" w:space="0" w:color="auto"/>
        <w:right w:val="none" w:sz="0" w:space="0" w:color="auto"/>
      </w:divBdr>
    </w:div>
    <w:div w:id="379743559">
      <w:marLeft w:val="480"/>
      <w:marRight w:val="0"/>
      <w:marTop w:val="0"/>
      <w:marBottom w:val="0"/>
      <w:divBdr>
        <w:top w:val="none" w:sz="0" w:space="0" w:color="auto"/>
        <w:left w:val="none" w:sz="0" w:space="0" w:color="auto"/>
        <w:bottom w:val="none" w:sz="0" w:space="0" w:color="auto"/>
        <w:right w:val="none" w:sz="0" w:space="0" w:color="auto"/>
      </w:divBdr>
    </w:div>
    <w:div w:id="379744867">
      <w:marLeft w:val="480"/>
      <w:marRight w:val="0"/>
      <w:marTop w:val="0"/>
      <w:marBottom w:val="0"/>
      <w:divBdr>
        <w:top w:val="none" w:sz="0" w:space="0" w:color="auto"/>
        <w:left w:val="none" w:sz="0" w:space="0" w:color="auto"/>
        <w:bottom w:val="none" w:sz="0" w:space="0" w:color="auto"/>
        <w:right w:val="none" w:sz="0" w:space="0" w:color="auto"/>
      </w:divBdr>
    </w:div>
    <w:div w:id="379784484">
      <w:marLeft w:val="480"/>
      <w:marRight w:val="0"/>
      <w:marTop w:val="0"/>
      <w:marBottom w:val="0"/>
      <w:divBdr>
        <w:top w:val="none" w:sz="0" w:space="0" w:color="auto"/>
        <w:left w:val="none" w:sz="0" w:space="0" w:color="auto"/>
        <w:bottom w:val="none" w:sz="0" w:space="0" w:color="auto"/>
        <w:right w:val="none" w:sz="0" w:space="0" w:color="auto"/>
      </w:divBdr>
    </w:div>
    <w:div w:id="379787855">
      <w:marLeft w:val="480"/>
      <w:marRight w:val="0"/>
      <w:marTop w:val="0"/>
      <w:marBottom w:val="0"/>
      <w:divBdr>
        <w:top w:val="none" w:sz="0" w:space="0" w:color="auto"/>
        <w:left w:val="none" w:sz="0" w:space="0" w:color="auto"/>
        <w:bottom w:val="none" w:sz="0" w:space="0" w:color="auto"/>
        <w:right w:val="none" w:sz="0" w:space="0" w:color="auto"/>
      </w:divBdr>
    </w:div>
    <w:div w:id="379792102">
      <w:marLeft w:val="480"/>
      <w:marRight w:val="0"/>
      <w:marTop w:val="0"/>
      <w:marBottom w:val="0"/>
      <w:divBdr>
        <w:top w:val="none" w:sz="0" w:space="0" w:color="auto"/>
        <w:left w:val="none" w:sz="0" w:space="0" w:color="auto"/>
        <w:bottom w:val="none" w:sz="0" w:space="0" w:color="auto"/>
        <w:right w:val="none" w:sz="0" w:space="0" w:color="auto"/>
      </w:divBdr>
    </w:div>
    <w:div w:id="379862149">
      <w:marLeft w:val="480"/>
      <w:marRight w:val="0"/>
      <w:marTop w:val="0"/>
      <w:marBottom w:val="0"/>
      <w:divBdr>
        <w:top w:val="none" w:sz="0" w:space="0" w:color="auto"/>
        <w:left w:val="none" w:sz="0" w:space="0" w:color="auto"/>
        <w:bottom w:val="none" w:sz="0" w:space="0" w:color="auto"/>
        <w:right w:val="none" w:sz="0" w:space="0" w:color="auto"/>
      </w:divBdr>
    </w:div>
    <w:div w:id="379942567">
      <w:marLeft w:val="480"/>
      <w:marRight w:val="0"/>
      <w:marTop w:val="0"/>
      <w:marBottom w:val="0"/>
      <w:divBdr>
        <w:top w:val="none" w:sz="0" w:space="0" w:color="auto"/>
        <w:left w:val="none" w:sz="0" w:space="0" w:color="auto"/>
        <w:bottom w:val="none" w:sz="0" w:space="0" w:color="auto"/>
        <w:right w:val="none" w:sz="0" w:space="0" w:color="auto"/>
      </w:divBdr>
    </w:div>
    <w:div w:id="379982487">
      <w:marLeft w:val="480"/>
      <w:marRight w:val="0"/>
      <w:marTop w:val="0"/>
      <w:marBottom w:val="0"/>
      <w:divBdr>
        <w:top w:val="none" w:sz="0" w:space="0" w:color="auto"/>
        <w:left w:val="none" w:sz="0" w:space="0" w:color="auto"/>
        <w:bottom w:val="none" w:sz="0" w:space="0" w:color="auto"/>
        <w:right w:val="none" w:sz="0" w:space="0" w:color="auto"/>
      </w:divBdr>
    </w:div>
    <w:div w:id="379983364">
      <w:marLeft w:val="480"/>
      <w:marRight w:val="0"/>
      <w:marTop w:val="0"/>
      <w:marBottom w:val="0"/>
      <w:divBdr>
        <w:top w:val="none" w:sz="0" w:space="0" w:color="auto"/>
        <w:left w:val="none" w:sz="0" w:space="0" w:color="auto"/>
        <w:bottom w:val="none" w:sz="0" w:space="0" w:color="auto"/>
        <w:right w:val="none" w:sz="0" w:space="0" w:color="auto"/>
      </w:divBdr>
    </w:div>
    <w:div w:id="380054417">
      <w:marLeft w:val="480"/>
      <w:marRight w:val="0"/>
      <w:marTop w:val="0"/>
      <w:marBottom w:val="0"/>
      <w:divBdr>
        <w:top w:val="none" w:sz="0" w:space="0" w:color="auto"/>
        <w:left w:val="none" w:sz="0" w:space="0" w:color="auto"/>
        <w:bottom w:val="none" w:sz="0" w:space="0" w:color="auto"/>
        <w:right w:val="none" w:sz="0" w:space="0" w:color="auto"/>
      </w:divBdr>
    </w:div>
    <w:div w:id="380057840">
      <w:marLeft w:val="480"/>
      <w:marRight w:val="0"/>
      <w:marTop w:val="0"/>
      <w:marBottom w:val="0"/>
      <w:divBdr>
        <w:top w:val="none" w:sz="0" w:space="0" w:color="auto"/>
        <w:left w:val="none" w:sz="0" w:space="0" w:color="auto"/>
        <w:bottom w:val="none" w:sz="0" w:space="0" w:color="auto"/>
        <w:right w:val="none" w:sz="0" w:space="0" w:color="auto"/>
      </w:divBdr>
    </w:div>
    <w:div w:id="380059278">
      <w:marLeft w:val="480"/>
      <w:marRight w:val="0"/>
      <w:marTop w:val="0"/>
      <w:marBottom w:val="0"/>
      <w:divBdr>
        <w:top w:val="none" w:sz="0" w:space="0" w:color="auto"/>
        <w:left w:val="none" w:sz="0" w:space="0" w:color="auto"/>
        <w:bottom w:val="none" w:sz="0" w:space="0" w:color="auto"/>
        <w:right w:val="none" w:sz="0" w:space="0" w:color="auto"/>
      </w:divBdr>
    </w:div>
    <w:div w:id="380134548">
      <w:marLeft w:val="480"/>
      <w:marRight w:val="0"/>
      <w:marTop w:val="0"/>
      <w:marBottom w:val="0"/>
      <w:divBdr>
        <w:top w:val="none" w:sz="0" w:space="0" w:color="auto"/>
        <w:left w:val="none" w:sz="0" w:space="0" w:color="auto"/>
        <w:bottom w:val="none" w:sz="0" w:space="0" w:color="auto"/>
        <w:right w:val="none" w:sz="0" w:space="0" w:color="auto"/>
      </w:divBdr>
    </w:div>
    <w:div w:id="380137493">
      <w:marLeft w:val="480"/>
      <w:marRight w:val="0"/>
      <w:marTop w:val="0"/>
      <w:marBottom w:val="0"/>
      <w:divBdr>
        <w:top w:val="none" w:sz="0" w:space="0" w:color="auto"/>
        <w:left w:val="none" w:sz="0" w:space="0" w:color="auto"/>
        <w:bottom w:val="none" w:sz="0" w:space="0" w:color="auto"/>
        <w:right w:val="none" w:sz="0" w:space="0" w:color="auto"/>
      </w:divBdr>
    </w:div>
    <w:div w:id="380180153">
      <w:marLeft w:val="480"/>
      <w:marRight w:val="0"/>
      <w:marTop w:val="0"/>
      <w:marBottom w:val="0"/>
      <w:divBdr>
        <w:top w:val="none" w:sz="0" w:space="0" w:color="auto"/>
        <w:left w:val="none" w:sz="0" w:space="0" w:color="auto"/>
        <w:bottom w:val="none" w:sz="0" w:space="0" w:color="auto"/>
        <w:right w:val="none" w:sz="0" w:space="0" w:color="auto"/>
      </w:divBdr>
    </w:div>
    <w:div w:id="380180485">
      <w:marLeft w:val="480"/>
      <w:marRight w:val="0"/>
      <w:marTop w:val="0"/>
      <w:marBottom w:val="0"/>
      <w:divBdr>
        <w:top w:val="none" w:sz="0" w:space="0" w:color="auto"/>
        <w:left w:val="none" w:sz="0" w:space="0" w:color="auto"/>
        <w:bottom w:val="none" w:sz="0" w:space="0" w:color="auto"/>
        <w:right w:val="none" w:sz="0" w:space="0" w:color="auto"/>
      </w:divBdr>
    </w:div>
    <w:div w:id="380206824">
      <w:marLeft w:val="480"/>
      <w:marRight w:val="0"/>
      <w:marTop w:val="0"/>
      <w:marBottom w:val="0"/>
      <w:divBdr>
        <w:top w:val="none" w:sz="0" w:space="0" w:color="auto"/>
        <w:left w:val="none" w:sz="0" w:space="0" w:color="auto"/>
        <w:bottom w:val="none" w:sz="0" w:space="0" w:color="auto"/>
        <w:right w:val="none" w:sz="0" w:space="0" w:color="auto"/>
      </w:divBdr>
    </w:div>
    <w:div w:id="380254947">
      <w:marLeft w:val="480"/>
      <w:marRight w:val="0"/>
      <w:marTop w:val="0"/>
      <w:marBottom w:val="0"/>
      <w:divBdr>
        <w:top w:val="none" w:sz="0" w:space="0" w:color="auto"/>
        <w:left w:val="none" w:sz="0" w:space="0" w:color="auto"/>
        <w:bottom w:val="none" w:sz="0" w:space="0" w:color="auto"/>
        <w:right w:val="none" w:sz="0" w:space="0" w:color="auto"/>
      </w:divBdr>
    </w:div>
    <w:div w:id="380328611">
      <w:marLeft w:val="480"/>
      <w:marRight w:val="0"/>
      <w:marTop w:val="0"/>
      <w:marBottom w:val="0"/>
      <w:divBdr>
        <w:top w:val="none" w:sz="0" w:space="0" w:color="auto"/>
        <w:left w:val="none" w:sz="0" w:space="0" w:color="auto"/>
        <w:bottom w:val="none" w:sz="0" w:space="0" w:color="auto"/>
        <w:right w:val="none" w:sz="0" w:space="0" w:color="auto"/>
      </w:divBdr>
    </w:div>
    <w:div w:id="380398691">
      <w:marLeft w:val="480"/>
      <w:marRight w:val="0"/>
      <w:marTop w:val="0"/>
      <w:marBottom w:val="0"/>
      <w:divBdr>
        <w:top w:val="none" w:sz="0" w:space="0" w:color="auto"/>
        <w:left w:val="none" w:sz="0" w:space="0" w:color="auto"/>
        <w:bottom w:val="none" w:sz="0" w:space="0" w:color="auto"/>
        <w:right w:val="none" w:sz="0" w:space="0" w:color="auto"/>
      </w:divBdr>
    </w:div>
    <w:div w:id="380446153">
      <w:marLeft w:val="480"/>
      <w:marRight w:val="0"/>
      <w:marTop w:val="0"/>
      <w:marBottom w:val="0"/>
      <w:divBdr>
        <w:top w:val="none" w:sz="0" w:space="0" w:color="auto"/>
        <w:left w:val="none" w:sz="0" w:space="0" w:color="auto"/>
        <w:bottom w:val="none" w:sz="0" w:space="0" w:color="auto"/>
        <w:right w:val="none" w:sz="0" w:space="0" w:color="auto"/>
      </w:divBdr>
    </w:div>
    <w:div w:id="380446985">
      <w:marLeft w:val="480"/>
      <w:marRight w:val="0"/>
      <w:marTop w:val="0"/>
      <w:marBottom w:val="0"/>
      <w:divBdr>
        <w:top w:val="none" w:sz="0" w:space="0" w:color="auto"/>
        <w:left w:val="none" w:sz="0" w:space="0" w:color="auto"/>
        <w:bottom w:val="none" w:sz="0" w:space="0" w:color="auto"/>
        <w:right w:val="none" w:sz="0" w:space="0" w:color="auto"/>
      </w:divBdr>
    </w:div>
    <w:div w:id="380521134">
      <w:marLeft w:val="480"/>
      <w:marRight w:val="0"/>
      <w:marTop w:val="0"/>
      <w:marBottom w:val="0"/>
      <w:divBdr>
        <w:top w:val="none" w:sz="0" w:space="0" w:color="auto"/>
        <w:left w:val="none" w:sz="0" w:space="0" w:color="auto"/>
        <w:bottom w:val="none" w:sz="0" w:space="0" w:color="auto"/>
        <w:right w:val="none" w:sz="0" w:space="0" w:color="auto"/>
      </w:divBdr>
    </w:div>
    <w:div w:id="380522366">
      <w:marLeft w:val="480"/>
      <w:marRight w:val="0"/>
      <w:marTop w:val="0"/>
      <w:marBottom w:val="0"/>
      <w:divBdr>
        <w:top w:val="none" w:sz="0" w:space="0" w:color="auto"/>
        <w:left w:val="none" w:sz="0" w:space="0" w:color="auto"/>
        <w:bottom w:val="none" w:sz="0" w:space="0" w:color="auto"/>
        <w:right w:val="none" w:sz="0" w:space="0" w:color="auto"/>
      </w:divBdr>
    </w:div>
    <w:div w:id="380591730">
      <w:marLeft w:val="480"/>
      <w:marRight w:val="0"/>
      <w:marTop w:val="0"/>
      <w:marBottom w:val="0"/>
      <w:divBdr>
        <w:top w:val="none" w:sz="0" w:space="0" w:color="auto"/>
        <w:left w:val="none" w:sz="0" w:space="0" w:color="auto"/>
        <w:bottom w:val="none" w:sz="0" w:space="0" w:color="auto"/>
        <w:right w:val="none" w:sz="0" w:space="0" w:color="auto"/>
      </w:divBdr>
    </w:div>
    <w:div w:id="380593573">
      <w:marLeft w:val="480"/>
      <w:marRight w:val="0"/>
      <w:marTop w:val="0"/>
      <w:marBottom w:val="0"/>
      <w:divBdr>
        <w:top w:val="none" w:sz="0" w:space="0" w:color="auto"/>
        <w:left w:val="none" w:sz="0" w:space="0" w:color="auto"/>
        <w:bottom w:val="none" w:sz="0" w:space="0" w:color="auto"/>
        <w:right w:val="none" w:sz="0" w:space="0" w:color="auto"/>
      </w:divBdr>
    </w:div>
    <w:div w:id="380599281">
      <w:marLeft w:val="480"/>
      <w:marRight w:val="0"/>
      <w:marTop w:val="0"/>
      <w:marBottom w:val="0"/>
      <w:divBdr>
        <w:top w:val="none" w:sz="0" w:space="0" w:color="auto"/>
        <w:left w:val="none" w:sz="0" w:space="0" w:color="auto"/>
        <w:bottom w:val="none" w:sz="0" w:space="0" w:color="auto"/>
        <w:right w:val="none" w:sz="0" w:space="0" w:color="auto"/>
      </w:divBdr>
    </w:div>
    <w:div w:id="380708486">
      <w:marLeft w:val="480"/>
      <w:marRight w:val="0"/>
      <w:marTop w:val="0"/>
      <w:marBottom w:val="0"/>
      <w:divBdr>
        <w:top w:val="none" w:sz="0" w:space="0" w:color="auto"/>
        <w:left w:val="none" w:sz="0" w:space="0" w:color="auto"/>
        <w:bottom w:val="none" w:sz="0" w:space="0" w:color="auto"/>
        <w:right w:val="none" w:sz="0" w:space="0" w:color="auto"/>
      </w:divBdr>
    </w:div>
    <w:div w:id="380712005">
      <w:marLeft w:val="480"/>
      <w:marRight w:val="0"/>
      <w:marTop w:val="0"/>
      <w:marBottom w:val="0"/>
      <w:divBdr>
        <w:top w:val="none" w:sz="0" w:space="0" w:color="auto"/>
        <w:left w:val="none" w:sz="0" w:space="0" w:color="auto"/>
        <w:bottom w:val="none" w:sz="0" w:space="0" w:color="auto"/>
        <w:right w:val="none" w:sz="0" w:space="0" w:color="auto"/>
      </w:divBdr>
    </w:div>
    <w:div w:id="380784463">
      <w:marLeft w:val="480"/>
      <w:marRight w:val="0"/>
      <w:marTop w:val="0"/>
      <w:marBottom w:val="0"/>
      <w:divBdr>
        <w:top w:val="none" w:sz="0" w:space="0" w:color="auto"/>
        <w:left w:val="none" w:sz="0" w:space="0" w:color="auto"/>
        <w:bottom w:val="none" w:sz="0" w:space="0" w:color="auto"/>
        <w:right w:val="none" w:sz="0" w:space="0" w:color="auto"/>
      </w:divBdr>
    </w:div>
    <w:div w:id="380831083">
      <w:marLeft w:val="480"/>
      <w:marRight w:val="0"/>
      <w:marTop w:val="0"/>
      <w:marBottom w:val="0"/>
      <w:divBdr>
        <w:top w:val="none" w:sz="0" w:space="0" w:color="auto"/>
        <w:left w:val="none" w:sz="0" w:space="0" w:color="auto"/>
        <w:bottom w:val="none" w:sz="0" w:space="0" w:color="auto"/>
        <w:right w:val="none" w:sz="0" w:space="0" w:color="auto"/>
      </w:divBdr>
    </w:div>
    <w:div w:id="380902019">
      <w:marLeft w:val="480"/>
      <w:marRight w:val="0"/>
      <w:marTop w:val="0"/>
      <w:marBottom w:val="0"/>
      <w:divBdr>
        <w:top w:val="none" w:sz="0" w:space="0" w:color="auto"/>
        <w:left w:val="none" w:sz="0" w:space="0" w:color="auto"/>
        <w:bottom w:val="none" w:sz="0" w:space="0" w:color="auto"/>
        <w:right w:val="none" w:sz="0" w:space="0" w:color="auto"/>
      </w:divBdr>
    </w:div>
    <w:div w:id="380909624">
      <w:marLeft w:val="480"/>
      <w:marRight w:val="0"/>
      <w:marTop w:val="0"/>
      <w:marBottom w:val="0"/>
      <w:divBdr>
        <w:top w:val="none" w:sz="0" w:space="0" w:color="auto"/>
        <w:left w:val="none" w:sz="0" w:space="0" w:color="auto"/>
        <w:bottom w:val="none" w:sz="0" w:space="0" w:color="auto"/>
        <w:right w:val="none" w:sz="0" w:space="0" w:color="auto"/>
      </w:divBdr>
    </w:div>
    <w:div w:id="381026438">
      <w:marLeft w:val="480"/>
      <w:marRight w:val="0"/>
      <w:marTop w:val="0"/>
      <w:marBottom w:val="0"/>
      <w:divBdr>
        <w:top w:val="none" w:sz="0" w:space="0" w:color="auto"/>
        <w:left w:val="none" w:sz="0" w:space="0" w:color="auto"/>
        <w:bottom w:val="none" w:sz="0" w:space="0" w:color="auto"/>
        <w:right w:val="none" w:sz="0" w:space="0" w:color="auto"/>
      </w:divBdr>
    </w:div>
    <w:div w:id="381056565">
      <w:marLeft w:val="480"/>
      <w:marRight w:val="0"/>
      <w:marTop w:val="0"/>
      <w:marBottom w:val="0"/>
      <w:divBdr>
        <w:top w:val="none" w:sz="0" w:space="0" w:color="auto"/>
        <w:left w:val="none" w:sz="0" w:space="0" w:color="auto"/>
        <w:bottom w:val="none" w:sz="0" w:space="0" w:color="auto"/>
        <w:right w:val="none" w:sz="0" w:space="0" w:color="auto"/>
      </w:divBdr>
    </w:div>
    <w:div w:id="381177090">
      <w:marLeft w:val="480"/>
      <w:marRight w:val="0"/>
      <w:marTop w:val="0"/>
      <w:marBottom w:val="0"/>
      <w:divBdr>
        <w:top w:val="none" w:sz="0" w:space="0" w:color="auto"/>
        <w:left w:val="none" w:sz="0" w:space="0" w:color="auto"/>
        <w:bottom w:val="none" w:sz="0" w:space="0" w:color="auto"/>
        <w:right w:val="none" w:sz="0" w:space="0" w:color="auto"/>
      </w:divBdr>
    </w:div>
    <w:div w:id="381247581">
      <w:marLeft w:val="480"/>
      <w:marRight w:val="0"/>
      <w:marTop w:val="0"/>
      <w:marBottom w:val="0"/>
      <w:divBdr>
        <w:top w:val="none" w:sz="0" w:space="0" w:color="auto"/>
        <w:left w:val="none" w:sz="0" w:space="0" w:color="auto"/>
        <w:bottom w:val="none" w:sz="0" w:space="0" w:color="auto"/>
        <w:right w:val="none" w:sz="0" w:space="0" w:color="auto"/>
      </w:divBdr>
    </w:div>
    <w:div w:id="381248858">
      <w:marLeft w:val="480"/>
      <w:marRight w:val="0"/>
      <w:marTop w:val="0"/>
      <w:marBottom w:val="0"/>
      <w:divBdr>
        <w:top w:val="none" w:sz="0" w:space="0" w:color="auto"/>
        <w:left w:val="none" w:sz="0" w:space="0" w:color="auto"/>
        <w:bottom w:val="none" w:sz="0" w:space="0" w:color="auto"/>
        <w:right w:val="none" w:sz="0" w:space="0" w:color="auto"/>
      </w:divBdr>
    </w:div>
    <w:div w:id="381294204">
      <w:marLeft w:val="480"/>
      <w:marRight w:val="0"/>
      <w:marTop w:val="0"/>
      <w:marBottom w:val="0"/>
      <w:divBdr>
        <w:top w:val="none" w:sz="0" w:space="0" w:color="auto"/>
        <w:left w:val="none" w:sz="0" w:space="0" w:color="auto"/>
        <w:bottom w:val="none" w:sz="0" w:space="0" w:color="auto"/>
        <w:right w:val="none" w:sz="0" w:space="0" w:color="auto"/>
      </w:divBdr>
    </w:div>
    <w:div w:id="381297655">
      <w:marLeft w:val="480"/>
      <w:marRight w:val="0"/>
      <w:marTop w:val="0"/>
      <w:marBottom w:val="0"/>
      <w:divBdr>
        <w:top w:val="none" w:sz="0" w:space="0" w:color="auto"/>
        <w:left w:val="none" w:sz="0" w:space="0" w:color="auto"/>
        <w:bottom w:val="none" w:sz="0" w:space="0" w:color="auto"/>
        <w:right w:val="none" w:sz="0" w:space="0" w:color="auto"/>
      </w:divBdr>
    </w:div>
    <w:div w:id="381365562">
      <w:marLeft w:val="480"/>
      <w:marRight w:val="0"/>
      <w:marTop w:val="0"/>
      <w:marBottom w:val="0"/>
      <w:divBdr>
        <w:top w:val="none" w:sz="0" w:space="0" w:color="auto"/>
        <w:left w:val="none" w:sz="0" w:space="0" w:color="auto"/>
        <w:bottom w:val="none" w:sz="0" w:space="0" w:color="auto"/>
        <w:right w:val="none" w:sz="0" w:space="0" w:color="auto"/>
      </w:divBdr>
    </w:div>
    <w:div w:id="381371749">
      <w:marLeft w:val="480"/>
      <w:marRight w:val="0"/>
      <w:marTop w:val="0"/>
      <w:marBottom w:val="0"/>
      <w:divBdr>
        <w:top w:val="none" w:sz="0" w:space="0" w:color="auto"/>
        <w:left w:val="none" w:sz="0" w:space="0" w:color="auto"/>
        <w:bottom w:val="none" w:sz="0" w:space="0" w:color="auto"/>
        <w:right w:val="none" w:sz="0" w:space="0" w:color="auto"/>
      </w:divBdr>
    </w:div>
    <w:div w:id="381487427">
      <w:marLeft w:val="480"/>
      <w:marRight w:val="0"/>
      <w:marTop w:val="0"/>
      <w:marBottom w:val="0"/>
      <w:divBdr>
        <w:top w:val="none" w:sz="0" w:space="0" w:color="auto"/>
        <w:left w:val="none" w:sz="0" w:space="0" w:color="auto"/>
        <w:bottom w:val="none" w:sz="0" w:space="0" w:color="auto"/>
        <w:right w:val="none" w:sz="0" w:space="0" w:color="auto"/>
      </w:divBdr>
    </w:div>
    <w:div w:id="381515612">
      <w:marLeft w:val="480"/>
      <w:marRight w:val="0"/>
      <w:marTop w:val="0"/>
      <w:marBottom w:val="0"/>
      <w:divBdr>
        <w:top w:val="none" w:sz="0" w:space="0" w:color="auto"/>
        <w:left w:val="none" w:sz="0" w:space="0" w:color="auto"/>
        <w:bottom w:val="none" w:sz="0" w:space="0" w:color="auto"/>
        <w:right w:val="none" w:sz="0" w:space="0" w:color="auto"/>
      </w:divBdr>
    </w:div>
    <w:div w:id="381565169">
      <w:marLeft w:val="480"/>
      <w:marRight w:val="0"/>
      <w:marTop w:val="0"/>
      <w:marBottom w:val="0"/>
      <w:divBdr>
        <w:top w:val="none" w:sz="0" w:space="0" w:color="auto"/>
        <w:left w:val="none" w:sz="0" w:space="0" w:color="auto"/>
        <w:bottom w:val="none" w:sz="0" w:space="0" w:color="auto"/>
        <w:right w:val="none" w:sz="0" w:space="0" w:color="auto"/>
      </w:divBdr>
    </w:div>
    <w:div w:id="381632563">
      <w:marLeft w:val="480"/>
      <w:marRight w:val="0"/>
      <w:marTop w:val="0"/>
      <w:marBottom w:val="0"/>
      <w:divBdr>
        <w:top w:val="none" w:sz="0" w:space="0" w:color="auto"/>
        <w:left w:val="none" w:sz="0" w:space="0" w:color="auto"/>
        <w:bottom w:val="none" w:sz="0" w:space="0" w:color="auto"/>
        <w:right w:val="none" w:sz="0" w:space="0" w:color="auto"/>
      </w:divBdr>
    </w:div>
    <w:div w:id="381632817">
      <w:marLeft w:val="480"/>
      <w:marRight w:val="0"/>
      <w:marTop w:val="0"/>
      <w:marBottom w:val="0"/>
      <w:divBdr>
        <w:top w:val="none" w:sz="0" w:space="0" w:color="auto"/>
        <w:left w:val="none" w:sz="0" w:space="0" w:color="auto"/>
        <w:bottom w:val="none" w:sz="0" w:space="0" w:color="auto"/>
        <w:right w:val="none" w:sz="0" w:space="0" w:color="auto"/>
      </w:divBdr>
    </w:div>
    <w:div w:id="381633067">
      <w:marLeft w:val="480"/>
      <w:marRight w:val="0"/>
      <w:marTop w:val="0"/>
      <w:marBottom w:val="0"/>
      <w:divBdr>
        <w:top w:val="none" w:sz="0" w:space="0" w:color="auto"/>
        <w:left w:val="none" w:sz="0" w:space="0" w:color="auto"/>
        <w:bottom w:val="none" w:sz="0" w:space="0" w:color="auto"/>
        <w:right w:val="none" w:sz="0" w:space="0" w:color="auto"/>
      </w:divBdr>
    </w:div>
    <w:div w:id="381641329">
      <w:marLeft w:val="480"/>
      <w:marRight w:val="0"/>
      <w:marTop w:val="0"/>
      <w:marBottom w:val="0"/>
      <w:divBdr>
        <w:top w:val="none" w:sz="0" w:space="0" w:color="auto"/>
        <w:left w:val="none" w:sz="0" w:space="0" w:color="auto"/>
        <w:bottom w:val="none" w:sz="0" w:space="0" w:color="auto"/>
        <w:right w:val="none" w:sz="0" w:space="0" w:color="auto"/>
      </w:divBdr>
    </w:div>
    <w:div w:id="381755382">
      <w:marLeft w:val="480"/>
      <w:marRight w:val="0"/>
      <w:marTop w:val="0"/>
      <w:marBottom w:val="0"/>
      <w:divBdr>
        <w:top w:val="none" w:sz="0" w:space="0" w:color="auto"/>
        <w:left w:val="none" w:sz="0" w:space="0" w:color="auto"/>
        <w:bottom w:val="none" w:sz="0" w:space="0" w:color="auto"/>
        <w:right w:val="none" w:sz="0" w:space="0" w:color="auto"/>
      </w:divBdr>
    </w:div>
    <w:div w:id="381907866">
      <w:marLeft w:val="480"/>
      <w:marRight w:val="0"/>
      <w:marTop w:val="0"/>
      <w:marBottom w:val="0"/>
      <w:divBdr>
        <w:top w:val="none" w:sz="0" w:space="0" w:color="auto"/>
        <w:left w:val="none" w:sz="0" w:space="0" w:color="auto"/>
        <w:bottom w:val="none" w:sz="0" w:space="0" w:color="auto"/>
        <w:right w:val="none" w:sz="0" w:space="0" w:color="auto"/>
      </w:divBdr>
    </w:div>
    <w:div w:id="381909586">
      <w:marLeft w:val="480"/>
      <w:marRight w:val="0"/>
      <w:marTop w:val="0"/>
      <w:marBottom w:val="0"/>
      <w:divBdr>
        <w:top w:val="none" w:sz="0" w:space="0" w:color="auto"/>
        <w:left w:val="none" w:sz="0" w:space="0" w:color="auto"/>
        <w:bottom w:val="none" w:sz="0" w:space="0" w:color="auto"/>
        <w:right w:val="none" w:sz="0" w:space="0" w:color="auto"/>
      </w:divBdr>
    </w:div>
    <w:div w:id="381947762">
      <w:marLeft w:val="480"/>
      <w:marRight w:val="0"/>
      <w:marTop w:val="0"/>
      <w:marBottom w:val="0"/>
      <w:divBdr>
        <w:top w:val="none" w:sz="0" w:space="0" w:color="auto"/>
        <w:left w:val="none" w:sz="0" w:space="0" w:color="auto"/>
        <w:bottom w:val="none" w:sz="0" w:space="0" w:color="auto"/>
        <w:right w:val="none" w:sz="0" w:space="0" w:color="auto"/>
      </w:divBdr>
    </w:div>
    <w:div w:id="381950906">
      <w:marLeft w:val="480"/>
      <w:marRight w:val="0"/>
      <w:marTop w:val="0"/>
      <w:marBottom w:val="0"/>
      <w:divBdr>
        <w:top w:val="none" w:sz="0" w:space="0" w:color="auto"/>
        <w:left w:val="none" w:sz="0" w:space="0" w:color="auto"/>
        <w:bottom w:val="none" w:sz="0" w:space="0" w:color="auto"/>
        <w:right w:val="none" w:sz="0" w:space="0" w:color="auto"/>
      </w:divBdr>
    </w:div>
    <w:div w:id="382019001">
      <w:marLeft w:val="480"/>
      <w:marRight w:val="0"/>
      <w:marTop w:val="0"/>
      <w:marBottom w:val="0"/>
      <w:divBdr>
        <w:top w:val="none" w:sz="0" w:space="0" w:color="auto"/>
        <w:left w:val="none" w:sz="0" w:space="0" w:color="auto"/>
        <w:bottom w:val="none" w:sz="0" w:space="0" w:color="auto"/>
        <w:right w:val="none" w:sz="0" w:space="0" w:color="auto"/>
      </w:divBdr>
    </w:div>
    <w:div w:id="382021721">
      <w:marLeft w:val="480"/>
      <w:marRight w:val="0"/>
      <w:marTop w:val="0"/>
      <w:marBottom w:val="0"/>
      <w:divBdr>
        <w:top w:val="none" w:sz="0" w:space="0" w:color="auto"/>
        <w:left w:val="none" w:sz="0" w:space="0" w:color="auto"/>
        <w:bottom w:val="none" w:sz="0" w:space="0" w:color="auto"/>
        <w:right w:val="none" w:sz="0" w:space="0" w:color="auto"/>
      </w:divBdr>
    </w:div>
    <w:div w:id="382094980">
      <w:marLeft w:val="480"/>
      <w:marRight w:val="0"/>
      <w:marTop w:val="0"/>
      <w:marBottom w:val="0"/>
      <w:divBdr>
        <w:top w:val="none" w:sz="0" w:space="0" w:color="auto"/>
        <w:left w:val="none" w:sz="0" w:space="0" w:color="auto"/>
        <w:bottom w:val="none" w:sz="0" w:space="0" w:color="auto"/>
        <w:right w:val="none" w:sz="0" w:space="0" w:color="auto"/>
      </w:divBdr>
    </w:div>
    <w:div w:id="382103800">
      <w:marLeft w:val="480"/>
      <w:marRight w:val="0"/>
      <w:marTop w:val="0"/>
      <w:marBottom w:val="0"/>
      <w:divBdr>
        <w:top w:val="none" w:sz="0" w:space="0" w:color="auto"/>
        <w:left w:val="none" w:sz="0" w:space="0" w:color="auto"/>
        <w:bottom w:val="none" w:sz="0" w:space="0" w:color="auto"/>
        <w:right w:val="none" w:sz="0" w:space="0" w:color="auto"/>
      </w:divBdr>
    </w:div>
    <w:div w:id="382142546">
      <w:marLeft w:val="480"/>
      <w:marRight w:val="0"/>
      <w:marTop w:val="0"/>
      <w:marBottom w:val="0"/>
      <w:divBdr>
        <w:top w:val="none" w:sz="0" w:space="0" w:color="auto"/>
        <w:left w:val="none" w:sz="0" w:space="0" w:color="auto"/>
        <w:bottom w:val="none" w:sz="0" w:space="0" w:color="auto"/>
        <w:right w:val="none" w:sz="0" w:space="0" w:color="auto"/>
      </w:divBdr>
    </w:div>
    <w:div w:id="382145590">
      <w:marLeft w:val="480"/>
      <w:marRight w:val="0"/>
      <w:marTop w:val="0"/>
      <w:marBottom w:val="0"/>
      <w:divBdr>
        <w:top w:val="none" w:sz="0" w:space="0" w:color="auto"/>
        <w:left w:val="none" w:sz="0" w:space="0" w:color="auto"/>
        <w:bottom w:val="none" w:sz="0" w:space="0" w:color="auto"/>
        <w:right w:val="none" w:sz="0" w:space="0" w:color="auto"/>
      </w:divBdr>
    </w:div>
    <w:div w:id="382171352">
      <w:marLeft w:val="480"/>
      <w:marRight w:val="0"/>
      <w:marTop w:val="0"/>
      <w:marBottom w:val="0"/>
      <w:divBdr>
        <w:top w:val="none" w:sz="0" w:space="0" w:color="auto"/>
        <w:left w:val="none" w:sz="0" w:space="0" w:color="auto"/>
        <w:bottom w:val="none" w:sz="0" w:space="0" w:color="auto"/>
        <w:right w:val="none" w:sz="0" w:space="0" w:color="auto"/>
      </w:divBdr>
    </w:div>
    <w:div w:id="382291655">
      <w:marLeft w:val="480"/>
      <w:marRight w:val="0"/>
      <w:marTop w:val="0"/>
      <w:marBottom w:val="0"/>
      <w:divBdr>
        <w:top w:val="none" w:sz="0" w:space="0" w:color="auto"/>
        <w:left w:val="none" w:sz="0" w:space="0" w:color="auto"/>
        <w:bottom w:val="none" w:sz="0" w:space="0" w:color="auto"/>
        <w:right w:val="none" w:sz="0" w:space="0" w:color="auto"/>
      </w:divBdr>
    </w:div>
    <w:div w:id="382297314">
      <w:marLeft w:val="480"/>
      <w:marRight w:val="0"/>
      <w:marTop w:val="0"/>
      <w:marBottom w:val="0"/>
      <w:divBdr>
        <w:top w:val="none" w:sz="0" w:space="0" w:color="auto"/>
        <w:left w:val="none" w:sz="0" w:space="0" w:color="auto"/>
        <w:bottom w:val="none" w:sz="0" w:space="0" w:color="auto"/>
        <w:right w:val="none" w:sz="0" w:space="0" w:color="auto"/>
      </w:divBdr>
    </w:div>
    <w:div w:id="382366109">
      <w:marLeft w:val="480"/>
      <w:marRight w:val="0"/>
      <w:marTop w:val="0"/>
      <w:marBottom w:val="0"/>
      <w:divBdr>
        <w:top w:val="none" w:sz="0" w:space="0" w:color="auto"/>
        <w:left w:val="none" w:sz="0" w:space="0" w:color="auto"/>
        <w:bottom w:val="none" w:sz="0" w:space="0" w:color="auto"/>
        <w:right w:val="none" w:sz="0" w:space="0" w:color="auto"/>
      </w:divBdr>
    </w:div>
    <w:div w:id="382366748">
      <w:marLeft w:val="480"/>
      <w:marRight w:val="0"/>
      <w:marTop w:val="0"/>
      <w:marBottom w:val="0"/>
      <w:divBdr>
        <w:top w:val="none" w:sz="0" w:space="0" w:color="auto"/>
        <w:left w:val="none" w:sz="0" w:space="0" w:color="auto"/>
        <w:bottom w:val="none" w:sz="0" w:space="0" w:color="auto"/>
        <w:right w:val="none" w:sz="0" w:space="0" w:color="auto"/>
      </w:divBdr>
    </w:div>
    <w:div w:id="382367863">
      <w:marLeft w:val="480"/>
      <w:marRight w:val="0"/>
      <w:marTop w:val="0"/>
      <w:marBottom w:val="0"/>
      <w:divBdr>
        <w:top w:val="none" w:sz="0" w:space="0" w:color="auto"/>
        <w:left w:val="none" w:sz="0" w:space="0" w:color="auto"/>
        <w:bottom w:val="none" w:sz="0" w:space="0" w:color="auto"/>
        <w:right w:val="none" w:sz="0" w:space="0" w:color="auto"/>
      </w:divBdr>
    </w:div>
    <w:div w:id="382367905">
      <w:marLeft w:val="480"/>
      <w:marRight w:val="0"/>
      <w:marTop w:val="0"/>
      <w:marBottom w:val="0"/>
      <w:divBdr>
        <w:top w:val="none" w:sz="0" w:space="0" w:color="auto"/>
        <w:left w:val="none" w:sz="0" w:space="0" w:color="auto"/>
        <w:bottom w:val="none" w:sz="0" w:space="0" w:color="auto"/>
        <w:right w:val="none" w:sz="0" w:space="0" w:color="auto"/>
      </w:divBdr>
    </w:div>
    <w:div w:id="382368768">
      <w:marLeft w:val="480"/>
      <w:marRight w:val="0"/>
      <w:marTop w:val="0"/>
      <w:marBottom w:val="0"/>
      <w:divBdr>
        <w:top w:val="none" w:sz="0" w:space="0" w:color="auto"/>
        <w:left w:val="none" w:sz="0" w:space="0" w:color="auto"/>
        <w:bottom w:val="none" w:sz="0" w:space="0" w:color="auto"/>
        <w:right w:val="none" w:sz="0" w:space="0" w:color="auto"/>
      </w:divBdr>
    </w:div>
    <w:div w:id="382406429">
      <w:marLeft w:val="480"/>
      <w:marRight w:val="0"/>
      <w:marTop w:val="0"/>
      <w:marBottom w:val="0"/>
      <w:divBdr>
        <w:top w:val="none" w:sz="0" w:space="0" w:color="auto"/>
        <w:left w:val="none" w:sz="0" w:space="0" w:color="auto"/>
        <w:bottom w:val="none" w:sz="0" w:space="0" w:color="auto"/>
        <w:right w:val="none" w:sz="0" w:space="0" w:color="auto"/>
      </w:divBdr>
    </w:div>
    <w:div w:id="382409691">
      <w:marLeft w:val="480"/>
      <w:marRight w:val="0"/>
      <w:marTop w:val="0"/>
      <w:marBottom w:val="0"/>
      <w:divBdr>
        <w:top w:val="none" w:sz="0" w:space="0" w:color="auto"/>
        <w:left w:val="none" w:sz="0" w:space="0" w:color="auto"/>
        <w:bottom w:val="none" w:sz="0" w:space="0" w:color="auto"/>
        <w:right w:val="none" w:sz="0" w:space="0" w:color="auto"/>
      </w:divBdr>
    </w:div>
    <w:div w:id="382412686">
      <w:marLeft w:val="480"/>
      <w:marRight w:val="0"/>
      <w:marTop w:val="0"/>
      <w:marBottom w:val="0"/>
      <w:divBdr>
        <w:top w:val="none" w:sz="0" w:space="0" w:color="auto"/>
        <w:left w:val="none" w:sz="0" w:space="0" w:color="auto"/>
        <w:bottom w:val="none" w:sz="0" w:space="0" w:color="auto"/>
        <w:right w:val="none" w:sz="0" w:space="0" w:color="auto"/>
      </w:divBdr>
    </w:div>
    <w:div w:id="382412920">
      <w:marLeft w:val="480"/>
      <w:marRight w:val="0"/>
      <w:marTop w:val="0"/>
      <w:marBottom w:val="0"/>
      <w:divBdr>
        <w:top w:val="none" w:sz="0" w:space="0" w:color="auto"/>
        <w:left w:val="none" w:sz="0" w:space="0" w:color="auto"/>
        <w:bottom w:val="none" w:sz="0" w:space="0" w:color="auto"/>
        <w:right w:val="none" w:sz="0" w:space="0" w:color="auto"/>
      </w:divBdr>
    </w:div>
    <w:div w:id="382481070">
      <w:marLeft w:val="480"/>
      <w:marRight w:val="0"/>
      <w:marTop w:val="0"/>
      <w:marBottom w:val="0"/>
      <w:divBdr>
        <w:top w:val="none" w:sz="0" w:space="0" w:color="auto"/>
        <w:left w:val="none" w:sz="0" w:space="0" w:color="auto"/>
        <w:bottom w:val="none" w:sz="0" w:space="0" w:color="auto"/>
        <w:right w:val="none" w:sz="0" w:space="0" w:color="auto"/>
      </w:divBdr>
    </w:div>
    <w:div w:id="382481488">
      <w:marLeft w:val="480"/>
      <w:marRight w:val="0"/>
      <w:marTop w:val="0"/>
      <w:marBottom w:val="0"/>
      <w:divBdr>
        <w:top w:val="none" w:sz="0" w:space="0" w:color="auto"/>
        <w:left w:val="none" w:sz="0" w:space="0" w:color="auto"/>
        <w:bottom w:val="none" w:sz="0" w:space="0" w:color="auto"/>
        <w:right w:val="none" w:sz="0" w:space="0" w:color="auto"/>
      </w:divBdr>
    </w:div>
    <w:div w:id="382485196">
      <w:marLeft w:val="480"/>
      <w:marRight w:val="0"/>
      <w:marTop w:val="0"/>
      <w:marBottom w:val="0"/>
      <w:divBdr>
        <w:top w:val="none" w:sz="0" w:space="0" w:color="auto"/>
        <w:left w:val="none" w:sz="0" w:space="0" w:color="auto"/>
        <w:bottom w:val="none" w:sz="0" w:space="0" w:color="auto"/>
        <w:right w:val="none" w:sz="0" w:space="0" w:color="auto"/>
      </w:divBdr>
    </w:div>
    <w:div w:id="382486142">
      <w:marLeft w:val="480"/>
      <w:marRight w:val="0"/>
      <w:marTop w:val="0"/>
      <w:marBottom w:val="0"/>
      <w:divBdr>
        <w:top w:val="none" w:sz="0" w:space="0" w:color="auto"/>
        <w:left w:val="none" w:sz="0" w:space="0" w:color="auto"/>
        <w:bottom w:val="none" w:sz="0" w:space="0" w:color="auto"/>
        <w:right w:val="none" w:sz="0" w:space="0" w:color="auto"/>
      </w:divBdr>
    </w:div>
    <w:div w:id="382563251">
      <w:marLeft w:val="480"/>
      <w:marRight w:val="0"/>
      <w:marTop w:val="0"/>
      <w:marBottom w:val="0"/>
      <w:divBdr>
        <w:top w:val="none" w:sz="0" w:space="0" w:color="auto"/>
        <w:left w:val="none" w:sz="0" w:space="0" w:color="auto"/>
        <w:bottom w:val="none" w:sz="0" w:space="0" w:color="auto"/>
        <w:right w:val="none" w:sz="0" w:space="0" w:color="auto"/>
      </w:divBdr>
    </w:div>
    <w:div w:id="382564564">
      <w:marLeft w:val="480"/>
      <w:marRight w:val="0"/>
      <w:marTop w:val="0"/>
      <w:marBottom w:val="0"/>
      <w:divBdr>
        <w:top w:val="none" w:sz="0" w:space="0" w:color="auto"/>
        <w:left w:val="none" w:sz="0" w:space="0" w:color="auto"/>
        <w:bottom w:val="none" w:sz="0" w:space="0" w:color="auto"/>
        <w:right w:val="none" w:sz="0" w:space="0" w:color="auto"/>
      </w:divBdr>
    </w:div>
    <w:div w:id="382565379">
      <w:marLeft w:val="480"/>
      <w:marRight w:val="0"/>
      <w:marTop w:val="0"/>
      <w:marBottom w:val="0"/>
      <w:divBdr>
        <w:top w:val="none" w:sz="0" w:space="0" w:color="auto"/>
        <w:left w:val="none" w:sz="0" w:space="0" w:color="auto"/>
        <w:bottom w:val="none" w:sz="0" w:space="0" w:color="auto"/>
        <w:right w:val="none" w:sz="0" w:space="0" w:color="auto"/>
      </w:divBdr>
    </w:div>
    <w:div w:id="382600933">
      <w:marLeft w:val="480"/>
      <w:marRight w:val="0"/>
      <w:marTop w:val="0"/>
      <w:marBottom w:val="0"/>
      <w:divBdr>
        <w:top w:val="none" w:sz="0" w:space="0" w:color="auto"/>
        <w:left w:val="none" w:sz="0" w:space="0" w:color="auto"/>
        <w:bottom w:val="none" w:sz="0" w:space="0" w:color="auto"/>
        <w:right w:val="none" w:sz="0" w:space="0" w:color="auto"/>
      </w:divBdr>
    </w:div>
    <w:div w:id="382605710">
      <w:marLeft w:val="480"/>
      <w:marRight w:val="0"/>
      <w:marTop w:val="0"/>
      <w:marBottom w:val="0"/>
      <w:divBdr>
        <w:top w:val="none" w:sz="0" w:space="0" w:color="auto"/>
        <w:left w:val="none" w:sz="0" w:space="0" w:color="auto"/>
        <w:bottom w:val="none" w:sz="0" w:space="0" w:color="auto"/>
        <w:right w:val="none" w:sz="0" w:space="0" w:color="auto"/>
      </w:divBdr>
    </w:div>
    <w:div w:id="382679895">
      <w:marLeft w:val="480"/>
      <w:marRight w:val="0"/>
      <w:marTop w:val="0"/>
      <w:marBottom w:val="0"/>
      <w:divBdr>
        <w:top w:val="none" w:sz="0" w:space="0" w:color="auto"/>
        <w:left w:val="none" w:sz="0" w:space="0" w:color="auto"/>
        <w:bottom w:val="none" w:sz="0" w:space="0" w:color="auto"/>
        <w:right w:val="none" w:sz="0" w:space="0" w:color="auto"/>
      </w:divBdr>
    </w:div>
    <w:div w:id="382682036">
      <w:marLeft w:val="480"/>
      <w:marRight w:val="0"/>
      <w:marTop w:val="0"/>
      <w:marBottom w:val="0"/>
      <w:divBdr>
        <w:top w:val="none" w:sz="0" w:space="0" w:color="auto"/>
        <w:left w:val="none" w:sz="0" w:space="0" w:color="auto"/>
        <w:bottom w:val="none" w:sz="0" w:space="0" w:color="auto"/>
        <w:right w:val="none" w:sz="0" w:space="0" w:color="auto"/>
      </w:divBdr>
    </w:div>
    <w:div w:id="382751730">
      <w:marLeft w:val="480"/>
      <w:marRight w:val="0"/>
      <w:marTop w:val="0"/>
      <w:marBottom w:val="0"/>
      <w:divBdr>
        <w:top w:val="none" w:sz="0" w:space="0" w:color="auto"/>
        <w:left w:val="none" w:sz="0" w:space="0" w:color="auto"/>
        <w:bottom w:val="none" w:sz="0" w:space="0" w:color="auto"/>
        <w:right w:val="none" w:sz="0" w:space="0" w:color="auto"/>
      </w:divBdr>
    </w:div>
    <w:div w:id="382797760">
      <w:marLeft w:val="480"/>
      <w:marRight w:val="0"/>
      <w:marTop w:val="0"/>
      <w:marBottom w:val="0"/>
      <w:divBdr>
        <w:top w:val="none" w:sz="0" w:space="0" w:color="auto"/>
        <w:left w:val="none" w:sz="0" w:space="0" w:color="auto"/>
        <w:bottom w:val="none" w:sz="0" w:space="0" w:color="auto"/>
        <w:right w:val="none" w:sz="0" w:space="0" w:color="auto"/>
      </w:divBdr>
    </w:div>
    <w:div w:id="382797928">
      <w:marLeft w:val="480"/>
      <w:marRight w:val="0"/>
      <w:marTop w:val="0"/>
      <w:marBottom w:val="0"/>
      <w:divBdr>
        <w:top w:val="none" w:sz="0" w:space="0" w:color="auto"/>
        <w:left w:val="none" w:sz="0" w:space="0" w:color="auto"/>
        <w:bottom w:val="none" w:sz="0" w:space="0" w:color="auto"/>
        <w:right w:val="none" w:sz="0" w:space="0" w:color="auto"/>
      </w:divBdr>
    </w:div>
    <w:div w:id="382825330">
      <w:marLeft w:val="480"/>
      <w:marRight w:val="0"/>
      <w:marTop w:val="0"/>
      <w:marBottom w:val="0"/>
      <w:divBdr>
        <w:top w:val="none" w:sz="0" w:space="0" w:color="auto"/>
        <w:left w:val="none" w:sz="0" w:space="0" w:color="auto"/>
        <w:bottom w:val="none" w:sz="0" w:space="0" w:color="auto"/>
        <w:right w:val="none" w:sz="0" w:space="0" w:color="auto"/>
      </w:divBdr>
    </w:div>
    <w:div w:id="382869079">
      <w:marLeft w:val="480"/>
      <w:marRight w:val="0"/>
      <w:marTop w:val="0"/>
      <w:marBottom w:val="0"/>
      <w:divBdr>
        <w:top w:val="none" w:sz="0" w:space="0" w:color="auto"/>
        <w:left w:val="none" w:sz="0" w:space="0" w:color="auto"/>
        <w:bottom w:val="none" w:sz="0" w:space="0" w:color="auto"/>
        <w:right w:val="none" w:sz="0" w:space="0" w:color="auto"/>
      </w:divBdr>
    </w:div>
    <w:div w:id="382871985">
      <w:marLeft w:val="480"/>
      <w:marRight w:val="0"/>
      <w:marTop w:val="0"/>
      <w:marBottom w:val="0"/>
      <w:divBdr>
        <w:top w:val="none" w:sz="0" w:space="0" w:color="auto"/>
        <w:left w:val="none" w:sz="0" w:space="0" w:color="auto"/>
        <w:bottom w:val="none" w:sz="0" w:space="0" w:color="auto"/>
        <w:right w:val="none" w:sz="0" w:space="0" w:color="auto"/>
      </w:divBdr>
    </w:div>
    <w:div w:id="382876418">
      <w:marLeft w:val="480"/>
      <w:marRight w:val="0"/>
      <w:marTop w:val="0"/>
      <w:marBottom w:val="0"/>
      <w:divBdr>
        <w:top w:val="none" w:sz="0" w:space="0" w:color="auto"/>
        <w:left w:val="none" w:sz="0" w:space="0" w:color="auto"/>
        <w:bottom w:val="none" w:sz="0" w:space="0" w:color="auto"/>
        <w:right w:val="none" w:sz="0" w:space="0" w:color="auto"/>
      </w:divBdr>
    </w:div>
    <w:div w:id="382947972">
      <w:marLeft w:val="480"/>
      <w:marRight w:val="0"/>
      <w:marTop w:val="0"/>
      <w:marBottom w:val="0"/>
      <w:divBdr>
        <w:top w:val="none" w:sz="0" w:space="0" w:color="auto"/>
        <w:left w:val="none" w:sz="0" w:space="0" w:color="auto"/>
        <w:bottom w:val="none" w:sz="0" w:space="0" w:color="auto"/>
        <w:right w:val="none" w:sz="0" w:space="0" w:color="auto"/>
      </w:divBdr>
    </w:div>
    <w:div w:id="383062396">
      <w:marLeft w:val="480"/>
      <w:marRight w:val="0"/>
      <w:marTop w:val="0"/>
      <w:marBottom w:val="0"/>
      <w:divBdr>
        <w:top w:val="none" w:sz="0" w:space="0" w:color="auto"/>
        <w:left w:val="none" w:sz="0" w:space="0" w:color="auto"/>
        <w:bottom w:val="none" w:sz="0" w:space="0" w:color="auto"/>
        <w:right w:val="none" w:sz="0" w:space="0" w:color="auto"/>
      </w:divBdr>
    </w:div>
    <w:div w:id="383066439">
      <w:marLeft w:val="480"/>
      <w:marRight w:val="0"/>
      <w:marTop w:val="0"/>
      <w:marBottom w:val="0"/>
      <w:divBdr>
        <w:top w:val="none" w:sz="0" w:space="0" w:color="auto"/>
        <w:left w:val="none" w:sz="0" w:space="0" w:color="auto"/>
        <w:bottom w:val="none" w:sz="0" w:space="0" w:color="auto"/>
        <w:right w:val="none" w:sz="0" w:space="0" w:color="auto"/>
      </w:divBdr>
    </w:div>
    <w:div w:id="383070273">
      <w:marLeft w:val="480"/>
      <w:marRight w:val="0"/>
      <w:marTop w:val="0"/>
      <w:marBottom w:val="0"/>
      <w:divBdr>
        <w:top w:val="none" w:sz="0" w:space="0" w:color="auto"/>
        <w:left w:val="none" w:sz="0" w:space="0" w:color="auto"/>
        <w:bottom w:val="none" w:sz="0" w:space="0" w:color="auto"/>
        <w:right w:val="none" w:sz="0" w:space="0" w:color="auto"/>
      </w:divBdr>
    </w:div>
    <w:div w:id="383143267">
      <w:marLeft w:val="480"/>
      <w:marRight w:val="0"/>
      <w:marTop w:val="0"/>
      <w:marBottom w:val="0"/>
      <w:divBdr>
        <w:top w:val="none" w:sz="0" w:space="0" w:color="auto"/>
        <w:left w:val="none" w:sz="0" w:space="0" w:color="auto"/>
        <w:bottom w:val="none" w:sz="0" w:space="0" w:color="auto"/>
        <w:right w:val="none" w:sz="0" w:space="0" w:color="auto"/>
      </w:divBdr>
    </w:div>
    <w:div w:id="383143885">
      <w:marLeft w:val="480"/>
      <w:marRight w:val="0"/>
      <w:marTop w:val="0"/>
      <w:marBottom w:val="0"/>
      <w:divBdr>
        <w:top w:val="none" w:sz="0" w:space="0" w:color="auto"/>
        <w:left w:val="none" w:sz="0" w:space="0" w:color="auto"/>
        <w:bottom w:val="none" w:sz="0" w:space="0" w:color="auto"/>
        <w:right w:val="none" w:sz="0" w:space="0" w:color="auto"/>
      </w:divBdr>
    </w:div>
    <w:div w:id="383263908">
      <w:marLeft w:val="480"/>
      <w:marRight w:val="0"/>
      <w:marTop w:val="0"/>
      <w:marBottom w:val="0"/>
      <w:divBdr>
        <w:top w:val="none" w:sz="0" w:space="0" w:color="auto"/>
        <w:left w:val="none" w:sz="0" w:space="0" w:color="auto"/>
        <w:bottom w:val="none" w:sz="0" w:space="0" w:color="auto"/>
        <w:right w:val="none" w:sz="0" w:space="0" w:color="auto"/>
      </w:divBdr>
    </w:div>
    <w:div w:id="383336691">
      <w:marLeft w:val="480"/>
      <w:marRight w:val="0"/>
      <w:marTop w:val="0"/>
      <w:marBottom w:val="0"/>
      <w:divBdr>
        <w:top w:val="none" w:sz="0" w:space="0" w:color="auto"/>
        <w:left w:val="none" w:sz="0" w:space="0" w:color="auto"/>
        <w:bottom w:val="none" w:sz="0" w:space="0" w:color="auto"/>
        <w:right w:val="none" w:sz="0" w:space="0" w:color="auto"/>
      </w:divBdr>
    </w:div>
    <w:div w:id="383480569">
      <w:marLeft w:val="480"/>
      <w:marRight w:val="0"/>
      <w:marTop w:val="0"/>
      <w:marBottom w:val="0"/>
      <w:divBdr>
        <w:top w:val="none" w:sz="0" w:space="0" w:color="auto"/>
        <w:left w:val="none" w:sz="0" w:space="0" w:color="auto"/>
        <w:bottom w:val="none" w:sz="0" w:space="0" w:color="auto"/>
        <w:right w:val="none" w:sz="0" w:space="0" w:color="auto"/>
      </w:divBdr>
    </w:div>
    <w:div w:id="383480999">
      <w:marLeft w:val="480"/>
      <w:marRight w:val="0"/>
      <w:marTop w:val="0"/>
      <w:marBottom w:val="0"/>
      <w:divBdr>
        <w:top w:val="none" w:sz="0" w:space="0" w:color="auto"/>
        <w:left w:val="none" w:sz="0" w:space="0" w:color="auto"/>
        <w:bottom w:val="none" w:sz="0" w:space="0" w:color="auto"/>
        <w:right w:val="none" w:sz="0" w:space="0" w:color="auto"/>
      </w:divBdr>
    </w:div>
    <w:div w:id="383481447">
      <w:marLeft w:val="480"/>
      <w:marRight w:val="0"/>
      <w:marTop w:val="0"/>
      <w:marBottom w:val="0"/>
      <w:divBdr>
        <w:top w:val="none" w:sz="0" w:space="0" w:color="auto"/>
        <w:left w:val="none" w:sz="0" w:space="0" w:color="auto"/>
        <w:bottom w:val="none" w:sz="0" w:space="0" w:color="auto"/>
        <w:right w:val="none" w:sz="0" w:space="0" w:color="auto"/>
      </w:divBdr>
    </w:div>
    <w:div w:id="383482132">
      <w:marLeft w:val="480"/>
      <w:marRight w:val="0"/>
      <w:marTop w:val="0"/>
      <w:marBottom w:val="0"/>
      <w:divBdr>
        <w:top w:val="none" w:sz="0" w:space="0" w:color="auto"/>
        <w:left w:val="none" w:sz="0" w:space="0" w:color="auto"/>
        <w:bottom w:val="none" w:sz="0" w:space="0" w:color="auto"/>
        <w:right w:val="none" w:sz="0" w:space="0" w:color="auto"/>
      </w:divBdr>
    </w:div>
    <w:div w:id="383599960">
      <w:marLeft w:val="480"/>
      <w:marRight w:val="0"/>
      <w:marTop w:val="0"/>
      <w:marBottom w:val="0"/>
      <w:divBdr>
        <w:top w:val="none" w:sz="0" w:space="0" w:color="auto"/>
        <w:left w:val="none" w:sz="0" w:space="0" w:color="auto"/>
        <w:bottom w:val="none" w:sz="0" w:space="0" w:color="auto"/>
        <w:right w:val="none" w:sz="0" w:space="0" w:color="auto"/>
      </w:divBdr>
    </w:div>
    <w:div w:id="383603264">
      <w:marLeft w:val="480"/>
      <w:marRight w:val="0"/>
      <w:marTop w:val="0"/>
      <w:marBottom w:val="0"/>
      <w:divBdr>
        <w:top w:val="none" w:sz="0" w:space="0" w:color="auto"/>
        <w:left w:val="none" w:sz="0" w:space="0" w:color="auto"/>
        <w:bottom w:val="none" w:sz="0" w:space="0" w:color="auto"/>
        <w:right w:val="none" w:sz="0" w:space="0" w:color="auto"/>
      </w:divBdr>
    </w:div>
    <w:div w:id="383675057">
      <w:marLeft w:val="480"/>
      <w:marRight w:val="0"/>
      <w:marTop w:val="0"/>
      <w:marBottom w:val="0"/>
      <w:divBdr>
        <w:top w:val="none" w:sz="0" w:space="0" w:color="auto"/>
        <w:left w:val="none" w:sz="0" w:space="0" w:color="auto"/>
        <w:bottom w:val="none" w:sz="0" w:space="0" w:color="auto"/>
        <w:right w:val="none" w:sz="0" w:space="0" w:color="auto"/>
      </w:divBdr>
    </w:div>
    <w:div w:id="383676569">
      <w:marLeft w:val="480"/>
      <w:marRight w:val="0"/>
      <w:marTop w:val="0"/>
      <w:marBottom w:val="0"/>
      <w:divBdr>
        <w:top w:val="none" w:sz="0" w:space="0" w:color="auto"/>
        <w:left w:val="none" w:sz="0" w:space="0" w:color="auto"/>
        <w:bottom w:val="none" w:sz="0" w:space="0" w:color="auto"/>
        <w:right w:val="none" w:sz="0" w:space="0" w:color="auto"/>
      </w:divBdr>
    </w:div>
    <w:div w:id="383718176">
      <w:marLeft w:val="480"/>
      <w:marRight w:val="0"/>
      <w:marTop w:val="0"/>
      <w:marBottom w:val="0"/>
      <w:divBdr>
        <w:top w:val="none" w:sz="0" w:space="0" w:color="auto"/>
        <w:left w:val="none" w:sz="0" w:space="0" w:color="auto"/>
        <w:bottom w:val="none" w:sz="0" w:space="0" w:color="auto"/>
        <w:right w:val="none" w:sz="0" w:space="0" w:color="auto"/>
      </w:divBdr>
    </w:div>
    <w:div w:id="383872810">
      <w:marLeft w:val="480"/>
      <w:marRight w:val="0"/>
      <w:marTop w:val="0"/>
      <w:marBottom w:val="0"/>
      <w:divBdr>
        <w:top w:val="none" w:sz="0" w:space="0" w:color="auto"/>
        <w:left w:val="none" w:sz="0" w:space="0" w:color="auto"/>
        <w:bottom w:val="none" w:sz="0" w:space="0" w:color="auto"/>
        <w:right w:val="none" w:sz="0" w:space="0" w:color="auto"/>
      </w:divBdr>
    </w:div>
    <w:div w:id="383914668">
      <w:marLeft w:val="480"/>
      <w:marRight w:val="0"/>
      <w:marTop w:val="0"/>
      <w:marBottom w:val="0"/>
      <w:divBdr>
        <w:top w:val="none" w:sz="0" w:space="0" w:color="auto"/>
        <w:left w:val="none" w:sz="0" w:space="0" w:color="auto"/>
        <w:bottom w:val="none" w:sz="0" w:space="0" w:color="auto"/>
        <w:right w:val="none" w:sz="0" w:space="0" w:color="auto"/>
      </w:divBdr>
    </w:div>
    <w:div w:id="383993793">
      <w:marLeft w:val="480"/>
      <w:marRight w:val="0"/>
      <w:marTop w:val="0"/>
      <w:marBottom w:val="0"/>
      <w:divBdr>
        <w:top w:val="none" w:sz="0" w:space="0" w:color="auto"/>
        <w:left w:val="none" w:sz="0" w:space="0" w:color="auto"/>
        <w:bottom w:val="none" w:sz="0" w:space="0" w:color="auto"/>
        <w:right w:val="none" w:sz="0" w:space="0" w:color="auto"/>
      </w:divBdr>
    </w:div>
    <w:div w:id="384062166">
      <w:marLeft w:val="480"/>
      <w:marRight w:val="0"/>
      <w:marTop w:val="0"/>
      <w:marBottom w:val="0"/>
      <w:divBdr>
        <w:top w:val="none" w:sz="0" w:space="0" w:color="auto"/>
        <w:left w:val="none" w:sz="0" w:space="0" w:color="auto"/>
        <w:bottom w:val="none" w:sz="0" w:space="0" w:color="auto"/>
        <w:right w:val="none" w:sz="0" w:space="0" w:color="auto"/>
      </w:divBdr>
    </w:div>
    <w:div w:id="384065829">
      <w:marLeft w:val="480"/>
      <w:marRight w:val="0"/>
      <w:marTop w:val="0"/>
      <w:marBottom w:val="0"/>
      <w:divBdr>
        <w:top w:val="none" w:sz="0" w:space="0" w:color="auto"/>
        <w:left w:val="none" w:sz="0" w:space="0" w:color="auto"/>
        <w:bottom w:val="none" w:sz="0" w:space="0" w:color="auto"/>
        <w:right w:val="none" w:sz="0" w:space="0" w:color="auto"/>
      </w:divBdr>
    </w:div>
    <w:div w:id="384065931">
      <w:marLeft w:val="480"/>
      <w:marRight w:val="0"/>
      <w:marTop w:val="0"/>
      <w:marBottom w:val="0"/>
      <w:divBdr>
        <w:top w:val="none" w:sz="0" w:space="0" w:color="auto"/>
        <w:left w:val="none" w:sz="0" w:space="0" w:color="auto"/>
        <w:bottom w:val="none" w:sz="0" w:space="0" w:color="auto"/>
        <w:right w:val="none" w:sz="0" w:space="0" w:color="auto"/>
      </w:divBdr>
    </w:div>
    <w:div w:id="384068649">
      <w:marLeft w:val="480"/>
      <w:marRight w:val="0"/>
      <w:marTop w:val="0"/>
      <w:marBottom w:val="0"/>
      <w:divBdr>
        <w:top w:val="none" w:sz="0" w:space="0" w:color="auto"/>
        <w:left w:val="none" w:sz="0" w:space="0" w:color="auto"/>
        <w:bottom w:val="none" w:sz="0" w:space="0" w:color="auto"/>
        <w:right w:val="none" w:sz="0" w:space="0" w:color="auto"/>
      </w:divBdr>
    </w:div>
    <w:div w:id="384187460">
      <w:marLeft w:val="480"/>
      <w:marRight w:val="0"/>
      <w:marTop w:val="0"/>
      <w:marBottom w:val="0"/>
      <w:divBdr>
        <w:top w:val="none" w:sz="0" w:space="0" w:color="auto"/>
        <w:left w:val="none" w:sz="0" w:space="0" w:color="auto"/>
        <w:bottom w:val="none" w:sz="0" w:space="0" w:color="auto"/>
        <w:right w:val="none" w:sz="0" w:space="0" w:color="auto"/>
      </w:divBdr>
    </w:div>
    <w:div w:id="384333402">
      <w:marLeft w:val="480"/>
      <w:marRight w:val="0"/>
      <w:marTop w:val="0"/>
      <w:marBottom w:val="0"/>
      <w:divBdr>
        <w:top w:val="none" w:sz="0" w:space="0" w:color="auto"/>
        <w:left w:val="none" w:sz="0" w:space="0" w:color="auto"/>
        <w:bottom w:val="none" w:sz="0" w:space="0" w:color="auto"/>
        <w:right w:val="none" w:sz="0" w:space="0" w:color="auto"/>
      </w:divBdr>
    </w:div>
    <w:div w:id="384375296">
      <w:marLeft w:val="480"/>
      <w:marRight w:val="0"/>
      <w:marTop w:val="0"/>
      <w:marBottom w:val="0"/>
      <w:divBdr>
        <w:top w:val="none" w:sz="0" w:space="0" w:color="auto"/>
        <w:left w:val="none" w:sz="0" w:space="0" w:color="auto"/>
        <w:bottom w:val="none" w:sz="0" w:space="0" w:color="auto"/>
        <w:right w:val="none" w:sz="0" w:space="0" w:color="auto"/>
      </w:divBdr>
    </w:div>
    <w:div w:id="384377396">
      <w:marLeft w:val="480"/>
      <w:marRight w:val="0"/>
      <w:marTop w:val="0"/>
      <w:marBottom w:val="0"/>
      <w:divBdr>
        <w:top w:val="none" w:sz="0" w:space="0" w:color="auto"/>
        <w:left w:val="none" w:sz="0" w:space="0" w:color="auto"/>
        <w:bottom w:val="none" w:sz="0" w:space="0" w:color="auto"/>
        <w:right w:val="none" w:sz="0" w:space="0" w:color="auto"/>
      </w:divBdr>
    </w:div>
    <w:div w:id="384454692">
      <w:marLeft w:val="480"/>
      <w:marRight w:val="0"/>
      <w:marTop w:val="0"/>
      <w:marBottom w:val="0"/>
      <w:divBdr>
        <w:top w:val="none" w:sz="0" w:space="0" w:color="auto"/>
        <w:left w:val="none" w:sz="0" w:space="0" w:color="auto"/>
        <w:bottom w:val="none" w:sz="0" w:space="0" w:color="auto"/>
        <w:right w:val="none" w:sz="0" w:space="0" w:color="auto"/>
      </w:divBdr>
    </w:div>
    <w:div w:id="384455192">
      <w:marLeft w:val="480"/>
      <w:marRight w:val="0"/>
      <w:marTop w:val="0"/>
      <w:marBottom w:val="0"/>
      <w:divBdr>
        <w:top w:val="none" w:sz="0" w:space="0" w:color="auto"/>
        <w:left w:val="none" w:sz="0" w:space="0" w:color="auto"/>
        <w:bottom w:val="none" w:sz="0" w:space="0" w:color="auto"/>
        <w:right w:val="none" w:sz="0" w:space="0" w:color="auto"/>
      </w:divBdr>
    </w:div>
    <w:div w:id="384522476">
      <w:marLeft w:val="480"/>
      <w:marRight w:val="0"/>
      <w:marTop w:val="0"/>
      <w:marBottom w:val="0"/>
      <w:divBdr>
        <w:top w:val="none" w:sz="0" w:space="0" w:color="auto"/>
        <w:left w:val="none" w:sz="0" w:space="0" w:color="auto"/>
        <w:bottom w:val="none" w:sz="0" w:space="0" w:color="auto"/>
        <w:right w:val="none" w:sz="0" w:space="0" w:color="auto"/>
      </w:divBdr>
    </w:div>
    <w:div w:id="384528455">
      <w:marLeft w:val="480"/>
      <w:marRight w:val="0"/>
      <w:marTop w:val="0"/>
      <w:marBottom w:val="0"/>
      <w:divBdr>
        <w:top w:val="none" w:sz="0" w:space="0" w:color="auto"/>
        <w:left w:val="none" w:sz="0" w:space="0" w:color="auto"/>
        <w:bottom w:val="none" w:sz="0" w:space="0" w:color="auto"/>
        <w:right w:val="none" w:sz="0" w:space="0" w:color="auto"/>
      </w:divBdr>
    </w:div>
    <w:div w:id="384530391">
      <w:marLeft w:val="480"/>
      <w:marRight w:val="0"/>
      <w:marTop w:val="0"/>
      <w:marBottom w:val="0"/>
      <w:divBdr>
        <w:top w:val="none" w:sz="0" w:space="0" w:color="auto"/>
        <w:left w:val="none" w:sz="0" w:space="0" w:color="auto"/>
        <w:bottom w:val="none" w:sz="0" w:space="0" w:color="auto"/>
        <w:right w:val="none" w:sz="0" w:space="0" w:color="auto"/>
      </w:divBdr>
    </w:div>
    <w:div w:id="384531246">
      <w:marLeft w:val="480"/>
      <w:marRight w:val="0"/>
      <w:marTop w:val="0"/>
      <w:marBottom w:val="0"/>
      <w:divBdr>
        <w:top w:val="none" w:sz="0" w:space="0" w:color="auto"/>
        <w:left w:val="none" w:sz="0" w:space="0" w:color="auto"/>
        <w:bottom w:val="none" w:sz="0" w:space="0" w:color="auto"/>
        <w:right w:val="none" w:sz="0" w:space="0" w:color="auto"/>
      </w:divBdr>
    </w:div>
    <w:div w:id="384531796">
      <w:marLeft w:val="480"/>
      <w:marRight w:val="0"/>
      <w:marTop w:val="0"/>
      <w:marBottom w:val="0"/>
      <w:divBdr>
        <w:top w:val="none" w:sz="0" w:space="0" w:color="auto"/>
        <w:left w:val="none" w:sz="0" w:space="0" w:color="auto"/>
        <w:bottom w:val="none" w:sz="0" w:space="0" w:color="auto"/>
        <w:right w:val="none" w:sz="0" w:space="0" w:color="auto"/>
      </w:divBdr>
    </w:div>
    <w:div w:id="384565506">
      <w:marLeft w:val="480"/>
      <w:marRight w:val="0"/>
      <w:marTop w:val="0"/>
      <w:marBottom w:val="0"/>
      <w:divBdr>
        <w:top w:val="none" w:sz="0" w:space="0" w:color="auto"/>
        <w:left w:val="none" w:sz="0" w:space="0" w:color="auto"/>
        <w:bottom w:val="none" w:sz="0" w:space="0" w:color="auto"/>
        <w:right w:val="none" w:sz="0" w:space="0" w:color="auto"/>
      </w:divBdr>
    </w:div>
    <w:div w:id="384649797">
      <w:marLeft w:val="480"/>
      <w:marRight w:val="0"/>
      <w:marTop w:val="0"/>
      <w:marBottom w:val="0"/>
      <w:divBdr>
        <w:top w:val="none" w:sz="0" w:space="0" w:color="auto"/>
        <w:left w:val="none" w:sz="0" w:space="0" w:color="auto"/>
        <w:bottom w:val="none" w:sz="0" w:space="0" w:color="auto"/>
        <w:right w:val="none" w:sz="0" w:space="0" w:color="auto"/>
      </w:divBdr>
    </w:div>
    <w:div w:id="384716949">
      <w:marLeft w:val="480"/>
      <w:marRight w:val="0"/>
      <w:marTop w:val="0"/>
      <w:marBottom w:val="0"/>
      <w:divBdr>
        <w:top w:val="none" w:sz="0" w:space="0" w:color="auto"/>
        <w:left w:val="none" w:sz="0" w:space="0" w:color="auto"/>
        <w:bottom w:val="none" w:sz="0" w:space="0" w:color="auto"/>
        <w:right w:val="none" w:sz="0" w:space="0" w:color="auto"/>
      </w:divBdr>
    </w:div>
    <w:div w:id="384718794">
      <w:marLeft w:val="480"/>
      <w:marRight w:val="0"/>
      <w:marTop w:val="0"/>
      <w:marBottom w:val="0"/>
      <w:divBdr>
        <w:top w:val="none" w:sz="0" w:space="0" w:color="auto"/>
        <w:left w:val="none" w:sz="0" w:space="0" w:color="auto"/>
        <w:bottom w:val="none" w:sz="0" w:space="0" w:color="auto"/>
        <w:right w:val="none" w:sz="0" w:space="0" w:color="auto"/>
      </w:divBdr>
    </w:div>
    <w:div w:id="384723450">
      <w:marLeft w:val="480"/>
      <w:marRight w:val="0"/>
      <w:marTop w:val="0"/>
      <w:marBottom w:val="0"/>
      <w:divBdr>
        <w:top w:val="none" w:sz="0" w:space="0" w:color="auto"/>
        <w:left w:val="none" w:sz="0" w:space="0" w:color="auto"/>
        <w:bottom w:val="none" w:sz="0" w:space="0" w:color="auto"/>
        <w:right w:val="none" w:sz="0" w:space="0" w:color="auto"/>
      </w:divBdr>
    </w:div>
    <w:div w:id="384763853">
      <w:marLeft w:val="480"/>
      <w:marRight w:val="0"/>
      <w:marTop w:val="0"/>
      <w:marBottom w:val="0"/>
      <w:divBdr>
        <w:top w:val="none" w:sz="0" w:space="0" w:color="auto"/>
        <w:left w:val="none" w:sz="0" w:space="0" w:color="auto"/>
        <w:bottom w:val="none" w:sz="0" w:space="0" w:color="auto"/>
        <w:right w:val="none" w:sz="0" w:space="0" w:color="auto"/>
      </w:divBdr>
    </w:div>
    <w:div w:id="384766544">
      <w:marLeft w:val="480"/>
      <w:marRight w:val="0"/>
      <w:marTop w:val="0"/>
      <w:marBottom w:val="0"/>
      <w:divBdr>
        <w:top w:val="none" w:sz="0" w:space="0" w:color="auto"/>
        <w:left w:val="none" w:sz="0" w:space="0" w:color="auto"/>
        <w:bottom w:val="none" w:sz="0" w:space="0" w:color="auto"/>
        <w:right w:val="none" w:sz="0" w:space="0" w:color="auto"/>
      </w:divBdr>
    </w:div>
    <w:div w:id="384836665">
      <w:marLeft w:val="480"/>
      <w:marRight w:val="0"/>
      <w:marTop w:val="0"/>
      <w:marBottom w:val="0"/>
      <w:divBdr>
        <w:top w:val="none" w:sz="0" w:space="0" w:color="auto"/>
        <w:left w:val="none" w:sz="0" w:space="0" w:color="auto"/>
        <w:bottom w:val="none" w:sz="0" w:space="0" w:color="auto"/>
        <w:right w:val="none" w:sz="0" w:space="0" w:color="auto"/>
      </w:divBdr>
    </w:div>
    <w:div w:id="384841770">
      <w:marLeft w:val="480"/>
      <w:marRight w:val="0"/>
      <w:marTop w:val="0"/>
      <w:marBottom w:val="0"/>
      <w:divBdr>
        <w:top w:val="none" w:sz="0" w:space="0" w:color="auto"/>
        <w:left w:val="none" w:sz="0" w:space="0" w:color="auto"/>
        <w:bottom w:val="none" w:sz="0" w:space="0" w:color="auto"/>
        <w:right w:val="none" w:sz="0" w:space="0" w:color="auto"/>
      </w:divBdr>
    </w:div>
    <w:div w:id="384909432">
      <w:marLeft w:val="480"/>
      <w:marRight w:val="0"/>
      <w:marTop w:val="0"/>
      <w:marBottom w:val="0"/>
      <w:divBdr>
        <w:top w:val="none" w:sz="0" w:space="0" w:color="auto"/>
        <w:left w:val="none" w:sz="0" w:space="0" w:color="auto"/>
        <w:bottom w:val="none" w:sz="0" w:space="0" w:color="auto"/>
        <w:right w:val="none" w:sz="0" w:space="0" w:color="auto"/>
      </w:divBdr>
    </w:div>
    <w:div w:id="384986779">
      <w:marLeft w:val="480"/>
      <w:marRight w:val="0"/>
      <w:marTop w:val="0"/>
      <w:marBottom w:val="0"/>
      <w:divBdr>
        <w:top w:val="none" w:sz="0" w:space="0" w:color="auto"/>
        <w:left w:val="none" w:sz="0" w:space="0" w:color="auto"/>
        <w:bottom w:val="none" w:sz="0" w:space="0" w:color="auto"/>
        <w:right w:val="none" w:sz="0" w:space="0" w:color="auto"/>
      </w:divBdr>
    </w:div>
    <w:div w:id="384989000">
      <w:marLeft w:val="480"/>
      <w:marRight w:val="0"/>
      <w:marTop w:val="0"/>
      <w:marBottom w:val="0"/>
      <w:divBdr>
        <w:top w:val="none" w:sz="0" w:space="0" w:color="auto"/>
        <w:left w:val="none" w:sz="0" w:space="0" w:color="auto"/>
        <w:bottom w:val="none" w:sz="0" w:space="0" w:color="auto"/>
        <w:right w:val="none" w:sz="0" w:space="0" w:color="auto"/>
      </w:divBdr>
    </w:div>
    <w:div w:id="384990043">
      <w:marLeft w:val="480"/>
      <w:marRight w:val="0"/>
      <w:marTop w:val="0"/>
      <w:marBottom w:val="0"/>
      <w:divBdr>
        <w:top w:val="none" w:sz="0" w:space="0" w:color="auto"/>
        <w:left w:val="none" w:sz="0" w:space="0" w:color="auto"/>
        <w:bottom w:val="none" w:sz="0" w:space="0" w:color="auto"/>
        <w:right w:val="none" w:sz="0" w:space="0" w:color="auto"/>
      </w:divBdr>
    </w:div>
    <w:div w:id="385102172">
      <w:marLeft w:val="480"/>
      <w:marRight w:val="0"/>
      <w:marTop w:val="0"/>
      <w:marBottom w:val="0"/>
      <w:divBdr>
        <w:top w:val="none" w:sz="0" w:space="0" w:color="auto"/>
        <w:left w:val="none" w:sz="0" w:space="0" w:color="auto"/>
        <w:bottom w:val="none" w:sz="0" w:space="0" w:color="auto"/>
        <w:right w:val="none" w:sz="0" w:space="0" w:color="auto"/>
      </w:divBdr>
    </w:div>
    <w:div w:id="385103240">
      <w:marLeft w:val="480"/>
      <w:marRight w:val="0"/>
      <w:marTop w:val="0"/>
      <w:marBottom w:val="0"/>
      <w:divBdr>
        <w:top w:val="none" w:sz="0" w:space="0" w:color="auto"/>
        <w:left w:val="none" w:sz="0" w:space="0" w:color="auto"/>
        <w:bottom w:val="none" w:sz="0" w:space="0" w:color="auto"/>
        <w:right w:val="none" w:sz="0" w:space="0" w:color="auto"/>
      </w:divBdr>
    </w:div>
    <w:div w:id="385181022">
      <w:marLeft w:val="480"/>
      <w:marRight w:val="0"/>
      <w:marTop w:val="0"/>
      <w:marBottom w:val="0"/>
      <w:divBdr>
        <w:top w:val="none" w:sz="0" w:space="0" w:color="auto"/>
        <w:left w:val="none" w:sz="0" w:space="0" w:color="auto"/>
        <w:bottom w:val="none" w:sz="0" w:space="0" w:color="auto"/>
        <w:right w:val="none" w:sz="0" w:space="0" w:color="auto"/>
      </w:divBdr>
    </w:div>
    <w:div w:id="385184868">
      <w:marLeft w:val="480"/>
      <w:marRight w:val="0"/>
      <w:marTop w:val="0"/>
      <w:marBottom w:val="0"/>
      <w:divBdr>
        <w:top w:val="none" w:sz="0" w:space="0" w:color="auto"/>
        <w:left w:val="none" w:sz="0" w:space="0" w:color="auto"/>
        <w:bottom w:val="none" w:sz="0" w:space="0" w:color="auto"/>
        <w:right w:val="none" w:sz="0" w:space="0" w:color="auto"/>
      </w:divBdr>
    </w:div>
    <w:div w:id="385186383">
      <w:marLeft w:val="480"/>
      <w:marRight w:val="0"/>
      <w:marTop w:val="0"/>
      <w:marBottom w:val="0"/>
      <w:divBdr>
        <w:top w:val="none" w:sz="0" w:space="0" w:color="auto"/>
        <w:left w:val="none" w:sz="0" w:space="0" w:color="auto"/>
        <w:bottom w:val="none" w:sz="0" w:space="0" w:color="auto"/>
        <w:right w:val="none" w:sz="0" w:space="0" w:color="auto"/>
      </w:divBdr>
    </w:div>
    <w:div w:id="385298921">
      <w:marLeft w:val="480"/>
      <w:marRight w:val="0"/>
      <w:marTop w:val="0"/>
      <w:marBottom w:val="0"/>
      <w:divBdr>
        <w:top w:val="none" w:sz="0" w:space="0" w:color="auto"/>
        <w:left w:val="none" w:sz="0" w:space="0" w:color="auto"/>
        <w:bottom w:val="none" w:sz="0" w:space="0" w:color="auto"/>
        <w:right w:val="none" w:sz="0" w:space="0" w:color="auto"/>
      </w:divBdr>
    </w:div>
    <w:div w:id="385370844">
      <w:marLeft w:val="480"/>
      <w:marRight w:val="0"/>
      <w:marTop w:val="0"/>
      <w:marBottom w:val="0"/>
      <w:divBdr>
        <w:top w:val="none" w:sz="0" w:space="0" w:color="auto"/>
        <w:left w:val="none" w:sz="0" w:space="0" w:color="auto"/>
        <w:bottom w:val="none" w:sz="0" w:space="0" w:color="auto"/>
        <w:right w:val="none" w:sz="0" w:space="0" w:color="auto"/>
      </w:divBdr>
    </w:div>
    <w:div w:id="385373005">
      <w:marLeft w:val="480"/>
      <w:marRight w:val="0"/>
      <w:marTop w:val="0"/>
      <w:marBottom w:val="0"/>
      <w:divBdr>
        <w:top w:val="none" w:sz="0" w:space="0" w:color="auto"/>
        <w:left w:val="none" w:sz="0" w:space="0" w:color="auto"/>
        <w:bottom w:val="none" w:sz="0" w:space="0" w:color="auto"/>
        <w:right w:val="none" w:sz="0" w:space="0" w:color="auto"/>
      </w:divBdr>
    </w:div>
    <w:div w:id="385448099">
      <w:marLeft w:val="480"/>
      <w:marRight w:val="0"/>
      <w:marTop w:val="0"/>
      <w:marBottom w:val="0"/>
      <w:divBdr>
        <w:top w:val="none" w:sz="0" w:space="0" w:color="auto"/>
        <w:left w:val="none" w:sz="0" w:space="0" w:color="auto"/>
        <w:bottom w:val="none" w:sz="0" w:space="0" w:color="auto"/>
        <w:right w:val="none" w:sz="0" w:space="0" w:color="auto"/>
      </w:divBdr>
    </w:div>
    <w:div w:id="385490293">
      <w:marLeft w:val="480"/>
      <w:marRight w:val="0"/>
      <w:marTop w:val="0"/>
      <w:marBottom w:val="0"/>
      <w:divBdr>
        <w:top w:val="none" w:sz="0" w:space="0" w:color="auto"/>
        <w:left w:val="none" w:sz="0" w:space="0" w:color="auto"/>
        <w:bottom w:val="none" w:sz="0" w:space="0" w:color="auto"/>
        <w:right w:val="none" w:sz="0" w:space="0" w:color="auto"/>
      </w:divBdr>
    </w:div>
    <w:div w:id="385490559">
      <w:marLeft w:val="480"/>
      <w:marRight w:val="0"/>
      <w:marTop w:val="0"/>
      <w:marBottom w:val="0"/>
      <w:divBdr>
        <w:top w:val="none" w:sz="0" w:space="0" w:color="auto"/>
        <w:left w:val="none" w:sz="0" w:space="0" w:color="auto"/>
        <w:bottom w:val="none" w:sz="0" w:space="0" w:color="auto"/>
        <w:right w:val="none" w:sz="0" w:space="0" w:color="auto"/>
      </w:divBdr>
    </w:div>
    <w:div w:id="385495080">
      <w:marLeft w:val="480"/>
      <w:marRight w:val="0"/>
      <w:marTop w:val="0"/>
      <w:marBottom w:val="0"/>
      <w:divBdr>
        <w:top w:val="none" w:sz="0" w:space="0" w:color="auto"/>
        <w:left w:val="none" w:sz="0" w:space="0" w:color="auto"/>
        <w:bottom w:val="none" w:sz="0" w:space="0" w:color="auto"/>
        <w:right w:val="none" w:sz="0" w:space="0" w:color="auto"/>
      </w:divBdr>
    </w:div>
    <w:div w:id="385495248">
      <w:marLeft w:val="480"/>
      <w:marRight w:val="0"/>
      <w:marTop w:val="0"/>
      <w:marBottom w:val="0"/>
      <w:divBdr>
        <w:top w:val="none" w:sz="0" w:space="0" w:color="auto"/>
        <w:left w:val="none" w:sz="0" w:space="0" w:color="auto"/>
        <w:bottom w:val="none" w:sz="0" w:space="0" w:color="auto"/>
        <w:right w:val="none" w:sz="0" w:space="0" w:color="auto"/>
      </w:divBdr>
    </w:div>
    <w:div w:id="385495645">
      <w:marLeft w:val="480"/>
      <w:marRight w:val="0"/>
      <w:marTop w:val="0"/>
      <w:marBottom w:val="0"/>
      <w:divBdr>
        <w:top w:val="none" w:sz="0" w:space="0" w:color="auto"/>
        <w:left w:val="none" w:sz="0" w:space="0" w:color="auto"/>
        <w:bottom w:val="none" w:sz="0" w:space="0" w:color="auto"/>
        <w:right w:val="none" w:sz="0" w:space="0" w:color="auto"/>
      </w:divBdr>
    </w:div>
    <w:div w:id="385496382">
      <w:marLeft w:val="480"/>
      <w:marRight w:val="0"/>
      <w:marTop w:val="0"/>
      <w:marBottom w:val="0"/>
      <w:divBdr>
        <w:top w:val="none" w:sz="0" w:space="0" w:color="auto"/>
        <w:left w:val="none" w:sz="0" w:space="0" w:color="auto"/>
        <w:bottom w:val="none" w:sz="0" w:space="0" w:color="auto"/>
        <w:right w:val="none" w:sz="0" w:space="0" w:color="auto"/>
      </w:divBdr>
    </w:div>
    <w:div w:id="385639342">
      <w:marLeft w:val="480"/>
      <w:marRight w:val="0"/>
      <w:marTop w:val="0"/>
      <w:marBottom w:val="0"/>
      <w:divBdr>
        <w:top w:val="none" w:sz="0" w:space="0" w:color="auto"/>
        <w:left w:val="none" w:sz="0" w:space="0" w:color="auto"/>
        <w:bottom w:val="none" w:sz="0" w:space="0" w:color="auto"/>
        <w:right w:val="none" w:sz="0" w:space="0" w:color="auto"/>
      </w:divBdr>
    </w:div>
    <w:div w:id="385639780">
      <w:marLeft w:val="480"/>
      <w:marRight w:val="0"/>
      <w:marTop w:val="0"/>
      <w:marBottom w:val="0"/>
      <w:divBdr>
        <w:top w:val="none" w:sz="0" w:space="0" w:color="auto"/>
        <w:left w:val="none" w:sz="0" w:space="0" w:color="auto"/>
        <w:bottom w:val="none" w:sz="0" w:space="0" w:color="auto"/>
        <w:right w:val="none" w:sz="0" w:space="0" w:color="auto"/>
      </w:divBdr>
    </w:div>
    <w:div w:id="385681935">
      <w:marLeft w:val="480"/>
      <w:marRight w:val="0"/>
      <w:marTop w:val="0"/>
      <w:marBottom w:val="0"/>
      <w:divBdr>
        <w:top w:val="none" w:sz="0" w:space="0" w:color="auto"/>
        <w:left w:val="none" w:sz="0" w:space="0" w:color="auto"/>
        <w:bottom w:val="none" w:sz="0" w:space="0" w:color="auto"/>
        <w:right w:val="none" w:sz="0" w:space="0" w:color="auto"/>
      </w:divBdr>
    </w:div>
    <w:div w:id="385685935">
      <w:marLeft w:val="480"/>
      <w:marRight w:val="0"/>
      <w:marTop w:val="0"/>
      <w:marBottom w:val="0"/>
      <w:divBdr>
        <w:top w:val="none" w:sz="0" w:space="0" w:color="auto"/>
        <w:left w:val="none" w:sz="0" w:space="0" w:color="auto"/>
        <w:bottom w:val="none" w:sz="0" w:space="0" w:color="auto"/>
        <w:right w:val="none" w:sz="0" w:space="0" w:color="auto"/>
      </w:divBdr>
    </w:div>
    <w:div w:id="385757525">
      <w:marLeft w:val="480"/>
      <w:marRight w:val="0"/>
      <w:marTop w:val="0"/>
      <w:marBottom w:val="0"/>
      <w:divBdr>
        <w:top w:val="none" w:sz="0" w:space="0" w:color="auto"/>
        <w:left w:val="none" w:sz="0" w:space="0" w:color="auto"/>
        <w:bottom w:val="none" w:sz="0" w:space="0" w:color="auto"/>
        <w:right w:val="none" w:sz="0" w:space="0" w:color="auto"/>
      </w:divBdr>
    </w:div>
    <w:div w:id="385764413">
      <w:marLeft w:val="480"/>
      <w:marRight w:val="0"/>
      <w:marTop w:val="0"/>
      <w:marBottom w:val="0"/>
      <w:divBdr>
        <w:top w:val="none" w:sz="0" w:space="0" w:color="auto"/>
        <w:left w:val="none" w:sz="0" w:space="0" w:color="auto"/>
        <w:bottom w:val="none" w:sz="0" w:space="0" w:color="auto"/>
        <w:right w:val="none" w:sz="0" w:space="0" w:color="auto"/>
      </w:divBdr>
    </w:div>
    <w:div w:id="385837563">
      <w:marLeft w:val="480"/>
      <w:marRight w:val="0"/>
      <w:marTop w:val="0"/>
      <w:marBottom w:val="0"/>
      <w:divBdr>
        <w:top w:val="none" w:sz="0" w:space="0" w:color="auto"/>
        <w:left w:val="none" w:sz="0" w:space="0" w:color="auto"/>
        <w:bottom w:val="none" w:sz="0" w:space="0" w:color="auto"/>
        <w:right w:val="none" w:sz="0" w:space="0" w:color="auto"/>
      </w:divBdr>
    </w:div>
    <w:div w:id="385952507">
      <w:marLeft w:val="480"/>
      <w:marRight w:val="0"/>
      <w:marTop w:val="0"/>
      <w:marBottom w:val="0"/>
      <w:divBdr>
        <w:top w:val="none" w:sz="0" w:space="0" w:color="auto"/>
        <w:left w:val="none" w:sz="0" w:space="0" w:color="auto"/>
        <w:bottom w:val="none" w:sz="0" w:space="0" w:color="auto"/>
        <w:right w:val="none" w:sz="0" w:space="0" w:color="auto"/>
      </w:divBdr>
    </w:div>
    <w:div w:id="385956557">
      <w:marLeft w:val="480"/>
      <w:marRight w:val="0"/>
      <w:marTop w:val="0"/>
      <w:marBottom w:val="0"/>
      <w:divBdr>
        <w:top w:val="none" w:sz="0" w:space="0" w:color="auto"/>
        <w:left w:val="none" w:sz="0" w:space="0" w:color="auto"/>
        <w:bottom w:val="none" w:sz="0" w:space="0" w:color="auto"/>
        <w:right w:val="none" w:sz="0" w:space="0" w:color="auto"/>
      </w:divBdr>
    </w:div>
    <w:div w:id="386073446">
      <w:marLeft w:val="480"/>
      <w:marRight w:val="0"/>
      <w:marTop w:val="0"/>
      <w:marBottom w:val="0"/>
      <w:divBdr>
        <w:top w:val="none" w:sz="0" w:space="0" w:color="auto"/>
        <w:left w:val="none" w:sz="0" w:space="0" w:color="auto"/>
        <w:bottom w:val="none" w:sz="0" w:space="0" w:color="auto"/>
        <w:right w:val="none" w:sz="0" w:space="0" w:color="auto"/>
      </w:divBdr>
    </w:div>
    <w:div w:id="386104704">
      <w:marLeft w:val="480"/>
      <w:marRight w:val="0"/>
      <w:marTop w:val="0"/>
      <w:marBottom w:val="0"/>
      <w:divBdr>
        <w:top w:val="none" w:sz="0" w:space="0" w:color="auto"/>
        <w:left w:val="none" w:sz="0" w:space="0" w:color="auto"/>
        <w:bottom w:val="none" w:sz="0" w:space="0" w:color="auto"/>
        <w:right w:val="none" w:sz="0" w:space="0" w:color="auto"/>
      </w:divBdr>
    </w:div>
    <w:div w:id="386225773">
      <w:marLeft w:val="480"/>
      <w:marRight w:val="0"/>
      <w:marTop w:val="0"/>
      <w:marBottom w:val="0"/>
      <w:divBdr>
        <w:top w:val="none" w:sz="0" w:space="0" w:color="auto"/>
        <w:left w:val="none" w:sz="0" w:space="0" w:color="auto"/>
        <w:bottom w:val="none" w:sz="0" w:space="0" w:color="auto"/>
        <w:right w:val="none" w:sz="0" w:space="0" w:color="auto"/>
      </w:divBdr>
    </w:div>
    <w:div w:id="386299184">
      <w:marLeft w:val="480"/>
      <w:marRight w:val="0"/>
      <w:marTop w:val="0"/>
      <w:marBottom w:val="0"/>
      <w:divBdr>
        <w:top w:val="none" w:sz="0" w:space="0" w:color="auto"/>
        <w:left w:val="none" w:sz="0" w:space="0" w:color="auto"/>
        <w:bottom w:val="none" w:sz="0" w:space="0" w:color="auto"/>
        <w:right w:val="none" w:sz="0" w:space="0" w:color="auto"/>
      </w:divBdr>
    </w:div>
    <w:div w:id="386337557">
      <w:marLeft w:val="480"/>
      <w:marRight w:val="0"/>
      <w:marTop w:val="0"/>
      <w:marBottom w:val="0"/>
      <w:divBdr>
        <w:top w:val="none" w:sz="0" w:space="0" w:color="auto"/>
        <w:left w:val="none" w:sz="0" w:space="0" w:color="auto"/>
        <w:bottom w:val="none" w:sz="0" w:space="0" w:color="auto"/>
        <w:right w:val="none" w:sz="0" w:space="0" w:color="auto"/>
      </w:divBdr>
    </w:div>
    <w:div w:id="386341882">
      <w:marLeft w:val="480"/>
      <w:marRight w:val="0"/>
      <w:marTop w:val="0"/>
      <w:marBottom w:val="0"/>
      <w:divBdr>
        <w:top w:val="none" w:sz="0" w:space="0" w:color="auto"/>
        <w:left w:val="none" w:sz="0" w:space="0" w:color="auto"/>
        <w:bottom w:val="none" w:sz="0" w:space="0" w:color="auto"/>
        <w:right w:val="none" w:sz="0" w:space="0" w:color="auto"/>
      </w:divBdr>
    </w:div>
    <w:div w:id="386345664">
      <w:marLeft w:val="480"/>
      <w:marRight w:val="0"/>
      <w:marTop w:val="0"/>
      <w:marBottom w:val="0"/>
      <w:divBdr>
        <w:top w:val="none" w:sz="0" w:space="0" w:color="auto"/>
        <w:left w:val="none" w:sz="0" w:space="0" w:color="auto"/>
        <w:bottom w:val="none" w:sz="0" w:space="0" w:color="auto"/>
        <w:right w:val="none" w:sz="0" w:space="0" w:color="auto"/>
      </w:divBdr>
    </w:div>
    <w:div w:id="386414667">
      <w:marLeft w:val="480"/>
      <w:marRight w:val="0"/>
      <w:marTop w:val="0"/>
      <w:marBottom w:val="0"/>
      <w:divBdr>
        <w:top w:val="none" w:sz="0" w:space="0" w:color="auto"/>
        <w:left w:val="none" w:sz="0" w:space="0" w:color="auto"/>
        <w:bottom w:val="none" w:sz="0" w:space="0" w:color="auto"/>
        <w:right w:val="none" w:sz="0" w:space="0" w:color="auto"/>
      </w:divBdr>
    </w:div>
    <w:div w:id="386493978">
      <w:marLeft w:val="480"/>
      <w:marRight w:val="0"/>
      <w:marTop w:val="0"/>
      <w:marBottom w:val="0"/>
      <w:divBdr>
        <w:top w:val="none" w:sz="0" w:space="0" w:color="auto"/>
        <w:left w:val="none" w:sz="0" w:space="0" w:color="auto"/>
        <w:bottom w:val="none" w:sz="0" w:space="0" w:color="auto"/>
        <w:right w:val="none" w:sz="0" w:space="0" w:color="auto"/>
      </w:divBdr>
    </w:div>
    <w:div w:id="386535312">
      <w:marLeft w:val="480"/>
      <w:marRight w:val="0"/>
      <w:marTop w:val="0"/>
      <w:marBottom w:val="0"/>
      <w:divBdr>
        <w:top w:val="none" w:sz="0" w:space="0" w:color="auto"/>
        <w:left w:val="none" w:sz="0" w:space="0" w:color="auto"/>
        <w:bottom w:val="none" w:sz="0" w:space="0" w:color="auto"/>
        <w:right w:val="none" w:sz="0" w:space="0" w:color="auto"/>
      </w:divBdr>
    </w:div>
    <w:div w:id="386614781">
      <w:marLeft w:val="480"/>
      <w:marRight w:val="0"/>
      <w:marTop w:val="0"/>
      <w:marBottom w:val="0"/>
      <w:divBdr>
        <w:top w:val="none" w:sz="0" w:space="0" w:color="auto"/>
        <w:left w:val="none" w:sz="0" w:space="0" w:color="auto"/>
        <w:bottom w:val="none" w:sz="0" w:space="0" w:color="auto"/>
        <w:right w:val="none" w:sz="0" w:space="0" w:color="auto"/>
      </w:divBdr>
    </w:div>
    <w:div w:id="386682530">
      <w:marLeft w:val="480"/>
      <w:marRight w:val="0"/>
      <w:marTop w:val="0"/>
      <w:marBottom w:val="0"/>
      <w:divBdr>
        <w:top w:val="none" w:sz="0" w:space="0" w:color="auto"/>
        <w:left w:val="none" w:sz="0" w:space="0" w:color="auto"/>
        <w:bottom w:val="none" w:sz="0" w:space="0" w:color="auto"/>
        <w:right w:val="none" w:sz="0" w:space="0" w:color="auto"/>
      </w:divBdr>
    </w:div>
    <w:div w:id="386682684">
      <w:marLeft w:val="480"/>
      <w:marRight w:val="0"/>
      <w:marTop w:val="0"/>
      <w:marBottom w:val="0"/>
      <w:divBdr>
        <w:top w:val="none" w:sz="0" w:space="0" w:color="auto"/>
        <w:left w:val="none" w:sz="0" w:space="0" w:color="auto"/>
        <w:bottom w:val="none" w:sz="0" w:space="0" w:color="auto"/>
        <w:right w:val="none" w:sz="0" w:space="0" w:color="auto"/>
      </w:divBdr>
    </w:div>
    <w:div w:id="386683316">
      <w:marLeft w:val="480"/>
      <w:marRight w:val="0"/>
      <w:marTop w:val="0"/>
      <w:marBottom w:val="0"/>
      <w:divBdr>
        <w:top w:val="none" w:sz="0" w:space="0" w:color="auto"/>
        <w:left w:val="none" w:sz="0" w:space="0" w:color="auto"/>
        <w:bottom w:val="none" w:sz="0" w:space="0" w:color="auto"/>
        <w:right w:val="none" w:sz="0" w:space="0" w:color="auto"/>
      </w:divBdr>
    </w:div>
    <w:div w:id="386684530">
      <w:marLeft w:val="480"/>
      <w:marRight w:val="0"/>
      <w:marTop w:val="0"/>
      <w:marBottom w:val="0"/>
      <w:divBdr>
        <w:top w:val="none" w:sz="0" w:space="0" w:color="auto"/>
        <w:left w:val="none" w:sz="0" w:space="0" w:color="auto"/>
        <w:bottom w:val="none" w:sz="0" w:space="0" w:color="auto"/>
        <w:right w:val="none" w:sz="0" w:space="0" w:color="auto"/>
      </w:divBdr>
    </w:div>
    <w:div w:id="386732344">
      <w:marLeft w:val="480"/>
      <w:marRight w:val="0"/>
      <w:marTop w:val="0"/>
      <w:marBottom w:val="0"/>
      <w:divBdr>
        <w:top w:val="none" w:sz="0" w:space="0" w:color="auto"/>
        <w:left w:val="none" w:sz="0" w:space="0" w:color="auto"/>
        <w:bottom w:val="none" w:sz="0" w:space="0" w:color="auto"/>
        <w:right w:val="none" w:sz="0" w:space="0" w:color="auto"/>
      </w:divBdr>
    </w:div>
    <w:div w:id="386732780">
      <w:marLeft w:val="480"/>
      <w:marRight w:val="0"/>
      <w:marTop w:val="0"/>
      <w:marBottom w:val="0"/>
      <w:divBdr>
        <w:top w:val="none" w:sz="0" w:space="0" w:color="auto"/>
        <w:left w:val="none" w:sz="0" w:space="0" w:color="auto"/>
        <w:bottom w:val="none" w:sz="0" w:space="0" w:color="auto"/>
        <w:right w:val="none" w:sz="0" w:space="0" w:color="auto"/>
      </w:divBdr>
    </w:div>
    <w:div w:id="386756877">
      <w:marLeft w:val="480"/>
      <w:marRight w:val="0"/>
      <w:marTop w:val="0"/>
      <w:marBottom w:val="0"/>
      <w:divBdr>
        <w:top w:val="none" w:sz="0" w:space="0" w:color="auto"/>
        <w:left w:val="none" w:sz="0" w:space="0" w:color="auto"/>
        <w:bottom w:val="none" w:sz="0" w:space="0" w:color="auto"/>
        <w:right w:val="none" w:sz="0" w:space="0" w:color="auto"/>
      </w:divBdr>
    </w:div>
    <w:div w:id="386806855">
      <w:marLeft w:val="480"/>
      <w:marRight w:val="0"/>
      <w:marTop w:val="0"/>
      <w:marBottom w:val="0"/>
      <w:divBdr>
        <w:top w:val="none" w:sz="0" w:space="0" w:color="auto"/>
        <w:left w:val="none" w:sz="0" w:space="0" w:color="auto"/>
        <w:bottom w:val="none" w:sz="0" w:space="0" w:color="auto"/>
        <w:right w:val="none" w:sz="0" w:space="0" w:color="auto"/>
      </w:divBdr>
    </w:div>
    <w:div w:id="386808896">
      <w:marLeft w:val="480"/>
      <w:marRight w:val="0"/>
      <w:marTop w:val="0"/>
      <w:marBottom w:val="0"/>
      <w:divBdr>
        <w:top w:val="none" w:sz="0" w:space="0" w:color="auto"/>
        <w:left w:val="none" w:sz="0" w:space="0" w:color="auto"/>
        <w:bottom w:val="none" w:sz="0" w:space="0" w:color="auto"/>
        <w:right w:val="none" w:sz="0" w:space="0" w:color="auto"/>
      </w:divBdr>
    </w:div>
    <w:div w:id="386955856">
      <w:marLeft w:val="480"/>
      <w:marRight w:val="0"/>
      <w:marTop w:val="0"/>
      <w:marBottom w:val="0"/>
      <w:divBdr>
        <w:top w:val="none" w:sz="0" w:space="0" w:color="auto"/>
        <w:left w:val="none" w:sz="0" w:space="0" w:color="auto"/>
        <w:bottom w:val="none" w:sz="0" w:space="0" w:color="auto"/>
        <w:right w:val="none" w:sz="0" w:space="0" w:color="auto"/>
      </w:divBdr>
    </w:div>
    <w:div w:id="386993171">
      <w:marLeft w:val="480"/>
      <w:marRight w:val="0"/>
      <w:marTop w:val="0"/>
      <w:marBottom w:val="0"/>
      <w:divBdr>
        <w:top w:val="none" w:sz="0" w:space="0" w:color="auto"/>
        <w:left w:val="none" w:sz="0" w:space="0" w:color="auto"/>
        <w:bottom w:val="none" w:sz="0" w:space="0" w:color="auto"/>
        <w:right w:val="none" w:sz="0" w:space="0" w:color="auto"/>
      </w:divBdr>
    </w:div>
    <w:div w:id="387068125">
      <w:marLeft w:val="480"/>
      <w:marRight w:val="0"/>
      <w:marTop w:val="0"/>
      <w:marBottom w:val="0"/>
      <w:divBdr>
        <w:top w:val="none" w:sz="0" w:space="0" w:color="auto"/>
        <w:left w:val="none" w:sz="0" w:space="0" w:color="auto"/>
        <w:bottom w:val="none" w:sz="0" w:space="0" w:color="auto"/>
        <w:right w:val="none" w:sz="0" w:space="0" w:color="auto"/>
      </w:divBdr>
    </w:div>
    <w:div w:id="387073427">
      <w:marLeft w:val="480"/>
      <w:marRight w:val="0"/>
      <w:marTop w:val="0"/>
      <w:marBottom w:val="0"/>
      <w:divBdr>
        <w:top w:val="none" w:sz="0" w:space="0" w:color="auto"/>
        <w:left w:val="none" w:sz="0" w:space="0" w:color="auto"/>
        <w:bottom w:val="none" w:sz="0" w:space="0" w:color="auto"/>
        <w:right w:val="none" w:sz="0" w:space="0" w:color="auto"/>
      </w:divBdr>
    </w:div>
    <w:div w:id="387144642">
      <w:marLeft w:val="480"/>
      <w:marRight w:val="0"/>
      <w:marTop w:val="0"/>
      <w:marBottom w:val="0"/>
      <w:divBdr>
        <w:top w:val="none" w:sz="0" w:space="0" w:color="auto"/>
        <w:left w:val="none" w:sz="0" w:space="0" w:color="auto"/>
        <w:bottom w:val="none" w:sz="0" w:space="0" w:color="auto"/>
        <w:right w:val="none" w:sz="0" w:space="0" w:color="auto"/>
      </w:divBdr>
    </w:div>
    <w:div w:id="387147800">
      <w:marLeft w:val="480"/>
      <w:marRight w:val="0"/>
      <w:marTop w:val="0"/>
      <w:marBottom w:val="0"/>
      <w:divBdr>
        <w:top w:val="none" w:sz="0" w:space="0" w:color="auto"/>
        <w:left w:val="none" w:sz="0" w:space="0" w:color="auto"/>
        <w:bottom w:val="none" w:sz="0" w:space="0" w:color="auto"/>
        <w:right w:val="none" w:sz="0" w:space="0" w:color="auto"/>
      </w:divBdr>
    </w:div>
    <w:div w:id="387149737">
      <w:marLeft w:val="480"/>
      <w:marRight w:val="0"/>
      <w:marTop w:val="0"/>
      <w:marBottom w:val="0"/>
      <w:divBdr>
        <w:top w:val="none" w:sz="0" w:space="0" w:color="auto"/>
        <w:left w:val="none" w:sz="0" w:space="0" w:color="auto"/>
        <w:bottom w:val="none" w:sz="0" w:space="0" w:color="auto"/>
        <w:right w:val="none" w:sz="0" w:space="0" w:color="auto"/>
      </w:divBdr>
    </w:div>
    <w:div w:id="387189288">
      <w:marLeft w:val="480"/>
      <w:marRight w:val="0"/>
      <w:marTop w:val="0"/>
      <w:marBottom w:val="0"/>
      <w:divBdr>
        <w:top w:val="none" w:sz="0" w:space="0" w:color="auto"/>
        <w:left w:val="none" w:sz="0" w:space="0" w:color="auto"/>
        <w:bottom w:val="none" w:sz="0" w:space="0" w:color="auto"/>
        <w:right w:val="none" w:sz="0" w:space="0" w:color="auto"/>
      </w:divBdr>
    </w:div>
    <w:div w:id="387192946">
      <w:marLeft w:val="480"/>
      <w:marRight w:val="0"/>
      <w:marTop w:val="0"/>
      <w:marBottom w:val="0"/>
      <w:divBdr>
        <w:top w:val="none" w:sz="0" w:space="0" w:color="auto"/>
        <w:left w:val="none" w:sz="0" w:space="0" w:color="auto"/>
        <w:bottom w:val="none" w:sz="0" w:space="0" w:color="auto"/>
        <w:right w:val="none" w:sz="0" w:space="0" w:color="auto"/>
      </w:divBdr>
    </w:div>
    <w:div w:id="387263966">
      <w:marLeft w:val="480"/>
      <w:marRight w:val="0"/>
      <w:marTop w:val="0"/>
      <w:marBottom w:val="0"/>
      <w:divBdr>
        <w:top w:val="none" w:sz="0" w:space="0" w:color="auto"/>
        <w:left w:val="none" w:sz="0" w:space="0" w:color="auto"/>
        <w:bottom w:val="none" w:sz="0" w:space="0" w:color="auto"/>
        <w:right w:val="none" w:sz="0" w:space="0" w:color="auto"/>
      </w:divBdr>
    </w:div>
    <w:div w:id="387266008">
      <w:marLeft w:val="480"/>
      <w:marRight w:val="0"/>
      <w:marTop w:val="0"/>
      <w:marBottom w:val="0"/>
      <w:divBdr>
        <w:top w:val="none" w:sz="0" w:space="0" w:color="auto"/>
        <w:left w:val="none" w:sz="0" w:space="0" w:color="auto"/>
        <w:bottom w:val="none" w:sz="0" w:space="0" w:color="auto"/>
        <w:right w:val="none" w:sz="0" w:space="0" w:color="auto"/>
      </w:divBdr>
    </w:div>
    <w:div w:id="387341270">
      <w:marLeft w:val="480"/>
      <w:marRight w:val="0"/>
      <w:marTop w:val="0"/>
      <w:marBottom w:val="0"/>
      <w:divBdr>
        <w:top w:val="none" w:sz="0" w:space="0" w:color="auto"/>
        <w:left w:val="none" w:sz="0" w:space="0" w:color="auto"/>
        <w:bottom w:val="none" w:sz="0" w:space="0" w:color="auto"/>
        <w:right w:val="none" w:sz="0" w:space="0" w:color="auto"/>
      </w:divBdr>
    </w:div>
    <w:div w:id="387341591">
      <w:marLeft w:val="480"/>
      <w:marRight w:val="0"/>
      <w:marTop w:val="0"/>
      <w:marBottom w:val="0"/>
      <w:divBdr>
        <w:top w:val="none" w:sz="0" w:space="0" w:color="auto"/>
        <w:left w:val="none" w:sz="0" w:space="0" w:color="auto"/>
        <w:bottom w:val="none" w:sz="0" w:space="0" w:color="auto"/>
        <w:right w:val="none" w:sz="0" w:space="0" w:color="auto"/>
      </w:divBdr>
    </w:div>
    <w:div w:id="387342154">
      <w:marLeft w:val="480"/>
      <w:marRight w:val="0"/>
      <w:marTop w:val="0"/>
      <w:marBottom w:val="0"/>
      <w:divBdr>
        <w:top w:val="none" w:sz="0" w:space="0" w:color="auto"/>
        <w:left w:val="none" w:sz="0" w:space="0" w:color="auto"/>
        <w:bottom w:val="none" w:sz="0" w:space="0" w:color="auto"/>
        <w:right w:val="none" w:sz="0" w:space="0" w:color="auto"/>
      </w:divBdr>
    </w:div>
    <w:div w:id="387342709">
      <w:marLeft w:val="480"/>
      <w:marRight w:val="0"/>
      <w:marTop w:val="0"/>
      <w:marBottom w:val="0"/>
      <w:divBdr>
        <w:top w:val="none" w:sz="0" w:space="0" w:color="auto"/>
        <w:left w:val="none" w:sz="0" w:space="0" w:color="auto"/>
        <w:bottom w:val="none" w:sz="0" w:space="0" w:color="auto"/>
        <w:right w:val="none" w:sz="0" w:space="0" w:color="auto"/>
      </w:divBdr>
    </w:div>
    <w:div w:id="387383415">
      <w:marLeft w:val="480"/>
      <w:marRight w:val="0"/>
      <w:marTop w:val="0"/>
      <w:marBottom w:val="0"/>
      <w:divBdr>
        <w:top w:val="none" w:sz="0" w:space="0" w:color="auto"/>
        <w:left w:val="none" w:sz="0" w:space="0" w:color="auto"/>
        <w:bottom w:val="none" w:sz="0" w:space="0" w:color="auto"/>
        <w:right w:val="none" w:sz="0" w:space="0" w:color="auto"/>
      </w:divBdr>
    </w:div>
    <w:div w:id="387412937">
      <w:marLeft w:val="480"/>
      <w:marRight w:val="0"/>
      <w:marTop w:val="0"/>
      <w:marBottom w:val="0"/>
      <w:divBdr>
        <w:top w:val="none" w:sz="0" w:space="0" w:color="auto"/>
        <w:left w:val="none" w:sz="0" w:space="0" w:color="auto"/>
        <w:bottom w:val="none" w:sz="0" w:space="0" w:color="auto"/>
        <w:right w:val="none" w:sz="0" w:space="0" w:color="auto"/>
      </w:divBdr>
    </w:div>
    <w:div w:id="387456335">
      <w:marLeft w:val="480"/>
      <w:marRight w:val="0"/>
      <w:marTop w:val="0"/>
      <w:marBottom w:val="0"/>
      <w:divBdr>
        <w:top w:val="none" w:sz="0" w:space="0" w:color="auto"/>
        <w:left w:val="none" w:sz="0" w:space="0" w:color="auto"/>
        <w:bottom w:val="none" w:sz="0" w:space="0" w:color="auto"/>
        <w:right w:val="none" w:sz="0" w:space="0" w:color="auto"/>
      </w:divBdr>
    </w:div>
    <w:div w:id="387607618">
      <w:marLeft w:val="480"/>
      <w:marRight w:val="0"/>
      <w:marTop w:val="0"/>
      <w:marBottom w:val="0"/>
      <w:divBdr>
        <w:top w:val="none" w:sz="0" w:space="0" w:color="auto"/>
        <w:left w:val="none" w:sz="0" w:space="0" w:color="auto"/>
        <w:bottom w:val="none" w:sz="0" w:space="0" w:color="auto"/>
        <w:right w:val="none" w:sz="0" w:space="0" w:color="auto"/>
      </w:divBdr>
    </w:div>
    <w:div w:id="387611191">
      <w:marLeft w:val="480"/>
      <w:marRight w:val="0"/>
      <w:marTop w:val="0"/>
      <w:marBottom w:val="0"/>
      <w:divBdr>
        <w:top w:val="none" w:sz="0" w:space="0" w:color="auto"/>
        <w:left w:val="none" w:sz="0" w:space="0" w:color="auto"/>
        <w:bottom w:val="none" w:sz="0" w:space="0" w:color="auto"/>
        <w:right w:val="none" w:sz="0" w:space="0" w:color="auto"/>
      </w:divBdr>
    </w:div>
    <w:div w:id="387650305">
      <w:marLeft w:val="480"/>
      <w:marRight w:val="0"/>
      <w:marTop w:val="0"/>
      <w:marBottom w:val="0"/>
      <w:divBdr>
        <w:top w:val="none" w:sz="0" w:space="0" w:color="auto"/>
        <w:left w:val="none" w:sz="0" w:space="0" w:color="auto"/>
        <w:bottom w:val="none" w:sz="0" w:space="0" w:color="auto"/>
        <w:right w:val="none" w:sz="0" w:space="0" w:color="auto"/>
      </w:divBdr>
    </w:div>
    <w:div w:id="387656470">
      <w:marLeft w:val="480"/>
      <w:marRight w:val="0"/>
      <w:marTop w:val="0"/>
      <w:marBottom w:val="0"/>
      <w:divBdr>
        <w:top w:val="none" w:sz="0" w:space="0" w:color="auto"/>
        <w:left w:val="none" w:sz="0" w:space="0" w:color="auto"/>
        <w:bottom w:val="none" w:sz="0" w:space="0" w:color="auto"/>
        <w:right w:val="none" w:sz="0" w:space="0" w:color="auto"/>
      </w:divBdr>
    </w:div>
    <w:div w:id="387656797">
      <w:marLeft w:val="480"/>
      <w:marRight w:val="0"/>
      <w:marTop w:val="0"/>
      <w:marBottom w:val="0"/>
      <w:divBdr>
        <w:top w:val="none" w:sz="0" w:space="0" w:color="auto"/>
        <w:left w:val="none" w:sz="0" w:space="0" w:color="auto"/>
        <w:bottom w:val="none" w:sz="0" w:space="0" w:color="auto"/>
        <w:right w:val="none" w:sz="0" w:space="0" w:color="auto"/>
      </w:divBdr>
    </w:div>
    <w:div w:id="387723828">
      <w:marLeft w:val="480"/>
      <w:marRight w:val="0"/>
      <w:marTop w:val="0"/>
      <w:marBottom w:val="0"/>
      <w:divBdr>
        <w:top w:val="none" w:sz="0" w:space="0" w:color="auto"/>
        <w:left w:val="none" w:sz="0" w:space="0" w:color="auto"/>
        <w:bottom w:val="none" w:sz="0" w:space="0" w:color="auto"/>
        <w:right w:val="none" w:sz="0" w:space="0" w:color="auto"/>
      </w:divBdr>
    </w:div>
    <w:div w:id="387732459">
      <w:marLeft w:val="480"/>
      <w:marRight w:val="0"/>
      <w:marTop w:val="0"/>
      <w:marBottom w:val="0"/>
      <w:divBdr>
        <w:top w:val="none" w:sz="0" w:space="0" w:color="auto"/>
        <w:left w:val="none" w:sz="0" w:space="0" w:color="auto"/>
        <w:bottom w:val="none" w:sz="0" w:space="0" w:color="auto"/>
        <w:right w:val="none" w:sz="0" w:space="0" w:color="auto"/>
      </w:divBdr>
    </w:div>
    <w:div w:id="387799507">
      <w:marLeft w:val="480"/>
      <w:marRight w:val="0"/>
      <w:marTop w:val="0"/>
      <w:marBottom w:val="0"/>
      <w:divBdr>
        <w:top w:val="none" w:sz="0" w:space="0" w:color="auto"/>
        <w:left w:val="none" w:sz="0" w:space="0" w:color="auto"/>
        <w:bottom w:val="none" w:sz="0" w:space="0" w:color="auto"/>
        <w:right w:val="none" w:sz="0" w:space="0" w:color="auto"/>
      </w:divBdr>
    </w:div>
    <w:div w:id="387804104">
      <w:marLeft w:val="480"/>
      <w:marRight w:val="0"/>
      <w:marTop w:val="0"/>
      <w:marBottom w:val="0"/>
      <w:divBdr>
        <w:top w:val="none" w:sz="0" w:space="0" w:color="auto"/>
        <w:left w:val="none" w:sz="0" w:space="0" w:color="auto"/>
        <w:bottom w:val="none" w:sz="0" w:space="0" w:color="auto"/>
        <w:right w:val="none" w:sz="0" w:space="0" w:color="auto"/>
      </w:divBdr>
    </w:div>
    <w:div w:id="387804927">
      <w:marLeft w:val="480"/>
      <w:marRight w:val="0"/>
      <w:marTop w:val="0"/>
      <w:marBottom w:val="0"/>
      <w:divBdr>
        <w:top w:val="none" w:sz="0" w:space="0" w:color="auto"/>
        <w:left w:val="none" w:sz="0" w:space="0" w:color="auto"/>
        <w:bottom w:val="none" w:sz="0" w:space="0" w:color="auto"/>
        <w:right w:val="none" w:sz="0" w:space="0" w:color="auto"/>
      </w:divBdr>
    </w:div>
    <w:div w:id="387918568">
      <w:marLeft w:val="480"/>
      <w:marRight w:val="0"/>
      <w:marTop w:val="0"/>
      <w:marBottom w:val="0"/>
      <w:divBdr>
        <w:top w:val="none" w:sz="0" w:space="0" w:color="auto"/>
        <w:left w:val="none" w:sz="0" w:space="0" w:color="auto"/>
        <w:bottom w:val="none" w:sz="0" w:space="0" w:color="auto"/>
        <w:right w:val="none" w:sz="0" w:space="0" w:color="auto"/>
      </w:divBdr>
    </w:div>
    <w:div w:id="387923922">
      <w:marLeft w:val="480"/>
      <w:marRight w:val="0"/>
      <w:marTop w:val="0"/>
      <w:marBottom w:val="0"/>
      <w:divBdr>
        <w:top w:val="none" w:sz="0" w:space="0" w:color="auto"/>
        <w:left w:val="none" w:sz="0" w:space="0" w:color="auto"/>
        <w:bottom w:val="none" w:sz="0" w:space="0" w:color="auto"/>
        <w:right w:val="none" w:sz="0" w:space="0" w:color="auto"/>
      </w:divBdr>
    </w:div>
    <w:div w:id="387996327">
      <w:marLeft w:val="480"/>
      <w:marRight w:val="0"/>
      <w:marTop w:val="0"/>
      <w:marBottom w:val="0"/>
      <w:divBdr>
        <w:top w:val="none" w:sz="0" w:space="0" w:color="auto"/>
        <w:left w:val="none" w:sz="0" w:space="0" w:color="auto"/>
        <w:bottom w:val="none" w:sz="0" w:space="0" w:color="auto"/>
        <w:right w:val="none" w:sz="0" w:space="0" w:color="auto"/>
      </w:divBdr>
    </w:div>
    <w:div w:id="388040041">
      <w:marLeft w:val="480"/>
      <w:marRight w:val="0"/>
      <w:marTop w:val="0"/>
      <w:marBottom w:val="0"/>
      <w:divBdr>
        <w:top w:val="none" w:sz="0" w:space="0" w:color="auto"/>
        <w:left w:val="none" w:sz="0" w:space="0" w:color="auto"/>
        <w:bottom w:val="none" w:sz="0" w:space="0" w:color="auto"/>
        <w:right w:val="none" w:sz="0" w:space="0" w:color="auto"/>
      </w:divBdr>
    </w:div>
    <w:div w:id="388041244">
      <w:marLeft w:val="480"/>
      <w:marRight w:val="0"/>
      <w:marTop w:val="0"/>
      <w:marBottom w:val="0"/>
      <w:divBdr>
        <w:top w:val="none" w:sz="0" w:space="0" w:color="auto"/>
        <w:left w:val="none" w:sz="0" w:space="0" w:color="auto"/>
        <w:bottom w:val="none" w:sz="0" w:space="0" w:color="auto"/>
        <w:right w:val="none" w:sz="0" w:space="0" w:color="auto"/>
      </w:divBdr>
    </w:div>
    <w:div w:id="388190398">
      <w:marLeft w:val="480"/>
      <w:marRight w:val="0"/>
      <w:marTop w:val="0"/>
      <w:marBottom w:val="0"/>
      <w:divBdr>
        <w:top w:val="none" w:sz="0" w:space="0" w:color="auto"/>
        <w:left w:val="none" w:sz="0" w:space="0" w:color="auto"/>
        <w:bottom w:val="none" w:sz="0" w:space="0" w:color="auto"/>
        <w:right w:val="none" w:sz="0" w:space="0" w:color="auto"/>
      </w:divBdr>
    </w:div>
    <w:div w:id="388193282">
      <w:marLeft w:val="480"/>
      <w:marRight w:val="0"/>
      <w:marTop w:val="0"/>
      <w:marBottom w:val="0"/>
      <w:divBdr>
        <w:top w:val="none" w:sz="0" w:space="0" w:color="auto"/>
        <w:left w:val="none" w:sz="0" w:space="0" w:color="auto"/>
        <w:bottom w:val="none" w:sz="0" w:space="0" w:color="auto"/>
        <w:right w:val="none" w:sz="0" w:space="0" w:color="auto"/>
      </w:divBdr>
    </w:div>
    <w:div w:id="388265815">
      <w:marLeft w:val="480"/>
      <w:marRight w:val="0"/>
      <w:marTop w:val="0"/>
      <w:marBottom w:val="0"/>
      <w:divBdr>
        <w:top w:val="none" w:sz="0" w:space="0" w:color="auto"/>
        <w:left w:val="none" w:sz="0" w:space="0" w:color="auto"/>
        <w:bottom w:val="none" w:sz="0" w:space="0" w:color="auto"/>
        <w:right w:val="none" w:sz="0" w:space="0" w:color="auto"/>
      </w:divBdr>
    </w:div>
    <w:div w:id="388267762">
      <w:marLeft w:val="480"/>
      <w:marRight w:val="0"/>
      <w:marTop w:val="0"/>
      <w:marBottom w:val="0"/>
      <w:divBdr>
        <w:top w:val="none" w:sz="0" w:space="0" w:color="auto"/>
        <w:left w:val="none" w:sz="0" w:space="0" w:color="auto"/>
        <w:bottom w:val="none" w:sz="0" w:space="0" w:color="auto"/>
        <w:right w:val="none" w:sz="0" w:space="0" w:color="auto"/>
      </w:divBdr>
    </w:div>
    <w:div w:id="388379199">
      <w:marLeft w:val="480"/>
      <w:marRight w:val="0"/>
      <w:marTop w:val="0"/>
      <w:marBottom w:val="0"/>
      <w:divBdr>
        <w:top w:val="none" w:sz="0" w:space="0" w:color="auto"/>
        <w:left w:val="none" w:sz="0" w:space="0" w:color="auto"/>
        <w:bottom w:val="none" w:sz="0" w:space="0" w:color="auto"/>
        <w:right w:val="none" w:sz="0" w:space="0" w:color="auto"/>
      </w:divBdr>
    </w:div>
    <w:div w:id="388386011">
      <w:marLeft w:val="480"/>
      <w:marRight w:val="0"/>
      <w:marTop w:val="0"/>
      <w:marBottom w:val="0"/>
      <w:divBdr>
        <w:top w:val="none" w:sz="0" w:space="0" w:color="auto"/>
        <w:left w:val="none" w:sz="0" w:space="0" w:color="auto"/>
        <w:bottom w:val="none" w:sz="0" w:space="0" w:color="auto"/>
        <w:right w:val="none" w:sz="0" w:space="0" w:color="auto"/>
      </w:divBdr>
    </w:div>
    <w:div w:id="388455055">
      <w:marLeft w:val="480"/>
      <w:marRight w:val="0"/>
      <w:marTop w:val="0"/>
      <w:marBottom w:val="0"/>
      <w:divBdr>
        <w:top w:val="none" w:sz="0" w:space="0" w:color="auto"/>
        <w:left w:val="none" w:sz="0" w:space="0" w:color="auto"/>
        <w:bottom w:val="none" w:sz="0" w:space="0" w:color="auto"/>
        <w:right w:val="none" w:sz="0" w:space="0" w:color="auto"/>
      </w:divBdr>
    </w:div>
    <w:div w:id="388455492">
      <w:marLeft w:val="480"/>
      <w:marRight w:val="0"/>
      <w:marTop w:val="0"/>
      <w:marBottom w:val="0"/>
      <w:divBdr>
        <w:top w:val="none" w:sz="0" w:space="0" w:color="auto"/>
        <w:left w:val="none" w:sz="0" w:space="0" w:color="auto"/>
        <w:bottom w:val="none" w:sz="0" w:space="0" w:color="auto"/>
        <w:right w:val="none" w:sz="0" w:space="0" w:color="auto"/>
      </w:divBdr>
    </w:div>
    <w:div w:id="388458845">
      <w:marLeft w:val="480"/>
      <w:marRight w:val="0"/>
      <w:marTop w:val="0"/>
      <w:marBottom w:val="0"/>
      <w:divBdr>
        <w:top w:val="none" w:sz="0" w:space="0" w:color="auto"/>
        <w:left w:val="none" w:sz="0" w:space="0" w:color="auto"/>
        <w:bottom w:val="none" w:sz="0" w:space="0" w:color="auto"/>
        <w:right w:val="none" w:sz="0" w:space="0" w:color="auto"/>
      </w:divBdr>
    </w:div>
    <w:div w:id="388459463">
      <w:marLeft w:val="480"/>
      <w:marRight w:val="0"/>
      <w:marTop w:val="0"/>
      <w:marBottom w:val="0"/>
      <w:divBdr>
        <w:top w:val="none" w:sz="0" w:space="0" w:color="auto"/>
        <w:left w:val="none" w:sz="0" w:space="0" w:color="auto"/>
        <w:bottom w:val="none" w:sz="0" w:space="0" w:color="auto"/>
        <w:right w:val="none" w:sz="0" w:space="0" w:color="auto"/>
      </w:divBdr>
    </w:div>
    <w:div w:id="388501909">
      <w:marLeft w:val="480"/>
      <w:marRight w:val="0"/>
      <w:marTop w:val="0"/>
      <w:marBottom w:val="0"/>
      <w:divBdr>
        <w:top w:val="none" w:sz="0" w:space="0" w:color="auto"/>
        <w:left w:val="none" w:sz="0" w:space="0" w:color="auto"/>
        <w:bottom w:val="none" w:sz="0" w:space="0" w:color="auto"/>
        <w:right w:val="none" w:sz="0" w:space="0" w:color="auto"/>
      </w:divBdr>
    </w:div>
    <w:div w:id="388502507">
      <w:marLeft w:val="480"/>
      <w:marRight w:val="0"/>
      <w:marTop w:val="0"/>
      <w:marBottom w:val="0"/>
      <w:divBdr>
        <w:top w:val="none" w:sz="0" w:space="0" w:color="auto"/>
        <w:left w:val="none" w:sz="0" w:space="0" w:color="auto"/>
        <w:bottom w:val="none" w:sz="0" w:space="0" w:color="auto"/>
        <w:right w:val="none" w:sz="0" w:space="0" w:color="auto"/>
      </w:divBdr>
    </w:div>
    <w:div w:id="388504576">
      <w:marLeft w:val="480"/>
      <w:marRight w:val="0"/>
      <w:marTop w:val="0"/>
      <w:marBottom w:val="0"/>
      <w:divBdr>
        <w:top w:val="none" w:sz="0" w:space="0" w:color="auto"/>
        <w:left w:val="none" w:sz="0" w:space="0" w:color="auto"/>
        <w:bottom w:val="none" w:sz="0" w:space="0" w:color="auto"/>
        <w:right w:val="none" w:sz="0" w:space="0" w:color="auto"/>
      </w:divBdr>
    </w:div>
    <w:div w:id="388530005">
      <w:marLeft w:val="480"/>
      <w:marRight w:val="0"/>
      <w:marTop w:val="0"/>
      <w:marBottom w:val="0"/>
      <w:divBdr>
        <w:top w:val="none" w:sz="0" w:space="0" w:color="auto"/>
        <w:left w:val="none" w:sz="0" w:space="0" w:color="auto"/>
        <w:bottom w:val="none" w:sz="0" w:space="0" w:color="auto"/>
        <w:right w:val="none" w:sz="0" w:space="0" w:color="auto"/>
      </w:divBdr>
    </w:div>
    <w:div w:id="388655786">
      <w:marLeft w:val="480"/>
      <w:marRight w:val="0"/>
      <w:marTop w:val="0"/>
      <w:marBottom w:val="0"/>
      <w:divBdr>
        <w:top w:val="none" w:sz="0" w:space="0" w:color="auto"/>
        <w:left w:val="none" w:sz="0" w:space="0" w:color="auto"/>
        <w:bottom w:val="none" w:sz="0" w:space="0" w:color="auto"/>
        <w:right w:val="none" w:sz="0" w:space="0" w:color="auto"/>
      </w:divBdr>
    </w:div>
    <w:div w:id="388698530">
      <w:marLeft w:val="480"/>
      <w:marRight w:val="0"/>
      <w:marTop w:val="0"/>
      <w:marBottom w:val="0"/>
      <w:divBdr>
        <w:top w:val="none" w:sz="0" w:space="0" w:color="auto"/>
        <w:left w:val="none" w:sz="0" w:space="0" w:color="auto"/>
        <w:bottom w:val="none" w:sz="0" w:space="0" w:color="auto"/>
        <w:right w:val="none" w:sz="0" w:space="0" w:color="auto"/>
      </w:divBdr>
    </w:div>
    <w:div w:id="388724581">
      <w:marLeft w:val="480"/>
      <w:marRight w:val="0"/>
      <w:marTop w:val="0"/>
      <w:marBottom w:val="0"/>
      <w:divBdr>
        <w:top w:val="none" w:sz="0" w:space="0" w:color="auto"/>
        <w:left w:val="none" w:sz="0" w:space="0" w:color="auto"/>
        <w:bottom w:val="none" w:sz="0" w:space="0" w:color="auto"/>
        <w:right w:val="none" w:sz="0" w:space="0" w:color="auto"/>
      </w:divBdr>
    </w:div>
    <w:div w:id="388842776">
      <w:marLeft w:val="480"/>
      <w:marRight w:val="0"/>
      <w:marTop w:val="0"/>
      <w:marBottom w:val="0"/>
      <w:divBdr>
        <w:top w:val="none" w:sz="0" w:space="0" w:color="auto"/>
        <w:left w:val="none" w:sz="0" w:space="0" w:color="auto"/>
        <w:bottom w:val="none" w:sz="0" w:space="0" w:color="auto"/>
        <w:right w:val="none" w:sz="0" w:space="0" w:color="auto"/>
      </w:divBdr>
    </w:div>
    <w:div w:id="388842970">
      <w:marLeft w:val="480"/>
      <w:marRight w:val="0"/>
      <w:marTop w:val="0"/>
      <w:marBottom w:val="0"/>
      <w:divBdr>
        <w:top w:val="none" w:sz="0" w:space="0" w:color="auto"/>
        <w:left w:val="none" w:sz="0" w:space="0" w:color="auto"/>
        <w:bottom w:val="none" w:sz="0" w:space="0" w:color="auto"/>
        <w:right w:val="none" w:sz="0" w:space="0" w:color="auto"/>
      </w:divBdr>
    </w:div>
    <w:div w:id="388844472">
      <w:marLeft w:val="480"/>
      <w:marRight w:val="0"/>
      <w:marTop w:val="0"/>
      <w:marBottom w:val="0"/>
      <w:divBdr>
        <w:top w:val="none" w:sz="0" w:space="0" w:color="auto"/>
        <w:left w:val="none" w:sz="0" w:space="0" w:color="auto"/>
        <w:bottom w:val="none" w:sz="0" w:space="0" w:color="auto"/>
        <w:right w:val="none" w:sz="0" w:space="0" w:color="auto"/>
      </w:divBdr>
    </w:div>
    <w:div w:id="388892598">
      <w:marLeft w:val="480"/>
      <w:marRight w:val="0"/>
      <w:marTop w:val="0"/>
      <w:marBottom w:val="0"/>
      <w:divBdr>
        <w:top w:val="none" w:sz="0" w:space="0" w:color="auto"/>
        <w:left w:val="none" w:sz="0" w:space="0" w:color="auto"/>
        <w:bottom w:val="none" w:sz="0" w:space="0" w:color="auto"/>
        <w:right w:val="none" w:sz="0" w:space="0" w:color="auto"/>
      </w:divBdr>
    </w:div>
    <w:div w:id="388921694">
      <w:marLeft w:val="480"/>
      <w:marRight w:val="0"/>
      <w:marTop w:val="0"/>
      <w:marBottom w:val="0"/>
      <w:divBdr>
        <w:top w:val="none" w:sz="0" w:space="0" w:color="auto"/>
        <w:left w:val="none" w:sz="0" w:space="0" w:color="auto"/>
        <w:bottom w:val="none" w:sz="0" w:space="0" w:color="auto"/>
        <w:right w:val="none" w:sz="0" w:space="0" w:color="auto"/>
      </w:divBdr>
    </w:div>
    <w:div w:id="389036027">
      <w:marLeft w:val="480"/>
      <w:marRight w:val="0"/>
      <w:marTop w:val="0"/>
      <w:marBottom w:val="0"/>
      <w:divBdr>
        <w:top w:val="none" w:sz="0" w:space="0" w:color="auto"/>
        <w:left w:val="none" w:sz="0" w:space="0" w:color="auto"/>
        <w:bottom w:val="none" w:sz="0" w:space="0" w:color="auto"/>
        <w:right w:val="none" w:sz="0" w:space="0" w:color="auto"/>
      </w:divBdr>
    </w:div>
    <w:div w:id="389036205">
      <w:marLeft w:val="480"/>
      <w:marRight w:val="0"/>
      <w:marTop w:val="0"/>
      <w:marBottom w:val="0"/>
      <w:divBdr>
        <w:top w:val="none" w:sz="0" w:space="0" w:color="auto"/>
        <w:left w:val="none" w:sz="0" w:space="0" w:color="auto"/>
        <w:bottom w:val="none" w:sz="0" w:space="0" w:color="auto"/>
        <w:right w:val="none" w:sz="0" w:space="0" w:color="auto"/>
      </w:divBdr>
    </w:div>
    <w:div w:id="389039158">
      <w:marLeft w:val="480"/>
      <w:marRight w:val="0"/>
      <w:marTop w:val="0"/>
      <w:marBottom w:val="0"/>
      <w:divBdr>
        <w:top w:val="none" w:sz="0" w:space="0" w:color="auto"/>
        <w:left w:val="none" w:sz="0" w:space="0" w:color="auto"/>
        <w:bottom w:val="none" w:sz="0" w:space="0" w:color="auto"/>
        <w:right w:val="none" w:sz="0" w:space="0" w:color="auto"/>
      </w:divBdr>
    </w:div>
    <w:div w:id="389041379">
      <w:marLeft w:val="480"/>
      <w:marRight w:val="0"/>
      <w:marTop w:val="0"/>
      <w:marBottom w:val="0"/>
      <w:divBdr>
        <w:top w:val="none" w:sz="0" w:space="0" w:color="auto"/>
        <w:left w:val="none" w:sz="0" w:space="0" w:color="auto"/>
        <w:bottom w:val="none" w:sz="0" w:space="0" w:color="auto"/>
        <w:right w:val="none" w:sz="0" w:space="0" w:color="auto"/>
      </w:divBdr>
    </w:div>
    <w:div w:id="389041931">
      <w:marLeft w:val="480"/>
      <w:marRight w:val="0"/>
      <w:marTop w:val="0"/>
      <w:marBottom w:val="0"/>
      <w:divBdr>
        <w:top w:val="none" w:sz="0" w:space="0" w:color="auto"/>
        <w:left w:val="none" w:sz="0" w:space="0" w:color="auto"/>
        <w:bottom w:val="none" w:sz="0" w:space="0" w:color="auto"/>
        <w:right w:val="none" w:sz="0" w:space="0" w:color="auto"/>
      </w:divBdr>
    </w:div>
    <w:div w:id="389110582">
      <w:marLeft w:val="480"/>
      <w:marRight w:val="0"/>
      <w:marTop w:val="0"/>
      <w:marBottom w:val="0"/>
      <w:divBdr>
        <w:top w:val="none" w:sz="0" w:space="0" w:color="auto"/>
        <w:left w:val="none" w:sz="0" w:space="0" w:color="auto"/>
        <w:bottom w:val="none" w:sz="0" w:space="0" w:color="auto"/>
        <w:right w:val="none" w:sz="0" w:space="0" w:color="auto"/>
      </w:divBdr>
    </w:div>
    <w:div w:id="389115243">
      <w:marLeft w:val="480"/>
      <w:marRight w:val="0"/>
      <w:marTop w:val="0"/>
      <w:marBottom w:val="0"/>
      <w:divBdr>
        <w:top w:val="none" w:sz="0" w:space="0" w:color="auto"/>
        <w:left w:val="none" w:sz="0" w:space="0" w:color="auto"/>
        <w:bottom w:val="none" w:sz="0" w:space="0" w:color="auto"/>
        <w:right w:val="none" w:sz="0" w:space="0" w:color="auto"/>
      </w:divBdr>
    </w:div>
    <w:div w:id="389118162">
      <w:marLeft w:val="480"/>
      <w:marRight w:val="0"/>
      <w:marTop w:val="0"/>
      <w:marBottom w:val="0"/>
      <w:divBdr>
        <w:top w:val="none" w:sz="0" w:space="0" w:color="auto"/>
        <w:left w:val="none" w:sz="0" w:space="0" w:color="auto"/>
        <w:bottom w:val="none" w:sz="0" w:space="0" w:color="auto"/>
        <w:right w:val="none" w:sz="0" w:space="0" w:color="auto"/>
      </w:divBdr>
    </w:div>
    <w:div w:id="389155848">
      <w:marLeft w:val="480"/>
      <w:marRight w:val="0"/>
      <w:marTop w:val="0"/>
      <w:marBottom w:val="0"/>
      <w:divBdr>
        <w:top w:val="none" w:sz="0" w:space="0" w:color="auto"/>
        <w:left w:val="none" w:sz="0" w:space="0" w:color="auto"/>
        <w:bottom w:val="none" w:sz="0" w:space="0" w:color="auto"/>
        <w:right w:val="none" w:sz="0" w:space="0" w:color="auto"/>
      </w:divBdr>
    </w:div>
    <w:div w:id="389158539">
      <w:marLeft w:val="480"/>
      <w:marRight w:val="0"/>
      <w:marTop w:val="0"/>
      <w:marBottom w:val="0"/>
      <w:divBdr>
        <w:top w:val="none" w:sz="0" w:space="0" w:color="auto"/>
        <w:left w:val="none" w:sz="0" w:space="0" w:color="auto"/>
        <w:bottom w:val="none" w:sz="0" w:space="0" w:color="auto"/>
        <w:right w:val="none" w:sz="0" w:space="0" w:color="auto"/>
      </w:divBdr>
    </w:div>
    <w:div w:id="389159726">
      <w:marLeft w:val="480"/>
      <w:marRight w:val="0"/>
      <w:marTop w:val="0"/>
      <w:marBottom w:val="0"/>
      <w:divBdr>
        <w:top w:val="none" w:sz="0" w:space="0" w:color="auto"/>
        <w:left w:val="none" w:sz="0" w:space="0" w:color="auto"/>
        <w:bottom w:val="none" w:sz="0" w:space="0" w:color="auto"/>
        <w:right w:val="none" w:sz="0" w:space="0" w:color="auto"/>
      </w:divBdr>
    </w:div>
    <w:div w:id="389184830">
      <w:marLeft w:val="480"/>
      <w:marRight w:val="0"/>
      <w:marTop w:val="0"/>
      <w:marBottom w:val="0"/>
      <w:divBdr>
        <w:top w:val="none" w:sz="0" w:space="0" w:color="auto"/>
        <w:left w:val="none" w:sz="0" w:space="0" w:color="auto"/>
        <w:bottom w:val="none" w:sz="0" w:space="0" w:color="auto"/>
        <w:right w:val="none" w:sz="0" w:space="0" w:color="auto"/>
      </w:divBdr>
    </w:div>
    <w:div w:id="389228021">
      <w:marLeft w:val="480"/>
      <w:marRight w:val="0"/>
      <w:marTop w:val="0"/>
      <w:marBottom w:val="0"/>
      <w:divBdr>
        <w:top w:val="none" w:sz="0" w:space="0" w:color="auto"/>
        <w:left w:val="none" w:sz="0" w:space="0" w:color="auto"/>
        <w:bottom w:val="none" w:sz="0" w:space="0" w:color="auto"/>
        <w:right w:val="none" w:sz="0" w:space="0" w:color="auto"/>
      </w:divBdr>
    </w:div>
    <w:div w:id="389228042">
      <w:marLeft w:val="480"/>
      <w:marRight w:val="0"/>
      <w:marTop w:val="0"/>
      <w:marBottom w:val="0"/>
      <w:divBdr>
        <w:top w:val="none" w:sz="0" w:space="0" w:color="auto"/>
        <w:left w:val="none" w:sz="0" w:space="0" w:color="auto"/>
        <w:bottom w:val="none" w:sz="0" w:space="0" w:color="auto"/>
        <w:right w:val="none" w:sz="0" w:space="0" w:color="auto"/>
      </w:divBdr>
    </w:div>
    <w:div w:id="389229612">
      <w:marLeft w:val="480"/>
      <w:marRight w:val="0"/>
      <w:marTop w:val="0"/>
      <w:marBottom w:val="0"/>
      <w:divBdr>
        <w:top w:val="none" w:sz="0" w:space="0" w:color="auto"/>
        <w:left w:val="none" w:sz="0" w:space="0" w:color="auto"/>
        <w:bottom w:val="none" w:sz="0" w:space="0" w:color="auto"/>
        <w:right w:val="none" w:sz="0" w:space="0" w:color="auto"/>
      </w:divBdr>
    </w:div>
    <w:div w:id="389305789">
      <w:marLeft w:val="480"/>
      <w:marRight w:val="0"/>
      <w:marTop w:val="0"/>
      <w:marBottom w:val="0"/>
      <w:divBdr>
        <w:top w:val="none" w:sz="0" w:space="0" w:color="auto"/>
        <w:left w:val="none" w:sz="0" w:space="0" w:color="auto"/>
        <w:bottom w:val="none" w:sz="0" w:space="0" w:color="auto"/>
        <w:right w:val="none" w:sz="0" w:space="0" w:color="auto"/>
      </w:divBdr>
    </w:div>
    <w:div w:id="389312045">
      <w:marLeft w:val="480"/>
      <w:marRight w:val="0"/>
      <w:marTop w:val="0"/>
      <w:marBottom w:val="0"/>
      <w:divBdr>
        <w:top w:val="none" w:sz="0" w:space="0" w:color="auto"/>
        <w:left w:val="none" w:sz="0" w:space="0" w:color="auto"/>
        <w:bottom w:val="none" w:sz="0" w:space="0" w:color="auto"/>
        <w:right w:val="none" w:sz="0" w:space="0" w:color="auto"/>
      </w:divBdr>
    </w:div>
    <w:div w:id="389352210">
      <w:marLeft w:val="480"/>
      <w:marRight w:val="0"/>
      <w:marTop w:val="0"/>
      <w:marBottom w:val="0"/>
      <w:divBdr>
        <w:top w:val="none" w:sz="0" w:space="0" w:color="auto"/>
        <w:left w:val="none" w:sz="0" w:space="0" w:color="auto"/>
        <w:bottom w:val="none" w:sz="0" w:space="0" w:color="auto"/>
        <w:right w:val="none" w:sz="0" w:space="0" w:color="auto"/>
      </w:divBdr>
    </w:div>
    <w:div w:id="389354038">
      <w:marLeft w:val="480"/>
      <w:marRight w:val="0"/>
      <w:marTop w:val="0"/>
      <w:marBottom w:val="0"/>
      <w:divBdr>
        <w:top w:val="none" w:sz="0" w:space="0" w:color="auto"/>
        <w:left w:val="none" w:sz="0" w:space="0" w:color="auto"/>
        <w:bottom w:val="none" w:sz="0" w:space="0" w:color="auto"/>
        <w:right w:val="none" w:sz="0" w:space="0" w:color="auto"/>
      </w:divBdr>
    </w:div>
    <w:div w:id="389354334">
      <w:marLeft w:val="480"/>
      <w:marRight w:val="0"/>
      <w:marTop w:val="0"/>
      <w:marBottom w:val="0"/>
      <w:divBdr>
        <w:top w:val="none" w:sz="0" w:space="0" w:color="auto"/>
        <w:left w:val="none" w:sz="0" w:space="0" w:color="auto"/>
        <w:bottom w:val="none" w:sz="0" w:space="0" w:color="auto"/>
        <w:right w:val="none" w:sz="0" w:space="0" w:color="auto"/>
      </w:divBdr>
    </w:div>
    <w:div w:id="389378214">
      <w:marLeft w:val="480"/>
      <w:marRight w:val="0"/>
      <w:marTop w:val="0"/>
      <w:marBottom w:val="0"/>
      <w:divBdr>
        <w:top w:val="none" w:sz="0" w:space="0" w:color="auto"/>
        <w:left w:val="none" w:sz="0" w:space="0" w:color="auto"/>
        <w:bottom w:val="none" w:sz="0" w:space="0" w:color="auto"/>
        <w:right w:val="none" w:sz="0" w:space="0" w:color="auto"/>
      </w:divBdr>
    </w:div>
    <w:div w:id="389380693">
      <w:marLeft w:val="480"/>
      <w:marRight w:val="0"/>
      <w:marTop w:val="0"/>
      <w:marBottom w:val="0"/>
      <w:divBdr>
        <w:top w:val="none" w:sz="0" w:space="0" w:color="auto"/>
        <w:left w:val="none" w:sz="0" w:space="0" w:color="auto"/>
        <w:bottom w:val="none" w:sz="0" w:space="0" w:color="auto"/>
        <w:right w:val="none" w:sz="0" w:space="0" w:color="auto"/>
      </w:divBdr>
    </w:div>
    <w:div w:id="389381949">
      <w:marLeft w:val="480"/>
      <w:marRight w:val="0"/>
      <w:marTop w:val="0"/>
      <w:marBottom w:val="0"/>
      <w:divBdr>
        <w:top w:val="none" w:sz="0" w:space="0" w:color="auto"/>
        <w:left w:val="none" w:sz="0" w:space="0" w:color="auto"/>
        <w:bottom w:val="none" w:sz="0" w:space="0" w:color="auto"/>
        <w:right w:val="none" w:sz="0" w:space="0" w:color="auto"/>
      </w:divBdr>
    </w:div>
    <w:div w:id="389424491">
      <w:marLeft w:val="480"/>
      <w:marRight w:val="0"/>
      <w:marTop w:val="0"/>
      <w:marBottom w:val="0"/>
      <w:divBdr>
        <w:top w:val="none" w:sz="0" w:space="0" w:color="auto"/>
        <w:left w:val="none" w:sz="0" w:space="0" w:color="auto"/>
        <w:bottom w:val="none" w:sz="0" w:space="0" w:color="auto"/>
        <w:right w:val="none" w:sz="0" w:space="0" w:color="auto"/>
      </w:divBdr>
    </w:div>
    <w:div w:id="389429561">
      <w:marLeft w:val="480"/>
      <w:marRight w:val="0"/>
      <w:marTop w:val="0"/>
      <w:marBottom w:val="0"/>
      <w:divBdr>
        <w:top w:val="none" w:sz="0" w:space="0" w:color="auto"/>
        <w:left w:val="none" w:sz="0" w:space="0" w:color="auto"/>
        <w:bottom w:val="none" w:sz="0" w:space="0" w:color="auto"/>
        <w:right w:val="none" w:sz="0" w:space="0" w:color="auto"/>
      </w:divBdr>
    </w:div>
    <w:div w:id="389500657">
      <w:marLeft w:val="480"/>
      <w:marRight w:val="0"/>
      <w:marTop w:val="0"/>
      <w:marBottom w:val="0"/>
      <w:divBdr>
        <w:top w:val="none" w:sz="0" w:space="0" w:color="auto"/>
        <w:left w:val="none" w:sz="0" w:space="0" w:color="auto"/>
        <w:bottom w:val="none" w:sz="0" w:space="0" w:color="auto"/>
        <w:right w:val="none" w:sz="0" w:space="0" w:color="auto"/>
      </w:divBdr>
    </w:div>
    <w:div w:id="389505129">
      <w:marLeft w:val="480"/>
      <w:marRight w:val="0"/>
      <w:marTop w:val="0"/>
      <w:marBottom w:val="0"/>
      <w:divBdr>
        <w:top w:val="none" w:sz="0" w:space="0" w:color="auto"/>
        <w:left w:val="none" w:sz="0" w:space="0" w:color="auto"/>
        <w:bottom w:val="none" w:sz="0" w:space="0" w:color="auto"/>
        <w:right w:val="none" w:sz="0" w:space="0" w:color="auto"/>
      </w:divBdr>
    </w:div>
    <w:div w:id="389547377">
      <w:marLeft w:val="480"/>
      <w:marRight w:val="0"/>
      <w:marTop w:val="0"/>
      <w:marBottom w:val="0"/>
      <w:divBdr>
        <w:top w:val="none" w:sz="0" w:space="0" w:color="auto"/>
        <w:left w:val="none" w:sz="0" w:space="0" w:color="auto"/>
        <w:bottom w:val="none" w:sz="0" w:space="0" w:color="auto"/>
        <w:right w:val="none" w:sz="0" w:space="0" w:color="auto"/>
      </w:divBdr>
    </w:div>
    <w:div w:id="389547465">
      <w:marLeft w:val="480"/>
      <w:marRight w:val="0"/>
      <w:marTop w:val="0"/>
      <w:marBottom w:val="0"/>
      <w:divBdr>
        <w:top w:val="none" w:sz="0" w:space="0" w:color="auto"/>
        <w:left w:val="none" w:sz="0" w:space="0" w:color="auto"/>
        <w:bottom w:val="none" w:sz="0" w:space="0" w:color="auto"/>
        <w:right w:val="none" w:sz="0" w:space="0" w:color="auto"/>
      </w:divBdr>
    </w:div>
    <w:div w:id="389572407">
      <w:marLeft w:val="480"/>
      <w:marRight w:val="0"/>
      <w:marTop w:val="0"/>
      <w:marBottom w:val="0"/>
      <w:divBdr>
        <w:top w:val="none" w:sz="0" w:space="0" w:color="auto"/>
        <w:left w:val="none" w:sz="0" w:space="0" w:color="auto"/>
        <w:bottom w:val="none" w:sz="0" w:space="0" w:color="auto"/>
        <w:right w:val="none" w:sz="0" w:space="0" w:color="auto"/>
      </w:divBdr>
    </w:div>
    <w:div w:id="389575129">
      <w:marLeft w:val="480"/>
      <w:marRight w:val="0"/>
      <w:marTop w:val="0"/>
      <w:marBottom w:val="0"/>
      <w:divBdr>
        <w:top w:val="none" w:sz="0" w:space="0" w:color="auto"/>
        <w:left w:val="none" w:sz="0" w:space="0" w:color="auto"/>
        <w:bottom w:val="none" w:sz="0" w:space="0" w:color="auto"/>
        <w:right w:val="none" w:sz="0" w:space="0" w:color="auto"/>
      </w:divBdr>
    </w:div>
    <w:div w:id="389577459">
      <w:marLeft w:val="480"/>
      <w:marRight w:val="0"/>
      <w:marTop w:val="0"/>
      <w:marBottom w:val="0"/>
      <w:divBdr>
        <w:top w:val="none" w:sz="0" w:space="0" w:color="auto"/>
        <w:left w:val="none" w:sz="0" w:space="0" w:color="auto"/>
        <w:bottom w:val="none" w:sz="0" w:space="0" w:color="auto"/>
        <w:right w:val="none" w:sz="0" w:space="0" w:color="auto"/>
      </w:divBdr>
    </w:div>
    <w:div w:id="389617970">
      <w:marLeft w:val="480"/>
      <w:marRight w:val="0"/>
      <w:marTop w:val="0"/>
      <w:marBottom w:val="0"/>
      <w:divBdr>
        <w:top w:val="none" w:sz="0" w:space="0" w:color="auto"/>
        <w:left w:val="none" w:sz="0" w:space="0" w:color="auto"/>
        <w:bottom w:val="none" w:sz="0" w:space="0" w:color="auto"/>
        <w:right w:val="none" w:sz="0" w:space="0" w:color="auto"/>
      </w:divBdr>
    </w:div>
    <w:div w:id="389619663">
      <w:marLeft w:val="480"/>
      <w:marRight w:val="0"/>
      <w:marTop w:val="0"/>
      <w:marBottom w:val="0"/>
      <w:divBdr>
        <w:top w:val="none" w:sz="0" w:space="0" w:color="auto"/>
        <w:left w:val="none" w:sz="0" w:space="0" w:color="auto"/>
        <w:bottom w:val="none" w:sz="0" w:space="0" w:color="auto"/>
        <w:right w:val="none" w:sz="0" w:space="0" w:color="auto"/>
      </w:divBdr>
    </w:div>
    <w:div w:id="389622762">
      <w:marLeft w:val="480"/>
      <w:marRight w:val="0"/>
      <w:marTop w:val="0"/>
      <w:marBottom w:val="0"/>
      <w:divBdr>
        <w:top w:val="none" w:sz="0" w:space="0" w:color="auto"/>
        <w:left w:val="none" w:sz="0" w:space="0" w:color="auto"/>
        <w:bottom w:val="none" w:sz="0" w:space="0" w:color="auto"/>
        <w:right w:val="none" w:sz="0" w:space="0" w:color="auto"/>
      </w:divBdr>
    </w:div>
    <w:div w:id="389691679">
      <w:marLeft w:val="480"/>
      <w:marRight w:val="0"/>
      <w:marTop w:val="0"/>
      <w:marBottom w:val="0"/>
      <w:divBdr>
        <w:top w:val="none" w:sz="0" w:space="0" w:color="auto"/>
        <w:left w:val="none" w:sz="0" w:space="0" w:color="auto"/>
        <w:bottom w:val="none" w:sz="0" w:space="0" w:color="auto"/>
        <w:right w:val="none" w:sz="0" w:space="0" w:color="auto"/>
      </w:divBdr>
    </w:div>
    <w:div w:id="389772826">
      <w:marLeft w:val="480"/>
      <w:marRight w:val="0"/>
      <w:marTop w:val="0"/>
      <w:marBottom w:val="0"/>
      <w:divBdr>
        <w:top w:val="none" w:sz="0" w:space="0" w:color="auto"/>
        <w:left w:val="none" w:sz="0" w:space="0" w:color="auto"/>
        <w:bottom w:val="none" w:sz="0" w:space="0" w:color="auto"/>
        <w:right w:val="none" w:sz="0" w:space="0" w:color="auto"/>
      </w:divBdr>
    </w:div>
    <w:div w:id="389809468">
      <w:marLeft w:val="480"/>
      <w:marRight w:val="0"/>
      <w:marTop w:val="0"/>
      <w:marBottom w:val="0"/>
      <w:divBdr>
        <w:top w:val="none" w:sz="0" w:space="0" w:color="auto"/>
        <w:left w:val="none" w:sz="0" w:space="0" w:color="auto"/>
        <w:bottom w:val="none" w:sz="0" w:space="0" w:color="auto"/>
        <w:right w:val="none" w:sz="0" w:space="0" w:color="auto"/>
      </w:divBdr>
    </w:div>
    <w:div w:id="389962824">
      <w:marLeft w:val="480"/>
      <w:marRight w:val="0"/>
      <w:marTop w:val="0"/>
      <w:marBottom w:val="0"/>
      <w:divBdr>
        <w:top w:val="none" w:sz="0" w:space="0" w:color="auto"/>
        <w:left w:val="none" w:sz="0" w:space="0" w:color="auto"/>
        <w:bottom w:val="none" w:sz="0" w:space="0" w:color="auto"/>
        <w:right w:val="none" w:sz="0" w:space="0" w:color="auto"/>
      </w:divBdr>
    </w:div>
    <w:div w:id="390007566">
      <w:marLeft w:val="480"/>
      <w:marRight w:val="0"/>
      <w:marTop w:val="0"/>
      <w:marBottom w:val="0"/>
      <w:divBdr>
        <w:top w:val="none" w:sz="0" w:space="0" w:color="auto"/>
        <w:left w:val="none" w:sz="0" w:space="0" w:color="auto"/>
        <w:bottom w:val="none" w:sz="0" w:space="0" w:color="auto"/>
        <w:right w:val="none" w:sz="0" w:space="0" w:color="auto"/>
      </w:divBdr>
    </w:div>
    <w:div w:id="390034669">
      <w:marLeft w:val="480"/>
      <w:marRight w:val="0"/>
      <w:marTop w:val="0"/>
      <w:marBottom w:val="0"/>
      <w:divBdr>
        <w:top w:val="none" w:sz="0" w:space="0" w:color="auto"/>
        <w:left w:val="none" w:sz="0" w:space="0" w:color="auto"/>
        <w:bottom w:val="none" w:sz="0" w:space="0" w:color="auto"/>
        <w:right w:val="none" w:sz="0" w:space="0" w:color="auto"/>
      </w:divBdr>
    </w:div>
    <w:div w:id="390075515">
      <w:marLeft w:val="480"/>
      <w:marRight w:val="0"/>
      <w:marTop w:val="0"/>
      <w:marBottom w:val="0"/>
      <w:divBdr>
        <w:top w:val="none" w:sz="0" w:space="0" w:color="auto"/>
        <w:left w:val="none" w:sz="0" w:space="0" w:color="auto"/>
        <w:bottom w:val="none" w:sz="0" w:space="0" w:color="auto"/>
        <w:right w:val="none" w:sz="0" w:space="0" w:color="auto"/>
      </w:divBdr>
    </w:div>
    <w:div w:id="390078763">
      <w:marLeft w:val="480"/>
      <w:marRight w:val="0"/>
      <w:marTop w:val="0"/>
      <w:marBottom w:val="0"/>
      <w:divBdr>
        <w:top w:val="none" w:sz="0" w:space="0" w:color="auto"/>
        <w:left w:val="none" w:sz="0" w:space="0" w:color="auto"/>
        <w:bottom w:val="none" w:sz="0" w:space="0" w:color="auto"/>
        <w:right w:val="none" w:sz="0" w:space="0" w:color="auto"/>
      </w:divBdr>
    </w:div>
    <w:div w:id="390083161">
      <w:marLeft w:val="480"/>
      <w:marRight w:val="0"/>
      <w:marTop w:val="0"/>
      <w:marBottom w:val="0"/>
      <w:divBdr>
        <w:top w:val="none" w:sz="0" w:space="0" w:color="auto"/>
        <w:left w:val="none" w:sz="0" w:space="0" w:color="auto"/>
        <w:bottom w:val="none" w:sz="0" w:space="0" w:color="auto"/>
        <w:right w:val="none" w:sz="0" w:space="0" w:color="auto"/>
      </w:divBdr>
    </w:div>
    <w:div w:id="390155638">
      <w:marLeft w:val="480"/>
      <w:marRight w:val="0"/>
      <w:marTop w:val="0"/>
      <w:marBottom w:val="0"/>
      <w:divBdr>
        <w:top w:val="none" w:sz="0" w:space="0" w:color="auto"/>
        <w:left w:val="none" w:sz="0" w:space="0" w:color="auto"/>
        <w:bottom w:val="none" w:sz="0" w:space="0" w:color="auto"/>
        <w:right w:val="none" w:sz="0" w:space="0" w:color="auto"/>
      </w:divBdr>
    </w:div>
    <w:div w:id="390203135">
      <w:marLeft w:val="480"/>
      <w:marRight w:val="0"/>
      <w:marTop w:val="0"/>
      <w:marBottom w:val="0"/>
      <w:divBdr>
        <w:top w:val="none" w:sz="0" w:space="0" w:color="auto"/>
        <w:left w:val="none" w:sz="0" w:space="0" w:color="auto"/>
        <w:bottom w:val="none" w:sz="0" w:space="0" w:color="auto"/>
        <w:right w:val="none" w:sz="0" w:space="0" w:color="auto"/>
      </w:divBdr>
    </w:div>
    <w:div w:id="390226956">
      <w:marLeft w:val="480"/>
      <w:marRight w:val="0"/>
      <w:marTop w:val="0"/>
      <w:marBottom w:val="0"/>
      <w:divBdr>
        <w:top w:val="none" w:sz="0" w:space="0" w:color="auto"/>
        <w:left w:val="none" w:sz="0" w:space="0" w:color="auto"/>
        <w:bottom w:val="none" w:sz="0" w:space="0" w:color="auto"/>
        <w:right w:val="none" w:sz="0" w:space="0" w:color="auto"/>
      </w:divBdr>
    </w:div>
    <w:div w:id="390228013">
      <w:marLeft w:val="480"/>
      <w:marRight w:val="0"/>
      <w:marTop w:val="0"/>
      <w:marBottom w:val="0"/>
      <w:divBdr>
        <w:top w:val="none" w:sz="0" w:space="0" w:color="auto"/>
        <w:left w:val="none" w:sz="0" w:space="0" w:color="auto"/>
        <w:bottom w:val="none" w:sz="0" w:space="0" w:color="auto"/>
        <w:right w:val="none" w:sz="0" w:space="0" w:color="auto"/>
      </w:divBdr>
    </w:div>
    <w:div w:id="390233561">
      <w:marLeft w:val="480"/>
      <w:marRight w:val="0"/>
      <w:marTop w:val="0"/>
      <w:marBottom w:val="0"/>
      <w:divBdr>
        <w:top w:val="none" w:sz="0" w:space="0" w:color="auto"/>
        <w:left w:val="none" w:sz="0" w:space="0" w:color="auto"/>
        <w:bottom w:val="none" w:sz="0" w:space="0" w:color="auto"/>
        <w:right w:val="none" w:sz="0" w:space="0" w:color="auto"/>
      </w:divBdr>
    </w:div>
    <w:div w:id="390270829">
      <w:marLeft w:val="480"/>
      <w:marRight w:val="0"/>
      <w:marTop w:val="0"/>
      <w:marBottom w:val="0"/>
      <w:divBdr>
        <w:top w:val="none" w:sz="0" w:space="0" w:color="auto"/>
        <w:left w:val="none" w:sz="0" w:space="0" w:color="auto"/>
        <w:bottom w:val="none" w:sz="0" w:space="0" w:color="auto"/>
        <w:right w:val="none" w:sz="0" w:space="0" w:color="auto"/>
      </w:divBdr>
    </w:div>
    <w:div w:id="390275607">
      <w:marLeft w:val="480"/>
      <w:marRight w:val="0"/>
      <w:marTop w:val="0"/>
      <w:marBottom w:val="0"/>
      <w:divBdr>
        <w:top w:val="none" w:sz="0" w:space="0" w:color="auto"/>
        <w:left w:val="none" w:sz="0" w:space="0" w:color="auto"/>
        <w:bottom w:val="none" w:sz="0" w:space="0" w:color="auto"/>
        <w:right w:val="none" w:sz="0" w:space="0" w:color="auto"/>
      </w:divBdr>
    </w:div>
    <w:div w:id="390353047">
      <w:marLeft w:val="480"/>
      <w:marRight w:val="0"/>
      <w:marTop w:val="0"/>
      <w:marBottom w:val="0"/>
      <w:divBdr>
        <w:top w:val="none" w:sz="0" w:space="0" w:color="auto"/>
        <w:left w:val="none" w:sz="0" w:space="0" w:color="auto"/>
        <w:bottom w:val="none" w:sz="0" w:space="0" w:color="auto"/>
        <w:right w:val="none" w:sz="0" w:space="0" w:color="auto"/>
      </w:divBdr>
    </w:div>
    <w:div w:id="390419630">
      <w:marLeft w:val="480"/>
      <w:marRight w:val="0"/>
      <w:marTop w:val="0"/>
      <w:marBottom w:val="0"/>
      <w:divBdr>
        <w:top w:val="none" w:sz="0" w:space="0" w:color="auto"/>
        <w:left w:val="none" w:sz="0" w:space="0" w:color="auto"/>
        <w:bottom w:val="none" w:sz="0" w:space="0" w:color="auto"/>
        <w:right w:val="none" w:sz="0" w:space="0" w:color="auto"/>
      </w:divBdr>
    </w:div>
    <w:div w:id="390467287">
      <w:marLeft w:val="480"/>
      <w:marRight w:val="0"/>
      <w:marTop w:val="0"/>
      <w:marBottom w:val="0"/>
      <w:divBdr>
        <w:top w:val="none" w:sz="0" w:space="0" w:color="auto"/>
        <w:left w:val="none" w:sz="0" w:space="0" w:color="auto"/>
        <w:bottom w:val="none" w:sz="0" w:space="0" w:color="auto"/>
        <w:right w:val="none" w:sz="0" w:space="0" w:color="auto"/>
      </w:divBdr>
    </w:div>
    <w:div w:id="390470381">
      <w:marLeft w:val="480"/>
      <w:marRight w:val="0"/>
      <w:marTop w:val="0"/>
      <w:marBottom w:val="0"/>
      <w:divBdr>
        <w:top w:val="none" w:sz="0" w:space="0" w:color="auto"/>
        <w:left w:val="none" w:sz="0" w:space="0" w:color="auto"/>
        <w:bottom w:val="none" w:sz="0" w:space="0" w:color="auto"/>
        <w:right w:val="none" w:sz="0" w:space="0" w:color="auto"/>
      </w:divBdr>
    </w:div>
    <w:div w:id="390496150">
      <w:marLeft w:val="480"/>
      <w:marRight w:val="0"/>
      <w:marTop w:val="0"/>
      <w:marBottom w:val="0"/>
      <w:divBdr>
        <w:top w:val="none" w:sz="0" w:space="0" w:color="auto"/>
        <w:left w:val="none" w:sz="0" w:space="0" w:color="auto"/>
        <w:bottom w:val="none" w:sz="0" w:space="0" w:color="auto"/>
        <w:right w:val="none" w:sz="0" w:space="0" w:color="auto"/>
      </w:divBdr>
    </w:div>
    <w:div w:id="390540799">
      <w:marLeft w:val="480"/>
      <w:marRight w:val="0"/>
      <w:marTop w:val="0"/>
      <w:marBottom w:val="0"/>
      <w:divBdr>
        <w:top w:val="none" w:sz="0" w:space="0" w:color="auto"/>
        <w:left w:val="none" w:sz="0" w:space="0" w:color="auto"/>
        <w:bottom w:val="none" w:sz="0" w:space="0" w:color="auto"/>
        <w:right w:val="none" w:sz="0" w:space="0" w:color="auto"/>
      </w:divBdr>
    </w:div>
    <w:div w:id="390547187">
      <w:marLeft w:val="480"/>
      <w:marRight w:val="0"/>
      <w:marTop w:val="0"/>
      <w:marBottom w:val="0"/>
      <w:divBdr>
        <w:top w:val="none" w:sz="0" w:space="0" w:color="auto"/>
        <w:left w:val="none" w:sz="0" w:space="0" w:color="auto"/>
        <w:bottom w:val="none" w:sz="0" w:space="0" w:color="auto"/>
        <w:right w:val="none" w:sz="0" w:space="0" w:color="auto"/>
      </w:divBdr>
    </w:div>
    <w:div w:id="390616769">
      <w:marLeft w:val="480"/>
      <w:marRight w:val="0"/>
      <w:marTop w:val="0"/>
      <w:marBottom w:val="0"/>
      <w:divBdr>
        <w:top w:val="none" w:sz="0" w:space="0" w:color="auto"/>
        <w:left w:val="none" w:sz="0" w:space="0" w:color="auto"/>
        <w:bottom w:val="none" w:sz="0" w:space="0" w:color="auto"/>
        <w:right w:val="none" w:sz="0" w:space="0" w:color="auto"/>
      </w:divBdr>
    </w:div>
    <w:div w:id="390664218">
      <w:marLeft w:val="480"/>
      <w:marRight w:val="0"/>
      <w:marTop w:val="0"/>
      <w:marBottom w:val="0"/>
      <w:divBdr>
        <w:top w:val="none" w:sz="0" w:space="0" w:color="auto"/>
        <w:left w:val="none" w:sz="0" w:space="0" w:color="auto"/>
        <w:bottom w:val="none" w:sz="0" w:space="0" w:color="auto"/>
        <w:right w:val="none" w:sz="0" w:space="0" w:color="auto"/>
      </w:divBdr>
    </w:div>
    <w:div w:id="390691536">
      <w:marLeft w:val="480"/>
      <w:marRight w:val="0"/>
      <w:marTop w:val="0"/>
      <w:marBottom w:val="0"/>
      <w:divBdr>
        <w:top w:val="none" w:sz="0" w:space="0" w:color="auto"/>
        <w:left w:val="none" w:sz="0" w:space="0" w:color="auto"/>
        <w:bottom w:val="none" w:sz="0" w:space="0" w:color="auto"/>
        <w:right w:val="none" w:sz="0" w:space="0" w:color="auto"/>
      </w:divBdr>
    </w:div>
    <w:div w:id="390815258">
      <w:marLeft w:val="480"/>
      <w:marRight w:val="0"/>
      <w:marTop w:val="0"/>
      <w:marBottom w:val="0"/>
      <w:divBdr>
        <w:top w:val="none" w:sz="0" w:space="0" w:color="auto"/>
        <w:left w:val="none" w:sz="0" w:space="0" w:color="auto"/>
        <w:bottom w:val="none" w:sz="0" w:space="0" w:color="auto"/>
        <w:right w:val="none" w:sz="0" w:space="0" w:color="auto"/>
      </w:divBdr>
    </w:div>
    <w:div w:id="390857830">
      <w:marLeft w:val="480"/>
      <w:marRight w:val="0"/>
      <w:marTop w:val="0"/>
      <w:marBottom w:val="0"/>
      <w:divBdr>
        <w:top w:val="none" w:sz="0" w:space="0" w:color="auto"/>
        <w:left w:val="none" w:sz="0" w:space="0" w:color="auto"/>
        <w:bottom w:val="none" w:sz="0" w:space="0" w:color="auto"/>
        <w:right w:val="none" w:sz="0" w:space="0" w:color="auto"/>
      </w:divBdr>
    </w:div>
    <w:div w:id="390858367">
      <w:marLeft w:val="480"/>
      <w:marRight w:val="0"/>
      <w:marTop w:val="0"/>
      <w:marBottom w:val="0"/>
      <w:divBdr>
        <w:top w:val="none" w:sz="0" w:space="0" w:color="auto"/>
        <w:left w:val="none" w:sz="0" w:space="0" w:color="auto"/>
        <w:bottom w:val="none" w:sz="0" w:space="0" w:color="auto"/>
        <w:right w:val="none" w:sz="0" w:space="0" w:color="auto"/>
      </w:divBdr>
    </w:div>
    <w:div w:id="390886398">
      <w:marLeft w:val="480"/>
      <w:marRight w:val="0"/>
      <w:marTop w:val="0"/>
      <w:marBottom w:val="0"/>
      <w:divBdr>
        <w:top w:val="none" w:sz="0" w:space="0" w:color="auto"/>
        <w:left w:val="none" w:sz="0" w:space="0" w:color="auto"/>
        <w:bottom w:val="none" w:sz="0" w:space="0" w:color="auto"/>
        <w:right w:val="none" w:sz="0" w:space="0" w:color="auto"/>
      </w:divBdr>
    </w:div>
    <w:div w:id="390924687">
      <w:marLeft w:val="480"/>
      <w:marRight w:val="0"/>
      <w:marTop w:val="0"/>
      <w:marBottom w:val="0"/>
      <w:divBdr>
        <w:top w:val="none" w:sz="0" w:space="0" w:color="auto"/>
        <w:left w:val="none" w:sz="0" w:space="0" w:color="auto"/>
        <w:bottom w:val="none" w:sz="0" w:space="0" w:color="auto"/>
        <w:right w:val="none" w:sz="0" w:space="0" w:color="auto"/>
      </w:divBdr>
    </w:div>
    <w:div w:id="391000564">
      <w:marLeft w:val="480"/>
      <w:marRight w:val="0"/>
      <w:marTop w:val="0"/>
      <w:marBottom w:val="0"/>
      <w:divBdr>
        <w:top w:val="none" w:sz="0" w:space="0" w:color="auto"/>
        <w:left w:val="none" w:sz="0" w:space="0" w:color="auto"/>
        <w:bottom w:val="none" w:sz="0" w:space="0" w:color="auto"/>
        <w:right w:val="none" w:sz="0" w:space="0" w:color="auto"/>
      </w:divBdr>
    </w:div>
    <w:div w:id="391003930">
      <w:marLeft w:val="480"/>
      <w:marRight w:val="0"/>
      <w:marTop w:val="0"/>
      <w:marBottom w:val="0"/>
      <w:divBdr>
        <w:top w:val="none" w:sz="0" w:space="0" w:color="auto"/>
        <w:left w:val="none" w:sz="0" w:space="0" w:color="auto"/>
        <w:bottom w:val="none" w:sz="0" w:space="0" w:color="auto"/>
        <w:right w:val="none" w:sz="0" w:space="0" w:color="auto"/>
      </w:divBdr>
    </w:div>
    <w:div w:id="391119157">
      <w:marLeft w:val="480"/>
      <w:marRight w:val="0"/>
      <w:marTop w:val="0"/>
      <w:marBottom w:val="0"/>
      <w:divBdr>
        <w:top w:val="none" w:sz="0" w:space="0" w:color="auto"/>
        <w:left w:val="none" w:sz="0" w:space="0" w:color="auto"/>
        <w:bottom w:val="none" w:sz="0" w:space="0" w:color="auto"/>
        <w:right w:val="none" w:sz="0" w:space="0" w:color="auto"/>
      </w:divBdr>
    </w:div>
    <w:div w:id="391120203">
      <w:marLeft w:val="480"/>
      <w:marRight w:val="0"/>
      <w:marTop w:val="0"/>
      <w:marBottom w:val="0"/>
      <w:divBdr>
        <w:top w:val="none" w:sz="0" w:space="0" w:color="auto"/>
        <w:left w:val="none" w:sz="0" w:space="0" w:color="auto"/>
        <w:bottom w:val="none" w:sz="0" w:space="0" w:color="auto"/>
        <w:right w:val="none" w:sz="0" w:space="0" w:color="auto"/>
      </w:divBdr>
    </w:div>
    <w:div w:id="391123016">
      <w:marLeft w:val="480"/>
      <w:marRight w:val="0"/>
      <w:marTop w:val="0"/>
      <w:marBottom w:val="0"/>
      <w:divBdr>
        <w:top w:val="none" w:sz="0" w:space="0" w:color="auto"/>
        <w:left w:val="none" w:sz="0" w:space="0" w:color="auto"/>
        <w:bottom w:val="none" w:sz="0" w:space="0" w:color="auto"/>
        <w:right w:val="none" w:sz="0" w:space="0" w:color="auto"/>
      </w:divBdr>
    </w:div>
    <w:div w:id="391123210">
      <w:marLeft w:val="480"/>
      <w:marRight w:val="0"/>
      <w:marTop w:val="0"/>
      <w:marBottom w:val="0"/>
      <w:divBdr>
        <w:top w:val="none" w:sz="0" w:space="0" w:color="auto"/>
        <w:left w:val="none" w:sz="0" w:space="0" w:color="auto"/>
        <w:bottom w:val="none" w:sz="0" w:space="0" w:color="auto"/>
        <w:right w:val="none" w:sz="0" w:space="0" w:color="auto"/>
      </w:divBdr>
    </w:div>
    <w:div w:id="391126009">
      <w:marLeft w:val="480"/>
      <w:marRight w:val="0"/>
      <w:marTop w:val="0"/>
      <w:marBottom w:val="0"/>
      <w:divBdr>
        <w:top w:val="none" w:sz="0" w:space="0" w:color="auto"/>
        <w:left w:val="none" w:sz="0" w:space="0" w:color="auto"/>
        <w:bottom w:val="none" w:sz="0" w:space="0" w:color="auto"/>
        <w:right w:val="none" w:sz="0" w:space="0" w:color="auto"/>
      </w:divBdr>
    </w:div>
    <w:div w:id="391195303">
      <w:marLeft w:val="480"/>
      <w:marRight w:val="0"/>
      <w:marTop w:val="0"/>
      <w:marBottom w:val="0"/>
      <w:divBdr>
        <w:top w:val="none" w:sz="0" w:space="0" w:color="auto"/>
        <w:left w:val="none" w:sz="0" w:space="0" w:color="auto"/>
        <w:bottom w:val="none" w:sz="0" w:space="0" w:color="auto"/>
        <w:right w:val="none" w:sz="0" w:space="0" w:color="auto"/>
      </w:divBdr>
    </w:div>
    <w:div w:id="391195315">
      <w:marLeft w:val="480"/>
      <w:marRight w:val="0"/>
      <w:marTop w:val="0"/>
      <w:marBottom w:val="0"/>
      <w:divBdr>
        <w:top w:val="none" w:sz="0" w:space="0" w:color="auto"/>
        <w:left w:val="none" w:sz="0" w:space="0" w:color="auto"/>
        <w:bottom w:val="none" w:sz="0" w:space="0" w:color="auto"/>
        <w:right w:val="none" w:sz="0" w:space="0" w:color="auto"/>
      </w:divBdr>
    </w:div>
    <w:div w:id="391200847">
      <w:marLeft w:val="480"/>
      <w:marRight w:val="0"/>
      <w:marTop w:val="0"/>
      <w:marBottom w:val="0"/>
      <w:divBdr>
        <w:top w:val="none" w:sz="0" w:space="0" w:color="auto"/>
        <w:left w:val="none" w:sz="0" w:space="0" w:color="auto"/>
        <w:bottom w:val="none" w:sz="0" w:space="0" w:color="auto"/>
        <w:right w:val="none" w:sz="0" w:space="0" w:color="auto"/>
      </w:divBdr>
    </w:div>
    <w:div w:id="391268233">
      <w:marLeft w:val="480"/>
      <w:marRight w:val="0"/>
      <w:marTop w:val="0"/>
      <w:marBottom w:val="0"/>
      <w:divBdr>
        <w:top w:val="none" w:sz="0" w:space="0" w:color="auto"/>
        <w:left w:val="none" w:sz="0" w:space="0" w:color="auto"/>
        <w:bottom w:val="none" w:sz="0" w:space="0" w:color="auto"/>
        <w:right w:val="none" w:sz="0" w:space="0" w:color="auto"/>
      </w:divBdr>
    </w:div>
    <w:div w:id="391276327">
      <w:marLeft w:val="480"/>
      <w:marRight w:val="0"/>
      <w:marTop w:val="0"/>
      <w:marBottom w:val="0"/>
      <w:divBdr>
        <w:top w:val="none" w:sz="0" w:space="0" w:color="auto"/>
        <w:left w:val="none" w:sz="0" w:space="0" w:color="auto"/>
        <w:bottom w:val="none" w:sz="0" w:space="0" w:color="auto"/>
        <w:right w:val="none" w:sz="0" w:space="0" w:color="auto"/>
      </w:divBdr>
    </w:div>
    <w:div w:id="391391329">
      <w:marLeft w:val="480"/>
      <w:marRight w:val="0"/>
      <w:marTop w:val="0"/>
      <w:marBottom w:val="0"/>
      <w:divBdr>
        <w:top w:val="none" w:sz="0" w:space="0" w:color="auto"/>
        <w:left w:val="none" w:sz="0" w:space="0" w:color="auto"/>
        <w:bottom w:val="none" w:sz="0" w:space="0" w:color="auto"/>
        <w:right w:val="none" w:sz="0" w:space="0" w:color="auto"/>
      </w:divBdr>
    </w:div>
    <w:div w:id="391391727">
      <w:marLeft w:val="480"/>
      <w:marRight w:val="0"/>
      <w:marTop w:val="0"/>
      <w:marBottom w:val="0"/>
      <w:divBdr>
        <w:top w:val="none" w:sz="0" w:space="0" w:color="auto"/>
        <w:left w:val="none" w:sz="0" w:space="0" w:color="auto"/>
        <w:bottom w:val="none" w:sz="0" w:space="0" w:color="auto"/>
        <w:right w:val="none" w:sz="0" w:space="0" w:color="auto"/>
      </w:divBdr>
    </w:div>
    <w:div w:id="391395173">
      <w:marLeft w:val="480"/>
      <w:marRight w:val="0"/>
      <w:marTop w:val="0"/>
      <w:marBottom w:val="0"/>
      <w:divBdr>
        <w:top w:val="none" w:sz="0" w:space="0" w:color="auto"/>
        <w:left w:val="none" w:sz="0" w:space="0" w:color="auto"/>
        <w:bottom w:val="none" w:sz="0" w:space="0" w:color="auto"/>
        <w:right w:val="none" w:sz="0" w:space="0" w:color="auto"/>
      </w:divBdr>
    </w:div>
    <w:div w:id="391465542">
      <w:marLeft w:val="480"/>
      <w:marRight w:val="0"/>
      <w:marTop w:val="0"/>
      <w:marBottom w:val="0"/>
      <w:divBdr>
        <w:top w:val="none" w:sz="0" w:space="0" w:color="auto"/>
        <w:left w:val="none" w:sz="0" w:space="0" w:color="auto"/>
        <w:bottom w:val="none" w:sz="0" w:space="0" w:color="auto"/>
        <w:right w:val="none" w:sz="0" w:space="0" w:color="auto"/>
      </w:divBdr>
    </w:div>
    <w:div w:id="391467528">
      <w:marLeft w:val="480"/>
      <w:marRight w:val="0"/>
      <w:marTop w:val="0"/>
      <w:marBottom w:val="0"/>
      <w:divBdr>
        <w:top w:val="none" w:sz="0" w:space="0" w:color="auto"/>
        <w:left w:val="none" w:sz="0" w:space="0" w:color="auto"/>
        <w:bottom w:val="none" w:sz="0" w:space="0" w:color="auto"/>
        <w:right w:val="none" w:sz="0" w:space="0" w:color="auto"/>
      </w:divBdr>
    </w:div>
    <w:div w:id="391470778">
      <w:marLeft w:val="480"/>
      <w:marRight w:val="0"/>
      <w:marTop w:val="0"/>
      <w:marBottom w:val="0"/>
      <w:divBdr>
        <w:top w:val="none" w:sz="0" w:space="0" w:color="auto"/>
        <w:left w:val="none" w:sz="0" w:space="0" w:color="auto"/>
        <w:bottom w:val="none" w:sz="0" w:space="0" w:color="auto"/>
        <w:right w:val="none" w:sz="0" w:space="0" w:color="auto"/>
      </w:divBdr>
    </w:div>
    <w:div w:id="391538848">
      <w:marLeft w:val="480"/>
      <w:marRight w:val="0"/>
      <w:marTop w:val="0"/>
      <w:marBottom w:val="0"/>
      <w:divBdr>
        <w:top w:val="none" w:sz="0" w:space="0" w:color="auto"/>
        <w:left w:val="none" w:sz="0" w:space="0" w:color="auto"/>
        <w:bottom w:val="none" w:sz="0" w:space="0" w:color="auto"/>
        <w:right w:val="none" w:sz="0" w:space="0" w:color="auto"/>
      </w:divBdr>
    </w:div>
    <w:div w:id="391539233">
      <w:marLeft w:val="480"/>
      <w:marRight w:val="0"/>
      <w:marTop w:val="0"/>
      <w:marBottom w:val="0"/>
      <w:divBdr>
        <w:top w:val="none" w:sz="0" w:space="0" w:color="auto"/>
        <w:left w:val="none" w:sz="0" w:space="0" w:color="auto"/>
        <w:bottom w:val="none" w:sz="0" w:space="0" w:color="auto"/>
        <w:right w:val="none" w:sz="0" w:space="0" w:color="auto"/>
      </w:divBdr>
    </w:div>
    <w:div w:id="391544144">
      <w:marLeft w:val="480"/>
      <w:marRight w:val="0"/>
      <w:marTop w:val="0"/>
      <w:marBottom w:val="0"/>
      <w:divBdr>
        <w:top w:val="none" w:sz="0" w:space="0" w:color="auto"/>
        <w:left w:val="none" w:sz="0" w:space="0" w:color="auto"/>
        <w:bottom w:val="none" w:sz="0" w:space="0" w:color="auto"/>
        <w:right w:val="none" w:sz="0" w:space="0" w:color="auto"/>
      </w:divBdr>
    </w:div>
    <w:div w:id="391585365">
      <w:marLeft w:val="480"/>
      <w:marRight w:val="0"/>
      <w:marTop w:val="0"/>
      <w:marBottom w:val="0"/>
      <w:divBdr>
        <w:top w:val="none" w:sz="0" w:space="0" w:color="auto"/>
        <w:left w:val="none" w:sz="0" w:space="0" w:color="auto"/>
        <w:bottom w:val="none" w:sz="0" w:space="0" w:color="auto"/>
        <w:right w:val="none" w:sz="0" w:space="0" w:color="auto"/>
      </w:divBdr>
    </w:div>
    <w:div w:id="391656914">
      <w:marLeft w:val="480"/>
      <w:marRight w:val="0"/>
      <w:marTop w:val="0"/>
      <w:marBottom w:val="0"/>
      <w:divBdr>
        <w:top w:val="none" w:sz="0" w:space="0" w:color="auto"/>
        <w:left w:val="none" w:sz="0" w:space="0" w:color="auto"/>
        <w:bottom w:val="none" w:sz="0" w:space="0" w:color="auto"/>
        <w:right w:val="none" w:sz="0" w:space="0" w:color="auto"/>
      </w:divBdr>
    </w:div>
    <w:div w:id="391658627">
      <w:marLeft w:val="480"/>
      <w:marRight w:val="0"/>
      <w:marTop w:val="0"/>
      <w:marBottom w:val="0"/>
      <w:divBdr>
        <w:top w:val="none" w:sz="0" w:space="0" w:color="auto"/>
        <w:left w:val="none" w:sz="0" w:space="0" w:color="auto"/>
        <w:bottom w:val="none" w:sz="0" w:space="0" w:color="auto"/>
        <w:right w:val="none" w:sz="0" w:space="0" w:color="auto"/>
      </w:divBdr>
    </w:div>
    <w:div w:id="391658956">
      <w:marLeft w:val="480"/>
      <w:marRight w:val="0"/>
      <w:marTop w:val="0"/>
      <w:marBottom w:val="0"/>
      <w:divBdr>
        <w:top w:val="none" w:sz="0" w:space="0" w:color="auto"/>
        <w:left w:val="none" w:sz="0" w:space="0" w:color="auto"/>
        <w:bottom w:val="none" w:sz="0" w:space="0" w:color="auto"/>
        <w:right w:val="none" w:sz="0" w:space="0" w:color="auto"/>
      </w:divBdr>
    </w:div>
    <w:div w:id="391731074">
      <w:marLeft w:val="480"/>
      <w:marRight w:val="0"/>
      <w:marTop w:val="0"/>
      <w:marBottom w:val="0"/>
      <w:divBdr>
        <w:top w:val="none" w:sz="0" w:space="0" w:color="auto"/>
        <w:left w:val="none" w:sz="0" w:space="0" w:color="auto"/>
        <w:bottom w:val="none" w:sz="0" w:space="0" w:color="auto"/>
        <w:right w:val="none" w:sz="0" w:space="0" w:color="auto"/>
      </w:divBdr>
    </w:div>
    <w:div w:id="391733319">
      <w:marLeft w:val="480"/>
      <w:marRight w:val="0"/>
      <w:marTop w:val="0"/>
      <w:marBottom w:val="0"/>
      <w:divBdr>
        <w:top w:val="none" w:sz="0" w:space="0" w:color="auto"/>
        <w:left w:val="none" w:sz="0" w:space="0" w:color="auto"/>
        <w:bottom w:val="none" w:sz="0" w:space="0" w:color="auto"/>
        <w:right w:val="none" w:sz="0" w:space="0" w:color="auto"/>
      </w:divBdr>
    </w:div>
    <w:div w:id="391734096">
      <w:marLeft w:val="480"/>
      <w:marRight w:val="0"/>
      <w:marTop w:val="0"/>
      <w:marBottom w:val="0"/>
      <w:divBdr>
        <w:top w:val="none" w:sz="0" w:space="0" w:color="auto"/>
        <w:left w:val="none" w:sz="0" w:space="0" w:color="auto"/>
        <w:bottom w:val="none" w:sz="0" w:space="0" w:color="auto"/>
        <w:right w:val="none" w:sz="0" w:space="0" w:color="auto"/>
      </w:divBdr>
    </w:div>
    <w:div w:id="391737968">
      <w:marLeft w:val="480"/>
      <w:marRight w:val="0"/>
      <w:marTop w:val="0"/>
      <w:marBottom w:val="0"/>
      <w:divBdr>
        <w:top w:val="none" w:sz="0" w:space="0" w:color="auto"/>
        <w:left w:val="none" w:sz="0" w:space="0" w:color="auto"/>
        <w:bottom w:val="none" w:sz="0" w:space="0" w:color="auto"/>
        <w:right w:val="none" w:sz="0" w:space="0" w:color="auto"/>
      </w:divBdr>
    </w:div>
    <w:div w:id="391848882">
      <w:marLeft w:val="480"/>
      <w:marRight w:val="0"/>
      <w:marTop w:val="0"/>
      <w:marBottom w:val="0"/>
      <w:divBdr>
        <w:top w:val="none" w:sz="0" w:space="0" w:color="auto"/>
        <w:left w:val="none" w:sz="0" w:space="0" w:color="auto"/>
        <w:bottom w:val="none" w:sz="0" w:space="0" w:color="auto"/>
        <w:right w:val="none" w:sz="0" w:space="0" w:color="auto"/>
      </w:divBdr>
    </w:div>
    <w:div w:id="391850122">
      <w:marLeft w:val="480"/>
      <w:marRight w:val="0"/>
      <w:marTop w:val="0"/>
      <w:marBottom w:val="0"/>
      <w:divBdr>
        <w:top w:val="none" w:sz="0" w:space="0" w:color="auto"/>
        <w:left w:val="none" w:sz="0" w:space="0" w:color="auto"/>
        <w:bottom w:val="none" w:sz="0" w:space="0" w:color="auto"/>
        <w:right w:val="none" w:sz="0" w:space="0" w:color="auto"/>
      </w:divBdr>
    </w:div>
    <w:div w:id="391852683">
      <w:marLeft w:val="480"/>
      <w:marRight w:val="0"/>
      <w:marTop w:val="0"/>
      <w:marBottom w:val="0"/>
      <w:divBdr>
        <w:top w:val="none" w:sz="0" w:space="0" w:color="auto"/>
        <w:left w:val="none" w:sz="0" w:space="0" w:color="auto"/>
        <w:bottom w:val="none" w:sz="0" w:space="0" w:color="auto"/>
        <w:right w:val="none" w:sz="0" w:space="0" w:color="auto"/>
      </w:divBdr>
    </w:div>
    <w:div w:id="391856516">
      <w:marLeft w:val="480"/>
      <w:marRight w:val="0"/>
      <w:marTop w:val="0"/>
      <w:marBottom w:val="0"/>
      <w:divBdr>
        <w:top w:val="none" w:sz="0" w:space="0" w:color="auto"/>
        <w:left w:val="none" w:sz="0" w:space="0" w:color="auto"/>
        <w:bottom w:val="none" w:sz="0" w:space="0" w:color="auto"/>
        <w:right w:val="none" w:sz="0" w:space="0" w:color="auto"/>
      </w:divBdr>
    </w:div>
    <w:div w:id="391930491">
      <w:marLeft w:val="480"/>
      <w:marRight w:val="0"/>
      <w:marTop w:val="0"/>
      <w:marBottom w:val="0"/>
      <w:divBdr>
        <w:top w:val="none" w:sz="0" w:space="0" w:color="auto"/>
        <w:left w:val="none" w:sz="0" w:space="0" w:color="auto"/>
        <w:bottom w:val="none" w:sz="0" w:space="0" w:color="auto"/>
        <w:right w:val="none" w:sz="0" w:space="0" w:color="auto"/>
      </w:divBdr>
    </w:div>
    <w:div w:id="391972112">
      <w:marLeft w:val="480"/>
      <w:marRight w:val="0"/>
      <w:marTop w:val="0"/>
      <w:marBottom w:val="0"/>
      <w:divBdr>
        <w:top w:val="none" w:sz="0" w:space="0" w:color="auto"/>
        <w:left w:val="none" w:sz="0" w:space="0" w:color="auto"/>
        <w:bottom w:val="none" w:sz="0" w:space="0" w:color="auto"/>
        <w:right w:val="none" w:sz="0" w:space="0" w:color="auto"/>
      </w:divBdr>
    </w:div>
    <w:div w:id="391998708">
      <w:marLeft w:val="480"/>
      <w:marRight w:val="0"/>
      <w:marTop w:val="0"/>
      <w:marBottom w:val="0"/>
      <w:divBdr>
        <w:top w:val="none" w:sz="0" w:space="0" w:color="auto"/>
        <w:left w:val="none" w:sz="0" w:space="0" w:color="auto"/>
        <w:bottom w:val="none" w:sz="0" w:space="0" w:color="auto"/>
        <w:right w:val="none" w:sz="0" w:space="0" w:color="auto"/>
      </w:divBdr>
    </w:div>
    <w:div w:id="392000382">
      <w:marLeft w:val="480"/>
      <w:marRight w:val="0"/>
      <w:marTop w:val="0"/>
      <w:marBottom w:val="0"/>
      <w:divBdr>
        <w:top w:val="none" w:sz="0" w:space="0" w:color="auto"/>
        <w:left w:val="none" w:sz="0" w:space="0" w:color="auto"/>
        <w:bottom w:val="none" w:sz="0" w:space="0" w:color="auto"/>
        <w:right w:val="none" w:sz="0" w:space="0" w:color="auto"/>
      </w:divBdr>
    </w:div>
    <w:div w:id="392043048">
      <w:marLeft w:val="480"/>
      <w:marRight w:val="0"/>
      <w:marTop w:val="0"/>
      <w:marBottom w:val="0"/>
      <w:divBdr>
        <w:top w:val="none" w:sz="0" w:space="0" w:color="auto"/>
        <w:left w:val="none" w:sz="0" w:space="0" w:color="auto"/>
        <w:bottom w:val="none" w:sz="0" w:space="0" w:color="auto"/>
        <w:right w:val="none" w:sz="0" w:space="0" w:color="auto"/>
      </w:divBdr>
    </w:div>
    <w:div w:id="392119879">
      <w:marLeft w:val="480"/>
      <w:marRight w:val="0"/>
      <w:marTop w:val="0"/>
      <w:marBottom w:val="0"/>
      <w:divBdr>
        <w:top w:val="none" w:sz="0" w:space="0" w:color="auto"/>
        <w:left w:val="none" w:sz="0" w:space="0" w:color="auto"/>
        <w:bottom w:val="none" w:sz="0" w:space="0" w:color="auto"/>
        <w:right w:val="none" w:sz="0" w:space="0" w:color="auto"/>
      </w:divBdr>
    </w:div>
    <w:div w:id="392168543">
      <w:marLeft w:val="480"/>
      <w:marRight w:val="0"/>
      <w:marTop w:val="0"/>
      <w:marBottom w:val="0"/>
      <w:divBdr>
        <w:top w:val="none" w:sz="0" w:space="0" w:color="auto"/>
        <w:left w:val="none" w:sz="0" w:space="0" w:color="auto"/>
        <w:bottom w:val="none" w:sz="0" w:space="0" w:color="auto"/>
        <w:right w:val="none" w:sz="0" w:space="0" w:color="auto"/>
      </w:divBdr>
    </w:div>
    <w:div w:id="392195674">
      <w:marLeft w:val="480"/>
      <w:marRight w:val="0"/>
      <w:marTop w:val="0"/>
      <w:marBottom w:val="0"/>
      <w:divBdr>
        <w:top w:val="none" w:sz="0" w:space="0" w:color="auto"/>
        <w:left w:val="none" w:sz="0" w:space="0" w:color="auto"/>
        <w:bottom w:val="none" w:sz="0" w:space="0" w:color="auto"/>
        <w:right w:val="none" w:sz="0" w:space="0" w:color="auto"/>
      </w:divBdr>
    </w:div>
    <w:div w:id="392199686">
      <w:marLeft w:val="480"/>
      <w:marRight w:val="0"/>
      <w:marTop w:val="0"/>
      <w:marBottom w:val="0"/>
      <w:divBdr>
        <w:top w:val="none" w:sz="0" w:space="0" w:color="auto"/>
        <w:left w:val="none" w:sz="0" w:space="0" w:color="auto"/>
        <w:bottom w:val="none" w:sz="0" w:space="0" w:color="auto"/>
        <w:right w:val="none" w:sz="0" w:space="0" w:color="auto"/>
      </w:divBdr>
    </w:div>
    <w:div w:id="392237007">
      <w:marLeft w:val="480"/>
      <w:marRight w:val="0"/>
      <w:marTop w:val="0"/>
      <w:marBottom w:val="0"/>
      <w:divBdr>
        <w:top w:val="none" w:sz="0" w:space="0" w:color="auto"/>
        <w:left w:val="none" w:sz="0" w:space="0" w:color="auto"/>
        <w:bottom w:val="none" w:sz="0" w:space="0" w:color="auto"/>
        <w:right w:val="none" w:sz="0" w:space="0" w:color="auto"/>
      </w:divBdr>
    </w:div>
    <w:div w:id="392239675">
      <w:marLeft w:val="480"/>
      <w:marRight w:val="0"/>
      <w:marTop w:val="0"/>
      <w:marBottom w:val="0"/>
      <w:divBdr>
        <w:top w:val="none" w:sz="0" w:space="0" w:color="auto"/>
        <w:left w:val="none" w:sz="0" w:space="0" w:color="auto"/>
        <w:bottom w:val="none" w:sz="0" w:space="0" w:color="auto"/>
        <w:right w:val="none" w:sz="0" w:space="0" w:color="auto"/>
      </w:divBdr>
    </w:div>
    <w:div w:id="392240118">
      <w:marLeft w:val="480"/>
      <w:marRight w:val="0"/>
      <w:marTop w:val="0"/>
      <w:marBottom w:val="0"/>
      <w:divBdr>
        <w:top w:val="none" w:sz="0" w:space="0" w:color="auto"/>
        <w:left w:val="none" w:sz="0" w:space="0" w:color="auto"/>
        <w:bottom w:val="none" w:sz="0" w:space="0" w:color="auto"/>
        <w:right w:val="none" w:sz="0" w:space="0" w:color="auto"/>
      </w:divBdr>
    </w:div>
    <w:div w:id="392394251">
      <w:marLeft w:val="480"/>
      <w:marRight w:val="0"/>
      <w:marTop w:val="0"/>
      <w:marBottom w:val="0"/>
      <w:divBdr>
        <w:top w:val="none" w:sz="0" w:space="0" w:color="auto"/>
        <w:left w:val="none" w:sz="0" w:space="0" w:color="auto"/>
        <w:bottom w:val="none" w:sz="0" w:space="0" w:color="auto"/>
        <w:right w:val="none" w:sz="0" w:space="0" w:color="auto"/>
      </w:divBdr>
    </w:div>
    <w:div w:id="392430305">
      <w:marLeft w:val="480"/>
      <w:marRight w:val="0"/>
      <w:marTop w:val="0"/>
      <w:marBottom w:val="0"/>
      <w:divBdr>
        <w:top w:val="none" w:sz="0" w:space="0" w:color="auto"/>
        <w:left w:val="none" w:sz="0" w:space="0" w:color="auto"/>
        <w:bottom w:val="none" w:sz="0" w:space="0" w:color="auto"/>
        <w:right w:val="none" w:sz="0" w:space="0" w:color="auto"/>
      </w:divBdr>
    </w:div>
    <w:div w:id="392436111">
      <w:marLeft w:val="480"/>
      <w:marRight w:val="0"/>
      <w:marTop w:val="0"/>
      <w:marBottom w:val="0"/>
      <w:divBdr>
        <w:top w:val="none" w:sz="0" w:space="0" w:color="auto"/>
        <w:left w:val="none" w:sz="0" w:space="0" w:color="auto"/>
        <w:bottom w:val="none" w:sz="0" w:space="0" w:color="auto"/>
        <w:right w:val="none" w:sz="0" w:space="0" w:color="auto"/>
      </w:divBdr>
    </w:div>
    <w:div w:id="392583752">
      <w:marLeft w:val="480"/>
      <w:marRight w:val="0"/>
      <w:marTop w:val="0"/>
      <w:marBottom w:val="0"/>
      <w:divBdr>
        <w:top w:val="none" w:sz="0" w:space="0" w:color="auto"/>
        <w:left w:val="none" w:sz="0" w:space="0" w:color="auto"/>
        <w:bottom w:val="none" w:sz="0" w:space="0" w:color="auto"/>
        <w:right w:val="none" w:sz="0" w:space="0" w:color="auto"/>
      </w:divBdr>
    </w:div>
    <w:div w:id="392629257">
      <w:marLeft w:val="480"/>
      <w:marRight w:val="0"/>
      <w:marTop w:val="0"/>
      <w:marBottom w:val="0"/>
      <w:divBdr>
        <w:top w:val="none" w:sz="0" w:space="0" w:color="auto"/>
        <w:left w:val="none" w:sz="0" w:space="0" w:color="auto"/>
        <w:bottom w:val="none" w:sz="0" w:space="0" w:color="auto"/>
        <w:right w:val="none" w:sz="0" w:space="0" w:color="auto"/>
      </w:divBdr>
    </w:div>
    <w:div w:id="392655380">
      <w:marLeft w:val="480"/>
      <w:marRight w:val="0"/>
      <w:marTop w:val="0"/>
      <w:marBottom w:val="0"/>
      <w:divBdr>
        <w:top w:val="none" w:sz="0" w:space="0" w:color="auto"/>
        <w:left w:val="none" w:sz="0" w:space="0" w:color="auto"/>
        <w:bottom w:val="none" w:sz="0" w:space="0" w:color="auto"/>
        <w:right w:val="none" w:sz="0" w:space="0" w:color="auto"/>
      </w:divBdr>
    </w:div>
    <w:div w:id="392775924">
      <w:marLeft w:val="480"/>
      <w:marRight w:val="0"/>
      <w:marTop w:val="0"/>
      <w:marBottom w:val="0"/>
      <w:divBdr>
        <w:top w:val="none" w:sz="0" w:space="0" w:color="auto"/>
        <w:left w:val="none" w:sz="0" w:space="0" w:color="auto"/>
        <w:bottom w:val="none" w:sz="0" w:space="0" w:color="auto"/>
        <w:right w:val="none" w:sz="0" w:space="0" w:color="auto"/>
      </w:divBdr>
    </w:div>
    <w:div w:id="392848727">
      <w:marLeft w:val="480"/>
      <w:marRight w:val="0"/>
      <w:marTop w:val="0"/>
      <w:marBottom w:val="0"/>
      <w:divBdr>
        <w:top w:val="none" w:sz="0" w:space="0" w:color="auto"/>
        <w:left w:val="none" w:sz="0" w:space="0" w:color="auto"/>
        <w:bottom w:val="none" w:sz="0" w:space="0" w:color="auto"/>
        <w:right w:val="none" w:sz="0" w:space="0" w:color="auto"/>
      </w:divBdr>
    </w:div>
    <w:div w:id="392848899">
      <w:marLeft w:val="480"/>
      <w:marRight w:val="0"/>
      <w:marTop w:val="0"/>
      <w:marBottom w:val="0"/>
      <w:divBdr>
        <w:top w:val="none" w:sz="0" w:space="0" w:color="auto"/>
        <w:left w:val="none" w:sz="0" w:space="0" w:color="auto"/>
        <w:bottom w:val="none" w:sz="0" w:space="0" w:color="auto"/>
        <w:right w:val="none" w:sz="0" w:space="0" w:color="auto"/>
      </w:divBdr>
    </w:div>
    <w:div w:id="392850014">
      <w:marLeft w:val="480"/>
      <w:marRight w:val="0"/>
      <w:marTop w:val="0"/>
      <w:marBottom w:val="0"/>
      <w:divBdr>
        <w:top w:val="none" w:sz="0" w:space="0" w:color="auto"/>
        <w:left w:val="none" w:sz="0" w:space="0" w:color="auto"/>
        <w:bottom w:val="none" w:sz="0" w:space="0" w:color="auto"/>
        <w:right w:val="none" w:sz="0" w:space="0" w:color="auto"/>
      </w:divBdr>
    </w:div>
    <w:div w:id="392898672">
      <w:marLeft w:val="480"/>
      <w:marRight w:val="0"/>
      <w:marTop w:val="0"/>
      <w:marBottom w:val="0"/>
      <w:divBdr>
        <w:top w:val="none" w:sz="0" w:space="0" w:color="auto"/>
        <w:left w:val="none" w:sz="0" w:space="0" w:color="auto"/>
        <w:bottom w:val="none" w:sz="0" w:space="0" w:color="auto"/>
        <w:right w:val="none" w:sz="0" w:space="0" w:color="auto"/>
      </w:divBdr>
    </w:div>
    <w:div w:id="392965990">
      <w:marLeft w:val="480"/>
      <w:marRight w:val="0"/>
      <w:marTop w:val="0"/>
      <w:marBottom w:val="0"/>
      <w:divBdr>
        <w:top w:val="none" w:sz="0" w:space="0" w:color="auto"/>
        <w:left w:val="none" w:sz="0" w:space="0" w:color="auto"/>
        <w:bottom w:val="none" w:sz="0" w:space="0" w:color="auto"/>
        <w:right w:val="none" w:sz="0" w:space="0" w:color="auto"/>
      </w:divBdr>
    </w:div>
    <w:div w:id="392966536">
      <w:marLeft w:val="480"/>
      <w:marRight w:val="0"/>
      <w:marTop w:val="0"/>
      <w:marBottom w:val="0"/>
      <w:divBdr>
        <w:top w:val="none" w:sz="0" w:space="0" w:color="auto"/>
        <w:left w:val="none" w:sz="0" w:space="0" w:color="auto"/>
        <w:bottom w:val="none" w:sz="0" w:space="0" w:color="auto"/>
        <w:right w:val="none" w:sz="0" w:space="0" w:color="auto"/>
      </w:divBdr>
    </w:div>
    <w:div w:id="392967653">
      <w:marLeft w:val="480"/>
      <w:marRight w:val="0"/>
      <w:marTop w:val="0"/>
      <w:marBottom w:val="0"/>
      <w:divBdr>
        <w:top w:val="none" w:sz="0" w:space="0" w:color="auto"/>
        <w:left w:val="none" w:sz="0" w:space="0" w:color="auto"/>
        <w:bottom w:val="none" w:sz="0" w:space="0" w:color="auto"/>
        <w:right w:val="none" w:sz="0" w:space="0" w:color="auto"/>
      </w:divBdr>
    </w:div>
    <w:div w:id="392968196">
      <w:marLeft w:val="480"/>
      <w:marRight w:val="0"/>
      <w:marTop w:val="0"/>
      <w:marBottom w:val="0"/>
      <w:divBdr>
        <w:top w:val="none" w:sz="0" w:space="0" w:color="auto"/>
        <w:left w:val="none" w:sz="0" w:space="0" w:color="auto"/>
        <w:bottom w:val="none" w:sz="0" w:space="0" w:color="auto"/>
        <w:right w:val="none" w:sz="0" w:space="0" w:color="auto"/>
      </w:divBdr>
    </w:div>
    <w:div w:id="392968680">
      <w:marLeft w:val="480"/>
      <w:marRight w:val="0"/>
      <w:marTop w:val="0"/>
      <w:marBottom w:val="0"/>
      <w:divBdr>
        <w:top w:val="none" w:sz="0" w:space="0" w:color="auto"/>
        <w:left w:val="none" w:sz="0" w:space="0" w:color="auto"/>
        <w:bottom w:val="none" w:sz="0" w:space="0" w:color="auto"/>
        <w:right w:val="none" w:sz="0" w:space="0" w:color="auto"/>
      </w:divBdr>
    </w:div>
    <w:div w:id="392969848">
      <w:marLeft w:val="480"/>
      <w:marRight w:val="0"/>
      <w:marTop w:val="0"/>
      <w:marBottom w:val="0"/>
      <w:divBdr>
        <w:top w:val="none" w:sz="0" w:space="0" w:color="auto"/>
        <w:left w:val="none" w:sz="0" w:space="0" w:color="auto"/>
        <w:bottom w:val="none" w:sz="0" w:space="0" w:color="auto"/>
        <w:right w:val="none" w:sz="0" w:space="0" w:color="auto"/>
      </w:divBdr>
    </w:div>
    <w:div w:id="393085153">
      <w:marLeft w:val="480"/>
      <w:marRight w:val="0"/>
      <w:marTop w:val="0"/>
      <w:marBottom w:val="0"/>
      <w:divBdr>
        <w:top w:val="none" w:sz="0" w:space="0" w:color="auto"/>
        <w:left w:val="none" w:sz="0" w:space="0" w:color="auto"/>
        <w:bottom w:val="none" w:sz="0" w:space="0" w:color="auto"/>
        <w:right w:val="none" w:sz="0" w:space="0" w:color="auto"/>
      </w:divBdr>
    </w:div>
    <w:div w:id="393085341">
      <w:marLeft w:val="480"/>
      <w:marRight w:val="0"/>
      <w:marTop w:val="0"/>
      <w:marBottom w:val="0"/>
      <w:divBdr>
        <w:top w:val="none" w:sz="0" w:space="0" w:color="auto"/>
        <w:left w:val="none" w:sz="0" w:space="0" w:color="auto"/>
        <w:bottom w:val="none" w:sz="0" w:space="0" w:color="auto"/>
        <w:right w:val="none" w:sz="0" w:space="0" w:color="auto"/>
      </w:divBdr>
    </w:div>
    <w:div w:id="393089421">
      <w:marLeft w:val="480"/>
      <w:marRight w:val="0"/>
      <w:marTop w:val="0"/>
      <w:marBottom w:val="0"/>
      <w:divBdr>
        <w:top w:val="none" w:sz="0" w:space="0" w:color="auto"/>
        <w:left w:val="none" w:sz="0" w:space="0" w:color="auto"/>
        <w:bottom w:val="none" w:sz="0" w:space="0" w:color="auto"/>
        <w:right w:val="none" w:sz="0" w:space="0" w:color="auto"/>
      </w:divBdr>
    </w:div>
    <w:div w:id="393089812">
      <w:marLeft w:val="480"/>
      <w:marRight w:val="0"/>
      <w:marTop w:val="0"/>
      <w:marBottom w:val="0"/>
      <w:divBdr>
        <w:top w:val="none" w:sz="0" w:space="0" w:color="auto"/>
        <w:left w:val="none" w:sz="0" w:space="0" w:color="auto"/>
        <w:bottom w:val="none" w:sz="0" w:space="0" w:color="auto"/>
        <w:right w:val="none" w:sz="0" w:space="0" w:color="auto"/>
      </w:divBdr>
    </w:div>
    <w:div w:id="393159302">
      <w:marLeft w:val="480"/>
      <w:marRight w:val="0"/>
      <w:marTop w:val="0"/>
      <w:marBottom w:val="0"/>
      <w:divBdr>
        <w:top w:val="none" w:sz="0" w:space="0" w:color="auto"/>
        <w:left w:val="none" w:sz="0" w:space="0" w:color="auto"/>
        <w:bottom w:val="none" w:sz="0" w:space="0" w:color="auto"/>
        <w:right w:val="none" w:sz="0" w:space="0" w:color="auto"/>
      </w:divBdr>
    </w:div>
    <w:div w:id="393163092">
      <w:marLeft w:val="480"/>
      <w:marRight w:val="0"/>
      <w:marTop w:val="0"/>
      <w:marBottom w:val="0"/>
      <w:divBdr>
        <w:top w:val="none" w:sz="0" w:space="0" w:color="auto"/>
        <w:left w:val="none" w:sz="0" w:space="0" w:color="auto"/>
        <w:bottom w:val="none" w:sz="0" w:space="0" w:color="auto"/>
        <w:right w:val="none" w:sz="0" w:space="0" w:color="auto"/>
      </w:divBdr>
    </w:div>
    <w:div w:id="393165196">
      <w:marLeft w:val="480"/>
      <w:marRight w:val="0"/>
      <w:marTop w:val="0"/>
      <w:marBottom w:val="0"/>
      <w:divBdr>
        <w:top w:val="none" w:sz="0" w:space="0" w:color="auto"/>
        <w:left w:val="none" w:sz="0" w:space="0" w:color="auto"/>
        <w:bottom w:val="none" w:sz="0" w:space="0" w:color="auto"/>
        <w:right w:val="none" w:sz="0" w:space="0" w:color="auto"/>
      </w:divBdr>
    </w:div>
    <w:div w:id="393284041">
      <w:marLeft w:val="480"/>
      <w:marRight w:val="0"/>
      <w:marTop w:val="0"/>
      <w:marBottom w:val="0"/>
      <w:divBdr>
        <w:top w:val="none" w:sz="0" w:space="0" w:color="auto"/>
        <w:left w:val="none" w:sz="0" w:space="0" w:color="auto"/>
        <w:bottom w:val="none" w:sz="0" w:space="0" w:color="auto"/>
        <w:right w:val="none" w:sz="0" w:space="0" w:color="auto"/>
      </w:divBdr>
    </w:div>
    <w:div w:id="393285812">
      <w:marLeft w:val="480"/>
      <w:marRight w:val="0"/>
      <w:marTop w:val="0"/>
      <w:marBottom w:val="0"/>
      <w:divBdr>
        <w:top w:val="none" w:sz="0" w:space="0" w:color="auto"/>
        <w:left w:val="none" w:sz="0" w:space="0" w:color="auto"/>
        <w:bottom w:val="none" w:sz="0" w:space="0" w:color="auto"/>
        <w:right w:val="none" w:sz="0" w:space="0" w:color="auto"/>
      </w:divBdr>
    </w:div>
    <w:div w:id="393357077">
      <w:marLeft w:val="480"/>
      <w:marRight w:val="0"/>
      <w:marTop w:val="0"/>
      <w:marBottom w:val="0"/>
      <w:divBdr>
        <w:top w:val="none" w:sz="0" w:space="0" w:color="auto"/>
        <w:left w:val="none" w:sz="0" w:space="0" w:color="auto"/>
        <w:bottom w:val="none" w:sz="0" w:space="0" w:color="auto"/>
        <w:right w:val="none" w:sz="0" w:space="0" w:color="auto"/>
      </w:divBdr>
    </w:div>
    <w:div w:id="393504563">
      <w:marLeft w:val="480"/>
      <w:marRight w:val="0"/>
      <w:marTop w:val="0"/>
      <w:marBottom w:val="0"/>
      <w:divBdr>
        <w:top w:val="none" w:sz="0" w:space="0" w:color="auto"/>
        <w:left w:val="none" w:sz="0" w:space="0" w:color="auto"/>
        <w:bottom w:val="none" w:sz="0" w:space="0" w:color="auto"/>
        <w:right w:val="none" w:sz="0" w:space="0" w:color="auto"/>
      </w:divBdr>
    </w:div>
    <w:div w:id="393545364">
      <w:marLeft w:val="480"/>
      <w:marRight w:val="0"/>
      <w:marTop w:val="0"/>
      <w:marBottom w:val="0"/>
      <w:divBdr>
        <w:top w:val="none" w:sz="0" w:space="0" w:color="auto"/>
        <w:left w:val="none" w:sz="0" w:space="0" w:color="auto"/>
        <w:bottom w:val="none" w:sz="0" w:space="0" w:color="auto"/>
        <w:right w:val="none" w:sz="0" w:space="0" w:color="auto"/>
      </w:divBdr>
    </w:div>
    <w:div w:id="393549451">
      <w:marLeft w:val="480"/>
      <w:marRight w:val="0"/>
      <w:marTop w:val="0"/>
      <w:marBottom w:val="0"/>
      <w:divBdr>
        <w:top w:val="none" w:sz="0" w:space="0" w:color="auto"/>
        <w:left w:val="none" w:sz="0" w:space="0" w:color="auto"/>
        <w:bottom w:val="none" w:sz="0" w:space="0" w:color="auto"/>
        <w:right w:val="none" w:sz="0" w:space="0" w:color="auto"/>
      </w:divBdr>
    </w:div>
    <w:div w:id="393552133">
      <w:marLeft w:val="480"/>
      <w:marRight w:val="0"/>
      <w:marTop w:val="0"/>
      <w:marBottom w:val="0"/>
      <w:divBdr>
        <w:top w:val="none" w:sz="0" w:space="0" w:color="auto"/>
        <w:left w:val="none" w:sz="0" w:space="0" w:color="auto"/>
        <w:bottom w:val="none" w:sz="0" w:space="0" w:color="auto"/>
        <w:right w:val="none" w:sz="0" w:space="0" w:color="auto"/>
      </w:divBdr>
    </w:div>
    <w:div w:id="393624479">
      <w:marLeft w:val="480"/>
      <w:marRight w:val="0"/>
      <w:marTop w:val="0"/>
      <w:marBottom w:val="0"/>
      <w:divBdr>
        <w:top w:val="none" w:sz="0" w:space="0" w:color="auto"/>
        <w:left w:val="none" w:sz="0" w:space="0" w:color="auto"/>
        <w:bottom w:val="none" w:sz="0" w:space="0" w:color="auto"/>
        <w:right w:val="none" w:sz="0" w:space="0" w:color="auto"/>
      </w:divBdr>
    </w:div>
    <w:div w:id="393698451">
      <w:marLeft w:val="480"/>
      <w:marRight w:val="0"/>
      <w:marTop w:val="0"/>
      <w:marBottom w:val="0"/>
      <w:divBdr>
        <w:top w:val="none" w:sz="0" w:space="0" w:color="auto"/>
        <w:left w:val="none" w:sz="0" w:space="0" w:color="auto"/>
        <w:bottom w:val="none" w:sz="0" w:space="0" w:color="auto"/>
        <w:right w:val="none" w:sz="0" w:space="0" w:color="auto"/>
      </w:divBdr>
    </w:div>
    <w:div w:id="393699208">
      <w:marLeft w:val="480"/>
      <w:marRight w:val="0"/>
      <w:marTop w:val="0"/>
      <w:marBottom w:val="0"/>
      <w:divBdr>
        <w:top w:val="none" w:sz="0" w:space="0" w:color="auto"/>
        <w:left w:val="none" w:sz="0" w:space="0" w:color="auto"/>
        <w:bottom w:val="none" w:sz="0" w:space="0" w:color="auto"/>
        <w:right w:val="none" w:sz="0" w:space="0" w:color="auto"/>
      </w:divBdr>
    </w:div>
    <w:div w:id="393702790">
      <w:marLeft w:val="480"/>
      <w:marRight w:val="0"/>
      <w:marTop w:val="0"/>
      <w:marBottom w:val="0"/>
      <w:divBdr>
        <w:top w:val="none" w:sz="0" w:space="0" w:color="auto"/>
        <w:left w:val="none" w:sz="0" w:space="0" w:color="auto"/>
        <w:bottom w:val="none" w:sz="0" w:space="0" w:color="auto"/>
        <w:right w:val="none" w:sz="0" w:space="0" w:color="auto"/>
      </w:divBdr>
    </w:div>
    <w:div w:id="393704079">
      <w:marLeft w:val="480"/>
      <w:marRight w:val="0"/>
      <w:marTop w:val="0"/>
      <w:marBottom w:val="0"/>
      <w:divBdr>
        <w:top w:val="none" w:sz="0" w:space="0" w:color="auto"/>
        <w:left w:val="none" w:sz="0" w:space="0" w:color="auto"/>
        <w:bottom w:val="none" w:sz="0" w:space="0" w:color="auto"/>
        <w:right w:val="none" w:sz="0" w:space="0" w:color="auto"/>
      </w:divBdr>
    </w:div>
    <w:div w:id="393705111">
      <w:marLeft w:val="480"/>
      <w:marRight w:val="0"/>
      <w:marTop w:val="0"/>
      <w:marBottom w:val="0"/>
      <w:divBdr>
        <w:top w:val="none" w:sz="0" w:space="0" w:color="auto"/>
        <w:left w:val="none" w:sz="0" w:space="0" w:color="auto"/>
        <w:bottom w:val="none" w:sz="0" w:space="0" w:color="auto"/>
        <w:right w:val="none" w:sz="0" w:space="0" w:color="auto"/>
      </w:divBdr>
    </w:div>
    <w:div w:id="393772025">
      <w:marLeft w:val="480"/>
      <w:marRight w:val="0"/>
      <w:marTop w:val="0"/>
      <w:marBottom w:val="0"/>
      <w:divBdr>
        <w:top w:val="none" w:sz="0" w:space="0" w:color="auto"/>
        <w:left w:val="none" w:sz="0" w:space="0" w:color="auto"/>
        <w:bottom w:val="none" w:sz="0" w:space="0" w:color="auto"/>
        <w:right w:val="none" w:sz="0" w:space="0" w:color="auto"/>
      </w:divBdr>
    </w:div>
    <w:div w:id="393772999">
      <w:marLeft w:val="480"/>
      <w:marRight w:val="0"/>
      <w:marTop w:val="0"/>
      <w:marBottom w:val="0"/>
      <w:divBdr>
        <w:top w:val="none" w:sz="0" w:space="0" w:color="auto"/>
        <w:left w:val="none" w:sz="0" w:space="0" w:color="auto"/>
        <w:bottom w:val="none" w:sz="0" w:space="0" w:color="auto"/>
        <w:right w:val="none" w:sz="0" w:space="0" w:color="auto"/>
      </w:divBdr>
    </w:div>
    <w:div w:id="393818436">
      <w:marLeft w:val="480"/>
      <w:marRight w:val="0"/>
      <w:marTop w:val="0"/>
      <w:marBottom w:val="0"/>
      <w:divBdr>
        <w:top w:val="none" w:sz="0" w:space="0" w:color="auto"/>
        <w:left w:val="none" w:sz="0" w:space="0" w:color="auto"/>
        <w:bottom w:val="none" w:sz="0" w:space="0" w:color="auto"/>
        <w:right w:val="none" w:sz="0" w:space="0" w:color="auto"/>
      </w:divBdr>
    </w:div>
    <w:div w:id="393941045">
      <w:marLeft w:val="480"/>
      <w:marRight w:val="0"/>
      <w:marTop w:val="0"/>
      <w:marBottom w:val="0"/>
      <w:divBdr>
        <w:top w:val="none" w:sz="0" w:space="0" w:color="auto"/>
        <w:left w:val="none" w:sz="0" w:space="0" w:color="auto"/>
        <w:bottom w:val="none" w:sz="0" w:space="0" w:color="auto"/>
        <w:right w:val="none" w:sz="0" w:space="0" w:color="auto"/>
      </w:divBdr>
    </w:div>
    <w:div w:id="393964550">
      <w:marLeft w:val="480"/>
      <w:marRight w:val="0"/>
      <w:marTop w:val="0"/>
      <w:marBottom w:val="0"/>
      <w:divBdr>
        <w:top w:val="none" w:sz="0" w:space="0" w:color="auto"/>
        <w:left w:val="none" w:sz="0" w:space="0" w:color="auto"/>
        <w:bottom w:val="none" w:sz="0" w:space="0" w:color="auto"/>
        <w:right w:val="none" w:sz="0" w:space="0" w:color="auto"/>
      </w:divBdr>
    </w:div>
    <w:div w:id="393967903">
      <w:marLeft w:val="480"/>
      <w:marRight w:val="0"/>
      <w:marTop w:val="0"/>
      <w:marBottom w:val="0"/>
      <w:divBdr>
        <w:top w:val="none" w:sz="0" w:space="0" w:color="auto"/>
        <w:left w:val="none" w:sz="0" w:space="0" w:color="auto"/>
        <w:bottom w:val="none" w:sz="0" w:space="0" w:color="auto"/>
        <w:right w:val="none" w:sz="0" w:space="0" w:color="auto"/>
      </w:divBdr>
    </w:div>
    <w:div w:id="393968765">
      <w:marLeft w:val="480"/>
      <w:marRight w:val="0"/>
      <w:marTop w:val="0"/>
      <w:marBottom w:val="0"/>
      <w:divBdr>
        <w:top w:val="none" w:sz="0" w:space="0" w:color="auto"/>
        <w:left w:val="none" w:sz="0" w:space="0" w:color="auto"/>
        <w:bottom w:val="none" w:sz="0" w:space="0" w:color="auto"/>
        <w:right w:val="none" w:sz="0" w:space="0" w:color="auto"/>
      </w:divBdr>
    </w:div>
    <w:div w:id="394090071">
      <w:marLeft w:val="480"/>
      <w:marRight w:val="0"/>
      <w:marTop w:val="0"/>
      <w:marBottom w:val="0"/>
      <w:divBdr>
        <w:top w:val="none" w:sz="0" w:space="0" w:color="auto"/>
        <w:left w:val="none" w:sz="0" w:space="0" w:color="auto"/>
        <w:bottom w:val="none" w:sz="0" w:space="0" w:color="auto"/>
        <w:right w:val="none" w:sz="0" w:space="0" w:color="auto"/>
      </w:divBdr>
    </w:div>
    <w:div w:id="394091681">
      <w:marLeft w:val="480"/>
      <w:marRight w:val="0"/>
      <w:marTop w:val="0"/>
      <w:marBottom w:val="0"/>
      <w:divBdr>
        <w:top w:val="none" w:sz="0" w:space="0" w:color="auto"/>
        <w:left w:val="none" w:sz="0" w:space="0" w:color="auto"/>
        <w:bottom w:val="none" w:sz="0" w:space="0" w:color="auto"/>
        <w:right w:val="none" w:sz="0" w:space="0" w:color="auto"/>
      </w:divBdr>
    </w:div>
    <w:div w:id="394165353">
      <w:marLeft w:val="480"/>
      <w:marRight w:val="0"/>
      <w:marTop w:val="0"/>
      <w:marBottom w:val="0"/>
      <w:divBdr>
        <w:top w:val="none" w:sz="0" w:space="0" w:color="auto"/>
        <w:left w:val="none" w:sz="0" w:space="0" w:color="auto"/>
        <w:bottom w:val="none" w:sz="0" w:space="0" w:color="auto"/>
        <w:right w:val="none" w:sz="0" w:space="0" w:color="auto"/>
      </w:divBdr>
    </w:div>
    <w:div w:id="394209315">
      <w:marLeft w:val="480"/>
      <w:marRight w:val="0"/>
      <w:marTop w:val="0"/>
      <w:marBottom w:val="0"/>
      <w:divBdr>
        <w:top w:val="none" w:sz="0" w:space="0" w:color="auto"/>
        <w:left w:val="none" w:sz="0" w:space="0" w:color="auto"/>
        <w:bottom w:val="none" w:sz="0" w:space="0" w:color="auto"/>
        <w:right w:val="none" w:sz="0" w:space="0" w:color="auto"/>
      </w:divBdr>
    </w:div>
    <w:div w:id="394285344">
      <w:marLeft w:val="480"/>
      <w:marRight w:val="0"/>
      <w:marTop w:val="0"/>
      <w:marBottom w:val="0"/>
      <w:divBdr>
        <w:top w:val="none" w:sz="0" w:space="0" w:color="auto"/>
        <w:left w:val="none" w:sz="0" w:space="0" w:color="auto"/>
        <w:bottom w:val="none" w:sz="0" w:space="0" w:color="auto"/>
        <w:right w:val="none" w:sz="0" w:space="0" w:color="auto"/>
      </w:divBdr>
    </w:div>
    <w:div w:id="394396097">
      <w:marLeft w:val="480"/>
      <w:marRight w:val="0"/>
      <w:marTop w:val="0"/>
      <w:marBottom w:val="0"/>
      <w:divBdr>
        <w:top w:val="none" w:sz="0" w:space="0" w:color="auto"/>
        <w:left w:val="none" w:sz="0" w:space="0" w:color="auto"/>
        <w:bottom w:val="none" w:sz="0" w:space="0" w:color="auto"/>
        <w:right w:val="none" w:sz="0" w:space="0" w:color="auto"/>
      </w:divBdr>
    </w:div>
    <w:div w:id="394400389">
      <w:marLeft w:val="480"/>
      <w:marRight w:val="0"/>
      <w:marTop w:val="0"/>
      <w:marBottom w:val="0"/>
      <w:divBdr>
        <w:top w:val="none" w:sz="0" w:space="0" w:color="auto"/>
        <w:left w:val="none" w:sz="0" w:space="0" w:color="auto"/>
        <w:bottom w:val="none" w:sz="0" w:space="0" w:color="auto"/>
        <w:right w:val="none" w:sz="0" w:space="0" w:color="auto"/>
      </w:divBdr>
    </w:div>
    <w:div w:id="394474020">
      <w:marLeft w:val="480"/>
      <w:marRight w:val="0"/>
      <w:marTop w:val="0"/>
      <w:marBottom w:val="0"/>
      <w:divBdr>
        <w:top w:val="none" w:sz="0" w:space="0" w:color="auto"/>
        <w:left w:val="none" w:sz="0" w:space="0" w:color="auto"/>
        <w:bottom w:val="none" w:sz="0" w:space="0" w:color="auto"/>
        <w:right w:val="none" w:sz="0" w:space="0" w:color="auto"/>
      </w:divBdr>
    </w:div>
    <w:div w:id="394475818">
      <w:marLeft w:val="480"/>
      <w:marRight w:val="0"/>
      <w:marTop w:val="0"/>
      <w:marBottom w:val="0"/>
      <w:divBdr>
        <w:top w:val="none" w:sz="0" w:space="0" w:color="auto"/>
        <w:left w:val="none" w:sz="0" w:space="0" w:color="auto"/>
        <w:bottom w:val="none" w:sz="0" w:space="0" w:color="auto"/>
        <w:right w:val="none" w:sz="0" w:space="0" w:color="auto"/>
      </w:divBdr>
    </w:div>
    <w:div w:id="394547180">
      <w:marLeft w:val="480"/>
      <w:marRight w:val="0"/>
      <w:marTop w:val="0"/>
      <w:marBottom w:val="0"/>
      <w:divBdr>
        <w:top w:val="none" w:sz="0" w:space="0" w:color="auto"/>
        <w:left w:val="none" w:sz="0" w:space="0" w:color="auto"/>
        <w:bottom w:val="none" w:sz="0" w:space="0" w:color="auto"/>
        <w:right w:val="none" w:sz="0" w:space="0" w:color="auto"/>
      </w:divBdr>
    </w:div>
    <w:div w:id="394548069">
      <w:marLeft w:val="480"/>
      <w:marRight w:val="0"/>
      <w:marTop w:val="0"/>
      <w:marBottom w:val="0"/>
      <w:divBdr>
        <w:top w:val="none" w:sz="0" w:space="0" w:color="auto"/>
        <w:left w:val="none" w:sz="0" w:space="0" w:color="auto"/>
        <w:bottom w:val="none" w:sz="0" w:space="0" w:color="auto"/>
        <w:right w:val="none" w:sz="0" w:space="0" w:color="auto"/>
      </w:divBdr>
    </w:div>
    <w:div w:id="394667590">
      <w:marLeft w:val="480"/>
      <w:marRight w:val="0"/>
      <w:marTop w:val="0"/>
      <w:marBottom w:val="0"/>
      <w:divBdr>
        <w:top w:val="none" w:sz="0" w:space="0" w:color="auto"/>
        <w:left w:val="none" w:sz="0" w:space="0" w:color="auto"/>
        <w:bottom w:val="none" w:sz="0" w:space="0" w:color="auto"/>
        <w:right w:val="none" w:sz="0" w:space="0" w:color="auto"/>
      </w:divBdr>
    </w:div>
    <w:div w:id="394668746">
      <w:marLeft w:val="480"/>
      <w:marRight w:val="0"/>
      <w:marTop w:val="0"/>
      <w:marBottom w:val="0"/>
      <w:divBdr>
        <w:top w:val="none" w:sz="0" w:space="0" w:color="auto"/>
        <w:left w:val="none" w:sz="0" w:space="0" w:color="auto"/>
        <w:bottom w:val="none" w:sz="0" w:space="0" w:color="auto"/>
        <w:right w:val="none" w:sz="0" w:space="0" w:color="auto"/>
      </w:divBdr>
    </w:div>
    <w:div w:id="394738404">
      <w:marLeft w:val="480"/>
      <w:marRight w:val="0"/>
      <w:marTop w:val="0"/>
      <w:marBottom w:val="0"/>
      <w:divBdr>
        <w:top w:val="none" w:sz="0" w:space="0" w:color="auto"/>
        <w:left w:val="none" w:sz="0" w:space="0" w:color="auto"/>
        <w:bottom w:val="none" w:sz="0" w:space="0" w:color="auto"/>
        <w:right w:val="none" w:sz="0" w:space="0" w:color="auto"/>
      </w:divBdr>
    </w:div>
    <w:div w:id="394746747">
      <w:marLeft w:val="480"/>
      <w:marRight w:val="0"/>
      <w:marTop w:val="0"/>
      <w:marBottom w:val="0"/>
      <w:divBdr>
        <w:top w:val="none" w:sz="0" w:space="0" w:color="auto"/>
        <w:left w:val="none" w:sz="0" w:space="0" w:color="auto"/>
        <w:bottom w:val="none" w:sz="0" w:space="0" w:color="auto"/>
        <w:right w:val="none" w:sz="0" w:space="0" w:color="auto"/>
      </w:divBdr>
    </w:div>
    <w:div w:id="394863704">
      <w:marLeft w:val="480"/>
      <w:marRight w:val="0"/>
      <w:marTop w:val="0"/>
      <w:marBottom w:val="0"/>
      <w:divBdr>
        <w:top w:val="none" w:sz="0" w:space="0" w:color="auto"/>
        <w:left w:val="none" w:sz="0" w:space="0" w:color="auto"/>
        <w:bottom w:val="none" w:sz="0" w:space="0" w:color="auto"/>
        <w:right w:val="none" w:sz="0" w:space="0" w:color="auto"/>
      </w:divBdr>
    </w:div>
    <w:div w:id="395007438">
      <w:marLeft w:val="480"/>
      <w:marRight w:val="0"/>
      <w:marTop w:val="0"/>
      <w:marBottom w:val="0"/>
      <w:divBdr>
        <w:top w:val="none" w:sz="0" w:space="0" w:color="auto"/>
        <w:left w:val="none" w:sz="0" w:space="0" w:color="auto"/>
        <w:bottom w:val="none" w:sz="0" w:space="0" w:color="auto"/>
        <w:right w:val="none" w:sz="0" w:space="0" w:color="auto"/>
      </w:divBdr>
    </w:div>
    <w:div w:id="395125281">
      <w:marLeft w:val="480"/>
      <w:marRight w:val="0"/>
      <w:marTop w:val="0"/>
      <w:marBottom w:val="0"/>
      <w:divBdr>
        <w:top w:val="none" w:sz="0" w:space="0" w:color="auto"/>
        <w:left w:val="none" w:sz="0" w:space="0" w:color="auto"/>
        <w:bottom w:val="none" w:sz="0" w:space="0" w:color="auto"/>
        <w:right w:val="none" w:sz="0" w:space="0" w:color="auto"/>
      </w:divBdr>
    </w:div>
    <w:div w:id="395131061">
      <w:marLeft w:val="480"/>
      <w:marRight w:val="0"/>
      <w:marTop w:val="0"/>
      <w:marBottom w:val="0"/>
      <w:divBdr>
        <w:top w:val="none" w:sz="0" w:space="0" w:color="auto"/>
        <w:left w:val="none" w:sz="0" w:space="0" w:color="auto"/>
        <w:bottom w:val="none" w:sz="0" w:space="0" w:color="auto"/>
        <w:right w:val="none" w:sz="0" w:space="0" w:color="auto"/>
      </w:divBdr>
    </w:div>
    <w:div w:id="395206056">
      <w:marLeft w:val="480"/>
      <w:marRight w:val="0"/>
      <w:marTop w:val="0"/>
      <w:marBottom w:val="0"/>
      <w:divBdr>
        <w:top w:val="none" w:sz="0" w:space="0" w:color="auto"/>
        <w:left w:val="none" w:sz="0" w:space="0" w:color="auto"/>
        <w:bottom w:val="none" w:sz="0" w:space="0" w:color="auto"/>
        <w:right w:val="none" w:sz="0" w:space="0" w:color="auto"/>
      </w:divBdr>
    </w:div>
    <w:div w:id="395207541">
      <w:marLeft w:val="480"/>
      <w:marRight w:val="0"/>
      <w:marTop w:val="0"/>
      <w:marBottom w:val="0"/>
      <w:divBdr>
        <w:top w:val="none" w:sz="0" w:space="0" w:color="auto"/>
        <w:left w:val="none" w:sz="0" w:space="0" w:color="auto"/>
        <w:bottom w:val="none" w:sz="0" w:space="0" w:color="auto"/>
        <w:right w:val="none" w:sz="0" w:space="0" w:color="auto"/>
      </w:divBdr>
    </w:div>
    <w:div w:id="395209440">
      <w:marLeft w:val="480"/>
      <w:marRight w:val="0"/>
      <w:marTop w:val="0"/>
      <w:marBottom w:val="0"/>
      <w:divBdr>
        <w:top w:val="none" w:sz="0" w:space="0" w:color="auto"/>
        <w:left w:val="none" w:sz="0" w:space="0" w:color="auto"/>
        <w:bottom w:val="none" w:sz="0" w:space="0" w:color="auto"/>
        <w:right w:val="none" w:sz="0" w:space="0" w:color="auto"/>
      </w:divBdr>
    </w:div>
    <w:div w:id="395279016">
      <w:marLeft w:val="480"/>
      <w:marRight w:val="0"/>
      <w:marTop w:val="0"/>
      <w:marBottom w:val="0"/>
      <w:divBdr>
        <w:top w:val="none" w:sz="0" w:space="0" w:color="auto"/>
        <w:left w:val="none" w:sz="0" w:space="0" w:color="auto"/>
        <w:bottom w:val="none" w:sz="0" w:space="0" w:color="auto"/>
        <w:right w:val="none" w:sz="0" w:space="0" w:color="auto"/>
      </w:divBdr>
    </w:div>
    <w:div w:id="395279337">
      <w:marLeft w:val="480"/>
      <w:marRight w:val="0"/>
      <w:marTop w:val="0"/>
      <w:marBottom w:val="0"/>
      <w:divBdr>
        <w:top w:val="none" w:sz="0" w:space="0" w:color="auto"/>
        <w:left w:val="none" w:sz="0" w:space="0" w:color="auto"/>
        <w:bottom w:val="none" w:sz="0" w:space="0" w:color="auto"/>
        <w:right w:val="none" w:sz="0" w:space="0" w:color="auto"/>
      </w:divBdr>
    </w:div>
    <w:div w:id="395327001">
      <w:marLeft w:val="480"/>
      <w:marRight w:val="0"/>
      <w:marTop w:val="0"/>
      <w:marBottom w:val="0"/>
      <w:divBdr>
        <w:top w:val="none" w:sz="0" w:space="0" w:color="auto"/>
        <w:left w:val="none" w:sz="0" w:space="0" w:color="auto"/>
        <w:bottom w:val="none" w:sz="0" w:space="0" w:color="auto"/>
        <w:right w:val="none" w:sz="0" w:space="0" w:color="auto"/>
      </w:divBdr>
    </w:div>
    <w:div w:id="395397618">
      <w:marLeft w:val="480"/>
      <w:marRight w:val="0"/>
      <w:marTop w:val="0"/>
      <w:marBottom w:val="0"/>
      <w:divBdr>
        <w:top w:val="none" w:sz="0" w:space="0" w:color="auto"/>
        <w:left w:val="none" w:sz="0" w:space="0" w:color="auto"/>
        <w:bottom w:val="none" w:sz="0" w:space="0" w:color="auto"/>
        <w:right w:val="none" w:sz="0" w:space="0" w:color="auto"/>
      </w:divBdr>
    </w:div>
    <w:div w:id="395400883">
      <w:marLeft w:val="480"/>
      <w:marRight w:val="0"/>
      <w:marTop w:val="0"/>
      <w:marBottom w:val="0"/>
      <w:divBdr>
        <w:top w:val="none" w:sz="0" w:space="0" w:color="auto"/>
        <w:left w:val="none" w:sz="0" w:space="0" w:color="auto"/>
        <w:bottom w:val="none" w:sz="0" w:space="0" w:color="auto"/>
        <w:right w:val="none" w:sz="0" w:space="0" w:color="auto"/>
      </w:divBdr>
    </w:div>
    <w:div w:id="395470507">
      <w:marLeft w:val="480"/>
      <w:marRight w:val="0"/>
      <w:marTop w:val="0"/>
      <w:marBottom w:val="0"/>
      <w:divBdr>
        <w:top w:val="none" w:sz="0" w:space="0" w:color="auto"/>
        <w:left w:val="none" w:sz="0" w:space="0" w:color="auto"/>
        <w:bottom w:val="none" w:sz="0" w:space="0" w:color="auto"/>
        <w:right w:val="none" w:sz="0" w:space="0" w:color="auto"/>
      </w:divBdr>
    </w:div>
    <w:div w:id="395513961">
      <w:marLeft w:val="480"/>
      <w:marRight w:val="0"/>
      <w:marTop w:val="0"/>
      <w:marBottom w:val="0"/>
      <w:divBdr>
        <w:top w:val="none" w:sz="0" w:space="0" w:color="auto"/>
        <w:left w:val="none" w:sz="0" w:space="0" w:color="auto"/>
        <w:bottom w:val="none" w:sz="0" w:space="0" w:color="auto"/>
        <w:right w:val="none" w:sz="0" w:space="0" w:color="auto"/>
      </w:divBdr>
    </w:div>
    <w:div w:id="395520717">
      <w:marLeft w:val="480"/>
      <w:marRight w:val="0"/>
      <w:marTop w:val="0"/>
      <w:marBottom w:val="0"/>
      <w:divBdr>
        <w:top w:val="none" w:sz="0" w:space="0" w:color="auto"/>
        <w:left w:val="none" w:sz="0" w:space="0" w:color="auto"/>
        <w:bottom w:val="none" w:sz="0" w:space="0" w:color="auto"/>
        <w:right w:val="none" w:sz="0" w:space="0" w:color="auto"/>
      </w:divBdr>
    </w:div>
    <w:div w:id="395587938">
      <w:marLeft w:val="480"/>
      <w:marRight w:val="0"/>
      <w:marTop w:val="0"/>
      <w:marBottom w:val="0"/>
      <w:divBdr>
        <w:top w:val="none" w:sz="0" w:space="0" w:color="auto"/>
        <w:left w:val="none" w:sz="0" w:space="0" w:color="auto"/>
        <w:bottom w:val="none" w:sz="0" w:space="0" w:color="auto"/>
        <w:right w:val="none" w:sz="0" w:space="0" w:color="auto"/>
      </w:divBdr>
    </w:div>
    <w:div w:id="395591395">
      <w:marLeft w:val="480"/>
      <w:marRight w:val="0"/>
      <w:marTop w:val="0"/>
      <w:marBottom w:val="0"/>
      <w:divBdr>
        <w:top w:val="none" w:sz="0" w:space="0" w:color="auto"/>
        <w:left w:val="none" w:sz="0" w:space="0" w:color="auto"/>
        <w:bottom w:val="none" w:sz="0" w:space="0" w:color="auto"/>
        <w:right w:val="none" w:sz="0" w:space="0" w:color="auto"/>
      </w:divBdr>
    </w:div>
    <w:div w:id="395592471">
      <w:marLeft w:val="480"/>
      <w:marRight w:val="0"/>
      <w:marTop w:val="0"/>
      <w:marBottom w:val="0"/>
      <w:divBdr>
        <w:top w:val="none" w:sz="0" w:space="0" w:color="auto"/>
        <w:left w:val="none" w:sz="0" w:space="0" w:color="auto"/>
        <w:bottom w:val="none" w:sz="0" w:space="0" w:color="auto"/>
        <w:right w:val="none" w:sz="0" w:space="0" w:color="auto"/>
      </w:divBdr>
    </w:div>
    <w:div w:id="395662425">
      <w:marLeft w:val="480"/>
      <w:marRight w:val="0"/>
      <w:marTop w:val="0"/>
      <w:marBottom w:val="0"/>
      <w:divBdr>
        <w:top w:val="none" w:sz="0" w:space="0" w:color="auto"/>
        <w:left w:val="none" w:sz="0" w:space="0" w:color="auto"/>
        <w:bottom w:val="none" w:sz="0" w:space="0" w:color="auto"/>
        <w:right w:val="none" w:sz="0" w:space="0" w:color="auto"/>
      </w:divBdr>
    </w:div>
    <w:div w:id="395668743">
      <w:marLeft w:val="480"/>
      <w:marRight w:val="0"/>
      <w:marTop w:val="0"/>
      <w:marBottom w:val="0"/>
      <w:divBdr>
        <w:top w:val="none" w:sz="0" w:space="0" w:color="auto"/>
        <w:left w:val="none" w:sz="0" w:space="0" w:color="auto"/>
        <w:bottom w:val="none" w:sz="0" w:space="0" w:color="auto"/>
        <w:right w:val="none" w:sz="0" w:space="0" w:color="auto"/>
      </w:divBdr>
    </w:div>
    <w:div w:id="395712850">
      <w:marLeft w:val="480"/>
      <w:marRight w:val="0"/>
      <w:marTop w:val="0"/>
      <w:marBottom w:val="0"/>
      <w:divBdr>
        <w:top w:val="none" w:sz="0" w:space="0" w:color="auto"/>
        <w:left w:val="none" w:sz="0" w:space="0" w:color="auto"/>
        <w:bottom w:val="none" w:sz="0" w:space="0" w:color="auto"/>
        <w:right w:val="none" w:sz="0" w:space="0" w:color="auto"/>
      </w:divBdr>
    </w:div>
    <w:div w:id="395713584">
      <w:marLeft w:val="480"/>
      <w:marRight w:val="0"/>
      <w:marTop w:val="0"/>
      <w:marBottom w:val="0"/>
      <w:divBdr>
        <w:top w:val="none" w:sz="0" w:space="0" w:color="auto"/>
        <w:left w:val="none" w:sz="0" w:space="0" w:color="auto"/>
        <w:bottom w:val="none" w:sz="0" w:space="0" w:color="auto"/>
        <w:right w:val="none" w:sz="0" w:space="0" w:color="auto"/>
      </w:divBdr>
    </w:div>
    <w:div w:id="395737335">
      <w:marLeft w:val="480"/>
      <w:marRight w:val="0"/>
      <w:marTop w:val="0"/>
      <w:marBottom w:val="0"/>
      <w:divBdr>
        <w:top w:val="none" w:sz="0" w:space="0" w:color="auto"/>
        <w:left w:val="none" w:sz="0" w:space="0" w:color="auto"/>
        <w:bottom w:val="none" w:sz="0" w:space="0" w:color="auto"/>
        <w:right w:val="none" w:sz="0" w:space="0" w:color="auto"/>
      </w:divBdr>
    </w:div>
    <w:div w:id="395783812">
      <w:marLeft w:val="480"/>
      <w:marRight w:val="0"/>
      <w:marTop w:val="0"/>
      <w:marBottom w:val="0"/>
      <w:divBdr>
        <w:top w:val="none" w:sz="0" w:space="0" w:color="auto"/>
        <w:left w:val="none" w:sz="0" w:space="0" w:color="auto"/>
        <w:bottom w:val="none" w:sz="0" w:space="0" w:color="auto"/>
        <w:right w:val="none" w:sz="0" w:space="0" w:color="auto"/>
      </w:divBdr>
    </w:div>
    <w:div w:id="395862057">
      <w:marLeft w:val="480"/>
      <w:marRight w:val="0"/>
      <w:marTop w:val="0"/>
      <w:marBottom w:val="0"/>
      <w:divBdr>
        <w:top w:val="none" w:sz="0" w:space="0" w:color="auto"/>
        <w:left w:val="none" w:sz="0" w:space="0" w:color="auto"/>
        <w:bottom w:val="none" w:sz="0" w:space="0" w:color="auto"/>
        <w:right w:val="none" w:sz="0" w:space="0" w:color="auto"/>
      </w:divBdr>
    </w:div>
    <w:div w:id="395862831">
      <w:marLeft w:val="480"/>
      <w:marRight w:val="0"/>
      <w:marTop w:val="0"/>
      <w:marBottom w:val="0"/>
      <w:divBdr>
        <w:top w:val="none" w:sz="0" w:space="0" w:color="auto"/>
        <w:left w:val="none" w:sz="0" w:space="0" w:color="auto"/>
        <w:bottom w:val="none" w:sz="0" w:space="0" w:color="auto"/>
        <w:right w:val="none" w:sz="0" w:space="0" w:color="auto"/>
      </w:divBdr>
    </w:div>
    <w:div w:id="395864509">
      <w:marLeft w:val="480"/>
      <w:marRight w:val="0"/>
      <w:marTop w:val="0"/>
      <w:marBottom w:val="0"/>
      <w:divBdr>
        <w:top w:val="none" w:sz="0" w:space="0" w:color="auto"/>
        <w:left w:val="none" w:sz="0" w:space="0" w:color="auto"/>
        <w:bottom w:val="none" w:sz="0" w:space="0" w:color="auto"/>
        <w:right w:val="none" w:sz="0" w:space="0" w:color="auto"/>
      </w:divBdr>
    </w:div>
    <w:div w:id="395930849">
      <w:marLeft w:val="480"/>
      <w:marRight w:val="0"/>
      <w:marTop w:val="0"/>
      <w:marBottom w:val="0"/>
      <w:divBdr>
        <w:top w:val="none" w:sz="0" w:space="0" w:color="auto"/>
        <w:left w:val="none" w:sz="0" w:space="0" w:color="auto"/>
        <w:bottom w:val="none" w:sz="0" w:space="0" w:color="auto"/>
        <w:right w:val="none" w:sz="0" w:space="0" w:color="auto"/>
      </w:divBdr>
    </w:div>
    <w:div w:id="395933932">
      <w:marLeft w:val="480"/>
      <w:marRight w:val="0"/>
      <w:marTop w:val="0"/>
      <w:marBottom w:val="0"/>
      <w:divBdr>
        <w:top w:val="none" w:sz="0" w:space="0" w:color="auto"/>
        <w:left w:val="none" w:sz="0" w:space="0" w:color="auto"/>
        <w:bottom w:val="none" w:sz="0" w:space="0" w:color="auto"/>
        <w:right w:val="none" w:sz="0" w:space="0" w:color="auto"/>
      </w:divBdr>
    </w:div>
    <w:div w:id="395978693">
      <w:marLeft w:val="480"/>
      <w:marRight w:val="0"/>
      <w:marTop w:val="0"/>
      <w:marBottom w:val="0"/>
      <w:divBdr>
        <w:top w:val="none" w:sz="0" w:space="0" w:color="auto"/>
        <w:left w:val="none" w:sz="0" w:space="0" w:color="auto"/>
        <w:bottom w:val="none" w:sz="0" w:space="0" w:color="auto"/>
        <w:right w:val="none" w:sz="0" w:space="0" w:color="auto"/>
      </w:divBdr>
    </w:div>
    <w:div w:id="395978735">
      <w:marLeft w:val="480"/>
      <w:marRight w:val="0"/>
      <w:marTop w:val="0"/>
      <w:marBottom w:val="0"/>
      <w:divBdr>
        <w:top w:val="none" w:sz="0" w:space="0" w:color="auto"/>
        <w:left w:val="none" w:sz="0" w:space="0" w:color="auto"/>
        <w:bottom w:val="none" w:sz="0" w:space="0" w:color="auto"/>
        <w:right w:val="none" w:sz="0" w:space="0" w:color="auto"/>
      </w:divBdr>
    </w:div>
    <w:div w:id="395978757">
      <w:marLeft w:val="480"/>
      <w:marRight w:val="0"/>
      <w:marTop w:val="0"/>
      <w:marBottom w:val="0"/>
      <w:divBdr>
        <w:top w:val="none" w:sz="0" w:space="0" w:color="auto"/>
        <w:left w:val="none" w:sz="0" w:space="0" w:color="auto"/>
        <w:bottom w:val="none" w:sz="0" w:space="0" w:color="auto"/>
        <w:right w:val="none" w:sz="0" w:space="0" w:color="auto"/>
      </w:divBdr>
    </w:div>
    <w:div w:id="396049733">
      <w:marLeft w:val="480"/>
      <w:marRight w:val="0"/>
      <w:marTop w:val="0"/>
      <w:marBottom w:val="0"/>
      <w:divBdr>
        <w:top w:val="none" w:sz="0" w:space="0" w:color="auto"/>
        <w:left w:val="none" w:sz="0" w:space="0" w:color="auto"/>
        <w:bottom w:val="none" w:sz="0" w:space="0" w:color="auto"/>
        <w:right w:val="none" w:sz="0" w:space="0" w:color="auto"/>
      </w:divBdr>
    </w:div>
    <w:div w:id="396050838">
      <w:marLeft w:val="480"/>
      <w:marRight w:val="0"/>
      <w:marTop w:val="0"/>
      <w:marBottom w:val="0"/>
      <w:divBdr>
        <w:top w:val="none" w:sz="0" w:space="0" w:color="auto"/>
        <w:left w:val="none" w:sz="0" w:space="0" w:color="auto"/>
        <w:bottom w:val="none" w:sz="0" w:space="0" w:color="auto"/>
        <w:right w:val="none" w:sz="0" w:space="0" w:color="auto"/>
      </w:divBdr>
    </w:div>
    <w:div w:id="396051647">
      <w:marLeft w:val="480"/>
      <w:marRight w:val="0"/>
      <w:marTop w:val="0"/>
      <w:marBottom w:val="0"/>
      <w:divBdr>
        <w:top w:val="none" w:sz="0" w:space="0" w:color="auto"/>
        <w:left w:val="none" w:sz="0" w:space="0" w:color="auto"/>
        <w:bottom w:val="none" w:sz="0" w:space="0" w:color="auto"/>
        <w:right w:val="none" w:sz="0" w:space="0" w:color="auto"/>
      </w:divBdr>
    </w:div>
    <w:div w:id="396129577">
      <w:marLeft w:val="480"/>
      <w:marRight w:val="0"/>
      <w:marTop w:val="0"/>
      <w:marBottom w:val="0"/>
      <w:divBdr>
        <w:top w:val="none" w:sz="0" w:space="0" w:color="auto"/>
        <w:left w:val="none" w:sz="0" w:space="0" w:color="auto"/>
        <w:bottom w:val="none" w:sz="0" w:space="0" w:color="auto"/>
        <w:right w:val="none" w:sz="0" w:space="0" w:color="auto"/>
      </w:divBdr>
    </w:div>
    <w:div w:id="396129773">
      <w:marLeft w:val="480"/>
      <w:marRight w:val="0"/>
      <w:marTop w:val="0"/>
      <w:marBottom w:val="0"/>
      <w:divBdr>
        <w:top w:val="none" w:sz="0" w:space="0" w:color="auto"/>
        <w:left w:val="none" w:sz="0" w:space="0" w:color="auto"/>
        <w:bottom w:val="none" w:sz="0" w:space="0" w:color="auto"/>
        <w:right w:val="none" w:sz="0" w:space="0" w:color="auto"/>
      </w:divBdr>
    </w:div>
    <w:div w:id="396169667">
      <w:marLeft w:val="480"/>
      <w:marRight w:val="0"/>
      <w:marTop w:val="0"/>
      <w:marBottom w:val="0"/>
      <w:divBdr>
        <w:top w:val="none" w:sz="0" w:space="0" w:color="auto"/>
        <w:left w:val="none" w:sz="0" w:space="0" w:color="auto"/>
        <w:bottom w:val="none" w:sz="0" w:space="0" w:color="auto"/>
        <w:right w:val="none" w:sz="0" w:space="0" w:color="auto"/>
      </w:divBdr>
    </w:div>
    <w:div w:id="396243145">
      <w:marLeft w:val="480"/>
      <w:marRight w:val="0"/>
      <w:marTop w:val="0"/>
      <w:marBottom w:val="0"/>
      <w:divBdr>
        <w:top w:val="none" w:sz="0" w:space="0" w:color="auto"/>
        <w:left w:val="none" w:sz="0" w:space="0" w:color="auto"/>
        <w:bottom w:val="none" w:sz="0" w:space="0" w:color="auto"/>
        <w:right w:val="none" w:sz="0" w:space="0" w:color="auto"/>
      </w:divBdr>
    </w:div>
    <w:div w:id="396246142">
      <w:marLeft w:val="480"/>
      <w:marRight w:val="0"/>
      <w:marTop w:val="0"/>
      <w:marBottom w:val="0"/>
      <w:divBdr>
        <w:top w:val="none" w:sz="0" w:space="0" w:color="auto"/>
        <w:left w:val="none" w:sz="0" w:space="0" w:color="auto"/>
        <w:bottom w:val="none" w:sz="0" w:space="0" w:color="auto"/>
        <w:right w:val="none" w:sz="0" w:space="0" w:color="auto"/>
      </w:divBdr>
    </w:div>
    <w:div w:id="396325003">
      <w:marLeft w:val="480"/>
      <w:marRight w:val="0"/>
      <w:marTop w:val="0"/>
      <w:marBottom w:val="0"/>
      <w:divBdr>
        <w:top w:val="none" w:sz="0" w:space="0" w:color="auto"/>
        <w:left w:val="none" w:sz="0" w:space="0" w:color="auto"/>
        <w:bottom w:val="none" w:sz="0" w:space="0" w:color="auto"/>
        <w:right w:val="none" w:sz="0" w:space="0" w:color="auto"/>
      </w:divBdr>
    </w:div>
    <w:div w:id="396366938">
      <w:marLeft w:val="480"/>
      <w:marRight w:val="0"/>
      <w:marTop w:val="0"/>
      <w:marBottom w:val="0"/>
      <w:divBdr>
        <w:top w:val="none" w:sz="0" w:space="0" w:color="auto"/>
        <w:left w:val="none" w:sz="0" w:space="0" w:color="auto"/>
        <w:bottom w:val="none" w:sz="0" w:space="0" w:color="auto"/>
        <w:right w:val="none" w:sz="0" w:space="0" w:color="auto"/>
      </w:divBdr>
    </w:div>
    <w:div w:id="396367547">
      <w:marLeft w:val="480"/>
      <w:marRight w:val="0"/>
      <w:marTop w:val="0"/>
      <w:marBottom w:val="0"/>
      <w:divBdr>
        <w:top w:val="none" w:sz="0" w:space="0" w:color="auto"/>
        <w:left w:val="none" w:sz="0" w:space="0" w:color="auto"/>
        <w:bottom w:val="none" w:sz="0" w:space="0" w:color="auto"/>
        <w:right w:val="none" w:sz="0" w:space="0" w:color="auto"/>
      </w:divBdr>
    </w:div>
    <w:div w:id="396516653">
      <w:marLeft w:val="480"/>
      <w:marRight w:val="0"/>
      <w:marTop w:val="0"/>
      <w:marBottom w:val="0"/>
      <w:divBdr>
        <w:top w:val="none" w:sz="0" w:space="0" w:color="auto"/>
        <w:left w:val="none" w:sz="0" w:space="0" w:color="auto"/>
        <w:bottom w:val="none" w:sz="0" w:space="0" w:color="auto"/>
        <w:right w:val="none" w:sz="0" w:space="0" w:color="auto"/>
      </w:divBdr>
    </w:div>
    <w:div w:id="396518942">
      <w:marLeft w:val="480"/>
      <w:marRight w:val="0"/>
      <w:marTop w:val="0"/>
      <w:marBottom w:val="0"/>
      <w:divBdr>
        <w:top w:val="none" w:sz="0" w:space="0" w:color="auto"/>
        <w:left w:val="none" w:sz="0" w:space="0" w:color="auto"/>
        <w:bottom w:val="none" w:sz="0" w:space="0" w:color="auto"/>
        <w:right w:val="none" w:sz="0" w:space="0" w:color="auto"/>
      </w:divBdr>
    </w:div>
    <w:div w:id="396589672">
      <w:marLeft w:val="480"/>
      <w:marRight w:val="0"/>
      <w:marTop w:val="0"/>
      <w:marBottom w:val="0"/>
      <w:divBdr>
        <w:top w:val="none" w:sz="0" w:space="0" w:color="auto"/>
        <w:left w:val="none" w:sz="0" w:space="0" w:color="auto"/>
        <w:bottom w:val="none" w:sz="0" w:space="0" w:color="auto"/>
        <w:right w:val="none" w:sz="0" w:space="0" w:color="auto"/>
      </w:divBdr>
    </w:div>
    <w:div w:id="396629712">
      <w:marLeft w:val="480"/>
      <w:marRight w:val="0"/>
      <w:marTop w:val="0"/>
      <w:marBottom w:val="0"/>
      <w:divBdr>
        <w:top w:val="none" w:sz="0" w:space="0" w:color="auto"/>
        <w:left w:val="none" w:sz="0" w:space="0" w:color="auto"/>
        <w:bottom w:val="none" w:sz="0" w:space="0" w:color="auto"/>
        <w:right w:val="none" w:sz="0" w:space="0" w:color="auto"/>
      </w:divBdr>
    </w:div>
    <w:div w:id="396632148">
      <w:marLeft w:val="480"/>
      <w:marRight w:val="0"/>
      <w:marTop w:val="0"/>
      <w:marBottom w:val="0"/>
      <w:divBdr>
        <w:top w:val="none" w:sz="0" w:space="0" w:color="auto"/>
        <w:left w:val="none" w:sz="0" w:space="0" w:color="auto"/>
        <w:bottom w:val="none" w:sz="0" w:space="0" w:color="auto"/>
        <w:right w:val="none" w:sz="0" w:space="0" w:color="auto"/>
      </w:divBdr>
    </w:div>
    <w:div w:id="396707505">
      <w:marLeft w:val="480"/>
      <w:marRight w:val="0"/>
      <w:marTop w:val="0"/>
      <w:marBottom w:val="0"/>
      <w:divBdr>
        <w:top w:val="none" w:sz="0" w:space="0" w:color="auto"/>
        <w:left w:val="none" w:sz="0" w:space="0" w:color="auto"/>
        <w:bottom w:val="none" w:sz="0" w:space="0" w:color="auto"/>
        <w:right w:val="none" w:sz="0" w:space="0" w:color="auto"/>
      </w:divBdr>
    </w:div>
    <w:div w:id="396755472">
      <w:marLeft w:val="480"/>
      <w:marRight w:val="0"/>
      <w:marTop w:val="0"/>
      <w:marBottom w:val="0"/>
      <w:divBdr>
        <w:top w:val="none" w:sz="0" w:space="0" w:color="auto"/>
        <w:left w:val="none" w:sz="0" w:space="0" w:color="auto"/>
        <w:bottom w:val="none" w:sz="0" w:space="0" w:color="auto"/>
        <w:right w:val="none" w:sz="0" w:space="0" w:color="auto"/>
      </w:divBdr>
    </w:div>
    <w:div w:id="396787002">
      <w:marLeft w:val="480"/>
      <w:marRight w:val="0"/>
      <w:marTop w:val="0"/>
      <w:marBottom w:val="0"/>
      <w:divBdr>
        <w:top w:val="none" w:sz="0" w:space="0" w:color="auto"/>
        <w:left w:val="none" w:sz="0" w:space="0" w:color="auto"/>
        <w:bottom w:val="none" w:sz="0" w:space="0" w:color="auto"/>
        <w:right w:val="none" w:sz="0" w:space="0" w:color="auto"/>
      </w:divBdr>
    </w:div>
    <w:div w:id="396787388">
      <w:marLeft w:val="480"/>
      <w:marRight w:val="0"/>
      <w:marTop w:val="0"/>
      <w:marBottom w:val="0"/>
      <w:divBdr>
        <w:top w:val="none" w:sz="0" w:space="0" w:color="auto"/>
        <w:left w:val="none" w:sz="0" w:space="0" w:color="auto"/>
        <w:bottom w:val="none" w:sz="0" w:space="0" w:color="auto"/>
        <w:right w:val="none" w:sz="0" w:space="0" w:color="auto"/>
      </w:divBdr>
    </w:div>
    <w:div w:id="396826589">
      <w:marLeft w:val="480"/>
      <w:marRight w:val="0"/>
      <w:marTop w:val="0"/>
      <w:marBottom w:val="0"/>
      <w:divBdr>
        <w:top w:val="none" w:sz="0" w:space="0" w:color="auto"/>
        <w:left w:val="none" w:sz="0" w:space="0" w:color="auto"/>
        <w:bottom w:val="none" w:sz="0" w:space="0" w:color="auto"/>
        <w:right w:val="none" w:sz="0" w:space="0" w:color="auto"/>
      </w:divBdr>
    </w:div>
    <w:div w:id="396828294">
      <w:marLeft w:val="480"/>
      <w:marRight w:val="0"/>
      <w:marTop w:val="0"/>
      <w:marBottom w:val="0"/>
      <w:divBdr>
        <w:top w:val="none" w:sz="0" w:space="0" w:color="auto"/>
        <w:left w:val="none" w:sz="0" w:space="0" w:color="auto"/>
        <w:bottom w:val="none" w:sz="0" w:space="0" w:color="auto"/>
        <w:right w:val="none" w:sz="0" w:space="0" w:color="auto"/>
      </w:divBdr>
    </w:div>
    <w:div w:id="396898943">
      <w:marLeft w:val="480"/>
      <w:marRight w:val="0"/>
      <w:marTop w:val="0"/>
      <w:marBottom w:val="0"/>
      <w:divBdr>
        <w:top w:val="none" w:sz="0" w:space="0" w:color="auto"/>
        <w:left w:val="none" w:sz="0" w:space="0" w:color="auto"/>
        <w:bottom w:val="none" w:sz="0" w:space="0" w:color="auto"/>
        <w:right w:val="none" w:sz="0" w:space="0" w:color="auto"/>
      </w:divBdr>
    </w:div>
    <w:div w:id="396902455">
      <w:marLeft w:val="480"/>
      <w:marRight w:val="0"/>
      <w:marTop w:val="0"/>
      <w:marBottom w:val="0"/>
      <w:divBdr>
        <w:top w:val="none" w:sz="0" w:space="0" w:color="auto"/>
        <w:left w:val="none" w:sz="0" w:space="0" w:color="auto"/>
        <w:bottom w:val="none" w:sz="0" w:space="0" w:color="auto"/>
        <w:right w:val="none" w:sz="0" w:space="0" w:color="auto"/>
      </w:divBdr>
    </w:div>
    <w:div w:id="397019419">
      <w:marLeft w:val="480"/>
      <w:marRight w:val="0"/>
      <w:marTop w:val="0"/>
      <w:marBottom w:val="0"/>
      <w:divBdr>
        <w:top w:val="none" w:sz="0" w:space="0" w:color="auto"/>
        <w:left w:val="none" w:sz="0" w:space="0" w:color="auto"/>
        <w:bottom w:val="none" w:sz="0" w:space="0" w:color="auto"/>
        <w:right w:val="none" w:sz="0" w:space="0" w:color="auto"/>
      </w:divBdr>
    </w:div>
    <w:div w:id="397020545">
      <w:marLeft w:val="480"/>
      <w:marRight w:val="0"/>
      <w:marTop w:val="0"/>
      <w:marBottom w:val="0"/>
      <w:divBdr>
        <w:top w:val="none" w:sz="0" w:space="0" w:color="auto"/>
        <w:left w:val="none" w:sz="0" w:space="0" w:color="auto"/>
        <w:bottom w:val="none" w:sz="0" w:space="0" w:color="auto"/>
        <w:right w:val="none" w:sz="0" w:space="0" w:color="auto"/>
      </w:divBdr>
    </w:div>
    <w:div w:id="397090369">
      <w:marLeft w:val="480"/>
      <w:marRight w:val="0"/>
      <w:marTop w:val="0"/>
      <w:marBottom w:val="0"/>
      <w:divBdr>
        <w:top w:val="none" w:sz="0" w:space="0" w:color="auto"/>
        <w:left w:val="none" w:sz="0" w:space="0" w:color="auto"/>
        <w:bottom w:val="none" w:sz="0" w:space="0" w:color="auto"/>
        <w:right w:val="none" w:sz="0" w:space="0" w:color="auto"/>
      </w:divBdr>
    </w:div>
    <w:div w:id="397092964">
      <w:marLeft w:val="480"/>
      <w:marRight w:val="0"/>
      <w:marTop w:val="0"/>
      <w:marBottom w:val="0"/>
      <w:divBdr>
        <w:top w:val="none" w:sz="0" w:space="0" w:color="auto"/>
        <w:left w:val="none" w:sz="0" w:space="0" w:color="auto"/>
        <w:bottom w:val="none" w:sz="0" w:space="0" w:color="auto"/>
        <w:right w:val="none" w:sz="0" w:space="0" w:color="auto"/>
      </w:divBdr>
    </w:div>
    <w:div w:id="397096337">
      <w:marLeft w:val="480"/>
      <w:marRight w:val="0"/>
      <w:marTop w:val="0"/>
      <w:marBottom w:val="0"/>
      <w:divBdr>
        <w:top w:val="none" w:sz="0" w:space="0" w:color="auto"/>
        <w:left w:val="none" w:sz="0" w:space="0" w:color="auto"/>
        <w:bottom w:val="none" w:sz="0" w:space="0" w:color="auto"/>
        <w:right w:val="none" w:sz="0" w:space="0" w:color="auto"/>
      </w:divBdr>
    </w:div>
    <w:div w:id="397099550">
      <w:marLeft w:val="480"/>
      <w:marRight w:val="0"/>
      <w:marTop w:val="0"/>
      <w:marBottom w:val="0"/>
      <w:divBdr>
        <w:top w:val="none" w:sz="0" w:space="0" w:color="auto"/>
        <w:left w:val="none" w:sz="0" w:space="0" w:color="auto"/>
        <w:bottom w:val="none" w:sz="0" w:space="0" w:color="auto"/>
        <w:right w:val="none" w:sz="0" w:space="0" w:color="auto"/>
      </w:divBdr>
    </w:div>
    <w:div w:id="397099847">
      <w:marLeft w:val="480"/>
      <w:marRight w:val="0"/>
      <w:marTop w:val="0"/>
      <w:marBottom w:val="0"/>
      <w:divBdr>
        <w:top w:val="none" w:sz="0" w:space="0" w:color="auto"/>
        <w:left w:val="none" w:sz="0" w:space="0" w:color="auto"/>
        <w:bottom w:val="none" w:sz="0" w:space="0" w:color="auto"/>
        <w:right w:val="none" w:sz="0" w:space="0" w:color="auto"/>
      </w:divBdr>
    </w:div>
    <w:div w:id="397166075">
      <w:marLeft w:val="480"/>
      <w:marRight w:val="0"/>
      <w:marTop w:val="0"/>
      <w:marBottom w:val="0"/>
      <w:divBdr>
        <w:top w:val="none" w:sz="0" w:space="0" w:color="auto"/>
        <w:left w:val="none" w:sz="0" w:space="0" w:color="auto"/>
        <w:bottom w:val="none" w:sz="0" w:space="0" w:color="auto"/>
        <w:right w:val="none" w:sz="0" w:space="0" w:color="auto"/>
      </w:divBdr>
    </w:div>
    <w:div w:id="397169933">
      <w:marLeft w:val="480"/>
      <w:marRight w:val="0"/>
      <w:marTop w:val="0"/>
      <w:marBottom w:val="0"/>
      <w:divBdr>
        <w:top w:val="none" w:sz="0" w:space="0" w:color="auto"/>
        <w:left w:val="none" w:sz="0" w:space="0" w:color="auto"/>
        <w:bottom w:val="none" w:sz="0" w:space="0" w:color="auto"/>
        <w:right w:val="none" w:sz="0" w:space="0" w:color="auto"/>
      </w:divBdr>
    </w:div>
    <w:div w:id="397243829">
      <w:marLeft w:val="480"/>
      <w:marRight w:val="0"/>
      <w:marTop w:val="0"/>
      <w:marBottom w:val="0"/>
      <w:divBdr>
        <w:top w:val="none" w:sz="0" w:space="0" w:color="auto"/>
        <w:left w:val="none" w:sz="0" w:space="0" w:color="auto"/>
        <w:bottom w:val="none" w:sz="0" w:space="0" w:color="auto"/>
        <w:right w:val="none" w:sz="0" w:space="0" w:color="auto"/>
      </w:divBdr>
    </w:div>
    <w:div w:id="397287441">
      <w:marLeft w:val="480"/>
      <w:marRight w:val="0"/>
      <w:marTop w:val="0"/>
      <w:marBottom w:val="0"/>
      <w:divBdr>
        <w:top w:val="none" w:sz="0" w:space="0" w:color="auto"/>
        <w:left w:val="none" w:sz="0" w:space="0" w:color="auto"/>
        <w:bottom w:val="none" w:sz="0" w:space="0" w:color="auto"/>
        <w:right w:val="none" w:sz="0" w:space="0" w:color="auto"/>
      </w:divBdr>
    </w:div>
    <w:div w:id="397290718">
      <w:marLeft w:val="480"/>
      <w:marRight w:val="0"/>
      <w:marTop w:val="0"/>
      <w:marBottom w:val="0"/>
      <w:divBdr>
        <w:top w:val="none" w:sz="0" w:space="0" w:color="auto"/>
        <w:left w:val="none" w:sz="0" w:space="0" w:color="auto"/>
        <w:bottom w:val="none" w:sz="0" w:space="0" w:color="auto"/>
        <w:right w:val="none" w:sz="0" w:space="0" w:color="auto"/>
      </w:divBdr>
    </w:div>
    <w:div w:id="397360077">
      <w:marLeft w:val="480"/>
      <w:marRight w:val="0"/>
      <w:marTop w:val="0"/>
      <w:marBottom w:val="0"/>
      <w:divBdr>
        <w:top w:val="none" w:sz="0" w:space="0" w:color="auto"/>
        <w:left w:val="none" w:sz="0" w:space="0" w:color="auto"/>
        <w:bottom w:val="none" w:sz="0" w:space="0" w:color="auto"/>
        <w:right w:val="none" w:sz="0" w:space="0" w:color="auto"/>
      </w:divBdr>
    </w:div>
    <w:div w:id="397365082">
      <w:marLeft w:val="480"/>
      <w:marRight w:val="0"/>
      <w:marTop w:val="0"/>
      <w:marBottom w:val="0"/>
      <w:divBdr>
        <w:top w:val="none" w:sz="0" w:space="0" w:color="auto"/>
        <w:left w:val="none" w:sz="0" w:space="0" w:color="auto"/>
        <w:bottom w:val="none" w:sz="0" w:space="0" w:color="auto"/>
        <w:right w:val="none" w:sz="0" w:space="0" w:color="auto"/>
      </w:divBdr>
    </w:div>
    <w:div w:id="397436427">
      <w:marLeft w:val="480"/>
      <w:marRight w:val="0"/>
      <w:marTop w:val="0"/>
      <w:marBottom w:val="0"/>
      <w:divBdr>
        <w:top w:val="none" w:sz="0" w:space="0" w:color="auto"/>
        <w:left w:val="none" w:sz="0" w:space="0" w:color="auto"/>
        <w:bottom w:val="none" w:sz="0" w:space="0" w:color="auto"/>
        <w:right w:val="none" w:sz="0" w:space="0" w:color="auto"/>
      </w:divBdr>
    </w:div>
    <w:div w:id="397441764">
      <w:marLeft w:val="480"/>
      <w:marRight w:val="0"/>
      <w:marTop w:val="0"/>
      <w:marBottom w:val="0"/>
      <w:divBdr>
        <w:top w:val="none" w:sz="0" w:space="0" w:color="auto"/>
        <w:left w:val="none" w:sz="0" w:space="0" w:color="auto"/>
        <w:bottom w:val="none" w:sz="0" w:space="0" w:color="auto"/>
        <w:right w:val="none" w:sz="0" w:space="0" w:color="auto"/>
      </w:divBdr>
    </w:div>
    <w:div w:id="397441972">
      <w:marLeft w:val="480"/>
      <w:marRight w:val="0"/>
      <w:marTop w:val="0"/>
      <w:marBottom w:val="0"/>
      <w:divBdr>
        <w:top w:val="none" w:sz="0" w:space="0" w:color="auto"/>
        <w:left w:val="none" w:sz="0" w:space="0" w:color="auto"/>
        <w:bottom w:val="none" w:sz="0" w:space="0" w:color="auto"/>
        <w:right w:val="none" w:sz="0" w:space="0" w:color="auto"/>
      </w:divBdr>
    </w:div>
    <w:div w:id="397478039">
      <w:marLeft w:val="480"/>
      <w:marRight w:val="0"/>
      <w:marTop w:val="0"/>
      <w:marBottom w:val="0"/>
      <w:divBdr>
        <w:top w:val="none" w:sz="0" w:space="0" w:color="auto"/>
        <w:left w:val="none" w:sz="0" w:space="0" w:color="auto"/>
        <w:bottom w:val="none" w:sz="0" w:space="0" w:color="auto"/>
        <w:right w:val="none" w:sz="0" w:space="0" w:color="auto"/>
      </w:divBdr>
    </w:div>
    <w:div w:id="397478345">
      <w:marLeft w:val="480"/>
      <w:marRight w:val="0"/>
      <w:marTop w:val="0"/>
      <w:marBottom w:val="0"/>
      <w:divBdr>
        <w:top w:val="none" w:sz="0" w:space="0" w:color="auto"/>
        <w:left w:val="none" w:sz="0" w:space="0" w:color="auto"/>
        <w:bottom w:val="none" w:sz="0" w:space="0" w:color="auto"/>
        <w:right w:val="none" w:sz="0" w:space="0" w:color="auto"/>
      </w:divBdr>
    </w:div>
    <w:div w:id="397481802">
      <w:marLeft w:val="480"/>
      <w:marRight w:val="0"/>
      <w:marTop w:val="0"/>
      <w:marBottom w:val="0"/>
      <w:divBdr>
        <w:top w:val="none" w:sz="0" w:space="0" w:color="auto"/>
        <w:left w:val="none" w:sz="0" w:space="0" w:color="auto"/>
        <w:bottom w:val="none" w:sz="0" w:space="0" w:color="auto"/>
        <w:right w:val="none" w:sz="0" w:space="0" w:color="auto"/>
      </w:divBdr>
    </w:div>
    <w:div w:id="397481910">
      <w:marLeft w:val="480"/>
      <w:marRight w:val="0"/>
      <w:marTop w:val="0"/>
      <w:marBottom w:val="0"/>
      <w:divBdr>
        <w:top w:val="none" w:sz="0" w:space="0" w:color="auto"/>
        <w:left w:val="none" w:sz="0" w:space="0" w:color="auto"/>
        <w:bottom w:val="none" w:sz="0" w:space="0" w:color="auto"/>
        <w:right w:val="none" w:sz="0" w:space="0" w:color="auto"/>
      </w:divBdr>
    </w:div>
    <w:div w:id="397482338">
      <w:marLeft w:val="480"/>
      <w:marRight w:val="0"/>
      <w:marTop w:val="0"/>
      <w:marBottom w:val="0"/>
      <w:divBdr>
        <w:top w:val="none" w:sz="0" w:space="0" w:color="auto"/>
        <w:left w:val="none" w:sz="0" w:space="0" w:color="auto"/>
        <w:bottom w:val="none" w:sz="0" w:space="0" w:color="auto"/>
        <w:right w:val="none" w:sz="0" w:space="0" w:color="auto"/>
      </w:divBdr>
    </w:div>
    <w:div w:id="397483407">
      <w:marLeft w:val="480"/>
      <w:marRight w:val="0"/>
      <w:marTop w:val="0"/>
      <w:marBottom w:val="0"/>
      <w:divBdr>
        <w:top w:val="none" w:sz="0" w:space="0" w:color="auto"/>
        <w:left w:val="none" w:sz="0" w:space="0" w:color="auto"/>
        <w:bottom w:val="none" w:sz="0" w:space="0" w:color="auto"/>
        <w:right w:val="none" w:sz="0" w:space="0" w:color="auto"/>
      </w:divBdr>
    </w:div>
    <w:div w:id="397485738">
      <w:marLeft w:val="480"/>
      <w:marRight w:val="0"/>
      <w:marTop w:val="0"/>
      <w:marBottom w:val="0"/>
      <w:divBdr>
        <w:top w:val="none" w:sz="0" w:space="0" w:color="auto"/>
        <w:left w:val="none" w:sz="0" w:space="0" w:color="auto"/>
        <w:bottom w:val="none" w:sz="0" w:space="0" w:color="auto"/>
        <w:right w:val="none" w:sz="0" w:space="0" w:color="auto"/>
      </w:divBdr>
    </w:div>
    <w:div w:id="397555398">
      <w:marLeft w:val="480"/>
      <w:marRight w:val="0"/>
      <w:marTop w:val="0"/>
      <w:marBottom w:val="0"/>
      <w:divBdr>
        <w:top w:val="none" w:sz="0" w:space="0" w:color="auto"/>
        <w:left w:val="none" w:sz="0" w:space="0" w:color="auto"/>
        <w:bottom w:val="none" w:sz="0" w:space="0" w:color="auto"/>
        <w:right w:val="none" w:sz="0" w:space="0" w:color="auto"/>
      </w:divBdr>
    </w:div>
    <w:div w:id="397557919">
      <w:marLeft w:val="480"/>
      <w:marRight w:val="0"/>
      <w:marTop w:val="0"/>
      <w:marBottom w:val="0"/>
      <w:divBdr>
        <w:top w:val="none" w:sz="0" w:space="0" w:color="auto"/>
        <w:left w:val="none" w:sz="0" w:space="0" w:color="auto"/>
        <w:bottom w:val="none" w:sz="0" w:space="0" w:color="auto"/>
        <w:right w:val="none" w:sz="0" w:space="0" w:color="auto"/>
      </w:divBdr>
    </w:div>
    <w:div w:id="397627970">
      <w:marLeft w:val="480"/>
      <w:marRight w:val="0"/>
      <w:marTop w:val="0"/>
      <w:marBottom w:val="0"/>
      <w:divBdr>
        <w:top w:val="none" w:sz="0" w:space="0" w:color="auto"/>
        <w:left w:val="none" w:sz="0" w:space="0" w:color="auto"/>
        <w:bottom w:val="none" w:sz="0" w:space="0" w:color="auto"/>
        <w:right w:val="none" w:sz="0" w:space="0" w:color="auto"/>
      </w:divBdr>
    </w:div>
    <w:div w:id="397628530">
      <w:marLeft w:val="480"/>
      <w:marRight w:val="0"/>
      <w:marTop w:val="0"/>
      <w:marBottom w:val="0"/>
      <w:divBdr>
        <w:top w:val="none" w:sz="0" w:space="0" w:color="auto"/>
        <w:left w:val="none" w:sz="0" w:space="0" w:color="auto"/>
        <w:bottom w:val="none" w:sz="0" w:space="0" w:color="auto"/>
        <w:right w:val="none" w:sz="0" w:space="0" w:color="auto"/>
      </w:divBdr>
    </w:div>
    <w:div w:id="397629775">
      <w:marLeft w:val="480"/>
      <w:marRight w:val="0"/>
      <w:marTop w:val="0"/>
      <w:marBottom w:val="0"/>
      <w:divBdr>
        <w:top w:val="none" w:sz="0" w:space="0" w:color="auto"/>
        <w:left w:val="none" w:sz="0" w:space="0" w:color="auto"/>
        <w:bottom w:val="none" w:sz="0" w:space="0" w:color="auto"/>
        <w:right w:val="none" w:sz="0" w:space="0" w:color="auto"/>
      </w:divBdr>
    </w:div>
    <w:div w:id="397676449">
      <w:marLeft w:val="480"/>
      <w:marRight w:val="0"/>
      <w:marTop w:val="0"/>
      <w:marBottom w:val="0"/>
      <w:divBdr>
        <w:top w:val="none" w:sz="0" w:space="0" w:color="auto"/>
        <w:left w:val="none" w:sz="0" w:space="0" w:color="auto"/>
        <w:bottom w:val="none" w:sz="0" w:space="0" w:color="auto"/>
        <w:right w:val="none" w:sz="0" w:space="0" w:color="auto"/>
      </w:divBdr>
    </w:div>
    <w:div w:id="397676708">
      <w:marLeft w:val="480"/>
      <w:marRight w:val="0"/>
      <w:marTop w:val="0"/>
      <w:marBottom w:val="0"/>
      <w:divBdr>
        <w:top w:val="none" w:sz="0" w:space="0" w:color="auto"/>
        <w:left w:val="none" w:sz="0" w:space="0" w:color="auto"/>
        <w:bottom w:val="none" w:sz="0" w:space="0" w:color="auto"/>
        <w:right w:val="none" w:sz="0" w:space="0" w:color="auto"/>
      </w:divBdr>
    </w:div>
    <w:div w:id="397753587">
      <w:marLeft w:val="480"/>
      <w:marRight w:val="0"/>
      <w:marTop w:val="0"/>
      <w:marBottom w:val="0"/>
      <w:divBdr>
        <w:top w:val="none" w:sz="0" w:space="0" w:color="auto"/>
        <w:left w:val="none" w:sz="0" w:space="0" w:color="auto"/>
        <w:bottom w:val="none" w:sz="0" w:space="0" w:color="auto"/>
        <w:right w:val="none" w:sz="0" w:space="0" w:color="auto"/>
      </w:divBdr>
    </w:div>
    <w:div w:id="397899024">
      <w:marLeft w:val="480"/>
      <w:marRight w:val="0"/>
      <w:marTop w:val="0"/>
      <w:marBottom w:val="0"/>
      <w:divBdr>
        <w:top w:val="none" w:sz="0" w:space="0" w:color="auto"/>
        <w:left w:val="none" w:sz="0" w:space="0" w:color="auto"/>
        <w:bottom w:val="none" w:sz="0" w:space="0" w:color="auto"/>
        <w:right w:val="none" w:sz="0" w:space="0" w:color="auto"/>
      </w:divBdr>
    </w:div>
    <w:div w:id="398018475">
      <w:marLeft w:val="480"/>
      <w:marRight w:val="0"/>
      <w:marTop w:val="0"/>
      <w:marBottom w:val="0"/>
      <w:divBdr>
        <w:top w:val="none" w:sz="0" w:space="0" w:color="auto"/>
        <w:left w:val="none" w:sz="0" w:space="0" w:color="auto"/>
        <w:bottom w:val="none" w:sz="0" w:space="0" w:color="auto"/>
        <w:right w:val="none" w:sz="0" w:space="0" w:color="auto"/>
      </w:divBdr>
    </w:div>
    <w:div w:id="398023353">
      <w:marLeft w:val="480"/>
      <w:marRight w:val="0"/>
      <w:marTop w:val="0"/>
      <w:marBottom w:val="0"/>
      <w:divBdr>
        <w:top w:val="none" w:sz="0" w:space="0" w:color="auto"/>
        <w:left w:val="none" w:sz="0" w:space="0" w:color="auto"/>
        <w:bottom w:val="none" w:sz="0" w:space="0" w:color="auto"/>
        <w:right w:val="none" w:sz="0" w:space="0" w:color="auto"/>
      </w:divBdr>
    </w:div>
    <w:div w:id="398096835">
      <w:marLeft w:val="480"/>
      <w:marRight w:val="0"/>
      <w:marTop w:val="0"/>
      <w:marBottom w:val="0"/>
      <w:divBdr>
        <w:top w:val="none" w:sz="0" w:space="0" w:color="auto"/>
        <w:left w:val="none" w:sz="0" w:space="0" w:color="auto"/>
        <w:bottom w:val="none" w:sz="0" w:space="0" w:color="auto"/>
        <w:right w:val="none" w:sz="0" w:space="0" w:color="auto"/>
      </w:divBdr>
    </w:div>
    <w:div w:id="398134388">
      <w:marLeft w:val="480"/>
      <w:marRight w:val="0"/>
      <w:marTop w:val="0"/>
      <w:marBottom w:val="0"/>
      <w:divBdr>
        <w:top w:val="none" w:sz="0" w:space="0" w:color="auto"/>
        <w:left w:val="none" w:sz="0" w:space="0" w:color="auto"/>
        <w:bottom w:val="none" w:sz="0" w:space="0" w:color="auto"/>
        <w:right w:val="none" w:sz="0" w:space="0" w:color="auto"/>
      </w:divBdr>
    </w:div>
    <w:div w:id="398136918">
      <w:marLeft w:val="480"/>
      <w:marRight w:val="0"/>
      <w:marTop w:val="0"/>
      <w:marBottom w:val="0"/>
      <w:divBdr>
        <w:top w:val="none" w:sz="0" w:space="0" w:color="auto"/>
        <w:left w:val="none" w:sz="0" w:space="0" w:color="auto"/>
        <w:bottom w:val="none" w:sz="0" w:space="0" w:color="auto"/>
        <w:right w:val="none" w:sz="0" w:space="0" w:color="auto"/>
      </w:divBdr>
    </w:div>
    <w:div w:id="398207846">
      <w:marLeft w:val="480"/>
      <w:marRight w:val="0"/>
      <w:marTop w:val="0"/>
      <w:marBottom w:val="0"/>
      <w:divBdr>
        <w:top w:val="none" w:sz="0" w:space="0" w:color="auto"/>
        <w:left w:val="none" w:sz="0" w:space="0" w:color="auto"/>
        <w:bottom w:val="none" w:sz="0" w:space="0" w:color="auto"/>
        <w:right w:val="none" w:sz="0" w:space="0" w:color="auto"/>
      </w:divBdr>
    </w:div>
    <w:div w:id="398209338">
      <w:marLeft w:val="480"/>
      <w:marRight w:val="0"/>
      <w:marTop w:val="0"/>
      <w:marBottom w:val="0"/>
      <w:divBdr>
        <w:top w:val="none" w:sz="0" w:space="0" w:color="auto"/>
        <w:left w:val="none" w:sz="0" w:space="0" w:color="auto"/>
        <w:bottom w:val="none" w:sz="0" w:space="0" w:color="auto"/>
        <w:right w:val="none" w:sz="0" w:space="0" w:color="auto"/>
      </w:divBdr>
    </w:div>
    <w:div w:id="398217036">
      <w:marLeft w:val="480"/>
      <w:marRight w:val="0"/>
      <w:marTop w:val="0"/>
      <w:marBottom w:val="0"/>
      <w:divBdr>
        <w:top w:val="none" w:sz="0" w:space="0" w:color="auto"/>
        <w:left w:val="none" w:sz="0" w:space="0" w:color="auto"/>
        <w:bottom w:val="none" w:sz="0" w:space="0" w:color="auto"/>
        <w:right w:val="none" w:sz="0" w:space="0" w:color="auto"/>
      </w:divBdr>
    </w:div>
    <w:div w:id="398288096">
      <w:marLeft w:val="480"/>
      <w:marRight w:val="0"/>
      <w:marTop w:val="0"/>
      <w:marBottom w:val="0"/>
      <w:divBdr>
        <w:top w:val="none" w:sz="0" w:space="0" w:color="auto"/>
        <w:left w:val="none" w:sz="0" w:space="0" w:color="auto"/>
        <w:bottom w:val="none" w:sz="0" w:space="0" w:color="auto"/>
        <w:right w:val="none" w:sz="0" w:space="0" w:color="auto"/>
      </w:divBdr>
    </w:div>
    <w:div w:id="398332648">
      <w:marLeft w:val="480"/>
      <w:marRight w:val="0"/>
      <w:marTop w:val="0"/>
      <w:marBottom w:val="0"/>
      <w:divBdr>
        <w:top w:val="none" w:sz="0" w:space="0" w:color="auto"/>
        <w:left w:val="none" w:sz="0" w:space="0" w:color="auto"/>
        <w:bottom w:val="none" w:sz="0" w:space="0" w:color="auto"/>
        <w:right w:val="none" w:sz="0" w:space="0" w:color="auto"/>
      </w:divBdr>
    </w:div>
    <w:div w:id="398334524">
      <w:marLeft w:val="480"/>
      <w:marRight w:val="0"/>
      <w:marTop w:val="0"/>
      <w:marBottom w:val="0"/>
      <w:divBdr>
        <w:top w:val="none" w:sz="0" w:space="0" w:color="auto"/>
        <w:left w:val="none" w:sz="0" w:space="0" w:color="auto"/>
        <w:bottom w:val="none" w:sz="0" w:space="0" w:color="auto"/>
        <w:right w:val="none" w:sz="0" w:space="0" w:color="auto"/>
      </w:divBdr>
    </w:div>
    <w:div w:id="398360211">
      <w:marLeft w:val="480"/>
      <w:marRight w:val="0"/>
      <w:marTop w:val="0"/>
      <w:marBottom w:val="0"/>
      <w:divBdr>
        <w:top w:val="none" w:sz="0" w:space="0" w:color="auto"/>
        <w:left w:val="none" w:sz="0" w:space="0" w:color="auto"/>
        <w:bottom w:val="none" w:sz="0" w:space="0" w:color="auto"/>
        <w:right w:val="none" w:sz="0" w:space="0" w:color="auto"/>
      </w:divBdr>
    </w:div>
    <w:div w:id="398405070">
      <w:marLeft w:val="480"/>
      <w:marRight w:val="0"/>
      <w:marTop w:val="0"/>
      <w:marBottom w:val="0"/>
      <w:divBdr>
        <w:top w:val="none" w:sz="0" w:space="0" w:color="auto"/>
        <w:left w:val="none" w:sz="0" w:space="0" w:color="auto"/>
        <w:bottom w:val="none" w:sz="0" w:space="0" w:color="auto"/>
        <w:right w:val="none" w:sz="0" w:space="0" w:color="auto"/>
      </w:divBdr>
    </w:div>
    <w:div w:id="398407888">
      <w:marLeft w:val="480"/>
      <w:marRight w:val="0"/>
      <w:marTop w:val="0"/>
      <w:marBottom w:val="0"/>
      <w:divBdr>
        <w:top w:val="none" w:sz="0" w:space="0" w:color="auto"/>
        <w:left w:val="none" w:sz="0" w:space="0" w:color="auto"/>
        <w:bottom w:val="none" w:sz="0" w:space="0" w:color="auto"/>
        <w:right w:val="none" w:sz="0" w:space="0" w:color="auto"/>
      </w:divBdr>
    </w:div>
    <w:div w:id="398478876">
      <w:marLeft w:val="480"/>
      <w:marRight w:val="0"/>
      <w:marTop w:val="0"/>
      <w:marBottom w:val="0"/>
      <w:divBdr>
        <w:top w:val="none" w:sz="0" w:space="0" w:color="auto"/>
        <w:left w:val="none" w:sz="0" w:space="0" w:color="auto"/>
        <w:bottom w:val="none" w:sz="0" w:space="0" w:color="auto"/>
        <w:right w:val="none" w:sz="0" w:space="0" w:color="auto"/>
      </w:divBdr>
    </w:div>
    <w:div w:id="398480428">
      <w:marLeft w:val="480"/>
      <w:marRight w:val="0"/>
      <w:marTop w:val="0"/>
      <w:marBottom w:val="0"/>
      <w:divBdr>
        <w:top w:val="none" w:sz="0" w:space="0" w:color="auto"/>
        <w:left w:val="none" w:sz="0" w:space="0" w:color="auto"/>
        <w:bottom w:val="none" w:sz="0" w:space="0" w:color="auto"/>
        <w:right w:val="none" w:sz="0" w:space="0" w:color="auto"/>
      </w:divBdr>
    </w:div>
    <w:div w:id="398481554">
      <w:marLeft w:val="480"/>
      <w:marRight w:val="0"/>
      <w:marTop w:val="0"/>
      <w:marBottom w:val="0"/>
      <w:divBdr>
        <w:top w:val="none" w:sz="0" w:space="0" w:color="auto"/>
        <w:left w:val="none" w:sz="0" w:space="0" w:color="auto"/>
        <w:bottom w:val="none" w:sz="0" w:space="0" w:color="auto"/>
        <w:right w:val="none" w:sz="0" w:space="0" w:color="auto"/>
      </w:divBdr>
    </w:div>
    <w:div w:id="398482740">
      <w:marLeft w:val="480"/>
      <w:marRight w:val="0"/>
      <w:marTop w:val="0"/>
      <w:marBottom w:val="0"/>
      <w:divBdr>
        <w:top w:val="none" w:sz="0" w:space="0" w:color="auto"/>
        <w:left w:val="none" w:sz="0" w:space="0" w:color="auto"/>
        <w:bottom w:val="none" w:sz="0" w:space="0" w:color="auto"/>
        <w:right w:val="none" w:sz="0" w:space="0" w:color="auto"/>
      </w:divBdr>
    </w:div>
    <w:div w:id="398528298">
      <w:marLeft w:val="480"/>
      <w:marRight w:val="0"/>
      <w:marTop w:val="0"/>
      <w:marBottom w:val="0"/>
      <w:divBdr>
        <w:top w:val="none" w:sz="0" w:space="0" w:color="auto"/>
        <w:left w:val="none" w:sz="0" w:space="0" w:color="auto"/>
        <w:bottom w:val="none" w:sz="0" w:space="0" w:color="auto"/>
        <w:right w:val="none" w:sz="0" w:space="0" w:color="auto"/>
      </w:divBdr>
    </w:div>
    <w:div w:id="398670619">
      <w:marLeft w:val="480"/>
      <w:marRight w:val="0"/>
      <w:marTop w:val="0"/>
      <w:marBottom w:val="0"/>
      <w:divBdr>
        <w:top w:val="none" w:sz="0" w:space="0" w:color="auto"/>
        <w:left w:val="none" w:sz="0" w:space="0" w:color="auto"/>
        <w:bottom w:val="none" w:sz="0" w:space="0" w:color="auto"/>
        <w:right w:val="none" w:sz="0" w:space="0" w:color="auto"/>
      </w:divBdr>
    </w:div>
    <w:div w:id="398671408">
      <w:marLeft w:val="480"/>
      <w:marRight w:val="0"/>
      <w:marTop w:val="0"/>
      <w:marBottom w:val="0"/>
      <w:divBdr>
        <w:top w:val="none" w:sz="0" w:space="0" w:color="auto"/>
        <w:left w:val="none" w:sz="0" w:space="0" w:color="auto"/>
        <w:bottom w:val="none" w:sz="0" w:space="0" w:color="auto"/>
        <w:right w:val="none" w:sz="0" w:space="0" w:color="auto"/>
      </w:divBdr>
    </w:div>
    <w:div w:id="398672011">
      <w:marLeft w:val="480"/>
      <w:marRight w:val="0"/>
      <w:marTop w:val="0"/>
      <w:marBottom w:val="0"/>
      <w:divBdr>
        <w:top w:val="none" w:sz="0" w:space="0" w:color="auto"/>
        <w:left w:val="none" w:sz="0" w:space="0" w:color="auto"/>
        <w:bottom w:val="none" w:sz="0" w:space="0" w:color="auto"/>
        <w:right w:val="none" w:sz="0" w:space="0" w:color="auto"/>
      </w:divBdr>
    </w:div>
    <w:div w:id="398675097">
      <w:marLeft w:val="480"/>
      <w:marRight w:val="0"/>
      <w:marTop w:val="0"/>
      <w:marBottom w:val="0"/>
      <w:divBdr>
        <w:top w:val="none" w:sz="0" w:space="0" w:color="auto"/>
        <w:left w:val="none" w:sz="0" w:space="0" w:color="auto"/>
        <w:bottom w:val="none" w:sz="0" w:space="0" w:color="auto"/>
        <w:right w:val="none" w:sz="0" w:space="0" w:color="auto"/>
      </w:divBdr>
    </w:div>
    <w:div w:id="398748133">
      <w:marLeft w:val="480"/>
      <w:marRight w:val="0"/>
      <w:marTop w:val="0"/>
      <w:marBottom w:val="0"/>
      <w:divBdr>
        <w:top w:val="none" w:sz="0" w:space="0" w:color="auto"/>
        <w:left w:val="none" w:sz="0" w:space="0" w:color="auto"/>
        <w:bottom w:val="none" w:sz="0" w:space="0" w:color="auto"/>
        <w:right w:val="none" w:sz="0" w:space="0" w:color="auto"/>
      </w:divBdr>
    </w:div>
    <w:div w:id="398750127">
      <w:marLeft w:val="480"/>
      <w:marRight w:val="0"/>
      <w:marTop w:val="0"/>
      <w:marBottom w:val="0"/>
      <w:divBdr>
        <w:top w:val="none" w:sz="0" w:space="0" w:color="auto"/>
        <w:left w:val="none" w:sz="0" w:space="0" w:color="auto"/>
        <w:bottom w:val="none" w:sz="0" w:space="0" w:color="auto"/>
        <w:right w:val="none" w:sz="0" w:space="0" w:color="auto"/>
      </w:divBdr>
    </w:div>
    <w:div w:id="398750970">
      <w:marLeft w:val="480"/>
      <w:marRight w:val="0"/>
      <w:marTop w:val="0"/>
      <w:marBottom w:val="0"/>
      <w:divBdr>
        <w:top w:val="none" w:sz="0" w:space="0" w:color="auto"/>
        <w:left w:val="none" w:sz="0" w:space="0" w:color="auto"/>
        <w:bottom w:val="none" w:sz="0" w:space="0" w:color="auto"/>
        <w:right w:val="none" w:sz="0" w:space="0" w:color="auto"/>
      </w:divBdr>
    </w:div>
    <w:div w:id="398865690">
      <w:marLeft w:val="480"/>
      <w:marRight w:val="0"/>
      <w:marTop w:val="0"/>
      <w:marBottom w:val="0"/>
      <w:divBdr>
        <w:top w:val="none" w:sz="0" w:space="0" w:color="auto"/>
        <w:left w:val="none" w:sz="0" w:space="0" w:color="auto"/>
        <w:bottom w:val="none" w:sz="0" w:space="0" w:color="auto"/>
        <w:right w:val="none" w:sz="0" w:space="0" w:color="auto"/>
      </w:divBdr>
    </w:div>
    <w:div w:id="398868517">
      <w:marLeft w:val="480"/>
      <w:marRight w:val="0"/>
      <w:marTop w:val="0"/>
      <w:marBottom w:val="0"/>
      <w:divBdr>
        <w:top w:val="none" w:sz="0" w:space="0" w:color="auto"/>
        <w:left w:val="none" w:sz="0" w:space="0" w:color="auto"/>
        <w:bottom w:val="none" w:sz="0" w:space="0" w:color="auto"/>
        <w:right w:val="none" w:sz="0" w:space="0" w:color="auto"/>
      </w:divBdr>
    </w:div>
    <w:div w:id="398944490">
      <w:marLeft w:val="480"/>
      <w:marRight w:val="0"/>
      <w:marTop w:val="0"/>
      <w:marBottom w:val="0"/>
      <w:divBdr>
        <w:top w:val="none" w:sz="0" w:space="0" w:color="auto"/>
        <w:left w:val="none" w:sz="0" w:space="0" w:color="auto"/>
        <w:bottom w:val="none" w:sz="0" w:space="0" w:color="auto"/>
        <w:right w:val="none" w:sz="0" w:space="0" w:color="auto"/>
      </w:divBdr>
    </w:div>
    <w:div w:id="398946970">
      <w:marLeft w:val="480"/>
      <w:marRight w:val="0"/>
      <w:marTop w:val="0"/>
      <w:marBottom w:val="0"/>
      <w:divBdr>
        <w:top w:val="none" w:sz="0" w:space="0" w:color="auto"/>
        <w:left w:val="none" w:sz="0" w:space="0" w:color="auto"/>
        <w:bottom w:val="none" w:sz="0" w:space="0" w:color="auto"/>
        <w:right w:val="none" w:sz="0" w:space="0" w:color="auto"/>
      </w:divBdr>
    </w:div>
    <w:div w:id="399015708">
      <w:marLeft w:val="480"/>
      <w:marRight w:val="0"/>
      <w:marTop w:val="0"/>
      <w:marBottom w:val="0"/>
      <w:divBdr>
        <w:top w:val="none" w:sz="0" w:space="0" w:color="auto"/>
        <w:left w:val="none" w:sz="0" w:space="0" w:color="auto"/>
        <w:bottom w:val="none" w:sz="0" w:space="0" w:color="auto"/>
        <w:right w:val="none" w:sz="0" w:space="0" w:color="auto"/>
      </w:divBdr>
    </w:div>
    <w:div w:id="399057104">
      <w:marLeft w:val="480"/>
      <w:marRight w:val="0"/>
      <w:marTop w:val="0"/>
      <w:marBottom w:val="0"/>
      <w:divBdr>
        <w:top w:val="none" w:sz="0" w:space="0" w:color="auto"/>
        <w:left w:val="none" w:sz="0" w:space="0" w:color="auto"/>
        <w:bottom w:val="none" w:sz="0" w:space="0" w:color="auto"/>
        <w:right w:val="none" w:sz="0" w:space="0" w:color="auto"/>
      </w:divBdr>
    </w:div>
    <w:div w:id="399065204">
      <w:marLeft w:val="480"/>
      <w:marRight w:val="0"/>
      <w:marTop w:val="0"/>
      <w:marBottom w:val="0"/>
      <w:divBdr>
        <w:top w:val="none" w:sz="0" w:space="0" w:color="auto"/>
        <w:left w:val="none" w:sz="0" w:space="0" w:color="auto"/>
        <w:bottom w:val="none" w:sz="0" w:space="0" w:color="auto"/>
        <w:right w:val="none" w:sz="0" w:space="0" w:color="auto"/>
      </w:divBdr>
    </w:div>
    <w:div w:id="399135828">
      <w:marLeft w:val="480"/>
      <w:marRight w:val="0"/>
      <w:marTop w:val="0"/>
      <w:marBottom w:val="0"/>
      <w:divBdr>
        <w:top w:val="none" w:sz="0" w:space="0" w:color="auto"/>
        <w:left w:val="none" w:sz="0" w:space="0" w:color="auto"/>
        <w:bottom w:val="none" w:sz="0" w:space="0" w:color="auto"/>
        <w:right w:val="none" w:sz="0" w:space="0" w:color="auto"/>
      </w:divBdr>
    </w:div>
    <w:div w:id="399138520">
      <w:marLeft w:val="480"/>
      <w:marRight w:val="0"/>
      <w:marTop w:val="0"/>
      <w:marBottom w:val="0"/>
      <w:divBdr>
        <w:top w:val="none" w:sz="0" w:space="0" w:color="auto"/>
        <w:left w:val="none" w:sz="0" w:space="0" w:color="auto"/>
        <w:bottom w:val="none" w:sz="0" w:space="0" w:color="auto"/>
        <w:right w:val="none" w:sz="0" w:space="0" w:color="auto"/>
      </w:divBdr>
    </w:div>
    <w:div w:id="399182306">
      <w:marLeft w:val="480"/>
      <w:marRight w:val="0"/>
      <w:marTop w:val="0"/>
      <w:marBottom w:val="0"/>
      <w:divBdr>
        <w:top w:val="none" w:sz="0" w:space="0" w:color="auto"/>
        <w:left w:val="none" w:sz="0" w:space="0" w:color="auto"/>
        <w:bottom w:val="none" w:sz="0" w:space="0" w:color="auto"/>
        <w:right w:val="none" w:sz="0" w:space="0" w:color="auto"/>
      </w:divBdr>
    </w:div>
    <w:div w:id="399182805">
      <w:marLeft w:val="480"/>
      <w:marRight w:val="0"/>
      <w:marTop w:val="0"/>
      <w:marBottom w:val="0"/>
      <w:divBdr>
        <w:top w:val="none" w:sz="0" w:space="0" w:color="auto"/>
        <w:left w:val="none" w:sz="0" w:space="0" w:color="auto"/>
        <w:bottom w:val="none" w:sz="0" w:space="0" w:color="auto"/>
        <w:right w:val="none" w:sz="0" w:space="0" w:color="auto"/>
      </w:divBdr>
    </w:div>
    <w:div w:id="399211485">
      <w:marLeft w:val="480"/>
      <w:marRight w:val="0"/>
      <w:marTop w:val="0"/>
      <w:marBottom w:val="0"/>
      <w:divBdr>
        <w:top w:val="none" w:sz="0" w:space="0" w:color="auto"/>
        <w:left w:val="none" w:sz="0" w:space="0" w:color="auto"/>
        <w:bottom w:val="none" w:sz="0" w:space="0" w:color="auto"/>
        <w:right w:val="none" w:sz="0" w:space="0" w:color="auto"/>
      </w:divBdr>
    </w:div>
    <w:div w:id="399250883">
      <w:marLeft w:val="480"/>
      <w:marRight w:val="0"/>
      <w:marTop w:val="0"/>
      <w:marBottom w:val="0"/>
      <w:divBdr>
        <w:top w:val="none" w:sz="0" w:space="0" w:color="auto"/>
        <w:left w:val="none" w:sz="0" w:space="0" w:color="auto"/>
        <w:bottom w:val="none" w:sz="0" w:space="0" w:color="auto"/>
        <w:right w:val="none" w:sz="0" w:space="0" w:color="auto"/>
      </w:divBdr>
    </w:div>
    <w:div w:id="399251035">
      <w:marLeft w:val="480"/>
      <w:marRight w:val="0"/>
      <w:marTop w:val="0"/>
      <w:marBottom w:val="0"/>
      <w:divBdr>
        <w:top w:val="none" w:sz="0" w:space="0" w:color="auto"/>
        <w:left w:val="none" w:sz="0" w:space="0" w:color="auto"/>
        <w:bottom w:val="none" w:sz="0" w:space="0" w:color="auto"/>
        <w:right w:val="none" w:sz="0" w:space="0" w:color="auto"/>
      </w:divBdr>
    </w:div>
    <w:div w:id="399254080">
      <w:marLeft w:val="480"/>
      <w:marRight w:val="0"/>
      <w:marTop w:val="0"/>
      <w:marBottom w:val="0"/>
      <w:divBdr>
        <w:top w:val="none" w:sz="0" w:space="0" w:color="auto"/>
        <w:left w:val="none" w:sz="0" w:space="0" w:color="auto"/>
        <w:bottom w:val="none" w:sz="0" w:space="0" w:color="auto"/>
        <w:right w:val="none" w:sz="0" w:space="0" w:color="auto"/>
      </w:divBdr>
    </w:div>
    <w:div w:id="399325027">
      <w:marLeft w:val="480"/>
      <w:marRight w:val="0"/>
      <w:marTop w:val="0"/>
      <w:marBottom w:val="0"/>
      <w:divBdr>
        <w:top w:val="none" w:sz="0" w:space="0" w:color="auto"/>
        <w:left w:val="none" w:sz="0" w:space="0" w:color="auto"/>
        <w:bottom w:val="none" w:sz="0" w:space="0" w:color="auto"/>
        <w:right w:val="none" w:sz="0" w:space="0" w:color="auto"/>
      </w:divBdr>
    </w:div>
    <w:div w:id="399325204">
      <w:marLeft w:val="480"/>
      <w:marRight w:val="0"/>
      <w:marTop w:val="0"/>
      <w:marBottom w:val="0"/>
      <w:divBdr>
        <w:top w:val="none" w:sz="0" w:space="0" w:color="auto"/>
        <w:left w:val="none" w:sz="0" w:space="0" w:color="auto"/>
        <w:bottom w:val="none" w:sz="0" w:space="0" w:color="auto"/>
        <w:right w:val="none" w:sz="0" w:space="0" w:color="auto"/>
      </w:divBdr>
    </w:div>
    <w:div w:id="399326618">
      <w:marLeft w:val="480"/>
      <w:marRight w:val="0"/>
      <w:marTop w:val="0"/>
      <w:marBottom w:val="0"/>
      <w:divBdr>
        <w:top w:val="none" w:sz="0" w:space="0" w:color="auto"/>
        <w:left w:val="none" w:sz="0" w:space="0" w:color="auto"/>
        <w:bottom w:val="none" w:sz="0" w:space="0" w:color="auto"/>
        <w:right w:val="none" w:sz="0" w:space="0" w:color="auto"/>
      </w:divBdr>
    </w:div>
    <w:div w:id="399328676">
      <w:marLeft w:val="480"/>
      <w:marRight w:val="0"/>
      <w:marTop w:val="0"/>
      <w:marBottom w:val="0"/>
      <w:divBdr>
        <w:top w:val="none" w:sz="0" w:space="0" w:color="auto"/>
        <w:left w:val="none" w:sz="0" w:space="0" w:color="auto"/>
        <w:bottom w:val="none" w:sz="0" w:space="0" w:color="auto"/>
        <w:right w:val="none" w:sz="0" w:space="0" w:color="auto"/>
      </w:divBdr>
    </w:div>
    <w:div w:id="399332382">
      <w:marLeft w:val="480"/>
      <w:marRight w:val="0"/>
      <w:marTop w:val="0"/>
      <w:marBottom w:val="0"/>
      <w:divBdr>
        <w:top w:val="none" w:sz="0" w:space="0" w:color="auto"/>
        <w:left w:val="none" w:sz="0" w:space="0" w:color="auto"/>
        <w:bottom w:val="none" w:sz="0" w:space="0" w:color="auto"/>
        <w:right w:val="none" w:sz="0" w:space="0" w:color="auto"/>
      </w:divBdr>
    </w:div>
    <w:div w:id="399445498">
      <w:marLeft w:val="480"/>
      <w:marRight w:val="0"/>
      <w:marTop w:val="0"/>
      <w:marBottom w:val="0"/>
      <w:divBdr>
        <w:top w:val="none" w:sz="0" w:space="0" w:color="auto"/>
        <w:left w:val="none" w:sz="0" w:space="0" w:color="auto"/>
        <w:bottom w:val="none" w:sz="0" w:space="0" w:color="auto"/>
        <w:right w:val="none" w:sz="0" w:space="0" w:color="auto"/>
      </w:divBdr>
    </w:div>
    <w:div w:id="399445948">
      <w:marLeft w:val="480"/>
      <w:marRight w:val="0"/>
      <w:marTop w:val="0"/>
      <w:marBottom w:val="0"/>
      <w:divBdr>
        <w:top w:val="none" w:sz="0" w:space="0" w:color="auto"/>
        <w:left w:val="none" w:sz="0" w:space="0" w:color="auto"/>
        <w:bottom w:val="none" w:sz="0" w:space="0" w:color="auto"/>
        <w:right w:val="none" w:sz="0" w:space="0" w:color="auto"/>
      </w:divBdr>
    </w:div>
    <w:div w:id="399448593">
      <w:marLeft w:val="480"/>
      <w:marRight w:val="0"/>
      <w:marTop w:val="0"/>
      <w:marBottom w:val="0"/>
      <w:divBdr>
        <w:top w:val="none" w:sz="0" w:space="0" w:color="auto"/>
        <w:left w:val="none" w:sz="0" w:space="0" w:color="auto"/>
        <w:bottom w:val="none" w:sz="0" w:space="0" w:color="auto"/>
        <w:right w:val="none" w:sz="0" w:space="0" w:color="auto"/>
      </w:divBdr>
    </w:div>
    <w:div w:id="399449113">
      <w:marLeft w:val="480"/>
      <w:marRight w:val="0"/>
      <w:marTop w:val="0"/>
      <w:marBottom w:val="0"/>
      <w:divBdr>
        <w:top w:val="none" w:sz="0" w:space="0" w:color="auto"/>
        <w:left w:val="none" w:sz="0" w:space="0" w:color="auto"/>
        <w:bottom w:val="none" w:sz="0" w:space="0" w:color="auto"/>
        <w:right w:val="none" w:sz="0" w:space="0" w:color="auto"/>
      </w:divBdr>
    </w:div>
    <w:div w:id="399449746">
      <w:marLeft w:val="480"/>
      <w:marRight w:val="0"/>
      <w:marTop w:val="0"/>
      <w:marBottom w:val="0"/>
      <w:divBdr>
        <w:top w:val="none" w:sz="0" w:space="0" w:color="auto"/>
        <w:left w:val="none" w:sz="0" w:space="0" w:color="auto"/>
        <w:bottom w:val="none" w:sz="0" w:space="0" w:color="auto"/>
        <w:right w:val="none" w:sz="0" w:space="0" w:color="auto"/>
      </w:divBdr>
    </w:div>
    <w:div w:id="399597599">
      <w:marLeft w:val="480"/>
      <w:marRight w:val="0"/>
      <w:marTop w:val="0"/>
      <w:marBottom w:val="0"/>
      <w:divBdr>
        <w:top w:val="none" w:sz="0" w:space="0" w:color="auto"/>
        <w:left w:val="none" w:sz="0" w:space="0" w:color="auto"/>
        <w:bottom w:val="none" w:sz="0" w:space="0" w:color="auto"/>
        <w:right w:val="none" w:sz="0" w:space="0" w:color="auto"/>
      </w:divBdr>
    </w:div>
    <w:div w:id="399601474">
      <w:marLeft w:val="480"/>
      <w:marRight w:val="0"/>
      <w:marTop w:val="0"/>
      <w:marBottom w:val="0"/>
      <w:divBdr>
        <w:top w:val="none" w:sz="0" w:space="0" w:color="auto"/>
        <w:left w:val="none" w:sz="0" w:space="0" w:color="auto"/>
        <w:bottom w:val="none" w:sz="0" w:space="0" w:color="auto"/>
        <w:right w:val="none" w:sz="0" w:space="0" w:color="auto"/>
      </w:divBdr>
    </w:div>
    <w:div w:id="399640035">
      <w:marLeft w:val="480"/>
      <w:marRight w:val="0"/>
      <w:marTop w:val="0"/>
      <w:marBottom w:val="0"/>
      <w:divBdr>
        <w:top w:val="none" w:sz="0" w:space="0" w:color="auto"/>
        <w:left w:val="none" w:sz="0" w:space="0" w:color="auto"/>
        <w:bottom w:val="none" w:sz="0" w:space="0" w:color="auto"/>
        <w:right w:val="none" w:sz="0" w:space="0" w:color="auto"/>
      </w:divBdr>
    </w:div>
    <w:div w:id="399641462">
      <w:marLeft w:val="480"/>
      <w:marRight w:val="0"/>
      <w:marTop w:val="0"/>
      <w:marBottom w:val="0"/>
      <w:divBdr>
        <w:top w:val="none" w:sz="0" w:space="0" w:color="auto"/>
        <w:left w:val="none" w:sz="0" w:space="0" w:color="auto"/>
        <w:bottom w:val="none" w:sz="0" w:space="0" w:color="auto"/>
        <w:right w:val="none" w:sz="0" w:space="0" w:color="auto"/>
      </w:divBdr>
    </w:div>
    <w:div w:id="399642682">
      <w:marLeft w:val="480"/>
      <w:marRight w:val="0"/>
      <w:marTop w:val="0"/>
      <w:marBottom w:val="0"/>
      <w:divBdr>
        <w:top w:val="none" w:sz="0" w:space="0" w:color="auto"/>
        <w:left w:val="none" w:sz="0" w:space="0" w:color="auto"/>
        <w:bottom w:val="none" w:sz="0" w:space="0" w:color="auto"/>
        <w:right w:val="none" w:sz="0" w:space="0" w:color="auto"/>
      </w:divBdr>
    </w:div>
    <w:div w:id="399719045">
      <w:marLeft w:val="480"/>
      <w:marRight w:val="0"/>
      <w:marTop w:val="0"/>
      <w:marBottom w:val="0"/>
      <w:divBdr>
        <w:top w:val="none" w:sz="0" w:space="0" w:color="auto"/>
        <w:left w:val="none" w:sz="0" w:space="0" w:color="auto"/>
        <w:bottom w:val="none" w:sz="0" w:space="0" w:color="auto"/>
        <w:right w:val="none" w:sz="0" w:space="0" w:color="auto"/>
      </w:divBdr>
    </w:div>
    <w:div w:id="399787377">
      <w:marLeft w:val="480"/>
      <w:marRight w:val="0"/>
      <w:marTop w:val="0"/>
      <w:marBottom w:val="0"/>
      <w:divBdr>
        <w:top w:val="none" w:sz="0" w:space="0" w:color="auto"/>
        <w:left w:val="none" w:sz="0" w:space="0" w:color="auto"/>
        <w:bottom w:val="none" w:sz="0" w:space="0" w:color="auto"/>
        <w:right w:val="none" w:sz="0" w:space="0" w:color="auto"/>
      </w:divBdr>
    </w:div>
    <w:div w:id="399867048">
      <w:marLeft w:val="480"/>
      <w:marRight w:val="0"/>
      <w:marTop w:val="0"/>
      <w:marBottom w:val="0"/>
      <w:divBdr>
        <w:top w:val="none" w:sz="0" w:space="0" w:color="auto"/>
        <w:left w:val="none" w:sz="0" w:space="0" w:color="auto"/>
        <w:bottom w:val="none" w:sz="0" w:space="0" w:color="auto"/>
        <w:right w:val="none" w:sz="0" w:space="0" w:color="auto"/>
      </w:divBdr>
    </w:div>
    <w:div w:id="399867414">
      <w:marLeft w:val="480"/>
      <w:marRight w:val="0"/>
      <w:marTop w:val="0"/>
      <w:marBottom w:val="0"/>
      <w:divBdr>
        <w:top w:val="none" w:sz="0" w:space="0" w:color="auto"/>
        <w:left w:val="none" w:sz="0" w:space="0" w:color="auto"/>
        <w:bottom w:val="none" w:sz="0" w:space="0" w:color="auto"/>
        <w:right w:val="none" w:sz="0" w:space="0" w:color="auto"/>
      </w:divBdr>
    </w:div>
    <w:div w:id="399867753">
      <w:marLeft w:val="480"/>
      <w:marRight w:val="0"/>
      <w:marTop w:val="0"/>
      <w:marBottom w:val="0"/>
      <w:divBdr>
        <w:top w:val="none" w:sz="0" w:space="0" w:color="auto"/>
        <w:left w:val="none" w:sz="0" w:space="0" w:color="auto"/>
        <w:bottom w:val="none" w:sz="0" w:space="0" w:color="auto"/>
        <w:right w:val="none" w:sz="0" w:space="0" w:color="auto"/>
      </w:divBdr>
    </w:div>
    <w:div w:id="399905626">
      <w:marLeft w:val="480"/>
      <w:marRight w:val="0"/>
      <w:marTop w:val="0"/>
      <w:marBottom w:val="0"/>
      <w:divBdr>
        <w:top w:val="none" w:sz="0" w:space="0" w:color="auto"/>
        <w:left w:val="none" w:sz="0" w:space="0" w:color="auto"/>
        <w:bottom w:val="none" w:sz="0" w:space="0" w:color="auto"/>
        <w:right w:val="none" w:sz="0" w:space="0" w:color="auto"/>
      </w:divBdr>
    </w:div>
    <w:div w:id="399910620">
      <w:marLeft w:val="480"/>
      <w:marRight w:val="0"/>
      <w:marTop w:val="0"/>
      <w:marBottom w:val="0"/>
      <w:divBdr>
        <w:top w:val="none" w:sz="0" w:space="0" w:color="auto"/>
        <w:left w:val="none" w:sz="0" w:space="0" w:color="auto"/>
        <w:bottom w:val="none" w:sz="0" w:space="0" w:color="auto"/>
        <w:right w:val="none" w:sz="0" w:space="0" w:color="auto"/>
      </w:divBdr>
    </w:div>
    <w:div w:id="399911533">
      <w:marLeft w:val="480"/>
      <w:marRight w:val="0"/>
      <w:marTop w:val="0"/>
      <w:marBottom w:val="0"/>
      <w:divBdr>
        <w:top w:val="none" w:sz="0" w:space="0" w:color="auto"/>
        <w:left w:val="none" w:sz="0" w:space="0" w:color="auto"/>
        <w:bottom w:val="none" w:sz="0" w:space="0" w:color="auto"/>
        <w:right w:val="none" w:sz="0" w:space="0" w:color="auto"/>
      </w:divBdr>
    </w:div>
    <w:div w:id="399911948">
      <w:marLeft w:val="480"/>
      <w:marRight w:val="0"/>
      <w:marTop w:val="0"/>
      <w:marBottom w:val="0"/>
      <w:divBdr>
        <w:top w:val="none" w:sz="0" w:space="0" w:color="auto"/>
        <w:left w:val="none" w:sz="0" w:space="0" w:color="auto"/>
        <w:bottom w:val="none" w:sz="0" w:space="0" w:color="auto"/>
        <w:right w:val="none" w:sz="0" w:space="0" w:color="auto"/>
      </w:divBdr>
    </w:div>
    <w:div w:id="399983838">
      <w:marLeft w:val="480"/>
      <w:marRight w:val="0"/>
      <w:marTop w:val="0"/>
      <w:marBottom w:val="0"/>
      <w:divBdr>
        <w:top w:val="none" w:sz="0" w:space="0" w:color="auto"/>
        <w:left w:val="none" w:sz="0" w:space="0" w:color="auto"/>
        <w:bottom w:val="none" w:sz="0" w:space="0" w:color="auto"/>
        <w:right w:val="none" w:sz="0" w:space="0" w:color="auto"/>
      </w:divBdr>
    </w:div>
    <w:div w:id="400056711">
      <w:marLeft w:val="480"/>
      <w:marRight w:val="0"/>
      <w:marTop w:val="0"/>
      <w:marBottom w:val="0"/>
      <w:divBdr>
        <w:top w:val="none" w:sz="0" w:space="0" w:color="auto"/>
        <w:left w:val="none" w:sz="0" w:space="0" w:color="auto"/>
        <w:bottom w:val="none" w:sz="0" w:space="0" w:color="auto"/>
        <w:right w:val="none" w:sz="0" w:space="0" w:color="auto"/>
      </w:divBdr>
    </w:div>
    <w:div w:id="400062331">
      <w:marLeft w:val="480"/>
      <w:marRight w:val="0"/>
      <w:marTop w:val="0"/>
      <w:marBottom w:val="0"/>
      <w:divBdr>
        <w:top w:val="none" w:sz="0" w:space="0" w:color="auto"/>
        <w:left w:val="none" w:sz="0" w:space="0" w:color="auto"/>
        <w:bottom w:val="none" w:sz="0" w:space="0" w:color="auto"/>
        <w:right w:val="none" w:sz="0" w:space="0" w:color="auto"/>
      </w:divBdr>
    </w:div>
    <w:div w:id="400104328">
      <w:marLeft w:val="480"/>
      <w:marRight w:val="0"/>
      <w:marTop w:val="0"/>
      <w:marBottom w:val="0"/>
      <w:divBdr>
        <w:top w:val="none" w:sz="0" w:space="0" w:color="auto"/>
        <w:left w:val="none" w:sz="0" w:space="0" w:color="auto"/>
        <w:bottom w:val="none" w:sz="0" w:space="0" w:color="auto"/>
        <w:right w:val="none" w:sz="0" w:space="0" w:color="auto"/>
      </w:divBdr>
    </w:div>
    <w:div w:id="400174866">
      <w:marLeft w:val="480"/>
      <w:marRight w:val="0"/>
      <w:marTop w:val="0"/>
      <w:marBottom w:val="0"/>
      <w:divBdr>
        <w:top w:val="none" w:sz="0" w:space="0" w:color="auto"/>
        <w:left w:val="none" w:sz="0" w:space="0" w:color="auto"/>
        <w:bottom w:val="none" w:sz="0" w:space="0" w:color="auto"/>
        <w:right w:val="none" w:sz="0" w:space="0" w:color="auto"/>
      </w:divBdr>
    </w:div>
    <w:div w:id="400175451">
      <w:marLeft w:val="480"/>
      <w:marRight w:val="0"/>
      <w:marTop w:val="0"/>
      <w:marBottom w:val="0"/>
      <w:divBdr>
        <w:top w:val="none" w:sz="0" w:space="0" w:color="auto"/>
        <w:left w:val="none" w:sz="0" w:space="0" w:color="auto"/>
        <w:bottom w:val="none" w:sz="0" w:space="0" w:color="auto"/>
        <w:right w:val="none" w:sz="0" w:space="0" w:color="auto"/>
      </w:divBdr>
    </w:div>
    <w:div w:id="400181335">
      <w:marLeft w:val="480"/>
      <w:marRight w:val="0"/>
      <w:marTop w:val="0"/>
      <w:marBottom w:val="0"/>
      <w:divBdr>
        <w:top w:val="none" w:sz="0" w:space="0" w:color="auto"/>
        <w:left w:val="none" w:sz="0" w:space="0" w:color="auto"/>
        <w:bottom w:val="none" w:sz="0" w:space="0" w:color="auto"/>
        <w:right w:val="none" w:sz="0" w:space="0" w:color="auto"/>
      </w:divBdr>
    </w:div>
    <w:div w:id="400182602">
      <w:marLeft w:val="480"/>
      <w:marRight w:val="0"/>
      <w:marTop w:val="0"/>
      <w:marBottom w:val="0"/>
      <w:divBdr>
        <w:top w:val="none" w:sz="0" w:space="0" w:color="auto"/>
        <w:left w:val="none" w:sz="0" w:space="0" w:color="auto"/>
        <w:bottom w:val="none" w:sz="0" w:space="0" w:color="auto"/>
        <w:right w:val="none" w:sz="0" w:space="0" w:color="auto"/>
      </w:divBdr>
    </w:div>
    <w:div w:id="400252919">
      <w:marLeft w:val="480"/>
      <w:marRight w:val="0"/>
      <w:marTop w:val="0"/>
      <w:marBottom w:val="0"/>
      <w:divBdr>
        <w:top w:val="none" w:sz="0" w:space="0" w:color="auto"/>
        <w:left w:val="none" w:sz="0" w:space="0" w:color="auto"/>
        <w:bottom w:val="none" w:sz="0" w:space="0" w:color="auto"/>
        <w:right w:val="none" w:sz="0" w:space="0" w:color="auto"/>
      </w:divBdr>
    </w:div>
    <w:div w:id="400370705">
      <w:marLeft w:val="480"/>
      <w:marRight w:val="0"/>
      <w:marTop w:val="0"/>
      <w:marBottom w:val="0"/>
      <w:divBdr>
        <w:top w:val="none" w:sz="0" w:space="0" w:color="auto"/>
        <w:left w:val="none" w:sz="0" w:space="0" w:color="auto"/>
        <w:bottom w:val="none" w:sz="0" w:space="0" w:color="auto"/>
        <w:right w:val="none" w:sz="0" w:space="0" w:color="auto"/>
      </w:divBdr>
    </w:div>
    <w:div w:id="400371143">
      <w:marLeft w:val="480"/>
      <w:marRight w:val="0"/>
      <w:marTop w:val="0"/>
      <w:marBottom w:val="0"/>
      <w:divBdr>
        <w:top w:val="none" w:sz="0" w:space="0" w:color="auto"/>
        <w:left w:val="none" w:sz="0" w:space="0" w:color="auto"/>
        <w:bottom w:val="none" w:sz="0" w:space="0" w:color="auto"/>
        <w:right w:val="none" w:sz="0" w:space="0" w:color="auto"/>
      </w:divBdr>
    </w:div>
    <w:div w:id="400372632">
      <w:marLeft w:val="480"/>
      <w:marRight w:val="0"/>
      <w:marTop w:val="0"/>
      <w:marBottom w:val="0"/>
      <w:divBdr>
        <w:top w:val="none" w:sz="0" w:space="0" w:color="auto"/>
        <w:left w:val="none" w:sz="0" w:space="0" w:color="auto"/>
        <w:bottom w:val="none" w:sz="0" w:space="0" w:color="auto"/>
        <w:right w:val="none" w:sz="0" w:space="0" w:color="auto"/>
      </w:divBdr>
    </w:div>
    <w:div w:id="400373197">
      <w:marLeft w:val="480"/>
      <w:marRight w:val="0"/>
      <w:marTop w:val="0"/>
      <w:marBottom w:val="0"/>
      <w:divBdr>
        <w:top w:val="none" w:sz="0" w:space="0" w:color="auto"/>
        <w:left w:val="none" w:sz="0" w:space="0" w:color="auto"/>
        <w:bottom w:val="none" w:sz="0" w:space="0" w:color="auto"/>
        <w:right w:val="none" w:sz="0" w:space="0" w:color="auto"/>
      </w:divBdr>
    </w:div>
    <w:div w:id="400448498">
      <w:marLeft w:val="480"/>
      <w:marRight w:val="0"/>
      <w:marTop w:val="0"/>
      <w:marBottom w:val="0"/>
      <w:divBdr>
        <w:top w:val="none" w:sz="0" w:space="0" w:color="auto"/>
        <w:left w:val="none" w:sz="0" w:space="0" w:color="auto"/>
        <w:bottom w:val="none" w:sz="0" w:space="0" w:color="auto"/>
        <w:right w:val="none" w:sz="0" w:space="0" w:color="auto"/>
      </w:divBdr>
    </w:div>
    <w:div w:id="400520497">
      <w:marLeft w:val="480"/>
      <w:marRight w:val="0"/>
      <w:marTop w:val="0"/>
      <w:marBottom w:val="0"/>
      <w:divBdr>
        <w:top w:val="none" w:sz="0" w:space="0" w:color="auto"/>
        <w:left w:val="none" w:sz="0" w:space="0" w:color="auto"/>
        <w:bottom w:val="none" w:sz="0" w:space="0" w:color="auto"/>
        <w:right w:val="none" w:sz="0" w:space="0" w:color="auto"/>
      </w:divBdr>
    </w:div>
    <w:div w:id="400562656">
      <w:marLeft w:val="480"/>
      <w:marRight w:val="0"/>
      <w:marTop w:val="0"/>
      <w:marBottom w:val="0"/>
      <w:divBdr>
        <w:top w:val="none" w:sz="0" w:space="0" w:color="auto"/>
        <w:left w:val="none" w:sz="0" w:space="0" w:color="auto"/>
        <w:bottom w:val="none" w:sz="0" w:space="0" w:color="auto"/>
        <w:right w:val="none" w:sz="0" w:space="0" w:color="auto"/>
      </w:divBdr>
    </w:div>
    <w:div w:id="400569505">
      <w:marLeft w:val="480"/>
      <w:marRight w:val="0"/>
      <w:marTop w:val="0"/>
      <w:marBottom w:val="0"/>
      <w:divBdr>
        <w:top w:val="none" w:sz="0" w:space="0" w:color="auto"/>
        <w:left w:val="none" w:sz="0" w:space="0" w:color="auto"/>
        <w:bottom w:val="none" w:sz="0" w:space="0" w:color="auto"/>
        <w:right w:val="none" w:sz="0" w:space="0" w:color="auto"/>
      </w:divBdr>
    </w:div>
    <w:div w:id="400638074">
      <w:marLeft w:val="480"/>
      <w:marRight w:val="0"/>
      <w:marTop w:val="0"/>
      <w:marBottom w:val="0"/>
      <w:divBdr>
        <w:top w:val="none" w:sz="0" w:space="0" w:color="auto"/>
        <w:left w:val="none" w:sz="0" w:space="0" w:color="auto"/>
        <w:bottom w:val="none" w:sz="0" w:space="0" w:color="auto"/>
        <w:right w:val="none" w:sz="0" w:space="0" w:color="auto"/>
      </w:divBdr>
    </w:div>
    <w:div w:id="400643294">
      <w:marLeft w:val="480"/>
      <w:marRight w:val="0"/>
      <w:marTop w:val="0"/>
      <w:marBottom w:val="0"/>
      <w:divBdr>
        <w:top w:val="none" w:sz="0" w:space="0" w:color="auto"/>
        <w:left w:val="none" w:sz="0" w:space="0" w:color="auto"/>
        <w:bottom w:val="none" w:sz="0" w:space="0" w:color="auto"/>
        <w:right w:val="none" w:sz="0" w:space="0" w:color="auto"/>
      </w:divBdr>
    </w:div>
    <w:div w:id="400711021">
      <w:marLeft w:val="480"/>
      <w:marRight w:val="0"/>
      <w:marTop w:val="0"/>
      <w:marBottom w:val="0"/>
      <w:divBdr>
        <w:top w:val="none" w:sz="0" w:space="0" w:color="auto"/>
        <w:left w:val="none" w:sz="0" w:space="0" w:color="auto"/>
        <w:bottom w:val="none" w:sz="0" w:space="0" w:color="auto"/>
        <w:right w:val="none" w:sz="0" w:space="0" w:color="auto"/>
      </w:divBdr>
    </w:div>
    <w:div w:id="400714341">
      <w:marLeft w:val="480"/>
      <w:marRight w:val="0"/>
      <w:marTop w:val="0"/>
      <w:marBottom w:val="0"/>
      <w:divBdr>
        <w:top w:val="none" w:sz="0" w:space="0" w:color="auto"/>
        <w:left w:val="none" w:sz="0" w:space="0" w:color="auto"/>
        <w:bottom w:val="none" w:sz="0" w:space="0" w:color="auto"/>
        <w:right w:val="none" w:sz="0" w:space="0" w:color="auto"/>
      </w:divBdr>
    </w:div>
    <w:div w:id="400716952">
      <w:marLeft w:val="480"/>
      <w:marRight w:val="0"/>
      <w:marTop w:val="0"/>
      <w:marBottom w:val="0"/>
      <w:divBdr>
        <w:top w:val="none" w:sz="0" w:space="0" w:color="auto"/>
        <w:left w:val="none" w:sz="0" w:space="0" w:color="auto"/>
        <w:bottom w:val="none" w:sz="0" w:space="0" w:color="auto"/>
        <w:right w:val="none" w:sz="0" w:space="0" w:color="auto"/>
      </w:divBdr>
    </w:div>
    <w:div w:id="400753415">
      <w:marLeft w:val="480"/>
      <w:marRight w:val="0"/>
      <w:marTop w:val="0"/>
      <w:marBottom w:val="0"/>
      <w:divBdr>
        <w:top w:val="none" w:sz="0" w:space="0" w:color="auto"/>
        <w:left w:val="none" w:sz="0" w:space="0" w:color="auto"/>
        <w:bottom w:val="none" w:sz="0" w:space="0" w:color="auto"/>
        <w:right w:val="none" w:sz="0" w:space="0" w:color="auto"/>
      </w:divBdr>
    </w:div>
    <w:div w:id="400758391">
      <w:marLeft w:val="480"/>
      <w:marRight w:val="0"/>
      <w:marTop w:val="0"/>
      <w:marBottom w:val="0"/>
      <w:divBdr>
        <w:top w:val="none" w:sz="0" w:space="0" w:color="auto"/>
        <w:left w:val="none" w:sz="0" w:space="0" w:color="auto"/>
        <w:bottom w:val="none" w:sz="0" w:space="0" w:color="auto"/>
        <w:right w:val="none" w:sz="0" w:space="0" w:color="auto"/>
      </w:divBdr>
    </w:div>
    <w:div w:id="400758889">
      <w:marLeft w:val="480"/>
      <w:marRight w:val="0"/>
      <w:marTop w:val="0"/>
      <w:marBottom w:val="0"/>
      <w:divBdr>
        <w:top w:val="none" w:sz="0" w:space="0" w:color="auto"/>
        <w:left w:val="none" w:sz="0" w:space="0" w:color="auto"/>
        <w:bottom w:val="none" w:sz="0" w:space="0" w:color="auto"/>
        <w:right w:val="none" w:sz="0" w:space="0" w:color="auto"/>
      </w:divBdr>
    </w:div>
    <w:div w:id="400760749">
      <w:marLeft w:val="480"/>
      <w:marRight w:val="0"/>
      <w:marTop w:val="0"/>
      <w:marBottom w:val="0"/>
      <w:divBdr>
        <w:top w:val="none" w:sz="0" w:space="0" w:color="auto"/>
        <w:left w:val="none" w:sz="0" w:space="0" w:color="auto"/>
        <w:bottom w:val="none" w:sz="0" w:space="0" w:color="auto"/>
        <w:right w:val="none" w:sz="0" w:space="0" w:color="auto"/>
      </w:divBdr>
    </w:div>
    <w:div w:id="400762173">
      <w:marLeft w:val="480"/>
      <w:marRight w:val="0"/>
      <w:marTop w:val="0"/>
      <w:marBottom w:val="0"/>
      <w:divBdr>
        <w:top w:val="none" w:sz="0" w:space="0" w:color="auto"/>
        <w:left w:val="none" w:sz="0" w:space="0" w:color="auto"/>
        <w:bottom w:val="none" w:sz="0" w:space="0" w:color="auto"/>
        <w:right w:val="none" w:sz="0" w:space="0" w:color="auto"/>
      </w:divBdr>
    </w:div>
    <w:div w:id="400979468">
      <w:marLeft w:val="480"/>
      <w:marRight w:val="0"/>
      <w:marTop w:val="0"/>
      <w:marBottom w:val="0"/>
      <w:divBdr>
        <w:top w:val="none" w:sz="0" w:space="0" w:color="auto"/>
        <w:left w:val="none" w:sz="0" w:space="0" w:color="auto"/>
        <w:bottom w:val="none" w:sz="0" w:space="0" w:color="auto"/>
        <w:right w:val="none" w:sz="0" w:space="0" w:color="auto"/>
      </w:divBdr>
    </w:div>
    <w:div w:id="401106335">
      <w:marLeft w:val="480"/>
      <w:marRight w:val="0"/>
      <w:marTop w:val="0"/>
      <w:marBottom w:val="0"/>
      <w:divBdr>
        <w:top w:val="none" w:sz="0" w:space="0" w:color="auto"/>
        <w:left w:val="none" w:sz="0" w:space="0" w:color="auto"/>
        <w:bottom w:val="none" w:sz="0" w:space="0" w:color="auto"/>
        <w:right w:val="none" w:sz="0" w:space="0" w:color="auto"/>
      </w:divBdr>
    </w:div>
    <w:div w:id="401177279">
      <w:marLeft w:val="480"/>
      <w:marRight w:val="0"/>
      <w:marTop w:val="0"/>
      <w:marBottom w:val="0"/>
      <w:divBdr>
        <w:top w:val="none" w:sz="0" w:space="0" w:color="auto"/>
        <w:left w:val="none" w:sz="0" w:space="0" w:color="auto"/>
        <w:bottom w:val="none" w:sz="0" w:space="0" w:color="auto"/>
        <w:right w:val="none" w:sz="0" w:space="0" w:color="auto"/>
      </w:divBdr>
    </w:div>
    <w:div w:id="401291259">
      <w:marLeft w:val="480"/>
      <w:marRight w:val="0"/>
      <w:marTop w:val="0"/>
      <w:marBottom w:val="0"/>
      <w:divBdr>
        <w:top w:val="none" w:sz="0" w:space="0" w:color="auto"/>
        <w:left w:val="none" w:sz="0" w:space="0" w:color="auto"/>
        <w:bottom w:val="none" w:sz="0" w:space="0" w:color="auto"/>
        <w:right w:val="none" w:sz="0" w:space="0" w:color="auto"/>
      </w:divBdr>
    </w:div>
    <w:div w:id="401371623">
      <w:marLeft w:val="480"/>
      <w:marRight w:val="0"/>
      <w:marTop w:val="0"/>
      <w:marBottom w:val="0"/>
      <w:divBdr>
        <w:top w:val="none" w:sz="0" w:space="0" w:color="auto"/>
        <w:left w:val="none" w:sz="0" w:space="0" w:color="auto"/>
        <w:bottom w:val="none" w:sz="0" w:space="0" w:color="auto"/>
        <w:right w:val="none" w:sz="0" w:space="0" w:color="auto"/>
      </w:divBdr>
    </w:div>
    <w:div w:id="401372545">
      <w:marLeft w:val="480"/>
      <w:marRight w:val="0"/>
      <w:marTop w:val="0"/>
      <w:marBottom w:val="0"/>
      <w:divBdr>
        <w:top w:val="none" w:sz="0" w:space="0" w:color="auto"/>
        <w:left w:val="none" w:sz="0" w:space="0" w:color="auto"/>
        <w:bottom w:val="none" w:sz="0" w:space="0" w:color="auto"/>
        <w:right w:val="none" w:sz="0" w:space="0" w:color="auto"/>
      </w:divBdr>
    </w:div>
    <w:div w:id="401373080">
      <w:marLeft w:val="480"/>
      <w:marRight w:val="0"/>
      <w:marTop w:val="0"/>
      <w:marBottom w:val="0"/>
      <w:divBdr>
        <w:top w:val="none" w:sz="0" w:space="0" w:color="auto"/>
        <w:left w:val="none" w:sz="0" w:space="0" w:color="auto"/>
        <w:bottom w:val="none" w:sz="0" w:space="0" w:color="auto"/>
        <w:right w:val="none" w:sz="0" w:space="0" w:color="auto"/>
      </w:divBdr>
    </w:div>
    <w:div w:id="401374476">
      <w:marLeft w:val="480"/>
      <w:marRight w:val="0"/>
      <w:marTop w:val="0"/>
      <w:marBottom w:val="0"/>
      <w:divBdr>
        <w:top w:val="none" w:sz="0" w:space="0" w:color="auto"/>
        <w:left w:val="none" w:sz="0" w:space="0" w:color="auto"/>
        <w:bottom w:val="none" w:sz="0" w:space="0" w:color="auto"/>
        <w:right w:val="none" w:sz="0" w:space="0" w:color="auto"/>
      </w:divBdr>
    </w:div>
    <w:div w:id="401409742">
      <w:marLeft w:val="480"/>
      <w:marRight w:val="0"/>
      <w:marTop w:val="0"/>
      <w:marBottom w:val="0"/>
      <w:divBdr>
        <w:top w:val="none" w:sz="0" w:space="0" w:color="auto"/>
        <w:left w:val="none" w:sz="0" w:space="0" w:color="auto"/>
        <w:bottom w:val="none" w:sz="0" w:space="0" w:color="auto"/>
        <w:right w:val="none" w:sz="0" w:space="0" w:color="auto"/>
      </w:divBdr>
    </w:div>
    <w:div w:id="401417714">
      <w:marLeft w:val="480"/>
      <w:marRight w:val="0"/>
      <w:marTop w:val="0"/>
      <w:marBottom w:val="0"/>
      <w:divBdr>
        <w:top w:val="none" w:sz="0" w:space="0" w:color="auto"/>
        <w:left w:val="none" w:sz="0" w:space="0" w:color="auto"/>
        <w:bottom w:val="none" w:sz="0" w:space="0" w:color="auto"/>
        <w:right w:val="none" w:sz="0" w:space="0" w:color="auto"/>
      </w:divBdr>
    </w:div>
    <w:div w:id="401486985">
      <w:marLeft w:val="480"/>
      <w:marRight w:val="0"/>
      <w:marTop w:val="0"/>
      <w:marBottom w:val="0"/>
      <w:divBdr>
        <w:top w:val="none" w:sz="0" w:space="0" w:color="auto"/>
        <w:left w:val="none" w:sz="0" w:space="0" w:color="auto"/>
        <w:bottom w:val="none" w:sz="0" w:space="0" w:color="auto"/>
        <w:right w:val="none" w:sz="0" w:space="0" w:color="auto"/>
      </w:divBdr>
    </w:div>
    <w:div w:id="401562024">
      <w:marLeft w:val="480"/>
      <w:marRight w:val="0"/>
      <w:marTop w:val="0"/>
      <w:marBottom w:val="0"/>
      <w:divBdr>
        <w:top w:val="none" w:sz="0" w:space="0" w:color="auto"/>
        <w:left w:val="none" w:sz="0" w:space="0" w:color="auto"/>
        <w:bottom w:val="none" w:sz="0" w:space="0" w:color="auto"/>
        <w:right w:val="none" w:sz="0" w:space="0" w:color="auto"/>
      </w:divBdr>
    </w:div>
    <w:div w:id="401563694">
      <w:marLeft w:val="480"/>
      <w:marRight w:val="0"/>
      <w:marTop w:val="0"/>
      <w:marBottom w:val="0"/>
      <w:divBdr>
        <w:top w:val="none" w:sz="0" w:space="0" w:color="auto"/>
        <w:left w:val="none" w:sz="0" w:space="0" w:color="auto"/>
        <w:bottom w:val="none" w:sz="0" w:space="0" w:color="auto"/>
        <w:right w:val="none" w:sz="0" w:space="0" w:color="auto"/>
      </w:divBdr>
    </w:div>
    <w:div w:id="401605518">
      <w:marLeft w:val="480"/>
      <w:marRight w:val="0"/>
      <w:marTop w:val="0"/>
      <w:marBottom w:val="0"/>
      <w:divBdr>
        <w:top w:val="none" w:sz="0" w:space="0" w:color="auto"/>
        <w:left w:val="none" w:sz="0" w:space="0" w:color="auto"/>
        <w:bottom w:val="none" w:sz="0" w:space="0" w:color="auto"/>
        <w:right w:val="none" w:sz="0" w:space="0" w:color="auto"/>
      </w:divBdr>
    </w:div>
    <w:div w:id="401636724">
      <w:marLeft w:val="480"/>
      <w:marRight w:val="0"/>
      <w:marTop w:val="0"/>
      <w:marBottom w:val="0"/>
      <w:divBdr>
        <w:top w:val="none" w:sz="0" w:space="0" w:color="auto"/>
        <w:left w:val="none" w:sz="0" w:space="0" w:color="auto"/>
        <w:bottom w:val="none" w:sz="0" w:space="0" w:color="auto"/>
        <w:right w:val="none" w:sz="0" w:space="0" w:color="auto"/>
      </w:divBdr>
    </w:div>
    <w:div w:id="401681958">
      <w:marLeft w:val="480"/>
      <w:marRight w:val="0"/>
      <w:marTop w:val="0"/>
      <w:marBottom w:val="0"/>
      <w:divBdr>
        <w:top w:val="none" w:sz="0" w:space="0" w:color="auto"/>
        <w:left w:val="none" w:sz="0" w:space="0" w:color="auto"/>
        <w:bottom w:val="none" w:sz="0" w:space="0" w:color="auto"/>
        <w:right w:val="none" w:sz="0" w:space="0" w:color="auto"/>
      </w:divBdr>
    </w:div>
    <w:div w:id="401683308">
      <w:marLeft w:val="480"/>
      <w:marRight w:val="0"/>
      <w:marTop w:val="0"/>
      <w:marBottom w:val="0"/>
      <w:divBdr>
        <w:top w:val="none" w:sz="0" w:space="0" w:color="auto"/>
        <w:left w:val="none" w:sz="0" w:space="0" w:color="auto"/>
        <w:bottom w:val="none" w:sz="0" w:space="0" w:color="auto"/>
        <w:right w:val="none" w:sz="0" w:space="0" w:color="auto"/>
      </w:divBdr>
    </w:div>
    <w:div w:id="401683697">
      <w:marLeft w:val="480"/>
      <w:marRight w:val="0"/>
      <w:marTop w:val="0"/>
      <w:marBottom w:val="0"/>
      <w:divBdr>
        <w:top w:val="none" w:sz="0" w:space="0" w:color="auto"/>
        <w:left w:val="none" w:sz="0" w:space="0" w:color="auto"/>
        <w:bottom w:val="none" w:sz="0" w:space="0" w:color="auto"/>
        <w:right w:val="none" w:sz="0" w:space="0" w:color="auto"/>
      </w:divBdr>
    </w:div>
    <w:div w:id="401803287">
      <w:marLeft w:val="480"/>
      <w:marRight w:val="0"/>
      <w:marTop w:val="0"/>
      <w:marBottom w:val="0"/>
      <w:divBdr>
        <w:top w:val="none" w:sz="0" w:space="0" w:color="auto"/>
        <w:left w:val="none" w:sz="0" w:space="0" w:color="auto"/>
        <w:bottom w:val="none" w:sz="0" w:space="0" w:color="auto"/>
        <w:right w:val="none" w:sz="0" w:space="0" w:color="auto"/>
      </w:divBdr>
    </w:div>
    <w:div w:id="401873166">
      <w:marLeft w:val="480"/>
      <w:marRight w:val="0"/>
      <w:marTop w:val="0"/>
      <w:marBottom w:val="0"/>
      <w:divBdr>
        <w:top w:val="none" w:sz="0" w:space="0" w:color="auto"/>
        <w:left w:val="none" w:sz="0" w:space="0" w:color="auto"/>
        <w:bottom w:val="none" w:sz="0" w:space="0" w:color="auto"/>
        <w:right w:val="none" w:sz="0" w:space="0" w:color="auto"/>
      </w:divBdr>
    </w:div>
    <w:div w:id="401873198">
      <w:marLeft w:val="480"/>
      <w:marRight w:val="0"/>
      <w:marTop w:val="0"/>
      <w:marBottom w:val="0"/>
      <w:divBdr>
        <w:top w:val="none" w:sz="0" w:space="0" w:color="auto"/>
        <w:left w:val="none" w:sz="0" w:space="0" w:color="auto"/>
        <w:bottom w:val="none" w:sz="0" w:space="0" w:color="auto"/>
        <w:right w:val="none" w:sz="0" w:space="0" w:color="auto"/>
      </w:divBdr>
    </w:div>
    <w:div w:id="401874087">
      <w:marLeft w:val="480"/>
      <w:marRight w:val="0"/>
      <w:marTop w:val="0"/>
      <w:marBottom w:val="0"/>
      <w:divBdr>
        <w:top w:val="none" w:sz="0" w:space="0" w:color="auto"/>
        <w:left w:val="none" w:sz="0" w:space="0" w:color="auto"/>
        <w:bottom w:val="none" w:sz="0" w:space="0" w:color="auto"/>
        <w:right w:val="none" w:sz="0" w:space="0" w:color="auto"/>
      </w:divBdr>
    </w:div>
    <w:div w:id="401946967">
      <w:marLeft w:val="480"/>
      <w:marRight w:val="0"/>
      <w:marTop w:val="0"/>
      <w:marBottom w:val="0"/>
      <w:divBdr>
        <w:top w:val="none" w:sz="0" w:space="0" w:color="auto"/>
        <w:left w:val="none" w:sz="0" w:space="0" w:color="auto"/>
        <w:bottom w:val="none" w:sz="0" w:space="0" w:color="auto"/>
        <w:right w:val="none" w:sz="0" w:space="0" w:color="auto"/>
      </w:divBdr>
    </w:div>
    <w:div w:id="401948869">
      <w:marLeft w:val="480"/>
      <w:marRight w:val="0"/>
      <w:marTop w:val="0"/>
      <w:marBottom w:val="0"/>
      <w:divBdr>
        <w:top w:val="none" w:sz="0" w:space="0" w:color="auto"/>
        <w:left w:val="none" w:sz="0" w:space="0" w:color="auto"/>
        <w:bottom w:val="none" w:sz="0" w:space="0" w:color="auto"/>
        <w:right w:val="none" w:sz="0" w:space="0" w:color="auto"/>
      </w:divBdr>
    </w:div>
    <w:div w:id="402025484">
      <w:marLeft w:val="480"/>
      <w:marRight w:val="0"/>
      <w:marTop w:val="0"/>
      <w:marBottom w:val="0"/>
      <w:divBdr>
        <w:top w:val="none" w:sz="0" w:space="0" w:color="auto"/>
        <w:left w:val="none" w:sz="0" w:space="0" w:color="auto"/>
        <w:bottom w:val="none" w:sz="0" w:space="0" w:color="auto"/>
        <w:right w:val="none" w:sz="0" w:space="0" w:color="auto"/>
      </w:divBdr>
    </w:div>
    <w:div w:id="402069581">
      <w:marLeft w:val="480"/>
      <w:marRight w:val="0"/>
      <w:marTop w:val="0"/>
      <w:marBottom w:val="0"/>
      <w:divBdr>
        <w:top w:val="none" w:sz="0" w:space="0" w:color="auto"/>
        <w:left w:val="none" w:sz="0" w:space="0" w:color="auto"/>
        <w:bottom w:val="none" w:sz="0" w:space="0" w:color="auto"/>
        <w:right w:val="none" w:sz="0" w:space="0" w:color="auto"/>
      </w:divBdr>
    </w:div>
    <w:div w:id="402070328">
      <w:marLeft w:val="480"/>
      <w:marRight w:val="0"/>
      <w:marTop w:val="0"/>
      <w:marBottom w:val="0"/>
      <w:divBdr>
        <w:top w:val="none" w:sz="0" w:space="0" w:color="auto"/>
        <w:left w:val="none" w:sz="0" w:space="0" w:color="auto"/>
        <w:bottom w:val="none" w:sz="0" w:space="0" w:color="auto"/>
        <w:right w:val="none" w:sz="0" w:space="0" w:color="auto"/>
      </w:divBdr>
    </w:div>
    <w:div w:id="402070456">
      <w:marLeft w:val="480"/>
      <w:marRight w:val="0"/>
      <w:marTop w:val="0"/>
      <w:marBottom w:val="0"/>
      <w:divBdr>
        <w:top w:val="none" w:sz="0" w:space="0" w:color="auto"/>
        <w:left w:val="none" w:sz="0" w:space="0" w:color="auto"/>
        <w:bottom w:val="none" w:sz="0" w:space="0" w:color="auto"/>
        <w:right w:val="none" w:sz="0" w:space="0" w:color="auto"/>
      </w:divBdr>
    </w:div>
    <w:div w:id="402141054">
      <w:marLeft w:val="480"/>
      <w:marRight w:val="0"/>
      <w:marTop w:val="0"/>
      <w:marBottom w:val="0"/>
      <w:divBdr>
        <w:top w:val="none" w:sz="0" w:space="0" w:color="auto"/>
        <w:left w:val="none" w:sz="0" w:space="0" w:color="auto"/>
        <w:bottom w:val="none" w:sz="0" w:space="0" w:color="auto"/>
        <w:right w:val="none" w:sz="0" w:space="0" w:color="auto"/>
      </w:divBdr>
    </w:div>
    <w:div w:id="402144214">
      <w:marLeft w:val="480"/>
      <w:marRight w:val="0"/>
      <w:marTop w:val="0"/>
      <w:marBottom w:val="0"/>
      <w:divBdr>
        <w:top w:val="none" w:sz="0" w:space="0" w:color="auto"/>
        <w:left w:val="none" w:sz="0" w:space="0" w:color="auto"/>
        <w:bottom w:val="none" w:sz="0" w:space="0" w:color="auto"/>
        <w:right w:val="none" w:sz="0" w:space="0" w:color="auto"/>
      </w:divBdr>
    </w:div>
    <w:div w:id="402146009">
      <w:marLeft w:val="480"/>
      <w:marRight w:val="0"/>
      <w:marTop w:val="0"/>
      <w:marBottom w:val="0"/>
      <w:divBdr>
        <w:top w:val="none" w:sz="0" w:space="0" w:color="auto"/>
        <w:left w:val="none" w:sz="0" w:space="0" w:color="auto"/>
        <w:bottom w:val="none" w:sz="0" w:space="0" w:color="auto"/>
        <w:right w:val="none" w:sz="0" w:space="0" w:color="auto"/>
      </w:divBdr>
    </w:div>
    <w:div w:id="402214853">
      <w:marLeft w:val="480"/>
      <w:marRight w:val="0"/>
      <w:marTop w:val="0"/>
      <w:marBottom w:val="0"/>
      <w:divBdr>
        <w:top w:val="none" w:sz="0" w:space="0" w:color="auto"/>
        <w:left w:val="none" w:sz="0" w:space="0" w:color="auto"/>
        <w:bottom w:val="none" w:sz="0" w:space="0" w:color="auto"/>
        <w:right w:val="none" w:sz="0" w:space="0" w:color="auto"/>
      </w:divBdr>
    </w:div>
    <w:div w:id="402221560">
      <w:marLeft w:val="480"/>
      <w:marRight w:val="0"/>
      <w:marTop w:val="0"/>
      <w:marBottom w:val="0"/>
      <w:divBdr>
        <w:top w:val="none" w:sz="0" w:space="0" w:color="auto"/>
        <w:left w:val="none" w:sz="0" w:space="0" w:color="auto"/>
        <w:bottom w:val="none" w:sz="0" w:space="0" w:color="auto"/>
        <w:right w:val="none" w:sz="0" w:space="0" w:color="auto"/>
      </w:divBdr>
    </w:div>
    <w:div w:id="402290053">
      <w:marLeft w:val="480"/>
      <w:marRight w:val="0"/>
      <w:marTop w:val="0"/>
      <w:marBottom w:val="0"/>
      <w:divBdr>
        <w:top w:val="none" w:sz="0" w:space="0" w:color="auto"/>
        <w:left w:val="none" w:sz="0" w:space="0" w:color="auto"/>
        <w:bottom w:val="none" w:sz="0" w:space="0" w:color="auto"/>
        <w:right w:val="none" w:sz="0" w:space="0" w:color="auto"/>
      </w:divBdr>
    </w:div>
    <w:div w:id="402290261">
      <w:marLeft w:val="480"/>
      <w:marRight w:val="0"/>
      <w:marTop w:val="0"/>
      <w:marBottom w:val="0"/>
      <w:divBdr>
        <w:top w:val="none" w:sz="0" w:space="0" w:color="auto"/>
        <w:left w:val="none" w:sz="0" w:space="0" w:color="auto"/>
        <w:bottom w:val="none" w:sz="0" w:space="0" w:color="auto"/>
        <w:right w:val="none" w:sz="0" w:space="0" w:color="auto"/>
      </w:divBdr>
    </w:div>
    <w:div w:id="402410049">
      <w:marLeft w:val="480"/>
      <w:marRight w:val="0"/>
      <w:marTop w:val="0"/>
      <w:marBottom w:val="0"/>
      <w:divBdr>
        <w:top w:val="none" w:sz="0" w:space="0" w:color="auto"/>
        <w:left w:val="none" w:sz="0" w:space="0" w:color="auto"/>
        <w:bottom w:val="none" w:sz="0" w:space="0" w:color="auto"/>
        <w:right w:val="none" w:sz="0" w:space="0" w:color="auto"/>
      </w:divBdr>
    </w:div>
    <w:div w:id="402410873">
      <w:marLeft w:val="480"/>
      <w:marRight w:val="0"/>
      <w:marTop w:val="0"/>
      <w:marBottom w:val="0"/>
      <w:divBdr>
        <w:top w:val="none" w:sz="0" w:space="0" w:color="auto"/>
        <w:left w:val="none" w:sz="0" w:space="0" w:color="auto"/>
        <w:bottom w:val="none" w:sz="0" w:space="0" w:color="auto"/>
        <w:right w:val="none" w:sz="0" w:space="0" w:color="auto"/>
      </w:divBdr>
    </w:div>
    <w:div w:id="402416455">
      <w:marLeft w:val="480"/>
      <w:marRight w:val="0"/>
      <w:marTop w:val="0"/>
      <w:marBottom w:val="0"/>
      <w:divBdr>
        <w:top w:val="none" w:sz="0" w:space="0" w:color="auto"/>
        <w:left w:val="none" w:sz="0" w:space="0" w:color="auto"/>
        <w:bottom w:val="none" w:sz="0" w:space="0" w:color="auto"/>
        <w:right w:val="none" w:sz="0" w:space="0" w:color="auto"/>
      </w:divBdr>
    </w:div>
    <w:div w:id="402458165">
      <w:marLeft w:val="480"/>
      <w:marRight w:val="0"/>
      <w:marTop w:val="0"/>
      <w:marBottom w:val="0"/>
      <w:divBdr>
        <w:top w:val="none" w:sz="0" w:space="0" w:color="auto"/>
        <w:left w:val="none" w:sz="0" w:space="0" w:color="auto"/>
        <w:bottom w:val="none" w:sz="0" w:space="0" w:color="auto"/>
        <w:right w:val="none" w:sz="0" w:space="0" w:color="auto"/>
      </w:divBdr>
    </w:div>
    <w:div w:id="402483369">
      <w:marLeft w:val="480"/>
      <w:marRight w:val="0"/>
      <w:marTop w:val="0"/>
      <w:marBottom w:val="0"/>
      <w:divBdr>
        <w:top w:val="none" w:sz="0" w:space="0" w:color="auto"/>
        <w:left w:val="none" w:sz="0" w:space="0" w:color="auto"/>
        <w:bottom w:val="none" w:sz="0" w:space="0" w:color="auto"/>
        <w:right w:val="none" w:sz="0" w:space="0" w:color="auto"/>
      </w:divBdr>
    </w:div>
    <w:div w:id="402487309">
      <w:marLeft w:val="480"/>
      <w:marRight w:val="0"/>
      <w:marTop w:val="0"/>
      <w:marBottom w:val="0"/>
      <w:divBdr>
        <w:top w:val="none" w:sz="0" w:space="0" w:color="auto"/>
        <w:left w:val="none" w:sz="0" w:space="0" w:color="auto"/>
        <w:bottom w:val="none" w:sz="0" w:space="0" w:color="auto"/>
        <w:right w:val="none" w:sz="0" w:space="0" w:color="auto"/>
      </w:divBdr>
    </w:div>
    <w:div w:id="402531373">
      <w:marLeft w:val="480"/>
      <w:marRight w:val="0"/>
      <w:marTop w:val="0"/>
      <w:marBottom w:val="0"/>
      <w:divBdr>
        <w:top w:val="none" w:sz="0" w:space="0" w:color="auto"/>
        <w:left w:val="none" w:sz="0" w:space="0" w:color="auto"/>
        <w:bottom w:val="none" w:sz="0" w:space="0" w:color="auto"/>
        <w:right w:val="none" w:sz="0" w:space="0" w:color="auto"/>
      </w:divBdr>
    </w:div>
    <w:div w:id="402684861">
      <w:marLeft w:val="480"/>
      <w:marRight w:val="0"/>
      <w:marTop w:val="0"/>
      <w:marBottom w:val="0"/>
      <w:divBdr>
        <w:top w:val="none" w:sz="0" w:space="0" w:color="auto"/>
        <w:left w:val="none" w:sz="0" w:space="0" w:color="auto"/>
        <w:bottom w:val="none" w:sz="0" w:space="0" w:color="auto"/>
        <w:right w:val="none" w:sz="0" w:space="0" w:color="auto"/>
      </w:divBdr>
    </w:div>
    <w:div w:id="402685033">
      <w:marLeft w:val="480"/>
      <w:marRight w:val="0"/>
      <w:marTop w:val="0"/>
      <w:marBottom w:val="0"/>
      <w:divBdr>
        <w:top w:val="none" w:sz="0" w:space="0" w:color="auto"/>
        <w:left w:val="none" w:sz="0" w:space="0" w:color="auto"/>
        <w:bottom w:val="none" w:sz="0" w:space="0" w:color="auto"/>
        <w:right w:val="none" w:sz="0" w:space="0" w:color="auto"/>
      </w:divBdr>
    </w:div>
    <w:div w:id="402720294">
      <w:marLeft w:val="480"/>
      <w:marRight w:val="0"/>
      <w:marTop w:val="0"/>
      <w:marBottom w:val="0"/>
      <w:divBdr>
        <w:top w:val="none" w:sz="0" w:space="0" w:color="auto"/>
        <w:left w:val="none" w:sz="0" w:space="0" w:color="auto"/>
        <w:bottom w:val="none" w:sz="0" w:space="0" w:color="auto"/>
        <w:right w:val="none" w:sz="0" w:space="0" w:color="auto"/>
      </w:divBdr>
    </w:div>
    <w:div w:id="402721575">
      <w:marLeft w:val="480"/>
      <w:marRight w:val="0"/>
      <w:marTop w:val="0"/>
      <w:marBottom w:val="0"/>
      <w:divBdr>
        <w:top w:val="none" w:sz="0" w:space="0" w:color="auto"/>
        <w:left w:val="none" w:sz="0" w:space="0" w:color="auto"/>
        <w:bottom w:val="none" w:sz="0" w:space="0" w:color="auto"/>
        <w:right w:val="none" w:sz="0" w:space="0" w:color="auto"/>
      </w:divBdr>
    </w:div>
    <w:div w:id="402798385">
      <w:marLeft w:val="480"/>
      <w:marRight w:val="0"/>
      <w:marTop w:val="0"/>
      <w:marBottom w:val="0"/>
      <w:divBdr>
        <w:top w:val="none" w:sz="0" w:space="0" w:color="auto"/>
        <w:left w:val="none" w:sz="0" w:space="0" w:color="auto"/>
        <w:bottom w:val="none" w:sz="0" w:space="0" w:color="auto"/>
        <w:right w:val="none" w:sz="0" w:space="0" w:color="auto"/>
      </w:divBdr>
    </w:div>
    <w:div w:id="402869664">
      <w:marLeft w:val="480"/>
      <w:marRight w:val="0"/>
      <w:marTop w:val="0"/>
      <w:marBottom w:val="0"/>
      <w:divBdr>
        <w:top w:val="none" w:sz="0" w:space="0" w:color="auto"/>
        <w:left w:val="none" w:sz="0" w:space="0" w:color="auto"/>
        <w:bottom w:val="none" w:sz="0" w:space="0" w:color="auto"/>
        <w:right w:val="none" w:sz="0" w:space="0" w:color="auto"/>
      </w:divBdr>
    </w:div>
    <w:div w:id="403070629">
      <w:marLeft w:val="480"/>
      <w:marRight w:val="0"/>
      <w:marTop w:val="0"/>
      <w:marBottom w:val="0"/>
      <w:divBdr>
        <w:top w:val="none" w:sz="0" w:space="0" w:color="auto"/>
        <w:left w:val="none" w:sz="0" w:space="0" w:color="auto"/>
        <w:bottom w:val="none" w:sz="0" w:space="0" w:color="auto"/>
        <w:right w:val="none" w:sz="0" w:space="0" w:color="auto"/>
      </w:divBdr>
    </w:div>
    <w:div w:id="403114473">
      <w:marLeft w:val="480"/>
      <w:marRight w:val="0"/>
      <w:marTop w:val="0"/>
      <w:marBottom w:val="0"/>
      <w:divBdr>
        <w:top w:val="none" w:sz="0" w:space="0" w:color="auto"/>
        <w:left w:val="none" w:sz="0" w:space="0" w:color="auto"/>
        <w:bottom w:val="none" w:sz="0" w:space="0" w:color="auto"/>
        <w:right w:val="none" w:sz="0" w:space="0" w:color="auto"/>
      </w:divBdr>
    </w:div>
    <w:div w:id="403114736">
      <w:marLeft w:val="480"/>
      <w:marRight w:val="0"/>
      <w:marTop w:val="0"/>
      <w:marBottom w:val="0"/>
      <w:divBdr>
        <w:top w:val="none" w:sz="0" w:space="0" w:color="auto"/>
        <w:left w:val="none" w:sz="0" w:space="0" w:color="auto"/>
        <w:bottom w:val="none" w:sz="0" w:space="0" w:color="auto"/>
        <w:right w:val="none" w:sz="0" w:space="0" w:color="auto"/>
      </w:divBdr>
    </w:div>
    <w:div w:id="403141396">
      <w:marLeft w:val="480"/>
      <w:marRight w:val="0"/>
      <w:marTop w:val="0"/>
      <w:marBottom w:val="0"/>
      <w:divBdr>
        <w:top w:val="none" w:sz="0" w:space="0" w:color="auto"/>
        <w:left w:val="none" w:sz="0" w:space="0" w:color="auto"/>
        <w:bottom w:val="none" w:sz="0" w:space="0" w:color="auto"/>
        <w:right w:val="none" w:sz="0" w:space="0" w:color="auto"/>
      </w:divBdr>
    </w:div>
    <w:div w:id="403143272">
      <w:marLeft w:val="480"/>
      <w:marRight w:val="0"/>
      <w:marTop w:val="0"/>
      <w:marBottom w:val="0"/>
      <w:divBdr>
        <w:top w:val="none" w:sz="0" w:space="0" w:color="auto"/>
        <w:left w:val="none" w:sz="0" w:space="0" w:color="auto"/>
        <w:bottom w:val="none" w:sz="0" w:space="0" w:color="auto"/>
        <w:right w:val="none" w:sz="0" w:space="0" w:color="auto"/>
      </w:divBdr>
    </w:div>
    <w:div w:id="403143953">
      <w:marLeft w:val="480"/>
      <w:marRight w:val="0"/>
      <w:marTop w:val="0"/>
      <w:marBottom w:val="0"/>
      <w:divBdr>
        <w:top w:val="none" w:sz="0" w:space="0" w:color="auto"/>
        <w:left w:val="none" w:sz="0" w:space="0" w:color="auto"/>
        <w:bottom w:val="none" w:sz="0" w:space="0" w:color="auto"/>
        <w:right w:val="none" w:sz="0" w:space="0" w:color="auto"/>
      </w:divBdr>
    </w:div>
    <w:div w:id="403181882">
      <w:marLeft w:val="480"/>
      <w:marRight w:val="0"/>
      <w:marTop w:val="0"/>
      <w:marBottom w:val="0"/>
      <w:divBdr>
        <w:top w:val="none" w:sz="0" w:space="0" w:color="auto"/>
        <w:left w:val="none" w:sz="0" w:space="0" w:color="auto"/>
        <w:bottom w:val="none" w:sz="0" w:space="0" w:color="auto"/>
        <w:right w:val="none" w:sz="0" w:space="0" w:color="auto"/>
      </w:divBdr>
    </w:div>
    <w:div w:id="403184716">
      <w:marLeft w:val="480"/>
      <w:marRight w:val="0"/>
      <w:marTop w:val="0"/>
      <w:marBottom w:val="0"/>
      <w:divBdr>
        <w:top w:val="none" w:sz="0" w:space="0" w:color="auto"/>
        <w:left w:val="none" w:sz="0" w:space="0" w:color="auto"/>
        <w:bottom w:val="none" w:sz="0" w:space="0" w:color="auto"/>
        <w:right w:val="none" w:sz="0" w:space="0" w:color="auto"/>
      </w:divBdr>
    </w:div>
    <w:div w:id="403262519">
      <w:marLeft w:val="480"/>
      <w:marRight w:val="0"/>
      <w:marTop w:val="0"/>
      <w:marBottom w:val="0"/>
      <w:divBdr>
        <w:top w:val="none" w:sz="0" w:space="0" w:color="auto"/>
        <w:left w:val="none" w:sz="0" w:space="0" w:color="auto"/>
        <w:bottom w:val="none" w:sz="0" w:space="0" w:color="auto"/>
        <w:right w:val="none" w:sz="0" w:space="0" w:color="auto"/>
      </w:divBdr>
    </w:div>
    <w:div w:id="403265659">
      <w:marLeft w:val="480"/>
      <w:marRight w:val="0"/>
      <w:marTop w:val="0"/>
      <w:marBottom w:val="0"/>
      <w:divBdr>
        <w:top w:val="none" w:sz="0" w:space="0" w:color="auto"/>
        <w:left w:val="none" w:sz="0" w:space="0" w:color="auto"/>
        <w:bottom w:val="none" w:sz="0" w:space="0" w:color="auto"/>
        <w:right w:val="none" w:sz="0" w:space="0" w:color="auto"/>
      </w:divBdr>
    </w:div>
    <w:div w:id="403332687">
      <w:marLeft w:val="480"/>
      <w:marRight w:val="0"/>
      <w:marTop w:val="0"/>
      <w:marBottom w:val="0"/>
      <w:divBdr>
        <w:top w:val="none" w:sz="0" w:space="0" w:color="auto"/>
        <w:left w:val="none" w:sz="0" w:space="0" w:color="auto"/>
        <w:bottom w:val="none" w:sz="0" w:space="0" w:color="auto"/>
        <w:right w:val="none" w:sz="0" w:space="0" w:color="auto"/>
      </w:divBdr>
    </w:div>
    <w:div w:id="403335576">
      <w:marLeft w:val="480"/>
      <w:marRight w:val="0"/>
      <w:marTop w:val="0"/>
      <w:marBottom w:val="0"/>
      <w:divBdr>
        <w:top w:val="none" w:sz="0" w:space="0" w:color="auto"/>
        <w:left w:val="none" w:sz="0" w:space="0" w:color="auto"/>
        <w:bottom w:val="none" w:sz="0" w:space="0" w:color="auto"/>
        <w:right w:val="none" w:sz="0" w:space="0" w:color="auto"/>
      </w:divBdr>
    </w:div>
    <w:div w:id="403336491">
      <w:marLeft w:val="480"/>
      <w:marRight w:val="0"/>
      <w:marTop w:val="0"/>
      <w:marBottom w:val="0"/>
      <w:divBdr>
        <w:top w:val="none" w:sz="0" w:space="0" w:color="auto"/>
        <w:left w:val="none" w:sz="0" w:space="0" w:color="auto"/>
        <w:bottom w:val="none" w:sz="0" w:space="0" w:color="auto"/>
        <w:right w:val="none" w:sz="0" w:space="0" w:color="auto"/>
      </w:divBdr>
    </w:div>
    <w:div w:id="403338290">
      <w:marLeft w:val="480"/>
      <w:marRight w:val="0"/>
      <w:marTop w:val="0"/>
      <w:marBottom w:val="0"/>
      <w:divBdr>
        <w:top w:val="none" w:sz="0" w:space="0" w:color="auto"/>
        <w:left w:val="none" w:sz="0" w:space="0" w:color="auto"/>
        <w:bottom w:val="none" w:sz="0" w:space="0" w:color="auto"/>
        <w:right w:val="none" w:sz="0" w:space="0" w:color="auto"/>
      </w:divBdr>
    </w:div>
    <w:div w:id="403374996">
      <w:marLeft w:val="480"/>
      <w:marRight w:val="0"/>
      <w:marTop w:val="0"/>
      <w:marBottom w:val="0"/>
      <w:divBdr>
        <w:top w:val="none" w:sz="0" w:space="0" w:color="auto"/>
        <w:left w:val="none" w:sz="0" w:space="0" w:color="auto"/>
        <w:bottom w:val="none" w:sz="0" w:space="0" w:color="auto"/>
        <w:right w:val="none" w:sz="0" w:space="0" w:color="auto"/>
      </w:divBdr>
    </w:div>
    <w:div w:id="403377887">
      <w:marLeft w:val="480"/>
      <w:marRight w:val="0"/>
      <w:marTop w:val="0"/>
      <w:marBottom w:val="0"/>
      <w:divBdr>
        <w:top w:val="none" w:sz="0" w:space="0" w:color="auto"/>
        <w:left w:val="none" w:sz="0" w:space="0" w:color="auto"/>
        <w:bottom w:val="none" w:sz="0" w:space="0" w:color="auto"/>
        <w:right w:val="none" w:sz="0" w:space="0" w:color="auto"/>
      </w:divBdr>
    </w:div>
    <w:div w:id="403452048">
      <w:marLeft w:val="480"/>
      <w:marRight w:val="0"/>
      <w:marTop w:val="0"/>
      <w:marBottom w:val="0"/>
      <w:divBdr>
        <w:top w:val="none" w:sz="0" w:space="0" w:color="auto"/>
        <w:left w:val="none" w:sz="0" w:space="0" w:color="auto"/>
        <w:bottom w:val="none" w:sz="0" w:space="0" w:color="auto"/>
        <w:right w:val="none" w:sz="0" w:space="0" w:color="auto"/>
      </w:divBdr>
    </w:div>
    <w:div w:id="403571590">
      <w:marLeft w:val="480"/>
      <w:marRight w:val="0"/>
      <w:marTop w:val="0"/>
      <w:marBottom w:val="0"/>
      <w:divBdr>
        <w:top w:val="none" w:sz="0" w:space="0" w:color="auto"/>
        <w:left w:val="none" w:sz="0" w:space="0" w:color="auto"/>
        <w:bottom w:val="none" w:sz="0" w:space="0" w:color="auto"/>
        <w:right w:val="none" w:sz="0" w:space="0" w:color="auto"/>
      </w:divBdr>
    </w:div>
    <w:div w:id="403600547">
      <w:marLeft w:val="480"/>
      <w:marRight w:val="0"/>
      <w:marTop w:val="0"/>
      <w:marBottom w:val="0"/>
      <w:divBdr>
        <w:top w:val="none" w:sz="0" w:space="0" w:color="auto"/>
        <w:left w:val="none" w:sz="0" w:space="0" w:color="auto"/>
        <w:bottom w:val="none" w:sz="0" w:space="0" w:color="auto"/>
        <w:right w:val="none" w:sz="0" w:space="0" w:color="auto"/>
      </w:divBdr>
    </w:div>
    <w:div w:id="403602685">
      <w:marLeft w:val="480"/>
      <w:marRight w:val="0"/>
      <w:marTop w:val="0"/>
      <w:marBottom w:val="0"/>
      <w:divBdr>
        <w:top w:val="none" w:sz="0" w:space="0" w:color="auto"/>
        <w:left w:val="none" w:sz="0" w:space="0" w:color="auto"/>
        <w:bottom w:val="none" w:sz="0" w:space="0" w:color="auto"/>
        <w:right w:val="none" w:sz="0" w:space="0" w:color="auto"/>
      </w:divBdr>
    </w:div>
    <w:div w:id="403642930">
      <w:marLeft w:val="480"/>
      <w:marRight w:val="0"/>
      <w:marTop w:val="0"/>
      <w:marBottom w:val="0"/>
      <w:divBdr>
        <w:top w:val="none" w:sz="0" w:space="0" w:color="auto"/>
        <w:left w:val="none" w:sz="0" w:space="0" w:color="auto"/>
        <w:bottom w:val="none" w:sz="0" w:space="0" w:color="auto"/>
        <w:right w:val="none" w:sz="0" w:space="0" w:color="auto"/>
      </w:divBdr>
    </w:div>
    <w:div w:id="403651839">
      <w:marLeft w:val="480"/>
      <w:marRight w:val="0"/>
      <w:marTop w:val="0"/>
      <w:marBottom w:val="0"/>
      <w:divBdr>
        <w:top w:val="none" w:sz="0" w:space="0" w:color="auto"/>
        <w:left w:val="none" w:sz="0" w:space="0" w:color="auto"/>
        <w:bottom w:val="none" w:sz="0" w:space="0" w:color="auto"/>
        <w:right w:val="none" w:sz="0" w:space="0" w:color="auto"/>
      </w:divBdr>
    </w:div>
    <w:div w:id="403723117">
      <w:marLeft w:val="480"/>
      <w:marRight w:val="0"/>
      <w:marTop w:val="0"/>
      <w:marBottom w:val="0"/>
      <w:divBdr>
        <w:top w:val="none" w:sz="0" w:space="0" w:color="auto"/>
        <w:left w:val="none" w:sz="0" w:space="0" w:color="auto"/>
        <w:bottom w:val="none" w:sz="0" w:space="0" w:color="auto"/>
        <w:right w:val="none" w:sz="0" w:space="0" w:color="auto"/>
      </w:divBdr>
    </w:div>
    <w:div w:id="403726307">
      <w:marLeft w:val="480"/>
      <w:marRight w:val="0"/>
      <w:marTop w:val="0"/>
      <w:marBottom w:val="0"/>
      <w:divBdr>
        <w:top w:val="none" w:sz="0" w:space="0" w:color="auto"/>
        <w:left w:val="none" w:sz="0" w:space="0" w:color="auto"/>
        <w:bottom w:val="none" w:sz="0" w:space="0" w:color="auto"/>
        <w:right w:val="none" w:sz="0" w:space="0" w:color="auto"/>
      </w:divBdr>
    </w:div>
    <w:div w:id="403794931">
      <w:marLeft w:val="480"/>
      <w:marRight w:val="0"/>
      <w:marTop w:val="0"/>
      <w:marBottom w:val="0"/>
      <w:divBdr>
        <w:top w:val="none" w:sz="0" w:space="0" w:color="auto"/>
        <w:left w:val="none" w:sz="0" w:space="0" w:color="auto"/>
        <w:bottom w:val="none" w:sz="0" w:space="0" w:color="auto"/>
        <w:right w:val="none" w:sz="0" w:space="0" w:color="auto"/>
      </w:divBdr>
    </w:div>
    <w:div w:id="403917672">
      <w:marLeft w:val="480"/>
      <w:marRight w:val="0"/>
      <w:marTop w:val="0"/>
      <w:marBottom w:val="0"/>
      <w:divBdr>
        <w:top w:val="none" w:sz="0" w:space="0" w:color="auto"/>
        <w:left w:val="none" w:sz="0" w:space="0" w:color="auto"/>
        <w:bottom w:val="none" w:sz="0" w:space="0" w:color="auto"/>
        <w:right w:val="none" w:sz="0" w:space="0" w:color="auto"/>
      </w:divBdr>
    </w:div>
    <w:div w:id="403917901">
      <w:marLeft w:val="480"/>
      <w:marRight w:val="0"/>
      <w:marTop w:val="0"/>
      <w:marBottom w:val="0"/>
      <w:divBdr>
        <w:top w:val="none" w:sz="0" w:space="0" w:color="auto"/>
        <w:left w:val="none" w:sz="0" w:space="0" w:color="auto"/>
        <w:bottom w:val="none" w:sz="0" w:space="0" w:color="auto"/>
        <w:right w:val="none" w:sz="0" w:space="0" w:color="auto"/>
      </w:divBdr>
    </w:div>
    <w:div w:id="403991903">
      <w:marLeft w:val="480"/>
      <w:marRight w:val="0"/>
      <w:marTop w:val="0"/>
      <w:marBottom w:val="0"/>
      <w:divBdr>
        <w:top w:val="none" w:sz="0" w:space="0" w:color="auto"/>
        <w:left w:val="none" w:sz="0" w:space="0" w:color="auto"/>
        <w:bottom w:val="none" w:sz="0" w:space="0" w:color="auto"/>
        <w:right w:val="none" w:sz="0" w:space="0" w:color="auto"/>
      </w:divBdr>
    </w:div>
    <w:div w:id="404032582">
      <w:marLeft w:val="480"/>
      <w:marRight w:val="0"/>
      <w:marTop w:val="0"/>
      <w:marBottom w:val="0"/>
      <w:divBdr>
        <w:top w:val="none" w:sz="0" w:space="0" w:color="auto"/>
        <w:left w:val="none" w:sz="0" w:space="0" w:color="auto"/>
        <w:bottom w:val="none" w:sz="0" w:space="0" w:color="auto"/>
        <w:right w:val="none" w:sz="0" w:space="0" w:color="auto"/>
      </w:divBdr>
    </w:div>
    <w:div w:id="404032822">
      <w:marLeft w:val="480"/>
      <w:marRight w:val="0"/>
      <w:marTop w:val="0"/>
      <w:marBottom w:val="0"/>
      <w:divBdr>
        <w:top w:val="none" w:sz="0" w:space="0" w:color="auto"/>
        <w:left w:val="none" w:sz="0" w:space="0" w:color="auto"/>
        <w:bottom w:val="none" w:sz="0" w:space="0" w:color="auto"/>
        <w:right w:val="none" w:sz="0" w:space="0" w:color="auto"/>
      </w:divBdr>
    </w:div>
    <w:div w:id="404034358">
      <w:marLeft w:val="480"/>
      <w:marRight w:val="0"/>
      <w:marTop w:val="0"/>
      <w:marBottom w:val="0"/>
      <w:divBdr>
        <w:top w:val="none" w:sz="0" w:space="0" w:color="auto"/>
        <w:left w:val="none" w:sz="0" w:space="0" w:color="auto"/>
        <w:bottom w:val="none" w:sz="0" w:space="0" w:color="auto"/>
        <w:right w:val="none" w:sz="0" w:space="0" w:color="auto"/>
      </w:divBdr>
    </w:div>
    <w:div w:id="404035851">
      <w:marLeft w:val="480"/>
      <w:marRight w:val="0"/>
      <w:marTop w:val="0"/>
      <w:marBottom w:val="0"/>
      <w:divBdr>
        <w:top w:val="none" w:sz="0" w:space="0" w:color="auto"/>
        <w:left w:val="none" w:sz="0" w:space="0" w:color="auto"/>
        <w:bottom w:val="none" w:sz="0" w:space="0" w:color="auto"/>
        <w:right w:val="none" w:sz="0" w:space="0" w:color="auto"/>
      </w:divBdr>
    </w:div>
    <w:div w:id="404108395">
      <w:marLeft w:val="480"/>
      <w:marRight w:val="0"/>
      <w:marTop w:val="0"/>
      <w:marBottom w:val="0"/>
      <w:divBdr>
        <w:top w:val="none" w:sz="0" w:space="0" w:color="auto"/>
        <w:left w:val="none" w:sz="0" w:space="0" w:color="auto"/>
        <w:bottom w:val="none" w:sz="0" w:space="0" w:color="auto"/>
        <w:right w:val="none" w:sz="0" w:space="0" w:color="auto"/>
      </w:divBdr>
    </w:div>
    <w:div w:id="404183313">
      <w:marLeft w:val="480"/>
      <w:marRight w:val="0"/>
      <w:marTop w:val="0"/>
      <w:marBottom w:val="0"/>
      <w:divBdr>
        <w:top w:val="none" w:sz="0" w:space="0" w:color="auto"/>
        <w:left w:val="none" w:sz="0" w:space="0" w:color="auto"/>
        <w:bottom w:val="none" w:sz="0" w:space="0" w:color="auto"/>
        <w:right w:val="none" w:sz="0" w:space="0" w:color="auto"/>
      </w:divBdr>
    </w:div>
    <w:div w:id="404300282">
      <w:marLeft w:val="480"/>
      <w:marRight w:val="0"/>
      <w:marTop w:val="0"/>
      <w:marBottom w:val="0"/>
      <w:divBdr>
        <w:top w:val="none" w:sz="0" w:space="0" w:color="auto"/>
        <w:left w:val="none" w:sz="0" w:space="0" w:color="auto"/>
        <w:bottom w:val="none" w:sz="0" w:space="0" w:color="auto"/>
        <w:right w:val="none" w:sz="0" w:space="0" w:color="auto"/>
      </w:divBdr>
    </w:div>
    <w:div w:id="404379771">
      <w:marLeft w:val="480"/>
      <w:marRight w:val="0"/>
      <w:marTop w:val="0"/>
      <w:marBottom w:val="0"/>
      <w:divBdr>
        <w:top w:val="none" w:sz="0" w:space="0" w:color="auto"/>
        <w:left w:val="none" w:sz="0" w:space="0" w:color="auto"/>
        <w:bottom w:val="none" w:sz="0" w:space="0" w:color="auto"/>
        <w:right w:val="none" w:sz="0" w:space="0" w:color="auto"/>
      </w:divBdr>
    </w:div>
    <w:div w:id="404493328">
      <w:marLeft w:val="480"/>
      <w:marRight w:val="0"/>
      <w:marTop w:val="0"/>
      <w:marBottom w:val="0"/>
      <w:divBdr>
        <w:top w:val="none" w:sz="0" w:space="0" w:color="auto"/>
        <w:left w:val="none" w:sz="0" w:space="0" w:color="auto"/>
        <w:bottom w:val="none" w:sz="0" w:space="0" w:color="auto"/>
        <w:right w:val="none" w:sz="0" w:space="0" w:color="auto"/>
      </w:divBdr>
    </w:div>
    <w:div w:id="404500438">
      <w:marLeft w:val="480"/>
      <w:marRight w:val="0"/>
      <w:marTop w:val="0"/>
      <w:marBottom w:val="0"/>
      <w:divBdr>
        <w:top w:val="none" w:sz="0" w:space="0" w:color="auto"/>
        <w:left w:val="none" w:sz="0" w:space="0" w:color="auto"/>
        <w:bottom w:val="none" w:sz="0" w:space="0" w:color="auto"/>
        <w:right w:val="none" w:sz="0" w:space="0" w:color="auto"/>
      </w:divBdr>
    </w:div>
    <w:div w:id="404567532">
      <w:marLeft w:val="480"/>
      <w:marRight w:val="0"/>
      <w:marTop w:val="0"/>
      <w:marBottom w:val="0"/>
      <w:divBdr>
        <w:top w:val="none" w:sz="0" w:space="0" w:color="auto"/>
        <w:left w:val="none" w:sz="0" w:space="0" w:color="auto"/>
        <w:bottom w:val="none" w:sz="0" w:space="0" w:color="auto"/>
        <w:right w:val="none" w:sz="0" w:space="0" w:color="auto"/>
      </w:divBdr>
    </w:div>
    <w:div w:id="404567608">
      <w:marLeft w:val="480"/>
      <w:marRight w:val="0"/>
      <w:marTop w:val="0"/>
      <w:marBottom w:val="0"/>
      <w:divBdr>
        <w:top w:val="none" w:sz="0" w:space="0" w:color="auto"/>
        <w:left w:val="none" w:sz="0" w:space="0" w:color="auto"/>
        <w:bottom w:val="none" w:sz="0" w:space="0" w:color="auto"/>
        <w:right w:val="none" w:sz="0" w:space="0" w:color="auto"/>
      </w:divBdr>
    </w:div>
    <w:div w:id="404569620">
      <w:marLeft w:val="480"/>
      <w:marRight w:val="0"/>
      <w:marTop w:val="0"/>
      <w:marBottom w:val="0"/>
      <w:divBdr>
        <w:top w:val="none" w:sz="0" w:space="0" w:color="auto"/>
        <w:left w:val="none" w:sz="0" w:space="0" w:color="auto"/>
        <w:bottom w:val="none" w:sz="0" w:space="0" w:color="auto"/>
        <w:right w:val="none" w:sz="0" w:space="0" w:color="auto"/>
      </w:divBdr>
    </w:div>
    <w:div w:id="404642925">
      <w:marLeft w:val="480"/>
      <w:marRight w:val="0"/>
      <w:marTop w:val="0"/>
      <w:marBottom w:val="0"/>
      <w:divBdr>
        <w:top w:val="none" w:sz="0" w:space="0" w:color="auto"/>
        <w:left w:val="none" w:sz="0" w:space="0" w:color="auto"/>
        <w:bottom w:val="none" w:sz="0" w:space="0" w:color="auto"/>
        <w:right w:val="none" w:sz="0" w:space="0" w:color="auto"/>
      </w:divBdr>
    </w:div>
    <w:div w:id="404650655">
      <w:marLeft w:val="480"/>
      <w:marRight w:val="0"/>
      <w:marTop w:val="0"/>
      <w:marBottom w:val="0"/>
      <w:divBdr>
        <w:top w:val="none" w:sz="0" w:space="0" w:color="auto"/>
        <w:left w:val="none" w:sz="0" w:space="0" w:color="auto"/>
        <w:bottom w:val="none" w:sz="0" w:space="0" w:color="auto"/>
        <w:right w:val="none" w:sz="0" w:space="0" w:color="auto"/>
      </w:divBdr>
    </w:div>
    <w:div w:id="404687568">
      <w:marLeft w:val="480"/>
      <w:marRight w:val="0"/>
      <w:marTop w:val="0"/>
      <w:marBottom w:val="0"/>
      <w:divBdr>
        <w:top w:val="none" w:sz="0" w:space="0" w:color="auto"/>
        <w:left w:val="none" w:sz="0" w:space="0" w:color="auto"/>
        <w:bottom w:val="none" w:sz="0" w:space="0" w:color="auto"/>
        <w:right w:val="none" w:sz="0" w:space="0" w:color="auto"/>
      </w:divBdr>
    </w:div>
    <w:div w:id="404836342">
      <w:marLeft w:val="480"/>
      <w:marRight w:val="0"/>
      <w:marTop w:val="0"/>
      <w:marBottom w:val="0"/>
      <w:divBdr>
        <w:top w:val="none" w:sz="0" w:space="0" w:color="auto"/>
        <w:left w:val="none" w:sz="0" w:space="0" w:color="auto"/>
        <w:bottom w:val="none" w:sz="0" w:space="0" w:color="auto"/>
        <w:right w:val="none" w:sz="0" w:space="0" w:color="auto"/>
      </w:divBdr>
    </w:div>
    <w:div w:id="404836428">
      <w:marLeft w:val="480"/>
      <w:marRight w:val="0"/>
      <w:marTop w:val="0"/>
      <w:marBottom w:val="0"/>
      <w:divBdr>
        <w:top w:val="none" w:sz="0" w:space="0" w:color="auto"/>
        <w:left w:val="none" w:sz="0" w:space="0" w:color="auto"/>
        <w:bottom w:val="none" w:sz="0" w:space="0" w:color="auto"/>
        <w:right w:val="none" w:sz="0" w:space="0" w:color="auto"/>
      </w:divBdr>
    </w:div>
    <w:div w:id="404837670">
      <w:marLeft w:val="480"/>
      <w:marRight w:val="0"/>
      <w:marTop w:val="0"/>
      <w:marBottom w:val="0"/>
      <w:divBdr>
        <w:top w:val="none" w:sz="0" w:space="0" w:color="auto"/>
        <w:left w:val="none" w:sz="0" w:space="0" w:color="auto"/>
        <w:bottom w:val="none" w:sz="0" w:space="0" w:color="auto"/>
        <w:right w:val="none" w:sz="0" w:space="0" w:color="auto"/>
      </w:divBdr>
    </w:div>
    <w:div w:id="404840230">
      <w:marLeft w:val="480"/>
      <w:marRight w:val="0"/>
      <w:marTop w:val="0"/>
      <w:marBottom w:val="0"/>
      <w:divBdr>
        <w:top w:val="none" w:sz="0" w:space="0" w:color="auto"/>
        <w:left w:val="none" w:sz="0" w:space="0" w:color="auto"/>
        <w:bottom w:val="none" w:sz="0" w:space="0" w:color="auto"/>
        <w:right w:val="none" w:sz="0" w:space="0" w:color="auto"/>
      </w:divBdr>
    </w:div>
    <w:div w:id="404844191">
      <w:marLeft w:val="480"/>
      <w:marRight w:val="0"/>
      <w:marTop w:val="0"/>
      <w:marBottom w:val="0"/>
      <w:divBdr>
        <w:top w:val="none" w:sz="0" w:space="0" w:color="auto"/>
        <w:left w:val="none" w:sz="0" w:space="0" w:color="auto"/>
        <w:bottom w:val="none" w:sz="0" w:space="0" w:color="auto"/>
        <w:right w:val="none" w:sz="0" w:space="0" w:color="auto"/>
      </w:divBdr>
    </w:div>
    <w:div w:id="404884504">
      <w:marLeft w:val="480"/>
      <w:marRight w:val="0"/>
      <w:marTop w:val="0"/>
      <w:marBottom w:val="0"/>
      <w:divBdr>
        <w:top w:val="none" w:sz="0" w:space="0" w:color="auto"/>
        <w:left w:val="none" w:sz="0" w:space="0" w:color="auto"/>
        <w:bottom w:val="none" w:sz="0" w:space="0" w:color="auto"/>
        <w:right w:val="none" w:sz="0" w:space="0" w:color="auto"/>
      </w:divBdr>
    </w:div>
    <w:div w:id="404911737">
      <w:marLeft w:val="480"/>
      <w:marRight w:val="0"/>
      <w:marTop w:val="0"/>
      <w:marBottom w:val="0"/>
      <w:divBdr>
        <w:top w:val="none" w:sz="0" w:space="0" w:color="auto"/>
        <w:left w:val="none" w:sz="0" w:space="0" w:color="auto"/>
        <w:bottom w:val="none" w:sz="0" w:space="0" w:color="auto"/>
        <w:right w:val="none" w:sz="0" w:space="0" w:color="auto"/>
      </w:divBdr>
    </w:div>
    <w:div w:id="404957644">
      <w:marLeft w:val="480"/>
      <w:marRight w:val="0"/>
      <w:marTop w:val="0"/>
      <w:marBottom w:val="0"/>
      <w:divBdr>
        <w:top w:val="none" w:sz="0" w:space="0" w:color="auto"/>
        <w:left w:val="none" w:sz="0" w:space="0" w:color="auto"/>
        <w:bottom w:val="none" w:sz="0" w:space="0" w:color="auto"/>
        <w:right w:val="none" w:sz="0" w:space="0" w:color="auto"/>
      </w:divBdr>
    </w:div>
    <w:div w:id="404961429">
      <w:marLeft w:val="480"/>
      <w:marRight w:val="0"/>
      <w:marTop w:val="0"/>
      <w:marBottom w:val="0"/>
      <w:divBdr>
        <w:top w:val="none" w:sz="0" w:space="0" w:color="auto"/>
        <w:left w:val="none" w:sz="0" w:space="0" w:color="auto"/>
        <w:bottom w:val="none" w:sz="0" w:space="0" w:color="auto"/>
        <w:right w:val="none" w:sz="0" w:space="0" w:color="auto"/>
      </w:divBdr>
    </w:div>
    <w:div w:id="404961965">
      <w:marLeft w:val="480"/>
      <w:marRight w:val="0"/>
      <w:marTop w:val="0"/>
      <w:marBottom w:val="0"/>
      <w:divBdr>
        <w:top w:val="none" w:sz="0" w:space="0" w:color="auto"/>
        <w:left w:val="none" w:sz="0" w:space="0" w:color="auto"/>
        <w:bottom w:val="none" w:sz="0" w:space="0" w:color="auto"/>
        <w:right w:val="none" w:sz="0" w:space="0" w:color="auto"/>
      </w:divBdr>
    </w:div>
    <w:div w:id="405032728">
      <w:marLeft w:val="480"/>
      <w:marRight w:val="0"/>
      <w:marTop w:val="0"/>
      <w:marBottom w:val="0"/>
      <w:divBdr>
        <w:top w:val="none" w:sz="0" w:space="0" w:color="auto"/>
        <w:left w:val="none" w:sz="0" w:space="0" w:color="auto"/>
        <w:bottom w:val="none" w:sz="0" w:space="0" w:color="auto"/>
        <w:right w:val="none" w:sz="0" w:space="0" w:color="auto"/>
      </w:divBdr>
    </w:div>
    <w:div w:id="405079357">
      <w:marLeft w:val="480"/>
      <w:marRight w:val="0"/>
      <w:marTop w:val="0"/>
      <w:marBottom w:val="0"/>
      <w:divBdr>
        <w:top w:val="none" w:sz="0" w:space="0" w:color="auto"/>
        <w:left w:val="none" w:sz="0" w:space="0" w:color="auto"/>
        <w:bottom w:val="none" w:sz="0" w:space="0" w:color="auto"/>
        <w:right w:val="none" w:sz="0" w:space="0" w:color="auto"/>
      </w:divBdr>
    </w:div>
    <w:div w:id="405080495">
      <w:marLeft w:val="480"/>
      <w:marRight w:val="0"/>
      <w:marTop w:val="0"/>
      <w:marBottom w:val="0"/>
      <w:divBdr>
        <w:top w:val="none" w:sz="0" w:space="0" w:color="auto"/>
        <w:left w:val="none" w:sz="0" w:space="0" w:color="auto"/>
        <w:bottom w:val="none" w:sz="0" w:space="0" w:color="auto"/>
        <w:right w:val="none" w:sz="0" w:space="0" w:color="auto"/>
      </w:divBdr>
    </w:div>
    <w:div w:id="405109898">
      <w:marLeft w:val="480"/>
      <w:marRight w:val="0"/>
      <w:marTop w:val="0"/>
      <w:marBottom w:val="0"/>
      <w:divBdr>
        <w:top w:val="none" w:sz="0" w:space="0" w:color="auto"/>
        <w:left w:val="none" w:sz="0" w:space="0" w:color="auto"/>
        <w:bottom w:val="none" w:sz="0" w:space="0" w:color="auto"/>
        <w:right w:val="none" w:sz="0" w:space="0" w:color="auto"/>
      </w:divBdr>
    </w:div>
    <w:div w:id="405147153">
      <w:marLeft w:val="480"/>
      <w:marRight w:val="0"/>
      <w:marTop w:val="0"/>
      <w:marBottom w:val="0"/>
      <w:divBdr>
        <w:top w:val="none" w:sz="0" w:space="0" w:color="auto"/>
        <w:left w:val="none" w:sz="0" w:space="0" w:color="auto"/>
        <w:bottom w:val="none" w:sz="0" w:space="0" w:color="auto"/>
        <w:right w:val="none" w:sz="0" w:space="0" w:color="auto"/>
      </w:divBdr>
    </w:div>
    <w:div w:id="405147576">
      <w:marLeft w:val="480"/>
      <w:marRight w:val="0"/>
      <w:marTop w:val="0"/>
      <w:marBottom w:val="0"/>
      <w:divBdr>
        <w:top w:val="none" w:sz="0" w:space="0" w:color="auto"/>
        <w:left w:val="none" w:sz="0" w:space="0" w:color="auto"/>
        <w:bottom w:val="none" w:sz="0" w:space="0" w:color="auto"/>
        <w:right w:val="none" w:sz="0" w:space="0" w:color="auto"/>
      </w:divBdr>
    </w:div>
    <w:div w:id="405152605">
      <w:marLeft w:val="480"/>
      <w:marRight w:val="0"/>
      <w:marTop w:val="0"/>
      <w:marBottom w:val="0"/>
      <w:divBdr>
        <w:top w:val="none" w:sz="0" w:space="0" w:color="auto"/>
        <w:left w:val="none" w:sz="0" w:space="0" w:color="auto"/>
        <w:bottom w:val="none" w:sz="0" w:space="0" w:color="auto"/>
        <w:right w:val="none" w:sz="0" w:space="0" w:color="auto"/>
      </w:divBdr>
    </w:div>
    <w:div w:id="405154898">
      <w:marLeft w:val="480"/>
      <w:marRight w:val="0"/>
      <w:marTop w:val="0"/>
      <w:marBottom w:val="0"/>
      <w:divBdr>
        <w:top w:val="none" w:sz="0" w:space="0" w:color="auto"/>
        <w:left w:val="none" w:sz="0" w:space="0" w:color="auto"/>
        <w:bottom w:val="none" w:sz="0" w:space="0" w:color="auto"/>
        <w:right w:val="none" w:sz="0" w:space="0" w:color="auto"/>
      </w:divBdr>
    </w:div>
    <w:div w:id="405344094">
      <w:marLeft w:val="480"/>
      <w:marRight w:val="0"/>
      <w:marTop w:val="0"/>
      <w:marBottom w:val="0"/>
      <w:divBdr>
        <w:top w:val="none" w:sz="0" w:space="0" w:color="auto"/>
        <w:left w:val="none" w:sz="0" w:space="0" w:color="auto"/>
        <w:bottom w:val="none" w:sz="0" w:space="0" w:color="auto"/>
        <w:right w:val="none" w:sz="0" w:space="0" w:color="auto"/>
      </w:divBdr>
    </w:div>
    <w:div w:id="405346769">
      <w:marLeft w:val="480"/>
      <w:marRight w:val="0"/>
      <w:marTop w:val="0"/>
      <w:marBottom w:val="0"/>
      <w:divBdr>
        <w:top w:val="none" w:sz="0" w:space="0" w:color="auto"/>
        <w:left w:val="none" w:sz="0" w:space="0" w:color="auto"/>
        <w:bottom w:val="none" w:sz="0" w:space="0" w:color="auto"/>
        <w:right w:val="none" w:sz="0" w:space="0" w:color="auto"/>
      </w:divBdr>
    </w:div>
    <w:div w:id="405347927">
      <w:marLeft w:val="480"/>
      <w:marRight w:val="0"/>
      <w:marTop w:val="0"/>
      <w:marBottom w:val="0"/>
      <w:divBdr>
        <w:top w:val="none" w:sz="0" w:space="0" w:color="auto"/>
        <w:left w:val="none" w:sz="0" w:space="0" w:color="auto"/>
        <w:bottom w:val="none" w:sz="0" w:space="0" w:color="auto"/>
        <w:right w:val="none" w:sz="0" w:space="0" w:color="auto"/>
      </w:divBdr>
    </w:div>
    <w:div w:id="405490917">
      <w:marLeft w:val="480"/>
      <w:marRight w:val="0"/>
      <w:marTop w:val="0"/>
      <w:marBottom w:val="0"/>
      <w:divBdr>
        <w:top w:val="none" w:sz="0" w:space="0" w:color="auto"/>
        <w:left w:val="none" w:sz="0" w:space="0" w:color="auto"/>
        <w:bottom w:val="none" w:sz="0" w:space="0" w:color="auto"/>
        <w:right w:val="none" w:sz="0" w:space="0" w:color="auto"/>
      </w:divBdr>
    </w:div>
    <w:div w:id="405491111">
      <w:marLeft w:val="480"/>
      <w:marRight w:val="0"/>
      <w:marTop w:val="0"/>
      <w:marBottom w:val="0"/>
      <w:divBdr>
        <w:top w:val="none" w:sz="0" w:space="0" w:color="auto"/>
        <w:left w:val="none" w:sz="0" w:space="0" w:color="auto"/>
        <w:bottom w:val="none" w:sz="0" w:space="0" w:color="auto"/>
        <w:right w:val="none" w:sz="0" w:space="0" w:color="auto"/>
      </w:divBdr>
    </w:div>
    <w:div w:id="405492323">
      <w:marLeft w:val="480"/>
      <w:marRight w:val="0"/>
      <w:marTop w:val="0"/>
      <w:marBottom w:val="0"/>
      <w:divBdr>
        <w:top w:val="none" w:sz="0" w:space="0" w:color="auto"/>
        <w:left w:val="none" w:sz="0" w:space="0" w:color="auto"/>
        <w:bottom w:val="none" w:sz="0" w:space="0" w:color="auto"/>
        <w:right w:val="none" w:sz="0" w:space="0" w:color="auto"/>
      </w:divBdr>
    </w:div>
    <w:div w:id="405497284">
      <w:marLeft w:val="480"/>
      <w:marRight w:val="0"/>
      <w:marTop w:val="0"/>
      <w:marBottom w:val="0"/>
      <w:divBdr>
        <w:top w:val="none" w:sz="0" w:space="0" w:color="auto"/>
        <w:left w:val="none" w:sz="0" w:space="0" w:color="auto"/>
        <w:bottom w:val="none" w:sz="0" w:space="0" w:color="auto"/>
        <w:right w:val="none" w:sz="0" w:space="0" w:color="auto"/>
      </w:divBdr>
    </w:div>
    <w:div w:id="405498749">
      <w:marLeft w:val="480"/>
      <w:marRight w:val="0"/>
      <w:marTop w:val="0"/>
      <w:marBottom w:val="0"/>
      <w:divBdr>
        <w:top w:val="none" w:sz="0" w:space="0" w:color="auto"/>
        <w:left w:val="none" w:sz="0" w:space="0" w:color="auto"/>
        <w:bottom w:val="none" w:sz="0" w:space="0" w:color="auto"/>
        <w:right w:val="none" w:sz="0" w:space="0" w:color="auto"/>
      </w:divBdr>
    </w:div>
    <w:div w:id="405499436">
      <w:marLeft w:val="480"/>
      <w:marRight w:val="0"/>
      <w:marTop w:val="0"/>
      <w:marBottom w:val="0"/>
      <w:divBdr>
        <w:top w:val="none" w:sz="0" w:space="0" w:color="auto"/>
        <w:left w:val="none" w:sz="0" w:space="0" w:color="auto"/>
        <w:bottom w:val="none" w:sz="0" w:space="0" w:color="auto"/>
        <w:right w:val="none" w:sz="0" w:space="0" w:color="auto"/>
      </w:divBdr>
    </w:div>
    <w:div w:id="405537940">
      <w:marLeft w:val="480"/>
      <w:marRight w:val="0"/>
      <w:marTop w:val="0"/>
      <w:marBottom w:val="0"/>
      <w:divBdr>
        <w:top w:val="none" w:sz="0" w:space="0" w:color="auto"/>
        <w:left w:val="none" w:sz="0" w:space="0" w:color="auto"/>
        <w:bottom w:val="none" w:sz="0" w:space="0" w:color="auto"/>
        <w:right w:val="none" w:sz="0" w:space="0" w:color="auto"/>
      </w:divBdr>
    </w:div>
    <w:div w:id="405538808">
      <w:marLeft w:val="480"/>
      <w:marRight w:val="0"/>
      <w:marTop w:val="0"/>
      <w:marBottom w:val="0"/>
      <w:divBdr>
        <w:top w:val="none" w:sz="0" w:space="0" w:color="auto"/>
        <w:left w:val="none" w:sz="0" w:space="0" w:color="auto"/>
        <w:bottom w:val="none" w:sz="0" w:space="0" w:color="auto"/>
        <w:right w:val="none" w:sz="0" w:space="0" w:color="auto"/>
      </w:divBdr>
    </w:div>
    <w:div w:id="405615174">
      <w:marLeft w:val="480"/>
      <w:marRight w:val="0"/>
      <w:marTop w:val="0"/>
      <w:marBottom w:val="0"/>
      <w:divBdr>
        <w:top w:val="none" w:sz="0" w:space="0" w:color="auto"/>
        <w:left w:val="none" w:sz="0" w:space="0" w:color="auto"/>
        <w:bottom w:val="none" w:sz="0" w:space="0" w:color="auto"/>
        <w:right w:val="none" w:sz="0" w:space="0" w:color="auto"/>
      </w:divBdr>
    </w:div>
    <w:div w:id="405618373">
      <w:marLeft w:val="480"/>
      <w:marRight w:val="0"/>
      <w:marTop w:val="0"/>
      <w:marBottom w:val="0"/>
      <w:divBdr>
        <w:top w:val="none" w:sz="0" w:space="0" w:color="auto"/>
        <w:left w:val="none" w:sz="0" w:space="0" w:color="auto"/>
        <w:bottom w:val="none" w:sz="0" w:space="0" w:color="auto"/>
        <w:right w:val="none" w:sz="0" w:space="0" w:color="auto"/>
      </w:divBdr>
    </w:div>
    <w:div w:id="405684658">
      <w:marLeft w:val="480"/>
      <w:marRight w:val="0"/>
      <w:marTop w:val="0"/>
      <w:marBottom w:val="0"/>
      <w:divBdr>
        <w:top w:val="none" w:sz="0" w:space="0" w:color="auto"/>
        <w:left w:val="none" w:sz="0" w:space="0" w:color="auto"/>
        <w:bottom w:val="none" w:sz="0" w:space="0" w:color="auto"/>
        <w:right w:val="none" w:sz="0" w:space="0" w:color="auto"/>
      </w:divBdr>
    </w:div>
    <w:div w:id="405685136">
      <w:marLeft w:val="480"/>
      <w:marRight w:val="0"/>
      <w:marTop w:val="0"/>
      <w:marBottom w:val="0"/>
      <w:divBdr>
        <w:top w:val="none" w:sz="0" w:space="0" w:color="auto"/>
        <w:left w:val="none" w:sz="0" w:space="0" w:color="auto"/>
        <w:bottom w:val="none" w:sz="0" w:space="0" w:color="auto"/>
        <w:right w:val="none" w:sz="0" w:space="0" w:color="auto"/>
      </w:divBdr>
    </w:div>
    <w:div w:id="405735288">
      <w:marLeft w:val="480"/>
      <w:marRight w:val="0"/>
      <w:marTop w:val="0"/>
      <w:marBottom w:val="0"/>
      <w:divBdr>
        <w:top w:val="none" w:sz="0" w:space="0" w:color="auto"/>
        <w:left w:val="none" w:sz="0" w:space="0" w:color="auto"/>
        <w:bottom w:val="none" w:sz="0" w:space="0" w:color="auto"/>
        <w:right w:val="none" w:sz="0" w:space="0" w:color="auto"/>
      </w:divBdr>
    </w:div>
    <w:div w:id="405763103">
      <w:marLeft w:val="480"/>
      <w:marRight w:val="0"/>
      <w:marTop w:val="0"/>
      <w:marBottom w:val="0"/>
      <w:divBdr>
        <w:top w:val="none" w:sz="0" w:space="0" w:color="auto"/>
        <w:left w:val="none" w:sz="0" w:space="0" w:color="auto"/>
        <w:bottom w:val="none" w:sz="0" w:space="0" w:color="auto"/>
        <w:right w:val="none" w:sz="0" w:space="0" w:color="auto"/>
      </w:divBdr>
    </w:div>
    <w:div w:id="405765005">
      <w:marLeft w:val="480"/>
      <w:marRight w:val="0"/>
      <w:marTop w:val="0"/>
      <w:marBottom w:val="0"/>
      <w:divBdr>
        <w:top w:val="none" w:sz="0" w:space="0" w:color="auto"/>
        <w:left w:val="none" w:sz="0" w:space="0" w:color="auto"/>
        <w:bottom w:val="none" w:sz="0" w:space="0" w:color="auto"/>
        <w:right w:val="none" w:sz="0" w:space="0" w:color="auto"/>
      </w:divBdr>
    </w:div>
    <w:div w:id="405766025">
      <w:marLeft w:val="480"/>
      <w:marRight w:val="0"/>
      <w:marTop w:val="0"/>
      <w:marBottom w:val="0"/>
      <w:divBdr>
        <w:top w:val="none" w:sz="0" w:space="0" w:color="auto"/>
        <w:left w:val="none" w:sz="0" w:space="0" w:color="auto"/>
        <w:bottom w:val="none" w:sz="0" w:space="0" w:color="auto"/>
        <w:right w:val="none" w:sz="0" w:space="0" w:color="auto"/>
      </w:divBdr>
    </w:div>
    <w:div w:id="405806085">
      <w:marLeft w:val="480"/>
      <w:marRight w:val="0"/>
      <w:marTop w:val="0"/>
      <w:marBottom w:val="0"/>
      <w:divBdr>
        <w:top w:val="none" w:sz="0" w:space="0" w:color="auto"/>
        <w:left w:val="none" w:sz="0" w:space="0" w:color="auto"/>
        <w:bottom w:val="none" w:sz="0" w:space="0" w:color="auto"/>
        <w:right w:val="none" w:sz="0" w:space="0" w:color="auto"/>
      </w:divBdr>
    </w:div>
    <w:div w:id="405878536">
      <w:marLeft w:val="480"/>
      <w:marRight w:val="0"/>
      <w:marTop w:val="0"/>
      <w:marBottom w:val="0"/>
      <w:divBdr>
        <w:top w:val="none" w:sz="0" w:space="0" w:color="auto"/>
        <w:left w:val="none" w:sz="0" w:space="0" w:color="auto"/>
        <w:bottom w:val="none" w:sz="0" w:space="0" w:color="auto"/>
        <w:right w:val="none" w:sz="0" w:space="0" w:color="auto"/>
      </w:divBdr>
    </w:div>
    <w:div w:id="405953422">
      <w:marLeft w:val="480"/>
      <w:marRight w:val="0"/>
      <w:marTop w:val="0"/>
      <w:marBottom w:val="0"/>
      <w:divBdr>
        <w:top w:val="none" w:sz="0" w:space="0" w:color="auto"/>
        <w:left w:val="none" w:sz="0" w:space="0" w:color="auto"/>
        <w:bottom w:val="none" w:sz="0" w:space="0" w:color="auto"/>
        <w:right w:val="none" w:sz="0" w:space="0" w:color="auto"/>
      </w:divBdr>
    </w:div>
    <w:div w:id="405957399">
      <w:marLeft w:val="480"/>
      <w:marRight w:val="0"/>
      <w:marTop w:val="0"/>
      <w:marBottom w:val="0"/>
      <w:divBdr>
        <w:top w:val="none" w:sz="0" w:space="0" w:color="auto"/>
        <w:left w:val="none" w:sz="0" w:space="0" w:color="auto"/>
        <w:bottom w:val="none" w:sz="0" w:space="0" w:color="auto"/>
        <w:right w:val="none" w:sz="0" w:space="0" w:color="auto"/>
      </w:divBdr>
    </w:div>
    <w:div w:id="406001064">
      <w:marLeft w:val="480"/>
      <w:marRight w:val="0"/>
      <w:marTop w:val="0"/>
      <w:marBottom w:val="0"/>
      <w:divBdr>
        <w:top w:val="none" w:sz="0" w:space="0" w:color="auto"/>
        <w:left w:val="none" w:sz="0" w:space="0" w:color="auto"/>
        <w:bottom w:val="none" w:sz="0" w:space="0" w:color="auto"/>
        <w:right w:val="none" w:sz="0" w:space="0" w:color="auto"/>
      </w:divBdr>
    </w:div>
    <w:div w:id="406001478">
      <w:marLeft w:val="480"/>
      <w:marRight w:val="0"/>
      <w:marTop w:val="0"/>
      <w:marBottom w:val="0"/>
      <w:divBdr>
        <w:top w:val="none" w:sz="0" w:space="0" w:color="auto"/>
        <w:left w:val="none" w:sz="0" w:space="0" w:color="auto"/>
        <w:bottom w:val="none" w:sz="0" w:space="0" w:color="auto"/>
        <w:right w:val="none" w:sz="0" w:space="0" w:color="auto"/>
      </w:divBdr>
    </w:div>
    <w:div w:id="406151490">
      <w:marLeft w:val="480"/>
      <w:marRight w:val="0"/>
      <w:marTop w:val="0"/>
      <w:marBottom w:val="0"/>
      <w:divBdr>
        <w:top w:val="none" w:sz="0" w:space="0" w:color="auto"/>
        <w:left w:val="none" w:sz="0" w:space="0" w:color="auto"/>
        <w:bottom w:val="none" w:sz="0" w:space="0" w:color="auto"/>
        <w:right w:val="none" w:sz="0" w:space="0" w:color="auto"/>
      </w:divBdr>
    </w:div>
    <w:div w:id="406194533">
      <w:marLeft w:val="480"/>
      <w:marRight w:val="0"/>
      <w:marTop w:val="0"/>
      <w:marBottom w:val="0"/>
      <w:divBdr>
        <w:top w:val="none" w:sz="0" w:space="0" w:color="auto"/>
        <w:left w:val="none" w:sz="0" w:space="0" w:color="auto"/>
        <w:bottom w:val="none" w:sz="0" w:space="0" w:color="auto"/>
        <w:right w:val="none" w:sz="0" w:space="0" w:color="auto"/>
      </w:divBdr>
    </w:div>
    <w:div w:id="406195926">
      <w:marLeft w:val="480"/>
      <w:marRight w:val="0"/>
      <w:marTop w:val="0"/>
      <w:marBottom w:val="0"/>
      <w:divBdr>
        <w:top w:val="none" w:sz="0" w:space="0" w:color="auto"/>
        <w:left w:val="none" w:sz="0" w:space="0" w:color="auto"/>
        <w:bottom w:val="none" w:sz="0" w:space="0" w:color="auto"/>
        <w:right w:val="none" w:sz="0" w:space="0" w:color="auto"/>
      </w:divBdr>
    </w:div>
    <w:div w:id="406346717">
      <w:marLeft w:val="480"/>
      <w:marRight w:val="0"/>
      <w:marTop w:val="0"/>
      <w:marBottom w:val="0"/>
      <w:divBdr>
        <w:top w:val="none" w:sz="0" w:space="0" w:color="auto"/>
        <w:left w:val="none" w:sz="0" w:space="0" w:color="auto"/>
        <w:bottom w:val="none" w:sz="0" w:space="0" w:color="auto"/>
        <w:right w:val="none" w:sz="0" w:space="0" w:color="auto"/>
      </w:divBdr>
    </w:div>
    <w:div w:id="406417412">
      <w:marLeft w:val="480"/>
      <w:marRight w:val="0"/>
      <w:marTop w:val="0"/>
      <w:marBottom w:val="0"/>
      <w:divBdr>
        <w:top w:val="none" w:sz="0" w:space="0" w:color="auto"/>
        <w:left w:val="none" w:sz="0" w:space="0" w:color="auto"/>
        <w:bottom w:val="none" w:sz="0" w:space="0" w:color="auto"/>
        <w:right w:val="none" w:sz="0" w:space="0" w:color="auto"/>
      </w:divBdr>
    </w:div>
    <w:div w:id="406419390">
      <w:marLeft w:val="480"/>
      <w:marRight w:val="0"/>
      <w:marTop w:val="0"/>
      <w:marBottom w:val="0"/>
      <w:divBdr>
        <w:top w:val="none" w:sz="0" w:space="0" w:color="auto"/>
        <w:left w:val="none" w:sz="0" w:space="0" w:color="auto"/>
        <w:bottom w:val="none" w:sz="0" w:space="0" w:color="auto"/>
        <w:right w:val="none" w:sz="0" w:space="0" w:color="auto"/>
      </w:divBdr>
    </w:div>
    <w:div w:id="406419952">
      <w:marLeft w:val="480"/>
      <w:marRight w:val="0"/>
      <w:marTop w:val="0"/>
      <w:marBottom w:val="0"/>
      <w:divBdr>
        <w:top w:val="none" w:sz="0" w:space="0" w:color="auto"/>
        <w:left w:val="none" w:sz="0" w:space="0" w:color="auto"/>
        <w:bottom w:val="none" w:sz="0" w:space="0" w:color="auto"/>
        <w:right w:val="none" w:sz="0" w:space="0" w:color="auto"/>
      </w:divBdr>
    </w:div>
    <w:div w:id="406457660">
      <w:marLeft w:val="480"/>
      <w:marRight w:val="0"/>
      <w:marTop w:val="0"/>
      <w:marBottom w:val="0"/>
      <w:divBdr>
        <w:top w:val="none" w:sz="0" w:space="0" w:color="auto"/>
        <w:left w:val="none" w:sz="0" w:space="0" w:color="auto"/>
        <w:bottom w:val="none" w:sz="0" w:space="0" w:color="auto"/>
        <w:right w:val="none" w:sz="0" w:space="0" w:color="auto"/>
      </w:divBdr>
    </w:div>
    <w:div w:id="406459777">
      <w:marLeft w:val="480"/>
      <w:marRight w:val="0"/>
      <w:marTop w:val="0"/>
      <w:marBottom w:val="0"/>
      <w:divBdr>
        <w:top w:val="none" w:sz="0" w:space="0" w:color="auto"/>
        <w:left w:val="none" w:sz="0" w:space="0" w:color="auto"/>
        <w:bottom w:val="none" w:sz="0" w:space="0" w:color="auto"/>
        <w:right w:val="none" w:sz="0" w:space="0" w:color="auto"/>
      </w:divBdr>
    </w:div>
    <w:div w:id="406464884">
      <w:marLeft w:val="480"/>
      <w:marRight w:val="0"/>
      <w:marTop w:val="0"/>
      <w:marBottom w:val="0"/>
      <w:divBdr>
        <w:top w:val="none" w:sz="0" w:space="0" w:color="auto"/>
        <w:left w:val="none" w:sz="0" w:space="0" w:color="auto"/>
        <w:bottom w:val="none" w:sz="0" w:space="0" w:color="auto"/>
        <w:right w:val="none" w:sz="0" w:space="0" w:color="auto"/>
      </w:divBdr>
    </w:div>
    <w:div w:id="406465056">
      <w:marLeft w:val="480"/>
      <w:marRight w:val="0"/>
      <w:marTop w:val="0"/>
      <w:marBottom w:val="0"/>
      <w:divBdr>
        <w:top w:val="none" w:sz="0" w:space="0" w:color="auto"/>
        <w:left w:val="none" w:sz="0" w:space="0" w:color="auto"/>
        <w:bottom w:val="none" w:sz="0" w:space="0" w:color="auto"/>
        <w:right w:val="none" w:sz="0" w:space="0" w:color="auto"/>
      </w:divBdr>
    </w:div>
    <w:div w:id="406614118">
      <w:marLeft w:val="480"/>
      <w:marRight w:val="0"/>
      <w:marTop w:val="0"/>
      <w:marBottom w:val="0"/>
      <w:divBdr>
        <w:top w:val="none" w:sz="0" w:space="0" w:color="auto"/>
        <w:left w:val="none" w:sz="0" w:space="0" w:color="auto"/>
        <w:bottom w:val="none" w:sz="0" w:space="0" w:color="auto"/>
        <w:right w:val="none" w:sz="0" w:space="0" w:color="auto"/>
      </w:divBdr>
    </w:div>
    <w:div w:id="406615581">
      <w:marLeft w:val="480"/>
      <w:marRight w:val="0"/>
      <w:marTop w:val="0"/>
      <w:marBottom w:val="0"/>
      <w:divBdr>
        <w:top w:val="none" w:sz="0" w:space="0" w:color="auto"/>
        <w:left w:val="none" w:sz="0" w:space="0" w:color="auto"/>
        <w:bottom w:val="none" w:sz="0" w:space="0" w:color="auto"/>
        <w:right w:val="none" w:sz="0" w:space="0" w:color="auto"/>
      </w:divBdr>
    </w:div>
    <w:div w:id="406725986">
      <w:marLeft w:val="480"/>
      <w:marRight w:val="0"/>
      <w:marTop w:val="0"/>
      <w:marBottom w:val="0"/>
      <w:divBdr>
        <w:top w:val="none" w:sz="0" w:space="0" w:color="auto"/>
        <w:left w:val="none" w:sz="0" w:space="0" w:color="auto"/>
        <w:bottom w:val="none" w:sz="0" w:space="0" w:color="auto"/>
        <w:right w:val="none" w:sz="0" w:space="0" w:color="auto"/>
      </w:divBdr>
    </w:div>
    <w:div w:id="406730583">
      <w:marLeft w:val="480"/>
      <w:marRight w:val="0"/>
      <w:marTop w:val="0"/>
      <w:marBottom w:val="0"/>
      <w:divBdr>
        <w:top w:val="none" w:sz="0" w:space="0" w:color="auto"/>
        <w:left w:val="none" w:sz="0" w:space="0" w:color="auto"/>
        <w:bottom w:val="none" w:sz="0" w:space="0" w:color="auto"/>
        <w:right w:val="none" w:sz="0" w:space="0" w:color="auto"/>
      </w:divBdr>
    </w:div>
    <w:div w:id="406733022">
      <w:marLeft w:val="480"/>
      <w:marRight w:val="0"/>
      <w:marTop w:val="0"/>
      <w:marBottom w:val="0"/>
      <w:divBdr>
        <w:top w:val="none" w:sz="0" w:space="0" w:color="auto"/>
        <w:left w:val="none" w:sz="0" w:space="0" w:color="auto"/>
        <w:bottom w:val="none" w:sz="0" w:space="0" w:color="auto"/>
        <w:right w:val="none" w:sz="0" w:space="0" w:color="auto"/>
      </w:divBdr>
    </w:div>
    <w:div w:id="406802508">
      <w:marLeft w:val="480"/>
      <w:marRight w:val="0"/>
      <w:marTop w:val="0"/>
      <w:marBottom w:val="0"/>
      <w:divBdr>
        <w:top w:val="none" w:sz="0" w:space="0" w:color="auto"/>
        <w:left w:val="none" w:sz="0" w:space="0" w:color="auto"/>
        <w:bottom w:val="none" w:sz="0" w:space="0" w:color="auto"/>
        <w:right w:val="none" w:sz="0" w:space="0" w:color="auto"/>
      </w:divBdr>
    </w:div>
    <w:div w:id="406808447">
      <w:marLeft w:val="480"/>
      <w:marRight w:val="0"/>
      <w:marTop w:val="0"/>
      <w:marBottom w:val="0"/>
      <w:divBdr>
        <w:top w:val="none" w:sz="0" w:space="0" w:color="auto"/>
        <w:left w:val="none" w:sz="0" w:space="0" w:color="auto"/>
        <w:bottom w:val="none" w:sz="0" w:space="0" w:color="auto"/>
        <w:right w:val="none" w:sz="0" w:space="0" w:color="auto"/>
      </w:divBdr>
    </w:div>
    <w:div w:id="406848692">
      <w:marLeft w:val="480"/>
      <w:marRight w:val="0"/>
      <w:marTop w:val="0"/>
      <w:marBottom w:val="0"/>
      <w:divBdr>
        <w:top w:val="none" w:sz="0" w:space="0" w:color="auto"/>
        <w:left w:val="none" w:sz="0" w:space="0" w:color="auto"/>
        <w:bottom w:val="none" w:sz="0" w:space="0" w:color="auto"/>
        <w:right w:val="none" w:sz="0" w:space="0" w:color="auto"/>
      </w:divBdr>
    </w:div>
    <w:div w:id="406848705">
      <w:marLeft w:val="480"/>
      <w:marRight w:val="0"/>
      <w:marTop w:val="0"/>
      <w:marBottom w:val="0"/>
      <w:divBdr>
        <w:top w:val="none" w:sz="0" w:space="0" w:color="auto"/>
        <w:left w:val="none" w:sz="0" w:space="0" w:color="auto"/>
        <w:bottom w:val="none" w:sz="0" w:space="0" w:color="auto"/>
        <w:right w:val="none" w:sz="0" w:space="0" w:color="auto"/>
      </w:divBdr>
    </w:div>
    <w:div w:id="406924655">
      <w:marLeft w:val="480"/>
      <w:marRight w:val="0"/>
      <w:marTop w:val="0"/>
      <w:marBottom w:val="0"/>
      <w:divBdr>
        <w:top w:val="none" w:sz="0" w:space="0" w:color="auto"/>
        <w:left w:val="none" w:sz="0" w:space="0" w:color="auto"/>
        <w:bottom w:val="none" w:sz="0" w:space="0" w:color="auto"/>
        <w:right w:val="none" w:sz="0" w:space="0" w:color="auto"/>
      </w:divBdr>
    </w:div>
    <w:div w:id="406924661">
      <w:marLeft w:val="480"/>
      <w:marRight w:val="0"/>
      <w:marTop w:val="0"/>
      <w:marBottom w:val="0"/>
      <w:divBdr>
        <w:top w:val="none" w:sz="0" w:space="0" w:color="auto"/>
        <w:left w:val="none" w:sz="0" w:space="0" w:color="auto"/>
        <w:bottom w:val="none" w:sz="0" w:space="0" w:color="auto"/>
        <w:right w:val="none" w:sz="0" w:space="0" w:color="auto"/>
      </w:divBdr>
    </w:div>
    <w:div w:id="406994580">
      <w:marLeft w:val="480"/>
      <w:marRight w:val="0"/>
      <w:marTop w:val="0"/>
      <w:marBottom w:val="0"/>
      <w:divBdr>
        <w:top w:val="none" w:sz="0" w:space="0" w:color="auto"/>
        <w:left w:val="none" w:sz="0" w:space="0" w:color="auto"/>
        <w:bottom w:val="none" w:sz="0" w:space="0" w:color="auto"/>
        <w:right w:val="none" w:sz="0" w:space="0" w:color="auto"/>
      </w:divBdr>
    </w:div>
    <w:div w:id="406995435">
      <w:marLeft w:val="480"/>
      <w:marRight w:val="0"/>
      <w:marTop w:val="0"/>
      <w:marBottom w:val="0"/>
      <w:divBdr>
        <w:top w:val="none" w:sz="0" w:space="0" w:color="auto"/>
        <w:left w:val="none" w:sz="0" w:space="0" w:color="auto"/>
        <w:bottom w:val="none" w:sz="0" w:space="0" w:color="auto"/>
        <w:right w:val="none" w:sz="0" w:space="0" w:color="auto"/>
      </w:divBdr>
    </w:div>
    <w:div w:id="406999105">
      <w:marLeft w:val="480"/>
      <w:marRight w:val="0"/>
      <w:marTop w:val="0"/>
      <w:marBottom w:val="0"/>
      <w:divBdr>
        <w:top w:val="none" w:sz="0" w:space="0" w:color="auto"/>
        <w:left w:val="none" w:sz="0" w:space="0" w:color="auto"/>
        <w:bottom w:val="none" w:sz="0" w:space="0" w:color="auto"/>
        <w:right w:val="none" w:sz="0" w:space="0" w:color="auto"/>
      </w:divBdr>
    </w:div>
    <w:div w:id="407001889">
      <w:marLeft w:val="480"/>
      <w:marRight w:val="0"/>
      <w:marTop w:val="0"/>
      <w:marBottom w:val="0"/>
      <w:divBdr>
        <w:top w:val="none" w:sz="0" w:space="0" w:color="auto"/>
        <w:left w:val="none" w:sz="0" w:space="0" w:color="auto"/>
        <w:bottom w:val="none" w:sz="0" w:space="0" w:color="auto"/>
        <w:right w:val="none" w:sz="0" w:space="0" w:color="auto"/>
      </w:divBdr>
    </w:div>
    <w:div w:id="407073719">
      <w:marLeft w:val="480"/>
      <w:marRight w:val="0"/>
      <w:marTop w:val="0"/>
      <w:marBottom w:val="0"/>
      <w:divBdr>
        <w:top w:val="none" w:sz="0" w:space="0" w:color="auto"/>
        <w:left w:val="none" w:sz="0" w:space="0" w:color="auto"/>
        <w:bottom w:val="none" w:sz="0" w:space="0" w:color="auto"/>
        <w:right w:val="none" w:sz="0" w:space="0" w:color="auto"/>
      </w:divBdr>
    </w:div>
    <w:div w:id="407115586">
      <w:marLeft w:val="480"/>
      <w:marRight w:val="0"/>
      <w:marTop w:val="0"/>
      <w:marBottom w:val="0"/>
      <w:divBdr>
        <w:top w:val="none" w:sz="0" w:space="0" w:color="auto"/>
        <w:left w:val="none" w:sz="0" w:space="0" w:color="auto"/>
        <w:bottom w:val="none" w:sz="0" w:space="0" w:color="auto"/>
        <w:right w:val="none" w:sz="0" w:space="0" w:color="auto"/>
      </w:divBdr>
    </w:div>
    <w:div w:id="407195000">
      <w:marLeft w:val="480"/>
      <w:marRight w:val="0"/>
      <w:marTop w:val="0"/>
      <w:marBottom w:val="0"/>
      <w:divBdr>
        <w:top w:val="none" w:sz="0" w:space="0" w:color="auto"/>
        <w:left w:val="none" w:sz="0" w:space="0" w:color="auto"/>
        <w:bottom w:val="none" w:sz="0" w:space="0" w:color="auto"/>
        <w:right w:val="none" w:sz="0" w:space="0" w:color="auto"/>
      </w:divBdr>
    </w:div>
    <w:div w:id="407197541">
      <w:marLeft w:val="480"/>
      <w:marRight w:val="0"/>
      <w:marTop w:val="0"/>
      <w:marBottom w:val="0"/>
      <w:divBdr>
        <w:top w:val="none" w:sz="0" w:space="0" w:color="auto"/>
        <w:left w:val="none" w:sz="0" w:space="0" w:color="auto"/>
        <w:bottom w:val="none" w:sz="0" w:space="0" w:color="auto"/>
        <w:right w:val="none" w:sz="0" w:space="0" w:color="auto"/>
      </w:divBdr>
    </w:div>
    <w:div w:id="407269513">
      <w:marLeft w:val="480"/>
      <w:marRight w:val="0"/>
      <w:marTop w:val="0"/>
      <w:marBottom w:val="0"/>
      <w:divBdr>
        <w:top w:val="none" w:sz="0" w:space="0" w:color="auto"/>
        <w:left w:val="none" w:sz="0" w:space="0" w:color="auto"/>
        <w:bottom w:val="none" w:sz="0" w:space="0" w:color="auto"/>
        <w:right w:val="none" w:sz="0" w:space="0" w:color="auto"/>
      </w:divBdr>
    </w:div>
    <w:div w:id="407307243">
      <w:marLeft w:val="480"/>
      <w:marRight w:val="0"/>
      <w:marTop w:val="0"/>
      <w:marBottom w:val="0"/>
      <w:divBdr>
        <w:top w:val="none" w:sz="0" w:space="0" w:color="auto"/>
        <w:left w:val="none" w:sz="0" w:space="0" w:color="auto"/>
        <w:bottom w:val="none" w:sz="0" w:space="0" w:color="auto"/>
        <w:right w:val="none" w:sz="0" w:space="0" w:color="auto"/>
      </w:divBdr>
    </w:div>
    <w:div w:id="407310443">
      <w:marLeft w:val="480"/>
      <w:marRight w:val="0"/>
      <w:marTop w:val="0"/>
      <w:marBottom w:val="0"/>
      <w:divBdr>
        <w:top w:val="none" w:sz="0" w:space="0" w:color="auto"/>
        <w:left w:val="none" w:sz="0" w:space="0" w:color="auto"/>
        <w:bottom w:val="none" w:sz="0" w:space="0" w:color="auto"/>
        <w:right w:val="none" w:sz="0" w:space="0" w:color="auto"/>
      </w:divBdr>
    </w:div>
    <w:div w:id="407315410">
      <w:marLeft w:val="480"/>
      <w:marRight w:val="0"/>
      <w:marTop w:val="0"/>
      <w:marBottom w:val="0"/>
      <w:divBdr>
        <w:top w:val="none" w:sz="0" w:space="0" w:color="auto"/>
        <w:left w:val="none" w:sz="0" w:space="0" w:color="auto"/>
        <w:bottom w:val="none" w:sz="0" w:space="0" w:color="auto"/>
        <w:right w:val="none" w:sz="0" w:space="0" w:color="auto"/>
      </w:divBdr>
    </w:div>
    <w:div w:id="407338905">
      <w:marLeft w:val="480"/>
      <w:marRight w:val="0"/>
      <w:marTop w:val="0"/>
      <w:marBottom w:val="0"/>
      <w:divBdr>
        <w:top w:val="none" w:sz="0" w:space="0" w:color="auto"/>
        <w:left w:val="none" w:sz="0" w:space="0" w:color="auto"/>
        <w:bottom w:val="none" w:sz="0" w:space="0" w:color="auto"/>
        <w:right w:val="none" w:sz="0" w:space="0" w:color="auto"/>
      </w:divBdr>
    </w:div>
    <w:div w:id="407385338">
      <w:marLeft w:val="480"/>
      <w:marRight w:val="0"/>
      <w:marTop w:val="0"/>
      <w:marBottom w:val="0"/>
      <w:divBdr>
        <w:top w:val="none" w:sz="0" w:space="0" w:color="auto"/>
        <w:left w:val="none" w:sz="0" w:space="0" w:color="auto"/>
        <w:bottom w:val="none" w:sz="0" w:space="0" w:color="auto"/>
        <w:right w:val="none" w:sz="0" w:space="0" w:color="auto"/>
      </w:divBdr>
    </w:div>
    <w:div w:id="407463872">
      <w:marLeft w:val="480"/>
      <w:marRight w:val="0"/>
      <w:marTop w:val="0"/>
      <w:marBottom w:val="0"/>
      <w:divBdr>
        <w:top w:val="none" w:sz="0" w:space="0" w:color="auto"/>
        <w:left w:val="none" w:sz="0" w:space="0" w:color="auto"/>
        <w:bottom w:val="none" w:sz="0" w:space="0" w:color="auto"/>
        <w:right w:val="none" w:sz="0" w:space="0" w:color="auto"/>
      </w:divBdr>
    </w:div>
    <w:div w:id="407464672">
      <w:marLeft w:val="480"/>
      <w:marRight w:val="0"/>
      <w:marTop w:val="0"/>
      <w:marBottom w:val="0"/>
      <w:divBdr>
        <w:top w:val="none" w:sz="0" w:space="0" w:color="auto"/>
        <w:left w:val="none" w:sz="0" w:space="0" w:color="auto"/>
        <w:bottom w:val="none" w:sz="0" w:space="0" w:color="auto"/>
        <w:right w:val="none" w:sz="0" w:space="0" w:color="auto"/>
      </w:divBdr>
    </w:div>
    <w:div w:id="407465456">
      <w:marLeft w:val="480"/>
      <w:marRight w:val="0"/>
      <w:marTop w:val="0"/>
      <w:marBottom w:val="0"/>
      <w:divBdr>
        <w:top w:val="none" w:sz="0" w:space="0" w:color="auto"/>
        <w:left w:val="none" w:sz="0" w:space="0" w:color="auto"/>
        <w:bottom w:val="none" w:sz="0" w:space="0" w:color="auto"/>
        <w:right w:val="none" w:sz="0" w:space="0" w:color="auto"/>
      </w:divBdr>
    </w:div>
    <w:div w:id="407583810">
      <w:marLeft w:val="480"/>
      <w:marRight w:val="0"/>
      <w:marTop w:val="0"/>
      <w:marBottom w:val="0"/>
      <w:divBdr>
        <w:top w:val="none" w:sz="0" w:space="0" w:color="auto"/>
        <w:left w:val="none" w:sz="0" w:space="0" w:color="auto"/>
        <w:bottom w:val="none" w:sz="0" w:space="0" w:color="auto"/>
        <w:right w:val="none" w:sz="0" w:space="0" w:color="auto"/>
      </w:divBdr>
    </w:div>
    <w:div w:id="407652859">
      <w:marLeft w:val="480"/>
      <w:marRight w:val="0"/>
      <w:marTop w:val="0"/>
      <w:marBottom w:val="0"/>
      <w:divBdr>
        <w:top w:val="none" w:sz="0" w:space="0" w:color="auto"/>
        <w:left w:val="none" w:sz="0" w:space="0" w:color="auto"/>
        <w:bottom w:val="none" w:sz="0" w:space="0" w:color="auto"/>
        <w:right w:val="none" w:sz="0" w:space="0" w:color="auto"/>
      </w:divBdr>
    </w:div>
    <w:div w:id="407654141">
      <w:marLeft w:val="480"/>
      <w:marRight w:val="0"/>
      <w:marTop w:val="0"/>
      <w:marBottom w:val="0"/>
      <w:divBdr>
        <w:top w:val="none" w:sz="0" w:space="0" w:color="auto"/>
        <w:left w:val="none" w:sz="0" w:space="0" w:color="auto"/>
        <w:bottom w:val="none" w:sz="0" w:space="0" w:color="auto"/>
        <w:right w:val="none" w:sz="0" w:space="0" w:color="auto"/>
      </w:divBdr>
    </w:div>
    <w:div w:id="407700182">
      <w:marLeft w:val="480"/>
      <w:marRight w:val="0"/>
      <w:marTop w:val="0"/>
      <w:marBottom w:val="0"/>
      <w:divBdr>
        <w:top w:val="none" w:sz="0" w:space="0" w:color="auto"/>
        <w:left w:val="none" w:sz="0" w:space="0" w:color="auto"/>
        <w:bottom w:val="none" w:sz="0" w:space="0" w:color="auto"/>
        <w:right w:val="none" w:sz="0" w:space="0" w:color="auto"/>
      </w:divBdr>
    </w:div>
    <w:div w:id="407772682">
      <w:marLeft w:val="480"/>
      <w:marRight w:val="0"/>
      <w:marTop w:val="0"/>
      <w:marBottom w:val="0"/>
      <w:divBdr>
        <w:top w:val="none" w:sz="0" w:space="0" w:color="auto"/>
        <w:left w:val="none" w:sz="0" w:space="0" w:color="auto"/>
        <w:bottom w:val="none" w:sz="0" w:space="0" w:color="auto"/>
        <w:right w:val="none" w:sz="0" w:space="0" w:color="auto"/>
      </w:divBdr>
    </w:div>
    <w:div w:id="407844421">
      <w:marLeft w:val="480"/>
      <w:marRight w:val="0"/>
      <w:marTop w:val="0"/>
      <w:marBottom w:val="0"/>
      <w:divBdr>
        <w:top w:val="none" w:sz="0" w:space="0" w:color="auto"/>
        <w:left w:val="none" w:sz="0" w:space="0" w:color="auto"/>
        <w:bottom w:val="none" w:sz="0" w:space="0" w:color="auto"/>
        <w:right w:val="none" w:sz="0" w:space="0" w:color="auto"/>
      </w:divBdr>
    </w:div>
    <w:div w:id="407845975">
      <w:marLeft w:val="480"/>
      <w:marRight w:val="0"/>
      <w:marTop w:val="0"/>
      <w:marBottom w:val="0"/>
      <w:divBdr>
        <w:top w:val="none" w:sz="0" w:space="0" w:color="auto"/>
        <w:left w:val="none" w:sz="0" w:space="0" w:color="auto"/>
        <w:bottom w:val="none" w:sz="0" w:space="0" w:color="auto"/>
        <w:right w:val="none" w:sz="0" w:space="0" w:color="auto"/>
      </w:divBdr>
    </w:div>
    <w:div w:id="407846672">
      <w:marLeft w:val="480"/>
      <w:marRight w:val="0"/>
      <w:marTop w:val="0"/>
      <w:marBottom w:val="0"/>
      <w:divBdr>
        <w:top w:val="none" w:sz="0" w:space="0" w:color="auto"/>
        <w:left w:val="none" w:sz="0" w:space="0" w:color="auto"/>
        <w:bottom w:val="none" w:sz="0" w:space="0" w:color="auto"/>
        <w:right w:val="none" w:sz="0" w:space="0" w:color="auto"/>
      </w:divBdr>
    </w:div>
    <w:div w:id="407850033">
      <w:marLeft w:val="480"/>
      <w:marRight w:val="0"/>
      <w:marTop w:val="0"/>
      <w:marBottom w:val="0"/>
      <w:divBdr>
        <w:top w:val="none" w:sz="0" w:space="0" w:color="auto"/>
        <w:left w:val="none" w:sz="0" w:space="0" w:color="auto"/>
        <w:bottom w:val="none" w:sz="0" w:space="0" w:color="auto"/>
        <w:right w:val="none" w:sz="0" w:space="0" w:color="auto"/>
      </w:divBdr>
    </w:div>
    <w:div w:id="407851604">
      <w:marLeft w:val="480"/>
      <w:marRight w:val="0"/>
      <w:marTop w:val="0"/>
      <w:marBottom w:val="0"/>
      <w:divBdr>
        <w:top w:val="none" w:sz="0" w:space="0" w:color="auto"/>
        <w:left w:val="none" w:sz="0" w:space="0" w:color="auto"/>
        <w:bottom w:val="none" w:sz="0" w:space="0" w:color="auto"/>
        <w:right w:val="none" w:sz="0" w:space="0" w:color="auto"/>
      </w:divBdr>
    </w:div>
    <w:div w:id="407851946">
      <w:marLeft w:val="480"/>
      <w:marRight w:val="0"/>
      <w:marTop w:val="0"/>
      <w:marBottom w:val="0"/>
      <w:divBdr>
        <w:top w:val="none" w:sz="0" w:space="0" w:color="auto"/>
        <w:left w:val="none" w:sz="0" w:space="0" w:color="auto"/>
        <w:bottom w:val="none" w:sz="0" w:space="0" w:color="auto"/>
        <w:right w:val="none" w:sz="0" w:space="0" w:color="auto"/>
      </w:divBdr>
    </w:div>
    <w:div w:id="407923107">
      <w:marLeft w:val="480"/>
      <w:marRight w:val="0"/>
      <w:marTop w:val="0"/>
      <w:marBottom w:val="0"/>
      <w:divBdr>
        <w:top w:val="none" w:sz="0" w:space="0" w:color="auto"/>
        <w:left w:val="none" w:sz="0" w:space="0" w:color="auto"/>
        <w:bottom w:val="none" w:sz="0" w:space="0" w:color="auto"/>
        <w:right w:val="none" w:sz="0" w:space="0" w:color="auto"/>
      </w:divBdr>
    </w:div>
    <w:div w:id="407928012">
      <w:marLeft w:val="480"/>
      <w:marRight w:val="0"/>
      <w:marTop w:val="0"/>
      <w:marBottom w:val="0"/>
      <w:divBdr>
        <w:top w:val="none" w:sz="0" w:space="0" w:color="auto"/>
        <w:left w:val="none" w:sz="0" w:space="0" w:color="auto"/>
        <w:bottom w:val="none" w:sz="0" w:space="0" w:color="auto"/>
        <w:right w:val="none" w:sz="0" w:space="0" w:color="auto"/>
      </w:divBdr>
    </w:div>
    <w:div w:id="408118067">
      <w:marLeft w:val="480"/>
      <w:marRight w:val="0"/>
      <w:marTop w:val="0"/>
      <w:marBottom w:val="0"/>
      <w:divBdr>
        <w:top w:val="none" w:sz="0" w:space="0" w:color="auto"/>
        <w:left w:val="none" w:sz="0" w:space="0" w:color="auto"/>
        <w:bottom w:val="none" w:sz="0" w:space="0" w:color="auto"/>
        <w:right w:val="none" w:sz="0" w:space="0" w:color="auto"/>
      </w:divBdr>
    </w:div>
    <w:div w:id="408119848">
      <w:marLeft w:val="480"/>
      <w:marRight w:val="0"/>
      <w:marTop w:val="0"/>
      <w:marBottom w:val="0"/>
      <w:divBdr>
        <w:top w:val="none" w:sz="0" w:space="0" w:color="auto"/>
        <w:left w:val="none" w:sz="0" w:space="0" w:color="auto"/>
        <w:bottom w:val="none" w:sz="0" w:space="0" w:color="auto"/>
        <w:right w:val="none" w:sz="0" w:space="0" w:color="auto"/>
      </w:divBdr>
    </w:div>
    <w:div w:id="408309151">
      <w:marLeft w:val="480"/>
      <w:marRight w:val="0"/>
      <w:marTop w:val="0"/>
      <w:marBottom w:val="0"/>
      <w:divBdr>
        <w:top w:val="none" w:sz="0" w:space="0" w:color="auto"/>
        <w:left w:val="none" w:sz="0" w:space="0" w:color="auto"/>
        <w:bottom w:val="none" w:sz="0" w:space="0" w:color="auto"/>
        <w:right w:val="none" w:sz="0" w:space="0" w:color="auto"/>
      </w:divBdr>
    </w:div>
    <w:div w:id="408309454">
      <w:marLeft w:val="480"/>
      <w:marRight w:val="0"/>
      <w:marTop w:val="0"/>
      <w:marBottom w:val="0"/>
      <w:divBdr>
        <w:top w:val="none" w:sz="0" w:space="0" w:color="auto"/>
        <w:left w:val="none" w:sz="0" w:space="0" w:color="auto"/>
        <w:bottom w:val="none" w:sz="0" w:space="0" w:color="auto"/>
        <w:right w:val="none" w:sz="0" w:space="0" w:color="auto"/>
      </w:divBdr>
    </w:div>
    <w:div w:id="408309617">
      <w:marLeft w:val="480"/>
      <w:marRight w:val="0"/>
      <w:marTop w:val="0"/>
      <w:marBottom w:val="0"/>
      <w:divBdr>
        <w:top w:val="none" w:sz="0" w:space="0" w:color="auto"/>
        <w:left w:val="none" w:sz="0" w:space="0" w:color="auto"/>
        <w:bottom w:val="none" w:sz="0" w:space="0" w:color="auto"/>
        <w:right w:val="none" w:sz="0" w:space="0" w:color="auto"/>
      </w:divBdr>
    </w:div>
    <w:div w:id="408383844">
      <w:marLeft w:val="480"/>
      <w:marRight w:val="0"/>
      <w:marTop w:val="0"/>
      <w:marBottom w:val="0"/>
      <w:divBdr>
        <w:top w:val="none" w:sz="0" w:space="0" w:color="auto"/>
        <w:left w:val="none" w:sz="0" w:space="0" w:color="auto"/>
        <w:bottom w:val="none" w:sz="0" w:space="0" w:color="auto"/>
        <w:right w:val="none" w:sz="0" w:space="0" w:color="auto"/>
      </w:divBdr>
    </w:div>
    <w:div w:id="408384803">
      <w:marLeft w:val="480"/>
      <w:marRight w:val="0"/>
      <w:marTop w:val="0"/>
      <w:marBottom w:val="0"/>
      <w:divBdr>
        <w:top w:val="none" w:sz="0" w:space="0" w:color="auto"/>
        <w:left w:val="none" w:sz="0" w:space="0" w:color="auto"/>
        <w:bottom w:val="none" w:sz="0" w:space="0" w:color="auto"/>
        <w:right w:val="none" w:sz="0" w:space="0" w:color="auto"/>
      </w:divBdr>
    </w:div>
    <w:div w:id="408500214">
      <w:marLeft w:val="480"/>
      <w:marRight w:val="0"/>
      <w:marTop w:val="0"/>
      <w:marBottom w:val="0"/>
      <w:divBdr>
        <w:top w:val="none" w:sz="0" w:space="0" w:color="auto"/>
        <w:left w:val="none" w:sz="0" w:space="0" w:color="auto"/>
        <w:bottom w:val="none" w:sz="0" w:space="0" w:color="auto"/>
        <w:right w:val="none" w:sz="0" w:space="0" w:color="auto"/>
      </w:divBdr>
    </w:div>
    <w:div w:id="408500912">
      <w:marLeft w:val="480"/>
      <w:marRight w:val="0"/>
      <w:marTop w:val="0"/>
      <w:marBottom w:val="0"/>
      <w:divBdr>
        <w:top w:val="none" w:sz="0" w:space="0" w:color="auto"/>
        <w:left w:val="none" w:sz="0" w:space="0" w:color="auto"/>
        <w:bottom w:val="none" w:sz="0" w:space="0" w:color="auto"/>
        <w:right w:val="none" w:sz="0" w:space="0" w:color="auto"/>
      </w:divBdr>
    </w:div>
    <w:div w:id="408507258">
      <w:marLeft w:val="480"/>
      <w:marRight w:val="0"/>
      <w:marTop w:val="0"/>
      <w:marBottom w:val="0"/>
      <w:divBdr>
        <w:top w:val="none" w:sz="0" w:space="0" w:color="auto"/>
        <w:left w:val="none" w:sz="0" w:space="0" w:color="auto"/>
        <w:bottom w:val="none" w:sz="0" w:space="0" w:color="auto"/>
        <w:right w:val="none" w:sz="0" w:space="0" w:color="auto"/>
      </w:divBdr>
    </w:div>
    <w:div w:id="408693335">
      <w:marLeft w:val="480"/>
      <w:marRight w:val="0"/>
      <w:marTop w:val="0"/>
      <w:marBottom w:val="0"/>
      <w:divBdr>
        <w:top w:val="none" w:sz="0" w:space="0" w:color="auto"/>
        <w:left w:val="none" w:sz="0" w:space="0" w:color="auto"/>
        <w:bottom w:val="none" w:sz="0" w:space="0" w:color="auto"/>
        <w:right w:val="none" w:sz="0" w:space="0" w:color="auto"/>
      </w:divBdr>
    </w:div>
    <w:div w:id="408696079">
      <w:marLeft w:val="480"/>
      <w:marRight w:val="0"/>
      <w:marTop w:val="0"/>
      <w:marBottom w:val="0"/>
      <w:divBdr>
        <w:top w:val="none" w:sz="0" w:space="0" w:color="auto"/>
        <w:left w:val="none" w:sz="0" w:space="0" w:color="auto"/>
        <w:bottom w:val="none" w:sz="0" w:space="0" w:color="auto"/>
        <w:right w:val="none" w:sz="0" w:space="0" w:color="auto"/>
      </w:divBdr>
    </w:div>
    <w:div w:id="408696412">
      <w:marLeft w:val="480"/>
      <w:marRight w:val="0"/>
      <w:marTop w:val="0"/>
      <w:marBottom w:val="0"/>
      <w:divBdr>
        <w:top w:val="none" w:sz="0" w:space="0" w:color="auto"/>
        <w:left w:val="none" w:sz="0" w:space="0" w:color="auto"/>
        <w:bottom w:val="none" w:sz="0" w:space="0" w:color="auto"/>
        <w:right w:val="none" w:sz="0" w:space="0" w:color="auto"/>
      </w:divBdr>
    </w:div>
    <w:div w:id="408773644">
      <w:marLeft w:val="480"/>
      <w:marRight w:val="0"/>
      <w:marTop w:val="0"/>
      <w:marBottom w:val="0"/>
      <w:divBdr>
        <w:top w:val="none" w:sz="0" w:space="0" w:color="auto"/>
        <w:left w:val="none" w:sz="0" w:space="0" w:color="auto"/>
        <w:bottom w:val="none" w:sz="0" w:space="0" w:color="auto"/>
        <w:right w:val="none" w:sz="0" w:space="0" w:color="auto"/>
      </w:divBdr>
    </w:div>
    <w:div w:id="408813642">
      <w:marLeft w:val="480"/>
      <w:marRight w:val="0"/>
      <w:marTop w:val="0"/>
      <w:marBottom w:val="0"/>
      <w:divBdr>
        <w:top w:val="none" w:sz="0" w:space="0" w:color="auto"/>
        <w:left w:val="none" w:sz="0" w:space="0" w:color="auto"/>
        <w:bottom w:val="none" w:sz="0" w:space="0" w:color="auto"/>
        <w:right w:val="none" w:sz="0" w:space="0" w:color="auto"/>
      </w:divBdr>
    </w:div>
    <w:div w:id="408818718">
      <w:marLeft w:val="480"/>
      <w:marRight w:val="0"/>
      <w:marTop w:val="0"/>
      <w:marBottom w:val="0"/>
      <w:divBdr>
        <w:top w:val="none" w:sz="0" w:space="0" w:color="auto"/>
        <w:left w:val="none" w:sz="0" w:space="0" w:color="auto"/>
        <w:bottom w:val="none" w:sz="0" w:space="0" w:color="auto"/>
        <w:right w:val="none" w:sz="0" w:space="0" w:color="auto"/>
      </w:divBdr>
    </w:div>
    <w:div w:id="408842547">
      <w:marLeft w:val="480"/>
      <w:marRight w:val="0"/>
      <w:marTop w:val="0"/>
      <w:marBottom w:val="0"/>
      <w:divBdr>
        <w:top w:val="none" w:sz="0" w:space="0" w:color="auto"/>
        <w:left w:val="none" w:sz="0" w:space="0" w:color="auto"/>
        <w:bottom w:val="none" w:sz="0" w:space="0" w:color="auto"/>
        <w:right w:val="none" w:sz="0" w:space="0" w:color="auto"/>
      </w:divBdr>
    </w:div>
    <w:div w:id="408885000">
      <w:marLeft w:val="480"/>
      <w:marRight w:val="0"/>
      <w:marTop w:val="0"/>
      <w:marBottom w:val="0"/>
      <w:divBdr>
        <w:top w:val="none" w:sz="0" w:space="0" w:color="auto"/>
        <w:left w:val="none" w:sz="0" w:space="0" w:color="auto"/>
        <w:bottom w:val="none" w:sz="0" w:space="0" w:color="auto"/>
        <w:right w:val="none" w:sz="0" w:space="0" w:color="auto"/>
      </w:divBdr>
    </w:div>
    <w:div w:id="408886723">
      <w:marLeft w:val="480"/>
      <w:marRight w:val="0"/>
      <w:marTop w:val="0"/>
      <w:marBottom w:val="0"/>
      <w:divBdr>
        <w:top w:val="none" w:sz="0" w:space="0" w:color="auto"/>
        <w:left w:val="none" w:sz="0" w:space="0" w:color="auto"/>
        <w:bottom w:val="none" w:sz="0" w:space="0" w:color="auto"/>
        <w:right w:val="none" w:sz="0" w:space="0" w:color="auto"/>
      </w:divBdr>
    </w:div>
    <w:div w:id="408889904">
      <w:marLeft w:val="480"/>
      <w:marRight w:val="0"/>
      <w:marTop w:val="0"/>
      <w:marBottom w:val="0"/>
      <w:divBdr>
        <w:top w:val="none" w:sz="0" w:space="0" w:color="auto"/>
        <w:left w:val="none" w:sz="0" w:space="0" w:color="auto"/>
        <w:bottom w:val="none" w:sz="0" w:space="0" w:color="auto"/>
        <w:right w:val="none" w:sz="0" w:space="0" w:color="auto"/>
      </w:divBdr>
    </w:div>
    <w:div w:id="408967935">
      <w:marLeft w:val="480"/>
      <w:marRight w:val="0"/>
      <w:marTop w:val="0"/>
      <w:marBottom w:val="0"/>
      <w:divBdr>
        <w:top w:val="none" w:sz="0" w:space="0" w:color="auto"/>
        <w:left w:val="none" w:sz="0" w:space="0" w:color="auto"/>
        <w:bottom w:val="none" w:sz="0" w:space="0" w:color="auto"/>
        <w:right w:val="none" w:sz="0" w:space="0" w:color="auto"/>
      </w:divBdr>
    </w:div>
    <w:div w:id="409012689">
      <w:marLeft w:val="480"/>
      <w:marRight w:val="0"/>
      <w:marTop w:val="0"/>
      <w:marBottom w:val="0"/>
      <w:divBdr>
        <w:top w:val="none" w:sz="0" w:space="0" w:color="auto"/>
        <w:left w:val="none" w:sz="0" w:space="0" w:color="auto"/>
        <w:bottom w:val="none" w:sz="0" w:space="0" w:color="auto"/>
        <w:right w:val="none" w:sz="0" w:space="0" w:color="auto"/>
      </w:divBdr>
    </w:div>
    <w:div w:id="409036931">
      <w:marLeft w:val="480"/>
      <w:marRight w:val="0"/>
      <w:marTop w:val="0"/>
      <w:marBottom w:val="0"/>
      <w:divBdr>
        <w:top w:val="none" w:sz="0" w:space="0" w:color="auto"/>
        <w:left w:val="none" w:sz="0" w:space="0" w:color="auto"/>
        <w:bottom w:val="none" w:sz="0" w:space="0" w:color="auto"/>
        <w:right w:val="none" w:sz="0" w:space="0" w:color="auto"/>
      </w:divBdr>
    </w:div>
    <w:div w:id="409038313">
      <w:marLeft w:val="480"/>
      <w:marRight w:val="0"/>
      <w:marTop w:val="0"/>
      <w:marBottom w:val="0"/>
      <w:divBdr>
        <w:top w:val="none" w:sz="0" w:space="0" w:color="auto"/>
        <w:left w:val="none" w:sz="0" w:space="0" w:color="auto"/>
        <w:bottom w:val="none" w:sz="0" w:space="0" w:color="auto"/>
        <w:right w:val="none" w:sz="0" w:space="0" w:color="auto"/>
      </w:divBdr>
    </w:div>
    <w:div w:id="409040065">
      <w:marLeft w:val="480"/>
      <w:marRight w:val="0"/>
      <w:marTop w:val="0"/>
      <w:marBottom w:val="0"/>
      <w:divBdr>
        <w:top w:val="none" w:sz="0" w:space="0" w:color="auto"/>
        <w:left w:val="none" w:sz="0" w:space="0" w:color="auto"/>
        <w:bottom w:val="none" w:sz="0" w:space="0" w:color="auto"/>
        <w:right w:val="none" w:sz="0" w:space="0" w:color="auto"/>
      </w:divBdr>
    </w:div>
    <w:div w:id="409079090">
      <w:marLeft w:val="480"/>
      <w:marRight w:val="0"/>
      <w:marTop w:val="0"/>
      <w:marBottom w:val="0"/>
      <w:divBdr>
        <w:top w:val="none" w:sz="0" w:space="0" w:color="auto"/>
        <w:left w:val="none" w:sz="0" w:space="0" w:color="auto"/>
        <w:bottom w:val="none" w:sz="0" w:space="0" w:color="auto"/>
        <w:right w:val="none" w:sz="0" w:space="0" w:color="auto"/>
      </w:divBdr>
    </w:div>
    <w:div w:id="409161698">
      <w:marLeft w:val="480"/>
      <w:marRight w:val="0"/>
      <w:marTop w:val="0"/>
      <w:marBottom w:val="0"/>
      <w:divBdr>
        <w:top w:val="none" w:sz="0" w:space="0" w:color="auto"/>
        <w:left w:val="none" w:sz="0" w:space="0" w:color="auto"/>
        <w:bottom w:val="none" w:sz="0" w:space="0" w:color="auto"/>
        <w:right w:val="none" w:sz="0" w:space="0" w:color="auto"/>
      </w:divBdr>
    </w:div>
    <w:div w:id="409231219">
      <w:marLeft w:val="480"/>
      <w:marRight w:val="0"/>
      <w:marTop w:val="0"/>
      <w:marBottom w:val="0"/>
      <w:divBdr>
        <w:top w:val="none" w:sz="0" w:space="0" w:color="auto"/>
        <w:left w:val="none" w:sz="0" w:space="0" w:color="auto"/>
        <w:bottom w:val="none" w:sz="0" w:space="0" w:color="auto"/>
        <w:right w:val="none" w:sz="0" w:space="0" w:color="auto"/>
      </w:divBdr>
    </w:div>
    <w:div w:id="409234571">
      <w:marLeft w:val="480"/>
      <w:marRight w:val="0"/>
      <w:marTop w:val="0"/>
      <w:marBottom w:val="0"/>
      <w:divBdr>
        <w:top w:val="none" w:sz="0" w:space="0" w:color="auto"/>
        <w:left w:val="none" w:sz="0" w:space="0" w:color="auto"/>
        <w:bottom w:val="none" w:sz="0" w:space="0" w:color="auto"/>
        <w:right w:val="none" w:sz="0" w:space="0" w:color="auto"/>
      </w:divBdr>
    </w:div>
    <w:div w:id="409234779">
      <w:marLeft w:val="480"/>
      <w:marRight w:val="0"/>
      <w:marTop w:val="0"/>
      <w:marBottom w:val="0"/>
      <w:divBdr>
        <w:top w:val="none" w:sz="0" w:space="0" w:color="auto"/>
        <w:left w:val="none" w:sz="0" w:space="0" w:color="auto"/>
        <w:bottom w:val="none" w:sz="0" w:space="0" w:color="auto"/>
        <w:right w:val="none" w:sz="0" w:space="0" w:color="auto"/>
      </w:divBdr>
    </w:div>
    <w:div w:id="409273561">
      <w:marLeft w:val="480"/>
      <w:marRight w:val="0"/>
      <w:marTop w:val="0"/>
      <w:marBottom w:val="0"/>
      <w:divBdr>
        <w:top w:val="none" w:sz="0" w:space="0" w:color="auto"/>
        <w:left w:val="none" w:sz="0" w:space="0" w:color="auto"/>
        <w:bottom w:val="none" w:sz="0" w:space="0" w:color="auto"/>
        <w:right w:val="none" w:sz="0" w:space="0" w:color="auto"/>
      </w:divBdr>
    </w:div>
    <w:div w:id="409277801">
      <w:marLeft w:val="480"/>
      <w:marRight w:val="0"/>
      <w:marTop w:val="0"/>
      <w:marBottom w:val="0"/>
      <w:divBdr>
        <w:top w:val="none" w:sz="0" w:space="0" w:color="auto"/>
        <w:left w:val="none" w:sz="0" w:space="0" w:color="auto"/>
        <w:bottom w:val="none" w:sz="0" w:space="0" w:color="auto"/>
        <w:right w:val="none" w:sz="0" w:space="0" w:color="auto"/>
      </w:divBdr>
    </w:div>
    <w:div w:id="409280130">
      <w:marLeft w:val="480"/>
      <w:marRight w:val="0"/>
      <w:marTop w:val="0"/>
      <w:marBottom w:val="0"/>
      <w:divBdr>
        <w:top w:val="none" w:sz="0" w:space="0" w:color="auto"/>
        <w:left w:val="none" w:sz="0" w:space="0" w:color="auto"/>
        <w:bottom w:val="none" w:sz="0" w:space="0" w:color="auto"/>
        <w:right w:val="none" w:sz="0" w:space="0" w:color="auto"/>
      </w:divBdr>
    </w:div>
    <w:div w:id="409355423">
      <w:marLeft w:val="480"/>
      <w:marRight w:val="0"/>
      <w:marTop w:val="0"/>
      <w:marBottom w:val="0"/>
      <w:divBdr>
        <w:top w:val="none" w:sz="0" w:space="0" w:color="auto"/>
        <w:left w:val="none" w:sz="0" w:space="0" w:color="auto"/>
        <w:bottom w:val="none" w:sz="0" w:space="0" w:color="auto"/>
        <w:right w:val="none" w:sz="0" w:space="0" w:color="auto"/>
      </w:divBdr>
    </w:div>
    <w:div w:id="409355558">
      <w:marLeft w:val="480"/>
      <w:marRight w:val="0"/>
      <w:marTop w:val="0"/>
      <w:marBottom w:val="0"/>
      <w:divBdr>
        <w:top w:val="none" w:sz="0" w:space="0" w:color="auto"/>
        <w:left w:val="none" w:sz="0" w:space="0" w:color="auto"/>
        <w:bottom w:val="none" w:sz="0" w:space="0" w:color="auto"/>
        <w:right w:val="none" w:sz="0" w:space="0" w:color="auto"/>
      </w:divBdr>
    </w:div>
    <w:div w:id="409356326">
      <w:marLeft w:val="480"/>
      <w:marRight w:val="0"/>
      <w:marTop w:val="0"/>
      <w:marBottom w:val="0"/>
      <w:divBdr>
        <w:top w:val="none" w:sz="0" w:space="0" w:color="auto"/>
        <w:left w:val="none" w:sz="0" w:space="0" w:color="auto"/>
        <w:bottom w:val="none" w:sz="0" w:space="0" w:color="auto"/>
        <w:right w:val="none" w:sz="0" w:space="0" w:color="auto"/>
      </w:divBdr>
    </w:div>
    <w:div w:id="409356464">
      <w:marLeft w:val="480"/>
      <w:marRight w:val="0"/>
      <w:marTop w:val="0"/>
      <w:marBottom w:val="0"/>
      <w:divBdr>
        <w:top w:val="none" w:sz="0" w:space="0" w:color="auto"/>
        <w:left w:val="none" w:sz="0" w:space="0" w:color="auto"/>
        <w:bottom w:val="none" w:sz="0" w:space="0" w:color="auto"/>
        <w:right w:val="none" w:sz="0" w:space="0" w:color="auto"/>
      </w:divBdr>
    </w:div>
    <w:div w:id="409425130">
      <w:marLeft w:val="480"/>
      <w:marRight w:val="0"/>
      <w:marTop w:val="0"/>
      <w:marBottom w:val="0"/>
      <w:divBdr>
        <w:top w:val="none" w:sz="0" w:space="0" w:color="auto"/>
        <w:left w:val="none" w:sz="0" w:space="0" w:color="auto"/>
        <w:bottom w:val="none" w:sz="0" w:space="0" w:color="auto"/>
        <w:right w:val="none" w:sz="0" w:space="0" w:color="auto"/>
      </w:divBdr>
    </w:div>
    <w:div w:id="409499683">
      <w:marLeft w:val="480"/>
      <w:marRight w:val="0"/>
      <w:marTop w:val="0"/>
      <w:marBottom w:val="0"/>
      <w:divBdr>
        <w:top w:val="none" w:sz="0" w:space="0" w:color="auto"/>
        <w:left w:val="none" w:sz="0" w:space="0" w:color="auto"/>
        <w:bottom w:val="none" w:sz="0" w:space="0" w:color="auto"/>
        <w:right w:val="none" w:sz="0" w:space="0" w:color="auto"/>
      </w:divBdr>
    </w:div>
    <w:div w:id="409541320">
      <w:marLeft w:val="480"/>
      <w:marRight w:val="0"/>
      <w:marTop w:val="0"/>
      <w:marBottom w:val="0"/>
      <w:divBdr>
        <w:top w:val="none" w:sz="0" w:space="0" w:color="auto"/>
        <w:left w:val="none" w:sz="0" w:space="0" w:color="auto"/>
        <w:bottom w:val="none" w:sz="0" w:space="0" w:color="auto"/>
        <w:right w:val="none" w:sz="0" w:space="0" w:color="auto"/>
      </w:divBdr>
    </w:div>
    <w:div w:id="409545847">
      <w:marLeft w:val="480"/>
      <w:marRight w:val="0"/>
      <w:marTop w:val="0"/>
      <w:marBottom w:val="0"/>
      <w:divBdr>
        <w:top w:val="none" w:sz="0" w:space="0" w:color="auto"/>
        <w:left w:val="none" w:sz="0" w:space="0" w:color="auto"/>
        <w:bottom w:val="none" w:sz="0" w:space="0" w:color="auto"/>
        <w:right w:val="none" w:sz="0" w:space="0" w:color="auto"/>
      </w:divBdr>
    </w:div>
    <w:div w:id="409545985">
      <w:marLeft w:val="480"/>
      <w:marRight w:val="0"/>
      <w:marTop w:val="0"/>
      <w:marBottom w:val="0"/>
      <w:divBdr>
        <w:top w:val="none" w:sz="0" w:space="0" w:color="auto"/>
        <w:left w:val="none" w:sz="0" w:space="0" w:color="auto"/>
        <w:bottom w:val="none" w:sz="0" w:space="0" w:color="auto"/>
        <w:right w:val="none" w:sz="0" w:space="0" w:color="auto"/>
      </w:divBdr>
    </w:div>
    <w:div w:id="409617276">
      <w:marLeft w:val="480"/>
      <w:marRight w:val="0"/>
      <w:marTop w:val="0"/>
      <w:marBottom w:val="0"/>
      <w:divBdr>
        <w:top w:val="none" w:sz="0" w:space="0" w:color="auto"/>
        <w:left w:val="none" w:sz="0" w:space="0" w:color="auto"/>
        <w:bottom w:val="none" w:sz="0" w:space="0" w:color="auto"/>
        <w:right w:val="none" w:sz="0" w:space="0" w:color="auto"/>
      </w:divBdr>
    </w:div>
    <w:div w:id="409624895">
      <w:marLeft w:val="480"/>
      <w:marRight w:val="0"/>
      <w:marTop w:val="0"/>
      <w:marBottom w:val="0"/>
      <w:divBdr>
        <w:top w:val="none" w:sz="0" w:space="0" w:color="auto"/>
        <w:left w:val="none" w:sz="0" w:space="0" w:color="auto"/>
        <w:bottom w:val="none" w:sz="0" w:space="0" w:color="auto"/>
        <w:right w:val="none" w:sz="0" w:space="0" w:color="auto"/>
      </w:divBdr>
    </w:div>
    <w:div w:id="409696433">
      <w:marLeft w:val="480"/>
      <w:marRight w:val="0"/>
      <w:marTop w:val="0"/>
      <w:marBottom w:val="0"/>
      <w:divBdr>
        <w:top w:val="none" w:sz="0" w:space="0" w:color="auto"/>
        <w:left w:val="none" w:sz="0" w:space="0" w:color="auto"/>
        <w:bottom w:val="none" w:sz="0" w:space="0" w:color="auto"/>
        <w:right w:val="none" w:sz="0" w:space="0" w:color="auto"/>
      </w:divBdr>
    </w:div>
    <w:div w:id="409697105">
      <w:marLeft w:val="480"/>
      <w:marRight w:val="0"/>
      <w:marTop w:val="0"/>
      <w:marBottom w:val="0"/>
      <w:divBdr>
        <w:top w:val="none" w:sz="0" w:space="0" w:color="auto"/>
        <w:left w:val="none" w:sz="0" w:space="0" w:color="auto"/>
        <w:bottom w:val="none" w:sz="0" w:space="0" w:color="auto"/>
        <w:right w:val="none" w:sz="0" w:space="0" w:color="auto"/>
      </w:divBdr>
    </w:div>
    <w:div w:id="409812393">
      <w:marLeft w:val="480"/>
      <w:marRight w:val="0"/>
      <w:marTop w:val="0"/>
      <w:marBottom w:val="0"/>
      <w:divBdr>
        <w:top w:val="none" w:sz="0" w:space="0" w:color="auto"/>
        <w:left w:val="none" w:sz="0" w:space="0" w:color="auto"/>
        <w:bottom w:val="none" w:sz="0" w:space="0" w:color="auto"/>
        <w:right w:val="none" w:sz="0" w:space="0" w:color="auto"/>
      </w:divBdr>
    </w:div>
    <w:div w:id="409887194">
      <w:marLeft w:val="480"/>
      <w:marRight w:val="0"/>
      <w:marTop w:val="0"/>
      <w:marBottom w:val="0"/>
      <w:divBdr>
        <w:top w:val="none" w:sz="0" w:space="0" w:color="auto"/>
        <w:left w:val="none" w:sz="0" w:space="0" w:color="auto"/>
        <w:bottom w:val="none" w:sz="0" w:space="0" w:color="auto"/>
        <w:right w:val="none" w:sz="0" w:space="0" w:color="auto"/>
      </w:divBdr>
    </w:div>
    <w:div w:id="409889175">
      <w:marLeft w:val="480"/>
      <w:marRight w:val="0"/>
      <w:marTop w:val="0"/>
      <w:marBottom w:val="0"/>
      <w:divBdr>
        <w:top w:val="none" w:sz="0" w:space="0" w:color="auto"/>
        <w:left w:val="none" w:sz="0" w:space="0" w:color="auto"/>
        <w:bottom w:val="none" w:sz="0" w:space="0" w:color="auto"/>
        <w:right w:val="none" w:sz="0" w:space="0" w:color="auto"/>
      </w:divBdr>
    </w:div>
    <w:div w:id="409893488">
      <w:marLeft w:val="480"/>
      <w:marRight w:val="0"/>
      <w:marTop w:val="0"/>
      <w:marBottom w:val="0"/>
      <w:divBdr>
        <w:top w:val="none" w:sz="0" w:space="0" w:color="auto"/>
        <w:left w:val="none" w:sz="0" w:space="0" w:color="auto"/>
        <w:bottom w:val="none" w:sz="0" w:space="0" w:color="auto"/>
        <w:right w:val="none" w:sz="0" w:space="0" w:color="auto"/>
      </w:divBdr>
    </w:div>
    <w:div w:id="409930377">
      <w:marLeft w:val="480"/>
      <w:marRight w:val="0"/>
      <w:marTop w:val="0"/>
      <w:marBottom w:val="0"/>
      <w:divBdr>
        <w:top w:val="none" w:sz="0" w:space="0" w:color="auto"/>
        <w:left w:val="none" w:sz="0" w:space="0" w:color="auto"/>
        <w:bottom w:val="none" w:sz="0" w:space="0" w:color="auto"/>
        <w:right w:val="none" w:sz="0" w:space="0" w:color="auto"/>
      </w:divBdr>
    </w:div>
    <w:div w:id="409933778">
      <w:marLeft w:val="480"/>
      <w:marRight w:val="0"/>
      <w:marTop w:val="0"/>
      <w:marBottom w:val="0"/>
      <w:divBdr>
        <w:top w:val="none" w:sz="0" w:space="0" w:color="auto"/>
        <w:left w:val="none" w:sz="0" w:space="0" w:color="auto"/>
        <w:bottom w:val="none" w:sz="0" w:space="0" w:color="auto"/>
        <w:right w:val="none" w:sz="0" w:space="0" w:color="auto"/>
      </w:divBdr>
    </w:div>
    <w:div w:id="409934111">
      <w:marLeft w:val="480"/>
      <w:marRight w:val="0"/>
      <w:marTop w:val="0"/>
      <w:marBottom w:val="0"/>
      <w:divBdr>
        <w:top w:val="none" w:sz="0" w:space="0" w:color="auto"/>
        <w:left w:val="none" w:sz="0" w:space="0" w:color="auto"/>
        <w:bottom w:val="none" w:sz="0" w:space="0" w:color="auto"/>
        <w:right w:val="none" w:sz="0" w:space="0" w:color="auto"/>
      </w:divBdr>
    </w:div>
    <w:div w:id="409934920">
      <w:marLeft w:val="480"/>
      <w:marRight w:val="0"/>
      <w:marTop w:val="0"/>
      <w:marBottom w:val="0"/>
      <w:divBdr>
        <w:top w:val="none" w:sz="0" w:space="0" w:color="auto"/>
        <w:left w:val="none" w:sz="0" w:space="0" w:color="auto"/>
        <w:bottom w:val="none" w:sz="0" w:space="0" w:color="auto"/>
        <w:right w:val="none" w:sz="0" w:space="0" w:color="auto"/>
      </w:divBdr>
    </w:div>
    <w:div w:id="409936165">
      <w:marLeft w:val="480"/>
      <w:marRight w:val="0"/>
      <w:marTop w:val="0"/>
      <w:marBottom w:val="0"/>
      <w:divBdr>
        <w:top w:val="none" w:sz="0" w:space="0" w:color="auto"/>
        <w:left w:val="none" w:sz="0" w:space="0" w:color="auto"/>
        <w:bottom w:val="none" w:sz="0" w:space="0" w:color="auto"/>
        <w:right w:val="none" w:sz="0" w:space="0" w:color="auto"/>
      </w:divBdr>
    </w:div>
    <w:div w:id="410006166">
      <w:marLeft w:val="480"/>
      <w:marRight w:val="0"/>
      <w:marTop w:val="0"/>
      <w:marBottom w:val="0"/>
      <w:divBdr>
        <w:top w:val="none" w:sz="0" w:space="0" w:color="auto"/>
        <w:left w:val="none" w:sz="0" w:space="0" w:color="auto"/>
        <w:bottom w:val="none" w:sz="0" w:space="0" w:color="auto"/>
        <w:right w:val="none" w:sz="0" w:space="0" w:color="auto"/>
      </w:divBdr>
    </w:div>
    <w:div w:id="410008624">
      <w:marLeft w:val="480"/>
      <w:marRight w:val="0"/>
      <w:marTop w:val="0"/>
      <w:marBottom w:val="0"/>
      <w:divBdr>
        <w:top w:val="none" w:sz="0" w:space="0" w:color="auto"/>
        <w:left w:val="none" w:sz="0" w:space="0" w:color="auto"/>
        <w:bottom w:val="none" w:sz="0" w:space="0" w:color="auto"/>
        <w:right w:val="none" w:sz="0" w:space="0" w:color="auto"/>
      </w:divBdr>
    </w:div>
    <w:div w:id="410084572">
      <w:marLeft w:val="480"/>
      <w:marRight w:val="0"/>
      <w:marTop w:val="0"/>
      <w:marBottom w:val="0"/>
      <w:divBdr>
        <w:top w:val="none" w:sz="0" w:space="0" w:color="auto"/>
        <w:left w:val="none" w:sz="0" w:space="0" w:color="auto"/>
        <w:bottom w:val="none" w:sz="0" w:space="0" w:color="auto"/>
        <w:right w:val="none" w:sz="0" w:space="0" w:color="auto"/>
      </w:divBdr>
    </w:div>
    <w:div w:id="410155747">
      <w:marLeft w:val="480"/>
      <w:marRight w:val="0"/>
      <w:marTop w:val="0"/>
      <w:marBottom w:val="0"/>
      <w:divBdr>
        <w:top w:val="none" w:sz="0" w:space="0" w:color="auto"/>
        <w:left w:val="none" w:sz="0" w:space="0" w:color="auto"/>
        <w:bottom w:val="none" w:sz="0" w:space="0" w:color="auto"/>
        <w:right w:val="none" w:sz="0" w:space="0" w:color="auto"/>
      </w:divBdr>
    </w:div>
    <w:div w:id="410274083">
      <w:marLeft w:val="480"/>
      <w:marRight w:val="0"/>
      <w:marTop w:val="0"/>
      <w:marBottom w:val="0"/>
      <w:divBdr>
        <w:top w:val="none" w:sz="0" w:space="0" w:color="auto"/>
        <w:left w:val="none" w:sz="0" w:space="0" w:color="auto"/>
        <w:bottom w:val="none" w:sz="0" w:space="0" w:color="auto"/>
        <w:right w:val="none" w:sz="0" w:space="0" w:color="auto"/>
      </w:divBdr>
    </w:div>
    <w:div w:id="410274213">
      <w:marLeft w:val="480"/>
      <w:marRight w:val="0"/>
      <w:marTop w:val="0"/>
      <w:marBottom w:val="0"/>
      <w:divBdr>
        <w:top w:val="none" w:sz="0" w:space="0" w:color="auto"/>
        <w:left w:val="none" w:sz="0" w:space="0" w:color="auto"/>
        <w:bottom w:val="none" w:sz="0" w:space="0" w:color="auto"/>
        <w:right w:val="none" w:sz="0" w:space="0" w:color="auto"/>
      </w:divBdr>
    </w:div>
    <w:div w:id="410276034">
      <w:marLeft w:val="480"/>
      <w:marRight w:val="0"/>
      <w:marTop w:val="0"/>
      <w:marBottom w:val="0"/>
      <w:divBdr>
        <w:top w:val="none" w:sz="0" w:space="0" w:color="auto"/>
        <w:left w:val="none" w:sz="0" w:space="0" w:color="auto"/>
        <w:bottom w:val="none" w:sz="0" w:space="0" w:color="auto"/>
        <w:right w:val="none" w:sz="0" w:space="0" w:color="auto"/>
      </w:divBdr>
    </w:div>
    <w:div w:id="410346335">
      <w:marLeft w:val="480"/>
      <w:marRight w:val="0"/>
      <w:marTop w:val="0"/>
      <w:marBottom w:val="0"/>
      <w:divBdr>
        <w:top w:val="none" w:sz="0" w:space="0" w:color="auto"/>
        <w:left w:val="none" w:sz="0" w:space="0" w:color="auto"/>
        <w:bottom w:val="none" w:sz="0" w:space="0" w:color="auto"/>
        <w:right w:val="none" w:sz="0" w:space="0" w:color="auto"/>
      </w:divBdr>
    </w:div>
    <w:div w:id="410347771">
      <w:marLeft w:val="480"/>
      <w:marRight w:val="0"/>
      <w:marTop w:val="0"/>
      <w:marBottom w:val="0"/>
      <w:divBdr>
        <w:top w:val="none" w:sz="0" w:space="0" w:color="auto"/>
        <w:left w:val="none" w:sz="0" w:space="0" w:color="auto"/>
        <w:bottom w:val="none" w:sz="0" w:space="0" w:color="auto"/>
        <w:right w:val="none" w:sz="0" w:space="0" w:color="auto"/>
      </w:divBdr>
    </w:div>
    <w:div w:id="410348814">
      <w:marLeft w:val="480"/>
      <w:marRight w:val="0"/>
      <w:marTop w:val="0"/>
      <w:marBottom w:val="0"/>
      <w:divBdr>
        <w:top w:val="none" w:sz="0" w:space="0" w:color="auto"/>
        <w:left w:val="none" w:sz="0" w:space="0" w:color="auto"/>
        <w:bottom w:val="none" w:sz="0" w:space="0" w:color="auto"/>
        <w:right w:val="none" w:sz="0" w:space="0" w:color="auto"/>
      </w:divBdr>
    </w:div>
    <w:div w:id="410394380">
      <w:marLeft w:val="480"/>
      <w:marRight w:val="0"/>
      <w:marTop w:val="0"/>
      <w:marBottom w:val="0"/>
      <w:divBdr>
        <w:top w:val="none" w:sz="0" w:space="0" w:color="auto"/>
        <w:left w:val="none" w:sz="0" w:space="0" w:color="auto"/>
        <w:bottom w:val="none" w:sz="0" w:space="0" w:color="auto"/>
        <w:right w:val="none" w:sz="0" w:space="0" w:color="auto"/>
      </w:divBdr>
    </w:div>
    <w:div w:id="410470907">
      <w:marLeft w:val="480"/>
      <w:marRight w:val="0"/>
      <w:marTop w:val="0"/>
      <w:marBottom w:val="0"/>
      <w:divBdr>
        <w:top w:val="none" w:sz="0" w:space="0" w:color="auto"/>
        <w:left w:val="none" w:sz="0" w:space="0" w:color="auto"/>
        <w:bottom w:val="none" w:sz="0" w:space="0" w:color="auto"/>
        <w:right w:val="none" w:sz="0" w:space="0" w:color="auto"/>
      </w:divBdr>
    </w:div>
    <w:div w:id="410472112">
      <w:marLeft w:val="480"/>
      <w:marRight w:val="0"/>
      <w:marTop w:val="0"/>
      <w:marBottom w:val="0"/>
      <w:divBdr>
        <w:top w:val="none" w:sz="0" w:space="0" w:color="auto"/>
        <w:left w:val="none" w:sz="0" w:space="0" w:color="auto"/>
        <w:bottom w:val="none" w:sz="0" w:space="0" w:color="auto"/>
        <w:right w:val="none" w:sz="0" w:space="0" w:color="auto"/>
      </w:divBdr>
    </w:div>
    <w:div w:id="410587793">
      <w:marLeft w:val="480"/>
      <w:marRight w:val="0"/>
      <w:marTop w:val="0"/>
      <w:marBottom w:val="0"/>
      <w:divBdr>
        <w:top w:val="none" w:sz="0" w:space="0" w:color="auto"/>
        <w:left w:val="none" w:sz="0" w:space="0" w:color="auto"/>
        <w:bottom w:val="none" w:sz="0" w:space="0" w:color="auto"/>
        <w:right w:val="none" w:sz="0" w:space="0" w:color="auto"/>
      </w:divBdr>
    </w:div>
    <w:div w:id="410589081">
      <w:marLeft w:val="480"/>
      <w:marRight w:val="0"/>
      <w:marTop w:val="0"/>
      <w:marBottom w:val="0"/>
      <w:divBdr>
        <w:top w:val="none" w:sz="0" w:space="0" w:color="auto"/>
        <w:left w:val="none" w:sz="0" w:space="0" w:color="auto"/>
        <w:bottom w:val="none" w:sz="0" w:space="0" w:color="auto"/>
        <w:right w:val="none" w:sz="0" w:space="0" w:color="auto"/>
      </w:divBdr>
    </w:div>
    <w:div w:id="410736043">
      <w:marLeft w:val="480"/>
      <w:marRight w:val="0"/>
      <w:marTop w:val="0"/>
      <w:marBottom w:val="0"/>
      <w:divBdr>
        <w:top w:val="none" w:sz="0" w:space="0" w:color="auto"/>
        <w:left w:val="none" w:sz="0" w:space="0" w:color="auto"/>
        <w:bottom w:val="none" w:sz="0" w:space="0" w:color="auto"/>
        <w:right w:val="none" w:sz="0" w:space="0" w:color="auto"/>
      </w:divBdr>
    </w:div>
    <w:div w:id="410783487">
      <w:marLeft w:val="480"/>
      <w:marRight w:val="0"/>
      <w:marTop w:val="0"/>
      <w:marBottom w:val="0"/>
      <w:divBdr>
        <w:top w:val="none" w:sz="0" w:space="0" w:color="auto"/>
        <w:left w:val="none" w:sz="0" w:space="0" w:color="auto"/>
        <w:bottom w:val="none" w:sz="0" w:space="0" w:color="auto"/>
        <w:right w:val="none" w:sz="0" w:space="0" w:color="auto"/>
      </w:divBdr>
    </w:div>
    <w:div w:id="410851614">
      <w:marLeft w:val="480"/>
      <w:marRight w:val="0"/>
      <w:marTop w:val="0"/>
      <w:marBottom w:val="0"/>
      <w:divBdr>
        <w:top w:val="none" w:sz="0" w:space="0" w:color="auto"/>
        <w:left w:val="none" w:sz="0" w:space="0" w:color="auto"/>
        <w:bottom w:val="none" w:sz="0" w:space="0" w:color="auto"/>
        <w:right w:val="none" w:sz="0" w:space="0" w:color="auto"/>
      </w:divBdr>
    </w:div>
    <w:div w:id="410932165">
      <w:marLeft w:val="480"/>
      <w:marRight w:val="0"/>
      <w:marTop w:val="0"/>
      <w:marBottom w:val="0"/>
      <w:divBdr>
        <w:top w:val="none" w:sz="0" w:space="0" w:color="auto"/>
        <w:left w:val="none" w:sz="0" w:space="0" w:color="auto"/>
        <w:bottom w:val="none" w:sz="0" w:space="0" w:color="auto"/>
        <w:right w:val="none" w:sz="0" w:space="0" w:color="auto"/>
      </w:divBdr>
    </w:div>
    <w:div w:id="410978323">
      <w:marLeft w:val="480"/>
      <w:marRight w:val="0"/>
      <w:marTop w:val="0"/>
      <w:marBottom w:val="0"/>
      <w:divBdr>
        <w:top w:val="none" w:sz="0" w:space="0" w:color="auto"/>
        <w:left w:val="none" w:sz="0" w:space="0" w:color="auto"/>
        <w:bottom w:val="none" w:sz="0" w:space="0" w:color="auto"/>
        <w:right w:val="none" w:sz="0" w:space="0" w:color="auto"/>
      </w:divBdr>
    </w:div>
    <w:div w:id="411001740">
      <w:marLeft w:val="480"/>
      <w:marRight w:val="0"/>
      <w:marTop w:val="0"/>
      <w:marBottom w:val="0"/>
      <w:divBdr>
        <w:top w:val="none" w:sz="0" w:space="0" w:color="auto"/>
        <w:left w:val="none" w:sz="0" w:space="0" w:color="auto"/>
        <w:bottom w:val="none" w:sz="0" w:space="0" w:color="auto"/>
        <w:right w:val="none" w:sz="0" w:space="0" w:color="auto"/>
      </w:divBdr>
    </w:div>
    <w:div w:id="411050642">
      <w:marLeft w:val="480"/>
      <w:marRight w:val="0"/>
      <w:marTop w:val="0"/>
      <w:marBottom w:val="0"/>
      <w:divBdr>
        <w:top w:val="none" w:sz="0" w:space="0" w:color="auto"/>
        <w:left w:val="none" w:sz="0" w:space="0" w:color="auto"/>
        <w:bottom w:val="none" w:sz="0" w:space="0" w:color="auto"/>
        <w:right w:val="none" w:sz="0" w:space="0" w:color="auto"/>
      </w:divBdr>
    </w:div>
    <w:div w:id="411124408">
      <w:marLeft w:val="480"/>
      <w:marRight w:val="0"/>
      <w:marTop w:val="0"/>
      <w:marBottom w:val="0"/>
      <w:divBdr>
        <w:top w:val="none" w:sz="0" w:space="0" w:color="auto"/>
        <w:left w:val="none" w:sz="0" w:space="0" w:color="auto"/>
        <w:bottom w:val="none" w:sz="0" w:space="0" w:color="auto"/>
        <w:right w:val="none" w:sz="0" w:space="0" w:color="auto"/>
      </w:divBdr>
    </w:div>
    <w:div w:id="411241231">
      <w:marLeft w:val="480"/>
      <w:marRight w:val="0"/>
      <w:marTop w:val="0"/>
      <w:marBottom w:val="0"/>
      <w:divBdr>
        <w:top w:val="none" w:sz="0" w:space="0" w:color="auto"/>
        <w:left w:val="none" w:sz="0" w:space="0" w:color="auto"/>
        <w:bottom w:val="none" w:sz="0" w:space="0" w:color="auto"/>
        <w:right w:val="none" w:sz="0" w:space="0" w:color="auto"/>
      </w:divBdr>
    </w:div>
    <w:div w:id="411247070">
      <w:marLeft w:val="480"/>
      <w:marRight w:val="0"/>
      <w:marTop w:val="0"/>
      <w:marBottom w:val="0"/>
      <w:divBdr>
        <w:top w:val="none" w:sz="0" w:space="0" w:color="auto"/>
        <w:left w:val="none" w:sz="0" w:space="0" w:color="auto"/>
        <w:bottom w:val="none" w:sz="0" w:space="0" w:color="auto"/>
        <w:right w:val="none" w:sz="0" w:space="0" w:color="auto"/>
      </w:divBdr>
    </w:div>
    <w:div w:id="411314335">
      <w:marLeft w:val="480"/>
      <w:marRight w:val="0"/>
      <w:marTop w:val="0"/>
      <w:marBottom w:val="0"/>
      <w:divBdr>
        <w:top w:val="none" w:sz="0" w:space="0" w:color="auto"/>
        <w:left w:val="none" w:sz="0" w:space="0" w:color="auto"/>
        <w:bottom w:val="none" w:sz="0" w:space="0" w:color="auto"/>
        <w:right w:val="none" w:sz="0" w:space="0" w:color="auto"/>
      </w:divBdr>
    </w:div>
    <w:div w:id="411317302">
      <w:marLeft w:val="480"/>
      <w:marRight w:val="0"/>
      <w:marTop w:val="0"/>
      <w:marBottom w:val="0"/>
      <w:divBdr>
        <w:top w:val="none" w:sz="0" w:space="0" w:color="auto"/>
        <w:left w:val="none" w:sz="0" w:space="0" w:color="auto"/>
        <w:bottom w:val="none" w:sz="0" w:space="0" w:color="auto"/>
        <w:right w:val="none" w:sz="0" w:space="0" w:color="auto"/>
      </w:divBdr>
    </w:div>
    <w:div w:id="411388669">
      <w:marLeft w:val="480"/>
      <w:marRight w:val="0"/>
      <w:marTop w:val="0"/>
      <w:marBottom w:val="0"/>
      <w:divBdr>
        <w:top w:val="none" w:sz="0" w:space="0" w:color="auto"/>
        <w:left w:val="none" w:sz="0" w:space="0" w:color="auto"/>
        <w:bottom w:val="none" w:sz="0" w:space="0" w:color="auto"/>
        <w:right w:val="none" w:sz="0" w:space="0" w:color="auto"/>
      </w:divBdr>
    </w:div>
    <w:div w:id="411440402">
      <w:marLeft w:val="480"/>
      <w:marRight w:val="0"/>
      <w:marTop w:val="0"/>
      <w:marBottom w:val="0"/>
      <w:divBdr>
        <w:top w:val="none" w:sz="0" w:space="0" w:color="auto"/>
        <w:left w:val="none" w:sz="0" w:space="0" w:color="auto"/>
        <w:bottom w:val="none" w:sz="0" w:space="0" w:color="auto"/>
        <w:right w:val="none" w:sz="0" w:space="0" w:color="auto"/>
      </w:divBdr>
    </w:div>
    <w:div w:id="411513200">
      <w:marLeft w:val="480"/>
      <w:marRight w:val="0"/>
      <w:marTop w:val="0"/>
      <w:marBottom w:val="0"/>
      <w:divBdr>
        <w:top w:val="none" w:sz="0" w:space="0" w:color="auto"/>
        <w:left w:val="none" w:sz="0" w:space="0" w:color="auto"/>
        <w:bottom w:val="none" w:sz="0" w:space="0" w:color="auto"/>
        <w:right w:val="none" w:sz="0" w:space="0" w:color="auto"/>
      </w:divBdr>
    </w:div>
    <w:div w:id="411583482">
      <w:marLeft w:val="480"/>
      <w:marRight w:val="0"/>
      <w:marTop w:val="0"/>
      <w:marBottom w:val="0"/>
      <w:divBdr>
        <w:top w:val="none" w:sz="0" w:space="0" w:color="auto"/>
        <w:left w:val="none" w:sz="0" w:space="0" w:color="auto"/>
        <w:bottom w:val="none" w:sz="0" w:space="0" w:color="auto"/>
        <w:right w:val="none" w:sz="0" w:space="0" w:color="auto"/>
      </w:divBdr>
    </w:div>
    <w:div w:id="411583724">
      <w:marLeft w:val="480"/>
      <w:marRight w:val="0"/>
      <w:marTop w:val="0"/>
      <w:marBottom w:val="0"/>
      <w:divBdr>
        <w:top w:val="none" w:sz="0" w:space="0" w:color="auto"/>
        <w:left w:val="none" w:sz="0" w:space="0" w:color="auto"/>
        <w:bottom w:val="none" w:sz="0" w:space="0" w:color="auto"/>
        <w:right w:val="none" w:sz="0" w:space="0" w:color="auto"/>
      </w:divBdr>
    </w:div>
    <w:div w:id="411587021">
      <w:marLeft w:val="480"/>
      <w:marRight w:val="0"/>
      <w:marTop w:val="0"/>
      <w:marBottom w:val="0"/>
      <w:divBdr>
        <w:top w:val="none" w:sz="0" w:space="0" w:color="auto"/>
        <w:left w:val="none" w:sz="0" w:space="0" w:color="auto"/>
        <w:bottom w:val="none" w:sz="0" w:space="0" w:color="auto"/>
        <w:right w:val="none" w:sz="0" w:space="0" w:color="auto"/>
      </w:divBdr>
    </w:div>
    <w:div w:id="411657403">
      <w:marLeft w:val="480"/>
      <w:marRight w:val="0"/>
      <w:marTop w:val="0"/>
      <w:marBottom w:val="0"/>
      <w:divBdr>
        <w:top w:val="none" w:sz="0" w:space="0" w:color="auto"/>
        <w:left w:val="none" w:sz="0" w:space="0" w:color="auto"/>
        <w:bottom w:val="none" w:sz="0" w:space="0" w:color="auto"/>
        <w:right w:val="none" w:sz="0" w:space="0" w:color="auto"/>
      </w:divBdr>
    </w:div>
    <w:div w:id="411659445">
      <w:marLeft w:val="480"/>
      <w:marRight w:val="0"/>
      <w:marTop w:val="0"/>
      <w:marBottom w:val="0"/>
      <w:divBdr>
        <w:top w:val="none" w:sz="0" w:space="0" w:color="auto"/>
        <w:left w:val="none" w:sz="0" w:space="0" w:color="auto"/>
        <w:bottom w:val="none" w:sz="0" w:space="0" w:color="auto"/>
        <w:right w:val="none" w:sz="0" w:space="0" w:color="auto"/>
      </w:divBdr>
    </w:div>
    <w:div w:id="411778307">
      <w:marLeft w:val="480"/>
      <w:marRight w:val="0"/>
      <w:marTop w:val="0"/>
      <w:marBottom w:val="0"/>
      <w:divBdr>
        <w:top w:val="none" w:sz="0" w:space="0" w:color="auto"/>
        <w:left w:val="none" w:sz="0" w:space="0" w:color="auto"/>
        <w:bottom w:val="none" w:sz="0" w:space="0" w:color="auto"/>
        <w:right w:val="none" w:sz="0" w:space="0" w:color="auto"/>
      </w:divBdr>
    </w:div>
    <w:div w:id="411781564">
      <w:marLeft w:val="480"/>
      <w:marRight w:val="0"/>
      <w:marTop w:val="0"/>
      <w:marBottom w:val="0"/>
      <w:divBdr>
        <w:top w:val="none" w:sz="0" w:space="0" w:color="auto"/>
        <w:left w:val="none" w:sz="0" w:space="0" w:color="auto"/>
        <w:bottom w:val="none" w:sz="0" w:space="0" w:color="auto"/>
        <w:right w:val="none" w:sz="0" w:space="0" w:color="auto"/>
      </w:divBdr>
    </w:div>
    <w:div w:id="411852408">
      <w:marLeft w:val="480"/>
      <w:marRight w:val="0"/>
      <w:marTop w:val="0"/>
      <w:marBottom w:val="0"/>
      <w:divBdr>
        <w:top w:val="none" w:sz="0" w:space="0" w:color="auto"/>
        <w:left w:val="none" w:sz="0" w:space="0" w:color="auto"/>
        <w:bottom w:val="none" w:sz="0" w:space="0" w:color="auto"/>
        <w:right w:val="none" w:sz="0" w:space="0" w:color="auto"/>
      </w:divBdr>
    </w:div>
    <w:div w:id="411857097">
      <w:marLeft w:val="480"/>
      <w:marRight w:val="0"/>
      <w:marTop w:val="0"/>
      <w:marBottom w:val="0"/>
      <w:divBdr>
        <w:top w:val="none" w:sz="0" w:space="0" w:color="auto"/>
        <w:left w:val="none" w:sz="0" w:space="0" w:color="auto"/>
        <w:bottom w:val="none" w:sz="0" w:space="0" w:color="auto"/>
        <w:right w:val="none" w:sz="0" w:space="0" w:color="auto"/>
      </w:divBdr>
    </w:div>
    <w:div w:id="411858934">
      <w:marLeft w:val="480"/>
      <w:marRight w:val="0"/>
      <w:marTop w:val="0"/>
      <w:marBottom w:val="0"/>
      <w:divBdr>
        <w:top w:val="none" w:sz="0" w:space="0" w:color="auto"/>
        <w:left w:val="none" w:sz="0" w:space="0" w:color="auto"/>
        <w:bottom w:val="none" w:sz="0" w:space="0" w:color="auto"/>
        <w:right w:val="none" w:sz="0" w:space="0" w:color="auto"/>
      </w:divBdr>
    </w:div>
    <w:div w:id="411895041">
      <w:marLeft w:val="480"/>
      <w:marRight w:val="0"/>
      <w:marTop w:val="0"/>
      <w:marBottom w:val="0"/>
      <w:divBdr>
        <w:top w:val="none" w:sz="0" w:space="0" w:color="auto"/>
        <w:left w:val="none" w:sz="0" w:space="0" w:color="auto"/>
        <w:bottom w:val="none" w:sz="0" w:space="0" w:color="auto"/>
        <w:right w:val="none" w:sz="0" w:space="0" w:color="auto"/>
      </w:divBdr>
    </w:div>
    <w:div w:id="411897350">
      <w:marLeft w:val="480"/>
      <w:marRight w:val="0"/>
      <w:marTop w:val="0"/>
      <w:marBottom w:val="0"/>
      <w:divBdr>
        <w:top w:val="none" w:sz="0" w:space="0" w:color="auto"/>
        <w:left w:val="none" w:sz="0" w:space="0" w:color="auto"/>
        <w:bottom w:val="none" w:sz="0" w:space="0" w:color="auto"/>
        <w:right w:val="none" w:sz="0" w:space="0" w:color="auto"/>
      </w:divBdr>
    </w:div>
    <w:div w:id="411898833">
      <w:marLeft w:val="480"/>
      <w:marRight w:val="0"/>
      <w:marTop w:val="0"/>
      <w:marBottom w:val="0"/>
      <w:divBdr>
        <w:top w:val="none" w:sz="0" w:space="0" w:color="auto"/>
        <w:left w:val="none" w:sz="0" w:space="0" w:color="auto"/>
        <w:bottom w:val="none" w:sz="0" w:space="0" w:color="auto"/>
        <w:right w:val="none" w:sz="0" w:space="0" w:color="auto"/>
      </w:divBdr>
    </w:div>
    <w:div w:id="411974275">
      <w:marLeft w:val="480"/>
      <w:marRight w:val="0"/>
      <w:marTop w:val="0"/>
      <w:marBottom w:val="0"/>
      <w:divBdr>
        <w:top w:val="none" w:sz="0" w:space="0" w:color="auto"/>
        <w:left w:val="none" w:sz="0" w:space="0" w:color="auto"/>
        <w:bottom w:val="none" w:sz="0" w:space="0" w:color="auto"/>
        <w:right w:val="none" w:sz="0" w:space="0" w:color="auto"/>
      </w:divBdr>
    </w:div>
    <w:div w:id="411975799">
      <w:marLeft w:val="480"/>
      <w:marRight w:val="0"/>
      <w:marTop w:val="0"/>
      <w:marBottom w:val="0"/>
      <w:divBdr>
        <w:top w:val="none" w:sz="0" w:space="0" w:color="auto"/>
        <w:left w:val="none" w:sz="0" w:space="0" w:color="auto"/>
        <w:bottom w:val="none" w:sz="0" w:space="0" w:color="auto"/>
        <w:right w:val="none" w:sz="0" w:space="0" w:color="auto"/>
      </w:divBdr>
    </w:div>
    <w:div w:id="411976909">
      <w:marLeft w:val="480"/>
      <w:marRight w:val="0"/>
      <w:marTop w:val="0"/>
      <w:marBottom w:val="0"/>
      <w:divBdr>
        <w:top w:val="none" w:sz="0" w:space="0" w:color="auto"/>
        <w:left w:val="none" w:sz="0" w:space="0" w:color="auto"/>
        <w:bottom w:val="none" w:sz="0" w:space="0" w:color="auto"/>
        <w:right w:val="none" w:sz="0" w:space="0" w:color="auto"/>
      </w:divBdr>
    </w:div>
    <w:div w:id="412043423">
      <w:marLeft w:val="480"/>
      <w:marRight w:val="0"/>
      <w:marTop w:val="0"/>
      <w:marBottom w:val="0"/>
      <w:divBdr>
        <w:top w:val="none" w:sz="0" w:space="0" w:color="auto"/>
        <w:left w:val="none" w:sz="0" w:space="0" w:color="auto"/>
        <w:bottom w:val="none" w:sz="0" w:space="0" w:color="auto"/>
        <w:right w:val="none" w:sz="0" w:space="0" w:color="auto"/>
      </w:divBdr>
    </w:div>
    <w:div w:id="412045331">
      <w:marLeft w:val="480"/>
      <w:marRight w:val="0"/>
      <w:marTop w:val="0"/>
      <w:marBottom w:val="0"/>
      <w:divBdr>
        <w:top w:val="none" w:sz="0" w:space="0" w:color="auto"/>
        <w:left w:val="none" w:sz="0" w:space="0" w:color="auto"/>
        <w:bottom w:val="none" w:sz="0" w:space="0" w:color="auto"/>
        <w:right w:val="none" w:sz="0" w:space="0" w:color="auto"/>
      </w:divBdr>
    </w:div>
    <w:div w:id="412168271">
      <w:marLeft w:val="480"/>
      <w:marRight w:val="0"/>
      <w:marTop w:val="0"/>
      <w:marBottom w:val="0"/>
      <w:divBdr>
        <w:top w:val="none" w:sz="0" w:space="0" w:color="auto"/>
        <w:left w:val="none" w:sz="0" w:space="0" w:color="auto"/>
        <w:bottom w:val="none" w:sz="0" w:space="0" w:color="auto"/>
        <w:right w:val="none" w:sz="0" w:space="0" w:color="auto"/>
      </w:divBdr>
    </w:div>
    <w:div w:id="412169849">
      <w:marLeft w:val="480"/>
      <w:marRight w:val="0"/>
      <w:marTop w:val="0"/>
      <w:marBottom w:val="0"/>
      <w:divBdr>
        <w:top w:val="none" w:sz="0" w:space="0" w:color="auto"/>
        <w:left w:val="none" w:sz="0" w:space="0" w:color="auto"/>
        <w:bottom w:val="none" w:sz="0" w:space="0" w:color="auto"/>
        <w:right w:val="none" w:sz="0" w:space="0" w:color="auto"/>
      </w:divBdr>
    </w:div>
    <w:div w:id="412240246">
      <w:marLeft w:val="480"/>
      <w:marRight w:val="0"/>
      <w:marTop w:val="0"/>
      <w:marBottom w:val="0"/>
      <w:divBdr>
        <w:top w:val="none" w:sz="0" w:space="0" w:color="auto"/>
        <w:left w:val="none" w:sz="0" w:space="0" w:color="auto"/>
        <w:bottom w:val="none" w:sz="0" w:space="0" w:color="auto"/>
        <w:right w:val="none" w:sz="0" w:space="0" w:color="auto"/>
      </w:divBdr>
    </w:div>
    <w:div w:id="412243525">
      <w:marLeft w:val="480"/>
      <w:marRight w:val="0"/>
      <w:marTop w:val="0"/>
      <w:marBottom w:val="0"/>
      <w:divBdr>
        <w:top w:val="none" w:sz="0" w:space="0" w:color="auto"/>
        <w:left w:val="none" w:sz="0" w:space="0" w:color="auto"/>
        <w:bottom w:val="none" w:sz="0" w:space="0" w:color="auto"/>
        <w:right w:val="none" w:sz="0" w:space="0" w:color="auto"/>
      </w:divBdr>
    </w:div>
    <w:div w:id="412246311">
      <w:marLeft w:val="480"/>
      <w:marRight w:val="0"/>
      <w:marTop w:val="0"/>
      <w:marBottom w:val="0"/>
      <w:divBdr>
        <w:top w:val="none" w:sz="0" w:space="0" w:color="auto"/>
        <w:left w:val="none" w:sz="0" w:space="0" w:color="auto"/>
        <w:bottom w:val="none" w:sz="0" w:space="0" w:color="auto"/>
        <w:right w:val="none" w:sz="0" w:space="0" w:color="auto"/>
      </w:divBdr>
    </w:div>
    <w:div w:id="412317418">
      <w:marLeft w:val="480"/>
      <w:marRight w:val="0"/>
      <w:marTop w:val="0"/>
      <w:marBottom w:val="0"/>
      <w:divBdr>
        <w:top w:val="none" w:sz="0" w:space="0" w:color="auto"/>
        <w:left w:val="none" w:sz="0" w:space="0" w:color="auto"/>
        <w:bottom w:val="none" w:sz="0" w:space="0" w:color="auto"/>
        <w:right w:val="none" w:sz="0" w:space="0" w:color="auto"/>
      </w:divBdr>
    </w:div>
    <w:div w:id="412508380">
      <w:marLeft w:val="480"/>
      <w:marRight w:val="0"/>
      <w:marTop w:val="0"/>
      <w:marBottom w:val="0"/>
      <w:divBdr>
        <w:top w:val="none" w:sz="0" w:space="0" w:color="auto"/>
        <w:left w:val="none" w:sz="0" w:space="0" w:color="auto"/>
        <w:bottom w:val="none" w:sz="0" w:space="0" w:color="auto"/>
        <w:right w:val="none" w:sz="0" w:space="0" w:color="auto"/>
      </w:divBdr>
    </w:div>
    <w:div w:id="412553114">
      <w:marLeft w:val="480"/>
      <w:marRight w:val="0"/>
      <w:marTop w:val="0"/>
      <w:marBottom w:val="0"/>
      <w:divBdr>
        <w:top w:val="none" w:sz="0" w:space="0" w:color="auto"/>
        <w:left w:val="none" w:sz="0" w:space="0" w:color="auto"/>
        <w:bottom w:val="none" w:sz="0" w:space="0" w:color="auto"/>
        <w:right w:val="none" w:sz="0" w:space="0" w:color="auto"/>
      </w:divBdr>
    </w:div>
    <w:div w:id="412553268">
      <w:marLeft w:val="480"/>
      <w:marRight w:val="0"/>
      <w:marTop w:val="0"/>
      <w:marBottom w:val="0"/>
      <w:divBdr>
        <w:top w:val="none" w:sz="0" w:space="0" w:color="auto"/>
        <w:left w:val="none" w:sz="0" w:space="0" w:color="auto"/>
        <w:bottom w:val="none" w:sz="0" w:space="0" w:color="auto"/>
        <w:right w:val="none" w:sz="0" w:space="0" w:color="auto"/>
      </w:divBdr>
    </w:div>
    <w:div w:id="412555872">
      <w:marLeft w:val="480"/>
      <w:marRight w:val="0"/>
      <w:marTop w:val="0"/>
      <w:marBottom w:val="0"/>
      <w:divBdr>
        <w:top w:val="none" w:sz="0" w:space="0" w:color="auto"/>
        <w:left w:val="none" w:sz="0" w:space="0" w:color="auto"/>
        <w:bottom w:val="none" w:sz="0" w:space="0" w:color="auto"/>
        <w:right w:val="none" w:sz="0" w:space="0" w:color="auto"/>
      </w:divBdr>
    </w:div>
    <w:div w:id="412556251">
      <w:marLeft w:val="480"/>
      <w:marRight w:val="0"/>
      <w:marTop w:val="0"/>
      <w:marBottom w:val="0"/>
      <w:divBdr>
        <w:top w:val="none" w:sz="0" w:space="0" w:color="auto"/>
        <w:left w:val="none" w:sz="0" w:space="0" w:color="auto"/>
        <w:bottom w:val="none" w:sz="0" w:space="0" w:color="auto"/>
        <w:right w:val="none" w:sz="0" w:space="0" w:color="auto"/>
      </w:divBdr>
    </w:div>
    <w:div w:id="412627674">
      <w:marLeft w:val="480"/>
      <w:marRight w:val="0"/>
      <w:marTop w:val="0"/>
      <w:marBottom w:val="0"/>
      <w:divBdr>
        <w:top w:val="none" w:sz="0" w:space="0" w:color="auto"/>
        <w:left w:val="none" w:sz="0" w:space="0" w:color="auto"/>
        <w:bottom w:val="none" w:sz="0" w:space="0" w:color="auto"/>
        <w:right w:val="none" w:sz="0" w:space="0" w:color="auto"/>
      </w:divBdr>
    </w:div>
    <w:div w:id="412632163">
      <w:marLeft w:val="480"/>
      <w:marRight w:val="0"/>
      <w:marTop w:val="0"/>
      <w:marBottom w:val="0"/>
      <w:divBdr>
        <w:top w:val="none" w:sz="0" w:space="0" w:color="auto"/>
        <w:left w:val="none" w:sz="0" w:space="0" w:color="auto"/>
        <w:bottom w:val="none" w:sz="0" w:space="0" w:color="auto"/>
        <w:right w:val="none" w:sz="0" w:space="0" w:color="auto"/>
      </w:divBdr>
    </w:div>
    <w:div w:id="412699652">
      <w:marLeft w:val="480"/>
      <w:marRight w:val="0"/>
      <w:marTop w:val="0"/>
      <w:marBottom w:val="0"/>
      <w:divBdr>
        <w:top w:val="none" w:sz="0" w:space="0" w:color="auto"/>
        <w:left w:val="none" w:sz="0" w:space="0" w:color="auto"/>
        <w:bottom w:val="none" w:sz="0" w:space="0" w:color="auto"/>
        <w:right w:val="none" w:sz="0" w:space="0" w:color="auto"/>
      </w:divBdr>
    </w:div>
    <w:div w:id="412701810">
      <w:marLeft w:val="480"/>
      <w:marRight w:val="0"/>
      <w:marTop w:val="0"/>
      <w:marBottom w:val="0"/>
      <w:divBdr>
        <w:top w:val="none" w:sz="0" w:space="0" w:color="auto"/>
        <w:left w:val="none" w:sz="0" w:space="0" w:color="auto"/>
        <w:bottom w:val="none" w:sz="0" w:space="0" w:color="auto"/>
        <w:right w:val="none" w:sz="0" w:space="0" w:color="auto"/>
      </w:divBdr>
    </w:div>
    <w:div w:id="412748656">
      <w:marLeft w:val="480"/>
      <w:marRight w:val="0"/>
      <w:marTop w:val="0"/>
      <w:marBottom w:val="0"/>
      <w:divBdr>
        <w:top w:val="none" w:sz="0" w:space="0" w:color="auto"/>
        <w:left w:val="none" w:sz="0" w:space="0" w:color="auto"/>
        <w:bottom w:val="none" w:sz="0" w:space="0" w:color="auto"/>
        <w:right w:val="none" w:sz="0" w:space="0" w:color="auto"/>
      </w:divBdr>
    </w:div>
    <w:div w:id="412776169">
      <w:marLeft w:val="480"/>
      <w:marRight w:val="0"/>
      <w:marTop w:val="0"/>
      <w:marBottom w:val="0"/>
      <w:divBdr>
        <w:top w:val="none" w:sz="0" w:space="0" w:color="auto"/>
        <w:left w:val="none" w:sz="0" w:space="0" w:color="auto"/>
        <w:bottom w:val="none" w:sz="0" w:space="0" w:color="auto"/>
        <w:right w:val="none" w:sz="0" w:space="0" w:color="auto"/>
      </w:divBdr>
    </w:div>
    <w:div w:id="412777597">
      <w:marLeft w:val="480"/>
      <w:marRight w:val="0"/>
      <w:marTop w:val="0"/>
      <w:marBottom w:val="0"/>
      <w:divBdr>
        <w:top w:val="none" w:sz="0" w:space="0" w:color="auto"/>
        <w:left w:val="none" w:sz="0" w:space="0" w:color="auto"/>
        <w:bottom w:val="none" w:sz="0" w:space="0" w:color="auto"/>
        <w:right w:val="none" w:sz="0" w:space="0" w:color="auto"/>
      </w:divBdr>
    </w:div>
    <w:div w:id="412823923">
      <w:marLeft w:val="480"/>
      <w:marRight w:val="0"/>
      <w:marTop w:val="0"/>
      <w:marBottom w:val="0"/>
      <w:divBdr>
        <w:top w:val="none" w:sz="0" w:space="0" w:color="auto"/>
        <w:left w:val="none" w:sz="0" w:space="0" w:color="auto"/>
        <w:bottom w:val="none" w:sz="0" w:space="0" w:color="auto"/>
        <w:right w:val="none" w:sz="0" w:space="0" w:color="auto"/>
      </w:divBdr>
    </w:div>
    <w:div w:id="412893246">
      <w:marLeft w:val="480"/>
      <w:marRight w:val="0"/>
      <w:marTop w:val="0"/>
      <w:marBottom w:val="0"/>
      <w:divBdr>
        <w:top w:val="none" w:sz="0" w:space="0" w:color="auto"/>
        <w:left w:val="none" w:sz="0" w:space="0" w:color="auto"/>
        <w:bottom w:val="none" w:sz="0" w:space="0" w:color="auto"/>
        <w:right w:val="none" w:sz="0" w:space="0" w:color="auto"/>
      </w:divBdr>
    </w:div>
    <w:div w:id="412894986">
      <w:marLeft w:val="480"/>
      <w:marRight w:val="0"/>
      <w:marTop w:val="0"/>
      <w:marBottom w:val="0"/>
      <w:divBdr>
        <w:top w:val="none" w:sz="0" w:space="0" w:color="auto"/>
        <w:left w:val="none" w:sz="0" w:space="0" w:color="auto"/>
        <w:bottom w:val="none" w:sz="0" w:space="0" w:color="auto"/>
        <w:right w:val="none" w:sz="0" w:space="0" w:color="auto"/>
      </w:divBdr>
    </w:div>
    <w:div w:id="412895661">
      <w:marLeft w:val="480"/>
      <w:marRight w:val="0"/>
      <w:marTop w:val="0"/>
      <w:marBottom w:val="0"/>
      <w:divBdr>
        <w:top w:val="none" w:sz="0" w:space="0" w:color="auto"/>
        <w:left w:val="none" w:sz="0" w:space="0" w:color="auto"/>
        <w:bottom w:val="none" w:sz="0" w:space="0" w:color="auto"/>
        <w:right w:val="none" w:sz="0" w:space="0" w:color="auto"/>
      </w:divBdr>
    </w:div>
    <w:div w:id="412896302">
      <w:marLeft w:val="480"/>
      <w:marRight w:val="0"/>
      <w:marTop w:val="0"/>
      <w:marBottom w:val="0"/>
      <w:divBdr>
        <w:top w:val="none" w:sz="0" w:space="0" w:color="auto"/>
        <w:left w:val="none" w:sz="0" w:space="0" w:color="auto"/>
        <w:bottom w:val="none" w:sz="0" w:space="0" w:color="auto"/>
        <w:right w:val="none" w:sz="0" w:space="0" w:color="auto"/>
      </w:divBdr>
    </w:div>
    <w:div w:id="412900268">
      <w:marLeft w:val="480"/>
      <w:marRight w:val="0"/>
      <w:marTop w:val="0"/>
      <w:marBottom w:val="0"/>
      <w:divBdr>
        <w:top w:val="none" w:sz="0" w:space="0" w:color="auto"/>
        <w:left w:val="none" w:sz="0" w:space="0" w:color="auto"/>
        <w:bottom w:val="none" w:sz="0" w:space="0" w:color="auto"/>
        <w:right w:val="none" w:sz="0" w:space="0" w:color="auto"/>
      </w:divBdr>
    </w:div>
    <w:div w:id="412968544">
      <w:marLeft w:val="480"/>
      <w:marRight w:val="0"/>
      <w:marTop w:val="0"/>
      <w:marBottom w:val="0"/>
      <w:divBdr>
        <w:top w:val="none" w:sz="0" w:space="0" w:color="auto"/>
        <w:left w:val="none" w:sz="0" w:space="0" w:color="auto"/>
        <w:bottom w:val="none" w:sz="0" w:space="0" w:color="auto"/>
        <w:right w:val="none" w:sz="0" w:space="0" w:color="auto"/>
      </w:divBdr>
    </w:div>
    <w:div w:id="412974707">
      <w:marLeft w:val="480"/>
      <w:marRight w:val="0"/>
      <w:marTop w:val="0"/>
      <w:marBottom w:val="0"/>
      <w:divBdr>
        <w:top w:val="none" w:sz="0" w:space="0" w:color="auto"/>
        <w:left w:val="none" w:sz="0" w:space="0" w:color="auto"/>
        <w:bottom w:val="none" w:sz="0" w:space="0" w:color="auto"/>
        <w:right w:val="none" w:sz="0" w:space="0" w:color="auto"/>
      </w:divBdr>
    </w:div>
    <w:div w:id="413016649">
      <w:marLeft w:val="480"/>
      <w:marRight w:val="0"/>
      <w:marTop w:val="0"/>
      <w:marBottom w:val="0"/>
      <w:divBdr>
        <w:top w:val="none" w:sz="0" w:space="0" w:color="auto"/>
        <w:left w:val="none" w:sz="0" w:space="0" w:color="auto"/>
        <w:bottom w:val="none" w:sz="0" w:space="0" w:color="auto"/>
        <w:right w:val="none" w:sz="0" w:space="0" w:color="auto"/>
      </w:divBdr>
    </w:div>
    <w:div w:id="413087376">
      <w:marLeft w:val="480"/>
      <w:marRight w:val="0"/>
      <w:marTop w:val="0"/>
      <w:marBottom w:val="0"/>
      <w:divBdr>
        <w:top w:val="none" w:sz="0" w:space="0" w:color="auto"/>
        <w:left w:val="none" w:sz="0" w:space="0" w:color="auto"/>
        <w:bottom w:val="none" w:sz="0" w:space="0" w:color="auto"/>
        <w:right w:val="none" w:sz="0" w:space="0" w:color="auto"/>
      </w:divBdr>
    </w:div>
    <w:div w:id="413162319">
      <w:marLeft w:val="480"/>
      <w:marRight w:val="0"/>
      <w:marTop w:val="0"/>
      <w:marBottom w:val="0"/>
      <w:divBdr>
        <w:top w:val="none" w:sz="0" w:space="0" w:color="auto"/>
        <w:left w:val="none" w:sz="0" w:space="0" w:color="auto"/>
        <w:bottom w:val="none" w:sz="0" w:space="0" w:color="auto"/>
        <w:right w:val="none" w:sz="0" w:space="0" w:color="auto"/>
      </w:divBdr>
    </w:div>
    <w:div w:id="413163059">
      <w:marLeft w:val="480"/>
      <w:marRight w:val="0"/>
      <w:marTop w:val="0"/>
      <w:marBottom w:val="0"/>
      <w:divBdr>
        <w:top w:val="none" w:sz="0" w:space="0" w:color="auto"/>
        <w:left w:val="none" w:sz="0" w:space="0" w:color="auto"/>
        <w:bottom w:val="none" w:sz="0" w:space="0" w:color="auto"/>
        <w:right w:val="none" w:sz="0" w:space="0" w:color="auto"/>
      </w:divBdr>
    </w:div>
    <w:div w:id="413211894">
      <w:marLeft w:val="480"/>
      <w:marRight w:val="0"/>
      <w:marTop w:val="0"/>
      <w:marBottom w:val="0"/>
      <w:divBdr>
        <w:top w:val="none" w:sz="0" w:space="0" w:color="auto"/>
        <w:left w:val="none" w:sz="0" w:space="0" w:color="auto"/>
        <w:bottom w:val="none" w:sz="0" w:space="0" w:color="auto"/>
        <w:right w:val="none" w:sz="0" w:space="0" w:color="auto"/>
      </w:divBdr>
    </w:div>
    <w:div w:id="413236622">
      <w:marLeft w:val="480"/>
      <w:marRight w:val="0"/>
      <w:marTop w:val="0"/>
      <w:marBottom w:val="0"/>
      <w:divBdr>
        <w:top w:val="none" w:sz="0" w:space="0" w:color="auto"/>
        <w:left w:val="none" w:sz="0" w:space="0" w:color="auto"/>
        <w:bottom w:val="none" w:sz="0" w:space="0" w:color="auto"/>
        <w:right w:val="none" w:sz="0" w:space="0" w:color="auto"/>
      </w:divBdr>
    </w:div>
    <w:div w:id="413286913">
      <w:marLeft w:val="480"/>
      <w:marRight w:val="0"/>
      <w:marTop w:val="0"/>
      <w:marBottom w:val="0"/>
      <w:divBdr>
        <w:top w:val="none" w:sz="0" w:space="0" w:color="auto"/>
        <w:left w:val="none" w:sz="0" w:space="0" w:color="auto"/>
        <w:bottom w:val="none" w:sz="0" w:space="0" w:color="auto"/>
        <w:right w:val="none" w:sz="0" w:space="0" w:color="auto"/>
      </w:divBdr>
    </w:div>
    <w:div w:id="413287158">
      <w:marLeft w:val="480"/>
      <w:marRight w:val="0"/>
      <w:marTop w:val="0"/>
      <w:marBottom w:val="0"/>
      <w:divBdr>
        <w:top w:val="none" w:sz="0" w:space="0" w:color="auto"/>
        <w:left w:val="none" w:sz="0" w:space="0" w:color="auto"/>
        <w:bottom w:val="none" w:sz="0" w:space="0" w:color="auto"/>
        <w:right w:val="none" w:sz="0" w:space="0" w:color="auto"/>
      </w:divBdr>
    </w:div>
    <w:div w:id="413354001">
      <w:marLeft w:val="480"/>
      <w:marRight w:val="0"/>
      <w:marTop w:val="0"/>
      <w:marBottom w:val="0"/>
      <w:divBdr>
        <w:top w:val="none" w:sz="0" w:space="0" w:color="auto"/>
        <w:left w:val="none" w:sz="0" w:space="0" w:color="auto"/>
        <w:bottom w:val="none" w:sz="0" w:space="0" w:color="auto"/>
        <w:right w:val="none" w:sz="0" w:space="0" w:color="auto"/>
      </w:divBdr>
    </w:div>
    <w:div w:id="413362350">
      <w:marLeft w:val="480"/>
      <w:marRight w:val="0"/>
      <w:marTop w:val="0"/>
      <w:marBottom w:val="0"/>
      <w:divBdr>
        <w:top w:val="none" w:sz="0" w:space="0" w:color="auto"/>
        <w:left w:val="none" w:sz="0" w:space="0" w:color="auto"/>
        <w:bottom w:val="none" w:sz="0" w:space="0" w:color="auto"/>
        <w:right w:val="none" w:sz="0" w:space="0" w:color="auto"/>
      </w:divBdr>
    </w:div>
    <w:div w:id="413432287">
      <w:marLeft w:val="480"/>
      <w:marRight w:val="0"/>
      <w:marTop w:val="0"/>
      <w:marBottom w:val="0"/>
      <w:divBdr>
        <w:top w:val="none" w:sz="0" w:space="0" w:color="auto"/>
        <w:left w:val="none" w:sz="0" w:space="0" w:color="auto"/>
        <w:bottom w:val="none" w:sz="0" w:space="0" w:color="auto"/>
        <w:right w:val="none" w:sz="0" w:space="0" w:color="auto"/>
      </w:divBdr>
    </w:div>
    <w:div w:id="413474124">
      <w:marLeft w:val="480"/>
      <w:marRight w:val="0"/>
      <w:marTop w:val="0"/>
      <w:marBottom w:val="0"/>
      <w:divBdr>
        <w:top w:val="none" w:sz="0" w:space="0" w:color="auto"/>
        <w:left w:val="none" w:sz="0" w:space="0" w:color="auto"/>
        <w:bottom w:val="none" w:sz="0" w:space="0" w:color="auto"/>
        <w:right w:val="none" w:sz="0" w:space="0" w:color="auto"/>
      </w:divBdr>
    </w:div>
    <w:div w:id="413474388">
      <w:marLeft w:val="480"/>
      <w:marRight w:val="0"/>
      <w:marTop w:val="0"/>
      <w:marBottom w:val="0"/>
      <w:divBdr>
        <w:top w:val="none" w:sz="0" w:space="0" w:color="auto"/>
        <w:left w:val="none" w:sz="0" w:space="0" w:color="auto"/>
        <w:bottom w:val="none" w:sz="0" w:space="0" w:color="auto"/>
        <w:right w:val="none" w:sz="0" w:space="0" w:color="auto"/>
      </w:divBdr>
    </w:div>
    <w:div w:id="413479883">
      <w:marLeft w:val="480"/>
      <w:marRight w:val="0"/>
      <w:marTop w:val="0"/>
      <w:marBottom w:val="0"/>
      <w:divBdr>
        <w:top w:val="none" w:sz="0" w:space="0" w:color="auto"/>
        <w:left w:val="none" w:sz="0" w:space="0" w:color="auto"/>
        <w:bottom w:val="none" w:sz="0" w:space="0" w:color="auto"/>
        <w:right w:val="none" w:sz="0" w:space="0" w:color="auto"/>
      </w:divBdr>
    </w:div>
    <w:div w:id="413552974">
      <w:marLeft w:val="480"/>
      <w:marRight w:val="0"/>
      <w:marTop w:val="0"/>
      <w:marBottom w:val="0"/>
      <w:divBdr>
        <w:top w:val="none" w:sz="0" w:space="0" w:color="auto"/>
        <w:left w:val="none" w:sz="0" w:space="0" w:color="auto"/>
        <w:bottom w:val="none" w:sz="0" w:space="0" w:color="auto"/>
        <w:right w:val="none" w:sz="0" w:space="0" w:color="auto"/>
      </w:divBdr>
    </w:div>
    <w:div w:id="413666790">
      <w:marLeft w:val="480"/>
      <w:marRight w:val="0"/>
      <w:marTop w:val="0"/>
      <w:marBottom w:val="0"/>
      <w:divBdr>
        <w:top w:val="none" w:sz="0" w:space="0" w:color="auto"/>
        <w:left w:val="none" w:sz="0" w:space="0" w:color="auto"/>
        <w:bottom w:val="none" w:sz="0" w:space="0" w:color="auto"/>
        <w:right w:val="none" w:sz="0" w:space="0" w:color="auto"/>
      </w:divBdr>
    </w:div>
    <w:div w:id="413744571">
      <w:marLeft w:val="480"/>
      <w:marRight w:val="0"/>
      <w:marTop w:val="0"/>
      <w:marBottom w:val="0"/>
      <w:divBdr>
        <w:top w:val="none" w:sz="0" w:space="0" w:color="auto"/>
        <w:left w:val="none" w:sz="0" w:space="0" w:color="auto"/>
        <w:bottom w:val="none" w:sz="0" w:space="0" w:color="auto"/>
        <w:right w:val="none" w:sz="0" w:space="0" w:color="auto"/>
      </w:divBdr>
    </w:div>
    <w:div w:id="413744607">
      <w:marLeft w:val="480"/>
      <w:marRight w:val="0"/>
      <w:marTop w:val="0"/>
      <w:marBottom w:val="0"/>
      <w:divBdr>
        <w:top w:val="none" w:sz="0" w:space="0" w:color="auto"/>
        <w:left w:val="none" w:sz="0" w:space="0" w:color="auto"/>
        <w:bottom w:val="none" w:sz="0" w:space="0" w:color="auto"/>
        <w:right w:val="none" w:sz="0" w:space="0" w:color="auto"/>
      </w:divBdr>
    </w:div>
    <w:div w:id="413749582">
      <w:marLeft w:val="480"/>
      <w:marRight w:val="0"/>
      <w:marTop w:val="0"/>
      <w:marBottom w:val="0"/>
      <w:divBdr>
        <w:top w:val="none" w:sz="0" w:space="0" w:color="auto"/>
        <w:left w:val="none" w:sz="0" w:space="0" w:color="auto"/>
        <w:bottom w:val="none" w:sz="0" w:space="0" w:color="auto"/>
        <w:right w:val="none" w:sz="0" w:space="0" w:color="auto"/>
      </w:divBdr>
    </w:div>
    <w:div w:id="413818040">
      <w:marLeft w:val="480"/>
      <w:marRight w:val="0"/>
      <w:marTop w:val="0"/>
      <w:marBottom w:val="0"/>
      <w:divBdr>
        <w:top w:val="none" w:sz="0" w:space="0" w:color="auto"/>
        <w:left w:val="none" w:sz="0" w:space="0" w:color="auto"/>
        <w:bottom w:val="none" w:sz="0" w:space="0" w:color="auto"/>
        <w:right w:val="none" w:sz="0" w:space="0" w:color="auto"/>
      </w:divBdr>
    </w:div>
    <w:div w:id="413822379">
      <w:marLeft w:val="480"/>
      <w:marRight w:val="0"/>
      <w:marTop w:val="0"/>
      <w:marBottom w:val="0"/>
      <w:divBdr>
        <w:top w:val="none" w:sz="0" w:space="0" w:color="auto"/>
        <w:left w:val="none" w:sz="0" w:space="0" w:color="auto"/>
        <w:bottom w:val="none" w:sz="0" w:space="0" w:color="auto"/>
        <w:right w:val="none" w:sz="0" w:space="0" w:color="auto"/>
      </w:divBdr>
    </w:div>
    <w:div w:id="413867495">
      <w:marLeft w:val="480"/>
      <w:marRight w:val="0"/>
      <w:marTop w:val="0"/>
      <w:marBottom w:val="0"/>
      <w:divBdr>
        <w:top w:val="none" w:sz="0" w:space="0" w:color="auto"/>
        <w:left w:val="none" w:sz="0" w:space="0" w:color="auto"/>
        <w:bottom w:val="none" w:sz="0" w:space="0" w:color="auto"/>
        <w:right w:val="none" w:sz="0" w:space="0" w:color="auto"/>
      </w:divBdr>
    </w:div>
    <w:div w:id="414009458">
      <w:marLeft w:val="480"/>
      <w:marRight w:val="0"/>
      <w:marTop w:val="0"/>
      <w:marBottom w:val="0"/>
      <w:divBdr>
        <w:top w:val="none" w:sz="0" w:space="0" w:color="auto"/>
        <w:left w:val="none" w:sz="0" w:space="0" w:color="auto"/>
        <w:bottom w:val="none" w:sz="0" w:space="0" w:color="auto"/>
        <w:right w:val="none" w:sz="0" w:space="0" w:color="auto"/>
      </w:divBdr>
    </w:div>
    <w:div w:id="414015997">
      <w:marLeft w:val="480"/>
      <w:marRight w:val="0"/>
      <w:marTop w:val="0"/>
      <w:marBottom w:val="0"/>
      <w:divBdr>
        <w:top w:val="none" w:sz="0" w:space="0" w:color="auto"/>
        <w:left w:val="none" w:sz="0" w:space="0" w:color="auto"/>
        <w:bottom w:val="none" w:sz="0" w:space="0" w:color="auto"/>
        <w:right w:val="none" w:sz="0" w:space="0" w:color="auto"/>
      </w:divBdr>
    </w:div>
    <w:div w:id="414016237">
      <w:marLeft w:val="480"/>
      <w:marRight w:val="0"/>
      <w:marTop w:val="0"/>
      <w:marBottom w:val="0"/>
      <w:divBdr>
        <w:top w:val="none" w:sz="0" w:space="0" w:color="auto"/>
        <w:left w:val="none" w:sz="0" w:space="0" w:color="auto"/>
        <w:bottom w:val="none" w:sz="0" w:space="0" w:color="auto"/>
        <w:right w:val="none" w:sz="0" w:space="0" w:color="auto"/>
      </w:divBdr>
    </w:div>
    <w:div w:id="414016926">
      <w:marLeft w:val="480"/>
      <w:marRight w:val="0"/>
      <w:marTop w:val="0"/>
      <w:marBottom w:val="0"/>
      <w:divBdr>
        <w:top w:val="none" w:sz="0" w:space="0" w:color="auto"/>
        <w:left w:val="none" w:sz="0" w:space="0" w:color="auto"/>
        <w:bottom w:val="none" w:sz="0" w:space="0" w:color="auto"/>
        <w:right w:val="none" w:sz="0" w:space="0" w:color="auto"/>
      </w:divBdr>
    </w:div>
    <w:div w:id="414018337">
      <w:marLeft w:val="480"/>
      <w:marRight w:val="0"/>
      <w:marTop w:val="0"/>
      <w:marBottom w:val="0"/>
      <w:divBdr>
        <w:top w:val="none" w:sz="0" w:space="0" w:color="auto"/>
        <w:left w:val="none" w:sz="0" w:space="0" w:color="auto"/>
        <w:bottom w:val="none" w:sz="0" w:space="0" w:color="auto"/>
        <w:right w:val="none" w:sz="0" w:space="0" w:color="auto"/>
      </w:divBdr>
    </w:div>
    <w:div w:id="414057621">
      <w:marLeft w:val="480"/>
      <w:marRight w:val="0"/>
      <w:marTop w:val="0"/>
      <w:marBottom w:val="0"/>
      <w:divBdr>
        <w:top w:val="none" w:sz="0" w:space="0" w:color="auto"/>
        <w:left w:val="none" w:sz="0" w:space="0" w:color="auto"/>
        <w:bottom w:val="none" w:sz="0" w:space="0" w:color="auto"/>
        <w:right w:val="none" w:sz="0" w:space="0" w:color="auto"/>
      </w:divBdr>
    </w:div>
    <w:div w:id="414087977">
      <w:marLeft w:val="480"/>
      <w:marRight w:val="0"/>
      <w:marTop w:val="0"/>
      <w:marBottom w:val="0"/>
      <w:divBdr>
        <w:top w:val="none" w:sz="0" w:space="0" w:color="auto"/>
        <w:left w:val="none" w:sz="0" w:space="0" w:color="auto"/>
        <w:bottom w:val="none" w:sz="0" w:space="0" w:color="auto"/>
        <w:right w:val="none" w:sz="0" w:space="0" w:color="auto"/>
      </w:divBdr>
    </w:div>
    <w:div w:id="414134882">
      <w:marLeft w:val="480"/>
      <w:marRight w:val="0"/>
      <w:marTop w:val="0"/>
      <w:marBottom w:val="0"/>
      <w:divBdr>
        <w:top w:val="none" w:sz="0" w:space="0" w:color="auto"/>
        <w:left w:val="none" w:sz="0" w:space="0" w:color="auto"/>
        <w:bottom w:val="none" w:sz="0" w:space="0" w:color="auto"/>
        <w:right w:val="none" w:sz="0" w:space="0" w:color="auto"/>
      </w:divBdr>
    </w:div>
    <w:div w:id="414202929">
      <w:marLeft w:val="480"/>
      <w:marRight w:val="0"/>
      <w:marTop w:val="0"/>
      <w:marBottom w:val="0"/>
      <w:divBdr>
        <w:top w:val="none" w:sz="0" w:space="0" w:color="auto"/>
        <w:left w:val="none" w:sz="0" w:space="0" w:color="auto"/>
        <w:bottom w:val="none" w:sz="0" w:space="0" w:color="auto"/>
        <w:right w:val="none" w:sz="0" w:space="0" w:color="auto"/>
      </w:divBdr>
    </w:div>
    <w:div w:id="414320569">
      <w:marLeft w:val="480"/>
      <w:marRight w:val="0"/>
      <w:marTop w:val="0"/>
      <w:marBottom w:val="0"/>
      <w:divBdr>
        <w:top w:val="none" w:sz="0" w:space="0" w:color="auto"/>
        <w:left w:val="none" w:sz="0" w:space="0" w:color="auto"/>
        <w:bottom w:val="none" w:sz="0" w:space="0" w:color="auto"/>
        <w:right w:val="none" w:sz="0" w:space="0" w:color="auto"/>
      </w:divBdr>
    </w:div>
    <w:div w:id="414398335">
      <w:marLeft w:val="480"/>
      <w:marRight w:val="0"/>
      <w:marTop w:val="0"/>
      <w:marBottom w:val="0"/>
      <w:divBdr>
        <w:top w:val="none" w:sz="0" w:space="0" w:color="auto"/>
        <w:left w:val="none" w:sz="0" w:space="0" w:color="auto"/>
        <w:bottom w:val="none" w:sz="0" w:space="0" w:color="auto"/>
        <w:right w:val="none" w:sz="0" w:space="0" w:color="auto"/>
      </w:divBdr>
    </w:div>
    <w:div w:id="414404273">
      <w:marLeft w:val="480"/>
      <w:marRight w:val="0"/>
      <w:marTop w:val="0"/>
      <w:marBottom w:val="0"/>
      <w:divBdr>
        <w:top w:val="none" w:sz="0" w:space="0" w:color="auto"/>
        <w:left w:val="none" w:sz="0" w:space="0" w:color="auto"/>
        <w:bottom w:val="none" w:sz="0" w:space="0" w:color="auto"/>
        <w:right w:val="none" w:sz="0" w:space="0" w:color="auto"/>
      </w:divBdr>
    </w:div>
    <w:div w:id="414474035">
      <w:marLeft w:val="480"/>
      <w:marRight w:val="0"/>
      <w:marTop w:val="0"/>
      <w:marBottom w:val="0"/>
      <w:divBdr>
        <w:top w:val="none" w:sz="0" w:space="0" w:color="auto"/>
        <w:left w:val="none" w:sz="0" w:space="0" w:color="auto"/>
        <w:bottom w:val="none" w:sz="0" w:space="0" w:color="auto"/>
        <w:right w:val="none" w:sz="0" w:space="0" w:color="auto"/>
      </w:divBdr>
    </w:div>
    <w:div w:id="414522525">
      <w:marLeft w:val="480"/>
      <w:marRight w:val="0"/>
      <w:marTop w:val="0"/>
      <w:marBottom w:val="0"/>
      <w:divBdr>
        <w:top w:val="none" w:sz="0" w:space="0" w:color="auto"/>
        <w:left w:val="none" w:sz="0" w:space="0" w:color="auto"/>
        <w:bottom w:val="none" w:sz="0" w:space="0" w:color="auto"/>
        <w:right w:val="none" w:sz="0" w:space="0" w:color="auto"/>
      </w:divBdr>
    </w:div>
    <w:div w:id="414665151">
      <w:marLeft w:val="480"/>
      <w:marRight w:val="0"/>
      <w:marTop w:val="0"/>
      <w:marBottom w:val="0"/>
      <w:divBdr>
        <w:top w:val="none" w:sz="0" w:space="0" w:color="auto"/>
        <w:left w:val="none" w:sz="0" w:space="0" w:color="auto"/>
        <w:bottom w:val="none" w:sz="0" w:space="0" w:color="auto"/>
        <w:right w:val="none" w:sz="0" w:space="0" w:color="auto"/>
      </w:divBdr>
    </w:div>
    <w:div w:id="414671327">
      <w:marLeft w:val="480"/>
      <w:marRight w:val="0"/>
      <w:marTop w:val="0"/>
      <w:marBottom w:val="0"/>
      <w:divBdr>
        <w:top w:val="none" w:sz="0" w:space="0" w:color="auto"/>
        <w:left w:val="none" w:sz="0" w:space="0" w:color="auto"/>
        <w:bottom w:val="none" w:sz="0" w:space="0" w:color="auto"/>
        <w:right w:val="none" w:sz="0" w:space="0" w:color="auto"/>
      </w:divBdr>
    </w:div>
    <w:div w:id="414716206">
      <w:marLeft w:val="480"/>
      <w:marRight w:val="0"/>
      <w:marTop w:val="0"/>
      <w:marBottom w:val="0"/>
      <w:divBdr>
        <w:top w:val="none" w:sz="0" w:space="0" w:color="auto"/>
        <w:left w:val="none" w:sz="0" w:space="0" w:color="auto"/>
        <w:bottom w:val="none" w:sz="0" w:space="0" w:color="auto"/>
        <w:right w:val="none" w:sz="0" w:space="0" w:color="auto"/>
      </w:divBdr>
    </w:div>
    <w:div w:id="414740731">
      <w:marLeft w:val="480"/>
      <w:marRight w:val="0"/>
      <w:marTop w:val="0"/>
      <w:marBottom w:val="0"/>
      <w:divBdr>
        <w:top w:val="none" w:sz="0" w:space="0" w:color="auto"/>
        <w:left w:val="none" w:sz="0" w:space="0" w:color="auto"/>
        <w:bottom w:val="none" w:sz="0" w:space="0" w:color="auto"/>
        <w:right w:val="none" w:sz="0" w:space="0" w:color="auto"/>
      </w:divBdr>
    </w:div>
    <w:div w:id="414791381">
      <w:marLeft w:val="480"/>
      <w:marRight w:val="0"/>
      <w:marTop w:val="0"/>
      <w:marBottom w:val="0"/>
      <w:divBdr>
        <w:top w:val="none" w:sz="0" w:space="0" w:color="auto"/>
        <w:left w:val="none" w:sz="0" w:space="0" w:color="auto"/>
        <w:bottom w:val="none" w:sz="0" w:space="0" w:color="auto"/>
        <w:right w:val="none" w:sz="0" w:space="0" w:color="auto"/>
      </w:divBdr>
    </w:div>
    <w:div w:id="414937546">
      <w:marLeft w:val="480"/>
      <w:marRight w:val="0"/>
      <w:marTop w:val="0"/>
      <w:marBottom w:val="0"/>
      <w:divBdr>
        <w:top w:val="none" w:sz="0" w:space="0" w:color="auto"/>
        <w:left w:val="none" w:sz="0" w:space="0" w:color="auto"/>
        <w:bottom w:val="none" w:sz="0" w:space="0" w:color="auto"/>
        <w:right w:val="none" w:sz="0" w:space="0" w:color="auto"/>
      </w:divBdr>
    </w:div>
    <w:div w:id="415052745">
      <w:marLeft w:val="480"/>
      <w:marRight w:val="0"/>
      <w:marTop w:val="0"/>
      <w:marBottom w:val="0"/>
      <w:divBdr>
        <w:top w:val="none" w:sz="0" w:space="0" w:color="auto"/>
        <w:left w:val="none" w:sz="0" w:space="0" w:color="auto"/>
        <w:bottom w:val="none" w:sz="0" w:space="0" w:color="auto"/>
        <w:right w:val="none" w:sz="0" w:space="0" w:color="auto"/>
      </w:divBdr>
    </w:div>
    <w:div w:id="415054558">
      <w:marLeft w:val="480"/>
      <w:marRight w:val="0"/>
      <w:marTop w:val="0"/>
      <w:marBottom w:val="0"/>
      <w:divBdr>
        <w:top w:val="none" w:sz="0" w:space="0" w:color="auto"/>
        <w:left w:val="none" w:sz="0" w:space="0" w:color="auto"/>
        <w:bottom w:val="none" w:sz="0" w:space="0" w:color="auto"/>
        <w:right w:val="none" w:sz="0" w:space="0" w:color="auto"/>
      </w:divBdr>
    </w:div>
    <w:div w:id="415129235">
      <w:marLeft w:val="480"/>
      <w:marRight w:val="0"/>
      <w:marTop w:val="0"/>
      <w:marBottom w:val="0"/>
      <w:divBdr>
        <w:top w:val="none" w:sz="0" w:space="0" w:color="auto"/>
        <w:left w:val="none" w:sz="0" w:space="0" w:color="auto"/>
        <w:bottom w:val="none" w:sz="0" w:space="0" w:color="auto"/>
        <w:right w:val="none" w:sz="0" w:space="0" w:color="auto"/>
      </w:divBdr>
    </w:div>
    <w:div w:id="415132751">
      <w:marLeft w:val="480"/>
      <w:marRight w:val="0"/>
      <w:marTop w:val="0"/>
      <w:marBottom w:val="0"/>
      <w:divBdr>
        <w:top w:val="none" w:sz="0" w:space="0" w:color="auto"/>
        <w:left w:val="none" w:sz="0" w:space="0" w:color="auto"/>
        <w:bottom w:val="none" w:sz="0" w:space="0" w:color="auto"/>
        <w:right w:val="none" w:sz="0" w:space="0" w:color="auto"/>
      </w:divBdr>
    </w:div>
    <w:div w:id="415174521">
      <w:marLeft w:val="480"/>
      <w:marRight w:val="0"/>
      <w:marTop w:val="0"/>
      <w:marBottom w:val="0"/>
      <w:divBdr>
        <w:top w:val="none" w:sz="0" w:space="0" w:color="auto"/>
        <w:left w:val="none" w:sz="0" w:space="0" w:color="auto"/>
        <w:bottom w:val="none" w:sz="0" w:space="0" w:color="auto"/>
        <w:right w:val="none" w:sz="0" w:space="0" w:color="auto"/>
      </w:divBdr>
    </w:div>
    <w:div w:id="415245627">
      <w:marLeft w:val="480"/>
      <w:marRight w:val="0"/>
      <w:marTop w:val="0"/>
      <w:marBottom w:val="0"/>
      <w:divBdr>
        <w:top w:val="none" w:sz="0" w:space="0" w:color="auto"/>
        <w:left w:val="none" w:sz="0" w:space="0" w:color="auto"/>
        <w:bottom w:val="none" w:sz="0" w:space="0" w:color="auto"/>
        <w:right w:val="none" w:sz="0" w:space="0" w:color="auto"/>
      </w:divBdr>
    </w:div>
    <w:div w:id="415322399">
      <w:marLeft w:val="480"/>
      <w:marRight w:val="0"/>
      <w:marTop w:val="0"/>
      <w:marBottom w:val="0"/>
      <w:divBdr>
        <w:top w:val="none" w:sz="0" w:space="0" w:color="auto"/>
        <w:left w:val="none" w:sz="0" w:space="0" w:color="auto"/>
        <w:bottom w:val="none" w:sz="0" w:space="0" w:color="auto"/>
        <w:right w:val="none" w:sz="0" w:space="0" w:color="auto"/>
      </w:divBdr>
    </w:div>
    <w:div w:id="415323420">
      <w:marLeft w:val="480"/>
      <w:marRight w:val="0"/>
      <w:marTop w:val="0"/>
      <w:marBottom w:val="0"/>
      <w:divBdr>
        <w:top w:val="none" w:sz="0" w:space="0" w:color="auto"/>
        <w:left w:val="none" w:sz="0" w:space="0" w:color="auto"/>
        <w:bottom w:val="none" w:sz="0" w:space="0" w:color="auto"/>
        <w:right w:val="none" w:sz="0" w:space="0" w:color="auto"/>
      </w:divBdr>
    </w:div>
    <w:div w:id="415396543">
      <w:marLeft w:val="480"/>
      <w:marRight w:val="0"/>
      <w:marTop w:val="0"/>
      <w:marBottom w:val="0"/>
      <w:divBdr>
        <w:top w:val="none" w:sz="0" w:space="0" w:color="auto"/>
        <w:left w:val="none" w:sz="0" w:space="0" w:color="auto"/>
        <w:bottom w:val="none" w:sz="0" w:space="0" w:color="auto"/>
        <w:right w:val="none" w:sz="0" w:space="0" w:color="auto"/>
      </w:divBdr>
    </w:div>
    <w:div w:id="415399447">
      <w:marLeft w:val="480"/>
      <w:marRight w:val="0"/>
      <w:marTop w:val="0"/>
      <w:marBottom w:val="0"/>
      <w:divBdr>
        <w:top w:val="none" w:sz="0" w:space="0" w:color="auto"/>
        <w:left w:val="none" w:sz="0" w:space="0" w:color="auto"/>
        <w:bottom w:val="none" w:sz="0" w:space="0" w:color="auto"/>
        <w:right w:val="none" w:sz="0" w:space="0" w:color="auto"/>
      </w:divBdr>
    </w:div>
    <w:div w:id="415440750">
      <w:marLeft w:val="480"/>
      <w:marRight w:val="0"/>
      <w:marTop w:val="0"/>
      <w:marBottom w:val="0"/>
      <w:divBdr>
        <w:top w:val="none" w:sz="0" w:space="0" w:color="auto"/>
        <w:left w:val="none" w:sz="0" w:space="0" w:color="auto"/>
        <w:bottom w:val="none" w:sz="0" w:space="0" w:color="auto"/>
        <w:right w:val="none" w:sz="0" w:space="0" w:color="auto"/>
      </w:divBdr>
    </w:div>
    <w:div w:id="415445909">
      <w:marLeft w:val="480"/>
      <w:marRight w:val="0"/>
      <w:marTop w:val="0"/>
      <w:marBottom w:val="0"/>
      <w:divBdr>
        <w:top w:val="none" w:sz="0" w:space="0" w:color="auto"/>
        <w:left w:val="none" w:sz="0" w:space="0" w:color="auto"/>
        <w:bottom w:val="none" w:sz="0" w:space="0" w:color="auto"/>
        <w:right w:val="none" w:sz="0" w:space="0" w:color="auto"/>
      </w:divBdr>
    </w:div>
    <w:div w:id="415446124">
      <w:marLeft w:val="480"/>
      <w:marRight w:val="0"/>
      <w:marTop w:val="0"/>
      <w:marBottom w:val="0"/>
      <w:divBdr>
        <w:top w:val="none" w:sz="0" w:space="0" w:color="auto"/>
        <w:left w:val="none" w:sz="0" w:space="0" w:color="auto"/>
        <w:bottom w:val="none" w:sz="0" w:space="0" w:color="auto"/>
        <w:right w:val="none" w:sz="0" w:space="0" w:color="auto"/>
      </w:divBdr>
    </w:div>
    <w:div w:id="415447289">
      <w:marLeft w:val="480"/>
      <w:marRight w:val="0"/>
      <w:marTop w:val="0"/>
      <w:marBottom w:val="0"/>
      <w:divBdr>
        <w:top w:val="none" w:sz="0" w:space="0" w:color="auto"/>
        <w:left w:val="none" w:sz="0" w:space="0" w:color="auto"/>
        <w:bottom w:val="none" w:sz="0" w:space="0" w:color="auto"/>
        <w:right w:val="none" w:sz="0" w:space="0" w:color="auto"/>
      </w:divBdr>
    </w:div>
    <w:div w:id="415514450">
      <w:marLeft w:val="480"/>
      <w:marRight w:val="0"/>
      <w:marTop w:val="0"/>
      <w:marBottom w:val="0"/>
      <w:divBdr>
        <w:top w:val="none" w:sz="0" w:space="0" w:color="auto"/>
        <w:left w:val="none" w:sz="0" w:space="0" w:color="auto"/>
        <w:bottom w:val="none" w:sz="0" w:space="0" w:color="auto"/>
        <w:right w:val="none" w:sz="0" w:space="0" w:color="auto"/>
      </w:divBdr>
    </w:div>
    <w:div w:id="415588798">
      <w:marLeft w:val="480"/>
      <w:marRight w:val="0"/>
      <w:marTop w:val="0"/>
      <w:marBottom w:val="0"/>
      <w:divBdr>
        <w:top w:val="none" w:sz="0" w:space="0" w:color="auto"/>
        <w:left w:val="none" w:sz="0" w:space="0" w:color="auto"/>
        <w:bottom w:val="none" w:sz="0" w:space="0" w:color="auto"/>
        <w:right w:val="none" w:sz="0" w:space="0" w:color="auto"/>
      </w:divBdr>
    </w:div>
    <w:div w:id="415588992">
      <w:marLeft w:val="480"/>
      <w:marRight w:val="0"/>
      <w:marTop w:val="0"/>
      <w:marBottom w:val="0"/>
      <w:divBdr>
        <w:top w:val="none" w:sz="0" w:space="0" w:color="auto"/>
        <w:left w:val="none" w:sz="0" w:space="0" w:color="auto"/>
        <w:bottom w:val="none" w:sz="0" w:space="0" w:color="auto"/>
        <w:right w:val="none" w:sz="0" w:space="0" w:color="auto"/>
      </w:divBdr>
    </w:div>
    <w:div w:id="415592103">
      <w:marLeft w:val="480"/>
      <w:marRight w:val="0"/>
      <w:marTop w:val="0"/>
      <w:marBottom w:val="0"/>
      <w:divBdr>
        <w:top w:val="none" w:sz="0" w:space="0" w:color="auto"/>
        <w:left w:val="none" w:sz="0" w:space="0" w:color="auto"/>
        <w:bottom w:val="none" w:sz="0" w:space="0" w:color="auto"/>
        <w:right w:val="none" w:sz="0" w:space="0" w:color="auto"/>
      </w:divBdr>
    </w:div>
    <w:div w:id="415713574">
      <w:marLeft w:val="480"/>
      <w:marRight w:val="0"/>
      <w:marTop w:val="0"/>
      <w:marBottom w:val="0"/>
      <w:divBdr>
        <w:top w:val="none" w:sz="0" w:space="0" w:color="auto"/>
        <w:left w:val="none" w:sz="0" w:space="0" w:color="auto"/>
        <w:bottom w:val="none" w:sz="0" w:space="0" w:color="auto"/>
        <w:right w:val="none" w:sz="0" w:space="0" w:color="auto"/>
      </w:divBdr>
    </w:div>
    <w:div w:id="415826052">
      <w:marLeft w:val="480"/>
      <w:marRight w:val="0"/>
      <w:marTop w:val="0"/>
      <w:marBottom w:val="0"/>
      <w:divBdr>
        <w:top w:val="none" w:sz="0" w:space="0" w:color="auto"/>
        <w:left w:val="none" w:sz="0" w:space="0" w:color="auto"/>
        <w:bottom w:val="none" w:sz="0" w:space="0" w:color="auto"/>
        <w:right w:val="none" w:sz="0" w:space="0" w:color="auto"/>
      </w:divBdr>
    </w:div>
    <w:div w:id="415830142">
      <w:marLeft w:val="480"/>
      <w:marRight w:val="0"/>
      <w:marTop w:val="0"/>
      <w:marBottom w:val="0"/>
      <w:divBdr>
        <w:top w:val="none" w:sz="0" w:space="0" w:color="auto"/>
        <w:left w:val="none" w:sz="0" w:space="0" w:color="auto"/>
        <w:bottom w:val="none" w:sz="0" w:space="0" w:color="auto"/>
        <w:right w:val="none" w:sz="0" w:space="0" w:color="auto"/>
      </w:divBdr>
    </w:div>
    <w:div w:id="415830529">
      <w:marLeft w:val="480"/>
      <w:marRight w:val="0"/>
      <w:marTop w:val="0"/>
      <w:marBottom w:val="0"/>
      <w:divBdr>
        <w:top w:val="none" w:sz="0" w:space="0" w:color="auto"/>
        <w:left w:val="none" w:sz="0" w:space="0" w:color="auto"/>
        <w:bottom w:val="none" w:sz="0" w:space="0" w:color="auto"/>
        <w:right w:val="none" w:sz="0" w:space="0" w:color="auto"/>
      </w:divBdr>
    </w:div>
    <w:div w:id="415901928">
      <w:marLeft w:val="480"/>
      <w:marRight w:val="0"/>
      <w:marTop w:val="0"/>
      <w:marBottom w:val="0"/>
      <w:divBdr>
        <w:top w:val="none" w:sz="0" w:space="0" w:color="auto"/>
        <w:left w:val="none" w:sz="0" w:space="0" w:color="auto"/>
        <w:bottom w:val="none" w:sz="0" w:space="0" w:color="auto"/>
        <w:right w:val="none" w:sz="0" w:space="0" w:color="auto"/>
      </w:divBdr>
    </w:div>
    <w:div w:id="415906288">
      <w:marLeft w:val="480"/>
      <w:marRight w:val="0"/>
      <w:marTop w:val="0"/>
      <w:marBottom w:val="0"/>
      <w:divBdr>
        <w:top w:val="none" w:sz="0" w:space="0" w:color="auto"/>
        <w:left w:val="none" w:sz="0" w:space="0" w:color="auto"/>
        <w:bottom w:val="none" w:sz="0" w:space="0" w:color="auto"/>
        <w:right w:val="none" w:sz="0" w:space="0" w:color="auto"/>
      </w:divBdr>
    </w:div>
    <w:div w:id="415974971">
      <w:marLeft w:val="480"/>
      <w:marRight w:val="0"/>
      <w:marTop w:val="0"/>
      <w:marBottom w:val="0"/>
      <w:divBdr>
        <w:top w:val="none" w:sz="0" w:space="0" w:color="auto"/>
        <w:left w:val="none" w:sz="0" w:space="0" w:color="auto"/>
        <w:bottom w:val="none" w:sz="0" w:space="0" w:color="auto"/>
        <w:right w:val="none" w:sz="0" w:space="0" w:color="auto"/>
      </w:divBdr>
    </w:div>
    <w:div w:id="415976652">
      <w:marLeft w:val="480"/>
      <w:marRight w:val="0"/>
      <w:marTop w:val="0"/>
      <w:marBottom w:val="0"/>
      <w:divBdr>
        <w:top w:val="none" w:sz="0" w:space="0" w:color="auto"/>
        <w:left w:val="none" w:sz="0" w:space="0" w:color="auto"/>
        <w:bottom w:val="none" w:sz="0" w:space="0" w:color="auto"/>
        <w:right w:val="none" w:sz="0" w:space="0" w:color="auto"/>
      </w:divBdr>
    </w:div>
    <w:div w:id="416023204">
      <w:marLeft w:val="480"/>
      <w:marRight w:val="0"/>
      <w:marTop w:val="0"/>
      <w:marBottom w:val="0"/>
      <w:divBdr>
        <w:top w:val="none" w:sz="0" w:space="0" w:color="auto"/>
        <w:left w:val="none" w:sz="0" w:space="0" w:color="auto"/>
        <w:bottom w:val="none" w:sz="0" w:space="0" w:color="auto"/>
        <w:right w:val="none" w:sz="0" w:space="0" w:color="auto"/>
      </w:divBdr>
    </w:div>
    <w:div w:id="416053648">
      <w:marLeft w:val="480"/>
      <w:marRight w:val="0"/>
      <w:marTop w:val="0"/>
      <w:marBottom w:val="0"/>
      <w:divBdr>
        <w:top w:val="none" w:sz="0" w:space="0" w:color="auto"/>
        <w:left w:val="none" w:sz="0" w:space="0" w:color="auto"/>
        <w:bottom w:val="none" w:sz="0" w:space="0" w:color="auto"/>
        <w:right w:val="none" w:sz="0" w:space="0" w:color="auto"/>
      </w:divBdr>
    </w:div>
    <w:div w:id="416175442">
      <w:marLeft w:val="480"/>
      <w:marRight w:val="0"/>
      <w:marTop w:val="0"/>
      <w:marBottom w:val="0"/>
      <w:divBdr>
        <w:top w:val="none" w:sz="0" w:space="0" w:color="auto"/>
        <w:left w:val="none" w:sz="0" w:space="0" w:color="auto"/>
        <w:bottom w:val="none" w:sz="0" w:space="0" w:color="auto"/>
        <w:right w:val="none" w:sz="0" w:space="0" w:color="auto"/>
      </w:divBdr>
    </w:div>
    <w:div w:id="416220198">
      <w:marLeft w:val="480"/>
      <w:marRight w:val="0"/>
      <w:marTop w:val="0"/>
      <w:marBottom w:val="0"/>
      <w:divBdr>
        <w:top w:val="none" w:sz="0" w:space="0" w:color="auto"/>
        <w:left w:val="none" w:sz="0" w:space="0" w:color="auto"/>
        <w:bottom w:val="none" w:sz="0" w:space="0" w:color="auto"/>
        <w:right w:val="none" w:sz="0" w:space="0" w:color="auto"/>
      </w:divBdr>
    </w:div>
    <w:div w:id="416249453">
      <w:marLeft w:val="480"/>
      <w:marRight w:val="0"/>
      <w:marTop w:val="0"/>
      <w:marBottom w:val="0"/>
      <w:divBdr>
        <w:top w:val="none" w:sz="0" w:space="0" w:color="auto"/>
        <w:left w:val="none" w:sz="0" w:space="0" w:color="auto"/>
        <w:bottom w:val="none" w:sz="0" w:space="0" w:color="auto"/>
        <w:right w:val="none" w:sz="0" w:space="0" w:color="auto"/>
      </w:divBdr>
    </w:div>
    <w:div w:id="416295317">
      <w:marLeft w:val="480"/>
      <w:marRight w:val="0"/>
      <w:marTop w:val="0"/>
      <w:marBottom w:val="0"/>
      <w:divBdr>
        <w:top w:val="none" w:sz="0" w:space="0" w:color="auto"/>
        <w:left w:val="none" w:sz="0" w:space="0" w:color="auto"/>
        <w:bottom w:val="none" w:sz="0" w:space="0" w:color="auto"/>
        <w:right w:val="none" w:sz="0" w:space="0" w:color="auto"/>
      </w:divBdr>
    </w:div>
    <w:div w:id="416363098">
      <w:marLeft w:val="480"/>
      <w:marRight w:val="0"/>
      <w:marTop w:val="0"/>
      <w:marBottom w:val="0"/>
      <w:divBdr>
        <w:top w:val="none" w:sz="0" w:space="0" w:color="auto"/>
        <w:left w:val="none" w:sz="0" w:space="0" w:color="auto"/>
        <w:bottom w:val="none" w:sz="0" w:space="0" w:color="auto"/>
        <w:right w:val="none" w:sz="0" w:space="0" w:color="auto"/>
      </w:divBdr>
    </w:div>
    <w:div w:id="416367518">
      <w:marLeft w:val="480"/>
      <w:marRight w:val="0"/>
      <w:marTop w:val="0"/>
      <w:marBottom w:val="0"/>
      <w:divBdr>
        <w:top w:val="none" w:sz="0" w:space="0" w:color="auto"/>
        <w:left w:val="none" w:sz="0" w:space="0" w:color="auto"/>
        <w:bottom w:val="none" w:sz="0" w:space="0" w:color="auto"/>
        <w:right w:val="none" w:sz="0" w:space="0" w:color="auto"/>
      </w:divBdr>
    </w:div>
    <w:div w:id="416486031">
      <w:marLeft w:val="480"/>
      <w:marRight w:val="0"/>
      <w:marTop w:val="0"/>
      <w:marBottom w:val="0"/>
      <w:divBdr>
        <w:top w:val="none" w:sz="0" w:space="0" w:color="auto"/>
        <w:left w:val="none" w:sz="0" w:space="0" w:color="auto"/>
        <w:bottom w:val="none" w:sz="0" w:space="0" w:color="auto"/>
        <w:right w:val="none" w:sz="0" w:space="0" w:color="auto"/>
      </w:divBdr>
    </w:div>
    <w:div w:id="416557528">
      <w:marLeft w:val="480"/>
      <w:marRight w:val="0"/>
      <w:marTop w:val="0"/>
      <w:marBottom w:val="0"/>
      <w:divBdr>
        <w:top w:val="none" w:sz="0" w:space="0" w:color="auto"/>
        <w:left w:val="none" w:sz="0" w:space="0" w:color="auto"/>
        <w:bottom w:val="none" w:sz="0" w:space="0" w:color="auto"/>
        <w:right w:val="none" w:sz="0" w:space="0" w:color="auto"/>
      </w:divBdr>
    </w:div>
    <w:div w:id="416633921">
      <w:marLeft w:val="480"/>
      <w:marRight w:val="0"/>
      <w:marTop w:val="0"/>
      <w:marBottom w:val="0"/>
      <w:divBdr>
        <w:top w:val="none" w:sz="0" w:space="0" w:color="auto"/>
        <w:left w:val="none" w:sz="0" w:space="0" w:color="auto"/>
        <w:bottom w:val="none" w:sz="0" w:space="0" w:color="auto"/>
        <w:right w:val="none" w:sz="0" w:space="0" w:color="auto"/>
      </w:divBdr>
    </w:div>
    <w:div w:id="416680007">
      <w:marLeft w:val="480"/>
      <w:marRight w:val="0"/>
      <w:marTop w:val="0"/>
      <w:marBottom w:val="0"/>
      <w:divBdr>
        <w:top w:val="none" w:sz="0" w:space="0" w:color="auto"/>
        <w:left w:val="none" w:sz="0" w:space="0" w:color="auto"/>
        <w:bottom w:val="none" w:sz="0" w:space="0" w:color="auto"/>
        <w:right w:val="none" w:sz="0" w:space="0" w:color="auto"/>
      </w:divBdr>
    </w:div>
    <w:div w:id="416706422">
      <w:marLeft w:val="480"/>
      <w:marRight w:val="0"/>
      <w:marTop w:val="0"/>
      <w:marBottom w:val="0"/>
      <w:divBdr>
        <w:top w:val="none" w:sz="0" w:space="0" w:color="auto"/>
        <w:left w:val="none" w:sz="0" w:space="0" w:color="auto"/>
        <w:bottom w:val="none" w:sz="0" w:space="0" w:color="auto"/>
        <w:right w:val="none" w:sz="0" w:space="0" w:color="auto"/>
      </w:divBdr>
    </w:div>
    <w:div w:id="416707238">
      <w:marLeft w:val="480"/>
      <w:marRight w:val="0"/>
      <w:marTop w:val="0"/>
      <w:marBottom w:val="0"/>
      <w:divBdr>
        <w:top w:val="none" w:sz="0" w:space="0" w:color="auto"/>
        <w:left w:val="none" w:sz="0" w:space="0" w:color="auto"/>
        <w:bottom w:val="none" w:sz="0" w:space="0" w:color="auto"/>
        <w:right w:val="none" w:sz="0" w:space="0" w:color="auto"/>
      </w:divBdr>
    </w:div>
    <w:div w:id="416707287">
      <w:marLeft w:val="480"/>
      <w:marRight w:val="0"/>
      <w:marTop w:val="0"/>
      <w:marBottom w:val="0"/>
      <w:divBdr>
        <w:top w:val="none" w:sz="0" w:space="0" w:color="auto"/>
        <w:left w:val="none" w:sz="0" w:space="0" w:color="auto"/>
        <w:bottom w:val="none" w:sz="0" w:space="0" w:color="auto"/>
        <w:right w:val="none" w:sz="0" w:space="0" w:color="auto"/>
      </w:divBdr>
    </w:div>
    <w:div w:id="416749630">
      <w:marLeft w:val="480"/>
      <w:marRight w:val="0"/>
      <w:marTop w:val="0"/>
      <w:marBottom w:val="0"/>
      <w:divBdr>
        <w:top w:val="none" w:sz="0" w:space="0" w:color="auto"/>
        <w:left w:val="none" w:sz="0" w:space="0" w:color="auto"/>
        <w:bottom w:val="none" w:sz="0" w:space="0" w:color="auto"/>
        <w:right w:val="none" w:sz="0" w:space="0" w:color="auto"/>
      </w:divBdr>
    </w:div>
    <w:div w:id="416830826">
      <w:marLeft w:val="480"/>
      <w:marRight w:val="0"/>
      <w:marTop w:val="0"/>
      <w:marBottom w:val="0"/>
      <w:divBdr>
        <w:top w:val="none" w:sz="0" w:space="0" w:color="auto"/>
        <w:left w:val="none" w:sz="0" w:space="0" w:color="auto"/>
        <w:bottom w:val="none" w:sz="0" w:space="0" w:color="auto"/>
        <w:right w:val="none" w:sz="0" w:space="0" w:color="auto"/>
      </w:divBdr>
    </w:div>
    <w:div w:id="416832174">
      <w:marLeft w:val="480"/>
      <w:marRight w:val="0"/>
      <w:marTop w:val="0"/>
      <w:marBottom w:val="0"/>
      <w:divBdr>
        <w:top w:val="none" w:sz="0" w:space="0" w:color="auto"/>
        <w:left w:val="none" w:sz="0" w:space="0" w:color="auto"/>
        <w:bottom w:val="none" w:sz="0" w:space="0" w:color="auto"/>
        <w:right w:val="none" w:sz="0" w:space="0" w:color="auto"/>
      </w:divBdr>
    </w:div>
    <w:div w:id="416875753">
      <w:marLeft w:val="480"/>
      <w:marRight w:val="0"/>
      <w:marTop w:val="0"/>
      <w:marBottom w:val="0"/>
      <w:divBdr>
        <w:top w:val="none" w:sz="0" w:space="0" w:color="auto"/>
        <w:left w:val="none" w:sz="0" w:space="0" w:color="auto"/>
        <w:bottom w:val="none" w:sz="0" w:space="0" w:color="auto"/>
        <w:right w:val="none" w:sz="0" w:space="0" w:color="auto"/>
      </w:divBdr>
    </w:div>
    <w:div w:id="416901293">
      <w:marLeft w:val="480"/>
      <w:marRight w:val="0"/>
      <w:marTop w:val="0"/>
      <w:marBottom w:val="0"/>
      <w:divBdr>
        <w:top w:val="none" w:sz="0" w:space="0" w:color="auto"/>
        <w:left w:val="none" w:sz="0" w:space="0" w:color="auto"/>
        <w:bottom w:val="none" w:sz="0" w:space="0" w:color="auto"/>
        <w:right w:val="none" w:sz="0" w:space="0" w:color="auto"/>
      </w:divBdr>
    </w:div>
    <w:div w:id="416903103">
      <w:marLeft w:val="480"/>
      <w:marRight w:val="0"/>
      <w:marTop w:val="0"/>
      <w:marBottom w:val="0"/>
      <w:divBdr>
        <w:top w:val="none" w:sz="0" w:space="0" w:color="auto"/>
        <w:left w:val="none" w:sz="0" w:space="0" w:color="auto"/>
        <w:bottom w:val="none" w:sz="0" w:space="0" w:color="auto"/>
        <w:right w:val="none" w:sz="0" w:space="0" w:color="auto"/>
      </w:divBdr>
    </w:div>
    <w:div w:id="416904363">
      <w:marLeft w:val="480"/>
      <w:marRight w:val="0"/>
      <w:marTop w:val="0"/>
      <w:marBottom w:val="0"/>
      <w:divBdr>
        <w:top w:val="none" w:sz="0" w:space="0" w:color="auto"/>
        <w:left w:val="none" w:sz="0" w:space="0" w:color="auto"/>
        <w:bottom w:val="none" w:sz="0" w:space="0" w:color="auto"/>
        <w:right w:val="none" w:sz="0" w:space="0" w:color="auto"/>
      </w:divBdr>
    </w:div>
    <w:div w:id="417020475">
      <w:marLeft w:val="480"/>
      <w:marRight w:val="0"/>
      <w:marTop w:val="0"/>
      <w:marBottom w:val="0"/>
      <w:divBdr>
        <w:top w:val="none" w:sz="0" w:space="0" w:color="auto"/>
        <w:left w:val="none" w:sz="0" w:space="0" w:color="auto"/>
        <w:bottom w:val="none" w:sz="0" w:space="0" w:color="auto"/>
        <w:right w:val="none" w:sz="0" w:space="0" w:color="auto"/>
      </w:divBdr>
    </w:div>
    <w:div w:id="417101793">
      <w:marLeft w:val="480"/>
      <w:marRight w:val="0"/>
      <w:marTop w:val="0"/>
      <w:marBottom w:val="0"/>
      <w:divBdr>
        <w:top w:val="none" w:sz="0" w:space="0" w:color="auto"/>
        <w:left w:val="none" w:sz="0" w:space="0" w:color="auto"/>
        <w:bottom w:val="none" w:sz="0" w:space="0" w:color="auto"/>
        <w:right w:val="none" w:sz="0" w:space="0" w:color="auto"/>
      </w:divBdr>
    </w:div>
    <w:div w:id="417141110">
      <w:marLeft w:val="480"/>
      <w:marRight w:val="0"/>
      <w:marTop w:val="0"/>
      <w:marBottom w:val="0"/>
      <w:divBdr>
        <w:top w:val="none" w:sz="0" w:space="0" w:color="auto"/>
        <w:left w:val="none" w:sz="0" w:space="0" w:color="auto"/>
        <w:bottom w:val="none" w:sz="0" w:space="0" w:color="auto"/>
        <w:right w:val="none" w:sz="0" w:space="0" w:color="auto"/>
      </w:divBdr>
    </w:div>
    <w:div w:id="417215566">
      <w:marLeft w:val="480"/>
      <w:marRight w:val="0"/>
      <w:marTop w:val="0"/>
      <w:marBottom w:val="0"/>
      <w:divBdr>
        <w:top w:val="none" w:sz="0" w:space="0" w:color="auto"/>
        <w:left w:val="none" w:sz="0" w:space="0" w:color="auto"/>
        <w:bottom w:val="none" w:sz="0" w:space="0" w:color="auto"/>
        <w:right w:val="none" w:sz="0" w:space="0" w:color="auto"/>
      </w:divBdr>
    </w:div>
    <w:div w:id="417218622">
      <w:marLeft w:val="480"/>
      <w:marRight w:val="0"/>
      <w:marTop w:val="0"/>
      <w:marBottom w:val="0"/>
      <w:divBdr>
        <w:top w:val="none" w:sz="0" w:space="0" w:color="auto"/>
        <w:left w:val="none" w:sz="0" w:space="0" w:color="auto"/>
        <w:bottom w:val="none" w:sz="0" w:space="0" w:color="auto"/>
        <w:right w:val="none" w:sz="0" w:space="0" w:color="auto"/>
      </w:divBdr>
    </w:div>
    <w:div w:id="417219820">
      <w:marLeft w:val="480"/>
      <w:marRight w:val="0"/>
      <w:marTop w:val="0"/>
      <w:marBottom w:val="0"/>
      <w:divBdr>
        <w:top w:val="none" w:sz="0" w:space="0" w:color="auto"/>
        <w:left w:val="none" w:sz="0" w:space="0" w:color="auto"/>
        <w:bottom w:val="none" w:sz="0" w:space="0" w:color="auto"/>
        <w:right w:val="none" w:sz="0" w:space="0" w:color="auto"/>
      </w:divBdr>
    </w:div>
    <w:div w:id="417294155">
      <w:marLeft w:val="480"/>
      <w:marRight w:val="0"/>
      <w:marTop w:val="0"/>
      <w:marBottom w:val="0"/>
      <w:divBdr>
        <w:top w:val="none" w:sz="0" w:space="0" w:color="auto"/>
        <w:left w:val="none" w:sz="0" w:space="0" w:color="auto"/>
        <w:bottom w:val="none" w:sz="0" w:space="0" w:color="auto"/>
        <w:right w:val="none" w:sz="0" w:space="0" w:color="auto"/>
      </w:divBdr>
    </w:div>
    <w:div w:id="417294751">
      <w:marLeft w:val="480"/>
      <w:marRight w:val="0"/>
      <w:marTop w:val="0"/>
      <w:marBottom w:val="0"/>
      <w:divBdr>
        <w:top w:val="none" w:sz="0" w:space="0" w:color="auto"/>
        <w:left w:val="none" w:sz="0" w:space="0" w:color="auto"/>
        <w:bottom w:val="none" w:sz="0" w:space="0" w:color="auto"/>
        <w:right w:val="none" w:sz="0" w:space="0" w:color="auto"/>
      </w:divBdr>
    </w:div>
    <w:div w:id="417335207">
      <w:marLeft w:val="480"/>
      <w:marRight w:val="0"/>
      <w:marTop w:val="0"/>
      <w:marBottom w:val="0"/>
      <w:divBdr>
        <w:top w:val="none" w:sz="0" w:space="0" w:color="auto"/>
        <w:left w:val="none" w:sz="0" w:space="0" w:color="auto"/>
        <w:bottom w:val="none" w:sz="0" w:space="0" w:color="auto"/>
        <w:right w:val="none" w:sz="0" w:space="0" w:color="auto"/>
      </w:divBdr>
    </w:div>
    <w:div w:id="417364460">
      <w:marLeft w:val="480"/>
      <w:marRight w:val="0"/>
      <w:marTop w:val="0"/>
      <w:marBottom w:val="0"/>
      <w:divBdr>
        <w:top w:val="none" w:sz="0" w:space="0" w:color="auto"/>
        <w:left w:val="none" w:sz="0" w:space="0" w:color="auto"/>
        <w:bottom w:val="none" w:sz="0" w:space="0" w:color="auto"/>
        <w:right w:val="none" w:sz="0" w:space="0" w:color="auto"/>
      </w:divBdr>
    </w:div>
    <w:div w:id="417480092">
      <w:marLeft w:val="480"/>
      <w:marRight w:val="0"/>
      <w:marTop w:val="0"/>
      <w:marBottom w:val="0"/>
      <w:divBdr>
        <w:top w:val="none" w:sz="0" w:space="0" w:color="auto"/>
        <w:left w:val="none" w:sz="0" w:space="0" w:color="auto"/>
        <w:bottom w:val="none" w:sz="0" w:space="0" w:color="auto"/>
        <w:right w:val="none" w:sz="0" w:space="0" w:color="auto"/>
      </w:divBdr>
    </w:div>
    <w:div w:id="417482653">
      <w:marLeft w:val="480"/>
      <w:marRight w:val="0"/>
      <w:marTop w:val="0"/>
      <w:marBottom w:val="0"/>
      <w:divBdr>
        <w:top w:val="none" w:sz="0" w:space="0" w:color="auto"/>
        <w:left w:val="none" w:sz="0" w:space="0" w:color="auto"/>
        <w:bottom w:val="none" w:sz="0" w:space="0" w:color="auto"/>
        <w:right w:val="none" w:sz="0" w:space="0" w:color="auto"/>
      </w:divBdr>
    </w:div>
    <w:div w:id="417483915">
      <w:marLeft w:val="480"/>
      <w:marRight w:val="0"/>
      <w:marTop w:val="0"/>
      <w:marBottom w:val="0"/>
      <w:divBdr>
        <w:top w:val="none" w:sz="0" w:space="0" w:color="auto"/>
        <w:left w:val="none" w:sz="0" w:space="0" w:color="auto"/>
        <w:bottom w:val="none" w:sz="0" w:space="0" w:color="auto"/>
        <w:right w:val="none" w:sz="0" w:space="0" w:color="auto"/>
      </w:divBdr>
    </w:div>
    <w:div w:id="417485504">
      <w:marLeft w:val="480"/>
      <w:marRight w:val="0"/>
      <w:marTop w:val="0"/>
      <w:marBottom w:val="0"/>
      <w:divBdr>
        <w:top w:val="none" w:sz="0" w:space="0" w:color="auto"/>
        <w:left w:val="none" w:sz="0" w:space="0" w:color="auto"/>
        <w:bottom w:val="none" w:sz="0" w:space="0" w:color="auto"/>
        <w:right w:val="none" w:sz="0" w:space="0" w:color="auto"/>
      </w:divBdr>
    </w:div>
    <w:div w:id="417600442">
      <w:marLeft w:val="480"/>
      <w:marRight w:val="0"/>
      <w:marTop w:val="0"/>
      <w:marBottom w:val="0"/>
      <w:divBdr>
        <w:top w:val="none" w:sz="0" w:space="0" w:color="auto"/>
        <w:left w:val="none" w:sz="0" w:space="0" w:color="auto"/>
        <w:bottom w:val="none" w:sz="0" w:space="0" w:color="auto"/>
        <w:right w:val="none" w:sz="0" w:space="0" w:color="auto"/>
      </w:divBdr>
    </w:div>
    <w:div w:id="417602362">
      <w:marLeft w:val="480"/>
      <w:marRight w:val="0"/>
      <w:marTop w:val="0"/>
      <w:marBottom w:val="0"/>
      <w:divBdr>
        <w:top w:val="none" w:sz="0" w:space="0" w:color="auto"/>
        <w:left w:val="none" w:sz="0" w:space="0" w:color="auto"/>
        <w:bottom w:val="none" w:sz="0" w:space="0" w:color="auto"/>
        <w:right w:val="none" w:sz="0" w:space="0" w:color="auto"/>
      </w:divBdr>
    </w:div>
    <w:div w:id="417792193">
      <w:marLeft w:val="480"/>
      <w:marRight w:val="0"/>
      <w:marTop w:val="0"/>
      <w:marBottom w:val="0"/>
      <w:divBdr>
        <w:top w:val="none" w:sz="0" w:space="0" w:color="auto"/>
        <w:left w:val="none" w:sz="0" w:space="0" w:color="auto"/>
        <w:bottom w:val="none" w:sz="0" w:space="0" w:color="auto"/>
        <w:right w:val="none" w:sz="0" w:space="0" w:color="auto"/>
      </w:divBdr>
    </w:div>
    <w:div w:id="417793364">
      <w:marLeft w:val="480"/>
      <w:marRight w:val="0"/>
      <w:marTop w:val="0"/>
      <w:marBottom w:val="0"/>
      <w:divBdr>
        <w:top w:val="none" w:sz="0" w:space="0" w:color="auto"/>
        <w:left w:val="none" w:sz="0" w:space="0" w:color="auto"/>
        <w:bottom w:val="none" w:sz="0" w:space="0" w:color="auto"/>
        <w:right w:val="none" w:sz="0" w:space="0" w:color="auto"/>
      </w:divBdr>
    </w:div>
    <w:div w:id="417866824">
      <w:marLeft w:val="480"/>
      <w:marRight w:val="0"/>
      <w:marTop w:val="0"/>
      <w:marBottom w:val="0"/>
      <w:divBdr>
        <w:top w:val="none" w:sz="0" w:space="0" w:color="auto"/>
        <w:left w:val="none" w:sz="0" w:space="0" w:color="auto"/>
        <w:bottom w:val="none" w:sz="0" w:space="0" w:color="auto"/>
        <w:right w:val="none" w:sz="0" w:space="0" w:color="auto"/>
      </w:divBdr>
    </w:div>
    <w:div w:id="417866877">
      <w:marLeft w:val="480"/>
      <w:marRight w:val="0"/>
      <w:marTop w:val="0"/>
      <w:marBottom w:val="0"/>
      <w:divBdr>
        <w:top w:val="none" w:sz="0" w:space="0" w:color="auto"/>
        <w:left w:val="none" w:sz="0" w:space="0" w:color="auto"/>
        <w:bottom w:val="none" w:sz="0" w:space="0" w:color="auto"/>
        <w:right w:val="none" w:sz="0" w:space="0" w:color="auto"/>
      </w:divBdr>
    </w:div>
    <w:div w:id="417941125">
      <w:marLeft w:val="480"/>
      <w:marRight w:val="0"/>
      <w:marTop w:val="0"/>
      <w:marBottom w:val="0"/>
      <w:divBdr>
        <w:top w:val="none" w:sz="0" w:space="0" w:color="auto"/>
        <w:left w:val="none" w:sz="0" w:space="0" w:color="auto"/>
        <w:bottom w:val="none" w:sz="0" w:space="0" w:color="auto"/>
        <w:right w:val="none" w:sz="0" w:space="0" w:color="auto"/>
      </w:divBdr>
    </w:div>
    <w:div w:id="417950130">
      <w:marLeft w:val="480"/>
      <w:marRight w:val="0"/>
      <w:marTop w:val="0"/>
      <w:marBottom w:val="0"/>
      <w:divBdr>
        <w:top w:val="none" w:sz="0" w:space="0" w:color="auto"/>
        <w:left w:val="none" w:sz="0" w:space="0" w:color="auto"/>
        <w:bottom w:val="none" w:sz="0" w:space="0" w:color="auto"/>
        <w:right w:val="none" w:sz="0" w:space="0" w:color="auto"/>
      </w:divBdr>
    </w:div>
    <w:div w:id="417991309">
      <w:marLeft w:val="480"/>
      <w:marRight w:val="0"/>
      <w:marTop w:val="0"/>
      <w:marBottom w:val="0"/>
      <w:divBdr>
        <w:top w:val="none" w:sz="0" w:space="0" w:color="auto"/>
        <w:left w:val="none" w:sz="0" w:space="0" w:color="auto"/>
        <w:bottom w:val="none" w:sz="0" w:space="0" w:color="auto"/>
        <w:right w:val="none" w:sz="0" w:space="0" w:color="auto"/>
      </w:divBdr>
    </w:div>
    <w:div w:id="418139488">
      <w:marLeft w:val="480"/>
      <w:marRight w:val="0"/>
      <w:marTop w:val="0"/>
      <w:marBottom w:val="0"/>
      <w:divBdr>
        <w:top w:val="none" w:sz="0" w:space="0" w:color="auto"/>
        <w:left w:val="none" w:sz="0" w:space="0" w:color="auto"/>
        <w:bottom w:val="none" w:sz="0" w:space="0" w:color="auto"/>
        <w:right w:val="none" w:sz="0" w:space="0" w:color="auto"/>
      </w:divBdr>
    </w:div>
    <w:div w:id="418140395">
      <w:marLeft w:val="480"/>
      <w:marRight w:val="0"/>
      <w:marTop w:val="0"/>
      <w:marBottom w:val="0"/>
      <w:divBdr>
        <w:top w:val="none" w:sz="0" w:space="0" w:color="auto"/>
        <w:left w:val="none" w:sz="0" w:space="0" w:color="auto"/>
        <w:bottom w:val="none" w:sz="0" w:space="0" w:color="auto"/>
        <w:right w:val="none" w:sz="0" w:space="0" w:color="auto"/>
      </w:divBdr>
    </w:div>
    <w:div w:id="418142122">
      <w:marLeft w:val="480"/>
      <w:marRight w:val="0"/>
      <w:marTop w:val="0"/>
      <w:marBottom w:val="0"/>
      <w:divBdr>
        <w:top w:val="none" w:sz="0" w:space="0" w:color="auto"/>
        <w:left w:val="none" w:sz="0" w:space="0" w:color="auto"/>
        <w:bottom w:val="none" w:sz="0" w:space="0" w:color="auto"/>
        <w:right w:val="none" w:sz="0" w:space="0" w:color="auto"/>
      </w:divBdr>
    </w:div>
    <w:div w:id="418185834">
      <w:marLeft w:val="480"/>
      <w:marRight w:val="0"/>
      <w:marTop w:val="0"/>
      <w:marBottom w:val="0"/>
      <w:divBdr>
        <w:top w:val="none" w:sz="0" w:space="0" w:color="auto"/>
        <w:left w:val="none" w:sz="0" w:space="0" w:color="auto"/>
        <w:bottom w:val="none" w:sz="0" w:space="0" w:color="auto"/>
        <w:right w:val="none" w:sz="0" w:space="0" w:color="auto"/>
      </w:divBdr>
    </w:div>
    <w:div w:id="418252624">
      <w:marLeft w:val="480"/>
      <w:marRight w:val="0"/>
      <w:marTop w:val="0"/>
      <w:marBottom w:val="0"/>
      <w:divBdr>
        <w:top w:val="none" w:sz="0" w:space="0" w:color="auto"/>
        <w:left w:val="none" w:sz="0" w:space="0" w:color="auto"/>
        <w:bottom w:val="none" w:sz="0" w:space="0" w:color="auto"/>
        <w:right w:val="none" w:sz="0" w:space="0" w:color="auto"/>
      </w:divBdr>
    </w:div>
    <w:div w:id="418258437">
      <w:marLeft w:val="480"/>
      <w:marRight w:val="0"/>
      <w:marTop w:val="0"/>
      <w:marBottom w:val="0"/>
      <w:divBdr>
        <w:top w:val="none" w:sz="0" w:space="0" w:color="auto"/>
        <w:left w:val="none" w:sz="0" w:space="0" w:color="auto"/>
        <w:bottom w:val="none" w:sz="0" w:space="0" w:color="auto"/>
        <w:right w:val="none" w:sz="0" w:space="0" w:color="auto"/>
      </w:divBdr>
    </w:div>
    <w:div w:id="418403295">
      <w:marLeft w:val="480"/>
      <w:marRight w:val="0"/>
      <w:marTop w:val="0"/>
      <w:marBottom w:val="0"/>
      <w:divBdr>
        <w:top w:val="none" w:sz="0" w:space="0" w:color="auto"/>
        <w:left w:val="none" w:sz="0" w:space="0" w:color="auto"/>
        <w:bottom w:val="none" w:sz="0" w:space="0" w:color="auto"/>
        <w:right w:val="none" w:sz="0" w:space="0" w:color="auto"/>
      </w:divBdr>
    </w:div>
    <w:div w:id="418404000">
      <w:marLeft w:val="480"/>
      <w:marRight w:val="0"/>
      <w:marTop w:val="0"/>
      <w:marBottom w:val="0"/>
      <w:divBdr>
        <w:top w:val="none" w:sz="0" w:space="0" w:color="auto"/>
        <w:left w:val="none" w:sz="0" w:space="0" w:color="auto"/>
        <w:bottom w:val="none" w:sz="0" w:space="0" w:color="auto"/>
        <w:right w:val="none" w:sz="0" w:space="0" w:color="auto"/>
      </w:divBdr>
    </w:div>
    <w:div w:id="418406891">
      <w:marLeft w:val="480"/>
      <w:marRight w:val="0"/>
      <w:marTop w:val="0"/>
      <w:marBottom w:val="0"/>
      <w:divBdr>
        <w:top w:val="none" w:sz="0" w:space="0" w:color="auto"/>
        <w:left w:val="none" w:sz="0" w:space="0" w:color="auto"/>
        <w:bottom w:val="none" w:sz="0" w:space="0" w:color="auto"/>
        <w:right w:val="none" w:sz="0" w:space="0" w:color="auto"/>
      </w:divBdr>
    </w:div>
    <w:div w:id="418453433">
      <w:marLeft w:val="480"/>
      <w:marRight w:val="0"/>
      <w:marTop w:val="0"/>
      <w:marBottom w:val="0"/>
      <w:divBdr>
        <w:top w:val="none" w:sz="0" w:space="0" w:color="auto"/>
        <w:left w:val="none" w:sz="0" w:space="0" w:color="auto"/>
        <w:bottom w:val="none" w:sz="0" w:space="0" w:color="auto"/>
        <w:right w:val="none" w:sz="0" w:space="0" w:color="auto"/>
      </w:divBdr>
    </w:div>
    <w:div w:id="418522536">
      <w:marLeft w:val="480"/>
      <w:marRight w:val="0"/>
      <w:marTop w:val="0"/>
      <w:marBottom w:val="0"/>
      <w:divBdr>
        <w:top w:val="none" w:sz="0" w:space="0" w:color="auto"/>
        <w:left w:val="none" w:sz="0" w:space="0" w:color="auto"/>
        <w:bottom w:val="none" w:sz="0" w:space="0" w:color="auto"/>
        <w:right w:val="none" w:sz="0" w:space="0" w:color="auto"/>
      </w:divBdr>
    </w:div>
    <w:div w:id="418598080">
      <w:marLeft w:val="480"/>
      <w:marRight w:val="0"/>
      <w:marTop w:val="0"/>
      <w:marBottom w:val="0"/>
      <w:divBdr>
        <w:top w:val="none" w:sz="0" w:space="0" w:color="auto"/>
        <w:left w:val="none" w:sz="0" w:space="0" w:color="auto"/>
        <w:bottom w:val="none" w:sz="0" w:space="0" w:color="auto"/>
        <w:right w:val="none" w:sz="0" w:space="0" w:color="auto"/>
      </w:divBdr>
    </w:div>
    <w:div w:id="418598647">
      <w:marLeft w:val="480"/>
      <w:marRight w:val="0"/>
      <w:marTop w:val="0"/>
      <w:marBottom w:val="0"/>
      <w:divBdr>
        <w:top w:val="none" w:sz="0" w:space="0" w:color="auto"/>
        <w:left w:val="none" w:sz="0" w:space="0" w:color="auto"/>
        <w:bottom w:val="none" w:sz="0" w:space="0" w:color="auto"/>
        <w:right w:val="none" w:sz="0" w:space="0" w:color="auto"/>
      </w:divBdr>
    </w:div>
    <w:div w:id="418719120">
      <w:marLeft w:val="480"/>
      <w:marRight w:val="0"/>
      <w:marTop w:val="0"/>
      <w:marBottom w:val="0"/>
      <w:divBdr>
        <w:top w:val="none" w:sz="0" w:space="0" w:color="auto"/>
        <w:left w:val="none" w:sz="0" w:space="0" w:color="auto"/>
        <w:bottom w:val="none" w:sz="0" w:space="0" w:color="auto"/>
        <w:right w:val="none" w:sz="0" w:space="0" w:color="auto"/>
      </w:divBdr>
    </w:div>
    <w:div w:id="418865954">
      <w:marLeft w:val="480"/>
      <w:marRight w:val="0"/>
      <w:marTop w:val="0"/>
      <w:marBottom w:val="0"/>
      <w:divBdr>
        <w:top w:val="none" w:sz="0" w:space="0" w:color="auto"/>
        <w:left w:val="none" w:sz="0" w:space="0" w:color="auto"/>
        <w:bottom w:val="none" w:sz="0" w:space="0" w:color="auto"/>
        <w:right w:val="none" w:sz="0" w:space="0" w:color="auto"/>
      </w:divBdr>
    </w:div>
    <w:div w:id="419060358">
      <w:marLeft w:val="480"/>
      <w:marRight w:val="0"/>
      <w:marTop w:val="0"/>
      <w:marBottom w:val="0"/>
      <w:divBdr>
        <w:top w:val="none" w:sz="0" w:space="0" w:color="auto"/>
        <w:left w:val="none" w:sz="0" w:space="0" w:color="auto"/>
        <w:bottom w:val="none" w:sz="0" w:space="0" w:color="auto"/>
        <w:right w:val="none" w:sz="0" w:space="0" w:color="auto"/>
      </w:divBdr>
    </w:div>
    <w:div w:id="419063665">
      <w:marLeft w:val="480"/>
      <w:marRight w:val="0"/>
      <w:marTop w:val="0"/>
      <w:marBottom w:val="0"/>
      <w:divBdr>
        <w:top w:val="none" w:sz="0" w:space="0" w:color="auto"/>
        <w:left w:val="none" w:sz="0" w:space="0" w:color="auto"/>
        <w:bottom w:val="none" w:sz="0" w:space="0" w:color="auto"/>
        <w:right w:val="none" w:sz="0" w:space="0" w:color="auto"/>
      </w:divBdr>
    </w:div>
    <w:div w:id="419065330">
      <w:marLeft w:val="480"/>
      <w:marRight w:val="0"/>
      <w:marTop w:val="0"/>
      <w:marBottom w:val="0"/>
      <w:divBdr>
        <w:top w:val="none" w:sz="0" w:space="0" w:color="auto"/>
        <w:left w:val="none" w:sz="0" w:space="0" w:color="auto"/>
        <w:bottom w:val="none" w:sz="0" w:space="0" w:color="auto"/>
        <w:right w:val="none" w:sz="0" w:space="0" w:color="auto"/>
      </w:divBdr>
    </w:div>
    <w:div w:id="419104834">
      <w:marLeft w:val="480"/>
      <w:marRight w:val="0"/>
      <w:marTop w:val="0"/>
      <w:marBottom w:val="0"/>
      <w:divBdr>
        <w:top w:val="none" w:sz="0" w:space="0" w:color="auto"/>
        <w:left w:val="none" w:sz="0" w:space="0" w:color="auto"/>
        <w:bottom w:val="none" w:sz="0" w:space="0" w:color="auto"/>
        <w:right w:val="none" w:sz="0" w:space="0" w:color="auto"/>
      </w:divBdr>
    </w:div>
    <w:div w:id="419179902">
      <w:marLeft w:val="480"/>
      <w:marRight w:val="0"/>
      <w:marTop w:val="0"/>
      <w:marBottom w:val="0"/>
      <w:divBdr>
        <w:top w:val="none" w:sz="0" w:space="0" w:color="auto"/>
        <w:left w:val="none" w:sz="0" w:space="0" w:color="auto"/>
        <w:bottom w:val="none" w:sz="0" w:space="0" w:color="auto"/>
        <w:right w:val="none" w:sz="0" w:space="0" w:color="auto"/>
      </w:divBdr>
    </w:div>
    <w:div w:id="419251480">
      <w:marLeft w:val="480"/>
      <w:marRight w:val="0"/>
      <w:marTop w:val="0"/>
      <w:marBottom w:val="0"/>
      <w:divBdr>
        <w:top w:val="none" w:sz="0" w:space="0" w:color="auto"/>
        <w:left w:val="none" w:sz="0" w:space="0" w:color="auto"/>
        <w:bottom w:val="none" w:sz="0" w:space="0" w:color="auto"/>
        <w:right w:val="none" w:sz="0" w:space="0" w:color="auto"/>
      </w:divBdr>
    </w:div>
    <w:div w:id="419253020">
      <w:marLeft w:val="480"/>
      <w:marRight w:val="0"/>
      <w:marTop w:val="0"/>
      <w:marBottom w:val="0"/>
      <w:divBdr>
        <w:top w:val="none" w:sz="0" w:space="0" w:color="auto"/>
        <w:left w:val="none" w:sz="0" w:space="0" w:color="auto"/>
        <w:bottom w:val="none" w:sz="0" w:space="0" w:color="auto"/>
        <w:right w:val="none" w:sz="0" w:space="0" w:color="auto"/>
      </w:divBdr>
    </w:div>
    <w:div w:id="419255121">
      <w:marLeft w:val="480"/>
      <w:marRight w:val="0"/>
      <w:marTop w:val="0"/>
      <w:marBottom w:val="0"/>
      <w:divBdr>
        <w:top w:val="none" w:sz="0" w:space="0" w:color="auto"/>
        <w:left w:val="none" w:sz="0" w:space="0" w:color="auto"/>
        <w:bottom w:val="none" w:sz="0" w:space="0" w:color="auto"/>
        <w:right w:val="none" w:sz="0" w:space="0" w:color="auto"/>
      </w:divBdr>
    </w:div>
    <w:div w:id="419258879">
      <w:marLeft w:val="480"/>
      <w:marRight w:val="0"/>
      <w:marTop w:val="0"/>
      <w:marBottom w:val="0"/>
      <w:divBdr>
        <w:top w:val="none" w:sz="0" w:space="0" w:color="auto"/>
        <w:left w:val="none" w:sz="0" w:space="0" w:color="auto"/>
        <w:bottom w:val="none" w:sz="0" w:space="0" w:color="auto"/>
        <w:right w:val="none" w:sz="0" w:space="0" w:color="auto"/>
      </w:divBdr>
    </w:div>
    <w:div w:id="419300728">
      <w:marLeft w:val="480"/>
      <w:marRight w:val="0"/>
      <w:marTop w:val="0"/>
      <w:marBottom w:val="0"/>
      <w:divBdr>
        <w:top w:val="none" w:sz="0" w:space="0" w:color="auto"/>
        <w:left w:val="none" w:sz="0" w:space="0" w:color="auto"/>
        <w:bottom w:val="none" w:sz="0" w:space="0" w:color="auto"/>
        <w:right w:val="none" w:sz="0" w:space="0" w:color="auto"/>
      </w:divBdr>
    </w:div>
    <w:div w:id="419301057">
      <w:marLeft w:val="480"/>
      <w:marRight w:val="0"/>
      <w:marTop w:val="0"/>
      <w:marBottom w:val="0"/>
      <w:divBdr>
        <w:top w:val="none" w:sz="0" w:space="0" w:color="auto"/>
        <w:left w:val="none" w:sz="0" w:space="0" w:color="auto"/>
        <w:bottom w:val="none" w:sz="0" w:space="0" w:color="auto"/>
        <w:right w:val="none" w:sz="0" w:space="0" w:color="auto"/>
      </w:divBdr>
    </w:div>
    <w:div w:id="419331244">
      <w:marLeft w:val="480"/>
      <w:marRight w:val="0"/>
      <w:marTop w:val="0"/>
      <w:marBottom w:val="0"/>
      <w:divBdr>
        <w:top w:val="none" w:sz="0" w:space="0" w:color="auto"/>
        <w:left w:val="none" w:sz="0" w:space="0" w:color="auto"/>
        <w:bottom w:val="none" w:sz="0" w:space="0" w:color="auto"/>
        <w:right w:val="none" w:sz="0" w:space="0" w:color="auto"/>
      </w:divBdr>
    </w:div>
    <w:div w:id="419331780">
      <w:marLeft w:val="480"/>
      <w:marRight w:val="0"/>
      <w:marTop w:val="0"/>
      <w:marBottom w:val="0"/>
      <w:divBdr>
        <w:top w:val="none" w:sz="0" w:space="0" w:color="auto"/>
        <w:left w:val="none" w:sz="0" w:space="0" w:color="auto"/>
        <w:bottom w:val="none" w:sz="0" w:space="0" w:color="auto"/>
        <w:right w:val="none" w:sz="0" w:space="0" w:color="auto"/>
      </w:divBdr>
    </w:div>
    <w:div w:id="419369652">
      <w:marLeft w:val="480"/>
      <w:marRight w:val="0"/>
      <w:marTop w:val="0"/>
      <w:marBottom w:val="0"/>
      <w:divBdr>
        <w:top w:val="none" w:sz="0" w:space="0" w:color="auto"/>
        <w:left w:val="none" w:sz="0" w:space="0" w:color="auto"/>
        <w:bottom w:val="none" w:sz="0" w:space="0" w:color="auto"/>
        <w:right w:val="none" w:sz="0" w:space="0" w:color="auto"/>
      </w:divBdr>
    </w:div>
    <w:div w:id="419369923">
      <w:marLeft w:val="480"/>
      <w:marRight w:val="0"/>
      <w:marTop w:val="0"/>
      <w:marBottom w:val="0"/>
      <w:divBdr>
        <w:top w:val="none" w:sz="0" w:space="0" w:color="auto"/>
        <w:left w:val="none" w:sz="0" w:space="0" w:color="auto"/>
        <w:bottom w:val="none" w:sz="0" w:space="0" w:color="auto"/>
        <w:right w:val="none" w:sz="0" w:space="0" w:color="auto"/>
      </w:divBdr>
    </w:div>
    <w:div w:id="419370899">
      <w:marLeft w:val="480"/>
      <w:marRight w:val="0"/>
      <w:marTop w:val="0"/>
      <w:marBottom w:val="0"/>
      <w:divBdr>
        <w:top w:val="none" w:sz="0" w:space="0" w:color="auto"/>
        <w:left w:val="none" w:sz="0" w:space="0" w:color="auto"/>
        <w:bottom w:val="none" w:sz="0" w:space="0" w:color="auto"/>
        <w:right w:val="none" w:sz="0" w:space="0" w:color="auto"/>
      </w:divBdr>
    </w:div>
    <w:div w:id="419374043">
      <w:marLeft w:val="480"/>
      <w:marRight w:val="0"/>
      <w:marTop w:val="0"/>
      <w:marBottom w:val="0"/>
      <w:divBdr>
        <w:top w:val="none" w:sz="0" w:space="0" w:color="auto"/>
        <w:left w:val="none" w:sz="0" w:space="0" w:color="auto"/>
        <w:bottom w:val="none" w:sz="0" w:space="0" w:color="auto"/>
        <w:right w:val="none" w:sz="0" w:space="0" w:color="auto"/>
      </w:divBdr>
    </w:div>
    <w:div w:id="419375121">
      <w:marLeft w:val="480"/>
      <w:marRight w:val="0"/>
      <w:marTop w:val="0"/>
      <w:marBottom w:val="0"/>
      <w:divBdr>
        <w:top w:val="none" w:sz="0" w:space="0" w:color="auto"/>
        <w:left w:val="none" w:sz="0" w:space="0" w:color="auto"/>
        <w:bottom w:val="none" w:sz="0" w:space="0" w:color="auto"/>
        <w:right w:val="none" w:sz="0" w:space="0" w:color="auto"/>
      </w:divBdr>
    </w:div>
    <w:div w:id="419375987">
      <w:marLeft w:val="480"/>
      <w:marRight w:val="0"/>
      <w:marTop w:val="0"/>
      <w:marBottom w:val="0"/>
      <w:divBdr>
        <w:top w:val="none" w:sz="0" w:space="0" w:color="auto"/>
        <w:left w:val="none" w:sz="0" w:space="0" w:color="auto"/>
        <w:bottom w:val="none" w:sz="0" w:space="0" w:color="auto"/>
        <w:right w:val="none" w:sz="0" w:space="0" w:color="auto"/>
      </w:divBdr>
    </w:div>
    <w:div w:id="419452223">
      <w:marLeft w:val="480"/>
      <w:marRight w:val="0"/>
      <w:marTop w:val="0"/>
      <w:marBottom w:val="0"/>
      <w:divBdr>
        <w:top w:val="none" w:sz="0" w:space="0" w:color="auto"/>
        <w:left w:val="none" w:sz="0" w:space="0" w:color="auto"/>
        <w:bottom w:val="none" w:sz="0" w:space="0" w:color="auto"/>
        <w:right w:val="none" w:sz="0" w:space="0" w:color="auto"/>
      </w:divBdr>
    </w:div>
    <w:div w:id="419526655">
      <w:marLeft w:val="480"/>
      <w:marRight w:val="0"/>
      <w:marTop w:val="0"/>
      <w:marBottom w:val="0"/>
      <w:divBdr>
        <w:top w:val="none" w:sz="0" w:space="0" w:color="auto"/>
        <w:left w:val="none" w:sz="0" w:space="0" w:color="auto"/>
        <w:bottom w:val="none" w:sz="0" w:space="0" w:color="auto"/>
        <w:right w:val="none" w:sz="0" w:space="0" w:color="auto"/>
      </w:divBdr>
    </w:div>
    <w:div w:id="419527217">
      <w:marLeft w:val="480"/>
      <w:marRight w:val="0"/>
      <w:marTop w:val="0"/>
      <w:marBottom w:val="0"/>
      <w:divBdr>
        <w:top w:val="none" w:sz="0" w:space="0" w:color="auto"/>
        <w:left w:val="none" w:sz="0" w:space="0" w:color="auto"/>
        <w:bottom w:val="none" w:sz="0" w:space="0" w:color="auto"/>
        <w:right w:val="none" w:sz="0" w:space="0" w:color="auto"/>
      </w:divBdr>
    </w:div>
    <w:div w:id="419569942">
      <w:marLeft w:val="480"/>
      <w:marRight w:val="0"/>
      <w:marTop w:val="0"/>
      <w:marBottom w:val="0"/>
      <w:divBdr>
        <w:top w:val="none" w:sz="0" w:space="0" w:color="auto"/>
        <w:left w:val="none" w:sz="0" w:space="0" w:color="auto"/>
        <w:bottom w:val="none" w:sz="0" w:space="0" w:color="auto"/>
        <w:right w:val="none" w:sz="0" w:space="0" w:color="auto"/>
      </w:divBdr>
    </w:div>
    <w:div w:id="419570253">
      <w:marLeft w:val="480"/>
      <w:marRight w:val="0"/>
      <w:marTop w:val="0"/>
      <w:marBottom w:val="0"/>
      <w:divBdr>
        <w:top w:val="none" w:sz="0" w:space="0" w:color="auto"/>
        <w:left w:val="none" w:sz="0" w:space="0" w:color="auto"/>
        <w:bottom w:val="none" w:sz="0" w:space="0" w:color="auto"/>
        <w:right w:val="none" w:sz="0" w:space="0" w:color="auto"/>
      </w:divBdr>
    </w:div>
    <w:div w:id="419639889">
      <w:marLeft w:val="480"/>
      <w:marRight w:val="0"/>
      <w:marTop w:val="0"/>
      <w:marBottom w:val="0"/>
      <w:divBdr>
        <w:top w:val="none" w:sz="0" w:space="0" w:color="auto"/>
        <w:left w:val="none" w:sz="0" w:space="0" w:color="auto"/>
        <w:bottom w:val="none" w:sz="0" w:space="0" w:color="auto"/>
        <w:right w:val="none" w:sz="0" w:space="0" w:color="auto"/>
      </w:divBdr>
    </w:div>
    <w:div w:id="419640316">
      <w:marLeft w:val="480"/>
      <w:marRight w:val="0"/>
      <w:marTop w:val="0"/>
      <w:marBottom w:val="0"/>
      <w:divBdr>
        <w:top w:val="none" w:sz="0" w:space="0" w:color="auto"/>
        <w:left w:val="none" w:sz="0" w:space="0" w:color="auto"/>
        <w:bottom w:val="none" w:sz="0" w:space="0" w:color="auto"/>
        <w:right w:val="none" w:sz="0" w:space="0" w:color="auto"/>
      </w:divBdr>
    </w:div>
    <w:div w:id="419717757">
      <w:marLeft w:val="480"/>
      <w:marRight w:val="0"/>
      <w:marTop w:val="0"/>
      <w:marBottom w:val="0"/>
      <w:divBdr>
        <w:top w:val="none" w:sz="0" w:space="0" w:color="auto"/>
        <w:left w:val="none" w:sz="0" w:space="0" w:color="auto"/>
        <w:bottom w:val="none" w:sz="0" w:space="0" w:color="auto"/>
        <w:right w:val="none" w:sz="0" w:space="0" w:color="auto"/>
      </w:divBdr>
    </w:div>
    <w:div w:id="419758699">
      <w:marLeft w:val="480"/>
      <w:marRight w:val="0"/>
      <w:marTop w:val="0"/>
      <w:marBottom w:val="0"/>
      <w:divBdr>
        <w:top w:val="none" w:sz="0" w:space="0" w:color="auto"/>
        <w:left w:val="none" w:sz="0" w:space="0" w:color="auto"/>
        <w:bottom w:val="none" w:sz="0" w:space="0" w:color="auto"/>
        <w:right w:val="none" w:sz="0" w:space="0" w:color="auto"/>
      </w:divBdr>
    </w:div>
    <w:div w:id="419832791">
      <w:marLeft w:val="480"/>
      <w:marRight w:val="0"/>
      <w:marTop w:val="0"/>
      <w:marBottom w:val="0"/>
      <w:divBdr>
        <w:top w:val="none" w:sz="0" w:space="0" w:color="auto"/>
        <w:left w:val="none" w:sz="0" w:space="0" w:color="auto"/>
        <w:bottom w:val="none" w:sz="0" w:space="0" w:color="auto"/>
        <w:right w:val="none" w:sz="0" w:space="0" w:color="auto"/>
      </w:divBdr>
    </w:div>
    <w:div w:id="419954841">
      <w:marLeft w:val="480"/>
      <w:marRight w:val="0"/>
      <w:marTop w:val="0"/>
      <w:marBottom w:val="0"/>
      <w:divBdr>
        <w:top w:val="none" w:sz="0" w:space="0" w:color="auto"/>
        <w:left w:val="none" w:sz="0" w:space="0" w:color="auto"/>
        <w:bottom w:val="none" w:sz="0" w:space="0" w:color="auto"/>
        <w:right w:val="none" w:sz="0" w:space="0" w:color="auto"/>
      </w:divBdr>
    </w:div>
    <w:div w:id="419955756">
      <w:marLeft w:val="480"/>
      <w:marRight w:val="0"/>
      <w:marTop w:val="0"/>
      <w:marBottom w:val="0"/>
      <w:divBdr>
        <w:top w:val="none" w:sz="0" w:space="0" w:color="auto"/>
        <w:left w:val="none" w:sz="0" w:space="0" w:color="auto"/>
        <w:bottom w:val="none" w:sz="0" w:space="0" w:color="auto"/>
        <w:right w:val="none" w:sz="0" w:space="0" w:color="auto"/>
      </w:divBdr>
    </w:div>
    <w:div w:id="419982379">
      <w:marLeft w:val="480"/>
      <w:marRight w:val="0"/>
      <w:marTop w:val="0"/>
      <w:marBottom w:val="0"/>
      <w:divBdr>
        <w:top w:val="none" w:sz="0" w:space="0" w:color="auto"/>
        <w:left w:val="none" w:sz="0" w:space="0" w:color="auto"/>
        <w:bottom w:val="none" w:sz="0" w:space="0" w:color="auto"/>
        <w:right w:val="none" w:sz="0" w:space="0" w:color="auto"/>
      </w:divBdr>
    </w:div>
    <w:div w:id="420028020">
      <w:marLeft w:val="480"/>
      <w:marRight w:val="0"/>
      <w:marTop w:val="0"/>
      <w:marBottom w:val="0"/>
      <w:divBdr>
        <w:top w:val="none" w:sz="0" w:space="0" w:color="auto"/>
        <w:left w:val="none" w:sz="0" w:space="0" w:color="auto"/>
        <w:bottom w:val="none" w:sz="0" w:space="0" w:color="auto"/>
        <w:right w:val="none" w:sz="0" w:space="0" w:color="auto"/>
      </w:divBdr>
    </w:div>
    <w:div w:id="420101036">
      <w:marLeft w:val="480"/>
      <w:marRight w:val="0"/>
      <w:marTop w:val="0"/>
      <w:marBottom w:val="0"/>
      <w:divBdr>
        <w:top w:val="none" w:sz="0" w:space="0" w:color="auto"/>
        <w:left w:val="none" w:sz="0" w:space="0" w:color="auto"/>
        <w:bottom w:val="none" w:sz="0" w:space="0" w:color="auto"/>
        <w:right w:val="none" w:sz="0" w:space="0" w:color="auto"/>
      </w:divBdr>
    </w:div>
    <w:div w:id="420103017">
      <w:marLeft w:val="480"/>
      <w:marRight w:val="0"/>
      <w:marTop w:val="0"/>
      <w:marBottom w:val="0"/>
      <w:divBdr>
        <w:top w:val="none" w:sz="0" w:space="0" w:color="auto"/>
        <w:left w:val="none" w:sz="0" w:space="0" w:color="auto"/>
        <w:bottom w:val="none" w:sz="0" w:space="0" w:color="auto"/>
        <w:right w:val="none" w:sz="0" w:space="0" w:color="auto"/>
      </w:divBdr>
    </w:div>
    <w:div w:id="420220835">
      <w:marLeft w:val="480"/>
      <w:marRight w:val="0"/>
      <w:marTop w:val="0"/>
      <w:marBottom w:val="0"/>
      <w:divBdr>
        <w:top w:val="none" w:sz="0" w:space="0" w:color="auto"/>
        <w:left w:val="none" w:sz="0" w:space="0" w:color="auto"/>
        <w:bottom w:val="none" w:sz="0" w:space="0" w:color="auto"/>
        <w:right w:val="none" w:sz="0" w:space="0" w:color="auto"/>
      </w:divBdr>
    </w:div>
    <w:div w:id="420226939">
      <w:marLeft w:val="480"/>
      <w:marRight w:val="0"/>
      <w:marTop w:val="0"/>
      <w:marBottom w:val="0"/>
      <w:divBdr>
        <w:top w:val="none" w:sz="0" w:space="0" w:color="auto"/>
        <w:left w:val="none" w:sz="0" w:space="0" w:color="auto"/>
        <w:bottom w:val="none" w:sz="0" w:space="0" w:color="auto"/>
        <w:right w:val="none" w:sz="0" w:space="0" w:color="auto"/>
      </w:divBdr>
    </w:div>
    <w:div w:id="420371139">
      <w:marLeft w:val="480"/>
      <w:marRight w:val="0"/>
      <w:marTop w:val="0"/>
      <w:marBottom w:val="0"/>
      <w:divBdr>
        <w:top w:val="none" w:sz="0" w:space="0" w:color="auto"/>
        <w:left w:val="none" w:sz="0" w:space="0" w:color="auto"/>
        <w:bottom w:val="none" w:sz="0" w:space="0" w:color="auto"/>
        <w:right w:val="none" w:sz="0" w:space="0" w:color="auto"/>
      </w:divBdr>
    </w:div>
    <w:div w:id="420374127">
      <w:marLeft w:val="480"/>
      <w:marRight w:val="0"/>
      <w:marTop w:val="0"/>
      <w:marBottom w:val="0"/>
      <w:divBdr>
        <w:top w:val="none" w:sz="0" w:space="0" w:color="auto"/>
        <w:left w:val="none" w:sz="0" w:space="0" w:color="auto"/>
        <w:bottom w:val="none" w:sz="0" w:space="0" w:color="auto"/>
        <w:right w:val="none" w:sz="0" w:space="0" w:color="auto"/>
      </w:divBdr>
    </w:div>
    <w:div w:id="420375664">
      <w:marLeft w:val="480"/>
      <w:marRight w:val="0"/>
      <w:marTop w:val="0"/>
      <w:marBottom w:val="0"/>
      <w:divBdr>
        <w:top w:val="none" w:sz="0" w:space="0" w:color="auto"/>
        <w:left w:val="none" w:sz="0" w:space="0" w:color="auto"/>
        <w:bottom w:val="none" w:sz="0" w:space="0" w:color="auto"/>
        <w:right w:val="none" w:sz="0" w:space="0" w:color="auto"/>
      </w:divBdr>
    </w:div>
    <w:div w:id="420417816">
      <w:marLeft w:val="480"/>
      <w:marRight w:val="0"/>
      <w:marTop w:val="0"/>
      <w:marBottom w:val="0"/>
      <w:divBdr>
        <w:top w:val="none" w:sz="0" w:space="0" w:color="auto"/>
        <w:left w:val="none" w:sz="0" w:space="0" w:color="auto"/>
        <w:bottom w:val="none" w:sz="0" w:space="0" w:color="auto"/>
        <w:right w:val="none" w:sz="0" w:space="0" w:color="auto"/>
      </w:divBdr>
    </w:div>
    <w:div w:id="420486971">
      <w:marLeft w:val="480"/>
      <w:marRight w:val="0"/>
      <w:marTop w:val="0"/>
      <w:marBottom w:val="0"/>
      <w:divBdr>
        <w:top w:val="none" w:sz="0" w:space="0" w:color="auto"/>
        <w:left w:val="none" w:sz="0" w:space="0" w:color="auto"/>
        <w:bottom w:val="none" w:sz="0" w:space="0" w:color="auto"/>
        <w:right w:val="none" w:sz="0" w:space="0" w:color="auto"/>
      </w:divBdr>
    </w:div>
    <w:div w:id="420637983">
      <w:marLeft w:val="480"/>
      <w:marRight w:val="0"/>
      <w:marTop w:val="0"/>
      <w:marBottom w:val="0"/>
      <w:divBdr>
        <w:top w:val="none" w:sz="0" w:space="0" w:color="auto"/>
        <w:left w:val="none" w:sz="0" w:space="0" w:color="auto"/>
        <w:bottom w:val="none" w:sz="0" w:space="0" w:color="auto"/>
        <w:right w:val="none" w:sz="0" w:space="0" w:color="auto"/>
      </w:divBdr>
    </w:div>
    <w:div w:id="420680662">
      <w:marLeft w:val="480"/>
      <w:marRight w:val="0"/>
      <w:marTop w:val="0"/>
      <w:marBottom w:val="0"/>
      <w:divBdr>
        <w:top w:val="none" w:sz="0" w:space="0" w:color="auto"/>
        <w:left w:val="none" w:sz="0" w:space="0" w:color="auto"/>
        <w:bottom w:val="none" w:sz="0" w:space="0" w:color="auto"/>
        <w:right w:val="none" w:sz="0" w:space="0" w:color="auto"/>
      </w:divBdr>
    </w:div>
    <w:div w:id="420680842">
      <w:marLeft w:val="480"/>
      <w:marRight w:val="0"/>
      <w:marTop w:val="0"/>
      <w:marBottom w:val="0"/>
      <w:divBdr>
        <w:top w:val="none" w:sz="0" w:space="0" w:color="auto"/>
        <w:left w:val="none" w:sz="0" w:space="0" w:color="auto"/>
        <w:bottom w:val="none" w:sz="0" w:space="0" w:color="auto"/>
        <w:right w:val="none" w:sz="0" w:space="0" w:color="auto"/>
      </w:divBdr>
    </w:div>
    <w:div w:id="420681770">
      <w:marLeft w:val="480"/>
      <w:marRight w:val="0"/>
      <w:marTop w:val="0"/>
      <w:marBottom w:val="0"/>
      <w:divBdr>
        <w:top w:val="none" w:sz="0" w:space="0" w:color="auto"/>
        <w:left w:val="none" w:sz="0" w:space="0" w:color="auto"/>
        <w:bottom w:val="none" w:sz="0" w:space="0" w:color="auto"/>
        <w:right w:val="none" w:sz="0" w:space="0" w:color="auto"/>
      </w:divBdr>
    </w:div>
    <w:div w:id="420684184">
      <w:marLeft w:val="480"/>
      <w:marRight w:val="0"/>
      <w:marTop w:val="0"/>
      <w:marBottom w:val="0"/>
      <w:divBdr>
        <w:top w:val="none" w:sz="0" w:space="0" w:color="auto"/>
        <w:left w:val="none" w:sz="0" w:space="0" w:color="auto"/>
        <w:bottom w:val="none" w:sz="0" w:space="0" w:color="auto"/>
        <w:right w:val="none" w:sz="0" w:space="0" w:color="auto"/>
      </w:divBdr>
    </w:div>
    <w:div w:id="420688280">
      <w:marLeft w:val="480"/>
      <w:marRight w:val="0"/>
      <w:marTop w:val="0"/>
      <w:marBottom w:val="0"/>
      <w:divBdr>
        <w:top w:val="none" w:sz="0" w:space="0" w:color="auto"/>
        <w:left w:val="none" w:sz="0" w:space="0" w:color="auto"/>
        <w:bottom w:val="none" w:sz="0" w:space="0" w:color="auto"/>
        <w:right w:val="none" w:sz="0" w:space="0" w:color="auto"/>
      </w:divBdr>
    </w:div>
    <w:div w:id="420755346">
      <w:marLeft w:val="480"/>
      <w:marRight w:val="0"/>
      <w:marTop w:val="0"/>
      <w:marBottom w:val="0"/>
      <w:divBdr>
        <w:top w:val="none" w:sz="0" w:space="0" w:color="auto"/>
        <w:left w:val="none" w:sz="0" w:space="0" w:color="auto"/>
        <w:bottom w:val="none" w:sz="0" w:space="0" w:color="auto"/>
        <w:right w:val="none" w:sz="0" w:space="0" w:color="auto"/>
      </w:divBdr>
    </w:div>
    <w:div w:id="420873111">
      <w:marLeft w:val="480"/>
      <w:marRight w:val="0"/>
      <w:marTop w:val="0"/>
      <w:marBottom w:val="0"/>
      <w:divBdr>
        <w:top w:val="none" w:sz="0" w:space="0" w:color="auto"/>
        <w:left w:val="none" w:sz="0" w:space="0" w:color="auto"/>
        <w:bottom w:val="none" w:sz="0" w:space="0" w:color="auto"/>
        <w:right w:val="none" w:sz="0" w:space="0" w:color="auto"/>
      </w:divBdr>
    </w:div>
    <w:div w:id="420873581">
      <w:marLeft w:val="480"/>
      <w:marRight w:val="0"/>
      <w:marTop w:val="0"/>
      <w:marBottom w:val="0"/>
      <w:divBdr>
        <w:top w:val="none" w:sz="0" w:space="0" w:color="auto"/>
        <w:left w:val="none" w:sz="0" w:space="0" w:color="auto"/>
        <w:bottom w:val="none" w:sz="0" w:space="0" w:color="auto"/>
        <w:right w:val="none" w:sz="0" w:space="0" w:color="auto"/>
      </w:divBdr>
    </w:div>
    <w:div w:id="420874010">
      <w:marLeft w:val="480"/>
      <w:marRight w:val="0"/>
      <w:marTop w:val="0"/>
      <w:marBottom w:val="0"/>
      <w:divBdr>
        <w:top w:val="none" w:sz="0" w:space="0" w:color="auto"/>
        <w:left w:val="none" w:sz="0" w:space="0" w:color="auto"/>
        <w:bottom w:val="none" w:sz="0" w:space="0" w:color="auto"/>
        <w:right w:val="none" w:sz="0" w:space="0" w:color="auto"/>
      </w:divBdr>
    </w:div>
    <w:div w:id="420880691">
      <w:marLeft w:val="480"/>
      <w:marRight w:val="0"/>
      <w:marTop w:val="0"/>
      <w:marBottom w:val="0"/>
      <w:divBdr>
        <w:top w:val="none" w:sz="0" w:space="0" w:color="auto"/>
        <w:left w:val="none" w:sz="0" w:space="0" w:color="auto"/>
        <w:bottom w:val="none" w:sz="0" w:space="0" w:color="auto"/>
        <w:right w:val="none" w:sz="0" w:space="0" w:color="auto"/>
      </w:divBdr>
    </w:div>
    <w:div w:id="420955473">
      <w:marLeft w:val="480"/>
      <w:marRight w:val="0"/>
      <w:marTop w:val="0"/>
      <w:marBottom w:val="0"/>
      <w:divBdr>
        <w:top w:val="none" w:sz="0" w:space="0" w:color="auto"/>
        <w:left w:val="none" w:sz="0" w:space="0" w:color="auto"/>
        <w:bottom w:val="none" w:sz="0" w:space="0" w:color="auto"/>
        <w:right w:val="none" w:sz="0" w:space="0" w:color="auto"/>
      </w:divBdr>
    </w:div>
    <w:div w:id="420957012">
      <w:marLeft w:val="480"/>
      <w:marRight w:val="0"/>
      <w:marTop w:val="0"/>
      <w:marBottom w:val="0"/>
      <w:divBdr>
        <w:top w:val="none" w:sz="0" w:space="0" w:color="auto"/>
        <w:left w:val="none" w:sz="0" w:space="0" w:color="auto"/>
        <w:bottom w:val="none" w:sz="0" w:space="0" w:color="auto"/>
        <w:right w:val="none" w:sz="0" w:space="0" w:color="auto"/>
      </w:divBdr>
    </w:div>
    <w:div w:id="420957408">
      <w:marLeft w:val="480"/>
      <w:marRight w:val="0"/>
      <w:marTop w:val="0"/>
      <w:marBottom w:val="0"/>
      <w:divBdr>
        <w:top w:val="none" w:sz="0" w:space="0" w:color="auto"/>
        <w:left w:val="none" w:sz="0" w:space="0" w:color="auto"/>
        <w:bottom w:val="none" w:sz="0" w:space="0" w:color="auto"/>
        <w:right w:val="none" w:sz="0" w:space="0" w:color="auto"/>
      </w:divBdr>
    </w:div>
    <w:div w:id="421027779">
      <w:marLeft w:val="480"/>
      <w:marRight w:val="0"/>
      <w:marTop w:val="0"/>
      <w:marBottom w:val="0"/>
      <w:divBdr>
        <w:top w:val="none" w:sz="0" w:space="0" w:color="auto"/>
        <w:left w:val="none" w:sz="0" w:space="0" w:color="auto"/>
        <w:bottom w:val="none" w:sz="0" w:space="0" w:color="auto"/>
        <w:right w:val="none" w:sz="0" w:space="0" w:color="auto"/>
      </w:divBdr>
    </w:div>
    <w:div w:id="421070361">
      <w:marLeft w:val="480"/>
      <w:marRight w:val="0"/>
      <w:marTop w:val="0"/>
      <w:marBottom w:val="0"/>
      <w:divBdr>
        <w:top w:val="none" w:sz="0" w:space="0" w:color="auto"/>
        <w:left w:val="none" w:sz="0" w:space="0" w:color="auto"/>
        <w:bottom w:val="none" w:sz="0" w:space="0" w:color="auto"/>
        <w:right w:val="none" w:sz="0" w:space="0" w:color="auto"/>
      </w:divBdr>
    </w:div>
    <w:div w:id="421070803">
      <w:marLeft w:val="480"/>
      <w:marRight w:val="0"/>
      <w:marTop w:val="0"/>
      <w:marBottom w:val="0"/>
      <w:divBdr>
        <w:top w:val="none" w:sz="0" w:space="0" w:color="auto"/>
        <w:left w:val="none" w:sz="0" w:space="0" w:color="auto"/>
        <w:bottom w:val="none" w:sz="0" w:space="0" w:color="auto"/>
        <w:right w:val="none" w:sz="0" w:space="0" w:color="auto"/>
      </w:divBdr>
    </w:div>
    <w:div w:id="421100504">
      <w:marLeft w:val="480"/>
      <w:marRight w:val="0"/>
      <w:marTop w:val="0"/>
      <w:marBottom w:val="0"/>
      <w:divBdr>
        <w:top w:val="none" w:sz="0" w:space="0" w:color="auto"/>
        <w:left w:val="none" w:sz="0" w:space="0" w:color="auto"/>
        <w:bottom w:val="none" w:sz="0" w:space="0" w:color="auto"/>
        <w:right w:val="none" w:sz="0" w:space="0" w:color="auto"/>
      </w:divBdr>
    </w:div>
    <w:div w:id="421141774">
      <w:marLeft w:val="480"/>
      <w:marRight w:val="0"/>
      <w:marTop w:val="0"/>
      <w:marBottom w:val="0"/>
      <w:divBdr>
        <w:top w:val="none" w:sz="0" w:space="0" w:color="auto"/>
        <w:left w:val="none" w:sz="0" w:space="0" w:color="auto"/>
        <w:bottom w:val="none" w:sz="0" w:space="0" w:color="auto"/>
        <w:right w:val="none" w:sz="0" w:space="0" w:color="auto"/>
      </w:divBdr>
    </w:div>
    <w:div w:id="421148070">
      <w:marLeft w:val="480"/>
      <w:marRight w:val="0"/>
      <w:marTop w:val="0"/>
      <w:marBottom w:val="0"/>
      <w:divBdr>
        <w:top w:val="none" w:sz="0" w:space="0" w:color="auto"/>
        <w:left w:val="none" w:sz="0" w:space="0" w:color="auto"/>
        <w:bottom w:val="none" w:sz="0" w:space="0" w:color="auto"/>
        <w:right w:val="none" w:sz="0" w:space="0" w:color="auto"/>
      </w:divBdr>
    </w:div>
    <w:div w:id="421148824">
      <w:marLeft w:val="480"/>
      <w:marRight w:val="0"/>
      <w:marTop w:val="0"/>
      <w:marBottom w:val="0"/>
      <w:divBdr>
        <w:top w:val="none" w:sz="0" w:space="0" w:color="auto"/>
        <w:left w:val="none" w:sz="0" w:space="0" w:color="auto"/>
        <w:bottom w:val="none" w:sz="0" w:space="0" w:color="auto"/>
        <w:right w:val="none" w:sz="0" w:space="0" w:color="auto"/>
      </w:divBdr>
    </w:div>
    <w:div w:id="421150179">
      <w:marLeft w:val="480"/>
      <w:marRight w:val="0"/>
      <w:marTop w:val="0"/>
      <w:marBottom w:val="0"/>
      <w:divBdr>
        <w:top w:val="none" w:sz="0" w:space="0" w:color="auto"/>
        <w:left w:val="none" w:sz="0" w:space="0" w:color="auto"/>
        <w:bottom w:val="none" w:sz="0" w:space="0" w:color="auto"/>
        <w:right w:val="none" w:sz="0" w:space="0" w:color="auto"/>
      </w:divBdr>
    </w:div>
    <w:div w:id="421150655">
      <w:marLeft w:val="480"/>
      <w:marRight w:val="0"/>
      <w:marTop w:val="0"/>
      <w:marBottom w:val="0"/>
      <w:divBdr>
        <w:top w:val="none" w:sz="0" w:space="0" w:color="auto"/>
        <w:left w:val="none" w:sz="0" w:space="0" w:color="auto"/>
        <w:bottom w:val="none" w:sz="0" w:space="0" w:color="auto"/>
        <w:right w:val="none" w:sz="0" w:space="0" w:color="auto"/>
      </w:divBdr>
    </w:div>
    <w:div w:id="421151208">
      <w:marLeft w:val="480"/>
      <w:marRight w:val="0"/>
      <w:marTop w:val="0"/>
      <w:marBottom w:val="0"/>
      <w:divBdr>
        <w:top w:val="none" w:sz="0" w:space="0" w:color="auto"/>
        <w:left w:val="none" w:sz="0" w:space="0" w:color="auto"/>
        <w:bottom w:val="none" w:sz="0" w:space="0" w:color="auto"/>
        <w:right w:val="none" w:sz="0" w:space="0" w:color="auto"/>
      </w:divBdr>
    </w:div>
    <w:div w:id="421269524">
      <w:marLeft w:val="480"/>
      <w:marRight w:val="0"/>
      <w:marTop w:val="0"/>
      <w:marBottom w:val="0"/>
      <w:divBdr>
        <w:top w:val="none" w:sz="0" w:space="0" w:color="auto"/>
        <w:left w:val="none" w:sz="0" w:space="0" w:color="auto"/>
        <w:bottom w:val="none" w:sz="0" w:space="0" w:color="auto"/>
        <w:right w:val="none" w:sz="0" w:space="0" w:color="auto"/>
      </w:divBdr>
    </w:div>
    <w:div w:id="421343560">
      <w:marLeft w:val="480"/>
      <w:marRight w:val="0"/>
      <w:marTop w:val="0"/>
      <w:marBottom w:val="0"/>
      <w:divBdr>
        <w:top w:val="none" w:sz="0" w:space="0" w:color="auto"/>
        <w:left w:val="none" w:sz="0" w:space="0" w:color="auto"/>
        <w:bottom w:val="none" w:sz="0" w:space="0" w:color="auto"/>
        <w:right w:val="none" w:sz="0" w:space="0" w:color="auto"/>
      </w:divBdr>
    </w:div>
    <w:div w:id="421413098">
      <w:marLeft w:val="480"/>
      <w:marRight w:val="0"/>
      <w:marTop w:val="0"/>
      <w:marBottom w:val="0"/>
      <w:divBdr>
        <w:top w:val="none" w:sz="0" w:space="0" w:color="auto"/>
        <w:left w:val="none" w:sz="0" w:space="0" w:color="auto"/>
        <w:bottom w:val="none" w:sz="0" w:space="0" w:color="auto"/>
        <w:right w:val="none" w:sz="0" w:space="0" w:color="auto"/>
      </w:divBdr>
    </w:div>
    <w:div w:id="421490855">
      <w:marLeft w:val="480"/>
      <w:marRight w:val="0"/>
      <w:marTop w:val="0"/>
      <w:marBottom w:val="0"/>
      <w:divBdr>
        <w:top w:val="none" w:sz="0" w:space="0" w:color="auto"/>
        <w:left w:val="none" w:sz="0" w:space="0" w:color="auto"/>
        <w:bottom w:val="none" w:sz="0" w:space="0" w:color="auto"/>
        <w:right w:val="none" w:sz="0" w:space="0" w:color="auto"/>
      </w:divBdr>
    </w:div>
    <w:div w:id="421494166">
      <w:marLeft w:val="480"/>
      <w:marRight w:val="0"/>
      <w:marTop w:val="0"/>
      <w:marBottom w:val="0"/>
      <w:divBdr>
        <w:top w:val="none" w:sz="0" w:space="0" w:color="auto"/>
        <w:left w:val="none" w:sz="0" w:space="0" w:color="auto"/>
        <w:bottom w:val="none" w:sz="0" w:space="0" w:color="auto"/>
        <w:right w:val="none" w:sz="0" w:space="0" w:color="auto"/>
      </w:divBdr>
    </w:div>
    <w:div w:id="421532240">
      <w:marLeft w:val="480"/>
      <w:marRight w:val="0"/>
      <w:marTop w:val="0"/>
      <w:marBottom w:val="0"/>
      <w:divBdr>
        <w:top w:val="none" w:sz="0" w:space="0" w:color="auto"/>
        <w:left w:val="none" w:sz="0" w:space="0" w:color="auto"/>
        <w:bottom w:val="none" w:sz="0" w:space="0" w:color="auto"/>
        <w:right w:val="none" w:sz="0" w:space="0" w:color="auto"/>
      </w:divBdr>
    </w:div>
    <w:div w:id="421681644">
      <w:marLeft w:val="480"/>
      <w:marRight w:val="0"/>
      <w:marTop w:val="0"/>
      <w:marBottom w:val="0"/>
      <w:divBdr>
        <w:top w:val="none" w:sz="0" w:space="0" w:color="auto"/>
        <w:left w:val="none" w:sz="0" w:space="0" w:color="auto"/>
        <w:bottom w:val="none" w:sz="0" w:space="0" w:color="auto"/>
        <w:right w:val="none" w:sz="0" w:space="0" w:color="auto"/>
      </w:divBdr>
    </w:div>
    <w:div w:id="421797768">
      <w:marLeft w:val="480"/>
      <w:marRight w:val="0"/>
      <w:marTop w:val="0"/>
      <w:marBottom w:val="0"/>
      <w:divBdr>
        <w:top w:val="none" w:sz="0" w:space="0" w:color="auto"/>
        <w:left w:val="none" w:sz="0" w:space="0" w:color="auto"/>
        <w:bottom w:val="none" w:sz="0" w:space="0" w:color="auto"/>
        <w:right w:val="none" w:sz="0" w:space="0" w:color="auto"/>
      </w:divBdr>
    </w:div>
    <w:div w:id="421877023">
      <w:marLeft w:val="480"/>
      <w:marRight w:val="0"/>
      <w:marTop w:val="0"/>
      <w:marBottom w:val="0"/>
      <w:divBdr>
        <w:top w:val="none" w:sz="0" w:space="0" w:color="auto"/>
        <w:left w:val="none" w:sz="0" w:space="0" w:color="auto"/>
        <w:bottom w:val="none" w:sz="0" w:space="0" w:color="auto"/>
        <w:right w:val="none" w:sz="0" w:space="0" w:color="auto"/>
      </w:divBdr>
    </w:div>
    <w:div w:id="421990996">
      <w:marLeft w:val="480"/>
      <w:marRight w:val="0"/>
      <w:marTop w:val="0"/>
      <w:marBottom w:val="0"/>
      <w:divBdr>
        <w:top w:val="none" w:sz="0" w:space="0" w:color="auto"/>
        <w:left w:val="none" w:sz="0" w:space="0" w:color="auto"/>
        <w:bottom w:val="none" w:sz="0" w:space="0" w:color="auto"/>
        <w:right w:val="none" w:sz="0" w:space="0" w:color="auto"/>
      </w:divBdr>
    </w:div>
    <w:div w:id="421993118">
      <w:marLeft w:val="480"/>
      <w:marRight w:val="0"/>
      <w:marTop w:val="0"/>
      <w:marBottom w:val="0"/>
      <w:divBdr>
        <w:top w:val="none" w:sz="0" w:space="0" w:color="auto"/>
        <w:left w:val="none" w:sz="0" w:space="0" w:color="auto"/>
        <w:bottom w:val="none" w:sz="0" w:space="0" w:color="auto"/>
        <w:right w:val="none" w:sz="0" w:space="0" w:color="auto"/>
      </w:divBdr>
    </w:div>
    <w:div w:id="422066512">
      <w:marLeft w:val="480"/>
      <w:marRight w:val="0"/>
      <w:marTop w:val="0"/>
      <w:marBottom w:val="0"/>
      <w:divBdr>
        <w:top w:val="none" w:sz="0" w:space="0" w:color="auto"/>
        <w:left w:val="none" w:sz="0" w:space="0" w:color="auto"/>
        <w:bottom w:val="none" w:sz="0" w:space="0" w:color="auto"/>
        <w:right w:val="none" w:sz="0" w:space="0" w:color="auto"/>
      </w:divBdr>
    </w:div>
    <w:div w:id="422068645">
      <w:marLeft w:val="480"/>
      <w:marRight w:val="0"/>
      <w:marTop w:val="0"/>
      <w:marBottom w:val="0"/>
      <w:divBdr>
        <w:top w:val="none" w:sz="0" w:space="0" w:color="auto"/>
        <w:left w:val="none" w:sz="0" w:space="0" w:color="auto"/>
        <w:bottom w:val="none" w:sz="0" w:space="0" w:color="auto"/>
        <w:right w:val="none" w:sz="0" w:space="0" w:color="auto"/>
      </w:divBdr>
    </w:div>
    <w:div w:id="422070299">
      <w:marLeft w:val="480"/>
      <w:marRight w:val="0"/>
      <w:marTop w:val="0"/>
      <w:marBottom w:val="0"/>
      <w:divBdr>
        <w:top w:val="none" w:sz="0" w:space="0" w:color="auto"/>
        <w:left w:val="none" w:sz="0" w:space="0" w:color="auto"/>
        <w:bottom w:val="none" w:sz="0" w:space="0" w:color="auto"/>
        <w:right w:val="none" w:sz="0" w:space="0" w:color="auto"/>
      </w:divBdr>
    </w:div>
    <w:div w:id="422183861">
      <w:marLeft w:val="480"/>
      <w:marRight w:val="0"/>
      <w:marTop w:val="0"/>
      <w:marBottom w:val="0"/>
      <w:divBdr>
        <w:top w:val="none" w:sz="0" w:space="0" w:color="auto"/>
        <w:left w:val="none" w:sz="0" w:space="0" w:color="auto"/>
        <w:bottom w:val="none" w:sz="0" w:space="0" w:color="auto"/>
        <w:right w:val="none" w:sz="0" w:space="0" w:color="auto"/>
      </w:divBdr>
    </w:div>
    <w:div w:id="422265024">
      <w:marLeft w:val="480"/>
      <w:marRight w:val="0"/>
      <w:marTop w:val="0"/>
      <w:marBottom w:val="0"/>
      <w:divBdr>
        <w:top w:val="none" w:sz="0" w:space="0" w:color="auto"/>
        <w:left w:val="none" w:sz="0" w:space="0" w:color="auto"/>
        <w:bottom w:val="none" w:sz="0" w:space="0" w:color="auto"/>
        <w:right w:val="none" w:sz="0" w:space="0" w:color="auto"/>
      </w:divBdr>
    </w:div>
    <w:div w:id="422265362">
      <w:marLeft w:val="480"/>
      <w:marRight w:val="0"/>
      <w:marTop w:val="0"/>
      <w:marBottom w:val="0"/>
      <w:divBdr>
        <w:top w:val="none" w:sz="0" w:space="0" w:color="auto"/>
        <w:left w:val="none" w:sz="0" w:space="0" w:color="auto"/>
        <w:bottom w:val="none" w:sz="0" w:space="0" w:color="auto"/>
        <w:right w:val="none" w:sz="0" w:space="0" w:color="auto"/>
      </w:divBdr>
    </w:div>
    <w:div w:id="422268685">
      <w:marLeft w:val="480"/>
      <w:marRight w:val="0"/>
      <w:marTop w:val="0"/>
      <w:marBottom w:val="0"/>
      <w:divBdr>
        <w:top w:val="none" w:sz="0" w:space="0" w:color="auto"/>
        <w:left w:val="none" w:sz="0" w:space="0" w:color="auto"/>
        <w:bottom w:val="none" w:sz="0" w:space="0" w:color="auto"/>
        <w:right w:val="none" w:sz="0" w:space="0" w:color="auto"/>
      </w:divBdr>
    </w:div>
    <w:div w:id="422341918">
      <w:marLeft w:val="480"/>
      <w:marRight w:val="0"/>
      <w:marTop w:val="0"/>
      <w:marBottom w:val="0"/>
      <w:divBdr>
        <w:top w:val="none" w:sz="0" w:space="0" w:color="auto"/>
        <w:left w:val="none" w:sz="0" w:space="0" w:color="auto"/>
        <w:bottom w:val="none" w:sz="0" w:space="0" w:color="auto"/>
        <w:right w:val="none" w:sz="0" w:space="0" w:color="auto"/>
      </w:divBdr>
    </w:div>
    <w:div w:id="422343075">
      <w:marLeft w:val="480"/>
      <w:marRight w:val="0"/>
      <w:marTop w:val="0"/>
      <w:marBottom w:val="0"/>
      <w:divBdr>
        <w:top w:val="none" w:sz="0" w:space="0" w:color="auto"/>
        <w:left w:val="none" w:sz="0" w:space="0" w:color="auto"/>
        <w:bottom w:val="none" w:sz="0" w:space="0" w:color="auto"/>
        <w:right w:val="none" w:sz="0" w:space="0" w:color="auto"/>
      </w:divBdr>
    </w:div>
    <w:div w:id="422455154">
      <w:marLeft w:val="480"/>
      <w:marRight w:val="0"/>
      <w:marTop w:val="0"/>
      <w:marBottom w:val="0"/>
      <w:divBdr>
        <w:top w:val="none" w:sz="0" w:space="0" w:color="auto"/>
        <w:left w:val="none" w:sz="0" w:space="0" w:color="auto"/>
        <w:bottom w:val="none" w:sz="0" w:space="0" w:color="auto"/>
        <w:right w:val="none" w:sz="0" w:space="0" w:color="auto"/>
      </w:divBdr>
    </w:div>
    <w:div w:id="422456065">
      <w:marLeft w:val="480"/>
      <w:marRight w:val="0"/>
      <w:marTop w:val="0"/>
      <w:marBottom w:val="0"/>
      <w:divBdr>
        <w:top w:val="none" w:sz="0" w:space="0" w:color="auto"/>
        <w:left w:val="none" w:sz="0" w:space="0" w:color="auto"/>
        <w:bottom w:val="none" w:sz="0" w:space="0" w:color="auto"/>
        <w:right w:val="none" w:sz="0" w:space="0" w:color="auto"/>
      </w:divBdr>
    </w:div>
    <w:div w:id="422458150">
      <w:marLeft w:val="480"/>
      <w:marRight w:val="0"/>
      <w:marTop w:val="0"/>
      <w:marBottom w:val="0"/>
      <w:divBdr>
        <w:top w:val="none" w:sz="0" w:space="0" w:color="auto"/>
        <w:left w:val="none" w:sz="0" w:space="0" w:color="auto"/>
        <w:bottom w:val="none" w:sz="0" w:space="0" w:color="auto"/>
        <w:right w:val="none" w:sz="0" w:space="0" w:color="auto"/>
      </w:divBdr>
    </w:div>
    <w:div w:id="422458301">
      <w:marLeft w:val="480"/>
      <w:marRight w:val="0"/>
      <w:marTop w:val="0"/>
      <w:marBottom w:val="0"/>
      <w:divBdr>
        <w:top w:val="none" w:sz="0" w:space="0" w:color="auto"/>
        <w:left w:val="none" w:sz="0" w:space="0" w:color="auto"/>
        <w:bottom w:val="none" w:sz="0" w:space="0" w:color="auto"/>
        <w:right w:val="none" w:sz="0" w:space="0" w:color="auto"/>
      </w:divBdr>
    </w:div>
    <w:div w:id="422528338">
      <w:marLeft w:val="480"/>
      <w:marRight w:val="0"/>
      <w:marTop w:val="0"/>
      <w:marBottom w:val="0"/>
      <w:divBdr>
        <w:top w:val="none" w:sz="0" w:space="0" w:color="auto"/>
        <w:left w:val="none" w:sz="0" w:space="0" w:color="auto"/>
        <w:bottom w:val="none" w:sz="0" w:space="0" w:color="auto"/>
        <w:right w:val="none" w:sz="0" w:space="0" w:color="auto"/>
      </w:divBdr>
    </w:div>
    <w:div w:id="422532161">
      <w:marLeft w:val="480"/>
      <w:marRight w:val="0"/>
      <w:marTop w:val="0"/>
      <w:marBottom w:val="0"/>
      <w:divBdr>
        <w:top w:val="none" w:sz="0" w:space="0" w:color="auto"/>
        <w:left w:val="none" w:sz="0" w:space="0" w:color="auto"/>
        <w:bottom w:val="none" w:sz="0" w:space="0" w:color="auto"/>
        <w:right w:val="none" w:sz="0" w:space="0" w:color="auto"/>
      </w:divBdr>
    </w:div>
    <w:div w:id="422576176">
      <w:marLeft w:val="480"/>
      <w:marRight w:val="0"/>
      <w:marTop w:val="0"/>
      <w:marBottom w:val="0"/>
      <w:divBdr>
        <w:top w:val="none" w:sz="0" w:space="0" w:color="auto"/>
        <w:left w:val="none" w:sz="0" w:space="0" w:color="auto"/>
        <w:bottom w:val="none" w:sz="0" w:space="0" w:color="auto"/>
        <w:right w:val="none" w:sz="0" w:space="0" w:color="auto"/>
      </w:divBdr>
    </w:div>
    <w:div w:id="422608053">
      <w:marLeft w:val="480"/>
      <w:marRight w:val="0"/>
      <w:marTop w:val="0"/>
      <w:marBottom w:val="0"/>
      <w:divBdr>
        <w:top w:val="none" w:sz="0" w:space="0" w:color="auto"/>
        <w:left w:val="none" w:sz="0" w:space="0" w:color="auto"/>
        <w:bottom w:val="none" w:sz="0" w:space="0" w:color="auto"/>
        <w:right w:val="none" w:sz="0" w:space="0" w:color="auto"/>
      </w:divBdr>
    </w:div>
    <w:div w:id="422648103">
      <w:marLeft w:val="480"/>
      <w:marRight w:val="0"/>
      <w:marTop w:val="0"/>
      <w:marBottom w:val="0"/>
      <w:divBdr>
        <w:top w:val="none" w:sz="0" w:space="0" w:color="auto"/>
        <w:left w:val="none" w:sz="0" w:space="0" w:color="auto"/>
        <w:bottom w:val="none" w:sz="0" w:space="0" w:color="auto"/>
        <w:right w:val="none" w:sz="0" w:space="0" w:color="auto"/>
      </w:divBdr>
    </w:div>
    <w:div w:id="422649344">
      <w:marLeft w:val="480"/>
      <w:marRight w:val="0"/>
      <w:marTop w:val="0"/>
      <w:marBottom w:val="0"/>
      <w:divBdr>
        <w:top w:val="none" w:sz="0" w:space="0" w:color="auto"/>
        <w:left w:val="none" w:sz="0" w:space="0" w:color="auto"/>
        <w:bottom w:val="none" w:sz="0" w:space="0" w:color="auto"/>
        <w:right w:val="none" w:sz="0" w:space="0" w:color="auto"/>
      </w:divBdr>
    </w:div>
    <w:div w:id="422653663">
      <w:marLeft w:val="480"/>
      <w:marRight w:val="0"/>
      <w:marTop w:val="0"/>
      <w:marBottom w:val="0"/>
      <w:divBdr>
        <w:top w:val="none" w:sz="0" w:space="0" w:color="auto"/>
        <w:left w:val="none" w:sz="0" w:space="0" w:color="auto"/>
        <w:bottom w:val="none" w:sz="0" w:space="0" w:color="auto"/>
        <w:right w:val="none" w:sz="0" w:space="0" w:color="auto"/>
      </w:divBdr>
    </w:div>
    <w:div w:id="422728463">
      <w:marLeft w:val="480"/>
      <w:marRight w:val="0"/>
      <w:marTop w:val="0"/>
      <w:marBottom w:val="0"/>
      <w:divBdr>
        <w:top w:val="none" w:sz="0" w:space="0" w:color="auto"/>
        <w:left w:val="none" w:sz="0" w:space="0" w:color="auto"/>
        <w:bottom w:val="none" w:sz="0" w:space="0" w:color="auto"/>
        <w:right w:val="none" w:sz="0" w:space="0" w:color="auto"/>
      </w:divBdr>
    </w:div>
    <w:div w:id="422729178">
      <w:marLeft w:val="480"/>
      <w:marRight w:val="0"/>
      <w:marTop w:val="0"/>
      <w:marBottom w:val="0"/>
      <w:divBdr>
        <w:top w:val="none" w:sz="0" w:space="0" w:color="auto"/>
        <w:left w:val="none" w:sz="0" w:space="0" w:color="auto"/>
        <w:bottom w:val="none" w:sz="0" w:space="0" w:color="auto"/>
        <w:right w:val="none" w:sz="0" w:space="0" w:color="auto"/>
      </w:divBdr>
    </w:div>
    <w:div w:id="422773270">
      <w:marLeft w:val="480"/>
      <w:marRight w:val="0"/>
      <w:marTop w:val="0"/>
      <w:marBottom w:val="0"/>
      <w:divBdr>
        <w:top w:val="none" w:sz="0" w:space="0" w:color="auto"/>
        <w:left w:val="none" w:sz="0" w:space="0" w:color="auto"/>
        <w:bottom w:val="none" w:sz="0" w:space="0" w:color="auto"/>
        <w:right w:val="none" w:sz="0" w:space="0" w:color="auto"/>
      </w:divBdr>
    </w:div>
    <w:div w:id="422797061">
      <w:marLeft w:val="480"/>
      <w:marRight w:val="0"/>
      <w:marTop w:val="0"/>
      <w:marBottom w:val="0"/>
      <w:divBdr>
        <w:top w:val="none" w:sz="0" w:space="0" w:color="auto"/>
        <w:left w:val="none" w:sz="0" w:space="0" w:color="auto"/>
        <w:bottom w:val="none" w:sz="0" w:space="0" w:color="auto"/>
        <w:right w:val="none" w:sz="0" w:space="0" w:color="auto"/>
      </w:divBdr>
    </w:div>
    <w:div w:id="422839941">
      <w:marLeft w:val="480"/>
      <w:marRight w:val="0"/>
      <w:marTop w:val="0"/>
      <w:marBottom w:val="0"/>
      <w:divBdr>
        <w:top w:val="none" w:sz="0" w:space="0" w:color="auto"/>
        <w:left w:val="none" w:sz="0" w:space="0" w:color="auto"/>
        <w:bottom w:val="none" w:sz="0" w:space="0" w:color="auto"/>
        <w:right w:val="none" w:sz="0" w:space="0" w:color="auto"/>
      </w:divBdr>
    </w:div>
    <w:div w:id="422914809">
      <w:marLeft w:val="480"/>
      <w:marRight w:val="0"/>
      <w:marTop w:val="0"/>
      <w:marBottom w:val="0"/>
      <w:divBdr>
        <w:top w:val="none" w:sz="0" w:space="0" w:color="auto"/>
        <w:left w:val="none" w:sz="0" w:space="0" w:color="auto"/>
        <w:bottom w:val="none" w:sz="0" w:space="0" w:color="auto"/>
        <w:right w:val="none" w:sz="0" w:space="0" w:color="auto"/>
      </w:divBdr>
    </w:div>
    <w:div w:id="422917391">
      <w:marLeft w:val="480"/>
      <w:marRight w:val="0"/>
      <w:marTop w:val="0"/>
      <w:marBottom w:val="0"/>
      <w:divBdr>
        <w:top w:val="none" w:sz="0" w:space="0" w:color="auto"/>
        <w:left w:val="none" w:sz="0" w:space="0" w:color="auto"/>
        <w:bottom w:val="none" w:sz="0" w:space="0" w:color="auto"/>
        <w:right w:val="none" w:sz="0" w:space="0" w:color="auto"/>
      </w:divBdr>
    </w:div>
    <w:div w:id="423035858">
      <w:marLeft w:val="480"/>
      <w:marRight w:val="0"/>
      <w:marTop w:val="0"/>
      <w:marBottom w:val="0"/>
      <w:divBdr>
        <w:top w:val="none" w:sz="0" w:space="0" w:color="auto"/>
        <w:left w:val="none" w:sz="0" w:space="0" w:color="auto"/>
        <w:bottom w:val="none" w:sz="0" w:space="0" w:color="auto"/>
        <w:right w:val="none" w:sz="0" w:space="0" w:color="auto"/>
      </w:divBdr>
    </w:div>
    <w:div w:id="423040328">
      <w:marLeft w:val="480"/>
      <w:marRight w:val="0"/>
      <w:marTop w:val="0"/>
      <w:marBottom w:val="0"/>
      <w:divBdr>
        <w:top w:val="none" w:sz="0" w:space="0" w:color="auto"/>
        <w:left w:val="none" w:sz="0" w:space="0" w:color="auto"/>
        <w:bottom w:val="none" w:sz="0" w:space="0" w:color="auto"/>
        <w:right w:val="none" w:sz="0" w:space="0" w:color="auto"/>
      </w:divBdr>
    </w:div>
    <w:div w:id="423109064">
      <w:marLeft w:val="480"/>
      <w:marRight w:val="0"/>
      <w:marTop w:val="0"/>
      <w:marBottom w:val="0"/>
      <w:divBdr>
        <w:top w:val="none" w:sz="0" w:space="0" w:color="auto"/>
        <w:left w:val="none" w:sz="0" w:space="0" w:color="auto"/>
        <w:bottom w:val="none" w:sz="0" w:space="0" w:color="auto"/>
        <w:right w:val="none" w:sz="0" w:space="0" w:color="auto"/>
      </w:divBdr>
    </w:div>
    <w:div w:id="423117192">
      <w:marLeft w:val="480"/>
      <w:marRight w:val="0"/>
      <w:marTop w:val="0"/>
      <w:marBottom w:val="0"/>
      <w:divBdr>
        <w:top w:val="none" w:sz="0" w:space="0" w:color="auto"/>
        <w:left w:val="none" w:sz="0" w:space="0" w:color="auto"/>
        <w:bottom w:val="none" w:sz="0" w:space="0" w:color="auto"/>
        <w:right w:val="none" w:sz="0" w:space="0" w:color="auto"/>
      </w:divBdr>
    </w:div>
    <w:div w:id="423184785">
      <w:marLeft w:val="480"/>
      <w:marRight w:val="0"/>
      <w:marTop w:val="0"/>
      <w:marBottom w:val="0"/>
      <w:divBdr>
        <w:top w:val="none" w:sz="0" w:space="0" w:color="auto"/>
        <w:left w:val="none" w:sz="0" w:space="0" w:color="auto"/>
        <w:bottom w:val="none" w:sz="0" w:space="0" w:color="auto"/>
        <w:right w:val="none" w:sz="0" w:space="0" w:color="auto"/>
      </w:divBdr>
    </w:div>
    <w:div w:id="423188620">
      <w:marLeft w:val="480"/>
      <w:marRight w:val="0"/>
      <w:marTop w:val="0"/>
      <w:marBottom w:val="0"/>
      <w:divBdr>
        <w:top w:val="none" w:sz="0" w:space="0" w:color="auto"/>
        <w:left w:val="none" w:sz="0" w:space="0" w:color="auto"/>
        <w:bottom w:val="none" w:sz="0" w:space="0" w:color="auto"/>
        <w:right w:val="none" w:sz="0" w:space="0" w:color="auto"/>
      </w:divBdr>
    </w:div>
    <w:div w:id="423303722">
      <w:marLeft w:val="480"/>
      <w:marRight w:val="0"/>
      <w:marTop w:val="0"/>
      <w:marBottom w:val="0"/>
      <w:divBdr>
        <w:top w:val="none" w:sz="0" w:space="0" w:color="auto"/>
        <w:left w:val="none" w:sz="0" w:space="0" w:color="auto"/>
        <w:bottom w:val="none" w:sz="0" w:space="0" w:color="auto"/>
        <w:right w:val="none" w:sz="0" w:space="0" w:color="auto"/>
      </w:divBdr>
    </w:div>
    <w:div w:id="423378881">
      <w:marLeft w:val="480"/>
      <w:marRight w:val="0"/>
      <w:marTop w:val="0"/>
      <w:marBottom w:val="0"/>
      <w:divBdr>
        <w:top w:val="none" w:sz="0" w:space="0" w:color="auto"/>
        <w:left w:val="none" w:sz="0" w:space="0" w:color="auto"/>
        <w:bottom w:val="none" w:sz="0" w:space="0" w:color="auto"/>
        <w:right w:val="none" w:sz="0" w:space="0" w:color="auto"/>
      </w:divBdr>
    </w:div>
    <w:div w:id="423379635">
      <w:marLeft w:val="480"/>
      <w:marRight w:val="0"/>
      <w:marTop w:val="0"/>
      <w:marBottom w:val="0"/>
      <w:divBdr>
        <w:top w:val="none" w:sz="0" w:space="0" w:color="auto"/>
        <w:left w:val="none" w:sz="0" w:space="0" w:color="auto"/>
        <w:bottom w:val="none" w:sz="0" w:space="0" w:color="auto"/>
        <w:right w:val="none" w:sz="0" w:space="0" w:color="auto"/>
      </w:divBdr>
    </w:div>
    <w:div w:id="423381622">
      <w:marLeft w:val="480"/>
      <w:marRight w:val="0"/>
      <w:marTop w:val="0"/>
      <w:marBottom w:val="0"/>
      <w:divBdr>
        <w:top w:val="none" w:sz="0" w:space="0" w:color="auto"/>
        <w:left w:val="none" w:sz="0" w:space="0" w:color="auto"/>
        <w:bottom w:val="none" w:sz="0" w:space="0" w:color="auto"/>
        <w:right w:val="none" w:sz="0" w:space="0" w:color="auto"/>
      </w:divBdr>
    </w:div>
    <w:div w:id="423455108">
      <w:marLeft w:val="480"/>
      <w:marRight w:val="0"/>
      <w:marTop w:val="0"/>
      <w:marBottom w:val="0"/>
      <w:divBdr>
        <w:top w:val="none" w:sz="0" w:space="0" w:color="auto"/>
        <w:left w:val="none" w:sz="0" w:space="0" w:color="auto"/>
        <w:bottom w:val="none" w:sz="0" w:space="0" w:color="auto"/>
        <w:right w:val="none" w:sz="0" w:space="0" w:color="auto"/>
      </w:divBdr>
    </w:div>
    <w:div w:id="423459075">
      <w:marLeft w:val="480"/>
      <w:marRight w:val="0"/>
      <w:marTop w:val="0"/>
      <w:marBottom w:val="0"/>
      <w:divBdr>
        <w:top w:val="none" w:sz="0" w:space="0" w:color="auto"/>
        <w:left w:val="none" w:sz="0" w:space="0" w:color="auto"/>
        <w:bottom w:val="none" w:sz="0" w:space="0" w:color="auto"/>
        <w:right w:val="none" w:sz="0" w:space="0" w:color="auto"/>
      </w:divBdr>
    </w:div>
    <w:div w:id="423460481">
      <w:marLeft w:val="480"/>
      <w:marRight w:val="0"/>
      <w:marTop w:val="0"/>
      <w:marBottom w:val="0"/>
      <w:divBdr>
        <w:top w:val="none" w:sz="0" w:space="0" w:color="auto"/>
        <w:left w:val="none" w:sz="0" w:space="0" w:color="auto"/>
        <w:bottom w:val="none" w:sz="0" w:space="0" w:color="auto"/>
        <w:right w:val="none" w:sz="0" w:space="0" w:color="auto"/>
      </w:divBdr>
    </w:div>
    <w:div w:id="423494952">
      <w:marLeft w:val="480"/>
      <w:marRight w:val="0"/>
      <w:marTop w:val="0"/>
      <w:marBottom w:val="0"/>
      <w:divBdr>
        <w:top w:val="none" w:sz="0" w:space="0" w:color="auto"/>
        <w:left w:val="none" w:sz="0" w:space="0" w:color="auto"/>
        <w:bottom w:val="none" w:sz="0" w:space="0" w:color="auto"/>
        <w:right w:val="none" w:sz="0" w:space="0" w:color="auto"/>
      </w:divBdr>
    </w:div>
    <w:div w:id="423499485">
      <w:marLeft w:val="480"/>
      <w:marRight w:val="0"/>
      <w:marTop w:val="0"/>
      <w:marBottom w:val="0"/>
      <w:divBdr>
        <w:top w:val="none" w:sz="0" w:space="0" w:color="auto"/>
        <w:left w:val="none" w:sz="0" w:space="0" w:color="auto"/>
        <w:bottom w:val="none" w:sz="0" w:space="0" w:color="auto"/>
        <w:right w:val="none" w:sz="0" w:space="0" w:color="auto"/>
      </w:divBdr>
    </w:div>
    <w:div w:id="423502526">
      <w:marLeft w:val="480"/>
      <w:marRight w:val="0"/>
      <w:marTop w:val="0"/>
      <w:marBottom w:val="0"/>
      <w:divBdr>
        <w:top w:val="none" w:sz="0" w:space="0" w:color="auto"/>
        <w:left w:val="none" w:sz="0" w:space="0" w:color="auto"/>
        <w:bottom w:val="none" w:sz="0" w:space="0" w:color="auto"/>
        <w:right w:val="none" w:sz="0" w:space="0" w:color="auto"/>
      </w:divBdr>
    </w:div>
    <w:div w:id="423503448">
      <w:marLeft w:val="480"/>
      <w:marRight w:val="0"/>
      <w:marTop w:val="0"/>
      <w:marBottom w:val="0"/>
      <w:divBdr>
        <w:top w:val="none" w:sz="0" w:space="0" w:color="auto"/>
        <w:left w:val="none" w:sz="0" w:space="0" w:color="auto"/>
        <w:bottom w:val="none" w:sz="0" w:space="0" w:color="auto"/>
        <w:right w:val="none" w:sz="0" w:space="0" w:color="auto"/>
      </w:divBdr>
    </w:div>
    <w:div w:id="423648447">
      <w:marLeft w:val="480"/>
      <w:marRight w:val="0"/>
      <w:marTop w:val="0"/>
      <w:marBottom w:val="0"/>
      <w:divBdr>
        <w:top w:val="none" w:sz="0" w:space="0" w:color="auto"/>
        <w:left w:val="none" w:sz="0" w:space="0" w:color="auto"/>
        <w:bottom w:val="none" w:sz="0" w:space="0" w:color="auto"/>
        <w:right w:val="none" w:sz="0" w:space="0" w:color="auto"/>
      </w:divBdr>
    </w:div>
    <w:div w:id="423652482">
      <w:marLeft w:val="480"/>
      <w:marRight w:val="0"/>
      <w:marTop w:val="0"/>
      <w:marBottom w:val="0"/>
      <w:divBdr>
        <w:top w:val="none" w:sz="0" w:space="0" w:color="auto"/>
        <w:left w:val="none" w:sz="0" w:space="0" w:color="auto"/>
        <w:bottom w:val="none" w:sz="0" w:space="0" w:color="auto"/>
        <w:right w:val="none" w:sz="0" w:space="0" w:color="auto"/>
      </w:divBdr>
    </w:div>
    <w:div w:id="423693895">
      <w:marLeft w:val="480"/>
      <w:marRight w:val="0"/>
      <w:marTop w:val="0"/>
      <w:marBottom w:val="0"/>
      <w:divBdr>
        <w:top w:val="none" w:sz="0" w:space="0" w:color="auto"/>
        <w:left w:val="none" w:sz="0" w:space="0" w:color="auto"/>
        <w:bottom w:val="none" w:sz="0" w:space="0" w:color="auto"/>
        <w:right w:val="none" w:sz="0" w:space="0" w:color="auto"/>
      </w:divBdr>
    </w:div>
    <w:div w:id="423763841">
      <w:marLeft w:val="480"/>
      <w:marRight w:val="0"/>
      <w:marTop w:val="0"/>
      <w:marBottom w:val="0"/>
      <w:divBdr>
        <w:top w:val="none" w:sz="0" w:space="0" w:color="auto"/>
        <w:left w:val="none" w:sz="0" w:space="0" w:color="auto"/>
        <w:bottom w:val="none" w:sz="0" w:space="0" w:color="auto"/>
        <w:right w:val="none" w:sz="0" w:space="0" w:color="auto"/>
      </w:divBdr>
    </w:div>
    <w:div w:id="423764681">
      <w:marLeft w:val="480"/>
      <w:marRight w:val="0"/>
      <w:marTop w:val="0"/>
      <w:marBottom w:val="0"/>
      <w:divBdr>
        <w:top w:val="none" w:sz="0" w:space="0" w:color="auto"/>
        <w:left w:val="none" w:sz="0" w:space="0" w:color="auto"/>
        <w:bottom w:val="none" w:sz="0" w:space="0" w:color="auto"/>
        <w:right w:val="none" w:sz="0" w:space="0" w:color="auto"/>
      </w:divBdr>
    </w:div>
    <w:div w:id="423765339">
      <w:marLeft w:val="480"/>
      <w:marRight w:val="0"/>
      <w:marTop w:val="0"/>
      <w:marBottom w:val="0"/>
      <w:divBdr>
        <w:top w:val="none" w:sz="0" w:space="0" w:color="auto"/>
        <w:left w:val="none" w:sz="0" w:space="0" w:color="auto"/>
        <w:bottom w:val="none" w:sz="0" w:space="0" w:color="auto"/>
        <w:right w:val="none" w:sz="0" w:space="0" w:color="auto"/>
      </w:divBdr>
    </w:div>
    <w:div w:id="423765488">
      <w:marLeft w:val="480"/>
      <w:marRight w:val="0"/>
      <w:marTop w:val="0"/>
      <w:marBottom w:val="0"/>
      <w:divBdr>
        <w:top w:val="none" w:sz="0" w:space="0" w:color="auto"/>
        <w:left w:val="none" w:sz="0" w:space="0" w:color="auto"/>
        <w:bottom w:val="none" w:sz="0" w:space="0" w:color="auto"/>
        <w:right w:val="none" w:sz="0" w:space="0" w:color="auto"/>
      </w:divBdr>
    </w:div>
    <w:div w:id="423838673">
      <w:marLeft w:val="480"/>
      <w:marRight w:val="0"/>
      <w:marTop w:val="0"/>
      <w:marBottom w:val="0"/>
      <w:divBdr>
        <w:top w:val="none" w:sz="0" w:space="0" w:color="auto"/>
        <w:left w:val="none" w:sz="0" w:space="0" w:color="auto"/>
        <w:bottom w:val="none" w:sz="0" w:space="0" w:color="auto"/>
        <w:right w:val="none" w:sz="0" w:space="0" w:color="auto"/>
      </w:divBdr>
    </w:div>
    <w:div w:id="423845472">
      <w:marLeft w:val="480"/>
      <w:marRight w:val="0"/>
      <w:marTop w:val="0"/>
      <w:marBottom w:val="0"/>
      <w:divBdr>
        <w:top w:val="none" w:sz="0" w:space="0" w:color="auto"/>
        <w:left w:val="none" w:sz="0" w:space="0" w:color="auto"/>
        <w:bottom w:val="none" w:sz="0" w:space="0" w:color="auto"/>
        <w:right w:val="none" w:sz="0" w:space="0" w:color="auto"/>
      </w:divBdr>
    </w:div>
    <w:div w:id="423918025">
      <w:marLeft w:val="480"/>
      <w:marRight w:val="0"/>
      <w:marTop w:val="0"/>
      <w:marBottom w:val="0"/>
      <w:divBdr>
        <w:top w:val="none" w:sz="0" w:space="0" w:color="auto"/>
        <w:left w:val="none" w:sz="0" w:space="0" w:color="auto"/>
        <w:bottom w:val="none" w:sz="0" w:space="0" w:color="auto"/>
        <w:right w:val="none" w:sz="0" w:space="0" w:color="auto"/>
      </w:divBdr>
    </w:div>
    <w:div w:id="423918774">
      <w:marLeft w:val="480"/>
      <w:marRight w:val="0"/>
      <w:marTop w:val="0"/>
      <w:marBottom w:val="0"/>
      <w:divBdr>
        <w:top w:val="none" w:sz="0" w:space="0" w:color="auto"/>
        <w:left w:val="none" w:sz="0" w:space="0" w:color="auto"/>
        <w:bottom w:val="none" w:sz="0" w:space="0" w:color="auto"/>
        <w:right w:val="none" w:sz="0" w:space="0" w:color="auto"/>
      </w:divBdr>
    </w:div>
    <w:div w:id="424036023">
      <w:marLeft w:val="480"/>
      <w:marRight w:val="0"/>
      <w:marTop w:val="0"/>
      <w:marBottom w:val="0"/>
      <w:divBdr>
        <w:top w:val="none" w:sz="0" w:space="0" w:color="auto"/>
        <w:left w:val="none" w:sz="0" w:space="0" w:color="auto"/>
        <w:bottom w:val="none" w:sz="0" w:space="0" w:color="auto"/>
        <w:right w:val="none" w:sz="0" w:space="0" w:color="auto"/>
      </w:divBdr>
    </w:div>
    <w:div w:id="424114191">
      <w:marLeft w:val="480"/>
      <w:marRight w:val="0"/>
      <w:marTop w:val="0"/>
      <w:marBottom w:val="0"/>
      <w:divBdr>
        <w:top w:val="none" w:sz="0" w:space="0" w:color="auto"/>
        <w:left w:val="none" w:sz="0" w:space="0" w:color="auto"/>
        <w:bottom w:val="none" w:sz="0" w:space="0" w:color="auto"/>
        <w:right w:val="none" w:sz="0" w:space="0" w:color="auto"/>
      </w:divBdr>
    </w:div>
    <w:div w:id="424152033">
      <w:marLeft w:val="480"/>
      <w:marRight w:val="0"/>
      <w:marTop w:val="0"/>
      <w:marBottom w:val="0"/>
      <w:divBdr>
        <w:top w:val="none" w:sz="0" w:space="0" w:color="auto"/>
        <w:left w:val="none" w:sz="0" w:space="0" w:color="auto"/>
        <w:bottom w:val="none" w:sz="0" w:space="0" w:color="auto"/>
        <w:right w:val="none" w:sz="0" w:space="0" w:color="auto"/>
      </w:divBdr>
    </w:div>
    <w:div w:id="424157151">
      <w:marLeft w:val="480"/>
      <w:marRight w:val="0"/>
      <w:marTop w:val="0"/>
      <w:marBottom w:val="0"/>
      <w:divBdr>
        <w:top w:val="none" w:sz="0" w:space="0" w:color="auto"/>
        <w:left w:val="none" w:sz="0" w:space="0" w:color="auto"/>
        <w:bottom w:val="none" w:sz="0" w:space="0" w:color="auto"/>
        <w:right w:val="none" w:sz="0" w:space="0" w:color="auto"/>
      </w:divBdr>
    </w:div>
    <w:div w:id="424226579">
      <w:marLeft w:val="480"/>
      <w:marRight w:val="0"/>
      <w:marTop w:val="0"/>
      <w:marBottom w:val="0"/>
      <w:divBdr>
        <w:top w:val="none" w:sz="0" w:space="0" w:color="auto"/>
        <w:left w:val="none" w:sz="0" w:space="0" w:color="auto"/>
        <w:bottom w:val="none" w:sz="0" w:space="0" w:color="auto"/>
        <w:right w:val="none" w:sz="0" w:space="0" w:color="auto"/>
      </w:divBdr>
    </w:div>
    <w:div w:id="424228969">
      <w:marLeft w:val="480"/>
      <w:marRight w:val="0"/>
      <w:marTop w:val="0"/>
      <w:marBottom w:val="0"/>
      <w:divBdr>
        <w:top w:val="none" w:sz="0" w:space="0" w:color="auto"/>
        <w:left w:val="none" w:sz="0" w:space="0" w:color="auto"/>
        <w:bottom w:val="none" w:sz="0" w:space="0" w:color="auto"/>
        <w:right w:val="none" w:sz="0" w:space="0" w:color="auto"/>
      </w:divBdr>
    </w:div>
    <w:div w:id="424301801">
      <w:marLeft w:val="480"/>
      <w:marRight w:val="0"/>
      <w:marTop w:val="0"/>
      <w:marBottom w:val="0"/>
      <w:divBdr>
        <w:top w:val="none" w:sz="0" w:space="0" w:color="auto"/>
        <w:left w:val="none" w:sz="0" w:space="0" w:color="auto"/>
        <w:bottom w:val="none" w:sz="0" w:space="0" w:color="auto"/>
        <w:right w:val="none" w:sz="0" w:space="0" w:color="auto"/>
      </w:divBdr>
    </w:div>
    <w:div w:id="424305036">
      <w:marLeft w:val="480"/>
      <w:marRight w:val="0"/>
      <w:marTop w:val="0"/>
      <w:marBottom w:val="0"/>
      <w:divBdr>
        <w:top w:val="none" w:sz="0" w:space="0" w:color="auto"/>
        <w:left w:val="none" w:sz="0" w:space="0" w:color="auto"/>
        <w:bottom w:val="none" w:sz="0" w:space="0" w:color="auto"/>
        <w:right w:val="none" w:sz="0" w:space="0" w:color="auto"/>
      </w:divBdr>
    </w:div>
    <w:div w:id="424305781">
      <w:marLeft w:val="480"/>
      <w:marRight w:val="0"/>
      <w:marTop w:val="0"/>
      <w:marBottom w:val="0"/>
      <w:divBdr>
        <w:top w:val="none" w:sz="0" w:space="0" w:color="auto"/>
        <w:left w:val="none" w:sz="0" w:space="0" w:color="auto"/>
        <w:bottom w:val="none" w:sz="0" w:space="0" w:color="auto"/>
        <w:right w:val="none" w:sz="0" w:space="0" w:color="auto"/>
      </w:divBdr>
    </w:div>
    <w:div w:id="424346741">
      <w:marLeft w:val="480"/>
      <w:marRight w:val="0"/>
      <w:marTop w:val="0"/>
      <w:marBottom w:val="0"/>
      <w:divBdr>
        <w:top w:val="none" w:sz="0" w:space="0" w:color="auto"/>
        <w:left w:val="none" w:sz="0" w:space="0" w:color="auto"/>
        <w:bottom w:val="none" w:sz="0" w:space="0" w:color="auto"/>
        <w:right w:val="none" w:sz="0" w:space="0" w:color="auto"/>
      </w:divBdr>
    </w:div>
    <w:div w:id="424376588">
      <w:marLeft w:val="480"/>
      <w:marRight w:val="0"/>
      <w:marTop w:val="0"/>
      <w:marBottom w:val="0"/>
      <w:divBdr>
        <w:top w:val="none" w:sz="0" w:space="0" w:color="auto"/>
        <w:left w:val="none" w:sz="0" w:space="0" w:color="auto"/>
        <w:bottom w:val="none" w:sz="0" w:space="0" w:color="auto"/>
        <w:right w:val="none" w:sz="0" w:space="0" w:color="auto"/>
      </w:divBdr>
    </w:div>
    <w:div w:id="424423418">
      <w:marLeft w:val="480"/>
      <w:marRight w:val="0"/>
      <w:marTop w:val="0"/>
      <w:marBottom w:val="0"/>
      <w:divBdr>
        <w:top w:val="none" w:sz="0" w:space="0" w:color="auto"/>
        <w:left w:val="none" w:sz="0" w:space="0" w:color="auto"/>
        <w:bottom w:val="none" w:sz="0" w:space="0" w:color="auto"/>
        <w:right w:val="none" w:sz="0" w:space="0" w:color="auto"/>
      </w:divBdr>
    </w:div>
    <w:div w:id="424426970">
      <w:marLeft w:val="480"/>
      <w:marRight w:val="0"/>
      <w:marTop w:val="0"/>
      <w:marBottom w:val="0"/>
      <w:divBdr>
        <w:top w:val="none" w:sz="0" w:space="0" w:color="auto"/>
        <w:left w:val="none" w:sz="0" w:space="0" w:color="auto"/>
        <w:bottom w:val="none" w:sz="0" w:space="0" w:color="auto"/>
        <w:right w:val="none" w:sz="0" w:space="0" w:color="auto"/>
      </w:divBdr>
    </w:div>
    <w:div w:id="424501451">
      <w:marLeft w:val="480"/>
      <w:marRight w:val="0"/>
      <w:marTop w:val="0"/>
      <w:marBottom w:val="0"/>
      <w:divBdr>
        <w:top w:val="none" w:sz="0" w:space="0" w:color="auto"/>
        <w:left w:val="none" w:sz="0" w:space="0" w:color="auto"/>
        <w:bottom w:val="none" w:sz="0" w:space="0" w:color="auto"/>
        <w:right w:val="none" w:sz="0" w:space="0" w:color="auto"/>
      </w:divBdr>
    </w:div>
    <w:div w:id="424542981">
      <w:marLeft w:val="480"/>
      <w:marRight w:val="0"/>
      <w:marTop w:val="0"/>
      <w:marBottom w:val="0"/>
      <w:divBdr>
        <w:top w:val="none" w:sz="0" w:space="0" w:color="auto"/>
        <w:left w:val="none" w:sz="0" w:space="0" w:color="auto"/>
        <w:bottom w:val="none" w:sz="0" w:space="0" w:color="auto"/>
        <w:right w:val="none" w:sz="0" w:space="0" w:color="auto"/>
      </w:divBdr>
    </w:div>
    <w:div w:id="424544699">
      <w:marLeft w:val="480"/>
      <w:marRight w:val="0"/>
      <w:marTop w:val="0"/>
      <w:marBottom w:val="0"/>
      <w:divBdr>
        <w:top w:val="none" w:sz="0" w:space="0" w:color="auto"/>
        <w:left w:val="none" w:sz="0" w:space="0" w:color="auto"/>
        <w:bottom w:val="none" w:sz="0" w:space="0" w:color="auto"/>
        <w:right w:val="none" w:sz="0" w:space="0" w:color="auto"/>
      </w:divBdr>
    </w:div>
    <w:div w:id="424545500">
      <w:marLeft w:val="480"/>
      <w:marRight w:val="0"/>
      <w:marTop w:val="0"/>
      <w:marBottom w:val="0"/>
      <w:divBdr>
        <w:top w:val="none" w:sz="0" w:space="0" w:color="auto"/>
        <w:left w:val="none" w:sz="0" w:space="0" w:color="auto"/>
        <w:bottom w:val="none" w:sz="0" w:space="0" w:color="auto"/>
        <w:right w:val="none" w:sz="0" w:space="0" w:color="auto"/>
      </w:divBdr>
    </w:div>
    <w:div w:id="424570982">
      <w:marLeft w:val="480"/>
      <w:marRight w:val="0"/>
      <w:marTop w:val="0"/>
      <w:marBottom w:val="0"/>
      <w:divBdr>
        <w:top w:val="none" w:sz="0" w:space="0" w:color="auto"/>
        <w:left w:val="none" w:sz="0" w:space="0" w:color="auto"/>
        <w:bottom w:val="none" w:sz="0" w:space="0" w:color="auto"/>
        <w:right w:val="none" w:sz="0" w:space="0" w:color="auto"/>
      </w:divBdr>
    </w:div>
    <w:div w:id="424574183">
      <w:marLeft w:val="480"/>
      <w:marRight w:val="0"/>
      <w:marTop w:val="0"/>
      <w:marBottom w:val="0"/>
      <w:divBdr>
        <w:top w:val="none" w:sz="0" w:space="0" w:color="auto"/>
        <w:left w:val="none" w:sz="0" w:space="0" w:color="auto"/>
        <w:bottom w:val="none" w:sz="0" w:space="0" w:color="auto"/>
        <w:right w:val="none" w:sz="0" w:space="0" w:color="auto"/>
      </w:divBdr>
    </w:div>
    <w:div w:id="424762806">
      <w:marLeft w:val="480"/>
      <w:marRight w:val="0"/>
      <w:marTop w:val="0"/>
      <w:marBottom w:val="0"/>
      <w:divBdr>
        <w:top w:val="none" w:sz="0" w:space="0" w:color="auto"/>
        <w:left w:val="none" w:sz="0" w:space="0" w:color="auto"/>
        <w:bottom w:val="none" w:sz="0" w:space="0" w:color="auto"/>
        <w:right w:val="none" w:sz="0" w:space="0" w:color="auto"/>
      </w:divBdr>
    </w:div>
    <w:div w:id="424763216">
      <w:marLeft w:val="480"/>
      <w:marRight w:val="0"/>
      <w:marTop w:val="0"/>
      <w:marBottom w:val="0"/>
      <w:divBdr>
        <w:top w:val="none" w:sz="0" w:space="0" w:color="auto"/>
        <w:left w:val="none" w:sz="0" w:space="0" w:color="auto"/>
        <w:bottom w:val="none" w:sz="0" w:space="0" w:color="auto"/>
        <w:right w:val="none" w:sz="0" w:space="0" w:color="auto"/>
      </w:divBdr>
    </w:div>
    <w:div w:id="424764175">
      <w:marLeft w:val="480"/>
      <w:marRight w:val="0"/>
      <w:marTop w:val="0"/>
      <w:marBottom w:val="0"/>
      <w:divBdr>
        <w:top w:val="none" w:sz="0" w:space="0" w:color="auto"/>
        <w:left w:val="none" w:sz="0" w:space="0" w:color="auto"/>
        <w:bottom w:val="none" w:sz="0" w:space="0" w:color="auto"/>
        <w:right w:val="none" w:sz="0" w:space="0" w:color="auto"/>
      </w:divBdr>
    </w:div>
    <w:div w:id="424806216">
      <w:marLeft w:val="480"/>
      <w:marRight w:val="0"/>
      <w:marTop w:val="0"/>
      <w:marBottom w:val="0"/>
      <w:divBdr>
        <w:top w:val="none" w:sz="0" w:space="0" w:color="auto"/>
        <w:left w:val="none" w:sz="0" w:space="0" w:color="auto"/>
        <w:bottom w:val="none" w:sz="0" w:space="0" w:color="auto"/>
        <w:right w:val="none" w:sz="0" w:space="0" w:color="auto"/>
      </w:divBdr>
    </w:div>
    <w:div w:id="424813278">
      <w:marLeft w:val="480"/>
      <w:marRight w:val="0"/>
      <w:marTop w:val="0"/>
      <w:marBottom w:val="0"/>
      <w:divBdr>
        <w:top w:val="none" w:sz="0" w:space="0" w:color="auto"/>
        <w:left w:val="none" w:sz="0" w:space="0" w:color="auto"/>
        <w:bottom w:val="none" w:sz="0" w:space="0" w:color="auto"/>
        <w:right w:val="none" w:sz="0" w:space="0" w:color="auto"/>
      </w:divBdr>
    </w:div>
    <w:div w:id="424814180">
      <w:marLeft w:val="480"/>
      <w:marRight w:val="0"/>
      <w:marTop w:val="0"/>
      <w:marBottom w:val="0"/>
      <w:divBdr>
        <w:top w:val="none" w:sz="0" w:space="0" w:color="auto"/>
        <w:left w:val="none" w:sz="0" w:space="0" w:color="auto"/>
        <w:bottom w:val="none" w:sz="0" w:space="0" w:color="auto"/>
        <w:right w:val="none" w:sz="0" w:space="0" w:color="auto"/>
      </w:divBdr>
    </w:div>
    <w:div w:id="424957193">
      <w:marLeft w:val="480"/>
      <w:marRight w:val="0"/>
      <w:marTop w:val="0"/>
      <w:marBottom w:val="0"/>
      <w:divBdr>
        <w:top w:val="none" w:sz="0" w:space="0" w:color="auto"/>
        <w:left w:val="none" w:sz="0" w:space="0" w:color="auto"/>
        <w:bottom w:val="none" w:sz="0" w:space="0" w:color="auto"/>
        <w:right w:val="none" w:sz="0" w:space="0" w:color="auto"/>
      </w:divBdr>
    </w:div>
    <w:div w:id="424960491">
      <w:marLeft w:val="480"/>
      <w:marRight w:val="0"/>
      <w:marTop w:val="0"/>
      <w:marBottom w:val="0"/>
      <w:divBdr>
        <w:top w:val="none" w:sz="0" w:space="0" w:color="auto"/>
        <w:left w:val="none" w:sz="0" w:space="0" w:color="auto"/>
        <w:bottom w:val="none" w:sz="0" w:space="0" w:color="auto"/>
        <w:right w:val="none" w:sz="0" w:space="0" w:color="auto"/>
      </w:divBdr>
    </w:div>
    <w:div w:id="424960918">
      <w:marLeft w:val="480"/>
      <w:marRight w:val="0"/>
      <w:marTop w:val="0"/>
      <w:marBottom w:val="0"/>
      <w:divBdr>
        <w:top w:val="none" w:sz="0" w:space="0" w:color="auto"/>
        <w:left w:val="none" w:sz="0" w:space="0" w:color="auto"/>
        <w:bottom w:val="none" w:sz="0" w:space="0" w:color="auto"/>
        <w:right w:val="none" w:sz="0" w:space="0" w:color="auto"/>
      </w:divBdr>
    </w:div>
    <w:div w:id="424963111">
      <w:marLeft w:val="480"/>
      <w:marRight w:val="0"/>
      <w:marTop w:val="0"/>
      <w:marBottom w:val="0"/>
      <w:divBdr>
        <w:top w:val="none" w:sz="0" w:space="0" w:color="auto"/>
        <w:left w:val="none" w:sz="0" w:space="0" w:color="auto"/>
        <w:bottom w:val="none" w:sz="0" w:space="0" w:color="auto"/>
        <w:right w:val="none" w:sz="0" w:space="0" w:color="auto"/>
      </w:divBdr>
    </w:div>
    <w:div w:id="425001910">
      <w:marLeft w:val="480"/>
      <w:marRight w:val="0"/>
      <w:marTop w:val="0"/>
      <w:marBottom w:val="0"/>
      <w:divBdr>
        <w:top w:val="none" w:sz="0" w:space="0" w:color="auto"/>
        <w:left w:val="none" w:sz="0" w:space="0" w:color="auto"/>
        <w:bottom w:val="none" w:sz="0" w:space="0" w:color="auto"/>
        <w:right w:val="none" w:sz="0" w:space="0" w:color="auto"/>
      </w:divBdr>
    </w:div>
    <w:div w:id="425006642">
      <w:marLeft w:val="480"/>
      <w:marRight w:val="0"/>
      <w:marTop w:val="0"/>
      <w:marBottom w:val="0"/>
      <w:divBdr>
        <w:top w:val="none" w:sz="0" w:space="0" w:color="auto"/>
        <w:left w:val="none" w:sz="0" w:space="0" w:color="auto"/>
        <w:bottom w:val="none" w:sz="0" w:space="0" w:color="auto"/>
        <w:right w:val="none" w:sz="0" w:space="0" w:color="auto"/>
      </w:divBdr>
    </w:div>
    <w:div w:id="425078109">
      <w:marLeft w:val="480"/>
      <w:marRight w:val="0"/>
      <w:marTop w:val="0"/>
      <w:marBottom w:val="0"/>
      <w:divBdr>
        <w:top w:val="none" w:sz="0" w:space="0" w:color="auto"/>
        <w:left w:val="none" w:sz="0" w:space="0" w:color="auto"/>
        <w:bottom w:val="none" w:sz="0" w:space="0" w:color="auto"/>
        <w:right w:val="none" w:sz="0" w:space="0" w:color="auto"/>
      </w:divBdr>
    </w:div>
    <w:div w:id="425080512">
      <w:marLeft w:val="480"/>
      <w:marRight w:val="0"/>
      <w:marTop w:val="0"/>
      <w:marBottom w:val="0"/>
      <w:divBdr>
        <w:top w:val="none" w:sz="0" w:space="0" w:color="auto"/>
        <w:left w:val="none" w:sz="0" w:space="0" w:color="auto"/>
        <w:bottom w:val="none" w:sz="0" w:space="0" w:color="auto"/>
        <w:right w:val="none" w:sz="0" w:space="0" w:color="auto"/>
      </w:divBdr>
    </w:div>
    <w:div w:id="425156851">
      <w:marLeft w:val="480"/>
      <w:marRight w:val="0"/>
      <w:marTop w:val="0"/>
      <w:marBottom w:val="0"/>
      <w:divBdr>
        <w:top w:val="none" w:sz="0" w:space="0" w:color="auto"/>
        <w:left w:val="none" w:sz="0" w:space="0" w:color="auto"/>
        <w:bottom w:val="none" w:sz="0" w:space="0" w:color="auto"/>
        <w:right w:val="none" w:sz="0" w:space="0" w:color="auto"/>
      </w:divBdr>
    </w:div>
    <w:div w:id="425228401">
      <w:marLeft w:val="480"/>
      <w:marRight w:val="0"/>
      <w:marTop w:val="0"/>
      <w:marBottom w:val="0"/>
      <w:divBdr>
        <w:top w:val="none" w:sz="0" w:space="0" w:color="auto"/>
        <w:left w:val="none" w:sz="0" w:space="0" w:color="auto"/>
        <w:bottom w:val="none" w:sz="0" w:space="0" w:color="auto"/>
        <w:right w:val="none" w:sz="0" w:space="0" w:color="auto"/>
      </w:divBdr>
    </w:div>
    <w:div w:id="425268321">
      <w:marLeft w:val="480"/>
      <w:marRight w:val="0"/>
      <w:marTop w:val="0"/>
      <w:marBottom w:val="0"/>
      <w:divBdr>
        <w:top w:val="none" w:sz="0" w:space="0" w:color="auto"/>
        <w:left w:val="none" w:sz="0" w:space="0" w:color="auto"/>
        <w:bottom w:val="none" w:sz="0" w:space="0" w:color="auto"/>
        <w:right w:val="none" w:sz="0" w:space="0" w:color="auto"/>
      </w:divBdr>
    </w:div>
    <w:div w:id="425269824">
      <w:marLeft w:val="480"/>
      <w:marRight w:val="0"/>
      <w:marTop w:val="0"/>
      <w:marBottom w:val="0"/>
      <w:divBdr>
        <w:top w:val="none" w:sz="0" w:space="0" w:color="auto"/>
        <w:left w:val="none" w:sz="0" w:space="0" w:color="auto"/>
        <w:bottom w:val="none" w:sz="0" w:space="0" w:color="auto"/>
        <w:right w:val="none" w:sz="0" w:space="0" w:color="auto"/>
      </w:divBdr>
    </w:div>
    <w:div w:id="425273072">
      <w:marLeft w:val="480"/>
      <w:marRight w:val="0"/>
      <w:marTop w:val="0"/>
      <w:marBottom w:val="0"/>
      <w:divBdr>
        <w:top w:val="none" w:sz="0" w:space="0" w:color="auto"/>
        <w:left w:val="none" w:sz="0" w:space="0" w:color="auto"/>
        <w:bottom w:val="none" w:sz="0" w:space="0" w:color="auto"/>
        <w:right w:val="none" w:sz="0" w:space="0" w:color="auto"/>
      </w:divBdr>
    </w:div>
    <w:div w:id="425275596">
      <w:marLeft w:val="480"/>
      <w:marRight w:val="0"/>
      <w:marTop w:val="0"/>
      <w:marBottom w:val="0"/>
      <w:divBdr>
        <w:top w:val="none" w:sz="0" w:space="0" w:color="auto"/>
        <w:left w:val="none" w:sz="0" w:space="0" w:color="auto"/>
        <w:bottom w:val="none" w:sz="0" w:space="0" w:color="auto"/>
        <w:right w:val="none" w:sz="0" w:space="0" w:color="auto"/>
      </w:divBdr>
    </w:div>
    <w:div w:id="425348630">
      <w:marLeft w:val="480"/>
      <w:marRight w:val="0"/>
      <w:marTop w:val="0"/>
      <w:marBottom w:val="0"/>
      <w:divBdr>
        <w:top w:val="none" w:sz="0" w:space="0" w:color="auto"/>
        <w:left w:val="none" w:sz="0" w:space="0" w:color="auto"/>
        <w:bottom w:val="none" w:sz="0" w:space="0" w:color="auto"/>
        <w:right w:val="none" w:sz="0" w:space="0" w:color="auto"/>
      </w:divBdr>
    </w:div>
    <w:div w:id="425348978">
      <w:marLeft w:val="480"/>
      <w:marRight w:val="0"/>
      <w:marTop w:val="0"/>
      <w:marBottom w:val="0"/>
      <w:divBdr>
        <w:top w:val="none" w:sz="0" w:space="0" w:color="auto"/>
        <w:left w:val="none" w:sz="0" w:space="0" w:color="auto"/>
        <w:bottom w:val="none" w:sz="0" w:space="0" w:color="auto"/>
        <w:right w:val="none" w:sz="0" w:space="0" w:color="auto"/>
      </w:divBdr>
    </w:div>
    <w:div w:id="425420350">
      <w:marLeft w:val="480"/>
      <w:marRight w:val="0"/>
      <w:marTop w:val="0"/>
      <w:marBottom w:val="0"/>
      <w:divBdr>
        <w:top w:val="none" w:sz="0" w:space="0" w:color="auto"/>
        <w:left w:val="none" w:sz="0" w:space="0" w:color="auto"/>
        <w:bottom w:val="none" w:sz="0" w:space="0" w:color="auto"/>
        <w:right w:val="none" w:sz="0" w:space="0" w:color="auto"/>
      </w:divBdr>
    </w:div>
    <w:div w:id="425420497">
      <w:marLeft w:val="480"/>
      <w:marRight w:val="0"/>
      <w:marTop w:val="0"/>
      <w:marBottom w:val="0"/>
      <w:divBdr>
        <w:top w:val="none" w:sz="0" w:space="0" w:color="auto"/>
        <w:left w:val="none" w:sz="0" w:space="0" w:color="auto"/>
        <w:bottom w:val="none" w:sz="0" w:space="0" w:color="auto"/>
        <w:right w:val="none" w:sz="0" w:space="0" w:color="auto"/>
      </w:divBdr>
    </w:div>
    <w:div w:id="425422907">
      <w:marLeft w:val="480"/>
      <w:marRight w:val="0"/>
      <w:marTop w:val="0"/>
      <w:marBottom w:val="0"/>
      <w:divBdr>
        <w:top w:val="none" w:sz="0" w:space="0" w:color="auto"/>
        <w:left w:val="none" w:sz="0" w:space="0" w:color="auto"/>
        <w:bottom w:val="none" w:sz="0" w:space="0" w:color="auto"/>
        <w:right w:val="none" w:sz="0" w:space="0" w:color="auto"/>
      </w:divBdr>
    </w:div>
    <w:div w:id="425465704">
      <w:marLeft w:val="480"/>
      <w:marRight w:val="0"/>
      <w:marTop w:val="0"/>
      <w:marBottom w:val="0"/>
      <w:divBdr>
        <w:top w:val="none" w:sz="0" w:space="0" w:color="auto"/>
        <w:left w:val="none" w:sz="0" w:space="0" w:color="auto"/>
        <w:bottom w:val="none" w:sz="0" w:space="0" w:color="auto"/>
        <w:right w:val="none" w:sz="0" w:space="0" w:color="auto"/>
      </w:divBdr>
    </w:div>
    <w:div w:id="425469168">
      <w:marLeft w:val="480"/>
      <w:marRight w:val="0"/>
      <w:marTop w:val="0"/>
      <w:marBottom w:val="0"/>
      <w:divBdr>
        <w:top w:val="none" w:sz="0" w:space="0" w:color="auto"/>
        <w:left w:val="none" w:sz="0" w:space="0" w:color="auto"/>
        <w:bottom w:val="none" w:sz="0" w:space="0" w:color="auto"/>
        <w:right w:val="none" w:sz="0" w:space="0" w:color="auto"/>
      </w:divBdr>
    </w:div>
    <w:div w:id="425535653">
      <w:marLeft w:val="480"/>
      <w:marRight w:val="0"/>
      <w:marTop w:val="0"/>
      <w:marBottom w:val="0"/>
      <w:divBdr>
        <w:top w:val="none" w:sz="0" w:space="0" w:color="auto"/>
        <w:left w:val="none" w:sz="0" w:space="0" w:color="auto"/>
        <w:bottom w:val="none" w:sz="0" w:space="0" w:color="auto"/>
        <w:right w:val="none" w:sz="0" w:space="0" w:color="auto"/>
      </w:divBdr>
    </w:div>
    <w:div w:id="425537607">
      <w:marLeft w:val="480"/>
      <w:marRight w:val="0"/>
      <w:marTop w:val="0"/>
      <w:marBottom w:val="0"/>
      <w:divBdr>
        <w:top w:val="none" w:sz="0" w:space="0" w:color="auto"/>
        <w:left w:val="none" w:sz="0" w:space="0" w:color="auto"/>
        <w:bottom w:val="none" w:sz="0" w:space="0" w:color="auto"/>
        <w:right w:val="none" w:sz="0" w:space="0" w:color="auto"/>
      </w:divBdr>
    </w:div>
    <w:div w:id="425613929">
      <w:marLeft w:val="480"/>
      <w:marRight w:val="0"/>
      <w:marTop w:val="0"/>
      <w:marBottom w:val="0"/>
      <w:divBdr>
        <w:top w:val="none" w:sz="0" w:space="0" w:color="auto"/>
        <w:left w:val="none" w:sz="0" w:space="0" w:color="auto"/>
        <w:bottom w:val="none" w:sz="0" w:space="0" w:color="auto"/>
        <w:right w:val="none" w:sz="0" w:space="0" w:color="auto"/>
      </w:divBdr>
    </w:div>
    <w:div w:id="425619557">
      <w:marLeft w:val="480"/>
      <w:marRight w:val="0"/>
      <w:marTop w:val="0"/>
      <w:marBottom w:val="0"/>
      <w:divBdr>
        <w:top w:val="none" w:sz="0" w:space="0" w:color="auto"/>
        <w:left w:val="none" w:sz="0" w:space="0" w:color="auto"/>
        <w:bottom w:val="none" w:sz="0" w:space="0" w:color="auto"/>
        <w:right w:val="none" w:sz="0" w:space="0" w:color="auto"/>
      </w:divBdr>
    </w:div>
    <w:div w:id="425658465">
      <w:marLeft w:val="480"/>
      <w:marRight w:val="0"/>
      <w:marTop w:val="0"/>
      <w:marBottom w:val="0"/>
      <w:divBdr>
        <w:top w:val="none" w:sz="0" w:space="0" w:color="auto"/>
        <w:left w:val="none" w:sz="0" w:space="0" w:color="auto"/>
        <w:bottom w:val="none" w:sz="0" w:space="0" w:color="auto"/>
        <w:right w:val="none" w:sz="0" w:space="0" w:color="auto"/>
      </w:divBdr>
    </w:div>
    <w:div w:id="425686697">
      <w:marLeft w:val="480"/>
      <w:marRight w:val="0"/>
      <w:marTop w:val="0"/>
      <w:marBottom w:val="0"/>
      <w:divBdr>
        <w:top w:val="none" w:sz="0" w:space="0" w:color="auto"/>
        <w:left w:val="none" w:sz="0" w:space="0" w:color="auto"/>
        <w:bottom w:val="none" w:sz="0" w:space="0" w:color="auto"/>
        <w:right w:val="none" w:sz="0" w:space="0" w:color="auto"/>
      </w:divBdr>
    </w:div>
    <w:div w:id="425688908">
      <w:marLeft w:val="480"/>
      <w:marRight w:val="0"/>
      <w:marTop w:val="0"/>
      <w:marBottom w:val="0"/>
      <w:divBdr>
        <w:top w:val="none" w:sz="0" w:space="0" w:color="auto"/>
        <w:left w:val="none" w:sz="0" w:space="0" w:color="auto"/>
        <w:bottom w:val="none" w:sz="0" w:space="0" w:color="auto"/>
        <w:right w:val="none" w:sz="0" w:space="0" w:color="auto"/>
      </w:divBdr>
    </w:div>
    <w:div w:id="425806482">
      <w:marLeft w:val="480"/>
      <w:marRight w:val="0"/>
      <w:marTop w:val="0"/>
      <w:marBottom w:val="0"/>
      <w:divBdr>
        <w:top w:val="none" w:sz="0" w:space="0" w:color="auto"/>
        <w:left w:val="none" w:sz="0" w:space="0" w:color="auto"/>
        <w:bottom w:val="none" w:sz="0" w:space="0" w:color="auto"/>
        <w:right w:val="none" w:sz="0" w:space="0" w:color="auto"/>
      </w:divBdr>
    </w:div>
    <w:div w:id="425809231">
      <w:marLeft w:val="480"/>
      <w:marRight w:val="0"/>
      <w:marTop w:val="0"/>
      <w:marBottom w:val="0"/>
      <w:divBdr>
        <w:top w:val="none" w:sz="0" w:space="0" w:color="auto"/>
        <w:left w:val="none" w:sz="0" w:space="0" w:color="auto"/>
        <w:bottom w:val="none" w:sz="0" w:space="0" w:color="auto"/>
        <w:right w:val="none" w:sz="0" w:space="0" w:color="auto"/>
      </w:divBdr>
    </w:div>
    <w:div w:id="425812516">
      <w:marLeft w:val="480"/>
      <w:marRight w:val="0"/>
      <w:marTop w:val="0"/>
      <w:marBottom w:val="0"/>
      <w:divBdr>
        <w:top w:val="none" w:sz="0" w:space="0" w:color="auto"/>
        <w:left w:val="none" w:sz="0" w:space="0" w:color="auto"/>
        <w:bottom w:val="none" w:sz="0" w:space="0" w:color="auto"/>
        <w:right w:val="none" w:sz="0" w:space="0" w:color="auto"/>
      </w:divBdr>
    </w:div>
    <w:div w:id="425853435">
      <w:marLeft w:val="480"/>
      <w:marRight w:val="0"/>
      <w:marTop w:val="0"/>
      <w:marBottom w:val="0"/>
      <w:divBdr>
        <w:top w:val="none" w:sz="0" w:space="0" w:color="auto"/>
        <w:left w:val="none" w:sz="0" w:space="0" w:color="auto"/>
        <w:bottom w:val="none" w:sz="0" w:space="0" w:color="auto"/>
        <w:right w:val="none" w:sz="0" w:space="0" w:color="auto"/>
      </w:divBdr>
    </w:div>
    <w:div w:id="425853902">
      <w:marLeft w:val="480"/>
      <w:marRight w:val="0"/>
      <w:marTop w:val="0"/>
      <w:marBottom w:val="0"/>
      <w:divBdr>
        <w:top w:val="none" w:sz="0" w:space="0" w:color="auto"/>
        <w:left w:val="none" w:sz="0" w:space="0" w:color="auto"/>
        <w:bottom w:val="none" w:sz="0" w:space="0" w:color="auto"/>
        <w:right w:val="none" w:sz="0" w:space="0" w:color="auto"/>
      </w:divBdr>
    </w:div>
    <w:div w:id="425855751">
      <w:marLeft w:val="480"/>
      <w:marRight w:val="0"/>
      <w:marTop w:val="0"/>
      <w:marBottom w:val="0"/>
      <w:divBdr>
        <w:top w:val="none" w:sz="0" w:space="0" w:color="auto"/>
        <w:left w:val="none" w:sz="0" w:space="0" w:color="auto"/>
        <w:bottom w:val="none" w:sz="0" w:space="0" w:color="auto"/>
        <w:right w:val="none" w:sz="0" w:space="0" w:color="auto"/>
      </w:divBdr>
    </w:div>
    <w:div w:id="425927237">
      <w:marLeft w:val="480"/>
      <w:marRight w:val="0"/>
      <w:marTop w:val="0"/>
      <w:marBottom w:val="0"/>
      <w:divBdr>
        <w:top w:val="none" w:sz="0" w:space="0" w:color="auto"/>
        <w:left w:val="none" w:sz="0" w:space="0" w:color="auto"/>
        <w:bottom w:val="none" w:sz="0" w:space="0" w:color="auto"/>
        <w:right w:val="none" w:sz="0" w:space="0" w:color="auto"/>
      </w:divBdr>
    </w:div>
    <w:div w:id="425928819">
      <w:marLeft w:val="480"/>
      <w:marRight w:val="0"/>
      <w:marTop w:val="0"/>
      <w:marBottom w:val="0"/>
      <w:divBdr>
        <w:top w:val="none" w:sz="0" w:space="0" w:color="auto"/>
        <w:left w:val="none" w:sz="0" w:space="0" w:color="auto"/>
        <w:bottom w:val="none" w:sz="0" w:space="0" w:color="auto"/>
        <w:right w:val="none" w:sz="0" w:space="0" w:color="auto"/>
      </w:divBdr>
    </w:div>
    <w:div w:id="425929759">
      <w:marLeft w:val="480"/>
      <w:marRight w:val="0"/>
      <w:marTop w:val="0"/>
      <w:marBottom w:val="0"/>
      <w:divBdr>
        <w:top w:val="none" w:sz="0" w:space="0" w:color="auto"/>
        <w:left w:val="none" w:sz="0" w:space="0" w:color="auto"/>
        <w:bottom w:val="none" w:sz="0" w:space="0" w:color="auto"/>
        <w:right w:val="none" w:sz="0" w:space="0" w:color="auto"/>
      </w:divBdr>
    </w:div>
    <w:div w:id="426000860">
      <w:marLeft w:val="480"/>
      <w:marRight w:val="0"/>
      <w:marTop w:val="0"/>
      <w:marBottom w:val="0"/>
      <w:divBdr>
        <w:top w:val="none" w:sz="0" w:space="0" w:color="auto"/>
        <w:left w:val="none" w:sz="0" w:space="0" w:color="auto"/>
        <w:bottom w:val="none" w:sz="0" w:space="0" w:color="auto"/>
        <w:right w:val="none" w:sz="0" w:space="0" w:color="auto"/>
      </w:divBdr>
    </w:div>
    <w:div w:id="426002219">
      <w:marLeft w:val="480"/>
      <w:marRight w:val="0"/>
      <w:marTop w:val="0"/>
      <w:marBottom w:val="0"/>
      <w:divBdr>
        <w:top w:val="none" w:sz="0" w:space="0" w:color="auto"/>
        <w:left w:val="none" w:sz="0" w:space="0" w:color="auto"/>
        <w:bottom w:val="none" w:sz="0" w:space="0" w:color="auto"/>
        <w:right w:val="none" w:sz="0" w:space="0" w:color="auto"/>
      </w:divBdr>
    </w:div>
    <w:div w:id="426004010">
      <w:marLeft w:val="480"/>
      <w:marRight w:val="0"/>
      <w:marTop w:val="0"/>
      <w:marBottom w:val="0"/>
      <w:divBdr>
        <w:top w:val="none" w:sz="0" w:space="0" w:color="auto"/>
        <w:left w:val="none" w:sz="0" w:space="0" w:color="auto"/>
        <w:bottom w:val="none" w:sz="0" w:space="0" w:color="auto"/>
        <w:right w:val="none" w:sz="0" w:space="0" w:color="auto"/>
      </w:divBdr>
    </w:div>
    <w:div w:id="426005130">
      <w:marLeft w:val="480"/>
      <w:marRight w:val="0"/>
      <w:marTop w:val="0"/>
      <w:marBottom w:val="0"/>
      <w:divBdr>
        <w:top w:val="none" w:sz="0" w:space="0" w:color="auto"/>
        <w:left w:val="none" w:sz="0" w:space="0" w:color="auto"/>
        <w:bottom w:val="none" w:sz="0" w:space="0" w:color="auto"/>
        <w:right w:val="none" w:sz="0" w:space="0" w:color="auto"/>
      </w:divBdr>
    </w:div>
    <w:div w:id="426006165">
      <w:marLeft w:val="480"/>
      <w:marRight w:val="0"/>
      <w:marTop w:val="0"/>
      <w:marBottom w:val="0"/>
      <w:divBdr>
        <w:top w:val="none" w:sz="0" w:space="0" w:color="auto"/>
        <w:left w:val="none" w:sz="0" w:space="0" w:color="auto"/>
        <w:bottom w:val="none" w:sz="0" w:space="0" w:color="auto"/>
        <w:right w:val="none" w:sz="0" w:space="0" w:color="auto"/>
      </w:divBdr>
    </w:div>
    <w:div w:id="426119033">
      <w:marLeft w:val="480"/>
      <w:marRight w:val="0"/>
      <w:marTop w:val="0"/>
      <w:marBottom w:val="0"/>
      <w:divBdr>
        <w:top w:val="none" w:sz="0" w:space="0" w:color="auto"/>
        <w:left w:val="none" w:sz="0" w:space="0" w:color="auto"/>
        <w:bottom w:val="none" w:sz="0" w:space="0" w:color="auto"/>
        <w:right w:val="none" w:sz="0" w:space="0" w:color="auto"/>
      </w:divBdr>
    </w:div>
    <w:div w:id="426194812">
      <w:marLeft w:val="480"/>
      <w:marRight w:val="0"/>
      <w:marTop w:val="0"/>
      <w:marBottom w:val="0"/>
      <w:divBdr>
        <w:top w:val="none" w:sz="0" w:space="0" w:color="auto"/>
        <w:left w:val="none" w:sz="0" w:space="0" w:color="auto"/>
        <w:bottom w:val="none" w:sz="0" w:space="0" w:color="auto"/>
        <w:right w:val="none" w:sz="0" w:space="0" w:color="auto"/>
      </w:divBdr>
    </w:div>
    <w:div w:id="426196653">
      <w:marLeft w:val="480"/>
      <w:marRight w:val="0"/>
      <w:marTop w:val="0"/>
      <w:marBottom w:val="0"/>
      <w:divBdr>
        <w:top w:val="none" w:sz="0" w:space="0" w:color="auto"/>
        <w:left w:val="none" w:sz="0" w:space="0" w:color="auto"/>
        <w:bottom w:val="none" w:sz="0" w:space="0" w:color="auto"/>
        <w:right w:val="none" w:sz="0" w:space="0" w:color="auto"/>
      </w:divBdr>
    </w:div>
    <w:div w:id="426199927">
      <w:marLeft w:val="480"/>
      <w:marRight w:val="0"/>
      <w:marTop w:val="0"/>
      <w:marBottom w:val="0"/>
      <w:divBdr>
        <w:top w:val="none" w:sz="0" w:space="0" w:color="auto"/>
        <w:left w:val="none" w:sz="0" w:space="0" w:color="auto"/>
        <w:bottom w:val="none" w:sz="0" w:space="0" w:color="auto"/>
        <w:right w:val="none" w:sz="0" w:space="0" w:color="auto"/>
      </w:divBdr>
    </w:div>
    <w:div w:id="426272755">
      <w:marLeft w:val="480"/>
      <w:marRight w:val="0"/>
      <w:marTop w:val="0"/>
      <w:marBottom w:val="0"/>
      <w:divBdr>
        <w:top w:val="none" w:sz="0" w:space="0" w:color="auto"/>
        <w:left w:val="none" w:sz="0" w:space="0" w:color="auto"/>
        <w:bottom w:val="none" w:sz="0" w:space="0" w:color="auto"/>
        <w:right w:val="none" w:sz="0" w:space="0" w:color="auto"/>
      </w:divBdr>
    </w:div>
    <w:div w:id="426274260">
      <w:marLeft w:val="480"/>
      <w:marRight w:val="0"/>
      <w:marTop w:val="0"/>
      <w:marBottom w:val="0"/>
      <w:divBdr>
        <w:top w:val="none" w:sz="0" w:space="0" w:color="auto"/>
        <w:left w:val="none" w:sz="0" w:space="0" w:color="auto"/>
        <w:bottom w:val="none" w:sz="0" w:space="0" w:color="auto"/>
        <w:right w:val="none" w:sz="0" w:space="0" w:color="auto"/>
      </w:divBdr>
    </w:div>
    <w:div w:id="426315750">
      <w:marLeft w:val="480"/>
      <w:marRight w:val="0"/>
      <w:marTop w:val="0"/>
      <w:marBottom w:val="0"/>
      <w:divBdr>
        <w:top w:val="none" w:sz="0" w:space="0" w:color="auto"/>
        <w:left w:val="none" w:sz="0" w:space="0" w:color="auto"/>
        <w:bottom w:val="none" w:sz="0" w:space="0" w:color="auto"/>
        <w:right w:val="none" w:sz="0" w:space="0" w:color="auto"/>
      </w:divBdr>
    </w:div>
    <w:div w:id="426317265">
      <w:marLeft w:val="480"/>
      <w:marRight w:val="0"/>
      <w:marTop w:val="0"/>
      <w:marBottom w:val="0"/>
      <w:divBdr>
        <w:top w:val="none" w:sz="0" w:space="0" w:color="auto"/>
        <w:left w:val="none" w:sz="0" w:space="0" w:color="auto"/>
        <w:bottom w:val="none" w:sz="0" w:space="0" w:color="auto"/>
        <w:right w:val="none" w:sz="0" w:space="0" w:color="auto"/>
      </w:divBdr>
    </w:div>
    <w:div w:id="426386746">
      <w:marLeft w:val="480"/>
      <w:marRight w:val="0"/>
      <w:marTop w:val="0"/>
      <w:marBottom w:val="0"/>
      <w:divBdr>
        <w:top w:val="none" w:sz="0" w:space="0" w:color="auto"/>
        <w:left w:val="none" w:sz="0" w:space="0" w:color="auto"/>
        <w:bottom w:val="none" w:sz="0" w:space="0" w:color="auto"/>
        <w:right w:val="none" w:sz="0" w:space="0" w:color="auto"/>
      </w:divBdr>
    </w:div>
    <w:div w:id="426387693">
      <w:marLeft w:val="480"/>
      <w:marRight w:val="0"/>
      <w:marTop w:val="0"/>
      <w:marBottom w:val="0"/>
      <w:divBdr>
        <w:top w:val="none" w:sz="0" w:space="0" w:color="auto"/>
        <w:left w:val="none" w:sz="0" w:space="0" w:color="auto"/>
        <w:bottom w:val="none" w:sz="0" w:space="0" w:color="auto"/>
        <w:right w:val="none" w:sz="0" w:space="0" w:color="auto"/>
      </w:divBdr>
    </w:div>
    <w:div w:id="426388330">
      <w:marLeft w:val="480"/>
      <w:marRight w:val="0"/>
      <w:marTop w:val="0"/>
      <w:marBottom w:val="0"/>
      <w:divBdr>
        <w:top w:val="none" w:sz="0" w:space="0" w:color="auto"/>
        <w:left w:val="none" w:sz="0" w:space="0" w:color="auto"/>
        <w:bottom w:val="none" w:sz="0" w:space="0" w:color="auto"/>
        <w:right w:val="none" w:sz="0" w:space="0" w:color="auto"/>
      </w:divBdr>
    </w:div>
    <w:div w:id="426388785">
      <w:marLeft w:val="480"/>
      <w:marRight w:val="0"/>
      <w:marTop w:val="0"/>
      <w:marBottom w:val="0"/>
      <w:divBdr>
        <w:top w:val="none" w:sz="0" w:space="0" w:color="auto"/>
        <w:left w:val="none" w:sz="0" w:space="0" w:color="auto"/>
        <w:bottom w:val="none" w:sz="0" w:space="0" w:color="auto"/>
        <w:right w:val="none" w:sz="0" w:space="0" w:color="auto"/>
      </w:divBdr>
    </w:div>
    <w:div w:id="426537217">
      <w:marLeft w:val="480"/>
      <w:marRight w:val="0"/>
      <w:marTop w:val="0"/>
      <w:marBottom w:val="0"/>
      <w:divBdr>
        <w:top w:val="none" w:sz="0" w:space="0" w:color="auto"/>
        <w:left w:val="none" w:sz="0" w:space="0" w:color="auto"/>
        <w:bottom w:val="none" w:sz="0" w:space="0" w:color="auto"/>
        <w:right w:val="none" w:sz="0" w:space="0" w:color="auto"/>
      </w:divBdr>
    </w:div>
    <w:div w:id="426538287">
      <w:marLeft w:val="480"/>
      <w:marRight w:val="0"/>
      <w:marTop w:val="0"/>
      <w:marBottom w:val="0"/>
      <w:divBdr>
        <w:top w:val="none" w:sz="0" w:space="0" w:color="auto"/>
        <w:left w:val="none" w:sz="0" w:space="0" w:color="auto"/>
        <w:bottom w:val="none" w:sz="0" w:space="0" w:color="auto"/>
        <w:right w:val="none" w:sz="0" w:space="0" w:color="auto"/>
      </w:divBdr>
    </w:div>
    <w:div w:id="426578827">
      <w:marLeft w:val="480"/>
      <w:marRight w:val="0"/>
      <w:marTop w:val="0"/>
      <w:marBottom w:val="0"/>
      <w:divBdr>
        <w:top w:val="none" w:sz="0" w:space="0" w:color="auto"/>
        <w:left w:val="none" w:sz="0" w:space="0" w:color="auto"/>
        <w:bottom w:val="none" w:sz="0" w:space="0" w:color="auto"/>
        <w:right w:val="none" w:sz="0" w:space="0" w:color="auto"/>
      </w:divBdr>
    </w:div>
    <w:div w:id="426656258">
      <w:marLeft w:val="480"/>
      <w:marRight w:val="0"/>
      <w:marTop w:val="0"/>
      <w:marBottom w:val="0"/>
      <w:divBdr>
        <w:top w:val="none" w:sz="0" w:space="0" w:color="auto"/>
        <w:left w:val="none" w:sz="0" w:space="0" w:color="auto"/>
        <w:bottom w:val="none" w:sz="0" w:space="0" w:color="auto"/>
        <w:right w:val="none" w:sz="0" w:space="0" w:color="auto"/>
      </w:divBdr>
    </w:div>
    <w:div w:id="426656271">
      <w:marLeft w:val="480"/>
      <w:marRight w:val="0"/>
      <w:marTop w:val="0"/>
      <w:marBottom w:val="0"/>
      <w:divBdr>
        <w:top w:val="none" w:sz="0" w:space="0" w:color="auto"/>
        <w:left w:val="none" w:sz="0" w:space="0" w:color="auto"/>
        <w:bottom w:val="none" w:sz="0" w:space="0" w:color="auto"/>
        <w:right w:val="none" w:sz="0" w:space="0" w:color="auto"/>
      </w:divBdr>
    </w:div>
    <w:div w:id="426730658">
      <w:marLeft w:val="480"/>
      <w:marRight w:val="0"/>
      <w:marTop w:val="0"/>
      <w:marBottom w:val="0"/>
      <w:divBdr>
        <w:top w:val="none" w:sz="0" w:space="0" w:color="auto"/>
        <w:left w:val="none" w:sz="0" w:space="0" w:color="auto"/>
        <w:bottom w:val="none" w:sz="0" w:space="0" w:color="auto"/>
        <w:right w:val="none" w:sz="0" w:space="0" w:color="auto"/>
      </w:divBdr>
    </w:div>
    <w:div w:id="426775598">
      <w:marLeft w:val="480"/>
      <w:marRight w:val="0"/>
      <w:marTop w:val="0"/>
      <w:marBottom w:val="0"/>
      <w:divBdr>
        <w:top w:val="none" w:sz="0" w:space="0" w:color="auto"/>
        <w:left w:val="none" w:sz="0" w:space="0" w:color="auto"/>
        <w:bottom w:val="none" w:sz="0" w:space="0" w:color="auto"/>
        <w:right w:val="none" w:sz="0" w:space="0" w:color="auto"/>
      </w:divBdr>
    </w:div>
    <w:div w:id="426929912">
      <w:marLeft w:val="480"/>
      <w:marRight w:val="0"/>
      <w:marTop w:val="0"/>
      <w:marBottom w:val="0"/>
      <w:divBdr>
        <w:top w:val="none" w:sz="0" w:space="0" w:color="auto"/>
        <w:left w:val="none" w:sz="0" w:space="0" w:color="auto"/>
        <w:bottom w:val="none" w:sz="0" w:space="0" w:color="auto"/>
        <w:right w:val="none" w:sz="0" w:space="0" w:color="auto"/>
      </w:divBdr>
    </w:div>
    <w:div w:id="426968349">
      <w:marLeft w:val="480"/>
      <w:marRight w:val="0"/>
      <w:marTop w:val="0"/>
      <w:marBottom w:val="0"/>
      <w:divBdr>
        <w:top w:val="none" w:sz="0" w:space="0" w:color="auto"/>
        <w:left w:val="none" w:sz="0" w:space="0" w:color="auto"/>
        <w:bottom w:val="none" w:sz="0" w:space="0" w:color="auto"/>
        <w:right w:val="none" w:sz="0" w:space="0" w:color="auto"/>
      </w:divBdr>
    </w:div>
    <w:div w:id="426999621">
      <w:marLeft w:val="480"/>
      <w:marRight w:val="0"/>
      <w:marTop w:val="0"/>
      <w:marBottom w:val="0"/>
      <w:divBdr>
        <w:top w:val="none" w:sz="0" w:space="0" w:color="auto"/>
        <w:left w:val="none" w:sz="0" w:space="0" w:color="auto"/>
        <w:bottom w:val="none" w:sz="0" w:space="0" w:color="auto"/>
        <w:right w:val="none" w:sz="0" w:space="0" w:color="auto"/>
      </w:divBdr>
    </w:div>
    <w:div w:id="427040564">
      <w:marLeft w:val="480"/>
      <w:marRight w:val="0"/>
      <w:marTop w:val="0"/>
      <w:marBottom w:val="0"/>
      <w:divBdr>
        <w:top w:val="none" w:sz="0" w:space="0" w:color="auto"/>
        <w:left w:val="none" w:sz="0" w:space="0" w:color="auto"/>
        <w:bottom w:val="none" w:sz="0" w:space="0" w:color="auto"/>
        <w:right w:val="none" w:sz="0" w:space="0" w:color="auto"/>
      </w:divBdr>
    </w:div>
    <w:div w:id="427040954">
      <w:marLeft w:val="480"/>
      <w:marRight w:val="0"/>
      <w:marTop w:val="0"/>
      <w:marBottom w:val="0"/>
      <w:divBdr>
        <w:top w:val="none" w:sz="0" w:space="0" w:color="auto"/>
        <w:left w:val="none" w:sz="0" w:space="0" w:color="auto"/>
        <w:bottom w:val="none" w:sz="0" w:space="0" w:color="auto"/>
        <w:right w:val="none" w:sz="0" w:space="0" w:color="auto"/>
      </w:divBdr>
    </w:div>
    <w:div w:id="427045156">
      <w:marLeft w:val="480"/>
      <w:marRight w:val="0"/>
      <w:marTop w:val="0"/>
      <w:marBottom w:val="0"/>
      <w:divBdr>
        <w:top w:val="none" w:sz="0" w:space="0" w:color="auto"/>
        <w:left w:val="none" w:sz="0" w:space="0" w:color="auto"/>
        <w:bottom w:val="none" w:sz="0" w:space="0" w:color="auto"/>
        <w:right w:val="none" w:sz="0" w:space="0" w:color="auto"/>
      </w:divBdr>
    </w:div>
    <w:div w:id="427124027">
      <w:marLeft w:val="480"/>
      <w:marRight w:val="0"/>
      <w:marTop w:val="0"/>
      <w:marBottom w:val="0"/>
      <w:divBdr>
        <w:top w:val="none" w:sz="0" w:space="0" w:color="auto"/>
        <w:left w:val="none" w:sz="0" w:space="0" w:color="auto"/>
        <w:bottom w:val="none" w:sz="0" w:space="0" w:color="auto"/>
        <w:right w:val="none" w:sz="0" w:space="0" w:color="auto"/>
      </w:divBdr>
    </w:div>
    <w:div w:id="427190399">
      <w:marLeft w:val="480"/>
      <w:marRight w:val="0"/>
      <w:marTop w:val="0"/>
      <w:marBottom w:val="0"/>
      <w:divBdr>
        <w:top w:val="none" w:sz="0" w:space="0" w:color="auto"/>
        <w:left w:val="none" w:sz="0" w:space="0" w:color="auto"/>
        <w:bottom w:val="none" w:sz="0" w:space="0" w:color="auto"/>
        <w:right w:val="none" w:sz="0" w:space="0" w:color="auto"/>
      </w:divBdr>
    </w:div>
    <w:div w:id="427236287">
      <w:marLeft w:val="480"/>
      <w:marRight w:val="0"/>
      <w:marTop w:val="0"/>
      <w:marBottom w:val="0"/>
      <w:divBdr>
        <w:top w:val="none" w:sz="0" w:space="0" w:color="auto"/>
        <w:left w:val="none" w:sz="0" w:space="0" w:color="auto"/>
        <w:bottom w:val="none" w:sz="0" w:space="0" w:color="auto"/>
        <w:right w:val="none" w:sz="0" w:space="0" w:color="auto"/>
      </w:divBdr>
    </w:div>
    <w:div w:id="427385633">
      <w:marLeft w:val="480"/>
      <w:marRight w:val="0"/>
      <w:marTop w:val="0"/>
      <w:marBottom w:val="0"/>
      <w:divBdr>
        <w:top w:val="none" w:sz="0" w:space="0" w:color="auto"/>
        <w:left w:val="none" w:sz="0" w:space="0" w:color="auto"/>
        <w:bottom w:val="none" w:sz="0" w:space="0" w:color="auto"/>
        <w:right w:val="none" w:sz="0" w:space="0" w:color="auto"/>
      </w:divBdr>
    </w:div>
    <w:div w:id="427387182">
      <w:marLeft w:val="480"/>
      <w:marRight w:val="0"/>
      <w:marTop w:val="0"/>
      <w:marBottom w:val="0"/>
      <w:divBdr>
        <w:top w:val="none" w:sz="0" w:space="0" w:color="auto"/>
        <w:left w:val="none" w:sz="0" w:space="0" w:color="auto"/>
        <w:bottom w:val="none" w:sz="0" w:space="0" w:color="auto"/>
        <w:right w:val="none" w:sz="0" w:space="0" w:color="auto"/>
      </w:divBdr>
    </w:div>
    <w:div w:id="427430602">
      <w:marLeft w:val="480"/>
      <w:marRight w:val="0"/>
      <w:marTop w:val="0"/>
      <w:marBottom w:val="0"/>
      <w:divBdr>
        <w:top w:val="none" w:sz="0" w:space="0" w:color="auto"/>
        <w:left w:val="none" w:sz="0" w:space="0" w:color="auto"/>
        <w:bottom w:val="none" w:sz="0" w:space="0" w:color="auto"/>
        <w:right w:val="none" w:sz="0" w:space="0" w:color="auto"/>
      </w:divBdr>
    </w:div>
    <w:div w:id="427501596">
      <w:marLeft w:val="480"/>
      <w:marRight w:val="0"/>
      <w:marTop w:val="0"/>
      <w:marBottom w:val="0"/>
      <w:divBdr>
        <w:top w:val="none" w:sz="0" w:space="0" w:color="auto"/>
        <w:left w:val="none" w:sz="0" w:space="0" w:color="auto"/>
        <w:bottom w:val="none" w:sz="0" w:space="0" w:color="auto"/>
        <w:right w:val="none" w:sz="0" w:space="0" w:color="auto"/>
      </w:divBdr>
    </w:div>
    <w:div w:id="427509469">
      <w:marLeft w:val="480"/>
      <w:marRight w:val="0"/>
      <w:marTop w:val="0"/>
      <w:marBottom w:val="0"/>
      <w:divBdr>
        <w:top w:val="none" w:sz="0" w:space="0" w:color="auto"/>
        <w:left w:val="none" w:sz="0" w:space="0" w:color="auto"/>
        <w:bottom w:val="none" w:sz="0" w:space="0" w:color="auto"/>
        <w:right w:val="none" w:sz="0" w:space="0" w:color="auto"/>
      </w:divBdr>
    </w:div>
    <w:div w:id="427584660">
      <w:marLeft w:val="480"/>
      <w:marRight w:val="0"/>
      <w:marTop w:val="0"/>
      <w:marBottom w:val="0"/>
      <w:divBdr>
        <w:top w:val="none" w:sz="0" w:space="0" w:color="auto"/>
        <w:left w:val="none" w:sz="0" w:space="0" w:color="auto"/>
        <w:bottom w:val="none" w:sz="0" w:space="0" w:color="auto"/>
        <w:right w:val="none" w:sz="0" w:space="0" w:color="auto"/>
      </w:divBdr>
    </w:div>
    <w:div w:id="427622892">
      <w:marLeft w:val="480"/>
      <w:marRight w:val="0"/>
      <w:marTop w:val="0"/>
      <w:marBottom w:val="0"/>
      <w:divBdr>
        <w:top w:val="none" w:sz="0" w:space="0" w:color="auto"/>
        <w:left w:val="none" w:sz="0" w:space="0" w:color="auto"/>
        <w:bottom w:val="none" w:sz="0" w:space="0" w:color="auto"/>
        <w:right w:val="none" w:sz="0" w:space="0" w:color="auto"/>
      </w:divBdr>
    </w:div>
    <w:div w:id="427625573">
      <w:marLeft w:val="480"/>
      <w:marRight w:val="0"/>
      <w:marTop w:val="0"/>
      <w:marBottom w:val="0"/>
      <w:divBdr>
        <w:top w:val="none" w:sz="0" w:space="0" w:color="auto"/>
        <w:left w:val="none" w:sz="0" w:space="0" w:color="auto"/>
        <w:bottom w:val="none" w:sz="0" w:space="0" w:color="auto"/>
        <w:right w:val="none" w:sz="0" w:space="0" w:color="auto"/>
      </w:divBdr>
    </w:div>
    <w:div w:id="427627052">
      <w:marLeft w:val="480"/>
      <w:marRight w:val="0"/>
      <w:marTop w:val="0"/>
      <w:marBottom w:val="0"/>
      <w:divBdr>
        <w:top w:val="none" w:sz="0" w:space="0" w:color="auto"/>
        <w:left w:val="none" w:sz="0" w:space="0" w:color="auto"/>
        <w:bottom w:val="none" w:sz="0" w:space="0" w:color="auto"/>
        <w:right w:val="none" w:sz="0" w:space="0" w:color="auto"/>
      </w:divBdr>
    </w:div>
    <w:div w:id="427697741">
      <w:marLeft w:val="480"/>
      <w:marRight w:val="0"/>
      <w:marTop w:val="0"/>
      <w:marBottom w:val="0"/>
      <w:divBdr>
        <w:top w:val="none" w:sz="0" w:space="0" w:color="auto"/>
        <w:left w:val="none" w:sz="0" w:space="0" w:color="auto"/>
        <w:bottom w:val="none" w:sz="0" w:space="0" w:color="auto"/>
        <w:right w:val="none" w:sz="0" w:space="0" w:color="auto"/>
      </w:divBdr>
    </w:div>
    <w:div w:id="427698266">
      <w:marLeft w:val="480"/>
      <w:marRight w:val="0"/>
      <w:marTop w:val="0"/>
      <w:marBottom w:val="0"/>
      <w:divBdr>
        <w:top w:val="none" w:sz="0" w:space="0" w:color="auto"/>
        <w:left w:val="none" w:sz="0" w:space="0" w:color="auto"/>
        <w:bottom w:val="none" w:sz="0" w:space="0" w:color="auto"/>
        <w:right w:val="none" w:sz="0" w:space="0" w:color="auto"/>
      </w:divBdr>
    </w:div>
    <w:div w:id="427699551">
      <w:marLeft w:val="480"/>
      <w:marRight w:val="0"/>
      <w:marTop w:val="0"/>
      <w:marBottom w:val="0"/>
      <w:divBdr>
        <w:top w:val="none" w:sz="0" w:space="0" w:color="auto"/>
        <w:left w:val="none" w:sz="0" w:space="0" w:color="auto"/>
        <w:bottom w:val="none" w:sz="0" w:space="0" w:color="auto"/>
        <w:right w:val="none" w:sz="0" w:space="0" w:color="auto"/>
      </w:divBdr>
    </w:div>
    <w:div w:id="427704228">
      <w:marLeft w:val="480"/>
      <w:marRight w:val="0"/>
      <w:marTop w:val="0"/>
      <w:marBottom w:val="0"/>
      <w:divBdr>
        <w:top w:val="none" w:sz="0" w:space="0" w:color="auto"/>
        <w:left w:val="none" w:sz="0" w:space="0" w:color="auto"/>
        <w:bottom w:val="none" w:sz="0" w:space="0" w:color="auto"/>
        <w:right w:val="none" w:sz="0" w:space="0" w:color="auto"/>
      </w:divBdr>
    </w:div>
    <w:div w:id="427775494">
      <w:marLeft w:val="480"/>
      <w:marRight w:val="0"/>
      <w:marTop w:val="0"/>
      <w:marBottom w:val="0"/>
      <w:divBdr>
        <w:top w:val="none" w:sz="0" w:space="0" w:color="auto"/>
        <w:left w:val="none" w:sz="0" w:space="0" w:color="auto"/>
        <w:bottom w:val="none" w:sz="0" w:space="0" w:color="auto"/>
        <w:right w:val="none" w:sz="0" w:space="0" w:color="auto"/>
      </w:divBdr>
    </w:div>
    <w:div w:id="427820721">
      <w:marLeft w:val="480"/>
      <w:marRight w:val="0"/>
      <w:marTop w:val="0"/>
      <w:marBottom w:val="0"/>
      <w:divBdr>
        <w:top w:val="none" w:sz="0" w:space="0" w:color="auto"/>
        <w:left w:val="none" w:sz="0" w:space="0" w:color="auto"/>
        <w:bottom w:val="none" w:sz="0" w:space="0" w:color="auto"/>
        <w:right w:val="none" w:sz="0" w:space="0" w:color="auto"/>
      </w:divBdr>
    </w:div>
    <w:div w:id="427845209">
      <w:marLeft w:val="480"/>
      <w:marRight w:val="0"/>
      <w:marTop w:val="0"/>
      <w:marBottom w:val="0"/>
      <w:divBdr>
        <w:top w:val="none" w:sz="0" w:space="0" w:color="auto"/>
        <w:left w:val="none" w:sz="0" w:space="0" w:color="auto"/>
        <w:bottom w:val="none" w:sz="0" w:space="0" w:color="auto"/>
        <w:right w:val="none" w:sz="0" w:space="0" w:color="auto"/>
      </w:divBdr>
    </w:div>
    <w:div w:id="427847684">
      <w:marLeft w:val="480"/>
      <w:marRight w:val="0"/>
      <w:marTop w:val="0"/>
      <w:marBottom w:val="0"/>
      <w:divBdr>
        <w:top w:val="none" w:sz="0" w:space="0" w:color="auto"/>
        <w:left w:val="none" w:sz="0" w:space="0" w:color="auto"/>
        <w:bottom w:val="none" w:sz="0" w:space="0" w:color="auto"/>
        <w:right w:val="none" w:sz="0" w:space="0" w:color="auto"/>
      </w:divBdr>
    </w:div>
    <w:div w:id="427892455">
      <w:marLeft w:val="480"/>
      <w:marRight w:val="0"/>
      <w:marTop w:val="0"/>
      <w:marBottom w:val="0"/>
      <w:divBdr>
        <w:top w:val="none" w:sz="0" w:space="0" w:color="auto"/>
        <w:left w:val="none" w:sz="0" w:space="0" w:color="auto"/>
        <w:bottom w:val="none" w:sz="0" w:space="0" w:color="auto"/>
        <w:right w:val="none" w:sz="0" w:space="0" w:color="auto"/>
      </w:divBdr>
    </w:div>
    <w:div w:id="427897324">
      <w:marLeft w:val="480"/>
      <w:marRight w:val="0"/>
      <w:marTop w:val="0"/>
      <w:marBottom w:val="0"/>
      <w:divBdr>
        <w:top w:val="none" w:sz="0" w:space="0" w:color="auto"/>
        <w:left w:val="none" w:sz="0" w:space="0" w:color="auto"/>
        <w:bottom w:val="none" w:sz="0" w:space="0" w:color="auto"/>
        <w:right w:val="none" w:sz="0" w:space="0" w:color="auto"/>
      </w:divBdr>
    </w:div>
    <w:div w:id="427964216">
      <w:marLeft w:val="480"/>
      <w:marRight w:val="0"/>
      <w:marTop w:val="0"/>
      <w:marBottom w:val="0"/>
      <w:divBdr>
        <w:top w:val="none" w:sz="0" w:space="0" w:color="auto"/>
        <w:left w:val="none" w:sz="0" w:space="0" w:color="auto"/>
        <w:bottom w:val="none" w:sz="0" w:space="0" w:color="auto"/>
        <w:right w:val="none" w:sz="0" w:space="0" w:color="auto"/>
      </w:divBdr>
    </w:div>
    <w:div w:id="427966293">
      <w:marLeft w:val="480"/>
      <w:marRight w:val="0"/>
      <w:marTop w:val="0"/>
      <w:marBottom w:val="0"/>
      <w:divBdr>
        <w:top w:val="none" w:sz="0" w:space="0" w:color="auto"/>
        <w:left w:val="none" w:sz="0" w:space="0" w:color="auto"/>
        <w:bottom w:val="none" w:sz="0" w:space="0" w:color="auto"/>
        <w:right w:val="none" w:sz="0" w:space="0" w:color="auto"/>
      </w:divBdr>
    </w:div>
    <w:div w:id="427968272">
      <w:marLeft w:val="480"/>
      <w:marRight w:val="0"/>
      <w:marTop w:val="0"/>
      <w:marBottom w:val="0"/>
      <w:divBdr>
        <w:top w:val="none" w:sz="0" w:space="0" w:color="auto"/>
        <w:left w:val="none" w:sz="0" w:space="0" w:color="auto"/>
        <w:bottom w:val="none" w:sz="0" w:space="0" w:color="auto"/>
        <w:right w:val="none" w:sz="0" w:space="0" w:color="auto"/>
      </w:divBdr>
    </w:div>
    <w:div w:id="427971601">
      <w:marLeft w:val="480"/>
      <w:marRight w:val="0"/>
      <w:marTop w:val="0"/>
      <w:marBottom w:val="0"/>
      <w:divBdr>
        <w:top w:val="none" w:sz="0" w:space="0" w:color="auto"/>
        <w:left w:val="none" w:sz="0" w:space="0" w:color="auto"/>
        <w:bottom w:val="none" w:sz="0" w:space="0" w:color="auto"/>
        <w:right w:val="none" w:sz="0" w:space="0" w:color="auto"/>
      </w:divBdr>
    </w:div>
    <w:div w:id="428086826">
      <w:marLeft w:val="480"/>
      <w:marRight w:val="0"/>
      <w:marTop w:val="0"/>
      <w:marBottom w:val="0"/>
      <w:divBdr>
        <w:top w:val="none" w:sz="0" w:space="0" w:color="auto"/>
        <w:left w:val="none" w:sz="0" w:space="0" w:color="auto"/>
        <w:bottom w:val="none" w:sz="0" w:space="0" w:color="auto"/>
        <w:right w:val="none" w:sz="0" w:space="0" w:color="auto"/>
      </w:divBdr>
    </w:div>
    <w:div w:id="428157169">
      <w:marLeft w:val="480"/>
      <w:marRight w:val="0"/>
      <w:marTop w:val="0"/>
      <w:marBottom w:val="0"/>
      <w:divBdr>
        <w:top w:val="none" w:sz="0" w:space="0" w:color="auto"/>
        <w:left w:val="none" w:sz="0" w:space="0" w:color="auto"/>
        <w:bottom w:val="none" w:sz="0" w:space="0" w:color="auto"/>
        <w:right w:val="none" w:sz="0" w:space="0" w:color="auto"/>
      </w:divBdr>
    </w:div>
    <w:div w:id="428158544">
      <w:marLeft w:val="480"/>
      <w:marRight w:val="0"/>
      <w:marTop w:val="0"/>
      <w:marBottom w:val="0"/>
      <w:divBdr>
        <w:top w:val="none" w:sz="0" w:space="0" w:color="auto"/>
        <w:left w:val="none" w:sz="0" w:space="0" w:color="auto"/>
        <w:bottom w:val="none" w:sz="0" w:space="0" w:color="auto"/>
        <w:right w:val="none" w:sz="0" w:space="0" w:color="auto"/>
      </w:divBdr>
    </w:div>
    <w:div w:id="428158850">
      <w:marLeft w:val="480"/>
      <w:marRight w:val="0"/>
      <w:marTop w:val="0"/>
      <w:marBottom w:val="0"/>
      <w:divBdr>
        <w:top w:val="none" w:sz="0" w:space="0" w:color="auto"/>
        <w:left w:val="none" w:sz="0" w:space="0" w:color="auto"/>
        <w:bottom w:val="none" w:sz="0" w:space="0" w:color="auto"/>
        <w:right w:val="none" w:sz="0" w:space="0" w:color="auto"/>
      </w:divBdr>
    </w:div>
    <w:div w:id="428164264">
      <w:marLeft w:val="480"/>
      <w:marRight w:val="0"/>
      <w:marTop w:val="0"/>
      <w:marBottom w:val="0"/>
      <w:divBdr>
        <w:top w:val="none" w:sz="0" w:space="0" w:color="auto"/>
        <w:left w:val="none" w:sz="0" w:space="0" w:color="auto"/>
        <w:bottom w:val="none" w:sz="0" w:space="0" w:color="auto"/>
        <w:right w:val="none" w:sz="0" w:space="0" w:color="auto"/>
      </w:divBdr>
    </w:div>
    <w:div w:id="428239412">
      <w:marLeft w:val="480"/>
      <w:marRight w:val="0"/>
      <w:marTop w:val="0"/>
      <w:marBottom w:val="0"/>
      <w:divBdr>
        <w:top w:val="none" w:sz="0" w:space="0" w:color="auto"/>
        <w:left w:val="none" w:sz="0" w:space="0" w:color="auto"/>
        <w:bottom w:val="none" w:sz="0" w:space="0" w:color="auto"/>
        <w:right w:val="none" w:sz="0" w:space="0" w:color="auto"/>
      </w:divBdr>
    </w:div>
    <w:div w:id="428240790">
      <w:marLeft w:val="480"/>
      <w:marRight w:val="0"/>
      <w:marTop w:val="0"/>
      <w:marBottom w:val="0"/>
      <w:divBdr>
        <w:top w:val="none" w:sz="0" w:space="0" w:color="auto"/>
        <w:left w:val="none" w:sz="0" w:space="0" w:color="auto"/>
        <w:bottom w:val="none" w:sz="0" w:space="0" w:color="auto"/>
        <w:right w:val="none" w:sz="0" w:space="0" w:color="auto"/>
      </w:divBdr>
    </w:div>
    <w:div w:id="428283269">
      <w:marLeft w:val="480"/>
      <w:marRight w:val="0"/>
      <w:marTop w:val="0"/>
      <w:marBottom w:val="0"/>
      <w:divBdr>
        <w:top w:val="none" w:sz="0" w:space="0" w:color="auto"/>
        <w:left w:val="none" w:sz="0" w:space="0" w:color="auto"/>
        <w:bottom w:val="none" w:sz="0" w:space="0" w:color="auto"/>
        <w:right w:val="none" w:sz="0" w:space="0" w:color="auto"/>
      </w:divBdr>
    </w:div>
    <w:div w:id="428350970">
      <w:marLeft w:val="480"/>
      <w:marRight w:val="0"/>
      <w:marTop w:val="0"/>
      <w:marBottom w:val="0"/>
      <w:divBdr>
        <w:top w:val="none" w:sz="0" w:space="0" w:color="auto"/>
        <w:left w:val="none" w:sz="0" w:space="0" w:color="auto"/>
        <w:bottom w:val="none" w:sz="0" w:space="0" w:color="auto"/>
        <w:right w:val="none" w:sz="0" w:space="0" w:color="auto"/>
      </w:divBdr>
    </w:div>
    <w:div w:id="428357027">
      <w:marLeft w:val="480"/>
      <w:marRight w:val="0"/>
      <w:marTop w:val="0"/>
      <w:marBottom w:val="0"/>
      <w:divBdr>
        <w:top w:val="none" w:sz="0" w:space="0" w:color="auto"/>
        <w:left w:val="none" w:sz="0" w:space="0" w:color="auto"/>
        <w:bottom w:val="none" w:sz="0" w:space="0" w:color="auto"/>
        <w:right w:val="none" w:sz="0" w:space="0" w:color="auto"/>
      </w:divBdr>
    </w:div>
    <w:div w:id="428432077">
      <w:marLeft w:val="480"/>
      <w:marRight w:val="0"/>
      <w:marTop w:val="0"/>
      <w:marBottom w:val="0"/>
      <w:divBdr>
        <w:top w:val="none" w:sz="0" w:space="0" w:color="auto"/>
        <w:left w:val="none" w:sz="0" w:space="0" w:color="auto"/>
        <w:bottom w:val="none" w:sz="0" w:space="0" w:color="auto"/>
        <w:right w:val="none" w:sz="0" w:space="0" w:color="auto"/>
      </w:divBdr>
    </w:div>
    <w:div w:id="428475058">
      <w:marLeft w:val="480"/>
      <w:marRight w:val="0"/>
      <w:marTop w:val="0"/>
      <w:marBottom w:val="0"/>
      <w:divBdr>
        <w:top w:val="none" w:sz="0" w:space="0" w:color="auto"/>
        <w:left w:val="none" w:sz="0" w:space="0" w:color="auto"/>
        <w:bottom w:val="none" w:sz="0" w:space="0" w:color="auto"/>
        <w:right w:val="none" w:sz="0" w:space="0" w:color="auto"/>
      </w:divBdr>
    </w:div>
    <w:div w:id="428501718">
      <w:marLeft w:val="480"/>
      <w:marRight w:val="0"/>
      <w:marTop w:val="0"/>
      <w:marBottom w:val="0"/>
      <w:divBdr>
        <w:top w:val="none" w:sz="0" w:space="0" w:color="auto"/>
        <w:left w:val="none" w:sz="0" w:space="0" w:color="auto"/>
        <w:bottom w:val="none" w:sz="0" w:space="0" w:color="auto"/>
        <w:right w:val="none" w:sz="0" w:space="0" w:color="auto"/>
      </w:divBdr>
    </w:div>
    <w:div w:id="428505963">
      <w:marLeft w:val="480"/>
      <w:marRight w:val="0"/>
      <w:marTop w:val="0"/>
      <w:marBottom w:val="0"/>
      <w:divBdr>
        <w:top w:val="none" w:sz="0" w:space="0" w:color="auto"/>
        <w:left w:val="none" w:sz="0" w:space="0" w:color="auto"/>
        <w:bottom w:val="none" w:sz="0" w:space="0" w:color="auto"/>
        <w:right w:val="none" w:sz="0" w:space="0" w:color="auto"/>
      </w:divBdr>
    </w:div>
    <w:div w:id="428550080">
      <w:marLeft w:val="480"/>
      <w:marRight w:val="0"/>
      <w:marTop w:val="0"/>
      <w:marBottom w:val="0"/>
      <w:divBdr>
        <w:top w:val="none" w:sz="0" w:space="0" w:color="auto"/>
        <w:left w:val="none" w:sz="0" w:space="0" w:color="auto"/>
        <w:bottom w:val="none" w:sz="0" w:space="0" w:color="auto"/>
        <w:right w:val="none" w:sz="0" w:space="0" w:color="auto"/>
      </w:divBdr>
    </w:div>
    <w:div w:id="428619083">
      <w:marLeft w:val="480"/>
      <w:marRight w:val="0"/>
      <w:marTop w:val="0"/>
      <w:marBottom w:val="0"/>
      <w:divBdr>
        <w:top w:val="none" w:sz="0" w:space="0" w:color="auto"/>
        <w:left w:val="none" w:sz="0" w:space="0" w:color="auto"/>
        <w:bottom w:val="none" w:sz="0" w:space="0" w:color="auto"/>
        <w:right w:val="none" w:sz="0" w:space="0" w:color="auto"/>
      </w:divBdr>
    </w:div>
    <w:div w:id="428624713">
      <w:marLeft w:val="480"/>
      <w:marRight w:val="0"/>
      <w:marTop w:val="0"/>
      <w:marBottom w:val="0"/>
      <w:divBdr>
        <w:top w:val="none" w:sz="0" w:space="0" w:color="auto"/>
        <w:left w:val="none" w:sz="0" w:space="0" w:color="auto"/>
        <w:bottom w:val="none" w:sz="0" w:space="0" w:color="auto"/>
        <w:right w:val="none" w:sz="0" w:space="0" w:color="auto"/>
      </w:divBdr>
    </w:div>
    <w:div w:id="428737890">
      <w:marLeft w:val="480"/>
      <w:marRight w:val="0"/>
      <w:marTop w:val="0"/>
      <w:marBottom w:val="0"/>
      <w:divBdr>
        <w:top w:val="none" w:sz="0" w:space="0" w:color="auto"/>
        <w:left w:val="none" w:sz="0" w:space="0" w:color="auto"/>
        <w:bottom w:val="none" w:sz="0" w:space="0" w:color="auto"/>
        <w:right w:val="none" w:sz="0" w:space="0" w:color="auto"/>
      </w:divBdr>
    </w:div>
    <w:div w:id="428813994">
      <w:marLeft w:val="480"/>
      <w:marRight w:val="0"/>
      <w:marTop w:val="0"/>
      <w:marBottom w:val="0"/>
      <w:divBdr>
        <w:top w:val="none" w:sz="0" w:space="0" w:color="auto"/>
        <w:left w:val="none" w:sz="0" w:space="0" w:color="auto"/>
        <w:bottom w:val="none" w:sz="0" w:space="0" w:color="auto"/>
        <w:right w:val="none" w:sz="0" w:space="0" w:color="auto"/>
      </w:divBdr>
    </w:div>
    <w:div w:id="428965850">
      <w:marLeft w:val="480"/>
      <w:marRight w:val="0"/>
      <w:marTop w:val="0"/>
      <w:marBottom w:val="0"/>
      <w:divBdr>
        <w:top w:val="none" w:sz="0" w:space="0" w:color="auto"/>
        <w:left w:val="none" w:sz="0" w:space="0" w:color="auto"/>
        <w:bottom w:val="none" w:sz="0" w:space="0" w:color="auto"/>
        <w:right w:val="none" w:sz="0" w:space="0" w:color="auto"/>
      </w:divBdr>
    </w:div>
    <w:div w:id="429006412">
      <w:marLeft w:val="480"/>
      <w:marRight w:val="0"/>
      <w:marTop w:val="0"/>
      <w:marBottom w:val="0"/>
      <w:divBdr>
        <w:top w:val="none" w:sz="0" w:space="0" w:color="auto"/>
        <w:left w:val="none" w:sz="0" w:space="0" w:color="auto"/>
        <w:bottom w:val="none" w:sz="0" w:space="0" w:color="auto"/>
        <w:right w:val="none" w:sz="0" w:space="0" w:color="auto"/>
      </w:divBdr>
    </w:div>
    <w:div w:id="429007287">
      <w:marLeft w:val="480"/>
      <w:marRight w:val="0"/>
      <w:marTop w:val="0"/>
      <w:marBottom w:val="0"/>
      <w:divBdr>
        <w:top w:val="none" w:sz="0" w:space="0" w:color="auto"/>
        <w:left w:val="none" w:sz="0" w:space="0" w:color="auto"/>
        <w:bottom w:val="none" w:sz="0" w:space="0" w:color="auto"/>
        <w:right w:val="none" w:sz="0" w:space="0" w:color="auto"/>
      </w:divBdr>
    </w:div>
    <w:div w:id="429012002">
      <w:marLeft w:val="480"/>
      <w:marRight w:val="0"/>
      <w:marTop w:val="0"/>
      <w:marBottom w:val="0"/>
      <w:divBdr>
        <w:top w:val="none" w:sz="0" w:space="0" w:color="auto"/>
        <w:left w:val="none" w:sz="0" w:space="0" w:color="auto"/>
        <w:bottom w:val="none" w:sz="0" w:space="0" w:color="auto"/>
        <w:right w:val="none" w:sz="0" w:space="0" w:color="auto"/>
      </w:divBdr>
    </w:div>
    <w:div w:id="429084402">
      <w:marLeft w:val="480"/>
      <w:marRight w:val="0"/>
      <w:marTop w:val="0"/>
      <w:marBottom w:val="0"/>
      <w:divBdr>
        <w:top w:val="none" w:sz="0" w:space="0" w:color="auto"/>
        <w:left w:val="none" w:sz="0" w:space="0" w:color="auto"/>
        <w:bottom w:val="none" w:sz="0" w:space="0" w:color="auto"/>
        <w:right w:val="none" w:sz="0" w:space="0" w:color="auto"/>
      </w:divBdr>
    </w:div>
    <w:div w:id="429084718">
      <w:marLeft w:val="480"/>
      <w:marRight w:val="0"/>
      <w:marTop w:val="0"/>
      <w:marBottom w:val="0"/>
      <w:divBdr>
        <w:top w:val="none" w:sz="0" w:space="0" w:color="auto"/>
        <w:left w:val="none" w:sz="0" w:space="0" w:color="auto"/>
        <w:bottom w:val="none" w:sz="0" w:space="0" w:color="auto"/>
        <w:right w:val="none" w:sz="0" w:space="0" w:color="auto"/>
      </w:divBdr>
    </w:div>
    <w:div w:id="429156397">
      <w:marLeft w:val="480"/>
      <w:marRight w:val="0"/>
      <w:marTop w:val="0"/>
      <w:marBottom w:val="0"/>
      <w:divBdr>
        <w:top w:val="none" w:sz="0" w:space="0" w:color="auto"/>
        <w:left w:val="none" w:sz="0" w:space="0" w:color="auto"/>
        <w:bottom w:val="none" w:sz="0" w:space="0" w:color="auto"/>
        <w:right w:val="none" w:sz="0" w:space="0" w:color="auto"/>
      </w:divBdr>
    </w:div>
    <w:div w:id="429204393">
      <w:marLeft w:val="480"/>
      <w:marRight w:val="0"/>
      <w:marTop w:val="0"/>
      <w:marBottom w:val="0"/>
      <w:divBdr>
        <w:top w:val="none" w:sz="0" w:space="0" w:color="auto"/>
        <w:left w:val="none" w:sz="0" w:space="0" w:color="auto"/>
        <w:bottom w:val="none" w:sz="0" w:space="0" w:color="auto"/>
        <w:right w:val="none" w:sz="0" w:space="0" w:color="auto"/>
      </w:divBdr>
    </w:div>
    <w:div w:id="429206228">
      <w:marLeft w:val="480"/>
      <w:marRight w:val="0"/>
      <w:marTop w:val="0"/>
      <w:marBottom w:val="0"/>
      <w:divBdr>
        <w:top w:val="none" w:sz="0" w:space="0" w:color="auto"/>
        <w:left w:val="none" w:sz="0" w:space="0" w:color="auto"/>
        <w:bottom w:val="none" w:sz="0" w:space="0" w:color="auto"/>
        <w:right w:val="none" w:sz="0" w:space="0" w:color="auto"/>
      </w:divBdr>
    </w:div>
    <w:div w:id="429276361">
      <w:marLeft w:val="480"/>
      <w:marRight w:val="0"/>
      <w:marTop w:val="0"/>
      <w:marBottom w:val="0"/>
      <w:divBdr>
        <w:top w:val="none" w:sz="0" w:space="0" w:color="auto"/>
        <w:left w:val="none" w:sz="0" w:space="0" w:color="auto"/>
        <w:bottom w:val="none" w:sz="0" w:space="0" w:color="auto"/>
        <w:right w:val="none" w:sz="0" w:space="0" w:color="auto"/>
      </w:divBdr>
    </w:div>
    <w:div w:id="429280190">
      <w:marLeft w:val="480"/>
      <w:marRight w:val="0"/>
      <w:marTop w:val="0"/>
      <w:marBottom w:val="0"/>
      <w:divBdr>
        <w:top w:val="none" w:sz="0" w:space="0" w:color="auto"/>
        <w:left w:val="none" w:sz="0" w:space="0" w:color="auto"/>
        <w:bottom w:val="none" w:sz="0" w:space="0" w:color="auto"/>
        <w:right w:val="none" w:sz="0" w:space="0" w:color="auto"/>
      </w:divBdr>
    </w:div>
    <w:div w:id="429281846">
      <w:marLeft w:val="480"/>
      <w:marRight w:val="0"/>
      <w:marTop w:val="0"/>
      <w:marBottom w:val="0"/>
      <w:divBdr>
        <w:top w:val="none" w:sz="0" w:space="0" w:color="auto"/>
        <w:left w:val="none" w:sz="0" w:space="0" w:color="auto"/>
        <w:bottom w:val="none" w:sz="0" w:space="0" w:color="auto"/>
        <w:right w:val="none" w:sz="0" w:space="0" w:color="auto"/>
      </w:divBdr>
    </w:div>
    <w:div w:id="429283047">
      <w:marLeft w:val="480"/>
      <w:marRight w:val="0"/>
      <w:marTop w:val="0"/>
      <w:marBottom w:val="0"/>
      <w:divBdr>
        <w:top w:val="none" w:sz="0" w:space="0" w:color="auto"/>
        <w:left w:val="none" w:sz="0" w:space="0" w:color="auto"/>
        <w:bottom w:val="none" w:sz="0" w:space="0" w:color="auto"/>
        <w:right w:val="none" w:sz="0" w:space="0" w:color="auto"/>
      </w:divBdr>
    </w:div>
    <w:div w:id="429351518">
      <w:marLeft w:val="480"/>
      <w:marRight w:val="0"/>
      <w:marTop w:val="0"/>
      <w:marBottom w:val="0"/>
      <w:divBdr>
        <w:top w:val="none" w:sz="0" w:space="0" w:color="auto"/>
        <w:left w:val="none" w:sz="0" w:space="0" w:color="auto"/>
        <w:bottom w:val="none" w:sz="0" w:space="0" w:color="auto"/>
        <w:right w:val="none" w:sz="0" w:space="0" w:color="auto"/>
      </w:divBdr>
    </w:div>
    <w:div w:id="429351860">
      <w:marLeft w:val="480"/>
      <w:marRight w:val="0"/>
      <w:marTop w:val="0"/>
      <w:marBottom w:val="0"/>
      <w:divBdr>
        <w:top w:val="none" w:sz="0" w:space="0" w:color="auto"/>
        <w:left w:val="none" w:sz="0" w:space="0" w:color="auto"/>
        <w:bottom w:val="none" w:sz="0" w:space="0" w:color="auto"/>
        <w:right w:val="none" w:sz="0" w:space="0" w:color="auto"/>
      </w:divBdr>
    </w:div>
    <w:div w:id="429352275">
      <w:marLeft w:val="480"/>
      <w:marRight w:val="0"/>
      <w:marTop w:val="0"/>
      <w:marBottom w:val="0"/>
      <w:divBdr>
        <w:top w:val="none" w:sz="0" w:space="0" w:color="auto"/>
        <w:left w:val="none" w:sz="0" w:space="0" w:color="auto"/>
        <w:bottom w:val="none" w:sz="0" w:space="0" w:color="auto"/>
        <w:right w:val="none" w:sz="0" w:space="0" w:color="auto"/>
      </w:divBdr>
    </w:div>
    <w:div w:id="429353342">
      <w:marLeft w:val="480"/>
      <w:marRight w:val="0"/>
      <w:marTop w:val="0"/>
      <w:marBottom w:val="0"/>
      <w:divBdr>
        <w:top w:val="none" w:sz="0" w:space="0" w:color="auto"/>
        <w:left w:val="none" w:sz="0" w:space="0" w:color="auto"/>
        <w:bottom w:val="none" w:sz="0" w:space="0" w:color="auto"/>
        <w:right w:val="none" w:sz="0" w:space="0" w:color="auto"/>
      </w:divBdr>
    </w:div>
    <w:div w:id="429354760">
      <w:marLeft w:val="480"/>
      <w:marRight w:val="0"/>
      <w:marTop w:val="0"/>
      <w:marBottom w:val="0"/>
      <w:divBdr>
        <w:top w:val="none" w:sz="0" w:space="0" w:color="auto"/>
        <w:left w:val="none" w:sz="0" w:space="0" w:color="auto"/>
        <w:bottom w:val="none" w:sz="0" w:space="0" w:color="auto"/>
        <w:right w:val="none" w:sz="0" w:space="0" w:color="auto"/>
      </w:divBdr>
    </w:div>
    <w:div w:id="429551713">
      <w:marLeft w:val="480"/>
      <w:marRight w:val="0"/>
      <w:marTop w:val="0"/>
      <w:marBottom w:val="0"/>
      <w:divBdr>
        <w:top w:val="none" w:sz="0" w:space="0" w:color="auto"/>
        <w:left w:val="none" w:sz="0" w:space="0" w:color="auto"/>
        <w:bottom w:val="none" w:sz="0" w:space="0" w:color="auto"/>
        <w:right w:val="none" w:sz="0" w:space="0" w:color="auto"/>
      </w:divBdr>
    </w:div>
    <w:div w:id="429618779">
      <w:marLeft w:val="480"/>
      <w:marRight w:val="0"/>
      <w:marTop w:val="0"/>
      <w:marBottom w:val="0"/>
      <w:divBdr>
        <w:top w:val="none" w:sz="0" w:space="0" w:color="auto"/>
        <w:left w:val="none" w:sz="0" w:space="0" w:color="auto"/>
        <w:bottom w:val="none" w:sz="0" w:space="0" w:color="auto"/>
        <w:right w:val="none" w:sz="0" w:space="0" w:color="auto"/>
      </w:divBdr>
    </w:div>
    <w:div w:id="429667350">
      <w:marLeft w:val="480"/>
      <w:marRight w:val="0"/>
      <w:marTop w:val="0"/>
      <w:marBottom w:val="0"/>
      <w:divBdr>
        <w:top w:val="none" w:sz="0" w:space="0" w:color="auto"/>
        <w:left w:val="none" w:sz="0" w:space="0" w:color="auto"/>
        <w:bottom w:val="none" w:sz="0" w:space="0" w:color="auto"/>
        <w:right w:val="none" w:sz="0" w:space="0" w:color="auto"/>
      </w:divBdr>
    </w:div>
    <w:div w:id="429668182">
      <w:marLeft w:val="480"/>
      <w:marRight w:val="0"/>
      <w:marTop w:val="0"/>
      <w:marBottom w:val="0"/>
      <w:divBdr>
        <w:top w:val="none" w:sz="0" w:space="0" w:color="auto"/>
        <w:left w:val="none" w:sz="0" w:space="0" w:color="auto"/>
        <w:bottom w:val="none" w:sz="0" w:space="0" w:color="auto"/>
        <w:right w:val="none" w:sz="0" w:space="0" w:color="auto"/>
      </w:divBdr>
    </w:div>
    <w:div w:id="429669855">
      <w:marLeft w:val="480"/>
      <w:marRight w:val="0"/>
      <w:marTop w:val="0"/>
      <w:marBottom w:val="0"/>
      <w:divBdr>
        <w:top w:val="none" w:sz="0" w:space="0" w:color="auto"/>
        <w:left w:val="none" w:sz="0" w:space="0" w:color="auto"/>
        <w:bottom w:val="none" w:sz="0" w:space="0" w:color="auto"/>
        <w:right w:val="none" w:sz="0" w:space="0" w:color="auto"/>
      </w:divBdr>
    </w:div>
    <w:div w:id="429745369">
      <w:marLeft w:val="480"/>
      <w:marRight w:val="0"/>
      <w:marTop w:val="0"/>
      <w:marBottom w:val="0"/>
      <w:divBdr>
        <w:top w:val="none" w:sz="0" w:space="0" w:color="auto"/>
        <w:left w:val="none" w:sz="0" w:space="0" w:color="auto"/>
        <w:bottom w:val="none" w:sz="0" w:space="0" w:color="auto"/>
        <w:right w:val="none" w:sz="0" w:space="0" w:color="auto"/>
      </w:divBdr>
    </w:div>
    <w:div w:id="429785435">
      <w:marLeft w:val="480"/>
      <w:marRight w:val="0"/>
      <w:marTop w:val="0"/>
      <w:marBottom w:val="0"/>
      <w:divBdr>
        <w:top w:val="none" w:sz="0" w:space="0" w:color="auto"/>
        <w:left w:val="none" w:sz="0" w:space="0" w:color="auto"/>
        <w:bottom w:val="none" w:sz="0" w:space="0" w:color="auto"/>
        <w:right w:val="none" w:sz="0" w:space="0" w:color="auto"/>
      </w:divBdr>
    </w:div>
    <w:div w:id="429787992">
      <w:marLeft w:val="480"/>
      <w:marRight w:val="0"/>
      <w:marTop w:val="0"/>
      <w:marBottom w:val="0"/>
      <w:divBdr>
        <w:top w:val="none" w:sz="0" w:space="0" w:color="auto"/>
        <w:left w:val="none" w:sz="0" w:space="0" w:color="auto"/>
        <w:bottom w:val="none" w:sz="0" w:space="0" w:color="auto"/>
        <w:right w:val="none" w:sz="0" w:space="0" w:color="auto"/>
      </w:divBdr>
    </w:div>
    <w:div w:id="429862954">
      <w:marLeft w:val="480"/>
      <w:marRight w:val="0"/>
      <w:marTop w:val="0"/>
      <w:marBottom w:val="0"/>
      <w:divBdr>
        <w:top w:val="none" w:sz="0" w:space="0" w:color="auto"/>
        <w:left w:val="none" w:sz="0" w:space="0" w:color="auto"/>
        <w:bottom w:val="none" w:sz="0" w:space="0" w:color="auto"/>
        <w:right w:val="none" w:sz="0" w:space="0" w:color="auto"/>
      </w:divBdr>
    </w:div>
    <w:div w:id="430010782">
      <w:marLeft w:val="480"/>
      <w:marRight w:val="0"/>
      <w:marTop w:val="0"/>
      <w:marBottom w:val="0"/>
      <w:divBdr>
        <w:top w:val="none" w:sz="0" w:space="0" w:color="auto"/>
        <w:left w:val="none" w:sz="0" w:space="0" w:color="auto"/>
        <w:bottom w:val="none" w:sz="0" w:space="0" w:color="auto"/>
        <w:right w:val="none" w:sz="0" w:space="0" w:color="auto"/>
      </w:divBdr>
    </w:div>
    <w:div w:id="430054645">
      <w:marLeft w:val="480"/>
      <w:marRight w:val="0"/>
      <w:marTop w:val="0"/>
      <w:marBottom w:val="0"/>
      <w:divBdr>
        <w:top w:val="none" w:sz="0" w:space="0" w:color="auto"/>
        <w:left w:val="none" w:sz="0" w:space="0" w:color="auto"/>
        <w:bottom w:val="none" w:sz="0" w:space="0" w:color="auto"/>
        <w:right w:val="none" w:sz="0" w:space="0" w:color="auto"/>
      </w:divBdr>
    </w:div>
    <w:div w:id="430198844">
      <w:marLeft w:val="480"/>
      <w:marRight w:val="0"/>
      <w:marTop w:val="0"/>
      <w:marBottom w:val="0"/>
      <w:divBdr>
        <w:top w:val="none" w:sz="0" w:space="0" w:color="auto"/>
        <w:left w:val="none" w:sz="0" w:space="0" w:color="auto"/>
        <w:bottom w:val="none" w:sz="0" w:space="0" w:color="auto"/>
        <w:right w:val="none" w:sz="0" w:space="0" w:color="auto"/>
      </w:divBdr>
    </w:div>
    <w:div w:id="430202844">
      <w:marLeft w:val="480"/>
      <w:marRight w:val="0"/>
      <w:marTop w:val="0"/>
      <w:marBottom w:val="0"/>
      <w:divBdr>
        <w:top w:val="none" w:sz="0" w:space="0" w:color="auto"/>
        <w:left w:val="none" w:sz="0" w:space="0" w:color="auto"/>
        <w:bottom w:val="none" w:sz="0" w:space="0" w:color="auto"/>
        <w:right w:val="none" w:sz="0" w:space="0" w:color="auto"/>
      </w:divBdr>
    </w:div>
    <w:div w:id="430205603">
      <w:marLeft w:val="480"/>
      <w:marRight w:val="0"/>
      <w:marTop w:val="0"/>
      <w:marBottom w:val="0"/>
      <w:divBdr>
        <w:top w:val="none" w:sz="0" w:space="0" w:color="auto"/>
        <w:left w:val="none" w:sz="0" w:space="0" w:color="auto"/>
        <w:bottom w:val="none" w:sz="0" w:space="0" w:color="auto"/>
        <w:right w:val="none" w:sz="0" w:space="0" w:color="auto"/>
      </w:divBdr>
    </w:div>
    <w:div w:id="430245032">
      <w:marLeft w:val="480"/>
      <w:marRight w:val="0"/>
      <w:marTop w:val="0"/>
      <w:marBottom w:val="0"/>
      <w:divBdr>
        <w:top w:val="none" w:sz="0" w:space="0" w:color="auto"/>
        <w:left w:val="none" w:sz="0" w:space="0" w:color="auto"/>
        <w:bottom w:val="none" w:sz="0" w:space="0" w:color="auto"/>
        <w:right w:val="none" w:sz="0" w:space="0" w:color="auto"/>
      </w:divBdr>
    </w:div>
    <w:div w:id="430245155">
      <w:marLeft w:val="480"/>
      <w:marRight w:val="0"/>
      <w:marTop w:val="0"/>
      <w:marBottom w:val="0"/>
      <w:divBdr>
        <w:top w:val="none" w:sz="0" w:space="0" w:color="auto"/>
        <w:left w:val="none" w:sz="0" w:space="0" w:color="auto"/>
        <w:bottom w:val="none" w:sz="0" w:space="0" w:color="auto"/>
        <w:right w:val="none" w:sz="0" w:space="0" w:color="auto"/>
      </w:divBdr>
    </w:div>
    <w:div w:id="430246767">
      <w:marLeft w:val="480"/>
      <w:marRight w:val="0"/>
      <w:marTop w:val="0"/>
      <w:marBottom w:val="0"/>
      <w:divBdr>
        <w:top w:val="none" w:sz="0" w:space="0" w:color="auto"/>
        <w:left w:val="none" w:sz="0" w:space="0" w:color="auto"/>
        <w:bottom w:val="none" w:sz="0" w:space="0" w:color="auto"/>
        <w:right w:val="none" w:sz="0" w:space="0" w:color="auto"/>
      </w:divBdr>
    </w:div>
    <w:div w:id="430322326">
      <w:marLeft w:val="480"/>
      <w:marRight w:val="0"/>
      <w:marTop w:val="0"/>
      <w:marBottom w:val="0"/>
      <w:divBdr>
        <w:top w:val="none" w:sz="0" w:space="0" w:color="auto"/>
        <w:left w:val="none" w:sz="0" w:space="0" w:color="auto"/>
        <w:bottom w:val="none" w:sz="0" w:space="0" w:color="auto"/>
        <w:right w:val="none" w:sz="0" w:space="0" w:color="auto"/>
      </w:divBdr>
    </w:div>
    <w:div w:id="430393931">
      <w:marLeft w:val="480"/>
      <w:marRight w:val="0"/>
      <w:marTop w:val="0"/>
      <w:marBottom w:val="0"/>
      <w:divBdr>
        <w:top w:val="none" w:sz="0" w:space="0" w:color="auto"/>
        <w:left w:val="none" w:sz="0" w:space="0" w:color="auto"/>
        <w:bottom w:val="none" w:sz="0" w:space="0" w:color="auto"/>
        <w:right w:val="none" w:sz="0" w:space="0" w:color="auto"/>
      </w:divBdr>
    </w:div>
    <w:div w:id="430394757">
      <w:marLeft w:val="480"/>
      <w:marRight w:val="0"/>
      <w:marTop w:val="0"/>
      <w:marBottom w:val="0"/>
      <w:divBdr>
        <w:top w:val="none" w:sz="0" w:space="0" w:color="auto"/>
        <w:left w:val="none" w:sz="0" w:space="0" w:color="auto"/>
        <w:bottom w:val="none" w:sz="0" w:space="0" w:color="auto"/>
        <w:right w:val="none" w:sz="0" w:space="0" w:color="auto"/>
      </w:divBdr>
    </w:div>
    <w:div w:id="430395082">
      <w:marLeft w:val="480"/>
      <w:marRight w:val="0"/>
      <w:marTop w:val="0"/>
      <w:marBottom w:val="0"/>
      <w:divBdr>
        <w:top w:val="none" w:sz="0" w:space="0" w:color="auto"/>
        <w:left w:val="none" w:sz="0" w:space="0" w:color="auto"/>
        <w:bottom w:val="none" w:sz="0" w:space="0" w:color="auto"/>
        <w:right w:val="none" w:sz="0" w:space="0" w:color="auto"/>
      </w:divBdr>
    </w:div>
    <w:div w:id="430397082">
      <w:marLeft w:val="480"/>
      <w:marRight w:val="0"/>
      <w:marTop w:val="0"/>
      <w:marBottom w:val="0"/>
      <w:divBdr>
        <w:top w:val="none" w:sz="0" w:space="0" w:color="auto"/>
        <w:left w:val="none" w:sz="0" w:space="0" w:color="auto"/>
        <w:bottom w:val="none" w:sz="0" w:space="0" w:color="auto"/>
        <w:right w:val="none" w:sz="0" w:space="0" w:color="auto"/>
      </w:divBdr>
    </w:div>
    <w:div w:id="430441775">
      <w:marLeft w:val="480"/>
      <w:marRight w:val="0"/>
      <w:marTop w:val="0"/>
      <w:marBottom w:val="0"/>
      <w:divBdr>
        <w:top w:val="none" w:sz="0" w:space="0" w:color="auto"/>
        <w:left w:val="none" w:sz="0" w:space="0" w:color="auto"/>
        <w:bottom w:val="none" w:sz="0" w:space="0" w:color="auto"/>
        <w:right w:val="none" w:sz="0" w:space="0" w:color="auto"/>
      </w:divBdr>
    </w:div>
    <w:div w:id="430466964">
      <w:marLeft w:val="480"/>
      <w:marRight w:val="0"/>
      <w:marTop w:val="0"/>
      <w:marBottom w:val="0"/>
      <w:divBdr>
        <w:top w:val="none" w:sz="0" w:space="0" w:color="auto"/>
        <w:left w:val="none" w:sz="0" w:space="0" w:color="auto"/>
        <w:bottom w:val="none" w:sz="0" w:space="0" w:color="auto"/>
        <w:right w:val="none" w:sz="0" w:space="0" w:color="auto"/>
      </w:divBdr>
    </w:div>
    <w:div w:id="430467661">
      <w:marLeft w:val="480"/>
      <w:marRight w:val="0"/>
      <w:marTop w:val="0"/>
      <w:marBottom w:val="0"/>
      <w:divBdr>
        <w:top w:val="none" w:sz="0" w:space="0" w:color="auto"/>
        <w:left w:val="none" w:sz="0" w:space="0" w:color="auto"/>
        <w:bottom w:val="none" w:sz="0" w:space="0" w:color="auto"/>
        <w:right w:val="none" w:sz="0" w:space="0" w:color="auto"/>
      </w:divBdr>
    </w:div>
    <w:div w:id="430586792">
      <w:marLeft w:val="480"/>
      <w:marRight w:val="0"/>
      <w:marTop w:val="0"/>
      <w:marBottom w:val="0"/>
      <w:divBdr>
        <w:top w:val="none" w:sz="0" w:space="0" w:color="auto"/>
        <w:left w:val="none" w:sz="0" w:space="0" w:color="auto"/>
        <w:bottom w:val="none" w:sz="0" w:space="0" w:color="auto"/>
        <w:right w:val="none" w:sz="0" w:space="0" w:color="auto"/>
      </w:divBdr>
    </w:div>
    <w:div w:id="430587141">
      <w:marLeft w:val="480"/>
      <w:marRight w:val="0"/>
      <w:marTop w:val="0"/>
      <w:marBottom w:val="0"/>
      <w:divBdr>
        <w:top w:val="none" w:sz="0" w:space="0" w:color="auto"/>
        <w:left w:val="none" w:sz="0" w:space="0" w:color="auto"/>
        <w:bottom w:val="none" w:sz="0" w:space="0" w:color="auto"/>
        <w:right w:val="none" w:sz="0" w:space="0" w:color="auto"/>
      </w:divBdr>
    </w:div>
    <w:div w:id="430587828">
      <w:marLeft w:val="480"/>
      <w:marRight w:val="0"/>
      <w:marTop w:val="0"/>
      <w:marBottom w:val="0"/>
      <w:divBdr>
        <w:top w:val="none" w:sz="0" w:space="0" w:color="auto"/>
        <w:left w:val="none" w:sz="0" w:space="0" w:color="auto"/>
        <w:bottom w:val="none" w:sz="0" w:space="0" w:color="auto"/>
        <w:right w:val="none" w:sz="0" w:space="0" w:color="auto"/>
      </w:divBdr>
    </w:div>
    <w:div w:id="430593672">
      <w:marLeft w:val="480"/>
      <w:marRight w:val="0"/>
      <w:marTop w:val="0"/>
      <w:marBottom w:val="0"/>
      <w:divBdr>
        <w:top w:val="none" w:sz="0" w:space="0" w:color="auto"/>
        <w:left w:val="none" w:sz="0" w:space="0" w:color="auto"/>
        <w:bottom w:val="none" w:sz="0" w:space="0" w:color="auto"/>
        <w:right w:val="none" w:sz="0" w:space="0" w:color="auto"/>
      </w:divBdr>
    </w:div>
    <w:div w:id="430705042">
      <w:marLeft w:val="480"/>
      <w:marRight w:val="0"/>
      <w:marTop w:val="0"/>
      <w:marBottom w:val="0"/>
      <w:divBdr>
        <w:top w:val="none" w:sz="0" w:space="0" w:color="auto"/>
        <w:left w:val="none" w:sz="0" w:space="0" w:color="auto"/>
        <w:bottom w:val="none" w:sz="0" w:space="0" w:color="auto"/>
        <w:right w:val="none" w:sz="0" w:space="0" w:color="auto"/>
      </w:divBdr>
    </w:div>
    <w:div w:id="430706866">
      <w:marLeft w:val="480"/>
      <w:marRight w:val="0"/>
      <w:marTop w:val="0"/>
      <w:marBottom w:val="0"/>
      <w:divBdr>
        <w:top w:val="none" w:sz="0" w:space="0" w:color="auto"/>
        <w:left w:val="none" w:sz="0" w:space="0" w:color="auto"/>
        <w:bottom w:val="none" w:sz="0" w:space="0" w:color="auto"/>
        <w:right w:val="none" w:sz="0" w:space="0" w:color="auto"/>
      </w:divBdr>
    </w:div>
    <w:div w:id="430711805">
      <w:marLeft w:val="480"/>
      <w:marRight w:val="0"/>
      <w:marTop w:val="0"/>
      <w:marBottom w:val="0"/>
      <w:divBdr>
        <w:top w:val="none" w:sz="0" w:space="0" w:color="auto"/>
        <w:left w:val="none" w:sz="0" w:space="0" w:color="auto"/>
        <w:bottom w:val="none" w:sz="0" w:space="0" w:color="auto"/>
        <w:right w:val="none" w:sz="0" w:space="0" w:color="auto"/>
      </w:divBdr>
    </w:div>
    <w:div w:id="430778263">
      <w:marLeft w:val="480"/>
      <w:marRight w:val="0"/>
      <w:marTop w:val="0"/>
      <w:marBottom w:val="0"/>
      <w:divBdr>
        <w:top w:val="none" w:sz="0" w:space="0" w:color="auto"/>
        <w:left w:val="none" w:sz="0" w:space="0" w:color="auto"/>
        <w:bottom w:val="none" w:sz="0" w:space="0" w:color="auto"/>
        <w:right w:val="none" w:sz="0" w:space="0" w:color="auto"/>
      </w:divBdr>
    </w:div>
    <w:div w:id="430778472">
      <w:marLeft w:val="480"/>
      <w:marRight w:val="0"/>
      <w:marTop w:val="0"/>
      <w:marBottom w:val="0"/>
      <w:divBdr>
        <w:top w:val="none" w:sz="0" w:space="0" w:color="auto"/>
        <w:left w:val="none" w:sz="0" w:space="0" w:color="auto"/>
        <w:bottom w:val="none" w:sz="0" w:space="0" w:color="auto"/>
        <w:right w:val="none" w:sz="0" w:space="0" w:color="auto"/>
      </w:divBdr>
    </w:div>
    <w:div w:id="430780556">
      <w:marLeft w:val="480"/>
      <w:marRight w:val="0"/>
      <w:marTop w:val="0"/>
      <w:marBottom w:val="0"/>
      <w:divBdr>
        <w:top w:val="none" w:sz="0" w:space="0" w:color="auto"/>
        <w:left w:val="none" w:sz="0" w:space="0" w:color="auto"/>
        <w:bottom w:val="none" w:sz="0" w:space="0" w:color="auto"/>
        <w:right w:val="none" w:sz="0" w:space="0" w:color="auto"/>
      </w:divBdr>
    </w:div>
    <w:div w:id="430783888">
      <w:marLeft w:val="480"/>
      <w:marRight w:val="0"/>
      <w:marTop w:val="0"/>
      <w:marBottom w:val="0"/>
      <w:divBdr>
        <w:top w:val="none" w:sz="0" w:space="0" w:color="auto"/>
        <w:left w:val="none" w:sz="0" w:space="0" w:color="auto"/>
        <w:bottom w:val="none" w:sz="0" w:space="0" w:color="auto"/>
        <w:right w:val="none" w:sz="0" w:space="0" w:color="auto"/>
      </w:divBdr>
    </w:div>
    <w:div w:id="430785665">
      <w:marLeft w:val="480"/>
      <w:marRight w:val="0"/>
      <w:marTop w:val="0"/>
      <w:marBottom w:val="0"/>
      <w:divBdr>
        <w:top w:val="none" w:sz="0" w:space="0" w:color="auto"/>
        <w:left w:val="none" w:sz="0" w:space="0" w:color="auto"/>
        <w:bottom w:val="none" w:sz="0" w:space="0" w:color="auto"/>
        <w:right w:val="none" w:sz="0" w:space="0" w:color="auto"/>
      </w:divBdr>
    </w:div>
    <w:div w:id="430786086">
      <w:marLeft w:val="480"/>
      <w:marRight w:val="0"/>
      <w:marTop w:val="0"/>
      <w:marBottom w:val="0"/>
      <w:divBdr>
        <w:top w:val="none" w:sz="0" w:space="0" w:color="auto"/>
        <w:left w:val="none" w:sz="0" w:space="0" w:color="auto"/>
        <w:bottom w:val="none" w:sz="0" w:space="0" w:color="auto"/>
        <w:right w:val="none" w:sz="0" w:space="0" w:color="auto"/>
      </w:divBdr>
    </w:div>
    <w:div w:id="430861128">
      <w:marLeft w:val="480"/>
      <w:marRight w:val="0"/>
      <w:marTop w:val="0"/>
      <w:marBottom w:val="0"/>
      <w:divBdr>
        <w:top w:val="none" w:sz="0" w:space="0" w:color="auto"/>
        <w:left w:val="none" w:sz="0" w:space="0" w:color="auto"/>
        <w:bottom w:val="none" w:sz="0" w:space="0" w:color="auto"/>
        <w:right w:val="none" w:sz="0" w:space="0" w:color="auto"/>
      </w:divBdr>
    </w:div>
    <w:div w:id="430903812">
      <w:marLeft w:val="480"/>
      <w:marRight w:val="0"/>
      <w:marTop w:val="0"/>
      <w:marBottom w:val="0"/>
      <w:divBdr>
        <w:top w:val="none" w:sz="0" w:space="0" w:color="auto"/>
        <w:left w:val="none" w:sz="0" w:space="0" w:color="auto"/>
        <w:bottom w:val="none" w:sz="0" w:space="0" w:color="auto"/>
        <w:right w:val="none" w:sz="0" w:space="0" w:color="auto"/>
      </w:divBdr>
    </w:div>
    <w:div w:id="430972815">
      <w:marLeft w:val="480"/>
      <w:marRight w:val="0"/>
      <w:marTop w:val="0"/>
      <w:marBottom w:val="0"/>
      <w:divBdr>
        <w:top w:val="none" w:sz="0" w:space="0" w:color="auto"/>
        <w:left w:val="none" w:sz="0" w:space="0" w:color="auto"/>
        <w:bottom w:val="none" w:sz="0" w:space="0" w:color="auto"/>
        <w:right w:val="none" w:sz="0" w:space="0" w:color="auto"/>
      </w:divBdr>
    </w:div>
    <w:div w:id="430974267">
      <w:marLeft w:val="480"/>
      <w:marRight w:val="0"/>
      <w:marTop w:val="0"/>
      <w:marBottom w:val="0"/>
      <w:divBdr>
        <w:top w:val="none" w:sz="0" w:space="0" w:color="auto"/>
        <w:left w:val="none" w:sz="0" w:space="0" w:color="auto"/>
        <w:bottom w:val="none" w:sz="0" w:space="0" w:color="auto"/>
        <w:right w:val="none" w:sz="0" w:space="0" w:color="auto"/>
      </w:divBdr>
    </w:div>
    <w:div w:id="430976282">
      <w:marLeft w:val="480"/>
      <w:marRight w:val="0"/>
      <w:marTop w:val="0"/>
      <w:marBottom w:val="0"/>
      <w:divBdr>
        <w:top w:val="none" w:sz="0" w:space="0" w:color="auto"/>
        <w:left w:val="none" w:sz="0" w:space="0" w:color="auto"/>
        <w:bottom w:val="none" w:sz="0" w:space="0" w:color="auto"/>
        <w:right w:val="none" w:sz="0" w:space="0" w:color="auto"/>
      </w:divBdr>
    </w:div>
    <w:div w:id="430977163">
      <w:marLeft w:val="480"/>
      <w:marRight w:val="0"/>
      <w:marTop w:val="0"/>
      <w:marBottom w:val="0"/>
      <w:divBdr>
        <w:top w:val="none" w:sz="0" w:space="0" w:color="auto"/>
        <w:left w:val="none" w:sz="0" w:space="0" w:color="auto"/>
        <w:bottom w:val="none" w:sz="0" w:space="0" w:color="auto"/>
        <w:right w:val="none" w:sz="0" w:space="0" w:color="auto"/>
      </w:divBdr>
    </w:div>
    <w:div w:id="430980245">
      <w:marLeft w:val="480"/>
      <w:marRight w:val="0"/>
      <w:marTop w:val="0"/>
      <w:marBottom w:val="0"/>
      <w:divBdr>
        <w:top w:val="none" w:sz="0" w:space="0" w:color="auto"/>
        <w:left w:val="none" w:sz="0" w:space="0" w:color="auto"/>
        <w:bottom w:val="none" w:sz="0" w:space="0" w:color="auto"/>
        <w:right w:val="none" w:sz="0" w:space="0" w:color="auto"/>
      </w:divBdr>
    </w:div>
    <w:div w:id="431096078">
      <w:marLeft w:val="480"/>
      <w:marRight w:val="0"/>
      <w:marTop w:val="0"/>
      <w:marBottom w:val="0"/>
      <w:divBdr>
        <w:top w:val="none" w:sz="0" w:space="0" w:color="auto"/>
        <w:left w:val="none" w:sz="0" w:space="0" w:color="auto"/>
        <w:bottom w:val="none" w:sz="0" w:space="0" w:color="auto"/>
        <w:right w:val="none" w:sz="0" w:space="0" w:color="auto"/>
      </w:divBdr>
    </w:div>
    <w:div w:id="431123022">
      <w:marLeft w:val="480"/>
      <w:marRight w:val="0"/>
      <w:marTop w:val="0"/>
      <w:marBottom w:val="0"/>
      <w:divBdr>
        <w:top w:val="none" w:sz="0" w:space="0" w:color="auto"/>
        <w:left w:val="none" w:sz="0" w:space="0" w:color="auto"/>
        <w:bottom w:val="none" w:sz="0" w:space="0" w:color="auto"/>
        <w:right w:val="none" w:sz="0" w:space="0" w:color="auto"/>
      </w:divBdr>
    </w:div>
    <w:div w:id="431127359">
      <w:marLeft w:val="480"/>
      <w:marRight w:val="0"/>
      <w:marTop w:val="0"/>
      <w:marBottom w:val="0"/>
      <w:divBdr>
        <w:top w:val="none" w:sz="0" w:space="0" w:color="auto"/>
        <w:left w:val="none" w:sz="0" w:space="0" w:color="auto"/>
        <w:bottom w:val="none" w:sz="0" w:space="0" w:color="auto"/>
        <w:right w:val="none" w:sz="0" w:space="0" w:color="auto"/>
      </w:divBdr>
    </w:div>
    <w:div w:id="431171962">
      <w:marLeft w:val="480"/>
      <w:marRight w:val="0"/>
      <w:marTop w:val="0"/>
      <w:marBottom w:val="0"/>
      <w:divBdr>
        <w:top w:val="none" w:sz="0" w:space="0" w:color="auto"/>
        <w:left w:val="none" w:sz="0" w:space="0" w:color="auto"/>
        <w:bottom w:val="none" w:sz="0" w:space="0" w:color="auto"/>
        <w:right w:val="none" w:sz="0" w:space="0" w:color="auto"/>
      </w:divBdr>
    </w:div>
    <w:div w:id="431242729">
      <w:marLeft w:val="480"/>
      <w:marRight w:val="0"/>
      <w:marTop w:val="0"/>
      <w:marBottom w:val="0"/>
      <w:divBdr>
        <w:top w:val="none" w:sz="0" w:space="0" w:color="auto"/>
        <w:left w:val="none" w:sz="0" w:space="0" w:color="auto"/>
        <w:bottom w:val="none" w:sz="0" w:space="0" w:color="auto"/>
        <w:right w:val="none" w:sz="0" w:space="0" w:color="auto"/>
      </w:divBdr>
    </w:div>
    <w:div w:id="431322991">
      <w:marLeft w:val="480"/>
      <w:marRight w:val="0"/>
      <w:marTop w:val="0"/>
      <w:marBottom w:val="0"/>
      <w:divBdr>
        <w:top w:val="none" w:sz="0" w:space="0" w:color="auto"/>
        <w:left w:val="none" w:sz="0" w:space="0" w:color="auto"/>
        <w:bottom w:val="none" w:sz="0" w:space="0" w:color="auto"/>
        <w:right w:val="none" w:sz="0" w:space="0" w:color="auto"/>
      </w:divBdr>
    </w:div>
    <w:div w:id="431358151">
      <w:marLeft w:val="480"/>
      <w:marRight w:val="0"/>
      <w:marTop w:val="0"/>
      <w:marBottom w:val="0"/>
      <w:divBdr>
        <w:top w:val="none" w:sz="0" w:space="0" w:color="auto"/>
        <w:left w:val="none" w:sz="0" w:space="0" w:color="auto"/>
        <w:bottom w:val="none" w:sz="0" w:space="0" w:color="auto"/>
        <w:right w:val="none" w:sz="0" w:space="0" w:color="auto"/>
      </w:divBdr>
    </w:div>
    <w:div w:id="431359715">
      <w:marLeft w:val="480"/>
      <w:marRight w:val="0"/>
      <w:marTop w:val="0"/>
      <w:marBottom w:val="0"/>
      <w:divBdr>
        <w:top w:val="none" w:sz="0" w:space="0" w:color="auto"/>
        <w:left w:val="none" w:sz="0" w:space="0" w:color="auto"/>
        <w:bottom w:val="none" w:sz="0" w:space="0" w:color="auto"/>
        <w:right w:val="none" w:sz="0" w:space="0" w:color="auto"/>
      </w:divBdr>
    </w:div>
    <w:div w:id="431363800">
      <w:marLeft w:val="480"/>
      <w:marRight w:val="0"/>
      <w:marTop w:val="0"/>
      <w:marBottom w:val="0"/>
      <w:divBdr>
        <w:top w:val="none" w:sz="0" w:space="0" w:color="auto"/>
        <w:left w:val="none" w:sz="0" w:space="0" w:color="auto"/>
        <w:bottom w:val="none" w:sz="0" w:space="0" w:color="auto"/>
        <w:right w:val="none" w:sz="0" w:space="0" w:color="auto"/>
      </w:divBdr>
    </w:div>
    <w:div w:id="431440432">
      <w:marLeft w:val="480"/>
      <w:marRight w:val="0"/>
      <w:marTop w:val="0"/>
      <w:marBottom w:val="0"/>
      <w:divBdr>
        <w:top w:val="none" w:sz="0" w:space="0" w:color="auto"/>
        <w:left w:val="none" w:sz="0" w:space="0" w:color="auto"/>
        <w:bottom w:val="none" w:sz="0" w:space="0" w:color="auto"/>
        <w:right w:val="none" w:sz="0" w:space="0" w:color="auto"/>
      </w:divBdr>
    </w:div>
    <w:div w:id="431517814">
      <w:marLeft w:val="480"/>
      <w:marRight w:val="0"/>
      <w:marTop w:val="0"/>
      <w:marBottom w:val="0"/>
      <w:divBdr>
        <w:top w:val="none" w:sz="0" w:space="0" w:color="auto"/>
        <w:left w:val="none" w:sz="0" w:space="0" w:color="auto"/>
        <w:bottom w:val="none" w:sz="0" w:space="0" w:color="auto"/>
        <w:right w:val="none" w:sz="0" w:space="0" w:color="auto"/>
      </w:divBdr>
    </w:div>
    <w:div w:id="431583584">
      <w:marLeft w:val="480"/>
      <w:marRight w:val="0"/>
      <w:marTop w:val="0"/>
      <w:marBottom w:val="0"/>
      <w:divBdr>
        <w:top w:val="none" w:sz="0" w:space="0" w:color="auto"/>
        <w:left w:val="none" w:sz="0" w:space="0" w:color="auto"/>
        <w:bottom w:val="none" w:sz="0" w:space="0" w:color="auto"/>
        <w:right w:val="none" w:sz="0" w:space="0" w:color="auto"/>
      </w:divBdr>
    </w:div>
    <w:div w:id="431635594">
      <w:marLeft w:val="480"/>
      <w:marRight w:val="0"/>
      <w:marTop w:val="0"/>
      <w:marBottom w:val="0"/>
      <w:divBdr>
        <w:top w:val="none" w:sz="0" w:space="0" w:color="auto"/>
        <w:left w:val="none" w:sz="0" w:space="0" w:color="auto"/>
        <w:bottom w:val="none" w:sz="0" w:space="0" w:color="auto"/>
        <w:right w:val="none" w:sz="0" w:space="0" w:color="auto"/>
      </w:divBdr>
    </w:div>
    <w:div w:id="431782950">
      <w:marLeft w:val="480"/>
      <w:marRight w:val="0"/>
      <w:marTop w:val="0"/>
      <w:marBottom w:val="0"/>
      <w:divBdr>
        <w:top w:val="none" w:sz="0" w:space="0" w:color="auto"/>
        <w:left w:val="none" w:sz="0" w:space="0" w:color="auto"/>
        <w:bottom w:val="none" w:sz="0" w:space="0" w:color="auto"/>
        <w:right w:val="none" w:sz="0" w:space="0" w:color="auto"/>
      </w:divBdr>
    </w:div>
    <w:div w:id="431825080">
      <w:marLeft w:val="480"/>
      <w:marRight w:val="0"/>
      <w:marTop w:val="0"/>
      <w:marBottom w:val="0"/>
      <w:divBdr>
        <w:top w:val="none" w:sz="0" w:space="0" w:color="auto"/>
        <w:left w:val="none" w:sz="0" w:space="0" w:color="auto"/>
        <w:bottom w:val="none" w:sz="0" w:space="0" w:color="auto"/>
        <w:right w:val="none" w:sz="0" w:space="0" w:color="auto"/>
      </w:divBdr>
    </w:div>
    <w:div w:id="431826025">
      <w:marLeft w:val="480"/>
      <w:marRight w:val="0"/>
      <w:marTop w:val="0"/>
      <w:marBottom w:val="0"/>
      <w:divBdr>
        <w:top w:val="none" w:sz="0" w:space="0" w:color="auto"/>
        <w:left w:val="none" w:sz="0" w:space="0" w:color="auto"/>
        <w:bottom w:val="none" w:sz="0" w:space="0" w:color="auto"/>
        <w:right w:val="none" w:sz="0" w:space="0" w:color="auto"/>
      </w:divBdr>
    </w:div>
    <w:div w:id="431970964">
      <w:marLeft w:val="480"/>
      <w:marRight w:val="0"/>
      <w:marTop w:val="0"/>
      <w:marBottom w:val="0"/>
      <w:divBdr>
        <w:top w:val="none" w:sz="0" w:space="0" w:color="auto"/>
        <w:left w:val="none" w:sz="0" w:space="0" w:color="auto"/>
        <w:bottom w:val="none" w:sz="0" w:space="0" w:color="auto"/>
        <w:right w:val="none" w:sz="0" w:space="0" w:color="auto"/>
      </w:divBdr>
    </w:div>
    <w:div w:id="431973910">
      <w:marLeft w:val="480"/>
      <w:marRight w:val="0"/>
      <w:marTop w:val="0"/>
      <w:marBottom w:val="0"/>
      <w:divBdr>
        <w:top w:val="none" w:sz="0" w:space="0" w:color="auto"/>
        <w:left w:val="none" w:sz="0" w:space="0" w:color="auto"/>
        <w:bottom w:val="none" w:sz="0" w:space="0" w:color="auto"/>
        <w:right w:val="none" w:sz="0" w:space="0" w:color="auto"/>
      </w:divBdr>
    </w:div>
    <w:div w:id="431977788">
      <w:marLeft w:val="480"/>
      <w:marRight w:val="0"/>
      <w:marTop w:val="0"/>
      <w:marBottom w:val="0"/>
      <w:divBdr>
        <w:top w:val="none" w:sz="0" w:space="0" w:color="auto"/>
        <w:left w:val="none" w:sz="0" w:space="0" w:color="auto"/>
        <w:bottom w:val="none" w:sz="0" w:space="0" w:color="auto"/>
        <w:right w:val="none" w:sz="0" w:space="0" w:color="auto"/>
      </w:divBdr>
    </w:div>
    <w:div w:id="432015850">
      <w:marLeft w:val="480"/>
      <w:marRight w:val="0"/>
      <w:marTop w:val="0"/>
      <w:marBottom w:val="0"/>
      <w:divBdr>
        <w:top w:val="none" w:sz="0" w:space="0" w:color="auto"/>
        <w:left w:val="none" w:sz="0" w:space="0" w:color="auto"/>
        <w:bottom w:val="none" w:sz="0" w:space="0" w:color="auto"/>
        <w:right w:val="none" w:sz="0" w:space="0" w:color="auto"/>
      </w:divBdr>
    </w:div>
    <w:div w:id="432017290">
      <w:marLeft w:val="480"/>
      <w:marRight w:val="0"/>
      <w:marTop w:val="0"/>
      <w:marBottom w:val="0"/>
      <w:divBdr>
        <w:top w:val="none" w:sz="0" w:space="0" w:color="auto"/>
        <w:left w:val="none" w:sz="0" w:space="0" w:color="auto"/>
        <w:bottom w:val="none" w:sz="0" w:space="0" w:color="auto"/>
        <w:right w:val="none" w:sz="0" w:space="0" w:color="auto"/>
      </w:divBdr>
    </w:div>
    <w:div w:id="432088917">
      <w:marLeft w:val="480"/>
      <w:marRight w:val="0"/>
      <w:marTop w:val="0"/>
      <w:marBottom w:val="0"/>
      <w:divBdr>
        <w:top w:val="none" w:sz="0" w:space="0" w:color="auto"/>
        <w:left w:val="none" w:sz="0" w:space="0" w:color="auto"/>
        <w:bottom w:val="none" w:sz="0" w:space="0" w:color="auto"/>
        <w:right w:val="none" w:sz="0" w:space="0" w:color="auto"/>
      </w:divBdr>
    </w:div>
    <w:div w:id="432165110">
      <w:marLeft w:val="480"/>
      <w:marRight w:val="0"/>
      <w:marTop w:val="0"/>
      <w:marBottom w:val="0"/>
      <w:divBdr>
        <w:top w:val="none" w:sz="0" w:space="0" w:color="auto"/>
        <w:left w:val="none" w:sz="0" w:space="0" w:color="auto"/>
        <w:bottom w:val="none" w:sz="0" w:space="0" w:color="auto"/>
        <w:right w:val="none" w:sz="0" w:space="0" w:color="auto"/>
      </w:divBdr>
    </w:div>
    <w:div w:id="432165316">
      <w:marLeft w:val="480"/>
      <w:marRight w:val="0"/>
      <w:marTop w:val="0"/>
      <w:marBottom w:val="0"/>
      <w:divBdr>
        <w:top w:val="none" w:sz="0" w:space="0" w:color="auto"/>
        <w:left w:val="none" w:sz="0" w:space="0" w:color="auto"/>
        <w:bottom w:val="none" w:sz="0" w:space="0" w:color="auto"/>
        <w:right w:val="none" w:sz="0" w:space="0" w:color="auto"/>
      </w:divBdr>
    </w:div>
    <w:div w:id="432169236">
      <w:marLeft w:val="480"/>
      <w:marRight w:val="0"/>
      <w:marTop w:val="0"/>
      <w:marBottom w:val="0"/>
      <w:divBdr>
        <w:top w:val="none" w:sz="0" w:space="0" w:color="auto"/>
        <w:left w:val="none" w:sz="0" w:space="0" w:color="auto"/>
        <w:bottom w:val="none" w:sz="0" w:space="0" w:color="auto"/>
        <w:right w:val="none" w:sz="0" w:space="0" w:color="auto"/>
      </w:divBdr>
    </w:div>
    <w:div w:id="432172459">
      <w:marLeft w:val="480"/>
      <w:marRight w:val="0"/>
      <w:marTop w:val="0"/>
      <w:marBottom w:val="0"/>
      <w:divBdr>
        <w:top w:val="none" w:sz="0" w:space="0" w:color="auto"/>
        <w:left w:val="none" w:sz="0" w:space="0" w:color="auto"/>
        <w:bottom w:val="none" w:sz="0" w:space="0" w:color="auto"/>
        <w:right w:val="none" w:sz="0" w:space="0" w:color="auto"/>
      </w:divBdr>
    </w:div>
    <w:div w:id="432173038">
      <w:marLeft w:val="480"/>
      <w:marRight w:val="0"/>
      <w:marTop w:val="0"/>
      <w:marBottom w:val="0"/>
      <w:divBdr>
        <w:top w:val="none" w:sz="0" w:space="0" w:color="auto"/>
        <w:left w:val="none" w:sz="0" w:space="0" w:color="auto"/>
        <w:bottom w:val="none" w:sz="0" w:space="0" w:color="auto"/>
        <w:right w:val="none" w:sz="0" w:space="0" w:color="auto"/>
      </w:divBdr>
    </w:div>
    <w:div w:id="432213671">
      <w:marLeft w:val="480"/>
      <w:marRight w:val="0"/>
      <w:marTop w:val="0"/>
      <w:marBottom w:val="0"/>
      <w:divBdr>
        <w:top w:val="none" w:sz="0" w:space="0" w:color="auto"/>
        <w:left w:val="none" w:sz="0" w:space="0" w:color="auto"/>
        <w:bottom w:val="none" w:sz="0" w:space="0" w:color="auto"/>
        <w:right w:val="none" w:sz="0" w:space="0" w:color="auto"/>
      </w:divBdr>
    </w:div>
    <w:div w:id="432214534">
      <w:marLeft w:val="480"/>
      <w:marRight w:val="0"/>
      <w:marTop w:val="0"/>
      <w:marBottom w:val="0"/>
      <w:divBdr>
        <w:top w:val="none" w:sz="0" w:space="0" w:color="auto"/>
        <w:left w:val="none" w:sz="0" w:space="0" w:color="auto"/>
        <w:bottom w:val="none" w:sz="0" w:space="0" w:color="auto"/>
        <w:right w:val="none" w:sz="0" w:space="0" w:color="auto"/>
      </w:divBdr>
    </w:div>
    <w:div w:id="432283305">
      <w:marLeft w:val="480"/>
      <w:marRight w:val="0"/>
      <w:marTop w:val="0"/>
      <w:marBottom w:val="0"/>
      <w:divBdr>
        <w:top w:val="none" w:sz="0" w:space="0" w:color="auto"/>
        <w:left w:val="none" w:sz="0" w:space="0" w:color="auto"/>
        <w:bottom w:val="none" w:sz="0" w:space="0" w:color="auto"/>
        <w:right w:val="none" w:sz="0" w:space="0" w:color="auto"/>
      </w:divBdr>
    </w:div>
    <w:div w:id="432288820">
      <w:marLeft w:val="480"/>
      <w:marRight w:val="0"/>
      <w:marTop w:val="0"/>
      <w:marBottom w:val="0"/>
      <w:divBdr>
        <w:top w:val="none" w:sz="0" w:space="0" w:color="auto"/>
        <w:left w:val="none" w:sz="0" w:space="0" w:color="auto"/>
        <w:bottom w:val="none" w:sz="0" w:space="0" w:color="auto"/>
        <w:right w:val="none" w:sz="0" w:space="0" w:color="auto"/>
      </w:divBdr>
    </w:div>
    <w:div w:id="432289905">
      <w:marLeft w:val="480"/>
      <w:marRight w:val="0"/>
      <w:marTop w:val="0"/>
      <w:marBottom w:val="0"/>
      <w:divBdr>
        <w:top w:val="none" w:sz="0" w:space="0" w:color="auto"/>
        <w:left w:val="none" w:sz="0" w:space="0" w:color="auto"/>
        <w:bottom w:val="none" w:sz="0" w:space="0" w:color="auto"/>
        <w:right w:val="none" w:sz="0" w:space="0" w:color="auto"/>
      </w:divBdr>
    </w:div>
    <w:div w:id="432358871">
      <w:marLeft w:val="480"/>
      <w:marRight w:val="0"/>
      <w:marTop w:val="0"/>
      <w:marBottom w:val="0"/>
      <w:divBdr>
        <w:top w:val="none" w:sz="0" w:space="0" w:color="auto"/>
        <w:left w:val="none" w:sz="0" w:space="0" w:color="auto"/>
        <w:bottom w:val="none" w:sz="0" w:space="0" w:color="auto"/>
        <w:right w:val="none" w:sz="0" w:space="0" w:color="auto"/>
      </w:divBdr>
    </w:div>
    <w:div w:id="432360474">
      <w:marLeft w:val="480"/>
      <w:marRight w:val="0"/>
      <w:marTop w:val="0"/>
      <w:marBottom w:val="0"/>
      <w:divBdr>
        <w:top w:val="none" w:sz="0" w:space="0" w:color="auto"/>
        <w:left w:val="none" w:sz="0" w:space="0" w:color="auto"/>
        <w:bottom w:val="none" w:sz="0" w:space="0" w:color="auto"/>
        <w:right w:val="none" w:sz="0" w:space="0" w:color="auto"/>
      </w:divBdr>
    </w:div>
    <w:div w:id="432363677">
      <w:marLeft w:val="480"/>
      <w:marRight w:val="0"/>
      <w:marTop w:val="0"/>
      <w:marBottom w:val="0"/>
      <w:divBdr>
        <w:top w:val="none" w:sz="0" w:space="0" w:color="auto"/>
        <w:left w:val="none" w:sz="0" w:space="0" w:color="auto"/>
        <w:bottom w:val="none" w:sz="0" w:space="0" w:color="auto"/>
        <w:right w:val="none" w:sz="0" w:space="0" w:color="auto"/>
      </w:divBdr>
    </w:div>
    <w:div w:id="432435337">
      <w:marLeft w:val="480"/>
      <w:marRight w:val="0"/>
      <w:marTop w:val="0"/>
      <w:marBottom w:val="0"/>
      <w:divBdr>
        <w:top w:val="none" w:sz="0" w:space="0" w:color="auto"/>
        <w:left w:val="none" w:sz="0" w:space="0" w:color="auto"/>
        <w:bottom w:val="none" w:sz="0" w:space="0" w:color="auto"/>
        <w:right w:val="none" w:sz="0" w:space="0" w:color="auto"/>
      </w:divBdr>
    </w:div>
    <w:div w:id="432478856">
      <w:marLeft w:val="480"/>
      <w:marRight w:val="0"/>
      <w:marTop w:val="0"/>
      <w:marBottom w:val="0"/>
      <w:divBdr>
        <w:top w:val="none" w:sz="0" w:space="0" w:color="auto"/>
        <w:left w:val="none" w:sz="0" w:space="0" w:color="auto"/>
        <w:bottom w:val="none" w:sz="0" w:space="0" w:color="auto"/>
        <w:right w:val="none" w:sz="0" w:space="0" w:color="auto"/>
      </w:divBdr>
    </w:div>
    <w:div w:id="432626291">
      <w:marLeft w:val="480"/>
      <w:marRight w:val="0"/>
      <w:marTop w:val="0"/>
      <w:marBottom w:val="0"/>
      <w:divBdr>
        <w:top w:val="none" w:sz="0" w:space="0" w:color="auto"/>
        <w:left w:val="none" w:sz="0" w:space="0" w:color="auto"/>
        <w:bottom w:val="none" w:sz="0" w:space="0" w:color="auto"/>
        <w:right w:val="none" w:sz="0" w:space="0" w:color="auto"/>
      </w:divBdr>
    </w:div>
    <w:div w:id="432632894">
      <w:marLeft w:val="480"/>
      <w:marRight w:val="0"/>
      <w:marTop w:val="0"/>
      <w:marBottom w:val="0"/>
      <w:divBdr>
        <w:top w:val="none" w:sz="0" w:space="0" w:color="auto"/>
        <w:left w:val="none" w:sz="0" w:space="0" w:color="auto"/>
        <w:bottom w:val="none" w:sz="0" w:space="0" w:color="auto"/>
        <w:right w:val="none" w:sz="0" w:space="0" w:color="auto"/>
      </w:divBdr>
    </w:div>
    <w:div w:id="432744645">
      <w:marLeft w:val="480"/>
      <w:marRight w:val="0"/>
      <w:marTop w:val="0"/>
      <w:marBottom w:val="0"/>
      <w:divBdr>
        <w:top w:val="none" w:sz="0" w:space="0" w:color="auto"/>
        <w:left w:val="none" w:sz="0" w:space="0" w:color="auto"/>
        <w:bottom w:val="none" w:sz="0" w:space="0" w:color="auto"/>
        <w:right w:val="none" w:sz="0" w:space="0" w:color="auto"/>
      </w:divBdr>
    </w:div>
    <w:div w:id="432752545">
      <w:marLeft w:val="480"/>
      <w:marRight w:val="0"/>
      <w:marTop w:val="0"/>
      <w:marBottom w:val="0"/>
      <w:divBdr>
        <w:top w:val="none" w:sz="0" w:space="0" w:color="auto"/>
        <w:left w:val="none" w:sz="0" w:space="0" w:color="auto"/>
        <w:bottom w:val="none" w:sz="0" w:space="0" w:color="auto"/>
        <w:right w:val="none" w:sz="0" w:space="0" w:color="auto"/>
      </w:divBdr>
    </w:div>
    <w:div w:id="432752628">
      <w:marLeft w:val="480"/>
      <w:marRight w:val="0"/>
      <w:marTop w:val="0"/>
      <w:marBottom w:val="0"/>
      <w:divBdr>
        <w:top w:val="none" w:sz="0" w:space="0" w:color="auto"/>
        <w:left w:val="none" w:sz="0" w:space="0" w:color="auto"/>
        <w:bottom w:val="none" w:sz="0" w:space="0" w:color="auto"/>
        <w:right w:val="none" w:sz="0" w:space="0" w:color="auto"/>
      </w:divBdr>
    </w:div>
    <w:div w:id="432869233">
      <w:marLeft w:val="480"/>
      <w:marRight w:val="0"/>
      <w:marTop w:val="0"/>
      <w:marBottom w:val="0"/>
      <w:divBdr>
        <w:top w:val="none" w:sz="0" w:space="0" w:color="auto"/>
        <w:left w:val="none" w:sz="0" w:space="0" w:color="auto"/>
        <w:bottom w:val="none" w:sz="0" w:space="0" w:color="auto"/>
        <w:right w:val="none" w:sz="0" w:space="0" w:color="auto"/>
      </w:divBdr>
    </w:div>
    <w:div w:id="432869665">
      <w:marLeft w:val="480"/>
      <w:marRight w:val="0"/>
      <w:marTop w:val="0"/>
      <w:marBottom w:val="0"/>
      <w:divBdr>
        <w:top w:val="none" w:sz="0" w:space="0" w:color="auto"/>
        <w:left w:val="none" w:sz="0" w:space="0" w:color="auto"/>
        <w:bottom w:val="none" w:sz="0" w:space="0" w:color="auto"/>
        <w:right w:val="none" w:sz="0" w:space="0" w:color="auto"/>
      </w:divBdr>
    </w:div>
    <w:div w:id="433014575">
      <w:marLeft w:val="480"/>
      <w:marRight w:val="0"/>
      <w:marTop w:val="0"/>
      <w:marBottom w:val="0"/>
      <w:divBdr>
        <w:top w:val="none" w:sz="0" w:space="0" w:color="auto"/>
        <w:left w:val="none" w:sz="0" w:space="0" w:color="auto"/>
        <w:bottom w:val="none" w:sz="0" w:space="0" w:color="auto"/>
        <w:right w:val="none" w:sz="0" w:space="0" w:color="auto"/>
      </w:divBdr>
    </w:div>
    <w:div w:id="433020961">
      <w:marLeft w:val="480"/>
      <w:marRight w:val="0"/>
      <w:marTop w:val="0"/>
      <w:marBottom w:val="0"/>
      <w:divBdr>
        <w:top w:val="none" w:sz="0" w:space="0" w:color="auto"/>
        <w:left w:val="none" w:sz="0" w:space="0" w:color="auto"/>
        <w:bottom w:val="none" w:sz="0" w:space="0" w:color="auto"/>
        <w:right w:val="none" w:sz="0" w:space="0" w:color="auto"/>
      </w:divBdr>
    </w:div>
    <w:div w:id="433061994">
      <w:marLeft w:val="480"/>
      <w:marRight w:val="0"/>
      <w:marTop w:val="0"/>
      <w:marBottom w:val="0"/>
      <w:divBdr>
        <w:top w:val="none" w:sz="0" w:space="0" w:color="auto"/>
        <w:left w:val="none" w:sz="0" w:space="0" w:color="auto"/>
        <w:bottom w:val="none" w:sz="0" w:space="0" w:color="auto"/>
        <w:right w:val="none" w:sz="0" w:space="0" w:color="auto"/>
      </w:divBdr>
    </w:div>
    <w:div w:id="433091229">
      <w:marLeft w:val="480"/>
      <w:marRight w:val="0"/>
      <w:marTop w:val="0"/>
      <w:marBottom w:val="0"/>
      <w:divBdr>
        <w:top w:val="none" w:sz="0" w:space="0" w:color="auto"/>
        <w:left w:val="none" w:sz="0" w:space="0" w:color="auto"/>
        <w:bottom w:val="none" w:sz="0" w:space="0" w:color="auto"/>
        <w:right w:val="none" w:sz="0" w:space="0" w:color="auto"/>
      </w:divBdr>
    </w:div>
    <w:div w:id="433133947">
      <w:marLeft w:val="480"/>
      <w:marRight w:val="0"/>
      <w:marTop w:val="0"/>
      <w:marBottom w:val="0"/>
      <w:divBdr>
        <w:top w:val="none" w:sz="0" w:space="0" w:color="auto"/>
        <w:left w:val="none" w:sz="0" w:space="0" w:color="auto"/>
        <w:bottom w:val="none" w:sz="0" w:space="0" w:color="auto"/>
        <w:right w:val="none" w:sz="0" w:space="0" w:color="auto"/>
      </w:divBdr>
    </w:div>
    <w:div w:id="433208413">
      <w:marLeft w:val="480"/>
      <w:marRight w:val="0"/>
      <w:marTop w:val="0"/>
      <w:marBottom w:val="0"/>
      <w:divBdr>
        <w:top w:val="none" w:sz="0" w:space="0" w:color="auto"/>
        <w:left w:val="none" w:sz="0" w:space="0" w:color="auto"/>
        <w:bottom w:val="none" w:sz="0" w:space="0" w:color="auto"/>
        <w:right w:val="none" w:sz="0" w:space="0" w:color="auto"/>
      </w:divBdr>
    </w:div>
    <w:div w:id="433212056">
      <w:marLeft w:val="480"/>
      <w:marRight w:val="0"/>
      <w:marTop w:val="0"/>
      <w:marBottom w:val="0"/>
      <w:divBdr>
        <w:top w:val="none" w:sz="0" w:space="0" w:color="auto"/>
        <w:left w:val="none" w:sz="0" w:space="0" w:color="auto"/>
        <w:bottom w:val="none" w:sz="0" w:space="0" w:color="auto"/>
        <w:right w:val="none" w:sz="0" w:space="0" w:color="auto"/>
      </w:divBdr>
    </w:div>
    <w:div w:id="433283975">
      <w:marLeft w:val="480"/>
      <w:marRight w:val="0"/>
      <w:marTop w:val="0"/>
      <w:marBottom w:val="0"/>
      <w:divBdr>
        <w:top w:val="none" w:sz="0" w:space="0" w:color="auto"/>
        <w:left w:val="none" w:sz="0" w:space="0" w:color="auto"/>
        <w:bottom w:val="none" w:sz="0" w:space="0" w:color="auto"/>
        <w:right w:val="none" w:sz="0" w:space="0" w:color="auto"/>
      </w:divBdr>
    </w:div>
    <w:div w:id="433356076">
      <w:marLeft w:val="480"/>
      <w:marRight w:val="0"/>
      <w:marTop w:val="0"/>
      <w:marBottom w:val="0"/>
      <w:divBdr>
        <w:top w:val="none" w:sz="0" w:space="0" w:color="auto"/>
        <w:left w:val="none" w:sz="0" w:space="0" w:color="auto"/>
        <w:bottom w:val="none" w:sz="0" w:space="0" w:color="auto"/>
        <w:right w:val="none" w:sz="0" w:space="0" w:color="auto"/>
      </w:divBdr>
    </w:div>
    <w:div w:id="433399036">
      <w:marLeft w:val="480"/>
      <w:marRight w:val="0"/>
      <w:marTop w:val="0"/>
      <w:marBottom w:val="0"/>
      <w:divBdr>
        <w:top w:val="none" w:sz="0" w:space="0" w:color="auto"/>
        <w:left w:val="none" w:sz="0" w:space="0" w:color="auto"/>
        <w:bottom w:val="none" w:sz="0" w:space="0" w:color="auto"/>
        <w:right w:val="none" w:sz="0" w:space="0" w:color="auto"/>
      </w:divBdr>
    </w:div>
    <w:div w:id="433400037">
      <w:marLeft w:val="480"/>
      <w:marRight w:val="0"/>
      <w:marTop w:val="0"/>
      <w:marBottom w:val="0"/>
      <w:divBdr>
        <w:top w:val="none" w:sz="0" w:space="0" w:color="auto"/>
        <w:left w:val="none" w:sz="0" w:space="0" w:color="auto"/>
        <w:bottom w:val="none" w:sz="0" w:space="0" w:color="auto"/>
        <w:right w:val="none" w:sz="0" w:space="0" w:color="auto"/>
      </w:divBdr>
    </w:div>
    <w:div w:id="433400668">
      <w:marLeft w:val="480"/>
      <w:marRight w:val="0"/>
      <w:marTop w:val="0"/>
      <w:marBottom w:val="0"/>
      <w:divBdr>
        <w:top w:val="none" w:sz="0" w:space="0" w:color="auto"/>
        <w:left w:val="none" w:sz="0" w:space="0" w:color="auto"/>
        <w:bottom w:val="none" w:sz="0" w:space="0" w:color="auto"/>
        <w:right w:val="none" w:sz="0" w:space="0" w:color="auto"/>
      </w:divBdr>
    </w:div>
    <w:div w:id="433401651">
      <w:marLeft w:val="480"/>
      <w:marRight w:val="0"/>
      <w:marTop w:val="0"/>
      <w:marBottom w:val="0"/>
      <w:divBdr>
        <w:top w:val="none" w:sz="0" w:space="0" w:color="auto"/>
        <w:left w:val="none" w:sz="0" w:space="0" w:color="auto"/>
        <w:bottom w:val="none" w:sz="0" w:space="0" w:color="auto"/>
        <w:right w:val="none" w:sz="0" w:space="0" w:color="auto"/>
      </w:divBdr>
    </w:div>
    <w:div w:id="433402539">
      <w:marLeft w:val="480"/>
      <w:marRight w:val="0"/>
      <w:marTop w:val="0"/>
      <w:marBottom w:val="0"/>
      <w:divBdr>
        <w:top w:val="none" w:sz="0" w:space="0" w:color="auto"/>
        <w:left w:val="none" w:sz="0" w:space="0" w:color="auto"/>
        <w:bottom w:val="none" w:sz="0" w:space="0" w:color="auto"/>
        <w:right w:val="none" w:sz="0" w:space="0" w:color="auto"/>
      </w:divBdr>
    </w:div>
    <w:div w:id="433405172">
      <w:marLeft w:val="480"/>
      <w:marRight w:val="0"/>
      <w:marTop w:val="0"/>
      <w:marBottom w:val="0"/>
      <w:divBdr>
        <w:top w:val="none" w:sz="0" w:space="0" w:color="auto"/>
        <w:left w:val="none" w:sz="0" w:space="0" w:color="auto"/>
        <w:bottom w:val="none" w:sz="0" w:space="0" w:color="auto"/>
        <w:right w:val="none" w:sz="0" w:space="0" w:color="auto"/>
      </w:divBdr>
    </w:div>
    <w:div w:id="433408288">
      <w:marLeft w:val="480"/>
      <w:marRight w:val="0"/>
      <w:marTop w:val="0"/>
      <w:marBottom w:val="0"/>
      <w:divBdr>
        <w:top w:val="none" w:sz="0" w:space="0" w:color="auto"/>
        <w:left w:val="none" w:sz="0" w:space="0" w:color="auto"/>
        <w:bottom w:val="none" w:sz="0" w:space="0" w:color="auto"/>
        <w:right w:val="none" w:sz="0" w:space="0" w:color="auto"/>
      </w:divBdr>
    </w:div>
    <w:div w:id="433479237">
      <w:marLeft w:val="480"/>
      <w:marRight w:val="0"/>
      <w:marTop w:val="0"/>
      <w:marBottom w:val="0"/>
      <w:divBdr>
        <w:top w:val="none" w:sz="0" w:space="0" w:color="auto"/>
        <w:left w:val="none" w:sz="0" w:space="0" w:color="auto"/>
        <w:bottom w:val="none" w:sz="0" w:space="0" w:color="auto"/>
        <w:right w:val="none" w:sz="0" w:space="0" w:color="auto"/>
      </w:divBdr>
    </w:div>
    <w:div w:id="433481034">
      <w:marLeft w:val="480"/>
      <w:marRight w:val="0"/>
      <w:marTop w:val="0"/>
      <w:marBottom w:val="0"/>
      <w:divBdr>
        <w:top w:val="none" w:sz="0" w:space="0" w:color="auto"/>
        <w:left w:val="none" w:sz="0" w:space="0" w:color="auto"/>
        <w:bottom w:val="none" w:sz="0" w:space="0" w:color="auto"/>
        <w:right w:val="none" w:sz="0" w:space="0" w:color="auto"/>
      </w:divBdr>
    </w:div>
    <w:div w:id="433521459">
      <w:marLeft w:val="480"/>
      <w:marRight w:val="0"/>
      <w:marTop w:val="0"/>
      <w:marBottom w:val="0"/>
      <w:divBdr>
        <w:top w:val="none" w:sz="0" w:space="0" w:color="auto"/>
        <w:left w:val="none" w:sz="0" w:space="0" w:color="auto"/>
        <w:bottom w:val="none" w:sz="0" w:space="0" w:color="auto"/>
        <w:right w:val="none" w:sz="0" w:space="0" w:color="auto"/>
      </w:divBdr>
    </w:div>
    <w:div w:id="433550090">
      <w:marLeft w:val="480"/>
      <w:marRight w:val="0"/>
      <w:marTop w:val="0"/>
      <w:marBottom w:val="0"/>
      <w:divBdr>
        <w:top w:val="none" w:sz="0" w:space="0" w:color="auto"/>
        <w:left w:val="none" w:sz="0" w:space="0" w:color="auto"/>
        <w:bottom w:val="none" w:sz="0" w:space="0" w:color="auto"/>
        <w:right w:val="none" w:sz="0" w:space="0" w:color="auto"/>
      </w:divBdr>
    </w:div>
    <w:div w:id="433594346">
      <w:marLeft w:val="480"/>
      <w:marRight w:val="0"/>
      <w:marTop w:val="0"/>
      <w:marBottom w:val="0"/>
      <w:divBdr>
        <w:top w:val="none" w:sz="0" w:space="0" w:color="auto"/>
        <w:left w:val="none" w:sz="0" w:space="0" w:color="auto"/>
        <w:bottom w:val="none" w:sz="0" w:space="0" w:color="auto"/>
        <w:right w:val="none" w:sz="0" w:space="0" w:color="auto"/>
      </w:divBdr>
    </w:div>
    <w:div w:id="433597577">
      <w:marLeft w:val="480"/>
      <w:marRight w:val="0"/>
      <w:marTop w:val="0"/>
      <w:marBottom w:val="0"/>
      <w:divBdr>
        <w:top w:val="none" w:sz="0" w:space="0" w:color="auto"/>
        <w:left w:val="none" w:sz="0" w:space="0" w:color="auto"/>
        <w:bottom w:val="none" w:sz="0" w:space="0" w:color="auto"/>
        <w:right w:val="none" w:sz="0" w:space="0" w:color="auto"/>
      </w:divBdr>
    </w:div>
    <w:div w:id="433671407">
      <w:marLeft w:val="480"/>
      <w:marRight w:val="0"/>
      <w:marTop w:val="0"/>
      <w:marBottom w:val="0"/>
      <w:divBdr>
        <w:top w:val="none" w:sz="0" w:space="0" w:color="auto"/>
        <w:left w:val="none" w:sz="0" w:space="0" w:color="auto"/>
        <w:bottom w:val="none" w:sz="0" w:space="0" w:color="auto"/>
        <w:right w:val="none" w:sz="0" w:space="0" w:color="auto"/>
      </w:divBdr>
    </w:div>
    <w:div w:id="433791405">
      <w:marLeft w:val="480"/>
      <w:marRight w:val="0"/>
      <w:marTop w:val="0"/>
      <w:marBottom w:val="0"/>
      <w:divBdr>
        <w:top w:val="none" w:sz="0" w:space="0" w:color="auto"/>
        <w:left w:val="none" w:sz="0" w:space="0" w:color="auto"/>
        <w:bottom w:val="none" w:sz="0" w:space="0" w:color="auto"/>
        <w:right w:val="none" w:sz="0" w:space="0" w:color="auto"/>
      </w:divBdr>
    </w:div>
    <w:div w:id="433937041">
      <w:marLeft w:val="480"/>
      <w:marRight w:val="0"/>
      <w:marTop w:val="0"/>
      <w:marBottom w:val="0"/>
      <w:divBdr>
        <w:top w:val="none" w:sz="0" w:space="0" w:color="auto"/>
        <w:left w:val="none" w:sz="0" w:space="0" w:color="auto"/>
        <w:bottom w:val="none" w:sz="0" w:space="0" w:color="auto"/>
        <w:right w:val="none" w:sz="0" w:space="0" w:color="auto"/>
      </w:divBdr>
    </w:div>
    <w:div w:id="433938684">
      <w:marLeft w:val="480"/>
      <w:marRight w:val="0"/>
      <w:marTop w:val="0"/>
      <w:marBottom w:val="0"/>
      <w:divBdr>
        <w:top w:val="none" w:sz="0" w:space="0" w:color="auto"/>
        <w:left w:val="none" w:sz="0" w:space="0" w:color="auto"/>
        <w:bottom w:val="none" w:sz="0" w:space="0" w:color="auto"/>
        <w:right w:val="none" w:sz="0" w:space="0" w:color="auto"/>
      </w:divBdr>
    </w:div>
    <w:div w:id="433942816">
      <w:marLeft w:val="480"/>
      <w:marRight w:val="0"/>
      <w:marTop w:val="0"/>
      <w:marBottom w:val="0"/>
      <w:divBdr>
        <w:top w:val="none" w:sz="0" w:space="0" w:color="auto"/>
        <w:left w:val="none" w:sz="0" w:space="0" w:color="auto"/>
        <w:bottom w:val="none" w:sz="0" w:space="0" w:color="auto"/>
        <w:right w:val="none" w:sz="0" w:space="0" w:color="auto"/>
      </w:divBdr>
    </w:div>
    <w:div w:id="433980954">
      <w:marLeft w:val="480"/>
      <w:marRight w:val="0"/>
      <w:marTop w:val="0"/>
      <w:marBottom w:val="0"/>
      <w:divBdr>
        <w:top w:val="none" w:sz="0" w:space="0" w:color="auto"/>
        <w:left w:val="none" w:sz="0" w:space="0" w:color="auto"/>
        <w:bottom w:val="none" w:sz="0" w:space="0" w:color="auto"/>
        <w:right w:val="none" w:sz="0" w:space="0" w:color="auto"/>
      </w:divBdr>
    </w:div>
    <w:div w:id="433983176">
      <w:marLeft w:val="480"/>
      <w:marRight w:val="0"/>
      <w:marTop w:val="0"/>
      <w:marBottom w:val="0"/>
      <w:divBdr>
        <w:top w:val="none" w:sz="0" w:space="0" w:color="auto"/>
        <w:left w:val="none" w:sz="0" w:space="0" w:color="auto"/>
        <w:bottom w:val="none" w:sz="0" w:space="0" w:color="auto"/>
        <w:right w:val="none" w:sz="0" w:space="0" w:color="auto"/>
      </w:divBdr>
    </w:div>
    <w:div w:id="434054067">
      <w:marLeft w:val="480"/>
      <w:marRight w:val="0"/>
      <w:marTop w:val="0"/>
      <w:marBottom w:val="0"/>
      <w:divBdr>
        <w:top w:val="none" w:sz="0" w:space="0" w:color="auto"/>
        <w:left w:val="none" w:sz="0" w:space="0" w:color="auto"/>
        <w:bottom w:val="none" w:sz="0" w:space="0" w:color="auto"/>
        <w:right w:val="none" w:sz="0" w:space="0" w:color="auto"/>
      </w:divBdr>
    </w:div>
    <w:div w:id="434130854">
      <w:marLeft w:val="480"/>
      <w:marRight w:val="0"/>
      <w:marTop w:val="0"/>
      <w:marBottom w:val="0"/>
      <w:divBdr>
        <w:top w:val="none" w:sz="0" w:space="0" w:color="auto"/>
        <w:left w:val="none" w:sz="0" w:space="0" w:color="auto"/>
        <w:bottom w:val="none" w:sz="0" w:space="0" w:color="auto"/>
        <w:right w:val="none" w:sz="0" w:space="0" w:color="auto"/>
      </w:divBdr>
    </w:div>
    <w:div w:id="434325557">
      <w:marLeft w:val="480"/>
      <w:marRight w:val="0"/>
      <w:marTop w:val="0"/>
      <w:marBottom w:val="0"/>
      <w:divBdr>
        <w:top w:val="none" w:sz="0" w:space="0" w:color="auto"/>
        <w:left w:val="none" w:sz="0" w:space="0" w:color="auto"/>
        <w:bottom w:val="none" w:sz="0" w:space="0" w:color="auto"/>
        <w:right w:val="none" w:sz="0" w:space="0" w:color="auto"/>
      </w:divBdr>
    </w:div>
    <w:div w:id="434330933">
      <w:marLeft w:val="480"/>
      <w:marRight w:val="0"/>
      <w:marTop w:val="0"/>
      <w:marBottom w:val="0"/>
      <w:divBdr>
        <w:top w:val="none" w:sz="0" w:space="0" w:color="auto"/>
        <w:left w:val="none" w:sz="0" w:space="0" w:color="auto"/>
        <w:bottom w:val="none" w:sz="0" w:space="0" w:color="auto"/>
        <w:right w:val="none" w:sz="0" w:space="0" w:color="auto"/>
      </w:divBdr>
    </w:div>
    <w:div w:id="434374362">
      <w:marLeft w:val="480"/>
      <w:marRight w:val="0"/>
      <w:marTop w:val="0"/>
      <w:marBottom w:val="0"/>
      <w:divBdr>
        <w:top w:val="none" w:sz="0" w:space="0" w:color="auto"/>
        <w:left w:val="none" w:sz="0" w:space="0" w:color="auto"/>
        <w:bottom w:val="none" w:sz="0" w:space="0" w:color="auto"/>
        <w:right w:val="none" w:sz="0" w:space="0" w:color="auto"/>
      </w:divBdr>
    </w:div>
    <w:div w:id="434399126">
      <w:marLeft w:val="480"/>
      <w:marRight w:val="0"/>
      <w:marTop w:val="0"/>
      <w:marBottom w:val="0"/>
      <w:divBdr>
        <w:top w:val="none" w:sz="0" w:space="0" w:color="auto"/>
        <w:left w:val="none" w:sz="0" w:space="0" w:color="auto"/>
        <w:bottom w:val="none" w:sz="0" w:space="0" w:color="auto"/>
        <w:right w:val="none" w:sz="0" w:space="0" w:color="auto"/>
      </w:divBdr>
    </w:div>
    <w:div w:id="434399416">
      <w:marLeft w:val="480"/>
      <w:marRight w:val="0"/>
      <w:marTop w:val="0"/>
      <w:marBottom w:val="0"/>
      <w:divBdr>
        <w:top w:val="none" w:sz="0" w:space="0" w:color="auto"/>
        <w:left w:val="none" w:sz="0" w:space="0" w:color="auto"/>
        <w:bottom w:val="none" w:sz="0" w:space="0" w:color="auto"/>
        <w:right w:val="none" w:sz="0" w:space="0" w:color="auto"/>
      </w:divBdr>
    </w:div>
    <w:div w:id="434445435">
      <w:marLeft w:val="480"/>
      <w:marRight w:val="0"/>
      <w:marTop w:val="0"/>
      <w:marBottom w:val="0"/>
      <w:divBdr>
        <w:top w:val="none" w:sz="0" w:space="0" w:color="auto"/>
        <w:left w:val="none" w:sz="0" w:space="0" w:color="auto"/>
        <w:bottom w:val="none" w:sz="0" w:space="0" w:color="auto"/>
        <w:right w:val="none" w:sz="0" w:space="0" w:color="auto"/>
      </w:divBdr>
    </w:div>
    <w:div w:id="434447337">
      <w:marLeft w:val="480"/>
      <w:marRight w:val="0"/>
      <w:marTop w:val="0"/>
      <w:marBottom w:val="0"/>
      <w:divBdr>
        <w:top w:val="none" w:sz="0" w:space="0" w:color="auto"/>
        <w:left w:val="none" w:sz="0" w:space="0" w:color="auto"/>
        <w:bottom w:val="none" w:sz="0" w:space="0" w:color="auto"/>
        <w:right w:val="none" w:sz="0" w:space="0" w:color="auto"/>
      </w:divBdr>
    </w:div>
    <w:div w:id="434447379">
      <w:marLeft w:val="480"/>
      <w:marRight w:val="0"/>
      <w:marTop w:val="0"/>
      <w:marBottom w:val="0"/>
      <w:divBdr>
        <w:top w:val="none" w:sz="0" w:space="0" w:color="auto"/>
        <w:left w:val="none" w:sz="0" w:space="0" w:color="auto"/>
        <w:bottom w:val="none" w:sz="0" w:space="0" w:color="auto"/>
        <w:right w:val="none" w:sz="0" w:space="0" w:color="auto"/>
      </w:divBdr>
    </w:div>
    <w:div w:id="434449712">
      <w:marLeft w:val="480"/>
      <w:marRight w:val="0"/>
      <w:marTop w:val="0"/>
      <w:marBottom w:val="0"/>
      <w:divBdr>
        <w:top w:val="none" w:sz="0" w:space="0" w:color="auto"/>
        <w:left w:val="none" w:sz="0" w:space="0" w:color="auto"/>
        <w:bottom w:val="none" w:sz="0" w:space="0" w:color="auto"/>
        <w:right w:val="none" w:sz="0" w:space="0" w:color="auto"/>
      </w:divBdr>
    </w:div>
    <w:div w:id="434518404">
      <w:marLeft w:val="480"/>
      <w:marRight w:val="0"/>
      <w:marTop w:val="0"/>
      <w:marBottom w:val="0"/>
      <w:divBdr>
        <w:top w:val="none" w:sz="0" w:space="0" w:color="auto"/>
        <w:left w:val="none" w:sz="0" w:space="0" w:color="auto"/>
        <w:bottom w:val="none" w:sz="0" w:space="0" w:color="auto"/>
        <w:right w:val="none" w:sz="0" w:space="0" w:color="auto"/>
      </w:divBdr>
    </w:div>
    <w:div w:id="434522444">
      <w:marLeft w:val="480"/>
      <w:marRight w:val="0"/>
      <w:marTop w:val="0"/>
      <w:marBottom w:val="0"/>
      <w:divBdr>
        <w:top w:val="none" w:sz="0" w:space="0" w:color="auto"/>
        <w:left w:val="none" w:sz="0" w:space="0" w:color="auto"/>
        <w:bottom w:val="none" w:sz="0" w:space="0" w:color="auto"/>
        <w:right w:val="none" w:sz="0" w:space="0" w:color="auto"/>
      </w:divBdr>
    </w:div>
    <w:div w:id="434591184">
      <w:marLeft w:val="480"/>
      <w:marRight w:val="0"/>
      <w:marTop w:val="0"/>
      <w:marBottom w:val="0"/>
      <w:divBdr>
        <w:top w:val="none" w:sz="0" w:space="0" w:color="auto"/>
        <w:left w:val="none" w:sz="0" w:space="0" w:color="auto"/>
        <w:bottom w:val="none" w:sz="0" w:space="0" w:color="auto"/>
        <w:right w:val="none" w:sz="0" w:space="0" w:color="auto"/>
      </w:divBdr>
    </w:div>
    <w:div w:id="434597576">
      <w:marLeft w:val="480"/>
      <w:marRight w:val="0"/>
      <w:marTop w:val="0"/>
      <w:marBottom w:val="0"/>
      <w:divBdr>
        <w:top w:val="none" w:sz="0" w:space="0" w:color="auto"/>
        <w:left w:val="none" w:sz="0" w:space="0" w:color="auto"/>
        <w:bottom w:val="none" w:sz="0" w:space="0" w:color="auto"/>
        <w:right w:val="none" w:sz="0" w:space="0" w:color="auto"/>
      </w:divBdr>
    </w:div>
    <w:div w:id="434790500">
      <w:marLeft w:val="480"/>
      <w:marRight w:val="0"/>
      <w:marTop w:val="0"/>
      <w:marBottom w:val="0"/>
      <w:divBdr>
        <w:top w:val="none" w:sz="0" w:space="0" w:color="auto"/>
        <w:left w:val="none" w:sz="0" w:space="0" w:color="auto"/>
        <w:bottom w:val="none" w:sz="0" w:space="0" w:color="auto"/>
        <w:right w:val="none" w:sz="0" w:space="0" w:color="auto"/>
      </w:divBdr>
    </w:div>
    <w:div w:id="434791137">
      <w:marLeft w:val="480"/>
      <w:marRight w:val="0"/>
      <w:marTop w:val="0"/>
      <w:marBottom w:val="0"/>
      <w:divBdr>
        <w:top w:val="none" w:sz="0" w:space="0" w:color="auto"/>
        <w:left w:val="none" w:sz="0" w:space="0" w:color="auto"/>
        <w:bottom w:val="none" w:sz="0" w:space="0" w:color="auto"/>
        <w:right w:val="none" w:sz="0" w:space="0" w:color="auto"/>
      </w:divBdr>
    </w:div>
    <w:div w:id="434831636">
      <w:marLeft w:val="480"/>
      <w:marRight w:val="0"/>
      <w:marTop w:val="0"/>
      <w:marBottom w:val="0"/>
      <w:divBdr>
        <w:top w:val="none" w:sz="0" w:space="0" w:color="auto"/>
        <w:left w:val="none" w:sz="0" w:space="0" w:color="auto"/>
        <w:bottom w:val="none" w:sz="0" w:space="0" w:color="auto"/>
        <w:right w:val="none" w:sz="0" w:space="0" w:color="auto"/>
      </w:divBdr>
    </w:div>
    <w:div w:id="434835637">
      <w:marLeft w:val="480"/>
      <w:marRight w:val="0"/>
      <w:marTop w:val="0"/>
      <w:marBottom w:val="0"/>
      <w:divBdr>
        <w:top w:val="none" w:sz="0" w:space="0" w:color="auto"/>
        <w:left w:val="none" w:sz="0" w:space="0" w:color="auto"/>
        <w:bottom w:val="none" w:sz="0" w:space="0" w:color="auto"/>
        <w:right w:val="none" w:sz="0" w:space="0" w:color="auto"/>
      </w:divBdr>
    </w:div>
    <w:div w:id="434862517">
      <w:marLeft w:val="480"/>
      <w:marRight w:val="0"/>
      <w:marTop w:val="0"/>
      <w:marBottom w:val="0"/>
      <w:divBdr>
        <w:top w:val="none" w:sz="0" w:space="0" w:color="auto"/>
        <w:left w:val="none" w:sz="0" w:space="0" w:color="auto"/>
        <w:bottom w:val="none" w:sz="0" w:space="0" w:color="auto"/>
        <w:right w:val="none" w:sz="0" w:space="0" w:color="auto"/>
      </w:divBdr>
    </w:div>
    <w:div w:id="434904831">
      <w:marLeft w:val="480"/>
      <w:marRight w:val="0"/>
      <w:marTop w:val="0"/>
      <w:marBottom w:val="0"/>
      <w:divBdr>
        <w:top w:val="none" w:sz="0" w:space="0" w:color="auto"/>
        <w:left w:val="none" w:sz="0" w:space="0" w:color="auto"/>
        <w:bottom w:val="none" w:sz="0" w:space="0" w:color="auto"/>
        <w:right w:val="none" w:sz="0" w:space="0" w:color="auto"/>
      </w:divBdr>
    </w:div>
    <w:div w:id="434909534">
      <w:marLeft w:val="480"/>
      <w:marRight w:val="0"/>
      <w:marTop w:val="0"/>
      <w:marBottom w:val="0"/>
      <w:divBdr>
        <w:top w:val="none" w:sz="0" w:space="0" w:color="auto"/>
        <w:left w:val="none" w:sz="0" w:space="0" w:color="auto"/>
        <w:bottom w:val="none" w:sz="0" w:space="0" w:color="auto"/>
        <w:right w:val="none" w:sz="0" w:space="0" w:color="auto"/>
      </w:divBdr>
    </w:div>
    <w:div w:id="434910942">
      <w:marLeft w:val="480"/>
      <w:marRight w:val="0"/>
      <w:marTop w:val="0"/>
      <w:marBottom w:val="0"/>
      <w:divBdr>
        <w:top w:val="none" w:sz="0" w:space="0" w:color="auto"/>
        <w:left w:val="none" w:sz="0" w:space="0" w:color="auto"/>
        <w:bottom w:val="none" w:sz="0" w:space="0" w:color="auto"/>
        <w:right w:val="none" w:sz="0" w:space="0" w:color="auto"/>
      </w:divBdr>
    </w:div>
    <w:div w:id="434910946">
      <w:marLeft w:val="480"/>
      <w:marRight w:val="0"/>
      <w:marTop w:val="0"/>
      <w:marBottom w:val="0"/>
      <w:divBdr>
        <w:top w:val="none" w:sz="0" w:space="0" w:color="auto"/>
        <w:left w:val="none" w:sz="0" w:space="0" w:color="auto"/>
        <w:bottom w:val="none" w:sz="0" w:space="0" w:color="auto"/>
        <w:right w:val="none" w:sz="0" w:space="0" w:color="auto"/>
      </w:divBdr>
    </w:div>
    <w:div w:id="434911344">
      <w:marLeft w:val="480"/>
      <w:marRight w:val="0"/>
      <w:marTop w:val="0"/>
      <w:marBottom w:val="0"/>
      <w:divBdr>
        <w:top w:val="none" w:sz="0" w:space="0" w:color="auto"/>
        <w:left w:val="none" w:sz="0" w:space="0" w:color="auto"/>
        <w:bottom w:val="none" w:sz="0" w:space="0" w:color="auto"/>
        <w:right w:val="none" w:sz="0" w:space="0" w:color="auto"/>
      </w:divBdr>
    </w:div>
    <w:div w:id="434984336">
      <w:marLeft w:val="480"/>
      <w:marRight w:val="0"/>
      <w:marTop w:val="0"/>
      <w:marBottom w:val="0"/>
      <w:divBdr>
        <w:top w:val="none" w:sz="0" w:space="0" w:color="auto"/>
        <w:left w:val="none" w:sz="0" w:space="0" w:color="auto"/>
        <w:bottom w:val="none" w:sz="0" w:space="0" w:color="auto"/>
        <w:right w:val="none" w:sz="0" w:space="0" w:color="auto"/>
      </w:divBdr>
    </w:div>
    <w:div w:id="435102966">
      <w:marLeft w:val="480"/>
      <w:marRight w:val="0"/>
      <w:marTop w:val="0"/>
      <w:marBottom w:val="0"/>
      <w:divBdr>
        <w:top w:val="none" w:sz="0" w:space="0" w:color="auto"/>
        <w:left w:val="none" w:sz="0" w:space="0" w:color="auto"/>
        <w:bottom w:val="none" w:sz="0" w:space="0" w:color="auto"/>
        <w:right w:val="none" w:sz="0" w:space="0" w:color="auto"/>
      </w:divBdr>
    </w:div>
    <w:div w:id="435177027">
      <w:marLeft w:val="480"/>
      <w:marRight w:val="0"/>
      <w:marTop w:val="0"/>
      <w:marBottom w:val="0"/>
      <w:divBdr>
        <w:top w:val="none" w:sz="0" w:space="0" w:color="auto"/>
        <w:left w:val="none" w:sz="0" w:space="0" w:color="auto"/>
        <w:bottom w:val="none" w:sz="0" w:space="0" w:color="auto"/>
        <w:right w:val="none" w:sz="0" w:space="0" w:color="auto"/>
      </w:divBdr>
    </w:div>
    <w:div w:id="435253999">
      <w:marLeft w:val="480"/>
      <w:marRight w:val="0"/>
      <w:marTop w:val="0"/>
      <w:marBottom w:val="0"/>
      <w:divBdr>
        <w:top w:val="none" w:sz="0" w:space="0" w:color="auto"/>
        <w:left w:val="none" w:sz="0" w:space="0" w:color="auto"/>
        <w:bottom w:val="none" w:sz="0" w:space="0" w:color="auto"/>
        <w:right w:val="none" w:sz="0" w:space="0" w:color="auto"/>
      </w:divBdr>
    </w:div>
    <w:div w:id="435254356">
      <w:marLeft w:val="480"/>
      <w:marRight w:val="0"/>
      <w:marTop w:val="0"/>
      <w:marBottom w:val="0"/>
      <w:divBdr>
        <w:top w:val="none" w:sz="0" w:space="0" w:color="auto"/>
        <w:left w:val="none" w:sz="0" w:space="0" w:color="auto"/>
        <w:bottom w:val="none" w:sz="0" w:space="0" w:color="auto"/>
        <w:right w:val="none" w:sz="0" w:space="0" w:color="auto"/>
      </w:divBdr>
    </w:div>
    <w:div w:id="435290178">
      <w:marLeft w:val="480"/>
      <w:marRight w:val="0"/>
      <w:marTop w:val="0"/>
      <w:marBottom w:val="0"/>
      <w:divBdr>
        <w:top w:val="none" w:sz="0" w:space="0" w:color="auto"/>
        <w:left w:val="none" w:sz="0" w:space="0" w:color="auto"/>
        <w:bottom w:val="none" w:sz="0" w:space="0" w:color="auto"/>
        <w:right w:val="none" w:sz="0" w:space="0" w:color="auto"/>
      </w:divBdr>
    </w:div>
    <w:div w:id="435296194">
      <w:marLeft w:val="480"/>
      <w:marRight w:val="0"/>
      <w:marTop w:val="0"/>
      <w:marBottom w:val="0"/>
      <w:divBdr>
        <w:top w:val="none" w:sz="0" w:space="0" w:color="auto"/>
        <w:left w:val="none" w:sz="0" w:space="0" w:color="auto"/>
        <w:bottom w:val="none" w:sz="0" w:space="0" w:color="auto"/>
        <w:right w:val="none" w:sz="0" w:space="0" w:color="auto"/>
      </w:divBdr>
    </w:div>
    <w:div w:id="435443412">
      <w:marLeft w:val="480"/>
      <w:marRight w:val="0"/>
      <w:marTop w:val="0"/>
      <w:marBottom w:val="0"/>
      <w:divBdr>
        <w:top w:val="none" w:sz="0" w:space="0" w:color="auto"/>
        <w:left w:val="none" w:sz="0" w:space="0" w:color="auto"/>
        <w:bottom w:val="none" w:sz="0" w:space="0" w:color="auto"/>
        <w:right w:val="none" w:sz="0" w:space="0" w:color="auto"/>
      </w:divBdr>
    </w:div>
    <w:div w:id="435446144">
      <w:marLeft w:val="480"/>
      <w:marRight w:val="0"/>
      <w:marTop w:val="0"/>
      <w:marBottom w:val="0"/>
      <w:divBdr>
        <w:top w:val="none" w:sz="0" w:space="0" w:color="auto"/>
        <w:left w:val="none" w:sz="0" w:space="0" w:color="auto"/>
        <w:bottom w:val="none" w:sz="0" w:space="0" w:color="auto"/>
        <w:right w:val="none" w:sz="0" w:space="0" w:color="auto"/>
      </w:divBdr>
    </w:div>
    <w:div w:id="435488421">
      <w:marLeft w:val="480"/>
      <w:marRight w:val="0"/>
      <w:marTop w:val="0"/>
      <w:marBottom w:val="0"/>
      <w:divBdr>
        <w:top w:val="none" w:sz="0" w:space="0" w:color="auto"/>
        <w:left w:val="none" w:sz="0" w:space="0" w:color="auto"/>
        <w:bottom w:val="none" w:sz="0" w:space="0" w:color="auto"/>
        <w:right w:val="none" w:sz="0" w:space="0" w:color="auto"/>
      </w:divBdr>
    </w:div>
    <w:div w:id="435490615">
      <w:marLeft w:val="480"/>
      <w:marRight w:val="0"/>
      <w:marTop w:val="0"/>
      <w:marBottom w:val="0"/>
      <w:divBdr>
        <w:top w:val="none" w:sz="0" w:space="0" w:color="auto"/>
        <w:left w:val="none" w:sz="0" w:space="0" w:color="auto"/>
        <w:bottom w:val="none" w:sz="0" w:space="0" w:color="auto"/>
        <w:right w:val="none" w:sz="0" w:space="0" w:color="auto"/>
      </w:divBdr>
    </w:div>
    <w:div w:id="435561139">
      <w:marLeft w:val="480"/>
      <w:marRight w:val="0"/>
      <w:marTop w:val="0"/>
      <w:marBottom w:val="0"/>
      <w:divBdr>
        <w:top w:val="none" w:sz="0" w:space="0" w:color="auto"/>
        <w:left w:val="none" w:sz="0" w:space="0" w:color="auto"/>
        <w:bottom w:val="none" w:sz="0" w:space="0" w:color="auto"/>
        <w:right w:val="none" w:sz="0" w:space="0" w:color="auto"/>
      </w:divBdr>
    </w:div>
    <w:div w:id="435562214">
      <w:marLeft w:val="480"/>
      <w:marRight w:val="0"/>
      <w:marTop w:val="0"/>
      <w:marBottom w:val="0"/>
      <w:divBdr>
        <w:top w:val="none" w:sz="0" w:space="0" w:color="auto"/>
        <w:left w:val="none" w:sz="0" w:space="0" w:color="auto"/>
        <w:bottom w:val="none" w:sz="0" w:space="0" w:color="auto"/>
        <w:right w:val="none" w:sz="0" w:space="0" w:color="auto"/>
      </w:divBdr>
    </w:div>
    <w:div w:id="435633337">
      <w:marLeft w:val="480"/>
      <w:marRight w:val="0"/>
      <w:marTop w:val="0"/>
      <w:marBottom w:val="0"/>
      <w:divBdr>
        <w:top w:val="none" w:sz="0" w:space="0" w:color="auto"/>
        <w:left w:val="none" w:sz="0" w:space="0" w:color="auto"/>
        <w:bottom w:val="none" w:sz="0" w:space="0" w:color="auto"/>
        <w:right w:val="none" w:sz="0" w:space="0" w:color="auto"/>
      </w:divBdr>
    </w:div>
    <w:div w:id="435638365">
      <w:marLeft w:val="480"/>
      <w:marRight w:val="0"/>
      <w:marTop w:val="0"/>
      <w:marBottom w:val="0"/>
      <w:divBdr>
        <w:top w:val="none" w:sz="0" w:space="0" w:color="auto"/>
        <w:left w:val="none" w:sz="0" w:space="0" w:color="auto"/>
        <w:bottom w:val="none" w:sz="0" w:space="0" w:color="auto"/>
        <w:right w:val="none" w:sz="0" w:space="0" w:color="auto"/>
      </w:divBdr>
    </w:div>
    <w:div w:id="435640582">
      <w:marLeft w:val="480"/>
      <w:marRight w:val="0"/>
      <w:marTop w:val="0"/>
      <w:marBottom w:val="0"/>
      <w:divBdr>
        <w:top w:val="none" w:sz="0" w:space="0" w:color="auto"/>
        <w:left w:val="none" w:sz="0" w:space="0" w:color="auto"/>
        <w:bottom w:val="none" w:sz="0" w:space="0" w:color="auto"/>
        <w:right w:val="none" w:sz="0" w:space="0" w:color="auto"/>
      </w:divBdr>
    </w:div>
    <w:div w:id="435709014">
      <w:marLeft w:val="480"/>
      <w:marRight w:val="0"/>
      <w:marTop w:val="0"/>
      <w:marBottom w:val="0"/>
      <w:divBdr>
        <w:top w:val="none" w:sz="0" w:space="0" w:color="auto"/>
        <w:left w:val="none" w:sz="0" w:space="0" w:color="auto"/>
        <w:bottom w:val="none" w:sz="0" w:space="0" w:color="auto"/>
        <w:right w:val="none" w:sz="0" w:space="0" w:color="auto"/>
      </w:divBdr>
    </w:div>
    <w:div w:id="435713439">
      <w:marLeft w:val="480"/>
      <w:marRight w:val="0"/>
      <w:marTop w:val="0"/>
      <w:marBottom w:val="0"/>
      <w:divBdr>
        <w:top w:val="none" w:sz="0" w:space="0" w:color="auto"/>
        <w:left w:val="none" w:sz="0" w:space="0" w:color="auto"/>
        <w:bottom w:val="none" w:sz="0" w:space="0" w:color="auto"/>
        <w:right w:val="none" w:sz="0" w:space="0" w:color="auto"/>
      </w:divBdr>
    </w:div>
    <w:div w:id="435714870">
      <w:marLeft w:val="480"/>
      <w:marRight w:val="0"/>
      <w:marTop w:val="0"/>
      <w:marBottom w:val="0"/>
      <w:divBdr>
        <w:top w:val="none" w:sz="0" w:space="0" w:color="auto"/>
        <w:left w:val="none" w:sz="0" w:space="0" w:color="auto"/>
        <w:bottom w:val="none" w:sz="0" w:space="0" w:color="auto"/>
        <w:right w:val="none" w:sz="0" w:space="0" w:color="auto"/>
      </w:divBdr>
    </w:div>
    <w:div w:id="435751151">
      <w:marLeft w:val="480"/>
      <w:marRight w:val="0"/>
      <w:marTop w:val="0"/>
      <w:marBottom w:val="0"/>
      <w:divBdr>
        <w:top w:val="none" w:sz="0" w:space="0" w:color="auto"/>
        <w:left w:val="none" w:sz="0" w:space="0" w:color="auto"/>
        <w:bottom w:val="none" w:sz="0" w:space="0" w:color="auto"/>
        <w:right w:val="none" w:sz="0" w:space="0" w:color="auto"/>
      </w:divBdr>
    </w:div>
    <w:div w:id="435755963">
      <w:marLeft w:val="480"/>
      <w:marRight w:val="0"/>
      <w:marTop w:val="0"/>
      <w:marBottom w:val="0"/>
      <w:divBdr>
        <w:top w:val="none" w:sz="0" w:space="0" w:color="auto"/>
        <w:left w:val="none" w:sz="0" w:space="0" w:color="auto"/>
        <w:bottom w:val="none" w:sz="0" w:space="0" w:color="auto"/>
        <w:right w:val="none" w:sz="0" w:space="0" w:color="auto"/>
      </w:divBdr>
    </w:div>
    <w:div w:id="435902818">
      <w:marLeft w:val="480"/>
      <w:marRight w:val="0"/>
      <w:marTop w:val="0"/>
      <w:marBottom w:val="0"/>
      <w:divBdr>
        <w:top w:val="none" w:sz="0" w:space="0" w:color="auto"/>
        <w:left w:val="none" w:sz="0" w:space="0" w:color="auto"/>
        <w:bottom w:val="none" w:sz="0" w:space="0" w:color="auto"/>
        <w:right w:val="none" w:sz="0" w:space="0" w:color="auto"/>
      </w:divBdr>
    </w:div>
    <w:div w:id="435903795">
      <w:marLeft w:val="480"/>
      <w:marRight w:val="0"/>
      <w:marTop w:val="0"/>
      <w:marBottom w:val="0"/>
      <w:divBdr>
        <w:top w:val="none" w:sz="0" w:space="0" w:color="auto"/>
        <w:left w:val="none" w:sz="0" w:space="0" w:color="auto"/>
        <w:bottom w:val="none" w:sz="0" w:space="0" w:color="auto"/>
        <w:right w:val="none" w:sz="0" w:space="0" w:color="auto"/>
      </w:divBdr>
    </w:div>
    <w:div w:id="435953291">
      <w:marLeft w:val="480"/>
      <w:marRight w:val="0"/>
      <w:marTop w:val="0"/>
      <w:marBottom w:val="0"/>
      <w:divBdr>
        <w:top w:val="none" w:sz="0" w:space="0" w:color="auto"/>
        <w:left w:val="none" w:sz="0" w:space="0" w:color="auto"/>
        <w:bottom w:val="none" w:sz="0" w:space="0" w:color="auto"/>
        <w:right w:val="none" w:sz="0" w:space="0" w:color="auto"/>
      </w:divBdr>
    </w:div>
    <w:div w:id="436025400">
      <w:marLeft w:val="480"/>
      <w:marRight w:val="0"/>
      <w:marTop w:val="0"/>
      <w:marBottom w:val="0"/>
      <w:divBdr>
        <w:top w:val="none" w:sz="0" w:space="0" w:color="auto"/>
        <w:left w:val="none" w:sz="0" w:space="0" w:color="auto"/>
        <w:bottom w:val="none" w:sz="0" w:space="0" w:color="auto"/>
        <w:right w:val="none" w:sz="0" w:space="0" w:color="auto"/>
      </w:divBdr>
    </w:div>
    <w:div w:id="436096146">
      <w:marLeft w:val="480"/>
      <w:marRight w:val="0"/>
      <w:marTop w:val="0"/>
      <w:marBottom w:val="0"/>
      <w:divBdr>
        <w:top w:val="none" w:sz="0" w:space="0" w:color="auto"/>
        <w:left w:val="none" w:sz="0" w:space="0" w:color="auto"/>
        <w:bottom w:val="none" w:sz="0" w:space="0" w:color="auto"/>
        <w:right w:val="none" w:sz="0" w:space="0" w:color="auto"/>
      </w:divBdr>
    </w:div>
    <w:div w:id="436097279">
      <w:marLeft w:val="480"/>
      <w:marRight w:val="0"/>
      <w:marTop w:val="0"/>
      <w:marBottom w:val="0"/>
      <w:divBdr>
        <w:top w:val="none" w:sz="0" w:space="0" w:color="auto"/>
        <w:left w:val="none" w:sz="0" w:space="0" w:color="auto"/>
        <w:bottom w:val="none" w:sz="0" w:space="0" w:color="auto"/>
        <w:right w:val="none" w:sz="0" w:space="0" w:color="auto"/>
      </w:divBdr>
    </w:div>
    <w:div w:id="436101580">
      <w:marLeft w:val="480"/>
      <w:marRight w:val="0"/>
      <w:marTop w:val="0"/>
      <w:marBottom w:val="0"/>
      <w:divBdr>
        <w:top w:val="none" w:sz="0" w:space="0" w:color="auto"/>
        <w:left w:val="none" w:sz="0" w:space="0" w:color="auto"/>
        <w:bottom w:val="none" w:sz="0" w:space="0" w:color="auto"/>
        <w:right w:val="none" w:sz="0" w:space="0" w:color="auto"/>
      </w:divBdr>
    </w:div>
    <w:div w:id="436102874">
      <w:marLeft w:val="480"/>
      <w:marRight w:val="0"/>
      <w:marTop w:val="0"/>
      <w:marBottom w:val="0"/>
      <w:divBdr>
        <w:top w:val="none" w:sz="0" w:space="0" w:color="auto"/>
        <w:left w:val="none" w:sz="0" w:space="0" w:color="auto"/>
        <w:bottom w:val="none" w:sz="0" w:space="0" w:color="auto"/>
        <w:right w:val="none" w:sz="0" w:space="0" w:color="auto"/>
      </w:divBdr>
    </w:div>
    <w:div w:id="436103566">
      <w:marLeft w:val="480"/>
      <w:marRight w:val="0"/>
      <w:marTop w:val="0"/>
      <w:marBottom w:val="0"/>
      <w:divBdr>
        <w:top w:val="none" w:sz="0" w:space="0" w:color="auto"/>
        <w:left w:val="none" w:sz="0" w:space="0" w:color="auto"/>
        <w:bottom w:val="none" w:sz="0" w:space="0" w:color="auto"/>
        <w:right w:val="none" w:sz="0" w:space="0" w:color="auto"/>
      </w:divBdr>
    </w:div>
    <w:div w:id="436297262">
      <w:marLeft w:val="480"/>
      <w:marRight w:val="0"/>
      <w:marTop w:val="0"/>
      <w:marBottom w:val="0"/>
      <w:divBdr>
        <w:top w:val="none" w:sz="0" w:space="0" w:color="auto"/>
        <w:left w:val="none" w:sz="0" w:space="0" w:color="auto"/>
        <w:bottom w:val="none" w:sz="0" w:space="0" w:color="auto"/>
        <w:right w:val="none" w:sz="0" w:space="0" w:color="auto"/>
      </w:divBdr>
    </w:div>
    <w:div w:id="436297272">
      <w:marLeft w:val="480"/>
      <w:marRight w:val="0"/>
      <w:marTop w:val="0"/>
      <w:marBottom w:val="0"/>
      <w:divBdr>
        <w:top w:val="none" w:sz="0" w:space="0" w:color="auto"/>
        <w:left w:val="none" w:sz="0" w:space="0" w:color="auto"/>
        <w:bottom w:val="none" w:sz="0" w:space="0" w:color="auto"/>
        <w:right w:val="none" w:sz="0" w:space="0" w:color="auto"/>
      </w:divBdr>
    </w:div>
    <w:div w:id="436414299">
      <w:marLeft w:val="480"/>
      <w:marRight w:val="0"/>
      <w:marTop w:val="0"/>
      <w:marBottom w:val="0"/>
      <w:divBdr>
        <w:top w:val="none" w:sz="0" w:space="0" w:color="auto"/>
        <w:left w:val="none" w:sz="0" w:space="0" w:color="auto"/>
        <w:bottom w:val="none" w:sz="0" w:space="0" w:color="auto"/>
        <w:right w:val="none" w:sz="0" w:space="0" w:color="auto"/>
      </w:divBdr>
    </w:div>
    <w:div w:id="436481686">
      <w:marLeft w:val="480"/>
      <w:marRight w:val="0"/>
      <w:marTop w:val="0"/>
      <w:marBottom w:val="0"/>
      <w:divBdr>
        <w:top w:val="none" w:sz="0" w:space="0" w:color="auto"/>
        <w:left w:val="none" w:sz="0" w:space="0" w:color="auto"/>
        <w:bottom w:val="none" w:sz="0" w:space="0" w:color="auto"/>
        <w:right w:val="none" w:sz="0" w:space="0" w:color="auto"/>
      </w:divBdr>
    </w:div>
    <w:div w:id="436487511">
      <w:marLeft w:val="480"/>
      <w:marRight w:val="0"/>
      <w:marTop w:val="0"/>
      <w:marBottom w:val="0"/>
      <w:divBdr>
        <w:top w:val="none" w:sz="0" w:space="0" w:color="auto"/>
        <w:left w:val="none" w:sz="0" w:space="0" w:color="auto"/>
        <w:bottom w:val="none" w:sz="0" w:space="0" w:color="auto"/>
        <w:right w:val="none" w:sz="0" w:space="0" w:color="auto"/>
      </w:divBdr>
    </w:div>
    <w:div w:id="436490241">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490875">
      <w:marLeft w:val="480"/>
      <w:marRight w:val="0"/>
      <w:marTop w:val="0"/>
      <w:marBottom w:val="0"/>
      <w:divBdr>
        <w:top w:val="none" w:sz="0" w:space="0" w:color="auto"/>
        <w:left w:val="none" w:sz="0" w:space="0" w:color="auto"/>
        <w:bottom w:val="none" w:sz="0" w:space="0" w:color="auto"/>
        <w:right w:val="none" w:sz="0" w:space="0" w:color="auto"/>
      </w:divBdr>
    </w:div>
    <w:div w:id="436561084">
      <w:marLeft w:val="480"/>
      <w:marRight w:val="0"/>
      <w:marTop w:val="0"/>
      <w:marBottom w:val="0"/>
      <w:divBdr>
        <w:top w:val="none" w:sz="0" w:space="0" w:color="auto"/>
        <w:left w:val="none" w:sz="0" w:space="0" w:color="auto"/>
        <w:bottom w:val="none" w:sz="0" w:space="0" w:color="auto"/>
        <w:right w:val="none" w:sz="0" w:space="0" w:color="auto"/>
      </w:divBdr>
    </w:div>
    <w:div w:id="436603712">
      <w:marLeft w:val="480"/>
      <w:marRight w:val="0"/>
      <w:marTop w:val="0"/>
      <w:marBottom w:val="0"/>
      <w:divBdr>
        <w:top w:val="none" w:sz="0" w:space="0" w:color="auto"/>
        <w:left w:val="none" w:sz="0" w:space="0" w:color="auto"/>
        <w:bottom w:val="none" w:sz="0" w:space="0" w:color="auto"/>
        <w:right w:val="none" w:sz="0" w:space="0" w:color="auto"/>
      </w:divBdr>
    </w:div>
    <w:div w:id="436604162">
      <w:marLeft w:val="480"/>
      <w:marRight w:val="0"/>
      <w:marTop w:val="0"/>
      <w:marBottom w:val="0"/>
      <w:divBdr>
        <w:top w:val="none" w:sz="0" w:space="0" w:color="auto"/>
        <w:left w:val="none" w:sz="0" w:space="0" w:color="auto"/>
        <w:bottom w:val="none" w:sz="0" w:space="0" w:color="auto"/>
        <w:right w:val="none" w:sz="0" w:space="0" w:color="auto"/>
      </w:divBdr>
    </w:div>
    <w:div w:id="436676916">
      <w:marLeft w:val="480"/>
      <w:marRight w:val="0"/>
      <w:marTop w:val="0"/>
      <w:marBottom w:val="0"/>
      <w:divBdr>
        <w:top w:val="none" w:sz="0" w:space="0" w:color="auto"/>
        <w:left w:val="none" w:sz="0" w:space="0" w:color="auto"/>
        <w:bottom w:val="none" w:sz="0" w:space="0" w:color="auto"/>
        <w:right w:val="none" w:sz="0" w:space="0" w:color="auto"/>
      </w:divBdr>
    </w:div>
    <w:div w:id="436679341">
      <w:marLeft w:val="480"/>
      <w:marRight w:val="0"/>
      <w:marTop w:val="0"/>
      <w:marBottom w:val="0"/>
      <w:divBdr>
        <w:top w:val="none" w:sz="0" w:space="0" w:color="auto"/>
        <w:left w:val="none" w:sz="0" w:space="0" w:color="auto"/>
        <w:bottom w:val="none" w:sz="0" w:space="0" w:color="auto"/>
        <w:right w:val="none" w:sz="0" w:space="0" w:color="auto"/>
      </w:divBdr>
    </w:div>
    <w:div w:id="436798322">
      <w:marLeft w:val="480"/>
      <w:marRight w:val="0"/>
      <w:marTop w:val="0"/>
      <w:marBottom w:val="0"/>
      <w:divBdr>
        <w:top w:val="none" w:sz="0" w:space="0" w:color="auto"/>
        <w:left w:val="none" w:sz="0" w:space="0" w:color="auto"/>
        <w:bottom w:val="none" w:sz="0" w:space="0" w:color="auto"/>
        <w:right w:val="none" w:sz="0" w:space="0" w:color="auto"/>
      </w:divBdr>
    </w:div>
    <w:div w:id="436800267">
      <w:marLeft w:val="480"/>
      <w:marRight w:val="0"/>
      <w:marTop w:val="0"/>
      <w:marBottom w:val="0"/>
      <w:divBdr>
        <w:top w:val="none" w:sz="0" w:space="0" w:color="auto"/>
        <w:left w:val="none" w:sz="0" w:space="0" w:color="auto"/>
        <w:bottom w:val="none" w:sz="0" w:space="0" w:color="auto"/>
        <w:right w:val="none" w:sz="0" w:space="0" w:color="auto"/>
      </w:divBdr>
    </w:div>
    <w:div w:id="436872204">
      <w:marLeft w:val="480"/>
      <w:marRight w:val="0"/>
      <w:marTop w:val="0"/>
      <w:marBottom w:val="0"/>
      <w:divBdr>
        <w:top w:val="none" w:sz="0" w:space="0" w:color="auto"/>
        <w:left w:val="none" w:sz="0" w:space="0" w:color="auto"/>
        <w:bottom w:val="none" w:sz="0" w:space="0" w:color="auto"/>
        <w:right w:val="none" w:sz="0" w:space="0" w:color="auto"/>
      </w:divBdr>
    </w:div>
    <w:div w:id="436875710">
      <w:marLeft w:val="480"/>
      <w:marRight w:val="0"/>
      <w:marTop w:val="0"/>
      <w:marBottom w:val="0"/>
      <w:divBdr>
        <w:top w:val="none" w:sz="0" w:space="0" w:color="auto"/>
        <w:left w:val="none" w:sz="0" w:space="0" w:color="auto"/>
        <w:bottom w:val="none" w:sz="0" w:space="0" w:color="auto"/>
        <w:right w:val="none" w:sz="0" w:space="0" w:color="auto"/>
      </w:divBdr>
    </w:div>
    <w:div w:id="436946631">
      <w:marLeft w:val="480"/>
      <w:marRight w:val="0"/>
      <w:marTop w:val="0"/>
      <w:marBottom w:val="0"/>
      <w:divBdr>
        <w:top w:val="none" w:sz="0" w:space="0" w:color="auto"/>
        <w:left w:val="none" w:sz="0" w:space="0" w:color="auto"/>
        <w:bottom w:val="none" w:sz="0" w:space="0" w:color="auto"/>
        <w:right w:val="none" w:sz="0" w:space="0" w:color="auto"/>
      </w:divBdr>
    </w:div>
    <w:div w:id="436994055">
      <w:marLeft w:val="480"/>
      <w:marRight w:val="0"/>
      <w:marTop w:val="0"/>
      <w:marBottom w:val="0"/>
      <w:divBdr>
        <w:top w:val="none" w:sz="0" w:space="0" w:color="auto"/>
        <w:left w:val="none" w:sz="0" w:space="0" w:color="auto"/>
        <w:bottom w:val="none" w:sz="0" w:space="0" w:color="auto"/>
        <w:right w:val="none" w:sz="0" w:space="0" w:color="auto"/>
      </w:divBdr>
    </w:div>
    <w:div w:id="436995415">
      <w:marLeft w:val="480"/>
      <w:marRight w:val="0"/>
      <w:marTop w:val="0"/>
      <w:marBottom w:val="0"/>
      <w:divBdr>
        <w:top w:val="none" w:sz="0" w:space="0" w:color="auto"/>
        <w:left w:val="none" w:sz="0" w:space="0" w:color="auto"/>
        <w:bottom w:val="none" w:sz="0" w:space="0" w:color="auto"/>
        <w:right w:val="none" w:sz="0" w:space="0" w:color="auto"/>
      </w:divBdr>
    </w:div>
    <w:div w:id="436995507">
      <w:marLeft w:val="480"/>
      <w:marRight w:val="0"/>
      <w:marTop w:val="0"/>
      <w:marBottom w:val="0"/>
      <w:divBdr>
        <w:top w:val="none" w:sz="0" w:space="0" w:color="auto"/>
        <w:left w:val="none" w:sz="0" w:space="0" w:color="auto"/>
        <w:bottom w:val="none" w:sz="0" w:space="0" w:color="auto"/>
        <w:right w:val="none" w:sz="0" w:space="0" w:color="auto"/>
      </w:divBdr>
    </w:div>
    <w:div w:id="437026084">
      <w:marLeft w:val="480"/>
      <w:marRight w:val="0"/>
      <w:marTop w:val="0"/>
      <w:marBottom w:val="0"/>
      <w:divBdr>
        <w:top w:val="none" w:sz="0" w:space="0" w:color="auto"/>
        <w:left w:val="none" w:sz="0" w:space="0" w:color="auto"/>
        <w:bottom w:val="none" w:sz="0" w:space="0" w:color="auto"/>
        <w:right w:val="none" w:sz="0" w:space="0" w:color="auto"/>
      </w:divBdr>
    </w:div>
    <w:div w:id="437061690">
      <w:marLeft w:val="480"/>
      <w:marRight w:val="0"/>
      <w:marTop w:val="0"/>
      <w:marBottom w:val="0"/>
      <w:divBdr>
        <w:top w:val="none" w:sz="0" w:space="0" w:color="auto"/>
        <w:left w:val="none" w:sz="0" w:space="0" w:color="auto"/>
        <w:bottom w:val="none" w:sz="0" w:space="0" w:color="auto"/>
        <w:right w:val="none" w:sz="0" w:space="0" w:color="auto"/>
      </w:divBdr>
    </w:div>
    <w:div w:id="437063888">
      <w:marLeft w:val="480"/>
      <w:marRight w:val="0"/>
      <w:marTop w:val="0"/>
      <w:marBottom w:val="0"/>
      <w:divBdr>
        <w:top w:val="none" w:sz="0" w:space="0" w:color="auto"/>
        <w:left w:val="none" w:sz="0" w:space="0" w:color="auto"/>
        <w:bottom w:val="none" w:sz="0" w:space="0" w:color="auto"/>
        <w:right w:val="none" w:sz="0" w:space="0" w:color="auto"/>
      </w:divBdr>
    </w:div>
    <w:div w:id="437212247">
      <w:marLeft w:val="480"/>
      <w:marRight w:val="0"/>
      <w:marTop w:val="0"/>
      <w:marBottom w:val="0"/>
      <w:divBdr>
        <w:top w:val="none" w:sz="0" w:space="0" w:color="auto"/>
        <w:left w:val="none" w:sz="0" w:space="0" w:color="auto"/>
        <w:bottom w:val="none" w:sz="0" w:space="0" w:color="auto"/>
        <w:right w:val="none" w:sz="0" w:space="0" w:color="auto"/>
      </w:divBdr>
    </w:div>
    <w:div w:id="437213665">
      <w:marLeft w:val="480"/>
      <w:marRight w:val="0"/>
      <w:marTop w:val="0"/>
      <w:marBottom w:val="0"/>
      <w:divBdr>
        <w:top w:val="none" w:sz="0" w:space="0" w:color="auto"/>
        <w:left w:val="none" w:sz="0" w:space="0" w:color="auto"/>
        <w:bottom w:val="none" w:sz="0" w:space="0" w:color="auto"/>
        <w:right w:val="none" w:sz="0" w:space="0" w:color="auto"/>
      </w:divBdr>
    </w:div>
    <w:div w:id="437214298">
      <w:marLeft w:val="480"/>
      <w:marRight w:val="0"/>
      <w:marTop w:val="0"/>
      <w:marBottom w:val="0"/>
      <w:divBdr>
        <w:top w:val="none" w:sz="0" w:space="0" w:color="auto"/>
        <w:left w:val="none" w:sz="0" w:space="0" w:color="auto"/>
        <w:bottom w:val="none" w:sz="0" w:space="0" w:color="auto"/>
        <w:right w:val="none" w:sz="0" w:space="0" w:color="auto"/>
      </w:divBdr>
    </w:div>
    <w:div w:id="437407761">
      <w:marLeft w:val="480"/>
      <w:marRight w:val="0"/>
      <w:marTop w:val="0"/>
      <w:marBottom w:val="0"/>
      <w:divBdr>
        <w:top w:val="none" w:sz="0" w:space="0" w:color="auto"/>
        <w:left w:val="none" w:sz="0" w:space="0" w:color="auto"/>
        <w:bottom w:val="none" w:sz="0" w:space="0" w:color="auto"/>
        <w:right w:val="none" w:sz="0" w:space="0" w:color="auto"/>
      </w:divBdr>
    </w:div>
    <w:div w:id="437413726">
      <w:marLeft w:val="480"/>
      <w:marRight w:val="0"/>
      <w:marTop w:val="0"/>
      <w:marBottom w:val="0"/>
      <w:divBdr>
        <w:top w:val="none" w:sz="0" w:space="0" w:color="auto"/>
        <w:left w:val="none" w:sz="0" w:space="0" w:color="auto"/>
        <w:bottom w:val="none" w:sz="0" w:space="0" w:color="auto"/>
        <w:right w:val="none" w:sz="0" w:space="0" w:color="auto"/>
      </w:divBdr>
    </w:div>
    <w:div w:id="437482242">
      <w:marLeft w:val="480"/>
      <w:marRight w:val="0"/>
      <w:marTop w:val="0"/>
      <w:marBottom w:val="0"/>
      <w:divBdr>
        <w:top w:val="none" w:sz="0" w:space="0" w:color="auto"/>
        <w:left w:val="none" w:sz="0" w:space="0" w:color="auto"/>
        <w:bottom w:val="none" w:sz="0" w:space="0" w:color="auto"/>
        <w:right w:val="none" w:sz="0" w:space="0" w:color="auto"/>
      </w:divBdr>
    </w:div>
    <w:div w:id="437528961">
      <w:marLeft w:val="480"/>
      <w:marRight w:val="0"/>
      <w:marTop w:val="0"/>
      <w:marBottom w:val="0"/>
      <w:divBdr>
        <w:top w:val="none" w:sz="0" w:space="0" w:color="auto"/>
        <w:left w:val="none" w:sz="0" w:space="0" w:color="auto"/>
        <w:bottom w:val="none" w:sz="0" w:space="0" w:color="auto"/>
        <w:right w:val="none" w:sz="0" w:space="0" w:color="auto"/>
      </w:divBdr>
    </w:div>
    <w:div w:id="437599046">
      <w:marLeft w:val="480"/>
      <w:marRight w:val="0"/>
      <w:marTop w:val="0"/>
      <w:marBottom w:val="0"/>
      <w:divBdr>
        <w:top w:val="none" w:sz="0" w:space="0" w:color="auto"/>
        <w:left w:val="none" w:sz="0" w:space="0" w:color="auto"/>
        <w:bottom w:val="none" w:sz="0" w:space="0" w:color="auto"/>
        <w:right w:val="none" w:sz="0" w:space="0" w:color="auto"/>
      </w:divBdr>
    </w:div>
    <w:div w:id="437649581">
      <w:marLeft w:val="480"/>
      <w:marRight w:val="0"/>
      <w:marTop w:val="0"/>
      <w:marBottom w:val="0"/>
      <w:divBdr>
        <w:top w:val="none" w:sz="0" w:space="0" w:color="auto"/>
        <w:left w:val="none" w:sz="0" w:space="0" w:color="auto"/>
        <w:bottom w:val="none" w:sz="0" w:space="0" w:color="auto"/>
        <w:right w:val="none" w:sz="0" w:space="0" w:color="auto"/>
      </w:divBdr>
    </w:div>
    <w:div w:id="437681222">
      <w:marLeft w:val="480"/>
      <w:marRight w:val="0"/>
      <w:marTop w:val="0"/>
      <w:marBottom w:val="0"/>
      <w:divBdr>
        <w:top w:val="none" w:sz="0" w:space="0" w:color="auto"/>
        <w:left w:val="none" w:sz="0" w:space="0" w:color="auto"/>
        <w:bottom w:val="none" w:sz="0" w:space="0" w:color="auto"/>
        <w:right w:val="none" w:sz="0" w:space="0" w:color="auto"/>
      </w:divBdr>
    </w:div>
    <w:div w:id="437721744">
      <w:marLeft w:val="480"/>
      <w:marRight w:val="0"/>
      <w:marTop w:val="0"/>
      <w:marBottom w:val="0"/>
      <w:divBdr>
        <w:top w:val="none" w:sz="0" w:space="0" w:color="auto"/>
        <w:left w:val="none" w:sz="0" w:space="0" w:color="auto"/>
        <w:bottom w:val="none" w:sz="0" w:space="0" w:color="auto"/>
        <w:right w:val="none" w:sz="0" w:space="0" w:color="auto"/>
      </w:divBdr>
    </w:div>
    <w:div w:id="437723576">
      <w:marLeft w:val="480"/>
      <w:marRight w:val="0"/>
      <w:marTop w:val="0"/>
      <w:marBottom w:val="0"/>
      <w:divBdr>
        <w:top w:val="none" w:sz="0" w:space="0" w:color="auto"/>
        <w:left w:val="none" w:sz="0" w:space="0" w:color="auto"/>
        <w:bottom w:val="none" w:sz="0" w:space="0" w:color="auto"/>
        <w:right w:val="none" w:sz="0" w:space="0" w:color="auto"/>
      </w:divBdr>
    </w:div>
    <w:div w:id="437793957">
      <w:marLeft w:val="480"/>
      <w:marRight w:val="0"/>
      <w:marTop w:val="0"/>
      <w:marBottom w:val="0"/>
      <w:divBdr>
        <w:top w:val="none" w:sz="0" w:space="0" w:color="auto"/>
        <w:left w:val="none" w:sz="0" w:space="0" w:color="auto"/>
        <w:bottom w:val="none" w:sz="0" w:space="0" w:color="auto"/>
        <w:right w:val="none" w:sz="0" w:space="0" w:color="auto"/>
      </w:divBdr>
    </w:div>
    <w:div w:id="437869826">
      <w:marLeft w:val="480"/>
      <w:marRight w:val="0"/>
      <w:marTop w:val="0"/>
      <w:marBottom w:val="0"/>
      <w:divBdr>
        <w:top w:val="none" w:sz="0" w:space="0" w:color="auto"/>
        <w:left w:val="none" w:sz="0" w:space="0" w:color="auto"/>
        <w:bottom w:val="none" w:sz="0" w:space="0" w:color="auto"/>
        <w:right w:val="none" w:sz="0" w:space="0" w:color="auto"/>
      </w:divBdr>
    </w:div>
    <w:div w:id="438138100">
      <w:marLeft w:val="480"/>
      <w:marRight w:val="0"/>
      <w:marTop w:val="0"/>
      <w:marBottom w:val="0"/>
      <w:divBdr>
        <w:top w:val="none" w:sz="0" w:space="0" w:color="auto"/>
        <w:left w:val="none" w:sz="0" w:space="0" w:color="auto"/>
        <w:bottom w:val="none" w:sz="0" w:space="0" w:color="auto"/>
        <w:right w:val="none" w:sz="0" w:space="0" w:color="auto"/>
      </w:divBdr>
    </w:div>
    <w:div w:id="438181668">
      <w:marLeft w:val="480"/>
      <w:marRight w:val="0"/>
      <w:marTop w:val="0"/>
      <w:marBottom w:val="0"/>
      <w:divBdr>
        <w:top w:val="none" w:sz="0" w:space="0" w:color="auto"/>
        <w:left w:val="none" w:sz="0" w:space="0" w:color="auto"/>
        <w:bottom w:val="none" w:sz="0" w:space="0" w:color="auto"/>
        <w:right w:val="none" w:sz="0" w:space="0" w:color="auto"/>
      </w:divBdr>
    </w:div>
    <w:div w:id="438186222">
      <w:marLeft w:val="480"/>
      <w:marRight w:val="0"/>
      <w:marTop w:val="0"/>
      <w:marBottom w:val="0"/>
      <w:divBdr>
        <w:top w:val="none" w:sz="0" w:space="0" w:color="auto"/>
        <w:left w:val="none" w:sz="0" w:space="0" w:color="auto"/>
        <w:bottom w:val="none" w:sz="0" w:space="0" w:color="auto"/>
        <w:right w:val="none" w:sz="0" w:space="0" w:color="auto"/>
      </w:divBdr>
    </w:div>
    <w:div w:id="438257512">
      <w:marLeft w:val="480"/>
      <w:marRight w:val="0"/>
      <w:marTop w:val="0"/>
      <w:marBottom w:val="0"/>
      <w:divBdr>
        <w:top w:val="none" w:sz="0" w:space="0" w:color="auto"/>
        <w:left w:val="none" w:sz="0" w:space="0" w:color="auto"/>
        <w:bottom w:val="none" w:sz="0" w:space="0" w:color="auto"/>
        <w:right w:val="none" w:sz="0" w:space="0" w:color="auto"/>
      </w:divBdr>
    </w:div>
    <w:div w:id="438262595">
      <w:marLeft w:val="480"/>
      <w:marRight w:val="0"/>
      <w:marTop w:val="0"/>
      <w:marBottom w:val="0"/>
      <w:divBdr>
        <w:top w:val="none" w:sz="0" w:space="0" w:color="auto"/>
        <w:left w:val="none" w:sz="0" w:space="0" w:color="auto"/>
        <w:bottom w:val="none" w:sz="0" w:space="0" w:color="auto"/>
        <w:right w:val="none" w:sz="0" w:space="0" w:color="auto"/>
      </w:divBdr>
    </w:div>
    <w:div w:id="438305350">
      <w:marLeft w:val="480"/>
      <w:marRight w:val="0"/>
      <w:marTop w:val="0"/>
      <w:marBottom w:val="0"/>
      <w:divBdr>
        <w:top w:val="none" w:sz="0" w:space="0" w:color="auto"/>
        <w:left w:val="none" w:sz="0" w:space="0" w:color="auto"/>
        <w:bottom w:val="none" w:sz="0" w:space="0" w:color="auto"/>
        <w:right w:val="none" w:sz="0" w:space="0" w:color="auto"/>
      </w:divBdr>
    </w:div>
    <w:div w:id="438305935">
      <w:marLeft w:val="480"/>
      <w:marRight w:val="0"/>
      <w:marTop w:val="0"/>
      <w:marBottom w:val="0"/>
      <w:divBdr>
        <w:top w:val="none" w:sz="0" w:space="0" w:color="auto"/>
        <w:left w:val="none" w:sz="0" w:space="0" w:color="auto"/>
        <w:bottom w:val="none" w:sz="0" w:space="0" w:color="auto"/>
        <w:right w:val="none" w:sz="0" w:space="0" w:color="auto"/>
      </w:divBdr>
    </w:div>
    <w:div w:id="438334582">
      <w:marLeft w:val="480"/>
      <w:marRight w:val="0"/>
      <w:marTop w:val="0"/>
      <w:marBottom w:val="0"/>
      <w:divBdr>
        <w:top w:val="none" w:sz="0" w:space="0" w:color="auto"/>
        <w:left w:val="none" w:sz="0" w:space="0" w:color="auto"/>
        <w:bottom w:val="none" w:sz="0" w:space="0" w:color="auto"/>
        <w:right w:val="none" w:sz="0" w:space="0" w:color="auto"/>
      </w:divBdr>
    </w:div>
    <w:div w:id="438374053">
      <w:marLeft w:val="480"/>
      <w:marRight w:val="0"/>
      <w:marTop w:val="0"/>
      <w:marBottom w:val="0"/>
      <w:divBdr>
        <w:top w:val="none" w:sz="0" w:space="0" w:color="auto"/>
        <w:left w:val="none" w:sz="0" w:space="0" w:color="auto"/>
        <w:bottom w:val="none" w:sz="0" w:space="0" w:color="auto"/>
        <w:right w:val="none" w:sz="0" w:space="0" w:color="auto"/>
      </w:divBdr>
    </w:div>
    <w:div w:id="438377342">
      <w:marLeft w:val="480"/>
      <w:marRight w:val="0"/>
      <w:marTop w:val="0"/>
      <w:marBottom w:val="0"/>
      <w:divBdr>
        <w:top w:val="none" w:sz="0" w:space="0" w:color="auto"/>
        <w:left w:val="none" w:sz="0" w:space="0" w:color="auto"/>
        <w:bottom w:val="none" w:sz="0" w:space="0" w:color="auto"/>
        <w:right w:val="none" w:sz="0" w:space="0" w:color="auto"/>
      </w:divBdr>
    </w:div>
    <w:div w:id="438379074">
      <w:marLeft w:val="480"/>
      <w:marRight w:val="0"/>
      <w:marTop w:val="0"/>
      <w:marBottom w:val="0"/>
      <w:divBdr>
        <w:top w:val="none" w:sz="0" w:space="0" w:color="auto"/>
        <w:left w:val="none" w:sz="0" w:space="0" w:color="auto"/>
        <w:bottom w:val="none" w:sz="0" w:space="0" w:color="auto"/>
        <w:right w:val="none" w:sz="0" w:space="0" w:color="auto"/>
      </w:divBdr>
    </w:div>
    <w:div w:id="438524052">
      <w:marLeft w:val="480"/>
      <w:marRight w:val="0"/>
      <w:marTop w:val="0"/>
      <w:marBottom w:val="0"/>
      <w:divBdr>
        <w:top w:val="none" w:sz="0" w:space="0" w:color="auto"/>
        <w:left w:val="none" w:sz="0" w:space="0" w:color="auto"/>
        <w:bottom w:val="none" w:sz="0" w:space="0" w:color="auto"/>
        <w:right w:val="none" w:sz="0" w:space="0" w:color="auto"/>
      </w:divBdr>
    </w:div>
    <w:div w:id="438530017">
      <w:marLeft w:val="480"/>
      <w:marRight w:val="0"/>
      <w:marTop w:val="0"/>
      <w:marBottom w:val="0"/>
      <w:divBdr>
        <w:top w:val="none" w:sz="0" w:space="0" w:color="auto"/>
        <w:left w:val="none" w:sz="0" w:space="0" w:color="auto"/>
        <w:bottom w:val="none" w:sz="0" w:space="0" w:color="auto"/>
        <w:right w:val="none" w:sz="0" w:space="0" w:color="auto"/>
      </w:divBdr>
    </w:div>
    <w:div w:id="438532328">
      <w:marLeft w:val="480"/>
      <w:marRight w:val="0"/>
      <w:marTop w:val="0"/>
      <w:marBottom w:val="0"/>
      <w:divBdr>
        <w:top w:val="none" w:sz="0" w:space="0" w:color="auto"/>
        <w:left w:val="none" w:sz="0" w:space="0" w:color="auto"/>
        <w:bottom w:val="none" w:sz="0" w:space="0" w:color="auto"/>
        <w:right w:val="none" w:sz="0" w:space="0" w:color="auto"/>
      </w:divBdr>
    </w:div>
    <w:div w:id="438568630">
      <w:marLeft w:val="480"/>
      <w:marRight w:val="0"/>
      <w:marTop w:val="0"/>
      <w:marBottom w:val="0"/>
      <w:divBdr>
        <w:top w:val="none" w:sz="0" w:space="0" w:color="auto"/>
        <w:left w:val="none" w:sz="0" w:space="0" w:color="auto"/>
        <w:bottom w:val="none" w:sz="0" w:space="0" w:color="auto"/>
        <w:right w:val="none" w:sz="0" w:space="0" w:color="auto"/>
      </w:divBdr>
    </w:div>
    <w:div w:id="438642529">
      <w:marLeft w:val="480"/>
      <w:marRight w:val="0"/>
      <w:marTop w:val="0"/>
      <w:marBottom w:val="0"/>
      <w:divBdr>
        <w:top w:val="none" w:sz="0" w:space="0" w:color="auto"/>
        <w:left w:val="none" w:sz="0" w:space="0" w:color="auto"/>
        <w:bottom w:val="none" w:sz="0" w:space="0" w:color="auto"/>
        <w:right w:val="none" w:sz="0" w:space="0" w:color="auto"/>
      </w:divBdr>
    </w:div>
    <w:div w:id="438645727">
      <w:marLeft w:val="480"/>
      <w:marRight w:val="0"/>
      <w:marTop w:val="0"/>
      <w:marBottom w:val="0"/>
      <w:divBdr>
        <w:top w:val="none" w:sz="0" w:space="0" w:color="auto"/>
        <w:left w:val="none" w:sz="0" w:space="0" w:color="auto"/>
        <w:bottom w:val="none" w:sz="0" w:space="0" w:color="auto"/>
        <w:right w:val="none" w:sz="0" w:space="0" w:color="auto"/>
      </w:divBdr>
    </w:div>
    <w:div w:id="438646636">
      <w:marLeft w:val="480"/>
      <w:marRight w:val="0"/>
      <w:marTop w:val="0"/>
      <w:marBottom w:val="0"/>
      <w:divBdr>
        <w:top w:val="none" w:sz="0" w:space="0" w:color="auto"/>
        <w:left w:val="none" w:sz="0" w:space="0" w:color="auto"/>
        <w:bottom w:val="none" w:sz="0" w:space="0" w:color="auto"/>
        <w:right w:val="none" w:sz="0" w:space="0" w:color="auto"/>
      </w:divBdr>
    </w:div>
    <w:div w:id="438647003">
      <w:marLeft w:val="480"/>
      <w:marRight w:val="0"/>
      <w:marTop w:val="0"/>
      <w:marBottom w:val="0"/>
      <w:divBdr>
        <w:top w:val="none" w:sz="0" w:space="0" w:color="auto"/>
        <w:left w:val="none" w:sz="0" w:space="0" w:color="auto"/>
        <w:bottom w:val="none" w:sz="0" w:space="0" w:color="auto"/>
        <w:right w:val="none" w:sz="0" w:space="0" w:color="auto"/>
      </w:divBdr>
    </w:div>
    <w:div w:id="438647132">
      <w:marLeft w:val="480"/>
      <w:marRight w:val="0"/>
      <w:marTop w:val="0"/>
      <w:marBottom w:val="0"/>
      <w:divBdr>
        <w:top w:val="none" w:sz="0" w:space="0" w:color="auto"/>
        <w:left w:val="none" w:sz="0" w:space="0" w:color="auto"/>
        <w:bottom w:val="none" w:sz="0" w:space="0" w:color="auto"/>
        <w:right w:val="none" w:sz="0" w:space="0" w:color="auto"/>
      </w:divBdr>
    </w:div>
    <w:div w:id="438648102">
      <w:marLeft w:val="480"/>
      <w:marRight w:val="0"/>
      <w:marTop w:val="0"/>
      <w:marBottom w:val="0"/>
      <w:divBdr>
        <w:top w:val="none" w:sz="0" w:space="0" w:color="auto"/>
        <w:left w:val="none" w:sz="0" w:space="0" w:color="auto"/>
        <w:bottom w:val="none" w:sz="0" w:space="0" w:color="auto"/>
        <w:right w:val="none" w:sz="0" w:space="0" w:color="auto"/>
      </w:divBdr>
    </w:div>
    <w:div w:id="438650426">
      <w:marLeft w:val="480"/>
      <w:marRight w:val="0"/>
      <w:marTop w:val="0"/>
      <w:marBottom w:val="0"/>
      <w:divBdr>
        <w:top w:val="none" w:sz="0" w:space="0" w:color="auto"/>
        <w:left w:val="none" w:sz="0" w:space="0" w:color="auto"/>
        <w:bottom w:val="none" w:sz="0" w:space="0" w:color="auto"/>
        <w:right w:val="none" w:sz="0" w:space="0" w:color="auto"/>
      </w:divBdr>
    </w:div>
    <w:div w:id="438721045">
      <w:marLeft w:val="480"/>
      <w:marRight w:val="0"/>
      <w:marTop w:val="0"/>
      <w:marBottom w:val="0"/>
      <w:divBdr>
        <w:top w:val="none" w:sz="0" w:space="0" w:color="auto"/>
        <w:left w:val="none" w:sz="0" w:space="0" w:color="auto"/>
        <w:bottom w:val="none" w:sz="0" w:space="0" w:color="auto"/>
        <w:right w:val="none" w:sz="0" w:space="0" w:color="auto"/>
      </w:divBdr>
    </w:div>
    <w:div w:id="438724394">
      <w:marLeft w:val="480"/>
      <w:marRight w:val="0"/>
      <w:marTop w:val="0"/>
      <w:marBottom w:val="0"/>
      <w:divBdr>
        <w:top w:val="none" w:sz="0" w:space="0" w:color="auto"/>
        <w:left w:val="none" w:sz="0" w:space="0" w:color="auto"/>
        <w:bottom w:val="none" w:sz="0" w:space="0" w:color="auto"/>
        <w:right w:val="none" w:sz="0" w:space="0" w:color="auto"/>
      </w:divBdr>
    </w:div>
    <w:div w:id="438724401">
      <w:marLeft w:val="480"/>
      <w:marRight w:val="0"/>
      <w:marTop w:val="0"/>
      <w:marBottom w:val="0"/>
      <w:divBdr>
        <w:top w:val="none" w:sz="0" w:space="0" w:color="auto"/>
        <w:left w:val="none" w:sz="0" w:space="0" w:color="auto"/>
        <w:bottom w:val="none" w:sz="0" w:space="0" w:color="auto"/>
        <w:right w:val="none" w:sz="0" w:space="0" w:color="auto"/>
      </w:divBdr>
    </w:div>
    <w:div w:id="438765170">
      <w:marLeft w:val="480"/>
      <w:marRight w:val="0"/>
      <w:marTop w:val="0"/>
      <w:marBottom w:val="0"/>
      <w:divBdr>
        <w:top w:val="none" w:sz="0" w:space="0" w:color="auto"/>
        <w:left w:val="none" w:sz="0" w:space="0" w:color="auto"/>
        <w:bottom w:val="none" w:sz="0" w:space="0" w:color="auto"/>
        <w:right w:val="none" w:sz="0" w:space="0" w:color="auto"/>
      </w:divBdr>
    </w:div>
    <w:div w:id="438766635">
      <w:marLeft w:val="480"/>
      <w:marRight w:val="0"/>
      <w:marTop w:val="0"/>
      <w:marBottom w:val="0"/>
      <w:divBdr>
        <w:top w:val="none" w:sz="0" w:space="0" w:color="auto"/>
        <w:left w:val="none" w:sz="0" w:space="0" w:color="auto"/>
        <w:bottom w:val="none" w:sz="0" w:space="0" w:color="auto"/>
        <w:right w:val="none" w:sz="0" w:space="0" w:color="auto"/>
      </w:divBdr>
    </w:div>
    <w:div w:id="438835169">
      <w:marLeft w:val="480"/>
      <w:marRight w:val="0"/>
      <w:marTop w:val="0"/>
      <w:marBottom w:val="0"/>
      <w:divBdr>
        <w:top w:val="none" w:sz="0" w:space="0" w:color="auto"/>
        <w:left w:val="none" w:sz="0" w:space="0" w:color="auto"/>
        <w:bottom w:val="none" w:sz="0" w:space="0" w:color="auto"/>
        <w:right w:val="none" w:sz="0" w:space="0" w:color="auto"/>
      </w:divBdr>
    </w:div>
    <w:div w:id="438914281">
      <w:marLeft w:val="480"/>
      <w:marRight w:val="0"/>
      <w:marTop w:val="0"/>
      <w:marBottom w:val="0"/>
      <w:divBdr>
        <w:top w:val="none" w:sz="0" w:space="0" w:color="auto"/>
        <w:left w:val="none" w:sz="0" w:space="0" w:color="auto"/>
        <w:bottom w:val="none" w:sz="0" w:space="0" w:color="auto"/>
        <w:right w:val="none" w:sz="0" w:space="0" w:color="auto"/>
      </w:divBdr>
    </w:div>
    <w:div w:id="438989614">
      <w:marLeft w:val="480"/>
      <w:marRight w:val="0"/>
      <w:marTop w:val="0"/>
      <w:marBottom w:val="0"/>
      <w:divBdr>
        <w:top w:val="none" w:sz="0" w:space="0" w:color="auto"/>
        <w:left w:val="none" w:sz="0" w:space="0" w:color="auto"/>
        <w:bottom w:val="none" w:sz="0" w:space="0" w:color="auto"/>
        <w:right w:val="none" w:sz="0" w:space="0" w:color="auto"/>
      </w:divBdr>
    </w:div>
    <w:div w:id="439027728">
      <w:marLeft w:val="480"/>
      <w:marRight w:val="0"/>
      <w:marTop w:val="0"/>
      <w:marBottom w:val="0"/>
      <w:divBdr>
        <w:top w:val="none" w:sz="0" w:space="0" w:color="auto"/>
        <w:left w:val="none" w:sz="0" w:space="0" w:color="auto"/>
        <w:bottom w:val="none" w:sz="0" w:space="0" w:color="auto"/>
        <w:right w:val="none" w:sz="0" w:space="0" w:color="auto"/>
      </w:divBdr>
    </w:div>
    <w:div w:id="439037143">
      <w:marLeft w:val="480"/>
      <w:marRight w:val="0"/>
      <w:marTop w:val="0"/>
      <w:marBottom w:val="0"/>
      <w:divBdr>
        <w:top w:val="none" w:sz="0" w:space="0" w:color="auto"/>
        <w:left w:val="none" w:sz="0" w:space="0" w:color="auto"/>
        <w:bottom w:val="none" w:sz="0" w:space="0" w:color="auto"/>
        <w:right w:val="none" w:sz="0" w:space="0" w:color="auto"/>
      </w:divBdr>
    </w:div>
    <w:div w:id="439184542">
      <w:marLeft w:val="480"/>
      <w:marRight w:val="0"/>
      <w:marTop w:val="0"/>
      <w:marBottom w:val="0"/>
      <w:divBdr>
        <w:top w:val="none" w:sz="0" w:space="0" w:color="auto"/>
        <w:left w:val="none" w:sz="0" w:space="0" w:color="auto"/>
        <w:bottom w:val="none" w:sz="0" w:space="0" w:color="auto"/>
        <w:right w:val="none" w:sz="0" w:space="0" w:color="auto"/>
      </w:divBdr>
    </w:div>
    <w:div w:id="439228665">
      <w:marLeft w:val="480"/>
      <w:marRight w:val="0"/>
      <w:marTop w:val="0"/>
      <w:marBottom w:val="0"/>
      <w:divBdr>
        <w:top w:val="none" w:sz="0" w:space="0" w:color="auto"/>
        <w:left w:val="none" w:sz="0" w:space="0" w:color="auto"/>
        <w:bottom w:val="none" w:sz="0" w:space="0" w:color="auto"/>
        <w:right w:val="none" w:sz="0" w:space="0" w:color="auto"/>
      </w:divBdr>
    </w:div>
    <w:div w:id="439228710">
      <w:marLeft w:val="480"/>
      <w:marRight w:val="0"/>
      <w:marTop w:val="0"/>
      <w:marBottom w:val="0"/>
      <w:divBdr>
        <w:top w:val="none" w:sz="0" w:space="0" w:color="auto"/>
        <w:left w:val="none" w:sz="0" w:space="0" w:color="auto"/>
        <w:bottom w:val="none" w:sz="0" w:space="0" w:color="auto"/>
        <w:right w:val="none" w:sz="0" w:space="0" w:color="auto"/>
      </w:divBdr>
    </w:div>
    <w:div w:id="439229272">
      <w:marLeft w:val="480"/>
      <w:marRight w:val="0"/>
      <w:marTop w:val="0"/>
      <w:marBottom w:val="0"/>
      <w:divBdr>
        <w:top w:val="none" w:sz="0" w:space="0" w:color="auto"/>
        <w:left w:val="none" w:sz="0" w:space="0" w:color="auto"/>
        <w:bottom w:val="none" w:sz="0" w:space="0" w:color="auto"/>
        <w:right w:val="none" w:sz="0" w:space="0" w:color="auto"/>
      </w:divBdr>
    </w:div>
    <w:div w:id="439301117">
      <w:marLeft w:val="480"/>
      <w:marRight w:val="0"/>
      <w:marTop w:val="0"/>
      <w:marBottom w:val="0"/>
      <w:divBdr>
        <w:top w:val="none" w:sz="0" w:space="0" w:color="auto"/>
        <w:left w:val="none" w:sz="0" w:space="0" w:color="auto"/>
        <w:bottom w:val="none" w:sz="0" w:space="0" w:color="auto"/>
        <w:right w:val="none" w:sz="0" w:space="0" w:color="auto"/>
      </w:divBdr>
    </w:div>
    <w:div w:id="439304597">
      <w:marLeft w:val="480"/>
      <w:marRight w:val="0"/>
      <w:marTop w:val="0"/>
      <w:marBottom w:val="0"/>
      <w:divBdr>
        <w:top w:val="none" w:sz="0" w:space="0" w:color="auto"/>
        <w:left w:val="none" w:sz="0" w:space="0" w:color="auto"/>
        <w:bottom w:val="none" w:sz="0" w:space="0" w:color="auto"/>
        <w:right w:val="none" w:sz="0" w:space="0" w:color="auto"/>
      </w:divBdr>
    </w:div>
    <w:div w:id="439374032">
      <w:marLeft w:val="480"/>
      <w:marRight w:val="0"/>
      <w:marTop w:val="0"/>
      <w:marBottom w:val="0"/>
      <w:divBdr>
        <w:top w:val="none" w:sz="0" w:space="0" w:color="auto"/>
        <w:left w:val="none" w:sz="0" w:space="0" w:color="auto"/>
        <w:bottom w:val="none" w:sz="0" w:space="0" w:color="auto"/>
        <w:right w:val="none" w:sz="0" w:space="0" w:color="auto"/>
      </w:divBdr>
    </w:div>
    <w:div w:id="439374235">
      <w:marLeft w:val="480"/>
      <w:marRight w:val="0"/>
      <w:marTop w:val="0"/>
      <w:marBottom w:val="0"/>
      <w:divBdr>
        <w:top w:val="none" w:sz="0" w:space="0" w:color="auto"/>
        <w:left w:val="none" w:sz="0" w:space="0" w:color="auto"/>
        <w:bottom w:val="none" w:sz="0" w:space="0" w:color="auto"/>
        <w:right w:val="none" w:sz="0" w:space="0" w:color="auto"/>
      </w:divBdr>
    </w:div>
    <w:div w:id="439375487">
      <w:marLeft w:val="480"/>
      <w:marRight w:val="0"/>
      <w:marTop w:val="0"/>
      <w:marBottom w:val="0"/>
      <w:divBdr>
        <w:top w:val="none" w:sz="0" w:space="0" w:color="auto"/>
        <w:left w:val="none" w:sz="0" w:space="0" w:color="auto"/>
        <w:bottom w:val="none" w:sz="0" w:space="0" w:color="auto"/>
        <w:right w:val="none" w:sz="0" w:space="0" w:color="auto"/>
      </w:divBdr>
    </w:div>
    <w:div w:id="439377552">
      <w:marLeft w:val="480"/>
      <w:marRight w:val="0"/>
      <w:marTop w:val="0"/>
      <w:marBottom w:val="0"/>
      <w:divBdr>
        <w:top w:val="none" w:sz="0" w:space="0" w:color="auto"/>
        <w:left w:val="none" w:sz="0" w:space="0" w:color="auto"/>
        <w:bottom w:val="none" w:sz="0" w:space="0" w:color="auto"/>
        <w:right w:val="none" w:sz="0" w:space="0" w:color="auto"/>
      </w:divBdr>
    </w:div>
    <w:div w:id="439379707">
      <w:marLeft w:val="480"/>
      <w:marRight w:val="0"/>
      <w:marTop w:val="0"/>
      <w:marBottom w:val="0"/>
      <w:divBdr>
        <w:top w:val="none" w:sz="0" w:space="0" w:color="auto"/>
        <w:left w:val="none" w:sz="0" w:space="0" w:color="auto"/>
        <w:bottom w:val="none" w:sz="0" w:space="0" w:color="auto"/>
        <w:right w:val="none" w:sz="0" w:space="0" w:color="auto"/>
      </w:divBdr>
    </w:div>
    <w:div w:id="439421529">
      <w:marLeft w:val="480"/>
      <w:marRight w:val="0"/>
      <w:marTop w:val="0"/>
      <w:marBottom w:val="0"/>
      <w:divBdr>
        <w:top w:val="none" w:sz="0" w:space="0" w:color="auto"/>
        <w:left w:val="none" w:sz="0" w:space="0" w:color="auto"/>
        <w:bottom w:val="none" w:sz="0" w:space="0" w:color="auto"/>
        <w:right w:val="none" w:sz="0" w:space="0" w:color="auto"/>
      </w:divBdr>
    </w:div>
    <w:div w:id="439449995">
      <w:marLeft w:val="480"/>
      <w:marRight w:val="0"/>
      <w:marTop w:val="0"/>
      <w:marBottom w:val="0"/>
      <w:divBdr>
        <w:top w:val="none" w:sz="0" w:space="0" w:color="auto"/>
        <w:left w:val="none" w:sz="0" w:space="0" w:color="auto"/>
        <w:bottom w:val="none" w:sz="0" w:space="0" w:color="auto"/>
        <w:right w:val="none" w:sz="0" w:space="0" w:color="auto"/>
      </w:divBdr>
    </w:div>
    <w:div w:id="439491065">
      <w:marLeft w:val="480"/>
      <w:marRight w:val="0"/>
      <w:marTop w:val="0"/>
      <w:marBottom w:val="0"/>
      <w:divBdr>
        <w:top w:val="none" w:sz="0" w:space="0" w:color="auto"/>
        <w:left w:val="none" w:sz="0" w:space="0" w:color="auto"/>
        <w:bottom w:val="none" w:sz="0" w:space="0" w:color="auto"/>
        <w:right w:val="none" w:sz="0" w:space="0" w:color="auto"/>
      </w:divBdr>
    </w:div>
    <w:div w:id="439565926">
      <w:marLeft w:val="480"/>
      <w:marRight w:val="0"/>
      <w:marTop w:val="0"/>
      <w:marBottom w:val="0"/>
      <w:divBdr>
        <w:top w:val="none" w:sz="0" w:space="0" w:color="auto"/>
        <w:left w:val="none" w:sz="0" w:space="0" w:color="auto"/>
        <w:bottom w:val="none" w:sz="0" w:space="0" w:color="auto"/>
        <w:right w:val="none" w:sz="0" w:space="0" w:color="auto"/>
      </w:divBdr>
    </w:div>
    <w:div w:id="439566659">
      <w:marLeft w:val="480"/>
      <w:marRight w:val="0"/>
      <w:marTop w:val="0"/>
      <w:marBottom w:val="0"/>
      <w:divBdr>
        <w:top w:val="none" w:sz="0" w:space="0" w:color="auto"/>
        <w:left w:val="none" w:sz="0" w:space="0" w:color="auto"/>
        <w:bottom w:val="none" w:sz="0" w:space="0" w:color="auto"/>
        <w:right w:val="none" w:sz="0" w:space="0" w:color="auto"/>
      </w:divBdr>
    </w:div>
    <w:div w:id="439567668">
      <w:marLeft w:val="480"/>
      <w:marRight w:val="0"/>
      <w:marTop w:val="0"/>
      <w:marBottom w:val="0"/>
      <w:divBdr>
        <w:top w:val="none" w:sz="0" w:space="0" w:color="auto"/>
        <w:left w:val="none" w:sz="0" w:space="0" w:color="auto"/>
        <w:bottom w:val="none" w:sz="0" w:space="0" w:color="auto"/>
        <w:right w:val="none" w:sz="0" w:space="0" w:color="auto"/>
      </w:divBdr>
    </w:div>
    <w:div w:id="439616398">
      <w:marLeft w:val="480"/>
      <w:marRight w:val="0"/>
      <w:marTop w:val="0"/>
      <w:marBottom w:val="0"/>
      <w:divBdr>
        <w:top w:val="none" w:sz="0" w:space="0" w:color="auto"/>
        <w:left w:val="none" w:sz="0" w:space="0" w:color="auto"/>
        <w:bottom w:val="none" w:sz="0" w:space="0" w:color="auto"/>
        <w:right w:val="none" w:sz="0" w:space="0" w:color="auto"/>
      </w:divBdr>
    </w:div>
    <w:div w:id="439640410">
      <w:marLeft w:val="480"/>
      <w:marRight w:val="0"/>
      <w:marTop w:val="0"/>
      <w:marBottom w:val="0"/>
      <w:divBdr>
        <w:top w:val="none" w:sz="0" w:space="0" w:color="auto"/>
        <w:left w:val="none" w:sz="0" w:space="0" w:color="auto"/>
        <w:bottom w:val="none" w:sz="0" w:space="0" w:color="auto"/>
        <w:right w:val="none" w:sz="0" w:space="0" w:color="auto"/>
      </w:divBdr>
    </w:div>
    <w:div w:id="439689318">
      <w:marLeft w:val="480"/>
      <w:marRight w:val="0"/>
      <w:marTop w:val="0"/>
      <w:marBottom w:val="0"/>
      <w:divBdr>
        <w:top w:val="none" w:sz="0" w:space="0" w:color="auto"/>
        <w:left w:val="none" w:sz="0" w:space="0" w:color="auto"/>
        <w:bottom w:val="none" w:sz="0" w:space="0" w:color="auto"/>
        <w:right w:val="none" w:sz="0" w:space="0" w:color="auto"/>
      </w:divBdr>
    </w:div>
    <w:div w:id="439691264">
      <w:marLeft w:val="480"/>
      <w:marRight w:val="0"/>
      <w:marTop w:val="0"/>
      <w:marBottom w:val="0"/>
      <w:divBdr>
        <w:top w:val="none" w:sz="0" w:space="0" w:color="auto"/>
        <w:left w:val="none" w:sz="0" w:space="0" w:color="auto"/>
        <w:bottom w:val="none" w:sz="0" w:space="0" w:color="auto"/>
        <w:right w:val="none" w:sz="0" w:space="0" w:color="auto"/>
      </w:divBdr>
    </w:div>
    <w:div w:id="439763872">
      <w:marLeft w:val="480"/>
      <w:marRight w:val="0"/>
      <w:marTop w:val="0"/>
      <w:marBottom w:val="0"/>
      <w:divBdr>
        <w:top w:val="none" w:sz="0" w:space="0" w:color="auto"/>
        <w:left w:val="none" w:sz="0" w:space="0" w:color="auto"/>
        <w:bottom w:val="none" w:sz="0" w:space="0" w:color="auto"/>
        <w:right w:val="none" w:sz="0" w:space="0" w:color="auto"/>
      </w:divBdr>
    </w:div>
    <w:div w:id="439765589">
      <w:marLeft w:val="480"/>
      <w:marRight w:val="0"/>
      <w:marTop w:val="0"/>
      <w:marBottom w:val="0"/>
      <w:divBdr>
        <w:top w:val="none" w:sz="0" w:space="0" w:color="auto"/>
        <w:left w:val="none" w:sz="0" w:space="0" w:color="auto"/>
        <w:bottom w:val="none" w:sz="0" w:space="0" w:color="auto"/>
        <w:right w:val="none" w:sz="0" w:space="0" w:color="auto"/>
      </w:divBdr>
    </w:div>
    <w:div w:id="439837754">
      <w:marLeft w:val="480"/>
      <w:marRight w:val="0"/>
      <w:marTop w:val="0"/>
      <w:marBottom w:val="0"/>
      <w:divBdr>
        <w:top w:val="none" w:sz="0" w:space="0" w:color="auto"/>
        <w:left w:val="none" w:sz="0" w:space="0" w:color="auto"/>
        <w:bottom w:val="none" w:sz="0" w:space="0" w:color="auto"/>
        <w:right w:val="none" w:sz="0" w:space="0" w:color="auto"/>
      </w:divBdr>
    </w:div>
    <w:div w:id="439841962">
      <w:marLeft w:val="480"/>
      <w:marRight w:val="0"/>
      <w:marTop w:val="0"/>
      <w:marBottom w:val="0"/>
      <w:divBdr>
        <w:top w:val="none" w:sz="0" w:space="0" w:color="auto"/>
        <w:left w:val="none" w:sz="0" w:space="0" w:color="auto"/>
        <w:bottom w:val="none" w:sz="0" w:space="0" w:color="auto"/>
        <w:right w:val="none" w:sz="0" w:space="0" w:color="auto"/>
      </w:divBdr>
    </w:div>
    <w:div w:id="439880540">
      <w:marLeft w:val="480"/>
      <w:marRight w:val="0"/>
      <w:marTop w:val="0"/>
      <w:marBottom w:val="0"/>
      <w:divBdr>
        <w:top w:val="none" w:sz="0" w:space="0" w:color="auto"/>
        <w:left w:val="none" w:sz="0" w:space="0" w:color="auto"/>
        <w:bottom w:val="none" w:sz="0" w:space="0" w:color="auto"/>
        <w:right w:val="none" w:sz="0" w:space="0" w:color="auto"/>
      </w:divBdr>
    </w:div>
    <w:div w:id="439954284">
      <w:marLeft w:val="480"/>
      <w:marRight w:val="0"/>
      <w:marTop w:val="0"/>
      <w:marBottom w:val="0"/>
      <w:divBdr>
        <w:top w:val="none" w:sz="0" w:space="0" w:color="auto"/>
        <w:left w:val="none" w:sz="0" w:space="0" w:color="auto"/>
        <w:bottom w:val="none" w:sz="0" w:space="0" w:color="auto"/>
        <w:right w:val="none" w:sz="0" w:space="0" w:color="auto"/>
      </w:divBdr>
    </w:div>
    <w:div w:id="439956599">
      <w:marLeft w:val="480"/>
      <w:marRight w:val="0"/>
      <w:marTop w:val="0"/>
      <w:marBottom w:val="0"/>
      <w:divBdr>
        <w:top w:val="none" w:sz="0" w:space="0" w:color="auto"/>
        <w:left w:val="none" w:sz="0" w:space="0" w:color="auto"/>
        <w:bottom w:val="none" w:sz="0" w:space="0" w:color="auto"/>
        <w:right w:val="none" w:sz="0" w:space="0" w:color="auto"/>
      </w:divBdr>
    </w:div>
    <w:div w:id="439959946">
      <w:marLeft w:val="480"/>
      <w:marRight w:val="0"/>
      <w:marTop w:val="0"/>
      <w:marBottom w:val="0"/>
      <w:divBdr>
        <w:top w:val="none" w:sz="0" w:space="0" w:color="auto"/>
        <w:left w:val="none" w:sz="0" w:space="0" w:color="auto"/>
        <w:bottom w:val="none" w:sz="0" w:space="0" w:color="auto"/>
        <w:right w:val="none" w:sz="0" w:space="0" w:color="auto"/>
      </w:divBdr>
    </w:div>
    <w:div w:id="440031652">
      <w:marLeft w:val="480"/>
      <w:marRight w:val="0"/>
      <w:marTop w:val="0"/>
      <w:marBottom w:val="0"/>
      <w:divBdr>
        <w:top w:val="none" w:sz="0" w:space="0" w:color="auto"/>
        <w:left w:val="none" w:sz="0" w:space="0" w:color="auto"/>
        <w:bottom w:val="none" w:sz="0" w:space="0" w:color="auto"/>
        <w:right w:val="none" w:sz="0" w:space="0" w:color="auto"/>
      </w:divBdr>
    </w:div>
    <w:div w:id="440033122">
      <w:marLeft w:val="480"/>
      <w:marRight w:val="0"/>
      <w:marTop w:val="0"/>
      <w:marBottom w:val="0"/>
      <w:divBdr>
        <w:top w:val="none" w:sz="0" w:space="0" w:color="auto"/>
        <w:left w:val="none" w:sz="0" w:space="0" w:color="auto"/>
        <w:bottom w:val="none" w:sz="0" w:space="0" w:color="auto"/>
        <w:right w:val="none" w:sz="0" w:space="0" w:color="auto"/>
      </w:divBdr>
    </w:div>
    <w:div w:id="440221975">
      <w:marLeft w:val="480"/>
      <w:marRight w:val="0"/>
      <w:marTop w:val="0"/>
      <w:marBottom w:val="0"/>
      <w:divBdr>
        <w:top w:val="none" w:sz="0" w:space="0" w:color="auto"/>
        <w:left w:val="none" w:sz="0" w:space="0" w:color="auto"/>
        <w:bottom w:val="none" w:sz="0" w:space="0" w:color="auto"/>
        <w:right w:val="none" w:sz="0" w:space="0" w:color="auto"/>
      </w:divBdr>
    </w:div>
    <w:div w:id="440271960">
      <w:marLeft w:val="480"/>
      <w:marRight w:val="0"/>
      <w:marTop w:val="0"/>
      <w:marBottom w:val="0"/>
      <w:divBdr>
        <w:top w:val="none" w:sz="0" w:space="0" w:color="auto"/>
        <w:left w:val="none" w:sz="0" w:space="0" w:color="auto"/>
        <w:bottom w:val="none" w:sz="0" w:space="0" w:color="auto"/>
        <w:right w:val="none" w:sz="0" w:space="0" w:color="auto"/>
      </w:divBdr>
    </w:div>
    <w:div w:id="440299218">
      <w:marLeft w:val="480"/>
      <w:marRight w:val="0"/>
      <w:marTop w:val="0"/>
      <w:marBottom w:val="0"/>
      <w:divBdr>
        <w:top w:val="none" w:sz="0" w:space="0" w:color="auto"/>
        <w:left w:val="none" w:sz="0" w:space="0" w:color="auto"/>
        <w:bottom w:val="none" w:sz="0" w:space="0" w:color="auto"/>
        <w:right w:val="none" w:sz="0" w:space="0" w:color="auto"/>
      </w:divBdr>
    </w:div>
    <w:div w:id="440303147">
      <w:marLeft w:val="480"/>
      <w:marRight w:val="0"/>
      <w:marTop w:val="0"/>
      <w:marBottom w:val="0"/>
      <w:divBdr>
        <w:top w:val="none" w:sz="0" w:space="0" w:color="auto"/>
        <w:left w:val="none" w:sz="0" w:space="0" w:color="auto"/>
        <w:bottom w:val="none" w:sz="0" w:space="0" w:color="auto"/>
        <w:right w:val="none" w:sz="0" w:space="0" w:color="auto"/>
      </w:divBdr>
    </w:div>
    <w:div w:id="440340569">
      <w:marLeft w:val="480"/>
      <w:marRight w:val="0"/>
      <w:marTop w:val="0"/>
      <w:marBottom w:val="0"/>
      <w:divBdr>
        <w:top w:val="none" w:sz="0" w:space="0" w:color="auto"/>
        <w:left w:val="none" w:sz="0" w:space="0" w:color="auto"/>
        <w:bottom w:val="none" w:sz="0" w:space="0" w:color="auto"/>
        <w:right w:val="none" w:sz="0" w:space="0" w:color="auto"/>
      </w:divBdr>
    </w:div>
    <w:div w:id="440343180">
      <w:marLeft w:val="480"/>
      <w:marRight w:val="0"/>
      <w:marTop w:val="0"/>
      <w:marBottom w:val="0"/>
      <w:divBdr>
        <w:top w:val="none" w:sz="0" w:space="0" w:color="auto"/>
        <w:left w:val="none" w:sz="0" w:space="0" w:color="auto"/>
        <w:bottom w:val="none" w:sz="0" w:space="0" w:color="auto"/>
        <w:right w:val="none" w:sz="0" w:space="0" w:color="auto"/>
      </w:divBdr>
    </w:div>
    <w:div w:id="440415840">
      <w:marLeft w:val="480"/>
      <w:marRight w:val="0"/>
      <w:marTop w:val="0"/>
      <w:marBottom w:val="0"/>
      <w:divBdr>
        <w:top w:val="none" w:sz="0" w:space="0" w:color="auto"/>
        <w:left w:val="none" w:sz="0" w:space="0" w:color="auto"/>
        <w:bottom w:val="none" w:sz="0" w:space="0" w:color="auto"/>
        <w:right w:val="none" w:sz="0" w:space="0" w:color="auto"/>
      </w:divBdr>
    </w:div>
    <w:div w:id="440488846">
      <w:marLeft w:val="480"/>
      <w:marRight w:val="0"/>
      <w:marTop w:val="0"/>
      <w:marBottom w:val="0"/>
      <w:divBdr>
        <w:top w:val="none" w:sz="0" w:space="0" w:color="auto"/>
        <w:left w:val="none" w:sz="0" w:space="0" w:color="auto"/>
        <w:bottom w:val="none" w:sz="0" w:space="0" w:color="auto"/>
        <w:right w:val="none" w:sz="0" w:space="0" w:color="auto"/>
      </w:divBdr>
    </w:div>
    <w:div w:id="440491003">
      <w:marLeft w:val="480"/>
      <w:marRight w:val="0"/>
      <w:marTop w:val="0"/>
      <w:marBottom w:val="0"/>
      <w:divBdr>
        <w:top w:val="none" w:sz="0" w:space="0" w:color="auto"/>
        <w:left w:val="none" w:sz="0" w:space="0" w:color="auto"/>
        <w:bottom w:val="none" w:sz="0" w:space="0" w:color="auto"/>
        <w:right w:val="none" w:sz="0" w:space="0" w:color="auto"/>
      </w:divBdr>
    </w:div>
    <w:div w:id="440492747">
      <w:marLeft w:val="480"/>
      <w:marRight w:val="0"/>
      <w:marTop w:val="0"/>
      <w:marBottom w:val="0"/>
      <w:divBdr>
        <w:top w:val="none" w:sz="0" w:space="0" w:color="auto"/>
        <w:left w:val="none" w:sz="0" w:space="0" w:color="auto"/>
        <w:bottom w:val="none" w:sz="0" w:space="0" w:color="auto"/>
        <w:right w:val="none" w:sz="0" w:space="0" w:color="auto"/>
      </w:divBdr>
    </w:div>
    <w:div w:id="440494641">
      <w:marLeft w:val="480"/>
      <w:marRight w:val="0"/>
      <w:marTop w:val="0"/>
      <w:marBottom w:val="0"/>
      <w:divBdr>
        <w:top w:val="none" w:sz="0" w:space="0" w:color="auto"/>
        <w:left w:val="none" w:sz="0" w:space="0" w:color="auto"/>
        <w:bottom w:val="none" w:sz="0" w:space="0" w:color="auto"/>
        <w:right w:val="none" w:sz="0" w:space="0" w:color="auto"/>
      </w:divBdr>
    </w:div>
    <w:div w:id="440497965">
      <w:marLeft w:val="480"/>
      <w:marRight w:val="0"/>
      <w:marTop w:val="0"/>
      <w:marBottom w:val="0"/>
      <w:divBdr>
        <w:top w:val="none" w:sz="0" w:space="0" w:color="auto"/>
        <w:left w:val="none" w:sz="0" w:space="0" w:color="auto"/>
        <w:bottom w:val="none" w:sz="0" w:space="0" w:color="auto"/>
        <w:right w:val="none" w:sz="0" w:space="0" w:color="auto"/>
      </w:divBdr>
    </w:div>
    <w:div w:id="440539816">
      <w:marLeft w:val="480"/>
      <w:marRight w:val="0"/>
      <w:marTop w:val="0"/>
      <w:marBottom w:val="0"/>
      <w:divBdr>
        <w:top w:val="none" w:sz="0" w:space="0" w:color="auto"/>
        <w:left w:val="none" w:sz="0" w:space="0" w:color="auto"/>
        <w:bottom w:val="none" w:sz="0" w:space="0" w:color="auto"/>
        <w:right w:val="none" w:sz="0" w:space="0" w:color="auto"/>
      </w:divBdr>
    </w:div>
    <w:div w:id="440564859">
      <w:marLeft w:val="480"/>
      <w:marRight w:val="0"/>
      <w:marTop w:val="0"/>
      <w:marBottom w:val="0"/>
      <w:divBdr>
        <w:top w:val="none" w:sz="0" w:space="0" w:color="auto"/>
        <w:left w:val="none" w:sz="0" w:space="0" w:color="auto"/>
        <w:bottom w:val="none" w:sz="0" w:space="0" w:color="auto"/>
        <w:right w:val="none" w:sz="0" w:space="0" w:color="auto"/>
      </w:divBdr>
    </w:div>
    <w:div w:id="440565139">
      <w:marLeft w:val="480"/>
      <w:marRight w:val="0"/>
      <w:marTop w:val="0"/>
      <w:marBottom w:val="0"/>
      <w:divBdr>
        <w:top w:val="none" w:sz="0" w:space="0" w:color="auto"/>
        <w:left w:val="none" w:sz="0" w:space="0" w:color="auto"/>
        <w:bottom w:val="none" w:sz="0" w:space="0" w:color="auto"/>
        <w:right w:val="none" w:sz="0" w:space="0" w:color="auto"/>
      </w:divBdr>
    </w:div>
    <w:div w:id="440682401">
      <w:marLeft w:val="480"/>
      <w:marRight w:val="0"/>
      <w:marTop w:val="0"/>
      <w:marBottom w:val="0"/>
      <w:divBdr>
        <w:top w:val="none" w:sz="0" w:space="0" w:color="auto"/>
        <w:left w:val="none" w:sz="0" w:space="0" w:color="auto"/>
        <w:bottom w:val="none" w:sz="0" w:space="0" w:color="auto"/>
        <w:right w:val="none" w:sz="0" w:space="0" w:color="auto"/>
      </w:divBdr>
    </w:div>
    <w:div w:id="440682483">
      <w:marLeft w:val="480"/>
      <w:marRight w:val="0"/>
      <w:marTop w:val="0"/>
      <w:marBottom w:val="0"/>
      <w:divBdr>
        <w:top w:val="none" w:sz="0" w:space="0" w:color="auto"/>
        <w:left w:val="none" w:sz="0" w:space="0" w:color="auto"/>
        <w:bottom w:val="none" w:sz="0" w:space="0" w:color="auto"/>
        <w:right w:val="none" w:sz="0" w:space="0" w:color="auto"/>
      </w:divBdr>
    </w:div>
    <w:div w:id="440682877">
      <w:marLeft w:val="480"/>
      <w:marRight w:val="0"/>
      <w:marTop w:val="0"/>
      <w:marBottom w:val="0"/>
      <w:divBdr>
        <w:top w:val="none" w:sz="0" w:space="0" w:color="auto"/>
        <w:left w:val="none" w:sz="0" w:space="0" w:color="auto"/>
        <w:bottom w:val="none" w:sz="0" w:space="0" w:color="auto"/>
        <w:right w:val="none" w:sz="0" w:space="0" w:color="auto"/>
      </w:divBdr>
    </w:div>
    <w:div w:id="440687195">
      <w:marLeft w:val="480"/>
      <w:marRight w:val="0"/>
      <w:marTop w:val="0"/>
      <w:marBottom w:val="0"/>
      <w:divBdr>
        <w:top w:val="none" w:sz="0" w:space="0" w:color="auto"/>
        <w:left w:val="none" w:sz="0" w:space="0" w:color="auto"/>
        <w:bottom w:val="none" w:sz="0" w:space="0" w:color="auto"/>
        <w:right w:val="none" w:sz="0" w:space="0" w:color="auto"/>
      </w:divBdr>
    </w:div>
    <w:div w:id="440804433">
      <w:marLeft w:val="480"/>
      <w:marRight w:val="0"/>
      <w:marTop w:val="0"/>
      <w:marBottom w:val="0"/>
      <w:divBdr>
        <w:top w:val="none" w:sz="0" w:space="0" w:color="auto"/>
        <w:left w:val="none" w:sz="0" w:space="0" w:color="auto"/>
        <w:bottom w:val="none" w:sz="0" w:space="0" w:color="auto"/>
        <w:right w:val="none" w:sz="0" w:space="0" w:color="auto"/>
      </w:divBdr>
    </w:div>
    <w:div w:id="440805657">
      <w:marLeft w:val="480"/>
      <w:marRight w:val="0"/>
      <w:marTop w:val="0"/>
      <w:marBottom w:val="0"/>
      <w:divBdr>
        <w:top w:val="none" w:sz="0" w:space="0" w:color="auto"/>
        <w:left w:val="none" w:sz="0" w:space="0" w:color="auto"/>
        <w:bottom w:val="none" w:sz="0" w:space="0" w:color="auto"/>
        <w:right w:val="none" w:sz="0" w:space="0" w:color="auto"/>
      </w:divBdr>
    </w:div>
    <w:div w:id="440879922">
      <w:marLeft w:val="480"/>
      <w:marRight w:val="0"/>
      <w:marTop w:val="0"/>
      <w:marBottom w:val="0"/>
      <w:divBdr>
        <w:top w:val="none" w:sz="0" w:space="0" w:color="auto"/>
        <w:left w:val="none" w:sz="0" w:space="0" w:color="auto"/>
        <w:bottom w:val="none" w:sz="0" w:space="0" w:color="auto"/>
        <w:right w:val="none" w:sz="0" w:space="0" w:color="auto"/>
      </w:divBdr>
    </w:div>
    <w:div w:id="440884491">
      <w:marLeft w:val="480"/>
      <w:marRight w:val="0"/>
      <w:marTop w:val="0"/>
      <w:marBottom w:val="0"/>
      <w:divBdr>
        <w:top w:val="none" w:sz="0" w:space="0" w:color="auto"/>
        <w:left w:val="none" w:sz="0" w:space="0" w:color="auto"/>
        <w:bottom w:val="none" w:sz="0" w:space="0" w:color="auto"/>
        <w:right w:val="none" w:sz="0" w:space="0" w:color="auto"/>
      </w:divBdr>
    </w:div>
    <w:div w:id="440951780">
      <w:marLeft w:val="480"/>
      <w:marRight w:val="0"/>
      <w:marTop w:val="0"/>
      <w:marBottom w:val="0"/>
      <w:divBdr>
        <w:top w:val="none" w:sz="0" w:space="0" w:color="auto"/>
        <w:left w:val="none" w:sz="0" w:space="0" w:color="auto"/>
        <w:bottom w:val="none" w:sz="0" w:space="0" w:color="auto"/>
        <w:right w:val="none" w:sz="0" w:space="0" w:color="auto"/>
      </w:divBdr>
    </w:div>
    <w:div w:id="440958075">
      <w:marLeft w:val="480"/>
      <w:marRight w:val="0"/>
      <w:marTop w:val="0"/>
      <w:marBottom w:val="0"/>
      <w:divBdr>
        <w:top w:val="none" w:sz="0" w:space="0" w:color="auto"/>
        <w:left w:val="none" w:sz="0" w:space="0" w:color="auto"/>
        <w:bottom w:val="none" w:sz="0" w:space="0" w:color="auto"/>
        <w:right w:val="none" w:sz="0" w:space="0" w:color="auto"/>
      </w:divBdr>
    </w:div>
    <w:div w:id="440994319">
      <w:marLeft w:val="480"/>
      <w:marRight w:val="0"/>
      <w:marTop w:val="0"/>
      <w:marBottom w:val="0"/>
      <w:divBdr>
        <w:top w:val="none" w:sz="0" w:space="0" w:color="auto"/>
        <w:left w:val="none" w:sz="0" w:space="0" w:color="auto"/>
        <w:bottom w:val="none" w:sz="0" w:space="0" w:color="auto"/>
        <w:right w:val="none" w:sz="0" w:space="0" w:color="auto"/>
      </w:divBdr>
    </w:div>
    <w:div w:id="441144169">
      <w:marLeft w:val="480"/>
      <w:marRight w:val="0"/>
      <w:marTop w:val="0"/>
      <w:marBottom w:val="0"/>
      <w:divBdr>
        <w:top w:val="none" w:sz="0" w:space="0" w:color="auto"/>
        <w:left w:val="none" w:sz="0" w:space="0" w:color="auto"/>
        <w:bottom w:val="none" w:sz="0" w:space="0" w:color="auto"/>
        <w:right w:val="none" w:sz="0" w:space="0" w:color="auto"/>
      </w:divBdr>
    </w:div>
    <w:div w:id="441144214">
      <w:marLeft w:val="480"/>
      <w:marRight w:val="0"/>
      <w:marTop w:val="0"/>
      <w:marBottom w:val="0"/>
      <w:divBdr>
        <w:top w:val="none" w:sz="0" w:space="0" w:color="auto"/>
        <w:left w:val="none" w:sz="0" w:space="0" w:color="auto"/>
        <w:bottom w:val="none" w:sz="0" w:space="0" w:color="auto"/>
        <w:right w:val="none" w:sz="0" w:space="0" w:color="auto"/>
      </w:divBdr>
    </w:div>
    <w:div w:id="441149072">
      <w:marLeft w:val="480"/>
      <w:marRight w:val="0"/>
      <w:marTop w:val="0"/>
      <w:marBottom w:val="0"/>
      <w:divBdr>
        <w:top w:val="none" w:sz="0" w:space="0" w:color="auto"/>
        <w:left w:val="none" w:sz="0" w:space="0" w:color="auto"/>
        <w:bottom w:val="none" w:sz="0" w:space="0" w:color="auto"/>
        <w:right w:val="none" w:sz="0" w:space="0" w:color="auto"/>
      </w:divBdr>
    </w:div>
    <w:div w:id="441152014">
      <w:marLeft w:val="480"/>
      <w:marRight w:val="0"/>
      <w:marTop w:val="0"/>
      <w:marBottom w:val="0"/>
      <w:divBdr>
        <w:top w:val="none" w:sz="0" w:space="0" w:color="auto"/>
        <w:left w:val="none" w:sz="0" w:space="0" w:color="auto"/>
        <w:bottom w:val="none" w:sz="0" w:space="0" w:color="auto"/>
        <w:right w:val="none" w:sz="0" w:space="0" w:color="auto"/>
      </w:divBdr>
    </w:div>
    <w:div w:id="441269430">
      <w:marLeft w:val="480"/>
      <w:marRight w:val="0"/>
      <w:marTop w:val="0"/>
      <w:marBottom w:val="0"/>
      <w:divBdr>
        <w:top w:val="none" w:sz="0" w:space="0" w:color="auto"/>
        <w:left w:val="none" w:sz="0" w:space="0" w:color="auto"/>
        <w:bottom w:val="none" w:sz="0" w:space="0" w:color="auto"/>
        <w:right w:val="none" w:sz="0" w:space="0" w:color="auto"/>
      </w:divBdr>
    </w:div>
    <w:div w:id="441271610">
      <w:marLeft w:val="480"/>
      <w:marRight w:val="0"/>
      <w:marTop w:val="0"/>
      <w:marBottom w:val="0"/>
      <w:divBdr>
        <w:top w:val="none" w:sz="0" w:space="0" w:color="auto"/>
        <w:left w:val="none" w:sz="0" w:space="0" w:color="auto"/>
        <w:bottom w:val="none" w:sz="0" w:space="0" w:color="auto"/>
        <w:right w:val="none" w:sz="0" w:space="0" w:color="auto"/>
      </w:divBdr>
    </w:div>
    <w:div w:id="441385088">
      <w:marLeft w:val="480"/>
      <w:marRight w:val="0"/>
      <w:marTop w:val="0"/>
      <w:marBottom w:val="0"/>
      <w:divBdr>
        <w:top w:val="none" w:sz="0" w:space="0" w:color="auto"/>
        <w:left w:val="none" w:sz="0" w:space="0" w:color="auto"/>
        <w:bottom w:val="none" w:sz="0" w:space="0" w:color="auto"/>
        <w:right w:val="none" w:sz="0" w:space="0" w:color="auto"/>
      </w:divBdr>
    </w:div>
    <w:div w:id="441388579">
      <w:marLeft w:val="480"/>
      <w:marRight w:val="0"/>
      <w:marTop w:val="0"/>
      <w:marBottom w:val="0"/>
      <w:divBdr>
        <w:top w:val="none" w:sz="0" w:space="0" w:color="auto"/>
        <w:left w:val="none" w:sz="0" w:space="0" w:color="auto"/>
        <w:bottom w:val="none" w:sz="0" w:space="0" w:color="auto"/>
        <w:right w:val="none" w:sz="0" w:space="0" w:color="auto"/>
      </w:divBdr>
    </w:div>
    <w:div w:id="441414056">
      <w:marLeft w:val="480"/>
      <w:marRight w:val="0"/>
      <w:marTop w:val="0"/>
      <w:marBottom w:val="0"/>
      <w:divBdr>
        <w:top w:val="none" w:sz="0" w:space="0" w:color="auto"/>
        <w:left w:val="none" w:sz="0" w:space="0" w:color="auto"/>
        <w:bottom w:val="none" w:sz="0" w:space="0" w:color="auto"/>
        <w:right w:val="none" w:sz="0" w:space="0" w:color="auto"/>
      </w:divBdr>
    </w:div>
    <w:div w:id="441414986">
      <w:marLeft w:val="480"/>
      <w:marRight w:val="0"/>
      <w:marTop w:val="0"/>
      <w:marBottom w:val="0"/>
      <w:divBdr>
        <w:top w:val="none" w:sz="0" w:space="0" w:color="auto"/>
        <w:left w:val="none" w:sz="0" w:space="0" w:color="auto"/>
        <w:bottom w:val="none" w:sz="0" w:space="0" w:color="auto"/>
        <w:right w:val="none" w:sz="0" w:space="0" w:color="auto"/>
      </w:divBdr>
    </w:div>
    <w:div w:id="441455518">
      <w:marLeft w:val="480"/>
      <w:marRight w:val="0"/>
      <w:marTop w:val="0"/>
      <w:marBottom w:val="0"/>
      <w:divBdr>
        <w:top w:val="none" w:sz="0" w:space="0" w:color="auto"/>
        <w:left w:val="none" w:sz="0" w:space="0" w:color="auto"/>
        <w:bottom w:val="none" w:sz="0" w:space="0" w:color="auto"/>
        <w:right w:val="none" w:sz="0" w:space="0" w:color="auto"/>
      </w:divBdr>
    </w:div>
    <w:div w:id="441460854">
      <w:marLeft w:val="480"/>
      <w:marRight w:val="0"/>
      <w:marTop w:val="0"/>
      <w:marBottom w:val="0"/>
      <w:divBdr>
        <w:top w:val="none" w:sz="0" w:space="0" w:color="auto"/>
        <w:left w:val="none" w:sz="0" w:space="0" w:color="auto"/>
        <w:bottom w:val="none" w:sz="0" w:space="0" w:color="auto"/>
        <w:right w:val="none" w:sz="0" w:space="0" w:color="auto"/>
      </w:divBdr>
    </w:div>
    <w:div w:id="441461369">
      <w:marLeft w:val="480"/>
      <w:marRight w:val="0"/>
      <w:marTop w:val="0"/>
      <w:marBottom w:val="0"/>
      <w:divBdr>
        <w:top w:val="none" w:sz="0" w:space="0" w:color="auto"/>
        <w:left w:val="none" w:sz="0" w:space="0" w:color="auto"/>
        <w:bottom w:val="none" w:sz="0" w:space="0" w:color="auto"/>
        <w:right w:val="none" w:sz="0" w:space="0" w:color="auto"/>
      </w:divBdr>
    </w:div>
    <w:div w:id="441534239">
      <w:marLeft w:val="48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582143">
      <w:marLeft w:val="480"/>
      <w:marRight w:val="0"/>
      <w:marTop w:val="0"/>
      <w:marBottom w:val="0"/>
      <w:divBdr>
        <w:top w:val="none" w:sz="0" w:space="0" w:color="auto"/>
        <w:left w:val="none" w:sz="0" w:space="0" w:color="auto"/>
        <w:bottom w:val="none" w:sz="0" w:space="0" w:color="auto"/>
        <w:right w:val="none" w:sz="0" w:space="0" w:color="auto"/>
      </w:divBdr>
    </w:div>
    <w:div w:id="441610092">
      <w:marLeft w:val="480"/>
      <w:marRight w:val="0"/>
      <w:marTop w:val="0"/>
      <w:marBottom w:val="0"/>
      <w:divBdr>
        <w:top w:val="none" w:sz="0" w:space="0" w:color="auto"/>
        <w:left w:val="none" w:sz="0" w:space="0" w:color="auto"/>
        <w:bottom w:val="none" w:sz="0" w:space="0" w:color="auto"/>
        <w:right w:val="none" w:sz="0" w:space="0" w:color="auto"/>
      </w:divBdr>
    </w:div>
    <w:div w:id="441648423">
      <w:marLeft w:val="480"/>
      <w:marRight w:val="0"/>
      <w:marTop w:val="0"/>
      <w:marBottom w:val="0"/>
      <w:divBdr>
        <w:top w:val="none" w:sz="0" w:space="0" w:color="auto"/>
        <w:left w:val="none" w:sz="0" w:space="0" w:color="auto"/>
        <w:bottom w:val="none" w:sz="0" w:space="0" w:color="auto"/>
        <w:right w:val="none" w:sz="0" w:space="0" w:color="auto"/>
      </w:divBdr>
    </w:div>
    <w:div w:id="441652241">
      <w:marLeft w:val="480"/>
      <w:marRight w:val="0"/>
      <w:marTop w:val="0"/>
      <w:marBottom w:val="0"/>
      <w:divBdr>
        <w:top w:val="none" w:sz="0" w:space="0" w:color="auto"/>
        <w:left w:val="none" w:sz="0" w:space="0" w:color="auto"/>
        <w:bottom w:val="none" w:sz="0" w:space="0" w:color="auto"/>
        <w:right w:val="none" w:sz="0" w:space="0" w:color="auto"/>
      </w:divBdr>
    </w:div>
    <w:div w:id="441653294">
      <w:marLeft w:val="480"/>
      <w:marRight w:val="0"/>
      <w:marTop w:val="0"/>
      <w:marBottom w:val="0"/>
      <w:divBdr>
        <w:top w:val="none" w:sz="0" w:space="0" w:color="auto"/>
        <w:left w:val="none" w:sz="0" w:space="0" w:color="auto"/>
        <w:bottom w:val="none" w:sz="0" w:space="0" w:color="auto"/>
        <w:right w:val="none" w:sz="0" w:space="0" w:color="auto"/>
      </w:divBdr>
    </w:div>
    <w:div w:id="441729391">
      <w:marLeft w:val="480"/>
      <w:marRight w:val="0"/>
      <w:marTop w:val="0"/>
      <w:marBottom w:val="0"/>
      <w:divBdr>
        <w:top w:val="none" w:sz="0" w:space="0" w:color="auto"/>
        <w:left w:val="none" w:sz="0" w:space="0" w:color="auto"/>
        <w:bottom w:val="none" w:sz="0" w:space="0" w:color="auto"/>
        <w:right w:val="none" w:sz="0" w:space="0" w:color="auto"/>
      </w:divBdr>
    </w:div>
    <w:div w:id="441802406">
      <w:marLeft w:val="480"/>
      <w:marRight w:val="0"/>
      <w:marTop w:val="0"/>
      <w:marBottom w:val="0"/>
      <w:divBdr>
        <w:top w:val="none" w:sz="0" w:space="0" w:color="auto"/>
        <w:left w:val="none" w:sz="0" w:space="0" w:color="auto"/>
        <w:bottom w:val="none" w:sz="0" w:space="0" w:color="auto"/>
        <w:right w:val="none" w:sz="0" w:space="0" w:color="auto"/>
      </w:divBdr>
    </w:div>
    <w:div w:id="441807065">
      <w:marLeft w:val="480"/>
      <w:marRight w:val="0"/>
      <w:marTop w:val="0"/>
      <w:marBottom w:val="0"/>
      <w:divBdr>
        <w:top w:val="none" w:sz="0" w:space="0" w:color="auto"/>
        <w:left w:val="none" w:sz="0" w:space="0" w:color="auto"/>
        <w:bottom w:val="none" w:sz="0" w:space="0" w:color="auto"/>
        <w:right w:val="none" w:sz="0" w:space="0" w:color="auto"/>
      </w:divBdr>
    </w:div>
    <w:div w:id="441807991">
      <w:marLeft w:val="480"/>
      <w:marRight w:val="0"/>
      <w:marTop w:val="0"/>
      <w:marBottom w:val="0"/>
      <w:divBdr>
        <w:top w:val="none" w:sz="0" w:space="0" w:color="auto"/>
        <w:left w:val="none" w:sz="0" w:space="0" w:color="auto"/>
        <w:bottom w:val="none" w:sz="0" w:space="0" w:color="auto"/>
        <w:right w:val="none" w:sz="0" w:space="0" w:color="auto"/>
      </w:divBdr>
    </w:div>
    <w:div w:id="441844102">
      <w:marLeft w:val="480"/>
      <w:marRight w:val="0"/>
      <w:marTop w:val="0"/>
      <w:marBottom w:val="0"/>
      <w:divBdr>
        <w:top w:val="none" w:sz="0" w:space="0" w:color="auto"/>
        <w:left w:val="none" w:sz="0" w:space="0" w:color="auto"/>
        <w:bottom w:val="none" w:sz="0" w:space="0" w:color="auto"/>
        <w:right w:val="none" w:sz="0" w:space="0" w:color="auto"/>
      </w:divBdr>
    </w:div>
    <w:div w:id="441917925">
      <w:marLeft w:val="480"/>
      <w:marRight w:val="0"/>
      <w:marTop w:val="0"/>
      <w:marBottom w:val="0"/>
      <w:divBdr>
        <w:top w:val="none" w:sz="0" w:space="0" w:color="auto"/>
        <w:left w:val="none" w:sz="0" w:space="0" w:color="auto"/>
        <w:bottom w:val="none" w:sz="0" w:space="0" w:color="auto"/>
        <w:right w:val="none" w:sz="0" w:space="0" w:color="auto"/>
      </w:divBdr>
    </w:div>
    <w:div w:id="441921507">
      <w:marLeft w:val="480"/>
      <w:marRight w:val="0"/>
      <w:marTop w:val="0"/>
      <w:marBottom w:val="0"/>
      <w:divBdr>
        <w:top w:val="none" w:sz="0" w:space="0" w:color="auto"/>
        <w:left w:val="none" w:sz="0" w:space="0" w:color="auto"/>
        <w:bottom w:val="none" w:sz="0" w:space="0" w:color="auto"/>
        <w:right w:val="none" w:sz="0" w:space="0" w:color="auto"/>
      </w:divBdr>
    </w:div>
    <w:div w:id="441923014">
      <w:marLeft w:val="480"/>
      <w:marRight w:val="0"/>
      <w:marTop w:val="0"/>
      <w:marBottom w:val="0"/>
      <w:divBdr>
        <w:top w:val="none" w:sz="0" w:space="0" w:color="auto"/>
        <w:left w:val="none" w:sz="0" w:space="0" w:color="auto"/>
        <w:bottom w:val="none" w:sz="0" w:space="0" w:color="auto"/>
        <w:right w:val="none" w:sz="0" w:space="0" w:color="auto"/>
      </w:divBdr>
    </w:div>
    <w:div w:id="441923780">
      <w:marLeft w:val="480"/>
      <w:marRight w:val="0"/>
      <w:marTop w:val="0"/>
      <w:marBottom w:val="0"/>
      <w:divBdr>
        <w:top w:val="none" w:sz="0" w:space="0" w:color="auto"/>
        <w:left w:val="none" w:sz="0" w:space="0" w:color="auto"/>
        <w:bottom w:val="none" w:sz="0" w:space="0" w:color="auto"/>
        <w:right w:val="none" w:sz="0" w:space="0" w:color="auto"/>
      </w:divBdr>
    </w:div>
    <w:div w:id="441924257">
      <w:marLeft w:val="480"/>
      <w:marRight w:val="0"/>
      <w:marTop w:val="0"/>
      <w:marBottom w:val="0"/>
      <w:divBdr>
        <w:top w:val="none" w:sz="0" w:space="0" w:color="auto"/>
        <w:left w:val="none" w:sz="0" w:space="0" w:color="auto"/>
        <w:bottom w:val="none" w:sz="0" w:space="0" w:color="auto"/>
        <w:right w:val="none" w:sz="0" w:space="0" w:color="auto"/>
      </w:divBdr>
    </w:div>
    <w:div w:id="441994516">
      <w:marLeft w:val="480"/>
      <w:marRight w:val="0"/>
      <w:marTop w:val="0"/>
      <w:marBottom w:val="0"/>
      <w:divBdr>
        <w:top w:val="none" w:sz="0" w:space="0" w:color="auto"/>
        <w:left w:val="none" w:sz="0" w:space="0" w:color="auto"/>
        <w:bottom w:val="none" w:sz="0" w:space="0" w:color="auto"/>
        <w:right w:val="none" w:sz="0" w:space="0" w:color="auto"/>
      </w:divBdr>
    </w:div>
    <w:div w:id="442001871">
      <w:marLeft w:val="480"/>
      <w:marRight w:val="0"/>
      <w:marTop w:val="0"/>
      <w:marBottom w:val="0"/>
      <w:divBdr>
        <w:top w:val="none" w:sz="0" w:space="0" w:color="auto"/>
        <w:left w:val="none" w:sz="0" w:space="0" w:color="auto"/>
        <w:bottom w:val="none" w:sz="0" w:space="0" w:color="auto"/>
        <w:right w:val="none" w:sz="0" w:space="0" w:color="auto"/>
      </w:divBdr>
    </w:div>
    <w:div w:id="442072939">
      <w:marLeft w:val="480"/>
      <w:marRight w:val="0"/>
      <w:marTop w:val="0"/>
      <w:marBottom w:val="0"/>
      <w:divBdr>
        <w:top w:val="none" w:sz="0" w:space="0" w:color="auto"/>
        <w:left w:val="none" w:sz="0" w:space="0" w:color="auto"/>
        <w:bottom w:val="none" w:sz="0" w:space="0" w:color="auto"/>
        <w:right w:val="none" w:sz="0" w:space="0" w:color="auto"/>
      </w:divBdr>
    </w:div>
    <w:div w:id="442113376">
      <w:marLeft w:val="480"/>
      <w:marRight w:val="0"/>
      <w:marTop w:val="0"/>
      <w:marBottom w:val="0"/>
      <w:divBdr>
        <w:top w:val="none" w:sz="0" w:space="0" w:color="auto"/>
        <w:left w:val="none" w:sz="0" w:space="0" w:color="auto"/>
        <w:bottom w:val="none" w:sz="0" w:space="0" w:color="auto"/>
        <w:right w:val="none" w:sz="0" w:space="0" w:color="auto"/>
      </w:divBdr>
    </w:div>
    <w:div w:id="442114691">
      <w:marLeft w:val="480"/>
      <w:marRight w:val="0"/>
      <w:marTop w:val="0"/>
      <w:marBottom w:val="0"/>
      <w:divBdr>
        <w:top w:val="none" w:sz="0" w:space="0" w:color="auto"/>
        <w:left w:val="none" w:sz="0" w:space="0" w:color="auto"/>
        <w:bottom w:val="none" w:sz="0" w:space="0" w:color="auto"/>
        <w:right w:val="none" w:sz="0" w:space="0" w:color="auto"/>
      </w:divBdr>
    </w:div>
    <w:div w:id="442117912">
      <w:marLeft w:val="480"/>
      <w:marRight w:val="0"/>
      <w:marTop w:val="0"/>
      <w:marBottom w:val="0"/>
      <w:divBdr>
        <w:top w:val="none" w:sz="0" w:space="0" w:color="auto"/>
        <w:left w:val="none" w:sz="0" w:space="0" w:color="auto"/>
        <w:bottom w:val="none" w:sz="0" w:space="0" w:color="auto"/>
        <w:right w:val="none" w:sz="0" w:space="0" w:color="auto"/>
      </w:divBdr>
    </w:div>
    <w:div w:id="442119220">
      <w:marLeft w:val="480"/>
      <w:marRight w:val="0"/>
      <w:marTop w:val="0"/>
      <w:marBottom w:val="0"/>
      <w:divBdr>
        <w:top w:val="none" w:sz="0" w:space="0" w:color="auto"/>
        <w:left w:val="none" w:sz="0" w:space="0" w:color="auto"/>
        <w:bottom w:val="none" w:sz="0" w:space="0" w:color="auto"/>
        <w:right w:val="none" w:sz="0" w:space="0" w:color="auto"/>
      </w:divBdr>
    </w:div>
    <w:div w:id="442189874">
      <w:marLeft w:val="480"/>
      <w:marRight w:val="0"/>
      <w:marTop w:val="0"/>
      <w:marBottom w:val="0"/>
      <w:divBdr>
        <w:top w:val="none" w:sz="0" w:space="0" w:color="auto"/>
        <w:left w:val="none" w:sz="0" w:space="0" w:color="auto"/>
        <w:bottom w:val="none" w:sz="0" w:space="0" w:color="auto"/>
        <w:right w:val="none" w:sz="0" w:space="0" w:color="auto"/>
      </w:divBdr>
    </w:div>
    <w:div w:id="442191817">
      <w:marLeft w:val="480"/>
      <w:marRight w:val="0"/>
      <w:marTop w:val="0"/>
      <w:marBottom w:val="0"/>
      <w:divBdr>
        <w:top w:val="none" w:sz="0" w:space="0" w:color="auto"/>
        <w:left w:val="none" w:sz="0" w:space="0" w:color="auto"/>
        <w:bottom w:val="none" w:sz="0" w:space="0" w:color="auto"/>
        <w:right w:val="none" w:sz="0" w:space="0" w:color="auto"/>
      </w:divBdr>
    </w:div>
    <w:div w:id="442237006">
      <w:marLeft w:val="480"/>
      <w:marRight w:val="0"/>
      <w:marTop w:val="0"/>
      <w:marBottom w:val="0"/>
      <w:divBdr>
        <w:top w:val="none" w:sz="0" w:space="0" w:color="auto"/>
        <w:left w:val="none" w:sz="0" w:space="0" w:color="auto"/>
        <w:bottom w:val="none" w:sz="0" w:space="0" w:color="auto"/>
        <w:right w:val="none" w:sz="0" w:space="0" w:color="auto"/>
      </w:divBdr>
    </w:div>
    <w:div w:id="442237865">
      <w:marLeft w:val="480"/>
      <w:marRight w:val="0"/>
      <w:marTop w:val="0"/>
      <w:marBottom w:val="0"/>
      <w:divBdr>
        <w:top w:val="none" w:sz="0" w:space="0" w:color="auto"/>
        <w:left w:val="none" w:sz="0" w:space="0" w:color="auto"/>
        <w:bottom w:val="none" w:sz="0" w:space="0" w:color="auto"/>
        <w:right w:val="none" w:sz="0" w:space="0" w:color="auto"/>
      </w:divBdr>
    </w:div>
    <w:div w:id="442308581">
      <w:marLeft w:val="480"/>
      <w:marRight w:val="0"/>
      <w:marTop w:val="0"/>
      <w:marBottom w:val="0"/>
      <w:divBdr>
        <w:top w:val="none" w:sz="0" w:space="0" w:color="auto"/>
        <w:left w:val="none" w:sz="0" w:space="0" w:color="auto"/>
        <w:bottom w:val="none" w:sz="0" w:space="0" w:color="auto"/>
        <w:right w:val="none" w:sz="0" w:space="0" w:color="auto"/>
      </w:divBdr>
    </w:div>
    <w:div w:id="442309826">
      <w:marLeft w:val="480"/>
      <w:marRight w:val="0"/>
      <w:marTop w:val="0"/>
      <w:marBottom w:val="0"/>
      <w:divBdr>
        <w:top w:val="none" w:sz="0" w:space="0" w:color="auto"/>
        <w:left w:val="none" w:sz="0" w:space="0" w:color="auto"/>
        <w:bottom w:val="none" w:sz="0" w:space="0" w:color="auto"/>
        <w:right w:val="none" w:sz="0" w:space="0" w:color="auto"/>
      </w:divBdr>
    </w:div>
    <w:div w:id="442310607">
      <w:marLeft w:val="480"/>
      <w:marRight w:val="0"/>
      <w:marTop w:val="0"/>
      <w:marBottom w:val="0"/>
      <w:divBdr>
        <w:top w:val="none" w:sz="0" w:space="0" w:color="auto"/>
        <w:left w:val="none" w:sz="0" w:space="0" w:color="auto"/>
        <w:bottom w:val="none" w:sz="0" w:space="0" w:color="auto"/>
        <w:right w:val="none" w:sz="0" w:space="0" w:color="auto"/>
      </w:divBdr>
    </w:div>
    <w:div w:id="442380819">
      <w:marLeft w:val="480"/>
      <w:marRight w:val="0"/>
      <w:marTop w:val="0"/>
      <w:marBottom w:val="0"/>
      <w:divBdr>
        <w:top w:val="none" w:sz="0" w:space="0" w:color="auto"/>
        <w:left w:val="none" w:sz="0" w:space="0" w:color="auto"/>
        <w:bottom w:val="none" w:sz="0" w:space="0" w:color="auto"/>
        <w:right w:val="none" w:sz="0" w:space="0" w:color="auto"/>
      </w:divBdr>
    </w:div>
    <w:div w:id="442381685">
      <w:marLeft w:val="480"/>
      <w:marRight w:val="0"/>
      <w:marTop w:val="0"/>
      <w:marBottom w:val="0"/>
      <w:divBdr>
        <w:top w:val="none" w:sz="0" w:space="0" w:color="auto"/>
        <w:left w:val="none" w:sz="0" w:space="0" w:color="auto"/>
        <w:bottom w:val="none" w:sz="0" w:space="0" w:color="auto"/>
        <w:right w:val="none" w:sz="0" w:space="0" w:color="auto"/>
      </w:divBdr>
    </w:div>
    <w:div w:id="442457763">
      <w:marLeft w:val="480"/>
      <w:marRight w:val="0"/>
      <w:marTop w:val="0"/>
      <w:marBottom w:val="0"/>
      <w:divBdr>
        <w:top w:val="none" w:sz="0" w:space="0" w:color="auto"/>
        <w:left w:val="none" w:sz="0" w:space="0" w:color="auto"/>
        <w:bottom w:val="none" w:sz="0" w:space="0" w:color="auto"/>
        <w:right w:val="none" w:sz="0" w:space="0" w:color="auto"/>
      </w:divBdr>
    </w:div>
    <w:div w:id="442504259">
      <w:marLeft w:val="480"/>
      <w:marRight w:val="0"/>
      <w:marTop w:val="0"/>
      <w:marBottom w:val="0"/>
      <w:divBdr>
        <w:top w:val="none" w:sz="0" w:space="0" w:color="auto"/>
        <w:left w:val="none" w:sz="0" w:space="0" w:color="auto"/>
        <w:bottom w:val="none" w:sz="0" w:space="0" w:color="auto"/>
        <w:right w:val="none" w:sz="0" w:space="0" w:color="auto"/>
      </w:divBdr>
    </w:div>
    <w:div w:id="442506214">
      <w:marLeft w:val="480"/>
      <w:marRight w:val="0"/>
      <w:marTop w:val="0"/>
      <w:marBottom w:val="0"/>
      <w:divBdr>
        <w:top w:val="none" w:sz="0" w:space="0" w:color="auto"/>
        <w:left w:val="none" w:sz="0" w:space="0" w:color="auto"/>
        <w:bottom w:val="none" w:sz="0" w:space="0" w:color="auto"/>
        <w:right w:val="none" w:sz="0" w:space="0" w:color="auto"/>
      </w:divBdr>
    </w:div>
    <w:div w:id="442648779">
      <w:marLeft w:val="480"/>
      <w:marRight w:val="0"/>
      <w:marTop w:val="0"/>
      <w:marBottom w:val="0"/>
      <w:divBdr>
        <w:top w:val="none" w:sz="0" w:space="0" w:color="auto"/>
        <w:left w:val="none" w:sz="0" w:space="0" w:color="auto"/>
        <w:bottom w:val="none" w:sz="0" w:space="0" w:color="auto"/>
        <w:right w:val="none" w:sz="0" w:space="0" w:color="auto"/>
      </w:divBdr>
    </w:div>
    <w:div w:id="442649992">
      <w:marLeft w:val="480"/>
      <w:marRight w:val="0"/>
      <w:marTop w:val="0"/>
      <w:marBottom w:val="0"/>
      <w:divBdr>
        <w:top w:val="none" w:sz="0" w:space="0" w:color="auto"/>
        <w:left w:val="none" w:sz="0" w:space="0" w:color="auto"/>
        <w:bottom w:val="none" w:sz="0" w:space="0" w:color="auto"/>
        <w:right w:val="none" w:sz="0" w:space="0" w:color="auto"/>
      </w:divBdr>
    </w:div>
    <w:div w:id="442650303">
      <w:marLeft w:val="480"/>
      <w:marRight w:val="0"/>
      <w:marTop w:val="0"/>
      <w:marBottom w:val="0"/>
      <w:divBdr>
        <w:top w:val="none" w:sz="0" w:space="0" w:color="auto"/>
        <w:left w:val="none" w:sz="0" w:space="0" w:color="auto"/>
        <w:bottom w:val="none" w:sz="0" w:space="0" w:color="auto"/>
        <w:right w:val="none" w:sz="0" w:space="0" w:color="auto"/>
      </w:divBdr>
    </w:div>
    <w:div w:id="442651866">
      <w:marLeft w:val="480"/>
      <w:marRight w:val="0"/>
      <w:marTop w:val="0"/>
      <w:marBottom w:val="0"/>
      <w:divBdr>
        <w:top w:val="none" w:sz="0" w:space="0" w:color="auto"/>
        <w:left w:val="none" w:sz="0" w:space="0" w:color="auto"/>
        <w:bottom w:val="none" w:sz="0" w:space="0" w:color="auto"/>
        <w:right w:val="none" w:sz="0" w:space="0" w:color="auto"/>
      </w:divBdr>
    </w:div>
    <w:div w:id="442651876">
      <w:marLeft w:val="480"/>
      <w:marRight w:val="0"/>
      <w:marTop w:val="0"/>
      <w:marBottom w:val="0"/>
      <w:divBdr>
        <w:top w:val="none" w:sz="0" w:space="0" w:color="auto"/>
        <w:left w:val="none" w:sz="0" w:space="0" w:color="auto"/>
        <w:bottom w:val="none" w:sz="0" w:space="0" w:color="auto"/>
        <w:right w:val="none" w:sz="0" w:space="0" w:color="auto"/>
      </w:divBdr>
    </w:div>
    <w:div w:id="442654834">
      <w:marLeft w:val="480"/>
      <w:marRight w:val="0"/>
      <w:marTop w:val="0"/>
      <w:marBottom w:val="0"/>
      <w:divBdr>
        <w:top w:val="none" w:sz="0" w:space="0" w:color="auto"/>
        <w:left w:val="none" w:sz="0" w:space="0" w:color="auto"/>
        <w:bottom w:val="none" w:sz="0" w:space="0" w:color="auto"/>
        <w:right w:val="none" w:sz="0" w:space="0" w:color="auto"/>
      </w:divBdr>
    </w:div>
    <w:div w:id="442656657">
      <w:marLeft w:val="480"/>
      <w:marRight w:val="0"/>
      <w:marTop w:val="0"/>
      <w:marBottom w:val="0"/>
      <w:divBdr>
        <w:top w:val="none" w:sz="0" w:space="0" w:color="auto"/>
        <w:left w:val="none" w:sz="0" w:space="0" w:color="auto"/>
        <w:bottom w:val="none" w:sz="0" w:space="0" w:color="auto"/>
        <w:right w:val="none" w:sz="0" w:space="0" w:color="auto"/>
      </w:divBdr>
    </w:div>
    <w:div w:id="442696622">
      <w:marLeft w:val="480"/>
      <w:marRight w:val="0"/>
      <w:marTop w:val="0"/>
      <w:marBottom w:val="0"/>
      <w:divBdr>
        <w:top w:val="none" w:sz="0" w:space="0" w:color="auto"/>
        <w:left w:val="none" w:sz="0" w:space="0" w:color="auto"/>
        <w:bottom w:val="none" w:sz="0" w:space="0" w:color="auto"/>
        <w:right w:val="none" w:sz="0" w:space="0" w:color="auto"/>
      </w:divBdr>
    </w:div>
    <w:div w:id="442723166">
      <w:marLeft w:val="480"/>
      <w:marRight w:val="0"/>
      <w:marTop w:val="0"/>
      <w:marBottom w:val="0"/>
      <w:divBdr>
        <w:top w:val="none" w:sz="0" w:space="0" w:color="auto"/>
        <w:left w:val="none" w:sz="0" w:space="0" w:color="auto"/>
        <w:bottom w:val="none" w:sz="0" w:space="0" w:color="auto"/>
        <w:right w:val="none" w:sz="0" w:space="0" w:color="auto"/>
      </w:divBdr>
    </w:div>
    <w:div w:id="442724429">
      <w:marLeft w:val="480"/>
      <w:marRight w:val="0"/>
      <w:marTop w:val="0"/>
      <w:marBottom w:val="0"/>
      <w:divBdr>
        <w:top w:val="none" w:sz="0" w:space="0" w:color="auto"/>
        <w:left w:val="none" w:sz="0" w:space="0" w:color="auto"/>
        <w:bottom w:val="none" w:sz="0" w:space="0" w:color="auto"/>
        <w:right w:val="none" w:sz="0" w:space="0" w:color="auto"/>
      </w:divBdr>
    </w:div>
    <w:div w:id="442766570">
      <w:marLeft w:val="480"/>
      <w:marRight w:val="0"/>
      <w:marTop w:val="0"/>
      <w:marBottom w:val="0"/>
      <w:divBdr>
        <w:top w:val="none" w:sz="0" w:space="0" w:color="auto"/>
        <w:left w:val="none" w:sz="0" w:space="0" w:color="auto"/>
        <w:bottom w:val="none" w:sz="0" w:space="0" w:color="auto"/>
        <w:right w:val="none" w:sz="0" w:space="0" w:color="auto"/>
      </w:divBdr>
    </w:div>
    <w:div w:id="442767628">
      <w:marLeft w:val="480"/>
      <w:marRight w:val="0"/>
      <w:marTop w:val="0"/>
      <w:marBottom w:val="0"/>
      <w:divBdr>
        <w:top w:val="none" w:sz="0" w:space="0" w:color="auto"/>
        <w:left w:val="none" w:sz="0" w:space="0" w:color="auto"/>
        <w:bottom w:val="none" w:sz="0" w:space="0" w:color="auto"/>
        <w:right w:val="none" w:sz="0" w:space="0" w:color="auto"/>
      </w:divBdr>
    </w:div>
    <w:div w:id="442771057">
      <w:marLeft w:val="480"/>
      <w:marRight w:val="0"/>
      <w:marTop w:val="0"/>
      <w:marBottom w:val="0"/>
      <w:divBdr>
        <w:top w:val="none" w:sz="0" w:space="0" w:color="auto"/>
        <w:left w:val="none" w:sz="0" w:space="0" w:color="auto"/>
        <w:bottom w:val="none" w:sz="0" w:space="0" w:color="auto"/>
        <w:right w:val="none" w:sz="0" w:space="0" w:color="auto"/>
      </w:divBdr>
    </w:div>
    <w:div w:id="442844797">
      <w:marLeft w:val="480"/>
      <w:marRight w:val="0"/>
      <w:marTop w:val="0"/>
      <w:marBottom w:val="0"/>
      <w:divBdr>
        <w:top w:val="none" w:sz="0" w:space="0" w:color="auto"/>
        <w:left w:val="none" w:sz="0" w:space="0" w:color="auto"/>
        <w:bottom w:val="none" w:sz="0" w:space="0" w:color="auto"/>
        <w:right w:val="none" w:sz="0" w:space="0" w:color="auto"/>
      </w:divBdr>
    </w:div>
    <w:div w:id="442847427">
      <w:marLeft w:val="480"/>
      <w:marRight w:val="0"/>
      <w:marTop w:val="0"/>
      <w:marBottom w:val="0"/>
      <w:divBdr>
        <w:top w:val="none" w:sz="0" w:space="0" w:color="auto"/>
        <w:left w:val="none" w:sz="0" w:space="0" w:color="auto"/>
        <w:bottom w:val="none" w:sz="0" w:space="0" w:color="auto"/>
        <w:right w:val="none" w:sz="0" w:space="0" w:color="auto"/>
      </w:divBdr>
    </w:div>
    <w:div w:id="442849390">
      <w:marLeft w:val="480"/>
      <w:marRight w:val="0"/>
      <w:marTop w:val="0"/>
      <w:marBottom w:val="0"/>
      <w:divBdr>
        <w:top w:val="none" w:sz="0" w:space="0" w:color="auto"/>
        <w:left w:val="none" w:sz="0" w:space="0" w:color="auto"/>
        <w:bottom w:val="none" w:sz="0" w:space="0" w:color="auto"/>
        <w:right w:val="none" w:sz="0" w:space="0" w:color="auto"/>
      </w:divBdr>
    </w:div>
    <w:div w:id="442918896">
      <w:marLeft w:val="480"/>
      <w:marRight w:val="0"/>
      <w:marTop w:val="0"/>
      <w:marBottom w:val="0"/>
      <w:divBdr>
        <w:top w:val="none" w:sz="0" w:space="0" w:color="auto"/>
        <w:left w:val="none" w:sz="0" w:space="0" w:color="auto"/>
        <w:bottom w:val="none" w:sz="0" w:space="0" w:color="auto"/>
        <w:right w:val="none" w:sz="0" w:space="0" w:color="auto"/>
      </w:divBdr>
    </w:div>
    <w:div w:id="442959623">
      <w:marLeft w:val="480"/>
      <w:marRight w:val="0"/>
      <w:marTop w:val="0"/>
      <w:marBottom w:val="0"/>
      <w:divBdr>
        <w:top w:val="none" w:sz="0" w:space="0" w:color="auto"/>
        <w:left w:val="none" w:sz="0" w:space="0" w:color="auto"/>
        <w:bottom w:val="none" w:sz="0" w:space="0" w:color="auto"/>
        <w:right w:val="none" w:sz="0" w:space="0" w:color="auto"/>
      </w:divBdr>
    </w:div>
    <w:div w:id="442964766">
      <w:marLeft w:val="480"/>
      <w:marRight w:val="0"/>
      <w:marTop w:val="0"/>
      <w:marBottom w:val="0"/>
      <w:divBdr>
        <w:top w:val="none" w:sz="0" w:space="0" w:color="auto"/>
        <w:left w:val="none" w:sz="0" w:space="0" w:color="auto"/>
        <w:bottom w:val="none" w:sz="0" w:space="0" w:color="auto"/>
        <w:right w:val="none" w:sz="0" w:space="0" w:color="auto"/>
      </w:divBdr>
    </w:div>
    <w:div w:id="442967294">
      <w:marLeft w:val="480"/>
      <w:marRight w:val="0"/>
      <w:marTop w:val="0"/>
      <w:marBottom w:val="0"/>
      <w:divBdr>
        <w:top w:val="none" w:sz="0" w:space="0" w:color="auto"/>
        <w:left w:val="none" w:sz="0" w:space="0" w:color="auto"/>
        <w:bottom w:val="none" w:sz="0" w:space="0" w:color="auto"/>
        <w:right w:val="none" w:sz="0" w:space="0" w:color="auto"/>
      </w:divBdr>
    </w:div>
    <w:div w:id="443154973">
      <w:marLeft w:val="480"/>
      <w:marRight w:val="0"/>
      <w:marTop w:val="0"/>
      <w:marBottom w:val="0"/>
      <w:divBdr>
        <w:top w:val="none" w:sz="0" w:space="0" w:color="auto"/>
        <w:left w:val="none" w:sz="0" w:space="0" w:color="auto"/>
        <w:bottom w:val="none" w:sz="0" w:space="0" w:color="auto"/>
        <w:right w:val="none" w:sz="0" w:space="0" w:color="auto"/>
      </w:divBdr>
    </w:div>
    <w:div w:id="443157826">
      <w:marLeft w:val="480"/>
      <w:marRight w:val="0"/>
      <w:marTop w:val="0"/>
      <w:marBottom w:val="0"/>
      <w:divBdr>
        <w:top w:val="none" w:sz="0" w:space="0" w:color="auto"/>
        <w:left w:val="none" w:sz="0" w:space="0" w:color="auto"/>
        <w:bottom w:val="none" w:sz="0" w:space="0" w:color="auto"/>
        <w:right w:val="none" w:sz="0" w:space="0" w:color="auto"/>
      </w:divBdr>
    </w:div>
    <w:div w:id="443186317">
      <w:marLeft w:val="480"/>
      <w:marRight w:val="0"/>
      <w:marTop w:val="0"/>
      <w:marBottom w:val="0"/>
      <w:divBdr>
        <w:top w:val="none" w:sz="0" w:space="0" w:color="auto"/>
        <w:left w:val="none" w:sz="0" w:space="0" w:color="auto"/>
        <w:bottom w:val="none" w:sz="0" w:space="0" w:color="auto"/>
        <w:right w:val="none" w:sz="0" w:space="0" w:color="auto"/>
      </w:divBdr>
    </w:div>
    <w:div w:id="443232485">
      <w:marLeft w:val="480"/>
      <w:marRight w:val="0"/>
      <w:marTop w:val="0"/>
      <w:marBottom w:val="0"/>
      <w:divBdr>
        <w:top w:val="none" w:sz="0" w:space="0" w:color="auto"/>
        <w:left w:val="none" w:sz="0" w:space="0" w:color="auto"/>
        <w:bottom w:val="none" w:sz="0" w:space="0" w:color="auto"/>
        <w:right w:val="none" w:sz="0" w:space="0" w:color="auto"/>
      </w:divBdr>
    </w:div>
    <w:div w:id="443233032">
      <w:marLeft w:val="480"/>
      <w:marRight w:val="0"/>
      <w:marTop w:val="0"/>
      <w:marBottom w:val="0"/>
      <w:divBdr>
        <w:top w:val="none" w:sz="0" w:space="0" w:color="auto"/>
        <w:left w:val="none" w:sz="0" w:space="0" w:color="auto"/>
        <w:bottom w:val="none" w:sz="0" w:space="0" w:color="auto"/>
        <w:right w:val="none" w:sz="0" w:space="0" w:color="auto"/>
      </w:divBdr>
    </w:div>
    <w:div w:id="443236587">
      <w:marLeft w:val="480"/>
      <w:marRight w:val="0"/>
      <w:marTop w:val="0"/>
      <w:marBottom w:val="0"/>
      <w:divBdr>
        <w:top w:val="none" w:sz="0" w:space="0" w:color="auto"/>
        <w:left w:val="none" w:sz="0" w:space="0" w:color="auto"/>
        <w:bottom w:val="none" w:sz="0" w:space="0" w:color="auto"/>
        <w:right w:val="none" w:sz="0" w:space="0" w:color="auto"/>
      </w:divBdr>
    </w:div>
    <w:div w:id="443312318">
      <w:marLeft w:val="480"/>
      <w:marRight w:val="0"/>
      <w:marTop w:val="0"/>
      <w:marBottom w:val="0"/>
      <w:divBdr>
        <w:top w:val="none" w:sz="0" w:space="0" w:color="auto"/>
        <w:left w:val="none" w:sz="0" w:space="0" w:color="auto"/>
        <w:bottom w:val="none" w:sz="0" w:space="0" w:color="auto"/>
        <w:right w:val="none" w:sz="0" w:space="0" w:color="auto"/>
      </w:divBdr>
    </w:div>
    <w:div w:id="443351106">
      <w:marLeft w:val="480"/>
      <w:marRight w:val="0"/>
      <w:marTop w:val="0"/>
      <w:marBottom w:val="0"/>
      <w:divBdr>
        <w:top w:val="none" w:sz="0" w:space="0" w:color="auto"/>
        <w:left w:val="none" w:sz="0" w:space="0" w:color="auto"/>
        <w:bottom w:val="none" w:sz="0" w:space="0" w:color="auto"/>
        <w:right w:val="none" w:sz="0" w:space="0" w:color="auto"/>
      </w:divBdr>
    </w:div>
    <w:div w:id="443353297">
      <w:marLeft w:val="480"/>
      <w:marRight w:val="0"/>
      <w:marTop w:val="0"/>
      <w:marBottom w:val="0"/>
      <w:divBdr>
        <w:top w:val="none" w:sz="0" w:space="0" w:color="auto"/>
        <w:left w:val="none" w:sz="0" w:space="0" w:color="auto"/>
        <w:bottom w:val="none" w:sz="0" w:space="0" w:color="auto"/>
        <w:right w:val="none" w:sz="0" w:space="0" w:color="auto"/>
      </w:divBdr>
    </w:div>
    <w:div w:id="443423357">
      <w:marLeft w:val="480"/>
      <w:marRight w:val="0"/>
      <w:marTop w:val="0"/>
      <w:marBottom w:val="0"/>
      <w:divBdr>
        <w:top w:val="none" w:sz="0" w:space="0" w:color="auto"/>
        <w:left w:val="none" w:sz="0" w:space="0" w:color="auto"/>
        <w:bottom w:val="none" w:sz="0" w:space="0" w:color="auto"/>
        <w:right w:val="none" w:sz="0" w:space="0" w:color="auto"/>
      </w:divBdr>
    </w:div>
    <w:div w:id="443429576">
      <w:marLeft w:val="480"/>
      <w:marRight w:val="0"/>
      <w:marTop w:val="0"/>
      <w:marBottom w:val="0"/>
      <w:divBdr>
        <w:top w:val="none" w:sz="0" w:space="0" w:color="auto"/>
        <w:left w:val="none" w:sz="0" w:space="0" w:color="auto"/>
        <w:bottom w:val="none" w:sz="0" w:space="0" w:color="auto"/>
        <w:right w:val="none" w:sz="0" w:space="0" w:color="auto"/>
      </w:divBdr>
    </w:div>
    <w:div w:id="443501468">
      <w:marLeft w:val="480"/>
      <w:marRight w:val="0"/>
      <w:marTop w:val="0"/>
      <w:marBottom w:val="0"/>
      <w:divBdr>
        <w:top w:val="none" w:sz="0" w:space="0" w:color="auto"/>
        <w:left w:val="none" w:sz="0" w:space="0" w:color="auto"/>
        <w:bottom w:val="none" w:sz="0" w:space="0" w:color="auto"/>
        <w:right w:val="none" w:sz="0" w:space="0" w:color="auto"/>
      </w:divBdr>
    </w:div>
    <w:div w:id="443548068">
      <w:marLeft w:val="480"/>
      <w:marRight w:val="0"/>
      <w:marTop w:val="0"/>
      <w:marBottom w:val="0"/>
      <w:divBdr>
        <w:top w:val="none" w:sz="0" w:space="0" w:color="auto"/>
        <w:left w:val="none" w:sz="0" w:space="0" w:color="auto"/>
        <w:bottom w:val="none" w:sz="0" w:space="0" w:color="auto"/>
        <w:right w:val="none" w:sz="0" w:space="0" w:color="auto"/>
      </w:divBdr>
    </w:div>
    <w:div w:id="443580234">
      <w:marLeft w:val="480"/>
      <w:marRight w:val="0"/>
      <w:marTop w:val="0"/>
      <w:marBottom w:val="0"/>
      <w:divBdr>
        <w:top w:val="none" w:sz="0" w:space="0" w:color="auto"/>
        <w:left w:val="none" w:sz="0" w:space="0" w:color="auto"/>
        <w:bottom w:val="none" w:sz="0" w:space="0" w:color="auto"/>
        <w:right w:val="none" w:sz="0" w:space="0" w:color="auto"/>
      </w:divBdr>
    </w:div>
    <w:div w:id="443615729">
      <w:marLeft w:val="480"/>
      <w:marRight w:val="0"/>
      <w:marTop w:val="0"/>
      <w:marBottom w:val="0"/>
      <w:divBdr>
        <w:top w:val="none" w:sz="0" w:space="0" w:color="auto"/>
        <w:left w:val="none" w:sz="0" w:space="0" w:color="auto"/>
        <w:bottom w:val="none" w:sz="0" w:space="0" w:color="auto"/>
        <w:right w:val="none" w:sz="0" w:space="0" w:color="auto"/>
      </w:divBdr>
    </w:div>
    <w:div w:id="443616903">
      <w:marLeft w:val="480"/>
      <w:marRight w:val="0"/>
      <w:marTop w:val="0"/>
      <w:marBottom w:val="0"/>
      <w:divBdr>
        <w:top w:val="none" w:sz="0" w:space="0" w:color="auto"/>
        <w:left w:val="none" w:sz="0" w:space="0" w:color="auto"/>
        <w:bottom w:val="none" w:sz="0" w:space="0" w:color="auto"/>
        <w:right w:val="none" w:sz="0" w:space="0" w:color="auto"/>
      </w:divBdr>
    </w:div>
    <w:div w:id="443618345">
      <w:marLeft w:val="480"/>
      <w:marRight w:val="0"/>
      <w:marTop w:val="0"/>
      <w:marBottom w:val="0"/>
      <w:divBdr>
        <w:top w:val="none" w:sz="0" w:space="0" w:color="auto"/>
        <w:left w:val="none" w:sz="0" w:space="0" w:color="auto"/>
        <w:bottom w:val="none" w:sz="0" w:space="0" w:color="auto"/>
        <w:right w:val="none" w:sz="0" w:space="0" w:color="auto"/>
      </w:divBdr>
    </w:div>
    <w:div w:id="443691773">
      <w:marLeft w:val="480"/>
      <w:marRight w:val="0"/>
      <w:marTop w:val="0"/>
      <w:marBottom w:val="0"/>
      <w:divBdr>
        <w:top w:val="none" w:sz="0" w:space="0" w:color="auto"/>
        <w:left w:val="none" w:sz="0" w:space="0" w:color="auto"/>
        <w:bottom w:val="none" w:sz="0" w:space="0" w:color="auto"/>
        <w:right w:val="none" w:sz="0" w:space="0" w:color="auto"/>
      </w:divBdr>
    </w:div>
    <w:div w:id="443696285">
      <w:marLeft w:val="480"/>
      <w:marRight w:val="0"/>
      <w:marTop w:val="0"/>
      <w:marBottom w:val="0"/>
      <w:divBdr>
        <w:top w:val="none" w:sz="0" w:space="0" w:color="auto"/>
        <w:left w:val="none" w:sz="0" w:space="0" w:color="auto"/>
        <w:bottom w:val="none" w:sz="0" w:space="0" w:color="auto"/>
        <w:right w:val="none" w:sz="0" w:space="0" w:color="auto"/>
      </w:divBdr>
    </w:div>
    <w:div w:id="443765306">
      <w:marLeft w:val="480"/>
      <w:marRight w:val="0"/>
      <w:marTop w:val="0"/>
      <w:marBottom w:val="0"/>
      <w:divBdr>
        <w:top w:val="none" w:sz="0" w:space="0" w:color="auto"/>
        <w:left w:val="none" w:sz="0" w:space="0" w:color="auto"/>
        <w:bottom w:val="none" w:sz="0" w:space="0" w:color="auto"/>
        <w:right w:val="none" w:sz="0" w:space="0" w:color="auto"/>
      </w:divBdr>
    </w:div>
    <w:div w:id="443884785">
      <w:marLeft w:val="480"/>
      <w:marRight w:val="0"/>
      <w:marTop w:val="0"/>
      <w:marBottom w:val="0"/>
      <w:divBdr>
        <w:top w:val="none" w:sz="0" w:space="0" w:color="auto"/>
        <w:left w:val="none" w:sz="0" w:space="0" w:color="auto"/>
        <w:bottom w:val="none" w:sz="0" w:space="0" w:color="auto"/>
        <w:right w:val="none" w:sz="0" w:space="0" w:color="auto"/>
      </w:divBdr>
    </w:div>
    <w:div w:id="443886846">
      <w:marLeft w:val="480"/>
      <w:marRight w:val="0"/>
      <w:marTop w:val="0"/>
      <w:marBottom w:val="0"/>
      <w:divBdr>
        <w:top w:val="none" w:sz="0" w:space="0" w:color="auto"/>
        <w:left w:val="none" w:sz="0" w:space="0" w:color="auto"/>
        <w:bottom w:val="none" w:sz="0" w:space="0" w:color="auto"/>
        <w:right w:val="none" w:sz="0" w:space="0" w:color="auto"/>
      </w:divBdr>
    </w:div>
    <w:div w:id="443888039">
      <w:marLeft w:val="480"/>
      <w:marRight w:val="0"/>
      <w:marTop w:val="0"/>
      <w:marBottom w:val="0"/>
      <w:divBdr>
        <w:top w:val="none" w:sz="0" w:space="0" w:color="auto"/>
        <w:left w:val="none" w:sz="0" w:space="0" w:color="auto"/>
        <w:bottom w:val="none" w:sz="0" w:space="0" w:color="auto"/>
        <w:right w:val="none" w:sz="0" w:space="0" w:color="auto"/>
      </w:divBdr>
    </w:div>
    <w:div w:id="443892363">
      <w:marLeft w:val="480"/>
      <w:marRight w:val="0"/>
      <w:marTop w:val="0"/>
      <w:marBottom w:val="0"/>
      <w:divBdr>
        <w:top w:val="none" w:sz="0" w:space="0" w:color="auto"/>
        <w:left w:val="none" w:sz="0" w:space="0" w:color="auto"/>
        <w:bottom w:val="none" w:sz="0" w:space="0" w:color="auto"/>
        <w:right w:val="none" w:sz="0" w:space="0" w:color="auto"/>
      </w:divBdr>
    </w:div>
    <w:div w:id="443967699">
      <w:marLeft w:val="480"/>
      <w:marRight w:val="0"/>
      <w:marTop w:val="0"/>
      <w:marBottom w:val="0"/>
      <w:divBdr>
        <w:top w:val="none" w:sz="0" w:space="0" w:color="auto"/>
        <w:left w:val="none" w:sz="0" w:space="0" w:color="auto"/>
        <w:bottom w:val="none" w:sz="0" w:space="0" w:color="auto"/>
        <w:right w:val="none" w:sz="0" w:space="0" w:color="auto"/>
      </w:divBdr>
    </w:div>
    <w:div w:id="444034635">
      <w:marLeft w:val="480"/>
      <w:marRight w:val="0"/>
      <w:marTop w:val="0"/>
      <w:marBottom w:val="0"/>
      <w:divBdr>
        <w:top w:val="none" w:sz="0" w:space="0" w:color="auto"/>
        <w:left w:val="none" w:sz="0" w:space="0" w:color="auto"/>
        <w:bottom w:val="none" w:sz="0" w:space="0" w:color="auto"/>
        <w:right w:val="none" w:sz="0" w:space="0" w:color="auto"/>
      </w:divBdr>
    </w:div>
    <w:div w:id="444077197">
      <w:marLeft w:val="480"/>
      <w:marRight w:val="0"/>
      <w:marTop w:val="0"/>
      <w:marBottom w:val="0"/>
      <w:divBdr>
        <w:top w:val="none" w:sz="0" w:space="0" w:color="auto"/>
        <w:left w:val="none" w:sz="0" w:space="0" w:color="auto"/>
        <w:bottom w:val="none" w:sz="0" w:space="0" w:color="auto"/>
        <w:right w:val="none" w:sz="0" w:space="0" w:color="auto"/>
      </w:divBdr>
    </w:div>
    <w:div w:id="444154369">
      <w:marLeft w:val="480"/>
      <w:marRight w:val="0"/>
      <w:marTop w:val="0"/>
      <w:marBottom w:val="0"/>
      <w:divBdr>
        <w:top w:val="none" w:sz="0" w:space="0" w:color="auto"/>
        <w:left w:val="none" w:sz="0" w:space="0" w:color="auto"/>
        <w:bottom w:val="none" w:sz="0" w:space="0" w:color="auto"/>
        <w:right w:val="none" w:sz="0" w:space="0" w:color="auto"/>
      </w:divBdr>
    </w:div>
    <w:div w:id="444155258">
      <w:marLeft w:val="480"/>
      <w:marRight w:val="0"/>
      <w:marTop w:val="0"/>
      <w:marBottom w:val="0"/>
      <w:divBdr>
        <w:top w:val="none" w:sz="0" w:space="0" w:color="auto"/>
        <w:left w:val="none" w:sz="0" w:space="0" w:color="auto"/>
        <w:bottom w:val="none" w:sz="0" w:space="0" w:color="auto"/>
        <w:right w:val="none" w:sz="0" w:space="0" w:color="auto"/>
      </w:divBdr>
    </w:div>
    <w:div w:id="444161051">
      <w:marLeft w:val="480"/>
      <w:marRight w:val="0"/>
      <w:marTop w:val="0"/>
      <w:marBottom w:val="0"/>
      <w:divBdr>
        <w:top w:val="none" w:sz="0" w:space="0" w:color="auto"/>
        <w:left w:val="none" w:sz="0" w:space="0" w:color="auto"/>
        <w:bottom w:val="none" w:sz="0" w:space="0" w:color="auto"/>
        <w:right w:val="none" w:sz="0" w:space="0" w:color="auto"/>
      </w:divBdr>
    </w:div>
    <w:div w:id="444203896">
      <w:marLeft w:val="480"/>
      <w:marRight w:val="0"/>
      <w:marTop w:val="0"/>
      <w:marBottom w:val="0"/>
      <w:divBdr>
        <w:top w:val="none" w:sz="0" w:space="0" w:color="auto"/>
        <w:left w:val="none" w:sz="0" w:space="0" w:color="auto"/>
        <w:bottom w:val="none" w:sz="0" w:space="0" w:color="auto"/>
        <w:right w:val="none" w:sz="0" w:space="0" w:color="auto"/>
      </w:divBdr>
    </w:div>
    <w:div w:id="444228231">
      <w:marLeft w:val="480"/>
      <w:marRight w:val="0"/>
      <w:marTop w:val="0"/>
      <w:marBottom w:val="0"/>
      <w:divBdr>
        <w:top w:val="none" w:sz="0" w:space="0" w:color="auto"/>
        <w:left w:val="none" w:sz="0" w:space="0" w:color="auto"/>
        <w:bottom w:val="none" w:sz="0" w:space="0" w:color="auto"/>
        <w:right w:val="none" w:sz="0" w:space="0" w:color="auto"/>
      </w:divBdr>
    </w:div>
    <w:div w:id="444272584">
      <w:marLeft w:val="480"/>
      <w:marRight w:val="0"/>
      <w:marTop w:val="0"/>
      <w:marBottom w:val="0"/>
      <w:divBdr>
        <w:top w:val="none" w:sz="0" w:space="0" w:color="auto"/>
        <w:left w:val="none" w:sz="0" w:space="0" w:color="auto"/>
        <w:bottom w:val="none" w:sz="0" w:space="0" w:color="auto"/>
        <w:right w:val="none" w:sz="0" w:space="0" w:color="auto"/>
      </w:divBdr>
    </w:div>
    <w:div w:id="444353726">
      <w:marLeft w:val="480"/>
      <w:marRight w:val="0"/>
      <w:marTop w:val="0"/>
      <w:marBottom w:val="0"/>
      <w:divBdr>
        <w:top w:val="none" w:sz="0" w:space="0" w:color="auto"/>
        <w:left w:val="none" w:sz="0" w:space="0" w:color="auto"/>
        <w:bottom w:val="none" w:sz="0" w:space="0" w:color="auto"/>
        <w:right w:val="none" w:sz="0" w:space="0" w:color="auto"/>
      </w:divBdr>
    </w:div>
    <w:div w:id="444354257">
      <w:marLeft w:val="480"/>
      <w:marRight w:val="0"/>
      <w:marTop w:val="0"/>
      <w:marBottom w:val="0"/>
      <w:divBdr>
        <w:top w:val="none" w:sz="0" w:space="0" w:color="auto"/>
        <w:left w:val="none" w:sz="0" w:space="0" w:color="auto"/>
        <w:bottom w:val="none" w:sz="0" w:space="0" w:color="auto"/>
        <w:right w:val="none" w:sz="0" w:space="0" w:color="auto"/>
      </w:divBdr>
    </w:div>
    <w:div w:id="444424231">
      <w:marLeft w:val="480"/>
      <w:marRight w:val="0"/>
      <w:marTop w:val="0"/>
      <w:marBottom w:val="0"/>
      <w:divBdr>
        <w:top w:val="none" w:sz="0" w:space="0" w:color="auto"/>
        <w:left w:val="none" w:sz="0" w:space="0" w:color="auto"/>
        <w:bottom w:val="none" w:sz="0" w:space="0" w:color="auto"/>
        <w:right w:val="none" w:sz="0" w:space="0" w:color="auto"/>
      </w:divBdr>
    </w:div>
    <w:div w:id="444497388">
      <w:marLeft w:val="480"/>
      <w:marRight w:val="0"/>
      <w:marTop w:val="0"/>
      <w:marBottom w:val="0"/>
      <w:divBdr>
        <w:top w:val="none" w:sz="0" w:space="0" w:color="auto"/>
        <w:left w:val="none" w:sz="0" w:space="0" w:color="auto"/>
        <w:bottom w:val="none" w:sz="0" w:space="0" w:color="auto"/>
        <w:right w:val="none" w:sz="0" w:space="0" w:color="auto"/>
      </w:divBdr>
    </w:div>
    <w:div w:id="444546942">
      <w:marLeft w:val="480"/>
      <w:marRight w:val="0"/>
      <w:marTop w:val="0"/>
      <w:marBottom w:val="0"/>
      <w:divBdr>
        <w:top w:val="none" w:sz="0" w:space="0" w:color="auto"/>
        <w:left w:val="none" w:sz="0" w:space="0" w:color="auto"/>
        <w:bottom w:val="none" w:sz="0" w:space="0" w:color="auto"/>
        <w:right w:val="none" w:sz="0" w:space="0" w:color="auto"/>
      </w:divBdr>
    </w:div>
    <w:div w:id="444619998">
      <w:marLeft w:val="480"/>
      <w:marRight w:val="0"/>
      <w:marTop w:val="0"/>
      <w:marBottom w:val="0"/>
      <w:divBdr>
        <w:top w:val="none" w:sz="0" w:space="0" w:color="auto"/>
        <w:left w:val="none" w:sz="0" w:space="0" w:color="auto"/>
        <w:bottom w:val="none" w:sz="0" w:space="0" w:color="auto"/>
        <w:right w:val="none" w:sz="0" w:space="0" w:color="auto"/>
      </w:divBdr>
    </w:div>
    <w:div w:id="444621918">
      <w:marLeft w:val="480"/>
      <w:marRight w:val="0"/>
      <w:marTop w:val="0"/>
      <w:marBottom w:val="0"/>
      <w:divBdr>
        <w:top w:val="none" w:sz="0" w:space="0" w:color="auto"/>
        <w:left w:val="none" w:sz="0" w:space="0" w:color="auto"/>
        <w:bottom w:val="none" w:sz="0" w:space="0" w:color="auto"/>
        <w:right w:val="none" w:sz="0" w:space="0" w:color="auto"/>
      </w:divBdr>
    </w:div>
    <w:div w:id="444811466">
      <w:marLeft w:val="480"/>
      <w:marRight w:val="0"/>
      <w:marTop w:val="0"/>
      <w:marBottom w:val="0"/>
      <w:divBdr>
        <w:top w:val="none" w:sz="0" w:space="0" w:color="auto"/>
        <w:left w:val="none" w:sz="0" w:space="0" w:color="auto"/>
        <w:bottom w:val="none" w:sz="0" w:space="0" w:color="auto"/>
        <w:right w:val="none" w:sz="0" w:space="0" w:color="auto"/>
      </w:divBdr>
    </w:div>
    <w:div w:id="444884685">
      <w:marLeft w:val="480"/>
      <w:marRight w:val="0"/>
      <w:marTop w:val="0"/>
      <w:marBottom w:val="0"/>
      <w:divBdr>
        <w:top w:val="none" w:sz="0" w:space="0" w:color="auto"/>
        <w:left w:val="none" w:sz="0" w:space="0" w:color="auto"/>
        <w:bottom w:val="none" w:sz="0" w:space="0" w:color="auto"/>
        <w:right w:val="none" w:sz="0" w:space="0" w:color="auto"/>
      </w:divBdr>
    </w:div>
    <w:div w:id="444885688">
      <w:marLeft w:val="480"/>
      <w:marRight w:val="0"/>
      <w:marTop w:val="0"/>
      <w:marBottom w:val="0"/>
      <w:divBdr>
        <w:top w:val="none" w:sz="0" w:space="0" w:color="auto"/>
        <w:left w:val="none" w:sz="0" w:space="0" w:color="auto"/>
        <w:bottom w:val="none" w:sz="0" w:space="0" w:color="auto"/>
        <w:right w:val="none" w:sz="0" w:space="0" w:color="auto"/>
      </w:divBdr>
    </w:div>
    <w:div w:id="444888780">
      <w:marLeft w:val="480"/>
      <w:marRight w:val="0"/>
      <w:marTop w:val="0"/>
      <w:marBottom w:val="0"/>
      <w:divBdr>
        <w:top w:val="none" w:sz="0" w:space="0" w:color="auto"/>
        <w:left w:val="none" w:sz="0" w:space="0" w:color="auto"/>
        <w:bottom w:val="none" w:sz="0" w:space="0" w:color="auto"/>
        <w:right w:val="none" w:sz="0" w:space="0" w:color="auto"/>
      </w:divBdr>
    </w:div>
    <w:div w:id="444891060">
      <w:marLeft w:val="480"/>
      <w:marRight w:val="0"/>
      <w:marTop w:val="0"/>
      <w:marBottom w:val="0"/>
      <w:divBdr>
        <w:top w:val="none" w:sz="0" w:space="0" w:color="auto"/>
        <w:left w:val="none" w:sz="0" w:space="0" w:color="auto"/>
        <w:bottom w:val="none" w:sz="0" w:space="0" w:color="auto"/>
        <w:right w:val="none" w:sz="0" w:space="0" w:color="auto"/>
      </w:divBdr>
    </w:div>
    <w:div w:id="444928416">
      <w:marLeft w:val="480"/>
      <w:marRight w:val="0"/>
      <w:marTop w:val="0"/>
      <w:marBottom w:val="0"/>
      <w:divBdr>
        <w:top w:val="none" w:sz="0" w:space="0" w:color="auto"/>
        <w:left w:val="none" w:sz="0" w:space="0" w:color="auto"/>
        <w:bottom w:val="none" w:sz="0" w:space="0" w:color="auto"/>
        <w:right w:val="none" w:sz="0" w:space="0" w:color="auto"/>
      </w:divBdr>
    </w:div>
    <w:div w:id="444930284">
      <w:marLeft w:val="480"/>
      <w:marRight w:val="0"/>
      <w:marTop w:val="0"/>
      <w:marBottom w:val="0"/>
      <w:divBdr>
        <w:top w:val="none" w:sz="0" w:space="0" w:color="auto"/>
        <w:left w:val="none" w:sz="0" w:space="0" w:color="auto"/>
        <w:bottom w:val="none" w:sz="0" w:space="0" w:color="auto"/>
        <w:right w:val="none" w:sz="0" w:space="0" w:color="auto"/>
      </w:divBdr>
    </w:div>
    <w:div w:id="445004078">
      <w:marLeft w:val="480"/>
      <w:marRight w:val="0"/>
      <w:marTop w:val="0"/>
      <w:marBottom w:val="0"/>
      <w:divBdr>
        <w:top w:val="none" w:sz="0" w:space="0" w:color="auto"/>
        <w:left w:val="none" w:sz="0" w:space="0" w:color="auto"/>
        <w:bottom w:val="none" w:sz="0" w:space="0" w:color="auto"/>
        <w:right w:val="none" w:sz="0" w:space="0" w:color="auto"/>
      </w:divBdr>
    </w:div>
    <w:div w:id="445005631">
      <w:marLeft w:val="480"/>
      <w:marRight w:val="0"/>
      <w:marTop w:val="0"/>
      <w:marBottom w:val="0"/>
      <w:divBdr>
        <w:top w:val="none" w:sz="0" w:space="0" w:color="auto"/>
        <w:left w:val="none" w:sz="0" w:space="0" w:color="auto"/>
        <w:bottom w:val="none" w:sz="0" w:space="0" w:color="auto"/>
        <w:right w:val="none" w:sz="0" w:space="0" w:color="auto"/>
      </w:divBdr>
    </w:div>
    <w:div w:id="445009142">
      <w:marLeft w:val="480"/>
      <w:marRight w:val="0"/>
      <w:marTop w:val="0"/>
      <w:marBottom w:val="0"/>
      <w:divBdr>
        <w:top w:val="none" w:sz="0" w:space="0" w:color="auto"/>
        <w:left w:val="none" w:sz="0" w:space="0" w:color="auto"/>
        <w:bottom w:val="none" w:sz="0" w:space="0" w:color="auto"/>
        <w:right w:val="none" w:sz="0" w:space="0" w:color="auto"/>
      </w:divBdr>
    </w:div>
    <w:div w:id="445082192">
      <w:marLeft w:val="480"/>
      <w:marRight w:val="0"/>
      <w:marTop w:val="0"/>
      <w:marBottom w:val="0"/>
      <w:divBdr>
        <w:top w:val="none" w:sz="0" w:space="0" w:color="auto"/>
        <w:left w:val="none" w:sz="0" w:space="0" w:color="auto"/>
        <w:bottom w:val="none" w:sz="0" w:space="0" w:color="auto"/>
        <w:right w:val="none" w:sz="0" w:space="0" w:color="auto"/>
      </w:divBdr>
    </w:div>
    <w:div w:id="445120897">
      <w:marLeft w:val="480"/>
      <w:marRight w:val="0"/>
      <w:marTop w:val="0"/>
      <w:marBottom w:val="0"/>
      <w:divBdr>
        <w:top w:val="none" w:sz="0" w:space="0" w:color="auto"/>
        <w:left w:val="none" w:sz="0" w:space="0" w:color="auto"/>
        <w:bottom w:val="none" w:sz="0" w:space="0" w:color="auto"/>
        <w:right w:val="none" w:sz="0" w:space="0" w:color="auto"/>
      </w:divBdr>
    </w:div>
    <w:div w:id="445126027">
      <w:marLeft w:val="480"/>
      <w:marRight w:val="0"/>
      <w:marTop w:val="0"/>
      <w:marBottom w:val="0"/>
      <w:divBdr>
        <w:top w:val="none" w:sz="0" w:space="0" w:color="auto"/>
        <w:left w:val="none" w:sz="0" w:space="0" w:color="auto"/>
        <w:bottom w:val="none" w:sz="0" w:space="0" w:color="auto"/>
        <w:right w:val="none" w:sz="0" w:space="0" w:color="auto"/>
      </w:divBdr>
    </w:div>
    <w:div w:id="445196912">
      <w:marLeft w:val="480"/>
      <w:marRight w:val="0"/>
      <w:marTop w:val="0"/>
      <w:marBottom w:val="0"/>
      <w:divBdr>
        <w:top w:val="none" w:sz="0" w:space="0" w:color="auto"/>
        <w:left w:val="none" w:sz="0" w:space="0" w:color="auto"/>
        <w:bottom w:val="none" w:sz="0" w:space="0" w:color="auto"/>
        <w:right w:val="none" w:sz="0" w:space="0" w:color="auto"/>
      </w:divBdr>
    </w:div>
    <w:div w:id="445269821">
      <w:marLeft w:val="480"/>
      <w:marRight w:val="0"/>
      <w:marTop w:val="0"/>
      <w:marBottom w:val="0"/>
      <w:divBdr>
        <w:top w:val="none" w:sz="0" w:space="0" w:color="auto"/>
        <w:left w:val="none" w:sz="0" w:space="0" w:color="auto"/>
        <w:bottom w:val="none" w:sz="0" w:space="0" w:color="auto"/>
        <w:right w:val="none" w:sz="0" w:space="0" w:color="auto"/>
      </w:divBdr>
    </w:div>
    <w:div w:id="445274752">
      <w:marLeft w:val="480"/>
      <w:marRight w:val="0"/>
      <w:marTop w:val="0"/>
      <w:marBottom w:val="0"/>
      <w:divBdr>
        <w:top w:val="none" w:sz="0" w:space="0" w:color="auto"/>
        <w:left w:val="none" w:sz="0" w:space="0" w:color="auto"/>
        <w:bottom w:val="none" w:sz="0" w:space="0" w:color="auto"/>
        <w:right w:val="none" w:sz="0" w:space="0" w:color="auto"/>
      </w:divBdr>
    </w:div>
    <w:div w:id="445349574">
      <w:marLeft w:val="480"/>
      <w:marRight w:val="0"/>
      <w:marTop w:val="0"/>
      <w:marBottom w:val="0"/>
      <w:divBdr>
        <w:top w:val="none" w:sz="0" w:space="0" w:color="auto"/>
        <w:left w:val="none" w:sz="0" w:space="0" w:color="auto"/>
        <w:bottom w:val="none" w:sz="0" w:space="0" w:color="auto"/>
        <w:right w:val="none" w:sz="0" w:space="0" w:color="auto"/>
      </w:divBdr>
    </w:div>
    <w:div w:id="445386944">
      <w:marLeft w:val="480"/>
      <w:marRight w:val="0"/>
      <w:marTop w:val="0"/>
      <w:marBottom w:val="0"/>
      <w:divBdr>
        <w:top w:val="none" w:sz="0" w:space="0" w:color="auto"/>
        <w:left w:val="none" w:sz="0" w:space="0" w:color="auto"/>
        <w:bottom w:val="none" w:sz="0" w:space="0" w:color="auto"/>
        <w:right w:val="none" w:sz="0" w:space="0" w:color="auto"/>
      </w:divBdr>
    </w:div>
    <w:div w:id="445395425">
      <w:marLeft w:val="480"/>
      <w:marRight w:val="0"/>
      <w:marTop w:val="0"/>
      <w:marBottom w:val="0"/>
      <w:divBdr>
        <w:top w:val="none" w:sz="0" w:space="0" w:color="auto"/>
        <w:left w:val="none" w:sz="0" w:space="0" w:color="auto"/>
        <w:bottom w:val="none" w:sz="0" w:space="0" w:color="auto"/>
        <w:right w:val="none" w:sz="0" w:space="0" w:color="auto"/>
      </w:divBdr>
    </w:div>
    <w:div w:id="445543248">
      <w:marLeft w:val="480"/>
      <w:marRight w:val="0"/>
      <w:marTop w:val="0"/>
      <w:marBottom w:val="0"/>
      <w:divBdr>
        <w:top w:val="none" w:sz="0" w:space="0" w:color="auto"/>
        <w:left w:val="none" w:sz="0" w:space="0" w:color="auto"/>
        <w:bottom w:val="none" w:sz="0" w:space="0" w:color="auto"/>
        <w:right w:val="none" w:sz="0" w:space="0" w:color="auto"/>
      </w:divBdr>
    </w:div>
    <w:div w:id="445580379">
      <w:marLeft w:val="480"/>
      <w:marRight w:val="0"/>
      <w:marTop w:val="0"/>
      <w:marBottom w:val="0"/>
      <w:divBdr>
        <w:top w:val="none" w:sz="0" w:space="0" w:color="auto"/>
        <w:left w:val="none" w:sz="0" w:space="0" w:color="auto"/>
        <w:bottom w:val="none" w:sz="0" w:space="0" w:color="auto"/>
        <w:right w:val="none" w:sz="0" w:space="0" w:color="auto"/>
      </w:divBdr>
    </w:div>
    <w:div w:id="445586595">
      <w:marLeft w:val="480"/>
      <w:marRight w:val="0"/>
      <w:marTop w:val="0"/>
      <w:marBottom w:val="0"/>
      <w:divBdr>
        <w:top w:val="none" w:sz="0" w:space="0" w:color="auto"/>
        <w:left w:val="none" w:sz="0" w:space="0" w:color="auto"/>
        <w:bottom w:val="none" w:sz="0" w:space="0" w:color="auto"/>
        <w:right w:val="none" w:sz="0" w:space="0" w:color="auto"/>
      </w:divBdr>
    </w:div>
    <w:div w:id="445659135">
      <w:marLeft w:val="480"/>
      <w:marRight w:val="0"/>
      <w:marTop w:val="0"/>
      <w:marBottom w:val="0"/>
      <w:divBdr>
        <w:top w:val="none" w:sz="0" w:space="0" w:color="auto"/>
        <w:left w:val="none" w:sz="0" w:space="0" w:color="auto"/>
        <w:bottom w:val="none" w:sz="0" w:space="0" w:color="auto"/>
        <w:right w:val="none" w:sz="0" w:space="0" w:color="auto"/>
      </w:divBdr>
    </w:div>
    <w:div w:id="445659720">
      <w:marLeft w:val="480"/>
      <w:marRight w:val="0"/>
      <w:marTop w:val="0"/>
      <w:marBottom w:val="0"/>
      <w:divBdr>
        <w:top w:val="none" w:sz="0" w:space="0" w:color="auto"/>
        <w:left w:val="none" w:sz="0" w:space="0" w:color="auto"/>
        <w:bottom w:val="none" w:sz="0" w:space="0" w:color="auto"/>
        <w:right w:val="none" w:sz="0" w:space="0" w:color="auto"/>
      </w:divBdr>
    </w:div>
    <w:div w:id="445807429">
      <w:marLeft w:val="480"/>
      <w:marRight w:val="0"/>
      <w:marTop w:val="0"/>
      <w:marBottom w:val="0"/>
      <w:divBdr>
        <w:top w:val="none" w:sz="0" w:space="0" w:color="auto"/>
        <w:left w:val="none" w:sz="0" w:space="0" w:color="auto"/>
        <w:bottom w:val="none" w:sz="0" w:space="0" w:color="auto"/>
        <w:right w:val="none" w:sz="0" w:space="0" w:color="auto"/>
      </w:divBdr>
    </w:div>
    <w:div w:id="445851586">
      <w:marLeft w:val="480"/>
      <w:marRight w:val="0"/>
      <w:marTop w:val="0"/>
      <w:marBottom w:val="0"/>
      <w:divBdr>
        <w:top w:val="none" w:sz="0" w:space="0" w:color="auto"/>
        <w:left w:val="none" w:sz="0" w:space="0" w:color="auto"/>
        <w:bottom w:val="none" w:sz="0" w:space="0" w:color="auto"/>
        <w:right w:val="none" w:sz="0" w:space="0" w:color="auto"/>
      </w:divBdr>
    </w:div>
    <w:div w:id="445929817">
      <w:marLeft w:val="480"/>
      <w:marRight w:val="0"/>
      <w:marTop w:val="0"/>
      <w:marBottom w:val="0"/>
      <w:divBdr>
        <w:top w:val="none" w:sz="0" w:space="0" w:color="auto"/>
        <w:left w:val="none" w:sz="0" w:space="0" w:color="auto"/>
        <w:bottom w:val="none" w:sz="0" w:space="0" w:color="auto"/>
        <w:right w:val="none" w:sz="0" w:space="0" w:color="auto"/>
      </w:divBdr>
    </w:div>
    <w:div w:id="446003541">
      <w:marLeft w:val="480"/>
      <w:marRight w:val="0"/>
      <w:marTop w:val="0"/>
      <w:marBottom w:val="0"/>
      <w:divBdr>
        <w:top w:val="none" w:sz="0" w:space="0" w:color="auto"/>
        <w:left w:val="none" w:sz="0" w:space="0" w:color="auto"/>
        <w:bottom w:val="none" w:sz="0" w:space="0" w:color="auto"/>
        <w:right w:val="none" w:sz="0" w:space="0" w:color="auto"/>
      </w:divBdr>
    </w:div>
    <w:div w:id="446049566">
      <w:marLeft w:val="480"/>
      <w:marRight w:val="0"/>
      <w:marTop w:val="0"/>
      <w:marBottom w:val="0"/>
      <w:divBdr>
        <w:top w:val="none" w:sz="0" w:space="0" w:color="auto"/>
        <w:left w:val="none" w:sz="0" w:space="0" w:color="auto"/>
        <w:bottom w:val="none" w:sz="0" w:space="0" w:color="auto"/>
        <w:right w:val="none" w:sz="0" w:space="0" w:color="auto"/>
      </w:divBdr>
    </w:div>
    <w:div w:id="446117620">
      <w:marLeft w:val="480"/>
      <w:marRight w:val="0"/>
      <w:marTop w:val="0"/>
      <w:marBottom w:val="0"/>
      <w:divBdr>
        <w:top w:val="none" w:sz="0" w:space="0" w:color="auto"/>
        <w:left w:val="none" w:sz="0" w:space="0" w:color="auto"/>
        <w:bottom w:val="none" w:sz="0" w:space="0" w:color="auto"/>
        <w:right w:val="none" w:sz="0" w:space="0" w:color="auto"/>
      </w:divBdr>
    </w:div>
    <w:div w:id="446119077">
      <w:marLeft w:val="480"/>
      <w:marRight w:val="0"/>
      <w:marTop w:val="0"/>
      <w:marBottom w:val="0"/>
      <w:divBdr>
        <w:top w:val="none" w:sz="0" w:space="0" w:color="auto"/>
        <w:left w:val="none" w:sz="0" w:space="0" w:color="auto"/>
        <w:bottom w:val="none" w:sz="0" w:space="0" w:color="auto"/>
        <w:right w:val="none" w:sz="0" w:space="0" w:color="auto"/>
      </w:divBdr>
    </w:div>
    <w:div w:id="446124598">
      <w:marLeft w:val="480"/>
      <w:marRight w:val="0"/>
      <w:marTop w:val="0"/>
      <w:marBottom w:val="0"/>
      <w:divBdr>
        <w:top w:val="none" w:sz="0" w:space="0" w:color="auto"/>
        <w:left w:val="none" w:sz="0" w:space="0" w:color="auto"/>
        <w:bottom w:val="none" w:sz="0" w:space="0" w:color="auto"/>
        <w:right w:val="none" w:sz="0" w:space="0" w:color="auto"/>
      </w:divBdr>
    </w:div>
    <w:div w:id="446243867">
      <w:marLeft w:val="480"/>
      <w:marRight w:val="0"/>
      <w:marTop w:val="0"/>
      <w:marBottom w:val="0"/>
      <w:divBdr>
        <w:top w:val="none" w:sz="0" w:space="0" w:color="auto"/>
        <w:left w:val="none" w:sz="0" w:space="0" w:color="auto"/>
        <w:bottom w:val="none" w:sz="0" w:space="0" w:color="auto"/>
        <w:right w:val="none" w:sz="0" w:space="0" w:color="auto"/>
      </w:divBdr>
    </w:div>
    <w:div w:id="446313570">
      <w:marLeft w:val="480"/>
      <w:marRight w:val="0"/>
      <w:marTop w:val="0"/>
      <w:marBottom w:val="0"/>
      <w:divBdr>
        <w:top w:val="none" w:sz="0" w:space="0" w:color="auto"/>
        <w:left w:val="none" w:sz="0" w:space="0" w:color="auto"/>
        <w:bottom w:val="none" w:sz="0" w:space="0" w:color="auto"/>
        <w:right w:val="none" w:sz="0" w:space="0" w:color="auto"/>
      </w:divBdr>
    </w:div>
    <w:div w:id="446316503">
      <w:marLeft w:val="480"/>
      <w:marRight w:val="0"/>
      <w:marTop w:val="0"/>
      <w:marBottom w:val="0"/>
      <w:divBdr>
        <w:top w:val="none" w:sz="0" w:space="0" w:color="auto"/>
        <w:left w:val="none" w:sz="0" w:space="0" w:color="auto"/>
        <w:bottom w:val="none" w:sz="0" w:space="0" w:color="auto"/>
        <w:right w:val="none" w:sz="0" w:space="0" w:color="auto"/>
      </w:divBdr>
    </w:div>
    <w:div w:id="446316848">
      <w:marLeft w:val="480"/>
      <w:marRight w:val="0"/>
      <w:marTop w:val="0"/>
      <w:marBottom w:val="0"/>
      <w:divBdr>
        <w:top w:val="none" w:sz="0" w:space="0" w:color="auto"/>
        <w:left w:val="none" w:sz="0" w:space="0" w:color="auto"/>
        <w:bottom w:val="none" w:sz="0" w:space="0" w:color="auto"/>
        <w:right w:val="none" w:sz="0" w:space="0" w:color="auto"/>
      </w:divBdr>
    </w:div>
    <w:div w:id="446316942">
      <w:marLeft w:val="480"/>
      <w:marRight w:val="0"/>
      <w:marTop w:val="0"/>
      <w:marBottom w:val="0"/>
      <w:divBdr>
        <w:top w:val="none" w:sz="0" w:space="0" w:color="auto"/>
        <w:left w:val="none" w:sz="0" w:space="0" w:color="auto"/>
        <w:bottom w:val="none" w:sz="0" w:space="0" w:color="auto"/>
        <w:right w:val="none" w:sz="0" w:space="0" w:color="auto"/>
      </w:divBdr>
    </w:div>
    <w:div w:id="446388060">
      <w:marLeft w:val="480"/>
      <w:marRight w:val="0"/>
      <w:marTop w:val="0"/>
      <w:marBottom w:val="0"/>
      <w:divBdr>
        <w:top w:val="none" w:sz="0" w:space="0" w:color="auto"/>
        <w:left w:val="none" w:sz="0" w:space="0" w:color="auto"/>
        <w:bottom w:val="none" w:sz="0" w:space="0" w:color="auto"/>
        <w:right w:val="none" w:sz="0" w:space="0" w:color="auto"/>
      </w:divBdr>
    </w:div>
    <w:div w:id="446432762">
      <w:marLeft w:val="480"/>
      <w:marRight w:val="0"/>
      <w:marTop w:val="0"/>
      <w:marBottom w:val="0"/>
      <w:divBdr>
        <w:top w:val="none" w:sz="0" w:space="0" w:color="auto"/>
        <w:left w:val="none" w:sz="0" w:space="0" w:color="auto"/>
        <w:bottom w:val="none" w:sz="0" w:space="0" w:color="auto"/>
        <w:right w:val="none" w:sz="0" w:space="0" w:color="auto"/>
      </w:divBdr>
    </w:div>
    <w:div w:id="446434584">
      <w:marLeft w:val="480"/>
      <w:marRight w:val="0"/>
      <w:marTop w:val="0"/>
      <w:marBottom w:val="0"/>
      <w:divBdr>
        <w:top w:val="none" w:sz="0" w:space="0" w:color="auto"/>
        <w:left w:val="none" w:sz="0" w:space="0" w:color="auto"/>
        <w:bottom w:val="none" w:sz="0" w:space="0" w:color="auto"/>
        <w:right w:val="none" w:sz="0" w:space="0" w:color="auto"/>
      </w:divBdr>
    </w:div>
    <w:div w:id="446580127">
      <w:marLeft w:val="480"/>
      <w:marRight w:val="0"/>
      <w:marTop w:val="0"/>
      <w:marBottom w:val="0"/>
      <w:divBdr>
        <w:top w:val="none" w:sz="0" w:space="0" w:color="auto"/>
        <w:left w:val="none" w:sz="0" w:space="0" w:color="auto"/>
        <w:bottom w:val="none" w:sz="0" w:space="0" w:color="auto"/>
        <w:right w:val="none" w:sz="0" w:space="0" w:color="auto"/>
      </w:divBdr>
    </w:div>
    <w:div w:id="446582914">
      <w:marLeft w:val="480"/>
      <w:marRight w:val="0"/>
      <w:marTop w:val="0"/>
      <w:marBottom w:val="0"/>
      <w:divBdr>
        <w:top w:val="none" w:sz="0" w:space="0" w:color="auto"/>
        <w:left w:val="none" w:sz="0" w:space="0" w:color="auto"/>
        <w:bottom w:val="none" w:sz="0" w:space="0" w:color="auto"/>
        <w:right w:val="none" w:sz="0" w:space="0" w:color="auto"/>
      </w:divBdr>
    </w:div>
    <w:div w:id="446584620">
      <w:marLeft w:val="480"/>
      <w:marRight w:val="0"/>
      <w:marTop w:val="0"/>
      <w:marBottom w:val="0"/>
      <w:divBdr>
        <w:top w:val="none" w:sz="0" w:space="0" w:color="auto"/>
        <w:left w:val="none" w:sz="0" w:space="0" w:color="auto"/>
        <w:bottom w:val="none" w:sz="0" w:space="0" w:color="auto"/>
        <w:right w:val="none" w:sz="0" w:space="0" w:color="auto"/>
      </w:divBdr>
    </w:div>
    <w:div w:id="446585026">
      <w:marLeft w:val="480"/>
      <w:marRight w:val="0"/>
      <w:marTop w:val="0"/>
      <w:marBottom w:val="0"/>
      <w:divBdr>
        <w:top w:val="none" w:sz="0" w:space="0" w:color="auto"/>
        <w:left w:val="none" w:sz="0" w:space="0" w:color="auto"/>
        <w:bottom w:val="none" w:sz="0" w:space="0" w:color="auto"/>
        <w:right w:val="none" w:sz="0" w:space="0" w:color="auto"/>
      </w:divBdr>
    </w:div>
    <w:div w:id="446588860">
      <w:marLeft w:val="480"/>
      <w:marRight w:val="0"/>
      <w:marTop w:val="0"/>
      <w:marBottom w:val="0"/>
      <w:divBdr>
        <w:top w:val="none" w:sz="0" w:space="0" w:color="auto"/>
        <w:left w:val="none" w:sz="0" w:space="0" w:color="auto"/>
        <w:bottom w:val="none" w:sz="0" w:space="0" w:color="auto"/>
        <w:right w:val="none" w:sz="0" w:space="0" w:color="auto"/>
      </w:divBdr>
    </w:div>
    <w:div w:id="446629248">
      <w:marLeft w:val="480"/>
      <w:marRight w:val="0"/>
      <w:marTop w:val="0"/>
      <w:marBottom w:val="0"/>
      <w:divBdr>
        <w:top w:val="none" w:sz="0" w:space="0" w:color="auto"/>
        <w:left w:val="none" w:sz="0" w:space="0" w:color="auto"/>
        <w:bottom w:val="none" w:sz="0" w:space="0" w:color="auto"/>
        <w:right w:val="none" w:sz="0" w:space="0" w:color="auto"/>
      </w:divBdr>
    </w:div>
    <w:div w:id="446631712">
      <w:marLeft w:val="480"/>
      <w:marRight w:val="0"/>
      <w:marTop w:val="0"/>
      <w:marBottom w:val="0"/>
      <w:divBdr>
        <w:top w:val="none" w:sz="0" w:space="0" w:color="auto"/>
        <w:left w:val="none" w:sz="0" w:space="0" w:color="auto"/>
        <w:bottom w:val="none" w:sz="0" w:space="0" w:color="auto"/>
        <w:right w:val="none" w:sz="0" w:space="0" w:color="auto"/>
      </w:divBdr>
    </w:div>
    <w:div w:id="446655729">
      <w:marLeft w:val="480"/>
      <w:marRight w:val="0"/>
      <w:marTop w:val="0"/>
      <w:marBottom w:val="0"/>
      <w:divBdr>
        <w:top w:val="none" w:sz="0" w:space="0" w:color="auto"/>
        <w:left w:val="none" w:sz="0" w:space="0" w:color="auto"/>
        <w:bottom w:val="none" w:sz="0" w:space="0" w:color="auto"/>
        <w:right w:val="none" w:sz="0" w:space="0" w:color="auto"/>
      </w:divBdr>
    </w:div>
    <w:div w:id="446656390">
      <w:marLeft w:val="480"/>
      <w:marRight w:val="0"/>
      <w:marTop w:val="0"/>
      <w:marBottom w:val="0"/>
      <w:divBdr>
        <w:top w:val="none" w:sz="0" w:space="0" w:color="auto"/>
        <w:left w:val="none" w:sz="0" w:space="0" w:color="auto"/>
        <w:bottom w:val="none" w:sz="0" w:space="0" w:color="auto"/>
        <w:right w:val="none" w:sz="0" w:space="0" w:color="auto"/>
      </w:divBdr>
    </w:div>
    <w:div w:id="446699820">
      <w:marLeft w:val="480"/>
      <w:marRight w:val="0"/>
      <w:marTop w:val="0"/>
      <w:marBottom w:val="0"/>
      <w:divBdr>
        <w:top w:val="none" w:sz="0" w:space="0" w:color="auto"/>
        <w:left w:val="none" w:sz="0" w:space="0" w:color="auto"/>
        <w:bottom w:val="none" w:sz="0" w:space="0" w:color="auto"/>
        <w:right w:val="none" w:sz="0" w:space="0" w:color="auto"/>
      </w:divBdr>
    </w:div>
    <w:div w:id="446777613">
      <w:marLeft w:val="480"/>
      <w:marRight w:val="0"/>
      <w:marTop w:val="0"/>
      <w:marBottom w:val="0"/>
      <w:divBdr>
        <w:top w:val="none" w:sz="0" w:space="0" w:color="auto"/>
        <w:left w:val="none" w:sz="0" w:space="0" w:color="auto"/>
        <w:bottom w:val="none" w:sz="0" w:space="0" w:color="auto"/>
        <w:right w:val="none" w:sz="0" w:space="0" w:color="auto"/>
      </w:divBdr>
    </w:div>
    <w:div w:id="446779394">
      <w:marLeft w:val="480"/>
      <w:marRight w:val="0"/>
      <w:marTop w:val="0"/>
      <w:marBottom w:val="0"/>
      <w:divBdr>
        <w:top w:val="none" w:sz="0" w:space="0" w:color="auto"/>
        <w:left w:val="none" w:sz="0" w:space="0" w:color="auto"/>
        <w:bottom w:val="none" w:sz="0" w:space="0" w:color="auto"/>
        <w:right w:val="none" w:sz="0" w:space="0" w:color="auto"/>
      </w:divBdr>
    </w:div>
    <w:div w:id="446780536">
      <w:marLeft w:val="480"/>
      <w:marRight w:val="0"/>
      <w:marTop w:val="0"/>
      <w:marBottom w:val="0"/>
      <w:divBdr>
        <w:top w:val="none" w:sz="0" w:space="0" w:color="auto"/>
        <w:left w:val="none" w:sz="0" w:space="0" w:color="auto"/>
        <w:bottom w:val="none" w:sz="0" w:space="0" w:color="auto"/>
        <w:right w:val="none" w:sz="0" w:space="0" w:color="auto"/>
      </w:divBdr>
    </w:div>
    <w:div w:id="446824677">
      <w:marLeft w:val="480"/>
      <w:marRight w:val="0"/>
      <w:marTop w:val="0"/>
      <w:marBottom w:val="0"/>
      <w:divBdr>
        <w:top w:val="none" w:sz="0" w:space="0" w:color="auto"/>
        <w:left w:val="none" w:sz="0" w:space="0" w:color="auto"/>
        <w:bottom w:val="none" w:sz="0" w:space="0" w:color="auto"/>
        <w:right w:val="none" w:sz="0" w:space="0" w:color="auto"/>
      </w:divBdr>
    </w:div>
    <w:div w:id="446848887">
      <w:marLeft w:val="480"/>
      <w:marRight w:val="0"/>
      <w:marTop w:val="0"/>
      <w:marBottom w:val="0"/>
      <w:divBdr>
        <w:top w:val="none" w:sz="0" w:space="0" w:color="auto"/>
        <w:left w:val="none" w:sz="0" w:space="0" w:color="auto"/>
        <w:bottom w:val="none" w:sz="0" w:space="0" w:color="auto"/>
        <w:right w:val="none" w:sz="0" w:space="0" w:color="auto"/>
      </w:divBdr>
    </w:div>
    <w:div w:id="446896133">
      <w:marLeft w:val="480"/>
      <w:marRight w:val="0"/>
      <w:marTop w:val="0"/>
      <w:marBottom w:val="0"/>
      <w:divBdr>
        <w:top w:val="none" w:sz="0" w:space="0" w:color="auto"/>
        <w:left w:val="none" w:sz="0" w:space="0" w:color="auto"/>
        <w:bottom w:val="none" w:sz="0" w:space="0" w:color="auto"/>
        <w:right w:val="none" w:sz="0" w:space="0" w:color="auto"/>
      </w:divBdr>
    </w:div>
    <w:div w:id="446966354">
      <w:marLeft w:val="480"/>
      <w:marRight w:val="0"/>
      <w:marTop w:val="0"/>
      <w:marBottom w:val="0"/>
      <w:divBdr>
        <w:top w:val="none" w:sz="0" w:space="0" w:color="auto"/>
        <w:left w:val="none" w:sz="0" w:space="0" w:color="auto"/>
        <w:bottom w:val="none" w:sz="0" w:space="0" w:color="auto"/>
        <w:right w:val="none" w:sz="0" w:space="0" w:color="auto"/>
      </w:divBdr>
    </w:div>
    <w:div w:id="446967346">
      <w:marLeft w:val="480"/>
      <w:marRight w:val="0"/>
      <w:marTop w:val="0"/>
      <w:marBottom w:val="0"/>
      <w:divBdr>
        <w:top w:val="none" w:sz="0" w:space="0" w:color="auto"/>
        <w:left w:val="none" w:sz="0" w:space="0" w:color="auto"/>
        <w:bottom w:val="none" w:sz="0" w:space="0" w:color="auto"/>
        <w:right w:val="none" w:sz="0" w:space="0" w:color="auto"/>
      </w:divBdr>
    </w:div>
    <w:div w:id="446970720">
      <w:marLeft w:val="480"/>
      <w:marRight w:val="0"/>
      <w:marTop w:val="0"/>
      <w:marBottom w:val="0"/>
      <w:divBdr>
        <w:top w:val="none" w:sz="0" w:space="0" w:color="auto"/>
        <w:left w:val="none" w:sz="0" w:space="0" w:color="auto"/>
        <w:bottom w:val="none" w:sz="0" w:space="0" w:color="auto"/>
        <w:right w:val="none" w:sz="0" w:space="0" w:color="auto"/>
      </w:divBdr>
    </w:div>
    <w:div w:id="446975523">
      <w:marLeft w:val="480"/>
      <w:marRight w:val="0"/>
      <w:marTop w:val="0"/>
      <w:marBottom w:val="0"/>
      <w:divBdr>
        <w:top w:val="none" w:sz="0" w:space="0" w:color="auto"/>
        <w:left w:val="none" w:sz="0" w:space="0" w:color="auto"/>
        <w:bottom w:val="none" w:sz="0" w:space="0" w:color="auto"/>
        <w:right w:val="none" w:sz="0" w:space="0" w:color="auto"/>
      </w:divBdr>
    </w:div>
    <w:div w:id="447042699">
      <w:marLeft w:val="480"/>
      <w:marRight w:val="0"/>
      <w:marTop w:val="0"/>
      <w:marBottom w:val="0"/>
      <w:divBdr>
        <w:top w:val="none" w:sz="0" w:space="0" w:color="auto"/>
        <w:left w:val="none" w:sz="0" w:space="0" w:color="auto"/>
        <w:bottom w:val="none" w:sz="0" w:space="0" w:color="auto"/>
        <w:right w:val="none" w:sz="0" w:space="0" w:color="auto"/>
      </w:divBdr>
    </w:div>
    <w:div w:id="447042799">
      <w:marLeft w:val="480"/>
      <w:marRight w:val="0"/>
      <w:marTop w:val="0"/>
      <w:marBottom w:val="0"/>
      <w:divBdr>
        <w:top w:val="none" w:sz="0" w:space="0" w:color="auto"/>
        <w:left w:val="none" w:sz="0" w:space="0" w:color="auto"/>
        <w:bottom w:val="none" w:sz="0" w:space="0" w:color="auto"/>
        <w:right w:val="none" w:sz="0" w:space="0" w:color="auto"/>
      </w:divBdr>
    </w:div>
    <w:div w:id="447048901">
      <w:marLeft w:val="480"/>
      <w:marRight w:val="0"/>
      <w:marTop w:val="0"/>
      <w:marBottom w:val="0"/>
      <w:divBdr>
        <w:top w:val="none" w:sz="0" w:space="0" w:color="auto"/>
        <w:left w:val="none" w:sz="0" w:space="0" w:color="auto"/>
        <w:bottom w:val="none" w:sz="0" w:space="0" w:color="auto"/>
        <w:right w:val="none" w:sz="0" w:space="0" w:color="auto"/>
      </w:divBdr>
    </w:div>
    <w:div w:id="447049698">
      <w:marLeft w:val="480"/>
      <w:marRight w:val="0"/>
      <w:marTop w:val="0"/>
      <w:marBottom w:val="0"/>
      <w:divBdr>
        <w:top w:val="none" w:sz="0" w:space="0" w:color="auto"/>
        <w:left w:val="none" w:sz="0" w:space="0" w:color="auto"/>
        <w:bottom w:val="none" w:sz="0" w:space="0" w:color="auto"/>
        <w:right w:val="none" w:sz="0" w:space="0" w:color="auto"/>
      </w:divBdr>
    </w:div>
    <w:div w:id="447088178">
      <w:marLeft w:val="480"/>
      <w:marRight w:val="0"/>
      <w:marTop w:val="0"/>
      <w:marBottom w:val="0"/>
      <w:divBdr>
        <w:top w:val="none" w:sz="0" w:space="0" w:color="auto"/>
        <w:left w:val="none" w:sz="0" w:space="0" w:color="auto"/>
        <w:bottom w:val="none" w:sz="0" w:space="0" w:color="auto"/>
        <w:right w:val="none" w:sz="0" w:space="0" w:color="auto"/>
      </w:divBdr>
    </w:div>
    <w:div w:id="447161082">
      <w:marLeft w:val="480"/>
      <w:marRight w:val="0"/>
      <w:marTop w:val="0"/>
      <w:marBottom w:val="0"/>
      <w:divBdr>
        <w:top w:val="none" w:sz="0" w:space="0" w:color="auto"/>
        <w:left w:val="none" w:sz="0" w:space="0" w:color="auto"/>
        <w:bottom w:val="none" w:sz="0" w:space="0" w:color="auto"/>
        <w:right w:val="none" w:sz="0" w:space="0" w:color="auto"/>
      </w:divBdr>
    </w:div>
    <w:div w:id="447163372">
      <w:marLeft w:val="480"/>
      <w:marRight w:val="0"/>
      <w:marTop w:val="0"/>
      <w:marBottom w:val="0"/>
      <w:divBdr>
        <w:top w:val="none" w:sz="0" w:space="0" w:color="auto"/>
        <w:left w:val="none" w:sz="0" w:space="0" w:color="auto"/>
        <w:bottom w:val="none" w:sz="0" w:space="0" w:color="auto"/>
        <w:right w:val="none" w:sz="0" w:space="0" w:color="auto"/>
      </w:divBdr>
    </w:div>
    <w:div w:id="447237005">
      <w:marLeft w:val="480"/>
      <w:marRight w:val="0"/>
      <w:marTop w:val="0"/>
      <w:marBottom w:val="0"/>
      <w:divBdr>
        <w:top w:val="none" w:sz="0" w:space="0" w:color="auto"/>
        <w:left w:val="none" w:sz="0" w:space="0" w:color="auto"/>
        <w:bottom w:val="none" w:sz="0" w:space="0" w:color="auto"/>
        <w:right w:val="none" w:sz="0" w:space="0" w:color="auto"/>
      </w:divBdr>
    </w:div>
    <w:div w:id="447238520">
      <w:marLeft w:val="480"/>
      <w:marRight w:val="0"/>
      <w:marTop w:val="0"/>
      <w:marBottom w:val="0"/>
      <w:divBdr>
        <w:top w:val="none" w:sz="0" w:space="0" w:color="auto"/>
        <w:left w:val="none" w:sz="0" w:space="0" w:color="auto"/>
        <w:bottom w:val="none" w:sz="0" w:space="0" w:color="auto"/>
        <w:right w:val="none" w:sz="0" w:space="0" w:color="auto"/>
      </w:divBdr>
    </w:div>
    <w:div w:id="447310569">
      <w:marLeft w:val="480"/>
      <w:marRight w:val="0"/>
      <w:marTop w:val="0"/>
      <w:marBottom w:val="0"/>
      <w:divBdr>
        <w:top w:val="none" w:sz="0" w:space="0" w:color="auto"/>
        <w:left w:val="none" w:sz="0" w:space="0" w:color="auto"/>
        <w:bottom w:val="none" w:sz="0" w:space="0" w:color="auto"/>
        <w:right w:val="none" w:sz="0" w:space="0" w:color="auto"/>
      </w:divBdr>
    </w:div>
    <w:div w:id="447361527">
      <w:marLeft w:val="480"/>
      <w:marRight w:val="0"/>
      <w:marTop w:val="0"/>
      <w:marBottom w:val="0"/>
      <w:divBdr>
        <w:top w:val="none" w:sz="0" w:space="0" w:color="auto"/>
        <w:left w:val="none" w:sz="0" w:space="0" w:color="auto"/>
        <w:bottom w:val="none" w:sz="0" w:space="0" w:color="auto"/>
        <w:right w:val="none" w:sz="0" w:space="0" w:color="auto"/>
      </w:divBdr>
    </w:div>
    <w:div w:id="447432117">
      <w:marLeft w:val="480"/>
      <w:marRight w:val="0"/>
      <w:marTop w:val="0"/>
      <w:marBottom w:val="0"/>
      <w:divBdr>
        <w:top w:val="none" w:sz="0" w:space="0" w:color="auto"/>
        <w:left w:val="none" w:sz="0" w:space="0" w:color="auto"/>
        <w:bottom w:val="none" w:sz="0" w:space="0" w:color="auto"/>
        <w:right w:val="none" w:sz="0" w:space="0" w:color="auto"/>
      </w:divBdr>
    </w:div>
    <w:div w:id="447436074">
      <w:marLeft w:val="480"/>
      <w:marRight w:val="0"/>
      <w:marTop w:val="0"/>
      <w:marBottom w:val="0"/>
      <w:divBdr>
        <w:top w:val="none" w:sz="0" w:space="0" w:color="auto"/>
        <w:left w:val="none" w:sz="0" w:space="0" w:color="auto"/>
        <w:bottom w:val="none" w:sz="0" w:space="0" w:color="auto"/>
        <w:right w:val="none" w:sz="0" w:space="0" w:color="auto"/>
      </w:divBdr>
    </w:div>
    <w:div w:id="447547908">
      <w:marLeft w:val="480"/>
      <w:marRight w:val="0"/>
      <w:marTop w:val="0"/>
      <w:marBottom w:val="0"/>
      <w:divBdr>
        <w:top w:val="none" w:sz="0" w:space="0" w:color="auto"/>
        <w:left w:val="none" w:sz="0" w:space="0" w:color="auto"/>
        <w:bottom w:val="none" w:sz="0" w:space="0" w:color="auto"/>
        <w:right w:val="none" w:sz="0" w:space="0" w:color="auto"/>
      </w:divBdr>
    </w:div>
    <w:div w:id="447550321">
      <w:marLeft w:val="480"/>
      <w:marRight w:val="0"/>
      <w:marTop w:val="0"/>
      <w:marBottom w:val="0"/>
      <w:divBdr>
        <w:top w:val="none" w:sz="0" w:space="0" w:color="auto"/>
        <w:left w:val="none" w:sz="0" w:space="0" w:color="auto"/>
        <w:bottom w:val="none" w:sz="0" w:space="0" w:color="auto"/>
        <w:right w:val="none" w:sz="0" w:space="0" w:color="auto"/>
      </w:divBdr>
    </w:div>
    <w:div w:id="447554440">
      <w:marLeft w:val="480"/>
      <w:marRight w:val="0"/>
      <w:marTop w:val="0"/>
      <w:marBottom w:val="0"/>
      <w:divBdr>
        <w:top w:val="none" w:sz="0" w:space="0" w:color="auto"/>
        <w:left w:val="none" w:sz="0" w:space="0" w:color="auto"/>
        <w:bottom w:val="none" w:sz="0" w:space="0" w:color="auto"/>
        <w:right w:val="none" w:sz="0" w:space="0" w:color="auto"/>
      </w:divBdr>
    </w:div>
    <w:div w:id="447621944">
      <w:marLeft w:val="480"/>
      <w:marRight w:val="0"/>
      <w:marTop w:val="0"/>
      <w:marBottom w:val="0"/>
      <w:divBdr>
        <w:top w:val="none" w:sz="0" w:space="0" w:color="auto"/>
        <w:left w:val="none" w:sz="0" w:space="0" w:color="auto"/>
        <w:bottom w:val="none" w:sz="0" w:space="0" w:color="auto"/>
        <w:right w:val="none" w:sz="0" w:space="0" w:color="auto"/>
      </w:divBdr>
    </w:div>
    <w:div w:id="447623483">
      <w:marLeft w:val="480"/>
      <w:marRight w:val="0"/>
      <w:marTop w:val="0"/>
      <w:marBottom w:val="0"/>
      <w:divBdr>
        <w:top w:val="none" w:sz="0" w:space="0" w:color="auto"/>
        <w:left w:val="none" w:sz="0" w:space="0" w:color="auto"/>
        <w:bottom w:val="none" w:sz="0" w:space="0" w:color="auto"/>
        <w:right w:val="none" w:sz="0" w:space="0" w:color="auto"/>
      </w:divBdr>
    </w:div>
    <w:div w:id="447626280">
      <w:marLeft w:val="480"/>
      <w:marRight w:val="0"/>
      <w:marTop w:val="0"/>
      <w:marBottom w:val="0"/>
      <w:divBdr>
        <w:top w:val="none" w:sz="0" w:space="0" w:color="auto"/>
        <w:left w:val="none" w:sz="0" w:space="0" w:color="auto"/>
        <w:bottom w:val="none" w:sz="0" w:space="0" w:color="auto"/>
        <w:right w:val="none" w:sz="0" w:space="0" w:color="auto"/>
      </w:divBdr>
    </w:div>
    <w:div w:id="447630825">
      <w:marLeft w:val="480"/>
      <w:marRight w:val="0"/>
      <w:marTop w:val="0"/>
      <w:marBottom w:val="0"/>
      <w:divBdr>
        <w:top w:val="none" w:sz="0" w:space="0" w:color="auto"/>
        <w:left w:val="none" w:sz="0" w:space="0" w:color="auto"/>
        <w:bottom w:val="none" w:sz="0" w:space="0" w:color="auto"/>
        <w:right w:val="none" w:sz="0" w:space="0" w:color="auto"/>
      </w:divBdr>
    </w:div>
    <w:div w:id="447705377">
      <w:marLeft w:val="480"/>
      <w:marRight w:val="0"/>
      <w:marTop w:val="0"/>
      <w:marBottom w:val="0"/>
      <w:divBdr>
        <w:top w:val="none" w:sz="0" w:space="0" w:color="auto"/>
        <w:left w:val="none" w:sz="0" w:space="0" w:color="auto"/>
        <w:bottom w:val="none" w:sz="0" w:space="0" w:color="auto"/>
        <w:right w:val="none" w:sz="0" w:space="0" w:color="auto"/>
      </w:divBdr>
    </w:div>
    <w:div w:id="447705662">
      <w:marLeft w:val="480"/>
      <w:marRight w:val="0"/>
      <w:marTop w:val="0"/>
      <w:marBottom w:val="0"/>
      <w:divBdr>
        <w:top w:val="none" w:sz="0" w:space="0" w:color="auto"/>
        <w:left w:val="none" w:sz="0" w:space="0" w:color="auto"/>
        <w:bottom w:val="none" w:sz="0" w:space="0" w:color="auto"/>
        <w:right w:val="none" w:sz="0" w:space="0" w:color="auto"/>
      </w:divBdr>
    </w:div>
    <w:div w:id="447773079">
      <w:marLeft w:val="480"/>
      <w:marRight w:val="0"/>
      <w:marTop w:val="0"/>
      <w:marBottom w:val="0"/>
      <w:divBdr>
        <w:top w:val="none" w:sz="0" w:space="0" w:color="auto"/>
        <w:left w:val="none" w:sz="0" w:space="0" w:color="auto"/>
        <w:bottom w:val="none" w:sz="0" w:space="0" w:color="auto"/>
        <w:right w:val="none" w:sz="0" w:space="0" w:color="auto"/>
      </w:divBdr>
    </w:div>
    <w:div w:id="447822757">
      <w:marLeft w:val="480"/>
      <w:marRight w:val="0"/>
      <w:marTop w:val="0"/>
      <w:marBottom w:val="0"/>
      <w:divBdr>
        <w:top w:val="none" w:sz="0" w:space="0" w:color="auto"/>
        <w:left w:val="none" w:sz="0" w:space="0" w:color="auto"/>
        <w:bottom w:val="none" w:sz="0" w:space="0" w:color="auto"/>
        <w:right w:val="none" w:sz="0" w:space="0" w:color="auto"/>
      </w:divBdr>
    </w:div>
    <w:div w:id="447823440">
      <w:marLeft w:val="480"/>
      <w:marRight w:val="0"/>
      <w:marTop w:val="0"/>
      <w:marBottom w:val="0"/>
      <w:divBdr>
        <w:top w:val="none" w:sz="0" w:space="0" w:color="auto"/>
        <w:left w:val="none" w:sz="0" w:space="0" w:color="auto"/>
        <w:bottom w:val="none" w:sz="0" w:space="0" w:color="auto"/>
        <w:right w:val="none" w:sz="0" w:space="0" w:color="auto"/>
      </w:divBdr>
    </w:div>
    <w:div w:id="447890245">
      <w:marLeft w:val="480"/>
      <w:marRight w:val="0"/>
      <w:marTop w:val="0"/>
      <w:marBottom w:val="0"/>
      <w:divBdr>
        <w:top w:val="none" w:sz="0" w:space="0" w:color="auto"/>
        <w:left w:val="none" w:sz="0" w:space="0" w:color="auto"/>
        <w:bottom w:val="none" w:sz="0" w:space="0" w:color="auto"/>
        <w:right w:val="none" w:sz="0" w:space="0" w:color="auto"/>
      </w:divBdr>
    </w:div>
    <w:div w:id="447898429">
      <w:marLeft w:val="480"/>
      <w:marRight w:val="0"/>
      <w:marTop w:val="0"/>
      <w:marBottom w:val="0"/>
      <w:divBdr>
        <w:top w:val="none" w:sz="0" w:space="0" w:color="auto"/>
        <w:left w:val="none" w:sz="0" w:space="0" w:color="auto"/>
        <w:bottom w:val="none" w:sz="0" w:space="0" w:color="auto"/>
        <w:right w:val="none" w:sz="0" w:space="0" w:color="auto"/>
      </w:divBdr>
    </w:div>
    <w:div w:id="447940802">
      <w:marLeft w:val="480"/>
      <w:marRight w:val="0"/>
      <w:marTop w:val="0"/>
      <w:marBottom w:val="0"/>
      <w:divBdr>
        <w:top w:val="none" w:sz="0" w:space="0" w:color="auto"/>
        <w:left w:val="none" w:sz="0" w:space="0" w:color="auto"/>
        <w:bottom w:val="none" w:sz="0" w:space="0" w:color="auto"/>
        <w:right w:val="none" w:sz="0" w:space="0" w:color="auto"/>
      </w:divBdr>
    </w:div>
    <w:div w:id="447965503">
      <w:marLeft w:val="480"/>
      <w:marRight w:val="0"/>
      <w:marTop w:val="0"/>
      <w:marBottom w:val="0"/>
      <w:divBdr>
        <w:top w:val="none" w:sz="0" w:space="0" w:color="auto"/>
        <w:left w:val="none" w:sz="0" w:space="0" w:color="auto"/>
        <w:bottom w:val="none" w:sz="0" w:space="0" w:color="auto"/>
        <w:right w:val="none" w:sz="0" w:space="0" w:color="auto"/>
      </w:divBdr>
    </w:div>
    <w:div w:id="447970717">
      <w:marLeft w:val="480"/>
      <w:marRight w:val="0"/>
      <w:marTop w:val="0"/>
      <w:marBottom w:val="0"/>
      <w:divBdr>
        <w:top w:val="none" w:sz="0" w:space="0" w:color="auto"/>
        <w:left w:val="none" w:sz="0" w:space="0" w:color="auto"/>
        <w:bottom w:val="none" w:sz="0" w:space="0" w:color="auto"/>
        <w:right w:val="none" w:sz="0" w:space="0" w:color="auto"/>
      </w:divBdr>
    </w:div>
    <w:div w:id="448012450">
      <w:marLeft w:val="480"/>
      <w:marRight w:val="0"/>
      <w:marTop w:val="0"/>
      <w:marBottom w:val="0"/>
      <w:divBdr>
        <w:top w:val="none" w:sz="0" w:space="0" w:color="auto"/>
        <w:left w:val="none" w:sz="0" w:space="0" w:color="auto"/>
        <w:bottom w:val="none" w:sz="0" w:space="0" w:color="auto"/>
        <w:right w:val="none" w:sz="0" w:space="0" w:color="auto"/>
      </w:divBdr>
    </w:div>
    <w:div w:id="448014542">
      <w:marLeft w:val="480"/>
      <w:marRight w:val="0"/>
      <w:marTop w:val="0"/>
      <w:marBottom w:val="0"/>
      <w:divBdr>
        <w:top w:val="none" w:sz="0" w:space="0" w:color="auto"/>
        <w:left w:val="none" w:sz="0" w:space="0" w:color="auto"/>
        <w:bottom w:val="none" w:sz="0" w:space="0" w:color="auto"/>
        <w:right w:val="none" w:sz="0" w:space="0" w:color="auto"/>
      </w:divBdr>
    </w:div>
    <w:div w:id="448015771">
      <w:marLeft w:val="480"/>
      <w:marRight w:val="0"/>
      <w:marTop w:val="0"/>
      <w:marBottom w:val="0"/>
      <w:divBdr>
        <w:top w:val="none" w:sz="0" w:space="0" w:color="auto"/>
        <w:left w:val="none" w:sz="0" w:space="0" w:color="auto"/>
        <w:bottom w:val="none" w:sz="0" w:space="0" w:color="auto"/>
        <w:right w:val="none" w:sz="0" w:space="0" w:color="auto"/>
      </w:divBdr>
    </w:div>
    <w:div w:id="448161691">
      <w:marLeft w:val="480"/>
      <w:marRight w:val="0"/>
      <w:marTop w:val="0"/>
      <w:marBottom w:val="0"/>
      <w:divBdr>
        <w:top w:val="none" w:sz="0" w:space="0" w:color="auto"/>
        <w:left w:val="none" w:sz="0" w:space="0" w:color="auto"/>
        <w:bottom w:val="none" w:sz="0" w:space="0" w:color="auto"/>
        <w:right w:val="none" w:sz="0" w:space="0" w:color="auto"/>
      </w:divBdr>
    </w:div>
    <w:div w:id="448162589">
      <w:marLeft w:val="480"/>
      <w:marRight w:val="0"/>
      <w:marTop w:val="0"/>
      <w:marBottom w:val="0"/>
      <w:divBdr>
        <w:top w:val="none" w:sz="0" w:space="0" w:color="auto"/>
        <w:left w:val="none" w:sz="0" w:space="0" w:color="auto"/>
        <w:bottom w:val="none" w:sz="0" w:space="0" w:color="auto"/>
        <w:right w:val="none" w:sz="0" w:space="0" w:color="auto"/>
      </w:divBdr>
    </w:div>
    <w:div w:id="448201390">
      <w:marLeft w:val="480"/>
      <w:marRight w:val="0"/>
      <w:marTop w:val="0"/>
      <w:marBottom w:val="0"/>
      <w:divBdr>
        <w:top w:val="none" w:sz="0" w:space="0" w:color="auto"/>
        <w:left w:val="none" w:sz="0" w:space="0" w:color="auto"/>
        <w:bottom w:val="none" w:sz="0" w:space="0" w:color="auto"/>
        <w:right w:val="none" w:sz="0" w:space="0" w:color="auto"/>
      </w:divBdr>
    </w:div>
    <w:div w:id="448202320">
      <w:marLeft w:val="480"/>
      <w:marRight w:val="0"/>
      <w:marTop w:val="0"/>
      <w:marBottom w:val="0"/>
      <w:divBdr>
        <w:top w:val="none" w:sz="0" w:space="0" w:color="auto"/>
        <w:left w:val="none" w:sz="0" w:space="0" w:color="auto"/>
        <w:bottom w:val="none" w:sz="0" w:space="0" w:color="auto"/>
        <w:right w:val="none" w:sz="0" w:space="0" w:color="auto"/>
      </w:divBdr>
    </w:div>
    <w:div w:id="448204965">
      <w:marLeft w:val="480"/>
      <w:marRight w:val="0"/>
      <w:marTop w:val="0"/>
      <w:marBottom w:val="0"/>
      <w:divBdr>
        <w:top w:val="none" w:sz="0" w:space="0" w:color="auto"/>
        <w:left w:val="none" w:sz="0" w:space="0" w:color="auto"/>
        <w:bottom w:val="none" w:sz="0" w:space="0" w:color="auto"/>
        <w:right w:val="none" w:sz="0" w:space="0" w:color="auto"/>
      </w:divBdr>
    </w:div>
    <w:div w:id="448209337">
      <w:marLeft w:val="480"/>
      <w:marRight w:val="0"/>
      <w:marTop w:val="0"/>
      <w:marBottom w:val="0"/>
      <w:divBdr>
        <w:top w:val="none" w:sz="0" w:space="0" w:color="auto"/>
        <w:left w:val="none" w:sz="0" w:space="0" w:color="auto"/>
        <w:bottom w:val="none" w:sz="0" w:space="0" w:color="auto"/>
        <w:right w:val="none" w:sz="0" w:space="0" w:color="auto"/>
      </w:divBdr>
    </w:div>
    <w:div w:id="448209576">
      <w:marLeft w:val="480"/>
      <w:marRight w:val="0"/>
      <w:marTop w:val="0"/>
      <w:marBottom w:val="0"/>
      <w:divBdr>
        <w:top w:val="none" w:sz="0" w:space="0" w:color="auto"/>
        <w:left w:val="none" w:sz="0" w:space="0" w:color="auto"/>
        <w:bottom w:val="none" w:sz="0" w:space="0" w:color="auto"/>
        <w:right w:val="none" w:sz="0" w:space="0" w:color="auto"/>
      </w:divBdr>
    </w:div>
    <w:div w:id="448282911">
      <w:marLeft w:val="480"/>
      <w:marRight w:val="0"/>
      <w:marTop w:val="0"/>
      <w:marBottom w:val="0"/>
      <w:divBdr>
        <w:top w:val="none" w:sz="0" w:space="0" w:color="auto"/>
        <w:left w:val="none" w:sz="0" w:space="0" w:color="auto"/>
        <w:bottom w:val="none" w:sz="0" w:space="0" w:color="auto"/>
        <w:right w:val="none" w:sz="0" w:space="0" w:color="auto"/>
      </w:divBdr>
    </w:div>
    <w:div w:id="448284405">
      <w:marLeft w:val="480"/>
      <w:marRight w:val="0"/>
      <w:marTop w:val="0"/>
      <w:marBottom w:val="0"/>
      <w:divBdr>
        <w:top w:val="none" w:sz="0" w:space="0" w:color="auto"/>
        <w:left w:val="none" w:sz="0" w:space="0" w:color="auto"/>
        <w:bottom w:val="none" w:sz="0" w:space="0" w:color="auto"/>
        <w:right w:val="none" w:sz="0" w:space="0" w:color="auto"/>
      </w:divBdr>
    </w:div>
    <w:div w:id="448353703">
      <w:marLeft w:val="480"/>
      <w:marRight w:val="0"/>
      <w:marTop w:val="0"/>
      <w:marBottom w:val="0"/>
      <w:divBdr>
        <w:top w:val="none" w:sz="0" w:space="0" w:color="auto"/>
        <w:left w:val="none" w:sz="0" w:space="0" w:color="auto"/>
        <w:bottom w:val="none" w:sz="0" w:space="0" w:color="auto"/>
        <w:right w:val="none" w:sz="0" w:space="0" w:color="auto"/>
      </w:divBdr>
    </w:div>
    <w:div w:id="448360846">
      <w:marLeft w:val="480"/>
      <w:marRight w:val="0"/>
      <w:marTop w:val="0"/>
      <w:marBottom w:val="0"/>
      <w:divBdr>
        <w:top w:val="none" w:sz="0" w:space="0" w:color="auto"/>
        <w:left w:val="none" w:sz="0" w:space="0" w:color="auto"/>
        <w:bottom w:val="none" w:sz="0" w:space="0" w:color="auto"/>
        <w:right w:val="none" w:sz="0" w:space="0" w:color="auto"/>
      </w:divBdr>
    </w:div>
    <w:div w:id="448399524">
      <w:marLeft w:val="480"/>
      <w:marRight w:val="0"/>
      <w:marTop w:val="0"/>
      <w:marBottom w:val="0"/>
      <w:divBdr>
        <w:top w:val="none" w:sz="0" w:space="0" w:color="auto"/>
        <w:left w:val="none" w:sz="0" w:space="0" w:color="auto"/>
        <w:bottom w:val="none" w:sz="0" w:space="0" w:color="auto"/>
        <w:right w:val="none" w:sz="0" w:space="0" w:color="auto"/>
      </w:divBdr>
    </w:div>
    <w:div w:id="448400622">
      <w:marLeft w:val="480"/>
      <w:marRight w:val="0"/>
      <w:marTop w:val="0"/>
      <w:marBottom w:val="0"/>
      <w:divBdr>
        <w:top w:val="none" w:sz="0" w:space="0" w:color="auto"/>
        <w:left w:val="none" w:sz="0" w:space="0" w:color="auto"/>
        <w:bottom w:val="none" w:sz="0" w:space="0" w:color="auto"/>
        <w:right w:val="none" w:sz="0" w:space="0" w:color="auto"/>
      </w:divBdr>
    </w:div>
    <w:div w:id="448470298">
      <w:marLeft w:val="480"/>
      <w:marRight w:val="0"/>
      <w:marTop w:val="0"/>
      <w:marBottom w:val="0"/>
      <w:divBdr>
        <w:top w:val="none" w:sz="0" w:space="0" w:color="auto"/>
        <w:left w:val="none" w:sz="0" w:space="0" w:color="auto"/>
        <w:bottom w:val="none" w:sz="0" w:space="0" w:color="auto"/>
        <w:right w:val="none" w:sz="0" w:space="0" w:color="auto"/>
      </w:divBdr>
    </w:div>
    <w:div w:id="448545948">
      <w:marLeft w:val="480"/>
      <w:marRight w:val="0"/>
      <w:marTop w:val="0"/>
      <w:marBottom w:val="0"/>
      <w:divBdr>
        <w:top w:val="none" w:sz="0" w:space="0" w:color="auto"/>
        <w:left w:val="none" w:sz="0" w:space="0" w:color="auto"/>
        <w:bottom w:val="none" w:sz="0" w:space="0" w:color="auto"/>
        <w:right w:val="none" w:sz="0" w:space="0" w:color="auto"/>
      </w:divBdr>
    </w:div>
    <w:div w:id="448546809">
      <w:marLeft w:val="480"/>
      <w:marRight w:val="0"/>
      <w:marTop w:val="0"/>
      <w:marBottom w:val="0"/>
      <w:divBdr>
        <w:top w:val="none" w:sz="0" w:space="0" w:color="auto"/>
        <w:left w:val="none" w:sz="0" w:space="0" w:color="auto"/>
        <w:bottom w:val="none" w:sz="0" w:space="0" w:color="auto"/>
        <w:right w:val="none" w:sz="0" w:space="0" w:color="auto"/>
      </w:divBdr>
    </w:div>
    <w:div w:id="448549363">
      <w:marLeft w:val="480"/>
      <w:marRight w:val="0"/>
      <w:marTop w:val="0"/>
      <w:marBottom w:val="0"/>
      <w:divBdr>
        <w:top w:val="none" w:sz="0" w:space="0" w:color="auto"/>
        <w:left w:val="none" w:sz="0" w:space="0" w:color="auto"/>
        <w:bottom w:val="none" w:sz="0" w:space="0" w:color="auto"/>
        <w:right w:val="none" w:sz="0" w:space="0" w:color="auto"/>
      </w:divBdr>
    </w:div>
    <w:div w:id="448594400">
      <w:marLeft w:val="480"/>
      <w:marRight w:val="0"/>
      <w:marTop w:val="0"/>
      <w:marBottom w:val="0"/>
      <w:divBdr>
        <w:top w:val="none" w:sz="0" w:space="0" w:color="auto"/>
        <w:left w:val="none" w:sz="0" w:space="0" w:color="auto"/>
        <w:bottom w:val="none" w:sz="0" w:space="0" w:color="auto"/>
        <w:right w:val="none" w:sz="0" w:space="0" w:color="auto"/>
      </w:divBdr>
    </w:div>
    <w:div w:id="448620951">
      <w:marLeft w:val="480"/>
      <w:marRight w:val="0"/>
      <w:marTop w:val="0"/>
      <w:marBottom w:val="0"/>
      <w:divBdr>
        <w:top w:val="none" w:sz="0" w:space="0" w:color="auto"/>
        <w:left w:val="none" w:sz="0" w:space="0" w:color="auto"/>
        <w:bottom w:val="none" w:sz="0" w:space="0" w:color="auto"/>
        <w:right w:val="none" w:sz="0" w:space="0" w:color="auto"/>
      </w:divBdr>
    </w:div>
    <w:div w:id="448623900">
      <w:marLeft w:val="480"/>
      <w:marRight w:val="0"/>
      <w:marTop w:val="0"/>
      <w:marBottom w:val="0"/>
      <w:divBdr>
        <w:top w:val="none" w:sz="0" w:space="0" w:color="auto"/>
        <w:left w:val="none" w:sz="0" w:space="0" w:color="auto"/>
        <w:bottom w:val="none" w:sz="0" w:space="0" w:color="auto"/>
        <w:right w:val="none" w:sz="0" w:space="0" w:color="auto"/>
      </w:divBdr>
    </w:div>
    <w:div w:id="448739031">
      <w:marLeft w:val="480"/>
      <w:marRight w:val="0"/>
      <w:marTop w:val="0"/>
      <w:marBottom w:val="0"/>
      <w:divBdr>
        <w:top w:val="none" w:sz="0" w:space="0" w:color="auto"/>
        <w:left w:val="none" w:sz="0" w:space="0" w:color="auto"/>
        <w:bottom w:val="none" w:sz="0" w:space="0" w:color="auto"/>
        <w:right w:val="none" w:sz="0" w:space="0" w:color="auto"/>
      </w:divBdr>
    </w:div>
    <w:div w:id="448744463">
      <w:marLeft w:val="480"/>
      <w:marRight w:val="0"/>
      <w:marTop w:val="0"/>
      <w:marBottom w:val="0"/>
      <w:divBdr>
        <w:top w:val="none" w:sz="0" w:space="0" w:color="auto"/>
        <w:left w:val="none" w:sz="0" w:space="0" w:color="auto"/>
        <w:bottom w:val="none" w:sz="0" w:space="0" w:color="auto"/>
        <w:right w:val="none" w:sz="0" w:space="0" w:color="auto"/>
      </w:divBdr>
    </w:div>
    <w:div w:id="448745677">
      <w:marLeft w:val="480"/>
      <w:marRight w:val="0"/>
      <w:marTop w:val="0"/>
      <w:marBottom w:val="0"/>
      <w:divBdr>
        <w:top w:val="none" w:sz="0" w:space="0" w:color="auto"/>
        <w:left w:val="none" w:sz="0" w:space="0" w:color="auto"/>
        <w:bottom w:val="none" w:sz="0" w:space="0" w:color="auto"/>
        <w:right w:val="none" w:sz="0" w:space="0" w:color="auto"/>
      </w:divBdr>
    </w:div>
    <w:div w:id="448813887">
      <w:marLeft w:val="480"/>
      <w:marRight w:val="0"/>
      <w:marTop w:val="0"/>
      <w:marBottom w:val="0"/>
      <w:divBdr>
        <w:top w:val="none" w:sz="0" w:space="0" w:color="auto"/>
        <w:left w:val="none" w:sz="0" w:space="0" w:color="auto"/>
        <w:bottom w:val="none" w:sz="0" w:space="0" w:color="auto"/>
        <w:right w:val="none" w:sz="0" w:space="0" w:color="auto"/>
      </w:divBdr>
    </w:div>
    <w:div w:id="448815999">
      <w:marLeft w:val="480"/>
      <w:marRight w:val="0"/>
      <w:marTop w:val="0"/>
      <w:marBottom w:val="0"/>
      <w:divBdr>
        <w:top w:val="none" w:sz="0" w:space="0" w:color="auto"/>
        <w:left w:val="none" w:sz="0" w:space="0" w:color="auto"/>
        <w:bottom w:val="none" w:sz="0" w:space="0" w:color="auto"/>
        <w:right w:val="none" w:sz="0" w:space="0" w:color="auto"/>
      </w:divBdr>
    </w:div>
    <w:div w:id="448819540">
      <w:marLeft w:val="480"/>
      <w:marRight w:val="0"/>
      <w:marTop w:val="0"/>
      <w:marBottom w:val="0"/>
      <w:divBdr>
        <w:top w:val="none" w:sz="0" w:space="0" w:color="auto"/>
        <w:left w:val="none" w:sz="0" w:space="0" w:color="auto"/>
        <w:bottom w:val="none" w:sz="0" w:space="0" w:color="auto"/>
        <w:right w:val="none" w:sz="0" w:space="0" w:color="auto"/>
      </w:divBdr>
    </w:div>
    <w:div w:id="448822888">
      <w:marLeft w:val="480"/>
      <w:marRight w:val="0"/>
      <w:marTop w:val="0"/>
      <w:marBottom w:val="0"/>
      <w:divBdr>
        <w:top w:val="none" w:sz="0" w:space="0" w:color="auto"/>
        <w:left w:val="none" w:sz="0" w:space="0" w:color="auto"/>
        <w:bottom w:val="none" w:sz="0" w:space="0" w:color="auto"/>
        <w:right w:val="none" w:sz="0" w:space="0" w:color="auto"/>
      </w:divBdr>
    </w:div>
    <w:div w:id="448935166">
      <w:marLeft w:val="480"/>
      <w:marRight w:val="0"/>
      <w:marTop w:val="0"/>
      <w:marBottom w:val="0"/>
      <w:divBdr>
        <w:top w:val="none" w:sz="0" w:space="0" w:color="auto"/>
        <w:left w:val="none" w:sz="0" w:space="0" w:color="auto"/>
        <w:bottom w:val="none" w:sz="0" w:space="0" w:color="auto"/>
        <w:right w:val="none" w:sz="0" w:space="0" w:color="auto"/>
      </w:divBdr>
    </w:div>
    <w:div w:id="448937878">
      <w:marLeft w:val="480"/>
      <w:marRight w:val="0"/>
      <w:marTop w:val="0"/>
      <w:marBottom w:val="0"/>
      <w:divBdr>
        <w:top w:val="none" w:sz="0" w:space="0" w:color="auto"/>
        <w:left w:val="none" w:sz="0" w:space="0" w:color="auto"/>
        <w:bottom w:val="none" w:sz="0" w:space="0" w:color="auto"/>
        <w:right w:val="none" w:sz="0" w:space="0" w:color="auto"/>
      </w:divBdr>
    </w:div>
    <w:div w:id="448940445">
      <w:marLeft w:val="480"/>
      <w:marRight w:val="0"/>
      <w:marTop w:val="0"/>
      <w:marBottom w:val="0"/>
      <w:divBdr>
        <w:top w:val="none" w:sz="0" w:space="0" w:color="auto"/>
        <w:left w:val="none" w:sz="0" w:space="0" w:color="auto"/>
        <w:bottom w:val="none" w:sz="0" w:space="0" w:color="auto"/>
        <w:right w:val="none" w:sz="0" w:space="0" w:color="auto"/>
      </w:divBdr>
    </w:div>
    <w:div w:id="449009376">
      <w:marLeft w:val="480"/>
      <w:marRight w:val="0"/>
      <w:marTop w:val="0"/>
      <w:marBottom w:val="0"/>
      <w:divBdr>
        <w:top w:val="none" w:sz="0" w:space="0" w:color="auto"/>
        <w:left w:val="none" w:sz="0" w:space="0" w:color="auto"/>
        <w:bottom w:val="none" w:sz="0" w:space="0" w:color="auto"/>
        <w:right w:val="none" w:sz="0" w:space="0" w:color="auto"/>
      </w:divBdr>
    </w:div>
    <w:div w:id="449054575">
      <w:marLeft w:val="480"/>
      <w:marRight w:val="0"/>
      <w:marTop w:val="0"/>
      <w:marBottom w:val="0"/>
      <w:divBdr>
        <w:top w:val="none" w:sz="0" w:space="0" w:color="auto"/>
        <w:left w:val="none" w:sz="0" w:space="0" w:color="auto"/>
        <w:bottom w:val="none" w:sz="0" w:space="0" w:color="auto"/>
        <w:right w:val="none" w:sz="0" w:space="0" w:color="auto"/>
      </w:divBdr>
    </w:div>
    <w:div w:id="449084755">
      <w:marLeft w:val="480"/>
      <w:marRight w:val="0"/>
      <w:marTop w:val="0"/>
      <w:marBottom w:val="0"/>
      <w:divBdr>
        <w:top w:val="none" w:sz="0" w:space="0" w:color="auto"/>
        <w:left w:val="none" w:sz="0" w:space="0" w:color="auto"/>
        <w:bottom w:val="none" w:sz="0" w:space="0" w:color="auto"/>
        <w:right w:val="none" w:sz="0" w:space="0" w:color="auto"/>
      </w:divBdr>
    </w:div>
    <w:div w:id="449131857">
      <w:marLeft w:val="480"/>
      <w:marRight w:val="0"/>
      <w:marTop w:val="0"/>
      <w:marBottom w:val="0"/>
      <w:divBdr>
        <w:top w:val="none" w:sz="0" w:space="0" w:color="auto"/>
        <w:left w:val="none" w:sz="0" w:space="0" w:color="auto"/>
        <w:bottom w:val="none" w:sz="0" w:space="0" w:color="auto"/>
        <w:right w:val="none" w:sz="0" w:space="0" w:color="auto"/>
      </w:divBdr>
    </w:div>
    <w:div w:id="449132876">
      <w:marLeft w:val="480"/>
      <w:marRight w:val="0"/>
      <w:marTop w:val="0"/>
      <w:marBottom w:val="0"/>
      <w:divBdr>
        <w:top w:val="none" w:sz="0" w:space="0" w:color="auto"/>
        <w:left w:val="none" w:sz="0" w:space="0" w:color="auto"/>
        <w:bottom w:val="none" w:sz="0" w:space="0" w:color="auto"/>
        <w:right w:val="none" w:sz="0" w:space="0" w:color="auto"/>
      </w:divBdr>
    </w:div>
    <w:div w:id="449201065">
      <w:marLeft w:val="480"/>
      <w:marRight w:val="0"/>
      <w:marTop w:val="0"/>
      <w:marBottom w:val="0"/>
      <w:divBdr>
        <w:top w:val="none" w:sz="0" w:space="0" w:color="auto"/>
        <w:left w:val="none" w:sz="0" w:space="0" w:color="auto"/>
        <w:bottom w:val="none" w:sz="0" w:space="0" w:color="auto"/>
        <w:right w:val="none" w:sz="0" w:space="0" w:color="auto"/>
      </w:divBdr>
    </w:div>
    <w:div w:id="449202313">
      <w:marLeft w:val="480"/>
      <w:marRight w:val="0"/>
      <w:marTop w:val="0"/>
      <w:marBottom w:val="0"/>
      <w:divBdr>
        <w:top w:val="none" w:sz="0" w:space="0" w:color="auto"/>
        <w:left w:val="none" w:sz="0" w:space="0" w:color="auto"/>
        <w:bottom w:val="none" w:sz="0" w:space="0" w:color="auto"/>
        <w:right w:val="none" w:sz="0" w:space="0" w:color="auto"/>
      </w:divBdr>
    </w:div>
    <w:div w:id="449203023">
      <w:marLeft w:val="480"/>
      <w:marRight w:val="0"/>
      <w:marTop w:val="0"/>
      <w:marBottom w:val="0"/>
      <w:divBdr>
        <w:top w:val="none" w:sz="0" w:space="0" w:color="auto"/>
        <w:left w:val="none" w:sz="0" w:space="0" w:color="auto"/>
        <w:bottom w:val="none" w:sz="0" w:space="0" w:color="auto"/>
        <w:right w:val="none" w:sz="0" w:space="0" w:color="auto"/>
      </w:divBdr>
    </w:div>
    <w:div w:id="449252510">
      <w:marLeft w:val="480"/>
      <w:marRight w:val="0"/>
      <w:marTop w:val="0"/>
      <w:marBottom w:val="0"/>
      <w:divBdr>
        <w:top w:val="none" w:sz="0" w:space="0" w:color="auto"/>
        <w:left w:val="none" w:sz="0" w:space="0" w:color="auto"/>
        <w:bottom w:val="none" w:sz="0" w:space="0" w:color="auto"/>
        <w:right w:val="none" w:sz="0" w:space="0" w:color="auto"/>
      </w:divBdr>
    </w:div>
    <w:div w:id="449324525">
      <w:marLeft w:val="480"/>
      <w:marRight w:val="0"/>
      <w:marTop w:val="0"/>
      <w:marBottom w:val="0"/>
      <w:divBdr>
        <w:top w:val="none" w:sz="0" w:space="0" w:color="auto"/>
        <w:left w:val="none" w:sz="0" w:space="0" w:color="auto"/>
        <w:bottom w:val="none" w:sz="0" w:space="0" w:color="auto"/>
        <w:right w:val="none" w:sz="0" w:space="0" w:color="auto"/>
      </w:divBdr>
    </w:div>
    <w:div w:id="449324988">
      <w:marLeft w:val="480"/>
      <w:marRight w:val="0"/>
      <w:marTop w:val="0"/>
      <w:marBottom w:val="0"/>
      <w:divBdr>
        <w:top w:val="none" w:sz="0" w:space="0" w:color="auto"/>
        <w:left w:val="none" w:sz="0" w:space="0" w:color="auto"/>
        <w:bottom w:val="none" w:sz="0" w:space="0" w:color="auto"/>
        <w:right w:val="none" w:sz="0" w:space="0" w:color="auto"/>
      </w:divBdr>
    </w:div>
    <w:div w:id="449396658">
      <w:marLeft w:val="480"/>
      <w:marRight w:val="0"/>
      <w:marTop w:val="0"/>
      <w:marBottom w:val="0"/>
      <w:divBdr>
        <w:top w:val="none" w:sz="0" w:space="0" w:color="auto"/>
        <w:left w:val="none" w:sz="0" w:space="0" w:color="auto"/>
        <w:bottom w:val="none" w:sz="0" w:space="0" w:color="auto"/>
        <w:right w:val="none" w:sz="0" w:space="0" w:color="auto"/>
      </w:divBdr>
    </w:div>
    <w:div w:id="449398582">
      <w:marLeft w:val="480"/>
      <w:marRight w:val="0"/>
      <w:marTop w:val="0"/>
      <w:marBottom w:val="0"/>
      <w:divBdr>
        <w:top w:val="none" w:sz="0" w:space="0" w:color="auto"/>
        <w:left w:val="none" w:sz="0" w:space="0" w:color="auto"/>
        <w:bottom w:val="none" w:sz="0" w:space="0" w:color="auto"/>
        <w:right w:val="none" w:sz="0" w:space="0" w:color="auto"/>
      </w:divBdr>
    </w:div>
    <w:div w:id="449402602">
      <w:marLeft w:val="480"/>
      <w:marRight w:val="0"/>
      <w:marTop w:val="0"/>
      <w:marBottom w:val="0"/>
      <w:divBdr>
        <w:top w:val="none" w:sz="0" w:space="0" w:color="auto"/>
        <w:left w:val="none" w:sz="0" w:space="0" w:color="auto"/>
        <w:bottom w:val="none" w:sz="0" w:space="0" w:color="auto"/>
        <w:right w:val="none" w:sz="0" w:space="0" w:color="auto"/>
      </w:divBdr>
    </w:div>
    <w:div w:id="449471219">
      <w:marLeft w:val="480"/>
      <w:marRight w:val="0"/>
      <w:marTop w:val="0"/>
      <w:marBottom w:val="0"/>
      <w:divBdr>
        <w:top w:val="none" w:sz="0" w:space="0" w:color="auto"/>
        <w:left w:val="none" w:sz="0" w:space="0" w:color="auto"/>
        <w:bottom w:val="none" w:sz="0" w:space="0" w:color="auto"/>
        <w:right w:val="none" w:sz="0" w:space="0" w:color="auto"/>
      </w:divBdr>
    </w:div>
    <w:div w:id="449516238">
      <w:marLeft w:val="480"/>
      <w:marRight w:val="0"/>
      <w:marTop w:val="0"/>
      <w:marBottom w:val="0"/>
      <w:divBdr>
        <w:top w:val="none" w:sz="0" w:space="0" w:color="auto"/>
        <w:left w:val="none" w:sz="0" w:space="0" w:color="auto"/>
        <w:bottom w:val="none" w:sz="0" w:space="0" w:color="auto"/>
        <w:right w:val="none" w:sz="0" w:space="0" w:color="auto"/>
      </w:divBdr>
    </w:div>
    <w:div w:id="449588235">
      <w:marLeft w:val="480"/>
      <w:marRight w:val="0"/>
      <w:marTop w:val="0"/>
      <w:marBottom w:val="0"/>
      <w:divBdr>
        <w:top w:val="none" w:sz="0" w:space="0" w:color="auto"/>
        <w:left w:val="none" w:sz="0" w:space="0" w:color="auto"/>
        <w:bottom w:val="none" w:sz="0" w:space="0" w:color="auto"/>
        <w:right w:val="none" w:sz="0" w:space="0" w:color="auto"/>
      </w:divBdr>
    </w:div>
    <w:div w:id="449590821">
      <w:marLeft w:val="480"/>
      <w:marRight w:val="0"/>
      <w:marTop w:val="0"/>
      <w:marBottom w:val="0"/>
      <w:divBdr>
        <w:top w:val="none" w:sz="0" w:space="0" w:color="auto"/>
        <w:left w:val="none" w:sz="0" w:space="0" w:color="auto"/>
        <w:bottom w:val="none" w:sz="0" w:space="0" w:color="auto"/>
        <w:right w:val="none" w:sz="0" w:space="0" w:color="auto"/>
      </w:divBdr>
    </w:div>
    <w:div w:id="449594950">
      <w:marLeft w:val="480"/>
      <w:marRight w:val="0"/>
      <w:marTop w:val="0"/>
      <w:marBottom w:val="0"/>
      <w:divBdr>
        <w:top w:val="none" w:sz="0" w:space="0" w:color="auto"/>
        <w:left w:val="none" w:sz="0" w:space="0" w:color="auto"/>
        <w:bottom w:val="none" w:sz="0" w:space="0" w:color="auto"/>
        <w:right w:val="none" w:sz="0" w:space="0" w:color="auto"/>
      </w:divBdr>
    </w:div>
    <w:div w:id="449668088">
      <w:marLeft w:val="480"/>
      <w:marRight w:val="0"/>
      <w:marTop w:val="0"/>
      <w:marBottom w:val="0"/>
      <w:divBdr>
        <w:top w:val="none" w:sz="0" w:space="0" w:color="auto"/>
        <w:left w:val="none" w:sz="0" w:space="0" w:color="auto"/>
        <w:bottom w:val="none" w:sz="0" w:space="0" w:color="auto"/>
        <w:right w:val="none" w:sz="0" w:space="0" w:color="auto"/>
      </w:divBdr>
    </w:div>
    <w:div w:id="449669275">
      <w:marLeft w:val="480"/>
      <w:marRight w:val="0"/>
      <w:marTop w:val="0"/>
      <w:marBottom w:val="0"/>
      <w:divBdr>
        <w:top w:val="none" w:sz="0" w:space="0" w:color="auto"/>
        <w:left w:val="none" w:sz="0" w:space="0" w:color="auto"/>
        <w:bottom w:val="none" w:sz="0" w:space="0" w:color="auto"/>
        <w:right w:val="none" w:sz="0" w:space="0" w:color="auto"/>
      </w:divBdr>
    </w:div>
    <w:div w:id="449739753">
      <w:marLeft w:val="480"/>
      <w:marRight w:val="0"/>
      <w:marTop w:val="0"/>
      <w:marBottom w:val="0"/>
      <w:divBdr>
        <w:top w:val="none" w:sz="0" w:space="0" w:color="auto"/>
        <w:left w:val="none" w:sz="0" w:space="0" w:color="auto"/>
        <w:bottom w:val="none" w:sz="0" w:space="0" w:color="auto"/>
        <w:right w:val="none" w:sz="0" w:space="0" w:color="auto"/>
      </w:divBdr>
    </w:div>
    <w:div w:id="449785436">
      <w:marLeft w:val="480"/>
      <w:marRight w:val="0"/>
      <w:marTop w:val="0"/>
      <w:marBottom w:val="0"/>
      <w:divBdr>
        <w:top w:val="none" w:sz="0" w:space="0" w:color="auto"/>
        <w:left w:val="none" w:sz="0" w:space="0" w:color="auto"/>
        <w:bottom w:val="none" w:sz="0" w:space="0" w:color="auto"/>
        <w:right w:val="none" w:sz="0" w:space="0" w:color="auto"/>
      </w:divBdr>
    </w:div>
    <w:div w:id="449785922">
      <w:marLeft w:val="480"/>
      <w:marRight w:val="0"/>
      <w:marTop w:val="0"/>
      <w:marBottom w:val="0"/>
      <w:divBdr>
        <w:top w:val="none" w:sz="0" w:space="0" w:color="auto"/>
        <w:left w:val="none" w:sz="0" w:space="0" w:color="auto"/>
        <w:bottom w:val="none" w:sz="0" w:space="0" w:color="auto"/>
        <w:right w:val="none" w:sz="0" w:space="0" w:color="auto"/>
      </w:divBdr>
    </w:div>
    <w:div w:id="449857148">
      <w:marLeft w:val="480"/>
      <w:marRight w:val="0"/>
      <w:marTop w:val="0"/>
      <w:marBottom w:val="0"/>
      <w:divBdr>
        <w:top w:val="none" w:sz="0" w:space="0" w:color="auto"/>
        <w:left w:val="none" w:sz="0" w:space="0" w:color="auto"/>
        <w:bottom w:val="none" w:sz="0" w:space="0" w:color="auto"/>
        <w:right w:val="none" w:sz="0" w:space="0" w:color="auto"/>
      </w:divBdr>
    </w:div>
    <w:div w:id="449861619">
      <w:marLeft w:val="480"/>
      <w:marRight w:val="0"/>
      <w:marTop w:val="0"/>
      <w:marBottom w:val="0"/>
      <w:divBdr>
        <w:top w:val="none" w:sz="0" w:space="0" w:color="auto"/>
        <w:left w:val="none" w:sz="0" w:space="0" w:color="auto"/>
        <w:bottom w:val="none" w:sz="0" w:space="0" w:color="auto"/>
        <w:right w:val="none" w:sz="0" w:space="0" w:color="auto"/>
      </w:divBdr>
    </w:div>
    <w:div w:id="449904879">
      <w:marLeft w:val="480"/>
      <w:marRight w:val="0"/>
      <w:marTop w:val="0"/>
      <w:marBottom w:val="0"/>
      <w:divBdr>
        <w:top w:val="none" w:sz="0" w:space="0" w:color="auto"/>
        <w:left w:val="none" w:sz="0" w:space="0" w:color="auto"/>
        <w:bottom w:val="none" w:sz="0" w:space="0" w:color="auto"/>
        <w:right w:val="none" w:sz="0" w:space="0" w:color="auto"/>
      </w:divBdr>
    </w:div>
    <w:div w:id="449975831">
      <w:marLeft w:val="480"/>
      <w:marRight w:val="0"/>
      <w:marTop w:val="0"/>
      <w:marBottom w:val="0"/>
      <w:divBdr>
        <w:top w:val="none" w:sz="0" w:space="0" w:color="auto"/>
        <w:left w:val="none" w:sz="0" w:space="0" w:color="auto"/>
        <w:bottom w:val="none" w:sz="0" w:space="0" w:color="auto"/>
        <w:right w:val="none" w:sz="0" w:space="0" w:color="auto"/>
      </w:divBdr>
    </w:div>
    <w:div w:id="449982972">
      <w:marLeft w:val="480"/>
      <w:marRight w:val="0"/>
      <w:marTop w:val="0"/>
      <w:marBottom w:val="0"/>
      <w:divBdr>
        <w:top w:val="none" w:sz="0" w:space="0" w:color="auto"/>
        <w:left w:val="none" w:sz="0" w:space="0" w:color="auto"/>
        <w:bottom w:val="none" w:sz="0" w:space="0" w:color="auto"/>
        <w:right w:val="none" w:sz="0" w:space="0" w:color="auto"/>
      </w:divBdr>
    </w:div>
    <w:div w:id="450055486">
      <w:marLeft w:val="480"/>
      <w:marRight w:val="0"/>
      <w:marTop w:val="0"/>
      <w:marBottom w:val="0"/>
      <w:divBdr>
        <w:top w:val="none" w:sz="0" w:space="0" w:color="auto"/>
        <w:left w:val="none" w:sz="0" w:space="0" w:color="auto"/>
        <w:bottom w:val="none" w:sz="0" w:space="0" w:color="auto"/>
        <w:right w:val="none" w:sz="0" w:space="0" w:color="auto"/>
      </w:divBdr>
    </w:div>
    <w:div w:id="450057579">
      <w:marLeft w:val="480"/>
      <w:marRight w:val="0"/>
      <w:marTop w:val="0"/>
      <w:marBottom w:val="0"/>
      <w:divBdr>
        <w:top w:val="none" w:sz="0" w:space="0" w:color="auto"/>
        <w:left w:val="none" w:sz="0" w:space="0" w:color="auto"/>
        <w:bottom w:val="none" w:sz="0" w:space="0" w:color="auto"/>
        <w:right w:val="none" w:sz="0" w:space="0" w:color="auto"/>
      </w:divBdr>
    </w:div>
    <w:div w:id="450128502">
      <w:marLeft w:val="480"/>
      <w:marRight w:val="0"/>
      <w:marTop w:val="0"/>
      <w:marBottom w:val="0"/>
      <w:divBdr>
        <w:top w:val="none" w:sz="0" w:space="0" w:color="auto"/>
        <w:left w:val="none" w:sz="0" w:space="0" w:color="auto"/>
        <w:bottom w:val="none" w:sz="0" w:space="0" w:color="auto"/>
        <w:right w:val="none" w:sz="0" w:space="0" w:color="auto"/>
      </w:divBdr>
    </w:div>
    <w:div w:id="450130112">
      <w:marLeft w:val="480"/>
      <w:marRight w:val="0"/>
      <w:marTop w:val="0"/>
      <w:marBottom w:val="0"/>
      <w:divBdr>
        <w:top w:val="none" w:sz="0" w:space="0" w:color="auto"/>
        <w:left w:val="none" w:sz="0" w:space="0" w:color="auto"/>
        <w:bottom w:val="none" w:sz="0" w:space="0" w:color="auto"/>
        <w:right w:val="none" w:sz="0" w:space="0" w:color="auto"/>
      </w:divBdr>
    </w:div>
    <w:div w:id="450130340">
      <w:marLeft w:val="480"/>
      <w:marRight w:val="0"/>
      <w:marTop w:val="0"/>
      <w:marBottom w:val="0"/>
      <w:divBdr>
        <w:top w:val="none" w:sz="0" w:space="0" w:color="auto"/>
        <w:left w:val="none" w:sz="0" w:space="0" w:color="auto"/>
        <w:bottom w:val="none" w:sz="0" w:space="0" w:color="auto"/>
        <w:right w:val="none" w:sz="0" w:space="0" w:color="auto"/>
      </w:divBdr>
    </w:div>
    <w:div w:id="450132107">
      <w:marLeft w:val="480"/>
      <w:marRight w:val="0"/>
      <w:marTop w:val="0"/>
      <w:marBottom w:val="0"/>
      <w:divBdr>
        <w:top w:val="none" w:sz="0" w:space="0" w:color="auto"/>
        <w:left w:val="none" w:sz="0" w:space="0" w:color="auto"/>
        <w:bottom w:val="none" w:sz="0" w:space="0" w:color="auto"/>
        <w:right w:val="none" w:sz="0" w:space="0" w:color="auto"/>
      </w:divBdr>
    </w:div>
    <w:div w:id="450133072">
      <w:marLeft w:val="480"/>
      <w:marRight w:val="0"/>
      <w:marTop w:val="0"/>
      <w:marBottom w:val="0"/>
      <w:divBdr>
        <w:top w:val="none" w:sz="0" w:space="0" w:color="auto"/>
        <w:left w:val="none" w:sz="0" w:space="0" w:color="auto"/>
        <w:bottom w:val="none" w:sz="0" w:space="0" w:color="auto"/>
        <w:right w:val="none" w:sz="0" w:space="0" w:color="auto"/>
      </w:divBdr>
    </w:div>
    <w:div w:id="450173642">
      <w:marLeft w:val="480"/>
      <w:marRight w:val="0"/>
      <w:marTop w:val="0"/>
      <w:marBottom w:val="0"/>
      <w:divBdr>
        <w:top w:val="none" w:sz="0" w:space="0" w:color="auto"/>
        <w:left w:val="none" w:sz="0" w:space="0" w:color="auto"/>
        <w:bottom w:val="none" w:sz="0" w:space="0" w:color="auto"/>
        <w:right w:val="none" w:sz="0" w:space="0" w:color="auto"/>
      </w:divBdr>
    </w:div>
    <w:div w:id="450243503">
      <w:marLeft w:val="480"/>
      <w:marRight w:val="0"/>
      <w:marTop w:val="0"/>
      <w:marBottom w:val="0"/>
      <w:divBdr>
        <w:top w:val="none" w:sz="0" w:space="0" w:color="auto"/>
        <w:left w:val="none" w:sz="0" w:space="0" w:color="auto"/>
        <w:bottom w:val="none" w:sz="0" w:space="0" w:color="auto"/>
        <w:right w:val="none" w:sz="0" w:space="0" w:color="auto"/>
      </w:divBdr>
    </w:div>
    <w:div w:id="450244657">
      <w:marLeft w:val="480"/>
      <w:marRight w:val="0"/>
      <w:marTop w:val="0"/>
      <w:marBottom w:val="0"/>
      <w:divBdr>
        <w:top w:val="none" w:sz="0" w:space="0" w:color="auto"/>
        <w:left w:val="none" w:sz="0" w:space="0" w:color="auto"/>
        <w:bottom w:val="none" w:sz="0" w:space="0" w:color="auto"/>
        <w:right w:val="none" w:sz="0" w:space="0" w:color="auto"/>
      </w:divBdr>
    </w:div>
    <w:div w:id="450244868">
      <w:marLeft w:val="480"/>
      <w:marRight w:val="0"/>
      <w:marTop w:val="0"/>
      <w:marBottom w:val="0"/>
      <w:divBdr>
        <w:top w:val="none" w:sz="0" w:space="0" w:color="auto"/>
        <w:left w:val="none" w:sz="0" w:space="0" w:color="auto"/>
        <w:bottom w:val="none" w:sz="0" w:space="0" w:color="auto"/>
        <w:right w:val="none" w:sz="0" w:space="0" w:color="auto"/>
      </w:divBdr>
    </w:div>
    <w:div w:id="450244983">
      <w:marLeft w:val="480"/>
      <w:marRight w:val="0"/>
      <w:marTop w:val="0"/>
      <w:marBottom w:val="0"/>
      <w:divBdr>
        <w:top w:val="none" w:sz="0" w:space="0" w:color="auto"/>
        <w:left w:val="none" w:sz="0" w:space="0" w:color="auto"/>
        <w:bottom w:val="none" w:sz="0" w:space="0" w:color="auto"/>
        <w:right w:val="none" w:sz="0" w:space="0" w:color="auto"/>
      </w:divBdr>
    </w:div>
    <w:div w:id="450249367">
      <w:marLeft w:val="480"/>
      <w:marRight w:val="0"/>
      <w:marTop w:val="0"/>
      <w:marBottom w:val="0"/>
      <w:divBdr>
        <w:top w:val="none" w:sz="0" w:space="0" w:color="auto"/>
        <w:left w:val="none" w:sz="0" w:space="0" w:color="auto"/>
        <w:bottom w:val="none" w:sz="0" w:space="0" w:color="auto"/>
        <w:right w:val="none" w:sz="0" w:space="0" w:color="auto"/>
      </w:divBdr>
    </w:div>
    <w:div w:id="450325220">
      <w:marLeft w:val="480"/>
      <w:marRight w:val="0"/>
      <w:marTop w:val="0"/>
      <w:marBottom w:val="0"/>
      <w:divBdr>
        <w:top w:val="none" w:sz="0" w:space="0" w:color="auto"/>
        <w:left w:val="none" w:sz="0" w:space="0" w:color="auto"/>
        <w:bottom w:val="none" w:sz="0" w:space="0" w:color="auto"/>
        <w:right w:val="none" w:sz="0" w:space="0" w:color="auto"/>
      </w:divBdr>
    </w:div>
    <w:div w:id="450363767">
      <w:marLeft w:val="480"/>
      <w:marRight w:val="0"/>
      <w:marTop w:val="0"/>
      <w:marBottom w:val="0"/>
      <w:divBdr>
        <w:top w:val="none" w:sz="0" w:space="0" w:color="auto"/>
        <w:left w:val="none" w:sz="0" w:space="0" w:color="auto"/>
        <w:bottom w:val="none" w:sz="0" w:space="0" w:color="auto"/>
        <w:right w:val="none" w:sz="0" w:space="0" w:color="auto"/>
      </w:divBdr>
    </w:div>
    <w:div w:id="450511566">
      <w:marLeft w:val="480"/>
      <w:marRight w:val="0"/>
      <w:marTop w:val="0"/>
      <w:marBottom w:val="0"/>
      <w:divBdr>
        <w:top w:val="none" w:sz="0" w:space="0" w:color="auto"/>
        <w:left w:val="none" w:sz="0" w:space="0" w:color="auto"/>
        <w:bottom w:val="none" w:sz="0" w:space="0" w:color="auto"/>
        <w:right w:val="none" w:sz="0" w:space="0" w:color="auto"/>
      </w:divBdr>
    </w:div>
    <w:div w:id="450512725">
      <w:marLeft w:val="480"/>
      <w:marRight w:val="0"/>
      <w:marTop w:val="0"/>
      <w:marBottom w:val="0"/>
      <w:divBdr>
        <w:top w:val="none" w:sz="0" w:space="0" w:color="auto"/>
        <w:left w:val="none" w:sz="0" w:space="0" w:color="auto"/>
        <w:bottom w:val="none" w:sz="0" w:space="0" w:color="auto"/>
        <w:right w:val="none" w:sz="0" w:space="0" w:color="auto"/>
      </w:divBdr>
    </w:div>
    <w:div w:id="450513355">
      <w:marLeft w:val="480"/>
      <w:marRight w:val="0"/>
      <w:marTop w:val="0"/>
      <w:marBottom w:val="0"/>
      <w:divBdr>
        <w:top w:val="none" w:sz="0" w:space="0" w:color="auto"/>
        <w:left w:val="none" w:sz="0" w:space="0" w:color="auto"/>
        <w:bottom w:val="none" w:sz="0" w:space="0" w:color="auto"/>
        <w:right w:val="none" w:sz="0" w:space="0" w:color="auto"/>
      </w:divBdr>
    </w:div>
    <w:div w:id="450513973">
      <w:marLeft w:val="480"/>
      <w:marRight w:val="0"/>
      <w:marTop w:val="0"/>
      <w:marBottom w:val="0"/>
      <w:divBdr>
        <w:top w:val="none" w:sz="0" w:space="0" w:color="auto"/>
        <w:left w:val="none" w:sz="0" w:space="0" w:color="auto"/>
        <w:bottom w:val="none" w:sz="0" w:space="0" w:color="auto"/>
        <w:right w:val="none" w:sz="0" w:space="0" w:color="auto"/>
      </w:divBdr>
    </w:div>
    <w:div w:id="450590918">
      <w:marLeft w:val="480"/>
      <w:marRight w:val="0"/>
      <w:marTop w:val="0"/>
      <w:marBottom w:val="0"/>
      <w:divBdr>
        <w:top w:val="none" w:sz="0" w:space="0" w:color="auto"/>
        <w:left w:val="none" w:sz="0" w:space="0" w:color="auto"/>
        <w:bottom w:val="none" w:sz="0" w:space="0" w:color="auto"/>
        <w:right w:val="none" w:sz="0" w:space="0" w:color="auto"/>
      </w:divBdr>
    </w:div>
    <w:div w:id="450629740">
      <w:marLeft w:val="480"/>
      <w:marRight w:val="0"/>
      <w:marTop w:val="0"/>
      <w:marBottom w:val="0"/>
      <w:divBdr>
        <w:top w:val="none" w:sz="0" w:space="0" w:color="auto"/>
        <w:left w:val="none" w:sz="0" w:space="0" w:color="auto"/>
        <w:bottom w:val="none" w:sz="0" w:space="0" w:color="auto"/>
        <w:right w:val="none" w:sz="0" w:space="0" w:color="auto"/>
      </w:divBdr>
    </w:div>
    <w:div w:id="450710715">
      <w:marLeft w:val="480"/>
      <w:marRight w:val="0"/>
      <w:marTop w:val="0"/>
      <w:marBottom w:val="0"/>
      <w:divBdr>
        <w:top w:val="none" w:sz="0" w:space="0" w:color="auto"/>
        <w:left w:val="none" w:sz="0" w:space="0" w:color="auto"/>
        <w:bottom w:val="none" w:sz="0" w:space="0" w:color="auto"/>
        <w:right w:val="none" w:sz="0" w:space="0" w:color="auto"/>
      </w:divBdr>
    </w:div>
    <w:div w:id="450780012">
      <w:marLeft w:val="480"/>
      <w:marRight w:val="0"/>
      <w:marTop w:val="0"/>
      <w:marBottom w:val="0"/>
      <w:divBdr>
        <w:top w:val="none" w:sz="0" w:space="0" w:color="auto"/>
        <w:left w:val="none" w:sz="0" w:space="0" w:color="auto"/>
        <w:bottom w:val="none" w:sz="0" w:space="0" w:color="auto"/>
        <w:right w:val="none" w:sz="0" w:space="0" w:color="auto"/>
      </w:divBdr>
    </w:div>
    <w:div w:id="450780776">
      <w:marLeft w:val="480"/>
      <w:marRight w:val="0"/>
      <w:marTop w:val="0"/>
      <w:marBottom w:val="0"/>
      <w:divBdr>
        <w:top w:val="none" w:sz="0" w:space="0" w:color="auto"/>
        <w:left w:val="none" w:sz="0" w:space="0" w:color="auto"/>
        <w:bottom w:val="none" w:sz="0" w:space="0" w:color="auto"/>
        <w:right w:val="none" w:sz="0" w:space="0" w:color="auto"/>
      </w:divBdr>
    </w:div>
    <w:div w:id="450788981">
      <w:marLeft w:val="480"/>
      <w:marRight w:val="0"/>
      <w:marTop w:val="0"/>
      <w:marBottom w:val="0"/>
      <w:divBdr>
        <w:top w:val="none" w:sz="0" w:space="0" w:color="auto"/>
        <w:left w:val="none" w:sz="0" w:space="0" w:color="auto"/>
        <w:bottom w:val="none" w:sz="0" w:space="0" w:color="auto"/>
        <w:right w:val="none" w:sz="0" w:space="0" w:color="auto"/>
      </w:divBdr>
    </w:div>
    <w:div w:id="450824154">
      <w:marLeft w:val="480"/>
      <w:marRight w:val="0"/>
      <w:marTop w:val="0"/>
      <w:marBottom w:val="0"/>
      <w:divBdr>
        <w:top w:val="none" w:sz="0" w:space="0" w:color="auto"/>
        <w:left w:val="none" w:sz="0" w:space="0" w:color="auto"/>
        <w:bottom w:val="none" w:sz="0" w:space="0" w:color="auto"/>
        <w:right w:val="none" w:sz="0" w:space="0" w:color="auto"/>
      </w:divBdr>
    </w:div>
    <w:div w:id="450828467">
      <w:marLeft w:val="480"/>
      <w:marRight w:val="0"/>
      <w:marTop w:val="0"/>
      <w:marBottom w:val="0"/>
      <w:divBdr>
        <w:top w:val="none" w:sz="0" w:space="0" w:color="auto"/>
        <w:left w:val="none" w:sz="0" w:space="0" w:color="auto"/>
        <w:bottom w:val="none" w:sz="0" w:space="0" w:color="auto"/>
        <w:right w:val="none" w:sz="0" w:space="0" w:color="auto"/>
      </w:divBdr>
    </w:div>
    <w:div w:id="450898438">
      <w:marLeft w:val="480"/>
      <w:marRight w:val="0"/>
      <w:marTop w:val="0"/>
      <w:marBottom w:val="0"/>
      <w:divBdr>
        <w:top w:val="none" w:sz="0" w:space="0" w:color="auto"/>
        <w:left w:val="none" w:sz="0" w:space="0" w:color="auto"/>
        <w:bottom w:val="none" w:sz="0" w:space="0" w:color="auto"/>
        <w:right w:val="none" w:sz="0" w:space="0" w:color="auto"/>
      </w:divBdr>
    </w:div>
    <w:div w:id="450973371">
      <w:marLeft w:val="480"/>
      <w:marRight w:val="0"/>
      <w:marTop w:val="0"/>
      <w:marBottom w:val="0"/>
      <w:divBdr>
        <w:top w:val="none" w:sz="0" w:space="0" w:color="auto"/>
        <w:left w:val="none" w:sz="0" w:space="0" w:color="auto"/>
        <w:bottom w:val="none" w:sz="0" w:space="0" w:color="auto"/>
        <w:right w:val="none" w:sz="0" w:space="0" w:color="auto"/>
      </w:divBdr>
    </w:div>
    <w:div w:id="451020229">
      <w:marLeft w:val="480"/>
      <w:marRight w:val="0"/>
      <w:marTop w:val="0"/>
      <w:marBottom w:val="0"/>
      <w:divBdr>
        <w:top w:val="none" w:sz="0" w:space="0" w:color="auto"/>
        <w:left w:val="none" w:sz="0" w:space="0" w:color="auto"/>
        <w:bottom w:val="none" w:sz="0" w:space="0" w:color="auto"/>
        <w:right w:val="none" w:sz="0" w:space="0" w:color="auto"/>
      </w:divBdr>
    </w:div>
    <w:div w:id="451049861">
      <w:marLeft w:val="480"/>
      <w:marRight w:val="0"/>
      <w:marTop w:val="0"/>
      <w:marBottom w:val="0"/>
      <w:divBdr>
        <w:top w:val="none" w:sz="0" w:space="0" w:color="auto"/>
        <w:left w:val="none" w:sz="0" w:space="0" w:color="auto"/>
        <w:bottom w:val="none" w:sz="0" w:space="0" w:color="auto"/>
        <w:right w:val="none" w:sz="0" w:space="0" w:color="auto"/>
      </w:divBdr>
    </w:div>
    <w:div w:id="451050022">
      <w:marLeft w:val="480"/>
      <w:marRight w:val="0"/>
      <w:marTop w:val="0"/>
      <w:marBottom w:val="0"/>
      <w:divBdr>
        <w:top w:val="none" w:sz="0" w:space="0" w:color="auto"/>
        <w:left w:val="none" w:sz="0" w:space="0" w:color="auto"/>
        <w:bottom w:val="none" w:sz="0" w:space="0" w:color="auto"/>
        <w:right w:val="none" w:sz="0" w:space="0" w:color="auto"/>
      </w:divBdr>
    </w:div>
    <w:div w:id="451091843">
      <w:marLeft w:val="480"/>
      <w:marRight w:val="0"/>
      <w:marTop w:val="0"/>
      <w:marBottom w:val="0"/>
      <w:divBdr>
        <w:top w:val="none" w:sz="0" w:space="0" w:color="auto"/>
        <w:left w:val="none" w:sz="0" w:space="0" w:color="auto"/>
        <w:bottom w:val="none" w:sz="0" w:space="0" w:color="auto"/>
        <w:right w:val="none" w:sz="0" w:space="0" w:color="auto"/>
      </w:divBdr>
    </w:div>
    <w:div w:id="451093207">
      <w:marLeft w:val="480"/>
      <w:marRight w:val="0"/>
      <w:marTop w:val="0"/>
      <w:marBottom w:val="0"/>
      <w:divBdr>
        <w:top w:val="none" w:sz="0" w:space="0" w:color="auto"/>
        <w:left w:val="none" w:sz="0" w:space="0" w:color="auto"/>
        <w:bottom w:val="none" w:sz="0" w:space="0" w:color="auto"/>
        <w:right w:val="none" w:sz="0" w:space="0" w:color="auto"/>
      </w:divBdr>
    </w:div>
    <w:div w:id="451175901">
      <w:marLeft w:val="480"/>
      <w:marRight w:val="0"/>
      <w:marTop w:val="0"/>
      <w:marBottom w:val="0"/>
      <w:divBdr>
        <w:top w:val="none" w:sz="0" w:space="0" w:color="auto"/>
        <w:left w:val="none" w:sz="0" w:space="0" w:color="auto"/>
        <w:bottom w:val="none" w:sz="0" w:space="0" w:color="auto"/>
        <w:right w:val="none" w:sz="0" w:space="0" w:color="auto"/>
      </w:divBdr>
    </w:div>
    <w:div w:id="451284321">
      <w:marLeft w:val="480"/>
      <w:marRight w:val="0"/>
      <w:marTop w:val="0"/>
      <w:marBottom w:val="0"/>
      <w:divBdr>
        <w:top w:val="none" w:sz="0" w:space="0" w:color="auto"/>
        <w:left w:val="none" w:sz="0" w:space="0" w:color="auto"/>
        <w:bottom w:val="none" w:sz="0" w:space="0" w:color="auto"/>
        <w:right w:val="none" w:sz="0" w:space="0" w:color="auto"/>
      </w:divBdr>
    </w:div>
    <w:div w:id="451293102">
      <w:marLeft w:val="480"/>
      <w:marRight w:val="0"/>
      <w:marTop w:val="0"/>
      <w:marBottom w:val="0"/>
      <w:divBdr>
        <w:top w:val="none" w:sz="0" w:space="0" w:color="auto"/>
        <w:left w:val="none" w:sz="0" w:space="0" w:color="auto"/>
        <w:bottom w:val="none" w:sz="0" w:space="0" w:color="auto"/>
        <w:right w:val="none" w:sz="0" w:space="0" w:color="auto"/>
      </w:divBdr>
    </w:div>
    <w:div w:id="451362774">
      <w:marLeft w:val="480"/>
      <w:marRight w:val="0"/>
      <w:marTop w:val="0"/>
      <w:marBottom w:val="0"/>
      <w:divBdr>
        <w:top w:val="none" w:sz="0" w:space="0" w:color="auto"/>
        <w:left w:val="none" w:sz="0" w:space="0" w:color="auto"/>
        <w:bottom w:val="none" w:sz="0" w:space="0" w:color="auto"/>
        <w:right w:val="none" w:sz="0" w:space="0" w:color="auto"/>
      </w:divBdr>
    </w:div>
    <w:div w:id="451362966">
      <w:marLeft w:val="480"/>
      <w:marRight w:val="0"/>
      <w:marTop w:val="0"/>
      <w:marBottom w:val="0"/>
      <w:divBdr>
        <w:top w:val="none" w:sz="0" w:space="0" w:color="auto"/>
        <w:left w:val="none" w:sz="0" w:space="0" w:color="auto"/>
        <w:bottom w:val="none" w:sz="0" w:space="0" w:color="auto"/>
        <w:right w:val="none" w:sz="0" w:space="0" w:color="auto"/>
      </w:divBdr>
    </w:div>
    <w:div w:id="451435442">
      <w:marLeft w:val="480"/>
      <w:marRight w:val="0"/>
      <w:marTop w:val="0"/>
      <w:marBottom w:val="0"/>
      <w:divBdr>
        <w:top w:val="none" w:sz="0" w:space="0" w:color="auto"/>
        <w:left w:val="none" w:sz="0" w:space="0" w:color="auto"/>
        <w:bottom w:val="none" w:sz="0" w:space="0" w:color="auto"/>
        <w:right w:val="none" w:sz="0" w:space="0" w:color="auto"/>
      </w:divBdr>
    </w:div>
    <w:div w:id="451438081">
      <w:marLeft w:val="480"/>
      <w:marRight w:val="0"/>
      <w:marTop w:val="0"/>
      <w:marBottom w:val="0"/>
      <w:divBdr>
        <w:top w:val="none" w:sz="0" w:space="0" w:color="auto"/>
        <w:left w:val="none" w:sz="0" w:space="0" w:color="auto"/>
        <w:bottom w:val="none" w:sz="0" w:space="0" w:color="auto"/>
        <w:right w:val="none" w:sz="0" w:space="0" w:color="auto"/>
      </w:divBdr>
    </w:div>
    <w:div w:id="451441817">
      <w:marLeft w:val="480"/>
      <w:marRight w:val="0"/>
      <w:marTop w:val="0"/>
      <w:marBottom w:val="0"/>
      <w:divBdr>
        <w:top w:val="none" w:sz="0" w:space="0" w:color="auto"/>
        <w:left w:val="none" w:sz="0" w:space="0" w:color="auto"/>
        <w:bottom w:val="none" w:sz="0" w:space="0" w:color="auto"/>
        <w:right w:val="none" w:sz="0" w:space="0" w:color="auto"/>
      </w:divBdr>
    </w:div>
    <w:div w:id="451443916">
      <w:marLeft w:val="480"/>
      <w:marRight w:val="0"/>
      <w:marTop w:val="0"/>
      <w:marBottom w:val="0"/>
      <w:divBdr>
        <w:top w:val="none" w:sz="0" w:space="0" w:color="auto"/>
        <w:left w:val="none" w:sz="0" w:space="0" w:color="auto"/>
        <w:bottom w:val="none" w:sz="0" w:space="0" w:color="auto"/>
        <w:right w:val="none" w:sz="0" w:space="0" w:color="auto"/>
      </w:divBdr>
    </w:div>
    <w:div w:id="451480474">
      <w:marLeft w:val="480"/>
      <w:marRight w:val="0"/>
      <w:marTop w:val="0"/>
      <w:marBottom w:val="0"/>
      <w:divBdr>
        <w:top w:val="none" w:sz="0" w:space="0" w:color="auto"/>
        <w:left w:val="none" w:sz="0" w:space="0" w:color="auto"/>
        <w:bottom w:val="none" w:sz="0" w:space="0" w:color="auto"/>
        <w:right w:val="none" w:sz="0" w:space="0" w:color="auto"/>
      </w:divBdr>
    </w:div>
    <w:div w:id="451482342">
      <w:marLeft w:val="480"/>
      <w:marRight w:val="0"/>
      <w:marTop w:val="0"/>
      <w:marBottom w:val="0"/>
      <w:divBdr>
        <w:top w:val="none" w:sz="0" w:space="0" w:color="auto"/>
        <w:left w:val="none" w:sz="0" w:space="0" w:color="auto"/>
        <w:bottom w:val="none" w:sz="0" w:space="0" w:color="auto"/>
        <w:right w:val="none" w:sz="0" w:space="0" w:color="auto"/>
      </w:divBdr>
    </w:div>
    <w:div w:id="451555947">
      <w:marLeft w:val="480"/>
      <w:marRight w:val="0"/>
      <w:marTop w:val="0"/>
      <w:marBottom w:val="0"/>
      <w:divBdr>
        <w:top w:val="none" w:sz="0" w:space="0" w:color="auto"/>
        <w:left w:val="none" w:sz="0" w:space="0" w:color="auto"/>
        <w:bottom w:val="none" w:sz="0" w:space="0" w:color="auto"/>
        <w:right w:val="none" w:sz="0" w:space="0" w:color="auto"/>
      </w:divBdr>
    </w:div>
    <w:div w:id="451628816">
      <w:marLeft w:val="480"/>
      <w:marRight w:val="0"/>
      <w:marTop w:val="0"/>
      <w:marBottom w:val="0"/>
      <w:divBdr>
        <w:top w:val="none" w:sz="0" w:space="0" w:color="auto"/>
        <w:left w:val="none" w:sz="0" w:space="0" w:color="auto"/>
        <w:bottom w:val="none" w:sz="0" w:space="0" w:color="auto"/>
        <w:right w:val="none" w:sz="0" w:space="0" w:color="auto"/>
      </w:divBdr>
    </w:div>
    <w:div w:id="451636098">
      <w:marLeft w:val="480"/>
      <w:marRight w:val="0"/>
      <w:marTop w:val="0"/>
      <w:marBottom w:val="0"/>
      <w:divBdr>
        <w:top w:val="none" w:sz="0" w:space="0" w:color="auto"/>
        <w:left w:val="none" w:sz="0" w:space="0" w:color="auto"/>
        <w:bottom w:val="none" w:sz="0" w:space="0" w:color="auto"/>
        <w:right w:val="none" w:sz="0" w:space="0" w:color="auto"/>
      </w:divBdr>
    </w:div>
    <w:div w:id="451636124">
      <w:marLeft w:val="480"/>
      <w:marRight w:val="0"/>
      <w:marTop w:val="0"/>
      <w:marBottom w:val="0"/>
      <w:divBdr>
        <w:top w:val="none" w:sz="0" w:space="0" w:color="auto"/>
        <w:left w:val="none" w:sz="0" w:space="0" w:color="auto"/>
        <w:bottom w:val="none" w:sz="0" w:space="0" w:color="auto"/>
        <w:right w:val="none" w:sz="0" w:space="0" w:color="auto"/>
      </w:divBdr>
    </w:div>
    <w:div w:id="451677030">
      <w:marLeft w:val="480"/>
      <w:marRight w:val="0"/>
      <w:marTop w:val="0"/>
      <w:marBottom w:val="0"/>
      <w:divBdr>
        <w:top w:val="none" w:sz="0" w:space="0" w:color="auto"/>
        <w:left w:val="none" w:sz="0" w:space="0" w:color="auto"/>
        <w:bottom w:val="none" w:sz="0" w:space="0" w:color="auto"/>
        <w:right w:val="none" w:sz="0" w:space="0" w:color="auto"/>
      </w:divBdr>
    </w:div>
    <w:div w:id="451679565">
      <w:marLeft w:val="480"/>
      <w:marRight w:val="0"/>
      <w:marTop w:val="0"/>
      <w:marBottom w:val="0"/>
      <w:divBdr>
        <w:top w:val="none" w:sz="0" w:space="0" w:color="auto"/>
        <w:left w:val="none" w:sz="0" w:space="0" w:color="auto"/>
        <w:bottom w:val="none" w:sz="0" w:space="0" w:color="auto"/>
        <w:right w:val="none" w:sz="0" w:space="0" w:color="auto"/>
      </w:divBdr>
    </w:div>
    <w:div w:id="451750006">
      <w:marLeft w:val="480"/>
      <w:marRight w:val="0"/>
      <w:marTop w:val="0"/>
      <w:marBottom w:val="0"/>
      <w:divBdr>
        <w:top w:val="none" w:sz="0" w:space="0" w:color="auto"/>
        <w:left w:val="none" w:sz="0" w:space="0" w:color="auto"/>
        <w:bottom w:val="none" w:sz="0" w:space="0" w:color="auto"/>
        <w:right w:val="none" w:sz="0" w:space="0" w:color="auto"/>
      </w:divBdr>
    </w:div>
    <w:div w:id="451827756">
      <w:marLeft w:val="480"/>
      <w:marRight w:val="0"/>
      <w:marTop w:val="0"/>
      <w:marBottom w:val="0"/>
      <w:divBdr>
        <w:top w:val="none" w:sz="0" w:space="0" w:color="auto"/>
        <w:left w:val="none" w:sz="0" w:space="0" w:color="auto"/>
        <w:bottom w:val="none" w:sz="0" w:space="0" w:color="auto"/>
        <w:right w:val="none" w:sz="0" w:space="0" w:color="auto"/>
      </w:divBdr>
    </w:div>
    <w:div w:id="451828182">
      <w:marLeft w:val="480"/>
      <w:marRight w:val="0"/>
      <w:marTop w:val="0"/>
      <w:marBottom w:val="0"/>
      <w:divBdr>
        <w:top w:val="none" w:sz="0" w:space="0" w:color="auto"/>
        <w:left w:val="none" w:sz="0" w:space="0" w:color="auto"/>
        <w:bottom w:val="none" w:sz="0" w:space="0" w:color="auto"/>
        <w:right w:val="none" w:sz="0" w:space="0" w:color="auto"/>
      </w:divBdr>
    </w:div>
    <w:div w:id="451828748">
      <w:marLeft w:val="480"/>
      <w:marRight w:val="0"/>
      <w:marTop w:val="0"/>
      <w:marBottom w:val="0"/>
      <w:divBdr>
        <w:top w:val="none" w:sz="0" w:space="0" w:color="auto"/>
        <w:left w:val="none" w:sz="0" w:space="0" w:color="auto"/>
        <w:bottom w:val="none" w:sz="0" w:space="0" w:color="auto"/>
        <w:right w:val="none" w:sz="0" w:space="0" w:color="auto"/>
      </w:divBdr>
    </w:div>
    <w:div w:id="451941101">
      <w:marLeft w:val="480"/>
      <w:marRight w:val="0"/>
      <w:marTop w:val="0"/>
      <w:marBottom w:val="0"/>
      <w:divBdr>
        <w:top w:val="none" w:sz="0" w:space="0" w:color="auto"/>
        <w:left w:val="none" w:sz="0" w:space="0" w:color="auto"/>
        <w:bottom w:val="none" w:sz="0" w:space="0" w:color="auto"/>
        <w:right w:val="none" w:sz="0" w:space="0" w:color="auto"/>
      </w:divBdr>
    </w:div>
    <w:div w:id="452090543">
      <w:marLeft w:val="480"/>
      <w:marRight w:val="0"/>
      <w:marTop w:val="0"/>
      <w:marBottom w:val="0"/>
      <w:divBdr>
        <w:top w:val="none" w:sz="0" w:space="0" w:color="auto"/>
        <w:left w:val="none" w:sz="0" w:space="0" w:color="auto"/>
        <w:bottom w:val="none" w:sz="0" w:space="0" w:color="auto"/>
        <w:right w:val="none" w:sz="0" w:space="0" w:color="auto"/>
      </w:divBdr>
    </w:div>
    <w:div w:id="452097896">
      <w:marLeft w:val="480"/>
      <w:marRight w:val="0"/>
      <w:marTop w:val="0"/>
      <w:marBottom w:val="0"/>
      <w:divBdr>
        <w:top w:val="none" w:sz="0" w:space="0" w:color="auto"/>
        <w:left w:val="none" w:sz="0" w:space="0" w:color="auto"/>
        <w:bottom w:val="none" w:sz="0" w:space="0" w:color="auto"/>
        <w:right w:val="none" w:sz="0" w:space="0" w:color="auto"/>
      </w:divBdr>
    </w:div>
    <w:div w:id="452134965">
      <w:marLeft w:val="480"/>
      <w:marRight w:val="0"/>
      <w:marTop w:val="0"/>
      <w:marBottom w:val="0"/>
      <w:divBdr>
        <w:top w:val="none" w:sz="0" w:space="0" w:color="auto"/>
        <w:left w:val="none" w:sz="0" w:space="0" w:color="auto"/>
        <w:bottom w:val="none" w:sz="0" w:space="0" w:color="auto"/>
        <w:right w:val="none" w:sz="0" w:space="0" w:color="auto"/>
      </w:divBdr>
    </w:div>
    <w:div w:id="452135557">
      <w:marLeft w:val="480"/>
      <w:marRight w:val="0"/>
      <w:marTop w:val="0"/>
      <w:marBottom w:val="0"/>
      <w:divBdr>
        <w:top w:val="none" w:sz="0" w:space="0" w:color="auto"/>
        <w:left w:val="none" w:sz="0" w:space="0" w:color="auto"/>
        <w:bottom w:val="none" w:sz="0" w:space="0" w:color="auto"/>
        <w:right w:val="none" w:sz="0" w:space="0" w:color="auto"/>
      </w:divBdr>
    </w:div>
    <w:div w:id="452213303">
      <w:marLeft w:val="480"/>
      <w:marRight w:val="0"/>
      <w:marTop w:val="0"/>
      <w:marBottom w:val="0"/>
      <w:divBdr>
        <w:top w:val="none" w:sz="0" w:space="0" w:color="auto"/>
        <w:left w:val="none" w:sz="0" w:space="0" w:color="auto"/>
        <w:bottom w:val="none" w:sz="0" w:space="0" w:color="auto"/>
        <w:right w:val="none" w:sz="0" w:space="0" w:color="auto"/>
      </w:divBdr>
    </w:div>
    <w:div w:id="452285998">
      <w:marLeft w:val="480"/>
      <w:marRight w:val="0"/>
      <w:marTop w:val="0"/>
      <w:marBottom w:val="0"/>
      <w:divBdr>
        <w:top w:val="none" w:sz="0" w:space="0" w:color="auto"/>
        <w:left w:val="none" w:sz="0" w:space="0" w:color="auto"/>
        <w:bottom w:val="none" w:sz="0" w:space="0" w:color="auto"/>
        <w:right w:val="none" w:sz="0" w:space="0" w:color="auto"/>
      </w:divBdr>
    </w:div>
    <w:div w:id="452332942">
      <w:marLeft w:val="480"/>
      <w:marRight w:val="0"/>
      <w:marTop w:val="0"/>
      <w:marBottom w:val="0"/>
      <w:divBdr>
        <w:top w:val="none" w:sz="0" w:space="0" w:color="auto"/>
        <w:left w:val="none" w:sz="0" w:space="0" w:color="auto"/>
        <w:bottom w:val="none" w:sz="0" w:space="0" w:color="auto"/>
        <w:right w:val="none" w:sz="0" w:space="0" w:color="auto"/>
      </w:divBdr>
    </w:div>
    <w:div w:id="452335618">
      <w:marLeft w:val="480"/>
      <w:marRight w:val="0"/>
      <w:marTop w:val="0"/>
      <w:marBottom w:val="0"/>
      <w:divBdr>
        <w:top w:val="none" w:sz="0" w:space="0" w:color="auto"/>
        <w:left w:val="none" w:sz="0" w:space="0" w:color="auto"/>
        <w:bottom w:val="none" w:sz="0" w:space="0" w:color="auto"/>
        <w:right w:val="none" w:sz="0" w:space="0" w:color="auto"/>
      </w:divBdr>
    </w:div>
    <w:div w:id="452404283">
      <w:marLeft w:val="480"/>
      <w:marRight w:val="0"/>
      <w:marTop w:val="0"/>
      <w:marBottom w:val="0"/>
      <w:divBdr>
        <w:top w:val="none" w:sz="0" w:space="0" w:color="auto"/>
        <w:left w:val="none" w:sz="0" w:space="0" w:color="auto"/>
        <w:bottom w:val="none" w:sz="0" w:space="0" w:color="auto"/>
        <w:right w:val="none" w:sz="0" w:space="0" w:color="auto"/>
      </w:divBdr>
    </w:div>
    <w:div w:id="452526738">
      <w:marLeft w:val="480"/>
      <w:marRight w:val="0"/>
      <w:marTop w:val="0"/>
      <w:marBottom w:val="0"/>
      <w:divBdr>
        <w:top w:val="none" w:sz="0" w:space="0" w:color="auto"/>
        <w:left w:val="none" w:sz="0" w:space="0" w:color="auto"/>
        <w:bottom w:val="none" w:sz="0" w:space="0" w:color="auto"/>
        <w:right w:val="none" w:sz="0" w:space="0" w:color="auto"/>
      </w:divBdr>
    </w:div>
    <w:div w:id="452557021">
      <w:marLeft w:val="480"/>
      <w:marRight w:val="0"/>
      <w:marTop w:val="0"/>
      <w:marBottom w:val="0"/>
      <w:divBdr>
        <w:top w:val="none" w:sz="0" w:space="0" w:color="auto"/>
        <w:left w:val="none" w:sz="0" w:space="0" w:color="auto"/>
        <w:bottom w:val="none" w:sz="0" w:space="0" w:color="auto"/>
        <w:right w:val="none" w:sz="0" w:space="0" w:color="auto"/>
      </w:divBdr>
    </w:div>
    <w:div w:id="452601149">
      <w:marLeft w:val="480"/>
      <w:marRight w:val="0"/>
      <w:marTop w:val="0"/>
      <w:marBottom w:val="0"/>
      <w:divBdr>
        <w:top w:val="none" w:sz="0" w:space="0" w:color="auto"/>
        <w:left w:val="none" w:sz="0" w:space="0" w:color="auto"/>
        <w:bottom w:val="none" w:sz="0" w:space="0" w:color="auto"/>
        <w:right w:val="none" w:sz="0" w:space="0" w:color="auto"/>
      </w:divBdr>
    </w:div>
    <w:div w:id="452602132">
      <w:marLeft w:val="480"/>
      <w:marRight w:val="0"/>
      <w:marTop w:val="0"/>
      <w:marBottom w:val="0"/>
      <w:divBdr>
        <w:top w:val="none" w:sz="0" w:space="0" w:color="auto"/>
        <w:left w:val="none" w:sz="0" w:space="0" w:color="auto"/>
        <w:bottom w:val="none" w:sz="0" w:space="0" w:color="auto"/>
        <w:right w:val="none" w:sz="0" w:space="0" w:color="auto"/>
      </w:divBdr>
    </w:div>
    <w:div w:id="452675169">
      <w:marLeft w:val="480"/>
      <w:marRight w:val="0"/>
      <w:marTop w:val="0"/>
      <w:marBottom w:val="0"/>
      <w:divBdr>
        <w:top w:val="none" w:sz="0" w:space="0" w:color="auto"/>
        <w:left w:val="none" w:sz="0" w:space="0" w:color="auto"/>
        <w:bottom w:val="none" w:sz="0" w:space="0" w:color="auto"/>
        <w:right w:val="none" w:sz="0" w:space="0" w:color="auto"/>
      </w:divBdr>
    </w:div>
    <w:div w:id="452675969">
      <w:marLeft w:val="480"/>
      <w:marRight w:val="0"/>
      <w:marTop w:val="0"/>
      <w:marBottom w:val="0"/>
      <w:divBdr>
        <w:top w:val="none" w:sz="0" w:space="0" w:color="auto"/>
        <w:left w:val="none" w:sz="0" w:space="0" w:color="auto"/>
        <w:bottom w:val="none" w:sz="0" w:space="0" w:color="auto"/>
        <w:right w:val="none" w:sz="0" w:space="0" w:color="auto"/>
      </w:divBdr>
    </w:div>
    <w:div w:id="452797467">
      <w:marLeft w:val="480"/>
      <w:marRight w:val="0"/>
      <w:marTop w:val="0"/>
      <w:marBottom w:val="0"/>
      <w:divBdr>
        <w:top w:val="none" w:sz="0" w:space="0" w:color="auto"/>
        <w:left w:val="none" w:sz="0" w:space="0" w:color="auto"/>
        <w:bottom w:val="none" w:sz="0" w:space="0" w:color="auto"/>
        <w:right w:val="none" w:sz="0" w:space="0" w:color="auto"/>
      </w:divBdr>
    </w:div>
    <w:div w:id="452864117">
      <w:marLeft w:val="480"/>
      <w:marRight w:val="0"/>
      <w:marTop w:val="0"/>
      <w:marBottom w:val="0"/>
      <w:divBdr>
        <w:top w:val="none" w:sz="0" w:space="0" w:color="auto"/>
        <w:left w:val="none" w:sz="0" w:space="0" w:color="auto"/>
        <w:bottom w:val="none" w:sz="0" w:space="0" w:color="auto"/>
        <w:right w:val="none" w:sz="0" w:space="0" w:color="auto"/>
      </w:divBdr>
    </w:div>
    <w:div w:id="452866585">
      <w:marLeft w:val="480"/>
      <w:marRight w:val="0"/>
      <w:marTop w:val="0"/>
      <w:marBottom w:val="0"/>
      <w:divBdr>
        <w:top w:val="none" w:sz="0" w:space="0" w:color="auto"/>
        <w:left w:val="none" w:sz="0" w:space="0" w:color="auto"/>
        <w:bottom w:val="none" w:sz="0" w:space="0" w:color="auto"/>
        <w:right w:val="none" w:sz="0" w:space="0" w:color="auto"/>
      </w:divBdr>
    </w:div>
    <w:div w:id="452871182">
      <w:marLeft w:val="480"/>
      <w:marRight w:val="0"/>
      <w:marTop w:val="0"/>
      <w:marBottom w:val="0"/>
      <w:divBdr>
        <w:top w:val="none" w:sz="0" w:space="0" w:color="auto"/>
        <w:left w:val="none" w:sz="0" w:space="0" w:color="auto"/>
        <w:bottom w:val="none" w:sz="0" w:space="0" w:color="auto"/>
        <w:right w:val="none" w:sz="0" w:space="0" w:color="auto"/>
      </w:divBdr>
    </w:div>
    <w:div w:id="452940681">
      <w:marLeft w:val="480"/>
      <w:marRight w:val="0"/>
      <w:marTop w:val="0"/>
      <w:marBottom w:val="0"/>
      <w:divBdr>
        <w:top w:val="none" w:sz="0" w:space="0" w:color="auto"/>
        <w:left w:val="none" w:sz="0" w:space="0" w:color="auto"/>
        <w:bottom w:val="none" w:sz="0" w:space="0" w:color="auto"/>
        <w:right w:val="none" w:sz="0" w:space="0" w:color="auto"/>
      </w:divBdr>
    </w:div>
    <w:div w:id="452941867">
      <w:marLeft w:val="480"/>
      <w:marRight w:val="0"/>
      <w:marTop w:val="0"/>
      <w:marBottom w:val="0"/>
      <w:divBdr>
        <w:top w:val="none" w:sz="0" w:space="0" w:color="auto"/>
        <w:left w:val="none" w:sz="0" w:space="0" w:color="auto"/>
        <w:bottom w:val="none" w:sz="0" w:space="0" w:color="auto"/>
        <w:right w:val="none" w:sz="0" w:space="0" w:color="auto"/>
      </w:divBdr>
    </w:div>
    <w:div w:id="452945171">
      <w:marLeft w:val="480"/>
      <w:marRight w:val="0"/>
      <w:marTop w:val="0"/>
      <w:marBottom w:val="0"/>
      <w:divBdr>
        <w:top w:val="none" w:sz="0" w:space="0" w:color="auto"/>
        <w:left w:val="none" w:sz="0" w:space="0" w:color="auto"/>
        <w:bottom w:val="none" w:sz="0" w:space="0" w:color="auto"/>
        <w:right w:val="none" w:sz="0" w:space="0" w:color="auto"/>
      </w:divBdr>
    </w:div>
    <w:div w:id="452946950">
      <w:marLeft w:val="480"/>
      <w:marRight w:val="0"/>
      <w:marTop w:val="0"/>
      <w:marBottom w:val="0"/>
      <w:divBdr>
        <w:top w:val="none" w:sz="0" w:space="0" w:color="auto"/>
        <w:left w:val="none" w:sz="0" w:space="0" w:color="auto"/>
        <w:bottom w:val="none" w:sz="0" w:space="0" w:color="auto"/>
        <w:right w:val="none" w:sz="0" w:space="0" w:color="auto"/>
      </w:divBdr>
    </w:div>
    <w:div w:id="453014600">
      <w:marLeft w:val="480"/>
      <w:marRight w:val="0"/>
      <w:marTop w:val="0"/>
      <w:marBottom w:val="0"/>
      <w:divBdr>
        <w:top w:val="none" w:sz="0" w:space="0" w:color="auto"/>
        <w:left w:val="none" w:sz="0" w:space="0" w:color="auto"/>
        <w:bottom w:val="none" w:sz="0" w:space="0" w:color="auto"/>
        <w:right w:val="none" w:sz="0" w:space="0" w:color="auto"/>
      </w:divBdr>
    </w:div>
    <w:div w:id="453063273">
      <w:marLeft w:val="480"/>
      <w:marRight w:val="0"/>
      <w:marTop w:val="0"/>
      <w:marBottom w:val="0"/>
      <w:divBdr>
        <w:top w:val="none" w:sz="0" w:space="0" w:color="auto"/>
        <w:left w:val="none" w:sz="0" w:space="0" w:color="auto"/>
        <w:bottom w:val="none" w:sz="0" w:space="0" w:color="auto"/>
        <w:right w:val="none" w:sz="0" w:space="0" w:color="auto"/>
      </w:divBdr>
    </w:div>
    <w:div w:id="453063633">
      <w:marLeft w:val="480"/>
      <w:marRight w:val="0"/>
      <w:marTop w:val="0"/>
      <w:marBottom w:val="0"/>
      <w:divBdr>
        <w:top w:val="none" w:sz="0" w:space="0" w:color="auto"/>
        <w:left w:val="none" w:sz="0" w:space="0" w:color="auto"/>
        <w:bottom w:val="none" w:sz="0" w:space="0" w:color="auto"/>
        <w:right w:val="none" w:sz="0" w:space="0" w:color="auto"/>
      </w:divBdr>
    </w:div>
    <w:div w:id="453138489">
      <w:marLeft w:val="480"/>
      <w:marRight w:val="0"/>
      <w:marTop w:val="0"/>
      <w:marBottom w:val="0"/>
      <w:divBdr>
        <w:top w:val="none" w:sz="0" w:space="0" w:color="auto"/>
        <w:left w:val="none" w:sz="0" w:space="0" w:color="auto"/>
        <w:bottom w:val="none" w:sz="0" w:space="0" w:color="auto"/>
        <w:right w:val="none" w:sz="0" w:space="0" w:color="auto"/>
      </w:divBdr>
    </w:div>
    <w:div w:id="453183281">
      <w:marLeft w:val="480"/>
      <w:marRight w:val="0"/>
      <w:marTop w:val="0"/>
      <w:marBottom w:val="0"/>
      <w:divBdr>
        <w:top w:val="none" w:sz="0" w:space="0" w:color="auto"/>
        <w:left w:val="none" w:sz="0" w:space="0" w:color="auto"/>
        <w:bottom w:val="none" w:sz="0" w:space="0" w:color="auto"/>
        <w:right w:val="none" w:sz="0" w:space="0" w:color="auto"/>
      </w:divBdr>
    </w:div>
    <w:div w:id="453208582">
      <w:marLeft w:val="480"/>
      <w:marRight w:val="0"/>
      <w:marTop w:val="0"/>
      <w:marBottom w:val="0"/>
      <w:divBdr>
        <w:top w:val="none" w:sz="0" w:space="0" w:color="auto"/>
        <w:left w:val="none" w:sz="0" w:space="0" w:color="auto"/>
        <w:bottom w:val="none" w:sz="0" w:space="0" w:color="auto"/>
        <w:right w:val="none" w:sz="0" w:space="0" w:color="auto"/>
      </w:divBdr>
    </w:div>
    <w:div w:id="453209504">
      <w:marLeft w:val="480"/>
      <w:marRight w:val="0"/>
      <w:marTop w:val="0"/>
      <w:marBottom w:val="0"/>
      <w:divBdr>
        <w:top w:val="none" w:sz="0" w:space="0" w:color="auto"/>
        <w:left w:val="none" w:sz="0" w:space="0" w:color="auto"/>
        <w:bottom w:val="none" w:sz="0" w:space="0" w:color="auto"/>
        <w:right w:val="none" w:sz="0" w:space="0" w:color="auto"/>
      </w:divBdr>
    </w:div>
    <w:div w:id="453259396">
      <w:marLeft w:val="480"/>
      <w:marRight w:val="0"/>
      <w:marTop w:val="0"/>
      <w:marBottom w:val="0"/>
      <w:divBdr>
        <w:top w:val="none" w:sz="0" w:space="0" w:color="auto"/>
        <w:left w:val="none" w:sz="0" w:space="0" w:color="auto"/>
        <w:bottom w:val="none" w:sz="0" w:space="0" w:color="auto"/>
        <w:right w:val="none" w:sz="0" w:space="0" w:color="auto"/>
      </w:divBdr>
    </w:div>
    <w:div w:id="453328576">
      <w:marLeft w:val="480"/>
      <w:marRight w:val="0"/>
      <w:marTop w:val="0"/>
      <w:marBottom w:val="0"/>
      <w:divBdr>
        <w:top w:val="none" w:sz="0" w:space="0" w:color="auto"/>
        <w:left w:val="none" w:sz="0" w:space="0" w:color="auto"/>
        <w:bottom w:val="none" w:sz="0" w:space="0" w:color="auto"/>
        <w:right w:val="none" w:sz="0" w:space="0" w:color="auto"/>
      </w:divBdr>
    </w:div>
    <w:div w:id="453328612">
      <w:marLeft w:val="480"/>
      <w:marRight w:val="0"/>
      <w:marTop w:val="0"/>
      <w:marBottom w:val="0"/>
      <w:divBdr>
        <w:top w:val="none" w:sz="0" w:space="0" w:color="auto"/>
        <w:left w:val="none" w:sz="0" w:space="0" w:color="auto"/>
        <w:bottom w:val="none" w:sz="0" w:space="0" w:color="auto"/>
        <w:right w:val="none" w:sz="0" w:space="0" w:color="auto"/>
      </w:divBdr>
    </w:div>
    <w:div w:id="453329062">
      <w:marLeft w:val="480"/>
      <w:marRight w:val="0"/>
      <w:marTop w:val="0"/>
      <w:marBottom w:val="0"/>
      <w:divBdr>
        <w:top w:val="none" w:sz="0" w:space="0" w:color="auto"/>
        <w:left w:val="none" w:sz="0" w:space="0" w:color="auto"/>
        <w:bottom w:val="none" w:sz="0" w:space="0" w:color="auto"/>
        <w:right w:val="none" w:sz="0" w:space="0" w:color="auto"/>
      </w:divBdr>
    </w:div>
    <w:div w:id="453406268">
      <w:marLeft w:val="480"/>
      <w:marRight w:val="0"/>
      <w:marTop w:val="0"/>
      <w:marBottom w:val="0"/>
      <w:divBdr>
        <w:top w:val="none" w:sz="0" w:space="0" w:color="auto"/>
        <w:left w:val="none" w:sz="0" w:space="0" w:color="auto"/>
        <w:bottom w:val="none" w:sz="0" w:space="0" w:color="auto"/>
        <w:right w:val="none" w:sz="0" w:space="0" w:color="auto"/>
      </w:divBdr>
    </w:div>
    <w:div w:id="453522129">
      <w:marLeft w:val="480"/>
      <w:marRight w:val="0"/>
      <w:marTop w:val="0"/>
      <w:marBottom w:val="0"/>
      <w:divBdr>
        <w:top w:val="none" w:sz="0" w:space="0" w:color="auto"/>
        <w:left w:val="none" w:sz="0" w:space="0" w:color="auto"/>
        <w:bottom w:val="none" w:sz="0" w:space="0" w:color="auto"/>
        <w:right w:val="none" w:sz="0" w:space="0" w:color="auto"/>
      </w:divBdr>
    </w:div>
    <w:div w:id="453527269">
      <w:marLeft w:val="480"/>
      <w:marRight w:val="0"/>
      <w:marTop w:val="0"/>
      <w:marBottom w:val="0"/>
      <w:divBdr>
        <w:top w:val="none" w:sz="0" w:space="0" w:color="auto"/>
        <w:left w:val="none" w:sz="0" w:space="0" w:color="auto"/>
        <w:bottom w:val="none" w:sz="0" w:space="0" w:color="auto"/>
        <w:right w:val="none" w:sz="0" w:space="0" w:color="auto"/>
      </w:divBdr>
    </w:div>
    <w:div w:id="453596666">
      <w:marLeft w:val="480"/>
      <w:marRight w:val="0"/>
      <w:marTop w:val="0"/>
      <w:marBottom w:val="0"/>
      <w:divBdr>
        <w:top w:val="none" w:sz="0" w:space="0" w:color="auto"/>
        <w:left w:val="none" w:sz="0" w:space="0" w:color="auto"/>
        <w:bottom w:val="none" w:sz="0" w:space="0" w:color="auto"/>
        <w:right w:val="none" w:sz="0" w:space="0" w:color="auto"/>
      </w:divBdr>
    </w:div>
    <w:div w:id="453597877">
      <w:marLeft w:val="480"/>
      <w:marRight w:val="0"/>
      <w:marTop w:val="0"/>
      <w:marBottom w:val="0"/>
      <w:divBdr>
        <w:top w:val="none" w:sz="0" w:space="0" w:color="auto"/>
        <w:left w:val="none" w:sz="0" w:space="0" w:color="auto"/>
        <w:bottom w:val="none" w:sz="0" w:space="0" w:color="auto"/>
        <w:right w:val="none" w:sz="0" w:space="0" w:color="auto"/>
      </w:divBdr>
    </w:div>
    <w:div w:id="453600032">
      <w:marLeft w:val="480"/>
      <w:marRight w:val="0"/>
      <w:marTop w:val="0"/>
      <w:marBottom w:val="0"/>
      <w:divBdr>
        <w:top w:val="none" w:sz="0" w:space="0" w:color="auto"/>
        <w:left w:val="none" w:sz="0" w:space="0" w:color="auto"/>
        <w:bottom w:val="none" w:sz="0" w:space="0" w:color="auto"/>
        <w:right w:val="none" w:sz="0" w:space="0" w:color="auto"/>
      </w:divBdr>
    </w:div>
    <w:div w:id="453640377">
      <w:marLeft w:val="480"/>
      <w:marRight w:val="0"/>
      <w:marTop w:val="0"/>
      <w:marBottom w:val="0"/>
      <w:divBdr>
        <w:top w:val="none" w:sz="0" w:space="0" w:color="auto"/>
        <w:left w:val="none" w:sz="0" w:space="0" w:color="auto"/>
        <w:bottom w:val="none" w:sz="0" w:space="0" w:color="auto"/>
        <w:right w:val="none" w:sz="0" w:space="0" w:color="auto"/>
      </w:divBdr>
    </w:div>
    <w:div w:id="453640625">
      <w:marLeft w:val="480"/>
      <w:marRight w:val="0"/>
      <w:marTop w:val="0"/>
      <w:marBottom w:val="0"/>
      <w:divBdr>
        <w:top w:val="none" w:sz="0" w:space="0" w:color="auto"/>
        <w:left w:val="none" w:sz="0" w:space="0" w:color="auto"/>
        <w:bottom w:val="none" w:sz="0" w:space="0" w:color="auto"/>
        <w:right w:val="none" w:sz="0" w:space="0" w:color="auto"/>
      </w:divBdr>
    </w:div>
    <w:div w:id="453642029">
      <w:marLeft w:val="480"/>
      <w:marRight w:val="0"/>
      <w:marTop w:val="0"/>
      <w:marBottom w:val="0"/>
      <w:divBdr>
        <w:top w:val="none" w:sz="0" w:space="0" w:color="auto"/>
        <w:left w:val="none" w:sz="0" w:space="0" w:color="auto"/>
        <w:bottom w:val="none" w:sz="0" w:space="0" w:color="auto"/>
        <w:right w:val="none" w:sz="0" w:space="0" w:color="auto"/>
      </w:divBdr>
    </w:div>
    <w:div w:id="453642518">
      <w:marLeft w:val="480"/>
      <w:marRight w:val="0"/>
      <w:marTop w:val="0"/>
      <w:marBottom w:val="0"/>
      <w:divBdr>
        <w:top w:val="none" w:sz="0" w:space="0" w:color="auto"/>
        <w:left w:val="none" w:sz="0" w:space="0" w:color="auto"/>
        <w:bottom w:val="none" w:sz="0" w:space="0" w:color="auto"/>
        <w:right w:val="none" w:sz="0" w:space="0" w:color="auto"/>
      </w:divBdr>
    </w:div>
    <w:div w:id="453644745">
      <w:marLeft w:val="480"/>
      <w:marRight w:val="0"/>
      <w:marTop w:val="0"/>
      <w:marBottom w:val="0"/>
      <w:divBdr>
        <w:top w:val="none" w:sz="0" w:space="0" w:color="auto"/>
        <w:left w:val="none" w:sz="0" w:space="0" w:color="auto"/>
        <w:bottom w:val="none" w:sz="0" w:space="0" w:color="auto"/>
        <w:right w:val="none" w:sz="0" w:space="0" w:color="auto"/>
      </w:divBdr>
    </w:div>
    <w:div w:id="453671090">
      <w:marLeft w:val="480"/>
      <w:marRight w:val="0"/>
      <w:marTop w:val="0"/>
      <w:marBottom w:val="0"/>
      <w:divBdr>
        <w:top w:val="none" w:sz="0" w:space="0" w:color="auto"/>
        <w:left w:val="none" w:sz="0" w:space="0" w:color="auto"/>
        <w:bottom w:val="none" w:sz="0" w:space="0" w:color="auto"/>
        <w:right w:val="none" w:sz="0" w:space="0" w:color="auto"/>
      </w:divBdr>
    </w:div>
    <w:div w:id="453719354">
      <w:marLeft w:val="480"/>
      <w:marRight w:val="0"/>
      <w:marTop w:val="0"/>
      <w:marBottom w:val="0"/>
      <w:divBdr>
        <w:top w:val="none" w:sz="0" w:space="0" w:color="auto"/>
        <w:left w:val="none" w:sz="0" w:space="0" w:color="auto"/>
        <w:bottom w:val="none" w:sz="0" w:space="0" w:color="auto"/>
        <w:right w:val="none" w:sz="0" w:space="0" w:color="auto"/>
      </w:divBdr>
    </w:div>
    <w:div w:id="453791936">
      <w:marLeft w:val="480"/>
      <w:marRight w:val="0"/>
      <w:marTop w:val="0"/>
      <w:marBottom w:val="0"/>
      <w:divBdr>
        <w:top w:val="none" w:sz="0" w:space="0" w:color="auto"/>
        <w:left w:val="none" w:sz="0" w:space="0" w:color="auto"/>
        <w:bottom w:val="none" w:sz="0" w:space="0" w:color="auto"/>
        <w:right w:val="none" w:sz="0" w:space="0" w:color="auto"/>
      </w:divBdr>
    </w:div>
    <w:div w:id="453839233">
      <w:marLeft w:val="480"/>
      <w:marRight w:val="0"/>
      <w:marTop w:val="0"/>
      <w:marBottom w:val="0"/>
      <w:divBdr>
        <w:top w:val="none" w:sz="0" w:space="0" w:color="auto"/>
        <w:left w:val="none" w:sz="0" w:space="0" w:color="auto"/>
        <w:bottom w:val="none" w:sz="0" w:space="0" w:color="auto"/>
        <w:right w:val="none" w:sz="0" w:space="0" w:color="auto"/>
      </w:divBdr>
    </w:div>
    <w:div w:id="453863615">
      <w:marLeft w:val="480"/>
      <w:marRight w:val="0"/>
      <w:marTop w:val="0"/>
      <w:marBottom w:val="0"/>
      <w:divBdr>
        <w:top w:val="none" w:sz="0" w:space="0" w:color="auto"/>
        <w:left w:val="none" w:sz="0" w:space="0" w:color="auto"/>
        <w:bottom w:val="none" w:sz="0" w:space="0" w:color="auto"/>
        <w:right w:val="none" w:sz="0" w:space="0" w:color="auto"/>
      </w:divBdr>
    </w:div>
    <w:div w:id="453868187">
      <w:marLeft w:val="480"/>
      <w:marRight w:val="0"/>
      <w:marTop w:val="0"/>
      <w:marBottom w:val="0"/>
      <w:divBdr>
        <w:top w:val="none" w:sz="0" w:space="0" w:color="auto"/>
        <w:left w:val="none" w:sz="0" w:space="0" w:color="auto"/>
        <w:bottom w:val="none" w:sz="0" w:space="0" w:color="auto"/>
        <w:right w:val="none" w:sz="0" w:space="0" w:color="auto"/>
      </w:divBdr>
    </w:div>
    <w:div w:id="453868380">
      <w:marLeft w:val="480"/>
      <w:marRight w:val="0"/>
      <w:marTop w:val="0"/>
      <w:marBottom w:val="0"/>
      <w:divBdr>
        <w:top w:val="none" w:sz="0" w:space="0" w:color="auto"/>
        <w:left w:val="none" w:sz="0" w:space="0" w:color="auto"/>
        <w:bottom w:val="none" w:sz="0" w:space="0" w:color="auto"/>
        <w:right w:val="none" w:sz="0" w:space="0" w:color="auto"/>
      </w:divBdr>
    </w:div>
    <w:div w:id="453905550">
      <w:marLeft w:val="480"/>
      <w:marRight w:val="0"/>
      <w:marTop w:val="0"/>
      <w:marBottom w:val="0"/>
      <w:divBdr>
        <w:top w:val="none" w:sz="0" w:space="0" w:color="auto"/>
        <w:left w:val="none" w:sz="0" w:space="0" w:color="auto"/>
        <w:bottom w:val="none" w:sz="0" w:space="0" w:color="auto"/>
        <w:right w:val="none" w:sz="0" w:space="0" w:color="auto"/>
      </w:divBdr>
    </w:div>
    <w:div w:id="453912735">
      <w:marLeft w:val="480"/>
      <w:marRight w:val="0"/>
      <w:marTop w:val="0"/>
      <w:marBottom w:val="0"/>
      <w:divBdr>
        <w:top w:val="none" w:sz="0" w:space="0" w:color="auto"/>
        <w:left w:val="none" w:sz="0" w:space="0" w:color="auto"/>
        <w:bottom w:val="none" w:sz="0" w:space="0" w:color="auto"/>
        <w:right w:val="none" w:sz="0" w:space="0" w:color="auto"/>
      </w:divBdr>
    </w:div>
    <w:div w:id="453914100">
      <w:marLeft w:val="480"/>
      <w:marRight w:val="0"/>
      <w:marTop w:val="0"/>
      <w:marBottom w:val="0"/>
      <w:divBdr>
        <w:top w:val="none" w:sz="0" w:space="0" w:color="auto"/>
        <w:left w:val="none" w:sz="0" w:space="0" w:color="auto"/>
        <w:bottom w:val="none" w:sz="0" w:space="0" w:color="auto"/>
        <w:right w:val="none" w:sz="0" w:space="0" w:color="auto"/>
      </w:divBdr>
    </w:div>
    <w:div w:id="453981727">
      <w:marLeft w:val="480"/>
      <w:marRight w:val="0"/>
      <w:marTop w:val="0"/>
      <w:marBottom w:val="0"/>
      <w:divBdr>
        <w:top w:val="none" w:sz="0" w:space="0" w:color="auto"/>
        <w:left w:val="none" w:sz="0" w:space="0" w:color="auto"/>
        <w:bottom w:val="none" w:sz="0" w:space="0" w:color="auto"/>
        <w:right w:val="none" w:sz="0" w:space="0" w:color="auto"/>
      </w:divBdr>
    </w:div>
    <w:div w:id="453987356">
      <w:marLeft w:val="480"/>
      <w:marRight w:val="0"/>
      <w:marTop w:val="0"/>
      <w:marBottom w:val="0"/>
      <w:divBdr>
        <w:top w:val="none" w:sz="0" w:space="0" w:color="auto"/>
        <w:left w:val="none" w:sz="0" w:space="0" w:color="auto"/>
        <w:bottom w:val="none" w:sz="0" w:space="0" w:color="auto"/>
        <w:right w:val="none" w:sz="0" w:space="0" w:color="auto"/>
      </w:divBdr>
    </w:div>
    <w:div w:id="454251605">
      <w:marLeft w:val="480"/>
      <w:marRight w:val="0"/>
      <w:marTop w:val="0"/>
      <w:marBottom w:val="0"/>
      <w:divBdr>
        <w:top w:val="none" w:sz="0" w:space="0" w:color="auto"/>
        <w:left w:val="none" w:sz="0" w:space="0" w:color="auto"/>
        <w:bottom w:val="none" w:sz="0" w:space="0" w:color="auto"/>
        <w:right w:val="none" w:sz="0" w:space="0" w:color="auto"/>
      </w:divBdr>
    </w:div>
    <w:div w:id="454257610">
      <w:marLeft w:val="480"/>
      <w:marRight w:val="0"/>
      <w:marTop w:val="0"/>
      <w:marBottom w:val="0"/>
      <w:divBdr>
        <w:top w:val="none" w:sz="0" w:space="0" w:color="auto"/>
        <w:left w:val="none" w:sz="0" w:space="0" w:color="auto"/>
        <w:bottom w:val="none" w:sz="0" w:space="0" w:color="auto"/>
        <w:right w:val="none" w:sz="0" w:space="0" w:color="auto"/>
      </w:divBdr>
    </w:div>
    <w:div w:id="454326517">
      <w:marLeft w:val="480"/>
      <w:marRight w:val="0"/>
      <w:marTop w:val="0"/>
      <w:marBottom w:val="0"/>
      <w:divBdr>
        <w:top w:val="none" w:sz="0" w:space="0" w:color="auto"/>
        <w:left w:val="none" w:sz="0" w:space="0" w:color="auto"/>
        <w:bottom w:val="none" w:sz="0" w:space="0" w:color="auto"/>
        <w:right w:val="none" w:sz="0" w:space="0" w:color="auto"/>
      </w:divBdr>
    </w:div>
    <w:div w:id="454371443">
      <w:marLeft w:val="480"/>
      <w:marRight w:val="0"/>
      <w:marTop w:val="0"/>
      <w:marBottom w:val="0"/>
      <w:divBdr>
        <w:top w:val="none" w:sz="0" w:space="0" w:color="auto"/>
        <w:left w:val="none" w:sz="0" w:space="0" w:color="auto"/>
        <w:bottom w:val="none" w:sz="0" w:space="0" w:color="auto"/>
        <w:right w:val="none" w:sz="0" w:space="0" w:color="auto"/>
      </w:divBdr>
    </w:div>
    <w:div w:id="454448018">
      <w:marLeft w:val="480"/>
      <w:marRight w:val="0"/>
      <w:marTop w:val="0"/>
      <w:marBottom w:val="0"/>
      <w:divBdr>
        <w:top w:val="none" w:sz="0" w:space="0" w:color="auto"/>
        <w:left w:val="none" w:sz="0" w:space="0" w:color="auto"/>
        <w:bottom w:val="none" w:sz="0" w:space="0" w:color="auto"/>
        <w:right w:val="none" w:sz="0" w:space="0" w:color="auto"/>
      </w:divBdr>
    </w:div>
    <w:div w:id="454518181">
      <w:marLeft w:val="480"/>
      <w:marRight w:val="0"/>
      <w:marTop w:val="0"/>
      <w:marBottom w:val="0"/>
      <w:divBdr>
        <w:top w:val="none" w:sz="0" w:space="0" w:color="auto"/>
        <w:left w:val="none" w:sz="0" w:space="0" w:color="auto"/>
        <w:bottom w:val="none" w:sz="0" w:space="0" w:color="auto"/>
        <w:right w:val="none" w:sz="0" w:space="0" w:color="auto"/>
      </w:divBdr>
    </w:div>
    <w:div w:id="454563714">
      <w:marLeft w:val="480"/>
      <w:marRight w:val="0"/>
      <w:marTop w:val="0"/>
      <w:marBottom w:val="0"/>
      <w:divBdr>
        <w:top w:val="none" w:sz="0" w:space="0" w:color="auto"/>
        <w:left w:val="none" w:sz="0" w:space="0" w:color="auto"/>
        <w:bottom w:val="none" w:sz="0" w:space="0" w:color="auto"/>
        <w:right w:val="none" w:sz="0" w:space="0" w:color="auto"/>
      </w:divBdr>
    </w:div>
    <w:div w:id="454565763">
      <w:marLeft w:val="480"/>
      <w:marRight w:val="0"/>
      <w:marTop w:val="0"/>
      <w:marBottom w:val="0"/>
      <w:divBdr>
        <w:top w:val="none" w:sz="0" w:space="0" w:color="auto"/>
        <w:left w:val="none" w:sz="0" w:space="0" w:color="auto"/>
        <w:bottom w:val="none" w:sz="0" w:space="0" w:color="auto"/>
        <w:right w:val="none" w:sz="0" w:space="0" w:color="auto"/>
      </w:divBdr>
    </w:div>
    <w:div w:id="454566674">
      <w:marLeft w:val="480"/>
      <w:marRight w:val="0"/>
      <w:marTop w:val="0"/>
      <w:marBottom w:val="0"/>
      <w:divBdr>
        <w:top w:val="none" w:sz="0" w:space="0" w:color="auto"/>
        <w:left w:val="none" w:sz="0" w:space="0" w:color="auto"/>
        <w:bottom w:val="none" w:sz="0" w:space="0" w:color="auto"/>
        <w:right w:val="none" w:sz="0" w:space="0" w:color="auto"/>
      </w:divBdr>
    </w:div>
    <w:div w:id="454638911">
      <w:marLeft w:val="480"/>
      <w:marRight w:val="0"/>
      <w:marTop w:val="0"/>
      <w:marBottom w:val="0"/>
      <w:divBdr>
        <w:top w:val="none" w:sz="0" w:space="0" w:color="auto"/>
        <w:left w:val="none" w:sz="0" w:space="0" w:color="auto"/>
        <w:bottom w:val="none" w:sz="0" w:space="0" w:color="auto"/>
        <w:right w:val="none" w:sz="0" w:space="0" w:color="auto"/>
      </w:divBdr>
    </w:div>
    <w:div w:id="454639796">
      <w:marLeft w:val="480"/>
      <w:marRight w:val="0"/>
      <w:marTop w:val="0"/>
      <w:marBottom w:val="0"/>
      <w:divBdr>
        <w:top w:val="none" w:sz="0" w:space="0" w:color="auto"/>
        <w:left w:val="none" w:sz="0" w:space="0" w:color="auto"/>
        <w:bottom w:val="none" w:sz="0" w:space="0" w:color="auto"/>
        <w:right w:val="none" w:sz="0" w:space="0" w:color="auto"/>
      </w:divBdr>
    </w:div>
    <w:div w:id="454642644">
      <w:marLeft w:val="480"/>
      <w:marRight w:val="0"/>
      <w:marTop w:val="0"/>
      <w:marBottom w:val="0"/>
      <w:divBdr>
        <w:top w:val="none" w:sz="0" w:space="0" w:color="auto"/>
        <w:left w:val="none" w:sz="0" w:space="0" w:color="auto"/>
        <w:bottom w:val="none" w:sz="0" w:space="0" w:color="auto"/>
        <w:right w:val="none" w:sz="0" w:space="0" w:color="auto"/>
      </w:divBdr>
    </w:div>
    <w:div w:id="454644546">
      <w:marLeft w:val="480"/>
      <w:marRight w:val="0"/>
      <w:marTop w:val="0"/>
      <w:marBottom w:val="0"/>
      <w:divBdr>
        <w:top w:val="none" w:sz="0" w:space="0" w:color="auto"/>
        <w:left w:val="none" w:sz="0" w:space="0" w:color="auto"/>
        <w:bottom w:val="none" w:sz="0" w:space="0" w:color="auto"/>
        <w:right w:val="none" w:sz="0" w:space="0" w:color="auto"/>
      </w:divBdr>
    </w:div>
    <w:div w:id="454645204">
      <w:marLeft w:val="480"/>
      <w:marRight w:val="0"/>
      <w:marTop w:val="0"/>
      <w:marBottom w:val="0"/>
      <w:divBdr>
        <w:top w:val="none" w:sz="0" w:space="0" w:color="auto"/>
        <w:left w:val="none" w:sz="0" w:space="0" w:color="auto"/>
        <w:bottom w:val="none" w:sz="0" w:space="0" w:color="auto"/>
        <w:right w:val="none" w:sz="0" w:space="0" w:color="auto"/>
      </w:divBdr>
    </w:div>
    <w:div w:id="454715713">
      <w:marLeft w:val="480"/>
      <w:marRight w:val="0"/>
      <w:marTop w:val="0"/>
      <w:marBottom w:val="0"/>
      <w:divBdr>
        <w:top w:val="none" w:sz="0" w:space="0" w:color="auto"/>
        <w:left w:val="none" w:sz="0" w:space="0" w:color="auto"/>
        <w:bottom w:val="none" w:sz="0" w:space="0" w:color="auto"/>
        <w:right w:val="none" w:sz="0" w:space="0" w:color="auto"/>
      </w:divBdr>
    </w:div>
    <w:div w:id="454717900">
      <w:marLeft w:val="480"/>
      <w:marRight w:val="0"/>
      <w:marTop w:val="0"/>
      <w:marBottom w:val="0"/>
      <w:divBdr>
        <w:top w:val="none" w:sz="0" w:space="0" w:color="auto"/>
        <w:left w:val="none" w:sz="0" w:space="0" w:color="auto"/>
        <w:bottom w:val="none" w:sz="0" w:space="0" w:color="auto"/>
        <w:right w:val="none" w:sz="0" w:space="0" w:color="auto"/>
      </w:divBdr>
    </w:div>
    <w:div w:id="454757327">
      <w:marLeft w:val="480"/>
      <w:marRight w:val="0"/>
      <w:marTop w:val="0"/>
      <w:marBottom w:val="0"/>
      <w:divBdr>
        <w:top w:val="none" w:sz="0" w:space="0" w:color="auto"/>
        <w:left w:val="none" w:sz="0" w:space="0" w:color="auto"/>
        <w:bottom w:val="none" w:sz="0" w:space="0" w:color="auto"/>
        <w:right w:val="none" w:sz="0" w:space="0" w:color="auto"/>
      </w:divBdr>
    </w:div>
    <w:div w:id="454835598">
      <w:marLeft w:val="480"/>
      <w:marRight w:val="0"/>
      <w:marTop w:val="0"/>
      <w:marBottom w:val="0"/>
      <w:divBdr>
        <w:top w:val="none" w:sz="0" w:space="0" w:color="auto"/>
        <w:left w:val="none" w:sz="0" w:space="0" w:color="auto"/>
        <w:bottom w:val="none" w:sz="0" w:space="0" w:color="auto"/>
        <w:right w:val="none" w:sz="0" w:space="0" w:color="auto"/>
      </w:divBdr>
    </w:div>
    <w:div w:id="454904876">
      <w:marLeft w:val="480"/>
      <w:marRight w:val="0"/>
      <w:marTop w:val="0"/>
      <w:marBottom w:val="0"/>
      <w:divBdr>
        <w:top w:val="none" w:sz="0" w:space="0" w:color="auto"/>
        <w:left w:val="none" w:sz="0" w:space="0" w:color="auto"/>
        <w:bottom w:val="none" w:sz="0" w:space="0" w:color="auto"/>
        <w:right w:val="none" w:sz="0" w:space="0" w:color="auto"/>
      </w:divBdr>
    </w:div>
    <w:div w:id="454906075">
      <w:marLeft w:val="480"/>
      <w:marRight w:val="0"/>
      <w:marTop w:val="0"/>
      <w:marBottom w:val="0"/>
      <w:divBdr>
        <w:top w:val="none" w:sz="0" w:space="0" w:color="auto"/>
        <w:left w:val="none" w:sz="0" w:space="0" w:color="auto"/>
        <w:bottom w:val="none" w:sz="0" w:space="0" w:color="auto"/>
        <w:right w:val="none" w:sz="0" w:space="0" w:color="auto"/>
      </w:divBdr>
    </w:div>
    <w:div w:id="454910155">
      <w:marLeft w:val="480"/>
      <w:marRight w:val="0"/>
      <w:marTop w:val="0"/>
      <w:marBottom w:val="0"/>
      <w:divBdr>
        <w:top w:val="none" w:sz="0" w:space="0" w:color="auto"/>
        <w:left w:val="none" w:sz="0" w:space="0" w:color="auto"/>
        <w:bottom w:val="none" w:sz="0" w:space="0" w:color="auto"/>
        <w:right w:val="none" w:sz="0" w:space="0" w:color="auto"/>
      </w:divBdr>
    </w:div>
    <w:div w:id="454913417">
      <w:marLeft w:val="480"/>
      <w:marRight w:val="0"/>
      <w:marTop w:val="0"/>
      <w:marBottom w:val="0"/>
      <w:divBdr>
        <w:top w:val="none" w:sz="0" w:space="0" w:color="auto"/>
        <w:left w:val="none" w:sz="0" w:space="0" w:color="auto"/>
        <w:bottom w:val="none" w:sz="0" w:space="0" w:color="auto"/>
        <w:right w:val="none" w:sz="0" w:space="0" w:color="auto"/>
      </w:divBdr>
    </w:div>
    <w:div w:id="454955103">
      <w:marLeft w:val="480"/>
      <w:marRight w:val="0"/>
      <w:marTop w:val="0"/>
      <w:marBottom w:val="0"/>
      <w:divBdr>
        <w:top w:val="none" w:sz="0" w:space="0" w:color="auto"/>
        <w:left w:val="none" w:sz="0" w:space="0" w:color="auto"/>
        <w:bottom w:val="none" w:sz="0" w:space="0" w:color="auto"/>
        <w:right w:val="none" w:sz="0" w:space="0" w:color="auto"/>
      </w:divBdr>
    </w:div>
    <w:div w:id="454981062">
      <w:marLeft w:val="480"/>
      <w:marRight w:val="0"/>
      <w:marTop w:val="0"/>
      <w:marBottom w:val="0"/>
      <w:divBdr>
        <w:top w:val="none" w:sz="0" w:space="0" w:color="auto"/>
        <w:left w:val="none" w:sz="0" w:space="0" w:color="auto"/>
        <w:bottom w:val="none" w:sz="0" w:space="0" w:color="auto"/>
        <w:right w:val="none" w:sz="0" w:space="0" w:color="auto"/>
      </w:divBdr>
    </w:div>
    <w:div w:id="455180059">
      <w:marLeft w:val="480"/>
      <w:marRight w:val="0"/>
      <w:marTop w:val="0"/>
      <w:marBottom w:val="0"/>
      <w:divBdr>
        <w:top w:val="none" w:sz="0" w:space="0" w:color="auto"/>
        <w:left w:val="none" w:sz="0" w:space="0" w:color="auto"/>
        <w:bottom w:val="none" w:sz="0" w:space="0" w:color="auto"/>
        <w:right w:val="none" w:sz="0" w:space="0" w:color="auto"/>
      </w:divBdr>
    </w:div>
    <w:div w:id="455219218">
      <w:marLeft w:val="480"/>
      <w:marRight w:val="0"/>
      <w:marTop w:val="0"/>
      <w:marBottom w:val="0"/>
      <w:divBdr>
        <w:top w:val="none" w:sz="0" w:space="0" w:color="auto"/>
        <w:left w:val="none" w:sz="0" w:space="0" w:color="auto"/>
        <w:bottom w:val="none" w:sz="0" w:space="0" w:color="auto"/>
        <w:right w:val="none" w:sz="0" w:space="0" w:color="auto"/>
      </w:divBdr>
    </w:div>
    <w:div w:id="455295081">
      <w:marLeft w:val="480"/>
      <w:marRight w:val="0"/>
      <w:marTop w:val="0"/>
      <w:marBottom w:val="0"/>
      <w:divBdr>
        <w:top w:val="none" w:sz="0" w:space="0" w:color="auto"/>
        <w:left w:val="none" w:sz="0" w:space="0" w:color="auto"/>
        <w:bottom w:val="none" w:sz="0" w:space="0" w:color="auto"/>
        <w:right w:val="none" w:sz="0" w:space="0" w:color="auto"/>
      </w:divBdr>
    </w:div>
    <w:div w:id="455297628">
      <w:marLeft w:val="480"/>
      <w:marRight w:val="0"/>
      <w:marTop w:val="0"/>
      <w:marBottom w:val="0"/>
      <w:divBdr>
        <w:top w:val="none" w:sz="0" w:space="0" w:color="auto"/>
        <w:left w:val="none" w:sz="0" w:space="0" w:color="auto"/>
        <w:bottom w:val="none" w:sz="0" w:space="0" w:color="auto"/>
        <w:right w:val="none" w:sz="0" w:space="0" w:color="auto"/>
      </w:divBdr>
    </w:div>
    <w:div w:id="455414373">
      <w:marLeft w:val="480"/>
      <w:marRight w:val="0"/>
      <w:marTop w:val="0"/>
      <w:marBottom w:val="0"/>
      <w:divBdr>
        <w:top w:val="none" w:sz="0" w:space="0" w:color="auto"/>
        <w:left w:val="none" w:sz="0" w:space="0" w:color="auto"/>
        <w:bottom w:val="none" w:sz="0" w:space="0" w:color="auto"/>
        <w:right w:val="none" w:sz="0" w:space="0" w:color="auto"/>
      </w:divBdr>
    </w:div>
    <w:div w:id="455442257">
      <w:marLeft w:val="480"/>
      <w:marRight w:val="0"/>
      <w:marTop w:val="0"/>
      <w:marBottom w:val="0"/>
      <w:divBdr>
        <w:top w:val="none" w:sz="0" w:space="0" w:color="auto"/>
        <w:left w:val="none" w:sz="0" w:space="0" w:color="auto"/>
        <w:bottom w:val="none" w:sz="0" w:space="0" w:color="auto"/>
        <w:right w:val="none" w:sz="0" w:space="0" w:color="auto"/>
      </w:divBdr>
    </w:div>
    <w:div w:id="455484651">
      <w:marLeft w:val="480"/>
      <w:marRight w:val="0"/>
      <w:marTop w:val="0"/>
      <w:marBottom w:val="0"/>
      <w:divBdr>
        <w:top w:val="none" w:sz="0" w:space="0" w:color="auto"/>
        <w:left w:val="none" w:sz="0" w:space="0" w:color="auto"/>
        <w:bottom w:val="none" w:sz="0" w:space="0" w:color="auto"/>
        <w:right w:val="none" w:sz="0" w:space="0" w:color="auto"/>
      </w:divBdr>
    </w:div>
    <w:div w:id="455491430">
      <w:marLeft w:val="480"/>
      <w:marRight w:val="0"/>
      <w:marTop w:val="0"/>
      <w:marBottom w:val="0"/>
      <w:divBdr>
        <w:top w:val="none" w:sz="0" w:space="0" w:color="auto"/>
        <w:left w:val="none" w:sz="0" w:space="0" w:color="auto"/>
        <w:bottom w:val="none" w:sz="0" w:space="0" w:color="auto"/>
        <w:right w:val="none" w:sz="0" w:space="0" w:color="auto"/>
      </w:divBdr>
    </w:div>
    <w:div w:id="455609969">
      <w:marLeft w:val="480"/>
      <w:marRight w:val="0"/>
      <w:marTop w:val="0"/>
      <w:marBottom w:val="0"/>
      <w:divBdr>
        <w:top w:val="none" w:sz="0" w:space="0" w:color="auto"/>
        <w:left w:val="none" w:sz="0" w:space="0" w:color="auto"/>
        <w:bottom w:val="none" w:sz="0" w:space="0" w:color="auto"/>
        <w:right w:val="none" w:sz="0" w:space="0" w:color="auto"/>
      </w:divBdr>
    </w:div>
    <w:div w:id="455612166">
      <w:marLeft w:val="480"/>
      <w:marRight w:val="0"/>
      <w:marTop w:val="0"/>
      <w:marBottom w:val="0"/>
      <w:divBdr>
        <w:top w:val="none" w:sz="0" w:space="0" w:color="auto"/>
        <w:left w:val="none" w:sz="0" w:space="0" w:color="auto"/>
        <w:bottom w:val="none" w:sz="0" w:space="0" w:color="auto"/>
        <w:right w:val="none" w:sz="0" w:space="0" w:color="auto"/>
      </w:divBdr>
    </w:div>
    <w:div w:id="455638062">
      <w:marLeft w:val="480"/>
      <w:marRight w:val="0"/>
      <w:marTop w:val="0"/>
      <w:marBottom w:val="0"/>
      <w:divBdr>
        <w:top w:val="none" w:sz="0" w:space="0" w:color="auto"/>
        <w:left w:val="none" w:sz="0" w:space="0" w:color="auto"/>
        <w:bottom w:val="none" w:sz="0" w:space="0" w:color="auto"/>
        <w:right w:val="none" w:sz="0" w:space="0" w:color="auto"/>
      </w:divBdr>
    </w:div>
    <w:div w:id="455638806">
      <w:marLeft w:val="480"/>
      <w:marRight w:val="0"/>
      <w:marTop w:val="0"/>
      <w:marBottom w:val="0"/>
      <w:divBdr>
        <w:top w:val="none" w:sz="0" w:space="0" w:color="auto"/>
        <w:left w:val="none" w:sz="0" w:space="0" w:color="auto"/>
        <w:bottom w:val="none" w:sz="0" w:space="0" w:color="auto"/>
        <w:right w:val="none" w:sz="0" w:space="0" w:color="auto"/>
      </w:divBdr>
    </w:div>
    <w:div w:id="455679203">
      <w:marLeft w:val="480"/>
      <w:marRight w:val="0"/>
      <w:marTop w:val="0"/>
      <w:marBottom w:val="0"/>
      <w:divBdr>
        <w:top w:val="none" w:sz="0" w:space="0" w:color="auto"/>
        <w:left w:val="none" w:sz="0" w:space="0" w:color="auto"/>
        <w:bottom w:val="none" w:sz="0" w:space="0" w:color="auto"/>
        <w:right w:val="none" w:sz="0" w:space="0" w:color="auto"/>
      </w:divBdr>
    </w:div>
    <w:div w:id="455687039">
      <w:marLeft w:val="480"/>
      <w:marRight w:val="0"/>
      <w:marTop w:val="0"/>
      <w:marBottom w:val="0"/>
      <w:divBdr>
        <w:top w:val="none" w:sz="0" w:space="0" w:color="auto"/>
        <w:left w:val="none" w:sz="0" w:space="0" w:color="auto"/>
        <w:bottom w:val="none" w:sz="0" w:space="0" w:color="auto"/>
        <w:right w:val="none" w:sz="0" w:space="0" w:color="auto"/>
      </w:divBdr>
    </w:div>
    <w:div w:id="455758185">
      <w:marLeft w:val="480"/>
      <w:marRight w:val="0"/>
      <w:marTop w:val="0"/>
      <w:marBottom w:val="0"/>
      <w:divBdr>
        <w:top w:val="none" w:sz="0" w:space="0" w:color="auto"/>
        <w:left w:val="none" w:sz="0" w:space="0" w:color="auto"/>
        <w:bottom w:val="none" w:sz="0" w:space="0" w:color="auto"/>
        <w:right w:val="none" w:sz="0" w:space="0" w:color="auto"/>
      </w:divBdr>
    </w:div>
    <w:div w:id="455832958">
      <w:marLeft w:val="480"/>
      <w:marRight w:val="0"/>
      <w:marTop w:val="0"/>
      <w:marBottom w:val="0"/>
      <w:divBdr>
        <w:top w:val="none" w:sz="0" w:space="0" w:color="auto"/>
        <w:left w:val="none" w:sz="0" w:space="0" w:color="auto"/>
        <w:bottom w:val="none" w:sz="0" w:space="0" w:color="auto"/>
        <w:right w:val="none" w:sz="0" w:space="0" w:color="auto"/>
      </w:divBdr>
    </w:div>
    <w:div w:id="455871867">
      <w:marLeft w:val="480"/>
      <w:marRight w:val="0"/>
      <w:marTop w:val="0"/>
      <w:marBottom w:val="0"/>
      <w:divBdr>
        <w:top w:val="none" w:sz="0" w:space="0" w:color="auto"/>
        <w:left w:val="none" w:sz="0" w:space="0" w:color="auto"/>
        <w:bottom w:val="none" w:sz="0" w:space="0" w:color="auto"/>
        <w:right w:val="none" w:sz="0" w:space="0" w:color="auto"/>
      </w:divBdr>
    </w:div>
    <w:div w:id="455953000">
      <w:marLeft w:val="480"/>
      <w:marRight w:val="0"/>
      <w:marTop w:val="0"/>
      <w:marBottom w:val="0"/>
      <w:divBdr>
        <w:top w:val="none" w:sz="0" w:space="0" w:color="auto"/>
        <w:left w:val="none" w:sz="0" w:space="0" w:color="auto"/>
        <w:bottom w:val="none" w:sz="0" w:space="0" w:color="auto"/>
        <w:right w:val="none" w:sz="0" w:space="0" w:color="auto"/>
      </w:divBdr>
    </w:div>
    <w:div w:id="456024989">
      <w:marLeft w:val="480"/>
      <w:marRight w:val="0"/>
      <w:marTop w:val="0"/>
      <w:marBottom w:val="0"/>
      <w:divBdr>
        <w:top w:val="none" w:sz="0" w:space="0" w:color="auto"/>
        <w:left w:val="none" w:sz="0" w:space="0" w:color="auto"/>
        <w:bottom w:val="none" w:sz="0" w:space="0" w:color="auto"/>
        <w:right w:val="none" w:sz="0" w:space="0" w:color="auto"/>
      </w:divBdr>
    </w:div>
    <w:div w:id="456030720">
      <w:marLeft w:val="480"/>
      <w:marRight w:val="0"/>
      <w:marTop w:val="0"/>
      <w:marBottom w:val="0"/>
      <w:divBdr>
        <w:top w:val="none" w:sz="0" w:space="0" w:color="auto"/>
        <w:left w:val="none" w:sz="0" w:space="0" w:color="auto"/>
        <w:bottom w:val="none" w:sz="0" w:space="0" w:color="auto"/>
        <w:right w:val="none" w:sz="0" w:space="0" w:color="auto"/>
      </w:divBdr>
    </w:div>
    <w:div w:id="456072500">
      <w:marLeft w:val="480"/>
      <w:marRight w:val="0"/>
      <w:marTop w:val="0"/>
      <w:marBottom w:val="0"/>
      <w:divBdr>
        <w:top w:val="none" w:sz="0" w:space="0" w:color="auto"/>
        <w:left w:val="none" w:sz="0" w:space="0" w:color="auto"/>
        <w:bottom w:val="none" w:sz="0" w:space="0" w:color="auto"/>
        <w:right w:val="none" w:sz="0" w:space="0" w:color="auto"/>
      </w:divBdr>
    </w:div>
    <w:div w:id="456141054">
      <w:marLeft w:val="480"/>
      <w:marRight w:val="0"/>
      <w:marTop w:val="0"/>
      <w:marBottom w:val="0"/>
      <w:divBdr>
        <w:top w:val="none" w:sz="0" w:space="0" w:color="auto"/>
        <w:left w:val="none" w:sz="0" w:space="0" w:color="auto"/>
        <w:bottom w:val="none" w:sz="0" w:space="0" w:color="auto"/>
        <w:right w:val="none" w:sz="0" w:space="0" w:color="auto"/>
      </w:divBdr>
    </w:div>
    <w:div w:id="456144713">
      <w:marLeft w:val="480"/>
      <w:marRight w:val="0"/>
      <w:marTop w:val="0"/>
      <w:marBottom w:val="0"/>
      <w:divBdr>
        <w:top w:val="none" w:sz="0" w:space="0" w:color="auto"/>
        <w:left w:val="none" w:sz="0" w:space="0" w:color="auto"/>
        <w:bottom w:val="none" w:sz="0" w:space="0" w:color="auto"/>
        <w:right w:val="none" w:sz="0" w:space="0" w:color="auto"/>
      </w:divBdr>
    </w:div>
    <w:div w:id="456146952">
      <w:marLeft w:val="480"/>
      <w:marRight w:val="0"/>
      <w:marTop w:val="0"/>
      <w:marBottom w:val="0"/>
      <w:divBdr>
        <w:top w:val="none" w:sz="0" w:space="0" w:color="auto"/>
        <w:left w:val="none" w:sz="0" w:space="0" w:color="auto"/>
        <w:bottom w:val="none" w:sz="0" w:space="0" w:color="auto"/>
        <w:right w:val="none" w:sz="0" w:space="0" w:color="auto"/>
      </w:divBdr>
    </w:div>
    <w:div w:id="456215770">
      <w:marLeft w:val="480"/>
      <w:marRight w:val="0"/>
      <w:marTop w:val="0"/>
      <w:marBottom w:val="0"/>
      <w:divBdr>
        <w:top w:val="none" w:sz="0" w:space="0" w:color="auto"/>
        <w:left w:val="none" w:sz="0" w:space="0" w:color="auto"/>
        <w:bottom w:val="none" w:sz="0" w:space="0" w:color="auto"/>
        <w:right w:val="none" w:sz="0" w:space="0" w:color="auto"/>
      </w:divBdr>
    </w:div>
    <w:div w:id="456218498">
      <w:marLeft w:val="480"/>
      <w:marRight w:val="0"/>
      <w:marTop w:val="0"/>
      <w:marBottom w:val="0"/>
      <w:divBdr>
        <w:top w:val="none" w:sz="0" w:space="0" w:color="auto"/>
        <w:left w:val="none" w:sz="0" w:space="0" w:color="auto"/>
        <w:bottom w:val="none" w:sz="0" w:space="0" w:color="auto"/>
        <w:right w:val="none" w:sz="0" w:space="0" w:color="auto"/>
      </w:divBdr>
    </w:div>
    <w:div w:id="456265746">
      <w:marLeft w:val="480"/>
      <w:marRight w:val="0"/>
      <w:marTop w:val="0"/>
      <w:marBottom w:val="0"/>
      <w:divBdr>
        <w:top w:val="none" w:sz="0" w:space="0" w:color="auto"/>
        <w:left w:val="none" w:sz="0" w:space="0" w:color="auto"/>
        <w:bottom w:val="none" w:sz="0" w:space="0" w:color="auto"/>
        <w:right w:val="none" w:sz="0" w:space="0" w:color="auto"/>
      </w:divBdr>
    </w:div>
    <w:div w:id="456266051">
      <w:marLeft w:val="480"/>
      <w:marRight w:val="0"/>
      <w:marTop w:val="0"/>
      <w:marBottom w:val="0"/>
      <w:divBdr>
        <w:top w:val="none" w:sz="0" w:space="0" w:color="auto"/>
        <w:left w:val="none" w:sz="0" w:space="0" w:color="auto"/>
        <w:bottom w:val="none" w:sz="0" w:space="0" w:color="auto"/>
        <w:right w:val="none" w:sz="0" w:space="0" w:color="auto"/>
      </w:divBdr>
    </w:div>
    <w:div w:id="456267248">
      <w:marLeft w:val="480"/>
      <w:marRight w:val="0"/>
      <w:marTop w:val="0"/>
      <w:marBottom w:val="0"/>
      <w:divBdr>
        <w:top w:val="none" w:sz="0" w:space="0" w:color="auto"/>
        <w:left w:val="none" w:sz="0" w:space="0" w:color="auto"/>
        <w:bottom w:val="none" w:sz="0" w:space="0" w:color="auto"/>
        <w:right w:val="none" w:sz="0" w:space="0" w:color="auto"/>
      </w:divBdr>
    </w:div>
    <w:div w:id="456294374">
      <w:marLeft w:val="480"/>
      <w:marRight w:val="0"/>
      <w:marTop w:val="0"/>
      <w:marBottom w:val="0"/>
      <w:divBdr>
        <w:top w:val="none" w:sz="0" w:space="0" w:color="auto"/>
        <w:left w:val="none" w:sz="0" w:space="0" w:color="auto"/>
        <w:bottom w:val="none" w:sz="0" w:space="0" w:color="auto"/>
        <w:right w:val="none" w:sz="0" w:space="0" w:color="auto"/>
      </w:divBdr>
    </w:div>
    <w:div w:id="456413944">
      <w:marLeft w:val="480"/>
      <w:marRight w:val="0"/>
      <w:marTop w:val="0"/>
      <w:marBottom w:val="0"/>
      <w:divBdr>
        <w:top w:val="none" w:sz="0" w:space="0" w:color="auto"/>
        <w:left w:val="none" w:sz="0" w:space="0" w:color="auto"/>
        <w:bottom w:val="none" w:sz="0" w:space="0" w:color="auto"/>
        <w:right w:val="none" w:sz="0" w:space="0" w:color="auto"/>
      </w:divBdr>
    </w:div>
    <w:div w:id="456414220">
      <w:marLeft w:val="480"/>
      <w:marRight w:val="0"/>
      <w:marTop w:val="0"/>
      <w:marBottom w:val="0"/>
      <w:divBdr>
        <w:top w:val="none" w:sz="0" w:space="0" w:color="auto"/>
        <w:left w:val="none" w:sz="0" w:space="0" w:color="auto"/>
        <w:bottom w:val="none" w:sz="0" w:space="0" w:color="auto"/>
        <w:right w:val="none" w:sz="0" w:space="0" w:color="auto"/>
      </w:divBdr>
    </w:div>
    <w:div w:id="456526431">
      <w:marLeft w:val="480"/>
      <w:marRight w:val="0"/>
      <w:marTop w:val="0"/>
      <w:marBottom w:val="0"/>
      <w:divBdr>
        <w:top w:val="none" w:sz="0" w:space="0" w:color="auto"/>
        <w:left w:val="none" w:sz="0" w:space="0" w:color="auto"/>
        <w:bottom w:val="none" w:sz="0" w:space="0" w:color="auto"/>
        <w:right w:val="none" w:sz="0" w:space="0" w:color="auto"/>
      </w:divBdr>
    </w:div>
    <w:div w:id="456529355">
      <w:marLeft w:val="480"/>
      <w:marRight w:val="0"/>
      <w:marTop w:val="0"/>
      <w:marBottom w:val="0"/>
      <w:divBdr>
        <w:top w:val="none" w:sz="0" w:space="0" w:color="auto"/>
        <w:left w:val="none" w:sz="0" w:space="0" w:color="auto"/>
        <w:bottom w:val="none" w:sz="0" w:space="0" w:color="auto"/>
        <w:right w:val="none" w:sz="0" w:space="0" w:color="auto"/>
      </w:divBdr>
    </w:div>
    <w:div w:id="456532214">
      <w:marLeft w:val="480"/>
      <w:marRight w:val="0"/>
      <w:marTop w:val="0"/>
      <w:marBottom w:val="0"/>
      <w:divBdr>
        <w:top w:val="none" w:sz="0" w:space="0" w:color="auto"/>
        <w:left w:val="none" w:sz="0" w:space="0" w:color="auto"/>
        <w:bottom w:val="none" w:sz="0" w:space="0" w:color="auto"/>
        <w:right w:val="none" w:sz="0" w:space="0" w:color="auto"/>
      </w:divBdr>
    </w:div>
    <w:div w:id="456720597">
      <w:marLeft w:val="480"/>
      <w:marRight w:val="0"/>
      <w:marTop w:val="0"/>
      <w:marBottom w:val="0"/>
      <w:divBdr>
        <w:top w:val="none" w:sz="0" w:space="0" w:color="auto"/>
        <w:left w:val="none" w:sz="0" w:space="0" w:color="auto"/>
        <w:bottom w:val="none" w:sz="0" w:space="0" w:color="auto"/>
        <w:right w:val="none" w:sz="0" w:space="0" w:color="auto"/>
      </w:divBdr>
    </w:div>
    <w:div w:id="456721331">
      <w:marLeft w:val="480"/>
      <w:marRight w:val="0"/>
      <w:marTop w:val="0"/>
      <w:marBottom w:val="0"/>
      <w:divBdr>
        <w:top w:val="none" w:sz="0" w:space="0" w:color="auto"/>
        <w:left w:val="none" w:sz="0" w:space="0" w:color="auto"/>
        <w:bottom w:val="none" w:sz="0" w:space="0" w:color="auto"/>
        <w:right w:val="none" w:sz="0" w:space="0" w:color="auto"/>
      </w:divBdr>
    </w:div>
    <w:div w:id="456721619">
      <w:marLeft w:val="480"/>
      <w:marRight w:val="0"/>
      <w:marTop w:val="0"/>
      <w:marBottom w:val="0"/>
      <w:divBdr>
        <w:top w:val="none" w:sz="0" w:space="0" w:color="auto"/>
        <w:left w:val="none" w:sz="0" w:space="0" w:color="auto"/>
        <w:bottom w:val="none" w:sz="0" w:space="0" w:color="auto"/>
        <w:right w:val="none" w:sz="0" w:space="0" w:color="auto"/>
      </w:divBdr>
    </w:div>
    <w:div w:id="456724014">
      <w:marLeft w:val="480"/>
      <w:marRight w:val="0"/>
      <w:marTop w:val="0"/>
      <w:marBottom w:val="0"/>
      <w:divBdr>
        <w:top w:val="none" w:sz="0" w:space="0" w:color="auto"/>
        <w:left w:val="none" w:sz="0" w:space="0" w:color="auto"/>
        <w:bottom w:val="none" w:sz="0" w:space="0" w:color="auto"/>
        <w:right w:val="none" w:sz="0" w:space="0" w:color="auto"/>
      </w:divBdr>
    </w:div>
    <w:div w:id="456724147">
      <w:marLeft w:val="480"/>
      <w:marRight w:val="0"/>
      <w:marTop w:val="0"/>
      <w:marBottom w:val="0"/>
      <w:divBdr>
        <w:top w:val="none" w:sz="0" w:space="0" w:color="auto"/>
        <w:left w:val="none" w:sz="0" w:space="0" w:color="auto"/>
        <w:bottom w:val="none" w:sz="0" w:space="0" w:color="auto"/>
        <w:right w:val="none" w:sz="0" w:space="0" w:color="auto"/>
      </w:divBdr>
    </w:div>
    <w:div w:id="456725081">
      <w:marLeft w:val="480"/>
      <w:marRight w:val="0"/>
      <w:marTop w:val="0"/>
      <w:marBottom w:val="0"/>
      <w:divBdr>
        <w:top w:val="none" w:sz="0" w:space="0" w:color="auto"/>
        <w:left w:val="none" w:sz="0" w:space="0" w:color="auto"/>
        <w:bottom w:val="none" w:sz="0" w:space="0" w:color="auto"/>
        <w:right w:val="none" w:sz="0" w:space="0" w:color="auto"/>
      </w:divBdr>
    </w:div>
    <w:div w:id="456877040">
      <w:marLeft w:val="480"/>
      <w:marRight w:val="0"/>
      <w:marTop w:val="0"/>
      <w:marBottom w:val="0"/>
      <w:divBdr>
        <w:top w:val="none" w:sz="0" w:space="0" w:color="auto"/>
        <w:left w:val="none" w:sz="0" w:space="0" w:color="auto"/>
        <w:bottom w:val="none" w:sz="0" w:space="0" w:color="auto"/>
        <w:right w:val="none" w:sz="0" w:space="0" w:color="auto"/>
      </w:divBdr>
    </w:div>
    <w:div w:id="456879378">
      <w:marLeft w:val="480"/>
      <w:marRight w:val="0"/>
      <w:marTop w:val="0"/>
      <w:marBottom w:val="0"/>
      <w:divBdr>
        <w:top w:val="none" w:sz="0" w:space="0" w:color="auto"/>
        <w:left w:val="none" w:sz="0" w:space="0" w:color="auto"/>
        <w:bottom w:val="none" w:sz="0" w:space="0" w:color="auto"/>
        <w:right w:val="none" w:sz="0" w:space="0" w:color="auto"/>
      </w:divBdr>
    </w:div>
    <w:div w:id="456947410">
      <w:marLeft w:val="480"/>
      <w:marRight w:val="0"/>
      <w:marTop w:val="0"/>
      <w:marBottom w:val="0"/>
      <w:divBdr>
        <w:top w:val="none" w:sz="0" w:space="0" w:color="auto"/>
        <w:left w:val="none" w:sz="0" w:space="0" w:color="auto"/>
        <w:bottom w:val="none" w:sz="0" w:space="0" w:color="auto"/>
        <w:right w:val="none" w:sz="0" w:space="0" w:color="auto"/>
      </w:divBdr>
    </w:div>
    <w:div w:id="456988893">
      <w:marLeft w:val="480"/>
      <w:marRight w:val="0"/>
      <w:marTop w:val="0"/>
      <w:marBottom w:val="0"/>
      <w:divBdr>
        <w:top w:val="none" w:sz="0" w:space="0" w:color="auto"/>
        <w:left w:val="none" w:sz="0" w:space="0" w:color="auto"/>
        <w:bottom w:val="none" w:sz="0" w:space="0" w:color="auto"/>
        <w:right w:val="none" w:sz="0" w:space="0" w:color="auto"/>
      </w:divBdr>
    </w:div>
    <w:div w:id="456989274">
      <w:marLeft w:val="480"/>
      <w:marRight w:val="0"/>
      <w:marTop w:val="0"/>
      <w:marBottom w:val="0"/>
      <w:divBdr>
        <w:top w:val="none" w:sz="0" w:space="0" w:color="auto"/>
        <w:left w:val="none" w:sz="0" w:space="0" w:color="auto"/>
        <w:bottom w:val="none" w:sz="0" w:space="0" w:color="auto"/>
        <w:right w:val="none" w:sz="0" w:space="0" w:color="auto"/>
      </w:divBdr>
    </w:div>
    <w:div w:id="456991647">
      <w:marLeft w:val="480"/>
      <w:marRight w:val="0"/>
      <w:marTop w:val="0"/>
      <w:marBottom w:val="0"/>
      <w:divBdr>
        <w:top w:val="none" w:sz="0" w:space="0" w:color="auto"/>
        <w:left w:val="none" w:sz="0" w:space="0" w:color="auto"/>
        <w:bottom w:val="none" w:sz="0" w:space="0" w:color="auto"/>
        <w:right w:val="none" w:sz="0" w:space="0" w:color="auto"/>
      </w:divBdr>
    </w:div>
    <w:div w:id="456991958">
      <w:marLeft w:val="480"/>
      <w:marRight w:val="0"/>
      <w:marTop w:val="0"/>
      <w:marBottom w:val="0"/>
      <w:divBdr>
        <w:top w:val="none" w:sz="0" w:space="0" w:color="auto"/>
        <w:left w:val="none" w:sz="0" w:space="0" w:color="auto"/>
        <w:bottom w:val="none" w:sz="0" w:space="0" w:color="auto"/>
        <w:right w:val="none" w:sz="0" w:space="0" w:color="auto"/>
      </w:divBdr>
    </w:div>
    <w:div w:id="456992581">
      <w:marLeft w:val="480"/>
      <w:marRight w:val="0"/>
      <w:marTop w:val="0"/>
      <w:marBottom w:val="0"/>
      <w:divBdr>
        <w:top w:val="none" w:sz="0" w:space="0" w:color="auto"/>
        <w:left w:val="none" w:sz="0" w:space="0" w:color="auto"/>
        <w:bottom w:val="none" w:sz="0" w:space="0" w:color="auto"/>
        <w:right w:val="none" w:sz="0" w:space="0" w:color="auto"/>
      </w:divBdr>
    </w:div>
    <w:div w:id="456993119">
      <w:marLeft w:val="480"/>
      <w:marRight w:val="0"/>
      <w:marTop w:val="0"/>
      <w:marBottom w:val="0"/>
      <w:divBdr>
        <w:top w:val="none" w:sz="0" w:space="0" w:color="auto"/>
        <w:left w:val="none" w:sz="0" w:space="0" w:color="auto"/>
        <w:bottom w:val="none" w:sz="0" w:space="0" w:color="auto"/>
        <w:right w:val="none" w:sz="0" w:space="0" w:color="auto"/>
      </w:divBdr>
    </w:div>
    <w:div w:id="457115373">
      <w:marLeft w:val="480"/>
      <w:marRight w:val="0"/>
      <w:marTop w:val="0"/>
      <w:marBottom w:val="0"/>
      <w:divBdr>
        <w:top w:val="none" w:sz="0" w:space="0" w:color="auto"/>
        <w:left w:val="none" w:sz="0" w:space="0" w:color="auto"/>
        <w:bottom w:val="none" w:sz="0" w:space="0" w:color="auto"/>
        <w:right w:val="none" w:sz="0" w:space="0" w:color="auto"/>
      </w:divBdr>
    </w:div>
    <w:div w:id="457263010">
      <w:marLeft w:val="480"/>
      <w:marRight w:val="0"/>
      <w:marTop w:val="0"/>
      <w:marBottom w:val="0"/>
      <w:divBdr>
        <w:top w:val="none" w:sz="0" w:space="0" w:color="auto"/>
        <w:left w:val="none" w:sz="0" w:space="0" w:color="auto"/>
        <w:bottom w:val="none" w:sz="0" w:space="0" w:color="auto"/>
        <w:right w:val="none" w:sz="0" w:space="0" w:color="auto"/>
      </w:divBdr>
    </w:div>
    <w:div w:id="457263685">
      <w:marLeft w:val="480"/>
      <w:marRight w:val="0"/>
      <w:marTop w:val="0"/>
      <w:marBottom w:val="0"/>
      <w:divBdr>
        <w:top w:val="none" w:sz="0" w:space="0" w:color="auto"/>
        <w:left w:val="none" w:sz="0" w:space="0" w:color="auto"/>
        <w:bottom w:val="none" w:sz="0" w:space="0" w:color="auto"/>
        <w:right w:val="none" w:sz="0" w:space="0" w:color="auto"/>
      </w:divBdr>
    </w:div>
    <w:div w:id="457263964">
      <w:marLeft w:val="480"/>
      <w:marRight w:val="0"/>
      <w:marTop w:val="0"/>
      <w:marBottom w:val="0"/>
      <w:divBdr>
        <w:top w:val="none" w:sz="0" w:space="0" w:color="auto"/>
        <w:left w:val="none" w:sz="0" w:space="0" w:color="auto"/>
        <w:bottom w:val="none" w:sz="0" w:space="0" w:color="auto"/>
        <w:right w:val="none" w:sz="0" w:space="0" w:color="auto"/>
      </w:divBdr>
    </w:div>
    <w:div w:id="457333001">
      <w:marLeft w:val="480"/>
      <w:marRight w:val="0"/>
      <w:marTop w:val="0"/>
      <w:marBottom w:val="0"/>
      <w:divBdr>
        <w:top w:val="none" w:sz="0" w:space="0" w:color="auto"/>
        <w:left w:val="none" w:sz="0" w:space="0" w:color="auto"/>
        <w:bottom w:val="none" w:sz="0" w:space="0" w:color="auto"/>
        <w:right w:val="none" w:sz="0" w:space="0" w:color="auto"/>
      </w:divBdr>
    </w:div>
    <w:div w:id="457333581">
      <w:marLeft w:val="480"/>
      <w:marRight w:val="0"/>
      <w:marTop w:val="0"/>
      <w:marBottom w:val="0"/>
      <w:divBdr>
        <w:top w:val="none" w:sz="0" w:space="0" w:color="auto"/>
        <w:left w:val="none" w:sz="0" w:space="0" w:color="auto"/>
        <w:bottom w:val="none" w:sz="0" w:space="0" w:color="auto"/>
        <w:right w:val="none" w:sz="0" w:space="0" w:color="auto"/>
      </w:divBdr>
    </w:div>
    <w:div w:id="457334415">
      <w:marLeft w:val="480"/>
      <w:marRight w:val="0"/>
      <w:marTop w:val="0"/>
      <w:marBottom w:val="0"/>
      <w:divBdr>
        <w:top w:val="none" w:sz="0" w:space="0" w:color="auto"/>
        <w:left w:val="none" w:sz="0" w:space="0" w:color="auto"/>
        <w:bottom w:val="none" w:sz="0" w:space="0" w:color="auto"/>
        <w:right w:val="none" w:sz="0" w:space="0" w:color="auto"/>
      </w:divBdr>
    </w:div>
    <w:div w:id="457337595">
      <w:marLeft w:val="480"/>
      <w:marRight w:val="0"/>
      <w:marTop w:val="0"/>
      <w:marBottom w:val="0"/>
      <w:divBdr>
        <w:top w:val="none" w:sz="0" w:space="0" w:color="auto"/>
        <w:left w:val="none" w:sz="0" w:space="0" w:color="auto"/>
        <w:bottom w:val="none" w:sz="0" w:space="0" w:color="auto"/>
        <w:right w:val="none" w:sz="0" w:space="0" w:color="auto"/>
      </w:divBdr>
    </w:div>
    <w:div w:id="457338087">
      <w:marLeft w:val="480"/>
      <w:marRight w:val="0"/>
      <w:marTop w:val="0"/>
      <w:marBottom w:val="0"/>
      <w:divBdr>
        <w:top w:val="none" w:sz="0" w:space="0" w:color="auto"/>
        <w:left w:val="none" w:sz="0" w:space="0" w:color="auto"/>
        <w:bottom w:val="none" w:sz="0" w:space="0" w:color="auto"/>
        <w:right w:val="none" w:sz="0" w:space="0" w:color="auto"/>
      </w:divBdr>
    </w:div>
    <w:div w:id="457383180">
      <w:marLeft w:val="480"/>
      <w:marRight w:val="0"/>
      <w:marTop w:val="0"/>
      <w:marBottom w:val="0"/>
      <w:divBdr>
        <w:top w:val="none" w:sz="0" w:space="0" w:color="auto"/>
        <w:left w:val="none" w:sz="0" w:space="0" w:color="auto"/>
        <w:bottom w:val="none" w:sz="0" w:space="0" w:color="auto"/>
        <w:right w:val="none" w:sz="0" w:space="0" w:color="auto"/>
      </w:divBdr>
    </w:div>
    <w:div w:id="457452604">
      <w:marLeft w:val="480"/>
      <w:marRight w:val="0"/>
      <w:marTop w:val="0"/>
      <w:marBottom w:val="0"/>
      <w:divBdr>
        <w:top w:val="none" w:sz="0" w:space="0" w:color="auto"/>
        <w:left w:val="none" w:sz="0" w:space="0" w:color="auto"/>
        <w:bottom w:val="none" w:sz="0" w:space="0" w:color="auto"/>
        <w:right w:val="none" w:sz="0" w:space="0" w:color="auto"/>
      </w:divBdr>
    </w:div>
    <w:div w:id="457533059">
      <w:marLeft w:val="480"/>
      <w:marRight w:val="0"/>
      <w:marTop w:val="0"/>
      <w:marBottom w:val="0"/>
      <w:divBdr>
        <w:top w:val="none" w:sz="0" w:space="0" w:color="auto"/>
        <w:left w:val="none" w:sz="0" w:space="0" w:color="auto"/>
        <w:bottom w:val="none" w:sz="0" w:space="0" w:color="auto"/>
        <w:right w:val="none" w:sz="0" w:space="0" w:color="auto"/>
      </w:divBdr>
    </w:div>
    <w:div w:id="457533303">
      <w:marLeft w:val="480"/>
      <w:marRight w:val="0"/>
      <w:marTop w:val="0"/>
      <w:marBottom w:val="0"/>
      <w:divBdr>
        <w:top w:val="none" w:sz="0" w:space="0" w:color="auto"/>
        <w:left w:val="none" w:sz="0" w:space="0" w:color="auto"/>
        <w:bottom w:val="none" w:sz="0" w:space="0" w:color="auto"/>
        <w:right w:val="none" w:sz="0" w:space="0" w:color="auto"/>
      </w:divBdr>
    </w:div>
    <w:div w:id="457533710">
      <w:marLeft w:val="480"/>
      <w:marRight w:val="0"/>
      <w:marTop w:val="0"/>
      <w:marBottom w:val="0"/>
      <w:divBdr>
        <w:top w:val="none" w:sz="0" w:space="0" w:color="auto"/>
        <w:left w:val="none" w:sz="0" w:space="0" w:color="auto"/>
        <w:bottom w:val="none" w:sz="0" w:space="0" w:color="auto"/>
        <w:right w:val="none" w:sz="0" w:space="0" w:color="auto"/>
      </w:divBdr>
    </w:div>
    <w:div w:id="457534864">
      <w:marLeft w:val="480"/>
      <w:marRight w:val="0"/>
      <w:marTop w:val="0"/>
      <w:marBottom w:val="0"/>
      <w:divBdr>
        <w:top w:val="none" w:sz="0" w:space="0" w:color="auto"/>
        <w:left w:val="none" w:sz="0" w:space="0" w:color="auto"/>
        <w:bottom w:val="none" w:sz="0" w:space="0" w:color="auto"/>
        <w:right w:val="none" w:sz="0" w:space="0" w:color="auto"/>
      </w:divBdr>
    </w:div>
    <w:div w:id="457601248">
      <w:marLeft w:val="480"/>
      <w:marRight w:val="0"/>
      <w:marTop w:val="0"/>
      <w:marBottom w:val="0"/>
      <w:divBdr>
        <w:top w:val="none" w:sz="0" w:space="0" w:color="auto"/>
        <w:left w:val="none" w:sz="0" w:space="0" w:color="auto"/>
        <w:bottom w:val="none" w:sz="0" w:space="0" w:color="auto"/>
        <w:right w:val="none" w:sz="0" w:space="0" w:color="auto"/>
      </w:divBdr>
    </w:div>
    <w:div w:id="457602962">
      <w:marLeft w:val="480"/>
      <w:marRight w:val="0"/>
      <w:marTop w:val="0"/>
      <w:marBottom w:val="0"/>
      <w:divBdr>
        <w:top w:val="none" w:sz="0" w:space="0" w:color="auto"/>
        <w:left w:val="none" w:sz="0" w:space="0" w:color="auto"/>
        <w:bottom w:val="none" w:sz="0" w:space="0" w:color="auto"/>
        <w:right w:val="none" w:sz="0" w:space="0" w:color="auto"/>
      </w:divBdr>
    </w:div>
    <w:div w:id="457604893">
      <w:marLeft w:val="480"/>
      <w:marRight w:val="0"/>
      <w:marTop w:val="0"/>
      <w:marBottom w:val="0"/>
      <w:divBdr>
        <w:top w:val="none" w:sz="0" w:space="0" w:color="auto"/>
        <w:left w:val="none" w:sz="0" w:space="0" w:color="auto"/>
        <w:bottom w:val="none" w:sz="0" w:space="0" w:color="auto"/>
        <w:right w:val="none" w:sz="0" w:space="0" w:color="auto"/>
      </w:divBdr>
    </w:div>
    <w:div w:id="457647281">
      <w:marLeft w:val="480"/>
      <w:marRight w:val="0"/>
      <w:marTop w:val="0"/>
      <w:marBottom w:val="0"/>
      <w:divBdr>
        <w:top w:val="none" w:sz="0" w:space="0" w:color="auto"/>
        <w:left w:val="none" w:sz="0" w:space="0" w:color="auto"/>
        <w:bottom w:val="none" w:sz="0" w:space="0" w:color="auto"/>
        <w:right w:val="none" w:sz="0" w:space="0" w:color="auto"/>
      </w:divBdr>
    </w:div>
    <w:div w:id="457719568">
      <w:marLeft w:val="480"/>
      <w:marRight w:val="0"/>
      <w:marTop w:val="0"/>
      <w:marBottom w:val="0"/>
      <w:divBdr>
        <w:top w:val="none" w:sz="0" w:space="0" w:color="auto"/>
        <w:left w:val="none" w:sz="0" w:space="0" w:color="auto"/>
        <w:bottom w:val="none" w:sz="0" w:space="0" w:color="auto"/>
        <w:right w:val="none" w:sz="0" w:space="0" w:color="auto"/>
      </w:divBdr>
    </w:div>
    <w:div w:id="457720551">
      <w:marLeft w:val="480"/>
      <w:marRight w:val="0"/>
      <w:marTop w:val="0"/>
      <w:marBottom w:val="0"/>
      <w:divBdr>
        <w:top w:val="none" w:sz="0" w:space="0" w:color="auto"/>
        <w:left w:val="none" w:sz="0" w:space="0" w:color="auto"/>
        <w:bottom w:val="none" w:sz="0" w:space="0" w:color="auto"/>
        <w:right w:val="none" w:sz="0" w:space="0" w:color="auto"/>
      </w:divBdr>
    </w:div>
    <w:div w:id="457769222">
      <w:marLeft w:val="480"/>
      <w:marRight w:val="0"/>
      <w:marTop w:val="0"/>
      <w:marBottom w:val="0"/>
      <w:divBdr>
        <w:top w:val="none" w:sz="0" w:space="0" w:color="auto"/>
        <w:left w:val="none" w:sz="0" w:space="0" w:color="auto"/>
        <w:bottom w:val="none" w:sz="0" w:space="0" w:color="auto"/>
        <w:right w:val="none" w:sz="0" w:space="0" w:color="auto"/>
      </w:divBdr>
    </w:div>
    <w:div w:id="457795388">
      <w:marLeft w:val="480"/>
      <w:marRight w:val="0"/>
      <w:marTop w:val="0"/>
      <w:marBottom w:val="0"/>
      <w:divBdr>
        <w:top w:val="none" w:sz="0" w:space="0" w:color="auto"/>
        <w:left w:val="none" w:sz="0" w:space="0" w:color="auto"/>
        <w:bottom w:val="none" w:sz="0" w:space="0" w:color="auto"/>
        <w:right w:val="none" w:sz="0" w:space="0" w:color="auto"/>
      </w:divBdr>
    </w:div>
    <w:div w:id="457842589">
      <w:marLeft w:val="480"/>
      <w:marRight w:val="0"/>
      <w:marTop w:val="0"/>
      <w:marBottom w:val="0"/>
      <w:divBdr>
        <w:top w:val="none" w:sz="0" w:space="0" w:color="auto"/>
        <w:left w:val="none" w:sz="0" w:space="0" w:color="auto"/>
        <w:bottom w:val="none" w:sz="0" w:space="0" w:color="auto"/>
        <w:right w:val="none" w:sz="0" w:space="0" w:color="auto"/>
      </w:divBdr>
    </w:div>
    <w:div w:id="457843256">
      <w:marLeft w:val="480"/>
      <w:marRight w:val="0"/>
      <w:marTop w:val="0"/>
      <w:marBottom w:val="0"/>
      <w:divBdr>
        <w:top w:val="none" w:sz="0" w:space="0" w:color="auto"/>
        <w:left w:val="none" w:sz="0" w:space="0" w:color="auto"/>
        <w:bottom w:val="none" w:sz="0" w:space="0" w:color="auto"/>
        <w:right w:val="none" w:sz="0" w:space="0" w:color="auto"/>
      </w:divBdr>
    </w:div>
    <w:div w:id="457846340">
      <w:marLeft w:val="480"/>
      <w:marRight w:val="0"/>
      <w:marTop w:val="0"/>
      <w:marBottom w:val="0"/>
      <w:divBdr>
        <w:top w:val="none" w:sz="0" w:space="0" w:color="auto"/>
        <w:left w:val="none" w:sz="0" w:space="0" w:color="auto"/>
        <w:bottom w:val="none" w:sz="0" w:space="0" w:color="auto"/>
        <w:right w:val="none" w:sz="0" w:space="0" w:color="auto"/>
      </w:divBdr>
    </w:div>
    <w:div w:id="457912570">
      <w:marLeft w:val="480"/>
      <w:marRight w:val="0"/>
      <w:marTop w:val="0"/>
      <w:marBottom w:val="0"/>
      <w:divBdr>
        <w:top w:val="none" w:sz="0" w:space="0" w:color="auto"/>
        <w:left w:val="none" w:sz="0" w:space="0" w:color="auto"/>
        <w:bottom w:val="none" w:sz="0" w:space="0" w:color="auto"/>
        <w:right w:val="none" w:sz="0" w:space="0" w:color="auto"/>
      </w:divBdr>
    </w:div>
    <w:div w:id="457915406">
      <w:marLeft w:val="480"/>
      <w:marRight w:val="0"/>
      <w:marTop w:val="0"/>
      <w:marBottom w:val="0"/>
      <w:divBdr>
        <w:top w:val="none" w:sz="0" w:space="0" w:color="auto"/>
        <w:left w:val="none" w:sz="0" w:space="0" w:color="auto"/>
        <w:bottom w:val="none" w:sz="0" w:space="0" w:color="auto"/>
        <w:right w:val="none" w:sz="0" w:space="0" w:color="auto"/>
      </w:divBdr>
    </w:div>
    <w:div w:id="457920474">
      <w:marLeft w:val="480"/>
      <w:marRight w:val="0"/>
      <w:marTop w:val="0"/>
      <w:marBottom w:val="0"/>
      <w:divBdr>
        <w:top w:val="none" w:sz="0" w:space="0" w:color="auto"/>
        <w:left w:val="none" w:sz="0" w:space="0" w:color="auto"/>
        <w:bottom w:val="none" w:sz="0" w:space="0" w:color="auto"/>
        <w:right w:val="none" w:sz="0" w:space="0" w:color="auto"/>
      </w:divBdr>
    </w:div>
    <w:div w:id="457988084">
      <w:marLeft w:val="480"/>
      <w:marRight w:val="0"/>
      <w:marTop w:val="0"/>
      <w:marBottom w:val="0"/>
      <w:divBdr>
        <w:top w:val="none" w:sz="0" w:space="0" w:color="auto"/>
        <w:left w:val="none" w:sz="0" w:space="0" w:color="auto"/>
        <w:bottom w:val="none" w:sz="0" w:space="0" w:color="auto"/>
        <w:right w:val="none" w:sz="0" w:space="0" w:color="auto"/>
      </w:divBdr>
    </w:div>
    <w:div w:id="457992661">
      <w:marLeft w:val="480"/>
      <w:marRight w:val="0"/>
      <w:marTop w:val="0"/>
      <w:marBottom w:val="0"/>
      <w:divBdr>
        <w:top w:val="none" w:sz="0" w:space="0" w:color="auto"/>
        <w:left w:val="none" w:sz="0" w:space="0" w:color="auto"/>
        <w:bottom w:val="none" w:sz="0" w:space="0" w:color="auto"/>
        <w:right w:val="none" w:sz="0" w:space="0" w:color="auto"/>
      </w:divBdr>
    </w:div>
    <w:div w:id="457996159">
      <w:marLeft w:val="480"/>
      <w:marRight w:val="0"/>
      <w:marTop w:val="0"/>
      <w:marBottom w:val="0"/>
      <w:divBdr>
        <w:top w:val="none" w:sz="0" w:space="0" w:color="auto"/>
        <w:left w:val="none" w:sz="0" w:space="0" w:color="auto"/>
        <w:bottom w:val="none" w:sz="0" w:space="0" w:color="auto"/>
        <w:right w:val="none" w:sz="0" w:space="0" w:color="auto"/>
      </w:divBdr>
    </w:div>
    <w:div w:id="458037158">
      <w:marLeft w:val="480"/>
      <w:marRight w:val="0"/>
      <w:marTop w:val="0"/>
      <w:marBottom w:val="0"/>
      <w:divBdr>
        <w:top w:val="none" w:sz="0" w:space="0" w:color="auto"/>
        <w:left w:val="none" w:sz="0" w:space="0" w:color="auto"/>
        <w:bottom w:val="none" w:sz="0" w:space="0" w:color="auto"/>
        <w:right w:val="none" w:sz="0" w:space="0" w:color="auto"/>
      </w:divBdr>
    </w:div>
    <w:div w:id="458186404">
      <w:marLeft w:val="480"/>
      <w:marRight w:val="0"/>
      <w:marTop w:val="0"/>
      <w:marBottom w:val="0"/>
      <w:divBdr>
        <w:top w:val="none" w:sz="0" w:space="0" w:color="auto"/>
        <w:left w:val="none" w:sz="0" w:space="0" w:color="auto"/>
        <w:bottom w:val="none" w:sz="0" w:space="0" w:color="auto"/>
        <w:right w:val="none" w:sz="0" w:space="0" w:color="auto"/>
      </w:divBdr>
    </w:div>
    <w:div w:id="458189913">
      <w:marLeft w:val="480"/>
      <w:marRight w:val="0"/>
      <w:marTop w:val="0"/>
      <w:marBottom w:val="0"/>
      <w:divBdr>
        <w:top w:val="none" w:sz="0" w:space="0" w:color="auto"/>
        <w:left w:val="none" w:sz="0" w:space="0" w:color="auto"/>
        <w:bottom w:val="none" w:sz="0" w:space="0" w:color="auto"/>
        <w:right w:val="none" w:sz="0" w:space="0" w:color="auto"/>
      </w:divBdr>
    </w:div>
    <w:div w:id="458189997">
      <w:marLeft w:val="480"/>
      <w:marRight w:val="0"/>
      <w:marTop w:val="0"/>
      <w:marBottom w:val="0"/>
      <w:divBdr>
        <w:top w:val="none" w:sz="0" w:space="0" w:color="auto"/>
        <w:left w:val="none" w:sz="0" w:space="0" w:color="auto"/>
        <w:bottom w:val="none" w:sz="0" w:space="0" w:color="auto"/>
        <w:right w:val="none" w:sz="0" w:space="0" w:color="auto"/>
      </w:divBdr>
    </w:div>
    <w:div w:id="458258427">
      <w:marLeft w:val="480"/>
      <w:marRight w:val="0"/>
      <w:marTop w:val="0"/>
      <w:marBottom w:val="0"/>
      <w:divBdr>
        <w:top w:val="none" w:sz="0" w:space="0" w:color="auto"/>
        <w:left w:val="none" w:sz="0" w:space="0" w:color="auto"/>
        <w:bottom w:val="none" w:sz="0" w:space="0" w:color="auto"/>
        <w:right w:val="none" w:sz="0" w:space="0" w:color="auto"/>
      </w:divBdr>
    </w:div>
    <w:div w:id="458258809">
      <w:marLeft w:val="480"/>
      <w:marRight w:val="0"/>
      <w:marTop w:val="0"/>
      <w:marBottom w:val="0"/>
      <w:divBdr>
        <w:top w:val="none" w:sz="0" w:space="0" w:color="auto"/>
        <w:left w:val="none" w:sz="0" w:space="0" w:color="auto"/>
        <w:bottom w:val="none" w:sz="0" w:space="0" w:color="auto"/>
        <w:right w:val="none" w:sz="0" w:space="0" w:color="auto"/>
      </w:divBdr>
    </w:div>
    <w:div w:id="458301512">
      <w:marLeft w:val="480"/>
      <w:marRight w:val="0"/>
      <w:marTop w:val="0"/>
      <w:marBottom w:val="0"/>
      <w:divBdr>
        <w:top w:val="none" w:sz="0" w:space="0" w:color="auto"/>
        <w:left w:val="none" w:sz="0" w:space="0" w:color="auto"/>
        <w:bottom w:val="none" w:sz="0" w:space="0" w:color="auto"/>
        <w:right w:val="none" w:sz="0" w:space="0" w:color="auto"/>
      </w:divBdr>
    </w:div>
    <w:div w:id="458301884">
      <w:marLeft w:val="480"/>
      <w:marRight w:val="0"/>
      <w:marTop w:val="0"/>
      <w:marBottom w:val="0"/>
      <w:divBdr>
        <w:top w:val="none" w:sz="0" w:space="0" w:color="auto"/>
        <w:left w:val="none" w:sz="0" w:space="0" w:color="auto"/>
        <w:bottom w:val="none" w:sz="0" w:space="0" w:color="auto"/>
        <w:right w:val="none" w:sz="0" w:space="0" w:color="auto"/>
      </w:divBdr>
    </w:div>
    <w:div w:id="458375543">
      <w:marLeft w:val="480"/>
      <w:marRight w:val="0"/>
      <w:marTop w:val="0"/>
      <w:marBottom w:val="0"/>
      <w:divBdr>
        <w:top w:val="none" w:sz="0" w:space="0" w:color="auto"/>
        <w:left w:val="none" w:sz="0" w:space="0" w:color="auto"/>
        <w:bottom w:val="none" w:sz="0" w:space="0" w:color="auto"/>
        <w:right w:val="none" w:sz="0" w:space="0" w:color="auto"/>
      </w:divBdr>
    </w:div>
    <w:div w:id="458376720">
      <w:marLeft w:val="480"/>
      <w:marRight w:val="0"/>
      <w:marTop w:val="0"/>
      <w:marBottom w:val="0"/>
      <w:divBdr>
        <w:top w:val="none" w:sz="0" w:space="0" w:color="auto"/>
        <w:left w:val="none" w:sz="0" w:space="0" w:color="auto"/>
        <w:bottom w:val="none" w:sz="0" w:space="0" w:color="auto"/>
        <w:right w:val="none" w:sz="0" w:space="0" w:color="auto"/>
      </w:divBdr>
    </w:div>
    <w:div w:id="458377919">
      <w:marLeft w:val="480"/>
      <w:marRight w:val="0"/>
      <w:marTop w:val="0"/>
      <w:marBottom w:val="0"/>
      <w:divBdr>
        <w:top w:val="none" w:sz="0" w:space="0" w:color="auto"/>
        <w:left w:val="none" w:sz="0" w:space="0" w:color="auto"/>
        <w:bottom w:val="none" w:sz="0" w:space="0" w:color="auto"/>
        <w:right w:val="none" w:sz="0" w:space="0" w:color="auto"/>
      </w:divBdr>
    </w:div>
    <w:div w:id="458380169">
      <w:marLeft w:val="480"/>
      <w:marRight w:val="0"/>
      <w:marTop w:val="0"/>
      <w:marBottom w:val="0"/>
      <w:divBdr>
        <w:top w:val="none" w:sz="0" w:space="0" w:color="auto"/>
        <w:left w:val="none" w:sz="0" w:space="0" w:color="auto"/>
        <w:bottom w:val="none" w:sz="0" w:space="0" w:color="auto"/>
        <w:right w:val="none" w:sz="0" w:space="0" w:color="auto"/>
      </w:divBdr>
    </w:div>
    <w:div w:id="458383064">
      <w:marLeft w:val="480"/>
      <w:marRight w:val="0"/>
      <w:marTop w:val="0"/>
      <w:marBottom w:val="0"/>
      <w:divBdr>
        <w:top w:val="none" w:sz="0" w:space="0" w:color="auto"/>
        <w:left w:val="none" w:sz="0" w:space="0" w:color="auto"/>
        <w:bottom w:val="none" w:sz="0" w:space="0" w:color="auto"/>
        <w:right w:val="none" w:sz="0" w:space="0" w:color="auto"/>
      </w:divBdr>
    </w:div>
    <w:div w:id="458383610">
      <w:marLeft w:val="480"/>
      <w:marRight w:val="0"/>
      <w:marTop w:val="0"/>
      <w:marBottom w:val="0"/>
      <w:divBdr>
        <w:top w:val="none" w:sz="0" w:space="0" w:color="auto"/>
        <w:left w:val="none" w:sz="0" w:space="0" w:color="auto"/>
        <w:bottom w:val="none" w:sz="0" w:space="0" w:color="auto"/>
        <w:right w:val="none" w:sz="0" w:space="0" w:color="auto"/>
      </w:divBdr>
    </w:div>
    <w:div w:id="458450097">
      <w:marLeft w:val="480"/>
      <w:marRight w:val="0"/>
      <w:marTop w:val="0"/>
      <w:marBottom w:val="0"/>
      <w:divBdr>
        <w:top w:val="none" w:sz="0" w:space="0" w:color="auto"/>
        <w:left w:val="none" w:sz="0" w:space="0" w:color="auto"/>
        <w:bottom w:val="none" w:sz="0" w:space="0" w:color="auto"/>
        <w:right w:val="none" w:sz="0" w:space="0" w:color="auto"/>
      </w:divBdr>
    </w:div>
    <w:div w:id="458492812">
      <w:marLeft w:val="480"/>
      <w:marRight w:val="0"/>
      <w:marTop w:val="0"/>
      <w:marBottom w:val="0"/>
      <w:divBdr>
        <w:top w:val="none" w:sz="0" w:space="0" w:color="auto"/>
        <w:left w:val="none" w:sz="0" w:space="0" w:color="auto"/>
        <w:bottom w:val="none" w:sz="0" w:space="0" w:color="auto"/>
        <w:right w:val="none" w:sz="0" w:space="0" w:color="auto"/>
      </w:divBdr>
    </w:div>
    <w:div w:id="458570998">
      <w:marLeft w:val="480"/>
      <w:marRight w:val="0"/>
      <w:marTop w:val="0"/>
      <w:marBottom w:val="0"/>
      <w:divBdr>
        <w:top w:val="none" w:sz="0" w:space="0" w:color="auto"/>
        <w:left w:val="none" w:sz="0" w:space="0" w:color="auto"/>
        <w:bottom w:val="none" w:sz="0" w:space="0" w:color="auto"/>
        <w:right w:val="none" w:sz="0" w:space="0" w:color="auto"/>
      </w:divBdr>
    </w:div>
    <w:div w:id="458576388">
      <w:marLeft w:val="480"/>
      <w:marRight w:val="0"/>
      <w:marTop w:val="0"/>
      <w:marBottom w:val="0"/>
      <w:divBdr>
        <w:top w:val="none" w:sz="0" w:space="0" w:color="auto"/>
        <w:left w:val="none" w:sz="0" w:space="0" w:color="auto"/>
        <w:bottom w:val="none" w:sz="0" w:space="0" w:color="auto"/>
        <w:right w:val="none" w:sz="0" w:space="0" w:color="auto"/>
      </w:divBdr>
    </w:div>
    <w:div w:id="458687578">
      <w:marLeft w:val="480"/>
      <w:marRight w:val="0"/>
      <w:marTop w:val="0"/>
      <w:marBottom w:val="0"/>
      <w:divBdr>
        <w:top w:val="none" w:sz="0" w:space="0" w:color="auto"/>
        <w:left w:val="none" w:sz="0" w:space="0" w:color="auto"/>
        <w:bottom w:val="none" w:sz="0" w:space="0" w:color="auto"/>
        <w:right w:val="none" w:sz="0" w:space="0" w:color="auto"/>
      </w:divBdr>
    </w:div>
    <w:div w:id="458841751">
      <w:marLeft w:val="480"/>
      <w:marRight w:val="0"/>
      <w:marTop w:val="0"/>
      <w:marBottom w:val="0"/>
      <w:divBdr>
        <w:top w:val="none" w:sz="0" w:space="0" w:color="auto"/>
        <w:left w:val="none" w:sz="0" w:space="0" w:color="auto"/>
        <w:bottom w:val="none" w:sz="0" w:space="0" w:color="auto"/>
        <w:right w:val="none" w:sz="0" w:space="0" w:color="auto"/>
      </w:divBdr>
    </w:div>
    <w:div w:id="458884194">
      <w:marLeft w:val="480"/>
      <w:marRight w:val="0"/>
      <w:marTop w:val="0"/>
      <w:marBottom w:val="0"/>
      <w:divBdr>
        <w:top w:val="none" w:sz="0" w:space="0" w:color="auto"/>
        <w:left w:val="none" w:sz="0" w:space="0" w:color="auto"/>
        <w:bottom w:val="none" w:sz="0" w:space="0" w:color="auto"/>
        <w:right w:val="none" w:sz="0" w:space="0" w:color="auto"/>
      </w:divBdr>
    </w:div>
    <w:div w:id="458885966">
      <w:marLeft w:val="480"/>
      <w:marRight w:val="0"/>
      <w:marTop w:val="0"/>
      <w:marBottom w:val="0"/>
      <w:divBdr>
        <w:top w:val="none" w:sz="0" w:space="0" w:color="auto"/>
        <w:left w:val="none" w:sz="0" w:space="0" w:color="auto"/>
        <w:bottom w:val="none" w:sz="0" w:space="0" w:color="auto"/>
        <w:right w:val="none" w:sz="0" w:space="0" w:color="auto"/>
      </w:divBdr>
    </w:div>
    <w:div w:id="458954221">
      <w:marLeft w:val="480"/>
      <w:marRight w:val="0"/>
      <w:marTop w:val="0"/>
      <w:marBottom w:val="0"/>
      <w:divBdr>
        <w:top w:val="none" w:sz="0" w:space="0" w:color="auto"/>
        <w:left w:val="none" w:sz="0" w:space="0" w:color="auto"/>
        <w:bottom w:val="none" w:sz="0" w:space="0" w:color="auto"/>
        <w:right w:val="none" w:sz="0" w:space="0" w:color="auto"/>
      </w:divBdr>
    </w:div>
    <w:div w:id="458956269">
      <w:marLeft w:val="480"/>
      <w:marRight w:val="0"/>
      <w:marTop w:val="0"/>
      <w:marBottom w:val="0"/>
      <w:divBdr>
        <w:top w:val="none" w:sz="0" w:space="0" w:color="auto"/>
        <w:left w:val="none" w:sz="0" w:space="0" w:color="auto"/>
        <w:bottom w:val="none" w:sz="0" w:space="0" w:color="auto"/>
        <w:right w:val="none" w:sz="0" w:space="0" w:color="auto"/>
      </w:divBdr>
    </w:div>
    <w:div w:id="458957390">
      <w:marLeft w:val="480"/>
      <w:marRight w:val="0"/>
      <w:marTop w:val="0"/>
      <w:marBottom w:val="0"/>
      <w:divBdr>
        <w:top w:val="none" w:sz="0" w:space="0" w:color="auto"/>
        <w:left w:val="none" w:sz="0" w:space="0" w:color="auto"/>
        <w:bottom w:val="none" w:sz="0" w:space="0" w:color="auto"/>
        <w:right w:val="none" w:sz="0" w:space="0" w:color="auto"/>
      </w:divBdr>
    </w:div>
    <w:div w:id="459032567">
      <w:marLeft w:val="480"/>
      <w:marRight w:val="0"/>
      <w:marTop w:val="0"/>
      <w:marBottom w:val="0"/>
      <w:divBdr>
        <w:top w:val="none" w:sz="0" w:space="0" w:color="auto"/>
        <w:left w:val="none" w:sz="0" w:space="0" w:color="auto"/>
        <w:bottom w:val="none" w:sz="0" w:space="0" w:color="auto"/>
        <w:right w:val="none" w:sz="0" w:space="0" w:color="auto"/>
      </w:divBdr>
    </w:div>
    <w:div w:id="459033257">
      <w:marLeft w:val="480"/>
      <w:marRight w:val="0"/>
      <w:marTop w:val="0"/>
      <w:marBottom w:val="0"/>
      <w:divBdr>
        <w:top w:val="none" w:sz="0" w:space="0" w:color="auto"/>
        <w:left w:val="none" w:sz="0" w:space="0" w:color="auto"/>
        <w:bottom w:val="none" w:sz="0" w:space="0" w:color="auto"/>
        <w:right w:val="none" w:sz="0" w:space="0" w:color="auto"/>
      </w:divBdr>
    </w:div>
    <w:div w:id="459112376">
      <w:marLeft w:val="480"/>
      <w:marRight w:val="0"/>
      <w:marTop w:val="0"/>
      <w:marBottom w:val="0"/>
      <w:divBdr>
        <w:top w:val="none" w:sz="0" w:space="0" w:color="auto"/>
        <w:left w:val="none" w:sz="0" w:space="0" w:color="auto"/>
        <w:bottom w:val="none" w:sz="0" w:space="0" w:color="auto"/>
        <w:right w:val="none" w:sz="0" w:space="0" w:color="auto"/>
      </w:divBdr>
    </w:div>
    <w:div w:id="459147869">
      <w:marLeft w:val="480"/>
      <w:marRight w:val="0"/>
      <w:marTop w:val="0"/>
      <w:marBottom w:val="0"/>
      <w:divBdr>
        <w:top w:val="none" w:sz="0" w:space="0" w:color="auto"/>
        <w:left w:val="none" w:sz="0" w:space="0" w:color="auto"/>
        <w:bottom w:val="none" w:sz="0" w:space="0" w:color="auto"/>
        <w:right w:val="none" w:sz="0" w:space="0" w:color="auto"/>
      </w:divBdr>
    </w:div>
    <w:div w:id="459154943">
      <w:marLeft w:val="480"/>
      <w:marRight w:val="0"/>
      <w:marTop w:val="0"/>
      <w:marBottom w:val="0"/>
      <w:divBdr>
        <w:top w:val="none" w:sz="0" w:space="0" w:color="auto"/>
        <w:left w:val="none" w:sz="0" w:space="0" w:color="auto"/>
        <w:bottom w:val="none" w:sz="0" w:space="0" w:color="auto"/>
        <w:right w:val="none" w:sz="0" w:space="0" w:color="auto"/>
      </w:divBdr>
    </w:div>
    <w:div w:id="459155048">
      <w:marLeft w:val="480"/>
      <w:marRight w:val="0"/>
      <w:marTop w:val="0"/>
      <w:marBottom w:val="0"/>
      <w:divBdr>
        <w:top w:val="none" w:sz="0" w:space="0" w:color="auto"/>
        <w:left w:val="none" w:sz="0" w:space="0" w:color="auto"/>
        <w:bottom w:val="none" w:sz="0" w:space="0" w:color="auto"/>
        <w:right w:val="none" w:sz="0" w:space="0" w:color="auto"/>
      </w:divBdr>
    </w:div>
    <w:div w:id="459225453">
      <w:marLeft w:val="480"/>
      <w:marRight w:val="0"/>
      <w:marTop w:val="0"/>
      <w:marBottom w:val="0"/>
      <w:divBdr>
        <w:top w:val="none" w:sz="0" w:space="0" w:color="auto"/>
        <w:left w:val="none" w:sz="0" w:space="0" w:color="auto"/>
        <w:bottom w:val="none" w:sz="0" w:space="0" w:color="auto"/>
        <w:right w:val="none" w:sz="0" w:space="0" w:color="auto"/>
      </w:divBdr>
    </w:div>
    <w:div w:id="459298484">
      <w:marLeft w:val="480"/>
      <w:marRight w:val="0"/>
      <w:marTop w:val="0"/>
      <w:marBottom w:val="0"/>
      <w:divBdr>
        <w:top w:val="none" w:sz="0" w:space="0" w:color="auto"/>
        <w:left w:val="none" w:sz="0" w:space="0" w:color="auto"/>
        <w:bottom w:val="none" w:sz="0" w:space="0" w:color="auto"/>
        <w:right w:val="none" w:sz="0" w:space="0" w:color="auto"/>
      </w:divBdr>
    </w:div>
    <w:div w:id="459305498">
      <w:marLeft w:val="480"/>
      <w:marRight w:val="0"/>
      <w:marTop w:val="0"/>
      <w:marBottom w:val="0"/>
      <w:divBdr>
        <w:top w:val="none" w:sz="0" w:space="0" w:color="auto"/>
        <w:left w:val="none" w:sz="0" w:space="0" w:color="auto"/>
        <w:bottom w:val="none" w:sz="0" w:space="0" w:color="auto"/>
        <w:right w:val="none" w:sz="0" w:space="0" w:color="auto"/>
      </w:divBdr>
    </w:div>
    <w:div w:id="459344159">
      <w:marLeft w:val="480"/>
      <w:marRight w:val="0"/>
      <w:marTop w:val="0"/>
      <w:marBottom w:val="0"/>
      <w:divBdr>
        <w:top w:val="none" w:sz="0" w:space="0" w:color="auto"/>
        <w:left w:val="none" w:sz="0" w:space="0" w:color="auto"/>
        <w:bottom w:val="none" w:sz="0" w:space="0" w:color="auto"/>
        <w:right w:val="none" w:sz="0" w:space="0" w:color="auto"/>
      </w:divBdr>
    </w:div>
    <w:div w:id="459344963">
      <w:marLeft w:val="480"/>
      <w:marRight w:val="0"/>
      <w:marTop w:val="0"/>
      <w:marBottom w:val="0"/>
      <w:divBdr>
        <w:top w:val="none" w:sz="0" w:space="0" w:color="auto"/>
        <w:left w:val="none" w:sz="0" w:space="0" w:color="auto"/>
        <w:bottom w:val="none" w:sz="0" w:space="0" w:color="auto"/>
        <w:right w:val="none" w:sz="0" w:space="0" w:color="auto"/>
      </w:divBdr>
    </w:div>
    <w:div w:id="459345194">
      <w:marLeft w:val="480"/>
      <w:marRight w:val="0"/>
      <w:marTop w:val="0"/>
      <w:marBottom w:val="0"/>
      <w:divBdr>
        <w:top w:val="none" w:sz="0" w:space="0" w:color="auto"/>
        <w:left w:val="none" w:sz="0" w:space="0" w:color="auto"/>
        <w:bottom w:val="none" w:sz="0" w:space="0" w:color="auto"/>
        <w:right w:val="none" w:sz="0" w:space="0" w:color="auto"/>
      </w:divBdr>
    </w:div>
    <w:div w:id="459418724">
      <w:marLeft w:val="480"/>
      <w:marRight w:val="0"/>
      <w:marTop w:val="0"/>
      <w:marBottom w:val="0"/>
      <w:divBdr>
        <w:top w:val="none" w:sz="0" w:space="0" w:color="auto"/>
        <w:left w:val="none" w:sz="0" w:space="0" w:color="auto"/>
        <w:bottom w:val="none" w:sz="0" w:space="0" w:color="auto"/>
        <w:right w:val="none" w:sz="0" w:space="0" w:color="auto"/>
      </w:divBdr>
    </w:div>
    <w:div w:id="459423433">
      <w:marLeft w:val="480"/>
      <w:marRight w:val="0"/>
      <w:marTop w:val="0"/>
      <w:marBottom w:val="0"/>
      <w:divBdr>
        <w:top w:val="none" w:sz="0" w:space="0" w:color="auto"/>
        <w:left w:val="none" w:sz="0" w:space="0" w:color="auto"/>
        <w:bottom w:val="none" w:sz="0" w:space="0" w:color="auto"/>
        <w:right w:val="none" w:sz="0" w:space="0" w:color="auto"/>
      </w:divBdr>
    </w:div>
    <w:div w:id="459423916">
      <w:marLeft w:val="480"/>
      <w:marRight w:val="0"/>
      <w:marTop w:val="0"/>
      <w:marBottom w:val="0"/>
      <w:divBdr>
        <w:top w:val="none" w:sz="0" w:space="0" w:color="auto"/>
        <w:left w:val="none" w:sz="0" w:space="0" w:color="auto"/>
        <w:bottom w:val="none" w:sz="0" w:space="0" w:color="auto"/>
        <w:right w:val="none" w:sz="0" w:space="0" w:color="auto"/>
      </w:divBdr>
    </w:div>
    <w:div w:id="459425670">
      <w:marLeft w:val="480"/>
      <w:marRight w:val="0"/>
      <w:marTop w:val="0"/>
      <w:marBottom w:val="0"/>
      <w:divBdr>
        <w:top w:val="none" w:sz="0" w:space="0" w:color="auto"/>
        <w:left w:val="none" w:sz="0" w:space="0" w:color="auto"/>
        <w:bottom w:val="none" w:sz="0" w:space="0" w:color="auto"/>
        <w:right w:val="none" w:sz="0" w:space="0" w:color="auto"/>
      </w:divBdr>
    </w:div>
    <w:div w:id="459494583">
      <w:marLeft w:val="480"/>
      <w:marRight w:val="0"/>
      <w:marTop w:val="0"/>
      <w:marBottom w:val="0"/>
      <w:divBdr>
        <w:top w:val="none" w:sz="0" w:space="0" w:color="auto"/>
        <w:left w:val="none" w:sz="0" w:space="0" w:color="auto"/>
        <w:bottom w:val="none" w:sz="0" w:space="0" w:color="auto"/>
        <w:right w:val="none" w:sz="0" w:space="0" w:color="auto"/>
      </w:divBdr>
    </w:div>
    <w:div w:id="459497043">
      <w:marLeft w:val="480"/>
      <w:marRight w:val="0"/>
      <w:marTop w:val="0"/>
      <w:marBottom w:val="0"/>
      <w:divBdr>
        <w:top w:val="none" w:sz="0" w:space="0" w:color="auto"/>
        <w:left w:val="none" w:sz="0" w:space="0" w:color="auto"/>
        <w:bottom w:val="none" w:sz="0" w:space="0" w:color="auto"/>
        <w:right w:val="none" w:sz="0" w:space="0" w:color="auto"/>
      </w:divBdr>
    </w:div>
    <w:div w:id="459500432">
      <w:marLeft w:val="480"/>
      <w:marRight w:val="0"/>
      <w:marTop w:val="0"/>
      <w:marBottom w:val="0"/>
      <w:divBdr>
        <w:top w:val="none" w:sz="0" w:space="0" w:color="auto"/>
        <w:left w:val="none" w:sz="0" w:space="0" w:color="auto"/>
        <w:bottom w:val="none" w:sz="0" w:space="0" w:color="auto"/>
        <w:right w:val="none" w:sz="0" w:space="0" w:color="auto"/>
      </w:divBdr>
    </w:div>
    <w:div w:id="459539724">
      <w:marLeft w:val="480"/>
      <w:marRight w:val="0"/>
      <w:marTop w:val="0"/>
      <w:marBottom w:val="0"/>
      <w:divBdr>
        <w:top w:val="none" w:sz="0" w:space="0" w:color="auto"/>
        <w:left w:val="none" w:sz="0" w:space="0" w:color="auto"/>
        <w:bottom w:val="none" w:sz="0" w:space="0" w:color="auto"/>
        <w:right w:val="none" w:sz="0" w:space="0" w:color="auto"/>
      </w:divBdr>
    </w:div>
    <w:div w:id="459540847">
      <w:marLeft w:val="480"/>
      <w:marRight w:val="0"/>
      <w:marTop w:val="0"/>
      <w:marBottom w:val="0"/>
      <w:divBdr>
        <w:top w:val="none" w:sz="0" w:space="0" w:color="auto"/>
        <w:left w:val="none" w:sz="0" w:space="0" w:color="auto"/>
        <w:bottom w:val="none" w:sz="0" w:space="0" w:color="auto"/>
        <w:right w:val="none" w:sz="0" w:space="0" w:color="auto"/>
      </w:divBdr>
    </w:div>
    <w:div w:id="459611217">
      <w:marLeft w:val="480"/>
      <w:marRight w:val="0"/>
      <w:marTop w:val="0"/>
      <w:marBottom w:val="0"/>
      <w:divBdr>
        <w:top w:val="none" w:sz="0" w:space="0" w:color="auto"/>
        <w:left w:val="none" w:sz="0" w:space="0" w:color="auto"/>
        <w:bottom w:val="none" w:sz="0" w:space="0" w:color="auto"/>
        <w:right w:val="none" w:sz="0" w:space="0" w:color="auto"/>
      </w:divBdr>
    </w:div>
    <w:div w:id="459613824">
      <w:marLeft w:val="480"/>
      <w:marRight w:val="0"/>
      <w:marTop w:val="0"/>
      <w:marBottom w:val="0"/>
      <w:divBdr>
        <w:top w:val="none" w:sz="0" w:space="0" w:color="auto"/>
        <w:left w:val="none" w:sz="0" w:space="0" w:color="auto"/>
        <w:bottom w:val="none" w:sz="0" w:space="0" w:color="auto"/>
        <w:right w:val="none" w:sz="0" w:space="0" w:color="auto"/>
      </w:divBdr>
    </w:div>
    <w:div w:id="459615091">
      <w:marLeft w:val="480"/>
      <w:marRight w:val="0"/>
      <w:marTop w:val="0"/>
      <w:marBottom w:val="0"/>
      <w:divBdr>
        <w:top w:val="none" w:sz="0" w:space="0" w:color="auto"/>
        <w:left w:val="none" w:sz="0" w:space="0" w:color="auto"/>
        <w:bottom w:val="none" w:sz="0" w:space="0" w:color="auto"/>
        <w:right w:val="none" w:sz="0" w:space="0" w:color="auto"/>
      </w:divBdr>
    </w:div>
    <w:div w:id="459735213">
      <w:marLeft w:val="480"/>
      <w:marRight w:val="0"/>
      <w:marTop w:val="0"/>
      <w:marBottom w:val="0"/>
      <w:divBdr>
        <w:top w:val="none" w:sz="0" w:space="0" w:color="auto"/>
        <w:left w:val="none" w:sz="0" w:space="0" w:color="auto"/>
        <w:bottom w:val="none" w:sz="0" w:space="0" w:color="auto"/>
        <w:right w:val="none" w:sz="0" w:space="0" w:color="auto"/>
      </w:divBdr>
    </w:div>
    <w:div w:id="459806911">
      <w:marLeft w:val="480"/>
      <w:marRight w:val="0"/>
      <w:marTop w:val="0"/>
      <w:marBottom w:val="0"/>
      <w:divBdr>
        <w:top w:val="none" w:sz="0" w:space="0" w:color="auto"/>
        <w:left w:val="none" w:sz="0" w:space="0" w:color="auto"/>
        <w:bottom w:val="none" w:sz="0" w:space="0" w:color="auto"/>
        <w:right w:val="none" w:sz="0" w:space="0" w:color="auto"/>
      </w:divBdr>
    </w:div>
    <w:div w:id="459807011">
      <w:marLeft w:val="480"/>
      <w:marRight w:val="0"/>
      <w:marTop w:val="0"/>
      <w:marBottom w:val="0"/>
      <w:divBdr>
        <w:top w:val="none" w:sz="0" w:space="0" w:color="auto"/>
        <w:left w:val="none" w:sz="0" w:space="0" w:color="auto"/>
        <w:bottom w:val="none" w:sz="0" w:space="0" w:color="auto"/>
        <w:right w:val="none" w:sz="0" w:space="0" w:color="auto"/>
      </w:divBdr>
    </w:div>
    <w:div w:id="459808955">
      <w:marLeft w:val="480"/>
      <w:marRight w:val="0"/>
      <w:marTop w:val="0"/>
      <w:marBottom w:val="0"/>
      <w:divBdr>
        <w:top w:val="none" w:sz="0" w:space="0" w:color="auto"/>
        <w:left w:val="none" w:sz="0" w:space="0" w:color="auto"/>
        <w:bottom w:val="none" w:sz="0" w:space="0" w:color="auto"/>
        <w:right w:val="none" w:sz="0" w:space="0" w:color="auto"/>
      </w:divBdr>
    </w:div>
    <w:div w:id="459808996">
      <w:marLeft w:val="480"/>
      <w:marRight w:val="0"/>
      <w:marTop w:val="0"/>
      <w:marBottom w:val="0"/>
      <w:divBdr>
        <w:top w:val="none" w:sz="0" w:space="0" w:color="auto"/>
        <w:left w:val="none" w:sz="0" w:space="0" w:color="auto"/>
        <w:bottom w:val="none" w:sz="0" w:space="0" w:color="auto"/>
        <w:right w:val="none" w:sz="0" w:space="0" w:color="auto"/>
      </w:divBdr>
    </w:div>
    <w:div w:id="459810668">
      <w:marLeft w:val="480"/>
      <w:marRight w:val="0"/>
      <w:marTop w:val="0"/>
      <w:marBottom w:val="0"/>
      <w:divBdr>
        <w:top w:val="none" w:sz="0" w:space="0" w:color="auto"/>
        <w:left w:val="none" w:sz="0" w:space="0" w:color="auto"/>
        <w:bottom w:val="none" w:sz="0" w:space="0" w:color="auto"/>
        <w:right w:val="none" w:sz="0" w:space="0" w:color="auto"/>
      </w:divBdr>
    </w:div>
    <w:div w:id="459878350">
      <w:marLeft w:val="480"/>
      <w:marRight w:val="0"/>
      <w:marTop w:val="0"/>
      <w:marBottom w:val="0"/>
      <w:divBdr>
        <w:top w:val="none" w:sz="0" w:space="0" w:color="auto"/>
        <w:left w:val="none" w:sz="0" w:space="0" w:color="auto"/>
        <w:bottom w:val="none" w:sz="0" w:space="0" w:color="auto"/>
        <w:right w:val="none" w:sz="0" w:space="0" w:color="auto"/>
      </w:divBdr>
    </w:div>
    <w:div w:id="459878904">
      <w:marLeft w:val="480"/>
      <w:marRight w:val="0"/>
      <w:marTop w:val="0"/>
      <w:marBottom w:val="0"/>
      <w:divBdr>
        <w:top w:val="none" w:sz="0" w:space="0" w:color="auto"/>
        <w:left w:val="none" w:sz="0" w:space="0" w:color="auto"/>
        <w:bottom w:val="none" w:sz="0" w:space="0" w:color="auto"/>
        <w:right w:val="none" w:sz="0" w:space="0" w:color="auto"/>
      </w:divBdr>
    </w:div>
    <w:div w:id="459883949">
      <w:marLeft w:val="480"/>
      <w:marRight w:val="0"/>
      <w:marTop w:val="0"/>
      <w:marBottom w:val="0"/>
      <w:divBdr>
        <w:top w:val="none" w:sz="0" w:space="0" w:color="auto"/>
        <w:left w:val="none" w:sz="0" w:space="0" w:color="auto"/>
        <w:bottom w:val="none" w:sz="0" w:space="0" w:color="auto"/>
        <w:right w:val="none" w:sz="0" w:space="0" w:color="auto"/>
      </w:divBdr>
    </w:div>
    <w:div w:id="459886303">
      <w:marLeft w:val="480"/>
      <w:marRight w:val="0"/>
      <w:marTop w:val="0"/>
      <w:marBottom w:val="0"/>
      <w:divBdr>
        <w:top w:val="none" w:sz="0" w:space="0" w:color="auto"/>
        <w:left w:val="none" w:sz="0" w:space="0" w:color="auto"/>
        <w:bottom w:val="none" w:sz="0" w:space="0" w:color="auto"/>
        <w:right w:val="none" w:sz="0" w:space="0" w:color="auto"/>
      </w:divBdr>
    </w:div>
    <w:div w:id="460002470">
      <w:marLeft w:val="480"/>
      <w:marRight w:val="0"/>
      <w:marTop w:val="0"/>
      <w:marBottom w:val="0"/>
      <w:divBdr>
        <w:top w:val="none" w:sz="0" w:space="0" w:color="auto"/>
        <w:left w:val="none" w:sz="0" w:space="0" w:color="auto"/>
        <w:bottom w:val="none" w:sz="0" w:space="0" w:color="auto"/>
        <w:right w:val="none" w:sz="0" w:space="0" w:color="auto"/>
      </w:divBdr>
    </w:div>
    <w:div w:id="460154475">
      <w:marLeft w:val="480"/>
      <w:marRight w:val="0"/>
      <w:marTop w:val="0"/>
      <w:marBottom w:val="0"/>
      <w:divBdr>
        <w:top w:val="none" w:sz="0" w:space="0" w:color="auto"/>
        <w:left w:val="none" w:sz="0" w:space="0" w:color="auto"/>
        <w:bottom w:val="none" w:sz="0" w:space="0" w:color="auto"/>
        <w:right w:val="none" w:sz="0" w:space="0" w:color="auto"/>
      </w:divBdr>
    </w:div>
    <w:div w:id="460198470">
      <w:marLeft w:val="480"/>
      <w:marRight w:val="0"/>
      <w:marTop w:val="0"/>
      <w:marBottom w:val="0"/>
      <w:divBdr>
        <w:top w:val="none" w:sz="0" w:space="0" w:color="auto"/>
        <w:left w:val="none" w:sz="0" w:space="0" w:color="auto"/>
        <w:bottom w:val="none" w:sz="0" w:space="0" w:color="auto"/>
        <w:right w:val="none" w:sz="0" w:space="0" w:color="auto"/>
      </w:divBdr>
    </w:div>
    <w:div w:id="460224842">
      <w:marLeft w:val="480"/>
      <w:marRight w:val="0"/>
      <w:marTop w:val="0"/>
      <w:marBottom w:val="0"/>
      <w:divBdr>
        <w:top w:val="none" w:sz="0" w:space="0" w:color="auto"/>
        <w:left w:val="none" w:sz="0" w:space="0" w:color="auto"/>
        <w:bottom w:val="none" w:sz="0" w:space="0" w:color="auto"/>
        <w:right w:val="none" w:sz="0" w:space="0" w:color="auto"/>
      </w:divBdr>
    </w:div>
    <w:div w:id="460267913">
      <w:marLeft w:val="480"/>
      <w:marRight w:val="0"/>
      <w:marTop w:val="0"/>
      <w:marBottom w:val="0"/>
      <w:divBdr>
        <w:top w:val="none" w:sz="0" w:space="0" w:color="auto"/>
        <w:left w:val="none" w:sz="0" w:space="0" w:color="auto"/>
        <w:bottom w:val="none" w:sz="0" w:space="0" w:color="auto"/>
        <w:right w:val="none" w:sz="0" w:space="0" w:color="auto"/>
      </w:divBdr>
    </w:div>
    <w:div w:id="460270901">
      <w:marLeft w:val="480"/>
      <w:marRight w:val="0"/>
      <w:marTop w:val="0"/>
      <w:marBottom w:val="0"/>
      <w:divBdr>
        <w:top w:val="none" w:sz="0" w:space="0" w:color="auto"/>
        <w:left w:val="none" w:sz="0" w:space="0" w:color="auto"/>
        <w:bottom w:val="none" w:sz="0" w:space="0" w:color="auto"/>
        <w:right w:val="none" w:sz="0" w:space="0" w:color="auto"/>
      </w:divBdr>
    </w:div>
    <w:div w:id="460341341">
      <w:marLeft w:val="480"/>
      <w:marRight w:val="0"/>
      <w:marTop w:val="0"/>
      <w:marBottom w:val="0"/>
      <w:divBdr>
        <w:top w:val="none" w:sz="0" w:space="0" w:color="auto"/>
        <w:left w:val="none" w:sz="0" w:space="0" w:color="auto"/>
        <w:bottom w:val="none" w:sz="0" w:space="0" w:color="auto"/>
        <w:right w:val="none" w:sz="0" w:space="0" w:color="auto"/>
      </w:divBdr>
    </w:div>
    <w:div w:id="460342780">
      <w:marLeft w:val="480"/>
      <w:marRight w:val="0"/>
      <w:marTop w:val="0"/>
      <w:marBottom w:val="0"/>
      <w:divBdr>
        <w:top w:val="none" w:sz="0" w:space="0" w:color="auto"/>
        <w:left w:val="none" w:sz="0" w:space="0" w:color="auto"/>
        <w:bottom w:val="none" w:sz="0" w:space="0" w:color="auto"/>
        <w:right w:val="none" w:sz="0" w:space="0" w:color="auto"/>
      </w:divBdr>
    </w:div>
    <w:div w:id="460419309">
      <w:marLeft w:val="480"/>
      <w:marRight w:val="0"/>
      <w:marTop w:val="0"/>
      <w:marBottom w:val="0"/>
      <w:divBdr>
        <w:top w:val="none" w:sz="0" w:space="0" w:color="auto"/>
        <w:left w:val="none" w:sz="0" w:space="0" w:color="auto"/>
        <w:bottom w:val="none" w:sz="0" w:space="0" w:color="auto"/>
        <w:right w:val="none" w:sz="0" w:space="0" w:color="auto"/>
      </w:divBdr>
    </w:div>
    <w:div w:id="460458804">
      <w:marLeft w:val="480"/>
      <w:marRight w:val="0"/>
      <w:marTop w:val="0"/>
      <w:marBottom w:val="0"/>
      <w:divBdr>
        <w:top w:val="none" w:sz="0" w:space="0" w:color="auto"/>
        <w:left w:val="none" w:sz="0" w:space="0" w:color="auto"/>
        <w:bottom w:val="none" w:sz="0" w:space="0" w:color="auto"/>
        <w:right w:val="none" w:sz="0" w:space="0" w:color="auto"/>
      </w:divBdr>
    </w:div>
    <w:div w:id="460538367">
      <w:marLeft w:val="480"/>
      <w:marRight w:val="0"/>
      <w:marTop w:val="0"/>
      <w:marBottom w:val="0"/>
      <w:divBdr>
        <w:top w:val="none" w:sz="0" w:space="0" w:color="auto"/>
        <w:left w:val="none" w:sz="0" w:space="0" w:color="auto"/>
        <w:bottom w:val="none" w:sz="0" w:space="0" w:color="auto"/>
        <w:right w:val="none" w:sz="0" w:space="0" w:color="auto"/>
      </w:divBdr>
    </w:div>
    <w:div w:id="460735467">
      <w:marLeft w:val="480"/>
      <w:marRight w:val="0"/>
      <w:marTop w:val="0"/>
      <w:marBottom w:val="0"/>
      <w:divBdr>
        <w:top w:val="none" w:sz="0" w:space="0" w:color="auto"/>
        <w:left w:val="none" w:sz="0" w:space="0" w:color="auto"/>
        <w:bottom w:val="none" w:sz="0" w:space="0" w:color="auto"/>
        <w:right w:val="none" w:sz="0" w:space="0" w:color="auto"/>
      </w:divBdr>
    </w:div>
    <w:div w:id="460803669">
      <w:marLeft w:val="480"/>
      <w:marRight w:val="0"/>
      <w:marTop w:val="0"/>
      <w:marBottom w:val="0"/>
      <w:divBdr>
        <w:top w:val="none" w:sz="0" w:space="0" w:color="auto"/>
        <w:left w:val="none" w:sz="0" w:space="0" w:color="auto"/>
        <w:bottom w:val="none" w:sz="0" w:space="0" w:color="auto"/>
        <w:right w:val="none" w:sz="0" w:space="0" w:color="auto"/>
      </w:divBdr>
    </w:div>
    <w:div w:id="460804206">
      <w:marLeft w:val="480"/>
      <w:marRight w:val="0"/>
      <w:marTop w:val="0"/>
      <w:marBottom w:val="0"/>
      <w:divBdr>
        <w:top w:val="none" w:sz="0" w:space="0" w:color="auto"/>
        <w:left w:val="none" w:sz="0" w:space="0" w:color="auto"/>
        <w:bottom w:val="none" w:sz="0" w:space="0" w:color="auto"/>
        <w:right w:val="none" w:sz="0" w:space="0" w:color="auto"/>
      </w:divBdr>
    </w:div>
    <w:div w:id="460806403">
      <w:marLeft w:val="480"/>
      <w:marRight w:val="0"/>
      <w:marTop w:val="0"/>
      <w:marBottom w:val="0"/>
      <w:divBdr>
        <w:top w:val="none" w:sz="0" w:space="0" w:color="auto"/>
        <w:left w:val="none" w:sz="0" w:space="0" w:color="auto"/>
        <w:bottom w:val="none" w:sz="0" w:space="0" w:color="auto"/>
        <w:right w:val="none" w:sz="0" w:space="0" w:color="auto"/>
      </w:divBdr>
    </w:div>
    <w:div w:id="460878221">
      <w:marLeft w:val="480"/>
      <w:marRight w:val="0"/>
      <w:marTop w:val="0"/>
      <w:marBottom w:val="0"/>
      <w:divBdr>
        <w:top w:val="none" w:sz="0" w:space="0" w:color="auto"/>
        <w:left w:val="none" w:sz="0" w:space="0" w:color="auto"/>
        <w:bottom w:val="none" w:sz="0" w:space="0" w:color="auto"/>
        <w:right w:val="none" w:sz="0" w:space="0" w:color="auto"/>
      </w:divBdr>
    </w:div>
    <w:div w:id="460921279">
      <w:marLeft w:val="480"/>
      <w:marRight w:val="0"/>
      <w:marTop w:val="0"/>
      <w:marBottom w:val="0"/>
      <w:divBdr>
        <w:top w:val="none" w:sz="0" w:space="0" w:color="auto"/>
        <w:left w:val="none" w:sz="0" w:space="0" w:color="auto"/>
        <w:bottom w:val="none" w:sz="0" w:space="0" w:color="auto"/>
        <w:right w:val="none" w:sz="0" w:space="0" w:color="auto"/>
      </w:divBdr>
    </w:div>
    <w:div w:id="460924338">
      <w:marLeft w:val="480"/>
      <w:marRight w:val="0"/>
      <w:marTop w:val="0"/>
      <w:marBottom w:val="0"/>
      <w:divBdr>
        <w:top w:val="none" w:sz="0" w:space="0" w:color="auto"/>
        <w:left w:val="none" w:sz="0" w:space="0" w:color="auto"/>
        <w:bottom w:val="none" w:sz="0" w:space="0" w:color="auto"/>
        <w:right w:val="none" w:sz="0" w:space="0" w:color="auto"/>
      </w:divBdr>
    </w:div>
    <w:div w:id="460926847">
      <w:marLeft w:val="480"/>
      <w:marRight w:val="0"/>
      <w:marTop w:val="0"/>
      <w:marBottom w:val="0"/>
      <w:divBdr>
        <w:top w:val="none" w:sz="0" w:space="0" w:color="auto"/>
        <w:left w:val="none" w:sz="0" w:space="0" w:color="auto"/>
        <w:bottom w:val="none" w:sz="0" w:space="0" w:color="auto"/>
        <w:right w:val="none" w:sz="0" w:space="0" w:color="auto"/>
      </w:divBdr>
    </w:div>
    <w:div w:id="461002443">
      <w:marLeft w:val="480"/>
      <w:marRight w:val="0"/>
      <w:marTop w:val="0"/>
      <w:marBottom w:val="0"/>
      <w:divBdr>
        <w:top w:val="none" w:sz="0" w:space="0" w:color="auto"/>
        <w:left w:val="none" w:sz="0" w:space="0" w:color="auto"/>
        <w:bottom w:val="none" w:sz="0" w:space="0" w:color="auto"/>
        <w:right w:val="none" w:sz="0" w:space="0" w:color="auto"/>
      </w:divBdr>
    </w:div>
    <w:div w:id="461116152">
      <w:marLeft w:val="480"/>
      <w:marRight w:val="0"/>
      <w:marTop w:val="0"/>
      <w:marBottom w:val="0"/>
      <w:divBdr>
        <w:top w:val="none" w:sz="0" w:space="0" w:color="auto"/>
        <w:left w:val="none" w:sz="0" w:space="0" w:color="auto"/>
        <w:bottom w:val="none" w:sz="0" w:space="0" w:color="auto"/>
        <w:right w:val="none" w:sz="0" w:space="0" w:color="auto"/>
      </w:divBdr>
    </w:div>
    <w:div w:id="461195158">
      <w:marLeft w:val="480"/>
      <w:marRight w:val="0"/>
      <w:marTop w:val="0"/>
      <w:marBottom w:val="0"/>
      <w:divBdr>
        <w:top w:val="none" w:sz="0" w:space="0" w:color="auto"/>
        <w:left w:val="none" w:sz="0" w:space="0" w:color="auto"/>
        <w:bottom w:val="none" w:sz="0" w:space="0" w:color="auto"/>
        <w:right w:val="none" w:sz="0" w:space="0" w:color="auto"/>
      </w:divBdr>
    </w:div>
    <w:div w:id="461265488">
      <w:marLeft w:val="480"/>
      <w:marRight w:val="0"/>
      <w:marTop w:val="0"/>
      <w:marBottom w:val="0"/>
      <w:divBdr>
        <w:top w:val="none" w:sz="0" w:space="0" w:color="auto"/>
        <w:left w:val="none" w:sz="0" w:space="0" w:color="auto"/>
        <w:bottom w:val="none" w:sz="0" w:space="0" w:color="auto"/>
        <w:right w:val="none" w:sz="0" w:space="0" w:color="auto"/>
      </w:divBdr>
    </w:div>
    <w:div w:id="461308394">
      <w:marLeft w:val="480"/>
      <w:marRight w:val="0"/>
      <w:marTop w:val="0"/>
      <w:marBottom w:val="0"/>
      <w:divBdr>
        <w:top w:val="none" w:sz="0" w:space="0" w:color="auto"/>
        <w:left w:val="none" w:sz="0" w:space="0" w:color="auto"/>
        <w:bottom w:val="none" w:sz="0" w:space="0" w:color="auto"/>
        <w:right w:val="none" w:sz="0" w:space="0" w:color="auto"/>
      </w:divBdr>
    </w:div>
    <w:div w:id="461309790">
      <w:marLeft w:val="480"/>
      <w:marRight w:val="0"/>
      <w:marTop w:val="0"/>
      <w:marBottom w:val="0"/>
      <w:divBdr>
        <w:top w:val="none" w:sz="0" w:space="0" w:color="auto"/>
        <w:left w:val="none" w:sz="0" w:space="0" w:color="auto"/>
        <w:bottom w:val="none" w:sz="0" w:space="0" w:color="auto"/>
        <w:right w:val="none" w:sz="0" w:space="0" w:color="auto"/>
      </w:divBdr>
    </w:div>
    <w:div w:id="461312171">
      <w:marLeft w:val="480"/>
      <w:marRight w:val="0"/>
      <w:marTop w:val="0"/>
      <w:marBottom w:val="0"/>
      <w:divBdr>
        <w:top w:val="none" w:sz="0" w:space="0" w:color="auto"/>
        <w:left w:val="none" w:sz="0" w:space="0" w:color="auto"/>
        <w:bottom w:val="none" w:sz="0" w:space="0" w:color="auto"/>
        <w:right w:val="none" w:sz="0" w:space="0" w:color="auto"/>
      </w:divBdr>
    </w:div>
    <w:div w:id="461340573">
      <w:marLeft w:val="480"/>
      <w:marRight w:val="0"/>
      <w:marTop w:val="0"/>
      <w:marBottom w:val="0"/>
      <w:divBdr>
        <w:top w:val="none" w:sz="0" w:space="0" w:color="auto"/>
        <w:left w:val="none" w:sz="0" w:space="0" w:color="auto"/>
        <w:bottom w:val="none" w:sz="0" w:space="0" w:color="auto"/>
        <w:right w:val="none" w:sz="0" w:space="0" w:color="auto"/>
      </w:divBdr>
    </w:div>
    <w:div w:id="461386421">
      <w:marLeft w:val="480"/>
      <w:marRight w:val="0"/>
      <w:marTop w:val="0"/>
      <w:marBottom w:val="0"/>
      <w:divBdr>
        <w:top w:val="none" w:sz="0" w:space="0" w:color="auto"/>
        <w:left w:val="none" w:sz="0" w:space="0" w:color="auto"/>
        <w:bottom w:val="none" w:sz="0" w:space="0" w:color="auto"/>
        <w:right w:val="none" w:sz="0" w:space="0" w:color="auto"/>
      </w:divBdr>
    </w:div>
    <w:div w:id="461387725">
      <w:marLeft w:val="480"/>
      <w:marRight w:val="0"/>
      <w:marTop w:val="0"/>
      <w:marBottom w:val="0"/>
      <w:divBdr>
        <w:top w:val="none" w:sz="0" w:space="0" w:color="auto"/>
        <w:left w:val="none" w:sz="0" w:space="0" w:color="auto"/>
        <w:bottom w:val="none" w:sz="0" w:space="0" w:color="auto"/>
        <w:right w:val="none" w:sz="0" w:space="0" w:color="auto"/>
      </w:divBdr>
    </w:div>
    <w:div w:id="461388038">
      <w:marLeft w:val="480"/>
      <w:marRight w:val="0"/>
      <w:marTop w:val="0"/>
      <w:marBottom w:val="0"/>
      <w:divBdr>
        <w:top w:val="none" w:sz="0" w:space="0" w:color="auto"/>
        <w:left w:val="none" w:sz="0" w:space="0" w:color="auto"/>
        <w:bottom w:val="none" w:sz="0" w:space="0" w:color="auto"/>
        <w:right w:val="none" w:sz="0" w:space="0" w:color="auto"/>
      </w:divBdr>
    </w:div>
    <w:div w:id="461388487">
      <w:marLeft w:val="480"/>
      <w:marRight w:val="0"/>
      <w:marTop w:val="0"/>
      <w:marBottom w:val="0"/>
      <w:divBdr>
        <w:top w:val="none" w:sz="0" w:space="0" w:color="auto"/>
        <w:left w:val="none" w:sz="0" w:space="0" w:color="auto"/>
        <w:bottom w:val="none" w:sz="0" w:space="0" w:color="auto"/>
        <w:right w:val="none" w:sz="0" w:space="0" w:color="auto"/>
      </w:divBdr>
    </w:div>
    <w:div w:id="461389201">
      <w:marLeft w:val="480"/>
      <w:marRight w:val="0"/>
      <w:marTop w:val="0"/>
      <w:marBottom w:val="0"/>
      <w:divBdr>
        <w:top w:val="none" w:sz="0" w:space="0" w:color="auto"/>
        <w:left w:val="none" w:sz="0" w:space="0" w:color="auto"/>
        <w:bottom w:val="none" w:sz="0" w:space="0" w:color="auto"/>
        <w:right w:val="none" w:sz="0" w:space="0" w:color="auto"/>
      </w:divBdr>
    </w:div>
    <w:div w:id="461390768">
      <w:marLeft w:val="480"/>
      <w:marRight w:val="0"/>
      <w:marTop w:val="0"/>
      <w:marBottom w:val="0"/>
      <w:divBdr>
        <w:top w:val="none" w:sz="0" w:space="0" w:color="auto"/>
        <w:left w:val="none" w:sz="0" w:space="0" w:color="auto"/>
        <w:bottom w:val="none" w:sz="0" w:space="0" w:color="auto"/>
        <w:right w:val="none" w:sz="0" w:space="0" w:color="auto"/>
      </w:divBdr>
    </w:div>
    <w:div w:id="461464607">
      <w:marLeft w:val="480"/>
      <w:marRight w:val="0"/>
      <w:marTop w:val="0"/>
      <w:marBottom w:val="0"/>
      <w:divBdr>
        <w:top w:val="none" w:sz="0" w:space="0" w:color="auto"/>
        <w:left w:val="none" w:sz="0" w:space="0" w:color="auto"/>
        <w:bottom w:val="none" w:sz="0" w:space="0" w:color="auto"/>
        <w:right w:val="none" w:sz="0" w:space="0" w:color="auto"/>
      </w:divBdr>
    </w:div>
    <w:div w:id="461506471">
      <w:marLeft w:val="480"/>
      <w:marRight w:val="0"/>
      <w:marTop w:val="0"/>
      <w:marBottom w:val="0"/>
      <w:divBdr>
        <w:top w:val="none" w:sz="0" w:space="0" w:color="auto"/>
        <w:left w:val="none" w:sz="0" w:space="0" w:color="auto"/>
        <w:bottom w:val="none" w:sz="0" w:space="0" w:color="auto"/>
        <w:right w:val="none" w:sz="0" w:space="0" w:color="auto"/>
      </w:divBdr>
    </w:div>
    <w:div w:id="461507538">
      <w:marLeft w:val="480"/>
      <w:marRight w:val="0"/>
      <w:marTop w:val="0"/>
      <w:marBottom w:val="0"/>
      <w:divBdr>
        <w:top w:val="none" w:sz="0" w:space="0" w:color="auto"/>
        <w:left w:val="none" w:sz="0" w:space="0" w:color="auto"/>
        <w:bottom w:val="none" w:sz="0" w:space="0" w:color="auto"/>
        <w:right w:val="none" w:sz="0" w:space="0" w:color="auto"/>
      </w:divBdr>
    </w:div>
    <w:div w:id="461508040">
      <w:marLeft w:val="480"/>
      <w:marRight w:val="0"/>
      <w:marTop w:val="0"/>
      <w:marBottom w:val="0"/>
      <w:divBdr>
        <w:top w:val="none" w:sz="0" w:space="0" w:color="auto"/>
        <w:left w:val="none" w:sz="0" w:space="0" w:color="auto"/>
        <w:bottom w:val="none" w:sz="0" w:space="0" w:color="auto"/>
        <w:right w:val="none" w:sz="0" w:space="0" w:color="auto"/>
      </w:divBdr>
    </w:div>
    <w:div w:id="461584291">
      <w:marLeft w:val="480"/>
      <w:marRight w:val="0"/>
      <w:marTop w:val="0"/>
      <w:marBottom w:val="0"/>
      <w:divBdr>
        <w:top w:val="none" w:sz="0" w:space="0" w:color="auto"/>
        <w:left w:val="none" w:sz="0" w:space="0" w:color="auto"/>
        <w:bottom w:val="none" w:sz="0" w:space="0" w:color="auto"/>
        <w:right w:val="none" w:sz="0" w:space="0" w:color="auto"/>
      </w:divBdr>
    </w:div>
    <w:div w:id="461730435">
      <w:marLeft w:val="480"/>
      <w:marRight w:val="0"/>
      <w:marTop w:val="0"/>
      <w:marBottom w:val="0"/>
      <w:divBdr>
        <w:top w:val="none" w:sz="0" w:space="0" w:color="auto"/>
        <w:left w:val="none" w:sz="0" w:space="0" w:color="auto"/>
        <w:bottom w:val="none" w:sz="0" w:space="0" w:color="auto"/>
        <w:right w:val="none" w:sz="0" w:space="0" w:color="auto"/>
      </w:divBdr>
    </w:div>
    <w:div w:id="461771432">
      <w:marLeft w:val="480"/>
      <w:marRight w:val="0"/>
      <w:marTop w:val="0"/>
      <w:marBottom w:val="0"/>
      <w:divBdr>
        <w:top w:val="none" w:sz="0" w:space="0" w:color="auto"/>
        <w:left w:val="none" w:sz="0" w:space="0" w:color="auto"/>
        <w:bottom w:val="none" w:sz="0" w:space="0" w:color="auto"/>
        <w:right w:val="none" w:sz="0" w:space="0" w:color="auto"/>
      </w:divBdr>
    </w:div>
    <w:div w:id="461777197">
      <w:marLeft w:val="480"/>
      <w:marRight w:val="0"/>
      <w:marTop w:val="0"/>
      <w:marBottom w:val="0"/>
      <w:divBdr>
        <w:top w:val="none" w:sz="0" w:space="0" w:color="auto"/>
        <w:left w:val="none" w:sz="0" w:space="0" w:color="auto"/>
        <w:bottom w:val="none" w:sz="0" w:space="0" w:color="auto"/>
        <w:right w:val="none" w:sz="0" w:space="0" w:color="auto"/>
      </w:divBdr>
    </w:div>
    <w:div w:id="461844716">
      <w:marLeft w:val="480"/>
      <w:marRight w:val="0"/>
      <w:marTop w:val="0"/>
      <w:marBottom w:val="0"/>
      <w:divBdr>
        <w:top w:val="none" w:sz="0" w:space="0" w:color="auto"/>
        <w:left w:val="none" w:sz="0" w:space="0" w:color="auto"/>
        <w:bottom w:val="none" w:sz="0" w:space="0" w:color="auto"/>
        <w:right w:val="none" w:sz="0" w:space="0" w:color="auto"/>
      </w:divBdr>
    </w:div>
    <w:div w:id="461920618">
      <w:marLeft w:val="480"/>
      <w:marRight w:val="0"/>
      <w:marTop w:val="0"/>
      <w:marBottom w:val="0"/>
      <w:divBdr>
        <w:top w:val="none" w:sz="0" w:space="0" w:color="auto"/>
        <w:left w:val="none" w:sz="0" w:space="0" w:color="auto"/>
        <w:bottom w:val="none" w:sz="0" w:space="0" w:color="auto"/>
        <w:right w:val="none" w:sz="0" w:space="0" w:color="auto"/>
      </w:divBdr>
    </w:div>
    <w:div w:id="461925556">
      <w:marLeft w:val="480"/>
      <w:marRight w:val="0"/>
      <w:marTop w:val="0"/>
      <w:marBottom w:val="0"/>
      <w:divBdr>
        <w:top w:val="none" w:sz="0" w:space="0" w:color="auto"/>
        <w:left w:val="none" w:sz="0" w:space="0" w:color="auto"/>
        <w:bottom w:val="none" w:sz="0" w:space="0" w:color="auto"/>
        <w:right w:val="none" w:sz="0" w:space="0" w:color="auto"/>
      </w:divBdr>
    </w:div>
    <w:div w:id="461926313">
      <w:marLeft w:val="480"/>
      <w:marRight w:val="0"/>
      <w:marTop w:val="0"/>
      <w:marBottom w:val="0"/>
      <w:divBdr>
        <w:top w:val="none" w:sz="0" w:space="0" w:color="auto"/>
        <w:left w:val="none" w:sz="0" w:space="0" w:color="auto"/>
        <w:bottom w:val="none" w:sz="0" w:space="0" w:color="auto"/>
        <w:right w:val="none" w:sz="0" w:space="0" w:color="auto"/>
      </w:divBdr>
    </w:div>
    <w:div w:id="461927090">
      <w:marLeft w:val="480"/>
      <w:marRight w:val="0"/>
      <w:marTop w:val="0"/>
      <w:marBottom w:val="0"/>
      <w:divBdr>
        <w:top w:val="none" w:sz="0" w:space="0" w:color="auto"/>
        <w:left w:val="none" w:sz="0" w:space="0" w:color="auto"/>
        <w:bottom w:val="none" w:sz="0" w:space="0" w:color="auto"/>
        <w:right w:val="none" w:sz="0" w:space="0" w:color="auto"/>
      </w:divBdr>
    </w:div>
    <w:div w:id="461927119">
      <w:marLeft w:val="480"/>
      <w:marRight w:val="0"/>
      <w:marTop w:val="0"/>
      <w:marBottom w:val="0"/>
      <w:divBdr>
        <w:top w:val="none" w:sz="0" w:space="0" w:color="auto"/>
        <w:left w:val="none" w:sz="0" w:space="0" w:color="auto"/>
        <w:bottom w:val="none" w:sz="0" w:space="0" w:color="auto"/>
        <w:right w:val="none" w:sz="0" w:space="0" w:color="auto"/>
      </w:divBdr>
    </w:div>
    <w:div w:id="461964799">
      <w:marLeft w:val="480"/>
      <w:marRight w:val="0"/>
      <w:marTop w:val="0"/>
      <w:marBottom w:val="0"/>
      <w:divBdr>
        <w:top w:val="none" w:sz="0" w:space="0" w:color="auto"/>
        <w:left w:val="none" w:sz="0" w:space="0" w:color="auto"/>
        <w:bottom w:val="none" w:sz="0" w:space="0" w:color="auto"/>
        <w:right w:val="none" w:sz="0" w:space="0" w:color="auto"/>
      </w:divBdr>
    </w:div>
    <w:div w:id="461966716">
      <w:marLeft w:val="480"/>
      <w:marRight w:val="0"/>
      <w:marTop w:val="0"/>
      <w:marBottom w:val="0"/>
      <w:divBdr>
        <w:top w:val="none" w:sz="0" w:space="0" w:color="auto"/>
        <w:left w:val="none" w:sz="0" w:space="0" w:color="auto"/>
        <w:bottom w:val="none" w:sz="0" w:space="0" w:color="auto"/>
        <w:right w:val="none" w:sz="0" w:space="0" w:color="auto"/>
      </w:divBdr>
    </w:div>
    <w:div w:id="461967253">
      <w:marLeft w:val="480"/>
      <w:marRight w:val="0"/>
      <w:marTop w:val="0"/>
      <w:marBottom w:val="0"/>
      <w:divBdr>
        <w:top w:val="none" w:sz="0" w:space="0" w:color="auto"/>
        <w:left w:val="none" w:sz="0" w:space="0" w:color="auto"/>
        <w:bottom w:val="none" w:sz="0" w:space="0" w:color="auto"/>
        <w:right w:val="none" w:sz="0" w:space="0" w:color="auto"/>
      </w:divBdr>
    </w:div>
    <w:div w:id="461968092">
      <w:marLeft w:val="480"/>
      <w:marRight w:val="0"/>
      <w:marTop w:val="0"/>
      <w:marBottom w:val="0"/>
      <w:divBdr>
        <w:top w:val="none" w:sz="0" w:space="0" w:color="auto"/>
        <w:left w:val="none" w:sz="0" w:space="0" w:color="auto"/>
        <w:bottom w:val="none" w:sz="0" w:space="0" w:color="auto"/>
        <w:right w:val="none" w:sz="0" w:space="0" w:color="auto"/>
      </w:divBdr>
    </w:div>
    <w:div w:id="461969373">
      <w:marLeft w:val="480"/>
      <w:marRight w:val="0"/>
      <w:marTop w:val="0"/>
      <w:marBottom w:val="0"/>
      <w:divBdr>
        <w:top w:val="none" w:sz="0" w:space="0" w:color="auto"/>
        <w:left w:val="none" w:sz="0" w:space="0" w:color="auto"/>
        <w:bottom w:val="none" w:sz="0" w:space="0" w:color="auto"/>
        <w:right w:val="none" w:sz="0" w:space="0" w:color="auto"/>
      </w:divBdr>
    </w:div>
    <w:div w:id="461971504">
      <w:marLeft w:val="480"/>
      <w:marRight w:val="0"/>
      <w:marTop w:val="0"/>
      <w:marBottom w:val="0"/>
      <w:divBdr>
        <w:top w:val="none" w:sz="0" w:space="0" w:color="auto"/>
        <w:left w:val="none" w:sz="0" w:space="0" w:color="auto"/>
        <w:bottom w:val="none" w:sz="0" w:space="0" w:color="auto"/>
        <w:right w:val="none" w:sz="0" w:space="0" w:color="auto"/>
      </w:divBdr>
    </w:div>
    <w:div w:id="462041102">
      <w:marLeft w:val="480"/>
      <w:marRight w:val="0"/>
      <w:marTop w:val="0"/>
      <w:marBottom w:val="0"/>
      <w:divBdr>
        <w:top w:val="none" w:sz="0" w:space="0" w:color="auto"/>
        <w:left w:val="none" w:sz="0" w:space="0" w:color="auto"/>
        <w:bottom w:val="none" w:sz="0" w:space="0" w:color="auto"/>
        <w:right w:val="none" w:sz="0" w:space="0" w:color="auto"/>
      </w:divBdr>
    </w:div>
    <w:div w:id="462163108">
      <w:marLeft w:val="480"/>
      <w:marRight w:val="0"/>
      <w:marTop w:val="0"/>
      <w:marBottom w:val="0"/>
      <w:divBdr>
        <w:top w:val="none" w:sz="0" w:space="0" w:color="auto"/>
        <w:left w:val="none" w:sz="0" w:space="0" w:color="auto"/>
        <w:bottom w:val="none" w:sz="0" w:space="0" w:color="auto"/>
        <w:right w:val="none" w:sz="0" w:space="0" w:color="auto"/>
      </w:divBdr>
    </w:div>
    <w:div w:id="462163983">
      <w:marLeft w:val="480"/>
      <w:marRight w:val="0"/>
      <w:marTop w:val="0"/>
      <w:marBottom w:val="0"/>
      <w:divBdr>
        <w:top w:val="none" w:sz="0" w:space="0" w:color="auto"/>
        <w:left w:val="none" w:sz="0" w:space="0" w:color="auto"/>
        <w:bottom w:val="none" w:sz="0" w:space="0" w:color="auto"/>
        <w:right w:val="none" w:sz="0" w:space="0" w:color="auto"/>
      </w:divBdr>
    </w:div>
    <w:div w:id="462189187">
      <w:marLeft w:val="480"/>
      <w:marRight w:val="0"/>
      <w:marTop w:val="0"/>
      <w:marBottom w:val="0"/>
      <w:divBdr>
        <w:top w:val="none" w:sz="0" w:space="0" w:color="auto"/>
        <w:left w:val="none" w:sz="0" w:space="0" w:color="auto"/>
        <w:bottom w:val="none" w:sz="0" w:space="0" w:color="auto"/>
        <w:right w:val="none" w:sz="0" w:space="0" w:color="auto"/>
      </w:divBdr>
    </w:div>
    <w:div w:id="462191024">
      <w:marLeft w:val="480"/>
      <w:marRight w:val="0"/>
      <w:marTop w:val="0"/>
      <w:marBottom w:val="0"/>
      <w:divBdr>
        <w:top w:val="none" w:sz="0" w:space="0" w:color="auto"/>
        <w:left w:val="none" w:sz="0" w:space="0" w:color="auto"/>
        <w:bottom w:val="none" w:sz="0" w:space="0" w:color="auto"/>
        <w:right w:val="none" w:sz="0" w:space="0" w:color="auto"/>
      </w:divBdr>
    </w:div>
    <w:div w:id="462191794">
      <w:marLeft w:val="480"/>
      <w:marRight w:val="0"/>
      <w:marTop w:val="0"/>
      <w:marBottom w:val="0"/>
      <w:divBdr>
        <w:top w:val="none" w:sz="0" w:space="0" w:color="auto"/>
        <w:left w:val="none" w:sz="0" w:space="0" w:color="auto"/>
        <w:bottom w:val="none" w:sz="0" w:space="0" w:color="auto"/>
        <w:right w:val="none" w:sz="0" w:space="0" w:color="auto"/>
      </w:divBdr>
    </w:div>
    <w:div w:id="462234614">
      <w:marLeft w:val="480"/>
      <w:marRight w:val="0"/>
      <w:marTop w:val="0"/>
      <w:marBottom w:val="0"/>
      <w:divBdr>
        <w:top w:val="none" w:sz="0" w:space="0" w:color="auto"/>
        <w:left w:val="none" w:sz="0" w:space="0" w:color="auto"/>
        <w:bottom w:val="none" w:sz="0" w:space="0" w:color="auto"/>
        <w:right w:val="none" w:sz="0" w:space="0" w:color="auto"/>
      </w:divBdr>
    </w:div>
    <w:div w:id="462237778">
      <w:marLeft w:val="480"/>
      <w:marRight w:val="0"/>
      <w:marTop w:val="0"/>
      <w:marBottom w:val="0"/>
      <w:divBdr>
        <w:top w:val="none" w:sz="0" w:space="0" w:color="auto"/>
        <w:left w:val="none" w:sz="0" w:space="0" w:color="auto"/>
        <w:bottom w:val="none" w:sz="0" w:space="0" w:color="auto"/>
        <w:right w:val="none" w:sz="0" w:space="0" w:color="auto"/>
      </w:divBdr>
    </w:div>
    <w:div w:id="462308463">
      <w:marLeft w:val="480"/>
      <w:marRight w:val="0"/>
      <w:marTop w:val="0"/>
      <w:marBottom w:val="0"/>
      <w:divBdr>
        <w:top w:val="none" w:sz="0" w:space="0" w:color="auto"/>
        <w:left w:val="none" w:sz="0" w:space="0" w:color="auto"/>
        <w:bottom w:val="none" w:sz="0" w:space="0" w:color="auto"/>
        <w:right w:val="none" w:sz="0" w:space="0" w:color="auto"/>
      </w:divBdr>
    </w:div>
    <w:div w:id="462310180">
      <w:marLeft w:val="480"/>
      <w:marRight w:val="0"/>
      <w:marTop w:val="0"/>
      <w:marBottom w:val="0"/>
      <w:divBdr>
        <w:top w:val="none" w:sz="0" w:space="0" w:color="auto"/>
        <w:left w:val="none" w:sz="0" w:space="0" w:color="auto"/>
        <w:bottom w:val="none" w:sz="0" w:space="0" w:color="auto"/>
        <w:right w:val="none" w:sz="0" w:space="0" w:color="auto"/>
      </w:divBdr>
    </w:div>
    <w:div w:id="462381391">
      <w:marLeft w:val="480"/>
      <w:marRight w:val="0"/>
      <w:marTop w:val="0"/>
      <w:marBottom w:val="0"/>
      <w:divBdr>
        <w:top w:val="none" w:sz="0" w:space="0" w:color="auto"/>
        <w:left w:val="none" w:sz="0" w:space="0" w:color="auto"/>
        <w:bottom w:val="none" w:sz="0" w:space="0" w:color="auto"/>
        <w:right w:val="none" w:sz="0" w:space="0" w:color="auto"/>
      </w:divBdr>
    </w:div>
    <w:div w:id="462385601">
      <w:marLeft w:val="480"/>
      <w:marRight w:val="0"/>
      <w:marTop w:val="0"/>
      <w:marBottom w:val="0"/>
      <w:divBdr>
        <w:top w:val="none" w:sz="0" w:space="0" w:color="auto"/>
        <w:left w:val="none" w:sz="0" w:space="0" w:color="auto"/>
        <w:bottom w:val="none" w:sz="0" w:space="0" w:color="auto"/>
        <w:right w:val="none" w:sz="0" w:space="0" w:color="auto"/>
      </w:divBdr>
    </w:div>
    <w:div w:id="462388893">
      <w:marLeft w:val="480"/>
      <w:marRight w:val="0"/>
      <w:marTop w:val="0"/>
      <w:marBottom w:val="0"/>
      <w:divBdr>
        <w:top w:val="none" w:sz="0" w:space="0" w:color="auto"/>
        <w:left w:val="none" w:sz="0" w:space="0" w:color="auto"/>
        <w:bottom w:val="none" w:sz="0" w:space="0" w:color="auto"/>
        <w:right w:val="none" w:sz="0" w:space="0" w:color="auto"/>
      </w:divBdr>
    </w:div>
    <w:div w:id="462426425">
      <w:marLeft w:val="480"/>
      <w:marRight w:val="0"/>
      <w:marTop w:val="0"/>
      <w:marBottom w:val="0"/>
      <w:divBdr>
        <w:top w:val="none" w:sz="0" w:space="0" w:color="auto"/>
        <w:left w:val="none" w:sz="0" w:space="0" w:color="auto"/>
        <w:bottom w:val="none" w:sz="0" w:space="0" w:color="auto"/>
        <w:right w:val="none" w:sz="0" w:space="0" w:color="auto"/>
      </w:divBdr>
    </w:div>
    <w:div w:id="462433009">
      <w:marLeft w:val="480"/>
      <w:marRight w:val="0"/>
      <w:marTop w:val="0"/>
      <w:marBottom w:val="0"/>
      <w:divBdr>
        <w:top w:val="none" w:sz="0" w:space="0" w:color="auto"/>
        <w:left w:val="none" w:sz="0" w:space="0" w:color="auto"/>
        <w:bottom w:val="none" w:sz="0" w:space="0" w:color="auto"/>
        <w:right w:val="none" w:sz="0" w:space="0" w:color="auto"/>
      </w:divBdr>
    </w:div>
    <w:div w:id="462583845">
      <w:marLeft w:val="480"/>
      <w:marRight w:val="0"/>
      <w:marTop w:val="0"/>
      <w:marBottom w:val="0"/>
      <w:divBdr>
        <w:top w:val="none" w:sz="0" w:space="0" w:color="auto"/>
        <w:left w:val="none" w:sz="0" w:space="0" w:color="auto"/>
        <w:bottom w:val="none" w:sz="0" w:space="0" w:color="auto"/>
        <w:right w:val="none" w:sz="0" w:space="0" w:color="auto"/>
      </w:divBdr>
    </w:div>
    <w:div w:id="462623047">
      <w:marLeft w:val="480"/>
      <w:marRight w:val="0"/>
      <w:marTop w:val="0"/>
      <w:marBottom w:val="0"/>
      <w:divBdr>
        <w:top w:val="none" w:sz="0" w:space="0" w:color="auto"/>
        <w:left w:val="none" w:sz="0" w:space="0" w:color="auto"/>
        <w:bottom w:val="none" w:sz="0" w:space="0" w:color="auto"/>
        <w:right w:val="none" w:sz="0" w:space="0" w:color="auto"/>
      </w:divBdr>
    </w:div>
    <w:div w:id="462624521">
      <w:marLeft w:val="480"/>
      <w:marRight w:val="0"/>
      <w:marTop w:val="0"/>
      <w:marBottom w:val="0"/>
      <w:divBdr>
        <w:top w:val="none" w:sz="0" w:space="0" w:color="auto"/>
        <w:left w:val="none" w:sz="0" w:space="0" w:color="auto"/>
        <w:bottom w:val="none" w:sz="0" w:space="0" w:color="auto"/>
        <w:right w:val="none" w:sz="0" w:space="0" w:color="auto"/>
      </w:divBdr>
    </w:div>
    <w:div w:id="462695143">
      <w:marLeft w:val="480"/>
      <w:marRight w:val="0"/>
      <w:marTop w:val="0"/>
      <w:marBottom w:val="0"/>
      <w:divBdr>
        <w:top w:val="none" w:sz="0" w:space="0" w:color="auto"/>
        <w:left w:val="none" w:sz="0" w:space="0" w:color="auto"/>
        <w:bottom w:val="none" w:sz="0" w:space="0" w:color="auto"/>
        <w:right w:val="none" w:sz="0" w:space="0" w:color="auto"/>
      </w:divBdr>
    </w:div>
    <w:div w:id="462770923">
      <w:marLeft w:val="480"/>
      <w:marRight w:val="0"/>
      <w:marTop w:val="0"/>
      <w:marBottom w:val="0"/>
      <w:divBdr>
        <w:top w:val="none" w:sz="0" w:space="0" w:color="auto"/>
        <w:left w:val="none" w:sz="0" w:space="0" w:color="auto"/>
        <w:bottom w:val="none" w:sz="0" w:space="0" w:color="auto"/>
        <w:right w:val="none" w:sz="0" w:space="0" w:color="auto"/>
      </w:divBdr>
    </w:div>
    <w:div w:id="462889791">
      <w:marLeft w:val="480"/>
      <w:marRight w:val="0"/>
      <w:marTop w:val="0"/>
      <w:marBottom w:val="0"/>
      <w:divBdr>
        <w:top w:val="none" w:sz="0" w:space="0" w:color="auto"/>
        <w:left w:val="none" w:sz="0" w:space="0" w:color="auto"/>
        <w:bottom w:val="none" w:sz="0" w:space="0" w:color="auto"/>
        <w:right w:val="none" w:sz="0" w:space="0" w:color="auto"/>
      </w:divBdr>
    </w:div>
    <w:div w:id="462968779">
      <w:marLeft w:val="480"/>
      <w:marRight w:val="0"/>
      <w:marTop w:val="0"/>
      <w:marBottom w:val="0"/>
      <w:divBdr>
        <w:top w:val="none" w:sz="0" w:space="0" w:color="auto"/>
        <w:left w:val="none" w:sz="0" w:space="0" w:color="auto"/>
        <w:bottom w:val="none" w:sz="0" w:space="0" w:color="auto"/>
        <w:right w:val="none" w:sz="0" w:space="0" w:color="auto"/>
      </w:divBdr>
    </w:div>
    <w:div w:id="462970331">
      <w:marLeft w:val="480"/>
      <w:marRight w:val="0"/>
      <w:marTop w:val="0"/>
      <w:marBottom w:val="0"/>
      <w:divBdr>
        <w:top w:val="none" w:sz="0" w:space="0" w:color="auto"/>
        <w:left w:val="none" w:sz="0" w:space="0" w:color="auto"/>
        <w:bottom w:val="none" w:sz="0" w:space="0" w:color="auto"/>
        <w:right w:val="none" w:sz="0" w:space="0" w:color="auto"/>
      </w:divBdr>
    </w:div>
    <w:div w:id="462970454">
      <w:marLeft w:val="480"/>
      <w:marRight w:val="0"/>
      <w:marTop w:val="0"/>
      <w:marBottom w:val="0"/>
      <w:divBdr>
        <w:top w:val="none" w:sz="0" w:space="0" w:color="auto"/>
        <w:left w:val="none" w:sz="0" w:space="0" w:color="auto"/>
        <w:bottom w:val="none" w:sz="0" w:space="0" w:color="auto"/>
        <w:right w:val="none" w:sz="0" w:space="0" w:color="auto"/>
      </w:divBdr>
    </w:div>
    <w:div w:id="463039175">
      <w:marLeft w:val="480"/>
      <w:marRight w:val="0"/>
      <w:marTop w:val="0"/>
      <w:marBottom w:val="0"/>
      <w:divBdr>
        <w:top w:val="none" w:sz="0" w:space="0" w:color="auto"/>
        <w:left w:val="none" w:sz="0" w:space="0" w:color="auto"/>
        <w:bottom w:val="none" w:sz="0" w:space="0" w:color="auto"/>
        <w:right w:val="none" w:sz="0" w:space="0" w:color="auto"/>
      </w:divBdr>
    </w:div>
    <w:div w:id="463042977">
      <w:marLeft w:val="480"/>
      <w:marRight w:val="0"/>
      <w:marTop w:val="0"/>
      <w:marBottom w:val="0"/>
      <w:divBdr>
        <w:top w:val="none" w:sz="0" w:space="0" w:color="auto"/>
        <w:left w:val="none" w:sz="0" w:space="0" w:color="auto"/>
        <w:bottom w:val="none" w:sz="0" w:space="0" w:color="auto"/>
        <w:right w:val="none" w:sz="0" w:space="0" w:color="auto"/>
      </w:divBdr>
    </w:div>
    <w:div w:id="463085292">
      <w:marLeft w:val="480"/>
      <w:marRight w:val="0"/>
      <w:marTop w:val="0"/>
      <w:marBottom w:val="0"/>
      <w:divBdr>
        <w:top w:val="none" w:sz="0" w:space="0" w:color="auto"/>
        <w:left w:val="none" w:sz="0" w:space="0" w:color="auto"/>
        <w:bottom w:val="none" w:sz="0" w:space="0" w:color="auto"/>
        <w:right w:val="none" w:sz="0" w:space="0" w:color="auto"/>
      </w:divBdr>
    </w:div>
    <w:div w:id="463086828">
      <w:marLeft w:val="480"/>
      <w:marRight w:val="0"/>
      <w:marTop w:val="0"/>
      <w:marBottom w:val="0"/>
      <w:divBdr>
        <w:top w:val="none" w:sz="0" w:space="0" w:color="auto"/>
        <w:left w:val="none" w:sz="0" w:space="0" w:color="auto"/>
        <w:bottom w:val="none" w:sz="0" w:space="0" w:color="auto"/>
        <w:right w:val="none" w:sz="0" w:space="0" w:color="auto"/>
      </w:divBdr>
    </w:div>
    <w:div w:id="463163997">
      <w:marLeft w:val="480"/>
      <w:marRight w:val="0"/>
      <w:marTop w:val="0"/>
      <w:marBottom w:val="0"/>
      <w:divBdr>
        <w:top w:val="none" w:sz="0" w:space="0" w:color="auto"/>
        <w:left w:val="none" w:sz="0" w:space="0" w:color="auto"/>
        <w:bottom w:val="none" w:sz="0" w:space="0" w:color="auto"/>
        <w:right w:val="none" w:sz="0" w:space="0" w:color="auto"/>
      </w:divBdr>
    </w:div>
    <w:div w:id="463230882">
      <w:marLeft w:val="480"/>
      <w:marRight w:val="0"/>
      <w:marTop w:val="0"/>
      <w:marBottom w:val="0"/>
      <w:divBdr>
        <w:top w:val="none" w:sz="0" w:space="0" w:color="auto"/>
        <w:left w:val="none" w:sz="0" w:space="0" w:color="auto"/>
        <w:bottom w:val="none" w:sz="0" w:space="0" w:color="auto"/>
        <w:right w:val="none" w:sz="0" w:space="0" w:color="auto"/>
      </w:divBdr>
    </w:div>
    <w:div w:id="463236959">
      <w:marLeft w:val="480"/>
      <w:marRight w:val="0"/>
      <w:marTop w:val="0"/>
      <w:marBottom w:val="0"/>
      <w:divBdr>
        <w:top w:val="none" w:sz="0" w:space="0" w:color="auto"/>
        <w:left w:val="none" w:sz="0" w:space="0" w:color="auto"/>
        <w:bottom w:val="none" w:sz="0" w:space="0" w:color="auto"/>
        <w:right w:val="none" w:sz="0" w:space="0" w:color="auto"/>
      </w:divBdr>
    </w:div>
    <w:div w:id="463237333">
      <w:marLeft w:val="480"/>
      <w:marRight w:val="0"/>
      <w:marTop w:val="0"/>
      <w:marBottom w:val="0"/>
      <w:divBdr>
        <w:top w:val="none" w:sz="0" w:space="0" w:color="auto"/>
        <w:left w:val="none" w:sz="0" w:space="0" w:color="auto"/>
        <w:bottom w:val="none" w:sz="0" w:space="0" w:color="auto"/>
        <w:right w:val="none" w:sz="0" w:space="0" w:color="auto"/>
      </w:divBdr>
    </w:div>
    <w:div w:id="463276598">
      <w:marLeft w:val="480"/>
      <w:marRight w:val="0"/>
      <w:marTop w:val="0"/>
      <w:marBottom w:val="0"/>
      <w:divBdr>
        <w:top w:val="none" w:sz="0" w:space="0" w:color="auto"/>
        <w:left w:val="none" w:sz="0" w:space="0" w:color="auto"/>
        <w:bottom w:val="none" w:sz="0" w:space="0" w:color="auto"/>
        <w:right w:val="none" w:sz="0" w:space="0" w:color="auto"/>
      </w:divBdr>
    </w:div>
    <w:div w:id="463352212">
      <w:marLeft w:val="480"/>
      <w:marRight w:val="0"/>
      <w:marTop w:val="0"/>
      <w:marBottom w:val="0"/>
      <w:divBdr>
        <w:top w:val="none" w:sz="0" w:space="0" w:color="auto"/>
        <w:left w:val="none" w:sz="0" w:space="0" w:color="auto"/>
        <w:bottom w:val="none" w:sz="0" w:space="0" w:color="auto"/>
        <w:right w:val="none" w:sz="0" w:space="0" w:color="auto"/>
      </w:divBdr>
    </w:div>
    <w:div w:id="463424464">
      <w:marLeft w:val="480"/>
      <w:marRight w:val="0"/>
      <w:marTop w:val="0"/>
      <w:marBottom w:val="0"/>
      <w:divBdr>
        <w:top w:val="none" w:sz="0" w:space="0" w:color="auto"/>
        <w:left w:val="none" w:sz="0" w:space="0" w:color="auto"/>
        <w:bottom w:val="none" w:sz="0" w:space="0" w:color="auto"/>
        <w:right w:val="none" w:sz="0" w:space="0" w:color="auto"/>
      </w:divBdr>
    </w:div>
    <w:div w:id="463427091">
      <w:marLeft w:val="480"/>
      <w:marRight w:val="0"/>
      <w:marTop w:val="0"/>
      <w:marBottom w:val="0"/>
      <w:divBdr>
        <w:top w:val="none" w:sz="0" w:space="0" w:color="auto"/>
        <w:left w:val="none" w:sz="0" w:space="0" w:color="auto"/>
        <w:bottom w:val="none" w:sz="0" w:space="0" w:color="auto"/>
        <w:right w:val="none" w:sz="0" w:space="0" w:color="auto"/>
      </w:divBdr>
    </w:div>
    <w:div w:id="463541975">
      <w:marLeft w:val="480"/>
      <w:marRight w:val="0"/>
      <w:marTop w:val="0"/>
      <w:marBottom w:val="0"/>
      <w:divBdr>
        <w:top w:val="none" w:sz="0" w:space="0" w:color="auto"/>
        <w:left w:val="none" w:sz="0" w:space="0" w:color="auto"/>
        <w:bottom w:val="none" w:sz="0" w:space="0" w:color="auto"/>
        <w:right w:val="none" w:sz="0" w:space="0" w:color="auto"/>
      </w:divBdr>
    </w:div>
    <w:div w:id="463543420">
      <w:marLeft w:val="480"/>
      <w:marRight w:val="0"/>
      <w:marTop w:val="0"/>
      <w:marBottom w:val="0"/>
      <w:divBdr>
        <w:top w:val="none" w:sz="0" w:space="0" w:color="auto"/>
        <w:left w:val="none" w:sz="0" w:space="0" w:color="auto"/>
        <w:bottom w:val="none" w:sz="0" w:space="0" w:color="auto"/>
        <w:right w:val="none" w:sz="0" w:space="0" w:color="auto"/>
      </w:divBdr>
    </w:div>
    <w:div w:id="463617191">
      <w:marLeft w:val="480"/>
      <w:marRight w:val="0"/>
      <w:marTop w:val="0"/>
      <w:marBottom w:val="0"/>
      <w:divBdr>
        <w:top w:val="none" w:sz="0" w:space="0" w:color="auto"/>
        <w:left w:val="none" w:sz="0" w:space="0" w:color="auto"/>
        <w:bottom w:val="none" w:sz="0" w:space="0" w:color="auto"/>
        <w:right w:val="none" w:sz="0" w:space="0" w:color="auto"/>
      </w:divBdr>
    </w:div>
    <w:div w:id="463619923">
      <w:marLeft w:val="480"/>
      <w:marRight w:val="0"/>
      <w:marTop w:val="0"/>
      <w:marBottom w:val="0"/>
      <w:divBdr>
        <w:top w:val="none" w:sz="0" w:space="0" w:color="auto"/>
        <w:left w:val="none" w:sz="0" w:space="0" w:color="auto"/>
        <w:bottom w:val="none" w:sz="0" w:space="0" w:color="auto"/>
        <w:right w:val="none" w:sz="0" w:space="0" w:color="auto"/>
      </w:divBdr>
    </w:div>
    <w:div w:id="463692847">
      <w:marLeft w:val="480"/>
      <w:marRight w:val="0"/>
      <w:marTop w:val="0"/>
      <w:marBottom w:val="0"/>
      <w:divBdr>
        <w:top w:val="none" w:sz="0" w:space="0" w:color="auto"/>
        <w:left w:val="none" w:sz="0" w:space="0" w:color="auto"/>
        <w:bottom w:val="none" w:sz="0" w:space="0" w:color="auto"/>
        <w:right w:val="none" w:sz="0" w:space="0" w:color="auto"/>
      </w:divBdr>
    </w:div>
    <w:div w:id="463698972">
      <w:marLeft w:val="480"/>
      <w:marRight w:val="0"/>
      <w:marTop w:val="0"/>
      <w:marBottom w:val="0"/>
      <w:divBdr>
        <w:top w:val="none" w:sz="0" w:space="0" w:color="auto"/>
        <w:left w:val="none" w:sz="0" w:space="0" w:color="auto"/>
        <w:bottom w:val="none" w:sz="0" w:space="0" w:color="auto"/>
        <w:right w:val="none" w:sz="0" w:space="0" w:color="auto"/>
      </w:divBdr>
    </w:div>
    <w:div w:id="463818401">
      <w:marLeft w:val="480"/>
      <w:marRight w:val="0"/>
      <w:marTop w:val="0"/>
      <w:marBottom w:val="0"/>
      <w:divBdr>
        <w:top w:val="none" w:sz="0" w:space="0" w:color="auto"/>
        <w:left w:val="none" w:sz="0" w:space="0" w:color="auto"/>
        <w:bottom w:val="none" w:sz="0" w:space="0" w:color="auto"/>
        <w:right w:val="none" w:sz="0" w:space="0" w:color="auto"/>
      </w:divBdr>
    </w:div>
    <w:div w:id="463894252">
      <w:marLeft w:val="480"/>
      <w:marRight w:val="0"/>
      <w:marTop w:val="0"/>
      <w:marBottom w:val="0"/>
      <w:divBdr>
        <w:top w:val="none" w:sz="0" w:space="0" w:color="auto"/>
        <w:left w:val="none" w:sz="0" w:space="0" w:color="auto"/>
        <w:bottom w:val="none" w:sz="0" w:space="0" w:color="auto"/>
        <w:right w:val="none" w:sz="0" w:space="0" w:color="auto"/>
      </w:divBdr>
    </w:div>
    <w:div w:id="463894774">
      <w:marLeft w:val="480"/>
      <w:marRight w:val="0"/>
      <w:marTop w:val="0"/>
      <w:marBottom w:val="0"/>
      <w:divBdr>
        <w:top w:val="none" w:sz="0" w:space="0" w:color="auto"/>
        <w:left w:val="none" w:sz="0" w:space="0" w:color="auto"/>
        <w:bottom w:val="none" w:sz="0" w:space="0" w:color="auto"/>
        <w:right w:val="none" w:sz="0" w:space="0" w:color="auto"/>
      </w:divBdr>
    </w:div>
    <w:div w:id="463933179">
      <w:marLeft w:val="480"/>
      <w:marRight w:val="0"/>
      <w:marTop w:val="0"/>
      <w:marBottom w:val="0"/>
      <w:divBdr>
        <w:top w:val="none" w:sz="0" w:space="0" w:color="auto"/>
        <w:left w:val="none" w:sz="0" w:space="0" w:color="auto"/>
        <w:bottom w:val="none" w:sz="0" w:space="0" w:color="auto"/>
        <w:right w:val="none" w:sz="0" w:space="0" w:color="auto"/>
      </w:divBdr>
    </w:div>
    <w:div w:id="463937045">
      <w:marLeft w:val="480"/>
      <w:marRight w:val="0"/>
      <w:marTop w:val="0"/>
      <w:marBottom w:val="0"/>
      <w:divBdr>
        <w:top w:val="none" w:sz="0" w:space="0" w:color="auto"/>
        <w:left w:val="none" w:sz="0" w:space="0" w:color="auto"/>
        <w:bottom w:val="none" w:sz="0" w:space="0" w:color="auto"/>
        <w:right w:val="none" w:sz="0" w:space="0" w:color="auto"/>
      </w:divBdr>
    </w:div>
    <w:div w:id="464005469">
      <w:marLeft w:val="480"/>
      <w:marRight w:val="0"/>
      <w:marTop w:val="0"/>
      <w:marBottom w:val="0"/>
      <w:divBdr>
        <w:top w:val="none" w:sz="0" w:space="0" w:color="auto"/>
        <w:left w:val="none" w:sz="0" w:space="0" w:color="auto"/>
        <w:bottom w:val="none" w:sz="0" w:space="0" w:color="auto"/>
        <w:right w:val="none" w:sz="0" w:space="0" w:color="auto"/>
      </w:divBdr>
    </w:div>
    <w:div w:id="464008141">
      <w:marLeft w:val="480"/>
      <w:marRight w:val="0"/>
      <w:marTop w:val="0"/>
      <w:marBottom w:val="0"/>
      <w:divBdr>
        <w:top w:val="none" w:sz="0" w:space="0" w:color="auto"/>
        <w:left w:val="none" w:sz="0" w:space="0" w:color="auto"/>
        <w:bottom w:val="none" w:sz="0" w:space="0" w:color="auto"/>
        <w:right w:val="none" w:sz="0" w:space="0" w:color="auto"/>
      </w:divBdr>
    </w:div>
    <w:div w:id="464010005">
      <w:marLeft w:val="480"/>
      <w:marRight w:val="0"/>
      <w:marTop w:val="0"/>
      <w:marBottom w:val="0"/>
      <w:divBdr>
        <w:top w:val="none" w:sz="0" w:space="0" w:color="auto"/>
        <w:left w:val="none" w:sz="0" w:space="0" w:color="auto"/>
        <w:bottom w:val="none" w:sz="0" w:space="0" w:color="auto"/>
        <w:right w:val="none" w:sz="0" w:space="0" w:color="auto"/>
      </w:divBdr>
    </w:div>
    <w:div w:id="464081468">
      <w:marLeft w:val="480"/>
      <w:marRight w:val="0"/>
      <w:marTop w:val="0"/>
      <w:marBottom w:val="0"/>
      <w:divBdr>
        <w:top w:val="none" w:sz="0" w:space="0" w:color="auto"/>
        <w:left w:val="none" w:sz="0" w:space="0" w:color="auto"/>
        <w:bottom w:val="none" w:sz="0" w:space="0" w:color="auto"/>
        <w:right w:val="none" w:sz="0" w:space="0" w:color="auto"/>
      </w:divBdr>
    </w:div>
    <w:div w:id="464085151">
      <w:marLeft w:val="480"/>
      <w:marRight w:val="0"/>
      <w:marTop w:val="0"/>
      <w:marBottom w:val="0"/>
      <w:divBdr>
        <w:top w:val="none" w:sz="0" w:space="0" w:color="auto"/>
        <w:left w:val="none" w:sz="0" w:space="0" w:color="auto"/>
        <w:bottom w:val="none" w:sz="0" w:space="0" w:color="auto"/>
        <w:right w:val="none" w:sz="0" w:space="0" w:color="auto"/>
      </w:divBdr>
    </w:div>
    <w:div w:id="464087172">
      <w:marLeft w:val="480"/>
      <w:marRight w:val="0"/>
      <w:marTop w:val="0"/>
      <w:marBottom w:val="0"/>
      <w:divBdr>
        <w:top w:val="none" w:sz="0" w:space="0" w:color="auto"/>
        <w:left w:val="none" w:sz="0" w:space="0" w:color="auto"/>
        <w:bottom w:val="none" w:sz="0" w:space="0" w:color="auto"/>
        <w:right w:val="none" w:sz="0" w:space="0" w:color="auto"/>
      </w:divBdr>
    </w:div>
    <w:div w:id="464127971">
      <w:marLeft w:val="480"/>
      <w:marRight w:val="0"/>
      <w:marTop w:val="0"/>
      <w:marBottom w:val="0"/>
      <w:divBdr>
        <w:top w:val="none" w:sz="0" w:space="0" w:color="auto"/>
        <w:left w:val="none" w:sz="0" w:space="0" w:color="auto"/>
        <w:bottom w:val="none" w:sz="0" w:space="0" w:color="auto"/>
        <w:right w:val="none" w:sz="0" w:space="0" w:color="auto"/>
      </w:divBdr>
    </w:div>
    <w:div w:id="464128145">
      <w:marLeft w:val="480"/>
      <w:marRight w:val="0"/>
      <w:marTop w:val="0"/>
      <w:marBottom w:val="0"/>
      <w:divBdr>
        <w:top w:val="none" w:sz="0" w:space="0" w:color="auto"/>
        <w:left w:val="none" w:sz="0" w:space="0" w:color="auto"/>
        <w:bottom w:val="none" w:sz="0" w:space="0" w:color="auto"/>
        <w:right w:val="none" w:sz="0" w:space="0" w:color="auto"/>
      </w:divBdr>
    </w:div>
    <w:div w:id="464129099">
      <w:marLeft w:val="480"/>
      <w:marRight w:val="0"/>
      <w:marTop w:val="0"/>
      <w:marBottom w:val="0"/>
      <w:divBdr>
        <w:top w:val="none" w:sz="0" w:space="0" w:color="auto"/>
        <w:left w:val="none" w:sz="0" w:space="0" w:color="auto"/>
        <w:bottom w:val="none" w:sz="0" w:space="0" w:color="auto"/>
        <w:right w:val="none" w:sz="0" w:space="0" w:color="auto"/>
      </w:divBdr>
    </w:div>
    <w:div w:id="464155973">
      <w:marLeft w:val="480"/>
      <w:marRight w:val="0"/>
      <w:marTop w:val="0"/>
      <w:marBottom w:val="0"/>
      <w:divBdr>
        <w:top w:val="none" w:sz="0" w:space="0" w:color="auto"/>
        <w:left w:val="none" w:sz="0" w:space="0" w:color="auto"/>
        <w:bottom w:val="none" w:sz="0" w:space="0" w:color="auto"/>
        <w:right w:val="none" w:sz="0" w:space="0" w:color="auto"/>
      </w:divBdr>
    </w:div>
    <w:div w:id="464200288">
      <w:marLeft w:val="480"/>
      <w:marRight w:val="0"/>
      <w:marTop w:val="0"/>
      <w:marBottom w:val="0"/>
      <w:divBdr>
        <w:top w:val="none" w:sz="0" w:space="0" w:color="auto"/>
        <w:left w:val="none" w:sz="0" w:space="0" w:color="auto"/>
        <w:bottom w:val="none" w:sz="0" w:space="0" w:color="auto"/>
        <w:right w:val="none" w:sz="0" w:space="0" w:color="auto"/>
      </w:divBdr>
    </w:div>
    <w:div w:id="464202392">
      <w:marLeft w:val="480"/>
      <w:marRight w:val="0"/>
      <w:marTop w:val="0"/>
      <w:marBottom w:val="0"/>
      <w:divBdr>
        <w:top w:val="none" w:sz="0" w:space="0" w:color="auto"/>
        <w:left w:val="none" w:sz="0" w:space="0" w:color="auto"/>
        <w:bottom w:val="none" w:sz="0" w:space="0" w:color="auto"/>
        <w:right w:val="none" w:sz="0" w:space="0" w:color="auto"/>
      </w:divBdr>
    </w:div>
    <w:div w:id="464203623">
      <w:marLeft w:val="480"/>
      <w:marRight w:val="0"/>
      <w:marTop w:val="0"/>
      <w:marBottom w:val="0"/>
      <w:divBdr>
        <w:top w:val="none" w:sz="0" w:space="0" w:color="auto"/>
        <w:left w:val="none" w:sz="0" w:space="0" w:color="auto"/>
        <w:bottom w:val="none" w:sz="0" w:space="0" w:color="auto"/>
        <w:right w:val="none" w:sz="0" w:space="0" w:color="auto"/>
      </w:divBdr>
    </w:div>
    <w:div w:id="464275608">
      <w:marLeft w:val="480"/>
      <w:marRight w:val="0"/>
      <w:marTop w:val="0"/>
      <w:marBottom w:val="0"/>
      <w:divBdr>
        <w:top w:val="none" w:sz="0" w:space="0" w:color="auto"/>
        <w:left w:val="none" w:sz="0" w:space="0" w:color="auto"/>
        <w:bottom w:val="none" w:sz="0" w:space="0" w:color="auto"/>
        <w:right w:val="none" w:sz="0" w:space="0" w:color="auto"/>
      </w:divBdr>
    </w:div>
    <w:div w:id="464351678">
      <w:marLeft w:val="480"/>
      <w:marRight w:val="0"/>
      <w:marTop w:val="0"/>
      <w:marBottom w:val="0"/>
      <w:divBdr>
        <w:top w:val="none" w:sz="0" w:space="0" w:color="auto"/>
        <w:left w:val="none" w:sz="0" w:space="0" w:color="auto"/>
        <w:bottom w:val="none" w:sz="0" w:space="0" w:color="auto"/>
        <w:right w:val="none" w:sz="0" w:space="0" w:color="auto"/>
      </w:divBdr>
    </w:div>
    <w:div w:id="464354440">
      <w:marLeft w:val="480"/>
      <w:marRight w:val="0"/>
      <w:marTop w:val="0"/>
      <w:marBottom w:val="0"/>
      <w:divBdr>
        <w:top w:val="none" w:sz="0" w:space="0" w:color="auto"/>
        <w:left w:val="none" w:sz="0" w:space="0" w:color="auto"/>
        <w:bottom w:val="none" w:sz="0" w:space="0" w:color="auto"/>
        <w:right w:val="none" w:sz="0" w:space="0" w:color="auto"/>
      </w:divBdr>
    </w:div>
    <w:div w:id="464390166">
      <w:marLeft w:val="480"/>
      <w:marRight w:val="0"/>
      <w:marTop w:val="0"/>
      <w:marBottom w:val="0"/>
      <w:divBdr>
        <w:top w:val="none" w:sz="0" w:space="0" w:color="auto"/>
        <w:left w:val="none" w:sz="0" w:space="0" w:color="auto"/>
        <w:bottom w:val="none" w:sz="0" w:space="0" w:color="auto"/>
        <w:right w:val="none" w:sz="0" w:space="0" w:color="auto"/>
      </w:divBdr>
    </w:div>
    <w:div w:id="464393601">
      <w:marLeft w:val="480"/>
      <w:marRight w:val="0"/>
      <w:marTop w:val="0"/>
      <w:marBottom w:val="0"/>
      <w:divBdr>
        <w:top w:val="none" w:sz="0" w:space="0" w:color="auto"/>
        <w:left w:val="none" w:sz="0" w:space="0" w:color="auto"/>
        <w:bottom w:val="none" w:sz="0" w:space="0" w:color="auto"/>
        <w:right w:val="none" w:sz="0" w:space="0" w:color="auto"/>
      </w:divBdr>
    </w:div>
    <w:div w:id="464394525">
      <w:marLeft w:val="480"/>
      <w:marRight w:val="0"/>
      <w:marTop w:val="0"/>
      <w:marBottom w:val="0"/>
      <w:divBdr>
        <w:top w:val="none" w:sz="0" w:space="0" w:color="auto"/>
        <w:left w:val="none" w:sz="0" w:space="0" w:color="auto"/>
        <w:bottom w:val="none" w:sz="0" w:space="0" w:color="auto"/>
        <w:right w:val="none" w:sz="0" w:space="0" w:color="auto"/>
      </w:divBdr>
    </w:div>
    <w:div w:id="464394809">
      <w:marLeft w:val="480"/>
      <w:marRight w:val="0"/>
      <w:marTop w:val="0"/>
      <w:marBottom w:val="0"/>
      <w:divBdr>
        <w:top w:val="none" w:sz="0" w:space="0" w:color="auto"/>
        <w:left w:val="none" w:sz="0" w:space="0" w:color="auto"/>
        <w:bottom w:val="none" w:sz="0" w:space="0" w:color="auto"/>
        <w:right w:val="none" w:sz="0" w:space="0" w:color="auto"/>
      </w:divBdr>
    </w:div>
    <w:div w:id="464394960">
      <w:marLeft w:val="480"/>
      <w:marRight w:val="0"/>
      <w:marTop w:val="0"/>
      <w:marBottom w:val="0"/>
      <w:divBdr>
        <w:top w:val="none" w:sz="0" w:space="0" w:color="auto"/>
        <w:left w:val="none" w:sz="0" w:space="0" w:color="auto"/>
        <w:bottom w:val="none" w:sz="0" w:space="0" w:color="auto"/>
        <w:right w:val="none" w:sz="0" w:space="0" w:color="auto"/>
      </w:divBdr>
    </w:div>
    <w:div w:id="464465038">
      <w:marLeft w:val="480"/>
      <w:marRight w:val="0"/>
      <w:marTop w:val="0"/>
      <w:marBottom w:val="0"/>
      <w:divBdr>
        <w:top w:val="none" w:sz="0" w:space="0" w:color="auto"/>
        <w:left w:val="none" w:sz="0" w:space="0" w:color="auto"/>
        <w:bottom w:val="none" w:sz="0" w:space="0" w:color="auto"/>
        <w:right w:val="none" w:sz="0" w:space="0" w:color="auto"/>
      </w:divBdr>
    </w:div>
    <w:div w:id="464469412">
      <w:marLeft w:val="480"/>
      <w:marRight w:val="0"/>
      <w:marTop w:val="0"/>
      <w:marBottom w:val="0"/>
      <w:divBdr>
        <w:top w:val="none" w:sz="0" w:space="0" w:color="auto"/>
        <w:left w:val="none" w:sz="0" w:space="0" w:color="auto"/>
        <w:bottom w:val="none" w:sz="0" w:space="0" w:color="auto"/>
        <w:right w:val="none" w:sz="0" w:space="0" w:color="auto"/>
      </w:divBdr>
    </w:div>
    <w:div w:id="464472937">
      <w:marLeft w:val="480"/>
      <w:marRight w:val="0"/>
      <w:marTop w:val="0"/>
      <w:marBottom w:val="0"/>
      <w:divBdr>
        <w:top w:val="none" w:sz="0" w:space="0" w:color="auto"/>
        <w:left w:val="none" w:sz="0" w:space="0" w:color="auto"/>
        <w:bottom w:val="none" w:sz="0" w:space="0" w:color="auto"/>
        <w:right w:val="none" w:sz="0" w:space="0" w:color="auto"/>
      </w:divBdr>
    </w:div>
    <w:div w:id="464474276">
      <w:marLeft w:val="480"/>
      <w:marRight w:val="0"/>
      <w:marTop w:val="0"/>
      <w:marBottom w:val="0"/>
      <w:divBdr>
        <w:top w:val="none" w:sz="0" w:space="0" w:color="auto"/>
        <w:left w:val="none" w:sz="0" w:space="0" w:color="auto"/>
        <w:bottom w:val="none" w:sz="0" w:space="0" w:color="auto"/>
        <w:right w:val="none" w:sz="0" w:space="0" w:color="auto"/>
      </w:divBdr>
    </w:div>
    <w:div w:id="464658289">
      <w:marLeft w:val="480"/>
      <w:marRight w:val="0"/>
      <w:marTop w:val="0"/>
      <w:marBottom w:val="0"/>
      <w:divBdr>
        <w:top w:val="none" w:sz="0" w:space="0" w:color="auto"/>
        <w:left w:val="none" w:sz="0" w:space="0" w:color="auto"/>
        <w:bottom w:val="none" w:sz="0" w:space="0" w:color="auto"/>
        <w:right w:val="none" w:sz="0" w:space="0" w:color="auto"/>
      </w:divBdr>
    </w:div>
    <w:div w:id="464664479">
      <w:marLeft w:val="480"/>
      <w:marRight w:val="0"/>
      <w:marTop w:val="0"/>
      <w:marBottom w:val="0"/>
      <w:divBdr>
        <w:top w:val="none" w:sz="0" w:space="0" w:color="auto"/>
        <w:left w:val="none" w:sz="0" w:space="0" w:color="auto"/>
        <w:bottom w:val="none" w:sz="0" w:space="0" w:color="auto"/>
        <w:right w:val="none" w:sz="0" w:space="0" w:color="auto"/>
      </w:divBdr>
    </w:div>
    <w:div w:id="464665834">
      <w:marLeft w:val="480"/>
      <w:marRight w:val="0"/>
      <w:marTop w:val="0"/>
      <w:marBottom w:val="0"/>
      <w:divBdr>
        <w:top w:val="none" w:sz="0" w:space="0" w:color="auto"/>
        <w:left w:val="none" w:sz="0" w:space="0" w:color="auto"/>
        <w:bottom w:val="none" w:sz="0" w:space="0" w:color="auto"/>
        <w:right w:val="none" w:sz="0" w:space="0" w:color="auto"/>
      </w:divBdr>
    </w:div>
    <w:div w:id="464813449">
      <w:marLeft w:val="480"/>
      <w:marRight w:val="0"/>
      <w:marTop w:val="0"/>
      <w:marBottom w:val="0"/>
      <w:divBdr>
        <w:top w:val="none" w:sz="0" w:space="0" w:color="auto"/>
        <w:left w:val="none" w:sz="0" w:space="0" w:color="auto"/>
        <w:bottom w:val="none" w:sz="0" w:space="0" w:color="auto"/>
        <w:right w:val="none" w:sz="0" w:space="0" w:color="auto"/>
      </w:divBdr>
    </w:div>
    <w:div w:id="464855599">
      <w:marLeft w:val="480"/>
      <w:marRight w:val="0"/>
      <w:marTop w:val="0"/>
      <w:marBottom w:val="0"/>
      <w:divBdr>
        <w:top w:val="none" w:sz="0" w:space="0" w:color="auto"/>
        <w:left w:val="none" w:sz="0" w:space="0" w:color="auto"/>
        <w:bottom w:val="none" w:sz="0" w:space="0" w:color="auto"/>
        <w:right w:val="none" w:sz="0" w:space="0" w:color="auto"/>
      </w:divBdr>
    </w:div>
    <w:div w:id="464857410">
      <w:marLeft w:val="480"/>
      <w:marRight w:val="0"/>
      <w:marTop w:val="0"/>
      <w:marBottom w:val="0"/>
      <w:divBdr>
        <w:top w:val="none" w:sz="0" w:space="0" w:color="auto"/>
        <w:left w:val="none" w:sz="0" w:space="0" w:color="auto"/>
        <w:bottom w:val="none" w:sz="0" w:space="0" w:color="auto"/>
        <w:right w:val="none" w:sz="0" w:space="0" w:color="auto"/>
      </w:divBdr>
    </w:div>
    <w:div w:id="464930057">
      <w:marLeft w:val="480"/>
      <w:marRight w:val="0"/>
      <w:marTop w:val="0"/>
      <w:marBottom w:val="0"/>
      <w:divBdr>
        <w:top w:val="none" w:sz="0" w:space="0" w:color="auto"/>
        <w:left w:val="none" w:sz="0" w:space="0" w:color="auto"/>
        <w:bottom w:val="none" w:sz="0" w:space="0" w:color="auto"/>
        <w:right w:val="none" w:sz="0" w:space="0" w:color="auto"/>
      </w:divBdr>
    </w:div>
    <w:div w:id="464930542">
      <w:marLeft w:val="480"/>
      <w:marRight w:val="0"/>
      <w:marTop w:val="0"/>
      <w:marBottom w:val="0"/>
      <w:divBdr>
        <w:top w:val="none" w:sz="0" w:space="0" w:color="auto"/>
        <w:left w:val="none" w:sz="0" w:space="0" w:color="auto"/>
        <w:bottom w:val="none" w:sz="0" w:space="0" w:color="auto"/>
        <w:right w:val="none" w:sz="0" w:space="0" w:color="auto"/>
      </w:divBdr>
    </w:div>
    <w:div w:id="464932920">
      <w:marLeft w:val="480"/>
      <w:marRight w:val="0"/>
      <w:marTop w:val="0"/>
      <w:marBottom w:val="0"/>
      <w:divBdr>
        <w:top w:val="none" w:sz="0" w:space="0" w:color="auto"/>
        <w:left w:val="none" w:sz="0" w:space="0" w:color="auto"/>
        <w:bottom w:val="none" w:sz="0" w:space="0" w:color="auto"/>
        <w:right w:val="none" w:sz="0" w:space="0" w:color="auto"/>
      </w:divBdr>
    </w:div>
    <w:div w:id="465050271">
      <w:marLeft w:val="480"/>
      <w:marRight w:val="0"/>
      <w:marTop w:val="0"/>
      <w:marBottom w:val="0"/>
      <w:divBdr>
        <w:top w:val="none" w:sz="0" w:space="0" w:color="auto"/>
        <w:left w:val="none" w:sz="0" w:space="0" w:color="auto"/>
        <w:bottom w:val="none" w:sz="0" w:space="0" w:color="auto"/>
        <w:right w:val="none" w:sz="0" w:space="0" w:color="auto"/>
      </w:divBdr>
    </w:div>
    <w:div w:id="465051634">
      <w:marLeft w:val="480"/>
      <w:marRight w:val="0"/>
      <w:marTop w:val="0"/>
      <w:marBottom w:val="0"/>
      <w:divBdr>
        <w:top w:val="none" w:sz="0" w:space="0" w:color="auto"/>
        <w:left w:val="none" w:sz="0" w:space="0" w:color="auto"/>
        <w:bottom w:val="none" w:sz="0" w:space="0" w:color="auto"/>
        <w:right w:val="none" w:sz="0" w:space="0" w:color="auto"/>
      </w:divBdr>
    </w:div>
    <w:div w:id="465053157">
      <w:marLeft w:val="480"/>
      <w:marRight w:val="0"/>
      <w:marTop w:val="0"/>
      <w:marBottom w:val="0"/>
      <w:divBdr>
        <w:top w:val="none" w:sz="0" w:space="0" w:color="auto"/>
        <w:left w:val="none" w:sz="0" w:space="0" w:color="auto"/>
        <w:bottom w:val="none" w:sz="0" w:space="0" w:color="auto"/>
        <w:right w:val="none" w:sz="0" w:space="0" w:color="auto"/>
      </w:divBdr>
    </w:div>
    <w:div w:id="465054327">
      <w:marLeft w:val="480"/>
      <w:marRight w:val="0"/>
      <w:marTop w:val="0"/>
      <w:marBottom w:val="0"/>
      <w:divBdr>
        <w:top w:val="none" w:sz="0" w:space="0" w:color="auto"/>
        <w:left w:val="none" w:sz="0" w:space="0" w:color="auto"/>
        <w:bottom w:val="none" w:sz="0" w:space="0" w:color="auto"/>
        <w:right w:val="none" w:sz="0" w:space="0" w:color="auto"/>
      </w:divBdr>
    </w:div>
    <w:div w:id="465054391">
      <w:marLeft w:val="480"/>
      <w:marRight w:val="0"/>
      <w:marTop w:val="0"/>
      <w:marBottom w:val="0"/>
      <w:divBdr>
        <w:top w:val="none" w:sz="0" w:space="0" w:color="auto"/>
        <w:left w:val="none" w:sz="0" w:space="0" w:color="auto"/>
        <w:bottom w:val="none" w:sz="0" w:space="0" w:color="auto"/>
        <w:right w:val="none" w:sz="0" w:space="0" w:color="auto"/>
      </w:divBdr>
    </w:div>
    <w:div w:id="465054448">
      <w:marLeft w:val="480"/>
      <w:marRight w:val="0"/>
      <w:marTop w:val="0"/>
      <w:marBottom w:val="0"/>
      <w:divBdr>
        <w:top w:val="none" w:sz="0" w:space="0" w:color="auto"/>
        <w:left w:val="none" w:sz="0" w:space="0" w:color="auto"/>
        <w:bottom w:val="none" w:sz="0" w:space="0" w:color="auto"/>
        <w:right w:val="none" w:sz="0" w:space="0" w:color="auto"/>
      </w:divBdr>
    </w:div>
    <w:div w:id="465197669">
      <w:marLeft w:val="480"/>
      <w:marRight w:val="0"/>
      <w:marTop w:val="0"/>
      <w:marBottom w:val="0"/>
      <w:divBdr>
        <w:top w:val="none" w:sz="0" w:space="0" w:color="auto"/>
        <w:left w:val="none" w:sz="0" w:space="0" w:color="auto"/>
        <w:bottom w:val="none" w:sz="0" w:space="0" w:color="auto"/>
        <w:right w:val="none" w:sz="0" w:space="0" w:color="auto"/>
      </w:divBdr>
    </w:div>
    <w:div w:id="465197729">
      <w:marLeft w:val="480"/>
      <w:marRight w:val="0"/>
      <w:marTop w:val="0"/>
      <w:marBottom w:val="0"/>
      <w:divBdr>
        <w:top w:val="none" w:sz="0" w:space="0" w:color="auto"/>
        <w:left w:val="none" w:sz="0" w:space="0" w:color="auto"/>
        <w:bottom w:val="none" w:sz="0" w:space="0" w:color="auto"/>
        <w:right w:val="none" w:sz="0" w:space="0" w:color="auto"/>
      </w:divBdr>
    </w:div>
    <w:div w:id="465203288">
      <w:marLeft w:val="480"/>
      <w:marRight w:val="0"/>
      <w:marTop w:val="0"/>
      <w:marBottom w:val="0"/>
      <w:divBdr>
        <w:top w:val="none" w:sz="0" w:space="0" w:color="auto"/>
        <w:left w:val="none" w:sz="0" w:space="0" w:color="auto"/>
        <w:bottom w:val="none" w:sz="0" w:space="0" w:color="auto"/>
        <w:right w:val="none" w:sz="0" w:space="0" w:color="auto"/>
      </w:divBdr>
    </w:div>
    <w:div w:id="465240485">
      <w:marLeft w:val="480"/>
      <w:marRight w:val="0"/>
      <w:marTop w:val="0"/>
      <w:marBottom w:val="0"/>
      <w:divBdr>
        <w:top w:val="none" w:sz="0" w:space="0" w:color="auto"/>
        <w:left w:val="none" w:sz="0" w:space="0" w:color="auto"/>
        <w:bottom w:val="none" w:sz="0" w:space="0" w:color="auto"/>
        <w:right w:val="none" w:sz="0" w:space="0" w:color="auto"/>
      </w:divBdr>
    </w:div>
    <w:div w:id="465314034">
      <w:marLeft w:val="480"/>
      <w:marRight w:val="0"/>
      <w:marTop w:val="0"/>
      <w:marBottom w:val="0"/>
      <w:divBdr>
        <w:top w:val="none" w:sz="0" w:space="0" w:color="auto"/>
        <w:left w:val="none" w:sz="0" w:space="0" w:color="auto"/>
        <w:bottom w:val="none" w:sz="0" w:space="0" w:color="auto"/>
        <w:right w:val="none" w:sz="0" w:space="0" w:color="auto"/>
      </w:divBdr>
    </w:div>
    <w:div w:id="465315413">
      <w:marLeft w:val="480"/>
      <w:marRight w:val="0"/>
      <w:marTop w:val="0"/>
      <w:marBottom w:val="0"/>
      <w:divBdr>
        <w:top w:val="none" w:sz="0" w:space="0" w:color="auto"/>
        <w:left w:val="none" w:sz="0" w:space="0" w:color="auto"/>
        <w:bottom w:val="none" w:sz="0" w:space="0" w:color="auto"/>
        <w:right w:val="none" w:sz="0" w:space="0" w:color="auto"/>
      </w:divBdr>
    </w:div>
    <w:div w:id="465320131">
      <w:marLeft w:val="480"/>
      <w:marRight w:val="0"/>
      <w:marTop w:val="0"/>
      <w:marBottom w:val="0"/>
      <w:divBdr>
        <w:top w:val="none" w:sz="0" w:space="0" w:color="auto"/>
        <w:left w:val="none" w:sz="0" w:space="0" w:color="auto"/>
        <w:bottom w:val="none" w:sz="0" w:space="0" w:color="auto"/>
        <w:right w:val="none" w:sz="0" w:space="0" w:color="auto"/>
      </w:divBdr>
    </w:div>
    <w:div w:id="465320300">
      <w:marLeft w:val="480"/>
      <w:marRight w:val="0"/>
      <w:marTop w:val="0"/>
      <w:marBottom w:val="0"/>
      <w:divBdr>
        <w:top w:val="none" w:sz="0" w:space="0" w:color="auto"/>
        <w:left w:val="none" w:sz="0" w:space="0" w:color="auto"/>
        <w:bottom w:val="none" w:sz="0" w:space="0" w:color="auto"/>
        <w:right w:val="none" w:sz="0" w:space="0" w:color="auto"/>
      </w:divBdr>
    </w:div>
    <w:div w:id="465389419">
      <w:marLeft w:val="480"/>
      <w:marRight w:val="0"/>
      <w:marTop w:val="0"/>
      <w:marBottom w:val="0"/>
      <w:divBdr>
        <w:top w:val="none" w:sz="0" w:space="0" w:color="auto"/>
        <w:left w:val="none" w:sz="0" w:space="0" w:color="auto"/>
        <w:bottom w:val="none" w:sz="0" w:space="0" w:color="auto"/>
        <w:right w:val="none" w:sz="0" w:space="0" w:color="auto"/>
      </w:divBdr>
    </w:div>
    <w:div w:id="465390150">
      <w:marLeft w:val="480"/>
      <w:marRight w:val="0"/>
      <w:marTop w:val="0"/>
      <w:marBottom w:val="0"/>
      <w:divBdr>
        <w:top w:val="none" w:sz="0" w:space="0" w:color="auto"/>
        <w:left w:val="none" w:sz="0" w:space="0" w:color="auto"/>
        <w:bottom w:val="none" w:sz="0" w:space="0" w:color="auto"/>
        <w:right w:val="none" w:sz="0" w:space="0" w:color="auto"/>
      </w:divBdr>
    </w:div>
    <w:div w:id="465438133">
      <w:marLeft w:val="480"/>
      <w:marRight w:val="0"/>
      <w:marTop w:val="0"/>
      <w:marBottom w:val="0"/>
      <w:divBdr>
        <w:top w:val="none" w:sz="0" w:space="0" w:color="auto"/>
        <w:left w:val="none" w:sz="0" w:space="0" w:color="auto"/>
        <w:bottom w:val="none" w:sz="0" w:space="0" w:color="auto"/>
        <w:right w:val="none" w:sz="0" w:space="0" w:color="auto"/>
      </w:divBdr>
    </w:div>
    <w:div w:id="465516353">
      <w:marLeft w:val="480"/>
      <w:marRight w:val="0"/>
      <w:marTop w:val="0"/>
      <w:marBottom w:val="0"/>
      <w:divBdr>
        <w:top w:val="none" w:sz="0" w:space="0" w:color="auto"/>
        <w:left w:val="none" w:sz="0" w:space="0" w:color="auto"/>
        <w:bottom w:val="none" w:sz="0" w:space="0" w:color="auto"/>
        <w:right w:val="none" w:sz="0" w:space="0" w:color="auto"/>
      </w:divBdr>
    </w:div>
    <w:div w:id="465588772">
      <w:marLeft w:val="480"/>
      <w:marRight w:val="0"/>
      <w:marTop w:val="0"/>
      <w:marBottom w:val="0"/>
      <w:divBdr>
        <w:top w:val="none" w:sz="0" w:space="0" w:color="auto"/>
        <w:left w:val="none" w:sz="0" w:space="0" w:color="auto"/>
        <w:bottom w:val="none" w:sz="0" w:space="0" w:color="auto"/>
        <w:right w:val="none" w:sz="0" w:space="0" w:color="auto"/>
      </w:divBdr>
    </w:div>
    <w:div w:id="465662458">
      <w:marLeft w:val="480"/>
      <w:marRight w:val="0"/>
      <w:marTop w:val="0"/>
      <w:marBottom w:val="0"/>
      <w:divBdr>
        <w:top w:val="none" w:sz="0" w:space="0" w:color="auto"/>
        <w:left w:val="none" w:sz="0" w:space="0" w:color="auto"/>
        <w:bottom w:val="none" w:sz="0" w:space="0" w:color="auto"/>
        <w:right w:val="none" w:sz="0" w:space="0" w:color="auto"/>
      </w:divBdr>
    </w:div>
    <w:div w:id="465702632">
      <w:marLeft w:val="480"/>
      <w:marRight w:val="0"/>
      <w:marTop w:val="0"/>
      <w:marBottom w:val="0"/>
      <w:divBdr>
        <w:top w:val="none" w:sz="0" w:space="0" w:color="auto"/>
        <w:left w:val="none" w:sz="0" w:space="0" w:color="auto"/>
        <w:bottom w:val="none" w:sz="0" w:space="0" w:color="auto"/>
        <w:right w:val="none" w:sz="0" w:space="0" w:color="auto"/>
      </w:divBdr>
    </w:div>
    <w:div w:id="465705887">
      <w:marLeft w:val="480"/>
      <w:marRight w:val="0"/>
      <w:marTop w:val="0"/>
      <w:marBottom w:val="0"/>
      <w:divBdr>
        <w:top w:val="none" w:sz="0" w:space="0" w:color="auto"/>
        <w:left w:val="none" w:sz="0" w:space="0" w:color="auto"/>
        <w:bottom w:val="none" w:sz="0" w:space="0" w:color="auto"/>
        <w:right w:val="none" w:sz="0" w:space="0" w:color="auto"/>
      </w:divBdr>
    </w:div>
    <w:div w:id="465707149">
      <w:marLeft w:val="480"/>
      <w:marRight w:val="0"/>
      <w:marTop w:val="0"/>
      <w:marBottom w:val="0"/>
      <w:divBdr>
        <w:top w:val="none" w:sz="0" w:space="0" w:color="auto"/>
        <w:left w:val="none" w:sz="0" w:space="0" w:color="auto"/>
        <w:bottom w:val="none" w:sz="0" w:space="0" w:color="auto"/>
        <w:right w:val="none" w:sz="0" w:space="0" w:color="auto"/>
      </w:divBdr>
    </w:div>
    <w:div w:id="465708371">
      <w:marLeft w:val="480"/>
      <w:marRight w:val="0"/>
      <w:marTop w:val="0"/>
      <w:marBottom w:val="0"/>
      <w:divBdr>
        <w:top w:val="none" w:sz="0" w:space="0" w:color="auto"/>
        <w:left w:val="none" w:sz="0" w:space="0" w:color="auto"/>
        <w:bottom w:val="none" w:sz="0" w:space="0" w:color="auto"/>
        <w:right w:val="none" w:sz="0" w:space="0" w:color="auto"/>
      </w:divBdr>
    </w:div>
    <w:div w:id="465777137">
      <w:marLeft w:val="480"/>
      <w:marRight w:val="0"/>
      <w:marTop w:val="0"/>
      <w:marBottom w:val="0"/>
      <w:divBdr>
        <w:top w:val="none" w:sz="0" w:space="0" w:color="auto"/>
        <w:left w:val="none" w:sz="0" w:space="0" w:color="auto"/>
        <w:bottom w:val="none" w:sz="0" w:space="0" w:color="auto"/>
        <w:right w:val="none" w:sz="0" w:space="0" w:color="auto"/>
      </w:divBdr>
    </w:div>
    <w:div w:id="465777663">
      <w:marLeft w:val="480"/>
      <w:marRight w:val="0"/>
      <w:marTop w:val="0"/>
      <w:marBottom w:val="0"/>
      <w:divBdr>
        <w:top w:val="none" w:sz="0" w:space="0" w:color="auto"/>
        <w:left w:val="none" w:sz="0" w:space="0" w:color="auto"/>
        <w:bottom w:val="none" w:sz="0" w:space="0" w:color="auto"/>
        <w:right w:val="none" w:sz="0" w:space="0" w:color="auto"/>
      </w:divBdr>
    </w:div>
    <w:div w:id="465781243">
      <w:marLeft w:val="480"/>
      <w:marRight w:val="0"/>
      <w:marTop w:val="0"/>
      <w:marBottom w:val="0"/>
      <w:divBdr>
        <w:top w:val="none" w:sz="0" w:space="0" w:color="auto"/>
        <w:left w:val="none" w:sz="0" w:space="0" w:color="auto"/>
        <w:bottom w:val="none" w:sz="0" w:space="0" w:color="auto"/>
        <w:right w:val="none" w:sz="0" w:space="0" w:color="auto"/>
      </w:divBdr>
    </w:div>
    <w:div w:id="465781255">
      <w:marLeft w:val="480"/>
      <w:marRight w:val="0"/>
      <w:marTop w:val="0"/>
      <w:marBottom w:val="0"/>
      <w:divBdr>
        <w:top w:val="none" w:sz="0" w:space="0" w:color="auto"/>
        <w:left w:val="none" w:sz="0" w:space="0" w:color="auto"/>
        <w:bottom w:val="none" w:sz="0" w:space="0" w:color="auto"/>
        <w:right w:val="none" w:sz="0" w:space="0" w:color="auto"/>
      </w:divBdr>
    </w:div>
    <w:div w:id="465783033">
      <w:marLeft w:val="480"/>
      <w:marRight w:val="0"/>
      <w:marTop w:val="0"/>
      <w:marBottom w:val="0"/>
      <w:divBdr>
        <w:top w:val="none" w:sz="0" w:space="0" w:color="auto"/>
        <w:left w:val="none" w:sz="0" w:space="0" w:color="auto"/>
        <w:bottom w:val="none" w:sz="0" w:space="0" w:color="auto"/>
        <w:right w:val="none" w:sz="0" w:space="0" w:color="auto"/>
      </w:divBdr>
    </w:div>
    <w:div w:id="465859399">
      <w:marLeft w:val="480"/>
      <w:marRight w:val="0"/>
      <w:marTop w:val="0"/>
      <w:marBottom w:val="0"/>
      <w:divBdr>
        <w:top w:val="none" w:sz="0" w:space="0" w:color="auto"/>
        <w:left w:val="none" w:sz="0" w:space="0" w:color="auto"/>
        <w:bottom w:val="none" w:sz="0" w:space="0" w:color="auto"/>
        <w:right w:val="none" w:sz="0" w:space="0" w:color="auto"/>
      </w:divBdr>
    </w:div>
    <w:div w:id="465895826">
      <w:marLeft w:val="480"/>
      <w:marRight w:val="0"/>
      <w:marTop w:val="0"/>
      <w:marBottom w:val="0"/>
      <w:divBdr>
        <w:top w:val="none" w:sz="0" w:space="0" w:color="auto"/>
        <w:left w:val="none" w:sz="0" w:space="0" w:color="auto"/>
        <w:bottom w:val="none" w:sz="0" w:space="0" w:color="auto"/>
        <w:right w:val="none" w:sz="0" w:space="0" w:color="auto"/>
      </w:divBdr>
    </w:div>
    <w:div w:id="465901257">
      <w:marLeft w:val="480"/>
      <w:marRight w:val="0"/>
      <w:marTop w:val="0"/>
      <w:marBottom w:val="0"/>
      <w:divBdr>
        <w:top w:val="none" w:sz="0" w:space="0" w:color="auto"/>
        <w:left w:val="none" w:sz="0" w:space="0" w:color="auto"/>
        <w:bottom w:val="none" w:sz="0" w:space="0" w:color="auto"/>
        <w:right w:val="none" w:sz="0" w:space="0" w:color="auto"/>
      </w:divBdr>
    </w:div>
    <w:div w:id="465974479">
      <w:marLeft w:val="480"/>
      <w:marRight w:val="0"/>
      <w:marTop w:val="0"/>
      <w:marBottom w:val="0"/>
      <w:divBdr>
        <w:top w:val="none" w:sz="0" w:space="0" w:color="auto"/>
        <w:left w:val="none" w:sz="0" w:space="0" w:color="auto"/>
        <w:bottom w:val="none" w:sz="0" w:space="0" w:color="auto"/>
        <w:right w:val="none" w:sz="0" w:space="0" w:color="auto"/>
      </w:divBdr>
    </w:div>
    <w:div w:id="466093325">
      <w:marLeft w:val="480"/>
      <w:marRight w:val="0"/>
      <w:marTop w:val="0"/>
      <w:marBottom w:val="0"/>
      <w:divBdr>
        <w:top w:val="none" w:sz="0" w:space="0" w:color="auto"/>
        <w:left w:val="none" w:sz="0" w:space="0" w:color="auto"/>
        <w:bottom w:val="none" w:sz="0" w:space="0" w:color="auto"/>
        <w:right w:val="none" w:sz="0" w:space="0" w:color="auto"/>
      </w:divBdr>
    </w:div>
    <w:div w:id="466093486">
      <w:marLeft w:val="480"/>
      <w:marRight w:val="0"/>
      <w:marTop w:val="0"/>
      <w:marBottom w:val="0"/>
      <w:divBdr>
        <w:top w:val="none" w:sz="0" w:space="0" w:color="auto"/>
        <w:left w:val="none" w:sz="0" w:space="0" w:color="auto"/>
        <w:bottom w:val="none" w:sz="0" w:space="0" w:color="auto"/>
        <w:right w:val="none" w:sz="0" w:space="0" w:color="auto"/>
      </w:divBdr>
    </w:div>
    <w:div w:id="466163087">
      <w:marLeft w:val="480"/>
      <w:marRight w:val="0"/>
      <w:marTop w:val="0"/>
      <w:marBottom w:val="0"/>
      <w:divBdr>
        <w:top w:val="none" w:sz="0" w:space="0" w:color="auto"/>
        <w:left w:val="none" w:sz="0" w:space="0" w:color="auto"/>
        <w:bottom w:val="none" w:sz="0" w:space="0" w:color="auto"/>
        <w:right w:val="none" w:sz="0" w:space="0" w:color="auto"/>
      </w:divBdr>
    </w:div>
    <w:div w:id="466246189">
      <w:marLeft w:val="480"/>
      <w:marRight w:val="0"/>
      <w:marTop w:val="0"/>
      <w:marBottom w:val="0"/>
      <w:divBdr>
        <w:top w:val="none" w:sz="0" w:space="0" w:color="auto"/>
        <w:left w:val="none" w:sz="0" w:space="0" w:color="auto"/>
        <w:bottom w:val="none" w:sz="0" w:space="0" w:color="auto"/>
        <w:right w:val="none" w:sz="0" w:space="0" w:color="auto"/>
      </w:divBdr>
    </w:div>
    <w:div w:id="466289345">
      <w:marLeft w:val="480"/>
      <w:marRight w:val="0"/>
      <w:marTop w:val="0"/>
      <w:marBottom w:val="0"/>
      <w:divBdr>
        <w:top w:val="none" w:sz="0" w:space="0" w:color="auto"/>
        <w:left w:val="none" w:sz="0" w:space="0" w:color="auto"/>
        <w:bottom w:val="none" w:sz="0" w:space="0" w:color="auto"/>
        <w:right w:val="none" w:sz="0" w:space="0" w:color="auto"/>
      </w:divBdr>
    </w:div>
    <w:div w:id="466313832">
      <w:marLeft w:val="480"/>
      <w:marRight w:val="0"/>
      <w:marTop w:val="0"/>
      <w:marBottom w:val="0"/>
      <w:divBdr>
        <w:top w:val="none" w:sz="0" w:space="0" w:color="auto"/>
        <w:left w:val="none" w:sz="0" w:space="0" w:color="auto"/>
        <w:bottom w:val="none" w:sz="0" w:space="0" w:color="auto"/>
        <w:right w:val="none" w:sz="0" w:space="0" w:color="auto"/>
      </w:divBdr>
    </w:div>
    <w:div w:id="466317069">
      <w:marLeft w:val="480"/>
      <w:marRight w:val="0"/>
      <w:marTop w:val="0"/>
      <w:marBottom w:val="0"/>
      <w:divBdr>
        <w:top w:val="none" w:sz="0" w:space="0" w:color="auto"/>
        <w:left w:val="none" w:sz="0" w:space="0" w:color="auto"/>
        <w:bottom w:val="none" w:sz="0" w:space="0" w:color="auto"/>
        <w:right w:val="none" w:sz="0" w:space="0" w:color="auto"/>
      </w:divBdr>
    </w:div>
    <w:div w:id="466319156">
      <w:marLeft w:val="480"/>
      <w:marRight w:val="0"/>
      <w:marTop w:val="0"/>
      <w:marBottom w:val="0"/>
      <w:divBdr>
        <w:top w:val="none" w:sz="0" w:space="0" w:color="auto"/>
        <w:left w:val="none" w:sz="0" w:space="0" w:color="auto"/>
        <w:bottom w:val="none" w:sz="0" w:space="0" w:color="auto"/>
        <w:right w:val="none" w:sz="0" w:space="0" w:color="auto"/>
      </w:divBdr>
    </w:div>
    <w:div w:id="466437218">
      <w:marLeft w:val="480"/>
      <w:marRight w:val="0"/>
      <w:marTop w:val="0"/>
      <w:marBottom w:val="0"/>
      <w:divBdr>
        <w:top w:val="none" w:sz="0" w:space="0" w:color="auto"/>
        <w:left w:val="none" w:sz="0" w:space="0" w:color="auto"/>
        <w:bottom w:val="none" w:sz="0" w:space="0" w:color="auto"/>
        <w:right w:val="none" w:sz="0" w:space="0" w:color="auto"/>
      </w:divBdr>
    </w:div>
    <w:div w:id="466582047">
      <w:marLeft w:val="480"/>
      <w:marRight w:val="0"/>
      <w:marTop w:val="0"/>
      <w:marBottom w:val="0"/>
      <w:divBdr>
        <w:top w:val="none" w:sz="0" w:space="0" w:color="auto"/>
        <w:left w:val="none" w:sz="0" w:space="0" w:color="auto"/>
        <w:bottom w:val="none" w:sz="0" w:space="0" w:color="auto"/>
        <w:right w:val="none" w:sz="0" w:space="0" w:color="auto"/>
      </w:divBdr>
    </w:div>
    <w:div w:id="466625818">
      <w:marLeft w:val="480"/>
      <w:marRight w:val="0"/>
      <w:marTop w:val="0"/>
      <w:marBottom w:val="0"/>
      <w:divBdr>
        <w:top w:val="none" w:sz="0" w:space="0" w:color="auto"/>
        <w:left w:val="none" w:sz="0" w:space="0" w:color="auto"/>
        <w:bottom w:val="none" w:sz="0" w:space="0" w:color="auto"/>
        <w:right w:val="none" w:sz="0" w:space="0" w:color="auto"/>
      </w:divBdr>
    </w:div>
    <w:div w:id="466626396">
      <w:marLeft w:val="480"/>
      <w:marRight w:val="0"/>
      <w:marTop w:val="0"/>
      <w:marBottom w:val="0"/>
      <w:divBdr>
        <w:top w:val="none" w:sz="0" w:space="0" w:color="auto"/>
        <w:left w:val="none" w:sz="0" w:space="0" w:color="auto"/>
        <w:bottom w:val="none" w:sz="0" w:space="0" w:color="auto"/>
        <w:right w:val="none" w:sz="0" w:space="0" w:color="auto"/>
      </w:divBdr>
    </w:div>
    <w:div w:id="466632197">
      <w:marLeft w:val="480"/>
      <w:marRight w:val="0"/>
      <w:marTop w:val="0"/>
      <w:marBottom w:val="0"/>
      <w:divBdr>
        <w:top w:val="none" w:sz="0" w:space="0" w:color="auto"/>
        <w:left w:val="none" w:sz="0" w:space="0" w:color="auto"/>
        <w:bottom w:val="none" w:sz="0" w:space="0" w:color="auto"/>
        <w:right w:val="none" w:sz="0" w:space="0" w:color="auto"/>
      </w:divBdr>
    </w:div>
    <w:div w:id="466700373">
      <w:marLeft w:val="480"/>
      <w:marRight w:val="0"/>
      <w:marTop w:val="0"/>
      <w:marBottom w:val="0"/>
      <w:divBdr>
        <w:top w:val="none" w:sz="0" w:space="0" w:color="auto"/>
        <w:left w:val="none" w:sz="0" w:space="0" w:color="auto"/>
        <w:bottom w:val="none" w:sz="0" w:space="0" w:color="auto"/>
        <w:right w:val="none" w:sz="0" w:space="0" w:color="auto"/>
      </w:divBdr>
    </w:div>
    <w:div w:id="466705791">
      <w:marLeft w:val="480"/>
      <w:marRight w:val="0"/>
      <w:marTop w:val="0"/>
      <w:marBottom w:val="0"/>
      <w:divBdr>
        <w:top w:val="none" w:sz="0" w:space="0" w:color="auto"/>
        <w:left w:val="none" w:sz="0" w:space="0" w:color="auto"/>
        <w:bottom w:val="none" w:sz="0" w:space="0" w:color="auto"/>
        <w:right w:val="none" w:sz="0" w:space="0" w:color="auto"/>
      </w:divBdr>
    </w:div>
    <w:div w:id="466775109">
      <w:marLeft w:val="480"/>
      <w:marRight w:val="0"/>
      <w:marTop w:val="0"/>
      <w:marBottom w:val="0"/>
      <w:divBdr>
        <w:top w:val="none" w:sz="0" w:space="0" w:color="auto"/>
        <w:left w:val="none" w:sz="0" w:space="0" w:color="auto"/>
        <w:bottom w:val="none" w:sz="0" w:space="0" w:color="auto"/>
        <w:right w:val="none" w:sz="0" w:space="0" w:color="auto"/>
      </w:divBdr>
    </w:div>
    <w:div w:id="466820276">
      <w:marLeft w:val="480"/>
      <w:marRight w:val="0"/>
      <w:marTop w:val="0"/>
      <w:marBottom w:val="0"/>
      <w:divBdr>
        <w:top w:val="none" w:sz="0" w:space="0" w:color="auto"/>
        <w:left w:val="none" w:sz="0" w:space="0" w:color="auto"/>
        <w:bottom w:val="none" w:sz="0" w:space="0" w:color="auto"/>
        <w:right w:val="none" w:sz="0" w:space="0" w:color="auto"/>
      </w:divBdr>
    </w:div>
    <w:div w:id="466826258">
      <w:marLeft w:val="480"/>
      <w:marRight w:val="0"/>
      <w:marTop w:val="0"/>
      <w:marBottom w:val="0"/>
      <w:divBdr>
        <w:top w:val="none" w:sz="0" w:space="0" w:color="auto"/>
        <w:left w:val="none" w:sz="0" w:space="0" w:color="auto"/>
        <w:bottom w:val="none" w:sz="0" w:space="0" w:color="auto"/>
        <w:right w:val="none" w:sz="0" w:space="0" w:color="auto"/>
      </w:divBdr>
    </w:div>
    <w:div w:id="466901743">
      <w:marLeft w:val="480"/>
      <w:marRight w:val="0"/>
      <w:marTop w:val="0"/>
      <w:marBottom w:val="0"/>
      <w:divBdr>
        <w:top w:val="none" w:sz="0" w:space="0" w:color="auto"/>
        <w:left w:val="none" w:sz="0" w:space="0" w:color="auto"/>
        <w:bottom w:val="none" w:sz="0" w:space="0" w:color="auto"/>
        <w:right w:val="none" w:sz="0" w:space="0" w:color="auto"/>
      </w:divBdr>
    </w:div>
    <w:div w:id="466944612">
      <w:marLeft w:val="480"/>
      <w:marRight w:val="0"/>
      <w:marTop w:val="0"/>
      <w:marBottom w:val="0"/>
      <w:divBdr>
        <w:top w:val="none" w:sz="0" w:space="0" w:color="auto"/>
        <w:left w:val="none" w:sz="0" w:space="0" w:color="auto"/>
        <w:bottom w:val="none" w:sz="0" w:space="0" w:color="auto"/>
        <w:right w:val="none" w:sz="0" w:space="0" w:color="auto"/>
      </w:divBdr>
    </w:div>
    <w:div w:id="466975506">
      <w:marLeft w:val="480"/>
      <w:marRight w:val="0"/>
      <w:marTop w:val="0"/>
      <w:marBottom w:val="0"/>
      <w:divBdr>
        <w:top w:val="none" w:sz="0" w:space="0" w:color="auto"/>
        <w:left w:val="none" w:sz="0" w:space="0" w:color="auto"/>
        <w:bottom w:val="none" w:sz="0" w:space="0" w:color="auto"/>
        <w:right w:val="none" w:sz="0" w:space="0" w:color="auto"/>
      </w:divBdr>
    </w:div>
    <w:div w:id="467012575">
      <w:marLeft w:val="480"/>
      <w:marRight w:val="0"/>
      <w:marTop w:val="0"/>
      <w:marBottom w:val="0"/>
      <w:divBdr>
        <w:top w:val="none" w:sz="0" w:space="0" w:color="auto"/>
        <w:left w:val="none" w:sz="0" w:space="0" w:color="auto"/>
        <w:bottom w:val="none" w:sz="0" w:space="0" w:color="auto"/>
        <w:right w:val="none" w:sz="0" w:space="0" w:color="auto"/>
      </w:divBdr>
    </w:div>
    <w:div w:id="467013095">
      <w:marLeft w:val="480"/>
      <w:marRight w:val="0"/>
      <w:marTop w:val="0"/>
      <w:marBottom w:val="0"/>
      <w:divBdr>
        <w:top w:val="none" w:sz="0" w:space="0" w:color="auto"/>
        <w:left w:val="none" w:sz="0" w:space="0" w:color="auto"/>
        <w:bottom w:val="none" w:sz="0" w:space="0" w:color="auto"/>
        <w:right w:val="none" w:sz="0" w:space="0" w:color="auto"/>
      </w:divBdr>
    </w:div>
    <w:div w:id="467161518">
      <w:marLeft w:val="480"/>
      <w:marRight w:val="0"/>
      <w:marTop w:val="0"/>
      <w:marBottom w:val="0"/>
      <w:divBdr>
        <w:top w:val="none" w:sz="0" w:space="0" w:color="auto"/>
        <w:left w:val="none" w:sz="0" w:space="0" w:color="auto"/>
        <w:bottom w:val="none" w:sz="0" w:space="0" w:color="auto"/>
        <w:right w:val="none" w:sz="0" w:space="0" w:color="auto"/>
      </w:divBdr>
    </w:div>
    <w:div w:id="467162187">
      <w:marLeft w:val="480"/>
      <w:marRight w:val="0"/>
      <w:marTop w:val="0"/>
      <w:marBottom w:val="0"/>
      <w:divBdr>
        <w:top w:val="none" w:sz="0" w:space="0" w:color="auto"/>
        <w:left w:val="none" w:sz="0" w:space="0" w:color="auto"/>
        <w:bottom w:val="none" w:sz="0" w:space="0" w:color="auto"/>
        <w:right w:val="none" w:sz="0" w:space="0" w:color="auto"/>
      </w:divBdr>
    </w:div>
    <w:div w:id="467162285">
      <w:marLeft w:val="480"/>
      <w:marRight w:val="0"/>
      <w:marTop w:val="0"/>
      <w:marBottom w:val="0"/>
      <w:divBdr>
        <w:top w:val="none" w:sz="0" w:space="0" w:color="auto"/>
        <w:left w:val="none" w:sz="0" w:space="0" w:color="auto"/>
        <w:bottom w:val="none" w:sz="0" w:space="0" w:color="auto"/>
        <w:right w:val="none" w:sz="0" w:space="0" w:color="auto"/>
      </w:divBdr>
    </w:div>
    <w:div w:id="467163992">
      <w:marLeft w:val="480"/>
      <w:marRight w:val="0"/>
      <w:marTop w:val="0"/>
      <w:marBottom w:val="0"/>
      <w:divBdr>
        <w:top w:val="none" w:sz="0" w:space="0" w:color="auto"/>
        <w:left w:val="none" w:sz="0" w:space="0" w:color="auto"/>
        <w:bottom w:val="none" w:sz="0" w:space="0" w:color="auto"/>
        <w:right w:val="none" w:sz="0" w:space="0" w:color="auto"/>
      </w:divBdr>
    </w:div>
    <w:div w:id="467206333">
      <w:marLeft w:val="480"/>
      <w:marRight w:val="0"/>
      <w:marTop w:val="0"/>
      <w:marBottom w:val="0"/>
      <w:divBdr>
        <w:top w:val="none" w:sz="0" w:space="0" w:color="auto"/>
        <w:left w:val="none" w:sz="0" w:space="0" w:color="auto"/>
        <w:bottom w:val="none" w:sz="0" w:space="0" w:color="auto"/>
        <w:right w:val="none" w:sz="0" w:space="0" w:color="auto"/>
      </w:divBdr>
    </w:div>
    <w:div w:id="467207031">
      <w:marLeft w:val="480"/>
      <w:marRight w:val="0"/>
      <w:marTop w:val="0"/>
      <w:marBottom w:val="0"/>
      <w:divBdr>
        <w:top w:val="none" w:sz="0" w:space="0" w:color="auto"/>
        <w:left w:val="none" w:sz="0" w:space="0" w:color="auto"/>
        <w:bottom w:val="none" w:sz="0" w:space="0" w:color="auto"/>
        <w:right w:val="none" w:sz="0" w:space="0" w:color="auto"/>
      </w:divBdr>
    </w:div>
    <w:div w:id="467210846">
      <w:marLeft w:val="480"/>
      <w:marRight w:val="0"/>
      <w:marTop w:val="0"/>
      <w:marBottom w:val="0"/>
      <w:divBdr>
        <w:top w:val="none" w:sz="0" w:space="0" w:color="auto"/>
        <w:left w:val="none" w:sz="0" w:space="0" w:color="auto"/>
        <w:bottom w:val="none" w:sz="0" w:space="0" w:color="auto"/>
        <w:right w:val="none" w:sz="0" w:space="0" w:color="auto"/>
      </w:divBdr>
    </w:div>
    <w:div w:id="467355345">
      <w:marLeft w:val="480"/>
      <w:marRight w:val="0"/>
      <w:marTop w:val="0"/>
      <w:marBottom w:val="0"/>
      <w:divBdr>
        <w:top w:val="none" w:sz="0" w:space="0" w:color="auto"/>
        <w:left w:val="none" w:sz="0" w:space="0" w:color="auto"/>
        <w:bottom w:val="none" w:sz="0" w:space="0" w:color="auto"/>
        <w:right w:val="none" w:sz="0" w:space="0" w:color="auto"/>
      </w:divBdr>
    </w:div>
    <w:div w:id="467431357">
      <w:marLeft w:val="480"/>
      <w:marRight w:val="0"/>
      <w:marTop w:val="0"/>
      <w:marBottom w:val="0"/>
      <w:divBdr>
        <w:top w:val="none" w:sz="0" w:space="0" w:color="auto"/>
        <w:left w:val="none" w:sz="0" w:space="0" w:color="auto"/>
        <w:bottom w:val="none" w:sz="0" w:space="0" w:color="auto"/>
        <w:right w:val="none" w:sz="0" w:space="0" w:color="auto"/>
      </w:divBdr>
    </w:div>
    <w:div w:id="467477628">
      <w:marLeft w:val="480"/>
      <w:marRight w:val="0"/>
      <w:marTop w:val="0"/>
      <w:marBottom w:val="0"/>
      <w:divBdr>
        <w:top w:val="none" w:sz="0" w:space="0" w:color="auto"/>
        <w:left w:val="none" w:sz="0" w:space="0" w:color="auto"/>
        <w:bottom w:val="none" w:sz="0" w:space="0" w:color="auto"/>
        <w:right w:val="none" w:sz="0" w:space="0" w:color="auto"/>
      </w:divBdr>
    </w:div>
    <w:div w:id="467478577">
      <w:marLeft w:val="480"/>
      <w:marRight w:val="0"/>
      <w:marTop w:val="0"/>
      <w:marBottom w:val="0"/>
      <w:divBdr>
        <w:top w:val="none" w:sz="0" w:space="0" w:color="auto"/>
        <w:left w:val="none" w:sz="0" w:space="0" w:color="auto"/>
        <w:bottom w:val="none" w:sz="0" w:space="0" w:color="auto"/>
        <w:right w:val="none" w:sz="0" w:space="0" w:color="auto"/>
      </w:divBdr>
    </w:div>
    <w:div w:id="467481565">
      <w:marLeft w:val="480"/>
      <w:marRight w:val="0"/>
      <w:marTop w:val="0"/>
      <w:marBottom w:val="0"/>
      <w:divBdr>
        <w:top w:val="none" w:sz="0" w:space="0" w:color="auto"/>
        <w:left w:val="none" w:sz="0" w:space="0" w:color="auto"/>
        <w:bottom w:val="none" w:sz="0" w:space="0" w:color="auto"/>
        <w:right w:val="none" w:sz="0" w:space="0" w:color="auto"/>
      </w:divBdr>
    </w:div>
    <w:div w:id="467556297">
      <w:marLeft w:val="480"/>
      <w:marRight w:val="0"/>
      <w:marTop w:val="0"/>
      <w:marBottom w:val="0"/>
      <w:divBdr>
        <w:top w:val="none" w:sz="0" w:space="0" w:color="auto"/>
        <w:left w:val="none" w:sz="0" w:space="0" w:color="auto"/>
        <w:bottom w:val="none" w:sz="0" w:space="0" w:color="auto"/>
        <w:right w:val="none" w:sz="0" w:space="0" w:color="auto"/>
      </w:divBdr>
    </w:div>
    <w:div w:id="467631312">
      <w:marLeft w:val="480"/>
      <w:marRight w:val="0"/>
      <w:marTop w:val="0"/>
      <w:marBottom w:val="0"/>
      <w:divBdr>
        <w:top w:val="none" w:sz="0" w:space="0" w:color="auto"/>
        <w:left w:val="none" w:sz="0" w:space="0" w:color="auto"/>
        <w:bottom w:val="none" w:sz="0" w:space="0" w:color="auto"/>
        <w:right w:val="none" w:sz="0" w:space="0" w:color="auto"/>
      </w:divBdr>
    </w:div>
    <w:div w:id="467666571">
      <w:marLeft w:val="480"/>
      <w:marRight w:val="0"/>
      <w:marTop w:val="0"/>
      <w:marBottom w:val="0"/>
      <w:divBdr>
        <w:top w:val="none" w:sz="0" w:space="0" w:color="auto"/>
        <w:left w:val="none" w:sz="0" w:space="0" w:color="auto"/>
        <w:bottom w:val="none" w:sz="0" w:space="0" w:color="auto"/>
        <w:right w:val="none" w:sz="0" w:space="0" w:color="auto"/>
      </w:divBdr>
    </w:div>
    <w:div w:id="467670290">
      <w:marLeft w:val="480"/>
      <w:marRight w:val="0"/>
      <w:marTop w:val="0"/>
      <w:marBottom w:val="0"/>
      <w:divBdr>
        <w:top w:val="none" w:sz="0" w:space="0" w:color="auto"/>
        <w:left w:val="none" w:sz="0" w:space="0" w:color="auto"/>
        <w:bottom w:val="none" w:sz="0" w:space="0" w:color="auto"/>
        <w:right w:val="none" w:sz="0" w:space="0" w:color="auto"/>
      </w:divBdr>
    </w:div>
    <w:div w:id="467744375">
      <w:marLeft w:val="480"/>
      <w:marRight w:val="0"/>
      <w:marTop w:val="0"/>
      <w:marBottom w:val="0"/>
      <w:divBdr>
        <w:top w:val="none" w:sz="0" w:space="0" w:color="auto"/>
        <w:left w:val="none" w:sz="0" w:space="0" w:color="auto"/>
        <w:bottom w:val="none" w:sz="0" w:space="0" w:color="auto"/>
        <w:right w:val="none" w:sz="0" w:space="0" w:color="auto"/>
      </w:divBdr>
    </w:div>
    <w:div w:id="467824914">
      <w:marLeft w:val="480"/>
      <w:marRight w:val="0"/>
      <w:marTop w:val="0"/>
      <w:marBottom w:val="0"/>
      <w:divBdr>
        <w:top w:val="none" w:sz="0" w:space="0" w:color="auto"/>
        <w:left w:val="none" w:sz="0" w:space="0" w:color="auto"/>
        <w:bottom w:val="none" w:sz="0" w:space="0" w:color="auto"/>
        <w:right w:val="none" w:sz="0" w:space="0" w:color="auto"/>
      </w:divBdr>
    </w:div>
    <w:div w:id="467826283">
      <w:marLeft w:val="480"/>
      <w:marRight w:val="0"/>
      <w:marTop w:val="0"/>
      <w:marBottom w:val="0"/>
      <w:divBdr>
        <w:top w:val="none" w:sz="0" w:space="0" w:color="auto"/>
        <w:left w:val="none" w:sz="0" w:space="0" w:color="auto"/>
        <w:bottom w:val="none" w:sz="0" w:space="0" w:color="auto"/>
        <w:right w:val="none" w:sz="0" w:space="0" w:color="auto"/>
      </w:divBdr>
    </w:div>
    <w:div w:id="467867798">
      <w:marLeft w:val="480"/>
      <w:marRight w:val="0"/>
      <w:marTop w:val="0"/>
      <w:marBottom w:val="0"/>
      <w:divBdr>
        <w:top w:val="none" w:sz="0" w:space="0" w:color="auto"/>
        <w:left w:val="none" w:sz="0" w:space="0" w:color="auto"/>
        <w:bottom w:val="none" w:sz="0" w:space="0" w:color="auto"/>
        <w:right w:val="none" w:sz="0" w:space="0" w:color="auto"/>
      </w:divBdr>
    </w:div>
    <w:div w:id="467868463">
      <w:marLeft w:val="480"/>
      <w:marRight w:val="0"/>
      <w:marTop w:val="0"/>
      <w:marBottom w:val="0"/>
      <w:divBdr>
        <w:top w:val="none" w:sz="0" w:space="0" w:color="auto"/>
        <w:left w:val="none" w:sz="0" w:space="0" w:color="auto"/>
        <w:bottom w:val="none" w:sz="0" w:space="0" w:color="auto"/>
        <w:right w:val="none" w:sz="0" w:space="0" w:color="auto"/>
      </w:divBdr>
    </w:div>
    <w:div w:id="467941829">
      <w:marLeft w:val="480"/>
      <w:marRight w:val="0"/>
      <w:marTop w:val="0"/>
      <w:marBottom w:val="0"/>
      <w:divBdr>
        <w:top w:val="none" w:sz="0" w:space="0" w:color="auto"/>
        <w:left w:val="none" w:sz="0" w:space="0" w:color="auto"/>
        <w:bottom w:val="none" w:sz="0" w:space="0" w:color="auto"/>
        <w:right w:val="none" w:sz="0" w:space="0" w:color="auto"/>
      </w:divBdr>
    </w:div>
    <w:div w:id="468011834">
      <w:marLeft w:val="480"/>
      <w:marRight w:val="0"/>
      <w:marTop w:val="0"/>
      <w:marBottom w:val="0"/>
      <w:divBdr>
        <w:top w:val="none" w:sz="0" w:space="0" w:color="auto"/>
        <w:left w:val="none" w:sz="0" w:space="0" w:color="auto"/>
        <w:bottom w:val="none" w:sz="0" w:space="0" w:color="auto"/>
        <w:right w:val="none" w:sz="0" w:space="0" w:color="auto"/>
      </w:divBdr>
    </w:div>
    <w:div w:id="468014057">
      <w:marLeft w:val="480"/>
      <w:marRight w:val="0"/>
      <w:marTop w:val="0"/>
      <w:marBottom w:val="0"/>
      <w:divBdr>
        <w:top w:val="none" w:sz="0" w:space="0" w:color="auto"/>
        <w:left w:val="none" w:sz="0" w:space="0" w:color="auto"/>
        <w:bottom w:val="none" w:sz="0" w:space="0" w:color="auto"/>
        <w:right w:val="none" w:sz="0" w:space="0" w:color="auto"/>
      </w:divBdr>
    </w:div>
    <w:div w:id="468130591">
      <w:marLeft w:val="480"/>
      <w:marRight w:val="0"/>
      <w:marTop w:val="0"/>
      <w:marBottom w:val="0"/>
      <w:divBdr>
        <w:top w:val="none" w:sz="0" w:space="0" w:color="auto"/>
        <w:left w:val="none" w:sz="0" w:space="0" w:color="auto"/>
        <w:bottom w:val="none" w:sz="0" w:space="0" w:color="auto"/>
        <w:right w:val="none" w:sz="0" w:space="0" w:color="auto"/>
      </w:divBdr>
    </w:div>
    <w:div w:id="468210363">
      <w:marLeft w:val="480"/>
      <w:marRight w:val="0"/>
      <w:marTop w:val="0"/>
      <w:marBottom w:val="0"/>
      <w:divBdr>
        <w:top w:val="none" w:sz="0" w:space="0" w:color="auto"/>
        <w:left w:val="none" w:sz="0" w:space="0" w:color="auto"/>
        <w:bottom w:val="none" w:sz="0" w:space="0" w:color="auto"/>
        <w:right w:val="none" w:sz="0" w:space="0" w:color="auto"/>
      </w:divBdr>
    </w:div>
    <w:div w:id="468279630">
      <w:marLeft w:val="480"/>
      <w:marRight w:val="0"/>
      <w:marTop w:val="0"/>
      <w:marBottom w:val="0"/>
      <w:divBdr>
        <w:top w:val="none" w:sz="0" w:space="0" w:color="auto"/>
        <w:left w:val="none" w:sz="0" w:space="0" w:color="auto"/>
        <w:bottom w:val="none" w:sz="0" w:space="0" w:color="auto"/>
        <w:right w:val="none" w:sz="0" w:space="0" w:color="auto"/>
      </w:divBdr>
    </w:div>
    <w:div w:id="468286968">
      <w:marLeft w:val="480"/>
      <w:marRight w:val="0"/>
      <w:marTop w:val="0"/>
      <w:marBottom w:val="0"/>
      <w:divBdr>
        <w:top w:val="none" w:sz="0" w:space="0" w:color="auto"/>
        <w:left w:val="none" w:sz="0" w:space="0" w:color="auto"/>
        <w:bottom w:val="none" w:sz="0" w:space="0" w:color="auto"/>
        <w:right w:val="none" w:sz="0" w:space="0" w:color="auto"/>
      </w:divBdr>
    </w:div>
    <w:div w:id="468327633">
      <w:marLeft w:val="480"/>
      <w:marRight w:val="0"/>
      <w:marTop w:val="0"/>
      <w:marBottom w:val="0"/>
      <w:divBdr>
        <w:top w:val="none" w:sz="0" w:space="0" w:color="auto"/>
        <w:left w:val="none" w:sz="0" w:space="0" w:color="auto"/>
        <w:bottom w:val="none" w:sz="0" w:space="0" w:color="auto"/>
        <w:right w:val="none" w:sz="0" w:space="0" w:color="auto"/>
      </w:divBdr>
    </w:div>
    <w:div w:id="468327957">
      <w:marLeft w:val="480"/>
      <w:marRight w:val="0"/>
      <w:marTop w:val="0"/>
      <w:marBottom w:val="0"/>
      <w:divBdr>
        <w:top w:val="none" w:sz="0" w:space="0" w:color="auto"/>
        <w:left w:val="none" w:sz="0" w:space="0" w:color="auto"/>
        <w:bottom w:val="none" w:sz="0" w:space="0" w:color="auto"/>
        <w:right w:val="none" w:sz="0" w:space="0" w:color="auto"/>
      </w:divBdr>
    </w:div>
    <w:div w:id="468397184">
      <w:marLeft w:val="480"/>
      <w:marRight w:val="0"/>
      <w:marTop w:val="0"/>
      <w:marBottom w:val="0"/>
      <w:divBdr>
        <w:top w:val="none" w:sz="0" w:space="0" w:color="auto"/>
        <w:left w:val="none" w:sz="0" w:space="0" w:color="auto"/>
        <w:bottom w:val="none" w:sz="0" w:space="0" w:color="auto"/>
        <w:right w:val="none" w:sz="0" w:space="0" w:color="auto"/>
      </w:divBdr>
    </w:div>
    <w:div w:id="468397235">
      <w:marLeft w:val="480"/>
      <w:marRight w:val="0"/>
      <w:marTop w:val="0"/>
      <w:marBottom w:val="0"/>
      <w:divBdr>
        <w:top w:val="none" w:sz="0" w:space="0" w:color="auto"/>
        <w:left w:val="none" w:sz="0" w:space="0" w:color="auto"/>
        <w:bottom w:val="none" w:sz="0" w:space="0" w:color="auto"/>
        <w:right w:val="none" w:sz="0" w:space="0" w:color="auto"/>
      </w:divBdr>
    </w:div>
    <w:div w:id="468472926">
      <w:marLeft w:val="480"/>
      <w:marRight w:val="0"/>
      <w:marTop w:val="0"/>
      <w:marBottom w:val="0"/>
      <w:divBdr>
        <w:top w:val="none" w:sz="0" w:space="0" w:color="auto"/>
        <w:left w:val="none" w:sz="0" w:space="0" w:color="auto"/>
        <w:bottom w:val="none" w:sz="0" w:space="0" w:color="auto"/>
        <w:right w:val="none" w:sz="0" w:space="0" w:color="auto"/>
      </w:divBdr>
    </w:div>
    <w:div w:id="468594690">
      <w:marLeft w:val="480"/>
      <w:marRight w:val="0"/>
      <w:marTop w:val="0"/>
      <w:marBottom w:val="0"/>
      <w:divBdr>
        <w:top w:val="none" w:sz="0" w:space="0" w:color="auto"/>
        <w:left w:val="none" w:sz="0" w:space="0" w:color="auto"/>
        <w:bottom w:val="none" w:sz="0" w:space="0" w:color="auto"/>
        <w:right w:val="none" w:sz="0" w:space="0" w:color="auto"/>
      </w:divBdr>
    </w:div>
    <w:div w:id="468598092">
      <w:marLeft w:val="480"/>
      <w:marRight w:val="0"/>
      <w:marTop w:val="0"/>
      <w:marBottom w:val="0"/>
      <w:divBdr>
        <w:top w:val="none" w:sz="0" w:space="0" w:color="auto"/>
        <w:left w:val="none" w:sz="0" w:space="0" w:color="auto"/>
        <w:bottom w:val="none" w:sz="0" w:space="0" w:color="auto"/>
        <w:right w:val="none" w:sz="0" w:space="0" w:color="auto"/>
      </w:divBdr>
    </w:div>
    <w:div w:id="468667894">
      <w:marLeft w:val="480"/>
      <w:marRight w:val="0"/>
      <w:marTop w:val="0"/>
      <w:marBottom w:val="0"/>
      <w:divBdr>
        <w:top w:val="none" w:sz="0" w:space="0" w:color="auto"/>
        <w:left w:val="none" w:sz="0" w:space="0" w:color="auto"/>
        <w:bottom w:val="none" w:sz="0" w:space="0" w:color="auto"/>
        <w:right w:val="none" w:sz="0" w:space="0" w:color="auto"/>
      </w:divBdr>
    </w:div>
    <w:div w:id="468670621">
      <w:marLeft w:val="480"/>
      <w:marRight w:val="0"/>
      <w:marTop w:val="0"/>
      <w:marBottom w:val="0"/>
      <w:divBdr>
        <w:top w:val="none" w:sz="0" w:space="0" w:color="auto"/>
        <w:left w:val="none" w:sz="0" w:space="0" w:color="auto"/>
        <w:bottom w:val="none" w:sz="0" w:space="0" w:color="auto"/>
        <w:right w:val="none" w:sz="0" w:space="0" w:color="auto"/>
      </w:divBdr>
    </w:div>
    <w:div w:id="468672503">
      <w:marLeft w:val="480"/>
      <w:marRight w:val="0"/>
      <w:marTop w:val="0"/>
      <w:marBottom w:val="0"/>
      <w:divBdr>
        <w:top w:val="none" w:sz="0" w:space="0" w:color="auto"/>
        <w:left w:val="none" w:sz="0" w:space="0" w:color="auto"/>
        <w:bottom w:val="none" w:sz="0" w:space="0" w:color="auto"/>
        <w:right w:val="none" w:sz="0" w:space="0" w:color="auto"/>
      </w:divBdr>
    </w:div>
    <w:div w:id="468674154">
      <w:marLeft w:val="480"/>
      <w:marRight w:val="0"/>
      <w:marTop w:val="0"/>
      <w:marBottom w:val="0"/>
      <w:divBdr>
        <w:top w:val="none" w:sz="0" w:space="0" w:color="auto"/>
        <w:left w:val="none" w:sz="0" w:space="0" w:color="auto"/>
        <w:bottom w:val="none" w:sz="0" w:space="0" w:color="auto"/>
        <w:right w:val="none" w:sz="0" w:space="0" w:color="auto"/>
      </w:divBdr>
    </w:div>
    <w:div w:id="468715800">
      <w:marLeft w:val="480"/>
      <w:marRight w:val="0"/>
      <w:marTop w:val="0"/>
      <w:marBottom w:val="0"/>
      <w:divBdr>
        <w:top w:val="none" w:sz="0" w:space="0" w:color="auto"/>
        <w:left w:val="none" w:sz="0" w:space="0" w:color="auto"/>
        <w:bottom w:val="none" w:sz="0" w:space="0" w:color="auto"/>
        <w:right w:val="none" w:sz="0" w:space="0" w:color="auto"/>
      </w:divBdr>
    </w:div>
    <w:div w:id="468717314">
      <w:marLeft w:val="480"/>
      <w:marRight w:val="0"/>
      <w:marTop w:val="0"/>
      <w:marBottom w:val="0"/>
      <w:divBdr>
        <w:top w:val="none" w:sz="0" w:space="0" w:color="auto"/>
        <w:left w:val="none" w:sz="0" w:space="0" w:color="auto"/>
        <w:bottom w:val="none" w:sz="0" w:space="0" w:color="auto"/>
        <w:right w:val="none" w:sz="0" w:space="0" w:color="auto"/>
      </w:divBdr>
    </w:div>
    <w:div w:id="468742862">
      <w:marLeft w:val="480"/>
      <w:marRight w:val="0"/>
      <w:marTop w:val="0"/>
      <w:marBottom w:val="0"/>
      <w:divBdr>
        <w:top w:val="none" w:sz="0" w:space="0" w:color="auto"/>
        <w:left w:val="none" w:sz="0" w:space="0" w:color="auto"/>
        <w:bottom w:val="none" w:sz="0" w:space="0" w:color="auto"/>
        <w:right w:val="none" w:sz="0" w:space="0" w:color="auto"/>
      </w:divBdr>
    </w:div>
    <w:div w:id="468745283">
      <w:marLeft w:val="480"/>
      <w:marRight w:val="0"/>
      <w:marTop w:val="0"/>
      <w:marBottom w:val="0"/>
      <w:divBdr>
        <w:top w:val="none" w:sz="0" w:space="0" w:color="auto"/>
        <w:left w:val="none" w:sz="0" w:space="0" w:color="auto"/>
        <w:bottom w:val="none" w:sz="0" w:space="0" w:color="auto"/>
        <w:right w:val="none" w:sz="0" w:space="0" w:color="auto"/>
      </w:divBdr>
    </w:div>
    <w:div w:id="468783268">
      <w:marLeft w:val="480"/>
      <w:marRight w:val="0"/>
      <w:marTop w:val="0"/>
      <w:marBottom w:val="0"/>
      <w:divBdr>
        <w:top w:val="none" w:sz="0" w:space="0" w:color="auto"/>
        <w:left w:val="none" w:sz="0" w:space="0" w:color="auto"/>
        <w:bottom w:val="none" w:sz="0" w:space="0" w:color="auto"/>
        <w:right w:val="none" w:sz="0" w:space="0" w:color="auto"/>
      </w:divBdr>
    </w:div>
    <w:div w:id="468790553">
      <w:marLeft w:val="480"/>
      <w:marRight w:val="0"/>
      <w:marTop w:val="0"/>
      <w:marBottom w:val="0"/>
      <w:divBdr>
        <w:top w:val="none" w:sz="0" w:space="0" w:color="auto"/>
        <w:left w:val="none" w:sz="0" w:space="0" w:color="auto"/>
        <w:bottom w:val="none" w:sz="0" w:space="0" w:color="auto"/>
        <w:right w:val="none" w:sz="0" w:space="0" w:color="auto"/>
      </w:divBdr>
    </w:div>
    <w:div w:id="468790913">
      <w:marLeft w:val="480"/>
      <w:marRight w:val="0"/>
      <w:marTop w:val="0"/>
      <w:marBottom w:val="0"/>
      <w:divBdr>
        <w:top w:val="none" w:sz="0" w:space="0" w:color="auto"/>
        <w:left w:val="none" w:sz="0" w:space="0" w:color="auto"/>
        <w:bottom w:val="none" w:sz="0" w:space="0" w:color="auto"/>
        <w:right w:val="none" w:sz="0" w:space="0" w:color="auto"/>
      </w:divBdr>
    </w:div>
    <w:div w:id="468792653">
      <w:marLeft w:val="480"/>
      <w:marRight w:val="0"/>
      <w:marTop w:val="0"/>
      <w:marBottom w:val="0"/>
      <w:divBdr>
        <w:top w:val="none" w:sz="0" w:space="0" w:color="auto"/>
        <w:left w:val="none" w:sz="0" w:space="0" w:color="auto"/>
        <w:bottom w:val="none" w:sz="0" w:space="0" w:color="auto"/>
        <w:right w:val="none" w:sz="0" w:space="0" w:color="auto"/>
      </w:divBdr>
    </w:div>
    <w:div w:id="468862631">
      <w:marLeft w:val="480"/>
      <w:marRight w:val="0"/>
      <w:marTop w:val="0"/>
      <w:marBottom w:val="0"/>
      <w:divBdr>
        <w:top w:val="none" w:sz="0" w:space="0" w:color="auto"/>
        <w:left w:val="none" w:sz="0" w:space="0" w:color="auto"/>
        <w:bottom w:val="none" w:sz="0" w:space="0" w:color="auto"/>
        <w:right w:val="none" w:sz="0" w:space="0" w:color="auto"/>
      </w:divBdr>
    </w:div>
    <w:div w:id="468866000">
      <w:marLeft w:val="480"/>
      <w:marRight w:val="0"/>
      <w:marTop w:val="0"/>
      <w:marBottom w:val="0"/>
      <w:divBdr>
        <w:top w:val="none" w:sz="0" w:space="0" w:color="auto"/>
        <w:left w:val="none" w:sz="0" w:space="0" w:color="auto"/>
        <w:bottom w:val="none" w:sz="0" w:space="0" w:color="auto"/>
        <w:right w:val="none" w:sz="0" w:space="0" w:color="auto"/>
      </w:divBdr>
    </w:div>
    <w:div w:id="468942288">
      <w:marLeft w:val="480"/>
      <w:marRight w:val="0"/>
      <w:marTop w:val="0"/>
      <w:marBottom w:val="0"/>
      <w:divBdr>
        <w:top w:val="none" w:sz="0" w:space="0" w:color="auto"/>
        <w:left w:val="none" w:sz="0" w:space="0" w:color="auto"/>
        <w:bottom w:val="none" w:sz="0" w:space="0" w:color="auto"/>
        <w:right w:val="none" w:sz="0" w:space="0" w:color="auto"/>
      </w:divBdr>
    </w:div>
    <w:div w:id="468942818">
      <w:marLeft w:val="480"/>
      <w:marRight w:val="0"/>
      <w:marTop w:val="0"/>
      <w:marBottom w:val="0"/>
      <w:divBdr>
        <w:top w:val="none" w:sz="0" w:space="0" w:color="auto"/>
        <w:left w:val="none" w:sz="0" w:space="0" w:color="auto"/>
        <w:bottom w:val="none" w:sz="0" w:space="0" w:color="auto"/>
        <w:right w:val="none" w:sz="0" w:space="0" w:color="auto"/>
      </w:divBdr>
    </w:div>
    <w:div w:id="468981647">
      <w:marLeft w:val="480"/>
      <w:marRight w:val="0"/>
      <w:marTop w:val="0"/>
      <w:marBottom w:val="0"/>
      <w:divBdr>
        <w:top w:val="none" w:sz="0" w:space="0" w:color="auto"/>
        <w:left w:val="none" w:sz="0" w:space="0" w:color="auto"/>
        <w:bottom w:val="none" w:sz="0" w:space="0" w:color="auto"/>
        <w:right w:val="none" w:sz="0" w:space="0" w:color="auto"/>
      </w:divBdr>
    </w:div>
    <w:div w:id="468984755">
      <w:marLeft w:val="480"/>
      <w:marRight w:val="0"/>
      <w:marTop w:val="0"/>
      <w:marBottom w:val="0"/>
      <w:divBdr>
        <w:top w:val="none" w:sz="0" w:space="0" w:color="auto"/>
        <w:left w:val="none" w:sz="0" w:space="0" w:color="auto"/>
        <w:bottom w:val="none" w:sz="0" w:space="0" w:color="auto"/>
        <w:right w:val="none" w:sz="0" w:space="0" w:color="auto"/>
      </w:divBdr>
    </w:div>
    <w:div w:id="469059794">
      <w:marLeft w:val="480"/>
      <w:marRight w:val="0"/>
      <w:marTop w:val="0"/>
      <w:marBottom w:val="0"/>
      <w:divBdr>
        <w:top w:val="none" w:sz="0" w:space="0" w:color="auto"/>
        <w:left w:val="none" w:sz="0" w:space="0" w:color="auto"/>
        <w:bottom w:val="none" w:sz="0" w:space="0" w:color="auto"/>
        <w:right w:val="none" w:sz="0" w:space="0" w:color="auto"/>
      </w:divBdr>
    </w:div>
    <w:div w:id="469129278">
      <w:marLeft w:val="480"/>
      <w:marRight w:val="0"/>
      <w:marTop w:val="0"/>
      <w:marBottom w:val="0"/>
      <w:divBdr>
        <w:top w:val="none" w:sz="0" w:space="0" w:color="auto"/>
        <w:left w:val="none" w:sz="0" w:space="0" w:color="auto"/>
        <w:bottom w:val="none" w:sz="0" w:space="0" w:color="auto"/>
        <w:right w:val="none" w:sz="0" w:space="0" w:color="auto"/>
      </w:divBdr>
    </w:div>
    <w:div w:id="469133717">
      <w:marLeft w:val="480"/>
      <w:marRight w:val="0"/>
      <w:marTop w:val="0"/>
      <w:marBottom w:val="0"/>
      <w:divBdr>
        <w:top w:val="none" w:sz="0" w:space="0" w:color="auto"/>
        <w:left w:val="none" w:sz="0" w:space="0" w:color="auto"/>
        <w:bottom w:val="none" w:sz="0" w:space="0" w:color="auto"/>
        <w:right w:val="none" w:sz="0" w:space="0" w:color="auto"/>
      </w:divBdr>
    </w:div>
    <w:div w:id="469133724">
      <w:marLeft w:val="480"/>
      <w:marRight w:val="0"/>
      <w:marTop w:val="0"/>
      <w:marBottom w:val="0"/>
      <w:divBdr>
        <w:top w:val="none" w:sz="0" w:space="0" w:color="auto"/>
        <w:left w:val="none" w:sz="0" w:space="0" w:color="auto"/>
        <w:bottom w:val="none" w:sz="0" w:space="0" w:color="auto"/>
        <w:right w:val="none" w:sz="0" w:space="0" w:color="auto"/>
      </w:divBdr>
    </w:div>
    <w:div w:id="469136617">
      <w:marLeft w:val="480"/>
      <w:marRight w:val="0"/>
      <w:marTop w:val="0"/>
      <w:marBottom w:val="0"/>
      <w:divBdr>
        <w:top w:val="none" w:sz="0" w:space="0" w:color="auto"/>
        <w:left w:val="none" w:sz="0" w:space="0" w:color="auto"/>
        <w:bottom w:val="none" w:sz="0" w:space="0" w:color="auto"/>
        <w:right w:val="none" w:sz="0" w:space="0" w:color="auto"/>
      </w:divBdr>
    </w:div>
    <w:div w:id="469136775">
      <w:marLeft w:val="480"/>
      <w:marRight w:val="0"/>
      <w:marTop w:val="0"/>
      <w:marBottom w:val="0"/>
      <w:divBdr>
        <w:top w:val="none" w:sz="0" w:space="0" w:color="auto"/>
        <w:left w:val="none" w:sz="0" w:space="0" w:color="auto"/>
        <w:bottom w:val="none" w:sz="0" w:space="0" w:color="auto"/>
        <w:right w:val="none" w:sz="0" w:space="0" w:color="auto"/>
      </w:divBdr>
    </w:div>
    <w:div w:id="469172463">
      <w:marLeft w:val="480"/>
      <w:marRight w:val="0"/>
      <w:marTop w:val="0"/>
      <w:marBottom w:val="0"/>
      <w:divBdr>
        <w:top w:val="none" w:sz="0" w:space="0" w:color="auto"/>
        <w:left w:val="none" w:sz="0" w:space="0" w:color="auto"/>
        <w:bottom w:val="none" w:sz="0" w:space="0" w:color="auto"/>
        <w:right w:val="none" w:sz="0" w:space="0" w:color="auto"/>
      </w:divBdr>
    </w:div>
    <w:div w:id="469176568">
      <w:marLeft w:val="480"/>
      <w:marRight w:val="0"/>
      <w:marTop w:val="0"/>
      <w:marBottom w:val="0"/>
      <w:divBdr>
        <w:top w:val="none" w:sz="0" w:space="0" w:color="auto"/>
        <w:left w:val="none" w:sz="0" w:space="0" w:color="auto"/>
        <w:bottom w:val="none" w:sz="0" w:space="0" w:color="auto"/>
        <w:right w:val="none" w:sz="0" w:space="0" w:color="auto"/>
      </w:divBdr>
    </w:div>
    <w:div w:id="469178408">
      <w:marLeft w:val="480"/>
      <w:marRight w:val="0"/>
      <w:marTop w:val="0"/>
      <w:marBottom w:val="0"/>
      <w:divBdr>
        <w:top w:val="none" w:sz="0" w:space="0" w:color="auto"/>
        <w:left w:val="none" w:sz="0" w:space="0" w:color="auto"/>
        <w:bottom w:val="none" w:sz="0" w:space="0" w:color="auto"/>
        <w:right w:val="none" w:sz="0" w:space="0" w:color="auto"/>
      </w:divBdr>
    </w:div>
    <w:div w:id="469248703">
      <w:marLeft w:val="480"/>
      <w:marRight w:val="0"/>
      <w:marTop w:val="0"/>
      <w:marBottom w:val="0"/>
      <w:divBdr>
        <w:top w:val="none" w:sz="0" w:space="0" w:color="auto"/>
        <w:left w:val="none" w:sz="0" w:space="0" w:color="auto"/>
        <w:bottom w:val="none" w:sz="0" w:space="0" w:color="auto"/>
        <w:right w:val="none" w:sz="0" w:space="0" w:color="auto"/>
      </w:divBdr>
    </w:div>
    <w:div w:id="469250827">
      <w:marLeft w:val="480"/>
      <w:marRight w:val="0"/>
      <w:marTop w:val="0"/>
      <w:marBottom w:val="0"/>
      <w:divBdr>
        <w:top w:val="none" w:sz="0" w:space="0" w:color="auto"/>
        <w:left w:val="none" w:sz="0" w:space="0" w:color="auto"/>
        <w:bottom w:val="none" w:sz="0" w:space="0" w:color="auto"/>
        <w:right w:val="none" w:sz="0" w:space="0" w:color="auto"/>
      </w:divBdr>
    </w:div>
    <w:div w:id="469401266">
      <w:marLeft w:val="480"/>
      <w:marRight w:val="0"/>
      <w:marTop w:val="0"/>
      <w:marBottom w:val="0"/>
      <w:divBdr>
        <w:top w:val="none" w:sz="0" w:space="0" w:color="auto"/>
        <w:left w:val="none" w:sz="0" w:space="0" w:color="auto"/>
        <w:bottom w:val="none" w:sz="0" w:space="0" w:color="auto"/>
        <w:right w:val="none" w:sz="0" w:space="0" w:color="auto"/>
      </w:divBdr>
    </w:div>
    <w:div w:id="469439114">
      <w:marLeft w:val="480"/>
      <w:marRight w:val="0"/>
      <w:marTop w:val="0"/>
      <w:marBottom w:val="0"/>
      <w:divBdr>
        <w:top w:val="none" w:sz="0" w:space="0" w:color="auto"/>
        <w:left w:val="none" w:sz="0" w:space="0" w:color="auto"/>
        <w:bottom w:val="none" w:sz="0" w:space="0" w:color="auto"/>
        <w:right w:val="none" w:sz="0" w:space="0" w:color="auto"/>
      </w:divBdr>
    </w:div>
    <w:div w:id="469442834">
      <w:marLeft w:val="480"/>
      <w:marRight w:val="0"/>
      <w:marTop w:val="0"/>
      <w:marBottom w:val="0"/>
      <w:divBdr>
        <w:top w:val="none" w:sz="0" w:space="0" w:color="auto"/>
        <w:left w:val="none" w:sz="0" w:space="0" w:color="auto"/>
        <w:bottom w:val="none" w:sz="0" w:space="0" w:color="auto"/>
        <w:right w:val="none" w:sz="0" w:space="0" w:color="auto"/>
      </w:divBdr>
    </w:div>
    <w:div w:id="469445759">
      <w:marLeft w:val="480"/>
      <w:marRight w:val="0"/>
      <w:marTop w:val="0"/>
      <w:marBottom w:val="0"/>
      <w:divBdr>
        <w:top w:val="none" w:sz="0" w:space="0" w:color="auto"/>
        <w:left w:val="none" w:sz="0" w:space="0" w:color="auto"/>
        <w:bottom w:val="none" w:sz="0" w:space="0" w:color="auto"/>
        <w:right w:val="none" w:sz="0" w:space="0" w:color="auto"/>
      </w:divBdr>
    </w:div>
    <w:div w:id="469446096">
      <w:marLeft w:val="480"/>
      <w:marRight w:val="0"/>
      <w:marTop w:val="0"/>
      <w:marBottom w:val="0"/>
      <w:divBdr>
        <w:top w:val="none" w:sz="0" w:space="0" w:color="auto"/>
        <w:left w:val="none" w:sz="0" w:space="0" w:color="auto"/>
        <w:bottom w:val="none" w:sz="0" w:space="0" w:color="auto"/>
        <w:right w:val="none" w:sz="0" w:space="0" w:color="auto"/>
      </w:divBdr>
    </w:div>
    <w:div w:id="469517188">
      <w:marLeft w:val="480"/>
      <w:marRight w:val="0"/>
      <w:marTop w:val="0"/>
      <w:marBottom w:val="0"/>
      <w:divBdr>
        <w:top w:val="none" w:sz="0" w:space="0" w:color="auto"/>
        <w:left w:val="none" w:sz="0" w:space="0" w:color="auto"/>
        <w:bottom w:val="none" w:sz="0" w:space="0" w:color="auto"/>
        <w:right w:val="none" w:sz="0" w:space="0" w:color="auto"/>
      </w:divBdr>
    </w:div>
    <w:div w:id="469519372">
      <w:marLeft w:val="480"/>
      <w:marRight w:val="0"/>
      <w:marTop w:val="0"/>
      <w:marBottom w:val="0"/>
      <w:divBdr>
        <w:top w:val="none" w:sz="0" w:space="0" w:color="auto"/>
        <w:left w:val="none" w:sz="0" w:space="0" w:color="auto"/>
        <w:bottom w:val="none" w:sz="0" w:space="0" w:color="auto"/>
        <w:right w:val="none" w:sz="0" w:space="0" w:color="auto"/>
      </w:divBdr>
    </w:div>
    <w:div w:id="469523048">
      <w:marLeft w:val="480"/>
      <w:marRight w:val="0"/>
      <w:marTop w:val="0"/>
      <w:marBottom w:val="0"/>
      <w:divBdr>
        <w:top w:val="none" w:sz="0" w:space="0" w:color="auto"/>
        <w:left w:val="none" w:sz="0" w:space="0" w:color="auto"/>
        <w:bottom w:val="none" w:sz="0" w:space="0" w:color="auto"/>
        <w:right w:val="none" w:sz="0" w:space="0" w:color="auto"/>
      </w:divBdr>
    </w:div>
    <w:div w:id="469592989">
      <w:marLeft w:val="480"/>
      <w:marRight w:val="0"/>
      <w:marTop w:val="0"/>
      <w:marBottom w:val="0"/>
      <w:divBdr>
        <w:top w:val="none" w:sz="0" w:space="0" w:color="auto"/>
        <w:left w:val="none" w:sz="0" w:space="0" w:color="auto"/>
        <w:bottom w:val="none" w:sz="0" w:space="0" w:color="auto"/>
        <w:right w:val="none" w:sz="0" w:space="0" w:color="auto"/>
      </w:divBdr>
    </w:div>
    <w:div w:id="469596318">
      <w:marLeft w:val="480"/>
      <w:marRight w:val="0"/>
      <w:marTop w:val="0"/>
      <w:marBottom w:val="0"/>
      <w:divBdr>
        <w:top w:val="none" w:sz="0" w:space="0" w:color="auto"/>
        <w:left w:val="none" w:sz="0" w:space="0" w:color="auto"/>
        <w:bottom w:val="none" w:sz="0" w:space="0" w:color="auto"/>
        <w:right w:val="none" w:sz="0" w:space="0" w:color="auto"/>
      </w:divBdr>
    </w:div>
    <w:div w:id="469633723">
      <w:marLeft w:val="480"/>
      <w:marRight w:val="0"/>
      <w:marTop w:val="0"/>
      <w:marBottom w:val="0"/>
      <w:divBdr>
        <w:top w:val="none" w:sz="0" w:space="0" w:color="auto"/>
        <w:left w:val="none" w:sz="0" w:space="0" w:color="auto"/>
        <w:bottom w:val="none" w:sz="0" w:space="0" w:color="auto"/>
        <w:right w:val="none" w:sz="0" w:space="0" w:color="auto"/>
      </w:divBdr>
    </w:div>
    <w:div w:id="469641223">
      <w:marLeft w:val="480"/>
      <w:marRight w:val="0"/>
      <w:marTop w:val="0"/>
      <w:marBottom w:val="0"/>
      <w:divBdr>
        <w:top w:val="none" w:sz="0" w:space="0" w:color="auto"/>
        <w:left w:val="none" w:sz="0" w:space="0" w:color="auto"/>
        <w:bottom w:val="none" w:sz="0" w:space="0" w:color="auto"/>
        <w:right w:val="none" w:sz="0" w:space="0" w:color="auto"/>
      </w:divBdr>
    </w:div>
    <w:div w:id="469708729">
      <w:marLeft w:val="480"/>
      <w:marRight w:val="0"/>
      <w:marTop w:val="0"/>
      <w:marBottom w:val="0"/>
      <w:divBdr>
        <w:top w:val="none" w:sz="0" w:space="0" w:color="auto"/>
        <w:left w:val="none" w:sz="0" w:space="0" w:color="auto"/>
        <w:bottom w:val="none" w:sz="0" w:space="0" w:color="auto"/>
        <w:right w:val="none" w:sz="0" w:space="0" w:color="auto"/>
      </w:divBdr>
    </w:div>
    <w:div w:id="469712229">
      <w:marLeft w:val="480"/>
      <w:marRight w:val="0"/>
      <w:marTop w:val="0"/>
      <w:marBottom w:val="0"/>
      <w:divBdr>
        <w:top w:val="none" w:sz="0" w:space="0" w:color="auto"/>
        <w:left w:val="none" w:sz="0" w:space="0" w:color="auto"/>
        <w:bottom w:val="none" w:sz="0" w:space="0" w:color="auto"/>
        <w:right w:val="none" w:sz="0" w:space="0" w:color="auto"/>
      </w:divBdr>
    </w:div>
    <w:div w:id="469786884">
      <w:marLeft w:val="480"/>
      <w:marRight w:val="0"/>
      <w:marTop w:val="0"/>
      <w:marBottom w:val="0"/>
      <w:divBdr>
        <w:top w:val="none" w:sz="0" w:space="0" w:color="auto"/>
        <w:left w:val="none" w:sz="0" w:space="0" w:color="auto"/>
        <w:bottom w:val="none" w:sz="0" w:space="0" w:color="auto"/>
        <w:right w:val="none" w:sz="0" w:space="0" w:color="auto"/>
      </w:divBdr>
    </w:div>
    <w:div w:id="469789611">
      <w:marLeft w:val="480"/>
      <w:marRight w:val="0"/>
      <w:marTop w:val="0"/>
      <w:marBottom w:val="0"/>
      <w:divBdr>
        <w:top w:val="none" w:sz="0" w:space="0" w:color="auto"/>
        <w:left w:val="none" w:sz="0" w:space="0" w:color="auto"/>
        <w:bottom w:val="none" w:sz="0" w:space="0" w:color="auto"/>
        <w:right w:val="none" w:sz="0" w:space="0" w:color="auto"/>
      </w:divBdr>
    </w:div>
    <w:div w:id="469829899">
      <w:marLeft w:val="480"/>
      <w:marRight w:val="0"/>
      <w:marTop w:val="0"/>
      <w:marBottom w:val="0"/>
      <w:divBdr>
        <w:top w:val="none" w:sz="0" w:space="0" w:color="auto"/>
        <w:left w:val="none" w:sz="0" w:space="0" w:color="auto"/>
        <w:bottom w:val="none" w:sz="0" w:space="0" w:color="auto"/>
        <w:right w:val="none" w:sz="0" w:space="0" w:color="auto"/>
      </w:divBdr>
    </w:div>
    <w:div w:id="469859839">
      <w:marLeft w:val="480"/>
      <w:marRight w:val="0"/>
      <w:marTop w:val="0"/>
      <w:marBottom w:val="0"/>
      <w:divBdr>
        <w:top w:val="none" w:sz="0" w:space="0" w:color="auto"/>
        <w:left w:val="none" w:sz="0" w:space="0" w:color="auto"/>
        <w:bottom w:val="none" w:sz="0" w:space="0" w:color="auto"/>
        <w:right w:val="none" w:sz="0" w:space="0" w:color="auto"/>
      </w:divBdr>
    </w:div>
    <w:div w:id="469901929">
      <w:marLeft w:val="480"/>
      <w:marRight w:val="0"/>
      <w:marTop w:val="0"/>
      <w:marBottom w:val="0"/>
      <w:divBdr>
        <w:top w:val="none" w:sz="0" w:space="0" w:color="auto"/>
        <w:left w:val="none" w:sz="0" w:space="0" w:color="auto"/>
        <w:bottom w:val="none" w:sz="0" w:space="0" w:color="auto"/>
        <w:right w:val="none" w:sz="0" w:space="0" w:color="auto"/>
      </w:divBdr>
    </w:div>
    <w:div w:id="469902571">
      <w:marLeft w:val="480"/>
      <w:marRight w:val="0"/>
      <w:marTop w:val="0"/>
      <w:marBottom w:val="0"/>
      <w:divBdr>
        <w:top w:val="none" w:sz="0" w:space="0" w:color="auto"/>
        <w:left w:val="none" w:sz="0" w:space="0" w:color="auto"/>
        <w:bottom w:val="none" w:sz="0" w:space="0" w:color="auto"/>
        <w:right w:val="none" w:sz="0" w:space="0" w:color="auto"/>
      </w:divBdr>
    </w:div>
    <w:div w:id="469976351">
      <w:marLeft w:val="480"/>
      <w:marRight w:val="0"/>
      <w:marTop w:val="0"/>
      <w:marBottom w:val="0"/>
      <w:divBdr>
        <w:top w:val="none" w:sz="0" w:space="0" w:color="auto"/>
        <w:left w:val="none" w:sz="0" w:space="0" w:color="auto"/>
        <w:bottom w:val="none" w:sz="0" w:space="0" w:color="auto"/>
        <w:right w:val="none" w:sz="0" w:space="0" w:color="auto"/>
      </w:divBdr>
    </w:div>
    <w:div w:id="469976573">
      <w:marLeft w:val="480"/>
      <w:marRight w:val="0"/>
      <w:marTop w:val="0"/>
      <w:marBottom w:val="0"/>
      <w:divBdr>
        <w:top w:val="none" w:sz="0" w:space="0" w:color="auto"/>
        <w:left w:val="none" w:sz="0" w:space="0" w:color="auto"/>
        <w:bottom w:val="none" w:sz="0" w:space="0" w:color="auto"/>
        <w:right w:val="none" w:sz="0" w:space="0" w:color="auto"/>
      </w:divBdr>
    </w:div>
    <w:div w:id="469981569">
      <w:marLeft w:val="480"/>
      <w:marRight w:val="0"/>
      <w:marTop w:val="0"/>
      <w:marBottom w:val="0"/>
      <w:divBdr>
        <w:top w:val="none" w:sz="0" w:space="0" w:color="auto"/>
        <w:left w:val="none" w:sz="0" w:space="0" w:color="auto"/>
        <w:bottom w:val="none" w:sz="0" w:space="0" w:color="auto"/>
        <w:right w:val="none" w:sz="0" w:space="0" w:color="auto"/>
      </w:divBdr>
    </w:div>
    <w:div w:id="469982635">
      <w:marLeft w:val="480"/>
      <w:marRight w:val="0"/>
      <w:marTop w:val="0"/>
      <w:marBottom w:val="0"/>
      <w:divBdr>
        <w:top w:val="none" w:sz="0" w:space="0" w:color="auto"/>
        <w:left w:val="none" w:sz="0" w:space="0" w:color="auto"/>
        <w:bottom w:val="none" w:sz="0" w:space="0" w:color="auto"/>
        <w:right w:val="none" w:sz="0" w:space="0" w:color="auto"/>
      </w:divBdr>
    </w:div>
    <w:div w:id="469985290">
      <w:marLeft w:val="480"/>
      <w:marRight w:val="0"/>
      <w:marTop w:val="0"/>
      <w:marBottom w:val="0"/>
      <w:divBdr>
        <w:top w:val="none" w:sz="0" w:space="0" w:color="auto"/>
        <w:left w:val="none" w:sz="0" w:space="0" w:color="auto"/>
        <w:bottom w:val="none" w:sz="0" w:space="0" w:color="auto"/>
        <w:right w:val="none" w:sz="0" w:space="0" w:color="auto"/>
      </w:divBdr>
    </w:div>
    <w:div w:id="470053879">
      <w:marLeft w:val="480"/>
      <w:marRight w:val="0"/>
      <w:marTop w:val="0"/>
      <w:marBottom w:val="0"/>
      <w:divBdr>
        <w:top w:val="none" w:sz="0" w:space="0" w:color="auto"/>
        <w:left w:val="none" w:sz="0" w:space="0" w:color="auto"/>
        <w:bottom w:val="none" w:sz="0" w:space="0" w:color="auto"/>
        <w:right w:val="none" w:sz="0" w:space="0" w:color="auto"/>
      </w:divBdr>
    </w:div>
    <w:div w:id="470094876">
      <w:marLeft w:val="480"/>
      <w:marRight w:val="0"/>
      <w:marTop w:val="0"/>
      <w:marBottom w:val="0"/>
      <w:divBdr>
        <w:top w:val="none" w:sz="0" w:space="0" w:color="auto"/>
        <w:left w:val="none" w:sz="0" w:space="0" w:color="auto"/>
        <w:bottom w:val="none" w:sz="0" w:space="0" w:color="auto"/>
        <w:right w:val="none" w:sz="0" w:space="0" w:color="auto"/>
      </w:divBdr>
    </w:div>
    <w:div w:id="470103422">
      <w:marLeft w:val="480"/>
      <w:marRight w:val="0"/>
      <w:marTop w:val="0"/>
      <w:marBottom w:val="0"/>
      <w:divBdr>
        <w:top w:val="none" w:sz="0" w:space="0" w:color="auto"/>
        <w:left w:val="none" w:sz="0" w:space="0" w:color="auto"/>
        <w:bottom w:val="none" w:sz="0" w:space="0" w:color="auto"/>
        <w:right w:val="none" w:sz="0" w:space="0" w:color="auto"/>
      </w:divBdr>
    </w:div>
    <w:div w:id="470169136">
      <w:marLeft w:val="480"/>
      <w:marRight w:val="0"/>
      <w:marTop w:val="0"/>
      <w:marBottom w:val="0"/>
      <w:divBdr>
        <w:top w:val="none" w:sz="0" w:space="0" w:color="auto"/>
        <w:left w:val="none" w:sz="0" w:space="0" w:color="auto"/>
        <w:bottom w:val="none" w:sz="0" w:space="0" w:color="auto"/>
        <w:right w:val="none" w:sz="0" w:space="0" w:color="auto"/>
      </w:divBdr>
    </w:div>
    <w:div w:id="470170264">
      <w:marLeft w:val="480"/>
      <w:marRight w:val="0"/>
      <w:marTop w:val="0"/>
      <w:marBottom w:val="0"/>
      <w:divBdr>
        <w:top w:val="none" w:sz="0" w:space="0" w:color="auto"/>
        <w:left w:val="none" w:sz="0" w:space="0" w:color="auto"/>
        <w:bottom w:val="none" w:sz="0" w:space="0" w:color="auto"/>
        <w:right w:val="none" w:sz="0" w:space="0" w:color="auto"/>
      </w:divBdr>
    </w:div>
    <w:div w:id="470171677">
      <w:marLeft w:val="480"/>
      <w:marRight w:val="0"/>
      <w:marTop w:val="0"/>
      <w:marBottom w:val="0"/>
      <w:divBdr>
        <w:top w:val="none" w:sz="0" w:space="0" w:color="auto"/>
        <w:left w:val="none" w:sz="0" w:space="0" w:color="auto"/>
        <w:bottom w:val="none" w:sz="0" w:space="0" w:color="auto"/>
        <w:right w:val="none" w:sz="0" w:space="0" w:color="auto"/>
      </w:divBdr>
    </w:div>
    <w:div w:id="470173123">
      <w:marLeft w:val="480"/>
      <w:marRight w:val="0"/>
      <w:marTop w:val="0"/>
      <w:marBottom w:val="0"/>
      <w:divBdr>
        <w:top w:val="none" w:sz="0" w:space="0" w:color="auto"/>
        <w:left w:val="none" w:sz="0" w:space="0" w:color="auto"/>
        <w:bottom w:val="none" w:sz="0" w:space="0" w:color="auto"/>
        <w:right w:val="none" w:sz="0" w:space="0" w:color="auto"/>
      </w:divBdr>
    </w:div>
    <w:div w:id="470293600">
      <w:marLeft w:val="480"/>
      <w:marRight w:val="0"/>
      <w:marTop w:val="0"/>
      <w:marBottom w:val="0"/>
      <w:divBdr>
        <w:top w:val="none" w:sz="0" w:space="0" w:color="auto"/>
        <w:left w:val="none" w:sz="0" w:space="0" w:color="auto"/>
        <w:bottom w:val="none" w:sz="0" w:space="0" w:color="auto"/>
        <w:right w:val="none" w:sz="0" w:space="0" w:color="auto"/>
      </w:divBdr>
    </w:div>
    <w:div w:id="470293926">
      <w:marLeft w:val="480"/>
      <w:marRight w:val="0"/>
      <w:marTop w:val="0"/>
      <w:marBottom w:val="0"/>
      <w:divBdr>
        <w:top w:val="none" w:sz="0" w:space="0" w:color="auto"/>
        <w:left w:val="none" w:sz="0" w:space="0" w:color="auto"/>
        <w:bottom w:val="none" w:sz="0" w:space="0" w:color="auto"/>
        <w:right w:val="none" w:sz="0" w:space="0" w:color="auto"/>
      </w:divBdr>
    </w:div>
    <w:div w:id="470368888">
      <w:marLeft w:val="480"/>
      <w:marRight w:val="0"/>
      <w:marTop w:val="0"/>
      <w:marBottom w:val="0"/>
      <w:divBdr>
        <w:top w:val="none" w:sz="0" w:space="0" w:color="auto"/>
        <w:left w:val="none" w:sz="0" w:space="0" w:color="auto"/>
        <w:bottom w:val="none" w:sz="0" w:space="0" w:color="auto"/>
        <w:right w:val="none" w:sz="0" w:space="0" w:color="auto"/>
      </w:divBdr>
    </w:div>
    <w:div w:id="470438409">
      <w:marLeft w:val="480"/>
      <w:marRight w:val="0"/>
      <w:marTop w:val="0"/>
      <w:marBottom w:val="0"/>
      <w:divBdr>
        <w:top w:val="none" w:sz="0" w:space="0" w:color="auto"/>
        <w:left w:val="none" w:sz="0" w:space="0" w:color="auto"/>
        <w:bottom w:val="none" w:sz="0" w:space="0" w:color="auto"/>
        <w:right w:val="none" w:sz="0" w:space="0" w:color="auto"/>
      </w:divBdr>
    </w:div>
    <w:div w:id="470440836">
      <w:marLeft w:val="480"/>
      <w:marRight w:val="0"/>
      <w:marTop w:val="0"/>
      <w:marBottom w:val="0"/>
      <w:divBdr>
        <w:top w:val="none" w:sz="0" w:space="0" w:color="auto"/>
        <w:left w:val="none" w:sz="0" w:space="0" w:color="auto"/>
        <w:bottom w:val="none" w:sz="0" w:space="0" w:color="auto"/>
        <w:right w:val="none" w:sz="0" w:space="0" w:color="auto"/>
      </w:divBdr>
    </w:div>
    <w:div w:id="470442910">
      <w:marLeft w:val="480"/>
      <w:marRight w:val="0"/>
      <w:marTop w:val="0"/>
      <w:marBottom w:val="0"/>
      <w:divBdr>
        <w:top w:val="none" w:sz="0" w:space="0" w:color="auto"/>
        <w:left w:val="none" w:sz="0" w:space="0" w:color="auto"/>
        <w:bottom w:val="none" w:sz="0" w:space="0" w:color="auto"/>
        <w:right w:val="none" w:sz="0" w:space="0" w:color="auto"/>
      </w:divBdr>
    </w:div>
    <w:div w:id="470483819">
      <w:marLeft w:val="480"/>
      <w:marRight w:val="0"/>
      <w:marTop w:val="0"/>
      <w:marBottom w:val="0"/>
      <w:divBdr>
        <w:top w:val="none" w:sz="0" w:space="0" w:color="auto"/>
        <w:left w:val="none" w:sz="0" w:space="0" w:color="auto"/>
        <w:bottom w:val="none" w:sz="0" w:space="0" w:color="auto"/>
        <w:right w:val="none" w:sz="0" w:space="0" w:color="auto"/>
      </w:divBdr>
    </w:div>
    <w:div w:id="470485959">
      <w:marLeft w:val="480"/>
      <w:marRight w:val="0"/>
      <w:marTop w:val="0"/>
      <w:marBottom w:val="0"/>
      <w:divBdr>
        <w:top w:val="none" w:sz="0" w:space="0" w:color="auto"/>
        <w:left w:val="none" w:sz="0" w:space="0" w:color="auto"/>
        <w:bottom w:val="none" w:sz="0" w:space="0" w:color="auto"/>
        <w:right w:val="none" w:sz="0" w:space="0" w:color="auto"/>
      </w:divBdr>
    </w:div>
    <w:div w:id="470489153">
      <w:marLeft w:val="480"/>
      <w:marRight w:val="0"/>
      <w:marTop w:val="0"/>
      <w:marBottom w:val="0"/>
      <w:divBdr>
        <w:top w:val="none" w:sz="0" w:space="0" w:color="auto"/>
        <w:left w:val="none" w:sz="0" w:space="0" w:color="auto"/>
        <w:bottom w:val="none" w:sz="0" w:space="0" w:color="auto"/>
        <w:right w:val="none" w:sz="0" w:space="0" w:color="auto"/>
      </w:divBdr>
    </w:div>
    <w:div w:id="470513565">
      <w:marLeft w:val="480"/>
      <w:marRight w:val="0"/>
      <w:marTop w:val="0"/>
      <w:marBottom w:val="0"/>
      <w:divBdr>
        <w:top w:val="none" w:sz="0" w:space="0" w:color="auto"/>
        <w:left w:val="none" w:sz="0" w:space="0" w:color="auto"/>
        <w:bottom w:val="none" w:sz="0" w:space="0" w:color="auto"/>
        <w:right w:val="none" w:sz="0" w:space="0" w:color="auto"/>
      </w:divBdr>
    </w:div>
    <w:div w:id="470557766">
      <w:marLeft w:val="480"/>
      <w:marRight w:val="0"/>
      <w:marTop w:val="0"/>
      <w:marBottom w:val="0"/>
      <w:divBdr>
        <w:top w:val="none" w:sz="0" w:space="0" w:color="auto"/>
        <w:left w:val="none" w:sz="0" w:space="0" w:color="auto"/>
        <w:bottom w:val="none" w:sz="0" w:space="0" w:color="auto"/>
        <w:right w:val="none" w:sz="0" w:space="0" w:color="auto"/>
      </w:divBdr>
    </w:div>
    <w:div w:id="470557930">
      <w:marLeft w:val="480"/>
      <w:marRight w:val="0"/>
      <w:marTop w:val="0"/>
      <w:marBottom w:val="0"/>
      <w:divBdr>
        <w:top w:val="none" w:sz="0" w:space="0" w:color="auto"/>
        <w:left w:val="none" w:sz="0" w:space="0" w:color="auto"/>
        <w:bottom w:val="none" w:sz="0" w:space="0" w:color="auto"/>
        <w:right w:val="none" w:sz="0" w:space="0" w:color="auto"/>
      </w:divBdr>
    </w:div>
    <w:div w:id="470560719">
      <w:marLeft w:val="480"/>
      <w:marRight w:val="0"/>
      <w:marTop w:val="0"/>
      <w:marBottom w:val="0"/>
      <w:divBdr>
        <w:top w:val="none" w:sz="0" w:space="0" w:color="auto"/>
        <w:left w:val="none" w:sz="0" w:space="0" w:color="auto"/>
        <w:bottom w:val="none" w:sz="0" w:space="0" w:color="auto"/>
        <w:right w:val="none" w:sz="0" w:space="0" w:color="auto"/>
      </w:divBdr>
    </w:div>
    <w:div w:id="470631482">
      <w:marLeft w:val="480"/>
      <w:marRight w:val="0"/>
      <w:marTop w:val="0"/>
      <w:marBottom w:val="0"/>
      <w:divBdr>
        <w:top w:val="none" w:sz="0" w:space="0" w:color="auto"/>
        <w:left w:val="none" w:sz="0" w:space="0" w:color="auto"/>
        <w:bottom w:val="none" w:sz="0" w:space="0" w:color="auto"/>
        <w:right w:val="none" w:sz="0" w:space="0" w:color="auto"/>
      </w:divBdr>
    </w:div>
    <w:div w:id="470633298">
      <w:marLeft w:val="480"/>
      <w:marRight w:val="0"/>
      <w:marTop w:val="0"/>
      <w:marBottom w:val="0"/>
      <w:divBdr>
        <w:top w:val="none" w:sz="0" w:space="0" w:color="auto"/>
        <w:left w:val="none" w:sz="0" w:space="0" w:color="auto"/>
        <w:bottom w:val="none" w:sz="0" w:space="0" w:color="auto"/>
        <w:right w:val="none" w:sz="0" w:space="0" w:color="auto"/>
      </w:divBdr>
    </w:div>
    <w:div w:id="470634899">
      <w:marLeft w:val="480"/>
      <w:marRight w:val="0"/>
      <w:marTop w:val="0"/>
      <w:marBottom w:val="0"/>
      <w:divBdr>
        <w:top w:val="none" w:sz="0" w:space="0" w:color="auto"/>
        <w:left w:val="none" w:sz="0" w:space="0" w:color="auto"/>
        <w:bottom w:val="none" w:sz="0" w:space="0" w:color="auto"/>
        <w:right w:val="none" w:sz="0" w:space="0" w:color="auto"/>
      </w:divBdr>
    </w:div>
    <w:div w:id="470638260">
      <w:marLeft w:val="480"/>
      <w:marRight w:val="0"/>
      <w:marTop w:val="0"/>
      <w:marBottom w:val="0"/>
      <w:divBdr>
        <w:top w:val="none" w:sz="0" w:space="0" w:color="auto"/>
        <w:left w:val="none" w:sz="0" w:space="0" w:color="auto"/>
        <w:bottom w:val="none" w:sz="0" w:space="0" w:color="auto"/>
        <w:right w:val="none" w:sz="0" w:space="0" w:color="auto"/>
      </w:divBdr>
    </w:div>
    <w:div w:id="470640363">
      <w:marLeft w:val="480"/>
      <w:marRight w:val="0"/>
      <w:marTop w:val="0"/>
      <w:marBottom w:val="0"/>
      <w:divBdr>
        <w:top w:val="none" w:sz="0" w:space="0" w:color="auto"/>
        <w:left w:val="none" w:sz="0" w:space="0" w:color="auto"/>
        <w:bottom w:val="none" w:sz="0" w:space="0" w:color="auto"/>
        <w:right w:val="none" w:sz="0" w:space="0" w:color="auto"/>
      </w:divBdr>
    </w:div>
    <w:div w:id="470709158">
      <w:marLeft w:val="480"/>
      <w:marRight w:val="0"/>
      <w:marTop w:val="0"/>
      <w:marBottom w:val="0"/>
      <w:divBdr>
        <w:top w:val="none" w:sz="0" w:space="0" w:color="auto"/>
        <w:left w:val="none" w:sz="0" w:space="0" w:color="auto"/>
        <w:bottom w:val="none" w:sz="0" w:space="0" w:color="auto"/>
        <w:right w:val="none" w:sz="0" w:space="0" w:color="auto"/>
      </w:divBdr>
    </w:div>
    <w:div w:id="470712305">
      <w:marLeft w:val="480"/>
      <w:marRight w:val="0"/>
      <w:marTop w:val="0"/>
      <w:marBottom w:val="0"/>
      <w:divBdr>
        <w:top w:val="none" w:sz="0" w:space="0" w:color="auto"/>
        <w:left w:val="none" w:sz="0" w:space="0" w:color="auto"/>
        <w:bottom w:val="none" w:sz="0" w:space="0" w:color="auto"/>
        <w:right w:val="none" w:sz="0" w:space="0" w:color="auto"/>
      </w:divBdr>
    </w:div>
    <w:div w:id="470751766">
      <w:marLeft w:val="480"/>
      <w:marRight w:val="0"/>
      <w:marTop w:val="0"/>
      <w:marBottom w:val="0"/>
      <w:divBdr>
        <w:top w:val="none" w:sz="0" w:space="0" w:color="auto"/>
        <w:left w:val="none" w:sz="0" w:space="0" w:color="auto"/>
        <w:bottom w:val="none" w:sz="0" w:space="0" w:color="auto"/>
        <w:right w:val="none" w:sz="0" w:space="0" w:color="auto"/>
      </w:divBdr>
    </w:div>
    <w:div w:id="470831633">
      <w:marLeft w:val="480"/>
      <w:marRight w:val="0"/>
      <w:marTop w:val="0"/>
      <w:marBottom w:val="0"/>
      <w:divBdr>
        <w:top w:val="none" w:sz="0" w:space="0" w:color="auto"/>
        <w:left w:val="none" w:sz="0" w:space="0" w:color="auto"/>
        <w:bottom w:val="none" w:sz="0" w:space="0" w:color="auto"/>
        <w:right w:val="none" w:sz="0" w:space="0" w:color="auto"/>
      </w:divBdr>
    </w:div>
    <w:div w:id="470833612">
      <w:marLeft w:val="480"/>
      <w:marRight w:val="0"/>
      <w:marTop w:val="0"/>
      <w:marBottom w:val="0"/>
      <w:divBdr>
        <w:top w:val="none" w:sz="0" w:space="0" w:color="auto"/>
        <w:left w:val="none" w:sz="0" w:space="0" w:color="auto"/>
        <w:bottom w:val="none" w:sz="0" w:space="0" w:color="auto"/>
        <w:right w:val="none" w:sz="0" w:space="0" w:color="auto"/>
      </w:divBdr>
    </w:div>
    <w:div w:id="470876240">
      <w:marLeft w:val="480"/>
      <w:marRight w:val="0"/>
      <w:marTop w:val="0"/>
      <w:marBottom w:val="0"/>
      <w:divBdr>
        <w:top w:val="none" w:sz="0" w:space="0" w:color="auto"/>
        <w:left w:val="none" w:sz="0" w:space="0" w:color="auto"/>
        <w:bottom w:val="none" w:sz="0" w:space="0" w:color="auto"/>
        <w:right w:val="none" w:sz="0" w:space="0" w:color="auto"/>
      </w:divBdr>
    </w:div>
    <w:div w:id="470948937">
      <w:marLeft w:val="480"/>
      <w:marRight w:val="0"/>
      <w:marTop w:val="0"/>
      <w:marBottom w:val="0"/>
      <w:divBdr>
        <w:top w:val="none" w:sz="0" w:space="0" w:color="auto"/>
        <w:left w:val="none" w:sz="0" w:space="0" w:color="auto"/>
        <w:bottom w:val="none" w:sz="0" w:space="0" w:color="auto"/>
        <w:right w:val="none" w:sz="0" w:space="0" w:color="auto"/>
      </w:divBdr>
    </w:div>
    <w:div w:id="470950287">
      <w:marLeft w:val="480"/>
      <w:marRight w:val="0"/>
      <w:marTop w:val="0"/>
      <w:marBottom w:val="0"/>
      <w:divBdr>
        <w:top w:val="none" w:sz="0" w:space="0" w:color="auto"/>
        <w:left w:val="none" w:sz="0" w:space="0" w:color="auto"/>
        <w:bottom w:val="none" w:sz="0" w:space="0" w:color="auto"/>
        <w:right w:val="none" w:sz="0" w:space="0" w:color="auto"/>
      </w:divBdr>
    </w:div>
    <w:div w:id="471020836">
      <w:marLeft w:val="480"/>
      <w:marRight w:val="0"/>
      <w:marTop w:val="0"/>
      <w:marBottom w:val="0"/>
      <w:divBdr>
        <w:top w:val="none" w:sz="0" w:space="0" w:color="auto"/>
        <w:left w:val="none" w:sz="0" w:space="0" w:color="auto"/>
        <w:bottom w:val="none" w:sz="0" w:space="0" w:color="auto"/>
        <w:right w:val="none" w:sz="0" w:space="0" w:color="auto"/>
      </w:divBdr>
    </w:div>
    <w:div w:id="471022180">
      <w:marLeft w:val="480"/>
      <w:marRight w:val="0"/>
      <w:marTop w:val="0"/>
      <w:marBottom w:val="0"/>
      <w:divBdr>
        <w:top w:val="none" w:sz="0" w:space="0" w:color="auto"/>
        <w:left w:val="none" w:sz="0" w:space="0" w:color="auto"/>
        <w:bottom w:val="none" w:sz="0" w:space="0" w:color="auto"/>
        <w:right w:val="none" w:sz="0" w:space="0" w:color="auto"/>
      </w:divBdr>
    </w:div>
    <w:div w:id="471093417">
      <w:marLeft w:val="480"/>
      <w:marRight w:val="0"/>
      <w:marTop w:val="0"/>
      <w:marBottom w:val="0"/>
      <w:divBdr>
        <w:top w:val="none" w:sz="0" w:space="0" w:color="auto"/>
        <w:left w:val="none" w:sz="0" w:space="0" w:color="auto"/>
        <w:bottom w:val="none" w:sz="0" w:space="0" w:color="auto"/>
        <w:right w:val="none" w:sz="0" w:space="0" w:color="auto"/>
      </w:divBdr>
    </w:div>
    <w:div w:id="471138972">
      <w:marLeft w:val="480"/>
      <w:marRight w:val="0"/>
      <w:marTop w:val="0"/>
      <w:marBottom w:val="0"/>
      <w:divBdr>
        <w:top w:val="none" w:sz="0" w:space="0" w:color="auto"/>
        <w:left w:val="none" w:sz="0" w:space="0" w:color="auto"/>
        <w:bottom w:val="none" w:sz="0" w:space="0" w:color="auto"/>
        <w:right w:val="none" w:sz="0" w:space="0" w:color="auto"/>
      </w:divBdr>
    </w:div>
    <w:div w:id="471144569">
      <w:marLeft w:val="480"/>
      <w:marRight w:val="0"/>
      <w:marTop w:val="0"/>
      <w:marBottom w:val="0"/>
      <w:divBdr>
        <w:top w:val="none" w:sz="0" w:space="0" w:color="auto"/>
        <w:left w:val="none" w:sz="0" w:space="0" w:color="auto"/>
        <w:bottom w:val="none" w:sz="0" w:space="0" w:color="auto"/>
        <w:right w:val="none" w:sz="0" w:space="0" w:color="auto"/>
      </w:divBdr>
    </w:div>
    <w:div w:id="471214702">
      <w:marLeft w:val="480"/>
      <w:marRight w:val="0"/>
      <w:marTop w:val="0"/>
      <w:marBottom w:val="0"/>
      <w:divBdr>
        <w:top w:val="none" w:sz="0" w:space="0" w:color="auto"/>
        <w:left w:val="none" w:sz="0" w:space="0" w:color="auto"/>
        <w:bottom w:val="none" w:sz="0" w:space="0" w:color="auto"/>
        <w:right w:val="none" w:sz="0" w:space="0" w:color="auto"/>
      </w:divBdr>
    </w:div>
    <w:div w:id="471215338">
      <w:marLeft w:val="480"/>
      <w:marRight w:val="0"/>
      <w:marTop w:val="0"/>
      <w:marBottom w:val="0"/>
      <w:divBdr>
        <w:top w:val="none" w:sz="0" w:space="0" w:color="auto"/>
        <w:left w:val="none" w:sz="0" w:space="0" w:color="auto"/>
        <w:bottom w:val="none" w:sz="0" w:space="0" w:color="auto"/>
        <w:right w:val="none" w:sz="0" w:space="0" w:color="auto"/>
      </w:divBdr>
    </w:div>
    <w:div w:id="471220144">
      <w:marLeft w:val="480"/>
      <w:marRight w:val="0"/>
      <w:marTop w:val="0"/>
      <w:marBottom w:val="0"/>
      <w:divBdr>
        <w:top w:val="none" w:sz="0" w:space="0" w:color="auto"/>
        <w:left w:val="none" w:sz="0" w:space="0" w:color="auto"/>
        <w:bottom w:val="none" w:sz="0" w:space="0" w:color="auto"/>
        <w:right w:val="none" w:sz="0" w:space="0" w:color="auto"/>
      </w:divBdr>
    </w:div>
    <w:div w:id="471361911">
      <w:marLeft w:val="480"/>
      <w:marRight w:val="0"/>
      <w:marTop w:val="0"/>
      <w:marBottom w:val="0"/>
      <w:divBdr>
        <w:top w:val="none" w:sz="0" w:space="0" w:color="auto"/>
        <w:left w:val="none" w:sz="0" w:space="0" w:color="auto"/>
        <w:bottom w:val="none" w:sz="0" w:space="0" w:color="auto"/>
        <w:right w:val="none" w:sz="0" w:space="0" w:color="auto"/>
      </w:divBdr>
    </w:div>
    <w:div w:id="471366041">
      <w:marLeft w:val="480"/>
      <w:marRight w:val="0"/>
      <w:marTop w:val="0"/>
      <w:marBottom w:val="0"/>
      <w:divBdr>
        <w:top w:val="none" w:sz="0" w:space="0" w:color="auto"/>
        <w:left w:val="none" w:sz="0" w:space="0" w:color="auto"/>
        <w:bottom w:val="none" w:sz="0" w:space="0" w:color="auto"/>
        <w:right w:val="none" w:sz="0" w:space="0" w:color="auto"/>
      </w:divBdr>
    </w:div>
    <w:div w:id="471407364">
      <w:marLeft w:val="480"/>
      <w:marRight w:val="0"/>
      <w:marTop w:val="0"/>
      <w:marBottom w:val="0"/>
      <w:divBdr>
        <w:top w:val="none" w:sz="0" w:space="0" w:color="auto"/>
        <w:left w:val="none" w:sz="0" w:space="0" w:color="auto"/>
        <w:bottom w:val="none" w:sz="0" w:space="0" w:color="auto"/>
        <w:right w:val="none" w:sz="0" w:space="0" w:color="auto"/>
      </w:divBdr>
    </w:div>
    <w:div w:id="471480169">
      <w:marLeft w:val="480"/>
      <w:marRight w:val="0"/>
      <w:marTop w:val="0"/>
      <w:marBottom w:val="0"/>
      <w:divBdr>
        <w:top w:val="none" w:sz="0" w:space="0" w:color="auto"/>
        <w:left w:val="none" w:sz="0" w:space="0" w:color="auto"/>
        <w:bottom w:val="none" w:sz="0" w:space="0" w:color="auto"/>
        <w:right w:val="none" w:sz="0" w:space="0" w:color="auto"/>
      </w:divBdr>
    </w:div>
    <w:div w:id="471555727">
      <w:marLeft w:val="480"/>
      <w:marRight w:val="0"/>
      <w:marTop w:val="0"/>
      <w:marBottom w:val="0"/>
      <w:divBdr>
        <w:top w:val="none" w:sz="0" w:space="0" w:color="auto"/>
        <w:left w:val="none" w:sz="0" w:space="0" w:color="auto"/>
        <w:bottom w:val="none" w:sz="0" w:space="0" w:color="auto"/>
        <w:right w:val="none" w:sz="0" w:space="0" w:color="auto"/>
      </w:divBdr>
    </w:div>
    <w:div w:id="471556423">
      <w:marLeft w:val="480"/>
      <w:marRight w:val="0"/>
      <w:marTop w:val="0"/>
      <w:marBottom w:val="0"/>
      <w:divBdr>
        <w:top w:val="none" w:sz="0" w:space="0" w:color="auto"/>
        <w:left w:val="none" w:sz="0" w:space="0" w:color="auto"/>
        <w:bottom w:val="none" w:sz="0" w:space="0" w:color="auto"/>
        <w:right w:val="none" w:sz="0" w:space="0" w:color="auto"/>
      </w:divBdr>
    </w:div>
    <w:div w:id="471559233">
      <w:marLeft w:val="480"/>
      <w:marRight w:val="0"/>
      <w:marTop w:val="0"/>
      <w:marBottom w:val="0"/>
      <w:divBdr>
        <w:top w:val="none" w:sz="0" w:space="0" w:color="auto"/>
        <w:left w:val="none" w:sz="0" w:space="0" w:color="auto"/>
        <w:bottom w:val="none" w:sz="0" w:space="0" w:color="auto"/>
        <w:right w:val="none" w:sz="0" w:space="0" w:color="auto"/>
      </w:divBdr>
    </w:div>
    <w:div w:id="471559483">
      <w:marLeft w:val="480"/>
      <w:marRight w:val="0"/>
      <w:marTop w:val="0"/>
      <w:marBottom w:val="0"/>
      <w:divBdr>
        <w:top w:val="none" w:sz="0" w:space="0" w:color="auto"/>
        <w:left w:val="none" w:sz="0" w:space="0" w:color="auto"/>
        <w:bottom w:val="none" w:sz="0" w:space="0" w:color="auto"/>
        <w:right w:val="none" w:sz="0" w:space="0" w:color="auto"/>
      </w:divBdr>
    </w:div>
    <w:div w:id="471559725">
      <w:marLeft w:val="480"/>
      <w:marRight w:val="0"/>
      <w:marTop w:val="0"/>
      <w:marBottom w:val="0"/>
      <w:divBdr>
        <w:top w:val="none" w:sz="0" w:space="0" w:color="auto"/>
        <w:left w:val="none" w:sz="0" w:space="0" w:color="auto"/>
        <w:bottom w:val="none" w:sz="0" w:space="0" w:color="auto"/>
        <w:right w:val="none" w:sz="0" w:space="0" w:color="auto"/>
      </w:divBdr>
    </w:div>
    <w:div w:id="471562609">
      <w:marLeft w:val="480"/>
      <w:marRight w:val="0"/>
      <w:marTop w:val="0"/>
      <w:marBottom w:val="0"/>
      <w:divBdr>
        <w:top w:val="none" w:sz="0" w:space="0" w:color="auto"/>
        <w:left w:val="none" w:sz="0" w:space="0" w:color="auto"/>
        <w:bottom w:val="none" w:sz="0" w:space="0" w:color="auto"/>
        <w:right w:val="none" w:sz="0" w:space="0" w:color="auto"/>
      </w:divBdr>
    </w:div>
    <w:div w:id="471563294">
      <w:marLeft w:val="480"/>
      <w:marRight w:val="0"/>
      <w:marTop w:val="0"/>
      <w:marBottom w:val="0"/>
      <w:divBdr>
        <w:top w:val="none" w:sz="0" w:space="0" w:color="auto"/>
        <w:left w:val="none" w:sz="0" w:space="0" w:color="auto"/>
        <w:bottom w:val="none" w:sz="0" w:space="0" w:color="auto"/>
        <w:right w:val="none" w:sz="0" w:space="0" w:color="auto"/>
      </w:divBdr>
    </w:div>
    <w:div w:id="471681316">
      <w:marLeft w:val="480"/>
      <w:marRight w:val="0"/>
      <w:marTop w:val="0"/>
      <w:marBottom w:val="0"/>
      <w:divBdr>
        <w:top w:val="none" w:sz="0" w:space="0" w:color="auto"/>
        <w:left w:val="none" w:sz="0" w:space="0" w:color="auto"/>
        <w:bottom w:val="none" w:sz="0" w:space="0" w:color="auto"/>
        <w:right w:val="none" w:sz="0" w:space="0" w:color="auto"/>
      </w:divBdr>
    </w:div>
    <w:div w:id="471681857">
      <w:marLeft w:val="480"/>
      <w:marRight w:val="0"/>
      <w:marTop w:val="0"/>
      <w:marBottom w:val="0"/>
      <w:divBdr>
        <w:top w:val="none" w:sz="0" w:space="0" w:color="auto"/>
        <w:left w:val="none" w:sz="0" w:space="0" w:color="auto"/>
        <w:bottom w:val="none" w:sz="0" w:space="0" w:color="auto"/>
        <w:right w:val="none" w:sz="0" w:space="0" w:color="auto"/>
      </w:divBdr>
    </w:div>
    <w:div w:id="471796982">
      <w:marLeft w:val="480"/>
      <w:marRight w:val="0"/>
      <w:marTop w:val="0"/>
      <w:marBottom w:val="0"/>
      <w:divBdr>
        <w:top w:val="none" w:sz="0" w:space="0" w:color="auto"/>
        <w:left w:val="none" w:sz="0" w:space="0" w:color="auto"/>
        <w:bottom w:val="none" w:sz="0" w:space="0" w:color="auto"/>
        <w:right w:val="none" w:sz="0" w:space="0" w:color="auto"/>
      </w:divBdr>
    </w:div>
    <w:div w:id="471797249">
      <w:marLeft w:val="480"/>
      <w:marRight w:val="0"/>
      <w:marTop w:val="0"/>
      <w:marBottom w:val="0"/>
      <w:divBdr>
        <w:top w:val="none" w:sz="0" w:space="0" w:color="auto"/>
        <w:left w:val="none" w:sz="0" w:space="0" w:color="auto"/>
        <w:bottom w:val="none" w:sz="0" w:space="0" w:color="auto"/>
        <w:right w:val="none" w:sz="0" w:space="0" w:color="auto"/>
      </w:divBdr>
    </w:div>
    <w:div w:id="471798460">
      <w:marLeft w:val="480"/>
      <w:marRight w:val="0"/>
      <w:marTop w:val="0"/>
      <w:marBottom w:val="0"/>
      <w:divBdr>
        <w:top w:val="none" w:sz="0" w:space="0" w:color="auto"/>
        <w:left w:val="none" w:sz="0" w:space="0" w:color="auto"/>
        <w:bottom w:val="none" w:sz="0" w:space="0" w:color="auto"/>
        <w:right w:val="none" w:sz="0" w:space="0" w:color="auto"/>
      </w:divBdr>
    </w:div>
    <w:div w:id="471870207">
      <w:marLeft w:val="480"/>
      <w:marRight w:val="0"/>
      <w:marTop w:val="0"/>
      <w:marBottom w:val="0"/>
      <w:divBdr>
        <w:top w:val="none" w:sz="0" w:space="0" w:color="auto"/>
        <w:left w:val="none" w:sz="0" w:space="0" w:color="auto"/>
        <w:bottom w:val="none" w:sz="0" w:space="0" w:color="auto"/>
        <w:right w:val="none" w:sz="0" w:space="0" w:color="auto"/>
      </w:divBdr>
    </w:div>
    <w:div w:id="471944987">
      <w:marLeft w:val="480"/>
      <w:marRight w:val="0"/>
      <w:marTop w:val="0"/>
      <w:marBottom w:val="0"/>
      <w:divBdr>
        <w:top w:val="none" w:sz="0" w:space="0" w:color="auto"/>
        <w:left w:val="none" w:sz="0" w:space="0" w:color="auto"/>
        <w:bottom w:val="none" w:sz="0" w:space="0" w:color="auto"/>
        <w:right w:val="none" w:sz="0" w:space="0" w:color="auto"/>
      </w:divBdr>
    </w:div>
    <w:div w:id="471990318">
      <w:marLeft w:val="480"/>
      <w:marRight w:val="0"/>
      <w:marTop w:val="0"/>
      <w:marBottom w:val="0"/>
      <w:divBdr>
        <w:top w:val="none" w:sz="0" w:space="0" w:color="auto"/>
        <w:left w:val="none" w:sz="0" w:space="0" w:color="auto"/>
        <w:bottom w:val="none" w:sz="0" w:space="0" w:color="auto"/>
        <w:right w:val="none" w:sz="0" w:space="0" w:color="auto"/>
      </w:divBdr>
    </w:div>
    <w:div w:id="471993311">
      <w:marLeft w:val="480"/>
      <w:marRight w:val="0"/>
      <w:marTop w:val="0"/>
      <w:marBottom w:val="0"/>
      <w:divBdr>
        <w:top w:val="none" w:sz="0" w:space="0" w:color="auto"/>
        <w:left w:val="none" w:sz="0" w:space="0" w:color="auto"/>
        <w:bottom w:val="none" w:sz="0" w:space="0" w:color="auto"/>
        <w:right w:val="none" w:sz="0" w:space="0" w:color="auto"/>
      </w:divBdr>
    </w:div>
    <w:div w:id="472060276">
      <w:marLeft w:val="480"/>
      <w:marRight w:val="0"/>
      <w:marTop w:val="0"/>
      <w:marBottom w:val="0"/>
      <w:divBdr>
        <w:top w:val="none" w:sz="0" w:space="0" w:color="auto"/>
        <w:left w:val="none" w:sz="0" w:space="0" w:color="auto"/>
        <w:bottom w:val="none" w:sz="0" w:space="0" w:color="auto"/>
        <w:right w:val="none" w:sz="0" w:space="0" w:color="auto"/>
      </w:divBdr>
    </w:div>
    <w:div w:id="472060950">
      <w:marLeft w:val="480"/>
      <w:marRight w:val="0"/>
      <w:marTop w:val="0"/>
      <w:marBottom w:val="0"/>
      <w:divBdr>
        <w:top w:val="none" w:sz="0" w:space="0" w:color="auto"/>
        <w:left w:val="none" w:sz="0" w:space="0" w:color="auto"/>
        <w:bottom w:val="none" w:sz="0" w:space="0" w:color="auto"/>
        <w:right w:val="none" w:sz="0" w:space="0" w:color="auto"/>
      </w:divBdr>
    </w:div>
    <w:div w:id="472138508">
      <w:marLeft w:val="480"/>
      <w:marRight w:val="0"/>
      <w:marTop w:val="0"/>
      <w:marBottom w:val="0"/>
      <w:divBdr>
        <w:top w:val="none" w:sz="0" w:space="0" w:color="auto"/>
        <w:left w:val="none" w:sz="0" w:space="0" w:color="auto"/>
        <w:bottom w:val="none" w:sz="0" w:space="0" w:color="auto"/>
        <w:right w:val="none" w:sz="0" w:space="0" w:color="auto"/>
      </w:divBdr>
    </w:div>
    <w:div w:id="472219194">
      <w:marLeft w:val="480"/>
      <w:marRight w:val="0"/>
      <w:marTop w:val="0"/>
      <w:marBottom w:val="0"/>
      <w:divBdr>
        <w:top w:val="none" w:sz="0" w:space="0" w:color="auto"/>
        <w:left w:val="none" w:sz="0" w:space="0" w:color="auto"/>
        <w:bottom w:val="none" w:sz="0" w:space="0" w:color="auto"/>
        <w:right w:val="none" w:sz="0" w:space="0" w:color="auto"/>
      </w:divBdr>
    </w:div>
    <w:div w:id="472256471">
      <w:marLeft w:val="480"/>
      <w:marRight w:val="0"/>
      <w:marTop w:val="0"/>
      <w:marBottom w:val="0"/>
      <w:divBdr>
        <w:top w:val="none" w:sz="0" w:space="0" w:color="auto"/>
        <w:left w:val="none" w:sz="0" w:space="0" w:color="auto"/>
        <w:bottom w:val="none" w:sz="0" w:space="0" w:color="auto"/>
        <w:right w:val="none" w:sz="0" w:space="0" w:color="auto"/>
      </w:divBdr>
    </w:div>
    <w:div w:id="472261877">
      <w:marLeft w:val="480"/>
      <w:marRight w:val="0"/>
      <w:marTop w:val="0"/>
      <w:marBottom w:val="0"/>
      <w:divBdr>
        <w:top w:val="none" w:sz="0" w:space="0" w:color="auto"/>
        <w:left w:val="none" w:sz="0" w:space="0" w:color="auto"/>
        <w:bottom w:val="none" w:sz="0" w:space="0" w:color="auto"/>
        <w:right w:val="none" w:sz="0" w:space="0" w:color="auto"/>
      </w:divBdr>
    </w:div>
    <w:div w:id="472329152">
      <w:marLeft w:val="480"/>
      <w:marRight w:val="0"/>
      <w:marTop w:val="0"/>
      <w:marBottom w:val="0"/>
      <w:divBdr>
        <w:top w:val="none" w:sz="0" w:space="0" w:color="auto"/>
        <w:left w:val="none" w:sz="0" w:space="0" w:color="auto"/>
        <w:bottom w:val="none" w:sz="0" w:space="0" w:color="auto"/>
        <w:right w:val="none" w:sz="0" w:space="0" w:color="auto"/>
      </w:divBdr>
    </w:div>
    <w:div w:id="472403929">
      <w:marLeft w:val="480"/>
      <w:marRight w:val="0"/>
      <w:marTop w:val="0"/>
      <w:marBottom w:val="0"/>
      <w:divBdr>
        <w:top w:val="none" w:sz="0" w:space="0" w:color="auto"/>
        <w:left w:val="none" w:sz="0" w:space="0" w:color="auto"/>
        <w:bottom w:val="none" w:sz="0" w:space="0" w:color="auto"/>
        <w:right w:val="none" w:sz="0" w:space="0" w:color="auto"/>
      </w:divBdr>
    </w:div>
    <w:div w:id="472410433">
      <w:marLeft w:val="480"/>
      <w:marRight w:val="0"/>
      <w:marTop w:val="0"/>
      <w:marBottom w:val="0"/>
      <w:divBdr>
        <w:top w:val="none" w:sz="0" w:space="0" w:color="auto"/>
        <w:left w:val="none" w:sz="0" w:space="0" w:color="auto"/>
        <w:bottom w:val="none" w:sz="0" w:space="0" w:color="auto"/>
        <w:right w:val="none" w:sz="0" w:space="0" w:color="auto"/>
      </w:divBdr>
    </w:div>
    <w:div w:id="472412801">
      <w:marLeft w:val="480"/>
      <w:marRight w:val="0"/>
      <w:marTop w:val="0"/>
      <w:marBottom w:val="0"/>
      <w:divBdr>
        <w:top w:val="none" w:sz="0" w:space="0" w:color="auto"/>
        <w:left w:val="none" w:sz="0" w:space="0" w:color="auto"/>
        <w:bottom w:val="none" w:sz="0" w:space="0" w:color="auto"/>
        <w:right w:val="none" w:sz="0" w:space="0" w:color="auto"/>
      </w:divBdr>
    </w:div>
    <w:div w:id="472479068">
      <w:marLeft w:val="480"/>
      <w:marRight w:val="0"/>
      <w:marTop w:val="0"/>
      <w:marBottom w:val="0"/>
      <w:divBdr>
        <w:top w:val="none" w:sz="0" w:space="0" w:color="auto"/>
        <w:left w:val="none" w:sz="0" w:space="0" w:color="auto"/>
        <w:bottom w:val="none" w:sz="0" w:space="0" w:color="auto"/>
        <w:right w:val="none" w:sz="0" w:space="0" w:color="auto"/>
      </w:divBdr>
    </w:div>
    <w:div w:id="472480609">
      <w:marLeft w:val="480"/>
      <w:marRight w:val="0"/>
      <w:marTop w:val="0"/>
      <w:marBottom w:val="0"/>
      <w:divBdr>
        <w:top w:val="none" w:sz="0" w:space="0" w:color="auto"/>
        <w:left w:val="none" w:sz="0" w:space="0" w:color="auto"/>
        <w:bottom w:val="none" w:sz="0" w:space="0" w:color="auto"/>
        <w:right w:val="none" w:sz="0" w:space="0" w:color="auto"/>
      </w:divBdr>
    </w:div>
    <w:div w:id="472522058">
      <w:marLeft w:val="480"/>
      <w:marRight w:val="0"/>
      <w:marTop w:val="0"/>
      <w:marBottom w:val="0"/>
      <w:divBdr>
        <w:top w:val="none" w:sz="0" w:space="0" w:color="auto"/>
        <w:left w:val="none" w:sz="0" w:space="0" w:color="auto"/>
        <w:bottom w:val="none" w:sz="0" w:space="0" w:color="auto"/>
        <w:right w:val="none" w:sz="0" w:space="0" w:color="auto"/>
      </w:divBdr>
    </w:div>
    <w:div w:id="472597582">
      <w:marLeft w:val="480"/>
      <w:marRight w:val="0"/>
      <w:marTop w:val="0"/>
      <w:marBottom w:val="0"/>
      <w:divBdr>
        <w:top w:val="none" w:sz="0" w:space="0" w:color="auto"/>
        <w:left w:val="none" w:sz="0" w:space="0" w:color="auto"/>
        <w:bottom w:val="none" w:sz="0" w:space="0" w:color="auto"/>
        <w:right w:val="none" w:sz="0" w:space="0" w:color="auto"/>
      </w:divBdr>
    </w:div>
    <w:div w:id="472597620">
      <w:marLeft w:val="480"/>
      <w:marRight w:val="0"/>
      <w:marTop w:val="0"/>
      <w:marBottom w:val="0"/>
      <w:divBdr>
        <w:top w:val="none" w:sz="0" w:space="0" w:color="auto"/>
        <w:left w:val="none" w:sz="0" w:space="0" w:color="auto"/>
        <w:bottom w:val="none" w:sz="0" w:space="0" w:color="auto"/>
        <w:right w:val="none" w:sz="0" w:space="0" w:color="auto"/>
      </w:divBdr>
    </w:div>
    <w:div w:id="472598819">
      <w:marLeft w:val="480"/>
      <w:marRight w:val="0"/>
      <w:marTop w:val="0"/>
      <w:marBottom w:val="0"/>
      <w:divBdr>
        <w:top w:val="none" w:sz="0" w:space="0" w:color="auto"/>
        <w:left w:val="none" w:sz="0" w:space="0" w:color="auto"/>
        <w:bottom w:val="none" w:sz="0" w:space="0" w:color="auto"/>
        <w:right w:val="none" w:sz="0" w:space="0" w:color="auto"/>
      </w:divBdr>
    </w:div>
    <w:div w:id="472602971">
      <w:marLeft w:val="480"/>
      <w:marRight w:val="0"/>
      <w:marTop w:val="0"/>
      <w:marBottom w:val="0"/>
      <w:divBdr>
        <w:top w:val="none" w:sz="0" w:space="0" w:color="auto"/>
        <w:left w:val="none" w:sz="0" w:space="0" w:color="auto"/>
        <w:bottom w:val="none" w:sz="0" w:space="0" w:color="auto"/>
        <w:right w:val="none" w:sz="0" w:space="0" w:color="auto"/>
      </w:divBdr>
    </w:div>
    <w:div w:id="472648429">
      <w:marLeft w:val="480"/>
      <w:marRight w:val="0"/>
      <w:marTop w:val="0"/>
      <w:marBottom w:val="0"/>
      <w:divBdr>
        <w:top w:val="none" w:sz="0" w:space="0" w:color="auto"/>
        <w:left w:val="none" w:sz="0" w:space="0" w:color="auto"/>
        <w:bottom w:val="none" w:sz="0" w:space="0" w:color="auto"/>
        <w:right w:val="none" w:sz="0" w:space="0" w:color="auto"/>
      </w:divBdr>
    </w:div>
    <w:div w:id="472649009">
      <w:marLeft w:val="480"/>
      <w:marRight w:val="0"/>
      <w:marTop w:val="0"/>
      <w:marBottom w:val="0"/>
      <w:divBdr>
        <w:top w:val="none" w:sz="0" w:space="0" w:color="auto"/>
        <w:left w:val="none" w:sz="0" w:space="0" w:color="auto"/>
        <w:bottom w:val="none" w:sz="0" w:space="0" w:color="auto"/>
        <w:right w:val="none" w:sz="0" w:space="0" w:color="auto"/>
      </w:divBdr>
    </w:div>
    <w:div w:id="472676769">
      <w:marLeft w:val="480"/>
      <w:marRight w:val="0"/>
      <w:marTop w:val="0"/>
      <w:marBottom w:val="0"/>
      <w:divBdr>
        <w:top w:val="none" w:sz="0" w:space="0" w:color="auto"/>
        <w:left w:val="none" w:sz="0" w:space="0" w:color="auto"/>
        <w:bottom w:val="none" w:sz="0" w:space="0" w:color="auto"/>
        <w:right w:val="none" w:sz="0" w:space="0" w:color="auto"/>
      </w:divBdr>
    </w:div>
    <w:div w:id="472718939">
      <w:marLeft w:val="480"/>
      <w:marRight w:val="0"/>
      <w:marTop w:val="0"/>
      <w:marBottom w:val="0"/>
      <w:divBdr>
        <w:top w:val="none" w:sz="0" w:space="0" w:color="auto"/>
        <w:left w:val="none" w:sz="0" w:space="0" w:color="auto"/>
        <w:bottom w:val="none" w:sz="0" w:space="0" w:color="auto"/>
        <w:right w:val="none" w:sz="0" w:space="0" w:color="auto"/>
      </w:divBdr>
    </w:div>
    <w:div w:id="472792655">
      <w:marLeft w:val="480"/>
      <w:marRight w:val="0"/>
      <w:marTop w:val="0"/>
      <w:marBottom w:val="0"/>
      <w:divBdr>
        <w:top w:val="none" w:sz="0" w:space="0" w:color="auto"/>
        <w:left w:val="none" w:sz="0" w:space="0" w:color="auto"/>
        <w:bottom w:val="none" w:sz="0" w:space="0" w:color="auto"/>
        <w:right w:val="none" w:sz="0" w:space="0" w:color="auto"/>
      </w:divBdr>
    </w:div>
    <w:div w:id="472793923">
      <w:marLeft w:val="480"/>
      <w:marRight w:val="0"/>
      <w:marTop w:val="0"/>
      <w:marBottom w:val="0"/>
      <w:divBdr>
        <w:top w:val="none" w:sz="0" w:space="0" w:color="auto"/>
        <w:left w:val="none" w:sz="0" w:space="0" w:color="auto"/>
        <w:bottom w:val="none" w:sz="0" w:space="0" w:color="auto"/>
        <w:right w:val="none" w:sz="0" w:space="0" w:color="auto"/>
      </w:divBdr>
    </w:div>
    <w:div w:id="472799150">
      <w:marLeft w:val="480"/>
      <w:marRight w:val="0"/>
      <w:marTop w:val="0"/>
      <w:marBottom w:val="0"/>
      <w:divBdr>
        <w:top w:val="none" w:sz="0" w:space="0" w:color="auto"/>
        <w:left w:val="none" w:sz="0" w:space="0" w:color="auto"/>
        <w:bottom w:val="none" w:sz="0" w:space="0" w:color="auto"/>
        <w:right w:val="none" w:sz="0" w:space="0" w:color="auto"/>
      </w:divBdr>
    </w:div>
    <w:div w:id="472869042">
      <w:marLeft w:val="480"/>
      <w:marRight w:val="0"/>
      <w:marTop w:val="0"/>
      <w:marBottom w:val="0"/>
      <w:divBdr>
        <w:top w:val="none" w:sz="0" w:space="0" w:color="auto"/>
        <w:left w:val="none" w:sz="0" w:space="0" w:color="auto"/>
        <w:bottom w:val="none" w:sz="0" w:space="0" w:color="auto"/>
        <w:right w:val="none" w:sz="0" w:space="0" w:color="auto"/>
      </w:divBdr>
    </w:div>
    <w:div w:id="472911598">
      <w:marLeft w:val="480"/>
      <w:marRight w:val="0"/>
      <w:marTop w:val="0"/>
      <w:marBottom w:val="0"/>
      <w:divBdr>
        <w:top w:val="none" w:sz="0" w:space="0" w:color="auto"/>
        <w:left w:val="none" w:sz="0" w:space="0" w:color="auto"/>
        <w:bottom w:val="none" w:sz="0" w:space="0" w:color="auto"/>
        <w:right w:val="none" w:sz="0" w:space="0" w:color="auto"/>
      </w:divBdr>
    </w:div>
    <w:div w:id="472912146">
      <w:marLeft w:val="480"/>
      <w:marRight w:val="0"/>
      <w:marTop w:val="0"/>
      <w:marBottom w:val="0"/>
      <w:divBdr>
        <w:top w:val="none" w:sz="0" w:space="0" w:color="auto"/>
        <w:left w:val="none" w:sz="0" w:space="0" w:color="auto"/>
        <w:bottom w:val="none" w:sz="0" w:space="0" w:color="auto"/>
        <w:right w:val="none" w:sz="0" w:space="0" w:color="auto"/>
      </w:divBdr>
    </w:div>
    <w:div w:id="472916859">
      <w:marLeft w:val="480"/>
      <w:marRight w:val="0"/>
      <w:marTop w:val="0"/>
      <w:marBottom w:val="0"/>
      <w:divBdr>
        <w:top w:val="none" w:sz="0" w:space="0" w:color="auto"/>
        <w:left w:val="none" w:sz="0" w:space="0" w:color="auto"/>
        <w:bottom w:val="none" w:sz="0" w:space="0" w:color="auto"/>
        <w:right w:val="none" w:sz="0" w:space="0" w:color="auto"/>
      </w:divBdr>
    </w:div>
    <w:div w:id="472985455">
      <w:marLeft w:val="480"/>
      <w:marRight w:val="0"/>
      <w:marTop w:val="0"/>
      <w:marBottom w:val="0"/>
      <w:divBdr>
        <w:top w:val="none" w:sz="0" w:space="0" w:color="auto"/>
        <w:left w:val="none" w:sz="0" w:space="0" w:color="auto"/>
        <w:bottom w:val="none" w:sz="0" w:space="0" w:color="auto"/>
        <w:right w:val="none" w:sz="0" w:space="0" w:color="auto"/>
      </w:divBdr>
    </w:div>
    <w:div w:id="473065631">
      <w:marLeft w:val="480"/>
      <w:marRight w:val="0"/>
      <w:marTop w:val="0"/>
      <w:marBottom w:val="0"/>
      <w:divBdr>
        <w:top w:val="none" w:sz="0" w:space="0" w:color="auto"/>
        <w:left w:val="none" w:sz="0" w:space="0" w:color="auto"/>
        <w:bottom w:val="none" w:sz="0" w:space="0" w:color="auto"/>
        <w:right w:val="none" w:sz="0" w:space="0" w:color="auto"/>
      </w:divBdr>
    </w:div>
    <w:div w:id="473067667">
      <w:marLeft w:val="480"/>
      <w:marRight w:val="0"/>
      <w:marTop w:val="0"/>
      <w:marBottom w:val="0"/>
      <w:divBdr>
        <w:top w:val="none" w:sz="0" w:space="0" w:color="auto"/>
        <w:left w:val="none" w:sz="0" w:space="0" w:color="auto"/>
        <w:bottom w:val="none" w:sz="0" w:space="0" w:color="auto"/>
        <w:right w:val="none" w:sz="0" w:space="0" w:color="auto"/>
      </w:divBdr>
    </w:div>
    <w:div w:id="473106525">
      <w:marLeft w:val="480"/>
      <w:marRight w:val="0"/>
      <w:marTop w:val="0"/>
      <w:marBottom w:val="0"/>
      <w:divBdr>
        <w:top w:val="none" w:sz="0" w:space="0" w:color="auto"/>
        <w:left w:val="none" w:sz="0" w:space="0" w:color="auto"/>
        <w:bottom w:val="none" w:sz="0" w:space="0" w:color="auto"/>
        <w:right w:val="none" w:sz="0" w:space="0" w:color="auto"/>
      </w:divBdr>
    </w:div>
    <w:div w:id="473109804">
      <w:marLeft w:val="480"/>
      <w:marRight w:val="0"/>
      <w:marTop w:val="0"/>
      <w:marBottom w:val="0"/>
      <w:divBdr>
        <w:top w:val="none" w:sz="0" w:space="0" w:color="auto"/>
        <w:left w:val="none" w:sz="0" w:space="0" w:color="auto"/>
        <w:bottom w:val="none" w:sz="0" w:space="0" w:color="auto"/>
        <w:right w:val="none" w:sz="0" w:space="0" w:color="auto"/>
      </w:divBdr>
    </w:div>
    <w:div w:id="473136537">
      <w:marLeft w:val="480"/>
      <w:marRight w:val="0"/>
      <w:marTop w:val="0"/>
      <w:marBottom w:val="0"/>
      <w:divBdr>
        <w:top w:val="none" w:sz="0" w:space="0" w:color="auto"/>
        <w:left w:val="none" w:sz="0" w:space="0" w:color="auto"/>
        <w:bottom w:val="none" w:sz="0" w:space="0" w:color="auto"/>
        <w:right w:val="none" w:sz="0" w:space="0" w:color="auto"/>
      </w:divBdr>
    </w:div>
    <w:div w:id="473136888">
      <w:marLeft w:val="480"/>
      <w:marRight w:val="0"/>
      <w:marTop w:val="0"/>
      <w:marBottom w:val="0"/>
      <w:divBdr>
        <w:top w:val="none" w:sz="0" w:space="0" w:color="auto"/>
        <w:left w:val="none" w:sz="0" w:space="0" w:color="auto"/>
        <w:bottom w:val="none" w:sz="0" w:space="0" w:color="auto"/>
        <w:right w:val="none" w:sz="0" w:space="0" w:color="auto"/>
      </w:divBdr>
    </w:div>
    <w:div w:id="473179603">
      <w:marLeft w:val="480"/>
      <w:marRight w:val="0"/>
      <w:marTop w:val="0"/>
      <w:marBottom w:val="0"/>
      <w:divBdr>
        <w:top w:val="none" w:sz="0" w:space="0" w:color="auto"/>
        <w:left w:val="none" w:sz="0" w:space="0" w:color="auto"/>
        <w:bottom w:val="none" w:sz="0" w:space="0" w:color="auto"/>
        <w:right w:val="none" w:sz="0" w:space="0" w:color="auto"/>
      </w:divBdr>
    </w:div>
    <w:div w:id="473253190">
      <w:marLeft w:val="480"/>
      <w:marRight w:val="0"/>
      <w:marTop w:val="0"/>
      <w:marBottom w:val="0"/>
      <w:divBdr>
        <w:top w:val="none" w:sz="0" w:space="0" w:color="auto"/>
        <w:left w:val="none" w:sz="0" w:space="0" w:color="auto"/>
        <w:bottom w:val="none" w:sz="0" w:space="0" w:color="auto"/>
        <w:right w:val="none" w:sz="0" w:space="0" w:color="auto"/>
      </w:divBdr>
    </w:div>
    <w:div w:id="473253649">
      <w:marLeft w:val="480"/>
      <w:marRight w:val="0"/>
      <w:marTop w:val="0"/>
      <w:marBottom w:val="0"/>
      <w:divBdr>
        <w:top w:val="none" w:sz="0" w:space="0" w:color="auto"/>
        <w:left w:val="none" w:sz="0" w:space="0" w:color="auto"/>
        <w:bottom w:val="none" w:sz="0" w:space="0" w:color="auto"/>
        <w:right w:val="none" w:sz="0" w:space="0" w:color="auto"/>
      </w:divBdr>
    </w:div>
    <w:div w:id="473255822">
      <w:marLeft w:val="480"/>
      <w:marRight w:val="0"/>
      <w:marTop w:val="0"/>
      <w:marBottom w:val="0"/>
      <w:divBdr>
        <w:top w:val="none" w:sz="0" w:space="0" w:color="auto"/>
        <w:left w:val="none" w:sz="0" w:space="0" w:color="auto"/>
        <w:bottom w:val="none" w:sz="0" w:space="0" w:color="auto"/>
        <w:right w:val="none" w:sz="0" w:space="0" w:color="auto"/>
      </w:divBdr>
    </w:div>
    <w:div w:id="473257253">
      <w:marLeft w:val="480"/>
      <w:marRight w:val="0"/>
      <w:marTop w:val="0"/>
      <w:marBottom w:val="0"/>
      <w:divBdr>
        <w:top w:val="none" w:sz="0" w:space="0" w:color="auto"/>
        <w:left w:val="none" w:sz="0" w:space="0" w:color="auto"/>
        <w:bottom w:val="none" w:sz="0" w:space="0" w:color="auto"/>
        <w:right w:val="none" w:sz="0" w:space="0" w:color="auto"/>
      </w:divBdr>
    </w:div>
    <w:div w:id="473329299">
      <w:marLeft w:val="480"/>
      <w:marRight w:val="0"/>
      <w:marTop w:val="0"/>
      <w:marBottom w:val="0"/>
      <w:divBdr>
        <w:top w:val="none" w:sz="0" w:space="0" w:color="auto"/>
        <w:left w:val="none" w:sz="0" w:space="0" w:color="auto"/>
        <w:bottom w:val="none" w:sz="0" w:space="0" w:color="auto"/>
        <w:right w:val="none" w:sz="0" w:space="0" w:color="auto"/>
      </w:divBdr>
    </w:div>
    <w:div w:id="473522403">
      <w:marLeft w:val="480"/>
      <w:marRight w:val="0"/>
      <w:marTop w:val="0"/>
      <w:marBottom w:val="0"/>
      <w:divBdr>
        <w:top w:val="none" w:sz="0" w:space="0" w:color="auto"/>
        <w:left w:val="none" w:sz="0" w:space="0" w:color="auto"/>
        <w:bottom w:val="none" w:sz="0" w:space="0" w:color="auto"/>
        <w:right w:val="none" w:sz="0" w:space="0" w:color="auto"/>
      </w:divBdr>
    </w:div>
    <w:div w:id="473525323">
      <w:marLeft w:val="480"/>
      <w:marRight w:val="0"/>
      <w:marTop w:val="0"/>
      <w:marBottom w:val="0"/>
      <w:divBdr>
        <w:top w:val="none" w:sz="0" w:space="0" w:color="auto"/>
        <w:left w:val="none" w:sz="0" w:space="0" w:color="auto"/>
        <w:bottom w:val="none" w:sz="0" w:space="0" w:color="auto"/>
        <w:right w:val="none" w:sz="0" w:space="0" w:color="auto"/>
      </w:divBdr>
    </w:div>
    <w:div w:id="473525912">
      <w:marLeft w:val="480"/>
      <w:marRight w:val="0"/>
      <w:marTop w:val="0"/>
      <w:marBottom w:val="0"/>
      <w:divBdr>
        <w:top w:val="none" w:sz="0" w:space="0" w:color="auto"/>
        <w:left w:val="none" w:sz="0" w:space="0" w:color="auto"/>
        <w:bottom w:val="none" w:sz="0" w:space="0" w:color="auto"/>
        <w:right w:val="none" w:sz="0" w:space="0" w:color="auto"/>
      </w:divBdr>
    </w:div>
    <w:div w:id="473526485">
      <w:marLeft w:val="480"/>
      <w:marRight w:val="0"/>
      <w:marTop w:val="0"/>
      <w:marBottom w:val="0"/>
      <w:divBdr>
        <w:top w:val="none" w:sz="0" w:space="0" w:color="auto"/>
        <w:left w:val="none" w:sz="0" w:space="0" w:color="auto"/>
        <w:bottom w:val="none" w:sz="0" w:space="0" w:color="auto"/>
        <w:right w:val="none" w:sz="0" w:space="0" w:color="auto"/>
      </w:divBdr>
    </w:div>
    <w:div w:id="473529908">
      <w:marLeft w:val="480"/>
      <w:marRight w:val="0"/>
      <w:marTop w:val="0"/>
      <w:marBottom w:val="0"/>
      <w:divBdr>
        <w:top w:val="none" w:sz="0" w:space="0" w:color="auto"/>
        <w:left w:val="none" w:sz="0" w:space="0" w:color="auto"/>
        <w:bottom w:val="none" w:sz="0" w:space="0" w:color="auto"/>
        <w:right w:val="none" w:sz="0" w:space="0" w:color="auto"/>
      </w:divBdr>
    </w:div>
    <w:div w:id="473570363">
      <w:marLeft w:val="480"/>
      <w:marRight w:val="0"/>
      <w:marTop w:val="0"/>
      <w:marBottom w:val="0"/>
      <w:divBdr>
        <w:top w:val="none" w:sz="0" w:space="0" w:color="auto"/>
        <w:left w:val="none" w:sz="0" w:space="0" w:color="auto"/>
        <w:bottom w:val="none" w:sz="0" w:space="0" w:color="auto"/>
        <w:right w:val="none" w:sz="0" w:space="0" w:color="auto"/>
      </w:divBdr>
    </w:div>
    <w:div w:id="473571305">
      <w:marLeft w:val="480"/>
      <w:marRight w:val="0"/>
      <w:marTop w:val="0"/>
      <w:marBottom w:val="0"/>
      <w:divBdr>
        <w:top w:val="none" w:sz="0" w:space="0" w:color="auto"/>
        <w:left w:val="none" w:sz="0" w:space="0" w:color="auto"/>
        <w:bottom w:val="none" w:sz="0" w:space="0" w:color="auto"/>
        <w:right w:val="none" w:sz="0" w:space="0" w:color="auto"/>
      </w:divBdr>
    </w:div>
    <w:div w:id="473572021">
      <w:marLeft w:val="480"/>
      <w:marRight w:val="0"/>
      <w:marTop w:val="0"/>
      <w:marBottom w:val="0"/>
      <w:divBdr>
        <w:top w:val="none" w:sz="0" w:space="0" w:color="auto"/>
        <w:left w:val="none" w:sz="0" w:space="0" w:color="auto"/>
        <w:bottom w:val="none" w:sz="0" w:space="0" w:color="auto"/>
        <w:right w:val="none" w:sz="0" w:space="0" w:color="auto"/>
      </w:divBdr>
    </w:div>
    <w:div w:id="473572404">
      <w:marLeft w:val="480"/>
      <w:marRight w:val="0"/>
      <w:marTop w:val="0"/>
      <w:marBottom w:val="0"/>
      <w:divBdr>
        <w:top w:val="none" w:sz="0" w:space="0" w:color="auto"/>
        <w:left w:val="none" w:sz="0" w:space="0" w:color="auto"/>
        <w:bottom w:val="none" w:sz="0" w:space="0" w:color="auto"/>
        <w:right w:val="none" w:sz="0" w:space="0" w:color="auto"/>
      </w:divBdr>
    </w:div>
    <w:div w:id="473640205">
      <w:marLeft w:val="480"/>
      <w:marRight w:val="0"/>
      <w:marTop w:val="0"/>
      <w:marBottom w:val="0"/>
      <w:divBdr>
        <w:top w:val="none" w:sz="0" w:space="0" w:color="auto"/>
        <w:left w:val="none" w:sz="0" w:space="0" w:color="auto"/>
        <w:bottom w:val="none" w:sz="0" w:space="0" w:color="auto"/>
        <w:right w:val="none" w:sz="0" w:space="0" w:color="auto"/>
      </w:divBdr>
    </w:div>
    <w:div w:id="473646212">
      <w:marLeft w:val="480"/>
      <w:marRight w:val="0"/>
      <w:marTop w:val="0"/>
      <w:marBottom w:val="0"/>
      <w:divBdr>
        <w:top w:val="none" w:sz="0" w:space="0" w:color="auto"/>
        <w:left w:val="none" w:sz="0" w:space="0" w:color="auto"/>
        <w:bottom w:val="none" w:sz="0" w:space="0" w:color="auto"/>
        <w:right w:val="none" w:sz="0" w:space="0" w:color="auto"/>
      </w:divBdr>
    </w:div>
    <w:div w:id="473720369">
      <w:marLeft w:val="480"/>
      <w:marRight w:val="0"/>
      <w:marTop w:val="0"/>
      <w:marBottom w:val="0"/>
      <w:divBdr>
        <w:top w:val="none" w:sz="0" w:space="0" w:color="auto"/>
        <w:left w:val="none" w:sz="0" w:space="0" w:color="auto"/>
        <w:bottom w:val="none" w:sz="0" w:space="0" w:color="auto"/>
        <w:right w:val="none" w:sz="0" w:space="0" w:color="auto"/>
      </w:divBdr>
    </w:div>
    <w:div w:id="473764729">
      <w:marLeft w:val="480"/>
      <w:marRight w:val="0"/>
      <w:marTop w:val="0"/>
      <w:marBottom w:val="0"/>
      <w:divBdr>
        <w:top w:val="none" w:sz="0" w:space="0" w:color="auto"/>
        <w:left w:val="none" w:sz="0" w:space="0" w:color="auto"/>
        <w:bottom w:val="none" w:sz="0" w:space="0" w:color="auto"/>
        <w:right w:val="none" w:sz="0" w:space="0" w:color="auto"/>
      </w:divBdr>
    </w:div>
    <w:div w:id="473764952">
      <w:marLeft w:val="480"/>
      <w:marRight w:val="0"/>
      <w:marTop w:val="0"/>
      <w:marBottom w:val="0"/>
      <w:divBdr>
        <w:top w:val="none" w:sz="0" w:space="0" w:color="auto"/>
        <w:left w:val="none" w:sz="0" w:space="0" w:color="auto"/>
        <w:bottom w:val="none" w:sz="0" w:space="0" w:color="auto"/>
        <w:right w:val="none" w:sz="0" w:space="0" w:color="auto"/>
      </w:divBdr>
    </w:div>
    <w:div w:id="473765791">
      <w:marLeft w:val="480"/>
      <w:marRight w:val="0"/>
      <w:marTop w:val="0"/>
      <w:marBottom w:val="0"/>
      <w:divBdr>
        <w:top w:val="none" w:sz="0" w:space="0" w:color="auto"/>
        <w:left w:val="none" w:sz="0" w:space="0" w:color="auto"/>
        <w:bottom w:val="none" w:sz="0" w:space="0" w:color="auto"/>
        <w:right w:val="none" w:sz="0" w:space="0" w:color="auto"/>
      </w:divBdr>
    </w:div>
    <w:div w:id="473789462">
      <w:marLeft w:val="480"/>
      <w:marRight w:val="0"/>
      <w:marTop w:val="0"/>
      <w:marBottom w:val="0"/>
      <w:divBdr>
        <w:top w:val="none" w:sz="0" w:space="0" w:color="auto"/>
        <w:left w:val="none" w:sz="0" w:space="0" w:color="auto"/>
        <w:bottom w:val="none" w:sz="0" w:space="0" w:color="auto"/>
        <w:right w:val="none" w:sz="0" w:space="0" w:color="auto"/>
      </w:divBdr>
    </w:div>
    <w:div w:id="473792483">
      <w:marLeft w:val="480"/>
      <w:marRight w:val="0"/>
      <w:marTop w:val="0"/>
      <w:marBottom w:val="0"/>
      <w:divBdr>
        <w:top w:val="none" w:sz="0" w:space="0" w:color="auto"/>
        <w:left w:val="none" w:sz="0" w:space="0" w:color="auto"/>
        <w:bottom w:val="none" w:sz="0" w:space="0" w:color="auto"/>
        <w:right w:val="none" w:sz="0" w:space="0" w:color="auto"/>
      </w:divBdr>
    </w:div>
    <w:div w:id="473835158">
      <w:marLeft w:val="480"/>
      <w:marRight w:val="0"/>
      <w:marTop w:val="0"/>
      <w:marBottom w:val="0"/>
      <w:divBdr>
        <w:top w:val="none" w:sz="0" w:space="0" w:color="auto"/>
        <w:left w:val="none" w:sz="0" w:space="0" w:color="auto"/>
        <w:bottom w:val="none" w:sz="0" w:space="0" w:color="auto"/>
        <w:right w:val="none" w:sz="0" w:space="0" w:color="auto"/>
      </w:divBdr>
    </w:div>
    <w:div w:id="473908440">
      <w:marLeft w:val="480"/>
      <w:marRight w:val="0"/>
      <w:marTop w:val="0"/>
      <w:marBottom w:val="0"/>
      <w:divBdr>
        <w:top w:val="none" w:sz="0" w:space="0" w:color="auto"/>
        <w:left w:val="none" w:sz="0" w:space="0" w:color="auto"/>
        <w:bottom w:val="none" w:sz="0" w:space="0" w:color="auto"/>
        <w:right w:val="none" w:sz="0" w:space="0" w:color="auto"/>
      </w:divBdr>
    </w:div>
    <w:div w:id="473913695">
      <w:marLeft w:val="480"/>
      <w:marRight w:val="0"/>
      <w:marTop w:val="0"/>
      <w:marBottom w:val="0"/>
      <w:divBdr>
        <w:top w:val="none" w:sz="0" w:space="0" w:color="auto"/>
        <w:left w:val="none" w:sz="0" w:space="0" w:color="auto"/>
        <w:bottom w:val="none" w:sz="0" w:space="0" w:color="auto"/>
        <w:right w:val="none" w:sz="0" w:space="0" w:color="auto"/>
      </w:divBdr>
    </w:div>
    <w:div w:id="473917107">
      <w:marLeft w:val="480"/>
      <w:marRight w:val="0"/>
      <w:marTop w:val="0"/>
      <w:marBottom w:val="0"/>
      <w:divBdr>
        <w:top w:val="none" w:sz="0" w:space="0" w:color="auto"/>
        <w:left w:val="none" w:sz="0" w:space="0" w:color="auto"/>
        <w:bottom w:val="none" w:sz="0" w:space="0" w:color="auto"/>
        <w:right w:val="none" w:sz="0" w:space="0" w:color="auto"/>
      </w:divBdr>
    </w:div>
    <w:div w:id="473957122">
      <w:marLeft w:val="480"/>
      <w:marRight w:val="0"/>
      <w:marTop w:val="0"/>
      <w:marBottom w:val="0"/>
      <w:divBdr>
        <w:top w:val="none" w:sz="0" w:space="0" w:color="auto"/>
        <w:left w:val="none" w:sz="0" w:space="0" w:color="auto"/>
        <w:bottom w:val="none" w:sz="0" w:space="0" w:color="auto"/>
        <w:right w:val="none" w:sz="0" w:space="0" w:color="auto"/>
      </w:divBdr>
    </w:div>
    <w:div w:id="474033818">
      <w:marLeft w:val="480"/>
      <w:marRight w:val="0"/>
      <w:marTop w:val="0"/>
      <w:marBottom w:val="0"/>
      <w:divBdr>
        <w:top w:val="none" w:sz="0" w:space="0" w:color="auto"/>
        <w:left w:val="none" w:sz="0" w:space="0" w:color="auto"/>
        <w:bottom w:val="none" w:sz="0" w:space="0" w:color="auto"/>
        <w:right w:val="none" w:sz="0" w:space="0" w:color="auto"/>
      </w:divBdr>
    </w:div>
    <w:div w:id="474034668">
      <w:marLeft w:val="480"/>
      <w:marRight w:val="0"/>
      <w:marTop w:val="0"/>
      <w:marBottom w:val="0"/>
      <w:divBdr>
        <w:top w:val="none" w:sz="0" w:space="0" w:color="auto"/>
        <w:left w:val="none" w:sz="0" w:space="0" w:color="auto"/>
        <w:bottom w:val="none" w:sz="0" w:space="0" w:color="auto"/>
        <w:right w:val="none" w:sz="0" w:space="0" w:color="auto"/>
      </w:divBdr>
    </w:div>
    <w:div w:id="474103344">
      <w:marLeft w:val="480"/>
      <w:marRight w:val="0"/>
      <w:marTop w:val="0"/>
      <w:marBottom w:val="0"/>
      <w:divBdr>
        <w:top w:val="none" w:sz="0" w:space="0" w:color="auto"/>
        <w:left w:val="none" w:sz="0" w:space="0" w:color="auto"/>
        <w:bottom w:val="none" w:sz="0" w:space="0" w:color="auto"/>
        <w:right w:val="none" w:sz="0" w:space="0" w:color="auto"/>
      </w:divBdr>
    </w:div>
    <w:div w:id="474104596">
      <w:marLeft w:val="480"/>
      <w:marRight w:val="0"/>
      <w:marTop w:val="0"/>
      <w:marBottom w:val="0"/>
      <w:divBdr>
        <w:top w:val="none" w:sz="0" w:space="0" w:color="auto"/>
        <w:left w:val="none" w:sz="0" w:space="0" w:color="auto"/>
        <w:bottom w:val="none" w:sz="0" w:space="0" w:color="auto"/>
        <w:right w:val="none" w:sz="0" w:space="0" w:color="auto"/>
      </w:divBdr>
    </w:div>
    <w:div w:id="474178277">
      <w:marLeft w:val="480"/>
      <w:marRight w:val="0"/>
      <w:marTop w:val="0"/>
      <w:marBottom w:val="0"/>
      <w:divBdr>
        <w:top w:val="none" w:sz="0" w:space="0" w:color="auto"/>
        <w:left w:val="none" w:sz="0" w:space="0" w:color="auto"/>
        <w:bottom w:val="none" w:sz="0" w:space="0" w:color="auto"/>
        <w:right w:val="none" w:sz="0" w:space="0" w:color="auto"/>
      </w:divBdr>
    </w:div>
    <w:div w:id="474221311">
      <w:marLeft w:val="480"/>
      <w:marRight w:val="0"/>
      <w:marTop w:val="0"/>
      <w:marBottom w:val="0"/>
      <w:divBdr>
        <w:top w:val="none" w:sz="0" w:space="0" w:color="auto"/>
        <w:left w:val="none" w:sz="0" w:space="0" w:color="auto"/>
        <w:bottom w:val="none" w:sz="0" w:space="0" w:color="auto"/>
        <w:right w:val="none" w:sz="0" w:space="0" w:color="auto"/>
      </w:divBdr>
    </w:div>
    <w:div w:id="474226051">
      <w:marLeft w:val="480"/>
      <w:marRight w:val="0"/>
      <w:marTop w:val="0"/>
      <w:marBottom w:val="0"/>
      <w:divBdr>
        <w:top w:val="none" w:sz="0" w:space="0" w:color="auto"/>
        <w:left w:val="none" w:sz="0" w:space="0" w:color="auto"/>
        <w:bottom w:val="none" w:sz="0" w:space="0" w:color="auto"/>
        <w:right w:val="none" w:sz="0" w:space="0" w:color="auto"/>
      </w:divBdr>
    </w:div>
    <w:div w:id="474294378">
      <w:marLeft w:val="480"/>
      <w:marRight w:val="0"/>
      <w:marTop w:val="0"/>
      <w:marBottom w:val="0"/>
      <w:divBdr>
        <w:top w:val="none" w:sz="0" w:space="0" w:color="auto"/>
        <w:left w:val="none" w:sz="0" w:space="0" w:color="auto"/>
        <w:bottom w:val="none" w:sz="0" w:space="0" w:color="auto"/>
        <w:right w:val="none" w:sz="0" w:space="0" w:color="auto"/>
      </w:divBdr>
    </w:div>
    <w:div w:id="474298237">
      <w:marLeft w:val="480"/>
      <w:marRight w:val="0"/>
      <w:marTop w:val="0"/>
      <w:marBottom w:val="0"/>
      <w:divBdr>
        <w:top w:val="none" w:sz="0" w:space="0" w:color="auto"/>
        <w:left w:val="none" w:sz="0" w:space="0" w:color="auto"/>
        <w:bottom w:val="none" w:sz="0" w:space="0" w:color="auto"/>
        <w:right w:val="none" w:sz="0" w:space="0" w:color="auto"/>
      </w:divBdr>
    </w:div>
    <w:div w:id="474303116">
      <w:marLeft w:val="480"/>
      <w:marRight w:val="0"/>
      <w:marTop w:val="0"/>
      <w:marBottom w:val="0"/>
      <w:divBdr>
        <w:top w:val="none" w:sz="0" w:space="0" w:color="auto"/>
        <w:left w:val="none" w:sz="0" w:space="0" w:color="auto"/>
        <w:bottom w:val="none" w:sz="0" w:space="0" w:color="auto"/>
        <w:right w:val="none" w:sz="0" w:space="0" w:color="auto"/>
      </w:divBdr>
    </w:div>
    <w:div w:id="474371831">
      <w:marLeft w:val="480"/>
      <w:marRight w:val="0"/>
      <w:marTop w:val="0"/>
      <w:marBottom w:val="0"/>
      <w:divBdr>
        <w:top w:val="none" w:sz="0" w:space="0" w:color="auto"/>
        <w:left w:val="none" w:sz="0" w:space="0" w:color="auto"/>
        <w:bottom w:val="none" w:sz="0" w:space="0" w:color="auto"/>
        <w:right w:val="none" w:sz="0" w:space="0" w:color="auto"/>
      </w:divBdr>
    </w:div>
    <w:div w:id="474372864">
      <w:marLeft w:val="480"/>
      <w:marRight w:val="0"/>
      <w:marTop w:val="0"/>
      <w:marBottom w:val="0"/>
      <w:divBdr>
        <w:top w:val="none" w:sz="0" w:space="0" w:color="auto"/>
        <w:left w:val="none" w:sz="0" w:space="0" w:color="auto"/>
        <w:bottom w:val="none" w:sz="0" w:space="0" w:color="auto"/>
        <w:right w:val="none" w:sz="0" w:space="0" w:color="auto"/>
      </w:divBdr>
    </w:div>
    <w:div w:id="474416682">
      <w:marLeft w:val="480"/>
      <w:marRight w:val="0"/>
      <w:marTop w:val="0"/>
      <w:marBottom w:val="0"/>
      <w:divBdr>
        <w:top w:val="none" w:sz="0" w:space="0" w:color="auto"/>
        <w:left w:val="none" w:sz="0" w:space="0" w:color="auto"/>
        <w:bottom w:val="none" w:sz="0" w:space="0" w:color="auto"/>
        <w:right w:val="none" w:sz="0" w:space="0" w:color="auto"/>
      </w:divBdr>
    </w:div>
    <w:div w:id="474487502">
      <w:marLeft w:val="480"/>
      <w:marRight w:val="0"/>
      <w:marTop w:val="0"/>
      <w:marBottom w:val="0"/>
      <w:divBdr>
        <w:top w:val="none" w:sz="0" w:space="0" w:color="auto"/>
        <w:left w:val="none" w:sz="0" w:space="0" w:color="auto"/>
        <w:bottom w:val="none" w:sz="0" w:space="0" w:color="auto"/>
        <w:right w:val="none" w:sz="0" w:space="0" w:color="auto"/>
      </w:divBdr>
    </w:div>
    <w:div w:id="474488695">
      <w:marLeft w:val="480"/>
      <w:marRight w:val="0"/>
      <w:marTop w:val="0"/>
      <w:marBottom w:val="0"/>
      <w:divBdr>
        <w:top w:val="none" w:sz="0" w:space="0" w:color="auto"/>
        <w:left w:val="none" w:sz="0" w:space="0" w:color="auto"/>
        <w:bottom w:val="none" w:sz="0" w:space="0" w:color="auto"/>
        <w:right w:val="none" w:sz="0" w:space="0" w:color="auto"/>
      </w:divBdr>
    </w:div>
    <w:div w:id="474496853">
      <w:marLeft w:val="480"/>
      <w:marRight w:val="0"/>
      <w:marTop w:val="0"/>
      <w:marBottom w:val="0"/>
      <w:divBdr>
        <w:top w:val="none" w:sz="0" w:space="0" w:color="auto"/>
        <w:left w:val="none" w:sz="0" w:space="0" w:color="auto"/>
        <w:bottom w:val="none" w:sz="0" w:space="0" w:color="auto"/>
        <w:right w:val="none" w:sz="0" w:space="0" w:color="auto"/>
      </w:divBdr>
    </w:div>
    <w:div w:id="474639382">
      <w:marLeft w:val="480"/>
      <w:marRight w:val="0"/>
      <w:marTop w:val="0"/>
      <w:marBottom w:val="0"/>
      <w:divBdr>
        <w:top w:val="none" w:sz="0" w:space="0" w:color="auto"/>
        <w:left w:val="none" w:sz="0" w:space="0" w:color="auto"/>
        <w:bottom w:val="none" w:sz="0" w:space="0" w:color="auto"/>
        <w:right w:val="none" w:sz="0" w:space="0" w:color="auto"/>
      </w:divBdr>
    </w:div>
    <w:div w:id="474639687">
      <w:marLeft w:val="480"/>
      <w:marRight w:val="0"/>
      <w:marTop w:val="0"/>
      <w:marBottom w:val="0"/>
      <w:divBdr>
        <w:top w:val="none" w:sz="0" w:space="0" w:color="auto"/>
        <w:left w:val="none" w:sz="0" w:space="0" w:color="auto"/>
        <w:bottom w:val="none" w:sz="0" w:space="0" w:color="auto"/>
        <w:right w:val="none" w:sz="0" w:space="0" w:color="auto"/>
      </w:divBdr>
    </w:div>
    <w:div w:id="474640667">
      <w:marLeft w:val="480"/>
      <w:marRight w:val="0"/>
      <w:marTop w:val="0"/>
      <w:marBottom w:val="0"/>
      <w:divBdr>
        <w:top w:val="none" w:sz="0" w:space="0" w:color="auto"/>
        <w:left w:val="none" w:sz="0" w:space="0" w:color="auto"/>
        <w:bottom w:val="none" w:sz="0" w:space="0" w:color="auto"/>
        <w:right w:val="none" w:sz="0" w:space="0" w:color="auto"/>
      </w:divBdr>
    </w:div>
    <w:div w:id="474756315">
      <w:marLeft w:val="480"/>
      <w:marRight w:val="0"/>
      <w:marTop w:val="0"/>
      <w:marBottom w:val="0"/>
      <w:divBdr>
        <w:top w:val="none" w:sz="0" w:space="0" w:color="auto"/>
        <w:left w:val="none" w:sz="0" w:space="0" w:color="auto"/>
        <w:bottom w:val="none" w:sz="0" w:space="0" w:color="auto"/>
        <w:right w:val="none" w:sz="0" w:space="0" w:color="auto"/>
      </w:divBdr>
    </w:div>
    <w:div w:id="474759506">
      <w:marLeft w:val="480"/>
      <w:marRight w:val="0"/>
      <w:marTop w:val="0"/>
      <w:marBottom w:val="0"/>
      <w:divBdr>
        <w:top w:val="none" w:sz="0" w:space="0" w:color="auto"/>
        <w:left w:val="none" w:sz="0" w:space="0" w:color="auto"/>
        <w:bottom w:val="none" w:sz="0" w:space="0" w:color="auto"/>
        <w:right w:val="none" w:sz="0" w:space="0" w:color="auto"/>
      </w:divBdr>
    </w:div>
    <w:div w:id="474834297">
      <w:marLeft w:val="480"/>
      <w:marRight w:val="0"/>
      <w:marTop w:val="0"/>
      <w:marBottom w:val="0"/>
      <w:divBdr>
        <w:top w:val="none" w:sz="0" w:space="0" w:color="auto"/>
        <w:left w:val="none" w:sz="0" w:space="0" w:color="auto"/>
        <w:bottom w:val="none" w:sz="0" w:space="0" w:color="auto"/>
        <w:right w:val="none" w:sz="0" w:space="0" w:color="auto"/>
      </w:divBdr>
    </w:div>
    <w:div w:id="474874597">
      <w:marLeft w:val="480"/>
      <w:marRight w:val="0"/>
      <w:marTop w:val="0"/>
      <w:marBottom w:val="0"/>
      <w:divBdr>
        <w:top w:val="none" w:sz="0" w:space="0" w:color="auto"/>
        <w:left w:val="none" w:sz="0" w:space="0" w:color="auto"/>
        <w:bottom w:val="none" w:sz="0" w:space="0" w:color="auto"/>
        <w:right w:val="none" w:sz="0" w:space="0" w:color="auto"/>
      </w:divBdr>
    </w:div>
    <w:div w:id="474876114">
      <w:marLeft w:val="480"/>
      <w:marRight w:val="0"/>
      <w:marTop w:val="0"/>
      <w:marBottom w:val="0"/>
      <w:divBdr>
        <w:top w:val="none" w:sz="0" w:space="0" w:color="auto"/>
        <w:left w:val="none" w:sz="0" w:space="0" w:color="auto"/>
        <w:bottom w:val="none" w:sz="0" w:space="0" w:color="auto"/>
        <w:right w:val="none" w:sz="0" w:space="0" w:color="auto"/>
      </w:divBdr>
    </w:div>
    <w:div w:id="474878182">
      <w:marLeft w:val="480"/>
      <w:marRight w:val="0"/>
      <w:marTop w:val="0"/>
      <w:marBottom w:val="0"/>
      <w:divBdr>
        <w:top w:val="none" w:sz="0" w:space="0" w:color="auto"/>
        <w:left w:val="none" w:sz="0" w:space="0" w:color="auto"/>
        <w:bottom w:val="none" w:sz="0" w:space="0" w:color="auto"/>
        <w:right w:val="none" w:sz="0" w:space="0" w:color="auto"/>
      </w:divBdr>
    </w:div>
    <w:div w:id="474952725">
      <w:marLeft w:val="480"/>
      <w:marRight w:val="0"/>
      <w:marTop w:val="0"/>
      <w:marBottom w:val="0"/>
      <w:divBdr>
        <w:top w:val="none" w:sz="0" w:space="0" w:color="auto"/>
        <w:left w:val="none" w:sz="0" w:space="0" w:color="auto"/>
        <w:bottom w:val="none" w:sz="0" w:space="0" w:color="auto"/>
        <w:right w:val="none" w:sz="0" w:space="0" w:color="auto"/>
      </w:divBdr>
    </w:div>
    <w:div w:id="475026889">
      <w:marLeft w:val="480"/>
      <w:marRight w:val="0"/>
      <w:marTop w:val="0"/>
      <w:marBottom w:val="0"/>
      <w:divBdr>
        <w:top w:val="none" w:sz="0" w:space="0" w:color="auto"/>
        <w:left w:val="none" w:sz="0" w:space="0" w:color="auto"/>
        <w:bottom w:val="none" w:sz="0" w:space="0" w:color="auto"/>
        <w:right w:val="none" w:sz="0" w:space="0" w:color="auto"/>
      </w:divBdr>
    </w:div>
    <w:div w:id="475027426">
      <w:marLeft w:val="480"/>
      <w:marRight w:val="0"/>
      <w:marTop w:val="0"/>
      <w:marBottom w:val="0"/>
      <w:divBdr>
        <w:top w:val="none" w:sz="0" w:space="0" w:color="auto"/>
        <w:left w:val="none" w:sz="0" w:space="0" w:color="auto"/>
        <w:bottom w:val="none" w:sz="0" w:space="0" w:color="auto"/>
        <w:right w:val="none" w:sz="0" w:space="0" w:color="auto"/>
      </w:divBdr>
    </w:div>
    <w:div w:id="475028563">
      <w:marLeft w:val="480"/>
      <w:marRight w:val="0"/>
      <w:marTop w:val="0"/>
      <w:marBottom w:val="0"/>
      <w:divBdr>
        <w:top w:val="none" w:sz="0" w:space="0" w:color="auto"/>
        <w:left w:val="none" w:sz="0" w:space="0" w:color="auto"/>
        <w:bottom w:val="none" w:sz="0" w:space="0" w:color="auto"/>
        <w:right w:val="none" w:sz="0" w:space="0" w:color="auto"/>
      </w:divBdr>
    </w:div>
    <w:div w:id="475102962">
      <w:marLeft w:val="480"/>
      <w:marRight w:val="0"/>
      <w:marTop w:val="0"/>
      <w:marBottom w:val="0"/>
      <w:divBdr>
        <w:top w:val="none" w:sz="0" w:space="0" w:color="auto"/>
        <w:left w:val="none" w:sz="0" w:space="0" w:color="auto"/>
        <w:bottom w:val="none" w:sz="0" w:space="0" w:color="auto"/>
        <w:right w:val="none" w:sz="0" w:space="0" w:color="auto"/>
      </w:divBdr>
    </w:div>
    <w:div w:id="475146896">
      <w:marLeft w:val="480"/>
      <w:marRight w:val="0"/>
      <w:marTop w:val="0"/>
      <w:marBottom w:val="0"/>
      <w:divBdr>
        <w:top w:val="none" w:sz="0" w:space="0" w:color="auto"/>
        <w:left w:val="none" w:sz="0" w:space="0" w:color="auto"/>
        <w:bottom w:val="none" w:sz="0" w:space="0" w:color="auto"/>
        <w:right w:val="none" w:sz="0" w:space="0" w:color="auto"/>
      </w:divBdr>
    </w:div>
    <w:div w:id="475221751">
      <w:marLeft w:val="480"/>
      <w:marRight w:val="0"/>
      <w:marTop w:val="0"/>
      <w:marBottom w:val="0"/>
      <w:divBdr>
        <w:top w:val="none" w:sz="0" w:space="0" w:color="auto"/>
        <w:left w:val="none" w:sz="0" w:space="0" w:color="auto"/>
        <w:bottom w:val="none" w:sz="0" w:space="0" w:color="auto"/>
        <w:right w:val="none" w:sz="0" w:space="0" w:color="auto"/>
      </w:divBdr>
    </w:div>
    <w:div w:id="475225214">
      <w:marLeft w:val="480"/>
      <w:marRight w:val="0"/>
      <w:marTop w:val="0"/>
      <w:marBottom w:val="0"/>
      <w:divBdr>
        <w:top w:val="none" w:sz="0" w:space="0" w:color="auto"/>
        <w:left w:val="none" w:sz="0" w:space="0" w:color="auto"/>
        <w:bottom w:val="none" w:sz="0" w:space="0" w:color="auto"/>
        <w:right w:val="none" w:sz="0" w:space="0" w:color="auto"/>
      </w:divBdr>
    </w:div>
    <w:div w:id="475267476">
      <w:marLeft w:val="480"/>
      <w:marRight w:val="0"/>
      <w:marTop w:val="0"/>
      <w:marBottom w:val="0"/>
      <w:divBdr>
        <w:top w:val="none" w:sz="0" w:space="0" w:color="auto"/>
        <w:left w:val="none" w:sz="0" w:space="0" w:color="auto"/>
        <w:bottom w:val="none" w:sz="0" w:space="0" w:color="auto"/>
        <w:right w:val="none" w:sz="0" w:space="0" w:color="auto"/>
      </w:divBdr>
    </w:div>
    <w:div w:id="475294243">
      <w:marLeft w:val="480"/>
      <w:marRight w:val="0"/>
      <w:marTop w:val="0"/>
      <w:marBottom w:val="0"/>
      <w:divBdr>
        <w:top w:val="none" w:sz="0" w:space="0" w:color="auto"/>
        <w:left w:val="none" w:sz="0" w:space="0" w:color="auto"/>
        <w:bottom w:val="none" w:sz="0" w:space="0" w:color="auto"/>
        <w:right w:val="none" w:sz="0" w:space="0" w:color="auto"/>
      </w:divBdr>
    </w:div>
    <w:div w:id="475299001">
      <w:marLeft w:val="480"/>
      <w:marRight w:val="0"/>
      <w:marTop w:val="0"/>
      <w:marBottom w:val="0"/>
      <w:divBdr>
        <w:top w:val="none" w:sz="0" w:space="0" w:color="auto"/>
        <w:left w:val="none" w:sz="0" w:space="0" w:color="auto"/>
        <w:bottom w:val="none" w:sz="0" w:space="0" w:color="auto"/>
        <w:right w:val="none" w:sz="0" w:space="0" w:color="auto"/>
      </w:divBdr>
    </w:div>
    <w:div w:id="475299604">
      <w:marLeft w:val="480"/>
      <w:marRight w:val="0"/>
      <w:marTop w:val="0"/>
      <w:marBottom w:val="0"/>
      <w:divBdr>
        <w:top w:val="none" w:sz="0" w:space="0" w:color="auto"/>
        <w:left w:val="none" w:sz="0" w:space="0" w:color="auto"/>
        <w:bottom w:val="none" w:sz="0" w:space="0" w:color="auto"/>
        <w:right w:val="none" w:sz="0" w:space="0" w:color="auto"/>
      </w:divBdr>
    </w:div>
    <w:div w:id="475339579">
      <w:marLeft w:val="480"/>
      <w:marRight w:val="0"/>
      <w:marTop w:val="0"/>
      <w:marBottom w:val="0"/>
      <w:divBdr>
        <w:top w:val="none" w:sz="0" w:space="0" w:color="auto"/>
        <w:left w:val="none" w:sz="0" w:space="0" w:color="auto"/>
        <w:bottom w:val="none" w:sz="0" w:space="0" w:color="auto"/>
        <w:right w:val="none" w:sz="0" w:space="0" w:color="auto"/>
      </w:divBdr>
    </w:div>
    <w:div w:id="475340277">
      <w:marLeft w:val="480"/>
      <w:marRight w:val="0"/>
      <w:marTop w:val="0"/>
      <w:marBottom w:val="0"/>
      <w:divBdr>
        <w:top w:val="none" w:sz="0" w:space="0" w:color="auto"/>
        <w:left w:val="none" w:sz="0" w:space="0" w:color="auto"/>
        <w:bottom w:val="none" w:sz="0" w:space="0" w:color="auto"/>
        <w:right w:val="none" w:sz="0" w:space="0" w:color="auto"/>
      </w:divBdr>
    </w:div>
    <w:div w:id="475607139">
      <w:marLeft w:val="480"/>
      <w:marRight w:val="0"/>
      <w:marTop w:val="0"/>
      <w:marBottom w:val="0"/>
      <w:divBdr>
        <w:top w:val="none" w:sz="0" w:space="0" w:color="auto"/>
        <w:left w:val="none" w:sz="0" w:space="0" w:color="auto"/>
        <w:bottom w:val="none" w:sz="0" w:space="0" w:color="auto"/>
        <w:right w:val="none" w:sz="0" w:space="0" w:color="auto"/>
      </w:divBdr>
    </w:div>
    <w:div w:id="475607481">
      <w:marLeft w:val="480"/>
      <w:marRight w:val="0"/>
      <w:marTop w:val="0"/>
      <w:marBottom w:val="0"/>
      <w:divBdr>
        <w:top w:val="none" w:sz="0" w:space="0" w:color="auto"/>
        <w:left w:val="none" w:sz="0" w:space="0" w:color="auto"/>
        <w:bottom w:val="none" w:sz="0" w:space="0" w:color="auto"/>
        <w:right w:val="none" w:sz="0" w:space="0" w:color="auto"/>
      </w:divBdr>
    </w:div>
    <w:div w:id="475682329">
      <w:marLeft w:val="480"/>
      <w:marRight w:val="0"/>
      <w:marTop w:val="0"/>
      <w:marBottom w:val="0"/>
      <w:divBdr>
        <w:top w:val="none" w:sz="0" w:space="0" w:color="auto"/>
        <w:left w:val="none" w:sz="0" w:space="0" w:color="auto"/>
        <w:bottom w:val="none" w:sz="0" w:space="0" w:color="auto"/>
        <w:right w:val="none" w:sz="0" w:space="0" w:color="auto"/>
      </w:divBdr>
    </w:div>
    <w:div w:id="475801739">
      <w:marLeft w:val="480"/>
      <w:marRight w:val="0"/>
      <w:marTop w:val="0"/>
      <w:marBottom w:val="0"/>
      <w:divBdr>
        <w:top w:val="none" w:sz="0" w:space="0" w:color="auto"/>
        <w:left w:val="none" w:sz="0" w:space="0" w:color="auto"/>
        <w:bottom w:val="none" w:sz="0" w:space="0" w:color="auto"/>
        <w:right w:val="none" w:sz="0" w:space="0" w:color="auto"/>
      </w:divBdr>
    </w:div>
    <w:div w:id="475875700">
      <w:marLeft w:val="480"/>
      <w:marRight w:val="0"/>
      <w:marTop w:val="0"/>
      <w:marBottom w:val="0"/>
      <w:divBdr>
        <w:top w:val="none" w:sz="0" w:space="0" w:color="auto"/>
        <w:left w:val="none" w:sz="0" w:space="0" w:color="auto"/>
        <w:bottom w:val="none" w:sz="0" w:space="0" w:color="auto"/>
        <w:right w:val="none" w:sz="0" w:space="0" w:color="auto"/>
      </w:divBdr>
    </w:div>
    <w:div w:id="475878773">
      <w:marLeft w:val="480"/>
      <w:marRight w:val="0"/>
      <w:marTop w:val="0"/>
      <w:marBottom w:val="0"/>
      <w:divBdr>
        <w:top w:val="none" w:sz="0" w:space="0" w:color="auto"/>
        <w:left w:val="none" w:sz="0" w:space="0" w:color="auto"/>
        <w:bottom w:val="none" w:sz="0" w:space="0" w:color="auto"/>
        <w:right w:val="none" w:sz="0" w:space="0" w:color="auto"/>
      </w:divBdr>
    </w:div>
    <w:div w:id="475878877">
      <w:marLeft w:val="480"/>
      <w:marRight w:val="0"/>
      <w:marTop w:val="0"/>
      <w:marBottom w:val="0"/>
      <w:divBdr>
        <w:top w:val="none" w:sz="0" w:space="0" w:color="auto"/>
        <w:left w:val="none" w:sz="0" w:space="0" w:color="auto"/>
        <w:bottom w:val="none" w:sz="0" w:space="0" w:color="auto"/>
        <w:right w:val="none" w:sz="0" w:space="0" w:color="auto"/>
      </w:divBdr>
    </w:div>
    <w:div w:id="475879817">
      <w:marLeft w:val="480"/>
      <w:marRight w:val="0"/>
      <w:marTop w:val="0"/>
      <w:marBottom w:val="0"/>
      <w:divBdr>
        <w:top w:val="none" w:sz="0" w:space="0" w:color="auto"/>
        <w:left w:val="none" w:sz="0" w:space="0" w:color="auto"/>
        <w:bottom w:val="none" w:sz="0" w:space="0" w:color="auto"/>
        <w:right w:val="none" w:sz="0" w:space="0" w:color="auto"/>
      </w:divBdr>
    </w:div>
    <w:div w:id="475881669">
      <w:marLeft w:val="480"/>
      <w:marRight w:val="0"/>
      <w:marTop w:val="0"/>
      <w:marBottom w:val="0"/>
      <w:divBdr>
        <w:top w:val="none" w:sz="0" w:space="0" w:color="auto"/>
        <w:left w:val="none" w:sz="0" w:space="0" w:color="auto"/>
        <w:bottom w:val="none" w:sz="0" w:space="0" w:color="auto"/>
        <w:right w:val="none" w:sz="0" w:space="0" w:color="auto"/>
      </w:divBdr>
    </w:div>
    <w:div w:id="475882911">
      <w:marLeft w:val="480"/>
      <w:marRight w:val="0"/>
      <w:marTop w:val="0"/>
      <w:marBottom w:val="0"/>
      <w:divBdr>
        <w:top w:val="none" w:sz="0" w:space="0" w:color="auto"/>
        <w:left w:val="none" w:sz="0" w:space="0" w:color="auto"/>
        <w:bottom w:val="none" w:sz="0" w:space="0" w:color="auto"/>
        <w:right w:val="none" w:sz="0" w:space="0" w:color="auto"/>
      </w:divBdr>
    </w:div>
    <w:div w:id="475922631">
      <w:marLeft w:val="480"/>
      <w:marRight w:val="0"/>
      <w:marTop w:val="0"/>
      <w:marBottom w:val="0"/>
      <w:divBdr>
        <w:top w:val="none" w:sz="0" w:space="0" w:color="auto"/>
        <w:left w:val="none" w:sz="0" w:space="0" w:color="auto"/>
        <w:bottom w:val="none" w:sz="0" w:space="0" w:color="auto"/>
        <w:right w:val="none" w:sz="0" w:space="0" w:color="auto"/>
      </w:divBdr>
    </w:div>
    <w:div w:id="475996368">
      <w:marLeft w:val="480"/>
      <w:marRight w:val="0"/>
      <w:marTop w:val="0"/>
      <w:marBottom w:val="0"/>
      <w:divBdr>
        <w:top w:val="none" w:sz="0" w:space="0" w:color="auto"/>
        <w:left w:val="none" w:sz="0" w:space="0" w:color="auto"/>
        <w:bottom w:val="none" w:sz="0" w:space="0" w:color="auto"/>
        <w:right w:val="none" w:sz="0" w:space="0" w:color="auto"/>
      </w:divBdr>
    </w:div>
    <w:div w:id="475998451">
      <w:marLeft w:val="480"/>
      <w:marRight w:val="0"/>
      <w:marTop w:val="0"/>
      <w:marBottom w:val="0"/>
      <w:divBdr>
        <w:top w:val="none" w:sz="0" w:space="0" w:color="auto"/>
        <w:left w:val="none" w:sz="0" w:space="0" w:color="auto"/>
        <w:bottom w:val="none" w:sz="0" w:space="0" w:color="auto"/>
        <w:right w:val="none" w:sz="0" w:space="0" w:color="auto"/>
      </w:divBdr>
    </w:div>
    <w:div w:id="475998468">
      <w:marLeft w:val="480"/>
      <w:marRight w:val="0"/>
      <w:marTop w:val="0"/>
      <w:marBottom w:val="0"/>
      <w:divBdr>
        <w:top w:val="none" w:sz="0" w:space="0" w:color="auto"/>
        <w:left w:val="none" w:sz="0" w:space="0" w:color="auto"/>
        <w:bottom w:val="none" w:sz="0" w:space="0" w:color="auto"/>
        <w:right w:val="none" w:sz="0" w:space="0" w:color="auto"/>
      </w:divBdr>
    </w:div>
    <w:div w:id="476147268">
      <w:marLeft w:val="480"/>
      <w:marRight w:val="0"/>
      <w:marTop w:val="0"/>
      <w:marBottom w:val="0"/>
      <w:divBdr>
        <w:top w:val="none" w:sz="0" w:space="0" w:color="auto"/>
        <w:left w:val="none" w:sz="0" w:space="0" w:color="auto"/>
        <w:bottom w:val="none" w:sz="0" w:space="0" w:color="auto"/>
        <w:right w:val="none" w:sz="0" w:space="0" w:color="auto"/>
      </w:divBdr>
    </w:div>
    <w:div w:id="476151411">
      <w:marLeft w:val="480"/>
      <w:marRight w:val="0"/>
      <w:marTop w:val="0"/>
      <w:marBottom w:val="0"/>
      <w:divBdr>
        <w:top w:val="none" w:sz="0" w:space="0" w:color="auto"/>
        <w:left w:val="none" w:sz="0" w:space="0" w:color="auto"/>
        <w:bottom w:val="none" w:sz="0" w:space="0" w:color="auto"/>
        <w:right w:val="none" w:sz="0" w:space="0" w:color="auto"/>
      </w:divBdr>
    </w:div>
    <w:div w:id="476151527">
      <w:marLeft w:val="480"/>
      <w:marRight w:val="0"/>
      <w:marTop w:val="0"/>
      <w:marBottom w:val="0"/>
      <w:divBdr>
        <w:top w:val="none" w:sz="0" w:space="0" w:color="auto"/>
        <w:left w:val="none" w:sz="0" w:space="0" w:color="auto"/>
        <w:bottom w:val="none" w:sz="0" w:space="0" w:color="auto"/>
        <w:right w:val="none" w:sz="0" w:space="0" w:color="auto"/>
      </w:divBdr>
    </w:div>
    <w:div w:id="476184826">
      <w:marLeft w:val="480"/>
      <w:marRight w:val="0"/>
      <w:marTop w:val="0"/>
      <w:marBottom w:val="0"/>
      <w:divBdr>
        <w:top w:val="none" w:sz="0" w:space="0" w:color="auto"/>
        <w:left w:val="none" w:sz="0" w:space="0" w:color="auto"/>
        <w:bottom w:val="none" w:sz="0" w:space="0" w:color="auto"/>
        <w:right w:val="none" w:sz="0" w:space="0" w:color="auto"/>
      </w:divBdr>
    </w:div>
    <w:div w:id="476188717">
      <w:marLeft w:val="480"/>
      <w:marRight w:val="0"/>
      <w:marTop w:val="0"/>
      <w:marBottom w:val="0"/>
      <w:divBdr>
        <w:top w:val="none" w:sz="0" w:space="0" w:color="auto"/>
        <w:left w:val="none" w:sz="0" w:space="0" w:color="auto"/>
        <w:bottom w:val="none" w:sz="0" w:space="0" w:color="auto"/>
        <w:right w:val="none" w:sz="0" w:space="0" w:color="auto"/>
      </w:divBdr>
    </w:div>
    <w:div w:id="476192987">
      <w:marLeft w:val="480"/>
      <w:marRight w:val="0"/>
      <w:marTop w:val="0"/>
      <w:marBottom w:val="0"/>
      <w:divBdr>
        <w:top w:val="none" w:sz="0" w:space="0" w:color="auto"/>
        <w:left w:val="none" w:sz="0" w:space="0" w:color="auto"/>
        <w:bottom w:val="none" w:sz="0" w:space="0" w:color="auto"/>
        <w:right w:val="none" w:sz="0" w:space="0" w:color="auto"/>
      </w:divBdr>
    </w:div>
    <w:div w:id="476259789">
      <w:marLeft w:val="480"/>
      <w:marRight w:val="0"/>
      <w:marTop w:val="0"/>
      <w:marBottom w:val="0"/>
      <w:divBdr>
        <w:top w:val="none" w:sz="0" w:space="0" w:color="auto"/>
        <w:left w:val="none" w:sz="0" w:space="0" w:color="auto"/>
        <w:bottom w:val="none" w:sz="0" w:space="0" w:color="auto"/>
        <w:right w:val="none" w:sz="0" w:space="0" w:color="auto"/>
      </w:divBdr>
    </w:div>
    <w:div w:id="476268268">
      <w:marLeft w:val="480"/>
      <w:marRight w:val="0"/>
      <w:marTop w:val="0"/>
      <w:marBottom w:val="0"/>
      <w:divBdr>
        <w:top w:val="none" w:sz="0" w:space="0" w:color="auto"/>
        <w:left w:val="none" w:sz="0" w:space="0" w:color="auto"/>
        <w:bottom w:val="none" w:sz="0" w:space="0" w:color="auto"/>
        <w:right w:val="none" w:sz="0" w:space="0" w:color="auto"/>
      </w:divBdr>
    </w:div>
    <w:div w:id="476336443">
      <w:marLeft w:val="480"/>
      <w:marRight w:val="0"/>
      <w:marTop w:val="0"/>
      <w:marBottom w:val="0"/>
      <w:divBdr>
        <w:top w:val="none" w:sz="0" w:space="0" w:color="auto"/>
        <w:left w:val="none" w:sz="0" w:space="0" w:color="auto"/>
        <w:bottom w:val="none" w:sz="0" w:space="0" w:color="auto"/>
        <w:right w:val="none" w:sz="0" w:space="0" w:color="auto"/>
      </w:divBdr>
    </w:div>
    <w:div w:id="476336836">
      <w:marLeft w:val="480"/>
      <w:marRight w:val="0"/>
      <w:marTop w:val="0"/>
      <w:marBottom w:val="0"/>
      <w:divBdr>
        <w:top w:val="none" w:sz="0" w:space="0" w:color="auto"/>
        <w:left w:val="none" w:sz="0" w:space="0" w:color="auto"/>
        <w:bottom w:val="none" w:sz="0" w:space="0" w:color="auto"/>
        <w:right w:val="none" w:sz="0" w:space="0" w:color="auto"/>
      </w:divBdr>
    </w:div>
    <w:div w:id="476341241">
      <w:marLeft w:val="480"/>
      <w:marRight w:val="0"/>
      <w:marTop w:val="0"/>
      <w:marBottom w:val="0"/>
      <w:divBdr>
        <w:top w:val="none" w:sz="0" w:space="0" w:color="auto"/>
        <w:left w:val="none" w:sz="0" w:space="0" w:color="auto"/>
        <w:bottom w:val="none" w:sz="0" w:space="0" w:color="auto"/>
        <w:right w:val="none" w:sz="0" w:space="0" w:color="auto"/>
      </w:divBdr>
    </w:div>
    <w:div w:id="476410649">
      <w:marLeft w:val="480"/>
      <w:marRight w:val="0"/>
      <w:marTop w:val="0"/>
      <w:marBottom w:val="0"/>
      <w:divBdr>
        <w:top w:val="none" w:sz="0" w:space="0" w:color="auto"/>
        <w:left w:val="none" w:sz="0" w:space="0" w:color="auto"/>
        <w:bottom w:val="none" w:sz="0" w:space="0" w:color="auto"/>
        <w:right w:val="none" w:sz="0" w:space="0" w:color="auto"/>
      </w:divBdr>
    </w:div>
    <w:div w:id="476411440">
      <w:marLeft w:val="480"/>
      <w:marRight w:val="0"/>
      <w:marTop w:val="0"/>
      <w:marBottom w:val="0"/>
      <w:divBdr>
        <w:top w:val="none" w:sz="0" w:space="0" w:color="auto"/>
        <w:left w:val="none" w:sz="0" w:space="0" w:color="auto"/>
        <w:bottom w:val="none" w:sz="0" w:space="0" w:color="auto"/>
        <w:right w:val="none" w:sz="0" w:space="0" w:color="auto"/>
      </w:divBdr>
    </w:div>
    <w:div w:id="476412313">
      <w:marLeft w:val="480"/>
      <w:marRight w:val="0"/>
      <w:marTop w:val="0"/>
      <w:marBottom w:val="0"/>
      <w:divBdr>
        <w:top w:val="none" w:sz="0" w:space="0" w:color="auto"/>
        <w:left w:val="none" w:sz="0" w:space="0" w:color="auto"/>
        <w:bottom w:val="none" w:sz="0" w:space="0" w:color="auto"/>
        <w:right w:val="none" w:sz="0" w:space="0" w:color="auto"/>
      </w:divBdr>
    </w:div>
    <w:div w:id="476413453">
      <w:marLeft w:val="480"/>
      <w:marRight w:val="0"/>
      <w:marTop w:val="0"/>
      <w:marBottom w:val="0"/>
      <w:divBdr>
        <w:top w:val="none" w:sz="0" w:space="0" w:color="auto"/>
        <w:left w:val="none" w:sz="0" w:space="0" w:color="auto"/>
        <w:bottom w:val="none" w:sz="0" w:space="0" w:color="auto"/>
        <w:right w:val="none" w:sz="0" w:space="0" w:color="auto"/>
      </w:divBdr>
    </w:div>
    <w:div w:id="476460774">
      <w:marLeft w:val="480"/>
      <w:marRight w:val="0"/>
      <w:marTop w:val="0"/>
      <w:marBottom w:val="0"/>
      <w:divBdr>
        <w:top w:val="none" w:sz="0" w:space="0" w:color="auto"/>
        <w:left w:val="none" w:sz="0" w:space="0" w:color="auto"/>
        <w:bottom w:val="none" w:sz="0" w:space="0" w:color="auto"/>
        <w:right w:val="none" w:sz="0" w:space="0" w:color="auto"/>
      </w:divBdr>
    </w:div>
    <w:div w:id="476461500">
      <w:marLeft w:val="480"/>
      <w:marRight w:val="0"/>
      <w:marTop w:val="0"/>
      <w:marBottom w:val="0"/>
      <w:divBdr>
        <w:top w:val="none" w:sz="0" w:space="0" w:color="auto"/>
        <w:left w:val="none" w:sz="0" w:space="0" w:color="auto"/>
        <w:bottom w:val="none" w:sz="0" w:space="0" w:color="auto"/>
        <w:right w:val="none" w:sz="0" w:space="0" w:color="auto"/>
      </w:divBdr>
    </w:div>
    <w:div w:id="476532358">
      <w:marLeft w:val="480"/>
      <w:marRight w:val="0"/>
      <w:marTop w:val="0"/>
      <w:marBottom w:val="0"/>
      <w:divBdr>
        <w:top w:val="none" w:sz="0" w:space="0" w:color="auto"/>
        <w:left w:val="none" w:sz="0" w:space="0" w:color="auto"/>
        <w:bottom w:val="none" w:sz="0" w:space="0" w:color="auto"/>
        <w:right w:val="none" w:sz="0" w:space="0" w:color="auto"/>
      </w:divBdr>
    </w:div>
    <w:div w:id="476537139">
      <w:marLeft w:val="480"/>
      <w:marRight w:val="0"/>
      <w:marTop w:val="0"/>
      <w:marBottom w:val="0"/>
      <w:divBdr>
        <w:top w:val="none" w:sz="0" w:space="0" w:color="auto"/>
        <w:left w:val="none" w:sz="0" w:space="0" w:color="auto"/>
        <w:bottom w:val="none" w:sz="0" w:space="0" w:color="auto"/>
        <w:right w:val="none" w:sz="0" w:space="0" w:color="auto"/>
      </w:divBdr>
    </w:div>
    <w:div w:id="476726401">
      <w:marLeft w:val="480"/>
      <w:marRight w:val="0"/>
      <w:marTop w:val="0"/>
      <w:marBottom w:val="0"/>
      <w:divBdr>
        <w:top w:val="none" w:sz="0" w:space="0" w:color="auto"/>
        <w:left w:val="none" w:sz="0" w:space="0" w:color="auto"/>
        <w:bottom w:val="none" w:sz="0" w:space="0" w:color="auto"/>
        <w:right w:val="none" w:sz="0" w:space="0" w:color="auto"/>
      </w:divBdr>
    </w:div>
    <w:div w:id="476727294">
      <w:marLeft w:val="480"/>
      <w:marRight w:val="0"/>
      <w:marTop w:val="0"/>
      <w:marBottom w:val="0"/>
      <w:divBdr>
        <w:top w:val="none" w:sz="0" w:space="0" w:color="auto"/>
        <w:left w:val="none" w:sz="0" w:space="0" w:color="auto"/>
        <w:bottom w:val="none" w:sz="0" w:space="0" w:color="auto"/>
        <w:right w:val="none" w:sz="0" w:space="0" w:color="auto"/>
      </w:divBdr>
    </w:div>
    <w:div w:id="476802764">
      <w:marLeft w:val="480"/>
      <w:marRight w:val="0"/>
      <w:marTop w:val="0"/>
      <w:marBottom w:val="0"/>
      <w:divBdr>
        <w:top w:val="none" w:sz="0" w:space="0" w:color="auto"/>
        <w:left w:val="none" w:sz="0" w:space="0" w:color="auto"/>
        <w:bottom w:val="none" w:sz="0" w:space="0" w:color="auto"/>
        <w:right w:val="none" w:sz="0" w:space="0" w:color="auto"/>
      </w:divBdr>
    </w:div>
    <w:div w:id="476804293">
      <w:marLeft w:val="480"/>
      <w:marRight w:val="0"/>
      <w:marTop w:val="0"/>
      <w:marBottom w:val="0"/>
      <w:divBdr>
        <w:top w:val="none" w:sz="0" w:space="0" w:color="auto"/>
        <w:left w:val="none" w:sz="0" w:space="0" w:color="auto"/>
        <w:bottom w:val="none" w:sz="0" w:space="0" w:color="auto"/>
        <w:right w:val="none" w:sz="0" w:space="0" w:color="auto"/>
      </w:divBdr>
    </w:div>
    <w:div w:id="476844582">
      <w:marLeft w:val="480"/>
      <w:marRight w:val="0"/>
      <w:marTop w:val="0"/>
      <w:marBottom w:val="0"/>
      <w:divBdr>
        <w:top w:val="none" w:sz="0" w:space="0" w:color="auto"/>
        <w:left w:val="none" w:sz="0" w:space="0" w:color="auto"/>
        <w:bottom w:val="none" w:sz="0" w:space="0" w:color="auto"/>
        <w:right w:val="none" w:sz="0" w:space="0" w:color="auto"/>
      </w:divBdr>
    </w:div>
    <w:div w:id="476848962">
      <w:marLeft w:val="480"/>
      <w:marRight w:val="0"/>
      <w:marTop w:val="0"/>
      <w:marBottom w:val="0"/>
      <w:divBdr>
        <w:top w:val="none" w:sz="0" w:space="0" w:color="auto"/>
        <w:left w:val="none" w:sz="0" w:space="0" w:color="auto"/>
        <w:bottom w:val="none" w:sz="0" w:space="0" w:color="auto"/>
        <w:right w:val="none" w:sz="0" w:space="0" w:color="auto"/>
      </w:divBdr>
    </w:div>
    <w:div w:id="476915367">
      <w:marLeft w:val="480"/>
      <w:marRight w:val="0"/>
      <w:marTop w:val="0"/>
      <w:marBottom w:val="0"/>
      <w:divBdr>
        <w:top w:val="none" w:sz="0" w:space="0" w:color="auto"/>
        <w:left w:val="none" w:sz="0" w:space="0" w:color="auto"/>
        <w:bottom w:val="none" w:sz="0" w:space="0" w:color="auto"/>
        <w:right w:val="none" w:sz="0" w:space="0" w:color="auto"/>
      </w:divBdr>
    </w:div>
    <w:div w:id="476917409">
      <w:marLeft w:val="480"/>
      <w:marRight w:val="0"/>
      <w:marTop w:val="0"/>
      <w:marBottom w:val="0"/>
      <w:divBdr>
        <w:top w:val="none" w:sz="0" w:space="0" w:color="auto"/>
        <w:left w:val="none" w:sz="0" w:space="0" w:color="auto"/>
        <w:bottom w:val="none" w:sz="0" w:space="0" w:color="auto"/>
        <w:right w:val="none" w:sz="0" w:space="0" w:color="auto"/>
      </w:divBdr>
    </w:div>
    <w:div w:id="476919573">
      <w:marLeft w:val="480"/>
      <w:marRight w:val="0"/>
      <w:marTop w:val="0"/>
      <w:marBottom w:val="0"/>
      <w:divBdr>
        <w:top w:val="none" w:sz="0" w:space="0" w:color="auto"/>
        <w:left w:val="none" w:sz="0" w:space="0" w:color="auto"/>
        <w:bottom w:val="none" w:sz="0" w:space="0" w:color="auto"/>
        <w:right w:val="none" w:sz="0" w:space="0" w:color="auto"/>
      </w:divBdr>
    </w:div>
    <w:div w:id="476993485">
      <w:marLeft w:val="480"/>
      <w:marRight w:val="0"/>
      <w:marTop w:val="0"/>
      <w:marBottom w:val="0"/>
      <w:divBdr>
        <w:top w:val="none" w:sz="0" w:space="0" w:color="auto"/>
        <w:left w:val="none" w:sz="0" w:space="0" w:color="auto"/>
        <w:bottom w:val="none" w:sz="0" w:space="0" w:color="auto"/>
        <w:right w:val="none" w:sz="0" w:space="0" w:color="auto"/>
      </w:divBdr>
    </w:div>
    <w:div w:id="476994623">
      <w:marLeft w:val="480"/>
      <w:marRight w:val="0"/>
      <w:marTop w:val="0"/>
      <w:marBottom w:val="0"/>
      <w:divBdr>
        <w:top w:val="none" w:sz="0" w:space="0" w:color="auto"/>
        <w:left w:val="none" w:sz="0" w:space="0" w:color="auto"/>
        <w:bottom w:val="none" w:sz="0" w:space="0" w:color="auto"/>
        <w:right w:val="none" w:sz="0" w:space="0" w:color="auto"/>
      </w:divBdr>
    </w:div>
    <w:div w:id="476996350">
      <w:marLeft w:val="480"/>
      <w:marRight w:val="0"/>
      <w:marTop w:val="0"/>
      <w:marBottom w:val="0"/>
      <w:divBdr>
        <w:top w:val="none" w:sz="0" w:space="0" w:color="auto"/>
        <w:left w:val="none" w:sz="0" w:space="0" w:color="auto"/>
        <w:bottom w:val="none" w:sz="0" w:space="0" w:color="auto"/>
        <w:right w:val="none" w:sz="0" w:space="0" w:color="auto"/>
      </w:divBdr>
    </w:div>
    <w:div w:id="476997726">
      <w:marLeft w:val="480"/>
      <w:marRight w:val="0"/>
      <w:marTop w:val="0"/>
      <w:marBottom w:val="0"/>
      <w:divBdr>
        <w:top w:val="none" w:sz="0" w:space="0" w:color="auto"/>
        <w:left w:val="none" w:sz="0" w:space="0" w:color="auto"/>
        <w:bottom w:val="none" w:sz="0" w:space="0" w:color="auto"/>
        <w:right w:val="none" w:sz="0" w:space="0" w:color="auto"/>
      </w:divBdr>
    </w:div>
    <w:div w:id="477040997">
      <w:marLeft w:val="480"/>
      <w:marRight w:val="0"/>
      <w:marTop w:val="0"/>
      <w:marBottom w:val="0"/>
      <w:divBdr>
        <w:top w:val="none" w:sz="0" w:space="0" w:color="auto"/>
        <w:left w:val="none" w:sz="0" w:space="0" w:color="auto"/>
        <w:bottom w:val="none" w:sz="0" w:space="0" w:color="auto"/>
        <w:right w:val="none" w:sz="0" w:space="0" w:color="auto"/>
      </w:divBdr>
    </w:div>
    <w:div w:id="477068840">
      <w:marLeft w:val="480"/>
      <w:marRight w:val="0"/>
      <w:marTop w:val="0"/>
      <w:marBottom w:val="0"/>
      <w:divBdr>
        <w:top w:val="none" w:sz="0" w:space="0" w:color="auto"/>
        <w:left w:val="none" w:sz="0" w:space="0" w:color="auto"/>
        <w:bottom w:val="none" w:sz="0" w:space="0" w:color="auto"/>
        <w:right w:val="none" w:sz="0" w:space="0" w:color="auto"/>
      </w:divBdr>
    </w:div>
    <w:div w:id="477305516">
      <w:marLeft w:val="480"/>
      <w:marRight w:val="0"/>
      <w:marTop w:val="0"/>
      <w:marBottom w:val="0"/>
      <w:divBdr>
        <w:top w:val="none" w:sz="0" w:space="0" w:color="auto"/>
        <w:left w:val="none" w:sz="0" w:space="0" w:color="auto"/>
        <w:bottom w:val="none" w:sz="0" w:space="0" w:color="auto"/>
        <w:right w:val="none" w:sz="0" w:space="0" w:color="auto"/>
      </w:divBdr>
    </w:div>
    <w:div w:id="477307486">
      <w:marLeft w:val="480"/>
      <w:marRight w:val="0"/>
      <w:marTop w:val="0"/>
      <w:marBottom w:val="0"/>
      <w:divBdr>
        <w:top w:val="none" w:sz="0" w:space="0" w:color="auto"/>
        <w:left w:val="none" w:sz="0" w:space="0" w:color="auto"/>
        <w:bottom w:val="none" w:sz="0" w:space="0" w:color="auto"/>
        <w:right w:val="none" w:sz="0" w:space="0" w:color="auto"/>
      </w:divBdr>
    </w:div>
    <w:div w:id="477496657">
      <w:marLeft w:val="480"/>
      <w:marRight w:val="0"/>
      <w:marTop w:val="0"/>
      <w:marBottom w:val="0"/>
      <w:divBdr>
        <w:top w:val="none" w:sz="0" w:space="0" w:color="auto"/>
        <w:left w:val="none" w:sz="0" w:space="0" w:color="auto"/>
        <w:bottom w:val="none" w:sz="0" w:space="0" w:color="auto"/>
        <w:right w:val="none" w:sz="0" w:space="0" w:color="auto"/>
      </w:divBdr>
    </w:div>
    <w:div w:id="477499482">
      <w:marLeft w:val="480"/>
      <w:marRight w:val="0"/>
      <w:marTop w:val="0"/>
      <w:marBottom w:val="0"/>
      <w:divBdr>
        <w:top w:val="none" w:sz="0" w:space="0" w:color="auto"/>
        <w:left w:val="none" w:sz="0" w:space="0" w:color="auto"/>
        <w:bottom w:val="none" w:sz="0" w:space="0" w:color="auto"/>
        <w:right w:val="none" w:sz="0" w:space="0" w:color="auto"/>
      </w:divBdr>
    </w:div>
    <w:div w:id="477503448">
      <w:marLeft w:val="480"/>
      <w:marRight w:val="0"/>
      <w:marTop w:val="0"/>
      <w:marBottom w:val="0"/>
      <w:divBdr>
        <w:top w:val="none" w:sz="0" w:space="0" w:color="auto"/>
        <w:left w:val="none" w:sz="0" w:space="0" w:color="auto"/>
        <w:bottom w:val="none" w:sz="0" w:space="0" w:color="auto"/>
        <w:right w:val="none" w:sz="0" w:space="0" w:color="auto"/>
      </w:divBdr>
    </w:div>
    <w:div w:id="477577674">
      <w:marLeft w:val="480"/>
      <w:marRight w:val="0"/>
      <w:marTop w:val="0"/>
      <w:marBottom w:val="0"/>
      <w:divBdr>
        <w:top w:val="none" w:sz="0" w:space="0" w:color="auto"/>
        <w:left w:val="none" w:sz="0" w:space="0" w:color="auto"/>
        <w:bottom w:val="none" w:sz="0" w:space="0" w:color="auto"/>
        <w:right w:val="none" w:sz="0" w:space="0" w:color="auto"/>
      </w:divBdr>
    </w:div>
    <w:div w:id="477648129">
      <w:marLeft w:val="480"/>
      <w:marRight w:val="0"/>
      <w:marTop w:val="0"/>
      <w:marBottom w:val="0"/>
      <w:divBdr>
        <w:top w:val="none" w:sz="0" w:space="0" w:color="auto"/>
        <w:left w:val="none" w:sz="0" w:space="0" w:color="auto"/>
        <w:bottom w:val="none" w:sz="0" w:space="0" w:color="auto"/>
        <w:right w:val="none" w:sz="0" w:space="0" w:color="auto"/>
      </w:divBdr>
    </w:div>
    <w:div w:id="477648833">
      <w:marLeft w:val="480"/>
      <w:marRight w:val="0"/>
      <w:marTop w:val="0"/>
      <w:marBottom w:val="0"/>
      <w:divBdr>
        <w:top w:val="none" w:sz="0" w:space="0" w:color="auto"/>
        <w:left w:val="none" w:sz="0" w:space="0" w:color="auto"/>
        <w:bottom w:val="none" w:sz="0" w:space="0" w:color="auto"/>
        <w:right w:val="none" w:sz="0" w:space="0" w:color="auto"/>
      </w:divBdr>
    </w:div>
    <w:div w:id="477692535">
      <w:marLeft w:val="480"/>
      <w:marRight w:val="0"/>
      <w:marTop w:val="0"/>
      <w:marBottom w:val="0"/>
      <w:divBdr>
        <w:top w:val="none" w:sz="0" w:space="0" w:color="auto"/>
        <w:left w:val="none" w:sz="0" w:space="0" w:color="auto"/>
        <w:bottom w:val="none" w:sz="0" w:space="0" w:color="auto"/>
        <w:right w:val="none" w:sz="0" w:space="0" w:color="auto"/>
      </w:divBdr>
    </w:div>
    <w:div w:id="477723212">
      <w:marLeft w:val="480"/>
      <w:marRight w:val="0"/>
      <w:marTop w:val="0"/>
      <w:marBottom w:val="0"/>
      <w:divBdr>
        <w:top w:val="none" w:sz="0" w:space="0" w:color="auto"/>
        <w:left w:val="none" w:sz="0" w:space="0" w:color="auto"/>
        <w:bottom w:val="none" w:sz="0" w:space="0" w:color="auto"/>
        <w:right w:val="none" w:sz="0" w:space="0" w:color="auto"/>
      </w:divBdr>
    </w:div>
    <w:div w:id="477767993">
      <w:marLeft w:val="480"/>
      <w:marRight w:val="0"/>
      <w:marTop w:val="0"/>
      <w:marBottom w:val="0"/>
      <w:divBdr>
        <w:top w:val="none" w:sz="0" w:space="0" w:color="auto"/>
        <w:left w:val="none" w:sz="0" w:space="0" w:color="auto"/>
        <w:bottom w:val="none" w:sz="0" w:space="0" w:color="auto"/>
        <w:right w:val="none" w:sz="0" w:space="0" w:color="auto"/>
      </w:divBdr>
    </w:div>
    <w:div w:id="477842808">
      <w:marLeft w:val="480"/>
      <w:marRight w:val="0"/>
      <w:marTop w:val="0"/>
      <w:marBottom w:val="0"/>
      <w:divBdr>
        <w:top w:val="none" w:sz="0" w:space="0" w:color="auto"/>
        <w:left w:val="none" w:sz="0" w:space="0" w:color="auto"/>
        <w:bottom w:val="none" w:sz="0" w:space="0" w:color="auto"/>
        <w:right w:val="none" w:sz="0" w:space="0" w:color="auto"/>
      </w:divBdr>
    </w:div>
    <w:div w:id="477915622">
      <w:marLeft w:val="480"/>
      <w:marRight w:val="0"/>
      <w:marTop w:val="0"/>
      <w:marBottom w:val="0"/>
      <w:divBdr>
        <w:top w:val="none" w:sz="0" w:space="0" w:color="auto"/>
        <w:left w:val="none" w:sz="0" w:space="0" w:color="auto"/>
        <w:bottom w:val="none" w:sz="0" w:space="0" w:color="auto"/>
        <w:right w:val="none" w:sz="0" w:space="0" w:color="auto"/>
      </w:divBdr>
    </w:div>
    <w:div w:id="477918016">
      <w:marLeft w:val="480"/>
      <w:marRight w:val="0"/>
      <w:marTop w:val="0"/>
      <w:marBottom w:val="0"/>
      <w:divBdr>
        <w:top w:val="none" w:sz="0" w:space="0" w:color="auto"/>
        <w:left w:val="none" w:sz="0" w:space="0" w:color="auto"/>
        <w:bottom w:val="none" w:sz="0" w:space="0" w:color="auto"/>
        <w:right w:val="none" w:sz="0" w:space="0" w:color="auto"/>
      </w:divBdr>
    </w:div>
    <w:div w:id="477918644">
      <w:marLeft w:val="480"/>
      <w:marRight w:val="0"/>
      <w:marTop w:val="0"/>
      <w:marBottom w:val="0"/>
      <w:divBdr>
        <w:top w:val="none" w:sz="0" w:space="0" w:color="auto"/>
        <w:left w:val="none" w:sz="0" w:space="0" w:color="auto"/>
        <w:bottom w:val="none" w:sz="0" w:space="0" w:color="auto"/>
        <w:right w:val="none" w:sz="0" w:space="0" w:color="auto"/>
      </w:divBdr>
    </w:div>
    <w:div w:id="477918692">
      <w:marLeft w:val="480"/>
      <w:marRight w:val="0"/>
      <w:marTop w:val="0"/>
      <w:marBottom w:val="0"/>
      <w:divBdr>
        <w:top w:val="none" w:sz="0" w:space="0" w:color="auto"/>
        <w:left w:val="none" w:sz="0" w:space="0" w:color="auto"/>
        <w:bottom w:val="none" w:sz="0" w:space="0" w:color="auto"/>
        <w:right w:val="none" w:sz="0" w:space="0" w:color="auto"/>
      </w:divBdr>
    </w:div>
    <w:div w:id="477957493">
      <w:marLeft w:val="480"/>
      <w:marRight w:val="0"/>
      <w:marTop w:val="0"/>
      <w:marBottom w:val="0"/>
      <w:divBdr>
        <w:top w:val="none" w:sz="0" w:space="0" w:color="auto"/>
        <w:left w:val="none" w:sz="0" w:space="0" w:color="auto"/>
        <w:bottom w:val="none" w:sz="0" w:space="0" w:color="auto"/>
        <w:right w:val="none" w:sz="0" w:space="0" w:color="auto"/>
      </w:divBdr>
    </w:div>
    <w:div w:id="477957577">
      <w:marLeft w:val="480"/>
      <w:marRight w:val="0"/>
      <w:marTop w:val="0"/>
      <w:marBottom w:val="0"/>
      <w:divBdr>
        <w:top w:val="none" w:sz="0" w:space="0" w:color="auto"/>
        <w:left w:val="none" w:sz="0" w:space="0" w:color="auto"/>
        <w:bottom w:val="none" w:sz="0" w:space="0" w:color="auto"/>
        <w:right w:val="none" w:sz="0" w:space="0" w:color="auto"/>
      </w:divBdr>
    </w:div>
    <w:div w:id="477958834">
      <w:marLeft w:val="480"/>
      <w:marRight w:val="0"/>
      <w:marTop w:val="0"/>
      <w:marBottom w:val="0"/>
      <w:divBdr>
        <w:top w:val="none" w:sz="0" w:space="0" w:color="auto"/>
        <w:left w:val="none" w:sz="0" w:space="0" w:color="auto"/>
        <w:bottom w:val="none" w:sz="0" w:space="0" w:color="auto"/>
        <w:right w:val="none" w:sz="0" w:space="0" w:color="auto"/>
      </w:divBdr>
    </w:div>
    <w:div w:id="477959502">
      <w:marLeft w:val="480"/>
      <w:marRight w:val="0"/>
      <w:marTop w:val="0"/>
      <w:marBottom w:val="0"/>
      <w:divBdr>
        <w:top w:val="none" w:sz="0" w:space="0" w:color="auto"/>
        <w:left w:val="none" w:sz="0" w:space="0" w:color="auto"/>
        <w:bottom w:val="none" w:sz="0" w:space="0" w:color="auto"/>
        <w:right w:val="none" w:sz="0" w:space="0" w:color="auto"/>
      </w:divBdr>
    </w:div>
    <w:div w:id="477959661">
      <w:marLeft w:val="480"/>
      <w:marRight w:val="0"/>
      <w:marTop w:val="0"/>
      <w:marBottom w:val="0"/>
      <w:divBdr>
        <w:top w:val="none" w:sz="0" w:space="0" w:color="auto"/>
        <w:left w:val="none" w:sz="0" w:space="0" w:color="auto"/>
        <w:bottom w:val="none" w:sz="0" w:space="0" w:color="auto"/>
        <w:right w:val="none" w:sz="0" w:space="0" w:color="auto"/>
      </w:divBdr>
    </w:div>
    <w:div w:id="477962376">
      <w:marLeft w:val="480"/>
      <w:marRight w:val="0"/>
      <w:marTop w:val="0"/>
      <w:marBottom w:val="0"/>
      <w:divBdr>
        <w:top w:val="none" w:sz="0" w:space="0" w:color="auto"/>
        <w:left w:val="none" w:sz="0" w:space="0" w:color="auto"/>
        <w:bottom w:val="none" w:sz="0" w:space="0" w:color="auto"/>
        <w:right w:val="none" w:sz="0" w:space="0" w:color="auto"/>
      </w:divBdr>
    </w:div>
    <w:div w:id="478038648">
      <w:marLeft w:val="480"/>
      <w:marRight w:val="0"/>
      <w:marTop w:val="0"/>
      <w:marBottom w:val="0"/>
      <w:divBdr>
        <w:top w:val="none" w:sz="0" w:space="0" w:color="auto"/>
        <w:left w:val="none" w:sz="0" w:space="0" w:color="auto"/>
        <w:bottom w:val="none" w:sz="0" w:space="0" w:color="auto"/>
        <w:right w:val="none" w:sz="0" w:space="0" w:color="auto"/>
      </w:divBdr>
    </w:div>
    <w:div w:id="478110592">
      <w:marLeft w:val="480"/>
      <w:marRight w:val="0"/>
      <w:marTop w:val="0"/>
      <w:marBottom w:val="0"/>
      <w:divBdr>
        <w:top w:val="none" w:sz="0" w:space="0" w:color="auto"/>
        <w:left w:val="none" w:sz="0" w:space="0" w:color="auto"/>
        <w:bottom w:val="none" w:sz="0" w:space="0" w:color="auto"/>
        <w:right w:val="none" w:sz="0" w:space="0" w:color="auto"/>
      </w:divBdr>
    </w:div>
    <w:div w:id="478150710">
      <w:marLeft w:val="480"/>
      <w:marRight w:val="0"/>
      <w:marTop w:val="0"/>
      <w:marBottom w:val="0"/>
      <w:divBdr>
        <w:top w:val="none" w:sz="0" w:space="0" w:color="auto"/>
        <w:left w:val="none" w:sz="0" w:space="0" w:color="auto"/>
        <w:bottom w:val="none" w:sz="0" w:space="0" w:color="auto"/>
        <w:right w:val="none" w:sz="0" w:space="0" w:color="auto"/>
      </w:divBdr>
    </w:div>
    <w:div w:id="478228938">
      <w:marLeft w:val="480"/>
      <w:marRight w:val="0"/>
      <w:marTop w:val="0"/>
      <w:marBottom w:val="0"/>
      <w:divBdr>
        <w:top w:val="none" w:sz="0" w:space="0" w:color="auto"/>
        <w:left w:val="none" w:sz="0" w:space="0" w:color="auto"/>
        <w:bottom w:val="none" w:sz="0" w:space="0" w:color="auto"/>
        <w:right w:val="none" w:sz="0" w:space="0" w:color="auto"/>
      </w:divBdr>
    </w:div>
    <w:div w:id="478229827">
      <w:marLeft w:val="480"/>
      <w:marRight w:val="0"/>
      <w:marTop w:val="0"/>
      <w:marBottom w:val="0"/>
      <w:divBdr>
        <w:top w:val="none" w:sz="0" w:space="0" w:color="auto"/>
        <w:left w:val="none" w:sz="0" w:space="0" w:color="auto"/>
        <w:bottom w:val="none" w:sz="0" w:space="0" w:color="auto"/>
        <w:right w:val="none" w:sz="0" w:space="0" w:color="auto"/>
      </w:divBdr>
    </w:div>
    <w:div w:id="478230227">
      <w:marLeft w:val="480"/>
      <w:marRight w:val="0"/>
      <w:marTop w:val="0"/>
      <w:marBottom w:val="0"/>
      <w:divBdr>
        <w:top w:val="none" w:sz="0" w:space="0" w:color="auto"/>
        <w:left w:val="none" w:sz="0" w:space="0" w:color="auto"/>
        <w:bottom w:val="none" w:sz="0" w:space="0" w:color="auto"/>
        <w:right w:val="none" w:sz="0" w:space="0" w:color="auto"/>
      </w:divBdr>
    </w:div>
    <w:div w:id="478301564">
      <w:marLeft w:val="480"/>
      <w:marRight w:val="0"/>
      <w:marTop w:val="0"/>
      <w:marBottom w:val="0"/>
      <w:divBdr>
        <w:top w:val="none" w:sz="0" w:space="0" w:color="auto"/>
        <w:left w:val="none" w:sz="0" w:space="0" w:color="auto"/>
        <w:bottom w:val="none" w:sz="0" w:space="0" w:color="auto"/>
        <w:right w:val="none" w:sz="0" w:space="0" w:color="auto"/>
      </w:divBdr>
    </w:div>
    <w:div w:id="478302286">
      <w:marLeft w:val="480"/>
      <w:marRight w:val="0"/>
      <w:marTop w:val="0"/>
      <w:marBottom w:val="0"/>
      <w:divBdr>
        <w:top w:val="none" w:sz="0" w:space="0" w:color="auto"/>
        <w:left w:val="none" w:sz="0" w:space="0" w:color="auto"/>
        <w:bottom w:val="none" w:sz="0" w:space="0" w:color="auto"/>
        <w:right w:val="none" w:sz="0" w:space="0" w:color="auto"/>
      </w:divBdr>
    </w:div>
    <w:div w:id="478308914">
      <w:marLeft w:val="480"/>
      <w:marRight w:val="0"/>
      <w:marTop w:val="0"/>
      <w:marBottom w:val="0"/>
      <w:divBdr>
        <w:top w:val="none" w:sz="0" w:space="0" w:color="auto"/>
        <w:left w:val="none" w:sz="0" w:space="0" w:color="auto"/>
        <w:bottom w:val="none" w:sz="0" w:space="0" w:color="auto"/>
        <w:right w:val="none" w:sz="0" w:space="0" w:color="auto"/>
      </w:divBdr>
    </w:div>
    <w:div w:id="478351128">
      <w:marLeft w:val="480"/>
      <w:marRight w:val="0"/>
      <w:marTop w:val="0"/>
      <w:marBottom w:val="0"/>
      <w:divBdr>
        <w:top w:val="none" w:sz="0" w:space="0" w:color="auto"/>
        <w:left w:val="none" w:sz="0" w:space="0" w:color="auto"/>
        <w:bottom w:val="none" w:sz="0" w:space="0" w:color="auto"/>
        <w:right w:val="none" w:sz="0" w:space="0" w:color="auto"/>
      </w:divBdr>
    </w:div>
    <w:div w:id="478420261">
      <w:marLeft w:val="480"/>
      <w:marRight w:val="0"/>
      <w:marTop w:val="0"/>
      <w:marBottom w:val="0"/>
      <w:divBdr>
        <w:top w:val="none" w:sz="0" w:space="0" w:color="auto"/>
        <w:left w:val="none" w:sz="0" w:space="0" w:color="auto"/>
        <w:bottom w:val="none" w:sz="0" w:space="0" w:color="auto"/>
        <w:right w:val="none" w:sz="0" w:space="0" w:color="auto"/>
      </w:divBdr>
    </w:div>
    <w:div w:id="478422223">
      <w:marLeft w:val="480"/>
      <w:marRight w:val="0"/>
      <w:marTop w:val="0"/>
      <w:marBottom w:val="0"/>
      <w:divBdr>
        <w:top w:val="none" w:sz="0" w:space="0" w:color="auto"/>
        <w:left w:val="none" w:sz="0" w:space="0" w:color="auto"/>
        <w:bottom w:val="none" w:sz="0" w:space="0" w:color="auto"/>
        <w:right w:val="none" w:sz="0" w:space="0" w:color="auto"/>
      </w:divBdr>
    </w:div>
    <w:div w:id="478425444">
      <w:marLeft w:val="480"/>
      <w:marRight w:val="0"/>
      <w:marTop w:val="0"/>
      <w:marBottom w:val="0"/>
      <w:divBdr>
        <w:top w:val="none" w:sz="0" w:space="0" w:color="auto"/>
        <w:left w:val="none" w:sz="0" w:space="0" w:color="auto"/>
        <w:bottom w:val="none" w:sz="0" w:space="0" w:color="auto"/>
        <w:right w:val="none" w:sz="0" w:space="0" w:color="auto"/>
      </w:divBdr>
    </w:div>
    <w:div w:id="478427701">
      <w:marLeft w:val="480"/>
      <w:marRight w:val="0"/>
      <w:marTop w:val="0"/>
      <w:marBottom w:val="0"/>
      <w:divBdr>
        <w:top w:val="none" w:sz="0" w:space="0" w:color="auto"/>
        <w:left w:val="none" w:sz="0" w:space="0" w:color="auto"/>
        <w:bottom w:val="none" w:sz="0" w:space="0" w:color="auto"/>
        <w:right w:val="none" w:sz="0" w:space="0" w:color="auto"/>
      </w:divBdr>
    </w:div>
    <w:div w:id="478498753">
      <w:marLeft w:val="480"/>
      <w:marRight w:val="0"/>
      <w:marTop w:val="0"/>
      <w:marBottom w:val="0"/>
      <w:divBdr>
        <w:top w:val="none" w:sz="0" w:space="0" w:color="auto"/>
        <w:left w:val="none" w:sz="0" w:space="0" w:color="auto"/>
        <w:bottom w:val="none" w:sz="0" w:space="0" w:color="auto"/>
        <w:right w:val="none" w:sz="0" w:space="0" w:color="auto"/>
      </w:divBdr>
    </w:div>
    <w:div w:id="478499620">
      <w:marLeft w:val="480"/>
      <w:marRight w:val="0"/>
      <w:marTop w:val="0"/>
      <w:marBottom w:val="0"/>
      <w:divBdr>
        <w:top w:val="none" w:sz="0" w:space="0" w:color="auto"/>
        <w:left w:val="none" w:sz="0" w:space="0" w:color="auto"/>
        <w:bottom w:val="none" w:sz="0" w:space="0" w:color="auto"/>
        <w:right w:val="none" w:sz="0" w:space="0" w:color="auto"/>
      </w:divBdr>
    </w:div>
    <w:div w:id="478570487">
      <w:marLeft w:val="480"/>
      <w:marRight w:val="0"/>
      <w:marTop w:val="0"/>
      <w:marBottom w:val="0"/>
      <w:divBdr>
        <w:top w:val="none" w:sz="0" w:space="0" w:color="auto"/>
        <w:left w:val="none" w:sz="0" w:space="0" w:color="auto"/>
        <w:bottom w:val="none" w:sz="0" w:space="0" w:color="auto"/>
        <w:right w:val="none" w:sz="0" w:space="0" w:color="auto"/>
      </w:divBdr>
    </w:div>
    <w:div w:id="478575506">
      <w:marLeft w:val="480"/>
      <w:marRight w:val="0"/>
      <w:marTop w:val="0"/>
      <w:marBottom w:val="0"/>
      <w:divBdr>
        <w:top w:val="none" w:sz="0" w:space="0" w:color="auto"/>
        <w:left w:val="none" w:sz="0" w:space="0" w:color="auto"/>
        <w:bottom w:val="none" w:sz="0" w:space="0" w:color="auto"/>
        <w:right w:val="none" w:sz="0" w:space="0" w:color="auto"/>
      </w:divBdr>
    </w:div>
    <w:div w:id="478612831">
      <w:marLeft w:val="480"/>
      <w:marRight w:val="0"/>
      <w:marTop w:val="0"/>
      <w:marBottom w:val="0"/>
      <w:divBdr>
        <w:top w:val="none" w:sz="0" w:space="0" w:color="auto"/>
        <w:left w:val="none" w:sz="0" w:space="0" w:color="auto"/>
        <w:bottom w:val="none" w:sz="0" w:space="0" w:color="auto"/>
        <w:right w:val="none" w:sz="0" w:space="0" w:color="auto"/>
      </w:divBdr>
    </w:div>
    <w:div w:id="478614122">
      <w:marLeft w:val="480"/>
      <w:marRight w:val="0"/>
      <w:marTop w:val="0"/>
      <w:marBottom w:val="0"/>
      <w:divBdr>
        <w:top w:val="none" w:sz="0" w:space="0" w:color="auto"/>
        <w:left w:val="none" w:sz="0" w:space="0" w:color="auto"/>
        <w:bottom w:val="none" w:sz="0" w:space="0" w:color="auto"/>
        <w:right w:val="none" w:sz="0" w:space="0" w:color="auto"/>
      </w:divBdr>
    </w:div>
    <w:div w:id="478615140">
      <w:marLeft w:val="480"/>
      <w:marRight w:val="0"/>
      <w:marTop w:val="0"/>
      <w:marBottom w:val="0"/>
      <w:divBdr>
        <w:top w:val="none" w:sz="0" w:space="0" w:color="auto"/>
        <w:left w:val="none" w:sz="0" w:space="0" w:color="auto"/>
        <w:bottom w:val="none" w:sz="0" w:space="0" w:color="auto"/>
        <w:right w:val="none" w:sz="0" w:space="0" w:color="auto"/>
      </w:divBdr>
    </w:div>
    <w:div w:id="478619905">
      <w:marLeft w:val="480"/>
      <w:marRight w:val="0"/>
      <w:marTop w:val="0"/>
      <w:marBottom w:val="0"/>
      <w:divBdr>
        <w:top w:val="none" w:sz="0" w:space="0" w:color="auto"/>
        <w:left w:val="none" w:sz="0" w:space="0" w:color="auto"/>
        <w:bottom w:val="none" w:sz="0" w:space="0" w:color="auto"/>
        <w:right w:val="none" w:sz="0" w:space="0" w:color="auto"/>
      </w:divBdr>
    </w:div>
    <w:div w:id="478767558">
      <w:marLeft w:val="480"/>
      <w:marRight w:val="0"/>
      <w:marTop w:val="0"/>
      <w:marBottom w:val="0"/>
      <w:divBdr>
        <w:top w:val="none" w:sz="0" w:space="0" w:color="auto"/>
        <w:left w:val="none" w:sz="0" w:space="0" w:color="auto"/>
        <w:bottom w:val="none" w:sz="0" w:space="0" w:color="auto"/>
        <w:right w:val="none" w:sz="0" w:space="0" w:color="auto"/>
      </w:divBdr>
    </w:div>
    <w:div w:id="478807365">
      <w:marLeft w:val="480"/>
      <w:marRight w:val="0"/>
      <w:marTop w:val="0"/>
      <w:marBottom w:val="0"/>
      <w:divBdr>
        <w:top w:val="none" w:sz="0" w:space="0" w:color="auto"/>
        <w:left w:val="none" w:sz="0" w:space="0" w:color="auto"/>
        <w:bottom w:val="none" w:sz="0" w:space="0" w:color="auto"/>
        <w:right w:val="none" w:sz="0" w:space="0" w:color="auto"/>
      </w:divBdr>
    </w:div>
    <w:div w:id="478815133">
      <w:marLeft w:val="480"/>
      <w:marRight w:val="0"/>
      <w:marTop w:val="0"/>
      <w:marBottom w:val="0"/>
      <w:divBdr>
        <w:top w:val="none" w:sz="0" w:space="0" w:color="auto"/>
        <w:left w:val="none" w:sz="0" w:space="0" w:color="auto"/>
        <w:bottom w:val="none" w:sz="0" w:space="0" w:color="auto"/>
        <w:right w:val="none" w:sz="0" w:space="0" w:color="auto"/>
      </w:divBdr>
    </w:div>
    <w:div w:id="478881792">
      <w:marLeft w:val="480"/>
      <w:marRight w:val="0"/>
      <w:marTop w:val="0"/>
      <w:marBottom w:val="0"/>
      <w:divBdr>
        <w:top w:val="none" w:sz="0" w:space="0" w:color="auto"/>
        <w:left w:val="none" w:sz="0" w:space="0" w:color="auto"/>
        <w:bottom w:val="none" w:sz="0" w:space="0" w:color="auto"/>
        <w:right w:val="none" w:sz="0" w:space="0" w:color="auto"/>
      </w:divBdr>
    </w:div>
    <w:div w:id="478882817">
      <w:marLeft w:val="480"/>
      <w:marRight w:val="0"/>
      <w:marTop w:val="0"/>
      <w:marBottom w:val="0"/>
      <w:divBdr>
        <w:top w:val="none" w:sz="0" w:space="0" w:color="auto"/>
        <w:left w:val="none" w:sz="0" w:space="0" w:color="auto"/>
        <w:bottom w:val="none" w:sz="0" w:space="0" w:color="auto"/>
        <w:right w:val="none" w:sz="0" w:space="0" w:color="auto"/>
      </w:divBdr>
    </w:div>
    <w:div w:id="478883155">
      <w:marLeft w:val="480"/>
      <w:marRight w:val="0"/>
      <w:marTop w:val="0"/>
      <w:marBottom w:val="0"/>
      <w:divBdr>
        <w:top w:val="none" w:sz="0" w:space="0" w:color="auto"/>
        <w:left w:val="none" w:sz="0" w:space="0" w:color="auto"/>
        <w:bottom w:val="none" w:sz="0" w:space="0" w:color="auto"/>
        <w:right w:val="none" w:sz="0" w:space="0" w:color="auto"/>
      </w:divBdr>
    </w:div>
    <w:div w:id="478883930">
      <w:marLeft w:val="480"/>
      <w:marRight w:val="0"/>
      <w:marTop w:val="0"/>
      <w:marBottom w:val="0"/>
      <w:divBdr>
        <w:top w:val="none" w:sz="0" w:space="0" w:color="auto"/>
        <w:left w:val="none" w:sz="0" w:space="0" w:color="auto"/>
        <w:bottom w:val="none" w:sz="0" w:space="0" w:color="auto"/>
        <w:right w:val="none" w:sz="0" w:space="0" w:color="auto"/>
      </w:divBdr>
    </w:div>
    <w:div w:id="479003081">
      <w:marLeft w:val="480"/>
      <w:marRight w:val="0"/>
      <w:marTop w:val="0"/>
      <w:marBottom w:val="0"/>
      <w:divBdr>
        <w:top w:val="none" w:sz="0" w:space="0" w:color="auto"/>
        <w:left w:val="none" w:sz="0" w:space="0" w:color="auto"/>
        <w:bottom w:val="none" w:sz="0" w:space="0" w:color="auto"/>
        <w:right w:val="none" w:sz="0" w:space="0" w:color="auto"/>
      </w:divBdr>
    </w:div>
    <w:div w:id="479006457">
      <w:marLeft w:val="480"/>
      <w:marRight w:val="0"/>
      <w:marTop w:val="0"/>
      <w:marBottom w:val="0"/>
      <w:divBdr>
        <w:top w:val="none" w:sz="0" w:space="0" w:color="auto"/>
        <w:left w:val="none" w:sz="0" w:space="0" w:color="auto"/>
        <w:bottom w:val="none" w:sz="0" w:space="0" w:color="auto"/>
        <w:right w:val="none" w:sz="0" w:space="0" w:color="auto"/>
      </w:divBdr>
    </w:div>
    <w:div w:id="479033595">
      <w:marLeft w:val="480"/>
      <w:marRight w:val="0"/>
      <w:marTop w:val="0"/>
      <w:marBottom w:val="0"/>
      <w:divBdr>
        <w:top w:val="none" w:sz="0" w:space="0" w:color="auto"/>
        <w:left w:val="none" w:sz="0" w:space="0" w:color="auto"/>
        <w:bottom w:val="none" w:sz="0" w:space="0" w:color="auto"/>
        <w:right w:val="none" w:sz="0" w:space="0" w:color="auto"/>
      </w:divBdr>
    </w:div>
    <w:div w:id="479077898">
      <w:marLeft w:val="480"/>
      <w:marRight w:val="0"/>
      <w:marTop w:val="0"/>
      <w:marBottom w:val="0"/>
      <w:divBdr>
        <w:top w:val="none" w:sz="0" w:space="0" w:color="auto"/>
        <w:left w:val="none" w:sz="0" w:space="0" w:color="auto"/>
        <w:bottom w:val="none" w:sz="0" w:space="0" w:color="auto"/>
        <w:right w:val="none" w:sz="0" w:space="0" w:color="auto"/>
      </w:divBdr>
    </w:div>
    <w:div w:id="479158623">
      <w:marLeft w:val="480"/>
      <w:marRight w:val="0"/>
      <w:marTop w:val="0"/>
      <w:marBottom w:val="0"/>
      <w:divBdr>
        <w:top w:val="none" w:sz="0" w:space="0" w:color="auto"/>
        <w:left w:val="none" w:sz="0" w:space="0" w:color="auto"/>
        <w:bottom w:val="none" w:sz="0" w:space="0" w:color="auto"/>
        <w:right w:val="none" w:sz="0" w:space="0" w:color="auto"/>
      </w:divBdr>
    </w:div>
    <w:div w:id="479229970">
      <w:marLeft w:val="480"/>
      <w:marRight w:val="0"/>
      <w:marTop w:val="0"/>
      <w:marBottom w:val="0"/>
      <w:divBdr>
        <w:top w:val="none" w:sz="0" w:space="0" w:color="auto"/>
        <w:left w:val="none" w:sz="0" w:space="0" w:color="auto"/>
        <w:bottom w:val="none" w:sz="0" w:space="0" w:color="auto"/>
        <w:right w:val="none" w:sz="0" w:space="0" w:color="auto"/>
      </w:divBdr>
    </w:div>
    <w:div w:id="479276666">
      <w:marLeft w:val="480"/>
      <w:marRight w:val="0"/>
      <w:marTop w:val="0"/>
      <w:marBottom w:val="0"/>
      <w:divBdr>
        <w:top w:val="none" w:sz="0" w:space="0" w:color="auto"/>
        <w:left w:val="none" w:sz="0" w:space="0" w:color="auto"/>
        <w:bottom w:val="none" w:sz="0" w:space="0" w:color="auto"/>
        <w:right w:val="none" w:sz="0" w:space="0" w:color="auto"/>
      </w:divBdr>
    </w:div>
    <w:div w:id="479346953">
      <w:marLeft w:val="480"/>
      <w:marRight w:val="0"/>
      <w:marTop w:val="0"/>
      <w:marBottom w:val="0"/>
      <w:divBdr>
        <w:top w:val="none" w:sz="0" w:space="0" w:color="auto"/>
        <w:left w:val="none" w:sz="0" w:space="0" w:color="auto"/>
        <w:bottom w:val="none" w:sz="0" w:space="0" w:color="auto"/>
        <w:right w:val="none" w:sz="0" w:space="0" w:color="auto"/>
      </w:divBdr>
    </w:div>
    <w:div w:id="479418650">
      <w:marLeft w:val="480"/>
      <w:marRight w:val="0"/>
      <w:marTop w:val="0"/>
      <w:marBottom w:val="0"/>
      <w:divBdr>
        <w:top w:val="none" w:sz="0" w:space="0" w:color="auto"/>
        <w:left w:val="none" w:sz="0" w:space="0" w:color="auto"/>
        <w:bottom w:val="none" w:sz="0" w:space="0" w:color="auto"/>
        <w:right w:val="none" w:sz="0" w:space="0" w:color="auto"/>
      </w:divBdr>
    </w:div>
    <w:div w:id="479421262">
      <w:marLeft w:val="480"/>
      <w:marRight w:val="0"/>
      <w:marTop w:val="0"/>
      <w:marBottom w:val="0"/>
      <w:divBdr>
        <w:top w:val="none" w:sz="0" w:space="0" w:color="auto"/>
        <w:left w:val="none" w:sz="0" w:space="0" w:color="auto"/>
        <w:bottom w:val="none" w:sz="0" w:space="0" w:color="auto"/>
        <w:right w:val="none" w:sz="0" w:space="0" w:color="auto"/>
      </w:divBdr>
    </w:div>
    <w:div w:id="479421624">
      <w:marLeft w:val="480"/>
      <w:marRight w:val="0"/>
      <w:marTop w:val="0"/>
      <w:marBottom w:val="0"/>
      <w:divBdr>
        <w:top w:val="none" w:sz="0" w:space="0" w:color="auto"/>
        <w:left w:val="none" w:sz="0" w:space="0" w:color="auto"/>
        <w:bottom w:val="none" w:sz="0" w:space="0" w:color="auto"/>
        <w:right w:val="none" w:sz="0" w:space="0" w:color="auto"/>
      </w:divBdr>
    </w:div>
    <w:div w:id="479424330">
      <w:marLeft w:val="480"/>
      <w:marRight w:val="0"/>
      <w:marTop w:val="0"/>
      <w:marBottom w:val="0"/>
      <w:divBdr>
        <w:top w:val="none" w:sz="0" w:space="0" w:color="auto"/>
        <w:left w:val="none" w:sz="0" w:space="0" w:color="auto"/>
        <w:bottom w:val="none" w:sz="0" w:space="0" w:color="auto"/>
        <w:right w:val="none" w:sz="0" w:space="0" w:color="auto"/>
      </w:divBdr>
    </w:div>
    <w:div w:id="479426753">
      <w:marLeft w:val="480"/>
      <w:marRight w:val="0"/>
      <w:marTop w:val="0"/>
      <w:marBottom w:val="0"/>
      <w:divBdr>
        <w:top w:val="none" w:sz="0" w:space="0" w:color="auto"/>
        <w:left w:val="none" w:sz="0" w:space="0" w:color="auto"/>
        <w:bottom w:val="none" w:sz="0" w:space="0" w:color="auto"/>
        <w:right w:val="none" w:sz="0" w:space="0" w:color="auto"/>
      </w:divBdr>
    </w:div>
    <w:div w:id="479466038">
      <w:marLeft w:val="480"/>
      <w:marRight w:val="0"/>
      <w:marTop w:val="0"/>
      <w:marBottom w:val="0"/>
      <w:divBdr>
        <w:top w:val="none" w:sz="0" w:space="0" w:color="auto"/>
        <w:left w:val="none" w:sz="0" w:space="0" w:color="auto"/>
        <w:bottom w:val="none" w:sz="0" w:space="0" w:color="auto"/>
        <w:right w:val="none" w:sz="0" w:space="0" w:color="auto"/>
      </w:divBdr>
    </w:div>
    <w:div w:id="479538280">
      <w:marLeft w:val="480"/>
      <w:marRight w:val="0"/>
      <w:marTop w:val="0"/>
      <w:marBottom w:val="0"/>
      <w:divBdr>
        <w:top w:val="none" w:sz="0" w:space="0" w:color="auto"/>
        <w:left w:val="none" w:sz="0" w:space="0" w:color="auto"/>
        <w:bottom w:val="none" w:sz="0" w:space="0" w:color="auto"/>
        <w:right w:val="none" w:sz="0" w:space="0" w:color="auto"/>
      </w:divBdr>
    </w:div>
    <w:div w:id="479541704">
      <w:marLeft w:val="480"/>
      <w:marRight w:val="0"/>
      <w:marTop w:val="0"/>
      <w:marBottom w:val="0"/>
      <w:divBdr>
        <w:top w:val="none" w:sz="0" w:space="0" w:color="auto"/>
        <w:left w:val="none" w:sz="0" w:space="0" w:color="auto"/>
        <w:bottom w:val="none" w:sz="0" w:space="0" w:color="auto"/>
        <w:right w:val="none" w:sz="0" w:space="0" w:color="auto"/>
      </w:divBdr>
    </w:div>
    <w:div w:id="479615559">
      <w:marLeft w:val="480"/>
      <w:marRight w:val="0"/>
      <w:marTop w:val="0"/>
      <w:marBottom w:val="0"/>
      <w:divBdr>
        <w:top w:val="none" w:sz="0" w:space="0" w:color="auto"/>
        <w:left w:val="none" w:sz="0" w:space="0" w:color="auto"/>
        <w:bottom w:val="none" w:sz="0" w:space="0" w:color="auto"/>
        <w:right w:val="none" w:sz="0" w:space="0" w:color="auto"/>
      </w:divBdr>
    </w:div>
    <w:div w:id="479660085">
      <w:marLeft w:val="480"/>
      <w:marRight w:val="0"/>
      <w:marTop w:val="0"/>
      <w:marBottom w:val="0"/>
      <w:divBdr>
        <w:top w:val="none" w:sz="0" w:space="0" w:color="auto"/>
        <w:left w:val="none" w:sz="0" w:space="0" w:color="auto"/>
        <w:bottom w:val="none" w:sz="0" w:space="0" w:color="auto"/>
        <w:right w:val="none" w:sz="0" w:space="0" w:color="auto"/>
      </w:divBdr>
    </w:div>
    <w:div w:id="479660337">
      <w:marLeft w:val="480"/>
      <w:marRight w:val="0"/>
      <w:marTop w:val="0"/>
      <w:marBottom w:val="0"/>
      <w:divBdr>
        <w:top w:val="none" w:sz="0" w:space="0" w:color="auto"/>
        <w:left w:val="none" w:sz="0" w:space="0" w:color="auto"/>
        <w:bottom w:val="none" w:sz="0" w:space="0" w:color="auto"/>
        <w:right w:val="none" w:sz="0" w:space="0" w:color="auto"/>
      </w:divBdr>
    </w:div>
    <w:div w:id="479736356">
      <w:marLeft w:val="480"/>
      <w:marRight w:val="0"/>
      <w:marTop w:val="0"/>
      <w:marBottom w:val="0"/>
      <w:divBdr>
        <w:top w:val="none" w:sz="0" w:space="0" w:color="auto"/>
        <w:left w:val="none" w:sz="0" w:space="0" w:color="auto"/>
        <w:bottom w:val="none" w:sz="0" w:space="0" w:color="auto"/>
        <w:right w:val="none" w:sz="0" w:space="0" w:color="auto"/>
      </w:divBdr>
    </w:div>
    <w:div w:id="479738092">
      <w:marLeft w:val="480"/>
      <w:marRight w:val="0"/>
      <w:marTop w:val="0"/>
      <w:marBottom w:val="0"/>
      <w:divBdr>
        <w:top w:val="none" w:sz="0" w:space="0" w:color="auto"/>
        <w:left w:val="none" w:sz="0" w:space="0" w:color="auto"/>
        <w:bottom w:val="none" w:sz="0" w:space="0" w:color="auto"/>
        <w:right w:val="none" w:sz="0" w:space="0" w:color="auto"/>
      </w:divBdr>
    </w:div>
    <w:div w:id="479814086">
      <w:marLeft w:val="480"/>
      <w:marRight w:val="0"/>
      <w:marTop w:val="0"/>
      <w:marBottom w:val="0"/>
      <w:divBdr>
        <w:top w:val="none" w:sz="0" w:space="0" w:color="auto"/>
        <w:left w:val="none" w:sz="0" w:space="0" w:color="auto"/>
        <w:bottom w:val="none" w:sz="0" w:space="0" w:color="auto"/>
        <w:right w:val="none" w:sz="0" w:space="0" w:color="auto"/>
      </w:divBdr>
    </w:div>
    <w:div w:id="479856325">
      <w:marLeft w:val="480"/>
      <w:marRight w:val="0"/>
      <w:marTop w:val="0"/>
      <w:marBottom w:val="0"/>
      <w:divBdr>
        <w:top w:val="none" w:sz="0" w:space="0" w:color="auto"/>
        <w:left w:val="none" w:sz="0" w:space="0" w:color="auto"/>
        <w:bottom w:val="none" w:sz="0" w:space="0" w:color="auto"/>
        <w:right w:val="none" w:sz="0" w:space="0" w:color="auto"/>
      </w:divBdr>
    </w:div>
    <w:div w:id="479881911">
      <w:marLeft w:val="480"/>
      <w:marRight w:val="0"/>
      <w:marTop w:val="0"/>
      <w:marBottom w:val="0"/>
      <w:divBdr>
        <w:top w:val="none" w:sz="0" w:space="0" w:color="auto"/>
        <w:left w:val="none" w:sz="0" w:space="0" w:color="auto"/>
        <w:bottom w:val="none" w:sz="0" w:space="0" w:color="auto"/>
        <w:right w:val="none" w:sz="0" w:space="0" w:color="auto"/>
      </w:divBdr>
    </w:div>
    <w:div w:id="479927465">
      <w:marLeft w:val="480"/>
      <w:marRight w:val="0"/>
      <w:marTop w:val="0"/>
      <w:marBottom w:val="0"/>
      <w:divBdr>
        <w:top w:val="none" w:sz="0" w:space="0" w:color="auto"/>
        <w:left w:val="none" w:sz="0" w:space="0" w:color="auto"/>
        <w:bottom w:val="none" w:sz="0" w:space="0" w:color="auto"/>
        <w:right w:val="none" w:sz="0" w:space="0" w:color="auto"/>
      </w:divBdr>
    </w:div>
    <w:div w:id="480001130">
      <w:marLeft w:val="480"/>
      <w:marRight w:val="0"/>
      <w:marTop w:val="0"/>
      <w:marBottom w:val="0"/>
      <w:divBdr>
        <w:top w:val="none" w:sz="0" w:space="0" w:color="auto"/>
        <w:left w:val="none" w:sz="0" w:space="0" w:color="auto"/>
        <w:bottom w:val="none" w:sz="0" w:space="0" w:color="auto"/>
        <w:right w:val="none" w:sz="0" w:space="0" w:color="auto"/>
      </w:divBdr>
    </w:div>
    <w:div w:id="480002582">
      <w:marLeft w:val="480"/>
      <w:marRight w:val="0"/>
      <w:marTop w:val="0"/>
      <w:marBottom w:val="0"/>
      <w:divBdr>
        <w:top w:val="none" w:sz="0" w:space="0" w:color="auto"/>
        <w:left w:val="none" w:sz="0" w:space="0" w:color="auto"/>
        <w:bottom w:val="none" w:sz="0" w:space="0" w:color="auto"/>
        <w:right w:val="none" w:sz="0" w:space="0" w:color="auto"/>
      </w:divBdr>
    </w:div>
    <w:div w:id="480077258">
      <w:marLeft w:val="480"/>
      <w:marRight w:val="0"/>
      <w:marTop w:val="0"/>
      <w:marBottom w:val="0"/>
      <w:divBdr>
        <w:top w:val="none" w:sz="0" w:space="0" w:color="auto"/>
        <w:left w:val="none" w:sz="0" w:space="0" w:color="auto"/>
        <w:bottom w:val="none" w:sz="0" w:space="0" w:color="auto"/>
        <w:right w:val="none" w:sz="0" w:space="0" w:color="auto"/>
      </w:divBdr>
    </w:div>
    <w:div w:id="480082331">
      <w:marLeft w:val="480"/>
      <w:marRight w:val="0"/>
      <w:marTop w:val="0"/>
      <w:marBottom w:val="0"/>
      <w:divBdr>
        <w:top w:val="none" w:sz="0" w:space="0" w:color="auto"/>
        <w:left w:val="none" w:sz="0" w:space="0" w:color="auto"/>
        <w:bottom w:val="none" w:sz="0" w:space="0" w:color="auto"/>
        <w:right w:val="none" w:sz="0" w:space="0" w:color="auto"/>
      </w:divBdr>
    </w:div>
    <w:div w:id="480117262">
      <w:marLeft w:val="480"/>
      <w:marRight w:val="0"/>
      <w:marTop w:val="0"/>
      <w:marBottom w:val="0"/>
      <w:divBdr>
        <w:top w:val="none" w:sz="0" w:space="0" w:color="auto"/>
        <w:left w:val="none" w:sz="0" w:space="0" w:color="auto"/>
        <w:bottom w:val="none" w:sz="0" w:space="0" w:color="auto"/>
        <w:right w:val="none" w:sz="0" w:space="0" w:color="auto"/>
      </w:divBdr>
    </w:div>
    <w:div w:id="480119622">
      <w:marLeft w:val="480"/>
      <w:marRight w:val="0"/>
      <w:marTop w:val="0"/>
      <w:marBottom w:val="0"/>
      <w:divBdr>
        <w:top w:val="none" w:sz="0" w:space="0" w:color="auto"/>
        <w:left w:val="none" w:sz="0" w:space="0" w:color="auto"/>
        <w:bottom w:val="none" w:sz="0" w:space="0" w:color="auto"/>
        <w:right w:val="none" w:sz="0" w:space="0" w:color="auto"/>
      </w:divBdr>
    </w:div>
    <w:div w:id="480121489">
      <w:marLeft w:val="480"/>
      <w:marRight w:val="0"/>
      <w:marTop w:val="0"/>
      <w:marBottom w:val="0"/>
      <w:divBdr>
        <w:top w:val="none" w:sz="0" w:space="0" w:color="auto"/>
        <w:left w:val="none" w:sz="0" w:space="0" w:color="auto"/>
        <w:bottom w:val="none" w:sz="0" w:space="0" w:color="auto"/>
        <w:right w:val="none" w:sz="0" w:space="0" w:color="auto"/>
      </w:divBdr>
    </w:div>
    <w:div w:id="480122764">
      <w:marLeft w:val="480"/>
      <w:marRight w:val="0"/>
      <w:marTop w:val="0"/>
      <w:marBottom w:val="0"/>
      <w:divBdr>
        <w:top w:val="none" w:sz="0" w:space="0" w:color="auto"/>
        <w:left w:val="none" w:sz="0" w:space="0" w:color="auto"/>
        <w:bottom w:val="none" w:sz="0" w:space="0" w:color="auto"/>
        <w:right w:val="none" w:sz="0" w:space="0" w:color="auto"/>
      </w:divBdr>
    </w:div>
    <w:div w:id="480268909">
      <w:marLeft w:val="480"/>
      <w:marRight w:val="0"/>
      <w:marTop w:val="0"/>
      <w:marBottom w:val="0"/>
      <w:divBdr>
        <w:top w:val="none" w:sz="0" w:space="0" w:color="auto"/>
        <w:left w:val="none" w:sz="0" w:space="0" w:color="auto"/>
        <w:bottom w:val="none" w:sz="0" w:space="0" w:color="auto"/>
        <w:right w:val="none" w:sz="0" w:space="0" w:color="auto"/>
      </w:divBdr>
    </w:div>
    <w:div w:id="480272411">
      <w:marLeft w:val="480"/>
      <w:marRight w:val="0"/>
      <w:marTop w:val="0"/>
      <w:marBottom w:val="0"/>
      <w:divBdr>
        <w:top w:val="none" w:sz="0" w:space="0" w:color="auto"/>
        <w:left w:val="none" w:sz="0" w:space="0" w:color="auto"/>
        <w:bottom w:val="none" w:sz="0" w:space="0" w:color="auto"/>
        <w:right w:val="none" w:sz="0" w:space="0" w:color="auto"/>
      </w:divBdr>
    </w:div>
    <w:div w:id="480384997">
      <w:marLeft w:val="480"/>
      <w:marRight w:val="0"/>
      <w:marTop w:val="0"/>
      <w:marBottom w:val="0"/>
      <w:divBdr>
        <w:top w:val="none" w:sz="0" w:space="0" w:color="auto"/>
        <w:left w:val="none" w:sz="0" w:space="0" w:color="auto"/>
        <w:bottom w:val="none" w:sz="0" w:space="0" w:color="auto"/>
        <w:right w:val="none" w:sz="0" w:space="0" w:color="auto"/>
      </w:divBdr>
    </w:div>
    <w:div w:id="480466138">
      <w:marLeft w:val="480"/>
      <w:marRight w:val="0"/>
      <w:marTop w:val="0"/>
      <w:marBottom w:val="0"/>
      <w:divBdr>
        <w:top w:val="none" w:sz="0" w:space="0" w:color="auto"/>
        <w:left w:val="none" w:sz="0" w:space="0" w:color="auto"/>
        <w:bottom w:val="none" w:sz="0" w:space="0" w:color="auto"/>
        <w:right w:val="none" w:sz="0" w:space="0" w:color="auto"/>
      </w:divBdr>
    </w:div>
    <w:div w:id="480468440">
      <w:marLeft w:val="480"/>
      <w:marRight w:val="0"/>
      <w:marTop w:val="0"/>
      <w:marBottom w:val="0"/>
      <w:divBdr>
        <w:top w:val="none" w:sz="0" w:space="0" w:color="auto"/>
        <w:left w:val="none" w:sz="0" w:space="0" w:color="auto"/>
        <w:bottom w:val="none" w:sz="0" w:space="0" w:color="auto"/>
        <w:right w:val="none" w:sz="0" w:space="0" w:color="auto"/>
      </w:divBdr>
    </w:div>
    <w:div w:id="480541192">
      <w:marLeft w:val="480"/>
      <w:marRight w:val="0"/>
      <w:marTop w:val="0"/>
      <w:marBottom w:val="0"/>
      <w:divBdr>
        <w:top w:val="none" w:sz="0" w:space="0" w:color="auto"/>
        <w:left w:val="none" w:sz="0" w:space="0" w:color="auto"/>
        <w:bottom w:val="none" w:sz="0" w:space="0" w:color="auto"/>
        <w:right w:val="none" w:sz="0" w:space="0" w:color="auto"/>
      </w:divBdr>
    </w:div>
    <w:div w:id="480654365">
      <w:marLeft w:val="480"/>
      <w:marRight w:val="0"/>
      <w:marTop w:val="0"/>
      <w:marBottom w:val="0"/>
      <w:divBdr>
        <w:top w:val="none" w:sz="0" w:space="0" w:color="auto"/>
        <w:left w:val="none" w:sz="0" w:space="0" w:color="auto"/>
        <w:bottom w:val="none" w:sz="0" w:space="0" w:color="auto"/>
        <w:right w:val="none" w:sz="0" w:space="0" w:color="auto"/>
      </w:divBdr>
    </w:div>
    <w:div w:id="480730136">
      <w:marLeft w:val="480"/>
      <w:marRight w:val="0"/>
      <w:marTop w:val="0"/>
      <w:marBottom w:val="0"/>
      <w:divBdr>
        <w:top w:val="none" w:sz="0" w:space="0" w:color="auto"/>
        <w:left w:val="none" w:sz="0" w:space="0" w:color="auto"/>
        <w:bottom w:val="none" w:sz="0" w:space="0" w:color="auto"/>
        <w:right w:val="none" w:sz="0" w:space="0" w:color="auto"/>
      </w:divBdr>
    </w:div>
    <w:div w:id="480777599">
      <w:marLeft w:val="480"/>
      <w:marRight w:val="0"/>
      <w:marTop w:val="0"/>
      <w:marBottom w:val="0"/>
      <w:divBdr>
        <w:top w:val="none" w:sz="0" w:space="0" w:color="auto"/>
        <w:left w:val="none" w:sz="0" w:space="0" w:color="auto"/>
        <w:bottom w:val="none" w:sz="0" w:space="0" w:color="auto"/>
        <w:right w:val="none" w:sz="0" w:space="0" w:color="auto"/>
      </w:divBdr>
    </w:div>
    <w:div w:id="480780315">
      <w:marLeft w:val="480"/>
      <w:marRight w:val="0"/>
      <w:marTop w:val="0"/>
      <w:marBottom w:val="0"/>
      <w:divBdr>
        <w:top w:val="none" w:sz="0" w:space="0" w:color="auto"/>
        <w:left w:val="none" w:sz="0" w:space="0" w:color="auto"/>
        <w:bottom w:val="none" w:sz="0" w:space="0" w:color="auto"/>
        <w:right w:val="none" w:sz="0" w:space="0" w:color="auto"/>
      </w:divBdr>
    </w:div>
    <w:div w:id="480804456">
      <w:marLeft w:val="480"/>
      <w:marRight w:val="0"/>
      <w:marTop w:val="0"/>
      <w:marBottom w:val="0"/>
      <w:divBdr>
        <w:top w:val="none" w:sz="0" w:space="0" w:color="auto"/>
        <w:left w:val="none" w:sz="0" w:space="0" w:color="auto"/>
        <w:bottom w:val="none" w:sz="0" w:space="0" w:color="auto"/>
        <w:right w:val="none" w:sz="0" w:space="0" w:color="auto"/>
      </w:divBdr>
    </w:div>
    <w:div w:id="480853045">
      <w:marLeft w:val="480"/>
      <w:marRight w:val="0"/>
      <w:marTop w:val="0"/>
      <w:marBottom w:val="0"/>
      <w:divBdr>
        <w:top w:val="none" w:sz="0" w:space="0" w:color="auto"/>
        <w:left w:val="none" w:sz="0" w:space="0" w:color="auto"/>
        <w:bottom w:val="none" w:sz="0" w:space="0" w:color="auto"/>
        <w:right w:val="none" w:sz="0" w:space="0" w:color="auto"/>
      </w:divBdr>
    </w:div>
    <w:div w:id="480853198">
      <w:marLeft w:val="480"/>
      <w:marRight w:val="0"/>
      <w:marTop w:val="0"/>
      <w:marBottom w:val="0"/>
      <w:divBdr>
        <w:top w:val="none" w:sz="0" w:space="0" w:color="auto"/>
        <w:left w:val="none" w:sz="0" w:space="0" w:color="auto"/>
        <w:bottom w:val="none" w:sz="0" w:space="0" w:color="auto"/>
        <w:right w:val="none" w:sz="0" w:space="0" w:color="auto"/>
      </w:divBdr>
    </w:div>
    <w:div w:id="480855746">
      <w:marLeft w:val="480"/>
      <w:marRight w:val="0"/>
      <w:marTop w:val="0"/>
      <w:marBottom w:val="0"/>
      <w:divBdr>
        <w:top w:val="none" w:sz="0" w:space="0" w:color="auto"/>
        <w:left w:val="none" w:sz="0" w:space="0" w:color="auto"/>
        <w:bottom w:val="none" w:sz="0" w:space="0" w:color="auto"/>
        <w:right w:val="none" w:sz="0" w:space="0" w:color="auto"/>
      </w:divBdr>
    </w:div>
    <w:div w:id="480923756">
      <w:marLeft w:val="480"/>
      <w:marRight w:val="0"/>
      <w:marTop w:val="0"/>
      <w:marBottom w:val="0"/>
      <w:divBdr>
        <w:top w:val="none" w:sz="0" w:space="0" w:color="auto"/>
        <w:left w:val="none" w:sz="0" w:space="0" w:color="auto"/>
        <w:bottom w:val="none" w:sz="0" w:space="0" w:color="auto"/>
        <w:right w:val="none" w:sz="0" w:space="0" w:color="auto"/>
      </w:divBdr>
    </w:div>
    <w:div w:id="480923896">
      <w:marLeft w:val="480"/>
      <w:marRight w:val="0"/>
      <w:marTop w:val="0"/>
      <w:marBottom w:val="0"/>
      <w:divBdr>
        <w:top w:val="none" w:sz="0" w:space="0" w:color="auto"/>
        <w:left w:val="none" w:sz="0" w:space="0" w:color="auto"/>
        <w:bottom w:val="none" w:sz="0" w:space="0" w:color="auto"/>
        <w:right w:val="none" w:sz="0" w:space="0" w:color="auto"/>
      </w:divBdr>
    </w:div>
    <w:div w:id="480973191">
      <w:marLeft w:val="480"/>
      <w:marRight w:val="0"/>
      <w:marTop w:val="0"/>
      <w:marBottom w:val="0"/>
      <w:divBdr>
        <w:top w:val="none" w:sz="0" w:space="0" w:color="auto"/>
        <w:left w:val="none" w:sz="0" w:space="0" w:color="auto"/>
        <w:bottom w:val="none" w:sz="0" w:space="0" w:color="auto"/>
        <w:right w:val="none" w:sz="0" w:space="0" w:color="auto"/>
      </w:divBdr>
    </w:div>
    <w:div w:id="480997510">
      <w:marLeft w:val="480"/>
      <w:marRight w:val="0"/>
      <w:marTop w:val="0"/>
      <w:marBottom w:val="0"/>
      <w:divBdr>
        <w:top w:val="none" w:sz="0" w:space="0" w:color="auto"/>
        <w:left w:val="none" w:sz="0" w:space="0" w:color="auto"/>
        <w:bottom w:val="none" w:sz="0" w:space="0" w:color="auto"/>
        <w:right w:val="none" w:sz="0" w:space="0" w:color="auto"/>
      </w:divBdr>
    </w:div>
    <w:div w:id="481115399">
      <w:marLeft w:val="480"/>
      <w:marRight w:val="0"/>
      <w:marTop w:val="0"/>
      <w:marBottom w:val="0"/>
      <w:divBdr>
        <w:top w:val="none" w:sz="0" w:space="0" w:color="auto"/>
        <w:left w:val="none" w:sz="0" w:space="0" w:color="auto"/>
        <w:bottom w:val="none" w:sz="0" w:space="0" w:color="auto"/>
        <w:right w:val="none" w:sz="0" w:space="0" w:color="auto"/>
      </w:divBdr>
    </w:div>
    <w:div w:id="481116982">
      <w:marLeft w:val="480"/>
      <w:marRight w:val="0"/>
      <w:marTop w:val="0"/>
      <w:marBottom w:val="0"/>
      <w:divBdr>
        <w:top w:val="none" w:sz="0" w:space="0" w:color="auto"/>
        <w:left w:val="none" w:sz="0" w:space="0" w:color="auto"/>
        <w:bottom w:val="none" w:sz="0" w:space="0" w:color="auto"/>
        <w:right w:val="none" w:sz="0" w:space="0" w:color="auto"/>
      </w:divBdr>
    </w:div>
    <w:div w:id="481121554">
      <w:marLeft w:val="480"/>
      <w:marRight w:val="0"/>
      <w:marTop w:val="0"/>
      <w:marBottom w:val="0"/>
      <w:divBdr>
        <w:top w:val="none" w:sz="0" w:space="0" w:color="auto"/>
        <w:left w:val="none" w:sz="0" w:space="0" w:color="auto"/>
        <w:bottom w:val="none" w:sz="0" w:space="0" w:color="auto"/>
        <w:right w:val="none" w:sz="0" w:space="0" w:color="auto"/>
      </w:divBdr>
    </w:div>
    <w:div w:id="481194587">
      <w:marLeft w:val="480"/>
      <w:marRight w:val="0"/>
      <w:marTop w:val="0"/>
      <w:marBottom w:val="0"/>
      <w:divBdr>
        <w:top w:val="none" w:sz="0" w:space="0" w:color="auto"/>
        <w:left w:val="none" w:sz="0" w:space="0" w:color="auto"/>
        <w:bottom w:val="none" w:sz="0" w:space="0" w:color="auto"/>
        <w:right w:val="none" w:sz="0" w:space="0" w:color="auto"/>
      </w:divBdr>
    </w:div>
    <w:div w:id="481196102">
      <w:marLeft w:val="480"/>
      <w:marRight w:val="0"/>
      <w:marTop w:val="0"/>
      <w:marBottom w:val="0"/>
      <w:divBdr>
        <w:top w:val="none" w:sz="0" w:space="0" w:color="auto"/>
        <w:left w:val="none" w:sz="0" w:space="0" w:color="auto"/>
        <w:bottom w:val="none" w:sz="0" w:space="0" w:color="auto"/>
        <w:right w:val="none" w:sz="0" w:space="0" w:color="auto"/>
      </w:divBdr>
    </w:div>
    <w:div w:id="481310946">
      <w:marLeft w:val="480"/>
      <w:marRight w:val="0"/>
      <w:marTop w:val="0"/>
      <w:marBottom w:val="0"/>
      <w:divBdr>
        <w:top w:val="none" w:sz="0" w:space="0" w:color="auto"/>
        <w:left w:val="none" w:sz="0" w:space="0" w:color="auto"/>
        <w:bottom w:val="none" w:sz="0" w:space="0" w:color="auto"/>
        <w:right w:val="none" w:sz="0" w:space="0" w:color="auto"/>
      </w:divBdr>
    </w:div>
    <w:div w:id="481313797">
      <w:marLeft w:val="480"/>
      <w:marRight w:val="0"/>
      <w:marTop w:val="0"/>
      <w:marBottom w:val="0"/>
      <w:divBdr>
        <w:top w:val="none" w:sz="0" w:space="0" w:color="auto"/>
        <w:left w:val="none" w:sz="0" w:space="0" w:color="auto"/>
        <w:bottom w:val="none" w:sz="0" w:space="0" w:color="auto"/>
        <w:right w:val="none" w:sz="0" w:space="0" w:color="auto"/>
      </w:divBdr>
    </w:div>
    <w:div w:id="481314686">
      <w:marLeft w:val="480"/>
      <w:marRight w:val="0"/>
      <w:marTop w:val="0"/>
      <w:marBottom w:val="0"/>
      <w:divBdr>
        <w:top w:val="none" w:sz="0" w:space="0" w:color="auto"/>
        <w:left w:val="none" w:sz="0" w:space="0" w:color="auto"/>
        <w:bottom w:val="none" w:sz="0" w:space="0" w:color="auto"/>
        <w:right w:val="none" w:sz="0" w:space="0" w:color="auto"/>
      </w:divBdr>
    </w:div>
    <w:div w:id="481316930">
      <w:marLeft w:val="480"/>
      <w:marRight w:val="0"/>
      <w:marTop w:val="0"/>
      <w:marBottom w:val="0"/>
      <w:divBdr>
        <w:top w:val="none" w:sz="0" w:space="0" w:color="auto"/>
        <w:left w:val="none" w:sz="0" w:space="0" w:color="auto"/>
        <w:bottom w:val="none" w:sz="0" w:space="0" w:color="auto"/>
        <w:right w:val="none" w:sz="0" w:space="0" w:color="auto"/>
      </w:divBdr>
    </w:div>
    <w:div w:id="481384485">
      <w:marLeft w:val="480"/>
      <w:marRight w:val="0"/>
      <w:marTop w:val="0"/>
      <w:marBottom w:val="0"/>
      <w:divBdr>
        <w:top w:val="none" w:sz="0" w:space="0" w:color="auto"/>
        <w:left w:val="none" w:sz="0" w:space="0" w:color="auto"/>
        <w:bottom w:val="none" w:sz="0" w:space="0" w:color="auto"/>
        <w:right w:val="none" w:sz="0" w:space="0" w:color="auto"/>
      </w:divBdr>
    </w:div>
    <w:div w:id="481384824">
      <w:marLeft w:val="480"/>
      <w:marRight w:val="0"/>
      <w:marTop w:val="0"/>
      <w:marBottom w:val="0"/>
      <w:divBdr>
        <w:top w:val="none" w:sz="0" w:space="0" w:color="auto"/>
        <w:left w:val="none" w:sz="0" w:space="0" w:color="auto"/>
        <w:bottom w:val="none" w:sz="0" w:space="0" w:color="auto"/>
        <w:right w:val="none" w:sz="0" w:space="0" w:color="auto"/>
      </w:divBdr>
    </w:div>
    <w:div w:id="481385569">
      <w:marLeft w:val="480"/>
      <w:marRight w:val="0"/>
      <w:marTop w:val="0"/>
      <w:marBottom w:val="0"/>
      <w:divBdr>
        <w:top w:val="none" w:sz="0" w:space="0" w:color="auto"/>
        <w:left w:val="none" w:sz="0" w:space="0" w:color="auto"/>
        <w:bottom w:val="none" w:sz="0" w:space="0" w:color="auto"/>
        <w:right w:val="none" w:sz="0" w:space="0" w:color="auto"/>
      </w:divBdr>
    </w:div>
    <w:div w:id="481434994">
      <w:marLeft w:val="480"/>
      <w:marRight w:val="0"/>
      <w:marTop w:val="0"/>
      <w:marBottom w:val="0"/>
      <w:divBdr>
        <w:top w:val="none" w:sz="0" w:space="0" w:color="auto"/>
        <w:left w:val="none" w:sz="0" w:space="0" w:color="auto"/>
        <w:bottom w:val="none" w:sz="0" w:space="0" w:color="auto"/>
        <w:right w:val="none" w:sz="0" w:space="0" w:color="auto"/>
      </w:divBdr>
    </w:div>
    <w:div w:id="481459915">
      <w:marLeft w:val="480"/>
      <w:marRight w:val="0"/>
      <w:marTop w:val="0"/>
      <w:marBottom w:val="0"/>
      <w:divBdr>
        <w:top w:val="none" w:sz="0" w:space="0" w:color="auto"/>
        <w:left w:val="none" w:sz="0" w:space="0" w:color="auto"/>
        <w:bottom w:val="none" w:sz="0" w:space="0" w:color="auto"/>
        <w:right w:val="none" w:sz="0" w:space="0" w:color="auto"/>
      </w:divBdr>
    </w:div>
    <w:div w:id="481504718">
      <w:marLeft w:val="480"/>
      <w:marRight w:val="0"/>
      <w:marTop w:val="0"/>
      <w:marBottom w:val="0"/>
      <w:divBdr>
        <w:top w:val="none" w:sz="0" w:space="0" w:color="auto"/>
        <w:left w:val="none" w:sz="0" w:space="0" w:color="auto"/>
        <w:bottom w:val="none" w:sz="0" w:space="0" w:color="auto"/>
        <w:right w:val="none" w:sz="0" w:space="0" w:color="auto"/>
      </w:divBdr>
    </w:div>
    <w:div w:id="481511687">
      <w:marLeft w:val="480"/>
      <w:marRight w:val="0"/>
      <w:marTop w:val="0"/>
      <w:marBottom w:val="0"/>
      <w:divBdr>
        <w:top w:val="none" w:sz="0" w:space="0" w:color="auto"/>
        <w:left w:val="none" w:sz="0" w:space="0" w:color="auto"/>
        <w:bottom w:val="none" w:sz="0" w:space="0" w:color="auto"/>
        <w:right w:val="none" w:sz="0" w:space="0" w:color="auto"/>
      </w:divBdr>
    </w:div>
    <w:div w:id="481582542">
      <w:marLeft w:val="480"/>
      <w:marRight w:val="0"/>
      <w:marTop w:val="0"/>
      <w:marBottom w:val="0"/>
      <w:divBdr>
        <w:top w:val="none" w:sz="0" w:space="0" w:color="auto"/>
        <w:left w:val="none" w:sz="0" w:space="0" w:color="auto"/>
        <w:bottom w:val="none" w:sz="0" w:space="0" w:color="auto"/>
        <w:right w:val="none" w:sz="0" w:space="0" w:color="auto"/>
      </w:divBdr>
    </w:div>
    <w:div w:id="481628520">
      <w:marLeft w:val="480"/>
      <w:marRight w:val="0"/>
      <w:marTop w:val="0"/>
      <w:marBottom w:val="0"/>
      <w:divBdr>
        <w:top w:val="none" w:sz="0" w:space="0" w:color="auto"/>
        <w:left w:val="none" w:sz="0" w:space="0" w:color="auto"/>
        <w:bottom w:val="none" w:sz="0" w:space="0" w:color="auto"/>
        <w:right w:val="none" w:sz="0" w:space="0" w:color="auto"/>
      </w:divBdr>
    </w:div>
    <w:div w:id="481695331">
      <w:marLeft w:val="480"/>
      <w:marRight w:val="0"/>
      <w:marTop w:val="0"/>
      <w:marBottom w:val="0"/>
      <w:divBdr>
        <w:top w:val="none" w:sz="0" w:space="0" w:color="auto"/>
        <w:left w:val="none" w:sz="0" w:space="0" w:color="auto"/>
        <w:bottom w:val="none" w:sz="0" w:space="0" w:color="auto"/>
        <w:right w:val="none" w:sz="0" w:space="0" w:color="auto"/>
      </w:divBdr>
    </w:div>
    <w:div w:id="481696835">
      <w:marLeft w:val="480"/>
      <w:marRight w:val="0"/>
      <w:marTop w:val="0"/>
      <w:marBottom w:val="0"/>
      <w:divBdr>
        <w:top w:val="none" w:sz="0" w:space="0" w:color="auto"/>
        <w:left w:val="none" w:sz="0" w:space="0" w:color="auto"/>
        <w:bottom w:val="none" w:sz="0" w:space="0" w:color="auto"/>
        <w:right w:val="none" w:sz="0" w:space="0" w:color="auto"/>
      </w:divBdr>
    </w:div>
    <w:div w:id="481699658">
      <w:marLeft w:val="480"/>
      <w:marRight w:val="0"/>
      <w:marTop w:val="0"/>
      <w:marBottom w:val="0"/>
      <w:divBdr>
        <w:top w:val="none" w:sz="0" w:space="0" w:color="auto"/>
        <w:left w:val="none" w:sz="0" w:space="0" w:color="auto"/>
        <w:bottom w:val="none" w:sz="0" w:space="0" w:color="auto"/>
        <w:right w:val="none" w:sz="0" w:space="0" w:color="auto"/>
      </w:divBdr>
    </w:div>
    <w:div w:id="481700319">
      <w:marLeft w:val="480"/>
      <w:marRight w:val="0"/>
      <w:marTop w:val="0"/>
      <w:marBottom w:val="0"/>
      <w:divBdr>
        <w:top w:val="none" w:sz="0" w:space="0" w:color="auto"/>
        <w:left w:val="none" w:sz="0" w:space="0" w:color="auto"/>
        <w:bottom w:val="none" w:sz="0" w:space="0" w:color="auto"/>
        <w:right w:val="none" w:sz="0" w:space="0" w:color="auto"/>
      </w:divBdr>
    </w:div>
    <w:div w:id="481775964">
      <w:marLeft w:val="480"/>
      <w:marRight w:val="0"/>
      <w:marTop w:val="0"/>
      <w:marBottom w:val="0"/>
      <w:divBdr>
        <w:top w:val="none" w:sz="0" w:space="0" w:color="auto"/>
        <w:left w:val="none" w:sz="0" w:space="0" w:color="auto"/>
        <w:bottom w:val="none" w:sz="0" w:space="0" w:color="auto"/>
        <w:right w:val="none" w:sz="0" w:space="0" w:color="auto"/>
      </w:divBdr>
    </w:div>
    <w:div w:id="481776241">
      <w:marLeft w:val="480"/>
      <w:marRight w:val="0"/>
      <w:marTop w:val="0"/>
      <w:marBottom w:val="0"/>
      <w:divBdr>
        <w:top w:val="none" w:sz="0" w:space="0" w:color="auto"/>
        <w:left w:val="none" w:sz="0" w:space="0" w:color="auto"/>
        <w:bottom w:val="none" w:sz="0" w:space="0" w:color="auto"/>
        <w:right w:val="none" w:sz="0" w:space="0" w:color="auto"/>
      </w:divBdr>
    </w:div>
    <w:div w:id="481850130">
      <w:marLeft w:val="480"/>
      <w:marRight w:val="0"/>
      <w:marTop w:val="0"/>
      <w:marBottom w:val="0"/>
      <w:divBdr>
        <w:top w:val="none" w:sz="0" w:space="0" w:color="auto"/>
        <w:left w:val="none" w:sz="0" w:space="0" w:color="auto"/>
        <w:bottom w:val="none" w:sz="0" w:space="0" w:color="auto"/>
        <w:right w:val="none" w:sz="0" w:space="0" w:color="auto"/>
      </w:divBdr>
    </w:div>
    <w:div w:id="481889876">
      <w:marLeft w:val="480"/>
      <w:marRight w:val="0"/>
      <w:marTop w:val="0"/>
      <w:marBottom w:val="0"/>
      <w:divBdr>
        <w:top w:val="none" w:sz="0" w:space="0" w:color="auto"/>
        <w:left w:val="none" w:sz="0" w:space="0" w:color="auto"/>
        <w:bottom w:val="none" w:sz="0" w:space="0" w:color="auto"/>
        <w:right w:val="none" w:sz="0" w:space="0" w:color="auto"/>
      </w:divBdr>
    </w:div>
    <w:div w:id="481890789">
      <w:marLeft w:val="480"/>
      <w:marRight w:val="0"/>
      <w:marTop w:val="0"/>
      <w:marBottom w:val="0"/>
      <w:divBdr>
        <w:top w:val="none" w:sz="0" w:space="0" w:color="auto"/>
        <w:left w:val="none" w:sz="0" w:space="0" w:color="auto"/>
        <w:bottom w:val="none" w:sz="0" w:space="0" w:color="auto"/>
        <w:right w:val="none" w:sz="0" w:space="0" w:color="auto"/>
      </w:divBdr>
    </w:div>
    <w:div w:id="481894832">
      <w:marLeft w:val="480"/>
      <w:marRight w:val="0"/>
      <w:marTop w:val="0"/>
      <w:marBottom w:val="0"/>
      <w:divBdr>
        <w:top w:val="none" w:sz="0" w:space="0" w:color="auto"/>
        <w:left w:val="none" w:sz="0" w:space="0" w:color="auto"/>
        <w:bottom w:val="none" w:sz="0" w:space="0" w:color="auto"/>
        <w:right w:val="none" w:sz="0" w:space="0" w:color="auto"/>
      </w:divBdr>
    </w:div>
    <w:div w:id="481895253">
      <w:marLeft w:val="480"/>
      <w:marRight w:val="0"/>
      <w:marTop w:val="0"/>
      <w:marBottom w:val="0"/>
      <w:divBdr>
        <w:top w:val="none" w:sz="0" w:space="0" w:color="auto"/>
        <w:left w:val="none" w:sz="0" w:space="0" w:color="auto"/>
        <w:bottom w:val="none" w:sz="0" w:space="0" w:color="auto"/>
        <w:right w:val="none" w:sz="0" w:space="0" w:color="auto"/>
      </w:divBdr>
    </w:div>
    <w:div w:id="481970755">
      <w:marLeft w:val="480"/>
      <w:marRight w:val="0"/>
      <w:marTop w:val="0"/>
      <w:marBottom w:val="0"/>
      <w:divBdr>
        <w:top w:val="none" w:sz="0" w:space="0" w:color="auto"/>
        <w:left w:val="none" w:sz="0" w:space="0" w:color="auto"/>
        <w:bottom w:val="none" w:sz="0" w:space="0" w:color="auto"/>
        <w:right w:val="none" w:sz="0" w:space="0" w:color="auto"/>
      </w:divBdr>
    </w:div>
    <w:div w:id="482047906">
      <w:marLeft w:val="480"/>
      <w:marRight w:val="0"/>
      <w:marTop w:val="0"/>
      <w:marBottom w:val="0"/>
      <w:divBdr>
        <w:top w:val="none" w:sz="0" w:space="0" w:color="auto"/>
        <w:left w:val="none" w:sz="0" w:space="0" w:color="auto"/>
        <w:bottom w:val="none" w:sz="0" w:space="0" w:color="auto"/>
        <w:right w:val="none" w:sz="0" w:space="0" w:color="auto"/>
      </w:divBdr>
    </w:div>
    <w:div w:id="482084977">
      <w:marLeft w:val="480"/>
      <w:marRight w:val="0"/>
      <w:marTop w:val="0"/>
      <w:marBottom w:val="0"/>
      <w:divBdr>
        <w:top w:val="none" w:sz="0" w:space="0" w:color="auto"/>
        <w:left w:val="none" w:sz="0" w:space="0" w:color="auto"/>
        <w:bottom w:val="none" w:sz="0" w:space="0" w:color="auto"/>
        <w:right w:val="none" w:sz="0" w:space="0" w:color="auto"/>
      </w:divBdr>
    </w:div>
    <w:div w:id="482162171">
      <w:marLeft w:val="480"/>
      <w:marRight w:val="0"/>
      <w:marTop w:val="0"/>
      <w:marBottom w:val="0"/>
      <w:divBdr>
        <w:top w:val="none" w:sz="0" w:space="0" w:color="auto"/>
        <w:left w:val="none" w:sz="0" w:space="0" w:color="auto"/>
        <w:bottom w:val="none" w:sz="0" w:space="0" w:color="auto"/>
        <w:right w:val="none" w:sz="0" w:space="0" w:color="auto"/>
      </w:divBdr>
    </w:div>
    <w:div w:id="482165134">
      <w:marLeft w:val="480"/>
      <w:marRight w:val="0"/>
      <w:marTop w:val="0"/>
      <w:marBottom w:val="0"/>
      <w:divBdr>
        <w:top w:val="none" w:sz="0" w:space="0" w:color="auto"/>
        <w:left w:val="none" w:sz="0" w:space="0" w:color="auto"/>
        <w:bottom w:val="none" w:sz="0" w:space="0" w:color="auto"/>
        <w:right w:val="none" w:sz="0" w:space="0" w:color="auto"/>
      </w:divBdr>
    </w:div>
    <w:div w:id="482238981">
      <w:marLeft w:val="480"/>
      <w:marRight w:val="0"/>
      <w:marTop w:val="0"/>
      <w:marBottom w:val="0"/>
      <w:divBdr>
        <w:top w:val="none" w:sz="0" w:space="0" w:color="auto"/>
        <w:left w:val="none" w:sz="0" w:space="0" w:color="auto"/>
        <w:bottom w:val="none" w:sz="0" w:space="0" w:color="auto"/>
        <w:right w:val="none" w:sz="0" w:space="0" w:color="auto"/>
      </w:divBdr>
    </w:div>
    <w:div w:id="482352515">
      <w:marLeft w:val="480"/>
      <w:marRight w:val="0"/>
      <w:marTop w:val="0"/>
      <w:marBottom w:val="0"/>
      <w:divBdr>
        <w:top w:val="none" w:sz="0" w:space="0" w:color="auto"/>
        <w:left w:val="none" w:sz="0" w:space="0" w:color="auto"/>
        <w:bottom w:val="none" w:sz="0" w:space="0" w:color="auto"/>
        <w:right w:val="none" w:sz="0" w:space="0" w:color="auto"/>
      </w:divBdr>
    </w:div>
    <w:div w:id="482433072">
      <w:marLeft w:val="480"/>
      <w:marRight w:val="0"/>
      <w:marTop w:val="0"/>
      <w:marBottom w:val="0"/>
      <w:divBdr>
        <w:top w:val="none" w:sz="0" w:space="0" w:color="auto"/>
        <w:left w:val="none" w:sz="0" w:space="0" w:color="auto"/>
        <w:bottom w:val="none" w:sz="0" w:space="0" w:color="auto"/>
        <w:right w:val="none" w:sz="0" w:space="0" w:color="auto"/>
      </w:divBdr>
    </w:div>
    <w:div w:id="482501703">
      <w:marLeft w:val="480"/>
      <w:marRight w:val="0"/>
      <w:marTop w:val="0"/>
      <w:marBottom w:val="0"/>
      <w:divBdr>
        <w:top w:val="none" w:sz="0" w:space="0" w:color="auto"/>
        <w:left w:val="none" w:sz="0" w:space="0" w:color="auto"/>
        <w:bottom w:val="none" w:sz="0" w:space="0" w:color="auto"/>
        <w:right w:val="none" w:sz="0" w:space="0" w:color="auto"/>
      </w:divBdr>
    </w:div>
    <w:div w:id="482544455">
      <w:marLeft w:val="480"/>
      <w:marRight w:val="0"/>
      <w:marTop w:val="0"/>
      <w:marBottom w:val="0"/>
      <w:divBdr>
        <w:top w:val="none" w:sz="0" w:space="0" w:color="auto"/>
        <w:left w:val="none" w:sz="0" w:space="0" w:color="auto"/>
        <w:bottom w:val="none" w:sz="0" w:space="0" w:color="auto"/>
        <w:right w:val="none" w:sz="0" w:space="0" w:color="auto"/>
      </w:divBdr>
    </w:div>
    <w:div w:id="482545864">
      <w:marLeft w:val="480"/>
      <w:marRight w:val="0"/>
      <w:marTop w:val="0"/>
      <w:marBottom w:val="0"/>
      <w:divBdr>
        <w:top w:val="none" w:sz="0" w:space="0" w:color="auto"/>
        <w:left w:val="none" w:sz="0" w:space="0" w:color="auto"/>
        <w:bottom w:val="none" w:sz="0" w:space="0" w:color="auto"/>
        <w:right w:val="none" w:sz="0" w:space="0" w:color="auto"/>
      </w:divBdr>
    </w:div>
    <w:div w:id="482548418">
      <w:marLeft w:val="480"/>
      <w:marRight w:val="0"/>
      <w:marTop w:val="0"/>
      <w:marBottom w:val="0"/>
      <w:divBdr>
        <w:top w:val="none" w:sz="0" w:space="0" w:color="auto"/>
        <w:left w:val="none" w:sz="0" w:space="0" w:color="auto"/>
        <w:bottom w:val="none" w:sz="0" w:space="0" w:color="auto"/>
        <w:right w:val="none" w:sz="0" w:space="0" w:color="auto"/>
      </w:divBdr>
    </w:div>
    <w:div w:id="482549289">
      <w:marLeft w:val="480"/>
      <w:marRight w:val="0"/>
      <w:marTop w:val="0"/>
      <w:marBottom w:val="0"/>
      <w:divBdr>
        <w:top w:val="none" w:sz="0" w:space="0" w:color="auto"/>
        <w:left w:val="none" w:sz="0" w:space="0" w:color="auto"/>
        <w:bottom w:val="none" w:sz="0" w:space="0" w:color="auto"/>
        <w:right w:val="none" w:sz="0" w:space="0" w:color="auto"/>
      </w:divBdr>
    </w:div>
    <w:div w:id="482620877">
      <w:marLeft w:val="480"/>
      <w:marRight w:val="0"/>
      <w:marTop w:val="0"/>
      <w:marBottom w:val="0"/>
      <w:divBdr>
        <w:top w:val="none" w:sz="0" w:space="0" w:color="auto"/>
        <w:left w:val="none" w:sz="0" w:space="0" w:color="auto"/>
        <w:bottom w:val="none" w:sz="0" w:space="0" w:color="auto"/>
        <w:right w:val="none" w:sz="0" w:space="0" w:color="auto"/>
      </w:divBdr>
    </w:div>
    <w:div w:id="482623159">
      <w:marLeft w:val="480"/>
      <w:marRight w:val="0"/>
      <w:marTop w:val="0"/>
      <w:marBottom w:val="0"/>
      <w:divBdr>
        <w:top w:val="none" w:sz="0" w:space="0" w:color="auto"/>
        <w:left w:val="none" w:sz="0" w:space="0" w:color="auto"/>
        <w:bottom w:val="none" w:sz="0" w:space="0" w:color="auto"/>
        <w:right w:val="none" w:sz="0" w:space="0" w:color="auto"/>
      </w:divBdr>
    </w:div>
    <w:div w:id="482623597">
      <w:marLeft w:val="480"/>
      <w:marRight w:val="0"/>
      <w:marTop w:val="0"/>
      <w:marBottom w:val="0"/>
      <w:divBdr>
        <w:top w:val="none" w:sz="0" w:space="0" w:color="auto"/>
        <w:left w:val="none" w:sz="0" w:space="0" w:color="auto"/>
        <w:bottom w:val="none" w:sz="0" w:space="0" w:color="auto"/>
        <w:right w:val="none" w:sz="0" w:space="0" w:color="auto"/>
      </w:divBdr>
    </w:div>
    <w:div w:id="482815605">
      <w:marLeft w:val="480"/>
      <w:marRight w:val="0"/>
      <w:marTop w:val="0"/>
      <w:marBottom w:val="0"/>
      <w:divBdr>
        <w:top w:val="none" w:sz="0" w:space="0" w:color="auto"/>
        <w:left w:val="none" w:sz="0" w:space="0" w:color="auto"/>
        <w:bottom w:val="none" w:sz="0" w:space="0" w:color="auto"/>
        <w:right w:val="none" w:sz="0" w:space="0" w:color="auto"/>
      </w:divBdr>
    </w:div>
    <w:div w:id="482894031">
      <w:marLeft w:val="480"/>
      <w:marRight w:val="0"/>
      <w:marTop w:val="0"/>
      <w:marBottom w:val="0"/>
      <w:divBdr>
        <w:top w:val="none" w:sz="0" w:space="0" w:color="auto"/>
        <w:left w:val="none" w:sz="0" w:space="0" w:color="auto"/>
        <w:bottom w:val="none" w:sz="0" w:space="0" w:color="auto"/>
        <w:right w:val="none" w:sz="0" w:space="0" w:color="auto"/>
      </w:divBdr>
    </w:div>
    <w:div w:id="482895367">
      <w:marLeft w:val="480"/>
      <w:marRight w:val="0"/>
      <w:marTop w:val="0"/>
      <w:marBottom w:val="0"/>
      <w:divBdr>
        <w:top w:val="none" w:sz="0" w:space="0" w:color="auto"/>
        <w:left w:val="none" w:sz="0" w:space="0" w:color="auto"/>
        <w:bottom w:val="none" w:sz="0" w:space="0" w:color="auto"/>
        <w:right w:val="none" w:sz="0" w:space="0" w:color="auto"/>
      </w:divBdr>
    </w:div>
    <w:div w:id="482938146">
      <w:marLeft w:val="480"/>
      <w:marRight w:val="0"/>
      <w:marTop w:val="0"/>
      <w:marBottom w:val="0"/>
      <w:divBdr>
        <w:top w:val="none" w:sz="0" w:space="0" w:color="auto"/>
        <w:left w:val="none" w:sz="0" w:space="0" w:color="auto"/>
        <w:bottom w:val="none" w:sz="0" w:space="0" w:color="auto"/>
        <w:right w:val="none" w:sz="0" w:space="0" w:color="auto"/>
      </w:divBdr>
    </w:div>
    <w:div w:id="482963636">
      <w:marLeft w:val="480"/>
      <w:marRight w:val="0"/>
      <w:marTop w:val="0"/>
      <w:marBottom w:val="0"/>
      <w:divBdr>
        <w:top w:val="none" w:sz="0" w:space="0" w:color="auto"/>
        <w:left w:val="none" w:sz="0" w:space="0" w:color="auto"/>
        <w:bottom w:val="none" w:sz="0" w:space="0" w:color="auto"/>
        <w:right w:val="none" w:sz="0" w:space="0" w:color="auto"/>
      </w:divBdr>
    </w:div>
    <w:div w:id="483014072">
      <w:marLeft w:val="480"/>
      <w:marRight w:val="0"/>
      <w:marTop w:val="0"/>
      <w:marBottom w:val="0"/>
      <w:divBdr>
        <w:top w:val="none" w:sz="0" w:space="0" w:color="auto"/>
        <w:left w:val="none" w:sz="0" w:space="0" w:color="auto"/>
        <w:bottom w:val="none" w:sz="0" w:space="0" w:color="auto"/>
        <w:right w:val="none" w:sz="0" w:space="0" w:color="auto"/>
      </w:divBdr>
    </w:div>
    <w:div w:id="483090674">
      <w:marLeft w:val="480"/>
      <w:marRight w:val="0"/>
      <w:marTop w:val="0"/>
      <w:marBottom w:val="0"/>
      <w:divBdr>
        <w:top w:val="none" w:sz="0" w:space="0" w:color="auto"/>
        <w:left w:val="none" w:sz="0" w:space="0" w:color="auto"/>
        <w:bottom w:val="none" w:sz="0" w:space="0" w:color="auto"/>
        <w:right w:val="none" w:sz="0" w:space="0" w:color="auto"/>
      </w:divBdr>
    </w:div>
    <w:div w:id="483156708">
      <w:marLeft w:val="480"/>
      <w:marRight w:val="0"/>
      <w:marTop w:val="0"/>
      <w:marBottom w:val="0"/>
      <w:divBdr>
        <w:top w:val="none" w:sz="0" w:space="0" w:color="auto"/>
        <w:left w:val="none" w:sz="0" w:space="0" w:color="auto"/>
        <w:bottom w:val="none" w:sz="0" w:space="0" w:color="auto"/>
        <w:right w:val="none" w:sz="0" w:space="0" w:color="auto"/>
      </w:divBdr>
    </w:div>
    <w:div w:id="483158408">
      <w:marLeft w:val="480"/>
      <w:marRight w:val="0"/>
      <w:marTop w:val="0"/>
      <w:marBottom w:val="0"/>
      <w:divBdr>
        <w:top w:val="none" w:sz="0" w:space="0" w:color="auto"/>
        <w:left w:val="none" w:sz="0" w:space="0" w:color="auto"/>
        <w:bottom w:val="none" w:sz="0" w:space="0" w:color="auto"/>
        <w:right w:val="none" w:sz="0" w:space="0" w:color="auto"/>
      </w:divBdr>
    </w:div>
    <w:div w:id="483199911">
      <w:marLeft w:val="480"/>
      <w:marRight w:val="0"/>
      <w:marTop w:val="0"/>
      <w:marBottom w:val="0"/>
      <w:divBdr>
        <w:top w:val="none" w:sz="0" w:space="0" w:color="auto"/>
        <w:left w:val="none" w:sz="0" w:space="0" w:color="auto"/>
        <w:bottom w:val="none" w:sz="0" w:space="0" w:color="auto"/>
        <w:right w:val="none" w:sz="0" w:space="0" w:color="auto"/>
      </w:divBdr>
    </w:div>
    <w:div w:id="483276961">
      <w:marLeft w:val="480"/>
      <w:marRight w:val="0"/>
      <w:marTop w:val="0"/>
      <w:marBottom w:val="0"/>
      <w:divBdr>
        <w:top w:val="none" w:sz="0" w:space="0" w:color="auto"/>
        <w:left w:val="none" w:sz="0" w:space="0" w:color="auto"/>
        <w:bottom w:val="none" w:sz="0" w:space="0" w:color="auto"/>
        <w:right w:val="none" w:sz="0" w:space="0" w:color="auto"/>
      </w:divBdr>
    </w:div>
    <w:div w:id="483396762">
      <w:marLeft w:val="480"/>
      <w:marRight w:val="0"/>
      <w:marTop w:val="0"/>
      <w:marBottom w:val="0"/>
      <w:divBdr>
        <w:top w:val="none" w:sz="0" w:space="0" w:color="auto"/>
        <w:left w:val="none" w:sz="0" w:space="0" w:color="auto"/>
        <w:bottom w:val="none" w:sz="0" w:space="0" w:color="auto"/>
        <w:right w:val="none" w:sz="0" w:space="0" w:color="auto"/>
      </w:divBdr>
    </w:div>
    <w:div w:id="483399244">
      <w:marLeft w:val="480"/>
      <w:marRight w:val="0"/>
      <w:marTop w:val="0"/>
      <w:marBottom w:val="0"/>
      <w:divBdr>
        <w:top w:val="none" w:sz="0" w:space="0" w:color="auto"/>
        <w:left w:val="none" w:sz="0" w:space="0" w:color="auto"/>
        <w:bottom w:val="none" w:sz="0" w:space="0" w:color="auto"/>
        <w:right w:val="none" w:sz="0" w:space="0" w:color="auto"/>
      </w:divBdr>
    </w:div>
    <w:div w:id="483401150">
      <w:marLeft w:val="480"/>
      <w:marRight w:val="0"/>
      <w:marTop w:val="0"/>
      <w:marBottom w:val="0"/>
      <w:divBdr>
        <w:top w:val="none" w:sz="0" w:space="0" w:color="auto"/>
        <w:left w:val="none" w:sz="0" w:space="0" w:color="auto"/>
        <w:bottom w:val="none" w:sz="0" w:space="0" w:color="auto"/>
        <w:right w:val="none" w:sz="0" w:space="0" w:color="auto"/>
      </w:divBdr>
    </w:div>
    <w:div w:id="483548820">
      <w:marLeft w:val="480"/>
      <w:marRight w:val="0"/>
      <w:marTop w:val="0"/>
      <w:marBottom w:val="0"/>
      <w:divBdr>
        <w:top w:val="none" w:sz="0" w:space="0" w:color="auto"/>
        <w:left w:val="none" w:sz="0" w:space="0" w:color="auto"/>
        <w:bottom w:val="none" w:sz="0" w:space="0" w:color="auto"/>
        <w:right w:val="none" w:sz="0" w:space="0" w:color="auto"/>
      </w:divBdr>
    </w:div>
    <w:div w:id="483552089">
      <w:marLeft w:val="480"/>
      <w:marRight w:val="0"/>
      <w:marTop w:val="0"/>
      <w:marBottom w:val="0"/>
      <w:divBdr>
        <w:top w:val="none" w:sz="0" w:space="0" w:color="auto"/>
        <w:left w:val="none" w:sz="0" w:space="0" w:color="auto"/>
        <w:bottom w:val="none" w:sz="0" w:space="0" w:color="auto"/>
        <w:right w:val="none" w:sz="0" w:space="0" w:color="auto"/>
      </w:divBdr>
    </w:div>
    <w:div w:id="483593162">
      <w:marLeft w:val="480"/>
      <w:marRight w:val="0"/>
      <w:marTop w:val="0"/>
      <w:marBottom w:val="0"/>
      <w:divBdr>
        <w:top w:val="none" w:sz="0" w:space="0" w:color="auto"/>
        <w:left w:val="none" w:sz="0" w:space="0" w:color="auto"/>
        <w:bottom w:val="none" w:sz="0" w:space="0" w:color="auto"/>
        <w:right w:val="none" w:sz="0" w:space="0" w:color="auto"/>
      </w:divBdr>
    </w:div>
    <w:div w:id="483620593">
      <w:marLeft w:val="480"/>
      <w:marRight w:val="0"/>
      <w:marTop w:val="0"/>
      <w:marBottom w:val="0"/>
      <w:divBdr>
        <w:top w:val="none" w:sz="0" w:space="0" w:color="auto"/>
        <w:left w:val="none" w:sz="0" w:space="0" w:color="auto"/>
        <w:bottom w:val="none" w:sz="0" w:space="0" w:color="auto"/>
        <w:right w:val="none" w:sz="0" w:space="0" w:color="auto"/>
      </w:divBdr>
    </w:div>
    <w:div w:id="483740096">
      <w:marLeft w:val="480"/>
      <w:marRight w:val="0"/>
      <w:marTop w:val="0"/>
      <w:marBottom w:val="0"/>
      <w:divBdr>
        <w:top w:val="none" w:sz="0" w:space="0" w:color="auto"/>
        <w:left w:val="none" w:sz="0" w:space="0" w:color="auto"/>
        <w:bottom w:val="none" w:sz="0" w:space="0" w:color="auto"/>
        <w:right w:val="none" w:sz="0" w:space="0" w:color="auto"/>
      </w:divBdr>
    </w:div>
    <w:div w:id="483812185">
      <w:marLeft w:val="480"/>
      <w:marRight w:val="0"/>
      <w:marTop w:val="0"/>
      <w:marBottom w:val="0"/>
      <w:divBdr>
        <w:top w:val="none" w:sz="0" w:space="0" w:color="auto"/>
        <w:left w:val="none" w:sz="0" w:space="0" w:color="auto"/>
        <w:bottom w:val="none" w:sz="0" w:space="0" w:color="auto"/>
        <w:right w:val="none" w:sz="0" w:space="0" w:color="auto"/>
      </w:divBdr>
    </w:div>
    <w:div w:id="483817524">
      <w:marLeft w:val="480"/>
      <w:marRight w:val="0"/>
      <w:marTop w:val="0"/>
      <w:marBottom w:val="0"/>
      <w:divBdr>
        <w:top w:val="none" w:sz="0" w:space="0" w:color="auto"/>
        <w:left w:val="none" w:sz="0" w:space="0" w:color="auto"/>
        <w:bottom w:val="none" w:sz="0" w:space="0" w:color="auto"/>
        <w:right w:val="none" w:sz="0" w:space="0" w:color="auto"/>
      </w:divBdr>
    </w:div>
    <w:div w:id="484012003">
      <w:marLeft w:val="480"/>
      <w:marRight w:val="0"/>
      <w:marTop w:val="0"/>
      <w:marBottom w:val="0"/>
      <w:divBdr>
        <w:top w:val="none" w:sz="0" w:space="0" w:color="auto"/>
        <w:left w:val="none" w:sz="0" w:space="0" w:color="auto"/>
        <w:bottom w:val="none" w:sz="0" w:space="0" w:color="auto"/>
        <w:right w:val="none" w:sz="0" w:space="0" w:color="auto"/>
      </w:divBdr>
    </w:div>
    <w:div w:id="484013702">
      <w:marLeft w:val="480"/>
      <w:marRight w:val="0"/>
      <w:marTop w:val="0"/>
      <w:marBottom w:val="0"/>
      <w:divBdr>
        <w:top w:val="none" w:sz="0" w:space="0" w:color="auto"/>
        <w:left w:val="none" w:sz="0" w:space="0" w:color="auto"/>
        <w:bottom w:val="none" w:sz="0" w:space="0" w:color="auto"/>
        <w:right w:val="none" w:sz="0" w:space="0" w:color="auto"/>
      </w:divBdr>
    </w:div>
    <w:div w:id="484056764">
      <w:marLeft w:val="480"/>
      <w:marRight w:val="0"/>
      <w:marTop w:val="0"/>
      <w:marBottom w:val="0"/>
      <w:divBdr>
        <w:top w:val="none" w:sz="0" w:space="0" w:color="auto"/>
        <w:left w:val="none" w:sz="0" w:space="0" w:color="auto"/>
        <w:bottom w:val="none" w:sz="0" w:space="0" w:color="auto"/>
        <w:right w:val="none" w:sz="0" w:space="0" w:color="auto"/>
      </w:divBdr>
    </w:div>
    <w:div w:id="484080986">
      <w:marLeft w:val="480"/>
      <w:marRight w:val="0"/>
      <w:marTop w:val="0"/>
      <w:marBottom w:val="0"/>
      <w:divBdr>
        <w:top w:val="none" w:sz="0" w:space="0" w:color="auto"/>
        <w:left w:val="none" w:sz="0" w:space="0" w:color="auto"/>
        <w:bottom w:val="none" w:sz="0" w:space="0" w:color="auto"/>
        <w:right w:val="none" w:sz="0" w:space="0" w:color="auto"/>
      </w:divBdr>
    </w:div>
    <w:div w:id="484124615">
      <w:marLeft w:val="480"/>
      <w:marRight w:val="0"/>
      <w:marTop w:val="0"/>
      <w:marBottom w:val="0"/>
      <w:divBdr>
        <w:top w:val="none" w:sz="0" w:space="0" w:color="auto"/>
        <w:left w:val="none" w:sz="0" w:space="0" w:color="auto"/>
        <w:bottom w:val="none" w:sz="0" w:space="0" w:color="auto"/>
        <w:right w:val="none" w:sz="0" w:space="0" w:color="auto"/>
      </w:divBdr>
    </w:div>
    <w:div w:id="484127375">
      <w:marLeft w:val="480"/>
      <w:marRight w:val="0"/>
      <w:marTop w:val="0"/>
      <w:marBottom w:val="0"/>
      <w:divBdr>
        <w:top w:val="none" w:sz="0" w:space="0" w:color="auto"/>
        <w:left w:val="none" w:sz="0" w:space="0" w:color="auto"/>
        <w:bottom w:val="none" w:sz="0" w:space="0" w:color="auto"/>
        <w:right w:val="none" w:sz="0" w:space="0" w:color="auto"/>
      </w:divBdr>
    </w:div>
    <w:div w:id="484129363">
      <w:marLeft w:val="480"/>
      <w:marRight w:val="0"/>
      <w:marTop w:val="0"/>
      <w:marBottom w:val="0"/>
      <w:divBdr>
        <w:top w:val="none" w:sz="0" w:space="0" w:color="auto"/>
        <w:left w:val="none" w:sz="0" w:space="0" w:color="auto"/>
        <w:bottom w:val="none" w:sz="0" w:space="0" w:color="auto"/>
        <w:right w:val="none" w:sz="0" w:space="0" w:color="auto"/>
      </w:divBdr>
    </w:div>
    <w:div w:id="484199655">
      <w:marLeft w:val="480"/>
      <w:marRight w:val="0"/>
      <w:marTop w:val="0"/>
      <w:marBottom w:val="0"/>
      <w:divBdr>
        <w:top w:val="none" w:sz="0" w:space="0" w:color="auto"/>
        <w:left w:val="none" w:sz="0" w:space="0" w:color="auto"/>
        <w:bottom w:val="none" w:sz="0" w:space="0" w:color="auto"/>
        <w:right w:val="none" w:sz="0" w:space="0" w:color="auto"/>
      </w:divBdr>
    </w:div>
    <w:div w:id="484204235">
      <w:marLeft w:val="480"/>
      <w:marRight w:val="0"/>
      <w:marTop w:val="0"/>
      <w:marBottom w:val="0"/>
      <w:divBdr>
        <w:top w:val="none" w:sz="0" w:space="0" w:color="auto"/>
        <w:left w:val="none" w:sz="0" w:space="0" w:color="auto"/>
        <w:bottom w:val="none" w:sz="0" w:space="0" w:color="auto"/>
        <w:right w:val="none" w:sz="0" w:space="0" w:color="auto"/>
      </w:divBdr>
    </w:div>
    <w:div w:id="484204538">
      <w:marLeft w:val="480"/>
      <w:marRight w:val="0"/>
      <w:marTop w:val="0"/>
      <w:marBottom w:val="0"/>
      <w:divBdr>
        <w:top w:val="none" w:sz="0" w:space="0" w:color="auto"/>
        <w:left w:val="none" w:sz="0" w:space="0" w:color="auto"/>
        <w:bottom w:val="none" w:sz="0" w:space="0" w:color="auto"/>
        <w:right w:val="none" w:sz="0" w:space="0" w:color="auto"/>
      </w:divBdr>
    </w:div>
    <w:div w:id="484206076">
      <w:marLeft w:val="480"/>
      <w:marRight w:val="0"/>
      <w:marTop w:val="0"/>
      <w:marBottom w:val="0"/>
      <w:divBdr>
        <w:top w:val="none" w:sz="0" w:space="0" w:color="auto"/>
        <w:left w:val="none" w:sz="0" w:space="0" w:color="auto"/>
        <w:bottom w:val="none" w:sz="0" w:space="0" w:color="auto"/>
        <w:right w:val="none" w:sz="0" w:space="0" w:color="auto"/>
      </w:divBdr>
    </w:div>
    <w:div w:id="484207591">
      <w:marLeft w:val="480"/>
      <w:marRight w:val="0"/>
      <w:marTop w:val="0"/>
      <w:marBottom w:val="0"/>
      <w:divBdr>
        <w:top w:val="none" w:sz="0" w:space="0" w:color="auto"/>
        <w:left w:val="none" w:sz="0" w:space="0" w:color="auto"/>
        <w:bottom w:val="none" w:sz="0" w:space="0" w:color="auto"/>
        <w:right w:val="none" w:sz="0" w:space="0" w:color="auto"/>
      </w:divBdr>
    </w:div>
    <w:div w:id="484247159">
      <w:marLeft w:val="480"/>
      <w:marRight w:val="0"/>
      <w:marTop w:val="0"/>
      <w:marBottom w:val="0"/>
      <w:divBdr>
        <w:top w:val="none" w:sz="0" w:space="0" w:color="auto"/>
        <w:left w:val="none" w:sz="0" w:space="0" w:color="auto"/>
        <w:bottom w:val="none" w:sz="0" w:space="0" w:color="auto"/>
        <w:right w:val="none" w:sz="0" w:space="0" w:color="auto"/>
      </w:divBdr>
    </w:div>
    <w:div w:id="484274071">
      <w:marLeft w:val="480"/>
      <w:marRight w:val="0"/>
      <w:marTop w:val="0"/>
      <w:marBottom w:val="0"/>
      <w:divBdr>
        <w:top w:val="none" w:sz="0" w:space="0" w:color="auto"/>
        <w:left w:val="none" w:sz="0" w:space="0" w:color="auto"/>
        <w:bottom w:val="none" w:sz="0" w:space="0" w:color="auto"/>
        <w:right w:val="none" w:sz="0" w:space="0" w:color="auto"/>
      </w:divBdr>
    </w:div>
    <w:div w:id="484317720">
      <w:marLeft w:val="480"/>
      <w:marRight w:val="0"/>
      <w:marTop w:val="0"/>
      <w:marBottom w:val="0"/>
      <w:divBdr>
        <w:top w:val="none" w:sz="0" w:space="0" w:color="auto"/>
        <w:left w:val="none" w:sz="0" w:space="0" w:color="auto"/>
        <w:bottom w:val="none" w:sz="0" w:space="0" w:color="auto"/>
        <w:right w:val="none" w:sz="0" w:space="0" w:color="auto"/>
      </w:divBdr>
    </w:div>
    <w:div w:id="484320648">
      <w:marLeft w:val="480"/>
      <w:marRight w:val="0"/>
      <w:marTop w:val="0"/>
      <w:marBottom w:val="0"/>
      <w:divBdr>
        <w:top w:val="none" w:sz="0" w:space="0" w:color="auto"/>
        <w:left w:val="none" w:sz="0" w:space="0" w:color="auto"/>
        <w:bottom w:val="none" w:sz="0" w:space="0" w:color="auto"/>
        <w:right w:val="none" w:sz="0" w:space="0" w:color="auto"/>
      </w:divBdr>
    </w:div>
    <w:div w:id="484321981">
      <w:marLeft w:val="480"/>
      <w:marRight w:val="0"/>
      <w:marTop w:val="0"/>
      <w:marBottom w:val="0"/>
      <w:divBdr>
        <w:top w:val="none" w:sz="0" w:space="0" w:color="auto"/>
        <w:left w:val="none" w:sz="0" w:space="0" w:color="auto"/>
        <w:bottom w:val="none" w:sz="0" w:space="0" w:color="auto"/>
        <w:right w:val="none" w:sz="0" w:space="0" w:color="auto"/>
      </w:divBdr>
    </w:div>
    <w:div w:id="484325189">
      <w:marLeft w:val="480"/>
      <w:marRight w:val="0"/>
      <w:marTop w:val="0"/>
      <w:marBottom w:val="0"/>
      <w:divBdr>
        <w:top w:val="none" w:sz="0" w:space="0" w:color="auto"/>
        <w:left w:val="none" w:sz="0" w:space="0" w:color="auto"/>
        <w:bottom w:val="none" w:sz="0" w:space="0" w:color="auto"/>
        <w:right w:val="none" w:sz="0" w:space="0" w:color="auto"/>
      </w:divBdr>
    </w:div>
    <w:div w:id="484325277">
      <w:marLeft w:val="480"/>
      <w:marRight w:val="0"/>
      <w:marTop w:val="0"/>
      <w:marBottom w:val="0"/>
      <w:divBdr>
        <w:top w:val="none" w:sz="0" w:space="0" w:color="auto"/>
        <w:left w:val="none" w:sz="0" w:space="0" w:color="auto"/>
        <w:bottom w:val="none" w:sz="0" w:space="0" w:color="auto"/>
        <w:right w:val="none" w:sz="0" w:space="0" w:color="auto"/>
      </w:divBdr>
    </w:div>
    <w:div w:id="484471830">
      <w:marLeft w:val="480"/>
      <w:marRight w:val="0"/>
      <w:marTop w:val="0"/>
      <w:marBottom w:val="0"/>
      <w:divBdr>
        <w:top w:val="none" w:sz="0" w:space="0" w:color="auto"/>
        <w:left w:val="none" w:sz="0" w:space="0" w:color="auto"/>
        <w:bottom w:val="none" w:sz="0" w:space="0" w:color="auto"/>
        <w:right w:val="none" w:sz="0" w:space="0" w:color="auto"/>
      </w:divBdr>
    </w:div>
    <w:div w:id="484472386">
      <w:marLeft w:val="480"/>
      <w:marRight w:val="0"/>
      <w:marTop w:val="0"/>
      <w:marBottom w:val="0"/>
      <w:divBdr>
        <w:top w:val="none" w:sz="0" w:space="0" w:color="auto"/>
        <w:left w:val="none" w:sz="0" w:space="0" w:color="auto"/>
        <w:bottom w:val="none" w:sz="0" w:space="0" w:color="auto"/>
        <w:right w:val="none" w:sz="0" w:space="0" w:color="auto"/>
      </w:divBdr>
    </w:div>
    <w:div w:id="484512236">
      <w:marLeft w:val="480"/>
      <w:marRight w:val="0"/>
      <w:marTop w:val="0"/>
      <w:marBottom w:val="0"/>
      <w:divBdr>
        <w:top w:val="none" w:sz="0" w:space="0" w:color="auto"/>
        <w:left w:val="none" w:sz="0" w:space="0" w:color="auto"/>
        <w:bottom w:val="none" w:sz="0" w:space="0" w:color="auto"/>
        <w:right w:val="none" w:sz="0" w:space="0" w:color="auto"/>
      </w:divBdr>
    </w:div>
    <w:div w:id="484589768">
      <w:marLeft w:val="480"/>
      <w:marRight w:val="0"/>
      <w:marTop w:val="0"/>
      <w:marBottom w:val="0"/>
      <w:divBdr>
        <w:top w:val="none" w:sz="0" w:space="0" w:color="auto"/>
        <w:left w:val="none" w:sz="0" w:space="0" w:color="auto"/>
        <w:bottom w:val="none" w:sz="0" w:space="0" w:color="auto"/>
        <w:right w:val="none" w:sz="0" w:space="0" w:color="auto"/>
      </w:divBdr>
    </w:div>
    <w:div w:id="484660914">
      <w:marLeft w:val="480"/>
      <w:marRight w:val="0"/>
      <w:marTop w:val="0"/>
      <w:marBottom w:val="0"/>
      <w:divBdr>
        <w:top w:val="none" w:sz="0" w:space="0" w:color="auto"/>
        <w:left w:val="none" w:sz="0" w:space="0" w:color="auto"/>
        <w:bottom w:val="none" w:sz="0" w:space="0" w:color="auto"/>
        <w:right w:val="none" w:sz="0" w:space="0" w:color="auto"/>
      </w:divBdr>
    </w:div>
    <w:div w:id="484662343">
      <w:marLeft w:val="480"/>
      <w:marRight w:val="0"/>
      <w:marTop w:val="0"/>
      <w:marBottom w:val="0"/>
      <w:divBdr>
        <w:top w:val="none" w:sz="0" w:space="0" w:color="auto"/>
        <w:left w:val="none" w:sz="0" w:space="0" w:color="auto"/>
        <w:bottom w:val="none" w:sz="0" w:space="0" w:color="auto"/>
        <w:right w:val="none" w:sz="0" w:space="0" w:color="auto"/>
      </w:divBdr>
    </w:div>
    <w:div w:id="484667336">
      <w:marLeft w:val="480"/>
      <w:marRight w:val="0"/>
      <w:marTop w:val="0"/>
      <w:marBottom w:val="0"/>
      <w:divBdr>
        <w:top w:val="none" w:sz="0" w:space="0" w:color="auto"/>
        <w:left w:val="none" w:sz="0" w:space="0" w:color="auto"/>
        <w:bottom w:val="none" w:sz="0" w:space="0" w:color="auto"/>
        <w:right w:val="none" w:sz="0" w:space="0" w:color="auto"/>
      </w:divBdr>
    </w:div>
    <w:div w:id="484667871">
      <w:marLeft w:val="480"/>
      <w:marRight w:val="0"/>
      <w:marTop w:val="0"/>
      <w:marBottom w:val="0"/>
      <w:divBdr>
        <w:top w:val="none" w:sz="0" w:space="0" w:color="auto"/>
        <w:left w:val="none" w:sz="0" w:space="0" w:color="auto"/>
        <w:bottom w:val="none" w:sz="0" w:space="0" w:color="auto"/>
        <w:right w:val="none" w:sz="0" w:space="0" w:color="auto"/>
      </w:divBdr>
    </w:div>
    <w:div w:id="484704421">
      <w:marLeft w:val="480"/>
      <w:marRight w:val="0"/>
      <w:marTop w:val="0"/>
      <w:marBottom w:val="0"/>
      <w:divBdr>
        <w:top w:val="none" w:sz="0" w:space="0" w:color="auto"/>
        <w:left w:val="none" w:sz="0" w:space="0" w:color="auto"/>
        <w:bottom w:val="none" w:sz="0" w:space="0" w:color="auto"/>
        <w:right w:val="none" w:sz="0" w:space="0" w:color="auto"/>
      </w:divBdr>
    </w:div>
    <w:div w:id="484707596">
      <w:marLeft w:val="480"/>
      <w:marRight w:val="0"/>
      <w:marTop w:val="0"/>
      <w:marBottom w:val="0"/>
      <w:divBdr>
        <w:top w:val="none" w:sz="0" w:space="0" w:color="auto"/>
        <w:left w:val="none" w:sz="0" w:space="0" w:color="auto"/>
        <w:bottom w:val="none" w:sz="0" w:space="0" w:color="auto"/>
        <w:right w:val="none" w:sz="0" w:space="0" w:color="auto"/>
      </w:divBdr>
    </w:div>
    <w:div w:id="484784061">
      <w:marLeft w:val="480"/>
      <w:marRight w:val="0"/>
      <w:marTop w:val="0"/>
      <w:marBottom w:val="0"/>
      <w:divBdr>
        <w:top w:val="none" w:sz="0" w:space="0" w:color="auto"/>
        <w:left w:val="none" w:sz="0" w:space="0" w:color="auto"/>
        <w:bottom w:val="none" w:sz="0" w:space="0" w:color="auto"/>
        <w:right w:val="none" w:sz="0" w:space="0" w:color="auto"/>
      </w:divBdr>
    </w:div>
    <w:div w:id="484904146">
      <w:marLeft w:val="480"/>
      <w:marRight w:val="0"/>
      <w:marTop w:val="0"/>
      <w:marBottom w:val="0"/>
      <w:divBdr>
        <w:top w:val="none" w:sz="0" w:space="0" w:color="auto"/>
        <w:left w:val="none" w:sz="0" w:space="0" w:color="auto"/>
        <w:bottom w:val="none" w:sz="0" w:space="0" w:color="auto"/>
        <w:right w:val="none" w:sz="0" w:space="0" w:color="auto"/>
      </w:divBdr>
    </w:div>
    <w:div w:id="484930791">
      <w:marLeft w:val="480"/>
      <w:marRight w:val="0"/>
      <w:marTop w:val="0"/>
      <w:marBottom w:val="0"/>
      <w:divBdr>
        <w:top w:val="none" w:sz="0" w:space="0" w:color="auto"/>
        <w:left w:val="none" w:sz="0" w:space="0" w:color="auto"/>
        <w:bottom w:val="none" w:sz="0" w:space="0" w:color="auto"/>
        <w:right w:val="none" w:sz="0" w:space="0" w:color="auto"/>
      </w:divBdr>
    </w:div>
    <w:div w:id="484933543">
      <w:marLeft w:val="480"/>
      <w:marRight w:val="0"/>
      <w:marTop w:val="0"/>
      <w:marBottom w:val="0"/>
      <w:divBdr>
        <w:top w:val="none" w:sz="0" w:space="0" w:color="auto"/>
        <w:left w:val="none" w:sz="0" w:space="0" w:color="auto"/>
        <w:bottom w:val="none" w:sz="0" w:space="0" w:color="auto"/>
        <w:right w:val="none" w:sz="0" w:space="0" w:color="auto"/>
      </w:divBdr>
    </w:div>
    <w:div w:id="484978530">
      <w:marLeft w:val="480"/>
      <w:marRight w:val="0"/>
      <w:marTop w:val="0"/>
      <w:marBottom w:val="0"/>
      <w:divBdr>
        <w:top w:val="none" w:sz="0" w:space="0" w:color="auto"/>
        <w:left w:val="none" w:sz="0" w:space="0" w:color="auto"/>
        <w:bottom w:val="none" w:sz="0" w:space="0" w:color="auto"/>
        <w:right w:val="none" w:sz="0" w:space="0" w:color="auto"/>
      </w:divBdr>
    </w:div>
    <w:div w:id="485053931">
      <w:marLeft w:val="480"/>
      <w:marRight w:val="0"/>
      <w:marTop w:val="0"/>
      <w:marBottom w:val="0"/>
      <w:divBdr>
        <w:top w:val="none" w:sz="0" w:space="0" w:color="auto"/>
        <w:left w:val="none" w:sz="0" w:space="0" w:color="auto"/>
        <w:bottom w:val="none" w:sz="0" w:space="0" w:color="auto"/>
        <w:right w:val="none" w:sz="0" w:space="0" w:color="auto"/>
      </w:divBdr>
    </w:div>
    <w:div w:id="485055454">
      <w:marLeft w:val="480"/>
      <w:marRight w:val="0"/>
      <w:marTop w:val="0"/>
      <w:marBottom w:val="0"/>
      <w:divBdr>
        <w:top w:val="none" w:sz="0" w:space="0" w:color="auto"/>
        <w:left w:val="none" w:sz="0" w:space="0" w:color="auto"/>
        <w:bottom w:val="none" w:sz="0" w:space="0" w:color="auto"/>
        <w:right w:val="none" w:sz="0" w:space="0" w:color="auto"/>
      </w:divBdr>
    </w:div>
    <w:div w:id="485098887">
      <w:marLeft w:val="480"/>
      <w:marRight w:val="0"/>
      <w:marTop w:val="0"/>
      <w:marBottom w:val="0"/>
      <w:divBdr>
        <w:top w:val="none" w:sz="0" w:space="0" w:color="auto"/>
        <w:left w:val="none" w:sz="0" w:space="0" w:color="auto"/>
        <w:bottom w:val="none" w:sz="0" w:space="0" w:color="auto"/>
        <w:right w:val="none" w:sz="0" w:space="0" w:color="auto"/>
      </w:divBdr>
    </w:div>
    <w:div w:id="485123579">
      <w:marLeft w:val="480"/>
      <w:marRight w:val="0"/>
      <w:marTop w:val="0"/>
      <w:marBottom w:val="0"/>
      <w:divBdr>
        <w:top w:val="none" w:sz="0" w:space="0" w:color="auto"/>
        <w:left w:val="none" w:sz="0" w:space="0" w:color="auto"/>
        <w:bottom w:val="none" w:sz="0" w:space="0" w:color="auto"/>
        <w:right w:val="none" w:sz="0" w:space="0" w:color="auto"/>
      </w:divBdr>
    </w:div>
    <w:div w:id="485129139">
      <w:marLeft w:val="480"/>
      <w:marRight w:val="0"/>
      <w:marTop w:val="0"/>
      <w:marBottom w:val="0"/>
      <w:divBdr>
        <w:top w:val="none" w:sz="0" w:space="0" w:color="auto"/>
        <w:left w:val="none" w:sz="0" w:space="0" w:color="auto"/>
        <w:bottom w:val="none" w:sz="0" w:space="0" w:color="auto"/>
        <w:right w:val="none" w:sz="0" w:space="0" w:color="auto"/>
      </w:divBdr>
    </w:div>
    <w:div w:id="485169469">
      <w:marLeft w:val="480"/>
      <w:marRight w:val="0"/>
      <w:marTop w:val="0"/>
      <w:marBottom w:val="0"/>
      <w:divBdr>
        <w:top w:val="none" w:sz="0" w:space="0" w:color="auto"/>
        <w:left w:val="none" w:sz="0" w:space="0" w:color="auto"/>
        <w:bottom w:val="none" w:sz="0" w:space="0" w:color="auto"/>
        <w:right w:val="none" w:sz="0" w:space="0" w:color="auto"/>
      </w:divBdr>
    </w:div>
    <w:div w:id="485170489">
      <w:marLeft w:val="480"/>
      <w:marRight w:val="0"/>
      <w:marTop w:val="0"/>
      <w:marBottom w:val="0"/>
      <w:divBdr>
        <w:top w:val="none" w:sz="0" w:space="0" w:color="auto"/>
        <w:left w:val="none" w:sz="0" w:space="0" w:color="auto"/>
        <w:bottom w:val="none" w:sz="0" w:space="0" w:color="auto"/>
        <w:right w:val="none" w:sz="0" w:space="0" w:color="auto"/>
      </w:divBdr>
    </w:div>
    <w:div w:id="485173970">
      <w:marLeft w:val="480"/>
      <w:marRight w:val="0"/>
      <w:marTop w:val="0"/>
      <w:marBottom w:val="0"/>
      <w:divBdr>
        <w:top w:val="none" w:sz="0" w:space="0" w:color="auto"/>
        <w:left w:val="none" w:sz="0" w:space="0" w:color="auto"/>
        <w:bottom w:val="none" w:sz="0" w:space="0" w:color="auto"/>
        <w:right w:val="none" w:sz="0" w:space="0" w:color="auto"/>
      </w:divBdr>
    </w:div>
    <w:div w:id="485174300">
      <w:marLeft w:val="480"/>
      <w:marRight w:val="0"/>
      <w:marTop w:val="0"/>
      <w:marBottom w:val="0"/>
      <w:divBdr>
        <w:top w:val="none" w:sz="0" w:space="0" w:color="auto"/>
        <w:left w:val="none" w:sz="0" w:space="0" w:color="auto"/>
        <w:bottom w:val="none" w:sz="0" w:space="0" w:color="auto"/>
        <w:right w:val="none" w:sz="0" w:space="0" w:color="auto"/>
      </w:divBdr>
    </w:div>
    <w:div w:id="485245072">
      <w:marLeft w:val="480"/>
      <w:marRight w:val="0"/>
      <w:marTop w:val="0"/>
      <w:marBottom w:val="0"/>
      <w:divBdr>
        <w:top w:val="none" w:sz="0" w:space="0" w:color="auto"/>
        <w:left w:val="none" w:sz="0" w:space="0" w:color="auto"/>
        <w:bottom w:val="none" w:sz="0" w:space="0" w:color="auto"/>
        <w:right w:val="none" w:sz="0" w:space="0" w:color="auto"/>
      </w:divBdr>
    </w:div>
    <w:div w:id="485316465">
      <w:marLeft w:val="480"/>
      <w:marRight w:val="0"/>
      <w:marTop w:val="0"/>
      <w:marBottom w:val="0"/>
      <w:divBdr>
        <w:top w:val="none" w:sz="0" w:space="0" w:color="auto"/>
        <w:left w:val="none" w:sz="0" w:space="0" w:color="auto"/>
        <w:bottom w:val="none" w:sz="0" w:space="0" w:color="auto"/>
        <w:right w:val="none" w:sz="0" w:space="0" w:color="auto"/>
      </w:divBdr>
    </w:div>
    <w:div w:id="485361146">
      <w:marLeft w:val="480"/>
      <w:marRight w:val="0"/>
      <w:marTop w:val="0"/>
      <w:marBottom w:val="0"/>
      <w:divBdr>
        <w:top w:val="none" w:sz="0" w:space="0" w:color="auto"/>
        <w:left w:val="none" w:sz="0" w:space="0" w:color="auto"/>
        <w:bottom w:val="none" w:sz="0" w:space="0" w:color="auto"/>
        <w:right w:val="none" w:sz="0" w:space="0" w:color="auto"/>
      </w:divBdr>
    </w:div>
    <w:div w:id="485391660">
      <w:marLeft w:val="480"/>
      <w:marRight w:val="0"/>
      <w:marTop w:val="0"/>
      <w:marBottom w:val="0"/>
      <w:divBdr>
        <w:top w:val="none" w:sz="0" w:space="0" w:color="auto"/>
        <w:left w:val="none" w:sz="0" w:space="0" w:color="auto"/>
        <w:bottom w:val="none" w:sz="0" w:space="0" w:color="auto"/>
        <w:right w:val="none" w:sz="0" w:space="0" w:color="auto"/>
      </w:divBdr>
    </w:div>
    <w:div w:id="485435834">
      <w:marLeft w:val="480"/>
      <w:marRight w:val="0"/>
      <w:marTop w:val="0"/>
      <w:marBottom w:val="0"/>
      <w:divBdr>
        <w:top w:val="none" w:sz="0" w:space="0" w:color="auto"/>
        <w:left w:val="none" w:sz="0" w:space="0" w:color="auto"/>
        <w:bottom w:val="none" w:sz="0" w:space="0" w:color="auto"/>
        <w:right w:val="none" w:sz="0" w:space="0" w:color="auto"/>
      </w:divBdr>
    </w:div>
    <w:div w:id="485440216">
      <w:marLeft w:val="480"/>
      <w:marRight w:val="0"/>
      <w:marTop w:val="0"/>
      <w:marBottom w:val="0"/>
      <w:divBdr>
        <w:top w:val="none" w:sz="0" w:space="0" w:color="auto"/>
        <w:left w:val="none" w:sz="0" w:space="0" w:color="auto"/>
        <w:bottom w:val="none" w:sz="0" w:space="0" w:color="auto"/>
        <w:right w:val="none" w:sz="0" w:space="0" w:color="auto"/>
      </w:divBdr>
    </w:div>
    <w:div w:id="485441885">
      <w:marLeft w:val="480"/>
      <w:marRight w:val="0"/>
      <w:marTop w:val="0"/>
      <w:marBottom w:val="0"/>
      <w:divBdr>
        <w:top w:val="none" w:sz="0" w:space="0" w:color="auto"/>
        <w:left w:val="none" w:sz="0" w:space="0" w:color="auto"/>
        <w:bottom w:val="none" w:sz="0" w:space="0" w:color="auto"/>
        <w:right w:val="none" w:sz="0" w:space="0" w:color="auto"/>
      </w:divBdr>
    </w:div>
    <w:div w:id="485509835">
      <w:marLeft w:val="480"/>
      <w:marRight w:val="0"/>
      <w:marTop w:val="0"/>
      <w:marBottom w:val="0"/>
      <w:divBdr>
        <w:top w:val="none" w:sz="0" w:space="0" w:color="auto"/>
        <w:left w:val="none" w:sz="0" w:space="0" w:color="auto"/>
        <w:bottom w:val="none" w:sz="0" w:space="0" w:color="auto"/>
        <w:right w:val="none" w:sz="0" w:space="0" w:color="auto"/>
      </w:divBdr>
    </w:div>
    <w:div w:id="485513332">
      <w:marLeft w:val="480"/>
      <w:marRight w:val="0"/>
      <w:marTop w:val="0"/>
      <w:marBottom w:val="0"/>
      <w:divBdr>
        <w:top w:val="none" w:sz="0" w:space="0" w:color="auto"/>
        <w:left w:val="none" w:sz="0" w:space="0" w:color="auto"/>
        <w:bottom w:val="none" w:sz="0" w:space="0" w:color="auto"/>
        <w:right w:val="none" w:sz="0" w:space="0" w:color="auto"/>
      </w:divBdr>
    </w:div>
    <w:div w:id="485584213">
      <w:marLeft w:val="480"/>
      <w:marRight w:val="0"/>
      <w:marTop w:val="0"/>
      <w:marBottom w:val="0"/>
      <w:divBdr>
        <w:top w:val="none" w:sz="0" w:space="0" w:color="auto"/>
        <w:left w:val="none" w:sz="0" w:space="0" w:color="auto"/>
        <w:bottom w:val="none" w:sz="0" w:space="0" w:color="auto"/>
        <w:right w:val="none" w:sz="0" w:space="0" w:color="auto"/>
      </w:divBdr>
    </w:div>
    <w:div w:id="485584658">
      <w:marLeft w:val="480"/>
      <w:marRight w:val="0"/>
      <w:marTop w:val="0"/>
      <w:marBottom w:val="0"/>
      <w:divBdr>
        <w:top w:val="none" w:sz="0" w:space="0" w:color="auto"/>
        <w:left w:val="none" w:sz="0" w:space="0" w:color="auto"/>
        <w:bottom w:val="none" w:sz="0" w:space="0" w:color="auto"/>
        <w:right w:val="none" w:sz="0" w:space="0" w:color="auto"/>
      </w:divBdr>
    </w:div>
    <w:div w:id="485588926">
      <w:marLeft w:val="480"/>
      <w:marRight w:val="0"/>
      <w:marTop w:val="0"/>
      <w:marBottom w:val="0"/>
      <w:divBdr>
        <w:top w:val="none" w:sz="0" w:space="0" w:color="auto"/>
        <w:left w:val="none" w:sz="0" w:space="0" w:color="auto"/>
        <w:bottom w:val="none" w:sz="0" w:space="0" w:color="auto"/>
        <w:right w:val="none" w:sz="0" w:space="0" w:color="auto"/>
      </w:divBdr>
    </w:div>
    <w:div w:id="485626936">
      <w:marLeft w:val="480"/>
      <w:marRight w:val="0"/>
      <w:marTop w:val="0"/>
      <w:marBottom w:val="0"/>
      <w:divBdr>
        <w:top w:val="none" w:sz="0" w:space="0" w:color="auto"/>
        <w:left w:val="none" w:sz="0" w:space="0" w:color="auto"/>
        <w:bottom w:val="none" w:sz="0" w:space="0" w:color="auto"/>
        <w:right w:val="none" w:sz="0" w:space="0" w:color="auto"/>
      </w:divBdr>
    </w:div>
    <w:div w:id="485631761">
      <w:marLeft w:val="480"/>
      <w:marRight w:val="0"/>
      <w:marTop w:val="0"/>
      <w:marBottom w:val="0"/>
      <w:divBdr>
        <w:top w:val="none" w:sz="0" w:space="0" w:color="auto"/>
        <w:left w:val="none" w:sz="0" w:space="0" w:color="auto"/>
        <w:bottom w:val="none" w:sz="0" w:space="0" w:color="auto"/>
        <w:right w:val="none" w:sz="0" w:space="0" w:color="auto"/>
      </w:divBdr>
    </w:div>
    <w:div w:id="485823602">
      <w:marLeft w:val="480"/>
      <w:marRight w:val="0"/>
      <w:marTop w:val="0"/>
      <w:marBottom w:val="0"/>
      <w:divBdr>
        <w:top w:val="none" w:sz="0" w:space="0" w:color="auto"/>
        <w:left w:val="none" w:sz="0" w:space="0" w:color="auto"/>
        <w:bottom w:val="none" w:sz="0" w:space="0" w:color="auto"/>
        <w:right w:val="none" w:sz="0" w:space="0" w:color="auto"/>
      </w:divBdr>
    </w:div>
    <w:div w:id="485825884">
      <w:marLeft w:val="480"/>
      <w:marRight w:val="0"/>
      <w:marTop w:val="0"/>
      <w:marBottom w:val="0"/>
      <w:divBdr>
        <w:top w:val="none" w:sz="0" w:space="0" w:color="auto"/>
        <w:left w:val="none" w:sz="0" w:space="0" w:color="auto"/>
        <w:bottom w:val="none" w:sz="0" w:space="0" w:color="auto"/>
        <w:right w:val="none" w:sz="0" w:space="0" w:color="auto"/>
      </w:divBdr>
    </w:div>
    <w:div w:id="485826909">
      <w:marLeft w:val="480"/>
      <w:marRight w:val="0"/>
      <w:marTop w:val="0"/>
      <w:marBottom w:val="0"/>
      <w:divBdr>
        <w:top w:val="none" w:sz="0" w:space="0" w:color="auto"/>
        <w:left w:val="none" w:sz="0" w:space="0" w:color="auto"/>
        <w:bottom w:val="none" w:sz="0" w:space="0" w:color="auto"/>
        <w:right w:val="none" w:sz="0" w:space="0" w:color="auto"/>
      </w:divBdr>
    </w:div>
    <w:div w:id="485897143">
      <w:marLeft w:val="480"/>
      <w:marRight w:val="0"/>
      <w:marTop w:val="0"/>
      <w:marBottom w:val="0"/>
      <w:divBdr>
        <w:top w:val="none" w:sz="0" w:space="0" w:color="auto"/>
        <w:left w:val="none" w:sz="0" w:space="0" w:color="auto"/>
        <w:bottom w:val="none" w:sz="0" w:space="0" w:color="auto"/>
        <w:right w:val="none" w:sz="0" w:space="0" w:color="auto"/>
      </w:divBdr>
    </w:div>
    <w:div w:id="485901015">
      <w:marLeft w:val="480"/>
      <w:marRight w:val="0"/>
      <w:marTop w:val="0"/>
      <w:marBottom w:val="0"/>
      <w:divBdr>
        <w:top w:val="none" w:sz="0" w:space="0" w:color="auto"/>
        <w:left w:val="none" w:sz="0" w:space="0" w:color="auto"/>
        <w:bottom w:val="none" w:sz="0" w:space="0" w:color="auto"/>
        <w:right w:val="none" w:sz="0" w:space="0" w:color="auto"/>
      </w:divBdr>
    </w:div>
    <w:div w:id="485972694">
      <w:marLeft w:val="480"/>
      <w:marRight w:val="0"/>
      <w:marTop w:val="0"/>
      <w:marBottom w:val="0"/>
      <w:divBdr>
        <w:top w:val="none" w:sz="0" w:space="0" w:color="auto"/>
        <w:left w:val="none" w:sz="0" w:space="0" w:color="auto"/>
        <w:bottom w:val="none" w:sz="0" w:space="0" w:color="auto"/>
        <w:right w:val="none" w:sz="0" w:space="0" w:color="auto"/>
      </w:divBdr>
    </w:div>
    <w:div w:id="485974279">
      <w:marLeft w:val="480"/>
      <w:marRight w:val="0"/>
      <w:marTop w:val="0"/>
      <w:marBottom w:val="0"/>
      <w:divBdr>
        <w:top w:val="none" w:sz="0" w:space="0" w:color="auto"/>
        <w:left w:val="none" w:sz="0" w:space="0" w:color="auto"/>
        <w:bottom w:val="none" w:sz="0" w:space="0" w:color="auto"/>
        <w:right w:val="none" w:sz="0" w:space="0" w:color="auto"/>
      </w:divBdr>
    </w:div>
    <w:div w:id="486090927">
      <w:marLeft w:val="480"/>
      <w:marRight w:val="0"/>
      <w:marTop w:val="0"/>
      <w:marBottom w:val="0"/>
      <w:divBdr>
        <w:top w:val="none" w:sz="0" w:space="0" w:color="auto"/>
        <w:left w:val="none" w:sz="0" w:space="0" w:color="auto"/>
        <w:bottom w:val="none" w:sz="0" w:space="0" w:color="auto"/>
        <w:right w:val="none" w:sz="0" w:space="0" w:color="auto"/>
      </w:divBdr>
    </w:div>
    <w:div w:id="486092143">
      <w:marLeft w:val="480"/>
      <w:marRight w:val="0"/>
      <w:marTop w:val="0"/>
      <w:marBottom w:val="0"/>
      <w:divBdr>
        <w:top w:val="none" w:sz="0" w:space="0" w:color="auto"/>
        <w:left w:val="none" w:sz="0" w:space="0" w:color="auto"/>
        <w:bottom w:val="none" w:sz="0" w:space="0" w:color="auto"/>
        <w:right w:val="none" w:sz="0" w:space="0" w:color="auto"/>
      </w:divBdr>
    </w:div>
    <w:div w:id="486096041">
      <w:marLeft w:val="480"/>
      <w:marRight w:val="0"/>
      <w:marTop w:val="0"/>
      <w:marBottom w:val="0"/>
      <w:divBdr>
        <w:top w:val="none" w:sz="0" w:space="0" w:color="auto"/>
        <w:left w:val="none" w:sz="0" w:space="0" w:color="auto"/>
        <w:bottom w:val="none" w:sz="0" w:space="0" w:color="auto"/>
        <w:right w:val="none" w:sz="0" w:space="0" w:color="auto"/>
      </w:divBdr>
    </w:div>
    <w:div w:id="486096345">
      <w:marLeft w:val="480"/>
      <w:marRight w:val="0"/>
      <w:marTop w:val="0"/>
      <w:marBottom w:val="0"/>
      <w:divBdr>
        <w:top w:val="none" w:sz="0" w:space="0" w:color="auto"/>
        <w:left w:val="none" w:sz="0" w:space="0" w:color="auto"/>
        <w:bottom w:val="none" w:sz="0" w:space="0" w:color="auto"/>
        <w:right w:val="none" w:sz="0" w:space="0" w:color="auto"/>
      </w:divBdr>
    </w:div>
    <w:div w:id="486097107">
      <w:marLeft w:val="480"/>
      <w:marRight w:val="0"/>
      <w:marTop w:val="0"/>
      <w:marBottom w:val="0"/>
      <w:divBdr>
        <w:top w:val="none" w:sz="0" w:space="0" w:color="auto"/>
        <w:left w:val="none" w:sz="0" w:space="0" w:color="auto"/>
        <w:bottom w:val="none" w:sz="0" w:space="0" w:color="auto"/>
        <w:right w:val="none" w:sz="0" w:space="0" w:color="auto"/>
      </w:divBdr>
    </w:div>
    <w:div w:id="486241287">
      <w:marLeft w:val="480"/>
      <w:marRight w:val="0"/>
      <w:marTop w:val="0"/>
      <w:marBottom w:val="0"/>
      <w:divBdr>
        <w:top w:val="none" w:sz="0" w:space="0" w:color="auto"/>
        <w:left w:val="none" w:sz="0" w:space="0" w:color="auto"/>
        <w:bottom w:val="none" w:sz="0" w:space="0" w:color="auto"/>
        <w:right w:val="none" w:sz="0" w:space="0" w:color="auto"/>
      </w:divBdr>
    </w:div>
    <w:div w:id="486284836">
      <w:marLeft w:val="480"/>
      <w:marRight w:val="0"/>
      <w:marTop w:val="0"/>
      <w:marBottom w:val="0"/>
      <w:divBdr>
        <w:top w:val="none" w:sz="0" w:space="0" w:color="auto"/>
        <w:left w:val="none" w:sz="0" w:space="0" w:color="auto"/>
        <w:bottom w:val="none" w:sz="0" w:space="0" w:color="auto"/>
        <w:right w:val="none" w:sz="0" w:space="0" w:color="auto"/>
      </w:divBdr>
    </w:div>
    <w:div w:id="486286489">
      <w:marLeft w:val="480"/>
      <w:marRight w:val="0"/>
      <w:marTop w:val="0"/>
      <w:marBottom w:val="0"/>
      <w:divBdr>
        <w:top w:val="none" w:sz="0" w:space="0" w:color="auto"/>
        <w:left w:val="none" w:sz="0" w:space="0" w:color="auto"/>
        <w:bottom w:val="none" w:sz="0" w:space="0" w:color="auto"/>
        <w:right w:val="none" w:sz="0" w:space="0" w:color="auto"/>
      </w:divBdr>
    </w:div>
    <w:div w:id="486290008">
      <w:marLeft w:val="480"/>
      <w:marRight w:val="0"/>
      <w:marTop w:val="0"/>
      <w:marBottom w:val="0"/>
      <w:divBdr>
        <w:top w:val="none" w:sz="0" w:space="0" w:color="auto"/>
        <w:left w:val="none" w:sz="0" w:space="0" w:color="auto"/>
        <w:bottom w:val="none" w:sz="0" w:space="0" w:color="auto"/>
        <w:right w:val="none" w:sz="0" w:space="0" w:color="auto"/>
      </w:divBdr>
    </w:div>
    <w:div w:id="486408441">
      <w:marLeft w:val="480"/>
      <w:marRight w:val="0"/>
      <w:marTop w:val="0"/>
      <w:marBottom w:val="0"/>
      <w:divBdr>
        <w:top w:val="none" w:sz="0" w:space="0" w:color="auto"/>
        <w:left w:val="none" w:sz="0" w:space="0" w:color="auto"/>
        <w:bottom w:val="none" w:sz="0" w:space="0" w:color="auto"/>
        <w:right w:val="none" w:sz="0" w:space="0" w:color="auto"/>
      </w:divBdr>
    </w:div>
    <w:div w:id="486436015">
      <w:marLeft w:val="480"/>
      <w:marRight w:val="0"/>
      <w:marTop w:val="0"/>
      <w:marBottom w:val="0"/>
      <w:divBdr>
        <w:top w:val="none" w:sz="0" w:space="0" w:color="auto"/>
        <w:left w:val="none" w:sz="0" w:space="0" w:color="auto"/>
        <w:bottom w:val="none" w:sz="0" w:space="0" w:color="auto"/>
        <w:right w:val="none" w:sz="0" w:space="0" w:color="auto"/>
      </w:divBdr>
    </w:div>
    <w:div w:id="486438029">
      <w:marLeft w:val="480"/>
      <w:marRight w:val="0"/>
      <w:marTop w:val="0"/>
      <w:marBottom w:val="0"/>
      <w:divBdr>
        <w:top w:val="none" w:sz="0" w:space="0" w:color="auto"/>
        <w:left w:val="none" w:sz="0" w:space="0" w:color="auto"/>
        <w:bottom w:val="none" w:sz="0" w:space="0" w:color="auto"/>
        <w:right w:val="none" w:sz="0" w:space="0" w:color="auto"/>
      </w:divBdr>
    </w:div>
    <w:div w:id="486476867">
      <w:marLeft w:val="480"/>
      <w:marRight w:val="0"/>
      <w:marTop w:val="0"/>
      <w:marBottom w:val="0"/>
      <w:divBdr>
        <w:top w:val="none" w:sz="0" w:space="0" w:color="auto"/>
        <w:left w:val="none" w:sz="0" w:space="0" w:color="auto"/>
        <w:bottom w:val="none" w:sz="0" w:space="0" w:color="auto"/>
        <w:right w:val="none" w:sz="0" w:space="0" w:color="auto"/>
      </w:divBdr>
    </w:div>
    <w:div w:id="486477481">
      <w:marLeft w:val="480"/>
      <w:marRight w:val="0"/>
      <w:marTop w:val="0"/>
      <w:marBottom w:val="0"/>
      <w:divBdr>
        <w:top w:val="none" w:sz="0" w:space="0" w:color="auto"/>
        <w:left w:val="none" w:sz="0" w:space="0" w:color="auto"/>
        <w:bottom w:val="none" w:sz="0" w:space="0" w:color="auto"/>
        <w:right w:val="none" w:sz="0" w:space="0" w:color="auto"/>
      </w:divBdr>
    </w:div>
    <w:div w:id="486478594">
      <w:marLeft w:val="480"/>
      <w:marRight w:val="0"/>
      <w:marTop w:val="0"/>
      <w:marBottom w:val="0"/>
      <w:divBdr>
        <w:top w:val="none" w:sz="0" w:space="0" w:color="auto"/>
        <w:left w:val="none" w:sz="0" w:space="0" w:color="auto"/>
        <w:bottom w:val="none" w:sz="0" w:space="0" w:color="auto"/>
        <w:right w:val="none" w:sz="0" w:space="0" w:color="auto"/>
      </w:divBdr>
    </w:div>
    <w:div w:id="486551110">
      <w:marLeft w:val="480"/>
      <w:marRight w:val="0"/>
      <w:marTop w:val="0"/>
      <w:marBottom w:val="0"/>
      <w:divBdr>
        <w:top w:val="none" w:sz="0" w:space="0" w:color="auto"/>
        <w:left w:val="none" w:sz="0" w:space="0" w:color="auto"/>
        <w:bottom w:val="none" w:sz="0" w:space="0" w:color="auto"/>
        <w:right w:val="none" w:sz="0" w:space="0" w:color="auto"/>
      </w:divBdr>
    </w:div>
    <w:div w:id="486627646">
      <w:marLeft w:val="480"/>
      <w:marRight w:val="0"/>
      <w:marTop w:val="0"/>
      <w:marBottom w:val="0"/>
      <w:divBdr>
        <w:top w:val="none" w:sz="0" w:space="0" w:color="auto"/>
        <w:left w:val="none" w:sz="0" w:space="0" w:color="auto"/>
        <w:bottom w:val="none" w:sz="0" w:space="0" w:color="auto"/>
        <w:right w:val="none" w:sz="0" w:space="0" w:color="auto"/>
      </w:divBdr>
    </w:div>
    <w:div w:id="486628828">
      <w:marLeft w:val="480"/>
      <w:marRight w:val="0"/>
      <w:marTop w:val="0"/>
      <w:marBottom w:val="0"/>
      <w:divBdr>
        <w:top w:val="none" w:sz="0" w:space="0" w:color="auto"/>
        <w:left w:val="none" w:sz="0" w:space="0" w:color="auto"/>
        <w:bottom w:val="none" w:sz="0" w:space="0" w:color="auto"/>
        <w:right w:val="none" w:sz="0" w:space="0" w:color="auto"/>
      </w:divBdr>
    </w:div>
    <w:div w:id="486632494">
      <w:marLeft w:val="480"/>
      <w:marRight w:val="0"/>
      <w:marTop w:val="0"/>
      <w:marBottom w:val="0"/>
      <w:divBdr>
        <w:top w:val="none" w:sz="0" w:space="0" w:color="auto"/>
        <w:left w:val="none" w:sz="0" w:space="0" w:color="auto"/>
        <w:bottom w:val="none" w:sz="0" w:space="0" w:color="auto"/>
        <w:right w:val="none" w:sz="0" w:space="0" w:color="auto"/>
      </w:divBdr>
    </w:div>
    <w:div w:id="486673891">
      <w:marLeft w:val="480"/>
      <w:marRight w:val="0"/>
      <w:marTop w:val="0"/>
      <w:marBottom w:val="0"/>
      <w:divBdr>
        <w:top w:val="none" w:sz="0" w:space="0" w:color="auto"/>
        <w:left w:val="none" w:sz="0" w:space="0" w:color="auto"/>
        <w:bottom w:val="none" w:sz="0" w:space="0" w:color="auto"/>
        <w:right w:val="none" w:sz="0" w:space="0" w:color="auto"/>
      </w:divBdr>
    </w:div>
    <w:div w:id="486746383">
      <w:marLeft w:val="480"/>
      <w:marRight w:val="0"/>
      <w:marTop w:val="0"/>
      <w:marBottom w:val="0"/>
      <w:divBdr>
        <w:top w:val="none" w:sz="0" w:space="0" w:color="auto"/>
        <w:left w:val="none" w:sz="0" w:space="0" w:color="auto"/>
        <w:bottom w:val="none" w:sz="0" w:space="0" w:color="auto"/>
        <w:right w:val="none" w:sz="0" w:space="0" w:color="auto"/>
      </w:divBdr>
    </w:div>
    <w:div w:id="486821290">
      <w:marLeft w:val="480"/>
      <w:marRight w:val="0"/>
      <w:marTop w:val="0"/>
      <w:marBottom w:val="0"/>
      <w:divBdr>
        <w:top w:val="none" w:sz="0" w:space="0" w:color="auto"/>
        <w:left w:val="none" w:sz="0" w:space="0" w:color="auto"/>
        <w:bottom w:val="none" w:sz="0" w:space="0" w:color="auto"/>
        <w:right w:val="none" w:sz="0" w:space="0" w:color="auto"/>
      </w:divBdr>
    </w:div>
    <w:div w:id="486828100">
      <w:marLeft w:val="480"/>
      <w:marRight w:val="0"/>
      <w:marTop w:val="0"/>
      <w:marBottom w:val="0"/>
      <w:divBdr>
        <w:top w:val="none" w:sz="0" w:space="0" w:color="auto"/>
        <w:left w:val="none" w:sz="0" w:space="0" w:color="auto"/>
        <w:bottom w:val="none" w:sz="0" w:space="0" w:color="auto"/>
        <w:right w:val="none" w:sz="0" w:space="0" w:color="auto"/>
      </w:divBdr>
    </w:div>
    <w:div w:id="486868523">
      <w:marLeft w:val="480"/>
      <w:marRight w:val="0"/>
      <w:marTop w:val="0"/>
      <w:marBottom w:val="0"/>
      <w:divBdr>
        <w:top w:val="none" w:sz="0" w:space="0" w:color="auto"/>
        <w:left w:val="none" w:sz="0" w:space="0" w:color="auto"/>
        <w:bottom w:val="none" w:sz="0" w:space="0" w:color="auto"/>
        <w:right w:val="none" w:sz="0" w:space="0" w:color="auto"/>
      </w:divBdr>
    </w:div>
    <w:div w:id="486870466">
      <w:marLeft w:val="480"/>
      <w:marRight w:val="0"/>
      <w:marTop w:val="0"/>
      <w:marBottom w:val="0"/>
      <w:divBdr>
        <w:top w:val="none" w:sz="0" w:space="0" w:color="auto"/>
        <w:left w:val="none" w:sz="0" w:space="0" w:color="auto"/>
        <w:bottom w:val="none" w:sz="0" w:space="0" w:color="auto"/>
        <w:right w:val="none" w:sz="0" w:space="0" w:color="auto"/>
      </w:divBdr>
    </w:div>
    <w:div w:id="486898859">
      <w:marLeft w:val="480"/>
      <w:marRight w:val="0"/>
      <w:marTop w:val="0"/>
      <w:marBottom w:val="0"/>
      <w:divBdr>
        <w:top w:val="none" w:sz="0" w:space="0" w:color="auto"/>
        <w:left w:val="none" w:sz="0" w:space="0" w:color="auto"/>
        <w:bottom w:val="none" w:sz="0" w:space="0" w:color="auto"/>
        <w:right w:val="none" w:sz="0" w:space="0" w:color="auto"/>
      </w:divBdr>
    </w:div>
    <w:div w:id="487016449">
      <w:marLeft w:val="480"/>
      <w:marRight w:val="0"/>
      <w:marTop w:val="0"/>
      <w:marBottom w:val="0"/>
      <w:divBdr>
        <w:top w:val="none" w:sz="0" w:space="0" w:color="auto"/>
        <w:left w:val="none" w:sz="0" w:space="0" w:color="auto"/>
        <w:bottom w:val="none" w:sz="0" w:space="0" w:color="auto"/>
        <w:right w:val="none" w:sz="0" w:space="0" w:color="auto"/>
      </w:divBdr>
    </w:div>
    <w:div w:id="487019964">
      <w:marLeft w:val="480"/>
      <w:marRight w:val="0"/>
      <w:marTop w:val="0"/>
      <w:marBottom w:val="0"/>
      <w:divBdr>
        <w:top w:val="none" w:sz="0" w:space="0" w:color="auto"/>
        <w:left w:val="none" w:sz="0" w:space="0" w:color="auto"/>
        <w:bottom w:val="none" w:sz="0" w:space="0" w:color="auto"/>
        <w:right w:val="none" w:sz="0" w:space="0" w:color="auto"/>
      </w:divBdr>
    </w:div>
    <w:div w:id="487063714">
      <w:marLeft w:val="480"/>
      <w:marRight w:val="0"/>
      <w:marTop w:val="0"/>
      <w:marBottom w:val="0"/>
      <w:divBdr>
        <w:top w:val="none" w:sz="0" w:space="0" w:color="auto"/>
        <w:left w:val="none" w:sz="0" w:space="0" w:color="auto"/>
        <w:bottom w:val="none" w:sz="0" w:space="0" w:color="auto"/>
        <w:right w:val="none" w:sz="0" w:space="0" w:color="auto"/>
      </w:divBdr>
    </w:div>
    <w:div w:id="487092707">
      <w:marLeft w:val="480"/>
      <w:marRight w:val="0"/>
      <w:marTop w:val="0"/>
      <w:marBottom w:val="0"/>
      <w:divBdr>
        <w:top w:val="none" w:sz="0" w:space="0" w:color="auto"/>
        <w:left w:val="none" w:sz="0" w:space="0" w:color="auto"/>
        <w:bottom w:val="none" w:sz="0" w:space="0" w:color="auto"/>
        <w:right w:val="none" w:sz="0" w:space="0" w:color="auto"/>
      </w:divBdr>
    </w:div>
    <w:div w:id="487138895">
      <w:marLeft w:val="480"/>
      <w:marRight w:val="0"/>
      <w:marTop w:val="0"/>
      <w:marBottom w:val="0"/>
      <w:divBdr>
        <w:top w:val="none" w:sz="0" w:space="0" w:color="auto"/>
        <w:left w:val="none" w:sz="0" w:space="0" w:color="auto"/>
        <w:bottom w:val="none" w:sz="0" w:space="0" w:color="auto"/>
        <w:right w:val="none" w:sz="0" w:space="0" w:color="auto"/>
      </w:divBdr>
    </w:div>
    <w:div w:id="487206831">
      <w:marLeft w:val="480"/>
      <w:marRight w:val="0"/>
      <w:marTop w:val="0"/>
      <w:marBottom w:val="0"/>
      <w:divBdr>
        <w:top w:val="none" w:sz="0" w:space="0" w:color="auto"/>
        <w:left w:val="none" w:sz="0" w:space="0" w:color="auto"/>
        <w:bottom w:val="none" w:sz="0" w:space="0" w:color="auto"/>
        <w:right w:val="none" w:sz="0" w:space="0" w:color="auto"/>
      </w:divBdr>
    </w:div>
    <w:div w:id="487212266">
      <w:marLeft w:val="480"/>
      <w:marRight w:val="0"/>
      <w:marTop w:val="0"/>
      <w:marBottom w:val="0"/>
      <w:divBdr>
        <w:top w:val="none" w:sz="0" w:space="0" w:color="auto"/>
        <w:left w:val="none" w:sz="0" w:space="0" w:color="auto"/>
        <w:bottom w:val="none" w:sz="0" w:space="0" w:color="auto"/>
        <w:right w:val="none" w:sz="0" w:space="0" w:color="auto"/>
      </w:divBdr>
    </w:div>
    <w:div w:id="487288906">
      <w:marLeft w:val="480"/>
      <w:marRight w:val="0"/>
      <w:marTop w:val="0"/>
      <w:marBottom w:val="0"/>
      <w:divBdr>
        <w:top w:val="none" w:sz="0" w:space="0" w:color="auto"/>
        <w:left w:val="none" w:sz="0" w:space="0" w:color="auto"/>
        <w:bottom w:val="none" w:sz="0" w:space="0" w:color="auto"/>
        <w:right w:val="none" w:sz="0" w:space="0" w:color="auto"/>
      </w:divBdr>
    </w:div>
    <w:div w:id="487290887">
      <w:marLeft w:val="480"/>
      <w:marRight w:val="0"/>
      <w:marTop w:val="0"/>
      <w:marBottom w:val="0"/>
      <w:divBdr>
        <w:top w:val="none" w:sz="0" w:space="0" w:color="auto"/>
        <w:left w:val="none" w:sz="0" w:space="0" w:color="auto"/>
        <w:bottom w:val="none" w:sz="0" w:space="0" w:color="auto"/>
        <w:right w:val="none" w:sz="0" w:space="0" w:color="auto"/>
      </w:divBdr>
    </w:div>
    <w:div w:id="487326600">
      <w:marLeft w:val="480"/>
      <w:marRight w:val="0"/>
      <w:marTop w:val="0"/>
      <w:marBottom w:val="0"/>
      <w:divBdr>
        <w:top w:val="none" w:sz="0" w:space="0" w:color="auto"/>
        <w:left w:val="none" w:sz="0" w:space="0" w:color="auto"/>
        <w:bottom w:val="none" w:sz="0" w:space="0" w:color="auto"/>
        <w:right w:val="none" w:sz="0" w:space="0" w:color="auto"/>
      </w:divBdr>
    </w:div>
    <w:div w:id="487329064">
      <w:marLeft w:val="480"/>
      <w:marRight w:val="0"/>
      <w:marTop w:val="0"/>
      <w:marBottom w:val="0"/>
      <w:divBdr>
        <w:top w:val="none" w:sz="0" w:space="0" w:color="auto"/>
        <w:left w:val="none" w:sz="0" w:space="0" w:color="auto"/>
        <w:bottom w:val="none" w:sz="0" w:space="0" w:color="auto"/>
        <w:right w:val="none" w:sz="0" w:space="0" w:color="auto"/>
      </w:divBdr>
    </w:div>
    <w:div w:id="487333716">
      <w:marLeft w:val="480"/>
      <w:marRight w:val="0"/>
      <w:marTop w:val="0"/>
      <w:marBottom w:val="0"/>
      <w:divBdr>
        <w:top w:val="none" w:sz="0" w:space="0" w:color="auto"/>
        <w:left w:val="none" w:sz="0" w:space="0" w:color="auto"/>
        <w:bottom w:val="none" w:sz="0" w:space="0" w:color="auto"/>
        <w:right w:val="none" w:sz="0" w:space="0" w:color="auto"/>
      </w:divBdr>
    </w:div>
    <w:div w:id="487357393">
      <w:marLeft w:val="480"/>
      <w:marRight w:val="0"/>
      <w:marTop w:val="0"/>
      <w:marBottom w:val="0"/>
      <w:divBdr>
        <w:top w:val="none" w:sz="0" w:space="0" w:color="auto"/>
        <w:left w:val="none" w:sz="0" w:space="0" w:color="auto"/>
        <w:bottom w:val="none" w:sz="0" w:space="0" w:color="auto"/>
        <w:right w:val="none" w:sz="0" w:space="0" w:color="auto"/>
      </w:divBdr>
    </w:div>
    <w:div w:id="487404078">
      <w:marLeft w:val="480"/>
      <w:marRight w:val="0"/>
      <w:marTop w:val="0"/>
      <w:marBottom w:val="0"/>
      <w:divBdr>
        <w:top w:val="none" w:sz="0" w:space="0" w:color="auto"/>
        <w:left w:val="none" w:sz="0" w:space="0" w:color="auto"/>
        <w:bottom w:val="none" w:sz="0" w:space="0" w:color="auto"/>
        <w:right w:val="none" w:sz="0" w:space="0" w:color="auto"/>
      </w:divBdr>
    </w:div>
    <w:div w:id="487405837">
      <w:marLeft w:val="480"/>
      <w:marRight w:val="0"/>
      <w:marTop w:val="0"/>
      <w:marBottom w:val="0"/>
      <w:divBdr>
        <w:top w:val="none" w:sz="0" w:space="0" w:color="auto"/>
        <w:left w:val="none" w:sz="0" w:space="0" w:color="auto"/>
        <w:bottom w:val="none" w:sz="0" w:space="0" w:color="auto"/>
        <w:right w:val="none" w:sz="0" w:space="0" w:color="auto"/>
      </w:divBdr>
    </w:div>
    <w:div w:id="487408735">
      <w:marLeft w:val="480"/>
      <w:marRight w:val="0"/>
      <w:marTop w:val="0"/>
      <w:marBottom w:val="0"/>
      <w:divBdr>
        <w:top w:val="none" w:sz="0" w:space="0" w:color="auto"/>
        <w:left w:val="none" w:sz="0" w:space="0" w:color="auto"/>
        <w:bottom w:val="none" w:sz="0" w:space="0" w:color="auto"/>
        <w:right w:val="none" w:sz="0" w:space="0" w:color="auto"/>
      </w:divBdr>
    </w:div>
    <w:div w:id="487477763">
      <w:marLeft w:val="480"/>
      <w:marRight w:val="0"/>
      <w:marTop w:val="0"/>
      <w:marBottom w:val="0"/>
      <w:divBdr>
        <w:top w:val="none" w:sz="0" w:space="0" w:color="auto"/>
        <w:left w:val="none" w:sz="0" w:space="0" w:color="auto"/>
        <w:bottom w:val="none" w:sz="0" w:space="0" w:color="auto"/>
        <w:right w:val="none" w:sz="0" w:space="0" w:color="auto"/>
      </w:divBdr>
    </w:div>
    <w:div w:id="487593971">
      <w:marLeft w:val="480"/>
      <w:marRight w:val="0"/>
      <w:marTop w:val="0"/>
      <w:marBottom w:val="0"/>
      <w:divBdr>
        <w:top w:val="none" w:sz="0" w:space="0" w:color="auto"/>
        <w:left w:val="none" w:sz="0" w:space="0" w:color="auto"/>
        <w:bottom w:val="none" w:sz="0" w:space="0" w:color="auto"/>
        <w:right w:val="none" w:sz="0" w:space="0" w:color="auto"/>
      </w:divBdr>
    </w:div>
    <w:div w:id="487597884">
      <w:marLeft w:val="480"/>
      <w:marRight w:val="0"/>
      <w:marTop w:val="0"/>
      <w:marBottom w:val="0"/>
      <w:divBdr>
        <w:top w:val="none" w:sz="0" w:space="0" w:color="auto"/>
        <w:left w:val="none" w:sz="0" w:space="0" w:color="auto"/>
        <w:bottom w:val="none" w:sz="0" w:space="0" w:color="auto"/>
        <w:right w:val="none" w:sz="0" w:space="0" w:color="auto"/>
      </w:divBdr>
    </w:div>
    <w:div w:id="487597921">
      <w:marLeft w:val="480"/>
      <w:marRight w:val="0"/>
      <w:marTop w:val="0"/>
      <w:marBottom w:val="0"/>
      <w:divBdr>
        <w:top w:val="none" w:sz="0" w:space="0" w:color="auto"/>
        <w:left w:val="none" w:sz="0" w:space="0" w:color="auto"/>
        <w:bottom w:val="none" w:sz="0" w:space="0" w:color="auto"/>
        <w:right w:val="none" w:sz="0" w:space="0" w:color="auto"/>
      </w:divBdr>
    </w:div>
    <w:div w:id="487669968">
      <w:marLeft w:val="480"/>
      <w:marRight w:val="0"/>
      <w:marTop w:val="0"/>
      <w:marBottom w:val="0"/>
      <w:divBdr>
        <w:top w:val="none" w:sz="0" w:space="0" w:color="auto"/>
        <w:left w:val="none" w:sz="0" w:space="0" w:color="auto"/>
        <w:bottom w:val="none" w:sz="0" w:space="0" w:color="auto"/>
        <w:right w:val="none" w:sz="0" w:space="0" w:color="auto"/>
      </w:divBdr>
    </w:div>
    <w:div w:id="487670448">
      <w:marLeft w:val="480"/>
      <w:marRight w:val="0"/>
      <w:marTop w:val="0"/>
      <w:marBottom w:val="0"/>
      <w:divBdr>
        <w:top w:val="none" w:sz="0" w:space="0" w:color="auto"/>
        <w:left w:val="none" w:sz="0" w:space="0" w:color="auto"/>
        <w:bottom w:val="none" w:sz="0" w:space="0" w:color="auto"/>
        <w:right w:val="none" w:sz="0" w:space="0" w:color="auto"/>
      </w:divBdr>
    </w:div>
    <w:div w:id="487672729">
      <w:marLeft w:val="480"/>
      <w:marRight w:val="0"/>
      <w:marTop w:val="0"/>
      <w:marBottom w:val="0"/>
      <w:divBdr>
        <w:top w:val="none" w:sz="0" w:space="0" w:color="auto"/>
        <w:left w:val="none" w:sz="0" w:space="0" w:color="auto"/>
        <w:bottom w:val="none" w:sz="0" w:space="0" w:color="auto"/>
        <w:right w:val="none" w:sz="0" w:space="0" w:color="auto"/>
      </w:divBdr>
    </w:div>
    <w:div w:id="487676016">
      <w:marLeft w:val="480"/>
      <w:marRight w:val="0"/>
      <w:marTop w:val="0"/>
      <w:marBottom w:val="0"/>
      <w:divBdr>
        <w:top w:val="none" w:sz="0" w:space="0" w:color="auto"/>
        <w:left w:val="none" w:sz="0" w:space="0" w:color="auto"/>
        <w:bottom w:val="none" w:sz="0" w:space="0" w:color="auto"/>
        <w:right w:val="none" w:sz="0" w:space="0" w:color="auto"/>
      </w:divBdr>
    </w:div>
    <w:div w:id="487747254">
      <w:marLeft w:val="480"/>
      <w:marRight w:val="0"/>
      <w:marTop w:val="0"/>
      <w:marBottom w:val="0"/>
      <w:divBdr>
        <w:top w:val="none" w:sz="0" w:space="0" w:color="auto"/>
        <w:left w:val="none" w:sz="0" w:space="0" w:color="auto"/>
        <w:bottom w:val="none" w:sz="0" w:space="0" w:color="auto"/>
        <w:right w:val="none" w:sz="0" w:space="0" w:color="auto"/>
      </w:divBdr>
    </w:div>
    <w:div w:id="487749351">
      <w:marLeft w:val="480"/>
      <w:marRight w:val="0"/>
      <w:marTop w:val="0"/>
      <w:marBottom w:val="0"/>
      <w:divBdr>
        <w:top w:val="none" w:sz="0" w:space="0" w:color="auto"/>
        <w:left w:val="none" w:sz="0" w:space="0" w:color="auto"/>
        <w:bottom w:val="none" w:sz="0" w:space="0" w:color="auto"/>
        <w:right w:val="none" w:sz="0" w:space="0" w:color="auto"/>
      </w:divBdr>
    </w:div>
    <w:div w:id="487794700">
      <w:marLeft w:val="480"/>
      <w:marRight w:val="0"/>
      <w:marTop w:val="0"/>
      <w:marBottom w:val="0"/>
      <w:divBdr>
        <w:top w:val="none" w:sz="0" w:space="0" w:color="auto"/>
        <w:left w:val="none" w:sz="0" w:space="0" w:color="auto"/>
        <w:bottom w:val="none" w:sz="0" w:space="0" w:color="auto"/>
        <w:right w:val="none" w:sz="0" w:space="0" w:color="auto"/>
      </w:divBdr>
    </w:div>
    <w:div w:id="487795624">
      <w:marLeft w:val="480"/>
      <w:marRight w:val="0"/>
      <w:marTop w:val="0"/>
      <w:marBottom w:val="0"/>
      <w:divBdr>
        <w:top w:val="none" w:sz="0" w:space="0" w:color="auto"/>
        <w:left w:val="none" w:sz="0" w:space="0" w:color="auto"/>
        <w:bottom w:val="none" w:sz="0" w:space="0" w:color="auto"/>
        <w:right w:val="none" w:sz="0" w:space="0" w:color="auto"/>
      </w:divBdr>
    </w:div>
    <w:div w:id="487861595">
      <w:marLeft w:val="480"/>
      <w:marRight w:val="0"/>
      <w:marTop w:val="0"/>
      <w:marBottom w:val="0"/>
      <w:divBdr>
        <w:top w:val="none" w:sz="0" w:space="0" w:color="auto"/>
        <w:left w:val="none" w:sz="0" w:space="0" w:color="auto"/>
        <w:bottom w:val="none" w:sz="0" w:space="0" w:color="auto"/>
        <w:right w:val="none" w:sz="0" w:space="0" w:color="auto"/>
      </w:divBdr>
    </w:div>
    <w:div w:id="487867612">
      <w:marLeft w:val="480"/>
      <w:marRight w:val="0"/>
      <w:marTop w:val="0"/>
      <w:marBottom w:val="0"/>
      <w:divBdr>
        <w:top w:val="none" w:sz="0" w:space="0" w:color="auto"/>
        <w:left w:val="none" w:sz="0" w:space="0" w:color="auto"/>
        <w:bottom w:val="none" w:sz="0" w:space="0" w:color="auto"/>
        <w:right w:val="none" w:sz="0" w:space="0" w:color="auto"/>
      </w:divBdr>
    </w:div>
    <w:div w:id="487982958">
      <w:marLeft w:val="480"/>
      <w:marRight w:val="0"/>
      <w:marTop w:val="0"/>
      <w:marBottom w:val="0"/>
      <w:divBdr>
        <w:top w:val="none" w:sz="0" w:space="0" w:color="auto"/>
        <w:left w:val="none" w:sz="0" w:space="0" w:color="auto"/>
        <w:bottom w:val="none" w:sz="0" w:space="0" w:color="auto"/>
        <w:right w:val="none" w:sz="0" w:space="0" w:color="auto"/>
      </w:divBdr>
    </w:div>
    <w:div w:id="487987462">
      <w:marLeft w:val="480"/>
      <w:marRight w:val="0"/>
      <w:marTop w:val="0"/>
      <w:marBottom w:val="0"/>
      <w:divBdr>
        <w:top w:val="none" w:sz="0" w:space="0" w:color="auto"/>
        <w:left w:val="none" w:sz="0" w:space="0" w:color="auto"/>
        <w:bottom w:val="none" w:sz="0" w:space="0" w:color="auto"/>
        <w:right w:val="none" w:sz="0" w:space="0" w:color="auto"/>
      </w:divBdr>
    </w:div>
    <w:div w:id="488013803">
      <w:marLeft w:val="480"/>
      <w:marRight w:val="0"/>
      <w:marTop w:val="0"/>
      <w:marBottom w:val="0"/>
      <w:divBdr>
        <w:top w:val="none" w:sz="0" w:space="0" w:color="auto"/>
        <w:left w:val="none" w:sz="0" w:space="0" w:color="auto"/>
        <w:bottom w:val="none" w:sz="0" w:space="0" w:color="auto"/>
        <w:right w:val="none" w:sz="0" w:space="0" w:color="auto"/>
      </w:divBdr>
    </w:div>
    <w:div w:id="488059954">
      <w:marLeft w:val="480"/>
      <w:marRight w:val="0"/>
      <w:marTop w:val="0"/>
      <w:marBottom w:val="0"/>
      <w:divBdr>
        <w:top w:val="none" w:sz="0" w:space="0" w:color="auto"/>
        <w:left w:val="none" w:sz="0" w:space="0" w:color="auto"/>
        <w:bottom w:val="none" w:sz="0" w:space="0" w:color="auto"/>
        <w:right w:val="none" w:sz="0" w:space="0" w:color="auto"/>
      </w:divBdr>
    </w:div>
    <w:div w:id="488063523">
      <w:marLeft w:val="480"/>
      <w:marRight w:val="0"/>
      <w:marTop w:val="0"/>
      <w:marBottom w:val="0"/>
      <w:divBdr>
        <w:top w:val="none" w:sz="0" w:space="0" w:color="auto"/>
        <w:left w:val="none" w:sz="0" w:space="0" w:color="auto"/>
        <w:bottom w:val="none" w:sz="0" w:space="0" w:color="auto"/>
        <w:right w:val="none" w:sz="0" w:space="0" w:color="auto"/>
      </w:divBdr>
    </w:div>
    <w:div w:id="488138240">
      <w:marLeft w:val="480"/>
      <w:marRight w:val="0"/>
      <w:marTop w:val="0"/>
      <w:marBottom w:val="0"/>
      <w:divBdr>
        <w:top w:val="none" w:sz="0" w:space="0" w:color="auto"/>
        <w:left w:val="none" w:sz="0" w:space="0" w:color="auto"/>
        <w:bottom w:val="none" w:sz="0" w:space="0" w:color="auto"/>
        <w:right w:val="none" w:sz="0" w:space="0" w:color="auto"/>
      </w:divBdr>
    </w:div>
    <w:div w:id="488178458">
      <w:marLeft w:val="480"/>
      <w:marRight w:val="0"/>
      <w:marTop w:val="0"/>
      <w:marBottom w:val="0"/>
      <w:divBdr>
        <w:top w:val="none" w:sz="0" w:space="0" w:color="auto"/>
        <w:left w:val="none" w:sz="0" w:space="0" w:color="auto"/>
        <w:bottom w:val="none" w:sz="0" w:space="0" w:color="auto"/>
        <w:right w:val="none" w:sz="0" w:space="0" w:color="auto"/>
      </w:divBdr>
    </w:div>
    <w:div w:id="488181851">
      <w:marLeft w:val="480"/>
      <w:marRight w:val="0"/>
      <w:marTop w:val="0"/>
      <w:marBottom w:val="0"/>
      <w:divBdr>
        <w:top w:val="none" w:sz="0" w:space="0" w:color="auto"/>
        <w:left w:val="none" w:sz="0" w:space="0" w:color="auto"/>
        <w:bottom w:val="none" w:sz="0" w:space="0" w:color="auto"/>
        <w:right w:val="none" w:sz="0" w:space="0" w:color="auto"/>
      </w:divBdr>
    </w:div>
    <w:div w:id="488205928">
      <w:marLeft w:val="480"/>
      <w:marRight w:val="0"/>
      <w:marTop w:val="0"/>
      <w:marBottom w:val="0"/>
      <w:divBdr>
        <w:top w:val="none" w:sz="0" w:space="0" w:color="auto"/>
        <w:left w:val="none" w:sz="0" w:space="0" w:color="auto"/>
        <w:bottom w:val="none" w:sz="0" w:space="0" w:color="auto"/>
        <w:right w:val="none" w:sz="0" w:space="0" w:color="auto"/>
      </w:divBdr>
    </w:div>
    <w:div w:id="488248158">
      <w:marLeft w:val="480"/>
      <w:marRight w:val="0"/>
      <w:marTop w:val="0"/>
      <w:marBottom w:val="0"/>
      <w:divBdr>
        <w:top w:val="none" w:sz="0" w:space="0" w:color="auto"/>
        <w:left w:val="none" w:sz="0" w:space="0" w:color="auto"/>
        <w:bottom w:val="none" w:sz="0" w:space="0" w:color="auto"/>
        <w:right w:val="none" w:sz="0" w:space="0" w:color="auto"/>
      </w:divBdr>
    </w:div>
    <w:div w:id="488250079">
      <w:marLeft w:val="480"/>
      <w:marRight w:val="0"/>
      <w:marTop w:val="0"/>
      <w:marBottom w:val="0"/>
      <w:divBdr>
        <w:top w:val="none" w:sz="0" w:space="0" w:color="auto"/>
        <w:left w:val="none" w:sz="0" w:space="0" w:color="auto"/>
        <w:bottom w:val="none" w:sz="0" w:space="0" w:color="auto"/>
        <w:right w:val="none" w:sz="0" w:space="0" w:color="auto"/>
      </w:divBdr>
    </w:div>
    <w:div w:id="488254454">
      <w:marLeft w:val="480"/>
      <w:marRight w:val="0"/>
      <w:marTop w:val="0"/>
      <w:marBottom w:val="0"/>
      <w:divBdr>
        <w:top w:val="none" w:sz="0" w:space="0" w:color="auto"/>
        <w:left w:val="none" w:sz="0" w:space="0" w:color="auto"/>
        <w:bottom w:val="none" w:sz="0" w:space="0" w:color="auto"/>
        <w:right w:val="none" w:sz="0" w:space="0" w:color="auto"/>
      </w:divBdr>
    </w:div>
    <w:div w:id="488255162">
      <w:marLeft w:val="480"/>
      <w:marRight w:val="0"/>
      <w:marTop w:val="0"/>
      <w:marBottom w:val="0"/>
      <w:divBdr>
        <w:top w:val="none" w:sz="0" w:space="0" w:color="auto"/>
        <w:left w:val="none" w:sz="0" w:space="0" w:color="auto"/>
        <w:bottom w:val="none" w:sz="0" w:space="0" w:color="auto"/>
        <w:right w:val="none" w:sz="0" w:space="0" w:color="auto"/>
      </w:divBdr>
    </w:div>
    <w:div w:id="488257193">
      <w:marLeft w:val="480"/>
      <w:marRight w:val="0"/>
      <w:marTop w:val="0"/>
      <w:marBottom w:val="0"/>
      <w:divBdr>
        <w:top w:val="none" w:sz="0" w:space="0" w:color="auto"/>
        <w:left w:val="none" w:sz="0" w:space="0" w:color="auto"/>
        <w:bottom w:val="none" w:sz="0" w:space="0" w:color="auto"/>
        <w:right w:val="none" w:sz="0" w:space="0" w:color="auto"/>
      </w:divBdr>
    </w:div>
    <w:div w:id="488324995">
      <w:marLeft w:val="480"/>
      <w:marRight w:val="0"/>
      <w:marTop w:val="0"/>
      <w:marBottom w:val="0"/>
      <w:divBdr>
        <w:top w:val="none" w:sz="0" w:space="0" w:color="auto"/>
        <w:left w:val="none" w:sz="0" w:space="0" w:color="auto"/>
        <w:bottom w:val="none" w:sz="0" w:space="0" w:color="auto"/>
        <w:right w:val="none" w:sz="0" w:space="0" w:color="auto"/>
      </w:divBdr>
    </w:div>
    <w:div w:id="488399499">
      <w:marLeft w:val="480"/>
      <w:marRight w:val="0"/>
      <w:marTop w:val="0"/>
      <w:marBottom w:val="0"/>
      <w:divBdr>
        <w:top w:val="none" w:sz="0" w:space="0" w:color="auto"/>
        <w:left w:val="none" w:sz="0" w:space="0" w:color="auto"/>
        <w:bottom w:val="none" w:sz="0" w:space="0" w:color="auto"/>
        <w:right w:val="none" w:sz="0" w:space="0" w:color="auto"/>
      </w:divBdr>
    </w:div>
    <w:div w:id="488443546">
      <w:marLeft w:val="480"/>
      <w:marRight w:val="0"/>
      <w:marTop w:val="0"/>
      <w:marBottom w:val="0"/>
      <w:divBdr>
        <w:top w:val="none" w:sz="0" w:space="0" w:color="auto"/>
        <w:left w:val="none" w:sz="0" w:space="0" w:color="auto"/>
        <w:bottom w:val="none" w:sz="0" w:space="0" w:color="auto"/>
        <w:right w:val="none" w:sz="0" w:space="0" w:color="auto"/>
      </w:divBdr>
    </w:div>
    <w:div w:id="488448905">
      <w:marLeft w:val="480"/>
      <w:marRight w:val="0"/>
      <w:marTop w:val="0"/>
      <w:marBottom w:val="0"/>
      <w:divBdr>
        <w:top w:val="none" w:sz="0" w:space="0" w:color="auto"/>
        <w:left w:val="none" w:sz="0" w:space="0" w:color="auto"/>
        <w:bottom w:val="none" w:sz="0" w:space="0" w:color="auto"/>
        <w:right w:val="none" w:sz="0" w:space="0" w:color="auto"/>
      </w:divBdr>
    </w:div>
    <w:div w:id="488516993">
      <w:marLeft w:val="480"/>
      <w:marRight w:val="0"/>
      <w:marTop w:val="0"/>
      <w:marBottom w:val="0"/>
      <w:divBdr>
        <w:top w:val="none" w:sz="0" w:space="0" w:color="auto"/>
        <w:left w:val="none" w:sz="0" w:space="0" w:color="auto"/>
        <w:bottom w:val="none" w:sz="0" w:space="0" w:color="auto"/>
        <w:right w:val="none" w:sz="0" w:space="0" w:color="auto"/>
      </w:divBdr>
    </w:div>
    <w:div w:id="488522174">
      <w:marLeft w:val="480"/>
      <w:marRight w:val="0"/>
      <w:marTop w:val="0"/>
      <w:marBottom w:val="0"/>
      <w:divBdr>
        <w:top w:val="none" w:sz="0" w:space="0" w:color="auto"/>
        <w:left w:val="none" w:sz="0" w:space="0" w:color="auto"/>
        <w:bottom w:val="none" w:sz="0" w:space="0" w:color="auto"/>
        <w:right w:val="none" w:sz="0" w:space="0" w:color="auto"/>
      </w:divBdr>
    </w:div>
    <w:div w:id="488524511">
      <w:marLeft w:val="480"/>
      <w:marRight w:val="0"/>
      <w:marTop w:val="0"/>
      <w:marBottom w:val="0"/>
      <w:divBdr>
        <w:top w:val="none" w:sz="0" w:space="0" w:color="auto"/>
        <w:left w:val="none" w:sz="0" w:space="0" w:color="auto"/>
        <w:bottom w:val="none" w:sz="0" w:space="0" w:color="auto"/>
        <w:right w:val="none" w:sz="0" w:space="0" w:color="auto"/>
      </w:divBdr>
    </w:div>
    <w:div w:id="488594537">
      <w:marLeft w:val="480"/>
      <w:marRight w:val="0"/>
      <w:marTop w:val="0"/>
      <w:marBottom w:val="0"/>
      <w:divBdr>
        <w:top w:val="none" w:sz="0" w:space="0" w:color="auto"/>
        <w:left w:val="none" w:sz="0" w:space="0" w:color="auto"/>
        <w:bottom w:val="none" w:sz="0" w:space="0" w:color="auto"/>
        <w:right w:val="none" w:sz="0" w:space="0" w:color="auto"/>
      </w:divBdr>
    </w:div>
    <w:div w:id="488638636">
      <w:marLeft w:val="480"/>
      <w:marRight w:val="0"/>
      <w:marTop w:val="0"/>
      <w:marBottom w:val="0"/>
      <w:divBdr>
        <w:top w:val="none" w:sz="0" w:space="0" w:color="auto"/>
        <w:left w:val="none" w:sz="0" w:space="0" w:color="auto"/>
        <w:bottom w:val="none" w:sz="0" w:space="0" w:color="auto"/>
        <w:right w:val="none" w:sz="0" w:space="0" w:color="auto"/>
      </w:divBdr>
    </w:div>
    <w:div w:id="488785585">
      <w:marLeft w:val="480"/>
      <w:marRight w:val="0"/>
      <w:marTop w:val="0"/>
      <w:marBottom w:val="0"/>
      <w:divBdr>
        <w:top w:val="none" w:sz="0" w:space="0" w:color="auto"/>
        <w:left w:val="none" w:sz="0" w:space="0" w:color="auto"/>
        <w:bottom w:val="none" w:sz="0" w:space="0" w:color="auto"/>
        <w:right w:val="none" w:sz="0" w:space="0" w:color="auto"/>
      </w:divBdr>
    </w:div>
    <w:div w:id="488790507">
      <w:marLeft w:val="480"/>
      <w:marRight w:val="0"/>
      <w:marTop w:val="0"/>
      <w:marBottom w:val="0"/>
      <w:divBdr>
        <w:top w:val="none" w:sz="0" w:space="0" w:color="auto"/>
        <w:left w:val="none" w:sz="0" w:space="0" w:color="auto"/>
        <w:bottom w:val="none" w:sz="0" w:space="0" w:color="auto"/>
        <w:right w:val="none" w:sz="0" w:space="0" w:color="auto"/>
      </w:divBdr>
    </w:div>
    <w:div w:id="488791432">
      <w:marLeft w:val="480"/>
      <w:marRight w:val="0"/>
      <w:marTop w:val="0"/>
      <w:marBottom w:val="0"/>
      <w:divBdr>
        <w:top w:val="none" w:sz="0" w:space="0" w:color="auto"/>
        <w:left w:val="none" w:sz="0" w:space="0" w:color="auto"/>
        <w:bottom w:val="none" w:sz="0" w:space="0" w:color="auto"/>
        <w:right w:val="none" w:sz="0" w:space="0" w:color="auto"/>
      </w:divBdr>
    </w:div>
    <w:div w:id="488792217">
      <w:marLeft w:val="480"/>
      <w:marRight w:val="0"/>
      <w:marTop w:val="0"/>
      <w:marBottom w:val="0"/>
      <w:divBdr>
        <w:top w:val="none" w:sz="0" w:space="0" w:color="auto"/>
        <w:left w:val="none" w:sz="0" w:space="0" w:color="auto"/>
        <w:bottom w:val="none" w:sz="0" w:space="0" w:color="auto"/>
        <w:right w:val="none" w:sz="0" w:space="0" w:color="auto"/>
      </w:divBdr>
    </w:div>
    <w:div w:id="488836883">
      <w:marLeft w:val="480"/>
      <w:marRight w:val="0"/>
      <w:marTop w:val="0"/>
      <w:marBottom w:val="0"/>
      <w:divBdr>
        <w:top w:val="none" w:sz="0" w:space="0" w:color="auto"/>
        <w:left w:val="none" w:sz="0" w:space="0" w:color="auto"/>
        <w:bottom w:val="none" w:sz="0" w:space="0" w:color="auto"/>
        <w:right w:val="none" w:sz="0" w:space="0" w:color="auto"/>
      </w:divBdr>
    </w:div>
    <w:div w:id="488903457">
      <w:marLeft w:val="480"/>
      <w:marRight w:val="0"/>
      <w:marTop w:val="0"/>
      <w:marBottom w:val="0"/>
      <w:divBdr>
        <w:top w:val="none" w:sz="0" w:space="0" w:color="auto"/>
        <w:left w:val="none" w:sz="0" w:space="0" w:color="auto"/>
        <w:bottom w:val="none" w:sz="0" w:space="0" w:color="auto"/>
        <w:right w:val="none" w:sz="0" w:space="0" w:color="auto"/>
      </w:divBdr>
    </w:div>
    <w:div w:id="488905133">
      <w:marLeft w:val="480"/>
      <w:marRight w:val="0"/>
      <w:marTop w:val="0"/>
      <w:marBottom w:val="0"/>
      <w:divBdr>
        <w:top w:val="none" w:sz="0" w:space="0" w:color="auto"/>
        <w:left w:val="none" w:sz="0" w:space="0" w:color="auto"/>
        <w:bottom w:val="none" w:sz="0" w:space="0" w:color="auto"/>
        <w:right w:val="none" w:sz="0" w:space="0" w:color="auto"/>
      </w:divBdr>
    </w:div>
    <w:div w:id="488978854">
      <w:marLeft w:val="480"/>
      <w:marRight w:val="0"/>
      <w:marTop w:val="0"/>
      <w:marBottom w:val="0"/>
      <w:divBdr>
        <w:top w:val="none" w:sz="0" w:space="0" w:color="auto"/>
        <w:left w:val="none" w:sz="0" w:space="0" w:color="auto"/>
        <w:bottom w:val="none" w:sz="0" w:space="0" w:color="auto"/>
        <w:right w:val="none" w:sz="0" w:space="0" w:color="auto"/>
      </w:divBdr>
    </w:div>
    <w:div w:id="488983663">
      <w:marLeft w:val="480"/>
      <w:marRight w:val="0"/>
      <w:marTop w:val="0"/>
      <w:marBottom w:val="0"/>
      <w:divBdr>
        <w:top w:val="none" w:sz="0" w:space="0" w:color="auto"/>
        <w:left w:val="none" w:sz="0" w:space="0" w:color="auto"/>
        <w:bottom w:val="none" w:sz="0" w:space="0" w:color="auto"/>
        <w:right w:val="none" w:sz="0" w:space="0" w:color="auto"/>
      </w:divBdr>
    </w:div>
    <w:div w:id="488983877">
      <w:marLeft w:val="480"/>
      <w:marRight w:val="0"/>
      <w:marTop w:val="0"/>
      <w:marBottom w:val="0"/>
      <w:divBdr>
        <w:top w:val="none" w:sz="0" w:space="0" w:color="auto"/>
        <w:left w:val="none" w:sz="0" w:space="0" w:color="auto"/>
        <w:bottom w:val="none" w:sz="0" w:space="0" w:color="auto"/>
        <w:right w:val="none" w:sz="0" w:space="0" w:color="auto"/>
      </w:divBdr>
    </w:div>
    <w:div w:id="489056731">
      <w:marLeft w:val="480"/>
      <w:marRight w:val="0"/>
      <w:marTop w:val="0"/>
      <w:marBottom w:val="0"/>
      <w:divBdr>
        <w:top w:val="none" w:sz="0" w:space="0" w:color="auto"/>
        <w:left w:val="none" w:sz="0" w:space="0" w:color="auto"/>
        <w:bottom w:val="none" w:sz="0" w:space="0" w:color="auto"/>
        <w:right w:val="none" w:sz="0" w:space="0" w:color="auto"/>
      </w:divBdr>
    </w:div>
    <w:div w:id="489062372">
      <w:marLeft w:val="480"/>
      <w:marRight w:val="0"/>
      <w:marTop w:val="0"/>
      <w:marBottom w:val="0"/>
      <w:divBdr>
        <w:top w:val="none" w:sz="0" w:space="0" w:color="auto"/>
        <w:left w:val="none" w:sz="0" w:space="0" w:color="auto"/>
        <w:bottom w:val="none" w:sz="0" w:space="0" w:color="auto"/>
        <w:right w:val="none" w:sz="0" w:space="0" w:color="auto"/>
      </w:divBdr>
    </w:div>
    <w:div w:id="489097883">
      <w:marLeft w:val="480"/>
      <w:marRight w:val="0"/>
      <w:marTop w:val="0"/>
      <w:marBottom w:val="0"/>
      <w:divBdr>
        <w:top w:val="none" w:sz="0" w:space="0" w:color="auto"/>
        <w:left w:val="none" w:sz="0" w:space="0" w:color="auto"/>
        <w:bottom w:val="none" w:sz="0" w:space="0" w:color="auto"/>
        <w:right w:val="none" w:sz="0" w:space="0" w:color="auto"/>
      </w:divBdr>
    </w:div>
    <w:div w:id="489099452">
      <w:marLeft w:val="480"/>
      <w:marRight w:val="0"/>
      <w:marTop w:val="0"/>
      <w:marBottom w:val="0"/>
      <w:divBdr>
        <w:top w:val="none" w:sz="0" w:space="0" w:color="auto"/>
        <w:left w:val="none" w:sz="0" w:space="0" w:color="auto"/>
        <w:bottom w:val="none" w:sz="0" w:space="0" w:color="auto"/>
        <w:right w:val="none" w:sz="0" w:space="0" w:color="auto"/>
      </w:divBdr>
    </w:div>
    <w:div w:id="489178917">
      <w:marLeft w:val="480"/>
      <w:marRight w:val="0"/>
      <w:marTop w:val="0"/>
      <w:marBottom w:val="0"/>
      <w:divBdr>
        <w:top w:val="none" w:sz="0" w:space="0" w:color="auto"/>
        <w:left w:val="none" w:sz="0" w:space="0" w:color="auto"/>
        <w:bottom w:val="none" w:sz="0" w:space="0" w:color="auto"/>
        <w:right w:val="none" w:sz="0" w:space="0" w:color="auto"/>
      </w:divBdr>
    </w:div>
    <w:div w:id="489253130">
      <w:marLeft w:val="480"/>
      <w:marRight w:val="0"/>
      <w:marTop w:val="0"/>
      <w:marBottom w:val="0"/>
      <w:divBdr>
        <w:top w:val="none" w:sz="0" w:space="0" w:color="auto"/>
        <w:left w:val="none" w:sz="0" w:space="0" w:color="auto"/>
        <w:bottom w:val="none" w:sz="0" w:space="0" w:color="auto"/>
        <w:right w:val="none" w:sz="0" w:space="0" w:color="auto"/>
      </w:divBdr>
    </w:div>
    <w:div w:id="489295701">
      <w:marLeft w:val="480"/>
      <w:marRight w:val="0"/>
      <w:marTop w:val="0"/>
      <w:marBottom w:val="0"/>
      <w:divBdr>
        <w:top w:val="none" w:sz="0" w:space="0" w:color="auto"/>
        <w:left w:val="none" w:sz="0" w:space="0" w:color="auto"/>
        <w:bottom w:val="none" w:sz="0" w:space="0" w:color="auto"/>
        <w:right w:val="none" w:sz="0" w:space="0" w:color="auto"/>
      </w:divBdr>
    </w:div>
    <w:div w:id="489369255">
      <w:marLeft w:val="480"/>
      <w:marRight w:val="0"/>
      <w:marTop w:val="0"/>
      <w:marBottom w:val="0"/>
      <w:divBdr>
        <w:top w:val="none" w:sz="0" w:space="0" w:color="auto"/>
        <w:left w:val="none" w:sz="0" w:space="0" w:color="auto"/>
        <w:bottom w:val="none" w:sz="0" w:space="0" w:color="auto"/>
        <w:right w:val="none" w:sz="0" w:space="0" w:color="auto"/>
      </w:divBdr>
    </w:div>
    <w:div w:id="489369913">
      <w:marLeft w:val="480"/>
      <w:marRight w:val="0"/>
      <w:marTop w:val="0"/>
      <w:marBottom w:val="0"/>
      <w:divBdr>
        <w:top w:val="none" w:sz="0" w:space="0" w:color="auto"/>
        <w:left w:val="none" w:sz="0" w:space="0" w:color="auto"/>
        <w:bottom w:val="none" w:sz="0" w:space="0" w:color="auto"/>
        <w:right w:val="none" w:sz="0" w:space="0" w:color="auto"/>
      </w:divBdr>
    </w:div>
    <w:div w:id="489374197">
      <w:marLeft w:val="480"/>
      <w:marRight w:val="0"/>
      <w:marTop w:val="0"/>
      <w:marBottom w:val="0"/>
      <w:divBdr>
        <w:top w:val="none" w:sz="0" w:space="0" w:color="auto"/>
        <w:left w:val="none" w:sz="0" w:space="0" w:color="auto"/>
        <w:bottom w:val="none" w:sz="0" w:space="0" w:color="auto"/>
        <w:right w:val="none" w:sz="0" w:space="0" w:color="auto"/>
      </w:divBdr>
    </w:div>
    <w:div w:id="489492508">
      <w:marLeft w:val="480"/>
      <w:marRight w:val="0"/>
      <w:marTop w:val="0"/>
      <w:marBottom w:val="0"/>
      <w:divBdr>
        <w:top w:val="none" w:sz="0" w:space="0" w:color="auto"/>
        <w:left w:val="none" w:sz="0" w:space="0" w:color="auto"/>
        <w:bottom w:val="none" w:sz="0" w:space="0" w:color="auto"/>
        <w:right w:val="none" w:sz="0" w:space="0" w:color="auto"/>
      </w:divBdr>
    </w:div>
    <w:div w:id="489564739">
      <w:marLeft w:val="480"/>
      <w:marRight w:val="0"/>
      <w:marTop w:val="0"/>
      <w:marBottom w:val="0"/>
      <w:divBdr>
        <w:top w:val="none" w:sz="0" w:space="0" w:color="auto"/>
        <w:left w:val="none" w:sz="0" w:space="0" w:color="auto"/>
        <w:bottom w:val="none" w:sz="0" w:space="0" w:color="auto"/>
        <w:right w:val="none" w:sz="0" w:space="0" w:color="auto"/>
      </w:divBdr>
    </w:div>
    <w:div w:id="489641164">
      <w:marLeft w:val="480"/>
      <w:marRight w:val="0"/>
      <w:marTop w:val="0"/>
      <w:marBottom w:val="0"/>
      <w:divBdr>
        <w:top w:val="none" w:sz="0" w:space="0" w:color="auto"/>
        <w:left w:val="none" w:sz="0" w:space="0" w:color="auto"/>
        <w:bottom w:val="none" w:sz="0" w:space="0" w:color="auto"/>
        <w:right w:val="none" w:sz="0" w:space="0" w:color="auto"/>
      </w:divBdr>
    </w:div>
    <w:div w:id="489641747">
      <w:marLeft w:val="480"/>
      <w:marRight w:val="0"/>
      <w:marTop w:val="0"/>
      <w:marBottom w:val="0"/>
      <w:divBdr>
        <w:top w:val="none" w:sz="0" w:space="0" w:color="auto"/>
        <w:left w:val="none" w:sz="0" w:space="0" w:color="auto"/>
        <w:bottom w:val="none" w:sz="0" w:space="0" w:color="auto"/>
        <w:right w:val="none" w:sz="0" w:space="0" w:color="auto"/>
      </w:divBdr>
    </w:div>
    <w:div w:id="489753686">
      <w:marLeft w:val="480"/>
      <w:marRight w:val="0"/>
      <w:marTop w:val="0"/>
      <w:marBottom w:val="0"/>
      <w:divBdr>
        <w:top w:val="none" w:sz="0" w:space="0" w:color="auto"/>
        <w:left w:val="none" w:sz="0" w:space="0" w:color="auto"/>
        <w:bottom w:val="none" w:sz="0" w:space="0" w:color="auto"/>
        <w:right w:val="none" w:sz="0" w:space="0" w:color="auto"/>
      </w:divBdr>
    </w:div>
    <w:div w:id="489755931">
      <w:marLeft w:val="480"/>
      <w:marRight w:val="0"/>
      <w:marTop w:val="0"/>
      <w:marBottom w:val="0"/>
      <w:divBdr>
        <w:top w:val="none" w:sz="0" w:space="0" w:color="auto"/>
        <w:left w:val="none" w:sz="0" w:space="0" w:color="auto"/>
        <w:bottom w:val="none" w:sz="0" w:space="0" w:color="auto"/>
        <w:right w:val="none" w:sz="0" w:space="0" w:color="auto"/>
      </w:divBdr>
    </w:div>
    <w:div w:id="489832868">
      <w:marLeft w:val="480"/>
      <w:marRight w:val="0"/>
      <w:marTop w:val="0"/>
      <w:marBottom w:val="0"/>
      <w:divBdr>
        <w:top w:val="none" w:sz="0" w:space="0" w:color="auto"/>
        <w:left w:val="none" w:sz="0" w:space="0" w:color="auto"/>
        <w:bottom w:val="none" w:sz="0" w:space="0" w:color="auto"/>
        <w:right w:val="none" w:sz="0" w:space="0" w:color="auto"/>
      </w:divBdr>
    </w:div>
    <w:div w:id="489905852">
      <w:marLeft w:val="480"/>
      <w:marRight w:val="0"/>
      <w:marTop w:val="0"/>
      <w:marBottom w:val="0"/>
      <w:divBdr>
        <w:top w:val="none" w:sz="0" w:space="0" w:color="auto"/>
        <w:left w:val="none" w:sz="0" w:space="0" w:color="auto"/>
        <w:bottom w:val="none" w:sz="0" w:space="0" w:color="auto"/>
        <w:right w:val="none" w:sz="0" w:space="0" w:color="auto"/>
      </w:divBdr>
    </w:div>
    <w:div w:id="489947670">
      <w:marLeft w:val="480"/>
      <w:marRight w:val="0"/>
      <w:marTop w:val="0"/>
      <w:marBottom w:val="0"/>
      <w:divBdr>
        <w:top w:val="none" w:sz="0" w:space="0" w:color="auto"/>
        <w:left w:val="none" w:sz="0" w:space="0" w:color="auto"/>
        <w:bottom w:val="none" w:sz="0" w:space="0" w:color="auto"/>
        <w:right w:val="none" w:sz="0" w:space="0" w:color="auto"/>
      </w:divBdr>
    </w:div>
    <w:div w:id="489951251">
      <w:marLeft w:val="480"/>
      <w:marRight w:val="0"/>
      <w:marTop w:val="0"/>
      <w:marBottom w:val="0"/>
      <w:divBdr>
        <w:top w:val="none" w:sz="0" w:space="0" w:color="auto"/>
        <w:left w:val="none" w:sz="0" w:space="0" w:color="auto"/>
        <w:bottom w:val="none" w:sz="0" w:space="0" w:color="auto"/>
        <w:right w:val="none" w:sz="0" w:space="0" w:color="auto"/>
      </w:divBdr>
    </w:div>
    <w:div w:id="490021991">
      <w:marLeft w:val="480"/>
      <w:marRight w:val="0"/>
      <w:marTop w:val="0"/>
      <w:marBottom w:val="0"/>
      <w:divBdr>
        <w:top w:val="none" w:sz="0" w:space="0" w:color="auto"/>
        <w:left w:val="none" w:sz="0" w:space="0" w:color="auto"/>
        <w:bottom w:val="none" w:sz="0" w:space="0" w:color="auto"/>
        <w:right w:val="none" w:sz="0" w:space="0" w:color="auto"/>
      </w:divBdr>
    </w:div>
    <w:div w:id="490022403">
      <w:marLeft w:val="480"/>
      <w:marRight w:val="0"/>
      <w:marTop w:val="0"/>
      <w:marBottom w:val="0"/>
      <w:divBdr>
        <w:top w:val="none" w:sz="0" w:space="0" w:color="auto"/>
        <w:left w:val="none" w:sz="0" w:space="0" w:color="auto"/>
        <w:bottom w:val="none" w:sz="0" w:space="0" w:color="auto"/>
        <w:right w:val="none" w:sz="0" w:space="0" w:color="auto"/>
      </w:divBdr>
    </w:div>
    <w:div w:id="490024613">
      <w:marLeft w:val="480"/>
      <w:marRight w:val="0"/>
      <w:marTop w:val="0"/>
      <w:marBottom w:val="0"/>
      <w:divBdr>
        <w:top w:val="none" w:sz="0" w:space="0" w:color="auto"/>
        <w:left w:val="none" w:sz="0" w:space="0" w:color="auto"/>
        <w:bottom w:val="none" w:sz="0" w:space="0" w:color="auto"/>
        <w:right w:val="none" w:sz="0" w:space="0" w:color="auto"/>
      </w:divBdr>
    </w:div>
    <w:div w:id="490028158">
      <w:marLeft w:val="480"/>
      <w:marRight w:val="0"/>
      <w:marTop w:val="0"/>
      <w:marBottom w:val="0"/>
      <w:divBdr>
        <w:top w:val="none" w:sz="0" w:space="0" w:color="auto"/>
        <w:left w:val="none" w:sz="0" w:space="0" w:color="auto"/>
        <w:bottom w:val="none" w:sz="0" w:space="0" w:color="auto"/>
        <w:right w:val="none" w:sz="0" w:space="0" w:color="auto"/>
      </w:divBdr>
    </w:div>
    <w:div w:id="490028889">
      <w:marLeft w:val="480"/>
      <w:marRight w:val="0"/>
      <w:marTop w:val="0"/>
      <w:marBottom w:val="0"/>
      <w:divBdr>
        <w:top w:val="none" w:sz="0" w:space="0" w:color="auto"/>
        <w:left w:val="none" w:sz="0" w:space="0" w:color="auto"/>
        <w:bottom w:val="none" w:sz="0" w:space="0" w:color="auto"/>
        <w:right w:val="none" w:sz="0" w:space="0" w:color="auto"/>
      </w:divBdr>
    </w:div>
    <w:div w:id="490096551">
      <w:marLeft w:val="480"/>
      <w:marRight w:val="0"/>
      <w:marTop w:val="0"/>
      <w:marBottom w:val="0"/>
      <w:divBdr>
        <w:top w:val="none" w:sz="0" w:space="0" w:color="auto"/>
        <w:left w:val="none" w:sz="0" w:space="0" w:color="auto"/>
        <w:bottom w:val="none" w:sz="0" w:space="0" w:color="auto"/>
        <w:right w:val="none" w:sz="0" w:space="0" w:color="auto"/>
      </w:divBdr>
    </w:div>
    <w:div w:id="490097241">
      <w:marLeft w:val="480"/>
      <w:marRight w:val="0"/>
      <w:marTop w:val="0"/>
      <w:marBottom w:val="0"/>
      <w:divBdr>
        <w:top w:val="none" w:sz="0" w:space="0" w:color="auto"/>
        <w:left w:val="none" w:sz="0" w:space="0" w:color="auto"/>
        <w:bottom w:val="none" w:sz="0" w:space="0" w:color="auto"/>
        <w:right w:val="none" w:sz="0" w:space="0" w:color="auto"/>
      </w:divBdr>
    </w:div>
    <w:div w:id="490103609">
      <w:marLeft w:val="480"/>
      <w:marRight w:val="0"/>
      <w:marTop w:val="0"/>
      <w:marBottom w:val="0"/>
      <w:divBdr>
        <w:top w:val="none" w:sz="0" w:space="0" w:color="auto"/>
        <w:left w:val="none" w:sz="0" w:space="0" w:color="auto"/>
        <w:bottom w:val="none" w:sz="0" w:space="0" w:color="auto"/>
        <w:right w:val="none" w:sz="0" w:space="0" w:color="auto"/>
      </w:divBdr>
    </w:div>
    <w:div w:id="490213798">
      <w:marLeft w:val="480"/>
      <w:marRight w:val="0"/>
      <w:marTop w:val="0"/>
      <w:marBottom w:val="0"/>
      <w:divBdr>
        <w:top w:val="none" w:sz="0" w:space="0" w:color="auto"/>
        <w:left w:val="none" w:sz="0" w:space="0" w:color="auto"/>
        <w:bottom w:val="none" w:sz="0" w:space="0" w:color="auto"/>
        <w:right w:val="none" w:sz="0" w:space="0" w:color="auto"/>
      </w:divBdr>
    </w:div>
    <w:div w:id="490368734">
      <w:marLeft w:val="480"/>
      <w:marRight w:val="0"/>
      <w:marTop w:val="0"/>
      <w:marBottom w:val="0"/>
      <w:divBdr>
        <w:top w:val="none" w:sz="0" w:space="0" w:color="auto"/>
        <w:left w:val="none" w:sz="0" w:space="0" w:color="auto"/>
        <w:bottom w:val="none" w:sz="0" w:space="0" w:color="auto"/>
        <w:right w:val="none" w:sz="0" w:space="0" w:color="auto"/>
      </w:divBdr>
    </w:div>
    <w:div w:id="490370521">
      <w:marLeft w:val="480"/>
      <w:marRight w:val="0"/>
      <w:marTop w:val="0"/>
      <w:marBottom w:val="0"/>
      <w:divBdr>
        <w:top w:val="none" w:sz="0" w:space="0" w:color="auto"/>
        <w:left w:val="none" w:sz="0" w:space="0" w:color="auto"/>
        <w:bottom w:val="none" w:sz="0" w:space="0" w:color="auto"/>
        <w:right w:val="none" w:sz="0" w:space="0" w:color="auto"/>
      </w:divBdr>
    </w:div>
    <w:div w:id="490408338">
      <w:marLeft w:val="480"/>
      <w:marRight w:val="0"/>
      <w:marTop w:val="0"/>
      <w:marBottom w:val="0"/>
      <w:divBdr>
        <w:top w:val="none" w:sz="0" w:space="0" w:color="auto"/>
        <w:left w:val="none" w:sz="0" w:space="0" w:color="auto"/>
        <w:bottom w:val="none" w:sz="0" w:space="0" w:color="auto"/>
        <w:right w:val="none" w:sz="0" w:space="0" w:color="auto"/>
      </w:divBdr>
    </w:div>
    <w:div w:id="490413310">
      <w:marLeft w:val="480"/>
      <w:marRight w:val="0"/>
      <w:marTop w:val="0"/>
      <w:marBottom w:val="0"/>
      <w:divBdr>
        <w:top w:val="none" w:sz="0" w:space="0" w:color="auto"/>
        <w:left w:val="none" w:sz="0" w:space="0" w:color="auto"/>
        <w:bottom w:val="none" w:sz="0" w:space="0" w:color="auto"/>
        <w:right w:val="none" w:sz="0" w:space="0" w:color="auto"/>
      </w:divBdr>
    </w:div>
    <w:div w:id="490414984">
      <w:marLeft w:val="480"/>
      <w:marRight w:val="0"/>
      <w:marTop w:val="0"/>
      <w:marBottom w:val="0"/>
      <w:divBdr>
        <w:top w:val="none" w:sz="0" w:space="0" w:color="auto"/>
        <w:left w:val="none" w:sz="0" w:space="0" w:color="auto"/>
        <w:bottom w:val="none" w:sz="0" w:space="0" w:color="auto"/>
        <w:right w:val="none" w:sz="0" w:space="0" w:color="auto"/>
      </w:divBdr>
    </w:div>
    <w:div w:id="490483533">
      <w:marLeft w:val="480"/>
      <w:marRight w:val="0"/>
      <w:marTop w:val="0"/>
      <w:marBottom w:val="0"/>
      <w:divBdr>
        <w:top w:val="none" w:sz="0" w:space="0" w:color="auto"/>
        <w:left w:val="none" w:sz="0" w:space="0" w:color="auto"/>
        <w:bottom w:val="none" w:sz="0" w:space="0" w:color="auto"/>
        <w:right w:val="none" w:sz="0" w:space="0" w:color="auto"/>
      </w:divBdr>
    </w:div>
    <w:div w:id="490483732">
      <w:marLeft w:val="480"/>
      <w:marRight w:val="0"/>
      <w:marTop w:val="0"/>
      <w:marBottom w:val="0"/>
      <w:divBdr>
        <w:top w:val="none" w:sz="0" w:space="0" w:color="auto"/>
        <w:left w:val="none" w:sz="0" w:space="0" w:color="auto"/>
        <w:bottom w:val="none" w:sz="0" w:space="0" w:color="auto"/>
        <w:right w:val="none" w:sz="0" w:space="0" w:color="auto"/>
      </w:divBdr>
    </w:div>
    <w:div w:id="490484700">
      <w:marLeft w:val="480"/>
      <w:marRight w:val="0"/>
      <w:marTop w:val="0"/>
      <w:marBottom w:val="0"/>
      <w:divBdr>
        <w:top w:val="none" w:sz="0" w:space="0" w:color="auto"/>
        <w:left w:val="none" w:sz="0" w:space="0" w:color="auto"/>
        <w:bottom w:val="none" w:sz="0" w:space="0" w:color="auto"/>
        <w:right w:val="none" w:sz="0" w:space="0" w:color="auto"/>
      </w:divBdr>
    </w:div>
    <w:div w:id="490484952">
      <w:marLeft w:val="480"/>
      <w:marRight w:val="0"/>
      <w:marTop w:val="0"/>
      <w:marBottom w:val="0"/>
      <w:divBdr>
        <w:top w:val="none" w:sz="0" w:space="0" w:color="auto"/>
        <w:left w:val="none" w:sz="0" w:space="0" w:color="auto"/>
        <w:bottom w:val="none" w:sz="0" w:space="0" w:color="auto"/>
        <w:right w:val="none" w:sz="0" w:space="0" w:color="auto"/>
      </w:divBdr>
    </w:div>
    <w:div w:id="490491440">
      <w:marLeft w:val="480"/>
      <w:marRight w:val="0"/>
      <w:marTop w:val="0"/>
      <w:marBottom w:val="0"/>
      <w:divBdr>
        <w:top w:val="none" w:sz="0" w:space="0" w:color="auto"/>
        <w:left w:val="none" w:sz="0" w:space="0" w:color="auto"/>
        <w:bottom w:val="none" w:sz="0" w:space="0" w:color="auto"/>
        <w:right w:val="none" w:sz="0" w:space="0" w:color="auto"/>
      </w:divBdr>
    </w:div>
    <w:div w:id="490562339">
      <w:marLeft w:val="480"/>
      <w:marRight w:val="0"/>
      <w:marTop w:val="0"/>
      <w:marBottom w:val="0"/>
      <w:divBdr>
        <w:top w:val="none" w:sz="0" w:space="0" w:color="auto"/>
        <w:left w:val="none" w:sz="0" w:space="0" w:color="auto"/>
        <w:bottom w:val="none" w:sz="0" w:space="0" w:color="auto"/>
        <w:right w:val="none" w:sz="0" w:space="0" w:color="auto"/>
      </w:divBdr>
    </w:div>
    <w:div w:id="490563721">
      <w:marLeft w:val="480"/>
      <w:marRight w:val="0"/>
      <w:marTop w:val="0"/>
      <w:marBottom w:val="0"/>
      <w:divBdr>
        <w:top w:val="none" w:sz="0" w:space="0" w:color="auto"/>
        <w:left w:val="none" w:sz="0" w:space="0" w:color="auto"/>
        <w:bottom w:val="none" w:sz="0" w:space="0" w:color="auto"/>
        <w:right w:val="none" w:sz="0" w:space="0" w:color="auto"/>
      </w:divBdr>
    </w:div>
    <w:div w:id="490604460">
      <w:marLeft w:val="480"/>
      <w:marRight w:val="0"/>
      <w:marTop w:val="0"/>
      <w:marBottom w:val="0"/>
      <w:divBdr>
        <w:top w:val="none" w:sz="0" w:space="0" w:color="auto"/>
        <w:left w:val="none" w:sz="0" w:space="0" w:color="auto"/>
        <w:bottom w:val="none" w:sz="0" w:space="0" w:color="auto"/>
        <w:right w:val="none" w:sz="0" w:space="0" w:color="auto"/>
      </w:divBdr>
    </w:div>
    <w:div w:id="490608926">
      <w:marLeft w:val="480"/>
      <w:marRight w:val="0"/>
      <w:marTop w:val="0"/>
      <w:marBottom w:val="0"/>
      <w:divBdr>
        <w:top w:val="none" w:sz="0" w:space="0" w:color="auto"/>
        <w:left w:val="none" w:sz="0" w:space="0" w:color="auto"/>
        <w:bottom w:val="none" w:sz="0" w:space="0" w:color="auto"/>
        <w:right w:val="none" w:sz="0" w:space="0" w:color="auto"/>
      </w:divBdr>
    </w:div>
    <w:div w:id="490610031">
      <w:marLeft w:val="480"/>
      <w:marRight w:val="0"/>
      <w:marTop w:val="0"/>
      <w:marBottom w:val="0"/>
      <w:divBdr>
        <w:top w:val="none" w:sz="0" w:space="0" w:color="auto"/>
        <w:left w:val="none" w:sz="0" w:space="0" w:color="auto"/>
        <w:bottom w:val="none" w:sz="0" w:space="0" w:color="auto"/>
        <w:right w:val="none" w:sz="0" w:space="0" w:color="auto"/>
      </w:divBdr>
    </w:div>
    <w:div w:id="490634854">
      <w:marLeft w:val="480"/>
      <w:marRight w:val="0"/>
      <w:marTop w:val="0"/>
      <w:marBottom w:val="0"/>
      <w:divBdr>
        <w:top w:val="none" w:sz="0" w:space="0" w:color="auto"/>
        <w:left w:val="none" w:sz="0" w:space="0" w:color="auto"/>
        <w:bottom w:val="none" w:sz="0" w:space="0" w:color="auto"/>
        <w:right w:val="none" w:sz="0" w:space="0" w:color="auto"/>
      </w:divBdr>
    </w:div>
    <w:div w:id="490682891">
      <w:marLeft w:val="480"/>
      <w:marRight w:val="0"/>
      <w:marTop w:val="0"/>
      <w:marBottom w:val="0"/>
      <w:divBdr>
        <w:top w:val="none" w:sz="0" w:space="0" w:color="auto"/>
        <w:left w:val="none" w:sz="0" w:space="0" w:color="auto"/>
        <w:bottom w:val="none" w:sz="0" w:space="0" w:color="auto"/>
        <w:right w:val="none" w:sz="0" w:space="0" w:color="auto"/>
      </w:divBdr>
    </w:div>
    <w:div w:id="490684041">
      <w:marLeft w:val="480"/>
      <w:marRight w:val="0"/>
      <w:marTop w:val="0"/>
      <w:marBottom w:val="0"/>
      <w:divBdr>
        <w:top w:val="none" w:sz="0" w:space="0" w:color="auto"/>
        <w:left w:val="none" w:sz="0" w:space="0" w:color="auto"/>
        <w:bottom w:val="none" w:sz="0" w:space="0" w:color="auto"/>
        <w:right w:val="none" w:sz="0" w:space="0" w:color="auto"/>
      </w:divBdr>
    </w:div>
    <w:div w:id="490753999">
      <w:marLeft w:val="480"/>
      <w:marRight w:val="0"/>
      <w:marTop w:val="0"/>
      <w:marBottom w:val="0"/>
      <w:divBdr>
        <w:top w:val="none" w:sz="0" w:space="0" w:color="auto"/>
        <w:left w:val="none" w:sz="0" w:space="0" w:color="auto"/>
        <w:bottom w:val="none" w:sz="0" w:space="0" w:color="auto"/>
        <w:right w:val="none" w:sz="0" w:space="0" w:color="auto"/>
      </w:divBdr>
    </w:div>
    <w:div w:id="490757207">
      <w:marLeft w:val="480"/>
      <w:marRight w:val="0"/>
      <w:marTop w:val="0"/>
      <w:marBottom w:val="0"/>
      <w:divBdr>
        <w:top w:val="none" w:sz="0" w:space="0" w:color="auto"/>
        <w:left w:val="none" w:sz="0" w:space="0" w:color="auto"/>
        <w:bottom w:val="none" w:sz="0" w:space="0" w:color="auto"/>
        <w:right w:val="none" w:sz="0" w:space="0" w:color="auto"/>
      </w:divBdr>
    </w:div>
    <w:div w:id="490869966">
      <w:marLeft w:val="480"/>
      <w:marRight w:val="0"/>
      <w:marTop w:val="0"/>
      <w:marBottom w:val="0"/>
      <w:divBdr>
        <w:top w:val="none" w:sz="0" w:space="0" w:color="auto"/>
        <w:left w:val="none" w:sz="0" w:space="0" w:color="auto"/>
        <w:bottom w:val="none" w:sz="0" w:space="0" w:color="auto"/>
        <w:right w:val="none" w:sz="0" w:space="0" w:color="auto"/>
      </w:divBdr>
    </w:div>
    <w:div w:id="490945222">
      <w:marLeft w:val="480"/>
      <w:marRight w:val="0"/>
      <w:marTop w:val="0"/>
      <w:marBottom w:val="0"/>
      <w:divBdr>
        <w:top w:val="none" w:sz="0" w:space="0" w:color="auto"/>
        <w:left w:val="none" w:sz="0" w:space="0" w:color="auto"/>
        <w:bottom w:val="none" w:sz="0" w:space="0" w:color="auto"/>
        <w:right w:val="none" w:sz="0" w:space="0" w:color="auto"/>
      </w:divBdr>
    </w:div>
    <w:div w:id="491027477">
      <w:marLeft w:val="480"/>
      <w:marRight w:val="0"/>
      <w:marTop w:val="0"/>
      <w:marBottom w:val="0"/>
      <w:divBdr>
        <w:top w:val="none" w:sz="0" w:space="0" w:color="auto"/>
        <w:left w:val="none" w:sz="0" w:space="0" w:color="auto"/>
        <w:bottom w:val="none" w:sz="0" w:space="0" w:color="auto"/>
        <w:right w:val="none" w:sz="0" w:space="0" w:color="auto"/>
      </w:divBdr>
    </w:div>
    <w:div w:id="491216765">
      <w:marLeft w:val="480"/>
      <w:marRight w:val="0"/>
      <w:marTop w:val="0"/>
      <w:marBottom w:val="0"/>
      <w:divBdr>
        <w:top w:val="none" w:sz="0" w:space="0" w:color="auto"/>
        <w:left w:val="none" w:sz="0" w:space="0" w:color="auto"/>
        <w:bottom w:val="none" w:sz="0" w:space="0" w:color="auto"/>
        <w:right w:val="none" w:sz="0" w:space="0" w:color="auto"/>
      </w:divBdr>
    </w:div>
    <w:div w:id="491337475">
      <w:marLeft w:val="480"/>
      <w:marRight w:val="0"/>
      <w:marTop w:val="0"/>
      <w:marBottom w:val="0"/>
      <w:divBdr>
        <w:top w:val="none" w:sz="0" w:space="0" w:color="auto"/>
        <w:left w:val="none" w:sz="0" w:space="0" w:color="auto"/>
        <w:bottom w:val="none" w:sz="0" w:space="0" w:color="auto"/>
        <w:right w:val="none" w:sz="0" w:space="0" w:color="auto"/>
      </w:divBdr>
    </w:div>
    <w:div w:id="491414972">
      <w:marLeft w:val="480"/>
      <w:marRight w:val="0"/>
      <w:marTop w:val="0"/>
      <w:marBottom w:val="0"/>
      <w:divBdr>
        <w:top w:val="none" w:sz="0" w:space="0" w:color="auto"/>
        <w:left w:val="none" w:sz="0" w:space="0" w:color="auto"/>
        <w:bottom w:val="none" w:sz="0" w:space="0" w:color="auto"/>
        <w:right w:val="none" w:sz="0" w:space="0" w:color="auto"/>
      </w:divBdr>
    </w:div>
    <w:div w:id="491454838">
      <w:marLeft w:val="480"/>
      <w:marRight w:val="0"/>
      <w:marTop w:val="0"/>
      <w:marBottom w:val="0"/>
      <w:divBdr>
        <w:top w:val="none" w:sz="0" w:space="0" w:color="auto"/>
        <w:left w:val="none" w:sz="0" w:space="0" w:color="auto"/>
        <w:bottom w:val="none" w:sz="0" w:space="0" w:color="auto"/>
        <w:right w:val="none" w:sz="0" w:space="0" w:color="auto"/>
      </w:divBdr>
    </w:div>
    <w:div w:id="491456746">
      <w:marLeft w:val="480"/>
      <w:marRight w:val="0"/>
      <w:marTop w:val="0"/>
      <w:marBottom w:val="0"/>
      <w:divBdr>
        <w:top w:val="none" w:sz="0" w:space="0" w:color="auto"/>
        <w:left w:val="none" w:sz="0" w:space="0" w:color="auto"/>
        <w:bottom w:val="none" w:sz="0" w:space="0" w:color="auto"/>
        <w:right w:val="none" w:sz="0" w:space="0" w:color="auto"/>
      </w:divBdr>
    </w:div>
    <w:div w:id="491458119">
      <w:marLeft w:val="480"/>
      <w:marRight w:val="0"/>
      <w:marTop w:val="0"/>
      <w:marBottom w:val="0"/>
      <w:divBdr>
        <w:top w:val="none" w:sz="0" w:space="0" w:color="auto"/>
        <w:left w:val="none" w:sz="0" w:space="0" w:color="auto"/>
        <w:bottom w:val="none" w:sz="0" w:space="0" w:color="auto"/>
        <w:right w:val="none" w:sz="0" w:space="0" w:color="auto"/>
      </w:divBdr>
    </w:div>
    <w:div w:id="491528714">
      <w:marLeft w:val="480"/>
      <w:marRight w:val="0"/>
      <w:marTop w:val="0"/>
      <w:marBottom w:val="0"/>
      <w:divBdr>
        <w:top w:val="none" w:sz="0" w:space="0" w:color="auto"/>
        <w:left w:val="none" w:sz="0" w:space="0" w:color="auto"/>
        <w:bottom w:val="none" w:sz="0" w:space="0" w:color="auto"/>
        <w:right w:val="none" w:sz="0" w:space="0" w:color="auto"/>
      </w:divBdr>
    </w:div>
    <w:div w:id="491532907">
      <w:marLeft w:val="480"/>
      <w:marRight w:val="0"/>
      <w:marTop w:val="0"/>
      <w:marBottom w:val="0"/>
      <w:divBdr>
        <w:top w:val="none" w:sz="0" w:space="0" w:color="auto"/>
        <w:left w:val="none" w:sz="0" w:space="0" w:color="auto"/>
        <w:bottom w:val="none" w:sz="0" w:space="0" w:color="auto"/>
        <w:right w:val="none" w:sz="0" w:space="0" w:color="auto"/>
      </w:divBdr>
    </w:div>
    <w:div w:id="491600127">
      <w:marLeft w:val="480"/>
      <w:marRight w:val="0"/>
      <w:marTop w:val="0"/>
      <w:marBottom w:val="0"/>
      <w:divBdr>
        <w:top w:val="none" w:sz="0" w:space="0" w:color="auto"/>
        <w:left w:val="none" w:sz="0" w:space="0" w:color="auto"/>
        <w:bottom w:val="none" w:sz="0" w:space="0" w:color="auto"/>
        <w:right w:val="none" w:sz="0" w:space="0" w:color="auto"/>
      </w:divBdr>
    </w:div>
    <w:div w:id="491601653">
      <w:marLeft w:val="480"/>
      <w:marRight w:val="0"/>
      <w:marTop w:val="0"/>
      <w:marBottom w:val="0"/>
      <w:divBdr>
        <w:top w:val="none" w:sz="0" w:space="0" w:color="auto"/>
        <w:left w:val="none" w:sz="0" w:space="0" w:color="auto"/>
        <w:bottom w:val="none" w:sz="0" w:space="0" w:color="auto"/>
        <w:right w:val="none" w:sz="0" w:space="0" w:color="auto"/>
      </w:divBdr>
    </w:div>
    <w:div w:id="491607327">
      <w:marLeft w:val="480"/>
      <w:marRight w:val="0"/>
      <w:marTop w:val="0"/>
      <w:marBottom w:val="0"/>
      <w:divBdr>
        <w:top w:val="none" w:sz="0" w:space="0" w:color="auto"/>
        <w:left w:val="none" w:sz="0" w:space="0" w:color="auto"/>
        <w:bottom w:val="none" w:sz="0" w:space="0" w:color="auto"/>
        <w:right w:val="none" w:sz="0" w:space="0" w:color="auto"/>
      </w:divBdr>
    </w:div>
    <w:div w:id="491678667">
      <w:marLeft w:val="480"/>
      <w:marRight w:val="0"/>
      <w:marTop w:val="0"/>
      <w:marBottom w:val="0"/>
      <w:divBdr>
        <w:top w:val="none" w:sz="0" w:space="0" w:color="auto"/>
        <w:left w:val="none" w:sz="0" w:space="0" w:color="auto"/>
        <w:bottom w:val="none" w:sz="0" w:space="0" w:color="auto"/>
        <w:right w:val="none" w:sz="0" w:space="0" w:color="auto"/>
      </w:divBdr>
    </w:div>
    <w:div w:id="491679573">
      <w:marLeft w:val="480"/>
      <w:marRight w:val="0"/>
      <w:marTop w:val="0"/>
      <w:marBottom w:val="0"/>
      <w:divBdr>
        <w:top w:val="none" w:sz="0" w:space="0" w:color="auto"/>
        <w:left w:val="none" w:sz="0" w:space="0" w:color="auto"/>
        <w:bottom w:val="none" w:sz="0" w:space="0" w:color="auto"/>
        <w:right w:val="none" w:sz="0" w:space="0" w:color="auto"/>
      </w:divBdr>
    </w:div>
    <w:div w:id="491722708">
      <w:marLeft w:val="480"/>
      <w:marRight w:val="0"/>
      <w:marTop w:val="0"/>
      <w:marBottom w:val="0"/>
      <w:divBdr>
        <w:top w:val="none" w:sz="0" w:space="0" w:color="auto"/>
        <w:left w:val="none" w:sz="0" w:space="0" w:color="auto"/>
        <w:bottom w:val="none" w:sz="0" w:space="0" w:color="auto"/>
        <w:right w:val="none" w:sz="0" w:space="0" w:color="auto"/>
      </w:divBdr>
    </w:div>
    <w:div w:id="491794719">
      <w:marLeft w:val="480"/>
      <w:marRight w:val="0"/>
      <w:marTop w:val="0"/>
      <w:marBottom w:val="0"/>
      <w:divBdr>
        <w:top w:val="none" w:sz="0" w:space="0" w:color="auto"/>
        <w:left w:val="none" w:sz="0" w:space="0" w:color="auto"/>
        <w:bottom w:val="none" w:sz="0" w:space="0" w:color="auto"/>
        <w:right w:val="none" w:sz="0" w:space="0" w:color="auto"/>
      </w:divBdr>
    </w:div>
    <w:div w:id="491801804">
      <w:marLeft w:val="480"/>
      <w:marRight w:val="0"/>
      <w:marTop w:val="0"/>
      <w:marBottom w:val="0"/>
      <w:divBdr>
        <w:top w:val="none" w:sz="0" w:space="0" w:color="auto"/>
        <w:left w:val="none" w:sz="0" w:space="0" w:color="auto"/>
        <w:bottom w:val="none" w:sz="0" w:space="0" w:color="auto"/>
        <w:right w:val="none" w:sz="0" w:space="0" w:color="auto"/>
      </w:divBdr>
    </w:div>
    <w:div w:id="491914087">
      <w:marLeft w:val="480"/>
      <w:marRight w:val="0"/>
      <w:marTop w:val="0"/>
      <w:marBottom w:val="0"/>
      <w:divBdr>
        <w:top w:val="none" w:sz="0" w:space="0" w:color="auto"/>
        <w:left w:val="none" w:sz="0" w:space="0" w:color="auto"/>
        <w:bottom w:val="none" w:sz="0" w:space="0" w:color="auto"/>
        <w:right w:val="none" w:sz="0" w:space="0" w:color="auto"/>
      </w:divBdr>
    </w:div>
    <w:div w:id="491919348">
      <w:marLeft w:val="480"/>
      <w:marRight w:val="0"/>
      <w:marTop w:val="0"/>
      <w:marBottom w:val="0"/>
      <w:divBdr>
        <w:top w:val="none" w:sz="0" w:space="0" w:color="auto"/>
        <w:left w:val="none" w:sz="0" w:space="0" w:color="auto"/>
        <w:bottom w:val="none" w:sz="0" w:space="0" w:color="auto"/>
        <w:right w:val="none" w:sz="0" w:space="0" w:color="auto"/>
      </w:divBdr>
    </w:div>
    <w:div w:id="491945933">
      <w:marLeft w:val="480"/>
      <w:marRight w:val="0"/>
      <w:marTop w:val="0"/>
      <w:marBottom w:val="0"/>
      <w:divBdr>
        <w:top w:val="none" w:sz="0" w:space="0" w:color="auto"/>
        <w:left w:val="none" w:sz="0" w:space="0" w:color="auto"/>
        <w:bottom w:val="none" w:sz="0" w:space="0" w:color="auto"/>
        <w:right w:val="none" w:sz="0" w:space="0" w:color="auto"/>
      </w:divBdr>
    </w:div>
    <w:div w:id="492068879">
      <w:marLeft w:val="480"/>
      <w:marRight w:val="0"/>
      <w:marTop w:val="0"/>
      <w:marBottom w:val="0"/>
      <w:divBdr>
        <w:top w:val="none" w:sz="0" w:space="0" w:color="auto"/>
        <w:left w:val="none" w:sz="0" w:space="0" w:color="auto"/>
        <w:bottom w:val="none" w:sz="0" w:space="0" w:color="auto"/>
        <w:right w:val="none" w:sz="0" w:space="0" w:color="auto"/>
      </w:divBdr>
    </w:div>
    <w:div w:id="492071139">
      <w:marLeft w:val="480"/>
      <w:marRight w:val="0"/>
      <w:marTop w:val="0"/>
      <w:marBottom w:val="0"/>
      <w:divBdr>
        <w:top w:val="none" w:sz="0" w:space="0" w:color="auto"/>
        <w:left w:val="none" w:sz="0" w:space="0" w:color="auto"/>
        <w:bottom w:val="none" w:sz="0" w:space="0" w:color="auto"/>
        <w:right w:val="none" w:sz="0" w:space="0" w:color="auto"/>
      </w:divBdr>
    </w:div>
    <w:div w:id="492071172">
      <w:marLeft w:val="480"/>
      <w:marRight w:val="0"/>
      <w:marTop w:val="0"/>
      <w:marBottom w:val="0"/>
      <w:divBdr>
        <w:top w:val="none" w:sz="0" w:space="0" w:color="auto"/>
        <w:left w:val="none" w:sz="0" w:space="0" w:color="auto"/>
        <w:bottom w:val="none" w:sz="0" w:space="0" w:color="auto"/>
        <w:right w:val="none" w:sz="0" w:space="0" w:color="auto"/>
      </w:divBdr>
    </w:div>
    <w:div w:id="492110723">
      <w:marLeft w:val="480"/>
      <w:marRight w:val="0"/>
      <w:marTop w:val="0"/>
      <w:marBottom w:val="0"/>
      <w:divBdr>
        <w:top w:val="none" w:sz="0" w:space="0" w:color="auto"/>
        <w:left w:val="none" w:sz="0" w:space="0" w:color="auto"/>
        <w:bottom w:val="none" w:sz="0" w:space="0" w:color="auto"/>
        <w:right w:val="none" w:sz="0" w:space="0" w:color="auto"/>
      </w:divBdr>
    </w:div>
    <w:div w:id="492139117">
      <w:marLeft w:val="480"/>
      <w:marRight w:val="0"/>
      <w:marTop w:val="0"/>
      <w:marBottom w:val="0"/>
      <w:divBdr>
        <w:top w:val="none" w:sz="0" w:space="0" w:color="auto"/>
        <w:left w:val="none" w:sz="0" w:space="0" w:color="auto"/>
        <w:bottom w:val="none" w:sz="0" w:space="0" w:color="auto"/>
        <w:right w:val="none" w:sz="0" w:space="0" w:color="auto"/>
      </w:divBdr>
    </w:div>
    <w:div w:id="492139169">
      <w:marLeft w:val="480"/>
      <w:marRight w:val="0"/>
      <w:marTop w:val="0"/>
      <w:marBottom w:val="0"/>
      <w:divBdr>
        <w:top w:val="none" w:sz="0" w:space="0" w:color="auto"/>
        <w:left w:val="none" w:sz="0" w:space="0" w:color="auto"/>
        <w:bottom w:val="none" w:sz="0" w:space="0" w:color="auto"/>
        <w:right w:val="none" w:sz="0" w:space="0" w:color="auto"/>
      </w:divBdr>
    </w:div>
    <w:div w:id="492180964">
      <w:marLeft w:val="480"/>
      <w:marRight w:val="0"/>
      <w:marTop w:val="0"/>
      <w:marBottom w:val="0"/>
      <w:divBdr>
        <w:top w:val="none" w:sz="0" w:space="0" w:color="auto"/>
        <w:left w:val="none" w:sz="0" w:space="0" w:color="auto"/>
        <w:bottom w:val="none" w:sz="0" w:space="0" w:color="auto"/>
        <w:right w:val="none" w:sz="0" w:space="0" w:color="auto"/>
      </w:divBdr>
    </w:div>
    <w:div w:id="492259749">
      <w:marLeft w:val="480"/>
      <w:marRight w:val="0"/>
      <w:marTop w:val="0"/>
      <w:marBottom w:val="0"/>
      <w:divBdr>
        <w:top w:val="none" w:sz="0" w:space="0" w:color="auto"/>
        <w:left w:val="none" w:sz="0" w:space="0" w:color="auto"/>
        <w:bottom w:val="none" w:sz="0" w:space="0" w:color="auto"/>
        <w:right w:val="none" w:sz="0" w:space="0" w:color="auto"/>
      </w:divBdr>
    </w:div>
    <w:div w:id="492261254">
      <w:marLeft w:val="480"/>
      <w:marRight w:val="0"/>
      <w:marTop w:val="0"/>
      <w:marBottom w:val="0"/>
      <w:divBdr>
        <w:top w:val="none" w:sz="0" w:space="0" w:color="auto"/>
        <w:left w:val="none" w:sz="0" w:space="0" w:color="auto"/>
        <w:bottom w:val="none" w:sz="0" w:space="0" w:color="auto"/>
        <w:right w:val="none" w:sz="0" w:space="0" w:color="auto"/>
      </w:divBdr>
    </w:div>
    <w:div w:id="492331119">
      <w:marLeft w:val="480"/>
      <w:marRight w:val="0"/>
      <w:marTop w:val="0"/>
      <w:marBottom w:val="0"/>
      <w:divBdr>
        <w:top w:val="none" w:sz="0" w:space="0" w:color="auto"/>
        <w:left w:val="none" w:sz="0" w:space="0" w:color="auto"/>
        <w:bottom w:val="none" w:sz="0" w:space="0" w:color="auto"/>
        <w:right w:val="none" w:sz="0" w:space="0" w:color="auto"/>
      </w:divBdr>
    </w:div>
    <w:div w:id="492375129">
      <w:marLeft w:val="480"/>
      <w:marRight w:val="0"/>
      <w:marTop w:val="0"/>
      <w:marBottom w:val="0"/>
      <w:divBdr>
        <w:top w:val="none" w:sz="0" w:space="0" w:color="auto"/>
        <w:left w:val="none" w:sz="0" w:space="0" w:color="auto"/>
        <w:bottom w:val="none" w:sz="0" w:space="0" w:color="auto"/>
        <w:right w:val="none" w:sz="0" w:space="0" w:color="auto"/>
      </w:divBdr>
    </w:div>
    <w:div w:id="492375784">
      <w:marLeft w:val="480"/>
      <w:marRight w:val="0"/>
      <w:marTop w:val="0"/>
      <w:marBottom w:val="0"/>
      <w:divBdr>
        <w:top w:val="none" w:sz="0" w:space="0" w:color="auto"/>
        <w:left w:val="none" w:sz="0" w:space="0" w:color="auto"/>
        <w:bottom w:val="none" w:sz="0" w:space="0" w:color="auto"/>
        <w:right w:val="none" w:sz="0" w:space="0" w:color="auto"/>
      </w:divBdr>
    </w:div>
    <w:div w:id="492377200">
      <w:marLeft w:val="480"/>
      <w:marRight w:val="0"/>
      <w:marTop w:val="0"/>
      <w:marBottom w:val="0"/>
      <w:divBdr>
        <w:top w:val="none" w:sz="0" w:space="0" w:color="auto"/>
        <w:left w:val="none" w:sz="0" w:space="0" w:color="auto"/>
        <w:bottom w:val="none" w:sz="0" w:space="0" w:color="auto"/>
        <w:right w:val="none" w:sz="0" w:space="0" w:color="auto"/>
      </w:divBdr>
    </w:div>
    <w:div w:id="492382040">
      <w:marLeft w:val="480"/>
      <w:marRight w:val="0"/>
      <w:marTop w:val="0"/>
      <w:marBottom w:val="0"/>
      <w:divBdr>
        <w:top w:val="none" w:sz="0" w:space="0" w:color="auto"/>
        <w:left w:val="none" w:sz="0" w:space="0" w:color="auto"/>
        <w:bottom w:val="none" w:sz="0" w:space="0" w:color="auto"/>
        <w:right w:val="none" w:sz="0" w:space="0" w:color="auto"/>
      </w:divBdr>
    </w:div>
    <w:div w:id="492526676">
      <w:marLeft w:val="480"/>
      <w:marRight w:val="0"/>
      <w:marTop w:val="0"/>
      <w:marBottom w:val="0"/>
      <w:divBdr>
        <w:top w:val="none" w:sz="0" w:space="0" w:color="auto"/>
        <w:left w:val="none" w:sz="0" w:space="0" w:color="auto"/>
        <w:bottom w:val="none" w:sz="0" w:space="0" w:color="auto"/>
        <w:right w:val="none" w:sz="0" w:space="0" w:color="auto"/>
      </w:divBdr>
    </w:div>
    <w:div w:id="492533019">
      <w:marLeft w:val="480"/>
      <w:marRight w:val="0"/>
      <w:marTop w:val="0"/>
      <w:marBottom w:val="0"/>
      <w:divBdr>
        <w:top w:val="none" w:sz="0" w:space="0" w:color="auto"/>
        <w:left w:val="none" w:sz="0" w:space="0" w:color="auto"/>
        <w:bottom w:val="none" w:sz="0" w:space="0" w:color="auto"/>
        <w:right w:val="none" w:sz="0" w:space="0" w:color="auto"/>
      </w:divBdr>
    </w:div>
    <w:div w:id="492568888">
      <w:marLeft w:val="480"/>
      <w:marRight w:val="0"/>
      <w:marTop w:val="0"/>
      <w:marBottom w:val="0"/>
      <w:divBdr>
        <w:top w:val="none" w:sz="0" w:space="0" w:color="auto"/>
        <w:left w:val="none" w:sz="0" w:space="0" w:color="auto"/>
        <w:bottom w:val="none" w:sz="0" w:space="0" w:color="auto"/>
        <w:right w:val="none" w:sz="0" w:space="0" w:color="auto"/>
      </w:divBdr>
    </w:div>
    <w:div w:id="492723369">
      <w:marLeft w:val="480"/>
      <w:marRight w:val="0"/>
      <w:marTop w:val="0"/>
      <w:marBottom w:val="0"/>
      <w:divBdr>
        <w:top w:val="none" w:sz="0" w:space="0" w:color="auto"/>
        <w:left w:val="none" w:sz="0" w:space="0" w:color="auto"/>
        <w:bottom w:val="none" w:sz="0" w:space="0" w:color="auto"/>
        <w:right w:val="none" w:sz="0" w:space="0" w:color="auto"/>
      </w:divBdr>
    </w:div>
    <w:div w:id="492723436">
      <w:marLeft w:val="480"/>
      <w:marRight w:val="0"/>
      <w:marTop w:val="0"/>
      <w:marBottom w:val="0"/>
      <w:divBdr>
        <w:top w:val="none" w:sz="0" w:space="0" w:color="auto"/>
        <w:left w:val="none" w:sz="0" w:space="0" w:color="auto"/>
        <w:bottom w:val="none" w:sz="0" w:space="0" w:color="auto"/>
        <w:right w:val="none" w:sz="0" w:space="0" w:color="auto"/>
      </w:divBdr>
    </w:div>
    <w:div w:id="492724909">
      <w:marLeft w:val="480"/>
      <w:marRight w:val="0"/>
      <w:marTop w:val="0"/>
      <w:marBottom w:val="0"/>
      <w:divBdr>
        <w:top w:val="none" w:sz="0" w:space="0" w:color="auto"/>
        <w:left w:val="none" w:sz="0" w:space="0" w:color="auto"/>
        <w:bottom w:val="none" w:sz="0" w:space="0" w:color="auto"/>
        <w:right w:val="none" w:sz="0" w:space="0" w:color="auto"/>
      </w:divBdr>
    </w:div>
    <w:div w:id="492766664">
      <w:marLeft w:val="480"/>
      <w:marRight w:val="0"/>
      <w:marTop w:val="0"/>
      <w:marBottom w:val="0"/>
      <w:divBdr>
        <w:top w:val="none" w:sz="0" w:space="0" w:color="auto"/>
        <w:left w:val="none" w:sz="0" w:space="0" w:color="auto"/>
        <w:bottom w:val="none" w:sz="0" w:space="0" w:color="auto"/>
        <w:right w:val="none" w:sz="0" w:space="0" w:color="auto"/>
      </w:divBdr>
    </w:div>
    <w:div w:id="492768835">
      <w:marLeft w:val="480"/>
      <w:marRight w:val="0"/>
      <w:marTop w:val="0"/>
      <w:marBottom w:val="0"/>
      <w:divBdr>
        <w:top w:val="none" w:sz="0" w:space="0" w:color="auto"/>
        <w:left w:val="none" w:sz="0" w:space="0" w:color="auto"/>
        <w:bottom w:val="none" w:sz="0" w:space="0" w:color="auto"/>
        <w:right w:val="none" w:sz="0" w:space="0" w:color="auto"/>
      </w:divBdr>
    </w:div>
    <w:div w:id="492794284">
      <w:marLeft w:val="480"/>
      <w:marRight w:val="0"/>
      <w:marTop w:val="0"/>
      <w:marBottom w:val="0"/>
      <w:divBdr>
        <w:top w:val="none" w:sz="0" w:space="0" w:color="auto"/>
        <w:left w:val="none" w:sz="0" w:space="0" w:color="auto"/>
        <w:bottom w:val="none" w:sz="0" w:space="0" w:color="auto"/>
        <w:right w:val="none" w:sz="0" w:space="0" w:color="auto"/>
      </w:divBdr>
    </w:div>
    <w:div w:id="492794605">
      <w:marLeft w:val="480"/>
      <w:marRight w:val="0"/>
      <w:marTop w:val="0"/>
      <w:marBottom w:val="0"/>
      <w:divBdr>
        <w:top w:val="none" w:sz="0" w:space="0" w:color="auto"/>
        <w:left w:val="none" w:sz="0" w:space="0" w:color="auto"/>
        <w:bottom w:val="none" w:sz="0" w:space="0" w:color="auto"/>
        <w:right w:val="none" w:sz="0" w:space="0" w:color="auto"/>
      </w:divBdr>
    </w:div>
    <w:div w:id="492795468">
      <w:marLeft w:val="480"/>
      <w:marRight w:val="0"/>
      <w:marTop w:val="0"/>
      <w:marBottom w:val="0"/>
      <w:divBdr>
        <w:top w:val="none" w:sz="0" w:space="0" w:color="auto"/>
        <w:left w:val="none" w:sz="0" w:space="0" w:color="auto"/>
        <w:bottom w:val="none" w:sz="0" w:space="0" w:color="auto"/>
        <w:right w:val="none" w:sz="0" w:space="0" w:color="auto"/>
      </w:divBdr>
    </w:div>
    <w:div w:id="492837701">
      <w:marLeft w:val="480"/>
      <w:marRight w:val="0"/>
      <w:marTop w:val="0"/>
      <w:marBottom w:val="0"/>
      <w:divBdr>
        <w:top w:val="none" w:sz="0" w:space="0" w:color="auto"/>
        <w:left w:val="none" w:sz="0" w:space="0" w:color="auto"/>
        <w:bottom w:val="none" w:sz="0" w:space="0" w:color="auto"/>
        <w:right w:val="none" w:sz="0" w:space="0" w:color="auto"/>
      </w:divBdr>
    </w:div>
    <w:div w:id="492839671">
      <w:marLeft w:val="480"/>
      <w:marRight w:val="0"/>
      <w:marTop w:val="0"/>
      <w:marBottom w:val="0"/>
      <w:divBdr>
        <w:top w:val="none" w:sz="0" w:space="0" w:color="auto"/>
        <w:left w:val="none" w:sz="0" w:space="0" w:color="auto"/>
        <w:bottom w:val="none" w:sz="0" w:space="0" w:color="auto"/>
        <w:right w:val="none" w:sz="0" w:space="0" w:color="auto"/>
      </w:divBdr>
    </w:div>
    <w:div w:id="492841579">
      <w:marLeft w:val="480"/>
      <w:marRight w:val="0"/>
      <w:marTop w:val="0"/>
      <w:marBottom w:val="0"/>
      <w:divBdr>
        <w:top w:val="none" w:sz="0" w:space="0" w:color="auto"/>
        <w:left w:val="none" w:sz="0" w:space="0" w:color="auto"/>
        <w:bottom w:val="none" w:sz="0" w:space="0" w:color="auto"/>
        <w:right w:val="none" w:sz="0" w:space="0" w:color="auto"/>
      </w:divBdr>
    </w:div>
    <w:div w:id="492842652">
      <w:marLeft w:val="480"/>
      <w:marRight w:val="0"/>
      <w:marTop w:val="0"/>
      <w:marBottom w:val="0"/>
      <w:divBdr>
        <w:top w:val="none" w:sz="0" w:space="0" w:color="auto"/>
        <w:left w:val="none" w:sz="0" w:space="0" w:color="auto"/>
        <w:bottom w:val="none" w:sz="0" w:space="0" w:color="auto"/>
        <w:right w:val="none" w:sz="0" w:space="0" w:color="auto"/>
      </w:divBdr>
    </w:div>
    <w:div w:id="492842923">
      <w:marLeft w:val="480"/>
      <w:marRight w:val="0"/>
      <w:marTop w:val="0"/>
      <w:marBottom w:val="0"/>
      <w:divBdr>
        <w:top w:val="none" w:sz="0" w:space="0" w:color="auto"/>
        <w:left w:val="none" w:sz="0" w:space="0" w:color="auto"/>
        <w:bottom w:val="none" w:sz="0" w:space="0" w:color="auto"/>
        <w:right w:val="none" w:sz="0" w:space="0" w:color="auto"/>
      </w:divBdr>
    </w:div>
    <w:div w:id="492985566">
      <w:marLeft w:val="480"/>
      <w:marRight w:val="0"/>
      <w:marTop w:val="0"/>
      <w:marBottom w:val="0"/>
      <w:divBdr>
        <w:top w:val="none" w:sz="0" w:space="0" w:color="auto"/>
        <w:left w:val="none" w:sz="0" w:space="0" w:color="auto"/>
        <w:bottom w:val="none" w:sz="0" w:space="0" w:color="auto"/>
        <w:right w:val="none" w:sz="0" w:space="0" w:color="auto"/>
      </w:divBdr>
    </w:div>
    <w:div w:id="492992740">
      <w:marLeft w:val="480"/>
      <w:marRight w:val="0"/>
      <w:marTop w:val="0"/>
      <w:marBottom w:val="0"/>
      <w:divBdr>
        <w:top w:val="none" w:sz="0" w:space="0" w:color="auto"/>
        <w:left w:val="none" w:sz="0" w:space="0" w:color="auto"/>
        <w:bottom w:val="none" w:sz="0" w:space="0" w:color="auto"/>
        <w:right w:val="none" w:sz="0" w:space="0" w:color="auto"/>
      </w:divBdr>
    </w:div>
    <w:div w:id="492992866">
      <w:marLeft w:val="480"/>
      <w:marRight w:val="0"/>
      <w:marTop w:val="0"/>
      <w:marBottom w:val="0"/>
      <w:divBdr>
        <w:top w:val="none" w:sz="0" w:space="0" w:color="auto"/>
        <w:left w:val="none" w:sz="0" w:space="0" w:color="auto"/>
        <w:bottom w:val="none" w:sz="0" w:space="0" w:color="auto"/>
        <w:right w:val="none" w:sz="0" w:space="0" w:color="auto"/>
      </w:divBdr>
    </w:div>
    <w:div w:id="493028921">
      <w:marLeft w:val="480"/>
      <w:marRight w:val="0"/>
      <w:marTop w:val="0"/>
      <w:marBottom w:val="0"/>
      <w:divBdr>
        <w:top w:val="none" w:sz="0" w:space="0" w:color="auto"/>
        <w:left w:val="none" w:sz="0" w:space="0" w:color="auto"/>
        <w:bottom w:val="none" w:sz="0" w:space="0" w:color="auto"/>
        <w:right w:val="none" w:sz="0" w:space="0" w:color="auto"/>
      </w:divBdr>
    </w:div>
    <w:div w:id="493029368">
      <w:marLeft w:val="480"/>
      <w:marRight w:val="0"/>
      <w:marTop w:val="0"/>
      <w:marBottom w:val="0"/>
      <w:divBdr>
        <w:top w:val="none" w:sz="0" w:space="0" w:color="auto"/>
        <w:left w:val="none" w:sz="0" w:space="0" w:color="auto"/>
        <w:bottom w:val="none" w:sz="0" w:space="0" w:color="auto"/>
        <w:right w:val="none" w:sz="0" w:space="0" w:color="auto"/>
      </w:divBdr>
    </w:div>
    <w:div w:id="493029661">
      <w:marLeft w:val="480"/>
      <w:marRight w:val="0"/>
      <w:marTop w:val="0"/>
      <w:marBottom w:val="0"/>
      <w:divBdr>
        <w:top w:val="none" w:sz="0" w:space="0" w:color="auto"/>
        <w:left w:val="none" w:sz="0" w:space="0" w:color="auto"/>
        <w:bottom w:val="none" w:sz="0" w:space="0" w:color="auto"/>
        <w:right w:val="none" w:sz="0" w:space="0" w:color="auto"/>
      </w:divBdr>
    </w:div>
    <w:div w:id="493031242">
      <w:marLeft w:val="480"/>
      <w:marRight w:val="0"/>
      <w:marTop w:val="0"/>
      <w:marBottom w:val="0"/>
      <w:divBdr>
        <w:top w:val="none" w:sz="0" w:space="0" w:color="auto"/>
        <w:left w:val="none" w:sz="0" w:space="0" w:color="auto"/>
        <w:bottom w:val="none" w:sz="0" w:space="0" w:color="auto"/>
        <w:right w:val="none" w:sz="0" w:space="0" w:color="auto"/>
      </w:divBdr>
    </w:div>
    <w:div w:id="493032355">
      <w:marLeft w:val="480"/>
      <w:marRight w:val="0"/>
      <w:marTop w:val="0"/>
      <w:marBottom w:val="0"/>
      <w:divBdr>
        <w:top w:val="none" w:sz="0" w:space="0" w:color="auto"/>
        <w:left w:val="none" w:sz="0" w:space="0" w:color="auto"/>
        <w:bottom w:val="none" w:sz="0" w:space="0" w:color="auto"/>
        <w:right w:val="none" w:sz="0" w:space="0" w:color="auto"/>
      </w:divBdr>
    </w:div>
    <w:div w:id="493036003">
      <w:marLeft w:val="480"/>
      <w:marRight w:val="0"/>
      <w:marTop w:val="0"/>
      <w:marBottom w:val="0"/>
      <w:divBdr>
        <w:top w:val="none" w:sz="0" w:space="0" w:color="auto"/>
        <w:left w:val="none" w:sz="0" w:space="0" w:color="auto"/>
        <w:bottom w:val="none" w:sz="0" w:space="0" w:color="auto"/>
        <w:right w:val="none" w:sz="0" w:space="0" w:color="auto"/>
      </w:divBdr>
    </w:div>
    <w:div w:id="493036716">
      <w:marLeft w:val="480"/>
      <w:marRight w:val="0"/>
      <w:marTop w:val="0"/>
      <w:marBottom w:val="0"/>
      <w:divBdr>
        <w:top w:val="none" w:sz="0" w:space="0" w:color="auto"/>
        <w:left w:val="none" w:sz="0" w:space="0" w:color="auto"/>
        <w:bottom w:val="none" w:sz="0" w:space="0" w:color="auto"/>
        <w:right w:val="none" w:sz="0" w:space="0" w:color="auto"/>
      </w:divBdr>
    </w:div>
    <w:div w:id="493105583">
      <w:marLeft w:val="480"/>
      <w:marRight w:val="0"/>
      <w:marTop w:val="0"/>
      <w:marBottom w:val="0"/>
      <w:divBdr>
        <w:top w:val="none" w:sz="0" w:space="0" w:color="auto"/>
        <w:left w:val="none" w:sz="0" w:space="0" w:color="auto"/>
        <w:bottom w:val="none" w:sz="0" w:space="0" w:color="auto"/>
        <w:right w:val="none" w:sz="0" w:space="0" w:color="auto"/>
      </w:divBdr>
    </w:div>
    <w:div w:id="493107722">
      <w:marLeft w:val="480"/>
      <w:marRight w:val="0"/>
      <w:marTop w:val="0"/>
      <w:marBottom w:val="0"/>
      <w:divBdr>
        <w:top w:val="none" w:sz="0" w:space="0" w:color="auto"/>
        <w:left w:val="none" w:sz="0" w:space="0" w:color="auto"/>
        <w:bottom w:val="none" w:sz="0" w:space="0" w:color="auto"/>
        <w:right w:val="none" w:sz="0" w:space="0" w:color="auto"/>
      </w:divBdr>
    </w:div>
    <w:div w:id="493182623">
      <w:marLeft w:val="480"/>
      <w:marRight w:val="0"/>
      <w:marTop w:val="0"/>
      <w:marBottom w:val="0"/>
      <w:divBdr>
        <w:top w:val="none" w:sz="0" w:space="0" w:color="auto"/>
        <w:left w:val="none" w:sz="0" w:space="0" w:color="auto"/>
        <w:bottom w:val="none" w:sz="0" w:space="0" w:color="auto"/>
        <w:right w:val="none" w:sz="0" w:space="0" w:color="auto"/>
      </w:divBdr>
    </w:div>
    <w:div w:id="493182757">
      <w:marLeft w:val="480"/>
      <w:marRight w:val="0"/>
      <w:marTop w:val="0"/>
      <w:marBottom w:val="0"/>
      <w:divBdr>
        <w:top w:val="none" w:sz="0" w:space="0" w:color="auto"/>
        <w:left w:val="none" w:sz="0" w:space="0" w:color="auto"/>
        <w:bottom w:val="none" w:sz="0" w:space="0" w:color="auto"/>
        <w:right w:val="none" w:sz="0" w:space="0" w:color="auto"/>
      </w:divBdr>
    </w:div>
    <w:div w:id="493183515">
      <w:marLeft w:val="480"/>
      <w:marRight w:val="0"/>
      <w:marTop w:val="0"/>
      <w:marBottom w:val="0"/>
      <w:divBdr>
        <w:top w:val="none" w:sz="0" w:space="0" w:color="auto"/>
        <w:left w:val="none" w:sz="0" w:space="0" w:color="auto"/>
        <w:bottom w:val="none" w:sz="0" w:space="0" w:color="auto"/>
        <w:right w:val="none" w:sz="0" w:space="0" w:color="auto"/>
      </w:divBdr>
    </w:div>
    <w:div w:id="493299604">
      <w:marLeft w:val="480"/>
      <w:marRight w:val="0"/>
      <w:marTop w:val="0"/>
      <w:marBottom w:val="0"/>
      <w:divBdr>
        <w:top w:val="none" w:sz="0" w:space="0" w:color="auto"/>
        <w:left w:val="none" w:sz="0" w:space="0" w:color="auto"/>
        <w:bottom w:val="none" w:sz="0" w:space="0" w:color="auto"/>
        <w:right w:val="none" w:sz="0" w:space="0" w:color="auto"/>
      </w:divBdr>
    </w:div>
    <w:div w:id="493304895">
      <w:marLeft w:val="480"/>
      <w:marRight w:val="0"/>
      <w:marTop w:val="0"/>
      <w:marBottom w:val="0"/>
      <w:divBdr>
        <w:top w:val="none" w:sz="0" w:space="0" w:color="auto"/>
        <w:left w:val="none" w:sz="0" w:space="0" w:color="auto"/>
        <w:bottom w:val="none" w:sz="0" w:space="0" w:color="auto"/>
        <w:right w:val="none" w:sz="0" w:space="0" w:color="auto"/>
      </w:divBdr>
    </w:div>
    <w:div w:id="493495286">
      <w:marLeft w:val="480"/>
      <w:marRight w:val="0"/>
      <w:marTop w:val="0"/>
      <w:marBottom w:val="0"/>
      <w:divBdr>
        <w:top w:val="none" w:sz="0" w:space="0" w:color="auto"/>
        <w:left w:val="none" w:sz="0" w:space="0" w:color="auto"/>
        <w:bottom w:val="none" w:sz="0" w:space="0" w:color="auto"/>
        <w:right w:val="none" w:sz="0" w:space="0" w:color="auto"/>
      </w:divBdr>
    </w:div>
    <w:div w:id="493495746">
      <w:marLeft w:val="480"/>
      <w:marRight w:val="0"/>
      <w:marTop w:val="0"/>
      <w:marBottom w:val="0"/>
      <w:divBdr>
        <w:top w:val="none" w:sz="0" w:space="0" w:color="auto"/>
        <w:left w:val="none" w:sz="0" w:space="0" w:color="auto"/>
        <w:bottom w:val="none" w:sz="0" w:space="0" w:color="auto"/>
        <w:right w:val="none" w:sz="0" w:space="0" w:color="auto"/>
      </w:divBdr>
    </w:div>
    <w:div w:id="493496676">
      <w:marLeft w:val="480"/>
      <w:marRight w:val="0"/>
      <w:marTop w:val="0"/>
      <w:marBottom w:val="0"/>
      <w:divBdr>
        <w:top w:val="none" w:sz="0" w:space="0" w:color="auto"/>
        <w:left w:val="none" w:sz="0" w:space="0" w:color="auto"/>
        <w:bottom w:val="none" w:sz="0" w:space="0" w:color="auto"/>
        <w:right w:val="none" w:sz="0" w:space="0" w:color="auto"/>
      </w:divBdr>
    </w:div>
    <w:div w:id="493567150">
      <w:marLeft w:val="480"/>
      <w:marRight w:val="0"/>
      <w:marTop w:val="0"/>
      <w:marBottom w:val="0"/>
      <w:divBdr>
        <w:top w:val="none" w:sz="0" w:space="0" w:color="auto"/>
        <w:left w:val="none" w:sz="0" w:space="0" w:color="auto"/>
        <w:bottom w:val="none" w:sz="0" w:space="0" w:color="auto"/>
        <w:right w:val="none" w:sz="0" w:space="0" w:color="auto"/>
      </w:divBdr>
    </w:div>
    <w:div w:id="493648725">
      <w:marLeft w:val="480"/>
      <w:marRight w:val="0"/>
      <w:marTop w:val="0"/>
      <w:marBottom w:val="0"/>
      <w:divBdr>
        <w:top w:val="none" w:sz="0" w:space="0" w:color="auto"/>
        <w:left w:val="none" w:sz="0" w:space="0" w:color="auto"/>
        <w:bottom w:val="none" w:sz="0" w:space="0" w:color="auto"/>
        <w:right w:val="none" w:sz="0" w:space="0" w:color="auto"/>
      </w:divBdr>
    </w:div>
    <w:div w:id="493649172">
      <w:marLeft w:val="480"/>
      <w:marRight w:val="0"/>
      <w:marTop w:val="0"/>
      <w:marBottom w:val="0"/>
      <w:divBdr>
        <w:top w:val="none" w:sz="0" w:space="0" w:color="auto"/>
        <w:left w:val="none" w:sz="0" w:space="0" w:color="auto"/>
        <w:bottom w:val="none" w:sz="0" w:space="0" w:color="auto"/>
        <w:right w:val="none" w:sz="0" w:space="0" w:color="auto"/>
      </w:divBdr>
    </w:div>
    <w:div w:id="493649848">
      <w:marLeft w:val="480"/>
      <w:marRight w:val="0"/>
      <w:marTop w:val="0"/>
      <w:marBottom w:val="0"/>
      <w:divBdr>
        <w:top w:val="none" w:sz="0" w:space="0" w:color="auto"/>
        <w:left w:val="none" w:sz="0" w:space="0" w:color="auto"/>
        <w:bottom w:val="none" w:sz="0" w:space="0" w:color="auto"/>
        <w:right w:val="none" w:sz="0" w:space="0" w:color="auto"/>
      </w:divBdr>
    </w:div>
    <w:div w:id="493683516">
      <w:marLeft w:val="480"/>
      <w:marRight w:val="0"/>
      <w:marTop w:val="0"/>
      <w:marBottom w:val="0"/>
      <w:divBdr>
        <w:top w:val="none" w:sz="0" w:space="0" w:color="auto"/>
        <w:left w:val="none" w:sz="0" w:space="0" w:color="auto"/>
        <w:bottom w:val="none" w:sz="0" w:space="0" w:color="auto"/>
        <w:right w:val="none" w:sz="0" w:space="0" w:color="auto"/>
      </w:divBdr>
    </w:div>
    <w:div w:id="493688611">
      <w:marLeft w:val="480"/>
      <w:marRight w:val="0"/>
      <w:marTop w:val="0"/>
      <w:marBottom w:val="0"/>
      <w:divBdr>
        <w:top w:val="none" w:sz="0" w:space="0" w:color="auto"/>
        <w:left w:val="none" w:sz="0" w:space="0" w:color="auto"/>
        <w:bottom w:val="none" w:sz="0" w:space="0" w:color="auto"/>
        <w:right w:val="none" w:sz="0" w:space="0" w:color="auto"/>
      </w:divBdr>
    </w:div>
    <w:div w:id="493692800">
      <w:marLeft w:val="480"/>
      <w:marRight w:val="0"/>
      <w:marTop w:val="0"/>
      <w:marBottom w:val="0"/>
      <w:divBdr>
        <w:top w:val="none" w:sz="0" w:space="0" w:color="auto"/>
        <w:left w:val="none" w:sz="0" w:space="0" w:color="auto"/>
        <w:bottom w:val="none" w:sz="0" w:space="0" w:color="auto"/>
        <w:right w:val="none" w:sz="0" w:space="0" w:color="auto"/>
      </w:divBdr>
    </w:div>
    <w:div w:id="493767063">
      <w:marLeft w:val="480"/>
      <w:marRight w:val="0"/>
      <w:marTop w:val="0"/>
      <w:marBottom w:val="0"/>
      <w:divBdr>
        <w:top w:val="none" w:sz="0" w:space="0" w:color="auto"/>
        <w:left w:val="none" w:sz="0" w:space="0" w:color="auto"/>
        <w:bottom w:val="none" w:sz="0" w:space="0" w:color="auto"/>
        <w:right w:val="none" w:sz="0" w:space="0" w:color="auto"/>
      </w:divBdr>
    </w:div>
    <w:div w:id="493840119">
      <w:marLeft w:val="480"/>
      <w:marRight w:val="0"/>
      <w:marTop w:val="0"/>
      <w:marBottom w:val="0"/>
      <w:divBdr>
        <w:top w:val="none" w:sz="0" w:space="0" w:color="auto"/>
        <w:left w:val="none" w:sz="0" w:space="0" w:color="auto"/>
        <w:bottom w:val="none" w:sz="0" w:space="0" w:color="auto"/>
        <w:right w:val="none" w:sz="0" w:space="0" w:color="auto"/>
      </w:divBdr>
    </w:div>
    <w:div w:id="493879779">
      <w:marLeft w:val="480"/>
      <w:marRight w:val="0"/>
      <w:marTop w:val="0"/>
      <w:marBottom w:val="0"/>
      <w:divBdr>
        <w:top w:val="none" w:sz="0" w:space="0" w:color="auto"/>
        <w:left w:val="none" w:sz="0" w:space="0" w:color="auto"/>
        <w:bottom w:val="none" w:sz="0" w:space="0" w:color="auto"/>
        <w:right w:val="none" w:sz="0" w:space="0" w:color="auto"/>
      </w:divBdr>
    </w:div>
    <w:div w:id="493881190">
      <w:marLeft w:val="480"/>
      <w:marRight w:val="0"/>
      <w:marTop w:val="0"/>
      <w:marBottom w:val="0"/>
      <w:divBdr>
        <w:top w:val="none" w:sz="0" w:space="0" w:color="auto"/>
        <w:left w:val="none" w:sz="0" w:space="0" w:color="auto"/>
        <w:bottom w:val="none" w:sz="0" w:space="0" w:color="auto"/>
        <w:right w:val="none" w:sz="0" w:space="0" w:color="auto"/>
      </w:divBdr>
    </w:div>
    <w:div w:id="493956407">
      <w:marLeft w:val="480"/>
      <w:marRight w:val="0"/>
      <w:marTop w:val="0"/>
      <w:marBottom w:val="0"/>
      <w:divBdr>
        <w:top w:val="none" w:sz="0" w:space="0" w:color="auto"/>
        <w:left w:val="none" w:sz="0" w:space="0" w:color="auto"/>
        <w:bottom w:val="none" w:sz="0" w:space="0" w:color="auto"/>
        <w:right w:val="none" w:sz="0" w:space="0" w:color="auto"/>
      </w:divBdr>
    </w:div>
    <w:div w:id="493957143">
      <w:marLeft w:val="480"/>
      <w:marRight w:val="0"/>
      <w:marTop w:val="0"/>
      <w:marBottom w:val="0"/>
      <w:divBdr>
        <w:top w:val="none" w:sz="0" w:space="0" w:color="auto"/>
        <w:left w:val="none" w:sz="0" w:space="0" w:color="auto"/>
        <w:bottom w:val="none" w:sz="0" w:space="0" w:color="auto"/>
        <w:right w:val="none" w:sz="0" w:space="0" w:color="auto"/>
      </w:divBdr>
    </w:div>
    <w:div w:id="494029191">
      <w:marLeft w:val="480"/>
      <w:marRight w:val="0"/>
      <w:marTop w:val="0"/>
      <w:marBottom w:val="0"/>
      <w:divBdr>
        <w:top w:val="none" w:sz="0" w:space="0" w:color="auto"/>
        <w:left w:val="none" w:sz="0" w:space="0" w:color="auto"/>
        <w:bottom w:val="none" w:sz="0" w:space="0" w:color="auto"/>
        <w:right w:val="none" w:sz="0" w:space="0" w:color="auto"/>
      </w:divBdr>
    </w:div>
    <w:div w:id="494029806">
      <w:marLeft w:val="480"/>
      <w:marRight w:val="0"/>
      <w:marTop w:val="0"/>
      <w:marBottom w:val="0"/>
      <w:divBdr>
        <w:top w:val="none" w:sz="0" w:space="0" w:color="auto"/>
        <w:left w:val="none" w:sz="0" w:space="0" w:color="auto"/>
        <w:bottom w:val="none" w:sz="0" w:space="0" w:color="auto"/>
        <w:right w:val="none" w:sz="0" w:space="0" w:color="auto"/>
      </w:divBdr>
    </w:div>
    <w:div w:id="494107440">
      <w:marLeft w:val="480"/>
      <w:marRight w:val="0"/>
      <w:marTop w:val="0"/>
      <w:marBottom w:val="0"/>
      <w:divBdr>
        <w:top w:val="none" w:sz="0" w:space="0" w:color="auto"/>
        <w:left w:val="none" w:sz="0" w:space="0" w:color="auto"/>
        <w:bottom w:val="none" w:sz="0" w:space="0" w:color="auto"/>
        <w:right w:val="none" w:sz="0" w:space="0" w:color="auto"/>
      </w:divBdr>
    </w:div>
    <w:div w:id="494150664">
      <w:marLeft w:val="480"/>
      <w:marRight w:val="0"/>
      <w:marTop w:val="0"/>
      <w:marBottom w:val="0"/>
      <w:divBdr>
        <w:top w:val="none" w:sz="0" w:space="0" w:color="auto"/>
        <w:left w:val="none" w:sz="0" w:space="0" w:color="auto"/>
        <w:bottom w:val="none" w:sz="0" w:space="0" w:color="auto"/>
        <w:right w:val="none" w:sz="0" w:space="0" w:color="auto"/>
      </w:divBdr>
    </w:div>
    <w:div w:id="494153241">
      <w:marLeft w:val="480"/>
      <w:marRight w:val="0"/>
      <w:marTop w:val="0"/>
      <w:marBottom w:val="0"/>
      <w:divBdr>
        <w:top w:val="none" w:sz="0" w:space="0" w:color="auto"/>
        <w:left w:val="none" w:sz="0" w:space="0" w:color="auto"/>
        <w:bottom w:val="none" w:sz="0" w:space="0" w:color="auto"/>
        <w:right w:val="none" w:sz="0" w:space="0" w:color="auto"/>
      </w:divBdr>
    </w:div>
    <w:div w:id="494221639">
      <w:marLeft w:val="480"/>
      <w:marRight w:val="0"/>
      <w:marTop w:val="0"/>
      <w:marBottom w:val="0"/>
      <w:divBdr>
        <w:top w:val="none" w:sz="0" w:space="0" w:color="auto"/>
        <w:left w:val="none" w:sz="0" w:space="0" w:color="auto"/>
        <w:bottom w:val="none" w:sz="0" w:space="0" w:color="auto"/>
        <w:right w:val="none" w:sz="0" w:space="0" w:color="auto"/>
      </w:divBdr>
    </w:div>
    <w:div w:id="494226321">
      <w:marLeft w:val="480"/>
      <w:marRight w:val="0"/>
      <w:marTop w:val="0"/>
      <w:marBottom w:val="0"/>
      <w:divBdr>
        <w:top w:val="none" w:sz="0" w:space="0" w:color="auto"/>
        <w:left w:val="none" w:sz="0" w:space="0" w:color="auto"/>
        <w:bottom w:val="none" w:sz="0" w:space="0" w:color="auto"/>
        <w:right w:val="none" w:sz="0" w:space="0" w:color="auto"/>
      </w:divBdr>
    </w:div>
    <w:div w:id="494303652">
      <w:marLeft w:val="480"/>
      <w:marRight w:val="0"/>
      <w:marTop w:val="0"/>
      <w:marBottom w:val="0"/>
      <w:divBdr>
        <w:top w:val="none" w:sz="0" w:space="0" w:color="auto"/>
        <w:left w:val="none" w:sz="0" w:space="0" w:color="auto"/>
        <w:bottom w:val="none" w:sz="0" w:space="0" w:color="auto"/>
        <w:right w:val="none" w:sz="0" w:space="0" w:color="auto"/>
      </w:divBdr>
    </w:div>
    <w:div w:id="494342364">
      <w:marLeft w:val="480"/>
      <w:marRight w:val="0"/>
      <w:marTop w:val="0"/>
      <w:marBottom w:val="0"/>
      <w:divBdr>
        <w:top w:val="none" w:sz="0" w:space="0" w:color="auto"/>
        <w:left w:val="none" w:sz="0" w:space="0" w:color="auto"/>
        <w:bottom w:val="none" w:sz="0" w:space="0" w:color="auto"/>
        <w:right w:val="none" w:sz="0" w:space="0" w:color="auto"/>
      </w:divBdr>
    </w:div>
    <w:div w:id="494345182">
      <w:marLeft w:val="480"/>
      <w:marRight w:val="0"/>
      <w:marTop w:val="0"/>
      <w:marBottom w:val="0"/>
      <w:divBdr>
        <w:top w:val="none" w:sz="0" w:space="0" w:color="auto"/>
        <w:left w:val="none" w:sz="0" w:space="0" w:color="auto"/>
        <w:bottom w:val="none" w:sz="0" w:space="0" w:color="auto"/>
        <w:right w:val="none" w:sz="0" w:space="0" w:color="auto"/>
      </w:divBdr>
    </w:div>
    <w:div w:id="494346293">
      <w:marLeft w:val="480"/>
      <w:marRight w:val="0"/>
      <w:marTop w:val="0"/>
      <w:marBottom w:val="0"/>
      <w:divBdr>
        <w:top w:val="none" w:sz="0" w:space="0" w:color="auto"/>
        <w:left w:val="none" w:sz="0" w:space="0" w:color="auto"/>
        <w:bottom w:val="none" w:sz="0" w:space="0" w:color="auto"/>
        <w:right w:val="none" w:sz="0" w:space="0" w:color="auto"/>
      </w:divBdr>
    </w:div>
    <w:div w:id="494423393">
      <w:marLeft w:val="480"/>
      <w:marRight w:val="0"/>
      <w:marTop w:val="0"/>
      <w:marBottom w:val="0"/>
      <w:divBdr>
        <w:top w:val="none" w:sz="0" w:space="0" w:color="auto"/>
        <w:left w:val="none" w:sz="0" w:space="0" w:color="auto"/>
        <w:bottom w:val="none" w:sz="0" w:space="0" w:color="auto"/>
        <w:right w:val="none" w:sz="0" w:space="0" w:color="auto"/>
      </w:divBdr>
    </w:div>
    <w:div w:id="494492805">
      <w:marLeft w:val="480"/>
      <w:marRight w:val="0"/>
      <w:marTop w:val="0"/>
      <w:marBottom w:val="0"/>
      <w:divBdr>
        <w:top w:val="none" w:sz="0" w:space="0" w:color="auto"/>
        <w:left w:val="none" w:sz="0" w:space="0" w:color="auto"/>
        <w:bottom w:val="none" w:sz="0" w:space="0" w:color="auto"/>
        <w:right w:val="none" w:sz="0" w:space="0" w:color="auto"/>
      </w:divBdr>
    </w:div>
    <w:div w:id="494495850">
      <w:marLeft w:val="480"/>
      <w:marRight w:val="0"/>
      <w:marTop w:val="0"/>
      <w:marBottom w:val="0"/>
      <w:divBdr>
        <w:top w:val="none" w:sz="0" w:space="0" w:color="auto"/>
        <w:left w:val="none" w:sz="0" w:space="0" w:color="auto"/>
        <w:bottom w:val="none" w:sz="0" w:space="0" w:color="auto"/>
        <w:right w:val="none" w:sz="0" w:space="0" w:color="auto"/>
      </w:divBdr>
    </w:div>
    <w:div w:id="494497945">
      <w:marLeft w:val="480"/>
      <w:marRight w:val="0"/>
      <w:marTop w:val="0"/>
      <w:marBottom w:val="0"/>
      <w:divBdr>
        <w:top w:val="none" w:sz="0" w:space="0" w:color="auto"/>
        <w:left w:val="none" w:sz="0" w:space="0" w:color="auto"/>
        <w:bottom w:val="none" w:sz="0" w:space="0" w:color="auto"/>
        <w:right w:val="none" w:sz="0" w:space="0" w:color="auto"/>
      </w:divBdr>
    </w:div>
    <w:div w:id="494498390">
      <w:marLeft w:val="480"/>
      <w:marRight w:val="0"/>
      <w:marTop w:val="0"/>
      <w:marBottom w:val="0"/>
      <w:divBdr>
        <w:top w:val="none" w:sz="0" w:space="0" w:color="auto"/>
        <w:left w:val="none" w:sz="0" w:space="0" w:color="auto"/>
        <w:bottom w:val="none" w:sz="0" w:space="0" w:color="auto"/>
        <w:right w:val="none" w:sz="0" w:space="0" w:color="auto"/>
      </w:divBdr>
    </w:div>
    <w:div w:id="494535045">
      <w:marLeft w:val="480"/>
      <w:marRight w:val="0"/>
      <w:marTop w:val="0"/>
      <w:marBottom w:val="0"/>
      <w:divBdr>
        <w:top w:val="none" w:sz="0" w:space="0" w:color="auto"/>
        <w:left w:val="none" w:sz="0" w:space="0" w:color="auto"/>
        <w:bottom w:val="none" w:sz="0" w:space="0" w:color="auto"/>
        <w:right w:val="none" w:sz="0" w:space="0" w:color="auto"/>
      </w:divBdr>
    </w:div>
    <w:div w:id="494536880">
      <w:marLeft w:val="480"/>
      <w:marRight w:val="0"/>
      <w:marTop w:val="0"/>
      <w:marBottom w:val="0"/>
      <w:divBdr>
        <w:top w:val="none" w:sz="0" w:space="0" w:color="auto"/>
        <w:left w:val="none" w:sz="0" w:space="0" w:color="auto"/>
        <w:bottom w:val="none" w:sz="0" w:space="0" w:color="auto"/>
        <w:right w:val="none" w:sz="0" w:space="0" w:color="auto"/>
      </w:divBdr>
    </w:div>
    <w:div w:id="494539539">
      <w:marLeft w:val="480"/>
      <w:marRight w:val="0"/>
      <w:marTop w:val="0"/>
      <w:marBottom w:val="0"/>
      <w:divBdr>
        <w:top w:val="none" w:sz="0" w:space="0" w:color="auto"/>
        <w:left w:val="none" w:sz="0" w:space="0" w:color="auto"/>
        <w:bottom w:val="none" w:sz="0" w:space="0" w:color="auto"/>
        <w:right w:val="none" w:sz="0" w:space="0" w:color="auto"/>
      </w:divBdr>
    </w:div>
    <w:div w:id="494565578">
      <w:marLeft w:val="480"/>
      <w:marRight w:val="0"/>
      <w:marTop w:val="0"/>
      <w:marBottom w:val="0"/>
      <w:divBdr>
        <w:top w:val="none" w:sz="0" w:space="0" w:color="auto"/>
        <w:left w:val="none" w:sz="0" w:space="0" w:color="auto"/>
        <w:bottom w:val="none" w:sz="0" w:space="0" w:color="auto"/>
        <w:right w:val="none" w:sz="0" w:space="0" w:color="auto"/>
      </w:divBdr>
    </w:div>
    <w:div w:id="494689781">
      <w:marLeft w:val="480"/>
      <w:marRight w:val="0"/>
      <w:marTop w:val="0"/>
      <w:marBottom w:val="0"/>
      <w:divBdr>
        <w:top w:val="none" w:sz="0" w:space="0" w:color="auto"/>
        <w:left w:val="none" w:sz="0" w:space="0" w:color="auto"/>
        <w:bottom w:val="none" w:sz="0" w:space="0" w:color="auto"/>
        <w:right w:val="none" w:sz="0" w:space="0" w:color="auto"/>
      </w:divBdr>
    </w:div>
    <w:div w:id="494732286">
      <w:marLeft w:val="480"/>
      <w:marRight w:val="0"/>
      <w:marTop w:val="0"/>
      <w:marBottom w:val="0"/>
      <w:divBdr>
        <w:top w:val="none" w:sz="0" w:space="0" w:color="auto"/>
        <w:left w:val="none" w:sz="0" w:space="0" w:color="auto"/>
        <w:bottom w:val="none" w:sz="0" w:space="0" w:color="auto"/>
        <w:right w:val="none" w:sz="0" w:space="0" w:color="auto"/>
      </w:divBdr>
    </w:div>
    <w:div w:id="494732601">
      <w:marLeft w:val="480"/>
      <w:marRight w:val="0"/>
      <w:marTop w:val="0"/>
      <w:marBottom w:val="0"/>
      <w:divBdr>
        <w:top w:val="none" w:sz="0" w:space="0" w:color="auto"/>
        <w:left w:val="none" w:sz="0" w:space="0" w:color="auto"/>
        <w:bottom w:val="none" w:sz="0" w:space="0" w:color="auto"/>
        <w:right w:val="none" w:sz="0" w:space="0" w:color="auto"/>
      </w:divBdr>
    </w:div>
    <w:div w:id="494762640">
      <w:marLeft w:val="480"/>
      <w:marRight w:val="0"/>
      <w:marTop w:val="0"/>
      <w:marBottom w:val="0"/>
      <w:divBdr>
        <w:top w:val="none" w:sz="0" w:space="0" w:color="auto"/>
        <w:left w:val="none" w:sz="0" w:space="0" w:color="auto"/>
        <w:bottom w:val="none" w:sz="0" w:space="0" w:color="auto"/>
        <w:right w:val="none" w:sz="0" w:space="0" w:color="auto"/>
      </w:divBdr>
    </w:div>
    <w:div w:id="494803733">
      <w:marLeft w:val="480"/>
      <w:marRight w:val="0"/>
      <w:marTop w:val="0"/>
      <w:marBottom w:val="0"/>
      <w:divBdr>
        <w:top w:val="none" w:sz="0" w:space="0" w:color="auto"/>
        <w:left w:val="none" w:sz="0" w:space="0" w:color="auto"/>
        <w:bottom w:val="none" w:sz="0" w:space="0" w:color="auto"/>
        <w:right w:val="none" w:sz="0" w:space="0" w:color="auto"/>
      </w:divBdr>
    </w:div>
    <w:div w:id="494878481">
      <w:marLeft w:val="480"/>
      <w:marRight w:val="0"/>
      <w:marTop w:val="0"/>
      <w:marBottom w:val="0"/>
      <w:divBdr>
        <w:top w:val="none" w:sz="0" w:space="0" w:color="auto"/>
        <w:left w:val="none" w:sz="0" w:space="0" w:color="auto"/>
        <w:bottom w:val="none" w:sz="0" w:space="0" w:color="auto"/>
        <w:right w:val="none" w:sz="0" w:space="0" w:color="auto"/>
      </w:divBdr>
    </w:div>
    <w:div w:id="494881617">
      <w:marLeft w:val="480"/>
      <w:marRight w:val="0"/>
      <w:marTop w:val="0"/>
      <w:marBottom w:val="0"/>
      <w:divBdr>
        <w:top w:val="none" w:sz="0" w:space="0" w:color="auto"/>
        <w:left w:val="none" w:sz="0" w:space="0" w:color="auto"/>
        <w:bottom w:val="none" w:sz="0" w:space="0" w:color="auto"/>
        <w:right w:val="none" w:sz="0" w:space="0" w:color="auto"/>
      </w:divBdr>
    </w:div>
    <w:div w:id="494955004">
      <w:marLeft w:val="480"/>
      <w:marRight w:val="0"/>
      <w:marTop w:val="0"/>
      <w:marBottom w:val="0"/>
      <w:divBdr>
        <w:top w:val="none" w:sz="0" w:space="0" w:color="auto"/>
        <w:left w:val="none" w:sz="0" w:space="0" w:color="auto"/>
        <w:bottom w:val="none" w:sz="0" w:space="0" w:color="auto"/>
        <w:right w:val="none" w:sz="0" w:space="0" w:color="auto"/>
      </w:divBdr>
    </w:div>
    <w:div w:id="494955325">
      <w:marLeft w:val="480"/>
      <w:marRight w:val="0"/>
      <w:marTop w:val="0"/>
      <w:marBottom w:val="0"/>
      <w:divBdr>
        <w:top w:val="none" w:sz="0" w:space="0" w:color="auto"/>
        <w:left w:val="none" w:sz="0" w:space="0" w:color="auto"/>
        <w:bottom w:val="none" w:sz="0" w:space="0" w:color="auto"/>
        <w:right w:val="none" w:sz="0" w:space="0" w:color="auto"/>
      </w:divBdr>
    </w:div>
    <w:div w:id="494995438">
      <w:marLeft w:val="480"/>
      <w:marRight w:val="0"/>
      <w:marTop w:val="0"/>
      <w:marBottom w:val="0"/>
      <w:divBdr>
        <w:top w:val="none" w:sz="0" w:space="0" w:color="auto"/>
        <w:left w:val="none" w:sz="0" w:space="0" w:color="auto"/>
        <w:bottom w:val="none" w:sz="0" w:space="0" w:color="auto"/>
        <w:right w:val="none" w:sz="0" w:space="0" w:color="auto"/>
      </w:divBdr>
    </w:div>
    <w:div w:id="494998712">
      <w:marLeft w:val="480"/>
      <w:marRight w:val="0"/>
      <w:marTop w:val="0"/>
      <w:marBottom w:val="0"/>
      <w:divBdr>
        <w:top w:val="none" w:sz="0" w:space="0" w:color="auto"/>
        <w:left w:val="none" w:sz="0" w:space="0" w:color="auto"/>
        <w:bottom w:val="none" w:sz="0" w:space="0" w:color="auto"/>
        <w:right w:val="none" w:sz="0" w:space="0" w:color="auto"/>
      </w:divBdr>
    </w:div>
    <w:div w:id="495069227">
      <w:marLeft w:val="480"/>
      <w:marRight w:val="0"/>
      <w:marTop w:val="0"/>
      <w:marBottom w:val="0"/>
      <w:divBdr>
        <w:top w:val="none" w:sz="0" w:space="0" w:color="auto"/>
        <w:left w:val="none" w:sz="0" w:space="0" w:color="auto"/>
        <w:bottom w:val="none" w:sz="0" w:space="0" w:color="auto"/>
        <w:right w:val="none" w:sz="0" w:space="0" w:color="auto"/>
      </w:divBdr>
    </w:div>
    <w:div w:id="495151470">
      <w:marLeft w:val="480"/>
      <w:marRight w:val="0"/>
      <w:marTop w:val="0"/>
      <w:marBottom w:val="0"/>
      <w:divBdr>
        <w:top w:val="none" w:sz="0" w:space="0" w:color="auto"/>
        <w:left w:val="none" w:sz="0" w:space="0" w:color="auto"/>
        <w:bottom w:val="none" w:sz="0" w:space="0" w:color="auto"/>
        <w:right w:val="none" w:sz="0" w:space="0" w:color="auto"/>
      </w:divBdr>
    </w:div>
    <w:div w:id="495221313">
      <w:marLeft w:val="480"/>
      <w:marRight w:val="0"/>
      <w:marTop w:val="0"/>
      <w:marBottom w:val="0"/>
      <w:divBdr>
        <w:top w:val="none" w:sz="0" w:space="0" w:color="auto"/>
        <w:left w:val="none" w:sz="0" w:space="0" w:color="auto"/>
        <w:bottom w:val="none" w:sz="0" w:space="0" w:color="auto"/>
        <w:right w:val="none" w:sz="0" w:space="0" w:color="auto"/>
      </w:divBdr>
    </w:div>
    <w:div w:id="495265045">
      <w:marLeft w:val="480"/>
      <w:marRight w:val="0"/>
      <w:marTop w:val="0"/>
      <w:marBottom w:val="0"/>
      <w:divBdr>
        <w:top w:val="none" w:sz="0" w:space="0" w:color="auto"/>
        <w:left w:val="none" w:sz="0" w:space="0" w:color="auto"/>
        <w:bottom w:val="none" w:sz="0" w:space="0" w:color="auto"/>
        <w:right w:val="none" w:sz="0" w:space="0" w:color="auto"/>
      </w:divBdr>
    </w:div>
    <w:div w:id="495265601">
      <w:marLeft w:val="480"/>
      <w:marRight w:val="0"/>
      <w:marTop w:val="0"/>
      <w:marBottom w:val="0"/>
      <w:divBdr>
        <w:top w:val="none" w:sz="0" w:space="0" w:color="auto"/>
        <w:left w:val="none" w:sz="0" w:space="0" w:color="auto"/>
        <w:bottom w:val="none" w:sz="0" w:space="0" w:color="auto"/>
        <w:right w:val="none" w:sz="0" w:space="0" w:color="auto"/>
      </w:divBdr>
    </w:div>
    <w:div w:id="495271109">
      <w:marLeft w:val="480"/>
      <w:marRight w:val="0"/>
      <w:marTop w:val="0"/>
      <w:marBottom w:val="0"/>
      <w:divBdr>
        <w:top w:val="none" w:sz="0" w:space="0" w:color="auto"/>
        <w:left w:val="none" w:sz="0" w:space="0" w:color="auto"/>
        <w:bottom w:val="none" w:sz="0" w:space="0" w:color="auto"/>
        <w:right w:val="none" w:sz="0" w:space="0" w:color="auto"/>
      </w:divBdr>
    </w:div>
    <w:div w:id="495271290">
      <w:marLeft w:val="480"/>
      <w:marRight w:val="0"/>
      <w:marTop w:val="0"/>
      <w:marBottom w:val="0"/>
      <w:divBdr>
        <w:top w:val="none" w:sz="0" w:space="0" w:color="auto"/>
        <w:left w:val="none" w:sz="0" w:space="0" w:color="auto"/>
        <w:bottom w:val="none" w:sz="0" w:space="0" w:color="auto"/>
        <w:right w:val="none" w:sz="0" w:space="0" w:color="auto"/>
      </w:divBdr>
    </w:div>
    <w:div w:id="495337889">
      <w:marLeft w:val="480"/>
      <w:marRight w:val="0"/>
      <w:marTop w:val="0"/>
      <w:marBottom w:val="0"/>
      <w:divBdr>
        <w:top w:val="none" w:sz="0" w:space="0" w:color="auto"/>
        <w:left w:val="none" w:sz="0" w:space="0" w:color="auto"/>
        <w:bottom w:val="none" w:sz="0" w:space="0" w:color="auto"/>
        <w:right w:val="none" w:sz="0" w:space="0" w:color="auto"/>
      </w:divBdr>
    </w:div>
    <w:div w:id="495388867">
      <w:marLeft w:val="480"/>
      <w:marRight w:val="0"/>
      <w:marTop w:val="0"/>
      <w:marBottom w:val="0"/>
      <w:divBdr>
        <w:top w:val="none" w:sz="0" w:space="0" w:color="auto"/>
        <w:left w:val="none" w:sz="0" w:space="0" w:color="auto"/>
        <w:bottom w:val="none" w:sz="0" w:space="0" w:color="auto"/>
        <w:right w:val="none" w:sz="0" w:space="0" w:color="auto"/>
      </w:divBdr>
    </w:div>
    <w:div w:id="495413899">
      <w:marLeft w:val="480"/>
      <w:marRight w:val="0"/>
      <w:marTop w:val="0"/>
      <w:marBottom w:val="0"/>
      <w:divBdr>
        <w:top w:val="none" w:sz="0" w:space="0" w:color="auto"/>
        <w:left w:val="none" w:sz="0" w:space="0" w:color="auto"/>
        <w:bottom w:val="none" w:sz="0" w:space="0" w:color="auto"/>
        <w:right w:val="none" w:sz="0" w:space="0" w:color="auto"/>
      </w:divBdr>
    </w:div>
    <w:div w:id="495416469">
      <w:marLeft w:val="480"/>
      <w:marRight w:val="0"/>
      <w:marTop w:val="0"/>
      <w:marBottom w:val="0"/>
      <w:divBdr>
        <w:top w:val="none" w:sz="0" w:space="0" w:color="auto"/>
        <w:left w:val="none" w:sz="0" w:space="0" w:color="auto"/>
        <w:bottom w:val="none" w:sz="0" w:space="0" w:color="auto"/>
        <w:right w:val="none" w:sz="0" w:space="0" w:color="auto"/>
      </w:divBdr>
    </w:div>
    <w:div w:id="495416778">
      <w:marLeft w:val="480"/>
      <w:marRight w:val="0"/>
      <w:marTop w:val="0"/>
      <w:marBottom w:val="0"/>
      <w:divBdr>
        <w:top w:val="none" w:sz="0" w:space="0" w:color="auto"/>
        <w:left w:val="none" w:sz="0" w:space="0" w:color="auto"/>
        <w:bottom w:val="none" w:sz="0" w:space="0" w:color="auto"/>
        <w:right w:val="none" w:sz="0" w:space="0" w:color="auto"/>
      </w:divBdr>
    </w:div>
    <w:div w:id="495417401">
      <w:marLeft w:val="480"/>
      <w:marRight w:val="0"/>
      <w:marTop w:val="0"/>
      <w:marBottom w:val="0"/>
      <w:divBdr>
        <w:top w:val="none" w:sz="0" w:space="0" w:color="auto"/>
        <w:left w:val="none" w:sz="0" w:space="0" w:color="auto"/>
        <w:bottom w:val="none" w:sz="0" w:space="0" w:color="auto"/>
        <w:right w:val="none" w:sz="0" w:space="0" w:color="auto"/>
      </w:divBdr>
    </w:div>
    <w:div w:id="495460524">
      <w:marLeft w:val="480"/>
      <w:marRight w:val="0"/>
      <w:marTop w:val="0"/>
      <w:marBottom w:val="0"/>
      <w:divBdr>
        <w:top w:val="none" w:sz="0" w:space="0" w:color="auto"/>
        <w:left w:val="none" w:sz="0" w:space="0" w:color="auto"/>
        <w:bottom w:val="none" w:sz="0" w:space="0" w:color="auto"/>
        <w:right w:val="none" w:sz="0" w:space="0" w:color="auto"/>
      </w:divBdr>
    </w:div>
    <w:div w:id="495465144">
      <w:marLeft w:val="480"/>
      <w:marRight w:val="0"/>
      <w:marTop w:val="0"/>
      <w:marBottom w:val="0"/>
      <w:divBdr>
        <w:top w:val="none" w:sz="0" w:space="0" w:color="auto"/>
        <w:left w:val="none" w:sz="0" w:space="0" w:color="auto"/>
        <w:bottom w:val="none" w:sz="0" w:space="0" w:color="auto"/>
        <w:right w:val="none" w:sz="0" w:space="0" w:color="auto"/>
      </w:divBdr>
    </w:div>
    <w:div w:id="495540342">
      <w:marLeft w:val="480"/>
      <w:marRight w:val="0"/>
      <w:marTop w:val="0"/>
      <w:marBottom w:val="0"/>
      <w:divBdr>
        <w:top w:val="none" w:sz="0" w:space="0" w:color="auto"/>
        <w:left w:val="none" w:sz="0" w:space="0" w:color="auto"/>
        <w:bottom w:val="none" w:sz="0" w:space="0" w:color="auto"/>
        <w:right w:val="none" w:sz="0" w:space="0" w:color="auto"/>
      </w:divBdr>
    </w:div>
    <w:div w:id="495540379">
      <w:marLeft w:val="480"/>
      <w:marRight w:val="0"/>
      <w:marTop w:val="0"/>
      <w:marBottom w:val="0"/>
      <w:divBdr>
        <w:top w:val="none" w:sz="0" w:space="0" w:color="auto"/>
        <w:left w:val="none" w:sz="0" w:space="0" w:color="auto"/>
        <w:bottom w:val="none" w:sz="0" w:space="0" w:color="auto"/>
        <w:right w:val="none" w:sz="0" w:space="0" w:color="auto"/>
      </w:divBdr>
    </w:div>
    <w:div w:id="495650355">
      <w:marLeft w:val="480"/>
      <w:marRight w:val="0"/>
      <w:marTop w:val="0"/>
      <w:marBottom w:val="0"/>
      <w:divBdr>
        <w:top w:val="none" w:sz="0" w:space="0" w:color="auto"/>
        <w:left w:val="none" w:sz="0" w:space="0" w:color="auto"/>
        <w:bottom w:val="none" w:sz="0" w:space="0" w:color="auto"/>
        <w:right w:val="none" w:sz="0" w:space="0" w:color="auto"/>
      </w:divBdr>
    </w:div>
    <w:div w:id="495654605">
      <w:marLeft w:val="480"/>
      <w:marRight w:val="0"/>
      <w:marTop w:val="0"/>
      <w:marBottom w:val="0"/>
      <w:divBdr>
        <w:top w:val="none" w:sz="0" w:space="0" w:color="auto"/>
        <w:left w:val="none" w:sz="0" w:space="0" w:color="auto"/>
        <w:bottom w:val="none" w:sz="0" w:space="0" w:color="auto"/>
        <w:right w:val="none" w:sz="0" w:space="0" w:color="auto"/>
      </w:divBdr>
    </w:div>
    <w:div w:id="495731896">
      <w:marLeft w:val="480"/>
      <w:marRight w:val="0"/>
      <w:marTop w:val="0"/>
      <w:marBottom w:val="0"/>
      <w:divBdr>
        <w:top w:val="none" w:sz="0" w:space="0" w:color="auto"/>
        <w:left w:val="none" w:sz="0" w:space="0" w:color="auto"/>
        <w:bottom w:val="none" w:sz="0" w:space="0" w:color="auto"/>
        <w:right w:val="none" w:sz="0" w:space="0" w:color="auto"/>
      </w:divBdr>
    </w:div>
    <w:div w:id="495732809">
      <w:marLeft w:val="480"/>
      <w:marRight w:val="0"/>
      <w:marTop w:val="0"/>
      <w:marBottom w:val="0"/>
      <w:divBdr>
        <w:top w:val="none" w:sz="0" w:space="0" w:color="auto"/>
        <w:left w:val="none" w:sz="0" w:space="0" w:color="auto"/>
        <w:bottom w:val="none" w:sz="0" w:space="0" w:color="auto"/>
        <w:right w:val="none" w:sz="0" w:space="0" w:color="auto"/>
      </w:divBdr>
    </w:div>
    <w:div w:id="495846619">
      <w:marLeft w:val="480"/>
      <w:marRight w:val="0"/>
      <w:marTop w:val="0"/>
      <w:marBottom w:val="0"/>
      <w:divBdr>
        <w:top w:val="none" w:sz="0" w:space="0" w:color="auto"/>
        <w:left w:val="none" w:sz="0" w:space="0" w:color="auto"/>
        <w:bottom w:val="none" w:sz="0" w:space="0" w:color="auto"/>
        <w:right w:val="none" w:sz="0" w:space="0" w:color="auto"/>
      </w:divBdr>
    </w:div>
    <w:div w:id="495847048">
      <w:marLeft w:val="480"/>
      <w:marRight w:val="0"/>
      <w:marTop w:val="0"/>
      <w:marBottom w:val="0"/>
      <w:divBdr>
        <w:top w:val="none" w:sz="0" w:space="0" w:color="auto"/>
        <w:left w:val="none" w:sz="0" w:space="0" w:color="auto"/>
        <w:bottom w:val="none" w:sz="0" w:space="0" w:color="auto"/>
        <w:right w:val="none" w:sz="0" w:space="0" w:color="auto"/>
      </w:divBdr>
    </w:div>
    <w:div w:id="495849023">
      <w:marLeft w:val="480"/>
      <w:marRight w:val="0"/>
      <w:marTop w:val="0"/>
      <w:marBottom w:val="0"/>
      <w:divBdr>
        <w:top w:val="none" w:sz="0" w:space="0" w:color="auto"/>
        <w:left w:val="none" w:sz="0" w:space="0" w:color="auto"/>
        <w:bottom w:val="none" w:sz="0" w:space="0" w:color="auto"/>
        <w:right w:val="none" w:sz="0" w:space="0" w:color="auto"/>
      </w:divBdr>
    </w:div>
    <w:div w:id="495850017">
      <w:marLeft w:val="480"/>
      <w:marRight w:val="0"/>
      <w:marTop w:val="0"/>
      <w:marBottom w:val="0"/>
      <w:divBdr>
        <w:top w:val="none" w:sz="0" w:space="0" w:color="auto"/>
        <w:left w:val="none" w:sz="0" w:space="0" w:color="auto"/>
        <w:bottom w:val="none" w:sz="0" w:space="0" w:color="auto"/>
        <w:right w:val="none" w:sz="0" w:space="0" w:color="auto"/>
      </w:divBdr>
    </w:div>
    <w:div w:id="495850851">
      <w:marLeft w:val="480"/>
      <w:marRight w:val="0"/>
      <w:marTop w:val="0"/>
      <w:marBottom w:val="0"/>
      <w:divBdr>
        <w:top w:val="none" w:sz="0" w:space="0" w:color="auto"/>
        <w:left w:val="none" w:sz="0" w:space="0" w:color="auto"/>
        <w:bottom w:val="none" w:sz="0" w:space="0" w:color="auto"/>
        <w:right w:val="none" w:sz="0" w:space="0" w:color="auto"/>
      </w:divBdr>
    </w:div>
    <w:div w:id="495996835">
      <w:marLeft w:val="480"/>
      <w:marRight w:val="0"/>
      <w:marTop w:val="0"/>
      <w:marBottom w:val="0"/>
      <w:divBdr>
        <w:top w:val="none" w:sz="0" w:space="0" w:color="auto"/>
        <w:left w:val="none" w:sz="0" w:space="0" w:color="auto"/>
        <w:bottom w:val="none" w:sz="0" w:space="0" w:color="auto"/>
        <w:right w:val="none" w:sz="0" w:space="0" w:color="auto"/>
      </w:divBdr>
    </w:div>
    <w:div w:id="496071454">
      <w:marLeft w:val="480"/>
      <w:marRight w:val="0"/>
      <w:marTop w:val="0"/>
      <w:marBottom w:val="0"/>
      <w:divBdr>
        <w:top w:val="none" w:sz="0" w:space="0" w:color="auto"/>
        <w:left w:val="none" w:sz="0" w:space="0" w:color="auto"/>
        <w:bottom w:val="none" w:sz="0" w:space="0" w:color="auto"/>
        <w:right w:val="none" w:sz="0" w:space="0" w:color="auto"/>
      </w:divBdr>
    </w:div>
    <w:div w:id="496112963">
      <w:marLeft w:val="480"/>
      <w:marRight w:val="0"/>
      <w:marTop w:val="0"/>
      <w:marBottom w:val="0"/>
      <w:divBdr>
        <w:top w:val="none" w:sz="0" w:space="0" w:color="auto"/>
        <w:left w:val="none" w:sz="0" w:space="0" w:color="auto"/>
        <w:bottom w:val="none" w:sz="0" w:space="0" w:color="auto"/>
        <w:right w:val="none" w:sz="0" w:space="0" w:color="auto"/>
      </w:divBdr>
    </w:div>
    <w:div w:id="496188383">
      <w:marLeft w:val="480"/>
      <w:marRight w:val="0"/>
      <w:marTop w:val="0"/>
      <w:marBottom w:val="0"/>
      <w:divBdr>
        <w:top w:val="none" w:sz="0" w:space="0" w:color="auto"/>
        <w:left w:val="none" w:sz="0" w:space="0" w:color="auto"/>
        <w:bottom w:val="none" w:sz="0" w:space="0" w:color="auto"/>
        <w:right w:val="none" w:sz="0" w:space="0" w:color="auto"/>
      </w:divBdr>
    </w:div>
    <w:div w:id="496268113">
      <w:marLeft w:val="480"/>
      <w:marRight w:val="0"/>
      <w:marTop w:val="0"/>
      <w:marBottom w:val="0"/>
      <w:divBdr>
        <w:top w:val="none" w:sz="0" w:space="0" w:color="auto"/>
        <w:left w:val="none" w:sz="0" w:space="0" w:color="auto"/>
        <w:bottom w:val="none" w:sz="0" w:space="0" w:color="auto"/>
        <w:right w:val="none" w:sz="0" w:space="0" w:color="auto"/>
      </w:divBdr>
    </w:div>
    <w:div w:id="496304696">
      <w:marLeft w:val="480"/>
      <w:marRight w:val="0"/>
      <w:marTop w:val="0"/>
      <w:marBottom w:val="0"/>
      <w:divBdr>
        <w:top w:val="none" w:sz="0" w:space="0" w:color="auto"/>
        <w:left w:val="none" w:sz="0" w:space="0" w:color="auto"/>
        <w:bottom w:val="none" w:sz="0" w:space="0" w:color="auto"/>
        <w:right w:val="none" w:sz="0" w:space="0" w:color="auto"/>
      </w:divBdr>
    </w:div>
    <w:div w:id="496311492">
      <w:marLeft w:val="480"/>
      <w:marRight w:val="0"/>
      <w:marTop w:val="0"/>
      <w:marBottom w:val="0"/>
      <w:divBdr>
        <w:top w:val="none" w:sz="0" w:space="0" w:color="auto"/>
        <w:left w:val="none" w:sz="0" w:space="0" w:color="auto"/>
        <w:bottom w:val="none" w:sz="0" w:space="0" w:color="auto"/>
        <w:right w:val="none" w:sz="0" w:space="0" w:color="auto"/>
      </w:divBdr>
    </w:div>
    <w:div w:id="496312350">
      <w:marLeft w:val="480"/>
      <w:marRight w:val="0"/>
      <w:marTop w:val="0"/>
      <w:marBottom w:val="0"/>
      <w:divBdr>
        <w:top w:val="none" w:sz="0" w:space="0" w:color="auto"/>
        <w:left w:val="none" w:sz="0" w:space="0" w:color="auto"/>
        <w:bottom w:val="none" w:sz="0" w:space="0" w:color="auto"/>
        <w:right w:val="none" w:sz="0" w:space="0" w:color="auto"/>
      </w:divBdr>
    </w:div>
    <w:div w:id="496380887">
      <w:marLeft w:val="480"/>
      <w:marRight w:val="0"/>
      <w:marTop w:val="0"/>
      <w:marBottom w:val="0"/>
      <w:divBdr>
        <w:top w:val="none" w:sz="0" w:space="0" w:color="auto"/>
        <w:left w:val="none" w:sz="0" w:space="0" w:color="auto"/>
        <w:bottom w:val="none" w:sz="0" w:space="0" w:color="auto"/>
        <w:right w:val="none" w:sz="0" w:space="0" w:color="auto"/>
      </w:divBdr>
    </w:div>
    <w:div w:id="496455358">
      <w:marLeft w:val="480"/>
      <w:marRight w:val="0"/>
      <w:marTop w:val="0"/>
      <w:marBottom w:val="0"/>
      <w:divBdr>
        <w:top w:val="none" w:sz="0" w:space="0" w:color="auto"/>
        <w:left w:val="none" w:sz="0" w:space="0" w:color="auto"/>
        <w:bottom w:val="none" w:sz="0" w:space="0" w:color="auto"/>
        <w:right w:val="none" w:sz="0" w:space="0" w:color="auto"/>
      </w:divBdr>
    </w:div>
    <w:div w:id="496458922">
      <w:marLeft w:val="480"/>
      <w:marRight w:val="0"/>
      <w:marTop w:val="0"/>
      <w:marBottom w:val="0"/>
      <w:divBdr>
        <w:top w:val="none" w:sz="0" w:space="0" w:color="auto"/>
        <w:left w:val="none" w:sz="0" w:space="0" w:color="auto"/>
        <w:bottom w:val="none" w:sz="0" w:space="0" w:color="auto"/>
        <w:right w:val="none" w:sz="0" w:space="0" w:color="auto"/>
      </w:divBdr>
    </w:div>
    <w:div w:id="496460952">
      <w:marLeft w:val="480"/>
      <w:marRight w:val="0"/>
      <w:marTop w:val="0"/>
      <w:marBottom w:val="0"/>
      <w:divBdr>
        <w:top w:val="none" w:sz="0" w:space="0" w:color="auto"/>
        <w:left w:val="none" w:sz="0" w:space="0" w:color="auto"/>
        <w:bottom w:val="none" w:sz="0" w:space="0" w:color="auto"/>
        <w:right w:val="none" w:sz="0" w:space="0" w:color="auto"/>
      </w:divBdr>
    </w:div>
    <w:div w:id="496461424">
      <w:marLeft w:val="480"/>
      <w:marRight w:val="0"/>
      <w:marTop w:val="0"/>
      <w:marBottom w:val="0"/>
      <w:divBdr>
        <w:top w:val="none" w:sz="0" w:space="0" w:color="auto"/>
        <w:left w:val="none" w:sz="0" w:space="0" w:color="auto"/>
        <w:bottom w:val="none" w:sz="0" w:space="0" w:color="auto"/>
        <w:right w:val="none" w:sz="0" w:space="0" w:color="auto"/>
      </w:divBdr>
    </w:div>
    <w:div w:id="496462317">
      <w:marLeft w:val="480"/>
      <w:marRight w:val="0"/>
      <w:marTop w:val="0"/>
      <w:marBottom w:val="0"/>
      <w:divBdr>
        <w:top w:val="none" w:sz="0" w:space="0" w:color="auto"/>
        <w:left w:val="none" w:sz="0" w:space="0" w:color="auto"/>
        <w:bottom w:val="none" w:sz="0" w:space="0" w:color="auto"/>
        <w:right w:val="none" w:sz="0" w:space="0" w:color="auto"/>
      </w:divBdr>
    </w:div>
    <w:div w:id="496501064">
      <w:marLeft w:val="480"/>
      <w:marRight w:val="0"/>
      <w:marTop w:val="0"/>
      <w:marBottom w:val="0"/>
      <w:divBdr>
        <w:top w:val="none" w:sz="0" w:space="0" w:color="auto"/>
        <w:left w:val="none" w:sz="0" w:space="0" w:color="auto"/>
        <w:bottom w:val="none" w:sz="0" w:space="0" w:color="auto"/>
        <w:right w:val="none" w:sz="0" w:space="0" w:color="auto"/>
      </w:divBdr>
    </w:div>
    <w:div w:id="496502996">
      <w:marLeft w:val="480"/>
      <w:marRight w:val="0"/>
      <w:marTop w:val="0"/>
      <w:marBottom w:val="0"/>
      <w:divBdr>
        <w:top w:val="none" w:sz="0" w:space="0" w:color="auto"/>
        <w:left w:val="none" w:sz="0" w:space="0" w:color="auto"/>
        <w:bottom w:val="none" w:sz="0" w:space="0" w:color="auto"/>
        <w:right w:val="none" w:sz="0" w:space="0" w:color="auto"/>
      </w:divBdr>
    </w:div>
    <w:div w:id="496503250">
      <w:marLeft w:val="480"/>
      <w:marRight w:val="0"/>
      <w:marTop w:val="0"/>
      <w:marBottom w:val="0"/>
      <w:divBdr>
        <w:top w:val="none" w:sz="0" w:space="0" w:color="auto"/>
        <w:left w:val="none" w:sz="0" w:space="0" w:color="auto"/>
        <w:bottom w:val="none" w:sz="0" w:space="0" w:color="auto"/>
        <w:right w:val="none" w:sz="0" w:space="0" w:color="auto"/>
      </w:divBdr>
    </w:div>
    <w:div w:id="496531231">
      <w:marLeft w:val="480"/>
      <w:marRight w:val="0"/>
      <w:marTop w:val="0"/>
      <w:marBottom w:val="0"/>
      <w:divBdr>
        <w:top w:val="none" w:sz="0" w:space="0" w:color="auto"/>
        <w:left w:val="none" w:sz="0" w:space="0" w:color="auto"/>
        <w:bottom w:val="none" w:sz="0" w:space="0" w:color="auto"/>
        <w:right w:val="none" w:sz="0" w:space="0" w:color="auto"/>
      </w:divBdr>
    </w:div>
    <w:div w:id="496579809">
      <w:marLeft w:val="480"/>
      <w:marRight w:val="0"/>
      <w:marTop w:val="0"/>
      <w:marBottom w:val="0"/>
      <w:divBdr>
        <w:top w:val="none" w:sz="0" w:space="0" w:color="auto"/>
        <w:left w:val="none" w:sz="0" w:space="0" w:color="auto"/>
        <w:bottom w:val="none" w:sz="0" w:space="0" w:color="auto"/>
        <w:right w:val="none" w:sz="0" w:space="0" w:color="auto"/>
      </w:divBdr>
    </w:div>
    <w:div w:id="496651522">
      <w:marLeft w:val="480"/>
      <w:marRight w:val="0"/>
      <w:marTop w:val="0"/>
      <w:marBottom w:val="0"/>
      <w:divBdr>
        <w:top w:val="none" w:sz="0" w:space="0" w:color="auto"/>
        <w:left w:val="none" w:sz="0" w:space="0" w:color="auto"/>
        <w:bottom w:val="none" w:sz="0" w:space="0" w:color="auto"/>
        <w:right w:val="none" w:sz="0" w:space="0" w:color="auto"/>
      </w:divBdr>
    </w:div>
    <w:div w:id="496728731">
      <w:marLeft w:val="480"/>
      <w:marRight w:val="0"/>
      <w:marTop w:val="0"/>
      <w:marBottom w:val="0"/>
      <w:divBdr>
        <w:top w:val="none" w:sz="0" w:space="0" w:color="auto"/>
        <w:left w:val="none" w:sz="0" w:space="0" w:color="auto"/>
        <w:bottom w:val="none" w:sz="0" w:space="0" w:color="auto"/>
        <w:right w:val="none" w:sz="0" w:space="0" w:color="auto"/>
      </w:divBdr>
    </w:div>
    <w:div w:id="496773092">
      <w:marLeft w:val="480"/>
      <w:marRight w:val="0"/>
      <w:marTop w:val="0"/>
      <w:marBottom w:val="0"/>
      <w:divBdr>
        <w:top w:val="none" w:sz="0" w:space="0" w:color="auto"/>
        <w:left w:val="none" w:sz="0" w:space="0" w:color="auto"/>
        <w:bottom w:val="none" w:sz="0" w:space="0" w:color="auto"/>
        <w:right w:val="none" w:sz="0" w:space="0" w:color="auto"/>
      </w:divBdr>
    </w:div>
    <w:div w:id="496774856">
      <w:marLeft w:val="480"/>
      <w:marRight w:val="0"/>
      <w:marTop w:val="0"/>
      <w:marBottom w:val="0"/>
      <w:divBdr>
        <w:top w:val="none" w:sz="0" w:space="0" w:color="auto"/>
        <w:left w:val="none" w:sz="0" w:space="0" w:color="auto"/>
        <w:bottom w:val="none" w:sz="0" w:space="0" w:color="auto"/>
        <w:right w:val="none" w:sz="0" w:space="0" w:color="auto"/>
      </w:divBdr>
    </w:div>
    <w:div w:id="496843550">
      <w:marLeft w:val="480"/>
      <w:marRight w:val="0"/>
      <w:marTop w:val="0"/>
      <w:marBottom w:val="0"/>
      <w:divBdr>
        <w:top w:val="none" w:sz="0" w:space="0" w:color="auto"/>
        <w:left w:val="none" w:sz="0" w:space="0" w:color="auto"/>
        <w:bottom w:val="none" w:sz="0" w:space="0" w:color="auto"/>
        <w:right w:val="none" w:sz="0" w:space="0" w:color="auto"/>
      </w:divBdr>
    </w:div>
    <w:div w:id="496918675">
      <w:marLeft w:val="480"/>
      <w:marRight w:val="0"/>
      <w:marTop w:val="0"/>
      <w:marBottom w:val="0"/>
      <w:divBdr>
        <w:top w:val="none" w:sz="0" w:space="0" w:color="auto"/>
        <w:left w:val="none" w:sz="0" w:space="0" w:color="auto"/>
        <w:bottom w:val="none" w:sz="0" w:space="0" w:color="auto"/>
        <w:right w:val="none" w:sz="0" w:space="0" w:color="auto"/>
      </w:divBdr>
    </w:div>
    <w:div w:id="496969015">
      <w:marLeft w:val="480"/>
      <w:marRight w:val="0"/>
      <w:marTop w:val="0"/>
      <w:marBottom w:val="0"/>
      <w:divBdr>
        <w:top w:val="none" w:sz="0" w:space="0" w:color="auto"/>
        <w:left w:val="none" w:sz="0" w:space="0" w:color="auto"/>
        <w:bottom w:val="none" w:sz="0" w:space="0" w:color="auto"/>
        <w:right w:val="none" w:sz="0" w:space="0" w:color="auto"/>
      </w:divBdr>
    </w:div>
    <w:div w:id="497035975">
      <w:marLeft w:val="480"/>
      <w:marRight w:val="0"/>
      <w:marTop w:val="0"/>
      <w:marBottom w:val="0"/>
      <w:divBdr>
        <w:top w:val="none" w:sz="0" w:space="0" w:color="auto"/>
        <w:left w:val="none" w:sz="0" w:space="0" w:color="auto"/>
        <w:bottom w:val="none" w:sz="0" w:space="0" w:color="auto"/>
        <w:right w:val="none" w:sz="0" w:space="0" w:color="auto"/>
      </w:divBdr>
    </w:div>
    <w:div w:id="497044175">
      <w:marLeft w:val="480"/>
      <w:marRight w:val="0"/>
      <w:marTop w:val="0"/>
      <w:marBottom w:val="0"/>
      <w:divBdr>
        <w:top w:val="none" w:sz="0" w:space="0" w:color="auto"/>
        <w:left w:val="none" w:sz="0" w:space="0" w:color="auto"/>
        <w:bottom w:val="none" w:sz="0" w:space="0" w:color="auto"/>
        <w:right w:val="none" w:sz="0" w:space="0" w:color="auto"/>
      </w:divBdr>
    </w:div>
    <w:div w:id="497118426">
      <w:marLeft w:val="480"/>
      <w:marRight w:val="0"/>
      <w:marTop w:val="0"/>
      <w:marBottom w:val="0"/>
      <w:divBdr>
        <w:top w:val="none" w:sz="0" w:space="0" w:color="auto"/>
        <w:left w:val="none" w:sz="0" w:space="0" w:color="auto"/>
        <w:bottom w:val="none" w:sz="0" w:space="0" w:color="auto"/>
        <w:right w:val="none" w:sz="0" w:space="0" w:color="auto"/>
      </w:divBdr>
    </w:div>
    <w:div w:id="497159787">
      <w:marLeft w:val="480"/>
      <w:marRight w:val="0"/>
      <w:marTop w:val="0"/>
      <w:marBottom w:val="0"/>
      <w:divBdr>
        <w:top w:val="none" w:sz="0" w:space="0" w:color="auto"/>
        <w:left w:val="none" w:sz="0" w:space="0" w:color="auto"/>
        <w:bottom w:val="none" w:sz="0" w:space="0" w:color="auto"/>
        <w:right w:val="none" w:sz="0" w:space="0" w:color="auto"/>
      </w:divBdr>
    </w:div>
    <w:div w:id="497160193">
      <w:marLeft w:val="480"/>
      <w:marRight w:val="0"/>
      <w:marTop w:val="0"/>
      <w:marBottom w:val="0"/>
      <w:divBdr>
        <w:top w:val="none" w:sz="0" w:space="0" w:color="auto"/>
        <w:left w:val="none" w:sz="0" w:space="0" w:color="auto"/>
        <w:bottom w:val="none" w:sz="0" w:space="0" w:color="auto"/>
        <w:right w:val="none" w:sz="0" w:space="0" w:color="auto"/>
      </w:divBdr>
    </w:div>
    <w:div w:id="497188146">
      <w:marLeft w:val="480"/>
      <w:marRight w:val="0"/>
      <w:marTop w:val="0"/>
      <w:marBottom w:val="0"/>
      <w:divBdr>
        <w:top w:val="none" w:sz="0" w:space="0" w:color="auto"/>
        <w:left w:val="none" w:sz="0" w:space="0" w:color="auto"/>
        <w:bottom w:val="none" w:sz="0" w:space="0" w:color="auto"/>
        <w:right w:val="none" w:sz="0" w:space="0" w:color="auto"/>
      </w:divBdr>
    </w:div>
    <w:div w:id="497307200">
      <w:marLeft w:val="480"/>
      <w:marRight w:val="0"/>
      <w:marTop w:val="0"/>
      <w:marBottom w:val="0"/>
      <w:divBdr>
        <w:top w:val="none" w:sz="0" w:space="0" w:color="auto"/>
        <w:left w:val="none" w:sz="0" w:space="0" w:color="auto"/>
        <w:bottom w:val="none" w:sz="0" w:space="0" w:color="auto"/>
        <w:right w:val="none" w:sz="0" w:space="0" w:color="auto"/>
      </w:divBdr>
    </w:div>
    <w:div w:id="497500022">
      <w:marLeft w:val="480"/>
      <w:marRight w:val="0"/>
      <w:marTop w:val="0"/>
      <w:marBottom w:val="0"/>
      <w:divBdr>
        <w:top w:val="none" w:sz="0" w:space="0" w:color="auto"/>
        <w:left w:val="none" w:sz="0" w:space="0" w:color="auto"/>
        <w:bottom w:val="none" w:sz="0" w:space="0" w:color="auto"/>
        <w:right w:val="none" w:sz="0" w:space="0" w:color="auto"/>
      </w:divBdr>
    </w:div>
    <w:div w:id="497500547">
      <w:marLeft w:val="480"/>
      <w:marRight w:val="0"/>
      <w:marTop w:val="0"/>
      <w:marBottom w:val="0"/>
      <w:divBdr>
        <w:top w:val="none" w:sz="0" w:space="0" w:color="auto"/>
        <w:left w:val="none" w:sz="0" w:space="0" w:color="auto"/>
        <w:bottom w:val="none" w:sz="0" w:space="0" w:color="auto"/>
        <w:right w:val="none" w:sz="0" w:space="0" w:color="auto"/>
      </w:divBdr>
    </w:div>
    <w:div w:id="497573952">
      <w:marLeft w:val="480"/>
      <w:marRight w:val="0"/>
      <w:marTop w:val="0"/>
      <w:marBottom w:val="0"/>
      <w:divBdr>
        <w:top w:val="none" w:sz="0" w:space="0" w:color="auto"/>
        <w:left w:val="none" w:sz="0" w:space="0" w:color="auto"/>
        <w:bottom w:val="none" w:sz="0" w:space="0" w:color="auto"/>
        <w:right w:val="none" w:sz="0" w:space="0" w:color="auto"/>
      </w:divBdr>
    </w:div>
    <w:div w:id="497616306">
      <w:marLeft w:val="480"/>
      <w:marRight w:val="0"/>
      <w:marTop w:val="0"/>
      <w:marBottom w:val="0"/>
      <w:divBdr>
        <w:top w:val="none" w:sz="0" w:space="0" w:color="auto"/>
        <w:left w:val="none" w:sz="0" w:space="0" w:color="auto"/>
        <w:bottom w:val="none" w:sz="0" w:space="0" w:color="auto"/>
        <w:right w:val="none" w:sz="0" w:space="0" w:color="auto"/>
      </w:divBdr>
    </w:div>
    <w:div w:id="497621610">
      <w:marLeft w:val="480"/>
      <w:marRight w:val="0"/>
      <w:marTop w:val="0"/>
      <w:marBottom w:val="0"/>
      <w:divBdr>
        <w:top w:val="none" w:sz="0" w:space="0" w:color="auto"/>
        <w:left w:val="none" w:sz="0" w:space="0" w:color="auto"/>
        <w:bottom w:val="none" w:sz="0" w:space="0" w:color="auto"/>
        <w:right w:val="none" w:sz="0" w:space="0" w:color="auto"/>
      </w:divBdr>
    </w:div>
    <w:div w:id="497698555">
      <w:marLeft w:val="480"/>
      <w:marRight w:val="0"/>
      <w:marTop w:val="0"/>
      <w:marBottom w:val="0"/>
      <w:divBdr>
        <w:top w:val="none" w:sz="0" w:space="0" w:color="auto"/>
        <w:left w:val="none" w:sz="0" w:space="0" w:color="auto"/>
        <w:bottom w:val="none" w:sz="0" w:space="0" w:color="auto"/>
        <w:right w:val="none" w:sz="0" w:space="0" w:color="auto"/>
      </w:divBdr>
    </w:div>
    <w:div w:id="497773207">
      <w:marLeft w:val="480"/>
      <w:marRight w:val="0"/>
      <w:marTop w:val="0"/>
      <w:marBottom w:val="0"/>
      <w:divBdr>
        <w:top w:val="none" w:sz="0" w:space="0" w:color="auto"/>
        <w:left w:val="none" w:sz="0" w:space="0" w:color="auto"/>
        <w:bottom w:val="none" w:sz="0" w:space="0" w:color="auto"/>
        <w:right w:val="none" w:sz="0" w:space="0" w:color="auto"/>
      </w:divBdr>
    </w:div>
    <w:div w:id="497774695">
      <w:marLeft w:val="480"/>
      <w:marRight w:val="0"/>
      <w:marTop w:val="0"/>
      <w:marBottom w:val="0"/>
      <w:divBdr>
        <w:top w:val="none" w:sz="0" w:space="0" w:color="auto"/>
        <w:left w:val="none" w:sz="0" w:space="0" w:color="auto"/>
        <w:bottom w:val="none" w:sz="0" w:space="0" w:color="auto"/>
        <w:right w:val="none" w:sz="0" w:space="0" w:color="auto"/>
      </w:divBdr>
    </w:div>
    <w:div w:id="497817443">
      <w:marLeft w:val="480"/>
      <w:marRight w:val="0"/>
      <w:marTop w:val="0"/>
      <w:marBottom w:val="0"/>
      <w:divBdr>
        <w:top w:val="none" w:sz="0" w:space="0" w:color="auto"/>
        <w:left w:val="none" w:sz="0" w:space="0" w:color="auto"/>
        <w:bottom w:val="none" w:sz="0" w:space="0" w:color="auto"/>
        <w:right w:val="none" w:sz="0" w:space="0" w:color="auto"/>
      </w:divBdr>
    </w:div>
    <w:div w:id="497890399">
      <w:marLeft w:val="480"/>
      <w:marRight w:val="0"/>
      <w:marTop w:val="0"/>
      <w:marBottom w:val="0"/>
      <w:divBdr>
        <w:top w:val="none" w:sz="0" w:space="0" w:color="auto"/>
        <w:left w:val="none" w:sz="0" w:space="0" w:color="auto"/>
        <w:bottom w:val="none" w:sz="0" w:space="0" w:color="auto"/>
        <w:right w:val="none" w:sz="0" w:space="0" w:color="auto"/>
      </w:divBdr>
    </w:div>
    <w:div w:id="497961701">
      <w:marLeft w:val="480"/>
      <w:marRight w:val="0"/>
      <w:marTop w:val="0"/>
      <w:marBottom w:val="0"/>
      <w:divBdr>
        <w:top w:val="none" w:sz="0" w:space="0" w:color="auto"/>
        <w:left w:val="none" w:sz="0" w:space="0" w:color="auto"/>
        <w:bottom w:val="none" w:sz="0" w:space="0" w:color="auto"/>
        <w:right w:val="none" w:sz="0" w:space="0" w:color="auto"/>
      </w:divBdr>
    </w:div>
    <w:div w:id="497967512">
      <w:marLeft w:val="480"/>
      <w:marRight w:val="0"/>
      <w:marTop w:val="0"/>
      <w:marBottom w:val="0"/>
      <w:divBdr>
        <w:top w:val="none" w:sz="0" w:space="0" w:color="auto"/>
        <w:left w:val="none" w:sz="0" w:space="0" w:color="auto"/>
        <w:bottom w:val="none" w:sz="0" w:space="0" w:color="auto"/>
        <w:right w:val="none" w:sz="0" w:space="0" w:color="auto"/>
      </w:divBdr>
    </w:div>
    <w:div w:id="497968546">
      <w:marLeft w:val="480"/>
      <w:marRight w:val="0"/>
      <w:marTop w:val="0"/>
      <w:marBottom w:val="0"/>
      <w:divBdr>
        <w:top w:val="none" w:sz="0" w:space="0" w:color="auto"/>
        <w:left w:val="none" w:sz="0" w:space="0" w:color="auto"/>
        <w:bottom w:val="none" w:sz="0" w:space="0" w:color="auto"/>
        <w:right w:val="none" w:sz="0" w:space="0" w:color="auto"/>
      </w:divBdr>
    </w:div>
    <w:div w:id="498078562">
      <w:marLeft w:val="480"/>
      <w:marRight w:val="0"/>
      <w:marTop w:val="0"/>
      <w:marBottom w:val="0"/>
      <w:divBdr>
        <w:top w:val="none" w:sz="0" w:space="0" w:color="auto"/>
        <w:left w:val="none" w:sz="0" w:space="0" w:color="auto"/>
        <w:bottom w:val="none" w:sz="0" w:space="0" w:color="auto"/>
        <w:right w:val="none" w:sz="0" w:space="0" w:color="auto"/>
      </w:divBdr>
    </w:div>
    <w:div w:id="498078621">
      <w:marLeft w:val="480"/>
      <w:marRight w:val="0"/>
      <w:marTop w:val="0"/>
      <w:marBottom w:val="0"/>
      <w:divBdr>
        <w:top w:val="none" w:sz="0" w:space="0" w:color="auto"/>
        <w:left w:val="none" w:sz="0" w:space="0" w:color="auto"/>
        <w:bottom w:val="none" w:sz="0" w:space="0" w:color="auto"/>
        <w:right w:val="none" w:sz="0" w:space="0" w:color="auto"/>
      </w:divBdr>
    </w:div>
    <w:div w:id="498081039">
      <w:marLeft w:val="480"/>
      <w:marRight w:val="0"/>
      <w:marTop w:val="0"/>
      <w:marBottom w:val="0"/>
      <w:divBdr>
        <w:top w:val="none" w:sz="0" w:space="0" w:color="auto"/>
        <w:left w:val="none" w:sz="0" w:space="0" w:color="auto"/>
        <w:bottom w:val="none" w:sz="0" w:space="0" w:color="auto"/>
        <w:right w:val="none" w:sz="0" w:space="0" w:color="auto"/>
      </w:divBdr>
    </w:div>
    <w:div w:id="498082406">
      <w:marLeft w:val="480"/>
      <w:marRight w:val="0"/>
      <w:marTop w:val="0"/>
      <w:marBottom w:val="0"/>
      <w:divBdr>
        <w:top w:val="none" w:sz="0" w:space="0" w:color="auto"/>
        <w:left w:val="none" w:sz="0" w:space="0" w:color="auto"/>
        <w:bottom w:val="none" w:sz="0" w:space="0" w:color="auto"/>
        <w:right w:val="none" w:sz="0" w:space="0" w:color="auto"/>
      </w:divBdr>
    </w:div>
    <w:div w:id="498084407">
      <w:marLeft w:val="480"/>
      <w:marRight w:val="0"/>
      <w:marTop w:val="0"/>
      <w:marBottom w:val="0"/>
      <w:divBdr>
        <w:top w:val="none" w:sz="0" w:space="0" w:color="auto"/>
        <w:left w:val="none" w:sz="0" w:space="0" w:color="auto"/>
        <w:bottom w:val="none" w:sz="0" w:space="0" w:color="auto"/>
        <w:right w:val="none" w:sz="0" w:space="0" w:color="auto"/>
      </w:divBdr>
    </w:div>
    <w:div w:id="498086143">
      <w:marLeft w:val="480"/>
      <w:marRight w:val="0"/>
      <w:marTop w:val="0"/>
      <w:marBottom w:val="0"/>
      <w:divBdr>
        <w:top w:val="none" w:sz="0" w:space="0" w:color="auto"/>
        <w:left w:val="none" w:sz="0" w:space="0" w:color="auto"/>
        <w:bottom w:val="none" w:sz="0" w:space="0" w:color="auto"/>
        <w:right w:val="none" w:sz="0" w:space="0" w:color="auto"/>
      </w:divBdr>
    </w:div>
    <w:div w:id="498152636">
      <w:marLeft w:val="480"/>
      <w:marRight w:val="0"/>
      <w:marTop w:val="0"/>
      <w:marBottom w:val="0"/>
      <w:divBdr>
        <w:top w:val="none" w:sz="0" w:space="0" w:color="auto"/>
        <w:left w:val="none" w:sz="0" w:space="0" w:color="auto"/>
        <w:bottom w:val="none" w:sz="0" w:space="0" w:color="auto"/>
        <w:right w:val="none" w:sz="0" w:space="0" w:color="auto"/>
      </w:divBdr>
    </w:div>
    <w:div w:id="498153169">
      <w:marLeft w:val="480"/>
      <w:marRight w:val="0"/>
      <w:marTop w:val="0"/>
      <w:marBottom w:val="0"/>
      <w:divBdr>
        <w:top w:val="none" w:sz="0" w:space="0" w:color="auto"/>
        <w:left w:val="none" w:sz="0" w:space="0" w:color="auto"/>
        <w:bottom w:val="none" w:sz="0" w:space="0" w:color="auto"/>
        <w:right w:val="none" w:sz="0" w:space="0" w:color="auto"/>
      </w:divBdr>
    </w:div>
    <w:div w:id="498156263">
      <w:marLeft w:val="480"/>
      <w:marRight w:val="0"/>
      <w:marTop w:val="0"/>
      <w:marBottom w:val="0"/>
      <w:divBdr>
        <w:top w:val="none" w:sz="0" w:space="0" w:color="auto"/>
        <w:left w:val="none" w:sz="0" w:space="0" w:color="auto"/>
        <w:bottom w:val="none" w:sz="0" w:space="0" w:color="auto"/>
        <w:right w:val="none" w:sz="0" w:space="0" w:color="auto"/>
      </w:divBdr>
    </w:div>
    <w:div w:id="498159937">
      <w:marLeft w:val="480"/>
      <w:marRight w:val="0"/>
      <w:marTop w:val="0"/>
      <w:marBottom w:val="0"/>
      <w:divBdr>
        <w:top w:val="none" w:sz="0" w:space="0" w:color="auto"/>
        <w:left w:val="none" w:sz="0" w:space="0" w:color="auto"/>
        <w:bottom w:val="none" w:sz="0" w:space="0" w:color="auto"/>
        <w:right w:val="none" w:sz="0" w:space="0" w:color="auto"/>
      </w:divBdr>
    </w:div>
    <w:div w:id="498234954">
      <w:marLeft w:val="480"/>
      <w:marRight w:val="0"/>
      <w:marTop w:val="0"/>
      <w:marBottom w:val="0"/>
      <w:divBdr>
        <w:top w:val="none" w:sz="0" w:space="0" w:color="auto"/>
        <w:left w:val="none" w:sz="0" w:space="0" w:color="auto"/>
        <w:bottom w:val="none" w:sz="0" w:space="0" w:color="auto"/>
        <w:right w:val="none" w:sz="0" w:space="0" w:color="auto"/>
      </w:divBdr>
    </w:div>
    <w:div w:id="498236305">
      <w:marLeft w:val="480"/>
      <w:marRight w:val="0"/>
      <w:marTop w:val="0"/>
      <w:marBottom w:val="0"/>
      <w:divBdr>
        <w:top w:val="none" w:sz="0" w:space="0" w:color="auto"/>
        <w:left w:val="none" w:sz="0" w:space="0" w:color="auto"/>
        <w:bottom w:val="none" w:sz="0" w:space="0" w:color="auto"/>
        <w:right w:val="none" w:sz="0" w:space="0" w:color="auto"/>
      </w:divBdr>
    </w:div>
    <w:div w:id="498348314">
      <w:marLeft w:val="480"/>
      <w:marRight w:val="0"/>
      <w:marTop w:val="0"/>
      <w:marBottom w:val="0"/>
      <w:divBdr>
        <w:top w:val="none" w:sz="0" w:space="0" w:color="auto"/>
        <w:left w:val="none" w:sz="0" w:space="0" w:color="auto"/>
        <w:bottom w:val="none" w:sz="0" w:space="0" w:color="auto"/>
        <w:right w:val="none" w:sz="0" w:space="0" w:color="auto"/>
      </w:divBdr>
    </w:div>
    <w:div w:id="498355038">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470690">
      <w:marLeft w:val="480"/>
      <w:marRight w:val="0"/>
      <w:marTop w:val="0"/>
      <w:marBottom w:val="0"/>
      <w:divBdr>
        <w:top w:val="none" w:sz="0" w:space="0" w:color="auto"/>
        <w:left w:val="none" w:sz="0" w:space="0" w:color="auto"/>
        <w:bottom w:val="none" w:sz="0" w:space="0" w:color="auto"/>
        <w:right w:val="none" w:sz="0" w:space="0" w:color="auto"/>
      </w:divBdr>
    </w:div>
    <w:div w:id="498473060">
      <w:marLeft w:val="480"/>
      <w:marRight w:val="0"/>
      <w:marTop w:val="0"/>
      <w:marBottom w:val="0"/>
      <w:divBdr>
        <w:top w:val="none" w:sz="0" w:space="0" w:color="auto"/>
        <w:left w:val="none" w:sz="0" w:space="0" w:color="auto"/>
        <w:bottom w:val="none" w:sz="0" w:space="0" w:color="auto"/>
        <w:right w:val="none" w:sz="0" w:space="0" w:color="auto"/>
      </w:divBdr>
    </w:div>
    <w:div w:id="498498996">
      <w:marLeft w:val="480"/>
      <w:marRight w:val="0"/>
      <w:marTop w:val="0"/>
      <w:marBottom w:val="0"/>
      <w:divBdr>
        <w:top w:val="none" w:sz="0" w:space="0" w:color="auto"/>
        <w:left w:val="none" w:sz="0" w:space="0" w:color="auto"/>
        <w:bottom w:val="none" w:sz="0" w:space="0" w:color="auto"/>
        <w:right w:val="none" w:sz="0" w:space="0" w:color="auto"/>
      </w:divBdr>
    </w:div>
    <w:div w:id="498618338">
      <w:marLeft w:val="480"/>
      <w:marRight w:val="0"/>
      <w:marTop w:val="0"/>
      <w:marBottom w:val="0"/>
      <w:divBdr>
        <w:top w:val="none" w:sz="0" w:space="0" w:color="auto"/>
        <w:left w:val="none" w:sz="0" w:space="0" w:color="auto"/>
        <w:bottom w:val="none" w:sz="0" w:space="0" w:color="auto"/>
        <w:right w:val="none" w:sz="0" w:space="0" w:color="auto"/>
      </w:divBdr>
    </w:div>
    <w:div w:id="498620020">
      <w:marLeft w:val="480"/>
      <w:marRight w:val="0"/>
      <w:marTop w:val="0"/>
      <w:marBottom w:val="0"/>
      <w:divBdr>
        <w:top w:val="none" w:sz="0" w:space="0" w:color="auto"/>
        <w:left w:val="none" w:sz="0" w:space="0" w:color="auto"/>
        <w:bottom w:val="none" w:sz="0" w:space="0" w:color="auto"/>
        <w:right w:val="none" w:sz="0" w:space="0" w:color="auto"/>
      </w:divBdr>
    </w:div>
    <w:div w:id="498733240">
      <w:marLeft w:val="480"/>
      <w:marRight w:val="0"/>
      <w:marTop w:val="0"/>
      <w:marBottom w:val="0"/>
      <w:divBdr>
        <w:top w:val="none" w:sz="0" w:space="0" w:color="auto"/>
        <w:left w:val="none" w:sz="0" w:space="0" w:color="auto"/>
        <w:bottom w:val="none" w:sz="0" w:space="0" w:color="auto"/>
        <w:right w:val="none" w:sz="0" w:space="0" w:color="auto"/>
      </w:divBdr>
    </w:div>
    <w:div w:id="498738861">
      <w:marLeft w:val="480"/>
      <w:marRight w:val="0"/>
      <w:marTop w:val="0"/>
      <w:marBottom w:val="0"/>
      <w:divBdr>
        <w:top w:val="none" w:sz="0" w:space="0" w:color="auto"/>
        <w:left w:val="none" w:sz="0" w:space="0" w:color="auto"/>
        <w:bottom w:val="none" w:sz="0" w:space="0" w:color="auto"/>
        <w:right w:val="none" w:sz="0" w:space="0" w:color="auto"/>
      </w:divBdr>
    </w:div>
    <w:div w:id="498738975">
      <w:marLeft w:val="480"/>
      <w:marRight w:val="0"/>
      <w:marTop w:val="0"/>
      <w:marBottom w:val="0"/>
      <w:divBdr>
        <w:top w:val="none" w:sz="0" w:space="0" w:color="auto"/>
        <w:left w:val="none" w:sz="0" w:space="0" w:color="auto"/>
        <w:bottom w:val="none" w:sz="0" w:space="0" w:color="auto"/>
        <w:right w:val="none" w:sz="0" w:space="0" w:color="auto"/>
      </w:divBdr>
    </w:div>
    <w:div w:id="498810349">
      <w:marLeft w:val="480"/>
      <w:marRight w:val="0"/>
      <w:marTop w:val="0"/>
      <w:marBottom w:val="0"/>
      <w:divBdr>
        <w:top w:val="none" w:sz="0" w:space="0" w:color="auto"/>
        <w:left w:val="none" w:sz="0" w:space="0" w:color="auto"/>
        <w:bottom w:val="none" w:sz="0" w:space="0" w:color="auto"/>
        <w:right w:val="none" w:sz="0" w:space="0" w:color="auto"/>
      </w:divBdr>
    </w:div>
    <w:div w:id="498812024">
      <w:marLeft w:val="480"/>
      <w:marRight w:val="0"/>
      <w:marTop w:val="0"/>
      <w:marBottom w:val="0"/>
      <w:divBdr>
        <w:top w:val="none" w:sz="0" w:space="0" w:color="auto"/>
        <w:left w:val="none" w:sz="0" w:space="0" w:color="auto"/>
        <w:bottom w:val="none" w:sz="0" w:space="0" w:color="auto"/>
        <w:right w:val="none" w:sz="0" w:space="0" w:color="auto"/>
      </w:divBdr>
    </w:div>
    <w:div w:id="498815260">
      <w:marLeft w:val="480"/>
      <w:marRight w:val="0"/>
      <w:marTop w:val="0"/>
      <w:marBottom w:val="0"/>
      <w:divBdr>
        <w:top w:val="none" w:sz="0" w:space="0" w:color="auto"/>
        <w:left w:val="none" w:sz="0" w:space="0" w:color="auto"/>
        <w:bottom w:val="none" w:sz="0" w:space="0" w:color="auto"/>
        <w:right w:val="none" w:sz="0" w:space="0" w:color="auto"/>
      </w:divBdr>
    </w:div>
    <w:div w:id="498816479">
      <w:marLeft w:val="480"/>
      <w:marRight w:val="0"/>
      <w:marTop w:val="0"/>
      <w:marBottom w:val="0"/>
      <w:divBdr>
        <w:top w:val="none" w:sz="0" w:space="0" w:color="auto"/>
        <w:left w:val="none" w:sz="0" w:space="0" w:color="auto"/>
        <w:bottom w:val="none" w:sz="0" w:space="0" w:color="auto"/>
        <w:right w:val="none" w:sz="0" w:space="0" w:color="auto"/>
      </w:divBdr>
    </w:div>
    <w:div w:id="498816995">
      <w:marLeft w:val="480"/>
      <w:marRight w:val="0"/>
      <w:marTop w:val="0"/>
      <w:marBottom w:val="0"/>
      <w:divBdr>
        <w:top w:val="none" w:sz="0" w:space="0" w:color="auto"/>
        <w:left w:val="none" w:sz="0" w:space="0" w:color="auto"/>
        <w:bottom w:val="none" w:sz="0" w:space="0" w:color="auto"/>
        <w:right w:val="none" w:sz="0" w:space="0" w:color="auto"/>
      </w:divBdr>
    </w:div>
    <w:div w:id="498817108">
      <w:marLeft w:val="480"/>
      <w:marRight w:val="0"/>
      <w:marTop w:val="0"/>
      <w:marBottom w:val="0"/>
      <w:divBdr>
        <w:top w:val="none" w:sz="0" w:space="0" w:color="auto"/>
        <w:left w:val="none" w:sz="0" w:space="0" w:color="auto"/>
        <w:bottom w:val="none" w:sz="0" w:space="0" w:color="auto"/>
        <w:right w:val="none" w:sz="0" w:space="0" w:color="auto"/>
      </w:divBdr>
    </w:div>
    <w:div w:id="498890264">
      <w:marLeft w:val="480"/>
      <w:marRight w:val="0"/>
      <w:marTop w:val="0"/>
      <w:marBottom w:val="0"/>
      <w:divBdr>
        <w:top w:val="none" w:sz="0" w:space="0" w:color="auto"/>
        <w:left w:val="none" w:sz="0" w:space="0" w:color="auto"/>
        <w:bottom w:val="none" w:sz="0" w:space="0" w:color="auto"/>
        <w:right w:val="none" w:sz="0" w:space="0" w:color="auto"/>
      </w:divBdr>
    </w:div>
    <w:div w:id="498925866">
      <w:marLeft w:val="480"/>
      <w:marRight w:val="0"/>
      <w:marTop w:val="0"/>
      <w:marBottom w:val="0"/>
      <w:divBdr>
        <w:top w:val="none" w:sz="0" w:space="0" w:color="auto"/>
        <w:left w:val="none" w:sz="0" w:space="0" w:color="auto"/>
        <w:bottom w:val="none" w:sz="0" w:space="0" w:color="auto"/>
        <w:right w:val="none" w:sz="0" w:space="0" w:color="auto"/>
      </w:divBdr>
    </w:div>
    <w:div w:id="498932408">
      <w:marLeft w:val="480"/>
      <w:marRight w:val="0"/>
      <w:marTop w:val="0"/>
      <w:marBottom w:val="0"/>
      <w:divBdr>
        <w:top w:val="none" w:sz="0" w:space="0" w:color="auto"/>
        <w:left w:val="none" w:sz="0" w:space="0" w:color="auto"/>
        <w:bottom w:val="none" w:sz="0" w:space="0" w:color="auto"/>
        <w:right w:val="none" w:sz="0" w:space="0" w:color="auto"/>
      </w:divBdr>
    </w:div>
    <w:div w:id="499007253">
      <w:marLeft w:val="480"/>
      <w:marRight w:val="0"/>
      <w:marTop w:val="0"/>
      <w:marBottom w:val="0"/>
      <w:divBdr>
        <w:top w:val="none" w:sz="0" w:space="0" w:color="auto"/>
        <w:left w:val="none" w:sz="0" w:space="0" w:color="auto"/>
        <w:bottom w:val="none" w:sz="0" w:space="0" w:color="auto"/>
        <w:right w:val="none" w:sz="0" w:space="0" w:color="auto"/>
      </w:divBdr>
    </w:div>
    <w:div w:id="499077934">
      <w:marLeft w:val="480"/>
      <w:marRight w:val="0"/>
      <w:marTop w:val="0"/>
      <w:marBottom w:val="0"/>
      <w:divBdr>
        <w:top w:val="none" w:sz="0" w:space="0" w:color="auto"/>
        <w:left w:val="none" w:sz="0" w:space="0" w:color="auto"/>
        <w:bottom w:val="none" w:sz="0" w:space="0" w:color="auto"/>
        <w:right w:val="none" w:sz="0" w:space="0" w:color="auto"/>
      </w:divBdr>
    </w:div>
    <w:div w:id="499079998">
      <w:marLeft w:val="480"/>
      <w:marRight w:val="0"/>
      <w:marTop w:val="0"/>
      <w:marBottom w:val="0"/>
      <w:divBdr>
        <w:top w:val="none" w:sz="0" w:space="0" w:color="auto"/>
        <w:left w:val="none" w:sz="0" w:space="0" w:color="auto"/>
        <w:bottom w:val="none" w:sz="0" w:space="0" w:color="auto"/>
        <w:right w:val="none" w:sz="0" w:space="0" w:color="auto"/>
      </w:divBdr>
    </w:div>
    <w:div w:id="499123529">
      <w:marLeft w:val="480"/>
      <w:marRight w:val="0"/>
      <w:marTop w:val="0"/>
      <w:marBottom w:val="0"/>
      <w:divBdr>
        <w:top w:val="none" w:sz="0" w:space="0" w:color="auto"/>
        <w:left w:val="none" w:sz="0" w:space="0" w:color="auto"/>
        <w:bottom w:val="none" w:sz="0" w:space="0" w:color="auto"/>
        <w:right w:val="none" w:sz="0" w:space="0" w:color="auto"/>
      </w:divBdr>
    </w:div>
    <w:div w:id="499151754">
      <w:marLeft w:val="480"/>
      <w:marRight w:val="0"/>
      <w:marTop w:val="0"/>
      <w:marBottom w:val="0"/>
      <w:divBdr>
        <w:top w:val="none" w:sz="0" w:space="0" w:color="auto"/>
        <w:left w:val="none" w:sz="0" w:space="0" w:color="auto"/>
        <w:bottom w:val="none" w:sz="0" w:space="0" w:color="auto"/>
        <w:right w:val="none" w:sz="0" w:space="0" w:color="auto"/>
      </w:divBdr>
    </w:div>
    <w:div w:id="499201599">
      <w:marLeft w:val="480"/>
      <w:marRight w:val="0"/>
      <w:marTop w:val="0"/>
      <w:marBottom w:val="0"/>
      <w:divBdr>
        <w:top w:val="none" w:sz="0" w:space="0" w:color="auto"/>
        <w:left w:val="none" w:sz="0" w:space="0" w:color="auto"/>
        <w:bottom w:val="none" w:sz="0" w:space="0" w:color="auto"/>
        <w:right w:val="none" w:sz="0" w:space="0" w:color="auto"/>
      </w:divBdr>
    </w:div>
    <w:div w:id="499271639">
      <w:marLeft w:val="480"/>
      <w:marRight w:val="0"/>
      <w:marTop w:val="0"/>
      <w:marBottom w:val="0"/>
      <w:divBdr>
        <w:top w:val="none" w:sz="0" w:space="0" w:color="auto"/>
        <w:left w:val="none" w:sz="0" w:space="0" w:color="auto"/>
        <w:bottom w:val="none" w:sz="0" w:space="0" w:color="auto"/>
        <w:right w:val="none" w:sz="0" w:space="0" w:color="auto"/>
      </w:divBdr>
    </w:div>
    <w:div w:id="499275268">
      <w:marLeft w:val="480"/>
      <w:marRight w:val="0"/>
      <w:marTop w:val="0"/>
      <w:marBottom w:val="0"/>
      <w:divBdr>
        <w:top w:val="none" w:sz="0" w:space="0" w:color="auto"/>
        <w:left w:val="none" w:sz="0" w:space="0" w:color="auto"/>
        <w:bottom w:val="none" w:sz="0" w:space="0" w:color="auto"/>
        <w:right w:val="none" w:sz="0" w:space="0" w:color="auto"/>
      </w:divBdr>
    </w:div>
    <w:div w:id="499276429">
      <w:marLeft w:val="480"/>
      <w:marRight w:val="0"/>
      <w:marTop w:val="0"/>
      <w:marBottom w:val="0"/>
      <w:divBdr>
        <w:top w:val="none" w:sz="0" w:space="0" w:color="auto"/>
        <w:left w:val="none" w:sz="0" w:space="0" w:color="auto"/>
        <w:bottom w:val="none" w:sz="0" w:space="0" w:color="auto"/>
        <w:right w:val="none" w:sz="0" w:space="0" w:color="auto"/>
      </w:divBdr>
    </w:div>
    <w:div w:id="499277720">
      <w:marLeft w:val="480"/>
      <w:marRight w:val="0"/>
      <w:marTop w:val="0"/>
      <w:marBottom w:val="0"/>
      <w:divBdr>
        <w:top w:val="none" w:sz="0" w:space="0" w:color="auto"/>
        <w:left w:val="none" w:sz="0" w:space="0" w:color="auto"/>
        <w:bottom w:val="none" w:sz="0" w:space="0" w:color="auto"/>
        <w:right w:val="none" w:sz="0" w:space="0" w:color="auto"/>
      </w:divBdr>
    </w:div>
    <w:div w:id="499319936">
      <w:marLeft w:val="480"/>
      <w:marRight w:val="0"/>
      <w:marTop w:val="0"/>
      <w:marBottom w:val="0"/>
      <w:divBdr>
        <w:top w:val="none" w:sz="0" w:space="0" w:color="auto"/>
        <w:left w:val="none" w:sz="0" w:space="0" w:color="auto"/>
        <w:bottom w:val="none" w:sz="0" w:space="0" w:color="auto"/>
        <w:right w:val="none" w:sz="0" w:space="0" w:color="auto"/>
      </w:divBdr>
    </w:div>
    <w:div w:id="499351194">
      <w:marLeft w:val="480"/>
      <w:marRight w:val="0"/>
      <w:marTop w:val="0"/>
      <w:marBottom w:val="0"/>
      <w:divBdr>
        <w:top w:val="none" w:sz="0" w:space="0" w:color="auto"/>
        <w:left w:val="none" w:sz="0" w:space="0" w:color="auto"/>
        <w:bottom w:val="none" w:sz="0" w:space="0" w:color="auto"/>
        <w:right w:val="none" w:sz="0" w:space="0" w:color="auto"/>
      </w:divBdr>
    </w:div>
    <w:div w:id="499388303">
      <w:marLeft w:val="480"/>
      <w:marRight w:val="0"/>
      <w:marTop w:val="0"/>
      <w:marBottom w:val="0"/>
      <w:divBdr>
        <w:top w:val="none" w:sz="0" w:space="0" w:color="auto"/>
        <w:left w:val="none" w:sz="0" w:space="0" w:color="auto"/>
        <w:bottom w:val="none" w:sz="0" w:space="0" w:color="auto"/>
        <w:right w:val="none" w:sz="0" w:space="0" w:color="auto"/>
      </w:divBdr>
    </w:div>
    <w:div w:id="499391097">
      <w:marLeft w:val="480"/>
      <w:marRight w:val="0"/>
      <w:marTop w:val="0"/>
      <w:marBottom w:val="0"/>
      <w:divBdr>
        <w:top w:val="none" w:sz="0" w:space="0" w:color="auto"/>
        <w:left w:val="none" w:sz="0" w:space="0" w:color="auto"/>
        <w:bottom w:val="none" w:sz="0" w:space="0" w:color="auto"/>
        <w:right w:val="none" w:sz="0" w:space="0" w:color="auto"/>
      </w:divBdr>
    </w:div>
    <w:div w:id="499395194">
      <w:marLeft w:val="480"/>
      <w:marRight w:val="0"/>
      <w:marTop w:val="0"/>
      <w:marBottom w:val="0"/>
      <w:divBdr>
        <w:top w:val="none" w:sz="0" w:space="0" w:color="auto"/>
        <w:left w:val="none" w:sz="0" w:space="0" w:color="auto"/>
        <w:bottom w:val="none" w:sz="0" w:space="0" w:color="auto"/>
        <w:right w:val="none" w:sz="0" w:space="0" w:color="auto"/>
      </w:divBdr>
    </w:div>
    <w:div w:id="499395481">
      <w:marLeft w:val="480"/>
      <w:marRight w:val="0"/>
      <w:marTop w:val="0"/>
      <w:marBottom w:val="0"/>
      <w:divBdr>
        <w:top w:val="none" w:sz="0" w:space="0" w:color="auto"/>
        <w:left w:val="none" w:sz="0" w:space="0" w:color="auto"/>
        <w:bottom w:val="none" w:sz="0" w:space="0" w:color="auto"/>
        <w:right w:val="none" w:sz="0" w:space="0" w:color="auto"/>
      </w:divBdr>
    </w:div>
    <w:div w:id="499470452">
      <w:marLeft w:val="480"/>
      <w:marRight w:val="0"/>
      <w:marTop w:val="0"/>
      <w:marBottom w:val="0"/>
      <w:divBdr>
        <w:top w:val="none" w:sz="0" w:space="0" w:color="auto"/>
        <w:left w:val="none" w:sz="0" w:space="0" w:color="auto"/>
        <w:bottom w:val="none" w:sz="0" w:space="0" w:color="auto"/>
        <w:right w:val="none" w:sz="0" w:space="0" w:color="auto"/>
      </w:divBdr>
    </w:div>
    <w:div w:id="499546799">
      <w:marLeft w:val="480"/>
      <w:marRight w:val="0"/>
      <w:marTop w:val="0"/>
      <w:marBottom w:val="0"/>
      <w:divBdr>
        <w:top w:val="none" w:sz="0" w:space="0" w:color="auto"/>
        <w:left w:val="none" w:sz="0" w:space="0" w:color="auto"/>
        <w:bottom w:val="none" w:sz="0" w:space="0" w:color="auto"/>
        <w:right w:val="none" w:sz="0" w:space="0" w:color="auto"/>
      </w:divBdr>
    </w:div>
    <w:div w:id="499581026">
      <w:marLeft w:val="480"/>
      <w:marRight w:val="0"/>
      <w:marTop w:val="0"/>
      <w:marBottom w:val="0"/>
      <w:divBdr>
        <w:top w:val="none" w:sz="0" w:space="0" w:color="auto"/>
        <w:left w:val="none" w:sz="0" w:space="0" w:color="auto"/>
        <w:bottom w:val="none" w:sz="0" w:space="0" w:color="auto"/>
        <w:right w:val="none" w:sz="0" w:space="0" w:color="auto"/>
      </w:divBdr>
    </w:div>
    <w:div w:id="499589915">
      <w:marLeft w:val="480"/>
      <w:marRight w:val="0"/>
      <w:marTop w:val="0"/>
      <w:marBottom w:val="0"/>
      <w:divBdr>
        <w:top w:val="none" w:sz="0" w:space="0" w:color="auto"/>
        <w:left w:val="none" w:sz="0" w:space="0" w:color="auto"/>
        <w:bottom w:val="none" w:sz="0" w:space="0" w:color="auto"/>
        <w:right w:val="none" w:sz="0" w:space="0" w:color="auto"/>
      </w:divBdr>
    </w:div>
    <w:div w:id="499658523">
      <w:marLeft w:val="480"/>
      <w:marRight w:val="0"/>
      <w:marTop w:val="0"/>
      <w:marBottom w:val="0"/>
      <w:divBdr>
        <w:top w:val="none" w:sz="0" w:space="0" w:color="auto"/>
        <w:left w:val="none" w:sz="0" w:space="0" w:color="auto"/>
        <w:bottom w:val="none" w:sz="0" w:space="0" w:color="auto"/>
        <w:right w:val="none" w:sz="0" w:space="0" w:color="auto"/>
      </w:divBdr>
    </w:div>
    <w:div w:id="499733044">
      <w:marLeft w:val="480"/>
      <w:marRight w:val="0"/>
      <w:marTop w:val="0"/>
      <w:marBottom w:val="0"/>
      <w:divBdr>
        <w:top w:val="none" w:sz="0" w:space="0" w:color="auto"/>
        <w:left w:val="none" w:sz="0" w:space="0" w:color="auto"/>
        <w:bottom w:val="none" w:sz="0" w:space="0" w:color="auto"/>
        <w:right w:val="none" w:sz="0" w:space="0" w:color="auto"/>
      </w:divBdr>
    </w:div>
    <w:div w:id="499780479">
      <w:marLeft w:val="480"/>
      <w:marRight w:val="0"/>
      <w:marTop w:val="0"/>
      <w:marBottom w:val="0"/>
      <w:divBdr>
        <w:top w:val="none" w:sz="0" w:space="0" w:color="auto"/>
        <w:left w:val="none" w:sz="0" w:space="0" w:color="auto"/>
        <w:bottom w:val="none" w:sz="0" w:space="0" w:color="auto"/>
        <w:right w:val="none" w:sz="0" w:space="0" w:color="auto"/>
      </w:divBdr>
    </w:div>
    <w:div w:id="499853494">
      <w:marLeft w:val="480"/>
      <w:marRight w:val="0"/>
      <w:marTop w:val="0"/>
      <w:marBottom w:val="0"/>
      <w:divBdr>
        <w:top w:val="none" w:sz="0" w:space="0" w:color="auto"/>
        <w:left w:val="none" w:sz="0" w:space="0" w:color="auto"/>
        <w:bottom w:val="none" w:sz="0" w:space="0" w:color="auto"/>
        <w:right w:val="none" w:sz="0" w:space="0" w:color="auto"/>
      </w:divBdr>
    </w:div>
    <w:div w:id="499858995">
      <w:marLeft w:val="480"/>
      <w:marRight w:val="0"/>
      <w:marTop w:val="0"/>
      <w:marBottom w:val="0"/>
      <w:divBdr>
        <w:top w:val="none" w:sz="0" w:space="0" w:color="auto"/>
        <w:left w:val="none" w:sz="0" w:space="0" w:color="auto"/>
        <w:bottom w:val="none" w:sz="0" w:space="0" w:color="auto"/>
        <w:right w:val="none" w:sz="0" w:space="0" w:color="auto"/>
      </w:divBdr>
    </w:div>
    <w:div w:id="499975925">
      <w:marLeft w:val="480"/>
      <w:marRight w:val="0"/>
      <w:marTop w:val="0"/>
      <w:marBottom w:val="0"/>
      <w:divBdr>
        <w:top w:val="none" w:sz="0" w:space="0" w:color="auto"/>
        <w:left w:val="none" w:sz="0" w:space="0" w:color="auto"/>
        <w:bottom w:val="none" w:sz="0" w:space="0" w:color="auto"/>
        <w:right w:val="none" w:sz="0" w:space="0" w:color="auto"/>
      </w:divBdr>
    </w:div>
    <w:div w:id="500002124">
      <w:marLeft w:val="480"/>
      <w:marRight w:val="0"/>
      <w:marTop w:val="0"/>
      <w:marBottom w:val="0"/>
      <w:divBdr>
        <w:top w:val="none" w:sz="0" w:space="0" w:color="auto"/>
        <w:left w:val="none" w:sz="0" w:space="0" w:color="auto"/>
        <w:bottom w:val="none" w:sz="0" w:space="0" w:color="auto"/>
        <w:right w:val="none" w:sz="0" w:space="0" w:color="auto"/>
      </w:divBdr>
    </w:div>
    <w:div w:id="500049920">
      <w:marLeft w:val="480"/>
      <w:marRight w:val="0"/>
      <w:marTop w:val="0"/>
      <w:marBottom w:val="0"/>
      <w:divBdr>
        <w:top w:val="none" w:sz="0" w:space="0" w:color="auto"/>
        <w:left w:val="none" w:sz="0" w:space="0" w:color="auto"/>
        <w:bottom w:val="none" w:sz="0" w:space="0" w:color="auto"/>
        <w:right w:val="none" w:sz="0" w:space="0" w:color="auto"/>
      </w:divBdr>
    </w:div>
    <w:div w:id="500120517">
      <w:marLeft w:val="480"/>
      <w:marRight w:val="0"/>
      <w:marTop w:val="0"/>
      <w:marBottom w:val="0"/>
      <w:divBdr>
        <w:top w:val="none" w:sz="0" w:space="0" w:color="auto"/>
        <w:left w:val="none" w:sz="0" w:space="0" w:color="auto"/>
        <w:bottom w:val="none" w:sz="0" w:space="0" w:color="auto"/>
        <w:right w:val="none" w:sz="0" w:space="0" w:color="auto"/>
      </w:divBdr>
    </w:div>
    <w:div w:id="500122715">
      <w:marLeft w:val="480"/>
      <w:marRight w:val="0"/>
      <w:marTop w:val="0"/>
      <w:marBottom w:val="0"/>
      <w:divBdr>
        <w:top w:val="none" w:sz="0" w:space="0" w:color="auto"/>
        <w:left w:val="none" w:sz="0" w:space="0" w:color="auto"/>
        <w:bottom w:val="none" w:sz="0" w:space="0" w:color="auto"/>
        <w:right w:val="none" w:sz="0" w:space="0" w:color="auto"/>
      </w:divBdr>
    </w:div>
    <w:div w:id="500126453">
      <w:marLeft w:val="480"/>
      <w:marRight w:val="0"/>
      <w:marTop w:val="0"/>
      <w:marBottom w:val="0"/>
      <w:divBdr>
        <w:top w:val="none" w:sz="0" w:space="0" w:color="auto"/>
        <w:left w:val="none" w:sz="0" w:space="0" w:color="auto"/>
        <w:bottom w:val="none" w:sz="0" w:space="0" w:color="auto"/>
        <w:right w:val="none" w:sz="0" w:space="0" w:color="auto"/>
      </w:divBdr>
    </w:div>
    <w:div w:id="500194101">
      <w:marLeft w:val="480"/>
      <w:marRight w:val="0"/>
      <w:marTop w:val="0"/>
      <w:marBottom w:val="0"/>
      <w:divBdr>
        <w:top w:val="none" w:sz="0" w:space="0" w:color="auto"/>
        <w:left w:val="none" w:sz="0" w:space="0" w:color="auto"/>
        <w:bottom w:val="none" w:sz="0" w:space="0" w:color="auto"/>
        <w:right w:val="none" w:sz="0" w:space="0" w:color="auto"/>
      </w:divBdr>
    </w:div>
    <w:div w:id="500202038">
      <w:marLeft w:val="480"/>
      <w:marRight w:val="0"/>
      <w:marTop w:val="0"/>
      <w:marBottom w:val="0"/>
      <w:divBdr>
        <w:top w:val="none" w:sz="0" w:space="0" w:color="auto"/>
        <w:left w:val="none" w:sz="0" w:space="0" w:color="auto"/>
        <w:bottom w:val="none" w:sz="0" w:space="0" w:color="auto"/>
        <w:right w:val="none" w:sz="0" w:space="0" w:color="auto"/>
      </w:divBdr>
    </w:div>
    <w:div w:id="500202766">
      <w:marLeft w:val="480"/>
      <w:marRight w:val="0"/>
      <w:marTop w:val="0"/>
      <w:marBottom w:val="0"/>
      <w:divBdr>
        <w:top w:val="none" w:sz="0" w:space="0" w:color="auto"/>
        <w:left w:val="none" w:sz="0" w:space="0" w:color="auto"/>
        <w:bottom w:val="none" w:sz="0" w:space="0" w:color="auto"/>
        <w:right w:val="none" w:sz="0" w:space="0" w:color="auto"/>
      </w:divBdr>
    </w:div>
    <w:div w:id="500238506">
      <w:marLeft w:val="480"/>
      <w:marRight w:val="0"/>
      <w:marTop w:val="0"/>
      <w:marBottom w:val="0"/>
      <w:divBdr>
        <w:top w:val="none" w:sz="0" w:space="0" w:color="auto"/>
        <w:left w:val="none" w:sz="0" w:space="0" w:color="auto"/>
        <w:bottom w:val="none" w:sz="0" w:space="0" w:color="auto"/>
        <w:right w:val="none" w:sz="0" w:space="0" w:color="auto"/>
      </w:divBdr>
    </w:div>
    <w:div w:id="500239142">
      <w:marLeft w:val="480"/>
      <w:marRight w:val="0"/>
      <w:marTop w:val="0"/>
      <w:marBottom w:val="0"/>
      <w:divBdr>
        <w:top w:val="none" w:sz="0" w:space="0" w:color="auto"/>
        <w:left w:val="none" w:sz="0" w:space="0" w:color="auto"/>
        <w:bottom w:val="none" w:sz="0" w:space="0" w:color="auto"/>
        <w:right w:val="none" w:sz="0" w:space="0" w:color="auto"/>
      </w:divBdr>
    </w:div>
    <w:div w:id="500241244">
      <w:marLeft w:val="480"/>
      <w:marRight w:val="0"/>
      <w:marTop w:val="0"/>
      <w:marBottom w:val="0"/>
      <w:divBdr>
        <w:top w:val="none" w:sz="0" w:space="0" w:color="auto"/>
        <w:left w:val="none" w:sz="0" w:space="0" w:color="auto"/>
        <w:bottom w:val="none" w:sz="0" w:space="0" w:color="auto"/>
        <w:right w:val="none" w:sz="0" w:space="0" w:color="auto"/>
      </w:divBdr>
    </w:div>
    <w:div w:id="500314838">
      <w:marLeft w:val="480"/>
      <w:marRight w:val="0"/>
      <w:marTop w:val="0"/>
      <w:marBottom w:val="0"/>
      <w:divBdr>
        <w:top w:val="none" w:sz="0" w:space="0" w:color="auto"/>
        <w:left w:val="none" w:sz="0" w:space="0" w:color="auto"/>
        <w:bottom w:val="none" w:sz="0" w:space="0" w:color="auto"/>
        <w:right w:val="none" w:sz="0" w:space="0" w:color="auto"/>
      </w:divBdr>
    </w:div>
    <w:div w:id="500318964">
      <w:marLeft w:val="480"/>
      <w:marRight w:val="0"/>
      <w:marTop w:val="0"/>
      <w:marBottom w:val="0"/>
      <w:divBdr>
        <w:top w:val="none" w:sz="0" w:space="0" w:color="auto"/>
        <w:left w:val="none" w:sz="0" w:space="0" w:color="auto"/>
        <w:bottom w:val="none" w:sz="0" w:space="0" w:color="auto"/>
        <w:right w:val="none" w:sz="0" w:space="0" w:color="auto"/>
      </w:divBdr>
    </w:div>
    <w:div w:id="500388433">
      <w:marLeft w:val="480"/>
      <w:marRight w:val="0"/>
      <w:marTop w:val="0"/>
      <w:marBottom w:val="0"/>
      <w:divBdr>
        <w:top w:val="none" w:sz="0" w:space="0" w:color="auto"/>
        <w:left w:val="none" w:sz="0" w:space="0" w:color="auto"/>
        <w:bottom w:val="none" w:sz="0" w:space="0" w:color="auto"/>
        <w:right w:val="none" w:sz="0" w:space="0" w:color="auto"/>
      </w:divBdr>
    </w:div>
    <w:div w:id="500394159">
      <w:marLeft w:val="480"/>
      <w:marRight w:val="0"/>
      <w:marTop w:val="0"/>
      <w:marBottom w:val="0"/>
      <w:divBdr>
        <w:top w:val="none" w:sz="0" w:space="0" w:color="auto"/>
        <w:left w:val="none" w:sz="0" w:space="0" w:color="auto"/>
        <w:bottom w:val="none" w:sz="0" w:space="0" w:color="auto"/>
        <w:right w:val="none" w:sz="0" w:space="0" w:color="auto"/>
      </w:divBdr>
    </w:div>
    <w:div w:id="500396309">
      <w:marLeft w:val="480"/>
      <w:marRight w:val="0"/>
      <w:marTop w:val="0"/>
      <w:marBottom w:val="0"/>
      <w:divBdr>
        <w:top w:val="none" w:sz="0" w:space="0" w:color="auto"/>
        <w:left w:val="none" w:sz="0" w:space="0" w:color="auto"/>
        <w:bottom w:val="none" w:sz="0" w:space="0" w:color="auto"/>
        <w:right w:val="none" w:sz="0" w:space="0" w:color="auto"/>
      </w:divBdr>
    </w:div>
    <w:div w:id="500504819">
      <w:marLeft w:val="480"/>
      <w:marRight w:val="0"/>
      <w:marTop w:val="0"/>
      <w:marBottom w:val="0"/>
      <w:divBdr>
        <w:top w:val="none" w:sz="0" w:space="0" w:color="auto"/>
        <w:left w:val="none" w:sz="0" w:space="0" w:color="auto"/>
        <w:bottom w:val="none" w:sz="0" w:space="0" w:color="auto"/>
        <w:right w:val="none" w:sz="0" w:space="0" w:color="auto"/>
      </w:divBdr>
    </w:div>
    <w:div w:id="500511110">
      <w:marLeft w:val="480"/>
      <w:marRight w:val="0"/>
      <w:marTop w:val="0"/>
      <w:marBottom w:val="0"/>
      <w:divBdr>
        <w:top w:val="none" w:sz="0" w:space="0" w:color="auto"/>
        <w:left w:val="none" w:sz="0" w:space="0" w:color="auto"/>
        <w:bottom w:val="none" w:sz="0" w:space="0" w:color="auto"/>
        <w:right w:val="none" w:sz="0" w:space="0" w:color="auto"/>
      </w:divBdr>
    </w:div>
    <w:div w:id="500585343">
      <w:marLeft w:val="480"/>
      <w:marRight w:val="0"/>
      <w:marTop w:val="0"/>
      <w:marBottom w:val="0"/>
      <w:divBdr>
        <w:top w:val="none" w:sz="0" w:space="0" w:color="auto"/>
        <w:left w:val="none" w:sz="0" w:space="0" w:color="auto"/>
        <w:bottom w:val="none" w:sz="0" w:space="0" w:color="auto"/>
        <w:right w:val="none" w:sz="0" w:space="0" w:color="auto"/>
      </w:divBdr>
    </w:div>
    <w:div w:id="500658975">
      <w:marLeft w:val="480"/>
      <w:marRight w:val="0"/>
      <w:marTop w:val="0"/>
      <w:marBottom w:val="0"/>
      <w:divBdr>
        <w:top w:val="none" w:sz="0" w:space="0" w:color="auto"/>
        <w:left w:val="none" w:sz="0" w:space="0" w:color="auto"/>
        <w:bottom w:val="none" w:sz="0" w:space="0" w:color="auto"/>
        <w:right w:val="none" w:sz="0" w:space="0" w:color="auto"/>
      </w:divBdr>
    </w:div>
    <w:div w:id="500701357">
      <w:marLeft w:val="480"/>
      <w:marRight w:val="0"/>
      <w:marTop w:val="0"/>
      <w:marBottom w:val="0"/>
      <w:divBdr>
        <w:top w:val="none" w:sz="0" w:space="0" w:color="auto"/>
        <w:left w:val="none" w:sz="0" w:space="0" w:color="auto"/>
        <w:bottom w:val="none" w:sz="0" w:space="0" w:color="auto"/>
        <w:right w:val="none" w:sz="0" w:space="0" w:color="auto"/>
      </w:divBdr>
    </w:div>
    <w:div w:id="500702739">
      <w:marLeft w:val="480"/>
      <w:marRight w:val="0"/>
      <w:marTop w:val="0"/>
      <w:marBottom w:val="0"/>
      <w:divBdr>
        <w:top w:val="none" w:sz="0" w:space="0" w:color="auto"/>
        <w:left w:val="none" w:sz="0" w:space="0" w:color="auto"/>
        <w:bottom w:val="none" w:sz="0" w:space="0" w:color="auto"/>
        <w:right w:val="none" w:sz="0" w:space="0" w:color="auto"/>
      </w:divBdr>
    </w:div>
    <w:div w:id="500707251">
      <w:marLeft w:val="480"/>
      <w:marRight w:val="0"/>
      <w:marTop w:val="0"/>
      <w:marBottom w:val="0"/>
      <w:divBdr>
        <w:top w:val="none" w:sz="0" w:space="0" w:color="auto"/>
        <w:left w:val="none" w:sz="0" w:space="0" w:color="auto"/>
        <w:bottom w:val="none" w:sz="0" w:space="0" w:color="auto"/>
        <w:right w:val="none" w:sz="0" w:space="0" w:color="auto"/>
      </w:divBdr>
    </w:div>
    <w:div w:id="500781158">
      <w:marLeft w:val="480"/>
      <w:marRight w:val="0"/>
      <w:marTop w:val="0"/>
      <w:marBottom w:val="0"/>
      <w:divBdr>
        <w:top w:val="none" w:sz="0" w:space="0" w:color="auto"/>
        <w:left w:val="none" w:sz="0" w:space="0" w:color="auto"/>
        <w:bottom w:val="none" w:sz="0" w:space="0" w:color="auto"/>
        <w:right w:val="none" w:sz="0" w:space="0" w:color="auto"/>
      </w:divBdr>
    </w:div>
    <w:div w:id="500855777">
      <w:marLeft w:val="480"/>
      <w:marRight w:val="0"/>
      <w:marTop w:val="0"/>
      <w:marBottom w:val="0"/>
      <w:divBdr>
        <w:top w:val="none" w:sz="0" w:space="0" w:color="auto"/>
        <w:left w:val="none" w:sz="0" w:space="0" w:color="auto"/>
        <w:bottom w:val="none" w:sz="0" w:space="0" w:color="auto"/>
        <w:right w:val="none" w:sz="0" w:space="0" w:color="auto"/>
      </w:divBdr>
    </w:div>
    <w:div w:id="500857001">
      <w:marLeft w:val="480"/>
      <w:marRight w:val="0"/>
      <w:marTop w:val="0"/>
      <w:marBottom w:val="0"/>
      <w:divBdr>
        <w:top w:val="none" w:sz="0" w:space="0" w:color="auto"/>
        <w:left w:val="none" w:sz="0" w:space="0" w:color="auto"/>
        <w:bottom w:val="none" w:sz="0" w:space="0" w:color="auto"/>
        <w:right w:val="none" w:sz="0" w:space="0" w:color="auto"/>
      </w:divBdr>
    </w:div>
    <w:div w:id="500892148">
      <w:marLeft w:val="480"/>
      <w:marRight w:val="0"/>
      <w:marTop w:val="0"/>
      <w:marBottom w:val="0"/>
      <w:divBdr>
        <w:top w:val="none" w:sz="0" w:space="0" w:color="auto"/>
        <w:left w:val="none" w:sz="0" w:space="0" w:color="auto"/>
        <w:bottom w:val="none" w:sz="0" w:space="0" w:color="auto"/>
        <w:right w:val="none" w:sz="0" w:space="0" w:color="auto"/>
      </w:divBdr>
    </w:div>
    <w:div w:id="500898590">
      <w:marLeft w:val="480"/>
      <w:marRight w:val="0"/>
      <w:marTop w:val="0"/>
      <w:marBottom w:val="0"/>
      <w:divBdr>
        <w:top w:val="none" w:sz="0" w:space="0" w:color="auto"/>
        <w:left w:val="none" w:sz="0" w:space="0" w:color="auto"/>
        <w:bottom w:val="none" w:sz="0" w:space="0" w:color="auto"/>
        <w:right w:val="none" w:sz="0" w:space="0" w:color="auto"/>
      </w:divBdr>
    </w:div>
    <w:div w:id="500970281">
      <w:marLeft w:val="480"/>
      <w:marRight w:val="0"/>
      <w:marTop w:val="0"/>
      <w:marBottom w:val="0"/>
      <w:divBdr>
        <w:top w:val="none" w:sz="0" w:space="0" w:color="auto"/>
        <w:left w:val="none" w:sz="0" w:space="0" w:color="auto"/>
        <w:bottom w:val="none" w:sz="0" w:space="0" w:color="auto"/>
        <w:right w:val="none" w:sz="0" w:space="0" w:color="auto"/>
      </w:divBdr>
    </w:div>
    <w:div w:id="501046322">
      <w:marLeft w:val="480"/>
      <w:marRight w:val="0"/>
      <w:marTop w:val="0"/>
      <w:marBottom w:val="0"/>
      <w:divBdr>
        <w:top w:val="none" w:sz="0" w:space="0" w:color="auto"/>
        <w:left w:val="none" w:sz="0" w:space="0" w:color="auto"/>
        <w:bottom w:val="none" w:sz="0" w:space="0" w:color="auto"/>
        <w:right w:val="none" w:sz="0" w:space="0" w:color="auto"/>
      </w:divBdr>
    </w:div>
    <w:div w:id="501088742">
      <w:marLeft w:val="480"/>
      <w:marRight w:val="0"/>
      <w:marTop w:val="0"/>
      <w:marBottom w:val="0"/>
      <w:divBdr>
        <w:top w:val="none" w:sz="0" w:space="0" w:color="auto"/>
        <w:left w:val="none" w:sz="0" w:space="0" w:color="auto"/>
        <w:bottom w:val="none" w:sz="0" w:space="0" w:color="auto"/>
        <w:right w:val="none" w:sz="0" w:space="0" w:color="auto"/>
      </w:divBdr>
    </w:div>
    <w:div w:id="501090783">
      <w:marLeft w:val="480"/>
      <w:marRight w:val="0"/>
      <w:marTop w:val="0"/>
      <w:marBottom w:val="0"/>
      <w:divBdr>
        <w:top w:val="none" w:sz="0" w:space="0" w:color="auto"/>
        <w:left w:val="none" w:sz="0" w:space="0" w:color="auto"/>
        <w:bottom w:val="none" w:sz="0" w:space="0" w:color="auto"/>
        <w:right w:val="none" w:sz="0" w:space="0" w:color="auto"/>
      </w:divBdr>
    </w:div>
    <w:div w:id="501093334">
      <w:marLeft w:val="480"/>
      <w:marRight w:val="0"/>
      <w:marTop w:val="0"/>
      <w:marBottom w:val="0"/>
      <w:divBdr>
        <w:top w:val="none" w:sz="0" w:space="0" w:color="auto"/>
        <w:left w:val="none" w:sz="0" w:space="0" w:color="auto"/>
        <w:bottom w:val="none" w:sz="0" w:space="0" w:color="auto"/>
        <w:right w:val="none" w:sz="0" w:space="0" w:color="auto"/>
      </w:divBdr>
    </w:div>
    <w:div w:id="501118855">
      <w:marLeft w:val="480"/>
      <w:marRight w:val="0"/>
      <w:marTop w:val="0"/>
      <w:marBottom w:val="0"/>
      <w:divBdr>
        <w:top w:val="none" w:sz="0" w:space="0" w:color="auto"/>
        <w:left w:val="none" w:sz="0" w:space="0" w:color="auto"/>
        <w:bottom w:val="none" w:sz="0" w:space="0" w:color="auto"/>
        <w:right w:val="none" w:sz="0" w:space="0" w:color="auto"/>
      </w:divBdr>
    </w:div>
    <w:div w:id="501161466">
      <w:marLeft w:val="480"/>
      <w:marRight w:val="0"/>
      <w:marTop w:val="0"/>
      <w:marBottom w:val="0"/>
      <w:divBdr>
        <w:top w:val="none" w:sz="0" w:space="0" w:color="auto"/>
        <w:left w:val="none" w:sz="0" w:space="0" w:color="auto"/>
        <w:bottom w:val="none" w:sz="0" w:space="0" w:color="auto"/>
        <w:right w:val="none" w:sz="0" w:space="0" w:color="auto"/>
      </w:divBdr>
    </w:div>
    <w:div w:id="501166114">
      <w:marLeft w:val="480"/>
      <w:marRight w:val="0"/>
      <w:marTop w:val="0"/>
      <w:marBottom w:val="0"/>
      <w:divBdr>
        <w:top w:val="none" w:sz="0" w:space="0" w:color="auto"/>
        <w:left w:val="none" w:sz="0" w:space="0" w:color="auto"/>
        <w:bottom w:val="none" w:sz="0" w:space="0" w:color="auto"/>
        <w:right w:val="none" w:sz="0" w:space="0" w:color="auto"/>
      </w:divBdr>
    </w:div>
    <w:div w:id="501166750">
      <w:marLeft w:val="480"/>
      <w:marRight w:val="0"/>
      <w:marTop w:val="0"/>
      <w:marBottom w:val="0"/>
      <w:divBdr>
        <w:top w:val="none" w:sz="0" w:space="0" w:color="auto"/>
        <w:left w:val="none" w:sz="0" w:space="0" w:color="auto"/>
        <w:bottom w:val="none" w:sz="0" w:space="0" w:color="auto"/>
        <w:right w:val="none" w:sz="0" w:space="0" w:color="auto"/>
      </w:divBdr>
    </w:div>
    <w:div w:id="501166905">
      <w:marLeft w:val="480"/>
      <w:marRight w:val="0"/>
      <w:marTop w:val="0"/>
      <w:marBottom w:val="0"/>
      <w:divBdr>
        <w:top w:val="none" w:sz="0" w:space="0" w:color="auto"/>
        <w:left w:val="none" w:sz="0" w:space="0" w:color="auto"/>
        <w:bottom w:val="none" w:sz="0" w:space="0" w:color="auto"/>
        <w:right w:val="none" w:sz="0" w:space="0" w:color="auto"/>
      </w:divBdr>
    </w:div>
    <w:div w:id="501237774">
      <w:marLeft w:val="480"/>
      <w:marRight w:val="0"/>
      <w:marTop w:val="0"/>
      <w:marBottom w:val="0"/>
      <w:divBdr>
        <w:top w:val="none" w:sz="0" w:space="0" w:color="auto"/>
        <w:left w:val="none" w:sz="0" w:space="0" w:color="auto"/>
        <w:bottom w:val="none" w:sz="0" w:space="0" w:color="auto"/>
        <w:right w:val="none" w:sz="0" w:space="0" w:color="auto"/>
      </w:divBdr>
    </w:div>
    <w:div w:id="501244573">
      <w:marLeft w:val="480"/>
      <w:marRight w:val="0"/>
      <w:marTop w:val="0"/>
      <w:marBottom w:val="0"/>
      <w:divBdr>
        <w:top w:val="none" w:sz="0" w:space="0" w:color="auto"/>
        <w:left w:val="none" w:sz="0" w:space="0" w:color="auto"/>
        <w:bottom w:val="none" w:sz="0" w:space="0" w:color="auto"/>
        <w:right w:val="none" w:sz="0" w:space="0" w:color="auto"/>
      </w:divBdr>
    </w:div>
    <w:div w:id="501244865">
      <w:marLeft w:val="480"/>
      <w:marRight w:val="0"/>
      <w:marTop w:val="0"/>
      <w:marBottom w:val="0"/>
      <w:divBdr>
        <w:top w:val="none" w:sz="0" w:space="0" w:color="auto"/>
        <w:left w:val="none" w:sz="0" w:space="0" w:color="auto"/>
        <w:bottom w:val="none" w:sz="0" w:space="0" w:color="auto"/>
        <w:right w:val="none" w:sz="0" w:space="0" w:color="auto"/>
      </w:divBdr>
    </w:div>
    <w:div w:id="501285637">
      <w:marLeft w:val="480"/>
      <w:marRight w:val="0"/>
      <w:marTop w:val="0"/>
      <w:marBottom w:val="0"/>
      <w:divBdr>
        <w:top w:val="none" w:sz="0" w:space="0" w:color="auto"/>
        <w:left w:val="none" w:sz="0" w:space="0" w:color="auto"/>
        <w:bottom w:val="none" w:sz="0" w:space="0" w:color="auto"/>
        <w:right w:val="none" w:sz="0" w:space="0" w:color="auto"/>
      </w:divBdr>
    </w:div>
    <w:div w:id="501286672">
      <w:marLeft w:val="480"/>
      <w:marRight w:val="0"/>
      <w:marTop w:val="0"/>
      <w:marBottom w:val="0"/>
      <w:divBdr>
        <w:top w:val="none" w:sz="0" w:space="0" w:color="auto"/>
        <w:left w:val="none" w:sz="0" w:space="0" w:color="auto"/>
        <w:bottom w:val="none" w:sz="0" w:space="0" w:color="auto"/>
        <w:right w:val="none" w:sz="0" w:space="0" w:color="auto"/>
      </w:divBdr>
    </w:div>
    <w:div w:id="501314306">
      <w:marLeft w:val="480"/>
      <w:marRight w:val="0"/>
      <w:marTop w:val="0"/>
      <w:marBottom w:val="0"/>
      <w:divBdr>
        <w:top w:val="none" w:sz="0" w:space="0" w:color="auto"/>
        <w:left w:val="none" w:sz="0" w:space="0" w:color="auto"/>
        <w:bottom w:val="none" w:sz="0" w:space="0" w:color="auto"/>
        <w:right w:val="none" w:sz="0" w:space="0" w:color="auto"/>
      </w:divBdr>
    </w:div>
    <w:div w:id="501353841">
      <w:marLeft w:val="480"/>
      <w:marRight w:val="0"/>
      <w:marTop w:val="0"/>
      <w:marBottom w:val="0"/>
      <w:divBdr>
        <w:top w:val="none" w:sz="0" w:space="0" w:color="auto"/>
        <w:left w:val="none" w:sz="0" w:space="0" w:color="auto"/>
        <w:bottom w:val="none" w:sz="0" w:space="0" w:color="auto"/>
        <w:right w:val="none" w:sz="0" w:space="0" w:color="auto"/>
      </w:divBdr>
    </w:div>
    <w:div w:id="501356637">
      <w:marLeft w:val="480"/>
      <w:marRight w:val="0"/>
      <w:marTop w:val="0"/>
      <w:marBottom w:val="0"/>
      <w:divBdr>
        <w:top w:val="none" w:sz="0" w:space="0" w:color="auto"/>
        <w:left w:val="none" w:sz="0" w:space="0" w:color="auto"/>
        <w:bottom w:val="none" w:sz="0" w:space="0" w:color="auto"/>
        <w:right w:val="none" w:sz="0" w:space="0" w:color="auto"/>
      </w:divBdr>
    </w:div>
    <w:div w:id="501357755">
      <w:marLeft w:val="480"/>
      <w:marRight w:val="0"/>
      <w:marTop w:val="0"/>
      <w:marBottom w:val="0"/>
      <w:divBdr>
        <w:top w:val="none" w:sz="0" w:space="0" w:color="auto"/>
        <w:left w:val="none" w:sz="0" w:space="0" w:color="auto"/>
        <w:bottom w:val="none" w:sz="0" w:space="0" w:color="auto"/>
        <w:right w:val="none" w:sz="0" w:space="0" w:color="auto"/>
      </w:divBdr>
    </w:div>
    <w:div w:id="501507505">
      <w:marLeft w:val="480"/>
      <w:marRight w:val="0"/>
      <w:marTop w:val="0"/>
      <w:marBottom w:val="0"/>
      <w:divBdr>
        <w:top w:val="none" w:sz="0" w:space="0" w:color="auto"/>
        <w:left w:val="none" w:sz="0" w:space="0" w:color="auto"/>
        <w:bottom w:val="none" w:sz="0" w:space="0" w:color="auto"/>
        <w:right w:val="none" w:sz="0" w:space="0" w:color="auto"/>
      </w:divBdr>
    </w:div>
    <w:div w:id="501513363">
      <w:marLeft w:val="480"/>
      <w:marRight w:val="0"/>
      <w:marTop w:val="0"/>
      <w:marBottom w:val="0"/>
      <w:divBdr>
        <w:top w:val="none" w:sz="0" w:space="0" w:color="auto"/>
        <w:left w:val="none" w:sz="0" w:space="0" w:color="auto"/>
        <w:bottom w:val="none" w:sz="0" w:space="0" w:color="auto"/>
        <w:right w:val="none" w:sz="0" w:space="0" w:color="auto"/>
      </w:divBdr>
    </w:div>
    <w:div w:id="501551980">
      <w:marLeft w:val="480"/>
      <w:marRight w:val="0"/>
      <w:marTop w:val="0"/>
      <w:marBottom w:val="0"/>
      <w:divBdr>
        <w:top w:val="none" w:sz="0" w:space="0" w:color="auto"/>
        <w:left w:val="none" w:sz="0" w:space="0" w:color="auto"/>
        <w:bottom w:val="none" w:sz="0" w:space="0" w:color="auto"/>
        <w:right w:val="none" w:sz="0" w:space="0" w:color="auto"/>
      </w:divBdr>
    </w:div>
    <w:div w:id="501579608">
      <w:marLeft w:val="480"/>
      <w:marRight w:val="0"/>
      <w:marTop w:val="0"/>
      <w:marBottom w:val="0"/>
      <w:divBdr>
        <w:top w:val="none" w:sz="0" w:space="0" w:color="auto"/>
        <w:left w:val="none" w:sz="0" w:space="0" w:color="auto"/>
        <w:bottom w:val="none" w:sz="0" w:space="0" w:color="auto"/>
        <w:right w:val="none" w:sz="0" w:space="0" w:color="auto"/>
      </w:divBdr>
    </w:div>
    <w:div w:id="501625698">
      <w:marLeft w:val="480"/>
      <w:marRight w:val="0"/>
      <w:marTop w:val="0"/>
      <w:marBottom w:val="0"/>
      <w:divBdr>
        <w:top w:val="none" w:sz="0" w:space="0" w:color="auto"/>
        <w:left w:val="none" w:sz="0" w:space="0" w:color="auto"/>
        <w:bottom w:val="none" w:sz="0" w:space="0" w:color="auto"/>
        <w:right w:val="none" w:sz="0" w:space="0" w:color="auto"/>
      </w:divBdr>
    </w:div>
    <w:div w:id="501701360">
      <w:marLeft w:val="480"/>
      <w:marRight w:val="0"/>
      <w:marTop w:val="0"/>
      <w:marBottom w:val="0"/>
      <w:divBdr>
        <w:top w:val="none" w:sz="0" w:space="0" w:color="auto"/>
        <w:left w:val="none" w:sz="0" w:space="0" w:color="auto"/>
        <w:bottom w:val="none" w:sz="0" w:space="0" w:color="auto"/>
        <w:right w:val="none" w:sz="0" w:space="0" w:color="auto"/>
      </w:divBdr>
    </w:div>
    <w:div w:id="501773723">
      <w:marLeft w:val="480"/>
      <w:marRight w:val="0"/>
      <w:marTop w:val="0"/>
      <w:marBottom w:val="0"/>
      <w:divBdr>
        <w:top w:val="none" w:sz="0" w:space="0" w:color="auto"/>
        <w:left w:val="none" w:sz="0" w:space="0" w:color="auto"/>
        <w:bottom w:val="none" w:sz="0" w:space="0" w:color="auto"/>
        <w:right w:val="none" w:sz="0" w:space="0" w:color="auto"/>
      </w:divBdr>
    </w:div>
    <w:div w:id="501898534">
      <w:marLeft w:val="480"/>
      <w:marRight w:val="0"/>
      <w:marTop w:val="0"/>
      <w:marBottom w:val="0"/>
      <w:divBdr>
        <w:top w:val="none" w:sz="0" w:space="0" w:color="auto"/>
        <w:left w:val="none" w:sz="0" w:space="0" w:color="auto"/>
        <w:bottom w:val="none" w:sz="0" w:space="0" w:color="auto"/>
        <w:right w:val="none" w:sz="0" w:space="0" w:color="auto"/>
      </w:divBdr>
    </w:div>
    <w:div w:id="501900002">
      <w:marLeft w:val="480"/>
      <w:marRight w:val="0"/>
      <w:marTop w:val="0"/>
      <w:marBottom w:val="0"/>
      <w:divBdr>
        <w:top w:val="none" w:sz="0" w:space="0" w:color="auto"/>
        <w:left w:val="none" w:sz="0" w:space="0" w:color="auto"/>
        <w:bottom w:val="none" w:sz="0" w:space="0" w:color="auto"/>
        <w:right w:val="none" w:sz="0" w:space="0" w:color="auto"/>
      </w:divBdr>
    </w:div>
    <w:div w:id="501971514">
      <w:marLeft w:val="480"/>
      <w:marRight w:val="0"/>
      <w:marTop w:val="0"/>
      <w:marBottom w:val="0"/>
      <w:divBdr>
        <w:top w:val="none" w:sz="0" w:space="0" w:color="auto"/>
        <w:left w:val="none" w:sz="0" w:space="0" w:color="auto"/>
        <w:bottom w:val="none" w:sz="0" w:space="0" w:color="auto"/>
        <w:right w:val="none" w:sz="0" w:space="0" w:color="auto"/>
      </w:divBdr>
    </w:div>
    <w:div w:id="501971846">
      <w:marLeft w:val="480"/>
      <w:marRight w:val="0"/>
      <w:marTop w:val="0"/>
      <w:marBottom w:val="0"/>
      <w:divBdr>
        <w:top w:val="none" w:sz="0" w:space="0" w:color="auto"/>
        <w:left w:val="none" w:sz="0" w:space="0" w:color="auto"/>
        <w:bottom w:val="none" w:sz="0" w:space="0" w:color="auto"/>
        <w:right w:val="none" w:sz="0" w:space="0" w:color="auto"/>
      </w:divBdr>
    </w:div>
    <w:div w:id="502009701">
      <w:marLeft w:val="480"/>
      <w:marRight w:val="0"/>
      <w:marTop w:val="0"/>
      <w:marBottom w:val="0"/>
      <w:divBdr>
        <w:top w:val="none" w:sz="0" w:space="0" w:color="auto"/>
        <w:left w:val="none" w:sz="0" w:space="0" w:color="auto"/>
        <w:bottom w:val="none" w:sz="0" w:space="0" w:color="auto"/>
        <w:right w:val="none" w:sz="0" w:space="0" w:color="auto"/>
      </w:divBdr>
    </w:div>
    <w:div w:id="502014592">
      <w:marLeft w:val="480"/>
      <w:marRight w:val="0"/>
      <w:marTop w:val="0"/>
      <w:marBottom w:val="0"/>
      <w:divBdr>
        <w:top w:val="none" w:sz="0" w:space="0" w:color="auto"/>
        <w:left w:val="none" w:sz="0" w:space="0" w:color="auto"/>
        <w:bottom w:val="none" w:sz="0" w:space="0" w:color="auto"/>
        <w:right w:val="none" w:sz="0" w:space="0" w:color="auto"/>
      </w:divBdr>
    </w:div>
    <w:div w:id="502085843">
      <w:marLeft w:val="480"/>
      <w:marRight w:val="0"/>
      <w:marTop w:val="0"/>
      <w:marBottom w:val="0"/>
      <w:divBdr>
        <w:top w:val="none" w:sz="0" w:space="0" w:color="auto"/>
        <w:left w:val="none" w:sz="0" w:space="0" w:color="auto"/>
        <w:bottom w:val="none" w:sz="0" w:space="0" w:color="auto"/>
        <w:right w:val="none" w:sz="0" w:space="0" w:color="auto"/>
      </w:divBdr>
    </w:div>
    <w:div w:id="502091350">
      <w:marLeft w:val="480"/>
      <w:marRight w:val="0"/>
      <w:marTop w:val="0"/>
      <w:marBottom w:val="0"/>
      <w:divBdr>
        <w:top w:val="none" w:sz="0" w:space="0" w:color="auto"/>
        <w:left w:val="none" w:sz="0" w:space="0" w:color="auto"/>
        <w:bottom w:val="none" w:sz="0" w:space="0" w:color="auto"/>
        <w:right w:val="none" w:sz="0" w:space="0" w:color="auto"/>
      </w:divBdr>
    </w:div>
    <w:div w:id="502203790">
      <w:marLeft w:val="480"/>
      <w:marRight w:val="0"/>
      <w:marTop w:val="0"/>
      <w:marBottom w:val="0"/>
      <w:divBdr>
        <w:top w:val="none" w:sz="0" w:space="0" w:color="auto"/>
        <w:left w:val="none" w:sz="0" w:space="0" w:color="auto"/>
        <w:bottom w:val="none" w:sz="0" w:space="0" w:color="auto"/>
        <w:right w:val="none" w:sz="0" w:space="0" w:color="auto"/>
      </w:divBdr>
    </w:div>
    <w:div w:id="502204391">
      <w:marLeft w:val="480"/>
      <w:marRight w:val="0"/>
      <w:marTop w:val="0"/>
      <w:marBottom w:val="0"/>
      <w:divBdr>
        <w:top w:val="none" w:sz="0" w:space="0" w:color="auto"/>
        <w:left w:val="none" w:sz="0" w:space="0" w:color="auto"/>
        <w:bottom w:val="none" w:sz="0" w:space="0" w:color="auto"/>
        <w:right w:val="none" w:sz="0" w:space="0" w:color="auto"/>
      </w:divBdr>
    </w:div>
    <w:div w:id="502207285">
      <w:marLeft w:val="480"/>
      <w:marRight w:val="0"/>
      <w:marTop w:val="0"/>
      <w:marBottom w:val="0"/>
      <w:divBdr>
        <w:top w:val="none" w:sz="0" w:space="0" w:color="auto"/>
        <w:left w:val="none" w:sz="0" w:space="0" w:color="auto"/>
        <w:bottom w:val="none" w:sz="0" w:space="0" w:color="auto"/>
        <w:right w:val="none" w:sz="0" w:space="0" w:color="auto"/>
      </w:divBdr>
    </w:div>
    <w:div w:id="502210282">
      <w:marLeft w:val="480"/>
      <w:marRight w:val="0"/>
      <w:marTop w:val="0"/>
      <w:marBottom w:val="0"/>
      <w:divBdr>
        <w:top w:val="none" w:sz="0" w:space="0" w:color="auto"/>
        <w:left w:val="none" w:sz="0" w:space="0" w:color="auto"/>
        <w:bottom w:val="none" w:sz="0" w:space="0" w:color="auto"/>
        <w:right w:val="none" w:sz="0" w:space="0" w:color="auto"/>
      </w:divBdr>
    </w:div>
    <w:div w:id="502278877">
      <w:marLeft w:val="480"/>
      <w:marRight w:val="0"/>
      <w:marTop w:val="0"/>
      <w:marBottom w:val="0"/>
      <w:divBdr>
        <w:top w:val="none" w:sz="0" w:space="0" w:color="auto"/>
        <w:left w:val="none" w:sz="0" w:space="0" w:color="auto"/>
        <w:bottom w:val="none" w:sz="0" w:space="0" w:color="auto"/>
        <w:right w:val="none" w:sz="0" w:space="0" w:color="auto"/>
      </w:divBdr>
    </w:div>
    <w:div w:id="502284674">
      <w:marLeft w:val="480"/>
      <w:marRight w:val="0"/>
      <w:marTop w:val="0"/>
      <w:marBottom w:val="0"/>
      <w:divBdr>
        <w:top w:val="none" w:sz="0" w:space="0" w:color="auto"/>
        <w:left w:val="none" w:sz="0" w:space="0" w:color="auto"/>
        <w:bottom w:val="none" w:sz="0" w:space="0" w:color="auto"/>
        <w:right w:val="none" w:sz="0" w:space="0" w:color="auto"/>
      </w:divBdr>
    </w:div>
    <w:div w:id="502353168">
      <w:marLeft w:val="480"/>
      <w:marRight w:val="0"/>
      <w:marTop w:val="0"/>
      <w:marBottom w:val="0"/>
      <w:divBdr>
        <w:top w:val="none" w:sz="0" w:space="0" w:color="auto"/>
        <w:left w:val="none" w:sz="0" w:space="0" w:color="auto"/>
        <w:bottom w:val="none" w:sz="0" w:space="0" w:color="auto"/>
        <w:right w:val="none" w:sz="0" w:space="0" w:color="auto"/>
      </w:divBdr>
    </w:div>
    <w:div w:id="502476481">
      <w:marLeft w:val="480"/>
      <w:marRight w:val="0"/>
      <w:marTop w:val="0"/>
      <w:marBottom w:val="0"/>
      <w:divBdr>
        <w:top w:val="none" w:sz="0" w:space="0" w:color="auto"/>
        <w:left w:val="none" w:sz="0" w:space="0" w:color="auto"/>
        <w:bottom w:val="none" w:sz="0" w:space="0" w:color="auto"/>
        <w:right w:val="none" w:sz="0" w:space="0" w:color="auto"/>
      </w:divBdr>
    </w:div>
    <w:div w:id="502477356">
      <w:marLeft w:val="480"/>
      <w:marRight w:val="0"/>
      <w:marTop w:val="0"/>
      <w:marBottom w:val="0"/>
      <w:divBdr>
        <w:top w:val="none" w:sz="0" w:space="0" w:color="auto"/>
        <w:left w:val="none" w:sz="0" w:space="0" w:color="auto"/>
        <w:bottom w:val="none" w:sz="0" w:space="0" w:color="auto"/>
        <w:right w:val="none" w:sz="0" w:space="0" w:color="auto"/>
      </w:divBdr>
    </w:div>
    <w:div w:id="502479459">
      <w:marLeft w:val="480"/>
      <w:marRight w:val="0"/>
      <w:marTop w:val="0"/>
      <w:marBottom w:val="0"/>
      <w:divBdr>
        <w:top w:val="none" w:sz="0" w:space="0" w:color="auto"/>
        <w:left w:val="none" w:sz="0" w:space="0" w:color="auto"/>
        <w:bottom w:val="none" w:sz="0" w:space="0" w:color="auto"/>
        <w:right w:val="none" w:sz="0" w:space="0" w:color="auto"/>
      </w:divBdr>
    </w:div>
    <w:div w:id="502550262">
      <w:marLeft w:val="480"/>
      <w:marRight w:val="0"/>
      <w:marTop w:val="0"/>
      <w:marBottom w:val="0"/>
      <w:divBdr>
        <w:top w:val="none" w:sz="0" w:space="0" w:color="auto"/>
        <w:left w:val="none" w:sz="0" w:space="0" w:color="auto"/>
        <w:bottom w:val="none" w:sz="0" w:space="0" w:color="auto"/>
        <w:right w:val="none" w:sz="0" w:space="0" w:color="auto"/>
      </w:divBdr>
    </w:div>
    <w:div w:id="502550990">
      <w:marLeft w:val="480"/>
      <w:marRight w:val="0"/>
      <w:marTop w:val="0"/>
      <w:marBottom w:val="0"/>
      <w:divBdr>
        <w:top w:val="none" w:sz="0" w:space="0" w:color="auto"/>
        <w:left w:val="none" w:sz="0" w:space="0" w:color="auto"/>
        <w:bottom w:val="none" w:sz="0" w:space="0" w:color="auto"/>
        <w:right w:val="none" w:sz="0" w:space="0" w:color="auto"/>
      </w:divBdr>
    </w:div>
    <w:div w:id="502551910">
      <w:marLeft w:val="480"/>
      <w:marRight w:val="0"/>
      <w:marTop w:val="0"/>
      <w:marBottom w:val="0"/>
      <w:divBdr>
        <w:top w:val="none" w:sz="0" w:space="0" w:color="auto"/>
        <w:left w:val="none" w:sz="0" w:space="0" w:color="auto"/>
        <w:bottom w:val="none" w:sz="0" w:space="0" w:color="auto"/>
        <w:right w:val="none" w:sz="0" w:space="0" w:color="auto"/>
      </w:divBdr>
    </w:div>
    <w:div w:id="502622158">
      <w:marLeft w:val="480"/>
      <w:marRight w:val="0"/>
      <w:marTop w:val="0"/>
      <w:marBottom w:val="0"/>
      <w:divBdr>
        <w:top w:val="none" w:sz="0" w:space="0" w:color="auto"/>
        <w:left w:val="none" w:sz="0" w:space="0" w:color="auto"/>
        <w:bottom w:val="none" w:sz="0" w:space="0" w:color="auto"/>
        <w:right w:val="none" w:sz="0" w:space="0" w:color="auto"/>
      </w:divBdr>
    </w:div>
    <w:div w:id="502668480">
      <w:marLeft w:val="480"/>
      <w:marRight w:val="0"/>
      <w:marTop w:val="0"/>
      <w:marBottom w:val="0"/>
      <w:divBdr>
        <w:top w:val="none" w:sz="0" w:space="0" w:color="auto"/>
        <w:left w:val="none" w:sz="0" w:space="0" w:color="auto"/>
        <w:bottom w:val="none" w:sz="0" w:space="0" w:color="auto"/>
        <w:right w:val="none" w:sz="0" w:space="0" w:color="auto"/>
      </w:divBdr>
    </w:div>
    <w:div w:id="502673066">
      <w:marLeft w:val="480"/>
      <w:marRight w:val="0"/>
      <w:marTop w:val="0"/>
      <w:marBottom w:val="0"/>
      <w:divBdr>
        <w:top w:val="none" w:sz="0" w:space="0" w:color="auto"/>
        <w:left w:val="none" w:sz="0" w:space="0" w:color="auto"/>
        <w:bottom w:val="none" w:sz="0" w:space="0" w:color="auto"/>
        <w:right w:val="none" w:sz="0" w:space="0" w:color="auto"/>
      </w:divBdr>
    </w:div>
    <w:div w:id="502815116">
      <w:marLeft w:val="480"/>
      <w:marRight w:val="0"/>
      <w:marTop w:val="0"/>
      <w:marBottom w:val="0"/>
      <w:divBdr>
        <w:top w:val="none" w:sz="0" w:space="0" w:color="auto"/>
        <w:left w:val="none" w:sz="0" w:space="0" w:color="auto"/>
        <w:bottom w:val="none" w:sz="0" w:space="0" w:color="auto"/>
        <w:right w:val="none" w:sz="0" w:space="0" w:color="auto"/>
      </w:divBdr>
    </w:div>
    <w:div w:id="502821828">
      <w:marLeft w:val="480"/>
      <w:marRight w:val="0"/>
      <w:marTop w:val="0"/>
      <w:marBottom w:val="0"/>
      <w:divBdr>
        <w:top w:val="none" w:sz="0" w:space="0" w:color="auto"/>
        <w:left w:val="none" w:sz="0" w:space="0" w:color="auto"/>
        <w:bottom w:val="none" w:sz="0" w:space="0" w:color="auto"/>
        <w:right w:val="none" w:sz="0" w:space="0" w:color="auto"/>
      </w:divBdr>
    </w:div>
    <w:div w:id="502823328">
      <w:marLeft w:val="480"/>
      <w:marRight w:val="0"/>
      <w:marTop w:val="0"/>
      <w:marBottom w:val="0"/>
      <w:divBdr>
        <w:top w:val="none" w:sz="0" w:space="0" w:color="auto"/>
        <w:left w:val="none" w:sz="0" w:space="0" w:color="auto"/>
        <w:bottom w:val="none" w:sz="0" w:space="0" w:color="auto"/>
        <w:right w:val="none" w:sz="0" w:space="0" w:color="auto"/>
      </w:divBdr>
    </w:div>
    <w:div w:id="502859292">
      <w:marLeft w:val="480"/>
      <w:marRight w:val="0"/>
      <w:marTop w:val="0"/>
      <w:marBottom w:val="0"/>
      <w:divBdr>
        <w:top w:val="none" w:sz="0" w:space="0" w:color="auto"/>
        <w:left w:val="none" w:sz="0" w:space="0" w:color="auto"/>
        <w:bottom w:val="none" w:sz="0" w:space="0" w:color="auto"/>
        <w:right w:val="none" w:sz="0" w:space="0" w:color="auto"/>
      </w:divBdr>
    </w:div>
    <w:div w:id="502860163">
      <w:marLeft w:val="480"/>
      <w:marRight w:val="0"/>
      <w:marTop w:val="0"/>
      <w:marBottom w:val="0"/>
      <w:divBdr>
        <w:top w:val="none" w:sz="0" w:space="0" w:color="auto"/>
        <w:left w:val="none" w:sz="0" w:space="0" w:color="auto"/>
        <w:bottom w:val="none" w:sz="0" w:space="0" w:color="auto"/>
        <w:right w:val="none" w:sz="0" w:space="0" w:color="auto"/>
      </w:divBdr>
    </w:div>
    <w:div w:id="502864539">
      <w:marLeft w:val="480"/>
      <w:marRight w:val="0"/>
      <w:marTop w:val="0"/>
      <w:marBottom w:val="0"/>
      <w:divBdr>
        <w:top w:val="none" w:sz="0" w:space="0" w:color="auto"/>
        <w:left w:val="none" w:sz="0" w:space="0" w:color="auto"/>
        <w:bottom w:val="none" w:sz="0" w:space="0" w:color="auto"/>
        <w:right w:val="none" w:sz="0" w:space="0" w:color="auto"/>
      </w:divBdr>
    </w:div>
    <w:div w:id="502864657">
      <w:marLeft w:val="480"/>
      <w:marRight w:val="0"/>
      <w:marTop w:val="0"/>
      <w:marBottom w:val="0"/>
      <w:divBdr>
        <w:top w:val="none" w:sz="0" w:space="0" w:color="auto"/>
        <w:left w:val="none" w:sz="0" w:space="0" w:color="auto"/>
        <w:bottom w:val="none" w:sz="0" w:space="0" w:color="auto"/>
        <w:right w:val="none" w:sz="0" w:space="0" w:color="auto"/>
      </w:divBdr>
    </w:div>
    <w:div w:id="502865380">
      <w:marLeft w:val="480"/>
      <w:marRight w:val="0"/>
      <w:marTop w:val="0"/>
      <w:marBottom w:val="0"/>
      <w:divBdr>
        <w:top w:val="none" w:sz="0" w:space="0" w:color="auto"/>
        <w:left w:val="none" w:sz="0" w:space="0" w:color="auto"/>
        <w:bottom w:val="none" w:sz="0" w:space="0" w:color="auto"/>
        <w:right w:val="none" w:sz="0" w:space="0" w:color="auto"/>
      </w:divBdr>
    </w:div>
    <w:div w:id="502866462">
      <w:marLeft w:val="480"/>
      <w:marRight w:val="0"/>
      <w:marTop w:val="0"/>
      <w:marBottom w:val="0"/>
      <w:divBdr>
        <w:top w:val="none" w:sz="0" w:space="0" w:color="auto"/>
        <w:left w:val="none" w:sz="0" w:space="0" w:color="auto"/>
        <w:bottom w:val="none" w:sz="0" w:space="0" w:color="auto"/>
        <w:right w:val="none" w:sz="0" w:space="0" w:color="auto"/>
      </w:divBdr>
    </w:div>
    <w:div w:id="502935288">
      <w:marLeft w:val="480"/>
      <w:marRight w:val="0"/>
      <w:marTop w:val="0"/>
      <w:marBottom w:val="0"/>
      <w:divBdr>
        <w:top w:val="none" w:sz="0" w:space="0" w:color="auto"/>
        <w:left w:val="none" w:sz="0" w:space="0" w:color="auto"/>
        <w:bottom w:val="none" w:sz="0" w:space="0" w:color="auto"/>
        <w:right w:val="none" w:sz="0" w:space="0" w:color="auto"/>
      </w:divBdr>
    </w:div>
    <w:div w:id="502936011">
      <w:marLeft w:val="480"/>
      <w:marRight w:val="0"/>
      <w:marTop w:val="0"/>
      <w:marBottom w:val="0"/>
      <w:divBdr>
        <w:top w:val="none" w:sz="0" w:space="0" w:color="auto"/>
        <w:left w:val="none" w:sz="0" w:space="0" w:color="auto"/>
        <w:bottom w:val="none" w:sz="0" w:space="0" w:color="auto"/>
        <w:right w:val="none" w:sz="0" w:space="0" w:color="auto"/>
      </w:divBdr>
    </w:div>
    <w:div w:id="502937610">
      <w:marLeft w:val="480"/>
      <w:marRight w:val="0"/>
      <w:marTop w:val="0"/>
      <w:marBottom w:val="0"/>
      <w:divBdr>
        <w:top w:val="none" w:sz="0" w:space="0" w:color="auto"/>
        <w:left w:val="none" w:sz="0" w:space="0" w:color="auto"/>
        <w:bottom w:val="none" w:sz="0" w:space="0" w:color="auto"/>
        <w:right w:val="none" w:sz="0" w:space="0" w:color="auto"/>
      </w:divBdr>
    </w:div>
    <w:div w:id="502939417">
      <w:marLeft w:val="480"/>
      <w:marRight w:val="0"/>
      <w:marTop w:val="0"/>
      <w:marBottom w:val="0"/>
      <w:divBdr>
        <w:top w:val="none" w:sz="0" w:space="0" w:color="auto"/>
        <w:left w:val="none" w:sz="0" w:space="0" w:color="auto"/>
        <w:bottom w:val="none" w:sz="0" w:space="0" w:color="auto"/>
        <w:right w:val="none" w:sz="0" w:space="0" w:color="auto"/>
      </w:divBdr>
    </w:div>
    <w:div w:id="502941377">
      <w:marLeft w:val="480"/>
      <w:marRight w:val="0"/>
      <w:marTop w:val="0"/>
      <w:marBottom w:val="0"/>
      <w:divBdr>
        <w:top w:val="none" w:sz="0" w:space="0" w:color="auto"/>
        <w:left w:val="none" w:sz="0" w:space="0" w:color="auto"/>
        <w:bottom w:val="none" w:sz="0" w:space="0" w:color="auto"/>
        <w:right w:val="none" w:sz="0" w:space="0" w:color="auto"/>
      </w:divBdr>
    </w:div>
    <w:div w:id="503056538">
      <w:marLeft w:val="480"/>
      <w:marRight w:val="0"/>
      <w:marTop w:val="0"/>
      <w:marBottom w:val="0"/>
      <w:divBdr>
        <w:top w:val="none" w:sz="0" w:space="0" w:color="auto"/>
        <w:left w:val="none" w:sz="0" w:space="0" w:color="auto"/>
        <w:bottom w:val="none" w:sz="0" w:space="0" w:color="auto"/>
        <w:right w:val="none" w:sz="0" w:space="0" w:color="auto"/>
      </w:divBdr>
    </w:div>
    <w:div w:id="503056965">
      <w:marLeft w:val="480"/>
      <w:marRight w:val="0"/>
      <w:marTop w:val="0"/>
      <w:marBottom w:val="0"/>
      <w:divBdr>
        <w:top w:val="none" w:sz="0" w:space="0" w:color="auto"/>
        <w:left w:val="none" w:sz="0" w:space="0" w:color="auto"/>
        <w:bottom w:val="none" w:sz="0" w:space="0" w:color="auto"/>
        <w:right w:val="none" w:sz="0" w:space="0" w:color="auto"/>
      </w:divBdr>
    </w:div>
    <w:div w:id="503085417">
      <w:marLeft w:val="480"/>
      <w:marRight w:val="0"/>
      <w:marTop w:val="0"/>
      <w:marBottom w:val="0"/>
      <w:divBdr>
        <w:top w:val="none" w:sz="0" w:space="0" w:color="auto"/>
        <w:left w:val="none" w:sz="0" w:space="0" w:color="auto"/>
        <w:bottom w:val="none" w:sz="0" w:space="0" w:color="auto"/>
        <w:right w:val="none" w:sz="0" w:space="0" w:color="auto"/>
      </w:divBdr>
    </w:div>
    <w:div w:id="503132647">
      <w:marLeft w:val="480"/>
      <w:marRight w:val="0"/>
      <w:marTop w:val="0"/>
      <w:marBottom w:val="0"/>
      <w:divBdr>
        <w:top w:val="none" w:sz="0" w:space="0" w:color="auto"/>
        <w:left w:val="none" w:sz="0" w:space="0" w:color="auto"/>
        <w:bottom w:val="none" w:sz="0" w:space="0" w:color="auto"/>
        <w:right w:val="none" w:sz="0" w:space="0" w:color="auto"/>
      </w:divBdr>
    </w:div>
    <w:div w:id="503201131">
      <w:marLeft w:val="480"/>
      <w:marRight w:val="0"/>
      <w:marTop w:val="0"/>
      <w:marBottom w:val="0"/>
      <w:divBdr>
        <w:top w:val="none" w:sz="0" w:space="0" w:color="auto"/>
        <w:left w:val="none" w:sz="0" w:space="0" w:color="auto"/>
        <w:bottom w:val="none" w:sz="0" w:space="0" w:color="auto"/>
        <w:right w:val="none" w:sz="0" w:space="0" w:color="auto"/>
      </w:divBdr>
    </w:div>
    <w:div w:id="503207265">
      <w:marLeft w:val="480"/>
      <w:marRight w:val="0"/>
      <w:marTop w:val="0"/>
      <w:marBottom w:val="0"/>
      <w:divBdr>
        <w:top w:val="none" w:sz="0" w:space="0" w:color="auto"/>
        <w:left w:val="none" w:sz="0" w:space="0" w:color="auto"/>
        <w:bottom w:val="none" w:sz="0" w:space="0" w:color="auto"/>
        <w:right w:val="none" w:sz="0" w:space="0" w:color="auto"/>
      </w:divBdr>
    </w:div>
    <w:div w:id="503209773">
      <w:marLeft w:val="480"/>
      <w:marRight w:val="0"/>
      <w:marTop w:val="0"/>
      <w:marBottom w:val="0"/>
      <w:divBdr>
        <w:top w:val="none" w:sz="0" w:space="0" w:color="auto"/>
        <w:left w:val="none" w:sz="0" w:space="0" w:color="auto"/>
        <w:bottom w:val="none" w:sz="0" w:space="0" w:color="auto"/>
        <w:right w:val="none" w:sz="0" w:space="0" w:color="auto"/>
      </w:divBdr>
    </w:div>
    <w:div w:id="503209847">
      <w:marLeft w:val="480"/>
      <w:marRight w:val="0"/>
      <w:marTop w:val="0"/>
      <w:marBottom w:val="0"/>
      <w:divBdr>
        <w:top w:val="none" w:sz="0" w:space="0" w:color="auto"/>
        <w:left w:val="none" w:sz="0" w:space="0" w:color="auto"/>
        <w:bottom w:val="none" w:sz="0" w:space="0" w:color="auto"/>
        <w:right w:val="none" w:sz="0" w:space="0" w:color="auto"/>
      </w:divBdr>
    </w:div>
    <w:div w:id="503252883">
      <w:marLeft w:val="480"/>
      <w:marRight w:val="0"/>
      <w:marTop w:val="0"/>
      <w:marBottom w:val="0"/>
      <w:divBdr>
        <w:top w:val="none" w:sz="0" w:space="0" w:color="auto"/>
        <w:left w:val="none" w:sz="0" w:space="0" w:color="auto"/>
        <w:bottom w:val="none" w:sz="0" w:space="0" w:color="auto"/>
        <w:right w:val="none" w:sz="0" w:space="0" w:color="auto"/>
      </w:divBdr>
    </w:div>
    <w:div w:id="503321626">
      <w:marLeft w:val="480"/>
      <w:marRight w:val="0"/>
      <w:marTop w:val="0"/>
      <w:marBottom w:val="0"/>
      <w:divBdr>
        <w:top w:val="none" w:sz="0" w:space="0" w:color="auto"/>
        <w:left w:val="none" w:sz="0" w:space="0" w:color="auto"/>
        <w:bottom w:val="none" w:sz="0" w:space="0" w:color="auto"/>
        <w:right w:val="none" w:sz="0" w:space="0" w:color="auto"/>
      </w:divBdr>
    </w:div>
    <w:div w:id="503470893">
      <w:marLeft w:val="480"/>
      <w:marRight w:val="0"/>
      <w:marTop w:val="0"/>
      <w:marBottom w:val="0"/>
      <w:divBdr>
        <w:top w:val="none" w:sz="0" w:space="0" w:color="auto"/>
        <w:left w:val="none" w:sz="0" w:space="0" w:color="auto"/>
        <w:bottom w:val="none" w:sz="0" w:space="0" w:color="auto"/>
        <w:right w:val="none" w:sz="0" w:space="0" w:color="auto"/>
      </w:divBdr>
    </w:div>
    <w:div w:id="503471909">
      <w:marLeft w:val="480"/>
      <w:marRight w:val="0"/>
      <w:marTop w:val="0"/>
      <w:marBottom w:val="0"/>
      <w:divBdr>
        <w:top w:val="none" w:sz="0" w:space="0" w:color="auto"/>
        <w:left w:val="none" w:sz="0" w:space="0" w:color="auto"/>
        <w:bottom w:val="none" w:sz="0" w:space="0" w:color="auto"/>
        <w:right w:val="none" w:sz="0" w:space="0" w:color="auto"/>
      </w:divBdr>
    </w:div>
    <w:div w:id="503478590">
      <w:marLeft w:val="480"/>
      <w:marRight w:val="0"/>
      <w:marTop w:val="0"/>
      <w:marBottom w:val="0"/>
      <w:divBdr>
        <w:top w:val="none" w:sz="0" w:space="0" w:color="auto"/>
        <w:left w:val="none" w:sz="0" w:space="0" w:color="auto"/>
        <w:bottom w:val="none" w:sz="0" w:space="0" w:color="auto"/>
        <w:right w:val="none" w:sz="0" w:space="0" w:color="auto"/>
      </w:divBdr>
    </w:div>
    <w:div w:id="503514677">
      <w:marLeft w:val="480"/>
      <w:marRight w:val="0"/>
      <w:marTop w:val="0"/>
      <w:marBottom w:val="0"/>
      <w:divBdr>
        <w:top w:val="none" w:sz="0" w:space="0" w:color="auto"/>
        <w:left w:val="none" w:sz="0" w:space="0" w:color="auto"/>
        <w:bottom w:val="none" w:sz="0" w:space="0" w:color="auto"/>
        <w:right w:val="none" w:sz="0" w:space="0" w:color="auto"/>
      </w:divBdr>
    </w:div>
    <w:div w:id="503517227">
      <w:marLeft w:val="480"/>
      <w:marRight w:val="0"/>
      <w:marTop w:val="0"/>
      <w:marBottom w:val="0"/>
      <w:divBdr>
        <w:top w:val="none" w:sz="0" w:space="0" w:color="auto"/>
        <w:left w:val="none" w:sz="0" w:space="0" w:color="auto"/>
        <w:bottom w:val="none" w:sz="0" w:space="0" w:color="auto"/>
        <w:right w:val="none" w:sz="0" w:space="0" w:color="auto"/>
      </w:divBdr>
    </w:div>
    <w:div w:id="503517296">
      <w:marLeft w:val="480"/>
      <w:marRight w:val="0"/>
      <w:marTop w:val="0"/>
      <w:marBottom w:val="0"/>
      <w:divBdr>
        <w:top w:val="none" w:sz="0" w:space="0" w:color="auto"/>
        <w:left w:val="none" w:sz="0" w:space="0" w:color="auto"/>
        <w:bottom w:val="none" w:sz="0" w:space="0" w:color="auto"/>
        <w:right w:val="none" w:sz="0" w:space="0" w:color="auto"/>
      </w:divBdr>
    </w:div>
    <w:div w:id="503521159">
      <w:marLeft w:val="480"/>
      <w:marRight w:val="0"/>
      <w:marTop w:val="0"/>
      <w:marBottom w:val="0"/>
      <w:divBdr>
        <w:top w:val="none" w:sz="0" w:space="0" w:color="auto"/>
        <w:left w:val="none" w:sz="0" w:space="0" w:color="auto"/>
        <w:bottom w:val="none" w:sz="0" w:space="0" w:color="auto"/>
        <w:right w:val="none" w:sz="0" w:space="0" w:color="auto"/>
      </w:divBdr>
    </w:div>
    <w:div w:id="503588141">
      <w:marLeft w:val="480"/>
      <w:marRight w:val="0"/>
      <w:marTop w:val="0"/>
      <w:marBottom w:val="0"/>
      <w:divBdr>
        <w:top w:val="none" w:sz="0" w:space="0" w:color="auto"/>
        <w:left w:val="none" w:sz="0" w:space="0" w:color="auto"/>
        <w:bottom w:val="none" w:sz="0" w:space="0" w:color="auto"/>
        <w:right w:val="none" w:sz="0" w:space="0" w:color="auto"/>
      </w:divBdr>
    </w:div>
    <w:div w:id="503663292">
      <w:marLeft w:val="480"/>
      <w:marRight w:val="0"/>
      <w:marTop w:val="0"/>
      <w:marBottom w:val="0"/>
      <w:divBdr>
        <w:top w:val="none" w:sz="0" w:space="0" w:color="auto"/>
        <w:left w:val="none" w:sz="0" w:space="0" w:color="auto"/>
        <w:bottom w:val="none" w:sz="0" w:space="0" w:color="auto"/>
        <w:right w:val="none" w:sz="0" w:space="0" w:color="auto"/>
      </w:divBdr>
    </w:div>
    <w:div w:id="503711203">
      <w:marLeft w:val="480"/>
      <w:marRight w:val="0"/>
      <w:marTop w:val="0"/>
      <w:marBottom w:val="0"/>
      <w:divBdr>
        <w:top w:val="none" w:sz="0" w:space="0" w:color="auto"/>
        <w:left w:val="none" w:sz="0" w:space="0" w:color="auto"/>
        <w:bottom w:val="none" w:sz="0" w:space="0" w:color="auto"/>
        <w:right w:val="none" w:sz="0" w:space="0" w:color="auto"/>
      </w:divBdr>
    </w:div>
    <w:div w:id="503740716">
      <w:marLeft w:val="480"/>
      <w:marRight w:val="0"/>
      <w:marTop w:val="0"/>
      <w:marBottom w:val="0"/>
      <w:divBdr>
        <w:top w:val="none" w:sz="0" w:space="0" w:color="auto"/>
        <w:left w:val="none" w:sz="0" w:space="0" w:color="auto"/>
        <w:bottom w:val="none" w:sz="0" w:space="0" w:color="auto"/>
        <w:right w:val="none" w:sz="0" w:space="0" w:color="auto"/>
      </w:divBdr>
    </w:div>
    <w:div w:id="503783143">
      <w:marLeft w:val="480"/>
      <w:marRight w:val="0"/>
      <w:marTop w:val="0"/>
      <w:marBottom w:val="0"/>
      <w:divBdr>
        <w:top w:val="none" w:sz="0" w:space="0" w:color="auto"/>
        <w:left w:val="none" w:sz="0" w:space="0" w:color="auto"/>
        <w:bottom w:val="none" w:sz="0" w:space="0" w:color="auto"/>
        <w:right w:val="none" w:sz="0" w:space="0" w:color="auto"/>
      </w:divBdr>
    </w:div>
    <w:div w:id="503788376">
      <w:marLeft w:val="480"/>
      <w:marRight w:val="0"/>
      <w:marTop w:val="0"/>
      <w:marBottom w:val="0"/>
      <w:divBdr>
        <w:top w:val="none" w:sz="0" w:space="0" w:color="auto"/>
        <w:left w:val="none" w:sz="0" w:space="0" w:color="auto"/>
        <w:bottom w:val="none" w:sz="0" w:space="0" w:color="auto"/>
        <w:right w:val="none" w:sz="0" w:space="0" w:color="auto"/>
      </w:divBdr>
    </w:div>
    <w:div w:id="503862590">
      <w:marLeft w:val="480"/>
      <w:marRight w:val="0"/>
      <w:marTop w:val="0"/>
      <w:marBottom w:val="0"/>
      <w:divBdr>
        <w:top w:val="none" w:sz="0" w:space="0" w:color="auto"/>
        <w:left w:val="none" w:sz="0" w:space="0" w:color="auto"/>
        <w:bottom w:val="none" w:sz="0" w:space="0" w:color="auto"/>
        <w:right w:val="none" w:sz="0" w:space="0" w:color="auto"/>
      </w:divBdr>
    </w:div>
    <w:div w:id="503908683">
      <w:marLeft w:val="480"/>
      <w:marRight w:val="0"/>
      <w:marTop w:val="0"/>
      <w:marBottom w:val="0"/>
      <w:divBdr>
        <w:top w:val="none" w:sz="0" w:space="0" w:color="auto"/>
        <w:left w:val="none" w:sz="0" w:space="0" w:color="auto"/>
        <w:bottom w:val="none" w:sz="0" w:space="0" w:color="auto"/>
        <w:right w:val="none" w:sz="0" w:space="0" w:color="auto"/>
      </w:divBdr>
    </w:div>
    <w:div w:id="503936286">
      <w:marLeft w:val="480"/>
      <w:marRight w:val="0"/>
      <w:marTop w:val="0"/>
      <w:marBottom w:val="0"/>
      <w:divBdr>
        <w:top w:val="none" w:sz="0" w:space="0" w:color="auto"/>
        <w:left w:val="none" w:sz="0" w:space="0" w:color="auto"/>
        <w:bottom w:val="none" w:sz="0" w:space="0" w:color="auto"/>
        <w:right w:val="none" w:sz="0" w:space="0" w:color="auto"/>
      </w:divBdr>
    </w:div>
    <w:div w:id="503938831">
      <w:marLeft w:val="480"/>
      <w:marRight w:val="0"/>
      <w:marTop w:val="0"/>
      <w:marBottom w:val="0"/>
      <w:divBdr>
        <w:top w:val="none" w:sz="0" w:space="0" w:color="auto"/>
        <w:left w:val="none" w:sz="0" w:space="0" w:color="auto"/>
        <w:bottom w:val="none" w:sz="0" w:space="0" w:color="auto"/>
        <w:right w:val="none" w:sz="0" w:space="0" w:color="auto"/>
      </w:divBdr>
    </w:div>
    <w:div w:id="503982027">
      <w:marLeft w:val="480"/>
      <w:marRight w:val="0"/>
      <w:marTop w:val="0"/>
      <w:marBottom w:val="0"/>
      <w:divBdr>
        <w:top w:val="none" w:sz="0" w:space="0" w:color="auto"/>
        <w:left w:val="none" w:sz="0" w:space="0" w:color="auto"/>
        <w:bottom w:val="none" w:sz="0" w:space="0" w:color="auto"/>
        <w:right w:val="none" w:sz="0" w:space="0" w:color="auto"/>
      </w:divBdr>
    </w:div>
    <w:div w:id="503983033">
      <w:marLeft w:val="480"/>
      <w:marRight w:val="0"/>
      <w:marTop w:val="0"/>
      <w:marBottom w:val="0"/>
      <w:divBdr>
        <w:top w:val="none" w:sz="0" w:space="0" w:color="auto"/>
        <w:left w:val="none" w:sz="0" w:space="0" w:color="auto"/>
        <w:bottom w:val="none" w:sz="0" w:space="0" w:color="auto"/>
        <w:right w:val="none" w:sz="0" w:space="0" w:color="auto"/>
      </w:divBdr>
    </w:div>
    <w:div w:id="503983762">
      <w:marLeft w:val="480"/>
      <w:marRight w:val="0"/>
      <w:marTop w:val="0"/>
      <w:marBottom w:val="0"/>
      <w:divBdr>
        <w:top w:val="none" w:sz="0" w:space="0" w:color="auto"/>
        <w:left w:val="none" w:sz="0" w:space="0" w:color="auto"/>
        <w:bottom w:val="none" w:sz="0" w:space="0" w:color="auto"/>
        <w:right w:val="none" w:sz="0" w:space="0" w:color="auto"/>
      </w:divBdr>
    </w:div>
    <w:div w:id="504051982">
      <w:marLeft w:val="480"/>
      <w:marRight w:val="0"/>
      <w:marTop w:val="0"/>
      <w:marBottom w:val="0"/>
      <w:divBdr>
        <w:top w:val="none" w:sz="0" w:space="0" w:color="auto"/>
        <w:left w:val="none" w:sz="0" w:space="0" w:color="auto"/>
        <w:bottom w:val="none" w:sz="0" w:space="0" w:color="auto"/>
        <w:right w:val="none" w:sz="0" w:space="0" w:color="auto"/>
      </w:divBdr>
    </w:div>
    <w:div w:id="504055377">
      <w:marLeft w:val="480"/>
      <w:marRight w:val="0"/>
      <w:marTop w:val="0"/>
      <w:marBottom w:val="0"/>
      <w:divBdr>
        <w:top w:val="none" w:sz="0" w:space="0" w:color="auto"/>
        <w:left w:val="none" w:sz="0" w:space="0" w:color="auto"/>
        <w:bottom w:val="none" w:sz="0" w:space="0" w:color="auto"/>
        <w:right w:val="none" w:sz="0" w:space="0" w:color="auto"/>
      </w:divBdr>
    </w:div>
    <w:div w:id="504056131">
      <w:marLeft w:val="480"/>
      <w:marRight w:val="0"/>
      <w:marTop w:val="0"/>
      <w:marBottom w:val="0"/>
      <w:divBdr>
        <w:top w:val="none" w:sz="0" w:space="0" w:color="auto"/>
        <w:left w:val="none" w:sz="0" w:space="0" w:color="auto"/>
        <w:bottom w:val="none" w:sz="0" w:space="0" w:color="auto"/>
        <w:right w:val="none" w:sz="0" w:space="0" w:color="auto"/>
      </w:divBdr>
    </w:div>
    <w:div w:id="504058811">
      <w:marLeft w:val="480"/>
      <w:marRight w:val="0"/>
      <w:marTop w:val="0"/>
      <w:marBottom w:val="0"/>
      <w:divBdr>
        <w:top w:val="none" w:sz="0" w:space="0" w:color="auto"/>
        <w:left w:val="none" w:sz="0" w:space="0" w:color="auto"/>
        <w:bottom w:val="none" w:sz="0" w:space="0" w:color="auto"/>
        <w:right w:val="none" w:sz="0" w:space="0" w:color="auto"/>
      </w:divBdr>
    </w:div>
    <w:div w:id="504175646">
      <w:marLeft w:val="480"/>
      <w:marRight w:val="0"/>
      <w:marTop w:val="0"/>
      <w:marBottom w:val="0"/>
      <w:divBdr>
        <w:top w:val="none" w:sz="0" w:space="0" w:color="auto"/>
        <w:left w:val="none" w:sz="0" w:space="0" w:color="auto"/>
        <w:bottom w:val="none" w:sz="0" w:space="0" w:color="auto"/>
        <w:right w:val="none" w:sz="0" w:space="0" w:color="auto"/>
      </w:divBdr>
    </w:div>
    <w:div w:id="504318807">
      <w:marLeft w:val="480"/>
      <w:marRight w:val="0"/>
      <w:marTop w:val="0"/>
      <w:marBottom w:val="0"/>
      <w:divBdr>
        <w:top w:val="none" w:sz="0" w:space="0" w:color="auto"/>
        <w:left w:val="none" w:sz="0" w:space="0" w:color="auto"/>
        <w:bottom w:val="none" w:sz="0" w:space="0" w:color="auto"/>
        <w:right w:val="none" w:sz="0" w:space="0" w:color="auto"/>
      </w:divBdr>
    </w:div>
    <w:div w:id="504320068">
      <w:marLeft w:val="480"/>
      <w:marRight w:val="0"/>
      <w:marTop w:val="0"/>
      <w:marBottom w:val="0"/>
      <w:divBdr>
        <w:top w:val="none" w:sz="0" w:space="0" w:color="auto"/>
        <w:left w:val="none" w:sz="0" w:space="0" w:color="auto"/>
        <w:bottom w:val="none" w:sz="0" w:space="0" w:color="auto"/>
        <w:right w:val="none" w:sz="0" w:space="0" w:color="auto"/>
      </w:divBdr>
    </w:div>
    <w:div w:id="504327468">
      <w:marLeft w:val="480"/>
      <w:marRight w:val="0"/>
      <w:marTop w:val="0"/>
      <w:marBottom w:val="0"/>
      <w:divBdr>
        <w:top w:val="none" w:sz="0" w:space="0" w:color="auto"/>
        <w:left w:val="none" w:sz="0" w:space="0" w:color="auto"/>
        <w:bottom w:val="none" w:sz="0" w:space="0" w:color="auto"/>
        <w:right w:val="none" w:sz="0" w:space="0" w:color="auto"/>
      </w:divBdr>
    </w:div>
    <w:div w:id="504367863">
      <w:marLeft w:val="480"/>
      <w:marRight w:val="0"/>
      <w:marTop w:val="0"/>
      <w:marBottom w:val="0"/>
      <w:divBdr>
        <w:top w:val="none" w:sz="0" w:space="0" w:color="auto"/>
        <w:left w:val="none" w:sz="0" w:space="0" w:color="auto"/>
        <w:bottom w:val="none" w:sz="0" w:space="0" w:color="auto"/>
        <w:right w:val="none" w:sz="0" w:space="0" w:color="auto"/>
      </w:divBdr>
    </w:div>
    <w:div w:id="504369383">
      <w:marLeft w:val="480"/>
      <w:marRight w:val="0"/>
      <w:marTop w:val="0"/>
      <w:marBottom w:val="0"/>
      <w:divBdr>
        <w:top w:val="none" w:sz="0" w:space="0" w:color="auto"/>
        <w:left w:val="none" w:sz="0" w:space="0" w:color="auto"/>
        <w:bottom w:val="none" w:sz="0" w:space="0" w:color="auto"/>
        <w:right w:val="none" w:sz="0" w:space="0" w:color="auto"/>
      </w:divBdr>
    </w:div>
    <w:div w:id="504436506">
      <w:marLeft w:val="480"/>
      <w:marRight w:val="0"/>
      <w:marTop w:val="0"/>
      <w:marBottom w:val="0"/>
      <w:divBdr>
        <w:top w:val="none" w:sz="0" w:space="0" w:color="auto"/>
        <w:left w:val="none" w:sz="0" w:space="0" w:color="auto"/>
        <w:bottom w:val="none" w:sz="0" w:space="0" w:color="auto"/>
        <w:right w:val="none" w:sz="0" w:space="0" w:color="auto"/>
      </w:divBdr>
    </w:div>
    <w:div w:id="504441857">
      <w:marLeft w:val="480"/>
      <w:marRight w:val="0"/>
      <w:marTop w:val="0"/>
      <w:marBottom w:val="0"/>
      <w:divBdr>
        <w:top w:val="none" w:sz="0" w:space="0" w:color="auto"/>
        <w:left w:val="none" w:sz="0" w:space="0" w:color="auto"/>
        <w:bottom w:val="none" w:sz="0" w:space="0" w:color="auto"/>
        <w:right w:val="none" w:sz="0" w:space="0" w:color="auto"/>
      </w:divBdr>
    </w:div>
    <w:div w:id="504445722">
      <w:marLeft w:val="480"/>
      <w:marRight w:val="0"/>
      <w:marTop w:val="0"/>
      <w:marBottom w:val="0"/>
      <w:divBdr>
        <w:top w:val="none" w:sz="0" w:space="0" w:color="auto"/>
        <w:left w:val="none" w:sz="0" w:space="0" w:color="auto"/>
        <w:bottom w:val="none" w:sz="0" w:space="0" w:color="auto"/>
        <w:right w:val="none" w:sz="0" w:space="0" w:color="auto"/>
      </w:divBdr>
    </w:div>
    <w:div w:id="504512425">
      <w:marLeft w:val="480"/>
      <w:marRight w:val="0"/>
      <w:marTop w:val="0"/>
      <w:marBottom w:val="0"/>
      <w:divBdr>
        <w:top w:val="none" w:sz="0" w:space="0" w:color="auto"/>
        <w:left w:val="none" w:sz="0" w:space="0" w:color="auto"/>
        <w:bottom w:val="none" w:sz="0" w:space="0" w:color="auto"/>
        <w:right w:val="none" w:sz="0" w:space="0" w:color="auto"/>
      </w:divBdr>
    </w:div>
    <w:div w:id="504517212">
      <w:marLeft w:val="480"/>
      <w:marRight w:val="0"/>
      <w:marTop w:val="0"/>
      <w:marBottom w:val="0"/>
      <w:divBdr>
        <w:top w:val="none" w:sz="0" w:space="0" w:color="auto"/>
        <w:left w:val="none" w:sz="0" w:space="0" w:color="auto"/>
        <w:bottom w:val="none" w:sz="0" w:space="0" w:color="auto"/>
        <w:right w:val="none" w:sz="0" w:space="0" w:color="auto"/>
      </w:divBdr>
    </w:div>
    <w:div w:id="504589690">
      <w:marLeft w:val="480"/>
      <w:marRight w:val="0"/>
      <w:marTop w:val="0"/>
      <w:marBottom w:val="0"/>
      <w:divBdr>
        <w:top w:val="none" w:sz="0" w:space="0" w:color="auto"/>
        <w:left w:val="none" w:sz="0" w:space="0" w:color="auto"/>
        <w:bottom w:val="none" w:sz="0" w:space="0" w:color="auto"/>
        <w:right w:val="none" w:sz="0" w:space="0" w:color="auto"/>
      </w:divBdr>
    </w:div>
    <w:div w:id="504590524">
      <w:marLeft w:val="480"/>
      <w:marRight w:val="0"/>
      <w:marTop w:val="0"/>
      <w:marBottom w:val="0"/>
      <w:divBdr>
        <w:top w:val="none" w:sz="0" w:space="0" w:color="auto"/>
        <w:left w:val="none" w:sz="0" w:space="0" w:color="auto"/>
        <w:bottom w:val="none" w:sz="0" w:space="0" w:color="auto"/>
        <w:right w:val="none" w:sz="0" w:space="0" w:color="auto"/>
      </w:divBdr>
    </w:div>
    <w:div w:id="504636554">
      <w:marLeft w:val="480"/>
      <w:marRight w:val="0"/>
      <w:marTop w:val="0"/>
      <w:marBottom w:val="0"/>
      <w:divBdr>
        <w:top w:val="none" w:sz="0" w:space="0" w:color="auto"/>
        <w:left w:val="none" w:sz="0" w:space="0" w:color="auto"/>
        <w:bottom w:val="none" w:sz="0" w:space="0" w:color="auto"/>
        <w:right w:val="none" w:sz="0" w:space="0" w:color="auto"/>
      </w:divBdr>
    </w:div>
    <w:div w:id="504707912">
      <w:marLeft w:val="480"/>
      <w:marRight w:val="0"/>
      <w:marTop w:val="0"/>
      <w:marBottom w:val="0"/>
      <w:divBdr>
        <w:top w:val="none" w:sz="0" w:space="0" w:color="auto"/>
        <w:left w:val="none" w:sz="0" w:space="0" w:color="auto"/>
        <w:bottom w:val="none" w:sz="0" w:space="0" w:color="auto"/>
        <w:right w:val="none" w:sz="0" w:space="0" w:color="auto"/>
      </w:divBdr>
    </w:div>
    <w:div w:id="504788178">
      <w:marLeft w:val="480"/>
      <w:marRight w:val="0"/>
      <w:marTop w:val="0"/>
      <w:marBottom w:val="0"/>
      <w:divBdr>
        <w:top w:val="none" w:sz="0" w:space="0" w:color="auto"/>
        <w:left w:val="none" w:sz="0" w:space="0" w:color="auto"/>
        <w:bottom w:val="none" w:sz="0" w:space="0" w:color="auto"/>
        <w:right w:val="none" w:sz="0" w:space="0" w:color="auto"/>
      </w:divBdr>
    </w:div>
    <w:div w:id="504830753">
      <w:marLeft w:val="480"/>
      <w:marRight w:val="0"/>
      <w:marTop w:val="0"/>
      <w:marBottom w:val="0"/>
      <w:divBdr>
        <w:top w:val="none" w:sz="0" w:space="0" w:color="auto"/>
        <w:left w:val="none" w:sz="0" w:space="0" w:color="auto"/>
        <w:bottom w:val="none" w:sz="0" w:space="0" w:color="auto"/>
        <w:right w:val="none" w:sz="0" w:space="0" w:color="auto"/>
      </w:divBdr>
    </w:div>
    <w:div w:id="504898357">
      <w:marLeft w:val="480"/>
      <w:marRight w:val="0"/>
      <w:marTop w:val="0"/>
      <w:marBottom w:val="0"/>
      <w:divBdr>
        <w:top w:val="none" w:sz="0" w:space="0" w:color="auto"/>
        <w:left w:val="none" w:sz="0" w:space="0" w:color="auto"/>
        <w:bottom w:val="none" w:sz="0" w:space="0" w:color="auto"/>
        <w:right w:val="none" w:sz="0" w:space="0" w:color="auto"/>
      </w:divBdr>
    </w:div>
    <w:div w:id="504904764">
      <w:marLeft w:val="480"/>
      <w:marRight w:val="0"/>
      <w:marTop w:val="0"/>
      <w:marBottom w:val="0"/>
      <w:divBdr>
        <w:top w:val="none" w:sz="0" w:space="0" w:color="auto"/>
        <w:left w:val="none" w:sz="0" w:space="0" w:color="auto"/>
        <w:bottom w:val="none" w:sz="0" w:space="0" w:color="auto"/>
        <w:right w:val="none" w:sz="0" w:space="0" w:color="auto"/>
      </w:divBdr>
    </w:div>
    <w:div w:id="504906110">
      <w:marLeft w:val="480"/>
      <w:marRight w:val="0"/>
      <w:marTop w:val="0"/>
      <w:marBottom w:val="0"/>
      <w:divBdr>
        <w:top w:val="none" w:sz="0" w:space="0" w:color="auto"/>
        <w:left w:val="none" w:sz="0" w:space="0" w:color="auto"/>
        <w:bottom w:val="none" w:sz="0" w:space="0" w:color="auto"/>
        <w:right w:val="none" w:sz="0" w:space="0" w:color="auto"/>
      </w:divBdr>
    </w:div>
    <w:div w:id="504976315">
      <w:marLeft w:val="480"/>
      <w:marRight w:val="0"/>
      <w:marTop w:val="0"/>
      <w:marBottom w:val="0"/>
      <w:divBdr>
        <w:top w:val="none" w:sz="0" w:space="0" w:color="auto"/>
        <w:left w:val="none" w:sz="0" w:space="0" w:color="auto"/>
        <w:bottom w:val="none" w:sz="0" w:space="0" w:color="auto"/>
        <w:right w:val="none" w:sz="0" w:space="0" w:color="auto"/>
      </w:divBdr>
    </w:div>
    <w:div w:id="504976717">
      <w:marLeft w:val="480"/>
      <w:marRight w:val="0"/>
      <w:marTop w:val="0"/>
      <w:marBottom w:val="0"/>
      <w:divBdr>
        <w:top w:val="none" w:sz="0" w:space="0" w:color="auto"/>
        <w:left w:val="none" w:sz="0" w:space="0" w:color="auto"/>
        <w:bottom w:val="none" w:sz="0" w:space="0" w:color="auto"/>
        <w:right w:val="none" w:sz="0" w:space="0" w:color="auto"/>
      </w:divBdr>
    </w:div>
    <w:div w:id="504978672">
      <w:marLeft w:val="480"/>
      <w:marRight w:val="0"/>
      <w:marTop w:val="0"/>
      <w:marBottom w:val="0"/>
      <w:divBdr>
        <w:top w:val="none" w:sz="0" w:space="0" w:color="auto"/>
        <w:left w:val="none" w:sz="0" w:space="0" w:color="auto"/>
        <w:bottom w:val="none" w:sz="0" w:space="0" w:color="auto"/>
        <w:right w:val="none" w:sz="0" w:space="0" w:color="auto"/>
      </w:divBdr>
    </w:div>
    <w:div w:id="504978865">
      <w:marLeft w:val="480"/>
      <w:marRight w:val="0"/>
      <w:marTop w:val="0"/>
      <w:marBottom w:val="0"/>
      <w:divBdr>
        <w:top w:val="none" w:sz="0" w:space="0" w:color="auto"/>
        <w:left w:val="none" w:sz="0" w:space="0" w:color="auto"/>
        <w:bottom w:val="none" w:sz="0" w:space="0" w:color="auto"/>
        <w:right w:val="none" w:sz="0" w:space="0" w:color="auto"/>
      </w:divBdr>
    </w:div>
    <w:div w:id="505091752">
      <w:marLeft w:val="480"/>
      <w:marRight w:val="0"/>
      <w:marTop w:val="0"/>
      <w:marBottom w:val="0"/>
      <w:divBdr>
        <w:top w:val="none" w:sz="0" w:space="0" w:color="auto"/>
        <w:left w:val="none" w:sz="0" w:space="0" w:color="auto"/>
        <w:bottom w:val="none" w:sz="0" w:space="0" w:color="auto"/>
        <w:right w:val="none" w:sz="0" w:space="0" w:color="auto"/>
      </w:divBdr>
    </w:div>
    <w:div w:id="505095105">
      <w:marLeft w:val="480"/>
      <w:marRight w:val="0"/>
      <w:marTop w:val="0"/>
      <w:marBottom w:val="0"/>
      <w:divBdr>
        <w:top w:val="none" w:sz="0" w:space="0" w:color="auto"/>
        <w:left w:val="none" w:sz="0" w:space="0" w:color="auto"/>
        <w:bottom w:val="none" w:sz="0" w:space="0" w:color="auto"/>
        <w:right w:val="none" w:sz="0" w:space="0" w:color="auto"/>
      </w:divBdr>
    </w:div>
    <w:div w:id="505170992">
      <w:marLeft w:val="480"/>
      <w:marRight w:val="0"/>
      <w:marTop w:val="0"/>
      <w:marBottom w:val="0"/>
      <w:divBdr>
        <w:top w:val="none" w:sz="0" w:space="0" w:color="auto"/>
        <w:left w:val="none" w:sz="0" w:space="0" w:color="auto"/>
        <w:bottom w:val="none" w:sz="0" w:space="0" w:color="auto"/>
        <w:right w:val="none" w:sz="0" w:space="0" w:color="auto"/>
      </w:divBdr>
    </w:div>
    <w:div w:id="505174757">
      <w:marLeft w:val="480"/>
      <w:marRight w:val="0"/>
      <w:marTop w:val="0"/>
      <w:marBottom w:val="0"/>
      <w:divBdr>
        <w:top w:val="none" w:sz="0" w:space="0" w:color="auto"/>
        <w:left w:val="none" w:sz="0" w:space="0" w:color="auto"/>
        <w:bottom w:val="none" w:sz="0" w:space="0" w:color="auto"/>
        <w:right w:val="none" w:sz="0" w:space="0" w:color="auto"/>
      </w:divBdr>
    </w:div>
    <w:div w:id="505249038">
      <w:marLeft w:val="480"/>
      <w:marRight w:val="0"/>
      <w:marTop w:val="0"/>
      <w:marBottom w:val="0"/>
      <w:divBdr>
        <w:top w:val="none" w:sz="0" w:space="0" w:color="auto"/>
        <w:left w:val="none" w:sz="0" w:space="0" w:color="auto"/>
        <w:bottom w:val="none" w:sz="0" w:space="0" w:color="auto"/>
        <w:right w:val="none" w:sz="0" w:space="0" w:color="auto"/>
      </w:divBdr>
    </w:div>
    <w:div w:id="505287334">
      <w:marLeft w:val="480"/>
      <w:marRight w:val="0"/>
      <w:marTop w:val="0"/>
      <w:marBottom w:val="0"/>
      <w:divBdr>
        <w:top w:val="none" w:sz="0" w:space="0" w:color="auto"/>
        <w:left w:val="none" w:sz="0" w:space="0" w:color="auto"/>
        <w:bottom w:val="none" w:sz="0" w:space="0" w:color="auto"/>
        <w:right w:val="none" w:sz="0" w:space="0" w:color="auto"/>
      </w:divBdr>
    </w:div>
    <w:div w:id="505287552">
      <w:marLeft w:val="480"/>
      <w:marRight w:val="0"/>
      <w:marTop w:val="0"/>
      <w:marBottom w:val="0"/>
      <w:divBdr>
        <w:top w:val="none" w:sz="0" w:space="0" w:color="auto"/>
        <w:left w:val="none" w:sz="0" w:space="0" w:color="auto"/>
        <w:bottom w:val="none" w:sz="0" w:space="0" w:color="auto"/>
        <w:right w:val="none" w:sz="0" w:space="0" w:color="auto"/>
      </w:divBdr>
    </w:div>
    <w:div w:id="505290964">
      <w:marLeft w:val="480"/>
      <w:marRight w:val="0"/>
      <w:marTop w:val="0"/>
      <w:marBottom w:val="0"/>
      <w:divBdr>
        <w:top w:val="none" w:sz="0" w:space="0" w:color="auto"/>
        <w:left w:val="none" w:sz="0" w:space="0" w:color="auto"/>
        <w:bottom w:val="none" w:sz="0" w:space="0" w:color="auto"/>
        <w:right w:val="none" w:sz="0" w:space="0" w:color="auto"/>
      </w:divBdr>
    </w:div>
    <w:div w:id="505293488">
      <w:marLeft w:val="480"/>
      <w:marRight w:val="0"/>
      <w:marTop w:val="0"/>
      <w:marBottom w:val="0"/>
      <w:divBdr>
        <w:top w:val="none" w:sz="0" w:space="0" w:color="auto"/>
        <w:left w:val="none" w:sz="0" w:space="0" w:color="auto"/>
        <w:bottom w:val="none" w:sz="0" w:space="0" w:color="auto"/>
        <w:right w:val="none" w:sz="0" w:space="0" w:color="auto"/>
      </w:divBdr>
    </w:div>
    <w:div w:id="505367034">
      <w:marLeft w:val="480"/>
      <w:marRight w:val="0"/>
      <w:marTop w:val="0"/>
      <w:marBottom w:val="0"/>
      <w:divBdr>
        <w:top w:val="none" w:sz="0" w:space="0" w:color="auto"/>
        <w:left w:val="none" w:sz="0" w:space="0" w:color="auto"/>
        <w:bottom w:val="none" w:sz="0" w:space="0" w:color="auto"/>
        <w:right w:val="none" w:sz="0" w:space="0" w:color="auto"/>
      </w:divBdr>
    </w:div>
    <w:div w:id="505436406">
      <w:marLeft w:val="480"/>
      <w:marRight w:val="0"/>
      <w:marTop w:val="0"/>
      <w:marBottom w:val="0"/>
      <w:divBdr>
        <w:top w:val="none" w:sz="0" w:space="0" w:color="auto"/>
        <w:left w:val="none" w:sz="0" w:space="0" w:color="auto"/>
        <w:bottom w:val="none" w:sz="0" w:space="0" w:color="auto"/>
        <w:right w:val="none" w:sz="0" w:space="0" w:color="auto"/>
      </w:divBdr>
    </w:div>
    <w:div w:id="505440599">
      <w:marLeft w:val="480"/>
      <w:marRight w:val="0"/>
      <w:marTop w:val="0"/>
      <w:marBottom w:val="0"/>
      <w:divBdr>
        <w:top w:val="none" w:sz="0" w:space="0" w:color="auto"/>
        <w:left w:val="none" w:sz="0" w:space="0" w:color="auto"/>
        <w:bottom w:val="none" w:sz="0" w:space="0" w:color="auto"/>
        <w:right w:val="none" w:sz="0" w:space="0" w:color="auto"/>
      </w:divBdr>
    </w:div>
    <w:div w:id="505557027">
      <w:marLeft w:val="480"/>
      <w:marRight w:val="0"/>
      <w:marTop w:val="0"/>
      <w:marBottom w:val="0"/>
      <w:divBdr>
        <w:top w:val="none" w:sz="0" w:space="0" w:color="auto"/>
        <w:left w:val="none" w:sz="0" w:space="0" w:color="auto"/>
        <w:bottom w:val="none" w:sz="0" w:space="0" w:color="auto"/>
        <w:right w:val="none" w:sz="0" w:space="0" w:color="auto"/>
      </w:divBdr>
    </w:div>
    <w:div w:id="505560994">
      <w:marLeft w:val="480"/>
      <w:marRight w:val="0"/>
      <w:marTop w:val="0"/>
      <w:marBottom w:val="0"/>
      <w:divBdr>
        <w:top w:val="none" w:sz="0" w:space="0" w:color="auto"/>
        <w:left w:val="none" w:sz="0" w:space="0" w:color="auto"/>
        <w:bottom w:val="none" w:sz="0" w:space="0" w:color="auto"/>
        <w:right w:val="none" w:sz="0" w:space="0" w:color="auto"/>
      </w:divBdr>
    </w:div>
    <w:div w:id="505633164">
      <w:marLeft w:val="480"/>
      <w:marRight w:val="0"/>
      <w:marTop w:val="0"/>
      <w:marBottom w:val="0"/>
      <w:divBdr>
        <w:top w:val="none" w:sz="0" w:space="0" w:color="auto"/>
        <w:left w:val="none" w:sz="0" w:space="0" w:color="auto"/>
        <w:bottom w:val="none" w:sz="0" w:space="0" w:color="auto"/>
        <w:right w:val="none" w:sz="0" w:space="0" w:color="auto"/>
      </w:divBdr>
    </w:div>
    <w:div w:id="505634078">
      <w:marLeft w:val="480"/>
      <w:marRight w:val="0"/>
      <w:marTop w:val="0"/>
      <w:marBottom w:val="0"/>
      <w:divBdr>
        <w:top w:val="none" w:sz="0" w:space="0" w:color="auto"/>
        <w:left w:val="none" w:sz="0" w:space="0" w:color="auto"/>
        <w:bottom w:val="none" w:sz="0" w:space="0" w:color="auto"/>
        <w:right w:val="none" w:sz="0" w:space="0" w:color="auto"/>
      </w:divBdr>
    </w:div>
    <w:div w:id="505635849">
      <w:marLeft w:val="480"/>
      <w:marRight w:val="0"/>
      <w:marTop w:val="0"/>
      <w:marBottom w:val="0"/>
      <w:divBdr>
        <w:top w:val="none" w:sz="0" w:space="0" w:color="auto"/>
        <w:left w:val="none" w:sz="0" w:space="0" w:color="auto"/>
        <w:bottom w:val="none" w:sz="0" w:space="0" w:color="auto"/>
        <w:right w:val="none" w:sz="0" w:space="0" w:color="auto"/>
      </w:divBdr>
    </w:div>
    <w:div w:id="505825044">
      <w:marLeft w:val="480"/>
      <w:marRight w:val="0"/>
      <w:marTop w:val="0"/>
      <w:marBottom w:val="0"/>
      <w:divBdr>
        <w:top w:val="none" w:sz="0" w:space="0" w:color="auto"/>
        <w:left w:val="none" w:sz="0" w:space="0" w:color="auto"/>
        <w:bottom w:val="none" w:sz="0" w:space="0" w:color="auto"/>
        <w:right w:val="none" w:sz="0" w:space="0" w:color="auto"/>
      </w:divBdr>
    </w:div>
    <w:div w:id="505902630">
      <w:marLeft w:val="480"/>
      <w:marRight w:val="0"/>
      <w:marTop w:val="0"/>
      <w:marBottom w:val="0"/>
      <w:divBdr>
        <w:top w:val="none" w:sz="0" w:space="0" w:color="auto"/>
        <w:left w:val="none" w:sz="0" w:space="0" w:color="auto"/>
        <w:bottom w:val="none" w:sz="0" w:space="0" w:color="auto"/>
        <w:right w:val="none" w:sz="0" w:space="0" w:color="auto"/>
      </w:divBdr>
    </w:div>
    <w:div w:id="505903314">
      <w:marLeft w:val="480"/>
      <w:marRight w:val="0"/>
      <w:marTop w:val="0"/>
      <w:marBottom w:val="0"/>
      <w:divBdr>
        <w:top w:val="none" w:sz="0" w:space="0" w:color="auto"/>
        <w:left w:val="none" w:sz="0" w:space="0" w:color="auto"/>
        <w:bottom w:val="none" w:sz="0" w:space="0" w:color="auto"/>
        <w:right w:val="none" w:sz="0" w:space="0" w:color="auto"/>
      </w:divBdr>
    </w:div>
    <w:div w:id="505946463">
      <w:marLeft w:val="480"/>
      <w:marRight w:val="0"/>
      <w:marTop w:val="0"/>
      <w:marBottom w:val="0"/>
      <w:divBdr>
        <w:top w:val="none" w:sz="0" w:space="0" w:color="auto"/>
        <w:left w:val="none" w:sz="0" w:space="0" w:color="auto"/>
        <w:bottom w:val="none" w:sz="0" w:space="0" w:color="auto"/>
        <w:right w:val="none" w:sz="0" w:space="0" w:color="auto"/>
      </w:divBdr>
    </w:div>
    <w:div w:id="506021787">
      <w:marLeft w:val="480"/>
      <w:marRight w:val="0"/>
      <w:marTop w:val="0"/>
      <w:marBottom w:val="0"/>
      <w:divBdr>
        <w:top w:val="none" w:sz="0" w:space="0" w:color="auto"/>
        <w:left w:val="none" w:sz="0" w:space="0" w:color="auto"/>
        <w:bottom w:val="none" w:sz="0" w:space="0" w:color="auto"/>
        <w:right w:val="none" w:sz="0" w:space="0" w:color="auto"/>
      </w:divBdr>
    </w:div>
    <w:div w:id="506140640">
      <w:marLeft w:val="480"/>
      <w:marRight w:val="0"/>
      <w:marTop w:val="0"/>
      <w:marBottom w:val="0"/>
      <w:divBdr>
        <w:top w:val="none" w:sz="0" w:space="0" w:color="auto"/>
        <w:left w:val="none" w:sz="0" w:space="0" w:color="auto"/>
        <w:bottom w:val="none" w:sz="0" w:space="0" w:color="auto"/>
        <w:right w:val="none" w:sz="0" w:space="0" w:color="auto"/>
      </w:divBdr>
    </w:div>
    <w:div w:id="506141000">
      <w:marLeft w:val="480"/>
      <w:marRight w:val="0"/>
      <w:marTop w:val="0"/>
      <w:marBottom w:val="0"/>
      <w:divBdr>
        <w:top w:val="none" w:sz="0" w:space="0" w:color="auto"/>
        <w:left w:val="none" w:sz="0" w:space="0" w:color="auto"/>
        <w:bottom w:val="none" w:sz="0" w:space="0" w:color="auto"/>
        <w:right w:val="none" w:sz="0" w:space="0" w:color="auto"/>
      </w:divBdr>
    </w:div>
    <w:div w:id="506167195">
      <w:marLeft w:val="480"/>
      <w:marRight w:val="0"/>
      <w:marTop w:val="0"/>
      <w:marBottom w:val="0"/>
      <w:divBdr>
        <w:top w:val="none" w:sz="0" w:space="0" w:color="auto"/>
        <w:left w:val="none" w:sz="0" w:space="0" w:color="auto"/>
        <w:bottom w:val="none" w:sz="0" w:space="0" w:color="auto"/>
        <w:right w:val="none" w:sz="0" w:space="0" w:color="auto"/>
      </w:divBdr>
    </w:div>
    <w:div w:id="506209518">
      <w:marLeft w:val="480"/>
      <w:marRight w:val="0"/>
      <w:marTop w:val="0"/>
      <w:marBottom w:val="0"/>
      <w:divBdr>
        <w:top w:val="none" w:sz="0" w:space="0" w:color="auto"/>
        <w:left w:val="none" w:sz="0" w:space="0" w:color="auto"/>
        <w:bottom w:val="none" w:sz="0" w:space="0" w:color="auto"/>
        <w:right w:val="none" w:sz="0" w:space="0" w:color="auto"/>
      </w:divBdr>
    </w:div>
    <w:div w:id="506285192">
      <w:marLeft w:val="480"/>
      <w:marRight w:val="0"/>
      <w:marTop w:val="0"/>
      <w:marBottom w:val="0"/>
      <w:divBdr>
        <w:top w:val="none" w:sz="0" w:space="0" w:color="auto"/>
        <w:left w:val="none" w:sz="0" w:space="0" w:color="auto"/>
        <w:bottom w:val="none" w:sz="0" w:space="0" w:color="auto"/>
        <w:right w:val="none" w:sz="0" w:space="0" w:color="auto"/>
      </w:divBdr>
    </w:div>
    <w:div w:id="506333201">
      <w:marLeft w:val="480"/>
      <w:marRight w:val="0"/>
      <w:marTop w:val="0"/>
      <w:marBottom w:val="0"/>
      <w:divBdr>
        <w:top w:val="none" w:sz="0" w:space="0" w:color="auto"/>
        <w:left w:val="none" w:sz="0" w:space="0" w:color="auto"/>
        <w:bottom w:val="none" w:sz="0" w:space="0" w:color="auto"/>
        <w:right w:val="none" w:sz="0" w:space="0" w:color="auto"/>
      </w:divBdr>
    </w:div>
    <w:div w:id="506402898">
      <w:marLeft w:val="480"/>
      <w:marRight w:val="0"/>
      <w:marTop w:val="0"/>
      <w:marBottom w:val="0"/>
      <w:divBdr>
        <w:top w:val="none" w:sz="0" w:space="0" w:color="auto"/>
        <w:left w:val="none" w:sz="0" w:space="0" w:color="auto"/>
        <w:bottom w:val="none" w:sz="0" w:space="0" w:color="auto"/>
        <w:right w:val="none" w:sz="0" w:space="0" w:color="auto"/>
      </w:divBdr>
    </w:div>
    <w:div w:id="506477847">
      <w:marLeft w:val="480"/>
      <w:marRight w:val="0"/>
      <w:marTop w:val="0"/>
      <w:marBottom w:val="0"/>
      <w:divBdr>
        <w:top w:val="none" w:sz="0" w:space="0" w:color="auto"/>
        <w:left w:val="none" w:sz="0" w:space="0" w:color="auto"/>
        <w:bottom w:val="none" w:sz="0" w:space="0" w:color="auto"/>
        <w:right w:val="none" w:sz="0" w:space="0" w:color="auto"/>
      </w:divBdr>
    </w:div>
    <w:div w:id="506486667">
      <w:marLeft w:val="480"/>
      <w:marRight w:val="0"/>
      <w:marTop w:val="0"/>
      <w:marBottom w:val="0"/>
      <w:divBdr>
        <w:top w:val="none" w:sz="0" w:space="0" w:color="auto"/>
        <w:left w:val="none" w:sz="0" w:space="0" w:color="auto"/>
        <w:bottom w:val="none" w:sz="0" w:space="0" w:color="auto"/>
        <w:right w:val="none" w:sz="0" w:space="0" w:color="auto"/>
      </w:divBdr>
    </w:div>
    <w:div w:id="506486799">
      <w:marLeft w:val="480"/>
      <w:marRight w:val="0"/>
      <w:marTop w:val="0"/>
      <w:marBottom w:val="0"/>
      <w:divBdr>
        <w:top w:val="none" w:sz="0" w:space="0" w:color="auto"/>
        <w:left w:val="none" w:sz="0" w:space="0" w:color="auto"/>
        <w:bottom w:val="none" w:sz="0" w:space="0" w:color="auto"/>
        <w:right w:val="none" w:sz="0" w:space="0" w:color="auto"/>
      </w:divBdr>
    </w:div>
    <w:div w:id="506528742">
      <w:marLeft w:val="480"/>
      <w:marRight w:val="0"/>
      <w:marTop w:val="0"/>
      <w:marBottom w:val="0"/>
      <w:divBdr>
        <w:top w:val="none" w:sz="0" w:space="0" w:color="auto"/>
        <w:left w:val="none" w:sz="0" w:space="0" w:color="auto"/>
        <w:bottom w:val="none" w:sz="0" w:space="0" w:color="auto"/>
        <w:right w:val="none" w:sz="0" w:space="0" w:color="auto"/>
      </w:divBdr>
    </w:div>
    <w:div w:id="506529633">
      <w:marLeft w:val="480"/>
      <w:marRight w:val="0"/>
      <w:marTop w:val="0"/>
      <w:marBottom w:val="0"/>
      <w:divBdr>
        <w:top w:val="none" w:sz="0" w:space="0" w:color="auto"/>
        <w:left w:val="none" w:sz="0" w:space="0" w:color="auto"/>
        <w:bottom w:val="none" w:sz="0" w:space="0" w:color="auto"/>
        <w:right w:val="none" w:sz="0" w:space="0" w:color="auto"/>
      </w:divBdr>
    </w:div>
    <w:div w:id="506555647">
      <w:marLeft w:val="480"/>
      <w:marRight w:val="0"/>
      <w:marTop w:val="0"/>
      <w:marBottom w:val="0"/>
      <w:divBdr>
        <w:top w:val="none" w:sz="0" w:space="0" w:color="auto"/>
        <w:left w:val="none" w:sz="0" w:space="0" w:color="auto"/>
        <w:bottom w:val="none" w:sz="0" w:space="0" w:color="auto"/>
        <w:right w:val="none" w:sz="0" w:space="0" w:color="auto"/>
      </w:divBdr>
    </w:div>
    <w:div w:id="506557355">
      <w:marLeft w:val="480"/>
      <w:marRight w:val="0"/>
      <w:marTop w:val="0"/>
      <w:marBottom w:val="0"/>
      <w:divBdr>
        <w:top w:val="none" w:sz="0" w:space="0" w:color="auto"/>
        <w:left w:val="none" w:sz="0" w:space="0" w:color="auto"/>
        <w:bottom w:val="none" w:sz="0" w:space="0" w:color="auto"/>
        <w:right w:val="none" w:sz="0" w:space="0" w:color="auto"/>
      </w:divBdr>
    </w:div>
    <w:div w:id="506558165">
      <w:marLeft w:val="480"/>
      <w:marRight w:val="0"/>
      <w:marTop w:val="0"/>
      <w:marBottom w:val="0"/>
      <w:divBdr>
        <w:top w:val="none" w:sz="0" w:space="0" w:color="auto"/>
        <w:left w:val="none" w:sz="0" w:space="0" w:color="auto"/>
        <w:bottom w:val="none" w:sz="0" w:space="0" w:color="auto"/>
        <w:right w:val="none" w:sz="0" w:space="0" w:color="auto"/>
      </w:divBdr>
    </w:div>
    <w:div w:id="506596355">
      <w:marLeft w:val="480"/>
      <w:marRight w:val="0"/>
      <w:marTop w:val="0"/>
      <w:marBottom w:val="0"/>
      <w:divBdr>
        <w:top w:val="none" w:sz="0" w:space="0" w:color="auto"/>
        <w:left w:val="none" w:sz="0" w:space="0" w:color="auto"/>
        <w:bottom w:val="none" w:sz="0" w:space="0" w:color="auto"/>
        <w:right w:val="none" w:sz="0" w:space="0" w:color="auto"/>
      </w:divBdr>
    </w:div>
    <w:div w:id="506603107">
      <w:marLeft w:val="480"/>
      <w:marRight w:val="0"/>
      <w:marTop w:val="0"/>
      <w:marBottom w:val="0"/>
      <w:divBdr>
        <w:top w:val="none" w:sz="0" w:space="0" w:color="auto"/>
        <w:left w:val="none" w:sz="0" w:space="0" w:color="auto"/>
        <w:bottom w:val="none" w:sz="0" w:space="0" w:color="auto"/>
        <w:right w:val="none" w:sz="0" w:space="0" w:color="auto"/>
      </w:divBdr>
    </w:div>
    <w:div w:id="506671671">
      <w:marLeft w:val="480"/>
      <w:marRight w:val="0"/>
      <w:marTop w:val="0"/>
      <w:marBottom w:val="0"/>
      <w:divBdr>
        <w:top w:val="none" w:sz="0" w:space="0" w:color="auto"/>
        <w:left w:val="none" w:sz="0" w:space="0" w:color="auto"/>
        <w:bottom w:val="none" w:sz="0" w:space="0" w:color="auto"/>
        <w:right w:val="none" w:sz="0" w:space="0" w:color="auto"/>
      </w:divBdr>
    </w:div>
    <w:div w:id="506680392">
      <w:marLeft w:val="480"/>
      <w:marRight w:val="0"/>
      <w:marTop w:val="0"/>
      <w:marBottom w:val="0"/>
      <w:divBdr>
        <w:top w:val="none" w:sz="0" w:space="0" w:color="auto"/>
        <w:left w:val="none" w:sz="0" w:space="0" w:color="auto"/>
        <w:bottom w:val="none" w:sz="0" w:space="0" w:color="auto"/>
        <w:right w:val="none" w:sz="0" w:space="0" w:color="auto"/>
      </w:divBdr>
    </w:div>
    <w:div w:id="506746999">
      <w:marLeft w:val="480"/>
      <w:marRight w:val="0"/>
      <w:marTop w:val="0"/>
      <w:marBottom w:val="0"/>
      <w:divBdr>
        <w:top w:val="none" w:sz="0" w:space="0" w:color="auto"/>
        <w:left w:val="none" w:sz="0" w:space="0" w:color="auto"/>
        <w:bottom w:val="none" w:sz="0" w:space="0" w:color="auto"/>
        <w:right w:val="none" w:sz="0" w:space="0" w:color="auto"/>
      </w:divBdr>
    </w:div>
    <w:div w:id="506754996">
      <w:marLeft w:val="480"/>
      <w:marRight w:val="0"/>
      <w:marTop w:val="0"/>
      <w:marBottom w:val="0"/>
      <w:divBdr>
        <w:top w:val="none" w:sz="0" w:space="0" w:color="auto"/>
        <w:left w:val="none" w:sz="0" w:space="0" w:color="auto"/>
        <w:bottom w:val="none" w:sz="0" w:space="0" w:color="auto"/>
        <w:right w:val="none" w:sz="0" w:space="0" w:color="auto"/>
      </w:divBdr>
    </w:div>
    <w:div w:id="506791100">
      <w:marLeft w:val="480"/>
      <w:marRight w:val="0"/>
      <w:marTop w:val="0"/>
      <w:marBottom w:val="0"/>
      <w:divBdr>
        <w:top w:val="none" w:sz="0" w:space="0" w:color="auto"/>
        <w:left w:val="none" w:sz="0" w:space="0" w:color="auto"/>
        <w:bottom w:val="none" w:sz="0" w:space="0" w:color="auto"/>
        <w:right w:val="none" w:sz="0" w:space="0" w:color="auto"/>
      </w:divBdr>
    </w:div>
    <w:div w:id="506793850">
      <w:marLeft w:val="480"/>
      <w:marRight w:val="0"/>
      <w:marTop w:val="0"/>
      <w:marBottom w:val="0"/>
      <w:divBdr>
        <w:top w:val="none" w:sz="0" w:space="0" w:color="auto"/>
        <w:left w:val="none" w:sz="0" w:space="0" w:color="auto"/>
        <w:bottom w:val="none" w:sz="0" w:space="0" w:color="auto"/>
        <w:right w:val="none" w:sz="0" w:space="0" w:color="auto"/>
      </w:divBdr>
    </w:div>
    <w:div w:id="506794279">
      <w:marLeft w:val="480"/>
      <w:marRight w:val="0"/>
      <w:marTop w:val="0"/>
      <w:marBottom w:val="0"/>
      <w:divBdr>
        <w:top w:val="none" w:sz="0" w:space="0" w:color="auto"/>
        <w:left w:val="none" w:sz="0" w:space="0" w:color="auto"/>
        <w:bottom w:val="none" w:sz="0" w:space="0" w:color="auto"/>
        <w:right w:val="none" w:sz="0" w:space="0" w:color="auto"/>
      </w:divBdr>
    </w:div>
    <w:div w:id="506821702">
      <w:marLeft w:val="480"/>
      <w:marRight w:val="0"/>
      <w:marTop w:val="0"/>
      <w:marBottom w:val="0"/>
      <w:divBdr>
        <w:top w:val="none" w:sz="0" w:space="0" w:color="auto"/>
        <w:left w:val="none" w:sz="0" w:space="0" w:color="auto"/>
        <w:bottom w:val="none" w:sz="0" w:space="0" w:color="auto"/>
        <w:right w:val="none" w:sz="0" w:space="0" w:color="auto"/>
      </w:divBdr>
    </w:div>
    <w:div w:id="506869542">
      <w:marLeft w:val="480"/>
      <w:marRight w:val="0"/>
      <w:marTop w:val="0"/>
      <w:marBottom w:val="0"/>
      <w:divBdr>
        <w:top w:val="none" w:sz="0" w:space="0" w:color="auto"/>
        <w:left w:val="none" w:sz="0" w:space="0" w:color="auto"/>
        <w:bottom w:val="none" w:sz="0" w:space="0" w:color="auto"/>
        <w:right w:val="none" w:sz="0" w:space="0" w:color="auto"/>
      </w:divBdr>
    </w:div>
    <w:div w:id="506872317">
      <w:marLeft w:val="480"/>
      <w:marRight w:val="0"/>
      <w:marTop w:val="0"/>
      <w:marBottom w:val="0"/>
      <w:divBdr>
        <w:top w:val="none" w:sz="0" w:space="0" w:color="auto"/>
        <w:left w:val="none" w:sz="0" w:space="0" w:color="auto"/>
        <w:bottom w:val="none" w:sz="0" w:space="0" w:color="auto"/>
        <w:right w:val="none" w:sz="0" w:space="0" w:color="auto"/>
      </w:divBdr>
    </w:div>
    <w:div w:id="506986946">
      <w:marLeft w:val="480"/>
      <w:marRight w:val="0"/>
      <w:marTop w:val="0"/>
      <w:marBottom w:val="0"/>
      <w:divBdr>
        <w:top w:val="none" w:sz="0" w:space="0" w:color="auto"/>
        <w:left w:val="none" w:sz="0" w:space="0" w:color="auto"/>
        <w:bottom w:val="none" w:sz="0" w:space="0" w:color="auto"/>
        <w:right w:val="none" w:sz="0" w:space="0" w:color="auto"/>
      </w:divBdr>
    </w:div>
    <w:div w:id="507057698">
      <w:marLeft w:val="480"/>
      <w:marRight w:val="0"/>
      <w:marTop w:val="0"/>
      <w:marBottom w:val="0"/>
      <w:divBdr>
        <w:top w:val="none" w:sz="0" w:space="0" w:color="auto"/>
        <w:left w:val="none" w:sz="0" w:space="0" w:color="auto"/>
        <w:bottom w:val="none" w:sz="0" w:space="0" w:color="auto"/>
        <w:right w:val="none" w:sz="0" w:space="0" w:color="auto"/>
      </w:divBdr>
    </w:div>
    <w:div w:id="507133160">
      <w:marLeft w:val="480"/>
      <w:marRight w:val="0"/>
      <w:marTop w:val="0"/>
      <w:marBottom w:val="0"/>
      <w:divBdr>
        <w:top w:val="none" w:sz="0" w:space="0" w:color="auto"/>
        <w:left w:val="none" w:sz="0" w:space="0" w:color="auto"/>
        <w:bottom w:val="none" w:sz="0" w:space="0" w:color="auto"/>
        <w:right w:val="none" w:sz="0" w:space="0" w:color="auto"/>
      </w:divBdr>
    </w:div>
    <w:div w:id="507138277">
      <w:marLeft w:val="480"/>
      <w:marRight w:val="0"/>
      <w:marTop w:val="0"/>
      <w:marBottom w:val="0"/>
      <w:divBdr>
        <w:top w:val="none" w:sz="0" w:space="0" w:color="auto"/>
        <w:left w:val="none" w:sz="0" w:space="0" w:color="auto"/>
        <w:bottom w:val="none" w:sz="0" w:space="0" w:color="auto"/>
        <w:right w:val="none" w:sz="0" w:space="0" w:color="auto"/>
      </w:divBdr>
    </w:div>
    <w:div w:id="507140791">
      <w:marLeft w:val="480"/>
      <w:marRight w:val="0"/>
      <w:marTop w:val="0"/>
      <w:marBottom w:val="0"/>
      <w:divBdr>
        <w:top w:val="none" w:sz="0" w:space="0" w:color="auto"/>
        <w:left w:val="none" w:sz="0" w:space="0" w:color="auto"/>
        <w:bottom w:val="none" w:sz="0" w:space="0" w:color="auto"/>
        <w:right w:val="none" w:sz="0" w:space="0" w:color="auto"/>
      </w:divBdr>
    </w:div>
    <w:div w:id="507183511">
      <w:marLeft w:val="480"/>
      <w:marRight w:val="0"/>
      <w:marTop w:val="0"/>
      <w:marBottom w:val="0"/>
      <w:divBdr>
        <w:top w:val="none" w:sz="0" w:space="0" w:color="auto"/>
        <w:left w:val="none" w:sz="0" w:space="0" w:color="auto"/>
        <w:bottom w:val="none" w:sz="0" w:space="0" w:color="auto"/>
        <w:right w:val="none" w:sz="0" w:space="0" w:color="auto"/>
      </w:divBdr>
    </w:div>
    <w:div w:id="507185048">
      <w:marLeft w:val="480"/>
      <w:marRight w:val="0"/>
      <w:marTop w:val="0"/>
      <w:marBottom w:val="0"/>
      <w:divBdr>
        <w:top w:val="none" w:sz="0" w:space="0" w:color="auto"/>
        <w:left w:val="none" w:sz="0" w:space="0" w:color="auto"/>
        <w:bottom w:val="none" w:sz="0" w:space="0" w:color="auto"/>
        <w:right w:val="none" w:sz="0" w:space="0" w:color="auto"/>
      </w:divBdr>
    </w:div>
    <w:div w:id="507210275">
      <w:marLeft w:val="480"/>
      <w:marRight w:val="0"/>
      <w:marTop w:val="0"/>
      <w:marBottom w:val="0"/>
      <w:divBdr>
        <w:top w:val="none" w:sz="0" w:space="0" w:color="auto"/>
        <w:left w:val="none" w:sz="0" w:space="0" w:color="auto"/>
        <w:bottom w:val="none" w:sz="0" w:space="0" w:color="auto"/>
        <w:right w:val="none" w:sz="0" w:space="0" w:color="auto"/>
      </w:divBdr>
    </w:div>
    <w:div w:id="507211253">
      <w:marLeft w:val="480"/>
      <w:marRight w:val="0"/>
      <w:marTop w:val="0"/>
      <w:marBottom w:val="0"/>
      <w:divBdr>
        <w:top w:val="none" w:sz="0" w:space="0" w:color="auto"/>
        <w:left w:val="none" w:sz="0" w:space="0" w:color="auto"/>
        <w:bottom w:val="none" w:sz="0" w:space="0" w:color="auto"/>
        <w:right w:val="none" w:sz="0" w:space="0" w:color="auto"/>
      </w:divBdr>
    </w:div>
    <w:div w:id="507213646">
      <w:marLeft w:val="480"/>
      <w:marRight w:val="0"/>
      <w:marTop w:val="0"/>
      <w:marBottom w:val="0"/>
      <w:divBdr>
        <w:top w:val="none" w:sz="0" w:space="0" w:color="auto"/>
        <w:left w:val="none" w:sz="0" w:space="0" w:color="auto"/>
        <w:bottom w:val="none" w:sz="0" w:space="0" w:color="auto"/>
        <w:right w:val="none" w:sz="0" w:space="0" w:color="auto"/>
      </w:divBdr>
    </w:div>
    <w:div w:id="507214525">
      <w:marLeft w:val="480"/>
      <w:marRight w:val="0"/>
      <w:marTop w:val="0"/>
      <w:marBottom w:val="0"/>
      <w:divBdr>
        <w:top w:val="none" w:sz="0" w:space="0" w:color="auto"/>
        <w:left w:val="none" w:sz="0" w:space="0" w:color="auto"/>
        <w:bottom w:val="none" w:sz="0" w:space="0" w:color="auto"/>
        <w:right w:val="none" w:sz="0" w:space="0" w:color="auto"/>
      </w:divBdr>
    </w:div>
    <w:div w:id="507214549">
      <w:marLeft w:val="480"/>
      <w:marRight w:val="0"/>
      <w:marTop w:val="0"/>
      <w:marBottom w:val="0"/>
      <w:divBdr>
        <w:top w:val="none" w:sz="0" w:space="0" w:color="auto"/>
        <w:left w:val="none" w:sz="0" w:space="0" w:color="auto"/>
        <w:bottom w:val="none" w:sz="0" w:space="0" w:color="auto"/>
        <w:right w:val="none" w:sz="0" w:space="0" w:color="auto"/>
      </w:divBdr>
    </w:div>
    <w:div w:id="507251042">
      <w:marLeft w:val="480"/>
      <w:marRight w:val="0"/>
      <w:marTop w:val="0"/>
      <w:marBottom w:val="0"/>
      <w:divBdr>
        <w:top w:val="none" w:sz="0" w:space="0" w:color="auto"/>
        <w:left w:val="none" w:sz="0" w:space="0" w:color="auto"/>
        <w:bottom w:val="none" w:sz="0" w:space="0" w:color="auto"/>
        <w:right w:val="none" w:sz="0" w:space="0" w:color="auto"/>
      </w:divBdr>
    </w:div>
    <w:div w:id="507253064">
      <w:marLeft w:val="480"/>
      <w:marRight w:val="0"/>
      <w:marTop w:val="0"/>
      <w:marBottom w:val="0"/>
      <w:divBdr>
        <w:top w:val="none" w:sz="0" w:space="0" w:color="auto"/>
        <w:left w:val="none" w:sz="0" w:space="0" w:color="auto"/>
        <w:bottom w:val="none" w:sz="0" w:space="0" w:color="auto"/>
        <w:right w:val="none" w:sz="0" w:space="0" w:color="auto"/>
      </w:divBdr>
    </w:div>
    <w:div w:id="507257840">
      <w:marLeft w:val="480"/>
      <w:marRight w:val="0"/>
      <w:marTop w:val="0"/>
      <w:marBottom w:val="0"/>
      <w:divBdr>
        <w:top w:val="none" w:sz="0" w:space="0" w:color="auto"/>
        <w:left w:val="none" w:sz="0" w:space="0" w:color="auto"/>
        <w:bottom w:val="none" w:sz="0" w:space="0" w:color="auto"/>
        <w:right w:val="none" w:sz="0" w:space="0" w:color="auto"/>
      </w:divBdr>
    </w:div>
    <w:div w:id="507334460">
      <w:marLeft w:val="480"/>
      <w:marRight w:val="0"/>
      <w:marTop w:val="0"/>
      <w:marBottom w:val="0"/>
      <w:divBdr>
        <w:top w:val="none" w:sz="0" w:space="0" w:color="auto"/>
        <w:left w:val="none" w:sz="0" w:space="0" w:color="auto"/>
        <w:bottom w:val="none" w:sz="0" w:space="0" w:color="auto"/>
        <w:right w:val="none" w:sz="0" w:space="0" w:color="auto"/>
      </w:divBdr>
    </w:div>
    <w:div w:id="507445650">
      <w:marLeft w:val="480"/>
      <w:marRight w:val="0"/>
      <w:marTop w:val="0"/>
      <w:marBottom w:val="0"/>
      <w:divBdr>
        <w:top w:val="none" w:sz="0" w:space="0" w:color="auto"/>
        <w:left w:val="none" w:sz="0" w:space="0" w:color="auto"/>
        <w:bottom w:val="none" w:sz="0" w:space="0" w:color="auto"/>
        <w:right w:val="none" w:sz="0" w:space="0" w:color="auto"/>
      </w:divBdr>
    </w:div>
    <w:div w:id="507520081">
      <w:marLeft w:val="480"/>
      <w:marRight w:val="0"/>
      <w:marTop w:val="0"/>
      <w:marBottom w:val="0"/>
      <w:divBdr>
        <w:top w:val="none" w:sz="0" w:space="0" w:color="auto"/>
        <w:left w:val="none" w:sz="0" w:space="0" w:color="auto"/>
        <w:bottom w:val="none" w:sz="0" w:space="0" w:color="auto"/>
        <w:right w:val="none" w:sz="0" w:space="0" w:color="auto"/>
      </w:divBdr>
    </w:div>
    <w:div w:id="507522673">
      <w:marLeft w:val="480"/>
      <w:marRight w:val="0"/>
      <w:marTop w:val="0"/>
      <w:marBottom w:val="0"/>
      <w:divBdr>
        <w:top w:val="none" w:sz="0" w:space="0" w:color="auto"/>
        <w:left w:val="none" w:sz="0" w:space="0" w:color="auto"/>
        <w:bottom w:val="none" w:sz="0" w:space="0" w:color="auto"/>
        <w:right w:val="none" w:sz="0" w:space="0" w:color="auto"/>
      </w:divBdr>
    </w:div>
    <w:div w:id="507525395">
      <w:marLeft w:val="480"/>
      <w:marRight w:val="0"/>
      <w:marTop w:val="0"/>
      <w:marBottom w:val="0"/>
      <w:divBdr>
        <w:top w:val="none" w:sz="0" w:space="0" w:color="auto"/>
        <w:left w:val="none" w:sz="0" w:space="0" w:color="auto"/>
        <w:bottom w:val="none" w:sz="0" w:space="0" w:color="auto"/>
        <w:right w:val="none" w:sz="0" w:space="0" w:color="auto"/>
      </w:divBdr>
    </w:div>
    <w:div w:id="507526722">
      <w:marLeft w:val="480"/>
      <w:marRight w:val="0"/>
      <w:marTop w:val="0"/>
      <w:marBottom w:val="0"/>
      <w:divBdr>
        <w:top w:val="none" w:sz="0" w:space="0" w:color="auto"/>
        <w:left w:val="none" w:sz="0" w:space="0" w:color="auto"/>
        <w:bottom w:val="none" w:sz="0" w:space="0" w:color="auto"/>
        <w:right w:val="none" w:sz="0" w:space="0" w:color="auto"/>
      </w:divBdr>
    </w:div>
    <w:div w:id="507596831">
      <w:marLeft w:val="480"/>
      <w:marRight w:val="0"/>
      <w:marTop w:val="0"/>
      <w:marBottom w:val="0"/>
      <w:divBdr>
        <w:top w:val="none" w:sz="0" w:space="0" w:color="auto"/>
        <w:left w:val="none" w:sz="0" w:space="0" w:color="auto"/>
        <w:bottom w:val="none" w:sz="0" w:space="0" w:color="auto"/>
        <w:right w:val="none" w:sz="0" w:space="0" w:color="auto"/>
      </w:divBdr>
    </w:div>
    <w:div w:id="507598790">
      <w:marLeft w:val="480"/>
      <w:marRight w:val="0"/>
      <w:marTop w:val="0"/>
      <w:marBottom w:val="0"/>
      <w:divBdr>
        <w:top w:val="none" w:sz="0" w:space="0" w:color="auto"/>
        <w:left w:val="none" w:sz="0" w:space="0" w:color="auto"/>
        <w:bottom w:val="none" w:sz="0" w:space="0" w:color="auto"/>
        <w:right w:val="none" w:sz="0" w:space="0" w:color="auto"/>
      </w:divBdr>
    </w:div>
    <w:div w:id="507647090">
      <w:marLeft w:val="480"/>
      <w:marRight w:val="0"/>
      <w:marTop w:val="0"/>
      <w:marBottom w:val="0"/>
      <w:divBdr>
        <w:top w:val="none" w:sz="0" w:space="0" w:color="auto"/>
        <w:left w:val="none" w:sz="0" w:space="0" w:color="auto"/>
        <w:bottom w:val="none" w:sz="0" w:space="0" w:color="auto"/>
        <w:right w:val="none" w:sz="0" w:space="0" w:color="auto"/>
      </w:divBdr>
    </w:div>
    <w:div w:id="507670756">
      <w:marLeft w:val="480"/>
      <w:marRight w:val="0"/>
      <w:marTop w:val="0"/>
      <w:marBottom w:val="0"/>
      <w:divBdr>
        <w:top w:val="none" w:sz="0" w:space="0" w:color="auto"/>
        <w:left w:val="none" w:sz="0" w:space="0" w:color="auto"/>
        <w:bottom w:val="none" w:sz="0" w:space="0" w:color="auto"/>
        <w:right w:val="none" w:sz="0" w:space="0" w:color="auto"/>
      </w:divBdr>
    </w:div>
    <w:div w:id="507672478">
      <w:marLeft w:val="480"/>
      <w:marRight w:val="0"/>
      <w:marTop w:val="0"/>
      <w:marBottom w:val="0"/>
      <w:divBdr>
        <w:top w:val="none" w:sz="0" w:space="0" w:color="auto"/>
        <w:left w:val="none" w:sz="0" w:space="0" w:color="auto"/>
        <w:bottom w:val="none" w:sz="0" w:space="0" w:color="auto"/>
        <w:right w:val="none" w:sz="0" w:space="0" w:color="auto"/>
      </w:divBdr>
    </w:div>
    <w:div w:id="507715512">
      <w:marLeft w:val="480"/>
      <w:marRight w:val="0"/>
      <w:marTop w:val="0"/>
      <w:marBottom w:val="0"/>
      <w:divBdr>
        <w:top w:val="none" w:sz="0" w:space="0" w:color="auto"/>
        <w:left w:val="none" w:sz="0" w:space="0" w:color="auto"/>
        <w:bottom w:val="none" w:sz="0" w:space="0" w:color="auto"/>
        <w:right w:val="none" w:sz="0" w:space="0" w:color="auto"/>
      </w:divBdr>
    </w:div>
    <w:div w:id="507788446">
      <w:marLeft w:val="480"/>
      <w:marRight w:val="0"/>
      <w:marTop w:val="0"/>
      <w:marBottom w:val="0"/>
      <w:divBdr>
        <w:top w:val="none" w:sz="0" w:space="0" w:color="auto"/>
        <w:left w:val="none" w:sz="0" w:space="0" w:color="auto"/>
        <w:bottom w:val="none" w:sz="0" w:space="0" w:color="auto"/>
        <w:right w:val="none" w:sz="0" w:space="0" w:color="auto"/>
      </w:divBdr>
    </w:div>
    <w:div w:id="507795793">
      <w:marLeft w:val="480"/>
      <w:marRight w:val="0"/>
      <w:marTop w:val="0"/>
      <w:marBottom w:val="0"/>
      <w:divBdr>
        <w:top w:val="none" w:sz="0" w:space="0" w:color="auto"/>
        <w:left w:val="none" w:sz="0" w:space="0" w:color="auto"/>
        <w:bottom w:val="none" w:sz="0" w:space="0" w:color="auto"/>
        <w:right w:val="none" w:sz="0" w:space="0" w:color="auto"/>
      </w:divBdr>
    </w:div>
    <w:div w:id="508056812">
      <w:marLeft w:val="480"/>
      <w:marRight w:val="0"/>
      <w:marTop w:val="0"/>
      <w:marBottom w:val="0"/>
      <w:divBdr>
        <w:top w:val="none" w:sz="0" w:space="0" w:color="auto"/>
        <w:left w:val="none" w:sz="0" w:space="0" w:color="auto"/>
        <w:bottom w:val="none" w:sz="0" w:space="0" w:color="auto"/>
        <w:right w:val="none" w:sz="0" w:space="0" w:color="auto"/>
      </w:divBdr>
    </w:div>
    <w:div w:id="508064137">
      <w:marLeft w:val="480"/>
      <w:marRight w:val="0"/>
      <w:marTop w:val="0"/>
      <w:marBottom w:val="0"/>
      <w:divBdr>
        <w:top w:val="none" w:sz="0" w:space="0" w:color="auto"/>
        <w:left w:val="none" w:sz="0" w:space="0" w:color="auto"/>
        <w:bottom w:val="none" w:sz="0" w:space="0" w:color="auto"/>
        <w:right w:val="none" w:sz="0" w:space="0" w:color="auto"/>
      </w:divBdr>
    </w:div>
    <w:div w:id="508104226">
      <w:marLeft w:val="480"/>
      <w:marRight w:val="0"/>
      <w:marTop w:val="0"/>
      <w:marBottom w:val="0"/>
      <w:divBdr>
        <w:top w:val="none" w:sz="0" w:space="0" w:color="auto"/>
        <w:left w:val="none" w:sz="0" w:space="0" w:color="auto"/>
        <w:bottom w:val="none" w:sz="0" w:space="0" w:color="auto"/>
        <w:right w:val="none" w:sz="0" w:space="0" w:color="auto"/>
      </w:divBdr>
    </w:div>
    <w:div w:id="508177287">
      <w:marLeft w:val="480"/>
      <w:marRight w:val="0"/>
      <w:marTop w:val="0"/>
      <w:marBottom w:val="0"/>
      <w:divBdr>
        <w:top w:val="none" w:sz="0" w:space="0" w:color="auto"/>
        <w:left w:val="none" w:sz="0" w:space="0" w:color="auto"/>
        <w:bottom w:val="none" w:sz="0" w:space="0" w:color="auto"/>
        <w:right w:val="none" w:sz="0" w:space="0" w:color="auto"/>
      </w:divBdr>
    </w:div>
    <w:div w:id="508178596">
      <w:marLeft w:val="480"/>
      <w:marRight w:val="0"/>
      <w:marTop w:val="0"/>
      <w:marBottom w:val="0"/>
      <w:divBdr>
        <w:top w:val="none" w:sz="0" w:space="0" w:color="auto"/>
        <w:left w:val="none" w:sz="0" w:space="0" w:color="auto"/>
        <w:bottom w:val="none" w:sz="0" w:space="0" w:color="auto"/>
        <w:right w:val="none" w:sz="0" w:space="0" w:color="auto"/>
      </w:divBdr>
    </w:div>
    <w:div w:id="508182555">
      <w:marLeft w:val="480"/>
      <w:marRight w:val="0"/>
      <w:marTop w:val="0"/>
      <w:marBottom w:val="0"/>
      <w:divBdr>
        <w:top w:val="none" w:sz="0" w:space="0" w:color="auto"/>
        <w:left w:val="none" w:sz="0" w:space="0" w:color="auto"/>
        <w:bottom w:val="none" w:sz="0" w:space="0" w:color="auto"/>
        <w:right w:val="none" w:sz="0" w:space="0" w:color="auto"/>
      </w:divBdr>
    </w:div>
    <w:div w:id="508258459">
      <w:marLeft w:val="480"/>
      <w:marRight w:val="0"/>
      <w:marTop w:val="0"/>
      <w:marBottom w:val="0"/>
      <w:divBdr>
        <w:top w:val="none" w:sz="0" w:space="0" w:color="auto"/>
        <w:left w:val="none" w:sz="0" w:space="0" w:color="auto"/>
        <w:bottom w:val="none" w:sz="0" w:space="0" w:color="auto"/>
        <w:right w:val="none" w:sz="0" w:space="0" w:color="auto"/>
      </w:divBdr>
    </w:div>
    <w:div w:id="508299942">
      <w:marLeft w:val="480"/>
      <w:marRight w:val="0"/>
      <w:marTop w:val="0"/>
      <w:marBottom w:val="0"/>
      <w:divBdr>
        <w:top w:val="none" w:sz="0" w:space="0" w:color="auto"/>
        <w:left w:val="none" w:sz="0" w:space="0" w:color="auto"/>
        <w:bottom w:val="none" w:sz="0" w:space="0" w:color="auto"/>
        <w:right w:val="none" w:sz="0" w:space="0" w:color="auto"/>
      </w:divBdr>
    </w:div>
    <w:div w:id="508325587">
      <w:marLeft w:val="480"/>
      <w:marRight w:val="0"/>
      <w:marTop w:val="0"/>
      <w:marBottom w:val="0"/>
      <w:divBdr>
        <w:top w:val="none" w:sz="0" w:space="0" w:color="auto"/>
        <w:left w:val="none" w:sz="0" w:space="0" w:color="auto"/>
        <w:bottom w:val="none" w:sz="0" w:space="0" w:color="auto"/>
        <w:right w:val="none" w:sz="0" w:space="0" w:color="auto"/>
      </w:divBdr>
    </w:div>
    <w:div w:id="508328757">
      <w:marLeft w:val="480"/>
      <w:marRight w:val="0"/>
      <w:marTop w:val="0"/>
      <w:marBottom w:val="0"/>
      <w:divBdr>
        <w:top w:val="none" w:sz="0" w:space="0" w:color="auto"/>
        <w:left w:val="none" w:sz="0" w:space="0" w:color="auto"/>
        <w:bottom w:val="none" w:sz="0" w:space="0" w:color="auto"/>
        <w:right w:val="none" w:sz="0" w:space="0" w:color="auto"/>
      </w:divBdr>
    </w:div>
    <w:div w:id="508369623">
      <w:marLeft w:val="480"/>
      <w:marRight w:val="0"/>
      <w:marTop w:val="0"/>
      <w:marBottom w:val="0"/>
      <w:divBdr>
        <w:top w:val="none" w:sz="0" w:space="0" w:color="auto"/>
        <w:left w:val="none" w:sz="0" w:space="0" w:color="auto"/>
        <w:bottom w:val="none" w:sz="0" w:space="0" w:color="auto"/>
        <w:right w:val="none" w:sz="0" w:space="0" w:color="auto"/>
      </w:divBdr>
    </w:div>
    <w:div w:id="508372715">
      <w:marLeft w:val="480"/>
      <w:marRight w:val="0"/>
      <w:marTop w:val="0"/>
      <w:marBottom w:val="0"/>
      <w:divBdr>
        <w:top w:val="none" w:sz="0" w:space="0" w:color="auto"/>
        <w:left w:val="none" w:sz="0" w:space="0" w:color="auto"/>
        <w:bottom w:val="none" w:sz="0" w:space="0" w:color="auto"/>
        <w:right w:val="none" w:sz="0" w:space="0" w:color="auto"/>
      </w:divBdr>
    </w:div>
    <w:div w:id="508452446">
      <w:marLeft w:val="480"/>
      <w:marRight w:val="0"/>
      <w:marTop w:val="0"/>
      <w:marBottom w:val="0"/>
      <w:divBdr>
        <w:top w:val="none" w:sz="0" w:space="0" w:color="auto"/>
        <w:left w:val="none" w:sz="0" w:space="0" w:color="auto"/>
        <w:bottom w:val="none" w:sz="0" w:space="0" w:color="auto"/>
        <w:right w:val="none" w:sz="0" w:space="0" w:color="auto"/>
      </w:divBdr>
    </w:div>
    <w:div w:id="508452492">
      <w:marLeft w:val="480"/>
      <w:marRight w:val="0"/>
      <w:marTop w:val="0"/>
      <w:marBottom w:val="0"/>
      <w:divBdr>
        <w:top w:val="none" w:sz="0" w:space="0" w:color="auto"/>
        <w:left w:val="none" w:sz="0" w:space="0" w:color="auto"/>
        <w:bottom w:val="none" w:sz="0" w:space="0" w:color="auto"/>
        <w:right w:val="none" w:sz="0" w:space="0" w:color="auto"/>
      </w:divBdr>
    </w:div>
    <w:div w:id="508567347">
      <w:marLeft w:val="480"/>
      <w:marRight w:val="0"/>
      <w:marTop w:val="0"/>
      <w:marBottom w:val="0"/>
      <w:divBdr>
        <w:top w:val="none" w:sz="0" w:space="0" w:color="auto"/>
        <w:left w:val="none" w:sz="0" w:space="0" w:color="auto"/>
        <w:bottom w:val="none" w:sz="0" w:space="0" w:color="auto"/>
        <w:right w:val="none" w:sz="0" w:space="0" w:color="auto"/>
      </w:divBdr>
    </w:div>
    <w:div w:id="508567727">
      <w:marLeft w:val="480"/>
      <w:marRight w:val="0"/>
      <w:marTop w:val="0"/>
      <w:marBottom w:val="0"/>
      <w:divBdr>
        <w:top w:val="none" w:sz="0" w:space="0" w:color="auto"/>
        <w:left w:val="none" w:sz="0" w:space="0" w:color="auto"/>
        <w:bottom w:val="none" w:sz="0" w:space="0" w:color="auto"/>
        <w:right w:val="none" w:sz="0" w:space="0" w:color="auto"/>
      </w:divBdr>
    </w:div>
    <w:div w:id="508638985">
      <w:marLeft w:val="480"/>
      <w:marRight w:val="0"/>
      <w:marTop w:val="0"/>
      <w:marBottom w:val="0"/>
      <w:divBdr>
        <w:top w:val="none" w:sz="0" w:space="0" w:color="auto"/>
        <w:left w:val="none" w:sz="0" w:space="0" w:color="auto"/>
        <w:bottom w:val="none" w:sz="0" w:space="0" w:color="auto"/>
        <w:right w:val="none" w:sz="0" w:space="0" w:color="auto"/>
      </w:divBdr>
    </w:div>
    <w:div w:id="508639901">
      <w:marLeft w:val="480"/>
      <w:marRight w:val="0"/>
      <w:marTop w:val="0"/>
      <w:marBottom w:val="0"/>
      <w:divBdr>
        <w:top w:val="none" w:sz="0" w:space="0" w:color="auto"/>
        <w:left w:val="none" w:sz="0" w:space="0" w:color="auto"/>
        <w:bottom w:val="none" w:sz="0" w:space="0" w:color="auto"/>
        <w:right w:val="none" w:sz="0" w:space="0" w:color="auto"/>
      </w:divBdr>
    </w:div>
    <w:div w:id="508712369">
      <w:marLeft w:val="480"/>
      <w:marRight w:val="0"/>
      <w:marTop w:val="0"/>
      <w:marBottom w:val="0"/>
      <w:divBdr>
        <w:top w:val="none" w:sz="0" w:space="0" w:color="auto"/>
        <w:left w:val="none" w:sz="0" w:space="0" w:color="auto"/>
        <w:bottom w:val="none" w:sz="0" w:space="0" w:color="auto"/>
        <w:right w:val="none" w:sz="0" w:space="0" w:color="auto"/>
      </w:divBdr>
    </w:div>
    <w:div w:id="508837367">
      <w:marLeft w:val="480"/>
      <w:marRight w:val="0"/>
      <w:marTop w:val="0"/>
      <w:marBottom w:val="0"/>
      <w:divBdr>
        <w:top w:val="none" w:sz="0" w:space="0" w:color="auto"/>
        <w:left w:val="none" w:sz="0" w:space="0" w:color="auto"/>
        <w:bottom w:val="none" w:sz="0" w:space="0" w:color="auto"/>
        <w:right w:val="none" w:sz="0" w:space="0" w:color="auto"/>
      </w:divBdr>
    </w:div>
    <w:div w:id="508905241">
      <w:marLeft w:val="480"/>
      <w:marRight w:val="0"/>
      <w:marTop w:val="0"/>
      <w:marBottom w:val="0"/>
      <w:divBdr>
        <w:top w:val="none" w:sz="0" w:space="0" w:color="auto"/>
        <w:left w:val="none" w:sz="0" w:space="0" w:color="auto"/>
        <w:bottom w:val="none" w:sz="0" w:space="0" w:color="auto"/>
        <w:right w:val="none" w:sz="0" w:space="0" w:color="auto"/>
      </w:divBdr>
    </w:div>
    <w:div w:id="508914433">
      <w:marLeft w:val="480"/>
      <w:marRight w:val="0"/>
      <w:marTop w:val="0"/>
      <w:marBottom w:val="0"/>
      <w:divBdr>
        <w:top w:val="none" w:sz="0" w:space="0" w:color="auto"/>
        <w:left w:val="none" w:sz="0" w:space="0" w:color="auto"/>
        <w:bottom w:val="none" w:sz="0" w:space="0" w:color="auto"/>
        <w:right w:val="none" w:sz="0" w:space="0" w:color="auto"/>
      </w:divBdr>
    </w:div>
    <w:div w:id="509030873">
      <w:marLeft w:val="480"/>
      <w:marRight w:val="0"/>
      <w:marTop w:val="0"/>
      <w:marBottom w:val="0"/>
      <w:divBdr>
        <w:top w:val="none" w:sz="0" w:space="0" w:color="auto"/>
        <w:left w:val="none" w:sz="0" w:space="0" w:color="auto"/>
        <w:bottom w:val="none" w:sz="0" w:space="0" w:color="auto"/>
        <w:right w:val="none" w:sz="0" w:space="0" w:color="auto"/>
      </w:divBdr>
    </w:div>
    <w:div w:id="509102976">
      <w:marLeft w:val="480"/>
      <w:marRight w:val="0"/>
      <w:marTop w:val="0"/>
      <w:marBottom w:val="0"/>
      <w:divBdr>
        <w:top w:val="none" w:sz="0" w:space="0" w:color="auto"/>
        <w:left w:val="none" w:sz="0" w:space="0" w:color="auto"/>
        <w:bottom w:val="none" w:sz="0" w:space="0" w:color="auto"/>
        <w:right w:val="none" w:sz="0" w:space="0" w:color="auto"/>
      </w:divBdr>
    </w:div>
    <w:div w:id="509174218">
      <w:marLeft w:val="480"/>
      <w:marRight w:val="0"/>
      <w:marTop w:val="0"/>
      <w:marBottom w:val="0"/>
      <w:divBdr>
        <w:top w:val="none" w:sz="0" w:space="0" w:color="auto"/>
        <w:left w:val="none" w:sz="0" w:space="0" w:color="auto"/>
        <w:bottom w:val="none" w:sz="0" w:space="0" w:color="auto"/>
        <w:right w:val="none" w:sz="0" w:space="0" w:color="auto"/>
      </w:divBdr>
    </w:div>
    <w:div w:id="509221579">
      <w:marLeft w:val="480"/>
      <w:marRight w:val="0"/>
      <w:marTop w:val="0"/>
      <w:marBottom w:val="0"/>
      <w:divBdr>
        <w:top w:val="none" w:sz="0" w:space="0" w:color="auto"/>
        <w:left w:val="none" w:sz="0" w:space="0" w:color="auto"/>
        <w:bottom w:val="none" w:sz="0" w:space="0" w:color="auto"/>
        <w:right w:val="none" w:sz="0" w:space="0" w:color="auto"/>
      </w:divBdr>
    </w:div>
    <w:div w:id="509223196">
      <w:marLeft w:val="480"/>
      <w:marRight w:val="0"/>
      <w:marTop w:val="0"/>
      <w:marBottom w:val="0"/>
      <w:divBdr>
        <w:top w:val="none" w:sz="0" w:space="0" w:color="auto"/>
        <w:left w:val="none" w:sz="0" w:space="0" w:color="auto"/>
        <w:bottom w:val="none" w:sz="0" w:space="0" w:color="auto"/>
        <w:right w:val="none" w:sz="0" w:space="0" w:color="auto"/>
      </w:divBdr>
    </w:div>
    <w:div w:id="509223667">
      <w:marLeft w:val="480"/>
      <w:marRight w:val="0"/>
      <w:marTop w:val="0"/>
      <w:marBottom w:val="0"/>
      <w:divBdr>
        <w:top w:val="none" w:sz="0" w:space="0" w:color="auto"/>
        <w:left w:val="none" w:sz="0" w:space="0" w:color="auto"/>
        <w:bottom w:val="none" w:sz="0" w:space="0" w:color="auto"/>
        <w:right w:val="none" w:sz="0" w:space="0" w:color="auto"/>
      </w:divBdr>
    </w:div>
    <w:div w:id="509292230">
      <w:marLeft w:val="480"/>
      <w:marRight w:val="0"/>
      <w:marTop w:val="0"/>
      <w:marBottom w:val="0"/>
      <w:divBdr>
        <w:top w:val="none" w:sz="0" w:space="0" w:color="auto"/>
        <w:left w:val="none" w:sz="0" w:space="0" w:color="auto"/>
        <w:bottom w:val="none" w:sz="0" w:space="0" w:color="auto"/>
        <w:right w:val="none" w:sz="0" w:space="0" w:color="auto"/>
      </w:divBdr>
    </w:div>
    <w:div w:id="509297396">
      <w:marLeft w:val="480"/>
      <w:marRight w:val="0"/>
      <w:marTop w:val="0"/>
      <w:marBottom w:val="0"/>
      <w:divBdr>
        <w:top w:val="none" w:sz="0" w:space="0" w:color="auto"/>
        <w:left w:val="none" w:sz="0" w:space="0" w:color="auto"/>
        <w:bottom w:val="none" w:sz="0" w:space="0" w:color="auto"/>
        <w:right w:val="none" w:sz="0" w:space="0" w:color="auto"/>
      </w:divBdr>
    </w:div>
    <w:div w:id="509371386">
      <w:marLeft w:val="480"/>
      <w:marRight w:val="0"/>
      <w:marTop w:val="0"/>
      <w:marBottom w:val="0"/>
      <w:divBdr>
        <w:top w:val="none" w:sz="0" w:space="0" w:color="auto"/>
        <w:left w:val="none" w:sz="0" w:space="0" w:color="auto"/>
        <w:bottom w:val="none" w:sz="0" w:space="0" w:color="auto"/>
        <w:right w:val="none" w:sz="0" w:space="0" w:color="auto"/>
      </w:divBdr>
    </w:div>
    <w:div w:id="509417346">
      <w:marLeft w:val="480"/>
      <w:marRight w:val="0"/>
      <w:marTop w:val="0"/>
      <w:marBottom w:val="0"/>
      <w:divBdr>
        <w:top w:val="none" w:sz="0" w:space="0" w:color="auto"/>
        <w:left w:val="none" w:sz="0" w:space="0" w:color="auto"/>
        <w:bottom w:val="none" w:sz="0" w:space="0" w:color="auto"/>
        <w:right w:val="none" w:sz="0" w:space="0" w:color="auto"/>
      </w:divBdr>
    </w:div>
    <w:div w:id="509487172">
      <w:marLeft w:val="480"/>
      <w:marRight w:val="0"/>
      <w:marTop w:val="0"/>
      <w:marBottom w:val="0"/>
      <w:divBdr>
        <w:top w:val="none" w:sz="0" w:space="0" w:color="auto"/>
        <w:left w:val="none" w:sz="0" w:space="0" w:color="auto"/>
        <w:bottom w:val="none" w:sz="0" w:space="0" w:color="auto"/>
        <w:right w:val="none" w:sz="0" w:space="0" w:color="auto"/>
      </w:divBdr>
    </w:div>
    <w:div w:id="509488886">
      <w:marLeft w:val="480"/>
      <w:marRight w:val="0"/>
      <w:marTop w:val="0"/>
      <w:marBottom w:val="0"/>
      <w:divBdr>
        <w:top w:val="none" w:sz="0" w:space="0" w:color="auto"/>
        <w:left w:val="none" w:sz="0" w:space="0" w:color="auto"/>
        <w:bottom w:val="none" w:sz="0" w:space="0" w:color="auto"/>
        <w:right w:val="none" w:sz="0" w:space="0" w:color="auto"/>
      </w:divBdr>
    </w:div>
    <w:div w:id="509493109">
      <w:marLeft w:val="480"/>
      <w:marRight w:val="0"/>
      <w:marTop w:val="0"/>
      <w:marBottom w:val="0"/>
      <w:divBdr>
        <w:top w:val="none" w:sz="0" w:space="0" w:color="auto"/>
        <w:left w:val="none" w:sz="0" w:space="0" w:color="auto"/>
        <w:bottom w:val="none" w:sz="0" w:space="0" w:color="auto"/>
        <w:right w:val="none" w:sz="0" w:space="0" w:color="auto"/>
      </w:divBdr>
    </w:div>
    <w:div w:id="509562606">
      <w:marLeft w:val="480"/>
      <w:marRight w:val="0"/>
      <w:marTop w:val="0"/>
      <w:marBottom w:val="0"/>
      <w:divBdr>
        <w:top w:val="none" w:sz="0" w:space="0" w:color="auto"/>
        <w:left w:val="none" w:sz="0" w:space="0" w:color="auto"/>
        <w:bottom w:val="none" w:sz="0" w:space="0" w:color="auto"/>
        <w:right w:val="none" w:sz="0" w:space="0" w:color="auto"/>
      </w:divBdr>
    </w:div>
    <w:div w:id="509563401">
      <w:marLeft w:val="480"/>
      <w:marRight w:val="0"/>
      <w:marTop w:val="0"/>
      <w:marBottom w:val="0"/>
      <w:divBdr>
        <w:top w:val="none" w:sz="0" w:space="0" w:color="auto"/>
        <w:left w:val="none" w:sz="0" w:space="0" w:color="auto"/>
        <w:bottom w:val="none" w:sz="0" w:space="0" w:color="auto"/>
        <w:right w:val="none" w:sz="0" w:space="0" w:color="auto"/>
      </w:divBdr>
    </w:div>
    <w:div w:id="509640205">
      <w:marLeft w:val="480"/>
      <w:marRight w:val="0"/>
      <w:marTop w:val="0"/>
      <w:marBottom w:val="0"/>
      <w:divBdr>
        <w:top w:val="none" w:sz="0" w:space="0" w:color="auto"/>
        <w:left w:val="none" w:sz="0" w:space="0" w:color="auto"/>
        <w:bottom w:val="none" w:sz="0" w:space="0" w:color="auto"/>
        <w:right w:val="none" w:sz="0" w:space="0" w:color="auto"/>
      </w:divBdr>
    </w:div>
    <w:div w:id="509683053">
      <w:marLeft w:val="480"/>
      <w:marRight w:val="0"/>
      <w:marTop w:val="0"/>
      <w:marBottom w:val="0"/>
      <w:divBdr>
        <w:top w:val="none" w:sz="0" w:space="0" w:color="auto"/>
        <w:left w:val="none" w:sz="0" w:space="0" w:color="auto"/>
        <w:bottom w:val="none" w:sz="0" w:space="0" w:color="auto"/>
        <w:right w:val="none" w:sz="0" w:space="0" w:color="auto"/>
      </w:divBdr>
    </w:div>
    <w:div w:id="509686878">
      <w:marLeft w:val="480"/>
      <w:marRight w:val="0"/>
      <w:marTop w:val="0"/>
      <w:marBottom w:val="0"/>
      <w:divBdr>
        <w:top w:val="none" w:sz="0" w:space="0" w:color="auto"/>
        <w:left w:val="none" w:sz="0" w:space="0" w:color="auto"/>
        <w:bottom w:val="none" w:sz="0" w:space="0" w:color="auto"/>
        <w:right w:val="none" w:sz="0" w:space="0" w:color="auto"/>
      </w:divBdr>
    </w:div>
    <w:div w:id="509759633">
      <w:marLeft w:val="480"/>
      <w:marRight w:val="0"/>
      <w:marTop w:val="0"/>
      <w:marBottom w:val="0"/>
      <w:divBdr>
        <w:top w:val="none" w:sz="0" w:space="0" w:color="auto"/>
        <w:left w:val="none" w:sz="0" w:space="0" w:color="auto"/>
        <w:bottom w:val="none" w:sz="0" w:space="0" w:color="auto"/>
        <w:right w:val="none" w:sz="0" w:space="0" w:color="auto"/>
      </w:divBdr>
    </w:div>
    <w:div w:id="509762603">
      <w:marLeft w:val="480"/>
      <w:marRight w:val="0"/>
      <w:marTop w:val="0"/>
      <w:marBottom w:val="0"/>
      <w:divBdr>
        <w:top w:val="none" w:sz="0" w:space="0" w:color="auto"/>
        <w:left w:val="none" w:sz="0" w:space="0" w:color="auto"/>
        <w:bottom w:val="none" w:sz="0" w:space="0" w:color="auto"/>
        <w:right w:val="none" w:sz="0" w:space="0" w:color="auto"/>
      </w:divBdr>
    </w:div>
    <w:div w:id="509830511">
      <w:marLeft w:val="480"/>
      <w:marRight w:val="0"/>
      <w:marTop w:val="0"/>
      <w:marBottom w:val="0"/>
      <w:divBdr>
        <w:top w:val="none" w:sz="0" w:space="0" w:color="auto"/>
        <w:left w:val="none" w:sz="0" w:space="0" w:color="auto"/>
        <w:bottom w:val="none" w:sz="0" w:space="0" w:color="auto"/>
        <w:right w:val="none" w:sz="0" w:space="0" w:color="auto"/>
      </w:divBdr>
    </w:div>
    <w:div w:id="509834456">
      <w:marLeft w:val="480"/>
      <w:marRight w:val="0"/>
      <w:marTop w:val="0"/>
      <w:marBottom w:val="0"/>
      <w:divBdr>
        <w:top w:val="none" w:sz="0" w:space="0" w:color="auto"/>
        <w:left w:val="none" w:sz="0" w:space="0" w:color="auto"/>
        <w:bottom w:val="none" w:sz="0" w:space="0" w:color="auto"/>
        <w:right w:val="none" w:sz="0" w:space="0" w:color="auto"/>
      </w:divBdr>
    </w:div>
    <w:div w:id="509836247">
      <w:marLeft w:val="480"/>
      <w:marRight w:val="0"/>
      <w:marTop w:val="0"/>
      <w:marBottom w:val="0"/>
      <w:divBdr>
        <w:top w:val="none" w:sz="0" w:space="0" w:color="auto"/>
        <w:left w:val="none" w:sz="0" w:space="0" w:color="auto"/>
        <w:bottom w:val="none" w:sz="0" w:space="0" w:color="auto"/>
        <w:right w:val="none" w:sz="0" w:space="0" w:color="auto"/>
      </w:divBdr>
    </w:div>
    <w:div w:id="509881106">
      <w:marLeft w:val="480"/>
      <w:marRight w:val="0"/>
      <w:marTop w:val="0"/>
      <w:marBottom w:val="0"/>
      <w:divBdr>
        <w:top w:val="none" w:sz="0" w:space="0" w:color="auto"/>
        <w:left w:val="none" w:sz="0" w:space="0" w:color="auto"/>
        <w:bottom w:val="none" w:sz="0" w:space="0" w:color="auto"/>
        <w:right w:val="none" w:sz="0" w:space="0" w:color="auto"/>
      </w:divBdr>
    </w:div>
    <w:div w:id="509948179">
      <w:marLeft w:val="480"/>
      <w:marRight w:val="0"/>
      <w:marTop w:val="0"/>
      <w:marBottom w:val="0"/>
      <w:divBdr>
        <w:top w:val="none" w:sz="0" w:space="0" w:color="auto"/>
        <w:left w:val="none" w:sz="0" w:space="0" w:color="auto"/>
        <w:bottom w:val="none" w:sz="0" w:space="0" w:color="auto"/>
        <w:right w:val="none" w:sz="0" w:space="0" w:color="auto"/>
      </w:divBdr>
    </w:div>
    <w:div w:id="509951422">
      <w:marLeft w:val="480"/>
      <w:marRight w:val="0"/>
      <w:marTop w:val="0"/>
      <w:marBottom w:val="0"/>
      <w:divBdr>
        <w:top w:val="none" w:sz="0" w:space="0" w:color="auto"/>
        <w:left w:val="none" w:sz="0" w:space="0" w:color="auto"/>
        <w:bottom w:val="none" w:sz="0" w:space="0" w:color="auto"/>
        <w:right w:val="none" w:sz="0" w:space="0" w:color="auto"/>
      </w:divBdr>
    </w:div>
    <w:div w:id="510024630">
      <w:marLeft w:val="480"/>
      <w:marRight w:val="0"/>
      <w:marTop w:val="0"/>
      <w:marBottom w:val="0"/>
      <w:divBdr>
        <w:top w:val="none" w:sz="0" w:space="0" w:color="auto"/>
        <w:left w:val="none" w:sz="0" w:space="0" w:color="auto"/>
        <w:bottom w:val="none" w:sz="0" w:space="0" w:color="auto"/>
        <w:right w:val="none" w:sz="0" w:space="0" w:color="auto"/>
      </w:divBdr>
    </w:div>
    <w:div w:id="510028098">
      <w:marLeft w:val="480"/>
      <w:marRight w:val="0"/>
      <w:marTop w:val="0"/>
      <w:marBottom w:val="0"/>
      <w:divBdr>
        <w:top w:val="none" w:sz="0" w:space="0" w:color="auto"/>
        <w:left w:val="none" w:sz="0" w:space="0" w:color="auto"/>
        <w:bottom w:val="none" w:sz="0" w:space="0" w:color="auto"/>
        <w:right w:val="none" w:sz="0" w:space="0" w:color="auto"/>
      </w:divBdr>
    </w:div>
    <w:div w:id="510028664">
      <w:marLeft w:val="480"/>
      <w:marRight w:val="0"/>
      <w:marTop w:val="0"/>
      <w:marBottom w:val="0"/>
      <w:divBdr>
        <w:top w:val="none" w:sz="0" w:space="0" w:color="auto"/>
        <w:left w:val="none" w:sz="0" w:space="0" w:color="auto"/>
        <w:bottom w:val="none" w:sz="0" w:space="0" w:color="auto"/>
        <w:right w:val="none" w:sz="0" w:space="0" w:color="auto"/>
      </w:divBdr>
    </w:div>
    <w:div w:id="510030739">
      <w:marLeft w:val="480"/>
      <w:marRight w:val="0"/>
      <w:marTop w:val="0"/>
      <w:marBottom w:val="0"/>
      <w:divBdr>
        <w:top w:val="none" w:sz="0" w:space="0" w:color="auto"/>
        <w:left w:val="none" w:sz="0" w:space="0" w:color="auto"/>
        <w:bottom w:val="none" w:sz="0" w:space="0" w:color="auto"/>
        <w:right w:val="none" w:sz="0" w:space="0" w:color="auto"/>
      </w:divBdr>
    </w:div>
    <w:div w:id="510030741">
      <w:marLeft w:val="480"/>
      <w:marRight w:val="0"/>
      <w:marTop w:val="0"/>
      <w:marBottom w:val="0"/>
      <w:divBdr>
        <w:top w:val="none" w:sz="0" w:space="0" w:color="auto"/>
        <w:left w:val="none" w:sz="0" w:space="0" w:color="auto"/>
        <w:bottom w:val="none" w:sz="0" w:space="0" w:color="auto"/>
        <w:right w:val="none" w:sz="0" w:space="0" w:color="auto"/>
      </w:divBdr>
    </w:div>
    <w:div w:id="510031516">
      <w:marLeft w:val="480"/>
      <w:marRight w:val="0"/>
      <w:marTop w:val="0"/>
      <w:marBottom w:val="0"/>
      <w:divBdr>
        <w:top w:val="none" w:sz="0" w:space="0" w:color="auto"/>
        <w:left w:val="none" w:sz="0" w:space="0" w:color="auto"/>
        <w:bottom w:val="none" w:sz="0" w:space="0" w:color="auto"/>
        <w:right w:val="none" w:sz="0" w:space="0" w:color="auto"/>
      </w:divBdr>
    </w:div>
    <w:div w:id="510031699">
      <w:marLeft w:val="480"/>
      <w:marRight w:val="0"/>
      <w:marTop w:val="0"/>
      <w:marBottom w:val="0"/>
      <w:divBdr>
        <w:top w:val="none" w:sz="0" w:space="0" w:color="auto"/>
        <w:left w:val="none" w:sz="0" w:space="0" w:color="auto"/>
        <w:bottom w:val="none" w:sz="0" w:space="0" w:color="auto"/>
        <w:right w:val="none" w:sz="0" w:space="0" w:color="auto"/>
      </w:divBdr>
    </w:div>
    <w:div w:id="510070438">
      <w:marLeft w:val="480"/>
      <w:marRight w:val="0"/>
      <w:marTop w:val="0"/>
      <w:marBottom w:val="0"/>
      <w:divBdr>
        <w:top w:val="none" w:sz="0" w:space="0" w:color="auto"/>
        <w:left w:val="none" w:sz="0" w:space="0" w:color="auto"/>
        <w:bottom w:val="none" w:sz="0" w:space="0" w:color="auto"/>
        <w:right w:val="none" w:sz="0" w:space="0" w:color="auto"/>
      </w:divBdr>
    </w:div>
    <w:div w:id="510141836">
      <w:marLeft w:val="480"/>
      <w:marRight w:val="0"/>
      <w:marTop w:val="0"/>
      <w:marBottom w:val="0"/>
      <w:divBdr>
        <w:top w:val="none" w:sz="0" w:space="0" w:color="auto"/>
        <w:left w:val="none" w:sz="0" w:space="0" w:color="auto"/>
        <w:bottom w:val="none" w:sz="0" w:space="0" w:color="auto"/>
        <w:right w:val="none" w:sz="0" w:space="0" w:color="auto"/>
      </w:divBdr>
    </w:div>
    <w:div w:id="510225228">
      <w:marLeft w:val="480"/>
      <w:marRight w:val="0"/>
      <w:marTop w:val="0"/>
      <w:marBottom w:val="0"/>
      <w:divBdr>
        <w:top w:val="none" w:sz="0" w:space="0" w:color="auto"/>
        <w:left w:val="none" w:sz="0" w:space="0" w:color="auto"/>
        <w:bottom w:val="none" w:sz="0" w:space="0" w:color="auto"/>
        <w:right w:val="none" w:sz="0" w:space="0" w:color="auto"/>
      </w:divBdr>
    </w:div>
    <w:div w:id="510294929">
      <w:marLeft w:val="480"/>
      <w:marRight w:val="0"/>
      <w:marTop w:val="0"/>
      <w:marBottom w:val="0"/>
      <w:divBdr>
        <w:top w:val="none" w:sz="0" w:space="0" w:color="auto"/>
        <w:left w:val="none" w:sz="0" w:space="0" w:color="auto"/>
        <w:bottom w:val="none" w:sz="0" w:space="0" w:color="auto"/>
        <w:right w:val="none" w:sz="0" w:space="0" w:color="auto"/>
      </w:divBdr>
    </w:div>
    <w:div w:id="510333761">
      <w:marLeft w:val="480"/>
      <w:marRight w:val="0"/>
      <w:marTop w:val="0"/>
      <w:marBottom w:val="0"/>
      <w:divBdr>
        <w:top w:val="none" w:sz="0" w:space="0" w:color="auto"/>
        <w:left w:val="none" w:sz="0" w:space="0" w:color="auto"/>
        <w:bottom w:val="none" w:sz="0" w:space="0" w:color="auto"/>
        <w:right w:val="none" w:sz="0" w:space="0" w:color="auto"/>
      </w:divBdr>
    </w:div>
    <w:div w:id="510336414">
      <w:marLeft w:val="480"/>
      <w:marRight w:val="0"/>
      <w:marTop w:val="0"/>
      <w:marBottom w:val="0"/>
      <w:divBdr>
        <w:top w:val="none" w:sz="0" w:space="0" w:color="auto"/>
        <w:left w:val="none" w:sz="0" w:space="0" w:color="auto"/>
        <w:bottom w:val="none" w:sz="0" w:space="0" w:color="auto"/>
        <w:right w:val="none" w:sz="0" w:space="0" w:color="auto"/>
      </w:divBdr>
    </w:div>
    <w:div w:id="510340916">
      <w:marLeft w:val="480"/>
      <w:marRight w:val="0"/>
      <w:marTop w:val="0"/>
      <w:marBottom w:val="0"/>
      <w:divBdr>
        <w:top w:val="none" w:sz="0" w:space="0" w:color="auto"/>
        <w:left w:val="none" w:sz="0" w:space="0" w:color="auto"/>
        <w:bottom w:val="none" w:sz="0" w:space="0" w:color="auto"/>
        <w:right w:val="none" w:sz="0" w:space="0" w:color="auto"/>
      </w:divBdr>
    </w:div>
    <w:div w:id="510409551">
      <w:marLeft w:val="480"/>
      <w:marRight w:val="0"/>
      <w:marTop w:val="0"/>
      <w:marBottom w:val="0"/>
      <w:divBdr>
        <w:top w:val="none" w:sz="0" w:space="0" w:color="auto"/>
        <w:left w:val="none" w:sz="0" w:space="0" w:color="auto"/>
        <w:bottom w:val="none" w:sz="0" w:space="0" w:color="auto"/>
        <w:right w:val="none" w:sz="0" w:space="0" w:color="auto"/>
      </w:divBdr>
    </w:div>
    <w:div w:id="510412589">
      <w:marLeft w:val="480"/>
      <w:marRight w:val="0"/>
      <w:marTop w:val="0"/>
      <w:marBottom w:val="0"/>
      <w:divBdr>
        <w:top w:val="none" w:sz="0" w:space="0" w:color="auto"/>
        <w:left w:val="none" w:sz="0" w:space="0" w:color="auto"/>
        <w:bottom w:val="none" w:sz="0" w:space="0" w:color="auto"/>
        <w:right w:val="none" w:sz="0" w:space="0" w:color="auto"/>
      </w:divBdr>
    </w:div>
    <w:div w:id="510492593">
      <w:marLeft w:val="480"/>
      <w:marRight w:val="0"/>
      <w:marTop w:val="0"/>
      <w:marBottom w:val="0"/>
      <w:divBdr>
        <w:top w:val="none" w:sz="0" w:space="0" w:color="auto"/>
        <w:left w:val="none" w:sz="0" w:space="0" w:color="auto"/>
        <w:bottom w:val="none" w:sz="0" w:space="0" w:color="auto"/>
        <w:right w:val="none" w:sz="0" w:space="0" w:color="auto"/>
      </w:divBdr>
    </w:div>
    <w:div w:id="510531815">
      <w:marLeft w:val="480"/>
      <w:marRight w:val="0"/>
      <w:marTop w:val="0"/>
      <w:marBottom w:val="0"/>
      <w:divBdr>
        <w:top w:val="none" w:sz="0" w:space="0" w:color="auto"/>
        <w:left w:val="none" w:sz="0" w:space="0" w:color="auto"/>
        <w:bottom w:val="none" w:sz="0" w:space="0" w:color="auto"/>
        <w:right w:val="none" w:sz="0" w:space="0" w:color="auto"/>
      </w:divBdr>
    </w:div>
    <w:div w:id="510605022">
      <w:marLeft w:val="480"/>
      <w:marRight w:val="0"/>
      <w:marTop w:val="0"/>
      <w:marBottom w:val="0"/>
      <w:divBdr>
        <w:top w:val="none" w:sz="0" w:space="0" w:color="auto"/>
        <w:left w:val="none" w:sz="0" w:space="0" w:color="auto"/>
        <w:bottom w:val="none" w:sz="0" w:space="0" w:color="auto"/>
        <w:right w:val="none" w:sz="0" w:space="0" w:color="auto"/>
      </w:divBdr>
    </w:div>
    <w:div w:id="510682469">
      <w:marLeft w:val="480"/>
      <w:marRight w:val="0"/>
      <w:marTop w:val="0"/>
      <w:marBottom w:val="0"/>
      <w:divBdr>
        <w:top w:val="none" w:sz="0" w:space="0" w:color="auto"/>
        <w:left w:val="none" w:sz="0" w:space="0" w:color="auto"/>
        <w:bottom w:val="none" w:sz="0" w:space="0" w:color="auto"/>
        <w:right w:val="none" w:sz="0" w:space="0" w:color="auto"/>
      </w:divBdr>
    </w:div>
    <w:div w:id="510723760">
      <w:marLeft w:val="480"/>
      <w:marRight w:val="0"/>
      <w:marTop w:val="0"/>
      <w:marBottom w:val="0"/>
      <w:divBdr>
        <w:top w:val="none" w:sz="0" w:space="0" w:color="auto"/>
        <w:left w:val="none" w:sz="0" w:space="0" w:color="auto"/>
        <w:bottom w:val="none" w:sz="0" w:space="0" w:color="auto"/>
        <w:right w:val="none" w:sz="0" w:space="0" w:color="auto"/>
      </w:divBdr>
    </w:div>
    <w:div w:id="510730054">
      <w:marLeft w:val="480"/>
      <w:marRight w:val="0"/>
      <w:marTop w:val="0"/>
      <w:marBottom w:val="0"/>
      <w:divBdr>
        <w:top w:val="none" w:sz="0" w:space="0" w:color="auto"/>
        <w:left w:val="none" w:sz="0" w:space="0" w:color="auto"/>
        <w:bottom w:val="none" w:sz="0" w:space="0" w:color="auto"/>
        <w:right w:val="none" w:sz="0" w:space="0" w:color="auto"/>
      </w:divBdr>
    </w:div>
    <w:div w:id="510754787">
      <w:marLeft w:val="480"/>
      <w:marRight w:val="0"/>
      <w:marTop w:val="0"/>
      <w:marBottom w:val="0"/>
      <w:divBdr>
        <w:top w:val="none" w:sz="0" w:space="0" w:color="auto"/>
        <w:left w:val="none" w:sz="0" w:space="0" w:color="auto"/>
        <w:bottom w:val="none" w:sz="0" w:space="0" w:color="auto"/>
        <w:right w:val="none" w:sz="0" w:space="0" w:color="auto"/>
      </w:divBdr>
    </w:div>
    <w:div w:id="510874231">
      <w:marLeft w:val="480"/>
      <w:marRight w:val="0"/>
      <w:marTop w:val="0"/>
      <w:marBottom w:val="0"/>
      <w:divBdr>
        <w:top w:val="none" w:sz="0" w:space="0" w:color="auto"/>
        <w:left w:val="none" w:sz="0" w:space="0" w:color="auto"/>
        <w:bottom w:val="none" w:sz="0" w:space="0" w:color="auto"/>
        <w:right w:val="none" w:sz="0" w:space="0" w:color="auto"/>
      </w:divBdr>
    </w:div>
    <w:div w:id="510876400">
      <w:marLeft w:val="480"/>
      <w:marRight w:val="0"/>
      <w:marTop w:val="0"/>
      <w:marBottom w:val="0"/>
      <w:divBdr>
        <w:top w:val="none" w:sz="0" w:space="0" w:color="auto"/>
        <w:left w:val="none" w:sz="0" w:space="0" w:color="auto"/>
        <w:bottom w:val="none" w:sz="0" w:space="0" w:color="auto"/>
        <w:right w:val="none" w:sz="0" w:space="0" w:color="auto"/>
      </w:divBdr>
    </w:div>
    <w:div w:id="510919088">
      <w:marLeft w:val="480"/>
      <w:marRight w:val="0"/>
      <w:marTop w:val="0"/>
      <w:marBottom w:val="0"/>
      <w:divBdr>
        <w:top w:val="none" w:sz="0" w:space="0" w:color="auto"/>
        <w:left w:val="none" w:sz="0" w:space="0" w:color="auto"/>
        <w:bottom w:val="none" w:sz="0" w:space="0" w:color="auto"/>
        <w:right w:val="none" w:sz="0" w:space="0" w:color="auto"/>
      </w:divBdr>
    </w:div>
    <w:div w:id="510921069">
      <w:marLeft w:val="480"/>
      <w:marRight w:val="0"/>
      <w:marTop w:val="0"/>
      <w:marBottom w:val="0"/>
      <w:divBdr>
        <w:top w:val="none" w:sz="0" w:space="0" w:color="auto"/>
        <w:left w:val="none" w:sz="0" w:space="0" w:color="auto"/>
        <w:bottom w:val="none" w:sz="0" w:space="0" w:color="auto"/>
        <w:right w:val="none" w:sz="0" w:space="0" w:color="auto"/>
      </w:divBdr>
    </w:div>
    <w:div w:id="510990324">
      <w:marLeft w:val="480"/>
      <w:marRight w:val="0"/>
      <w:marTop w:val="0"/>
      <w:marBottom w:val="0"/>
      <w:divBdr>
        <w:top w:val="none" w:sz="0" w:space="0" w:color="auto"/>
        <w:left w:val="none" w:sz="0" w:space="0" w:color="auto"/>
        <w:bottom w:val="none" w:sz="0" w:space="0" w:color="auto"/>
        <w:right w:val="none" w:sz="0" w:space="0" w:color="auto"/>
      </w:divBdr>
    </w:div>
    <w:div w:id="510998019">
      <w:marLeft w:val="480"/>
      <w:marRight w:val="0"/>
      <w:marTop w:val="0"/>
      <w:marBottom w:val="0"/>
      <w:divBdr>
        <w:top w:val="none" w:sz="0" w:space="0" w:color="auto"/>
        <w:left w:val="none" w:sz="0" w:space="0" w:color="auto"/>
        <w:bottom w:val="none" w:sz="0" w:space="0" w:color="auto"/>
        <w:right w:val="none" w:sz="0" w:space="0" w:color="auto"/>
      </w:divBdr>
    </w:div>
    <w:div w:id="511139895">
      <w:marLeft w:val="480"/>
      <w:marRight w:val="0"/>
      <w:marTop w:val="0"/>
      <w:marBottom w:val="0"/>
      <w:divBdr>
        <w:top w:val="none" w:sz="0" w:space="0" w:color="auto"/>
        <w:left w:val="none" w:sz="0" w:space="0" w:color="auto"/>
        <w:bottom w:val="none" w:sz="0" w:space="0" w:color="auto"/>
        <w:right w:val="none" w:sz="0" w:space="0" w:color="auto"/>
      </w:divBdr>
    </w:div>
    <w:div w:id="511142330">
      <w:marLeft w:val="480"/>
      <w:marRight w:val="0"/>
      <w:marTop w:val="0"/>
      <w:marBottom w:val="0"/>
      <w:divBdr>
        <w:top w:val="none" w:sz="0" w:space="0" w:color="auto"/>
        <w:left w:val="none" w:sz="0" w:space="0" w:color="auto"/>
        <w:bottom w:val="none" w:sz="0" w:space="0" w:color="auto"/>
        <w:right w:val="none" w:sz="0" w:space="0" w:color="auto"/>
      </w:divBdr>
    </w:div>
    <w:div w:id="511143982">
      <w:marLeft w:val="480"/>
      <w:marRight w:val="0"/>
      <w:marTop w:val="0"/>
      <w:marBottom w:val="0"/>
      <w:divBdr>
        <w:top w:val="none" w:sz="0" w:space="0" w:color="auto"/>
        <w:left w:val="none" w:sz="0" w:space="0" w:color="auto"/>
        <w:bottom w:val="none" w:sz="0" w:space="0" w:color="auto"/>
        <w:right w:val="none" w:sz="0" w:space="0" w:color="auto"/>
      </w:divBdr>
    </w:div>
    <w:div w:id="511258797">
      <w:marLeft w:val="480"/>
      <w:marRight w:val="0"/>
      <w:marTop w:val="0"/>
      <w:marBottom w:val="0"/>
      <w:divBdr>
        <w:top w:val="none" w:sz="0" w:space="0" w:color="auto"/>
        <w:left w:val="none" w:sz="0" w:space="0" w:color="auto"/>
        <w:bottom w:val="none" w:sz="0" w:space="0" w:color="auto"/>
        <w:right w:val="none" w:sz="0" w:space="0" w:color="auto"/>
      </w:divBdr>
    </w:div>
    <w:div w:id="511261709">
      <w:marLeft w:val="480"/>
      <w:marRight w:val="0"/>
      <w:marTop w:val="0"/>
      <w:marBottom w:val="0"/>
      <w:divBdr>
        <w:top w:val="none" w:sz="0" w:space="0" w:color="auto"/>
        <w:left w:val="none" w:sz="0" w:space="0" w:color="auto"/>
        <w:bottom w:val="none" w:sz="0" w:space="0" w:color="auto"/>
        <w:right w:val="none" w:sz="0" w:space="0" w:color="auto"/>
      </w:divBdr>
    </w:div>
    <w:div w:id="511339113">
      <w:marLeft w:val="480"/>
      <w:marRight w:val="0"/>
      <w:marTop w:val="0"/>
      <w:marBottom w:val="0"/>
      <w:divBdr>
        <w:top w:val="none" w:sz="0" w:space="0" w:color="auto"/>
        <w:left w:val="none" w:sz="0" w:space="0" w:color="auto"/>
        <w:bottom w:val="none" w:sz="0" w:space="0" w:color="auto"/>
        <w:right w:val="none" w:sz="0" w:space="0" w:color="auto"/>
      </w:divBdr>
    </w:div>
    <w:div w:id="511340280">
      <w:marLeft w:val="480"/>
      <w:marRight w:val="0"/>
      <w:marTop w:val="0"/>
      <w:marBottom w:val="0"/>
      <w:divBdr>
        <w:top w:val="none" w:sz="0" w:space="0" w:color="auto"/>
        <w:left w:val="none" w:sz="0" w:space="0" w:color="auto"/>
        <w:bottom w:val="none" w:sz="0" w:space="0" w:color="auto"/>
        <w:right w:val="none" w:sz="0" w:space="0" w:color="auto"/>
      </w:divBdr>
    </w:div>
    <w:div w:id="511380865">
      <w:marLeft w:val="480"/>
      <w:marRight w:val="0"/>
      <w:marTop w:val="0"/>
      <w:marBottom w:val="0"/>
      <w:divBdr>
        <w:top w:val="none" w:sz="0" w:space="0" w:color="auto"/>
        <w:left w:val="none" w:sz="0" w:space="0" w:color="auto"/>
        <w:bottom w:val="none" w:sz="0" w:space="0" w:color="auto"/>
        <w:right w:val="none" w:sz="0" w:space="0" w:color="auto"/>
      </w:divBdr>
    </w:div>
    <w:div w:id="511384686">
      <w:marLeft w:val="480"/>
      <w:marRight w:val="0"/>
      <w:marTop w:val="0"/>
      <w:marBottom w:val="0"/>
      <w:divBdr>
        <w:top w:val="none" w:sz="0" w:space="0" w:color="auto"/>
        <w:left w:val="none" w:sz="0" w:space="0" w:color="auto"/>
        <w:bottom w:val="none" w:sz="0" w:space="0" w:color="auto"/>
        <w:right w:val="none" w:sz="0" w:space="0" w:color="auto"/>
      </w:divBdr>
    </w:div>
    <w:div w:id="511408903">
      <w:marLeft w:val="480"/>
      <w:marRight w:val="0"/>
      <w:marTop w:val="0"/>
      <w:marBottom w:val="0"/>
      <w:divBdr>
        <w:top w:val="none" w:sz="0" w:space="0" w:color="auto"/>
        <w:left w:val="none" w:sz="0" w:space="0" w:color="auto"/>
        <w:bottom w:val="none" w:sz="0" w:space="0" w:color="auto"/>
        <w:right w:val="none" w:sz="0" w:space="0" w:color="auto"/>
      </w:divBdr>
    </w:div>
    <w:div w:id="511410157">
      <w:marLeft w:val="480"/>
      <w:marRight w:val="0"/>
      <w:marTop w:val="0"/>
      <w:marBottom w:val="0"/>
      <w:divBdr>
        <w:top w:val="none" w:sz="0" w:space="0" w:color="auto"/>
        <w:left w:val="none" w:sz="0" w:space="0" w:color="auto"/>
        <w:bottom w:val="none" w:sz="0" w:space="0" w:color="auto"/>
        <w:right w:val="none" w:sz="0" w:space="0" w:color="auto"/>
      </w:divBdr>
    </w:div>
    <w:div w:id="511455073">
      <w:marLeft w:val="480"/>
      <w:marRight w:val="0"/>
      <w:marTop w:val="0"/>
      <w:marBottom w:val="0"/>
      <w:divBdr>
        <w:top w:val="none" w:sz="0" w:space="0" w:color="auto"/>
        <w:left w:val="none" w:sz="0" w:space="0" w:color="auto"/>
        <w:bottom w:val="none" w:sz="0" w:space="0" w:color="auto"/>
        <w:right w:val="none" w:sz="0" w:space="0" w:color="auto"/>
      </w:divBdr>
    </w:div>
    <w:div w:id="511458543">
      <w:marLeft w:val="480"/>
      <w:marRight w:val="0"/>
      <w:marTop w:val="0"/>
      <w:marBottom w:val="0"/>
      <w:divBdr>
        <w:top w:val="none" w:sz="0" w:space="0" w:color="auto"/>
        <w:left w:val="none" w:sz="0" w:space="0" w:color="auto"/>
        <w:bottom w:val="none" w:sz="0" w:space="0" w:color="auto"/>
        <w:right w:val="none" w:sz="0" w:space="0" w:color="auto"/>
      </w:divBdr>
    </w:div>
    <w:div w:id="511535902">
      <w:marLeft w:val="480"/>
      <w:marRight w:val="0"/>
      <w:marTop w:val="0"/>
      <w:marBottom w:val="0"/>
      <w:divBdr>
        <w:top w:val="none" w:sz="0" w:space="0" w:color="auto"/>
        <w:left w:val="none" w:sz="0" w:space="0" w:color="auto"/>
        <w:bottom w:val="none" w:sz="0" w:space="0" w:color="auto"/>
        <w:right w:val="none" w:sz="0" w:space="0" w:color="auto"/>
      </w:divBdr>
    </w:div>
    <w:div w:id="511576777">
      <w:marLeft w:val="480"/>
      <w:marRight w:val="0"/>
      <w:marTop w:val="0"/>
      <w:marBottom w:val="0"/>
      <w:divBdr>
        <w:top w:val="none" w:sz="0" w:space="0" w:color="auto"/>
        <w:left w:val="none" w:sz="0" w:space="0" w:color="auto"/>
        <w:bottom w:val="none" w:sz="0" w:space="0" w:color="auto"/>
        <w:right w:val="none" w:sz="0" w:space="0" w:color="auto"/>
      </w:divBdr>
    </w:div>
    <w:div w:id="511649970">
      <w:marLeft w:val="480"/>
      <w:marRight w:val="0"/>
      <w:marTop w:val="0"/>
      <w:marBottom w:val="0"/>
      <w:divBdr>
        <w:top w:val="none" w:sz="0" w:space="0" w:color="auto"/>
        <w:left w:val="none" w:sz="0" w:space="0" w:color="auto"/>
        <w:bottom w:val="none" w:sz="0" w:space="0" w:color="auto"/>
        <w:right w:val="none" w:sz="0" w:space="0" w:color="auto"/>
      </w:divBdr>
    </w:div>
    <w:div w:id="511651336">
      <w:marLeft w:val="480"/>
      <w:marRight w:val="0"/>
      <w:marTop w:val="0"/>
      <w:marBottom w:val="0"/>
      <w:divBdr>
        <w:top w:val="none" w:sz="0" w:space="0" w:color="auto"/>
        <w:left w:val="none" w:sz="0" w:space="0" w:color="auto"/>
        <w:bottom w:val="none" w:sz="0" w:space="0" w:color="auto"/>
        <w:right w:val="none" w:sz="0" w:space="0" w:color="auto"/>
      </w:divBdr>
    </w:div>
    <w:div w:id="511653169">
      <w:marLeft w:val="480"/>
      <w:marRight w:val="0"/>
      <w:marTop w:val="0"/>
      <w:marBottom w:val="0"/>
      <w:divBdr>
        <w:top w:val="none" w:sz="0" w:space="0" w:color="auto"/>
        <w:left w:val="none" w:sz="0" w:space="0" w:color="auto"/>
        <w:bottom w:val="none" w:sz="0" w:space="0" w:color="auto"/>
        <w:right w:val="none" w:sz="0" w:space="0" w:color="auto"/>
      </w:divBdr>
    </w:div>
    <w:div w:id="511795217">
      <w:marLeft w:val="480"/>
      <w:marRight w:val="0"/>
      <w:marTop w:val="0"/>
      <w:marBottom w:val="0"/>
      <w:divBdr>
        <w:top w:val="none" w:sz="0" w:space="0" w:color="auto"/>
        <w:left w:val="none" w:sz="0" w:space="0" w:color="auto"/>
        <w:bottom w:val="none" w:sz="0" w:space="0" w:color="auto"/>
        <w:right w:val="none" w:sz="0" w:space="0" w:color="auto"/>
      </w:divBdr>
    </w:div>
    <w:div w:id="511798022">
      <w:marLeft w:val="480"/>
      <w:marRight w:val="0"/>
      <w:marTop w:val="0"/>
      <w:marBottom w:val="0"/>
      <w:divBdr>
        <w:top w:val="none" w:sz="0" w:space="0" w:color="auto"/>
        <w:left w:val="none" w:sz="0" w:space="0" w:color="auto"/>
        <w:bottom w:val="none" w:sz="0" w:space="0" w:color="auto"/>
        <w:right w:val="none" w:sz="0" w:space="0" w:color="auto"/>
      </w:divBdr>
    </w:div>
    <w:div w:id="511798774">
      <w:marLeft w:val="480"/>
      <w:marRight w:val="0"/>
      <w:marTop w:val="0"/>
      <w:marBottom w:val="0"/>
      <w:divBdr>
        <w:top w:val="none" w:sz="0" w:space="0" w:color="auto"/>
        <w:left w:val="none" w:sz="0" w:space="0" w:color="auto"/>
        <w:bottom w:val="none" w:sz="0" w:space="0" w:color="auto"/>
        <w:right w:val="none" w:sz="0" w:space="0" w:color="auto"/>
      </w:divBdr>
    </w:div>
    <w:div w:id="511800769">
      <w:marLeft w:val="480"/>
      <w:marRight w:val="0"/>
      <w:marTop w:val="0"/>
      <w:marBottom w:val="0"/>
      <w:divBdr>
        <w:top w:val="none" w:sz="0" w:space="0" w:color="auto"/>
        <w:left w:val="none" w:sz="0" w:space="0" w:color="auto"/>
        <w:bottom w:val="none" w:sz="0" w:space="0" w:color="auto"/>
        <w:right w:val="none" w:sz="0" w:space="0" w:color="auto"/>
      </w:divBdr>
    </w:div>
    <w:div w:id="511802869">
      <w:marLeft w:val="480"/>
      <w:marRight w:val="0"/>
      <w:marTop w:val="0"/>
      <w:marBottom w:val="0"/>
      <w:divBdr>
        <w:top w:val="none" w:sz="0" w:space="0" w:color="auto"/>
        <w:left w:val="none" w:sz="0" w:space="0" w:color="auto"/>
        <w:bottom w:val="none" w:sz="0" w:space="0" w:color="auto"/>
        <w:right w:val="none" w:sz="0" w:space="0" w:color="auto"/>
      </w:divBdr>
    </w:div>
    <w:div w:id="511802909">
      <w:marLeft w:val="480"/>
      <w:marRight w:val="0"/>
      <w:marTop w:val="0"/>
      <w:marBottom w:val="0"/>
      <w:divBdr>
        <w:top w:val="none" w:sz="0" w:space="0" w:color="auto"/>
        <w:left w:val="none" w:sz="0" w:space="0" w:color="auto"/>
        <w:bottom w:val="none" w:sz="0" w:space="0" w:color="auto"/>
        <w:right w:val="none" w:sz="0" w:space="0" w:color="auto"/>
      </w:divBdr>
    </w:div>
    <w:div w:id="511841796">
      <w:marLeft w:val="480"/>
      <w:marRight w:val="0"/>
      <w:marTop w:val="0"/>
      <w:marBottom w:val="0"/>
      <w:divBdr>
        <w:top w:val="none" w:sz="0" w:space="0" w:color="auto"/>
        <w:left w:val="none" w:sz="0" w:space="0" w:color="auto"/>
        <w:bottom w:val="none" w:sz="0" w:space="0" w:color="auto"/>
        <w:right w:val="none" w:sz="0" w:space="0" w:color="auto"/>
      </w:divBdr>
    </w:div>
    <w:div w:id="511845311">
      <w:marLeft w:val="480"/>
      <w:marRight w:val="0"/>
      <w:marTop w:val="0"/>
      <w:marBottom w:val="0"/>
      <w:divBdr>
        <w:top w:val="none" w:sz="0" w:space="0" w:color="auto"/>
        <w:left w:val="none" w:sz="0" w:space="0" w:color="auto"/>
        <w:bottom w:val="none" w:sz="0" w:space="0" w:color="auto"/>
        <w:right w:val="none" w:sz="0" w:space="0" w:color="auto"/>
      </w:divBdr>
    </w:div>
    <w:div w:id="511914866">
      <w:marLeft w:val="480"/>
      <w:marRight w:val="0"/>
      <w:marTop w:val="0"/>
      <w:marBottom w:val="0"/>
      <w:divBdr>
        <w:top w:val="none" w:sz="0" w:space="0" w:color="auto"/>
        <w:left w:val="none" w:sz="0" w:space="0" w:color="auto"/>
        <w:bottom w:val="none" w:sz="0" w:space="0" w:color="auto"/>
        <w:right w:val="none" w:sz="0" w:space="0" w:color="auto"/>
      </w:divBdr>
    </w:div>
    <w:div w:id="511916156">
      <w:marLeft w:val="480"/>
      <w:marRight w:val="0"/>
      <w:marTop w:val="0"/>
      <w:marBottom w:val="0"/>
      <w:divBdr>
        <w:top w:val="none" w:sz="0" w:space="0" w:color="auto"/>
        <w:left w:val="none" w:sz="0" w:space="0" w:color="auto"/>
        <w:bottom w:val="none" w:sz="0" w:space="0" w:color="auto"/>
        <w:right w:val="none" w:sz="0" w:space="0" w:color="auto"/>
      </w:divBdr>
    </w:div>
    <w:div w:id="511919708">
      <w:marLeft w:val="480"/>
      <w:marRight w:val="0"/>
      <w:marTop w:val="0"/>
      <w:marBottom w:val="0"/>
      <w:divBdr>
        <w:top w:val="none" w:sz="0" w:space="0" w:color="auto"/>
        <w:left w:val="none" w:sz="0" w:space="0" w:color="auto"/>
        <w:bottom w:val="none" w:sz="0" w:space="0" w:color="auto"/>
        <w:right w:val="none" w:sz="0" w:space="0" w:color="auto"/>
      </w:divBdr>
    </w:div>
    <w:div w:id="511921363">
      <w:marLeft w:val="480"/>
      <w:marRight w:val="0"/>
      <w:marTop w:val="0"/>
      <w:marBottom w:val="0"/>
      <w:divBdr>
        <w:top w:val="none" w:sz="0" w:space="0" w:color="auto"/>
        <w:left w:val="none" w:sz="0" w:space="0" w:color="auto"/>
        <w:bottom w:val="none" w:sz="0" w:space="0" w:color="auto"/>
        <w:right w:val="none" w:sz="0" w:space="0" w:color="auto"/>
      </w:divBdr>
    </w:div>
    <w:div w:id="511921996">
      <w:marLeft w:val="480"/>
      <w:marRight w:val="0"/>
      <w:marTop w:val="0"/>
      <w:marBottom w:val="0"/>
      <w:divBdr>
        <w:top w:val="none" w:sz="0" w:space="0" w:color="auto"/>
        <w:left w:val="none" w:sz="0" w:space="0" w:color="auto"/>
        <w:bottom w:val="none" w:sz="0" w:space="0" w:color="auto"/>
        <w:right w:val="none" w:sz="0" w:space="0" w:color="auto"/>
      </w:divBdr>
    </w:div>
    <w:div w:id="511990334">
      <w:marLeft w:val="480"/>
      <w:marRight w:val="0"/>
      <w:marTop w:val="0"/>
      <w:marBottom w:val="0"/>
      <w:divBdr>
        <w:top w:val="none" w:sz="0" w:space="0" w:color="auto"/>
        <w:left w:val="none" w:sz="0" w:space="0" w:color="auto"/>
        <w:bottom w:val="none" w:sz="0" w:space="0" w:color="auto"/>
        <w:right w:val="none" w:sz="0" w:space="0" w:color="auto"/>
      </w:divBdr>
    </w:div>
    <w:div w:id="512064735">
      <w:marLeft w:val="480"/>
      <w:marRight w:val="0"/>
      <w:marTop w:val="0"/>
      <w:marBottom w:val="0"/>
      <w:divBdr>
        <w:top w:val="none" w:sz="0" w:space="0" w:color="auto"/>
        <w:left w:val="none" w:sz="0" w:space="0" w:color="auto"/>
        <w:bottom w:val="none" w:sz="0" w:space="0" w:color="auto"/>
        <w:right w:val="none" w:sz="0" w:space="0" w:color="auto"/>
      </w:divBdr>
    </w:div>
    <w:div w:id="512107390">
      <w:marLeft w:val="480"/>
      <w:marRight w:val="0"/>
      <w:marTop w:val="0"/>
      <w:marBottom w:val="0"/>
      <w:divBdr>
        <w:top w:val="none" w:sz="0" w:space="0" w:color="auto"/>
        <w:left w:val="none" w:sz="0" w:space="0" w:color="auto"/>
        <w:bottom w:val="none" w:sz="0" w:space="0" w:color="auto"/>
        <w:right w:val="none" w:sz="0" w:space="0" w:color="auto"/>
      </w:divBdr>
    </w:div>
    <w:div w:id="512184332">
      <w:marLeft w:val="480"/>
      <w:marRight w:val="0"/>
      <w:marTop w:val="0"/>
      <w:marBottom w:val="0"/>
      <w:divBdr>
        <w:top w:val="none" w:sz="0" w:space="0" w:color="auto"/>
        <w:left w:val="none" w:sz="0" w:space="0" w:color="auto"/>
        <w:bottom w:val="none" w:sz="0" w:space="0" w:color="auto"/>
        <w:right w:val="none" w:sz="0" w:space="0" w:color="auto"/>
      </w:divBdr>
    </w:div>
    <w:div w:id="512186379">
      <w:marLeft w:val="480"/>
      <w:marRight w:val="0"/>
      <w:marTop w:val="0"/>
      <w:marBottom w:val="0"/>
      <w:divBdr>
        <w:top w:val="none" w:sz="0" w:space="0" w:color="auto"/>
        <w:left w:val="none" w:sz="0" w:space="0" w:color="auto"/>
        <w:bottom w:val="none" w:sz="0" w:space="0" w:color="auto"/>
        <w:right w:val="none" w:sz="0" w:space="0" w:color="auto"/>
      </w:divBdr>
    </w:div>
    <w:div w:id="512258955">
      <w:marLeft w:val="480"/>
      <w:marRight w:val="0"/>
      <w:marTop w:val="0"/>
      <w:marBottom w:val="0"/>
      <w:divBdr>
        <w:top w:val="none" w:sz="0" w:space="0" w:color="auto"/>
        <w:left w:val="none" w:sz="0" w:space="0" w:color="auto"/>
        <w:bottom w:val="none" w:sz="0" w:space="0" w:color="auto"/>
        <w:right w:val="none" w:sz="0" w:space="0" w:color="auto"/>
      </w:divBdr>
    </w:div>
    <w:div w:id="512259468">
      <w:marLeft w:val="480"/>
      <w:marRight w:val="0"/>
      <w:marTop w:val="0"/>
      <w:marBottom w:val="0"/>
      <w:divBdr>
        <w:top w:val="none" w:sz="0" w:space="0" w:color="auto"/>
        <w:left w:val="none" w:sz="0" w:space="0" w:color="auto"/>
        <w:bottom w:val="none" w:sz="0" w:space="0" w:color="auto"/>
        <w:right w:val="none" w:sz="0" w:space="0" w:color="auto"/>
      </w:divBdr>
    </w:div>
    <w:div w:id="512304994">
      <w:marLeft w:val="480"/>
      <w:marRight w:val="0"/>
      <w:marTop w:val="0"/>
      <w:marBottom w:val="0"/>
      <w:divBdr>
        <w:top w:val="none" w:sz="0" w:space="0" w:color="auto"/>
        <w:left w:val="none" w:sz="0" w:space="0" w:color="auto"/>
        <w:bottom w:val="none" w:sz="0" w:space="0" w:color="auto"/>
        <w:right w:val="none" w:sz="0" w:space="0" w:color="auto"/>
      </w:divBdr>
    </w:div>
    <w:div w:id="512305294">
      <w:marLeft w:val="480"/>
      <w:marRight w:val="0"/>
      <w:marTop w:val="0"/>
      <w:marBottom w:val="0"/>
      <w:divBdr>
        <w:top w:val="none" w:sz="0" w:space="0" w:color="auto"/>
        <w:left w:val="none" w:sz="0" w:space="0" w:color="auto"/>
        <w:bottom w:val="none" w:sz="0" w:space="0" w:color="auto"/>
        <w:right w:val="none" w:sz="0" w:space="0" w:color="auto"/>
      </w:divBdr>
    </w:div>
    <w:div w:id="512375750">
      <w:marLeft w:val="480"/>
      <w:marRight w:val="0"/>
      <w:marTop w:val="0"/>
      <w:marBottom w:val="0"/>
      <w:divBdr>
        <w:top w:val="none" w:sz="0" w:space="0" w:color="auto"/>
        <w:left w:val="none" w:sz="0" w:space="0" w:color="auto"/>
        <w:bottom w:val="none" w:sz="0" w:space="0" w:color="auto"/>
        <w:right w:val="none" w:sz="0" w:space="0" w:color="auto"/>
      </w:divBdr>
    </w:div>
    <w:div w:id="512376111">
      <w:marLeft w:val="480"/>
      <w:marRight w:val="0"/>
      <w:marTop w:val="0"/>
      <w:marBottom w:val="0"/>
      <w:divBdr>
        <w:top w:val="none" w:sz="0" w:space="0" w:color="auto"/>
        <w:left w:val="none" w:sz="0" w:space="0" w:color="auto"/>
        <w:bottom w:val="none" w:sz="0" w:space="0" w:color="auto"/>
        <w:right w:val="none" w:sz="0" w:space="0" w:color="auto"/>
      </w:divBdr>
    </w:div>
    <w:div w:id="512382132">
      <w:marLeft w:val="480"/>
      <w:marRight w:val="0"/>
      <w:marTop w:val="0"/>
      <w:marBottom w:val="0"/>
      <w:divBdr>
        <w:top w:val="none" w:sz="0" w:space="0" w:color="auto"/>
        <w:left w:val="none" w:sz="0" w:space="0" w:color="auto"/>
        <w:bottom w:val="none" w:sz="0" w:space="0" w:color="auto"/>
        <w:right w:val="none" w:sz="0" w:space="0" w:color="auto"/>
      </w:divBdr>
    </w:div>
    <w:div w:id="512382552">
      <w:marLeft w:val="480"/>
      <w:marRight w:val="0"/>
      <w:marTop w:val="0"/>
      <w:marBottom w:val="0"/>
      <w:divBdr>
        <w:top w:val="none" w:sz="0" w:space="0" w:color="auto"/>
        <w:left w:val="none" w:sz="0" w:space="0" w:color="auto"/>
        <w:bottom w:val="none" w:sz="0" w:space="0" w:color="auto"/>
        <w:right w:val="none" w:sz="0" w:space="0" w:color="auto"/>
      </w:divBdr>
    </w:div>
    <w:div w:id="512382769">
      <w:marLeft w:val="480"/>
      <w:marRight w:val="0"/>
      <w:marTop w:val="0"/>
      <w:marBottom w:val="0"/>
      <w:divBdr>
        <w:top w:val="none" w:sz="0" w:space="0" w:color="auto"/>
        <w:left w:val="none" w:sz="0" w:space="0" w:color="auto"/>
        <w:bottom w:val="none" w:sz="0" w:space="0" w:color="auto"/>
        <w:right w:val="none" w:sz="0" w:space="0" w:color="auto"/>
      </w:divBdr>
    </w:div>
    <w:div w:id="512454124">
      <w:marLeft w:val="480"/>
      <w:marRight w:val="0"/>
      <w:marTop w:val="0"/>
      <w:marBottom w:val="0"/>
      <w:divBdr>
        <w:top w:val="none" w:sz="0" w:space="0" w:color="auto"/>
        <w:left w:val="none" w:sz="0" w:space="0" w:color="auto"/>
        <w:bottom w:val="none" w:sz="0" w:space="0" w:color="auto"/>
        <w:right w:val="none" w:sz="0" w:space="0" w:color="auto"/>
      </w:divBdr>
    </w:div>
    <w:div w:id="512494482">
      <w:marLeft w:val="480"/>
      <w:marRight w:val="0"/>
      <w:marTop w:val="0"/>
      <w:marBottom w:val="0"/>
      <w:divBdr>
        <w:top w:val="none" w:sz="0" w:space="0" w:color="auto"/>
        <w:left w:val="none" w:sz="0" w:space="0" w:color="auto"/>
        <w:bottom w:val="none" w:sz="0" w:space="0" w:color="auto"/>
        <w:right w:val="none" w:sz="0" w:space="0" w:color="auto"/>
      </w:divBdr>
    </w:div>
    <w:div w:id="512495130">
      <w:marLeft w:val="480"/>
      <w:marRight w:val="0"/>
      <w:marTop w:val="0"/>
      <w:marBottom w:val="0"/>
      <w:divBdr>
        <w:top w:val="none" w:sz="0" w:space="0" w:color="auto"/>
        <w:left w:val="none" w:sz="0" w:space="0" w:color="auto"/>
        <w:bottom w:val="none" w:sz="0" w:space="0" w:color="auto"/>
        <w:right w:val="none" w:sz="0" w:space="0" w:color="auto"/>
      </w:divBdr>
    </w:div>
    <w:div w:id="512643538">
      <w:marLeft w:val="480"/>
      <w:marRight w:val="0"/>
      <w:marTop w:val="0"/>
      <w:marBottom w:val="0"/>
      <w:divBdr>
        <w:top w:val="none" w:sz="0" w:space="0" w:color="auto"/>
        <w:left w:val="none" w:sz="0" w:space="0" w:color="auto"/>
        <w:bottom w:val="none" w:sz="0" w:space="0" w:color="auto"/>
        <w:right w:val="none" w:sz="0" w:space="0" w:color="auto"/>
      </w:divBdr>
    </w:div>
    <w:div w:id="512644294">
      <w:marLeft w:val="480"/>
      <w:marRight w:val="0"/>
      <w:marTop w:val="0"/>
      <w:marBottom w:val="0"/>
      <w:divBdr>
        <w:top w:val="none" w:sz="0" w:space="0" w:color="auto"/>
        <w:left w:val="none" w:sz="0" w:space="0" w:color="auto"/>
        <w:bottom w:val="none" w:sz="0" w:space="0" w:color="auto"/>
        <w:right w:val="none" w:sz="0" w:space="0" w:color="auto"/>
      </w:divBdr>
    </w:div>
    <w:div w:id="512691603">
      <w:marLeft w:val="480"/>
      <w:marRight w:val="0"/>
      <w:marTop w:val="0"/>
      <w:marBottom w:val="0"/>
      <w:divBdr>
        <w:top w:val="none" w:sz="0" w:space="0" w:color="auto"/>
        <w:left w:val="none" w:sz="0" w:space="0" w:color="auto"/>
        <w:bottom w:val="none" w:sz="0" w:space="0" w:color="auto"/>
        <w:right w:val="none" w:sz="0" w:space="0" w:color="auto"/>
      </w:divBdr>
    </w:div>
    <w:div w:id="512693457">
      <w:marLeft w:val="480"/>
      <w:marRight w:val="0"/>
      <w:marTop w:val="0"/>
      <w:marBottom w:val="0"/>
      <w:divBdr>
        <w:top w:val="none" w:sz="0" w:space="0" w:color="auto"/>
        <w:left w:val="none" w:sz="0" w:space="0" w:color="auto"/>
        <w:bottom w:val="none" w:sz="0" w:space="0" w:color="auto"/>
        <w:right w:val="none" w:sz="0" w:space="0" w:color="auto"/>
      </w:divBdr>
    </w:div>
    <w:div w:id="512694402">
      <w:marLeft w:val="480"/>
      <w:marRight w:val="0"/>
      <w:marTop w:val="0"/>
      <w:marBottom w:val="0"/>
      <w:divBdr>
        <w:top w:val="none" w:sz="0" w:space="0" w:color="auto"/>
        <w:left w:val="none" w:sz="0" w:space="0" w:color="auto"/>
        <w:bottom w:val="none" w:sz="0" w:space="0" w:color="auto"/>
        <w:right w:val="none" w:sz="0" w:space="0" w:color="auto"/>
      </w:divBdr>
    </w:div>
    <w:div w:id="512766022">
      <w:marLeft w:val="480"/>
      <w:marRight w:val="0"/>
      <w:marTop w:val="0"/>
      <w:marBottom w:val="0"/>
      <w:divBdr>
        <w:top w:val="none" w:sz="0" w:space="0" w:color="auto"/>
        <w:left w:val="none" w:sz="0" w:space="0" w:color="auto"/>
        <w:bottom w:val="none" w:sz="0" w:space="0" w:color="auto"/>
        <w:right w:val="none" w:sz="0" w:space="0" w:color="auto"/>
      </w:divBdr>
    </w:div>
    <w:div w:id="512845963">
      <w:marLeft w:val="480"/>
      <w:marRight w:val="0"/>
      <w:marTop w:val="0"/>
      <w:marBottom w:val="0"/>
      <w:divBdr>
        <w:top w:val="none" w:sz="0" w:space="0" w:color="auto"/>
        <w:left w:val="none" w:sz="0" w:space="0" w:color="auto"/>
        <w:bottom w:val="none" w:sz="0" w:space="0" w:color="auto"/>
        <w:right w:val="none" w:sz="0" w:space="0" w:color="auto"/>
      </w:divBdr>
    </w:div>
    <w:div w:id="512957299">
      <w:marLeft w:val="480"/>
      <w:marRight w:val="0"/>
      <w:marTop w:val="0"/>
      <w:marBottom w:val="0"/>
      <w:divBdr>
        <w:top w:val="none" w:sz="0" w:space="0" w:color="auto"/>
        <w:left w:val="none" w:sz="0" w:space="0" w:color="auto"/>
        <w:bottom w:val="none" w:sz="0" w:space="0" w:color="auto"/>
        <w:right w:val="none" w:sz="0" w:space="0" w:color="auto"/>
      </w:divBdr>
    </w:div>
    <w:div w:id="513039638">
      <w:marLeft w:val="480"/>
      <w:marRight w:val="0"/>
      <w:marTop w:val="0"/>
      <w:marBottom w:val="0"/>
      <w:divBdr>
        <w:top w:val="none" w:sz="0" w:space="0" w:color="auto"/>
        <w:left w:val="none" w:sz="0" w:space="0" w:color="auto"/>
        <w:bottom w:val="none" w:sz="0" w:space="0" w:color="auto"/>
        <w:right w:val="none" w:sz="0" w:space="0" w:color="auto"/>
      </w:divBdr>
    </w:div>
    <w:div w:id="513108874">
      <w:marLeft w:val="480"/>
      <w:marRight w:val="0"/>
      <w:marTop w:val="0"/>
      <w:marBottom w:val="0"/>
      <w:divBdr>
        <w:top w:val="none" w:sz="0" w:space="0" w:color="auto"/>
        <w:left w:val="none" w:sz="0" w:space="0" w:color="auto"/>
        <w:bottom w:val="none" w:sz="0" w:space="0" w:color="auto"/>
        <w:right w:val="none" w:sz="0" w:space="0" w:color="auto"/>
      </w:divBdr>
    </w:div>
    <w:div w:id="513151110">
      <w:marLeft w:val="480"/>
      <w:marRight w:val="0"/>
      <w:marTop w:val="0"/>
      <w:marBottom w:val="0"/>
      <w:divBdr>
        <w:top w:val="none" w:sz="0" w:space="0" w:color="auto"/>
        <w:left w:val="none" w:sz="0" w:space="0" w:color="auto"/>
        <w:bottom w:val="none" w:sz="0" w:space="0" w:color="auto"/>
        <w:right w:val="none" w:sz="0" w:space="0" w:color="auto"/>
      </w:divBdr>
    </w:div>
    <w:div w:id="513156557">
      <w:marLeft w:val="480"/>
      <w:marRight w:val="0"/>
      <w:marTop w:val="0"/>
      <w:marBottom w:val="0"/>
      <w:divBdr>
        <w:top w:val="none" w:sz="0" w:space="0" w:color="auto"/>
        <w:left w:val="none" w:sz="0" w:space="0" w:color="auto"/>
        <w:bottom w:val="none" w:sz="0" w:space="0" w:color="auto"/>
        <w:right w:val="none" w:sz="0" w:space="0" w:color="auto"/>
      </w:divBdr>
    </w:div>
    <w:div w:id="513226581">
      <w:marLeft w:val="480"/>
      <w:marRight w:val="0"/>
      <w:marTop w:val="0"/>
      <w:marBottom w:val="0"/>
      <w:divBdr>
        <w:top w:val="none" w:sz="0" w:space="0" w:color="auto"/>
        <w:left w:val="none" w:sz="0" w:space="0" w:color="auto"/>
        <w:bottom w:val="none" w:sz="0" w:space="0" w:color="auto"/>
        <w:right w:val="none" w:sz="0" w:space="0" w:color="auto"/>
      </w:divBdr>
    </w:div>
    <w:div w:id="513303179">
      <w:marLeft w:val="480"/>
      <w:marRight w:val="0"/>
      <w:marTop w:val="0"/>
      <w:marBottom w:val="0"/>
      <w:divBdr>
        <w:top w:val="none" w:sz="0" w:space="0" w:color="auto"/>
        <w:left w:val="none" w:sz="0" w:space="0" w:color="auto"/>
        <w:bottom w:val="none" w:sz="0" w:space="0" w:color="auto"/>
        <w:right w:val="none" w:sz="0" w:space="0" w:color="auto"/>
      </w:divBdr>
    </w:div>
    <w:div w:id="513304606">
      <w:marLeft w:val="480"/>
      <w:marRight w:val="0"/>
      <w:marTop w:val="0"/>
      <w:marBottom w:val="0"/>
      <w:divBdr>
        <w:top w:val="none" w:sz="0" w:space="0" w:color="auto"/>
        <w:left w:val="none" w:sz="0" w:space="0" w:color="auto"/>
        <w:bottom w:val="none" w:sz="0" w:space="0" w:color="auto"/>
        <w:right w:val="none" w:sz="0" w:space="0" w:color="auto"/>
      </w:divBdr>
    </w:div>
    <w:div w:id="513307035">
      <w:marLeft w:val="480"/>
      <w:marRight w:val="0"/>
      <w:marTop w:val="0"/>
      <w:marBottom w:val="0"/>
      <w:divBdr>
        <w:top w:val="none" w:sz="0" w:space="0" w:color="auto"/>
        <w:left w:val="none" w:sz="0" w:space="0" w:color="auto"/>
        <w:bottom w:val="none" w:sz="0" w:space="0" w:color="auto"/>
        <w:right w:val="none" w:sz="0" w:space="0" w:color="auto"/>
      </w:divBdr>
    </w:div>
    <w:div w:id="513349445">
      <w:marLeft w:val="480"/>
      <w:marRight w:val="0"/>
      <w:marTop w:val="0"/>
      <w:marBottom w:val="0"/>
      <w:divBdr>
        <w:top w:val="none" w:sz="0" w:space="0" w:color="auto"/>
        <w:left w:val="none" w:sz="0" w:space="0" w:color="auto"/>
        <w:bottom w:val="none" w:sz="0" w:space="0" w:color="auto"/>
        <w:right w:val="none" w:sz="0" w:space="0" w:color="auto"/>
      </w:divBdr>
    </w:div>
    <w:div w:id="513350556">
      <w:marLeft w:val="480"/>
      <w:marRight w:val="0"/>
      <w:marTop w:val="0"/>
      <w:marBottom w:val="0"/>
      <w:divBdr>
        <w:top w:val="none" w:sz="0" w:space="0" w:color="auto"/>
        <w:left w:val="none" w:sz="0" w:space="0" w:color="auto"/>
        <w:bottom w:val="none" w:sz="0" w:space="0" w:color="auto"/>
        <w:right w:val="none" w:sz="0" w:space="0" w:color="auto"/>
      </w:divBdr>
    </w:div>
    <w:div w:id="513418256">
      <w:marLeft w:val="480"/>
      <w:marRight w:val="0"/>
      <w:marTop w:val="0"/>
      <w:marBottom w:val="0"/>
      <w:divBdr>
        <w:top w:val="none" w:sz="0" w:space="0" w:color="auto"/>
        <w:left w:val="none" w:sz="0" w:space="0" w:color="auto"/>
        <w:bottom w:val="none" w:sz="0" w:space="0" w:color="auto"/>
        <w:right w:val="none" w:sz="0" w:space="0" w:color="auto"/>
      </w:divBdr>
    </w:div>
    <w:div w:id="513418513">
      <w:marLeft w:val="480"/>
      <w:marRight w:val="0"/>
      <w:marTop w:val="0"/>
      <w:marBottom w:val="0"/>
      <w:divBdr>
        <w:top w:val="none" w:sz="0" w:space="0" w:color="auto"/>
        <w:left w:val="none" w:sz="0" w:space="0" w:color="auto"/>
        <w:bottom w:val="none" w:sz="0" w:space="0" w:color="auto"/>
        <w:right w:val="none" w:sz="0" w:space="0" w:color="auto"/>
      </w:divBdr>
    </w:div>
    <w:div w:id="513493348">
      <w:marLeft w:val="480"/>
      <w:marRight w:val="0"/>
      <w:marTop w:val="0"/>
      <w:marBottom w:val="0"/>
      <w:divBdr>
        <w:top w:val="none" w:sz="0" w:space="0" w:color="auto"/>
        <w:left w:val="none" w:sz="0" w:space="0" w:color="auto"/>
        <w:bottom w:val="none" w:sz="0" w:space="0" w:color="auto"/>
        <w:right w:val="none" w:sz="0" w:space="0" w:color="auto"/>
      </w:divBdr>
    </w:div>
    <w:div w:id="513567578">
      <w:marLeft w:val="480"/>
      <w:marRight w:val="0"/>
      <w:marTop w:val="0"/>
      <w:marBottom w:val="0"/>
      <w:divBdr>
        <w:top w:val="none" w:sz="0" w:space="0" w:color="auto"/>
        <w:left w:val="none" w:sz="0" w:space="0" w:color="auto"/>
        <w:bottom w:val="none" w:sz="0" w:space="0" w:color="auto"/>
        <w:right w:val="none" w:sz="0" w:space="0" w:color="auto"/>
      </w:divBdr>
    </w:div>
    <w:div w:id="513569914">
      <w:marLeft w:val="480"/>
      <w:marRight w:val="0"/>
      <w:marTop w:val="0"/>
      <w:marBottom w:val="0"/>
      <w:divBdr>
        <w:top w:val="none" w:sz="0" w:space="0" w:color="auto"/>
        <w:left w:val="none" w:sz="0" w:space="0" w:color="auto"/>
        <w:bottom w:val="none" w:sz="0" w:space="0" w:color="auto"/>
        <w:right w:val="none" w:sz="0" w:space="0" w:color="auto"/>
      </w:divBdr>
    </w:div>
    <w:div w:id="513570721">
      <w:marLeft w:val="480"/>
      <w:marRight w:val="0"/>
      <w:marTop w:val="0"/>
      <w:marBottom w:val="0"/>
      <w:divBdr>
        <w:top w:val="none" w:sz="0" w:space="0" w:color="auto"/>
        <w:left w:val="none" w:sz="0" w:space="0" w:color="auto"/>
        <w:bottom w:val="none" w:sz="0" w:space="0" w:color="auto"/>
        <w:right w:val="none" w:sz="0" w:space="0" w:color="auto"/>
      </w:divBdr>
    </w:div>
    <w:div w:id="513614029">
      <w:marLeft w:val="480"/>
      <w:marRight w:val="0"/>
      <w:marTop w:val="0"/>
      <w:marBottom w:val="0"/>
      <w:divBdr>
        <w:top w:val="none" w:sz="0" w:space="0" w:color="auto"/>
        <w:left w:val="none" w:sz="0" w:space="0" w:color="auto"/>
        <w:bottom w:val="none" w:sz="0" w:space="0" w:color="auto"/>
        <w:right w:val="none" w:sz="0" w:space="0" w:color="auto"/>
      </w:divBdr>
    </w:div>
    <w:div w:id="513619372">
      <w:marLeft w:val="480"/>
      <w:marRight w:val="0"/>
      <w:marTop w:val="0"/>
      <w:marBottom w:val="0"/>
      <w:divBdr>
        <w:top w:val="none" w:sz="0" w:space="0" w:color="auto"/>
        <w:left w:val="none" w:sz="0" w:space="0" w:color="auto"/>
        <w:bottom w:val="none" w:sz="0" w:space="0" w:color="auto"/>
        <w:right w:val="none" w:sz="0" w:space="0" w:color="auto"/>
      </w:divBdr>
    </w:div>
    <w:div w:id="513686569">
      <w:marLeft w:val="480"/>
      <w:marRight w:val="0"/>
      <w:marTop w:val="0"/>
      <w:marBottom w:val="0"/>
      <w:divBdr>
        <w:top w:val="none" w:sz="0" w:space="0" w:color="auto"/>
        <w:left w:val="none" w:sz="0" w:space="0" w:color="auto"/>
        <w:bottom w:val="none" w:sz="0" w:space="0" w:color="auto"/>
        <w:right w:val="none" w:sz="0" w:space="0" w:color="auto"/>
      </w:divBdr>
    </w:div>
    <w:div w:id="513692646">
      <w:marLeft w:val="480"/>
      <w:marRight w:val="0"/>
      <w:marTop w:val="0"/>
      <w:marBottom w:val="0"/>
      <w:divBdr>
        <w:top w:val="none" w:sz="0" w:space="0" w:color="auto"/>
        <w:left w:val="none" w:sz="0" w:space="0" w:color="auto"/>
        <w:bottom w:val="none" w:sz="0" w:space="0" w:color="auto"/>
        <w:right w:val="none" w:sz="0" w:space="0" w:color="auto"/>
      </w:divBdr>
    </w:div>
    <w:div w:id="513692997">
      <w:marLeft w:val="480"/>
      <w:marRight w:val="0"/>
      <w:marTop w:val="0"/>
      <w:marBottom w:val="0"/>
      <w:divBdr>
        <w:top w:val="none" w:sz="0" w:space="0" w:color="auto"/>
        <w:left w:val="none" w:sz="0" w:space="0" w:color="auto"/>
        <w:bottom w:val="none" w:sz="0" w:space="0" w:color="auto"/>
        <w:right w:val="none" w:sz="0" w:space="0" w:color="auto"/>
      </w:divBdr>
    </w:div>
    <w:div w:id="513766888">
      <w:marLeft w:val="480"/>
      <w:marRight w:val="0"/>
      <w:marTop w:val="0"/>
      <w:marBottom w:val="0"/>
      <w:divBdr>
        <w:top w:val="none" w:sz="0" w:space="0" w:color="auto"/>
        <w:left w:val="none" w:sz="0" w:space="0" w:color="auto"/>
        <w:bottom w:val="none" w:sz="0" w:space="0" w:color="auto"/>
        <w:right w:val="none" w:sz="0" w:space="0" w:color="auto"/>
      </w:divBdr>
    </w:div>
    <w:div w:id="513812652">
      <w:marLeft w:val="480"/>
      <w:marRight w:val="0"/>
      <w:marTop w:val="0"/>
      <w:marBottom w:val="0"/>
      <w:divBdr>
        <w:top w:val="none" w:sz="0" w:space="0" w:color="auto"/>
        <w:left w:val="none" w:sz="0" w:space="0" w:color="auto"/>
        <w:bottom w:val="none" w:sz="0" w:space="0" w:color="auto"/>
        <w:right w:val="none" w:sz="0" w:space="0" w:color="auto"/>
      </w:divBdr>
    </w:div>
    <w:div w:id="513881654">
      <w:marLeft w:val="480"/>
      <w:marRight w:val="0"/>
      <w:marTop w:val="0"/>
      <w:marBottom w:val="0"/>
      <w:divBdr>
        <w:top w:val="none" w:sz="0" w:space="0" w:color="auto"/>
        <w:left w:val="none" w:sz="0" w:space="0" w:color="auto"/>
        <w:bottom w:val="none" w:sz="0" w:space="0" w:color="auto"/>
        <w:right w:val="none" w:sz="0" w:space="0" w:color="auto"/>
      </w:divBdr>
    </w:div>
    <w:div w:id="513882473">
      <w:marLeft w:val="480"/>
      <w:marRight w:val="0"/>
      <w:marTop w:val="0"/>
      <w:marBottom w:val="0"/>
      <w:divBdr>
        <w:top w:val="none" w:sz="0" w:space="0" w:color="auto"/>
        <w:left w:val="none" w:sz="0" w:space="0" w:color="auto"/>
        <w:bottom w:val="none" w:sz="0" w:space="0" w:color="auto"/>
        <w:right w:val="none" w:sz="0" w:space="0" w:color="auto"/>
      </w:divBdr>
    </w:div>
    <w:div w:id="513962193">
      <w:marLeft w:val="480"/>
      <w:marRight w:val="0"/>
      <w:marTop w:val="0"/>
      <w:marBottom w:val="0"/>
      <w:divBdr>
        <w:top w:val="none" w:sz="0" w:space="0" w:color="auto"/>
        <w:left w:val="none" w:sz="0" w:space="0" w:color="auto"/>
        <w:bottom w:val="none" w:sz="0" w:space="0" w:color="auto"/>
        <w:right w:val="none" w:sz="0" w:space="0" w:color="auto"/>
      </w:divBdr>
    </w:div>
    <w:div w:id="513998976">
      <w:marLeft w:val="480"/>
      <w:marRight w:val="0"/>
      <w:marTop w:val="0"/>
      <w:marBottom w:val="0"/>
      <w:divBdr>
        <w:top w:val="none" w:sz="0" w:space="0" w:color="auto"/>
        <w:left w:val="none" w:sz="0" w:space="0" w:color="auto"/>
        <w:bottom w:val="none" w:sz="0" w:space="0" w:color="auto"/>
        <w:right w:val="none" w:sz="0" w:space="0" w:color="auto"/>
      </w:divBdr>
    </w:div>
    <w:div w:id="514000151">
      <w:marLeft w:val="480"/>
      <w:marRight w:val="0"/>
      <w:marTop w:val="0"/>
      <w:marBottom w:val="0"/>
      <w:divBdr>
        <w:top w:val="none" w:sz="0" w:space="0" w:color="auto"/>
        <w:left w:val="none" w:sz="0" w:space="0" w:color="auto"/>
        <w:bottom w:val="none" w:sz="0" w:space="0" w:color="auto"/>
        <w:right w:val="none" w:sz="0" w:space="0" w:color="auto"/>
      </w:divBdr>
    </w:div>
    <w:div w:id="514003347">
      <w:marLeft w:val="480"/>
      <w:marRight w:val="0"/>
      <w:marTop w:val="0"/>
      <w:marBottom w:val="0"/>
      <w:divBdr>
        <w:top w:val="none" w:sz="0" w:space="0" w:color="auto"/>
        <w:left w:val="none" w:sz="0" w:space="0" w:color="auto"/>
        <w:bottom w:val="none" w:sz="0" w:space="0" w:color="auto"/>
        <w:right w:val="none" w:sz="0" w:space="0" w:color="auto"/>
      </w:divBdr>
    </w:div>
    <w:div w:id="514075300">
      <w:marLeft w:val="480"/>
      <w:marRight w:val="0"/>
      <w:marTop w:val="0"/>
      <w:marBottom w:val="0"/>
      <w:divBdr>
        <w:top w:val="none" w:sz="0" w:space="0" w:color="auto"/>
        <w:left w:val="none" w:sz="0" w:space="0" w:color="auto"/>
        <w:bottom w:val="none" w:sz="0" w:space="0" w:color="auto"/>
        <w:right w:val="none" w:sz="0" w:space="0" w:color="auto"/>
      </w:divBdr>
    </w:div>
    <w:div w:id="514152700">
      <w:marLeft w:val="480"/>
      <w:marRight w:val="0"/>
      <w:marTop w:val="0"/>
      <w:marBottom w:val="0"/>
      <w:divBdr>
        <w:top w:val="none" w:sz="0" w:space="0" w:color="auto"/>
        <w:left w:val="none" w:sz="0" w:space="0" w:color="auto"/>
        <w:bottom w:val="none" w:sz="0" w:space="0" w:color="auto"/>
        <w:right w:val="none" w:sz="0" w:space="0" w:color="auto"/>
      </w:divBdr>
    </w:div>
    <w:div w:id="514153534">
      <w:marLeft w:val="480"/>
      <w:marRight w:val="0"/>
      <w:marTop w:val="0"/>
      <w:marBottom w:val="0"/>
      <w:divBdr>
        <w:top w:val="none" w:sz="0" w:space="0" w:color="auto"/>
        <w:left w:val="none" w:sz="0" w:space="0" w:color="auto"/>
        <w:bottom w:val="none" w:sz="0" w:space="0" w:color="auto"/>
        <w:right w:val="none" w:sz="0" w:space="0" w:color="auto"/>
      </w:divBdr>
    </w:div>
    <w:div w:id="514195940">
      <w:marLeft w:val="480"/>
      <w:marRight w:val="0"/>
      <w:marTop w:val="0"/>
      <w:marBottom w:val="0"/>
      <w:divBdr>
        <w:top w:val="none" w:sz="0" w:space="0" w:color="auto"/>
        <w:left w:val="none" w:sz="0" w:space="0" w:color="auto"/>
        <w:bottom w:val="none" w:sz="0" w:space="0" w:color="auto"/>
        <w:right w:val="none" w:sz="0" w:space="0" w:color="auto"/>
      </w:divBdr>
    </w:div>
    <w:div w:id="514198955">
      <w:marLeft w:val="480"/>
      <w:marRight w:val="0"/>
      <w:marTop w:val="0"/>
      <w:marBottom w:val="0"/>
      <w:divBdr>
        <w:top w:val="none" w:sz="0" w:space="0" w:color="auto"/>
        <w:left w:val="none" w:sz="0" w:space="0" w:color="auto"/>
        <w:bottom w:val="none" w:sz="0" w:space="0" w:color="auto"/>
        <w:right w:val="none" w:sz="0" w:space="0" w:color="auto"/>
      </w:divBdr>
    </w:div>
    <w:div w:id="514270651">
      <w:marLeft w:val="480"/>
      <w:marRight w:val="0"/>
      <w:marTop w:val="0"/>
      <w:marBottom w:val="0"/>
      <w:divBdr>
        <w:top w:val="none" w:sz="0" w:space="0" w:color="auto"/>
        <w:left w:val="none" w:sz="0" w:space="0" w:color="auto"/>
        <w:bottom w:val="none" w:sz="0" w:space="0" w:color="auto"/>
        <w:right w:val="none" w:sz="0" w:space="0" w:color="auto"/>
      </w:divBdr>
    </w:div>
    <w:div w:id="514273870">
      <w:marLeft w:val="480"/>
      <w:marRight w:val="0"/>
      <w:marTop w:val="0"/>
      <w:marBottom w:val="0"/>
      <w:divBdr>
        <w:top w:val="none" w:sz="0" w:space="0" w:color="auto"/>
        <w:left w:val="none" w:sz="0" w:space="0" w:color="auto"/>
        <w:bottom w:val="none" w:sz="0" w:space="0" w:color="auto"/>
        <w:right w:val="none" w:sz="0" w:space="0" w:color="auto"/>
      </w:divBdr>
    </w:div>
    <w:div w:id="514418949">
      <w:marLeft w:val="480"/>
      <w:marRight w:val="0"/>
      <w:marTop w:val="0"/>
      <w:marBottom w:val="0"/>
      <w:divBdr>
        <w:top w:val="none" w:sz="0" w:space="0" w:color="auto"/>
        <w:left w:val="none" w:sz="0" w:space="0" w:color="auto"/>
        <w:bottom w:val="none" w:sz="0" w:space="0" w:color="auto"/>
        <w:right w:val="none" w:sz="0" w:space="0" w:color="auto"/>
      </w:divBdr>
    </w:div>
    <w:div w:id="514419740">
      <w:marLeft w:val="480"/>
      <w:marRight w:val="0"/>
      <w:marTop w:val="0"/>
      <w:marBottom w:val="0"/>
      <w:divBdr>
        <w:top w:val="none" w:sz="0" w:space="0" w:color="auto"/>
        <w:left w:val="none" w:sz="0" w:space="0" w:color="auto"/>
        <w:bottom w:val="none" w:sz="0" w:space="0" w:color="auto"/>
        <w:right w:val="none" w:sz="0" w:space="0" w:color="auto"/>
      </w:divBdr>
    </w:div>
    <w:div w:id="514462378">
      <w:marLeft w:val="480"/>
      <w:marRight w:val="0"/>
      <w:marTop w:val="0"/>
      <w:marBottom w:val="0"/>
      <w:divBdr>
        <w:top w:val="none" w:sz="0" w:space="0" w:color="auto"/>
        <w:left w:val="none" w:sz="0" w:space="0" w:color="auto"/>
        <w:bottom w:val="none" w:sz="0" w:space="0" w:color="auto"/>
        <w:right w:val="none" w:sz="0" w:space="0" w:color="auto"/>
      </w:divBdr>
    </w:div>
    <w:div w:id="514466209">
      <w:marLeft w:val="480"/>
      <w:marRight w:val="0"/>
      <w:marTop w:val="0"/>
      <w:marBottom w:val="0"/>
      <w:divBdr>
        <w:top w:val="none" w:sz="0" w:space="0" w:color="auto"/>
        <w:left w:val="none" w:sz="0" w:space="0" w:color="auto"/>
        <w:bottom w:val="none" w:sz="0" w:space="0" w:color="auto"/>
        <w:right w:val="none" w:sz="0" w:space="0" w:color="auto"/>
      </w:divBdr>
    </w:div>
    <w:div w:id="514537051">
      <w:marLeft w:val="480"/>
      <w:marRight w:val="0"/>
      <w:marTop w:val="0"/>
      <w:marBottom w:val="0"/>
      <w:divBdr>
        <w:top w:val="none" w:sz="0" w:space="0" w:color="auto"/>
        <w:left w:val="none" w:sz="0" w:space="0" w:color="auto"/>
        <w:bottom w:val="none" w:sz="0" w:space="0" w:color="auto"/>
        <w:right w:val="none" w:sz="0" w:space="0" w:color="auto"/>
      </w:divBdr>
    </w:div>
    <w:div w:id="514658517">
      <w:marLeft w:val="480"/>
      <w:marRight w:val="0"/>
      <w:marTop w:val="0"/>
      <w:marBottom w:val="0"/>
      <w:divBdr>
        <w:top w:val="none" w:sz="0" w:space="0" w:color="auto"/>
        <w:left w:val="none" w:sz="0" w:space="0" w:color="auto"/>
        <w:bottom w:val="none" w:sz="0" w:space="0" w:color="auto"/>
        <w:right w:val="none" w:sz="0" w:space="0" w:color="auto"/>
      </w:divBdr>
    </w:div>
    <w:div w:id="514658651">
      <w:marLeft w:val="480"/>
      <w:marRight w:val="0"/>
      <w:marTop w:val="0"/>
      <w:marBottom w:val="0"/>
      <w:divBdr>
        <w:top w:val="none" w:sz="0" w:space="0" w:color="auto"/>
        <w:left w:val="none" w:sz="0" w:space="0" w:color="auto"/>
        <w:bottom w:val="none" w:sz="0" w:space="0" w:color="auto"/>
        <w:right w:val="none" w:sz="0" w:space="0" w:color="auto"/>
      </w:divBdr>
    </w:div>
    <w:div w:id="514660750">
      <w:marLeft w:val="480"/>
      <w:marRight w:val="0"/>
      <w:marTop w:val="0"/>
      <w:marBottom w:val="0"/>
      <w:divBdr>
        <w:top w:val="none" w:sz="0" w:space="0" w:color="auto"/>
        <w:left w:val="none" w:sz="0" w:space="0" w:color="auto"/>
        <w:bottom w:val="none" w:sz="0" w:space="0" w:color="auto"/>
        <w:right w:val="none" w:sz="0" w:space="0" w:color="auto"/>
      </w:divBdr>
    </w:div>
    <w:div w:id="514728777">
      <w:marLeft w:val="480"/>
      <w:marRight w:val="0"/>
      <w:marTop w:val="0"/>
      <w:marBottom w:val="0"/>
      <w:divBdr>
        <w:top w:val="none" w:sz="0" w:space="0" w:color="auto"/>
        <w:left w:val="none" w:sz="0" w:space="0" w:color="auto"/>
        <w:bottom w:val="none" w:sz="0" w:space="0" w:color="auto"/>
        <w:right w:val="none" w:sz="0" w:space="0" w:color="auto"/>
      </w:divBdr>
    </w:div>
    <w:div w:id="514805777">
      <w:marLeft w:val="480"/>
      <w:marRight w:val="0"/>
      <w:marTop w:val="0"/>
      <w:marBottom w:val="0"/>
      <w:divBdr>
        <w:top w:val="none" w:sz="0" w:space="0" w:color="auto"/>
        <w:left w:val="none" w:sz="0" w:space="0" w:color="auto"/>
        <w:bottom w:val="none" w:sz="0" w:space="0" w:color="auto"/>
        <w:right w:val="none" w:sz="0" w:space="0" w:color="auto"/>
      </w:divBdr>
    </w:div>
    <w:div w:id="514811652">
      <w:marLeft w:val="480"/>
      <w:marRight w:val="0"/>
      <w:marTop w:val="0"/>
      <w:marBottom w:val="0"/>
      <w:divBdr>
        <w:top w:val="none" w:sz="0" w:space="0" w:color="auto"/>
        <w:left w:val="none" w:sz="0" w:space="0" w:color="auto"/>
        <w:bottom w:val="none" w:sz="0" w:space="0" w:color="auto"/>
        <w:right w:val="none" w:sz="0" w:space="0" w:color="auto"/>
      </w:divBdr>
    </w:div>
    <w:div w:id="514878250">
      <w:marLeft w:val="480"/>
      <w:marRight w:val="0"/>
      <w:marTop w:val="0"/>
      <w:marBottom w:val="0"/>
      <w:divBdr>
        <w:top w:val="none" w:sz="0" w:space="0" w:color="auto"/>
        <w:left w:val="none" w:sz="0" w:space="0" w:color="auto"/>
        <w:bottom w:val="none" w:sz="0" w:space="0" w:color="auto"/>
        <w:right w:val="none" w:sz="0" w:space="0" w:color="auto"/>
      </w:divBdr>
    </w:div>
    <w:div w:id="514927860">
      <w:marLeft w:val="480"/>
      <w:marRight w:val="0"/>
      <w:marTop w:val="0"/>
      <w:marBottom w:val="0"/>
      <w:divBdr>
        <w:top w:val="none" w:sz="0" w:space="0" w:color="auto"/>
        <w:left w:val="none" w:sz="0" w:space="0" w:color="auto"/>
        <w:bottom w:val="none" w:sz="0" w:space="0" w:color="auto"/>
        <w:right w:val="none" w:sz="0" w:space="0" w:color="auto"/>
      </w:divBdr>
    </w:div>
    <w:div w:id="514929048">
      <w:marLeft w:val="480"/>
      <w:marRight w:val="0"/>
      <w:marTop w:val="0"/>
      <w:marBottom w:val="0"/>
      <w:divBdr>
        <w:top w:val="none" w:sz="0" w:space="0" w:color="auto"/>
        <w:left w:val="none" w:sz="0" w:space="0" w:color="auto"/>
        <w:bottom w:val="none" w:sz="0" w:space="0" w:color="auto"/>
        <w:right w:val="none" w:sz="0" w:space="0" w:color="auto"/>
      </w:divBdr>
    </w:div>
    <w:div w:id="515001812">
      <w:marLeft w:val="480"/>
      <w:marRight w:val="0"/>
      <w:marTop w:val="0"/>
      <w:marBottom w:val="0"/>
      <w:divBdr>
        <w:top w:val="none" w:sz="0" w:space="0" w:color="auto"/>
        <w:left w:val="none" w:sz="0" w:space="0" w:color="auto"/>
        <w:bottom w:val="none" w:sz="0" w:space="0" w:color="auto"/>
        <w:right w:val="none" w:sz="0" w:space="0" w:color="auto"/>
      </w:divBdr>
    </w:div>
    <w:div w:id="515114020">
      <w:marLeft w:val="480"/>
      <w:marRight w:val="0"/>
      <w:marTop w:val="0"/>
      <w:marBottom w:val="0"/>
      <w:divBdr>
        <w:top w:val="none" w:sz="0" w:space="0" w:color="auto"/>
        <w:left w:val="none" w:sz="0" w:space="0" w:color="auto"/>
        <w:bottom w:val="none" w:sz="0" w:space="0" w:color="auto"/>
        <w:right w:val="none" w:sz="0" w:space="0" w:color="auto"/>
      </w:divBdr>
    </w:div>
    <w:div w:id="515121827">
      <w:marLeft w:val="480"/>
      <w:marRight w:val="0"/>
      <w:marTop w:val="0"/>
      <w:marBottom w:val="0"/>
      <w:divBdr>
        <w:top w:val="none" w:sz="0" w:space="0" w:color="auto"/>
        <w:left w:val="none" w:sz="0" w:space="0" w:color="auto"/>
        <w:bottom w:val="none" w:sz="0" w:space="0" w:color="auto"/>
        <w:right w:val="none" w:sz="0" w:space="0" w:color="auto"/>
      </w:divBdr>
    </w:div>
    <w:div w:id="515265317">
      <w:marLeft w:val="480"/>
      <w:marRight w:val="0"/>
      <w:marTop w:val="0"/>
      <w:marBottom w:val="0"/>
      <w:divBdr>
        <w:top w:val="none" w:sz="0" w:space="0" w:color="auto"/>
        <w:left w:val="none" w:sz="0" w:space="0" w:color="auto"/>
        <w:bottom w:val="none" w:sz="0" w:space="0" w:color="auto"/>
        <w:right w:val="none" w:sz="0" w:space="0" w:color="auto"/>
      </w:divBdr>
    </w:div>
    <w:div w:id="515310218">
      <w:marLeft w:val="480"/>
      <w:marRight w:val="0"/>
      <w:marTop w:val="0"/>
      <w:marBottom w:val="0"/>
      <w:divBdr>
        <w:top w:val="none" w:sz="0" w:space="0" w:color="auto"/>
        <w:left w:val="none" w:sz="0" w:space="0" w:color="auto"/>
        <w:bottom w:val="none" w:sz="0" w:space="0" w:color="auto"/>
        <w:right w:val="none" w:sz="0" w:space="0" w:color="auto"/>
      </w:divBdr>
    </w:div>
    <w:div w:id="515383556">
      <w:marLeft w:val="480"/>
      <w:marRight w:val="0"/>
      <w:marTop w:val="0"/>
      <w:marBottom w:val="0"/>
      <w:divBdr>
        <w:top w:val="none" w:sz="0" w:space="0" w:color="auto"/>
        <w:left w:val="none" w:sz="0" w:space="0" w:color="auto"/>
        <w:bottom w:val="none" w:sz="0" w:space="0" w:color="auto"/>
        <w:right w:val="none" w:sz="0" w:space="0" w:color="auto"/>
      </w:divBdr>
    </w:div>
    <w:div w:id="515383930">
      <w:marLeft w:val="480"/>
      <w:marRight w:val="0"/>
      <w:marTop w:val="0"/>
      <w:marBottom w:val="0"/>
      <w:divBdr>
        <w:top w:val="none" w:sz="0" w:space="0" w:color="auto"/>
        <w:left w:val="none" w:sz="0" w:space="0" w:color="auto"/>
        <w:bottom w:val="none" w:sz="0" w:space="0" w:color="auto"/>
        <w:right w:val="none" w:sz="0" w:space="0" w:color="auto"/>
      </w:divBdr>
    </w:div>
    <w:div w:id="515388498">
      <w:marLeft w:val="480"/>
      <w:marRight w:val="0"/>
      <w:marTop w:val="0"/>
      <w:marBottom w:val="0"/>
      <w:divBdr>
        <w:top w:val="none" w:sz="0" w:space="0" w:color="auto"/>
        <w:left w:val="none" w:sz="0" w:space="0" w:color="auto"/>
        <w:bottom w:val="none" w:sz="0" w:space="0" w:color="auto"/>
        <w:right w:val="none" w:sz="0" w:space="0" w:color="auto"/>
      </w:divBdr>
    </w:div>
    <w:div w:id="515460113">
      <w:marLeft w:val="480"/>
      <w:marRight w:val="0"/>
      <w:marTop w:val="0"/>
      <w:marBottom w:val="0"/>
      <w:divBdr>
        <w:top w:val="none" w:sz="0" w:space="0" w:color="auto"/>
        <w:left w:val="none" w:sz="0" w:space="0" w:color="auto"/>
        <w:bottom w:val="none" w:sz="0" w:space="0" w:color="auto"/>
        <w:right w:val="none" w:sz="0" w:space="0" w:color="auto"/>
      </w:divBdr>
    </w:div>
    <w:div w:id="515461325">
      <w:marLeft w:val="480"/>
      <w:marRight w:val="0"/>
      <w:marTop w:val="0"/>
      <w:marBottom w:val="0"/>
      <w:divBdr>
        <w:top w:val="none" w:sz="0" w:space="0" w:color="auto"/>
        <w:left w:val="none" w:sz="0" w:space="0" w:color="auto"/>
        <w:bottom w:val="none" w:sz="0" w:space="0" w:color="auto"/>
        <w:right w:val="none" w:sz="0" w:space="0" w:color="auto"/>
      </w:divBdr>
    </w:div>
    <w:div w:id="515463042">
      <w:marLeft w:val="480"/>
      <w:marRight w:val="0"/>
      <w:marTop w:val="0"/>
      <w:marBottom w:val="0"/>
      <w:divBdr>
        <w:top w:val="none" w:sz="0" w:space="0" w:color="auto"/>
        <w:left w:val="none" w:sz="0" w:space="0" w:color="auto"/>
        <w:bottom w:val="none" w:sz="0" w:space="0" w:color="auto"/>
        <w:right w:val="none" w:sz="0" w:space="0" w:color="auto"/>
      </w:divBdr>
    </w:div>
    <w:div w:id="515507700">
      <w:marLeft w:val="480"/>
      <w:marRight w:val="0"/>
      <w:marTop w:val="0"/>
      <w:marBottom w:val="0"/>
      <w:divBdr>
        <w:top w:val="none" w:sz="0" w:space="0" w:color="auto"/>
        <w:left w:val="none" w:sz="0" w:space="0" w:color="auto"/>
        <w:bottom w:val="none" w:sz="0" w:space="0" w:color="auto"/>
        <w:right w:val="none" w:sz="0" w:space="0" w:color="auto"/>
      </w:divBdr>
    </w:div>
    <w:div w:id="515534218">
      <w:marLeft w:val="480"/>
      <w:marRight w:val="0"/>
      <w:marTop w:val="0"/>
      <w:marBottom w:val="0"/>
      <w:divBdr>
        <w:top w:val="none" w:sz="0" w:space="0" w:color="auto"/>
        <w:left w:val="none" w:sz="0" w:space="0" w:color="auto"/>
        <w:bottom w:val="none" w:sz="0" w:space="0" w:color="auto"/>
        <w:right w:val="none" w:sz="0" w:space="0" w:color="auto"/>
      </w:divBdr>
    </w:div>
    <w:div w:id="515535002">
      <w:marLeft w:val="480"/>
      <w:marRight w:val="0"/>
      <w:marTop w:val="0"/>
      <w:marBottom w:val="0"/>
      <w:divBdr>
        <w:top w:val="none" w:sz="0" w:space="0" w:color="auto"/>
        <w:left w:val="none" w:sz="0" w:space="0" w:color="auto"/>
        <w:bottom w:val="none" w:sz="0" w:space="0" w:color="auto"/>
        <w:right w:val="none" w:sz="0" w:space="0" w:color="auto"/>
      </w:divBdr>
    </w:div>
    <w:div w:id="515537982">
      <w:marLeft w:val="480"/>
      <w:marRight w:val="0"/>
      <w:marTop w:val="0"/>
      <w:marBottom w:val="0"/>
      <w:divBdr>
        <w:top w:val="none" w:sz="0" w:space="0" w:color="auto"/>
        <w:left w:val="none" w:sz="0" w:space="0" w:color="auto"/>
        <w:bottom w:val="none" w:sz="0" w:space="0" w:color="auto"/>
        <w:right w:val="none" w:sz="0" w:space="0" w:color="auto"/>
      </w:divBdr>
    </w:div>
    <w:div w:id="515577381">
      <w:marLeft w:val="480"/>
      <w:marRight w:val="0"/>
      <w:marTop w:val="0"/>
      <w:marBottom w:val="0"/>
      <w:divBdr>
        <w:top w:val="none" w:sz="0" w:space="0" w:color="auto"/>
        <w:left w:val="none" w:sz="0" w:space="0" w:color="auto"/>
        <w:bottom w:val="none" w:sz="0" w:space="0" w:color="auto"/>
        <w:right w:val="none" w:sz="0" w:space="0" w:color="auto"/>
      </w:divBdr>
    </w:div>
    <w:div w:id="515581693">
      <w:marLeft w:val="480"/>
      <w:marRight w:val="0"/>
      <w:marTop w:val="0"/>
      <w:marBottom w:val="0"/>
      <w:divBdr>
        <w:top w:val="none" w:sz="0" w:space="0" w:color="auto"/>
        <w:left w:val="none" w:sz="0" w:space="0" w:color="auto"/>
        <w:bottom w:val="none" w:sz="0" w:space="0" w:color="auto"/>
        <w:right w:val="none" w:sz="0" w:space="0" w:color="auto"/>
      </w:divBdr>
    </w:div>
    <w:div w:id="515655146">
      <w:marLeft w:val="480"/>
      <w:marRight w:val="0"/>
      <w:marTop w:val="0"/>
      <w:marBottom w:val="0"/>
      <w:divBdr>
        <w:top w:val="none" w:sz="0" w:space="0" w:color="auto"/>
        <w:left w:val="none" w:sz="0" w:space="0" w:color="auto"/>
        <w:bottom w:val="none" w:sz="0" w:space="0" w:color="auto"/>
        <w:right w:val="none" w:sz="0" w:space="0" w:color="auto"/>
      </w:divBdr>
    </w:div>
    <w:div w:id="515655442">
      <w:marLeft w:val="480"/>
      <w:marRight w:val="0"/>
      <w:marTop w:val="0"/>
      <w:marBottom w:val="0"/>
      <w:divBdr>
        <w:top w:val="none" w:sz="0" w:space="0" w:color="auto"/>
        <w:left w:val="none" w:sz="0" w:space="0" w:color="auto"/>
        <w:bottom w:val="none" w:sz="0" w:space="0" w:color="auto"/>
        <w:right w:val="none" w:sz="0" w:space="0" w:color="auto"/>
      </w:divBdr>
    </w:div>
    <w:div w:id="515655978">
      <w:marLeft w:val="480"/>
      <w:marRight w:val="0"/>
      <w:marTop w:val="0"/>
      <w:marBottom w:val="0"/>
      <w:divBdr>
        <w:top w:val="none" w:sz="0" w:space="0" w:color="auto"/>
        <w:left w:val="none" w:sz="0" w:space="0" w:color="auto"/>
        <w:bottom w:val="none" w:sz="0" w:space="0" w:color="auto"/>
        <w:right w:val="none" w:sz="0" w:space="0" w:color="auto"/>
      </w:divBdr>
    </w:div>
    <w:div w:id="515728831">
      <w:marLeft w:val="480"/>
      <w:marRight w:val="0"/>
      <w:marTop w:val="0"/>
      <w:marBottom w:val="0"/>
      <w:divBdr>
        <w:top w:val="none" w:sz="0" w:space="0" w:color="auto"/>
        <w:left w:val="none" w:sz="0" w:space="0" w:color="auto"/>
        <w:bottom w:val="none" w:sz="0" w:space="0" w:color="auto"/>
        <w:right w:val="none" w:sz="0" w:space="0" w:color="auto"/>
      </w:divBdr>
    </w:div>
    <w:div w:id="515729581">
      <w:marLeft w:val="480"/>
      <w:marRight w:val="0"/>
      <w:marTop w:val="0"/>
      <w:marBottom w:val="0"/>
      <w:divBdr>
        <w:top w:val="none" w:sz="0" w:space="0" w:color="auto"/>
        <w:left w:val="none" w:sz="0" w:space="0" w:color="auto"/>
        <w:bottom w:val="none" w:sz="0" w:space="0" w:color="auto"/>
        <w:right w:val="none" w:sz="0" w:space="0" w:color="auto"/>
      </w:divBdr>
    </w:div>
    <w:div w:id="515732005">
      <w:marLeft w:val="480"/>
      <w:marRight w:val="0"/>
      <w:marTop w:val="0"/>
      <w:marBottom w:val="0"/>
      <w:divBdr>
        <w:top w:val="none" w:sz="0" w:space="0" w:color="auto"/>
        <w:left w:val="none" w:sz="0" w:space="0" w:color="auto"/>
        <w:bottom w:val="none" w:sz="0" w:space="0" w:color="auto"/>
        <w:right w:val="none" w:sz="0" w:space="0" w:color="auto"/>
      </w:divBdr>
    </w:div>
    <w:div w:id="515770578">
      <w:marLeft w:val="480"/>
      <w:marRight w:val="0"/>
      <w:marTop w:val="0"/>
      <w:marBottom w:val="0"/>
      <w:divBdr>
        <w:top w:val="none" w:sz="0" w:space="0" w:color="auto"/>
        <w:left w:val="none" w:sz="0" w:space="0" w:color="auto"/>
        <w:bottom w:val="none" w:sz="0" w:space="0" w:color="auto"/>
        <w:right w:val="none" w:sz="0" w:space="0" w:color="auto"/>
      </w:divBdr>
    </w:div>
    <w:div w:id="515777087">
      <w:marLeft w:val="480"/>
      <w:marRight w:val="0"/>
      <w:marTop w:val="0"/>
      <w:marBottom w:val="0"/>
      <w:divBdr>
        <w:top w:val="none" w:sz="0" w:space="0" w:color="auto"/>
        <w:left w:val="none" w:sz="0" w:space="0" w:color="auto"/>
        <w:bottom w:val="none" w:sz="0" w:space="0" w:color="auto"/>
        <w:right w:val="none" w:sz="0" w:space="0" w:color="auto"/>
      </w:divBdr>
    </w:div>
    <w:div w:id="515777416">
      <w:marLeft w:val="480"/>
      <w:marRight w:val="0"/>
      <w:marTop w:val="0"/>
      <w:marBottom w:val="0"/>
      <w:divBdr>
        <w:top w:val="none" w:sz="0" w:space="0" w:color="auto"/>
        <w:left w:val="none" w:sz="0" w:space="0" w:color="auto"/>
        <w:bottom w:val="none" w:sz="0" w:space="0" w:color="auto"/>
        <w:right w:val="none" w:sz="0" w:space="0" w:color="auto"/>
      </w:divBdr>
    </w:div>
    <w:div w:id="515848257">
      <w:marLeft w:val="480"/>
      <w:marRight w:val="0"/>
      <w:marTop w:val="0"/>
      <w:marBottom w:val="0"/>
      <w:divBdr>
        <w:top w:val="none" w:sz="0" w:space="0" w:color="auto"/>
        <w:left w:val="none" w:sz="0" w:space="0" w:color="auto"/>
        <w:bottom w:val="none" w:sz="0" w:space="0" w:color="auto"/>
        <w:right w:val="none" w:sz="0" w:space="0" w:color="auto"/>
      </w:divBdr>
    </w:div>
    <w:div w:id="515924427">
      <w:marLeft w:val="480"/>
      <w:marRight w:val="0"/>
      <w:marTop w:val="0"/>
      <w:marBottom w:val="0"/>
      <w:divBdr>
        <w:top w:val="none" w:sz="0" w:space="0" w:color="auto"/>
        <w:left w:val="none" w:sz="0" w:space="0" w:color="auto"/>
        <w:bottom w:val="none" w:sz="0" w:space="0" w:color="auto"/>
        <w:right w:val="none" w:sz="0" w:space="0" w:color="auto"/>
      </w:divBdr>
    </w:div>
    <w:div w:id="516045619">
      <w:marLeft w:val="480"/>
      <w:marRight w:val="0"/>
      <w:marTop w:val="0"/>
      <w:marBottom w:val="0"/>
      <w:divBdr>
        <w:top w:val="none" w:sz="0" w:space="0" w:color="auto"/>
        <w:left w:val="none" w:sz="0" w:space="0" w:color="auto"/>
        <w:bottom w:val="none" w:sz="0" w:space="0" w:color="auto"/>
        <w:right w:val="none" w:sz="0" w:space="0" w:color="auto"/>
      </w:divBdr>
    </w:div>
    <w:div w:id="516115892">
      <w:marLeft w:val="480"/>
      <w:marRight w:val="0"/>
      <w:marTop w:val="0"/>
      <w:marBottom w:val="0"/>
      <w:divBdr>
        <w:top w:val="none" w:sz="0" w:space="0" w:color="auto"/>
        <w:left w:val="none" w:sz="0" w:space="0" w:color="auto"/>
        <w:bottom w:val="none" w:sz="0" w:space="0" w:color="auto"/>
        <w:right w:val="none" w:sz="0" w:space="0" w:color="auto"/>
      </w:divBdr>
    </w:div>
    <w:div w:id="516119224">
      <w:marLeft w:val="480"/>
      <w:marRight w:val="0"/>
      <w:marTop w:val="0"/>
      <w:marBottom w:val="0"/>
      <w:divBdr>
        <w:top w:val="none" w:sz="0" w:space="0" w:color="auto"/>
        <w:left w:val="none" w:sz="0" w:space="0" w:color="auto"/>
        <w:bottom w:val="none" w:sz="0" w:space="0" w:color="auto"/>
        <w:right w:val="none" w:sz="0" w:space="0" w:color="auto"/>
      </w:divBdr>
    </w:div>
    <w:div w:id="516122855">
      <w:marLeft w:val="480"/>
      <w:marRight w:val="0"/>
      <w:marTop w:val="0"/>
      <w:marBottom w:val="0"/>
      <w:divBdr>
        <w:top w:val="none" w:sz="0" w:space="0" w:color="auto"/>
        <w:left w:val="none" w:sz="0" w:space="0" w:color="auto"/>
        <w:bottom w:val="none" w:sz="0" w:space="0" w:color="auto"/>
        <w:right w:val="none" w:sz="0" w:space="0" w:color="auto"/>
      </w:divBdr>
    </w:div>
    <w:div w:id="516165249">
      <w:marLeft w:val="480"/>
      <w:marRight w:val="0"/>
      <w:marTop w:val="0"/>
      <w:marBottom w:val="0"/>
      <w:divBdr>
        <w:top w:val="none" w:sz="0" w:space="0" w:color="auto"/>
        <w:left w:val="none" w:sz="0" w:space="0" w:color="auto"/>
        <w:bottom w:val="none" w:sz="0" w:space="0" w:color="auto"/>
        <w:right w:val="none" w:sz="0" w:space="0" w:color="auto"/>
      </w:divBdr>
    </w:div>
    <w:div w:id="516189329">
      <w:marLeft w:val="480"/>
      <w:marRight w:val="0"/>
      <w:marTop w:val="0"/>
      <w:marBottom w:val="0"/>
      <w:divBdr>
        <w:top w:val="none" w:sz="0" w:space="0" w:color="auto"/>
        <w:left w:val="none" w:sz="0" w:space="0" w:color="auto"/>
        <w:bottom w:val="none" w:sz="0" w:space="0" w:color="auto"/>
        <w:right w:val="none" w:sz="0" w:space="0" w:color="auto"/>
      </w:divBdr>
    </w:div>
    <w:div w:id="516192056">
      <w:marLeft w:val="480"/>
      <w:marRight w:val="0"/>
      <w:marTop w:val="0"/>
      <w:marBottom w:val="0"/>
      <w:divBdr>
        <w:top w:val="none" w:sz="0" w:space="0" w:color="auto"/>
        <w:left w:val="none" w:sz="0" w:space="0" w:color="auto"/>
        <w:bottom w:val="none" w:sz="0" w:space="0" w:color="auto"/>
        <w:right w:val="none" w:sz="0" w:space="0" w:color="auto"/>
      </w:divBdr>
    </w:div>
    <w:div w:id="516193734">
      <w:marLeft w:val="480"/>
      <w:marRight w:val="0"/>
      <w:marTop w:val="0"/>
      <w:marBottom w:val="0"/>
      <w:divBdr>
        <w:top w:val="none" w:sz="0" w:space="0" w:color="auto"/>
        <w:left w:val="none" w:sz="0" w:space="0" w:color="auto"/>
        <w:bottom w:val="none" w:sz="0" w:space="0" w:color="auto"/>
        <w:right w:val="none" w:sz="0" w:space="0" w:color="auto"/>
      </w:divBdr>
    </w:div>
    <w:div w:id="516239223">
      <w:marLeft w:val="480"/>
      <w:marRight w:val="0"/>
      <w:marTop w:val="0"/>
      <w:marBottom w:val="0"/>
      <w:divBdr>
        <w:top w:val="none" w:sz="0" w:space="0" w:color="auto"/>
        <w:left w:val="none" w:sz="0" w:space="0" w:color="auto"/>
        <w:bottom w:val="none" w:sz="0" w:space="0" w:color="auto"/>
        <w:right w:val="none" w:sz="0" w:space="0" w:color="auto"/>
      </w:divBdr>
    </w:div>
    <w:div w:id="516500784">
      <w:marLeft w:val="480"/>
      <w:marRight w:val="0"/>
      <w:marTop w:val="0"/>
      <w:marBottom w:val="0"/>
      <w:divBdr>
        <w:top w:val="none" w:sz="0" w:space="0" w:color="auto"/>
        <w:left w:val="none" w:sz="0" w:space="0" w:color="auto"/>
        <w:bottom w:val="none" w:sz="0" w:space="0" w:color="auto"/>
        <w:right w:val="none" w:sz="0" w:space="0" w:color="auto"/>
      </w:divBdr>
    </w:div>
    <w:div w:id="516509199">
      <w:marLeft w:val="480"/>
      <w:marRight w:val="0"/>
      <w:marTop w:val="0"/>
      <w:marBottom w:val="0"/>
      <w:divBdr>
        <w:top w:val="none" w:sz="0" w:space="0" w:color="auto"/>
        <w:left w:val="none" w:sz="0" w:space="0" w:color="auto"/>
        <w:bottom w:val="none" w:sz="0" w:space="0" w:color="auto"/>
        <w:right w:val="none" w:sz="0" w:space="0" w:color="auto"/>
      </w:divBdr>
    </w:div>
    <w:div w:id="516577674">
      <w:marLeft w:val="480"/>
      <w:marRight w:val="0"/>
      <w:marTop w:val="0"/>
      <w:marBottom w:val="0"/>
      <w:divBdr>
        <w:top w:val="none" w:sz="0" w:space="0" w:color="auto"/>
        <w:left w:val="none" w:sz="0" w:space="0" w:color="auto"/>
        <w:bottom w:val="none" w:sz="0" w:space="0" w:color="auto"/>
        <w:right w:val="none" w:sz="0" w:space="0" w:color="auto"/>
      </w:divBdr>
    </w:div>
    <w:div w:id="516578722">
      <w:marLeft w:val="480"/>
      <w:marRight w:val="0"/>
      <w:marTop w:val="0"/>
      <w:marBottom w:val="0"/>
      <w:divBdr>
        <w:top w:val="none" w:sz="0" w:space="0" w:color="auto"/>
        <w:left w:val="none" w:sz="0" w:space="0" w:color="auto"/>
        <w:bottom w:val="none" w:sz="0" w:space="0" w:color="auto"/>
        <w:right w:val="none" w:sz="0" w:space="0" w:color="auto"/>
      </w:divBdr>
    </w:div>
    <w:div w:id="516621009">
      <w:marLeft w:val="480"/>
      <w:marRight w:val="0"/>
      <w:marTop w:val="0"/>
      <w:marBottom w:val="0"/>
      <w:divBdr>
        <w:top w:val="none" w:sz="0" w:space="0" w:color="auto"/>
        <w:left w:val="none" w:sz="0" w:space="0" w:color="auto"/>
        <w:bottom w:val="none" w:sz="0" w:space="0" w:color="auto"/>
        <w:right w:val="none" w:sz="0" w:space="0" w:color="auto"/>
      </w:divBdr>
    </w:div>
    <w:div w:id="516621669">
      <w:marLeft w:val="480"/>
      <w:marRight w:val="0"/>
      <w:marTop w:val="0"/>
      <w:marBottom w:val="0"/>
      <w:divBdr>
        <w:top w:val="none" w:sz="0" w:space="0" w:color="auto"/>
        <w:left w:val="none" w:sz="0" w:space="0" w:color="auto"/>
        <w:bottom w:val="none" w:sz="0" w:space="0" w:color="auto"/>
        <w:right w:val="none" w:sz="0" w:space="0" w:color="auto"/>
      </w:divBdr>
    </w:div>
    <w:div w:id="516627421">
      <w:marLeft w:val="480"/>
      <w:marRight w:val="0"/>
      <w:marTop w:val="0"/>
      <w:marBottom w:val="0"/>
      <w:divBdr>
        <w:top w:val="none" w:sz="0" w:space="0" w:color="auto"/>
        <w:left w:val="none" w:sz="0" w:space="0" w:color="auto"/>
        <w:bottom w:val="none" w:sz="0" w:space="0" w:color="auto"/>
        <w:right w:val="none" w:sz="0" w:space="0" w:color="auto"/>
      </w:divBdr>
    </w:div>
    <w:div w:id="516699933">
      <w:marLeft w:val="480"/>
      <w:marRight w:val="0"/>
      <w:marTop w:val="0"/>
      <w:marBottom w:val="0"/>
      <w:divBdr>
        <w:top w:val="none" w:sz="0" w:space="0" w:color="auto"/>
        <w:left w:val="none" w:sz="0" w:space="0" w:color="auto"/>
        <w:bottom w:val="none" w:sz="0" w:space="0" w:color="auto"/>
        <w:right w:val="none" w:sz="0" w:space="0" w:color="auto"/>
      </w:divBdr>
    </w:div>
    <w:div w:id="516700852">
      <w:marLeft w:val="480"/>
      <w:marRight w:val="0"/>
      <w:marTop w:val="0"/>
      <w:marBottom w:val="0"/>
      <w:divBdr>
        <w:top w:val="none" w:sz="0" w:space="0" w:color="auto"/>
        <w:left w:val="none" w:sz="0" w:space="0" w:color="auto"/>
        <w:bottom w:val="none" w:sz="0" w:space="0" w:color="auto"/>
        <w:right w:val="none" w:sz="0" w:space="0" w:color="auto"/>
      </w:divBdr>
    </w:div>
    <w:div w:id="516775128">
      <w:marLeft w:val="480"/>
      <w:marRight w:val="0"/>
      <w:marTop w:val="0"/>
      <w:marBottom w:val="0"/>
      <w:divBdr>
        <w:top w:val="none" w:sz="0" w:space="0" w:color="auto"/>
        <w:left w:val="none" w:sz="0" w:space="0" w:color="auto"/>
        <w:bottom w:val="none" w:sz="0" w:space="0" w:color="auto"/>
        <w:right w:val="none" w:sz="0" w:space="0" w:color="auto"/>
      </w:divBdr>
    </w:div>
    <w:div w:id="516817513">
      <w:marLeft w:val="480"/>
      <w:marRight w:val="0"/>
      <w:marTop w:val="0"/>
      <w:marBottom w:val="0"/>
      <w:divBdr>
        <w:top w:val="none" w:sz="0" w:space="0" w:color="auto"/>
        <w:left w:val="none" w:sz="0" w:space="0" w:color="auto"/>
        <w:bottom w:val="none" w:sz="0" w:space="0" w:color="auto"/>
        <w:right w:val="none" w:sz="0" w:space="0" w:color="auto"/>
      </w:divBdr>
    </w:div>
    <w:div w:id="516844134">
      <w:marLeft w:val="480"/>
      <w:marRight w:val="0"/>
      <w:marTop w:val="0"/>
      <w:marBottom w:val="0"/>
      <w:divBdr>
        <w:top w:val="none" w:sz="0" w:space="0" w:color="auto"/>
        <w:left w:val="none" w:sz="0" w:space="0" w:color="auto"/>
        <w:bottom w:val="none" w:sz="0" w:space="0" w:color="auto"/>
        <w:right w:val="none" w:sz="0" w:space="0" w:color="auto"/>
      </w:divBdr>
    </w:div>
    <w:div w:id="516896129">
      <w:marLeft w:val="480"/>
      <w:marRight w:val="0"/>
      <w:marTop w:val="0"/>
      <w:marBottom w:val="0"/>
      <w:divBdr>
        <w:top w:val="none" w:sz="0" w:space="0" w:color="auto"/>
        <w:left w:val="none" w:sz="0" w:space="0" w:color="auto"/>
        <w:bottom w:val="none" w:sz="0" w:space="0" w:color="auto"/>
        <w:right w:val="none" w:sz="0" w:space="0" w:color="auto"/>
      </w:divBdr>
    </w:div>
    <w:div w:id="516962796">
      <w:marLeft w:val="480"/>
      <w:marRight w:val="0"/>
      <w:marTop w:val="0"/>
      <w:marBottom w:val="0"/>
      <w:divBdr>
        <w:top w:val="none" w:sz="0" w:space="0" w:color="auto"/>
        <w:left w:val="none" w:sz="0" w:space="0" w:color="auto"/>
        <w:bottom w:val="none" w:sz="0" w:space="0" w:color="auto"/>
        <w:right w:val="none" w:sz="0" w:space="0" w:color="auto"/>
      </w:divBdr>
    </w:div>
    <w:div w:id="516967267">
      <w:marLeft w:val="480"/>
      <w:marRight w:val="0"/>
      <w:marTop w:val="0"/>
      <w:marBottom w:val="0"/>
      <w:divBdr>
        <w:top w:val="none" w:sz="0" w:space="0" w:color="auto"/>
        <w:left w:val="none" w:sz="0" w:space="0" w:color="auto"/>
        <w:bottom w:val="none" w:sz="0" w:space="0" w:color="auto"/>
        <w:right w:val="none" w:sz="0" w:space="0" w:color="auto"/>
      </w:divBdr>
    </w:div>
    <w:div w:id="517045991">
      <w:marLeft w:val="480"/>
      <w:marRight w:val="0"/>
      <w:marTop w:val="0"/>
      <w:marBottom w:val="0"/>
      <w:divBdr>
        <w:top w:val="none" w:sz="0" w:space="0" w:color="auto"/>
        <w:left w:val="none" w:sz="0" w:space="0" w:color="auto"/>
        <w:bottom w:val="none" w:sz="0" w:space="0" w:color="auto"/>
        <w:right w:val="none" w:sz="0" w:space="0" w:color="auto"/>
      </w:divBdr>
    </w:div>
    <w:div w:id="517081558">
      <w:marLeft w:val="480"/>
      <w:marRight w:val="0"/>
      <w:marTop w:val="0"/>
      <w:marBottom w:val="0"/>
      <w:divBdr>
        <w:top w:val="none" w:sz="0" w:space="0" w:color="auto"/>
        <w:left w:val="none" w:sz="0" w:space="0" w:color="auto"/>
        <w:bottom w:val="none" w:sz="0" w:space="0" w:color="auto"/>
        <w:right w:val="none" w:sz="0" w:space="0" w:color="auto"/>
      </w:divBdr>
    </w:div>
    <w:div w:id="517089039">
      <w:marLeft w:val="480"/>
      <w:marRight w:val="0"/>
      <w:marTop w:val="0"/>
      <w:marBottom w:val="0"/>
      <w:divBdr>
        <w:top w:val="none" w:sz="0" w:space="0" w:color="auto"/>
        <w:left w:val="none" w:sz="0" w:space="0" w:color="auto"/>
        <w:bottom w:val="none" w:sz="0" w:space="0" w:color="auto"/>
        <w:right w:val="none" w:sz="0" w:space="0" w:color="auto"/>
      </w:divBdr>
    </w:div>
    <w:div w:id="517089089">
      <w:marLeft w:val="480"/>
      <w:marRight w:val="0"/>
      <w:marTop w:val="0"/>
      <w:marBottom w:val="0"/>
      <w:divBdr>
        <w:top w:val="none" w:sz="0" w:space="0" w:color="auto"/>
        <w:left w:val="none" w:sz="0" w:space="0" w:color="auto"/>
        <w:bottom w:val="none" w:sz="0" w:space="0" w:color="auto"/>
        <w:right w:val="none" w:sz="0" w:space="0" w:color="auto"/>
      </w:divBdr>
    </w:div>
    <w:div w:id="517158127">
      <w:marLeft w:val="480"/>
      <w:marRight w:val="0"/>
      <w:marTop w:val="0"/>
      <w:marBottom w:val="0"/>
      <w:divBdr>
        <w:top w:val="none" w:sz="0" w:space="0" w:color="auto"/>
        <w:left w:val="none" w:sz="0" w:space="0" w:color="auto"/>
        <w:bottom w:val="none" w:sz="0" w:space="0" w:color="auto"/>
        <w:right w:val="none" w:sz="0" w:space="0" w:color="auto"/>
      </w:divBdr>
    </w:div>
    <w:div w:id="517163652">
      <w:marLeft w:val="480"/>
      <w:marRight w:val="0"/>
      <w:marTop w:val="0"/>
      <w:marBottom w:val="0"/>
      <w:divBdr>
        <w:top w:val="none" w:sz="0" w:space="0" w:color="auto"/>
        <w:left w:val="none" w:sz="0" w:space="0" w:color="auto"/>
        <w:bottom w:val="none" w:sz="0" w:space="0" w:color="auto"/>
        <w:right w:val="none" w:sz="0" w:space="0" w:color="auto"/>
      </w:divBdr>
    </w:div>
    <w:div w:id="517164291">
      <w:marLeft w:val="480"/>
      <w:marRight w:val="0"/>
      <w:marTop w:val="0"/>
      <w:marBottom w:val="0"/>
      <w:divBdr>
        <w:top w:val="none" w:sz="0" w:space="0" w:color="auto"/>
        <w:left w:val="none" w:sz="0" w:space="0" w:color="auto"/>
        <w:bottom w:val="none" w:sz="0" w:space="0" w:color="auto"/>
        <w:right w:val="none" w:sz="0" w:space="0" w:color="auto"/>
      </w:divBdr>
    </w:div>
    <w:div w:id="517232896">
      <w:marLeft w:val="480"/>
      <w:marRight w:val="0"/>
      <w:marTop w:val="0"/>
      <w:marBottom w:val="0"/>
      <w:divBdr>
        <w:top w:val="none" w:sz="0" w:space="0" w:color="auto"/>
        <w:left w:val="none" w:sz="0" w:space="0" w:color="auto"/>
        <w:bottom w:val="none" w:sz="0" w:space="0" w:color="auto"/>
        <w:right w:val="none" w:sz="0" w:space="0" w:color="auto"/>
      </w:divBdr>
    </w:div>
    <w:div w:id="517238919">
      <w:marLeft w:val="480"/>
      <w:marRight w:val="0"/>
      <w:marTop w:val="0"/>
      <w:marBottom w:val="0"/>
      <w:divBdr>
        <w:top w:val="none" w:sz="0" w:space="0" w:color="auto"/>
        <w:left w:val="none" w:sz="0" w:space="0" w:color="auto"/>
        <w:bottom w:val="none" w:sz="0" w:space="0" w:color="auto"/>
        <w:right w:val="none" w:sz="0" w:space="0" w:color="auto"/>
      </w:divBdr>
    </w:div>
    <w:div w:id="517355221">
      <w:marLeft w:val="480"/>
      <w:marRight w:val="0"/>
      <w:marTop w:val="0"/>
      <w:marBottom w:val="0"/>
      <w:divBdr>
        <w:top w:val="none" w:sz="0" w:space="0" w:color="auto"/>
        <w:left w:val="none" w:sz="0" w:space="0" w:color="auto"/>
        <w:bottom w:val="none" w:sz="0" w:space="0" w:color="auto"/>
        <w:right w:val="none" w:sz="0" w:space="0" w:color="auto"/>
      </w:divBdr>
    </w:div>
    <w:div w:id="517425614">
      <w:marLeft w:val="480"/>
      <w:marRight w:val="0"/>
      <w:marTop w:val="0"/>
      <w:marBottom w:val="0"/>
      <w:divBdr>
        <w:top w:val="none" w:sz="0" w:space="0" w:color="auto"/>
        <w:left w:val="none" w:sz="0" w:space="0" w:color="auto"/>
        <w:bottom w:val="none" w:sz="0" w:space="0" w:color="auto"/>
        <w:right w:val="none" w:sz="0" w:space="0" w:color="auto"/>
      </w:divBdr>
    </w:div>
    <w:div w:id="517502322">
      <w:marLeft w:val="480"/>
      <w:marRight w:val="0"/>
      <w:marTop w:val="0"/>
      <w:marBottom w:val="0"/>
      <w:divBdr>
        <w:top w:val="none" w:sz="0" w:space="0" w:color="auto"/>
        <w:left w:val="none" w:sz="0" w:space="0" w:color="auto"/>
        <w:bottom w:val="none" w:sz="0" w:space="0" w:color="auto"/>
        <w:right w:val="none" w:sz="0" w:space="0" w:color="auto"/>
      </w:divBdr>
    </w:div>
    <w:div w:id="517543999">
      <w:marLeft w:val="480"/>
      <w:marRight w:val="0"/>
      <w:marTop w:val="0"/>
      <w:marBottom w:val="0"/>
      <w:divBdr>
        <w:top w:val="none" w:sz="0" w:space="0" w:color="auto"/>
        <w:left w:val="none" w:sz="0" w:space="0" w:color="auto"/>
        <w:bottom w:val="none" w:sz="0" w:space="0" w:color="auto"/>
        <w:right w:val="none" w:sz="0" w:space="0" w:color="auto"/>
      </w:divBdr>
    </w:div>
    <w:div w:id="517544434">
      <w:marLeft w:val="480"/>
      <w:marRight w:val="0"/>
      <w:marTop w:val="0"/>
      <w:marBottom w:val="0"/>
      <w:divBdr>
        <w:top w:val="none" w:sz="0" w:space="0" w:color="auto"/>
        <w:left w:val="none" w:sz="0" w:space="0" w:color="auto"/>
        <w:bottom w:val="none" w:sz="0" w:space="0" w:color="auto"/>
        <w:right w:val="none" w:sz="0" w:space="0" w:color="auto"/>
      </w:divBdr>
    </w:div>
    <w:div w:id="517546830">
      <w:marLeft w:val="480"/>
      <w:marRight w:val="0"/>
      <w:marTop w:val="0"/>
      <w:marBottom w:val="0"/>
      <w:divBdr>
        <w:top w:val="none" w:sz="0" w:space="0" w:color="auto"/>
        <w:left w:val="none" w:sz="0" w:space="0" w:color="auto"/>
        <w:bottom w:val="none" w:sz="0" w:space="0" w:color="auto"/>
        <w:right w:val="none" w:sz="0" w:space="0" w:color="auto"/>
      </w:divBdr>
    </w:div>
    <w:div w:id="517547606">
      <w:marLeft w:val="480"/>
      <w:marRight w:val="0"/>
      <w:marTop w:val="0"/>
      <w:marBottom w:val="0"/>
      <w:divBdr>
        <w:top w:val="none" w:sz="0" w:space="0" w:color="auto"/>
        <w:left w:val="none" w:sz="0" w:space="0" w:color="auto"/>
        <w:bottom w:val="none" w:sz="0" w:space="0" w:color="auto"/>
        <w:right w:val="none" w:sz="0" w:space="0" w:color="auto"/>
      </w:divBdr>
    </w:div>
    <w:div w:id="517621605">
      <w:marLeft w:val="480"/>
      <w:marRight w:val="0"/>
      <w:marTop w:val="0"/>
      <w:marBottom w:val="0"/>
      <w:divBdr>
        <w:top w:val="none" w:sz="0" w:space="0" w:color="auto"/>
        <w:left w:val="none" w:sz="0" w:space="0" w:color="auto"/>
        <w:bottom w:val="none" w:sz="0" w:space="0" w:color="auto"/>
        <w:right w:val="none" w:sz="0" w:space="0" w:color="auto"/>
      </w:divBdr>
    </w:div>
    <w:div w:id="517624460">
      <w:marLeft w:val="480"/>
      <w:marRight w:val="0"/>
      <w:marTop w:val="0"/>
      <w:marBottom w:val="0"/>
      <w:divBdr>
        <w:top w:val="none" w:sz="0" w:space="0" w:color="auto"/>
        <w:left w:val="none" w:sz="0" w:space="0" w:color="auto"/>
        <w:bottom w:val="none" w:sz="0" w:space="0" w:color="auto"/>
        <w:right w:val="none" w:sz="0" w:space="0" w:color="auto"/>
      </w:divBdr>
    </w:div>
    <w:div w:id="517735035">
      <w:marLeft w:val="480"/>
      <w:marRight w:val="0"/>
      <w:marTop w:val="0"/>
      <w:marBottom w:val="0"/>
      <w:divBdr>
        <w:top w:val="none" w:sz="0" w:space="0" w:color="auto"/>
        <w:left w:val="none" w:sz="0" w:space="0" w:color="auto"/>
        <w:bottom w:val="none" w:sz="0" w:space="0" w:color="auto"/>
        <w:right w:val="none" w:sz="0" w:space="0" w:color="auto"/>
      </w:divBdr>
    </w:div>
    <w:div w:id="517811350">
      <w:marLeft w:val="480"/>
      <w:marRight w:val="0"/>
      <w:marTop w:val="0"/>
      <w:marBottom w:val="0"/>
      <w:divBdr>
        <w:top w:val="none" w:sz="0" w:space="0" w:color="auto"/>
        <w:left w:val="none" w:sz="0" w:space="0" w:color="auto"/>
        <w:bottom w:val="none" w:sz="0" w:space="0" w:color="auto"/>
        <w:right w:val="none" w:sz="0" w:space="0" w:color="auto"/>
      </w:divBdr>
    </w:div>
    <w:div w:id="517814214">
      <w:marLeft w:val="480"/>
      <w:marRight w:val="0"/>
      <w:marTop w:val="0"/>
      <w:marBottom w:val="0"/>
      <w:divBdr>
        <w:top w:val="none" w:sz="0" w:space="0" w:color="auto"/>
        <w:left w:val="none" w:sz="0" w:space="0" w:color="auto"/>
        <w:bottom w:val="none" w:sz="0" w:space="0" w:color="auto"/>
        <w:right w:val="none" w:sz="0" w:space="0" w:color="auto"/>
      </w:divBdr>
    </w:div>
    <w:div w:id="517819359">
      <w:marLeft w:val="480"/>
      <w:marRight w:val="0"/>
      <w:marTop w:val="0"/>
      <w:marBottom w:val="0"/>
      <w:divBdr>
        <w:top w:val="none" w:sz="0" w:space="0" w:color="auto"/>
        <w:left w:val="none" w:sz="0" w:space="0" w:color="auto"/>
        <w:bottom w:val="none" w:sz="0" w:space="0" w:color="auto"/>
        <w:right w:val="none" w:sz="0" w:space="0" w:color="auto"/>
      </w:divBdr>
    </w:div>
    <w:div w:id="517892008">
      <w:marLeft w:val="480"/>
      <w:marRight w:val="0"/>
      <w:marTop w:val="0"/>
      <w:marBottom w:val="0"/>
      <w:divBdr>
        <w:top w:val="none" w:sz="0" w:space="0" w:color="auto"/>
        <w:left w:val="none" w:sz="0" w:space="0" w:color="auto"/>
        <w:bottom w:val="none" w:sz="0" w:space="0" w:color="auto"/>
        <w:right w:val="none" w:sz="0" w:space="0" w:color="auto"/>
      </w:divBdr>
    </w:div>
    <w:div w:id="517933761">
      <w:marLeft w:val="480"/>
      <w:marRight w:val="0"/>
      <w:marTop w:val="0"/>
      <w:marBottom w:val="0"/>
      <w:divBdr>
        <w:top w:val="none" w:sz="0" w:space="0" w:color="auto"/>
        <w:left w:val="none" w:sz="0" w:space="0" w:color="auto"/>
        <w:bottom w:val="none" w:sz="0" w:space="0" w:color="auto"/>
        <w:right w:val="none" w:sz="0" w:space="0" w:color="auto"/>
      </w:divBdr>
    </w:div>
    <w:div w:id="517935110">
      <w:marLeft w:val="480"/>
      <w:marRight w:val="0"/>
      <w:marTop w:val="0"/>
      <w:marBottom w:val="0"/>
      <w:divBdr>
        <w:top w:val="none" w:sz="0" w:space="0" w:color="auto"/>
        <w:left w:val="none" w:sz="0" w:space="0" w:color="auto"/>
        <w:bottom w:val="none" w:sz="0" w:space="0" w:color="auto"/>
        <w:right w:val="none" w:sz="0" w:space="0" w:color="auto"/>
      </w:divBdr>
    </w:div>
    <w:div w:id="518007610">
      <w:marLeft w:val="480"/>
      <w:marRight w:val="0"/>
      <w:marTop w:val="0"/>
      <w:marBottom w:val="0"/>
      <w:divBdr>
        <w:top w:val="none" w:sz="0" w:space="0" w:color="auto"/>
        <w:left w:val="none" w:sz="0" w:space="0" w:color="auto"/>
        <w:bottom w:val="none" w:sz="0" w:space="0" w:color="auto"/>
        <w:right w:val="none" w:sz="0" w:space="0" w:color="auto"/>
      </w:divBdr>
    </w:div>
    <w:div w:id="518010424">
      <w:marLeft w:val="480"/>
      <w:marRight w:val="0"/>
      <w:marTop w:val="0"/>
      <w:marBottom w:val="0"/>
      <w:divBdr>
        <w:top w:val="none" w:sz="0" w:space="0" w:color="auto"/>
        <w:left w:val="none" w:sz="0" w:space="0" w:color="auto"/>
        <w:bottom w:val="none" w:sz="0" w:space="0" w:color="auto"/>
        <w:right w:val="none" w:sz="0" w:space="0" w:color="auto"/>
      </w:divBdr>
    </w:div>
    <w:div w:id="518010672">
      <w:marLeft w:val="480"/>
      <w:marRight w:val="0"/>
      <w:marTop w:val="0"/>
      <w:marBottom w:val="0"/>
      <w:divBdr>
        <w:top w:val="none" w:sz="0" w:space="0" w:color="auto"/>
        <w:left w:val="none" w:sz="0" w:space="0" w:color="auto"/>
        <w:bottom w:val="none" w:sz="0" w:space="0" w:color="auto"/>
        <w:right w:val="none" w:sz="0" w:space="0" w:color="auto"/>
      </w:divBdr>
    </w:div>
    <w:div w:id="518013182">
      <w:marLeft w:val="480"/>
      <w:marRight w:val="0"/>
      <w:marTop w:val="0"/>
      <w:marBottom w:val="0"/>
      <w:divBdr>
        <w:top w:val="none" w:sz="0" w:space="0" w:color="auto"/>
        <w:left w:val="none" w:sz="0" w:space="0" w:color="auto"/>
        <w:bottom w:val="none" w:sz="0" w:space="0" w:color="auto"/>
        <w:right w:val="none" w:sz="0" w:space="0" w:color="auto"/>
      </w:divBdr>
    </w:div>
    <w:div w:id="518082058">
      <w:marLeft w:val="480"/>
      <w:marRight w:val="0"/>
      <w:marTop w:val="0"/>
      <w:marBottom w:val="0"/>
      <w:divBdr>
        <w:top w:val="none" w:sz="0" w:space="0" w:color="auto"/>
        <w:left w:val="none" w:sz="0" w:space="0" w:color="auto"/>
        <w:bottom w:val="none" w:sz="0" w:space="0" w:color="auto"/>
        <w:right w:val="none" w:sz="0" w:space="0" w:color="auto"/>
      </w:divBdr>
    </w:div>
    <w:div w:id="518129189">
      <w:marLeft w:val="480"/>
      <w:marRight w:val="0"/>
      <w:marTop w:val="0"/>
      <w:marBottom w:val="0"/>
      <w:divBdr>
        <w:top w:val="none" w:sz="0" w:space="0" w:color="auto"/>
        <w:left w:val="none" w:sz="0" w:space="0" w:color="auto"/>
        <w:bottom w:val="none" w:sz="0" w:space="0" w:color="auto"/>
        <w:right w:val="none" w:sz="0" w:space="0" w:color="auto"/>
      </w:divBdr>
    </w:div>
    <w:div w:id="518154812">
      <w:marLeft w:val="480"/>
      <w:marRight w:val="0"/>
      <w:marTop w:val="0"/>
      <w:marBottom w:val="0"/>
      <w:divBdr>
        <w:top w:val="none" w:sz="0" w:space="0" w:color="auto"/>
        <w:left w:val="none" w:sz="0" w:space="0" w:color="auto"/>
        <w:bottom w:val="none" w:sz="0" w:space="0" w:color="auto"/>
        <w:right w:val="none" w:sz="0" w:space="0" w:color="auto"/>
      </w:divBdr>
    </w:div>
    <w:div w:id="518203578">
      <w:marLeft w:val="480"/>
      <w:marRight w:val="0"/>
      <w:marTop w:val="0"/>
      <w:marBottom w:val="0"/>
      <w:divBdr>
        <w:top w:val="none" w:sz="0" w:space="0" w:color="auto"/>
        <w:left w:val="none" w:sz="0" w:space="0" w:color="auto"/>
        <w:bottom w:val="none" w:sz="0" w:space="0" w:color="auto"/>
        <w:right w:val="none" w:sz="0" w:space="0" w:color="auto"/>
      </w:divBdr>
    </w:div>
    <w:div w:id="518281463">
      <w:marLeft w:val="480"/>
      <w:marRight w:val="0"/>
      <w:marTop w:val="0"/>
      <w:marBottom w:val="0"/>
      <w:divBdr>
        <w:top w:val="none" w:sz="0" w:space="0" w:color="auto"/>
        <w:left w:val="none" w:sz="0" w:space="0" w:color="auto"/>
        <w:bottom w:val="none" w:sz="0" w:space="0" w:color="auto"/>
        <w:right w:val="none" w:sz="0" w:space="0" w:color="auto"/>
      </w:divBdr>
    </w:div>
    <w:div w:id="518350417">
      <w:marLeft w:val="480"/>
      <w:marRight w:val="0"/>
      <w:marTop w:val="0"/>
      <w:marBottom w:val="0"/>
      <w:divBdr>
        <w:top w:val="none" w:sz="0" w:space="0" w:color="auto"/>
        <w:left w:val="none" w:sz="0" w:space="0" w:color="auto"/>
        <w:bottom w:val="none" w:sz="0" w:space="0" w:color="auto"/>
        <w:right w:val="none" w:sz="0" w:space="0" w:color="auto"/>
      </w:divBdr>
    </w:div>
    <w:div w:id="518353267">
      <w:marLeft w:val="480"/>
      <w:marRight w:val="0"/>
      <w:marTop w:val="0"/>
      <w:marBottom w:val="0"/>
      <w:divBdr>
        <w:top w:val="none" w:sz="0" w:space="0" w:color="auto"/>
        <w:left w:val="none" w:sz="0" w:space="0" w:color="auto"/>
        <w:bottom w:val="none" w:sz="0" w:space="0" w:color="auto"/>
        <w:right w:val="none" w:sz="0" w:space="0" w:color="auto"/>
      </w:divBdr>
    </w:div>
    <w:div w:id="518356560">
      <w:marLeft w:val="480"/>
      <w:marRight w:val="0"/>
      <w:marTop w:val="0"/>
      <w:marBottom w:val="0"/>
      <w:divBdr>
        <w:top w:val="none" w:sz="0" w:space="0" w:color="auto"/>
        <w:left w:val="none" w:sz="0" w:space="0" w:color="auto"/>
        <w:bottom w:val="none" w:sz="0" w:space="0" w:color="auto"/>
        <w:right w:val="none" w:sz="0" w:space="0" w:color="auto"/>
      </w:divBdr>
    </w:div>
    <w:div w:id="518397134">
      <w:marLeft w:val="480"/>
      <w:marRight w:val="0"/>
      <w:marTop w:val="0"/>
      <w:marBottom w:val="0"/>
      <w:divBdr>
        <w:top w:val="none" w:sz="0" w:space="0" w:color="auto"/>
        <w:left w:val="none" w:sz="0" w:space="0" w:color="auto"/>
        <w:bottom w:val="none" w:sz="0" w:space="0" w:color="auto"/>
        <w:right w:val="none" w:sz="0" w:space="0" w:color="auto"/>
      </w:divBdr>
    </w:div>
    <w:div w:id="518398816">
      <w:marLeft w:val="480"/>
      <w:marRight w:val="0"/>
      <w:marTop w:val="0"/>
      <w:marBottom w:val="0"/>
      <w:divBdr>
        <w:top w:val="none" w:sz="0" w:space="0" w:color="auto"/>
        <w:left w:val="none" w:sz="0" w:space="0" w:color="auto"/>
        <w:bottom w:val="none" w:sz="0" w:space="0" w:color="auto"/>
        <w:right w:val="none" w:sz="0" w:space="0" w:color="auto"/>
      </w:divBdr>
    </w:div>
    <w:div w:id="518466530">
      <w:marLeft w:val="480"/>
      <w:marRight w:val="0"/>
      <w:marTop w:val="0"/>
      <w:marBottom w:val="0"/>
      <w:divBdr>
        <w:top w:val="none" w:sz="0" w:space="0" w:color="auto"/>
        <w:left w:val="none" w:sz="0" w:space="0" w:color="auto"/>
        <w:bottom w:val="none" w:sz="0" w:space="0" w:color="auto"/>
        <w:right w:val="none" w:sz="0" w:space="0" w:color="auto"/>
      </w:divBdr>
    </w:div>
    <w:div w:id="518544515">
      <w:marLeft w:val="480"/>
      <w:marRight w:val="0"/>
      <w:marTop w:val="0"/>
      <w:marBottom w:val="0"/>
      <w:divBdr>
        <w:top w:val="none" w:sz="0" w:space="0" w:color="auto"/>
        <w:left w:val="none" w:sz="0" w:space="0" w:color="auto"/>
        <w:bottom w:val="none" w:sz="0" w:space="0" w:color="auto"/>
        <w:right w:val="none" w:sz="0" w:space="0" w:color="auto"/>
      </w:divBdr>
    </w:div>
    <w:div w:id="518549593">
      <w:marLeft w:val="480"/>
      <w:marRight w:val="0"/>
      <w:marTop w:val="0"/>
      <w:marBottom w:val="0"/>
      <w:divBdr>
        <w:top w:val="none" w:sz="0" w:space="0" w:color="auto"/>
        <w:left w:val="none" w:sz="0" w:space="0" w:color="auto"/>
        <w:bottom w:val="none" w:sz="0" w:space="0" w:color="auto"/>
        <w:right w:val="none" w:sz="0" w:space="0" w:color="auto"/>
      </w:divBdr>
    </w:div>
    <w:div w:id="518618840">
      <w:marLeft w:val="480"/>
      <w:marRight w:val="0"/>
      <w:marTop w:val="0"/>
      <w:marBottom w:val="0"/>
      <w:divBdr>
        <w:top w:val="none" w:sz="0" w:space="0" w:color="auto"/>
        <w:left w:val="none" w:sz="0" w:space="0" w:color="auto"/>
        <w:bottom w:val="none" w:sz="0" w:space="0" w:color="auto"/>
        <w:right w:val="none" w:sz="0" w:space="0" w:color="auto"/>
      </w:divBdr>
    </w:div>
    <w:div w:id="518738297">
      <w:marLeft w:val="480"/>
      <w:marRight w:val="0"/>
      <w:marTop w:val="0"/>
      <w:marBottom w:val="0"/>
      <w:divBdr>
        <w:top w:val="none" w:sz="0" w:space="0" w:color="auto"/>
        <w:left w:val="none" w:sz="0" w:space="0" w:color="auto"/>
        <w:bottom w:val="none" w:sz="0" w:space="0" w:color="auto"/>
        <w:right w:val="none" w:sz="0" w:space="0" w:color="auto"/>
      </w:divBdr>
    </w:div>
    <w:div w:id="518741273">
      <w:marLeft w:val="480"/>
      <w:marRight w:val="0"/>
      <w:marTop w:val="0"/>
      <w:marBottom w:val="0"/>
      <w:divBdr>
        <w:top w:val="none" w:sz="0" w:space="0" w:color="auto"/>
        <w:left w:val="none" w:sz="0" w:space="0" w:color="auto"/>
        <w:bottom w:val="none" w:sz="0" w:space="0" w:color="auto"/>
        <w:right w:val="none" w:sz="0" w:space="0" w:color="auto"/>
      </w:divBdr>
    </w:div>
    <w:div w:id="518813233">
      <w:marLeft w:val="480"/>
      <w:marRight w:val="0"/>
      <w:marTop w:val="0"/>
      <w:marBottom w:val="0"/>
      <w:divBdr>
        <w:top w:val="none" w:sz="0" w:space="0" w:color="auto"/>
        <w:left w:val="none" w:sz="0" w:space="0" w:color="auto"/>
        <w:bottom w:val="none" w:sz="0" w:space="0" w:color="auto"/>
        <w:right w:val="none" w:sz="0" w:space="0" w:color="auto"/>
      </w:divBdr>
    </w:div>
    <w:div w:id="518928459">
      <w:marLeft w:val="480"/>
      <w:marRight w:val="0"/>
      <w:marTop w:val="0"/>
      <w:marBottom w:val="0"/>
      <w:divBdr>
        <w:top w:val="none" w:sz="0" w:space="0" w:color="auto"/>
        <w:left w:val="none" w:sz="0" w:space="0" w:color="auto"/>
        <w:bottom w:val="none" w:sz="0" w:space="0" w:color="auto"/>
        <w:right w:val="none" w:sz="0" w:space="0" w:color="auto"/>
      </w:divBdr>
    </w:div>
    <w:div w:id="519004881">
      <w:marLeft w:val="480"/>
      <w:marRight w:val="0"/>
      <w:marTop w:val="0"/>
      <w:marBottom w:val="0"/>
      <w:divBdr>
        <w:top w:val="none" w:sz="0" w:space="0" w:color="auto"/>
        <w:left w:val="none" w:sz="0" w:space="0" w:color="auto"/>
        <w:bottom w:val="none" w:sz="0" w:space="0" w:color="auto"/>
        <w:right w:val="none" w:sz="0" w:space="0" w:color="auto"/>
      </w:divBdr>
    </w:div>
    <w:div w:id="519011634">
      <w:marLeft w:val="480"/>
      <w:marRight w:val="0"/>
      <w:marTop w:val="0"/>
      <w:marBottom w:val="0"/>
      <w:divBdr>
        <w:top w:val="none" w:sz="0" w:space="0" w:color="auto"/>
        <w:left w:val="none" w:sz="0" w:space="0" w:color="auto"/>
        <w:bottom w:val="none" w:sz="0" w:space="0" w:color="auto"/>
        <w:right w:val="none" w:sz="0" w:space="0" w:color="auto"/>
      </w:divBdr>
    </w:div>
    <w:div w:id="519050869">
      <w:marLeft w:val="480"/>
      <w:marRight w:val="0"/>
      <w:marTop w:val="0"/>
      <w:marBottom w:val="0"/>
      <w:divBdr>
        <w:top w:val="none" w:sz="0" w:space="0" w:color="auto"/>
        <w:left w:val="none" w:sz="0" w:space="0" w:color="auto"/>
        <w:bottom w:val="none" w:sz="0" w:space="0" w:color="auto"/>
        <w:right w:val="none" w:sz="0" w:space="0" w:color="auto"/>
      </w:divBdr>
    </w:div>
    <w:div w:id="519122846">
      <w:marLeft w:val="480"/>
      <w:marRight w:val="0"/>
      <w:marTop w:val="0"/>
      <w:marBottom w:val="0"/>
      <w:divBdr>
        <w:top w:val="none" w:sz="0" w:space="0" w:color="auto"/>
        <w:left w:val="none" w:sz="0" w:space="0" w:color="auto"/>
        <w:bottom w:val="none" w:sz="0" w:space="0" w:color="auto"/>
        <w:right w:val="none" w:sz="0" w:space="0" w:color="auto"/>
      </w:divBdr>
    </w:div>
    <w:div w:id="519127711">
      <w:marLeft w:val="480"/>
      <w:marRight w:val="0"/>
      <w:marTop w:val="0"/>
      <w:marBottom w:val="0"/>
      <w:divBdr>
        <w:top w:val="none" w:sz="0" w:space="0" w:color="auto"/>
        <w:left w:val="none" w:sz="0" w:space="0" w:color="auto"/>
        <w:bottom w:val="none" w:sz="0" w:space="0" w:color="auto"/>
        <w:right w:val="none" w:sz="0" w:space="0" w:color="auto"/>
      </w:divBdr>
    </w:div>
    <w:div w:id="519129775">
      <w:marLeft w:val="480"/>
      <w:marRight w:val="0"/>
      <w:marTop w:val="0"/>
      <w:marBottom w:val="0"/>
      <w:divBdr>
        <w:top w:val="none" w:sz="0" w:space="0" w:color="auto"/>
        <w:left w:val="none" w:sz="0" w:space="0" w:color="auto"/>
        <w:bottom w:val="none" w:sz="0" w:space="0" w:color="auto"/>
        <w:right w:val="none" w:sz="0" w:space="0" w:color="auto"/>
      </w:divBdr>
    </w:div>
    <w:div w:id="519197301">
      <w:marLeft w:val="480"/>
      <w:marRight w:val="0"/>
      <w:marTop w:val="0"/>
      <w:marBottom w:val="0"/>
      <w:divBdr>
        <w:top w:val="none" w:sz="0" w:space="0" w:color="auto"/>
        <w:left w:val="none" w:sz="0" w:space="0" w:color="auto"/>
        <w:bottom w:val="none" w:sz="0" w:space="0" w:color="auto"/>
        <w:right w:val="none" w:sz="0" w:space="0" w:color="auto"/>
      </w:divBdr>
    </w:div>
    <w:div w:id="519198722">
      <w:marLeft w:val="480"/>
      <w:marRight w:val="0"/>
      <w:marTop w:val="0"/>
      <w:marBottom w:val="0"/>
      <w:divBdr>
        <w:top w:val="none" w:sz="0" w:space="0" w:color="auto"/>
        <w:left w:val="none" w:sz="0" w:space="0" w:color="auto"/>
        <w:bottom w:val="none" w:sz="0" w:space="0" w:color="auto"/>
        <w:right w:val="none" w:sz="0" w:space="0" w:color="auto"/>
      </w:divBdr>
    </w:div>
    <w:div w:id="519204633">
      <w:marLeft w:val="480"/>
      <w:marRight w:val="0"/>
      <w:marTop w:val="0"/>
      <w:marBottom w:val="0"/>
      <w:divBdr>
        <w:top w:val="none" w:sz="0" w:space="0" w:color="auto"/>
        <w:left w:val="none" w:sz="0" w:space="0" w:color="auto"/>
        <w:bottom w:val="none" w:sz="0" w:space="0" w:color="auto"/>
        <w:right w:val="none" w:sz="0" w:space="0" w:color="auto"/>
      </w:divBdr>
    </w:div>
    <w:div w:id="519205570">
      <w:marLeft w:val="480"/>
      <w:marRight w:val="0"/>
      <w:marTop w:val="0"/>
      <w:marBottom w:val="0"/>
      <w:divBdr>
        <w:top w:val="none" w:sz="0" w:space="0" w:color="auto"/>
        <w:left w:val="none" w:sz="0" w:space="0" w:color="auto"/>
        <w:bottom w:val="none" w:sz="0" w:space="0" w:color="auto"/>
        <w:right w:val="none" w:sz="0" w:space="0" w:color="auto"/>
      </w:divBdr>
    </w:div>
    <w:div w:id="519205759">
      <w:marLeft w:val="480"/>
      <w:marRight w:val="0"/>
      <w:marTop w:val="0"/>
      <w:marBottom w:val="0"/>
      <w:divBdr>
        <w:top w:val="none" w:sz="0" w:space="0" w:color="auto"/>
        <w:left w:val="none" w:sz="0" w:space="0" w:color="auto"/>
        <w:bottom w:val="none" w:sz="0" w:space="0" w:color="auto"/>
        <w:right w:val="none" w:sz="0" w:space="0" w:color="auto"/>
      </w:divBdr>
    </w:div>
    <w:div w:id="519242320">
      <w:marLeft w:val="480"/>
      <w:marRight w:val="0"/>
      <w:marTop w:val="0"/>
      <w:marBottom w:val="0"/>
      <w:divBdr>
        <w:top w:val="none" w:sz="0" w:space="0" w:color="auto"/>
        <w:left w:val="none" w:sz="0" w:space="0" w:color="auto"/>
        <w:bottom w:val="none" w:sz="0" w:space="0" w:color="auto"/>
        <w:right w:val="none" w:sz="0" w:space="0" w:color="auto"/>
      </w:divBdr>
    </w:div>
    <w:div w:id="519246692">
      <w:marLeft w:val="480"/>
      <w:marRight w:val="0"/>
      <w:marTop w:val="0"/>
      <w:marBottom w:val="0"/>
      <w:divBdr>
        <w:top w:val="none" w:sz="0" w:space="0" w:color="auto"/>
        <w:left w:val="none" w:sz="0" w:space="0" w:color="auto"/>
        <w:bottom w:val="none" w:sz="0" w:space="0" w:color="auto"/>
        <w:right w:val="none" w:sz="0" w:space="0" w:color="auto"/>
      </w:divBdr>
    </w:div>
    <w:div w:id="519316077">
      <w:marLeft w:val="480"/>
      <w:marRight w:val="0"/>
      <w:marTop w:val="0"/>
      <w:marBottom w:val="0"/>
      <w:divBdr>
        <w:top w:val="none" w:sz="0" w:space="0" w:color="auto"/>
        <w:left w:val="none" w:sz="0" w:space="0" w:color="auto"/>
        <w:bottom w:val="none" w:sz="0" w:space="0" w:color="auto"/>
        <w:right w:val="none" w:sz="0" w:space="0" w:color="auto"/>
      </w:divBdr>
    </w:div>
    <w:div w:id="519317837">
      <w:marLeft w:val="480"/>
      <w:marRight w:val="0"/>
      <w:marTop w:val="0"/>
      <w:marBottom w:val="0"/>
      <w:divBdr>
        <w:top w:val="none" w:sz="0" w:space="0" w:color="auto"/>
        <w:left w:val="none" w:sz="0" w:space="0" w:color="auto"/>
        <w:bottom w:val="none" w:sz="0" w:space="0" w:color="auto"/>
        <w:right w:val="none" w:sz="0" w:space="0" w:color="auto"/>
      </w:divBdr>
    </w:div>
    <w:div w:id="519441845">
      <w:marLeft w:val="480"/>
      <w:marRight w:val="0"/>
      <w:marTop w:val="0"/>
      <w:marBottom w:val="0"/>
      <w:divBdr>
        <w:top w:val="none" w:sz="0" w:space="0" w:color="auto"/>
        <w:left w:val="none" w:sz="0" w:space="0" w:color="auto"/>
        <w:bottom w:val="none" w:sz="0" w:space="0" w:color="auto"/>
        <w:right w:val="none" w:sz="0" w:space="0" w:color="auto"/>
      </w:divBdr>
    </w:div>
    <w:div w:id="519511004">
      <w:marLeft w:val="480"/>
      <w:marRight w:val="0"/>
      <w:marTop w:val="0"/>
      <w:marBottom w:val="0"/>
      <w:divBdr>
        <w:top w:val="none" w:sz="0" w:space="0" w:color="auto"/>
        <w:left w:val="none" w:sz="0" w:space="0" w:color="auto"/>
        <w:bottom w:val="none" w:sz="0" w:space="0" w:color="auto"/>
        <w:right w:val="none" w:sz="0" w:space="0" w:color="auto"/>
      </w:divBdr>
    </w:div>
    <w:div w:id="519514243">
      <w:marLeft w:val="480"/>
      <w:marRight w:val="0"/>
      <w:marTop w:val="0"/>
      <w:marBottom w:val="0"/>
      <w:divBdr>
        <w:top w:val="none" w:sz="0" w:space="0" w:color="auto"/>
        <w:left w:val="none" w:sz="0" w:space="0" w:color="auto"/>
        <w:bottom w:val="none" w:sz="0" w:space="0" w:color="auto"/>
        <w:right w:val="none" w:sz="0" w:space="0" w:color="auto"/>
      </w:divBdr>
    </w:div>
    <w:div w:id="519516742">
      <w:marLeft w:val="480"/>
      <w:marRight w:val="0"/>
      <w:marTop w:val="0"/>
      <w:marBottom w:val="0"/>
      <w:divBdr>
        <w:top w:val="none" w:sz="0" w:space="0" w:color="auto"/>
        <w:left w:val="none" w:sz="0" w:space="0" w:color="auto"/>
        <w:bottom w:val="none" w:sz="0" w:space="0" w:color="auto"/>
        <w:right w:val="none" w:sz="0" w:space="0" w:color="auto"/>
      </w:divBdr>
    </w:div>
    <w:div w:id="519586474">
      <w:marLeft w:val="480"/>
      <w:marRight w:val="0"/>
      <w:marTop w:val="0"/>
      <w:marBottom w:val="0"/>
      <w:divBdr>
        <w:top w:val="none" w:sz="0" w:space="0" w:color="auto"/>
        <w:left w:val="none" w:sz="0" w:space="0" w:color="auto"/>
        <w:bottom w:val="none" w:sz="0" w:space="0" w:color="auto"/>
        <w:right w:val="none" w:sz="0" w:space="0" w:color="auto"/>
      </w:divBdr>
    </w:div>
    <w:div w:id="519591343">
      <w:marLeft w:val="480"/>
      <w:marRight w:val="0"/>
      <w:marTop w:val="0"/>
      <w:marBottom w:val="0"/>
      <w:divBdr>
        <w:top w:val="none" w:sz="0" w:space="0" w:color="auto"/>
        <w:left w:val="none" w:sz="0" w:space="0" w:color="auto"/>
        <w:bottom w:val="none" w:sz="0" w:space="0" w:color="auto"/>
        <w:right w:val="none" w:sz="0" w:space="0" w:color="auto"/>
      </w:divBdr>
    </w:div>
    <w:div w:id="519659298">
      <w:marLeft w:val="480"/>
      <w:marRight w:val="0"/>
      <w:marTop w:val="0"/>
      <w:marBottom w:val="0"/>
      <w:divBdr>
        <w:top w:val="none" w:sz="0" w:space="0" w:color="auto"/>
        <w:left w:val="none" w:sz="0" w:space="0" w:color="auto"/>
        <w:bottom w:val="none" w:sz="0" w:space="0" w:color="auto"/>
        <w:right w:val="none" w:sz="0" w:space="0" w:color="auto"/>
      </w:divBdr>
    </w:div>
    <w:div w:id="519785907">
      <w:marLeft w:val="480"/>
      <w:marRight w:val="0"/>
      <w:marTop w:val="0"/>
      <w:marBottom w:val="0"/>
      <w:divBdr>
        <w:top w:val="none" w:sz="0" w:space="0" w:color="auto"/>
        <w:left w:val="none" w:sz="0" w:space="0" w:color="auto"/>
        <w:bottom w:val="none" w:sz="0" w:space="0" w:color="auto"/>
        <w:right w:val="none" w:sz="0" w:space="0" w:color="auto"/>
      </w:divBdr>
    </w:div>
    <w:div w:id="519853673">
      <w:marLeft w:val="480"/>
      <w:marRight w:val="0"/>
      <w:marTop w:val="0"/>
      <w:marBottom w:val="0"/>
      <w:divBdr>
        <w:top w:val="none" w:sz="0" w:space="0" w:color="auto"/>
        <w:left w:val="none" w:sz="0" w:space="0" w:color="auto"/>
        <w:bottom w:val="none" w:sz="0" w:space="0" w:color="auto"/>
        <w:right w:val="none" w:sz="0" w:space="0" w:color="auto"/>
      </w:divBdr>
    </w:div>
    <w:div w:id="519859770">
      <w:marLeft w:val="480"/>
      <w:marRight w:val="0"/>
      <w:marTop w:val="0"/>
      <w:marBottom w:val="0"/>
      <w:divBdr>
        <w:top w:val="none" w:sz="0" w:space="0" w:color="auto"/>
        <w:left w:val="none" w:sz="0" w:space="0" w:color="auto"/>
        <w:bottom w:val="none" w:sz="0" w:space="0" w:color="auto"/>
        <w:right w:val="none" w:sz="0" w:space="0" w:color="auto"/>
      </w:divBdr>
    </w:div>
    <w:div w:id="519897335">
      <w:marLeft w:val="480"/>
      <w:marRight w:val="0"/>
      <w:marTop w:val="0"/>
      <w:marBottom w:val="0"/>
      <w:divBdr>
        <w:top w:val="none" w:sz="0" w:space="0" w:color="auto"/>
        <w:left w:val="none" w:sz="0" w:space="0" w:color="auto"/>
        <w:bottom w:val="none" w:sz="0" w:space="0" w:color="auto"/>
        <w:right w:val="none" w:sz="0" w:space="0" w:color="auto"/>
      </w:divBdr>
    </w:div>
    <w:div w:id="519928810">
      <w:marLeft w:val="480"/>
      <w:marRight w:val="0"/>
      <w:marTop w:val="0"/>
      <w:marBottom w:val="0"/>
      <w:divBdr>
        <w:top w:val="none" w:sz="0" w:space="0" w:color="auto"/>
        <w:left w:val="none" w:sz="0" w:space="0" w:color="auto"/>
        <w:bottom w:val="none" w:sz="0" w:space="0" w:color="auto"/>
        <w:right w:val="none" w:sz="0" w:space="0" w:color="auto"/>
      </w:divBdr>
    </w:div>
    <w:div w:id="520094240">
      <w:marLeft w:val="480"/>
      <w:marRight w:val="0"/>
      <w:marTop w:val="0"/>
      <w:marBottom w:val="0"/>
      <w:divBdr>
        <w:top w:val="none" w:sz="0" w:space="0" w:color="auto"/>
        <w:left w:val="none" w:sz="0" w:space="0" w:color="auto"/>
        <w:bottom w:val="none" w:sz="0" w:space="0" w:color="auto"/>
        <w:right w:val="none" w:sz="0" w:space="0" w:color="auto"/>
      </w:divBdr>
    </w:div>
    <w:div w:id="520095101">
      <w:marLeft w:val="480"/>
      <w:marRight w:val="0"/>
      <w:marTop w:val="0"/>
      <w:marBottom w:val="0"/>
      <w:divBdr>
        <w:top w:val="none" w:sz="0" w:space="0" w:color="auto"/>
        <w:left w:val="none" w:sz="0" w:space="0" w:color="auto"/>
        <w:bottom w:val="none" w:sz="0" w:space="0" w:color="auto"/>
        <w:right w:val="none" w:sz="0" w:space="0" w:color="auto"/>
      </w:divBdr>
    </w:div>
    <w:div w:id="520166106">
      <w:marLeft w:val="480"/>
      <w:marRight w:val="0"/>
      <w:marTop w:val="0"/>
      <w:marBottom w:val="0"/>
      <w:divBdr>
        <w:top w:val="none" w:sz="0" w:space="0" w:color="auto"/>
        <w:left w:val="none" w:sz="0" w:space="0" w:color="auto"/>
        <w:bottom w:val="none" w:sz="0" w:space="0" w:color="auto"/>
        <w:right w:val="none" w:sz="0" w:space="0" w:color="auto"/>
      </w:divBdr>
    </w:div>
    <w:div w:id="520166781">
      <w:marLeft w:val="480"/>
      <w:marRight w:val="0"/>
      <w:marTop w:val="0"/>
      <w:marBottom w:val="0"/>
      <w:divBdr>
        <w:top w:val="none" w:sz="0" w:space="0" w:color="auto"/>
        <w:left w:val="none" w:sz="0" w:space="0" w:color="auto"/>
        <w:bottom w:val="none" w:sz="0" w:space="0" w:color="auto"/>
        <w:right w:val="none" w:sz="0" w:space="0" w:color="auto"/>
      </w:divBdr>
    </w:div>
    <w:div w:id="520245710">
      <w:marLeft w:val="480"/>
      <w:marRight w:val="0"/>
      <w:marTop w:val="0"/>
      <w:marBottom w:val="0"/>
      <w:divBdr>
        <w:top w:val="none" w:sz="0" w:space="0" w:color="auto"/>
        <w:left w:val="none" w:sz="0" w:space="0" w:color="auto"/>
        <w:bottom w:val="none" w:sz="0" w:space="0" w:color="auto"/>
        <w:right w:val="none" w:sz="0" w:space="0" w:color="auto"/>
      </w:divBdr>
    </w:div>
    <w:div w:id="520316470">
      <w:marLeft w:val="480"/>
      <w:marRight w:val="0"/>
      <w:marTop w:val="0"/>
      <w:marBottom w:val="0"/>
      <w:divBdr>
        <w:top w:val="none" w:sz="0" w:space="0" w:color="auto"/>
        <w:left w:val="none" w:sz="0" w:space="0" w:color="auto"/>
        <w:bottom w:val="none" w:sz="0" w:space="0" w:color="auto"/>
        <w:right w:val="none" w:sz="0" w:space="0" w:color="auto"/>
      </w:divBdr>
    </w:div>
    <w:div w:id="520318842">
      <w:marLeft w:val="480"/>
      <w:marRight w:val="0"/>
      <w:marTop w:val="0"/>
      <w:marBottom w:val="0"/>
      <w:divBdr>
        <w:top w:val="none" w:sz="0" w:space="0" w:color="auto"/>
        <w:left w:val="none" w:sz="0" w:space="0" w:color="auto"/>
        <w:bottom w:val="none" w:sz="0" w:space="0" w:color="auto"/>
        <w:right w:val="none" w:sz="0" w:space="0" w:color="auto"/>
      </w:divBdr>
    </w:div>
    <w:div w:id="520322741">
      <w:marLeft w:val="480"/>
      <w:marRight w:val="0"/>
      <w:marTop w:val="0"/>
      <w:marBottom w:val="0"/>
      <w:divBdr>
        <w:top w:val="none" w:sz="0" w:space="0" w:color="auto"/>
        <w:left w:val="none" w:sz="0" w:space="0" w:color="auto"/>
        <w:bottom w:val="none" w:sz="0" w:space="0" w:color="auto"/>
        <w:right w:val="none" w:sz="0" w:space="0" w:color="auto"/>
      </w:divBdr>
    </w:div>
    <w:div w:id="520361513">
      <w:marLeft w:val="480"/>
      <w:marRight w:val="0"/>
      <w:marTop w:val="0"/>
      <w:marBottom w:val="0"/>
      <w:divBdr>
        <w:top w:val="none" w:sz="0" w:space="0" w:color="auto"/>
        <w:left w:val="none" w:sz="0" w:space="0" w:color="auto"/>
        <w:bottom w:val="none" w:sz="0" w:space="0" w:color="auto"/>
        <w:right w:val="none" w:sz="0" w:space="0" w:color="auto"/>
      </w:divBdr>
    </w:div>
    <w:div w:id="520364598">
      <w:marLeft w:val="480"/>
      <w:marRight w:val="0"/>
      <w:marTop w:val="0"/>
      <w:marBottom w:val="0"/>
      <w:divBdr>
        <w:top w:val="none" w:sz="0" w:space="0" w:color="auto"/>
        <w:left w:val="none" w:sz="0" w:space="0" w:color="auto"/>
        <w:bottom w:val="none" w:sz="0" w:space="0" w:color="auto"/>
        <w:right w:val="none" w:sz="0" w:space="0" w:color="auto"/>
      </w:divBdr>
    </w:div>
    <w:div w:id="520440104">
      <w:marLeft w:val="480"/>
      <w:marRight w:val="0"/>
      <w:marTop w:val="0"/>
      <w:marBottom w:val="0"/>
      <w:divBdr>
        <w:top w:val="none" w:sz="0" w:space="0" w:color="auto"/>
        <w:left w:val="none" w:sz="0" w:space="0" w:color="auto"/>
        <w:bottom w:val="none" w:sz="0" w:space="0" w:color="auto"/>
        <w:right w:val="none" w:sz="0" w:space="0" w:color="auto"/>
      </w:divBdr>
    </w:div>
    <w:div w:id="520511175">
      <w:marLeft w:val="480"/>
      <w:marRight w:val="0"/>
      <w:marTop w:val="0"/>
      <w:marBottom w:val="0"/>
      <w:divBdr>
        <w:top w:val="none" w:sz="0" w:space="0" w:color="auto"/>
        <w:left w:val="none" w:sz="0" w:space="0" w:color="auto"/>
        <w:bottom w:val="none" w:sz="0" w:space="0" w:color="auto"/>
        <w:right w:val="none" w:sz="0" w:space="0" w:color="auto"/>
      </w:divBdr>
    </w:div>
    <w:div w:id="520512101">
      <w:marLeft w:val="480"/>
      <w:marRight w:val="0"/>
      <w:marTop w:val="0"/>
      <w:marBottom w:val="0"/>
      <w:divBdr>
        <w:top w:val="none" w:sz="0" w:space="0" w:color="auto"/>
        <w:left w:val="none" w:sz="0" w:space="0" w:color="auto"/>
        <w:bottom w:val="none" w:sz="0" w:space="0" w:color="auto"/>
        <w:right w:val="none" w:sz="0" w:space="0" w:color="auto"/>
      </w:divBdr>
    </w:div>
    <w:div w:id="520515543">
      <w:marLeft w:val="480"/>
      <w:marRight w:val="0"/>
      <w:marTop w:val="0"/>
      <w:marBottom w:val="0"/>
      <w:divBdr>
        <w:top w:val="none" w:sz="0" w:space="0" w:color="auto"/>
        <w:left w:val="none" w:sz="0" w:space="0" w:color="auto"/>
        <w:bottom w:val="none" w:sz="0" w:space="0" w:color="auto"/>
        <w:right w:val="none" w:sz="0" w:space="0" w:color="auto"/>
      </w:divBdr>
    </w:div>
    <w:div w:id="520553069">
      <w:marLeft w:val="480"/>
      <w:marRight w:val="0"/>
      <w:marTop w:val="0"/>
      <w:marBottom w:val="0"/>
      <w:divBdr>
        <w:top w:val="none" w:sz="0" w:space="0" w:color="auto"/>
        <w:left w:val="none" w:sz="0" w:space="0" w:color="auto"/>
        <w:bottom w:val="none" w:sz="0" w:space="0" w:color="auto"/>
        <w:right w:val="none" w:sz="0" w:space="0" w:color="auto"/>
      </w:divBdr>
    </w:div>
    <w:div w:id="520584564">
      <w:marLeft w:val="480"/>
      <w:marRight w:val="0"/>
      <w:marTop w:val="0"/>
      <w:marBottom w:val="0"/>
      <w:divBdr>
        <w:top w:val="none" w:sz="0" w:space="0" w:color="auto"/>
        <w:left w:val="none" w:sz="0" w:space="0" w:color="auto"/>
        <w:bottom w:val="none" w:sz="0" w:space="0" w:color="auto"/>
        <w:right w:val="none" w:sz="0" w:space="0" w:color="auto"/>
      </w:divBdr>
    </w:div>
    <w:div w:id="520625176">
      <w:marLeft w:val="480"/>
      <w:marRight w:val="0"/>
      <w:marTop w:val="0"/>
      <w:marBottom w:val="0"/>
      <w:divBdr>
        <w:top w:val="none" w:sz="0" w:space="0" w:color="auto"/>
        <w:left w:val="none" w:sz="0" w:space="0" w:color="auto"/>
        <w:bottom w:val="none" w:sz="0" w:space="0" w:color="auto"/>
        <w:right w:val="none" w:sz="0" w:space="0" w:color="auto"/>
      </w:divBdr>
    </w:div>
    <w:div w:id="520628580">
      <w:marLeft w:val="480"/>
      <w:marRight w:val="0"/>
      <w:marTop w:val="0"/>
      <w:marBottom w:val="0"/>
      <w:divBdr>
        <w:top w:val="none" w:sz="0" w:space="0" w:color="auto"/>
        <w:left w:val="none" w:sz="0" w:space="0" w:color="auto"/>
        <w:bottom w:val="none" w:sz="0" w:space="0" w:color="auto"/>
        <w:right w:val="none" w:sz="0" w:space="0" w:color="auto"/>
      </w:divBdr>
    </w:div>
    <w:div w:id="520700384">
      <w:marLeft w:val="480"/>
      <w:marRight w:val="0"/>
      <w:marTop w:val="0"/>
      <w:marBottom w:val="0"/>
      <w:divBdr>
        <w:top w:val="none" w:sz="0" w:space="0" w:color="auto"/>
        <w:left w:val="none" w:sz="0" w:space="0" w:color="auto"/>
        <w:bottom w:val="none" w:sz="0" w:space="0" w:color="auto"/>
        <w:right w:val="none" w:sz="0" w:space="0" w:color="auto"/>
      </w:divBdr>
    </w:div>
    <w:div w:id="520700439">
      <w:marLeft w:val="480"/>
      <w:marRight w:val="0"/>
      <w:marTop w:val="0"/>
      <w:marBottom w:val="0"/>
      <w:divBdr>
        <w:top w:val="none" w:sz="0" w:space="0" w:color="auto"/>
        <w:left w:val="none" w:sz="0" w:space="0" w:color="auto"/>
        <w:bottom w:val="none" w:sz="0" w:space="0" w:color="auto"/>
        <w:right w:val="none" w:sz="0" w:space="0" w:color="auto"/>
      </w:divBdr>
    </w:div>
    <w:div w:id="520702816">
      <w:marLeft w:val="480"/>
      <w:marRight w:val="0"/>
      <w:marTop w:val="0"/>
      <w:marBottom w:val="0"/>
      <w:divBdr>
        <w:top w:val="none" w:sz="0" w:space="0" w:color="auto"/>
        <w:left w:val="none" w:sz="0" w:space="0" w:color="auto"/>
        <w:bottom w:val="none" w:sz="0" w:space="0" w:color="auto"/>
        <w:right w:val="none" w:sz="0" w:space="0" w:color="auto"/>
      </w:divBdr>
    </w:div>
    <w:div w:id="520752444">
      <w:marLeft w:val="480"/>
      <w:marRight w:val="0"/>
      <w:marTop w:val="0"/>
      <w:marBottom w:val="0"/>
      <w:divBdr>
        <w:top w:val="none" w:sz="0" w:space="0" w:color="auto"/>
        <w:left w:val="none" w:sz="0" w:space="0" w:color="auto"/>
        <w:bottom w:val="none" w:sz="0" w:space="0" w:color="auto"/>
        <w:right w:val="none" w:sz="0" w:space="0" w:color="auto"/>
      </w:divBdr>
    </w:div>
    <w:div w:id="520819307">
      <w:marLeft w:val="480"/>
      <w:marRight w:val="0"/>
      <w:marTop w:val="0"/>
      <w:marBottom w:val="0"/>
      <w:divBdr>
        <w:top w:val="none" w:sz="0" w:space="0" w:color="auto"/>
        <w:left w:val="none" w:sz="0" w:space="0" w:color="auto"/>
        <w:bottom w:val="none" w:sz="0" w:space="0" w:color="auto"/>
        <w:right w:val="none" w:sz="0" w:space="0" w:color="auto"/>
      </w:divBdr>
    </w:div>
    <w:div w:id="520895654">
      <w:marLeft w:val="480"/>
      <w:marRight w:val="0"/>
      <w:marTop w:val="0"/>
      <w:marBottom w:val="0"/>
      <w:divBdr>
        <w:top w:val="none" w:sz="0" w:space="0" w:color="auto"/>
        <w:left w:val="none" w:sz="0" w:space="0" w:color="auto"/>
        <w:bottom w:val="none" w:sz="0" w:space="0" w:color="auto"/>
        <w:right w:val="none" w:sz="0" w:space="0" w:color="auto"/>
      </w:divBdr>
    </w:div>
    <w:div w:id="520971588">
      <w:marLeft w:val="480"/>
      <w:marRight w:val="0"/>
      <w:marTop w:val="0"/>
      <w:marBottom w:val="0"/>
      <w:divBdr>
        <w:top w:val="none" w:sz="0" w:space="0" w:color="auto"/>
        <w:left w:val="none" w:sz="0" w:space="0" w:color="auto"/>
        <w:bottom w:val="none" w:sz="0" w:space="0" w:color="auto"/>
        <w:right w:val="none" w:sz="0" w:space="0" w:color="auto"/>
      </w:divBdr>
    </w:div>
    <w:div w:id="520974731">
      <w:marLeft w:val="480"/>
      <w:marRight w:val="0"/>
      <w:marTop w:val="0"/>
      <w:marBottom w:val="0"/>
      <w:divBdr>
        <w:top w:val="none" w:sz="0" w:space="0" w:color="auto"/>
        <w:left w:val="none" w:sz="0" w:space="0" w:color="auto"/>
        <w:bottom w:val="none" w:sz="0" w:space="0" w:color="auto"/>
        <w:right w:val="none" w:sz="0" w:space="0" w:color="auto"/>
      </w:divBdr>
    </w:div>
    <w:div w:id="520975030">
      <w:marLeft w:val="480"/>
      <w:marRight w:val="0"/>
      <w:marTop w:val="0"/>
      <w:marBottom w:val="0"/>
      <w:divBdr>
        <w:top w:val="none" w:sz="0" w:space="0" w:color="auto"/>
        <w:left w:val="none" w:sz="0" w:space="0" w:color="auto"/>
        <w:bottom w:val="none" w:sz="0" w:space="0" w:color="auto"/>
        <w:right w:val="none" w:sz="0" w:space="0" w:color="auto"/>
      </w:divBdr>
    </w:div>
    <w:div w:id="520975162">
      <w:marLeft w:val="480"/>
      <w:marRight w:val="0"/>
      <w:marTop w:val="0"/>
      <w:marBottom w:val="0"/>
      <w:divBdr>
        <w:top w:val="none" w:sz="0" w:space="0" w:color="auto"/>
        <w:left w:val="none" w:sz="0" w:space="0" w:color="auto"/>
        <w:bottom w:val="none" w:sz="0" w:space="0" w:color="auto"/>
        <w:right w:val="none" w:sz="0" w:space="0" w:color="auto"/>
      </w:divBdr>
    </w:div>
    <w:div w:id="521012067">
      <w:marLeft w:val="480"/>
      <w:marRight w:val="0"/>
      <w:marTop w:val="0"/>
      <w:marBottom w:val="0"/>
      <w:divBdr>
        <w:top w:val="none" w:sz="0" w:space="0" w:color="auto"/>
        <w:left w:val="none" w:sz="0" w:space="0" w:color="auto"/>
        <w:bottom w:val="none" w:sz="0" w:space="0" w:color="auto"/>
        <w:right w:val="none" w:sz="0" w:space="0" w:color="auto"/>
      </w:divBdr>
    </w:div>
    <w:div w:id="521016305">
      <w:marLeft w:val="480"/>
      <w:marRight w:val="0"/>
      <w:marTop w:val="0"/>
      <w:marBottom w:val="0"/>
      <w:divBdr>
        <w:top w:val="none" w:sz="0" w:space="0" w:color="auto"/>
        <w:left w:val="none" w:sz="0" w:space="0" w:color="auto"/>
        <w:bottom w:val="none" w:sz="0" w:space="0" w:color="auto"/>
        <w:right w:val="none" w:sz="0" w:space="0" w:color="auto"/>
      </w:divBdr>
    </w:div>
    <w:div w:id="521018475">
      <w:marLeft w:val="480"/>
      <w:marRight w:val="0"/>
      <w:marTop w:val="0"/>
      <w:marBottom w:val="0"/>
      <w:divBdr>
        <w:top w:val="none" w:sz="0" w:space="0" w:color="auto"/>
        <w:left w:val="none" w:sz="0" w:space="0" w:color="auto"/>
        <w:bottom w:val="none" w:sz="0" w:space="0" w:color="auto"/>
        <w:right w:val="none" w:sz="0" w:space="0" w:color="auto"/>
      </w:divBdr>
    </w:div>
    <w:div w:id="521090012">
      <w:marLeft w:val="480"/>
      <w:marRight w:val="0"/>
      <w:marTop w:val="0"/>
      <w:marBottom w:val="0"/>
      <w:divBdr>
        <w:top w:val="none" w:sz="0" w:space="0" w:color="auto"/>
        <w:left w:val="none" w:sz="0" w:space="0" w:color="auto"/>
        <w:bottom w:val="none" w:sz="0" w:space="0" w:color="auto"/>
        <w:right w:val="none" w:sz="0" w:space="0" w:color="auto"/>
      </w:divBdr>
    </w:div>
    <w:div w:id="521090745">
      <w:marLeft w:val="480"/>
      <w:marRight w:val="0"/>
      <w:marTop w:val="0"/>
      <w:marBottom w:val="0"/>
      <w:divBdr>
        <w:top w:val="none" w:sz="0" w:space="0" w:color="auto"/>
        <w:left w:val="none" w:sz="0" w:space="0" w:color="auto"/>
        <w:bottom w:val="none" w:sz="0" w:space="0" w:color="auto"/>
        <w:right w:val="none" w:sz="0" w:space="0" w:color="auto"/>
      </w:divBdr>
    </w:div>
    <w:div w:id="521166581">
      <w:marLeft w:val="480"/>
      <w:marRight w:val="0"/>
      <w:marTop w:val="0"/>
      <w:marBottom w:val="0"/>
      <w:divBdr>
        <w:top w:val="none" w:sz="0" w:space="0" w:color="auto"/>
        <w:left w:val="none" w:sz="0" w:space="0" w:color="auto"/>
        <w:bottom w:val="none" w:sz="0" w:space="0" w:color="auto"/>
        <w:right w:val="none" w:sz="0" w:space="0" w:color="auto"/>
      </w:divBdr>
    </w:div>
    <w:div w:id="521209243">
      <w:marLeft w:val="480"/>
      <w:marRight w:val="0"/>
      <w:marTop w:val="0"/>
      <w:marBottom w:val="0"/>
      <w:divBdr>
        <w:top w:val="none" w:sz="0" w:space="0" w:color="auto"/>
        <w:left w:val="none" w:sz="0" w:space="0" w:color="auto"/>
        <w:bottom w:val="none" w:sz="0" w:space="0" w:color="auto"/>
        <w:right w:val="none" w:sz="0" w:space="0" w:color="auto"/>
      </w:divBdr>
    </w:div>
    <w:div w:id="521211433">
      <w:marLeft w:val="480"/>
      <w:marRight w:val="0"/>
      <w:marTop w:val="0"/>
      <w:marBottom w:val="0"/>
      <w:divBdr>
        <w:top w:val="none" w:sz="0" w:space="0" w:color="auto"/>
        <w:left w:val="none" w:sz="0" w:space="0" w:color="auto"/>
        <w:bottom w:val="none" w:sz="0" w:space="0" w:color="auto"/>
        <w:right w:val="none" w:sz="0" w:space="0" w:color="auto"/>
      </w:divBdr>
    </w:div>
    <w:div w:id="521281101">
      <w:marLeft w:val="480"/>
      <w:marRight w:val="0"/>
      <w:marTop w:val="0"/>
      <w:marBottom w:val="0"/>
      <w:divBdr>
        <w:top w:val="none" w:sz="0" w:space="0" w:color="auto"/>
        <w:left w:val="none" w:sz="0" w:space="0" w:color="auto"/>
        <w:bottom w:val="none" w:sz="0" w:space="0" w:color="auto"/>
        <w:right w:val="none" w:sz="0" w:space="0" w:color="auto"/>
      </w:divBdr>
    </w:div>
    <w:div w:id="521284513">
      <w:marLeft w:val="480"/>
      <w:marRight w:val="0"/>
      <w:marTop w:val="0"/>
      <w:marBottom w:val="0"/>
      <w:divBdr>
        <w:top w:val="none" w:sz="0" w:space="0" w:color="auto"/>
        <w:left w:val="none" w:sz="0" w:space="0" w:color="auto"/>
        <w:bottom w:val="none" w:sz="0" w:space="0" w:color="auto"/>
        <w:right w:val="none" w:sz="0" w:space="0" w:color="auto"/>
      </w:divBdr>
    </w:div>
    <w:div w:id="521404864">
      <w:marLeft w:val="480"/>
      <w:marRight w:val="0"/>
      <w:marTop w:val="0"/>
      <w:marBottom w:val="0"/>
      <w:divBdr>
        <w:top w:val="none" w:sz="0" w:space="0" w:color="auto"/>
        <w:left w:val="none" w:sz="0" w:space="0" w:color="auto"/>
        <w:bottom w:val="none" w:sz="0" w:space="0" w:color="auto"/>
        <w:right w:val="none" w:sz="0" w:space="0" w:color="auto"/>
      </w:divBdr>
    </w:div>
    <w:div w:id="521432284">
      <w:marLeft w:val="480"/>
      <w:marRight w:val="0"/>
      <w:marTop w:val="0"/>
      <w:marBottom w:val="0"/>
      <w:divBdr>
        <w:top w:val="none" w:sz="0" w:space="0" w:color="auto"/>
        <w:left w:val="none" w:sz="0" w:space="0" w:color="auto"/>
        <w:bottom w:val="none" w:sz="0" w:space="0" w:color="auto"/>
        <w:right w:val="none" w:sz="0" w:space="0" w:color="auto"/>
      </w:divBdr>
    </w:div>
    <w:div w:id="521475764">
      <w:marLeft w:val="480"/>
      <w:marRight w:val="0"/>
      <w:marTop w:val="0"/>
      <w:marBottom w:val="0"/>
      <w:divBdr>
        <w:top w:val="none" w:sz="0" w:space="0" w:color="auto"/>
        <w:left w:val="none" w:sz="0" w:space="0" w:color="auto"/>
        <w:bottom w:val="none" w:sz="0" w:space="0" w:color="auto"/>
        <w:right w:val="none" w:sz="0" w:space="0" w:color="auto"/>
      </w:divBdr>
    </w:div>
    <w:div w:id="521557858">
      <w:marLeft w:val="480"/>
      <w:marRight w:val="0"/>
      <w:marTop w:val="0"/>
      <w:marBottom w:val="0"/>
      <w:divBdr>
        <w:top w:val="none" w:sz="0" w:space="0" w:color="auto"/>
        <w:left w:val="none" w:sz="0" w:space="0" w:color="auto"/>
        <w:bottom w:val="none" w:sz="0" w:space="0" w:color="auto"/>
        <w:right w:val="none" w:sz="0" w:space="0" w:color="auto"/>
      </w:divBdr>
    </w:div>
    <w:div w:id="521625979">
      <w:marLeft w:val="480"/>
      <w:marRight w:val="0"/>
      <w:marTop w:val="0"/>
      <w:marBottom w:val="0"/>
      <w:divBdr>
        <w:top w:val="none" w:sz="0" w:space="0" w:color="auto"/>
        <w:left w:val="none" w:sz="0" w:space="0" w:color="auto"/>
        <w:bottom w:val="none" w:sz="0" w:space="0" w:color="auto"/>
        <w:right w:val="none" w:sz="0" w:space="0" w:color="auto"/>
      </w:divBdr>
    </w:div>
    <w:div w:id="521627508">
      <w:marLeft w:val="480"/>
      <w:marRight w:val="0"/>
      <w:marTop w:val="0"/>
      <w:marBottom w:val="0"/>
      <w:divBdr>
        <w:top w:val="none" w:sz="0" w:space="0" w:color="auto"/>
        <w:left w:val="none" w:sz="0" w:space="0" w:color="auto"/>
        <w:bottom w:val="none" w:sz="0" w:space="0" w:color="auto"/>
        <w:right w:val="none" w:sz="0" w:space="0" w:color="auto"/>
      </w:divBdr>
    </w:div>
    <w:div w:id="521630534">
      <w:marLeft w:val="480"/>
      <w:marRight w:val="0"/>
      <w:marTop w:val="0"/>
      <w:marBottom w:val="0"/>
      <w:divBdr>
        <w:top w:val="none" w:sz="0" w:space="0" w:color="auto"/>
        <w:left w:val="none" w:sz="0" w:space="0" w:color="auto"/>
        <w:bottom w:val="none" w:sz="0" w:space="0" w:color="auto"/>
        <w:right w:val="none" w:sz="0" w:space="0" w:color="auto"/>
      </w:divBdr>
    </w:div>
    <w:div w:id="521743418">
      <w:marLeft w:val="480"/>
      <w:marRight w:val="0"/>
      <w:marTop w:val="0"/>
      <w:marBottom w:val="0"/>
      <w:divBdr>
        <w:top w:val="none" w:sz="0" w:space="0" w:color="auto"/>
        <w:left w:val="none" w:sz="0" w:space="0" w:color="auto"/>
        <w:bottom w:val="none" w:sz="0" w:space="0" w:color="auto"/>
        <w:right w:val="none" w:sz="0" w:space="0" w:color="auto"/>
      </w:divBdr>
    </w:div>
    <w:div w:id="521745555">
      <w:marLeft w:val="480"/>
      <w:marRight w:val="0"/>
      <w:marTop w:val="0"/>
      <w:marBottom w:val="0"/>
      <w:divBdr>
        <w:top w:val="none" w:sz="0" w:space="0" w:color="auto"/>
        <w:left w:val="none" w:sz="0" w:space="0" w:color="auto"/>
        <w:bottom w:val="none" w:sz="0" w:space="0" w:color="auto"/>
        <w:right w:val="none" w:sz="0" w:space="0" w:color="auto"/>
      </w:divBdr>
    </w:div>
    <w:div w:id="521750208">
      <w:marLeft w:val="480"/>
      <w:marRight w:val="0"/>
      <w:marTop w:val="0"/>
      <w:marBottom w:val="0"/>
      <w:divBdr>
        <w:top w:val="none" w:sz="0" w:space="0" w:color="auto"/>
        <w:left w:val="none" w:sz="0" w:space="0" w:color="auto"/>
        <w:bottom w:val="none" w:sz="0" w:space="0" w:color="auto"/>
        <w:right w:val="none" w:sz="0" w:space="0" w:color="auto"/>
      </w:divBdr>
    </w:div>
    <w:div w:id="521751337">
      <w:marLeft w:val="480"/>
      <w:marRight w:val="0"/>
      <w:marTop w:val="0"/>
      <w:marBottom w:val="0"/>
      <w:divBdr>
        <w:top w:val="none" w:sz="0" w:space="0" w:color="auto"/>
        <w:left w:val="none" w:sz="0" w:space="0" w:color="auto"/>
        <w:bottom w:val="none" w:sz="0" w:space="0" w:color="auto"/>
        <w:right w:val="none" w:sz="0" w:space="0" w:color="auto"/>
      </w:divBdr>
    </w:div>
    <w:div w:id="521821525">
      <w:marLeft w:val="480"/>
      <w:marRight w:val="0"/>
      <w:marTop w:val="0"/>
      <w:marBottom w:val="0"/>
      <w:divBdr>
        <w:top w:val="none" w:sz="0" w:space="0" w:color="auto"/>
        <w:left w:val="none" w:sz="0" w:space="0" w:color="auto"/>
        <w:bottom w:val="none" w:sz="0" w:space="0" w:color="auto"/>
        <w:right w:val="none" w:sz="0" w:space="0" w:color="auto"/>
      </w:divBdr>
    </w:div>
    <w:div w:id="521827105">
      <w:marLeft w:val="480"/>
      <w:marRight w:val="0"/>
      <w:marTop w:val="0"/>
      <w:marBottom w:val="0"/>
      <w:divBdr>
        <w:top w:val="none" w:sz="0" w:space="0" w:color="auto"/>
        <w:left w:val="none" w:sz="0" w:space="0" w:color="auto"/>
        <w:bottom w:val="none" w:sz="0" w:space="0" w:color="auto"/>
        <w:right w:val="none" w:sz="0" w:space="0" w:color="auto"/>
      </w:divBdr>
    </w:div>
    <w:div w:id="521863711">
      <w:marLeft w:val="480"/>
      <w:marRight w:val="0"/>
      <w:marTop w:val="0"/>
      <w:marBottom w:val="0"/>
      <w:divBdr>
        <w:top w:val="none" w:sz="0" w:space="0" w:color="auto"/>
        <w:left w:val="none" w:sz="0" w:space="0" w:color="auto"/>
        <w:bottom w:val="none" w:sz="0" w:space="0" w:color="auto"/>
        <w:right w:val="none" w:sz="0" w:space="0" w:color="auto"/>
      </w:divBdr>
    </w:div>
    <w:div w:id="521863891">
      <w:marLeft w:val="480"/>
      <w:marRight w:val="0"/>
      <w:marTop w:val="0"/>
      <w:marBottom w:val="0"/>
      <w:divBdr>
        <w:top w:val="none" w:sz="0" w:space="0" w:color="auto"/>
        <w:left w:val="none" w:sz="0" w:space="0" w:color="auto"/>
        <w:bottom w:val="none" w:sz="0" w:space="0" w:color="auto"/>
        <w:right w:val="none" w:sz="0" w:space="0" w:color="auto"/>
      </w:divBdr>
    </w:div>
    <w:div w:id="521893525">
      <w:marLeft w:val="480"/>
      <w:marRight w:val="0"/>
      <w:marTop w:val="0"/>
      <w:marBottom w:val="0"/>
      <w:divBdr>
        <w:top w:val="none" w:sz="0" w:space="0" w:color="auto"/>
        <w:left w:val="none" w:sz="0" w:space="0" w:color="auto"/>
        <w:bottom w:val="none" w:sz="0" w:space="0" w:color="auto"/>
        <w:right w:val="none" w:sz="0" w:space="0" w:color="auto"/>
      </w:divBdr>
    </w:div>
    <w:div w:id="521894980">
      <w:marLeft w:val="480"/>
      <w:marRight w:val="0"/>
      <w:marTop w:val="0"/>
      <w:marBottom w:val="0"/>
      <w:divBdr>
        <w:top w:val="none" w:sz="0" w:space="0" w:color="auto"/>
        <w:left w:val="none" w:sz="0" w:space="0" w:color="auto"/>
        <w:bottom w:val="none" w:sz="0" w:space="0" w:color="auto"/>
        <w:right w:val="none" w:sz="0" w:space="0" w:color="auto"/>
      </w:divBdr>
    </w:div>
    <w:div w:id="522016010">
      <w:marLeft w:val="480"/>
      <w:marRight w:val="0"/>
      <w:marTop w:val="0"/>
      <w:marBottom w:val="0"/>
      <w:divBdr>
        <w:top w:val="none" w:sz="0" w:space="0" w:color="auto"/>
        <w:left w:val="none" w:sz="0" w:space="0" w:color="auto"/>
        <w:bottom w:val="none" w:sz="0" w:space="0" w:color="auto"/>
        <w:right w:val="none" w:sz="0" w:space="0" w:color="auto"/>
      </w:divBdr>
    </w:div>
    <w:div w:id="522062010">
      <w:marLeft w:val="480"/>
      <w:marRight w:val="0"/>
      <w:marTop w:val="0"/>
      <w:marBottom w:val="0"/>
      <w:divBdr>
        <w:top w:val="none" w:sz="0" w:space="0" w:color="auto"/>
        <w:left w:val="none" w:sz="0" w:space="0" w:color="auto"/>
        <w:bottom w:val="none" w:sz="0" w:space="0" w:color="auto"/>
        <w:right w:val="none" w:sz="0" w:space="0" w:color="auto"/>
      </w:divBdr>
    </w:div>
    <w:div w:id="522137579">
      <w:marLeft w:val="480"/>
      <w:marRight w:val="0"/>
      <w:marTop w:val="0"/>
      <w:marBottom w:val="0"/>
      <w:divBdr>
        <w:top w:val="none" w:sz="0" w:space="0" w:color="auto"/>
        <w:left w:val="none" w:sz="0" w:space="0" w:color="auto"/>
        <w:bottom w:val="none" w:sz="0" w:space="0" w:color="auto"/>
        <w:right w:val="none" w:sz="0" w:space="0" w:color="auto"/>
      </w:divBdr>
    </w:div>
    <w:div w:id="522210384">
      <w:marLeft w:val="480"/>
      <w:marRight w:val="0"/>
      <w:marTop w:val="0"/>
      <w:marBottom w:val="0"/>
      <w:divBdr>
        <w:top w:val="none" w:sz="0" w:space="0" w:color="auto"/>
        <w:left w:val="none" w:sz="0" w:space="0" w:color="auto"/>
        <w:bottom w:val="none" w:sz="0" w:space="0" w:color="auto"/>
        <w:right w:val="none" w:sz="0" w:space="0" w:color="auto"/>
      </w:divBdr>
    </w:div>
    <w:div w:id="522212576">
      <w:marLeft w:val="480"/>
      <w:marRight w:val="0"/>
      <w:marTop w:val="0"/>
      <w:marBottom w:val="0"/>
      <w:divBdr>
        <w:top w:val="none" w:sz="0" w:space="0" w:color="auto"/>
        <w:left w:val="none" w:sz="0" w:space="0" w:color="auto"/>
        <w:bottom w:val="none" w:sz="0" w:space="0" w:color="auto"/>
        <w:right w:val="none" w:sz="0" w:space="0" w:color="auto"/>
      </w:divBdr>
    </w:div>
    <w:div w:id="522282565">
      <w:marLeft w:val="480"/>
      <w:marRight w:val="0"/>
      <w:marTop w:val="0"/>
      <w:marBottom w:val="0"/>
      <w:divBdr>
        <w:top w:val="none" w:sz="0" w:space="0" w:color="auto"/>
        <w:left w:val="none" w:sz="0" w:space="0" w:color="auto"/>
        <w:bottom w:val="none" w:sz="0" w:space="0" w:color="auto"/>
        <w:right w:val="none" w:sz="0" w:space="0" w:color="auto"/>
      </w:divBdr>
    </w:div>
    <w:div w:id="522288731">
      <w:marLeft w:val="480"/>
      <w:marRight w:val="0"/>
      <w:marTop w:val="0"/>
      <w:marBottom w:val="0"/>
      <w:divBdr>
        <w:top w:val="none" w:sz="0" w:space="0" w:color="auto"/>
        <w:left w:val="none" w:sz="0" w:space="0" w:color="auto"/>
        <w:bottom w:val="none" w:sz="0" w:space="0" w:color="auto"/>
        <w:right w:val="none" w:sz="0" w:space="0" w:color="auto"/>
      </w:divBdr>
    </w:div>
    <w:div w:id="522324641">
      <w:marLeft w:val="480"/>
      <w:marRight w:val="0"/>
      <w:marTop w:val="0"/>
      <w:marBottom w:val="0"/>
      <w:divBdr>
        <w:top w:val="none" w:sz="0" w:space="0" w:color="auto"/>
        <w:left w:val="none" w:sz="0" w:space="0" w:color="auto"/>
        <w:bottom w:val="none" w:sz="0" w:space="0" w:color="auto"/>
        <w:right w:val="none" w:sz="0" w:space="0" w:color="auto"/>
      </w:divBdr>
    </w:div>
    <w:div w:id="522329385">
      <w:marLeft w:val="480"/>
      <w:marRight w:val="0"/>
      <w:marTop w:val="0"/>
      <w:marBottom w:val="0"/>
      <w:divBdr>
        <w:top w:val="none" w:sz="0" w:space="0" w:color="auto"/>
        <w:left w:val="none" w:sz="0" w:space="0" w:color="auto"/>
        <w:bottom w:val="none" w:sz="0" w:space="0" w:color="auto"/>
        <w:right w:val="none" w:sz="0" w:space="0" w:color="auto"/>
      </w:divBdr>
    </w:div>
    <w:div w:id="522399164">
      <w:marLeft w:val="480"/>
      <w:marRight w:val="0"/>
      <w:marTop w:val="0"/>
      <w:marBottom w:val="0"/>
      <w:divBdr>
        <w:top w:val="none" w:sz="0" w:space="0" w:color="auto"/>
        <w:left w:val="none" w:sz="0" w:space="0" w:color="auto"/>
        <w:bottom w:val="none" w:sz="0" w:space="0" w:color="auto"/>
        <w:right w:val="none" w:sz="0" w:space="0" w:color="auto"/>
      </w:divBdr>
    </w:div>
    <w:div w:id="522475396">
      <w:marLeft w:val="480"/>
      <w:marRight w:val="0"/>
      <w:marTop w:val="0"/>
      <w:marBottom w:val="0"/>
      <w:divBdr>
        <w:top w:val="none" w:sz="0" w:space="0" w:color="auto"/>
        <w:left w:val="none" w:sz="0" w:space="0" w:color="auto"/>
        <w:bottom w:val="none" w:sz="0" w:space="0" w:color="auto"/>
        <w:right w:val="none" w:sz="0" w:space="0" w:color="auto"/>
      </w:divBdr>
    </w:div>
    <w:div w:id="522478048">
      <w:marLeft w:val="480"/>
      <w:marRight w:val="0"/>
      <w:marTop w:val="0"/>
      <w:marBottom w:val="0"/>
      <w:divBdr>
        <w:top w:val="none" w:sz="0" w:space="0" w:color="auto"/>
        <w:left w:val="none" w:sz="0" w:space="0" w:color="auto"/>
        <w:bottom w:val="none" w:sz="0" w:space="0" w:color="auto"/>
        <w:right w:val="none" w:sz="0" w:space="0" w:color="auto"/>
      </w:divBdr>
    </w:div>
    <w:div w:id="522522246">
      <w:marLeft w:val="480"/>
      <w:marRight w:val="0"/>
      <w:marTop w:val="0"/>
      <w:marBottom w:val="0"/>
      <w:divBdr>
        <w:top w:val="none" w:sz="0" w:space="0" w:color="auto"/>
        <w:left w:val="none" w:sz="0" w:space="0" w:color="auto"/>
        <w:bottom w:val="none" w:sz="0" w:space="0" w:color="auto"/>
        <w:right w:val="none" w:sz="0" w:space="0" w:color="auto"/>
      </w:divBdr>
    </w:div>
    <w:div w:id="522598120">
      <w:marLeft w:val="480"/>
      <w:marRight w:val="0"/>
      <w:marTop w:val="0"/>
      <w:marBottom w:val="0"/>
      <w:divBdr>
        <w:top w:val="none" w:sz="0" w:space="0" w:color="auto"/>
        <w:left w:val="none" w:sz="0" w:space="0" w:color="auto"/>
        <w:bottom w:val="none" w:sz="0" w:space="0" w:color="auto"/>
        <w:right w:val="none" w:sz="0" w:space="0" w:color="auto"/>
      </w:divBdr>
    </w:div>
    <w:div w:id="522667818">
      <w:marLeft w:val="480"/>
      <w:marRight w:val="0"/>
      <w:marTop w:val="0"/>
      <w:marBottom w:val="0"/>
      <w:divBdr>
        <w:top w:val="none" w:sz="0" w:space="0" w:color="auto"/>
        <w:left w:val="none" w:sz="0" w:space="0" w:color="auto"/>
        <w:bottom w:val="none" w:sz="0" w:space="0" w:color="auto"/>
        <w:right w:val="none" w:sz="0" w:space="0" w:color="auto"/>
      </w:divBdr>
    </w:div>
    <w:div w:id="522671534">
      <w:marLeft w:val="480"/>
      <w:marRight w:val="0"/>
      <w:marTop w:val="0"/>
      <w:marBottom w:val="0"/>
      <w:divBdr>
        <w:top w:val="none" w:sz="0" w:space="0" w:color="auto"/>
        <w:left w:val="none" w:sz="0" w:space="0" w:color="auto"/>
        <w:bottom w:val="none" w:sz="0" w:space="0" w:color="auto"/>
        <w:right w:val="none" w:sz="0" w:space="0" w:color="auto"/>
      </w:divBdr>
    </w:div>
    <w:div w:id="522672947">
      <w:marLeft w:val="480"/>
      <w:marRight w:val="0"/>
      <w:marTop w:val="0"/>
      <w:marBottom w:val="0"/>
      <w:divBdr>
        <w:top w:val="none" w:sz="0" w:space="0" w:color="auto"/>
        <w:left w:val="none" w:sz="0" w:space="0" w:color="auto"/>
        <w:bottom w:val="none" w:sz="0" w:space="0" w:color="auto"/>
        <w:right w:val="none" w:sz="0" w:space="0" w:color="auto"/>
      </w:divBdr>
    </w:div>
    <w:div w:id="522672972">
      <w:marLeft w:val="480"/>
      <w:marRight w:val="0"/>
      <w:marTop w:val="0"/>
      <w:marBottom w:val="0"/>
      <w:divBdr>
        <w:top w:val="none" w:sz="0" w:space="0" w:color="auto"/>
        <w:left w:val="none" w:sz="0" w:space="0" w:color="auto"/>
        <w:bottom w:val="none" w:sz="0" w:space="0" w:color="auto"/>
        <w:right w:val="none" w:sz="0" w:space="0" w:color="auto"/>
      </w:divBdr>
    </w:div>
    <w:div w:id="522674447">
      <w:marLeft w:val="480"/>
      <w:marRight w:val="0"/>
      <w:marTop w:val="0"/>
      <w:marBottom w:val="0"/>
      <w:divBdr>
        <w:top w:val="none" w:sz="0" w:space="0" w:color="auto"/>
        <w:left w:val="none" w:sz="0" w:space="0" w:color="auto"/>
        <w:bottom w:val="none" w:sz="0" w:space="0" w:color="auto"/>
        <w:right w:val="none" w:sz="0" w:space="0" w:color="auto"/>
      </w:divBdr>
    </w:div>
    <w:div w:id="522793266">
      <w:marLeft w:val="480"/>
      <w:marRight w:val="0"/>
      <w:marTop w:val="0"/>
      <w:marBottom w:val="0"/>
      <w:divBdr>
        <w:top w:val="none" w:sz="0" w:space="0" w:color="auto"/>
        <w:left w:val="none" w:sz="0" w:space="0" w:color="auto"/>
        <w:bottom w:val="none" w:sz="0" w:space="0" w:color="auto"/>
        <w:right w:val="none" w:sz="0" w:space="0" w:color="auto"/>
      </w:divBdr>
    </w:div>
    <w:div w:id="522936554">
      <w:marLeft w:val="480"/>
      <w:marRight w:val="0"/>
      <w:marTop w:val="0"/>
      <w:marBottom w:val="0"/>
      <w:divBdr>
        <w:top w:val="none" w:sz="0" w:space="0" w:color="auto"/>
        <w:left w:val="none" w:sz="0" w:space="0" w:color="auto"/>
        <w:bottom w:val="none" w:sz="0" w:space="0" w:color="auto"/>
        <w:right w:val="none" w:sz="0" w:space="0" w:color="auto"/>
      </w:divBdr>
    </w:div>
    <w:div w:id="522940423">
      <w:marLeft w:val="480"/>
      <w:marRight w:val="0"/>
      <w:marTop w:val="0"/>
      <w:marBottom w:val="0"/>
      <w:divBdr>
        <w:top w:val="none" w:sz="0" w:space="0" w:color="auto"/>
        <w:left w:val="none" w:sz="0" w:space="0" w:color="auto"/>
        <w:bottom w:val="none" w:sz="0" w:space="0" w:color="auto"/>
        <w:right w:val="none" w:sz="0" w:space="0" w:color="auto"/>
      </w:divBdr>
    </w:div>
    <w:div w:id="522978423">
      <w:marLeft w:val="480"/>
      <w:marRight w:val="0"/>
      <w:marTop w:val="0"/>
      <w:marBottom w:val="0"/>
      <w:divBdr>
        <w:top w:val="none" w:sz="0" w:space="0" w:color="auto"/>
        <w:left w:val="none" w:sz="0" w:space="0" w:color="auto"/>
        <w:bottom w:val="none" w:sz="0" w:space="0" w:color="auto"/>
        <w:right w:val="none" w:sz="0" w:space="0" w:color="auto"/>
      </w:divBdr>
    </w:div>
    <w:div w:id="522984484">
      <w:marLeft w:val="480"/>
      <w:marRight w:val="0"/>
      <w:marTop w:val="0"/>
      <w:marBottom w:val="0"/>
      <w:divBdr>
        <w:top w:val="none" w:sz="0" w:space="0" w:color="auto"/>
        <w:left w:val="none" w:sz="0" w:space="0" w:color="auto"/>
        <w:bottom w:val="none" w:sz="0" w:space="0" w:color="auto"/>
        <w:right w:val="none" w:sz="0" w:space="0" w:color="auto"/>
      </w:divBdr>
    </w:div>
    <w:div w:id="523052553">
      <w:marLeft w:val="480"/>
      <w:marRight w:val="0"/>
      <w:marTop w:val="0"/>
      <w:marBottom w:val="0"/>
      <w:divBdr>
        <w:top w:val="none" w:sz="0" w:space="0" w:color="auto"/>
        <w:left w:val="none" w:sz="0" w:space="0" w:color="auto"/>
        <w:bottom w:val="none" w:sz="0" w:space="0" w:color="auto"/>
        <w:right w:val="none" w:sz="0" w:space="0" w:color="auto"/>
      </w:divBdr>
    </w:div>
    <w:div w:id="523056520">
      <w:marLeft w:val="480"/>
      <w:marRight w:val="0"/>
      <w:marTop w:val="0"/>
      <w:marBottom w:val="0"/>
      <w:divBdr>
        <w:top w:val="none" w:sz="0" w:space="0" w:color="auto"/>
        <w:left w:val="none" w:sz="0" w:space="0" w:color="auto"/>
        <w:bottom w:val="none" w:sz="0" w:space="0" w:color="auto"/>
        <w:right w:val="none" w:sz="0" w:space="0" w:color="auto"/>
      </w:divBdr>
    </w:div>
    <w:div w:id="523061838">
      <w:marLeft w:val="480"/>
      <w:marRight w:val="0"/>
      <w:marTop w:val="0"/>
      <w:marBottom w:val="0"/>
      <w:divBdr>
        <w:top w:val="none" w:sz="0" w:space="0" w:color="auto"/>
        <w:left w:val="none" w:sz="0" w:space="0" w:color="auto"/>
        <w:bottom w:val="none" w:sz="0" w:space="0" w:color="auto"/>
        <w:right w:val="none" w:sz="0" w:space="0" w:color="auto"/>
      </w:divBdr>
    </w:div>
    <w:div w:id="523128797">
      <w:marLeft w:val="480"/>
      <w:marRight w:val="0"/>
      <w:marTop w:val="0"/>
      <w:marBottom w:val="0"/>
      <w:divBdr>
        <w:top w:val="none" w:sz="0" w:space="0" w:color="auto"/>
        <w:left w:val="none" w:sz="0" w:space="0" w:color="auto"/>
        <w:bottom w:val="none" w:sz="0" w:space="0" w:color="auto"/>
        <w:right w:val="none" w:sz="0" w:space="0" w:color="auto"/>
      </w:divBdr>
    </w:div>
    <w:div w:id="523134089">
      <w:marLeft w:val="480"/>
      <w:marRight w:val="0"/>
      <w:marTop w:val="0"/>
      <w:marBottom w:val="0"/>
      <w:divBdr>
        <w:top w:val="none" w:sz="0" w:space="0" w:color="auto"/>
        <w:left w:val="none" w:sz="0" w:space="0" w:color="auto"/>
        <w:bottom w:val="none" w:sz="0" w:space="0" w:color="auto"/>
        <w:right w:val="none" w:sz="0" w:space="0" w:color="auto"/>
      </w:divBdr>
    </w:div>
    <w:div w:id="523206048">
      <w:marLeft w:val="480"/>
      <w:marRight w:val="0"/>
      <w:marTop w:val="0"/>
      <w:marBottom w:val="0"/>
      <w:divBdr>
        <w:top w:val="none" w:sz="0" w:space="0" w:color="auto"/>
        <w:left w:val="none" w:sz="0" w:space="0" w:color="auto"/>
        <w:bottom w:val="none" w:sz="0" w:space="0" w:color="auto"/>
        <w:right w:val="none" w:sz="0" w:space="0" w:color="auto"/>
      </w:divBdr>
    </w:div>
    <w:div w:id="523250153">
      <w:marLeft w:val="480"/>
      <w:marRight w:val="0"/>
      <w:marTop w:val="0"/>
      <w:marBottom w:val="0"/>
      <w:divBdr>
        <w:top w:val="none" w:sz="0" w:space="0" w:color="auto"/>
        <w:left w:val="none" w:sz="0" w:space="0" w:color="auto"/>
        <w:bottom w:val="none" w:sz="0" w:space="0" w:color="auto"/>
        <w:right w:val="none" w:sz="0" w:space="0" w:color="auto"/>
      </w:divBdr>
    </w:div>
    <w:div w:id="523324740">
      <w:marLeft w:val="480"/>
      <w:marRight w:val="0"/>
      <w:marTop w:val="0"/>
      <w:marBottom w:val="0"/>
      <w:divBdr>
        <w:top w:val="none" w:sz="0" w:space="0" w:color="auto"/>
        <w:left w:val="none" w:sz="0" w:space="0" w:color="auto"/>
        <w:bottom w:val="none" w:sz="0" w:space="0" w:color="auto"/>
        <w:right w:val="none" w:sz="0" w:space="0" w:color="auto"/>
      </w:divBdr>
    </w:div>
    <w:div w:id="523370974">
      <w:marLeft w:val="480"/>
      <w:marRight w:val="0"/>
      <w:marTop w:val="0"/>
      <w:marBottom w:val="0"/>
      <w:divBdr>
        <w:top w:val="none" w:sz="0" w:space="0" w:color="auto"/>
        <w:left w:val="none" w:sz="0" w:space="0" w:color="auto"/>
        <w:bottom w:val="none" w:sz="0" w:space="0" w:color="auto"/>
        <w:right w:val="none" w:sz="0" w:space="0" w:color="auto"/>
      </w:divBdr>
    </w:div>
    <w:div w:id="523442147">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23445037">
      <w:marLeft w:val="480"/>
      <w:marRight w:val="0"/>
      <w:marTop w:val="0"/>
      <w:marBottom w:val="0"/>
      <w:divBdr>
        <w:top w:val="none" w:sz="0" w:space="0" w:color="auto"/>
        <w:left w:val="none" w:sz="0" w:space="0" w:color="auto"/>
        <w:bottom w:val="none" w:sz="0" w:space="0" w:color="auto"/>
        <w:right w:val="none" w:sz="0" w:space="0" w:color="auto"/>
      </w:divBdr>
    </w:div>
    <w:div w:id="523445941">
      <w:marLeft w:val="480"/>
      <w:marRight w:val="0"/>
      <w:marTop w:val="0"/>
      <w:marBottom w:val="0"/>
      <w:divBdr>
        <w:top w:val="none" w:sz="0" w:space="0" w:color="auto"/>
        <w:left w:val="none" w:sz="0" w:space="0" w:color="auto"/>
        <w:bottom w:val="none" w:sz="0" w:space="0" w:color="auto"/>
        <w:right w:val="none" w:sz="0" w:space="0" w:color="auto"/>
      </w:divBdr>
    </w:div>
    <w:div w:id="523514867">
      <w:marLeft w:val="480"/>
      <w:marRight w:val="0"/>
      <w:marTop w:val="0"/>
      <w:marBottom w:val="0"/>
      <w:divBdr>
        <w:top w:val="none" w:sz="0" w:space="0" w:color="auto"/>
        <w:left w:val="none" w:sz="0" w:space="0" w:color="auto"/>
        <w:bottom w:val="none" w:sz="0" w:space="0" w:color="auto"/>
        <w:right w:val="none" w:sz="0" w:space="0" w:color="auto"/>
      </w:divBdr>
    </w:div>
    <w:div w:id="523516091">
      <w:marLeft w:val="480"/>
      <w:marRight w:val="0"/>
      <w:marTop w:val="0"/>
      <w:marBottom w:val="0"/>
      <w:divBdr>
        <w:top w:val="none" w:sz="0" w:space="0" w:color="auto"/>
        <w:left w:val="none" w:sz="0" w:space="0" w:color="auto"/>
        <w:bottom w:val="none" w:sz="0" w:space="0" w:color="auto"/>
        <w:right w:val="none" w:sz="0" w:space="0" w:color="auto"/>
      </w:divBdr>
    </w:div>
    <w:div w:id="523516264">
      <w:marLeft w:val="480"/>
      <w:marRight w:val="0"/>
      <w:marTop w:val="0"/>
      <w:marBottom w:val="0"/>
      <w:divBdr>
        <w:top w:val="none" w:sz="0" w:space="0" w:color="auto"/>
        <w:left w:val="none" w:sz="0" w:space="0" w:color="auto"/>
        <w:bottom w:val="none" w:sz="0" w:space="0" w:color="auto"/>
        <w:right w:val="none" w:sz="0" w:space="0" w:color="auto"/>
      </w:divBdr>
    </w:div>
    <w:div w:id="523522145">
      <w:marLeft w:val="480"/>
      <w:marRight w:val="0"/>
      <w:marTop w:val="0"/>
      <w:marBottom w:val="0"/>
      <w:divBdr>
        <w:top w:val="none" w:sz="0" w:space="0" w:color="auto"/>
        <w:left w:val="none" w:sz="0" w:space="0" w:color="auto"/>
        <w:bottom w:val="none" w:sz="0" w:space="0" w:color="auto"/>
        <w:right w:val="none" w:sz="0" w:space="0" w:color="auto"/>
      </w:divBdr>
    </w:div>
    <w:div w:id="523591622">
      <w:marLeft w:val="480"/>
      <w:marRight w:val="0"/>
      <w:marTop w:val="0"/>
      <w:marBottom w:val="0"/>
      <w:divBdr>
        <w:top w:val="none" w:sz="0" w:space="0" w:color="auto"/>
        <w:left w:val="none" w:sz="0" w:space="0" w:color="auto"/>
        <w:bottom w:val="none" w:sz="0" w:space="0" w:color="auto"/>
        <w:right w:val="none" w:sz="0" w:space="0" w:color="auto"/>
      </w:divBdr>
    </w:div>
    <w:div w:id="523633175">
      <w:marLeft w:val="480"/>
      <w:marRight w:val="0"/>
      <w:marTop w:val="0"/>
      <w:marBottom w:val="0"/>
      <w:divBdr>
        <w:top w:val="none" w:sz="0" w:space="0" w:color="auto"/>
        <w:left w:val="none" w:sz="0" w:space="0" w:color="auto"/>
        <w:bottom w:val="none" w:sz="0" w:space="0" w:color="auto"/>
        <w:right w:val="none" w:sz="0" w:space="0" w:color="auto"/>
      </w:divBdr>
    </w:div>
    <w:div w:id="523633606">
      <w:marLeft w:val="480"/>
      <w:marRight w:val="0"/>
      <w:marTop w:val="0"/>
      <w:marBottom w:val="0"/>
      <w:divBdr>
        <w:top w:val="none" w:sz="0" w:space="0" w:color="auto"/>
        <w:left w:val="none" w:sz="0" w:space="0" w:color="auto"/>
        <w:bottom w:val="none" w:sz="0" w:space="0" w:color="auto"/>
        <w:right w:val="none" w:sz="0" w:space="0" w:color="auto"/>
      </w:divBdr>
    </w:div>
    <w:div w:id="523635697">
      <w:marLeft w:val="480"/>
      <w:marRight w:val="0"/>
      <w:marTop w:val="0"/>
      <w:marBottom w:val="0"/>
      <w:divBdr>
        <w:top w:val="none" w:sz="0" w:space="0" w:color="auto"/>
        <w:left w:val="none" w:sz="0" w:space="0" w:color="auto"/>
        <w:bottom w:val="none" w:sz="0" w:space="0" w:color="auto"/>
        <w:right w:val="none" w:sz="0" w:space="0" w:color="auto"/>
      </w:divBdr>
    </w:div>
    <w:div w:id="523636711">
      <w:marLeft w:val="480"/>
      <w:marRight w:val="0"/>
      <w:marTop w:val="0"/>
      <w:marBottom w:val="0"/>
      <w:divBdr>
        <w:top w:val="none" w:sz="0" w:space="0" w:color="auto"/>
        <w:left w:val="none" w:sz="0" w:space="0" w:color="auto"/>
        <w:bottom w:val="none" w:sz="0" w:space="0" w:color="auto"/>
        <w:right w:val="none" w:sz="0" w:space="0" w:color="auto"/>
      </w:divBdr>
    </w:div>
    <w:div w:id="523641391">
      <w:marLeft w:val="480"/>
      <w:marRight w:val="0"/>
      <w:marTop w:val="0"/>
      <w:marBottom w:val="0"/>
      <w:divBdr>
        <w:top w:val="none" w:sz="0" w:space="0" w:color="auto"/>
        <w:left w:val="none" w:sz="0" w:space="0" w:color="auto"/>
        <w:bottom w:val="none" w:sz="0" w:space="0" w:color="auto"/>
        <w:right w:val="none" w:sz="0" w:space="0" w:color="auto"/>
      </w:divBdr>
    </w:div>
    <w:div w:id="523708290">
      <w:marLeft w:val="480"/>
      <w:marRight w:val="0"/>
      <w:marTop w:val="0"/>
      <w:marBottom w:val="0"/>
      <w:divBdr>
        <w:top w:val="none" w:sz="0" w:space="0" w:color="auto"/>
        <w:left w:val="none" w:sz="0" w:space="0" w:color="auto"/>
        <w:bottom w:val="none" w:sz="0" w:space="0" w:color="auto"/>
        <w:right w:val="none" w:sz="0" w:space="0" w:color="auto"/>
      </w:divBdr>
    </w:div>
    <w:div w:id="523715256">
      <w:marLeft w:val="480"/>
      <w:marRight w:val="0"/>
      <w:marTop w:val="0"/>
      <w:marBottom w:val="0"/>
      <w:divBdr>
        <w:top w:val="none" w:sz="0" w:space="0" w:color="auto"/>
        <w:left w:val="none" w:sz="0" w:space="0" w:color="auto"/>
        <w:bottom w:val="none" w:sz="0" w:space="0" w:color="auto"/>
        <w:right w:val="none" w:sz="0" w:space="0" w:color="auto"/>
      </w:divBdr>
    </w:div>
    <w:div w:id="523904079">
      <w:marLeft w:val="480"/>
      <w:marRight w:val="0"/>
      <w:marTop w:val="0"/>
      <w:marBottom w:val="0"/>
      <w:divBdr>
        <w:top w:val="none" w:sz="0" w:space="0" w:color="auto"/>
        <w:left w:val="none" w:sz="0" w:space="0" w:color="auto"/>
        <w:bottom w:val="none" w:sz="0" w:space="0" w:color="auto"/>
        <w:right w:val="none" w:sz="0" w:space="0" w:color="auto"/>
      </w:divBdr>
    </w:div>
    <w:div w:id="523908841">
      <w:marLeft w:val="480"/>
      <w:marRight w:val="0"/>
      <w:marTop w:val="0"/>
      <w:marBottom w:val="0"/>
      <w:divBdr>
        <w:top w:val="none" w:sz="0" w:space="0" w:color="auto"/>
        <w:left w:val="none" w:sz="0" w:space="0" w:color="auto"/>
        <w:bottom w:val="none" w:sz="0" w:space="0" w:color="auto"/>
        <w:right w:val="none" w:sz="0" w:space="0" w:color="auto"/>
      </w:divBdr>
    </w:div>
    <w:div w:id="523909123">
      <w:marLeft w:val="480"/>
      <w:marRight w:val="0"/>
      <w:marTop w:val="0"/>
      <w:marBottom w:val="0"/>
      <w:divBdr>
        <w:top w:val="none" w:sz="0" w:space="0" w:color="auto"/>
        <w:left w:val="none" w:sz="0" w:space="0" w:color="auto"/>
        <w:bottom w:val="none" w:sz="0" w:space="0" w:color="auto"/>
        <w:right w:val="none" w:sz="0" w:space="0" w:color="auto"/>
      </w:divBdr>
    </w:div>
    <w:div w:id="523983419">
      <w:marLeft w:val="480"/>
      <w:marRight w:val="0"/>
      <w:marTop w:val="0"/>
      <w:marBottom w:val="0"/>
      <w:divBdr>
        <w:top w:val="none" w:sz="0" w:space="0" w:color="auto"/>
        <w:left w:val="none" w:sz="0" w:space="0" w:color="auto"/>
        <w:bottom w:val="none" w:sz="0" w:space="0" w:color="auto"/>
        <w:right w:val="none" w:sz="0" w:space="0" w:color="auto"/>
      </w:divBdr>
    </w:div>
    <w:div w:id="523984875">
      <w:marLeft w:val="480"/>
      <w:marRight w:val="0"/>
      <w:marTop w:val="0"/>
      <w:marBottom w:val="0"/>
      <w:divBdr>
        <w:top w:val="none" w:sz="0" w:space="0" w:color="auto"/>
        <w:left w:val="none" w:sz="0" w:space="0" w:color="auto"/>
        <w:bottom w:val="none" w:sz="0" w:space="0" w:color="auto"/>
        <w:right w:val="none" w:sz="0" w:space="0" w:color="auto"/>
      </w:divBdr>
    </w:div>
    <w:div w:id="524028135">
      <w:marLeft w:val="480"/>
      <w:marRight w:val="0"/>
      <w:marTop w:val="0"/>
      <w:marBottom w:val="0"/>
      <w:divBdr>
        <w:top w:val="none" w:sz="0" w:space="0" w:color="auto"/>
        <w:left w:val="none" w:sz="0" w:space="0" w:color="auto"/>
        <w:bottom w:val="none" w:sz="0" w:space="0" w:color="auto"/>
        <w:right w:val="none" w:sz="0" w:space="0" w:color="auto"/>
      </w:divBdr>
    </w:div>
    <w:div w:id="524058302">
      <w:marLeft w:val="480"/>
      <w:marRight w:val="0"/>
      <w:marTop w:val="0"/>
      <w:marBottom w:val="0"/>
      <w:divBdr>
        <w:top w:val="none" w:sz="0" w:space="0" w:color="auto"/>
        <w:left w:val="none" w:sz="0" w:space="0" w:color="auto"/>
        <w:bottom w:val="none" w:sz="0" w:space="0" w:color="auto"/>
        <w:right w:val="none" w:sz="0" w:space="0" w:color="auto"/>
      </w:divBdr>
    </w:div>
    <w:div w:id="524095264">
      <w:marLeft w:val="480"/>
      <w:marRight w:val="0"/>
      <w:marTop w:val="0"/>
      <w:marBottom w:val="0"/>
      <w:divBdr>
        <w:top w:val="none" w:sz="0" w:space="0" w:color="auto"/>
        <w:left w:val="none" w:sz="0" w:space="0" w:color="auto"/>
        <w:bottom w:val="none" w:sz="0" w:space="0" w:color="auto"/>
        <w:right w:val="none" w:sz="0" w:space="0" w:color="auto"/>
      </w:divBdr>
    </w:div>
    <w:div w:id="524103779">
      <w:marLeft w:val="480"/>
      <w:marRight w:val="0"/>
      <w:marTop w:val="0"/>
      <w:marBottom w:val="0"/>
      <w:divBdr>
        <w:top w:val="none" w:sz="0" w:space="0" w:color="auto"/>
        <w:left w:val="none" w:sz="0" w:space="0" w:color="auto"/>
        <w:bottom w:val="none" w:sz="0" w:space="0" w:color="auto"/>
        <w:right w:val="none" w:sz="0" w:space="0" w:color="auto"/>
      </w:divBdr>
    </w:div>
    <w:div w:id="524290915">
      <w:marLeft w:val="480"/>
      <w:marRight w:val="0"/>
      <w:marTop w:val="0"/>
      <w:marBottom w:val="0"/>
      <w:divBdr>
        <w:top w:val="none" w:sz="0" w:space="0" w:color="auto"/>
        <w:left w:val="none" w:sz="0" w:space="0" w:color="auto"/>
        <w:bottom w:val="none" w:sz="0" w:space="0" w:color="auto"/>
        <w:right w:val="none" w:sz="0" w:space="0" w:color="auto"/>
      </w:divBdr>
    </w:div>
    <w:div w:id="524293781">
      <w:marLeft w:val="480"/>
      <w:marRight w:val="0"/>
      <w:marTop w:val="0"/>
      <w:marBottom w:val="0"/>
      <w:divBdr>
        <w:top w:val="none" w:sz="0" w:space="0" w:color="auto"/>
        <w:left w:val="none" w:sz="0" w:space="0" w:color="auto"/>
        <w:bottom w:val="none" w:sz="0" w:space="0" w:color="auto"/>
        <w:right w:val="none" w:sz="0" w:space="0" w:color="auto"/>
      </w:divBdr>
    </w:div>
    <w:div w:id="524370997">
      <w:marLeft w:val="480"/>
      <w:marRight w:val="0"/>
      <w:marTop w:val="0"/>
      <w:marBottom w:val="0"/>
      <w:divBdr>
        <w:top w:val="none" w:sz="0" w:space="0" w:color="auto"/>
        <w:left w:val="none" w:sz="0" w:space="0" w:color="auto"/>
        <w:bottom w:val="none" w:sz="0" w:space="0" w:color="auto"/>
        <w:right w:val="none" w:sz="0" w:space="0" w:color="auto"/>
      </w:divBdr>
    </w:div>
    <w:div w:id="524442826">
      <w:marLeft w:val="480"/>
      <w:marRight w:val="0"/>
      <w:marTop w:val="0"/>
      <w:marBottom w:val="0"/>
      <w:divBdr>
        <w:top w:val="none" w:sz="0" w:space="0" w:color="auto"/>
        <w:left w:val="none" w:sz="0" w:space="0" w:color="auto"/>
        <w:bottom w:val="none" w:sz="0" w:space="0" w:color="auto"/>
        <w:right w:val="none" w:sz="0" w:space="0" w:color="auto"/>
      </w:divBdr>
    </w:div>
    <w:div w:id="524445680">
      <w:marLeft w:val="480"/>
      <w:marRight w:val="0"/>
      <w:marTop w:val="0"/>
      <w:marBottom w:val="0"/>
      <w:divBdr>
        <w:top w:val="none" w:sz="0" w:space="0" w:color="auto"/>
        <w:left w:val="none" w:sz="0" w:space="0" w:color="auto"/>
        <w:bottom w:val="none" w:sz="0" w:space="0" w:color="auto"/>
        <w:right w:val="none" w:sz="0" w:space="0" w:color="auto"/>
      </w:divBdr>
    </w:div>
    <w:div w:id="524446179">
      <w:marLeft w:val="480"/>
      <w:marRight w:val="0"/>
      <w:marTop w:val="0"/>
      <w:marBottom w:val="0"/>
      <w:divBdr>
        <w:top w:val="none" w:sz="0" w:space="0" w:color="auto"/>
        <w:left w:val="none" w:sz="0" w:space="0" w:color="auto"/>
        <w:bottom w:val="none" w:sz="0" w:space="0" w:color="auto"/>
        <w:right w:val="none" w:sz="0" w:space="0" w:color="auto"/>
      </w:divBdr>
    </w:div>
    <w:div w:id="524485075">
      <w:marLeft w:val="480"/>
      <w:marRight w:val="0"/>
      <w:marTop w:val="0"/>
      <w:marBottom w:val="0"/>
      <w:divBdr>
        <w:top w:val="none" w:sz="0" w:space="0" w:color="auto"/>
        <w:left w:val="none" w:sz="0" w:space="0" w:color="auto"/>
        <w:bottom w:val="none" w:sz="0" w:space="0" w:color="auto"/>
        <w:right w:val="none" w:sz="0" w:space="0" w:color="auto"/>
      </w:divBdr>
    </w:div>
    <w:div w:id="524486701">
      <w:marLeft w:val="480"/>
      <w:marRight w:val="0"/>
      <w:marTop w:val="0"/>
      <w:marBottom w:val="0"/>
      <w:divBdr>
        <w:top w:val="none" w:sz="0" w:space="0" w:color="auto"/>
        <w:left w:val="none" w:sz="0" w:space="0" w:color="auto"/>
        <w:bottom w:val="none" w:sz="0" w:space="0" w:color="auto"/>
        <w:right w:val="none" w:sz="0" w:space="0" w:color="auto"/>
      </w:divBdr>
    </w:div>
    <w:div w:id="524489709">
      <w:marLeft w:val="480"/>
      <w:marRight w:val="0"/>
      <w:marTop w:val="0"/>
      <w:marBottom w:val="0"/>
      <w:divBdr>
        <w:top w:val="none" w:sz="0" w:space="0" w:color="auto"/>
        <w:left w:val="none" w:sz="0" w:space="0" w:color="auto"/>
        <w:bottom w:val="none" w:sz="0" w:space="0" w:color="auto"/>
        <w:right w:val="none" w:sz="0" w:space="0" w:color="auto"/>
      </w:divBdr>
    </w:div>
    <w:div w:id="524558382">
      <w:marLeft w:val="480"/>
      <w:marRight w:val="0"/>
      <w:marTop w:val="0"/>
      <w:marBottom w:val="0"/>
      <w:divBdr>
        <w:top w:val="none" w:sz="0" w:space="0" w:color="auto"/>
        <w:left w:val="none" w:sz="0" w:space="0" w:color="auto"/>
        <w:bottom w:val="none" w:sz="0" w:space="0" w:color="auto"/>
        <w:right w:val="none" w:sz="0" w:space="0" w:color="auto"/>
      </w:divBdr>
    </w:div>
    <w:div w:id="524559528">
      <w:marLeft w:val="480"/>
      <w:marRight w:val="0"/>
      <w:marTop w:val="0"/>
      <w:marBottom w:val="0"/>
      <w:divBdr>
        <w:top w:val="none" w:sz="0" w:space="0" w:color="auto"/>
        <w:left w:val="none" w:sz="0" w:space="0" w:color="auto"/>
        <w:bottom w:val="none" w:sz="0" w:space="0" w:color="auto"/>
        <w:right w:val="none" w:sz="0" w:space="0" w:color="auto"/>
      </w:divBdr>
    </w:div>
    <w:div w:id="524632578">
      <w:marLeft w:val="480"/>
      <w:marRight w:val="0"/>
      <w:marTop w:val="0"/>
      <w:marBottom w:val="0"/>
      <w:divBdr>
        <w:top w:val="none" w:sz="0" w:space="0" w:color="auto"/>
        <w:left w:val="none" w:sz="0" w:space="0" w:color="auto"/>
        <w:bottom w:val="none" w:sz="0" w:space="0" w:color="auto"/>
        <w:right w:val="none" w:sz="0" w:space="0" w:color="auto"/>
      </w:divBdr>
    </w:div>
    <w:div w:id="524633975">
      <w:marLeft w:val="480"/>
      <w:marRight w:val="0"/>
      <w:marTop w:val="0"/>
      <w:marBottom w:val="0"/>
      <w:divBdr>
        <w:top w:val="none" w:sz="0" w:space="0" w:color="auto"/>
        <w:left w:val="none" w:sz="0" w:space="0" w:color="auto"/>
        <w:bottom w:val="none" w:sz="0" w:space="0" w:color="auto"/>
        <w:right w:val="none" w:sz="0" w:space="0" w:color="auto"/>
      </w:divBdr>
    </w:div>
    <w:div w:id="524637925">
      <w:marLeft w:val="480"/>
      <w:marRight w:val="0"/>
      <w:marTop w:val="0"/>
      <w:marBottom w:val="0"/>
      <w:divBdr>
        <w:top w:val="none" w:sz="0" w:space="0" w:color="auto"/>
        <w:left w:val="none" w:sz="0" w:space="0" w:color="auto"/>
        <w:bottom w:val="none" w:sz="0" w:space="0" w:color="auto"/>
        <w:right w:val="none" w:sz="0" w:space="0" w:color="auto"/>
      </w:divBdr>
    </w:div>
    <w:div w:id="524681490">
      <w:marLeft w:val="480"/>
      <w:marRight w:val="0"/>
      <w:marTop w:val="0"/>
      <w:marBottom w:val="0"/>
      <w:divBdr>
        <w:top w:val="none" w:sz="0" w:space="0" w:color="auto"/>
        <w:left w:val="none" w:sz="0" w:space="0" w:color="auto"/>
        <w:bottom w:val="none" w:sz="0" w:space="0" w:color="auto"/>
        <w:right w:val="none" w:sz="0" w:space="0" w:color="auto"/>
      </w:divBdr>
    </w:div>
    <w:div w:id="524751954">
      <w:marLeft w:val="480"/>
      <w:marRight w:val="0"/>
      <w:marTop w:val="0"/>
      <w:marBottom w:val="0"/>
      <w:divBdr>
        <w:top w:val="none" w:sz="0" w:space="0" w:color="auto"/>
        <w:left w:val="none" w:sz="0" w:space="0" w:color="auto"/>
        <w:bottom w:val="none" w:sz="0" w:space="0" w:color="auto"/>
        <w:right w:val="none" w:sz="0" w:space="0" w:color="auto"/>
      </w:divBdr>
    </w:div>
    <w:div w:id="524826135">
      <w:marLeft w:val="480"/>
      <w:marRight w:val="0"/>
      <w:marTop w:val="0"/>
      <w:marBottom w:val="0"/>
      <w:divBdr>
        <w:top w:val="none" w:sz="0" w:space="0" w:color="auto"/>
        <w:left w:val="none" w:sz="0" w:space="0" w:color="auto"/>
        <w:bottom w:val="none" w:sz="0" w:space="0" w:color="auto"/>
        <w:right w:val="none" w:sz="0" w:space="0" w:color="auto"/>
      </w:divBdr>
    </w:div>
    <w:div w:id="524830454">
      <w:marLeft w:val="480"/>
      <w:marRight w:val="0"/>
      <w:marTop w:val="0"/>
      <w:marBottom w:val="0"/>
      <w:divBdr>
        <w:top w:val="none" w:sz="0" w:space="0" w:color="auto"/>
        <w:left w:val="none" w:sz="0" w:space="0" w:color="auto"/>
        <w:bottom w:val="none" w:sz="0" w:space="0" w:color="auto"/>
        <w:right w:val="none" w:sz="0" w:space="0" w:color="auto"/>
      </w:divBdr>
    </w:div>
    <w:div w:id="524832648">
      <w:marLeft w:val="480"/>
      <w:marRight w:val="0"/>
      <w:marTop w:val="0"/>
      <w:marBottom w:val="0"/>
      <w:divBdr>
        <w:top w:val="none" w:sz="0" w:space="0" w:color="auto"/>
        <w:left w:val="none" w:sz="0" w:space="0" w:color="auto"/>
        <w:bottom w:val="none" w:sz="0" w:space="0" w:color="auto"/>
        <w:right w:val="none" w:sz="0" w:space="0" w:color="auto"/>
      </w:divBdr>
    </w:div>
    <w:div w:id="524832888">
      <w:marLeft w:val="480"/>
      <w:marRight w:val="0"/>
      <w:marTop w:val="0"/>
      <w:marBottom w:val="0"/>
      <w:divBdr>
        <w:top w:val="none" w:sz="0" w:space="0" w:color="auto"/>
        <w:left w:val="none" w:sz="0" w:space="0" w:color="auto"/>
        <w:bottom w:val="none" w:sz="0" w:space="0" w:color="auto"/>
        <w:right w:val="none" w:sz="0" w:space="0" w:color="auto"/>
      </w:divBdr>
    </w:div>
    <w:div w:id="524833547">
      <w:marLeft w:val="480"/>
      <w:marRight w:val="0"/>
      <w:marTop w:val="0"/>
      <w:marBottom w:val="0"/>
      <w:divBdr>
        <w:top w:val="none" w:sz="0" w:space="0" w:color="auto"/>
        <w:left w:val="none" w:sz="0" w:space="0" w:color="auto"/>
        <w:bottom w:val="none" w:sz="0" w:space="0" w:color="auto"/>
        <w:right w:val="none" w:sz="0" w:space="0" w:color="auto"/>
      </w:divBdr>
    </w:div>
    <w:div w:id="524950970">
      <w:marLeft w:val="480"/>
      <w:marRight w:val="0"/>
      <w:marTop w:val="0"/>
      <w:marBottom w:val="0"/>
      <w:divBdr>
        <w:top w:val="none" w:sz="0" w:space="0" w:color="auto"/>
        <w:left w:val="none" w:sz="0" w:space="0" w:color="auto"/>
        <w:bottom w:val="none" w:sz="0" w:space="0" w:color="auto"/>
        <w:right w:val="none" w:sz="0" w:space="0" w:color="auto"/>
      </w:divBdr>
    </w:div>
    <w:div w:id="524951680">
      <w:marLeft w:val="480"/>
      <w:marRight w:val="0"/>
      <w:marTop w:val="0"/>
      <w:marBottom w:val="0"/>
      <w:divBdr>
        <w:top w:val="none" w:sz="0" w:space="0" w:color="auto"/>
        <w:left w:val="none" w:sz="0" w:space="0" w:color="auto"/>
        <w:bottom w:val="none" w:sz="0" w:space="0" w:color="auto"/>
        <w:right w:val="none" w:sz="0" w:space="0" w:color="auto"/>
      </w:divBdr>
    </w:div>
    <w:div w:id="524952259">
      <w:marLeft w:val="480"/>
      <w:marRight w:val="0"/>
      <w:marTop w:val="0"/>
      <w:marBottom w:val="0"/>
      <w:divBdr>
        <w:top w:val="none" w:sz="0" w:space="0" w:color="auto"/>
        <w:left w:val="none" w:sz="0" w:space="0" w:color="auto"/>
        <w:bottom w:val="none" w:sz="0" w:space="0" w:color="auto"/>
        <w:right w:val="none" w:sz="0" w:space="0" w:color="auto"/>
      </w:divBdr>
    </w:div>
    <w:div w:id="525024777">
      <w:marLeft w:val="480"/>
      <w:marRight w:val="0"/>
      <w:marTop w:val="0"/>
      <w:marBottom w:val="0"/>
      <w:divBdr>
        <w:top w:val="none" w:sz="0" w:space="0" w:color="auto"/>
        <w:left w:val="none" w:sz="0" w:space="0" w:color="auto"/>
        <w:bottom w:val="none" w:sz="0" w:space="0" w:color="auto"/>
        <w:right w:val="none" w:sz="0" w:space="0" w:color="auto"/>
      </w:divBdr>
    </w:div>
    <w:div w:id="525096108">
      <w:marLeft w:val="480"/>
      <w:marRight w:val="0"/>
      <w:marTop w:val="0"/>
      <w:marBottom w:val="0"/>
      <w:divBdr>
        <w:top w:val="none" w:sz="0" w:space="0" w:color="auto"/>
        <w:left w:val="none" w:sz="0" w:space="0" w:color="auto"/>
        <w:bottom w:val="none" w:sz="0" w:space="0" w:color="auto"/>
        <w:right w:val="none" w:sz="0" w:space="0" w:color="auto"/>
      </w:divBdr>
    </w:div>
    <w:div w:id="525097279">
      <w:marLeft w:val="480"/>
      <w:marRight w:val="0"/>
      <w:marTop w:val="0"/>
      <w:marBottom w:val="0"/>
      <w:divBdr>
        <w:top w:val="none" w:sz="0" w:space="0" w:color="auto"/>
        <w:left w:val="none" w:sz="0" w:space="0" w:color="auto"/>
        <w:bottom w:val="none" w:sz="0" w:space="0" w:color="auto"/>
        <w:right w:val="none" w:sz="0" w:space="0" w:color="auto"/>
      </w:divBdr>
    </w:div>
    <w:div w:id="525100094">
      <w:marLeft w:val="480"/>
      <w:marRight w:val="0"/>
      <w:marTop w:val="0"/>
      <w:marBottom w:val="0"/>
      <w:divBdr>
        <w:top w:val="none" w:sz="0" w:space="0" w:color="auto"/>
        <w:left w:val="none" w:sz="0" w:space="0" w:color="auto"/>
        <w:bottom w:val="none" w:sz="0" w:space="0" w:color="auto"/>
        <w:right w:val="none" w:sz="0" w:space="0" w:color="auto"/>
      </w:divBdr>
    </w:div>
    <w:div w:id="525170835">
      <w:marLeft w:val="480"/>
      <w:marRight w:val="0"/>
      <w:marTop w:val="0"/>
      <w:marBottom w:val="0"/>
      <w:divBdr>
        <w:top w:val="none" w:sz="0" w:space="0" w:color="auto"/>
        <w:left w:val="none" w:sz="0" w:space="0" w:color="auto"/>
        <w:bottom w:val="none" w:sz="0" w:space="0" w:color="auto"/>
        <w:right w:val="none" w:sz="0" w:space="0" w:color="auto"/>
      </w:divBdr>
    </w:div>
    <w:div w:id="525172323">
      <w:marLeft w:val="480"/>
      <w:marRight w:val="0"/>
      <w:marTop w:val="0"/>
      <w:marBottom w:val="0"/>
      <w:divBdr>
        <w:top w:val="none" w:sz="0" w:space="0" w:color="auto"/>
        <w:left w:val="none" w:sz="0" w:space="0" w:color="auto"/>
        <w:bottom w:val="none" w:sz="0" w:space="0" w:color="auto"/>
        <w:right w:val="none" w:sz="0" w:space="0" w:color="auto"/>
      </w:divBdr>
    </w:div>
    <w:div w:id="525217677">
      <w:marLeft w:val="480"/>
      <w:marRight w:val="0"/>
      <w:marTop w:val="0"/>
      <w:marBottom w:val="0"/>
      <w:divBdr>
        <w:top w:val="none" w:sz="0" w:space="0" w:color="auto"/>
        <w:left w:val="none" w:sz="0" w:space="0" w:color="auto"/>
        <w:bottom w:val="none" w:sz="0" w:space="0" w:color="auto"/>
        <w:right w:val="none" w:sz="0" w:space="0" w:color="auto"/>
      </w:divBdr>
    </w:div>
    <w:div w:id="525288042">
      <w:marLeft w:val="480"/>
      <w:marRight w:val="0"/>
      <w:marTop w:val="0"/>
      <w:marBottom w:val="0"/>
      <w:divBdr>
        <w:top w:val="none" w:sz="0" w:space="0" w:color="auto"/>
        <w:left w:val="none" w:sz="0" w:space="0" w:color="auto"/>
        <w:bottom w:val="none" w:sz="0" w:space="0" w:color="auto"/>
        <w:right w:val="none" w:sz="0" w:space="0" w:color="auto"/>
      </w:divBdr>
    </w:div>
    <w:div w:id="525295131">
      <w:marLeft w:val="480"/>
      <w:marRight w:val="0"/>
      <w:marTop w:val="0"/>
      <w:marBottom w:val="0"/>
      <w:divBdr>
        <w:top w:val="none" w:sz="0" w:space="0" w:color="auto"/>
        <w:left w:val="none" w:sz="0" w:space="0" w:color="auto"/>
        <w:bottom w:val="none" w:sz="0" w:space="0" w:color="auto"/>
        <w:right w:val="none" w:sz="0" w:space="0" w:color="auto"/>
      </w:divBdr>
    </w:div>
    <w:div w:id="525296007">
      <w:marLeft w:val="480"/>
      <w:marRight w:val="0"/>
      <w:marTop w:val="0"/>
      <w:marBottom w:val="0"/>
      <w:divBdr>
        <w:top w:val="none" w:sz="0" w:space="0" w:color="auto"/>
        <w:left w:val="none" w:sz="0" w:space="0" w:color="auto"/>
        <w:bottom w:val="none" w:sz="0" w:space="0" w:color="auto"/>
        <w:right w:val="none" w:sz="0" w:space="0" w:color="auto"/>
      </w:divBdr>
    </w:div>
    <w:div w:id="525337465">
      <w:marLeft w:val="480"/>
      <w:marRight w:val="0"/>
      <w:marTop w:val="0"/>
      <w:marBottom w:val="0"/>
      <w:divBdr>
        <w:top w:val="none" w:sz="0" w:space="0" w:color="auto"/>
        <w:left w:val="none" w:sz="0" w:space="0" w:color="auto"/>
        <w:bottom w:val="none" w:sz="0" w:space="0" w:color="auto"/>
        <w:right w:val="none" w:sz="0" w:space="0" w:color="auto"/>
      </w:divBdr>
    </w:div>
    <w:div w:id="525414709">
      <w:marLeft w:val="480"/>
      <w:marRight w:val="0"/>
      <w:marTop w:val="0"/>
      <w:marBottom w:val="0"/>
      <w:divBdr>
        <w:top w:val="none" w:sz="0" w:space="0" w:color="auto"/>
        <w:left w:val="none" w:sz="0" w:space="0" w:color="auto"/>
        <w:bottom w:val="none" w:sz="0" w:space="0" w:color="auto"/>
        <w:right w:val="none" w:sz="0" w:space="0" w:color="auto"/>
      </w:divBdr>
    </w:div>
    <w:div w:id="525480603">
      <w:marLeft w:val="480"/>
      <w:marRight w:val="0"/>
      <w:marTop w:val="0"/>
      <w:marBottom w:val="0"/>
      <w:divBdr>
        <w:top w:val="none" w:sz="0" w:space="0" w:color="auto"/>
        <w:left w:val="none" w:sz="0" w:space="0" w:color="auto"/>
        <w:bottom w:val="none" w:sz="0" w:space="0" w:color="auto"/>
        <w:right w:val="none" w:sz="0" w:space="0" w:color="auto"/>
      </w:divBdr>
    </w:div>
    <w:div w:id="525486401">
      <w:marLeft w:val="480"/>
      <w:marRight w:val="0"/>
      <w:marTop w:val="0"/>
      <w:marBottom w:val="0"/>
      <w:divBdr>
        <w:top w:val="none" w:sz="0" w:space="0" w:color="auto"/>
        <w:left w:val="none" w:sz="0" w:space="0" w:color="auto"/>
        <w:bottom w:val="none" w:sz="0" w:space="0" w:color="auto"/>
        <w:right w:val="none" w:sz="0" w:space="0" w:color="auto"/>
      </w:divBdr>
    </w:div>
    <w:div w:id="525560439">
      <w:marLeft w:val="480"/>
      <w:marRight w:val="0"/>
      <w:marTop w:val="0"/>
      <w:marBottom w:val="0"/>
      <w:divBdr>
        <w:top w:val="none" w:sz="0" w:space="0" w:color="auto"/>
        <w:left w:val="none" w:sz="0" w:space="0" w:color="auto"/>
        <w:bottom w:val="none" w:sz="0" w:space="0" w:color="auto"/>
        <w:right w:val="none" w:sz="0" w:space="0" w:color="auto"/>
      </w:divBdr>
    </w:div>
    <w:div w:id="525562103">
      <w:marLeft w:val="480"/>
      <w:marRight w:val="0"/>
      <w:marTop w:val="0"/>
      <w:marBottom w:val="0"/>
      <w:divBdr>
        <w:top w:val="none" w:sz="0" w:space="0" w:color="auto"/>
        <w:left w:val="none" w:sz="0" w:space="0" w:color="auto"/>
        <w:bottom w:val="none" w:sz="0" w:space="0" w:color="auto"/>
        <w:right w:val="none" w:sz="0" w:space="0" w:color="auto"/>
      </w:divBdr>
    </w:div>
    <w:div w:id="525562388">
      <w:marLeft w:val="480"/>
      <w:marRight w:val="0"/>
      <w:marTop w:val="0"/>
      <w:marBottom w:val="0"/>
      <w:divBdr>
        <w:top w:val="none" w:sz="0" w:space="0" w:color="auto"/>
        <w:left w:val="none" w:sz="0" w:space="0" w:color="auto"/>
        <w:bottom w:val="none" w:sz="0" w:space="0" w:color="auto"/>
        <w:right w:val="none" w:sz="0" w:space="0" w:color="auto"/>
      </w:divBdr>
    </w:div>
    <w:div w:id="525563055">
      <w:marLeft w:val="480"/>
      <w:marRight w:val="0"/>
      <w:marTop w:val="0"/>
      <w:marBottom w:val="0"/>
      <w:divBdr>
        <w:top w:val="none" w:sz="0" w:space="0" w:color="auto"/>
        <w:left w:val="none" w:sz="0" w:space="0" w:color="auto"/>
        <w:bottom w:val="none" w:sz="0" w:space="0" w:color="auto"/>
        <w:right w:val="none" w:sz="0" w:space="0" w:color="auto"/>
      </w:divBdr>
    </w:div>
    <w:div w:id="525563823">
      <w:marLeft w:val="480"/>
      <w:marRight w:val="0"/>
      <w:marTop w:val="0"/>
      <w:marBottom w:val="0"/>
      <w:divBdr>
        <w:top w:val="none" w:sz="0" w:space="0" w:color="auto"/>
        <w:left w:val="none" w:sz="0" w:space="0" w:color="auto"/>
        <w:bottom w:val="none" w:sz="0" w:space="0" w:color="auto"/>
        <w:right w:val="none" w:sz="0" w:space="0" w:color="auto"/>
      </w:divBdr>
    </w:div>
    <w:div w:id="525600160">
      <w:marLeft w:val="480"/>
      <w:marRight w:val="0"/>
      <w:marTop w:val="0"/>
      <w:marBottom w:val="0"/>
      <w:divBdr>
        <w:top w:val="none" w:sz="0" w:space="0" w:color="auto"/>
        <w:left w:val="none" w:sz="0" w:space="0" w:color="auto"/>
        <w:bottom w:val="none" w:sz="0" w:space="0" w:color="auto"/>
        <w:right w:val="none" w:sz="0" w:space="0" w:color="auto"/>
      </w:divBdr>
    </w:div>
    <w:div w:id="525601592">
      <w:marLeft w:val="480"/>
      <w:marRight w:val="0"/>
      <w:marTop w:val="0"/>
      <w:marBottom w:val="0"/>
      <w:divBdr>
        <w:top w:val="none" w:sz="0" w:space="0" w:color="auto"/>
        <w:left w:val="none" w:sz="0" w:space="0" w:color="auto"/>
        <w:bottom w:val="none" w:sz="0" w:space="0" w:color="auto"/>
        <w:right w:val="none" w:sz="0" w:space="0" w:color="auto"/>
      </w:divBdr>
    </w:div>
    <w:div w:id="525604168">
      <w:marLeft w:val="480"/>
      <w:marRight w:val="0"/>
      <w:marTop w:val="0"/>
      <w:marBottom w:val="0"/>
      <w:divBdr>
        <w:top w:val="none" w:sz="0" w:space="0" w:color="auto"/>
        <w:left w:val="none" w:sz="0" w:space="0" w:color="auto"/>
        <w:bottom w:val="none" w:sz="0" w:space="0" w:color="auto"/>
        <w:right w:val="none" w:sz="0" w:space="0" w:color="auto"/>
      </w:divBdr>
    </w:div>
    <w:div w:id="525631373">
      <w:marLeft w:val="480"/>
      <w:marRight w:val="0"/>
      <w:marTop w:val="0"/>
      <w:marBottom w:val="0"/>
      <w:divBdr>
        <w:top w:val="none" w:sz="0" w:space="0" w:color="auto"/>
        <w:left w:val="none" w:sz="0" w:space="0" w:color="auto"/>
        <w:bottom w:val="none" w:sz="0" w:space="0" w:color="auto"/>
        <w:right w:val="none" w:sz="0" w:space="0" w:color="auto"/>
      </w:divBdr>
    </w:div>
    <w:div w:id="525679614">
      <w:marLeft w:val="480"/>
      <w:marRight w:val="0"/>
      <w:marTop w:val="0"/>
      <w:marBottom w:val="0"/>
      <w:divBdr>
        <w:top w:val="none" w:sz="0" w:space="0" w:color="auto"/>
        <w:left w:val="none" w:sz="0" w:space="0" w:color="auto"/>
        <w:bottom w:val="none" w:sz="0" w:space="0" w:color="auto"/>
        <w:right w:val="none" w:sz="0" w:space="0" w:color="auto"/>
      </w:divBdr>
    </w:div>
    <w:div w:id="525750053">
      <w:marLeft w:val="480"/>
      <w:marRight w:val="0"/>
      <w:marTop w:val="0"/>
      <w:marBottom w:val="0"/>
      <w:divBdr>
        <w:top w:val="none" w:sz="0" w:space="0" w:color="auto"/>
        <w:left w:val="none" w:sz="0" w:space="0" w:color="auto"/>
        <w:bottom w:val="none" w:sz="0" w:space="0" w:color="auto"/>
        <w:right w:val="none" w:sz="0" w:space="0" w:color="auto"/>
      </w:divBdr>
    </w:div>
    <w:div w:id="525751997">
      <w:marLeft w:val="480"/>
      <w:marRight w:val="0"/>
      <w:marTop w:val="0"/>
      <w:marBottom w:val="0"/>
      <w:divBdr>
        <w:top w:val="none" w:sz="0" w:space="0" w:color="auto"/>
        <w:left w:val="none" w:sz="0" w:space="0" w:color="auto"/>
        <w:bottom w:val="none" w:sz="0" w:space="0" w:color="auto"/>
        <w:right w:val="none" w:sz="0" w:space="0" w:color="auto"/>
      </w:divBdr>
    </w:div>
    <w:div w:id="525798715">
      <w:marLeft w:val="480"/>
      <w:marRight w:val="0"/>
      <w:marTop w:val="0"/>
      <w:marBottom w:val="0"/>
      <w:divBdr>
        <w:top w:val="none" w:sz="0" w:space="0" w:color="auto"/>
        <w:left w:val="none" w:sz="0" w:space="0" w:color="auto"/>
        <w:bottom w:val="none" w:sz="0" w:space="0" w:color="auto"/>
        <w:right w:val="none" w:sz="0" w:space="0" w:color="auto"/>
      </w:divBdr>
    </w:div>
    <w:div w:id="525800447">
      <w:marLeft w:val="480"/>
      <w:marRight w:val="0"/>
      <w:marTop w:val="0"/>
      <w:marBottom w:val="0"/>
      <w:divBdr>
        <w:top w:val="none" w:sz="0" w:space="0" w:color="auto"/>
        <w:left w:val="none" w:sz="0" w:space="0" w:color="auto"/>
        <w:bottom w:val="none" w:sz="0" w:space="0" w:color="auto"/>
        <w:right w:val="none" w:sz="0" w:space="0" w:color="auto"/>
      </w:divBdr>
    </w:div>
    <w:div w:id="525875132">
      <w:marLeft w:val="480"/>
      <w:marRight w:val="0"/>
      <w:marTop w:val="0"/>
      <w:marBottom w:val="0"/>
      <w:divBdr>
        <w:top w:val="none" w:sz="0" w:space="0" w:color="auto"/>
        <w:left w:val="none" w:sz="0" w:space="0" w:color="auto"/>
        <w:bottom w:val="none" w:sz="0" w:space="0" w:color="auto"/>
        <w:right w:val="none" w:sz="0" w:space="0" w:color="auto"/>
      </w:divBdr>
    </w:div>
    <w:div w:id="525945779">
      <w:marLeft w:val="480"/>
      <w:marRight w:val="0"/>
      <w:marTop w:val="0"/>
      <w:marBottom w:val="0"/>
      <w:divBdr>
        <w:top w:val="none" w:sz="0" w:space="0" w:color="auto"/>
        <w:left w:val="none" w:sz="0" w:space="0" w:color="auto"/>
        <w:bottom w:val="none" w:sz="0" w:space="0" w:color="auto"/>
        <w:right w:val="none" w:sz="0" w:space="0" w:color="auto"/>
      </w:divBdr>
    </w:div>
    <w:div w:id="525949430">
      <w:marLeft w:val="480"/>
      <w:marRight w:val="0"/>
      <w:marTop w:val="0"/>
      <w:marBottom w:val="0"/>
      <w:divBdr>
        <w:top w:val="none" w:sz="0" w:space="0" w:color="auto"/>
        <w:left w:val="none" w:sz="0" w:space="0" w:color="auto"/>
        <w:bottom w:val="none" w:sz="0" w:space="0" w:color="auto"/>
        <w:right w:val="none" w:sz="0" w:space="0" w:color="auto"/>
      </w:divBdr>
    </w:div>
    <w:div w:id="526018260">
      <w:marLeft w:val="480"/>
      <w:marRight w:val="0"/>
      <w:marTop w:val="0"/>
      <w:marBottom w:val="0"/>
      <w:divBdr>
        <w:top w:val="none" w:sz="0" w:space="0" w:color="auto"/>
        <w:left w:val="none" w:sz="0" w:space="0" w:color="auto"/>
        <w:bottom w:val="none" w:sz="0" w:space="0" w:color="auto"/>
        <w:right w:val="none" w:sz="0" w:space="0" w:color="auto"/>
      </w:divBdr>
    </w:div>
    <w:div w:id="526024591">
      <w:marLeft w:val="480"/>
      <w:marRight w:val="0"/>
      <w:marTop w:val="0"/>
      <w:marBottom w:val="0"/>
      <w:divBdr>
        <w:top w:val="none" w:sz="0" w:space="0" w:color="auto"/>
        <w:left w:val="none" w:sz="0" w:space="0" w:color="auto"/>
        <w:bottom w:val="none" w:sz="0" w:space="0" w:color="auto"/>
        <w:right w:val="none" w:sz="0" w:space="0" w:color="auto"/>
      </w:divBdr>
    </w:div>
    <w:div w:id="526063979">
      <w:marLeft w:val="480"/>
      <w:marRight w:val="0"/>
      <w:marTop w:val="0"/>
      <w:marBottom w:val="0"/>
      <w:divBdr>
        <w:top w:val="none" w:sz="0" w:space="0" w:color="auto"/>
        <w:left w:val="none" w:sz="0" w:space="0" w:color="auto"/>
        <w:bottom w:val="none" w:sz="0" w:space="0" w:color="auto"/>
        <w:right w:val="none" w:sz="0" w:space="0" w:color="auto"/>
      </w:divBdr>
    </w:div>
    <w:div w:id="526067864">
      <w:marLeft w:val="480"/>
      <w:marRight w:val="0"/>
      <w:marTop w:val="0"/>
      <w:marBottom w:val="0"/>
      <w:divBdr>
        <w:top w:val="none" w:sz="0" w:space="0" w:color="auto"/>
        <w:left w:val="none" w:sz="0" w:space="0" w:color="auto"/>
        <w:bottom w:val="none" w:sz="0" w:space="0" w:color="auto"/>
        <w:right w:val="none" w:sz="0" w:space="0" w:color="auto"/>
      </w:divBdr>
    </w:div>
    <w:div w:id="526141326">
      <w:marLeft w:val="480"/>
      <w:marRight w:val="0"/>
      <w:marTop w:val="0"/>
      <w:marBottom w:val="0"/>
      <w:divBdr>
        <w:top w:val="none" w:sz="0" w:space="0" w:color="auto"/>
        <w:left w:val="none" w:sz="0" w:space="0" w:color="auto"/>
        <w:bottom w:val="none" w:sz="0" w:space="0" w:color="auto"/>
        <w:right w:val="none" w:sz="0" w:space="0" w:color="auto"/>
      </w:divBdr>
    </w:div>
    <w:div w:id="526254988">
      <w:marLeft w:val="480"/>
      <w:marRight w:val="0"/>
      <w:marTop w:val="0"/>
      <w:marBottom w:val="0"/>
      <w:divBdr>
        <w:top w:val="none" w:sz="0" w:space="0" w:color="auto"/>
        <w:left w:val="none" w:sz="0" w:space="0" w:color="auto"/>
        <w:bottom w:val="none" w:sz="0" w:space="0" w:color="auto"/>
        <w:right w:val="none" w:sz="0" w:space="0" w:color="auto"/>
      </w:divBdr>
    </w:div>
    <w:div w:id="526255140">
      <w:marLeft w:val="480"/>
      <w:marRight w:val="0"/>
      <w:marTop w:val="0"/>
      <w:marBottom w:val="0"/>
      <w:divBdr>
        <w:top w:val="none" w:sz="0" w:space="0" w:color="auto"/>
        <w:left w:val="none" w:sz="0" w:space="0" w:color="auto"/>
        <w:bottom w:val="none" w:sz="0" w:space="0" w:color="auto"/>
        <w:right w:val="none" w:sz="0" w:space="0" w:color="auto"/>
      </w:divBdr>
    </w:div>
    <w:div w:id="526255538">
      <w:marLeft w:val="480"/>
      <w:marRight w:val="0"/>
      <w:marTop w:val="0"/>
      <w:marBottom w:val="0"/>
      <w:divBdr>
        <w:top w:val="none" w:sz="0" w:space="0" w:color="auto"/>
        <w:left w:val="none" w:sz="0" w:space="0" w:color="auto"/>
        <w:bottom w:val="none" w:sz="0" w:space="0" w:color="auto"/>
        <w:right w:val="none" w:sz="0" w:space="0" w:color="auto"/>
      </w:divBdr>
    </w:div>
    <w:div w:id="526255777">
      <w:marLeft w:val="480"/>
      <w:marRight w:val="0"/>
      <w:marTop w:val="0"/>
      <w:marBottom w:val="0"/>
      <w:divBdr>
        <w:top w:val="none" w:sz="0" w:space="0" w:color="auto"/>
        <w:left w:val="none" w:sz="0" w:space="0" w:color="auto"/>
        <w:bottom w:val="none" w:sz="0" w:space="0" w:color="auto"/>
        <w:right w:val="none" w:sz="0" w:space="0" w:color="auto"/>
      </w:divBdr>
    </w:div>
    <w:div w:id="526259229">
      <w:marLeft w:val="480"/>
      <w:marRight w:val="0"/>
      <w:marTop w:val="0"/>
      <w:marBottom w:val="0"/>
      <w:divBdr>
        <w:top w:val="none" w:sz="0" w:space="0" w:color="auto"/>
        <w:left w:val="none" w:sz="0" w:space="0" w:color="auto"/>
        <w:bottom w:val="none" w:sz="0" w:space="0" w:color="auto"/>
        <w:right w:val="none" w:sz="0" w:space="0" w:color="auto"/>
      </w:divBdr>
    </w:div>
    <w:div w:id="526261599">
      <w:marLeft w:val="480"/>
      <w:marRight w:val="0"/>
      <w:marTop w:val="0"/>
      <w:marBottom w:val="0"/>
      <w:divBdr>
        <w:top w:val="none" w:sz="0" w:space="0" w:color="auto"/>
        <w:left w:val="none" w:sz="0" w:space="0" w:color="auto"/>
        <w:bottom w:val="none" w:sz="0" w:space="0" w:color="auto"/>
        <w:right w:val="none" w:sz="0" w:space="0" w:color="auto"/>
      </w:divBdr>
    </w:div>
    <w:div w:id="526329260">
      <w:marLeft w:val="480"/>
      <w:marRight w:val="0"/>
      <w:marTop w:val="0"/>
      <w:marBottom w:val="0"/>
      <w:divBdr>
        <w:top w:val="none" w:sz="0" w:space="0" w:color="auto"/>
        <w:left w:val="none" w:sz="0" w:space="0" w:color="auto"/>
        <w:bottom w:val="none" w:sz="0" w:space="0" w:color="auto"/>
        <w:right w:val="none" w:sz="0" w:space="0" w:color="auto"/>
      </w:divBdr>
    </w:div>
    <w:div w:id="526334928">
      <w:marLeft w:val="480"/>
      <w:marRight w:val="0"/>
      <w:marTop w:val="0"/>
      <w:marBottom w:val="0"/>
      <w:divBdr>
        <w:top w:val="none" w:sz="0" w:space="0" w:color="auto"/>
        <w:left w:val="none" w:sz="0" w:space="0" w:color="auto"/>
        <w:bottom w:val="none" w:sz="0" w:space="0" w:color="auto"/>
        <w:right w:val="none" w:sz="0" w:space="0" w:color="auto"/>
      </w:divBdr>
    </w:div>
    <w:div w:id="526410678">
      <w:marLeft w:val="480"/>
      <w:marRight w:val="0"/>
      <w:marTop w:val="0"/>
      <w:marBottom w:val="0"/>
      <w:divBdr>
        <w:top w:val="none" w:sz="0" w:space="0" w:color="auto"/>
        <w:left w:val="none" w:sz="0" w:space="0" w:color="auto"/>
        <w:bottom w:val="none" w:sz="0" w:space="0" w:color="auto"/>
        <w:right w:val="none" w:sz="0" w:space="0" w:color="auto"/>
      </w:divBdr>
    </w:div>
    <w:div w:id="526412847">
      <w:marLeft w:val="480"/>
      <w:marRight w:val="0"/>
      <w:marTop w:val="0"/>
      <w:marBottom w:val="0"/>
      <w:divBdr>
        <w:top w:val="none" w:sz="0" w:space="0" w:color="auto"/>
        <w:left w:val="none" w:sz="0" w:space="0" w:color="auto"/>
        <w:bottom w:val="none" w:sz="0" w:space="0" w:color="auto"/>
        <w:right w:val="none" w:sz="0" w:space="0" w:color="auto"/>
      </w:divBdr>
    </w:div>
    <w:div w:id="526450867">
      <w:marLeft w:val="480"/>
      <w:marRight w:val="0"/>
      <w:marTop w:val="0"/>
      <w:marBottom w:val="0"/>
      <w:divBdr>
        <w:top w:val="none" w:sz="0" w:space="0" w:color="auto"/>
        <w:left w:val="none" w:sz="0" w:space="0" w:color="auto"/>
        <w:bottom w:val="none" w:sz="0" w:space="0" w:color="auto"/>
        <w:right w:val="none" w:sz="0" w:space="0" w:color="auto"/>
      </w:divBdr>
    </w:div>
    <w:div w:id="526453642">
      <w:marLeft w:val="480"/>
      <w:marRight w:val="0"/>
      <w:marTop w:val="0"/>
      <w:marBottom w:val="0"/>
      <w:divBdr>
        <w:top w:val="none" w:sz="0" w:space="0" w:color="auto"/>
        <w:left w:val="none" w:sz="0" w:space="0" w:color="auto"/>
        <w:bottom w:val="none" w:sz="0" w:space="0" w:color="auto"/>
        <w:right w:val="none" w:sz="0" w:space="0" w:color="auto"/>
      </w:divBdr>
    </w:div>
    <w:div w:id="526479828">
      <w:marLeft w:val="480"/>
      <w:marRight w:val="0"/>
      <w:marTop w:val="0"/>
      <w:marBottom w:val="0"/>
      <w:divBdr>
        <w:top w:val="none" w:sz="0" w:space="0" w:color="auto"/>
        <w:left w:val="none" w:sz="0" w:space="0" w:color="auto"/>
        <w:bottom w:val="none" w:sz="0" w:space="0" w:color="auto"/>
        <w:right w:val="none" w:sz="0" w:space="0" w:color="auto"/>
      </w:divBdr>
    </w:div>
    <w:div w:id="526527369">
      <w:marLeft w:val="480"/>
      <w:marRight w:val="0"/>
      <w:marTop w:val="0"/>
      <w:marBottom w:val="0"/>
      <w:divBdr>
        <w:top w:val="none" w:sz="0" w:space="0" w:color="auto"/>
        <w:left w:val="none" w:sz="0" w:space="0" w:color="auto"/>
        <w:bottom w:val="none" w:sz="0" w:space="0" w:color="auto"/>
        <w:right w:val="none" w:sz="0" w:space="0" w:color="auto"/>
      </w:divBdr>
    </w:div>
    <w:div w:id="526598851">
      <w:marLeft w:val="480"/>
      <w:marRight w:val="0"/>
      <w:marTop w:val="0"/>
      <w:marBottom w:val="0"/>
      <w:divBdr>
        <w:top w:val="none" w:sz="0" w:space="0" w:color="auto"/>
        <w:left w:val="none" w:sz="0" w:space="0" w:color="auto"/>
        <w:bottom w:val="none" w:sz="0" w:space="0" w:color="auto"/>
        <w:right w:val="none" w:sz="0" w:space="0" w:color="auto"/>
      </w:divBdr>
    </w:div>
    <w:div w:id="526605537">
      <w:marLeft w:val="480"/>
      <w:marRight w:val="0"/>
      <w:marTop w:val="0"/>
      <w:marBottom w:val="0"/>
      <w:divBdr>
        <w:top w:val="none" w:sz="0" w:space="0" w:color="auto"/>
        <w:left w:val="none" w:sz="0" w:space="0" w:color="auto"/>
        <w:bottom w:val="none" w:sz="0" w:space="0" w:color="auto"/>
        <w:right w:val="none" w:sz="0" w:space="0" w:color="auto"/>
      </w:divBdr>
    </w:div>
    <w:div w:id="526606351">
      <w:marLeft w:val="480"/>
      <w:marRight w:val="0"/>
      <w:marTop w:val="0"/>
      <w:marBottom w:val="0"/>
      <w:divBdr>
        <w:top w:val="none" w:sz="0" w:space="0" w:color="auto"/>
        <w:left w:val="none" w:sz="0" w:space="0" w:color="auto"/>
        <w:bottom w:val="none" w:sz="0" w:space="0" w:color="auto"/>
        <w:right w:val="none" w:sz="0" w:space="0" w:color="auto"/>
      </w:divBdr>
    </w:div>
    <w:div w:id="526647900">
      <w:marLeft w:val="480"/>
      <w:marRight w:val="0"/>
      <w:marTop w:val="0"/>
      <w:marBottom w:val="0"/>
      <w:divBdr>
        <w:top w:val="none" w:sz="0" w:space="0" w:color="auto"/>
        <w:left w:val="none" w:sz="0" w:space="0" w:color="auto"/>
        <w:bottom w:val="none" w:sz="0" w:space="0" w:color="auto"/>
        <w:right w:val="none" w:sz="0" w:space="0" w:color="auto"/>
      </w:divBdr>
    </w:div>
    <w:div w:id="526717424">
      <w:marLeft w:val="480"/>
      <w:marRight w:val="0"/>
      <w:marTop w:val="0"/>
      <w:marBottom w:val="0"/>
      <w:divBdr>
        <w:top w:val="none" w:sz="0" w:space="0" w:color="auto"/>
        <w:left w:val="none" w:sz="0" w:space="0" w:color="auto"/>
        <w:bottom w:val="none" w:sz="0" w:space="0" w:color="auto"/>
        <w:right w:val="none" w:sz="0" w:space="0" w:color="auto"/>
      </w:divBdr>
    </w:div>
    <w:div w:id="526718041">
      <w:marLeft w:val="480"/>
      <w:marRight w:val="0"/>
      <w:marTop w:val="0"/>
      <w:marBottom w:val="0"/>
      <w:divBdr>
        <w:top w:val="none" w:sz="0" w:space="0" w:color="auto"/>
        <w:left w:val="none" w:sz="0" w:space="0" w:color="auto"/>
        <w:bottom w:val="none" w:sz="0" w:space="0" w:color="auto"/>
        <w:right w:val="none" w:sz="0" w:space="0" w:color="auto"/>
      </w:divBdr>
    </w:div>
    <w:div w:id="526718738">
      <w:marLeft w:val="480"/>
      <w:marRight w:val="0"/>
      <w:marTop w:val="0"/>
      <w:marBottom w:val="0"/>
      <w:divBdr>
        <w:top w:val="none" w:sz="0" w:space="0" w:color="auto"/>
        <w:left w:val="none" w:sz="0" w:space="0" w:color="auto"/>
        <w:bottom w:val="none" w:sz="0" w:space="0" w:color="auto"/>
        <w:right w:val="none" w:sz="0" w:space="0" w:color="auto"/>
      </w:divBdr>
    </w:div>
    <w:div w:id="526790979">
      <w:marLeft w:val="480"/>
      <w:marRight w:val="0"/>
      <w:marTop w:val="0"/>
      <w:marBottom w:val="0"/>
      <w:divBdr>
        <w:top w:val="none" w:sz="0" w:space="0" w:color="auto"/>
        <w:left w:val="none" w:sz="0" w:space="0" w:color="auto"/>
        <w:bottom w:val="none" w:sz="0" w:space="0" w:color="auto"/>
        <w:right w:val="none" w:sz="0" w:space="0" w:color="auto"/>
      </w:divBdr>
    </w:div>
    <w:div w:id="526794713">
      <w:marLeft w:val="480"/>
      <w:marRight w:val="0"/>
      <w:marTop w:val="0"/>
      <w:marBottom w:val="0"/>
      <w:divBdr>
        <w:top w:val="none" w:sz="0" w:space="0" w:color="auto"/>
        <w:left w:val="none" w:sz="0" w:space="0" w:color="auto"/>
        <w:bottom w:val="none" w:sz="0" w:space="0" w:color="auto"/>
        <w:right w:val="none" w:sz="0" w:space="0" w:color="auto"/>
      </w:divBdr>
    </w:div>
    <w:div w:id="526797979">
      <w:marLeft w:val="480"/>
      <w:marRight w:val="0"/>
      <w:marTop w:val="0"/>
      <w:marBottom w:val="0"/>
      <w:divBdr>
        <w:top w:val="none" w:sz="0" w:space="0" w:color="auto"/>
        <w:left w:val="none" w:sz="0" w:space="0" w:color="auto"/>
        <w:bottom w:val="none" w:sz="0" w:space="0" w:color="auto"/>
        <w:right w:val="none" w:sz="0" w:space="0" w:color="auto"/>
      </w:divBdr>
    </w:div>
    <w:div w:id="526866766">
      <w:marLeft w:val="480"/>
      <w:marRight w:val="0"/>
      <w:marTop w:val="0"/>
      <w:marBottom w:val="0"/>
      <w:divBdr>
        <w:top w:val="none" w:sz="0" w:space="0" w:color="auto"/>
        <w:left w:val="none" w:sz="0" w:space="0" w:color="auto"/>
        <w:bottom w:val="none" w:sz="0" w:space="0" w:color="auto"/>
        <w:right w:val="none" w:sz="0" w:space="0" w:color="auto"/>
      </w:divBdr>
    </w:div>
    <w:div w:id="526911481">
      <w:marLeft w:val="480"/>
      <w:marRight w:val="0"/>
      <w:marTop w:val="0"/>
      <w:marBottom w:val="0"/>
      <w:divBdr>
        <w:top w:val="none" w:sz="0" w:space="0" w:color="auto"/>
        <w:left w:val="none" w:sz="0" w:space="0" w:color="auto"/>
        <w:bottom w:val="none" w:sz="0" w:space="0" w:color="auto"/>
        <w:right w:val="none" w:sz="0" w:space="0" w:color="auto"/>
      </w:divBdr>
    </w:div>
    <w:div w:id="526916312">
      <w:marLeft w:val="480"/>
      <w:marRight w:val="0"/>
      <w:marTop w:val="0"/>
      <w:marBottom w:val="0"/>
      <w:divBdr>
        <w:top w:val="none" w:sz="0" w:space="0" w:color="auto"/>
        <w:left w:val="none" w:sz="0" w:space="0" w:color="auto"/>
        <w:bottom w:val="none" w:sz="0" w:space="0" w:color="auto"/>
        <w:right w:val="none" w:sz="0" w:space="0" w:color="auto"/>
      </w:divBdr>
    </w:div>
    <w:div w:id="526992287">
      <w:marLeft w:val="480"/>
      <w:marRight w:val="0"/>
      <w:marTop w:val="0"/>
      <w:marBottom w:val="0"/>
      <w:divBdr>
        <w:top w:val="none" w:sz="0" w:space="0" w:color="auto"/>
        <w:left w:val="none" w:sz="0" w:space="0" w:color="auto"/>
        <w:bottom w:val="none" w:sz="0" w:space="0" w:color="auto"/>
        <w:right w:val="none" w:sz="0" w:space="0" w:color="auto"/>
      </w:divBdr>
    </w:div>
    <w:div w:id="527135921">
      <w:marLeft w:val="480"/>
      <w:marRight w:val="0"/>
      <w:marTop w:val="0"/>
      <w:marBottom w:val="0"/>
      <w:divBdr>
        <w:top w:val="none" w:sz="0" w:space="0" w:color="auto"/>
        <w:left w:val="none" w:sz="0" w:space="0" w:color="auto"/>
        <w:bottom w:val="none" w:sz="0" w:space="0" w:color="auto"/>
        <w:right w:val="none" w:sz="0" w:space="0" w:color="auto"/>
      </w:divBdr>
    </w:div>
    <w:div w:id="527252936">
      <w:marLeft w:val="480"/>
      <w:marRight w:val="0"/>
      <w:marTop w:val="0"/>
      <w:marBottom w:val="0"/>
      <w:divBdr>
        <w:top w:val="none" w:sz="0" w:space="0" w:color="auto"/>
        <w:left w:val="none" w:sz="0" w:space="0" w:color="auto"/>
        <w:bottom w:val="none" w:sz="0" w:space="0" w:color="auto"/>
        <w:right w:val="none" w:sz="0" w:space="0" w:color="auto"/>
      </w:divBdr>
    </w:div>
    <w:div w:id="527259708">
      <w:marLeft w:val="480"/>
      <w:marRight w:val="0"/>
      <w:marTop w:val="0"/>
      <w:marBottom w:val="0"/>
      <w:divBdr>
        <w:top w:val="none" w:sz="0" w:space="0" w:color="auto"/>
        <w:left w:val="none" w:sz="0" w:space="0" w:color="auto"/>
        <w:bottom w:val="none" w:sz="0" w:space="0" w:color="auto"/>
        <w:right w:val="none" w:sz="0" w:space="0" w:color="auto"/>
      </w:divBdr>
    </w:div>
    <w:div w:id="527261939">
      <w:marLeft w:val="480"/>
      <w:marRight w:val="0"/>
      <w:marTop w:val="0"/>
      <w:marBottom w:val="0"/>
      <w:divBdr>
        <w:top w:val="none" w:sz="0" w:space="0" w:color="auto"/>
        <w:left w:val="none" w:sz="0" w:space="0" w:color="auto"/>
        <w:bottom w:val="none" w:sz="0" w:space="0" w:color="auto"/>
        <w:right w:val="none" w:sz="0" w:space="0" w:color="auto"/>
      </w:divBdr>
    </w:div>
    <w:div w:id="527303288">
      <w:marLeft w:val="480"/>
      <w:marRight w:val="0"/>
      <w:marTop w:val="0"/>
      <w:marBottom w:val="0"/>
      <w:divBdr>
        <w:top w:val="none" w:sz="0" w:space="0" w:color="auto"/>
        <w:left w:val="none" w:sz="0" w:space="0" w:color="auto"/>
        <w:bottom w:val="none" w:sz="0" w:space="0" w:color="auto"/>
        <w:right w:val="none" w:sz="0" w:space="0" w:color="auto"/>
      </w:divBdr>
    </w:div>
    <w:div w:id="527333919">
      <w:marLeft w:val="480"/>
      <w:marRight w:val="0"/>
      <w:marTop w:val="0"/>
      <w:marBottom w:val="0"/>
      <w:divBdr>
        <w:top w:val="none" w:sz="0" w:space="0" w:color="auto"/>
        <w:left w:val="none" w:sz="0" w:space="0" w:color="auto"/>
        <w:bottom w:val="none" w:sz="0" w:space="0" w:color="auto"/>
        <w:right w:val="none" w:sz="0" w:space="0" w:color="auto"/>
      </w:divBdr>
    </w:div>
    <w:div w:id="527448069">
      <w:marLeft w:val="480"/>
      <w:marRight w:val="0"/>
      <w:marTop w:val="0"/>
      <w:marBottom w:val="0"/>
      <w:divBdr>
        <w:top w:val="none" w:sz="0" w:space="0" w:color="auto"/>
        <w:left w:val="none" w:sz="0" w:space="0" w:color="auto"/>
        <w:bottom w:val="none" w:sz="0" w:space="0" w:color="auto"/>
        <w:right w:val="none" w:sz="0" w:space="0" w:color="auto"/>
      </w:divBdr>
    </w:div>
    <w:div w:id="527450098">
      <w:marLeft w:val="480"/>
      <w:marRight w:val="0"/>
      <w:marTop w:val="0"/>
      <w:marBottom w:val="0"/>
      <w:divBdr>
        <w:top w:val="none" w:sz="0" w:space="0" w:color="auto"/>
        <w:left w:val="none" w:sz="0" w:space="0" w:color="auto"/>
        <w:bottom w:val="none" w:sz="0" w:space="0" w:color="auto"/>
        <w:right w:val="none" w:sz="0" w:space="0" w:color="auto"/>
      </w:divBdr>
    </w:div>
    <w:div w:id="527451817">
      <w:marLeft w:val="480"/>
      <w:marRight w:val="0"/>
      <w:marTop w:val="0"/>
      <w:marBottom w:val="0"/>
      <w:divBdr>
        <w:top w:val="none" w:sz="0" w:space="0" w:color="auto"/>
        <w:left w:val="none" w:sz="0" w:space="0" w:color="auto"/>
        <w:bottom w:val="none" w:sz="0" w:space="0" w:color="auto"/>
        <w:right w:val="none" w:sz="0" w:space="0" w:color="auto"/>
      </w:divBdr>
    </w:div>
    <w:div w:id="527522219">
      <w:marLeft w:val="480"/>
      <w:marRight w:val="0"/>
      <w:marTop w:val="0"/>
      <w:marBottom w:val="0"/>
      <w:divBdr>
        <w:top w:val="none" w:sz="0" w:space="0" w:color="auto"/>
        <w:left w:val="none" w:sz="0" w:space="0" w:color="auto"/>
        <w:bottom w:val="none" w:sz="0" w:space="0" w:color="auto"/>
        <w:right w:val="none" w:sz="0" w:space="0" w:color="auto"/>
      </w:divBdr>
    </w:div>
    <w:div w:id="527524495">
      <w:marLeft w:val="480"/>
      <w:marRight w:val="0"/>
      <w:marTop w:val="0"/>
      <w:marBottom w:val="0"/>
      <w:divBdr>
        <w:top w:val="none" w:sz="0" w:space="0" w:color="auto"/>
        <w:left w:val="none" w:sz="0" w:space="0" w:color="auto"/>
        <w:bottom w:val="none" w:sz="0" w:space="0" w:color="auto"/>
        <w:right w:val="none" w:sz="0" w:space="0" w:color="auto"/>
      </w:divBdr>
    </w:div>
    <w:div w:id="527529251">
      <w:marLeft w:val="480"/>
      <w:marRight w:val="0"/>
      <w:marTop w:val="0"/>
      <w:marBottom w:val="0"/>
      <w:divBdr>
        <w:top w:val="none" w:sz="0" w:space="0" w:color="auto"/>
        <w:left w:val="none" w:sz="0" w:space="0" w:color="auto"/>
        <w:bottom w:val="none" w:sz="0" w:space="0" w:color="auto"/>
        <w:right w:val="none" w:sz="0" w:space="0" w:color="auto"/>
      </w:divBdr>
    </w:div>
    <w:div w:id="527566440">
      <w:marLeft w:val="480"/>
      <w:marRight w:val="0"/>
      <w:marTop w:val="0"/>
      <w:marBottom w:val="0"/>
      <w:divBdr>
        <w:top w:val="none" w:sz="0" w:space="0" w:color="auto"/>
        <w:left w:val="none" w:sz="0" w:space="0" w:color="auto"/>
        <w:bottom w:val="none" w:sz="0" w:space="0" w:color="auto"/>
        <w:right w:val="none" w:sz="0" w:space="0" w:color="auto"/>
      </w:divBdr>
    </w:div>
    <w:div w:id="527571751">
      <w:marLeft w:val="480"/>
      <w:marRight w:val="0"/>
      <w:marTop w:val="0"/>
      <w:marBottom w:val="0"/>
      <w:divBdr>
        <w:top w:val="none" w:sz="0" w:space="0" w:color="auto"/>
        <w:left w:val="none" w:sz="0" w:space="0" w:color="auto"/>
        <w:bottom w:val="none" w:sz="0" w:space="0" w:color="auto"/>
        <w:right w:val="none" w:sz="0" w:space="0" w:color="auto"/>
      </w:divBdr>
    </w:div>
    <w:div w:id="527640740">
      <w:marLeft w:val="480"/>
      <w:marRight w:val="0"/>
      <w:marTop w:val="0"/>
      <w:marBottom w:val="0"/>
      <w:divBdr>
        <w:top w:val="none" w:sz="0" w:space="0" w:color="auto"/>
        <w:left w:val="none" w:sz="0" w:space="0" w:color="auto"/>
        <w:bottom w:val="none" w:sz="0" w:space="0" w:color="auto"/>
        <w:right w:val="none" w:sz="0" w:space="0" w:color="auto"/>
      </w:divBdr>
    </w:div>
    <w:div w:id="527647130">
      <w:marLeft w:val="480"/>
      <w:marRight w:val="0"/>
      <w:marTop w:val="0"/>
      <w:marBottom w:val="0"/>
      <w:divBdr>
        <w:top w:val="none" w:sz="0" w:space="0" w:color="auto"/>
        <w:left w:val="none" w:sz="0" w:space="0" w:color="auto"/>
        <w:bottom w:val="none" w:sz="0" w:space="0" w:color="auto"/>
        <w:right w:val="none" w:sz="0" w:space="0" w:color="auto"/>
      </w:divBdr>
    </w:div>
    <w:div w:id="527720536">
      <w:marLeft w:val="480"/>
      <w:marRight w:val="0"/>
      <w:marTop w:val="0"/>
      <w:marBottom w:val="0"/>
      <w:divBdr>
        <w:top w:val="none" w:sz="0" w:space="0" w:color="auto"/>
        <w:left w:val="none" w:sz="0" w:space="0" w:color="auto"/>
        <w:bottom w:val="none" w:sz="0" w:space="0" w:color="auto"/>
        <w:right w:val="none" w:sz="0" w:space="0" w:color="auto"/>
      </w:divBdr>
    </w:div>
    <w:div w:id="527723572">
      <w:marLeft w:val="480"/>
      <w:marRight w:val="0"/>
      <w:marTop w:val="0"/>
      <w:marBottom w:val="0"/>
      <w:divBdr>
        <w:top w:val="none" w:sz="0" w:space="0" w:color="auto"/>
        <w:left w:val="none" w:sz="0" w:space="0" w:color="auto"/>
        <w:bottom w:val="none" w:sz="0" w:space="0" w:color="auto"/>
        <w:right w:val="none" w:sz="0" w:space="0" w:color="auto"/>
      </w:divBdr>
    </w:div>
    <w:div w:id="527763863">
      <w:marLeft w:val="480"/>
      <w:marRight w:val="0"/>
      <w:marTop w:val="0"/>
      <w:marBottom w:val="0"/>
      <w:divBdr>
        <w:top w:val="none" w:sz="0" w:space="0" w:color="auto"/>
        <w:left w:val="none" w:sz="0" w:space="0" w:color="auto"/>
        <w:bottom w:val="none" w:sz="0" w:space="0" w:color="auto"/>
        <w:right w:val="none" w:sz="0" w:space="0" w:color="auto"/>
      </w:divBdr>
    </w:div>
    <w:div w:id="527910529">
      <w:marLeft w:val="480"/>
      <w:marRight w:val="0"/>
      <w:marTop w:val="0"/>
      <w:marBottom w:val="0"/>
      <w:divBdr>
        <w:top w:val="none" w:sz="0" w:space="0" w:color="auto"/>
        <w:left w:val="none" w:sz="0" w:space="0" w:color="auto"/>
        <w:bottom w:val="none" w:sz="0" w:space="0" w:color="auto"/>
        <w:right w:val="none" w:sz="0" w:space="0" w:color="auto"/>
      </w:divBdr>
    </w:div>
    <w:div w:id="527910595">
      <w:marLeft w:val="480"/>
      <w:marRight w:val="0"/>
      <w:marTop w:val="0"/>
      <w:marBottom w:val="0"/>
      <w:divBdr>
        <w:top w:val="none" w:sz="0" w:space="0" w:color="auto"/>
        <w:left w:val="none" w:sz="0" w:space="0" w:color="auto"/>
        <w:bottom w:val="none" w:sz="0" w:space="0" w:color="auto"/>
        <w:right w:val="none" w:sz="0" w:space="0" w:color="auto"/>
      </w:divBdr>
    </w:div>
    <w:div w:id="527915177">
      <w:marLeft w:val="480"/>
      <w:marRight w:val="0"/>
      <w:marTop w:val="0"/>
      <w:marBottom w:val="0"/>
      <w:divBdr>
        <w:top w:val="none" w:sz="0" w:space="0" w:color="auto"/>
        <w:left w:val="none" w:sz="0" w:space="0" w:color="auto"/>
        <w:bottom w:val="none" w:sz="0" w:space="0" w:color="auto"/>
        <w:right w:val="none" w:sz="0" w:space="0" w:color="auto"/>
      </w:divBdr>
    </w:div>
    <w:div w:id="527987524">
      <w:marLeft w:val="480"/>
      <w:marRight w:val="0"/>
      <w:marTop w:val="0"/>
      <w:marBottom w:val="0"/>
      <w:divBdr>
        <w:top w:val="none" w:sz="0" w:space="0" w:color="auto"/>
        <w:left w:val="none" w:sz="0" w:space="0" w:color="auto"/>
        <w:bottom w:val="none" w:sz="0" w:space="0" w:color="auto"/>
        <w:right w:val="none" w:sz="0" w:space="0" w:color="auto"/>
      </w:divBdr>
    </w:div>
    <w:div w:id="527987533">
      <w:marLeft w:val="480"/>
      <w:marRight w:val="0"/>
      <w:marTop w:val="0"/>
      <w:marBottom w:val="0"/>
      <w:divBdr>
        <w:top w:val="none" w:sz="0" w:space="0" w:color="auto"/>
        <w:left w:val="none" w:sz="0" w:space="0" w:color="auto"/>
        <w:bottom w:val="none" w:sz="0" w:space="0" w:color="auto"/>
        <w:right w:val="none" w:sz="0" w:space="0" w:color="auto"/>
      </w:divBdr>
    </w:div>
    <w:div w:id="528028645">
      <w:marLeft w:val="480"/>
      <w:marRight w:val="0"/>
      <w:marTop w:val="0"/>
      <w:marBottom w:val="0"/>
      <w:divBdr>
        <w:top w:val="none" w:sz="0" w:space="0" w:color="auto"/>
        <w:left w:val="none" w:sz="0" w:space="0" w:color="auto"/>
        <w:bottom w:val="none" w:sz="0" w:space="0" w:color="auto"/>
        <w:right w:val="none" w:sz="0" w:space="0" w:color="auto"/>
      </w:divBdr>
    </w:div>
    <w:div w:id="528101441">
      <w:marLeft w:val="480"/>
      <w:marRight w:val="0"/>
      <w:marTop w:val="0"/>
      <w:marBottom w:val="0"/>
      <w:divBdr>
        <w:top w:val="none" w:sz="0" w:space="0" w:color="auto"/>
        <w:left w:val="none" w:sz="0" w:space="0" w:color="auto"/>
        <w:bottom w:val="none" w:sz="0" w:space="0" w:color="auto"/>
        <w:right w:val="none" w:sz="0" w:space="0" w:color="auto"/>
      </w:divBdr>
    </w:div>
    <w:div w:id="528104758">
      <w:marLeft w:val="480"/>
      <w:marRight w:val="0"/>
      <w:marTop w:val="0"/>
      <w:marBottom w:val="0"/>
      <w:divBdr>
        <w:top w:val="none" w:sz="0" w:space="0" w:color="auto"/>
        <w:left w:val="none" w:sz="0" w:space="0" w:color="auto"/>
        <w:bottom w:val="none" w:sz="0" w:space="0" w:color="auto"/>
        <w:right w:val="none" w:sz="0" w:space="0" w:color="auto"/>
      </w:divBdr>
    </w:div>
    <w:div w:id="528107140">
      <w:marLeft w:val="480"/>
      <w:marRight w:val="0"/>
      <w:marTop w:val="0"/>
      <w:marBottom w:val="0"/>
      <w:divBdr>
        <w:top w:val="none" w:sz="0" w:space="0" w:color="auto"/>
        <w:left w:val="none" w:sz="0" w:space="0" w:color="auto"/>
        <w:bottom w:val="none" w:sz="0" w:space="0" w:color="auto"/>
        <w:right w:val="none" w:sz="0" w:space="0" w:color="auto"/>
      </w:divBdr>
    </w:div>
    <w:div w:id="528107994">
      <w:marLeft w:val="480"/>
      <w:marRight w:val="0"/>
      <w:marTop w:val="0"/>
      <w:marBottom w:val="0"/>
      <w:divBdr>
        <w:top w:val="none" w:sz="0" w:space="0" w:color="auto"/>
        <w:left w:val="none" w:sz="0" w:space="0" w:color="auto"/>
        <w:bottom w:val="none" w:sz="0" w:space="0" w:color="auto"/>
        <w:right w:val="none" w:sz="0" w:space="0" w:color="auto"/>
      </w:divBdr>
    </w:div>
    <w:div w:id="528177090">
      <w:marLeft w:val="480"/>
      <w:marRight w:val="0"/>
      <w:marTop w:val="0"/>
      <w:marBottom w:val="0"/>
      <w:divBdr>
        <w:top w:val="none" w:sz="0" w:space="0" w:color="auto"/>
        <w:left w:val="none" w:sz="0" w:space="0" w:color="auto"/>
        <w:bottom w:val="none" w:sz="0" w:space="0" w:color="auto"/>
        <w:right w:val="none" w:sz="0" w:space="0" w:color="auto"/>
      </w:divBdr>
    </w:div>
    <w:div w:id="528179582">
      <w:marLeft w:val="480"/>
      <w:marRight w:val="0"/>
      <w:marTop w:val="0"/>
      <w:marBottom w:val="0"/>
      <w:divBdr>
        <w:top w:val="none" w:sz="0" w:space="0" w:color="auto"/>
        <w:left w:val="none" w:sz="0" w:space="0" w:color="auto"/>
        <w:bottom w:val="none" w:sz="0" w:space="0" w:color="auto"/>
        <w:right w:val="none" w:sz="0" w:space="0" w:color="auto"/>
      </w:divBdr>
    </w:div>
    <w:div w:id="528224974">
      <w:marLeft w:val="480"/>
      <w:marRight w:val="0"/>
      <w:marTop w:val="0"/>
      <w:marBottom w:val="0"/>
      <w:divBdr>
        <w:top w:val="none" w:sz="0" w:space="0" w:color="auto"/>
        <w:left w:val="none" w:sz="0" w:space="0" w:color="auto"/>
        <w:bottom w:val="none" w:sz="0" w:space="0" w:color="auto"/>
        <w:right w:val="none" w:sz="0" w:space="0" w:color="auto"/>
      </w:divBdr>
    </w:div>
    <w:div w:id="528226860">
      <w:marLeft w:val="480"/>
      <w:marRight w:val="0"/>
      <w:marTop w:val="0"/>
      <w:marBottom w:val="0"/>
      <w:divBdr>
        <w:top w:val="none" w:sz="0" w:space="0" w:color="auto"/>
        <w:left w:val="none" w:sz="0" w:space="0" w:color="auto"/>
        <w:bottom w:val="none" w:sz="0" w:space="0" w:color="auto"/>
        <w:right w:val="none" w:sz="0" w:space="0" w:color="auto"/>
      </w:divBdr>
    </w:div>
    <w:div w:id="528370518">
      <w:marLeft w:val="480"/>
      <w:marRight w:val="0"/>
      <w:marTop w:val="0"/>
      <w:marBottom w:val="0"/>
      <w:divBdr>
        <w:top w:val="none" w:sz="0" w:space="0" w:color="auto"/>
        <w:left w:val="none" w:sz="0" w:space="0" w:color="auto"/>
        <w:bottom w:val="none" w:sz="0" w:space="0" w:color="auto"/>
        <w:right w:val="none" w:sz="0" w:space="0" w:color="auto"/>
      </w:divBdr>
    </w:div>
    <w:div w:id="528371414">
      <w:marLeft w:val="480"/>
      <w:marRight w:val="0"/>
      <w:marTop w:val="0"/>
      <w:marBottom w:val="0"/>
      <w:divBdr>
        <w:top w:val="none" w:sz="0" w:space="0" w:color="auto"/>
        <w:left w:val="none" w:sz="0" w:space="0" w:color="auto"/>
        <w:bottom w:val="none" w:sz="0" w:space="0" w:color="auto"/>
        <w:right w:val="none" w:sz="0" w:space="0" w:color="auto"/>
      </w:divBdr>
    </w:div>
    <w:div w:id="528376180">
      <w:marLeft w:val="480"/>
      <w:marRight w:val="0"/>
      <w:marTop w:val="0"/>
      <w:marBottom w:val="0"/>
      <w:divBdr>
        <w:top w:val="none" w:sz="0" w:space="0" w:color="auto"/>
        <w:left w:val="none" w:sz="0" w:space="0" w:color="auto"/>
        <w:bottom w:val="none" w:sz="0" w:space="0" w:color="auto"/>
        <w:right w:val="none" w:sz="0" w:space="0" w:color="auto"/>
      </w:divBdr>
    </w:div>
    <w:div w:id="528376932">
      <w:marLeft w:val="480"/>
      <w:marRight w:val="0"/>
      <w:marTop w:val="0"/>
      <w:marBottom w:val="0"/>
      <w:divBdr>
        <w:top w:val="none" w:sz="0" w:space="0" w:color="auto"/>
        <w:left w:val="none" w:sz="0" w:space="0" w:color="auto"/>
        <w:bottom w:val="none" w:sz="0" w:space="0" w:color="auto"/>
        <w:right w:val="none" w:sz="0" w:space="0" w:color="auto"/>
      </w:divBdr>
    </w:div>
    <w:div w:id="528446314">
      <w:marLeft w:val="480"/>
      <w:marRight w:val="0"/>
      <w:marTop w:val="0"/>
      <w:marBottom w:val="0"/>
      <w:divBdr>
        <w:top w:val="none" w:sz="0" w:space="0" w:color="auto"/>
        <w:left w:val="none" w:sz="0" w:space="0" w:color="auto"/>
        <w:bottom w:val="none" w:sz="0" w:space="0" w:color="auto"/>
        <w:right w:val="none" w:sz="0" w:space="0" w:color="auto"/>
      </w:divBdr>
    </w:div>
    <w:div w:id="528565912">
      <w:marLeft w:val="480"/>
      <w:marRight w:val="0"/>
      <w:marTop w:val="0"/>
      <w:marBottom w:val="0"/>
      <w:divBdr>
        <w:top w:val="none" w:sz="0" w:space="0" w:color="auto"/>
        <w:left w:val="none" w:sz="0" w:space="0" w:color="auto"/>
        <w:bottom w:val="none" w:sz="0" w:space="0" w:color="auto"/>
        <w:right w:val="none" w:sz="0" w:space="0" w:color="auto"/>
      </w:divBdr>
    </w:div>
    <w:div w:id="528569021">
      <w:marLeft w:val="480"/>
      <w:marRight w:val="0"/>
      <w:marTop w:val="0"/>
      <w:marBottom w:val="0"/>
      <w:divBdr>
        <w:top w:val="none" w:sz="0" w:space="0" w:color="auto"/>
        <w:left w:val="none" w:sz="0" w:space="0" w:color="auto"/>
        <w:bottom w:val="none" w:sz="0" w:space="0" w:color="auto"/>
        <w:right w:val="none" w:sz="0" w:space="0" w:color="auto"/>
      </w:divBdr>
    </w:div>
    <w:div w:id="528570489">
      <w:marLeft w:val="480"/>
      <w:marRight w:val="0"/>
      <w:marTop w:val="0"/>
      <w:marBottom w:val="0"/>
      <w:divBdr>
        <w:top w:val="none" w:sz="0" w:space="0" w:color="auto"/>
        <w:left w:val="none" w:sz="0" w:space="0" w:color="auto"/>
        <w:bottom w:val="none" w:sz="0" w:space="0" w:color="auto"/>
        <w:right w:val="none" w:sz="0" w:space="0" w:color="auto"/>
      </w:divBdr>
    </w:div>
    <w:div w:id="528613701">
      <w:marLeft w:val="480"/>
      <w:marRight w:val="0"/>
      <w:marTop w:val="0"/>
      <w:marBottom w:val="0"/>
      <w:divBdr>
        <w:top w:val="none" w:sz="0" w:space="0" w:color="auto"/>
        <w:left w:val="none" w:sz="0" w:space="0" w:color="auto"/>
        <w:bottom w:val="none" w:sz="0" w:space="0" w:color="auto"/>
        <w:right w:val="none" w:sz="0" w:space="0" w:color="auto"/>
      </w:divBdr>
    </w:div>
    <w:div w:id="528639223">
      <w:marLeft w:val="480"/>
      <w:marRight w:val="0"/>
      <w:marTop w:val="0"/>
      <w:marBottom w:val="0"/>
      <w:divBdr>
        <w:top w:val="none" w:sz="0" w:space="0" w:color="auto"/>
        <w:left w:val="none" w:sz="0" w:space="0" w:color="auto"/>
        <w:bottom w:val="none" w:sz="0" w:space="0" w:color="auto"/>
        <w:right w:val="none" w:sz="0" w:space="0" w:color="auto"/>
      </w:divBdr>
    </w:div>
    <w:div w:id="528645715">
      <w:marLeft w:val="480"/>
      <w:marRight w:val="0"/>
      <w:marTop w:val="0"/>
      <w:marBottom w:val="0"/>
      <w:divBdr>
        <w:top w:val="none" w:sz="0" w:space="0" w:color="auto"/>
        <w:left w:val="none" w:sz="0" w:space="0" w:color="auto"/>
        <w:bottom w:val="none" w:sz="0" w:space="0" w:color="auto"/>
        <w:right w:val="none" w:sz="0" w:space="0" w:color="auto"/>
      </w:divBdr>
    </w:div>
    <w:div w:id="528682719">
      <w:marLeft w:val="480"/>
      <w:marRight w:val="0"/>
      <w:marTop w:val="0"/>
      <w:marBottom w:val="0"/>
      <w:divBdr>
        <w:top w:val="none" w:sz="0" w:space="0" w:color="auto"/>
        <w:left w:val="none" w:sz="0" w:space="0" w:color="auto"/>
        <w:bottom w:val="none" w:sz="0" w:space="0" w:color="auto"/>
        <w:right w:val="none" w:sz="0" w:space="0" w:color="auto"/>
      </w:divBdr>
    </w:div>
    <w:div w:id="528684822">
      <w:marLeft w:val="480"/>
      <w:marRight w:val="0"/>
      <w:marTop w:val="0"/>
      <w:marBottom w:val="0"/>
      <w:divBdr>
        <w:top w:val="none" w:sz="0" w:space="0" w:color="auto"/>
        <w:left w:val="none" w:sz="0" w:space="0" w:color="auto"/>
        <w:bottom w:val="none" w:sz="0" w:space="0" w:color="auto"/>
        <w:right w:val="none" w:sz="0" w:space="0" w:color="auto"/>
      </w:divBdr>
    </w:div>
    <w:div w:id="528685658">
      <w:marLeft w:val="480"/>
      <w:marRight w:val="0"/>
      <w:marTop w:val="0"/>
      <w:marBottom w:val="0"/>
      <w:divBdr>
        <w:top w:val="none" w:sz="0" w:space="0" w:color="auto"/>
        <w:left w:val="none" w:sz="0" w:space="0" w:color="auto"/>
        <w:bottom w:val="none" w:sz="0" w:space="0" w:color="auto"/>
        <w:right w:val="none" w:sz="0" w:space="0" w:color="auto"/>
      </w:divBdr>
    </w:div>
    <w:div w:id="528689357">
      <w:marLeft w:val="480"/>
      <w:marRight w:val="0"/>
      <w:marTop w:val="0"/>
      <w:marBottom w:val="0"/>
      <w:divBdr>
        <w:top w:val="none" w:sz="0" w:space="0" w:color="auto"/>
        <w:left w:val="none" w:sz="0" w:space="0" w:color="auto"/>
        <w:bottom w:val="none" w:sz="0" w:space="0" w:color="auto"/>
        <w:right w:val="none" w:sz="0" w:space="0" w:color="auto"/>
      </w:divBdr>
    </w:div>
    <w:div w:id="528758357">
      <w:marLeft w:val="480"/>
      <w:marRight w:val="0"/>
      <w:marTop w:val="0"/>
      <w:marBottom w:val="0"/>
      <w:divBdr>
        <w:top w:val="none" w:sz="0" w:space="0" w:color="auto"/>
        <w:left w:val="none" w:sz="0" w:space="0" w:color="auto"/>
        <w:bottom w:val="none" w:sz="0" w:space="0" w:color="auto"/>
        <w:right w:val="none" w:sz="0" w:space="0" w:color="auto"/>
      </w:divBdr>
    </w:div>
    <w:div w:id="528764595">
      <w:marLeft w:val="480"/>
      <w:marRight w:val="0"/>
      <w:marTop w:val="0"/>
      <w:marBottom w:val="0"/>
      <w:divBdr>
        <w:top w:val="none" w:sz="0" w:space="0" w:color="auto"/>
        <w:left w:val="none" w:sz="0" w:space="0" w:color="auto"/>
        <w:bottom w:val="none" w:sz="0" w:space="0" w:color="auto"/>
        <w:right w:val="none" w:sz="0" w:space="0" w:color="auto"/>
      </w:divBdr>
    </w:div>
    <w:div w:id="528834558">
      <w:marLeft w:val="480"/>
      <w:marRight w:val="0"/>
      <w:marTop w:val="0"/>
      <w:marBottom w:val="0"/>
      <w:divBdr>
        <w:top w:val="none" w:sz="0" w:space="0" w:color="auto"/>
        <w:left w:val="none" w:sz="0" w:space="0" w:color="auto"/>
        <w:bottom w:val="none" w:sz="0" w:space="0" w:color="auto"/>
        <w:right w:val="none" w:sz="0" w:space="0" w:color="auto"/>
      </w:divBdr>
    </w:div>
    <w:div w:id="528839757">
      <w:marLeft w:val="480"/>
      <w:marRight w:val="0"/>
      <w:marTop w:val="0"/>
      <w:marBottom w:val="0"/>
      <w:divBdr>
        <w:top w:val="none" w:sz="0" w:space="0" w:color="auto"/>
        <w:left w:val="none" w:sz="0" w:space="0" w:color="auto"/>
        <w:bottom w:val="none" w:sz="0" w:space="0" w:color="auto"/>
        <w:right w:val="none" w:sz="0" w:space="0" w:color="auto"/>
      </w:divBdr>
    </w:div>
    <w:div w:id="528879416">
      <w:marLeft w:val="480"/>
      <w:marRight w:val="0"/>
      <w:marTop w:val="0"/>
      <w:marBottom w:val="0"/>
      <w:divBdr>
        <w:top w:val="none" w:sz="0" w:space="0" w:color="auto"/>
        <w:left w:val="none" w:sz="0" w:space="0" w:color="auto"/>
        <w:bottom w:val="none" w:sz="0" w:space="0" w:color="auto"/>
        <w:right w:val="none" w:sz="0" w:space="0" w:color="auto"/>
      </w:divBdr>
    </w:div>
    <w:div w:id="528950534">
      <w:marLeft w:val="480"/>
      <w:marRight w:val="0"/>
      <w:marTop w:val="0"/>
      <w:marBottom w:val="0"/>
      <w:divBdr>
        <w:top w:val="none" w:sz="0" w:space="0" w:color="auto"/>
        <w:left w:val="none" w:sz="0" w:space="0" w:color="auto"/>
        <w:bottom w:val="none" w:sz="0" w:space="0" w:color="auto"/>
        <w:right w:val="none" w:sz="0" w:space="0" w:color="auto"/>
      </w:divBdr>
    </w:div>
    <w:div w:id="528955262">
      <w:marLeft w:val="480"/>
      <w:marRight w:val="0"/>
      <w:marTop w:val="0"/>
      <w:marBottom w:val="0"/>
      <w:divBdr>
        <w:top w:val="none" w:sz="0" w:space="0" w:color="auto"/>
        <w:left w:val="none" w:sz="0" w:space="0" w:color="auto"/>
        <w:bottom w:val="none" w:sz="0" w:space="0" w:color="auto"/>
        <w:right w:val="none" w:sz="0" w:space="0" w:color="auto"/>
      </w:divBdr>
    </w:div>
    <w:div w:id="528957810">
      <w:marLeft w:val="480"/>
      <w:marRight w:val="0"/>
      <w:marTop w:val="0"/>
      <w:marBottom w:val="0"/>
      <w:divBdr>
        <w:top w:val="none" w:sz="0" w:space="0" w:color="auto"/>
        <w:left w:val="none" w:sz="0" w:space="0" w:color="auto"/>
        <w:bottom w:val="none" w:sz="0" w:space="0" w:color="auto"/>
        <w:right w:val="none" w:sz="0" w:space="0" w:color="auto"/>
      </w:divBdr>
    </w:div>
    <w:div w:id="529027420">
      <w:marLeft w:val="480"/>
      <w:marRight w:val="0"/>
      <w:marTop w:val="0"/>
      <w:marBottom w:val="0"/>
      <w:divBdr>
        <w:top w:val="none" w:sz="0" w:space="0" w:color="auto"/>
        <w:left w:val="none" w:sz="0" w:space="0" w:color="auto"/>
        <w:bottom w:val="none" w:sz="0" w:space="0" w:color="auto"/>
        <w:right w:val="none" w:sz="0" w:space="0" w:color="auto"/>
      </w:divBdr>
    </w:div>
    <w:div w:id="529149233">
      <w:marLeft w:val="480"/>
      <w:marRight w:val="0"/>
      <w:marTop w:val="0"/>
      <w:marBottom w:val="0"/>
      <w:divBdr>
        <w:top w:val="none" w:sz="0" w:space="0" w:color="auto"/>
        <w:left w:val="none" w:sz="0" w:space="0" w:color="auto"/>
        <w:bottom w:val="none" w:sz="0" w:space="0" w:color="auto"/>
        <w:right w:val="none" w:sz="0" w:space="0" w:color="auto"/>
      </w:divBdr>
    </w:div>
    <w:div w:id="529227267">
      <w:marLeft w:val="480"/>
      <w:marRight w:val="0"/>
      <w:marTop w:val="0"/>
      <w:marBottom w:val="0"/>
      <w:divBdr>
        <w:top w:val="none" w:sz="0" w:space="0" w:color="auto"/>
        <w:left w:val="none" w:sz="0" w:space="0" w:color="auto"/>
        <w:bottom w:val="none" w:sz="0" w:space="0" w:color="auto"/>
        <w:right w:val="none" w:sz="0" w:space="0" w:color="auto"/>
      </w:divBdr>
    </w:div>
    <w:div w:id="529344853">
      <w:marLeft w:val="480"/>
      <w:marRight w:val="0"/>
      <w:marTop w:val="0"/>
      <w:marBottom w:val="0"/>
      <w:divBdr>
        <w:top w:val="none" w:sz="0" w:space="0" w:color="auto"/>
        <w:left w:val="none" w:sz="0" w:space="0" w:color="auto"/>
        <w:bottom w:val="none" w:sz="0" w:space="0" w:color="auto"/>
        <w:right w:val="none" w:sz="0" w:space="0" w:color="auto"/>
      </w:divBdr>
    </w:div>
    <w:div w:id="529416991">
      <w:marLeft w:val="480"/>
      <w:marRight w:val="0"/>
      <w:marTop w:val="0"/>
      <w:marBottom w:val="0"/>
      <w:divBdr>
        <w:top w:val="none" w:sz="0" w:space="0" w:color="auto"/>
        <w:left w:val="none" w:sz="0" w:space="0" w:color="auto"/>
        <w:bottom w:val="none" w:sz="0" w:space="0" w:color="auto"/>
        <w:right w:val="none" w:sz="0" w:space="0" w:color="auto"/>
      </w:divBdr>
    </w:div>
    <w:div w:id="529493250">
      <w:marLeft w:val="480"/>
      <w:marRight w:val="0"/>
      <w:marTop w:val="0"/>
      <w:marBottom w:val="0"/>
      <w:divBdr>
        <w:top w:val="none" w:sz="0" w:space="0" w:color="auto"/>
        <w:left w:val="none" w:sz="0" w:space="0" w:color="auto"/>
        <w:bottom w:val="none" w:sz="0" w:space="0" w:color="auto"/>
        <w:right w:val="none" w:sz="0" w:space="0" w:color="auto"/>
      </w:divBdr>
    </w:div>
    <w:div w:id="529534909">
      <w:marLeft w:val="480"/>
      <w:marRight w:val="0"/>
      <w:marTop w:val="0"/>
      <w:marBottom w:val="0"/>
      <w:divBdr>
        <w:top w:val="none" w:sz="0" w:space="0" w:color="auto"/>
        <w:left w:val="none" w:sz="0" w:space="0" w:color="auto"/>
        <w:bottom w:val="none" w:sz="0" w:space="0" w:color="auto"/>
        <w:right w:val="none" w:sz="0" w:space="0" w:color="auto"/>
      </w:divBdr>
    </w:div>
    <w:div w:id="529538176">
      <w:marLeft w:val="480"/>
      <w:marRight w:val="0"/>
      <w:marTop w:val="0"/>
      <w:marBottom w:val="0"/>
      <w:divBdr>
        <w:top w:val="none" w:sz="0" w:space="0" w:color="auto"/>
        <w:left w:val="none" w:sz="0" w:space="0" w:color="auto"/>
        <w:bottom w:val="none" w:sz="0" w:space="0" w:color="auto"/>
        <w:right w:val="none" w:sz="0" w:space="0" w:color="auto"/>
      </w:divBdr>
    </w:div>
    <w:div w:id="529611308">
      <w:marLeft w:val="480"/>
      <w:marRight w:val="0"/>
      <w:marTop w:val="0"/>
      <w:marBottom w:val="0"/>
      <w:divBdr>
        <w:top w:val="none" w:sz="0" w:space="0" w:color="auto"/>
        <w:left w:val="none" w:sz="0" w:space="0" w:color="auto"/>
        <w:bottom w:val="none" w:sz="0" w:space="0" w:color="auto"/>
        <w:right w:val="none" w:sz="0" w:space="0" w:color="auto"/>
      </w:divBdr>
    </w:div>
    <w:div w:id="529681152">
      <w:marLeft w:val="480"/>
      <w:marRight w:val="0"/>
      <w:marTop w:val="0"/>
      <w:marBottom w:val="0"/>
      <w:divBdr>
        <w:top w:val="none" w:sz="0" w:space="0" w:color="auto"/>
        <w:left w:val="none" w:sz="0" w:space="0" w:color="auto"/>
        <w:bottom w:val="none" w:sz="0" w:space="0" w:color="auto"/>
        <w:right w:val="none" w:sz="0" w:space="0" w:color="auto"/>
      </w:divBdr>
    </w:div>
    <w:div w:id="529681396">
      <w:marLeft w:val="480"/>
      <w:marRight w:val="0"/>
      <w:marTop w:val="0"/>
      <w:marBottom w:val="0"/>
      <w:divBdr>
        <w:top w:val="none" w:sz="0" w:space="0" w:color="auto"/>
        <w:left w:val="none" w:sz="0" w:space="0" w:color="auto"/>
        <w:bottom w:val="none" w:sz="0" w:space="0" w:color="auto"/>
        <w:right w:val="none" w:sz="0" w:space="0" w:color="auto"/>
      </w:divBdr>
    </w:div>
    <w:div w:id="529682130">
      <w:marLeft w:val="480"/>
      <w:marRight w:val="0"/>
      <w:marTop w:val="0"/>
      <w:marBottom w:val="0"/>
      <w:divBdr>
        <w:top w:val="none" w:sz="0" w:space="0" w:color="auto"/>
        <w:left w:val="none" w:sz="0" w:space="0" w:color="auto"/>
        <w:bottom w:val="none" w:sz="0" w:space="0" w:color="auto"/>
        <w:right w:val="none" w:sz="0" w:space="0" w:color="auto"/>
      </w:divBdr>
    </w:div>
    <w:div w:id="529682160">
      <w:marLeft w:val="480"/>
      <w:marRight w:val="0"/>
      <w:marTop w:val="0"/>
      <w:marBottom w:val="0"/>
      <w:divBdr>
        <w:top w:val="none" w:sz="0" w:space="0" w:color="auto"/>
        <w:left w:val="none" w:sz="0" w:space="0" w:color="auto"/>
        <w:bottom w:val="none" w:sz="0" w:space="0" w:color="auto"/>
        <w:right w:val="none" w:sz="0" w:space="0" w:color="auto"/>
      </w:divBdr>
    </w:div>
    <w:div w:id="529685083">
      <w:marLeft w:val="480"/>
      <w:marRight w:val="0"/>
      <w:marTop w:val="0"/>
      <w:marBottom w:val="0"/>
      <w:divBdr>
        <w:top w:val="none" w:sz="0" w:space="0" w:color="auto"/>
        <w:left w:val="none" w:sz="0" w:space="0" w:color="auto"/>
        <w:bottom w:val="none" w:sz="0" w:space="0" w:color="auto"/>
        <w:right w:val="none" w:sz="0" w:space="0" w:color="auto"/>
      </w:divBdr>
    </w:div>
    <w:div w:id="529685729">
      <w:marLeft w:val="480"/>
      <w:marRight w:val="0"/>
      <w:marTop w:val="0"/>
      <w:marBottom w:val="0"/>
      <w:divBdr>
        <w:top w:val="none" w:sz="0" w:space="0" w:color="auto"/>
        <w:left w:val="none" w:sz="0" w:space="0" w:color="auto"/>
        <w:bottom w:val="none" w:sz="0" w:space="0" w:color="auto"/>
        <w:right w:val="none" w:sz="0" w:space="0" w:color="auto"/>
      </w:divBdr>
    </w:div>
    <w:div w:id="529687257">
      <w:marLeft w:val="480"/>
      <w:marRight w:val="0"/>
      <w:marTop w:val="0"/>
      <w:marBottom w:val="0"/>
      <w:divBdr>
        <w:top w:val="none" w:sz="0" w:space="0" w:color="auto"/>
        <w:left w:val="none" w:sz="0" w:space="0" w:color="auto"/>
        <w:bottom w:val="none" w:sz="0" w:space="0" w:color="auto"/>
        <w:right w:val="none" w:sz="0" w:space="0" w:color="auto"/>
      </w:divBdr>
    </w:div>
    <w:div w:id="529800311">
      <w:marLeft w:val="480"/>
      <w:marRight w:val="0"/>
      <w:marTop w:val="0"/>
      <w:marBottom w:val="0"/>
      <w:divBdr>
        <w:top w:val="none" w:sz="0" w:space="0" w:color="auto"/>
        <w:left w:val="none" w:sz="0" w:space="0" w:color="auto"/>
        <w:bottom w:val="none" w:sz="0" w:space="0" w:color="auto"/>
        <w:right w:val="none" w:sz="0" w:space="0" w:color="auto"/>
      </w:divBdr>
    </w:div>
    <w:div w:id="529801346">
      <w:marLeft w:val="480"/>
      <w:marRight w:val="0"/>
      <w:marTop w:val="0"/>
      <w:marBottom w:val="0"/>
      <w:divBdr>
        <w:top w:val="none" w:sz="0" w:space="0" w:color="auto"/>
        <w:left w:val="none" w:sz="0" w:space="0" w:color="auto"/>
        <w:bottom w:val="none" w:sz="0" w:space="0" w:color="auto"/>
        <w:right w:val="none" w:sz="0" w:space="0" w:color="auto"/>
      </w:divBdr>
    </w:div>
    <w:div w:id="529806409">
      <w:marLeft w:val="480"/>
      <w:marRight w:val="0"/>
      <w:marTop w:val="0"/>
      <w:marBottom w:val="0"/>
      <w:divBdr>
        <w:top w:val="none" w:sz="0" w:space="0" w:color="auto"/>
        <w:left w:val="none" w:sz="0" w:space="0" w:color="auto"/>
        <w:bottom w:val="none" w:sz="0" w:space="0" w:color="auto"/>
        <w:right w:val="none" w:sz="0" w:space="0" w:color="auto"/>
      </w:divBdr>
    </w:div>
    <w:div w:id="529955524">
      <w:marLeft w:val="480"/>
      <w:marRight w:val="0"/>
      <w:marTop w:val="0"/>
      <w:marBottom w:val="0"/>
      <w:divBdr>
        <w:top w:val="none" w:sz="0" w:space="0" w:color="auto"/>
        <w:left w:val="none" w:sz="0" w:space="0" w:color="auto"/>
        <w:bottom w:val="none" w:sz="0" w:space="0" w:color="auto"/>
        <w:right w:val="none" w:sz="0" w:space="0" w:color="auto"/>
      </w:divBdr>
    </w:div>
    <w:div w:id="529956565">
      <w:marLeft w:val="480"/>
      <w:marRight w:val="0"/>
      <w:marTop w:val="0"/>
      <w:marBottom w:val="0"/>
      <w:divBdr>
        <w:top w:val="none" w:sz="0" w:space="0" w:color="auto"/>
        <w:left w:val="none" w:sz="0" w:space="0" w:color="auto"/>
        <w:bottom w:val="none" w:sz="0" w:space="0" w:color="auto"/>
        <w:right w:val="none" w:sz="0" w:space="0" w:color="auto"/>
      </w:divBdr>
    </w:div>
    <w:div w:id="529993096">
      <w:marLeft w:val="480"/>
      <w:marRight w:val="0"/>
      <w:marTop w:val="0"/>
      <w:marBottom w:val="0"/>
      <w:divBdr>
        <w:top w:val="none" w:sz="0" w:space="0" w:color="auto"/>
        <w:left w:val="none" w:sz="0" w:space="0" w:color="auto"/>
        <w:bottom w:val="none" w:sz="0" w:space="0" w:color="auto"/>
        <w:right w:val="none" w:sz="0" w:space="0" w:color="auto"/>
      </w:divBdr>
    </w:div>
    <w:div w:id="530067470">
      <w:marLeft w:val="480"/>
      <w:marRight w:val="0"/>
      <w:marTop w:val="0"/>
      <w:marBottom w:val="0"/>
      <w:divBdr>
        <w:top w:val="none" w:sz="0" w:space="0" w:color="auto"/>
        <w:left w:val="none" w:sz="0" w:space="0" w:color="auto"/>
        <w:bottom w:val="none" w:sz="0" w:space="0" w:color="auto"/>
        <w:right w:val="none" w:sz="0" w:space="0" w:color="auto"/>
      </w:divBdr>
    </w:div>
    <w:div w:id="530146077">
      <w:marLeft w:val="480"/>
      <w:marRight w:val="0"/>
      <w:marTop w:val="0"/>
      <w:marBottom w:val="0"/>
      <w:divBdr>
        <w:top w:val="none" w:sz="0" w:space="0" w:color="auto"/>
        <w:left w:val="none" w:sz="0" w:space="0" w:color="auto"/>
        <w:bottom w:val="none" w:sz="0" w:space="0" w:color="auto"/>
        <w:right w:val="none" w:sz="0" w:space="0" w:color="auto"/>
      </w:divBdr>
    </w:div>
    <w:div w:id="530149809">
      <w:marLeft w:val="480"/>
      <w:marRight w:val="0"/>
      <w:marTop w:val="0"/>
      <w:marBottom w:val="0"/>
      <w:divBdr>
        <w:top w:val="none" w:sz="0" w:space="0" w:color="auto"/>
        <w:left w:val="none" w:sz="0" w:space="0" w:color="auto"/>
        <w:bottom w:val="none" w:sz="0" w:space="0" w:color="auto"/>
        <w:right w:val="none" w:sz="0" w:space="0" w:color="auto"/>
      </w:divBdr>
    </w:div>
    <w:div w:id="530150829">
      <w:marLeft w:val="480"/>
      <w:marRight w:val="0"/>
      <w:marTop w:val="0"/>
      <w:marBottom w:val="0"/>
      <w:divBdr>
        <w:top w:val="none" w:sz="0" w:space="0" w:color="auto"/>
        <w:left w:val="none" w:sz="0" w:space="0" w:color="auto"/>
        <w:bottom w:val="none" w:sz="0" w:space="0" w:color="auto"/>
        <w:right w:val="none" w:sz="0" w:space="0" w:color="auto"/>
      </w:divBdr>
    </w:div>
    <w:div w:id="530152281">
      <w:marLeft w:val="480"/>
      <w:marRight w:val="0"/>
      <w:marTop w:val="0"/>
      <w:marBottom w:val="0"/>
      <w:divBdr>
        <w:top w:val="none" w:sz="0" w:space="0" w:color="auto"/>
        <w:left w:val="none" w:sz="0" w:space="0" w:color="auto"/>
        <w:bottom w:val="none" w:sz="0" w:space="0" w:color="auto"/>
        <w:right w:val="none" w:sz="0" w:space="0" w:color="auto"/>
      </w:divBdr>
    </w:div>
    <w:div w:id="530192394">
      <w:marLeft w:val="480"/>
      <w:marRight w:val="0"/>
      <w:marTop w:val="0"/>
      <w:marBottom w:val="0"/>
      <w:divBdr>
        <w:top w:val="none" w:sz="0" w:space="0" w:color="auto"/>
        <w:left w:val="none" w:sz="0" w:space="0" w:color="auto"/>
        <w:bottom w:val="none" w:sz="0" w:space="0" w:color="auto"/>
        <w:right w:val="none" w:sz="0" w:space="0" w:color="auto"/>
      </w:divBdr>
    </w:div>
    <w:div w:id="530264874">
      <w:marLeft w:val="480"/>
      <w:marRight w:val="0"/>
      <w:marTop w:val="0"/>
      <w:marBottom w:val="0"/>
      <w:divBdr>
        <w:top w:val="none" w:sz="0" w:space="0" w:color="auto"/>
        <w:left w:val="none" w:sz="0" w:space="0" w:color="auto"/>
        <w:bottom w:val="none" w:sz="0" w:space="0" w:color="auto"/>
        <w:right w:val="none" w:sz="0" w:space="0" w:color="auto"/>
      </w:divBdr>
    </w:div>
    <w:div w:id="530265528">
      <w:marLeft w:val="480"/>
      <w:marRight w:val="0"/>
      <w:marTop w:val="0"/>
      <w:marBottom w:val="0"/>
      <w:divBdr>
        <w:top w:val="none" w:sz="0" w:space="0" w:color="auto"/>
        <w:left w:val="none" w:sz="0" w:space="0" w:color="auto"/>
        <w:bottom w:val="none" w:sz="0" w:space="0" w:color="auto"/>
        <w:right w:val="none" w:sz="0" w:space="0" w:color="auto"/>
      </w:divBdr>
    </w:div>
    <w:div w:id="530339186">
      <w:marLeft w:val="480"/>
      <w:marRight w:val="0"/>
      <w:marTop w:val="0"/>
      <w:marBottom w:val="0"/>
      <w:divBdr>
        <w:top w:val="none" w:sz="0" w:space="0" w:color="auto"/>
        <w:left w:val="none" w:sz="0" w:space="0" w:color="auto"/>
        <w:bottom w:val="none" w:sz="0" w:space="0" w:color="auto"/>
        <w:right w:val="none" w:sz="0" w:space="0" w:color="auto"/>
      </w:divBdr>
    </w:div>
    <w:div w:id="530455904">
      <w:marLeft w:val="480"/>
      <w:marRight w:val="0"/>
      <w:marTop w:val="0"/>
      <w:marBottom w:val="0"/>
      <w:divBdr>
        <w:top w:val="none" w:sz="0" w:space="0" w:color="auto"/>
        <w:left w:val="none" w:sz="0" w:space="0" w:color="auto"/>
        <w:bottom w:val="none" w:sz="0" w:space="0" w:color="auto"/>
        <w:right w:val="none" w:sz="0" w:space="0" w:color="auto"/>
      </w:divBdr>
    </w:div>
    <w:div w:id="530457379">
      <w:marLeft w:val="480"/>
      <w:marRight w:val="0"/>
      <w:marTop w:val="0"/>
      <w:marBottom w:val="0"/>
      <w:divBdr>
        <w:top w:val="none" w:sz="0" w:space="0" w:color="auto"/>
        <w:left w:val="none" w:sz="0" w:space="0" w:color="auto"/>
        <w:bottom w:val="none" w:sz="0" w:space="0" w:color="auto"/>
        <w:right w:val="none" w:sz="0" w:space="0" w:color="auto"/>
      </w:divBdr>
    </w:div>
    <w:div w:id="530461851">
      <w:marLeft w:val="480"/>
      <w:marRight w:val="0"/>
      <w:marTop w:val="0"/>
      <w:marBottom w:val="0"/>
      <w:divBdr>
        <w:top w:val="none" w:sz="0" w:space="0" w:color="auto"/>
        <w:left w:val="none" w:sz="0" w:space="0" w:color="auto"/>
        <w:bottom w:val="none" w:sz="0" w:space="0" w:color="auto"/>
        <w:right w:val="none" w:sz="0" w:space="0" w:color="auto"/>
      </w:divBdr>
    </w:div>
    <w:div w:id="530529342">
      <w:marLeft w:val="480"/>
      <w:marRight w:val="0"/>
      <w:marTop w:val="0"/>
      <w:marBottom w:val="0"/>
      <w:divBdr>
        <w:top w:val="none" w:sz="0" w:space="0" w:color="auto"/>
        <w:left w:val="none" w:sz="0" w:space="0" w:color="auto"/>
        <w:bottom w:val="none" w:sz="0" w:space="0" w:color="auto"/>
        <w:right w:val="none" w:sz="0" w:space="0" w:color="auto"/>
      </w:divBdr>
    </w:div>
    <w:div w:id="530531229">
      <w:marLeft w:val="480"/>
      <w:marRight w:val="0"/>
      <w:marTop w:val="0"/>
      <w:marBottom w:val="0"/>
      <w:divBdr>
        <w:top w:val="none" w:sz="0" w:space="0" w:color="auto"/>
        <w:left w:val="none" w:sz="0" w:space="0" w:color="auto"/>
        <w:bottom w:val="none" w:sz="0" w:space="0" w:color="auto"/>
        <w:right w:val="none" w:sz="0" w:space="0" w:color="auto"/>
      </w:divBdr>
    </w:div>
    <w:div w:id="530580259">
      <w:marLeft w:val="480"/>
      <w:marRight w:val="0"/>
      <w:marTop w:val="0"/>
      <w:marBottom w:val="0"/>
      <w:divBdr>
        <w:top w:val="none" w:sz="0" w:space="0" w:color="auto"/>
        <w:left w:val="none" w:sz="0" w:space="0" w:color="auto"/>
        <w:bottom w:val="none" w:sz="0" w:space="0" w:color="auto"/>
        <w:right w:val="none" w:sz="0" w:space="0" w:color="auto"/>
      </w:divBdr>
    </w:div>
    <w:div w:id="530604808">
      <w:marLeft w:val="480"/>
      <w:marRight w:val="0"/>
      <w:marTop w:val="0"/>
      <w:marBottom w:val="0"/>
      <w:divBdr>
        <w:top w:val="none" w:sz="0" w:space="0" w:color="auto"/>
        <w:left w:val="none" w:sz="0" w:space="0" w:color="auto"/>
        <w:bottom w:val="none" w:sz="0" w:space="0" w:color="auto"/>
        <w:right w:val="none" w:sz="0" w:space="0" w:color="auto"/>
      </w:divBdr>
    </w:div>
    <w:div w:id="530605637">
      <w:marLeft w:val="480"/>
      <w:marRight w:val="0"/>
      <w:marTop w:val="0"/>
      <w:marBottom w:val="0"/>
      <w:divBdr>
        <w:top w:val="none" w:sz="0" w:space="0" w:color="auto"/>
        <w:left w:val="none" w:sz="0" w:space="0" w:color="auto"/>
        <w:bottom w:val="none" w:sz="0" w:space="0" w:color="auto"/>
        <w:right w:val="none" w:sz="0" w:space="0" w:color="auto"/>
      </w:divBdr>
    </w:div>
    <w:div w:id="530606010">
      <w:marLeft w:val="480"/>
      <w:marRight w:val="0"/>
      <w:marTop w:val="0"/>
      <w:marBottom w:val="0"/>
      <w:divBdr>
        <w:top w:val="none" w:sz="0" w:space="0" w:color="auto"/>
        <w:left w:val="none" w:sz="0" w:space="0" w:color="auto"/>
        <w:bottom w:val="none" w:sz="0" w:space="0" w:color="auto"/>
        <w:right w:val="none" w:sz="0" w:space="0" w:color="auto"/>
      </w:divBdr>
    </w:div>
    <w:div w:id="530654617">
      <w:marLeft w:val="480"/>
      <w:marRight w:val="0"/>
      <w:marTop w:val="0"/>
      <w:marBottom w:val="0"/>
      <w:divBdr>
        <w:top w:val="none" w:sz="0" w:space="0" w:color="auto"/>
        <w:left w:val="none" w:sz="0" w:space="0" w:color="auto"/>
        <w:bottom w:val="none" w:sz="0" w:space="0" w:color="auto"/>
        <w:right w:val="none" w:sz="0" w:space="0" w:color="auto"/>
      </w:divBdr>
    </w:div>
    <w:div w:id="530655316">
      <w:marLeft w:val="480"/>
      <w:marRight w:val="0"/>
      <w:marTop w:val="0"/>
      <w:marBottom w:val="0"/>
      <w:divBdr>
        <w:top w:val="none" w:sz="0" w:space="0" w:color="auto"/>
        <w:left w:val="none" w:sz="0" w:space="0" w:color="auto"/>
        <w:bottom w:val="none" w:sz="0" w:space="0" w:color="auto"/>
        <w:right w:val="none" w:sz="0" w:space="0" w:color="auto"/>
      </w:divBdr>
    </w:div>
    <w:div w:id="530655510">
      <w:marLeft w:val="480"/>
      <w:marRight w:val="0"/>
      <w:marTop w:val="0"/>
      <w:marBottom w:val="0"/>
      <w:divBdr>
        <w:top w:val="none" w:sz="0" w:space="0" w:color="auto"/>
        <w:left w:val="none" w:sz="0" w:space="0" w:color="auto"/>
        <w:bottom w:val="none" w:sz="0" w:space="0" w:color="auto"/>
        <w:right w:val="none" w:sz="0" w:space="0" w:color="auto"/>
      </w:divBdr>
    </w:div>
    <w:div w:id="530723227">
      <w:marLeft w:val="480"/>
      <w:marRight w:val="0"/>
      <w:marTop w:val="0"/>
      <w:marBottom w:val="0"/>
      <w:divBdr>
        <w:top w:val="none" w:sz="0" w:space="0" w:color="auto"/>
        <w:left w:val="none" w:sz="0" w:space="0" w:color="auto"/>
        <w:bottom w:val="none" w:sz="0" w:space="0" w:color="auto"/>
        <w:right w:val="none" w:sz="0" w:space="0" w:color="auto"/>
      </w:divBdr>
    </w:div>
    <w:div w:id="530726912">
      <w:marLeft w:val="480"/>
      <w:marRight w:val="0"/>
      <w:marTop w:val="0"/>
      <w:marBottom w:val="0"/>
      <w:divBdr>
        <w:top w:val="none" w:sz="0" w:space="0" w:color="auto"/>
        <w:left w:val="none" w:sz="0" w:space="0" w:color="auto"/>
        <w:bottom w:val="none" w:sz="0" w:space="0" w:color="auto"/>
        <w:right w:val="none" w:sz="0" w:space="0" w:color="auto"/>
      </w:divBdr>
    </w:div>
    <w:div w:id="530803871">
      <w:marLeft w:val="480"/>
      <w:marRight w:val="0"/>
      <w:marTop w:val="0"/>
      <w:marBottom w:val="0"/>
      <w:divBdr>
        <w:top w:val="none" w:sz="0" w:space="0" w:color="auto"/>
        <w:left w:val="none" w:sz="0" w:space="0" w:color="auto"/>
        <w:bottom w:val="none" w:sz="0" w:space="0" w:color="auto"/>
        <w:right w:val="none" w:sz="0" w:space="0" w:color="auto"/>
      </w:divBdr>
    </w:div>
    <w:div w:id="530804768">
      <w:marLeft w:val="480"/>
      <w:marRight w:val="0"/>
      <w:marTop w:val="0"/>
      <w:marBottom w:val="0"/>
      <w:divBdr>
        <w:top w:val="none" w:sz="0" w:space="0" w:color="auto"/>
        <w:left w:val="none" w:sz="0" w:space="0" w:color="auto"/>
        <w:bottom w:val="none" w:sz="0" w:space="0" w:color="auto"/>
        <w:right w:val="none" w:sz="0" w:space="0" w:color="auto"/>
      </w:divBdr>
    </w:div>
    <w:div w:id="530842788">
      <w:marLeft w:val="480"/>
      <w:marRight w:val="0"/>
      <w:marTop w:val="0"/>
      <w:marBottom w:val="0"/>
      <w:divBdr>
        <w:top w:val="none" w:sz="0" w:space="0" w:color="auto"/>
        <w:left w:val="none" w:sz="0" w:space="0" w:color="auto"/>
        <w:bottom w:val="none" w:sz="0" w:space="0" w:color="auto"/>
        <w:right w:val="none" w:sz="0" w:space="0" w:color="auto"/>
      </w:divBdr>
    </w:div>
    <w:div w:id="530848661">
      <w:marLeft w:val="480"/>
      <w:marRight w:val="0"/>
      <w:marTop w:val="0"/>
      <w:marBottom w:val="0"/>
      <w:divBdr>
        <w:top w:val="none" w:sz="0" w:space="0" w:color="auto"/>
        <w:left w:val="none" w:sz="0" w:space="0" w:color="auto"/>
        <w:bottom w:val="none" w:sz="0" w:space="0" w:color="auto"/>
        <w:right w:val="none" w:sz="0" w:space="0" w:color="auto"/>
      </w:divBdr>
    </w:div>
    <w:div w:id="530924611">
      <w:marLeft w:val="480"/>
      <w:marRight w:val="0"/>
      <w:marTop w:val="0"/>
      <w:marBottom w:val="0"/>
      <w:divBdr>
        <w:top w:val="none" w:sz="0" w:space="0" w:color="auto"/>
        <w:left w:val="none" w:sz="0" w:space="0" w:color="auto"/>
        <w:bottom w:val="none" w:sz="0" w:space="0" w:color="auto"/>
        <w:right w:val="none" w:sz="0" w:space="0" w:color="auto"/>
      </w:divBdr>
    </w:div>
    <w:div w:id="530925165">
      <w:marLeft w:val="480"/>
      <w:marRight w:val="0"/>
      <w:marTop w:val="0"/>
      <w:marBottom w:val="0"/>
      <w:divBdr>
        <w:top w:val="none" w:sz="0" w:space="0" w:color="auto"/>
        <w:left w:val="none" w:sz="0" w:space="0" w:color="auto"/>
        <w:bottom w:val="none" w:sz="0" w:space="0" w:color="auto"/>
        <w:right w:val="none" w:sz="0" w:space="0" w:color="auto"/>
      </w:divBdr>
    </w:div>
    <w:div w:id="530994335">
      <w:marLeft w:val="480"/>
      <w:marRight w:val="0"/>
      <w:marTop w:val="0"/>
      <w:marBottom w:val="0"/>
      <w:divBdr>
        <w:top w:val="none" w:sz="0" w:space="0" w:color="auto"/>
        <w:left w:val="none" w:sz="0" w:space="0" w:color="auto"/>
        <w:bottom w:val="none" w:sz="0" w:space="0" w:color="auto"/>
        <w:right w:val="none" w:sz="0" w:space="0" w:color="auto"/>
      </w:divBdr>
    </w:div>
    <w:div w:id="530994842">
      <w:marLeft w:val="480"/>
      <w:marRight w:val="0"/>
      <w:marTop w:val="0"/>
      <w:marBottom w:val="0"/>
      <w:divBdr>
        <w:top w:val="none" w:sz="0" w:space="0" w:color="auto"/>
        <w:left w:val="none" w:sz="0" w:space="0" w:color="auto"/>
        <w:bottom w:val="none" w:sz="0" w:space="0" w:color="auto"/>
        <w:right w:val="none" w:sz="0" w:space="0" w:color="auto"/>
      </w:divBdr>
    </w:div>
    <w:div w:id="531041942">
      <w:marLeft w:val="480"/>
      <w:marRight w:val="0"/>
      <w:marTop w:val="0"/>
      <w:marBottom w:val="0"/>
      <w:divBdr>
        <w:top w:val="none" w:sz="0" w:space="0" w:color="auto"/>
        <w:left w:val="none" w:sz="0" w:space="0" w:color="auto"/>
        <w:bottom w:val="none" w:sz="0" w:space="0" w:color="auto"/>
        <w:right w:val="none" w:sz="0" w:space="0" w:color="auto"/>
      </w:divBdr>
    </w:div>
    <w:div w:id="531042986">
      <w:marLeft w:val="480"/>
      <w:marRight w:val="0"/>
      <w:marTop w:val="0"/>
      <w:marBottom w:val="0"/>
      <w:divBdr>
        <w:top w:val="none" w:sz="0" w:space="0" w:color="auto"/>
        <w:left w:val="none" w:sz="0" w:space="0" w:color="auto"/>
        <w:bottom w:val="none" w:sz="0" w:space="0" w:color="auto"/>
        <w:right w:val="none" w:sz="0" w:space="0" w:color="auto"/>
      </w:divBdr>
    </w:div>
    <w:div w:id="531109050">
      <w:marLeft w:val="480"/>
      <w:marRight w:val="0"/>
      <w:marTop w:val="0"/>
      <w:marBottom w:val="0"/>
      <w:divBdr>
        <w:top w:val="none" w:sz="0" w:space="0" w:color="auto"/>
        <w:left w:val="none" w:sz="0" w:space="0" w:color="auto"/>
        <w:bottom w:val="none" w:sz="0" w:space="0" w:color="auto"/>
        <w:right w:val="none" w:sz="0" w:space="0" w:color="auto"/>
      </w:divBdr>
    </w:div>
    <w:div w:id="531116492">
      <w:marLeft w:val="480"/>
      <w:marRight w:val="0"/>
      <w:marTop w:val="0"/>
      <w:marBottom w:val="0"/>
      <w:divBdr>
        <w:top w:val="none" w:sz="0" w:space="0" w:color="auto"/>
        <w:left w:val="none" w:sz="0" w:space="0" w:color="auto"/>
        <w:bottom w:val="none" w:sz="0" w:space="0" w:color="auto"/>
        <w:right w:val="none" w:sz="0" w:space="0" w:color="auto"/>
      </w:divBdr>
    </w:div>
    <w:div w:id="531185347">
      <w:marLeft w:val="480"/>
      <w:marRight w:val="0"/>
      <w:marTop w:val="0"/>
      <w:marBottom w:val="0"/>
      <w:divBdr>
        <w:top w:val="none" w:sz="0" w:space="0" w:color="auto"/>
        <w:left w:val="none" w:sz="0" w:space="0" w:color="auto"/>
        <w:bottom w:val="none" w:sz="0" w:space="0" w:color="auto"/>
        <w:right w:val="none" w:sz="0" w:space="0" w:color="auto"/>
      </w:divBdr>
    </w:div>
    <w:div w:id="531193743">
      <w:marLeft w:val="480"/>
      <w:marRight w:val="0"/>
      <w:marTop w:val="0"/>
      <w:marBottom w:val="0"/>
      <w:divBdr>
        <w:top w:val="none" w:sz="0" w:space="0" w:color="auto"/>
        <w:left w:val="none" w:sz="0" w:space="0" w:color="auto"/>
        <w:bottom w:val="none" w:sz="0" w:space="0" w:color="auto"/>
        <w:right w:val="none" w:sz="0" w:space="0" w:color="auto"/>
      </w:divBdr>
    </w:div>
    <w:div w:id="531264325">
      <w:marLeft w:val="480"/>
      <w:marRight w:val="0"/>
      <w:marTop w:val="0"/>
      <w:marBottom w:val="0"/>
      <w:divBdr>
        <w:top w:val="none" w:sz="0" w:space="0" w:color="auto"/>
        <w:left w:val="none" w:sz="0" w:space="0" w:color="auto"/>
        <w:bottom w:val="none" w:sz="0" w:space="0" w:color="auto"/>
        <w:right w:val="none" w:sz="0" w:space="0" w:color="auto"/>
      </w:divBdr>
    </w:div>
    <w:div w:id="531311791">
      <w:marLeft w:val="480"/>
      <w:marRight w:val="0"/>
      <w:marTop w:val="0"/>
      <w:marBottom w:val="0"/>
      <w:divBdr>
        <w:top w:val="none" w:sz="0" w:space="0" w:color="auto"/>
        <w:left w:val="none" w:sz="0" w:space="0" w:color="auto"/>
        <w:bottom w:val="none" w:sz="0" w:space="0" w:color="auto"/>
        <w:right w:val="none" w:sz="0" w:space="0" w:color="auto"/>
      </w:divBdr>
    </w:div>
    <w:div w:id="531311981">
      <w:marLeft w:val="480"/>
      <w:marRight w:val="0"/>
      <w:marTop w:val="0"/>
      <w:marBottom w:val="0"/>
      <w:divBdr>
        <w:top w:val="none" w:sz="0" w:space="0" w:color="auto"/>
        <w:left w:val="none" w:sz="0" w:space="0" w:color="auto"/>
        <w:bottom w:val="none" w:sz="0" w:space="0" w:color="auto"/>
        <w:right w:val="none" w:sz="0" w:space="0" w:color="auto"/>
      </w:divBdr>
    </w:div>
    <w:div w:id="531453493">
      <w:marLeft w:val="480"/>
      <w:marRight w:val="0"/>
      <w:marTop w:val="0"/>
      <w:marBottom w:val="0"/>
      <w:divBdr>
        <w:top w:val="none" w:sz="0" w:space="0" w:color="auto"/>
        <w:left w:val="none" w:sz="0" w:space="0" w:color="auto"/>
        <w:bottom w:val="none" w:sz="0" w:space="0" w:color="auto"/>
        <w:right w:val="none" w:sz="0" w:space="0" w:color="auto"/>
      </w:divBdr>
    </w:div>
    <w:div w:id="531457598">
      <w:marLeft w:val="480"/>
      <w:marRight w:val="0"/>
      <w:marTop w:val="0"/>
      <w:marBottom w:val="0"/>
      <w:divBdr>
        <w:top w:val="none" w:sz="0" w:space="0" w:color="auto"/>
        <w:left w:val="none" w:sz="0" w:space="0" w:color="auto"/>
        <w:bottom w:val="none" w:sz="0" w:space="0" w:color="auto"/>
        <w:right w:val="none" w:sz="0" w:space="0" w:color="auto"/>
      </w:divBdr>
    </w:div>
    <w:div w:id="531458865">
      <w:marLeft w:val="480"/>
      <w:marRight w:val="0"/>
      <w:marTop w:val="0"/>
      <w:marBottom w:val="0"/>
      <w:divBdr>
        <w:top w:val="none" w:sz="0" w:space="0" w:color="auto"/>
        <w:left w:val="none" w:sz="0" w:space="0" w:color="auto"/>
        <w:bottom w:val="none" w:sz="0" w:space="0" w:color="auto"/>
        <w:right w:val="none" w:sz="0" w:space="0" w:color="auto"/>
      </w:divBdr>
    </w:div>
    <w:div w:id="531460120">
      <w:marLeft w:val="480"/>
      <w:marRight w:val="0"/>
      <w:marTop w:val="0"/>
      <w:marBottom w:val="0"/>
      <w:divBdr>
        <w:top w:val="none" w:sz="0" w:space="0" w:color="auto"/>
        <w:left w:val="none" w:sz="0" w:space="0" w:color="auto"/>
        <w:bottom w:val="none" w:sz="0" w:space="0" w:color="auto"/>
        <w:right w:val="none" w:sz="0" w:space="0" w:color="auto"/>
      </w:divBdr>
    </w:div>
    <w:div w:id="531462670">
      <w:marLeft w:val="480"/>
      <w:marRight w:val="0"/>
      <w:marTop w:val="0"/>
      <w:marBottom w:val="0"/>
      <w:divBdr>
        <w:top w:val="none" w:sz="0" w:space="0" w:color="auto"/>
        <w:left w:val="none" w:sz="0" w:space="0" w:color="auto"/>
        <w:bottom w:val="none" w:sz="0" w:space="0" w:color="auto"/>
        <w:right w:val="none" w:sz="0" w:space="0" w:color="auto"/>
      </w:divBdr>
    </w:div>
    <w:div w:id="531500187">
      <w:marLeft w:val="480"/>
      <w:marRight w:val="0"/>
      <w:marTop w:val="0"/>
      <w:marBottom w:val="0"/>
      <w:divBdr>
        <w:top w:val="none" w:sz="0" w:space="0" w:color="auto"/>
        <w:left w:val="none" w:sz="0" w:space="0" w:color="auto"/>
        <w:bottom w:val="none" w:sz="0" w:space="0" w:color="auto"/>
        <w:right w:val="none" w:sz="0" w:space="0" w:color="auto"/>
      </w:divBdr>
    </w:div>
    <w:div w:id="531574190">
      <w:marLeft w:val="480"/>
      <w:marRight w:val="0"/>
      <w:marTop w:val="0"/>
      <w:marBottom w:val="0"/>
      <w:divBdr>
        <w:top w:val="none" w:sz="0" w:space="0" w:color="auto"/>
        <w:left w:val="none" w:sz="0" w:space="0" w:color="auto"/>
        <w:bottom w:val="none" w:sz="0" w:space="0" w:color="auto"/>
        <w:right w:val="none" w:sz="0" w:space="0" w:color="auto"/>
      </w:divBdr>
    </w:div>
    <w:div w:id="531579908">
      <w:marLeft w:val="480"/>
      <w:marRight w:val="0"/>
      <w:marTop w:val="0"/>
      <w:marBottom w:val="0"/>
      <w:divBdr>
        <w:top w:val="none" w:sz="0" w:space="0" w:color="auto"/>
        <w:left w:val="none" w:sz="0" w:space="0" w:color="auto"/>
        <w:bottom w:val="none" w:sz="0" w:space="0" w:color="auto"/>
        <w:right w:val="none" w:sz="0" w:space="0" w:color="auto"/>
      </w:divBdr>
    </w:div>
    <w:div w:id="531650611">
      <w:marLeft w:val="480"/>
      <w:marRight w:val="0"/>
      <w:marTop w:val="0"/>
      <w:marBottom w:val="0"/>
      <w:divBdr>
        <w:top w:val="none" w:sz="0" w:space="0" w:color="auto"/>
        <w:left w:val="none" w:sz="0" w:space="0" w:color="auto"/>
        <w:bottom w:val="none" w:sz="0" w:space="0" w:color="auto"/>
        <w:right w:val="none" w:sz="0" w:space="0" w:color="auto"/>
      </w:divBdr>
    </w:div>
    <w:div w:id="531655173">
      <w:marLeft w:val="480"/>
      <w:marRight w:val="0"/>
      <w:marTop w:val="0"/>
      <w:marBottom w:val="0"/>
      <w:divBdr>
        <w:top w:val="none" w:sz="0" w:space="0" w:color="auto"/>
        <w:left w:val="none" w:sz="0" w:space="0" w:color="auto"/>
        <w:bottom w:val="none" w:sz="0" w:space="0" w:color="auto"/>
        <w:right w:val="none" w:sz="0" w:space="0" w:color="auto"/>
      </w:divBdr>
    </w:div>
    <w:div w:id="531655894">
      <w:marLeft w:val="480"/>
      <w:marRight w:val="0"/>
      <w:marTop w:val="0"/>
      <w:marBottom w:val="0"/>
      <w:divBdr>
        <w:top w:val="none" w:sz="0" w:space="0" w:color="auto"/>
        <w:left w:val="none" w:sz="0" w:space="0" w:color="auto"/>
        <w:bottom w:val="none" w:sz="0" w:space="0" w:color="auto"/>
        <w:right w:val="none" w:sz="0" w:space="0" w:color="auto"/>
      </w:divBdr>
    </w:div>
    <w:div w:id="531696955">
      <w:marLeft w:val="480"/>
      <w:marRight w:val="0"/>
      <w:marTop w:val="0"/>
      <w:marBottom w:val="0"/>
      <w:divBdr>
        <w:top w:val="none" w:sz="0" w:space="0" w:color="auto"/>
        <w:left w:val="none" w:sz="0" w:space="0" w:color="auto"/>
        <w:bottom w:val="none" w:sz="0" w:space="0" w:color="auto"/>
        <w:right w:val="none" w:sz="0" w:space="0" w:color="auto"/>
      </w:divBdr>
    </w:div>
    <w:div w:id="531765975">
      <w:marLeft w:val="480"/>
      <w:marRight w:val="0"/>
      <w:marTop w:val="0"/>
      <w:marBottom w:val="0"/>
      <w:divBdr>
        <w:top w:val="none" w:sz="0" w:space="0" w:color="auto"/>
        <w:left w:val="none" w:sz="0" w:space="0" w:color="auto"/>
        <w:bottom w:val="none" w:sz="0" w:space="0" w:color="auto"/>
        <w:right w:val="none" w:sz="0" w:space="0" w:color="auto"/>
      </w:divBdr>
    </w:div>
    <w:div w:id="531770207">
      <w:marLeft w:val="480"/>
      <w:marRight w:val="0"/>
      <w:marTop w:val="0"/>
      <w:marBottom w:val="0"/>
      <w:divBdr>
        <w:top w:val="none" w:sz="0" w:space="0" w:color="auto"/>
        <w:left w:val="none" w:sz="0" w:space="0" w:color="auto"/>
        <w:bottom w:val="none" w:sz="0" w:space="0" w:color="auto"/>
        <w:right w:val="none" w:sz="0" w:space="0" w:color="auto"/>
      </w:divBdr>
    </w:div>
    <w:div w:id="531774100">
      <w:marLeft w:val="480"/>
      <w:marRight w:val="0"/>
      <w:marTop w:val="0"/>
      <w:marBottom w:val="0"/>
      <w:divBdr>
        <w:top w:val="none" w:sz="0" w:space="0" w:color="auto"/>
        <w:left w:val="none" w:sz="0" w:space="0" w:color="auto"/>
        <w:bottom w:val="none" w:sz="0" w:space="0" w:color="auto"/>
        <w:right w:val="none" w:sz="0" w:space="0" w:color="auto"/>
      </w:divBdr>
    </w:div>
    <w:div w:id="531840935">
      <w:marLeft w:val="480"/>
      <w:marRight w:val="0"/>
      <w:marTop w:val="0"/>
      <w:marBottom w:val="0"/>
      <w:divBdr>
        <w:top w:val="none" w:sz="0" w:space="0" w:color="auto"/>
        <w:left w:val="none" w:sz="0" w:space="0" w:color="auto"/>
        <w:bottom w:val="none" w:sz="0" w:space="0" w:color="auto"/>
        <w:right w:val="none" w:sz="0" w:space="0" w:color="auto"/>
      </w:divBdr>
    </w:div>
    <w:div w:id="531890969">
      <w:marLeft w:val="480"/>
      <w:marRight w:val="0"/>
      <w:marTop w:val="0"/>
      <w:marBottom w:val="0"/>
      <w:divBdr>
        <w:top w:val="none" w:sz="0" w:space="0" w:color="auto"/>
        <w:left w:val="none" w:sz="0" w:space="0" w:color="auto"/>
        <w:bottom w:val="none" w:sz="0" w:space="0" w:color="auto"/>
        <w:right w:val="none" w:sz="0" w:space="0" w:color="auto"/>
      </w:divBdr>
    </w:div>
    <w:div w:id="531916113">
      <w:marLeft w:val="480"/>
      <w:marRight w:val="0"/>
      <w:marTop w:val="0"/>
      <w:marBottom w:val="0"/>
      <w:divBdr>
        <w:top w:val="none" w:sz="0" w:space="0" w:color="auto"/>
        <w:left w:val="none" w:sz="0" w:space="0" w:color="auto"/>
        <w:bottom w:val="none" w:sz="0" w:space="0" w:color="auto"/>
        <w:right w:val="none" w:sz="0" w:space="0" w:color="auto"/>
      </w:divBdr>
    </w:div>
    <w:div w:id="531959695">
      <w:marLeft w:val="480"/>
      <w:marRight w:val="0"/>
      <w:marTop w:val="0"/>
      <w:marBottom w:val="0"/>
      <w:divBdr>
        <w:top w:val="none" w:sz="0" w:space="0" w:color="auto"/>
        <w:left w:val="none" w:sz="0" w:space="0" w:color="auto"/>
        <w:bottom w:val="none" w:sz="0" w:space="0" w:color="auto"/>
        <w:right w:val="none" w:sz="0" w:space="0" w:color="auto"/>
      </w:divBdr>
    </w:div>
    <w:div w:id="531966957">
      <w:marLeft w:val="480"/>
      <w:marRight w:val="0"/>
      <w:marTop w:val="0"/>
      <w:marBottom w:val="0"/>
      <w:divBdr>
        <w:top w:val="none" w:sz="0" w:space="0" w:color="auto"/>
        <w:left w:val="none" w:sz="0" w:space="0" w:color="auto"/>
        <w:bottom w:val="none" w:sz="0" w:space="0" w:color="auto"/>
        <w:right w:val="none" w:sz="0" w:space="0" w:color="auto"/>
      </w:divBdr>
    </w:div>
    <w:div w:id="531967055">
      <w:marLeft w:val="480"/>
      <w:marRight w:val="0"/>
      <w:marTop w:val="0"/>
      <w:marBottom w:val="0"/>
      <w:divBdr>
        <w:top w:val="none" w:sz="0" w:space="0" w:color="auto"/>
        <w:left w:val="none" w:sz="0" w:space="0" w:color="auto"/>
        <w:bottom w:val="none" w:sz="0" w:space="0" w:color="auto"/>
        <w:right w:val="none" w:sz="0" w:space="0" w:color="auto"/>
      </w:divBdr>
    </w:div>
    <w:div w:id="532033939">
      <w:marLeft w:val="480"/>
      <w:marRight w:val="0"/>
      <w:marTop w:val="0"/>
      <w:marBottom w:val="0"/>
      <w:divBdr>
        <w:top w:val="none" w:sz="0" w:space="0" w:color="auto"/>
        <w:left w:val="none" w:sz="0" w:space="0" w:color="auto"/>
        <w:bottom w:val="none" w:sz="0" w:space="0" w:color="auto"/>
        <w:right w:val="none" w:sz="0" w:space="0" w:color="auto"/>
      </w:divBdr>
    </w:div>
    <w:div w:id="532109740">
      <w:marLeft w:val="480"/>
      <w:marRight w:val="0"/>
      <w:marTop w:val="0"/>
      <w:marBottom w:val="0"/>
      <w:divBdr>
        <w:top w:val="none" w:sz="0" w:space="0" w:color="auto"/>
        <w:left w:val="none" w:sz="0" w:space="0" w:color="auto"/>
        <w:bottom w:val="none" w:sz="0" w:space="0" w:color="auto"/>
        <w:right w:val="none" w:sz="0" w:space="0" w:color="auto"/>
      </w:divBdr>
    </w:div>
    <w:div w:id="532113662">
      <w:marLeft w:val="480"/>
      <w:marRight w:val="0"/>
      <w:marTop w:val="0"/>
      <w:marBottom w:val="0"/>
      <w:divBdr>
        <w:top w:val="none" w:sz="0" w:space="0" w:color="auto"/>
        <w:left w:val="none" w:sz="0" w:space="0" w:color="auto"/>
        <w:bottom w:val="none" w:sz="0" w:space="0" w:color="auto"/>
        <w:right w:val="none" w:sz="0" w:space="0" w:color="auto"/>
      </w:divBdr>
    </w:div>
    <w:div w:id="532116089">
      <w:marLeft w:val="480"/>
      <w:marRight w:val="0"/>
      <w:marTop w:val="0"/>
      <w:marBottom w:val="0"/>
      <w:divBdr>
        <w:top w:val="none" w:sz="0" w:space="0" w:color="auto"/>
        <w:left w:val="none" w:sz="0" w:space="0" w:color="auto"/>
        <w:bottom w:val="none" w:sz="0" w:space="0" w:color="auto"/>
        <w:right w:val="none" w:sz="0" w:space="0" w:color="auto"/>
      </w:divBdr>
    </w:div>
    <w:div w:id="532154818">
      <w:marLeft w:val="480"/>
      <w:marRight w:val="0"/>
      <w:marTop w:val="0"/>
      <w:marBottom w:val="0"/>
      <w:divBdr>
        <w:top w:val="none" w:sz="0" w:space="0" w:color="auto"/>
        <w:left w:val="none" w:sz="0" w:space="0" w:color="auto"/>
        <w:bottom w:val="none" w:sz="0" w:space="0" w:color="auto"/>
        <w:right w:val="none" w:sz="0" w:space="0" w:color="auto"/>
      </w:divBdr>
    </w:div>
    <w:div w:id="532156184">
      <w:marLeft w:val="480"/>
      <w:marRight w:val="0"/>
      <w:marTop w:val="0"/>
      <w:marBottom w:val="0"/>
      <w:divBdr>
        <w:top w:val="none" w:sz="0" w:space="0" w:color="auto"/>
        <w:left w:val="none" w:sz="0" w:space="0" w:color="auto"/>
        <w:bottom w:val="none" w:sz="0" w:space="0" w:color="auto"/>
        <w:right w:val="none" w:sz="0" w:space="0" w:color="auto"/>
      </w:divBdr>
    </w:div>
    <w:div w:id="532230566">
      <w:marLeft w:val="480"/>
      <w:marRight w:val="0"/>
      <w:marTop w:val="0"/>
      <w:marBottom w:val="0"/>
      <w:divBdr>
        <w:top w:val="none" w:sz="0" w:space="0" w:color="auto"/>
        <w:left w:val="none" w:sz="0" w:space="0" w:color="auto"/>
        <w:bottom w:val="none" w:sz="0" w:space="0" w:color="auto"/>
        <w:right w:val="none" w:sz="0" w:space="0" w:color="auto"/>
      </w:divBdr>
    </w:div>
    <w:div w:id="532230792">
      <w:marLeft w:val="480"/>
      <w:marRight w:val="0"/>
      <w:marTop w:val="0"/>
      <w:marBottom w:val="0"/>
      <w:divBdr>
        <w:top w:val="none" w:sz="0" w:space="0" w:color="auto"/>
        <w:left w:val="none" w:sz="0" w:space="0" w:color="auto"/>
        <w:bottom w:val="none" w:sz="0" w:space="0" w:color="auto"/>
        <w:right w:val="none" w:sz="0" w:space="0" w:color="auto"/>
      </w:divBdr>
    </w:div>
    <w:div w:id="532304351">
      <w:marLeft w:val="480"/>
      <w:marRight w:val="0"/>
      <w:marTop w:val="0"/>
      <w:marBottom w:val="0"/>
      <w:divBdr>
        <w:top w:val="none" w:sz="0" w:space="0" w:color="auto"/>
        <w:left w:val="none" w:sz="0" w:space="0" w:color="auto"/>
        <w:bottom w:val="none" w:sz="0" w:space="0" w:color="auto"/>
        <w:right w:val="none" w:sz="0" w:space="0" w:color="auto"/>
      </w:divBdr>
    </w:div>
    <w:div w:id="532308358">
      <w:marLeft w:val="480"/>
      <w:marRight w:val="0"/>
      <w:marTop w:val="0"/>
      <w:marBottom w:val="0"/>
      <w:divBdr>
        <w:top w:val="none" w:sz="0" w:space="0" w:color="auto"/>
        <w:left w:val="none" w:sz="0" w:space="0" w:color="auto"/>
        <w:bottom w:val="none" w:sz="0" w:space="0" w:color="auto"/>
        <w:right w:val="none" w:sz="0" w:space="0" w:color="auto"/>
      </w:divBdr>
    </w:div>
    <w:div w:id="532420044">
      <w:marLeft w:val="480"/>
      <w:marRight w:val="0"/>
      <w:marTop w:val="0"/>
      <w:marBottom w:val="0"/>
      <w:divBdr>
        <w:top w:val="none" w:sz="0" w:space="0" w:color="auto"/>
        <w:left w:val="none" w:sz="0" w:space="0" w:color="auto"/>
        <w:bottom w:val="none" w:sz="0" w:space="0" w:color="auto"/>
        <w:right w:val="none" w:sz="0" w:space="0" w:color="auto"/>
      </w:divBdr>
    </w:div>
    <w:div w:id="532423619">
      <w:marLeft w:val="480"/>
      <w:marRight w:val="0"/>
      <w:marTop w:val="0"/>
      <w:marBottom w:val="0"/>
      <w:divBdr>
        <w:top w:val="none" w:sz="0" w:space="0" w:color="auto"/>
        <w:left w:val="none" w:sz="0" w:space="0" w:color="auto"/>
        <w:bottom w:val="none" w:sz="0" w:space="0" w:color="auto"/>
        <w:right w:val="none" w:sz="0" w:space="0" w:color="auto"/>
      </w:divBdr>
    </w:div>
    <w:div w:id="532495400">
      <w:marLeft w:val="480"/>
      <w:marRight w:val="0"/>
      <w:marTop w:val="0"/>
      <w:marBottom w:val="0"/>
      <w:divBdr>
        <w:top w:val="none" w:sz="0" w:space="0" w:color="auto"/>
        <w:left w:val="none" w:sz="0" w:space="0" w:color="auto"/>
        <w:bottom w:val="none" w:sz="0" w:space="0" w:color="auto"/>
        <w:right w:val="none" w:sz="0" w:space="0" w:color="auto"/>
      </w:divBdr>
    </w:div>
    <w:div w:id="532688346">
      <w:marLeft w:val="480"/>
      <w:marRight w:val="0"/>
      <w:marTop w:val="0"/>
      <w:marBottom w:val="0"/>
      <w:divBdr>
        <w:top w:val="none" w:sz="0" w:space="0" w:color="auto"/>
        <w:left w:val="none" w:sz="0" w:space="0" w:color="auto"/>
        <w:bottom w:val="none" w:sz="0" w:space="0" w:color="auto"/>
        <w:right w:val="none" w:sz="0" w:space="0" w:color="auto"/>
      </w:divBdr>
    </w:div>
    <w:div w:id="532690188">
      <w:marLeft w:val="480"/>
      <w:marRight w:val="0"/>
      <w:marTop w:val="0"/>
      <w:marBottom w:val="0"/>
      <w:divBdr>
        <w:top w:val="none" w:sz="0" w:space="0" w:color="auto"/>
        <w:left w:val="none" w:sz="0" w:space="0" w:color="auto"/>
        <w:bottom w:val="none" w:sz="0" w:space="0" w:color="auto"/>
        <w:right w:val="none" w:sz="0" w:space="0" w:color="auto"/>
      </w:divBdr>
    </w:div>
    <w:div w:id="532765956">
      <w:marLeft w:val="480"/>
      <w:marRight w:val="0"/>
      <w:marTop w:val="0"/>
      <w:marBottom w:val="0"/>
      <w:divBdr>
        <w:top w:val="none" w:sz="0" w:space="0" w:color="auto"/>
        <w:left w:val="none" w:sz="0" w:space="0" w:color="auto"/>
        <w:bottom w:val="none" w:sz="0" w:space="0" w:color="auto"/>
        <w:right w:val="none" w:sz="0" w:space="0" w:color="auto"/>
      </w:divBdr>
    </w:div>
    <w:div w:id="532773059">
      <w:marLeft w:val="480"/>
      <w:marRight w:val="0"/>
      <w:marTop w:val="0"/>
      <w:marBottom w:val="0"/>
      <w:divBdr>
        <w:top w:val="none" w:sz="0" w:space="0" w:color="auto"/>
        <w:left w:val="none" w:sz="0" w:space="0" w:color="auto"/>
        <w:bottom w:val="none" w:sz="0" w:space="0" w:color="auto"/>
        <w:right w:val="none" w:sz="0" w:space="0" w:color="auto"/>
      </w:divBdr>
    </w:div>
    <w:div w:id="532883813">
      <w:marLeft w:val="480"/>
      <w:marRight w:val="0"/>
      <w:marTop w:val="0"/>
      <w:marBottom w:val="0"/>
      <w:divBdr>
        <w:top w:val="none" w:sz="0" w:space="0" w:color="auto"/>
        <w:left w:val="none" w:sz="0" w:space="0" w:color="auto"/>
        <w:bottom w:val="none" w:sz="0" w:space="0" w:color="auto"/>
        <w:right w:val="none" w:sz="0" w:space="0" w:color="auto"/>
      </w:divBdr>
    </w:div>
    <w:div w:id="532884264">
      <w:marLeft w:val="480"/>
      <w:marRight w:val="0"/>
      <w:marTop w:val="0"/>
      <w:marBottom w:val="0"/>
      <w:divBdr>
        <w:top w:val="none" w:sz="0" w:space="0" w:color="auto"/>
        <w:left w:val="none" w:sz="0" w:space="0" w:color="auto"/>
        <w:bottom w:val="none" w:sz="0" w:space="0" w:color="auto"/>
        <w:right w:val="none" w:sz="0" w:space="0" w:color="auto"/>
      </w:divBdr>
    </w:div>
    <w:div w:id="532888039">
      <w:marLeft w:val="480"/>
      <w:marRight w:val="0"/>
      <w:marTop w:val="0"/>
      <w:marBottom w:val="0"/>
      <w:divBdr>
        <w:top w:val="none" w:sz="0" w:space="0" w:color="auto"/>
        <w:left w:val="none" w:sz="0" w:space="0" w:color="auto"/>
        <w:bottom w:val="none" w:sz="0" w:space="0" w:color="auto"/>
        <w:right w:val="none" w:sz="0" w:space="0" w:color="auto"/>
      </w:divBdr>
    </w:div>
    <w:div w:id="532964994">
      <w:marLeft w:val="480"/>
      <w:marRight w:val="0"/>
      <w:marTop w:val="0"/>
      <w:marBottom w:val="0"/>
      <w:divBdr>
        <w:top w:val="none" w:sz="0" w:space="0" w:color="auto"/>
        <w:left w:val="none" w:sz="0" w:space="0" w:color="auto"/>
        <w:bottom w:val="none" w:sz="0" w:space="0" w:color="auto"/>
        <w:right w:val="none" w:sz="0" w:space="0" w:color="auto"/>
      </w:divBdr>
    </w:div>
    <w:div w:id="532965807">
      <w:marLeft w:val="480"/>
      <w:marRight w:val="0"/>
      <w:marTop w:val="0"/>
      <w:marBottom w:val="0"/>
      <w:divBdr>
        <w:top w:val="none" w:sz="0" w:space="0" w:color="auto"/>
        <w:left w:val="none" w:sz="0" w:space="0" w:color="auto"/>
        <w:bottom w:val="none" w:sz="0" w:space="0" w:color="auto"/>
        <w:right w:val="none" w:sz="0" w:space="0" w:color="auto"/>
      </w:divBdr>
    </w:div>
    <w:div w:id="533005547">
      <w:marLeft w:val="480"/>
      <w:marRight w:val="0"/>
      <w:marTop w:val="0"/>
      <w:marBottom w:val="0"/>
      <w:divBdr>
        <w:top w:val="none" w:sz="0" w:space="0" w:color="auto"/>
        <w:left w:val="none" w:sz="0" w:space="0" w:color="auto"/>
        <w:bottom w:val="none" w:sz="0" w:space="0" w:color="auto"/>
        <w:right w:val="none" w:sz="0" w:space="0" w:color="auto"/>
      </w:divBdr>
    </w:div>
    <w:div w:id="533034661">
      <w:marLeft w:val="480"/>
      <w:marRight w:val="0"/>
      <w:marTop w:val="0"/>
      <w:marBottom w:val="0"/>
      <w:divBdr>
        <w:top w:val="none" w:sz="0" w:space="0" w:color="auto"/>
        <w:left w:val="none" w:sz="0" w:space="0" w:color="auto"/>
        <w:bottom w:val="none" w:sz="0" w:space="0" w:color="auto"/>
        <w:right w:val="none" w:sz="0" w:space="0" w:color="auto"/>
      </w:divBdr>
    </w:div>
    <w:div w:id="533078666">
      <w:marLeft w:val="480"/>
      <w:marRight w:val="0"/>
      <w:marTop w:val="0"/>
      <w:marBottom w:val="0"/>
      <w:divBdr>
        <w:top w:val="none" w:sz="0" w:space="0" w:color="auto"/>
        <w:left w:val="none" w:sz="0" w:space="0" w:color="auto"/>
        <w:bottom w:val="none" w:sz="0" w:space="0" w:color="auto"/>
        <w:right w:val="none" w:sz="0" w:space="0" w:color="auto"/>
      </w:divBdr>
    </w:div>
    <w:div w:id="533082537">
      <w:marLeft w:val="480"/>
      <w:marRight w:val="0"/>
      <w:marTop w:val="0"/>
      <w:marBottom w:val="0"/>
      <w:divBdr>
        <w:top w:val="none" w:sz="0" w:space="0" w:color="auto"/>
        <w:left w:val="none" w:sz="0" w:space="0" w:color="auto"/>
        <w:bottom w:val="none" w:sz="0" w:space="0" w:color="auto"/>
        <w:right w:val="none" w:sz="0" w:space="0" w:color="auto"/>
      </w:divBdr>
    </w:div>
    <w:div w:id="533154842">
      <w:marLeft w:val="480"/>
      <w:marRight w:val="0"/>
      <w:marTop w:val="0"/>
      <w:marBottom w:val="0"/>
      <w:divBdr>
        <w:top w:val="none" w:sz="0" w:space="0" w:color="auto"/>
        <w:left w:val="none" w:sz="0" w:space="0" w:color="auto"/>
        <w:bottom w:val="none" w:sz="0" w:space="0" w:color="auto"/>
        <w:right w:val="none" w:sz="0" w:space="0" w:color="auto"/>
      </w:divBdr>
    </w:div>
    <w:div w:id="533225633">
      <w:marLeft w:val="480"/>
      <w:marRight w:val="0"/>
      <w:marTop w:val="0"/>
      <w:marBottom w:val="0"/>
      <w:divBdr>
        <w:top w:val="none" w:sz="0" w:space="0" w:color="auto"/>
        <w:left w:val="none" w:sz="0" w:space="0" w:color="auto"/>
        <w:bottom w:val="none" w:sz="0" w:space="0" w:color="auto"/>
        <w:right w:val="none" w:sz="0" w:space="0" w:color="auto"/>
      </w:divBdr>
    </w:div>
    <w:div w:id="533226075">
      <w:marLeft w:val="480"/>
      <w:marRight w:val="0"/>
      <w:marTop w:val="0"/>
      <w:marBottom w:val="0"/>
      <w:divBdr>
        <w:top w:val="none" w:sz="0" w:space="0" w:color="auto"/>
        <w:left w:val="none" w:sz="0" w:space="0" w:color="auto"/>
        <w:bottom w:val="none" w:sz="0" w:space="0" w:color="auto"/>
        <w:right w:val="none" w:sz="0" w:space="0" w:color="auto"/>
      </w:divBdr>
    </w:div>
    <w:div w:id="533226222">
      <w:marLeft w:val="480"/>
      <w:marRight w:val="0"/>
      <w:marTop w:val="0"/>
      <w:marBottom w:val="0"/>
      <w:divBdr>
        <w:top w:val="none" w:sz="0" w:space="0" w:color="auto"/>
        <w:left w:val="none" w:sz="0" w:space="0" w:color="auto"/>
        <w:bottom w:val="none" w:sz="0" w:space="0" w:color="auto"/>
        <w:right w:val="none" w:sz="0" w:space="0" w:color="auto"/>
      </w:divBdr>
    </w:div>
    <w:div w:id="533272771">
      <w:marLeft w:val="480"/>
      <w:marRight w:val="0"/>
      <w:marTop w:val="0"/>
      <w:marBottom w:val="0"/>
      <w:divBdr>
        <w:top w:val="none" w:sz="0" w:space="0" w:color="auto"/>
        <w:left w:val="none" w:sz="0" w:space="0" w:color="auto"/>
        <w:bottom w:val="none" w:sz="0" w:space="0" w:color="auto"/>
        <w:right w:val="none" w:sz="0" w:space="0" w:color="auto"/>
      </w:divBdr>
    </w:div>
    <w:div w:id="533345831">
      <w:marLeft w:val="480"/>
      <w:marRight w:val="0"/>
      <w:marTop w:val="0"/>
      <w:marBottom w:val="0"/>
      <w:divBdr>
        <w:top w:val="none" w:sz="0" w:space="0" w:color="auto"/>
        <w:left w:val="none" w:sz="0" w:space="0" w:color="auto"/>
        <w:bottom w:val="none" w:sz="0" w:space="0" w:color="auto"/>
        <w:right w:val="none" w:sz="0" w:space="0" w:color="auto"/>
      </w:divBdr>
    </w:div>
    <w:div w:id="533348999">
      <w:marLeft w:val="480"/>
      <w:marRight w:val="0"/>
      <w:marTop w:val="0"/>
      <w:marBottom w:val="0"/>
      <w:divBdr>
        <w:top w:val="none" w:sz="0" w:space="0" w:color="auto"/>
        <w:left w:val="none" w:sz="0" w:space="0" w:color="auto"/>
        <w:bottom w:val="none" w:sz="0" w:space="0" w:color="auto"/>
        <w:right w:val="none" w:sz="0" w:space="0" w:color="auto"/>
      </w:divBdr>
    </w:div>
    <w:div w:id="533350853">
      <w:marLeft w:val="480"/>
      <w:marRight w:val="0"/>
      <w:marTop w:val="0"/>
      <w:marBottom w:val="0"/>
      <w:divBdr>
        <w:top w:val="none" w:sz="0" w:space="0" w:color="auto"/>
        <w:left w:val="none" w:sz="0" w:space="0" w:color="auto"/>
        <w:bottom w:val="none" w:sz="0" w:space="0" w:color="auto"/>
        <w:right w:val="none" w:sz="0" w:space="0" w:color="auto"/>
      </w:divBdr>
    </w:div>
    <w:div w:id="533419825">
      <w:marLeft w:val="480"/>
      <w:marRight w:val="0"/>
      <w:marTop w:val="0"/>
      <w:marBottom w:val="0"/>
      <w:divBdr>
        <w:top w:val="none" w:sz="0" w:space="0" w:color="auto"/>
        <w:left w:val="none" w:sz="0" w:space="0" w:color="auto"/>
        <w:bottom w:val="none" w:sz="0" w:space="0" w:color="auto"/>
        <w:right w:val="none" w:sz="0" w:space="0" w:color="auto"/>
      </w:divBdr>
    </w:div>
    <w:div w:id="533425173">
      <w:marLeft w:val="480"/>
      <w:marRight w:val="0"/>
      <w:marTop w:val="0"/>
      <w:marBottom w:val="0"/>
      <w:divBdr>
        <w:top w:val="none" w:sz="0" w:space="0" w:color="auto"/>
        <w:left w:val="none" w:sz="0" w:space="0" w:color="auto"/>
        <w:bottom w:val="none" w:sz="0" w:space="0" w:color="auto"/>
        <w:right w:val="none" w:sz="0" w:space="0" w:color="auto"/>
      </w:divBdr>
    </w:div>
    <w:div w:id="533425312">
      <w:marLeft w:val="480"/>
      <w:marRight w:val="0"/>
      <w:marTop w:val="0"/>
      <w:marBottom w:val="0"/>
      <w:divBdr>
        <w:top w:val="none" w:sz="0" w:space="0" w:color="auto"/>
        <w:left w:val="none" w:sz="0" w:space="0" w:color="auto"/>
        <w:bottom w:val="none" w:sz="0" w:space="0" w:color="auto"/>
        <w:right w:val="none" w:sz="0" w:space="0" w:color="auto"/>
      </w:divBdr>
    </w:div>
    <w:div w:id="533427441">
      <w:marLeft w:val="480"/>
      <w:marRight w:val="0"/>
      <w:marTop w:val="0"/>
      <w:marBottom w:val="0"/>
      <w:divBdr>
        <w:top w:val="none" w:sz="0" w:space="0" w:color="auto"/>
        <w:left w:val="none" w:sz="0" w:space="0" w:color="auto"/>
        <w:bottom w:val="none" w:sz="0" w:space="0" w:color="auto"/>
        <w:right w:val="none" w:sz="0" w:space="0" w:color="auto"/>
      </w:divBdr>
    </w:div>
    <w:div w:id="533464191">
      <w:marLeft w:val="480"/>
      <w:marRight w:val="0"/>
      <w:marTop w:val="0"/>
      <w:marBottom w:val="0"/>
      <w:divBdr>
        <w:top w:val="none" w:sz="0" w:space="0" w:color="auto"/>
        <w:left w:val="none" w:sz="0" w:space="0" w:color="auto"/>
        <w:bottom w:val="none" w:sz="0" w:space="0" w:color="auto"/>
        <w:right w:val="none" w:sz="0" w:space="0" w:color="auto"/>
      </w:divBdr>
    </w:div>
    <w:div w:id="533469929">
      <w:marLeft w:val="480"/>
      <w:marRight w:val="0"/>
      <w:marTop w:val="0"/>
      <w:marBottom w:val="0"/>
      <w:divBdr>
        <w:top w:val="none" w:sz="0" w:space="0" w:color="auto"/>
        <w:left w:val="none" w:sz="0" w:space="0" w:color="auto"/>
        <w:bottom w:val="none" w:sz="0" w:space="0" w:color="auto"/>
        <w:right w:val="none" w:sz="0" w:space="0" w:color="auto"/>
      </w:divBdr>
    </w:div>
    <w:div w:id="533691229">
      <w:marLeft w:val="480"/>
      <w:marRight w:val="0"/>
      <w:marTop w:val="0"/>
      <w:marBottom w:val="0"/>
      <w:divBdr>
        <w:top w:val="none" w:sz="0" w:space="0" w:color="auto"/>
        <w:left w:val="none" w:sz="0" w:space="0" w:color="auto"/>
        <w:bottom w:val="none" w:sz="0" w:space="0" w:color="auto"/>
        <w:right w:val="none" w:sz="0" w:space="0" w:color="auto"/>
      </w:divBdr>
    </w:div>
    <w:div w:id="533730723">
      <w:marLeft w:val="480"/>
      <w:marRight w:val="0"/>
      <w:marTop w:val="0"/>
      <w:marBottom w:val="0"/>
      <w:divBdr>
        <w:top w:val="none" w:sz="0" w:space="0" w:color="auto"/>
        <w:left w:val="none" w:sz="0" w:space="0" w:color="auto"/>
        <w:bottom w:val="none" w:sz="0" w:space="0" w:color="auto"/>
        <w:right w:val="none" w:sz="0" w:space="0" w:color="auto"/>
      </w:divBdr>
    </w:div>
    <w:div w:id="533883711">
      <w:marLeft w:val="480"/>
      <w:marRight w:val="0"/>
      <w:marTop w:val="0"/>
      <w:marBottom w:val="0"/>
      <w:divBdr>
        <w:top w:val="none" w:sz="0" w:space="0" w:color="auto"/>
        <w:left w:val="none" w:sz="0" w:space="0" w:color="auto"/>
        <w:bottom w:val="none" w:sz="0" w:space="0" w:color="auto"/>
        <w:right w:val="none" w:sz="0" w:space="0" w:color="auto"/>
      </w:divBdr>
    </w:div>
    <w:div w:id="533884677">
      <w:marLeft w:val="480"/>
      <w:marRight w:val="0"/>
      <w:marTop w:val="0"/>
      <w:marBottom w:val="0"/>
      <w:divBdr>
        <w:top w:val="none" w:sz="0" w:space="0" w:color="auto"/>
        <w:left w:val="none" w:sz="0" w:space="0" w:color="auto"/>
        <w:bottom w:val="none" w:sz="0" w:space="0" w:color="auto"/>
        <w:right w:val="none" w:sz="0" w:space="0" w:color="auto"/>
      </w:divBdr>
    </w:div>
    <w:div w:id="533925443">
      <w:marLeft w:val="480"/>
      <w:marRight w:val="0"/>
      <w:marTop w:val="0"/>
      <w:marBottom w:val="0"/>
      <w:divBdr>
        <w:top w:val="none" w:sz="0" w:space="0" w:color="auto"/>
        <w:left w:val="none" w:sz="0" w:space="0" w:color="auto"/>
        <w:bottom w:val="none" w:sz="0" w:space="0" w:color="auto"/>
        <w:right w:val="none" w:sz="0" w:space="0" w:color="auto"/>
      </w:divBdr>
    </w:div>
    <w:div w:id="533927852">
      <w:marLeft w:val="480"/>
      <w:marRight w:val="0"/>
      <w:marTop w:val="0"/>
      <w:marBottom w:val="0"/>
      <w:divBdr>
        <w:top w:val="none" w:sz="0" w:space="0" w:color="auto"/>
        <w:left w:val="none" w:sz="0" w:space="0" w:color="auto"/>
        <w:bottom w:val="none" w:sz="0" w:space="0" w:color="auto"/>
        <w:right w:val="none" w:sz="0" w:space="0" w:color="auto"/>
      </w:divBdr>
    </w:div>
    <w:div w:id="533930963">
      <w:marLeft w:val="480"/>
      <w:marRight w:val="0"/>
      <w:marTop w:val="0"/>
      <w:marBottom w:val="0"/>
      <w:divBdr>
        <w:top w:val="none" w:sz="0" w:space="0" w:color="auto"/>
        <w:left w:val="none" w:sz="0" w:space="0" w:color="auto"/>
        <w:bottom w:val="none" w:sz="0" w:space="0" w:color="auto"/>
        <w:right w:val="none" w:sz="0" w:space="0" w:color="auto"/>
      </w:divBdr>
    </w:div>
    <w:div w:id="534005031">
      <w:marLeft w:val="480"/>
      <w:marRight w:val="0"/>
      <w:marTop w:val="0"/>
      <w:marBottom w:val="0"/>
      <w:divBdr>
        <w:top w:val="none" w:sz="0" w:space="0" w:color="auto"/>
        <w:left w:val="none" w:sz="0" w:space="0" w:color="auto"/>
        <w:bottom w:val="none" w:sz="0" w:space="0" w:color="auto"/>
        <w:right w:val="none" w:sz="0" w:space="0" w:color="auto"/>
      </w:divBdr>
    </w:div>
    <w:div w:id="534075061">
      <w:marLeft w:val="480"/>
      <w:marRight w:val="0"/>
      <w:marTop w:val="0"/>
      <w:marBottom w:val="0"/>
      <w:divBdr>
        <w:top w:val="none" w:sz="0" w:space="0" w:color="auto"/>
        <w:left w:val="none" w:sz="0" w:space="0" w:color="auto"/>
        <w:bottom w:val="none" w:sz="0" w:space="0" w:color="auto"/>
        <w:right w:val="none" w:sz="0" w:space="0" w:color="auto"/>
      </w:divBdr>
    </w:div>
    <w:div w:id="534076877">
      <w:marLeft w:val="480"/>
      <w:marRight w:val="0"/>
      <w:marTop w:val="0"/>
      <w:marBottom w:val="0"/>
      <w:divBdr>
        <w:top w:val="none" w:sz="0" w:space="0" w:color="auto"/>
        <w:left w:val="none" w:sz="0" w:space="0" w:color="auto"/>
        <w:bottom w:val="none" w:sz="0" w:space="0" w:color="auto"/>
        <w:right w:val="none" w:sz="0" w:space="0" w:color="auto"/>
      </w:divBdr>
    </w:div>
    <w:div w:id="534081070">
      <w:marLeft w:val="480"/>
      <w:marRight w:val="0"/>
      <w:marTop w:val="0"/>
      <w:marBottom w:val="0"/>
      <w:divBdr>
        <w:top w:val="none" w:sz="0" w:space="0" w:color="auto"/>
        <w:left w:val="none" w:sz="0" w:space="0" w:color="auto"/>
        <w:bottom w:val="none" w:sz="0" w:space="0" w:color="auto"/>
        <w:right w:val="none" w:sz="0" w:space="0" w:color="auto"/>
      </w:divBdr>
    </w:div>
    <w:div w:id="534149699">
      <w:marLeft w:val="480"/>
      <w:marRight w:val="0"/>
      <w:marTop w:val="0"/>
      <w:marBottom w:val="0"/>
      <w:divBdr>
        <w:top w:val="none" w:sz="0" w:space="0" w:color="auto"/>
        <w:left w:val="none" w:sz="0" w:space="0" w:color="auto"/>
        <w:bottom w:val="none" w:sz="0" w:space="0" w:color="auto"/>
        <w:right w:val="none" w:sz="0" w:space="0" w:color="auto"/>
      </w:divBdr>
    </w:div>
    <w:div w:id="534150430">
      <w:marLeft w:val="480"/>
      <w:marRight w:val="0"/>
      <w:marTop w:val="0"/>
      <w:marBottom w:val="0"/>
      <w:divBdr>
        <w:top w:val="none" w:sz="0" w:space="0" w:color="auto"/>
        <w:left w:val="none" w:sz="0" w:space="0" w:color="auto"/>
        <w:bottom w:val="none" w:sz="0" w:space="0" w:color="auto"/>
        <w:right w:val="none" w:sz="0" w:space="0" w:color="auto"/>
      </w:divBdr>
    </w:div>
    <w:div w:id="534195834">
      <w:marLeft w:val="480"/>
      <w:marRight w:val="0"/>
      <w:marTop w:val="0"/>
      <w:marBottom w:val="0"/>
      <w:divBdr>
        <w:top w:val="none" w:sz="0" w:space="0" w:color="auto"/>
        <w:left w:val="none" w:sz="0" w:space="0" w:color="auto"/>
        <w:bottom w:val="none" w:sz="0" w:space="0" w:color="auto"/>
        <w:right w:val="none" w:sz="0" w:space="0" w:color="auto"/>
      </w:divBdr>
    </w:div>
    <w:div w:id="534272620">
      <w:marLeft w:val="480"/>
      <w:marRight w:val="0"/>
      <w:marTop w:val="0"/>
      <w:marBottom w:val="0"/>
      <w:divBdr>
        <w:top w:val="none" w:sz="0" w:space="0" w:color="auto"/>
        <w:left w:val="none" w:sz="0" w:space="0" w:color="auto"/>
        <w:bottom w:val="none" w:sz="0" w:space="0" w:color="auto"/>
        <w:right w:val="none" w:sz="0" w:space="0" w:color="auto"/>
      </w:divBdr>
    </w:div>
    <w:div w:id="534319043">
      <w:marLeft w:val="480"/>
      <w:marRight w:val="0"/>
      <w:marTop w:val="0"/>
      <w:marBottom w:val="0"/>
      <w:divBdr>
        <w:top w:val="none" w:sz="0" w:space="0" w:color="auto"/>
        <w:left w:val="none" w:sz="0" w:space="0" w:color="auto"/>
        <w:bottom w:val="none" w:sz="0" w:space="0" w:color="auto"/>
        <w:right w:val="none" w:sz="0" w:space="0" w:color="auto"/>
      </w:divBdr>
    </w:div>
    <w:div w:id="534387406">
      <w:marLeft w:val="480"/>
      <w:marRight w:val="0"/>
      <w:marTop w:val="0"/>
      <w:marBottom w:val="0"/>
      <w:divBdr>
        <w:top w:val="none" w:sz="0" w:space="0" w:color="auto"/>
        <w:left w:val="none" w:sz="0" w:space="0" w:color="auto"/>
        <w:bottom w:val="none" w:sz="0" w:space="0" w:color="auto"/>
        <w:right w:val="none" w:sz="0" w:space="0" w:color="auto"/>
      </w:divBdr>
    </w:div>
    <w:div w:id="534390000">
      <w:marLeft w:val="480"/>
      <w:marRight w:val="0"/>
      <w:marTop w:val="0"/>
      <w:marBottom w:val="0"/>
      <w:divBdr>
        <w:top w:val="none" w:sz="0" w:space="0" w:color="auto"/>
        <w:left w:val="none" w:sz="0" w:space="0" w:color="auto"/>
        <w:bottom w:val="none" w:sz="0" w:space="0" w:color="auto"/>
        <w:right w:val="none" w:sz="0" w:space="0" w:color="auto"/>
      </w:divBdr>
    </w:div>
    <w:div w:id="534390284">
      <w:marLeft w:val="480"/>
      <w:marRight w:val="0"/>
      <w:marTop w:val="0"/>
      <w:marBottom w:val="0"/>
      <w:divBdr>
        <w:top w:val="none" w:sz="0" w:space="0" w:color="auto"/>
        <w:left w:val="none" w:sz="0" w:space="0" w:color="auto"/>
        <w:bottom w:val="none" w:sz="0" w:space="0" w:color="auto"/>
        <w:right w:val="none" w:sz="0" w:space="0" w:color="auto"/>
      </w:divBdr>
    </w:div>
    <w:div w:id="534393518">
      <w:marLeft w:val="480"/>
      <w:marRight w:val="0"/>
      <w:marTop w:val="0"/>
      <w:marBottom w:val="0"/>
      <w:divBdr>
        <w:top w:val="none" w:sz="0" w:space="0" w:color="auto"/>
        <w:left w:val="none" w:sz="0" w:space="0" w:color="auto"/>
        <w:bottom w:val="none" w:sz="0" w:space="0" w:color="auto"/>
        <w:right w:val="none" w:sz="0" w:space="0" w:color="auto"/>
      </w:divBdr>
    </w:div>
    <w:div w:id="534468117">
      <w:marLeft w:val="480"/>
      <w:marRight w:val="0"/>
      <w:marTop w:val="0"/>
      <w:marBottom w:val="0"/>
      <w:divBdr>
        <w:top w:val="none" w:sz="0" w:space="0" w:color="auto"/>
        <w:left w:val="none" w:sz="0" w:space="0" w:color="auto"/>
        <w:bottom w:val="none" w:sz="0" w:space="0" w:color="auto"/>
        <w:right w:val="none" w:sz="0" w:space="0" w:color="auto"/>
      </w:divBdr>
    </w:div>
    <w:div w:id="534468526">
      <w:marLeft w:val="480"/>
      <w:marRight w:val="0"/>
      <w:marTop w:val="0"/>
      <w:marBottom w:val="0"/>
      <w:divBdr>
        <w:top w:val="none" w:sz="0" w:space="0" w:color="auto"/>
        <w:left w:val="none" w:sz="0" w:space="0" w:color="auto"/>
        <w:bottom w:val="none" w:sz="0" w:space="0" w:color="auto"/>
        <w:right w:val="none" w:sz="0" w:space="0" w:color="auto"/>
      </w:divBdr>
    </w:div>
    <w:div w:id="534579397">
      <w:marLeft w:val="480"/>
      <w:marRight w:val="0"/>
      <w:marTop w:val="0"/>
      <w:marBottom w:val="0"/>
      <w:divBdr>
        <w:top w:val="none" w:sz="0" w:space="0" w:color="auto"/>
        <w:left w:val="none" w:sz="0" w:space="0" w:color="auto"/>
        <w:bottom w:val="none" w:sz="0" w:space="0" w:color="auto"/>
        <w:right w:val="none" w:sz="0" w:space="0" w:color="auto"/>
      </w:divBdr>
    </w:div>
    <w:div w:id="534580261">
      <w:marLeft w:val="480"/>
      <w:marRight w:val="0"/>
      <w:marTop w:val="0"/>
      <w:marBottom w:val="0"/>
      <w:divBdr>
        <w:top w:val="none" w:sz="0" w:space="0" w:color="auto"/>
        <w:left w:val="none" w:sz="0" w:space="0" w:color="auto"/>
        <w:bottom w:val="none" w:sz="0" w:space="0" w:color="auto"/>
        <w:right w:val="none" w:sz="0" w:space="0" w:color="auto"/>
      </w:divBdr>
    </w:div>
    <w:div w:id="534658502">
      <w:marLeft w:val="480"/>
      <w:marRight w:val="0"/>
      <w:marTop w:val="0"/>
      <w:marBottom w:val="0"/>
      <w:divBdr>
        <w:top w:val="none" w:sz="0" w:space="0" w:color="auto"/>
        <w:left w:val="none" w:sz="0" w:space="0" w:color="auto"/>
        <w:bottom w:val="none" w:sz="0" w:space="0" w:color="auto"/>
        <w:right w:val="none" w:sz="0" w:space="0" w:color="auto"/>
      </w:divBdr>
    </w:div>
    <w:div w:id="534735820">
      <w:marLeft w:val="480"/>
      <w:marRight w:val="0"/>
      <w:marTop w:val="0"/>
      <w:marBottom w:val="0"/>
      <w:divBdr>
        <w:top w:val="none" w:sz="0" w:space="0" w:color="auto"/>
        <w:left w:val="none" w:sz="0" w:space="0" w:color="auto"/>
        <w:bottom w:val="none" w:sz="0" w:space="0" w:color="auto"/>
        <w:right w:val="none" w:sz="0" w:space="0" w:color="auto"/>
      </w:divBdr>
    </w:div>
    <w:div w:id="534774686">
      <w:marLeft w:val="480"/>
      <w:marRight w:val="0"/>
      <w:marTop w:val="0"/>
      <w:marBottom w:val="0"/>
      <w:divBdr>
        <w:top w:val="none" w:sz="0" w:space="0" w:color="auto"/>
        <w:left w:val="none" w:sz="0" w:space="0" w:color="auto"/>
        <w:bottom w:val="none" w:sz="0" w:space="0" w:color="auto"/>
        <w:right w:val="none" w:sz="0" w:space="0" w:color="auto"/>
      </w:divBdr>
    </w:div>
    <w:div w:id="534854699">
      <w:marLeft w:val="480"/>
      <w:marRight w:val="0"/>
      <w:marTop w:val="0"/>
      <w:marBottom w:val="0"/>
      <w:divBdr>
        <w:top w:val="none" w:sz="0" w:space="0" w:color="auto"/>
        <w:left w:val="none" w:sz="0" w:space="0" w:color="auto"/>
        <w:bottom w:val="none" w:sz="0" w:space="0" w:color="auto"/>
        <w:right w:val="none" w:sz="0" w:space="0" w:color="auto"/>
      </w:divBdr>
    </w:div>
    <w:div w:id="534856493">
      <w:marLeft w:val="480"/>
      <w:marRight w:val="0"/>
      <w:marTop w:val="0"/>
      <w:marBottom w:val="0"/>
      <w:divBdr>
        <w:top w:val="none" w:sz="0" w:space="0" w:color="auto"/>
        <w:left w:val="none" w:sz="0" w:space="0" w:color="auto"/>
        <w:bottom w:val="none" w:sz="0" w:space="0" w:color="auto"/>
        <w:right w:val="none" w:sz="0" w:space="0" w:color="auto"/>
      </w:divBdr>
    </w:div>
    <w:div w:id="534925434">
      <w:marLeft w:val="480"/>
      <w:marRight w:val="0"/>
      <w:marTop w:val="0"/>
      <w:marBottom w:val="0"/>
      <w:divBdr>
        <w:top w:val="none" w:sz="0" w:space="0" w:color="auto"/>
        <w:left w:val="none" w:sz="0" w:space="0" w:color="auto"/>
        <w:bottom w:val="none" w:sz="0" w:space="0" w:color="auto"/>
        <w:right w:val="none" w:sz="0" w:space="0" w:color="auto"/>
      </w:divBdr>
    </w:div>
    <w:div w:id="535002130">
      <w:marLeft w:val="480"/>
      <w:marRight w:val="0"/>
      <w:marTop w:val="0"/>
      <w:marBottom w:val="0"/>
      <w:divBdr>
        <w:top w:val="none" w:sz="0" w:space="0" w:color="auto"/>
        <w:left w:val="none" w:sz="0" w:space="0" w:color="auto"/>
        <w:bottom w:val="none" w:sz="0" w:space="0" w:color="auto"/>
        <w:right w:val="none" w:sz="0" w:space="0" w:color="auto"/>
      </w:divBdr>
    </w:div>
    <w:div w:id="535042302">
      <w:marLeft w:val="480"/>
      <w:marRight w:val="0"/>
      <w:marTop w:val="0"/>
      <w:marBottom w:val="0"/>
      <w:divBdr>
        <w:top w:val="none" w:sz="0" w:space="0" w:color="auto"/>
        <w:left w:val="none" w:sz="0" w:space="0" w:color="auto"/>
        <w:bottom w:val="none" w:sz="0" w:space="0" w:color="auto"/>
        <w:right w:val="none" w:sz="0" w:space="0" w:color="auto"/>
      </w:divBdr>
    </w:div>
    <w:div w:id="535043977">
      <w:marLeft w:val="480"/>
      <w:marRight w:val="0"/>
      <w:marTop w:val="0"/>
      <w:marBottom w:val="0"/>
      <w:divBdr>
        <w:top w:val="none" w:sz="0" w:space="0" w:color="auto"/>
        <w:left w:val="none" w:sz="0" w:space="0" w:color="auto"/>
        <w:bottom w:val="none" w:sz="0" w:space="0" w:color="auto"/>
        <w:right w:val="none" w:sz="0" w:space="0" w:color="auto"/>
      </w:divBdr>
    </w:div>
    <w:div w:id="535046737">
      <w:marLeft w:val="480"/>
      <w:marRight w:val="0"/>
      <w:marTop w:val="0"/>
      <w:marBottom w:val="0"/>
      <w:divBdr>
        <w:top w:val="none" w:sz="0" w:space="0" w:color="auto"/>
        <w:left w:val="none" w:sz="0" w:space="0" w:color="auto"/>
        <w:bottom w:val="none" w:sz="0" w:space="0" w:color="auto"/>
        <w:right w:val="none" w:sz="0" w:space="0" w:color="auto"/>
      </w:divBdr>
    </w:div>
    <w:div w:id="535117862">
      <w:marLeft w:val="480"/>
      <w:marRight w:val="0"/>
      <w:marTop w:val="0"/>
      <w:marBottom w:val="0"/>
      <w:divBdr>
        <w:top w:val="none" w:sz="0" w:space="0" w:color="auto"/>
        <w:left w:val="none" w:sz="0" w:space="0" w:color="auto"/>
        <w:bottom w:val="none" w:sz="0" w:space="0" w:color="auto"/>
        <w:right w:val="none" w:sz="0" w:space="0" w:color="auto"/>
      </w:divBdr>
    </w:div>
    <w:div w:id="535123106">
      <w:marLeft w:val="480"/>
      <w:marRight w:val="0"/>
      <w:marTop w:val="0"/>
      <w:marBottom w:val="0"/>
      <w:divBdr>
        <w:top w:val="none" w:sz="0" w:space="0" w:color="auto"/>
        <w:left w:val="none" w:sz="0" w:space="0" w:color="auto"/>
        <w:bottom w:val="none" w:sz="0" w:space="0" w:color="auto"/>
        <w:right w:val="none" w:sz="0" w:space="0" w:color="auto"/>
      </w:divBdr>
    </w:div>
    <w:div w:id="535194984">
      <w:marLeft w:val="480"/>
      <w:marRight w:val="0"/>
      <w:marTop w:val="0"/>
      <w:marBottom w:val="0"/>
      <w:divBdr>
        <w:top w:val="none" w:sz="0" w:space="0" w:color="auto"/>
        <w:left w:val="none" w:sz="0" w:space="0" w:color="auto"/>
        <w:bottom w:val="none" w:sz="0" w:space="0" w:color="auto"/>
        <w:right w:val="none" w:sz="0" w:space="0" w:color="auto"/>
      </w:divBdr>
    </w:div>
    <w:div w:id="535198467">
      <w:marLeft w:val="480"/>
      <w:marRight w:val="0"/>
      <w:marTop w:val="0"/>
      <w:marBottom w:val="0"/>
      <w:divBdr>
        <w:top w:val="none" w:sz="0" w:space="0" w:color="auto"/>
        <w:left w:val="none" w:sz="0" w:space="0" w:color="auto"/>
        <w:bottom w:val="none" w:sz="0" w:space="0" w:color="auto"/>
        <w:right w:val="none" w:sz="0" w:space="0" w:color="auto"/>
      </w:divBdr>
    </w:div>
    <w:div w:id="535234823">
      <w:marLeft w:val="480"/>
      <w:marRight w:val="0"/>
      <w:marTop w:val="0"/>
      <w:marBottom w:val="0"/>
      <w:divBdr>
        <w:top w:val="none" w:sz="0" w:space="0" w:color="auto"/>
        <w:left w:val="none" w:sz="0" w:space="0" w:color="auto"/>
        <w:bottom w:val="none" w:sz="0" w:space="0" w:color="auto"/>
        <w:right w:val="none" w:sz="0" w:space="0" w:color="auto"/>
      </w:divBdr>
    </w:div>
    <w:div w:id="535239696">
      <w:marLeft w:val="480"/>
      <w:marRight w:val="0"/>
      <w:marTop w:val="0"/>
      <w:marBottom w:val="0"/>
      <w:divBdr>
        <w:top w:val="none" w:sz="0" w:space="0" w:color="auto"/>
        <w:left w:val="none" w:sz="0" w:space="0" w:color="auto"/>
        <w:bottom w:val="none" w:sz="0" w:space="0" w:color="auto"/>
        <w:right w:val="none" w:sz="0" w:space="0" w:color="auto"/>
      </w:divBdr>
    </w:div>
    <w:div w:id="535242767">
      <w:marLeft w:val="480"/>
      <w:marRight w:val="0"/>
      <w:marTop w:val="0"/>
      <w:marBottom w:val="0"/>
      <w:divBdr>
        <w:top w:val="none" w:sz="0" w:space="0" w:color="auto"/>
        <w:left w:val="none" w:sz="0" w:space="0" w:color="auto"/>
        <w:bottom w:val="none" w:sz="0" w:space="0" w:color="auto"/>
        <w:right w:val="none" w:sz="0" w:space="0" w:color="auto"/>
      </w:divBdr>
    </w:div>
    <w:div w:id="535309524">
      <w:marLeft w:val="480"/>
      <w:marRight w:val="0"/>
      <w:marTop w:val="0"/>
      <w:marBottom w:val="0"/>
      <w:divBdr>
        <w:top w:val="none" w:sz="0" w:space="0" w:color="auto"/>
        <w:left w:val="none" w:sz="0" w:space="0" w:color="auto"/>
        <w:bottom w:val="none" w:sz="0" w:space="0" w:color="auto"/>
        <w:right w:val="none" w:sz="0" w:space="0" w:color="auto"/>
      </w:divBdr>
    </w:div>
    <w:div w:id="535313126">
      <w:marLeft w:val="480"/>
      <w:marRight w:val="0"/>
      <w:marTop w:val="0"/>
      <w:marBottom w:val="0"/>
      <w:divBdr>
        <w:top w:val="none" w:sz="0" w:space="0" w:color="auto"/>
        <w:left w:val="none" w:sz="0" w:space="0" w:color="auto"/>
        <w:bottom w:val="none" w:sz="0" w:space="0" w:color="auto"/>
        <w:right w:val="none" w:sz="0" w:space="0" w:color="auto"/>
      </w:divBdr>
    </w:div>
    <w:div w:id="535314608">
      <w:marLeft w:val="480"/>
      <w:marRight w:val="0"/>
      <w:marTop w:val="0"/>
      <w:marBottom w:val="0"/>
      <w:divBdr>
        <w:top w:val="none" w:sz="0" w:space="0" w:color="auto"/>
        <w:left w:val="none" w:sz="0" w:space="0" w:color="auto"/>
        <w:bottom w:val="none" w:sz="0" w:space="0" w:color="auto"/>
        <w:right w:val="none" w:sz="0" w:space="0" w:color="auto"/>
      </w:divBdr>
    </w:div>
    <w:div w:id="535318000">
      <w:marLeft w:val="480"/>
      <w:marRight w:val="0"/>
      <w:marTop w:val="0"/>
      <w:marBottom w:val="0"/>
      <w:divBdr>
        <w:top w:val="none" w:sz="0" w:space="0" w:color="auto"/>
        <w:left w:val="none" w:sz="0" w:space="0" w:color="auto"/>
        <w:bottom w:val="none" w:sz="0" w:space="0" w:color="auto"/>
        <w:right w:val="none" w:sz="0" w:space="0" w:color="auto"/>
      </w:divBdr>
    </w:div>
    <w:div w:id="535388932">
      <w:marLeft w:val="480"/>
      <w:marRight w:val="0"/>
      <w:marTop w:val="0"/>
      <w:marBottom w:val="0"/>
      <w:divBdr>
        <w:top w:val="none" w:sz="0" w:space="0" w:color="auto"/>
        <w:left w:val="none" w:sz="0" w:space="0" w:color="auto"/>
        <w:bottom w:val="none" w:sz="0" w:space="0" w:color="auto"/>
        <w:right w:val="none" w:sz="0" w:space="0" w:color="auto"/>
      </w:divBdr>
    </w:div>
    <w:div w:id="535390696">
      <w:marLeft w:val="480"/>
      <w:marRight w:val="0"/>
      <w:marTop w:val="0"/>
      <w:marBottom w:val="0"/>
      <w:divBdr>
        <w:top w:val="none" w:sz="0" w:space="0" w:color="auto"/>
        <w:left w:val="none" w:sz="0" w:space="0" w:color="auto"/>
        <w:bottom w:val="none" w:sz="0" w:space="0" w:color="auto"/>
        <w:right w:val="none" w:sz="0" w:space="0" w:color="auto"/>
      </w:divBdr>
    </w:div>
    <w:div w:id="535392612">
      <w:marLeft w:val="480"/>
      <w:marRight w:val="0"/>
      <w:marTop w:val="0"/>
      <w:marBottom w:val="0"/>
      <w:divBdr>
        <w:top w:val="none" w:sz="0" w:space="0" w:color="auto"/>
        <w:left w:val="none" w:sz="0" w:space="0" w:color="auto"/>
        <w:bottom w:val="none" w:sz="0" w:space="0" w:color="auto"/>
        <w:right w:val="none" w:sz="0" w:space="0" w:color="auto"/>
      </w:divBdr>
    </w:div>
    <w:div w:id="535432087">
      <w:marLeft w:val="480"/>
      <w:marRight w:val="0"/>
      <w:marTop w:val="0"/>
      <w:marBottom w:val="0"/>
      <w:divBdr>
        <w:top w:val="none" w:sz="0" w:space="0" w:color="auto"/>
        <w:left w:val="none" w:sz="0" w:space="0" w:color="auto"/>
        <w:bottom w:val="none" w:sz="0" w:space="0" w:color="auto"/>
        <w:right w:val="none" w:sz="0" w:space="0" w:color="auto"/>
      </w:divBdr>
    </w:div>
    <w:div w:id="535435367">
      <w:marLeft w:val="480"/>
      <w:marRight w:val="0"/>
      <w:marTop w:val="0"/>
      <w:marBottom w:val="0"/>
      <w:divBdr>
        <w:top w:val="none" w:sz="0" w:space="0" w:color="auto"/>
        <w:left w:val="none" w:sz="0" w:space="0" w:color="auto"/>
        <w:bottom w:val="none" w:sz="0" w:space="0" w:color="auto"/>
        <w:right w:val="none" w:sz="0" w:space="0" w:color="auto"/>
      </w:divBdr>
    </w:div>
    <w:div w:id="535507065">
      <w:marLeft w:val="480"/>
      <w:marRight w:val="0"/>
      <w:marTop w:val="0"/>
      <w:marBottom w:val="0"/>
      <w:divBdr>
        <w:top w:val="none" w:sz="0" w:space="0" w:color="auto"/>
        <w:left w:val="none" w:sz="0" w:space="0" w:color="auto"/>
        <w:bottom w:val="none" w:sz="0" w:space="0" w:color="auto"/>
        <w:right w:val="none" w:sz="0" w:space="0" w:color="auto"/>
      </w:divBdr>
    </w:div>
    <w:div w:id="535627632">
      <w:marLeft w:val="480"/>
      <w:marRight w:val="0"/>
      <w:marTop w:val="0"/>
      <w:marBottom w:val="0"/>
      <w:divBdr>
        <w:top w:val="none" w:sz="0" w:space="0" w:color="auto"/>
        <w:left w:val="none" w:sz="0" w:space="0" w:color="auto"/>
        <w:bottom w:val="none" w:sz="0" w:space="0" w:color="auto"/>
        <w:right w:val="none" w:sz="0" w:space="0" w:color="auto"/>
      </w:divBdr>
    </w:div>
    <w:div w:id="535627806">
      <w:marLeft w:val="480"/>
      <w:marRight w:val="0"/>
      <w:marTop w:val="0"/>
      <w:marBottom w:val="0"/>
      <w:divBdr>
        <w:top w:val="none" w:sz="0" w:space="0" w:color="auto"/>
        <w:left w:val="none" w:sz="0" w:space="0" w:color="auto"/>
        <w:bottom w:val="none" w:sz="0" w:space="0" w:color="auto"/>
        <w:right w:val="none" w:sz="0" w:space="0" w:color="auto"/>
      </w:divBdr>
    </w:div>
    <w:div w:id="535699198">
      <w:marLeft w:val="480"/>
      <w:marRight w:val="0"/>
      <w:marTop w:val="0"/>
      <w:marBottom w:val="0"/>
      <w:divBdr>
        <w:top w:val="none" w:sz="0" w:space="0" w:color="auto"/>
        <w:left w:val="none" w:sz="0" w:space="0" w:color="auto"/>
        <w:bottom w:val="none" w:sz="0" w:space="0" w:color="auto"/>
        <w:right w:val="none" w:sz="0" w:space="0" w:color="auto"/>
      </w:divBdr>
    </w:div>
    <w:div w:id="535775009">
      <w:marLeft w:val="480"/>
      <w:marRight w:val="0"/>
      <w:marTop w:val="0"/>
      <w:marBottom w:val="0"/>
      <w:divBdr>
        <w:top w:val="none" w:sz="0" w:space="0" w:color="auto"/>
        <w:left w:val="none" w:sz="0" w:space="0" w:color="auto"/>
        <w:bottom w:val="none" w:sz="0" w:space="0" w:color="auto"/>
        <w:right w:val="none" w:sz="0" w:space="0" w:color="auto"/>
      </w:divBdr>
    </w:div>
    <w:div w:id="535779327">
      <w:marLeft w:val="480"/>
      <w:marRight w:val="0"/>
      <w:marTop w:val="0"/>
      <w:marBottom w:val="0"/>
      <w:divBdr>
        <w:top w:val="none" w:sz="0" w:space="0" w:color="auto"/>
        <w:left w:val="none" w:sz="0" w:space="0" w:color="auto"/>
        <w:bottom w:val="none" w:sz="0" w:space="0" w:color="auto"/>
        <w:right w:val="none" w:sz="0" w:space="0" w:color="auto"/>
      </w:divBdr>
    </w:div>
    <w:div w:id="535848846">
      <w:marLeft w:val="480"/>
      <w:marRight w:val="0"/>
      <w:marTop w:val="0"/>
      <w:marBottom w:val="0"/>
      <w:divBdr>
        <w:top w:val="none" w:sz="0" w:space="0" w:color="auto"/>
        <w:left w:val="none" w:sz="0" w:space="0" w:color="auto"/>
        <w:bottom w:val="none" w:sz="0" w:space="0" w:color="auto"/>
        <w:right w:val="none" w:sz="0" w:space="0" w:color="auto"/>
      </w:divBdr>
    </w:div>
    <w:div w:id="535850889">
      <w:marLeft w:val="480"/>
      <w:marRight w:val="0"/>
      <w:marTop w:val="0"/>
      <w:marBottom w:val="0"/>
      <w:divBdr>
        <w:top w:val="none" w:sz="0" w:space="0" w:color="auto"/>
        <w:left w:val="none" w:sz="0" w:space="0" w:color="auto"/>
        <w:bottom w:val="none" w:sz="0" w:space="0" w:color="auto"/>
        <w:right w:val="none" w:sz="0" w:space="0" w:color="auto"/>
      </w:divBdr>
    </w:div>
    <w:div w:id="535891297">
      <w:marLeft w:val="480"/>
      <w:marRight w:val="0"/>
      <w:marTop w:val="0"/>
      <w:marBottom w:val="0"/>
      <w:divBdr>
        <w:top w:val="none" w:sz="0" w:space="0" w:color="auto"/>
        <w:left w:val="none" w:sz="0" w:space="0" w:color="auto"/>
        <w:bottom w:val="none" w:sz="0" w:space="0" w:color="auto"/>
        <w:right w:val="none" w:sz="0" w:space="0" w:color="auto"/>
      </w:divBdr>
    </w:div>
    <w:div w:id="535891311">
      <w:marLeft w:val="480"/>
      <w:marRight w:val="0"/>
      <w:marTop w:val="0"/>
      <w:marBottom w:val="0"/>
      <w:divBdr>
        <w:top w:val="none" w:sz="0" w:space="0" w:color="auto"/>
        <w:left w:val="none" w:sz="0" w:space="0" w:color="auto"/>
        <w:bottom w:val="none" w:sz="0" w:space="0" w:color="auto"/>
        <w:right w:val="none" w:sz="0" w:space="0" w:color="auto"/>
      </w:divBdr>
    </w:div>
    <w:div w:id="535892037">
      <w:marLeft w:val="480"/>
      <w:marRight w:val="0"/>
      <w:marTop w:val="0"/>
      <w:marBottom w:val="0"/>
      <w:divBdr>
        <w:top w:val="none" w:sz="0" w:space="0" w:color="auto"/>
        <w:left w:val="none" w:sz="0" w:space="0" w:color="auto"/>
        <w:bottom w:val="none" w:sz="0" w:space="0" w:color="auto"/>
        <w:right w:val="none" w:sz="0" w:space="0" w:color="auto"/>
      </w:divBdr>
    </w:div>
    <w:div w:id="535893297">
      <w:marLeft w:val="480"/>
      <w:marRight w:val="0"/>
      <w:marTop w:val="0"/>
      <w:marBottom w:val="0"/>
      <w:divBdr>
        <w:top w:val="none" w:sz="0" w:space="0" w:color="auto"/>
        <w:left w:val="none" w:sz="0" w:space="0" w:color="auto"/>
        <w:bottom w:val="none" w:sz="0" w:space="0" w:color="auto"/>
        <w:right w:val="none" w:sz="0" w:space="0" w:color="auto"/>
      </w:divBdr>
    </w:div>
    <w:div w:id="535894852">
      <w:marLeft w:val="480"/>
      <w:marRight w:val="0"/>
      <w:marTop w:val="0"/>
      <w:marBottom w:val="0"/>
      <w:divBdr>
        <w:top w:val="none" w:sz="0" w:space="0" w:color="auto"/>
        <w:left w:val="none" w:sz="0" w:space="0" w:color="auto"/>
        <w:bottom w:val="none" w:sz="0" w:space="0" w:color="auto"/>
        <w:right w:val="none" w:sz="0" w:space="0" w:color="auto"/>
      </w:divBdr>
    </w:div>
    <w:div w:id="535972394">
      <w:marLeft w:val="480"/>
      <w:marRight w:val="0"/>
      <w:marTop w:val="0"/>
      <w:marBottom w:val="0"/>
      <w:divBdr>
        <w:top w:val="none" w:sz="0" w:space="0" w:color="auto"/>
        <w:left w:val="none" w:sz="0" w:space="0" w:color="auto"/>
        <w:bottom w:val="none" w:sz="0" w:space="0" w:color="auto"/>
        <w:right w:val="none" w:sz="0" w:space="0" w:color="auto"/>
      </w:divBdr>
    </w:div>
    <w:div w:id="535972963">
      <w:marLeft w:val="480"/>
      <w:marRight w:val="0"/>
      <w:marTop w:val="0"/>
      <w:marBottom w:val="0"/>
      <w:divBdr>
        <w:top w:val="none" w:sz="0" w:space="0" w:color="auto"/>
        <w:left w:val="none" w:sz="0" w:space="0" w:color="auto"/>
        <w:bottom w:val="none" w:sz="0" w:space="0" w:color="auto"/>
        <w:right w:val="none" w:sz="0" w:space="0" w:color="auto"/>
      </w:divBdr>
    </w:div>
    <w:div w:id="536044489">
      <w:marLeft w:val="480"/>
      <w:marRight w:val="0"/>
      <w:marTop w:val="0"/>
      <w:marBottom w:val="0"/>
      <w:divBdr>
        <w:top w:val="none" w:sz="0" w:space="0" w:color="auto"/>
        <w:left w:val="none" w:sz="0" w:space="0" w:color="auto"/>
        <w:bottom w:val="none" w:sz="0" w:space="0" w:color="auto"/>
        <w:right w:val="none" w:sz="0" w:space="0" w:color="auto"/>
      </w:divBdr>
    </w:div>
    <w:div w:id="536046208">
      <w:marLeft w:val="480"/>
      <w:marRight w:val="0"/>
      <w:marTop w:val="0"/>
      <w:marBottom w:val="0"/>
      <w:divBdr>
        <w:top w:val="none" w:sz="0" w:space="0" w:color="auto"/>
        <w:left w:val="none" w:sz="0" w:space="0" w:color="auto"/>
        <w:bottom w:val="none" w:sz="0" w:space="0" w:color="auto"/>
        <w:right w:val="none" w:sz="0" w:space="0" w:color="auto"/>
      </w:divBdr>
    </w:div>
    <w:div w:id="536049402">
      <w:marLeft w:val="480"/>
      <w:marRight w:val="0"/>
      <w:marTop w:val="0"/>
      <w:marBottom w:val="0"/>
      <w:divBdr>
        <w:top w:val="none" w:sz="0" w:space="0" w:color="auto"/>
        <w:left w:val="none" w:sz="0" w:space="0" w:color="auto"/>
        <w:bottom w:val="none" w:sz="0" w:space="0" w:color="auto"/>
        <w:right w:val="none" w:sz="0" w:space="0" w:color="auto"/>
      </w:divBdr>
    </w:div>
    <w:div w:id="536084851">
      <w:marLeft w:val="480"/>
      <w:marRight w:val="0"/>
      <w:marTop w:val="0"/>
      <w:marBottom w:val="0"/>
      <w:divBdr>
        <w:top w:val="none" w:sz="0" w:space="0" w:color="auto"/>
        <w:left w:val="none" w:sz="0" w:space="0" w:color="auto"/>
        <w:bottom w:val="none" w:sz="0" w:space="0" w:color="auto"/>
        <w:right w:val="none" w:sz="0" w:space="0" w:color="auto"/>
      </w:divBdr>
    </w:div>
    <w:div w:id="536165317">
      <w:marLeft w:val="480"/>
      <w:marRight w:val="0"/>
      <w:marTop w:val="0"/>
      <w:marBottom w:val="0"/>
      <w:divBdr>
        <w:top w:val="none" w:sz="0" w:space="0" w:color="auto"/>
        <w:left w:val="none" w:sz="0" w:space="0" w:color="auto"/>
        <w:bottom w:val="none" w:sz="0" w:space="0" w:color="auto"/>
        <w:right w:val="none" w:sz="0" w:space="0" w:color="auto"/>
      </w:divBdr>
    </w:div>
    <w:div w:id="536166975">
      <w:marLeft w:val="480"/>
      <w:marRight w:val="0"/>
      <w:marTop w:val="0"/>
      <w:marBottom w:val="0"/>
      <w:divBdr>
        <w:top w:val="none" w:sz="0" w:space="0" w:color="auto"/>
        <w:left w:val="none" w:sz="0" w:space="0" w:color="auto"/>
        <w:bottom w:val="none" w:sz="0" w:space="0" w:color="auto"/>
        <w:right w:val="none" w:sz="0" w:space="0" w:color="auto"/>
      </w:divBdr>
    </w:div>
    <w:div w:id="536238026">
      <w:marLeft w:val="480"/>
      <w:marRight w:val="0"/>
      <w:marTop w:val="0"/>
      <w:marBottom w:val="0"/>
      <w:divBdr>
        <w:top w:val="none" w:sz="0" w:space="0" w:color="auto"/>
        <w:left w:val="none" w:sz="0" w:space="0" w:color="auto"/>
        <w:bottom w:val="none" w:sz="0" w:space="0" w:color="auto"/>
        <w:right w:val="none" w:sz="0" w:space="0" w:color="auto"/>
      </w:divBdr>
    </w:div>
    <w:div w:id="536241033">
      <w:marLeft w:val="480"/>
      <w:marRight w:val="0"/>
      <w:marTop w:val="0"/>
      <w:marBottom w:val="0"/>
      <w:divBdr>
        <w:top w:val="none" w:sz="0" w:space="0" w:color="auto"/>
        <w:left w:val="none" w:sz="0" w:space="0" w:color="auto"/>
        <w:bottom w:val="none" w:sz="0" w:space="0" w:color="auto"/>
        <w:right w:val="none" w:sz="0" w:space="0" w:color="auto"/>
      </w:divBdr>
    </w:div>
    <w:div w:id="536241205">
      <w:marLeft w:val="480"/>
      <w:marRight w:val="0"/>
      <w:marTop w:val="0"/>
      <w:marBottom w:val="0"/>
      <w:divBdr>
        <w:top w:val="none" w:sz="0" w:space="0" w:color="auto"/>
        <w:left w:val="none" w:sz="0" w:space="0" w:color="auto"/>
        <w:bottom w:val="none" w:sz="0" w:space="0" w:color="auto"/>
        <w:right w:val="none" w:sz="0" w:space="0" w:color="auto"/>
      </w:divBdr>
    </w:div>
    <w:div w:id="536285293">
      <w:marLeft w:val="480"/>
      <w:marRight w:val="0"/>
      <w:marTop w:val="0"/>
      <w:marBottom w:val="0"/>
      <w:divBdr>
        <w:top w:val="none" w:sz="0" w:space="0" w:color="auto"/>
        <w:left w:val="none" w:sz="0" w:space="0" w:color="auto"/>
        <w:bottom w:val="none" w:sz="0" w:space="0" w:color="auto"/>
        <w:right w:val="none" w:sz="0" w:space="0" w:color="auto"/>
      </w:divBdr>
    </w:div>
    <w:div w:id="536428141">
      <w:marLeft w:val="480"/>
      <w:marRight w:val="0"/>
      <w:marTop w:val="0"/>
      <w:marBottom w:val="0"/>
      <w:divBdr>
        <w:top w:val="none" w:sz="0" w:space="0" w:color="auto"/>
        <w:left w:val="none" w:sz="0" w:space="0" w:color="auto"/>
        <w:bottom w:val="none" w:sz="0" w:space="0" w:color="auto"/>
        <w:right w:val="none" w:sz="0" w:space="0" w:color="auto"/>
      </w:divBdr>
    </w:div>
    <w:div w:id="536504539">
      <w:marLeft w:val="480"/>
      <w:marRight w:val="0"/>
      <w:marTop w:val="0"/>
      <w:marBottom w:val="0"/>
      <w:divBdr>
        <w:top w:val="none" w:sz="0" w:space="0" w:color="auto"/>
        <w:left w:val="none" w:sz="0" w:space="0" w:color="auto"/>
        <w:bottom w:val="none" w:sz="0" w:space="0" w:color="auto"/>
        <w:right w:val="none" w:sz="0" w:space="0" w:color="auto"/>
      </w:divBdr>
    </w:div>
    <w:div w:id="536507985">
      <w:marLeft w:val="480"/>
      <w:marRight w:val="0"/>
      <w:marTop w:val="0"/>
      <w:marBottom w:val="0"/>
      <w:divBdr>
        <w:top w:val="none" w:sz="0" w:space="0" w:color="auto"/>
        <w:left w:val="none" w:sz="0" w:space="0" w:color="auto"/>
        <w:bottom w:val="none" w:sz="0" w:space="0" w:color="auto"/>
        <w:right w:val="none" w:sz="0" w:space="0" w:color="auto"/>
      </w:divBdr>
    </w:div>
    <w:div w:id="536547358">
      <w:marLeft w:val="480"/>
      <w:marRight w:val="0"/>
      <w:marTop w:val="0"/>
      <w:marBottom w:val="0"/>
      <w:divBdr>
        <w:top w:val="none" w:sz="0" w:space="0" w:color="auto"/>
        <w:left w:val="none" w:sz="0" w:space="0" w:color="auto"/>
        <w:bottom w:val="none" w:sz="0" w:space="0" w:color="auto"/>
        <w:right w:val="none" w:sz="0" w:space="0" w:color="auto"/>
      </w:divBdr>
    </w:div>
    <w:div w:id="536550164">
      <w:marLeft w:val="480"/>
      <w:marRight w:val="0"/>
      <w:marTop w:val="0"/>
      <w:marBottom w:val="0"/>
      <w:divBdr>
        <w:top w:val="none" w:sz="0" w:space="0" w:color="auto"/>
        <w:left w:val="none" w:sz="0" w:space="0" w:color="auto"/>
        <w:bottom w:val="none" w:sz="0" w:space="0" w:color="auto"/>
        <w:right w:val="none" w:sz="0" w:space="0" w:color="auto"/>
      </w:divBdr>
    </w:div>
    <w:div w:id="536624880">
      <w:marLeft w:val="480"/>
      <w:marRight w:val="0"/>
      <w:marTop w:val="0"/>
      <w:marBottom w:val="0"/>
      <w:divBdr>
        <w:top w:val="none" w:sz="0" w:space="0" w:color="auto"/>
        <w:left w:val="none" w:sz="0" w:space="0" w:color="auto"/>
        <w:bottom w:val="none" w:sz="0" w:space="0" w:color="auto"/>
        <w:right w:val="none" w:sz="0" w:space="0" w:color="auto"/>
      </w:divBdr>
    </w:div>
    <w:div w:id="536625940">
      <w:marLeft w:val="480"/>
      <w:marRight w:val="0"/>
      <w:marTop w:val="0"/>
      <w:marBottom w:val="0"/>
      <w:divBdr>
        <w:top w:val="none" w:sz="0" w:space="0" w:color="auto"/>
        <w:left w:val="none" w:sz="0" w:space="0" w:color="auto"/>
        <w:bottom w:val="none" w:sz="0" w:space="0" w:color="auto"/>
        <w:right w:val="none" w:sz="0" w:space="0" w:color="auto"/>
      </w:divBdr>
    </w:div>
    <w:div w:id="536626325">
      <w:marLeft w:val="480"/>
      <w:marRight w:val="0"/>
      <w:marTop w:val="0"/>
      <w:marBottom w:val="0"/>
      <w:divBdr>
        <w:top w:val="none" w:sz="0" w:space="0" w:color="auto"/>
        <w:left w:val="none" w:sz="0" w:space="0" w:color="auto"/>
        <w:bottom w:val="none" w:sz="0" w:space="0" w:color="auto"/>
        <w:right w:val="none" w:sz="0" w:space="0" w:color="auto"/>
      </w:divBdr>
    </w:div>
    <w:div w:id="536626443">
      <w:marLeft w:val="480"/>
      <w:marRight w:val="0"/>
      <w:marTop w:val="0"/>
      <w:marBottom w:val="0"/>
      <w:divBdr>
        <w:top w:val="none" w:sz="0" w:space="0" w:color="auto"/>
        <w:left w:val="none" w:sz="0" w:space="0" w:color="auto"/>
        <w:bottom w:val="none" w:sz="0" w:space="0" w:color="auto"/>
        <w:right w:val="none" w:sz="0" w:space="0" w:color="auto"/>
      </w:divBdr>
    </w:div>
    <w:div w:id="536700278">
      <w:marLeft w:val="480"/>
      <w:marRight w:val="0"/>
      <w:marTop w:val="0"/>
      <w:marBottom w:val="0"/>
      <w:divBdr>
        <w:top w:val="none" w:sz="0" w:space="0" w:color="auto"/>
        <w:left w:val="none" w:sz="0" w:space="0" w:color="auto"/>
        <w:bottom w:val="none" w:sz="0" w:space="0" w:color="auto"/>
        <w:right w:val="none" w:sz="0" w:space="0" w:color="auto"/>
      </w:divBdr>
    </w:div>
    <w:div w:id="536742337">
      <w:marLeft w:val="480"/>
      <w:marRight w:val="0"/>
      <w:marTop w:val="0"/>
      <w:marBottom w:val="0"/>
      <w:divBdr>
        <w:top w:val="none" w:sz="0" w:space="0" w:color="auto"/>
        <w:left w:val="none" w:sz="0" w:space="0" w:color="auto"/>
        <w:bottom w:val="none" w:sz="0" w:space="0" w:color="auto"/>
        <w:right w:val="none" w:sz="0" w:space="0" w:color="auto"/>
      </w:divBdr>
    </w:div>
    <w:div w:id="536744273">
      <w:marLeft w:val="480"/>
      <w:marRight w:val="0"/>
      <w:marTop w:val="0"/>
      <w:marBottom w:val="0"/>
      <w:divBdr>
        <w:top w:val="none" w:sz="0" w:space="0" w:color="auto"/>
        <w:left w:val="none" w:sz="0" w:space="0" w:color="auto"/>
        <w:bottom w:val="none" w:sz="0" w:space="0" w:color="auto"/>
        <w:right w:val="none" w:sz="0" w:space="0" w:color="auto"/>
      </w:divBdr>
    </w:div>
    <w:div w:id="536745079">
      <w:marLeft w:val="480"/>
      <w:marRight w:val="0"/>
      <w:marTop w:val="0"/>
      <w:marBottom w:val="0"/>
      <w:divBdr>
        <w:top w:val="none" w:sz="0" w:space="0" w:color="auto"/>
        <w:left w:val="none" w:sz="0" w:space="0" w:color="auto"/>
        <w:bottom w:val="none" w:sz="0" w:space="0" w:color="auto"/>
        <w:right w:val="none" w:sz="0" w:space="0" w:color="auto"/>
      </w:divBdr>
    </w:div>
    <w:div w:id="536818579">
      <w:marLeft w:val="480"/>
      <w:marRight w:val="0"/>
      <w:marTop w:val="0"/>
      <w:marBottom w:val="0"/>
      <w:divBdr>
        <w:top w:val="none" w:sz="0" w:space="0" w:color="auto"/>
        <w:left w:val="none" w:sz="0" w:space="0" w:color="auto"/>
        <w:bottom w:val="none" w:sz="0" w:space="0" w:color="auto"/>
        <w:right w:val="none" w:sz="0" w:space="0" w:color="auto"/>
      </w:divBdr>
    </w:div>
    <w:div w:id="536821204">
      <w:marLeft w:val="480"/>
      <w:marRight w:val="0"/>
      <w:marTop w:val="0"/>
      <w:marBottom w:val="0"/>
      <w:divBdr>
        <w:top w:val="none" w:sz="0" w:space="0" w:color="auto"/>
        <w:left w:val="none" w:sz="0" w:space="0" w:color="auto"/>
        <w:bottom w:val="none" w:sz="0" w:space="0" w:color="auto"/>
        <w:right w:val="none" w:sz="0" w:space="0" w:color="auto"/>
      </w:divBdr>
    </w:div>
    <w:div w:id="536890358">
      <w:marLeft w:val="480"/>
      <w:marRight w:val="0"/>
      <w:marTop w:val="0"/>
      <w:marBottom w:val="0"/>
      <w:divBdr>
        <w:top w:val="none" w:sz="0" w:space="0" w:color="auto"/>
        <w:left w:val="none" w:sz="0" w:space="0" w:color="auto"/>
        <w:bottom w:val="none" w:sz="0" w:space="0" w:color="auto"/>
        <w:right w:val="none" w:sz="0" w:space="0" w:color="auto"/>
      </w:divBdr>
    </w:div>
    <w:div w:id="536892038">
      <w:marLeft w:val="480"/>
      <w:marRight w:val="0"/>
      <w:marTop w:val="0"/>
      <w:marBottom w:val="0"/>
      <w:divBdr>
        <w:top w:val="none" w:sz="0" w:space="0" w:color="auto"/>
        <w:left w:val="none" w:sz="0" w:space="0" w:color="auto"/>
        <w:bottom w:val="none" w:sz="0" w:space="0" w:color="auto"/>
        <w:right w:val="none" w:sz="0" w:space="0" w:color="auto"/>
      </w:divBdr>
    </w:div>
    <w:div w:id="537008027">
      <w:marLeft w:val="480"/>
      <w:marRight w:val="0"/>
      <w:marTop w:val="0"/>
      <w:marBottom w:val="0"/>
      <w:divBdr>
        <w:top w:val="none" w:sz="0" w:space="0" w:color="auto"/>
        <w:left w:val="none" w:sz="0" w:space="0" w:color="auto"/>
        <w:bottom w:val="none" w:sz="0" w:space="0" w:color="auto"/>
        <w:right w:val="none" w:sz="0" w:space="0" w:color="auto"/>
      </w:divBdr>
    </w:div>
    <w:div w:id="537008956">
      <w:marLeft w:val="480"/>
      <w:marRight w:val="0"/>
      <w:marTop w:val="0"/>
      <w:marBottom w:val="0"/>
      <w:divBdr>
        <w:top w:val="none" w:sz="0" w:space="0" w:color="auto"/>
        <w:left w:val="none" w:sz="0" w:space="0" w:color="auto"/>
        <w:bottom w:val="none" w:sz="0" w:space="0" w:color="auto"/>
        <w:right w:val="none" w:sz="0" w:space="0" w:color="auto"/>
      </w:divBdr>
    </w:div>
    <w:div w:id="537083288">
      <w:marLeft w:val="480"/>
      <w:marRight w:val="0"/>
      <w:marTop w:val="0"/>
      <w:marBottom w:val="0"/>
      <w:divBdr>
        <w:top w:val="none" w:sz="0" w:space="0" w:color="auto"/>
        <w:left w:val="none" w:sz="0" w:space="0" w:color="auto"/>
        <w:bottom w:val="none" w:sz="0" w:space="0" w:color="auto"/>
        <w:right w:val="none" w:sz="0" w:space="0" w:color="auto"/>
      </w:divBdr>
    </w:div>
    <w:div w:id="537134133">
      <w:marLeft w:val="480"/>
      <w:marRight w:val="0"/>
      <w:marTop w:val="0"/>
      <w:marBottom w:val="0"/>
      <w:divBdr>
        <w:top w:val="none" w:sz="0" w:space="0" w:color="auto"/>
        <w:left w:val="none" w:sz="0" w:space="0" w:color="auto"/>
        <w:bottom w:val="none" w:sz="0" w:space="0" w:color="auto"/>
        <w:right w:val="none" w:sz="0" w:space="0" w:color="auto"/>
      </w:divBdr>
    </w:div>
    <w:div w:id="537202268">
      <w:marLeft w:val="480"/>
      <w:marRight w:val="0"/>
      <w:marTop w:val="0"/>
      <w:marBottom w:val="0"/>
      <w:divBdr>
        <w:top w:val="none" w:sz="0" w:space="0" w:color="auto"/>
        <w:left w:val="none" w:sz="0" w:space="0" w:color="auto"/>
        <w:bottom w:val="none" w:sz="0" w:space="0" w:color="auto"/>
        <w:right w:val="none" w:sz="0" w:space="0" w:color="auto"/>
      </w:divBdr>
    </w:div>
    <w:div w:id="537205265">
      <w:marLeft w:val="480"/>
      <w:marRight w:val="0"/>
      <w:marTop w:val="0"/>
      <w:marBottom w:val="0"/>
      <w:divBdr>
        <w:top w:val="none" w:sz="0" w:space="0" w:color="auto"/>
        <w:left w:val="none" w:sz="0" w:space="0" w:color="auto"/>
        <w:bottom w:val="none" w:sz="0" w:space="0" w:color="auto"/>
        <w:right w:val="none" w:sz="0" w:space="0" w:color="auto"/>
      </w:divBdr>
    </w:div>
    <w:div w:id="537205745">
      <w:marLeft w:val="480"/>
      <w:marRight w:val="0"/>
      <w:marTop w:val="0"/>
      <w:marBottom w:val="0"/>
      <w:divBdr>
        <w:top w:val="none" w:sz="0" w:space="0" w:color="auto"/>
        <w:left w:val="none" w:sz="0" w:space="0" w:color="auto"/>
        <w:bottom w:val="none" w:sz="0" w:space="0" w:color="auto"/>
        <w:right w:val="none" w:sz="0" w:space="0" w:color="auto"/>
      </w:divBdr>
    </w:div>
    <w:div w:id="537279807">
      <w:marLeft w:val="480"/>
      <w:marRight w:val="0"/>
      <w:marTop w:val="0"/>
      <w:marBottom w:val="0"/>
      <w:divBdr>
        <w:top w:val="none" w:sz="0" w:space="0" w:color="auto"/>
        <w:left w:val="none" w:sz="0" w:space="0" w:color="auto"/>
        <w:bottom w:val="none" w:sz="0" w:space="0" w:color="auto"/>
        <w:right w:val="none" w:sz="0" w:space="0" w:color="auto"/>
      </w:divBdr>
    </w:div>
    <w:div w:id="537281901">
      <w:marLeft w:val="480"/>
      <w:marRight w:val="0"/>
      <w:marTop w:val="0"/>
      <w:marBottom w:val="0"/>
      <w:divBdr>
        <w:top w:val="none" w:sz="0" w:space="0" w:color="auto"/>
        <w:left w:val="none" w:sz="0" w:space="0" w:color="auto"/>
        <w:bottom w:val="none" w:sz="0" w:space="0" w:color="auto"/>
        <w:right w:val="none" w:sz="0" w:space="0" w:color="auto"/>
      </w:divBdr>
    </w:div>
    <w:div w:id="537353425">
      <w:marLeft w:val="480"/>
      <w:marRight w:val="0"/>
      <w:marTop w:val="0"/>
      <w:marBottom w:val="0"/>
      <w:divBdr>
        <w:top w:val="none" w:sz="0" w:space="0" w:color="auto"/>
        <w:left w:val="none" w:sz="0" w:space="0" w:color="auto"/>
        <w:bottom w:val="none" w:sz="0" w:space="0" w:color="auto"/>
        <w:right w:val="none" w:sz="0" w:space="0" w:color="auto"/>
      </w:divBdr>
    </w:div>
    <w:div w:id="537549254">
      <w:marLeft w:val="480"/>
      <w:marRight w:val="0"/>
      <w:marTop w:val="0"/>
      <w:marBottom w:val="0"/>
      <w:divBdr>
        <w:top w:val="none" w:sz="0" w:space="0" w:color="auto"/>
        <w:left w:val="none" w:sz="0" w:space="0" w:color="auto"/>
        <w:bottom w:val="none" w:sz="0" w:space="0" w:color="auto"/>
        <w:right w:val="none" w:sz="0" w:space="0" w:color="auto"/>
      </w:divBdr>
    </w:div>
    <w:div w:id="537593481">
      <w:marLeft w:val="480"/>
      <w:marRight w:val="0"/>
      <w:marTop w:val="0"/>
      <w:marBottom w:val="0"/>
      <w:divBdr>
        <w:top w:val="none" w:sz="0" w:space="0" w:color="auto"/>
        <w:left w:val="none" w:sz="0" w:space="0" w:color="auto"/>
        <w:bottom w:val="none" w:sz="0" w:space="0" w:color="auto"/>
        <w:right w:val="none" w:sz="0" w:space="0" w:color="auto"/>
      </w:divBdr>
    </w:div>
    <w:div w:id="537624145">
      <w:marLeft w:val="480"/>
      <w:marRight w:val="0"/>
      <w:marTop w:val="0"/>
      <w:marBottom w:val="0"/>
      <w:divBdr>
        <w:top w:val="none" w:sz="0" w:space="0" w:color="auto"/>
        <w:left w:val="none" w:sz="0" w:space="0" w:color="auto"/>
        <w:bottom w:val="none" w:sz="0" w:space="0" w:color="auto"/>
        <w:right w:val="none" w:sz="0" w:space="0" w:color="auto"/>
      </w:divBdr>
    </w:div>
    <w:div w:id="537662217">
      <w:marLeft w:val="480"/>
      <w:marRight w:val="0"/>
      <w:marTop w:val="0"/>
      <w:marBottom w:val="0"/>
      <w:divBdr>
        <w:top w:val="none" w:sz="0" w:space="0" w:color="auto"/>
        <w:left w:val="none" w:sz="0" w:space="0" w:color="auto"/>
        <w:bottom w:val="none" w:sz="0" w:space="0" w:color="auto"/>
        <w:right w:val="none" w:sz="0" w:space="0" w:color="auto"/>
      </w:divBdr>
    </w:div>
    <w:div w:id="537663766">
      <w:marLeft w:val="480"/>
      <w:marRight w:val="0"/>
      <w:marTop w:val="0"/>
      <w:marBottom w:val="0"/>
      <w:divBdr>
        <w:top w:val="none" w:sz="0" w:space="0" w:color="auto"/>
        <w:left w:val="none" w:sz="0" w:space="0" w:color="auto"/>
        <w:bottom w:val="none" w:sz="0" w:space="0" w:color="auto"/>
        <w:right w:val="none" w:sz="0" w:space="0" w:color="auto"/>
      </w:divBdr>
    </w:div>
    <w:div w:id="537743376">
      <w:marLeft w:val="480"/>
      <w:marRight w:val="0"/>
      <w:marTop w:val="0"/>
      <w:marBottom w:val="0"/>
      <w:divBdr>
        <w:top w:val="none" w:sz="0" w:space="0" w:color="auto"/>
        <w:left w:val="none" w:sz="0" w:space="0" w:color="auto"/>
        <w:bottom w:val="none" w:sz="0" w:space="0" w:color="auto"/>
        <w:right w:val="none" w:sz="0" w:space="0" w:color="auto"/>
      </w:divBdr>
    </w:div>
    <w:div w:id="537744226">
      <w:marLeft w:val="480"/>
      <w:marRight w:val="0"/>
      <w:marTop w:val="0"/>
      <w:marBottom w:val="0"/>
      <w:divBdr>
        <w:top w:val="none" w:sz="0" w:space="0" w:color="auto"/>
        <w:left w:val="none" w:sz="0" w:space="0" w:color="auto"/>
        <w:bottom w:val="none" w:sz="0" w:space="0" w:color="auto"/>
        <w:right w:val="none" w:sz="0" w:space="0" w:color="auto"/>
      </w:divBdr>
    </w:div>
    <w:div w:id="537819343">
      <w:marLeft w:val="480"/>
      <w:marRight w:val="0"/>
      <w:marTop w:val="0"/>
      <w:marBottom w:val="0"/>
      <w:divBdr>
        <w:top w:val="none" w:sz="0" w:space="0" w:color="auto"/>
        <w:left w:val="none" w:sz="0" w:space="0" w:color="auto"/>
        <w:bottom w:val="none" w:sz="0" w:space="0" w:color="auto"/>
        <w:right w:val="none" w:sz="0" w:space="0" w:color="auto"/>
      </w:divBdr>
    </w:div>
    <w:div w:id="537859634">
      <w:marLeft w:val="480"/>
      <w:marRight w:val="0"/>
      <w:marTop w:val="0"/>
      <w:marBottom w:val="0"/>
      <w:divBdr>
        <w:top w:val="none" w:sz="0" w:space="0" w:color="auto"/>
        <w:left w:val="none" w:sz="0" w:space="0" w:color="auto"/>
        <w:bottom w:val="none" w:sz="0" w:space="0" w:color="auto"/>
        <w:right w:val="none" w:sz="0" w:space="0" w:color="auto"/>
      </w:divBdr>
    </w:div>
    <w:div w:id="537931817">
      <w:marLeft w:val="480"/>
      <w:marRight w:val="0"/>
      <w:marTop w:val="0"/>
      <w:marBottom w:val="0"/>
      <w:divBdr>
        <w:top w:val="none" w:sz="0" w:space="0" w:color="auto"/>
        <w:left w:val="none" w:sz="0" w:space="0" w:color="auto"/>
        <w:bottom w:val="none" w:sz="0" w:space="0" w:color="auto"/>
        <w:right w:val="none" w:sz="0" w:space="0" w:color="auto"/>
      </w:divBdr>
    </w:div>
    <w:div w:id="538051189">
      <w:marLeft w:val="480"/>
      <w:marRight w:val="0"/>
      <w:marTop w:val="0"/>
      <w:marBottom w:val="0"/>
      <w:divBdr>
        <w:top w:val="none" w:sz="0" w:space="0" w:color="auto"/>
        <w:left w:val="none" w:sz="0" w:space="0" w:color="auto"/>
        <w:bottom w:val="none" w:sz="0" w:space="0" w:color="auto"/>
        <w:right w:val="none" w:sz="0" w:space="0" w:color="auto"/>
      </w:divBdr>
    </w:div>
    <w:div w:id="538057326">
      <w:marLeft w:val="480"/>
      <w:marRight w:val="0"/>
      <w:marTop w:val="0"/>
      <w:marBottom w:val="0"/>
      <w:divBdr>
        <w:top w:val="none" w:sz="0" w:space="0" w:color="auto"/>
        <w:left w:val="none" w:sz="0" w:space="0" w:color="auto"/>
        <w:bottom w:val="none" w:sz="0" w:space="0" w:color="auto"/>
        <w:right w:val="none" w:sz="0" w:space="0" w:color="auto"/>
      </w:divBdr>
    </w:div>
    <w:div w:id="538128805">
      <w:marLeft w:val="480"/>
      <w:marRight w:val="0"/>
      <w:marTop w:val="0"/>
      <w:marBottom w:val="0"/>
      <w:divBdr>
        <w:top w:val="none" w:sz="0" w:space="0" w:color="auto"/>
        <w:left w:val="none" w:sz="0" w:space="0" w:color="auto"/>
        <w:bottom w:val="none" w:sz="0" w:space="0" w:color="auto"/>
        <w:right w:val="none" w:sz="0" w:space="0" w:color="auto"/>
      </w:divBdr>
    </w:div>
    <w:div w:id="538130438">
      <w:marLeft w:val="480"/>
      <w:marRight w:val="0"/>
      <w:marTop w:val="0"/>
      <w:marBottom w:val="0"/>
      <w:divBdr>
        <w:top w:val="none" w:sz="0" w:space="0" w:color="auto"/>
        <w:left w:val="none" w:sz="0" w:space="0" w:color="auto"/>
        <w:bottom w:val="none" w:sz="0" w:space="0" w:color="auto"/>
        <w:right w:val="none" w:sz="0" w:space="0" w:color="auto"/>
      </w:divBdr>
    </w:div>
    <w:div w:id="538130621">
      <w:marLeft w:val="480"/>
      <w:marRight w:val="0"/>
      <w:marTop w:val="0"/>
      <w:marBottom w:val="0"/>
      <w:divBdr>
        <w:top w:val="none" w:sz="0" w:space="0" w:color="auto"/>
        <w:left w:val="none" w:sz="0" w:space="0" w:color="auto"/>
        <w:bottom w:val="none" w:sz="0" w:space="0" w:color="auto"/>
        <w:right w:val="none" w:sz="0" w:space="0" w:color="auto"/>
      </w:divBdr>
    </w:div>
    <w:div w:id="538132519">
      <w:marLeft w:val="480"/>
      <w:marRight w:val="0"/>
      <w:marTop w:val="0"/>
      <w:marBottom w:val="0"/>
      <w:divBdr>
        <w:top w:val="none" w:sz="0" w:space="0" w:color="auto"/>
        <w:left w:val="none" w:sz="0" w:space="0" w:color="auto"/>
        <w:bottom w:val="none" w:sz="0" w:space="0" w:color="auto"/>
        <w:right w:val="none" w:sz="0" w:space="0" w:color="auto"/>
      </w:divBdr>
    </w:div>
    <w:div w:id="538132546">
      <w:marLeft w:val="480"/>
      <w:marRight w:val="0"/>
      <w:marTop w:val="0"/>
      <w:marBottom w:val="0"/>
      <w:divBdr>
        <w:top w:val="none" w:sz="0" w:space="0" w:color="auto"/>
        <w:left w:val="none" w:sz="0" w:space="0" w:color="auto"/>
        <w:bottom w:val="none" w:sz="0" w:space="0" w:color="auto"/>
        <w:right w:val="none" w:sz="0" w:space="0" w:color="auto"/>
      </w:divBdr>
    </w:div>
    <w:div w:id="538203164">
      <w:marLeft w:val="480"/>
      <w:marRight w:val="0"/>
      <w:marTop w:val="0"/>
      <w:marBottom w:val="0"/>
      <w:divBdr>
        <w:top w:val="none" w:sz="0" w:space="0" w:color="auto"/>
        <w:left w:val="none" w:sz="0" w:space="0" w:color="auto"/>
        <w:bottom w:val="none" w:sz="0" w:space="0" w:color="auto"/>
        <w:right w:val="none" w:sz="0" w:space="0" w:color="auto"/>
      </w:divBdr>
    </w:div>
    <w:div w:id="538204402">
      <w:marLeft w:val="480"/>
      <w:marRight w:val="0"/>
      <w:marTop w:val="0"/>
      <w:marBottom w:val="0"/>
      <w:divBdr>
        <w:top w:val="none" w:sz="0" w:space="0" w:color="auto"/>
        <w:left w:val="none" w:sz="0" w:space="0" w:color="auto"/>
        <w:bottom w:val="none" w:sz="0" w:space="0" w:color="auto"/>
        <w:right w:val="none" w:sz="0" w:space="0" w:color="auto"/>
      </w:divBdr>
    </w:div>
    <w:div w:id="538205874">
      <w:marLeft w:val="480"/>
      <w:marRight w:val="0"/>
      <w:marTop w:val="0"/>
      <w:marBottom w:val="0"/>
      <w:divBdr>
        <w:top w:val="none" w:sz="0" w:space="0" w:color="auto"/>
        <w:left w:val="none" w:sz="0" w:space="0" w:color="auto"/>
        <w:bottom w:val="none" w:sz="0" w:space="0" w:color="auto"/>
        <w:right w:val="none" w:sz="0" w:space="0" w:color="auto"/>
      </w:divBdr>
    </w:div>
    <w:div w:id="538206899">
      <w:marLeft w:val="480"/>
      <w:marRight w:val="0"/>
      <w:marTop w:val="0"/>
      <w:marBottom w:val="0"/>
      <w:divBdr>
        <w:top w:val="none" w:sz="0" w:space="0" w:color="auto"/>
        <w:left w:val="none" w:sz="0" w:space="0" w:color="auto"/>
        <w:bottom w:val="none" w:sz="0" w:space="0" w:color="auto"/>
        <w:right w:val="none" w:sz="0" w:space="0" w:color="auto"/>
      </w:divBdr>
    </w:div>
    <w:div w:id="538278836">
      <w:marLeft w:val="480"/>
      <w:marRight w:val="0"/>
      <w:marTop w:val="0"/>
      <w:marBottom w:val="0"/>
      <w:divBdr>
        <w:top w:val="none" w:sz="0" w:space="0" w:color="auto"/>
        <w:left w:val="none" w:sz="0" w:space="0" w:color="auto"/>
        <w:bottom w:val="none" w:sz="0" w:space="0" w:color="auto"/>
        <w:right w:val="none" w:sz="0" w:space="0" w:color="auto"/>
      </w:divBdr>
    </w:div>
    <w:div w:id="538317290">
      <w:marLeft w:val="480"/>
      <w:marRight w:val="0"/>
      <w:marTop w:val="0"/>
      <w:marBottom w:val="0"/>
      <w:divBdr>
        <w:top w:val="none" w:sz="0" w:space="0" w:color="auto"/>
        <w:left w:val="none" w:sz="0" w:space="0" w:color="auto"/>
        <w:bottom w:val="none" w:sz="0" w:space="0" w:color="auto"/>
        <w:right w:val="none" w:sz="0" w:space="0" w:color="auto"/>
      </w:divBdr>
    </w:div>
    <w:div w:id="538318159">
      <w:marLeft w:val="480"/>
      <w:marRight w:val="0"/>
      <w:marTop w:val="0"/>
      <w:marBottom w:val="0"/>
      <w:divBdr>
        <w:top w:val="none" w:sz="0" w:space="0" w:color="auto"/>
        <w:left w:val="none" w:sz="0" w:space="0" w:color="auto"/>
        <w:bottom w:val="none" w:sz="0" w:space="0" w:color="auto"/>
        <w:right w:val="none" w:sz="0" w:space="0" w:color="auto"/>
      </w:divBdr>
    </w:div>
    <w:div w:id="538393215">
      <w:marLeft w:val="480"/>
      <w:marRight w:val="0"/>
      <w:marTop w:val="0"/>
      <w:marBottom w:val="0"/>
      <w:divBdr>
        <w:top w:val="none" w:sz="0" w:space="0" w:color="auto"/>
        <w:left w:val="none" w:sz="0" w:space="0" w:color="auto"/>
        <w:bottom w:val="none" w:sz="0" w:space="0" w:color="auto"/>
        <w:right w:val="none" w:sz="0" w:space="0" w:color="auto"/>
      </w:divBdr>
    </w:div>
    <w:div w:id="538471743">
      <w:marLeft w:val="48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38594896">
      <w:marLeft w:val="480"/>
      <w:marRight w:val="0"/>
      <w:marTop w:val="0"/>
      <w:marBottom w:val="0"/>
      <w:divBdr>
        <w:top w:val="none" w:sz="0" w:space="0" w:color="auto"/>
        <w:left w:val="none" w:sz="0" w:space="0" w:color="auto"/>
        <w:bottom w:val="none" w:sz="0" w:space="0" w:color="auto"/>
        <w:right w:val="none" w:sz="0" w:space="0" w:color="auto"/>
      </w:divBdr>
    </w:div>
    <w:div w:id="538661293">
      <w:marLeft w:val="480"/>
      <w:marRight w:val="0"/>
      <w:marTop w:val="0"/>
      <w:marBottom w:val="0"/>
      <w:divBdr>
        <w:top w:val="none" w:sz="0" w:space="0" w:color="auto"/>
        <w:left w:val="none" w:sz="0" w:space="0" w:color="auto"/>
        <w:bottom w:val="none" w:sz="0" w:space="0" w:color="auto"/>
        <w:right w:val="none" w:sz="0" w:space="0" w:color="auto"/>
      </w:divBdr>
    </w:div>
    <w:div w:id="538662226">
      <w:marLeft w:val="480"/>
      <w:marRight w:val="0"/>
      <w:marTop w:val="0"/>
      <w:marBottom w:val="0"/>
      <w:divBdr>
        <w:top w:val="none" w:sz="0" w:space="0" w:color="auto"/>
        <w:left w:val="none" w:sz="0" w:space="0" w:color="auto"/>
        <w:bottom w:val="none" w:sz="0" w:space="0" w:color="auto"/>
        <w:right w:val="none" w:sz="0" w:space="0" w:color="auto"/>
      </w:divBdr>
    </w:div>
    <w:div w:id="538665173">
      <w:marLeft w:val="480"/>
      <w:marRight w:val="0"/>
      <w:marTop w:val="0"/>
      <w:marBottom w:val="0"/>
      <w:divBdr>
        <w:top w:val="none" w:sz="0" w:space="0" w:color="auto"/>
        <w:left w:val="none" w:sz="0" w:space="0" w:color="auto"/>
        <w:bottom w:val="none" w:sz="0" w:space="0" w:color="auto"/>
        <w:right w:val="none" w:sz="0" w:space="0" w:color="auto"/>
      </w:divBdr>
    </w:div>
    <w:div w:id="538668221">
      <w:marLeft w:val="480"/>
      <w:marRight w:val="0"/>
      <w:marTop w:val="0"/>
      <w:marBottom w:val="0"/>
      <w:divBdr>
        <w:top w:val="none" w:sz="0" w:space="0" w:color="auto"/>
        <w:left w:val="none" w:sz="0" w:space="0" w:color="auto"/>
        <w:bottom w:val="none" w:sz="0" w:space="0" w:color="auto"/>
        <w:right w:val="none" w:sz="0" w:space="0" w:color="auto"/>
      </w:divBdr>
    </w:div>
    <w:div w:id="538708940">
      <w:marLeft w:val="480"/>
      <w:marRight w:val="0"/>
      <w:marTop w:val="0"/>
      <w:marBottom w:val="0"/>
      <w:divBdr>
        <w:top w:val="none" w:sz="0" w:space="0" w:color="auto"/>
        <w:left w:val="none" w:sz="0" w:space="0" w:color="auto"/>
        <w:bottom w:val="none" w:sz="0" w:space="0" w:color="auto"/>
        <w:right w:val="none" w:sz="0" w:space="0" w:color="auto"/>
      </w:divBdr>
    </w:div>
    <w:div w:id="538709444">
      <w:marLeft w:val="480"/>
      <w:marRight w:val="0"/>
      <w:marTop w:val="0"/>
      <w:marBottom w:val="0"/>
      <w:divBdr>
        <w:top w:val="none" w:sz="0" w:space="0" w:color="auto"/>
        <w:left w:val="none" w:sz="0" w:space="0" w:color="auto"/>
        <w:bottom w:val="none" w:sz="0" w:space="0" w:color="auto"/>
        <w:right w:val="none" w:sz="0" w:space="0" w:color="auto"/>
      </w:divBdr>
    </w:div>
    <w:div w:id="538781417">
      <w:marLeft w:val="480"/>
      <w:marRight w:val="0"/>
      <w:marTop w:val="0"/>
      <w:marBottom w:val="0"/>
      <w:divBdr>
        <w:top w:val="none" w:sz="0" w:space="0" w:color="auto"/>
        <w:left w:val="none" w:sz="0" w:space="0" w:color="auto"/>
        <w:bottom w:val="none" w:sz="0" w:space="0" w:color="auto"/>
        <w:right w:val="none" w:sz="0" w:space="0" w:color="auto"/>
      </w:divBdr>
    </w:div>
    <w:div w:id="538855884">
      <w:marLeft w:val="480"/>
      <w:marRight w:val="0"/>
      <w:marTop w:val="0"/>
      <w:marBottom w:val="0"/>
      <w:divBdr>
        <w:top w:val="none" w:sz="0" w:space="0" w:color="auto"/>
        <w:left w:val="none" w:sz="0" w:space="0" w:color="auto"/>
        <w:bottom w:val="none" w:sz="0" w:space="0" w:color="auto"/>
        <w:right w:val="none" w:sz="0" w:space="0" w:color="auto"/>
      </w:divBdr>
    </w:div>
    <w:div w:id="538859978">
      <w:marLeft w:val="480"/>
      <w:marRight w:val="0"/>
      <w:marTop w:val="0"/>
      <w:marBottom w:val="0"/>
      <w:divBdr>
        <w:top w:val="none" w:sz="0" w:space="0" w:color="auto"/>
        <w:left w:val="none" w:sz="0" w:space="0" w:color="auto"/>
        <w:bottom w:val="none" w:sz="0" w:space="0" w:color="auto"/>
        <w:right w:val="none" w:sz="0" w:space="0" w:color="auto"/>
      </w:divBdr>
    </w:div>
    <w:div w:id="538862730">
      <w:marLeft w:val="480"/>
      <w:marRight w:val="0"/>
      <w:marTop w:val="0"/>
      <w:marBottom w:val="0"/>
      <w:divBdr>
        <w:top w:val="none" w:sz="0" w:space="0" w:color="auto"/>
        <w:left w:val="none" w:sz="0" w:space="0" w:color="auto"/>
        <w:bottom w:val="none" w:sz="0" w:space="0" w:color="auto"/>
        <w:right w:val="none" w:sz="0" w:space="0" w:color="auto"/>
      </w:divBdr>
    </w:div>
    <w:div w:id="538977581">
      <w:marLeft w:val="480"/>
      <w:marRight w:val="0"/>
      <w:marTop w:val="0"/>
      <w:marBottom w:val="0"/>
      <w:divBdr>
        <w:top w:val="none" w:sz="0" w:space="0" w:color="auto"/>
        <w:left w:val="none" w:sz="0" w:space="0" w:color="auto"/>
        <w:bottom w:val="none" w:sz="0" w:space="0" w:color="auto"/>
        <w:right w:val="none" w:sz="0" w:space="0" w:color="auto"/>
      </w:divBdr>
    </w:div>
    <w:div w:id="538981824">
      <w:marLeft w:val="480"/>
      <w:marRight w:val="0"/>
      <w:marTop w:val="0"/>
      <w:marBottom w:val="0"/>
      <w:divBdr>
        <w:top w:val="none" w:sz="0" w:space="0" w:color="auto"/>
        <w:left w:val="none" w:sz="0" w:space="0" w:color="auto"/>
        <w:bottom w:val="none" w:sz="0" w:space="0" w:color="auto"/>
        <w:right w:val="none" w:sz="0" w:space="0" w:color="auto"/>
      </w:divBdr>
    </w:div>
    <w:div w:id="539247375">
      <w:marLeft w:val="480"/>
      <w:marRight w:val="0"/>
      <w:marTop w:val="0"/>
      <w:marBottom w:val="0"/>
      <w:divBdr>
        <w:top w:val="none" w:sz="0" w:space="0" w:color="auto"/>
        <w:left w:val="none" w:sz="0" w:space="0" w:color="auto"/>
        <w:bottom w:val="none" w:sz="0" w:space="0" w:color="auto"/>
        <w:right w:val="none" w:sz="0" w:space="0" w:color="auto"/>
      </w:divBdr>
    </w:div>
    <w:div w:id="539325372">
      <w:marLeft w:val="480"/>
      <w:marRight w:val="0"/>
      <w:marTop w:val="0"/>
      <w:marBottom w:val="0"/>
      <w:divBdr>
        <w:top w:val="none" w:sz="0" w:space="0" w:color="auto"/>
        <w:left w:val="none" w:sz="0" w:space="0" w:color="auto"/>
        <w:bottom w:val="none" w:sz="0" w:space="0" w:color="auto"/>
        <w:right w:val="none" w:sz="0" w:space="0" w:color="auto"/>
      </w:divBdr>
    </w:div>
    <w:div w:id="539366212">
      <w:marLeft w:val="480"/>
      <w:marRight w:val="0"/>
      <w:marTop w:val="0"/>
      <w:marBottom w:val="0"/>
      <w:divBdr>
        <w:top w:val="none" w:sz="0" w:space="0" w:color="auto"/>
        <w:left w:val="none" w:sz="0" w:space="0" w:color="auto"/>
        <w:bottom w:val="none" w:sz="0" w:space="0" w:color="auto"/>
        <w:right w:val="none" w:sz="0" w:space="0" w:color="auto"/>
      </w:divBdr>
    </w:div>
    <w:div w:id="539392157">
      <w:marLeft w:val="480"/>
      <w:marRight w:val="0"/>
      <w:marTop w:val="0"/>
      <w:marBottom w:val="0"/>
      <w:divBdr>
        <w:top w:val="none" w:sz="0" w:space="0" w:color="auto"/>
        <w:left w:val="none" w:sz="0" w:space="0" w:color="auto"/>
        <w:bottom w:val="none" w:sz="0" w:space="0" w:color="auto"/>
        <w:right w:val="none" w:sz="0" w:space="0" w:color="auto"/>
      </w:divBdr>
    </w:div>
    <w:div w:id="539393555">
      <w:marLeft w:val="480"/>
      <w:marRight w:val="0"/>
      <w:marTop w:val="0"/>
      <w:marBottom w:val="0"/>
      <w:divBdr>
        <w:top w:val="none" w:sz="0" w:space="0" w:color="auto"/>
        <w:left w:val="none" w:sz="0" w:space="0" w:color="auto"/>
        <w:bottom w:val="none" w:sz="0" w:space="0" w:color="auto"/>
        <w:right w:val="none" w:sz="0" w:space="0" w:color="auto"/>
      </w:divBdr>
    </w:div>
    <w:div w:id="539435881">
      <w:marLeft w:val="480"/>
      <w:marRight w:val="0"/>
      <w:marTop w:val="0"/>
      <w:marBottom w:val="0"/>
      <w:divBdr>
        <w:top w:val="none" w:sz="0" w:space="0" w:color="auto"/>
        <w:left w:val="none" w:sz="0" w:space="0" w:color="auto"/>
        <w:bottom w:val="none" w:sz="0" w:space="0" w:color="auto"/>
        <w:right w:val="none" w:sz="0" w:space="0" w:color="auto"/>
      </w:divBdr>
    </w:div>
    <w:div w:id="539439570">
      <w:marLeft w:val="480"/>
      <w:marRight w:val="0"/>
      <w:marTop w:val="0"/>
      <w:marBottom w:val="0"/>
      <w:divBdr>
        <w:top w:val="none" w:sz="0" w:space="0" w:color="auto"/>
        <w:left w:val="none" w:sz="0" w:space="0" w:color="auto"/>
        <w:bottom w:val="none" w:sz="0" w:space="0" w:color="auto"/>
        <w:right w:val="none" w:sz="0" w:space="0" w:color="auto"/>
      </w:divBdr>
    </w:div>
    <w:div w:id="539440272">
      <w:marLeft w:val="480"/>
      <w:marRight w:val="0"/>
      <w:marTop w:val="0"/>
      <w:marBottom w:val="0"/>
      <w:divBdr>
        <w:top w:val="none" w:sz="0" w:space="0" w:color="auto"/>
        <w:left w:val="none" w:sz="0" w:space="0" w:color="auto"/>
        <w:bottom w:val="none" w:sz="0" w:space="0" w:color="auto"/>
        <w:right w:val="none" w:sz="0" w:space="0" w:color="auto"/>
      </w:divBdr>
    </w:div>
    <w:div w:id="539513238">
      <w:marLeft w:val="480"/>
      <w:marRight w:val="0"/>
      <w:marTop w:val="0"/>
      <w:marBottom w:val="0"/>
      <w:divBdr>
        <w:top w:val="none" w:sz="0" w:space="0" w:color="auto"/>
        <w:left w:val="none" w:sz="0" w:space="0" w:color="auto"/>
        <w:bottom w:val="none" w:sz="0" w:space="0" w:color="auto"/>
        <w:right w:val="none" w:sz="0" w:space="0" w:color="auto"/>
      </w:divBdr>
    </w:div>
    <w:div w:id="539517147">
      <w:marLeft w:val="480"/>
      <w:marRight w:val="0"/>
      <w:marTop w:val="0"/>
      <w:marBottom w:val="0"/>
      <w:divBdr>
        <w:top w:val="none" w:sz="0" w:space="0" w:color="auto"/>
        <w:left w:val="none" w:sz="0" w:space="0" w:color="auto"/>
        <w:bottom w:val="none" w:sz="0" w:space="0" w:color="auto"/>
        <w:right w:val="none" w:sz="0" w:space="0" w:color="auto"/>
      </w:divBdr>
    </w:div>
    <w:div w:id="539560737">
      <w:marLeft w:val="480"/>
      <w:marRight w:val="0"/>
      <w:marTop w:val="0"/>
      <w:marBottom w:val="0"/>
      <w:divBdr>
        <w:top w:val="none" w:sz="0" w:space="0" w:color="auto"/>
        <w:left w:val="none" w:sz="0" w:space="0" w:color="auto"/>
        <w:bottom w:val="none" w:sz="0" w:space="0" w:color="auto"/>
        <w:right w:val="none" w:sz="0" w:space="0" w:color="auto"/>
      </w:divBdr>
    </w:div>
    <w:div w:id="539561268">
      <w:marLeft w:val="480"/>
      <w:marRight w:val="0"/>
      <w:marTop w:val="0"/>
      <w:marBottom w:val="0"/>
      <w:divBdr>
        <w:top w:val="none" w:sz="0" w:space="0" w:color="auto"/>
        <w:left w:val="none" w:sz="0" w:space="0" w:color="auto"/>
        <w:bottom w:val="none" w:sz="0" w:space="0" w:color="auto"/>
        <w:right w:val="none" w:sz="0" w:space="0" w:color="auto"/>
      </w:divBdr>
    </w:div>
    <w:div w:id="539630225">
      <w:marLeft w:val="480"/>
      <w:marRight w:val="0"/>
      <w:marTop w:val="0"/>
      <w:marBottom w:val="0"/>
      <w:divBdr>
        <w:top w:val="none" w:sz="0" w:space="0" w:color="auto"/>
        <w:left w:val="none" w:sz="0" w:space="0" w:color="auto"/>
        <w:bottom w:val="none" w:sz="0" w:space="0" w:color="auto"/>
        <w:right w:val="none" w:sz="0" w:space="0" w:color="auto"/>
      </w:divBdr>
    </w:div>
    <w:div w:id="539631697">
      <w:marLeft w:val="480"/>
      <w:marRight w:val="0"/>
      <w:marTop w:val="0"/>
      <w:marBottom w:val="0"/>
      <w:divBdr>
        <w:top w:val="none" w:sz="0" w:space="0" w:color="auto"/>
        <w:left w:val="none" w:sz="0" w:space="0" w:color="auto"/>
        <w:bottom w:val="none" w:sz="0" w:space="0" w:color="auto"/>
        <w:right w:val="none" w:sz="0" w:space="0" w:color="auto"/>
      </w:divBdr>
    </w:div>
    <w:div w:id="539707784">
      <w:marLeft w:val="480"/>
      <w:marRight w:val="0"/>
      <w:marTop w:val="0"/>
      <w:marBottom w:val="0"/>
      <w:divBdr>
        <w:top w:val="none" w:sz="0" w:space="0" w:color="auto"/>
        <w:left w:val="none" w:sz="0" w:space="0" w:color="auto"/>
        <w:bottom w:val="none" w:sz="0" w:space="0" w:color="auto"/>
        <w:right w:val="none" w:sz="0" w:space="0" w:color="auto"/>
      </w:divBdr>
    </w:div>
    <w:div w:id="539710138">
      <w:marLeft w:val="480"/>
      <w:marRight w:val="0"/>
      <w:marTop w:val="0"/>
      <w:marBottom w:val="0"/>
      <w:divBdr>
        <w:top w:val="none" w:sz="0" w:space="0" w:color="auto"/>
        <w:left w:val="none" w:sz="0" w:space="0" w:color="auto"/>
        <w:bottom w:val="none" w:sz="0" w:space="0" w:color="auto"/>
        <w:right w:val="none" w:sz="0" w:space="0" w:color="auto"/>
      </w:divBdr>
    </w:div>
    <w:div w:id="539712514">
      <w:marLeft w:val="480"/>
      <w:marRight w:val="0"/>
      <w:marTop w:val="0"/>
      <w:marBottom w:val="0"/>
      <w:divBdr>
        <w:top w:val="none" w:sz="0" w:space="0" w:color="auto"/>
        <w:left w:val="none" w:sz="0" w:space="0" w:color="auto"/>
        <w:bottom w:val="none" w:sz="0" w:space="0" w:color="auto"/>
        <w:right w:val="none" w:sz="0" w:space="0" w:color="auto"/>
      </w:divBdr>
    </w:div>
    <w:div w:id="539755105">
      <w:marLeft w:val="480"/>
      <w:marRight w:val="0"/>
      <w:marTop w:val="0"/>
      <w:marBottom w:val="0"/>
      <w:divBdr>
        <w:top w:val="none" w:sz="0" w:space="0" w:color="auto"/>
        <w:left w:val="none" w:sz="0" w:space="0" w:color="auto"/>
        <w:bottom w:val="none" w:sz="0" w:space="0" w:color="auto"/>
        <w:right w:val="none" w:sz="0" w:space="0" w:color="auto"/>
      </w:divBdr>
    </w:div>
    <w:div w:id="539780646">
      <w:marLeft w:val="480"/>
      <w:marRight w:val="0"/>
      <w:marTop w:val="0"/>
      <w:marBottom w:val="0"/>
      <w:divBdr>
        <w:top w:val="none" w:sz="0" w:space="0" w:color="auto"/>
        <w:left w:val="none" w:sz="0" w:space="0" w:color="auto"/>
        <w:bottom w:val="none" w:sz="0" w:space="0" w:color="auto"/>
        <w:right w:val="none" w:sz="0" w:space="0" w:color="auto"/>
      </w:divBdr>
    </w:div>
    <w:div w:id="539781818">
      <w:marLeft w:val="480"/>
      <w:marRight w:val="0"/>
      <w:marTop w:val="0"/>
      <w:marBottom w:val="0"/>
      <w:divBdr>
        <w:top w:val="none" w:sz="0" w:space="0" w:color="auto"/>
        <w:left w:val="none" w:sz="0" w:space="0" w:color="auto"/>
        <w:bottom w:val="none" w:sz="0" w:space="0" w:color="auto"/>
        <w:right w:val="none" w:sz="0" w:space="0" w:color="auto"/>
      </w:divBdr>
    </w:div>
    <w:div w:id="539785879">
      <w:marLeft w:val="480"/>
      <w:marRight w:val="0"/>
      <w:marTop w:val="0"/>
      <w:marBottom w:val="0"/>
      <w:divBdr>
        <w:top w:val="none" w:sz="0" w:space="0" w:color="auto"/>
        <w:left w:val="none" w:sz="0" w:space="0" w:color="auto"/>
        <w:bottom w:val="none" w:sz="0" w:space="0" w:color="auto"/>
        <w:right w:val="none" w:sz="0" w:space="0" w:color="auto"/>
      </w:divBdr>
    </w:div>
    <w:div w:id="539787048">
      <w:marLeft w:val="480"/>
      <w:marRight w:val="0"/>
      <w:marTop w:val="0"/>
      <w:marBottom w:val="0"/>
      <w:divBdr>
        <w:top w:val="none" w:sz="0" w:space="0" w:color="auto"/>
        <w:left w:val="none" w:sz="0" w:space="0" w:color="auto"/>
        <w:bottom w:val="none" w:sz="0" w:space="0" w:color="auto"/>
        <w:right w:val="none" w:sz="0" w:space="0" w:color="auto"/>
      </w:divBdr>
    </w:div>
    <w:div w:id="539828313">
      <w:marLeft w:val="480"/>
      <w:marRight w:val="0"/>
      <w:marTop w:val="0"/>
      <w:marBottom w:val="0"/>
      <w:divBdr>
        <w:top w:val="none" w:sz="0" w:space="0" w:color="auto"/>
        <w:left w:val="none" w:sz="0" w:space="0" w:color="auto"/>
        <w:bottom w:val="none" w:sz="0" w:space="0" w:color="auto"/>
        <w:right w:val="none" w:sz="0" w:space="0" w:color="auto"/>
      </w:divBdr>
    </w:div>
    <w:div w:id="539830404">
      <w:marLeft w:val="480"/>
      <w:marRight w:val="0"/>
      <w:marTop w:val="0"/>
      <w:marBottom w:val="0"/>
      <w:divBdr>
        <w:top w:val="none" w:sz="0" w:space="0" w:color="auto"/>
        <w:left w:val="none" w:sz="0" w:space="0" w:color="auto"/>
        <w:bottom w:val="none" w:sz="0" w:space="0" w:color="auto"/>
        <w:right w:val="none" w:sz="0" w:space="0" w:color="auto"/>
      </w:divBdr>
    </w:div>
    <w:div w:id="539976047">
      <w:marLeft w:val="480"/>
      <w:marRight w:val="0"/>
      <w:marTop w:val="0"/>
      <w:marBottom w:val="0"/>
      <w:divBdr>
        <w:top w:val="none" w:sz="0" w:space="0" w:color="auto"/>
        <w:left w:val="none" w:sz="0" w:space="0" w:color="auto"/>
        <w:bottom w:val="none" w:sz="0" w:space="0" w:color="auto"/>
        <w:right w:val="none" w:sz="0" w:space="0" w:color="auto"/>
      </w:divBdr>
    </w:div>
    <w:div w:id="539976308">
      <w:marLeft w:val="480"/>
      <w:marRight w:val="0"/>
      <w:marTop w:val="0"/>
      <w:marBottom w:val="0"/>
      <w:divBdr>
        <w:top w:val="none" w:sz="0" w:space="0" w:color="auto"/>
        <w:left w:val="none" w:sz="0" w:space="0" w:color="auto"/>
        <w:bottom w:val="none" w:sz="0" w:space="0" w:color="auto"/>
        <w:right w:val="none" w:sz="0" w:space="0" w:color="auto"/>
      </w:divBdr>
    </w:div>
    <w:div w:id="539978481">
      <w:marLeft w:val="480"/>
      <w:marRight w:val="0"/>
      <w:marTop w:val="0"/>
      <w:marBottom w:val="0"/>
      <w:divBdr>
        <w:top w:val="none" w:sz="0" w:space="0" w:color="auto"/>
        <w:left w:val="none" w:sz="0" w:space="0" w:color="auto"/>
        <w:bottom w:val="none" w:sz="0" w:space="0" w:color="auto"/>
        <w:right w:val="none" w:sz="0" w:space="0" w:color="auto"/>
      </w:divBdr>
    </w:div>
    <w:div w:id="540017029">
      <w:marLeft w:val="480"/>
      <w:marRight w:val="0"/>
      <w:marTop w:val="0"/>
      <w:marBottom w:val="0"/>
      <w:divBdr>
        <w:top w:val="none" w:sz="0" w:space="0" w:color="auto"/>
        <w:left w:val="none" w:sz="0" w:space="0" w:color="auto"/>
        <w:bottom w:val="none" w:sz="0" w:space="0" w:color="auto"/>
        <w:right w:val="none" w:sz="0" w:space="0" w:color="auto"/>
      </w:divBdr>
    </w:div>
    <w:div w:id="540019312">
      <w:marLeft w:val="480"/>
      <w:marRight w:val="0"/>
      <w:marTop w:val="0"/>
      <w:marBottom w:val="0"/>
      <w:divBdr>
        <w:top w:val="none" w:sz="0" w:space="0" w:color="auto"/>
        <w:left w:val="none" w:sz="0" w:space="0" w:color="auto"/>
        <w:bottom w:val="none" w:sz="0" w:space="0" w:color="auto"/>
        <w:right w:val="none" w:sz="0" w:space="0" w:color="auto"/>
      </w:divBdr>
    </w:div>
    <w:div w:id="540021615">
      <w:marLeft w:val="480"/>
      <w:marRight w:val="0"/>
      <w:marTop w:val="0"/>
      <w:marBottom w:val="0"/>
      <w:divBdr>
        <w:top w:val="none" w:sz="0" w:space="0" w:color="auto"/>
        <w:left w:val="none" w:sz="0" w:space="0" w:color="auto"/>
        <w:bottom w:val="none" w:sz="0" w:space="0" w:color="auto"/>
        <w:right w:val="none" w:sz="0" w:space="0" w:color="auto"/>
      </w:divBdr>
    </w:div>
    <w:div w:id="540049143">
      <w:marLeft w:val="480"/>
      <w:marRight w:val="0"/>
      <w:marTop w:val="0"/>
      <w:marBottom w:val="0"/>
      <w:divBdr>
        <w:top w:val="none" w:sz="0" w:space="0" w:color="auto"/>
        <w:left w:val="none" w:sz="0" w:space="0" w:color="auto"/>
        <w:bottom w:val="none" w:sz="0" w:space="0" w:color="auto"/>
        <w:right w:val="none" w:sz="0" w:space="0" w:color="auto"/>
      </w:divBdr>
    </w:div>
    <w:div w:id="540095423">
      <w:marLeft w:val="480"/>
      <w:marRight w:val="0"/>
      <w:marTop w:val="0"/>
      <w:marBottom w:val="0"/>
      <w:divBdr>
        <w:top w:val="none" w:sz="0" w:space="0" w:color="auto"/>
        <w:left w:val="none" w:sz="0" w:space="0" w:color="auto"/>
        <w:bottom w:val="none" w:sz="0" w:space="0" w:color="auto"/>
        <w:right w:val="none" w:sz="0" w:space="0" w:color="auto"/>
      </w:divBdr>
    </w:div>
    <w:div w:id="540095701">
      <w:marLeft w:val="480"/>
      <w:marRight w:val="0"/>
      <w:marTop w:val="0"/>
      <w:marBottom w:val="0"/>
      <w:divBdr>
        <w:top w:val="none" w:sz="0" w:space="0" w:color="auto"/>
        <w:left w:val="none" w:sz="0" w:space="0" w:color="auto"/>
        <w:bottom w:val="none" w:sz="0" w:space="0" w:color="auto"/>
        <w:right w:val="none" w:sz="0" w:space="0" w:color="auto"/>
      </w:divBdr>
    </w:div>
    <w:div w:id="540097984">
      <w:marLeft w:val="480"/>
      <w:marRight w:val="0"/>
      <w:marTop w:val="0"/>
      <w:marBottom w:val="0"/>
      <w:divBdr>
        <w:top w:val="none" w:sz="0" w:space="0" w:color="auto"/>
        <w:left w:val="none" w:sz="0" w:space="0" w:color="auto"/>
        <w:bottom w:val="none" w:sz="0" w:space="0" w:color="auto"/>
        <w:right w:val="none" w:sz="0" w:space="0" w:color="auto"/>
      </w:divBdr>
    </w:div>
    <w:div w:id="540166012">
      <w:marLeft w:val="480"/>
      <w:marRight w:val="0"/>
      <w:marTop w:val="0"/>
      <w:marBottom w:val="0"/>
      <w:divBdr>
        <w:top w:val="none" w:sz="0" w:space="0" w:color="auto"/>
        <w:left w:val="none" w:sz="0" w:space="0" w:color="auto"/>
        <w:bottom w:val="none" w:sz="0" w:space="0" w:color="auto"/>
        <w:right w:val="none" w:sz="0" w:space="0" w:color="auto"/>
      </w:divBdr>
    </w:div>
    <w:div w:id="540172734">
      <w:marLeft w:val="480"/>
      <w:marRight w:val="0"/>
      <w:marTop w:val="0"/>
      <w:marBottom w:val="0"/>
      <w:divBdr>
        <w:top w:val="none" w:sz="0" w:space="0" w:color="auto"/>
        <w:left w:val="none" w:sz="0" w:space="0" w:color="auto"/>
        <w:bottom w:val="none" w:sz="0" w:space="0" w:color="auto"/>
        <w:right w:val="none" w:sz="0" w:space="0" w:color="auto"/>
      </w:divBdr>
    </w:div>
    <w:div w:id="540285383">
      <w:marLeft w:val="480"/>
      <w:marRight w:val="0"/>
      <w:marTop w:val="0"/>
      <w:marBottom w:val="0"/>
      <w:divBdr>
        <w:top w:val="none" w:sz="0" w:space="0" w:color="auto"/>
        <w:left w:val="none" w:sz="0" w:space="0" w:color="auto"/>
        <w:bottom w:val="none" w:sz="0" w:space="0" w:color="auto"/>
        <w:right w:val="none" w:sz="0" w:space="0" w:color="auto"/>
      </w:divBdr>
    </w:div>
    <w:div w:id="540287349">
      <w:marLeft w:val="480"/>
      <w:marRight w:val="0"/>
      <w:marTop w:val="0"/>
      <w:marBottom w:val="0"/>
      <w:divBdr>
        <w:top w:val="none" w:sz="0" w:space="0" w:color="auto"/>
        <w:left w:val="none" w:sz="0" w:space="0" w:color="auto"/>
        <w:bottom w:val="none" w:sz="0" w:space="0" w:color="auto"/>
        <w:right w:val="none" w:sz="0" w:space="0" w:color="auto"/>
      </w:divBdr>
    </w:div>
    <w:div w:id="540478836">
      <w:marLeft w:val="480"/>
      <w:marRight w:val="0"/>
      <w:marTop w:val="0"/>
      <w:marBottom w:val="0"/>
      <w:divBdr>
        <w:top w:val="none" w:sz="0" w:space="0" w:color="auto"/>
        <w:left w:val="none" w:sz="0" w:space="0" w:color="auto"/>
        <w:bottom w:val="none" w:sz="0" w:space="0" w:color="auto"/>
        <w:right w:val="none" w:sz="0" w:space="0" w:color="auto"/>
      </w:divBdr>
    </w:div>
    <w:div w:id="540479082">
      <w:marLeft w:val="480"/>
      <w:marRight w:val="0"/>
      <w:marTop w:val="0"/>
      <w:marBottom w:val="0"/>
      <w:divBdr>
        <w:top w:val="none" w:sz="0" w:space="0" w:color="auto"/>
        <w:left w:val="none" w:sz="0" w:space="0" w:color="auto"/>
        <w:bottom w:val="none" w:sz="0" w:space="0" w:color="auto"/>
        <w:right w:val="none" w:sz="0" w:space="0" w:color="auto"/>
      </w:divBdr>
    </w:div>
    <w:div w:id="540553040">
      <w:marLeft w:val="480"/>
      <w:marRight w:val="0"/>
      <w:marTop w:val="0"/>
      <w:marBottom w:val="0"/>
      <w:divBdr>
        <w:top w:val="none" w:sz="0" w:space="0" w:color="auto"/>
        <w:left w:val="none" w:sz="0" w:space="0" w:color="auto"/>
        <w:bottom w:val="none" w:sz="0" w:space="0" w:color="auto"/>
        <w:right w:val="none" w:sz="0" w:space="0" w:color="auto"/>
      </w:divBdr>
    </w:div>
    <w:div w:id="540627873">
      <w:marLeft w:val="480"/>
      <w:marRight w:val="0"/>
      <w:marTop w:val="0"/>
      <w:marBottom w:val="0"/>
      <w:divBdr>
        <w:top w:val="none" w:sz="0" w:space="0" w:color="auto"/>
        <w:left w:val="none" w:sz="0" w:space="0" w:color="auto"/>
        <w:bottom w:val="none" w:sz="0" w:space="0" w:color="auto"/>
        <w:right w:val="none" w:sz="0" w:space="0" w:color="auto"/>
      </w:divBdr>
    </w:div>
    <w:div w:id="540628406">
      <w:marLeft w:val="480"/>
      <w:marRight w:val="0"/>
      <w:marTop w:val="0"/>
      <w:marBottom w:val="0"/>
      <w:divBdr>
        <w:top w:val="none" w:sz="0" w:space="0" w:color="auto"/>
        <w:left w:val="none" w:sz="0" w:space="0" w:color="auto"/>
        <w:bottom w:val="none" w:sz="0" w:space="0" w:color="auto"/>
        <w:right w:val="none" w:sz="0" w:space="0" w:color="auto"/>
      </w:divBdr>
    </w:div>
    <w:div w:id="540628443">
      <w:marLeft w:val="480"/>
      <w:marRight w:val="0"/>
      <w:marTop w:val="0"/>
      <w:marBottom w:val="0"/>
      <w:divBdr>
        <w:top w:val="none" w:sz="0" w:space="0" w:color="auto"/>
        <w:left w:val="none" w:sz="0" w:space="0" w:color="auto"/>
        <w:bottom w:val="none" w:sz="0" w:space="0" w:color="auto"/>
        <w:right w:val="none" w:sz="0" w:space="0" w:color="auto"/>
      </w:divBdr>
    </w:div>
    <w:div w:id="540630451">
      <w:marLeft w:val="480"/>
      <w:marRight w:val="0"/>
      <w:marTop w:val="0"/>
      <w:marBottom w:val="0"/>
      <w:divBdr>
        <w:top w:val="none" w:sz="0" w:space="0" w:color="auto"/>
        <w:left w:val="none" w:sz="0" w:space="0" w:color="auto"/>
        <w:bottom w:val="none" w:sz="0" w:space="0" w:color="auto"/>
        <w:right w:val="none" w:sz="0" w:space="0" w:color="auto"/>
      </w:divBdr>
    </w:div>
    <w:div w:id="540631063">
      <w:marLeft w:val="480"/>
      <w:marRight w:val="0"/>
      <w:marTop w:val="0"/>
      <w:marBottom w:val="0"/>
      <w:divBdr>
        <w:top w:val="none" w:sz="0" w:space="0" w:color="auto"/>
        <w:left w:val="none" w:sz="0" w:space="0" w:color="auto"/>
        <w:bottom w:val="none" w:sz="0" w:space="0" w:color="auto"/>
        <w:right w:val="none" w:sz="0" w:space="0" w:color="auto"/>
      </w:divBdr>
    </w:div>
    <w:div w:id="540674396">
      <w:marLeft w:val="480"/>
      <w:marRight w:val="0"/>
      <w:marTop w:val="0"/>
      <w:marBottom w:val="0"/>
      <w:divBdr>
        <w:top w:val="none" w:sz="0" w:space="0" w:color="auto"/>
        <w:left w:val="none" w:sz="0" w:space="0" w:color="auto"/>
        <w:bottom w:val="none" w:sz="0" w:space="0" w:color="auto"/>
        <w:right w:val="none" w:sz="0" w:space="0" w:color="auto"/>
      </w:divBdr>
    </w:div>
    <w:div w:id="540679201">
      <w:marLeft w:val="480"/>
      <w:marRight w:val="0"/>
      <w:marTop w:val="0"/>
      <w:marBottom w:val="0"/>
      <w:divBdr>
        <w:top w:val="none" w:sz="0" w:space="0" w:color="auto"/>
        <w:left w:val="none" w:sz="0" w:space="0" w:color="auto"/>
        <w:bottom w:val="none" w:sz="0" w:space="0" w:color="auto"/>
        <w:right w:val="none" w:sz="0" w:space="0" w:color="auto"/>
      </w:divBdr>
    </w:div>
    <w:div w:id="540828527">
      <w:marLeft w:val="480"/>
      <w:marRight w:val="0"/>
      <w:marTop w:val="0"/>
      <w:marBottom w:val="0"/>
      <w:divBdr>
        <w:top w:val="none" w:sz="0" w:space="0" w:color="auto"/>
        <w:left w:val="none" w:sz="0" w:space="0" w:color="auto"/>
        <w:bottom w:val="none" w:sz="0" w:space="0" w:color="auto"/>
        <w:right w:val="none" w:sz="0" w:space="0" w:color="auto"/>
      </w:divBdr>
    </w:div>
    <w:div w:id="540898651">
      <w:marLeft w:val="480"/>
      <w:marRight w:val="0"/>
      <w:marTop w:val="0"/>
      <w:marBottom w:val="0"/>
      <w:divBdr>
        <w:top w:val="none" w:sz="0" w:space="0" w:color="auto"/>
        <w:left w:val="none" w:sz="0" w:space="0" w:color="auto"/>
        <w:bottom w:val="none" w:sz="0" w:space="0" w:color="auto"/>
        <w:right w:val="none" w:sz="0" w:space="0" w:color="auto"/>
      </w:divBdr>
    </w:div>
    <w:div w:id="540945667">
      <w:marLeft w:val="480"/>
      <w:marRight w:val="0"/>
      <w:marTop w:val="0"/>
      <w:marBottom w:val="0"/>
      <w:divBdr>
        <w:top w:val="none" w:sz="0" w:space="0" w:color="auto"/>
        <w:left w:val="none" w:sz="0" w:space="0" w:color="auto"/>
        <w:bottom w:val="none" w:sz="0" w:space="0" w:color="auto"/>
        <w:right w:val="none" w:sz="0" w:space="0" w:color="auto"/>
      </w:divBdr>
    </w:div>
    <w:div w:id="541017069">
      <w:marLeft w:val="480"/>
      <w:marRight w:val="0"/>
      <w:marTop w:val="0"/>
      <w:marBottom w:val="0"/>
      <w:divBdr>
        <w:top w:val="none" w:sz="0" w:space="0" w:color="auto"/>
        <w:left w:val="none" w:sz="0" w:space="0" w:color="auto"/>
        <w:bottom w:val="none" w:sz="0" w:space="0" w:color="auto"/>
        <w:right w:val="none" w:sz="0" w:space="0" w:color="auto"/>
      </w:divBdr>
    </w:div>
    <w:div w:id="541017305">
      <w:marLeft w:val="480"/>
      <w:marRight w:val="0"/>
      <w:marTop w:val="0"/>
      <w:marBottom w:val="0"/>
      <w:divBdr>
        <w:top w:val="none" w:sz="0" w:space="0" w:color="auto"/>
        <w:left w:val="none" w:sz="0" w:space="0" w:color="auto"/>
        <w:bottom w:val="none" w:sz="0" w:space="0" w:color="auto"/>
        <w:right w:val="none" w:sz="0" w:space="0" w:color="auto"/>
      </w:divBdr>
    </w:div>
    <w:div w:id="541089393">
      <w:marLeft w:val="480"/>
      <w:marRight w:val="0"/>
      <w:marTop w:val="0"/>
      <w:marBottom w:val="0"/>
      <w:divBdr>
        <w:top w:val="none" w:sz="0" w:space="0" w:color="auto"/>
        <w:left w:val="none" w:sz="0" w:space="0" w:color="auto"/>
        <w:bottom w:val="none" w:sz="0" w:space="0" w:color="auto"/>
        <w:right w:val="none" w:sz="0" w:space="0" w:color="auto"/>
      </w:divBdr>
    </w:div>
    <w:div w:id="541093020">
      <w:marLeft w:val="480"/>
      <w:marRight w:val="0"/>
      <w:marTop w:val="0"/>
      <w:marBottom w:val="0"/>
      <w:divBdr>
        <w:top w:val="none" w:sz="0" w:space="0" w:color="auto"/>
        <w:left w:val="none" w:sz="0" w:space="0" w:color="auto"/>
        <w:bottom w:val="none" w:sz="0" w:space="0" w:color="auto"/>
        <w:right w:val="none" w:sz="0" w:space="0" w:color="auto"/>
      </w:divBdr>
    </w:div>
    <w:div w:id="541132139">
      <w:marLeft w:val="480"/>
      <w:marRight w:val="0"/>
      <w:marTop w:val="0"/>
      <w:marBottom w:val="0"/>
      <w:divBdr>
        <w:top w:val="none" w:sz="0" w:space="0" w:color="auto"/>
        <w:left w:val="none" w:sz="0" w:space="0" w:color="auto"/>
        <w:bottom w:val="none" w:sz="0" w:space="0" w:color="auto"/>
        <w:right w:val="none" w:sz="0" w:space="0" w:color="auto"/>
      </w:divBdr>
    </w:div>
    <w:div w:id="541140959">
      <w:marLeft w:val="480"/>
      <w:marRight w:val="0"/>
      <w:marTop w:val="0"/>
      <w:marBottom w:val="0"/>
      <w:divBdr>
        <w:top w:val="none" w:sz="0" w:space="0" w:color="auto"/>
        <w:left w:val="none" w:sz="0" w:space="0" w:color="auto"/>
        <w:bottom w:val="none" w:sz="0" w:space="0" w:color="auto"/>
        <w:right w:val="none" w:sz="0" w:space="0" w:color="auto"/>
      </w:divBdr>
    </w:div>
    <w:div w:id="541215477">
      <w:marLeft w:val="480"/>
      <w:marRight w:val="0"/>
      <w:marTop w:val="0"/>
      <w:marBottom w:val="0"/>
      <w:divBdr>
        <w:top w:val="none" w:sz="0" w:space="0" w:color="auto"/>
        <w:left w:val="none" w:sz="0" w:space="0" w:color="auto"/>
        <w:bottom w:val="none" w:sz="0" w:space="0" w:color="auto"/>
        <w:right w:val="none" w:sz="0" w:space="0" w:color="auto"/>
      </w:divBdr>
    </w:div>
    <w:div w:id="541216172">
      <w:marLeft w:val="480"/>
      <w:marRight w:val="0"/>
      <w:marTop w:val="0"/>
      <w:marBottom w:val="0"/>
      <w:divBdr>
        <w:top w:val="none" w:sz="0" w:space="0" w:color="auto"/>
        <w:left w:val="none" w:sz="0" w:space="0" w:color="auto"/>
        <w:bottom w:val="none" w:sz="0" w:space="0" w:color="auto"/>
        <w:right w:val="none" w:sz="0" w:space="0" w:color="auto"/>
      </w:divBdr>
    </w:div>
    <w:div w:id="541285233">
      <w:marLeft w:val="480"/>
      <w:marRight w:val="0"/>
      <w:marTop w:val="0"/>
      <w:marBottom w:val="0"/>
      <w:divBdr>
        <w:top w:val="none" w:sz="0" w:space="0" w:color="auto"/>
        <w:left w:val="none" w:sz="0" w:space="0" w:color="auto"/>
        <w:bottom w:val="none" w:sz="0" w:space="0" w:color="auto"/>
        <w:right w:val="none" w:sz="0" w:space="0" w:color="auto"/>
      </w:divBdr>
    </w:div>
    <w:div w:id="541287199">
      <w:marLeft w:val="480"/>
      <w:marRight w:val="0"/>
      <w:marTop w:val="0"/>
      <w:marBottom w:val="0"/>
      <w:divBdr>
        <w:top w:val="none" w:sz="0" w:space="0" w:color="auto"/>
        <w:left w:val="none" w:sz="0" w:space="0" w:color="auto"/>
        <w:bottom w:val="none" w:sz="0" w:space="0" w:color="auto"/>
        <w:right w:val="none" w:sz="0" w:space="0" w:color="auto"/>
      </w:divBdr>
    </w:div>
    <w:div w:id="541332090">
      <w:marLeft w:val="480"/>
      <w:marRight w:val="0"/>
      <w:marTop w:val="0"/>
      <w:marBottom w:val="0"/>
      <w:divBdr>
        <w:top w:val="none" w:sz="0" w:space="0" w:color="auto"/>
        <w:left w:val="none" w:sz="0" w:space="0" w:color="auto"/>
        <w:bottom w:val="none" w:sz="0" w:space="0" w:color="auto"/>
        <w:right w:val="none" w:sz="0" w:space="0" w:color="auto"/>
      </w:divBdr>
    </w:div>
    <w:div w:id="541526427">
      <w:marLeft w:val="480"/>
      <w:marRight w:val="0"/>
      <w:marTop w:val="0"/>
      <w:marBottom w:val="0"/>
      <w:divBdr>
        <w:top w:val="none" w:sz="0" w:space="0" w:color="auto"/>
        <w:left w:val="none" w:sz="0" w:space="0" w:color="auto"/>
        <w:bottom w:val="none" w:sz="0" w:space="0" w:color="auto"/>
        <w:right w:val="none" w:sz="0" w:space="0" w:color="auto"/>
      </w:divBdr>
    </w:div>
    <w:div w:id="541550748">
      <w:marLeft w:val="480"/>
      <w:marRight w:val="0"/>
      <w:marTop w:val="0"/>
      <w:marBottom w:val="0"/>
      <w:divBdr>
        <w:top w:val="none" w:sz="0" w:space="0" w:color="auto"/>
        <w:left w:val="none" w:sz="0" w:space="0" w:color="auto"/>
        <w:bottom w:val="none" w:sz="0" w:space="0" w:color="auto"/>
        <w:right w:val="none" w:sz="0" w:space="0" w:color="auto"/>
      </w:divBdr>
    </w:div>
    <w:div w:id="541550915">
      <w:marLeft w:val="480"/>
      <w:marRight w:val="0"/>
      <w:marTop w:val="0"/>
      <w:marBottom w:val="0"/>
      <w:divBdr>
        <w:top w:val="none" w:sz="0" w:space="0" w:color="auto"/>
        <w:left w:val="none" w:sz="0" w:space="0" w:color="auto"/>
        <w:bottom w:val="none" w:sz="0" w:space="0" w:color="auto"/>
        <w:right w:val="none" w:sz="0" w:space="0" w:color="auto"/>
      </w:divBdr>
    </w:div>
    <w:div w:id="541553585">
      <w:marLeft w:val="480"/>
      <w:marRight w:val="0"/>
      <w:marTop w:val="0"/>
      <w:marBottom w:val="0"/>
      <w:divBdr>
        <w:top w:val="none" w:sz="0" w:space="0" w:color="auto"/>
        <w:left w:val="none" w:sz="0" w:space="0" w:color="auto"/>
        <w:bottom w:val="none" w:sz="0" w:space="0" w:color="auto"/>
        <w:right w:val="none" w:sz="0" w:space="0" w:color="auto"/>
      </w:divBdr>
    </w:div>
    <w:div w:id="541597669">
      <w:marLeft w:val="480"/>
      <w:marRight w:val="0"/>
      <w:marTop w:val="0"/>
      <w:marBottom w:val="0"/>
      <w:divBdr>
        <w:top w:val="none" w:sz="0" w:space="0" w:color="auto"/>
        <w:left w:val="none" w:sz="0" w:space="0" w:color="auto"/>
        <w:bottom w:val="none" w:sz="0" w:space="0" w:color="auto"/>
        <w:right w:val="none" w:sz="0" w:space="0" w:color="auto"/>
      </w:divBdr>
    </w:div>
    <w:div w:id="541598441">
      <w:marLeft w:val="480"/>
      <w:marRight w:val="0"/>
      <w:marTop w:val="0"/>
      <w:marBottom w:val="0"/>
      <w:divBdr>
        <w:top w:val="none" w:sz="0" w:space="0" w:color="auto"/>
        <w:left w:val="none" w:sz="0" w:space="0" w:color="auto"/>
        <w:bottom w:val="none" w:sz="0" w:space="0" w:color="auto"/>
        <w:right w:val="none" w:sz="0" w:space="0" w:color="auto"/>
      </w:divBdr>
    </w:div>
    <w:div w:id="541599007">
      <w:marLeft w:val="480"/>
      <w:marRight w:val="0"/>
      <w:marTop w:val="0"/>
      <w:marBottom w:val="0"/>
      <w:divBdr>
        <w:top w:val="none" w:sz="0" w:space="0" w:color="auto"/>
        <w:left w:val="none" w:sz="0" w:space="0" w:color="auto"/>
        <w:bottom w:val="none" w:sz="0" w:space="0" w:color="auto"/>
        <w:right w:val="none" w:sz="0" w:space="0" w:color="auto"/>
      </w:divBdr>
    </w:div>
    <w:div w:id="541599025">
      <w:marLeft w:val="480"/>
      <w:marRight w:val="0"/>
      <w:marTop w:val="0"/>
      <w:marBottom w:val="0"/>
      <w:divBdr>
        <w:top w:val="none" w:sz="0" w:space="0" w:color="auto"/>
        <w:left w:val="none" w:sz="0" w:space="0" w:color="auto"/>
        <w:bottom w:val="none" w:sz="0" w:space="0" w:color="auto"/>
        <w:right w:val="none" w:sz="0" w:space="0" w:color="auto"/>
      </w:divBdr>
    </w:div>
    <w:div w:id="541602180">
      <w:marLeft w:val="480"/>
      <w:marRight w:val="0"/>
      <w:marTop w:val="0"/>
      <w:marBottom w:val="0"/>
      <w:divBdr>
        <w:top w:val="none" w:sz="0" w:space="0" w:color="auto"/>
        <w:left w:val="none" w:sz="0" w:space="0" w:color="auto"/>
        <w:bottom w:val="none" w:sz="0" w:space="0" w:color="auto"/>
        <w:right w:val="none" w:sz="0" w:space="0" w:color="auto"/>
      </w:divBdr>
    </w:div>
    <w:div w:id="541678309">
      <w:marLeft w:val="480"/>
      <w:marRight w:val="0"/>
      <w:marTop w:val="0"/>
      <w:marBottom w:val="0"/>
      <w:divBdr>
        <w:top w:val="none" w:sz="0" w:space="0" w:color="auto"/>
        <w:left w:val="none" w:sz="0" w:space="0" w:color="auto"/>
        <w:bottom w:val="none" w:sz="0" w:space="0" w:color="auto"/>
        <w:right w:val="none" w:sz="0" w:space="0" w:color="auto"/>
      </w:divBdr>
    </w:div>
    <w:div w:id="541747135">
      <w:marLeft w:val="480"/>
      <w:marRight w:val="0"/>
      <w:marTop w:val="0"/>
      <w:marBottom w:val="0"/>
      <w:divBdr>
        <w:top w:val="none" w:sz="0" w:space="0" w:color="auto"/>
        <w:left w:val="none" w:sz="0" w:space="0" w:color="auto"/>
        <w:bottom w:val="none" w:sz="0" w:space="0" w:color="auto"/>
        <w:right w:val="none" w:sz="0" w:space="0" w:color="auto"/>
      </w:divBdr>
    </w:div>
    <w:div w:id="541750954">
      <w:marLeft w:val="480"/>
      <w:marRight w:val="0"/>
      <w:marTop w:val="0"/>
      <w:marBottom w:val="0"/>
      <w:divBdr>
        <w:top w:val="none" w:sz="0" w:space="0" w:color="auto"/>
        <w:left w:val="none" w:sz="0" w:space="0" w:color="auto"/>
        <w:bottom w:val="none" w:sz="0" w:space="0" w:color="auto"/>
        <w:right w:val="none" w:sz="0" w:space="0" w:color="auto"/>
      </w:divBdr>
    </w:div>
    <w:div w:id="541752696">
      <w:marLeft w:val="480"/>
      <w:marRight w:val="0"/>
      <w:marTop w:val="0"/>
      <w:marBottom w:val="0"/>
      <w:divBdr>
        <w:top w:val="none" w:sz="0" w:space="0" w:color="auto"/>
        <w:left w:val="none" w:sz="0" w:space="0" w:color="auto"/>
        <w:bottom w:val="none" w:sz="0" w:space="0" w:color="auto"/>
        <w:right w:val="none" w:sz="0" w:space="0" w:color="auto"/>
      </w:divBdr>
    </w:div>
    <w:div w:id="541753236">
      <w:marLeft w:val="480"/>
      <w:marRight w:val="0"/>
      <w:marTop w:val="0"/>
      <w:marBottom w:val="0"/>
      <w:divBdr>
        <w:top w:val="none" w:sz="0" w:space="0" w:color="auto"/>
        <w:left w:val="none" w:sz="0" w:space="0" w:color="auto"/>
        <w:bottom w:val="none" w:sz="0" w:space="0" w:color="auto"/>
        <w:right w:val="none" w:sz="0" w:space="0" w:color="auto"/>
      </w:divBdr>
    </w:div>
    <w:div w:id="541791884">
      <w:marLeft w:val="480"/>
      <w:marRight w:val="0"/>
      <w:marTop w:val="0"/>
      <w:marBottom w:val="0"/>
      <w:divBdr>
        <w:top w:val="none" w:sz="0" w:space="0" w:color="auto"/>
        <w:left w:val="none" w:sz="0" w:space="0" w:color="auto"/>
        <w:bottom w:val="none" w:sz="0" w:space="0" w:color="auto"/>
        <w:right w:val="none" w:sz="0" w:space="0" w:color="auto"/>
      </w:divBdr>
    </w:div>
    <w:div w:id="541870533">
      <w:marLeft w:val="480"/>
      <w:marRight w:val="0"/>
      <w:marTop w:val="0"/>
      <w:marBottom w:val="0"/>
      <w:divBdr>
        <w:top w:val="none" w:sz="0" w:space="0" w:color="auto"/>
        <w:left w:val="none" w:sz="0" w:space="0" w:color="auto"/>
        <w:bottom w:val="none" w:sz="0" w:space="0" w:color="auto"/>
        <w:right w:val="none" w:sz="0" w:space="0" w:color="auto"/>
      </w:divBdr>
    </w:div>
    <w:div w:id="541939279">
      <w:marLeft w:val="480"/>
      <w:marRight w:val="0"/>
      <w:marTop w:val="0"/>
      <w:marBottom w:val="0"/>
      <w:divBdr>
        <w:top w:val="none" w:sz="0" w:space="0" w:color="auto"/>
        <w:left w:val="none" w:sz="0" w:space="0" w:color="auto"/>
        <w:bottom w:val="none" w:sz="0" w:space="0" w:color="auto"/>
        <w:right w:val="none" w:sz="0" w:space="0" w:color="auto"/>
      </w:divBdr>
    </w:div>
    <w:div w:id="541986861">
      <w:marLeft w:val="480"/>
      <w:marRight w:val="0"/>
      <w:marTop w:val="0"/>
      <w:marBottom w:val="0"/>
      <w:divBdr>
        <w:top w:val="none" w:sz="0" w:space="0" w:color="auto"/>
        <w:left w:val="none" w:sz="0" w:space="0" w:color="auto"/>
        <w:bottom w:val="none" w:sz="0" w:space="0" w:color="auto"/>
        <w:right w:val="none" w:sz="0" w:space="0" w:color="auto"/>
      </w:divBdr>
    </w:div>
    <w:div w:id="541987443">
      <w:marLeft w:val="480"/>
      <w:marRight w:val="0"/>
      <w:marTop w:val="0"/>
      <w:marBottom w:val="0"/>
      <w:divBdr>
        <w:top w:val="none" w:sz="0" w:space="0" w:color="auto"/>
        <w:left w:val="none" w:sz="0" w:space="0" w:color="auto"/>
        <w:bottom w:val="none" w:sz="0" w:space="0" w:color="auto"/>
        <w:right w:val="none" w:sz="0" w:space="0" w:color="auto"/>
      </w:divBdr>
    </w:div>
    <w:div w:id="542058943">
      <w:marLeft w:val="480"/>
      <w:marRight w:val="0"/>
      <w:marTop w:val="0"/>
      <w:marBottom w:val="0"/>
      <w:divBdr>
        <w:top w:val="none" w:sz="0" w:space="0" w:color="auto"/>
        <w:left w:val="none" w:sz="0" w:space="0" w:color="auto"/>
        <w:bottom w:val="none" w:sz="0" w:space="0" w:color="auto"/>
        <w:right w:val="none" w:sz="0" w:space="0" w:color="auto"/>
      </w:divBdr>
    </w:div>
    <w:div w:id="542060226">
      <w:marLeft w:val="480"/>
      <w:marRight w:val="0"/>
      <w:marTop w:val="0"/>
      <w:marBottom w:val="0"/>
      <w:divBdr>
        <w:top w:val="none" w:sz="0" w:space="0" w:color="auto"/>
        <w:left w:val="none" w:sz="0" w:space="0" w:color="auto"/>
        <w:bottom w:val="none" w:sz="0" w:space="0" w:color="auto"/>
        <w:right w:val="none" w:sz="0" w:space="0" w:color="auto"/>
      </w:divBdr>
    </w:div>
    <w:div w:id="542062752">
      <w:marLeft w:val="480"/>
      <w:marRight w:val="0"/>
      <w:marTop w:val="0"/>
      <w:marBottom w:val="0"/>
      <w:divBdr>
        <w:top w:val="none" w:sz="0" w:space="0" w:color="auto"/>
        <w:left w:val="none" w:sz="0" w:space="0" w:color="auto"/>
        <w:bottom w:val="none" w:sz="0" w:space="0" w:color="auto"/>
        <w:right w:val="none" w:sz="0" w:space="0" w:color="auto"/>
      </w:divBdr>
    </w:div>
    <w:div w:id="542130772">
      <w:marLeft w:val="480"/>
      <w:marRight w:val="0"/>
      <w:marTop w:val="0"/>
      <w:marBottom w:val="0"/>
      <w:divBdr>
        <w:top w:val="none" w:sz="0" w:space="0" w:color="auto"/>
        <w:left w:val="none" w:sz="0" w:space="0" w:color="auto"/>
        <w:bottom w:val="none" w:sz="0" w:space="0" w:color="auto"/>
        <w:right w:val="none" w:sz="0" w:space="0" w:color="auto"/>
      </w:divBdr>
    </w:div>
    <w:div w:id="542133704">
      <w:marLeft w:val="480"/>
      <w:marRight w:val="0"/>
      <w:marTop w:val="0"/>
      <w:marBottom w:val="0"/>
      <w:divBdr>
        <w:top w:val="none" w:sz="0" w:space="0" w:color="auto"/>
        <w:left w:val="none" w:sz="0" w:space="0" w:color="auto"/>
        <w:bottom w:val="none" w:sz="0" w:space="0" w:color="auto"/>
        <w:right w:val="none" w:sz="0" w:space="0" w:color="auto"/>
      </w:divBdr>
    </w:div>
    <w:div w:id="542180701">
      <w:marLeft w:val="480"/>
      <w:marRight w:val="0"/>
      <w:marTop w:val="0"/>
      <w:marBottom w:val="0"/>
      <w:divBdr>
        <w:top w:val="none" w:sz="0" w:space="0" w:color="auto"/>
        <w:left w:val="none" w:sz="0" w:space="0" w:color="auto"/>
        <w:bottom w:val="none" w:sz="0" w:space="0" w:color="auto"/>
        <w:right w:val="none" w:sz="0" w:space="0" w:color="auto"/>
      </w:divBdr>
    </w:div>
    <w:div w:id="542182503">
      <w:marLeft w:val="480"/>
      <w:marRight w:val="0"/>
      <w:marTop w:val="0"/>
      <w:marBottom w:val="0"/>
      <w:divBdr>
        <w:top w:val="none" w:sz="0" w:space="0" w:color="auto"/>
        <w:left w:val="none" w:sz="0" w:space="0" w:color="auto"/>
        <w:bottom w:val="none" w:sz="0" w:space="0" w:color="auto"/>
        <w:right w:val="none" w:sz="0" w:space="0" w:color="auto"/>
      </w:divBdr>
    </w:div>
    <w:div w:id="542207597">
      <w:marLeft w:val="480"/>
      <w:marRight w:val="0"/>
      <w:marTop w:val="0"/>
      <w:marBottom w:val="0"/>
      <w:divBdr>
        <w:top w:val="none" w:sz="0" w:space="0" w:color="auto"/>
        <w:left w:val="none" w:sz="0" w:space="0" w:color="auto"/>
        <w:bottom w:val="none" w:sz="0" w:space="0" w:color="auto"/>
        <w:right w:val="none" w:sz="0" w:space="0" w:color="auto"/>
      </w:divBdr>
    </w:div>
    <w:div w:id="542211782">
      <w:marLeft w:val="480"/>
      <w:marRight w:val="0"/>
      <w:marTop w:val="0"/>
      <w:marBottom w:val="0"/>
      <w:divBdr>
        <w:top w:val="none" w:sz="0" w:space="0" w:color="auto"/>
        <w:left w:val="none" w:sz="0" w:space="0" w:color="auto"/>
        <w:bottom w:val="none" w:sz="0" w:space="0" w:color="auto"/>
        <w:right w:val="none" w:sz="0" w:space="0" w:color="auto"/>
      </w:divBdr>
    </w:div>
    <w:div w:id="542399398">
      <w:marLeft w:val="480"/>
      <w:marRight w:val="0"/>
      <w:marTop w:val="0"/>
      <w:marBottom w:val="0"/>
      <w:divBdr>
        <w:top w:val="none" w:sz="0" w:space="0" w:color="auto"/>
        <w:left w:val="none" w:sz="0" w:space="0" w:color="auto"/>
        <w:bottom w:val="none" w:sz="0" w:space="0" w:color="auto"/>
        <w:right w:val="none" w:sz="0" w:space="0" w:color="auto"/>
      </w:divBdr>
    </w:div>
    <w:div w:id="542400805">
      <w:marLeft w:val="480"/>
      <w:marRight w:val="0"/>
      <w:marTop w:val="0"/>
      <w:marBottom w:val="0"/>
      <w:divBdr>
        <w:top w:val="none" w:sz="0" w:space="0" w:color="auto"/>
        <w:left w:val="none" w:sz="0" w:space="0" w:color="auto"/>
        <w:bottom w:val="none" w:sz="0" w:space="0" w:color="auto"/>
        <w:right w:val="none" w:sz="0" w:space="0" w:color="auto"/>
      </w:divBdr>
    </w:div>
    <w:div w:id="542407714">
      <w:marLeft w:val="480"/>
      <w:marRight w:val="0"/>
      <w:marTop w:val="0"/>
      <w:marBottom w:val="0"/>
      <w:divBdr>
        <w:top w:val="none" w:sz="0" w:space="0" w:color="auto"/>
        <w:left w:val="none" w:sz="0" w:space="0" w:color="auto"/>
        <w:bottom w:val="none" w:sz="0" w:space="0" w:color="auto"/>
        <w:right w:val="none" w:sz="0" w:space="0" w:color="auto"/>
      </w:divBdr>
    </w:div>
    <w:div w:id="542443903">
      <w:marLeft w:val="480"/>
      <w:marRight w:val="0"/>
      <w:marTop w:val="0"/>
      <w:marBottom w:val="0"/>
      <w:divBdr>
        <w:top w:val="none" w:sz="0" w:space="0" w:color="auto"/>
        <w:left w:val="none" w:sz="0" w:space="0" w:color="auto"/>
        <w:bottom w:val="none" w:sz="0" w:space="0" w:color="auto"/>
        <w:right w:val="none" w:sz="0" w:space="0" w:color="auto"/>
      </w:divBdr>
    </w:div>
    <w:div w:id="542450084">
      <w:marLeft w:val="480"/>
      <w:marRight w:val="0"/>
      <w:marTop w:val="0"/>
      <w:marBottom w:val="0"/>
      <w:divBdr>
        <w:top w:val="none" w:sz="0" w:space="0" w:color="auto"/>
        <w:left w:val="none" w:sz="0" w:space="0" w:color="auto"/>
        <w:bottom w:val="none" w:sz="0" w:space="0" w:color="auto"/>
        <w:right w:val="none" w:sz="0" w:space="0" w:color="auto"/>
      </w:divBdr>
    </w:div>
    <w:div w:id="542517724">
      <w:marLeft w:val="480"/>
      <w:marRight w:val="0"/>
      <w:marTop w:val="0"/>
      <w:marBottom w:val="0"/>
      <w:divBdr>
        <w:top w:val="none" w:sz="0" w:space="0" w:color="auto"/>
        <w:left w:val="none" w:sz="0" w:space="0" w:color="auto"/>
        <w:bottom w:val="none" w:sz="0" w:space="0" w:color="auto"/>
        <w:right w:val="none" w:sz="0" w:space="0" w:color="auto"/>
      </w:divBdr>
    </w:div>
    <w:div w:id="542518667">
      <w:marLeft w:val="480"/>
      <w:marRight w:val="0"/>
      <w:marTop w:val="0"/>
      <w:marBottom w:val="0"/>
      <w:divBdr>
        <w:top w:val="none" w:sz="0" w:space="0" w:color="auto"/>
        <w:left w:val="none" w:sz="0" w:space="0" w:color="auto"/>
        <w:bottom w:val="none" w:sz="0" w:space="0" w:color="auto"/>
        <w:right w:val="none" w:sz="0" w:space="0" w:color="auto"/>
      </w:divBdr>
    </w:div>
    <w:div w:id="542593833">
      <w:marLeft w:val="480"/>
      <w:marRight w:val="0"/>
      <w:marTop w:val="0"/>
      <w:marBottom w:val="0"/>
      <w:divBdr>
        <w:top w:val="none" w:sz="0" w:space="0" w:color="auto"/>
        <w:left w:val="none" w:sz="0" w:space="0" w:color="auto"/>
        <w:bottom w:val="none" w:sz="0" w:space="0" w:color="auto"/>
        <w:right w:val="none" w:sz="0" w:space="0" w:color="auto"/>
      </w:divBdr>
    </w:div>
    <w:div w:id="542595474">
      <w:marLeft w:val="480"/>
      <w:marRight w:val="0"/>
      <w:marTop w:val="0"/>
      <w:marBottom w:val="0"/>
      <w:divBdr>
        <w:top w:val="none" w:sz="0" w:space="0" w:color="auto"/>
        <w:left w:val="none" w:sz="0" w:space="0" w:color="auto"/>
        <w:bottom w:val="none" w:sz="0" w:space="0" w:color="auto"/>
        <w:right w:val="none" w:sz="0" w:space="0" w:color="auto"/>
      </w:divBdr>
    </w:div>
    <w:div w:id="542601436">
      <w:marLeft w:val="480"/>
      <w:marRight w:val="0"/>
      <w:marTop w:val="0"/>
      <w:marBottom w:val="0"/>
      <w:divBdr>
        <w:top w:val="none" w:sz="0" w:space="0" w:color="auto"/>
        <w:left w:val="none" w:sz="0" w:space="0" w:color="auto"/>
        <w:bottom w:val="none" w:sz="0" w:space="0" w:color="auto"/>
        <w:right w:val="none" w:sz="0" w:space="0" w:color="auto"/>
      </w:divBdr>
    </w:div>
    <w:div w:id="542641349">
      <w:marLeft w:val="480"/>
      <w:marRight w:val="0"/>
      <w:marTop w:val="0"/>
      <w:marBottom w:val="0"/>
      <w:divBdr>
        <w:top w:val="none" w:sz="0" w:space="0" w:color="auto"/>
        <w:left w:val="none" w:sz="0" w:space="0" w:color="auto"/>
        <w:bottom w:val="none" w:sz="0" w:space="0" w:color="auto"/>
        <w:right w:val="none" w:sz="0" w:space="0" w:color="auto"/>
      </w:divBdr>
    </w:div>
    <w:div w:id="542643054">
      <w:marLeft w:val="480"/>
      <w:marRight w:val="0"/>
      <w:marTop w:val="0"/>
      <w:marBottom w:val="0"/>
      <w:divBdr>
        <w:top w:val="none" w:sz="0" w:space="0" w:color="auto"/>
        <w:left w:val="none" w:sz="0" w:space="0" w:color="auto"/>
        <w:bottom w:val="none" w:sz="0" w:space="0" w:color="auto"/>
        <w:right w:val="none" w:sz="0" w:space="0" w:color="auto"/>
      </w:divBdr>
    </w:div>
    <w:div w:id="542643659">
      <w:marLeft w:val="480"/>
      <w:marRight w:val="0"/>
      <w:marTop w:val="0"/>
      <w:marBottom w:val="0"/>
      <w:divBdr>
        <w:top w:val="none" w:sz="0" w:space="0" w:color="auto"/>
        <w:left w:val="none" w:sz="0" w:space="0" w:color="auto"/>
        <w:bottom w:val="none" w:sz="0" w:space="0" w:color="auto"/>
        <w:right w:val="none" w:sz="0" w:space="0" w:color="auto"/>
      </w:divBdr>
    </w:div>
    <w:div w:id="542670283">
      <w:marLeft w:val="480"/>
      <w:marRight w:val="0"/>
      <w:marTop w:val="0"/>
      <w:marBottom w:val="0"/>
      <w:divBdr>
        <w:top w:val="none" w:sz="0" w:space="0" w:color="auto"/>
        <w:left w:val="none" w:sz="0" w:space="0" w:color="auto"/>
        <w:bottom w:val="none" w:sz="0" w:space="0" w:color="auto"/>
        <w:right w:val="none" w:sz="0" w:space="0" w:color="auto"/>
      </w:divBdr>
    </w:div>
    <w:div w:id="542794234">
      <w:marLeft w:val="480"/>
      <w:marRight w:val="0"/>
      <w:marTop w:val="0"/>
      <w:marBottom w:val="0"/>
      <w:divBdr>
        <w:top w:val="none" w:sz="0" w:space="0" w:color="auto"/>
        <w:left w:val="none" w:sz="0" w:space="0" w:color="auto"/>
        <w:bottom w:val="none" w:sz="0" w:space="0" w:color="auto"/>
        <w:right w:val="none" w:sz="0" w:space="0" w:color="auto"/>
      </w:divBdr>
    </w:div>
    <w:div w:id="542867322">
      <w:marLeft w:val="480"/>
      <w:marRight w:val="0"/>
      <w:marTop w:val="0"/>
      <w:marBottom w:val="0"/>
      <w:divBdr>
        <w:top w:val="none" w:sz="0" w:space="0" w:color="auto"/>
        <w:left w:val="none" w:sz="0" w:space="0" w:color="auto"/>
        <w:bottom w:val="none" w:sz="0" w:space="0" w:color="auto"/>
        <w:right w:val="none" w:sz="0" w:space="0" w:color="auto"/>
      </w:divBdr>
    </w:div>
    <w:div w:id="542979469">
      <w:marLeft w:val="480"/>
      <w:marRight w:val="0"/>
      <w:marTop w:val="0"/>
      <w:marBottom w:val="0"/>
      <w:divBdr>
        <w:top w:val="none" w:sz="0" w:space="0" w:color="auto"/>
        <w:left w:val="none" w:sz="0" w:space="0" w:color="auto"/>
        <w:bottom w:val="none" w:sz="0" w:space="0" w:color="auto"/>
        <w:right w:val="none" w:sz="0" w:space="0" w:color="auto"/>
      </w:divBdr>
    </w:div>
    <w:div w:id="542983243">
      <w:marLeft w:val="480"/>
      <w:marRight w:val="0"/>
      <w:marTop w:val="0"/>
      <w:marBottom w:val="0"/>
      <w:divBdr>
        <w:top w:val="none" w:sz="0" w:space="0" w:color="auto"/>
        <w:left w:val="none" w:sz="0" w:space="0" w:color="auto"/>
        <w:bottom w:val="none" w:sz="0" w:space="0" w:color="auto"/>
        <w:right w:val="none" w:sz="0" w:space="0" w:color="auto"/>
      </w:divBdr>
    </w:div>
    <w:div w:id="542987339">
      <w:marLeft w:val="480"/>
      <w:marRight w:val="0"/>
      <w:marTop w:val="0"/>
      <w:marBottom w:val="0"/>
      <w:divBdr>
        <w:top w:val="none" w:sz="0" w:space="0" w:color="auto"/>
        <w:left w:val="none" w:sz="0" w:space="0" w:color="auto"/>
        <w:bottom w:val="none" w:sz="0" w:space="0" w:color="auto"/>
        <w:right w:val="none" w:sz="0" w:space="0" w:color="auto"/>
      </w:divBdr>
    </w:div>
    <w:div w:id="543061732">
      <w:marLeft w:val="480"/>
      <w:marRight w:val="0"/>
      <w:marTop w:val="0"/>
      <w:marBottom w:val="0"/>
      <w:divBdr>
        <w:top w:val="none" w:sz="0" w:space="0" w:color="auto"/>
        <w:left w:val="none" w:sz="0" w:space="0" w:color="auto"/>
        <w:bottom w:val="none" w:sz="0" w:space="0" w:color="auto"/>
        <w:right w:val="none" w:sz="0" w:space="0" w:color="auto"/>
      </w:divBdr>
    </w:div>
    <w:div w:id="543062672">
      <w:marLeft w:val="480"/>
      <w:marRight w:val="0"/>
      <w:marTop w:val="0"/>
      <w:marBottom w:val="0"/>
      <w:divBdr>
        <w:top w:val="none" w:sz="0" w:space="0" w:color="auto"/>
        <w:left w:val="none" w:sz="0" w:space="0" w:color="auto"/>
        <w:bottom w:val="none" w:sz="0" w:space="0" w:color="auto"/>
        <w:right w:val="none" w:sz="0" w:space="0" w:color="auto"/>
      </w:divBdr>
    </w:div>
    <w:div w:id="543106190">
      <w:marLeft w:val="480"/>
      <w:marRight w:val="0"/>
      <w:marTop w:val="0"/>
      <w:marBottom w:val="0"/>
      <w:divBdr>
        <w:top w:val="none" w:sz="0" w:space="0" w:color="auto"/>
        <w:left w:val="none" w:sz="0" w:space="0" w:color="auto"/>
        <w:bottom w:val="none" w:sz="0" w:space="0" w:color="auto"/>
        <w:right w:val="none" w:sz="0" w:space="0" w:color="auto"/>
      </w:divBdr>
    </w:div>
    <w:div w:id="543174719">
      <w:marLeft w:val="480"/>
      <w:marRight w:val="0"/>
      <w:marTop w:val="0"/>
      <w:marBottom w:val="0"/>
      <w:divBdr>
        <w:top w:val="none" w:sz="0" w:space="0" w:color="auto"/>
        <w:left w:val="none" w:sz="0" w:space="0" w:color="auto"/>
        <w:bottom w:val="none" w:sz="0" w:space="0" w:color="auto"/>
        <w:right w:val="none" w:sz="0" w:space="0" w:color="auto"/>
      </w:divBdr>
    </w:div>
    <w:div w:id="543248728">
      <w:marLeft w:val="480"/>
      <w:marRight w:val="0"/>
      <w:marTop w:val="0"/>
      <w:marBottom w:val="0"/>
      <w:divBdr>
        <w:top w:val="none" w:sz="0" w:space="0" w:color="auto"/>
        <w:left w:val="none" w:sz="0" w:space="0" w:color="auto"/>
        <w:bottom w:val="none" w:sz="0" w:space="0" w:color="auto"/>
        <w:right w:val="none" w:sz="0" w:space="0" w:color="auto"/>
      </w:divBdr>
    </w:div>
    <w:div w:id="543253878">
      <w:marLeft w:val="480"/>
      <w:marRight w:val="0"/>
      <w:marTop w:val="0"/>
      <w:marBottom w:val="0"/>
      <w:divBdr>
        <w:top w:val="none" w:sz="0" w:space="0" w:color="auto"/>
        <w:left w:val="none" w:sz="0" w:space="0" w:color="auto"/>
        <w:bottom w:val="none" w:sz="0" w:space="0" w:color="auto"/>
        <w:right w:val="none" w:sz="0" w:space="0" w:color="auto"/>
      </w:divBdr>
    </w:div>
    <w:div w:id="543254284">
      <w:marLeft w:val="480"/>
      <w:marRight w:val="0"/>
      <w:marTop w:val="0"/>
      <w:marBottom w:val="0"/>
      <w:divBdr>
        <w:top w:val="none" w:sz="0" w:space="0" w:color="auto"/>
        <w:left w:val="none" w:sz="0" w:space="0" w:color="auto"/>
        <w:bottom w:val="none" w:sz="0" w:space="0" w:color="auto"/>
        <w:right w:val="none" w:sz="0" w:space="0" w:color="auto"/>
      </w:divBdr>
    </w:div>
    <w:div w:id="543255335">
      <w:marLeft w:val="480"/>
      <w:marRight w:val="0"/>
      <w:marTop w:val="0"/>
      <w:marBottom w:val="0"/>
      <w:divBdr>
        <w:top w:val="none" w:sz="0" w:space="0" w:color="auto"/>
        <w:left w:val="none" w:sz="0" w:space="0" w:color="auto"/>
        <w:bottom w:val="none" w:sz="0" w:space="0" w:color="auto"/>
        <w:right w:val="none" w:sz="0" w:space="0" w:color="auto"/>
      </w:divBdr>
    </w:div>
    <w:div w:id="543257637">
      <w:marLeft w:val="480"/>
      <w:marRight w:val="0"/>
      <w:marTop w:val="0"/>
      <w:marBottom w:val="0"/>
      <w:divBdr>
        <w:top w:val="none" w:sz="0" w:space="0" w:color="auto"/>
        <w:left w:val="none" w:sz="0" w:space="0" w:color="auto"/>
        <w:bottom w:val="none" w:sz="0" w:space="0" w:color="auto"/>
        <w:right w:val="none" w:sz="0" w:space="0" w:color="auto"/>
      </w:divBdr>
    </w:div>
    <w:div w:id="543293939">
      <w:marLeft w:val="480"/>
      <w:marRight w:val="0"/>
      <w:marTop w:val="0"/>
      <w:marBottom w:val="0"/>
      <w:divBdr>
        <w:top w:val="none" w:sz="0" w:space="0" w:color="auto"/>
        <w:left w:val="none" w:sz="0" w:space="0" w:color="auto"/>
        <w:bottom w:val="none" w:sz="0" w:space="0" w:color="auto"/>
        <w:right w:val="none" w:sz="0" w:space="0" w:color="auto"/>
      </w:divBdr>
    </w:div>
    <w:div w:id="543299407">
      <w:marLeft w:val="480"/>
      <w:marRight w:val="0"/>
      <w:marTop w:val="0"/>
      <w:marBottom w:val="0"/>
      <w:divBdr>
        <w:top w:val="none" w:sz="0" w:space="0" w:color="auto"/>
        <w:left w:val="none" w:sz="0" w:space="0" w:color="auto"/>
        <w:bottom w:val="none" w:sz="0" w:space="0" w:color="auto"/>
        <w:right w:val="none" w:sz="0" w:space="0" w:color="auto"/>
      </w:divBdr>
    </w:div>
    <w:div w:id="543372474">
      <w:marLeft w:val="480"/>
      <w:marRight w:val="0"/>
      <w:marTop w:val="0"/>
      <w:marBottom w:val="0"/>
      <w:divBdr>
        <w:top w:val="none" w:sz="0" w:space="0" w:color="auto"/>
        <w:left w:val="none" w:sz="0" w:space="0" w:color="auto"/>
        <w:bottom w:val="none" w:sz="0" w:space="0" w:color="auto"/>
        <w:right w:val="none" w:sz="0" w:space="0" w:color="auto"/>
      </w:divBdr>
    </w:div>
    <w:div w:id="543375270">
      <w:marLeft w:val="480"/>
      <w:marRight w:val="0"/>
      <w:marTop w:val="0"/>
      <w:marBottom w:val="0"/>
      <w:divBdr>
        <w:top w:val="none" w:sz="0" w:space="0" w:color="auto"/>
        <w:left w:val="none" w:sz="0" w:space="0" w:color="auto"/>
        <w:bottom w:val="none" w:sz="0" w:space="0" w:color="auto"/>
        <w:right w:val="none" w:sz="0" w:space="0" w:color="auto"/>
      </w:divBdr>
    </w:div>
    <w:div w:id="543449592">
      <w:marLeft w:val="480"/>
      <w:marRight w:val="0"/>
      <w:marTop w:val="0"/>
      <w:marBottom w:val="0"/>
      <w:divBdr>
        <w:top w:val="none" w:sz="0" w:space="0" w:color="auto"/>
        <w:left w:val="none" w:sz="0" w:space="0" w:color="auto"/>
        <w:bottom w:val="none" w:sz="0" w:space="0" w:color="auto"/>
        <w:right w:val="none" w:sz="0" w:space="0" w:color="auto"/>
      </w:divBdr>
    </w:div>
    <w:div w:id="543491949">
      <w:marLeft w:val="480"/>
      <w:marRight w:val="0"/>
      <w:marTop w:val="0"/>
      <w:marBottom w:val="0"/>
      <w:divBdr>
        <w:top w:val="none" w:sz="0" w:space="0" w:color="auto"/>
        <w:left w:val="none" w:sz="0" w:space="0" w:color="auto"/>
        <w:bottom w:val="none" w:sz="0" w:space="0" w:color="auto"/>
        <w:right w:val="none" w:sz="0" w:space="0" w:color="auto"/>
      </w:divBdr>
    </w:div>
    <w:div w:id="543519232">
      <w:marLeft w:val="480"/>
      <w:marRight w:val="0"/>
      <w:marTop w:val="0"/>
      <w:marBottom w:val="0"/>
      <w:divBdr>
        <w:top w:val="none" w:sz="0" w:space="0" w:color="auto"/>
        <w:left w:val="none" w:sz="0" w:space="0" w:color="auto"/>
        <w:bottom w:val="none" w:sz="0" w:space="0" w:color="auto"/>
        <w:right w:val="none" w:sz="0" w:space="0" w:color="auto"/>
      </w:divBdr>
    </w:div>
    <w:div w:id="543559645">
      <w:marLeft w:val="480"/>
      <w:marRight w:val="0"/>
      <w:marTop w:val="0"/>
      <w:marBottom w:val="0"/>
      <w:divBdr>
        <w:top w:val="none" w:sz="0" w:space="0" w:color="auto"/>
        <w:left w:val="none" w:sz="0" w:space="0" w:color="auto"/>
        <w:bottom w:val="none" w:sz="0" w:space="0" w:color="auto"/>
        <w:right w:val="none" w:sz="0" w:space="0" w:color="auto"/>
      </w:divBdr>
    </w:div>
    <w:div w:id="543568388">
      <w:marLeft w:val="480"/>
      <w:marRight w:val="0"/>
      <w:marTop w:val="0"/>
      <w:marBottom w:val="0"/>
      <w:divBdr>
        <w:top w:val="none" w:sz="0" w:space="0" w:color="auto"/>
        <w:left w:val="none" w:sz="0" w:space="0" w:color="auto"/>
        <w:bottom w:val="none" w:sz="0" w:space="0" w:color="auto"/>
        <w:right w:val="none" w:sz="0" w:space="0" w:color="auto"/>
      </w:divBdr>
    </w:div>
    <w:div w:id="543641812">
      <w:marLeft w:val="480"/>
      <w:marRight w:val="0"/>
      <w:marTop w:val="0"/>
      <w:marBottom w:val="0"/>
      <w:divBdr>
        <w:top w:val="none" w:sz="0" w:space="0" w:color="auto"/>
        <w:left w:val="none" w:sz="0" w:space="0" w:color="auto"/>
        <w:bottom w:val="none" w:sz="0" w:space="0" w:color="auto"/>
        <w:right w:val="none" w:sz="0" w:space="0" w:color="auto"/>
      </w:divBdr>
    </w:div>
    <w:div w:id="543644071">
      <w:marLeft w:val="480"/>
      <w:marRight w:val="0"/>
      <w:marTop w:val="0"/>
      <w:marBottom w:val="0"/>
      <w:divBdr>
        <w:top w:val="none" w:sz="0" w:space="0" w:color="auto"/>
        <w:left w:val="none" w:sz="0" w:space="0" w:color="auto"/>
        <w:bottom w:val="none" w:sz="0" w:space="0" w:color="auto"/>
        <w:right w:val="none" w:sz="0" w:space="0" w:color="auto"/>
      </w:divBdr>
    </w:div>
    <w:div w:id="543829864">
      <w:marLeft w:val="480"/>
      <w:marRight w:val="0"/>
      <w:marTop w:val="0"/>
      <w:marBottom w:val="0"/>
      <w:divBdr>
        <w:top w:val="none" w:sz="0" w:space="0" w:color="auto"/>
        <w:left w:val="none" w:sz="0" w:space="0" w:color="auto"/>
        <w:bottom w:val="none" w:sz="0" w:space="0" w:color="auto"/>
        <w:right w:val="none" w:sz="0" w:space="0" w:color="auto"/>
      </w:divBdr>
    </w:div>
    <w:div w:id="543833503">
      <w:marLeft w:val="480"/>
      <w:marRight w:val="0"/>
      <w:marTop w:val="0"/>
      <w:marBottom w:val="0"/>
      <w:divBdr>
        <w:top w:val="none" w:sz="0" w:space="0" w:color="auto"/>
        <w:left w:val="none" w:sz="0" w:space="0" w:color="auto"/>
        <w:bottom w:val="none" w:sz="0" w:space="0" w:color="auto"/>
        <w:right w:val="none" w:sz="0" w:space="0" w:color="auto"/>
      </w:divBdr>
    </w:div>
    <w:div w:id="543837466">
      <w:marLeft w:val="480"/>
      <w:marRight w:val="0"/>
      <w:marTop w:val="0"/>
      <w:marBottom w:val="0"/>
      <w:divBdr>
        <w:top w:val="none" w:sz="0" w:space="0" w:color="auto"/>
        <w:left w:val="none" w:sz="0" w:space="0" w:color="auto"/>
        <w:bottom w:val="none" w:sz="0" w:space="0" w:color="auto"/>
        <w:right w:val="none" w:sz="0" w:space="0" w:color="auto"/>
      </w:divBdr>
    </w:div>
    <w:div w:id="543910491">
      <w:marLeft w:val="480"/>
      <w:marRight w:val="0"/>
      <w:marTop w:val="0"/>
      <w:marBottom w:val="0"/>
      <w:divBdr>
        <w:top w:val="none" w:sz="0" w:space="0" w:color="auto"/>
        <w:left w:val="none" w:sz="0" w:space="0" w:color="auto"/>
        <w:bottom w:val="none" w:sz="0" w:space="0" w:color="auto"/>
        <w:right w:val="none" w:sz="0" w:space="0" w:color="auto"/>
      </w:divBdr>
    </w:div>
    <w:div w:id="543952301">
      <w:marLeft w:val="480"/>
      <w:marRight w:val="0"/>
      <w:marTop w:val="0"/>
      <w:marBottom w:val="0"/>
      <w:divBdr>
        <w:top w:val="none" w:sz="0" w:space="0" w:color="auto"/>
        <w:left w:val="none" w:sz="0" w:space="0" w:color="auto"/>
        <w:bottom w:val="none" w:sz="0" w:space="0" w:color="auto"/>
        <w:right w:val="none" w:sz="0" w:space="0" w:color="auto"/>
      </w:divBdr>
    </w:div>
    <w:div w:id="543952372">
      <w:marLeft w:val="480"/>
      <w:marRight w:val="0"/>
      <w:marTop w:val="0"/>
      <w:marBottom w:val="0"/>
      <w:divBdr>
        <w:top w:val="none" w:sz="0" w:space="0" w:color="auto"/>
        <w:left w:val="none" w:sz="0" w:space="0" w:color="auto"/>
        <w:bottom w:val="none" w:sz="0" w:space="0" w:color="auto"/>
        <w:right w:val="none" w:sz="0" w:space="0" w:color="auto"/>
      </w:divBdr>
    </w:div>
    <w:div w:id="544096778">
      <w:marLeft w:val="480"/>
      <w:marRight w:val="0"/>
      <w:marTop w:val="0"/>
      <w:marBottom w:val="0"/>
      <w:divBdr>
        <w:top w:val="none" w:sz="0" w:space="0" w:color="auto"/>
        <w:left w:val="none" w:sz="0" w:space="0" w:color="auto"/>
        <w:bottom w:val="none" w:sz="0" w:space="0" w:color="auto"/>
        <w:right w:val="none" w:sz="0" w:space="0" w:color="auto"/>
      </w:divBdr>
    </w:div>
    <w:div w:id="544097784">
      <w:marLeft w:val="480"/>
      <w:marRight w:val="0"/>
      <w:marTop w:val="0"/>
      <w:marBottom w:val="0"/>
      <w:divBdr>
        <w:top w:val="none" w:sz="0" w:space="0" w:color="auto"/>
        <w:left w:val="none" w:sz="0" w:space="0" w:color="auto"/>
        <w:bottom w:val="none" w:sz="0" w:space="0" w:color="auto"/>
        <w:right w:val="none" w:sz="0" w:space="0" w:color="auto"/>
      </w:divBdr>
    </w:div>
    <w:div w:id="544177685">
      <w:marLeft w:val="480"/>
      <w:marRight w:val="0"/>
      <w:marTop w:val="0"/>
      <w:marBottom w:val="0"/>
      <w:divBdr>
        <w:top w:val="none" w:sz="0" w:space="0" w:color="auto"/>
        <w:left w:val="none" w:sz="0" w:space="0" w:color="auto"/>
        <w:bottom w:val="none" w:sz="0" w:space="0" w:color="auto"/>
        <w:right w:val="none" w:sz="0" w:space="0" w:color="auto"/>
      </w:divBdr>
    </w:div>
    <w:div w:id="544219258">
      <w:marLeft w:val="480"/>
      <w:marRight w:val="0"/>
      <w:marTop w:val="0"/>
      <w:marBottom w:val="0"/>
      <w:divBdr>
        <w:top w:val="none" w:sz="0" w:space="0" w:color="auto"/>
        <w:left w:val="none" w:sz="0" w:space="0" w:color="auto"/>
        <w:bottom w:val="none" w:sz="0" w:space="0" w:color="auto"/>
        <w:right w:val="none" w:sz="0" w:space="0" w:color="auto"/>
      </w:divBdr>
    </w:div>
    <w:div w:id="544219758">
      <w:marLeft w:val="480"/>
      <w:marRight w:val="0"/>
      <w:marTop w:val="0"/>
      <w:marBottom w:val="0"/>
      <w:divBdr>
        <w:top w:val="none" w:sz="0" w:space="0" w:color="auto"/>
        <w:left w:val="none" w:sz="0" w:space="0" w:color="auto"/>
        <w:bottom w:val="none" w:sz="0" w:space="0" w:color="auto"/>
        <w:right w:val="none" w:sz="0" w:space="0" w:color="auto"/>
      </w:divBdr>
    </w:div>
    <w:div w:id="544290831">
      <w:marLeft w:val="480"/>
      <w:marRight w:val="0"/>
      <w:marTop w:val="0"/>
      <w:marBottom w:val="0"/>
      <w:divBdr>
        <w:top w:val="none" w:sz="0" w:space="0" w:color="auto"/>
        <w:left w:val="none" w:sz="0" w:space="0" w:color="auto"/>
        <w:bottom w:val="none" w:sz="0" w:space="0" w:color="auto"/>
        <w:right w:val="none" w:sz="0" w:space="0" w:color="auto"/>
      </w:divBdr>
    </w:div>
    <w:div w:id="544291826">
      <w:marLeft w:val="480"/>
      <w:marRight w:val="0"/>
      <w:marTop w:val="0"/>
      <w:marBottom w:val="0"/>
      <w:divBdr>
        <w:top w:val="none" w:sz="0" w:space="0" w:color="auto"/>
        <w:left w:val="none" w:sz="0" w:space="0" w:color="auto"/>
        <w:bottom w:val="none" w:sz="0" w:space="0" w:color="auto"/>
        <w:right w:val="none" w:sz="0" w:space="0" w:color="auto"/>
      </w:divBdr>
    </w:div>
    <w:div w:id="544293144">
      <w:marLeft w:val="480"/>
      <w:marRight w:val="0"/>
      <w:marTop w:val="0"/>
      <w:marBottom w:val="0"/>
      <w:divBdr>
        <w:top w:val="none" w:sz="0" w:space="0" w:color="auto"/>
        <w:left w:val="none" w:sz="0" w:space="0" w:color="auto"/>
        <w:bottom w:val="none" w:sz="0" w:space="0" w:color="auto"/>
        <w:right w:val="none" w:sz="0" w:space="0" w:color="auto"/>
      </w:divBdr>
    </w:div>
    <w:div w:id="544295644">
      <w:marLeft w:val="480"/>
      <w:marRight w:val="0"/>
      <w:marTop w:val="0"/>
      <w:marBottom w:val="0"/>
      <w:divBdr>
        <w:top w:val="none" w:sz="0" w:space="0" w:color="auto"/>
        <w:left w:val="none" w:sz="0" w:space="0" w:color="auto"/>
        <w:bottom w:val="none" w:sz="0" w:space="0" w:color="auto"/>
        <w:right w:val="none" w:sz="0" w:space="0" w:color="auto"/>
      </w:divBdr>
    </w:div>
    <w:div w:id="544296155">
      <w:marLeft w:val="480"/>
      <w:marRight w:val="0"/>
      <w:marTop w:val="0"/>
      <w:marBottom w:val="0"/>
      <w:divBdr>
        <w:top w:val="none" w:sz="0" w:space="0" w:color="auto"/>
        <w:left w:val="none" w:sz="0" w:space="0" w:color="auto"/>
        <w:bottom w:val="none" w:sz="0" w:space="0" w:color="auto"/>
        <w:right w:val="none" w:sz="0" w:space="0" w:color="auto"/>
      </w:divBdr>
    </w:div>
    <w:div w:id="544296564">
      <w:marLeft w:val="480"/>
      <w:marRight w:val="0"/>
      <w:marTop w:val="0"/>
      <w:marBottom w:val="0"/>
      <w:divBdr>
        <w:top w:val="none" w:sz="0" w:space="0" w:color="auto"/>
        <w:left w:val="none" w:sz="0" w:space="0" w:color="auto"/>
        <w:bottom w:val="none" w:sz="0" w:space="0" w:color="auto"/>
        <w:right w:val="none" w:sz="0" w:space="0" w:color="auto"/>
      </w:divBdr>
    </w:div>
    <w:div w:id="544342130">
      <w:marLeft w:val="480"/>
      <w:marRight w:val="0"/>
      <w:marTop w:val="0"/>
      <w:marBottom w:val="0"/>
      <w:divBdr>
        <w:top w:val="none" w:sz="0" w:space="0" w:color="auto"/>
        <w:left w:val="none" w:sz="0" w:space="0" w:color="auto"/>
        <w:bottom w:val="none" w:sz="0" w:space="0" w:color="auto"/>
        <w:right w:val="none" w:sz="0" w:space="0" w:color="auto"/>
      </w:divBdr>
    </w:div>
    <w:div w:id="544367628">
      <w:marLeft w:val="480"/>
      <w:marRight w:val="0"/>
      <w:marTop w:val="0"/>
      <w:marBottom w:val="0"/>
      <w:divBdr>
        <w:top w:val="none" w:sz="0" w:space="0" w:color="auto"/>
        <w:left w:val="none" w:sz="0" w:space="0" w:color="auto"/>
        <w:bottom w:val="none" w:sz="0" w:space="0" w:color="auto"/>
        <w:right w:val="none" w:sz="0" w:space="0" w:color="auto"/>
      </w:divBdr>
    </w:div>
    <w:div w:id="544372886">
      <w:marLeft w:val="480"/>
      <w:marRight w:val="0"/>
      <w:marTop w:val="0"/>
      <w:marBottom w:val="0"/>
      <w:divBdr>
        <w:top w:val="none" w:sz="0" w:space="0" w:color="auto"/>
        <w:left w:val="none" w:sz="0" w:space="0" w:color="auto"/>
        <w:bottom w:val="none" w:sz="0" w:space="0" w:color="auto"/>
        <w:right w:val="none" w:sz="0" w:space="0" w:color="auto"/>
      </w:divBdr>
    </w:div>
    <w:div w:id="544417023">
      <w:marLeft w:val="480"/>
      <w:marRight w:val="0"/>
      <w:marTop w:val="0"/>
      <w:marBottom w:val="0"/>
      <w:divBdr>
        <w:top w:val="none" w:sz="0" w:space="0" w:color="auto"/>
        <w:left w:val="none" w:sz="0" w:space="0" w:color="auto"/>
        <w:bottom w:val="none" w:sz="0" w:space="0" w:color="auto"/>
        <w:right w:val="none" w:sz="0" w:space="0" w:color="auto"/>
      </w:divBdr>
    </w:div>
    <w:div w:id="544483373">
      <w:marLeft w:val="480"/>
      <w:marRight w:val="0"/>
      <w:marTop w:val="0"/>
      <w:marBottom w:val="0"/>
      <w:divBdr>
        <w:top w:val="none" w:sz="0" w:space="0" w:color="auto"/>
        <w:left w:val="none" w:sz="0" w:space="0" w:color="auto"/>
        <w:bottom w:val="none" w:sz="0" w:space="0" w:color="auto"/>
        <w:right w:val="none" w:sz="0" w:space="0" w:color="auto"/>
      </w:divBdr>
    </w:div>
    <w:div w:id="544490763">
      <w:marLeft w:val="480"/>
      <w:marRight w:val="0"/>
      <w:marTop w:val="0"/>
      <w:marBottom w:val="0"/>
      <w:divBdr>
        <w:top w:val="none" w:sz="0" w:space="0" w:color="auto"/>
        <w:left w:val="none" w:sz="0" w:space="0" w:color="auto"/>
        <w:bottom w:val="none" w:sz="0" w:space="0" w:color="auto"/>
        <w:right w:val="none" w:sz="0" w:space="0" w:color="auto"/>
      </w:divBdr>
    </w:div>
    <w:div w:id="544566130">
      <w:marLeft w:val="480"/>
      <w:marRight w:val="0"/>
      <w:marTop w:val="0"/>
      <w:marBottom w:val="0"/>
      <w:divBdr>
        <w:top w:val="none" w:sz="0" w:space="0" w:color="auto"/>
        <w:left w:val="none" w:sz="0" w:space="0" w:color="auto"/>
        <w:bottom w:val="none" w:sz="0" w:space="0" w:color="auto"/>
        <w:right w:val="none" w:sz="0" w:space="0" w:color="auto"/>
      </w:divBdr>
    </w:div>
    <w:div w:id="544605897">
      <w:marLeft w:val="480"/>
      <w:marRight w:val="0"/>
      <w:marTop w:val="0"/>
      <w:marBottom w:val="0"/>
      <w:divBdr>
        <w:top w:val="none" w:sz="0" w:space="0" w:color="auto"/>
        <w:left w:val="none" w:sz="0" w:space="0" w:color="auto"/>
        <w:bottom w:val="none" w:sz="0" w:space="0" w:color="auto"/>
        <w:right w:val="none" w:sz="0" w:space="0" w:color="auto"/>
      </w:divBdr>
    </w:div>
    <w:div w:id="544634426">
      <w:marLeft w:val="480"/>
      <w:marRight w:val="0"/>
      <w:marTop w:val="0"/>
      <w:marBottom w:val="0"/>
      <w:divBdr>
        <w:top w:val="none" w:sz="0" w:space="0" w:color="auto"/>
        <w:left w:val="none" w:sz="0" w:space="0" w:color="auto"/>
        <w:bottom w:val="none" w:sz="0" w:space="0" w:color="auto"/>
        <w:right w:val="none" w:sz="0" w:space="0" w:color="auto"/>
      </w:divBdr>
    </w:div>
    <w:div w:id="544677962">
      <w:marLeft w:val="480"/>
      <w:marRight w:val="0"/>
      <w:marTop w:val="0"/>
      <w:marBottom w:val="0"/>
      <w:divBdr>
        <w:top w:val="none" w:sz="0" w:space="0" w:color="auto"/>
        <w:left w:val="none" w:sz="0" w:space="0" w:color="auto"/>
        <w:bottom w:val="none" w:sz="0" w:space="0" w:color="auto"/>
        <w:right w:val="none" w:sz="0" w:space="0" w:color="auto"/>
      </w:divBdr>
    </w:div>
    <w:div w:id="544680166">
      <w:marLeft w:val="480"/>
      <w:marRight w:val="0"/>
      <w:marTop w:val="0"/>
      <w:marBottom w:val="0"/>
      <w:divBdr>
        <w:top w:val="none" w:sz="0" w:space="0" w:color="auto"/>
        <w:left w:val="none" w:sz="0" w:space="0" w:color="auto"/>
        <w:bottom w:val="none" w:sz="0" w:space="0" w:color="auto"/>
        <w:right w:val="none" w:sz="0" w:space="0" w:color="auto"/>
      </w:divBdr>
    </w:div>
    <w:div w:id="544680275">
      <w:marLeft w:val="480"/>
      <w:marRight w:val="0"/>
      <w:marTop w:val="0"/>
      <w:marBottom w:val="0"/>
      <w:divBdr>
        <w:top w:val="none" w:sz="0" w:space="0" w:color="auto"/>
        <w:left w:val="none" w:sz="0" w:space="0" w:color="auto"/>
        <w:bottom w:val="none" w:sz="0" w:space="0" w:color="auto"/>
        <w:right w:val="none" w:sz="0" w:space="0" w:color="auto"/>
      </w:divBdr>
    </w:div>
    <w:div w:id="544681352">
      <w:marLeft w:val="480"/>
      <w:marRight w:val="0"/>
      <w:marTop w:val="0"/>
      <w:marBottom w:val="0"/>
      <w:divBdr>
        <w:top w:val="none" w:sz="0" w:space="0" w:color="auto"/>
        <w:left w:val="none" w:sz="0" w:space="0" w:color="auto"/>
        <w:bottom w:val="none" w:sz="0" w:space="0" w:color="auto"/>
        <w:right w:val="none" w:sz="0" w:space="0" w:color="auto"/>
      </w:divBdr>
    </w:div>
    <w:div w:id="544753689">
      <w:marLeft w:val="480"/>
      <w:marRight w:val="0"/>
      <w:marTop w:val="0"/>
      <w:marBottom w:val="0"/>
      <w:divBdr>
        <w:top w:val="none" w:sz="0" w:space="0" w:color="auto"/>
        <w:left w:val="none" w:sz="0" w:space="0" w:color="auto"/>
        <w:bottom w:val="none" w:sz="0" w:space="0" w:color="auto"/>
        <w:right w:val="none" w:sz="0" w:space="0" w:color="auto"/>
      </w:divBdr>
    </w:div>
    <w:div w:id="544757762">
      <w:marLeft w:val="480"/>
      <w:marRight w:val="0"/>
      <w:marTop w:val="0"/>
      <w:marBottom w:val="0"/>
      <w:divBdr>
        <w:top w:val="none" w:sz="0" w:space="0" w:color="auto"/>
        <w:left w:val="none" w:sz="0" w:space="0" w:color="auto"/>
        <w:bottom w:val="none" w:sz="0" w:space="0" w:color="auto"/>
        <w:right w:val="none" w:sz="0" w:space="0" w:color="auto"/>
      </w:divBdr>
    </w:div>
    <w:div w:id="544802016">
      <w:marLeft w:val="480"/>
      <w:marRight w:val="0"/>
      <w:marTop w:val="0"/>
      <w:marBottom w:val="0"/>
      <w:divBdr>
        <w:top w:val="none" w:sz="0" w:space="0" w:color="auto"/>
        <w:left w:val="none" w:sz="0" w:space="0" w:color="auto"/>
        <w:bottom w:val="none" w:sz="0" w:space="0" w:color="auto"/>
        <w:right w:val="none" w:sz="0" w:space="0" w:color="auto"/>
      </w:divBdr>
    </w:div>
    <w:div w:id="544827240">
      <w:marLeft w:val="480"/>
      <w:marRight w:val="0"/>
      <w:marTop w:val="0"/>
      <w:marBottom w:val="0"/>
      <w:divBdr>
        <w:top w:val="none" w:sz="0" w:space="0" w:color="auto"/>
        <w:left w:val="none" w:sz="0" w:space="0" w:color="auto"/>
        <w:bottom w:val="none" w:sz="0" w:space="0" w:color="auto"/>
        <w:right w:val="none" w:sz="0" w:space="0" w:color="auto"/>
      </w:divBdr>
    </w:div>
    <w:div w:id="544828085">
      <w:marLeft w:val="480"/>
      <w:marRight w:val="0"/>
      <w:marTop w:val="0"/>
      <w:marBottom w:val="0"/>
      <w:divBdr>
        <w:top w:val="none" w:sz="0" w:space="0" w:color="auto"/>
        <w:left w:val="none" w:sz="0" w:space="0" w:color="auto"/>
        <w:bottom w:val="none" w:sz="0" w:space="0" w:color="auto"/>
        <w:right w:val="none" w:sz="0" w:space="0" w:color="auto"/>
      </w:divBdr>
    </w:div>
    <w:div w:id="544832052">
      <w:marLeft w:val="480"/>
      <w:marRight w:val="0"/>
      <w:marTop w:val="0"/>
      <w:marBottom w:val="0"/>
      <w:divBdr>
        <w:top w:val="none" w:sz="0" w:space="0" w:color="auto"/>
        <w:left w:val="none" w:sz="0" w:space="0" w:color="auto"/>
        <w:bottom w:val="none" w:sz="0" w:space="0" w:color="auto"/>
        <w:right w:val="none" w:sz="0" w:space="0" w:color="auto"/>
      </w:divBdr>
    </w:div>
    <w:div w:id="544870177">
      <w:marLeft w:val="480"/>
      <w:marRight w:val="0"/>
      <w:marTop w:val="0"/>
      <w:marBottom w:val="0"/>
      <w:divBdr>
        <w:top w:val="none" w:sz="0" w:space="0" w:color="auto"/>
        <w:left w:val="none" w:sz="0" w:space="0" w:color="auto"/>
        <w:bottom w:val="none" w:sz="0" w:space="0" w:color="auto"/>
        <w:right w:val="none" w:sz="0" w:space="0" w:color="auto"/>
      </w:divBdr>
    </w:div>
    <w:div w:id="544873175">
      <w:marLeft w:val="480"/>
      <w:marRight w:val="0"/>
      <w:marTop w:val="0"/>
      <w:marBottom w:val="0"/>
      <w:divBdr>
        <w:top w:val="none" w:sz="0" w:space="0" w:color="auto"/>
        <w:left w:val="none" w:sz="0" w:space="0" w:color="auto"/>
        <w:bottom w:val="none" w:sz="0" w:space="0" w:color="auto"/>
        <w:right w:val="none" w:sz="0" w:space="0" w:color="auto"/>
      </w:divBdr>
    </w:div>
    <w:div w:id="544878751">
      <w:marLeft w:val="480"/>
      <w:marRight w:val="0"/>
      <w:marTop w:val="0"/>
      <w:marBottom w:val="0"/>
      <w:divBdr>
        <w:top w:val="none" w:sz="0" w:space="0" w:color="auto"/>
        <w:left w:val="none" w:sz="0" w:space="0" w:color="auto"/>
        <w:bottom w:val="none" w:sz="0" w:space="0" w:color="auto"/>
        <w:right w:val="none" w:sz="0" w:space="0" w:color="auto"/>
      </w:divBdr>
    </w:div>
    <w:div w:id="545023463">
      <w:marLeft w:val="480"/>
      <w:marRight w:val="0"/>
      <w:marTop w:val="0"/>
      <w:marBottom w:val="0"/>
      <w:divBdr>
        <w:top w:val="none" w:sz="0" w:space="0" w:color="auto"/>
        <w:left w:val="none" w:sz="0" w:space="0" w:color="auto"/>
        <w:bottom w:val="none" w:sz="0" w:space="0" w:color="auto"/>
        <w:right w:val="none" w:sz="0" w:space="0" w:color="auto"/>
      </w:divBdr>
    </w:div>
    <w:div w:id="545024532">
      <w:marLeft w:val="480"/>
      <w:marRight w:val="0"/>
      <w:marTop w:val="0"/>
      <w:marBottom w:val="0"/>
      <w:divBdr>
        <w:top w:val="none" w:sz="0" w:space="0" w:color="auto"/>
        <w:left w:val="none" w:sz="0" w:space="0" w:color="auto"/>
        <w:bottom w:val="none" w:sz="0" w:space="0" w:color="auto"/>
        <w:right w:val="none" w:sz="0" w:space="0" w:color="auto"/>
      </w:divBdr>
    </w:div>
    <w:div w:id="545025041">
      <w:marLeft w:val="480"/>
      <w:marRight w:val="0"/>
      <w:marTop w:val="0"/>
      <w:marBottom w:val="0"/>
      <w:divBdr>
        <w:top w:val="none" w:sz="0" w:space="0" w:color="auto"/>
        <w:left w:val="none" w:sz="0" w:space="0" w:color="auto"/>
        <w:bottom w:val="none" w:sz="0" w:space="0" w:color="auto"/>
        <w:right w:val="none" w:sz="0" w:space="0" w:color="auto"/>
      </w:divBdr>
    </w:div>
    <w:div w:id="545025438">
      <w:marLeft w:val="480"/>
      <w:marRight w:val="0"/>
      <w:marTop w:val="0"/>
      <w:marBottom w:val="0"/>
      <w:divBdr>
        <w:top w:val="none" w:sz="0" w:space="0" w:color="auto"/>
        <w:left w:val="none" w:sz="0" w:space="0" w:color="auto"/>
        <w:bottom w:val="none" w:sz="0" w:space="0" w:color="auto"/>
        <w:right w:val="none" w:sz="0" w:space="0" w:color="auto"/>
      </w:divBdr>
    </w:div>
    <w:div w:id="545026735">
      <w:marLeft w:val="480"/>
      <w:marRight w:val="0"/>
      <w:marTop w:val="0"/>
      <w:marBottom w:val="0"/>
      <w:divBdr>
        <w:top w:val="none" w:sz="0" w:space="0" w:color="auto"/>
        <w:left w:val="none" w:sz="0" w:space="0" w:color="auto"/>
        <w:bottom w:val="none" w:sz="0" w:space="0" w:color="auto"/>
        <w:right w:val="none" w:sz="0" w:space="0" w:color="auto"/>
      </w:divBdr>
    </w:div>
    <w:div w:id="545069537">
      <w:marLeft w:val="480"/>
      <w:marRight w:val="0"/>
      <w:marTop w:val="0"/>
      <w:marBottom w:val="0"/>
      <w:divBdr>
        <w:top w:val="none" w:sz="0" w:space="0" w:color="auto"/>
        <w:left w:val="none" w:sz="0" w:space="0" w:color="auto"/>
        <w:bottom w:val="none" w:sz="0" w:space="0" w:color="auto"/>
        <w:right w:val="none" w:sz="0" w:space="0" w:color="auto"/>
      </w:divBdr>
    </w:div>
    <w:div w:id="545069790">
      <w:marLeft w:val="480"/>
      <w:marRight w:val="0"/>
      <w:marTop w:val="0"/>
      <w:marBottom w:val="0"/>
      <w:divBdr>
        <w:top w:val="none" w:sz="0" w:space="0" w:color="auto"/>
        <w:left w:val="none" w:sz="0" w:space="0" w:color="auto"/>
        <w:bottom w:val="none" w:sz="0" w:space="0" w:color="auto"/>
        <w:right w:val="none" w:sz="0" w:space="0" w:color="auto"/>
      </w:divBdr>
    </w:div>
    <w:div w:id="545071167">
      <w:marLeft w:val="480"/>
      <w:marRight w:val="0"/>
      <w:marTop w:val="0"/>
      <w:marBottom w:val="0"/>
      <w:divBdr>
        <w:top w:val="none" w:sz="0" w:space="0" w:color="auto"/>
        <w:left w:val="none" w:sz="0" w:space="0" w:color="auto"/>
        <w:bottom w:val="none" w:sz="0" w:space="0" w:color="auto"/>
        <w:right w:val="none" w:sz="0" w:space="0" w:color="auto"/>
      </w:divBdr>
    </w:div>
    <w:div w:id="545140204">
      <w:marLeft w:val="480"/>
      <w:marRight w:val="0"/>
      <w:marTop w:val="0"/>
      <w:marBottom w:val="0"/>
      <w:divBdr>
        <w:top w:val="none" w:sz="0" w:space="0" w:color="auto"/>
        <w:left w:val="none" w:sz="0" w:space="0" w:color="auto"/>
        <w:bottom w:val="none" w:sz="0" w:space="0" w:color="auto"/>
        <w:right w:val="none" w:sz="0" w:space="0" w:color="auto"/>
      </w:divBdr>
    </w:div>
    <w:div w:id="545140354">
      <w:marLeft w:val="480"/>
      <w:marRight w:val="0"/>
      <w:marTop w:val="0"/>
      <w:marBottom w:val="0"/>
      <w:divBdr>
        <w:top w:val="none" w:sz="0" w:space="0" w:color="auto"/>
        <w:left w:val="none" w:sz="0" w:space="0" w:color="auto"/>
        <w:bottom w:val="none" w:sz="0" w:space="0" w:color="auto"/>
        <w:right w:val="none" w:sz="0" w:space="0" w:color="auto"/>
      </w:divBdr>
    </w:div>
    <w:div w:id="545215129">
      <w:marLeft w:val="480"/>
      <w:marRight w:val="0"/>
      <w:marTop w:val="0"/>
      <w:marBottom w:val="0"/>
      <w:divBdr>
        <w:top w:val="none" w:sz="0" w:space="0" w:color="auto"/>
        <w:left w:val="none" w:sz="0" w:space="0" w:color="auto"/>
        <w:bottom w:val="none" w:sz="0" w:space="0" w:color="auto"/>
        <w:right w:val="none" w:sz="0" w:space="0" w:color="auto"/>
      </w:divBdr>
    </w:div>
    <w:div w:id="545217938">
      <w:marLeft w:val="480"/>
      <w:marRight w:val="0"/>
      <w:marTop w:val="0"/>
      <w:marBottom w:val="0"/>
      <w:divBdr>
        <w:top w:val="none" w:sz="0" w:space="0" w:color="auto"/>
        <w:left w:val="none" w:sz="0" w:space="0" w:color="auto"/>
        <w:bottom w:val="none" w:sz="0" w:space="0" w:color="auto"/>
        <w:right w:val="none" w:sz="0" w:space="0" w:color="auto"/>
      </w:divBdr>
    </w:div>
    <w:div w:id="545219210">
      <w:marLeft w:val="480"/>
      <w:marRight w:val="0"/>
      <w:marTop w:val="0"/>
      <w:marBottom w:val="0"/>
      <w:divBdr>
        <w:top w:val="none" w:sz="0" w:space="0" w:color="auto"/>
        <w:left w:val="none" w:sz="0" w:space="0" w:color="auto"/>
        <w:bottom w:val="none" w:sz="0" w:space="0" w:color="auto"/>
        <w:right w:val="none" w:sz="0" w:space="0" w:color="auto"/>
      </w:divBdr>
    </w:div>
    <w:div w:id="545221592">
      <w:marLeft w:val="480"/>
      <w:marRight w:val="0"/>
      <w:marTop w:val="0"/>
      <w:marBottom w:val="0"/>
      <w:divBdr>
        <w:top w:val="none" w:sz="0" w:space="0" w:color="auto"/>
        <w:left w:val="none" w:sz="0" w:space="0" w:color="auto"/>
        <w:bottom w:val="none" w:sz="0" w:space="0" w:color="auto"/>
        <w:right w:val="none" w:sz="0" w:space="0" w:color="auto"/>
      </w:divBdr>
    </w:div>
    <w:div w:id="545263100">
      <w:marLeft w:val="480"/>
      <w:marRight w:val="0"/>
      <w:marTop w:val="0"/>
      <w:marBottom w:val="0"/>
      <w:divBdr>
        <w:top w:val="none" w:sz="0" w:space="0" w:color="auto"/>
        <w:left w:val="none" w:sz="0" w:space="0" w:color="auto"/>
        <w:bottom w:val="none" w:sz="0" w:space="0" w:color="auto"/>
        <w:right w:val="none" w:sz="0" w:space="0" w:color="auto"/>
      </w:divBdr>
    </w:div>
    <w:div w:id="545265059">
      <w:marLeft w:val="480"/>
      <w:marRight w:val="0"/>
      <w:marTop w:val="0"/>
      <w:marBottom w:val="0"/>
      <w:divBdr>
        <w:top w:val="none" w:sz="0" w:space="0" w:color="auto"/>
        <w:left w:val="none" w:sz="0" w:space="0" w:color="auto"/>
        <w:bottom w:val="none" w:sz="0" w:space="0" w:color="auto"/>
        <w:right w:val="none" w:sz="0" w:space="0" w:color="auto"/>
      </w:divBdr>
    </w:div>
    <w:div w:id="545289783">
      <w:marLeft w:val="480"/>
      <w:marRight w:val="0"/>
      <w:marTop w:val="0"/>
      <w:marBottom w:val="0"/>
      <w:divBdr>
        <w:top w:val="none" w:sz="0" w:space="0" w:color="auto"/>
        <w:left w:val="none" w:sz="0" w:space="0" w:color="auto"/>
        <w:bottom w:val="none" w:sz="0" w:space="0" w:color="auto"/>
        <w:right w:val="none" w:sz="0" w:space="0" w:color="auto"/>
      </w:divBdr>
    </w:div>
    <w:div w:id="545336760">
      <w:marLeft w:val="480"/>
      <w:marRight w:val="0"/>
      <w:marTop w:val="0"/>
      <w:marBottom w:val="0"/>
      <w:divBdr>
        <w:top w:val="none" w:sz="0" w:space="0" w:color="auto"/>
        <w:left w:val="none" w:sz="0" w:space="0" w:color="auto"/>
        <w:bottom w:val="none" w:sz="0" w:space="0" w:color="auto"/>
        <w:right w:val="none" w:sz="0" w:space="0" w:color="auto"/>
      </w:divBdr>
    </w:div>
    <w:div w:id="545408951">
      <w:marLeft w:val="480"/>
      <w:marRight w:val="0"/>
      <w:marTop w:val="0"/>
      <w:marBottom w:val="0"/>
      <w:divBdr>
        <w:top w:val="none" w:sz="0" w:space="0" w:color="auto"/>
        <w:left w:val="none" w:sz="0" w:space="0" w:color="auto"/>
        <w:bottom w:val="none" w:sz="0" w:space="0" w:color="auto"/>
        <w:right w:val="none" w:sz="0" w:space="0" w:color="auto"/>
      </w:divBdr>
    </w:div>
    <w:div w:id="545413566">
      <w:marLeft w:val="480"/>
      <w:marRight w:val="0"/>
      <w:marTop w:val="0"/>
      <w:marBottom w:val="0"/>
      <w:divBdr>
        <w:top w:val="none" w:sz="0" w:space="0" w:color="auto"/>
        <w:left w:val="none" w:sz="0" w:space="0" w:color="auto"/>
        <w:bottom w:val="none" w:sz="0" w:space="0" w:color="auto"/>
        <w:right w:val="none" w:sz="0" w:space="0" w:color="auto"/>
      </w:divBdr>
    </w:div>
    <w:div w:id="545457183">
      <w:marLeft w:val="480"/>
      <w:marRight w:val="0"/>
      <w:marTop w:val="0"/>
      <w:marBottom w:val="0"/>
      <w:divBdr>
        <w:top w:val="none" w:sz="0" w:space="0" w:color="auto"/>
        <w:left w:val="none" w:sz="0" w:space="0" w:color="auto"/>
        <w:bottom w:val="none" w:sz="0" w:space="0" w:color="auto"/>
        <w:right w:val="none" w:sz="0" w:space="0" w:color="auto"/>
      </w:divBdr>
    </w:div>
    <w:div w:id="545525407">
      <w:marLeft w:val="480"/>
      <w:marRight w:val="0"/>
      <w:marTop w:val="0"/>
      <w:marBottom w:val="0"/>
      <w:divBdr>
        <w:top w:val="none" w:sz="0" w:space="0" w:color="auto"/>
        <w:left w:val="none" w:sz="0" w:space="0" w:color="auto"/>
        <w:bottom w:val="none" w:sz="0" w:space="0" w:color="auto"/>
        <w:right w:val="none" w:sz="0" w:space="0" w:color="auto"/>
      </w:divBdr>
    </w:div>
    <w:div w:id="545525778">
      <w:marLeft w:val="480"/>
      <w:marRight w:val="0"/>
      <w:marTop w:val="0"/>
      <w:marBottom w:val="0"/>
      <w:divBdr>
        <w:top w:val="none" w:sz="0" w:space="0" w:color="auto"/>
        <w:left w:val="none" w:sz="0" w:space="0" w:color="auto"/>
        <w:bottom w:val="none" w:sz="0" w:space="0" w:color="auto"/>
        <w:right w:val="none" w:sz="0" w:space="0" w:color="auto"/>
      </w:divBdr>
    </w:div>
    <w:div w:id="545531457">
      <w:marLeft w:val="480"/>
      <w:marRight w:val="0"/>
      <w:marTop w:val="0"/>
      <w:marBottom w:val="0"/>
      <w:divBdr>
        <w:top w:val="none" w:sz="0" w:space="0" w:color="auto"/>
        <w:left w:val="none" w:sz="0" w:space="0" w:color="auto"/>
        <w:bottom w:val="none" w:sz="0" w:space="0" w:color="auto"/>
        <w:right w:val="none" w:sz="0" w:space="0" w:color="auto"/>
      </w:divBdr>
    </w:div>
    <w:div w:id="545532430">
      <w:marLeft w:val="480"/>
      <w:marRight w:val="0"/>
      <w:marTop w:val="0"/>
      <w:marBottom w:val="0"/>
      <w:divBdr>
        <w:top w:val="none" w:sz="0" w:space="0" w:color="auto"/>
        <w:left w:val="none" w:sz="0" w:space="0" w:color="auto"/>
        <w:bottom w:val="none" w:sz="0" w:space="0" w:color="auto"/>
        <w:right w:val="none" w:sz="0" w:space="0" w:color="auto"/>
      </w:divBdr>
    </w:div>
    <w:div w:id="545603743">
      <w:marLeft w:val="480"/>
      <w:marRight w:val="0"/>
      <w:marTop w:val="0"/>
      <w:marBottom w:val="0"/>
      <w:divBdr>
        <w:top w:val="none" w:sz="0" w:space="0" w:color="auto"/>
        <w:left w:val="none" w:sz="0" w:space="0" w:color="auto"/>
        <w:bottom w:val="none" w:sz="0" w:space="0" w:color="auto"/>
        <w:right w:val="none" w:sz="0" w:space="0" w:color="auto"/>
      </w:divBdr>
    </w:div>
    <w:div w:id="545606783">
      <w:marLeft w:val="480"/>
      <w:marRight w:val="0"/>
      <w:marTop w:val="0"/>
      <w:marBottom w:val="0"/>
      <w:divBdr>
        <w:top w:val="none" w:sz="0" w:space="0" w:color="auto"/>
        <w:left w:val="none" w:sz="0" w:space="0" w:color="auto"/>
        <w:bottom w:val="none" w:sz="0" w:space="0" w:color="auto"/>
        <w:right w:val="none" w:sz="0" w:space="0" w:color="auto"/>
      </w:divBdr>
    </w:div>
    <w:div w:id="545678591">
      <w:marLeft w:val="480"/>
      <w:marRight w:val="0"/>
      <w:marTop w:val="0"/>
      <w:marBottom w:val="0"/>
      <w:divBdr>
        <w:top w:val="none" w:sz="0" w:space="0" w:color="auto"/>
        <w:left w:val="none" w:sz="0" w:space="0" w:color="auto"/>
        <w:bottom w:val="none" w:sz="0" w:space="0" w:color="auto"/>
        <w:right w:val="none" w:sz="0" w:space="0" w:color="auto"/>
      </w:divBdr>
    </w:div>
    <w:div w:id="545722648">
      <w:marLeft w:val="480"/>
      <w:marRight w:val="0"/>
      <w:marTop w:val="0"/>
      <w:marBottom w:val="0"/>
      <w:divBdr>
        <w:top w:val="none" w:sz="0" w:space="0" w:color="auto"/>
        <w:left w:val="none" w:sz="0" w:space="0" w:color="auto"/>
        <w:bottom w:val="none" w:sz="0" w:space="0" w:color="auto"/>
        <w:right w:val="none" w:sz="0" w:space="0" w:color="auto"/>
      </w:divBdr>
    </w:div>
    <w:div w:id="545723262">
      <w:marLeft w:val="480"/>
      <w:marRight w:val="0"/>
      <w:marTop w:val="0"/>
      <w:marBottom w:val="0"/>
      <w:divBdr>
        <w:top w:val="none" w:sz="0" w:space="0" w:color="auto"/>
        <w:left w:val="none" w:sz="0" w:space="0" w:color="auto"/>
        <w:bottom w:val="none" w:sz="0" w:space="0" w:color="auto"/>
        <w:right w:val="none" w:sz="0" w:space="0" w:color="auto"/>
      </w:divBdr>
    </w:div>
    <w:div w:id="545724332">
      <w:marLeft w:val="480"/>
      <w:marRight w:val="0"/>
      <w:marTop w:val="0"/>
      <w:marBottom w:val="0"/>
      <w:divBdr>
        <w:top w:val="none" w:sz="0" w:space="0" w:color="auto"/>
        <w:left w:val="none" w:sz="0" w:space="0" w:color="auto"/>
        <w:bottom w:val="none" w:sz="0" w:space="0" w:color="auto"/>
        <w:right w:val="none" w:sz="0" w:space="0" w:color="auto"/>
      </w:divBdr>
    </w:div>
    <w:div w:id="545796062">
      <w:marLeft w:val="480"/>
      <w:marRight w:val="0"/>
      <w:marTop w:val="0"/>
      <w:marBottom w:val="0"/>
      <w:divBdr>
        <w:top w:val="none" w:sz="0" w:space="0" w:color="auto"/>
        <w:left w:val="none" w:sz="0" w:space="0" w:color="auto"/>
        <w:bottom w:val="none" w:sz="0" w:space="0" w:color="auto"/>
        <w:right w:val="none" w:sz="0" w:space="0" w:color="auto"/>
      </w:divBdr>
    </w:div>
    <w:div w:id="545797129">
      <w:marLeft w:val="480"/>
      <w:marRight w:val="0"/>
      <w:marTop w:val="0"/>
      <w:marBottom w:val="0"/>
      <w:divBdr>
        <w:top w:val="none" w:sz="0" w:space="0" w:color="auto"/>
        <w:left w:val="none" w:sz="0" w:space="0" w:color="auto"/>
        <w:bottom w:val="none" w:sz="0" w:space="0" w:color="auto"/>
        <w:right w:val="none" w:sz="0" w:space="0" w:color="auto"/>
      </w:divBdr>
    </w:div>
    <w:div w:id="545798682">
      <w:marLeft w:val="480"/>
      <w:marRight w:val="0"/>
      <w:marTop w:val="0"/>
      <w:marBottom w:val="0"/>
      <w:divBdr>
        <w:top w:val="none" w:sz="0" w:space="0" w:color="auto"/>
        <w:left w:val="none" w:sz="0" w:space="0" w:color="auto"/>
        <w:bottom w:val="none" w:sz="0" w:space="0" w:color="auto"/>
        <w:right w:val="none" w:sz="0" w:space="0" w:color="auto"/>
      </w:divBdr>
    </w:div>
    <w:div w:id="545799900">
      <w:marLeft w:val="480"/>
      <w:marRight w:val="0"/>
      <w:marTop w:val="0"/>
      <w:marBottom w:val="0"/>
      <w:divBdr>
        <w:top w:val="none" w:sz="0" w:space="0" w:color="auto"/>
        <w:left w:val="none" w:sz="0" w:space="0" w:color="auto"/>
        <w:bottom w:val="none" w:sz="0" w:space="0" w:color="auto"/>
        <w:right w:val="none" w:sz="0" w:space="0" w:color="auto"/>
      </w:divBdr>
    </w:div>
    <w:div w:id="545914909">
      <w:marLeft w:val="480"/>
      <w:marRight w:val="0"/>
      <w:marTop w:val="0"/>
      <w:marBottom w:val="0"/>
      <w:divBdr>
        <w:top w:val="none" w:sz="0" w:space="0" w:color="auto"/>
        <w:left w:val="none" w:sz="0" w:space="0" w:color="auto"/>
        <w:bottom w:val="none" w:sz="0" w:space="0" w:color="auto"/>
        <w:right w:val="none" w:sz="0" w:space="0" w:color="auto"/>
      </w:divBdr>
    </w:div>
    <w:div w:id="545988387">
      <w:marLeft w:val="480"/>
      <w:marRight w:val="0"/>
      <w:marTop w:val="0"/>
      <w:marBottom w:val="0"/>
      <w:divBdr>
        <w:top w:val="none" w:sz="0" w:space="0" w:color="auto"/>
        <w:left w:val="none" w:sz="0" w:space="0" w:color="auto"/>
        <w:bottom w:val="none" w:sz="0" w:space="0" w:color="auto"/>
        <w:right w:val="none" w:sz="0" w:space="0" w:color="auto"/>
      </w:divBdr>
    </w:div>
    <w:div w:id="545991607">
      <w:marLeft w:val="480"/>
      <w:marRight w:val="0"/>
      <w:marTop w:val="0"/>
      <w:marBottom w:val="0"/>
      <w:divBdr>
        <w:top w:val="none" w:sz="0" w:space="0" w:color="auto"/>
        <w:left w:val="none" w:sz="0" w:space="0" w:color="auto"/>
        <w:bottom w:val="none" w:sz="0" w:space="0" w:color="auto"/>
        <w:right w:val="none" w:sz="0" w:space="0" w:color="auto"/>
      </w:divBdr>
    </w:div>
    <w:div w:id="545993556">
      <w:marLeft w:val="480"/>
      <w:marRight w:val="0"/>
      <w:marTop w:val="0"/>
      <w:marBottom w:val="0"/>
      <w:divBdr>
        <w:top w:val="none" w:sz="0" w:space="0" w:color="auto"/>
        <w:left w:val="none" w:sz="0" w:space="0" w:color="auto"/>
        <w:bottom w:val="none" w:sz="0" w:space="0" w:color="auto"/>
        <w:right w:val="none" w:sz="0" w:space="0" w:color="auto"/>
      </w:divBdr>
    </w:div>
    <w:div w:id="546064113">
      <w:marLeft w:val="480"/>
      <w:marRight w:val="0"/>
      <w:marTop w:val="0"/>
      <w:marBottom w:val="0"/>
      <w:divBdr>
        <w:top w:val="none" w:sz="0" w:space="0" w:color="auto"/>
        <w:left w:val="none" w:sz="0" w:space="0" w:color="auto"/>
        <w:bottom w:val="none" w:sz="0" w:space="0" w:color="auto"/>
        <w:right w:val="none" w:sz="0" w:space="0" w:color="auto"/>
      </w:divBdr>
    </w:div>
    <w:div w:id="546065625">
      <w:marLeft w:val="480"/>
      <w:marRight w:val="0"/>
      <w:marTop w:val="0"/>
      <w:marBottom w:val="0"/>
      <w:divBdr>
        <w:top w:val="none" w:sz="0" w:space="0" w:color="auto"/>
        <w:left w:val="none" w:sz="0" w:space="0" w:color="auto"/>
        <w:bottom w:val="none" w:sz="0" w:space="0" w:color="auto"/>
        <w:right w:val="none" w:sz="0" w:space="0" w:color="auto"/>
      </w:divBdr>
    </w:div>
    <w:div w:id="546067158">
      <w:marLeft w:val="480"/>
      <w:marRight w:val="0"/>
      <w:marTop w:val="0"/>
      <w:marBottom w:val="0"/>
      <w:divBdr>
        <w:top w:val="none" w:sz="0" w:space="0" w:color="auto"/>
        <w:left w:val="none" w:sz="0" w:space="0" w:color="auto"/>
        <w:bottom w:val="none" w:sz="0" w:space="0" w:color="auto"/>
        <w:right w:val="none" w:sz="0" w:space="0" w:color="auto"/>
      </w:divBdr>
    </w:div>
    <w:div w:id="546071032">
      <w:marLeft w:val="480"/>
      <w:marRight w:val="0"/>
      <w:marTop w:val="0"/>
      <w:marBottom w:val="0"/>
      <w:divBdr>
        <w:top w:val="none" w:sz="0" w:space="0" w:color="auto"/>
        <w:left w:val="none" w:sz="0" w:space="0" w:color="auto"/>
        <w:bottom w:val="none" w:sz="0" w:space="0" w:color="auto"/>
        <w:right w:val="none" w:sz="0" w:space="0" w:color="auto"/>
      </w:divBdr>
    </w:div>
    <w:div w:id="546185166">
      <w:marLeft w:val="480"/>
      <w:marRight w:val="0"/>
      <w:marTop w:val="0"/>
      <w:marBottom w:val="0"/>
      <w:divBdr>
        <w:top w:val="none" w:sz="0" w:space="0" w:color="auto"/>
        <w:left w:val="none" w:sz="0" w:space="0" w:color="auto"/>
        <w:bottom w:val="none" w:sz="0" w:space="0" w:color="auto"/>
        <w:right w:val="none" w:sz="0" w:space="0" w:color="auto"/>
      </w:divBdr>
    </w:div>
    <w:div w:id="546185169">
      <w:marLeft w:val="480"/>
      <w:marRight w:val="0"/>
      <w:marTop w:val="0"/>
      <w:marBottom w:val="0"/>
      <w:divBdr>
        <w:top w:val="none" w:sz="0" w:space="0" w:color="auto"/>
        <w:left w:val="none" w:sz="0" w:space="0" w:color="auto"/>
        <w:bottom w:val="none" w:sz="0" w:space="0" w:color="auto"/>
        <w:right w:val="none" w:sz="0" w:space="0" w:color="auto"/>
      </w:divBdr>
    </w:div>
    <w:div w:id="546256698">
      <w:marLeft w:val="480"/>
      <w:marRight w:val="0"/>
      <w:marTop w:val="0"/>
      <w:marBottom w:val="0"/>
      <w:divBdr>
        <w:top w:val="none" w:sz="0" w:space="0" w:color="auto"/>
        <w:left w:val="none" w:sz="0" w:space="0" w:color="auto"/>
        <w:bottom w:val="none" w:sz="0" w:space="0" w:color="auto"/>
        <w:right w:val="none" w:sz="0" w:space="0" w:color="auto"/>
      </w:divBdr>
    </w:div>
    <w:div w:id="546263450">
      <w:marLeft w:val="480"/>
      <w:marRight w:val="0"/>
      <w:marTop w:val="0"/>
      <w:marBottom w:val="0"/>
      <w:divBdr>
        <w:top w:val="none" w:sz="0" w:space="0" w:color="auto"/>
        <w:left w:val="none" w:sz="0" w:space="0" w:color="auto"/>
        <w:bottom w:val="none" w:sz="0" w:space="0" w:color="auto"/>
        <w:right w:val="none" w:sz="0" w:space="0" w:color="auto"/>
      </w:divBdr>
    </w:div>
    <w:div w:id="546336796">
      <w:marLeft w:val="480"/>
      <w:marRight w:val="0"/>
      <w:marTop w:val="0"/>
      <w:marBottom w:val="0"/>
      <w:divBdr>
        <w:top w:val="none" w:sz="0" w:space="0" w:color="auto"/>
        <w:left w:val="none" w:sz="0" w:space="0" w:color="auto"/>
        <w:bottom w:val="none" w:sz="0" w:space="0" w:color="auto"/>
        <w:right w:val="none" w:sz="0" w:space="0" w:color="auto"/>
      </w:divBdr>
    </w:div>
    <w:div w:id="546336871">
      <w:marLeft w:val="480"/>
      <w:marRight w:val="0"/>
      <w:marTop w:val="0"/>
      <w:marBottom w:val="0"/>
      <w:divBdr>
        <w:top w:val="none" w:sz="0" w:space="0" w:color="auto"/>
        <w:left w:val="none" w:sz="0" w:space="0" w:color="auto"/>
        <w:bottom w:val="none" w:sz="0" w:space="0" w:color="auto"/>
        <w:right w:val="none" w:sz="0" w:space="0" w:color="auto"/>
      </w:divBdr>
    </w:div>
    <w:div w:id="546338401">
      <w:marLeft w:val="480"/>
      <w:marRight w:val="0"/>
      <w:marTop w:val="0"/>
      <w:marBottom w:val="0"/>
      <w:divBdr>
        <w:top w:val="none" w:sz="0" w:space="0" w:color="auto"/>
        <w:left w:val="none" w:sz="0" w:space="0" w:color="auto"/>
        <w:bottom w:val="none" w:sz="0" w:space="0" w:color="auto"/>
        <w:right w:val="none" w:sz="0" w:space="0" w:color="auto"/>
      </w:divBdr>
    </w:div>
    <w:div w:id="546381373">
      <w:marLeft w:val="480"/>
      <w:marRight w:val="0"/>
      <w:marTop w:val="0"/>
      <w:marBottom w:val="0"/>
      <w:divBdr>
        <w:top w:val="none" w:sz="0" w:space="0" w:color="auto"/>
        <w:left w:val="none" w:sz="0" w:space="0" w:color="auto"/>
        <w:bottom w:val="none" w:sz="0" w:space="0" w:color="auto"/>
        <w:right w:val="none" w:sz="0" w:space="0" w:color="auto"/>
      </w:divBdr>
    </w:div>
    <w:div w:id="546452532">
      <w:marLeft w:val="480"/>
      <w:marRight w:val="0"/>
      <w:marTop w:val="0"/>
      <w:marBottom w:val="0"/>
      <w:divBdr>
        <w:top w:val="none" w:sz="0" w:space="0" w:color="auto"/>
        <w:left w:val="none" w:sz="0" w:space="0" w:color="auto"/>
        <w:bottom w:val="none" w:sz="0" w:space="0" w:color="auto"/>
        <w:right w:val="none" w:sz="0" w:space="0" w:color="auto"/>
      </w:divBdr>
    </w:div>
    <w:div w:id="546456058">
      <w:marLeft w:val="480"/>
      <w:marRight w:val="0"/>
      <w:marTop w:val="0"/>
      <w:marBottom w:val="0"/>
      <w:divBdr>
        <w:top w:val="none" w:sz="0" w:space="0" w:color="auto"/>
        <w:left w:val="none" w:sz="0" w:space="0" w:color="auto"/>
        <w:bottom w:val="none" w:sz="0" w:space="0" w:color="auto"/>
        <w:right w:val="none" w:sz="0" w:space="0" w:color="auto"/>
      </w:divBdr>
    </w:div>
    <w:div w:id="546457847">
      <w:marLeft w:val="480"/>
      <w:marRight w:val="0"/>
      <w:marTop w:val="0"/>
      <w:marBottom w:val="0"/>
      <w:divBdr>
        <w:top w:val="none" w:sz="0" w:space="0" w:color="auto"/>
        <w:left w:val="none" w:sz="0" w:space="0" w:color="auto"/>
        <w:bottom w:val="none" w:sz="0" w:space="0" w:color="auto"/>
        <w:right w:val="none" w:sz="0" w:space="0" w:color="auto"/>
      </w:divBdr>
    </w:div>
    <w:div w:id="546600703">
      <w:marLeft w:val="480"/>
      <w:marRight w:val="0"/>
      <w:marTop w:val="0"/>
      <w:marBottom w:val="0"/>
      <w:divBdr>
        <w:top w:val="none" w:sz="0" w:space="0" w:color="auto"/>
        <w:left w:val="none" w:sz="0" w:space="0" w:color="auto"/>
        <w:bottom w:val="none" w:sz="0" w:space="0" w:color="auto"/>
        <w:right w:val="none" w:sz="0" w:space="0" w:color="auto"/>
      </w:divBdr>
    </w:div>
    <w:div w:id="546720337">
      <w:marLeft w:val="480"/>
      <w:marRight w:val="0"/>
      <w:marTop w:val="0"/>
      <w:marBottom w:val="0"/>
      <w:divBdr>
        <w:top w:val="none" w:sz="0" w:space="0" w:color="auto"/>
        <w:left w:val="none" w:sz="0" w:space="0" w:color="auto"/>
        <w:bottom w:val="none" w:sz="0" w:space="0" w:color="auto"/>
        <w:right w:val="none" w:sz="0" w:space="0" w:color="auto"/>
      </w:divBdr>
    </w:div>
    <w:div w:id="546720807">
      <w:marLeft w:val="480"/>
      <w:marRight w:val="0"/>
      <w:marTop w:val="0"/>
      <w:marBottom w:val="0"/>
      <w:divBdr>
        <w:top w:val="none" w:sz="0" w:space="0" w:color="auto"/>
        <w:left w:val="none" w:sz="0" w:space="0" w:color="auto"/>
        <w:bottom w:val="none" w:sz="0" w:space="0" w:color="auto"/>
        <w:right w:val="none" w:sz="0" w:space="0" w:color="auto"/>
      </w:divBdr>
    </w:div>
    <w:div w:id="546721861">
      <w:marLeft w:val="480"/>
      <w:marRight w:val="0"/>
      <w:marTop w:val="0"/>
      <w:marBottom w:val="0"/>
      <w:divBdr>
        <w:top w:val="none" w:sz="0" w:space="0" w:color="auto"/>
        <w:left w:val="none" w:sz="0" w:space="0" w:color="auto"/>
        <w:bottom w:val="none" w:sz="0" w:space="0" w:color="auto"/>
        <w:right w:val="none" w:sz="0" w:space="0" w:color="auto"/>
      </w:divBdr>
    </w:div>
    <w:div w:id="546793898">
      <w:marLeft w:val="480"/>
      <w:marRight w:val="0"/>
      <w:marTop w:val="0"/>
      <w:marBottom w:val="0"/>
      <w:divBdr>
        <w:top w:val="none" w:sz="0" w:space="0" w:color="auto"/>
        <w:left w:val="none" w:sz="0" w:space="0" w:color="auto"/>
        <w:bottom w:val="none" w:sz="0" w:space="0" w:color="auto"/>
        <w:right w:val="none" w:sz="0" w:space="0" w:color="auto"/>
      </w:divBdr>
    </w:div>
    <w:div w:id="546837689">
      <w:marLeft w:val="480"/>
      <w:marRight w:val="0"/>
      <w:marTop w:val="0"/>
      <w:marBottom w:val="0"/>
      <w:divBdr>
        <w:top w:val="none" w:sz="0" w:space="0" w:color="auto"/>
        <w:left w:val="none" w:sz="0" w:space="0" w:color="auto"/>
        <w:bottom w:val="none" w:sz="0" w:space="0" w:color="auto"/>
        <w:right w:val="none" w:sz="0" w:space="0" w:color="auto"/>
      </w:divBdr>
    </w:div>
    <w:div w:id="546844858">
      <w:marLeft w:val="480"/>
      <w:marRight w:val="0"/>
      <w:marTop w:val="0"/>
      <w:marBottom w:val="0"/>
      <w:divBdr>
        <w:top w:val="none" w:sz="0" w:space="0" w:color="auto"/>
        <w:left w:val="none" w:sz="0" w:space="0" w:color="auto"/>
        <w:bottom w:val="none" w:sz="0" w:space="0" w:color="auto"/>
        <w:right w:val="none" w:sz="0" w:space="0" w:color="auto"/>
      </w:divBdr>
    </w:div>
    <w:div w:id="546912798">
      <w:marLeft w:val="480"/>
      <w:marRight w:val="0"/>
      <w:marTop w:val="0"/>
      <w:marBottom w:val="0"/>
      <w:divBdr>
        <w:top w:val="none" w:sz="0" w:space="0" w:color="auto"/>
        <w:left w:val="none" w:sz="0" w:space="0" w:color="auto"/>
        <w:bottom w:val="none" w:sz="0" w:space="0" w:color="auto"/>
        <w:right w:val="none" w:sz="0" w:space="0" w:color="auto"/>
      </w:divBdr>
    </w:div>
    <w:div w:id="546992900">
      <w:marLeft w:val="480"/>
      <w:marRight w:val="0"/>
      <w:marTop w:val="0"/>
      <w:marBottom w:val="0"/>
      <w:divBdr>
        <w:top w:val="none" w:sz="0" w:space="0" w:color="auto"/>
        <w:left w:val="none" w:sz="0" w:space="0" w:color="auto"/>
        <w:bottom w:val="none" w:sz="0" w:space="0" w:color="auto"/>
        <w:right w:val="none" w:sz="0" w:space="0" w:color="auto"/>
      </w:divBdr>
    </w:div>
    <w:div w:id="547037108">
      <w:marLeft w:val="480"/>
      <w:marRight w:val="0"/>
      <w:marTop w:val="0"/>
      <w:marBottom w:val="0"/>
      <w:divBdr>
        <w:top w:val="none" w:sz="0" w:space="0" w:color="auto"/>
        <w:left w:val="none" w:sz="0" w:space="0" w:color="auto"/>
        <w:bottom w:val="none" w:sz="0" w:space="0" w:color="auto"/>
        <w:right w:val="none" w:sz="0" w:space="0" w:color="auto"/>
      </w:divBdr>
    </w:div>
    <w:div w:id="547106723">
      <w:marLeft w:val="480"/>
      <w:marRight w:val="0"/>
      <w:marTop w:val="0"/>
      <w:marBottom w:val="0"/>
      <w:divBdr>
        <w:top w:val="none" w:sz="0" w:space="0" w:color="auto"/>
        <w:left w:val="none" w:sz="0" w:space="0" w:color="auto"/>
        <w:bottom w:val="none" w:sz="0" w:space="0" w:color="auto"/>
        <w:right w:val="none" w:sz="0" w:space="0" w:color="auto"/>
      </w:divBdr>
    </w:div>
    <w:div w:id="547107222">
      <w:marLeft w:val="480"/>
      <w:marRight w:val="0"/>
      <w:marTop w:val="0"/>
      <w:marBottom w:val="0"/>
      <w:divBdr>
        <w:top w:val="none" w:sz="0" w:space="0" w:color="auto"/>
        <w:left w:val="none" w:sz="0" w:space="0" w:color="auto"/>
        <w:bottom w:val="none" w:sz="0" w:space="0" w:color="auto"/>
        <w:right w:val="none" w:sz="0" w:space="0" w:color="auto"/>
      </w:divBdr>
    </w:div>
    <w:div w:id="547179589">
      <w:marLeft w:val="480"/>
      <w:marRight w:val="0"/>
      <w:marTop w:val="0"/>
      <w:marBottom w:val="0"/>
      <w:divBdr>
        <w:top w:val="none" w:sz="0" w:space="0" w:color="auto"/>
        <w:left w:val="none" w:sz="0" w:space="0" w:color="auto"/>
        <w:bottom w:val="none" w:sz="0" w:space="0" w:color="auto"/>
        <w:right w:val="none" w:sz="0" w:space="0" w:color="auto"/>
      </w:divBdr>
    </w:div>
    <w:div w:id="547181464">
      <w:marLeft w:val="480"/>
      <w:marRight w:val="0"/>
      <w:marTop w:val="0"/>
      <w:marBottom w:val="0"/>
      <w:divBdr>
        <w:top w:val="none" w:sz="0" w:space="0" w:color="auto"/>
        <w:left w:val="none" w:sz="0" w:space="0" w:color="auto"/>
        <w:bottom w:val="none" w:sz="0" w:space="0" w:color="auto"/>
        <w:right w:val="none" w:sz="0" w:space="0" w:color="auto"/>
      </w:divBdr>
    </w:div>
    <w:div w:id="547423331">
      <w:marLeft w:val="480"/>
      <w:marRight w:val="0"/>
      <w:marTop w:val="0"/>
      <w:marBottom w:val="0"/>
      <w:divBdr>
        <w:top w:val="none" w:sz="0" w:space="0" w:color="auto"/>
        <w:left w:val="none" w:sz="0" w:space="0" w:color="auto"/>
        <w:bottom w:val="none" w:sz="0" w:space="0" w:color="auto"/>
        <w:right w:val="none" w:sz="0" w:space="0" w:color="auto"/>
      </w:divBdr>
    </w:div>
    <w:div w:id="547423733">
      <w:marLeft w:val="480"/>
      <w:marRight w:val="0"/>
      <w:marTop w:val="0"/>
      <w:marBottom w:val="0"/>
      <w:divBdr>
        <w:top w:val="none" w:sz="0" w:space="0" w:color="auto"/>
        <w:left w:val="none" w:sz="0" w:space="0" w:color="auto"/>
        <w:bottom w:val="none" w:sz="0" w:space="0" w:color="auto"/>
        <w:right w:val="none" w:sz="0" w:space="0" w:color="auto"/>
      </w:divBdr>
    </w:div>
    <w:div w:id="547497396">
      <w:marLeft w:val="480"/>
      <w:marRight w:val="0"/>
      <w:marTop w:val="0"/>
      <w:marBottom w:val="0"/>
      <w:divBdr>
        <w:top w:val="none" w:sz="0" w:space="0" w:color="auto"/>
        <w:left w:val="none" w:sz="0" w:space="0" w:color="auto"/>
        <w:bottom w:val="none" w:sz="0" w:space="0" w:color="auto"/>
        <w:right w:val="none" w:sz="0" w:space="0" w:color="auto"/>
      </w:divBdr>
    </w:div>
    <w:div w:id="547570300">
      <w:marLeft w:val="480"/>
      <w:marRight w:val="0"/>
      <w:marTop w:val="0"/>
      <w:marBottom w:val="0"/>
      <w:divBdr>
        <w:top w:val="none" w:sz="0" w:space="0" w:color="auto"/>
        <w:left w:val="none" w:sz="0" w:space="0" w:color="auto"/>
        <w:bottom w:val="none" w:sz="0" w:space="0" w:color="auto"/>
        <w:right w:val="none" w:sz="0" w:space="0" w:color="auto"/>
      </w:divBdr>
    </w:div>
    <w:div w:id="547643619">
      <w:marLeft w:val="480"/>
      <w:marRight w:val="0"/>
      <w:marTop w:val="0"/>
      <w:marBottom w:val="0"/>
      <w:divBdr>
        <w:top w:val="none" w:sz="0" w:space="0" w:color="auto"/>
        <w:left w:val="none" w:sz="0" w:space="0" w:color="auto"/>
        <w:bottom w:val="none" w:sz="0" w:space="0" w:color="auto"/>
        <w:right w:val="none" w:sz="0" w:space="0" w:color="auto"/>
      </w:divBdr>
    </w:div>
    <w:div w:id="547644792">
      <w:marLeft w:val="480"/>
      <w:marRight w:val="0"/>
      <w:marTop w:val="0"/>
      <w:marBottom w:val="0"/>
      <w:divBdr>
        <w:top w:val="none" w:sz="0" w:space="0" w:color="auto"/>
        <w:left w:val="none" w:sz="0" w:space="0" w:color="auto"/>
        <w:bottom w:val="none" w:sz="0" w:space="0" w:color="auto"/>
        <w:right w:val="none" w:sz="0" w:space="0" w:color="auto"/>
      </w:divBdr>
    </w:div>
    <w:div w:id="547690408">
      <w:marLeft w:val="480"/>
      <w:marRight w:val="0"/>
      <w:marTop w:val="0"/>
      <w:marBottom w:val="0"/>
      <w:divBdr>
        <w:top w:val="none" w:sz="0" w:space="0" w:color="auto"/>
        <w:left w:val="none" w:sz="0" w:space="0" w:color="auto"/>
        <w:bottom w:val="none" w:sz="0" w:space="0" w:color="auto"/>
        <w:right w:val="none" w:sz="0" w:space="0" w:color="auto"/>
      </w:divBdr>
    </w:div>
    <w:div w:id="547690987">
      <w:marLeft w:val="480"/>
      <w:marRight w:val="0"/>
      <w:marTop w:val="0"/>
      <w:marBottom w:val="0"/>
      <w:divBdr>
        <w:top w:val="none" w:sz="0" w:space="0" w:color="auto"/>
        <w:left w:val="none" w:sz="0" w:space="0" w:color="auto"/>
        <w:bottom w:val="none" w:sz="0" w:space="0" w:color="auto"/>
        <w:right w:val="none" w:sz="0" w:space="0" w:color="auto"/>
      </w:divBdr>
    </w:div>
    <w:div w:id="547765317">
      <w:marLeft w:val="480"/>
      <w:marRight w:val="0"/>
      <w:marTop w:val="0"/>
      <w:marBottom w:val="0"/>
      <w:divBdr>
        <w:top w:val="none" w:sz="0" w:space="0" w:color="auto"/>
        <w:left w:val="none" w:sz="0" w:space="0" w:color="auto"/>
        <w:bottom w:val="none" w:sz="0" w:space="0" w:color="auto"/>
        <w:right w:val="none" w:sz="0" w:space="0" w:color="auto"/>
      </w:divBdr>
    </w:div>
    <w:div w:id="547765681">
      <w:marLeft w:val="480"/>
      <w:marRight w:val="0"/>
      <w:marTop w:val="0"/>
      <w:marBottom w:val="0"/>
      <w:divBdr>
        <w:top w:val="none" w:sz="0" w:space="0" w:color="auto"/>
        <w:left w:val="none" w:sz="0" w:space="0" w:color="auto"/>
        <w:bottom w:val="none" w:sz="0" w:space="0" w:color="auto"/>
        <w:right w:val="none" w:sz="0" w:space="0" w:color="auto"/>
      </w:divBdr>
    </w:div>
    <w:div w:id="547836192">
      <w:marLeft w:val="480"/>
      <w:marRight w:val="0"/>
      <w:marTop w:val="0"/>
      <w:marBottom w:val="0"/>
      <w:divBdr>
        <w:top w:val="none" w:sz="0" w:space="0" w:color="auto"/>
        <w:left w:val="none" w:sz="0" w:space="0" w:color="auto"/>
        <w:bottom w:val="none" w:sz="0" w:space="0" w:color="auto"/>
        <w:right w:val="none" w:sz="0" w:space="0" w:color="auto"/>
      </w:divBdr>
    </w:div>
    <w:div w:id="547837528">
      <w:marLeft w:val="480"/>
      <w:marRight w:val="0"/>
      <w:marTop w:val="0"/>
      <w:marBottom w:val="0"/>
      <w:divBdr>
        <w:top w:val="none" w:sz="0" w:space="0" w:color="auto"/>
        <w:left w:val="none" w:sz="0" w:space="0" w:color="auto"/>
        <w:bottom w:val="none" w:sz="0" w:space="0" w:color="auto"/>
        <w:right w:val="none" w:sz="0" w:space="0" w:color="auto"/>
      </w:divBdr>
    </w:div>
    <w:div w:id="547839644">
      <w:marLeft w:val="480"/>
      <w:marRight w:val="0"/>
      <w:marTop w:val="0"/>
      <w:marBottom w:val="0"/>
      <w:divBdr>
        <w:top w:val="none" w:sz="0" w:space="0" w:color="auto"/>
        <w:left w:val="none" w:sz="0" w:space="0" w:color="auto"/>
        <w:bottom w:val="none" w:sz="0" w:space="0" w:color="auto"/>
        <w:right w:val="none" w:sz="0" w:space="0" w:color="auto"/>
      </w:divBdr>
    </w:div>
    <w:div w:id="547840189">
      <w:marLeft w:val="480"/>
      <w:marRight w:val="0"/>
      <w:marTop w:val="0"/>
      <w:marBottom w:val="0"/>
      <w:divBdr>
        <w:top w:val="none" w:sz="0" w:space="0" w:color="auto"/>
        <w:left w:val="none" w:sz="0" w:space="0" w:color="auto"/>
        <w:bottom w:val="none" w:sz="0" w:space="0" w:color="auto"/>
        <w:right w:val="none" w:sz="0" w:space="0" w:color="auto"/>
      </w:divBdr>
    </w:div>
    <w:div w:id="547842868">
      <w:marLeft w:val="480"/>
      <w:marRight w:val="0"/>
      <w:marTop w:val="0"/>
      <w:marBottom w:val="0"/>
      <w:divBdr>
        <w:top w:val="none" w:sz="0" w:space="0" w:color="auto"/>
        <w:left w:val="none" w:sz="0" w:space="0" w:color="auto"/>
        <w:bottom w:val="none" w:sz="0" w:space="0" w:color="auto"/>
        <w:right w:val="none" w:sz="0" w:space="0" w:color="auto"/>
      </w:divBdr>
    </w:div>
    <w:div w:id="547884269">
      <w:marLeft w:val="480"/>
      <w:marRight w:val="0"/>
      <w:marTop w:val="0"/>
      <w:marBottom w:val="0"/>
      <w:divBdr>
        <w:top w:val="none" w:sz="0" w:space="0" w:color="auto"/>
        <w:left w:val="none" w:sz="0" w:space="0" w:color="auto"/>
        <w:bottom w:val="none" w:sz="0" w:space="0" w:color="auto"/>
        <w:right w:val="none" w:sz="0" w:space="0" w:color="auto"/>
      </w:divBdr>
    </w:div>
    <w:div w:id="547910646">
      <w:marLeft w:val="480"/>
      <w:marRight w:val="0"/>
      <w:marTop w:val="0"/>
      <w:marBottom w:val="0"/>
      <w:divBdr>
        <w:top w:val="none" w:sz="0" w:space="0" w:color="auto"/>
        <w:left w:val="none" w:sz="0" w:space="0" w:color="auto"/>
        <w:bottom w:val="none" w:sz="0" w:space="0" w:color="auto"/>
        <w:right w:val="none" w:sz="0" w:space="0" w:color="auto"/>
      </w:divBdr>
    </w:div>
    <w:div w:id="547962322">
      <w:marLeft w:val="480"/>
      <w:marRight w:val="0"/>
      <w:marTop w:val="0"/>
      <w:marBottom w:val="0"/>
      <w:divBdr>
        <w:top w:val="none" w:sz="0" w:space="0" w:color="auto"/>
        <w:left w:val="none" w:sz="0" w:space="0" w:color="auto"/>
        <w:bottom w:val="none" w:sz="0" w:space="0" w:color="auto"/>
        <w:right w:val="none" w:sz="0" w:space="0" w:color="auto"/>
      </w:divBdr>
    </w:div>
    <w:div w:id="548105694">
      <w:marLeft w:val="480"/>
      <w:marRight w:val="0"/>
      <w:marTop w:val="0"/>
      <w:marBottom w:val="0"/>
      <w:divBdr>
        <w:top w:val="none" w:sz="0" w:space="0" w:color="auto"/>
        <w:left w:val="none" w:sz="0" w:space="0" w:color="auto"/>
        <w:bottom w:val="none" w:sz="0" w:space="0" w:color="auto"/>
        <w:right w:val="none" w:sz="0" w:space="0" w:color="auto"/>
      </w:divBdr>
    </w:div>
    <w:div w:id="548148822">
      <w:marLeft w:val="480"/>
      <w:marRight w:val="0"/>
      <w:marTop w:val="0"/>
      <w:marBottom w:val="0"/>
      <w:divBdr>
        <w:top w:val="none" w:sz="0" w:space="0" w:color="auto"/>
        <w:left w:val="none" w:sz="0" w:space="0" w:color="auto"/>
        <w:bottom w:val="none" w:sz="0" w:space="0" w:color="auto"/>
        <w:right w:val="none" w:sz="0" w:space="0" w:color="auto"/>
      </w:divBdr>
    </w:div>
    <w:div w:id="548152282">
      <w:marLeft w:val="480"/>
      <w:marRight w:val="0"/>
      <w:marTop w:val="0"/>
      <w:marBottom w:val="0"/>
      <w:divBdr>
        <w:top w:val="none" w:sz="0" w:space="0" w:color="auto"/>
        <w:left w:val="none" w:sz="0" w:space="0" w:color="auto"/>
        <w:bottom w:val="none" w:sz="0" w:space="0" w:color="auto"/>
        <w:right w:val="none" w:sz="0" w:space="0" w:color="auto"/>
      </w:divBdr>
    </w:div>
    <w:div w:id="548224431">
      <w:marLeft w:val="480"/>
      <w:marRight w:val="0"/>
      <w:marTop w:val="0"/>
      <w:marBottom w:val="0"/>
      <w:divBdr>
        <w:top w:val="none" w:sz="0" w:space="0" w:color="auto"/>
        <w:left w:val="none" w:sz="0" w:space="0" w:color="auto"/>
        <w:bottom w:val="none" w:sz="0" w:space="0" w:color="auto"/>
        <w:right w:val="none" w:sz="0" w:space="0" w:color="auto"/>
      </w:divBdr>
    </w:div>
    <w:div w:id="548300867">
      <w:marLeft w:val="480"/>
      <w:marRight w:val="0"/>
      <w:marTop w:val="0"/>
      <w:marBottom w:val="0"/>
      <w:divBdr>
        <w:top w:val="none" w:sz="0" w:space="0" w:color="auto"/>
        <w:left w:val="none" w:sz="0" w:space="0" w:color="auto"/>
        <w:bottom w:val="none" w:sz="0" w:space="0" w:color="auto"/>
        <w:right w:val="none" w:sz="0" w:space="0" w:color="auto"/>
      </w:divBdr>
    </w:div>
    <w:div w:id="548340320">
      <w:marLeft w:val="480"/>
      <w:marRight w:val="0"/>
      <w:marTop w:val="0"/>
      <w:marBottom w:val="0"/>
      <w:divBdr>
        <w:top w:val="none" w:sz="0" w:space="0" w:color="auto"/>
        <w:left w:val="none" w:sz="0" w:space="0" w:color="auto"/>
        <w:bottom w:val="none" w:sz="0" w:space="0" w:color="auto"/>
        <w:right w:val="none" w:sz="0" w:space="0" w:color="auto"/>
      </w:divBdr>
    </w:div>
    <w:div w:id="548416547">
      <w:marLeft w:val="480"/>
      <w:marRight w:val="0"/>
      <w:marTop w:val="0"/>
      <w:marBottom w:val="0"/>
      <w:divBdr>
        <w:top w:val="none" w:sz="0" w:space="0" w:color="auto"/>
        <w:left w:val="none" w:sz="0" w:space="0" w:color="auto"/>
        <w:bottom w:val="none" w:sz="0" w:space="0" w:color="auto"/>
        <w:right w:val="none" w:sz="0" w:space="0" w:color="auto"/>
      </w:divBdr>
    </w:div>
    <w:div w:id="548419593">
      <w:marLeft w:val="480"/>
      <w:marRight w:val="0"/>
      <w:marTop w:val="0"/>
      <w:marBottom w:val="0"/>
      <w:divBdr>
        <w:top w:val="none" w:sz="0" w:space="0" w:color="auto"/>
        <w:left w:val="none" w:sz="0" w:space="0" w:color="auto"/>
        <w:bottom w:val="none" w:sz="0" w:space="0" w:color="auto"/>
        <w:right w:val="none" w:sz="0" w:space="0" w:color="auto"/>
      </w:divBdr>
    </w:div>
    <w:div w:id="548498700">
      <w:marLeft w:val="480"/>
      <w:marRight w:val="0"/>
      <w:marTop w:val="0"/>
      <w:marBottom w:val="0"/>
      <w:divBdr>
        <w:top w:val="none" w:sz="0" w:space="0" w:color="auto"/>
        <w:left w:val="none" w:sz="0" w:space="0" w:color="auto"/>
        <w:bottom w:val="none" w:sz="0" w:space="0" w:color="auto"/>
        <w:right w:val="none" w:sz="0" w:space="0" w:color="auto"/>
      </w:divBdr>
    </w:div>
    <w:div w:id="548499331">
      <w:marLeft w:val="480"/>
      <w:marRight w:val="0"/>
      <w:marTop w:val="0"/>
      <w:marBottom w:val="0"/>
      <w:divBdr>
        <w:top w:val="none" w:sz="0" w:space="0" w:color="auto"/>
        <w:left w:val="none" w:sz="0" w:space="0" w:color="auto"/>
        <w:bottom w:val="none" w:sz="0" w:space="0" w:color="auto"/>
        <w:right w:val="none" w:sz="0" w:space="0" w:color="auto"/>
      </w:divBdr>
    </w:div>
    <w:div w:id="548542225">
      <w:marLeft w:val="480"/>
      <w:marRight w:val="0"/>
      <w:marTop w:val="0"/>
      <w:marBottom w:val="0"/>
      <w:divBdr>
        <w:top w:val="none" w:sz="0" w:space="0" w:color="auto"/>
        <w:left w:val="none" w:sz="0" w:space="0" w:color="auto"/>
        <w:bottom w:val="none" w:sz="0" w:space="0" w:color="auto"/>
        <w:right w:val="none" w:sz="0" w:space="0" w:color="auto"/>
      </w:divBdr>
    </w:div>
    <w:div w:id="548565986">
      <w:marLeft w:val="480"/>
      <w:marRight w:val="0"/>
      <w:marTop w:val="0"/>
      <w:marBottom w:val="0"/>
      <w:divBdr>
        <w:top w:val="none" w:sz="0" w:space="0" w:color="auto"/>
        <w:left w:val="none" w:sz="0" w:space="0" w:color="auto"/>
        <w:bottom w:val="none" w:sz="0" w:space="0" w:color="auto"/>
        <w:right w:val="none" w:sz="0" w:space="0" w:color="auto"/>
      </w:divBdr>
    </w:div>
    <w:div w:id="548566677">
      <w:marLeft w:val="480"/>
      <w:marRight w:val="0"/>
      <w:marTop w:val="0"/>
      <w:marBottom w:val="0"/>
      <w:divBdr>
        <w:top w:val="none" w:sz="0" w:space="0" w:color="auto"/>
        <w:left w:val="none" w:sz="0" w:space="0" w:color="auto"/>
        <w:bottom w:val="none" w:sz="0" w:space="0" w:color="auto"/>
        <w:right w:val="none" w:sz="0" w:space="0" w:color="auto"/>
      </w:divBdr>
    </w:div>
    <w:div w:id="548608530">
      <w:marLeft w:val="480"/>
      <w:marRight w:val="0"/>
      <w:marTop w:val="0"/>
      <w:marBottom w:val="0"/>
      <w:divBdr>
        <w:top w:val="none" w:sz="0" w:space="0" w:color="auto"/>
        <w:left w:val="none" w:sz="0" w:space="0" w:color="auto"/>
        <w:bottom w:val="none" w:sz="0" w:space="0" w:color="auto"/>
        <w:right w:val="none" w:sz="0" w:space="0" w:color="auto"/>
      </w:divBdr>
    </w:div>
    <w:div w:id="548690181">
      <w:marLeft w:val="480"/>
      <w:marRight w:val="0"/>
      <w:marTop w:val="0"/>
      <w:marBottom w:val="0"/>
      <w:divBdr>
        <w:top w:val="none" w:sz="0" w:space="0" w:color="auto"/>
        <w:left w:val="none" w:sz="0" w:space="0" w:color="auto"/>
        <w:bottom w:val="none" w:sz="0" w:space="0" w:color="auto"/>
        <w:right w:val="none" w:sz="0" w:space="0" w:color="auto"/>
      </w:divBdr>
    </w:div>
    <w:div w:id="548691710">
      <w:marLeft w:val="480"/>
      <w:marRight w:val="0"/>
      <w:marTop w:val="0"/>
      <w:marBottom w:val="0"/>
      <w:divBdr>
        <w:top w:val="none" w:sz="0" w:space="0" w:color="auto"/>
        <w:left w:val="none" w:sz="0" w:space="0" w:color="auto"/>
        <w:bottom w:val="none" w:sz="0" w:space="0" w:color="auto"/>
        <w:right w:val="none" w:sz="0" w:space="0" w:color="auto"/>
      </w:divBdr>
    </w:div>
    <w:div w:id="548735521">
      <w:marLeft w:val="480"/>
      <w:marRight w:val="0"/>
      <w:marTop w:val="0"/>
      <w:marBottom w:val="0"/>
      <w:divBdr>
        <w:top w:val="none" w:sz="0" w:space="0" w:color="auto"/>
        <w:left w:val="none" w:sz="0" w:space="0" w:color="auto"/>
        <w:bottom w:val="none" w:sz="0" w:space="0" w:color="auto"/>
        <w:right w:val="none" w:sz="0" w:space="0" w:color="auto"/>
      </w:divBdr>
    </w:div>
    <w:div w:id="548763747">
      <w:marLeft w:val="480"/>
      <w:marRight w:val="0"/>
      <w:marTop w:val="0"/>
      <w:marBottom w:val="0"/>
      <w:divBdr>
        <w:top w:val="none" w:sz="0" w:space="0" w:color="auto"/>
        <w:left w:val="none" w:sz="0" w:space="0" w:color="auto"/>
        <w:bottom w:val="none" w:sz="0" w:space="0" w:color="auto"/>
        <w:right w:val="none" w:sz="0" w:space="0" w:color="auto"/>
      </w:divBdr>
    </w:div>
    <w:div w:id="548808354">
      <w:marLeft w:val="480"/>
      <w:marRight w:val="0"/>
      <w:marTop w:val="0"/>
      <w:marBottom w:val="0"/>
      <w:divBdr>
        <w:top w:val="none" w:sz="0" w:space="0" w:color="auto"/>
        <w:left w:val="none" w:sz="0" w:space="0" w:color="auto"/>
        <w:bottom w:val="none" w:sz="0" w:space="0" w:color="auto"/>
        <w:right w:val="none" w:sz="0" w:space="0" w:color="auto"/>
      </w:divBdr>
    </w:div>
    <w:div w:id="548808906">
      <w:marLeft w:val="480"/>
      <w:marRight w:val="0"/>
      <w:marTop w:val="0"/>
      <w:marBottom w:val="0"/>
      <w:divBdr>
        <w:top w:val="none" w:sz="0" w:space="0" w:color="auto"/>
        <w:left w:val="none" w:sz="0" w:space="0" w:color="auto"/>
        <w:bottom w:val="none" w:sz="0" w:space="0" w:color="auto"/>
        <w:right w:val="none" w:sz="0" w:space="0" w:color="auto"/>
      </w:divBdr>
    </w:div>
    <w:div w:id="548883779">
      <w:marLeft w:val="480"/>
      <w:marRight w:val="0"/>
      <w:marTop w:val="0"/>
      <w:marBottom w:val="0"/>
      <w:divBdr>
        <w:top w:val="none" w:sz="0" w:space="0" w:color="auto"/>
        <w:left w:val="none" w:sz="0" w:space="0" w:color="auto"/>
        <w:bottom w:val="none" w:sz="0" w:space="0" w:color="auto"/>
        <w:right w:val="none" w:sz="0" w:space="0" w:color="auto"/>
      </w:divBdr>
    </w:div>
    <w:div w:id="548884307">
      <w:marLeft w:val="480"/>
      <w:marRight w:val="0"/>
      <w:marTop w:val="0"/>
      <w:marBottom w:val="0"/>
      <w:divBdr>
        <w:top w:val="none" w:sz="0" w:space="0" w:color="auto"/>
        <w:left w:val="none" w:sz="0" w:space="0" w:color="auto"/>
        <w:bottom w:val="none" w:sz="0" w:space="0" w:color="auto"/>
        <w:right w:val="none" w:sz="0" w:space="0" w:color="auto"/>
      </w:divBdr>
    </w:div>
    <w:div w:id="548953077">
      <w:marLeft w:val="480"/>
      <w:marRight w:val="0"/>
      <w:marTop w:val="0"/>
      <w:marBottom w:val="0"/>
      <w:divBdr>
        <w:top w:val="none" w:sz="0" w:space="0" w:color="auto"/>
        <w:left w:val="none" w:sz="0" w:space="0" w:color="auto"/>
        <w:bottom w:val="none" w:sz="0" w:space="0" w:color="auto"/>
        <w:right w:val="none" w:sz="0" w:space="0" w:color="auto"/>
      </w:divBdr>
    </w:div>
    <w:div w:id="549000074">
      <w:marLeft w:val="480"/>
      <w:marRight w:val="0"/>
      <w:marTop w:val="0"/>
      <w:marBottom w:val="0"/>
      <w:divBdr>
        <w:top w:val="none" w:sz="0" w:space="0" w:color="auto"/>
        <w:left w:val="none" w:sz="0" w:space="0" w:color="auto"/>
        <w:bottom w:val="none" w:sz="0" w:space="0" w:color="auto"/>
        <w:right w:val="none" w:sz="0" w:space="0" w:color="auto"/>
      </w:divBdr>
    </w:div>
    <w:div w:id="549073615">
      <w:marLeft w:val="480"/>
      <w:marRight w:val="0"/>
      <w:marTop w:val="0"/>
      <w:marBottom w:val="0"/>
      <w:divBdr>
        <w:top w:val="none" w:sz="0" w:space="0" w:color="auto"/>
        <w:left w:val="none" w:sz="0" w:space="0" w:color="auto"/>
        <w:bottom w:val="none" w:sz="0" w:space="0" w:color="auto"/>
        <w:right w:val="none" w:sz="0" w:space="0" w:color="auto"/>
      </w:divBdr>
    </w:div>
    <w:div w:id="549150761">
      <w:marLeft w:val="480"/>
      <w:marRight w:val="0"/>
      <w:marTop w:val="0"/>
      <w:marBottom w:val="0"/>
      <w:divBdr>
        <w:top w:val="none" w:sz="0" w:space="0" w:color="auto"/>
        <w:left w:val="none" w:sz="0" w:space="0" w:color="auto"/>
        <w:bottom w:val="none" w:sz="0" w:space="0" w:color="auto"/>
        <w:right w:val="none" w:sz="0" w:space="0" w:color="auto"/>
      </w:divBdr>
    </w:div>
    <w:div w:id="549152668">
      <w:marLeft w:val="480"/>
      <w:marRight w:val="0"/>
      <w:marTop w:val="0"/>
      <w:marBottom w:val="0"/>
      <w:divBdr>
        <w:top w:val="none" w:sz="0" w:space="0" w:color="auto"/>
        <w:left w:val="none" w:sz="0" w:space="0" w:color="auto"/>
        <w:bottom w:val="none" w:sz="0" w:space="0" w:color="auto"/>
        <w:right w:val="none" w:sz="0" w:space="0" w:color="auto"/>
      </w:divBdr>
    </w:div>
    <w:div w:id="549197210">
      <w:marLeft w:val="480"/>
      <w:marRight w:val="0"/>
      <w:marTop w:val="0"/>
      <w:marBottom w:val="0"/>
      <w:divBdr>
        <w:top w:val="none" w:sz="0" w:space="0" w:color="auto"/>
        <w:left w:val="none" w:sz="0" w:space="0" w:color="auto"/>
        <w:bottom w:val="none" w:sz="0" w:space="0" w:color="auto"/>
        <w:right w:val="none" w:sz="0" w:space="0" w:color="auto"/>
      </w:divBdr>
    </w:div>
    <w:div w:id="549340971">
      <w:marLeft w:val="480"/>
      <w:marRight w:val="0"/>
      <w:marTop w:val="0"/>
      <w:marBottom w:val="0"/>
      <w:divBdr>
        <w:top w:val="none" w:sz="0" w:space="0" w:color="auto"/>
        <w:left w:val="none" w:sz="0" w:space="0" w:color="auto"/>
        <w:bottom w:val="none" w:sz="0" w:space="0" w:color="auto"/>
        <w:right w:val="none" w:sz="0" w:space="0" w:color="auto"/>
      </w:divBdr>
    </w:div>
    <w:div w:id="549458046">
      <w:marLeft w:val="480"/>
      <w:marRight w:val="0"/>
      <w:marTop w:val="0"/>
      <w:marBottom w:val="0"/>
      <w:divBdr>
        <w:top w:val="none" w:sz="0" w:space="0" w:color="auto"/>
        <w:left w:val="none" w:sz="0" w:space="0" w:color="auto"/>
        <w:bottom w:val="none" w:sz="0" w:space="0" w:color="auto"/>
        <w:right w:val="none" w:sz="0" w:space="0" w:color="auto"/>
      </w:divBdr>
    </w:div>
    <w:div w:id="549608458">
      <w:marLeft w:val="480"/>
      <w:marRight w:val="0"/>
      <w:marTop w:val="0"/>
      <w:marBottom w:val="0"/>
      <w:divBdr>
        <w:top w:val="none" w:sz="0" w:space="0" w:color="auto"/>
        <w:left w:val="none" w:sz="0" w:space="0" w:color="auto"/>
        <w:bottom w:val="none" w:sz="0" w:space="0" w:color="auto"/>
        <w:right w:val="none" w:sz="0" w:space="0" w:color="auto"/>
      </w:divBdr>
    </w:div>
    <w:div w:id="549610424">
      <w:marLeft w:val="480"/>
      <w:marRight w:val="0"/>
      <w:marTop w:val="0"/>
      <w:marBottom w:val="0"/>
      <w:divBdr>
        <w:top w:val="none" w:sz="0" w:space="0" w:color="auto"/>
        <w:left w:val="none" w:sz="0" w:space="0" w:color="auto"/>
        <w:bottom w:val="none" w:sz="0" w:space="0" w:color="auto"/>
        <w:right w:val="none" w:sz="0" w:space="0" w:color="auto"/>
      </w:divBdr>
    </w:div>
    <w:div w:id="549613422">
      <w:marLeft w:val="480"/>
      <w:marRight w:val="0"/>
      <w:marTop w:val="0"/>
      <w:marBottom w:val="0"/>
      <w:divBdr>
        <w:top w:val="none" w:sz="0" w:space="0" w:color="auto"/>
        <w:left w:val="none" w:sz="0" w:space="0" w:color="auto"/>
        <w:bottom w:val="none" w:sz="0" w:space="0" w:color="auto"/>
        <w:right w:val="none" w:sz="0" w:space="0" w:color="auto"/>
      </w:divBdr>
    </w:div>
    <w:div w:id="549651514">
      <w:marLeft w:val="480"/>
      <w:marRight w:val="0"/>
      <w:marTop w:val="0"/>
      <w:marBottom w:val="0"/>
      <w:divBdr>
        <w:top w:val="none" w:sz="0" w:space="0" w:color="auto"/>
        <w:left w:val="none" w:sz="0" w:space="0" w:color="auto"/>
        <w:bottom w:val="none" w:sz="0" w:space="0" w:color="auto"/>
        <w:right w:val="none" w:sz="0" w:space="0" w:color="auto"/>
      </w:divBdr>
    </w:div>
    <w:div w:id="549652036">
      <w:marLeft w:val="480"/>
      <w:marRight w:val="0"/>
      <w:marTop w:val="0"/>
      <w:marBottom w:val="0"/>
      <w:divBdr>
        <w:top w:val="none" w:sz="0" w:space="0" w:color="auto"/>
        <w:left w:val="none" w:sz="0" w:space="0" w:color="auto"/>
        <w:bottom w:val="none" w:sz="0" w:space="0" w:color="auto"/>
        <w:right w:val="none" w:sz="0" w:space="0" w:color="auto"/>
      </w:divBdr>
    </w:div>
    <w:div w:id="549807436">
      <w:marLeft w:val="480"/>
      <w:marRight w:val="0"/>
      <w:marTop w:val="0"/>
      <w:marBottom w:val="0"/>
      <w:divBdr>
        <w:top w:val="none" w:sz="0" w:space="0" w:color="auto"/>
        <w:left w:val="none" w:sz="0" w:space="0" w:color="auto"/>
        <w:bottom w:val="none" w:sz="0" w:space="0" w:color="auto"/>
        <w:right w:val="none" w:sz="0" w:space="0" w:color="auto"/>
      </w:divBdr>
    </w:div>
    <w:div w:id="549808955">
      <w:marLeft w:val="480"/>
      <w:marRight w:val="0"/>
      <w:marTop w:val="0"/>
      <w:marBottom w:val="0"/>
      <w:divBdr>
        <w:top w:val="none" w:sz="0" w:space="0" w:color="auto"/>
        <w:left w:val="none" w:sz="0" w:space="0" w:color="auto"/>
        <w:bottom w:val="none" w:sz="0" w:space="0" w:color="auto"/>
        <w:right w:val="none" w:sz="0" w:space="0" w:color="auto"/>
      </w:divBdr>
    </w:div>
    <w:div w:id="549809771">
      <w:marLeft w:val="480"/>
      <w:marRight w:val="0"/>
      <w:marTop w:val="0"/>
      <w:marBottom w:val="0"/>
      <w:divBdr>
        <w:top w:val="none" w:sz="0" w:space="0" w:color="auto"/>
        <w:left w:val="none" w:sz="0" w:space="0" w:color="auto"/>
        <w:bottom w:val="none" w:sz="0" w:space="0" w:color="auto"/>
        <w:right w:val="none" w:sz="0" w:space="0" w:color="auto"/>
      </w:divBdr>
    </w:div>
    <w:div w:id="549848711">
      <w:marLeft w:val="480"/>
      <w:marRight w:val="0"/>
      <w:marTop w:val="0"/>
      <w:marBottom w:val="0"/>
      <w:divBdr>
        <w:top w:val="none" w:sz="0" w:space="0" w:color="auto"/>
        <w:left w:val="none" w:sz="0" w:space="0" w:color="auto"/>
        <w:bottom w:val="none" w:sz="0" w:space="0" w:color="auto"/>
        <w:right w:val="none" w:sz="0" w:space="0" w:color="auto"/>
      </w:divBdr>
    </w:div>
    <w:div w:id="549876023">
      <w:marLeft w:val="480"/>
      <w:marRight w:val="0"/>
      <w:marTop w:val="0"/>
      <w:marBottom w:val="0"/>
      <w:divBdr>
        <w:top w:val="none" w:sz="0" w:space="0" w:color="auto"/>
        <w:left w:val="none" w:sz="0" w:space="0" w:color="auto"/>
        <w:bottom w:val="none" w:sz="0" w:space="0" w:color="auto"/>
        <w:right w:val="none" w:sz="0" w:space="0" w:color="auto"/>
      </w:divBdr>
    </w:div>
    <w:div w:id="549876468">
      <w:marLeft w:val="480"/>
      <w:marRight w:val="0"/>
      <w:marTop w:val="0"/>
      <w:marBottom w:val="0"/>
      <w:divBdr>
        <w:top w:val="none" w:sz="0" w:space="0" w:color="auto"/>
        <w:left w:val="none" w:sz="0" w:space="0" w:color="auto"/>
        <w:bottom w:val="none" w:sz="0" w:space="0" w:color="auto"/>
        <w:right w:val="none" w:sz="0" w:space="0" w:color="auto"/>
      </w:divBdr>
    </w:div>
    <w:div w:id="550001816">
      <w:marLeft w:val="480"/>
      <w:marRight w:val="0"/>
      <w:marTop w:val="0"/>
      <w:marBottom w:val="0"/>
      <w:divBdr>
        <w:top w:val="none" w:sz="0" w:space="0" w:color="auto"/>
        <w:left w:val="none" w:sz="0" w:space="0" w:color="auto"/>
        <w:bottom w:val="none" w:sz="0" w:space="0" w:color="auto"/>
        <w:right w:val="none" w:sz="0" w:space="0" w:color="auto"/>
      </w:divBdr>
    </w:div>
    <w:div w:id="550071274">
      <w:marLeft w:val="480"/>
      <w:marRight w:val="0"/>
      <w:marTop w:val="0"/>
      <w:marBottom w:val="0"/>
      <w:divBdr>
        <w:top w:val="none" w:sz="0" w:space="0" w:color="auto"/>
        <w:left w:val="none" w:sz="0" w:space="0" w:color="auto"/>
        <w:bottom w:val="none" w:sz="0" w:space="0" w:color="auto"/>
        <w:right w:val="none" w:sz="0" w:space="0" w:color="auto"/>
      </w:divBdr>
    </w:div>
    <w:div w:id="550072850">
      <w:marLeft w:val="480"/>
      <w:marRight w:val="0"/>
      <w:marTop w:val="0"/>
      <w:marBottom w:val="0"/>
      <w:divBdr>
        <w:top w:val="none" w:sz="0" w:space="0" w:color="auto"/>
        <w:left w:val="none" w:sz="0" w:space="0" w:color="auto"/>
        <w:bottom w:val="none" w:sz="0" w:space="0" w:color="auto"/>
        <w:right w:val="none" w:sz="0" w:space="0" w:color="auto"/>
      </w:divBdr>
    </w:div>
    <w:div w:id="550072992">
      <w:marLeft w:val="480"/>
      <w:marRight w:val="0"/>
      <w:marTop w:val="0"/>
      <w:marBottom w:val="0"/>
      <w:divBdr>
        <w:top w:val="none" w:sz="0" w:space="0" w:color="auto"/>
        <w:left w:val="none" w:sz="0" w:space="0" w:color="auto"/>
        <w:bottom w:val="none" w:sz="0" w:space="0" w:color="auto"/>
        <w:right w:val="none" w:sz="0" w:space="0" w:color="auto"/>
      </w:divBdr>
    </w:div>
    <w:div w:id="550074734">
      <w:marLeft w:val="480"/>
      <w:marRight w:val="0"/>
      <w:marTop w:val="0"/>
      <w:marBottom w:val="0"/>
      <w:divBdr>
        <w:top w:val="none" w:sz="0" w:space="0" w:color="auto"/>
        <w:left w:val="none" w:sz="0" w:space="0" w:color="auto"/>
        <w:bottom w:val="none" w:sz="0" w:space="0" w:color="auto"/>
        <w:right w:val="none" w:sz="0" w:space="0" w:color="auto"/>
      </w:divBdr>
    </w:div>
    <w:div w:id="550117535">
      <w:marLeft w:val="480"/>
      <w:marRight w:val="0"/>
      <w:marTop w:val="0"/>
      <w:marBottom w:val="0"/>
      <w:divBdr>
        <w:top w:val="none" w:sz="0" w:space="0" w:color="auto"/>
        <w:left w:val="none" w:sz="0" w:space="0" w:color="auto"/>
        <w:bottom w:val="none" w:sz="0" w:space="0" w:color="auto"/>
        <w:right w:val="none" w:sz="0" w:space="0" w:color="auto"/>
      </w:divBdr>
    </w:div>
    <w:div w:id="550120991">
      <w:marLeft w:val="480"/>
      <w:marRight w:val="0"/>
      <w:marTop w:val="0"/>
      <w:marBottom w:val="0"/>
      <w:divBdr>
        <w:top w:val="none" w:sz="0" w:space="0" w:color="auto"/>
        <w:left w:val="none" w:sz="0" w:space="0" w:color="auto"/>
        <w:bottom w:val="none" w:sz="0" w:space="0" w:color="auto"/>
        <w:right w:val="none" w:sz="0" w:space="0" w:color="auto"/>
      </w:divBdr>
    </w:div>
    <w:div w:id="550267310">
      <w:marLeft w:val="480"/>
      <w:marRight w:val="0"/>
      <w:marTop w:val="0"/>
      <w:marBottom w:val="0"/>
      <w:divBdr>
        <w:top w:val="none" w:sz="0" w:space="0" w:color="auto"/>
        <w:left w:val="none" w:sz="0" w:space="0" w:color="auto"/>
        <w:bottom w:val="none" w:sz="0" w:space="0" w:color="auto"/>
        <w:right w:val="none" w:sz="0" w:space="0" w:color="auto"/>
      </w:divBdr>
    </w:div>
    <w:div w:id="550271013">
      <w:marLeft w:val="480"/>
      <w:marRight w:val="0"/>
      <w:marTop w:val="0"/>
      <w:marBottom w:val="0"/>
      <w:divBdr>
        <w:top w:val="none" w:sz="0" w:space="0" w:color="auto"/>
        <w:left w:val="none" w:sz="0" w:space="0" w:color="auto"/>
        <w:bottom w:val="none" w:sz="0" w:space="0" w:color="auto"/>
        <w:right w:val="none" w:sz="0" w:space="0" w:color="auto"/>
      </w:divBdr>
    </w:div>
    <w:div w:id="550306559">
      <w:marLeft w:val="480"/>
      <w:marRight w:val="0"/>
      <w:marTop w:val="0"/>
      <w:marBottom w:val="0"/>
      <w:divBdr>
        <w:top w:val="none" w:sz="0" w:space="0" w:color="auto"/>
        <w:left w:val="none" w:sz="0" w:space="0" w:color="auto"/>
        <w:bottom w:val="none" w:sz="0" w:space="0" w:color="auto"/>
        <w:right w:val="none" w:sz="0" w:space="0" w:color="auto"/>
      </w:divBdr>
    </w:div>
    <w:div w:id="550381241">
      <w:marLeft w:val="480"/>
      <w:marRight w:val="0"/>
      <w:marTop w:val="0"/>
      <w:marBottom w:val="0"/>
      <w:divBdr>
        <w:top w:val="none" w:sz="0" w:space="0" w:color="auto"/>
        <w:left w:val="none" w:sz="0" w:space="0" w:color="auto"/>
        <w:bottom w:val="none" w:sz="0" w:space="0" w:color="auto"/>
        <w:right w:val="none" w:sz="0" w:space="0" w:color="auto"/>
      </w:divBdr>
    </w:div>
    <w:div w:id="550381977">
      <w:marLeft w:val="480"/>
      <w:marRight w:val="0"/>
      <w:marTop w:val="0"/>
      <w:marBottom w:val="0"/>
      <w:divBdr>
        <w:top w:val="none" w:sz="0" w:space="0" w:color="auto"/>
        <w:left w:val="none" w:sz="0" w:space="0" w:color="auto"/>
        <w:bottom w:val="none" w:sz="0" w:space="0" w:color="auto"/>
        <w:right w:val="none" w:sz="0" w:space="0" w:color="auto"/>
      </w:divBdr>
    </w:div>
    <w:div w:id="550461017">
      <w:marLeft w:val="480"/>
      <w:marRight w:val="0"/>
      <w:marTop w:val="0"/>
      <w:marBottom w:val="0"/>
      <w:divBdr>
        <w:top w:val="none" w:sz="0" w:space="0" w:color="auto"/>
        <w:left w:val="none" w:sz="0" w:space="0" w:color="auto"/>
        <w:bottom w:val="none" w:sz="0" w:space="0" w:color="auto"/>
        <w:right w:val="none" w:sz="0" w:space="0" w:color="auto"/>
      </w:divBdr>
    </w:div>
    <w:div w:id="550463770">
      <w:marLeft w:val="480"/>
      <w:marRight w:val="0"/>
      <w:marTop w:val="0"/>
      <w:marBottom w:val="0"/>
      <w:divBdr>
        <w:top w:val="none" w:sz="0" w:space="0" w:color="auto"/>
        <w:left w:val="none" w:sz="0" w:space="0" w:color="auto"/>
        <w:bottom w:val="none" w:sz="0" w:space="0" w:color="auto"/>
        <w:right w:val="none" w:sz="0" w:space="0" w:color="auto"/>
      </w:divBdr>
    </w:div>
    <w:div w:id="550532328">
      <w:marLeft w:val="480"/>
      <w:marRight w:val="0"/>
      <w:marTop w:val="0"/>
      <w:marBottom w:val="0"/>
      <w:divBdr>
        <w:top w:val="none" w:sz="0" w:space="0" w:color="auto"/>
        <w:left w:val="none" w:sz="0" w:space="0" w:color="auto"/>
        <w:bottom w:val="none" w:sz="0" w:space="0" w:color="auto"/>
        <w:right w:val="none" w:sz="0" w:space="0" w:color="auto"/>
      </w:divBdr>
    </w:div>
    <w:div w:id="550574427">
      <w:marLeft w:val="480"/>
      <w:marRight w:val="0"/>
      <w:marTop w:val="0"/>
      <w:marBottom w:val="0"/>
      <w:divBdr>
        <w:top w:val="none" w:sz="0" w:space="0" w:color="auto"/>
        <w:left w:val="none" w:sz="0" w:space="0" w:color="auto"/>
        <w:bottom w:val="none" w:sz="0" w:space="0" w:color="auto"/>
        <w:right w:val="none" w:sz="0" w:space="0" w:color="auto"/>
      </w:divBdr>
    </w:div>
    <w:div w:id="550577767">
      <w:marLeft w:val="480"/>
      <w:marRight w:val="0"/>
      <w:marTop w:val="0"/>
      <w:marBottom w:val="0"/>
      <w:divBdr>
        <w:top w:val="none" w:sz="0" w:space="0" w:color="auto"/>
        <w:left w:val="none" w:sz="0" w:space="0" w:color="auto"/>
        <w:bottom w:val="none" w:sz="0" w:space="0" w:color="auto"/>
        <w:right w:val="none" w:sz="0" w:space="0" w:color="auto"/>
      </w:divBdr>
    </w:div>
    <w:div w:id="550578607">
      <w:marLeft w:val="480"/>
      <w:marRight w:val="0"/>
      <w:marTop w:val="0"/>
      <w:marBottom w:val="0"/>
      <w:divBdr>
        <w:top w:val="none" w:sz="0" w:space="0" w:color="auto"/>
        <w:left w:val="none" w:sz="0" w:space="0" w:color="auto"/>
        <w:bottom w:val="none" w:sz="0" w:space="0" w:color="auto"/>
        <w:right w:val="none" w:sz="0" w:space="0" w:color="auto"/>
      </w:divBdr>
    </w:div>
    <w:div w:id="550771051">
      <w:marLeft w:val="480"/>
      <w:marRight w:val="0"/>
      <w:marTop w:val="0"/>
      <w:marBottom w:val="0"/>
      <w:divBdr>
        <w:top w:val="none" w:sz="0" w:space="0" w:color="auto"/>
        <w:left w:val="none" w:sz="0" w:space="0" w:color="auto"/>
        <w:bottom w:val="none" w:sz="0" w:space="0" w:color="auto"/>
        <w:right w:val="none" w:sz="0" w:space="0" w:color="auto"/>
      </w:divBdr>
    </w:div>
    <w:div w:id="550774003">
      <w:marLeft w:val="480"/>
      <w:marRight w:val="0"/>
      <w:marTop w:val="0"/>
      <w:marBottom w:val="0"/>
      <w:divBdr>
        <w:top w:val="none" w:sz="0" w:space="0" w:color="auto"/>
        <w:left w:val="none" w:sz="0" w:space="0" w:color="auto"/>
        <w:bottom w:val="none" w:sz="0" w:space="0" w:color="auto"/>
        <w:right w:val="none" w:sz="0" w:space="0" w:color="auto"/>
      </w:divBdr>
    </w:div>
    <w:div w:id="550843660">
      <w:marLeft w:val="480"/>
      <w:marRight w:val="0"/>
      <w:marTop w:val="0"/>
      <w:marBottom w:val="0"/>
      <w:divBdr>
        <w:top w:val="none" w:sz="0" w:space="0" w:color="auto"/>
        <w:left w:val="none" w:sz="0" w:space="0" w:color="auto"/>
        <w:bottom w:val="none" w:sz="0" w:space="0" w:color="auto"/>
        <w:right w:val="none" w:sz="0" w:space="0" w:color="auto"/>
      </w:divBdr>
    </w:div>
    <w:div w:id="550850764">
      <w:marLeft w:val="480"/>
      <w:marRight w:val="0"/>
      <w:marTop w:val="0"/>
      <w:marBottom w:val="0"/>
      <w:divBdr>
        <w:top w:val="none" w:sz="0" w:space="0" w:color="auto"/>
        <w:left w:val="none" w:sz="0" w:space="0" w:color="auto"/>
        <w:bottom w:val="none" w:sz="0" w:space="0" w:color="auto"/>
        <w:right w:val="none" w:sz="0" w:space="0" w:color="auto"/>
      </w:divBdr>
    </w:div>
    <w:div w:id="550850910">
      <w:marLeft w:val="480"/>
      <w:marRight w:val="0"/>
      <w:marTop w:val="0"/>
      <w:marBottom w:val="0"/>
      <w:divBdr>
        <w:top w:val="none" w:sz="0" w:space="0" w:color="auto"/>
        <w:left w:val="none" w:sz="0" w:space="0" w:color="auto"/>
        <w:bottom w:val="none" w:sz="0" w:space="0" w:color="auto"/>
        <w:right w:val="none" w:sz="0" w:space="0" w:color="auto"/>
      </w:divBdr>
    </w:div>
    <w:div w:id="550918424">
      <w:marLeft w:val="480"/>
      <w:marRight w:val="0"/>
      <w:marTop w:val="0"/>
      <w:marBottom w:val="0"/>
      <w:divBdr>
        <w:top w:val="none" w:sz="0" w:space="0" w:color="auto"/>
        <w:left w:val="none" w:sz="0" w:space="0" w:color="auto"/>
        <w:bottom w:val="none" w:sz="0" w:space="0" w:color="auto"/>
        <w:right w:val="none" w:sz="0" w:space="0" w:color="auto"/>
      </w:divBdr>
    </w:div>
    <w:div w:id="550965810">
      <w:marLeft w:val="480"/>
      <w:marRight w:val="0"/>
      <w:marTop w:val="0"/>
      <w:marBottom w:val="0"/>
      <w:divBdr>
        <w:top w:val="none" w:sz="0" w:space="0" w:color="auto"/>
        <w:left w:val="none" w:sz="0" w:space="0" w:color="auto"/>
        <w:bottom w:val="none" w:sz="0" w:space="0" w:color="auto"/>
        <w:right w:val="none" w:sz="0" w:space="0" w:color="auto"/>
      </w:divBdr>
    </w:div>
    <w:div w:id="550967804">
      <w:marLeft w:val="480"/>
      <w:marRight w:val="0"/>
      <w:marTop w:val="0"/>
      <w:marBottom w:val="0"/>
      <w:divBdr>
        <w:top w:val="none" w:sz="0" w:space="0" w:color="auto"/>
        <w:left w:val="none" w:sz="0" w:space="0" w:color="auto"/>
        <w:bottom w:val="none" w:sz="0" w:space="0" w:color="auto"/>
        <w:right w:val="none" w:sz="0" w:space="0" w:color="auto"/>
      </w:divBdr>
    </w:div>
    <w:div w:id="551040348">
      <w:marLeft w:val="480"/>
      <w:marRight w:val="0"/>
      <w:marTop w:val="0"/>
      <w:marBottom w:val="0"/>
      <w:divBdr>
        <w:top w:val="none" w:sz="0" w:space="0" w:color="auto"/>
        <w:left w:val="none" w:sz="0" w:space="0" w:color="auto"/>
        <w:bottom w:val="none" w:sz="0" w:space="0" w:color="auto"/>
        <w:right w:val="none" w:sz="0" w:space="0" w:color="auto"/>
      </w:divBdr>
    </w:div>
    <w:div w:id="551117403">
      <w:marLeft w:val="480"/>
      <w:marRight w:val="0"/>
      <w:marTop w:val="0"/>
      <w:marBottom w:val="0"/>
      <w:divBdr>
        <w:top w:val="none" w:sz="0" w:space="0" w:color="auto"/>
        <w:left w:val="none" w:sz="0" w:space="0" w:color="auto"/>
        <w:bottom w:val="none" w:sz="0" w:space="0" w:color="auto"/>
        <w:right w:val="none" w:sz="0" w:space="0" w:color="auto"/>
      </w:divBdr>
    </w:div>
    <w:div w:id="551119846">
      <w:marLeft w:val="480"/>
      <w:marRight w:val="0"/>
      <w:marTop w:val="0"/>
      <w:marBottom w:val="0"/>
      <w:divBdr>
        <w:top w:val="none" w:sz="0" w:space="0" w:color="auto"/>
        <w:left w:val="none" w:sz="0" w:space="0" w:color="auto"/>
        <w:bottom w:val="none" w:sz="0" w:space="0" w:color="auto"/>
        <w:right w:val="none" w:sz="0" w:space="0" w:color="auto"/>
      </w:divBdr>
    </w:div>
    <w:div w:id="551158771">
      <w:marLeft w:val="480"/>
      <w:marRight w:val="0"/>
      <w:marTop w:val="0"/>
      <w:marBottom w:val="0"/>
      <w:divBdr>
        <w:top w:val="none" w:sz="0" w:space="0" w:color="auto"/>
        <w:left w:val="none" w:sz="0" w:space="0" w:color="auto"/>
        <w:bottom w:val="none" w:sz="0" w:space="0" w:color="auto"/>
        <w:right w:val="none" w:sz="0" w:space="0" w:color="auto"/>
      </w:divBdr>
    </w:div>
    <w:div w:id="551159652">
      <w:marLeft w:val="480"/>
      <w:marRight w:val="0"/>
      <w:marTop w:val="0"/>
      <w:marBottom w:val="0"/>
      <w:divBdr>
        <w:top w:val="none" w:sz="0" w:space="0" w:color="auto"/>
        <w:left w:val="none" w:sz="0" w:space="0" w:color="auto"/>
        <w:bottom w:val="none" w:sz="0" w:space="0" w:color="auto"/>
        <w:right w:val="none" w:sz="0" w:space="0" w:color="auto"/>
      </w:divBdr>
    </w:div>
    <w:div w:id="551160914">
      <w:marLeft w:val="480"/>
      <w:marRight w:val="0"/>
      <w:marTop w:val="0"/>
      <w:marBottom w:val="0"/>
      <w:divBdr>
        <w:top w:val="none" w:sz="0" w:space="0" w:color="auto"/>
        <w:left w:val="none" w:sz="0" w:space="0" w:color="auto"/>
        <w:bottom w:val="none" w:sz="0" w:space="0" w:color="auto"/>
        <w:right w:val="none" w:sz="0" w:space="0" w:color="auto"/>
      </w:divBdr>
    </w:div>
    <w:div w:id="551163423">
      <w:marLeft w:val="480"/>
      <w:marRight w:val="0"/>
      <w:marTop w:val="0"/>
      <w:marBottom w:val="0"/>
      <w:divBdr>
        <w:top w:val="none" w:sz="0" w:space="0" w:color="auto"/>
        <w:left w:val="none" w:sz="0" w:space="0" w:color="auto"/>
        <w:bottom w:val="none" w:sz="0" w:space="0" w:color="auto"/>
        <w:right w:val="none" w:sz="0" w:space="0" w:color="auto"/>
      </w:divBdr>
    </w:div>
    <w:div w:id="551186773">
      <w:marLeft w:val="480"/>
      <w:marRight w:val="0"/>
      <w:marTop w:val="0"/>
      <w:marBottom w:val="0"/>
      <w:divBdr>
        <w:top w:val="none" w:sz="0" w:space="0" w:color="auto"/>
        <w:left w:val="none" w:sz="0" w:space="0" w:color="auto"/>
        <w:bottom w:val="none" w:sz="0" w:space="0" w:color="auto"/>
        <w:right w:val="none" w:sz="0" w:space="0" w:color="auto"/>
      </w:divBdr>
    </w:div>
    <w:div w:id="551229778">
      <w:marLeft w:val="480"/>
      <w:marRight w:val="0"/>
      <w:marTop w:val="0"/>
      <w:marBottom w:val="0"/>
      <w:divBdr>
        <w:top w:val="none" w:sz="0" w:space="0" w:color="auto"/>
        <w:left w:val="none" w:sz="0" w:space="0" w:color="auto"/>
        <w:bottom w:val="none" w:sz="0" w:space="0" w:color="auto"/>
        <w:right w:val="none" w:sz="0" w:space="0" w:color="auto"/>
      </w:divBdr>
    </w:div>
    <w:div w:id="551230355">
      <w:marLeft w:val="480"/>
      <w:marRight w:val="0"/>
      <w:marTop w:val="0"/>
      <w:marBottom w:val="0"/>
      <w:divBdr>
        <w:top w:val="none" w:sz="0" w:space="0" w:color="auto"/>
        <w:left w:val="none" w:sz="0" w:space="0" w:color="auto"/>
        <w:bottom w:val="none" w:sz="0" w:space="0" w:color="auto"/>
        <w:right w:val="none" w:sz="0" w:space="0" w:color="auto"/>
      </w:divBdr>
    </w:div>
    <w:div w:id="551306841">
      <w:marLeft w:val="480"/>
      <w:marRight w:val="0"/>
      <w:marTop w:val="0"/>
      <w:marBottom w:val="0"/>
      <w:divBdr>
        <w:top w:val="none" w:sz="0" w:space="0" w:color="auto"/>
        <w:left w:val="none" w:sz="0" w:space="0" w:color="auto"/>
        <w:bottom w:val="none" w:sz="0" w:space="0" w:color="auto"/>
        <w:right w:val="none" w:sz="0" w:space="0" w:color="auto"/>
      </w:divBdr>
    </w:div>
    <w:div w:id="551307940">
      <w:marLeft w:val="480"/>
      <w:marRight w:val="0"/>
      <w:marTop w:val="0"/>
      <w:marBottom w:val="0"/>
      <w:divBdr>
        <w:top w:val="none" w:sz="0" w:space="0" w:color="auto"/>
        <w:left w:val="none" w:sz="0" w:space="0" w:color="auto"/>
        <w:bottom w:val="none" w:sz="0" w:space="0" w:color="auto"/>
        <w:right w:val="none" w:sz="0" w:space="0" w:color="auto"/>
      </w:divBdr>
    </w:div>
    <w:div w:id="551356566">
      <w:marLeft w:val="480"/>
      <w:marRight w:val="0"/>
      <w:marTop w:val="0"/>
      <w:marBottom w:val="0"/>
      <w:divBdr>
        <w:top w:val="none" w:sz="0" w:space="0" w:color="auto"/>
        <w:left w:val="none" w:sz="0" w:space="0" w:color="auto"/>
        <w:bottom w:val="none" w:sz="0" w:space="0" w:color="auto"/>
        <w:right w:val="none" w:sz="0" w:space="0" w:color="auto"/>
      </w:divBdr>
    </w:div>
    <w:div w:id="551385571">
      <w:marLeft w:val="480"/>
      <w:marRight w:val="0"/>
      <w:marTop w:val="0"/>
      <w:marBottom w:val="0"/>
      <w:divBdr>
        <w:top w:val="none" w:sz="0" w:space="0" w:color="auto"/>
        <w:left w:val="none" w:sz="0" w:space="0" w:color="auto"/>
        <w:bottom w:val="none" w:sz="0" w:space="0" w:color="auto"/>
        <w:right w:val="none" w:sz="0" w:space="0" w:color="auto"/>
      </w:divBdr>
    </w:div>
    <w:div w:id="551500380">
      <w:marLeft w:val="480"/>
      <w:marRight w:val="0"/>
      <w:marTop w:val="0"/>
      <w:marBottom w:val="0"/>
      <w:divBdr>
        <w:top w:val="none" w:sz="0" w:space="0" w:color="auto"/>
        <w:left w:val="none" w:sz="0" w:space="0" w:color="auto"/>
        <w:bottom w:val="none" w:sz="0" w:space="0" w:color="auto"/>
        <w:right w:val="none" w:sz="0" w:space="0" w:color="auto"/>
      </w:divBdr>
    </w:div>
    <w:div w:id="551573378">
      <w:marLeft w:val="480"/>
      <w:marRight w:val="0"/>
      <w:marTop w:val="0"/>
      <w:marBottom w:val="0"/>
      <w:divBdr>
        <w:top w:val="none" w:sz="0" w:space="0" w:color="auto"/>
        <w:left w:val="none" w:sz="0" w:space="0" w:color="auto"/>
        <w:bottom w:val="none" w:sz="0" w:space="0" w:color="auto"/>
        <w:right w:val="none" w:sz="0" w:space="0" w:color="auto"/>
      </w:divBdr>
    </w:div>
    <w:div w:id="551573829">
      <w:marLeft w:val="480"/>
      <w:marRight w:val="0"/>
      <w:marTop w:val="0"/>
      <w:marBottom w:val="0"/>
      <w:divBdr>
        <w:top w:val="none" w:sz="0" w:space="0" w:color="auto"/>
        <w:left w:val="none" w:sz="0" w:space="0" w:color="auto"/>
        <w:bottom w:val="none" w:sz="0" w:space="0" w:color="auto"/>
        <w:right w:val="none" w:sz="0" w:space="0" w:color="auto"/>
      </w:divBdr>
    </w:div>
    <w:div w:id="551691762">
      <w:marLeft w:val="480"/>
      <w:marRight w:val="0"/>
      <w:marTop w:val="0"/>
      <w:marBottom w:val="0"/>
      <w:divBdr>
        <w:top w:val="none" w:sz="0" w:space="0" w:color="auto"/>
        <w:left w:val="none" w:sz="0" w:space="0" w:color="auto"/>
        <w:bottom w:val="none" w:sz="0" w:space="0" w:color="auto"/>
        <w:right w:val="none" w:sz="0" w:space="0" w:color="auto"/>
      </w:divBdr>
    </w:div>
    <w:div w:id="551769654">
      <w:marLeft w:val="480"/>
      <w:marRight w:val="0"/>
      <w:marTop w:val="0"/>
      <w:marBottom w:val="0"/>
      <w:divBdr>
        <w:top w:val="none" w:sz="0" w:space="0" w:color="auto"/>
        <w:left w:val="none" w:sz="0" w:space="0" w:color="auto"/>
        <w:bottom w:val="none" w:sz="0" w:space="0" w:color="auto"/>
        <w:right w:val="none" w:sz="0" w:space="0" w:color="auto"/>
      </w:divBdr>
    </w:div>
    <w:div w:id="551771883">
      <w:marLeft w:val="480"/>
      <w:marRight w:val="0"/>
      <w:marTop w:val="0"/>
      <w:marBottom w:val="0"/>
      <w:divBdr>
        <w:top w:val="none" w:sz="0" w:space="0" w:color="auto"/>
        <w:left w:val="none" w:sz="0" w:space="0" w:color="auto"/>
        <w:bottom w:val="none" w:sz="0" w:space="0" w:color="auto"/>
        <w:right w:val="none" w:sz="0" w:space="0" w:color="auto"/>
      </w:divBdr>
    </w:div>
    <w:div w:id="551842734">
      <w:marLeft w:val="480"/>
      <w:marRight w:val="0"/>
      <w:marTop w:val="0"/>
      <w:marBottom w:val="0"/>
      <w:divBdr>
        <w:top w:val="none" w:sz="0" w:space="0" w:color="auto"/>
        <w:left w:val="none" w:sz="0" w:space="0" w:color="auto"/>
        <w:bottom w:val="none" w:sz="0" w:space="0" w:color="auto"/>
        <w:right w:val="none" w:sz="0" w:space="0" w:color="auto"/>
      </w:divBdr>
    </w:div>
    <w:div w:id="551843516">
      <w:marLeft w:val="480"/>
      <w:marRight w:val="0"/>
      <w:marTop w:val="0"/>
      <w:marBottom w:val="0"/>
      <w:divBdr>
        <w:top w:val="none" w:sz="0" w:space="0" w:color="auto"/>
        <w:left w:val="none" w:sz="0" w:space="0" w:color="auto"/>
        <w:bottom w:val="none" w:sz="0" w:space="0" w:color="auto"/>
        <w:right w:val="none" w:sz="0" w:space="0" w:color="auto"/>
      </w:divBdr>
    </w:div>
    <w:div w:id="551844186">
      <w:marLeft w:val="480"/>
      <w:marRight w:val="0"/>
      <w:marTop w:val="0"/>
      <w:marBottom w:val="0"/>
      <w:divBdr>
        <w:top w:val="none" w:sz="0" w:space="0" w:color="auto"/>
        <w:left w:val="none" w:sz="0" w:space="0" w:color="auto"/>
        <w:bottom w:val="none" w:sz="0" w:space="0" w:color="auto"/>
        <w:right w:val="none" w:sz="0" w:space="0" w:color="auto"/>
      </w:divBdr>
    </w:div>
    <w:div w:id="551887540">
      <w:marLeft w:val="480"/>
      <w:marRight w:val="0"/>
      <w:marTop w:val="0"/>
      <w:marBottom w:val="0"/>
      <w:divBdr>
        <w:top w:val="none" w:sz="0" w:space="0" w:color="auto"/>
        <w:left w:val="none" w:sz="0" w:space="0" w:color="auto"/>
        <w:bottom w:val="none" w:sz="0" w:space="0" w:color="auto"/>
        <w:right w:val="none" w:sz="0" w:space="0" w:color="auto"/>
      </w:divBdr>
    </w:div>
    <w:div w:id="551890845">
      <w:marLeft w:val="480"/>
      <w:marRight w:val="0"/>
      <w:marTop w:val="0"/>
      <w:marBottom w:val="0"/>
      <w:divBdr>
        <w:top w:val="none" w:sz="0" w:space="0" w:color="auto"/>
        <w:left w:val="none" w:sz="0" w:space="0" w:color="auto"/>
        <w:bottom w:val="none" w:sz="0" w:space="0" w:color="auto"/>
        <w:right w:val="none" w:sz="0" w:space="0" w:color="auto"/>
      </w:divBdr>
    </w:div>
    <w:div w:id="552083993">
      <w:marLeft w:val="480"/>
      <w:marRight w:val="0"/>
      <w:marTop w:val="0"/>
      <w:marBottom w:val="0"/>
      <w:divBdr>
        <w:top w:val="none" w:sz="0" w:space="0" w:color="auto"/>
        <w:left w:val="none" w:sz="0" w:space="0" w:color="auto"/>
        <w:bottom w:val="none" w:sz="0" w:space="0" w:color="auto"/>
        <w:right w:val="none" w:sz="0" w:space="0" w:color="auto"/>
      </w:divBdr>
    </w:div>
    <w:div w:id="552086194">
      <w:marLeft w:val="480"/>
      <w:marRight w:val="0"/>
      <w:marTop w:val="0"/>
      <w:marBottom w:val="0"/>
      <w:divBdr>
        <w:top w:val="none" w:sz="0" w:space="0" w:color="auto"/>
        <w:left w:val="none" w:sz="0" w:space="0" w:color="auto"/>
        <w:bottom w:val="none" w:sz="0" w:space="0" w:color="auto"/>
        <w:right w:val="none" w:sz="0" w:space="0" w:color="auto"/>
      </w:divBdr>
    </w:div>
    <w:div w:id="552086493">
      <w:marLeft w:val="480"/>
      <w:marRight w:val="0"/>
      <w:marTop w:val="0"/>
      <w:marBottom w:val="0"/>
      <w:divBdr>
        <w:top w:val="none" w:sz="0" w:space="0" w:color="auto"/>
        <w:left w:val="none" w:sz="0" w:space="0" w:color="auto"/>
        <w:bottom w:val="none" w:sz="0" w:space="0" w:color="auto"/>
        <w:right w:val="none" w:sz="0" w:space="0" w:color="auto"/>
      </w:divBdr>
    </w:div>
    <w:div w:id="552231051">
      <w:marLeft w:val="480"/>
      <w:marRight w:val="0"/>
      <w:marTop w:val="0"/>
      <w:marBottom w:val="0"/>
      <w:divBdr>
        <w:top w:val="none" w:sz="0" w:space="0" w:color="auto"/>
        <w:left w:val="none" w:sz="0" w:space="0" w:color="auto"/>
        <w:bottom w:val="none" w:sz="0" w:space="0" w:color="auto"/>
        <w:right w:val="none" w:sz="0" w:space="0" w:color="auto"/>
      </w:divBdr>
    </w:div>
    <w:div w:id="552280027">
      <w:marLeft w:val="480"/>
      <w:marRight w:val="0"/>
      <w:marTop w:val="0"/>
      <w:marBottom w:val="0"/>
      <w:divBdr>
        <w:top w:val="none" w:sz="0" w:space="0" w:color="auto"/>
        <w:left w:val="none" w:sz="0" w:space="0" w:color="auto"/>
        <w:bottom w:val="none" w:sz="0" w:space="0" w:color="auto"/>
        <w:right w:val="none" w:sz="0" w:space="0" w:color="auto"/>
      </w:divBdr>
    </w:div>
    <w:div w:id="552349449">
      <w:marLeft w:val="480"/>
      <w:marRight w:val="0"/>
      <w:marTop w:val="0"/>
      <w:marBottom w:val="0"/>
      <w:divBdr>
        <w:top w:val="none" w:sz="0" w:space="0" w:color="auto"/>
        <w:left w:val="none" w:sz="0" w:space="0" w:color="auto"/>
        <w:bottom w:val="none" w:sz="0" w:space="0" w:color="auto"/>
        <w:right w:val="none" w:sz="0" w:space="0" w:color="auto"/>
      </w:divBdr>
    </w:div>
    <w:div w:id="552355970">
      <w:marLeft w:val="480"/>
      <w:marRight w:val="0"/>
      <w:marTop w:val="0"/>
      <w:marBottom w:val="0"/>
      <w:divBdr>
        <w:top w:val="none" w:sz="0" w:space="0" w:color="auto"/>
        <w:left w:val="none" w:sz="0" w:space="0" w:color="auto"/>
        <w:bottom w:val="none" w:sz="0" w:space="0" w:color="auto"/>
        <w:right w:val="none" w:sz="0" w:space="0" w:color="auto"/>
      </w:divBdr>
    </w:div>
    <w:div w:id="552426242">
      <w:marLeft w:val="480"/>
      <w:marRight w:val="0"/>
      <w:marTop w:val="0"/>
      <w:marBottom w:val="0"/>
      <w:divBdr>
        <w:top w:val="none" w:sz="0" w:space="0" w:color="auto"/>
        <w:left w:val="none" w:sz="0" w:space="0" w:color="auto"/>
        <w:bottom w:val="none" w:sz="0" w:space="0" w:color="auto"/>
        <w:right w:val="none" w:sz="0" w:space="0" w:color="auto"/>
      </w:divBdr>
    </w:div>
    <w:div w:id="552428953">
      <w:marLeft w:val="480"/>
      <w:marRight w:val="0"/>
      <w:marTop w:val="0"/>
      <w:marBottom w:val="0"/>
      <w:divBdr>
        <w:top w:val="none" w:sz="0" w:space="0" w:color="auto"/>
        <w:left w:val="none" w:sz="0" w:space="0" w:color="auto"/>
        <w:bottom w:val="none" w:sz="0" w:space="0" w:color="auto"/>
        <w:right w:val="none" w:sz="0" w:space="0" w:color="auto"/>
      </w:divBdr>
    </w:div>
    <w:div w:id="552469958">
      <w:marLeft w:val="480"/>
      <w:marRight w:val="0"/>
      <w:marTop w:val="0"/>
      <w:marBottom w:val="0"/>
      <w:divBdr>
        <w:top w:val="none" w:sz="0" w:space="0" w:color="auto"/>
        <w:left w:val="none" w:sz="0" w:space="0" w:color="auto"/>
        <w:bottom w:val="none" w:sz="0" w:space="0" w:color="auto"/>
        <w:right w:val="none" w:sz="0" w:space="0" w:color="auto"/>
      </w:divBdr>
    </w:div>
    <w:div w:id="552497156">
      <w:marLeft w:val="480"/>
      <w:marRight w:val="0"/>
      <w:marTop w:val="0"/>
      <w:marBottom w:val="0"/>
      <w:divBdr>
        <w:top w:val="none" w:sz="0" w:space="0" w:color="auto"/>
        <w:left w:val="none" w:sz="0" w:space="0" w:color="auto"/>
        <w:bottom w:val="none" w:sz="0" w:space="0" w:color="auto"/>
        <w:right w:val="none" w:sz="0" w:space="0" w:color="auto"/>
      </w:divBdr>
    </w:div>
    <w:div w:id="552497854">
      <w:marLeft w:val="480"/>
      <w:marRight w:val="0"/>
      <w:marTop w:val="0"/>
      <w:marBottom w:val="0"/>
      <w:divBdr>
        <w:top w:val="none" w:sz="0" w:space="0" w:color="auto"/>
        <w:left w:val="none" w:sz="0" w:space="0" w:color="auto"/>
        <w:bottom w:val="none" w:sz="0" w:space="0" w:color="auto"/>
        <w:right w:val="none" w:sz="0" w:space="0" w:color="auto"/>
      </w:divBdr>
    </w:div>
    <w:div w:id="552499062">
      <w:marLeft w:val="480"/>
      <w:marRight w:val="0"/>
      <w:marTop w:val="0"/>
      <w:marBottom w:val="0"/>
      <w:divBdr>
        <w:top w:val="none" w:sz="0" w:space="0" w:color="auto"/>
        <w:left w:val="none" w:sz="0" w:space="0" w:color="auto"/>
        <w:bottom w:val="none" w:sz="0" w:space="0" w:color="auto"/>
        <w:right w:val="none" w:sz="0" w:space="0" w:color="auto"/>
      </w:divBdr>
    </w:div>
    <w:div w:id="552547712">
      <w:marLeft w:val="480"/>
      <w:marRight w:val="0"/>
      <w:marTop w:val="0"/>
      <w:marBottom w:val="0"/>
      <w:divBdr>
        <w:top w:val="none" w:sz="0" w:space="0" w:color="auto"/>
        <w:left w:val="none" w:sz="0" w:space="0" w:color="auto"/>
        <w:bottom w:val="none" w:sz="0" w:space="0" w:color="auto"/>
        <w:right w:val="none" w:sz="0" w:space="0" w:color="auto"/>
      </w:divBdr>
    </w:div>
    <w:div w:id="552622138">
      <w:marLeft w:val="480"/>
      <w:marRight w:val="0"/>
      <w:marTop w:val="0"/>
      <w:marBottom w:val="0"/>
      <w:divBdr>
        <w:top w:val="none" w:sz="0" w:space="0" w:color="auto"/>
        <w:left w:val="none" w:sz="0" w:space="0" w:color="auto"/>
        <w:bottom w:val="none" w:sz="0" w:space="0" w:color="auto"/>
        <w:right w:val="none" w:sz="0" w:space="0" w:color="auto"/>
      </w:divBdr>
    </w:div>
    <w:div w:id="552623521">
      <w:marLeft w:val="480"/>
      <w:marRight w:val="0"/>
      <w:marTop w:val="0"/>
      <w:marBottom w:val="0"/>
      <w:divBdr>
        <w:top w:val="none" w:sz="0" w:space="0" w:color="auto"/>
        <w:left w:val="none" w:sz="0" w:space="0" w:color="auto"/>
        <w:bottom w:val="none" w:sz="0" w:space="0" w:color="auto"/>
        <w:right w:val="none" w:sz="0" w:space="0" w:color="auto"/>
      </w:divBdr>
    </w:div>
    <w:div w:id="552692328">
      <w:marLeft w:val="480"/>
      <w:marRight w:val="0"/>
      <w:marTop w:val="0"/>
      <w:marBottom w:val="0"/>
      <w:divBdr>
        <w:top w:val="none" w:sz="0" w:space="0" w:color="auto"/>
        <w:left w:val="none" w:sz="0" w:space="0" w:color="auto"/>
        <w:bottom w:val="none" w:sz="0" w:space="0" w:color="auto"/>
        <w:right w:val="none" w:sz="0" w:space="0" w:color="auto"/>
      </w:divBdr>
    </w:div>
    <w:div w:id="552732917">
      <w:marLeft w:val="480"/>
      <w:marRight w:val="0"/>
      <w:marTop w:val="0"/>
      <w:marBottom w:val="0"/>
      <w:divBdr>
        <w:top w:val="none" w:sz="0" w:space="0" w:color="auto"/>
        <w:left w:val="none" w:sz="0" w:space="0" w:color="auto"/>
        <w:bottom w:val="none" w:sz="0" w:space="0" w:color="auto"/>
        <w:right w:val="none" w:sz="0" w:space="0" w:color="auto"/>
      </w:divBdr>
    </w:div>
    <w:div w:id="552733709">
      <w:marLeft w:val="480"/>
      <w:marRight w:val="0"/>
      <w:marTop w:val="0"/>
      <w:marBottom w:val="0"/>
      <w:divBdr>
        <w:top w:val="none" w:sz="0" w:space="0" w:color="auto"/>
        <w:left w:val="none" w:sz="0" w:space="0" w:color="auto"/>
        <w:bottom w:val="none" w:sz="0" w:space="0" w:color="auto"/>
        <w:right w:val="none" w:sz="0" w:space="0" w:color="auto"/>
      </w:divBdr>
    </w:div>
    <w:div w:id="552734107">
      <w:marLeft w:val="480"/>
      <w:marRight w:val="0"/>
      <w:marTop w:val="0"/>
      <w:marBottom w:val="0"/>
      <w:divBdr>
        <w:top w:val="none" w:sz="0" w:space="0" w:color="auto"/>
        <w:left w:val="none" w:sz="0" w:space="0" w:color="auto"/>
        <w:bottom w:val="none" w:sz="0" w:space="0" w:color="auto"/>
        <w:right w:val="none" w:sz="0" w:space="0" w:color="auto"/>
      </w:divBdr>
    </w:div>
    <w:div w:id="552736210">
      <w:marLeft w:val="480"/>
      <w:marRight w:val="0"/>
      <w:marTop w:val="0"/>
      <w:marBottom w:val="0"/>
      <w:divBdr>
        <w:top w:val="none" w:sz="0" w:space="0" w:color="auto"/>
        <w:left w:val="none" w:sz="0" w:space="0" w:color="auto"/>
        <w:bottom w:val="none" w:sz="0" w:space="0" w:color="auto"/>
        <w:right w:val="none" w:sz="0" w:space="0" w:color="auto"/>
      </w:divBdr>
    </w:div>
    <w:div w:id="552739226">
      <w:marLeft w:val="480"/>
      <w:marRight w:val="0"/>
      <w:marTop w:val="0"/>
      <w:marBottom w:val="0"/>
      <w:divBdr>
        <w:top w:val="none" w:sz="0" w:space="0" w:color="auto"/>
        <w:left w:val="none" w:sz="0" w:space="0" w:color="auto"/>
        <w:bottom w:val="none" w:sz="0" w:space="0" w:color="auto"/>
        <w:right w:val="none" w:sz="0" w:space="0" w:color="auto"/>
      </w:divBdr>
    </w:div>
    <w:div w:id="552812504">
      <w:marLeft w:val="480"/>
      <w:marRight w:val="0"/>
      <w:marTop w:val="0"/>
      <w:marBottom w:val="0"/>
      <w:divBdr>
        <w:top w:val="none" w:sz="0" w:space="0" w:color="auto"/>
        <w:left w:val="none" w:sz="0" w:space="0" w:color="auto"/>
        <w:bottom w:val="none" w:sz="0" w:space="0" w:color="auto"/>
        <w:right w:val="none" w:sz="0" w:space="0" w:color="auto"/>
      </w:divBdr>
    </w:div>
    <w:div w:id="552813880">
      <w:marLeft w:val="480"/>
      <w:marRight w:val="0"/>
      <w:marTop w:val="0"/>
      <w:marBottom w:val="0"/>
      <w:divBdr>
        <w:top w:val="none" w:sz="0" w:space="0" w:color="auto"/>
        <w:left w:val="none" w:sz="0" w:space="0" w:color="auto"/>
        <w:bottom w:val="none" w:sz="0" w:space="0" w:color="auto"/>
        <w:right w:val="none" w:sz="0" w:space="0" w:color="auto"/>
      </w:divBdr>
    </w:div>
    <w:div w:id="552892680">
      <w:marLeft w:val="480"/>
      <w:marRight w:val="0"/>
      <w:marTop w:val="0"/>
      <w:marBottom w:val="0"/>
      <w:divBdr>
        <w:top w:val="none" w:sz="0" w:space="0" w:color="auto"/>
        <w:left w:val="none" w:sz="0" w:space="0" w:color="auto"/>
        <w:bottom w:val="none" w:sz="0" w:space="0" w:color="auto"/>
        <w:right w:val="none" w:sz="0" w:space="0" w:color="auto"/>
      </w:divBdr>
    </w:div>
    <w:div w:id="552930926">
      <w:marLeft w:val="480"/>
      <w:marRight w:val="0"/>
      <w:marTop w:val="0"/>
      <w:marBottom w:val="0"/>
      <w:divBdr>
        <w:top w:val="none" w:sz="0" w:space="0" w:color="auto"/>
        <w:left w:val="none" w:sz="0" w:space="0" w:color="auto"/>
        <w:bottom w:val="none" w:sz="0" w:space="0" w:color="auto"/>
        <w:right w:val="none" w:sz="0" w:space="0" w:color="auto"/>
      </w:divBdr>
    </w:div>
    <w:div w:id="552932153">
      <w:marLeft w:val="480"/>
      <w:marRight w:val="0"/>
      <w:marTop w:val="0"/>
      <w:marBottom w:val="0"/>
      <w:divBdr>
        <w:top w:val="none" w:sz="0" w:space="0" w:color="auto"/>
        <w:left w:val="none" w:sz="0" w:space="0" w:color="auto"/>
        <w:bottom w:val="none" w:sz="0" w:space="0" w:color="auto"/>
        <w:right w:val="none" w:sz="0" w:space="0" w:color="auto"/>
      </w:divBdr>
    </w:div>
    <w:div w:id="552932470">
      <w:marLeft w:val="480"/>
      <w:marRight w:val="0"/>
      <w:marTop w:val="0"/>
      <w:marBottom w:val="0"/>
      <w:divBdr>
        <w:top w:val="none" w:sz="0" w:space="0" w:color="auto"/>
        <w:left w:val="none" w:sz="0" w:space="0" w:color="auto"/>
        <w:bottom w:val="none" w:sz="0" w:space="0" w:color="auto"/>
        <w:right w:val="none" w:sz="0" w:space="0" w:color="auto"/>
      </w:divBdr>
    </w:div>
    <w:div w:id="552933427">
      <w:marLeft w:val="480"/>
      <w:marRight w:val="0"/>
      <w:marTop w:val="0"/>
      <w:marBottom w:val="0"/>
      <w:divBdr>
        <w:top w:val="none" w:sz="0" w:space="0" w:color="auto"/>
        <w:left w:val="none" w:sz="0" w:space="0" w:color="auto"/>
        <w:bottom w:val="none" w:sz="0" w:space="0" w:color="auto"/>
        <w:right w:val="none" w:sz="0" w:space="0" w:color="auto"/>
      </w:divBdr>
    </w:div>
    <w:div w:id="552959552">
      <w:marLeft w:val="480"/>
      <w:marRight w:val="0"/>
      <w:marTop w:val="0"/>
      <w:marBottom w:val="0"/>
      <w:divBdr>
        <w:top w:val="none" w:sz="0" w:space="0" w:color="auto"/>
        <w:left w:val="none" w:sz="0" w:space="0" w:color="auto"/>
        <w:bottom w:val="none" w:sz="0" w:space="0" w:color="auto"/>
        <w:right w:val="none" w:sz="0" w:space="0" w:color="auto"/>
      </w:divBdr>
    </w:div>
    <w:div w:id="553003323">
      <w:marLeft w:val="480"/>
      <w:marRight w:val="0"/>
      <w:marTop w:val="0"/>
      <w:marBottom w:val="0"/>
      <w:divBdr>
        <w:top w:val="none" w:sz="0" w:space="0" w:color="auto"/>
        <w:left w:val="none" w:sz="0" w:space="0" w:color="auto"/>
        <w:bottom w:val="none" w:sz="0" w:space="0" w:color="auto"/>
        <w:right w:val="none" w:sz="0" w:space="0" w:color="auto"/>
      </w:divBdr>
    </w:div>
    <w:div w:id="553006132">
      <w:marLeft w:val="480"/>
      <w:marRight w:val="0"/>
      <w:marTop w:val="0"/>
      <w:marBottom w:val="0"/>
      <w:divBdr>
        <w:top w:val="none" w:sz="0" w:space="0" w:color="auto"/>
        <w:left w:val="none" w:sz="0" w:space="0" w:color="auto"/>
        <w:bottom w:val="none" w:sz="0" w:space="0" w:color="auto"/>
        <w:right w:val="none" w:sz="0" w:space="0" w:color="auto"/>
      </w:divBdr>
    </w:div>
    <w:div w:id="553125986">
      <w:marLeft w:val="480"/>
      <w:marRight w:val="0"/>
      <w:marTop w:val="0"/>
      <w:marBottom w:val="0"/>
      <w:divBdr>
        <w:top w:val="none" w:sz="0" w:space="0" w:color="auto"/>
        <w:left w:val="none" w:sz="0" w:space="0" w:color="auto"/>
        <w:bottom w:val="none" w:sz="0" w:space="0" w:color="auto"/>
        <w:right w:val="none" w:sz="0" w:space="0" w:color="auto"/>
      </w:divBdr>
    </w:div>
    <w:div w:id="553198706">
      <w:marLeft w:val="480"/>
      <w:marRight w:val="0"/>
      <w:marTop w:val="0"/>
      <w:marBottom w:val="0"/>
      <w:divBdr>
        <w:top w:val="none" w:sz="0" w:space="0" w:color="auto"/>
        <w:left w:val="none" w:sz="0" w:space="0" w:color="auto"/>
        <w:bottom w:val="none" w:sz="0" w:space="0" w:color="auto"/>
        <w:right w:val="none" w:sz="0" w:space="0" w:color="auto"/>
      </w:divBdr>
    </w:div>
    <w:div w:id="553272094">
      <w:marLeft w:val="480"/>
      <w:marRight w:val="0"/>
      <w:marTop w:val="0"/>
      <w:marBottom w:val="0"/>
      <w:divBdr>
        <w:top w:val="none" w:sz="0" w:space="0" w:color="auto"/>
        <w:left w:val="none" w:sz="0" w:space="0" w:color="auto"/>
        <w:bottom w:val="none" w:sz="0" w:space="0" w:color="auto"/>
        <w:right w:val="none" w:sz="0" w:space="0" w:color="auto"/>
      </w:divBdr>
    </w:div>
    <w:div w:id="553320879">
      <w:marLeft w:val="480"/>
      <w:marRight w:val="0"/>
      <w:marTop w:val="0"/>
      <w:marBottom w:val="0"/>
      <w:divBdr>
        <w:top w:val="none" w:sz="0" w:space="0" w:color="auto"/>
        <w:left w:val="none" w:sz="0" w:space="0" w:color="auto"/>
        <w:bottom w:val="none" w:sz="0" w:space="0" w:color="auto"/>
        <w:right w:val="none" w:sz="0" w:space="0" w:color="auto"/>
      </w:divBdr>
    </w:div>
    <w:div w:id="553388887">
      <w:marLeft w:val="480"/>
      <w:marRight w:val="0"/>
      <w:marTop w:val="0"/>
      <w:marBottom w:val="0"/>
      <w:divBdr>
        <w:top w:val="none" w:sz="0" w:space="0" w:color="auto"/>
        <w:left w:val="none" w:sz="0" w:space="0" w:color="auto"/>
        <w:bottom w:val="none" w:sz="0" w:space="0" w:color="auto"/>
        <w:right w:val="none" w:sz="0" w:space="0" w:color="auto"/>
      </w:divBdr>
    </w:div>
    <w:div w:id="553393651">
      <w:marLeft w:val="480"/>
      <w:marRight w:val="0"/>
      <w:marTop w:val="0"/>
      <w:marBottom w:val="0"/>
      <w:divBdr>
        <w:top w:val="none" w:sz="0" w:space="0" w:color="auto"/>
        <w:left w:val="none" w:sz="0" w:space="0" w:color="auto"/>
        <w:bottom w:val="none" w:sz="0" w:space="0" w:color="auto"/>
        <w:right w:val="none" w:sz="0" w:space="0" w:color="auto"/>
      </w:divBdr>
    </w:div>
    <w:div w:id="553395724">
      <w:marLeft w:val="480"/>
      <w:marRight w:val="0"/>
      <w:marTop w:val="0"/>
      <w:marBottom w:val="0"/>
      <w:divBdr>
        <w:top w:val="none" w:sz="0" w:space="0" w:color="auto"/>
        <w:left w:val="none" w:sz="0" w:space="0" w:color="auto"/>
        <w:bottom w:val="none" w:sz="0" w:space="0" w:color="auto"/>
        <w:right w:val="none" w:sz="0" w:space="0" w:color="auto"/>
      </w:divBdr>
    </w:div>
    <w:div w:id="553469136">
      <w:marLeft w:val="480"/>
      <w:marRight w:val="0"/>
      <w:marTop w:val="0"/>
      <w:marBottom w:val="0"/>
      <w:divBdr>
        <w:top w:val="none" w:sz="0" w:space="0" w:color="auto"/>
        <w:left w:val="none" w:sz="0" w:space="0" w:color="auto"/>
        <w:bottom w:val="none" w:sz="0" w:space="0" w:color="auto"/>
        <w:right w:val="none" w:sz="0" w:space="0" w:color="auto"/>
      </w:divBdr>
    </w:div>
    <w:div w:id="553471173">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553583784">
      <w:marLeft w:val="480"/>
      <w:marRight w:val="0"/>
      <w:marTop w:val="0"/>
      <w:marBottom w:val="0"/>
      <w:divBdr>
        <w:top w:val="none" w:sz="0" w:space="0" w:color="auto"/>
        <w:left w:val="none" w:sz="0" w:space="0" w:color="auto"/>
        <w:bottom w:val="none" w:sz="0" w:space="0" w:color="auto"/>
        <w:right w:val="none" w:sz="0" w:space="0" w:color="auto"/>
      </w:divBdr>
    </w:div>
    <w:div w:id="553657925">
      <w:marLeft w:val="480"/>
      <w:marRight w:val="0"/>
      <w:marTop w:val="0"/>
      <w:marBottom w:val="0"/>
      <w:divBdr>
        <w:top w:val="none" w:sz="0" w:space="0" w:color="auto"/>
        <w:left w:val="none" w:sz="0" w:space="0" w:color="auto"/>
        <w:bottom w:val="none" w:sz="0" w:space="0" w:color="auto"/>
        <w:right w:val="none" w:sz="0" w:space="0" w:color="auto"/>
      </w:divBdr>
    </w:div>
    <w:div w:id="553658929">
      <w:marLeft w:val="480"/>
      <w:marRight w:val="0"/>
      <w:marTop w:val="0"/>
      <w:marBottom w:val="0"/>
      <w:divBdr>
        <w:top w:val="none" w:sz="0" w:space="0" w:color="auto"/>
        <w:left w:val="none" w:sz="0" w:space="0" w:color="auto"/>
        <w:bottom w:val="none" w:sz="0" w:space="0" w:color="auto"/>
        <w:right w:val="none" w:sz="0" w:space="0" w:color="auto"/>
      </w:divBdr>
    </w:div>
    <w:div w:id="553809100">
      <w:marLeft w:val="480"/>
      <w:marRight w:val="0"/>
      <w:marTop w:val="0"/>
      <w:marBottom w:val="0"/>
      <w:divBdr>
        <w:top w:val="none" w:sz="0" w:space="0" w:color="auto"/>
        <w:left w:val="none" w:sz="0" w:space="0" w:color="auto"/>
        <w:bottom w:val="none" w:sz="0" w:space="0" w:color="auto"/>
        <w:right w:val="none" w:sz="0" w:space="0" w:color="auto"/>
      </w:divBdr>
    </w:div>
    <w:div w:id="553853696">
      <w:marLeft w:val="480"/>
      <w:marRight w:val="0"/>
      <w:marTop w:val="0"/>
      <w:marBottom w:val="0"/>
      <w:divBdr>
        <w:top w:val="none" w:sz="0" w:space="0" w:color="auto"/>
        <w:left w:val="none" w:sz="0" w:space="0" w:color="auto"/>
        <w:bottom w:val="none" w:sz="0" w:space="0" w:color="auto"/>
        <w:right w:val="none" w:sz="0" w:space="0" w:color="auto"/>
      </w:divBdr>
    </w:div>
    <w:div w:id="554002289">
      <w:marLeft w:val="480"/>
      <w:marRight w:val="0"/>
      <w:marTop w:val="0"/>
      <w:marBottom w:val="0"/>
      <w:divBdr>
        <w:top w:val="none" w:sz="0" w:space="0" w:color="auto"/>
        <w:left w:val="none" w:sz="0" w:space="0" w:color="auto"/>
        <w:bottom w:val="none" w:sz="0" w:space="0" w:color="auto"/>
        <w:right w:val="none" w:sz="0" w:space="0" w:color="auto"/>
      </w:divBdr>
    </w:div>
    <w:div w:id="554003639">
      <w:marLeft w:val="480"/>
      <w:marRight w:val="0"/>
      <w:marTop w:val="0"/>
      <w:marBottom w:val="0"/>
      <w:divBdr>
        <w:top w:val="none" w:sz="0" w:space="0" w:color="auto"/>
        <w:left w:val="none" w:sz="0" w:space="0" w:color="auto"/>
        <w:bottom w:val="none" w:sz="0" w:space="0" w:color="auto"/>
        <w:right w:val="none" w:sz="0" w:space="0" w:color="auto"/>
      </w:divBdr>
    </w:div>
    <w:div w:id="554006919">
      <w:marLeft w:val="480"/>
      <w:marRight w:val="0"/>
      <w:marTop w:val="0"/>
      <w:marBottom w:val="0"/>
      <w:divBdr>
        <w:top w:val="none" w:sz="0" w:space="0" w:color="auto"/>
        <w:left w:val="none" w:sz="0" w:space="0" w:color="auto"/>
        <w:bottom w:val="none" w:sz="0" w:space="0" w:color="auto"/>
        <w:right w:val="none" w:sz="0" w:space="0" w:color="auto"/>
      </w:divBdr>
    </w:div>
    <w:div w:id="554045150">
      <w:marLeft w:val="480"/>
      <w:marRight w:val="0"/>
      <w:marTop w:val="0"/>
      <w:marBottom w:val="0"/>
      <w:divBdr>
        <w:top w:val="none" w:sz="0" w:space="0" w:color="auto"/>
        <w:left w:val="none" w:sz="0" w:space="0" w:color="auto"/>
        <w:bottom w:val="none" w:sz="0" w:space="0" w:color="auto"/>
        <w:right w:val="none" w:sz="0" w:space="0" w:color="auto"/>
      </w:divBdr>
    </w:div>
    <w:div w:id="554045460">
      <w:marLeft w:val="480"/>
      <w:marRight w:val="0"/>
      <w:marTop w:val="0"/>
      <w:marBottom w:val="0"/>
      <w:divBdr>
        <w:top w:val="none" w:sz="0" w:space="0" w:color="auto"/>
        <w:left w:val="none" w:sz="0" w:space="0" w:color="auto"/>
        <w:bottom w:val="none" w:sz="0" w:space="0" w:color="auto"/>
        <w:right w:val="none" w:sz="0" w:space="0" w:color="auto"/>
      </w:divBdr>
    </w:div>
    <w:div w:id="554119183">
      <w:marLeft w:val="480"/>
      <w:marRight w:val="0"/>
      <w:marTop w:val="0"/>
      <w:marBottom w:val="0"/>
      <w:divBdr>
        <w:top w:val="none" w:sz="0" w:space="0" w:color="auto"/>
        <w:left w:val="none" w:sz="0" w:space="0" w:color="auto"/>
        <w:bottom w:val="none" w:sz="0" w:space="0" w:color="auto"/>
        <w:right w:val="none" w:sz="0" w:space="0" w:color="auto"/>
      </w:divBdr>
    </w:div>
    <w:div w:id="554120992">
      <w:marLeft w:val="480"/>
      <w:marRight w:val="0"/>
      <w:marTop w:val="0"/>
      <w:marBottom w:val="0"/>
      <w:divBdr>
        <w:top w:val="none" w:sz="0" w:space="0" w:color="auto"/>
        <w:left w:val="none" w:sz="0" w:space="0" w:color="auto"/>
        <w:bottom w:val="none" w:sz="0" w:space="0" w:color="auto"/>
        <w:right w:val="none" w:sz="0" w:space="0" w:color="auto"/>
      </w:divBdr>
    </w:div>
    <w:div w:id="554124725">
      <w:marLeft w:val="480"/>
      <w:marRight w:val="0"/>
      <w:marTop w:val="0"/>
      <w:marBottom w:val="0"/>
      <w:divBdr>
        <w:top w:val="none" w:sz="0" w:space="0" w:color="auto"/>
        <w:left w:val="none" w:sz="0" w:space="0" w:color="auto"/>
        <w:bottom w:val="none" w:sz="0" w:space="0" w:color="auto"/>
        <w:right w:val="none" w:sz="0" w:space="0" w:color="auto"/>
      </w:divBdr>
    </w:div>
    <w:div w:id="554125265">
      <w:marLeft w:val="480"/>
      <w:marRight w:val="0"/>
      <w:marTop w:val="0"/>
      <w:marBottom w:val="0"/>
      <w:divBdr>
        <w:top w:val="none" w:sz="0" w:space="0" w:color="auto"/>
        <w:left w:val="none" w:sz="0" w:space="0" w:color="auto"/>
        <w:bottom w:val="none" w:sz="0" w:space="0" w:color="auto"/>
        <w:right w:val="none" w:sz="0" w:space="0" w:color="auto"/>
      </w:divBdr>
    </w:div>
    <w:div w:id="554240190">
      <w:marLeft w:val="480"/>
      <w:marRight w:val="0"/>
      <w:marTop w:val="0"/>
      <w:marBottom w:val="0"/>
      <w:divBdr>
        <w:top w:val="none" w:sz="0" w:space="0" w:color="auto"/>
        <w:left w:val="none" w:sz="0" w:space="0" w:color="auto"/>
        <w:bottom w:val="none" w:sz="0" w:space="0" w:color="auto"/>
        <w:right w:val="none" w:sz="0" w:space="0" w:color="auto"/>
      </w:divBdr>
    </w:div>
    <w:div w:id="554269892">
      <w:marLeft w:val="480"/>
      <w:marRight w:val="0"/>
      <w:marTop w:val="0"/>
      <w:marBottom w:val="0"/>
      <w:divBdr>
        <w:top w:val="none" w:sz="0" w:space="0" w:color="auto"/>
        <w:left w:val="none" w:sz="0" w:space="0" w:color="auto"/>
        <w:bottom w:val="none" w:sz="0" w:space="0" w:color="auto"/>
        <w:right w:val="none" w:sz="0" w:space="0" w:color="auto"/>
      </w:divBdr>
    </w:div>
    <w:div w:id="554314970">
      <w:marLeft w:val="480"/>
      <w:marRight w:val="0"/>
      <w:marTop w:val="0"/>
      <w:marBottom w:val="0"/>
      <w:divBdr>
        <w:top w:val="none" w:sz="0" w:space="0" w:color="auto"/>
        <w:left w:val="none" w:sz="0" w:space="0" w:color="auto"/>
        <w:bottom w:val="none" w:sz="0" w:space="0" w:color="auto"/>
        <w:right w:val="none" w:sz="0" w:space="0" w:color="auto"/>
      </w:divBdr>
    </w:div>
    <w:div w:id="554315596">
      <w:marLeft w:val="480"/>
      <w:marRight w:val="0"/>
      <w:marTop w:val="0"/>
      <w:marBottom w:val="0"/>
      <w:divBdr>
        <w:top w:val="none" w:sz="0" w:space="0" w:color="auto"/>
        <w:left w:val="none" w:sz="0" w:space="0" w:color="auto"/>
        <w:bottom w:val="none" w:sz="0" w:space="0" w:color="auto"/>
        <w:right w:val="none" w:sz="0" w:space="0" w:color="auto"/>
      </w:divBdr>
    </w:div>
    <w:div w:id="554320833">
      <w:marLeft w:val="480"/>
      <w:marRight w:val="0"/>
      <w:marTop w:val="0"/>
      <w:marBottom w:val="0"/>
      <w:divBdr>
        <w:top w:val="none" w:sz="0" w:space="0" w:color="auto"/>
        <w:left w:val="none" w:sz="0" w:space="0" w:color="auto"/>
        <w:bottom w:val="none" w:sz="0" w:space="0" w:color="auto"/>
        <w:right w:val="none" w:sz="0" w:space="0" w:color="auto"/>
      </w:divBdr>
    </w:div>
    <w:div w:id="554390735">
      <w:marLeft w:val="480"/>
      <w:marRight w:val="0"/>
      <w:marTop w:val="0"/>
      <w:marBottom w:val="0"/>
      <w:divBdr>
        <w:top w:val="none" w:sz="0" w:space="0" w:color="auto"/>
        <w:left w:val="none" w:sz="0" w:space="0" w:color="auto"/>
        <w:bottom w:val="none" w:sz="0" w:space="0" w:color="auto"/>
        <w:right w:val="none" w:sz="0" w:space="0" w:color="auto"/>
      </w:divBdr>
    </w:div>
    <w:div w:id="554396103">
      <w:marLeft w:val="480"/>
      <w:marRight w:val="0"/>
      <w:marTop w:val="0"/>
      <w:marBottom w:val="0"/>
      <w:divBdr>
        <w:top w:val="none" w:sz="0" w:space="0" w:color="auto"/>
        <w:left w:val="none" w:sz="0" w:space="0" w:color="auto"/>
        <w:bottom w:val="none" w:sz="0" w:space="0" w:color="auto"/>
        <w:right w:val="none" w:sz="0" w:space="0" w:color="auto"/>
      </w:divBdr>
    </w:div>
    <w:div w:id="554509415">
      <w:marLeft w:val="480"/>
      <w:marRight w:val="0"/>
      <w:marTop w:val="0"/>
      <w:marBottom w:val="0"/>
      <w:divBdr>
        <w:top w:val="none" w:sz="0" w:space="0" w:color="auto"/>
        <w:left w:val="none" w:sz="0" w:space="0" w:color="auto"/>
        <w:bottom w:val="none" w:sz="0" w:space="0" w:color="auto"/>
        <w:right w:val="none" w:sz="0" w:space="0" w:color="auto"/>
      </w:divBdr>
    </w:div>
    <w:div w:id="554581855">
      <w:marLeft w:val="480"/>
      <w:marRight w:val="0"/>
      <w:marTop w:val="0"/>
      <w:marBottom w:val="0"/>
      <w:divBdr>
        <w:top w:val="none" w:sz="0" w:space="0" w:color="auto"/>
        <w:left w:val="none" w:sz="0" w:space="0" w:color="auto"/>
        <w:bottom w:val="none" w:sz="0" w:space="0" w:color="auto"/>
        <w:right w:val="none" w:sz="0" w:space="0" w:color="auto"/>
      </w:divBdr>
    </w:div>
    <w:div w:id="554585724">
      <w:marLeft w:val="480"/>
      <w:marRight w:val="0"/>
      <w:marTop w:val="0"/>
      <w:marBottom w:val="0"/>
      <w:divBdr>
        <w:top w:val="none" w:sz="0" w:space="0" w:color="auto"/>
        <w:left w:val="none" w:sz="0" w:space="0" w:color="auto"/>
        <w:bottom w:val="none" w:sz="0" w:space="0" w:color="auto"/>
        <w:right w:val="none" w:sz="0" w:space="0" w:color="auto"/>
      </w:divBdr>
    </w:div>
    <w:div w:id="554658666">
      <w:marLeft w:val="480"/>
      <w:marRight w:val="0"/>
      <w:marTop w:val="0"/>
      <w:marBottom w:val="0"/>
      <w:divBdr>
        <w:top w:val="none" w:sz="0" w:space="0" w:color="auto"/>
        <w:left w:val="none" w:sz="0" w:space="0" w:color="auto"/>
        <w:bottom w:val="none" w:sz="0" w:space="0" w:color="auto"/>
        <w:right w:val="none" w:sz="0" w:space="0" w:color="auto"/>
      </w:divBdr>
    </w:div>
    <w:div w:id="554661392">
      <w:marLeft w:val="480"/>
      <w:marRight w:val="0"/>
      <w:marTop w:val="0"/>
      <w:marBottom w:val="0"/>
      <w:divBdr>
        <w:top w:val="none" w:sz="0" w:space="0" w:color="auto"/>
        <w:left w:val="none" w:sz="0" w:space="0" w:color="auto"/>
        <w:bottom w:val="none" w:sz="0" w:space="0" w:color="auto"/>
        <w:right w:val="none" w:sz="0" w:space="0" w:color="auto"/>
      </w:divBdr>
    </w:div>
    <w:div w:id="554855679">
      <w:marLeft w:val="480"/>
      <w:marRight w:val="0"/>
      <w:marTop w:val="0"/>
      <w:marBottom w:val="0"/>
      <w:divBdr>
        <w:top w:val="none" w:sz="0" w:space="0" w:color="auto"/>
        <w:left w:val="none" w:sz="0" w:space="0" w:color="auto"/>
        <w:bottom w:val="none" w:sz="0" w:space="0" w:color="auto"/>
        <w:right w:val="none" w:sz="0" w:space="0" w:color="auto"/>
      </w:divBdr>
    </w:div>
    <w:div w:id="554899967">
      <w:marLeft w:val="480"/>
      <w:marRight w:val="0"/>
      <w:marTop w:val="0"/>
      <w:marBottom w:val="0"/>
      <w:divBdr>
        <w:top w:val="none" w:sz="0" w:space="0" w:color="auto"/>
        <w:left w:val="none" w:sz="0" w:space="0" w:color="auto"/>
        <w:bottom w:val="none" w:sz="0" w:space="0" w:color="auto"/>
        <w:right w:val="none" w:sz="0" w:space="0" w:color="auto"/>
      </w:divBdr>
    </w:div>
    <w:div w:id="554969742">
      <w:marLeft w:val="480"/>
      <w:marRight w:val="0"/>
      <w:marTop w:val="0"/>
      <w:marBottom w:val="0"/>
      <w:divBdr>
        <w:top w:val="none" w:sz="0" w:space="0" w:color="auto"/>
        <w:left w:val="none" w:sz="0" w:space="0" w:color="auto"/>
        <w:bottom w:val="none" w:sz="0" w:space="0" w:color="auto"/>
        <w:right w:val="none" w:sz="0" w:space="0" w:color="auto"/>
      </w:divBdr>
    </w:div>
    <w:div w:id="554973757">
      <w:marLeft w:val="480"/>
      <w:marRight w:val="0"/>
      <w:marTop w:val="0"/>
      <w:marBottom w:val="0"/>
      <w:divBdr>
        <w:top w:val="none" w:sz="0" w:space="0" w:color="auto"/>
        <w:left w:val="none" w:sz="0" w:space="0" w:color="auto"/>
        <w:bottom w:val="none" w:sz="0" w:space="0" w:color="auto"/>
        <w:right w:val="none" w:sz="0" w:space="0" w:color="auto"/>
      </w:divBdr>
    </w:div>
    <w:div w:id="555046507">
      <w:marLeft w:val="480"/>
      <w:marRight w:val="0"/>
      <w:marTop w:val="0"/>
      <w:marBottom w:val="0"/>
      <w:divBdr>
        <w:top w:val="none" w:sz="0" w:space="0" w:color="auto"/>
        <w:left w:val="none" w:sz="0" w:space="0" w:color="auto"/>
        <w:bottom w:val="none" w:sz="0" w:space="0" w:color="auto"/>
        <w:right w:val="none" w:sz="0" w:space="0" w:color="auto"/>
      </w:divBdr>
    </w:div>
    <w:div w:id="555048850">
      <w:marLeft w:val="480"/>
      <w:marRight w:val="0"/>
      <w:marTop w:val="0"/>
      <w:marBottom w:val="0"/>
      <w:divBdr>
        <w:top w:val="none" w:sz="0" w:space="0" w:color="auto"/>
        <w:left w:val="none" w:sz="0" w:space="0" w:color="auto"/>
        <w:bottom w:val="none" w:sz="0" w:space="0" w:color="auto"/>
        <w:right w:val="none" w:sz="0" w:space="0" w:color="auto"/>
      </w:divBdr>
    </w:div>
    <w:div w:id="555050763">
      <w:marLeft w:val="480"/>
      <w:marRight w:val="0"/>
      <w:marTop w:val="0"/>
      <w:marBottom w:val="0"/>
      <w:divBdr>
        <w:top w:val="none" w:sz="0" w:space="0" w:color="auto"/>
        <w:left w:val="none" w:sz="0" w:space="0" w:color="auto"/>
        <w:bottom w:val="none" w:sz="0" w:space="0" w:color="auto"/>
        <w:right w:val="none" w:sz="0" w:space="0" w:color="auto"/>
      </w:divBdr>
    </w:div>
    <w:div w:id="555089999">
      <w:marLeft w:val="480"/>
      <w:marRight w:val="0"/>
      <w:marTop w:val="0"/>
      <w:marBottom w:val="0"/>
      <w:divBdr>
        <w:top w:val="none" w:sz="0" w:space="0" w:color="auto"/>
        <w:left w:val="none" w:sz="0" w:space="0" w:color="auto"/>
        <w:bottom w:val="none" w:sz="0" w:space="0" w:color="auto"/>
        <w:right w:val="none" w:sz="0" w:space="0" w:color="auto"/>
      </w:divBdr>
    </w:div>
    <w:div w:id="555092604">
      <w:marLeft w:val="480"/>
      <w:marRight w:val="0"/>
      <w:marTop w:val="0"/>
      <w:marBottom w:val="0"/>
      <w:divBdr>
        <w:top w:val="none" w:sz="0" w:space="0" w:color="auto"/>
        <w:left w:val="none" w:sz="0" w:space="0" w:color="auto"/>
        <w:bottom w:val="none" w:sz="0" w:space="0" w:color="auto"/>
        <w:right w:val="none" w:sz="0" w:space="0" w:color="auto"/>
      </w:divBdr>
    </w:div>
    <w:div w:id="555093206">
      <w:marLeft w:val="480"/>
      <w:marRight w:val="0"/>
      <w:marTop w:val="0"/>
      <w:marBottom w:val="0"/>
      <w:divBdr>
        <w:top w:val="none" w:sz="0" w:space="0" w:color="auto"/>
        <w:left w:val="none" w:sz="0" w:space="0" w:color="auto"/>
        <w:bottom w:val="none" w:sz="0" w:space="0" w:color="auto"/>
        <w:right w:val="none" w:sz="0" w:space="0" w:color="auto"/>
      </w:divBdr>
    </w:div>
    <w:div w:id="555118213">
      <w:marLeft w:val="480"/>
      <w:marRight w:val="0"/>
      <w:marTop w:val="0"/>
      <w:marBottom w:val="0"/>
      <w:divBdr>
        <w:top w:val="none" w:sz="0" w:space="0" w:color="auto"/>
        <w:left w:val="none" w:sz="0" w:space="0" w:color="auto"/>
        <w:bottom w:val="none" w:sz="0" w:space="0" w:color="auto"/>
        <w:right w:val="none" w:sz="0" w:space="0" w:color="auto"/>
      </w:divBdr>
    </w:div>
    <w:div w:id="555118427">
      <w:marLeft w:val="480"/>
      <w:marRight w:val="0"/>
      <w:marTop w:val="0"/>
      <w:marBottom w:val="0"/>
      <w:divBdr>
        <w:top w:val="none" w:sz="0" w:space="0" w:color="auto"/>
        <w:left w:val="none" w:sz="0" w:space="0" w:color="auto"/>
        <w:bottom w:val="none" w:sz="0" w:space="0" w:color="auto"/>
        <w:right w:val="none" w:sz="0" w:space="0" w:color="auto"/>
      </w:divBdr>
    </w:div>
    <w:div w:id="555121805">
      <w:marLeft w:val="480"/>
      <w:marRight w:val="0"/>
      <w:marTop w:val="0"/>
      <w:marBottom w:val="0"/>
      <w:divBdr>
        <w:top w:val="none" w:sz="0" w:space="0" w:color="auto"/>
        <w:left w:val="none" w:sz="0" w:space="0" w:color="auto"/>
        <w:bottom w:val="none" w:sz="0" w:space="0" w:color="auto"/>
        <w:right w:val="none" w:sz="0" w:space="0" w:color="auto"/>
      </w:divBdr>
    </w:div>
    <w:div w:id="555163153">
      <w:marLeft w:val="480"/>
      <w:marRight w:val="0"/>
      <w:marTop w:val="0"/>
      <w:marBottom w:val="0"/>
      <w:divBdr>
        <w:top w:val="none" w:sz="0" w:space="0" w:color="auto"/>
        <w:left w:val="none" w:sz="0" w:space="0" w:color="auto"/>
        <w:bottom w:val="none" w:sz="0" w:space="0" w:color="auto"/>
        <w:right w:val="none" w:sz="0" w:space="0" w:color="auto"/>
      </w:divBdr>
    </w:div>
    <w:div w:id="555166766">
      <w:marLeft w:val="480"/>
      <w:marRight w:val="0"/>
      <w:marTop w:val="0"/>
      <w:marBottom w:val="0"/>
      <w:divBdr>
        <w:top w:val="none" w:sz="0" w:space="0" w:color="auto"/>
        <w:left w:val="none" w:sz="0" w:space="0" w:color="auto"/>
        <w:bottom w:val="none" w:sz="0" w:space="0" w:color="auto"/>
        <w:right w:val="none" w:sz="0" w:space="0" w:color="auto"/>
      </w:divBdr>
    </w:div>
    <w:div w:id="555168726">
      <w:marLeft w:val="480"/>
      <w:marRight w:val="0"/>
      <w:marTop w:val="0"/>
      <w:marBottom w:val="0"/>
      <w:divBdr>
        <w:top w:val="none" w:sz="0" w:space="0" w:color="auto"/>
        <w:left w:val="none" w:sz="0" w:space="0" w:color="auto"/>
        <w:bottom w:val="none" w:sz="0" w:space="0" w:color="auto"/>
        <w:right w:val="none" w:sz="0" w:space="0" w:color="auto"/>
      </w:divBdr>
    </w:div>
    <w:div w:id="555244712">
      <w:marLeft w:val="480"/>
      <w:marRight w:val="0"/>
      <w:marTop w:val="0"/>
      <w:marBottom w:val="0"/>
      <w:divBdr>
        <w:top w:val="none" w:sz="0" w:space="0" w:color="auto"/>
        <w:left w:val="none" w:sz="0" w:space="0" w:color="auto"/>
        <w:bottom w:val="none" w:sz="0" w:space="0" w:color="auto"/>
        <w:right w:val="none" w:sz="0" w:space="0" w:color="auto"/>
      </w:divBdr>
    </w:div>
    <w:div w:id="555245694">
      <w:marLeft w:val="480"/>
      <w:marRight w:val="0"/>
      <w:marTop w:val="0"/>
      <w:marBottom w:val="0"/>
      <w:divBdr>
        <w:top w:val="none" w:sz="0" w:space="0" w:color="auto"/>
        <w:left w:val="none" w:sz="0" w:space="0" w:color="auto"/>
        <w:bottom w:val="none" w:sz="0" w:space="0" w:color="auto"/>
        <w:right w:val="none" w:sz="0" w:space="0" w:color="auto"/>
      </w:divBdr>
    </w:div>
    <w:div w:id="555287326">
      <w:marLeft w:val="480"/>
      <w:marRight w:val="0"/>
      <w:marTop w:val="0"/>
      <w:marBottom w:val="0"/>
      <w:divBdr>
        <w:top w:val="none" w:sz="0" w:space="0" w:color="auto"/>
        <w:left w:val="none" w:sz="0" w:space="0" w:color="auto"/>
        <w:bottom w:val="none" w:sz="0" w:space="0" w:color="auto"/>
        <w:right w:val="none" w:sz="0" w:space="0" w:color="auto"/>
      </w:divBdr>
    </w:div>
    <w:div w:id="555312576">
      <w:marLeft w:val="480"/>
      <w:marRight w:val="0"/>
      <w:marTop w:val="0"/>
      <w:marBottom w:val="0"/>
      <w:divBdr>
        <w:top w:val="none" w:sz="0" w:space="0" w:color="auto"/>
        <w:left w:val="none" w:sz="0" w:space="0" w:color="auto"/>
        <w:bottom w:val="none" w:sz="0" w:space="0" w:color="auto"/>
        <w:right w:val="none" w:sz="0" w:space="0" w:color="auto"/>
      </w:divBdr>
    </w:div>
    <w:div w:id="555357819">
      <w:marLeft w:val="480"/>
      <w:marRight w:val="0"/>
      <w:marTop w:val="0"/>
      <w:marBottom w:val="0"/>
      <w:divBdr>
        <w:top w:val="none" w:sz="0" w:space="0" w:color="auto"/>
        <w:left w:val="none" w:sz="0" w:space="0" w:color="auto"/>
        <w:bottom w:val="none" w:sz="0" w:space="0" w:color="auto"/>
        <w:right w:val="none" w:sz="0" w:space="0" w:color="auto"/>
      </w:divBdr>
    </w:div>
    <w:div w:id="555360163">
      <w:marLeft w:val="480"/>
      <w:marRight w:val="0"/>
      <w:marTop w:val="0"/>
      <w:marBottom w:val="0"/>
      <w:divBdr>
        <w:top w:val="none" w:sz="0" w:space="0" w:color="auto"/>
        <w:left w:val="none" w:sz="0" w:space="0" w:color="auto"/>
        <w:bottom w:val="none" w:sz="0" w:space="0" w:color="auto"/>
        <w:right w:val="none" w:sz="0" w:space="0" w:color="auto"/>
      </w:divBdr>
    </w:div>
    <w:div w:id="555438209">
      <w:marLeft w:val="480"/>
      <w:marRight w:val="0"/>
      <w:marTop w:val="0"/>
      <w:marBottom w:val="0"/>
      <w:divBdr>
        <w:top w:val="none" w:sz="0" w:space="0" w:color="auto"/>
        <w:left w:val="none" w:sz="0" w:space="0" w:color="auto"/>
        <w:bottom w:val="none" w:sz="0" w:space="0" w:color="auto"/>
        <w:right w:val="none" w:sz="0" w:space="0" w:color="auto"/>
      </w:divBdr>
    </w:div>
    <w:div w:id="555629885">
      <w:marLeft w:val="480"/>
      <w:marRight w:val="0"/>
      <w:marTop w:val="0"/>
      <w:marBottom w:val="0"/>
      <w:divBdr>
        <w:top w:val="none" w:sz="0" w:space="0" w:color="auto"/>
        <w:left w:val="none" w:sz="0" w:space="0" w:color="auto"/>
        <w:bottom w:val="none" w:sz="0" w:space="0" w:color="auto"/>
        <w:right w:val="none" w:sz="0" w:space="0" w:color="auto"/>
      </w:divBdr>
    </w:div>
    <w:div w:id="555700396">
      <w:marLeft w:val="480"/>
      <w:marRight w:val="0"/>
      <w:marTop w:val="0"/>
      <w:marBottom w:val="0"/>
      <w:divBdr>
        <w:top w:val="none" w:sz="0" w:space="0" w:color="auto"/>
        <w:left w:val="none" w:sz="0" w:space="0" w:color="auto"/>
        <w:bottom w:val="none" w:sz="0" w:space="0" w:color="auto"/>
        <w:right w:val="none" w:sz="0" w:space="0" w:color="auto"/>
      </w:divBdr>
    </w:div>
    <w:div w:id="555702671">
      <w:marLeft w:val="480"/>
      <w:marRight w:val="0"/>
      <w:marTop w:val="0"/>
      <w:marBottom w:val="0"/>
      <w:divBdr>
        <w:top w:val="none" w:sz="0" w:space="0" w:color="auto"/>
        <w:left w:val="none" w:sz="0" w:space="0" w:color="auto"/>
        <w:bottom w:val="none" w:sz="0" w:space="0" w:color="auto"/>
        <w:right w:val="none" w:sz="0" w:space="0" w:color="auto"/>
      </w:divBdr>
    </w:div>
    <w:div w:id="555748878">
      <w:marLeft w:val="480"/>
      <w:marRight w:val="0"/>
      <w:marTop w:val="0"/>
      <w:marBottom w:val="0"/>
      <w:divBdr>
        <w:top w:val="none" w:sz="0" w:space="0" w:color="auto"/>
        <w:left w:val="none" w:sz="0" w:space="0" w:color="auto"/>
        <w:bottom w:val="none" w:sz="0" w:space="0" w:color="auto"/>
        <w:right w:val="none" w:sz="0" w:space="0" w:color="auto"/>
      </w:divBdr>
    </w:div>
    <w:div w:id="555749821">
      <w:marLeft w:val="480"/>
      <w:marRight w:val="0"/>
      <w:marTop w:val="0"/>
      <w:marBottom w:val="0"/>
      <w:divBdr>
        <w:top w:val="none" w:sz="0" w:space="0" w:color="auto"/>
        <w:left w:val="none" w:sz="0" w:space="0" w:color="auto"/>
        <w:bottom w:val="none" w:sz="0" w:space="0" w:color="auto"/>
        <w:right w:val="none" w:sz="0" w:space="0" w:color="auto"/>
      </w:divBdr>
    </w:div>
    <w:div w:id="555816190">
      <w:marLeft w:val="480"/>
      <w:marRight w:val="0"/>
      <w:marTop w:val="0"/>
      <w:marBottom w:val="0"/>
      <w:divBdr>
        <w:top w:val="none" w:sz="0" w:space="0" w:color="auto"/>
        <w:left w:val="none" w:sz="0" w:space="0" w:color="auto"/>
        <w:bottom w:val="none" w:sz="0" w:space="0" w:color="auto"/>
        <w:right w:val="none" w:sz="0" w:space="0" w:color="auto"/>
      </w:divBdr>
    </w:div>
    <w:div w:id="555819264">
      <w:marLeft w:val="480"/>
      <w:marRight w:val="0"/>
      <w:marTop w:val="0"/>
      <w:marBottom w:val="0"/>
      <w:divBdr>
        <w:top w:val="none" w:sz="0" w:space="0" w:color="auto"/>
        <w:left w:val="none" w:sz="0" w:space="0" w:color="auto"/>
        <w:bottom w:val="none" w:sz="0" w:space="0" w:color="auto"/>
        <w:right w:val="none" w:sz="0" w:space="0" w:color="auto"/>
      </w:divBdr>
    </w:div>
    <w:div w:id="555819758">
      <w:marLeft w:val="480"/>
      <w:marRight w:val="0"/>
      <w:marTop w:val="0"/>
      <w:marBottom w:val="0"/>
      <w:divBdr>
        <w:top w:val="none" w:sz="0" w:space="0" w:color="auto"/>
        <w:left w:val="none" w:sz="0" w:space="0" w:color="auto"/>
        <w:bottom w:val="none" w:sz="0" w:space="0" w:color="auto"/>
        <w:right w:val="none" w:sz="0" w:space="0" w:color="auto"/>
      </w:divBdr>
    </w:div>
    <w:div w:id="555822361">
      <w:marLeft w:val="480"/>
      <w:marRight w:val="0"/>
      <w:marTop w:val="0"/>
      <w:marBottom w:val="0"/>
      <w:divBdr>
        <w:top w:val="none" w:sz="0" w:space="0" w:color="auto"/>
        <w:left w:val="none" w:sz="0" w:space="0" w:color="auto"/>
        <w:bottom w:val="none" w:sz="0" w:space="0" w:color="auto"/>
        <w:right w:val="none" w:sz="0" w:space="0" w:color="auto"/>
      </w:divBdr>
    </w:div>
    <w:div w:id="555825126">
      <w:marLeft w:val="480"/>
      <w:marRight w:val="0"/>
      <w:marTop w:val="0"/>
      <w:marBottom w:val="0"/>
      <w:divBdr>
        <w:top w:val="none" w:sz="0" w:space="0" w:color="auto"/>
        <w:left w:val="none" w:sz="0" w:space="0" w:color="auto"/>
        <w:bottom w:val="none" w:sz="0" w:space="0" w:color="auto"/>
        <w:right w:val="none" w:sz="0" w:space="0" w:color="auto"/>
      </w:divBdr>
    </w:div>
    <w:div w:id="556014580">
      <w:marLeft w:val="480"/>
      <w:marRight w:val="0"/>
      <w:marTop w:val="0"/>
      <w:marBottom w:val="0"/>
      <w:divBdr>
        <w:top w:val="none" w:sz="0" w:space="0" w:color="auto"/>
        <w:left w:val="none" w:sz="0" w:space="0" w:color="auto"/>
        <w:bottom w:val="none" w:sz="0" w:space="0" w:color="auto"/>
        <w:right w:val="none" w:sz="0" w:space="0" w:color="auto"/>
      </w:divBdr>
    </w:div>
    <w:div w:id="556018429">
      <w:marLeft w:val="480"/>
      <w:marRight w:val="0"/>
      <w:marTop w:val="0"/>
      <w:marBottom w:val="0"/>
      <w:divBdr>
        <w:top w:val="none" w:sz="0" w:space="0" w:color="auto"/>
        <w:left w:val="none" w:sz="0" w:space="0" w:color="auto"/>
        <w:bottom w:val="none" w:sz="0" w:space="0" w:color="auto"/>
        <w:right w:val="none" w:sz="0" w:space="0" w:color="auto"/>
      </w:divBdr>
    </w:div>
    <w:div w:id="556090571">
      <w:marLeft w:val="480"/>
      <w:marRight w:val="0"/>
      <w:marTop w:val="0"/>
      <w:marBottom w:val="0"/>
      <w:divBdr>
        <w:top w:val="none" w:sz="0" w:space="0" w:color="auto"/>
        <w:left w:val="none" w:sz="0" w:space="0" w:color="auto"/>
        <w:bottom w:val="none" w:sz="0" w:space="0" w:color="auto"/>
        <w:right w:val="none" w:sz="0" w:space="0" w:color="auto"/>
      </w:divBdr>
    </w:div>
    <w:div w:id="556165958">
      <w:marLeft w:val="480"/>
      <w:marRight w:val="0"/>
      <w:marTop w:val="0"/>
      <w:marBottom w:val="0"/>
      <w:divBdr>
        <w:top w:val="none" w:sz="0" w:space="0" w:color="auto"/>
        <w:left w:val="none" w:sz="0" w:space="0" w:color="auto"/>
        <w:bottom w:val="none" w:sz="0" w:space="0" w:color="auto"/>
        <w:right w:val="none" w:sz="0" w:space="0" w:color="auto"/>
      </w:divBdr>
    </w:div>
    <w:div w:id="556166207">
      <w:marLeft w:val="480"/>
      <w:marRight w:val="0"/>
      <w:marTop w:val="0"/>
      <w:marBottom w:val="0"/>
      <w:divBdr>
        <w:top w:val="none" w:sz="0" w:space="0" w:color="auto"/>
        <w:left w:val="none" w:sz="0" w:space="0" w:color="auto"/>
        <w:bottom w:val="none" w:sz="0" w:space="0" w:color="auto"/>
        <w:right w:val="none" w:sz="0" w:space="0" w:color="auto"/>
      </w:divBdr>
    </w:div>
    <w:div w:id="556283952">
      <w:marLeft w:val="480"/>
      <w:marRight w:val="0"/>
      <w:marTop w:val="0"/>
      <w:marBottom w:val="0"/>
      <w:divBdr>
        <w:top w:val="none" w:sz="0" w:space="0" w:color="auto"/>
        <w:left w:val="none" w:sz="0" w:space="0" w:color="auto"/>
        <w:bottom w:val="none" w:sz="0" w:space="0" w:color="auto"/>
        <w:right w:val="none" w:sz="0" w:space="0" w:color="auto"/>
      </w:divBdr>
    </w:div>
    <w:div w:id="556287248">
      <w:marLeft w:val="480"/>
      <w:marRight w:val="0"/>
      <w:marTop w:val="0"/>
      <w:marBottom w:val="0"/>
      <w:divBdr>
        <w:top w:val="none" w:sz="0" w:space="0" w:color="auto"/>
        <w:left w:val="none" w:sz="0" w:space="0" w:color="auto"/>
        <w:bottom w:val="none" w:sz="0" w:space="0" w:color="auto"/>
        <w:right w:val="none" w:sz="0" w:space="0" w:color="auto"/>
      </w:divBdr>
    </w:div>
    <w:div w:id="556354890">
      <w:marLeft w:val="480"/>
      <w:marRight w:val="0"/>
      <w:marTop w:val="0"/>
      <w:marBottom w:val="0"/>
      <w:divBdr>
        <w:top w:val="none" w:sz="0" w:space="0" w:color="auto"/>
        <w:left w:val="none" w:sz="0" w:space="0" w:color="auto"/>
        <w:bottom w:val="none" w:sz="0" w:space="0" w:color="auto"/>
        <w:right w:val="none" w:sz="0" w:space="0" w:color="auto"/>
      </w:divBdr>
    </w:div>
    <w:div w:id="556403451">
      <w:marLeft w:val="480"/>
      <w:marRight w:val="0"/>
      <w:marTop w:val="0"/>
      <w:marBottom w:val="0"/>
      <w:divBdr>
        <w:top w:val="none" w:sz="0" w:space="0" w:color="auto"/>
        <w:left w:val="none" w:sz="0" w:space="0" w:color="auto"/>
        <w:bottom w:val="none" w:sz="0" w:space="0" w:color="auto"/>
        <w:right w:val="none" w:sz="0" w:space="0" w:color="auto"/>
      </w:divBdr>
    </w:div>
    <w:div w:id="556431970">
      <w:marLeft w:val="480"/>
      <w:marRight w:val="0"/>
      <w:marTop w:val="0"/>
      <w:marBottom w:val="0"/>
      <w:divBdr>
        <w:top w:val="none" w:sz="0" w:space="0" w:color="auto"/>
        <w:left w:val="none" w:sz="0" w:space="0" w:color="auto"/>
        <w:bottom w:val="none" w:sz="0" w:space="0" w:color="auto"/>
        <w:right w:val="none" w:sz="0" w:space="0" w:color="auto"/>
      </w:divBdr>
    </w:div>
    <w:div w:id="556476363">
      <w:marLeft w:val="480"/>
      <w:marRight w:val="0"/>
      <w:marTop w:val="0"/>
      <w:marBottom w:val="0"/>
      <w:divBdr>
        <w:top w:val="none" w:sz="0" w:space="0" w:color="auto"/>
        <w:left w:val="none" w:sz="0" w:space="0" w:color="auto"/>
        <w:bottom w:val="none" w:sz="0" w:space="0" w:color="auto"/>
        <w:right w:val="none" w:sz="0" w:space="0" w:color="auto"/>
      </w:divBdr>
    </w:div>
    <w:div w:id="556553178">
      <w:marLeft w:val="480"/>
      <w:marRight w:val="0"/>
      <w:marTop w:val="0"/>
      <w:marBottom w:val="0"/>
      <w:divBdr>
        <w:top w:val="none" w:sz="0" w:space="0" w:color="auto"/>
        <w:left w:val="none" w:sz="0" w:space="0" w:color="auto"/>
        <w:bottom w:val="none" w:sz="0" w:space="0" w:color="auto"/>
        <w:right w:val="none" w:sz="0" w:space="0" w:color="auto"/>
      </w:divBdr>
    </w:div>
    <w:div w:id="556597420">
      <w:marLeft w:val="480"/>
      <w:marRight w:val="0"/>
      <w:marTop w:val="0"/>
      <w:marBottom w:val="0"/>
      <w:divBdr>
        <w:top w:val="none" w:sz="0" w:space="0" w:color="auto"/>
        <w:left w:val="none" w:sz="0" w:space="0" w:color="auto"/>
        <w:bottom w:val="none" w:sz="0" w:space="0" w:color="auto"/>
        <w:right w:val="none" w:sz="0" w:space="0" w:color="auto"/>
      </w:divBdr>
    </w:div>
    <w:div w:id="556597475">
      <w:marLeft w:val="480"/>
      <w:marRight w:val="0"/>
      <w:marTop w:val="0"/>
      <w:marBottom w:val="0"/>
      <w:divBdr>
        <w:top w:val="none" w:sz="0" w:space="0" w:color="auto"/>
        <w:left w:val="none" w:sz="0" w:space="0" w:color="auto"/>
        <w:bottom w:val="none" w:sz="0" w:space="0" w:color="auto"/>
        <w:right w:val="none" w:sz="0" w:space="0" w:color="auto"/>
      </w:divBdr>
    </w:div>
    <w:div w:id="556745455">
      <w:marLeft w:val="480"/>
      <w:marRight w:val="0"/>
      <w:marTop w:val="0"/>
      <w:marBottom w:val="0"/>
      <w:divBdr>
        <w:top w:val="none" w:sz="0" w:space="0" w:color="auto"/>
        <w:left w:val="none" w:sz="0" w:space="0" w:color="auto"/>
        <w:bottom w:val="none" w:sz="0" w:space="0" w:color="auto"/>
        <w:right w:val="none" w:sz="0" w:space="0" w:color="auto"/>
      </w:divBdr>
    </w:div>
    <w:div w:id="556866107">
      <w:marLeft w:val="480"/>
      <w:marRight w:val="0"/>
      <w:marTop w:val="0"/>
      <w:marBottom w:val="0"/>
      <w:divBdr>
        <w:top w:val="none" w:sz="0" w:space="0" w:color="auto"/>
        <w:left w:val="none" w:sz="0" w:space="0" w:color="auto"/>
        <w:bottom w:val="none" w:sz="0" w:space="0" w:color="auto"/>
        <w:right w:val="none" w:sz="0" w:space="0" w:color="auto"/>
      </w:divBdr>
    </w:div>
    <w:div w:id="556938497">
      <w:marLeft w:val="480"/>
      <w:marRight w:val="0"/>
      <w:marTop w:val="0"/>
      <w:marBottom w:val="0"/>
      <w:divBdr>
        <w:top w:val="none" w:sz="0" w:space="0" w:color="auto"/>
        <w:left w:val="none" w:sz="0" w:space="0" w:color="auto"/>
        <w:bottom w:val="none" w:sz="0" w:space="0" w:color="auto"/>
        <w:right w:val="none" w:sz="0" w:space="0" w:color="auto"/>
      </w:divBdr>
    </w:div>
    <w:div w:id="556941852">
      <w:marLeft w:val="480"/>
      <w:marRight w:val="0"/>
      <w:marTop w:val="0"/>
      <w:marBottom w:val="0"/>
      <w:divBdr>
        <w:top w:val="none" w:sz="0" w:space="0" w:color="auto"/>
        <w:left w:val="none" w:sz="0" w:space="0" w:color="auto"/>
        <w:bottom w:val="none" w:sz="0" w:space="0" w:color="auto"/>
        <w:right w:val="none" w:sz="0" w:space="0" w:color="auto"/>
      </w:divBdr>
    </w:div>
    <w:div w:id="557013743">
      <w:marLeft w:val="480"/>
      <w:marRight w:val="0"/>
      <w:marTop w:val="0"/>
      <w:marBottom w:val="0"/>
      <w:divBdr>
        <w:top w:val="none" w:sz="0" w:space="0" w:color="auto"/>
        <w:left w:val="none" w:sz="0" w:space="0" w:color="auto"/>
        <w:bottom w:val="none" w:sz="0" w:space="0" w:color="auto"/>
        <w:right w:val="none" w:sz="0" w:space="0" w:color="auto"/>
      </w:divBdr>
    </w:div>
    <w:div w:id="557016070">
      <w:marLeft w:val="480"/>
      <w:marRight w:val="0"/>
      <w:marTop w:val="0"/>
      <w:marBottom w:val="0"/>
      <w:divBdr>
        <w:top w:val="none" w:sz="0" w:space="0" w:color="auto"/>
        <w:left w:val="none" w:sz="0" w:space="0" w:color="auto"/>
        <w:bottom w:val="none" w:sz="0" w:space="0" w:color="auto"/>
        <w:right w:val="none" w:sz="0" w:space="0" w:color="auto"/>
      </w:divBdr>
    </w:div>
    <w:div w:id="557016252">
      <w:marLeft w:val="480"/>
      <w:marRight w:val="0"/>
      <w:marTop w:val="0"/>
      <w:marBottom w:val="0"/>
      <w:divBdr>
        <w:top w:val="none" w:sz="0" w:space="0" w:color="auto"/>
        <w:left w:val="none" w:sz="0" w:space="0" w:color="auto"/>
        <w:bottom w:val="none" w:sz="0" w:space="0" w:color="auto"/>
        <w:right w:val="none" w:sz="0" w:space="0" w:color="auto"/>
      </w:divBdr>
    </w:div>
    <w:div w:id="557132838">
      <w:marLeft w:val="480"/>
      <w:marRight w:val="0"/>
      <w:marTop w:val="0"/>
      <w:marBottom w:val="0"/>
      <w:divBdr>
        <w:top w:val="none" w:sz="0" w:space="0" w:color="auto"/>
        <w:left w:val="none" w:sz="0" w:space="0" w:color="auto"/>
        <w:bottom w:val="none" w:sz="0" w:space="0" w:color="auto"/>
        <w:right w:val="none" w:sz="0" w:space="0" w:color="auto"/>
      </w:divBdr>
    </w:div>
    <w:div w:id="557203195">
      <w:marLeft w:val="480"/>
      <w:marRight w:val="0"/>
      <w:marTop w:val="0"/>
      <w:marBottom w:val="0"/>
      <w:divBdr>
        <w:top w:val="none" w:sz="0" w:space="0" w:color="auto"/>
        <w:left w:val="none" w:sz="0" w:space="0" w:color="auto"/>
        <w:bottom w:val="none" w:sz="0" w:space="0" w:color="auto"/>
        <w:right w:val="none" w:sz="0" w:space="0" w:color="auto"/>
      </w:divBdr>
    </w:div>
    <w:div w:id="557206222">
      <w:marLeft w:val="480"/>
      <w:marRight w:val="0"/>
      <w:marTop w:val="0"/>
      <w:marBottom w:val="0"/>
      <w:divBdr>
        <w:top w:val="none" w:sz="0" w:space="0" w:color="auto"/>
        <w:left w:val="none" w:sz="0" w:space="0" w:color="auto"/>
        <w:bottom w:val="none" w:sz="0" w:space="0" w:color="auto"/>
        <w:right w:val="none" w:sz="0" w:space="0" w:color="auto"/>
      </w:divBdr>
    </w:div>
    <w:div w:id="557253356">
      <w:marLeft w:val="480"/>
      <w:marRight w:val="0"/>
      <w:marTop w:val="0"/>
      <w:marBottom w:val="0"/>
      <w:divBdr>
        <w:top w:val="none" w:sz="0" w:space="0" w:color="auto"/>
        <w:left w:val="none" w:sz="0" w:space="0" w:color="auto"/>
        <w:bottom w:val="none" w:sz="0" w:space="0" w:color="auto"/>
        <w:right w:val="none" w:sz="0" w:space="0" w:color="auto"/>
      </w:divBdr>
    </w:div>
    <w:div w:id="557277458">
      <w:marLeft w:val="480"/>
      <w:marRight w:val="0"/>
      <w:marTop w:val="0"/>
      <w:marBottom w:val="0"/>
      <w:divBdr>
        <w:top w:val="none" w:sz="0" w:space="0" w:color="auto"/>
        <w:left w:val="none" w:sz="0" w:space="0" w:color="auto"/>
        <w:bottom w:val="none" w:sz="0" w:space="0" w:color="auto"/>
        <w:right w:val="none" w:sz="0" w:space="0" w:color="auto"/>
      </w:divBdr>
    </w:div>
    <w:div w:id="557323742">
      <w:marLeft w:val="480"/>
      <w:marRight w:val="0"/>
      <w:marTop w:val="0"/>
      <w:marBottom w:val="0"/>
      <w:divBdr>
        <w:top w:val="none" w:sz="0" w:space="0" w:color="auto"/>
        <w:left w:val="none" w:sz="0" w:space="0" w:color="auto"/>
        <w:bottom w:val="none" w:sz="0" w:space="0" w:color="auto"/>
        <w:right w:val="none" w:sz="0" w:space="0" w:color="auto"/>
      </w:divBdr>
    </w:div>
    <w:div w:id="557326359">
      <w:marLeft w:val="480"/>
      <w:marRight w:val="0"/>
      <w:marTop w:val="0"/>
      <w:marBottom w:val="0"/>
      <w:divBdr>
        <w:top w:val="none" w:sz="0" w:space="0" w:color="auto"/>
        <w:left w:val="none" w:sz="0" w:space="0" w:color="auto"/>
        <w:bottom w:val="none" w:sz="0" w:space="0" w:color="auto"/>
        <w:right w:val="none" w:sz="0" w:space="0" w:color="auto"/>
      </w:divBdr>
    </w:div>
    <w:div w:id="557327962">
      <w:marLeft w:val="480"/>
      <w:marRight w:val="0"/>
      <w:marTop w:val="0"/>
      <w:marBottom w:val="0"/>
      <w:divBdr>
        <w:top w:val="none" w:sz="0" w:space="0" w:color="auto"/>
        <w:left w:val="none" w:sz="0" w:space="0" w:color="auto"/>
        <w:bottom w:val="none" w:sz="0" w:space="0" w:color="auto"/>
        <w:right w:val="none" w:sz="0" w:space="0" w:color="auto"/>
      </w:divBdr>
    </w:div>
    <w:div w:id="557396780">
      <w:marLeft w:val="480"/>
      <w:marRight w:val="0"/>
      <w:marTop w:val="0"/>
      <w:marBottom w:val="0"/>
      <w:divBdr>
        <w:top w:val="none" w:sz="0" w:space="0" w:color="auto"/>
        <w:left w:val="none" w:sz="0" w:space="0" w:color="auto"/>
        <w:bottom w:val="none" w:sz="0" w:space="0" w:color="auto"/>
        <w:right w:val="none" w:sz="0" w:space="0" w:color="auto"/>
      </w:divBdr>
    </w:div>
    <w:div w:id="557397080">
      <w:marLeft w:val="480"/>
      <w:marRight w:val="0"/>
      <w:marTop w:val="0"/>
      <w:marBottom w:val="0"/>
      <w:divBdr>
        <w:top w:val="none" w:sz="0" w:space="0" w:color="auto"/>
        <w:left w:val="none" w:sz="0" w:space="0" w:color="auto"/>
        <w:bottom w:val="none" w:sz="0" w:space="0" w:color="auto"/>
        <w:right w:val="none" w:sz="0" w:space="0" w:color="auto"/>
      </w:divBdr>
    </w:div>
    <w:div w:id="557399251">
      <w:marLeft w:val="480"/>
      <w:marRight w:val="0"/>
      <w:marTop w:val="0"/>
      <w:marBottom w:val="0"/>
      <w:divBdr>
        <w:top w:val="none" w:sz="0" w:space="0" w:color="auto"/>
        <w:left w:val="none" w:sz="0" w:space="0" w:color="auto"/>
        <w:bottom w:val="none" w:sz="0" w:space="0" w:color="auto"/>
        <w:right w:val="none" w:sz="0" w:space="0" w:color="auto"/>
      </w:divBdr>
    </w:div>
    <w:div w:id="557520132">
      <w:marLeft w:val="480"/>
      <w:marRight w:val="0"/>
      <w:marTop w:val="0"/>
      <w:marBottom w:val="0"/>
      <w:divBdr>
        <w:top w:val="none" w:sz="0" w:space="0" w:color="auto"/>
        <w:left w:val="none" w:sz="0" w:space="0" w:color="auto"/>
        <w:bottom w:val="none" w:sz="0" w:space="0" w:color="auto"/>
        <w:right w:val="none" w:sz="0" w:space="0" w:color="auto"/>
      </w:divBdr>
    </w:div>
    <w:div w:id="557546625">
      <w:marLeft w:val="480"/>
      <w:marRight w:val="0"/>
      <w:marTop w:val="0"/>
      <w:marBottom w:val="0"/>
      <w:divBdr>
        <w:top w:val="none" w:sz="0" w:space="0" w:color="auto"/>
        <w:left w:val="none" w:sz="0" w:space="0" w:color="auto"/>
        <w:bottom w:val="none" w:sz="0" w:space="0" w:color="auto"/>
        <w:right w:val="none" w:sz="0" w:space="0" w:color="auto"/>
      </w:divBdr>
    </w:div>
    <w:div w:id="557589555">
      <w:marLeft w:val="480"/>
      <w:marRight w:val="0"/>
      <w:marTop w:val="0"/>
      <w:marBottom w:val="0"/>
      <w:divBdr>
        <w:top w:val="none" w:sz="0" w:space="0" w:color="auto"/>
        <w:left w:val="none" w:sz="0" w:space="0" w:color="auto"/>
        <w:bottom w:val="none" w:sz="0" w:space="0" w:color="auto"/>
        <w:right w:val="none" w:sz="0" w:space="0" w:color="auto"/>
      </w:divBdr>
    </w:div>
    <w:div w:id="557597997">
      <w:marLeft w:val="480"/>
      <w:marRight w:val="0"/>
      <w:marTop w:val="0"/>
      <w:marBottom w:val="0"/>
      <w:divBdr>
        <w:top w:val="none" w:sz="0" w:space="0" w:color="auto"/>
        <w:left w:val="none" w:sz="0" w:space="0" w:color="auto"/>
        <w:bottom w:val="none" w:sz="0" w:space="0" w:color="auto"/>
        <w:right w:val="none" w:sz="0" w:space="0" w:color="auto"/>
      </w:divBdr>
    </w:div>
    <w:div w:id="557665678">
      <w:marLeft w:val="480"/>
      <w:marRight w:val="0"/>
      <w:marTop w:val="0"/>
      <w:marBottom w:val="0"/>
      <w:divBdr>
        <w:top w:val="none" w:sz="0" w:space="0" w:color="auto"/>
        <w:left w:val="none" w:sz="0" w:space="0" w:color="auto"/>
        <w:bottom w:val="none" w:sz="0" w:space="0" w:color="auto"/>
        <w:right w:val="none" w:sz="0" w:space="0" w:color="auto"/>
      </w:divBdr>
    </w:div>
    <w:div w:id="557666954">
      <w:marLeft w:val="480"/>
      <w:marRight w:val="0"/>
      <w:marTop w:val="0"/>
      <w:marBottom w:val="0"/>
      <w:divBdr>
        <w:top w:val="none" w:sz="0" w:space="0" w:color="auto"/>
        <w:left w:val="none" w:sz="0" w:space="0" w:color="auto"/>
        <w:bottom w:val="none" w:sz="0" w:space="0" w:color="auto"/>
        <w:right w:val="none" w:sz="0" w:space="0" w:color="auto"/>
      </w:divBdr>
    </w:div>
    <w:div w:id="557670620">
      <w:marLeft w:val="480"/>
      <w:marRight w:val="0"/>
      <w:marTop w:val="0"/>
      <w:marBottom w:val="0"/>
      <w:divBdr>
        <w:top w:val="none" w:sz="0" w:space="0" w:color="auto"/>
        <w:left w:val="none" w:sz="0" w:space="0" w:color="auto"/>
        <w:bottom w:val="none" w:sz="0" w:space="0" w:color="auto"/>
        <w:right w:val="none" w:sz="0" w:space="0" w:color="auto"/>
      </w:divBdr>
    </w:div>
    <w:div w:id="557714001">
      <w:marLeft w:val="480"/>
      <w:marRight w:val="0"/>
      <w:marTop w:val="0"/>
      <w:marBottom w:val="0"/>
      <w:divBdr>
        <w:top w:val="none" w:sz="0" w:space="0" w:color="auto"/>
        <w:left w:val="none" w:sz="0" w:space="0" w:color="auto"/>
        <w:bottom w:val="none" w:sz="0" w:space="0" w:color="auto"/>
        <w:right w:val="none" w:sz="0" w:space="0" w:color="auto"/>
      </w:divBdr>
    </w:div>
    <w:div w:id="557785004">
      <w:marLeft w:val="480"/>
      <w:marRight w:val="0"/>
      <w:marTop w:val="0"/>
      <w:marBottom w:val="0"/>
      <w:divBdr>
        <w:top w:val="none" w:sz="0" w:space="0" w:color="auto"/>
        <w:left w:val="none" w:sz="0" w:space="0" w:color="auto"/>
        <w:bottom w:val="none" w:sz="0" w:space="0" w:color="auto"/>
        <w:right w:val="none" w:sz="0" w:space="0" w:color="auto"/>
      </w:divBdr>
    </w:div>
    <w:div w:id="557786878">
      <w:marLeft w:val="480"/>
      <w:marRight w:val="0"/>
      <w:marTop w:val="0"/>
      <w:marBottom w:val="0"/>
      <w:divBdr>
        <w:top w:val="none" w:sz="0" w:space="0" w:color="auto"/>
        <w:left w:val="none" w:sz="0" w:space="0" w:color="auto"/>
        <w:bottom w:val="none" w:sz="0" w:space="0" w:color="auto"/>
        <w:right w:val="none" w:sz="0" w:space="0" w:color="auto"/>
      </w:divBdr>
    </w:div>
    <w:div w:id="557788876">
      <w:marLeft w:val="480"/>
      <w:marRight w:val="0"/>
      <w:marTop w:val="0"/>
      <w:marBottom w:val="0"/>
      <w:divBdr>
        <w:top w:val="none" w:sz="0" w:space="0" w:color="auto"/>
        <w:left w:val="none" w:sz="0" w:space="0" w:color="auto"/>
        <w:bottom w:val="none" w:sz="0" w:space="0" w:color="auto"/>
        <w:right w:val="none" w:sz="0" w:space="0" w:color="auto"/>
      </w:divBdr>
    </w:div>
    <w:div w:id="557865182">
      <w:marLeft w:val="480"/>
      <w:marRight w:val="0"/>
      <w:marTop w:val="0"/>
      <w:marBottom w:val="0"/>
      <w:divBdr>
        <w:top w:val="none" w:sz="0" w:space="0" w:color="auto"/>
        <w:left w:val="none" w:sz="0" w:space="0" w:color="auto"/>
        <w:bottom w:val="none" w:sz="0" w:space="0" w:color="auto"/>
        <w:right w:val="none" w:sz="0" w:space="0" w:color="auto"/>
      </w:divBdr>
    </w:div>
    <w:div w:id="557907985">
      <w:marLeft w:val="480"/>
      <w:marRight w:val="0"/>
      <w:marTop w:val="0"/>
      <w:marBottom w:val="0"/>
      <w:divBdr>
        <w:top w:val="none" w:sz="0" w:space="0" w:color="auto"/>
        <w:left w:val="none" w:sz="0" w:space="0" w:color="auto"/>
        <w:bottom w:val="none" w:sz="0" w:space="0" w:color="auto"/>
        <w:right w:val="none" w:sz="0" w:space="0" w:color="auto"/>
      </w:divBdr>
    </w:div>
    <w:div w:id="557934215">
      <w:marLeft w:val="480"/>
      <w:marRight w:val="0"/>
      <w:marTop w:val="0"/>
      <w:marBottom w:val="0"/>
      <w:divBdr>
        <w:top w:val="none" w:sz="0" w:space="0" w:color="auto"/>
        <w:left w:val="none" w:sz="0" w:space="0" w:color="auto"/>
        <w:bottom w:val="none" w:sz="0" w:space="0" w:color="auto"/>
        <w:right w:val="none" w:sz="0" w:space="0" w:color="auto"/>
      </w:divBdr>
    </w:div>
    <w:div w:id="557938578">
      <w:marLeft w:val="480"/>
      <w:marRight w:val="0"/>
      <w:marTop w:val="0"/>
      <w:marBottom w:val="0"/>
      <w:divBdr>
        <w:top w:val="none" w:sz="0" w:space="0" w:color="auto"/>
        <w:left w:val="none" w:sz="0" w:space="0" w:color="auto"/>
        <w:bottom w:val="none" w:sz="0" w:space="0" w:color="auto"/>
        <w:right w:val="none" w:sz="0" w:space="0" w:color="auto"/>
      </w:divBdr>
    </w:div>
    <w:div w:id="557939445">
      <w:marLeft w:val="480"/>
      <w:marRight w:val="0"/>
      <w:marTop w:val="0"/>
      <w:marBottom w:val="0"/>
      <w:divBdr>
        <w:top w:val="none" w:sz="0" w:space="0" w:color="auto"/>
        <w:left w:val="none" w:sz="0" w:space="0" w:color="auto"/>
        <w:bottom w:val="none" w:sz="0" w:space="0" w:color="auto"/>
        <w:right w:val="none" w:sz="0" w:space="0" w:color="auto"/>
      </w:divBdr>
    </w:div>
    <w:div w:id="557975808">
      <w:marLeft w:val="480"/>
      <w:marRight w:val="0"/>
      <w:marTop w:val="0"/>
      <w:marBottom w:val="0"/>
      <w:divBdr>
        <w:top w:val="none" w:sz="0" w:space="0" w:color="auto"/>
        <w:left w:val="none" w:sz="0" w:space="0" w:color="auto"/>
        <w:bottom w:val="none" w:sz="0" w:space="0" w:color="auto"/>
        <w:right w:val="none" w:sz="0" w:space="0" w:color="auto"/>
      </w:divBdr>
    </w:div>
    <w:div w:id="557982750">
      <w:marLeft w:val="480"/>
      <w:marRight w:val="0"/>
      <w:marTop w:val="0"/>
      <w:marBottom w:val="0"/>
      <w:divBdr>
        <w:top w:val="none" w:sz="0" w:space="0" w:color="auto"/>
        <w:left w:val="none" w:sz="0" w:space="0" w:color="auto"/>
        <w:bottom w:val="none" w:sz="0" w:space="0" w:color="auto"/>
        <w:right w:val="none" w:sz="0" w:space="0" w:color="auto"/>
      </w:divBdr>
    </w:div>
    <w:div w:id="557983608">
      <w:marLeft w:val="480"/>
      <w:marRight w:val="0"/>
      <w:marTop w:val="0"/>
      <w:marBottom w:val="0"/>
      <w:divBdr>
        <w:top w:val="none" w:sz="0" w:space="0" w:color="auto"/>
        <w:left w:val="none" w:sz="0" w:space="0" w:color="auto"/>
        <w:bottom w:val="none" w:sz="0" w:space="0" w:color="auto"/>
        <w:right w:val="none" w:sz="0" w:space="0" w:color="auto"/>
      </w:divBdr>
    </w:div>
    <w:div w:id="558056250">
      <w:marLeft w:val="480"/>
      <w:marRight w:val="0"/>
      <w:marTop w:val="0"/>
      <w:marBottom w:val="0"/>
      <w:divBdr>
        <w:top w:val="none" w:sz="0" w:space="0" w:color="auto"/>
        <w:left w:val="none" w:sz="0" w:space="0" w:color="auto"/>
        <w:bottom w:val="none" w:sz="0" w:space="0" w:color="auto"/>
        <w:right w:val="none" w:sz="0" w:space="0" w:color="auto"/>
      </w:divBdr>
    </w:div>
    <w:div w:id="558059252">
      <w:marLeft w:val="480"/>
      <w:marRight w:val="0"/>
      <w:marTop w:val="0"/>
      <w:marBottom w:val="0"/>
      <w:divBdr>
        <w:top w:val="none" w:sz="0" w:space="0" w:color="auto"/>
        <w:left w:val="none" w:sz="0" w:space="0" w:color="auto"/>
        <w:bottom w:val="none" w:sz="0" w:space="0" w:color="auto"/>
        <w:right w:val="none" w:sz="0" w:space="0" w:color="auto"/>
      </w:divBdr>
    </w:div>
    <w:div w:id="558133654">
      <w:marLeft w:val="480"/>
      <w:marRight w:val="0"/>
      <w:marTop w:val="0"/>
      <w:marBottom w:val="0"/>
      <w:divBdr>
        <w:top w:val="none" w:sz="0" w:space="0" w:color="auto"/>
        <w:left w:val="none" w:sz="0" w:space="0" w:color="auto"/>
        <w:bottom w:val="none" w:sz="0" w:space="0" w:color="auto"/>
        <w:right w:val="none" w:sz="0" w:space="0" w:color="auto"/>
      </w:divBdr>
    </w:div>
    <w:div w:id="558173633">
      <w:marLeft w:val="480"/>
      <w:marRight w:val="0"/>
      <w:marTop w:val="0"/>
      <w:marBottom w:val="0"/>
      <w:divBdr>
        <w:top w:val="none" w:sz="0" w:space="0" w:color="auto"/>
        <w:left w:val="none" w:sz="0" w:space="0" w:color="auto"/>
        <w:bottom w:val="none" w:sz="0" w:space="0" w:color="auto"/>
        <w:right w:val="none" w:sz="0" w:space="0" w:color="auto"/>
      </w:divBdr>
    </w:div>
    <w:div w:id="558201807">
      <w:marLeft w:val="480"/>
      <w:marRight w:val="0"/>
      <w:marTop w:val="0"/>
      <w:marBottom w:val="0"/>
      <w:divBdr>
        <w:top w:val="none" w:sz="0" w:space="0" w:color="auto"/>
        <w:left w:val="none" w:sz="0" w:space="0" w:color="auto"/>
        <w:bottom w:val="none" w:sz="0" w:space="0" w:color="auto"/>
        <w:right w:val="none" w:sz="0" w:space="0" w:color="auto"/>
      </w:divBdr>
    </w:div>
    <w:div w:id="558320409">
      <w:marLeft w:val="480"/>
      <w:marRight w:val="0"/>
      <w:marTop w:val="0"/>
      <w:marBottom w:val="0"/>
      <w:divBdr>
        <w:top w:val="none" w:sz="0" w:space="0" w:color="auto"/>
        <w:left w:val="none" w:sz="0" w:space="0" w:color="auto"/>
        <w:bottom w:val="none" w:sz="0" w:space="0" w:color="auto"/>
        <w:right w:val="none" w:sz="0" w:space="0" w:color="auto"/>
      </w:divBdr>
    </w:div>
    <w:div w:id="558368141">
      <w:marLeft w:val="480"/>
      <w:marRight w:val="0"/>
      <w:marTop w:val="0"/>
      <w:marBottom w:val="0"/>
      <w:divBdr>
        <w:top w:val="none" w:sz="0" w:space="0" w:color="auto"/>
        <w:left w:val="none" w:sz="0" w:space="0" w:color="auto"/>
        <w:bottom w:val="none" w:sz="0" w:space="0" w:color="auto"/>
        <w:right w:val="none" w:sz="0" w:space="0" w:color="auto"/>
      </w:divBdr>
    </w:div>
    <w:div w:id="558370053">
      <w:marLeft w:val="480"/>
      <w:marRight w:val="0"/>
      <w:marTop w:val="0"/>
      <w:marBottom w:val="0"/>
      <w:divBdr>
        <w:top w:val="none" w:sz="0" w:space="0" w:color="auto"/>
        <w:left w:val="none" w:sz="0" w:space="0" w:color="auto"/>
        <w:bottom w:val="none" w:sz="0" w:space="0" w:color="auto"/>
        <w:right w:val="none" w:sz="0" w:space="0" w:color="auto"/>
      </w:divBdr>
    </w:div>
    <w:div w:id="558440934">
      <w:marLeft w:val="480"/>
      <w:marRight w:val="0"/>
      <w:marTop w:val="0"/>
      <w:marBottom w:val="0"/>
      <w:divBdr>
        <w:top w:val="none" w:sz="0" w:space="0" w:color="auto"/>
        <w:left w:val="none" w:sz="0" w:space="0" w:color="auto"/>
        <w:bottom w:val="none" w:sz="0" w:space="0" w:color="auto"/>
        <w:right w:val="none" w:sz="0" w:space="0" w:color="auto"/>
      </w:divBdr>
    </w:div>
    <w:div w:id="558443425">
      <w:marLeft w:val="480"/>
      <w:marRight w:val="0"/>
      <w:marTop w:val="0"/>
      <w:marBottom w:val="0"/>
      <w:divBdr>
        <w:top w:val="none" w:sz="0" w:space="0" w:color="auto"/>
        <w:left w:val="none" w:sz="0" w:space="0" w:color="auto"/>
        <w:bottom w:val="none" w:sz="0" w:space="0" w:color="auto"/>
        <w:right w:val="none" w:sz="0" w:space="0" w:color="auto"/>
      </w:divBdr>
    </w:div>
    <w:div w:id="558521465">
      <w:marLeft w:val="480"/>
      <w:marRight w:val="0"/>
      <w:marTop w:val="0"/>
      <w:marBottom w:val="0"/>
      <w:divBdr>
        <w:top w:val="none" w:sz="0" w:space="0" w:color="auto"/>
        <w:left w:val="none" w:sz="0" w:space="0" w:color="auto"/>
        <w:bottom w:val="none" w:sz="0" w:space="0" w:color="auto"/>
        <w:right w:val="none" w:sz="0" w:space="0" w:color="auto"/>
      </w:divBdr>
    </w:div>
    <w:div w:id="558590184">
      <w:marLeft w:val="480"/>
      <w:marRight w:val="0"/>
      <w:marTop w:val="0"/>
      <w:marBottom w:val="0"/>
      <w:divBdr>
        <w:top w:val="none" w:sz="0" w:space="0" w:color="auto"/>
        <w:left w:val="none" w:sz="0" w:space="0" w:color="auto"/>
        <w:bottom w:val="none" w:sz="0" w:space="0" w:color="auto"/>
        <w:right w:val="none" w:sz="0" w:space="0" w:color="auto"/>
      </w:divBdr>
    </w:div>
    <w:div w:id="558633278">
      <w:marLeft w:val="480"/>
      <w:marRight w:val="0"/>
      <w:marTop w:val="0"/>
      <w:marBottom w:val="0"/>
      <w:divBdr>
        <w:top w:val="none" w:sz="0" w:space="0" w:color="auto"/>
        <w:left w:val="none" w:sz="0" w:space="0" w:color="auto"/>
        <w:bottom w:val="none" w:sz="0" w:space="0" w:color="auto"/>
        <w:right w:val="none" w:sz="0" w:space="0" w:color="auto"/>
      </w:divBdr>
    </w:div>
    <w:div w:id="558706456">
      <w:marLeft w:val="480"/>
      <w:marRight w:val="0"/>
      <w:marTop w:val="0"/>
      <w:marBottom w:val="0"/>
      <w:divBdr>
        <w:top w:val="none" w:sz="0" w:space="0" w:color="auto"/>
        <w:left w:val="none" w:sz="0" w:space="0" w:color="auto"/>
        <w:bottom w:val="none" w:sz="0" w:space="0" w:color="auto"/>
        <w:right w:val="none" w:sz="0" w:space="0" w:color="auto"/>
      </w:divBdr>
    </w:div>
    <w:div w:id="558708915">
      <w:marLeft w:val="480"/>
      <w:marRight w:val="0"/>
      <w:marTop w:val="0"/>
      <w:marBottom w:val="0"/>
      <w:divBdr>
        <w:top w:val="none" w:sz="0" w:space="0" w:color="auto"/>
        <w:left w:val="none" w:sz="0" w:space="0" w:color="auto"/>
        <w:bottom w:val="none" w:sz="0" w:space="0" w:color="auto"/>
        <w:right w:val="none" w:sz="0" w:space="0" w:color="auto"/>
      </w:divBdr>
    </w:div>
    <w:div w:id="558781343">
      <w:marLeft w:val="480"/>
      <w:marRight w:val="0"/>
      <w:marTop w:val="0"/>
      <w:marBottom w:val="0"/>
      <w:divBdr>
        <w:top w:val="none" w:sz="0" w:space="0" w:color="auto"/>
        <w:left w:val="none" w:sz="0" w:space="0" w:color="auto"/>
        <w:bottom w:val="none" w:sz="0" w:space="0" w:color="auto"/>
        <w:right w:val="none" w:sz="0" w:space="0" w:color="auto"/>
      </w:divBdr>
    </w:div>
    <w:div w:id="558786615">
      <w:marLeft w:val="480"/>
      <w:marRight w:val="0"/>
      <w:marTop w:val="0"/>
      <w:marBottom w:val="0"/>
      <w:divBdr>
        <w:top w:val="none" w:sz="0" w:space="0" w:color="auto"/>
        <w:left w:val="none" w:sz="0" w:space="0" w:color="auto"/>
        <w:bottom w:val="none" w:sz="0" w:space="0" w:color="auto"/>
        <w:right w:val="none" w:sz="0" w:space="0" w:color="auto"/>
      </w:divBdr>
    </w:div>
    <w:div w:id="558789099">
      <w:marLeft w:val="480"/>
      <w:marRight w:val="0"/>
      <w:marTop w:val="0"/>
      <w:marBottom w:val="0"/>
      <w:divBdr>
        <w:top w:val="none" w:sz="0" w:space="0" w:color="auto"/>
        <w:left w:val="none" w:sz="0" w:space="0" w:color="auto"/>
        <w:bottom w:val="none" w:sz="0" w:space="0" w:color="auto"/>
        <w:right w:val="none" w:sz="0" w:space="0" w:color="auto"/>
      </w:divBdr>
    </w:div>
    <w:div w:id="558789281">
      <w:marLeft w:val="480"/>
      <w:marRight w:val="0"/>
      <w:marTop w:val="0"/>
      <w:marBottom w:val="0"/>
      <w:divBdr>
        <w:top w:val="none" w:sz="0" w:space="0" w:color="auto"/>
        <w:left w:val="none" w:sz="0" w:space="0" w:color="auto"/>
        <w:bottom w:val="none" w:sz="0" w:space="0" w:color="auto"/>
        <w:right w:val="none" w:sz="0" w:space="0" w:color="auto"/>
      </w:divBdr>
    </w:div>
    <w:div w:id="558790725">
      <w:marLeft w:val="480"/>
      <w:marRight w:val="0"/>
      <w:marTop w:val="0"/>
      <w:marBottom w:val="0"/>
      <w:divBdr>
        <w:top w:val="none" w:sz="0" w:space="0" w:color="auto"/>
        <w:left w:val="none" w:sz="0" w:space="0" w:color="auto"/>
        <w:bottom w:val="none" w:sz="0" w:space="0" w:color="auto"/>
        <w:right w:val="none" w:sz="0" w:space="0" w:color="auto"/>
      </w:divBdr>
    </w:div>
    <w:div w:id="558905209">
      <w:marLeft w:val="480"/>
      <w:marRight w:val="0"/>
      <w:marTop w:val="0"/>
      <w:marBottom w:val="0"/>
      <w:divBdr>
        <w:top w:val="none" w:sz="0" w:space="0" w:color="auto"/>
        <w:left w:val="none" w:sz="0" w:space="0" w:color="auto"/>
        <w:bottom w:val="none" w:sz="0" w:space="0" w:color="auto"/>
        <w:right w:val="none" w:sz="0" w:space="0" w:color="auto"/>
      </w:divBdr>
    </w:div>
    <w:div w:id="558908313">
      <w:marLeft w:val="480"/>
      <w:marRight w:val="0"/>
      <w:marTop w:val="0"/>
      <w:marBottom w:val="0"/>
      <w:divBdr>
        <w:top w:val="none" w:sz="0" w:space="0" w:color="auto"/>
        <w:left w:val="none" w:sz="0" w:space="0" w:color="auto"/>
        <w:bottom w:val="none" w:sz="0" w:space="0" w:color="auto"/>
        <w:right w:val="none" w:sz="0" w:space="0" w:color="auto"/>
      </w:divBdr>
    </w:div>
    <w:div w:id="559024625">
      <w:marLeft w:val="480"/>
      <w:marRight w:val="0"/>
      <w:marTop w:val="0"/>
      <w:marBottom w:val="0"/>
      <w:divBdr>
        <w:top w:val="none" w:sz="0" w:space="0" w:color="auto"/>
        <w:left w:val="none" w:sz="0" w:space="0" w:color="auto"/>
        <w:bottom w:val="none" w:sz="0" w:space="0" w:color="auto"/>
        <w:right w:val="none" w:sz="0" w:space="0" w:color="auto"/>
      </w:divBdr>
    </w:div>
    <w:div w:id="559053986">
      <w:marLeft w:val="480"/>
      <w:marRight w:val="0"/>
      <w:marTop w:val="0"/>
      <w:marBottom w:val="0"/>
      <w:divBdr>
        <w:top w:val="none" w:sz="0" w:space="0" w:color="auto"/>
        <w:left w:val="none" w:sz="0" w:space="0" w:color="auto"/>
        <w:bottom w:val="none" w:sz="0" w:space="0" w:color="auto"/>
        <w:right w:val="none" w:sz="0" w:space="0" w:color="auto"/>
      </w:divBdr>
    </w:div>
    <w:div w:id="559097345">
      <w:marLeft w:val="480"/>
      <w:marRight w:val="0"/>
      <w:marTop w:val="0"/>
      <w:marBottom w:val="0"/>
      <w:divBdr>
        <w:top w:val="none" w:sz="0" w:space="0" w:color="auto"/>
        <w:left w:val="none" w:sz="0" w:space="0" w:color="auto"/>
        <w:bottom w:val="none" w:sz="0" w:space="0" w:color="auto"/>
        <w:right w:val="none" w:sz="0" w:space="0" w:color="auto"/>
      </w:divBdr>
    </w:div>
    <w:div w:id="559097520">
      <w:marLeft w:val="480"/>
      <w:marRight w:val="0"/>
      <w:marTop w:val="0"/>
      <w:marBottom w:val="0"/>
      <w:divBdr>
        <w:top w:val="none" w:sz="0" w:space="0" w:color="auto"/>
        <w:left w:val="none" w:sz="0" w:space="0" w:color="auto"/>
        <w:bottom w:val="none" w:sz="0" w:space="0" w:color="auto"/>
        <w:right w:val="none" w:sz="0" w:space="0" w:color="auto"/>
      </w:divBdr>
    </w:div>
    <w:div w:id="559169993">
      <w:marLeft w:val="480"/>
      <w:marRight w:val="0"/>
      <w:marTop w:val="0"/>
      <w:marBottom w:val="0"/>
      <w:divBdr>
        <w:top w:val="none" w:sz="0" w:space="0" w:color="auto"/>
        <w:left w:val="none" w:sz="0" w:space="0" w:color="auto"/>
        <w:bottom w:val="none" w:sz="0" w:space="0" w:color="auto"/>
        <w:right w:val="none" w:sz="0" w:space="0" w:color="auto"/>
      </w:divBdr>
    </w:div>
    <w:div w:id="559172155">
      <w:marLeft w:val="480"/>
      <w:marRight w:val="0"/>
      <w:marTop w:val="0"/>
      <w:marBottom w:val="0"/>
      <w:divBdr>
        <w:top w:val="none" w:sz="0" w:space="0" w:color="auto"/>
        <w:left w:val="none" w:sz="0" w:space="0" w:color="auto"/>
        <w:bottom w:val="none" w:sz="0" w:space="0" w:color="auto"/>
        <w:right w:val="none" w:sz="0" w:space="0" w:color="auto"/>
      </w:divBdr>
    </w:div>
    <w:div w:id="559175299">
      <w:marLeft w:val="480"/>
      <w:marRight w:val="0"/>
      <w:marTop w:val="0"/>
      <w:marBottom w:val="0"/>
      <w:divBdr>
        <w:top w:val="none" w:sz="0" w:space="0" w:color="auto"/>
        <w:left w:val="none" w:sz="0" w:space="0" w:color="auto"/>
        <w:bottom w:val="none" w:sz="0" w:space="0" w:color="auto"/>
        <w:right w:val="none" w:sz="0" w:space="0" w:color="auto"/>
      </w:divBdr>
    </w:div>
    <w:div w:id="559175756">
      <w:marLeft w:val="480"/>
      <w:marRight w:val="0"/>
      <w:marTop w:val="0"/>
      <w:marBottom w:val="0"/>
      <w:divBdr>
        <w:top w:val="none" w:sz="0" w:space="0" w:color="auto"/>
        <w:left w:val="none" w:sz="0" w:space="0" w:color="auto"/>
        <w:bottom w:val="none" w:sz="0" w:space="0" w:color="auto"/>
        <w:right w:val="none" w:sz="0" w:space="0" w:color="auto"/>
      </w:divBdr>
    </w:div>
    <w:div w:id="559293338">
      <w:marLeft w:val="480"/>
      <w:marRight w:val="0"/>
      <w:marTop w:val="0"/>
      <w:marBottom w:val="0"/>
      <w:divBdr>
        <w:top w:val="none" w:sz="0" w:space="0" w:color="auto"/>
        <w:left w:val="none" w:sz="0" w:space="0" w:color="auto"/>
        <w:bottom w:val="none" w:sz="0" w:space="0" w:color="auto"/>
        <w:right w:val="none" w:sz="0" w:space="0" w:color="auto"/>
      </w:divBdr>
    </w:div>
    <w:div w:id="559293795">
      <w:marLeft w:val="480"/>
      <w:marRight w:val="0"/>
      <w:marTop w:val="0"/>
      <w:marBottom w:val="0"/>
      <w:divBdr>
        <w:top w:val="none" w:sz="0" w:space="0" w:color="auto"/>
        <w:left w:val="none" w:sz="0" w:space="0" w:color="auto"/>
        <w:bottom w:val="none" w:sz="0" w:space="0" w:color="auto"/>
        <w:right w:val="none" w:sz="0" w:space="0" w:color="auto"/>
      </w:divBdr>
    </w:div>
    <w:div w:id="559365971">
      <w:marLeft w:val="480"/>
      <w:marRight w:val="0"/>
      <w:marTop w:val="0"/>
      <w:marBottom w:val="0"/>
      <w:divBdr>
        <w:top w:val="none" w:sz="0" w:space="0" w:color="auto"/>
        <w:left w:val="none" w:sz="0" w:space="0" w:color="auto"/>
        <w:bottom w:val="none" w:sz="0" w:space="0" w:color="auto"/>
        <w:right w:val="none" w:sz="0" w:space="0" w:color="auto"/>
      </w:divBdr>
    </w:div>
    <w:div w:id="559366891">
      <w:marLeft w:val="480"/>
      <w:marRight w:val="0"/>
      <w:marTop w:val="0"/>
      <w:marBottom w:val="0"/>
      <w:divBdr>
        <w:top w:val="none" w:sz="0" w:space="0" w:color="auto"/>
        <w:left w:val="none" w:sz="0" w:space="0" w:color="auto"/>
        <w:bottom w:val="none" w:sz="0" w:space="0" w:color="auto"/>
        <w:right w:val="none" w:sz="0" w:space="0" w:color="auto"/>
      </w:divBdr>
    </w:div>
    <w:div w:id="559367967">
      <w:marLeft w:val="480"/>
      <w:marRight w:val="0"/>
      <w:marTop w:val="0"/>
      <w:marBottom w:val="0"/>
      <w:divBdr>
        <w:top w:val="none" w:sz="0" w:space="0" w:color="auto"/>
        <w:left w:val="none" w:sz="0" w:space="0" w:color="auto"/>
        <w:bottom w:val="none" w:sz="0" w:space="0" w:color="auto"/>
        <w:right w:val="none" w:sz="0" w:space="0" w:color="auto"/>
      </w:divBdr>
    </w:div>
    <w:div w:id="559437083">
      <w:marLeft w:val="480"/>
      <w:marRight w:val="0"/>
      <w:marTop w:val="0"/>
      <w:marBottom w:val="0"/>
      <w:divBdr>
        <w:top w:val="none" w:sz="0" w:space="0" w:color="auto"/>
        <w:left w:val="none" w:sz="0" w:space="0" w:color="auto"/>
        <w:bottom w:val="none" w:sz="0" w:space="0" w:color="auto"/>
        <w:right w:val="none" w:sz="0" w:space="0" w:color="auto"/>
      </w:divBdr>
    </w:div>
    <w:div w:id="559442276">
      <w:marLeft w:val="480"/>
      <w:marRight w:val="0"/>
      <w:marTop w:val="0"/>
      <w:marBottom w:val="0"/>
      <w:divBdr>
        <w:top w:val="none" w:sz="0" w:space="0" w:color="auto"/>
        <w:left w:val="none" w:sz="0" w:space="0" w:color="auto"/>
        <w:bottom w:val="none" w:sz="0" w:space="0" w:color="auto"/>
        <w:right w:val="none" w:sz="0" w:space="0" w:color="auto"/>
      </w:divBdr>
    </w:div>
    <w:div w:id="559558115">
      <w:marLeft w:val="480"/>
      <w:marRight w:val="0"/>
      <w:marTop w:val="0"/>
      <w:marBottom w:val="0"/>
      <w:divBdr>
        <w:top w:val="none" w:sz="0" w:space="0" w:color="auto"/>
        <w:left w:val="none" w:sz="0" w:space="0" w:color="auto"/>
        <w:bottom w:val="none" w:sz="0" w:space="0" w:color="auto"/>
        <w:right w:val="none" w:sz="0" w:space="0" w:color="auto"/>
      </w:divBdr>
    </w:div>
    <w:div w:id="559562804">
      <w:marLeft w:val="480"/>
      <w:marRight w:val="0"/>
      <w:marTop w:val="0"/>
      <w:marBottom w:val="0"/>
      <w:divBdr>
        <w:top w:val="none" w:sz="0" w:space="0" w:color="auto"/>
        <w:left w:val="none" w:sz="0" w:space="0" w:color="auto"/>
        <w:bottom w:val="none" w:sz="0" w:space="0" w:color="auto"/>
        <w:right w:val="none" w:sz="0" w:space="0" w:color="auto"/>
      </w:divBdr>
    </w:div>
    <w:div w:id="559563333">
      <w:marLeft w:val="480"/>
      <w:marRight w:val="0"/>
      <w:marTop w:val="0"/>
      <w:marBottom w:val="0"/>
      <w:divBdr>
        <w:top w:val="none" w:sz="0" w:space="0" w:color="auto"/>
        <w:left w:val="none" w:sz="0" w:space="0" w:color="auto"/>
        <w:bottom w:val="none" w:sz="0" w:space="0" w:color="auto"/>
        <w:right w:val="none" w:sz="0" w:space="0" w:color="auto"/>
      </w:divBdr>
    </w:div>
    <w:div w:id="559563472">
      <w:marLeft w:val="480"/>
      <w:marRight w:val="0"/>
      <w:marTop w:val="0"/>
      <w:marBottom w:val="0"/>
      <w:divBdr>
        <w:top w:val="none" w:sz="0" w:space="0" w:color="auto"/>
        <w:left w:val="none" w:sz="0" w:space="0" w:color="auto"/>
        <w:bottom w:val="none" w:sz="0" w:space="0" w:color="auto"/>
        <w:right w:val="none" w:sz="0" w:space="0" w:color="auto"/>
      </w:divBdr>
    </w:div>
    <w:div w:id="559633651">
      <w:marLeft w:val="480"/>
      <w:marRight w:val="0"/>
      <w:marTop w:val="0"/>
      <w:marBottom w:val="0"/>
      <w:divBdr>
        <w:top w:val="none" w:sz="0" w:space="0" w:color="auto"/>
        <w:left w:val="none" w:sz="0" w:space="0" w:color="auto"/>
        <w:bottom w:val="none" w:sz="0" w:space="0" w:color="auto"/>
        <w:right w:val="none" w:sz="0" w:space="0" w:color="auto"/>
      </w:divBdr>
    </w:div>
    <w:div w:id="559751089">
      <w:marLeft w:val="480"/>
      <w:marRight w:val="0"/>
      <w:marTop w:val="0"/>
      <w:marBottom w:val="0"/>
      <w:divBdr>
        <w:top w:val="none" w:sz="0" w:space="0" w:color="auto"/>
        <w:left w:val="none" w:sz="0" w:space="0" w:color="auto"/>
        <w:bottom w:val="none" w:sz="0" w:space="0" w:color="auto"/>
        <w:right w:val="none" w:sz="0" w:space="0" w:color="auto"/>
      </w:divBdr>
    </w:div>
    <w:div w:id="559751188">
      <w:marLeft w:val="480"/>
      <w:marRight w:val="0"/>
      <w:marTop w:val="0"/>
      <w:marBottom w:val="0"/>
      <w:divBdr>
        <w:top w:val="none" w:sz="0" w:space="0" w:color="auto"/>
        <w:left w:val="none" w:sz="0" w:space="0" w:color="auto"/>
        <w:bottom w:val="none" w:sz="0" w:space="0" w:color="auto"/>
        <w:right w:val="none" w:sz="0" w:space="0" w:color="auto"/>
      </w:divBdr>
    </w:div>
    <w:div w:id="559754017">
      <w:marLeft w:val="480"/>
      <w:marRight w:val="0"/>
      <w:marTop w:val="0"/>
      <w:marBottom w:val="0"/>
      <w:divBdr>
        <w:top w:val="none" w:sz="0" w:space="0" w:color="auto"/>
        <w:left w:val="none" w:sz="0" w:space="0" w:color="auto"/>
        <w:bottom w:val="none" w:sz="0" w:space="0" w:color="auto"/>
        <w:right w:val="none" w:sz="0" w:space="0" w:color="auto"/>
      </w:divBdr>
    </w:div>
    <w:div w:id="559755522">
      <w:marLeft w:val="480"/>
      <w:marRight w:val="0"/>
      <w:marTop w:val="0"/>
      <w:marBottom w:val="0"/>
      <w:divBdr>
        <w:top w:val="none" w:sz="0" w:space="0" w:color="auto"/>
        <w:left w:val="none" w:sz="0" w:space="0" w:color="auto"/>
        <w:bottom w:val="none" w:sz="0" w:space="0" w:color="auto"/>
        <w:right w:val="none" w:sz="0" w:space="0" w:color="auto"/>
      </w:divBdr>
    </w:div>
    <w:div w:id="559823203">
      <w:marLeft w:val="480"/>
      <w:marRight w:val="0"/>
      <w:marTop w:val="0"/>
      <w:marBottom w:val="0"/>
      <w:divBdr>
        <w:top w:val="none" w:sz="0" w:space="0" w:color="auto"/>
        <w:left w:val="none" w:sz="0" w:space="0" w:color="auto"/>
        <w:bottom w:val="none" w:sz="0" w:space="0" w:color="auto"/>
        <w:right w:val="none" w:sz="0" w:space="0" w:color="auto"/>
      </w:divBdr>
    </w:div>
    <w:div w:id="559823923">
      <w:marLeft w:val="480"/>
      <w:marRight w:val="0"/>
      <w:marTop w:val="0"/>
      <w:marBottom w:val="0"/>
      <w:divBdr>
        <w:top w:val="none" w:sz="0" w:space="0" w:color="auto"/>
        <w:left w:val="none" w:sz="0" w:space="0" w:color="auto"/>
        <w:bottom w:val="none" w:sz="0" w:space="0" w:color="auto"/>
        <w:right w:val="none" w:sz="0" w:space="0" w:color="auto"/>
      </w:divBdr>
    </w:div>
    <w:div w:id="559826547">
      <w:marLeft w:val="480"/>
      <w:marRight w:val="0"/>
      <w:marTop w:val="0"/>
      <w:marBottom w:val="0"/>
      <w:divBdr>
        <w:top w:val="none" w:sz="0" w:space="0" w:color="auto"/>
        <w:left w:val="none" w:sz="0" w:space="0" w:color="auto"/>
        <w:bottom w:val="none" w:sz="0" w:space="0" w:color="auto"/>
        <w:right w:val="none" w:sz="0" w:space="0" w:color="auto"/>
      </w:divBdr>
    </w:div>
    <w:div w:id="559829652">
      <w:marLeft w:val="480"/>
      <w:marRight w:val="0"/>
      <w:marTop w:val="0"/>
      <w:marBottom w:val="0"/>
      <w:divBdr>
        <w:top w:val="none" w:sz="0" w:space="0" w:color="auto"/>
        <w:left w:val="none" w:sz="0" w:space="0" w:color="auto"/>
        <w:bottom w:val="none" w:sz="0" w:space="0" w:color="auto"/>
        <w:right w:val="none" w:sz="0" w:space="0" w:color="auto"/>
      </w:divBdr>
    </w:div>
    <w:div w:id="559874581">
      <w:marLeft w:val="480"/>
      <w:marRight w:val="0"/>
      <w:marTop w:val="0"/>
      <w:marBottom w:val="0"/>
      <w:divBdr>
        <w:top w:val="none" w:sz="0" w:space="0" w:color="auto"/>
        <w:left w:val="none" w:sz="0" w:space="0" w:color="auto"/>
        <w:bottom w:val="none" w:sz="0" w:space="0" w:color="auto"/>
        <w:right w:val="none" w:sz="0" w:space="0" w:color="auto"/>
      </w:divBdr>
    </w:div>
    <w:div w:id="559898642">
      <w:marLeft w:val="480"/>
      <w:marRight w:val="0"/>
      <w:marTop w:val="0"/>
      <w:marBottom w:val="0"/>
      <w:divBdr>
        <w:top w:val="none" w:sz="0" w:space="0" w:color="auto"/>
        <w:left w:val="none" w:sz="0" w:space="0" w:color="auto"/>
        <w:bottom w:val="none" w:sz="0" w:space="0" w:color="auto"/>
        <w:right w:val="none" w:sz="0" w:space="0" w:color="auto"/>
      </w:divBdr>
    </w:div>
    <w:div w:id="559941761">
      <w:marLeft w:val="480"/>
      <w:marRight w:val="0"/>
      <w:marTop w:val="0"/>
      <w:marBottom w:val="0"/>
      <w:divBdr>
        <w:top w:val="none" w:sz="0" w:space="0" w:color="auto"/>
        <w:left w:val="none" w:sz="0" w:space="0" w:color="auto"/>
        <w:bottom w:val="none" w:sz="0" w:space="0" w:color="auto"/>
        <w:right w:val="none" w:sz="0" w:space="0" w:color="auto"/>
      </w:divBdr>
    </w:div>
    <w:div w:id="560018883">
      <w:marLeft w:val="480"/>
      <w:marRight w:val="0"/>
      <w:marTop w:val="0"/>
      <w:marBottom w:val="0"/>
      <w:divBdr>
        <w:top w:val="none" w:sz="0" w:space="0" w:color="auto"/>
        <w:left w:val="none" w:sz="0" w:space="0" w:color="auto"/>
        <w:bottom w:val="none" w:sz="0" w:space="0" w:color="auto"/>
        <w:right w:val="none" w:sz="0" w:space="0" w:color="auto"/>
      </w:divBdr>
    </w:div>
    <w:div w:id="560023955">
      <w:marLeft w:val="480"/>
      <w:marRight w:val="0"/>
      <w:marTop w:val="0"/>
      <w:marBottom w:val="0"/>
      <w:divBdr>
        <w:top w:val="none" w:sz="0" w:space="0" w:color="auto"/>
        <w:left w:val="none" w:sz="0" w:space="0" w:color="auto"/>
        <w:bottom w:val="none" w:sz="0" w:space="0" w:color="auto"/>
        <w:right w:val="none" w:sz="0" w:space="0" w:color="auto"/>
      </w:divBdr>
    </w:div>
    <w:div w:id="560095153">
      <w:marLeft w:val="480"/>
      <w:marRight w:val="0"/>
      <w:marTop w:val="0"/>
      <w:marBottom w:val="0"/>
      <w:divBdr>
        <w:top w:val="none" w:sz="0" w:space="0" w:color="auto"/>
        <w:left w:val="none" w:sz="0" w:space="0" w:color="auto"/>
        <w:bottom w:val="none" w:sz="0" w:space="0" w:color="auto"/>
        <w:right w:val="none" w:sz="0" w:space="0" w:color="auto"/>
      </w:divBdr>
    </w:div>
    <w:div w:id="560167339">
      <w:marLeft w:val="480"/>
      <w:marRight w:val="0"/>
      <w:marTop w:val="0"/>
      <w:marBottom w:val="0"/>
      <w:divBdr>
        <w:top w:val="none" w:sz="0" w:space="0" w:color="auto"/>
        <w:left w:val="none" w:sz="0" w:space="0" w:color="auto"/>
        <w:bottom w:val="none" w:sz="0" w:space="0" w:color="auto"/>
        <w:right w:val="none" w:sz="0" w:space="0" w:color="auto"/>
      </w:divBdr>
    </w:div>
    <w:div w:id="560209904">
      <w:marLeft w:val="480"/>
      <w:marRight w:val="0"/>
      <w:marTop w:val="0"/>
      <w:marBottom w:val="0"/>
      <w:divBdr>
        <w:top w:val="none" w:sz="0" w:space="0" w:color="auto"/>
        <w:left w:val="none" w:sz="0" w:space="0" w:color="auto"/>
        <w:bottom w:val="none" w:sz="0" w:space="0" w:color="auto"/>
        <w:right w:val="none" w:sz="0" w:space="0" w:color="auto"/>
      </w:divBdr>
    </w:div>
    <w:div w:id="560212230">
      <w:marLeft w:val="480"/>
      <w:marRight w:val="0"/>
      <w:marTop w:val="0"/>
      <w:marBottom w:val="0"/>
      <w:divBdr>
        <w:top w:val="none" w:sz="0" w:space="0" w:color="auto"/>
        <w:left w:val="none" w:sz="0" w:space="0" w:color="auto"/>
        <w:bottom w:val="none" w:sz="0" w:space="0" w:color="auto"/>
        <w:right w:val="none" w:sz="0" w:space="0" w:color="auto"/>
      </w:divBdr>
    </w:div>
    <w:div w:id="560214320">
      <w:marLeft w:val="480"/>
      <w:marRight w:val="0"/>
      <w:marTop w:val="0"/>
      <w:marBottom w:val="0"/>
      <w:divBdr>
        <w:top w:val="none" w:sz="0" w:space="0" w:color="auto"/>
        <w:left w:val="none" w:sz="0" w:space="0" w:color="auto"/>
        <w:bottom w:val="none" w:sz="0" w:space="0" w:color="auto"/>
        <w:right w:val="none" w:sz="0" w:space="0" w:color="auto"/>
      </w:divBdr>
    </w:div>
    <w:div w:id="560214914">
      <w:marLeft w:val="480"/>
      <w:marRight w:val="0"/>
      <w:marTop w:val="0"/>
      <w:marBottom w:val="0"/>
      <w:divBdr>
        <w:top w:val="none" w:sz="0" w:space="0" w:color="auto"/>
        <w:left w:val="none" w:sz="0" w:space="0" w:color="auto"/>
        <w:bottom w:val="none" w:sz="0" w:space="0" w:color="auto"/>
        <w:right w:val="none" w:sz="0" w:space="0" w:color="auto"/>
      </w:divBdr>
    </w:div>
    <w:div w:id="560216393">
      <w:marLeft w:val="480"/>
      <w:marRight w:val="0"/>
      <w:marTop w:val="0"/>
      <w:marBottom w:val="0"/>
      <w:divBdr>
        <w:top w:val="none" w:sz="0" w:space="0" w:color="auto"/>
        <w:left w:val="none" w:sz="0" w:space="0" w:color="auto"/>
        <w:bottom w:val="none" w:sz="0" w:space="0" w:color="auto"/>
        <w:right w:val="none" w:sz="0" w:space="0" w:color="auto"/>
      </w:divBdr>
    </w:div>
    <w:div w:id="560332866">
      <w:marLeft w:val="480"/>
      <w:marRight w:val="0"/>
      <w:marTop w:val="0"/>
      <w:marBottom w:val="0"/>
      <w:divBdr>
        <w:top w:val="none" w:sz="0" w:space="0" w:color="auto"/>
        <w:left w:val="none" w:sz="0" w:space="0" w:color="auto"/>
        <w:bottom w:val="none" w:sz="0" w:space="0" w:color="auto"/>
        <w:right w:val="none" w:sz="0" w:space="0" w:color="auto"/>
      </w:divBdr>
    </w:div>
    <w:div w:id="560336294">
      <w:marLeft w:val="480"/>
      <w:marRight w:val="0"/>
      <w:marTop w:val="0"/>
      <w:marBottom w:val="0"/>
      <w:divBdr>
        <w:top w:val="none" w:sz="0" w:space="0" w:color="auto"/>
        <w:left w:val="none" w:sz="0" w:space="0" w:color="auto"/>
        <w:bottom w:val="none" w:sz="0" w:space="0" w:color="auto"/>
        <w:right w:val="none" w:sz="0" w:space="0" w:color="auto"/>
      </w:divBdr>
    </w:div>
    <w:div w:id="560361371">
      <w:marLeft w:val="480"/>
      <w:marRight w:val="0"/>
      <w:marTop w:val="0"/>
      <w:marBottom w:val="0"/>
      <w:divBdr>
        <w:top w:val="none" w:sz="0" w:space="0" w:color="auto"/>
        <w:left w:val="none" w:sz="0" w:space="0" w:color="auto"/>
        <w:bottom w:val="none" w:sz="0" w:space="0" w:color="auto"/>
        <w:right w:val="none" w:sz="0" w:space="0" w:color="auto"/>
      </w:divBdr>
    </w:div>
    <w:div w:id="560412619">
      <w:marLeft w:val="480"/>
      <w:marRight w:val="0"/>
      <w:marTop w:val="0"/>
      <w:marBottom w:val="0"/>
      <w:divBdr>
        <w:top w:val="none" w:sz="0" w:space="0" w:color="auto"/>
        <w:left w:val="none" w:sz="0" w:space="0" w:color="auto"/>
        <w:bottom w:val="none" w:sz="0" w:space="0" w:color="auto"/>
        <w:right w:val="none" w:sz="0" w:space="0" w:color="auto"/>
      </w:divBdr>
    </w:div>
    <w:div w:id="560484391">
      <w:marLeft w:val="480"/>
      <w:marRight w:val="0"/>
      <w:marTop w:val="0"/>
      <w:marBottom w:val="0"/>
      <w:divBdr>
        <w:top w:val="none" w:sz="0" w:space="0" w:color="auto"/>
        <w:left w:val="none" w:sz="0" w:space="0" w:color="auto"/>
        <w:bottom w:val="none" w:sz="0" w:space="0" w:color="auto"/>
        <w:right w:val="none" w:sz="0" w:space="0" w:color="auto"/>
      </w:divBdr>
    </w:div>
    <w:div w:id="560485867">
      <w:marLeft w:val="480"/>
      <w:marRight w:val="0"/>
      <w:marTop w:val="0"/>
      <w:marBottom w:val="0"/>
      <w:divBdr>
        <w:top w:val="none" w:sz="0" w:space="0" w:color="auto"/>
        <w:left w:val="none" w:sz="0" w:space="0" w:color="auto"/>
        <w:bottom w:val="none" w:sz="0" w:space="0" w:color="auto"/>
        <w:right w:val="none" w:sz="0" w:space="0" w:color="auto"/>
      </w:divBdr>
    </w:div>
    <w:div w:id="560486737">
      <w:marLeft w:val="480"/>
      <w:marRight w:val="0"/>
      <w:marTop w:val="0"/>
      <w:marBottom w:val="0"/>
      <w:divBdr>
        <w:top w:val="none" w:sz="0" w:space="0" w:color="auto"/>
        <w:left w:val="none" w:sz="0" w:space="0" w:color="auto"/>
        <w:bottom w:val="none" w:sz="0" w:space="0" w:color="auto"/>
        <w:right w:val="none" w:sz="0" w:space="0" w:color="auto"/>
      </w:divBdr>
    </w:div>
    <w:div w:id="560600331">
      <w:marLeft w:val="480"/>
      <w:marRight w:val="0"/>
      <w:marTop w:val="0"/>
      <w:marBottom w:val="0"/>
      <w:divBdr>
        <w:top w:val="none" w:sz="0" w:space="0" w:color="auto"/>
        <w:left w:val="none" w:sz="0" w:space="0" w:color="auto"/>
        <w:bottom w:val="none" w:sz="0" w:space="0" w:color="auto"/>
        <w:right w:val="none" w:sz="0" w:space="0" w:color="auto"/>
      </w:divBdr>
    </w:div>
    <w:div w:id="560600516">
      <w:marLeft w:val="480"/>
      <w:marRight w:val="0"/>
      <w:marTop w:val="0"/>
      <w:marBottom w:val="0"/>
      <w:divBdr>
        <w:top w:val="none" w:sz="0" w:space="0" w:color="auto"/>
        <w:left w:val="none" w:sz="0" w:space="0" w:color="auto"/>
        <w:bottom w:val="none" w:sz="0" w:space="0" w:color="auto"/>
        <w:right w:val="none" w:sz="0" w:space="0" w:color="auto"/>
      </w:divBdr>
    </w:div>
    <w:div w:id="560605671">
      <w:marLeft w:val="480"/>
      <w:marRight w:val="0"/>
      <w:marTop w:val="0"/>
      <w:marBottom w:val="0"/>
      <w:divBdr>
        <w:top w:val="none" w:sz="0" w:space="0" w:color="auto"/>
        <w:left w:val="none" w:sz="0" w:space="0" w:color="auto"/>
        <w:bottom w:val="none" w:sz="0" w:space="0" w:color="auto"/>
        <w:right w:val="none" w:sz="0" w:space="0" w:color="auto"/>
      </w:divBdr>
    </w:div>
    <w:div w:id="560675794">
      <w:marLeft w:val="480"/>
      <w:marRight w:val="0"/>
      <w:marTop w:val="0"/>
      <w:marBottom w:val="0"/>
      <w:divBdr>
        <w:top w:val="none" w:sz="0" w:space="0" w:color="auto"/>
        <w:left w:val="none" w:sz="0" w:space="0" w:color="auto"/>
        <w:bottom w:val="none" w:sz="0" w:space="0" w:color="auto"/>
        <w:right w:val="none" w:sz="0" w:space="0" w:color="auto"/>
      </w:divBdr>
    </w:div>
    <w:div w:id="560796316">
      <w:marLeft w:val="480"/>
      <w:marRight w:val="0"/>
      <w:marTop w:val="0"/>
      <w:marBottom w:val="0"/>
      <w:divBdr>
        <w:top w:val="none" w:sz="0" w:space="0" w:color="auto"/>
        <w:left w:val="none" w:sz="0" w:space="0" w:color="auto"/>
        <w:bottom w:val="none" w:sz="0" w:space="0" w:color="auto"/>
        <w:right w:val="none" w:sz="0" w:space="0" w:color="auto"/>
      </w:divBdr>
    </w:div>
    <w:div w:id="560796475">
      <w:marLeft w:val="480"/>
      <w:marRight w:val="0"/>
      <w:marTop w:val="0"/>
      <w:marBottom w:val="0"/>
      <w:divBdr>
        <w:top w:val="none" w:sz="0" w:space="0" w:color="auto"/>
        <w:left w:val="none" w:sz="0" w:space="0" w:color="auto"/>
        <w:bottom w:val="none" w:sz="0" w:space="0" w:color="auto"/>
        <w:right w:val="none" w:sz="0" w:space="0" w:color="auto"/>
      </w:divBdr>
    </w:div>
    <w:div w:id="560865459">
      <w:marLeft w:val="480"/>
      <w:marRight w:val="0"/>
      <w:marTop w:val="0"/>
      <w:marBottom w:val="0"/>
      <w:divBdr>
        <w:top w:val="none" w:sz="0" w:space="0" w:color="auto"/>
        <w:left w:val="none" w:sz="0" w:space="0" w:color="auto"/>
        <w:bottom w:val="none" w:sz="0" w:space="0" w:color="auto"/>
        <w:right w:val="none" w:sz="0" w:space="0" w:color="auto"/>
      </w:divBdr>
    </w:div>
    <w:div w:id="560869972">
      <w:marLeft w:val="480"/>
      <w:marRight w:val="0"/>
      <w:marTop w:val="0"/>
      <w:marBottom w:val="0"/>
      <w:divBdr>
        <w:top w:val="none" w:sz="0" w:space="0" w:color="auto"/>
        <w:left w:val="none" w:sz="0" w:space="0" w:color="auto"/>
        <w:bottom w:val="none" w:sz="0" w:space="0" w:color="auto"/>
        <w:right w:val="none" w:sz="0" w:space="0" w:color="auto"/>
      </w:divBdr>
    </w:div>
    <w:div w:id="560870213">
      <w:marLeft w:val="480"/>
      <w:marRight w:val="0"/>
      <w:marTop w:val="0"/>
      <w:marBottom w:val="0"/>
      <w:divBdr>
        <w:top w:val="none" w:sz="0" w:space="0" w:color="auto"/>
        <w:left w:val="none" w:sz="0" w:space="0" w:color="auto"/>
        <w:bottom w:val="none" w:sz="0" w:space="0" w:color="auto"/>
        <w:right w:val="none" w:sz="0" w:space="0" w:color="auto"/>
      </w:divBdr>
    </w:div>
    <w:div w:id="560870425">
      <w:marLeft w:val="480"/>
      <w:marRight w:val="0"/>
      <w:marTop w:val="0"/>
      <w:marBottom w:val="0"/>
      <w:divBdr>
        <w:top w:val="none" w:sz="0" w:space="0" w:color="auto"/>
        <w:left w:val="none" w:sz="0" w:space="0" w:color="auto"/>
        <w:bottom w:val="none" w:sz="0" w:space="0" w:color="auto"/>
        <w:right w:val="none" w:sz="0" w:space="0" w:color="auto"/>
      </w:divBdr>
    </w:div>
    <w:div w:id="560940211">
      <w:marLeft w:val="480"/>
      <w:marRight w:val="0"/>
      <w:marTop w:val="0"/>
      <w:marBottom w:val="0"/>
      <w:divBdr>
        <w:top w:val="none" w:sz="0" w:space="0" w:color="auto"/>
        <w:left w:val="none" w:sz="0" w:space="0" w:color="auto"/>
        <w:bottom w:val="none" w:sz="0" w:space="0" w:color="auto"/>
        <w:right w:val="none" w:sz="0" w:space="0" w:color="auto"/>
      </w:divBdr>
    </w:div>
    <w:div w:id="560949562">
      <w:marLeft w:val="480"/>
      <w:marRight w:val="0"/>
      <w:marTop w:val="0"/>
      <w:marBottom w:val="0"/>
      <w:divBdr>
        <w:top w:val="none" w:sz="0" w:space="0" w:color="auto"/>
        <w:left w:val="none" w:sz="0" w:space="0" w:color="auto"/>
        <w:bottom w:val="none" w:sz="0" w:space="0" w:color="auto"/>
        <w:right w:val="none" w:sz="0" w:space="0" w:color="auto"/>
      </w:divBdr>
    </w:div>
    <w:div w:id="561058296">
      <w:marLeft w:val="480"/>
      <w:marRight w:val="0"/>
      <w:marTop w:val="0"/>
      <w:marBottom w:val="0"/>
      <w:divBdr>
        <w:top w:val="none" w:sz="0" w:space="0" w:color="auto"/>
        <w:left w:val="none" w:sz="0" w:space="0" w:color="auto"/>
        <w:bottom w:val="none" w:sz="0" w:space="0" w:color="auto"/>
        <w:right w:val="none" w:sz="0" w:space="0" w:color="auto"/>
      </w:divBdr>
    </w:div>
    <w:div w:id="561061190">
      <w:marLeft w:val="480"/>
      <w:marRight w:val="0"/>
      <w:marTop w:val="0"/>
      <w:marBottom w:val="0"/>
      <w:divBdr>
        <w:top w:val="none" w:sz="0" w:space="0" w:color="auto"/>
        <w:left w:val="none" w:sz="0" w:space="0" w:color="auto"/>
        <w:bottom w:val="none" w:sz="0" w:space="0" w:color="auto"/>
        <w:right w:val="none" w:sz="0" w:space="0" w:color="auto"/>
      </w:divBdr>
    </w:div>
    <w:div w:id="561065190">
      <w:marLeft w:val="480"/>
      <w:marRight w:val="0"/>
      <w:marTop w:val="0"/>
      <w:marBottom w:val="0"/>
      <w:divBdr>
        <w:top w:val="none" w:sz="0" w:space="0" w:color="auto"/>
        <w:left w:val="none" w:sz="0" w:space="0" w:color="auto"/>
        <w:bottom w:val="none" w:sz="0" w:space="0" w:color="auto"/>
        <w:right w:val="none" w:sz="0" w:space="0" w:color="auto"/>
      </w:divBdr>
    </w:div>
    <w:div w:id="561066262">
      <w:marLeft w:val="480"/>
      <w:marRight w:val="0"/>
      <w:marTop w:val="0"/>
      <w:marBottom w:val="0"/>
      <w:divBdr>
        <w:top w:val="none" w:sz="0" w:space="0" w:color="auto"/>
        <w:left w:val="none" w:sz="0" w:space="0" w:color="auto"/>
        <w:bottom w:val="none" w:sz="0" w:space="0" w:color="auto"/>
        <w:right w:val="none" w:sz="0" w:space="0" w:color="auto"/>
      </w:divBdr>
    </w:div>
    <w:div w:id="561139806">
      <w:marLeft w:val="480"/>
      <w:marRight w:val="0"/>
      <w:marTop w:val="0"/>
      <w:marBottom w:val="0"/>
      <w:divBdr>
        <w:top w:val="none" w:sz="0" w:space="0" w:color="auto"/>
        <w:left w:val="none" w:sz="0" w:space="0" w:color="auto"/>
        <w:bottom w:val="none" w:sz="0" w:space="0" w:color="auto"/>
        <w:right w:val="none" w:sz="0" w:space="0" w:color="auto"/>
      </w:divBdr>
    </w:div>
    <w:div w:id="561140614">
      <w:marLeft w:val="480"/>
      <w:marRight w:val="0"/>
      <w:marTop w:val="0"/>
      <w:marBottom w:val="0"/>
      <w:divBdr>
        <w:top w:val="none" w:sz="0" w:space="0" w:color="auto"/>
        <w:left w:val="none" w:sz="0" w:space="0" w:color="auto"/>
        <w:bottom w:val="none" w:sz="0" w:space="0" w:color="auto"/>
        <w:right w:val="none" w:sz="0" w:space="0" w:color="auto"/>
      </w:divBdr>
    </w:div>
    <w:div w:id="561210398">
      <w:marLeft w:val="480"/>
      <w:marRight w:val="0"/>
      <w:marTop w:val="0"/>
      <w:marBottom w:val="0"/>
      <w:divBdr>
        <w:top w:val="none" w:sz="0" w:space="0" w:color="auto"/>
        <w:left w:val="none" w:sz="0" w:space="0" w:color="auto"/>
        <w:bottom w:val="none" w:sz="0" w:space="0" w:color="auto"/>
        <w:right w:val="none" w:sz="0" w:space="0" w:color="auto"/>
      </w:divBdr>
    </w:div>
    <w:div w:id="561217493">
      <w:marLeft w:val="480"/>
      <w:marRight w:val="0"/>
      <w:marTop w:val="0"/>
      <w:marBottom w:val="0"/>
      <w:divBdr>
        <w:top w:val="none" w:sz="0" w:space="0" w:color="auto"/>
        <w:left w:val="none" w:sz="0" w:space="0" w:color="auto"/>
        <w:bottom w:val="none" w:sz="0" w:space="0" w:color="auto"/>
        <w:right w:val="none" w:sz="0" w:space="0" w:color="auto"/>
      </w:divBdr>
    </w:div>
    <w:div w:id="561252537">
      <w:marLeft w:val="480"/>
      <w:marRight w:val="0"/>
      <w:marTop w:val="0"/>
      <w:marBottom w:val="0"/>
      <w:divBdr>
        <w:top w:val="none" w:sz="0" w:space="0" w:color="auto"/>
        <w:left w:val="none" w:sz="0" w:space="0" w:color="auto"/>
        <w:bottom w:val="none" w:sz="0" w:space="0" w:color="auto"/>
        <w:right w:val="none" w:sz="0" w:space="0" w:color="auto"/>
      </w:divBdr>
    </w:div>
    <w:div w:id="561254886">
      <w:marLeft w:val="480"/>
      <w:marRight w:val="0"/>
      <w:marTop w:val="0"/>
      <w:marBottom w:val="0"/>
      <w:divBdr>
        <w:top w:val="none" w:sz="0" w:space="0" w:color="auto"/>
        <w:left w:val="none" w:sz="0" w:space="0" w:color="auto"/>
        <w:bottom w:val="none" w:sz="0" w:space="0" w:color="auto"/>
        <w:right w:val="none" w:sz="0" w:space="0" w:color="auto"/>
      </w:divBdr>
    </w:div>
    <w:div w:id="561257354">
      <w:marLeft w:val="480"/>
      <w:marRight w:val="0"/>
      <w:marTop w:val="0"/>
      <w:marBottom w:val="0"/>
      <w:divBdr>
        <w:top w:val="none" w:sz="0" w:space="0" w:color="auto"/>
        <w:left w:val="none" w:sz="0" w:space="0" w:color="auto"/>
        <w:bottom w:val="none" w:sz="0" w:space="0" w:color="auto"/>
        <w:right w:val="none" w:sz="0" w:space="0" w:color="auto"/>
      </w:divBdr>
    </w:div>
    <w:div w:id="561257882">
      <w:marLeft w:val="480"/>
      <w:marRight w:val="0"/>
      <w:marTop w:val="0"/>
      <w:marBottom w:val="0"/>
      <w:divBdr>
        <w:top w:val="none" w:sz="0" w:space="0" w:color="auto"/>
        <w:left w:val="none" w:sz="0" w:space="0" w:color="auto"/>
        <w:bottom w:val="none" w:sz="0" w:space="0" w:color="auto"/>
        <w:right w:val="none" w:sz="0" w:space="0" w:color="auto"/>
      </w:divBdr>
    </w:div>
    <w:div w:id="561329354">
      <w:marLeft w:val="480"/>
      <w:marRight w:val="0"/>
      <w:marTop w:val="0"/>
      <w:marBottom w:val="0"/>
      <w:divBdr>
        <w:top w:val="none" w:sz="0" w:space="0" w:color="auto"/>
        <w:left w:val="none" w:sz="0" w:space="0" w:color="auto"/>
        <w:bottom w:val="none" w:sz="0" w:space="0" w:color="auto"/>
        <w:right w:val="none" w:sz="0" w:space="0" w:color="auto"/>
      </w:divBdr>
    </w:div>
    <w:div w:id="561329785">
      <w:marLeft w:val="480"/>
      <w:marRight w:val="0"/>
      <w:marTop w:val="0"/>
      <w:marBottom w:val="0"/>
      <w:divBdr>
        <w:top w:val="none" w:sz="0" w:space="0" w:color="auto"/>
        <w:left w:val="none" w:sz="0" w:space="0" w:color="auto"/>
        <w:bottom w:val="none" w:sz="0" w:space="0" w:color="auto"/>
        <w:right w:val="none" w:sz="0" w:space="0" w:color="auto"/>
      </w:divBdr>
    </w:div>
    <w:div w:id="561336157">
      <w:marLeft w:val="480"/>
      <w:marRight w:val="0"/>
      <w:marTop w:val="0"/>
      <w:marBottom w:val="0"/>
      <w:divBdr>
        <w:top w:val="none" w:sz="0" w:space="0" w:color="auto"/>
        <w:left w:val="none" w:sz="0" w:space="0" w:color="auto"/>
        <w:bottom w:val="none" w:sz="0" w:space="0" w:color="auto"/>
        <w:right w:val="none" w:sz="0" w:space="0" w:color="auto"/>
      </w:divBdr>
    </w:div>
    <w:div w:id="561410495">
      <w:marLeft w:val="480"/>
      <w:marRight w:val="0"/>
      <w:marTop w:val="0"/>
      <w:marBottom w:val="0"/>
      <w:divBdr>
        <w:top w:val="none" w:sz="0" w:space="0" w:color="auto"/>
        <w:left w:val="none" w:sz="0" w:space="0" w:color="auto"/>
        <w:bottom w:val="none" w:sz="0" w:space="0" w:color="auto"/>
        <w:right w:val="none" w:sz="0" w:space="0" w:color="auto"/>
      </w:divBdr>
    </w:div>
    <w:div w:id="561520893">
      <w:marLeft w:val="480"/>
      <w:marRight w:val="0"/>
      <w:marTop w:val="0"/>
      <w:marBottom w:val="0"/>
      <w:divBdr>
        <w:top w:val="none" w:sz="0" w:space="0" w:color="auto"/>
        <w:left w:val="none" w:sz="0" w:space="0" w:color="auto"/>
        <w:bottom w:val="none" w:sz="0" w:space="0" w:color="auto"/>
        <w:right w:val="none" w:sz="0" w:space="0" w:color="auto"/>
      </w:divBdr>
    </w:div>
    <w:div w:id="561524724">
      <w:marLeft w:val="480"/>
      <w:marRight w:val="0"/>
      <w:marTop w:val="0"/>
      <w:marBottom w:val="0"/>
      <w:divBdr>
        <w:top w:val="none" w:sz="0" w:space="0" w:color="auto"/>
        <w:left w:val="none" w:sz="0" w:space="0" w:color="auto"/>
        <w:bottom w:val="none" w:sz="0" w:space="0" w:color="auto"/>
        <w:right w:val="none" w:sz="0" w:space="0" w:color="auto"/>
      </w:divBdr>
    </w:div>
    <w:div w:id="561595904">
      <w:marLeft w:val="480"/>
      <w:marRight w:val="0"/>
      <w:marTop w:val="0"/>
      <w:marBottom w:val="0"/>
      <w:divBdr>
        <w:top w:val="none" w:sz="0" w:space="0" w:color="auto"/>
        <w:left w:val="none" w:sz="0" w:space="0" w:color="auto"/>
        <w:bottom w:val="none" w:sz="0" w:space="0" w:color="auto"/>
        <w:right w:val="none" w:sz="0" w:space="0" w:color="auto"/>
      </w:divBdr>
    </w:div>
    <w:div w:id="561601701">
      <w:marLeft w:val="480"/>
      <w:marRight w:val="0"/>
      <w:marTop w:val="0"/>
      <w:marBottom w:val="0"/>
      <w:divBdr>
        <w:top w:val="none" w:sz="0" w:space="0" w:color="auto"/>
        <w:left w:val="none" w:sz="0" w:space="0" w:color="auto"/>
        <w:bottom w:val="none" w:sz="0" w:space="0" w:color="auto"/>
        <w:right w:val="none" w:sz="0" w:space="0" w:color="auto"/>
      </w:divBdr>
    </w:div>
    <w:div w:id="561672242">
      <w:marLeft w:val="480"/>
      <w:marRight w:val="0"/>
      <w:marTop w:val="0"/>
      <w:marBottom w:val="0"/>
      <w:divBdr>
        <w:top w:val="none" w:sz="0" w:space="0" w:color="auto"/>
        <w:left w:val="none" w:sz="0" w:space="0" w:color="auto"/>
        <w:bottom w:val="none" w:sz="0" w:space="0" w:color="auto"/>
        <w:right w:val="none" w:sz="0" w:space="0" w:color="auto"/>
      </w:divBdr>
    </w:div>
    <w:div w:id="561796253">
      <w:marLeft w:val="480"/>
      <w:marRight w:val="0"/>
      <w:marTop w:val="0"/>
      <w:marBottom w:val="0"/>
      <w:divBdr>
        <w:top w:val="none" w:sz="0" w:space="0" w:color="auto"/>
        <w:left w:val="none" w:sz="0" w:space="0" w:color="auto"/>
        <w:bottom w:val="none" w:sz="0" w:space="0" w:color="auto"/>
        <w:right w:val="none" w:sz="0" w:space="0" w:color="auto"/>
      </w:divBdr>
    </w:div>
    <w:div w:id="561840753">
      <w:marLeft w:val="480"/>
      <w:marRight w:val="0"/>
      <w:marTop w:val="0"/>
      <w:marBottom w:val="0"/>
      <w:divBdr>
        <w:top w:val="none" w:sz="0" w:space="0" w:color="auto"/>
        <w:left w:val="none" w:sz="0" w:space="0" w:color="auto"/>
        <w:bottom w:val="none" w:sz="0" w:space="0" w:color="auto"/>
        <w:right w:val="none" w:sz="0" w:space="0" w:color="auto"/>
      </w:divBdr>
    </w:div>
    <w:div w:id="561868631">
      <w:marLeft w:val="480"/>
      <w:marRight w:val="0"/>
      <w:marTop w:val="0"/>
      <w:marBottom w:val="0"/>
      <w:divBdr>
        <w:top w:val="none" w:sz="0" w:space="0" w:color="auto"/>
        <w:left w:val="none" w:sz="0" w:space="0" w:color="auto"/>
        <w:bottom w:val="none" w:sz="0" w:space="0" w:color="auto"/>
        <w:right w:val="none" w:sz="0" w:space="0" w:color="auto"/>
      </w:divBdr>
    </w:div>
    <w:div w:id="561871110">
      <w:marLeft w:val="480"/>
      <w:marRight w:val="0"/>
      <w:marTop w:val="0"/>
      <w:marBottom w:val="0"/>
      <w:divBdr>
        <w:top w:val="none" w:sz="0" w:space="0" w:color="auto"/>
        <w:left w:val="none" w:sz="0" w:space="0" w:color="auto"/>
        <w:bottom w:val="none" w:sz="0" w:space="0" w:color="auto"/>
        <w:right w:val="none" w:sz="0" w:space="0" w:color="auto"/>
      </w:divBdr>
    </w:div>
    <w:div w:id="561871478">
      <w:marLeft w:val="480"/>
      <w:marRight w:val="0"/>
      <w:marTop w:val="0"/>
      <w:marBottom w:val="0"/>
      <w:divBdr>
        <w:top w:val="none" w:sz="0" w:space="0" w:color="auto"/>
        <w:left w:val="none" w:sz="0" w:space="0" w:color="auto"/>
        <w:bottom w:val="none" w:sz="0" w:space="0" w:color="auto"/>
        <w:right w:val="none" w:sz="0" w:space="0" w:color="auto"/>
      </w:divBdr>
    </w:div>
    <w:div w:id="561909627">
      <w:marLeft w:val="480"/>
      <w:marRight w:val="0"/>
      <w:marTop w:val="0"/>
      <w:marBottom w:val="0"/>
      <w:divBdr>
        <w:top w:val="none" w:sz="0" w:space="0" w:color="auto"/>
        <w:left w:val="none" w:sz="0" w:space="0" w:color="auto"/>
        <w:bottom w:val="none" w:sz="0" w:space="0" w:color="auto"/>
        <w:right w:val="none" w:sz="0" w:space="0" w:color="auto"/>
      </w:divBdr>
    </w:div>
    <w:div w:id="561910049">
      <w:marLeft w:val="480"/>
      <w:marRight w:val="0"/>
      <w:marTop w:val="0"/>
      <w:marBottom w:val="0"/>
      <w:divBdr>
        <w:top w:val="none" w:sz="0" w:space="0" w:color="auto"/>
        <w:left w:val="none" w:sz="0" w:space="0" w:color="auto"/>
        <w:bottom w:val="none" w:sz="0" w:space="0" w:color="auto"/>
        <w:right w:val="none" w:sz="0" w:space="0" w:color="auto"/>
      </w:divBdr>
    </w:div>
    <w:div w:id="561913267">
      <w:marLeft w:val="480"/>
      <w:marRight w:val="0"/>
      <w:marTop w:val="0"/>
      <w:marBottom w:val="0"/>
      <w:divBdr>
        <w:top w:val="none" w:sz="0" w:space="0" w:color="auto"/>
        <w:left w:val="none" w:sz="0" w:space="0" w:color="auto"/>
        <w:bottom w:val="none" w:sz="0" w:space="0" w:color="auto"/>
        <w:right w:val="none" w:sz="0" w:space="0" w:color="auto"/>
      </w:divBdr>
    </w:div>
    <w:div w:id="561987948">
      <w:marLeft w:val="480"/>
      <w:marRight w:val="0"/>
      <w:marTop w:val="0"/>
      <w:marBottom w:val="0"/>
      <w:divBdr>
        <w:top w:val="none" w:sz="0" w:space="0" w:color="auto"/>
        <w:left w:val="none" w:sz="0" w:space="0" w:color="auto"/>
        <w:bottom w:val="none" w:sz="0" w:space="0" w:color="auto"/>
        <w:right w:val="none" w:sz="0" w:space="0" w:color="auto"/>
      </w:divBdr>
    </w:div>
    <w:div w:id="562057939">
      <w:marLeft w:val="480"/>
      <w:marRight w:val="0"/>
      <w:marTop w:val="0"/>
      <w:marBottom w:val="0"/>
      <w:divBdr>
        <w:top w:val="none" w:sz="0" w:space="0" w:color="auto"/>
        <w:left w:val="none" w:sz="0" w:space="0" w:color="auto"/>
        <w:bottom w:val="none" w:sz="0" w:space="0" w:color="auto"/>
        <w:right w:val="none" w:sz="0" w:space="0" w:color="auto"/>
      </w:divBdr>
    </w:div>
    <w:div w:id="562059653">
      <w:marLeft w:val="480"/>
      <w:marRight w:val="0"/>
      <w:marTop w:val="0"/>
      <w:marBottom w:val="0"/>
      <w:divBdr>
        <w:top w:val="none" w:sz="0" w:space="0" w:color="auto"/>
        <w:left w:val="none" w:sz="0" w:space="0" w:color="auto"/>
        <w:bottom w:val="none" w:sz="0" w:space="0" w:color="auto"/>
        <w:right w:val="none" w:sz="0" w:space="0" w:color="auto"/>
      </w:divBdr>
    </w:div>
    <w:div w:id="562062052">
      <w:marLeft w:val="480"/>
      <w:marRight w:val="0"/>
      <w:marTop w:val="0"/>
      <w:marBottom w:val="0"/>
      <w:divBdr>
        <w:top w:val="none" w:sz="0" w:space="0" w:color="auto"/>
        <w:left w:val="none" w:sz="0" w:space="0" w:color="auto"/>
        <w:bottom w:val="none" w:sz="0" w:space="0" w:color="auto"/>
        <w:right w:val="none" w:sz="0" w:space="0" w:color="auto"/>
      </w:divBdr>
    </w:div>
    <w:div w:id="562105582">
      <w:marLeft w:val="480"/>
      <w:marRight w:val="0"/>
      <w:marTop w:val="0"/>
      <w:marBottom w:val="0"/>
      <w:divBdr>
        <w:top w:val="none" w:sz="0" w:space="0" w:color="auto"/>
        <w:left w:val="none" w:sz="0" w:space="0" w:color="auto"/>
        <w:bottom w:val="none" w:sz="0" w:space="0" w:color="auto"/>
        <w:right w:val="none" w:sz="0" w:space="0" w:color="auto"/>
      </w:divBdr>
    </w:div>
    <w:div w:id="562106372">
      <w:marLeft w:val="480"/>
      <w:marRight w:val="0"/>
      <w:marTop w:val="0"/>
      <w:marBottom w:val="0"/>
      <w:divBdr>
        <w:top w:val="none" w:sz="0" w:space="0" w:color="auto"/>
        <w:left w:val="none" w:sz="0" w:space="0" w:color="auto"/>
        <w:bottom w:val="none" w:sz="0" w:space="0" w:color="auto"/>
        <w:right w:val="none" w:sz="0" w:space="0" w:color="auto"/>
      </w:divBdr>
    </w:div>
    <w:div w:id="562134438">
      <w:marLeft w:val="480"/>
      <w:marRight w:val="0"/>
      <w:marTop w:val="0"/>
      <w:marBottom w:val="0"/>
      <w:divBdr>
        <w:top w:val="none" w:sz="0" w:space="0" w:color="auto"/>
        <w:left w:val="none" w:sz="0" w:space="0" w:color="auto"/>
        <w:bottom w:val="none" w:sz="0" w:space="0" w:color="auto"/>
        <w:right w:val="none" w:sz="0" w:space="0" w:color="auto"/>
      </w:divBdr>
    </w:div>
    <w:div w:id="562175949">
      <w:marLeft w:val="480"/>
      <w:marRight w:val="0"/>
      <w:marTop w:val="0"/>
      <w:marBottom w:val="0"/>
      <w:divBdr>
        <w:top w:val="none" w:sz="0" w:space="0" w:color="auto"/>
        <w:left w:val="none" w:sz="0" w:space="0" w:color="auto"/>
        <w:bottom w:val="none" w:sz="0" w:space="0" w:color="auto"/>
        <w:right w:val="none" w:sz="0" w:space="0" w:color="auto"/>
      </w:divBdr>
    </w:div>
    <w:div w:id="562175953">
      <w:marLeft w:val="480"/>
      <w:marRight w:val="0"/>
      <w:marTop w:val="0"/>
      <w:marBottom w:val="0"/>
      <w:divBdr>
        <w:top w:val="none" w:sz="0" w:space="0" w:color="auto"/>
        <w:left w:val="none" w:sz="0" w:space="0" w:color="auto"/>
        <w:bottom w:val="none" w:sz="0" w:space="0" w:color="auto"/>
        <w:right w:val="none" w:sz="0" w:space="0" w:color="auto"/>
      </w:divBdr>
    </w:div>
    <w:div w:id="562179687">
      <w:marLeft w:val="480"/>
      <w:marRight w:val="0"/>
      <w:marTop w:val="0"/>
      <w:marBottom w:val="0"/>
      <w:divBdr>
        <w:top w:val="none" w:sz="0" w:space="0" w:color="auto"/>
        <w:left w:val="none" w:sz="0" w:space="0" w:color="auto"/>
        <w:bottom w:val="none" w:sz="0" w:space="0" w:color="auto"/>
        <w:right w:val="none" w:sz="0" w:space="0" w:color="auto"/>
      </w:divBdr>
    </w:div>
    <w:div w:id="562183835">
      <w:marLeft w:val="480"/>
      <w:marRight w:val="0"/>
      <w:marTop w:val="0"/>
      <w:marBottom w:val="0"/>
      <w:divBdr>
        <w:top w:val="none" w:sz="0" w:space="0" w:color="auto"/>
        <w:left w:val="none" w:sz="0" w:space="0" w:color="auto"/>
        <w:bottom w:val="none" w:sz="0" w:space="0" w:color="auto"/>
        <w:right w:val="none" w:sz="0" w:space="0" w:color="auto"/>
      </w:divBdr>
    </w:div>
    <w:div w:id="562254723">
      <w:marLeft w:val="480"/>
      <w:marRight w:val="0"/>
      <w:marTop w:val="0"/>
      <w:marBottom w:val="0"/>
      <w:divBdr>
        <w:top w:val="none" w:sz="0" w:space="0" w:color="auto"/>
        <w:left w:val="none" w:sz="0" w:space="0" w:color="auto"/>
        <w:bottom w:val="none" w:sz="0" w:space="0" w:color="auto"/>
        <w:right w:val="none" w:sz="0" w:space="0" w:color="auto"/>
      </w:divBdr>
    </w:div>
    <w:div w:id="562254754">
      <w:marLeft w:val="480"/>
      <w:marRight w:val="0"/>
      <w:marTop w:val="0"/>
      <w:marBottom w:val="0"/>
      <w:divBdr>
        <w:top w:val="none" w:sz="0" w:space="0" w:color="auto"/>
        <w:left w:val="none" w:sz="0" w:space="0" w:color="auto"/>
        <w:bottom w:val="none" w:sz="0" w:space="0" w:color="auto"/>
        <w:right w:val="none" w:sz="0" w:space="0" w:color="auto"/>
      </w:divBdr>
    </w:div>
    <w:div w:id="562259707">
      <w:marLeft w:val="480"/>
      <w:marRight w:val="0"/>
      <w:marTop w:val="0"/>
      <w:marBottom w:val="0"/>
      <w:divBdr>
        <w:top w:val="none" w:sz="0" w:space="0" w:color="auto"/>
        <w:left w:val="none" w:sz="0" w:space="0" w:color="auto"/>
        <w:bottom w:val="none" w:sz="0" w:space="0" w:color="auto"/>
        <w:right w:val="none" w:sz="0" w:space="0" w:color="auto"/>
      </w:divBdr>
    </w:div>
    <w:div w:id="562300208">
      <w:marLeft w:val="480"/>
      <w:marRight w:val="0"/>
      <w:marTop w:val="0"/>
      <w:marBottom w:val="0"/>
      <w:divBdr>
        <w:top w:val="none" w:sz="0" w:space="0" w:color="auto"/>
        <w:left w:val="none" w:sz="0" w:space="0" w:color="auto"/>
        <w:bottom w:val="none" w:sz="0" w:space="0" w:color="auto"/>
        <w:right w:val="none" w:sz="0" w:space="0" w:color="auto"/>
      </w:divBdr>
    </w:div>
    <w:div w:id="562302407">
      <w:marLeft w:val="480"/>
      <w:marRight w:val="0"/>
      <w:marTop w:val="0"/>
      <w:marBottom w:val="0"/>
      <w:divBdr>
        <w:top w:val="none" w:sz="0" w:space="0" w:color="auto"/>
        <w:left w:val="none" w:sz="0" w:space="0" w:color="auto"/>
        <w:bottom w:val="none" w:sz="0" w:space="0" w:color="auto"/>
        <w:right w:val="none" w:sz="0" w:space="0" w:color="auto"/>
      </w:divBdr>
    </w:div>
    <w:div w:id="562329539">
      <w:marLeft w:val="480"/>
      <w:marRight w:val="0"/>
      <w:marTop w:val="0"/>
      <w:marBottom w:val="0"/>
      <w:divBdr>
        <w:top w:val="none" w:sz="0" w:space="0" w:color="auto"/>
        <w:left w:val="none" w:sz="0" w:space="0" w:color="auto"/>
        <w:bottom w:val="none" w:sz="0" w:space="0" w:color="auto"/>
        <w:right w:val="none" w:sz="0" w:space="0" w:color="auto"/>
      </w:divBdr>
    </w:div>
    <w:div w:id="562374716">
      <w:marLeft w:val="480"/>
      <w:marRight w:val="0"/>
      <w:marTop w:val="0"/>
      <w:marBottom w:val="0"/>
      <w:divBdr>
        <w:top w:val="none" w:sz="0" w:space="0" w:color="auto"/>
        <w:left w:val="none" w:sz="0" w:space="0" w:color="auto"/>
        <w:bottom w:val="none" w:sz="0" w:space="0" w:color="auto"/>
        <w:right w:val="none" w:sz="0" w:space="0" w:color="auto"/>
      </w:divBdr>
    </w:div>
    <w:div w:id="562453195">
      <w:marLeft w:val="480"/>
      <w:marRight w:val="0"/>
      <w:marTop w:val="0"/>
      <w:marBottom w:val="0"/>
      <w:divBdr>
        <w:top w:val="none" w:sz="0" w:space="0" w:color="auto"/>
        <w:left w:val="none" w:sz="0" w:space="0" w:color="auto"/>
        <w:bottom w:val="none" w:sz="0" w:space="0" w:color="auto"/>
        <w:right w:val="none" w:sz="0" w:space="0" w:color="auto"/>
      </w:divBdr>
    </w:div>
    <w:div w:id="562495593">
      <w:marLeft w:val="480"/>
      <w:marRight w:val="0"/>
      <w:marTop w:val="0"/>
      <w:marBottom w:val="0"/>
      <w:divBdr>
        <w:top w:val="none" w:sz="0" w:space="0" w:color="auto"/>
        <w:left w:val="none" w:sz="0" w:space="0" w:color="auto"/>
        <w:bottom w:val="none" w:sz="0" w:space="0" w:color="auto"/>
        <w:right w:val="none" w:sz="0" w:space="0" w:color="auto"/>
      </w:divBdr>
    </w:div>
    <w:div w:id="562521576">
      <w:marLeft w:val="480"/>
      <w:marRight w:val="0"/>
      <w:marTop w:val="0"/>
      <w:marBottom w:val="0"/>
      <w:divBdr>
        <w:top w:val="none" w:sz="0" w:space="0" w:color="auto"/>
        <w:left w:val="none" w:sz="0" w:space="0" w:color="auto"/>
        <w:bottom w:val="none" w:sz="0" w:space="0" w:color="auto"/>
        <w:right w:val="none" w:sz="0" w:space="0" w:color="auto"/>
      </w:divBdr>
    </w:div>
    <w:div w:id="562522268">
      <w:marLeft w:val="480"/>
      <w:marRight w:val="0"/>
      <w:marTop w:val="0"/>
      <w:marBottom w:val="0"/>
      <w:divBdr>
        <w:top w:val="none" w:sz="0" w:space="0" w:color="auto"/>
        <w:left w:val="none" w:sz="0" w:space="0" w:color="auto"/>
        <w:bottom w:val="none" w:sz="0" w:space="0" w:color="auto"/>
        <w:right w:val="none" w:sz="0" w:space="0" w:color="auto"/>
      </w:divBdr>
    </w:div>
    <w:div w:id="562524130">
      <w:marLeft w:val="480"/>
      <w:marRight w:val="0"/>
      <w:marTop w:val="0"/>
      <w:marBottom w:val="0"/>
      <w:divBdr>
        <w:top w:val="none" w:sz="0" w:space="0" w:color="auto"/>
        <w:left w:val="none" w:sz="0" w:space="0" w:color="auto"/>
        <w:bottom w:val="none" w:sz="0" w:space="0" w:color="auto"/>
        <w:right w:val="none" w:sz="0" w:space="0" w:color="auto"/>
      </w:divBdr>
    </w:div>
    <w:div w:id="562565794">
      <w:marLeft w:val="480"/>
      <w:marRight w:val="0"/>
      <w:marTop w:val="0"/>
      <w:marBottom w:val="0"/>
      <w:divBdr>
        <w:top w:val="none" w:sz="0" w:space="0" w:color="auto"/>
        <w:left w:val="none" w:sz="0" w:space="0" w:color="auto"/>
        <w:bottom w:val="none" w:sz="0" w:space="0" w:color="auto"/>
        <w:right w:val="none" w:sz="0" w:space="0" w:color="auto"/>
      </w:divBdr>
    </w:div>
    <w:div w:id="562569191">
      <w:marLeft w:val="480"/>
      <w:marRight w:val="0"/>
      <w:marTop w:val="0"/>
      <w:marBottom w:val="0"/>
      <w:divBdr>
        <w:top w:val="none" w:sz="0" w:space="0" w:color="auto"/>
        <w:left w:val="none" w:sz="0" w:space="0" w:color="auto"/>
        <w:bottom w:val="none" w:sz="0" w:space="0" w:color="auto"/>
        <w:right w:val="none" w:sz="0" w:space="0" w:color="auto"/>
      </w:divBdr>
    </w:div>
    <w:div w:id="562569898">
      <w:marLeft w:val="480"/>
      <w:marRight w:val="0"/>
      <w:marTop w:val="0"/>
      <w:marBottom w:val="0"/>
      <w:divBdr>
        <w:top w:val="none" w:sz="0" w:space="0" w:color="auto"/>
        <w:left w:val="none" w:sz="0" w:space="0" w:color="auto"/>
        <w:bottom w:val="none" w:sz="0" w:space="0" w:color="auto"/>
        <w:right w:val="none" w:sz="0" w:space="0" w:color="auto"/>
      </w:divBdr>
    </w:div>
    <w:div w:id="562644835">
      <w:marLeft w:val="480"/>
      <w:marRight w:val="0"/>
      <w:marTop w:val="0"/>
      <w:marBottom w:val="0"/>
      <w:divBdr>
        <w:top w:val="none" w:sz="0" w:space="0" w:color="auto"/>
        <w:left w:val="none" w:sz="0" w:space="0" w:color="auto"/>
        <w:bottom w:val="none" w:sz="0" w:space="0" w:color="auto"/>
        <w:right w:val="none" w:sz="0" w:space="0" w:color="auto"/>
      </w:divBdr>
    </w:div>
    <w:div w:id="562713278">
      <w:marLeft w:val="480"/>
      <w:marRight w:val="0"/>
      <w:marTop w:val="0"/>
      <w:marBottom w:val="0"/>
      <w:divBdr>
        <w:top w:val="none" w:sz="0" w:space="0" w:color="auto"/>
        <w:left w:val="none" w:sz="0" w:space="0" w:color="auto"/>
        <w:bottom w:val="none" w:sz="0" w:space="0" w:color="auto"/>
        <w:right w:val="none" w:sz="0" w:space="0" w:color="auto"/>
      </w:divBdr>
    </w:div>
    <w:div w:id="562713791">
      <w:marLeft w:val="480"/>
      <w:marRight w:val="0"/>
      <w:marTop w:val="0"/>
      <w:marBottom w:val="0"/>
      <w:divBdr>
        <w:top w:val="none" w:sz="0" w:space="0" w:color="auto"/>
        <w:left w:val="none" w:sz="0" w:space="0" w:color="auto"/>
        <w:bottom w:val="none" w:sz="0" w:space="0" w:color="auto"/>
        <w:right w:val="none" w:sz="0" w:space="0" w:color="auto"/>
      </w:divBdr>
    </w:div>
    <w:div w:id="562722203">
      <w:marLeft w:val="480"/>
      <w:marRight w:val="0"/>
      <w:marTop w:val="0"/>
      <w:marBottom w:val="0"/>
      <w:divBdr>
        <w:top w:val="none" w:sz="0" w:space="0" w:color="auto"/>
        <w:left w:val="none" w:sz="0" w:space="0" w:color="auto"/>
        <w:bottom w:val="none" w:sz="0" w:space="0" w:color="auto"/>
        <w:right w:val="none" w:sz="0" w:space="0" w:color="auto"/>
      </w:divBdr>
    </w:div>
    <w:div w:id="562722224">
      <w:marLeft w:val="480"/>
      <w:marRight w:val="0"/>
      <w:marTop w:val="0"/>
      <w:marBottom w:val="0"/>
      <w:divBdr>
        <w:top w:val="none" w:sz="0" w:space="0" w:color="auto"/>
        <w:left w:val="none" w:sz="0" w:space="0" w:color="auto"/>
        <w:bottom w:val="none" w:sz="0" w:space="0" w:color="auto"/>
        <w:right w:val="none" w:sz="0" w:space="0" w:color="auto"/>
      </w:divBdr>
    </w:div>
    <w:div w:id="562834504">
      <w:marLeft w:val="480"/>
      <w:marRight w:val="0"/>
      <w:marTop w:val="0"/>
      <w:marBottom w:val="0"/>
      <w:divBdr>
        <w:top w:val="none" w:sz="0" w:space="0" w:color="auto"/>
        <w:left w:val="none" w:sz="0" w:space="0" w:color="auto"/>
        <w:bottom w:val="none" w:sz="0" w:space="0" w:color="auto"/>
        <w:right w:val="none" w:sz="0" w:space="0" w:color="auto"/>
      </w:divBdr>
    </w:div>
    <w:div w:id="562834991">
      <w:marLeft w:val="480"/>
      <w:marRight w:val="0"/>
      <w:marTop w:val="0"/>
      <w:marBottom w:val="0"/>
      <w:divBdr>
        <w:top w:val="none" w:sz="0" w:space="0" w:color="auto"/>
        <w:left w:val="none" w:sz="0" w:space="0" w:color="auto"/>
        <w:bottom w:val="none" w:sz="0" w:space="0" w:color="auto"/>
        <w:right w:val="none" w:sz="0" w:space="0" w:color="auto"/>
      </w:divBdr>
    </w:div>
    <w:div w:id="562840104">
      <w:marLeft w:val="480"/>
      <w:marRight w:val="0"/>
      <w:marTop w:val="0"/>
      <w:marBottom w:val="0"/>
      <w:divBdr>
        <w:top w:val="none" w:sz="0" w:space="0" w:color="auto"/>
        <w:left w:val="none" w:sz="0" w:space="0" w:color="auto"/>
        <w:bottom w:val="none" w:sz="0" w:space="0" w:color="auto"/>
        <w:right w:val="none" w:sz="0" w:space="0" w:color="auto"/>
      </w:divBdr>
    </w:div>
    <w:div w:id="562840346">
      <w:marLeft w:val="480"/>
      <w:marRight w:val="0"/>
      <w:marTop w:val="0"/>
      <w:marBottom w:val="0"/>
      <w:divBdr>
        <w:top w:val="none" w:sz="0" w:space="0" w:color="auto"/>
        <w:left w:val="none" w:sz="0" w:space="0" w:color="auto"/>
        <w:bottom w:val="none" w:sz="0" w:space="0" w:color="auto"/>
        <w:right w:val="none" w:sz="0" w:space="0" w:color="auto"/>
      </w:divBdr>
    </w:div>
    <w:div w:id="562956929">
      <w:marLeft w:val="480"/>
      <w:marRight w:val="0"/>
      <w:marTop w:val="0"/>
      <w:marBottom w:val="0"/>
      <w:divBdr>
        <w:top w:val="none" w:sz="0" w:space="0" w:color="auto"/>
        <w:left w:val="none" w:sz="0" w:space="0" w:color="auto"/>
        <w:bottom w:val="none" w:sz="0" w:space="0" w:color="auto"/>
        <w:right w:val="none" w:sz="0" w:space="0" w:color="auto"/>
      </w:divBdr>
    </w:div>
    <w:div w:id="563103400">
      <w:marLeft w:val="480"/>
      <w:marRight w:val="0"/>
      <w:marTop w:val="0"/>
      <w:marBottom w:val="0"/>
      <w:divBdr>
        <w:top w:val="none" w:sz="0" w:space="0" w:color="auto"/>
        <w:left w:val="none" w:sz="0" w:space="0" w:color="auto"/>
        <w:bottom w:val="none" w:sz="0" w:space="0" w:color="auto"/>
        <w:right w:val="none" w:sz="0" w:space="0" w:color="auto"/>
      </w:divBdr>
    </w:div>
    <w:div w:id="563176959">
      <w:marLeft w:val="480"/>
      <w:marRight w:val="0"/>
      <w:marTop w:val="0"/>
      <w:marBottom w:val="0"/>
      <w:divBdr>
        <w:top w:val="none" w:sz="0" w:space="0" w:color="auto"/>
        <w:left w:val="none" w:sz="0" w:space="0" w:color="auto"/>
        <w:bottom w:val="none" w:sz="0" w:space="0" w:color="auto"/>
        <w:right w:val="none" w:sz="0" w:space="0" w:color="auto"/>
      </w:divBdr>
    </w:div>
    <w:div w:id="563178009">
      <w:marLeft w:val="480"/>
      <w:marRight w:val="0"/>
      <w:marTop w:val="0"/>
      <w:marBottom w:val="0"/>
      <w:divBdr>
        <w:top w:val="none" w:sz="0" w:space="0" w:color="auto"/>
        <w:left w:val="none" w:sz="0" w:space="0" w:color="auto"/>
        <w:bottom w:val="none" w:sz="0" w:space="0" w:color="auto"/>
        <w:right w:val="none" w:sz="0" w:space="0" w:color="auto"/>
      </w:divBdr>
    </w:div>
    <w:div w:id="563179401">
      <w:marLeft w:val="480"/>
      <w:marRight w:val="0"/>
      <w:marTop w:val="0"/>
      <w:marBottom w:val="0"/>
      <w:divBdr>
        <w:top w:val="none" w:sz="0" w:space="0" w:color="auto"/>
        <w:left w:val="none" w:sz="0" w:space="0" w:color="auto"/>
        <w:bottom w:val="none" w:sz="0" w:space="0" w:color="auto"/>
        <w:right w:val="none" w:sz="0" w:space="0" w:color="auto"/>
      </w:divBdr>
    </w:div>
    <w:div w:id="563179836">
      <w:marLeft w:val="480"/>
      <w:marRight w:val="0"/>
      <w:marTop w:val="0"/>
      <w:marBottom w:val="0"/>
      <w:divBdr>
        <w:top w:val="none" w:sz="0" w:space="0" w:color="auto"/>
        <w:left w:val="none" w:sz="0" w:space="0" w:color="auto"/>
        <w:bottom w:val="none" w:sz="0" w:space="0" w:color="auto"/>
        <w:right w:val="none" w:sz="0" w:space="0" w:color="auto"/>
      </w:divBdr>
    </w:div>
    <w:div w:id="563295138">
      <w:marLeft w:val="480"/>
      <w:marRight w:val="0"/>
      <w:marTop w:val="0"/>
      <w:marBottom w:val="0"/>
      <w:divBdr>
        <w:top w:val="none" w:sz="0" w:space="0" w:color="auto"/>
        <w:left w:val="none" w:sz="0" w:space="0" w:color="auto"/>
        <w:bottom w:val="none" w:sz="0" w:space="0" w:color="auto"/>
        <w:right w:val="none" w:sz="0" w:space="0" w:color="auto"/>
      </w:divBdr>
    </w:div>
    <w:div w:id="563302135">
      <w:marLeft w:val="480"/>
      <w:marRight w:val="0"/>
      <w:marTop w:val="0"/>
      <w:marBottom w:val="0"/>
      <w:divBdr>
        <w:top w:val="none" w:sz="0" w:space="0" w:color="auto"/>
        <w:left w:val="none" w:sz="0" w:space="0" w:color="auto"/>
        <w:bottom w:val="none" w:sz="0" w:space="0" w:color="auto"/>
        <w:right w:val="none" w:sz="0" w:space="0" w:color="auto"/>
      </w:divBdr>
    </w:div>
    <w:div w:id="563376313">
      <w:marLeft w:val="480"/>
      <w:marRight w:val="0"/>
      <w:marTop w:val="0"/>
      <w:marBottom w:val="0"/>
      <w:divBdr>
        <w:top w:val="none" w:sz="0" w:space="0" w:color="auto"/>
        <w:left w:val="none" w:sz="0" w:space="0" w:color="auto"/>
        <w:bottom w:val="none" w:sz="0" w:space="0" w:color="auto"/>
        <w:right w:val="none" w:sz="0" w:space="0" w:color="auto"/>
      </w:divBdr>
    </w:div>
    <w:div w:id="563415516">
      <w:marLeft w:val="480"/>
      <w:marRight w:val="0"/>
      <w:marTop w:val="0"/>
      <w:marBottom w:val="0"/>
      <w:divBdr>
        <w:top w:val="none" w:sz="0" w:space="0" w:color="auto"/>
        <w:left w:val="none" w:sz="0" w:space="0" w:color="auto"/>
        <w:bottom w:val="none" w:sz="0" w:space="0" w:color="auto"/>
        <w:right w:val="none" w:sz="0" w:space="0" w:color="auto"/>
      </w:divBdr>
    </w:div>
    <w:div w:id="563445106">
      <w:marLeft w:val="480"/>
      <w:marRight w:val="0"/>
      <w:marTop w:val="0"/>
      <w:marBottom w:val="0"/>
      <w:divBdr>
        <w:top w:val="none" w:sz="0" w:space="0" w:color="auto"/>
        <w:left w:val="none" w:sz="0" w:space="0" w:color="auto"/>
        <w:bottom w:val="none" w:sz="0" w:space="0" w:color="auto"/>
        <w:right w:val="none" w:sz="0" w:space="0" w:color="auto"/>
      </w:divBdr>
    </w:div>
    <w:div w:id="563488776">
      <w:marLeft w:val="480"/>
      <w:marRight w:val="0"/>
      <w:marTop w:val="0"/>
      <w:marBottom w:val="0"/>
      <w:divBdr>
        <w:top w:val="none" w:sz="0" w:space="0" w:color="auto"/>
        <w:left w:val="none" w:sz="0" w:space="0" w:color="auto"/>
        <w:bottom w:val="none" w:sz="0" w:space="0" w:color="auto"/>
        <w:right w:val="none" w:sz="0" w:space="0" w:color="auto"/>
      </w:divBdr>
    </w:div>
    <w:div w:id="563489232">
      <w:marLeft w:val="480"/>
      <w:marRight w:val="0"/>
      <w:marTop w:val="0"/>
      <w:marBottom w:val="0"/>
      <w:divBdr>
        <w:top w:val="none" w:sz="0" w:space="0" w:color="auto"/>
        <w:left w:val="none" w:sz="0" w:space="0" w:color="auto"/>
        <w:bottom w:val="none" w:sz="0" w:space="0" w:color="auto"/>
        <w:right w:val="none" w:sz="0" w:space="0" w:color="auto"/>
      </w:divBdr>
    </w:div>
    <w:div w:id="563494632">
      <w:marLeft w:val="480"/>
      <w:marRight w:val="0"/>
      <w:marTop w:val="0"/>
      <w:marBottom w:val="0"/>
      <w:divBdr>
        <w:top w:val="none" w:sz="0" w:space="0" w:color="auto"/>
        <w:left w:val="none" w:sz="0" w:space="0" w:color="auto"/>
        <w:bottom w:val="none" w:sz="0" w:space="0" w:color="auto"/>
        <w:right w:val="none" w:sz="0" w:space="0" w:color="auto"/>
      </w:divBdr>
    </w:div>
    <w:div w:id="563564368">
      <w:marLeft w:val="480"/>
      <w:marRight w:val="0"/>
      <w:marTop w:val="0"/>
      <w:marBottom w:val="0"/>
      <w:divBdr>
        <w:top w:val="none" w:sz="0" w:space="0" w:color="auto"/>
        <w:left w:val="none" w:sz="0" w:space="0" w:color="auto"/>
        <w:bottom w:val="none" w:sz="0" w:space="0" w:color="auto"/>
        <w:right w:val="none" w:sz="0" w:space="0" w:color="auto"/>
      </w:divBdr>
    </w:div>
    <w:div w:id="563566898">
      <w:marLeft w:val="480"/>
      <w:marRight w:val="0"/>
      <w:marTop w:val="0"/>
      <w:marBottom w:val="0"/>
      <w:divBdr>
        <w:top w:val="none" w:sz="0" w:space="0" w:color="auto"/>
        <w:left w:val="none" w:sz="0" w:space="0" w:color="auto"/>
        <w:bottom w:val="none" w:sz="0" w:space="0" w:color="auto"/>
        <w:right w:val="none" w:sz="0" w:space="0" w:color="auto"/>
      </w:divBdr>
    </w:div>
    <w:div w:id="563567088">
      <w:marLeft w:val="480"/>
      <w:marRight w:val="0"/>
      <w:marTop w:val="0"/>
      <w:marBottom w:val="0"/>
      <w:divBdr>
        <w:top w:val="none" w:sz="0" w:space="0" w:color="auto"/>
        <w:left w:val="none" w:sz="0" w:space="0" w:color="auto"/>
        <w:bottom w:val="none" w:sz="0" w:space="0" w:color="auto"/>
        <w:right w:val="none" w:sz="0" w:space="0" w:color="auto"/>
      </w:divBdr>
    </w:div>
    <w:div w:id="563568556">
      <w:marLeft w:val="480"/>
      <w:marRight w:val="0"/>
      <w:marTop w:val="0"/>
      <w:marBottom w:val="0"/>
      <w:divBdr>
        <w:top w:val="none" w:sz="0" w:space="0" w:color="auto"/>
        <w:left w:val="none" w:sz="0" w:space="0" w:color="auto"/>
        <w:bottom w:val="none" w:sz="0" w:space="0" w:color="auto"/>
        <w:right w:val="none" w:sz="0" w:space="0" w:color="auto"/>
      </w:divBdr>
    </w:div>
    <w:div w:id="563569836">
      <w:marLeft w:val="480"/>
      <w:marRight w:val="0"/>
      <w:marTop w:val="0"/>
      <w:marBottom w:val="0"/>
      <w:divBdr>
        <w:top w:val="none" w:sz="0" w:space="0" w:color="auto"/>
        <w:left w:val="none" w:sz="0" w:space="0" w:color="auto"/>
        <w:bottom w:val="none" w:sz="0" w:space="0" w:color="auto"/>
        <w:right w:val="none" w:sz="0" w:space="0" w:color="auto"/>
      </w:divBdr>
    </w:div>
    <w:div w:id="563570100">
      <w:marLeft w:val="480"/>
      <w:marRight w:val="0"/>
      <w:marTop w:val="0"/>
      <w:marBottom w:val="0"/>
      <w:divBdr>
        <w:top w:val="none" w:sz="0" w:space="0" w:color="auto"/>
        <w:left w:val="none" w:sz="0" w:space="0" w:color="auto"/>
        <w:bottom w:val="none" w:sz="0" w:space="0" w:color="auto"/>
        <w:right w:val="none" w:sz="0" w:space="0" w:color="auto"/>
      </w:divBdr>
    </w:div>
    <w:div w:id="563610194">
      <w:marLeft w:val="480"/>
      <w:marRight w:val="0"/>
      <w:marTop w:val="0"/>
      <w:marBottom w:val="0"/>
      <w:divBdr>
        <w:top w:val="none" w:sz="0" w:space="0" w:color="auto"/>
        <w:left w:val="none" w:sz="0" w:space="0" w:color="auto"/>
        <w:bottom w:val="none" w:sz="0" w:space="0" w:color="auto"/>
        <w:right w:val="none" w:sz="0" w:space="0" w:color="auto"/>
      </w:divBdr>
    </w:div>
    <w:div w:id="563639785">
      <w:marLeft w:val="480"/>
      <w:marRight w:val="0"/>
      <w:marTop w:val="0"/>
      <w:marBottom w:val="0"/>
      <w:divBdr>
        <w:top w:val="none" w:sz="0" w:space="0" w:color="auto"/>
        <w:left w:val="none" w:sz="0" w:space="0" w:color="auto"/>
        <w:bottom w:val="none" w:sz="0" w:space="0" w:color="auto"/>
        <w:right w:val="none" w:sz="0" w:space="0" w:color="auto"/>
      </w:divBdr>
    </w:div>
    <w:div w:id="563680133">
      <w:marLeft w:val="480"/>
      <w:marRight w:val="0"/>
      <w:marTop w:val="0"/>
      <w:marBottom w:val="0"/>
      <w:divBdr>
        <w:top w:val="none" w:sz="0" w:space="0" w:color="auto"/>
        <w:left w:val="none" w:sz="0" w:space="0" w:color="auto"/>
        <w:bottom w:val="none" w:sz="0" w:space="0" w:color="auto"/>
        <w:right w:val="none" w:sz="0" w:space="0" w:color="auto"/>
      </w:divBdr>
    </w:div>
    <w:div w:id="563682400">
      <w:marLeft w:val="480"/>
      <w:marRight w:val="0"/>
      <w:marTop w:val="0"/>
      <w:marBottom w:val="0"/>
      <w:divBdr>
        <w:top w:val="none" w:sz="0" w:space="0" w:color="auto"/>
        <w:left w:val="none" w:sz="0" w:space="0" w:color="auto"/>
        <w:bottom w:val="none" w:sz="0" w:space="0" w:color="auto"/>
        <w:right w:val="none" w:sz="0" w:space="0" w:color="auto"/>
      </w:divBdr>
    </w:div>
    <w:div w:id="563687960">
      <w:marLeft w:val="480"/>
      <w:marRight w:val="0"/>
      <w:marTop w:val="0"/>
      <w:marBottom w:val="0"/>
      <w:divBdr>
        <w:top w:val="none" w:sz="0" w:space="0" w:color="auto"/>
        <w:left w:val="none" w:sz="0" w:space="0" w:color="auto"/>
        <w:bottom w:val="none" w:sz="0" w:space="0" w:color="auto"/>
        <w:right w:val="none" w:sz="0" w:space="0" w:color="auto"/>
      </w:divBdr>
    </w:div>
    <w:div w:id="563756596">
      <w:marLeft w:val="480"/>
      <w:marRight w:val="0"/>
      <w:marTop w:val="0"/>
      <w:marBottom w:val="0"/>
      <w:divBdr>
        <w:top w:val="none" w:sz="0" w:space="0" w:color="auto"/>
        <w:left w:val="none" w:sz="0" w:space="0" w:color="auto"/>
        <w:bottom w:val="none" w:sz="0" w:space="0" w:color="auto"/>
        <w:right w:val="none" w:sz="0" w:space="0" w:color="auto"/>
      </w:divBdr>
    </w:div>
    <w:div w:id="563762888">
      <w:marLeft w:val="480"/>
      <w:marRight w:val="0"/>
      <w:marTop w:val="0"/>
      <w:marBottom w:val="0"/>
      <w:divBdr>
        <w:top w:val="none" w:sz="0" w:space="0" w:color="auto"/>
        <w:left w:val="none" w:sz="0" w:space="0" w:color="auto"/>
        <w:bottom w:val="none" w:sz="0" w:space="0" w:color="auto"/>
        <w:right w:val="none" w:sz="0" w:space="0" w:color="auto"/>
      </w:divBdr>
    </w:div>
    <w:div w:id="563951625">
      <w:marLeft w:val="480"/>
      <w:marRight w:val="0"/>
      <w:marTop w:val="0"/>
      <w:marBottom w:val="0"/>
      <w:divBdr>
        <w:top w:val="none" w:sz="0" w:space="0" w:color="auto"/>
        <w:left w:val="none" w:sz="0" w:space="0" w:color="auto"/>
        <w:bottom w:val="none" w:sz="0" w:space="0" w:color="auto"/>
        <w:right w:val="none" w:sz="0" w:space="0" w:color="auto"/>
      </w:divBdr>
    </w:div>
    <w:div w:id="564028912">
      <w:marLeft w:val="480"/>
      <w:marRight w:val="0"/>
      <w:marTop w:val="0"/>
      <w:marBottom w:val="0"/>
      <w:divBdr>
        <w:top w:val="none" w:sz="0" w:space="0" w:color="auto"/>
        <w:left w:val="none" w:sz="0" w:space="0" w:color="auto"/>
        <w:bottom w:val="none" w:sz="0" w:space="0" w:color="auto"/>
        <w:right w:val="none" w:sz="0" w:space="0" w:color="auto"/>
      </w:divBdr>
    </w:div>
    <w:div w:id="564068889">
      <w:marLeft w:val="480"/>
      <w:marRight w:val="0"/>
      <w:marTop w:val="0"/>
      <w:marBottom w:val="0"/>
      <w:divBdr>
        <w:top w:val="none" w:sz="0" w:space="0" w:color="auto"/>
        <w:left w:val="none" w:sz="0" w:space="0" w:color="auto"/>
        <w:bottom w:val="none" w:sz="0" w:space="0" w:color="auto"/>
        <w:right w:val="none" w:sz="0" w:space="0" w:color="auto"/>
      </w:divBdr>
    </w:div>
    <w:div w:id="564070287">
      <w:marLeft w:val="480"/>
      <w:marRight w:val="0"/>
      <w:marTop w:val="0"/>
      <w:marBottom w:val="0"/>
      <w:divBdr>
        <w:top w:val="none" w:sz="0" w:space="0" w:color="auto"/>
        <w:left w:val="none" w:sz="0" w:space="0" w:color="auto"/>
        <w:bottom w:val="none" w:sz="0" w:space="0" w:color="auto"/>
        <w:right w:val="none" w:sz="0" w:space="0" w:color="auto"/>
      </w:divBdr>
    </w:div>
    <w:div w:id="564073306">
      <w:marLeft w:val="480"/>
      <w:marRight w:val="0"/>
      <w:marTop w:val="0"/>
      <w:marBottom w:val="0"/>
      <w:divBdr>
        <w:top w:val="none" w:sz="0" w:space="0" w:color="auto"/>
        <w:left w:val="none" w:sz="0" w:space="0" w:color="auto"/>
        <w:bottom w:val="none" w:sz="0" w:space="0" w:color="auto"/>
        <w:right w:val="none" w:sz="0" w:space="0" w:color="auto"/>
      </w:divBdr>
    </w:div>
    <w:div w:id="564075265">
      <w:marLeft w:val="480"/>
      <w:marRight w:val="0"/>
      <w:marTop w:val="0"/>
      <w:marBottom w:val="0"/>
      <w:divBdr>
        <w:top w:val="none" w:sz="0" w:space="0" w:color="auto"/>
        <w:left w:val="none" w:sz="0" w:space="0" w:color="auto"/>
        <w:bottom w:val="none" w:sz="0" w:space="0" w:color="auto"/>
        <w:right w:val="none" w:sz="0" w:space="0" w:color="auto"/>
      </w:divBdr>
    </w:div>
    <w:div w:id="564098930">
      <w:marLeft w:val="480"/>
      <w:marRight w:val="0"/>
      <w:marTop w:val="0"/>
      <w:marBottom w:val="0"/>
      <w:divBdr>
        <w:top w:val="none" w:sz="0" w:space="0" w:color="auto"/>
        <w:left w:val="none" w:sz="0" w:space="0" w:color="auto"/>
        <w:bottom w:val="none" w:sz="0" w:space="0" w:color="auto"/>
        <w:right w:val="none" w:sz="0" w:space="0" w:color="auto"/>
      </w:divBdr>
    </w:div>
    <w:div w:id="564141638">
      <w:marLeft w:val="480"/>
      <w:marRight w:val="0"/>
      <w:marTop w:val="0"/>
      <w:marBottom w:val="0"/>
      <w:divBdr>
        <w:top w:val="none" w:sz="0" w:space="0" w:color="auto"/>
        <w:left w:val="none" w:sz="0" w:space="0" w:color="auto"/>
        <w:bottom w:val="none" w:sz="0" w:space="0" w:color="auto"/>
        <w:right w:val="none" w:sz="0" w:space="0" w:color="auto"/>
      </w:divBdr>
    </w:div>
    <w:div w:id="564150790">
      <w:marLeft w:val="480"/>
      <w:marRight w:val="0"/>
      <w:marTop w:val="0"/>
      <w:marBottom w:val="0"/>
      <w:divBdr>
        <w:top w:val="none" w:sz="0" w:space="0" w:color="auto"/>
        <w:left w:val="none" w:sz="0" w:space="0" w:color="auto"/>
        <w:bottom w:val="none" w:sz="0" w:space="0" w:color="auto"/>
        <w:right w:val="none" w:sz="0" w:space="0" w:color="auto"/>
      </w:divBdr>
    </w:div>
    <w:div w:id="564224706">
      <w:marLeft w:val="480"/>
      <w:marRight w:val="0"/>
      <w:marTop w:val="0"/>
      <w:marBottom w:val="0"/>
      <w:divBdr>
        <w:top w:val="none" w:sz="0" w:space="0" w:color="auto"/>
        <w:left w:val="none" w:sz="0" w:space="0" w:color="auto"/>
        <w:bottom w:val="none" w:sz="0" w:space="0" w:color="auto"/>
        <w:right w:val="none" w:sz="0" w:space="0" w:color="auto"/>
      </w:divBdr>
    </w:div>
    <w:div w:id="564265850">
      <w:marLeft w:val="480"/>
      <w:marRight w:val="0"/>
      <w:marTop w:val="0"/>
      <w:marBottom w:val="0"/>
      <w:divBdr>
        <w:top w:val="none" w:sz="0" w:space="0" w:color="auto"/>
        <w:left w:val="none" w:sz="0" w:space="0" w:color="auto"/>
        <w:bottom w:val="none" w:sz="0" w:space="0" w:color="auto"/>
        <w:right w:val="none" w:sz="0" w:space="0" w:color="auto"/>
      </w:divBdr>
    </w:div>
    <w:div w:id="564267515">
      <w:marLeft w:val="480"/>
      <w:marRight w:val="0"/>
      <w:marTop w:val="0"/>
      <w:marBottom w:val="0"/>
      <w:divBdr>
        <w:top w:val="none" w:sz="0" w:space="0" w:color="auto"/>
        <w:left w:val="none" w:sz="0" w:space="0" w:color="auto"/>
        <w:bottom w:val="none" w:sz="0" w:space="0" w:color="auto"/>
        <w:right w:val="none" w:sz="0" w:space="0" w:color="auto"/>
      </w:divBdr>
    </w:div>
    <w:div w:id="564293226">
      <w:marLeft w:val="480"/>
      <w:marRight w:val="0"/>
      <w:marTop w:val="0"/>
      <w:marBottom w:val="0"/>
      <w:divBdr>
        <w:top w:val="none" w:sz="0" w:space="0" w:color="auto"/>
        <w:left w:val="none" w:sz="0" w:space="0" w:color="auto"/>
        <w:bottom w:val="none" w:sz="0" w:space="0" w:color="auto"/>
        <w:right w:val="none" w:sz="0" w:space="0" w:color="auto"/>
      </w:divBdr>
    </w:div>
    <w:div w:id="564411883">
      <w:marLeft w:val="480"/>
      <w:marRight w:val="0"/>
      <w:marTop w:val="0"/>
      <w:marBottom w:val="0"/>
      <w:divBdr>
        <w:top w:val="none" w:sz="0" w:space="0" w:color="auto"/>
        <w:left w:val="none" w:sz="0" w:space="0" w:color="auto"/>
        <w:bottom w:val="none" w:sz="0" w:space="0" w:color="auto"/>
        <w:right w:val="none" w:sz="0" w:space="0" w:color="auto"/>
      </w:divBdr>
    </w:div>
    <w:div w:id="564412759">
      <w:marLeft w:val="480"/>
      <w:marRight w:val="0"/>
      <w:marTop w:val="0"/>
      <w:marBottom w:val="0"/>
      <w:divBdr>
        <w:top w:val="none" w:sz="0" w:space="0" w:color="auto"/>
        <w:left w:val="none" w:sz="0" w:space="0" w:color="auto"/>
        <w:bottom w:val="none" w:sz="0" w:space="0" w:color="auto"/>
        <w:right w:val="none" w:sz="0" w:space="0" w:color="auto"/>
      </w:divBdr>
    </w:div>
    <w:div w:id="564418841">
      <w:marLeft w:val="480"/>
      <w:marRight w:val="0"/>
      <w:marTop w:val="0"/>
      <w:marBottom w:val="0"/>
      <w:divBdr>
        <w:top w:val="none" w:sz="0" w:space="0" w:color="auto"/>
        <w:left w:val="none" w:sz="0" w:space="0" w:color="auto"/>
        <w:bottom w:val="none" w:sz="0" w:space="0" w:color="auto"/>
        <w:right w:val="none" w:sz="0" w:space="0" w:color="auto"/>
      </w:divBdr>
    </w:div>
    <w:div w:id="564603724">
      <w:marLeft w:val="480"/>
      <w:marRight w:val="0"/>
      <w:marTop w:val="0"/>
      <w:marBottom w:val="0"/>
      <w:divBdr>
        <w:top w:val="none" w:sz="0" w:space="0" w:color="auto"/>
        <w:left w:val="none" w:sz="0" w:space="0" w:color="auto"/>
        <w:bottom w:val="none" w:sz="0" w:space="0" w:color="auto"/>
        <w:right w:val="none" w:sz="0" w:space="0" w:color="auto"/>
      </w:divBdr>
    </w:div>
    <w:div w:id="564607533">
      <w:marLeft w:val="480"/>
      <w:marRight w:val="0"/>
      <w:marTop w:val="0"/>
      <w:marBottom w:val="0"/>
      <w:divBdr>
        <w:top w:val="none" w:sz="0" w:space="0" w:color="auto"/>
        <w:left w:val="none" w:sz="0" w:space="0" w:color="auto"/>
        <w:bottom w:val="none" w:sz="0" w:space="0" w:color="auto"/>
        <w:right w:val="none" w:sz="0" w:space="0" w:color="auto"/>
      </w:divBdr>
    </w:div>
    <w:div w:id="564612523">
      <w:marLeft w:val="480"/>
      <w:marRight w:val="0"/>
      <w:marTop w:val="0"/>
      <w:marBottom w:val="0"/>
      <w:divBdr>
        <w:top w:val="none" w:sz="0" w:space="0" w:color="auto"/>
        <w:left w:val="none" w:sz="0" w:space="0" w:color="auto"/>
        <w:bottom w:val="none" w:sz="0" w:space="0" w:color="auto"/>
        <w:right w:val="none" w:sz="0" w:space="0" w:color="auto"/>
      </w:divBdr>
    </w:div>
    <w:div w:id="564684110">
      <w:marLeft w:val="480"/>
      <w:marRight w:val="0"/>
      <w:marTop w:val="0"/>
      <w:marBottom w:val="0"/>
      <w:divBdr>
        <w:top w:val="none" w:sz="0" w:space="0" w:color="auto"/>
        <w:left w:val="none" w:sz="0" w:space="0" w:color="auto"/>
        <w:bottom w:val="none" w:sz="0" w:space="0" w:color="auto"/>
        <w:right w:val="none" w:sz="0" w:space="0" w:color="auto"/>
      </w:divBdr>
    </w:div>
    <w:div w:id="564687955">
      <w:marLeft w:val="480"/>
      <w:marRight w:val="0"/>
      <w:marTop w:val="0"/>
      <w:marBottom w:val="0"/>
      <w:divBdr>
        <w:top w:val="none" w:sz="0" w:space="0" w:color="auto"/>
        <w:left w:val="none" w:sz="0" w:space="0" w:color="auto"/>
        <w:bottom w:val="none" w:sz="0" w:space="0" w:color="auto"/>
        <w:right w:val="none" w:sz="0" w:space="0" w:color="auto"/>
      </w:divBdr>
    </w:div>
    <w:div w:id="564756073">
      <w:marLeft w:val="480"/>
      <w:marRight w:val="0"/>
      <w:marTop w:val="0"/>
      <w:marBottom w:val="0"/>
      <w:divBdr>
        <w:top w:val="none" w:sz="0" w:space="0" w:color="auto"/>
        <w:left w:val="none" w:sz="0" w:space="0" w:color="auto"/>
        <w:bottom w:val="none" w:sz="0" w:space="0" w:color="auto"/>
        <w:right w:val="none" w:sz="0" w:space="0" w:color="auto"/>
      </w:divBdr>
    </w:div>
    <w:div w:id="564872734">
      <w:marLeft w:val="480"/>
      <w:marRight w:val="0"/>
      <w:marTop w:val="0"/>
      <w:marBottom w:val="0"/>
      <w:divBdr>
        <w:top w:val="none" w:sz="0" w:space="0" w:color="auto"/>
        <w:left w:val="none" w:sz="0" w:space="0" w:color="auto"/>
        <w:bottom w:val="none" w:sz="0" w:space="0" w:color="auto"/>
        <w:right w:val="none" w:sz="0" w:space="0" w:color="auto"/>
      </w:divBdr>
    </w:div>
    <w:div w:id="564921560">
      <w:marLeft w:val="480"/>
      <w:marRight w:val="0"/>
      <w:marTop w:val="0"/>
      <w:marBottom w:val="0"/>
      <w:divBdr>
        <w:top w:val="none" w:sz="0" w:space="0" w:color="auto"/>
        <w:left w:val="none" w:sz="0" w:space="0" w:color="auto"/>
        <w:bottom w:val="none" w:sz="0" w:space="0" w:color="auto"/>
        <w:right w:val="none" w:sz="0" w:space="0" w:color="auto"/>
      </w:divBdr>
    </w:div>
    <w:div w:id="565065674">
      <w:marLeft w:val="480"/>
      <w:marRight w:val="0"/>
      <w:marTop w:val="0"/>
      <w:marBottom w:val="0"/>
      <w:divBdr>
        <w:top w:val="none" w:sz="0" w:space="0" w:color="auto"/>
        <w:left w:val="none" w:sz="0" w:space="0" w:color="auto"/>
        <w:bottom w:val="none" w:sz="0" w:space="0" w:color="auto"/>
        <w:right w:val="none" w:sz="0" w:space="0" w:color="auto"/>
      </w:divBdr>
    </w:div>
    <w:div w:id="565143484">
      <w:marLeft w:val="480"/>
      <w:marRight w:val="0"/>
      <w:marTop w:val="0"/>
      <w:marBottom w:val="0"/>
      <w:divBdr>
        <w:top w:val="none" w:sz="0" w:space="0" w:color="auto"/>
        <w:left w:val="none" w:sz="0" w:space="0" w:color="auto"/>
        <w:bottom w:val="none" w:sz="0" w:space="0" w:color="auto"/>
        <w:right w:val="none" w:sz="0" w:space="0" w:color="auto"/>
      </w:divBdr>
    </w:div>
    <w:div w:id="565143753">
      <w:marLeft w:val="480"/>
      <w:marRight w:val="0"/>
      <w:marTop w:val="0"/>
      <w:marBottom w:val="0"/>
      <w:divBdr>
        <w:top w:val="none" w:sz="0" w:space="0" w:color="auto"/>
        <w:left w:val="none" w:sz="0" w:space="0" w:color="auto"/>
        <w:bottom w:val="none" w:sz="0" w:space="0" w:color="auto"/>
        <w:right w:val="none" w:sz="0" w:space="0" w:color="auto"/>
      </w:divBdr>
    </w:div>
    <w:div w:id="565184342">
      <w:marLeft w:val="480"/>
      <w:marRight w:val="0"/>
      <w:marTop w:val="0"/>
      <w:marBottom w:val="0"/>
      <w:divBdr>
        <w:top w:val="none" w:sz="0" w:space="0" w:color="auto"/>
        <w:left w:val="none" w:sz="0" w:space="0" w:color="auto"/>
        <w:bottom w:val="none" w:sz="0" w:space="0" w:color="auto"/>
        <w:right w:val="none" w:sz="0" w:space="0" w:color="auto"/>
      </w:divBdr>
    </w:div>
    <w:div w:id="565192032">
      <w:marLeft w:val="480"/>
      <w:marRight w:val="0"/>
      <w:marTop w:val="0"/>
      <w:marBottom w:val="0"/>
      <w:divBdr>
        <w:top w:val="none" w:sz="0" w:space="0" w:color="auto"/>
        <w:left w:val="none" w:sz="0" w:space="0" w:color="auto"/>
        <w:bottom w:val="none" w:sz="0" w:space="0" w:color="auto"/>
        <w:right w:val="none" w:sz="0" w:space="0" w:color="auto"/>
      </w:divBdr>
    </w:div>
    <w:div w:id="565258707">
      <w:marLeft w:val="480"/>
      <w:marRight w:val="0"/>
      <w:marTop w:val="0"/>
      <w:marBottom w:val="0"/>
      <w:divBdr>
        <w:top w:val="none" w:sz="0" w:space="0" w:color="auto"/>
        <w:left w:val="none" w:sz="0" w:space="0" w:color="auto"/>
        <w:bottom w:val="none" w:sz="0" w:space="0" w:color="auto"/>
        <w:right w:val="none" w:sz="0" w:space="0" w:color="auto"/>
      </w:divBdr>
    </w:div>
    <w:div w:id="565334056">
      <w:marLeft w:val="480"/>
      <w:marRight w:val="0"/>
      <w:marTop w:val="0"/>
      <w:marBottom w:val="0"/>
      <w:divBdr>
        <w:top w:val="none" w:sz="0" w:space="0" w:color="auto"/>
        <w:left w:val="none" w:sz="0" w:space="0" w:color="auto"/>
        <w:bottom w:val="none" w:sz="0" w:space="0" w:color="auto"/>
        <w:right w:val="none" w:sz="0" w:space="0" w:color="auto"/>
      </w:divBdr>
    </w:div>
    <w:div w:id="565334896">
      <w:marLeft w:val="480"/>
      <w:marRight w:val="0"/>
      <w:marTop w:val="0"/>
      <w:marBottom w:val="0"/>
      <w:divBdr>
        <w:top w:val="none" w:sz="0" w:space="0" w:color="auto"/>
        <w:left w:val="none" w:sz="0" w:space="0" w:color="auto"/>
        <w:bottom w:val="none" w:sz="0" w:space="0" w:color="auto"/>
        <w:right w:val="none" w:sz="0" w:space="0" w:color="auto"/>
      </w:divBdr>
    </w:div>
    <w:div w:id="565335742">
      <w:marLeft w:val="480"/>
      <w:marRight w:val="0"/>
      <w:marTop w:val="0"/>
      <w:marBottom w:val="0"/>
      <w:divBdr>
        <w:top w:val="none" w:sz="0" w:space="0" w:color="auto"/>
        <w:left w:val="none" w:sz="0" w:space="0" w:color="auto"/>
        <w:bottom w:val="none" w:sz="0" w:space="0" w:color="auto"/>
        <w:right w:val="none" w:sz="0" w:space="0" w:color="auto"/>
      </w:divBdr>
    </w:div>
    <w:div w:id="565336473">
      <w:marLeft w:val="480"/>
      <w:marRight w:val="0"/>
      <w:marTop w:val="0"/>
      <w:marBottom w:val="0"/>
      <w:divBdr>
        <w:top w:val="none" w:sz="0" w:space="0" w:color="auto"/>
        <w:left w:val="none" w:sz="0" w:space="0" w:color="auto"/>
        <w:bottom w:val="none" w:sz="0" w:space="0" w:color="auto"/>
        <w:right w:val="none" w:sz="0" w:space="0" w:color="auto"/>
      </w:divBdr>
    </w:div>
    <w:div w:id="565338797">
      <w:marLeft w:val="480"/>
      <w:marRight w:val="0"/>
      <w:marTop w:val="0"/>
      <w:marBottom w:val="0"/>
      <w:divBdr>
        <w:top w:val="none" w:sz="0" w:space="0" w:color="auto"/>
        <w:left w:val="none" w:sz="0" w:space="0" w:color="auto"/>
        <w:bottom w:val="none" w:sz="0" w:space="0" w:color="auto"/>
        <w:right w:val="none" w:sz="0" w:space="0" w:color="auto"/>
      </w:divBdr>
    </w:div>
    <w:div w:id="565340003">
      <w:marLeft w:val="480"/>
      <w:marRight w:val="0"/>
      <w:marTop w:val="0"/>
      <w:marBottom w:val="0"/>
      <w:divBdr>
        <w:top w:val="none" w:sz="0" w:space="0" w:color="auto"/>
        <w:left w:val="none" w:sz="0" w:space="0" w:color="auto"/>
        <w:bottom w:val="none" w:sz="0" w:space="0" w:color="auto"/>
        <w:right w:val="none" w:sz="0" w:space="0" w:color="auto"/>
      </w:divBdr>
    </w:div>
    <w:div w:id="565380830">
      <w:marLeft w:val="480"/>
      <w:marRight w:val="0"/>
      <w:marTop w:val="0"/>
      <w:marBottom w:val="0"/>
      <w:divBdr>
        <w:top w:val="none" w:sz="0" w:space="0" w:color="auto"/>
        <w:left w:val="none" w:sz="0" w:space="0" w:color="auto"/>
        <w:bottom w:val="none" w:sz="0" w:space="0" w:color="auto"/>
        <w:right w:val="none" w:sz="0" w:space="0" w:color="auto"/>
      </w:divBdr>
    </w:div>
    <w:div w:id="565382230">
      <w:marLeft w:val="480"/>
      <w:marRight w:val="0"/>
      <w:marTop w:val="0"/>
      <w:marBottom w:val="0"/>
      <w:divBdr>
        <w:top w:val="none" w:sz="0" w:space="0" w:color="auto"/>
        <w:left w:val="none" w:sz="0" w:space="0" w:color="auto"/>
        <w:bottom w:val="none" w:sz="0" w:space="0" w:color="auto"/>
        <w:right w:val="none" w:sz="0" w:space="0" w:color="auto"/>
      </w:divBdr>
    </w:div>
    <w:div w:id="565382249">
      <w:marLeft w:val="480"/>
      <w:marRight w:val="0"/>
      <w:marTop w:val="0"/>
      <w:marBottom w:val="0"/>
      <w:divBdr>
        <w:top w:val="none" w:sz="0" w:space="0" w:color="auto"/>
        <w:left w:val="none" w:sz="0" w:space="0" w:color="auto"/>
        <w:bottom w:val="none" w:sz="0" w:space="0" w:color="auto"/>
        <w:right w:val="none" w:sz="0" w:space="0" w:color="auto"/>
      </w:divBdr>
    </w:div>
    <w:div w:id="565453988">
      <w:marLeft w:val="480"/>
      <w:marRight w:val="0"/>
      <w:marTop w:val="0"/>
      <w:marBottom w:val="0"/>
      <w:divBdr>
        <w:top w:val="none" w:sz="0" w:space="0" w:color="auto"/>
        <w:left w:val="none" w:sz="0" w:space="0" w:color="auto"/>
        <w:bottom w:val="none" w:sz="0" w:space="0" w:color="auto"/>
        <w:right w:val="none" w:sz="0" w:space="0" w:color="auto"/>
      </w:divBdr>
    </w:div>
    <w:div w:id="565530093">
      <w:marLeft w:val="480"/>
      <w:marRight w:val="0"/>
      <w:marTop w:val="0"/>
      <w:marBottom w:val="0"/>
      <w:divBdr>
        <w:top w:val="none" w:sz="0" w:space="0" w:color="auto"/>
        <w:left w:val="none" w:sz="0" w:space="0" w:color="auto"/>
        <w:bottom w:val="none" w:sz="0" w:space="0" w:color="auto"/>
        <w:right w:val="none" w:sz="0" w:space="0" w:color="auto"/>
      </w:divBdr>
    </w:div>
    <w:div w:id="565533935">
      <w:marLeft w:val="480"/>
      <w:marRight w:val="0"/>
      <w:marTop w:val="0"/>
      <w:marBottom w:val="0"/>
      <w:divBdr>
        <w:top w:val="none" w:sz="0" w:space="0" w:color="auto"/>
        <w:left w:val="none" w:sz="0" w:space="0" w:color="auto"/>
        <w:bottom w:val="none" w:sz="0" w:space="0" w:color="auto"/>
        <w:right w:val="none" w:sz="0" w:space="0" w:color="auto"/>
      </w:divBdr>
    </w:div>
    <w:div w:id="565578983">
      <w:marLeft w:val="480"/>
      <w:marRight w:val="0"/>
      <w:marTop w:val="0"/>
      <w:marBottom w:val="0"/>
      <w:divBdr>
        <w:top w:val="none" w:sz="0" w:space="0" w:color="auto"/>
        <w:left w:val="none" w:sz="0" w:space="0" w:color="auto"/>
        <w:bottom w:val="none" w:sz="0" w:space="0" w:color="auto"/>
        <w:right w:val="none" w:sz="0" w:space="0" w:color="auto"/>
      </w:divBdr>
    </w:div>
    <w:div w:id="565602733">
      <w:marLeft w:val="480"/>
      <w:marRight w:val="0"/>
      <w:marTop w:val="0"/>
      <w:marBottom w:val="0"/>
      <w:divBdr>
        <w:top w:val="none" w:sz="0" w:space="0" w:color="auto"/>
        <w:left w:val="none" w:sz="0" w:space="0" w:color="auto"/>
        <w:bottom w:val="none" w:sz="0" w:space="0" w:color="auto"/>
        <w:right w:val="none" w:sz="0" w:space="0" w:color="auto"/>
      </w:divBdr>
    </w:div>
    <w:div w:id="565651590">
      <w:marLeft w:val="480"/>
      <w:marRight w:val="0"/>
      <w:marTop w:val="0"/>
      <w:marBottom w:val="0"/>
      <w:divBdr>
        <w:top w:val="none" w:sz="0" w:space="0" w:color="auto"/>
        <w:left w:val="none" w:sz="0" w:space="0" w:color="auto"/>
        <w:bottom w:val="none" w:sz="0" w:space="0" w:color="auto"/>
        <w:right w:val="none" w:sz="0" w:space="0" w:color="auto"/>
      </w:divBdr>
    </w:div>
    <w:div w:id="565725447">
      <w:marLeft w:val="480"/>
      <w:marRight w:val="0"/>
      <w:marTop w:val="0"/>
      <w:marBottom w:val="0"/>
      <w:divBdr>
        <w:top w:val="none" w:sz="0" w:space="0" w:color="auto"/>
        <w:left w:val="none" w:sz="0" w:space="0" w:color="auto"/>
        <w:bottom w:val="none" w:sz="0" w:space="0" w:color="auto"/>
        <w:right w:val="none" w:sz="0" w:space="0" w:color="auto"/>
      </w:divBdr>
    </w:div>
    <w:div w:id="565727059">
      <w:marLeft w:val="480"/>
      <w:marRight w:val="0"/>
      <w:marTop w:val="0"/>
      <w:marBottom w:val="0"/>
      <w:divBdr>
        <w:top w:val="none" w:sz="0" w:space="0" w:color="auto"/>
        <w:left w:val="none" w:sz="0" w:space="0" w:color="auto"/>
        <w:bottom w:val="none" w:sz="0" w:space="0" w:color="auto"/>
        <w:right w:val="none" w:sz="0" w:space="0" w:color="auto"/>
      </w:divBdr>
    </w:div>
    <w:div w:id="565772540">
      <w:marLeft w:val="480"/>
      <w:marRight w:val="0"/>
      <w:marTop w:val="0"/>
      <w:marBottom w:val="0"/>
      <w:divBdr>
        <w:top w:val="none" w:sz="0" w:space="0" w:color="auto"/>
        <w:left w:val="none" w:sz="0" w:space="0" w:color="auto"/>
        <w:bottom w:val="none" w:sz="0" w:space="0" w:color="auto"/>
        <w:right w:val="none" w:sz="0" w:space="0" w:color="auto"/>
      </w:divBdr>
    </w:div>
    <w:div w:id="565801887">
      <w:marLeft w:val="480"/>
      <w:marRight w:val="0"/>
      <w:marTop w:val="0"/>
      <w:marBottom w:val="0"/>
      <w:divBdr>
        <w:top w:val="none" w:sz="0" w:space="0" w:color="auto"/>
        <w:left w:val="none" w:sz="0" w:space="0" w:color="auto"/>
        <w:bottom w:val="none" w:sz="0" w:space="0" w:color="auto"/>
        <w:right w:val="none" w:sz="0" w:space="0" w:color="auto"/>
      </w:divBdr>
    </w:div>
    <w:div w:id="565803497">
      <w:marLeft w:val="480"/>
      <w:marRight w:val="0"/>
      <w:marTop w:val="0"/>
      <w:marBottom w:val="0"/>
      <w:divBdr>
        <w:top w:val="none" w:sz="0" w:space="0" w:color="auto"/>
        <w:left w:val="none" w:sz="0" w:space="0" w:color="auto"/>
        <w:bottom w:val="none" w:sz="0" w:space="0" w:color="auto"/>
        <w:right w:val="none" w:sz="0" w:space="0" w:color="auto"/>
      </w:divBdr>
    </w:div>
    <w:div w:id="565838661">
      <w:marLeft w:val="480"/>
      <w:marRight w:val="0"/>
      <w:marTop w:val="0"/>
      <w:marBottom w:val="0"/>
      <w:divBdr>
        <w:top w:val="none" w:sz="0" w:space="0" w:color="auto"/>
        <w:left w:val="none" w:sz="0" w:space="0" w:color="auto"/>
        <w:bottom w:val="none" w:sz="0" w:space="0" w:color="auto"/>
        <w:right w:val="none" w:sz="0" w:space="0" w:color="auto"/>
      </w:divBdr>
    </w:div>
    <w:div w:id="565841813">
      <w:marLeft w:val="480"/>
      <w:marRight w:val="0"/>
      <w:marTop w:val="0"/>
      <w:marBottom w:val="0"/>
      <w:divBdr>
        <w:top w:val="none" w:sz="0" w:space="0" w:color="auto"/>
        <w:left w:val="none" w:sz="0" w:space="0" w:color="auto"/>
        <w:bottom w:val="none" w:sz="0" w:space="0" w:color="auto"/>
        <w:right w:val="none" w:sz="0" w:space="0" w:color="auto"/>
      </w:divBdr>
    </w:div>
    <w:div w:id="565917231">
      <w:marLeft w:val="480"/>
      <w:marRight w:val="0"/>
      <w:marTop w:val="0"/>
      <w:marBottom w:val="0"/>
      <w:divBdr>
        <w:top w:val="none" w:sz="0" w:space="0" w:color="auto"/>
        <w:left w:val="none" w:sz="0" w:space="0" w:color="auto"/>
        <w:bottom w:val="none" w:sz="0" w:space="0" w:color="auto"/>
        <w:right w:val="none" w:sz="0" w:space="0" w:color="auto"/>
      </w:divBdr>
    </w:div>
    <w:div w:id="565918423">
      <w:marLeft w:val="480"/>
      <w:marRight w:val="0"/>
      <w:marTop w:val="0"/>
      <w:marBottom w:val="0"/>
      <w:divBdr>
        <w:top w:val="none" w:sz="0" w:space="0" w:color="auto"/>
        <w:left w:val="none" w:sz="0" w:space="0" w:color="auto"/>
        <w:bottom w:val="none" w:sz="0" w:space="0" w:color="auto"/>
        <w:right w:val="none" w:sz="0" w:space="0" w:color="auto"/>
      </w:divBdr>
    </w:div>
    <w:div w:id="565918574">
      <w:marLeft w:val="480"/>
      <w:marRight w:val="0"/>
      <w:marTop w:val="0"/>
      <w:marBottom w:val="0"/>
      <w:divBdr>
        <w:top w:val="none" w:sz="0" w:space="0" w:color="auto"/>
        <w:left w:val="none" w:sz="0" w:space="0" w:color="auto"/>
        <w:bottom w:val="none" w:sz="0" w:space="0" w:color="auto"/>
        <w:right w:val="none" w:sz="0" w:space="0" w:color="auto"/>
      </w:divBdr>
    </w:div>
    <w:div w:id="565997086">
      <w:marLeft w:val="480"/>
      <w:marRight w:val="0"/>
      <w:marTop w:val="0"/>
      <w:marBottom w:val="0"/>
      <w:divBdr>
        <w:top w:val="none" w:sz="0" w:space="0" w:color="auto"/>
        <w:left w:val="none" w:sz="0" w:space="0" w:color="auto"/>
        <w:bottom w:val="none" w:sz="0" w:space="0" w:color="auto"/>
        <w:right w:val="none" w:sz="0" w:space="0" w:color="auto"/>
      </w:divBdr>
    </w:div>
    <w:div w:id="565997297">
      <w:marLeft w:val="480"/>
      <w:marRight w:val="0"/>
      <w:marTop w:val="0"/>
      <w:marBottom w:val="0"/>
      <w:divBdr>
        <w:top w:val="none" w:sz="0" w:space="0" w:color="auto"/>
        <w:left w:val="none" w:sz="0" w:space="0" w:color="auto"/>
        <w:bottom w:val="none" w:sz="0" w:space="0" w:color="auto"/>
        <w:right w:val="none" w:sz="0" w:space="0" w:color="auto"/>
      </w:divBdr>
    </w:div>
    <w:div w:id="566035325">
      <w:marLeft w:val="480"/>
      <w:marRight w:val="0"/>
      <w:marTop w:val="0"/>
      <w:marBottom w:val="0"/>
      <w:divBdr>
        <w:top w:val="none" w:sz="0" w:space="0" w:color="auto"/>
        <w:left w:val="none" w:sz="0" w:space="0" w:color="auto"/>
        <w:bottom w:val="none" w:sz="0" w:space="0" w:color="auto"/>
        <w:right w:val="none" w:sz="0" w:space="0" w:color="auto"/>
      </w:divBdr>
    </w:div>
    <w:div w:id="566108941">
      <w:marLeft w:val="480"/>
      <w:marRight w:val="0"/>
      <w:marTop w:val="0"/>
      <w:marBottom w:val="0"/>
      <w:divBdr>
        <w:top w:val="none" w:sz="0" w:space="0" w:color="auto"/>
        <w:left w:val="none" w:sz="0" w:space="0" w:color="auto"/>
        <w:bottom w:val="none" w:sz="0" w:space="0" w:color="auto"/>
        <w:right w:val="none" w:sz="0" w:space="0" w:color="auto"/>
      </w:divBdr>
    </w:div>
    <w:div w:id="566113225">
      <w:marLeft w:val="480"/>
      <w:marRight w:val="0"/>
      <w:marTop w:val="0"/>
      <w:marBottom w:val="0"/>
      <w:divBdr>
        <w:top w:val="none" w:sz="0" w:space="0" w:color="auto"/>
        <w:left w:val="none" w:sz="0" w:space="0" w:color="auto"/>
        <w:bottom w:val="none" w:sz="0" w:space="0" w:color="auto"/>
        <w:right w:val="none" w:sz="0" w:space="0" w:color="auto"/>
      </w:divBdr>
    </w:div>
    <w:div w:id="566113706">
      <w:marLeft w:val="480"/>
      <w:marRight w:val="0"/>
      <w:marTop w:val="0"/>
      <w:marBottom w:val="0"/>
      <w:divBdr>
        <w:top w:val="none" w:sz="0" w:space="0" w:color="auto"/>
        <w:left w:val="none" w:sz="0" w:space="0" w:color="auto"/>
        <w:bottom w:val="none" w:sz="0" w:space="0" w:color="auto"/>
        <w:right w:val="none" w:sz="0" w:space="0" w:color="auto"/>
      </w:divBdr>
    </w:div>
    <w:div w:id="566191259">
      <w:marLeft w:val="480"/>
      <w:marRight w:val="0"/>
      <w:marTop w:val="0"/>
      <w:marBottom w:val="0"/>
      <w:divBdr>
        <w:top w:val="none" w:sz="0" w:space="0" w:color="auto"/>
        <w:left w:val="none" w:sz="0" w:space="0" w:color="auto"/>
        <w:bottom w:val="none" w:sz="0" w:space="0" w:color="auto"/>
        <w:right w:val="none" w:sz="0" w:space="0" w:color="auto"/>
      </w:divBdr>
    </w:div>
    <w:div w:id="566232260">
      <w:marLeft w:val="480"/>
      <w:marRight w:val="0"/>
      <w:marTop w:val="0"/>
      <w:marBottom w:val="0"/>
      <w:divBdr>
        <w:top w:val="none" w:sz="0" w:space="0" w:color="auto"/>
        <w:left w:val="none" w:sz="0" w:space="0" w:color="auto"/>
        <w:bottom w:val="none" w:sz="0" w:space="0" w:color="auto"/>
        <w:right w:val="none" w:sz="0" w:space="0" w:color="auto"/>
      </w:divBdr>
    </w:div>
    <w:div w:id="566300522">
      <w:marLeft w:val="480"/>
      <w:marRight w:val="0"/>
      <w:marTop w:val="0"/>
      <w:marBottom w:val="0"/>
      <w:divBdr>
        <w:top w:val="none" w:sz="0" w:space="0" w:color="auto"/>
        <w:left w:val="none" w:sz="0" w:space="0" w:color="auto"/>
        <w:bottom w:val="none" w:sz="0" w:space="0" w:color="auto"/>
        <w:right w:val="none" w:sz="0" w:space="0" w:color="auto"/>
      </w:divBdr>
    </w:div>
    <w:div w:id="566306596">
      <w:marLeft w:val="480"/>
      <w:marRight w:val="0"/>
      <w:marTop w:val="0"/>
      <w:marBottom w:val="0"/>
      <w:divBdr>
        <w:top w:val="none" w:sz="0" w:space="0" w:color="auto"/>
        <w:left w:val="none" w:sz="0" w:space="0" w:color="auto"/>
        <w:bottom w:val="none" w:sz="0" w:space="0" w:color="auto"/>
        <w:right w:val="none" w:sz="0" w:space="0" w:color="auto"/>
      </w:divBdr>
    </w:div>
    <w:div w:id="566306781">
      <w:marLeft w:val="480"/>
      <w:marRight w:val="0"/>
      <w:marTop w:val="0"/>
      <w:marBottom w:val="0"/>
      <w:divBdr>
        <w:top w:val="none" w:sz="0" w:space="0" w:color="auto"/>
        <w:left w:val="none" w:sz="0" w:space="0" w:color="auto"/>
        <w:bottom w:val="none" w:sz="0" w:space="0" w:color="auto"/>
        <w:right w:val="none" w:sz="0" w:space="0" w:color="auto"/>
      </w:divBdr>
    </w:div>
    <w:div w:id="566382363">
      <w:marLeft w:val="480"/>
      <w:marRight w:val="0"/>
      <w:marTop w:val="0"/>
      <w:marBottom w:val="0"/>
      <w:divBdr>
        <w:top w:val="none" w:sz="0" w:space="0" w:color="auto"/>
        <w:left w:val="none" w:sz="0" w:space="0" w:color="auto"/>
        <w:bottom w:val="none" w:sz="0" w:space="0" w:color="auto"/>
        <w:right w:val="none" w:sz="0" w:space="0" w:color="auto"/>
      </w:divBdr>
    </w:div>
    <w:div w:id="566455638">
      <w:marLeft w:val="480"/>
      <w:marRight w:val="0"/>
      <w:marTop w:val="0"/>
      <w:marBottom w:val="0"/>
      <w:divBdr>
        <w:top w:val="none" w:sz="0" w:space="0" w:color="auto"/>
        <w:left w:val="none" w:sz="0" w:space="0" w:color="auto"/>
        <w:bottom w:val="none" w:sz="0" w:space="0" w:color="auto"/>
        <w:right w:val="none" w:sz="0" w:space="0" w:color="auto"/>
      </w:divBdr>
    </w:div>
    <w:div w:id="566495956">
      <w:marLeft w:val="480"/>
      <w:marRight w:val="0"/>
      <w:marTop w:val="0"/>
      <w:marBottom w:val="0"/>
      <w:divBdr>
        <w:top w:val="none" w:sz="0" w:space="0" w:color="auto"/>
        <w:left w:val="none" w:sz="0" w:space="0" w:color="auto"/>
        <w:bottom w:val="none" w:sz="0" w:space="0" w:color="auto"/>
        <w:right w:val="none" w:sz="0" w:space="0" w:color="auto"/>
      </w:divBdr>
    </w:div>
    <w:div w:id="566499030">
      <w:marLeft w:val="480"/>
      <w:marRight w:val="0"/>
      <w:marTop w:val="0"/>
      <w:marBottom w:val="0"/>
      <w:divBdr>
        <w:top w:val="none" w:sz="0" w:space="0" w:color="auto"/>
        <w:left w:val="none" w:sz="0" w:space="0" w:color="auto"/>
        <w:bottom w:val="none" w:sz="0" w:space="0" w:color="auto"/>
        <w:right w:val="none" w:sz="0" w:space="0" w:color="auto"/>
      </w:divBdr>
    </w:div>
    <w:div w:id="566499156">
      <w:marLeft w:val="480"/>
      <w:marRight w:val="0"/>
      <w:marTop w:val="0"/>
      <w:marBottom w:val="0"/>
      <w:divBdr>
        <w:top w:val="none" w:sz="0" w:space="0" w:color="auto"/>
        <w:left w:val="none" w:sz="0" w:space="0" w:color="auto"/>
        <w:bottom w:val="none" w:sz="0" w:space="0" w:color="auto"/>
        <w:right w:val="none" w:sz="0" w:space="0" w:color="auto"/>
      </w:divBdr>
    </w:div>
    <w:div w:id="566569182">
      <w:marLeft w:val="480"/>
      <w:marRight w:val="0"/>
      <w:marTop w:val="0"/>
      <w:marBottom w:val="0"/>
      <w:divBdr>
        <w:top w:val="none" w:sz="0" w:space="0" w:color="auto"/>
        <w:left w:val="none" w:sz="0" w:space="0" w:color="auto"/>
        <w:bottom w:val="none" w:sz="0" w:space="0" w:color="auto"/>
        <w:right w:val="none" w:sz="0" w:space="0" w:color="auto"/>
      </w:divBdr>
    </w:div>
    <w:div w:id="566576308">
      <w:marLeft w:val="480"/>
      <w:marRight w:val="0"/>
      <w:marTop w:val="0"/>
      <w:marBottom w:val="0"/>
      <w:divBdr>
        <w:top w:val="none" w:sz="0" w:space="0" w:color="auto"/>
        <w:left w:val="none" w:sz="0" w:space="0" w:color="auto"/>
        <w:bottom w:val="none" w:sz="0" w:space="0" w:color="auto"/>
        <w:right w:val="none" w:sz="0" w:space="0" w:color="auto"/>
      </w:divBdr>
    </w:div>
    <w:div w:id="566577977">
      <w:marLeft w:val="480"/>
      <w:marRight w:val="0"/>
      <w:marTop w:val="0"/>
      <w:marBottom w:val="0"/>
      <w:divBdr>
        <w:top w:val="none" w:sz="0" w:space="0" w:color="auto"/>
        <w:left w:val="none" w:sz="0" w:space="0" w:color="auto"/>
        <w:bottom w:val="none" w:sz="0" w:space="0" w:color="auto"/>
        <w:right w:val="none" w:sz="0" w:space="0" w:color="auto"/>
      </w:divBdr>
    </w:div>
    <w:div w:id="566690697">
      <w:marLeft w:val="480"/>
      <w:marRight w:val="0"/>
      <w:marTop w:val="0"/>
      <w:marBottom w:val="0"/>
      <w:divBdr>
        <w:top w:val="none" w:sz="0" w:space="0" w:color="auto"/>
        <w:left w:val="none" w:sz="0" w:space="0" w:color="auto"/>
        <w:bottom w:val="none" w:sz="0" w:space="0" w:color="auto"/>
        <w:right w:val="none" w:sz="0" w:space="0" w:color="auto"/>
      </w:divBdr>
    </w:div>
    <w:div w:id="566762856">
      <w:marLeft w:val="480"/>
      <w:marRight w:val="0"/>
      <w:marTop w:val="0"/>
      <w:marBottom w:val="0"/>
      <w:divBdr>
        <w:top w:val="none" w:sz="0" w:space="0" w:color="auto"/>
        <w:left w:val="none" w:sz="0" w:space="0" w:color="auto"/>
        <w:bottom w:val="none" w:sz="0" w:space="0" w:color="auto"/>
        <w:right w:val="none" w:sz="0" w:space="0" w:color="auto"/>
      </w:divBdr>
    </w:div>
    <w:div w:id="566838178">
      <w:marLeft w:val="480"/>
      <w:marRight w:val="0"/>
      <w:marTop w:val="0"/>
      <w:marBottom w:val="0"/>
      <w:divBdr>
        <w:top w:val="none" w:sz="0" w:space="0" w:color="auto"/>
        <w:left w:val="none" w:sz="0" w:space="0" w:color="auto"/>
        <w:bottom w:val="none" w:sz="0" w:space="0" w:color="auto"/>
        <w:right w:val="none" w:sz="0" w:space="0" w:color="auto"/>
      </w:divBdr>
    </w:div>
    <w:div w:id="566838926">
      <w:marLeft w:val="480"/>
      <w:marRight w:val="0"/>
      <w:marTop w:val="0"/>
      <w:marBottom w:val="0"/>
      <w:divBdr>
        <w:top w:val="none" w:sz="0" w:space="0" w:color="auto"/>
        <w:left w:val="none" w:sz="0" w:space="0" w:color="auto"/>
        <w:bottom w:val="none" w:sz="0" w:space="0" w:color="auto"/>
        <w:right w:val="none" w:sz="0" w:space="0" w:color="auto"/>
      </w:divBdr>
    </w:div>
    <w:div w:id="566843980">
      <w:marLeft w:val="480"/>
      <w:marRight w:val="0"/>
      <w:marTop w:val="0"/>
      <w:marBottom w:val="0"/>
      <w:divBdr>
        <w:top w:val="none" w:sz="0" w:space="0" w:color="auto"/>
        <w:left w:val="none" w:sz="0" w:space="0" w:color="auto"/>
        <w:bottom w:val="none" w:sz="0" w:space="0" w:color="auto"/>
        <w:right w:val="none" w:sz="0" w:space="0" w:color="auto"/>
      </w:divBdr>
    </w:div>
    <w:div w:id="566888720">
      <w:marLeft w:val="480"/>
      <w:marRight w:val="0"/>
      <w:marTop w:val="0"/>
      <w:marBottom w:val="0"/>
      <w:divBdr>
        <w:top w:val="none" w:sz="0" w:space="0" w:color="auto"/>
        <w:left w:val="none" w:sz="0" w:space="0" w:color="auto"/>
        <w:bottom w:val="none" w:sz="0" w:space="0" w:color="auto"/>
        <w:right w:val="none" w:sz="0" w:space="0" w:color="auto"/>
      </w:divBdr>
    </w:div>
    <w:div w:id="566916159">
      <w:marLeft w:val="480"/>
      <w:marRight w:val="0"/>
      <w:marTop w:val="0"/>
      <w:marBottom w:val="0"/>
      <w:divBdr>
        <w:top w:val="none" w:sz="0" w:space="0" w:color="auto"/>
        <w:left w:val="none" w:sz="0" w:space="0" w:color="auto"/>
        <w:bottom w:val="none" w:sz="0" w:space="0" w:color="auto"/>
        <w:right w:val="none" w:sz="0" w:space="0" w:color="auto"/>
      </w:divBdr>
    </w:div>
    <w:div w:id="566918662">
      <w:marLeft w:val="480"/>
      <w:marRight w:val="0"/>
      <w:marTop w:val="0"/>
      <w:marBottom w:val="0"/>
      <w:divBdr>
        <w:top w:val="none" w:sz="0" w:space="0" w:color="auto"/>
        <w:left w:val="none" w:sz="0" w:space="0" w:color="auto"/>
        <w:bottom w:val="none" w:sz="0" w:space="0" w:color="auto"/>
        <w:right w:val="none" w:sz="0" w:space="0" w:color="auto"/>
      </w:divBdr>
    </w:div>
    <w:div w:id="566957150">
      <w:marLeft w:val="480"/>
      <w:marRight w:val="0"/>
      <w:marTop w:val="0"/>
      <w:marBottom w:val="0"/>
      <w:divBdr>
        <w:top w:val="none" w:sz="0" w:space="0" w:color="auto"/>
        <w:left w:val="none" w:sz="0" w:space="0" w:color="auto"/>
        <w:bottom w:val="none" w:sz="0" w:space="0" w:color="auto"/>
        <w:right w:val="none" w:sz="0" w:space="0" w:color="auto"/>
      </w:divBdr>
    </w:div>
    <w:div w:id="566960928">
      <w:marLeft w:val="480"/>
      <w:marRight w:val="0"/>
      <w:marTop w:val="0"/>
      <w:marBottom w:val="0"/>
      <w:divBdr>
        <w:top w:val="none" w:sz="0" w:space="0" w:color="auto"/>
        <w:left w:val="none" w:sz="0" w:space="0" w:color="auto"/>
        <w:bottom w:val="none" w:sz="0" w:space="0" w:color="auto"/>
        <w:right w:val="none" w:sz="0" w:space="0" w:color="auto"/>
      </w:divBdr>
    </w:div>
    <w:div w:id="567038059">
      <w:marLeft w:val="480"/>
      <w:marRight w:val="0"/>
      <w:marTop w:val="0"/>
      <w:marBottom w:val="0"/>
      <w:divBdr>
        <w:top w:val="none" w:sz="0" w:space="0" w:color="auto"/>
        <w:left w:val="none" w:sz="0" w:space="0" w:color="auto"/>
        <w:bottom w:val="none" w:sz="0" w:space="0" w:color="auto"/>
        <w:right w:val="none" w:sz="0" w:space="0" w:color="auto"/>
      </w:divBdr>
    </w:div>
    <w:div w:id="567108940">
      <w:marLeft w:val="480"/>
      <w:marRight w:val="0"/>
      <w:marTop w:val="0"/>
      <w:marBottom w:val="0"/>
      <w:divBdr>
        <w:top w:val="none" w:sz="0" w:space="0" w:color="auto"/>
        <w:left w:val="none" w:sz="0" w:space="0" w:color="auto"/>
        <w:bottom w:val="none" w:sz="0" w:space="0" w:color="auto"/>
        <w:right w:val="none" w:sz="0" w:space="0" w:color="auto"/>
      </w:divBdr>
    </w:div>
    <w:div w:id="567110594">
      <w:marLeft w:val="480"/>
      <w:marRight w:val="0"/>
      <w:marTop w:val="0"/>
      <w:marBottom w:val="0"/>
      <w:divBdr>
        <w:top w:val="none" w:sz="0" w:space="0" w:color="auto"/>
        <w:left w:val="none" w:sz="0" w:space="0" w:color="auto"/>
        <w:bottom w:val="none" w:sz="0" w:space="0" w:color="auto"/>
        <w:right w:val="none" w:sz="0" w:space="0" w:color="auto"/>
      </w:divBdr>
    </w:div>
    <w:div w:id="567113684">
      <w:marLeft w:val="480"/>
      <w:marRight w:val="0"/>
      <w:marTop w:val="0"/>
      <w:marBottom w:val="0"/>
      <w:divBdr>
        <w:top w:val="none" w:sz="0" w:space="0" w:color="auto"/>
        <w:left w:val="none" w:sz="0" w:space="0" w:color="auto"/>
        <w:bottom w:val="none" w:sz="0" w:space="0" w:color="auto"/>
        <w:right w:val="none" w:sz="0" w:space="0" w:color="auto"/>
      </w:divBdr>
    </w:div>
    <w:div w:id="567150780">
      <w:marLeft w:val="480"/>
      <w:marRight w:val="0"/>
      <w:marTop w:val="0"/>
      <w:marBottom w:val="0"/>
      <w:divBdr>
        <w:top w:val="none" w:sz="0" w:space="0" w:color="auto"/>
        <w:left w:val="none" w:sz="0" w:space="0" w:color="auto"/>
        <w:bottom w:val="none" w:sz="0" w:space="0" w:color="auto"/>
        <w:right w:val="none" w:sz="0" w:space="0" w:color="auto"/>
      </w:divBdr>
    </w:div>
    <w:div w:id="567152680">
      <w:marLeft w:val="480"/>
      <w:marRight w:val="0"/>
      <w:marTop w:val="0"/>
      <w:marBottom w:val="0"/>
      <w:divBdr>
        <w:top w:val="none" w:sz="0" w:space="0" w:color="auto"/>
        <w:left w:val="none" w:sz="0" w:space="0" w:color="auto"/>
        <w:bottom w:val="none" w:sz="0" w:space="0" w:color="auto"/>
        <w:right w:val="none" w:sz="0" w:space="0" w:color="auto"/>
      </w:divBdr>
    </w:div>
    <w:div w:id="567226248">
      <w:marLeft w:val="480"/>
      <w:marRight w:val="0"/>
      <w:marTop w:val="0"/>
      <w:marBottom w:val="0"/>
      <w:divBdr>
        <w:top w:val="none" w:sz="0" w:space="0" w:color="auto"/>
        <w:left w:val="none" w:sz="0" w:space="0" w:color="auto"/>
        <w:bottom w:val="none" w:sz="0" w:space="0" w:color="auto"/>
        <w:right w:val="none" w:sz="0" w:space="0" w:color="auto"/>
      </w:divBdr>
    </w:div>
    <w:div w:id="567306951">
      <w:marLeft w:val="480"/>
      <w:marRight w:val="0"/>
      <w:marTop w:val="0"/>
      <w:marBottom w:val="0"/>
      <w:divBdr>
        <w:top w:val="none" w:sz="0" w:space="0" w:color="auto"/>
        <w:left w:val="none" w:sz="0" w:space="0" w:color="auto"/>
        <w:bottom w:val="none" w:sz="0" w:space="0" w:color="auto"/>
        <w:right w:val="none" w:sz="0" w:space="0" w:color="auto"/>
      </w:divBdr>
    </w:div>
    <w:div w:id="567420909">
      <w:marLeft w:val="480"/>
      <w:marRight w:val="0"/>
      <w:marTop w:val="0"/>
      <w:marBottom w:val="0"/>
      <w:divBdr>
        <w:top w:val="none" w:sz="0" w:space="0" w:color="auto"/>
        <w:left w:val="none" w:sz="0" w:space="0" w:color="auto"/>
        <w:bottom w:val="none" w:sz="0" w:space="0" w:color="auto"/>
        <w:right w:val="none" w:sz="0" w:space="0" w:color="auto"/>
      </w:divBdr>
    </w:div>
    <w:div w:id="567424354">
      <w:marLeft w:val="480"/>
      <w:marRight w:val="0"/>
      <w:marTop w:val="0"/>
      <w:marBottom w:val="0"/>
      <w:divBdr>
        <w:top w:val="none" w:sz="0" w:space="0" w:color="auto"/>
        <w:left w:val="none" w:sz="0" w:space="0" w:color="auto"/>
        <w:bottom w:val="none" w:sz="0" w:space="0" w:color="auto"/>
        <w:right w:val="none" w:sz="0" w:space="0" w:color="auto"/>
      </w:divBdr>
    </w:div>
    <w:div w:id="567544761">
      <w:marLeft w:val="480"/>
      <w:marRight w:val="0"/>
      <w:marTop w:val="0"/>
      <w:marBottom w:val="0"/>
      <w:divBdr>
        <w:top w:val="none" w:sz="0" w:space="0" w:color="auto"/>
        <w:left w:val="none" w:sz="0" w:space="0" w:color="auto"/>
        <w:bottom w:val="none" w:sz="0" w:space="0" w:color="auto"/>
        <w:right w:val="none" w:sz="0" w:space="0" w:color="auto"/>
      </w:divBdr>
    </w:div>
    <w:div w:id="567568242">
      <w:marLeft w:val="480"/>
      <w:marRight w:val="0"/>
      <w:marTop w:val="0"/>
      <w:marBottom w:val="0"/>
      <w:divBdr>
        <w:top w:val="none" w:sz="0" w:space="0" w:color="auto"/>
        <w:left w:val="none" w:sz="0" w:space="0" w:color="auto"/>
        <w:bottom w:val="none" w:sz="0" w:space="0" w:color="auto"/>
        <w:right w:val="none" w:sz="0" w:space="0" w:color="auto"/>
      </w:divBdr>
    </w:div>
    <w:div w:id="567615209">
      <w:marLeft w:val="480"/>
      <w:marRight w:val="0"/>
      <w:marTop w:val="0"/>
      <w:marBottom w:val="0"/>
      <w:divBdr>
        <w:top w:val="none" w:sz="0" w:space="0" w:color="auto"/>
        <w:left w:val="none" w:sz="0" w:space="0" w:color="auto"/>
        <w:bottom w:val="none" w:sz="0" w:space="0" w:color="auto"/>
        <w:right w:val="none" w:sz="0" w:space="0" w:color="auto"/>
      </w:divBdr>
    </w:div>
    <w:div w:id="567617000">
      <w:marLeft w:val="480"/>
      <w:marRight w:val="0"/>
      <w:marTop w:val="0"/>
      <w:marBottom w:val="0"/>
      <w:divBdr>
        <w:top w:val="none" w:sz="0" w:space="0" w:color="auto"/>
        <w:left w:val="none" w:sz="0" w:space="0" w:color="auto"/>
        <w:bottom w:val="none" w:sz="0" w:space="0" w:color="auto"/>
        <w:right w:val="none" w:sz="0" w:space="0" w:color="auto"/>
      </w:divBdr>
    </w:div>
    <w:div w:id="567620363">
      <w:marLeft w:val="480"/>
      <w:marRight w:val="0"/>
      <w:marTop w:val="0"/>
      <w:marBottom w:val="0"/>
      <w:divBdr>
        <w:top w:val="none" w:sz="0" w:space="0" w:color="auto"/>
        <w:left w:val="none" w:sz="0" w:space="0" w:color="auto"/>
        <w:bottom w:val="none" w:sz="0" w:space="0" w:color="auto"/>
        <w:right w:val="none" w:sz="0" w:space="0" w:color="auto"/>
      </w:divBdr>
    </w:div>
    <w:div w:id="567692790">
      <w:marLeft w:val="480"/>
      <w:marRight w:val="0"/>
      <w:marTop w:val="0"/>
      <w:marBottom w:val="0"/>
      <w:divBdr>
        <w:top w:val="none" w:sz="0" w:space="0" w:color="auto"/>
        <w:left w:val="none" w:sz="0" w:space="0" w:color="auto"/>
        <w:bottom w:val="none" w:sz="0" w:space="0" w:color="auto"/>
        <w:right w:val="none" w:sz="0" w:space="0" w:color="auto"/>
      </w:divBdr>
    </w:div>
    <w:div w:id="567695326">
      <w:marLeft w:val="480"/>
      <w:marRight w:val="0"/>
      <w:marTop w:val="0"/>
      <w:marBottom w:val="0"/>
      <w:divBdr>
        <w:top w:val="none" w:sz="0" w:space="0" w:color="auto"/>
        <w:left w:val="none" w:sz="0" w:space="0" w:color="auto"/>
        <w:bottom w:val="none" w:sz="0" w:space="0" w:color="auto"/>
        <w:right w:val="none" w:sz="0" w:space="0" w:color="auto"/>
      </w:divBdr>
    </w:div>
    <w:div w:id="567695919">
      <w:marLeft w:val="480"/>
      <w:marRight w:val="0"/>
      <w:marTop w:val="0"/>
      <w:marBottom w:val="0"/>
      <w:divBdr>
        <w:top w:val="none" w:sz="0" w:space="0" w:color="auto"/>
        <w:left w:val="none" w:sz="0" w:space="0" w:color="auto"/>
        <w:bottom w:val="none" w:sz="0" w:space="0" w:color="auto"/>
        <w:right w:val="none" w:sz="0" w:space="0" w:color="auto"/>
      </w:divBdr>
    </w:div>
    <w:div w:id="567761793">
      <w:marLeft w:val="480"/>
      <w:marRight w:val="0"/>
      <w:marTop w:val="0"/>
      <w:marBottom w:val="0"/>
      <w:divBdr>
        <w:top w:val="none" w:sz="0" w:space="0" w:color="auto"/>
        <w:left w:val="none" w:sz="0" w:space="0" w:color="auto"/>
        <w:bottom w:val="none" w:sz="0" w:space="0" w:color="auto"/>
        <w:right w:val="none" w:sz="0" w:space="0" w:color="auto"/>
      </w:divBdr>
    </w:div>
    <w:div w:id="567811760">
      <w:marLeft w:val="480"/>
      <w:marRight w:val="0"/>
      <w:marTop w:val="0"/>
      <w:marBottom w:val="0"/>
      <w:divBdr>
        <w:top w:val="none" w:sz="0" w:space="0" w:color="auto"/>
        <w:left w:val="none" w:sz="0" w:space="0" w:color="auto"/>
        <w:bottom w:val="none" w:sz="0" w:space="0" w:color="auto"/>
        <w:right w:val="none" w:sz="0" w:space="0" w:color="auto"/>
      </w:divBdr>
    </w:div>
    <w:div w:id="567811886">
      <w:marLeft w:val="480"/>
      <w:marRight w:val="0"/>
      <w:marTop w:val="0"/>
      <w:marBottom w:val="0"/>
      <w:divBdr>
        <w:top w:val="none" w:sz="0" w:space="0" w:color="auto"/>
        <w:left w:val="none" w:sz="0" w:space="0" w:color="auto"/>
        <w:bottom w:val="none" w:sz="0" w:space="0" w:color="auto"/>
        <w:right w:val="none" w:sz="0" w:space="0" w:color="auto"/>
      </w:divBdr>
    </w:div>
    <w:div w:id="567812744">
      <w:marLeft w:val="480"/>
      <w:marRight w:val="0"/>
      <w:marTop w:val="0"/>
      <w:marBottom w:val="0"/>
      <w:divBdr>
        <w:top w:val="none" w:sz="0" w:space="0" w:color="auto"/>
        <w:left w:val="none" w:sz="0" w:space="0" w:color="auto"/>
        <w:bottom w:val="none" w:sz="0" w:space="0" w:color="auto"/>
        <w:right w:val="none" w:sz="0" w:space="0" w:color="auto"/>
      </w:divBdr>
    </w:div>
    <w:div w:id="567813573">
      <w:marLeft w:val="480"/>
      <w:marRight w:val="0"/>
      <w:marTop w:val="0"/>
      <w:marBottom w:val="0"/>
      <w:divBdr>
        <w:top w:val="none" w:sz="0" w:space="0" w:color="auto"/>
        <w:left w:val="none" w:sz="0" w:space="0" w:color="auto"/>
        <w:bottom w:val="none" w:sz="0" w:space="0" w:color="auto"/>
        <w:right w:val="none" w:sz="0" w:space="0" w:color="auto"/>
      </w:divBdr>
    </w:div>
    <w:div w:id="567881949">
      <w:marLeft w:val="480"/>
      <w:marRight w:val="0"/>
      <w:marTop w:val="0"/>
      <w:marBottom w:val="0"/>
      <w:divBdr>
        <w:top w:val="none" w:sz="0" w:space="0" w:color="auto"/>
        <w:left w:val="none" w:sz="0" w:space="0" w:color="auto"/>
        <w:bottom w:val="none" w:sz="0" w:space="0" w:color="auto"/>
        <w:right w:val="none" w:sz="0" w:space="0" w:color="auto"/>
      </w:divBdr>
    </w:div>
    <w:div w:id="567882297">
      <w:marLeft w:val="480"/>
      <w:marRight w:val="0"/>
      <w:marTop w:val="0"/>
      <w:marBottom w:val="0"/>
      <w:divBdr>
        <w:top w:val="none" w:sz="0" w:space="0" w:color="auto"/>
        <w:left w:val="none" w:sz="0" w:space="0" w:color="auto"/>
        <w:bottom w:val="none" w:sz="0" w:space="0" w:color="auto"/>
        <w:right w:val="none" w:sz="0" w:space="0" w:color="auto"/>
      </w:divBdr>
    </w:div>
    <w:div w:id="567961127">
      <w:marLeft w:val="480"/>
      <w:marRight w:val="0"/>
      <w:marTop w:val="0"/>
      <w:marBottom w:val="0"/>
      <w:divBdr>
        <w:top w:val="none" w:sz="0" w:space="0" w:color="auto"/>
        <w:left w:val="none" w:sz="0" w:space="0" w:color="auto"/>
        <w:bottom w:val="none" w:sz="0" w:space="0" w:color="auto"/>
        <w:right w:val="none" w:sz="0" w:space="0" w:color="auto"/>
      </w:divBdr>
    </w:div>
    <w:div w:id="567964079">
      <w:marLeft w:val="480"/>
      <w:marRight w:val="0"/>
      <w:marTop w:val="0"/>
      <w:marBottom w:val="0"/>
      <w:divBdr>
        <w:top w:val="none" w:sz="0" w:space="0" w:color="auto"/>
        <w:left w:val="none" w:sz="0" w:space="0" w:color="auto"/>
        <w:bottom w:val="none" w:sz="0" w:space="0" w:color="auto"/>
        <w:right w:val="none" w:sz="0" w:space="0" w:color="auto"/>
      </w:divBdr>
    </w:div>
    <w:div w:id="568003036">
      <w:marLeft w:val="480"/>
      <w:marRight w:val="0"/>
      <w:marTop w:val="0"/>
      <w:marBottom w:val="0"/>
      <w:divBdr>
        <w:top w:val="none" w:sz="0" w:space="0" w:color="auto"/>
        <w:left w:val="none" w:sz="0" w:space="0" w:color="auto"/>
        <w:bottom w:val="none" w:sz="0" w:space="0" w:color="auto"/>
        <w:right w:val="none" w:sz="0" w:space="0" w:color="auto"/>
      </w:divBdr>
    </w:div>
    <w:div w:id="568032550">
      <w:marLeft w:val="480"/>
      <w:marRight w:val="0"/>
      <w:marTop w:val="0"/>
      <w:marBottom w:val="0"/>
      <w:divBdr>
        <w:top w:val="none" w:sz="0" w:space="0" w:color="auto"/>
        <w:left w:val="none" w:sz="0" w:space="0" w:color="auto"/>
        <w:bottom w:val="none" w:sz="0" w:space="0" w:color="auto"/>
        <w:right w:val="none" w:sz="0" w:space="0" w:color="auto"/>
      </w:divBdr>
    </w:div>
    <w:div w:id="568074543">
      <w:marLeft w:val="480"/>
      <w:marRight w:val="0"/>
      <w:marTop w:val="0"/>
      <w:marBottom w:val="0"/>
      <w:divBdr>
        <w:top w:val="none" w:sz="0" w:space="0" w:color="auto"/>
        <w:left w:val="none" w:sz="0" w:space="0" w:color="auto"/>
        <w:bottom w:val="none" w:sz="0" w:space="0" w:color="auto"/>
        <w:right w:val="none" w:sz="0" w:space="0" w:color="auto"/>
      </w:divBdr>
    </w:div>
    <w:div w:id="568076622">
      <w:marLeft w:val="480"/>
      <w:marRight w:val="0"/>
      <w:marTop w:val="0"/>
      <w:marBottom w:val="0"/>
      <w:divBdr>
        <w:top w:val="none" w:sz="0" w:space="0" w:color="auto"/>
        <w:left w:val="none" w:sz="0" w:space="0" w:color="auto"/>
        <w:bottom w:val="none" w:sz="0" w:space="0" w:color="auto"/>
        <w:right w:val="none" w:sz="0" w:space="0" w:color="auto"/>
      </w:divBdr>
    </w:div>
    <w:div w:id="568078079">
      <w:marLeft w:val="480"/>
      <w:marRight w:val="0"/>
      <w:marTop w:val="0"/>
      <w:marBottom w:val="0"/>
      <w:divBdr>
        <w:top w:val="none" w:sz="0" w:space="0" w:color="auto"/>
        <w:left w:val="none" w:sz="0" w:space="0" w:color="auto"/>
        <w:bottom w:val="none" w:sz="0" w:space="0" w:color="auto"/>
        <w:right w:val="none" w:sz="0" w:space="0" w:color="auto"/>
      </w:divBdr>
    </w:div>
    <w:div w:id="568081038">
      <w:marLeft w:val="480"/>
      <w:marRight w:val="0"/>
      <w:marTop w:val="0"/>
      <w:marBottom w:val="0"/>
      <w:divBdr>
        <w:top w:val="none" w:sz="0" w:space="0" w:color="auto"/>
        <w:left w:val="none" w:sz="0" w:space="0" w:color="auto"/>
        <w:bottom w:val="none" w:sz="0" w:space="0" w:color="auto"/>
        <w:right w:val="none" w:sz="0" w:space="0" w:color="auto"/>
      </w:divBdr>
    </w:div>
    <w:div w:id="568148181">
      <w:marLeft w:val="480"/>
      <w:marRight w:val="0"/>
      <w:marTop w:val="0"/>
      <w:marBottom w:val="0"/>
      <w:divBdr>
        <w:top w:val="none" w:sz="0" w:space="0" w:color="auto"/>
        <w:left w:val="none" w:sz="0" w:space="0" w:color="auto"/>
        <w:bottom w:val="none" w:sz="0" w:space="0" w:color="auto"/>
        <w:right w:val="none" w:sz="0" w:space="0" w:color="auto"/>
      </w:divBdr>
    </w:div>
    <w:div w:id="568150320">
      <w:marLeft w:val="480"/>
      <w:marRight w:val="0"/>
      <w:marTop w:val="0"/>
      <w:marBottom w:val="0"/>
      <w:divBdr>
        <w:top w:val="none" w:sz="0" w:space="0" w:color="auto"/>
        <w:left w:val="none" w:sz="0" w:space="0" w:color="auto"/>
        <w:bottom w:val="none" w:sz="0" w:space="0" w:color="auto"/>
        <w:right w:val="none" w:sz="0" w:space="0" w:color="auto"/>
      </w:divBdr>
    </w:div>
    <w:div w:id="568151289">
      <w:marLeft w:val="480"/>
      <w:marRight w:val="0"/>
      <w:marTop w:val="0"/>
      <w:marBottom w:val="0"/>
      <w:divBdr>
        <w:top w:val="none" w:sz="0" w:space="0" w:color="auto"/>
        <w:left w:val="none" w:sz="0" w:space="0" w:color="auto"/>
        <w:bottom w:val="none" w:sz="0" w:space="0" w:color="auto"/>
        <w:right w:val="none" w:sz="0" w:space="0" w:color="auto"/>
      </w:divBdr>
    </w:div>
    <w:div w:id="568151585">
      <w:marLeft w:val="480"/>
      <w:marRight w:val="0"/>
      <w:marTop w:val="0"/>
      <w:marBottom w:val="0"/>
      <w:divBdr>
        <w:top w:val="none" w:sz="0" w:space="0" w:color="auto"/>
        <w:left w:val="none" w:sz="0" w:space="0" w:color="auto"/>
        <w:bottom w:val="none" w:sz="0" w:space="0" w:color="auto"/>
        <w:right w:val="none" w:sz="0" w:space="0" w:color="auto"/>
      </w:divBdr>
    </w:div>
    <w:div w:id="568152851">
      <w:marLeft w:val="480"/>
      <w:marRight w:val="0"/>
      <w:marTop w:val="0"/>
      <w:marBottom w:val="0"/>
      <w:divBdr>
        <w:top w:val="none" w:sz="0" w:space="0" w:color="auto"/>
        <w:left w:val="none" w:sz="0" w:space="0" w:color="auto"/>
        <w:bottom w:val="none" w:sz="0" w:space="0" w:color="auto"/>
        <w:right w:val="none" w:sz="0" w:space="0" w:color="auto"/>
      </w:divBdr>
    </w:div>
    <w:div w:id="568154679">
      <w:marLeft w:val="480"/>
      <w:marRight w:val="0"/>
      <w:marTop w:val="0"/>
      <w:marBottom w:val="0"/>
      <w:divBdr>
        <w:top w:val="none" w:sz="0" w:space="0" w:color="auto"/>
        <w:left w:val="none" w:sz="0" w:space="0" w:color="auto"/>
        <w:bottom w:val="none" w:sz="0" w:space="0" w:color="auto"/>
        <w:right w:val="none" w:sz="0" w:space="0" w:color="auto"/>
      </w:divBdr>
    </w:div>
    <w:div w:id="568272665">
      <w:marLeft w:val="480"/>
      <w:marRight w:val="0"/>
      <w:marTop w:val="0"/>
      <w:marBottom w:val="0"/>
      <w:divBdr>
        <w:top w:val="none" w:sz="0" w:space="0" w:color="auto"/>
        <w:left w:val="none" w:sz="0" w:space="0" w:color="auto"/>
        <w:bottom w:val="none" w:sz="0" w:space="0" w:color="auto"/>
        <w:right w:val="none" w:sz="0" w:space="0" w:color="auto"/>
      </w:divBdr>
    </w:div>
    <w:div w:id="568346201">
      <w:marLeft w:val="480"/>
      <w:marRight w:val="0"/>
      <w:marTop w:val="0"/>
      <w:marBottom w:val="0"/>
      <w:divBdr>
        <w:top w:val="none" w:sz="0" w:space="0" w:color="auto"/>
        <w:left w:val="none" w:sz="0" w:space="0" w:color="auto"/>
        <w:bottom w:val="none" w:sz="0" w:space="0" w:color="auto"/>
        <w:right w:val="none" w:sz="0" w:space="0" w:color="auto"/>
      </w:divBdr>
    </w:div>
    <w:div w:id="568419965">
      <w:marLeft w:val="480"/>
      <w:marRight w:val="0"/>
      <w:marTop w:val="0"/>
      <w:marBottom w:val="0"/>
      <w:divBdr>
        <w:top w:val="none" w:sz="0" w:space="0" w:color="auto"/>
        <w:left w:val="none" w:sz="0" w:space="0" w:color="auto"/>
        <w:bottom w:val="none" w:sz="0" w:space="0" w:color="auto"/>
        <w:right w:val="none" w:sz="0" w:space="0" w:color="auto"/>
      </w:divBdr>
    </w:div>
    <w:div w:id="568423338">
      <w:marLeft w:val="480"/>
      <w:marRight w:val="0"/>
      <w:marTop w:val="0"/>
      <w:marBottom w:val="0"/>
      <w:divBdr>
        <w:top w:val="none" w:sz="0" w:space="0" w:color="auto"/>
        <w:left w:val="none" w:sz="0" w:space="0" w:color="auto"/>
        <w:bottom w:val="none" w:sz="0" w:space="0" w:color="auto"/>
        <w:right w:val="none" w:sz="0" w:space="0" w:color="auto"/>
      </w:divBdr>
    </w:div>
    <w:div w:id="568463644">
      <w:marLeft w:val="480"/>
      <w:marRight w:val="0"/>
      <w:marTop w:val="0"/>
      <w:marBottom w:val="0"/>
      <w:divBdr>
        <w:top w:val="none" w:sz="0" w:space="0" w:color="auto"/>
        <w:left w:val="none" w:sz="0" w:space="0" w:color="auto"/>
        <w:bottom w:val="none" w:sz="0" w:space="0" w:color="auto"/>
        <w:right w:val="none" w:sz="0" w:space="0" w:color="auto"/>
      </w:divBdr>
    </w:div>
    <w:div w:id="568536814">
      <w:marLeft w:val="480"/>
      <w:marRight w:val="0"/>
      <w:marTop w:val="0"/>
      <w:marBottom w:val="0"/>
      <w:divBdr>
        <w:top w:val="none" w:sz="0" w:space="0" w:color="auto"/>
        <w:left w:val="none" w:sz="0" w:space="0" w:color="auto"/>
        <w:bottom w:val="none" w:sz="0" w:space="0" w:color="auto"/>
        <w:right w:val="none" w:sz="0" w:space="0" w:color="auto"/>
      </w:divBdr>
    </w:div>
    <w:div w:id="568539362">
      <w:marLeft w:val="480"/>
      <w:marRight w:val="0"/>
      <w:marTop w:val="0"/>
      <w:marBottom w:val="0"/>
      <w:divBdr>
        <w:top w:val="none" w:sz="0" w:space="0" w:color="auto"/>
        <w:left w:val="none" w:sz="0" w:space="0" w:color="auto"/>
        <w:bottom w:val="none" w:sz="0" w:space="0" w:color="auto"/>
        <w:right w:val="none" w:sz="0" w:space="0" w:color="auto"/>
      </w:divBdr>
    </w:div>
    <w:div w:id="568657132">
      <w:marLeft w:val="480"/>
      <w:marRight w:val="0"/>
      <w:marTop w:val="0"/>
      <w:marBottom w:val="0"/>
      <w:divBdr>
        <w:top w:val="none" w:sz="0" w:space="0" w:color="auto"/>
        <w:left w:val="none" w:sz="0" w:space="0" w:color="auto"/>
        <w:bottom w:val="none" w:sz="0" w:space="0" w:color="auto"/>
        <w:right w:val="none" w:sz="0" w:space="0" w:color="auto"/>
      </w:divBdr>
    </w:div>
    <w:div w:id="568729560">
      <w:marLeft w:val="480"/>
      <w:marRight w:val="0"/>
      <w:marTop w:val="0"/>
      <w:marBottom w:val="0"/>
      <w:divBdr>
        <w:top w:val="none" w:sz="0" w:space="0" w:color="auto"/>
        <w:left w:val="none" w:sz="0" w:space="0" w:color="auto"/>
        <w:bottom w:val="none" w:sz="0" w:space="0" w:color="auto"/>
        <w:right w:val="none" w:sz="0" w:space="0" w:color="auto"/>
      </w:divBdr>
    </w:div>
    <w:div w:id="568805610">
      <w:marLeft w:val="480"/>
      <w:marRight w:val="0"/>
      <w:marTop w:val="0"/>
      <w:marBottom w:val="0"/>
      <w:divBdr>
        <w:top w:val="none" w:sz="0" w:space="0" w:color="auto"/>
        <w:left w:val="none" w:sz="0" w:space="0" w:color="auto"/>
        <w:bottom w:val="none" w:sz="0" w:space="0" w:color="auto"/>
        <w:right w:val="none" w:sz="0" w:space="0" w:color="auto"/>
      </w:divBdr>
    </w:div>
    <w:div w:id="568808821">
      <w:marLeft w:val="480"/>
      <w:marRight w:val="0"/>
      <w:marTop w:val="0"/>
      <w:marBottom w:val="0"/>
      <w:divBdr>
        <w:top w:val="none" w:sz="0" w:space="0" w:color="auto"/>
        <w:left w:val="none" w:sz="0" w:space="0" w:color="auto"/>
        <w:bottom w:val="none" w:sz="0" w:space="0" w:color="auto"/>
        <w:right w:val="none" w:sz="0" w:space="0" w:color="auto"/>
      </w:divBdr>
    </w:div>
    <w:div w:id="568879493">
      <w:marLeft w:val="480"/>
      <w:marRight w:val="0"/>
      <w:marTop w:val="0"/>
      <w:marBottom w:val="0"/>
      <w:divBdr>
        <w:top w:val="none" w:sz="0" w:space="0" w:color="auto"/>
        <w:left w:val="none" w:sz="0" w:space="0" w:color="auto"/>
        <w:bottom w:val="none" w:sz="0" w:space="0" w:color="auto"/>
        <w:right w:val="none" w:sz="0" w:space="0" w:color="auto"/>
      </w:divBdr>
    </w:div>
    <w:div w:id="568881027">
      <w:marLeft w:val="480"/>
      <w:marRight w:val="0"/>
      <w:marTop w:val="0"/>
      <w:marBottom w:val="0"/>
      <w:divBdr>
        <w:top w:val="none" w:sz="0" w:space="0" w:color="auto"/>
        <w:left w:val="none" w:sz="0" w:space="0" w:color="auto"/>
        <w:bottom w:val="none" w:sz="0" w:space="0" w:color="auto"/>
        <w:right w:val="none" w:sz="0" w:space="0" w:color="auto"/>
      </w:divBdr>
    </w:div>
    <w:div w:id="568883198">
      <w:marLeft w:val="480"/>
      <w:marRight w:val="0"/>
      <w:marTop w:val="0"/>
      <w:marBottom w:val="0"/>
      <w:divBdr>
        <w:top w:val="none" w:sz="0" w:space="0" w:color="auto"/>
        <w:left w:val="none" w:sz="0" w:space="0" w:color="auto"/>
        <w:bottom w:val="none" w:sz="0" w:space="0" w:color="auto"/>
        <w:right w:val="none" w:sz="0" w:space="0" w:color="auto"/>
      </w:divBdr>
    </w:div>
    <w:div w:id="568927831">
      <w:marLeft w:val="480"/>
      <w:marRight w:val="0"/>
      <w:marTop w:val="0"/>
      <w:marBottom w:val="0"/>
      <w:divBdr>
        <w:top w:val="none" w:sz="0" w:space="0" w:color="auto"/>
        <w:left w:val="none" w:sz="0" w:space="0" w:color="auto"/>
        <w:bottom w:val="none" w:sz="0" w:space="0" w:color="auto"/>
        <w:right w:val="none" w:sz="0" w:space="0" w:color="auto"/>
      </w:divBdr>
    </w:div>
    <w:div w:id="568996790">
      <w:marLeft w:val="480"/>
      <w:marRight w:val="0"/>
      <w:marTop w:val="0"/>
      <w:marBottom w:val="0"/>
      <w:divBdr>
        <w:top w:val="none" w:sz="0" w:space="0" w:color="auto"/>
        <w:left w:val="none" w:sz="0" w:space="0" w:color="auto"/>
        <w:bottom w:val="none" w:sz="0" w:space="0" w:color="auto"/>
        <w:right w:val="none" w:sz="0" w:space="0" w:color="auto"/>
      </w:divBdr>
    </w:div>
    <w:div w:id="568998897">
      <w:marLeft w:val="480"/>
      <w:marRight w:val="0"/>
      <w:marTop w:val="0"/>
      <w:marBottom w:val="0"/>
      <w:divBdr>
        <w:top w:val="none" w:sz="0" w:space="0" w:color="auto"/>
        <w:left w:val="none" w:sz="0" w:space="0" w:color="auto"/>
        <w:bottom w:val="none" w:sz="0" w:space="0" w:color="auto"/>
        <w:right w:val="none" w:sz="0" w:space="0" w:color="auto"/>
      </w:divBdr>
    </w:div>
    <w:div w:id="569080042">
      <w:marLeft w:val="480"/>
      <w:marRight w:val="0"/>
      <w:marTop w:val="0"/>
      <w:marBottom w:val="0"/>
      <w:divBdr>
        <w:top w:val="none" w:sz="0" w:space="0" w:color="auto"/>
        <w:left w:val="none" w:sz="0" w:space="0" w:color="auto"/>
        <w:bottom w:val="none" w:sz="0" w:space="0" w:color="auto"/>
        <w:right w:val="none" w:sz="0" w:space="0" w:color="auto"/>
      </w:divBdr>
    </w:div>
    <w:div w:id="569116177">
      <w:marLeft w:val="480"/>
      <w:marRight w:val="0"/>
      <w:marTop w:val="0"/>
      <w:marBottom w:val="0"/>
      <w:divBdr>
        <w:top w:val="none" w:sz="0" w:space="0" w:color="auto"/>
        <w:left w:val="none" w:sz="0" w:space="0" w:color="auto"/>
        <w:bottom w:val="none" w:sz="0" w:space="0" w:color="auto"/>
        <w:right w:val="none" w:sz="0" w:space="0" w:color="auto"/>
      </w:divBdr>
    </w:div>
    <w:div w:id="569118797">
      <w:marLeft w:val="480"/>
      <w:marRight w:val="0"/>
      <w:marTop w:val="0"/>
      <w:marBottom w:val="0"/>
      <w:divBdr>
        <w:top w:val="none" w:sz="0" w:space="0" w:color="auto"/>
        <w:left w:val="none" w:sz="0" w:space="0" w:color="auto"/>
        <w:bottom w:val="none" w:sz="0" w:space="0" w:color="auto"/>
        <w:right w:val="none" w:sz="0" w:space="0" w:color="auto"/>
      </w:divBdr>
    </w:div>
    <w:div w:id="569193785">
      <w:marLeft w:val="480"/>
      <w:marRight w:val="0"/>
      <w:marTop w:val="0"/>
      <w:marBottom w:val="0"/>
      <w:divBdr>
        <w:top w:val="none" w:sz="0" w:space="0" w:color="auto"/>
        <w:left w:val="none" w:sz="0" w:space="0" w:color="auto"/>
        <w:bottom w:val="none" w:sz="0" w:space="0" w:color="auto"/>
        <w:right w:val="none" w:sz="0" w:space="0" w:color="auto"/>
      </w:divBdr>
    </w:div>
    <w:div w:id="569197125">
      <w:marLeft w:val="480"/>
      <w:marRight w:val="0"/>
      <w:marTop w:val="0"/>
      <w:marBottom w:val="0"/>
      <w:divBdr>
        <w:top w:val="none" w:sz="0" w:space="0" w:color="auto"/>
        <w:left w:val="none" w:sz="0" w:space="0" w:color="auto"/>
        <w:bottom w:val="none" w:sz="0" w:space="0" w:color="auto"/>
        <w:right w:val="none" w:sz="0" w:space="0" w:color="auto"/>
      </w:divBdr>
    </w:div>
    <w:div w:id="569197781">
      <w:marLeft w:val="480"/>
      <w:marRight w:val="0"/>
      <w:marTop w:val="0"/>
      <w:marBottom w:val="0"/>
      <w:divBdr>
        <w:top w:val="none" w:sz="0" w:space="0" w:color="auto"/>
        <w:left w:val="none" w:sz="0" w:space="0" w:color="auto"/>
        <w:bottom w:val="none" w:sz="0" w:space="0" w:color="auto"/>
        <w:right w:val="none" w:sz="0" w:space="0" w:color="auto"/>
      </w:divBdr>
    </w:div>
    <w:div w:id="569198578">
      <w:marLeft w:val="480"/>
      <w:marRight w:val="0"/>
      <w:marTop w:val="0"/>
      <w:marBottom w:val="0"/>
      <w:divBdr>
        <w:top w:val="none" w:sz="0" w:space="0" w:color="auto"/>
        <w:left w:val="none" w:sz="0" w:space="0" w:color="auto"/>
        <w:bottom w:val="none" w:sz="0" w:space="0" w:color="auto"/>
        <w:right w:val="none" w:sz="0" w:space="0" w:color="auto"/>
      </w:divBdr>
    </w:div>
    <w:div w:id="569199711">
      <w:marLeft w:val="480"/>
      <w:marRight w:val="0"/>
      <w:marTop w:val="0"/>
      <w:marBottom w:val="0"/>
      <w:divBdr>
        <w:top w:val="none" w:sz="0" w:space="0" w:color="auto"/>
        <w:left w:val="none" w:sz="0" w:space="0" w:color="auto"/>
        <w:bottom w:val="none" w:sz="0" w:space="0" w:color="auto"/>
        <w:right w:val="none" w:sz="0" w:space="0" w:color="auto"/>
      </w:divBdr>
    </w:div>
    <w:div w:id="569265895">
      <w:marLeft w:val="480"/>
      <w:marRight w:val="0"/>
      <w:marTop w:val="0"/>
      <w:marBottom w:val="0"/>
      <w:divBdr>
        <w:top w:val="none" w:sz="0" w:space="0" w:color="auto"/>
        <w:left w:val="none" w:sz="0" w:space="0" w:color="auto"/>
        <w:bottom w:val="none" w:sz="0" w:space="0" w:color="auto"/>
        <w:right w:val="none" w:sz="0" w:space="0" w:color="auto"/>
      </w:divBdr>
    </w:div>
    <w:div w:id="569269569">
      <w:marLeft w:val="480"/>
      <w:marRight w:val="0"/>
      <w:marTop w:val="0"/>
      <w:marBottom w:val="0"/>
      <w:divBdr>
        <w:top w:val="none" w:sz="0" w:space="0" w:color="auto"/>
        <w:left w:val="none" w:sz="0" w:space="0" w:color="auto"/>
        <w:bottom w:val="none" w:sz="0" w:space="0" w:color="auto"/>
        <w:right w:val="none" w:sz="0" w:space="0" w:color="auto"/>
      </w:divBdr>
    </w:div>
    <w:div w:id="569311870">
      <w:marLeft w:val="480"/>
      <w:marRight w:val="0"/>
      <w:marTop w:val="0"/>
      <w:marBottom w:val="0"/>
      <w:divBdr>
        <w:top w:val="none" w:sz="0" w:space="0" w:color="auto"/>
        <w:left w:val="none" w:sz="0" w:space="0" w:color="auto"/>
        <w:bottom w:val="none" w:sz="0" w:space="0" w:color="auto"/>
        <w:right w:val="none" w:sz="0" w:space="0" w:color="auto"/>
      </w:divBdr>
    </w:div>
    <w:div w:id="569314005">
      <w:marLeft w:val="480"/>
      <w:marRight w:val="0"/>
      <w:marTop w:val="0"/>
      <w:marBottom w:val="0"/>
      <w:divBdr>
        <w:top w:val="none" w:sz="0" w:space="0" w:color="auto"/>
        <w:left w:val="none" w:sz="0" w:space="0" w:color="auto"/>
        <w:bottom w:val="none" w:sz="0" w:space="0" w:color="auto"/>
        <w:right w:val="none" w:sz="0" w:space="0" w:color="auto"/>
      </w:divBdr>
    </w:div>
    <w:div w:id="569315465">
      <w:marLeft w:val="480"/>
      <w:marRight w:val="0"/>
      <w:marTop w:val="0"/>
      <w:marBottom w:val="0"/>
      <w:divBdr>
        <w:top w:val="none" w:sz="0" w:space="0" w:color="auto"/>
        <w:left w:val="none" w:sz="0" w:space="0" w:color="auto"/>
        <w:bottom w:val="none" w:sz="0" w:space="0" w:color="auto"/>
        <w:right w:val="none" w:sz="0" w:space="0" w:color="auto"/>
      </w:divBdr>
    </w:div>
    <w:div w:id="569389575">
      <w:marLeft w:val="480"/>
      <w:marRight w:val="0"/>
      <w:marTop w:val="0"/>
      <w:marBottom w:val="0"/>
      <w:divBdr>
        <w:top w:val="none" w:sz="0" w:space="0" w:color="auto"/>
        <w:left w:val="none" w:sz="0" w:space="0" w:color="auto"/>
        <w:bottom w:val="none" w:sz="0" w:space="0" w:color="auto"/>
        <w:right w:val="none" w:sz="0" w:space="0" w:color="auto"/>
      </w:divBdr>
    </w:div>
    <w:div w:id="569460526">
      <w:marLeft w:val="480"/>
      <w:marRight w:val="0"/>
      <w:marTop w:val="0"/>
      <w:marBottom w:val="0"/>
      <w:divBdr>
        <w:top w:val="none" w:sz="0" w:space="0" w:color="auto"/>
        <w:left w:val="none" w:sz="0" w:space="0" w:color="auto"/>
        <w:bottom w:val="none" w:sz="0" w:space="0" w:color="auto"/>
        <w:right w:val="none" w:sz="0" w:space="0" w:color="auto"/>
      </w:divBdr>
    </w:div>
    <w:div w:id="569467707">
      <w:marLeft w:val="480"/>
      <w:marRight w:val="0"/>
      <w:marTop w:val="0"/>
      <w:marBottom w:val="0"/>
      <w:divBdr>
        <w:top w:val="none" w:sz="0" w:space="0" w:color="auto"/>
        <w:left w:val="none" w:sz="0" w:space="0" w:color="auto"/>
        <w:bottom w:val="none" w:sz="0" w:space="0" w:color="auto"/>
        <w:right w:val="none" w:sz="0" w:space="0" w:color="auto"/>
      </w:divBdr>
    </w:div>
    <w:div w:id="569508642">
      <w:marLeft w:val="480"/>
      <w:marRight w:val="0"/>
      <w:marTop w:val="0"/>
      <w:marBottom w:val="0"/>
      <w:divBdr>
        <w:top w:val="none" w:sz="0" w:space="0" w:color="auto"/>
        <w:left w:val="none" w:sz="0" w:space="0" w:color="auto"/>
        <w:bottom w:val="none" w:sz="0" w:space="0" w:color="auto"/>
        <w:right w:val="none" w:sz="0" w:space="0" w:color="auto"/>
      </w:divBdr>
    </w:div>
    <w:div w:id="569536852">
      <w:marLeft w:val="480"/>
      <w:marRight w:val="0"/>
      <w:marTop w:val="0"/>
      <w:marBottom w:val="0"/>
      <w:divBdr>
        <w:top w:val="none" w:sz="0" w:space="0" w:color="auto"/>
        <w:left w:val="none" w:sz="0" w:space="0" w:color="auto"/>
        <w:bottom w:val="none" w:sz="0" w:space="0" w:color="auto"/>
        <w:right w:val="none" w:sz="0" w:space="0" w:color="auto"/>
      </w:divBdr>
    </w:div>
    <w:div w:id="569537393">
      <w:marLeft w:val="480"/>
      <w:marRight w:val="0"/>
      <w:marTop w:val="0"/>
      <w:marBottom w:val="0"/>
      <w:divBdr>
        <w:top w:val="none" w:sz="0" w:space="0" w:color="auto"/>
        <w:left w:val="none" w:sz="0" w:space="0" w:color="auto"/>
        <w:bottom w:val="none" w:sz="0" w:space="0" w:color="auto"/>
        <w:right w:val="none" w:sz="0" w:space="0" w:color="auto"/>
      </w:divBdr>
    </w:div>
    <w:div w:id="569537992">
      <w:marLeft w:val="480"/>
      <w:marRight w:val="0"/>
      <w:marTop w:val="0"/>
      <w:marBottom w:val="0"/>
      <w:divBdr>
        <w:top w:val="none" w:sz="0" w:space="0" w:color="auto"/>
        <w:left w:val="none" w:sz="0" w:space="0" w:color="auto"/>
        <w:bottom w:val="none" w:sz="0" w:space="0" w:color="auto"/>
        <w:right w:val="none" w:sz="0" w:space="0" w:color="auto"/>
      </w:divBdr>
    </w:div>
    <w:div w:id="569539350">
      <w:marLeft w:val="480"/>
      <w:marRight w:val="0"/>
      <w:marTop w:val="0"/>
      <w:marBottom w:val="0"/>
      <w:divBdr>
        <w:top w:val="none" w:sz="0" w:space="0" w:color="auto"/>
        <w:left w:val="none" w:sz="0" w:space="0" w:color="auto"/>
        <w:bottom w:val="none" w:sz="0" w:space="0" w:color="auto"/>
        <w:right w:val="none" w:sz="0" w:space="0" w:color="auto"/>
      </w:divBdr>
    </w:div>
    <w:div w:id="569653335">
      <w:marLeft w:val="480"/>
      <w:marRight w:val="0"/>
      <w:marTop w:val="0"/>
      <w:marBottom w:val="0"/>
      <w:divBdr>
        <w:top w:val="none" w:sz="0" w:space="0" w:color="auto"/>
        <w:left w:val="none" w:sz="0" w:space="0" w:color="auto"/>
        <w:bottom w:val="none" w:sz="0" w:space="0" w:color="auto"/>
        <w:right w:val="none" w:sz="0" w:space="0" w:color="auto"/>
      </w:divBdr>
    </w:div>
    <w:div w:id="569654419">
      <w:marLeft w:val="480"/>
      <w:marRight w:val="0"/>
      <w:marTop w:val="0"/>
      <w:marBottom w:val="0"/>
      <w:divBdr>
        <w:top w:val="none" w:sz="0" w:space="0" w:color="auto"/>
        <w:left w:val="none" w:sz="0" w:space="0" w:color="auto"/>
        <w:bottom w:val="none" w:sz="0" w:space="0" w:color="auto"/>
        <w:right w:val="none" w:sz="0" w:space="0" w:color="auto"/>
      </w:divBdr>
    </w:div>
    <w:div w:id="569657519">
      <w:marLeft w:val="480"/>
      <w:marRight w:val="0"/>
      <w:marTop w:val="0"/>
      <w:marBottom w:val="0"/>
      <w:divBdr>
        <w:top w:val="none" w:sz="0" w:space="0" w:color="auto"/>
        <w:left w:val="none" w:sz="0" w:space="0" w:color="auto"/>
        <w:bottom w:val="none" w:sz="0" w:space="0" w:color="auto"/>
        <w:right w:val="none" w:sz="0" w:space="0" w:color="auto"/>
      </w:divBdr>
    </w:div>
    <w:div w:id="569727540">
      <w:marLeft w:val="480"/>
      <w:marRight w:val="0"/>
      <w:marTop w:val="0"/>
      <w:marBottom w:val="0"/>
      <w:divBdr>
        <w:top w:val="none" w:sz="0" w:space="0" w:color="auto"/>
        <w:left w:val="none" w:sz="0" w:space="0" w:color="auto"/>
        <w:bottom w:val="none" w:sz="0" w:space="0" w:color="auto"/>
        <w:right w:val="none" w:sz="0" w:space="0" w:color="auto"/>
      </w:divBdr>
    </w:div>
    <w:div w:id="569732287">
      <w:marLeft w:val="480"/>
      <w:marRight w:val="0"/>
      <w:marTop w:val="0"/>
      <w:marBottom w:val="0"/>
      <w:divBdr>
        <w:top w:val="none" w:sz="0" w:space="0" w:color="auto"/>
        <w:left w:val="none" w:sz="0" w:space="0" w:color="auto"/>
        <w:bottom w:val="none" w:sz="0" w:space="0" w:color="auto"/>
        <w:right w:val="none" w:sz="0" w:space="0" w:color="auto"/>
      </w:divBdr>
    </w:div>
    <w:div w:id="569733653">
      <w:marLeft w:val="480"/>
      <w:marRight w:val="0"/>
      <w:marTop w:val="0"/>
      <w:marBottom w:val="0"/>
      <w:divBdr>
        <w:top w:val="none" w:sz="0" w:space="0" w:color="auto"/>
        <w:left w:val="none" w:sz="0" w:space="0" w:color="auto"/>
        <w:bottom w:val="none" w:sz="0" w:space="0" w:color="auto"/>
        <w:right w:val="none" w:sz="0" w:space="0" w:color="auto"/>
      </w:divBdr>
    </w:div>
    <w:div w:id="569734978">
      <w:marLeft w:val="480"/>
      <w:marRight w:val="0"/>
      <w:marTop w:val="0"/>
      <w:marBottom w:val="0"/>
      <w:divBdr>
        <w:top w:val="none" w:sz="0" w:space="0" w:color="auto"/>
        <w:left w:val="none" w:sz="0" w:space="0" w:color="auto"/>
        <w:bottom w:val="none" w:sz="0" w:space="0" w:color="auto"/>
        <w:right w:val="none" w:sz="0" w:space="0" w:color="auto"/>
      </w:divBdr>
    </w:div>
    <w:div w:id="569735062">
      <w:marLeft w:val="480"/>
      <w:marRight w:val="0"/>
      <w:marTop w:val="0"/>
      <w:marBottom w:val="0"/>
      <w:divBdr>
        <w:top w:val="none" w:sz="0" w:space="0" w:color="auto"/>
        <w:left w:val="none" w:sz="0" w:space="0" w:color="auto"/>
        <w:bottom w:val="none" w:sz="0" w:space="0" w:color="auto"/>
        <w:right w:val="none" w:sz="0" w:space="0" w:color="auto"/>
      </w:divBdr>
    </w:div>
    <w:div w:id="569774107">
      <w:marLeft w:val="480"/>
      <w:marRight w:val="0"/>
      <w:marTop w:val="0"/>
      <w:marBottom w:val="0"/>
      <w:divBdr>
        <w:top w:val="none" w:sz="0" w:space="0" w:color="auto"/>
        <w:left w:val="none" w:sz="0" w:space="0" w:color="auto"/>
        <w:bottom w:val="none" w:sz="0" w:space="0" w:color="auto"/>
        <w:right w:val="none" w:sz="0" w:space="0" w:color="auto"/>
      </w:divBdr>
    </w:div>
    <w:div w:id="569847840">
      <w:marLeft w:val="480"/>
      <w:marRight w:val="0"/>
      <w:marTop w:val="0"/>
      <w:marBottom w:val="0"/>
      <w:divBdr>
        <w:top w:val="none" w:sz="0" w:space="0" w:color="auto"/>
        <w:left w:val="none" w:sz="0" w:space="0" w:color="auto"/>
        <w:bottom w:val="none" w:sz="0" w:space="0" w:color="auto"/>
        <w:right w:val="none" w:sz="0" w:space="0" w:color="auto"/>
      </w:divBdr>
    </w:div>
    <w:div w:id="569854209">
      <w:marLeft w:val="480"/>
      <w:marRight w:val="0"/>
      <w:marTop w:val="0"/>
      <w:marBottom w:val="0"/>
      <w:divBdr>
        <w:top w:val="none" w:sz="0" w:space="0" w:color="auto"/>
        <w:left w:val="none" w:sz="0" w:space="0" w:color="auto"/>
        <w:bottom w:val="none" w:sz="0" w:space="0" w:color="auto"/>
        <w:right w:val="none" w:sz="0" w:space="0" w:color="auto"/>
      </w:divBdr>
    </w:div>
    <w:div w:id="569921504">
      <w:marLeft w:val="480"/>
      <w:marRight w:val="0"/>
      <w:marTop w:val="0"/>
      <w:marBottom w:val="0"/>
      <w:divBdr>
        <w:top w:val="none" w:sz="0" w:space="0" w:color="auto"/>
        <w:left w:val="none" w:sz="0" w:space="0" w:color="auto"/>
        <w:bottom w:val="none" w:sz="0" w:space="0" w:color="auto"/>
        <w:right w:val="none" w:sz="0" w:space="0" w:color="auto"/>
      </w:divBdr>
    </w:div>
    <w:div w:id="569925051">
      <w:marLeft w:val="480"/>
      <w:marRight w:val="0"/>
      <w:marTop w:val="0"/>
      <w:marBottom w:val="0"/>
      <w:divBdr>
        <w:top w:val="none" w:sz="0" w:space="0" w:color="auto"/>
        <w:left w:val="none" w:sz="0" w:space="0" w:color="auto"/>
        <w:bottom w:val="none" w:sz="0" w:space="0" w:color="auto"/>
        <w:right w:val="none" w:sz="0" w:space="0" w:color="auto"/>
      </w:divBdr>
    </w:div>
    <w:div w:id="569996204">
      <w:marLeft w:val="480"/>
      <w:marRight w:val="0"/>
      <w:marTop w:val="0"/>
      <w:marBottom w:val="0"/>
      <w:divBdr>
        <w:top w:val="none" w:sz="0" w:space="0" w:color="auto"/>
        <w:left w:val="none" w:sz="0" w:space="0" w:color="auto"/>
        <w:bottom w:val="none" w:sz="0" w:space="0" w:color="auto"/>
        <w:right w:val="none" w:sz="0" w:space="0" w:color="auto"/>
      </w:divBdr>
    </w:div>
    <w:div w:id="570038865">
      <w:marLeft w:val="480"/>
      <w:marRight w:val="0"/>
      <w:marTop w:val="0"/>
      <w:marBottom w:val="0"/>
      <w:divBdr>
        <w:top w:val="none" w:sz="0" w:space="0" w:color="auto"/>
        <w:left w:val="none" w:sz="0" w:space="0" w:color="auto"/>
        <w:bottom w:val="none" w:sz="0" w:space="0" w:color="auto"/>
        <w:right w:val="none" w:sz="0" w:space="0" w:color="auto"/>
      </w:divBdr>
    </w:div>
    <w:div w:id="570040370">
      <w:marLeft w:val="480"/>
      <w:marRight w:val="0"/>
      <w:marTop w:val="0"/>
      <w:marBottom w:val="0"/>
      <w:divBdr>
        <w:top w:val="none" w:sz="0" w:space="0" w:color="auto"/>
        <w:left w:val="none" w:sz="0" w:space="0" w:color="auto"/>
        <w:bottom w:val="none" w:sz="0" w:space="0" w:color="auto"/>
        <w:right w:val="none" w:sz="0" w:space="0" w:color="auto"/>
      </w:divBdr>
    </w:div>
    <w:div w:id="570043484">
      <w:marLeft w:val="480"/>
      <w:marRight w:val="0"/>
      <w:marTop w:val="0"/>
      <w:marBottom w:val="0"/>
      <w:divBdr>
        <w:top w:val="none" w:sz="0" w:space="0" w:color="auto"/>
        <w:left w:val="none" w:sz="0" w:space="0" w:color="auto"/>
        <w:bottom w:val="none" w:sz="0" w:space="0" w:color="auto"/>
        <w:right w:val="none" w:sz="0" w:space="0" w:color="auto"/>
      </w:divBdr>
    </w:div>
    <w:div w:id="570045579">
      <w:marLeft w:val="480"/>
      <w:marRight w:val="0"/>
      <w:marTop w:val="0"/>
      <w:marBottom w:val="0"/>
      <w:divBdr>
        <w:top w:val="none" w:sz="0" w:space="0" w:color="auto"/>
        <w:left w:val="none" w:sz="0" w:space="0" w:color="auto"/>
        <w:bottom w:val="none" w:sz="0" w:space="0" w:color="auto"/>
        <w:right w:val="none" w:sz="0" w:space="0" w:color="auto"/>
      </w:divBdr>
    </w:div>
    <w:div w:id="570119358">
      <w:marLeft w:val="480"/>
      <w:marRight w:val="0"/>
      <w:marTop w:val="0"/>
      <w:marBottom w:val="0"/>
      <w:divBdr>
        <w:top w:val="none" w:sz="0" w:space="0" w:color="auto"/>
        <w:left w:val="none" w:sz="0" w:space="0" w:color="auto"/>
        <w:bottom w:val="none" w:sz="0" w:space="0" w:color="auto"/>
        <w:right w:val="none" w:sz="0" w:space="0" w:color="auto"/>
      </w:divBdr>
    </w:div>
    <w:div w:id="570120549">
      <w:marLeft w:val="480"/>
      <w:marRight w:val="0"/>
      <w:marTop w:val="0"/>
      <w:marBottom w:val="0"/>
      <w:divBdr>
        <w:top w:val="none" w:sz="0" w:space="0" w:color="auto"/>
        <w:left w:val="none" w:sz="0" w:space="0" w:color="auto"/>
        <w:bottom w:val="none" w:sz="0" w:space="0" w:color="auto"/>
        <w:right w:val="none" w:sz="0" w:space="0" w:color="auto"/>
      </w:divBdr>
    </w:div>
    <w:div w:id="570122012">
      <w:marLeft w:val="480"/>
      <w:marRight w:val="0"/>
      <w:marTop w:val="0"/>
      <w:marBottom w:val="0"/>
      <w:divBdr>
        <w:top w:val="none" w:sz="0" w:space="0" w:color="auto"/>
        <w:left w:val="none" w:sz="0" w:space="0" w:color="auto"/>
        <w:bottom w:val="none" w:sz="0" w:space="0" w:color="auto"/>
        <w:right w:val="none" w:sz="0" w:space="0" w:color="auto"/>
      </w:divBdr>
    </w:div>
    <w:div w:id="570122100">
      <w:marLeft w:val="480"/>
      <w:marRight w:val="0"/>
      <w:marTop w:val="0"/>
      <w:marBottom w:val="0"/>
      <w:divBdr>
        <w:top w:val="none" w:sz="0" w:space="0" w:color="auto"/>
        <w:left w:val="none" w:sz="0" w:space="0" w:color="auto"/>
        <w:bottom w:val="none" w:sz="0" w:space="0" w:color="auto"/>
        <w:right w:val="none" w:sz="0" w:space="0" w:color="auto"/>
      </w:divBdr>
    </w:div>
    <w:div w:id="570190062">
      <w:marLeft w:val="480"/>
      <w:marRight w:val="0"/>
      <w:marTop w:val="0"/>
      <w:marBottom w:val="0"/>
      <w:divBdr>
        <w:top w:val="none" w:sz="0" w:space="0" w:color="auto"/>
        <w:left w:val="none" w:sz="0" w:space="0" w:color="auto"/>
        <w:bottom w:val="none" w:sz="0" w:space="0" w:color="auto"/>
        <w:right w:val="none" w:sz="0" w:space="0" w:color="auto"/>
      </w:divBdr>
    </w:div>
    <w:div w:id="570310352">
      <w:marLeft w:val="480"/>
      <w:marRight w:val="0"/>
      <w:marTop w:val="0"/>
      <w:marBottom w:val="0"/>
      <w:divBdr>
        <w:top w:val="none" w:sz="0" w:space="0" w:color="auto"/>
        <w:left w:val="none" w:sz="0" w:space="0" w:color="auto"/>
        <w:bottom w:val="none" w:sz="0" w:space="0" w:color="auto"/>
        <w:right w:val="none" w:sz="0" w:space="0" w:color="auto"/>
      </w:divBdr>
    </w:div>
    <w:div w:id="570311015">
      <w:marLeft w:val="480"/>
      <w:marRight w:val="0"/>
      <w:marTop w:val="0"/>
      <w:marBottom w:val="0"/>
      <w:divBdr>
        <w:top w:val="none" w:sz="0" w:space="0" w:color="auto"/>
        <w:left w:val="none" w:sz="0" w:space="0" w:color="auto"/>
        <w:bottom w:val="none" w:sz="0" w:space="0" w:color="auto"/>
        <w:right w:val="none" w:sz="0" w:space="0" w:color="auto"/>
      </w:divBdr>
    </w:div>
    <w:div w:id="570313304">
      <w:marLeft w:val="480"/>
      <w:marRight w:val="0"/>
      <w:marTop w:val="0"/>
      <w:marBottom w:val="0"/>
      <w:divBdr>
        <w:top w:val="none" w:sz="0" w:space="0" w:color="auto"/>
        <w:left w:val="none" w:sz="0" w:space="0" w:color="auto"/>
        <w:bottom w:val="none" w:sz="0" w:space="0" w:color="auto"/>
        <w:right w:val="none" w:sz="0" w:space="0" w:color="auto"/>
      </w:divBdr>
    </w:div>
    <w:div w:id="570385842">
      <w:marLeft w:val="480"/>
      <w:marRight w:val="0"/>
      <w:marTop w:val="0"/>
      <w:marBottom w:val="0"/>
      <w:divBdr>
        <w:top w:val="none" w:sz="0" w:space="0" w:color="auto"/>
        <w:left w:val="none" w:sz="0" w:space="0" w:color="auto"/>
        <w:bottom w:val="none" w:sz="0" w:space="0" w:color="auto"/>
        <w:right w:val="none" w:sz="0" w:space="0" w:color="auto"/>
      </w:divBdr>
    </w:div>
    <w:div w:id="570509646">
      <w:marLeft w:val="480"/>
      <w:marRight w:val="0"/>
      <w:marTop w:val="0"/>
      <w:marBottom w:val="0"/>
      <w:divBdr>
        <w:top w:val="none" w:sz="0" w:space="0" w:color="auto"/>
        <w:left w:val="none" w:sz="0" w:space="0" w:color="auto"/>
        <w:bottom w:val="none" w:sz="0" w:space="0" w:color="auto"/>
        <w:right w:val="none" w:sz="0" w:space="0" w:color="auto"/>
      </w:divBdr>
    </w:div>
    <w:div w:id="570576769">
      <w:marLeft w:val="480"/>
      <w:marRight w:val="0"/>
      <w:marTop w:val="0"/>
      <w:marBottom w:val="0"/>
      <w:divBdr>
        <w:top w:val="none" w:sz="0" w:space="0" w:color="auto"/>
        <w:left w:val="none" w:sz="0" w:space="0" w:color="auto"/>
        <w:bottom w:val="none" w:sz="0" w:space="0" w:color="auto"/>
        <w:right w:val="none" w:sz="0" w:space="0" w:color="auto"/>
      </w:divBdr>
    </w:div>
    <w:div w:id="570580621">
      <w:marLeft w:val="480"/>
      <w:marRight w:val="0"/>
      <w:marTop w:val="0"/>
      <w:marBottom w:val="0"/>
      <w:divBdr>
        <w:top w:val="none" w:sz="0" w:space="0" w:color="auto"/>
        <w:left w:val="none" w:sz="0" w:space="0" w:color="auto"/>
        <w:bottom w:val="none" w:sz="0" w:space="0" w:color="auto"/>
        <w:right w:val="none" w:sz="0" w:space="0" w:color="auto"/>
      </w:divBdr>
    </w:div>
    <w:div w:id="570580691">
      <w:marLeft w:val="480"/>
      <w:marRight w:val="0"/>
      <w:marTop w:val="0"/>
      <w:marBottom w:val="0"/>
      <w:divBdr>
        <w:top w:val="none" w:sz="0" w:space="0" w:color="auto"/>
        <w:left w:val="none" w:sz="0" w:space="0" w:color="auto"/>
        <w:bottom w:val="none" w:sz="0" w:space="0" w:color="auto"/>
        <w:right w:val="none" w:sz="0" w:space="0" w:color="auto"/>
      </w:divBdr>
    </w:div>
    <w:div w:id="570583298">
      <w:marLeft w:val="480"/>
      <w:marRight w:val="0"/>
      <w:marTop w:val="0"/>
      <w:marBottom w:val="0"/>
      <w:divBdr>
        <w:top w:val="none" w:sz="0" w:space="0" w:color="auto"/>
        <w:left w:val="none" w:sz="0" w:space="0" w:color="auto"/>
        <w:bottom w:val="none" w:sz="0" w:space="0" w:color="auto"/>
        <w:right w:val="none" w:sz="0" w:space="0" w:color="auto"/>
      </w:divBdr>
    </w:div>
    <w:div w:id="570654143">
      <w:marLeft w:val="480"/>
      <w:marRight w:val="0"/>
      <w:marTop w:val="0"/>
      <w:marBottom w:val="0"/>
      <w:divBdr>
        <w:top w:val="none" w:sz="0" w:space="0" w:color="auto"/>
        <w:left w:val="none" w:sz="0" w:space="0" w:color="auto"/>
        <w:bottom w:val="none" w:sz="0" w:space="0" w:color="auto"/>
        <w:right w:val="none" w:sz="0" w:space="0" w:color="auto"/>
      </w:divBdr>
    </w:div>
    <w:div w:id="570696253">
      <w:marLeft w:val="480"/>
      <w:marRight w:val="0"/>
      <w:marTop w:val="0"/>
      <w:marBottom w:val="0"/>
      <w:divBdr>
        <w:top w:val="none" w:sz="0" w:space="0" w:color="auto"/>
        <w:left w:val="none" w:sz="0" w:space="0" w:color="auto"/>
        <w:bottom w:val="none" w:sz="0" w:space="0" w:color="auto"/>
        <w:right w:val="none" w:sz="0" w:space="0" w:color="auto"/>
      </w:divBdr>
    </w:div>
    <w:div w:id="570699600">
      <w:marLeft w:val="480"/>
      <w:marRight w:val="0"/>
      <w:marTop w:val="0"/>
      <w:marBottom w:val="0"/>
      <w:divBdr>
        <w:top w:val="none" w:sz="0" w:space="0" w:color="auto"/>
        <w:left w:val="none" w:sz="0" w:space="0" w:color="auto"/>
        <w:bottom w:val="none" w:sz="0" w:space="0" w:color="auto"/>
        <w:right w:val="none" w:sz="0" w:space="0" w:color="auto"/>
      </w:divBdr>
    </w:div>
    <w:div w:id="570769190">
      <w:marLeft w:val="480"/>
      <w:marRight w:val="0"/>
      <w:marTop w:val="0"/>
      <w:marBottom w:val="0"/>
      <w:divBdr>
        <w:top w:val="none" w:sz="0" w:space="0" w:color="auto"/>
        <w:left w:val="none" w:sz="0" w:space="0" w:color="auto"/>
        <w:bottom w:val="none" w:sz="0" w:space="0" w:color="auto"/>
        <w:right w:val="none" w:sz="0" w:space="0" w:color="auto"/>
      </w:divBdr>
    </w:div>
    <w:div w:id="570774467">
      <w:marLeft w:val="480"/>
      <w:marRight w:val="0"/>
      <w:marTop w:val="0"/>
      <w:marBottom w:val="0"/>
      <w:divBdr>
        <w:top w:val="none" w:sz="0" w:space="0" w:color="auto"/>
        <w:left w:val="none" w:sz="0" w:space="0" w:color="auto"/>
        <w:bottom w:val="none" w:sz="0" w:space="0" w:color="auto"/>
        <w:right w:val="none" w:sz="0" w:space="0" w:color="auto"/>
      </w:divBdr>
    </w:div>
    <w:div w:id="570774945">
      <w:marLeft w:val="480"/>
      <w:marRight w:val="0"/>
      <w:marTop w:val="0"/>
      <w:marBottom w:val="0"/>
      <w:divBdr>
        <w:top w:val="none" w:sz="0" w:space="0" w:color="auto"/>
        <w:left w:val="none" w:sz="0" w:space="0" w:color="auto"/>
        <w:bottom w:val="none" w:sz="0" w:space="0" w:color="auto"/>
        <w:right w:val="none" w:sz="0" w:space="0" w:color="auto"/>
      </w:divBdr>
    </w:div>
    <w:div w:id="570850009">
      <w:marLeft w:val="480"/>
      <w:marRight w:val="0"/>
      <w:marTop w:val="0"/>
      <w:marBottom w:val="0"/>
      <w:divBdr>
        <w:top w:val="none" w:sz="0" w:space="0" w:color="auto"/>
        <w:left w:val="none" w:sz="0" w:space="0" w:color="auto"/>
        <w:bottom w:val="none" w:sz="0" w:space="0" w:color="auto"/>
        <w:right w:val="none" w:sz="0" w:space="0" w:color="auto"/>
      </w:divBdr>
    </w:div>
    <w:div w:id="570888063">
      <w:marLeft w:val="480"/>
      <w:marRight w:val="0"/>
      <w:marTop w:val="0"/>
      <w:marBottom w:val="0"/>
      <w:divBdr>
        <w:top w:val="none" w:sz="0" w:space="0" w:color="auto"/>
        <w:left w:val="none" w:sz="0" w:space="0" w:color="auto"/>
        <w:bottom w:val="none" w:sz="0" w:space="0" w:color="auto"/>
        <w:right w:val="none" w:sz="0" w:space="0" w:color="auto"/>
      </w:divBdr>
    </w:div>
    <w:div w:id="570888359">
      <w:marLeft w:val="480"/>
      <w:marRight w:val="0"/>
      <w:marTop w:val="0"/>
      <w:marBottom w:val="0"/>
      <w:divBdr>
        <w:top w:val="none" w:sz="0" w:space="0" w:color="auto"/>
        <w:left w:val="none" w:sz="0" w:space="0" w:color="auto"/>
        <w:bottom w:val="none" w:sz="0" w:space="0" w:color="auto"/>
        <w:right w:val="none" w:sz="0" w:space="0" w:color="auto"/>
      </w:divBdr>
    </w:div>
    <w:div w:id="570889755">
      <w:marLeft w:val="480"/>
      <w:marRight w:val="0"/>
      <w:marTop w:val="0"/>
      <w:marBottom w:val="0"/>
      <w:divBdr>
        <w:top w:val="none" w:sz="0" w:space="0" w:color="auto"/>
        <w:left w:val="none" w:sz="0" w:space="0" w:color="auto"/>
        <w:bottom w:val="none" w:sz="0" w:space="0" w:color="auto"/>
        <w:right w:val="none" w:sz="0" w:space="0" w:color="auto"/>
      </w:divBdr>
    </w:div>
    <w:div w:id="570962554">
      <w:marLeft w:val="480"/>
      <w:marRight w:val="0"/>
      <w:marTop w:val="0"/>
      <w:marBottom w:val="0"/>
      <w:divBdr>
        <w:top w:val="none" w:sz="0" w:space="0" w:color="auto"/>
        <w:left w:val="none" w:sz="0" w:space="0" w:color="auto"/>
        <w:bottom w:val="none" w:sz="0" w:space="0" w:color="auto"/>
        <w:right w:val="none" w:sz="0" w:space="0" w:color="auto"/>
      </w:divBdr>
    </w:div>
    <w:div w:id="571038923">
      <w:marLeft w:val="480"/>
      <w:marRight w:val="0"/>
      <w:marTop w:val="0"/>
      <w:marBottom w:val="0"/>
      <w:divBdr>
        <w:top w:val="none" w:sz="0" w:space="0" w:color="auto"/>
        <w:left w:val="none" w:sz="0" w:space="0" w:color="auto"/>
        <w:bottom w:val="none" w:sz="0" w:space="0" w:color="auto"/>
        <w:right w:val="none" w:sz="0" w:space="0" w:color="auto"/>
      </w:divBdr>
    </w:div>
    <w:div w:id="571088108">
      <w:marLeft w:val="480"/>
      <w:marRight w:val="0"/>
      <w:marTop w:val="0"/>
      <w:marBottom w:val="0"/>
      <w:divBdr>
        <w:top w:val="none" w:sz="0" w:space="0" w:color="auto"/>
        <w:left w:val="none" w:sz="0" w:space="0" w:color="auto"/>
        <w:bottom w:val="none" w:sz="0" w:space="0" w:color="auto"/>
        <w:right w:val="none" w:sz="0" w:space="0" w:color="auto"/>
      </w:divBdr>
    </w:div>
    <w:div w:id="571159707">
      <w:marLeft w:val="480"/>
      <w:marRight w:val="0"/>
      <w:marTop w:val="0"/>
      <w:marBottom w:val="0"/>
      <w:divBdr>
        <w:top w:val="none" w:sz="0" w:space="0" w:color="auto"/>
        <w:left w:val="none" w:sz="0" w:space="0" w:color="auto"/>
        <w:bottom w:val="none" w:sz="0" w:space="0" w:color="auto"/>
        <w:right w:val="none" w:sz="0" w:space="0" w:color="auto"/>
      </w:divBdr>
    </w:div>
    <w:div w:id="571164815">
      <w:marLeft w:val="480"/>
      <w:marRight w:val="0"/>
      <w:marTop w:val="0"/>
      <w:marBottom w:val="0"/>
      <w:divBdr>
        <w:top w:val="none" w:sz="0" w:space="0" w:color="auto"/>
        <w:left w:val="none" w:sz="0" w:space="0" w:color="auto"/>
        <w:bottom w:val="none" w:sz="0" w:space="0" w:color="auto"/>
        <w:right w:val="none" w:sz="0" w:space="0" w:color="auto"/>
      </w:divBdr>
    </w:div>
    <w:div w:id="571234680">
      <w:marLeft w:val="480"/>
      <w:marRight w:val="0"/>
      <w:marTop w:val="0"/>
      <w:marBottom w:val="0"/>
      <w:divBdr>
        <w:top w:val="none" w:sz="0" w:space="0" w:color="auto"/>
        <w:left w:val="none" w:sz="0" w:space="0" w:color="auto"/>
        <w:bottom w:val="none" w:sz="0" w:space="0" w:color="auto"/>
        <w:right w:val="none" w:sz="0" w:space="0" w:color="auto"/>
      </w:divBdr>
    </w:div>
    <w:div w:id="571280815">
      <w:marLeft w:val="480"/>
      <w:marRight w:val="0"/>
      <w:marTop w:val="0"/>
      <w:marBottom w:val="0"/>
      <w:divBdr>
        <w:top w:val="none" w:sz="0" w:space="0" w:color="auto"/>
        <w:left w:val="none" w:sz="0" w:space="0" w:color="auto"/>
        <w:bottom w:val="none" w:sz="0" w:space="0" w:color="auto"/>
        <w:right w:val="none" w:sz="0" w:space="0" w:color="auto"/>
      </w:divBdr>
    </w:div>
    <w:div w:id="571349413">
      <w:marLeft w:val="480"/>
      <w:marRight w:val="0"/>
      <w:marTop w:val="0"/>
      <w:marBottom w:val="0"/>
      <w:divBdr>
        <w:top w:val="none" w:sz="0" w:space="0" w:color="auto"/>
        <w:left w:val="none" w:sz="0" w:space="0" w:color="auto"/>
        <w:bottom w:val="none" w:sz="0" w:space="0" w:color="auto"/>
        <w:right w:val="none" w:sz="0" w:space="0" w:color="auto"/>
      </w:divBdr>
    </w:div>
    <w:div w:id="571353916">
      <w:marLeft w:val="480"/>
      <w:marRight w:val="0"/>
      <w:marTop w:val="0"/>
      <w:marBottom w:val="0"/>
      <w:divBdr>
        <w:top w:val="none" w:sz="0" w:space="0" w:color="auto"/>
        <w:left w:val="none" w:sz="0" w:space="0" w:color="auto"/>
        <w:bottom w:val="none" w:sz="0" w:space="0" w:color="auto"/>
        <w:right w:val="none" w:sz="0" w:space="0" w:color="auto"/>
      </w:divBdr>
    </w:div>
    <w:div w:id="571433289">
      <w:marLeft w:val="480"/>
      <w:marRight w:val="0"/>
      <w:marTop w:val="0"/>
      <w:marBottom w:val="0"/>
      <w:divBdr>
        <w:top w:val="none" w:sz="0" w:space="0" w:color="auto"/>
        <w:left w:val="none" w:sz="0" w:space="0" w:color="auto"/>
        <w:bottom w:val="none" w:sz="0" w:space="0" w:color="auto"/>
        <w:right w:val="none" w:sz="0" w:space="0" w:color="auto"/>
      </w:divBdr>
    </w:div>
    <w:div w:id="571476447">
      <w:marLeft w:val="480"/>
      <w:marRight w:val="0"/>
      <w:marTop w:val="0"/>
      <w:marBottom w:val="0"/>
      <w:divBdr>
        <w:top w:val="none" w:sz="0" w:space="0" w:color="auto"/>
        <w:left w:val="none" w:sz="0" w:space="0" w:color="auto"/>
        <w:bottom w:val="none" w:sz="0" w:space="0" w:color="auto"/>
        <w:right w:val="none" w:sz="0" w:space="0" w:color="auto"/>
      </w:divBdr>
    </w:div>
    <w:div w:id="571505999">
      <w:marLeft w:val="480"/>
      <w:marRight w:val="0"/>
      <w:marTop w:val="0"/>
      <w:marBottom w:val="0"/>
      <w:divBdr>
        <w:top w:val="none" w:sz="0" w:space="0" w:color="auto"/>
        <w:left w:val="none" w:sz="0" w:space="0" w:color="auto"/>
        <w:bottom w:val="none" w:sz="0" w:space="0" w:color="auto"/>
        <w:right w:val="none" w:sz="0" w:space="0" w:color="auto"/>
      </w:divBdr>
    </w:div>
    <w:div w:id="571546021">
      <w:marLeft w:val="480"/>
      <w:marRight w:val="0"/>
      <w:marTop w:val="0"/>
      <w:marBottom w:val="0"/>
      <w:divBdr>
        <w:top w:val="none" w:sz="0" w:space="0" w:color="auto"/>
        <w:left w:val="none" w:sz="0" w:space="0" w:color="auto"/>
        <w:bottom w:val="none" w:sz="0" w:space="0" w:color="auto"/>
        <w:right w:val="none" w:sz="0" w:space="0" w:color="auto"/>
      </w:divBdr>
    </w:div>
    <w:div w:id="571546364">
      <w:marLeft w:val="480"/>
      <w:marRight w:val="0"/>
      <w:marTop w:val="0"/>
      <w:marBottom w:val="0"/>
      <w:divBdr>
        <w:top w:val="none" w:sz="0" w:space="0" w:color="auto"/>
        <w:left w:val="none" w:sz="0" w:space="0" w:color="auto"/>
        <w:bottom w:val="none" w:sz="0" w:space="0" w:color="auto"/>
        <w:right w:val="none" w:sz="0" w:space="0" w:color="auto"/>
      </w:divBdr>
    </w:div>
    <w:div w:id="571546871">
      <w:marLeft w:val="480"/>
      <w:marRight w:val="0"/>
      <w:marTop w:val="0"/>
      <w:marBottom w:val="0"/>
      <w:divBdr>
        <w:top w:val="none" w:sz="0" w:space="0" w:color="auto"/>
        <w:left w:val="none" w:sz="0" w:space="0" w:color="auto"/>
        <w:bottom w:val="none" w:sz="0" w:space="0" w:color="auto"/>
        <w:right w:val="none" w:sz="0" w:space="0" w:color="auto"/>
      </w:divBdr>
    </w:div>
    <w:div w:id="571547985">
      <w:marLeft w:val="480"/>
      <w:marRight w:val="0"/>
      <w:marTop w:val="0"/>
      <w:marBottom w:val="0"/>
      <w:divBdr>
        <w:top w:val="none" w:sz="0" w:space="0" w:color="auto"/>
        <w:left w:val="none" w:sz="0" w:space="0" w:color="auto"/>
        <w:bottom w:val="none" w:sz="0" w:space="0" w:color="auto"/>
        <w:right w:val="none" w:sz="0" w:space="0" w:color="auto"/>
      </w:divBdr>
    </w:div>
    <w:div w:id="571623321">
      <w:marLeft w:val="480"/>
      <w:marRight w:val="0"/>
      <w:marTop w:val="0"/>
      <w:marBottom w:val="0"/>
      <w:divBdr>
        <w:top w:val="none" w:sz="0" w:space="0" w:color="auto"/>
        <w:left w:val="none" w:sz="0" w:space="0" w:color="auto"/>
        <w:bottom w:val="none" w:sz="0" w:space="0" w:color="auto"/>
        <w:right w:val="none" w:sz="0" w:space="0" w:color="auto"/>
      </w:divBdr>
    </w:div>
    <w:div w:id="571626924">
      <w:marLeft w:val="480"/>
      <w:marRight w:val="0"/>
      <w:marTop w:val="0"/>
      <w:marBottom w:val="0"/>
      <w:divBdr>
        <w:top w:val="none" w:sz="0" w:space="0" w:color="auto"/>
        <w:left w:val="none" w:sz="0" w:space="0" w:color="auto"/>
        <w:bottom w:val="none" w:sz="0" w:space="0" w:color="auto"/>
        <w:right w:val="none" w:sz="0" w:space="0" w:color="auto"/>
      </w:divBdr>
    </w:div>
    <w:div w:id="571693699">
      <w:marLeft w:val="480"/>
      <w:marRight w:val="0"/>
      <w:marTop w:val="0"/>
      <w:marBottom w:val="0"/>
      <w:divBdr>
        <w:top w:val="none" w:sz="0" w:space="0" w:color="auto"/>
        <w:left w:val="none" w:sz="0" w:space="0" w:color="auto"/>
        <w:bottom w:val="none" w:sz="0" w:space="0" w:color="auto"/>
        <w:right w:val="none" w:sz="0" w:space="0" w:color="auto"/>
      </w:divBdr>
    </w:div>
    <w:div w:id="571702459">
      <w:marLeft w:val="480"/>
      <w:marRight w:val="0"/>
      <w:marTop w:val="0"/>
      <w:marBottom w:val="0"/>
      <w:divBdr>
        <w:top w:val="none" w:sz="0" w:space="0" w:color="auto"/>
        <w:left w:val="none" w:sz="0" w:space="0" w:color="auto"/>
        <w:bottom w:val="none" w:sz="0" w:space="0" w:color="auto"/>
        <w:right w:val="none" w:sz="0" w:space="0" w:color="auto"/>
      </w:divBdr>
    </w:div>
    <w:div w:id="571768715">
      <w:marLeft w:val="480"/>
      <w:marRight w:val="0"/>
      <w:marTop w:val="0"/>
      <w:marBottom w:val="0"/>
      <w:divBdr>
        <w:top w:val="none" w:sz="0" w:space="0" w:color="auto"/>
        <w:left w:val="none" w:sz="0" w:space="0" w:color="auto"/>
        <w:bottom w:val="none" w:sz="0" w:space="0" w:color="auto"/>
        <w:right w:val="none" w:sz="0" w:space="0" w:color="auto"/>
      </w:divBdr>
    </w:div>
    <w:div w:id="571816212">
      <w:marLeft w:val="480"/>
      <w:marRight w:val="0"/>
      <w:marTop w:val="0"/>
      <w:marBottom w:val="0"/>
      <w:divBdr>
        <w:top w:val="none" w:sz="0" w:space="0" w:color="auto"/>
        <w:left w:val="none" w:sz="0" w:space="0" w:color="auto"/>
        <w:bottom w:val="none" w:sz="0" w:space="0" w:color="auto"/>
        <w:right w:val="none" w:sz="0" w:space="0" w:color="auto"/>
      </w:divBdr>
    </w:div>
    <w:div w:id="571887845">
      <w:marLeft w:val="480"/>
      <w:marRight w:val="0"/>
      <w:marTop w:val="0"/>
      <w:marBottom w:val="0"/>
      <w:divBdr>
        <w:top w:val="none" w:sz="0" w:space="0" w:color="auto"/>
        <w:left w:val="none" w:sz="0" w:space="0" w:color="auto"/>
        <w:bottom w:val="none" w:sz="0" w:space="0" w:color="auto"/>
        <w:right w:val="none" w:sz="0" w:space="0" w:color="auto"/>
      </w:divBdr>
    </w:div>
    <w:div w:id="571889379">
      <w:marLeft w:val="480"/>
      <w:marRight w:val="0"/>
      <w:marTop w:val="0"/>
      <w:marBottom w:val="0"/>
      <w:divBdr>
        <w:top w:val="none" w:sz="0" w:space="0" w:color="auto"/>
        <w:left w:val="none" w:sz="0" w:space="0" w:color="auto"/>
        <w:bottom w:val="none" w:sz="0" w:space="0" w:color="auto"/>
        <w:right w:val="none" w:sz="0" w:space="0" w:color="auto"/>
      </w:divBdr>
    </w:div>
    <w:div w:id="571892087">
      <w:marLeft w:val="480"/>
      <w:marRight w:val="0"/>
      <w:marTop w:val="0"/>
      <w:marBottom w:val="0"/>
      <w:divBdr>
        <w:top w:val="none" w:sz="0" w:space="0" w:color="auto"/>
        <w:left w:val="none" w:sz="0" w:space="0" w:color="auto"/>
        <w:bottom w:val="none" w:sz="0" w:space="0" w:color="auto"/>
        <w:right w:val="none" w:sz="0" w:space="0" w:color="auto"/>
      </w:divBdr>
    </w:div>
    <w:div w:id="571933405">
      <w:marLeft w:val="480"/>
      <w:marRight w:val="0"/>
      <w:marTop w:val="0"/>
      <w:marBottom w:val="0"/>
      <w:divBdr>
        <w:top w:val="none" w:sz="0" w:space="0" w:color="auto"/>
        <w:left w:val="none" w:sz="0" w:space="0" w:color="auto"/>
        <w:bottom w:val="none" w:sz="0" w:space="0" w:color="auto"/>
        <w:right w:val="none" w:sz="0" w:space="0" w:color="auto"/>
      </w:divBdr>
    </w:div>
    <w:div w:id="571934552">
      <w:marLeft w:val="480"/>
      <w:marRight w:val="0"/>
      <w:marTop w:val="0"/>
      <w:marBottom w:val="0"/>
      <w:divBdr>
        <w:top w:val="none" w:sz="0" w:space="0" w:color="auto"/>
        <w:left w:val="none" w:sz="0" w:space="0" w:color="auto"/>
        <w:bottom w:val="none" w:sz="0" w:space="0" w:color="auto"/>
        <w:right w:val="none" w:sz="0" w:space="0" w:color="auto"/>
      </w:divBdr>
    </w:div>
    <w:div w:id="571964417">
      <w:marLeft w:val="480"/>
      <w:marRight w:val="0"/>
      <w:marTop w:val="0"/>
      <w:marBottom w:val="0"/>
      <w:divBdr>
        <w:top w:val="none" w:sz="0" w:space="0" w:color="auto"/>
        <w:left w:val="none" w:sz="0" w:space="0" w:color="auto"/>
        <w:bottom w:val="none" w:sz="0" w:space="0" w:color="auto"/>
        <w:right w:val="none" w:sz="0" w:space="0" w:color="auto"/>
      </w:divBdr>
    </w:div>
    <w:div w:id="572004948">
      <w:marLeft w:val="480"/>
      <w:marRight w:val="0"/>
      <w:marTop w:val="0"/>
      <w:marBottom w:val="0"/>
      <w:divBdr>
        <w:top w:val="none" w:sz="0" w:space="0" w:color="auto"/>
        <w:left w:val="none" w:sz="0" w:space="0" w:color="auto"/>
        <w:bottom w:val="none" w:sz="0" w:space="0" w:color="auto"/>
        <w:right w:val="none" w:sz="0" w:space="0" w:color="auto"/>
      </w:divBdr>
    </w:div>
    <w:div w:id="572132095">
      <w:marLeft w:val="480"/>
      <w:marRight w:val="0"/>
      <w:marTop w:val="0"/>
      <w:marBottom w:val="0"/>
      <w:divBdr>
        <w:top w:val="none" w:sz="0" w:space="0" w:color="auto"/>
        <w:left w:val="none" w:sz="0" w:space="0" w:color="auto"/>
        <w:bottom w:val="none" w:sz="0" w:space="0" w:color="auto"/>
        <w:right w:val="none" w:sz="0" w:space="0" w:color="auto"/>
      </w:divBdr>
    </w:div>
    <w:div w:id="572199146">
      <w:marLeft w:val="480"/>
      <w:marRight w:val="0"/>
      <w:marTop w:val="0"/>
      <w:marBottom w:val="0"/>
      <w:divBdr>
        <w:top w:val="none" w:sz="0" w:space="0" w:color="auto"/>
        <w:left w:val="none" w:sz="0" w:space="0" w:color="auto"/>
        <w:bottom w:val="none" w:sz="0" w:space="0" w:color="auto"/>
        <w:right w:val="none" w:sz="0" w:space="0" w:color="auto"/>
      </w:divBdr>
    </w:div>
    <w:div w:id="572200583">
      <w:marLeft w:val="480"/>
      <w:marRight w:val="0"/>
      <w:marTop w:val="0"/>
      <w:marBottom w:val="0"/>
      <w:divBdr>
        <w:top w:val="none" w:sz="0" w:space="0" w:color="auto"/>
        <w:left w:val="none" w:sz="0" w:space="0" w:color="auto"/>
        <w:bottom w:val="none" w:sz="0" w:space="0" w:color="auto"/>
        <w:right w:val="none" w:sz="0" w:space="0" w:color="auto"/>
      </w:divBdr>
    </w:div>
    <w:div w:id="572206784">
      <w:marLeft w:val="480"/>
      <w:marRight w:val="0"/>
      <w:marTop w:val="0"/>
      <w:marBottom w:val="0"/>
      <w:divBdr>
        <w:top w:val="none" w:sz="0" w:space="0" w:color="auto"/>
        <w:left w:val="none" w:sz="0" w:space="0" w:color="auto"/>
        <w:bottom w:val="none" w:sz="0" w:space="0" w:color="auto"/>
        <w:right w:val="none" w:sz="0" w:space="0" w:color="auto"/>
      </w:divBdr>
    </w:div>
    <w:div w:id="572277967">
      <w:marLeft w:val="480"/>
      <w:marRight w:val="0"/>
      <w:marTop w:val="0"/>
      <w:marBottom w:val="0"/>
      <w:divBdr>
        <w:top w:val="none" w:sz="0" w:space="0" w:color="auto"/>
        <w:left w:val="none" w:sz="0" w:space="0" w:color="auto"/>
        <w:bottom w:val="none" w:sz="0" w:space="0" w:color="auto"/>
        <w:right w:val="none" w:sz="0" w:space="0" w:color="auto"/>
      </w:divBdr>
    </w:div>
    <w:div w:id="572278234">
      <w:marLeft w:val="480"/>
      <w:marRight w:val="0"/>
      <w:marTop w:val="0"/>
      <w:marBottom w:val="0"/>
      <w:divBdr>
        <w:top w:val="none" w:sz="0" w:space="0" w:color="auto"/>
        <w:left w:val="none" w:sz="0" w:space="0" w:color="auto"/>
        <w:bottom w:val="none" w:sz="0" w:space="0" w:color="auto"/>
        <w:right w:val="none" w:sz="0" w:space="0" w:color="auto"/>
      </w:divBdr>
    </w:div>
    <w:div w:id="572278709">
      <w:marLeft w:val="480"/>
      <w:marRight w:val="0"/>
      <w:marTop w:val="0"/>
      <w:marBottom w:val="0"/>
      <w:divBdr>
        <w:top w:val="none" w:sz="0" w:space="0" w:color="auto"/>
        <w:left w:val="none" w:sz="0" w:space="0" w:color="auto"/>
        <w:bottom w:val="none" w:sz="0" w:space="0" w:color="auto"/>
        <w:right w:val="none" w:sz="0" w:space="0" w:color="auto"/>
      </w:divBdr>
    </w:div>
    <w:div w:id="572542521">
      <w:marLeft w:val="480"/>
      <w:marRight w:val="0"/>
      <w:marTop w:val="0"/>
      <w:marBottom w:val="0"/>
      <w:divBdr>
        <w:top w:val="none" w:sz="0" w:space="0" w:color="auto"/>
        <w:left w:val="none" w:sz="0" w:space="0" w:color="auto"/>
        <w:bottom w:val="none" w:sz="0" w:space="0" w:color="auto"/>
        <w:right w:val="none" w:sz="0" w:space="0" w:color="auto"/>
      </w:divBdr>
    </w:div>
    <w:div w:id="572544866">
      <w:marLeft w:val="480"/>
      <w:marRight w:val="0"/>
      <w:marTop w:val="0"/>
      <w:marBottom w:val="0"/>
      <w:divBdr>
        <w:top w:val="none" w:sz="0" w:space="0" w:color="auto"/>
        <w:left w:val="none" w:sz="0" w:space="0" w:color="auto"/>
        <w:bottom w:val="none" w:sz="0" w:space="0" w:color="auto"/>
        <w:right w:val="none" w:sz="0" w:space="0" w:color="auto"/>
      </w:divBdr>
    </w:div>
    <w:div w:id="572744708">
      <w:marLeft w:val="480"/>
      <w:marRight w:val="0"/>
      <w:marTop w:val="0"/>
      <w:marBottom w:val="0"/>
      <w:divBdr>
        <w:top w:val="none" w:sz="0" w:space="0" w:color="auto"/>
        <w:left w:val="none" w:sz="0" w:space="0" w:color="auto"/>
        <w:bottom w:val="none" w:sz="0" w:space="0" w:color="auto"/>
        <w:right w:val="none" w:sz="0" w:space="0" w:color="auto"/>
      </w:divBdr>
    </w:div>
    <w:div w:id="572785864">
      <w:marLeft w:val="480"/>
      <w:marRight w:val="0"/>
      <w:marTop w:val="0"/>
      <w:marBottom w:val="0"/>
      <w:divBdr>
        <w:top w:val="none" w:sz="0" w:space="0" w:color="auto"/>
        <w:left w:val="none" w:sz="0" w:space="0" w:color="auto"/>
        <w:bottom w:val="none" w:sz="0" w:space="0" w:color="auto"/>
        <w:right w:val="none" w:sz="0" w:space="0" w:color="auto"/>
      </w:divBdr>
    </w:div>
    <w:div w:id="572786130">
      <w:marLeft w:val="480"/>
      <w:marRight w:val="0"/>
      <w:marTop w:val="0"/>
      <w:marBottom w:val="0"/>
      <w:divBdr>
        <w:top w:val="none" w:sz="0" w:space="0" w:color="auto"/>
        <w:left w:val="none" w:sz="0" w:space="0" w:color="auto"/>
        <w:bottom w:val="none" w:sz="0" w:space="0" w:color="auto"/>
        <w:right w:val="none" w:sz="0" w:space="0" w:color="auto"/>
      </w:divBdr>
    </w:div>
    <w:div w:id="572855596">
      <w:marLeft w:val="480"/>
      <w:marRight w:val="0"/>
      <w:marTop w:val="0"/>
      <w:marBottom w:val="0"/>
      <w:divBdr>
        <w:top w:val="none" w:sz="0" w:space="0" w:color="auto"/>
        <w:left w:val="none" w:sz="0" w:space="0" w:color="auto"/>
        <w:bottom w:val="none" w:sz="0" w:space="0" w:color="auto"/>
        <w:right w:val="none" w:sz="0" w:space="0" w:color="auto"/>
      </w:divBdr>
    </w:div>
    <w:div w:id="572930083">
      <w:marLeft w:val="480"/>
      <w:marRight w:val="0"/>
      <w:marTop w:val="0"/>
      <w:marBottom w:val="0"/>
      <w:divBdr>
        <w:top w:val="none" w:sz="0" w:space="0" w:color="auto"/>
        <w:left w:val="none" w:sz="0" w:space="0" w:color="auto"/>
        <w:bottom w:val="none" w:sz="0" w:space="0" w:color="auto"/>
        <w:right w:val="none" w:sz="0" w:space="0" w:color="auto"/>
      </w:divBdr>
    </w:div>
    <w:div w:id="572933041">
      <w:marLeft w:val="480"/>
      <w:marRight w:val="0"/>
      <w:marTop w:val="0"/>
      <w:marBottom w:val="0"/>
      <w:divBdr>
        <w:top w:val="none" w:sz="0" w:space="0" w:color="auto"/>
        <w:left w:val="none" w:sz="0" w:space="0" w:color="auto"/>
        <w:bottom w:val="none" w:sz="0" w:space="0" w:color="auto"/>
        <w:right w:val="none" w:sz="0" w:space="0" w:color="auto"/>
      </w:divBdr>
    </w:div>
    <w:div w:id="573008252">
      <w:marLeft w:val="480"/>
      <w:marRight w:val="0"/>
      <w:marTop w:val="0"/>
      <w:marBottom w:val="0"/>
      <w:divBdr>
        <w:top w:val="none" w:sz="0" w:space="0" w:color="auto"/>
        <w:left w:val="none" w:sz="0" w:space="0" w:color="auto"/>
        <w:bottom w:val="none" w:sz="0" w:space="0" w:color="auto"/>
        <w:right w:val="none" w:sz="0" w:space="0" w:color="auto"/>
      </w:divBdr>
    </w:div>
    <w:div w:id="573079046">
      <w:marLeft w:val="480"/>
      <w:marRight w:val="0"/>
      <w:marTop w:val="0"/>
      <w:marBottom w:val="0"/>
      <w:divBdr>
        <w:top w:val="none" w:sz="0" w:space="0" w:color="auto"/>
        <w:left w:val="none" w:sz="0" w:space="0" w:color="auto"/>
        <w:bottom w:val="none" w:sz="0" w:space="0" w:color="auto"/>
        <w:right w:val="none" w:sz="0" w:space="0" w:color="auto"/>
      </w:divBdr>
    </w:div>
    <w:div w:id="573126491">
      <w:marLeft w:val="480"/>
      <w:marRight w:val="0"/>
      <w:marTop w:val="0"/>
      <w:marBottom w:val="0"/>
      <w:divBdr>
        <w:top w:val="none" w:sz="0" w:space="0" w:color="auto"/>
        <w:left w:val="none" w:sz="0" w:space="0" w:color="auto"/>
        <w:bottom w:val="none" w:sz="0" w:space="0" w:color="auto"/>
        <w:right w:val="none" w:sz="0" w:space="0" w:color="auto"/>
      </w:divBdr>
    </w:div>
    <w:div w:id="573245893">
      <w:marLeft w:val="480"/>
      <w:marRight w:val="0"/>
      <w:marTop w:val="0"/>
      <w:marBottom w:val="0"/>
      <w:divBdr>
        <w:top w:val="none" w:sz="0" w:space="0" w:color="auto"/>
        <w:left w:val="none" w:sz="0" w:space="0" w:color="auto"/>
        <w:bottom w:val="none" w:sz="0" w:space="0" w:color="auto"/>
        <w:right w:val="none" w:sz="0" w:space="0" w:color="auto"/>
      </w:divBdr>
    </w:div>
    <w:div w:id="573272376">
      <w:marLeft w:val="480"/>
      <w:marRight w:val="0"/>
      <w:marTop w:val="0"/>
      <w:marBottom w:val="0"/>
      <w:divBdr>
        <w:top w:val="none" w:sz="0" w:space="0" w:color="auto"/>
        <w:left w:val="none" w:sz="0" w:space="0" w:color="auto"/>
        <w:bottom w:val="none" w:sz="0" w:space="0" w:color="auto"/>
        <w:right w:val="none" w:sz="0" w:space="0" w:color="auto"/>
      </w:divBdr>
    </w:div>
    <w:div w:id="573320247">
      <w:marLeft w:val="480"/>
      <w:marRight w:val="0"/>
      <w:marTop w:val="0"/>
      <w:marBottom w:val="0"/>
      <w:divBdr>
        <w:top w:val="none" w:sz="0" w:space="0" w:color="auto"/>
        <w:left w:val="none" w:sz="0" w:space="0" w:color="auto"/>
        <w:bottom w:val="none" w:sz="0" w:space="0" w:color="auto"/>
        <w:right w:val="none" w:sz="0" w:space="0" w:color="auto"/>
      </w:divBdr>
    </w:div>
    <w:div w:id="573390801">
      <w:marLeft w:val="480"/>
      <w:marRight w:val="0"/>
      <w:marTop w:val="0"/>
      <w:marBottom w:val="0"/>
      <w:divBdr>
        <w:top w:val="none" w:sz="0" w:space="0" w:color="auto"/>
        <w:left w:val="none" w:sz="0" w:space="0" w:color="auto"/>
        <w:bottom w:val="none" w:sz="0" w:space="0" w:color="auto"/>
        <w:right w:val="none" w:sz="0" w:space="0" w:color="auto"/>
      </w:divBdr>
    </w:div>
    <w:div w:id="573392399">
      <w:marLeft w:val="480"/>
      <w:marRight w:val="0"/>
      <w:marTop w:val="0"/>
      <w:marBottom w:val="0"/>
      <w:divBdr>
        <w:top w:val="none" w:sz="0" w:space="0" w:color="auto"/>
        <w:left w:val="none" w:sz="0" w:space="0" w:color="auto"/>
        <w:bottom w:val="none" w:sz="0" w:space="0" w:color="auto"/>
        <w:right w:val="none" w:sz="0" w:space="0" w:color="auto"/>
      </w:divBdr>
    </w:div>
    <w:div w:id="573396038">
      <w:marLeft w:val="480"/>
      <w:marRight w:val="0"/>
      <w:marTop w:val="0"/>
      <w:marBottom w:val="0"/>
      <w:divBdr>
        <w:top w:val="none" w:sz="0" w:space="0" w:color="auto"/>
        <w:left w:val="none" w:sz="0" w:space="0" w:color="auto"/>
        <w:bottom w:val="none" w:sz="0" w:space="0" w:color="auto"/>
        <w:right w:val="none" w:sz="0" w:space="0" w:color="auto"/>
      </w:divBdr>
    </w:div>
    <w:div w:id="573397600">
      <w:marLeft w:val="480"/>
      <w:marRight w:val="0"/>
      <w:marTop w:val="0"/>
      <w:marBottom w:val="0"/>
      <w:divBdr>
        <w:top w:val="none" w:sz="0" w:space="0" w:color="auto"/>
        <w:left w:val="none" w:sz="0" w:space="0" w:color="auto"/>
        <w:bottom w:val="none" w:sz="0" w:space="0" w:color="auto"/>
        <w:right w:val="none" w:sz="0" w:space="0" w:color="auto"/>
      </w:divBdr>
    </w:div>
    <w:div w:id="573398794">
      <w:marLeft w:val="480"/>
      <w:marRight w:val="0"/>
      <w:marTop w:val="0"/>
      <w:marBottom w:val="0"/>
      <w:divBdr>
        <w:top w:val="none" w:sz="0" w:space="0" w:color="auto"/>
        <w:left w:val="none" w:sz="0" w:space="0" w:color="auto"/>
        <w:bottom w:val="none" w:sz="0" w:space="0" w:color="auto"/>
        <w:right w:val="none" w:sz="0" w:space="0" w:color="auto"/>
      </w:divBdr>
    </w:div>
    <w:div w:id="573465602">
      <w:marLeft w:val="480"/>
      <w:marRight w:val="0"/>
      <w:marTop w:val="0"/>
      <w:marBottom w:val="0"/>
      <w:divBdr>
        <w:top w:val="none" w:sz="0" w:space="0" w:color="auto"/>
        <w:left w:val="none" w:sz="0" w:space="0" w:color="auto"/>
        <w:bottom w:val="none" w:sz="0" w:space="0" w:color="auto"/>
        <w:right w:val="none" w:sz="0" w:space="0" w:color="auto"/>
      </w:divBdr>
    </w:div>
    <w:div w:id="573516068">
      <w:marLeft w:val="480"/>
      <w:marRight w:val="0"/>
      <w:marTop w:val="0"/>
      <w:marBottom w:val="0"/>
      <w:divBdr>
        <w:top w:val="none" w:sz="0" w:space="0" w:color="auto"/>
        <w:left w:val="none" w:sz="0" w:space="0" w:color="auto"/>
        <w:bottom w:val="none" w:sz="0" w:space="0" w:color="auto"/>
        <w:right w:val="none" w:sz="0" w:space="0" w:color="auto"/>
      </w:divBdr>
    </w:div>
    <w:div w:id="573585340">
      <w:marLeft w:val="480"/>
      <w:marRight w:val="0"/>
      <w:marTop w:val="0"/>
      <w:marBottom w:val="0"/>
      <w:divBdr>
        <w:top w:val="none" w:sz="0" w:space="0" w:color="auto"/>
        <w:left w:val="none" w:sz="0" w:space="0" w:color="auto"/>
        <w:bottom w:val="none" w:sz="0" w:space="0" w:color="auto"/>
        <w:right w:val="none" w:sz="0" w:space="0" w:color="auto"/>
      </w:divBdr>
    </w:div>
    <w:div w:id="573585696">
      <w:marLeft w:val="480"/>
      <w:marRight w:val="0"/>
      <w:marTop w:val="0"/>
      <w:marBottom w:val="0"/>
      <w:divBdr>
        <w:top w:val="none" w:sz="0" w:space="0" w:color="auto"/>
        <w:left w:val="none" w:sz="0" w:space="0" w:color="auto"/>
        <w:bottom w:val="none" w:sz="0" w:space="0" w:color="auto"/>
        <w:right w:val="none" w:sz="0" w:space="0" w:color="auto"/>
      </w:divBdr>
    </w:div>
    <w:div w:id="573586702">
      <w:marLeft w:val="480"/>
      <w:marRight w:val="0"/>
      <w:marTop w:val="0"/>
      <w:marBottom w:val="0"/>
      <w:divBdr>
        <w:top w:val="none" w:sz="0" w:space="0" w:color="auto"/>
        <w:left w:val="none" w:sz="0" w:space="0" w:color="auto"/>
        <w:bottom w:val="none" w:sz="0" w:space="0" w:color="auto"/>
        <w:right w:val="none" w:sz="0" w:space="0" w:color="auto"/>
      </w:divBdr>
    </w:div>
    <w:div w:id="573661189">
      <w:marLeft w:val="480"/>
      <w:marRight w:val="0"/>
      <w:marTop w:val="0"/>
      <w:marBottom w:val="0"/>
      <w:divBdr>
        <w:top w:val="none" w:sz="0" w:space="0" w:color="auto"/>
        <w:left w:val="none" w:sz="0" w:space="0" w:color="auto"/>
        <w:bottom w:val="none" w:sz="0" w:space="0" w:color="auto"/>
        <w:right w:val="none" w:sz="0" w:space="0" w:color="auto"/>
      </w:divBdr>
    </w:div>
    <w:div w:id="573664615">
      <w:marLeft w:val="480"/>
      <w:marRight w:val="0"/>
      <w:marTop w:val="0"/>
      <w:marBottom w:val="0"/>
      <w:divBdr>
        <w:top w:val="none" w:sz="0" w:space="0" w:color="auto"/>
        <w:left w:val="none" w:sz="0" w:space="0" w:color="auto"/>
        <w:bottom w:val="none" w:sz="0" w:space="0" w:color="auto"/>
        <w:right w:val="none" w:sz="0" w:space="0" w:color="auto"/>
      </w:divBdr>
    </w:div>
    <w:div w:id="573667104">
      <w:marLeft w:val="480"/>
      <w:marRight w:val="0"/>
      <w:marTop w:val="0"/>
      <w:marBottom w:val="0"/>
      <w:divBdr>
        <w:top w:val="none" w:sz="0" w:space="0" w:color="auto"/>
        <w:left w:val="none" w:sz="0" w:space="0" w:color="auto"/>
        <w:bottom w:val="none" w:sz="0" w:space="0" w:color="auto"/>
        <w:right w:val="none" w:sz="0" w:space="0" w:color="auto"/>
      </w:divBdr>
    </w:div>
    <w:div w:id="573705637">
      <w:marLeft w:val="480"/>
      <w:marRight w:val="0"/>
      <w:marTop w:val="0"/>
      <w:marBottom w:val="0"/>
      <w:divBdr>
        <w:top w:val="none" w:sz="0" w:space="0" w:color="auto"/>
        <w:left w:val="none" w:sz="0" w:space="0" w:color="auto"/>
        <w:bottom w:val="none" w:sz="0" w:space="0" w:color="auto"/>
        <w:right w:val="none" w:sz="0" w:space="0" w:color="auto"/>
      </w:divBdr>
    </w:div>
    <w:div w:id="573734805">
      <w:marLeft w:val="480"/>
      <w:marRight w:val="0"/>
      <w:marTop w:val="0"/>
      <w:marBottom w:val="0"/>
      <w:divBdr>
        <w:top w:val="none" w:sz="0" w:space="0" w:color="auto"/>
        <w:left w:val="none" w:sz="0" w:space="0" w:color="auto"/>
        <w:bottom w:val="none" w:sz="0" w:space="0" w:color="auto"/>
        <w:right w:val="none" w:sz="0" w:space="0" w:color="auto"/>
      </w:divBdr>
    </w:div>
    <w:div w:id="573778539">
      <w:marLeft w:val="480"/>
      <w:marRight w:val="0"/>
      <w:marTop w:val="0"/>
      <w:marBottom w:val="0"/>
      <w:divBdr>
        <w:top w:val="none" w:sz="0" w:space="0" w:color="auto"/>
        <w:left w:val="none" w:sz="0" w:space="0" w:color="auto"/>
        <w:bottom w:val="none" w:sz="0" w:space="0" w:color="auto"/>
        <w:right w:val="none" w:sz="0" w:space="0" w:color="auto"/>
      </w:divBdr>
    </w:div>
    <w:div w:id="573779782">
      <w:marLeft w:val="480"/>
      <w:marRight w:val="0"/>
      <w:marTop w:val="0"/>
      <w:marBottom w:val="0"/>
      <w:divBdr>
        <w:top w:val="none" w:sz="0" w:space="0" w:color="auto"/>
        <w:left w:val="none" w:sz="0" w:space="0" w:color="auto"/>
        <w:bottom w:val="none" w:sz="0" w:space="0" w:color="auto"/>
        <w:right w:val="none" w:sz="0" w:space="0" w:color="auto"/>
      </w:divBdr>
    </w:div>
    <w:div w:id="573784514">
      <w:marLeft w:val="480"/>
      <w:marRight w:val="0"/>
      <w:marTop w:val="0"/>
      <w:marBottom w:val="0"/>
      <w:divBdr>
        <w:top w:val="none" w:sz="0" w:space="0" w:color="auto"/>
        <w:left w:val="none" w:sz="0" w:space="0" w:color="auto"/>
        <w:bottom w:val="none" w:sz="0" w:space="0" w:color="auto"/>
        <w:right w:val="none" w:sz="0" w:space="0" w:color="auto"/>
      </w:divBdr>
    </w:div>
    <w:div w:id="573786113">
      <w:marLeft w:val="480"/>
      <w:marRight w:val="0"/>
      <w:marTop w:val="0"/>
      <w:marBottom w:val="0"/>
      <w:divBdr>
        <w:top w:val="none" w:sz="0" w:space="0" w:color="auto"/>
        <w:left w:val="none" w:sz="0" w:space="0" w:color="auto"/>
        <w:bottom w:val="none" w:sz="0" w:space="0" w:color="auto"/>
        <w:right w:val="none" w:sz="0" w:space="0" w:color="auto"/>
      </w:divBdr>
    </w:div>
    <w:div w:id="573860813">
      <w:marLeft w:val="480"/>
      <w:marRight w:val="0"/>
      <w:marTop w:val="0"/>
      <w:marBottom w:val="0"/>
      <w:divBdr>
        <w:top w:val="none" w:sz="0" w:space="0" w:color="auto"/>
        <w:left w:val="none" w:sz="0" w:space="0" w:color="auto"/>
        <w:bottom w:val="none" w:sz="0" w:space="0" w:color="auto"/>
        <w:right w:val="none" w:sz="0" w:space="0" w:color="auto"/>
      </w:divBdr>
    </w:div>
    <w:div w:id="573899150">
      <w:marLeft w:val="480"/>
      <w:marRight w:val="0"/>
      <w:marTop w:val="0"/>
      <w:marBottom w:val="0"/>
      <w:divBdr>
        <w:top w:val="none" w:sz="0" w:space="0" w:color="auto"/>
        <w:left w:val="none" w:sz="0" w:space="0" w:color="auto"/>
        <w:bottom w:val="none" w:sz="0" w:space="0" w:color="auto"/>
        <w:right w:val="none" w:sz="0" w:space="0" w:color="auto"/>
      </w:divBdr>
    </w:div>
    <w:div w:id="573900059">
      <w:marLeft w:val="480"/>
      <w:marRight w:val="0"/>
      <w:marTop w:val="0"/>
      <w:marBottom w:val="0"/>
      <w:divBdr>
        <w:top w:val="none" w:sz="0" w:space="0" w:color="auto"/>
        <w:left w:val="none" w:sz="0" w:space="0" w:color="auto"/>
        <w:bottom w:val="none" w:sz="0" w:space="0" w:color="auto"/>
        <w:right w:val="none" w:sz="0" w:space="0" w:color="auto"/>
      </w:divBdr>
    </w:div>
    <w:div w:id="573902016">
      <w:marLeft w:val="480"/>
      <w:marRight w:val="0"/>
      <w:marTop w:val="0"/>
      <w:marBottom w:val="0"/>
      <w:divBdr>
        <w:top w:val="none" w:sz="0" w:space="0" w:color="auto"/>
        <w:left w:val="none" w:sz="0" w:space="0" w:color="auto"/>
        <w:bottom w:val="none" w:sz="0" w:space="0" w:color="auto"/>
        <w:right w:val="none" w:sz="0" w:space="0" w:color="auto"/>
      </w:divBdr>
    </w:div>
    <w:div w:id="573974736">
      <w:marLeft w:val="480"/>
      <w:marRight w:val="0"/>
      <w:marTop w:val="0"/>
      <w:marBottom w:val="0"/>
      <w:divBdr>
        <w:top w:val="none" w:sz="0" w:space="0" w:color="auto"/>
        <w:left w:val="none" w:sz="0" w:space="0" w:color="auto"/>
        <w:bottom w:val="none" w:sz="0" w:space="0" w:color="auto"/>
        <w:right w:val="none" w:sz="0" w:space="0" w:color="auto"/>
      </w:divBdr>
    </w:div>
    <w:div w:id="574051394">
      <w:marLeft w:val="480"/>
      <w:marRight w:val="0"/>
      <w:marTop w:val="0"/>
      <w:marBottom w:val="0"/>
      <w:divBdr>
        <w:top w:val="none" w:sz="0" w:space="0" w:color="auto"/>
        <w:left w:val="none" w:sz="0" w:space="0" w:color="auto"/>
        <w:bottom w:val="none" w:sz="0" w:space="0" w:color="auto"/>
        <w:right w:val="none" w:sz="0" w:space="0" w:color="auto"/>
      </w:divBdr>
    </w:div>
    <w:div w:id="574051881">
      <w:marLeft w:val="480"/>
      <w:marRight w:val="0"/>
      <w:marTop w:val="0"/>
      <w:marBottom w:val="0"/>
      <w:divBdr>
        <w:top w:val="none" w:sz="0" w:space="0" w:color="auto"/>
        <w:left w:val="none" w:sz="0" w:space="0" w:color="auto"/>
        <w:bottom w:val="none" w:sz="0" w:space="0" w:color="auto"/>
        <w:right w:val="none" w:sz="0" w:space="0" w:color="auto"/>
      </w:divBdr>
    </w:div>
    <w:div w:id="574053883">
      <w:marLeft w:val="480"/>
      <w:marRight w:val="0"/>
      <w:marTop w:val="0"/>
      <w:marBottom w:val="0"/>
      <w:divBdr>
        <w:top w:val="none" w:sz="0" w:space="0" w:color="auto"/>
        <w:left w:val="none" w:sz="0" w:space="0" w:color="auto"/>
        <w:bottom w:val="none" w:sz="0" w:space="0" w:color="auto"/>
        <w:right w:val="none" w:sz="0" w:space="0" w:color="auto"/>
      </w:divBdr>
    </w:div>
    <w:div w:id="574095457">
      <w:marLeft w:val="480"/>
      <w:marRight w:val="0"/>
      <w:marTop w:val="0"/>
      <w:marBottom w:val="0"/>
      <w:divBdr>
        <w:top w:val="none" w:sz="0" w:space="0" w:color="auto"/>
        <w:left w:val="none" w:sz="0" w:space="0" w:color="auto"/>
        <w:bottom w:val="none" w:sz="0" w:space="0" w:color="auto"/>
        <w:right w:val="none" w:sz="0" w:space="0" w:color="auto"/>
      </w:divBdr>
    </w:div>
    <w:div w:id="574125902">
      <w:marLeft w:val="480"/>
      <w:marRight w:val="0"/>
      <w:marTop w:val="0"/>
      <w:marBottom w:val="0"/>
      <w:divBdr>
        <w:top w:val="none" w:sz="0" w:space="0" w:color="auto"/>
        <w:left w:val="none" w:sz="0" w:space="0" w:color="auto"/>
        <w:bottom w:val="none" w:sz="0" w:space="0" w:color="auto"/>
        <w:right w:val="none" w:sz="0" w:space="0" w:color="auto"/>
      </w:divBdr>
    </w:div>
    <w:div w:id="574166411">
      <w:marLeft w:val="480"/>
      <w:marRight w:val="0"/>
      <w:marTop w:val="0"/>
      <w:marBottom w:val="0"/>
      <w:divBdr>
        <w:top w:val="none" w:sz="0" w:space="0" w:color="auto"/>
        <w:left w:val="none" w:sz="0" w:space="0" w:color="auto"/>
        <w:bottom w:val="none" w:sz="0" w:space="0" w:color="auto"/>
        <w:right w:val="none" w:sz="0" w:space="0" w:color="auto"/>
      </w:divBdr>
    </w:div>
    <w:div w:id="574167087">
      <w:marLeft w:val="480"/>
      <w:marRight w:val="0"/>
      <w:marTop w:val="0"/>
      <w:marBottom w:val="0"/>
      <w:divBdr>
        <w:top w:val="none" w:sz="0" w:space="0" w:color="auto"/>
        <w:left w:val="none" w:sz="0" w:space="0" w:color="auto"/>
        <w:bottom w:val="none" w:sz="0" w:space="0" w:color="auto"/>
        <w:right w:val="none" w:sz="0" w:space="0" w:color="auto"/>
      </w:divBdr>
    </w:div>
    <w:div w:id="574168236">
      <w:marLeft w:val="480"/>
      <w:marRight w:val="0"/>
      <w:marTop w:val="0"/>
      <w:marBottom w:val="0"/>
      <w:divBdr>
        <w:top w:val="none" w:sz="0" w:space="0" w:color="auto"/>
        <w:left w:val="none" w:sz="0" w:space="0" w:color="auto"/>
        <w:bottom w:val="none" w:sz="0" w:space="0" w:color="auto"/>
        <w:right w:val="none" w:sz="0" w:space="0" w:color="auto"/>
      </w:divBdr>
    </w:div>
    <w:div w:id="574170495">
      <w:marLeft w:val="480"/>
      <w:marRight w:val="0"/>
      <w:marTop w:val="0"/>
      <w:marBottom w:val="0"/>
      <w:divBdr>
        <w:top w:val="none" w:sz="0" w:space="0" w:color="auto"/>
        <w:left w:val="none" w:sz="0" w:space="0" w:color="auto"/>
        <w:bottom w:val="none" w:sz="0" w:space="0" w:color="auto"/>
        <w:right w:val="none" w:sz="0" w:space="0" w:color="auto"/>
      </w:divBdr>
    </w:div>
    <w:div w:id="574315452">
      <w:marLeft w:val="480"/>
      <w:marRight w:val="0"/>
      <w:marTop w:val="0"/>
      <w:marBottom w:val="0"/>
      <w:divBdr>
        <w:top w:val="none" w:sz="0" w:space="0" w:color="auto"/>
        <w:left w:val="none" w:sz="0" w:space="0" w:color="auto"/>
        <w:bottom w:val="none" w:sz="0" w:space="0" w:color="auto"/>
        <w:right w:val="none" w:sz="0" w:space="0" w:color="auto"/>
      </w:divBdr>
    </w:div>
    <w:div w:id="574358664">
      <w:marLeft w:val="480"/>
      <w:marRight w:val="0"/>
      <w:marTop w:val="0"/>
      <w:marBottom w:val="0"/>
      <w:divBdr>
        <w:top w:val="none" w:sz="0" w:space="0" w:color="auto"/>
        <w:left w:val="none" w:sz="0" w:space="0" w:color="auto"/>
        <w:bottom w:val="none" w:sz="0" w:space="0" w:color="auto"/>
        <w:right w:val="none" w:sz="0" w:space="0" w:color="auto"/>
      </w:divBdr>
    </w:div>
    <w:div w:id="574359401">
      <w:marLeft w:val="480"/>
      <w:marRight w:val="0"/>
      <w:marTop w:val="0"/>
      <w:marBottom w:val="0"/>
      <w:divBdr>
        <w:top w:val="none" w:sz="0" w:space="0" w:color="auto"/>
        <w:left w:val="none" w:sz="0" w:space="0" w:color="auto"/>
        <w:bottom w:val="none" w:sz="0" w:space="0" w:color="auto"/>
        <w:right w:val="none" w:sz="0" w:space="0" w:color="auto"/>
      </w:divBdr>
    </w:div>
    <w:div w:id="574363017">
      <w:marLeft w:val="480"/>
      <w:marRight w:val="0"/>
      <w:marTop w:val="0"/>
      <w:marBottom w:val="0"/>
      <w:divBdr>
        <w:top w:val="none" w:sz="0" w:space="0" w:color="auto"/>
        <w:left w:val="none" w:sz="0" w:space="0" w:color="auto"/>
        <w:bottom w:val="none" w:sz="0" w:space="0" w:color="auto"/>
        <w:right w:val="none" w:sz="0" w:space="0" w:color="auto"/>
      </w:divBdr>
    </w:div>
    <w:div w:id="574364504">
      <w:marLeft w:val="480"/>
      <w:marRight w:val="0"/>
      <w:marTop w:val="0"/>
      <w:marBottom w:val="0"/>
      <w:divBdr>
        <w:top w:val="none" w:sz="0" w:space="0" w:color="auto"/>
        <w:left w:val="none" w:sz="0" w:space="0" w:color="auto"/>
        <w:bottom w:val="none" w:sz="0" w:space="0" w:color="auto"/>
        <w:right w:val="none" w:sz="0" w:space="0" w:color="auto"/>
      </w:divBdr>
    </w:div>
    <w:div w:id="574390066">
      <w:marLeft w:val="480"/>
      <w:marRight w:val="0"/>
      <w:marTop w:val="0"/>
      <w:marBottom w:val="0"/>
      <w:divBdr>
        <w:top w:val="none" w:sz="0" w:space="0" w:color="auto"/>
        <w:left w:val="none" w:sz="0" w:space="0" w:color="auto"/>
        <w:bottom w:val="none" w:sz="0" w:space="0" w:color="auto"/>
        <w:right w:val="none" w:sz="0" w:space="0" w:color="auto"/>
      </w:divBdr>
    </w:div>
    <w:div w:id="574438080">
      <w:marLeft w:val="480"/>
      <w:marRight w:val="0"/>
      <w:marTop w:val="0"/>
      <w:marBottom w:val="0"/>
      <w:divBdr>
        <w:top w:val="none" w:sz="0" w:space="0" w:color="auto"/>
        <w:left w:val="none" w:sz="0" w:space="0" w:color="auto"/>
        <w:bottom w:val="none" w:sz="0" w:space="0" w:color="auto"/>
        <w:right w:val="none" w:sz="0" w:space="0" w:color="auto"/>
      </w:divBdr>
    </w:div>
    <w:div w:id="574438728">
      <w:marLeft w:val="480"/>
      <w:marRight w:val="0"/>
      <w:marTop w:val="0"/>
      <w:marBottom w:val="0"/>
      <w:divBdr>
        <w:top w:val="none" w:sz="0" w:space="0" w:color="auto"/>
        <w:left w:val="none" w:sz="0" w:space="0" w:color="auto"/>
        <w:bottom w:val="none" w:sz="0" w:space="0" w:color="auto"/>
        <w:right w:val="none" w:sz="0" w:space="0" w:color="auto"/>
      </w:divBdr>
    </w:div>
    <w:div w:id="574441226">
      <w:marLeft w:val="480"/>
      <w:marRight w:val="0"/>
      <w:marTop w:val="0"/>
      <w:marBottom w:val="0"/>
      <w:divBdr>
        <w:top w:val="none" w:sz="0" w:space="0" w:color="auto"/>
        <w:left w:val="none" w:sz="0" w:space="0" w:color="auto"/>
        <w:bottom w:val="none" w:sz="0" w:space="0" w:color="auto"/>
        <w:right w:val="none" w:sz="0" w:space="0" w:color="auto"/>
      </w:divBdr>
    </w:div>
    <w:div w:id="574508288">
      <w:marLeft w:val="480"/>
      <w:marRight w:val="0"/>
      <w:marTop w:val="0"/>
      <w:marBottom w:val="0"/>
      <w:divBdr>
        <w:top w:val="none" w:sz="0" w:space="0" w:color="auto"/>
        <w:left w:val="none" w:sz="0" w:space="0" w:color="auto"/>
        <w:bottom w:val="none" w:sz="0" w:space="0" w:color="auto"/>
        <w:right w:val="none" w:sz="0" w:space="0" w:color="auto"/>
      </w:divBdr>
    </w:div>
    <w:div w:id="574514710">
      <w:marLeft w:val="480"/>
      <w:marRight w:val="0"/>
      <w:marTop w:val="0"/>
      <w:marBottom w:val="0"/>
      <w:divBdr>
        <w:top w:val="none" w:sz="0" w:space="0" w:color="auto"/>
        <w:left w:val="none" w:sz="0" w:space="0" w:color="auto"/>
        <w:bottom w:val="none" w:sz="0" w:space="0" w:color="auto"/>
        <w:right w:val="none" w:sz="0" w:space="0" w:color="auto"/>
      </w:divBdr>
    </w:div>
    <w:div w:id="574633576">
      <w:marLeft w:val="480"/>
      <w:marRight w:val="0"/>
      <w:marTop w:val="0"/>
      <w:marBottom w:val="0"/>
      <w:divBdr>
        <w:top w:val="none" w:sz="0" w:space="0" w:color="auto"/>
        <w:left w:val="none" w:sz="0" w:space="0" w:color="auto"/>
        <w:bottom w:val="none" w:sz="0" w:space="0" w:color="auto"/>
        <w:right w:val="none" w:sz="0" w:space="0" w:color="auto"/>
      </w:divBdr>
    </w:div>
    <w:div w:id="574703396">
      <w:marLeft w:val="480"/>
      <w:marRight w:val="0"/>
      <w:marTop w:val="0"/>
      <w:marBottom w:val="0"/>
      <w:divBdr>
        <w:top w:val="none" w:sz="0" w:space="0" w:color="auto"/>
        <w:left w:val="none" w:sz="0" w:space="0" w:color="auto"/>
        <w:bottom w:val="none" w:sz="0" w:space="0" w:color="auto"/>
        <w:right w:val="none" w:sz="0" w:space="0" w:color="auto"/>
      </w:divBdr>
    </w:div>
    <w:div w:id="574752552">
      <w:marLeft w:val="480"/>
      <w:marRight w:val="0"/>
      <w:marTop w:val="0"/>
      <w:marBottom w:val="0"/>
      <w:divBdr>
        <w:top w:val="none" w:sz="0" w:space="0" w:color="auto"/>
        <w:left w:val="none" w:sz="0" w:space="0" w:color="auto"/>
        <w:bottom w:val="none" w:sz="0" w:space="0" w:color="auto"/>
        <w:right w:val="none" w:sz="0" w:space="0" w:color="auto"/>
      </w:divBdr>
    </w:div>
    <w:div w:id="574779134">
      <w:marLeft w:val="480"/>
      <w:marRight w:val="0"/>
      <w:marTop w:val="0"/>
      <w:marBottom w:val="0"/>
      <w:divBdr>
        <w:top w:val="none" w:sz="0" w:space="0" w:color="auto"/>
        <w:left w:val="none" w:sz="0" w:space="0" w:color="auto"/>
        <w:bottom w:val="none" w:sz="0" w:space="0" w:color="auto"/>
        <w:right w:val="none" w:sz="0" w:space="0" w:color="auto"/>
      </w:divBdr>
    </w:div>
    <w:div w:id="574976724">
      <w:marLeft w:val="480"/>
      <w:marRight w:val="0"/>
      <w:marTop w:val="0"/>
      <w:marBottom w:val="0"/>
      <w:divBdr>
        <w:top w:val="none" w:sz="0" w:space="0" w:color="auto"/>
        <w:left w:val="none" w:sz="0" w:space="0" w:color="auto"/>
        <w:bottom w:val="none" w:sz="0" w:space="0" w:color="auto"/>
        <w:right w:val="none" w:sz="0" w:space="0" w:color="auto"/>
      </w:divBdr>
    </w:div>
    <w:div w:id="575018079">
      <w:marLeft w:val="480"/>
      <w:marRight w:val="0"/>
      <w:marTop w:val="0"/>
      <w:marBottom w:val="0"/>
      <w:divBdr>
        <w:top w:val="none" w:sz="0" w:space="0" w:color="auto"/>
        <w:left w:val="none" w:sz="0" w:space="0" w:color="auto"/>
        <w:bottom w:val="none" w:sz="0" w:space="0" w:color="auto"/>
        <w:right w:val="none" w:sz="0" w:space="0" w:color="auto"/>
      </w:divBdr>
    </w:div>
    <w:div w:id="575018390">
      <w:marLeft w:val="480"/>
      <w:marRight w:val="0"/>
      <w:marTop w:val="0"/>
      <w:marBottom w:val="0"/>
      <w:divBdr>
        <w:top w:val="none" w:sz="0" w:space="0" w:color="auto"/>
        <w:left w:val="none" w:sz="0" w:space="0" w:color="auto"/>
        <w:bottom w:val="none" w:sz="0" w:space="0" w:color="auto"/>
        <w:right w:val="none" w:sz="0" w:space="0" w:color="auto"/>
      </w:divBdr>
    </w:div>
    <w:div w:id="575091942">
      <w:marLeft w:val="480"/>
      <w:marRight w:val="0"/>
      <w:marTop w:val="0"/>
      <w:marBottom w:val="0"/>
      <w:divBdr>
        <w:top w:val="none" w:sz="0" w:space="0" w:color="auto"/>
        <w:left w:val="none" w:sz="0" w:space="0" w:color="auto"/>
        <w:bottom w:val="none" w:sz="0" w:space="0" w:color="auto"/>
        <w:right w:val="none" w:sz="0" w:space="0" w:color="auto"/>
      </w:divBdr>
    </w:div>
    <w:div w:id="575097000">
      <w:marLeft w:val="480"/>
      <w:marRight w:val="0"/>
      <w:marTop w:val="0"/>
      <w:marBottom w:val="0"/>
      <w:divBdr>
        <w:top w:val="none" w:sz="0" w:space="0" w:color="auto"/>
        <w:left w:val="none" w:sz="0" w:space="0" w:color="auto"/>
        <w:bottom w:val="none" w:sz="0" w:space="0" w:color="auto"/>
        <w:right w:val="none" w:sz="0" w:space="0" w:color="auto"/>
      </w:divBdr>
    </w:div>
    <w:div w:id="575162873">
      <w:marLeft w:val="480"/>
      <w:marRight w:val="0"/>
      <w:marTop w:val="0"/>
      <w:marBottom w:val="0"/>
      <w:divBdr>
        <w:top w:val="none" w:sz="0" w:space="0" w:color="auto"/>
        <w:left w:val="none" w:sz="0" w:space="0" w:color="auto"/>
        <w:bottom w:val="none" w:sz="0" w:space="0" w:color="auto"/>
        <w:right w:val="none" w:sz="0" w:space="0" w:color="auto"/>
      </w:divBdr>
    </w:div>
    <w:div w:id="575163571">
      <w:marLeft w:val="480"/>
      <w:marRight w:val="0"/>
      <w:marTop w:val="0"/>
      <w:marBottom w:val="0"/>
      <w:divBdr>
        <w:top w:val="none" w:sz="0" w:space="0" w:color="auto"/>
        <w:left w:val="none" w:sz="0" w:space="0" w:color="auto"/>
        <w:bottom w:val="none" w:sz="0" w:space="0" w:color="auto"/>
        <w:right w:val="none" w:sz="0" w:space="0" w:color="auto"/>
      </w:divBdr>
    </w:div>
    <w:div w:id="575164736">
      <w:marLeft w:val="480"/>
      <w:marRight w:val="0"/>
      <w:marTop w:val="0"/>
      <w:marBottom w:val="0"/>
      <w:divBdr>
        <w:top w:val="none" w:sz="0" w:space="0" w:color="auto"/>
        <w:left w:val="none" w:sz="0" w:space="0" w:color="auto"/>
        <w:bottom w:val="none" w:sz="0" w:space="0" w:color="auto"/>
        <w:right w:val="none" w:sz="0" w:space="0" w:color="auto"/>
      </w:divBdr>
    </w:div>
    <w:div w:id="575169006">
      <w:marLeft w:val="480"/>
      <w:marRight w:val="0"/>
      <w:marTop w:val="0"/>
      <w:marBottom w:val="0"/>
      <w:divBdr>
        <w:top w:val="none" w:sz="0" w:space="0" w:color="auto"/>
        <w:left w:val="none" w:sz="0" w:space="0" w:color="auto"/>
        <w:bottom w:val="none" w:sz="0" w:space="0" w:color="auto"/>
        <w:right w:val="none" w:sz="0" w:space="0" w:color="auto"/>
      </w:divBdr>
    </w:div>
    <w:div w:id="575170538">
      <w:marLeft w:val="480"/>
      <w:marRight w:val="0"/>
      <w:marTop w:val="0"/>
      <w:marBottom w:val="0"/>
      <w:divBdr>
        <w:top w:val="none" w:sz="0" w:space="0" w:color="auto"/>
        <w:left w:val="none" w:sz="0" w:space="0" w:color="auto"/>
        <w:bottom w:val="none" w:sz="0" w:space="0" w:color="auto"/>
        <w:right w:val="none" w:sz="0" w:space="0" w:color="auto"/>
      </w:divBdr>
    </w:div>
    <w:div w:id="575288361">
      <w:marLeft w:val="480"/>
      <w:marRight w:val="0"/>
      <w:marTop w:val="0"/>
      <w:marBottom w:val="0"/>
      <w:divBdr>
        <w:top w:val="none" w:sz="0" w:space="0" w:color="auto"/>
        <w:left w:val="none" w:sz="0" w:space="0" w:color="auto"/>
        <w:bottom w:val="none" w:sz="0" w:space="0" w:color="auto"/>
        <w:right w:val="none" w:sz="0" w:space="0" w:color="auto"/>
      </w:divBdr>
    </w:div>
    <w:div w:id="575359473">
      <w:marLeft w:val="480"/>
      <w:marRight w:val="0"/>
      <w:marTop w:val="0"/>
      <w:marBottom w:val="0"/>
      <w:divBdr>
        <w:top w:val="none" w:sz="0" w:space="0" w:color="auto"/>
        <w:left w:val="none" w:sz="0" w:space="0" w:color="auto"/>
        <w:bottom w:val="none" w:sz="0" w:space="0" w:color="auto"/>
        <w:right w:val="none" w:sz="0" w:space="0" w:color="auto"/>
      </w:divBdr>
    </w:div>
    <w:div w:id="575360903">
      <w:marLeft w:val="480"/>
      <w:marRight w:val="0"/>
      <w:marTop w:val="0"/>
      <w:marBottom w:val="0"/>
      <w:divBdr>
        <w:top w:val="none" w:sz="0" w:space="0" w:color="auto"/>
        <w:left w:val="none" w:sz="0" w:space="0" w:color="auto"/>
        <w:bottom w:val="none" w:sz="0" w:space="0" w:color="auto"/>
        <w:right w:val="none" w:sz="0" w:space="0" w:color="auto"/>
      </w:divBdr>
    </w:div>
    <w:div w:id="575436422">
      <w:marLeft w:val="480"/>
      <w:marRight w:val="0"/>
      <w:marTop w:val="0"/>
      <w:marBottom w:val="0"/>
      <w:divBdr>
        <w:top w:val="none" w:sz="0" w:space="0" w:color="auto"/>
        <w:left w:val="none" w:sz="0" w:space="0" w:color="auto"/>
        <w:bottom w:val="none" w:sz="0" w:space="0" w:color="auto"/>
        <w:right w:val="none" w:sz="0" w:space="0" w:color="auto"/>
      </w:divBdr>
    </w:div>
    <w:div w:id="575475564">
      <w:marLeft w:val="480"/>
      <w:marRight w:val="0"/>
      <w:marTop w:val="0"/>
      <w:marBottom w:val="0"/>
      <w:divBdr>
        <w:top w:val="none" w:sz="0" w:space="0" w:color="auto"/>
        <w:left w:val="none" w:sz="0" w:space="0" w:color="auto"/>
        <w:bottom w:val="none" w:sz="0" w:space="0" w:color="auto"/>
        <w:right w:val="none" w:sz="0" w:space="0" w:color="auto"/>
      </w:divBdr>
    </w:div>
    <w:div w:id="575475649">
      <w:marLeft w:val="480"/>
      <w:marRight w:val="0"/>
      <w:marTop w:val="0"/>
      <w:marBottom w:val="0"/>
      <w:divBdr>
        <w:top w:val="none" w:sz="0" w:space="0" w:color="auto"/>
        <w:left w:val="none" w:sz="0" w:space="0" w:color="auto"/>
        <w:bottom w:val="none" w:sz="0" w:space="0" w:color="auto"/>
        <w:right w:val="none" w:sz="0" w:space="0" w:color="auto"/>
      </w:divBdr>
    </w:div>
    <w:div w:id="575476373">
      <w:marLeft w:val="480"/>
      <w:marRight w:val="0"/>
      <w:marTop w:val="0"/>
      <w:marBottom w:val="0"/>
      <w:divBdr>
        <w:top w:val="none" w:sz="0" w:space="0" w:color="auto"/>
        <w:left w:val="none" w:sz="0" w:space="0" w:color="auto"/>
        <w:bottom w:val="none" w:sz="0" w:space="0" w:color="auto"/>
        <w:right w:val="none" w:sz="0" w:space="0" w:color="auto"/>
      </w:divBdr>
    </w:div>
    <w:div w:id="575556158">
      <w:marLeft w:val="480"/>
      <w:marRight w:val="0"/>
      <w:marTop w:val="0"/>
      <w:marBottom w:val="0"/>
      <w:divBdr>
        <w:top w:val="none" w:sz="0" w:space="0" w:color="auto"/>
        <w:left w:val="none" w:sz="0" w:space="0" w:color="auto"/>
        <w:bottom w:val="none" w:sz="0" w:space="0" w:color="auto"/>
        <w:right w:val="none" w:sz="0" w:space="0" w:color="auto"/>
      </w:divBdr>
    </w:div>
    <w:div w:id="575556603">
      <w:marLeft w:val="480"/>
      <w:marRight w:val="0"/>
      <w:marTop w:val="0"/>
      <w:marBottom w:val="0"/>
      <w:divBdr>
        <w:top w:val="none" w:sz="0" w:space="0" w:color="auto"/>
        <w:left w:val="none" w:sz="0" w:space="0" w:color="auto"/>
        <w:bottom w:val="none" w:sz="0" w:space="0" w:color="auto"/>
        <w:right w:val="none" w:sz="0" w:space="0" w:color="auto"/>
      </w:divBdr>
    </w:div>
    <w:div w:id="575628313">
      <w:marLeft w:val="480"/>
      <w:marRight w:val="0"/>
      <w:marTop w:val="0"/>
      <w:marBottom w:val="0"/>
      <w:divBdr>
        <w:top w:val="none" w:sz="0" w:space="0" w:color="auto"/>
        <w:left w:val="none" w:sz="0" w:space="0" w:color="auto"/>
        <w:bottom w:val="none" w:sz="0" w:space="0" w:color="auto"/>
        <w:right w:val="none" w:sz="0" w:space="0" w:color="auto"/>
      </w:divBdr>
    </w:div>
    <w:div w:id="575634200">
      <w:marLeft w:val="480"/>
      <w:marRight w:val="0"/>
      <w:marTop w:val="0"/>
      <w:marBottom w:val="0"/>
      <w:divBdr>
        <w:top w:val="none" w:sz="0" w:space="0" w:color="auto"/>
        <w:left w:val="none" w:sz="0" w:space="0" w:color="auto"/>
        <w:bottom w:val="none" w:sz="0" w:space="0" w:color="auto"/>
        <w:right w:val="none" w:sz="0" w:space="0" w:color="auto"/>
      </w:divBdr>
    </w:div>
    <w:div w:id="575819735">
      <w:marLeft w:val="480"/>
      <w:marRight w:val="0"/>
      <w:marTop w:val="0"/>
      <w:marBottom w:val="0"/>
      <w:divBdr>
        <w:top w:val="none" w:sz="0" w:space="0" w:color="auto"/>
        <w:left w:val="none" w:sz="0" w:space="0" w:color="auto"/>
        <w:bottom w:val="none" w:sz="0" w:space="0" w:color="auto"/>
        <w:right w:val="none" w:sz="0" w:space="0" w:color="auto"/>
      </w:divBdr>
    </w:div>
    <w:div w:id="575821819">
      <w:marLeft w:val="480"/>
      <w:marRight w:val="0"/>
      <w:marTop w:val="0"/>
      <w:marBottom w:val="0"/>
      <w:divBdr>
        <w:top w:val="none" w:sz="0" w:space="0" w:color="auto"/>
        <w:left w:val="none" w:sz="0" w:space="0" w:color="auto"/>
        <w:bottom w:val="none" w:sz="0" w:space="0" w:color="auto"/>
        <w:right w:val="none" w:sz="0" w:space="0" w:color="auto"/>
      </w:divBdr>
    </w:div>
    <w:div w:id="575937331">
      <w:marLeft w:val="480"/>
      <w:marRight w:val="0"/>
      <w:marTop w:val="0"/>
      <w:marBottom w:val="0"/>
      <w:divBdr>
        <w:top w:val="none" w:sz="0" w:space="0" w:color="auto"/>
        <w:left w:val="none" w:sz="0" w:space="0" w:color="auto"/>
        <w:bottom w:val="none" w:sz="0" w:space="0" w:color="auto"/>
        <w:right w:val="none" w:sz="0" w:space="0" w:color="auto"/>
      </w:divBdr>
    </w:div>
    <w:div w:id="575938136">
      <w:marLeft w:val="480"/>
      <w:marRight w:val="0"/>
      <w:marTop w:val="0"/>
      <w:marBottom w:val="0"/>
      <w:divBdr>
        <w:top w:val="none" w:sz="0" w:space="0" w:color="auto"/>
        <w:left w:val="none" w:sz="0" w:space="0" w:color="auto"/>
        <w:bottom w:val="none" w:sz="0" w:space="0" w:color="auto"/>
        <w:right w:val="none" w:sz="0" w:space="0" w:color="auto"/>
      </w:divBdr>
    </w:div>
    <w:div w:id="575944500">
      <w:marLeft w:val="480"/>
      <w:marRight w:val="0"/>
      <w:marTop w:val="0"/>
      <w:marBottom w:val="0"/>
      <w:divBdr>
        <w:top w:val="none" w:sz="0" w:space="0" w:color="auto"/>
        <w:left w:val="none" w:sz="0" w:space="0" w:color="auto"/>
        <w:bottom w:val="none" w:sz="0" w:space="0" w:color="auto"/>
        <w:right w:val="none" w:sz="0" w:space="0" w:color="auto"/>
      </w:divBdr>
    </w:div>
    <w:div w:id="576016004">
      <w:marLeft w:val="480"/>
      <w:marRight w:val="0"/>
      <w:marTop w:val="0"/>
      <w:marBottom w:val="0"/>
      <w:divBdr>
        <w:top w:val="none" w:sz="0" w:space="0" w:color="auto"/>
        <w:left w:val="none" w:sz="0" w:space="0" w:color="auto"/>
        <w:bottom w:val="none" w:sz="0" w:space="0" w:color="auto"/>
        <w:right w:val="none" w:sz="0" w:space="0" w:color="auto"/>
      </w:divBdr>
    </w:div>
    <w:div w:id="576016370">
      <w:marLeft w:val="480"/>
      <w:marRight w:val="0"/>
      <w:marTop w:val="0"/>
      <w:marBottom w:val="0"/>
      <w:divBdr>
        <w:top w:val="none" w:sz="0" w:space="0" w:color="auto"/>
        <w:left w:val="none" w:sz="0" w:space="0" w:color="auto"/>
        <w:bottom w:val="none" w:sz="0" w:space="0" w:color="auto"/>
        <w:right w:val="none" w:sz="0" w:space="0" w:color="auto"/>
      </w:divBdr>
    </w:div>
    <w:div w:id="576019768">
      <w:marLeft w:val="480"/>
      <w:marRight w:val="0"/>
      <w:marTop w:val="0"/>
      <w:marBottom w:val="0"/>
      <w:divBdr>
        <w:top w:val="none" w:sz="0" w:space="0" w:color="auto"/>
        <w:left w:val="none" w:sz="0" w:space="0" w:color="auto"/>
        <w:bottom w:val="none" w:sz="0" w:space="0" w:color="auto"/>
        <w:right w:val="none" w:sz="0" w:space="0" w:color="auto"/>
      </w:divBdr>
    </w:div>
    <w:div w:id="576091680">
      <w:marLeft w:val="480"/>
      <w:marRight w:val="0"/>
      <w:marTop w:val="0"/>
      <w:marBottom w:val="0"/>
      <w:divBdr>
        <w:top w:val="none" w:sz="0" w:space="0" w:color="auto"/>
        <w:left w:val="none" w:sz="0" w:space="0" w:color="auto"/>
        <w:bottom w:val="none" w:sz="0" w:space="0" w:color="auto"/>
        <w:right w:val="none" w:sz="0" w:space="0" w:color="auto"/>
      </w:divBdr>
    </w:div>
    <w:div w:id="576134109">
      <w:marLeft w:val="480"/>
      <w:marRight w:val="0"/>
      <w:marTop w:val="0"/>
      <w:marBottom w:val="0"/>
      <w:divBdr>
        <w:top w:val="none" w:sz="0" w:space="0" w:color="auto"/>
        <w:left w:val="none" w:sz="0" w:space="0" w:color="auto"/>
        <w:bottom w:val="none" w:sz="0" w:space="0" w:color="auto"/>
        <w:right w:val="none" w:sz="0" w:space="0" w:color="auto"/>
      </w:divBdr>
    </w:div>
    <w:div w:id="576207731">
      <w:marLeft w:val="480"/>
      <w:marRight w:val="0"/>
      <w:marTop w:val="0"/>
      <w:marBottom w:val="0"/>
      <w:divBdr>
        <w:top w:val="none" w:sz="0" w:space="0" w:color="auto"/>
        <w:left w:val="none" w:sz="0" w:space="0" w:color="auto"/>
        <w:bottom w:val="none" w:sz="0" w:space="0" w:color="auto"/>
        <w:right w:val="none" w:sz="0" w:space="0" w:color="auto"/>
      </w:divBdr>
    </w:div>
    <w:div w:id="576207900">
      <w:marLeft w:val="480"/>
      <w:marRight w:val="0"/>
      <w:marTop w:val="0"/>
      <w:marBottom w:val="0"/>
      <w:divBdr>
        <w:top w:val="none" w:sz="0" w:space="0" w:color="auto"/>
        <w:left w:val="none" w:sz="0" w:space="0" w:color="auto"/>
        <w:bottom w:val="none" w:sz="0" w:space="0" w:color="auto"/>
        <w:right w:val="none" w:sz="0" w:space="0" w:color="auto"/>
      </w:divBdr>
    </w:div>
    <w:div w:id="576208705">
      <w:marLeft w:val="480"/>
      <w:marRight w:val="0"/>
      <w:marTop w:val="0"/>
      <w:marBottom w:val="0"/>
      <w:divBdr>
        <w:top w:val="none" w:sz="0" w:space="0" w:color="auto"/>
        <w:left w:val="none" w:sz="0" w:space="0" w:color="auto"/>
        <w:bottom w:val="none" w:sz="0" w:space="0" w:color="auto"/>
        <w:right w:val="none" w:sz="0" w:space="0" w:color="auto"/>
      </w:divBdr>
    </w:div>
    <w:div w:id="576213751">
      <w:marLeft w:val="480"/>
      <w:marRight w:val="0"/>
      <w:marTop w:val="0"/>
      <w:marBottom w:val="0"/>
      <w:divBdr>
        <w:top w:val="none" w:sz="0" w:space="0" w:color="auto"/>
        <w:left w:val="none" w:sz="0" w:space="0" w:color="auto"/>
        <w:bottom w:val="none" w:sz="0" w:space="0" w:color="auto"/>
        <w:right w:val="none" w:sz="0" w:space="0" w:color="auto"/>
      </w:divBdr>
    </w:div>
    <w:div w:id="576283287">
      <w:marLeft w:val="480"/>
      <w:marRight w:val="0"/>
      <w:marTop w:val="0"/>
      <w:marBottom w:val="0"/>
      <w:divBdr>
        <w:top w:val="none" w:sz="0" w:space="0" w:color="auto"/>
        <w:left w:val="none" w:sz="0" w:space="0" w:color="auto"/>
        <w:bottom w:val="none" w:sz="0" w:space="0" w:color="auto"/>
        <w:right w:val="none" w:sz="0" w:space="0" w:color="auto"/>
      </w:divBdr>
    </w:div>
    <w:div w:id="576283527">
      <w:marLeft w:val="480"/>
      <w:marRight w:val="0"/>
      <w:marTop w:val="0"/>
      <w:marBottom w:val="0"/>
      <w:divBdr>
        <w:top w:val="none" w:sz="0" w:space="0" w:color="auto"/>
        <w:left w:val="none" w:sz="0" w:space="0" w:color="auto"/>
        <w:bottom w:val="none" w:sz="0" w:space="0" w:color="auto"/>
        <w:right w:val="none" w:sz="0" w:space="0" w:color="auto"/>
      </w:divBdr>
    </w:div>
    <w:div w:id="576326967">
      <w:marLeft w:val="480"/>
      <w:marRight w:val="0"/>
      <w:marTop w:val="0"/>
      <w:marBottom w:val="0"/>
      <w:divBdr>
        <w:top w:val="none" w:sz="0" w:space="0" w:color="auto"/>
        <w:left w:val="none" w:sz="0" w:space="0" w:color="auto"/>
        <w:bottom w:val="none" w:sz="0" w:space="0" w:color="auto"/>
        <w:right w:val="none" w:sz="0" w:space="0" w:color="auto"/>
      </w:divBdr>
    </w:div>
    <w:div w:id="576332267">
      <w:marLeft w:val="480"/>
      <w:marRight w:val="0"/>
      <w:marTop w:val="0"/>
      <w:marBottom w:val="0"/>
      <w:divBdr>
        <w:top w:val="none" w:sz="0" w:space="0" w:color="auto"/>
        <w:left w:val="none" w:sz="0" w:space="0" w:color="auto"/>
        <w:bottom w:val="none" w:sz="0" w:space="0" w:color="auto"/>
        <w:right w:val="none" w:sz="0" w:space="0" w:color="auto"/>
      </w:divBdr>
    </w:div>
    <w:div w:id="576355518">
      <w:marLeft w:val="480"/>
      <w:marRight w:val="0"/>
      <w:marTop w:val="0"/>
      <w:marBottom w:val="0"/>
      <w:divBdr>
        <w:top w:val="none" w:sz="0" w:space="0" w:color="auto"/>
        <w:left w:val="none" w:sz="0" w:space="0" w:color="auto"/>
        <w:bottom w:val="none" w:sz="0" w:space="0" w:color="auto"/>
        <w:right w:val="none" w:sz="0" w:space="0" w:color="auto"/>
      </w:divBdr>
    </w:div>
    <w:div w:id="576405337">
      <w:marLeft w:val="480"/>
      <w:marRight w:val="0"/>
      <w:marTop w:val="0"/>
      <w:marBottom w:val="0"/>
      <w:divBdr>
        <w:top w:val="none" w:sz="0" w:space="0" w:color="auto"/>
        <w:left w:val="none" w:sz="0" w:space="0" w:color="auto"/>
        <w:bottom w:val="none" w:sz="0" w:space="0" w:color="auto"/>
        <w:right w:val="none" w:sz="0" w:space="0" w:color="auto"/>
      </w:divBdr>
    </w:div>
    <w:div w:id="576405353">
      <w:marLeft w:val="480"/>
      <w:marRight w:val="0"/>
      <w:marTop w:val="0"/>
      <w:marBottom w:val="0"/>
      <w:divBdr>
        <w:top w:val="none" w:sz="0" w:space="0" w:color="auto"/>
        <w:left w:val="none" w:sz="0" w:space="0" w:color="auto"/>
        <w:bottom w:val="none" w:sz="0" w:space="0" w:color="auto"/>
        <w:right w:val="none" w:sz="0" w:space="0" w:color="auto"/>
      </w:divBdr>
    </w:div>
    <w:div w:id="576479215">
      <w:marLeft w:val="480"/>
      <w:marRight w:val="0"/>
      <w:marTop w:val="0"/>
      <w:marBottom w:val="0"/>
      <w:divBdr>
        <w:top w:val="none" w:sz="0" w:space="0" w:color="auto"/>
        <w:left w:val="none" w:sz="0" w:space="0" w:color="auto"/>
        <w:bottom w:val="none" w:sz="0" w:space="0" w:color="auto"/>
        <w:right w:val="none" w:sz="0" w:space="0" w:color="auto"/>
      </w:divBdr>
    </w:div>
    <w:div w:id="576481069">
      <w:marLeft w:val="480"/>
      <w:marRight w:val="0"/>
      <w:marTop w:val="0"/>
      <w:marBottom w:val="0"/>
      <w:divBdr>
        <w:top w:val="none" w:sz="0" w:space="0" w:color="auto"/>
        <w:left w:val="none" w:sz="0" w:space="0" w:color="auto"/>
        <w:bottom w:val="none" w:sz="0" w:space="0" w:color="auto"/>
        <w:right w:val="none" w:sz="0" w:space="0" w:color="auto"/>
      </w:divBdr>
    </w:div>
    <w:div w:id="576520983">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598841">
      <w:marLeft w:val="480"/>
      <w:marRight w:val="0"/>
      <w:marTop w:val="0"/>
      <w:marBottom w:val="0"/>
      <w:divBdr>
        <w:top w:val="none" w:sz="0" w:space="0" w:color="auto"/>
        <w:left w:val="none" w:sz="0" w:space="0" w:color="auto"/>
        <w:bottom w:val="none" w:sz="0" w:space="0" w:color="auto"/>
        <w:right w:val="none" w:sz="0" w:space="0" w:color="auto"/>
      </w:divBdr>
    </w:div>
    <w:div w:id="576674534">
      <w:marLeft w:val="480"/>
      <w:marRight w:val="0"/>
      <w:marTop w:val="0"/>
      <w:marBottom w:val="0"/>
      <w:divBdr>
        <w:top w:val="none" w:sz="0" w:space="0" w:color="auto"/>
        <w:left w:val="none" w:sz="0" w:space="0" w:color="auto"/>
        <w:bottom w:val="none" w:sz="0" w:space="0" w:color="auto"/>
        <w:right w:val="none" w:sz="0" w:space="0" w:color="auto"/>
      </w:divBdr>
    </w:div>
    <w:div w:id="576748118">
      <w:marLeft w:val="480"/>
      <w:marRight w:val="0"/>
      <w:marTop w:val="0"/>
      <w:marBottom w:val="0"/>
      <w:divBdr>
        <w:top w:val="none" w:sz="0" w:space="0" w:color="auto"/>
        <w:left w:val="none" w:sz="0" w:space="0" w:color="auto"/>
        <w:bottom w:val="none" w:sz="0" w:space="0" w:color="auto"/>
        <w:right w:val="none" w:sz="0" w:space="0" w:color="auto"/>
      </w:divBdr>
    </w:div>
    <w:div w:id="576790590">
      <w:marLeft w:val="480"/>
      <w:marRight w:val="0"/>
      <w:marTop w:val="0"/>
      <w:marBottom w:val="0"/>
      <w:divBdr>
        <w:top w:val="none" w:sz="0" w:space="0" w:color="auto"/>
        <w:left w:val="none" w:sz="0" w:space="0" w:color="auto"/>
        <w:bottom w:val="none" w:sz="0" w:space="0" w:color="auto"/>
        <w:right w:val="none" w:sz="0" w:space="0" w:color="auto"/>
      </w:divBdr>
    </w:div>
    <w:div w:id="576793570">
      <w:marLeft w:val="480"/>
      <w:marRight w:val="0"/>
      <w:marTop w:val="0"/>
      <w:marBottom w:val="0"/>
      <w:divBdr>
        <w:top w:val="none" w:sz="0" w:space="0" w:color="auto"/>
        <w:left w:val="none" w:sz="0" w:space="0" w:color="auto"/>
        <w:bottom w:val="none" w:sz="0" w:space="0" w:color="auto"/>
        <w:right w:val="none" w:sz="0" w:space="0" w:color="auto"/>
      </w:divBdr>
    </w:div>
    <w:div w:id="576985160">
      <w:marLeft w:val="480"/>
      <w:marRight w:val="0"/>
      <w:marTop w:val="0"/>
      <w:marBottom w:val="0"/>
      <w:divBdr>
        <w:top w:val="none" w:sz="0" w:space="0" w:color="auto"/>
        <w:left w:val="none" w:sz="0" w:space="0" w:color="auto"/>
        <w:bottom w:val="none" w:sz="0" w:space="0" w:color="auto"/>
        <w:right w:val="none" w:sz="0" w:space="0" w:color="auto"/>
      </w:divBdr>
    </w:div>
    <w:div w:id="576986595">
      <w:marLeft w:val="480"/>
      <w:marRight w:val="0"/>
      <w:marTop w:val="0"/>
      <w:marBottom w:val="0"/>
      <w:divBdr>
        <w:top w:val="none" w:sz="0" w:space="0" w:color="auto"/>
        <w:left w:val="none" w:sz="0" w:space="0" w:color="auto"/>
        <w:bottom w:val="none" w:sz="0" w:space="0" w:color="auto"/>
        <w:right w:val="none" w:sz="0" w:space="0" w:color="auto"/>
      </w:divBdr>
    </w:div>
    <w:div w:id="577055659">
      <w:marLeft w:val="480"/>
      <w:marRight w:val="0"/>
      <w:marTop w:val="0"/>
      <w:marBottom w:val="0"/>
      <w:divBdr>
        <w:top w:val="none" w:sz="0" w:space="0" w:color="auto"/>
        <w:left w:val="none" w:sz="0" w:space="0" w:color="auto"/>
        <w:bottom w:val="none" w:sz="0" w:space="0" w:color="auto"/>
        <w:right w:val="none" w:sz="0" w:space="0" w:color="auto"/>
      </w:divBdr>
    </w:div>
    <w:div w:id="577058430">
      <w:marLeft w:val="480"/>
      <w:marRight w:val="0"/>
      <w:marTop w:val="0"/>
      <w:marBottom w:val="0"/>
      <w:divBdr>
        <w:top w:val="none" w:sz="0" w:space="0" w:color="auto"/>
        <w:left w:val="none" w:sz="0" w:space="0" w:color="auto"/>
        <w:bottom w:val="none" w:sz="0" w:space="0" w:color="auto"/>
        <w:right w:val="none" w:sz="0" w:space="0" w:color="auto"/>
      </w:divBdr>
    </w:div>
    <w:div w:id="577060060">
      <w:marLeft w:val="480"/>
      <w:marRight w:val="0"/>
      <w:marTop w:val="0"/>
      <w:marBottom w:val="0"/>
      <w:divBdr>
        <w:top w:val="none" w:sz="0" w:space="0" w:color="auto"/>
        <w:left w:val="none" w:sz="0" w:space="0" w:color="auto"/>
        <w:bottom w:val="none" w:sz="0" w:space="0" w:color="auto"/>
        <w:right w:val="none" w:sz="0" w:space="0" w:color="auto"/>
      </w:divBdr>
    </w:div>
    <w:div w:id="577061181">
      <w:marLeft w:val="480"/>
      <w:marRight w:val="0"/>
      <w:marTop w:val="0"/>
      <w:marBottom w:val="0"/>
      <w:divBdr>
        <w:top w:val="none" w:sz="0" w:space="0" w:color="auto"/>
        <w:left w:val="none" w:sz="0" w:space="0" w:color="auto"/>
        <w:bottom w:val="none" w:sz="0" w:space="0" w:color="auto"/>
        <w:right w:val="none" w:sz="0" w:space="0" w:color="auto"/>
      </w:divBdr>
    </w:div>
    <w:div w:id="577062557">
      <w:marLeft w:val="480"/>
      <w:marRight w:val="0"/>
      <w:marTop w:val="0"/>
      <w:marBottom w:val="0"/>
      <w:divBdr>
        <w:top w:val="none" w:sz="0" w:space="0" w:color="auto"/>
        <w:left w:val="none" w:sz="0" w:space="0" w:color="auto"/>
        <w:bottom w:val="none" w:sz="0" w:space="0" w:color="auto"/>
        <w:right w:val="none" w:sz="0" w:space="0" w:color="auto"/>
      </w:divBdr>
    </w:div>
    <w:div w:id="577130910">
      <w:marLeft w:val="480"/>
      <w:marRight w:val="0"/>
      <w:marTop w:val="0"/>
      <w:marBottom w:val="0"/>
      <w:divBdr>
        <w:top w:val="none" w:sz="0" w:space="0" w:color="auto"/>
        <w:left w:val="none" w:sz="0" w:space="0" w:color="auto"/>
        <w:bottom w:val="none" w:sz="0" w:space="0" w:color="auto"/>
        <w:right w:val="none" w:sz="0" w:space="0" w:color="auto"/>
      </w:divBdr>
    </w:div>
    <w:div w:id="577137284">
      <w:marLeft w:val="480"/>
      <w:marRight w:val="0"/>
      <w:marTop w:val="0"/>
      <w:marBottom w:val="0"/>
      <w:divBdr>
        <w:top w:val="none" w:sz="0" w:space="0" w:color="auto"/>
        <w:left w:val="none" w:sz="0" w:space="0" w:color="auto"/>
        <w:bottom w:val="none" w:sz="0" w:space="0" w:color="auto"/>
        <w:right w:val="none" w:sz="0" w:space="0" w:color="auto"/>
      </w:divBdr>
    </w:div>
    <w:div w:id="577254377">
      <w:marLeft w:val="480"/>
      <w:marRight w:val="0"/>
      <w:marTop w:val="0"/>
      <w:marBottom w:val="0"/>
      <w:divBdr>
        <w:top w:val="none" w:sz="0" w:space="0" w:color="auto"/>
        <w:left w:val="none" w:sz="0" w:space="0" w:color="auto"/>
        <w:bottom w:val="none" w:sz="0" w:space="0" w:color="auto"/>
        <w:right w:val="none" w:sz="0" w:space="0" w:color="auto"/>
      </w:divBdr>
    </w:div>
    <w:div w:id="577372685">
      <w:marLeft w:val="480"/>
      <w:marRight w:val="0"/>
      <w:marTop w:val="0"/>
      <w:marBottom w:val="0"/>
      <w:divBdr>
        <w:top w:val="none" w:sz="0" w:space="0" w:color="auto"/>
        <w:left w:val="none" w:sz="0" w:space="0" w:color="auto"/>
        <w:bottom w:val="none" w:sz="0" w:space="0" w:color="auto"/>
        <w:right w:val="none" w:sz="0" w:space="0" w:color="auto"/>
      </w:divBdr>
    </w:div>
    <w:div w:id="577401362">
      <w:marLeft w:val="480"/>
      <w:marRight w:val="0"/>
      <w:marTop w:val="0"/>
      <w:marBottom w:val="0"/>
      <w:divBdr>
        <w:top w:val="none" w:sz="0" w:space="0" w:color="auto"/>
        <w:left w:val="none" w:sz="0" w:space="0" w:color="auto"/>
        <w:bottom w:val="none" w:sz="0" w:space="0" w:color="auto"/>
        <w:right w:val="none" w:sz="0" w:space="0" w:color="auto"/>
      </w:divBdr>
    </w:div>
    <w:div w:id="577402498">
      <w:marLeft w:val="480"/>
      <w:marRight w:val="0"/>
      <w:marTop w:val="0"/>
      <w:marBottom w:val="0"/>
      <w:divBdr>
        <w:top w:val="none" w:sz="0" w:space="0" w:color="auto"/>
        <w:left w:val="none" w:sz="0" w:space="0" w:color="auto"/>
        <w:bottom w:val="none" w:sz="0" w:space="0" w:color="auto"/>
        <w:right w:val="none" w:sz="0" w:space="0" w:color="auto"/>
      </w:divBdr>
    </w:div>
    <w:div w:id="577442422">
      <w:marLeft w:val="480"/>
      <w:marRight w:val="0"/>
      <w:marTop w:val="0"/>
      <w:marBottom w:val="0"/>
      <w:divBdr>
        <w:top w:val="none" w:sz="0" w:space="0" w:color="auto"/>
        <w:left w:val="none" w:sz="0" w:space="0" w:color="auto"/>
        <w:bottom w:val="none" w:sz="0" w:space="0" w:color="auto"/>
        <w:right w:val="none" w:sz="0" w:space="0" w:color="auto"/>
      </w:divBdr>
    </w:div>
    <w:div w:id="577521971">
      <w:marLeft w:val="480"/>
      <w:marRight w:val="0"/>
      <w:marTop w:val="0"/>
      <w:marBottom w:val="0"/>
      <w:divBdr>
        <w:top w:val="none" w:sz="0" w:space="0" w:color="auto"/>
        <w:left w:val="none" w:sz="0" w:space="0" w:color="auto"/>
        <w:bottom w:val="none" w:sz="0" w:space="0" w:color="auto"/>
        <w:right w:val="none" w:sz="0" w:space="0" w:color="auto"/>
      </w:divBdr>
    </w:div>
    <w:div w:id="577522986">
      <w:marLeft w:val="480"/>
      <w:marRight w:val="0"/>
      <w:marTop w:val="0"/>
      <w:marBottom w:val="0"/>
      <w:divBdr>
        <w:top w:val="none" w:sz="0" w:space="0" w:color="auto"/>
        <w:left w:val="none" w:sz="0" w:space="0" w:color="auto"/>
        <w:bottom w:val="none" w:sz="0" w:space="0" w:color="auto"/>
        <w:right w:val="none" w:sz="0" w:space="0" w:color="auto"/>
      </w:divBdr>
    </w:div>
    <w:div w:id="577595568">
      <w:marLeft w:val="480"/>
      <w:marRight w:val="0"/>
      <w:marTop w:val="0"/>
      <w:marBottom w:val="0"/>
      <w:divBdr>
        <w:top w:val="none" w:sz="0" w:space="0" w:color="auto"/>
        <w:left w:val="none" w:sz="0" w:space="0" w:color="auto"/>
        <w:bottom w:val="none" w:sz="0" w:space="0" w:color="auto"/>
        <w:right w:val="none" w:sz="0" w:space="0" w:color="auto"/>
      </w:divBdr>
    </w:div>
    <w:div w:id="577597142">
      <w:marLeft w:val="480"/>
      <w:marRight w:val="0"/>
      <w:marTop w:val="0"/>
      <w:marBottom w:val="0"/>
      <w:divBdr>
        <w:top w:val="none" w:sz="0" w:space="0" w:color="auto"/>
        <w:left w:val="none" w:sz="0" w:space="0" w:color="auto"/>
        <w:bottom w:val="none" w:sz="0" w:space="0" w:color="auto"/>
        <w:right w:val="none" w:sz="0" w:space="0" w:color="auto"/>
      </w:divBdr>
    </w:div>
    <w:div w:id="577598133">
      <w:marLeft w:val="480"/>
      <w:marRight w:val="0"/>
      <w:marTop w:val="0"/>
      <w:marBottom w:val="0"/>
      <w:divBdr>
        <w:top w:val="none" w:sz="0" w:space="0" w:color="auto"/>
        <w:left w:val="none" w:sz="0" w:space="0" w:color="auto"/>
        <w:bottom w:val="none" w:sz="0" w:space="0" w:color="auto"/>
        <w:right w:val="none" w:sz="0" w:space="0" w:color="auto"/>
      </w:divBdr>
    </w:div>
    <w:div w:id="577714508">
      <w:marLeft w:val="480"/>
      <w:marRight w:val="0"/>
      <w:marTop w:val="0"/>
      <w:marBottom w:val="0"/>
      <w:divBdr>
        <w:top w:val="none" w:sz="0" w:space="0" w:color="auto"/>
        <w:left w:val="none" w:sz="0" w:space="0" w:color="auto"/>
        <w:bottom w:val="none" w:sz="0" w:space="0" w:color="auto"/>
        <w:right w:val="none" w:sz="0" w:space="0" w:color="auto"/>
      </w:divBdr>
    </w:div>
    <w:div w:id="577789663">
      <w:marLeft w:val="480"/>
      <w:marRight w:val="0"/>
      <w:marTop w:val="0"/>
      <w:marBottom w:val="0"/>
      <w:divBdr>
        <w:top w:val="none" w:sz="0" w:space="0" w:color="auto"/>
        <w:left w:val="none" w:sz="0" w:space="0" w:color="auto"/>
        <w:bottom w:val="none" w:sz="0" w:space="0" w:color="auto"/>
        <w:right w:val="none" w:sz="0" w:space="0" w:color="auto"/>
      </w:divBdr>
    </w:div>
    <w:div w:id="577791833">
      <w:marLeft w:val="480"/>
      <w:marRight w:val="0"/>
      <w:marTop w:val="0"/>
      <w:marBottom w:val="0"/>
      <w:divBdr>
        <w:top w:val="none" w:sz="0" w:space="0" w:color="auto"/>
        <w:left w:val="none" w:sz="0" w:space="0" w:color="auto"/>
        <w:bottom w:val="none" w:sz="0" w:space="0" w:color="auto"/>
        <w:right w:val="none" w:sz="0" w:space="0" w:color="auto"/>
      </w:divBdr>
    </w:div>
    <w:div w:id="577908739">
      <w:marLeft w:val="480"/>
      <w:marRight w:val="0"/>
      <w:marTop w:val="0"/>
      <w:marBottom w:val="0"/>
      <w:divBdr>
        <w:top w:val="none" w:sz="0" w:space="0" w:color="auto"/>
        <w:left w:val="none" w:sz="0" w:space="0" w:color="auto"/>
        <w:bottom w:val="none" w:sz="0" w:space="0" w:color="auto"/>
        <w:right w:val="none" w:sz="0" w:space="0" w:color="auto"/>
      </w:divBdr>
    </w:div>
    <w:div w:id="577980059">
      <w:marLeft w:val="480"/>
      <w:marRight w:val="0"/>
      <w:marTop w:val="0"/>
      <w:marBottom w:val="0"/>
      <w:divBdr>
        <w:top w:val="none" w:sz="0" w:space="0" w:color="auto"/>
        <w:left w:val="none" w:sz="0" w:space="0" w:color="auto"/>
        <w:bottom w:val="none" w:sz="0" w:space="0" w:color="auto"/>
        <w:right w:val="none" w:sz="0" w:space="0" w:color="auto"/>
      </w:divBdr>
    </w:div>
    <w:div w:id="577980967">
      <w:marLeft w:val="480"/>
      <w:marRight w:val="0"/>
      <w:marTop w:val="0"/>
      <w:marBottom w:val="0"/>
      <w:divBdr>
        <w:top w:val="none" w:sz="0" w:space="0" w:color="auto"/>
        <w:left w:val="none" w:sz="0" w:space="0" w:color="auto"/>
        <w:bottom w:val="none" w:sz="0" w:space="0" w:color="auto"/>
        <w:right w:val="none" w:sz="0" w:space="0" w:color="auto"/>
      </w:divBdr>
    </w:div>
    <w:div w:id="577984783">
      <w:marLeft w:val="480"/>
      <w:marRight w:val="0"/>
      <w:marTop w:val="0"/>
      <w:marBottom w:val="0"/>
      <w:divBdr>
        <w:top w:val="none" w:sz="0" w:space="0" w:color="auto"/>
        <w:left w:val="none" w:sz="0" w:space="0" w:color="auto"/>
        <w:bottom w:val="none" w:sz="0" w:space="0" w:color="auto"/>
        <w:right w:val="none" w:sz="0" w:space="0" w:color="auto"/>
      </w:divBdr>
    </w:div>
    <w:div w:id="577985090">
      <w:marLeft w:val="480"/>
      <w:marRight w:val="0"/>
      <w:marTop w:val="0"/>
      <w:marBottom w:val="0"/>
      <w:divBdr>
        <w:top w:val="none" w:sz="0" w:space="0" w:color="auto"/>
        <w:left w:val="none" w:sz="0" w:space="0" w:color="auto"/>
        <w:bottom w:val="none" w:sz="0" w:space="0" w:color="auto"/>
        <w:right w:val="none" w:sz="0" w:space="0" w:color="auto"/>
      </w:divBdr>
    </w:div>
    <w:div w:id="577985619">
      <w:marLeft w:val="480"/>
      <w:marRight w:val="0"/>
      <w:marTop w:val="0"/>
      <w:marBottom w:val="0"/>
      <w:divBdr>
        <w:top w:val="none" w:sz="0" w:space="0" w:color="auto"/>
        <w:left w:val="none" w:sz="0" w:space="0" w:color="auto"/>
        <w:bottom w:val="none" w:sz="0" w:space="0" w:color="auto"/>
        <w:right w:val="none" w:sz="0" w:space="0" w:color="auto"/>
      </w:divBdr>
    </w:div>
    <w:div w:id="578098679">
      <w:marLeft w:val="480"/>
      <w:marRight w:val="0"/>
      <w:marTop w:val="0"/>
      <w:marBottom w:val="0"/>
      <w:divBdr>
        <w:top w:val="none" w:sz="0" w:space="0" w:color="auto"/>
        <w:left w:val="none" w:sz="0" w:space="0" w:color="auto"/>
        <w:bottom w:val="none" w:sz="0" w:space="0" w:color="auto"/>
        <w:right w:val="none" w:sz="0" w:space="0" w:color="auto"/>
      </w:divBdr>
    </w:div>
    <w:div w:id="578178867">
      <w:marLeft w:val="480"/>
      <w:marRight w:val="0"/>
      <w:marTop w:val="0"/>
      <w:marBottom w:val="0"/>
      <w:divBdr>
        <w:top w:val="none" w:sz="0" w:space="0" w:color="auto"/>
        <w:left w:val="none" w:sz="0" w:space="0" w:color="auto"/>
        <w:bottom w:val="none" w:sz="0" w:space="0" w:color="auto"/>
        <w:right w:val="none" w:sz="0" w:space="0" w:color="auto"/>
      </w:divBdr>
    </w:div>
    <w:div w:id="578247915">
      <w:marLeft w:val="480"/>
      <w:marRight w:val="0"/>
      <w:marTop w:val="0"/>
      <w:marBottom w:val="0"/>
      <w:divBdr>
        <w:top w:val="none" w:sz="0" w:space="0" w:color="auto"/>
        <w:left w:val="none" w:sz="0" w:space="0" w:color="auto"/>
        <w:bottom w:val="none" w:sz="0" w:space="0" w:color="auto"/>
        <w:right w:val="none" w:sz="0" w:space="0" w:color="auto"/>
      </w:divBdr>
    </w:div>
    <w:div w:id="578249723">
      <w:marLeft w:val="480"/>
      <w:marRight w:val="0"/>
      <w:marTop w:val="0"/>
      <w:marBottom w:val="0"/>
      <w:divBdr>
        <w:top w:val="none" w:sz="0" w:space="0" w:color="auto"/>
        <w:left w:val="none" w:sz="0" w:space="0" w:color="auto"/>
        <w:bottom w:val="none" w:sz="0" w:space="0" w:color="auto"/>
        <w:right w:val="none" w:sz="0" w:space="0" w:color="auto"/>
      </w:divBdr>
    </w:div>
    <w:div w:id="578294156">
      <w:marLeft w:val="480"/>
      <w:marRight w:val="0"/>
      <w:marTop w:val="0"/>
      <w:marBottom w:val="0"/>
      <w:divBdr>
        <w:top w:val="none" w:sz="0" w:space="0" w:color="auto"/>
        <w:left w:val="none" w:sz="0" w:space="0" w:color="auto"/>
        <w:bottom w:val="none" w:sz="0" w:space="0" w:color="auto"/>
        <w:right w:val="none" w:sz="0" w:space="0" w:color="auto"/>
      </w:divBdr>
    </w:div>
    <w:div w:id="578296958">
      <w:marLeft w:val="480"/>
      <w:marRight w:val="0"/>
      <w:marTop w:val="0"/>
      <w:marBottom w:val="0"/>
      <w:divBdr>
        <w:top w:val="none" w:sz="0" w:space="0" w:color="auto"/>
        <w:left w:val="none" w:sz="0" w:space="0" w:color="auto"/>
        <w:bottom w:val="none" w:sz="0" w:space="0" w:color="auto"/>
        <w:right w:val="none" w:sz="0" w:space="0" w:color="auto"/>
      </w:divBdr>
    </w:div>
    <w:div w:id="578297497">
      <w:marLeft w:val="480"/>
      <w:marRight w:val="0"/>
      <w:marTop w:val="0"/>
      <w:marBottom w:val="0"/>
      <w:divBdr>
        <w:top w:val="none" w:sz="0" w:space="0" w:color="auto"/>
        <w:left w:val="none" w:sz="0" w:space="0" w:color="auto"/>
        <w:bottom w:val="none" w:sz="0" w:space="0" w:color="auto"/>
        <w:right w:val="none" w:sz="0" w:space="0" w:color="auto"/>
      </w:divBdr>
    </w:div>
    <w:div w:id="578321396">
      <w:marLeft w:val="480"/>
      <w:marRight w:val="0"/>
      <w:marTop w:val="0"/>
      <w:marBottom w:val="0"/>
      <w:divBdr>
        <w:top w:val="none" w:sz="0" w:space="0" w:color="auto"/>
        <w:left w:val="none" w:sz="0" w:space="0" w:color="auto"/>
        <w:bottom w:val="none" w:sz="0" w:space="0" w:color="auto"/>
        <w:right w:val="none" w:sz="0" w:space="0" w:color="auto"/>
      </w:divBdr>
    </w:div>
    <w:div w:id="578321662">
      <w:marLeft w:val="480"/>
      <w:marRight w:val="0"/>
      <w:marTop w:val="0"/>
      <w:marBottom w:val="0"/>
      <w:divBdr>
        <w:top w:val="none" w:sz="0" w:space="0" w:color="auto"/>
        <w:left w:val="none" w:sz="0" w:space="0" w:color="auto"/>
        <w:bottom w:val="none" w:sz="0" w:space="0" w:color="auto"/>
        <w:right w:val="none" w:sz="0" w:space="0" w:color="auto"/>
      </w:divBdr>
    </w:div>
    <w:div w:id="578366742">
      <w:marLeft w:val="480"/>
      <w:marRight w:val="0"/>
      <w:marTop w:val="0"/>
      <w:marBottom w:val="0"/>
      <w:divBdr>
        <w:top w:val="none" w:sz="0" w:space="0" w:color="auto"/>
        <w:left w:val="none" w:sz="0" w:space="0" w:color="auto"/>
        <w:bottom w:val="none" w:sz="0" w:space="0" w:color="auto"/>
        <w:right w:val="none" w:sz="0" w:space="0" w:color="auto"/>
      </w:divBdr>
    </w:div>
    <w:div w:id="578441553">
      <w:marLeft w:val="480"/>
      <w:marRight w:val="0"/>
      <w:marTop w:val="0"/>
      <w:marBottom w:val="0"/>
      <w:divBdr>
        <w:top w:val="none" w:sz="0" w:space="0" w:color="auto"/>
        <w:left w:val="none" w:sz="0" w:space="0" w:color="auto"/>
        <w:bottom w:val="none" w:sz="0" w:space="0" w:color="auto"/>
        <w:right w:val="none" w:sz="0" w:space="0" w:color="auto"/>
      </w:divBdr>
    </w:div>
    <w:div w:id="578441718">
      <w:marLeft w:val="480"/>
      <w:marRight w:val="0"/>
      <w:marTop w:val="0"/>
      <w:marBottom w:val="0"/>
      <w:divBdr>
        <w:top w:val="none" w:sz="0" w:space="0" w:color="auto"/>
        <w:left w:val="none" w:sz="0" w:space="0" w:color="auto"/>
        <w:bottom w:val="none" w:sz="0" w:space="0" w:color="auto"/>
        <w:right w:val="none" w:sz="0" w:space="0" w:color="auto"/>
      </w:divBdr>
    </w:div>
    <w:div w:id="578486477">
      <w:marLeft w:val="480"/>
      <w:marRight w:val="0"/>
      <w:marTop w:val="0"/>
      <w:marBottom w:val="0"/>
      <w:divBdr>
        <w:top w:val="none" w:sz="0" w:space="0" w:color="auto"/>
        <w:left w:val="none" w:sz="0" w:space="0" w:color="auto"/>
        <w:bottom w:val="none" w:sz="0" w:space="0" w:color="auto"/>
        <w:right w:val="none" w:sz="0" w:space="0" w:color="auto"/>
      </w:divBdr>
    </w:div>
    <w:div w:id="578488094">
      <w:marLeft w:val="480"/>
      <w:marRight w:val="0"/>
      <w:marTop w:val="0"/>
      <w:marBottom w:val="0"/>
      <w:divBdr>
        <w:top w:val="none" w:sz="0" w:space="0" w:color="auto"/>
        <w:left w:val="none" w:sz="0" w:space="0" w:color="auto"/>
        <w:bottom w:val="none" w:sz="0" w:space="0" w:color="auto"/>
        <w:right w:val="none" w:sz="0" w:space="0" w:color="auto"/>
      </w:divBdr>
    </w:div>
    <w:div w:id="578489978">
      <w:marLeft w:val="480"/>
      <w:marRight w:val="0"/>
      <w:marTop w:val="0"/>
      <w:marBottom w:val="0"/>
      <w:divBdr>
        <w:top w:val="none" w:sz="0" w:space="0" w:color="auto"/>
        <w:left w:val="none" w:sz="0" w:space="0" w:color="auto"/>
        <w:bottom w:val="none" w:sz="0" w:space="0" w:color="auto"/>
        <w:right w:val="none" w:sz="0" w:space="0" w:color="auto"/>
      </w:divBdr>
    </w:div>
    <w:div w:id="578490796">
      <w:marLeft w:val="480"/>
      <w:marRight w:val="0"/>
      <w:marTop w:val="0"/>
      <w:marBottom w:val="0"/>
      <w:divBdr>
        <w:top w:val="none" w:sz="0" w:space="0" w:color="auto"/>
        <w:left w:val="none" w:sz="0" w:space="0" w:color="auto"/>
        <w:bottom w:val="none" w:sz="0" w:space="0" w:color="auto"/>
        <w:right w:val="none" w:sz="0" w:space="0" w:color="auto"/>
      </w:divBdr>
    </w:div>
    <w:div w:id="578490826">
      <w:marLeft w:val="480"/>
      <w:marRight w:val="0"/>
      <w:marTop w:val="0"/>
      <w:marBottom w:val="0"/>
      <w:divBdr>
        <w:top w:val="none" w:sz="0" w:space="0" w:color="auto"/>
        <w:left w:val="none" w:sz="0" w:space="0" w:color="auto"/>
        <w:bottom w:val="none" w:sz="0" w:space="0" w:color="auto"/>
        <w:right w:val="none" w:sz="0" w:space="0" w:color="auto"/>
      </w:divBdr>
    </w:div>
    <w:div w:id="578515190">
      <w:marLeft w:val="480"/>
      <w:marRight w:val="0"/>
      <w:marTop w:val="0"/>
      <w:marBottom w:val="0"/>
      <w:divBdr>
        <w:top w:val="none" w:sz="0" w:space="0" w:color="auto"/>
        <w:left w:val="none" w:sz="0" w:space="0" w:color="auto"/>
        <w:bottom w:val="none" w:sz="0" w:space="0" w:color="auto"/>
        <w:right w:val="none" w:sz="0" w:space="0" w:color="auto"/>
      </w:divBdr>
    </w:div>
    <w:div w:id="578516541">
      <w:marLeft w:val="480"/>
      <w:marRight w:val="0"/>
      <w:marTop w:val="0"/>
      <w:marBottom w:val="0"/>
      <w:divBdr>
        <w:top w:val="none" w:sz="0" w:space="0" w:color="auto"/>
        <w:left w:val="none" w:sz="0" w:space="0" w:color="auto"/>
        <w:bottom w:val="none" w:sz="0" w:space="0" w:color="auto"/>
        <w:right w:val="none" w:sz="0" w:space="0" w:color="auto"/>
      </w:divBdr>
    </w:div>
    <w:div w:id="578518644">
      <w:marLeft w:val="480"/>
      <w:marRight w:val="0"/>
      <w:marTop w:val="0"/>
      <w:marBottom w:val="0"/>
      <w:divBdr>
        <w:top w:val="none" w:sz="0" w:space="0" w:color="auto"/>
        <w:left w:val="none" w:sz="0" w:space="0" w:color="auto"/>
        <w:bottom w:val="none" w:sz="0" w:space="0" w:color="auto"/>
        <w:right w:val="none" w:sz="0" w:space="0" w:color="auto"/>
      </w:divBdr>
    </w:div>
    <w:div w:id="578557641">
      <w:marLeft w:val="480"/>
      <w:marRight w:val="0"/>
      <w:marTop w:val="0"/>
      <w:marBottom w:val="0"/>
      <w:divBdr>
        <w:top w:val="none" w:sz="0" w:space="0" w:color="auto"/>
        <w:left w:val="none" w:sz="0" w:space="0" w:color="auto"/>
        <w:bottom w:val="none" w:sz="0" w:space="0" w:color="auto"/>
        <w:right w:val="none" w:sz="0" w:space="0" w:color="auto"/>
      </w:divBdr>
    </w:div>
    <w:div w:id="578557708">
      <w:marLeft w:val="480"/>
      <w:marRight w:val="0"/>
      <w:marTop w:val="0"/>
      <w:marBottom w:val="0"/>
      <w:divBdr>
        <w:top w:val="none" w:sz="0" w:space="0" w:color="auto"/>
        <w:left w:val="none" w:sz="0" w:space="0" w:color="auto"/>
        <w:bottom w:val="none" w:sz="0" w:space="0" w:color="auto"/>
        <w:right w:val="none" w:sz="0" w:space="0" w:color="auto"/>
      </w:divBdr>
    </w:div>
    <w:div w:id="578639927">
      <w:marLeft w:val="480"/>
      <w:marRight w:val="0"/>
      <w:marTop w:val="0"/>
      <w:marBottom w:val="0"/>
      <w:divBdr>
        <w:top w:val="none" w:sz="0" w:space="0" w:color="auto"/>
        <w:left w:val="none" w:sz="0" w:space="0" w:color="auto"/>
        <w:bottom w:val="none" w:sz="0" w:space="0" w:color="auto"/>
        <w:right w:val="none" w:sz="0" w:space="0" w:color="auto"/>
      </w:divBdr>
    </w:div>
    <w:div w:id="578640389">
      <w:marLeft w:val="480"/>
      <w:marRight w:val="0"/>
      <w:marTop w:val="0"/>
      <w:marBottom w:val="0"/>
      <w:divBdr>
        <w:top w:val="none" w:sz="0" w:space="0" w:color="auto"/>
        <w:left w:val="none" w:sz="0" w:space="0" w:color="auto"/>
        <w:bottom w:val="none" w:sz="0" w:space="0" w:color="auto"/>
        <w:right w:val="none" w:sz="0" w:space="0" w:color="auto"/>
      </w:divBdr>
    </w:div>
    <w:div w:id="578640622">
      <w:marLeft w:val="480"/>
      <w:marRight w:val="0"/>
      <w:marTop w:val="0"/>
      <w:marBottom w:val="0"/>
      <w:divBdr>
        <w:top w:val="none" w:sz="0" w:space="0" w:color="auto"/>
        <w:left w:val="none" w:sz="0" w:space="0" w:color="auto"/>
        <w:bottom w:val="none" w:sz="0" w:space="0" w:color="auto"/>
        <w:right w:val="none" w:sz="0" w:space="0" w:color="auto"/>
      </w:divBdr>
    </w:div>
    <w:div w:id="578640883">
      <w:marLeft w:val="480"/>
      <w:marRight w:val="0"/>
      <w:marTop w:val="0"/>
      <w:marBottom w:val="0"/>
      <w:divBdr>
        <w:top w:val="none" w:sz="0" w:space="0" w:color="auto"/>
        <w:left w:val="none" w:sz="0" w:space="0" w:color="auto"/>
        <w:bottom w:val="none" w:sz="0" w:space="0" w:color="auto"/>
        <w:right w:val="none" w:sz="0" w:space="0" w:color="auto"/>
      </w:divBdr>
    </w:div>
    <w:div w:id="578829372">
      <w:marLeft w:val="480"/>
      <w:marRight w:val="0"/>
      <w:marTop w:val="0"/>
      <w:marBottom w:val="0"/>
      <w:divBdr>
        <w:top w:val="none" w:sz="0" w:space="0" w:color="auto"/>
        <w:left w:val="none" w:sz="0" w:space="0" w:color="auto"/>
        <w:bottom w:val="none" w:sz="0" w:space="0" w:color="auto"/>
        <w:right w:val="none" w:sz="0" w:space="0" w:color="auto"/>
      </w:divBdr>
    </w:div>
    <w:div w:id="578903531">
      <w:marLeft w:val="480"/>
      <w:marRight w:val="0"/>
      <w:marTop w:val="0"/>
      <w:marBottom w:val="0"/>
      <w:divBdr>
        <w:top w:val="none" w:sz="0" w:space="0" w:color="auto"/>
        <w:left w:val="none" w:sz="0" w:space="0" w:color="auto"/>
        <w:bottom w:val="none" w:sz="0" w:space="0" w:color="auto"/>
        <w:right w:val="none" w:sz="0" w:space="0" w:color="auto"/>
      </w:divBdr>
    </w:div>
    <w:div w:id="578910094">
      <w:marLeft w:val="480"/>
      <w:marRight w:val="0"/>
      <w:marTop w:val="0"/>
      <w:marBottom w:val="0"/>
      <w:divBdr>
        <w:top w:val="none" w:sz="0" w:space="0" w:color="auto"/>
        <w:left w:val="none" w:sz="0" w:space="0" w:color="auto"/>
        <w:bottom w:val="none" w:sz="0" w:space="0" w:color="auto"/>
        <w:right w:val="none" w:sz="0" w:space="0" w:color="auto"/>
      </w:divBdr>
    </w:div>
    <w:div w:id="578945676">
      <w:marLeft w:val="480"/>
      <w:marRight w:val="0"/>
      <w:marTop w:val="0"/>
      <w:marBottom w:val="0"/>
      <w:divBdr>
        <w:top w:val="none" w:sz="0" w:space="0" w:color="auto"/>
        <w:left w:val="none" w:sz="0" w:space="0" w:color="auto"/>
        <w:bottom w:val="none" w:sz="0" w:space="0" w:color="auto"/>
        <w:right w:val="none" w:sz="0" w:space="0" w:color="auto"/>
      </w:divBdr>
    </w:div>
    <w:div w:id="578946053">
      <w:marLeft w:val="480"/>
      <w:marRight w:val="0"/>
      <w:marTop w:val="0"/>
      <w:marBottom w:val="0"/>
      <w:divBdr>
        <w:top w:val="none" w:sz="0" w:space="0" w:color="auto"/>
        <w:left w:val="none" w:sz="0" w:space="0" w:color="auto"/>
        <w:bottom w:val="none" w:sz="0" w:space="0" w:color="auto"/>
        <w:right w:val="none" w:sz="0" w:space="0" w:color="auto"/>
      </w:divBdr>
    </w:div>
    <w:div w:id="578946807">
      <w:marLeft w:val="480"/>
      <w:marRight w:val="0"/>
      <w:marTop w:val="0"/>
      <w:marBottom w:val="0"/>
      <w:divBdr>
        <w:top w:val="none" w:sz="0" w:space="0" w:color="auto"/>
        <w:left w:val="none" w:sz="0" w:space="0" w:color="auto"/>
        <w:bottom w:val="none" w:sz="0" w:space="0" w:color="auto"/>
        <w:right w:val="none" w:sz="0" w:space="0" w:color="auto"/>
      </w:divBdr>
    </w:div>
    <w:div w:id="578948239">
      <w:marLeft w:val="480"/>
      <w:marRight w:val="0"/>
      <w:marTop w:val="0"/>
      <w:marBottom w:val="0"/>
      <w:divBdr>
        <w:top w:val="none" w:sz="0" w:space="0" w:color="auto"/>
        <w:left w:val="none" w:sz="0" w:space="0" w:color="auto"/>
        <w:bottom w:val="none" w:sz="0" w:space="0" w:color="auto"/>
        <w:right w:val="none" w:sz="0" w:space="0" w:color="auto"/>
      </w:divBdr>
    </w:div>
    <w:div w:id="578949934">
      <w:marLeft w:val="480"/>
      <w:marRight w:val="0"/>
      <w:marTop w:val="0"/>
      <w:marBottom w:val="0"/>
      <w:divBdr>
        <w:top w:val="none" w:sz="0" w:space="0" w:color="auto"/>
        <w:left w:val="none" w:sz="0" w:space="0" w:color="auto"/>
        <w:bottom w:val="none" w:sz="0" w:space="0" w:color="auto"/>
        <w:right w:val="none" w:sz="0" w:space="0" w:color="auto"/>
      </w:divBdr>
    </w:div>
    <w:div w:id="579027129">
      <w:marLeft w:val="480"/>
      <w:marRight w:val="0"/>
      <w:marTop w:val="0"/>
      <w:marBottom w:val="0"/>
      <w:divBdr>
        <w:top w:val="none" w:sz="0" w:space="0" w:color="auto"/>
        <w:left w:val="none" w:sz="0" w:space="0" w:color="auto"/>
        <w:bottom w:val="none" w:sz="0" w:space="0" w:color="auto"/>
        <w:right w:val="none" w:sz="0" w:space="0" w:color="auto"/>
      </w:divBdr>
    </w:div>
    <w:div w:id="579028821">
      <w:marLeft w:val="480"/>
      <w:marRight w:val="0"/>
      <w:marTop w:val="0"/>
      <w:marBottom w:val="0"/>
      <w:divBdr>
        <w:top w:val="none" w:sz="0" w:space="0" w:color="auto"/>
        <w:left w:val="none" w:sz="0" w:space="0" w:color="auto"/>
        <w:bottom w:val="none" w:sz="0" w:space="0" w:color="auto"/>
        <w:right w:val="none" w:sz="0" w:space="0" w:color="auto"/>
      </w:divBdr>
    </w:div>
    <w:div w:id="579097459">
      <w:marLeft w:val="480"/>
      <w:marRight w:val="0"/>
      <w:marTop w:val="0"/>
      <w:marBottom w:val="0"/>
      <w:divBdr>
        <w:top w:val="none" w:sz="0" w:space="0" w:color="auto"/>
        <w:left w:val="none" w:sz="0" w:space="0" w:color="auto"/>
        <w:bottom w:val="none" w:sz="0" w:space="0" w:color="auto"/>
        <w:right w:val="none" w:sz="0" w:space="0" w:color="auto"/>
      </w:divBdr>
    </w:div>
    <w:div w:id="579144328">
      <w:marLeft w:val="480"/>
      <w:marRight w:val="0"/>
      <w:marTop w:val="0"/>
      <w:marBottom w:val="0"/>
      <w:divBdr>
        <w:top w:val="none" w:sz="0" w:space="0" w:color="auto"/>
        <w:left w:val="none" w:sz="0" w:space="0" w:color="auto"/>
        <w:bottom w:val="none" w:sz="0" w:space="0" w:color="auto"/>
        <w:right w:val="none" w:sz="0" w:space="0" w:color="auto"/>
      </w:divBdr>
    </w:div>
    <w:div w:id="579171688">
      <w:marLeft w:val="480"/>
      <w:marRight w:val="0"/>
      <w:marTop w:val="0"/>
      <w:marBottom w:val="0"/>
      <w:divBdr>
        <w:top w:val="none" w:sz="0" w:space="0" w:color="auto"/>
        <w:left w:val="none" w:sz="0" w:space="0" w:color="auto"/>
        <w:bottom w:val="none" w:sz="0" w:space="0" w:color="auto"/>
        <w:right w:val="none" w:sz="0" w:space="0" w:color="auto"/>
      </w:divBdr>
    </w:div>
    <w:div w:id="579172965">
      <w:marLeft w:val="480"/>
      <w:marRight w:val="0"/>
      <w:marTop w:val="0"/>
      <w:marBottom w:val="0"/>
      <w:divBdr>
        <w:top w:val="none" w:sz="0" w:space="0" w:color="auto"/>
        <w:left w:val="none" w:sz="0" w:space="0" w:color="auto"/>
        <w:bottom w:val="none" w:sz="0" w:space="0" w:color="auto"/>
        <w:right w:val="none" w:sz="0" w:space="0" w:color="auto"/>
      </w:divBdr>
    </w:div>
    <w:div w:id="579213222">
      <w:marLeft w:val="480"/>
      <w:marRight w:val="0"/>
      <w:marTop w:val="0"/>
      <w:marBottom w:val="0"/>
      <w:divBdr>
        <w:top w:val="none" w:sz="0" w:space="0" w:color="auto"/>
        <w:left w:val="none" w:sz="0" w:space="0" w:color="auto"/>
        <w:bottom w:val="none" w:sz="0" w:space="0" w:color="auto"/>
        <w:right w:val="none" w:sz="0" w:space="0" w:color="auto"/>
      </w:divBdr>
    </w:div>
    <w:div w:id="579289781">
      <w:marLeft w:val="480"/>
      <w:marRight w:val="0"/>
      <w:marTop w:val="0"/>
      <w:marBottom w:val="0"/>
      <w:divBdr>
        <w:top w:val="none" w:sz="0" w:space="0" w:color="auto"/>
        <w:left w:val="none" w:sz="0" w:space="0" w:color="auto"/>
        <w:bottom w:val="none" w:sz="0" w:space="0" w:color="auto"/>
        <w:right w:val="none" w:sz="0" w:space="0" w:color="auto"/>
      </w:divBdr>
    </w:div>
    <w:div w:id="579294336">
      <w:marLeft w:val="480"/>
      <w:marRight w:val="0"/>
      <w:marTop w:val="0"/>
      <w:marBottom w:val="0"/>
      <w:divBdr>
        <w:top w:val="none" w:sz="0" w:space="0" w:color="auto"/>
        <w:left w:val="none" w:sz="0" w:space="0" w:color="auto"/>
        <w:bottom w:val="none" w:sz="0" w:space="0" w:color="auto"/>
        <w:right w:val="none" w:sz="0" w:space="0" w:color="auto"/>
      </w:divBdr>
    </w:div>
    <w:div w:id="579296374">
      <w:marLeft w:val="480"/>
      <w:marRight w:val="0"/>
      <w:marTop w:val="0"/>
      <w:marBottom w:val="0"/>
      <w:divBdr>
        <w:top w:val="none" w:sz="0" w:space="0" w:color="auto"/>
        <w:left w:val="none" w:sz="0" w:space="0" w:color="auto"/>
        <w:bottom w:val="none" w:sz="0" w:space="0" w:color="auto"/>
        <w:right w:val="none" w:sz="0" w:space="0" w:color="auto"/>
      </w:divBdr>
    </w:div>
    <w:div w:id="579339490">
      <w:marLeft w:val="480"/>
      <w:marRight w:val="0"/>
      <w:marTop w:val="0"/>
      <w:marBottom w:val="0"/>
      <w:divBdr>
        <w:top w:val="none" w:sz="0" w:space="0" w:color="auto"/>
        <w:left w:val="none" w:sz="0" w:space="0" w:color="auto"/>
        <w:bottom w:val="none" w:sz="0" w:space="0" w:color="auto"/>
        <w:right w:val="none" w:sz="0" w:space="0" w:color="auto"/>
      </w:divBdr>
    </w:div>
    <w:div w:id="579340038">
      <w:marLeft w:val="480"/>
      <w:marRight w:val="0"/>
      <w:marTop w:val="0"/>
      <w:marBottom w:val="0"/>
      <w:divBdr>
        <w:top w:val="none" w:sz="0" w:space="0" w:color="auto"/>
        <w:left w:val="none" w:sz="0" w:space="0" w:color="auto"/>
        <w:bottom w:val="none" w:sz="0" w:space="0" w:color="auto"/>
        <w:right w:val="none" w:sz="0" w:space="0" w:color="auto"/>
      </w:divBdr>
    </w:div>
    <w:div w:id="579364869">
      <w:marLeft w:val="480"/>
      <w:marRight w:val="0"/>
      <w:marTop w:val="0"/>
      <w:marBottom w:val="0"/>
      <w:divBdr>
        <w:top w:val="none" w:sz="0" w:space="0" w:color="auto"/>
        <w:left w:val="none" w:sz="0" w:space="0" w:color="auto"/>
        <w:bottom w:val="none" w:sz="0" w:space="0" w:color="auto"/>
        <w:right w:val="none" w:sz="0" w:space="0" w:color="auto"/>
      </w:divBdr>
    </w:div>
    <w:div w:id="579410607">
      <w:marLeft w:val="480"/>
      <w:marRight w:val="0"/>
      <w:marTop w:val="0"/>
      <w:marBottom w:val="0"/>
      <w:divBdr>
        <w:top w:val="none" w:sz="0" w:space="0" w:color="auto"/>
        <w:left w:val="none" w:sz="0" w:space="0" w:color="auto"/>
        <w:bottom w:val="none" w:sz="0" w:space="0" w:color="auto"/>
        <w:right w:val="none" w:sz="0" w:space="0" w:color="auto"/>
      </w:divBdr>
    </w:div>
    <w:div w:id="579490168">
      <w:marLeft w:val="480"/>
      <w:marRight w:val="0"/>
      <w:marTop w:val="0"/>
      <w:marBottom w:val="0"/>
      <w:divBdr>
        <w:top w:val="none" w:sz="0" w:space="0" w:color="auto"/>
        <w:left w:val="none" w:sz="0" w:space="0" w:color="auto"/>
        <w:bottom w:val="none" w:sz="0" w:space="0" w:color="auto"/>
        <w:right w:val="none" w:sz="0" w:space="0" w:color="auto"/>
      </w:divBdr>
    </w:div>
    <w:div w:id="579490357">
      <w:marLeft w:val="480"/>
      <w:marRight w:val="0"/>
      <w:marTop w:val="0"/>
      <w:marBottom w:val="0"/>
      <w:divBdr>
        <w:top w:val="none" w:sz="0" w:space="0" w:color="auto"/>
        <w:left w:val="none" w:sz="0" w:space="0" w:color="auto"/>
        <w:bottom w:val="none" w:sz="0" w:space="0" w:color="auto"/>
        <w:right w:val="none" w:sz="0" w:space="0" w:color="auto"/>
      </w:divBdr>
    </w:div>
    <w:div w:id="579490674">
      <w:marLeft w:val="480"/>
      <w:marRight w:val="0"/>
      <w:marTop w:val="0"/>
      <w:marBottom w:val="0"/>
      <w:divBdr>
        <w:top w:val="none" w:sz="0" w:space="0" w:color="auto"/>
        <w:left w:val="none" w:sz="0" w:space="0" w:color="auto"/>
        <w:bottom w:val="none" w:sz="0" w:space="0" w:color="auto"/>
        <w:right w:val="none" w:sz="0" w:space="0" w:color="auto"/>
      </w:divBdr>
    </w:div>
    <w:div w:id="579559415">
      <w:marLeft w:val="480"/>
      <w:marRight w:val="0"/>
      <w:marTop w:val="0"/>
      <w:marBottom w:val="0"/>
      <w:divBdr>
        <w:top w:val="none" w:sz="0" w:space="0" w:color="auto"/>
        <w:left w:val="none" w:sz="0" w:space="0" w:color="auto"/>
        <w:bottom w:val="none" w:sz="0" w:space="0" w:color="auto"/>
        <w:right w:val="none" w:sz="0" w:space="0" w:color="auto"/>
      </w:divBdr>
    </w:div>
    <w:div w:id="579564663">
      <w:marLeft w:val="480"/>
      <w:marRight w:val="0"/>
      <w:marTop w:val="0"/>
      <w:marBottom w:val="0"/>
      <w:divBdr>
        <w:top w:val="none" w:sz="0" w:space="0" w:color="auto"/>
        <w:left w:val="none" w:sz="0" w:space="0" w:color="auto"/>
        <w:bottom w:val="none" w:sz="0" w:space="0" w:color="auto"/>
        <w:right w:val="none" w:sz="0" w:space="0" w:color="auto"/>
      </w:divBdr>
    </w:div>
    <w:div w:id="579678445">
      <w:marLeft w:val="480"/>
      <w:marRight w:val="0"/>
      <w:marTop w:val="0"/>
      <w:marBottom w:val="0"/>
      <w:divBdr>
        <w:top w:val="none" w:sz="0" w:space="0" w:color="auto"/>
        <w:left w:val="none" w:sz="0" w:space="0" w:color="auto"/>
        <w:bottom w:val="none" w:sz="0" w:space="0" w:color="auto"/>
        <w:right w:val="none" w:sz="0" w:space="0" w:color="auto"/>
      </w:divBdr>
    </w:div>
    <w:div w:id="579682761">
      <w:marLeft w:val="480"/>
      <w:marRight w:val="0"/>
      <w:marTop w:val="0"/>
      <w:marBottom w:val="0"/>
      <w:divBdr>
        <w:top w:val="none" w:sz="0" w:space="0" w:color="auto"/>
        <w:left w:val="none" w:sz="0" w:space="0" w:color="auto"/>
        <w:bottom w:val="none" w:sz="0" w:space="0" w:color="auto"/>
        <w:right w:val="none" w:sz="0" w:space="0" w:color="auto"/>
      </w:divBdr>
    </w:div>
    <w:div w:id="579751669">
      <w:marLeft w:val="480"/>
      <w:marRight w:val="0"/>
      <w:marTop w:val="0"/>
      <w:marBottom w:val="0"/>
      <w:divBdr>
        <w:top w:val="none" w:sz="0" w:space="0" w:color="auto"/>
        <w:left w:val="none" w:sz="0" w:space="0" w:color="auto"/>
        <w:bottom w:val="none" w:sz="0" w:space="0" w:color="auto"/>
        <w:right w:val="none" w:sz="0" w:space="0" w:color="auto"/>
      </w:divBdr>
    </w:div>
    <w:div w:id="579799383">
      <w:marLeft w:val="480"/>
      <w:marRight w:val="0"/>
      <w:marTop w:val="0"/>
      <w:marBottom w:val="0"/>
      <w:divBdr>
        <w:top w:val="none" w:sz="0" w:space="0" w:color="auto"/>
        <w:left w:val="none" w:sz="0" w:space="0" w:color="auto"/>
        <w:bottom w:val="none" w:sz="0" w:space="0" w:color="auto"/>
        <w:right w:val="none" w:sz="0" w:space="0" w:color="auto"/>
      </w:divBdr>
    </w:div>
    <w:div w:id="579800363">
      <w:marLeft w:val="480"/>
      <w:marRight w:val="0"/>
      <w:marTop w:val="0"/>
      <w:marBottom w:val="0"/>
      <w:divBdr>
        <w:top w:val="none" w:sz="0" w:space="0" w:color="auto"/>
        <w:left w:val="none" w:sz="0" w:space="0" w:color="auto"/>
        <w:bottom w:val="none" w:sz="0" w:space="0" w:color="auto"/>
        <w:right w:val="none" w:sz="0" w:space="0" w:color="auto"/>
      </w:divBdr>
    </w:div>
    <w:div w:id="579869672">
      <w:marLeft w:val="480"/>
      <w:marRight w:val="0"/>
      <w:marTop w:val="0"/>
      <w:marBottom w:val="0"/>
      <w:divBdr>
        <w:top w:val="none" w:sz="0" w:space="0" w:color="auto"/>
        <w:left w:val="none" w:sz="0" w:space="0" w:color="auto"/>
        <w:bottom w:val="none" w:sz="0" w:space="0" w:color="auto"/>
        <w:right w:val="none" w:sz="0" w:space="0" w:color="auto"/>
      </w:divBdr>
    </w:div>
    <w:div w:id="579872645">
      <w:marLeft w:val="480"/>
      <w:marRight w:val="0"/>
      <w:marTop w:val="0"/>
      <w:marBottom w:val="0"/>
      <w:divBdr>
        <w:top w:val="none" w:sz="0" w:space="0" w:color="auto"/>
        <w:left w:val="none" w:sz="0" w:space="0" w:color="auto"/>
        <w:bottom w:val="none" w:sz="0" w:space="0" w:color="auto"/>
        <w:right w:val="none" w:sz="0" w:space="0" w:color="auto"/>
      </w:divBdr>
    </w:div>
    <w:div w:id="579872887">
      <w:marLeft w:val="480"/>
      <w:marRight w:val="0"/>
      <w:marTop w:val="0"/>
      <w:marBottom w:val="0"/>
      <w:divBdr>
        <w:top w:val="none" w:sz="0" w:space="0" w:color="auto"/>
        <w:left w:val="none" w:sz="0" w:space="0" w:color="auto"/>
        <w:bottom w:val="none" w:sz="0" w:space="0" w:color="auto"/>
        <w:right w:val="none" w:sz="0" w:space="0" w:color="auto"/>
      </w:divBdr>
    </w:div>
    <w:div w:id="579876894">
      <w:marLeft w:val="480"/>
      <w:marRight w:val="0"/>
      <w:marTop w:val="0"/>
      <w:marBottom w:val="0"/>
      <w:divBdr>
        <w:top w:val="none" w:sz="0" w:space="0" w:color="auto"/>
        <w:left w:val="none" w:sz="0" w:space="0" w:color="auto"/>
        <w:bottom w:val="none" w:sz="0" w:space="0" w:color="auto"/>
        <w:right w:val="none" w:sz="0" w:space="0" w:color="auto"/>
      </w:divBdr>
    </w:div>
    <w:div w:id="580026231">
      <w:marLeft w:val="480"/>
      <w:marRight w:val="0"/>
      <w:marTop w:val="0"/>
      <w:marBottom w:val="0"/>
      <w:divBdr>
        <w:top w:val="none" w:sz="0" w:space="0" w:color="auto"/>
        <w:left w:val="none" w:sz="0" w:space="0" w:color="auto"/>
        <w:bottom w:val="none" w:sz="0" w:space="0" w:color="auto"/>
        <w:right w:val="none" w:sz="0" w:space="0" w:color="auto"/>
      </w:divBdr>
    </w:div>
    <w:div w:id="580137404">
      <w:marLeft w:val="480"/>
      <w:marRight w:val="0"/>
      <w:marTop w:val="0"/>
      <w:marBottom w:val="0"/>
      <w:divBdr>
        <w:top w:val="none" w:sz="0" w:space="0" w:color="auto"/>
        <w:left w:val="none" w:sz="0" w:space="0" w:color="auto"/>
        <w:bottom w:val="none" w:sz="0" w:space="0" w:color="auto"/>
        <w:right w:val="none" w:sz="0" w:space="0" w:color="auto"/>
      </w:divBdr>
    </w:div>
    <w:div w:id="580138056">
      <w:marLeft w:val="480"/>
      <w:marRight w:val="0"/>
      <w:marTop w:val="0"/>
      <w:marBottom w:val="0"/>
      <w:divBdr>
        <w:top w:val="none" w:sz="0" w:space="0" w:color="auto"/>
        <w:left w:val="none" w:sz="0" w:space="0" w:color="auto"/>
        <w:bottom w:val="none" w:sz="0" w:space="0" w:color="auto"/>
        <w:right w:val="none" w:sz="0" w:space="0" w:color="auto"/>
      </w:divBdr>
    </w:div>
    <w:div w:id="580142396">
      <w:marLeft w:val="480"/>
      <w:marRight w:val="0"/>
      <w:marTop w:val="0"/>
      <w:marBottom w:val="0"/>
      <w:divBdr>
        <w:top w:val="none" w:sz="0" w:space="0" w:color="auto"/>
        <w:left w:val="none" w:sz="0" w:space="0" w:color="auto"/>
        <w:bottom w:val="none" w:sz="0" w:space="0" w:color="auto"/>
        <w:right w:val="none" w:sz="0" w:space="0" w:color="auto"/>
      </w:divBdr>
    </w:div>
    <w:div w:id="580143377">
      <w:marLeft w:val="480"/>
      <w:marRight w:val="0"/>
      <w:marTop w:val="0"/>
      <w:marBottom w:val="0"/>
      <w:divBdr>
        <w:top w:val="none" w:sz="0" w:space="0" w:color="auto"/>
        <w:left w:val="none" w:sz="0" w:space="0" w:color="auto"/>
        <w:bottom w:val="none" w:sz="0" w:space="0" w:color="auto"/>
        <w:right w:val="none" w:sz="0" w:space="0" w:color="auto"/>
      </w:divBdr>
    </w:div>
    <w:div w:id="580145572">
      <w:marLeft w:val="480"/>
      <w:marRight w:val="0"/>
      <w:marTop w:val="0"/>
      <w:marBottom w:val="0"/>
      <w:divBdr>
        <w:top w:val="none" w:sz="0" w:space="0" w:color="auto"/>
        <w:left w:val="none" w:sz="0" w:space="0" w:color="auto"/>
        <w:bottom w:val="none" w:sz="0" w:space="0" w:color="auto"/>
        <w:right w:val="none" w:sz="0" w:space="0" w:color="auto"/>
      </w:divBdr>
    </w:div>
    <w:div w:id="580211781">
      <w:marLeft w:val="480"/>
      <w:marRight w:val="0"/>
      <w:marTop w:val="0"/>
      <w:marBottom w:val="0"/>
      <w:divBdr>
        <w:top w:val="none" w:sz="0" w:space="0" w:color="auto"/>
        <w:left w:val="none" w:sz="0" w:space="0" w:color="auto"/>
        <w:bottom w:val="none" w:sz="0" w:space="0" w:color="auto"/>
        <w:right w:val="none" w:sz="0" w:space="0" w:color="auto"/>
      </w:divBdr>
    </w:div>
    <w:div w:id="580219903">
      <w:marLeft w:val="480"/>
      <w:marRight w:val="0"/>
      <w:marTop w:val="0"/>
      <w:marBottom w:val="0"/>
      <w:divBdr>
        <w:top w:val="none" w:sz="0" w:space="0" w:color="auto"/>
        <w:left w:val="none" w:sz="0" w:space="0" w:color="auto"/>
        <w:bottom w:val="none" w:sz="0" w:space="0" w:color="auto"/>
        <w:right w:val="none" w:sz="0" w:space="0" w:color="auto"/>
      </w:divBdr>
    </w:div>
    <w:div w:id="580261686">
      <w:marLeft w:val="480"/>
      <w:marRight w:val="0"/>
      <w:marTop w:val="0"/>
      <w:marBottom w:val="0"/>
      <w:divBdr>
        <w:top w:val="none" w:sz="0" w:space="0" w:color="auto"/>
        <w:left w:val="none" w:sz="0" w:space="0" w:color="auto"/>
        <w:bottom w:val="none" w:sz="0" w:space="0" w:color="auto"/>
        <w:right w:val="none" w:sz="0" w:space="0" w:color="auto"/>
      </w:divBdr>
    </w:div>
    <w:div w:id="580330156">
      <w:marLeft w:val="480"/>
      <w:marRight w:val="0"/>
      <w:marTop w:val="0"/>
      <w:marBottom w:val="0"/>
      <w:divBdr>
        <w:top w:val="none" w:sz="0" w:space="0" w:color="auto"/>
        <w:left w:val="none" w:sz="0" w:space="0" w:color="auto"/>
        <w:bottom w:val="none" w:sz="0" w:space="0" w:color="auto"/>
        <w:right w:val="none" w:sz="0" w:space="0" w:color="auto"/>
      </w:divBdr>
    </w:div>
    <w:div w:id="580330474">
      <w:marLeft w:val="480"/>
      <w:marRight w:val="0"/>
      <w:marTop w:val="0"/>
      <w:marBottom w:val="0"/>
      <w:divBdr>
        <w:top w:val="none" w:sz="0" w:space="0" w:color="auto"/>
        <w:left w:val="none" w:sz="0" w:space="0" w:color="auto"/>
        <w:bottom w:val="none" w:sz="0" w:space="0" w:color="auto"/>
        <w:right w:val="none" w:sz="0" w:space="0" w:color="auto"/>
      </w:divBdr>
    </w:div>
    <w:div w:id="580338220">
      <w:marLeft w:val="480"/>
      <w:marRight w:val="0"/>
      <w:marTop w:val="0"/>
      <w:marBottom w:val="0"/>
      <w:divBdr>
        <w:top w:val="none" w:sz="0" w:space="0" w:color="auto"/>
        <w:left w:val="none" w:sz="0" w:space="0" w:color="auto"/>
        <w:bottom w:val="none" w:sz="0" w:space="0" w:color="auto"/>
        <w:right w:val="none" w:sz="0" w:space="0" w:color="auto"/>
      </w:divBdr>
    </w:div>
    <w:div w:id="580455565">
      <w:marLeft w:val="480"/>
      <w:marRight w:val="0"/>
      <w:marTop w:val="0"/>
      <w:marBottom w:val="0"/>
      <w:divBdr>
        <w:top w:val="none" w:sz="0" w:space="0" w:color="auto"/>
        <w:left w:val="none" w:sz="0" w:space="0" w:color="auto"/>
        <w:bottom w:val="none" w:sz="0" w:space="0" w:color="auto"/>
        <w:right w:val="none" w:sz="0" w:space="0" w:color="auto"/>
      </w:divBdr>
    </w:div>
    <w:div w:id="580482343">
      <w:marLeft w:val="480"/>
      <w:marRight w:val="0"/>
      <w:marTop w:val="0"/>
      <w:marBottom w:val="0"/>
      <w:divBdr>
        <w:top w:val="none" w:sz="0" w:space="0" w:color="auto"/>
        <w:left w:val="none" w:sz="0" w:space="0" w:color="auto"/>
        <w:bottom w:val="none" w:sz="0" w:space="0" w:color="auto"/>
        <w:right w:val="none" w:sz="0" w:space="0" w:color="auto"/>
      </w:divBdr>
    </w:div>
    <w:div w:id="580527357">
      <w:marLeft w:val="480"/>
      <w:marRight w:val="0"/>
      <w:marTop w:val="0"/>
      <w:marBottom w:val="0"/>
      <w:divBdr>
        <w:top w:val="none" w:sz="0" w:space="0" w:color="auto"/>
        <w:left w:val="none" w:sz="0" w:space="0" w:color="auto"/>
        <w:bottom w:val="none" w:sz="0" w:space="0" w:color="auto"/>
        <w:right w:val="none" w:sz="0" w:space="0" w:color="auto"/>
      </w:divBdr>
    </w:div>
    <w:div w:id="580602724">
      <w:marLeft w:val="480"/>
      <w:marRight w:val="0"/>
      <w:marTop w:val="0"/>
      <w:marBottom w:val="0"/>
      <w:divBdr>
        <w:top w:val="none" w:sz="0" w:space="0" w:color="auto"/>
        <w:left w:val="none" w:sz="0" w:space="0" w:color="auto"/>
        <w:bottom w:val="none" w:sz="0" w:space="0" w:color="auto"/>
        <w:right w:val="none" w:sz="0" w:space="0" w:color="auto"/>
      </w:divBdr>
    </w:div>
    <w:div w:id="580605575">
      <w:marLeft w:val="480"/>
      <w:marRight w:val="0"/>
      <w:marTop w:val="0"/>
      <w:marBottom w:val="0"/>
      <w:divBdr>
        <w:top w:val="none" w:sz="0" w:space="0" w:color="auto"/>
        <w:left w:val="none" w:sz="0" w:space="0" w:color="auto"/>
        <w:bottom w:val="none" w:sz="0" w:space="0" w:color="auto"/>
        <w:right w:val="none" w:sz="0" w:space="0" w:color="auto"/>
      </w:divBdr>
    </w:div>
    <w:div w:id="580607890">
      <w:marLeft w:val="480"/>
      <w:marRight w:val="0"/>
      <w:marTop w:val="0"/>
      <w:marBottom w:val="0"/>
      <w:divBdr>
        <w:top w:val="none" w:sz="0" w:space="0" w:color="auto"/>
        <w:left w:val="none" w:sz="0" w:space="0" w:color="auto"/>
        <w:bottom w:val="none" w:sz="0" w:space="0" w:color="auto"/>
        <w:right w:val="none" w:sz="0" w:space="0" w:color="auto"/>
      </w:divBdr>
    </w:div>
    <w:div w:id="580649532">
      <w:marLeft w:val="480"/>
      <w:marRight w:val="0"/>
      <w:marTop w:val="0"/>
      <w:marBottom w:val="0"/>
      <w:divBdr>
        <w:top w:val="none" w:sz="0" w:space="0" w:color="auto"/>
        <w:left w:val="none" w:sz="0" w:space="0" w:color="auto"/>
        <w:bottom w:val="none" w:sz="0" w:space="0" w:color="auto"/>
        <w:right w:val="none" w:sz="0" w:space="0" w:color="auto"/>
      </w:divBdr>
    </w:div>
    <w:div w:id="580676857">
      <w:marLeft w:val="480"/>
      <w:marRight w:val="0"/>
      <w:marTop w:val="0"/>
      <w:marBottom w:val="0"/>
      <w:divBdr>
        <w:top w:val="none" w:sz="0" w:space="0" w:color="auto"/>
        <w:left w:val="none" w:sz="0" w:space="0" w:color="auto"/>
        <w:bottom w:val="none" w:sz="0" w:space="0" w:color="auto"/>
        <w:right w:val="none" w:sz="0" w:space="0" w:color="auto"/>
      </w:divBdr>
    </w:div>
    <w:div w:id="580676978">
      <w:marLeft w:val="480"/>
      <w:marRight w:val="0"/>
      <w:marTop w:val="0"/>
      <w:marBottom w:val="0"/>
      <w:divBdr>
        <w:top w:val="none" w:sz="0" w:space="0" w:color="auto"/>
        <w:left w:val="none" w:sz="0" w:space="0" w:color="auto"/>
        <w:bottom w:val="none" w:sz="0" w:space="0" w:color="auto"/>
        <w:right w:val="none" w:sz="0" w:space="0" w:color="auto"/>
      </w:divBdr>
    </w:div>
    <w:div w:id="580677406">
      <w:marLeft w:val="480"/>
      <w:marRight w:val="0"/>
      <w:marTop w:val="0"/>
      <w:marBottom w:val="0"/>
      <w:divBdr>
        <w:top w:val="none" w:sz="0" w:space="0" w:color="auto"/>
        <w:left w:val="none" w:sz="0" w:space="0" w:color="auto"/>
        <w:bottom w:val="none" w:sz="0" w:space="0" w:color="auto"/>
        <w:right w:val="none" w:sz="0" w:space="0" w:color="auto"/>
      </w:divBdr>
    </w:div>
    <w:div w:id="580680667">
      <w:marLeft w:val="480"/>
      <w:marRight w:val="0"/>
      <w:marTop w:val="0"/>
      <w:marBottom w:val="0"/>
      <w:divBdr>
        <w:top w:val="none" w:sz="0" w:space="0" w:color="auto"/>
        <w:left w:val="none" w:sz="0" w:space="0" w:color="auto"/>
        <w:bottom w:val="none" w:sz="0" w:space="0" w:color="auto"/>
        <w:right w:val="none" w:sz="0" w:space="0" w:color="auto"/>
      </w:divBdr>
    </w:div>
    <w:div w:id="580721912">
      <w:marLeft w:val="480"/>
      <w:marRight w:val="0"/>
      <w:marTop w:val="0"/>
      <w:marBottom w:val="0"/>
      <w:divBdr>
        <w:top w:val="none" w:sz="0" w:space="0" w:color="auto"/>
        <w:left w:val="none" w:sz="0" w:space="0" w:color="auto"/>
        <w:bottom w:val="none" w:sz="0" w:space="0" w:color="auto"/>
        <w:right w:val="none" w:sz="0" w:space="0" w:color="auto"/>
      </w:divBdr>
    </w:div>
    <w:div w:id="580722024">
      <w:marLeft w:val="480"/>
      <w:marRight w:val="0"/>
      <w:marTop w:val="0"/>
      <w:marBottom w:val="0"/>
      <w:divBdr>
        <w:top w:val="none" w:sz="0" w:space="0" w:color="auto"/>
        <w:left w:val="none" w:sz="0" w:space="0" w:color="auto"/>
        <w:bottom w:val="none" w:sz="0" w:space="0" w:color="auto"/>
        <w:right w:val="none" w:sz="0" w:space="0" w:color="auto"/>
      </w:divBdr>
    </w:div>
    <w:div w:id="580723902">
      <w:marLeft w:val="480"/>
      <w:marRight w:val="0"/>
      <w:marTop w:val="0"/>
      <w:marBottom w:val="0"/>
      <w:divBdr>
        <w:top w:val="none" w:sz="0" w:space="0" w:color="auto"/>
        <w:left w:val="none" w:sz="0" w:space="0" w:color="auto"/>
        <w:bottom w:val="none" w:sz="0" w:space="0" w:color="auto"/>
        <w:right w:val="none" w:sz="0" w:space="0" w:color="auto"/>
      </w:divBdr>
    </w:div>
    <w:div w:id="580794201">
      <w:marLeft w:val="480"/>
      <w:marRight w:val="0"/>
      <w:marTop w:val="0"/>
      <w:marBottom w:val="0"/>
      <w:divBdr>
        <w:top w:val="none" w:sz="0" w:space="0" w:color="auto"/>
        <w:left w:val="none" w:sz="0" w:space="0" w:color="auto"/>
        <w:bottom w:val="none" w:sz="0" w:space="0" w:color="auto"/>
        <w:right w:val="none" w:sz="0" w:space="0" w:color="auto"/>
      </w:divBdr>
    </w:div>
    <w:div w:id="580798485">
      <w:marLeft w:val="480"/>
      <w:marRight w:val="0"/>
      <w:marTop w:val="0"/>
      <w:marBottom w:val="0"/>
      <w:divBdr>
        <w:top w:val="none" w:sz="0" w:space="0" w:color="auto"/>
        <w:left w:val="none" w:sz="0" w:space="0" w:color="auto"/>
        <w:bottom w:val="none" w:sz="0" w:space="0" w:color="auto"/>
        <w:right w:val="none" w:sz="0" w:space="0" w:color="auto"/>
      </w:divBdr>
    </w:div>
    <w:div w:id="580914892">
      <w:marLeft w:val="480"/>
      <w:marRight w:val="0"/>
      <w:marTop w:val="0"/>
      <w:marBottom w:val="0"/>
      <w:divBdr>
        <w:top w:val="none" w:sz="0" w:space="0" w:color="auto"/>
        <w:left w:val="none" w:sz="0" w:space="0" w:color="auto"/>
        <w:bottom w:val="none" w:sz="0" w:space="0" w:color="auto"/>
        <w:right w:val="none" w:sz="0" w:space="0" w:color="auto"/>
      </w:divBdr>
    </w:div>
    <w:div w:id="580918483">
      <w:marLeft w:val="480"/>
      <w:marRight w:val="0"/>
      <w:marTop w:val="0"/>
      <w:marBottom w:val="0"/>
      <w:divBdr>
        <w:top w:val="none" w:sz="0" w:space="0" w:color="auto"/>
        <w:left w:val="none" w:sz="0" w:space="0" w:color="auto"/>
        <w:bottom w:val="none" w:sz="0" w:space="0" w:color="auto"/>
        <w:right w:val="none" w:sz="0" w:space="0" w:color="auto"/>
      </w:divBdr>
    </w:div>
    <w:div w:id="580943331">
      <w:marLeft w:val="480"/>
      <w:marRight w:val="0"/>
      <w:marTop w:val="0"/>
      <w:marBottom w:val="0"/>
      <w:divBdr>
        <w:top w:val="none" w:sz="0" w:space="0" w:color="auto"/>
        <w:left w:val="none" w:sz="0" w:space="0" w:color="auto"/>
        <w:bottom w:val="none" w:sz="0" w:space="0" w:color="auto"/>
        <w:right w:val="none" w:sz="0" w:space="0" w:color="auto"/>
      </w:divBdr>
    </w:div>
    <w:div w:id="580990283">
      <w:marLeft w:val="480"/>
      <w:marRight w:val="0"/>
      <w:marTop w:val="0"/>
      <w:marBottom w:val="0"/>
      <w:divBdr>
        <w:top w:val="none" w:sz="0" w:space="0" w:color="auto"/>
        <w:left w:val="none" w:sz="0" w:space="0" w:color="auto"/>
        <w:bottom w:val="none" w:sz="0" w:space="0" w:color="auto"/>
        <w:right w:val="none" w:sz="0" w:space="0" w:color="auto"/>
      </w:divBdr>
    </w:div>
    <w:div w:id="580993381">
      <w:marLeft w:val="480"/>
      <w:marRight w:val="0"/>
      <w:marTop w:val="0"/>
      <w:marBottom w:val="0"/>
      <w:divBdr>
        <w:top w:val="none" w:sz="0" w:space="0" w:color="auto"/>
        <w:left w:val="none" w:sz="0" w:space="0" w:color="auto"/>
        <w:bottom w:val="none" w:sz="0" w:space="0" w:color="auto"/>
        <w:right w:val="none" w:sz="0" w:space="0" w:color="auto"/>
      </w:divBdr>
    </w:div>
    <w:div w:id="581061855">
      <w:marLeft w:val="480"/>
      <w:marRight w:val="0"/>
      <w:marTop w:val="0"/>
      <w:marBottom w:val="0"/>
      <w:divBdr>
        <w:top w:val="none" w:sz="0" w:space="0" w:color="auto"/>
        <w:left w:val="none" w:sz="0" w:space="0" w:color="auto"/>
        <w:bottom w:val="none" w:sz="0" w:space="0" w:color="auto"/>
        <w:right w:val="none" w:sz="0" w:space="0" w:color="auto"/>
      </w:divBdr>
    </w:div>
    <w:div w:id="581139094">
      <w:marLeft w:val="480"/>
      <w:marRight w:val="0"/>
      <w:marTop w:val="0"/>
      <w:marBottom w:val="0"/>
      <w:divBdr>
        <w:top w:val="none" w:sz="0" w:space="0" w:color="auto"/>
        <w:left w:val="none" w:sz="0" w:space="0" w:color="auto"/>
        <w:bottom w:val="none" w:sz="0" w:space="0" w:color="auto"/>
        <w:right w:val="none" w:sz="0" w:space="0" w:color="auto"/>
      </w:divBdr>
    </w:div>
    <w:div w:id="581185787">
      <w:marLeft w:val="480"/>
      <w:marRight w:val="0"/>
      <w:marTop w:val="0"/>
      <w:marBottom w:val="0"/>
      <w:divBdr>
        <w:top w:val="none" w:sz="0" w:space="0" w:color="auto"/>
        <w:left w:val="none" w:sz="0" w:space="0" w:color="auto"/>
        <w:bottom w:val="none" w:sz="0" w:space="0" w:color="auto"/>
        <w:right w:val="none" w:sz="0" w:space="0" w:color="auto"/>
      </w:divBdr>
    </w:div>
    <w:div w:id="581260431">
      <w:marLeft w:val="480"/>
      <w:marRight w:val="0"/>
      <w:marTop w:val="0"/>
      <w:marBottom w:val="0"/>
      <w:divBdr>
        <w:top w:val="none" w:sz="0" w:space="0" w:color="auto"/>
        <w:left w:val="none" w:sz="0" w:space="0" w:color="auto"/>
        <w:bottom w:val="none" w:sz="0" w:space="0" w:color="auto"/>
        <w:right w:val="none" w:sz="0" w:space="0" w:color="auto"/>
      </w:divBdr>
    </w:div>
    <w:div w:id="581335648">
      <w:marLeft w:val="480"/>
      <w:marRight w:val="0"/>
      <w:marTop w:val="0"/>
      <w:marBottom w:val="0"/>
      <w:divBdr>
        <w:top w:val="none" w:sz="0" w:space="0" w:color="auto"/>
        <w:left w:val="none" w:sz="0" w:space="0" w:color="auto"/>
        <w:bottom w:val="none" w:sz="0" w:space="0" w:color="auto"/>
        <w:right w:val="none" w:sz="0" w:space="0" w:color="auto"/>
      </w:divBdr>
    </w:div>
    <w:div w:id="581452887">
      <w:marLeft w:val="480"/>
      <w:marRight w:val="0"/>
      <w:marTop w:val="0"/>
      <w:marBottom w:val="0"/>
      <w:divBdr>
        <w:top w:val="none" w:sz="0" w:space="0" w:color="auto"/>
        <w:left w:val="none" w:sz="0" w:space="0" w:color="auto"/>
        <w:bottom w:val="none" w:sz="0" w:space="0" w:color="auto"/>
        <w:right w:val="none" w:sz="0" w:space="0" w:color="auto"/>
      </w:divBdr>
    </w:div>
    <w:div w:id="581522707">
      <w:marLeft w:val="480"/>
      <w:marRight w:val="0"/>
      <w:marTop w:val="0"/>
      <w:marBottom w:val="0"/>
      <w:divBdr>
        <w:top w:val="none" w:sz="0" w:space="0" w:color="auto"/>
        <w:left w:val="none" w:sz="0" w:space="0" w:color="auto"/>
        <w:bottom w:val="none" w:sz="0" w:space="0" w:color="auto"/>
        <w:right w:val="none" w:sz="0" w:space="0" w:color="auto"/>
      </w:divBdr>
    </w:div>
    <w:div w:id="581527129">
      <w:marLeft w:val="480"/>
      <w:marRight w:val="0"/>
      <w:marTop w:val="0"/>
      <w:marBottom w:val="0"/>
      <w:divBdr>
        <w:top w:val="none" w:sz="0" w:space="0" w:color="auto"/>
        <w:left w:val="none" w:sz="0" w:space="0" w:color="auto"/>
        <w:bottom w:val="none" w:sz="0" w:space="0" w:color="auto"/>
        <w:right w:val="none" w:sz="0" w:space="0" w:color="auto"/>
      </w:divBdr>
    </w:div>
    <w:div w:id="581529169">
      <w:marLeft w:val="480"/>
      <w:marRight w:val="0"/>
      <w:marTop w:val="0"/>
      <w:marBottom w:val="0"/>
      <w:divBdr>
        <w:top w:val="none" w:sz="0" w:space="0" w:color="auto"/>
        <w:left w:val="none" w:sz="0" w:space="0" w:color="auto"/>
        <w:bottom w:val="none" w:sz="0" w:space="0" w:color="auto"/>
        <w:right w:val="none" w:sz="0" w:space="0" w:color="auto"/>
      </w:divBdr>
    </w:div>
    <w:div w:id="581566497">
      <w:marLeft w:val="480"/>
      <w:marRight w:val="0"/>
      <w:marTop w:val="0"/>
      <w:marBottom w:val="0"/>
      <w:divBdr>
        <w:top w:val="none" w:sz="0" w:space="0" w:color="auto"/>
        <w:left w:val="none" w:sz="0" w:space="0" w:color="auto"/>
        <w:bottom w:val="none" w:sz="0" w:space="0" w:color="auto"/>
        <w:right w:val="none" w:sz="0" w:space="0" w:color="auto"/>
      </w:divBdr>
    </w:div>
    <w:div w:id="581569050">
      <w:marLeft w:val="480"/>
      <w:marRight w:val="0"/>
      <w:marTop w:val="0"/>
      <w:marBottom w:val="0"/>
      <w:divBdr>
        <w:top w:val="none" w:sz="0" w:space="0" w:color="auto"/>
        <w:left w:val="none" w:sz="0" w:space="0" w:color="auto"/>
        <w:bottom w:val="none" w:sz="0" w:space="0" w:color="auto"/>
        <w:right w:val="none" w:sz="0" w:space="0" w:color="auto"/>
      </w:divBdr>
    </w:div>
    <w:div w:id="581643211">
      <w:marLeft w:val="480"/>
      <w:marRight w:val="0"/>
      <w:marTop w:val="0"/>
      <w:marBottom w:val="0"/>
      <w:divBdr>
        <w:top w:val="none" w:sz="0" w:space="0" w:color="auto"/>
        <w:left w:val="none" w:sz="0" w:space="0" w:color="auto"/>
        <w:bottom w:val="none" w:sz="0" w:space="0" w:color="auto"/>
        <w:right w:val="none" w:sz="0" w:space="0" w:color="auto"/>
      </w:divBdr>
    </w:div>
    <w:div w:id="581645650">
      <w:marLeft w:val="480"/>
      <w:marRight w:val="0"/>
      <w:marTop w:val="0"/>
      <w:marBottom w:val="0"/>
      <w:divBdr>
        <w:top w:val="none" w:sz="0" w:space="0" w:color="auto"/>
        <w:left w:val="none" w:sz="0" w:space="0" w:color="auto"/>
        <w:bottom w:val="none" w:sz="0" w:space="0" w:color="auto"/>
        <w:right w:val="none" w:sz="0" w:space="0" w:color="auto"/>
      </w:divBdr>
    </w:div>
    <w:div w:id="581646184">
      <w:marLeft w:val="480"/>
      <w:marRight w:val="0"/>
      <w:marTop w:val="0"/>
      <w:marBottom w:val="0"/>
      <w:divBdr>
        <w:top w:val="none" w:sz="0" w:space="0" w:color="auto"/>
        <w:left w:val="none" w:sz="0" w:space="0" w:color="auto"/>
        <w:bottom w:val="none" w:sz="0" w:space="0" w:color="auto"/>
        <w:right w:val="none" w:sz="0" w:space="0" w:color="auto"/>
      </w:divBdr>
    </w:div>
    <w:div w:id="581763691">
      <w:marLeft w:val="480"/>
      <w:marRight w:val="0"/>
      <w:marTop w:val="0"/>
      <w:marBottom w:val="0"/>
      <w:divBdr>
        <w:top w:val="none" w:sz="0" w:space="0" w:color="auto"/>
        <w:left w:val="none" w:sz="0" w:space="0" w:color="auto"/>
        <w:bottom w:val="none" w:sz="0" w:space="0" w:color="auto"/>
        <w:right w:val="none" w:sz="0" w:space="0" w:color="auto"/>
      </w:divBdr>
    </w:div>
    <w:div w:id="581793747">
      <w:marLeft w:val="480"/>
      <w:marRight w:val="0"/>
      <w:marTop w:val="0"/>
      <w:marBottom w:val="0"/>
      <w:divBdr>
        <w:top w:val="none" w:sz="0" w:space="0" w:color="auto"/>
        <w:left w:val="none" w:sz="0" w:space="0" w:color="auto"/>
        <w:bottom w:val="none" w:sz="0" w:space="0" w:color="auto"/>
        <w:right w:val="none" w:sz="0" w:space="0" w:color="auto"/>
      </w:divBdr>
    </w:div>
    <w:div w:id="581842138">
      <w:marLeft w:val="480"/>
      <w:marRight w:val="0"/>
      <w:marTop w:val="0"/>
      <w:marBottom w:val="0"/>
      <w:divBdr>
        <w:top w:val="none" w:sz="0" w:space="0" w:color="auto"/>
        <w:left w:val="none" w:sz="0" w:space="0" w:color="auto"/>
        <w:bottom w:val="none" w:sz="0" w:space="0" w:color="auto"/>
        <w:right w:val="none" w:sz="0" w:space="0" w:color="auto"/>
      </w:divBdr>
    </w:div>
    <w:div w:id="581909731">
      <w:marLeft w:val="480"/>
      <w:marRight w:val="0"/>
      <w:marTop w:val="0"/>
      <w:marBottom w:val="0"/>
      <w:divBdr>
        <w:top w:val="none" w:sz="0" w:space="0" w:color="auto"/>
        <w:left w:val="none" w:sz="0" w:space="0" w:color="auto"/>
        <w:bottom w:val="none" w:sz="0" w:space="0" w:color="auto"/>
        <w:right w:val="none" w:sz="0" w:space="0" w:color="auto"/>
      </w:divBdr>
    </w:div>
    <w:div w:id="581985848">
      <w:marLeft w:val="480"/>
      <w:marRight w:val="0"/>
      <w:marTop w:val="0"/>
      <w:marBottom w:val="0"/>
      <w:divBdr>
        <w:top w:val="none" w:sz="0" w:space="0" w:color="auto"/>
        <w:left w:val="none" w:sz="0" w:space="0" w:color="auto"/>
        <w:bottom w:val="none" w:sz="0" w:space="0" w:color="auto"/>
        <w:right w:val="none" w:sz="0" w:space="0" w:color="auto"/>
      </w:divBdr>
    </w:div>
    <w:div w:id="581987175">
      <w:marLeft w:val="480"/>
      <w:marRight w:val="0"/>
      <w:marTop w:val="0"/>
      <w:marBottom w:val="0"/>
      <w:divBdr>
        <w:top w:val="none" w:sz="0" w:space="0" w:color="auto"/>
        <w:left w:val="none" w:sz="0" w:space="0" w:color="auto"/>
        <w:bottom w:val="none" w:sz="0" w:space="0" w:color="auto"/>
        <w:right w:val="none" w:sz="0" w:space="0" w:color="auto"/>
      </w:divBdr>
    </w:div>
    <w:div w:id="582102116">
      <w:marLeft w:val="480"/>
      <w:marRight w:val="0"/>
      <w:marTop w:val="0"/>
      <w:marBottom w:val="0"/>
      <w:divBdr>
        <w:top w:val="none" w:sz="0" w:space="0" w:color="auto"/>
        <w:left w:val="none" w:sz="0" w:space="0" w:color="auto"/>
        <w:bottom w:val="none" w:sz="0" w:space="0" w:color="auto"/>
        <w:right w:val="none" w:sz="0" w:space="0" w:color="auto"/>
      </w:divBdr>
    </w:div>
    <w:div w:id="582104291">
      <w:marLeft w:val="480"/>
      <w:marRight w:val="0"/>
      <w:marTop w:val="0"/>
      <w:marBottom w:val="0"/>
      <w:divBdr>
        <w:top w:val="none" w:sz="0" w:space="0" w:color="auto"/>
        <w:left w:val="none" w:sz="0" w:space="0" w:color="auto"/>
        <w:bottom w:val="none" w:sz="0" w:space="0" w:color="auto"/>
        <w:right w:val="none" w:sz="0" w:space="0" w:color="auto"/>
      </w:divBdr>
    </w:div>
    <w:div w:id="582178922">
      <w:marLeft w:val="480"/>
      <w:marRight w:val="0"/>
      <w:marTop w:val="0"/>
      <w:marBottom w:val="0"/>
      <w:divBdr>
        <w:top w:val="none" w:sz="0" w:space="0" w:color="auto"/>
        <w:left w:val="none" w:sz="0" w:space="0" w:color="auto"/>
        <w:bottom w:val="none" w:sz="0" w:space="0" w:color="auto"/>
        <w:right w:val="none" w:sz="0" w:space="0" w:color="auto"/>
      </w:divBdr>
    </w:div>
    <w:div w:id="582179842">
      <w:marLeft w:val="480"/>
      <w:marRight w:val="0"/>
      <w:marTop w:val="0"/>
      <w:marBottom w:val="0"/>
      <w:divBdr>
        <w:top w:val="none" w:sz="0" w:space="0" w:color="auto"/>
        <w:left w:val="none" w:sz="0" w:space="0" w:color="auto"/>
        <w:bottom w:val="none" w:sz="0" w:space="0" w:color="auto"/>
        <w:right w:val="none" w:sz="0" w:space="0" w:color="auto"/>
      </w:divBdr>
    </w:div>
    <w:div w:id="582254557">
      <w:marLeft w:val="480"/>
      <w:marRight w:val="0"/>
      <w:marTop w:val="0"/>
      <w:marBottom w:val="0"/>
      <w:divBdr>
        <w:top w:val="none" w:sz="0" w:space="0" w:color="auto"/>
        <w:left w:val="none" w:sz="0" w:space="0" w:color="auto"/>
        <w:bottom w:val="none" w:sz="0" w:space="0" w:color="auto"/>
        <w:right w:val="none" w:sz="0" w:space="0" w:color="auto"/>
      </w:divBdr>
    </w:div>
    <w:div w:id="582296680">
      <w:marLeft w:val="480"/>
      <w:marRight w:val="0"/>
      <w:marTop w:val="0"/>
      <w:marBottom w:val="0"/>
      <w:divBdr>
        <w:top w:val="none" w:sz="0" w:space="0" w:color="auto"/>
        <w:left w:val="none" w:sz="0" w:space="0" w:color="auto"/>
        <w:bottom w:val="none" w:sz="0" w:space="0" w:color="auto"/>
        <w:right w:val="none" w:sz="0" w:space="0" w:color="auto"/>
      </w:divBdr>
    </w:div>
    <w:div w:id="582299463">
      <w:marLeft w:val="480"/>
      <w:marRight w:val="0"/>
      <w:marTop w:val="0"/>
      <w:marBottom w:val="0"/>
      <w:divBdr>
        <w:top w:val="none" w:sz="0" w:space="0" w:color="auto"/>
        <w:left w:val="none" w:sz="0" w:space="0" w:color="auto"/>
        <w:bottom w:val="none" w:sz="0" w:space="0" w:color="auto"/>
        <w:right w:val="none" w:sz="0" w:space="0" w:color="auto"/>
      </w:divBdr>
    </w:div>
    <w:div w:id="582380296">
      <w:marLeft w:val="480"/>
      <w:marRight w:val="0"/>
      <w:marTop w:val="0"/>
      <w:marBottom w:val="0"/>
      <w:divBdr>
        <w:top w:val="none" w:sz="0" w:space="0" w:color="auto"/>
        <w:left w:val="none" w:sz="0" w:space="0" w:color="auto"/>
        <w:bottom w:val="none" w:sz="0" w:space="0" w:color="auto"/>
        <w:right w:val="none" w:sz="0" w:space="0" w:color="auto"/>
      </w:divBdr>
    </w:div>
    <w:div w:id="582447848">
      <w:marLeft w:val="480"/>
      <w:marRight w:val="0"/>
      <w:marTop w:val="0"/>
      <w:marBottom w:val="0"/>
      <w:divBdr>
        <w:top w:val="none" w:sz="0" w:space="0" w:color="auto"/>
        <w:left w:val="none" w:sz="0" w:space="0" w:color="auto"/>
        <w:bottom w:val="none" w:sz="0" w:space="0" w:color="auto"/>
        <w:right w:val="none" w:sz="0" w:space="0" w:color="auto"/>
      </w:divBdr>
    </w:div>
    <w:div w:id="582568759">
      <w:marLeft w:val="480"/>
      <w:marRight w:val="0"/>
      <w:marTop w:val="0"/>
      <w:marBottom w:val="0"/>
      <w:divBdr>
        <w:top w:val="none" w:sz="0" w:space="0" w:color="auto"/>
        <w:left w:val="none" w:sz="0" w:space="0" w:color="auto"/>
        <w:bottom w:val="none" w:sz="0" w:space="0" w:color="auto"/>
        <w:right w:val="none" w:sz="0" w:space="0" w:color="auto"/>
      </w:divBdr>
    </w:div>
    <w:div w:id="582573408">
      <w:marLeft w:val="480"/>
      <w:marRight w:val="0"/>
      <w:marTop w:val="0"/>
      <w:marBottom w:val="0"/>
      <w:divBdr>
        <w:top w:val="none" w:sz="0" w:space="0" w:color="auto"/>
        <w:left w:val="none" w:sz="0" w:space="0" w:color="auto"/>
        <w:bottom w:val="none" w:sz="0" w:space="0" w:color="auto"/>
        <w:right w:val="none" w:sz="0" w:space="0" w:color="auto"/>
      </w:divBdr>
    </w:div>
    <w:div w:id="582642214">
      <w:marLeft w:val="480"/>
      <w:marRight w:val="0"/>
      <w:marTop w:val="0"/>
      <w:marBottom w:val="0"/>
      <w:divBdr>
        <w:top w:val="none" w:sz="0" w:space="0" w:color="auto"/>
        <w:left w:val="none" w:sz="0" w:space="0" w:color="auto"/>
        <w:bottom w:val="none" w:sz="0" w:space="0" w:color="auto"/>
        <w:right w:val="none" w:sz="0" w:space="0" w:color="auto"/>
      </w:divBdr>
    </w:div>
    <w:div w:id="582642795">
      <w:marLeft w:val="480"/>
      <w:marRight w:val="0"/>
      <w:marTop w:val="0"/>
      <w:marBottom w:val="0"/>
      <w:divBdr>
        <w:top w:val="none" w:sz="0" w:space="0" w:color="auto"/>
        <w:left w:val="none" w:sz="0" w:space="0" w:color="auto"/>
        <w:bottom w:val="none" w:sz="0" w:space="0" w:color="auto"/>
        <w:right w:val="none" w:sz="0" w:space="0" w:color="auto"/>
      </w:divBdr>
    </w:div>
    <w:div w:id="582644336">
      <w:marLeft w:val="480"/>
      <w:marRight w:val="0"/>
      <w:marTop w:val="0"/>
      <w:marBottom w:val="0"/>
      <w:divBdr>
        <w:top w:val="none" w:sz="0" w:space="0" w:color="auto"/>
        <w:left w:val="none" w:sz="0" w:space="0" w:color="auto"/>
        <w:bottom w:val="none" w:sz="0" w:space="0" w:color="auto"/>
        <w:right w:val="none" w:sz="0" w:space="0" w:color="auto"/>
      </w:divBdr>
    </w:div>
    <w:div w:id="582644339">
      <w:marLeft w:val="480"/>
      <w:marRight w:val="0"/>
      <w:marTop w:val="0"/>
      <w:marBottom w:val="0"/>
      <w:divBdr>
        <w:top w:val="none" w:sz="0" w:space="0" w:color="auto"/>
        <w:left w:val="none" w:sz="0" w:space="0" w:color="auto"/>
        <w:bottom w:val="none" w:sz="0" w:space="0" w:color="auto"/>
        <w:right w:val="none" w:sz="0" w:space="0" w:color="auto"/>
      </w:divBdr>
    </w:div>
    <w:div w:id="582644528">
      <w:marLeft w:val="480"/>
      <w:marRight w:val="0"/>
      <w:marTop w:val="0"/>
      <w:marBottom w:val="0"/>
      <w:divBdr>
        <w:top w:val="none" w:sz="0" w:space="0" w:color="auto"/>
        <w:left w:val="none" w:sz="0" w:space="0" w:color="auto"/>
        <w:bottom w:val="none" w:sz="0" w:space="0" w:color="auto"/>
        <w:right w:val="none" w:sz="0" w:space="0" w:color="auto"/>
      </w:divBdr>
    </w:div>
    <w:div w:id="582645907">
      <w:marLeft w:val="480"/>
      <w:marRight w:val="0"/>
      <w:marTop w:val="0"/>
      <w:marBottom w:val="0"/>
      <w:divBdr>
        <w:top w:val="none" w:sz="0" w:space="0" w:color="auto"/>
        <w:left w:val="none" w:sz="0" w:space="0" w:color="auto"/>
        <w:bottom w:val="none" w:sz="0" w:space="0" w:color="auto"/>
        <w:right w:val="none" w:sz="0" w:space="0" w:color="auto"/>
      </w:divBdr>
    </w:div>
    <w:div w:id="582758733">
      <w:marLeft w:val="480"/>
      <w:marRight w:val="0"/>
      <w:marTop w:val="0"/>
      <w:marBottom w:val="0"/>
      <w:divBdr>
        <w:top w:val="none" w:sz="0" w:space="0" w:color="auto"/>
        <w:left w:val="none" w:sz="0" w:space="0" w:color="auto"/>
        <w:bottom w:val="none" w:sz="0" w:space="0" w:color="auto"/>
        <w:right w:val="none" w:sz="0" w:space="0" w:color="auto"/>
      </w:divBdr>
    </w:div>
    <w:div w:id="582762157">
      <w:marLeft w:val="480"/>
      <w:marRight w:val="0"/>
      <w:marTop w:val="0"/>
      <w:marBottom w:val="0"/>
      <w:divBdr>
        <w:top w:val="none" w:sz="0" w:space="0" w:color="auto"/>
        <w:left w:val="none" w:sz="0" w:space="0" w:color="auto"/>
        <w:bottom w:val="none" w:sz="0" w:space="0" w:color="auto"/>
        <w:right w:val="none" w:sz="0" w:space="0" w:color="auto"/>
      </w:divBdr>
    </w:div>
    <w:div w:id="582762350">
      <w:marLeft w:val="480"/>
      <w:marRight w:val="0"/>
      <w:marTop w:val="0"/>
      <w:marBottom w:val="0"/>
      <w:divBdr>
        <w:top w:val="none" w:sz="0" w:space="0" w:color="auto"/>
        <w:left w:val="none" w:sz="0" w:space="0" w:color="auto"/>
        <w:bottom w:val="none" w:sz="0" w:space="0" w:color="auto"/>
        <w:right w:val="none" w:sz="0" w:space="0" w:color="auto"/>
      </w:divBdr>
    </w:div>
    <w:div w:id="582765974">
      <w:marLeft w:val="480"/>
      <w:marRight w:val="0"/>
      <w:marTop w:val="0"/>
      <w:marBottom w:val="0"/>
      <w:divBdr>
        <w:top w:val="none" w:sz="0" w:space="0" w:color="auto"/>
        <w:left w:val="none" w:sz="0" w:space="0" w:color="auto"/>
        <w:bottom w:val="none" w:sz="0" w:space="0" w:color="auto"/>
        <w:right w:val="none" w:sz="0" w:space="0" w:color="auto"/>
      </w:divBdr>
    </w:div>
    <w:div w:id="582955053">
      <w:marLeft w:val="480"/>
      <w:marRight w:val="0"/>
      <w:marTop w:val="0"/>
      <w:marBottom w:val="0"/>
      <w:divBdr>
        <w:top w:val="none" w:sz="0" w:space="0" w:color="auto"/>
        <w:left w:val="none" w:sz="0" w:space="0" w:color="auto"/>
        <w:bottom w:val="none" w:sz="0" w:space="0" w:color="auto"/>
        <w:right w:val="none" w:sz="0" w:space="0" w:color="auto"/>
      </w:divBdr>
    </w:div>
    <w:div w:id="583074670">
      <w:marLeft w:val="480"/>
      <w:marRight w:val="0"/>
      <w:marTop w:val="0"/>
      <w:marBottom w:val="0"/>
      <w:divBdr>
        <w:top w:val="none" w:sz="0" w:space="0" w:color="auto"/>
        <w:left w:val="none" w:sz="0" w:space="0" w:color="auto"/>
        <w:bottom w:val="none" w:sz="0" w:space="0" w:color="auto"/>
        <w:right w:val="none" w:sz="0" w:space="0" w:color="auto"/>
      </w:divBdr>
    </w:div>
    <w:div w:id="583075210">
      <w:marLeft w:val="480"/>
      <w:marRight w:val="0"/>
      <w:marTop w:val="0"/>
      <w:marBottom w:val="0"/>
      <w:divBdr>
        <w:top w:val="none" w:sz="0" w:space="0" w:color="auto"/>
        <w:left w:val="none" w:sz="0" w:space="0" w:color="auto"/>
        <w:bottom w:val="none" w:sz="0" w:space="0" w:color="auto"/>
        <w:right w:val="none" w:sz="0" w:space="0" w:color="auto"/>
      </w:divBdr>
    </w:div>
    <w:div w:id="583075371">
      <w:marLeft w:val="480"/>
      <w:marRight w:val="0"/>
      <w:marTop w:val="0"/>
      <w:marBottom w:val="0"/>
      <w:divBdr>
        <w:top w:val="none" w:sz="0" w:space="0" w:color="auto"/>
        <w:left w:val="none" w:sz="0" w:space="0" w:color="auto"/>
        <w:bottom w:val="none" w:sz="0" w:space="0" w:color="auto"/>
        <w:right w:val="none" w:sz="0" w:space="0" w:color="auto"/>
      </w:divBdr>
    </w:div>
    <w:div w:id="583146253">
      <w:marLeft w:val="480"/>
      <w:marRight w:val="0"/>
      <w:marTop w:val="0"/>
      <w:marBottom w:val="0"/>
      <w:divBdr>
        <w:top w:val="none" w:sz="0" w:space="0" w:color="auto"/>
        <w:left w:val="none" w:sz="0" w:space="0" w:color="auto"/>
        <w:bottom w:val="none" w:sz="0" w:space="0" w:color="auto"/>
        <w:right w:val="none" w:sz="0" w:space="0" w:color="auto"/>
      </w:divBdr>
    </w:div>
    <w:div w:id="583220068">
      <w:marLeft w:val="480"/>
      <w:marRight w:val="0"/>
      <w:marTop w:val="0"/>
      <w:marBottom w:val="0"/>
      <w:divBdr>
        <w:top w:val="none" w:sz="0" w:space="0" w:color="auto"/>
        <w:left w:val="none" w:sz="0" w:space="0" w:color="auto"/>
        <w:bottom w:val="none" w:sz="0" w:space="0" w:color="auto"/>
        <w:right w:val="none" w:sz="0" w:space="0" w:color="auto"/>
      </w:divBdr>
    </w:div>
    <w:div w:id="583223136">
      <w:marLeft w:val="480"/>
      <w:marRight w:val="0"/>
      <w:marTop w:val="0"/>
      <w:marBottom w:val="0"/>
      <w:divBdr>
        <w:top w:val="none" w:sz="0" w:space="0" w:color="auto"/>
        <w:left w:val="none" w:sz="0" w:space="0" w:color="auto"/>
        <w:bottom w:val="none" w:sz="0" w:space="0" w:color="auto"/>
        <w:right w:val="none" w:sz="0" w:space="0" w:color="auto"/>
      </w:divBdr>
    </w:div>
    <w:div w:id="583226931">
      <w:marLeft w:val="480"/>
      <w:marRight w:val="0"/>
      <w:marTop w:val="0"/>
      <w:marBottom w:val="0"/>
      <w:divBdr>
        <w:top w:val="none" w:sz="0" w:space="0" w:color="auto"/>
        <w:left w:val="none" w:sz="0" w:space="0" w:color="auto"/>
        <w:bottom w:val="none" w:sz="0" w:space="0" w:color="auto"/>
        <w:right w:val="none" w:sz="0" w:space="0" w:color="auto"/>
      </w:divBdr>
    </w:div>
    <w:div w:id="583299530">
      <w:marLeft w:val="480"/>
      <w:marRight w:val="0"/>
      <w:marTop w:val="0"/>
      <w:marBottom w:val="0"/>
      <w:divBdr>
        <w:top w:val="none" w:sz="0" w:space="0" w:color="auto"/>
        <w:left w:val="none" w:sz="0" w:space="0" w:color="auto"/>
        <w:bottom w:val="none" w:sz="0" w:space="0" w:color="auto"/>
        <w:right w:val="none" w:sz="0" w:space="0" w:color="auto"/>
      </w:divBdr>
    </w:div>
    <w:div w:id="583342175">
      <w:marLeft w:val="480"/>
      <w:marRight w:val="0"/>
      <w:marTop w:val="0"/>
      <w:marBottom w:val="0"/>
      <w:divBdr>
        <w:top w:val="none" w:sz="0" w:space="0" w:color="auto"/>
        <w:left w:val="none" w:sz="0" w:space="0" w:color="auto"/>
        <w:bottom w:val="none" w:sz="0" w:space="0" w:color="auto"/>
        <w:right w:val="none" w:sz="0" w:space="0" w:color="auto"/>
      </w:divBdr>
    </w:div>
    <w:div w:id="583343048">
      <w:marLeft w:val="480"/>
      <w:marRight w:val="0"/>
      <w:marTop w:val="0"/>
      <w:marBottom w:val="0"/>
      <w:divBdr>
        <w:top w:val="none" w:sz="0" w:space="0" w:color="auto"/>
        <w:left w:val="none" w:sz="0" w:space="0" w:color="auto"/>
        <w:bottom w:val="none" w:sz="0" w:space="0" w:color="auto"/>
        <w:right w:val="none" w:sz="0" w:space="0" w:color="auto"/>
      </w:divBdr>
    </w:div>
    <w:div w:id="583343403">
      <w:marLeft w:val="480"/>
      <w:marRight w:val="0"/>
      <w:marTop w:val="0"/>
      <w:marBottom w:val="0"/>
      <w:divBdr>
        <w:top w:val="none" w:sz="0" w:space="0" w:color="auto"/>
        <w:left w:val="none" w:sz="0" w:space="0" w:color="auto"/>
        <w:bottom w:val="none" w:sz="0" w:space="0" w:color="auto"/>
        <w:right w:val="none" w:sz="0" w:space="0" w:color="auto"/>
      </w:divBdr>
    </w:div>
    <w:div w:id="583419641">
      <w:marLeft w:val="480"/>
      <w:marRight w:val="0"/>
      <w:marTop w:val="0"/>
      <w:marBottom w:val="0"/>
      <w:divBdr>
        <w:top w:val="none" w:sz="0" w:space="0" w:color="auto"/>
        <w:left w:val="none" w:sz="0" w:space="0" w:color="auto"/>
        <w:bottom w:val="none" w:sz="0" w:space="0" w:color="auto"/>
        <w:right w:val="none" w:sz="0" w:space="0" w:color="auto"/>
      </w:divBdr>
    </w:div>
    <w:div w:id="583421987">
      <w:marLeft w:val="480"/>
      <w:marRight w:val="0"/>
      <w:marTop w:val="0"/>
      <w:marBottom w:val="0"/>
      <w:divBdr>
        <w:top w:val="none" w:sz="0" w:space="0" w:color="auto"/>
        <w:left w:val="none" w:sz="0" w:space="0" w:color="auto"/>
        <w:bottom w:val="none" w:sz="0" w:space="0" w:color="auto"/>
        <w:right w:val="none" w:sz="0" w:space="0" w:color="auto"/>
      </w:divBdr>
    </w:div>
    <w:div w:id="583492034">
      <w:marLeft w:val="480"/>
      <w:marRight w:val="0"/>
      <w:marTop w:val="0"/>
      <w:marBottom w:val="0"/>
      <w:divBdr>
        <w:top w:val="none" w:sz="0" w:space="0" w:color="auto"/>
        <w:left w:val="none" w:sz="0" w:space="0" w:color="auto"/>
        <w:bottom w:val="none" w:sz="0" w:space="0" w:color="auto"/>
        <w:right w:val="none" w:sz="0" w:space="0" w:color="auto"/>
      </w:divBdr>
    </w:div>
    <w:div w:id="583495260">
      <w:marLeft w:val="480"/>
      <w:marRight w:val="0"/>
      <w:marTop w:val="0"/>
      <w:marBottom w:val="0"/>
      <w:divBdr>
        <w:top w:val="none" w:sz="0" w:space="0" w:color="auto"/>
        <w:left w:val="none" w:sz="0" w:space="0" w:color="auto"/>
        <w:bottom w:val="none" w:sz="0" w:space="0" w:color="auto"/>
        <w:right w:val="none" w:sz="0" w:space="0" w:color="auto"/>
      </w:divBdr>
    </w:div>
    <w:div w:id="583497294">
      <w:marLeft w:val="480"/>
      <w:marRight w:val="0"/>
      <w:marTop w:val="0"/>
      <w:marBottom w:val="0"/>
      <w:divBdr>
        <w:top w:val="none" w:sz="0" w:space="0" w:color="auto"/>
        <w:left w:val="none" w:sz="0" w:space="0" w:color="auto"/>
        <w:bottom w:val="none" w:sz="0" w:space="0" w:color="auto"/>
        <w:right w:val="none" w:sz="0" w:space="0" w:color="auto"/>
      </w:divBdr>
    </w:div>
    <w:div w:id="583606678">
      <w:marLeft w:val="480"/>
      <w:marRight w:val="0"/>
      <w:marTop w:val="0"/>
      <w:marBottom w:val="0"/>
      <w:divBdr>
        <w:top w:val="none" w:sz="0" w:space="0" w:color="auto"/>
        <w:left w:val="none" w:sz="0" w:space="0" w:color="auto"/>
        <w:bottom w:val="none" w:sz="0" w:space="0" w:color="auto"/>
        <w:right w:val="none" w:sz="0" w:space="0" w:color="auto"/>
      </w:divBdr>
    </w:div>
    <w:div w:id="583613077">
      <w:marLeft w:val="480"/>
      <w:marRight w:val="0"/>
      <w:marTop w:val="0"/>
      <w:marBottom w:val="0"/>
      <w:divBdr>
        <w:top w:val="none" w:sz="0" w:space="0" w:color="auto"/>
        <w:left w:val="none" w:sz="0" w:space="0" w:color="auto"/>
        <w:bottom w:val="none" w:sz="0" w:space="0" w:color="auto"/>
        <w:right w:val="none" w:sz="0" w:space="0" w:color="auto"/>
      </w:divBdr>
    </w:div>
    <w:div w:id="583684977">
      <w:marLeft w:val="480"/>
      <w:marRight w:val="0"/>
      <w:marTop w:val="0"/>
      <w:marBottom w:val="0"/>
      <w:divBdr>
        <w:top w:val="none" w:sz="0" w:space="0" w:color="auto"/>
        <w:left w:val="none" w:sz="0" w:space="0" w:color="auto"/>
        <w:bottom w:val="none" w:sz="0" w:space="0" w:color="auto"/>
        <w:right w:val="none" w:sz="0" w:space="0" w:color="auto"/>
      </w:divBdr>
    </w:div>
    <w:div w:id="583686608">
      <w:marLeft w:val="480"/>
      <w:marRight w:val="0"/>
      <w:marTop w:val="0"/>
      <w:marBottom w:val="0"/>
      <w:divBdr>
        <w:top w:val="none" w:sz="0" w:space="0" w:color="auto"/>
        <w:left w:val="none" w:sz="0" w:space="0" w:color="auto"/>
        <w:bottom w:val="none" w:sz="0" w:space="0" w:color="auto"/>
        <w:right w:val="none" w:sz="0" w:space="0" w:color="auto"/>
      </w:divBdr>
    </w:div>
    <w:div w:id="583688253">
      <w:marLeft w:val="480"/>
      <w:marRight w:val="0"/>
      <w:marTop w:val="0"/>
      <w:marBottom w:val="0"/>
      <w:divBdr>
        <w:top w:val="none" w:sz="0" w:space="0" w:color="auto"/>
        <w:left w:val="none" w:sz="0" w:space="0" w:color="auto"/>
        <w:bottom w:val="none" w:sz="0" w:space="0" w:color="auto"/>
        <w:right w:val="none" w:sz="0" w:space="0" w:color="auto"/>
      </w:divBdr>
    </w:div>
    <w:div w:id="583690999">
      <w:marLeft w:val="480"/>
      <w:marRight w:val="0"/>
      <w:marTop w:val="0"/>
      <w:marBottom w:val="0"/>
      <w:divBdr>
        <w:top w:val="none" w:sz="0" w:space="0" w:color="auto"/>
        <w:left w:val="none" w:sz="0" w:space="0" w:color="auto"/>
        <w:bottom w:val="none" w:sz="0" w:space="0" w:color="auto"/>
        <w:right w:val="none" w:sz="0" w:space="0" w:color="auto"/>
      </w:divBdr>
    </w:div>
    <w:div w:id="583733507">
      <w:marLeft w:val="480"/>
      <w:marRight w:val="0"/>
      <w:marTop w:val="0"/>
      <w:marBottom w:val="0"/>
      <w:divBdr>
        <w:top w:val="none" w:sz="0" w:space="0" w:color="auto"/>
        <w:left w:val="none" w:sz="0" w:space="0" w:color="auto"/>
        <w:bottom w:val="none" w:sz="0" w:space="0" w:color="auto"/>
        <w:right w:val="none" w:sz="0" w:space="0" w:color="auto"/>
      </w:divBdr>
    </w:div>
    <w:div w:id="583757678">
      <w:marLeft w:val="480"/>
      <w:marRight w:val="0"/>
      <w:marTop w:val="0"/>
      <w:marBottom w:val="0"/>
      <w:divBdr>
        <w:top w:val="none" w:sz="0" w:space="0" w:color="auto"/>
        <w:left w:val="none" w:sz="0" w:space="0" w:color="auto"/>
        <w:bottom w:val="none" w:sz="0" w:space="0" w:color="auto"/>
        <w:right w:val="none" w:sz="0" w:space="0" w:color="auto"/>
      </w:divBdr>
    </w:div>
    <w:div w:id="583760459">
      <w:marLeft w:val="480"/>
      <w:marRight w:val="0"/>
      <w:marTop w:val="0"/>
      <w:marBottom w:val="0"/>
      <w:divBdr>
        <w:top w:val="none" w:sz="0" w:space="0" w:color="auto"/>
        <w:left w:val="none" w:sz="0" w:space="0" w:color="auto"/>
        <w:bottom w:val="none" w:sz="0" w:space="0" w:color="auto"/>
        <w:right w:val="none" w:sz="0" w:space="0" w:color="auto"/>
      </w:divBdr>
    </w:div>
    <w:div w:id="583952758">
      <w:marLeft w:val="480"/>
      <w:marRight w:val="0"/>
      <w:marTop w:val="0"/>
      <w:marBottom w:val="0"/>
      <w:divBdr>
        <w:top w:val="none" w:sz="0" w:space="0" w:color="auto"/>
        <w:left w:val="none" w:sz="0" w:space="0" w:color="auto"/>
        <w:bottom w:val="none" w:sz="0" w:space="0" w:color="auto"/>
        <w:right w:val="none" w:sz="0" w:space="0" w:color="auto"/>
      </w:divBdr>
    </w:div>
    <w:div w:id="583993472">
      <w:marLeft w:val="480"/>
      <w:marRight w:val="0"/>
      <w:marTop w:val="0"/>
      <w:marBottom w:val="0"/>
      <w:divBdr>
        <w:top w:val="none" w:sz="0" w:space="0" w:color="auto"/>
        <w:left w:val="none" w:sz="0" w:space="0" w:color="auto"/>
        <w:bottom w:val="none" w:sz="0" w:space="0" w:color="auto"/>
        <w:right w:val="none" w:sz="0" w:space="0" w:color="auto"/>
      </w:divBdr>
    </w:div>
    <w:div w:id="584145848">
      <w:marLeft w:val="480"/>
      <w:marRight w:val="0"/>
      <w:marTop w:val="0"/>
      <w:marBottom w:val="0"/>
      <w:divBdr>
        <w:top w:val="none" w:sz="0" w:space="0" w:color="auto"/>
        <w:left w:val="none" w:sz="0" w:space="0" w:color="auto"/>
        <w:bottom w:val="none" w:sz="0" w:space="0" w:color="auto"/>
        <w:right w:val="none" w:sz="0" w:space="0" w:color="auto"/>
      </w:divBdr>
    </w:div>
    <w:div w:id="584149831">
      <w:marLeft w:val="480"/>
      <w:marRight w:val="0"/>
      <w:marTop w:val="0"/>
      <w:marBottom w:val="0"/>
      <w:divBdr>
        <w:top w:val="none" w:sz="0" w:space="0" w:color="auto"/>
        <w:left w:val="none" w:sz="0" w:space="0" w:color="auto"/>
        <w:bottom w:val="none" w:sz="0" w:space="0" w:color="auto"/>
        <w:right w:val="none" w:sz="0" w:space="0" w:color="auto"/>
      </w:divBdr>
    </w:div>
    <w:div w:id="584194205">
      <w:marLeft w:val="480"/>
      <w:marRight w:val="0"/>
      <w:marTop w:val="0"/>
      <w:marBottom w:val="0"/>
      <w:divBdr>
        <w:top w:val="none" w:sz="0" w:space="0" w:color="auto"/>
        <w:left w:val="none" w:sz="0" w:space="0" w:color="auto"/>
        <w:bottom w:val="none" w:sz="0" w:space="0" w:color="auto"/>
        <w:right w:val="none" w:sz="0" w:space="0" w:color="auto"/>
      </w:divBdr>
    </w:div>
    <w:div w:id="584384992">
      <w:marLeft w:val="480"/>
      <w:marRight w:val="0"/>
      <w:marTop w:val="0"/>
      <w:marBottom w:val="0"/>
      <w:divBdr>
        <w:top w:val="none" w:sz="0" w:space="0" w:color="auto"/>
        <w:left w:val="none" w:sz="0" w:space="0" w:color="auto"/>
        <w:bottom w:val="none" w:sz="0" w:space="0" w:color="auto"/>
        <w:right w:val="none" w:sz="0" w:space="0" w:color="auto"/>
      </w:divBdr>
    </w:div>
    <w:div w:id="584454680">
      <w:marLeft w:val="480"/>
      <w:marRight w:val="0"/>
      <w:marTop w:val="0"/>
      <w:marBottom w:val="0"/>
      <w:divBdr>
        <w:top w:val="none" w:sz="0" w:space="0" w:color="auto"/>
        <w:left w:val="none" w:sz="0" w:space="0" w:color="auto"/>
        <w:bottom w:val="none" w:sz="0" w:space="0" w:color="auto"/>
        <w:right w:val="none" w:sz="0" w:space="0" w:color="auto"/>
      </w:divBdr>
    </w:div>
    <w:div w:id="584461907">
      <w:marLeft w:val="480"/>
      <w:marRight w:val="0"/>
      <w:marTop w:val="0"/>
      <w:marBottom w:val="0"/>
      <w:divBdr>
        <w:top w:val="none" w:sz="0" w:space="0" w:color="auto"/>
        <w:left w:val="none" w:sz="0" w:space="0" w:color="auto"/>
        <w:bottom w:val="none" w:sz="0" w:space="0" w:color="auto"/>
        <w:right w:val="none" w:sz="0" w:space="0" w:color="auto"/>
      </w:divBdr>
    </w:div>
    <w:div w:id="584462161">
      <w:marLeft w:val="480"/>
      <w:marRight w:val="0"/>
      <w:marTop w:val="0"/>
      <w:marBottom w:val="0"/>
      <w:divBdr>
        <w:top w:val="none" w:sz="0" w:space="0" w:color="auto"/>
        <w:left w:val="none" w:sz="0" w:space="0" w:color="auto"/>
        <w:bottom w:val="none" w:sz="0" w:space="0" w:color="auto"/>
        <w:right w:val="none" w:sz="0" w:space="0" w:color="auto"/>
      </w:divBdr>
    </w:div>
    <w:div w:id="584462711">
      <w:marLeft w:val="480"/>
      <w:marRight w:val="0"/>
      <w:marTop w:val="0"/>
      <w:marBottom w:val="0"/>
      <w:divBdr>
        <w:top w:val="none" w:sz="0" w:space="0" w:color="auto"/>
        <w:left w:val="none" w:sz="0" w:space="0" w:color="auto"/>
        <w:bottom w:val="none" w:sz="0" w:space="0" w:color="auto"/>
        <w:right w:val="none" w:sz="0" w:space="0" w:color="auto"/>
      </w:divBdr>
    </w:div>
    <w:div w:id="584533332">
      <w:marLeft w:val="480"/>
      <w:marRight w:val="0"/>
      <w:marTop w:val="0"/>
      <w:marBottom w:val="0"/>
      <w:divBdr>
        <w:top w:val="none" w:sz="0" w:space="0" w:color="auto"/>
        <w:left w:val="none" w:sz="0" w:space="0" w:color="auto"/>
        <w:bottom w:val="none" w:sz="0" w:space="0" w:color="auto"/>
        <w:right w:val="none" w:sz="0" w:space="0" w:color="auto"/>
      </w:divBdr>
    </w:div>
    <w:div w:id="584607505">
      <w:marLeft w:val="480"/>
      <w:marRight w:val="0"/>
      <w:marTop w:val="0"/>
      <w:marBottom w:val="0"/>
      <w:divBdr>
        <w:top w:val="none" w:sz="0" w:space="0" w:color="auto"/>
        <w:left w:val="none" w:sz="0" w:space="0" w:color="auto"/>
        <w:bottom w:val="none" w:sz="0" w:space="0" w:color="auto"/>
        <w:right w:val="none" w:sz="0" w:space="0" w:color="auto"/>
      </w:divBdr>
    </w:div>
    <w:div w:id="584607647">
      <w:marLeft w:val="480"/>
      <w:marRight w:val="0"/>
      <w:marTop w:val="0"/>
      <w:marBottom w:val="0"/>
      <w:divBdr>
        <w:top w:val="none" w:sz="0" w:space="0" w:color="auto"/>
        <w:left w:val="none" w:sz="0" w:space="0" w:color="auto"/>
        <w:bottom w:val="none" w:sz="0" w:space="0" w:color="auto"/>
        <w:right w:val="none" w:sz="0" w:space="0" w:color="auto"/>
      </w:divBdr>
    </w:div>
    <w:div w:id="584724300">
      <w:marLeft w:val="480"/>
      <w:marRight w:val="0"/>
      <w:marTop w:val="0"/>
      <w:marBottom w:val="0"/>
      <w:divBdr>
        <w:top w:val="none" w:sz="0" w:space="0" w:color="auto"/>
        <w:left w:val="none" w:sz="0" w:space="0" w:color="auto"/>
        <w:bottom w:val="none" w:sz="0" w:space="0" w:color="auto"/>
        <w:right w:val="none" w:sz="0" w:space="0" w:color="auto"/>
      </w:divBdr>
    </w:div>
    <w:div w:id="584726662">
      <w:marLeft w:val="480"/>
      <w:marRight w:val="0"/>
      <w:marTop w:val="0"/>
      <w:marBottom w:val="0"/>
      <w:divBdr>
        <w:top w:val="none" w:sz="0" w:space="0" w:color="auto"/>
        <w:left w:val="none" w:sz="0" w:space="0" w:color="auto"/>
        <w:bottom w:val="none" w:sz="0" w:space="0" w:color="auto"/>
        <w:right w:val="none" w:sz="0" w:space="0" w:color="auto"/>
      </w:divBdr>
    </w:div>
    <w:div w:id="584727986">
      <w:marLeft w:val="480"/>
      <w:marRight w:val="0"/>
      <w:marTop w:val="0"/>
      <w:marBottom w:val="0"/>
      <w:divBdr>
        <w:top w:val="none" w:sz="0" w:space="0" w:color="auto"/>
        <w:left w:val="none" w:sz="0" w:space="0" w:color="auto"/>
        <w:bottom w:val="none" w:sz="0" w:space="0" w:color="auto"/>
        <w:right w:val="none" w:sz="0" w:space="0" w:color="auto"/>
      </w:divBdr>
    </w:div>
    <w:div w:id="584799510">
      <w:marLeft w:val="480"/>
      <w:marRight w:val="0"/>
      <w:marTop w:val="0"/>
      <w:marBottom w:val="0"/>
      <w:divBdr>
        <w:top w:val="none" w:sz="0" w:space="0" w:color="auto"/>
        <w:left w:val="none" w:sz="0" w:space="0" w:color="auto"/>
        <w:bottom w:val="none" w:sz="0" w:space="0" w:color="auto"/>
        <w:right w:val="none" w:sz="0" w:space="0" w:color="auto"/>
      </w:divBdr>
    </w:div>
    <w:div w:id="584800558">
      <w:marLeft w:val="480"/>
      <w:marRight w:val="0"/>
      <w:marTop w:val="0"/>
      <w:marBottom w:val="0"/>
      <w:divBdr>
        <w:top w:val="none" w:sz="0" w:space="0" w:color="auto"/>
        <w:left w:val="none" w:sz="0" w:space="0" w:color="auto"/>
        <w:bottom w:val="none" w:sz="0" w:space="0" w:color="auto"/>
        <w:right w:val="none" w:sz="0" w:space="0" w:color="auto"/>
      </w:divBdr>
    </w:div>
    <w:div w:id="584874224">
      <w:marLeft w:val="480"/>
      <w:marRight w:val="0"/>
      <w:marTop w:val="0"/>
      <w:marBottom w:val="0"/>
      <w:divBdr>
        <w:top w:val="none" w:sz="0" w:space="0" w:color="auto"/>
        <w:left w:val="none" w:sz="0" w:space="0" w:color="auto"/>
        <w:bottom w:val="none" w:sz="0" w:space="0" w:color="auto"/>
        <w:right w:val="none" w:sz="0" w:space="0" w:color="auto"/>
      </w:divBdr>
    </w:div>
    <w:div w:id="584920933">
      <w:marLeft w:val="480"/>
      <w:marRight w:val="0"/>
      <w:marTop w:val="0"/>
      <w:marBottom w:val="0"/>
      <w:divBdr>
        <w:top w:val="none" w:sz="0" w:space="0" w:color="auto"/>
        <w:left w:val="none" w:sz="0" w:space="0" w:color="auto"/>
        <w:bottom w:val="none" w:sz="0" w:space="0" w:color="auto"/>
        <w:right w:val="none" w:sz="0" w:space="0" w:color="auto"/>
      </w:divBdr>
    </w:div>
    <w:div w:id="584993684">
      <w:marLeft w:val="480"/>
      <w:marRight w:val="0"/>
      <w:marTop w:val="0"/>
      <w:marBottom w:val="0"/>
      <w:divBdr>
        <w:top w:val="none" w:sz="0" w:space="0" w:color="auto"/>
        <w:left w:val="none" w:sz="0" w:space="0" w:color="auto"/>
        <w:bottom w:val="none" w:sz="0" w:space="0" w:color="auto"/>
        <w:right w:val="none" w:sz="0" w:space="0" w:color="auto"/>
      </w:divBdr>
    </w:div>
    <w:div w:id="584996762">
      <w:marLeft w:val="480"/>
      <w:marRight w:val="0"/>
      <w:marTop w:val="0"/>
      <w:marBottom w:val="0"/>
      <w:divBdr>
        <w:top w:val="none" w:sz="0" w:space="0" w:color="auto"/>
        <w:left w:val="none" w:sz="0" w:space="0" w:color="auto"/>
        <w:bottom w:val="none" w:sz="0" w:space="0" w:color="auto"/>
        <w:right w:val="none" w:sz="0" w:space="0" w:color="auto"/>
      </w:divBdr>
    </w:div>
    <w:div w:id="584999668">
      <w:marLeft w:val="480"/>
      <w:marRight w:val="0"/>
      <w:marTop w:val="0"/>
      <w:marBottom w:val="0"/>
      <w:divBdr>
        <w:top w:val="none" w:sz="0" w:space="0" w:color="auto"/>
        <w:left w:val="none" w:sz="0" w:space="0" w:color="auto"/>
        <w:bottom w:val="none" w:sz="0" w:space="0" w:color="auto"/>
        <w:right w:val="none" w:sz="0" w:space="0" w:color="auto"/>
      </w:divBdr>
    </w:div>
    <w:div w:id="585041285">
      <w:marLeft w:val="480"/>
      <w:marRight w:val="0"/>
      <w:marTop w:val="0"/>
      <w:marBottom w:val="0"/>
      <w:divBdr>
        <w:top w:val="none" w:sz="0" w:space="0" w:color="auto"/>
        <w:left w:val="none" w:sz="0" w:space="0" w:color="auto"/>
        <w:bottom w:val="none" w:sz="0" w:space="0" w:color="auto"/>
        <w:right w:val="none" w:sz="0" w:space="0" w:color="auto"/>
      </w:divBdr>
    </w:div>
    <w:div w:id="585070799">
      <w:marLeft w:val="480"/>
      <w:marRight w:val="0"/>
      <w:marTop w:val="0"/>
      <w:marBottom w:val="0"/>
      <w:divBdr>
        <w:top w:val="none" w:sz="0" w:space="0" w:color="auto"/>
        <w:left w:val="none" w:sz="0" w:space="0" w:color="auto"/>
        <w:bottom w:val="none" w:sz="0" w:space="0" w:color="auto"/>
        <w:right w:val="none" w:sz="0" w:space="0" w:color="auto"/>
      </w:divBdr>
    </w:div>
    <w:div w:id="585113692">
      <w:marLeft w:val="480"/>
      <w:marRight w:val="0"/>
      <w:marTop w:val="0"/>
      <w:marBottom w:val="0"/>
      <w:divBdr>
        <w:top w:val="none" w:sz="0" w:space="0" w:color="auto"/>
        <w:left w:val="none" w:sz="0" w:space="0" w:color="auto"/>
        <w:bottom w:val="none" w:sz="0" w:space="0" w:color="auto"/>
        <w:right w:val="none" w:sz="0" w:space="0" w:color="auto"/>
      </w:divBdr>
    </w:div>
    <w:div w:id="585115837">
      <w:marLeft w:val="480"/>
      <w:marRight w:val="0"/>
      <w:marTop w:val="0"/>
      <w:marBottom w:val="0"/>
      <w:divBdr>
        <w:top w:val="none" w:sz="0" w:space="0" w:color="auto"/>
        <w:left w:val="none" w:sz="0" w:space="0" w:color="auto"/>
        <w:bottom w:val="none" w:sz="0" w:space="0" w:color="auto"/>
        <w:right w:val="none" w:sz="0" w:space="0" w:color="auto"/>
      </w:divBdr>
    </w:div>
    <w:div w:id="585192148">
      <w:marLeft w:val="480"/>
      <w:marRight w:val="0"/>
      <w:marTop w:val="0"/>
      <w:marBottom w:val="0"/>
      <w:divBdr>
        <w:top w:val="none" w:sz="0" w:space="0" w:color="auto"/>
        <w:left w:val="none" w:sz="0" w:space="0" w:color="auto"/>
        <w:bottom w:val="none" w:sz="0" w:space="0" w:color="auto"/>
        <w:right w:val="none" w:sz="0" w:space="0" w:color="auto"/>
      </w:divBdr>
    </w:div>
    <w:div w:id="585266039">
      <w:marLeft w:val="480"/>
      <w:marRight w:val="0"/>
      <w:marTop w:val="0"/>
      <w:marBottom w:val="0"/>
      <w:divBdr>
        <w:top w:val="none" w:sz="0" w:space="0" w:color="auto"/>
        <w:left w:val="none" w:sz="0" w:space="0" w:color="auto"/>
        <w:bottom w:val="none" w:sz="0" w:space="0" w:color="auto"/>
        <w:right w:val="none" w:sz="0" w:space="0" w:color="auto"/>
      </w:divBdr>
    </w:div>
    <w:div w:id="585266544">
      <w:marLeft w:val="480"/>
      <w:marRight w:val="0"/>
      <w:marTop w:val="0"/>
      <w:marBottom w:val="0"/>
      <w:divBdr>
        <w:top w:val="none" w:sz="0" w:space="0" w:color="auto"/>
        <w:left w:val="none" w:sz="0" w:space="0" w:color="auto"/>
        <w:bottom w:val="none" w:sz="0" w:space="0" w:color="auto"/>
        <w:right w:val="none" w:sz="0" w:space="0" w:color="auto"/>
      </w:divBdr>
    </w:div>
    <w:div w:id="585304097">
      <w:marLeft w:val="480"/>
      <w:marRight w:val="0"/>
      <w:marTop w:val="0"/>
      <w:marBottom w:val="0"/>
      <w:divBdr>
        <w:top w:val="none" w:sz="0" w:space="0" w:color="auto"/>
        <w:left w:val="none" w:sz="0" w:space="0" w:color="auto"/>
        <w:bottom w:val="none" w:sz="0" w:space="0" w:color="auto"/>
        <w:right w:val="none" w:sz="0" w:space="0" w:color="auto"/>
      </w:divBdr>
    </w:div>
    <w:div w:id="585378781">
      <w:marLeft w:val="480"/>
      <w:marRight w:val="0"/>
      <w:marTop w:val="0"/>
      <w:marBottom w:val="0"/>
      <w:divBdr>
        <w:top w:val="none" w:sz="0" w:space="0" w:color="auto"/>
        <w:left w:val="none" w:sz="0" w:space="0" w:color="auto"/>
        <w:bottom w:val="none" w:sz="0" w:space="0" w:color="auto"/>
        <w:right w:val="none" w:sz="0" w:space="0" w:color="auto"/>
      </w:divBdr>
    </w:div>
    <w:div w:id="585383553">
      <w:marLeft w:val="480"/>
      <w:marRight w:val="0"/>
      <w:marTop w:val="0"/>
      <w:marBottom w:val="0"/>
      <w:divBdr>
        <w:top w:val="none" w:sz="0" w:space="0" w:color="auto"/>
        <w:left w:val="none" w:sz="0" w:space="0" w:color="auto"/>
        <w:bottom w:val="none" w:sz="0" w:space="0" w:color="auto"/>
        <w:right w:val="none" w:sz="0" w:space="0" w:color="auto"/>
      </w:divBdr>
    </w:div>
    <w:div w:id="585456808">
      <w:marLeft w:val="480"/>
      <w:marRight w:val="0"/>
      <w:marTop w:val="0"/>
      <w:marBottom w:val="0"/>
      <w:divBdr>
        <w:top w:val="none" w:sz="0" w:space="0" w:color="auto"/>
        <w:left w:val="none" w:sz="0" w:space="0" w:color="auto"/>
        <w:bottom w:val="none" w:sz="0" w:space="0" w:color="auto"/>
        <w:right w:val="none" w:sz="0" w:space="0" w:color="auto"/>
      </w:divBdr>
    </w:div>
    <w:div w:id="585457275">
      <w:marLeft w:val="480"/>
      <w:marRight w:val="0"/>
      <w:marTop w:val="0"/>
      <w:marBottom w:val="0"/>
      <w:divBdr>
        <w:top w:val="none" w:sz="0" w:space="0" w:color="auto"/>
        <w:left w:val="none" w:sz="0" w:space="0" w:color="auto"/>
        <w:bottom w:val="none" w:sz="0" w:space="0" w:color="auto"/>
        <w:right w:val="none" w:sz="0" w:space="0" w:color="auto"/>
      </w:divBdr>
    </w:div>
    <w:div w:id="585499532">
      <w:marLeft w:val="480"/>
      <w:marRight w:val="0"/>
      <w:marTop w:val="0"/>
      <w:marBottom w:val="0"/>
      <w:divBdr>
        <w:top w:val="none" w:sz="0" w:space="0" w:color="auto"/>
        <w:left w:val="none" w:sz="0" w:space="0" w:color="auto"/>
        <w:bottom w:val="none" w:sz="0" w:space="0" w:color="auto"/>
        <w:right w:val="none" w:sz="0" w:space="0" w:color="auto"/>
      </w:divBdr>
    </w:div>
    <w:div w:id="585572426">
      <w:marLeft w:val="480"/>
      <w:marRight w:val="0"/>
      <w:marTop w:val="0"/>
      <w:marBottom w:val="0"/>
      <w:divBdr>
        <w:top w:val="none" w:sz="0" w:space="0" w:color="auto"/>
        <w:left w:val="none" w:sz="0" w:space="0" w:color="auto"/>
        <w:bottom w:val="none" w:sz="0" w:space="0" w:color="auto"/>
        <w:right w:val="none" w:sz="0" w:space="0" w:color="auto"/>
      </w:divBdr>
    </w:div>
    <w:div w:id="585574236">
      <w:marLeft w:val="480"/>
      <w:marRight w:val="0"/>
      <w:marTop w:val="0"/>
      <w:marBottom w:val="0"/>
      <w:divBdr>
        <w:top w:val="none" w:sz="0" w:space="0" w:color="auto"/>
        <w:left w:val="none" w:sz="0" w:space="0" w:color="auto"/>
        <w:bottom w:val="none" w:sz="0" w:space="0" w:color="auto"/>
        <w:right w:val="none" w:sz="0" w:space="0" w:color="auto"/>
      </w:divBdr>
    </w:div>
    <w:div w:id="585577996">
      <w:marLeft w:val="480"/>
      <w:marRight w:val="0"/>
      <w:marTop w:val="0"/>
      <w:marBottom w:val="0"/>
      <w:divBdr>
        <w:top w:val="none" w:sz="0" w:space="0" w:color="auto"/>
        <w:left w:val="none" w:sz="0" w:space="0" w:color="auto"/>
        <w:bottom w:val="none" w:sz="0" w:space="0" w:color="auto"/>
        <w:right w:val="none" w:sz="0" w:space="0" w:color="auto"/>
      </w:divBdr>
    </w:div>
    <w:div w:id="585647966">
      <w:marLeft w:val="480"/>
      <w:marRight w:val="0"/>
      <w:marTop w:val="0"/>
      <w:marBottom w:val="0"/>
      <w:divBdr>
        <w:top w:val="none" w:sz="0" w:space="0" w:color="auto"/>
        <w:left w:val="none" w:sz="0" w:space="0" w:color="auto"/>
        <w:bottom w:val="none" w:sz="0" w:space="0" w:color="auto"/>
        <w:right w:val="none" w:sz="0" w:space="0" w:color="auto"/>
      </w:divBdr>
    </w:div>
    <w:div w:id="585651883">
      <w:marLeft w:val="480"/>
      <w:marRight w:val="0"/>
      <w:marTop w:val="0"/>
      <w:marBottom w:val="0"/>
      <w:divBdr>
        <w:top w:val="none" w:sz="0" w:space="0" w:color="auto"/>
        <w:left w:val="none" w:sz="0" w:space="0" w:color="auto"/>
        <w:bottom w:val="none" w:sz="0" w:space="0" w:color="auto"/>
        <w:right w:val="none" w:sz="0" w:space="0" w:color="auto"/>
      </w:divBdr>
    </w:div>
    <w:div w:id="585652900">
      <w:marLeft w:val="480"/>
      <w:marRight w:val="0"/>
      <w:marTop w:val="0"/>
      <w:marBottom w:val="0"/>
      <w:divBdr>
        <w:top w:val="none" w:sz="0" w:space="0" w:color="auto"/>
        <w:left w:val="none" w:sz="0" w:space="0" w:color="auto"/>
        <w:bottom w:val="none" w:sz="0" w:space="0" w:color="auto"/>
        <w:right w:val="none" w:sz="0" w:space="0" w:color="auto"/>
      </w:divBdr>
    </w:div>
    <w:div w:id="585653994">
      <w:marLeft w:val="480"/>
      <w:marRight w:val="0"/>
      <w:marTop w:val="0"/>
      <w:marBottom w:val="0"/>
      <w:divBdr>
        <w:top w:val="none" w:sz="0" w:space="0" w:color="auto"/>
        <w:left w:val="none" w:sz="0" w:space="0" w:color="auto"/>
        <w:bottom w:val="none" w:sz="0" w:space="0" w:color="auto"/>
        <w:right w:val="none" w:sz="0" w:space="0" w:color="auto"/>
      </w:divBdr>
    </w:div>
    <w:div w:id="585698754">
      <w:marLeft w:val="480"/>
      <w:marRight w:val="0"/>
      <w:marTop w:val="0"/>
      <w:marBottom w:val="0"/>
      <w:divBdr>
        <w:top w:val="none" w:sz="0" w:space="0" w:color="auto"/>
        <w:left w:val="none" w:sz="0" w:space="0" w:color="auto"/>
        <w:bottom w:val="none" w:sz="0" w:space="0" w:color="auto"/>
        <w:right w:val="none" w:sz="0" w:space="0" w:color="auto"/>
      </w:divBdr>
    </w:div>
    <w:div w:id="585727116">
      <w:marLeft w:val="480"/>
      <w:marRight w:val="0"/>
      <w:marTop w:val="0"/>
      <w:marBottom w:val="0"/>
      <w:divBdr>
        <w:top w:val="none" w:sz="0" w:space="0" w:color="auto"/>
        <w:left w:val="none" w:sz="0" w:space="0" w:color="auto"/>
        <w:bottom w:val="none" w:sz="0" w:space="0" w:color="auto"/>
        <w:right w:val="none" w:sz="0" w:space="0" w:color="auto"/>
      </w:divBdr>
    </w:div>
    <w:div w:id="585771909">
      <w:marLeft w:val="480"/>
      <w:marRight w:val="0"/>
      <w:marTop w:val="0"/>
      <w:marBottom w:val="0"/>
      <w:divBdr>
        <w:top w:val="none" w:sz="0" w:space="0" w:color="auto"/>
        <w:left w:val="none" w:sz="0" w:space="0" w:color="auto"/>
        <w:bottom w:val="none" w:sz="0" w:space="0" w:color="auto"/>
        <w:right w:val="none" w:sz="0" w:space="0" w:color="auto"/>
      </w:divBdr>
    </w:div>
    <w:div w:id="585773516">
      <w:marLeft w:val="480"/>
      <w:marRight w:val="0"/>
      <w:marTop w:val="0"/>
      <w:marBottom w:val="0"/>
      <w:divBdr>
        <w:top w:val="none" w:sz="0" w:space="0" w:color="auto"/>
        <w:left w:val="none" w:sz="0" w:space="0" w:color="auto"/>
        <w:bottom w:val="none" w:sz="0" w:space="0" w:color="auto"/>
        <w:right w:val="none" w:sz="0" w:space="0" w:color="auto"/>
      </w:divBdr>
    </w:div>
    <w:div w:id="585844151">
      <w:marLeft w:val="480"/>
      <w:marRight w:val="0"/>
      <w:marTop w:val="0"/>
      <w:marBottom w:val="0"/>
      <w:divBdr>
        <w:top w:val="none" w:sz="0" w:space="0" w:color="auto"/>
        <w:left w:val="none" w:sz="0" w:space="0" w:color="auto"/>
        <w:bottom w:val="none" w:sz="0" w:space="0" w:color="auto"/>
        <w:right w:val="none" w:sz="0" w:space="0" w:color="auto"/>
      </w:divBdr>
    </w:div>
    <w:div w:id="585918162">
      <w:marLeft w:val="480"/>
      <w:marRight w:val="0"/>
      <w:marTop w:val="0"/>
      <w:marBottom w:val="0"/>
      <w:divBdr>
        <w:top w:val="none" w:sz="0" w:space="0" w:color="auto"/>
        <w:left w:val="none" w:sz="0" w:space="0" w:color="auto"/>
        <w:bottom w:val="none" w:sz="0" w:space="0" w:color="auto"/>
        <w:right w:val="none" w:sz="0" w:space="0" w:color="auto"/>
      </w:divBdr>
    </w:div>
    <w:div w:id="585919540">
      <w:marLeft w:val="480"/>
      <w:marRight w:val="0"/>
      <w:marTop w:val="0"/>
      <w:marBottom w:val="0"/>
      <w:divBdr>
        <w:top w:val="none" w:sz="0" w:space="0" w:color="auto"/>
        <w:left w:val="none" w:sz="0" w:space="0" w:color="auto"/>
        <w:bottom w:val="none" w:sz="0" w:space="0" w:color="auto"/>
        <w:right w:val="none" w:sz="0" w:space="0" w:color="auto"/>
      </w:divBdr>
    </w:div>
    <w:div w:id="585958682">
      <w:marLeft w:val="480"/>
      <w:marRight w:val="0"/>
      <w:marTop w:val="0"/>
      <w:marBottom w:val="0"/>
      <w:divBdr>
        <w:top w:val="none" w:sz="0" w:space="0" w:color="auto"/>
        <w:left w:val="none" w:sz="0" w:space="0" w:color="auto"/>
        <w:bottom w:val="none" w:sz="0" w:space="0" w:color="auto"/>
        <w:right w:val="none" w:sz="0" w:space="0" w:color="auto"/>
      </w:divBdr>
    </w:div>
    <w:div w:id="585960943">
      <w:marLeft w:val="480"/>
      <w:marRight w:val="0"/>
      <w:marTop w:val="0"/>
      <w:marBottom w:val="0"/>
      <w:divBdr>
        <w:top w:val="none" w:sz="0" w:space="0" w:color="auto"/>
        <w:left w:val="none" w:sz="0" w:space="0" w:color="auto"/>
        <w:bottom w:val="none" w:sz="0" w:space="0" w:color="auto"/>
        <w:right w:val="none" w:sz="0" w:space="0" w:color="auto"/>
      </w:divBdr>
    </w:div>
    <w:div w:id="586037963">
      <w:marLeft w:val="480"/>
      <w:marRight w:val="0"/>
      <w:marTop w:val="0"/>
      <w:marBottom w:val="0"/>
      <w:divBdr>
        <w:top w:val="none" w:sz="0" w:space="0" w:color="auto"/>
        <w:left w:val="none" w:sz="0" w:space="0" w:color="auto"/>
        <w:bottom w:val="none" w:sz="0" w:space="0" w:color="auto"/>
        <w:right w:val="none" w:sz="0" w:space="0" w:color="auto"/>
      </w:divBdr>
    </w:div>
    <w:div w:id="586038043">
      <w:marLeft w:val="480"/>
      <w:marRight w:val="0"/>
      <w:marTop w:val="0"/>
      <w:marBottom w:val="0"/>
      <w:divBdr>
        <w:top w:val="none" w:sz="0" w:space="0" w:color="auto"/>
        <w:left w:val="none" w:sz="0" w:space="0" w:color="auto"/>
        <w:bottom w:val="none" w:sz="0" w:space="0" w:color="auto"/>
        <w:right w:val="none" w:sz="0" w:space="0" w:color="auto"/>
      </w:divBdr>
    </w:div>
    <w:div w:id="586114057">
      <w:marLeft w:val="480"/>
      <w:marRight w:val="0"/>
      <w:marTop w:val="0"/>
      <w:marBottom w:val="0"/>
      <w:divBdr>
        <w:top w:val="none" w:sz="0" w:space="0" w:color="auto"/>
        <w:left w:val="none" w:sz="0" w:space="0" w:color="auto"/>
        <w:bottom w:val="none" w:sz="0" w:space="0" w:color="auto"/>
        <w:right w:val="none" w:sz="0" w:space="0" w:color="auto"/>
      </w:divBdr>
    </w:div>
    <w:div w:id="586115140">
      <w:marLeft w:val="480"/>
      <w:marRight w:val="0"/>
      <w:marTop w:val="0"/>
      <w:marBottom w:val="0"/>
      <w:divBdr>
        <w:top w:val="none" w:sz="0" w:space="0" w:color="auto"/>
        <w:left w:val="none" w:sz="0" w:space="0" w:color="auto"/>
        <w:bottom w:val="none" w:sz="0" w:space="0" w:color="auto"/>
        <w:right w:val="none" w:sz="0" w:space="0" w:color="auto"/>
      </w:divBdr>
    </w:div>
    <w:div w:id="586231773">
      <w:marLeft w:val="480"/>
      <w:marRight w:val="0"/>
      <w:marTop w:val="0"/>
      <w:marBottom w:val="0"/>
      <w:divBdr>
        <w:top w:val="none" w:sz="0" w:space="0" w:color="auto"/>
        <w:left w:val="none" w:sz="0" w:space="0" w:color="auto"/>
        <w:bottom w:val="none" w:sz="0" w:space="0" w:color="auto"/>
        <w:right w:val="none" w:sz="0" w:space="0" w:color="auto"/>
      </w:divBdr>
    </w:div>
    <w:div w:id="586236044">
      <w:marLeft w:val="480"/>
      <w:marRight w:val="0"/>
      <w:marTop w:val="0"/>
      <w:marBottom w:val="0"/>
      <w:divBdr>
        <w:top w:val="none" w:sz="0" w:space="0" w:color="auto"/>
        <w:left w:val="none" w:sz="0" w:space="0" w:color="auto"/>
        <w:bottom w:val="none" w:sz="0" w:space="0" w:color="auto"/>
        <w:right w:val="none" w:sz="0" w:space="0" w:color="auto"/>
      </w:divBdr>
    </w:div>
    <w:div w:id="586308261">
      <w:marLeft w:val="480"/>
      <w:marRight w:val="0"/>
      <w:marTop w:val="0"/>
      <w:marBottom w:val="0"/>
      <w:divBdr>
        <w:top w:val="none" w:sz="0" w:space="0" w:color="auto"/>
        <w:left w:val="none" w:sz="0" w:space="0" w:color="auto"/>
        <w:bottom w:val="none" w:sz="0" w:space="0" w:color="auto"/>
        <w:right w:val="none" w:sz="0" w:space="0" w:color="auto"/>
      </w:divBdr>
    </w:div>
    <w:div w:id="586424401">
      <w:marLeft w:val="480"/>
      <w:marRight w:val="0"/>
      <w:marTop w:val="0"/>
      <w:marBottom w:val="0"/>
      <w:divBdr>
        <w:top w:val="none" w:sz="0" w:space="0" w:color="auto"/>
        <w:left w:val="none" w:sz="0" w:space="0" w:color="auto"/>
        <w:bottom w:val="none" w:sz="0" w:space="0" w:color="auto"/>
        <w:right w:val="none" w:sz="0" w:space="0" w:color="auto"/>
      </w:divBdr>
    </w:div>
    <w:div w:id="586426804">
      <w:marLeft w:val="480"/>
      <w:marRight w:val="0"/>
      <w:marTop w:val="0"/>
      <w:marBottom w:val="0"/>
      <w:divBdr>
        <w:top w:val="none" w:sz="0" w:space="0" w:color="auto"/>
        <w:left w:val="none" w:sz="0" w:space="0" w:color="auto"/>
        <w:bottom w:val="none" w:sz="0" w:space="0" w:color="auto"/>
        <w:right w:val="none" w:sz="0" w:space="0" w:color="auto"/>
      </w:divBdr>
    </w:div>
    <w:div w:id="586428841">
      <w:marLeft w:val="480"/>
      <w:marRight w:val="0"/>
      <w:marTop w:val="0"/>
      <w:marBottom w:val="0"/>
      <w:divBdr>
        <w:top w:val="none" w:sz="0" w:space="0" w:color="auto"/>
        <w:left w:val="none" w:sz="0" w:space="0" w:color="auto"/>
        <w:bottom w:val="none" w:sz="0" w:space="0" w:color="auto"/>
        <w:right w:val="none" w:sz="0" w:space="0" w:color="auto"/>
      </w:divBdr>
    </w:div>
    <w:div w:id="586496371">
      <w:marLeft w:val="480"/>
      <w:marRight w:val="0"/>
      <w:marTop w:val="0"/>
      <w:marBottom w:val="0"/>
      <w:divBdr>
        <w:top w:val="none" w:sz="0" w:space="0" w:color="auto"/>
        <w:left w:val="none" w:sz="0" w:space="0" w:color="auto"/>
        <w:bottom w:val="none" w:sz="0" w:space="0" w:color="auto"/>
        <w:right w:val="none" w:sz="0" w:space="0" w:color="auto"/>
      </w:divBdr>
    </w:div>
    <w:div w:id="586496745">
      <w:marLeft w:val="480"/>
      <w:marRight w:val="0"/>
      <w:marTop w:val="0"/>
      <w:marBottom w:val="0"/>
      <w:divBdr>
        <w:top w:val="none" w:sz="0" w:space="0" w:color="auto"/>
        <w:left w:val="none" w:sz="0" w:space="0" w:color="auto"/>
        <w:bottom w:val="none" w:sz="0" w:space="0" w:color="auto"/>
        <w:right w:val="none" w:sz="0" w:space="0" w:color="auto"/>
      </w:divBdr>
    </w:div>
    <w:div w:id="586500976">
      <w:marLeft w:val="480"/>
      <w:marRight w:val="0"/>
      <w:marTop w:val="0"/>
      <w:marBottom w:val="0"/>
      <w:divBdr>
        <w:top w:val="none" w:sz="0" w:space="0" w:color="auto"/>
        <w:left w:val="none" w:sz="0" w:space="0" w:color="auto"/>
        <w:bottom w:val="none" w:sz="0" w:space="0" w:color="auto"/>
        <w:right w:val="none" w:sz="0" w:space="0" w:color="auto"/>
      </w:divBdr>
    </w:div>
    <w:div w:id="586571708">
      <w:marLeft w:val="480"/>
      <w:marRight w:val="0"/>
      <w:marTop w:val="0"/>
      <w:marBottom w:val="0"/>
      <w:divBdr>
        <w:top w:val="none" w:sz="0" w:space="0" w:color="auto"/>
        <w:left w:val="none" w:sz="0" w:space="0" w:color="auto"/>
        <w:bottom w:val="none" w:sz="0" w:space="0" w:color="auto"/>
        <w:right w:val="none" w:sz="0" w:space="0" w:color="auto"/>
      </w:divBdr>
    </w:div>
    <w:div w:id="586578909">
      <w:marLeft w:val="480"/>
      <w:marRight w:val="0"/>
      <w:marTop w:val="0"/>
      <w:marBottom w:val="0"/>
      <w:divBdr>
        <w:top w:val="none" w:sz="0" w:space="0" w:color="auto"/>
        <w:left w:val="none" w:sz="0" w:space="0" w:color="auto"/>
        <w:bottom w:val="none" w:sz="0" w:space="0" w:color="auto"/>
        <w:right w:val="none" w:sz="0" w:space="0" w:color="auto"/>
      </w:divBdr>
    </w:div>
    <w:div w:id="586690878">
      <w:marLeft w:val="480"/>
      <w:marRight w:val="0"/>
      <w:marTop w:val="0"/>
      <w:marBottom w:val="0"/>
      <w:divBdr>
        <w:top w:val="none" w:sz="0" w:space="0" w:color="auto"/>
        <w:left w:val="none" w:sz="0" w:space="0" w:color="auto"/>
        <w:bottom w:val="none" w:sz="0" w:space="0" w:color="auto"/>
        <w:right w:val="none" w:sz="0" w:space="0" w:color="auto"/>
      </w:divBdr>
    </w:div>
    <w:div w:id="586692486">
      <w:marLeft w:val="480"/>
      <w:marRight w:val="0"/>
      <w:marTop w:val="0"/>
      <w:marBottom w:val="0"/>
      <w:divBdr>
        <w:top w:val="none" w:sz="0" w:space="0" w:color="auto"/>
        <w:left w:val="none" w:sz="0" w:space="0" w:color="auto"/>
        <w:bottom w:val="none" w:sz="0" w:space="0" w:color="auto"/>
        <w:right w:val="none" w:sz="0" w:space="0" w:color="auto"/>
      </w:divBdr>
    </w:div>
    <w:div w:id="586696493">
      <w:marLeft w:val="480"/>
      <w:marRight w:val="0"/>
      <w:marTop w:val="0"/>
      <w:marBottom w:val="0"/>
      <w:divBdr>
        <w:top w:val="none" w:sz="0" w:space="0" w:color="auto"/>
        <w:left w:val="none" w:sz="0" w:space="0" w:color="auto"/>
        <w:bottom w:val="none" w:sz="0" w:space="0" w:color="auto"/>
        <w:right w:val="none" w:sz="0" w:space="0" w:color="auto"/>
      </w:divBdr>
    </w:div>
    <w:div w:id="586770304">
      <w:marLeft w:val="480"/>
      <w:marRight w:val="0"/>
      <w:marTop w:val="0"/>
      <w:marBottom w:val="0"/>
      <w:divBdr>
        <w:top w:val="none" w:sz="0" w:space="0" w:color="auto"/>
        <w:left w:val="none" w:sz="0" w:space="0" w:color="auto"/>
        <w:bottom w:val="none" w:sz="0" w:space="0" w:color="auto"/>
        <w:right w:val="none" w:sz="0" w:space="0" w:color="auto"/>
      </w:divBdr>
    </w:div>
    <w:div w:id="586814733">
      <w:marLeft w:val="480"/>
      <w:marRight w:val="0"/>
      <w:marTop w:val="0"/>
      <w:marBottom w:val="0"/>
      <w:divBdr>
        <w:top w:val="none" w:sz="0" w:space="0" w:color="auto"/>
        <w:left w:val="none" w:sz="0" w:space="0" w:color="auto"/>
        <w:bottom w:val="none" w:sz="0" w:space="0" w:color="auto"/>
        <w:right w:val="none" w:sz="0" w:space="0" w:color="auto"/>
      </w:divBdr>
    </w:div>
    <w:div w:id="586840956">
      <w:marLeft w:val="480"/>
      <w:marRight w:val="0"/>
      <w:marTop w:val="0"/>
      <w:marBottom w:val="0"/>
      <w:divBdr>
        <w:top w:val="none" w:sz="0" w:space="0" w:color="auto"/>
        <w:left w:val="none" w:sz="0" w:space="0" w:color="auto"/>
        <w:bottom w:val="none" w:sz="0" w:space="0" w:color="auto"/>
        <w:right w:val="none" w:sz="0" w:space="0" w:color="auto"/>
      </w:divBdr>
    </w:div>
    <w:div w:id="586887448">
      <w:marLeft w:val="480"/>
      <w:marRight w:val="0"/>
      <w:marTop w:val="0"/>
      <w:marBottom w:val="0"/>
      <w:divBdr>
        <w:top w:val="none" w:sz="0" w:space="0" w:color="auto"/>
        <w:left w:val="none" w:sz="0" w:space="0" w:color="auto"/>
        <w:bottom w:val="none" w:sz="0" w:space="0" w:color="auto"/>
        <w:right w:val="none" w:sz="0" w:space="0" w:color="auto"/>
      </w:divBdr>
    </w:div>
    <w:div w:id="586962195">
      <w:marLeft w:val="480"/>
      <w:marRight w:val="0"/>
      <w:marTop w:val="0"/>
      <w:marBottom w:val="0"/>
      <w:divBdr>
        <w:top w:val="none" w:sz="0" w:space="0" w:color="auto"/>
        <w:left w:val="none" w:sz="0" w:space="0" w:color="auto"/>
        <w:bottom w:val="none" w:sz="0" w:space="0" w:color="auto"/>
        <w:right w:val="none" w:sz="0" w:space="0" w:color="auto"/>
      </w:divBdr>
    </w:div>
    <w:div w:id="586966008">
      <w:marLeft w:val="480"/>
      <w:marRight w:val="0"/>
      <w:marTop w:val="0"/>
      <w:marBottom w:val="0"/>
      <w:divBdr>
        <w:top w:val="none" w:sz="0" w:space="0" w:color="auto"/>
        <w:left w:val="none" w:sz="0" w:space="0" w:color="auto"/>
        <w:bottom w:val="none" w:sz="0" w:space="0" w:color="auto"/>
        <w:right w:val="none" w:sz="0" w:space="0" w:color="auto"/>
      </w:divBdr>
    </w:div>
    <w:div w:id="587034380">
      <w:marLeft w:val="480"/>
      <w:marRight w:val="0"/>
      <w:marTop w:val="0"/>
      <w:marBottom w:val="0"/>
      <w:divBdr>
        <w:top w:val="none" w:sz="0" w:space="0" w:color="auto"/>
        <w:left w:val="none" w:sz="0" w:space="0" w:color="auto"/>
        <w:bottom w:val="none" w:sz="0" w:space="0" w:color="auto"/>
        <w:right w:val="none" w:sz="0" w:space="0" w:color="auto"/>
      </w:divBdr>
    </w:div>
    <w:div w:id="587079330">
      <w:marLeft w:val="480"/>
      <w:marRight w:val="0"/>
      <w:marTop w:val="0"/>
      <w:marBottom w:val="0"/>
      <w:divBdr>
        <w:top w:val="none" w:sz="0" w:space="0" w:color="auto"/>
        <w:left w:val="none" w:sz="0" w:space="0" w:color="auto"/>
        <w:bottom w:val="none" w:sz="0" w:space="0" w:color="auto"/>
        <w:right w:val="none" w:sz="0" w:space="0" w:color="auto"/>
      </w:divBdr>
    </w:div>
    <w:div w:id="587226397">
      <w:marLeft w:val="480"/>
      <w:marRight w:val="0"/>
      <w:marTop w:val="0"/>
      <w:marBottom w:val="0"/>
      <w:divBdr>
        <w:top w:val="none" w:sz="0" w:space="0" w:color="auto"/>
        <w:left w:val="none" w:sz="0" w:space="0" w:color="auto"/>
        <w:bottom w:val="none" w:sz="0" w:space="0" w:color="auto"/>
        <w:right w:val="none" w:sz="0" w:space="0" w:color="auto"/>
      </w:divBdr>
    </w:div>
    <w:div w:id="587229507">
      <w:marLeft w:val="480"/>
      <w:marRight w:val="0"/>
      <w:marTop w:val="0"/>
      <w:marBottom w:val="0"/>
      <w:divBdr>
        <w:top w:val="none" w:sz="0" w:space="0" w:color="auto"/>
        <w:left w:val="none" w:sz="0" w:space="0" w:color="auto"/>
        <w:bottom w:val="none" w:sz="0" w:space="0" w:color="auto"/>
        <w:right w:val="none" w:sz="0" w:space="0" w:color="auto"/>
      </w:divBdr>
    </w:div>
    <w:div w:id="587233218">
      <w:marLeft w:val="480"/>
      <w:marRight w:val="0"/>
      <w:marTop w:val="0"/>
      <w:marBottom w:val="0"/>
      <w:divBdr>
        <w:top w:val="none" w:sz="0" w:space="0" w:color="auto"/>
        <w:left w:val="none" w:sz="0" w:space="0" w:color="auto"/>
        <w:bottom w:val="none" w:sz="0" w:space="0" w:color="auto"/>
        <w:right w:val="none" w:sz="0" w:space="0" w:color="auto"/>
      </w:divBdr>
    </w:div>
    <w:div w:id="587272897">
      <w:marLeft w:val="480"/>
      <w:marRight w:val="0"/>
      <w:marTop w:val="0"/>
      <w:marBottom w:val="0"/>
      <w:divBdr>
        <w:top w:val="none" w:sz="0" w:space="0" w:color="auto"/>
        <w:left w:val="none" w:sz="0" w:space="0" w:color="auto"/>
        <w:bottom w:val="none" w:sz="0" w:space="0" w:color="auto"/>
        <w:right w:val="none" w:sz="0" w:space="0" w:color="auto"/>
      </w:divBdr>
    </w:div>
    <w:div w:id="587276728">
      <w:marLeft w:val="480"/>
      <w:marRight w:val="0"/>
      <w:marTop w:val="0"/>
      <w:marBottom w:val="0"/>
      <w:divBdr>
        <w:top w:val="none" w:sz="0" w:space="0" w:color="auto"/>
        <w:left w:val="none" w:sz="0" w:space="0" w:color="auto"/>
        <w:bottom w:val="none" w:sz="0" w:space="0" w:color="auto"/>
        <w:right w:val="none" w:sz="0" w:space="0" w:color="auto"/>
      </w:divBdr>
    </w:div>
    <w:div w:id="587351215">
      <w:marLeft w:val="480"/>
      <w:marRight w:val="0"/>
      <w:marTop w:val="0"/>
      <w:marBottom w:val="0"/>
      <w:divBdr>
        <w:top w:val="none" w:sz="0" w:space="0" w:color="auto"/>
        <w:left w:val="none" w:sz="0" w:space="0" w:color="auto"/>
        <w:bottom w:val="none" w:sz="0" w:space="0" w:color="auto"/>
        <w:right w:val="none" w:sz="0" w:space="0" w:color="auto"/>
      </w:divBdr>
    </w:div>
    <w:div w:id="587428951">
      <w:marLeft w:val="480"/>
      <w:marRight w:val="0"/>
      <w:marTop w:val="0"/>
      <w:marBottom w:val="0"/>
      <w:divBdr>
        <w:top w:val="none" w:sz="0" w:space="0" w:color="auto"/>
        <w:left w:val="none" w:sz="0" w:space="0" w:color="auto"/>
        <w:bottom w:val="none" w:sz="0" w:space="0" w:color="auto"/>
        <w:right w:val="none" w:sz="0" w:space="0" w:color="auto"/>
      </w:divBdr>
    </w:div>
    <w:div w:id="587471508">
      <w:marLeft w:val="480"/>
      <w:marRight w:val="0"/>
      <w:marTop w:val="0"/>
      <w:marBottom w:val="0"/>
      <w:divBdr>
        <w:top w:val="none" w:sz="0" w:space="0" w:color="auto"/>
        <w:left w:val="none" w:sz="0" w:space="0" w:color="auto"/>
        <w:bottom w:val="none" w:sz="0" w:space="0" w:color="auto"/>
        <w:right w:val="none" w:sz="0" w:space="0" w:color="auto"/>
      </w:divBdr>
    </w:div>
    <w:div w:id="587542346">
      <w:marLeft w:val="480"/>
      <w:marRight w:val="0"/>
      <w:marTop w:val="0"/>
      <w:marBottom w:val="0"/>
      <w:divBdr>
        <w:top w:val="none" w:sz="0" w:space="0" w:color="auto"/>
        <w:left w:val="none" w:sz="0" w:space="0" w:color="auto"/>
        <w:bottom w:val="none" w:sz="0" w:space="0" w:color="auto"/>
        <w:right w:val="none" w:sz="0" w:space="0" w:color="auto"/>
      </w:divBdr>
    </w:div>
    <w:div w:id="587545777">
      <w:marLeft w:val="480"/>
      <w:marRight w:val="0"/>
      <w:marTop w:val="0"/>
      <w:marBottom w:val="0"/>
      <w:divBdr>
        <w:top w:val="none" w:sz="0" w:space="0" w:color="auto"/>
        <w:left w:val="none" w:sz="0" w:space="0" w:color="auto"/>
        <w:bottom w:val="none" w:sz="0" w:space="0" w:color="auto"/>
        <w:right w:val="none" w:sz="0" w:space="0" w:color="auto"/>
      </w:divBdr>
    </w:div>
    <w:div w:id="587546717">
      <w:marLeft w:val="480"/>
      <w:marRight w:val="0"/>
      <w:marTop w:val="0"/>
      <w:marBottom w:val="0"/>
      <w:divBdr>
        <w:top w:val="none" w:sz="0" w:space="0" w:color="auto"/>
        <w:left w:val="none" w:sz="0" w:space="0" w:color="auto"/>
        <w:bottom w:val="none" w:sz="0" w:space="0" w:color="auto"/>
        <w:right w:val="none" w:sz="0" w:space="0" w:color="auto"/>
      </w:divBdr>
    </w:div>
    <w:div w:id="587614606">
      <w:marLeft w:val="480"/>
      <w:marRight w:val="0"/>
      <w:marTop w:val="0"/>
      <w:marBottom w:val="0"/>
      <w:divBdr>
        <w:top w:val="none" w:sz="0" w:space="0" w:color="auto"/>
        <w:left w:val="none" w:sz="0" w:space="0" w:color="auto"/>
        <w:bottom w:val="none" w:sz="0" w:space="0" w:color="auto"/>
        <w:right w:val="none" w:sz="0" w:space="0" w:color="auto"/>
      </w:divBdr>
    </w:div>
    <w:div w:id="587621322">
      <w:marLeft w:val="480"/>
      <w:marRight w:val="0"/>
      <w:marTop w:val="0"/>
      <w:marBottom w:val="0"/>
      <w:divBdr>
        <w:top w:val="none" w:sz="0" w:space="0" w:color="auto"/>
        <w:left w:val="none" w:sz="0" w:space="0" w:color="auto"/>
        <w:bottom w:val="none" w:sz="0" w:space="0" w:color="auto"/>
        <w:right w:val="none" w:sz="0" w:space="0" w:color="auto"/>
      </w:divBdr>
    </w:div>
    <w:div w:id="587663275">
      <w:marLeft w:val="480"/>
      <w:marRight w:val="0"/>
      <w:marTop w:val="0"/>
      <w:marBottom w:val="0"/>
      <w:divBdr>
        <w:top w:val="none" w:sz="0" w:space="0" w:color="auto"/>
        <w:left w:val="none" w:sz="0" w:space="0" w:color="auto"/>
        <w:bottom w:val="none" w:sz="0" w:space="0" w:color="auto"/>
        <w:right w:val="none" w:sz="0" w:space="0" w:color="auto"/>
      </w:divBdr>
    </w:div>
    <w:div w:id="587688255">
      <w:marLeft w:val="480"/>
      <w:marRight w:val="0"/>
      <w:marTop w:val="0"/>
      <w:marBottom w:val="0"/>
      <w:divBdr>
        <w:top w:val="none" w:sz="0" w:space="0" w:color="auto"/>
        <w:left w:val="none" w:sz="0" w:space="0" w:color="auto"/>
        <w:bottom w:val="none" w:sz="0" w:space="0" w:color="auto"/>
        <w:right w:val="none" w:sz="0" w:space="0" w:color="auto"/>
      </w:divBdr>
    </w:div>
    <w:div w:id="587689270">
      <w:marLeft w:val="480"/>
      <w:marRight w:val="0"/>
      <w:marTop w:val="0"/>
      <w:marBottom w:val="0"/>
      <w:divBdr>
        <w:top w:val="none" w:sz="0" w:space="0" w:color="auto"/>
        <w:left w:val="none" w:sz="0" w:space="0" w:color="auto"/>
        <w:bottom w:val="none" w:sz="0" w:space="0" w:color="auto"/>
        <w:right w:val="none" w:sz="0" w:space="0" w:color="auto"/>
      </w:divBdr>
    </w:div>
    <w:div w:id="587731545">
      <w:marLeft w:val="480"/>
      <w:marRight w:val="0"/>
      <w:marTop w:val="0"/>
      <w:marBottom w:val="0"/>
      <w:divBdr>
        <w:top w:val="none" w:sz="0" w:space="0" w:color="auto"/>
        <w:left w:val="none" w:sz="0" w:space="0" w:color="auto"/>
        <w:bottom w:val="none" w:sz="0" w:space="0" w:color="auto"/>
        <w:right w:val="none" w:sz="0" w:space="0" w:color="auto"/>
      </w:divBdr>
    </w:div>
    <w:div w:id="587734291">
      <w:marLeft w:val="480"/>
      <w:marRight w:val="0"/>
      <w:marTop w:val="0"/>
      <w:marBottom w:val="0"/>
      <w:divBdr>
        <w:top w:val="none" w:sz="0" w:space="0" w:color="auto"/>
        <w:left w:val="none" w:sz="0" w:space="0" w:color="auto"/>
        <w:bottom w:val="none" w:sz="0" w:space="0" w:color="auto"/>
        <w:right w:val="none" w:sz="0" w:space="0" w:color="auto"/>
      </w:divBdr>
    </w:div>
    <w:div w:id="587735798">
      <w:marLeft w:val="480"/>
      <w:marRight w:val="0"/>
      <w:marTop w:val="0"/>
      <w:marBottom w:val="0"/>
      <w:divBdr>
        <w:top w:val="none" w:sz="0" w:space="0" w:color="auto"/>
        <w:left w:val="none" w:sz="0" w:space="0" w:color="auto"/>
        <w:bottom w:val="none" w:sz="0" w:space="0" w:color="auto"/>
        <w:right w:val="none" w:sz="0" w:space="0" w:color="auto"/>
      </w:divBdr>
    </w:div>
    <w:div w:id="587806567">
      <w:marLeft w:val="480"/>
      <w:marRight w:val="0"/>
      <w:marTop w:val="0"/>
      <w:marBottom w:val="0"/>
      <w:divBdr>
        <w:top w:val="none" w:sz="0" w:space="0" w:color="auto"/>
        <w:left w:val="none" w:sz="0" w:space="0" w:color="auto"/>
        <w:bottom w:val="none" w:sz="0" w:space="0" w:color="auto"/>
        <w:right w:val="none" w:sz="0" w:space="0" w:color="auto"/>
      </w:divBdr>
    </w:div>
    <w:div w:id="587883497">
      <w:marLeft w:val="480"/>
      <w:marRight w:val="0"/>
      <w:marTop w:val="0"/>
      <w:marBottom w:val="0"/>
      <w:divBdr>
        <w:top w:val="none" w:sz="0" w:space="0" w:color="auto"/>
        <w:left w:val="none" w:sz="0" w:space="0" w:color="auto"/>
        <w:bottom w:val="none" w:sz="0" w:space="0" w:color="auto"/>
        <w:right w:val="none" w:sz="0" w:space="0" w:color="auto"/>
      </w:divBdr>
    </w:div>
    <w:div w:id="587884383">
      <w:marLeft w:val="480"/>
      <w:marRight w:val="0"/>
      <w:marTop w:val="0"/>
      <w:marBottom w:val="0"/>
      <w:divBdr>
        <w:top w:val="none" w:sz="0" w:space="0" w:color="auto"/>
        <w:left w:val="none" w:sz="0" w:space="0" w:color="auto"/>
        <w:bottom w:val="none" w:sz="0" w:space="0" w:color="auto"/>
        <w:right w:val="none" w:sz="0" w:space="0" w:color="auto"/>
      </w:divBdr>
    </w:div>
    <w:div w:id="587885173">
      <w:marLeft w:val="480"/>
      <w:marRight w:val="0"/>
      <w:marTop w:val="0"/>
      <w:marBottom w:val="0"/>
      <w:divBdr>
        <w:top w:val="none" w:sz="0" w:space="0" w:color="auto"/>
        <w:left w:val="none" w:sz="0" w:space="0" w:color="auto"/>
        <w:bottom w:val="none" w:sz="0" w:space="0" w:color="auto"/>
        <w:right w:val="none" w:sz="0" w:space="0" w:color="auto"/>
      </w:divBdr>
    </w:div>
    <w:div w:id="587885191">
      <w:marLeft w:val="480"/>
      <w:marRight w:val="0"/>
      <w:marTop w:val="0"/>
      <w:marBottom w:val="0"/>
      <w:divBdr>
        <w:top w:val="none" w:sz="0" w:space="0" w:color="auto"/>
        <w:left w:val="none" w:sz="0" w:space="0" w:color="auto"/>
        <w:bottom w:val="none" w:sz="0" w:space="0" w:color="auto"/>
        <w:right w:val="none" w:sz="0" w:space="0" w:color="auto"/>
      </w:divBdr>
    </w:div>
    <w:div w:id="587887195">
      <w:marLeft w:val="480"/>
      <w:marRight w:val="0"/>
      <w:marTop w:val="0"/>
      <w:marBottom w:val="0"/>
      <w:divBdr>
        <w:top w:val="none" w:sz="0" w:space="0" w:color="auto"/>
        <w:left w:val="none" w:sz="0" w:space="0" w:color="auto"/>
        <w:bottom w:val="none" w:sz="0" w:space="0" w:color="auto"/>
        <w:right w:val="none" w:sz="0" w:space="0" w:color="auto"/>
      </w:divBdr>
    </w:div>
    <w:div w:id="587925476">
      <w:marLeft w:val="480"/>
      <w:marRight w:val="0"/>
      <w:marTop w:val="0"/>
      <w:marBottom w:val="0"/>
      <w:divBdr>
        <w:top w:val="none" w:sz="0" w:space="0" w:color="auto"/>
        <w:left w:val="none" w:sz="0" w:space="0" w:color="auto"/>
        <w:bottom w:val="none" w:sz="0" w:space="0" w:color="auto"/>
        <w:right w:val="none" w:sz="0" w:space="0" w:color="auto"/>
      </w:divBdr>
    </w:div>
    <w:div w:id="587928814">
      <w:marLeft w:val="480"/>
      <w:marRight w:val="0"/>
      <w:marTop w:val="0"/>
      <w:marBottom w:val="0"/>
      <w:divBdr>
        <w:top w:val="none" w:sz="0" w:space="0" w:color="auto"/>
        <w:left w:val="none" w:sz="0" w:space="0" w:color="auto"/>
        <w:bottom w:val="none" w:sz="0" w:space="0" w:color="auto"/>
        <w:right w:val="none" w:sz="0" w:space="0" w:color="auto"/>
      </w:divBdr>
    </w:div>
    <w:div w:id="587929505">
      <w:marLeft w:val="480"/>
      <w:marRight w:val="0"/>
      <w:marTop w:val="0"/>
      <w:marBottom w:val="0"/>
      <w:divBdr>
        <w:top w:val="none" w:sz="0" w:space="0" w:color="auto"/>
        <w:left w:val="none" w:sz="0" w:space="0" w:color="auto"/>
        <w:bottom w:val="none" w:sz="0" w:space="0" w:color="auto"/>
        <w:right w:val="none" w:sz="0" w:space="0" w:color="auto"/>
      </w:divBdr>
    </w:div>
    <w:div w:id="588083206">
      <w:marLeft w:val="480"/>
      <w:marRight w:val="0"/>
      <w:marTop w:val="0"/>
      <w:marBottom w:val="0"/>
      <w:divBdr>
        <w:top w:val="none" w:sz="0" w:space="0" w:color="auto"/>
        <w:left w:val="none" w:sz="0" w:space="0" w:color="auto"/>
        <w:bottom w:val="none" w:sz="0" w:space="0" w:color="auto"/>
        <w:right w:val="none" w:sz="0" w:space="0" w:color="auto"/>
      </w:divBdr>
    </w:div>
    <w:div w:id="588124595">
      <w:marLeft w:val="480"/>
      <w:marRight w:val="0"/>
      <w:marTop w:val="0"/>
      <w:marBottom w:val="0"/>
      <w:divBdr>
        <w:top w:val="none" w:sz="0" w:space="0" w:color="auto"/>
        <w:left w:val="none" w:sz="0" w:space="0" w:color="auto"/>
        <w:bottom w:val="none" w:sz="0" w:space="0" w:color="auto"/>
        <w:right w:val="none" w:sz="0" w:space="0" w:color="auto"/>
      </w:divBdr>
    </w:div>
    <w:div w:id="588125947">
      <w:marLeft w:val="480"/>
      <w:marRight w:val="0"/>
      <w:marTop w:val="0"/>
      <w:marBottom w:val="0"/>
      <w:divBdr>
        <w:top w:val="none" w:sz="0" w:space="0" w:color="auto"/>
        <w:left w:val="none" w:sz="0" w:space="0" w:color="auto"/>
        <w:bottom w:val="none" w:sz="0" w:space="0" w:color="auto"/>
        <w:right w:val="none" w:sz="0" w:space="0" w:color="auto"/>
      </w:divBdr>
    </w:div>
    <w:div w:id="588152009">
      <w:marLeft w:val="480"/>
      <w:marRight w:val="0"/>
      <w:marTop w:val="0"/>
      <w:marBottom w:val="0"/>
      <w:divBdr>
        <w:top w:val="none" w:sz="0" w:space="0" w:color="auto"/>
        <w:left w:val="none" w:sz="0" w:space="0" w:color="auto"/>
        <w:bottom w:val="none" w:sz="0" w:space="0" w:color="auto"/>
        <w:right w:val="none" w:sz="0" w:space="0" w:color="auto"/>
      </w:divBdr>
    </w:div>
    <w:div w:id="588196137">
      <w:marLeft w:val="480"/>
      <w:marRight w:val="0"/>
      <w:marTop w:val="0"/>
      <w:marBottom w:val="0"/>
      <w:divBdr>
        <w:top w:val="none" w:sz="0" w:space="0" w:color="auto"/>
        <w:left w:val="none" w:sz="0" w:space="0" w:color="auto"/>
        <w:bottom w:val="none" w:sz="0" w:space="0" w:color="auto"/>
        <w:right w:val="none" w:sz="0" w:space="0" w:color="auto"/>
      </w:divBdr>
    </w:div>
    <w:div w:id="588198783">
      <w:marLeft w:val="480"/>
      <w:marRight w:val="0"/>
      <w:marTop w:val="0"/>
      <w:marBottom w:val="0"/>
      <w:divBdr>
        <w:top w:val="none" w:sz="0" w:space="0" w:color="auto"/>
        <w:left w:val="none" w:sz="0" w:space="0" w:color="auto"/>
        <w:bottom w:val="none" w:sz="0" w:space="0" w:color="auto"/>
        <w:right w:val="none" w:sz="0" w:space="0" w:color="auto"/>
      </w:divBdr>
    </w:div>
    <w:div w:id="588199940">
      <w:marLeft w:val="480"/>
      <w:marRight w:val="0"/>
      <w:marTop w:val="0"/>
      <w:marBottom w:val="0"/>
      <w:divBdr>
        <w:top w:val="none" w:sz="0" w:space="0" w:color="auto"/>
        <w:left w:val="none" w:sz="0" w:space="0" w:color="auto"/>
        <w:bottom w:val="none" w:sz="0" w:space="0" w:color="auto"/>
        <w:right w:val="none" w:sz="0" w:space="0" w:color="auto"/>
      </w:divBdr>
    </w:div>
    <w:div w:id="588268561">
      <w:marLeft w:val="480"/>
      <w:marRight w:val="0"/>
      <w:marTop w:val="0"/>
      <w:marBottom w:val="0"/>
      <w:divBdr>
        <w:top w:val="none" w:sz="0" w:space="0" w:color="auto"/>
        <w:left w:val="none" w:sz="0" w:space="0" w:color="auto"/>
        <w:bottom w:val="none" w:sz="0" w:space="0" w:color="auto"/>
        <w:right w:val="none" w:sz="0" w:space="0" w:color="auto"/>
      </w:divBdr>
    </w:div>
    <w:div w:id="588273587">
      <w:marLeft w:val="480"/>
      <w:marRight w:val="0"/>
      <w:marTop w:val="0"/>
      <w:marBottom w:val="0"/>
      <w:divBdr>
        <w:top w:val="none" w:sz="0" w:space="0" w:color="auto"/>
        <w:left w:val="none" w:sz="0" w:space="0" w:color="auto"/>
        <w:bottom w:val="none" w:sz="0" w:space="0" w:color="auto"/>
        <w:right w:val="none" w:sz="0" w:space="0" w:color="auto"/>
      </w:divBdr>
    </w:div>
    <w:div w:id="588317748">
      <w:marLeft w:val="480"/>
      <w:marRight w:val="0"/>
      <w:marTop w:val="0"/>
      <w:marBottom w:val="0"/>
      <w:divBdr>
        <w:top w:val="none" w:sz="0" w:space="0" w:color="auto"/>
        <w:left w:val="none" w:sz="0" w:space="0" w:color="auto"/>
        <w:bottom w:val="none" w:sz="0" w:space="0" w:color="auto"/>
        <w:right w:val="none" w:sz="0" w:space="0" w:color="auto"/>
      </w:divBdr>
    </w:div>
    <w:div w:id="588343895">
      <w:marLeft w:val="480"/>
      <w:marRight w:val="0"/>
      <w:marTop w:val="0"/>
      <w:marBottom w:val="0"/>
      <w:divBdr>
        <w:top w:val="none" w:sz="0" w:space="0" w:color="auto"/>
        <w:left w:val="none" w:sz="0" w:space="0" w:color="auto"/>
        <w:bottom w:val="none" w:sz="0" w:space="0" w:color="auto"/>
        <w:right w:val="none" w:sz="0" w:space="0" w:color="auto"/>
      </w:divBdr>
    </w:div>
    <w:div w:id="588346768">
      <w:marLeft w:val="480"/>
      <w:marRight w:val="0"/>
      <w:marTop w:val="0"/>
      <w:marBottom w:val="0"/>
      <w:divBdr>
        <w:top w:val="none" w:sz="0" w:space="0" w:color="auto"/>
        <w:left w:val="none" w:sz="0" w:space="0" w:color="auto"/>
        <w:bottom w:val="none" w:sz="0" w:space="0" w:color="auto"/>
        <w:right w:val="none" w:sz="0" w:space="0" w:color="auto"/>
      </w:divBdr>
    </w:div>
    <w:div w:id="588348536">
      <w:marLeft w:val="480"/>
      <w:marRight w:val="0"/>
      <w:marTop w:val="0"/>
      <w:marBottom w:val="0"/>
      <w:divBdr>
        <w:top w:val="none" w:sz="0" w:space="0" w:color="auto"/>
        <w:left w:val="none" w:sz="0" w:space="0" w:color="auto"/>
        <w:bottom w:val="none" w:sz="0" w:space="0" w:color="auto"/>
        <w:right w:val="none" w:sz="0" w:space="0" w:color="auto"/>
      </w:divBdr>
    </w:div>
    <w:div w:id="588391124">
      <w:marLeft w:val="480"/>
      <w:marRight w:val="0"/>
      <w:marTop w:val="0"/>
      <w:marBottom w:val="0"/>
      <w:divBdr>
        <w:top w:val="none" w:sz="0" w:space="0" w:color="auto"/>
        <w:left w:val="none" w:sz="0" w:space="0" w:color="auto"/>
        <w:bottom w:val="none" w:sz="0" w:space="0" w:color="auto"/>
        <w:right w:val="none" w:sz="0" w:space="0" w:color="auto"/>
      </w:divBdr>
    </w:div>
    <w:div w:id="588391188">
      <w:marLeft w:val="480"/>
      <w:marRight w:val="0"/>
      <w:marTop w:val="0"/>
      <w:marBottom w:val="0"/>
      <w:divBdr>
        <w:top w:val="none" w:sz="0" w:space="0" w:color="auto"/>
        <w:left w:val="none" w:sz="0" w:space="0" w:color="auto"/>
        <w:bottom w:val="none" w:sz="0" w:space="0" w:color="auto"/>
        <w:right w:val="none" w:sz="0" w:space="0" w:color="auto"/>
      </w:divBdr>
    </w:div>
    <w:div w:id="588393540">
      <w:marLeft w:val="480"/>
      <w:marRight w:val="0"/>
      <w:marTop w:val="0"/>
      <w:marBottom w:val="0"/>
      <w:divBdr>
        <w:top w:val="none" w:sz="0" w:space="0" w:color="auto"/>
        <w:left w:val="none" w:sz="0" w:space="0" w:color="auto"/>
        <w:bottom w:val="none" w:sz="0" w:space="0" w:color="auto"/>
        <w:right w:val="none" w:sz="0" w:space="0" w:color="auto"/>
      </w:divBdr>
    </w:div>
    <w:div w:id="588580139">
      <w:marLeft w:val="480"/>
      <w:marRight w:val="0"/>
      <w:marTop w:val="0"/>
      <w:marBottom w:val="0"/>
      <w:divBdr>
        <w:top w:val="none" w:sz="0" w:space="0" w:color="auto"/>
        <w:left w:val="none" w:sz="0" w:space="0" w:color="auto"/>
        <w:bottom w:val="none" w:sz="0" w:space="0" w:color="auto"/>
        <w:right w:val="none" w:sz="0" w:space="0" w:color="auto"/>
      </w:divBdr>
    </w:div>
    <w:div w:id="588586354">
      <w:marLeft w:val="480"/>
      <w:marRight w:val="0"/>
      <w:marTop w:val="0"/>
      <w:marBottom w:val="0"/>
      <w:divBdr>
        <w:top w:val="none" w:sz="0" w:space="0" w:color="auto"/>
        <w:left w:val="none" w:sz="0" w:space="0" w:color="auto"/>
        <w:bottom w:val="none" w:sz="0" w:space="0" w:color="auto"/>
        <w:right w:val="none" w:sz="0" w:space="0" w:color="auto"/>
      </w:divBdr>
    </w:div>
    <w:div w:id="588587150">
      <w:marLeft w:val="480"/>
      <w:marRight w:val="0"/>
      <w:marTop w:val="0"/>
      <w:marBottom w:val="0"/>
      <w:divBdr>
        <w:top w:val="none" w:sz="0" w:space="0" w:color="auto"/>
        <w:left w:val="none" w:sz="0" w:space="0" w:color="auto"/>
        <w:bottom w:val="none" w:sz="0" w:space="0" w:color="auto"/>
        <w:right w:val="none" w:sz="0" w:space="0" w:color="auto"/>
      </w:divBdr>
    </w:div>
    <w:div w:id="588655865">
      <w:marLeft w:val="480"/>
      <w:marRight w:val="0"/>
      <w:marTop w:val="0"/>
      <w:marBottom w:val="0"/>
      <w:divBdr>
        <w:top w:val="none" w:sz="0" w:space="0" w:color="auto"/>
        <w:left w:val="none" w:sz="0" w:space="0" w:color="auto"/>
        <w:bottom w:val="none" w:sz="0" w:space="0" w:color="auto"/>
        <w:right w:val="none" w:sz="0" w:space="0" w:color="auto"/>
      </w:divBdr>
    </w:div>
    <w:div w:id="588657871">
      <w:marLeft w:val="480"/>
      <w:marRight w:val="0"/>
      <w:marTop w:val="0"/>
      <w:marBottom w:val="0"/>
      <w:divBdr>
        <w:top w:val="none" w:sz="0" w:space="0" w:color="auto"/>
        <w:left w:val="none" w:sz="0" w:space="0" w:color="auto"/>
        <w:bottom w:val="none" w:sz="0" w:space="0" w:color="auto"/>
        <w:right w:val="none" w:sz="0" w:space="0" w:color="auto"/>
      </w:divBdr>
    </w:div>
    <w:div w:id="588658374">
      <w:marLeft w:val="480"/>
      <w:marRight w:val="0"/>
      <w:marTop w:val="0"/>
      <w:marBottom w:val="0"/>
      <w:divBdr>
        <w:top w:val="none" w:sz="0" w:space="0" w:color="auto"/>
        <w:left w:val="none" w:sz="0" w:space="0" w:color="auto"/>
        <w:bottom w:val="none" w:sz="0" w:space="0" w:color="auto"/>
        <w:right w:val="none" w:sz="0" w:space="0" w:color="auto"/>
      </w:divBdr>
    </w:div>
    <w:div w:id="588734443">
      <w:marLeft w:val="480"/>
      <w:marRight w:val="0"/>
      <w:marTop w:val="0"/>
      <w:marBottom w:val="0"/>
      <w:divBdr>
        <w:top w:val="none" w:sz="0" w:space="0" w:color="auto"/>
        <w:left w:val="none" w:sz="0" w:space="0" w:color="auto"/>
        <w:bottom w:val="none" w:sz="0" w:space="0" w:color="auto"/>
        <w:right w:val="none" w:sz="0" w:space="0" w:color="auto"/>
      </w:divBdr>
    </w:div>
    <w:div w:id="588739334">
      <w:marLeft w:val="480"/>
      <w:marRight w:val="0"/>
      <w:marTop w:val="0"/>
      <w:marBottom w:val="0"/>
      <w:divBdr>
        <w:top w:val="none" w:sz="0" w:space="0" w:color="auto"/>
        <w:left w:val="none" w:sz="0" w:space="0" w:color="auto"/>
        <w:bottom w:val="none" w:sz="0" w:space="0" w:color="auto"/>
        <w:right w:val="none" w:sz="0" w:space="0" w:color="auto"/>
      </w:divBdr>
    </w:div>
    <w:div w:id="588775789">
      <w:marLeft w:val="480"/>
      <w:marRight w:val="0"/>
      <w:marTop w:val="0"/>
      <w:marBottom w:val="0"/>
      <w:divBdr>
        <w:top w:val="none" w:sz="0" w:space="0" w:color="auto"/>
        <w:left w:val="none" w:sz="0" w:space="0" w:color="auto"/>
        <w:bottom w:val="none" w:sz="0" w:space="0" w:color="auto"/>
        <w:right w:val="none" w:sz="0" w:space="0" w:color="auto"/>
      </w:divBdr>
    </w:div>
    <w:div w:id="588926659">
      <w:marLeft w:val="480"/>
      <w:marRight w:val="0"/>
      <w:marTop w:val="0"/>
      <w:marBottom w:val="0"/>
      <w:divBdr>
        <w:top w:val="none" w:sz="0" w:space="0" w:color="auto"/>
        <w:left w:val="none" w:sz="0" w:space="0" w:color="auto"/>
        <w:bottom w:val="none" w:sz="0" w:space="0" w:color="auto"/>
        <w:right w:val="none" w:sz="0" w:space="0" w:color="auto"/>
      </w:divBdr>
    </w:div>
    <w:div w:id="588998869">
      <w:marLeft w:val="480"/>
      <w:marRight w:val="0"/>
      <w:marTop w:val="0"/>
      <w:marBottom w:val="0"/>
      <w:divBdr>
        <w:top w:val="none" w:sz="0" w:space="0" w:color="auto"/>
        <w:left w:val="none" w:sz="0" w:space="0" w:color="auto"/>
        <w:bottom w:val="none" w:sz="0" w:space="0" w:color="auto"/>
        <w:right w:val="none" w:sz="0" w:space="0" w:color="auto"/>
      </w:divBdr>
    </w:div>
    <w:div w:id="588999488">
      <w:marLeft w:val="480"/>
      <w:marRight w:val="0"/>
      <w:marTop w:val="0"/>
      <w:marBottom w:val="0"/>
      <w:divBdr>
        <w:top w:val="none" w:sz="0" w:space="0" w:color="auto"/>
        <w:left w:val="none" w:sz="0" w:space="0" w:color="auto"/>
        <w:bottom w:val="none" w:sz="0" w:space="0" w:color="auto"/>
        <w:right w:val="none" w:sz="0" w:space="0" w:color="auto"/>
      </w:divBdr>
    </w:div>
    <w:div w:id="589003039">
      <w:marLeft w:val="480"/>
      <w:marRight w:val="0"/>
      <w:marTop w:val="0"/>
      <w:marBottom w:val="0"/>
      <w:divBdr>
        <w:top w:val="none" w:sz="0" w:space="0" w:color="auto"/>
        <w:left w:val="none" w:sz="0" w:space="0" w:color="auto"/>
        <w:bottom w:val="none" w:sz="0" w:space="0" w:color="auto"/>
        <w:right w:val="none" w:sz="0" w:space="0" w:color="auto"/>
      </w:divBdr>
    </w:div>
    <w:div w:id="589043341">
      <w:marLeft w:val="480"/>
      <w:marRight w:val="0"/>
      <w:marTop w:val="0"/>
      <w:marBottom w:val="0"/>
      <w:divBdr>
        <w:top w:val="none" w:sz="0" w:space="0" w:color="auto"/>
        <w:left w:val="none" w:sz="0" w:space="0" w:color="auto"/>
        <w:bottom w:val="none" w:sz="0" w:space="0" w:color="auto"/>
        <w:right w:val="none" w:sz="0" w:space="0" w:color="auto"/>
      </w:divBdr>
    </w:div>
    <w:div w:id="589045213">
      <w:marLeft w:val="480"/>
      <w:marRight w:val="0"/>
      <w:marTop w:val="0"/>
      <w:marBottom w:val="0"/>
      <w:divBdr>
        <w:top w:val="none" w:sz="0" w:space="0" w:color="auto"/>
        <w:left w:val="none" w:sz="0" w:space="0" w:color="auto"/>
        <w:bottom w:val="none" w:sz="0" w:space="0" w:color="auto"/>
        <w:right w:val="none" w:sz="0" w:space="0" w:color="auto"/>
      </w:divBdr>
    </w:div>
    <w:div w:id="589046679">
      <w:marLeft w:val="480"/>
      <w:marRight w:val="0"/>
      <w:marTop w:val="0"/>
      <w:marBottom w:val="0"/>
      <w:divBdr>
        <w:top w:val="none" w:sz="0" w:space="0" w:color="auto"/>
        <w:left w:val="none" w:sz="0" w:space="0" w:color="auto"/>
        <w:bottom w:val="none" w:sz="0" w:space="0" w:color="auto"/>
        <w:right w:val="none" w:sz="0" w:space="0" w:color="auto"/>
      </w:divBdr>
    </w:div>
    <w:div w:id="589048335">
      <w:marLeft w:val="480"/>
      <w:marRight w:val="0"/>
      <w:marTop w:val="0"/>
      <w:marBottom w:val="0"/>
      <w:divBdr>
        <w:top w:val="none" w:sz="0" w:space="0" w:color="auto"/>
        <w:left w:val="none" w:sz="0" w:space="0" w:color="auto"/>
        <w:bottom w:val="none" w:sz="0" w:space="0" w:color="auto"/>
        <w:right w:val="none" w:sz="0" w:space="0" w:color="auto"/>
      </w:divBdr>
    </w:div>
    <w:div w:id="589120571">
      <w:marLeft w:val="480"/>
      <w:marRight w:val="0"/>
      <w:marTop w:val="0"/>
      <w:marBottom w:val="0"/>
      <w:divBdr>
        <w:top w:val="none" w:sz="0" w:space="0" w:color="auto"/>
        <w:left w:val="none" w:sz="0" w:space="0" w:color="auto"/>
        <w:bottom w:val="none" w:sz="0" w:space="0" w:color="auto"/>
        <w:right w:val="none" w:sz="0" w:space="0" w:color="auto"/>
      </w:divBdr>
    </w:div>
    <w:div w:id="589193885">
      <w:marLeft w:val="480"/>
      <w:marRight w:val="0"/>
      <w:marTop w:val="0"/>
      <w:marBottom w:val="0"/>
      <w:divBdr>
        <w:top w:val="none" w:sz="0" w:space="0" w:color="auto"/>
        <w:left w:val="none" w:sz="0" w:space="0" w:color="auto"/>
        <w:bottom w:val="none" w:sz="0" w:space="0" w:color="auto"/>
        <w:right w:val="none" w:sz="0" w:space="0" w:color="auto"/>
      </w:divBdr>
    </w:div>
    <w:div w:id="589239086">
      <w:marLeft w:val="480"/>
      <w:marRight w:val="0"/>
      <w:marTop w:val="0"/>
      <w:marBottom w:val="0"/>
      <w:divBdr>
        <w:top w:val="none" w:sz="0" w:space="0" w:color="auto"/>
        <w:left w:val="none" w:sz="0" w:space="0" w:color="auto"/>
        <w:bottom w:val="none" w:sz="0" w:space="0" w:color="auto"/>
        <w:right w:val="none" w:sz="0" w:space="0" w:color="auto"/>
      </w:divBdr>
    </w:div>
    <w:div w:id="589239912">
      <w:marLeft w:val="480"/>
      <w:marRight w:val="0"/>
      <w:marTop w:val="0"/>
      <w:marBottom w:val="0"/>
      <w:divBdr>
        <w:top w:val="none" w:sz="0" w:space="0" w:color="auto"/>
        <w:left w:val="none" w:sz="0" w:space="0" w:color="auto"/>
        <w:bottom w:val="none" w:sz="0" w:space="0" w:color="auto"/>
        <w:right w:val="none" w:sz="0" w:space="0" w:color="auto"/>
      </w:divBdr>
    </w:div>
    <w:div w:id="589313209">
      <w:marLeft w:val="480"/>
      <w:marRight w:val="0"/>
      <w:marTop w:val="0"/>
      <w:marBottom w:val="0"/>
      <w:divBdr>
        <w:top w:val="none" w:sz="0" w:space="0" w:color="auto"/>
        <w:left w:val="none" w:sz="0" w:space="0" w:color="auto"/>
        <w:bottom w:val="none" w:sz="0" w:space="0" w:color="auto"/>
        <w:right w:val="none" w:sz="0" w:space="0" w:color="auto"/>
      </w:divBdr>
    </w:div>
    <w:div w:id="589386134">
      <w:marLeft w:val="480"/>
      <w:marRight w:val="0"/>
      <w:marTop w:val="0"/>
      <w:marBottom w:val="0"/>
      <w:divBdr>
        <w:top w:val="none" w:sz="0" w:space="0" w:color="auto"/>
        <w:left w:val="none" w:sz="0" w:space="0" w:color="auto"/>
        <w:bottom w:val="none" w:sz="0" w:space="0" w:color="auto"/>
        <w:right w:val="none" w:sz="0" w:space="0" w:color="auto"/>
      </w:divBdr>
    </w:div>
    <w:div w:id="589391792">
      <w:marLeft w:val="480"/>
      <w:marRight w:val="0"/>
      <w:marTop w:val="0"/>
      <w:marBottom w:val="0"/>
      <w:divBdr>
        <w:top w:val="none" w:sz="0" w:space="0" w:color="auto"/>
        <w:left w:val="none" w:sz="0" w:space="0" w:color="auto"/>
        <w:bottom w:val="none" w:sz="0" w:space="0" w:color="auto"/>
        <w:right w:val="none" w:sz="0" w:space="0" w:color="auto"/>
      </w:divBdr>
    </w:div>
    <w:div w:id="589433959">
      <w:marLeft w:val="480"/>
      <w:marRight w:val="0"/>
      <w:marTop w:val="0"/>
      <w:marBottom w:val="0"/>
      <w:divBdr>
        <w:top w:val="none" w:sz="0" w:space="0" w:color="auto"/>
        <w:left w:val="none" w:sz="0" w:space="0" w:color="auto"/>
        <w:bottom w:val="none" w:sz="0" w:space="0" w:color="auto"/>
        <w:right w:val="none" w:sz="0" w:space="0" w:color="auto"/>
      </w:divBdr>
    </w:div>
    <w:div w:id="589461208">
      <w:marLeft w:val="480"/>
      <w:marRight w:val="0"/>
      <w:marTop w:val="0"/>
      <w:marBottom w:val="0"/>
      <w:divBdr>
        <w:top w:val="none" w:sz="0" w:space="0" w:color="auto"/>
        <w:left w:val="none" w:sz="0" w:space="0" w:color="auto"/>
        <w:bottom w:val="none" w:sz="0" w:space="0" w:color="auto"/>
        <w:right w:val="none" w:sz="0" w:space="0" w:color="auto"/>
      </w:divBdr>
    </w:div>
    <w:div w:id="589505323">
      <w:marLeft w:val="480"/>
      <w:marRight w:val="0"/>
      <w:marTop w:val="0"/>
      <w:marBottom w:val="0"/>
      <w:divBdr>
        <w:top w:val="none" w:sz="0" w:space="0" w:color="auto"/>
        <w:left w:val="none" w:sz="0" w:space="0" w:color="auto"/>
        <w:bottom w:val="none" w:sz="0" w:space="0" w:color="auto"/>
        <w:right w:val="none" w:sz="0" w:space="0" w:color="auto"/>
      </w:divBdr>
    </w:div>
    <w:div w:id="589506148">
      <w:marLeft w:val="480"/>
      <w:marRight w:val="0"/>
      <w:marTop w:val="0"/>
      <w:marBottom w:val="0"/>
      <w:divBdr>
        <w:top w:val="none" w:sz="0" w:space="0" w:color="auto"/>
        <w:left w:val="none" w:sz="0" w:space="0" w:color="auto"/>
        <w:bottom w:val="none" w:sz="0" w:space="0" w:color="auto"/>
        <w:right w:val="none" w:sz="0" w:space="0" w:color="auto"/>
      </w:divBdr>
    </w:div>
    <w:div w:id="589582257">
      <w:marLeft w:val="480"/>
      <w:marRight w:val="0"/>
      <w:marTop w:val="0"/>
      <w:marBottom w:val="0"/>
      <w:divBdr>
        <w:top w:val="none" w:sz="0" w:space="0" w:color="auto"/>
        <w:left w:val="none" w:sz="0" w:space="0" w:color="auto"/>
        <w:bottom w:val="none" w:sz="0" w:space="0" w:color="auto"/>
        <w:right w:val="none" w:sz="0" w:space="0" w:color="auto"/>
      </w:divBdr>
    </w:div>
    <w:div w:id="589585432">
      <w:marLeft w:val="480"/>
      <w:marRight w:val="0"/>
      <w:marTop w:val="0"/>
      <w:marBottom w:val="0"/>
      <w:divBdr>
        <w:top w:val="none" w:sz="0" w:space="0" w:color="auto"/>
        <w:left w:val="none" w:sz="0" w:space="0" w:color="auto"/>
        <w:bottom w:val="none" w:sz="0" w:space="0" w:color="auto"/>
        <w:right w:val="none" w:sz="0" w:space="0" w:color="auto"/>
      </w:divBdr>
    </w:div>
    <w:div w:id="589628663">
      <w:marLeft w:val="480"/>
      <w:marRight w:val="0"/>
      <w:marTop w:val="0"/>
      <w:marBottom w:val="0"/>
      <w:divBdr>
        <w:top w:val="none" w:sz="0" w:space="0" w:color="auto"/>
        <w:left w:val="none" w:sz="0" w:space="0" w:color="auto"/>
        <w:bottom w:val="none" w:sz="0" w:space="0" w:color="auto"/>
        <w:right w:val="none" w:sz="0" w:space="0" w:color="auto"/>
      </w:divBdr>
    </w:div>
    <w:div w:id="589698076">
      <w:marLeft w:val="480"/>
      <w:marRight w:val="0"/>
      <w:marTop w:val="0"/>
      <w:marBottom w:val="0"/>
      <w:divBdr>
        <w:top w:val="none" w:sz="0" w:space="0" w:color="auto"/>
        <w:left w:val="none" w:sz="0" w:space="0" w:color="auto"/>
        <w:bottom w:val="none" w:sz="0" w:space="0" w:color="auto"/>
        <w:right w:val="none" w:sz="0" w:space="0" w:color="auto"/>
      </w:divBdr>
    </w:div>
    <w:div w:id="589702312">
      <w:marLeft w:val="480"/>
      <w:marRight w:val="0"/>
      <w:marTop w:val="0"/>
      <w:marBottom w:val="0"/>
      <w:divBdr>
        <w:top w:val="none" w:sz="0" w:space="0" w:color="auto"/>
        <w:left w:val="none" w:sz="0" w:space="0" w:color="auto"/>
        <w:bottom w:val="none" w:sz="0" w:space="0" w:color="auto"/>
        <w:right w:val="none" w:sz="0" w:space="0" w:color="auto"/>
      </w:divBdr>
    </w:div>
    <w:div w:id="589773179">
      <w:marLeft w:val="480"/>
      <w:marRight w:val="0"/>
      <w:marTop w:val="0"/>
      <w:marBottom w:val="0"/>
      <w:divBdr>
        <w:top w:val="none" w:sz="0" w:space="0" w:color="auto"/>
        <w:left w:val="none" w:sz="0" w:space="0" w:color="auto"/>
        <w:bottom w:val="none" w:sz="0" w:space="0" w:color="auto"/>
        <w:right w:val="none" w:sz="0" w:space="0" w:color="auto"/>
      </w:divBdr>
    </w:div>
    <w:div w:id="589776424">
      <w:marLeft w:val="480"/>
      <w:marRight w:val="0"/>
      <w:marTop w:val="0"/>
      <w:marBottom w:val="0"/>
      <w:divBdr>
        <w:top w:val="none" w:sz="0" w:space="0" w:color="auto"/>
        <w:left w:val="none" w:sz="0" w:space="0" w:color="auto"/>
        <w:bottom w:val="none" w:sz="0" w:space="0" w:color="auto"/>
        <w:right w:val="none" w:sz="0" w:space="0" w:color="auto"/>
      </w:divBdr>
    </w:div>
    <w:div w:id="589824253">
      <w:marLeft w:val="480"/>
      <w:marRight w:val="0"/>
      <w:marTop w:val="0"/>
      <w:marBottom w:val="0"/>
      <w:divBdr>
        <w:top w:val="none" w:sz="0" w:space="0" w:color="auto"/>
        <w:left w:val="none" w:sz="0" w:space="0" w:color="auto"/>
        <w:bottom w:val="none" w:sz="0" w:space="0" w:color="auto"/>
        <w:right w:val="none" w:sz="0" w:space="0" w:color="auto"/>
      </w:divBdr>
    </w:div>
    <w:div w:id="589854617">
      <w:marLeft w:val="480"/>
      <w:marRight w:val="0"/>
      <w:marTop w:val="0"/>
      <w:marBottom w:val="0"/>
      <w:divBdr>
        <w:top w:val="none" w:sz="0" w:space="0" w:color="auto"/>
        <w:left w:val="none" w:sz="0" w:space="0" w:color="auto"/>
        <w:bottom w:val="none" w:sz="0" w:space="0" w:color="auto"/>
        <w:right w:val="none" w:sz="0" w:space="0" w:color="auto"/>
      </w:divBdr>
    </w:div>
    <w:div w:id="589856733">
      <w:marLeft w:val="480"/>
      <w:marRight w:val="0"/>
      <w:marTop w:val="0"/>
      <w:marBottom w:val="0"/>
      <w:divBdr>
        <w:top w:val="none" w:sz="0" w:space="0" w:color="auto"/>
        <w:left w:val="none" w:sz="0" w:space="0" w:color="auto"/>
        <w:bottom w:val="none" w:sz="0" w:space="0" w:color="auto"/>
        <w:right w:val="none" w:sz="0" w:space="0" w:color="auto"/>
      </w:divBdr>
    </w:div>
    <w:div w:id="589891793">
      <w:marLeft w:val="480"/>
      <w:marRight w:val="0"/>
      <w:marTop w:val="0"/>
      <w:marBottom w:val="0"/>
      <w:divBdr>
        <w:top w:val="none" w:sz="0" w:space="0" w:color="auto"/>
        <w:left w:val="none" w:sz="0" w:space="0" w:color="auto"/>
        <w:bottom w:val="none" w:sz="0" w:space="0" w:color="auto"/>
        <w:right w:val="none" w:sz="0" w:space="0" w:color="auto"/>
      </w:divBdr>
    </w:div>
    <w:div w:id="589967799">
      <w:marLeft w:val="480"/>
      <w:marRight w:val="0"/>
      <w:marTop w:val="0"/>
      <w:marBottom w:val="0"/>
      <w:divBdr>
        <w:top w:val="none" w:sz="0" w:space="0" w:color="auto"/>
        <w:left w:val="none" w:sz="0" w:space="0" w:color="auto"/>
        <w:bottom w:val="none" w:sz="0" w:space="0" w:color="auto"/>
        <w:right w:val="none" w:sz="0" w:space="0" w:color="auto"/>
      </w:divBdr>
    </w:div>
    <w:div w:id="590041979">
      <w:marLeft w:val="480"/>
      <w:marRight w:val="0"/>
      <w:marTop w:val="0"/>
      <w:marBottom w:val="0"/>
      <w:divBdr>
        <w:top w:val="none" w:sz="0" w:space="0" w:color="auto"/>
        <w:left w:val="none" w:sz="0" w:space="0" w:color="auto"/>
        <w:bottom w:val="none" w:sz="0" w:space="0" w:color="auto"/>
        <w:right w:val="none" w:sz="0" w:space="0" w:color="auto"/>
      </w:divBdr>
    </w:div>
    <w:div w:id="590043659">
      <w:marLeft w:val="480"/>
      <w:marRight w:val="0"/>
      <w:marTop w:val="0"/>
      <w:marBottom w:val="0"/>
      <w:divBdr>
        <w:top w:val="none" w:sz="0" w:space="0" w:color="auto"/>
        <w:left w:val="none" w:sz="0" w:space="0" w:color="auto"/>
        <w:bottom w:val="none" w:sz="0" w:space="0" w:color="auto"/>
        <w:right w:val="none" w:sz="0" w:space="0" w:color="auto"/>
      </w:divBdr>
    </w:div>
    <w:div w:id="590088137">
      <w:marLeft w:val="480"/>
      <w:marRight w:val="0"/>
      <w:marTop w:val="0"/>
      <w:marBottom w:val="0"/>
      <w:divBdr>
        <w:top w:val="none" w:sz="0" w:space="0" w:color="auto"/>
        <w:left w:val="none" w:sz="0" w:space="0" w:color="auto"/>
        <w:bottom w:val="none" w:sz="0" w:space="0" w:color="auto"/>
        <w:right w:val="none" w:sz="0" w:space="0" w:color="auto"/>
      </w:divBdr>
    </w:div>
    <w:div w:id="590242627">
      <w:marLeft w:val="480"/>
      <w:marRight w:val="0"/>
      <w:marTop w:val="0"/>
      <w:marBottom w:val="0"/>
      <w:divBdr>
        <w:top w:val="none" w:sz="0" w:space="0" w:color="auto"/>
        <w:left w:val="none" w:sz="0" w:space="0" w:color="auto"/>
        <w:bottom w:val="none" w:sz="0" w:space="0" w:color="auto"/>
        <w:right w:val="none" w:sz="0" w:space="0" w:color="auto"/>
      </w:divBdr>
    </w:div>
    <w:div w:id="590352379">
      <w:marLeft w:val="480"/>
      <w:marRight w:val="0"/>
      <w:marTop w:val="0"/>
      <w:marBottom w:val="0"/>
      <w:divBdr>
        <w:top w:val="none" w:sz="0" w:space="0" w:color="auto"/>
        <w:left w:val="none" w:sz="0" w:space="0" w:color="auto"/>
        <w:bottom w:val="none" w:sz="0" w:space="0" w:color="auto"/>
        <w:right w:val="none" w:sz="0" w:space="0" w:color="auto"/>
      </w:divBdr>
    </w:div>
    <w:div w:id="590352837">
      <w:marLeft w:val="480"/>
      <w:marRight w:val="0"/>
      <w:marTop w:val="0"/>
      <w:marBottom w:val="0"/>
      <w:divBdr>
        <w:top w:val="none" w:sz="0" w:space="0" w:color="auto"/>
        <w:left w:val="none" w:sz="0" w:space="0" w:color="auto"/>
        <w:bottom w:val="none" w:sz="0" w:space="0" w:color="auto"/>
        <w:right w:val="none" w:sz="0" w:space="0" w:color="auto"/>
      </w:divBdr>
    </w:div>
    <w:div w:id="590355832">
      <w:marLeft w:val="480"/>
      <w:marRight w:val="0"/>
      <w:marTop w:val="0"/>
      <w:marBottom w:val="0"/>
      <w:divBdr>
        <w:top w:val="none" w:sz="0" w:space="0" w:color="auto"/>
        <w:left w:val="none" w:sz="0" w:space="0" w:color="auto"/>
        <w:bottom w:val="none" w:sz="0" w:space="0" w:color="auto"/>
        <w:right w:val="none" w:sz="0" w:space="0" w:color="auto"/>
      </w:divBdr>
    </w:div>
    <w:div w:id="590358225">
      <w:marLeft w:val="480"/>
      <w:marRight w:val="0"/>
      <w:marTop w:val="0"/>
      <w:marBottom w:val="0"/>
      <w:divBdr>
        <w:top w:val="none" w:sz="0" w:space="0" w:color="auto"/>
        <w:left w:val="none" w:sz="0" w:space="0" w:color="auto"/>
        <w:bottom w:val="none" w:sz="0" w:space="0" w:color="auto"/>
        <w:right w:val="none" w:sz="0" w:space="0" w:color="auto"/>
      </w:divBdr>
    </w:div>
    <w:div w:id="590428384">
      <w:marLeft w:val="480"/>
      <w:marRight w:val="0"/>
      <w:marTop w:val="0"/>
      <w:marBottom w:val="0"/>
      <w:divBdr>
        <w:top w:val="none" w:sz="0" w:space="0" w:color="auto"/>
        <w:left w:val="none" w:sz="0" w:space="0" w:color="auto"/>
        <w:bottom w:val="none" w:sz="0" w:space="0" w:color="auto"/>
        <w:right w:val="none" w:sz="0" w:space="0" w:color="auto"/>
      </w:divBdr>
    </w:div>
    <w:div w:id="590431299">
      <w:marLeft w:val="480"/>
      <w:marRight w:val="0"/>
      <w:marTop w:val="0"/>
      <w:marBottom w:val="0"/>
      <w:divBdr>
        <w:top w:val="none" w:sz="0" w:space="0" w:color="auto"/>
        <w:left w:val="none" w:sz="0" w:space="0" w:color="auto"/>
        <w:bottom w:val="none" w:sz="0" w:space="0" w:color="auto"/>
        <w:right w:val="none" w:sz="0" w:space="0" w:color="auto"/>
      </w:divBdr>
    </w:div>
    <w:div w:id="590432613">
      <w:marLeft w:val="480"/>
      <w:marRight w:val="0"/>
      <w:marTop w:val="0"/>
      <w:marBottom w:val="0"/>
      <w:divBdr>
        <w:top w:val="none" w:sz="0" w:space="0" w:color="auto"/>
        <w:left w:val="none" w:sz="0" w:space="0" w:color="auto"/>
        <w:bottom w:val="none" w:sz="0" w:space="0" w:color="auto"/>
        <w:right w:val="none" w:sz="0" w:space="0" w:color="auto"/>
      </w:divBdr>
    </w:div>
    <w:div w:id="590436929">
      <w:marLeft w:val="480"/>
      <w:marRight w:val="0"/>
      <w:marTop w:val="0"/>
      <w:marBottom w:val="0"/>
      <w:divBdr>
        <w:top w:val="none" w:sz="0" w:space="0" w:color="auto"/>
        <w:left w:val="none" w:sz="0" w:space="0" w:color="auto"/>
        <w:bottom w:val="none" w:sz="0" w:space="0" w:color="auto"/>
        <w:right w:val="none" w:sz="0" w:space="0" w:color="auto"/>
      </w:divBdr>
    </w:div>
    <w:div w:id="590550618">
      <w:marLeft w:val="480"/>
      <w:marRight w:val="0"/>
      <w:marTop w:val="0"/>
      <w:marBottom w:val="0"/>
      <w:divBdr>
        <w:top w:val="none" w:sz="0" w:space="0" w:color="auto"/>
        <w:left w:val="none" w:sz="0" w:space="0" w:color="auto"/>
        <w:bottom w:val="none" w:sz="0" w:space="0" w:color="auto"/>
        <w:right w:val="none" w:sz="0" w:space="0" w:color="auto"/>
      </w:divBdr>
    </w:div>
    <w:div w:id="590551150">
      <w:marLeft w:val="480"/>
      <w:marRight w:val="0"/>
      <w:marTop w:val="0"/>
      <w:marBottom w:val="0"/>
      <w:divBdr>
        <w:top w:val="none" w:sz="0" w:space="0" w:color="auto"/>
        <w:left w:val="none" w:sz="0" w:space="0" w:color="auto"/>
        <w:bottom w:val="none" w:sz="0" w:space="0" w:color="auto"/>
        <w:right w:val="none" w:sz="0" w:space="0" w:color="auto"/>
      </w:divBdr>
    </w:div>
    <w:div w:id="590553354">
      <w:marLeft w:val="480"/>
      <w:marRight w:val="0"/>
      <w:marTop w:val="0"/>
      <w:marBottom w:val="0"/>
      <w:divBdr>
        <w:top w:val="none" w:sz="0" w:space="0" w:color="auto"/>
        <w:left w:val="none" w:sz="0" w:space="0" w:color="auto"/>
        <w:bottom w:val="none" w:sz="0" w:space="0" w:color="auto"/>
        <w:right w:val="none" w:sz="0" w:space="0" w:color="auto"/>
      </w:divBdr>
    </w:div>
    <w:div w:id="590629165">
      <w:marLeft w:val="480"/>
      <w:marRight w:val="0"/>
      <w:marTop w:val="0"/>
      <w:marBottom w:val="0"/>
      <w:divBdr>
        <w:top w:val="none" w:sz="0" w:space="0" w:color="auto"/>
        <w:left w:val="none" w:sz="0" w:space="0" w:color="auto"/>
        <w:bottom w:val="none" w:sz="0" w:space="0" w:color="auto"/>
        <w:right w:val="none" w:sz="0" w:space="0" w:color="auto"/>
      </w:divBdr>
    </w:div>
    <w:div w:id="590699856">
      <w:marLeft w:val="480"/>
      <w:marRight w:val="0"/>
      <w:marTop w:val="0"/>
      <w:marBottom w:val="0"/>
      <w:divBdr>
        <w:top w:val="none" w:sz="0" w:space="0" w:color="auto"/>
        <w:left w:val="none" w:sz="0" w:space="0" w:color="auto"/>
        <w:bottom w:val="none" w:sz="0" w:space="0" w:color="auto"/>
        <w:right w:val="none" w:sz="0" w:space="0" w:color="auto"/>
      </w:divBdr>
    </w:div>
    <w:div w:id="590701729">
      <w:marLeft w:val="480"/>
      <w:marRight w:val="0"/>
      <w:marTop w:val="0"/>
      <w:marBottom w:val="0"/>
      <w:divBdr>
        <w:top w:val="none" w:sz="0" w:space="0" w:color="auto"/>
        <w:left w:val="none" w:sz="0" w:space="0" w:color="auto"/>
        <w:bottom w:val="none" w:sz="0" w:space="0" w:color="auto"/>
        <w:right w:val="none" w:sz="0" w:space="0" w:color="auto"/>
      </w:divBdr>
    </w:div>
    <w:div w:id="590703330">
      <w:marLeft w:val="480"/>
      <w:marRight w:val="0"/>
      <w:marTop w:val="0"/>
      <w:marBottom w:val="0"/>
      <w:divBdr>
        <w:top w:val="none" w:sz="0" w:space="0" w:color="auto"/>
        <w:left w:val="none" w:sz="0" w:space="0" w:color="auto"/>
        <w:bottom w:val="none" w:sz="0" w:space="0" w:color="auto"/>
        <w:right w:val="none" w:sz="0" w:space="0" w:color="auto"/>
      </w:divBdr>
    </w:div>
    <w:div w:id="590703357">
      <w:marLeft w:val="480"/>
      <w:marRight w:val="0"/>
      <w:marTop w:val="0"/>
      <w:marBottom w:val="0"/>
      <w:divBdr>
        <w:top w:val="none" w:sz="0" w:space="0" w:color="auto"/>
        <w:left w:val="none" w:sz="0" w:space="0" w:color="auto"/>
        <w:bottom w:val="none" w:sz="0" w:space="0" w:color="auto"/>
        <w:right w:val="none" w:sz="0" w:space="0" w:color="auto"/>
      </w:divBdr>
    </w:div>
    <w:div w:id="590704216">
      <w:marLeft w:val="480"/>
      <w:marRight w:val="0"/>
      <w:marTop w:val="0"/>
      <w:marBottom w:val="0"/>
      <w:divBdr>
        <w:top w:val="none" w:sz="0" w:space="0" w:color="auto"/>
        <w:left w:val="none" w:sz="0" w:space="0" w:color="auto"/>
        <w:bottom w:val="none" w:sz="0" w:space="0" w:color="auto"/>
        <w:right w:val="none" w:sz="0" w:space="0" w:color="auto"/>
      </w:divBdr>
    </w:div>
    <w:div w:id="590741627">
      <w:marLeft w:val="480"/>
      <w:marRight w:val="0"/>
      <w:marTop w:val="0"/>
      <w:marBottom w:val="0"/>
      <w:divBdr>
        <w:top w:val="none" w:sz="0" w:space="0" w:color="auto"/>
        <w:left w:val="none" w:sz="0" w:space="0" w:color="auto"/>
        <w:bottom w:val="none" w:sz="0" w:space="0" w:color="auto"/>
        <w:right w:val="none" w:sz="0" w:space="0" w:color="auto"/>
      </w:divBdr>
    </w:div>
    <w:div w:id="590743289">
      <w:marLeft w:val="480"/>
      <w:marRight w:val="0"/>
      <w:marTop w:val="0"/>
      <w:marBottom w:val="0"/>
      <w:divBdr>
        <w:top w:val="none" w:sz="0" w:space="0" w:color="auto"/>
        <w:left w:val="none" w:sz="0" w:space="0" w:color="auto"/>
        <w:bottom w:val="none" w:sz="0" w:space="0" w:color="auto"/>
        <w:right w:val="none" w:sz="0" w:space="0" w:color="auto"/>
      </w:divBdr>
    </w:div>
    <w:div w:id="590743745">
      <w:marLeft w:val="480"/>
      <w:marRight w:val="0"/>
      <w:marTop w:val="0"/>
      <w:marBottom w:val="0"/>
      <w:divBdr>
        <w:top w:val="none" w:sz="0" w:space="0" w:color="auto"/>
        <w:left w:val="none" w:sz="0" w:space="0" w:color="auto"/>
        <w:bottom w:val="none" w:sz="0" w:space="0" w:color="auto"/>
        <w:right w:val="none" w:sz="0" w:space="0" w:color="auto"/>
      </w:divBdr>
    </w:div>
    <w:div w:id="590746576">
      <w:marLeft w:val="480"/>
      <w:marRight w:val="0"/>
      <w:marTop w:val="0"/>
      <w:marBottom w:val="0"/>
      <w:divBdr>
        <w:top w:val="none" w:sz="0" w:space="0" w:color="auto"/>
        <w:left w:val="none" w:sz="0" w:space="0" w:color="auto"/>
        <w:bottom w:val="none" w:sz="0" w:space="0" w:color="auto"/>
        <w:right w:val="none" w:sz="0" w:space="0" w:color="auto"/>
      </w:divBdr>
    </w:div>
    <w:div w:id="590822012">
      <w:marLeft w:val="480"/>
      <w:marRight w:val="0"/>
      <w:marTop w:val="0"/>
      <w:marBottom w:val="0"/>
      <w:divBdr>
        <w:top w:val="none" w:sz="0" w:space="0" w:color="auto"/>
        <w:left w:val="none" w:sz="0" w:space="0" w:color="auto"/>
        <w:bottom w:val="none" w:sz="0" w:space="0" w:color="auto"/>
        <w:right w:val="none" w:sz="0" w:space="0" w:color="auto"/>
      </w:divBdr>
    </w:div>
    <w:div w:id="590890200">
      <w:marLeft w:val="480"/>
      <w:marRight w:val="0"/>
      <w:marTop w:val="0"/>
      <w:marBottom w:val="0"/>
      <w:divBdr>
        <w:top w:val="none" w:sz="0" w:space="0" w:color="auto"/>
        <w:left w:val="none" w:sz="0" w:space="0" w:color="auto"/>
        <w:bottom w:val="none" w:sz="0" w:space="0" w:color="auto"/>
        <w:right w:val="none" w:sz="0" w:space="0" w:color="auto"/>
      </w:divBdr>
    </w:div>
    <w:div w:id="590895747">
      <w:marLeft w:val="480"/>
      <w:marRight w:val="0"/>
      <w:marTop w:val="0"/>
      <w:marBottom w:val="0"/>
      <w:divBdr>
        <w:top w:val="none" w:sz="0" w:space="0" w:color="auto"/>
        <w:left w:val="none" w:sz="0" w:space="0" w:color="auto"/>
        <w:bottom w:val="none" w:sz="0" w:space="0" w:color="auto"/>
        <w:right w:val="none" w:sz="0" w:space="0" w:color="auto"/>
      </w:divBdr>
    </w:div>
    <w:div w:id="590967124">
      <w:marLeft w:val="480"/>
      <w:marRight w:val="0"/>
      <w:marTop w:val="0"/>
      <w:marBottom w:val="0"/>
      <w:divBdr>
        <w:top w:val="none" w:sz="0" w:space="0" w:color="auto"/>
        <w:left w:val="none" w:sz="0" w:space="0" w:color="auto"/>
        <w:bottom w:val="none" w:sz="0" w:space="0" w:color="auto"/>
        <w:right w:val="none" w:sz="0" w:space="0" w:color="auto"/>
      </w:divBdr>
    </w:div>
    <w:div w:id="591010419">
      <w:marLeft w:val="480"/>
      <w:marRight w:val="0"/>
      <w:marTop w:val="0"/>
      <w:marBottom w:val="0"/>
      <w:divBdr>
        <w:top w:val="none" w:sz="0" w:space="0" w:color="auto"/>
        <w:left w:val="none" w:sz="0" w:space="0" w:color="auto"/>
        <w:bottom w:val="none" w:sz="0" w:space="0" w:color="auto"/>
        <w:right w:val="none" w:sz="0" w:space="0" w:color="auto"/>
      </w:divBdr>
    </w:div>
    <w:div w:id="591016253">
      <w:marLeft w:val="480"/>
      <w:marRight w:val="0"/>
      <w:marTop w:val="0"/>
      <w:marBottom w:val="0"/>
      <w:divBdr>
        <w:top w:val="none" w:sz="0" w:space="0" w:color="auto"/>
        <w:left w:val="none" w:sz="0" w:space="0" w:color="auto"/>
        <w:bottom w:val="none" w:sz="0" w:space="0" w:color="auto"/>
        <w:right w:val="none" w:sz="0" w:space="0" w:color="auto"/>
      </w:divBdr>
    </w:div>
    <w:div w:id="591085169">
      <w:marLeft w:val="480"/>
      <w:marRight w:val="0"/>
      <w:marTop w:val="0"/>
      <w:marBottom w:val="0"/>
      <w:divBdr>
        <w:top w:val="none" w:sz="0" w:space="0" w:color="auto"/>
        <w:left w:val="none" w:sz="0" w:space="0" w:color="auto"/>
        <w:bottom w:val="none" w:sz="0" w:space="0" w:color="auto"/>
        <w:right w:val="none" w:sz="0" w:space="0" w:color="auto"/>
      </w:divBdr>
    </w:div>
    <w:div w:id="591088439">
      <w:marLeft w:val="480"/>
      <w:marRight w:val="0"/>
      <w:marTop w:val="0"/>
      <w:marBottom w:val="0"/>
      <w:divBdr>
        <w:top w:val="none" w:sz="0" w:space="0" w:color="auto"/>
        <w:left w:val="none" w:sz="0" w:space="0" w:color="auto"/>
        <w:bottom w:val="none" w:sz="0" w:space="0" w:color="auto"/>
        <w:right w:val="none" w:sz="0" w:space="0" w:color="auto"/>
      </w:divBdr>
    </w:div>
    <w:div w:id="591162156">
      <w:marLeft w:val="480"/>
      <w:marRight w:val="0"/>
      <w:marTop w:val="0"/>
      <w:marBottom w:val="0"/>
      <w:divBdr>
        <w:top w:val="none" w:sz="0" w:space="0" w:color="auto"/>
        <w:left w:val="none" w:sz="0" w:space="0" w:color="auto"/>
        <w:bottom w:val="none" w:sz="0" w:space="0" w:color="auto"/>
        <w:right w:val="none" w:sz="0" w:space="0" w:color="auto"/>
      </w:divBdr>
    </w:div>
    <w:div w:id="591166556">
      <w:marLeft w:val="480"/>
      <w:marRight w:val="0"/>
      <w:marTop w:val="0"/>
      <w:marBottom w:val="0"/>
      <w:divBdr>
        <w:top w:val="none" w:sz="0" w:space="0" w:color="auto"/>
        <w:left w:val="none" w:sz="0" w:space="0" w:color="auto"/>
        <w:bottom w:val="none" w:sz="0" w:space="0" w:color="auto"/>
        <w:right w:val="none" w:sz="0" w:space="0" w:color="auto"/>
      </w:divBdr>
    </w:div>
    <w:div w:id="591201443">
      <w:marLeft w:val="480"/>
      <w:marRight w:val="0"/>
      <w:marTop w:val="0"/>
      <w:marBottom w:val="0"/>
      <w:divBdr>
        <w:top w:val="none" w:sz="0" w:space="0" w:color="auto"/>
        <w:left w:val="none" w:sz="0" w:space="0" w:color="auto"/>
        <w:bottom w:val="none" w:sz="0" w:space="0" w:color="auto"/>
        <w:right w:val="none" w:sz="0" w:space="0" w:color="auto"/>
      </w:divBdr>
    </w:div>
    <w:div w:id="591203713">
      <w:marLeft w:val="480"/>
      <w:marRight w:val="0"/>
      <w:marTop w:val="0"/>
      <w:marBottom w:val="0"/>
      <w:divBdr>
        <w:top w:val="none" w:sz="0" w:space="0" w:color="auto"/>
        <w:left w:val="none" w:sz="0" w:space="0" w:color="auto"/>
        <w:bottom w:val="none" w:sz="0" w:space="0" w:color="auto"/>
        <w:right w:val="none" w:sz="0" w:space="0" w:color="auto"/>
      </w:divBdr>
    </w:div>
    <w:div w:id="591208060">
      <w:marLeft w:val="480"/>
      <w:marRight w:val="0"/>
      <w:marTop w:val="0"/>
      <w:marBottom w:val="0"/>
      <w:divBdr>
        <w:top w:val="none" w:sz="0" w:space="0" w:color="auto"/>
        <w:left w:val="none" w:sz="0" w:space="0" w:color="auto"/>
        <w:bottom w:val="none" w:sz="0" w:space="0" w:color="auto"/>
        <w:right w:val="none" w:sz="0" w:space="0" w:color="auto"/>
      </w:divBdr>
    </w:div>
    <w:div w:id="591280377">
      <w:marLeft w:val="480"/>
      <w:marRight w:val="0"/>
      <w:marTop w:val="0"/>
      <w:marBottom w:val="0"/>
      <w:divBdr>
        <w:top w:val="none" w:sz="0" w:space="0" w:color="auto"/>
        <w:left w:val="none" w:sz="0" w:space="0" w:color="auto"/>
        <w:bottom w:val="none" w:sz="0" w:space="0" w:color="auto"/>
        <w:right w:val="none" w:sz="0" w:space="0" w:color="auto"/>
      </w:divBdr>
    </w:div>
    <w:div w:id="591352412">
      <w:marLeft w:val="480"/>
      <w:marRight w:val="0"/>
      <w:marTop w:val="0"/>
      <w:marBottom w:val="0"/>
      <w:divBdr>
        <w:top w:val="none" w:sz="0" w:space="0" w:color="auto"/>
        <w:left w:val="none" w:sz="0" w:space="0" w:color="auto"/>
        <w:bottom w:val="none" w:sz="0" w:space="0" w:color="auto"/>
        <w:right w:val="none" w:sz="0" w:space="0" w:color="auto"/>
      </w:divBdr>
    </w:div>
    <w:div w:id="591357484">
      <w:marLeft w:val="480"/>
      <w:marRight w:val="0"/>
      <w:marTop w:val="0"/>
      <w:marBottom w:val="0"/>
      <w:divBdr>
        <w:top w:val="none" w:sz="0" w:space="0" w:color="auto"/>
        <w:left w:val="none" w:sz="0" w:space="0" w:color="auto"/>
        <w:bottom w:val="none" w:sz="0" w:space="0" w:color="auto"/>
        <w:right w:val="none" w:sz="0" w:space="0" w:color="auto"/>
      </w:divBdr>
    </w:div>
    <w:div w:id="591358888">
      <w:marLeft w:val="480"/>
      <w:marRight w:val="0"/>
      <w:marTop w:val="0"/>
      <w:marBottom w:val="0"/>
      <w:divBdr>
        <w:top w:val="none" w:sz="0" w:space="0" w:color="auto"/>
        <w:left w:val="none" w:sz="0" w:space="0" w:color="auto"/>
        <w:bottom w:val="none" w:sz="0" w:space="0" w:color="auto"/>
        <w:right w:val="none" w:sz="0" w:space="0" w:color="auto"/>
      </w:divBdr>
    </w:div>
    <w:div w:id="591360331">
      <w:marLeft w:val="480"/>
      <w:marRight w:val="0"/>
      <w:marTop w:val="0"/>
      <w:marBottom w:val="0"/>
      <w:divBdr>
        <w:top w:val="none" w:sz="0" w:space="0" w:color="auto"/>
        <w:left w:val="none" w:sz="0" w:space="0" w:color="auto"/>
        <w:bottom w:val="none" w:sz="0" w:space="0" w:color="auto"/>
        <w:right w:val="none" w:sz="0" w:space="0" w:color="auto"/>
      </w:divBdr>
    </w:div>
    <w:div w:id="591360639">
      <w:marLeft w:val="480"/>
      <w:marRight w:val="0"/>
      <w:marTop w:val="0"/>
      <w:marBottom w:val="0"/>
      <w:divBdr>
        <w:top w:val="none" w:sz="0" w:space="0" w:color="auto"/>
        <w:left w:val="none" w:sz="0" w:space="0" w:color="auto"/>
        <w:bottom w:val="none" w:sz="0" w:space="0" w:color="auto"/>
        <w:right w:val="none" w:sz="0" w:space="0" w:color="auto"/>
      </w:divBdr>
    </w:div>
    <w:div w:id="591401823">
      <w:marLeft w:val="480"/>
      <w:marRight w:val="0"/>
      <w:marTop w:val="0"/>
      <w:marBottom w:val="0"/>
      <w:divBdr>
        <w:top w:val="none" w:sz="0" w:space="0" w:color="auto"/>
        <w:left w:val="none" w:sz="0" w:space="0" w:color="auto"/>
        <w:bottom w:val="none" w:sz="0" w:space="0" w:color="auto"/>
        <w:right w:val="none" w:sz="0" w:space="0" w:color="auto"/>
      </w:divBdr>
    </w:div>
    <w:div w:id="591429533">
      <w:marLeft w:val="480"/>
      <w:marRight w:val="0"/>
      <w:marTop w:val="0"/>
      <w:marBottom w:val="0"/>
      <w:divBdr>
        <w:top w:val="none" w:sz="0" w:space="0" w:color="auto"/>
        <w:left w:val="none" w:sz="0" w:space="0" w:color="auto"/>
        <w:bottom w:val="none" w:sz="0" w:space="0" w:color="auto"/>
        <w:right w:val="none" w:sz="0" w:space="0" w:color="auto"/>
      </w:divBdr>
    </w:div>
    <w:div w:id="591474255">
      <w:marLeft w:val="480"/>
      <w:marRight w:val="0"/>
      <w:marTop w:val="0"/>
      <w:marBottom w:val="0"/>
      <w:divBdr>
        <w:top w:val="none" w:sz="0" w:space="0" w:color="auto"/>
        <w:left w:val="none" w:sz="0" w:space="0" w:color="auto"/>
        <w:bottom w:val="none" w:sz="0" w:space="0" w:color="auto"/>
        <w:right w:val="none" w:sz="0" w:space="0" w:color="auto"/>
      </w:divBdr>
    </w:div>
    <w:div w:id="591551989">
      <w:marLeft w:val="480"/>
      <w:marRight w:val="0"/>
      <w:marTop w:val="0"/>
      <w:marBottom w:val="0"/>
      <w:divBdr>
        <w:top w:val="none" w:sz="0" w:space="0" w:color="auto"/>
        <w:left w:val="none" w:sz="0" w:space="0" w:color="auto"/>
        <w:bottom w:val="none" w:sz="0" w:space="0" w:color="auto"/>
        <w:right w:val="none" w:sz="0" w:space="0" w:color="auto"/>
      </w:divBdr>
    </w:div>
    <w:div w:id="591664659">
      <w:marLeft w:val="480"/>
      <w:marRight w:val="0"/>
      <w:marTop w:val="0"/>
      <w:marBottom w:val="0"/>
      <w:divBdr>
        <w:top w:val="none" w:sz="0" w:space="0" w:color="auto"/>
        <w:left w:val="none" w:sz="0" w:space="0" w:color="auto"/>
        <w:bottom w:val="none" w:sz="0" w:space="0" w:color="auto"/>
        <w:right w:val="none" w:sz="0" w:space="0" w:color="auto"/>
      </w:divBdr>
    </w:div>
    <w:div w:id="591745688">
      <w:marLeft w:val="480"/>
      <w:marRight w:val="0"/>
      <w:marTop w:val="0"/>
      <w:marBottom w:val="0"/>
      <w:divBdr>
        <w:top w:val="none" w:sz="0" w:space="0" w:color="auto"/>
        <w:left w:val="none" w:sz="0" w:space="0" w:color="auto"/>
        <w:bottom w:val="none" w:sz="0" w:space="0" w:color="auto"/>
        <w:right w:val="none" w:sz="0" w:space="0" w:color="auto"/>
      </w:divBdr>
    </w:div>
    <w:div w:id="591747187">
      <w:marLeft w:val="480"/>
      <w:marRight w:val="0"/>
      <w:marTop w:val="0"/>
      <w:marBottom w:val="0"/>
      <w:divBdr>
        <w:top w:val="none" w:sz="0" w:space="0" w:color="auto"/>
        <w:left w:val="none" w:sz="0" w:space="0" w:color="auto"/>
        <w:bottom w:val="none" w:sz="0" w:space="0" w:color="auto"/>
        <w:right w:val="none" w:sz="0" w:space="0" w:color="auto"/>
      </w:divBdr>
    </w:div>
    <w:div w:id="591820330">
      <w:marLeft w:val="480"/>
      <w:marRight w:val="0"/>
      <w:marTop w:val="0"/>
      <w:marBottom w:val="0"/>
      <w:divBdr>
        <w:top w:val="none" w:sz="0" w:space="0" w:color="auto"/>
        <w:left w:val="none" w:sz="0" w:space="0" w:color="auto"/>
        <w:bottom w:val="none" w:sz="0" w:space="0" w:color="auto"/>
        <w:right w:val="none" w:sz="0" w:space="0" w:color="auto"/>
      </w:divBdr>
    </w:div>
    <w:div w:id="591820511">
      <w:marLeft w:val="480"/>
      <w:marRight w:val="0"/>
      <w:marTop w:val="0"/>
      <w:marBottom w:val="0"/>
      <w:divBdr>
        <w:top w:val="none" w:sz="0" w:space="0" w:color="auto"/>
        <w:left w:val="none" w:sz="0" w:space="0" w:color="auto"/>
        <w:bottom w:val="none" w:sz="0" w:space="0" w:color="auto"/>
        <w:right w:val="none" w:sz="0" w:space="0" w:color="auto"/>
      </w:divBdr>
    </w:div>
    <w:div w:id="591821271">
      <w:marLeft w:val="480"/>
      <w:marRight w:val="0"/>
      <w:marTop w:val="0"/>
      <w:marBottom w:val="0"/>
      <w:divBdr>
        <w:top w:val="none" w:sz="0" w:space="0" w:color="auto"/>
        <w:left w:val="none" w:sz="0" w:space="0" w:color="auto"/>
        <w:bottom w:val="none" w:sz="0" w:space="0" w:color="auto"/>
        <w:right w:val="none" w:sz="0" w:space="0" w:color="auto"/>
      </w:divBdr>
    </w:div>
    <w:div w:id="591937994">
      <w:marLeft w:val="480"/>
      <w:marRight w:val="0"/>
      <w:marTop w:val="0"/>
      <w:marBottom w:val="0"/>
      <w:divBdr>
        <w:top w:val="none" w:sz="0" w:space="0" w:color="auto"/>
        <w:left w:val="none" w:sz="0" w:space="0" w:color="auto"/>
        <w:bottom w:val="none" w:sz="0" w:space="0" w:color="auto"/>
        <w:right w:val="none" w:sz="0" w:space="0" w:color="auto"/>
      </w:divBdr>
    </w:div>
    <w:div w:id="591939790">
      <w:marLeft w:val="480"/>
      <w:marRight w:val="0"/>
      <w:marTop w:val="0"/>
      <w:marBottom w:val="0"/>
      <w:divBdr>
        <w:top w:val="none" w:sz="0" w:space="0" w:color="auto"/>
        <w:left w:val="none" w:sz="0" w:space="0" w:color="auto"/>
        <w:bottom w:val="none" w:sz="0" w:space="0" w:color="auto"/>
        <w:right w:val="none" w:sz="0" w:space="0" w:color="auto"/>
      </w:divBdr>
    </w:div>
    <w:div w:id="591940650">
      <w:marLeft w:val="480"/>
      <w:marRight w:val="0"/>
      <w:marTop w:val="0"/>
      <w:marBottom w:val="0"/>
      <w:divBdr>
        <w:top w:val="none" w:sz="0" w:space="0" w:color="auto"/>
        <w:left w:val="none" w:sz="0" w:space="0" w:color="auto"/>
        <w:bottom w:val="none" w:sz="0" w:space="0" w:color="auto"/>
        <w:right w:val="none" w:sz="0" w:space="0" w:color="auto"/>
      </w:divBdr>
    </w:div>
    <w:div w:id="592010785">
      <w:marLeft w:val="480"/>
      <w:marRight w:val="0"/>
      <w:marTop w:val="0"/>
      <w:marBottom w:val="0"/>
      <w:divBdr>
        <w:top w:val="none" w:sz="0" w:space="0" w:color="auto"/>
        <w:left w:val="none" w:sz="0" w:space="0" w:color="auto"/>
        <w:bottom w:val="none" w:sz="0" w:space="0" w:color="auto"/>
        <w:right w:val="none" w:sz="0" w:space="0" w:color="auto"/>
      </w:divBdr>
    </w:div>
    <w:div w:id="592014486">
      <w:marLeft w:val="480"/>
      <w:marRight w:val="0"/>
      <w:marTop w:val="0"/>
      <w:marBottom w:val="0"/>
      <w:divBdr>
        <w:top w:val="none" w:sz="0" w:space="0" w:color="auto"/>
        <w:left w:val="none" w:sz="0" w:space="0" w:color="auto"/>
        <w:bottom w:val="none" w:sz="0" w:space="0" w:color="auto"/>
        <w:right w:val="none" w:sz="0" w:space="0" w:color="auto"/>
      </w:divBdr>
    </w:div>
    <w:div w:id="592084448">
      <w:marLeft w:val="480"/>
      <w:marRight w:val="0"/>
      <w:marTop w:val="0"/>
      <w:marBottom w:val="0"/>
      <w:divBdr>
        <w:top w:val="none" w:sz="0" w:space="0" w:color="auto"/>
        <w:left w:val="none" w:sz="0" w:space="0" w:color="auto"/>
        <w:bottom w:val="none" w:sz="0" w:space="0" w:color="auto"/>
        <w:right w:val="none" w:sz="0" w:space="0" w:color="auto"/>
      </w:divBdr>
    </w:div>
    <w:div w:id="592129456">
      <w:marLeft w:val="480"/>
      <w:marRight w:val="0"/>
      <w:marTop w:val="0"/>
      <w:marBottom w:val="0"/>
      <w:divBdr>
        <w:top w:val="none" w:sz="0" w:space="0" w:color="auto"/>
        <w:left w:val="none" w:sz="0" w:space="0" w:color="auto"/>
        <w:bottom w:val="none" w:sz="0" w:space="0" w:color="auto"/>
        <w:right w:val="none" w:sz="0" w:space="0" w:color="auto"/>
      </w:divBdr>
    </w:div>
    <w:div w:id="592200090">
      <w:marLeft w:val="480"/>
      <w:marRight w:val="0"/>
      <w:marTop w:val="0"/>
      <w:marBottom w:val="0"/>
      <w:divBdr>
        <w:top w:val="none" w:sz="0" w:space="0" w:color="auto"/>
        <w:left w:val="none" w:sz="0" w:space="0" w:color="auto"/>
        <w:bottom w:val="none" w:sz="0" w:space="0" w:color="auto"/>
        <w:right w:val="none" w:sz="0" w:space="0" w:color="auto"/>
      </w:divBdr>
    </w:div>
    <w:div w:id="592201822">
      <w:marLeft w:val="480"/>
      <w:marRight w:val="0"/>
      <w:marTop w:val="0"/>
      <w:marBottom w:val="0"/>
      <w:divBdr>
        <w:top w:val="none" w:sz="0" w:space="0" w:color="auto"/>
        <w:left w:val="none" w:sz="0" w:space="0" w:color="auto"/>
        <w:bottom w:val="none" w:sz="0" w:space="0" w:color="auto"/>
        <w:right w:val="none" w:sz="0" w:space="0" w:color="auto"/>
      </w:divBdr>
    </w:div>
    <w:div w:id="592208037">
      <w:marLeft w:val="480"/>
      <w:marRight w:val="0"/>
      <w:marTop w:val="0"/>
      <w:marBottom w:val="0"/>
      <w:divBdr>
        <w:top w:val="none" w:sz="0" w:space="0" w:color="auto"/>
        <w:left w:val="none" w:sz="0" w:space="0" w:color="auto"/>
        <w:bottom w:val="none" w:sz="0" w:space="0" w:color="auto"/>
        <w:right w:val="none" w:sz="0" w:space="0" w:color="auto"/>
      </w:divBdr>
    </w:div>
    <w:div w:id="592208930">
      <w:marLeft w:val="480"/>
      <w:marRight w:val="0"/>
      <w:marTop w:val="0"/>
      <w:marBottom w:val="0"/>
      <w:divBdr>
        <w:top w:val="none" w:sz="0" w:space="0" w:color="auto"/>
        <w:left w:val="none" w:sz="0" w:space="0" w:color="auto"/>
        <w:bottom w:val="none" w:sz="0" w:space="0" w:color="auto"/>
        <w:right w:val="none" w:sz="0" w:space="0" w:color="auto"/>
      </w:divBdr>
    </w:div>
    <w:div w:id="592250670">
      <w:marLeft w:val="480"/>
      <w:marRight w:val="0"/>
      <w:marTop w:val="0"/>
      <w:marBottom w:val="0"/>
      <w:divBdr>
        <w:top w:val="none" w:sz="0" w:space="0" w:color="auto"/>
        <w:left w:val="none" w:sz="0" w:space="0" w:color="auto"/>
        <w:bottom w:val="none" w:sz="0" w:space="0" w:color="auto"/>
        <w:right w:val="none" w:sz="0" w:space="0" w:color="auto"/>
      </w:divBdr>
    </w:div>
    <w:div w:id="592320941">
      <w:marLeft w:val="480"/>
      <w:marRight w:val="0"/>
      <w:marTop w:val="0"/>
      <w:marBottom w:val="0"/>
      <w:divBdr>
        <w:top w:val="none" w:sz="0" w:space="0" w:color="auto"/>
        <w:left w:val="none" w:sz="0" w:space="0" w:color="auto"/>
        <w:bottom w:val="none" w:sz="0" w:space="0" w:color="auto"/>
        <w:right w:val="none" w:sz="0" w:space="0" w:color="auto"/>
      </w:divBdr>
    </w:div>
    <w:div w:id="592323271">
      <w:marLeft w:val="480"/>
      <w:marRight w:val="0"/>
      <w:marTop w:val="0"/>
      <w:marBottom w:val="0"/>
      <w:divBdr>
        <w:top w:val="none" w:sz="0" w:space="0" w:color="auto"/>
        <w:left w:val="none" w:sz="0" w:space="0" w:color="auto"/>
        <w:bottom w:val="none" w:sz="0" w:space="0" w:color="auto"/>
        <w:right w:val="none" w:sz="0" w:space="0" w:color="auto"/>
      </w:divBdr>
    </w:div>
    <w:div w:id="592469842">
      <w:marLeft w:val="480"/>
      <w:marRight w:val="0"/>
      <w:marTop w:val="0"/>
      <w:marBottom w:val="0"/>
      <w:divBdr>
        <w:top w:val="none" w:sz="0" w:space="0" w:color="auto"/>
        <w:left w:val="none" w:sz="0" w:space="0" w:color="auto"/>
        <w:bottom w:val="none" w:sz="0" w:space="0" w:color="auto"/>
        <w:right w:val="none" w:sz="0" w:space="0" w:color="auto"/>
      </w:divBdr>
    </w:div>
    <w:div w:id="592589488">
      <w:marLeft w:val="480"/>
      <w:marRight w:val="0"/>
      <w:marTop w:val="0"/>
      <w:marBottom w:val="0"/>
      <w:divBdr>
        <w:top w:val="none" w:sz="0" w:space="0" w:color="auto"/>
        <w:left w:val="none" w:sz="0" w:space="0" w:color="auto"/>
        <w:bottom w:val="none" w:sz="0" w:space="0" w:color="auto"/>
        <w:right w:val="none" w:sz="0" w:space="0" w:color="auto"/>
      </w:divBdr>
    </w:div>
    <w:div w:id="592590914">
      <w:marLeft w:val="480"/>
      <w:marRight w:val="0"/>
      <w:marTop w:val="0"/>
      <w:marBottom w:val="0"/>
      <w:divBdr>
        <w:top w:val="none" w:sz="0" w:space="0" w:color="auto"/>
        <w:left w:val="none" w:sz="0" w:space="0" w:color="auto"/>
        <w:bottom w:val="none" w:sz="0" w:space="0" w:color="auto"/>
        <w:right w:val="none" w:sz="0" w:space="0" w:color="auto"/>
      </w:divBdr>
    </w:div>
    <w:div w:id="592665966">
      <w:marLeft w:val="480"/>
      <w:marRight w:val="0"/>
      <w:marTop w:val="0"/>
      <w:marBottom w:val="0"/>
      <w:divBdr>
        <w:top w:val="none" w:sz="0" w:space="0" w:color="auto"/>
        <w:left w:val="none" w:sz="0" w:space="0" w:color="auto"/>
        <w:bottom w:val="none" w:sz="0" w:space="0" w:color="auto"/>
        <w:right w:val="none" w:sz="0" w:space="0" w:color="auto"/>
      </w:divBdr>
    </w:div>
    <w:div w:id="592713319">
      <w:marLeft w:val="480"/>
      <w:marRight w:val="0"/>
      <w:marTop w:val="0"/>
      <w:marBottom w:val="0"/>
      <w:divBdr>
        <w:top w:val="none" w:sz="0" w:space="0" w:color="auto"/>
        <w:left w:val="none" w:sz="0" w:space="0" w:color="auto"/>
        <w:bottom w:val="none" w:sz="0" w:space="0" w:color="auto"/>
        <w:right w:val="none" w:sz="0" w:space="0" w:color="auto"/>
      </w:divBdr>
    </w:div>
    <w:div w:id="592740297">
      <w:marLeft w:val="480"/>
      <w:marRight w:val="0"/>
      <w:marTop w:val="0"/>
      <w:marBottom w:val="0"/>
      <w:divBdr>
        <w:top w:val="none" w:sz="0" w:space="0" w:color="auto"/>
        <w:left w:val="none" w:sz="0" w:space="0" w:color="auto"/>
        <w:bottom w:val="none" w:sz="0" w:space="0" w:color="auto"/>
        <w:right w:val="none" w:sz="0" w:space="0" w:color="auto"/>
      </w:divBdr>
    </w:div>
    <w:div w:id="592781638">
      <w:marLeft w:val="480"/>
      <w:marRight w:val="0"/>
      <w:marTop w:val="0"/>
      <w:marBottom w:val="0"/>
      <w:divBdr>
        <w:top w:val="none" w:sz="0" w:space="0" w:color="auto"/>
        <w:left w:val="none" w:sz="0" w:space="0" w:color="auto"/>
        <w:bottom w:val="none" w:sz="0" w:space="0" w:color="auto"/>
        <w:right w:val="none" w:sz="0" w:space="0" w:color="auto"/>
      </w:divBdr>
    </w:div>
    <w:div w:id="592783077">
      <w:marLeft w:val="480"/>
      <w:marRight w:val="0"/>
      <w:marTop w:val="0"/>
      <w:marBottom w:val="0"/>
      <w:divBdr>
        <w:top w:val="none" w:sz="0" w:space="0" w:color="auto"/>
        <w:left w:val="none" w:sz="0" w:space="0" w:color="auto"/>
        <w:bottom w:val="none" w:sz="0" w:space="0" w:color="auto"/>
        <w:right w:val="none" w:sz="0" w:space="0" w:color="auto"/>
      </w:divBdr>
    </w:div>
    <w:div w:id="592855802">
      <w:marLeft w:val="480"/>
      <w:marRight w:val="0"/>
      <w:marTop w:val="0"/>
      <w:marBottom w:val="0"/>
      <w:divBdr>
        <w:top w:val="none" w:sz="0" w:space="0" w:color="auto"/>
        <w:left w:val="none" w:sz="0" w:space="0" w:color="auto"/>
        <w:bottom w:val="none" w:sz="0" w:space="0" w:color="auto"/>
        <w:right w:val="none" w:sz="0" w:space="0" w:color="auto"/>
      </w:divBdr>
    </w:div>
    <w:div w:id="592862159">
      <w:marLeft w:val="480"/>
      <w:marRight w:val="0"/>
      <w:marTop w:val="0"/>
      <w:marBottom w:val="0"/>
      <w:divBdr>
        <w:top w:val="none" w:sz="0" w:space="0" w:color="auto"/>
        <w:left w:val="none" w:sz="0" w:space="0" w:color="auto"/>
        <w:bottom w:val="none" w:sz="0" w:space="0" w:color="auto"/>
        <w:right w:val="none" w:sz="0" w:space="0" w:color="auto"/>
      </w:divBdr>
    </w:div>
    <w:div w:id="592932495">
      <w:marLeft w:val="480"/>
      <w:marRight w:val="0"/>
      <w:marTop w:val="0"/>
      <w:marBottom w:val="0"/>
      <w:divBdr>
        <w:top w:val="none" w:sz="0" w:space="0" w:color="auto"/>
        <w:left w:val="none" w:sz="0" w:space="0" w:color="auto"/>
        <w:bottom w:val="none" w:sz="0" w:space="0" w:color="auto"/>
        <w:right w:val="none" w:sz="0" w:space="0" w:color="auto"/>
      </w:divBdr>
    </w:div>
    <w:div w:id="592933080">
      <w:marLeft w:val="480"/>
      <w:marRight w:val="0"/>
      <w:marTop w:val="0"/>
      <w:marBottom w:val="0"/>
      <w:divBdr>
        <w:top w:val="none" w:sz="0" w:space="0" w:color="auto"/>
        <w:left w:val="none" w:sz="0" w:space="0" w:color="auto"/>
        <w:bottom w:val="none" w:sz="0" w:space="0" w:color="auto"/>
        <w:right w:val="none" w:sz="0" w:space="0" w:color="auto"/>
      </w:divBdr>
    </w:div>
    <w:div w:id="592935926">
      <w:marLeft w:val="480"/>
      <w:marRight w:val="0"/>
      <w:marTop w:val="0"/>
      <w:marBottom w:val="0"/>
      <w:divBdr>
        <w:top w:val="none" w:sz="0" w:space="0" w:color="auto"/>
        <w:left w:val="none" w:sz="0" w:space="0" w:color="auto"/>
        <w:bottom w:val="none" w:sz="0" w:space="0" w:color="auto"/>
        <w:right w:val="none" w:sz="0" w:space="0" w:color="auto"/>
      </w:divBdr>
    </w:div>
    <w:div w:id="592977447">
      <w:marLeft w:val="480"/>
      <w:marRight w:val="0"/>
      <w:marTop w:val="0"/>
      <w:marBottom w:val="0"/>
      <w:divBdr>
        <w:top w:val="none" w:sz="0" w:space="0" w:color="auto"/>
        <w:left w:val="none" w:sz="0" w:space="0" w:color="auto"/>
        <w:bottom w:val="none" w:sz="0" w:space="0" w:color="auto"/>
        <w:right w:val="none" w:sz="0" w:space="0" w:color="auto"/>
      </w:divBdr>
    </w:div>
    <w:div w:id="592977671">
      <w:marLeft w:val="480"/>
      <w:marRight w:val="0"/>
      <w:marTop w:val="0"/>
      <w:marBottom w:val="0"/>
      <w:divBdr>
        <w:top w:val="none" w:sz="0" w:space="0" w:color="auto"/>
        <w:left w:val="none" w:sz="0" w:space="0" w:color="auto"/>
        <w:bottom w:val="none" w:sz="0" w:space="0" w:color="auto"/>
        <w:right w:val="none" w:sz="0" w:space="0" w:color="auto"/>
      </w:divBdr>
    </w:div>
    <w:div w:id="593049578">
      <w:marLeft w:val="480"/>
      <w:marRight w:val="0"/>
      <w:marTop w:val="0"/>
      <w:marBottom w:val="0"/>
      <w:divBdr>
        <w:top w:val="none" w:sz="0" w:space="0" w:color="auto"/>
        <w:left w:val="none" w:sz="0" w:space="0" w:color="auto"/>
        <w:bottom w:val="none" w:sz="0" w:space="0" w:color="auto"/>
        <w:right w:val="none" w:sz="0" w:space="0" w:color="auto"/>
      </w:divBdr>
    </w:div>
    <w:div w:id="593050333">
      <w:marLeft w:val="480"/>
      <w:marRight w:val="0"/>
      <w:marTop w:val="0"/>
      <w:marBottom w:val="0"/>
      <w:divBdr>
        <w:top w:val="none" w:sz="0" w:space="0" w:color="auto"/>
        <w:left w:val="none" w:sz="0" w:space="0" w:color="auto"/>
        <w:bottom w:val="none" w:sz="0" w:space="0" w:color="auto"/>
        <w:right w:val="none" w:sz="0" w:space="0" w:color="auto"/>
      </w:divBdr>
    </w:div>
    <w:div w:id="593124193">
      <w:marLeft w:val="480"/>
      <w:marRight w:val="0"/>
      <w:marTop w:val="0"/>
      <w:marBottom w:val="0"/>
      <w:divBdr>
        <w:top w:val="none" w:sz="0" w:space="0" w:color="auto"/>
        <w:left w:val="none" w:sz="0" w:space="0" w:color="auto"/>
        <w:bottom w:val="none" w:sz="0" w:space="0" w:color="auto"/>
        <w:right w:val="none" w:sz="0" w:space="0" w:color="auto"/>
      </w:divBdr>
    </w:div>
    <w:div w:id="593131904">
      <w:marLeft w:val="480"/>
      <w:marRight w:val="0"/>
      <w:marTop w:val="0"/>
      <w:marBottom w:val="0"/>
      <w:divBdr>
        <w:top w:val="none" w:sz="0" w:space="0" w:color="auto"/>
        <w:left w:val="none" w:sz="0" w:space="0" w:color="auto"/>
        <w:bottom w:val="none" w:sz="0" w:space="0" w:color="auto"/>
        <w:right w:val="none" w:sz="0" w:space="0" w:color="auto"/>
      </w:divBdr>
    </w:div>
    <w:div w:id="593170369">
      <w:marLeft w:val="480"/>
      <w:marRight w:val="0"/>
      <w:marTop w:val="0"/>
      <w:marBottom w:val="0"/>
      <w:divBdr>
        <w:top w:val="none" w:sz="0" w:space="0" w:color="auto"/>
        <w:left w:val="none" w:sz="0" w:space="0" w:color="auto"/>
        <w:bottom w:val="none" w:sz="0" w:space="0" w:color="auto"/>
        <w:right w:val="none" w:sz="0" w:space="0" w:color="auto"/>
      </w:divBdr>
    </w:div>
    <w:div w:id="593174752">
      <w:marLeft w:val="480"/>
      <w:marRight w:val="0"/>
      <w:marTop w:val="0"/>
      <w:marBottom w:val="0"/>
      <w:divBdr>
        <w:top w:val="none" w:sz="0" w:space="0" w:color="auto"/>
        <w:left w:val="none" w:sz="0" w:space="0" w:color="auto"/>
        <w:bottom w:val="none" w:sz="0" w:space="0" w:color="auto"/>
        <w:right w:val="none" w:sz="0" w:space="0" w:color="auto"/>
      </w:divBdr>
    </w:div>
    <w:div w:id="593245220">
      <w:marLeft w:val="480"/>
      <w:marRight w:val="0"/>
      <w:marTop w:val="0"/>
      <w:marBottom w:val="0"/>
      <w:divBdr>
        <w:top w:val="none" w:sz="0" w:space="0" w:color="auto"/>
        <w:left w:val="none" w:sz="0" w:space="0" w:color="auto"/>
        <w:bottom w:val="none" w:sz="0" w:space="0" w:color="auto"/>
        <w:right w:val="none" w:sz="0" w:space="0" w:color="auto"/>
      </w:divBdr>
    </w:div>
    <w:div w:id="593248213">
      <w:marLeft w:val="480"/>
      <w:marRight w:val="0"/>
      <w:marTop w:val="0"/>
      <w:marBottom w:val="0"/>
      <w:divBdr>
        <w:top w:val="none" w:sz="0" w:space="0" w:color="auto"/>
        <w:left w:val="none" w:sz="0" w:space="0" w:color="auto"/>
        <w:bottom w:val="none" w:sz="0" w:space="0" w:color="auto"/>
        <w:right w:val="none" w:sz="0" w:space="0" w:color="auto"/>
      </w:divBdr>
    </w:div>
    <w:div w:id="593249203">
      <w:marLeft w:val="480"/>
      <w:marRight w:val="0"/>
      <w:marTop w:val="0"/>
      <w:marBottom w:val="0"/>
      <w:divBdr>
        <w:top w:val="none" w:sz="0" w:space="0" w:color="auto"/>
        <w:left w:val="none" w:sz="0" w:space="0" w:color="auto"/>
        <w:bottom w:val="none" w:sz="0" w:space="0" w:color="auto"/>
        <w:right w:val="none" w:sz="0" w:space="0" w:color="auto"/>
      </w:divBdr>
    </w:div>
    <w:div w:id="593317861">
      <w:marLeft w:val="480"/>
      <w:marRight w:val="0"/>
      <w:marTop w:val="0"/>
      <w:marBottom w:val="0"/>
      <w:divBdr>
        <w:top w:val="none" w:sz="0" w:space="0" w:color="auto"/>
        <w:left w:val="none" w:sz="0" w:space="0" w:color="auto"/>
        <w:bottom w:val="none" w:sz="0" w:space="0" w:color="auto"/>
        <w:right w:val="none" w:sz="0" w:space="0" w:color="auto"/>
      </w:divBdr>
    </w:div>
    <w:div w:id="593321114">
      <w:marLeft w:val="480"/>
      <w:marRight w:val="0"/>
      <w:marTop w:val="0"/>
      <w:marBottom w:val="0"/>
      <w:divBdr>
        <w:top w:val="none" w:sz="0" w:space="0" w:color="auto"/>
        <w:left w:val="none" w:sz="0" w:space="0" w:color="auto"/>
        <w:bottom w:val="none" w:sz="0" w:space="0" w:color="auto"/>
        <w:right w:val="none" w:sz="0" w:space="0" w:color="auto"/>
      </w:divBdr>
    </w:div>
    <w:div w:id="593363415">
      <w:marLeft w:val="480"/>
      <w:marRight w:val="0"/>
      <w:marTop w:val="0"/>
      <w:marBottom w:val="0"/>
      <w:divBdr>
        <w:top w:val="none" w:sz="0" w:space="0" w:color="auto"/>
        <w:left w:val="none" w:sz="0" w:space="0" w:color="auto"/>
        <w:bottom w:val="none" w:sz="0" w:space="0" w:color="auto"/>
        <w:right w:val="none" w:sz="0" w:space="0" w:color="auto"/>
      </w:divBdr>
    </w:div>
    <w:div w:id="593366811">
      <w:marLeft w:val="480"/>
      <w:marRight w:val="0"/>
      <w:marTop w:val="0"/>
      <w:marBottom w:val="0"/>
      <w:divBdr>
        <w:top w:val="none" w:sz="0" w:space="0" w:color="auto"/>
        <w:left w:val="none" w:sz="0" w:space="0" w:color="auto"/>
        <w:bottom w:val="none" w:sz="0" w:space="0" w:color="auto"/>
        <w:right w:val="none" w:sz="0" w:space="0" w:color="auto"/>
      </w:divBdr>
    </w:div>
    <w:div w:id="593368079">
      <w:marLeft w:val="480"/>
      <w:marRight w:val="0"/>
      <w:marTop w:val="0"/>
      <w:marBottom w:val="0"/>
      <w:divBdr>
        <w:top w:val="none" w:sz="0" w:space="0" w:color="auto"/>
        <w:left w:val="none" w:sz="0" w:space="0" w:color="auto"/>
        <w:bottom w:val="none" w:sz="0" w:space="0" w:color="auto"/>
        <w:right w:val="none" w:sz="0" w:space="0" w:color="auto"/>
      </w:divBdr>
    </w:div>
    <w:div w:id="593393444">
      <w:marLeft w:val="480"/>
      <w:marRight w:val="0"/>
      <w:marTop w:val="0"/>
      <w:marBottom w:val="0"/>
      <w:divBdr>
        <w:top w:val="none" w:sz="0" w:space="0" w:color="auto"/>
        <w:left w:val="none" w:sz="0" w:space="0" w:color="auto"/>
        <w:bottom w:val="none" w:sz="0" w:space="0" w:color="auto"/>
        <w:right w:val="none" w:sz="0" w:space="0" w:color="auto"/>
      </w:divBdr>
    </w:div>
    <w:div w:id="593394913">
      <w:marLeft w:val="480"/>
      <w:marRight w:val="0"/>
      <w:marTop w:val="0"/>
      <w:marBottom w:val="0"/>
      <w:divBdr>
        <w:top w:val="none" w:sz="0" w:space="0" w:color="auto"/>
        <w:left w:val="none" w:sz="0" w:space="0" w:color="auto"/>
        <w:bottom w:val="none" w:sz="0" w:space="0" w:color="auto"/>
        <w:right w:val="none" w:sz="0" w:space="0" w:color="auto"/>
      </w:divBdr>
    </w:div>
    <w:div w:id="593511781">
      <w:marLeft w:val="480"/>
      <w:marRight w:val="0"/>
      <w:marTop w:val="0"/>
      <w:marBottom w:val="0"/>
      <w:divBdr>
        <w:top w:val="none" w:sz="0" w:space="0" w:color="auto"/>
        <w:left w:val="none" w:sz="0" w:space="0" w:color="auto"/>
        <w:bottom w:val="none" w:sz="0" w:space="0" w:color="auto"/>
        <w:right w:val="none" w:sz="0" w:space="0" w:color="auto"/>
      </w:divBdr>
    </w:div>
    <w:div w:id="593516480">
      <w:marLeft w:val="480"/>
      <w:marRight w:val="0"/>
      <w:marTop w:val="0"/>
      <w:marBottom w:val="0"/>
      <w:divBdr>
        <w:top w:val="none" w:sz="0" w:space="0" w:color="auto"/>
        <w:left w:val="none" w:sz="0" w:space="0" w:color="auto"/>
        <w:bottom w:val="none" w:sz="0" w:space="0" w:color="auto"/>
        <w:right w:val="none" w:sz="0" w:space="0" w:color="auto"/>
      </w:divBdr>
    </w:div>
    <w:div w:id="593518409">
      <w:marLeft w:val="480"/>
      <w:marRight w:val="0"/>
      <w:marTop w:val="0"/>
      <w:marBottom w:val="0"/>
      <w:divBdr>
        <w:top w:val="none" w:sz="0" w:space="0" w:color="auto"/>
        <w:left w:val="none" w:sz="0" w:space="0" w:color="auto"/>
        <w:bottom w:val="none" w:sz="0" w:space="0" w:color="auto"/>
        <w:right w:val="none" w:sz="0" w:space="0" w:color="auto"/>
      </w:divBdr>
    </w:div>
    <w:div w:id="593589011">
      <w:marLeft w:val="480"/>
      <w:marRight w:val="0"/>
      <w:marTop w:val="0"/>
      <w:marBottom w:val="0"/>
      <w:divBdr>
        <w:top w:val="none" w:sz="0" w:space="0" w:color="auto"/>
        <w:left w:val="none" w:sz="0" w:space="0" w:color="auto"/>
        <w:bottom w:val="none" w:sz="0" w:space="0" w:color="auto"/>
        <w:right w:val="none" w:sz="0" w:space="0" w:color="auto"/>
      </w:divBdr>
    </w:div>
    <w:div w:id="593629073">
      <w:marLeft w:val="480"/>
      <w:marRight w:val="0"/>
      <w:marTop w:val="0"/>
      <w:marBottom w:val="0"/>
      <w:divBdr>
        <w:top w:val="none" w:sz="0" w:space="0" w:color="auto"/>
        <w:left w:val="none" w:sz="0" w:space="0" w:color="auto"/>
        <w:bottom w:val="none" w:sz="0" w:space="0" w:color="auto"/>
        <w:right w:val="none" w:sz="0" w:space="0" w:color="auto"/>
      </w:divBdr>
    </w:div>
    <w:div w:id="593637316">
      <w:marLeft w:val="480"/>
      <w:marRight w:val="0"/>
      <w:marTop w:val="0"/>
      <w:marBottom w:val="0"/>
      <w:divBdr>
        <w:top w:val="none" w:sz="0" w:space="0" w:color="auto"/>
        <w:left w:val="none" w:sz="0" w:space="0" w:color="auto"/>
        <w:bottom w:val="none" w:sz="0" w:space="0" w:color="auto"/>
        <w:right w:val="none" w:sz="0" w:space="0" w:color="auto"/>
      </w:divBdr>
    </w:div>
    <w:div w:id="593707527">
      <w:marLeft w:val="480"/>
      <w:marRight w:val="0"/>
      <w:marTop w:val="0"/>
      <w:marBottom w:val="0"/>
      <w:divBdr>
        <w:top w:val="none" w:sz="0" w:space="0" w:color="auto"/>
        <w:left w:val="none" w:sz="0" w:space="0" w:color="auto"/>
        <w:bottom w:val="none" w:sz="0" w:space="0" w:color="auto"/>
        <w:right w:val="none" w:sz="0" w:space="0" w:color="auto"/>
      </w:divBdr>
    </w:div>
    <w:div w:id="593779572">
      <w:marLeft w:val="480"/>
      <w:marRight w:val="0"/>
      <w:marTop w:val="0"/>
      <w:marBottom w:val="0"/>
      <w:divBdr>
        <w:top w:val="none" w:sz="0" w:space="0" w:color="auto"/>
        <w:left w:val="none" w:sz="0" w:space="0" w:color="auto"/>
        <w:bottom w:val="none" w:sz="0" w:space="0" w:color="auto"/>
        <w:right w:val="none" w:sz="0" w:space="0" w:color="auto"/>
      </w:divBdr>
    </w:div>
    <w:div w:id="593782114">
      <w:marLeft w:val="480"/>
      <w:marRight w:val="0"/>
      <w:marTop w:val="0"/>
      <w:marBottom w:val="0"/>
      <w:divBdr>
        <w:top w:val="none" w:sz="0" w:space="0" w:color="auto"/>
        <w:left w:val="none" w:sz="0" w:space="0" w:color="auto"/>
        <w:bottom w:val="none" w:sz="0" w:space="0" w:color="auto"/>
        <w:right w:val="none" w:sz="0" w:space="0" w:color="auto"/>
      </w:divBdr>
    </w:div>
    <w:div w:id="593785484">
      <w:marLeft w:val="480"/>
      <w:marRight w:val="0"/>
      <w:marTop w:val="0"/>
      <w:marBottom w:val="0"/>
      <w:divBdr>
        <w:top w:val="none" w:sz="0" w:space="0" w:color="auto"/>
        <w:left w:val="none" w:sz="0" w:space="0" w:color="auto"/>
        <w:bottom w:val="none" w:sz="0" w:space="0" w:color="auto"/>
        <w:right w:val="none" w:sz="0" w:space="0" w:color="auto"/>
      </w:divBdr>
    </w:div>
    <w:div w:id="593897986">
      <w:marLeft w:val="480"/>
      <w:marRight w:val="0"/>
      <w:marTop w:val="0"/>
      <w:marBottom w:val="0"/>
      <w:divBdr>
        <w:top w:val="none" w:sz="0" w:space="0" w:color="auto"/>
        <w:left w:val="none" w:sz="0" w:space="0" w:color="auto"/>
        <w:bottom w:val="none" w:sz="0" w:space="0" w:color="auto"/>
        <w:right w:val="none" w:sz="0" w:space="0" w:color="auto"/>
      </w:divBdr>
    </w:div>
    <w:div w:id="593904303">
      <w:marLeft w:val="480"/>
      <w:marRight w:val="0"/>
      <w:marTop w:val="0"/>
      <w:marBottom w:val="0"/>
      <w:divBdr>
        <w:top w:val="none" w:sz="0" w:space="0" w:color="auto"/>
        <w:left w:val="none" w:sz="0" w:space="0" w:color="auto"/>
        <w:bottom w:val="none" w:sz="0" w:space="0" w:color="auto"/>
        <w:right w:val="none" w:sz="0" w:space="0" w:color="auto"/>
      </w:divBdr>
    </w:div>
    <w:div w:id="594023004">
      <w:marLeft w:val="480"/>
      <w:marRight w:val="0"/>
      <w:marTop w:val="0"/>
      <w:marBottom w:val="0"/>
      <w:divBdr>
        <w:top w:val="none" w:sz="0" w:space="0" w:color="auto"/>
        <w:left w:val="none" w:sz="0" w:space="0" w:color="auto"/>
        <w:bottom w:val="none" w:sz="0" w:space="0" w:color="auto"/>
        <w:right w:val="none" w:sz="0" w:space="0" w:color="auto"/>
      </w:divBdr>
    </w:div>
    <w:div w:id="594024397">
      <w:marLeft w:val="480"/>
      <w:marRight w:val="0"/>
      <w:marTop w:val="0"/>
      <w:marBottom w:val="0"/>
      <w:divBdr>
        <w:top w:val="none" w:sz="0" w:space="0" w:color="auto"/>
        <w:left w:val="none" w:sz="0" w:space="0" w:color="auto"/>
        <w:bottom w:val="none" w:sz="0" w:space="0" w:color="auto"/>
        <w:right w:val="none" w:sz="0" w:space="0" w:color="auto"/>
      </w:divBdr>
    </w:div>
    <w:div w:id="594090586">
      <w:marLeft w:val="480"/>
      <w:marRight w:val="0"/>
      <w:marTop w:val="0"/>
      <w:marBottom w:val="0"/>
      <w:divBdr>
        <w:top w:val="none" w:sz="0" w:space="0" w:color="auto"/>
        <w:left w:val="none" w:sz="0" w:space="0" w:color="auto"/>
        <w:bottom w:val="none" w:sz="0" w:space="0" w:color="auto"/>
        <w:right w:val="none" w:sz="0" w:space="0" w:color="auto"/>
      </w:divBdr>
    </w:div>
    <w:div w:id="594094836">
      <w:marLeft w:val="480"/>
      <w:marRight w:val="0"/>
      <w:marTop w:val="0"/>
      <w:marBottom w:val="0"/>
      <w:divBdr>
        <w:top w:val="none" w:sz="0" w:space="0" w:color="auto"/>
        <w:left w:val="none" w:sz="0" w:space="0" w:color="auto"/>
        <w:bottom w:val="none" w:sz="0" w:space="0" w:color="auto"/>
        <w:right w:val="none" w:sz="0" w:space="0" w:color="auto"/>
      </w:divBdr>
    </w:div>
    <w:div w:id="594099051">
      <w:marLeft w:val="480"/>
      <w:marRight w:val="0"/>
      <w:marTop w:val="0"/>
      <w:marBottom w:val="0"/>
      <w:divBdr>
        <w:top w:val="none" w:sz="0" w:space="0" w:color="auto"/>
        <w:left w:val="none" w:sz="0" w:space="0" w:color="auto"/>
        <w:bottom w:val="none" w:sz="0" w:space="0" w:color="auto"/>
        <w:right w:val="none" w:sz="0" w:space="0" w:color="auto"/>
      </w:divBdr>
    </w:div>
    <w:div w:id="594099818">
      <w:marLeft w:val="480"/>
      <w:marRight w:val="0"/>
      <w:marTop w:val="0"/>
      <w:marBottom w:val="0"/>
      <w:divBdr>
        <w:top w:val="none" w:sz="0" w:space="0" w:color="auto"/>
        <w:left w:val="none" w:sz="0" w:space="0" w:color="auto"/>
        <w:bottom w:val="none" w:sz="0" w:space="0" w:color="auto"/>
        <w:right w:val="none" w:sz="0" w:space="0" w:color="auto"/>
      </w:divBdr>
    </w:div>
    <w:div w:id="594170199">
      <w:marLeft w:val="480"/>
      <w:marRight w:val="0"/>
      <w:marTop w:val="0"/>
      <w:marBottom w:val="0"/>
      <w:divBdr>
        <w:top w:val="none" w:sz="0" w:space="0" w:color="auto"/>
        <w:left w:val="none" w:sz="0" w:space="0" w:color="auto"/>
        <w:bottom w:val="none" w:sz="0" w:space="0" w:color="auto"/>
        <w:right w:val="none" w:sz="0" w:space="0" w:color="auto"/>
      </w:divBdr>
    </w:div>
    <w:div w:id="594172931">
      <w:marLeft w:val="480"/>
      <w:marRight w:val="0"/>
      <w:marTop w:val="0"/>
      <w:marBottom w:val="0"/>
      <w:divBdr>
        <w:top w:val="none" w:sz="0" w:space="0" w:color="auto"/>
        <w:left w:val="none" w:sz="0" w:space="0" w:color="auto"/>
        <w:bottom w:val="none" w:sz="0" w:space="0" w:color="auto"/>
        <w:right w:val="none" w:sz="0" w:space="0" w:color="auto"/>
      </w:divBdr>
    </w:div>
    <w:div w:id="594173184">
      <w:marLeft w:val="480"/>
      <w:marRight w:val="0"/>
      <w:marTop w:val="0"/>
      <w:marBottom w:val="0"/>
      <w:divBdr>
        <w:top w:val="none" w:sz="0" w:space="0" w:color="auto"/>
        <w:left w:val="none" w:sz="0" w:space="0" w:color="auto"/>
        <w:bottom w:val="none" w:sz="0" w:space="0" w:color="auto"/>
        <w:right w:val="none" w:sz="0" w:space="0" w:color="auto"/>
      </w:divBdr>
    </w:div>
    <w:div w:id="594173615">
      <w:marLeft w:val="480"/>
      <w:marRight w:val="0"/>
      <w:marTop w:val="0"/>
      <w:marBottom w:val="0"/>
      <w:divBdr>
        <w:top w:val="none" w:sz="0" w:space="0" w:color="auto"/>
        <w:left w:val="none" w:sz="0" w:space="0" w:color="auto"/>
        <w:bottom w:val="none" w:sz="0" w:space="0" w:color="auto"/>
        <w:right w:val="none" w:sz="0" w:space="0" w:color="auto"/>
      </w:divBdr>
    </w:div>
    <w:div w:id="594242607">
      <w:marLeft w:val="480"/>
      <w:marRight w:val="0"/>
      <w:marTop w:val="0"/>
      <w:marBottom w:val="0"/>
      <w:divBdr>
        <w:top w:val="none" w:sz="0" w:space="0" w:color="auto"/>
        <w:left w:val="none" w:sz="0" w:space="0" w:color="auto"/>
        <w:bottom w:val="none" w:sz="0" w:space="0" w:color="auto"/>
        <w:right w:val="none" w:sz="0" w:space="0" w:color="auto"/>
      </w:divBdr>
    </w:div>
    <w:div w:id="594243859">
      <w:marLeft w:val="480"/>
      <w:marRight w:val="0"/>
      <w:marTop w:val="0"/>
      <w:marBottom w:val="0"/>
      <w:divBdr>
        <w:top w:val="none" w:sz="0" w:space="0" w:color="auto"/>
        <w:left w:val="none" w:sz="0" w:space="0" w:color="auto"/>
        <w:bottom w:val="none" w:sz="0" w:space="0" w:color="auto"/>
        <w:right w:val="none" w:sz="0" w:space="0" w:color="auto"/>
      </w:divBdr>
    </w:div>
    <w:div w:id="594287502">
      <w:marLeft w:val="480"/>
      <w:marRight w:val="0"/>
      <w:marTop w:val="0"/>
      <w:marBottom w:val="0"/>
      <w:divBdr>
        <w:top w:val="none" w:sz="0" w:space="0" w:color="auto"/>
        <w:left w:val="none" w:sz="0" w:space="0" w:color="auto"/>
        <w:bottom w:val="none" w:sz="0" w:space="0" w:color="auto"/>
        <w:right w:val="none" w:sz="0" w:space="0" w:color="auto"/>
      </w:divBdr>
    </w:div>
    <w:div w:id="594288676">
      <w:marLeft w:val="480"/>
      <w:marRight w:val="0"/>
      <w:marTop w:val="0"/>
      <w:marBottom w:val="0"/>
      <w:divBdr>
        <w:top w:val="none" w:sz="0" w:space="0" w:color="auto"/>
        <w:left w:val="none" w:sz="0" w:space="0" w:color="auto"/>
        <w:bottom w:val="none" w:sz="0" w:space="0" w:color="auto"/>
        <w:right w:val="none" w:sz="0" w:space="0" w:color="auto"/>
      </w:divBdr>
    </w:div>
    <w:div w:id="594364501">
      <w:marLeft w:val="480"/>
      <w:marRight w:val="0"/>
      <w:marTop w:val="0"/>
      <w:marBottom w:val="0"/>
      <w:divBdr>
        <w:top w:val="none" w:sz="0" w:space="0" w:color="auto"/>
        <w:left w:val="none" w:sz="0" w:space="0" w:color="auto"/>
        <w:bottom w:val="none" w:sz="0" w:space="0" w:color="auto"/>
        <w:right w:val="none" w:sz="0" w:space="0" w:color="auto"/>
      </w:divBdr>
    </w:div>
    <w:div w:id="594440686">
      <w:marLeft w:val="480"/>
      <w:marRight w:val="0"/>
      <w:marTop w:val="0"/>
      <w:marBottom w:val="0"/>
      <w:divBdr>
        <w:top w:val="none" w:sz="0" w:space="0" w:color="auto"/>
        <w:left w:val="none" w:sz="0" w:space="0" w:color="auto"/>
        <w:bottom w:val="none" w:sz="0" w:space="0" w:color="auto"/>
        <w:right w:val="none" w:sz="0" w:space="0" w:color="auto"/>
      </w:divBdr>
    </w:div>
    <w:div w:id="594442562">
      <w:marLeft w:val="480"/>
      <w:marRight w:val="0"/>
      <w:marTop w:val="0"/>
      <w:marBottom w:val="0"/>
      <w:divBdr>
        <w:top w:val="none" w:sz="0" w:space="0" w:color="auto"/>
        <w:left w:val="none" w:sz="0" w:space="0" w:color="auto"/>
        <w:bottom w:val="none" w:sz="0" w:space="0" w:color="auto"/>
        <w:right w:val="none" w:sz="0" w:space="0" w:color="auto"/>
      </w:divBdr>
    </w:div>
    <w:div w:id="594560822">
      <w:marLeft w:val="480"/>
      <w:marRight w:val="0"/>
      <w:marTop w:val="0"/>
      <w:marBottom w:val="0"/>
      <w:divBdr>
        <w:top w:val="none" w:sz="0" w:space="0" w:color="auto"/>
        <w:left w:val="none" w:sz="0" w:space="0" w:color="auto"/>
        <w:bottom w:val="none" w:sz="0" w:space="0" w:color="auto"/>
        <w:right w:val="none" w:sz="0" w:space="0" w:color="auto"/>
      </w:divBdr>
    </w:div>
    <w:div w:id="594628140">
      <w:marLeft w:val="480"/>
      <w:marRight w:val="0"/>
      <w:marTop w:val="0"/>
      <w:marBottom w:val="0"/>
      <w:divBdr>
        <w:top w:val="none" w:sz="0" w:space="0" w:color="auto"/>
        <w:left w:val="none" w:sz="0" w:space="0" w:color="auto"/>
        <w:bottom w:val="none" w:sz="0" w:space="0" w:color="auto"/>
        <w:right w:val="none" w:sz="0" w:space="0" w:color="auto"/>
      </w:divBdr>
    </w:div>
    <w:div w:id="594632187">
      <w:marLeft w:val="480"/>
      <w:marRight w:val="0"/>
      <w:marTop w:val="0"/>
      <w:marBottom w:val="0"/>
      <w:divBdr>
        <w:top w:val="none" w:sz="0" w:space="0" w:color="auto"/>
        <w:left w:val="none" w:sz="0" w:space="0" w:color="auto"/>
        <w:bottom w:val="none" w:sz="0" w:space="0" w:color="auto"/>
        <w:right w:val="none" w:sz="0" w:space="0" w:color="auto"/>
      </w:divBdr>
    </w:div>
    <w:div w:id="594633553">
      <w:marLeft w:val="480"/>
      <w:marRight w:val="0"/>
      <w:marTop w:val="0"/>
      <w:marBottom w:val="0"/>
      <w:divBdr>
        <w:top w:val="none" w:sz="0" w:space="0" w:color="auto"/>
        <w:left w:val="none" w:sz="0" w:space="0" w:color="auto"/>
        <w:bottom w:val="none" w:sz="0" w:space="0" w:color="auto"/>
        <w:right w:val="none" w:sz="0" w:space="0" w:color="auto"/>
      </w:divBdr>
    </w:div>
    <w:div w:id="594636392">
      <w:marLeft w:val="480"/>
      <w:marRight w:val="0"/>
      <w:marTop w:val="0"/>
      <w:marBottom w:val="0"/>
      <w:divBdr>
        <w:top w:val="none" w:sz="0" w:space="0" w:color="auto"/>
        <w:left w:val="none" w:sz="0" w:space="0" w:color="auto"/>
        <w:bottom w:val="none" w:sz="0" w:space="0" w:color="auto"/>
        <w:right w:val="none" w:sz="0" w:space="0" w:color="auto"/>
      </w:divBdr>
    </w:div>
    <w:div w:id="594750407">
      <w:marLeft w:val="480"/>
      <w:marRight w:val="0"/>
      <w:marTop w:val="0"/>
      <w:marBottom w:val="0"/>
      <w:divBdr>
        <w:top w:val="none" w:sz="0" w:space="0" w:color="auto"/>
        <w:left w:val="none" w:sz="0" w:space="0" w:color="auto"/>
        <w:bottom w:val="none" w:sz="0" w:space="0" w:color="auto"/>
        <w:right w:val="none" w:sz="0" w:space="0" w:color="auto"/>
      </w:divBdr>
    </w:div>
    <w:div w:id="594824720">
      <w:marLeft w:val="480"/>
      <w:marRight w:val="0"/>
      <w:marTop w:val="0"/>
      <w:marBottom w:val="0"/>
      <w:divBdr>
        <w:top w:val="none" w:sz="0" w:space="0" w:color="auto"/>
        <w:left w:val="none" w:sz="0" w:space="0" w:color="auto"/>
        <w:bottom w:val="none" w:sz="0" w:space="0" w:color="auto"/>
        <w:right w:val="none" w:sz="0" w:space="0" w:color="auto"/>
      </w:divBdr>
    </w:div>
    <w:div w:id="594827455">
      <w:marLeft w:val="480"/>
      <w:marRight w:val="0"/>
      <w:marTop w:val="0"/>
      <w:marBottom w:val="0"/>
      <w:divBdr>
        <w:top w:val="none" w:sz="0" w:space="0" w:color="auto"/>
        <w:left w:val="none" w:sz="0" w:space="0" w:color="auto"/>
        <w:bottom w:val="none" w:sz="0" w:space="0" w:color="auto"/>
        <w:right w:val="none" w:sz="0" w:space="0" w:color="auto"/>
      </w:divBdr>
    </w:div>
    <w:div w:id="594827775">
      <w:marLeft w:val="480"/>
      <w:marRight w:val="0"/>
      <w:marTop w:val="0"/>
      <w:marBottom w:val="0"/>
      <w:divBdr>
        <w:top w:val="none" w:sz="0" w:space="0" w:color="auto"/>
        <w:left w:val="none" w:sz="0" w:space="0" w:color="auto"/>
        <w:bottom w:val="none" w:sz="0" w:space="0" w:color="auto"/>
        <w:right w:val="none" w:sz="0" w:space="0" w:color="auto"/>
      </w:divBdr>
    </w:div>
    <w:div w:id="594870332">
      <w:marLeft w:val="480"/>
      <w:marRight w:val="0"/>
      <w:marTop w:val="0"/>
      <w:marBottom w:val="0"/>
      <w:divBdr>
        <w:top w:val="none" w:sz="0" w:space="0" w:color="auto"/>
        <w:left w:val="none" w:sz="0" w:space="0" w:color="auto"/>
        <w:bottom w:val="none" w:sz="0" w:space="0" w:color="auto"/>
        <w:right w:val="none" w:sz="0" w:space="0" w:color="auto"/>
      </w:divBdr>
    </w:div>
    <w:div w:id="594948422">
      <w:marLeft w:val="480"/>
      <w:marRight w:val="0"/>
      <w:marTop w:val="0"/>
      <w:marBottom w:val="0"/>
      <w:divBdr>
        <w:top w:val="none" w:sz="0" w:space="0" w:color="auto"/>
        <w:left w:val="none" w:sz="0" w:space="0" w:color="auto"/>
        <w:bottom w:val="none" w:sz="0" w:space="0" w:color="auto"/>
        <w:right w:val="none" w:sz="0" w:space="0" w:color="auto"/>
      </w:divBdr>
    </w:div>
    <w:div w:id="594948495">
      <w:marLeft w:val="480"/>
      <w:marRight w:val="0"/>
      <w:marTop w:val="0"/>
      <w:marBottom w:val="0"/>
      <w:divBdr>
        <w:top w:val="none" w:sz="0" w:space="0" w:color="auto"/>
        <w:left w:val="none" w:sz="0" w:space="0" w:color="auto"/>
        <w:bottom w:val="none" w:sz="0" w:space="0" w:color="auto"/>
        <w:right w:val="none" w:sz="0" w:space="0" w:color="auto"/>
      </w:divBdr>
    </w:div>
    <w:div w:id="595020210">
      <w:marLeft w:val="480"/>
      <w:marRight w:val="0"/>
      <w:marTop w:val="0"/>
      <w:marBottom w:val="0"/>
      <w:divBdr>
        <w:top w:val="none" w:sz="0" w:space="0" w:color="auto"/>
        <w:left w:val="none" w:sz="0" w:space="0" w:color="auto"/>
        <w:bottom w:val="none" w:sz="0" w:space="0" w:color="auto"/>
        <w:right w:val="none" w:sz="0" w:space="0" w:color="auto"/>
      </w:divBdr>
    </w:div>
    <w:div w:id="595023439">
      <w:marLeft w:val="480"/>
      <w:marRight w:val="0"/>
      <w:marTop w:val="0"/>
      <w:marBottom w:val="0"/>
      <w:divBdr>
        <w:top w:val="none" w:sz="0" w:space="0" w:color="auto"/>
        <w:left w:val="none" w:sz="0" w:space="0" w:color="auto"/>
        <w:bottom w:val="none" w:sz="0" w:space="0" w:color="auto"/>
        <w:right w:val="none" w:sz="0" w:space="0" w:color="auto"/>
      </w:divBdr>
    </w:div>
    <w:div w:id="595090439">
      <w:marLeft w:val="480"/>
      <w:marRight w:val="0"/>
      <w:marTop w:val="0"/>
      <w:marBottom w:val="0"/>
      <w:divBdr>
        <w:top w:val="none" w:sz="0" w:space="0" w:color="auto"/>
        <w:left w:val="none" w:sz="0" w:space="0" w:color="auto"/>
        <w:bottom w:val="none" w:sz="0" w:space="0" w:color="auto"/>
        <w:right w:val="none" w:sz="0" w:space="0" w:color="auto"/>
      </w:divBdr>
    </w:div>
    <w:div w:id="595093278">
      <w:marLeft w:val="480"/>
      <w:marRight w:val="0"/>
      <w:marTop w:val="0"/>
      <w:marBottom w:val="0"/>
      <w:divBdr>
        <w:top w:val="none" w:sz="0" w:space="0" w:color="auto"/>
        <w:left w:val="none" w:sz="0" w:space="0" w:color="auto"/>
        <w:bottom w:val="none" w:sz="0" w:space="0" w:color="auto"/>
        <w:right w:val="none" w:sz="0" w:space="0" w:color="auto"/>
      </w:divBdr>
    </w:div>
    <w:div w:id="595099286">
      <w:marLeft w:val="480"/>
      <w:marRight w:val="0"/>
      <w:marTop w:val="0"/>
      <w:marBottom w:val="0"/>
      <w:divBdr>
        <w:top w:val="none" w:sz="0" w:space="0" w:color="auto"/>
        <w:left w:val="none" w:sz="0" w:space="0" w:color="auto"/>
        <w:bottom w:val="none" w:sz="0" w:space="0" w:color="auto"/>
        <w:right w:val="none" w:sz="0" w:space="0" w:color="auto"/>
      </w:divBdr>
    </w:div>
    <w:div w:id="595133229">
      <w:marLeft w:val="480"/>
      <w:marRight w:val="0"/>
      <w:marTop w:val="0"/>
      <w:marBottom w:val="0"/>
      <w:divBdr>
        <w:top w:val="none" w:sz="0" w:space="0" w:color="auto"/>
        <w:left w:val="none" w:sz="0" w:space="0" w:color="auto"/>
        <w:bottom w:val="none" w:sz="0" w:space="0" w:color="auto"/>
        <w:right w:val="none" w:sz="0" w:space="0" w:color="auto"/>
      </w:divBdr>
    </w:div>
    <w:div w:id="595208454">
      <w:marLeft w:val="480"/>
      <w:marRight w:val="0"/>
      <w:marTop w:val="0"/>
      <w:marBottom w:val="0"/>
      <w:divBdr>
        <w:top w:val="none" w:sz="0" w:space="0" w:color="auto"/>
        <w:left w:val="none" w:sz="0" w:space="0" w:color="auto"/>
        <w:bottom w:val="none" w:sz="0" w:space="0" w:color="auto"/>
        <w:right w:val="none" w:sz="0" w:space="0" w:color="auto"/>
      </w:divBdr>
    </w:div>
    <w:div w:id="595211877">
      <w:marLeft w:val="480"/>
      <w:marRight w:val="0"/>
      <w:marTop w:val="0"/>
      <w:marBottom w:val="0"/>
      <w:divBdr>
        <w:top w:val="none" w:sz="0" w:space="0" w:color="auto"/>
        <w:left w:val="none" w:sz="0" w:space="0" w:color="auto"/>
        <w:bottom w:val="none" w:sz="0" w:space="0" w:color="auto"/>
        <w:right w:val="none" w:sz="0" w:space="0" w:color="auto"/>
      </w:divBdr>
    </w:div>
    <w:div w:id="595215811">
      <w:marLeft w:val="480"/>
      <w:marRight w:val="0"/>
      <w:marTop w:val="0"/>
      <w:marBottom w:val="0"/>
      <w:divBdr>
        <w:top w:val="none" w:sz="0" w:space="0" w:color="auto"/>
        <w:left w:val="none" w:sz="0" w:space="0" w:color="auto"/>
        <w:bottom w:val="none" w:sz="0" w:space="0" w:color="auto"/>
        <w:right w:val="none" w:sz="0" w:space="0" w:color="auto"/>
      </w:divBdr>
    </w:div>
    <w:div w:id="595289949">
      <w:marLeft w:val="480"/>
      <w:marRight w:val="0"/>
      <w:marTop w:val="0"/>
      <w:marBottom w:val="0"/>
      <w:divBdr>
        <w:top w:val="none" w:sz="0" w:space="0" w:color="auto"/>
        <w:left w:val="none" w:sz="0" w:space="0" w:color="auto"/>
        <w:bottom w:val="none" w:sz="0" w:space="0" w:color="auto"/>
        <w:right w:val="none" w:sz="0" w:space="0" w:color="auto"/>
      </w:divBdr>
    </w:div>
    <w:div w:id="595334622">
      <w:marLeft w:val="480"/>
      <w:marRight w:val="0"/>
      <w:marTop w:val="0"/>
      <w:marBottom w:val="0"/>
      <w:divBdr>
        <w:top w:val="none" w:sz="0" w:space="0" w:color="auto"/>
        <w:left w:val="none" w:sz="0" w:space="0" w:color="auto"/>
        <w:bottom w:val="none" w:sz="0" w:space="0" w:color="auto"/>
        <w:right w:val="none" w:sz="0" w:space="0" w:color="auto"/>
      </w:divBdr>
    </w:div>
    <w:div w:id="595360661">
      <w:marLeft w:val="480"/>
      <w:marRight w:val="0"/>
      <w:marTop w:val="0"/>
      <w:marBottom w:val="0"/>
      <w:divBdr>
        <w:top w:val="none" w:sz="0" w:space="0" w:color="auto"/>
        <w:left w:val="none" w:sz="0" w:space="0" w:color="auto"/>
        <w:bottom w:val="none" w:sz="0" w:space="0" w:color="auto"/>
        <w:right w:val="none" w:sz="0" w:space="0" w:color="auto"/>
      </w:divBdr>
    </w:div>
    <w:div w:id="595408089">
      <w:marLeft w:val="480"/>
      <w:marRight w:val="0"/>
      <w:marTop w:val="0"/>
      <w:marBottom w:val="0"/>
      <w:divBdr>
        <w:top w:val="none" w:sz="0" w:space="0" w:color="auto"/>
        <w:left w:val="none" w:sz="0" w:space="0" w:color="auto"/>
        <w:bottom w:val="none" w:sz="0" w:space="0" w:color="auto"/>
        <w:right w:val="none" w:sz="0" w:space="0" w:color="auto"/>
      </w:divBdr>
    </w:div>
    <w:div w:id="595409085">
      <w:marLeft w:val="480"/>
      <w:marRight w:val="0"/>
      <w:marTop w:val="0"/>
      <w:marBottom w:val="0"/>
      <w:divBdr>
        <w:top w:val="none" w:sz="0" w:space="0" w:color="auto"/>
        <w:left w:val="none" w:sz="0" w:space="0" w:color="auto"/>
        <w:bottom w:val="none" w:sz="0" w:space="0" w:color="auto"/>
        <w:right w:val="none" w:sz="0" w:space="0" w:color="auto"/>
      </w:divBdr>
    </w:div>
    <w:div w:id="595410265">
      <w:marLeft w:val="480"/>
      <w:marRight w:val="0"/>
      <w:marTop w:val="0"/>
      <w:marBottom w:val="0"/>
      <w:divBdr>
        <w:top w:val="none" w:sz="0" w:space="0" w:color="auto"/>
        <w:left w:val="none" w:sz="0" w:space="0" w:color="auto"/>
        <w:bottom w:val="none" w:sz="0" w:space="0" w:color="auto"/>
        <w:right w:val="none" w:sz="0" w:space="0" w:color="auto"/>
      </w:divBdr>
    </w:div>
    <w:div w:id="595478448">
      <w:marLeft w:val="480"/>
      <w:marRight w:val="0"/>
      <w:marTop w:val="0"/>
      <w:marBottom w:val="0"/>
      <w:divBdr>
        <w:top w:val="none" w:sz="0" w:space="0" w:color="auto"/>
        <w:left w:val="none" w:sz="0" w:space="0" w:color="auto"/>
        <w:bottom w:val="none" w:sz="0" w:space="0" w:color="auto"/>
        <w:right w:val="none" w:sz="0" w:space="0" w:color="auto"/>
      </w:divBdr>
    </w:div>
    <w:div w:id="595479574">
      <w:marLeft w:val="480"/>
      <w:marRight w:val="0"/>
      <w:marTop w:val="0"/>
      <w:marBottom w:val="0"/>
      <w:divBdr>
        <w:top w:val="none" w:sz="0" w:space="0" w:color="auto"/>
        <w:left w:val="none" w:sz="0" w:space="0" w:color="auto"/>
        <w:bottom w:val="none" w:sz="0" w:space="0" w:color="auto"/>
        <w:right w:val="none" w:sz="0" w:space="0" w:color="auto"/>
      </w:divBdr>
    </w:div>
    <w:div w:id="595482124">
      <w:marLeft w:val="480"/>
      <w:marRight w:val="0"/>
      <w:marTop w:val="0"/>
      <w:marBottom w:val="0"/>
      <w:divBdr>
        <w:top w:val="none" w:sz="0" w:space="0" w:color="auto"/>
        <w:left w:val="none" w:sz="0" w:space="0" w:color="auto"/>
        <w:bottom w:val="none" w:sz="0" w:space="0" w:color="auto"/>
        <w:right w:val="none" w:sz="0" w:space="0" w:color="auto"/>
      </w:divBdr>
    </w:div>
    <w:div w:id="595552473">
      <w:marLeft w:val="480"/>
      <w:marRight w:val="0"/>
      <w:marTop w:val="0"/>
      <w:marBottom w:val="0"/>
      <w:divBdr>
        <w:top w:val="none" w:sz="0" w:space="0" w:color="auto"/>
        <w:left w:val="none" w:sz="0" w:space="0" w:color="auto"/>
        <w:bottom w:val="none" w:sz="0" w:space="0" w:color="auto"/>
        <w:right w:val="none" w:sz="0" w:space="0" w:color="auto"/>
      </w:divBdr>
    </w:div>
    <w:div w:id="595556343">
      <w:marLeft w:val="480"/>
      <w:marRight w:val="0"/>
      <w:marTop w:val="0"/>
      <w:marBottom w:val="0"/>
      <w:divBdr>
        <w:top w:val="none" w:sz="0" w:space="0" w:color="auto"/>
        <w:left w:val="none" w:sz="0" w:space="0" w:color="auto"/>
        <w:bottom w:val="none" w:sz="0" w:space="0" w:color="auto"/>
        <w:right w:val="none" w:sz="0" w:space="0" w:color="auto"/>
      </w:divBdr>
    </w:div>
    <w:div w:id="595556549">
      <w:marLeft w:val="480"/>
      <w:marRight w:val="0"/>
      <w:marTop w:val="0"/>
      <w:marBottom w:val="0"/>
      <w:divBdr>
        <w:top w:val="none" w:sz="0" w:space="0" w:color="auto"/>
        <w:left w:val="none" w:sz="0" w:space="0" w:color="auto"/>
        <w:bottom w:val="none" w:sz="0" w:space="0" w:color="auto"/>
        <w:right w:val="none" w:sz="0" w:space="0" w:color="auto"/>
      </w:divBdr>
    </w:div>
    <w:div w:id="595557626">
      <w:marLeft w:val="480"/>
      <w:marRight w:val="0"/>
      <w:marTop w:val="0"/>
      <w:marBottom w:val="0"/>
      <w:divBdr>
        <w:top w:val="none" w:sz="0" w:space="0" w:color="auto"/>
        <w:left w:val="none" w:sz="0" w:space="0" w:color="auto"/>
        <w:bottom w:val="none" w:sz="0" w:space="0" w:color="auto"/>
        <w:right w:val="none" w:sz="0" w:space="0" w:color="auto"/>
      </w:divBdr>
    </w:div>
    <w:div w:id="595602333">
      <w:marLeft w:val="480"/>
      <w:marRight w:val="0"/>
      <w:marTop w:val="0"/>
      <w:marBottom w:val="0"/>
      <w:divBdr>
        <w:top w:val="none" w:sz="0" w:space="0" w:color="auto"/>
        <w:left w:val="none" w:sz="0" w:space="0" w:color="auto"/>
        <w:bottom w:val="none" w:sz="0" w:space="0" w:color="auto"/>
        <w:right w:val="none" w:sz="0" w:space="0" w:color="auto"/>
      </w:divBdr>
    </w:div>
    <w:div w:id="595669992">
      <w:marLeft w:val="480"/>
      <w:marRight w:val="0"/>
      <w:marTop w:val="0"/>
      <w:marBottom w:val="0"/>
      <w:divBdr>
        <w:top w:val="none" w:sz="0" w:space="0" w:color="auto"/>
        <w:left w:val="none" w:sz="0" w:space="0" w:color="auto"/>
        <w:bottom w:val="none" w:sz="0" w:space="0" w:color="auto"/>
        <w:right w:val="none" w:sz="0" w:space="0" w:color="auto"/>
      </w:divBdr>
    </w:div>
    <w:div w:id="595670235">
      <w:marLeft w:val="480"/>
      <w:marRight w:val="0"/>
      <w:marTop w:val="0"/>
      <w:marBottom w:val="0"/>
      <w:divBdr>
        <w:top w:val="none" w:sz="0" w:space="0" w:color="auto"/>
        <w:left w:val="none" w:sz="0" w:space="0" w:color="auto"/>
        <w:bottom w:val="none" w:sz="0" w:space="0" w:color="auto"/>
        <w:right w:val="none" w:sz="0" w:space="0" w:color="auto"/>
      </w:divBdr>
    </w:div>
    <w:div w:id="595670487">
      <w:marLeft w:val="480"/>
      <w:marRight w:val="0"/>
      <w:marTop w:val="0"/>
      <w:marBottom w:val="0"/>
      <w:divBdr>
        <w:top w:val="none" w:sz="0" w:space="0" w:color="auto"/>
        <w:left w:val="none" w:sz="0" w:space="0" w:color="auto"/>
        <w:bottom w:val="none" w:sz="0" w:space="0" w:color="auto"/>
        <w:right w:val="none" w:sz="0" w:space="0" w:color="auto"/>
      </w:divBdr>
    </w:div>
    <w:div w:id="595670686">
      <w:marLeft w:val="480"/>
      <w:marRight w:val="0"/>
      <w:marTop w:val="0"/>
      <w:marBottom w:val="0"/>
      <w:divBdr>
        <w:top w:val="none" w:sz="0" w:space="0" w:color="auto"/>
        <w:left w:val="none" w:sz="0" w:space="0" w:color="auto"/>
        <w:bottom w:val="none" w:sz="0" w:space="0" w:color="auto"/>
        <w:right w:val="none" w:sz="0" w:space="0" w:color="auto"/>
      </w:divBdr>
    </w:div>
    <w:div w:id="595671519">
      <w:marLeft w:val="480"/>
      <w:marRight w:val="0"/>
      <w:marTop w:val="0"/>
      <w:marBottom w:val="0"/>
      <w:divBdr>
        <w:top w:val="none" w:sz="0" w:space="0" w:color="auto"/>
        <w:left w:val="none" w:sz="0" w:space="0" w:color="auto"/>
        <w:bottom w:val="none" w:sz="0" w:space="0" w:color="auto"/>
        <w:right w:val="none" w:sz="0" w:space="0" w:color="auto"/>
      </w:divBdr>
    </w:div>
    <w:div w:id="595676550">
      <w:marLeft w:val="480"/>
      <w:marRight w:val="0"/>
      <w:marTop w:val="0"/>
      <w:marBottom w:val="0"/>
      <w:divBdr>
        <w:top w:val="none" w:sz="0" w:space="0" w:color="auto"/>
        <w:left w:val="none" w:sz="0" w:space="0" w:color="auto"/>
        <w:bottom w:val="none" w:sz="0" w:space="0" w:color="auto"/>
        <w:right w:val="none" w:sz="0" w:space="0" w:color="auto"/>
      </w:divBdr>
    </w:div>
    <w:div w:id="595676621">
      <w:marLeft w:val="480"/>
      <w:marRight w:val="0"/>
      <w:marTop w:val="0"/>
      <w:marBottom w:val="0"/>
      <w:divBdr>
        <w:top w:val="none" w:sz="0" w:space="0" w:color="auto"/>
        <w:left w:val="none" w:sz="0" w:space="0" w:color="auto"/>
        <w:bottom w:val="none" w:sz="0" w:space="0" w:color="auto"/>
        <w:right w:val="none" w:sz="0" w:space="0" w:color="auto"/>
      </w:divBdr>
    </w:div>
    <w:div w:id="595677871">
      <w:marLeft w:val="480"/>
      <w:marRight w:val="0"/>
      <w:marTop w:val="0"/>
      <w:marBottom w:val="0"/>
      <w:divBdr>
        <w:top w:val="none" w:sz="0" w:space="0" w:color="auto"/>
        <w:left w:val="none" w:sz="0" w:space="0" w:color="auto"/>
        <w:bottom w:val="none" w:sz="0" w:space="0" w:color="auto"/>
        <w:right w:val="none" w:sz="0" w:space="0" w:color="auto"/>
      </w:divBdr>
    </w:div>
    <w:div w:id="595746119">
      <w:marLeft w:val="480"/>
      <w:marRight w:val="0"/>
      <w:marTop w:val="0"/>
      <w:marBottom w:val="0"/>
      <w:divBdr>
        <w:top w:val="none" w:sz="0" w:space="0" w:color="auto"/>
        <w:left w:val="none" w:sz="0" w:space="0" w:color="auto"/>
        <w:bottom w:val="none" w:sz="0" w:space="0" w:color="auto"/>
        <w:right w:val="none" w:sz="0" w:space="0" w:color="auto"/>
      </w:divBdr>
    </w:div>
    <w:div w:id="595792304">
      <w:marLeft w:val="480"/>
      <w:marRight w:val="0"/>
      <w:marTop w:val="0"/>
      <w:marBottom w:val="0"/>
      <w:divBdr>
        <w:top w:val="none" w:sz="0" w:space="0" w:color="auto"/>
        <w:left w:val="none" w:sz="0" w:space="0" w:color="auto"/>
        <w:bottom w:val="none" w:sz="0" w:space="0" w:color="auto"/>
        <w:right w:val="none" w:sz="0" w:space="0" w:color="auto"/>
      </w:divBdr>
    </w:div>
    <w:div w:id="595792740">
      <w:marLeft w:val="480"/>
      <w:marRight w:val="0"/>
      <w:marTop w:val="0"/>
      <w:marBottom w:val="0"/>
      <w:divBdr>
        <w:top w:val="none" w:sz="0" w:space="0" w:color="auto"/>
        <w:left w:val="none" w:sz="0" w:space="0" w:color="auto"/>
        <w:bottom w:val="none" w:sz="0" w:space="0" w:color="auto"/>
        <w:right w:val="none" w:sz="0" w:space="0" w:color="auto"/>
      </w:divBdr>
    </w:div>
    <w:div w:id="595793242">
      <w:marLeft w:val="480"/>
      <w:marRight w:val="0"/>
      <w:marTop w:val="0"/>
      <w:marBottom w:val="0"/>
      <w:divBdr>
        <w:top w:val="none" w:sz="0" w:space="0" w:color="auto"/>
        <w:left w:val="none" w:sz="0" w:space="0" w:color="auto"/>
        <w:bottom w:val="none" w:sz="0" w:space="0" w:color="auto"/>
        <w:right w:val="none" w:sz="0" w:space="0" w:color="auto"/>
      </w:divBdr>
    </w:div>
    <w:div w:id="595862936">
      <w:marLeft w:val="480"/>
      <w:marRight w:val="0"/>
      <w:marTop w:val="0"/>
      <w:marBottom w:val="0"/>
      <w:divBdr>
        <w:top w:val="none" w:sz="0" w:space="0" w:color="auto"/>
        <w:left w:val="none" w:sz="0" w:space="0" w:color="auto"/>
        <w:bottom w:val="none" w:sz="0" w:space="0" w:color="auto"/>
        <w:right w:val="none" w:sz="0" w:space="0" w:color="auto"/>
      </w:divBdr>
    </w:div>
    <w:div w:id="595865947">
      <w:marLeft w:val="480"/>
      <w:marRight w:val="0"/>
      <w:marTop w:val="0"/>
      <w:marBottom w:val="0"/>
      <w:divBdr>
        <w:top w:val="none" w:sz="0" w:space="0" w:color="auto"/>
        <w:left w:val="none" w:sz="0" w:space="0" w:color="auto"/>
        <w:bottom w:val="none" w:sz="0" w:space="0" w:color="auto"/>
        <w:right w:val="none" w:sz="0" w:space="0" w:color="auto"/>
      </w:divBdr>
    </w:div>
    <w:div w:id="595868854">
      <w:marLeft w:val="480"/>
      <w:marRight w:val="0"/>
      <w:marTop w:val="0"/>
      <w:marBottom w:val="0"/>
      <w:divBdr>
        <w:top w:val="none" w:sz="0" w:space="0" w:color="auto"/>
        <w:left w:val="none" w:sz="0" w:space="0" w:color="auto"/>
        <w:bottom w:val="none" w:sz="0" w:space="0" w:color="auto"/>
        <w:right w:val="none" w:sz="0" w:space="0" w:color="auto"/>
      </w:divBdr>
    </w:div>
    <w:div w:id="595871407">
      <w:marLeft w:val="480"/>
      <w:marRight w:val="0"/>
      <w:marTop w:val="0"/>
      <w:marBottom w:val="0"/>
      <w:divBdr>
        <w:top w:val="none" w:sz="0" w:space="0" w:color="auto"/>
        <w:left w:val="none" w:sz="0" w:space="0" w:color="auto"/>
        <w:bottom w:val="none" w:sz="0" w:space="0" w:color="auto"/>
        <w:right w:val="none" w:sz="0" w:space="0" w:color="auto"/>
      </w:divBdr>
    </w:div>
    <w:div w:id="595942251">
      <w:marLeft w:val="480"/>
      <w:marRight w:val="0"/>
      <w:marTop w:val="0"/>
      <w:marBottom w:val="0"/>
      <w:divBdr>
        <w:top w:val="none" w:sz="0" w:space="0" w:color="auto"/>
        <w:left w:val="none" w:sz="0" w:space="0" w:color="auto"/>
        <w:bottom w:val="none" w:sz="0" w:space="0" w:color="auto"/>
        <w:right w:val="none" w:sz="0" w:space="0" w:color="auto"/>
      </w:divBdr>
    </w:div>
    <w:div w:id="596059262">
      <w:marLeft w:val="480"/>
      <w:marRight w:val="0"/>
      <w:marTop w:val="0"/>
      <w:marBottom w:val="0"/>
      <w:divBdr>
        <w:top w:val="none" w:sz="0" w:space="0" w:color="auto"/>
        <w:left w:val="none" w:sz="0" w:space="0" w:color="auto"/>
        <w:bottom w:val="none" w:sz="0" w:space="0" w:color="auto"/>
        <w:right w:val="none" w:sz="0" w:space="0" w:color="auto"/>
      </w:divBdr>
    </w:div>
    <w:div w:id="596060130">
      <w:marLeft w:val="480"/>
      <w:marRight w:val="0"/>
      <w:marTop w:val="0"/>
      <w:marBottom w:val="0"/>
      <w:divBdr>
        <w:top w:val="none" w:sz="0" w:space="0" w:color="auto"/>
        <w:left w:val="none" w:sz="0" w:space="0" w:color="auto"/>
        <w:bottom w:val="none" w:sz="0" w:space="0" w:color="auto"/>
        <w:right w:val="none" w:sz="0" w:space="0" w:color="auto"/>
      </w:divBdr>
    </w:div>
    <w:div w:id="596062187">
      <w:marLeft w:val="480"/>
      <w:marRight w:val="0"/>
      <w:marTop w:val="0"/>
      <w:marBottom w:val="0"/>
      <w:divBdr>
        <w:top w:val="none" w:sz="0" w:space="0" w:color="auto"/>
        <w:left w:val="none" w:sz="0" w:space="0" w:color="auto"/>
        <w:bottom w:val="none" w:sz="0" w:space="0" w:color="auto"/>
        <w:right w:val="none" w:sz="0" w:space="0" w:color="auto"/>
      </w:divBdr>
    </w:div>
    <w:div w:id="596138759">
      <w:marLeft w:val="480"/>
      <w:marRight w:val="0"/>
      <w:marTop w:val="0"/>
      <w:marBottom w:val="0"/>
      <w:divBdr>
        <w:top w:val="none" w:sz="0" w:space="0" w:color="auto"/>
        <w:left w:val="none" w:sz="0" w:space="0" w:color="auto"/>
        <w:bottom w:val="none" w:sz="0" w:space="0" w:color="auto"/>
        <w:right w:val="none" w:sz="0" w:space="0" w:color="auto"/>
      </w:divBdr>
    </w:div>
    <w:div w:id="596140768">
      <w:marLeft w:val="480"/>
      <w:marRight w:val="0"/>
      <w:marTop w:val="0"/>
      <w:marBottom w:val="0"/>
      <w:divBdr>
        <w:top w:val="none" w:sz="0" w:space="0" w:color="auto"/>
        <w:left w:val="none" w:sz="0" w:space="0" w:color="auto"/>
        <w:bottom w:val="none" w:sz="0" w:space="0" w:color="auto"/>
        <w:right w:val="none" w:sz="0" w:space="0" w:color="auto"/>
      </w:divBdr>
    </w:div>
    <w:div w:id="596183041">
      <w:marLeft w:val="480"/>
      <w:marRight w:val="0"/>
      <w:marTop w:val="0"/>
      <w:marBottom w:val="0"/>
      <w:divBdr>
        <w:top w:val="none" w:sz="0" w:space="0" w:color="auto"/>
        <w:left w:val="none" w:sz="0" w:space="0" w:color="auto"/>
        <w:bottom w:val="none" w:sz="0" w:space="0" w:color="auto"/>
        <w:right w:val="none" w:sz="0" w:space="0" w:color="auto"/>
      </w:divBdr>
    </w:div>
    <w:div w:id="596207665">
      <w:marLeft w:val="480"/>
      <w:marRight w:val="0"/>
      <w:marTop w:val="0"/>
      <w:marBottom w:val="0"/>
      <w:divBdr>
        <w:top w:val="none" w:sz="0" w:space="0" w:color="auto"/>
        <w:left w:val="none" w:sz="0" w:space="0" w:color="auto"/>
        <w:bottom w:val="none" w:sz="0" w:space="0" w:color="auto"/>
        <w:right w:val="none" w:sz="0" w:space="0" w:color="auto"/>
      </w:divBdr>
    </w:div>
    <w:div w:id="596250326">
      <w:marLeft w:val="480"/>
      <w:marRight w:val="0"/>
      <w:marTop w:val="0"/>
      <w:marBottom w:val="0"/>
      <w:divBdr>
        <w:top w:val="none" w:sz="0" w:space="0" w:color="auto"/>
        <w:left w:val="none" w:sz="0" w:space="0" w:color="auto"/>
        <w:bottom w:val="none" w:sz="0" w:space="0" w:color="auto"/>
        <w:right w:val="none" w:sz="0" w:space="0" w:color="auto"/>
      </w:divBdr>
    </w:div>
    <w:div w:id="596258998">
      <w:marLeft w:val="480"/>
      <w:marRight w:val="0"/>
      <w:marTop w:val="0"/>
      <w:marBottom w:val="0"/>
      <w:divBdr>
        <w:top w:val="none" w:sz="0" w:space="0" w:color="auto"/>
        <w:left w:val="none" w:sz="0" w:space="0" w:color="auto"/>
        <w:bottom w:val="none" w:sz="0" w:space="0" w:color="auto"/>
        <w:right w:val="none" w:sz="0" w:space="0" w:color="auto"/>
      </w:divBdr>
    </w:div>
    <w:div w:id="596408261">
      <w:marLeft w:val="480"/>
      <w:marRight w:val="0"/>
      <w:marTop w:val="0"/>
      <w:marBottom w:val="0"/>
      <w:divBdr>
        <w:top w:val="none" w:sz="0" w:space="0" w:color="auto"/>
        <w:left w:val="none" w:sz="0" w:space="0" w:color="auto"/>
        <w:bottom w:val="none" w:sz="0" w:space="0" w:color="auto"/>
        <w:right w:val="none" w:sz="0" w:space="0" w:color="auto"/>
      </w:divBdr>
    </w:div>
    <w:div w:id="596408889">
      <w:marLeft w:val="480"/>
      <w:marRight w:val="0"/>
      <w:marTop w:val="0"/>
      <w:marBottom w:val="0"/>
      <w:divBdr>
        <w:top w:val="none" w:sz="0" w:space="0" w:color="auto"/>
        <w:left w:val="none" w:sz="0" w:space="0" w:color="auto"/>
        <w:bottom w:val="none" w:sz="0" w:space="0" w:color="auto"/>
        <w:right w:val="none" w:sz="0" w:space="0" w:color="auto"/>
      </w:divBdr>
    </w:div>
    <w:div w:id="596475586">
      <w:marLeft w:val="480"/>
      <w:marRight w:val="0"/>
      <w:marTop w:val="0"/>
      <w:marBottom w:val="0"/>
      <w:divBdr>
        <w:top w:val="none" w:sz="0" w:space="0" w:color="auto"/>
        <w:left w:val="none" w:sz="0" w:space="0" w:color="auto"/>
        <w:bottom w:val="none" w:sz="0" w:space="0" w:color="auto"/>
        <w:right w:val="none" w:sz="0" w:space="0" w:color="auto"/>
      </w:divBdr>
    </w:div>
    <w:div w:id="596475710">
      <w:marLeft w:val="480"/>
      <w:marRight w:val="0"/>
      <w:marTop w:val="0"/>
      <w:marBottom w:val="0"/>
      <w:divBdr>
        <w:top w:val="none" w:sz="0" w:space="0" w:color="auto"/>
        <w:left w:val="none" w:sz="0" w:space="0" w:color="auto"/>
        <w:bottom w:val="none" w:sz="0" w:space="0" w:color="auto"/>
        <w:right w:val="none" w:sz="0" w:space="0" w:color="auto"/>
      </w:divBdr>
    </w:div>
    <w:div w:id="596518753">
      <w:marLeft w:val="480"/>
      <w:marRight w:val="0"/>
      <w:marTop w:val="0"/>
      <w:marBottom w:val="0"/>
      <w:divBdr>
        <w:top w:val="none" w:sz="0" w:space="0" w:color="auto"/>
        <w:left w:val="none" w:sz="0" w:space="0" w:color="auto"/>
        <w:bottom w:val="none" w:sz="0" w:space="0" w:color="auto"/>
        <w:right w:val="none" w:sz="0" w:space="0" w:color="auto"/>
      </w:divBdr>
    </w:div>
    <w:div w:id="596520150">
      <w:marLeft w:val="480"/>
      <w:marRight w:val="0"/>
      <w:marTop w:val="0"/>
      <w:marBottom w:val="0"/>
      <w:divBdr>
        <w:top w:val="none" w:sz="0" w:space="0" w:color="auto"/>
        <w:left w:val="none" w:sz="0" w:space="0" w:color="auto"/>
        <w:bottom w:val="none" w:sz="0" w:space="0" w:color="auto"/>
        <w:right w:val="none" w:sz="0" w:space="0" w:color="auto"/>
      </w:divBdr>
    </w:div>
    <w:div w:id="596523627">
      <w:marLeft w:val="480"/>
      <w:marRight w:val="0"/>
      <w:marTop w:val="0"/>
      <w:marBottom w:val="0"/>
      <w:divBdr>
        <w:top w:val="none" w:sz="0" w:space="0" w:color="auto"/>
        <w:left w:val="none" w:sz="0" w:space="0" w:color="auto"/>
        <w:bottom w:val="none" w:sz="0" w:space="0" w:color="auto"/>
        <w:right w:val="none" w:sz="0" w:space="0" w:color="auto"/>
      </w:divBdr>
    </w:div>
    <w:div w:id="596598167">
      <w:marLeft w:val="480"/>
      <w:marRight w:val="0"/>
      <w:marTop w:val="0"/>
      <w:marBottom w:val="0"/>
      <w:divBdr>
        <w:top w:val="none" w:sz="0" w:space="0" w:color="auto"/>
        <w:left w:val="none" w:sz="0" w:space="0" w:color="auto"/>
        <w:bottom w:val="none" w:sz="0" w:space="0" w:color="auto"/>
        <w:right w:val="none" w:sz="0" w:space="0" w:color="auto"/>
      </w:divBdr>
    </w:div>
    <w:div w:id="596640273">
      <w:marLeft w:val="480"/>
      <w:marRight w:val="0"/>
      <w:marTop w:val="0"/>
      <w:marBottom w:val="0"/>
      <w:divBdr>
        <w:top w:val="none" w:sz="0" w:space="0" w:color="auto"/>
        <w:left w:val="none" w:sz="0" w:space="0" w:color="auto"/>
        <w:bottom w:val="none" w:sz="0" w:space="0" w:color="auto"/>
        <w:right w:val="none" w:sz="0" w:space="0" w:color="auto"/>
      </w:divBdr>
    </w:div>
    <w:div w:id="596640592">
      <w:marLeft w:val="480"/>
      <w:marRight w:val="0"/>
      <w:marTop w:val="0"/>
      <w:marBottom w:val="0"/>
      <w:divBdr>
        <w:top w:val="none" w:sz="0" w:space="0" w:color="auto"/>
        <w:left w:val="none" w:sz="0" w:space="0" w:color="auto"/>
        <w:bottom w:val="none" w:sz="0" w:space="0" w:color="auto"/>
        <w:right w:val="none" w:sz="0" w:space="0" w:color="auto"/>
      </w:divBdr>
    </w:div>
    <w:div w:id="596641203">
      <w:marLeft w:val="480"/>
      <w:marRight w:val="0"/>
      <w:marTop w:val="0"/>
      <w:marBottom w:val="0"/>
      <w:divBdr>
        <w:top w:val="none" w:sz="0" w:space="0" w:color="auto"/>
        <w:left w:val="none" w:sz="0" w:space="0" w:color="auto"/>
        <w:bottom w:val="none" w:sz="0" w:space="0" w:color="auto"/>
        <w:right w:val="none" w:sz="0" w:space="0" w:color="auto"/>
      </w:divBdr>
    </w:div>
    <w:div w:id="596642496">
      <w:marLeft w:val="480"/>
      <w:marRight w:val="0"/>
      <w:marTop w:val="0"/>
      <w:marBottom w:val="0"/>
      <w:divBdr>
        <w:top w:val="none" w:sz="0" w:space="0" w:color="auto"/>
        <w:left w:val="none" w:sz="0" w:space="0" w:color="auto"/>
        <w:bottom w:val="none" w:sz="0" w:space="0" w:color="auto"/>
        <w:right w:val="none" w:sz="0" w:space="0" w:color="auto"/>
      </w:divBdr>
    </w:div>
    <w:div w:id="596644806">
      <w:marLeft w:val="480"/>
      <w:marRight w:val="0"/>
      <w:marTop w:val="0"/>
      <w:marBottom w:val="0"/>
      <w:divBdr>
        <w:top w:val="none" w:sz="0" w:space="0" w:color="auto"/>
        <w:left w:val="none" w:sz="0" w:space="0" w:color="auto"/>
        <w:bottom w:val="none" w:sz="0" w:space="0" w:color="auto"/>
        <w:right w:val="none" w:sz="0" w:space="0" w:color="auto"/>
      </w:divBdr>
    </w:div>
    <w:div w:id="596789252">
      <w:marLeft w:val="480"/>
      <w:marRight w:val="0"/>
      <w:marTop w:val="0"/>
      <w:marBottom w:val="0"/>
      <w:divBdr>
        <w:top w:val="none" w:sz="0" w:space="0" w:color="auto"/>
        <w:left w:val="none" w:sz="0" w:space="0" w:color="auto"/>
        <w:bottom w:val="none" w:sz="0" w:space="0" w:color="auto"/>
        <w:right w:val="none" w:sz="0" w:space="0" w:color="auto"/>
      </w:divBdr>
    </w:div>
    <w:div w:id="596789942">
      <w:marLeft w:val="480"/>
      <w:marRight w:val="0"/>
      <w:marTop w:val="0"/>
      <w:marBottom w:val="0"/>
      <w:divBdr>
        <w:top w:val="none" w:sz="0" w:space="0" w:color="auto"/>
        <w:left w:val="none" w:sz="0" w:space="0" w:color="auto"/>
        <w:bottom w:val="none" w:sz="0" w:space="0" w:color="auto"/>
        <w:right w:val="none" w:sz="0" w:space="0" w:color="auto"/>
      </w:divBdr>
    </w:div>
    <w:div w:id="596794702">
      <w:marLeft w:val="480"/>
      <w:marRight w:val="0"/>
      <w:marTop w:val="0"/>
      <w:marBottom w:val="0"/>
      <w:divBdr>
        <w:top w:val="none" w:sz="0" w:space="0" w:color="auto"/>
        <w:left w:val="none" w:sz="0" w:space="0" w:color="auto"/>
        <w:bottom w:val="none" w:sz="0" w:space="0" w:color="auto"/>
        <w:right w:val="none" w:sz="0" w:space="0" w:color="auto"/>
      </w:divBdr>
    </w:div>
    <w:div w:id="596837106">
      <w:marLeft w:val="480"/>
      <w:marRight w:val="0"/>
      <w:marTop w:val="0"/>
      <w:marBottom w:val="0"/>
      <w:divBdr>
        <w:top w:val="none" w:sz="0" w:space="0" w:color="auto"/>
        <w:left w:val="none" w:sz="0" w:space="0" w:color="auto"/>
        <w:bottom w:val="none" w:sz="0" w:space="0" w:color="auto"/>
        <w:right w:val="none" w:sz="0" w:space="0" w:color="auto"/>
      </w:divBdr>
    </w:div>
    <w:div w:id="596862347">
      <w:marLeft w:val="480"/>
      <w:marRight w:val="0"/>
      <w:marTop w:val="0"/>
      <w:marBottom w:val="0"/>
      <w:divBdr>
        <w:top w:val="none" w:sz="0" w:space="0" w:color="auto"/>
        <w:left w:val="none" w:sz="0" w:space="0" w:color="auto"/>
        <w:bottom w:val="none" w:sz="0" w:space="0" w:color="auto"/>
        <w:right w:val="none" w:sz="0" w:space="0" w:color="auto"/>
      </w:divBdr>
    </w:div>
    <w:div w:id="596862499">
      <w:marLeft w:val="480"/>
      <w:marRight w:val="0"/>
      <w:marTop w:val="0"/>
      <w:marBottom w:val="0"/>
      <w:divBdr>
        <w:top w:val="none" w:sz="0" w:space="0" w:color="auto"/>
        <w:left w:val="none" w:sz="0" w:space="0" w:color="auto"/>
        <w:bottom w:val="none" w:sz="0" w:space="0" w:color="auto"/>
        <w:right w:val="none" w:sz="0" w:space="0" w:color="auto"/>
      </w:divBdr>
    </w:div>
    <w:div w:id="596913178">
      <w:marLeft w:val="480"/>
      <w:marRight w:val="0"/>
      <w:marTop w:val="0"/>
      <w:marBottom w:val="0"/>
      <w:divBdr>
        <w:top w:val="none" w:sz="0" w:space="0" w:color="auto"/>
        <w:left w:val="none" w:sz="0" w:space="0" w:color="auto"/>
        <w:bottom w:val="none" w:sz="0" w:space="0" w:color="auto"/>
        <w:right w:val="none" w:sz="0" w:space="0" w:color="auto"/>
      </w:divBdr>
    </w:div>
    <w:div w:id="596982021">
      <w:marLeft w:val="480"/>
      <w:marRight w:val="0"/>
      <w:marTop w:val="0"/>
      <w:marBottom w:val="0"/>
      <w:divBdr>
        <w:top w:val="none" w:sz="0" w:space="0" w:color="auto"/>
        <w:left w:val="none" w:sz="0" w:space="0" w:color="auto"/>
        <w:bottom w:val="none" w:sz="0" w:space="0" w:color="auto"/>
        <w:right w:val="none" w:sz="0" w:space="0" w:color="auto"/>
      </w:divBdr>
    </w:div>
    <w:div w:id="597063657">
      <w:marLeft w:val="480"/>
      <w:marRight w:val="0"/>
      <w:marTop w:val="0"/>
      <w:marBottom w:val="0"/>
      <w:divBdr>
        <w:top w:val="none" w:sz="0" w:space="0" w:color="auto"/>
        <w:left w:val="none" w:sz="0" w:space="0" w:color="auto"/>
        <w:bottom w:val="none" w:sz="0" w:space="0" w:color="auto"/>
        <w:right w:val="none" w:sz="0" w:space="0" w:color="auto"/>
      </w:divBdr>
    </w:div>
    <w:div w:id="597100654">
      <w:marLeft w:val="480"/>
      <w:marRight w:val="0"/>
      <w:marTop w:val="0"/>
      <w:marBottom w:val="0"/>
      <w:divBdr>
        <w:top w:val="none" w:sz="0" w:space="0" w:color="auto"/>
        <w:left w:val="none" w:sz="0" w:space="0" w:color="auto"/>
        <w:bottom w:val="none" w:sz="0" w:space="0" w:color="auto"/>
        <w:right w:val="none" w:sz="0" w:space="0" w:color="auto"/>
      </w:divBdr>
    </w:div>
    <w:div w:id="597101062">
      <w:marLeft w:val="480"/>
      <w:marRight w:val="0"/>
      <w:marTop w:val="0"/>
      <w:marBottom w:val="0"/>
      <w:divBdr>
        <w:top w:val="none" w:sz="0" w:space="0" w:color="auto"/>
        <w:left w:val="none" w:sz="0" w:space="0" w:color="auto"/>
        <w:bottom w:val="none" w:sz="0" w:space="0" w:color="auto"/>
        <w:right w:val="none" w:sz="0" w:space="0" w:color="auto"/>
      </w:divBdr>
    </w:div>
    <w:div w:id="597102374">
      <w:marLeft w:val="480"/>
      <w:marRight w:val="0"/>
      <w:marTop w:val="0"/>
      <w:marBottom w:val="0"/>
      <w:divBdr>
        <w:top w:val="none" w:sz="0" w:space="0" w:color="auto"/>
        <w:left w:val="none" w:sz="0" w:space="0" w:color="auto"/>
        <w:bottom w:val="none" w:sz="0" w:space="0" w:color="auto"/>
        <w:right w:val="none" w:sz="0" w:space="0" w:color="auto"/>
      </w:divBdr>
    </w:div>
    <w:div w:id="597173520">
      <w:marLeft w:val="480"/>
      <w:marRight w:val="0"/>
      <w:marTop w:val="0"/>
      <w:marBottom w:val="0"/>
      <w:divBdr>
        <w:top w:val="none" w:sz="0" w:space="0" w:color="auto"/>
        <w:left w:val="none" w:sz="0" w:space="0" w:color="auto"/>
        <w:bottom w:val="none" w:sz="0" w:space="0" w:color="auto"/>
        <w:right w:val="none" w:sz="0" w:space="0" w:color="auto"/>
      </w:divBdr>
    </w:div>
    <w:div w:id="597177024">
      <w:marLeft w:val="480"/>
      <w:marRight w:val="0"/>
      <w:marTop w:val="0"/>
      <w:marBottom w:val="0"/>
      <w:divBdr>
        <w:top w:val="none" w:sz="0" w:space="0" w:color="auto"/>
        <w:left w:val="none" w:sz="0" w:space="0" w:color="auto"/>
        <w:bottom w:val="none" w:sz="0" w:space="0" w:color="auto"/>
        <w:right w:val="none" w:sz="0" w:space="0" w:color="auto"/>
      </w:divBdr>
    </w:div>
    <w:div w:id="597177596">
      <w:marLeft w:val="480"/>
      <w:marRight w:val="0"/>
      <w:marTop w:val="0"/>
      <w:marBottom w:val="0"/>
      <w:divBdr>
        <w:top w:val="none" w:sz="0" w:space="0" w:color="auto"/>
        <w:left w:val="none" w:sz="0" w:space="0" w:color="auto"/>
        <w:bottom w:val="none" w:sz="0" w:space="0" w:color="auto"/>
        <w:right w:val="none" w:sz="0" w:space="0" w:color="auto"/>
      </w:divBdr>
    </w:div>
    <w:div w:id="597297064">
      <w:marLeft w:val="480"/>
      <w:marRight w:val="0"/>
      <w:marTop w:val="0"/>
      <w:marBottom w:val="0"/>
      <w:divBdr>
        <w:top w:val="none" w:sz="0" w:space="0" w:color="auto"/>
        <w:left w:val="none" w:sz="0" w:space="0" w:color="auto"/>
        <w:bottom w:val="none" w:sz="0" w:space="0" w:color="auto"/>
        <w:right w:val="none" w:sz="0" w:space="0" w:color="auto"/>
      </w:divBdr>
    </w:div>
    <w:div w:id="597298402">
      <w:marLeft w:val="480"/>
      <w:marRight w:val="0"/>
      <w:marTop w:val="0"/>
      <w:marBottom w:val="0"/>
      <w:divBdr>
        <w:top w:val="none" w:sz="0" w:space="0" w:color="auto"/>
        <w:left w:val="none" w:sz="0" w:space="0" w:color="auto"/>
        <w:bottom w:val="none" w:sz="0" w:space="0" w:color="auto"/>
        <w:right w:val="none" w:sz="0" w:space="0" w:color="auto"/>
      </w:divBdr>
    </w:div>
    <w:div w:id="597371862">
      <w:marLeft w:val="480"/>
      <w:marRight w:val="0"/>
      <w:marTop w:val="0"/>
      <w:marBottom w:val="0"/>
      <w:divBdr>
        <w:top w:val="none" w:sz="0" w:space="0" w:color="auto"/>
        <w:left w:val="none" w:sz="0" w:space="0" w:color="auto"/>
        <w:bottom w:val="none" w:sz="0" w:space="0" w:color="auto"/>
        <w:right w:val="none" w:sz="0" w:space="0" w:color="auto"/>
      </w:divBdr>
    </w:div>
    <w:div w:id="597374390">
      <w:marLeft w:val="480"/>
      <w:marRight w:val="0"/>
      <w:marTop w:val="0"/>
      <w:marBottom w:val="0"/>
      <w:divBdr>
        <w:top w:val="none" w:sz="0" w:space="0" w:color="auto"/>
        <w:left w:val="none" w:sz="0" w:space="0" w:color="auto"/>
        <w:bottom w:val="none" w:sz="0" w:space="0" w:color="auto"/>
        <w:right w:val="none" w:sz="0" w:space="0" w:color="auto"/>
      </w:divBdr>
    </w:div>
    <w:div w:id="597443321">
      <w:marLeft w:val="480"/>
      <w:marRight w:val="0"/>
      <w:marTop w:val="0"/>
      <w:marBottom w:val="0"/>
      <w:divBdr>
        <w:top w:val="none" w:sz="0" w:space="0" w:color="auto"/>
        <w:left w:val="none" w:sz="0" w:space="0" w:color="auto"/>
        <w:bottom w:val="none" w:sz="0" w:space="0" w:color="auto"/>
        <w:right w:val="none" w:sz="0" w:space="0" w:color="auto"/>
      </w:divBdr>
    </w:div>
    <w:div w:id="597443423">
      <w:marLeft w:val="480"/>
      <w:marRight w:val="0"/>
      <w:marTop w:val="0"/>
      <w:marBottom w:val="0"/>
      <w:divBdr>
        <w:top w:val="none" w:sz="0" w:space="0" w:color="auto"/>
        <w:left w:val="none" w:sz="0" w:space="0" w:color="auto"/>
        <w:bottom w:val="none" w:sz="0" w:space="0" w:color="auto"/>
        <w:right w:val="none" w:sz="0" w:space="0" w:color="auto"/>
      </w:divBdr>
    </w:div>
    <w:div w:id="597445157">
      <w:marLeft w:val="480"/>
      <w:marRight w:val="0"/>
      <w:marTop w:val="0"/>
      <w:marBottom w:val="0"/>
      <w:divBdr>
        <w:top w:val="none" w:sz="0" w:space="0" w:color="auto"/>
        <w:left w:val="none" w:sz="0" w:space="0" w:color="auto"/>
        <w:bottom w:val="none" w:sz="0" w:space="0" w:color="auto"/>
        <w:right w:val="none" w:sz="0" w:space="0" w:color="auto"/>
      </w:divBdr>
    </w:div>
    <w:div w:id="597446467">
      <w:marLeft w:val="480"/>
      <w:marRight w:val="0"/>
      <w:marTop w:val="0"/>
      <w:marBottom w:val="0"/>
      <w:divBdr>
        <w:top w:val="none" w:sz="0" w:space="0" w:color="auto"/>
        <w:left w:val="none" w:sz="0" w:space="0" w:color="auto"/>
        <w:bottom w:val="none" w:sz="0" w:space="0" w:color="auto"/>
        <w:right w:val="none" w:sz="0" w:space="0" w:color="auto"/>
      </w:divBdr>
    </w:div>
    <w:div w:id="597522803">
      <w:marLeft w:val="480"/>
      <w:marRight w:val="0"/>
      <w:marTop w:val="0"/>
      <w:marBottom w:val="0"/>
      <w:divBdr>
        <w:top w:val="none" w:sz="0" w:space="0" w:color="auto"/>
        <w:left w:val="none" w:sz="0" w:space="0" w:color="auto"/>
        <w:bottom w:val="none" w:sz="0" w:space="0" w:color="auto"/>
        <w:right w:val="none" w:sz="0" w:space="0" w:color="auto"/>
      </w:divBdr>
    </w:div>
    <w:div w:id="597561336">
      <w:marLeft w:val="480"/>
      <w:marRight w:val="0"/>
      <w:marTop w:val="0"/>
      <w:marBottom w:val="0"/>
      <w:divBdr>
        <w:top w:val="none" w:sz="0" w:space="0" w:color="auto"/>
        <w:left w:val="none" w:sz="0" w:space="0" w:color="auto"/>
        <w:bottom w:val="none" w:sz="0" w:space="0" w:color="auto"/>
        <w:right w:val="none" w:sz="0" w:space="0" w:color="auto"/>
      </w:divBdr>
    </w:div>
    <w:div w:id="597569184">
      <w:marLeft w:val="480"/>
      <w:marRight w:val="0"/>
      <w:marTop w:val="0"/>
      <w:marBottom w:val="0"/>
      <w:divBdr>
        <w:top w:val="none" w:sz="0" w:space="0" w:color="auto"/>
        <w:left w:val="none" w:sz="0" w:space="0" w:color="auto"/>
        <w:bottom w:val="none" w:sz="0" w:space="0" w:color="auto"/>
        <w:right w:val="none" w:sz="0" w:space="0" w:color="auto"/>
      </w:divBdr>
    </w:div>
    <w:div w:id="597638500">
      <w:marLeft w:val="480"/>
      <w:marRight w:val="0"/>
      <w:marTop w:val="0"/>
      <w:marBottom w:val="0"/>
      <w:divBdr>
        <w:top w:val="none" w:sz="0" w:space="0" w:color="auto"/>
        <w:left w:val="none" w:sz="0" w:space="0" w:color="auto"/>
        <w:bottom w:val="none" w:sz="0" w:space="0" w:color="auto"/>
        <w:right w:val="none" w:sz="0" w:space="0" w:color="auto"/>
      </w:divBdr>
    </w:div>
    <w:div w:id="597711351">
      <w:marLeft w:val="480"/>
      <w:marRight w:val="0"/>
      <w:marTop w:val="0"/>
      <w:marBottom w:val="0"/>
      <w:divBdr>
        <w:top w:val="none" w:sz="0" w:space="0" w:color="auto"/>
        <w:left w:val="none" w:sz="0" w:space="0" w:color="auto"/>
        <w:bottom w:val="none" w:sz="0" w:space="0" w:color="auto"/>
        <w:right w:val="none" w:sz="0" w:space="0" w:color="auto"/>
      </w:divBdr>
    </w:div>
    <w:div w:id="597714029">
      <w:marLeft w:val="480"/>
      <w:marRight w:val="0"/>
      <w:marTop w:val="0"/>
      <w:marBottom w:val="0"/>
      <w:divBdr>
        <w:top w:val="none" w:sz="0" w:space="0" w:color="auto"/>
        <w:left w:val="none" w:sz="0" w:space="0" w:color="auto"/>
        <w:bottom w:val="none" w:sz="0" w:space="0" w:color="auto"/>
        <w:right w:val="none" w:sz="0" w:space="0" w:color="auto"/>
      </w:divBdr>
    </w:div>
    <w:div w:id="597755543">
      <w:marLeft w:val="480"/>
      <w:marRight w:val="0"/>
      <w:marTop w:val="0"/>
      <w:marBottom w:val="0"/>
      <w:divBdr>
        <w:top w:val="none" w:sz="0" w:space="0" w:color="auto"/>
        <w:left w:val="none" w:sz="0" w:space="0" w:color="auto"/>
        <w:bottom w:val="none" w:sz="0" w:space="0" w:color="auto"/>
        <w:right w:val="none" w:sz="0" w:space="0" w:color="auto"/>
      </w:divBdr>
    </w:div>
    <w:div w:id="597758464">
      <w:marLeft w:val="480"/>
      <w:marRight w:val="0"/>
      <w:marTop w:val="0"/>
      <w:marBottom w:val="0"/>
      <w:divBdr>
        <w:top w:val="none" w:sz="0" w:space="0" w:color="auto"/>
        <w:left w:val="none" w:sz="0" w:space="0" w:color="auto"/>
        <w:bottom w:val="none" w:sz="0" w:space="0" w:color="auto"/>
        <w:right w:val="none" w:sz="0" w:space="0" w:color="auto"/>
      </w:divBdr>
    </w:div>
    <w:div w:id="597762063">
      <w:marLeft w:val="480"/>
      <w:marRight w:val="0"/>
      <w:marTop w:val="0"/>
      <w:marBottom w:val="0"/>
      <w:divBdr>
        <w:top w:val="none" w:sz="0" w:space="0" w:color="auto"/>
        <w:left w:val="none" w:sz="0" w:space="0" w:color="auto"/>
        <w:bottom w:val="none" w:sz="0" w:space="0" w:color="auto"/>
        <w:right w:val="none" w:sz="0" w:space="0" w:color="auto"/>
      </w:divBdr>
    </w:div>
    <w:div w:id="597907448">
      <w:marLeft w:val="480"/>
      <w:marRight w:val="0"/>
      <w:marTop w:val="0"/>
      <w:marBottom w:val="0"/>
      <w:divBdr>
        <w:top w:val="none" w:sz="0" w:space="0" w:color="auto"/>
        <w:left w:val="none" w:sz="0" w:space="0" w:color="auto"/>
        <w:bottom w:val="none" w:sz="0" w:space="0" w:color="auto"/>
        <w:right w:val="none" w:sz="0" w:space="0" w:color="auto"/>
      </w:divBdr>
    </w:div>
    <w:div w:id="597910983">
      <w:marLeft w:val="480"/>
      <w:marRight w:val="0"/>
      <w:marTop w:val="0"/>
      <w:marBottom w:val="0"/>
      <w:divBdr>
        <w:top w:val="none" w:sz="0" w:space="0" w:color="auto"/>
        <w:left w:val="none" w:sz="0" w:space="0" w:color="auto"/>
        <w:bottom w:val="none" w:sz="0" w:space="0" w:color="auto"/>
        <w:right w:val="none" w:sz="0" w:space="0" w:color="auto"/>
      </w:divBdr>
    </w:div>
    <w:div w:id="597951912">
      <w:marLeft w:val="480"/>
      <w:marRight w:val="0"/>
      <w:marTop w:val="0"/>
      <w:marBottom w:val="0"/>
      <w:divBdr>
        <w:top w:val="none" w:sz="0" w:space="0" w:color="auto"/>
        <w:left w:val="none" w:sz="0" w:space="0" w:color="auto"/>
        <w:bottom w:val="none" w:sz="0" w:space="0" w:color="auto"/>
        <w:right w:val="none" w:sz="0" w:space="0" w:color="auto"/>
      </w:divBdr>
    </w:div>
    <w:div w:id="597952258">
      <w:marLeft w:val="480"/>
      <w:marRight w:val="0"/>
      <w:marTop w:val="0"/>
      <w:marBottom w:val="0"/>
      <w:divBdr>
        <w:top w:val="none" w:sz="0" w:space="0" w:color="auto"/>
        <w:left w:val="none" w:sz="0" w:space="0" w:color="auto"/>
        <w:bottom w:val="none" w:sz="0" w:space="0" w:color="auto"/>
        <w:right w:val="none" w:sz="0" w:space="0" w:color="auto"/>
      </w:divBdr>
    </w:div>
    <w:div w:id="597979414">
      <w:marLeft w:val="480"/>
      <w:marRight w:val="0"/>
      <w:marTop w:val="0"/>
      <w:marBottom w:val="0"/>
      <w:divBdr>
        <w:top w:val="none" w:sz="0" w:space="0" w:color="auto"/>
        <w:left w:val="none" w:sz="0" w:space="0" w:color="auto"/>
        <w:bottom w:val="none" w:sz="0" w:space="0" w:color="auto"/>
        <w:right w:val="none" w:sz="0" w:space="0" w:color="auto"/>
      </w:divBdr>
    </w:div>
    <w:div w:id="597980782">
      <w:marLeft w:val="480"/>
      <w:marRight w:val="0"/>
      <w:marTop w:val="0"/>
      <w:marBottom w:val="0"/>
      <w:divBdr>
        <w:top w:val="none" w:sz="0" w:space="0" w:color="auto"/>
        <w:left w:val="none" w:sz="0" w:space="0" w:color="auto"/>
        <w:bottom w:val="none" w:sz="0" w:space="0" w:color="auto"/>
        <w:right w:val="none" w:sz="0" w:space="0" w:color="auto"/>
      </w:divBdr>
    </w:div>
    <w:div w:id="598029554">
      <w:marLeft w:val="480"/>
      <w:marRight w:val="0"/>
      <w:marTop w:val="0"/>
      <w:marBottom w:val="0"/>
      <w:divBdr>
        <w:top w:val="none" w:sz="0" w:space="0" w:color="auto"/>
        <w:left w:val="none" w:sz="0" w:space="0" w:color="auto"/>
        <w:bottom w:val="none" w:sz="0" w:space="0" w:color="auto"/>
        <w:right w:val="none" w:sz="0" w:space="0" w:color="auto"/>
      </w:divBdr>
    </w:div>
    <w:div w:id="598031602">
      <w:marLeft w:val="480"/>
      <w:marRight w:val="0"/>
      <w:marTop w:val="0"/>
      <w:marBottom w:val="0"/>
      <w:divBdr>
        <w:top w:val="none" w:sz="0" w:space="0" w:color="auto"/>
        <w:left w:val="none" w:sz="0" w:space="0" w:color="auto"/>
        <w:bottom w:val="none" w:sz="0" w:space="0" w:color="auto"/>
        <w:right w:val="none" w:sz="0" w:space="0" w:color="auto"/>
      </w:divBdr>
    </w:div>
    <w:div w:id="598102779">
      <w:marLeft w:val="480"/>
      <w:marRight w:val="0"/>
      <w:marTop w:val="0"/>
      <w:marBottom w:val="0"/>
      <w:divBdr>
        <w:top w:val="none" w:sz="0" w:space="0" w:color="auto"/>
        <w:left w:val="none" w:sz="0" w:space="0" w:color="auto"/>
        <w:bottom w:val="none" w:sz="0" w:space="0" w:color="auto"/>
        <w:right w:val="none" w:sz="0" w:space="0" w:color="auto"/>
      </w:divBdr>
    </w:div>
    <w:div w:id="598149106">
      <w:marLeft w:val="480"/>
      <w:marRight w:val="0"/>
      <w:marTop w:val="0"/>
      <w:marBottom w:val="0"/>
      <w:divBdr>
        <w:top w:val="none" w:sz="0" w:space="0" w:color="auto"/>
        <w:left w:val="none" w:sz="0" w:space="0" w:color="auto"/>
        <w:bottom w:val="none" w:sz="0" w:space="0" w:color="auto"/>
        <w:right w:val="none" w:sz="0" w:space="0" w:color="auto"/>
      </w:divBdr>
    </w:div>
    <w:div w:id="598175768">
      <w:marLeft w:val="480"/>
      <w:marRight w:val="0"/>
      <w:marTop w:val="0"/>
      <w:marBottom w:val="0"/>
      <w:divBdr>
        <w:top w:val="none" w:sz="0" w:space="0" w:color="auto"/>
        <w:left w:val="none" w:sz="0" w:space="0" w:color="auto"/>
        <w:bottom w:val="none" w:sz="0" w:space="0" w:color="auto"/>
        <w:right w:val="none" w:sz="0" w:space="0" w:color="auto"/>
      </w:divBdr>
    </w:div>
    <w:div w:id="598223082">
      <w:marLeft w:val="480"/>
      <w:marRight w:val="0"/>
      <w:marTop w:val="0"/>
      <w:marBottom w:val="0"/>
      <w:divBdr>
        <w:top w:val="none" w:sz="0" w:space="0" w:color="auto"/>
        <w:left w:val="none" w:sz="0" w:space="0" w:color="auto"/>
        <w:bottom w:val="none" w:sz="0" w:space="0" w:color="auto"/>
        <w:right w:val="none" w:sz="0" w:space="0" w:color="auto"/>
      </w:divBdr>
    </w:div>
    <w:div w:id="598367671">
      <w:marLeft w:val="480"/>
      <w:marRight w:val="0"/>
      <w:marTop w:val="0"/>
      <w:marBottom w:val="0"/>
      <w:divBdr>
        <w:top w:val="none" w:sz="0" w:space="0" w:color="auto"/>
        <w:left w:val="none" w:sz="0" w:space="0" w:color="auto"/>
        <w:bottom w:val="none" w:sz="0" w:space="0" w:color="auto"/>
        <w:right w:val="none" w:sz="0" w:space="0" w:color="auto"/>
      </w:divBdr>
    </w:div>
    <w:div w:id="598368583">
      <w:marLeft w:val="480"/>
      <w:marRight w:val="0"/>
      <w:marTop w:val="0"/>
      <w:marBottom w:val="0"/>
      <w:divBdr>
        <w:top w:val="none" w:sz="0" w:space="0" w:color="auto"/>
        <w:left w:val="none" w:sz="0" w:space="0" w:color="auto"/>
        <w:bottom w:val="none" w:sz="0" w:space="0" w:color="auto"/>
        <w:right w:val="none" w:sz="0" w:space="0" w:color="auto"/>
      </w:divBdr>
    </w:div>
    <w:div w:id="598372078">
      <w:marLeft w:val="480"/>
      <w:marRight w:val="0"/>
      <w:marTop w:val="0"/>
      <w:marBottom w:val="0"/>
      <w:divBdr>
        <w:top w:val="none" w:sz="0" w:space="0" w:color="auto"/>
        <w:left w:val="none" w:sz="0" w:space="0" w:color="auto"/>
        <w:bottom w:val="none" w:sz="0" w:space="0" w:color="auto"/>
        <w:right w:val="none" w:sz="0" w:space="0" w:color="auto"/>
      </w:divBdr>
    </w:div>
    <w:div w:id="598412992">
      <w:marLeft w:val="480"/>
      <w:marRight w:val="0"/>
      <w:marTop w:val="0"/>
      <w:marBottom w:val="0"/>
      <w:divBdr>
        <w:top w:val="none" w:sz="0" w:space="0" w:color="auto"/>
        <w:left w:val="none" w:sz="0" w:space="0" w:color="auto"/>
        <w:bottom w:val="none" w:sz="0" w:space="0" w:color="auto"/>
        <w:right w:val="none" w:sz="0" w:space="0" w:color="auto"/>
      </w:divBdr>
    </w:div>
    <w:div w:id="598414054">
      <w:marLeft w:val="480"/>
      <w:marRight w:val="0"/>
      <w:marTop w:val="0"/>
      <w:marBottom w:val="0"/>
      <w:divBdr>
        <w:top w:val="none" w:sz="0" w:space="0" w:color="auto"/>
        <w:left w:val="none" w:sz="0" w:space="0" w:color="auto"/>
        <w:bottom w:val="none" w:sz="0" w:space="0" w:color="auto"/>
        <w:right w:val="none" w:sz="0" w:space="0" w:color="auto"/>
      </w:divBdr>
    </w:div>
    <w:div w:id="598487205">
      <w:marLeft w:val="480"/>
      <w:marRight w:val="0"/>
      <w:marTop w:val="0"/>
      <w:marBottom w:val="0"/>
      <w:divBdr>
        <w:top w:val="none" w:sz="0" w:space="0" w:color="auto"/>
        <w:left w:val="none" w:sz="0" w:space="0" w:color="auto"/>
        <w:bottom w:val="none" w:sz="0" w:space="0" w:color="auto"/>
        <w:right w:val="none" w:sz="0" w:space="0" w:color="auto"/>
      </w:divBdr>
    </w:div>
    <w:div w:id="598487616">
      <w:marLeft w:val="480"/>
      <w:marRight w:val="0"/>
      <w:marTop w:val="0"/>
      <w:marBottom w:val="0"/>
      <w:divBdr>
        <w:top w:val="none" w:sz="0" w:space="0" w:color="auto"/>
        <w:left w:val="none" w:sz="0" w:space="0" w:color="auto"/>
        <w:bottom w:val="none" w:sz="0" w:space="0" w:color="auto"/>
        <w:right w:val="none" w:sz="0" w:space="0" w:color="auto"/>
      </w:divBdr>
    </w:div>
    <w:div w:id="598489770">
      <w:marLeft w:val="480"/>
      <w:marRight w:val="0"/>
      <w:marTop w:val="0"/>
      <w:marBottom w:val="0"/>
      <w:divBdr>
        <w:top w:val="none" w:sz="0" w:space="0" w:color="auto"/>
        <w:left w:val="none" w:sz="0" w:space="0" w:color="auto"/>
        <w:bottom w:val="none" w:sz="0" w:space="0" w:color="auto"/>
        <w:right w:val="none" w:sz="0" w:space="0" w:color="auto"/>
      </w:divBdr>
    </w:div>
    <w:div w:id="598561468">
      <w:marLeft w:val="480"/>
      <w:marRight w:val="0"/>
      <w:marTop w:val="0"/>
      <w:marBottom w:val="0"/>
      <w:divBdr>
        <w:top w:val="none" w:sz="0" w:space="0" w:color="auto"/>
        <w:left w:val="none" w:sz="0" w:space="0" w:color="auto"/>
        <w:bottom w:val="none" w:sz="0" w:space="0" w:color="auto"/>
        <w:right w:val="none" w:sz="0" w:space="0" w:color="auto"/>
      </w:divBdr>
    </w:div>
    <w:div w:id="598564054">
      <w:marLeft w:val="480"/>
      <w:marRight w:val="0"/>
      <w:marTop w:val="0"/>
      <w:marBottom w:val="0"/>
      <w:divBdr>
        <w:top w:val="none" w:sz="0" w:space="0" w:color="auto"/>
        <w:left w:val="none" w:sz="0" w:space="0" w:color="auto"/>
        <w:bottom w:val="none" w:sz="0" w:space="0" w:color="auto"/>
        <w:right w:val="none" w:sz="0" w:space="0" w:color="auto"/>
      </w:divBdr>
    </w:div>
    <w:div w:id="598566580">
      <w:marLeft w:val="480"/>
      <w:marRight w:val="0"/>
      <w:marTop w:val="0"/>
      <w:marBottom w:val="0"/>
      <w:divBdr>
        <w:top w:val="none" w:sz="0" w:space="0" w:color="auto"/>
        <w:left w:val="none" w:sz="0" w:space="0" w:color="auto"/>
        <w:bottom w:val="none" w:sz="0" w:space="0" w:color="auto"/>
        <w:right w:val="none" w:sz="0" w:space="0" w:color="auto"/>
      </w:divBdr>
    </w:div>
    <w:div w:id="598608859">
      <w:marLeft w:val="480"/>
      <w:marRight w:val="0"/>
      <w:marTop w:val="0"/>
      <w:marBottom w:val="0"/>
      <w:divBdr>
        <w:top w:val="none" w:sz="0" w:space="0" w:color="auto"/>
        <w:left w:val="none" w:sz="0" w:space="0" w:color="auto"/>
        <w:bottom w:val="none" w:sz="0" w:space="0" w:color="auto"/>
        <w:right w:val="none" w:sz="0" w:space="0" w:color="auto"/>
      </w:divBdr>
    </w:div>
    <w:div w:id="598634568">
      <w:marLeft w:val="480"/>
      <w:marRight w:val="0"/>
      <w:marTop w:val="0"/>
      <w:marBottom w:val="0"/>
      <w:divBdr>
        <w:top w:val="none" w:sz="0" w:space="0" w:color="auto"/>
        <w:left w:val="none" w:sz="0" w:space="0" w:color="auto"/>
        <w:bottom w:val="none" w:sz="0" w:space="0" w:color="auto"/>
        <w:right w:val="none" w:sz="0" w:space="0" w:color="auto"/>
      </w:divBdr>
    </w:div>
    <w:div w:id="598679892">
      <w:marLeft w:val="480"/>
      <w:marRight w:val="0"/>
      <w:marTop w:val="0"/>
      <w:marBottom w:val="0"/>
      <w:divBdr>
        <w:top w:val="none" w:sz="0" w:space="0" w:color="auto"/>
        <w:left w:val="none" w:sz="0" w:space="0" w:color="auto"/>
        <w:bottom w:val="none" w:sz="0" w:space="0" w:color="auto"/>
        <w:right w:val="none" w:sz="0" w:space="0" w:color="auto"/>
      </w:divBdr>
    </w:div>
    <w:div w:id="598761782">
      <w:marLeft w:val="480"/>
      <w:marRight w:val="0"/>
      <w:marTop w:val="0"/>
      <w:marBottom w:val="0"/>
      <w:divBdr>
        <w:top w:val="none" w:sz="0" w:space="0" w:color="auto"/>
        <w:left w:val="none" w:sz="0" w:space="0" w:color="auto"/>
        <w:bottom w:val="none" w:sz="0" w:space="0" w:color="auto"/>
        <w:right w:val="none" w:sz="0" w:space="0" w:color="auto"/>
      </w:divBdr>
    </w:div>
    <w:div w:id="598828032">
      <w:marLeft w:val="480"/>
      <w:marRight w:val="0"/>
      <w:marTop w:val="0"/>
      <w:marBottom w:val="0"/>
      <w:divBdr>
        <w:top w:val="none" w:sz="0" w:space="0" w:color="auto"/>
        <w:left w:val="none" w:sz="0" w:space="0" w:color="auto"/>
        <w:bottom w:val="none" w:sz="0" w:space="0" w:color="auto"/>
        <w:right w:val="none" w:sz="0" w:space="0" w:color="auto"/>
      </w:divBdr>
    </w:div>
    <w:div w:id="598835171">
      <w:marLeft w:val="480"/>
      <w:marRight w:val="0"/>
      <w:marTop w:val="0"/>
      <w:marBottom w:val="0"/>
      <w:divBdr>
        <w:top w:val="none" w:sz="0" w:space="0" w:color="auto"/>
        <w:left w:val="none" w:sz="0" w:space="0" w:color="auto"/>
        <w:bottom w:val="none" w:sz="0" w:space="0" w:color="auto"/>
        <w:right w:val="none" w:sz="0" w:space="0" w:color="auto"/>
      </w:divBdr>
    </w:div>
    <w:div w:id="598870537">
      <w:marLeft w:val="480"/>
      <w:marRight w:val="0"/>
      <w:marTop w:val="0"/>
      <w:marBottom w:val="0"/>
      <w:divBdr>
        <w:top w:val="none" w:sz="0" w:space="0" w:color="auto"/>
        <w:left w:val="none" w:sz="0" w:space="0" w:color="auto"/>
        <w:bottom w:val="none" w:sz="0" w:space="0" w:color="auto"/>
        <w:right w:val="none" w:sz="0" w:space="0" w:color="auto"/>
      </w:divBdr>
    </w:div>
    <w:div w:id="598874391">
      <w:marLeft w:val="480"/>
      <w:marRight w:val="0"/>
      <w:marTop w:val="0"/>
      <w:marBottom w:val="0"/>
      <w:divBdr>
        <w:top w:val="none" w:sz="0" w:space="0" w:color="auto"/>
        <w:left w:val="none" w:sz="0" w:space="0" w:color="auto"/>
        <w:bottom w:val="none" w:sz="0" w:space="0" w:color="auto"/>
        <w:right w:val="none" w:sz="0" w:space="0" w:color="auto"/>
      </w:divBdr>
    </w:div>
    <w:div w:id="598875330">
      <w:marLeft w:val="480"/>
      <w:marRight w:val="0"/>
      <w:marTop w:val="0"/>
      <w:marBottom w:val="0"/>
      <w:divBdr>
        <w:top w:val="none" w:sz="0" w:space="0" w:color="auto"/>
        <w:left w:val="none" w:sz="0" w:space="0" w:color="auto"/>
        <w:bottom w:val="none" w:sz="0" w:space="0" w:color="auto"/>
        <w:right w:val="none" w:sz="0" w:space="0" w:color="auto"/>
      </w:divBdr>
    </w:div>
    <w:div w:id="598878977">
      <w:marLeft w:val="480"/>
      <w:marRight w:val="0"/>
      <w:marTop w:val="0"/>
      <w:marBottom w:val="0"/>
      <w:divBdr>
        <w:top w:val="none" w:sz="0" w:space="0" w:color="auto"/>
        <w:left w:val="none" w:sz="0" w:space="0" w:color="auto"/>
        <w:bottom w:val="none" w:sz="0" w:space="0" w:color="auto"/>
        <w:right w:val="none" w:sz="0" w:space="0" w:color="auto"/>
      </w:divBdr>
    </w:div>
    <w:div w:id="599069214">
      <w:marLeft w:val="480"/>
      <w:marRight w:val="0"/>
      <w:marTop w:val="0"/>
      <w:marBottom w:val="0"/>
      <w:divBdr>
        <w:top w:val="none" w:sz="0" w:space="0" w:color="auto"/>
        <w:left w:val="none" w:sz="0" w:space="0" w:color="auto"/>
        <w:bottom w:val="none" w:sz="0" w:space="0" w:color="auto"/>
        <w:right w:val="none" w:sz="0" w:space="0" w:color="auto"/>
      </w:divBdr>
    </w:div>
    <w:div w:id="599141368">
      <w:marLeft w:val="480"/>
      <w:marRight w:val="0"/>
      <w:marTop w:val="0"/>
      <w:marBottom w:val="0"/>
      <w:divBdr>
        <w:top w:val="none" w:sz="0" w:space="0" w:color="auto"/>
        <w:left w:val="none" w:sz="0" w:space="0" w:color="auto"/>
        <w:bottom w:val="none" w:sz="0" w:space="0" w:color="auto"/>
        <w:right w:val="none" w:sz="0" w:space="0" w:color="auto"/>
      </w:divBdr>
    </w:div>
    <w:div w:id="599292172">
      <w:marLeft w:val="480"/>
      <w:marRight w:val="0"/>
      <w:marTop w:val="0"/>
      <w:marBottom w:val="0"/>
      <w:divBdr>
        <w:top w:val="none" w:sz="0" w:space="0" w:color="auto"/>
        <w:left w:val="none" w:sz="0" w:space="0" w:color="auto"/>
        <w:bottom w:val="none" w:sz="0" w:space="0" w:color="auto"/>
        <w:right w:val="none" w:sz="0" w:space="0" w:color="auto"/>
      </w:divBdr>
    </w:div>
    <w:div w:id="599293771">
      <w:marLeft w:val="480"/>
      <w:marRight w:val="0"/>
      <w:marTop w:val="0"/>
      <w:marBottom w:val="0"/>
      <w:divBdr>
        <w:top w:val="none" w:sz="0" w:space="0" w:color="auto"/>
        <w:left w:val="none" w:sz="0" w:space="0" w:color="auto"/>
        <w:bottom w:val="none" w:sz="0" w:space="0" w:color="auto"/>
        <w:right w:val="none" w:sz="0" w:space="0" w:color="auto"/>
      </w:divBdr>
    </w:div>
    <w:div w:id="599337682">
      <w:marLeft w:val="480"/>
      <w:marRight w:val="0"/>
      <w:marTop w:val="0"/>
      <w:marBottom w:val="0"/>
      <w:divBdr>
        <w:top w:val="none" w:sz="0" w:space="0" w:color="auto"/>
        <w:left w:val="none" w:sz="0" w:space="0" w:color="auto"/>
        <w:bottom w:val="none" w:sz="0" w:space="0" w:color="auto"/>
        <w:right w:val="none" w:sz="0" w:space="0" w:color="auto"/>
      </w:divBdr>
    </w:div>
    <w:div w:id="599483711">
      <w:marLeft w:val="480"/>
      <w:marRight w:val="0"/>
      <w:marTop w:val="0"/>
      <w:marBottom w:val="0"/>
      <w:divBdr>
        <w:top w:val="none" w:sz="0" w:space="0" w:color="auto"/>
        <w:left w:val="none" w:sz="0" w:space="0" w:color="auto"/>
        <w:bottom w:val="none" w:sz="0" w:space="0" w:color="auto"/>
        <w:right w:val="none" w:sz="0" w:space="0" w:color="auto"/>
      </w:divBdr>
    </w:div>
    <w:div w:id="599485306">
      <w:marLeft w:val="480"/>
      <w:marRight w:val="0"/>
      <w:marTop w:val="0"/>
      <w:marBottom w:val="0"/>
      <w:divBdr>
        <w:top w:val="none" w:sz="0" w:space="0" w:color="auto"/>
        <w:left w:val="none" w:sz="0" w:space="0" w:color="auto"/>
        <w:bottom w:val="none" w:sz="0" w:space="0" w:color="auto"/>
        <w:right w:val="none" w:sz="0" w:space="0" w:color="auto"/>
      </w:divBdr>
    </w:div>
    <w:div w:id="599487712">
      <w:marLeft w:val="480"/>
      <w:marRight w:val="0"/>
      <w:marTop w:val="0"/>
      <w:marBottom w:val="0"/>
      <w:divBdr>
        <w:top w:val="none" w:sz="0" w:space="0" w:color="auto"/>
        <w:left w:val="none" w:sz="0" w:space="0" w:color="auto"/>
        <w:bottom w:val="none" w:sz="0" w:space="0" w:color="auto"/>
        <w:right w:val="none" w:sz="0" w:space="0" w:color="auto"/>
      </w:divBdr>
    </w:div>
    <w:div w:id="599490490">
      <w:marLeft w:val="480"/>
      <w:marRight w:val="0"/>
      <w:marTop w:val="0"/>
      <w:marBottom w:val="0"/>
      <w:divBdr>
        <w:top w:val="none" w:sz="0" w:space="0" w:color="auto"/>
        <w:left w:val="none" w:sz="0" w:space="0" w:color="auto"/>
        <w:bottom w:val="none" w:sz="0" w:space="0" w:color="auto"/>
        <w:right w:val="none" w:sz="0" w:space="0" w:color="auto"/>
      </w:divBdr>
    </w:div>
    <w:div w:id="599527742">
      <w:marLeft w:val="480"/>
      <w:marRight w:val="0"/>
      <w:marTop w:val="0"/>
      <w:marBottom w:val="0"/>
      <w:divBdr>
        <w:top w:val="none" w:sz="0" w:space="0" w:color="auto"/>
        <w:left w:val="none" w:sz="0" w:space="0" w:color="auto"/>
        <w:bottom w:val="none" w:sz="0" w:space="0" w:color="auto"/>
        <w:right w:val="none" w:sz="0" w:space="0" w:color="auto"/>
      </w:divBdr>
    </w:div>
    <w:div w:id="599534119">
      <w:marLeft w:val="480"/>
      <w:marRight w:val="0"/>
      <w:marTop w:val="0"/>
      <w:marBottom w:val="0"/>
      <w:divBdr>
        <w:top w:val="none" w:sz="0" w:space="0" w:color="auto"/>
        <w:left w:val="none" w:sz="0" w:space="0" w:color="auto"/>
        <w:bottom w:val="none" w:sz="0" w:space="0" w:color="auto"/>
        <w:right w:val="none" w:sz="0" w:space="0" w:color="auto"/>
      </w:divBdr>
    </w:div>
    <w:div w:id="599603006">
      <w:marLeft w:val="480"/>
      <w:marRight w:val="0"/>
      <w:marTop w:val="0"/>
      <w:marBottom w:val="0"/>
      <w:divBdr>
        <w:top w:val="none" w:sz="0" w:space="0" w:color="auto"/>
        <w:left w:val="none" w:sz="0" w:space="0" w:color="auto"/>
        <w:bottom w:val="none" w:sz="0" w:space="0" w:color="auto"/>
        <w:right w:val="none" w:sz="0" w:space="0" w:color="auto"/>
      </w:divBdr>
    </w:div>
    <w:div w:id="599684233">
      <w:marLeft w:val="480"/>
      <w:marRight w:val="0"/>
      <w:marTop w:val="0"/>
      <w:marBottom w:val="0"/>
      <w:divBdr>
        <w:top w:val="none" w:sz="0" w:space="0" w:color="auto"/>
        <w:left w:val="none" w:sz="0" w:space="0" w:color="auto"/>
        <w:bottom w:val="none" w:sz="0" w:space="0" w:color="auto"/>
        <w:right w:val="none" w:sz="0" w:space="0" w:color="auto"/>
      </w:divBdr>
    </w:div>
    <w:div w:id="599684631">
      <w:marLeft w:val="480"/>
      <w:marRight w:val="0"/>
      <w:marTop w:val="0"/>
      <w:marBottom w:val="0"/>
      <w:divBdr>
        <w:top w:val="none" w:sz="0" w:space="0" w:color="auto"/>
        <w:left w:val="none" w:sz="0" w:space="0" w:color="auto"/>
        <w:bottom w:val="none" w:sz="0" w:space="0" w:color="auto"/>
        <w:right w:val="none" w:sz="0" w:space="0" w:color="auto"/>
      </w:divBdr>
    </w:div>
    <w:div w:id="599723727">
      <w:marLeft w:val="480"/>
      <w:marRight w:val="0"/>
      <w:marTop w:val="0"/>
      <w:marBottom w:val="0"/>
      <w:divBdr>
        <w:top w:val="none" w:sz="0" w:space="0" w:color="auto"/>
        <w:left w:val="none" w:sz="0" w:space="0" w:color="auto"/>
        <w:bottom w:val="none" w:sz="0" w:space="0" w:color="auto"/>
        <w:right w:val="none" w:sz="0" w:space="0" w:color="auto"/>
      </w:divBdr>
    </w:div>
    <w:div w:id="599876889">
      <w:marLeft w:val="480"/>
      <w:marRight w:val="0"/>
      <w:marTop w:val="0"/>
      <w:marBottom w:val="0"/>
      <w:divBdr>
        <w:top w:val="none" w:sz="0" w:space="0" w:color="auto"/>
        <w:left w:val="none" w:sz="0" w:space="0" w:color="auto"/>
        <w:bottom w:val="none" w:sz="0" w:space="0" w:color="auto"/>
        <w:right w:val="none" w:sz="0" w:space="0" w:color="auto"/>
      </w:divBdr>
    </w:div>
    <w:div w:id="599917946">
      <w:marLeft w:val="480"/>
      <w:marRight w:val="0"/>
      <w:marTop w:val="0"/>
      <w:marBottom w:val="0"/>
      <w:divBdr>
        <w:top w:val="none" w:sz="0" w:space="0" w:color="auto"/>
        <w:left w:val="none" w:sz="0" w:space="0" w:color="auto"/>
        <w:bottom w:val="none" w:sz="0" w:space="0" w:color="auto"/>
        <w:right w:val="none" w:sz="0" w:space="0" w:color="auto"/>
      </w:divBdr>
    </w:div>
    <w:div w:id="599945233">
      <w:marLeft w:val="480"/>
      <w:marRight w:val="0"/>
      <w:marTop w:val="0"/>
      <w:marBottom w:val="0"/>
      <w:divBdr>
        <w:top w:val="none" w:sz="0" w:space="0" w:color="auto"/>
        <w:left w:val="none" w:sz="0" w:space="0" w:color="auto"/>
        <w:bottom w:val="none" w:sz="0" w:space="0" w:color="auto"/>
        <w:right w:val="none" w:sz="0" w:space="0" w:color="auto"/>
      </w:divBdr>
    </w:div>
    <w:div w:id="600072134">
      <w:marLeft w:val="480"/>
      <w:marRight w:val="0"/>
      <w:marTop w:val="0"/>
      <w:marBottom w:val="0"/>
      <w:divBdr>
        <w:top w:val="none" w:sz="0" w:space="0" w:color="auto"/>
        <w:left w:val="none" w:sz="0" w:space="0" w:color="auto"/>
        <w:bottom w:val="none" w:sz="0" w:space="0" w:color="auto"/>
        <w:right w:val="none" w:sz="0" w:space="0" w:color="auto"/>
      </w:divBdr>
    </w:div>
    <w:div w:id="600113357">
      <w:marLeft w:val="480"/>
      <w:marRight w:val="0"/>
      <w:marTop w:val="0"/>
      <w:marBottom w:val="0"/>
      <w:divBdr>
        <w:top w:val="none" w:sz="0" w:space="0" w:color="auto"/>
        <w:left w:val="none" w:sz="0" w:space="0" w:color="auto"/>
        <w:bottom w:val="none" w:sz="0" w:space="0" w:color="auto"/>
        <w:right w:val="none" w:sz="0" w:space="0" w:color="auto"/>
      </w:divBdr>
    </w:div>
    <w:div w:id="600140737">
      <w:marLeft w:val="480"/>
      <w:marRight w:val="0"/>
      <w:marTop w:val="0"/>
      <w:marBottom w:val="0"/>
      <w:divBdr>
        <w:top w:val="none" w:sz="0" w:space="0" w:color="auto"/>
        <w:left w:val="none" w:sz="0" w:space="0" w:color="auto"/>
        <w:bottom w:val="none" w:sz="0" w:space="0" w:color="auto"/>
        <w:right w:val="none" w:sz="0" w:space="0" w:color="auto"/>
      </w:divBdr>
    </w:div>
    <w:div w:id="600185757">
      <w:marLeft w:val="480"/>
      <w:marRight w:val="0"/>
      <w:marTop w:val="0"/>
      <w:marBottom w:val="0"/>
      <w:divBdr>
        <w:top w:val="none" w:sz="0" w:space="0" w:color="auto"/>
        <w:left w:val="none" w:sz="0" w:space="0" w:color="auto"/>
        <w:bottom w:val="none" w:sz="0" w:space="0" w:color="auto"/>
        <w:right w:val="none" w:sz="0" w:space="0" w:color="auto"/>
      </w:divBdr>
    </w:div>
    <w:div w:id="600185777">
      <w:marLeft w:val="480"/>
      <w:marRight w:val="0"/>
      <w:marTop w:val="0"/>
      <w:marBottom w:val="0"/>
      <w:divBdr>
        <w:top w:val="none" w:sz="0" w:space="0" w:color="auto"/>
        <w:left w:val="none" w:sz="0" w:space="0" w:color="auto"/>
        <w:bottom w:val="none" w:sz="0" w:space="0" w:color="auto"/>
        <w:right w:val="none" w:sz="0" w:space="0" w:color="auto"/>
      </w:divBdr>
    </w:div>
    <w:div w:id="600189947">
      <w:marLeft w:val="480"/>
      <w:marRight w:val="0"/>
      <w:marTop w:val="0"/>
      <w:marBottom w:val="0"/>
      <w:divBdr>
        <w:top w:val="none" w:sz="0" w:space="0" w:color="auto"/>
        <w:left w:val="none" w:sz="0" w:space="0" w:color="auto"/>
        <w:bottom w:val="none" w:sz="0" w:space="0" w:color="auto"/>
        <w:right w:val="none" w:sz="0" w:space="0" w:color="auto"/>
      </w:divBdr>
    </w:div>
    <w:div w:id="600259024">
      <w:marLeft w:val="480"/>
      <w:marRight w:val="0"/>
      <w:marTop w:val="0"/>
      <w:marBottom w:val="0"/>
      <w:divBdr>
        <w:top w:val="none" w:sz="0" w:space="0" w:color="auto"/>
        <w:left w:val="none" w:sz="0" w:space="0" w:color="auto"/>
        <w:bottom w:val="none" w:sz="0" w:space="0" w:color="auto"/>
        <w:right w:val="none" w:sz="0" w:space="0" w:color="auto"/>
      </w:divBdr>
    </w:div>
    <w:div w:id="600334556">
      <w:marLeft w:val="480"/>
      <w:marRight w:val="0"/>
      <w:marTop w:val="0"/>
      <w:marBottom w:val="0"/>
      <w:divBdr>
        <w:top w:val="none" w:sz="0" w:space="0" w:color="auto"/>
        <w:left w:val="none" w:sz="0" w:space="0" w:color="auto"/>
        <w:bottom w:val="none" w:sz="0" w:space="0" w:color="auto"/>
        <w:right w:val="none" w:sz="0" w:space="0" w:color="auto"/>
      </w:divBdr>
    </w:div>
    <w:div w:id="600452411">
      <w:marLeft w:val="480"/>
      <w:marRight w:val="0"/>
      <w:marTop w:val="0"/>
      <w:marBottom w:val="0"/>
      <w:divBdr>
        <w:top w:val="none" w:sz="0" w:space="0" w:color="auto"/>
        <w:left w:val="none" w:sz="0" w:space="0" w:color="auto"/>
        <w:bottom w:val="none" w:sz="0" w:space="0" w:color="auto"/>
        <w:right w:val="none" w:sz="0" w:space="0" w:color="auto"/>
      </w:divBdr>
    </w:div>
    <w:div w:id="600457341">
      <w:marLeft w:val="480"/>
      <w:marRight w:val="0"/>
      <w:marTop w:val="0"/>
      <w:marBottom w:val="0"/>
      <w:divBdr>
        <w:top w:val="none" w:sz="0" w:space="0" w:color="auto"/>
        <w:left w:val="none" w:sz="0" w:space="0" w:color="auto"/>
        <w:bottom w:val="none" w:sz="0" w:space="0" w:color="auto"/>
        <w:right w:val="none" w:sz="0" w:space="0" w:color="auto"/>
      </w:divBdr>
    </w:div>
    <w:div w:id="600530456">
      <w:marLeft w:val="480"/>
      <w:marRight w:val="0"/>
      <w:marTop w:val="0"/>
      <w:marBottom w:val="0"/>
      <w:divBdr>
        <w:top w:val="none" w:sz="0" w:space="0" w:color="auto"/>
        <w:left w:val="none" w:sz="0" w:space="0" w:color="auto"/>
        <w:bottom w:val="none" w:sz="0" w:space="0" w:color="auto"/>
        <w:right w:val="none" w:sz="0" w:space="0" w:color="auto"/>
      </w:divBdr>
    </w:div>
    <w:div w:id="600532565">
      <w:marLeft w:val="480"/>
      <w:marRight w:val="0"/>
      <w:marTop w:val="0"/>
      <w:marBottom w:val="0"/>
      <w:divBdr>
        <w:top w:val="none" w:sz="0" w:space="0" w:color="auto"/>
        <w:left w:val="none" w:sz="0" w:space="0" w:color="auto"/>
        <w:bottom w:val="none" w:sz="0" w:space="0" w:color="auto"/>
        <w:right w:val="none" w:sz="0" w:space="0" w:color="auto"/>
      </w:divBdr>
    </w:div>
    <w:div w:id="600601448">
      <w:marLeft w:val="480"/>
      <w:marRight w:val="0"/>
      <w:marTop w:val="0"/>
      <w:marBottom w:val="0"/>
      <w:divBdr>
        <w:top w:val="none" w:sz="0" w:space="0" w:color="auto"/>
        <w:left w:val="none" w:sz="0" w:space="0" w:color="auto"/>
        <w:bottom w:val="none" w:sz="0" w:space="0" w:color="auto"/>
        <w:right w:val="none" w:sz="0" w:space="0" w:color="auto"/>
      </w:divBdr>
    </w:div>
    <w:div w:id="600601996">
      <w:marLeft w:val="480"/>
      <w:marRight w:val="0"/>
      <w:marTop w:val="0"/>
      <w:marBottom w:val="0"/>
      <w:divBdr>
        <w:top w:val="none" w:sz="0" w:space="0" w:color="auto"/>
        <w:left w:val="none" w:sz="0" w:space="0" w:color="auto"/>
        <w:bottom w:val="none" w:sz="0" w:space="0" w:color="auto"/>
        <w:right w:val="none" w:sz="0" w:space="0" w:color="auto"/>
      </w:divBdr>
    </w:div>
    <w:div w:id="600647882">
      <w:marLeft w:val="480"/>
      <w:marRight w:val="0"/>
      <w:marTop w:val="0"/>
      <w:marBottom w:val="0"/>
      <w:divBdr>
        <w:top w:val="none" w:sz="0" w:space="0" w:color="auto"/>
        <w:left w:val="none" w:sz="0" w:space="0" w:color="auto"/>
        <w:bottom w:val="none" w:sz="0" w:space="0" w:color="auto"/>
        <w:right w:val="none" w:sz="0" w:space="0" w:color="auto"/>
      </w:divBdr>
    </w:div>
    <w:div w:id="600723516">
      <w:marLeft w:val="480"/>
      <w:marRight w:val="0"/>
      <w:marTop w:val="0"/>
      <w:marBottom w:val="0"/>
      <w:divBdr>
        <w:top w:val="none" w:sz="0" w:space="0" w:color="auto"/>
        <w:left w:val="none" w:sz="0" w:space="0" w:color="auto"/>
        <w:bottom w:val="none" w:sz="0" w:space="0" w:color="auto"/>
        <w:right w:val="none" w:sz="0" w:space="0" w:color="auto"/>
      </w:divBdr>
    </w:div>
    <w:div w:id="600768595">
      <w:marLeft w:val="480"/>
      <w:marRight w:val="0"/>
      <w:marTop w:val="0"/>
      <w:marBottom w:val="0"/>
      <w:divBdr>
        <w:top w:val="none" w:sz="0" w:space="0" w:color="auto"/>
        <w:left w:val="none" w:sz="0" w:space="0" w:color="auto"/>
        <w:bottom w:val="none" w:sz="0" w:space="0" w:color="auto"/>
        <w:right w:val="none" w:sz="0" w:space="0" w:color="auto"/>
      </w:divBdr>
    </w:div>
    <w:div w:id="600768771">
      <w:marLeft w:val="480"/>
      <w:marRight w:val="0"/>
      <w:marTop w:val="0"/>
      <w:marBottom w:val="0"/>
      <w:divBdr>
        <w:top w:val="none" w:sz="0" w:space="0" w:color="auto"/>
        <w:left w:val="none" w:sz="0" w:space="0" w:color="auto"/>
        <w:bottom w:val="none" w:sz="0" w:space="0" w:color="auto"/>
        <w:right w:val="none" w:sz="0" w:space="0" w:color="auto"/>
      </w:divBdr>
    </w:div>
    <w:div w:id="600769217">
      <w:marLeft w:val="480"/>
      <w:marRight w:val="0"/>
      <w:marTop w:val="0"/>
      <w:marBottom w:val="0"/>
      <w:divBdr>
        <w:top w:val="none" w:sz="0" w:space="0" w:color="auto"/>
        <w:left w:val="none" w:sz="0" w:space="0" w:color="auto"/>
        <w:bottom w:val="none" w:sz="0" w:space="0" w:color="auto"/>
        <w:right w:val="none" w:sz="0" w:space="0" w:color="auto"/>
      </w:divBdr>
    </w:div>
    <w:div w:id="600794009">
      <w:marLeft w:val="480"/>
      <w:marRight w:val="0"/>
      <w:marTop w:val="0"/>
      <w:marBottom w:val="0"/>
      <w:divBdr>
        <w:top w:val="none" w:sz="0" w:space="0" w:color="auto"/>
        <w:left w:val="none" w:sz="0" w:space="0" w:color="auto"/>
        <w:bottom w:val="none" w:sz="0" w:space="0" w:color="auto"/>
        <w:right w:val="none" w:sz="0" w:space="0" w:color="auto"/>
      </w:divBdr>
    </w:div>
    <w:div w:id="600797874">
      <w:marLeft w:val="480"/>
      <w:marRight w:val="0"/>
      <w:marTop w:val="0"/>
      <w:marBottom w:val="0"/>
      <w:divBdr>
        <w:top w:val="none" w:sz="0" w:space="0" w:color="auto"/>
        <w:left w:val="none" w:sz="0" w:space="0" w:color="auto"/>
        <w:bottom w:val="none" w:sz="0" w:space="0" w:color="auto"/>
        <w:right w:val="none" w:sz="0" w:space="0" w:color="auto"/>
      </w:divBdr>
    </w:div>
    <w:div w:id="600798152">
      <w:marLeft w:val="480"/>
      <w:marRight w:val="0"/>
      <w:marTop w:val="0"/>
      <w:marBottom w:val="0"/>
      <w:divBdr>
        <w:top w:val="none" w:sz="0" w:space="0" w:color="auto"/>
        <w:left w:val="none" w:sz="0" w:space="0" w:color="auto"/>
        <w:bottom w:val="none" w:sz="0" w:space="0" w:color="auto"/>
        <w:right w:val="none" w:sz="0" w:space="0" w:color="auto"/>
      </w:divBdr>
    </w:div>
    <w:div w:id="600836923">
      <w:marLeft w:val="480"/>
      <w:marRight w:val="0"/>
      <w:marTop w:val="0"/>
      <w:marBottom w:val="0"/>
      <w:divBdr>
        <w:top w:val="none" w:sz="0" w:space="0" w:color="auto"/>
        <w:left w:val="none" w:sz="0" w:space="0" w:color="auto"/>
        <w:bottom w:val="none" w:sz="0" w:space="0" w:color="auto"/>
        <w:right w:val="none" w:sz="0" w:space="0" w:color="auto"/>
      </w:divBdr>
    </w:div>
    <w:div w:id="600839603">
      <w:marLeft w:val="480"/>
      <w:marRight w:val="0"/>
      <w:marTop w:val="0"/>
      <w:marBottom w:val="0"/>
      <w:divBdr>
        <w:top w:val="none" w:sz="0" w:space="0" w:color="auto"/>
        <w:left w:val="none" w:sz="0" w:space="0" w:color="auto"/>
        <w:bottom w:val="none" w:sz="0" w:space="0" w:color="auto"/>
        <w:right w:val="none" w:sz="0" w:space="0" w:color="auto"/>
      </w:divBdr>
    </w:div>
    <w:div w:id="600919853">
      <w:marLeft w:val="480"/>
      <w:marRight w:val="0"/>
      <w:marTop w:val="0"/>
      <w:marBottom w:val="0"/>
      <w:divBdr>
        <w:top w:val="none" w:sz="0" w:space="0" w:color="auto"/>
        <w:left w:val="none" w:sz="0" w:space="0" w:color="auto"/>
        <w:bottom w:val="none" w:sz="0" w:space="0" w:color="auto"/>
        <w:right w:val="none" w:sz="0" w:space="0" w:color="auto"/>
      </w:divBdr>
    </w:div>
    <w:div w:id="600991954">
      <w:marLeft w:val="480"/>
      <w:marRight w:val="0"/>
      <w:marTop w:val="0"/>
      <w:marBottom w:val="0"/>
      <w:divBdr>
        <w:top w:val="none" w:sz="0" w:space="0" w:color="auto"/>
        <w:left w:val="none" w:sz="0" w:space="0" w:color="auto"/>
        <w:bottom w:val="none" w:sz="0" w:space="0" w:color="auto"/>
        <w:right w:val="none" w:sz="0" w:space="0" w:color="auto"/>
      </w:divBdr>
    </w:div>
    <w:div w:id="600994583">
      <w:marLeft w:val="480"/>
      <w:marRight w:val="0"/>
      <w:marTop w:val="0"/>
      <w:marBottom w:val="0"/>
      <w:divBdr>
        <w:top w:val="none" w:sz="0" w:space="0" w:color="auto"/>
        <w:left w:val="none" w:sz="0" w:space="0" w:color="auto"/>
        <w:bottom w:val="none" w:sz="0" w:space="0" w:color="auto"/>
        <w:right w:val="none" w:sz="0" w:space="0" w:color="auto"/>
      </w:divBdr>
    </w:div>
    <w:div w:id="601035452">
      <w:marLeft w:val="480"/>
      <w:marRight w:val="0"/>
      <w:marTop w:val="0"/>
      <w:marBottom w:val="0"/>
      <w:divBdr>
        <w:top w:val="none" w:sz="0" w:space="0" w:color="auto"/>
        <w:left w:val="none" w:sz="0" w:space="0" w:color="auto"/>
        <w:bottom w:val="none" w:sz="0" w:space="0" w:color="auto"/>
        <w:right w:val="none" w:sz="0" w:space="0" w:color="auto"/>
      </w:divBdr>
    </w:div>
    <w:div w:id="601037461">
      <w:marLeft w:val="480"/>
      <w:marRight w:val="0"/>
      <w:marTop w:val="0"/>
      <w:marBottom w:val="0"/>
      <w:divBdr>
        <w:top w:val="none" w:sz="0" w:space="0" w:color="auto"/>
        <w:left w:val="none" w:sz="0" w:space="0" w:color="auto"/>
        <w:bottom w:val="none" w:sz="0" w:space="0" w:color="auto"/>
        <w:right w:val="none" w:sz="0" w:space="0" w:color="auto"/>
      </w:divBdr>
    </w:div>
    <w:div w:id="601186673">
      <w:marLeft w:val="480"/>
      <w:marRight w:val="0"/>
      <w:marTop w:val="0"/>
      <w:marBottom w:val="0"/>
      <w:divBdr>
        <w:top w:val="none" w:sz="0" w:space="0" w:color="auto"/>
        <w:left w:val="none" w:sz="0" w:space="0" w:color="auto"/>
        <w:bottom w:val="none" w:sz="0" w:space="0" w:color="auto"/>
        <w:right w:val="none" w:sz="0" w:space="0" w:color="auto"/>
      </w:divBdr>
    </w:div>
    <w:div w:id="601186924">
      <w:marLeft w:val="480"/>
      <w:marRight w:val="0"/>
      <w:marTop w:val="0"/>
      <w:marBottom w:val="0"/>
      <w:divBdr>
        <w:top w:val="none" w:sz="0" w:space="0" w:color="auto"/>
        <w:left w:val="none" w:sz="0" w:space="0" w:color="auto"/>
        <w:bottom w:val="none" w:sz="0" w:space="0" w:color="auto"/>
        <w:right w:val="none" w:sz="0" w:space="0" w:color="auto"/>
      </w:divBdr>
    </w:div>
    <w:div w:id="601187351">
      <w:marLeft w:val="480"/>
      <w:marRight w:val="0"/>
      <w:marTop w:val="0"/>
      <w:marBottom w:val="0"/>
      <w:divBdr>
        <w:top w:val="none" w:sz="0" w:space="0" w:color="auto"/>
        <w:left w:val="none" w:sz="0" w:space="0" w:color="auto"/>
        <w:bottom w:val="none" w:sz="0" w:space="0" w:color="auto"/>
        <w:right w:val="none" w:sz="0" w:space="0" w:color="auto"/>
      </w:divBdr>
    </w:div>
    <w:div w:id="601228252">
      <w:marLeft w:val="480"/>
      <w:marRight w:val="0"/>
      <w:marTop w:val="0"/>
      <w:marBottom w:val="0"/>
      <w:divBdr>
        <w:top w:val="none" w:sz="0" w:space="0" w:color="auto"/>
        <w:left w:val="none" w:sz="0" w:space="0" w:color="auto"/>
        <w:bottom w:val="none" w:sz="0" w:space="0" w:color="auto"/>
        <w:right w:val="none" w:sz="0" w:space="0" w:color="auto"/>
      </w:divBdr>
    </w:div>
    <w:div w:id="601229558">
      <w:marLeft w:val="480"/>
      <w:marRight w:val="0"/>
      <w:marTop w:val="0"/>
      <w:marBottom w:val="0"/>
      <w:divBdr>
        <w:top w:val="none" w:sz="0" w:space="0" w:color="auto"/>
        <w:left w:val="none" w:sz="0" w:space="0" w:color="auto"/>
        <w:bottom w:val="none" w:sz="0" w:space="0" w:color="auto"/>
        <w:right w:val="none" w:sz="0" w:space="0" w:color="auto"/>
      </w:divBdr>
    </w:div>
    <w:div w:id="601231944">
      <w:marLeft w:val="480"/>
      <w:marRight w:val="0"/>
      <w:marTop w:val="0"/>
      <w:marBottom w:val="0"/>
      <w:divBdr>
        <w:top w:val="none" w:sz="0" w:space="0" w:color="auto"/>
        <w:left w:val="none" w:sz="0" w:space="0" w:color="auto"/>
        <w:bottom w:val="none" w:sz="0" w:space="0" w:color="auto"/>
        <w:right w:val="none" w:sz="0" w:space="0" w:color="auto"/>
      </w:divBdr>
    </w:div>
    <w:div w:id="601299472">
      <w:marLeft w:val="480"/>
      <w:marRight w:val="0"/>
      <w:marTop w:val="0"/>
      <w:marBottom w:val="0"/>
      <w:divBdr>
        <w:top w:val="none" w:sz="0" w:space="0" w:color="auto"/>
        <w:left w:val="none" w:sz="0" w:space="0" w:color="auto"/>
        <w:bottom w:val="none" w:sz="0" w:space="0" w:color="auto"/>
        <w:right w:val="none" w:sz="0" w:space="0" w:color="auto"/>
      </w:divBdr>
    </w:div>
    <w:div w:id="601304974">
      <w:marLeft w:val="480"/>
      <w:marRight w:val="0"/>
      <w:marTop w:val="0"/>
      <w:marBottom w:val="0"/>
      <w:divBdr>
        <w:top w:val="none" w:sz="0" w:space="0" w:color="auto"/>
        <w:left w:val="none" w:sz="0" w:space="0" w:color="auto"/>
        <w:bottom w:val="none" w:sz="0" w:space="0" w:color="auto"/>
        <w:right w:val="none" w:sz="0" w:space="0" w:color="auto"/>
      </w:divBdr>
    </w:div>
    <w:div w:id="601378701">
      <w:marLeft w:val="480"/>
      <w:marRight w:val="0"/>
      <w:marTop w:val="0"/>
      <w:marBottom w:val="0"/>
      <w:divBdr>
        <w:top w:val="none" w:sz="0" w:space="0" w:color="auto"/>
        <w:left w:val="none" w:sz="0" w:space="0" w:color="auto"/>
        <w:bottom w:val="none" w:sz="0" w:space="0" w:color="auto"/>
        <w:right w:val="none" w:sz="0" w:space="0" w:color="auto"/>
      </w:divBdr>
    </w:div>
    <w:div w:id="601379374">
      <w:marLeft w:val="480"/>
      <w:marRight w:val="0"/>
      <w:marTop w:val="0"/>
      <w:marBottom w:val="0"/>
      <w:divBdr>
        <w:top w:val="none" w:sz="0" w:space="0" w:color="auto"/>
        <w:left w:val="none" w:sz="0" w:space="0" w:color="auto"/>
        <w:bottom w:val="none" w:sz="0" w:space="0" w:color="auto"/>
        <w:right w:val="none" w:sz="0" w:space="0" w:color="auto"/>
      </w:divBdr>
    </w:div>
    <w:div w:id="601382517">
      <w:marLeft w:val="480"/>
      <w:marRight w:val="0"/>
      <w:marTop w:val="0"/>
      <w:marBottom w:val="0"/>
      <w:divBdr>
        <w:top w:val="none" w:sz="0" w:space="0" w:color="auto"/>
        <w:left w:val="none" w:sz="0" w:space="0" w:color="auto"/>
        <w:bottom w:val="none" w:sz="0" w:space="0" w:color="auto"/>
        <w:right w:val="none" w:sz="0" w:space="0" w:color="auto"/>
      </w:divBdr>
    </w:div>
    <w:div w:id="601383022">
      <w:marLeft w:val="480"/>
      <w:marRight w:val="0"/>
      <w:marTop w:val="0"/>
      <w:marBottom w:val="0"/>
      <w:divBdr>
        <w:top w:val="none" w:sz="0" w:space="0" w:color="auto"/>
        <w:left w:val="none" w:sz="0" w:space="0" w:color="auto"/>
        <w:bottom w:val="none" w:sz="0" w:space="0" w:color="auto"/>
        <w:right w:val="none" w:sz="0" w:space="0" w:color="auto"/>
      </w:divBdr>
    </w:div>
    <w:div w:id="601450776">
      <w:marLeft w:val="480"/>
      <w:marRight w:val="0"/>
      <w:marTop w:val="0"/>
      <w:marBottom w:val="0"/>
      <w:divBdr>
        <w:top w:val="none" w:sz="0" w:space="0" w:color="auto"/>
        <w:left w:val="none" w:sz="0" w:space="0" w:color="auto"/>
        <w:bottom w:val="none" w:sz="0" w:space="0" w:color="auto"/>
        <w:right w:val="none" w:sz="0" w:space="0" w:color="auto"/>
      </w:divBdr>
    </w:div>
    <w:div w:id="601492159">
      <w:marLeft w:val="480"/>
      <w:marRight w:val="0"/>
      <w:marTop w:val="0"/>
      <w:marBottom w:val="0"/>
      <w:divBdr>
        <w:top w:val="none" w:sz="0" w:space="0" w:color="auto"/>
        <w:left w:val="none" w:sz="0" w:space="0" w:color="auto"/>
        <w:bottom w:val="none" w:sz="0" w:space="0" w:color="auto"/>
        <w:right w:val="none" w:sz="0" w:space="0" w:color="auto"/>
      </w:divBdr>
    </w:div>
    <w:div w:id="601493468">
      <w:marLeft w:val="480"/>
      <w:marRight w:val="0"/>
      <w:marTop w:val="0"/>
      <w:marBottom w:val="0"/>
      <w:divBdr>
        <w:top w:val="none" w:sz="0" w:space="0" w:color="auto"/>
        <w:left w:val="none" w:sz="0" w:space="0" w:color="auto"/>
        <w:bottom w:val="none" w:sz="0" w:space="0" w:color="auto"/>
        <w:right w:val="none" w:sz="0" w:space="0" w:color="auto"/>
      </w:divBdr>
    </w:div>
    <w:div w:id="601493641">
      <w:marLeft w:val="480"/>
      <w:marRight w:val="0"/>
      <w:marTop w:val="0"/>
      <w:marBottom w:val="0"/>
      <w:divBdr>
        <w:top w:val="none" w:sz="0" w:space="0" w:color="auto"/>
        <w:left w:val="none" w:sz="0" w:space="0" w:color="auto"/>
        <w:bottom w:val="none" w:sz="0" w:space="0" w:color="auto"/>
        <w:right w:val="none" w:sz="0" w:space="0" w:color="auto"/>
      </w:divBdr>
    </w:div>
    <w:div w:id="601496875">
      <w:marLeft w:val="480"/>
      <w:marRight w:val="0"/>
      <w:marTop w:val="0"/>
      <w:marBottom w:val="0"/>
      <w:divBdr>
        <w:top w:val="none" w:sz="0" w:space="0" w:color="auto"/>
        <w:left w:val="none" w:sz="0" w:space="0" w:color="auto"/>
        <w:bottom w:val="none" w:sz="0" w:space="0" w:color="auto"/>
        <w:right w:val="none" w:sz="0" w:space="0" w:color="auto"/>
      </w:divBdr>
    </w:div>
    <w:div w:id="601496971">
      <w:marLeft w:val="480"/>
      <w:marRight w:val="0"/>
      <w:marTop w:val="0"/>
      <w:marBottom w:val="0"/>
      <w:divBdr>
        <w:top w:val="none" w:sz="0" w:space="0" w:color="auto"/>
        <w:left w:val="none" w:sz="0" w:space="0" w:color="auto"/>
        <w:bottom w:val="none" w:sz="0" w:space="0" w:color="auto"/>
        <w:right w:val="none" w:sz="0" w:space="0" w:color="auto"/>
      </w:divBdr>
    </w:div>
    <w:div w:id="601501045">
      <w:marLeft w:val="480"/>
      <w:marRight w:val="0"/>
      <w:marTop w:val="0"/>
      <w:marBottom w:val="0"/>
      <w:divBdr>
        <w:top w:val="none" w:sz="0" w:space="0" w:color="auto"/>
        <w:left w:val="none" w:sz="0" w:space="0" w:color="auto"/>
        <w:bottom w:val="none" w:sz="0" w:space="0" w:color="auto"/>
        <w:right w:val="none" w:sz="0" w:space="0" w:color="auto"/>
      </w:divBdr>
    </w:div>
    <w:div w:id="601567744">
      <w:marLeft w:val="480"/>
      <w:marRight w:val="0"/>
      <w:marTop w:val="0"/>
      <w:marBottom w:val="0"/>
      <w:divBdr>
        <w:top w:val="none" w:sz="0" w:space="0" w:color="auto"/>
        <w:left w:val="none" w:sz="0" w:space="0" w:color="auto"/>
        <w:bottom w:val="none" w:sz="0" w:space="0" w:color="auto"/>
        <w:right w:val="none" w:sz="0" w:space="0" w:color="auto"/>
      </w:divBdr>
    </w:div>
    <w:div w:id="601687622">
      <w:marLeft w:val="480"/>
      <w:marRight w:val="0"/>
      <w:marTop w:val="0"/>
      <w:marBottom w:val="0"/>
      <w:divBdr>
        <w:top w:val="none" w:sz="0" w:space="0" w:color="auto"/>
        <w:left w:val="none" w:sz="0" w:space="0" w:color="auto"/>
        <w:bottom w:val="none" w:sz="0" w:space="0" w:color="auto"/>
        <w:right w:val="none" w:sz="0" w:space="0" w:color="auto"/>
      </w:divBdr>
    </w:div>
    <w:div w:id="601718735">
      <w:marLeft w:val="480"/>
      <w:marRight w:val="0"/>
      <w:marTop w:val="0"/>
      <w:marBottom w:val="0"/>
      <w:divBdr>
        <w:top w:val="none" w:sz="0" w:space="0" w:color="auto"/>
        <w:left w:val="none" w:sz="0" w:space="0" w:color="auto"/>
        <w:bottom w:val="none" w:sz="0" w:space="0" w:color="auto"/>
        <w:right w:val="none" w:sz="0" w:space="0" w:color="auto"/>
      </w:divBdr>
    </w:div>
    <w:div w:id="601763130">
      <w:marLeft w:val="480"/>
      <w:marRight w:val="0"/>
      <w:marTop w:val="0"/>
      <w:marBottom w:val="0"/>
      <w:divBdr>
        <w:top w:val="none" w:sz="0" w:space="0" w:color="auto"/>
        <w:left w:val="none" w:sz="0" w:space="0" w:color="auto"/>
        <w:bottom w:val="none" w:sz="0" w:space="0" w:color="auto"/>
        <w:right w:val="none" w:sz="0" w:space="0" w:color="auto"/>
      </w:divBdr>
    </w:div>
    <w:div w:id="601767090">
      <w:marLeft w:val="480"/>
      <w:marRight w:val="0"/>
      <w:marTop w:val="0"/>
      <w:marBottom w:val="0"/>
      <w:divBdr>
        <w:top w:val="none" w:sz="0" w:space="0" w:color="auto"/>
        <w:left w:val="none" w:sz="0" w:space="0" w:color="auto"/>
        <w:bottom w:val="none" w:sz="0" w:space="0" w:color="auto"/>
        <w:right w:val="none" w:sz="0" w:space="0" w:color="auto"/>
      </w:divBdr>
    </w:div>
    <w:div w:id="601835671">
      <w:marLeft w:val="480"/>
      <w:marRight w:val="0"/>
      <w:marTop w:val="0"/>
      <w:marBottom w:val="0"/>
      <w:divBdr>
        <w:top w:val="none" w:sz="0" w:space="0" w:color="auto"/>
        <w:left w:val="none" w:sz="0" w:space="0" w:color="auto"/>
        <w:bottom w:val="none" w:sz="0" w:space="0" w:color="auto"/>
        <w:right w:val="none" w:sz="0" w:space="0" w:color="auto"/>
      </w:divBdr>
    </w:div>
    <w:div w:id="601837225">
      <w:marLeft w:val="480"/>
      <w:marRight w:val="0"/>
      <w:marTop w:val="0"/>
      <w:marBottom w:val="0"/>
      <w:divBdr>
        <w:top w:val="none" w:sz="0" w:space="0" w:color="auto"/>
        <w:left w:val="none" w:sz="0" w:space="0" w:color="auto"/>
        <w:bottom w:val="none" w:sz="0" w:space="0" w:color="auto"/>
        <w:right w:val="none" w:sz="0" w:space="0" w:color="auto"/>
      </w:divBdr>
    </w:div>
    <w:div w:id="601837337">
      <w:marLeft w:val="480"/>
      <w:marRight w:val="0"/>
      <w:marTop w:val="0"/>
      <w:marBottom w:val="0"/>
      <w:divBdr>
        <w:top w:val="none" w:sz="0" w:space="0" w:color="auto"/>
        <w:left w:val="none" w:sz="0" w:space="0" w:color="auto"/>
        <w:bottom w:val="none" w:sz="0" w:space="0" w:color="auto"/>
        <w:right w:val="none" w:sz="0" w:space="0" w:color="auto"/>
      </w:divBdr>
    </w:div>
    <w:div w:id="601842374">
      <w:marLeft w:val="480"/>
      <w:marRight w:val="0"/>
      <w:marTop w:val="0"/>
      <w:marBottom w:val="0"/>
      <w:divBdr>
        <w:top w:val="none" w:sz="0" w:space="0" w:color="auto"/>
        <w:left w:val="none" w:sz="0" w:space="0" w:color="auto"/>
        <w:bottom w:val="none" w:sz="0" w:space="0" w:color="auto"/>
        <w:right w:val="none" w:sz="0" w:space="0" w:color="auto"/>
      </w:divBdr>
    </w:div>
    <w:div w:id="601844266">
      <w:marLeft w:val="480"/>
      <w:marRight w:val="0"/>
      <w:marTop w:val="0"/>
      <w:marBottom w:val="0"/>
      <w:divBdr>
        <w:top w:val="none" w:sz="0" w:space="0" w:color="auto"/>
        <w:left w:val="none" w:sz="0" w:space="0" w:color="auto"/>
        <w:bottom w:val="none" w:sz="0" w:space="0" w:color="auto"/>
        <w:right w:val="none" w:sz="0" w:space="0" w:color="auto"/>
      </w:divBdr>
    </w:div>
    <w:div w:id="601883100">
      <w:marLeft w:val="480"/>
      <w:marRight w:val="0"/>
      <w:marTop w:val="0"/>
      <w:marBottom w:val="0"/>
      <w:divBdr>
        <w:top w:val="none" w:sz="0" w:space="0" w:color="auto"/>
        <w:left w:val="none" w:sz="0" w:space="0" w:color="auto"/>
        <w:bottom w:val="none" w:sz="0" w:space="0" w:color="auto"/>
        <w:right w:val="none" w:sz="0" w:space="0" w:color="auto"/>
      </w:divBdr>
    </w:div>
    <w:div w:id="601962958">
      <w:marLeft w:val="480"/>
      <w:marRight w:val="0"/>
      <w:marTop w:val="0"/>
      <w:marBottom w:val="0"/>
      <w:divBdr>
        <w:top w:val="none" w:sz="0" w:space="0" w:color="auto"/>
        <w:left w:val="none" w:sz="0" w:space="0" w:color="auto"/>
        <w:bottom w:val="none" w:sz="0" w:space="0" w:color="auto"/>
        <w:right w:val="none" w:sz="0" w:space="0" w:color="auto"/>
      </w:divBdr>
    </w:div>
    <w:div w:id="602032028">
      <w:marLeft w:val="480"/>
      <w:marRight w:val="0"/>
      <w:marTop w:val="0"/>
      <w:marBottom w:val="0"/>
      <w:divBdr>
        <w:top w:val="none" w:sz="0" w:space="0" w:color="auto"/>
        <w:left w:val="none" w:sz="0" w:space="0" w:color="auto"/>
        <w:bottom w:val="none" w:sz="0" w:space="0" w:color="auto"/>
        <w:right w:val="none" w:sz="0" w:space="0" w:color="auto"/>
      </w:divBdr>
    </w:div>
    <w:div w:id="602107227">
      <w:marLeft w:val="480"/>
      <w:marRight w:val="0"/>
      <w:marTop w:val="0"/>
      <w:marBottom w:val="0"/>
      <w:divBdr>
        <w:top w:val="none" w:sz="0" w:space="0" w:color="auto"/>
        <w:left w:val="none" w:sz="0" w:space="0" w:color="auto"/>
        <w:bottom w:val="none" w:sz="0" w:space="0" w:color="auto"/>
        <w:right w:val="none" w:sz="0" w:space="0" w:color="auto"/>
      </w:divBdr>
    </w:div>
    <w:div w:id="602108908">
      <w:marLeft w:val="480"/>
      <w:marRight w:val="0"/>
      <w:marTop w:val="0"/>
      <w:marBottom w:val="0"/>
      <w:divBdr>
        <w:top w:val="none" w:sz="0" w:space="0" w:color="auto"/>
        <w:left w:val="none" w:sz="0" w:space="0" w:color="auto"/>
        <w:bottom w:val="none" w:sz="0" w:space="0" w:color="auto"/>
        <w:right w:val="none" w:sz="0" w:space="0" w:color="auto"/>
      </w:divBdr>
    </w:div>
    <w:div w:id="602229596">
      <w:marLeft w:val="480"/>
      <w:marRight w:val="0"/>
      <w:marTop w:val="0"/>
      <w:marBottom w:val="0"/>
      <w:divBdr>
        <w:top w:val="none" w:sz="0" w:space="0" w:color="auto"/>
        <w:left w:val="none" w:sz="0" w:space="0" w:color="auto"/>
        <w:bottom w:val="none" w:sz="0" w:space="0" w:color="auto"/>
        <w:right w:val="none" w:sz="0" w:space="0" w:color="auto"/>
      </w:divBdr>
    </w:div>
    <w:div w:id="602230417">
      <w:marLeft w:val="480"/>
      <w:marRight w:val="0"/>
      <w:marTop w:val="0"/>
      <w:marBottom w:val="0"/>
      <w:divBdr>
        <w:top w:val="none" w:sz="0" w:space="0" w:color="auto"/>
        <w:left w:val="none" w:sz="0" w:space="0" w:color="auto"/>
        <w:bottom w:val="none" w:sz="0" w:space="0" w:color="auto"/>
        <w:right w:val="none" w:sz="0" w:space="0" w:color="auto"/>
      </w:divBdr>
    </w:div>
    <w:div w:id="602342776">
      <w:marLeft w:val="480"/>
      <w:marRight w:val="0"/>
      <w:marTop w:val="0"/>
      <w:marBottom w:val="0"/>
      <w:divBdr>
        <w:top w:val="none" w:sz="0" w:space="0" w:color="auto"/>
        <w:left w:val="none" w:sz="0" w:space="0" w:color="auto"/>
        <w:bottom w:val="none" w:sz="0" w:space="0" w:color="auto"/>
        <w:right w:val="none" w:sz="0" w:space="0" w:color="auto"/>
      </w:divBdr>
    </w:div>
    <w:div w:id="602346801">
      <w:marLeft w:val="480"/>
      <w:marRight w:val="0"/>
      <w:marTop w:val="0"/>
      <w:marBottom w:val="0"/>
      <w:divBdr>
        <w:top w:val="none" w:sz="0" w:space="0" w:color="auto"/>
        <w:left w:val="none" w:sz="0" w:space="0" w:color="auto"/>
        <w:bottom w:val="none" w:sz="0" w:space="0" w:color="auto"/>
        <w:right w:val="none" w:sz="0" w:space="0" w:color="auto"/>
      </w:divBdr>
    </w:div>
    <w:div w:id="602492915">
      <w:marLeft w:val="480"/>
      <w:marRight w:val="0"/>
      <w:marTop w:val="0"/>
      <w:marBottom w:val="0"/>
      <w:divBdr>
        <w:top w:val="none" w:sz="0" w:space="0" w:color="auto"/>
        <w:left w:val="none" w:sz="0" w:space="0" w:color="auto"/>
        <w:bottom w:val="none" w:sz="0" w:space="0" w:color="auto"/>
        <w:right w:val="none" w:sz="0" w:space="0" w:color="auto"/>
      </w:divBdr>
    </w:div>
    <w:div w:id="602494307">
      <w:marLeft w:val="480"/>
      <w:marRight w:val="0"/>
      <w:marTop w:val="0"/>
      <w:marBottom w:val="0"/>
      <w:divBdr>
        <w:top w:val="none" w:sz="0" w:space="0" w:color="auto"/>
        <w:left w:val="none" w:sz="0" w:space="0" w:color="auto"/>
        <w:bottom w:val="none" w:sz="0" w:space="0" w:color="auto"/>
        <w:right w:val="none" w:sz="0" w:space="0" w:color="auto"/>
      </w:divBdr>
    </w:div>
    <w:div w:id="602613439">
      <w:marLeft w:val="480"/>
      <w:marRight w:val="0"/>
      <w:marTop w:val="0"/>
      <w:marBottom w:val="0"/>
      <w:divBdr>
        <w:top w:val="none" w:sz="0" w:space="0" w:color="auto"/>
        <w:left w:val="none" w:sz="0" w:space="0" w:color="auto"/>
        <w:bottom w:val="none" w:sz="0" w:space="0" w:color="auto"/>
        <w:right w:val="none" w:sz="0" w:space="0" w:color="auto"/>
      </w:divBdr>
    </w:div>
    <w:div w:id="602613905">
      <w:marLeft w:val="480"/>
      <w:marRight w:val="0"/>
      <w:marTop w:val="0"/>
      <w:marBottom w:val="0"/>
      <w:divBdr>
        <w:top w:val="none" w:sz="0" w:space="0" w:color="auto"/>
        <w:left w:val="none" w:sz="0" w:space="0" w:color="auto"/>
        <w:bottom w:val="none" w:sz="0" w:space="0" w:color="auto"/>
        <w:right w:val="none" w:sz="0" w:space="0" w:color="auto"/>
      </w:divBdr>
    </w:div>
    <w:div w:id="602614469">
      <w:marLeft w:val="480"/>
      <w:marRight w:val="0"/>
      <w:marTop w:val="0"/>
      <w:marBottom w:val="0"/>
      <w:divBdr>
        <w:top w:val="none" w:sz="0" w:space="0" w:color="auto"/>
        <w:left w:val="none" w:sz="0" w:space="0" w:color="auto"/>
        <w:bottom w:val="none" w:sz="0" w:space="0" w:color="auto"/>
        <w:right w:val="none" w:sz="0" w:space="0" w:color="auto"/>
      </w:divBdr>
    </w:div>
    <w:div w:id="602617665">
      <w:marLeft w:val="480"/>
      <w:marRight w:val="0"/>
      <w:marTop w:val="0"/>
      <w:marBottom w:val="0"/>
      <w:divBdr>
        <w:top w:val="none" w:sz="0" w:space="0" w:color="auto"/>
        <w:left w:val="none" w:sz="0" w:space="0" w:color="auto"/>
        <w:bottom w:val="none" w:sz="0" w:space="0" w:color="auto"/>
        <w:right w:val="none" w:sz="0" w:space="0" w:color="auto"/>
      </w:divBdr>
    </w:div>
    <w:div w:id="602689006">
      <w:marLeft w:val="480"/>
      <w:marRight w:val="0"/>
      <w:marTop w:val="0"/>
      <w:marBottom w:val="0"/>
      <w:divBdr>
        <w:top w:val="none" w:sz="0" w:space="0" w:color="auto"/>
        <w:left w:val="none" w:sz="0" w:space="0" w:color="auto"/>
        <w:bottom w:val="none" w:sz="0" w:space="0" w:color="auto"/>
        <w:right w:val="none" w:sz="0" w:space="0" w:color="auto"/>
      </w:divBdr>
    </w:div>
    <w:div w:id="602691074">
      <w:marLeft w:val="480"/>
      <w:marRight w:val="0"/>
      <w:marTop w:val="0"/>
      <w:marBottom w:val="0"/>
      <w:divBdr>
        <w:top w:val="none" w:sz="0" w:space="0" w:color="auto"/>
        <w:left w:val="none" w:sz="0" w:space="0" w:color="auto"/>
        <w:bottom w:val="none" w:sz="0" w:space="0" w:color="auto"/>
        <w:right w:val="none" w:sz="0" w:space="0" w:color="auto"/>
      </w:divBdr>
    </w:div>
    <w:div w:id="602766373">
      <w:marLeft w:val="480"/>
      <w:marRight w:val="0"/>
      <w:marTop w:val="0"/>
      <w:marBottom w:val="0"/>
      <w:divBdr>
        <w:top w:val="none" w:sz="0" w:space="0" w:color="auto"/>
        <w:left w:val="none" w:sz="0" w:space="0" w:color="auto"/>
        <w:bottom w:val="none" w:sz="0" w:space="0" w:color="auto"/>
        <w:right w:val="none" w:sz="0" w:space="0" w:color="auto"/>
      </w:divBdr>
    </w:div>
    <w:div w:id="602766927">
      <w:marLeft w:val="480"/>
      <w:marRight w:val="0"/>
      <w:marTop w:val="0"/>
      <w:marBottom w:val="0"/>
      <w:divBdr>
        <w:top w:val="none" w:sz="0" w:space="0" w:color="auto"/>
        <w:left w:val="none" w:sz="0" w:space="0" w:color="auto"/>
        <w:bottom w:val="none" w:sz="0" w:space="0" w:color="auto"/>
        <w:right w:val="none" w:sz="0" w:space="0" w:color="auto"/>
      </w:divBdr>
    </w:div>
    <w:div w:id="602802481">
      <w:marLeft w:val="480"/>
      <w:marRight w:val="0"/>
      <w:marTop w:val="0"/>
      <w:marBottom w:val="0"/>
      <w:divBdr>
        <w:top w:val="none" w:sz="0" w:space="0" w:color="auto"/>
        <w:left w:val="none" w:sz="0" w:space="0" w:color="auto"/>
        <w:bottom w:val="none" w:sz="0" w:space="0" w:color="auto"/>
        <w:right w:val="none" w:sz="0" w:space="0" w:color="auto"/>
      </w:divBdr>
    </w:div>
    <w:div w:id="602804309">
      <w:marLeft w:val="480"/>
      <w:marRight w:val="0"/>
      <w:marTop w:val="0"/>
      <w:marBottom w:val="0"/>
      <w:divBdr>
        <w:top w:val="none" w:sz="0" w:space="0" w:color="auto"/>
        <w:left w:val="none" w:sz="0" w:space="0" w:color="auto"/>
        <w:bottom w:val="none" w:sz="0" w:space="0" w:color="auto"/>
        <w:right w:val="none" w:sz="0" w:space="0" w:color="auto"/>
      </w:divBdr>
    </w:div>
    <w:div w:id="602811453">
      <w:marLeft w:val="480"/>
      <w:marRight w:val="0"/>
      <w:marTop w:val="0"/>
      <w:marBottom w:val="0"/>
      <w:divBdr>
        <w:top w:val="none" w:sz="0" w:space="0" w:color="auto"/>
        <w:left w:val="none" w:sz="0" w:space="0" w:color="auto"/>
        <w:bottom w:val="none" w:sz="0" w:space="0" w:color="auto"/>
        <w:right w:val="none" w:sz="0" w:space="0" w:color="auto"/>
      </w:divBdr>
    </w:div>
    <w:div w:id="602811518">
      <w:marLeft w:val="480"/>
      <w:marRight w:val="0"/>
      <w:marTop w:val="0"/>
      <w:marBottom w:val="0"/>
      <w:divBdr>
        <w:top w:val="none" w:sz="0" w:space="0" w:color="auto"/>
        <w:left w:val="none" w:sz="0" w:space="0" w:color="auto"/>
        <w:bottom w:val="none" w:sz="0" w:space="0" w:color="auto"/>
        <w:right w:val="none" w:sz="0" w:space="0" w:color="auto"/>
      </w:divBdr>
    </w:div>
    <w:div w:id="603002047">
      <w:marLeft w:val="480"/>
      <w:marRight w:val="0"/>
      <w:marTop w:val="0"/>
      <w:marBottom w:val="0"/>
      <w:divBdr>
        <w:top w:val="none" w:sz="0" w:space="0" w:color="auto"/>
        <w:left w:val="none" w:sz="0" w:space="0" w:color="auto"/>
        <w:bottom w:val="none" w:sz="0" w:space="0" w:color="auto"/>
        <w:right w:val="none" w:sz="0" w:space="0" w:color="auto"/>
      </w:divBdr>
    </w:div>
    <w:div w:id="603072236">
      <w:marLeft w:val="480"/>
      <w:marRight w:val="0"/>
      <w:marTop w:val="0"/>
      <w:marBottom w:val="0"/>
      <w:divBdr>
        <w:top w:val="none" w:sz="0" w:space="0" w:color="auto"/>
        <w:left w:val="none" w:sz="0" w:space="0" w:color="auto"/>
        <w:bottom w:val="none" w:sz="0" w:space="0" w:color="auto"/>
        <w:right w:val="none" w:sz="0" w:space="0" w:color="auto"/>
      </w:divBdr>
    </w:div>
    <w:div w:id="603147285">
      <w:marLeft w:val="480"/>
      <w:marRight w:val="0"/>
      <w:marTop w:val="0"/>
      <w:marBottom w:val="0"/>
      <w:divBdr>
        <w:top w:val="none" w:sz="0" w:space="0" w:color="auto"/>
        <w:left w:val="none" w:sz="0" w:space="0" w:color="auto"/>
        <w:bottom w:val="none" w:sz="0" w:space="0" w:color="auto"/>
        <w:right w:val="none" w:sz="0" w:space="0" w:color="auto"/>
      </w:divBdr>
    </w:div>
    <w:div w:id="603155198">
      <w:marLeft w:val="480"/>
      <w:marRight w:val="0"/>
      <w:marTop w:val="0"/>
      <w:marBottom w:val="0"/>
      <w:divBdr>
        <w:top w:val="none" w:sz="0" w:space="0" w:color="auto"/>
        <w:left w:val="none" w:sz="0" w:space="0" w:color="auto"/>
        <w:bottom w:val="none" w:sz="0" w:space="0" w:color="auto"/>
        <w:right w:val="none" w:sz="0" w:space="0" w:color="auto"/>
      </w:divBdr>
    </w:div>
    <w:div w:id="603155731">
      <w:marLeft w:val="480"/>
      <w:marRight w:val="0"/>
      <w:marTop w:val="0"/>
      <w:marBottom w:val="0"/>
      <w:divBdr>
        <w:top w:val="none" w:sz="0" w:space="0" w:color="auto"/>
        <w:left w:val="none" w:sz="0" w:space="0" w:color="auto"/>
        <w:bottom w:val="none" w:sz="0" w:space="0" w:color="auto"/>
        <w:right w:val="none" w:sz="0" w:space="0" w:color="auto"/>
      </w:divBdr>
    </w:div>
    <w:div w:id="603225832">
      <w:marLeft w:val="480"/>
      <w:marRight w:val="0"/>
      <w:marTop w:val="0"/>
      <w:marBottom w:val="0"/>
      <w:divBdr>
        <w:top w:val="none" w:sz="0" w:space="0" w:color="auto"/>
        <w:left w:val="none" w:sz="0" w:space="0" w:color="auto"/>
        <w:bottom w:val="none" w:sz="0" w:space="0" w:color="auto"/>
        <w:right w:val="none" w:sz="0" w:space="0" w:color="auto"/>
      </w:divBdr>
    </w:div>
    <w:div w:id="603345003">
      <w:marLeft w:val="480"/>
      <w:marRight w:val="0"/>
      <w:marTop w:val="0"/>
      <w:marBottom w:val="0"/>
      <w:divBdr>
        <w:top w:val="none" w:sz="0" w:space="0" w:color="auto"/>
        <w:left w:val="none" w:sz="0" w:space="0" w:color="auto"/>
        <w:bottom w:val="none" w:sz="0" w:space="0" w:color="auto"/>
        <w:right w:val="none" w:sz="0" w:space="0" w:color="auto"/>
      </w:divBdr>
    </w:div>
    <w:div w:id="603415797">
      <w:marLeft w:val="480"/>
      <w:marRight w:val="0"/>
      <w:marTop w:val="0"/>
      <w:marBottom w:val="0"/>
      <w:divBdr>
        <w:top w:val="none" w:sz="0" w:space="0" w:color="auto"/>
        <w:left w:val="none" w:sz="0" w:space="0" w:color="auto"/>
        <w:bottom w:val="none" w:sz="0" w:space="0" w:color="auto"/>
        <w:right w:val="none" w:sz="0" w:space="0" w:color="auto"/>
      </w:divBdr>
    </w:div>
    <w:div w:id="603419469">
      <w:marLeft w:val="480"/>
      <w:marRight w:val="0"/>
      <w:marTop w:val="0"/>
      <w:marBottom w:val="0"/>
      <w:divBdr>
        <w:top w:val="none" w:sz="0" w:space="0" w:color="auto"/>
        <w:left w:val="none" w:sz="0" w:space="0" w:color="auto"/>
        <w:bottom w:val="none" w:sz="0" w:space="0" w:color="auto"/>
        <w:right w:val="none" w:sz="0" w:space="0" w:color="auto"/>
      </w:divBdr>
    </w:div>
    <w:div w:id="603462013">
      <w:marLeft w:val="480"/>
      <w:marRight w:val="0"/>
      <w:marTop w:val="0"/>
      <w:marBottom w:val="0"/>
      <w:divBdr>
        <w:top w:val="none" w:sz="0" w:space="0" w:color="auto"/>
        <w:left w:val="none" w:sz="0" w:space="0" w:color="auto"/>
        <w:bottom w:val="none" w:sz="0" w:space="0" w:color="auto"/>
        <w:right w:val="none" w:sz="0" w:space="0" w:color="auto"/>
      </w:divBdr>
    </w:div>
    <w:div w:id="603537128">
      <w:marLeft w:val="480"/>
      <w:marRight w:val="0"/>
      <w:marTop w:val="0"/>
      <w:marBottom w:val="0"/>
      <w:divBdr>
        <w:top w:val="none" w:sz="0" w:space="0" w:color="auto"/>
        <w:left w:val="none" w:sz="0" w:space="0" w:color="auto"/>
        <w:bottom w:val="none" w:sz="0" w:space="0" w:color="auto"/>
        <w:right w:val="none" w:sz="0" w:space="0" w:color="auto"/>
      </w:divBdr>
    </w:div>
    <w:div w:id="603608843">
      <w:marLeft w:val="480"/>
      <w:marRight w:val="0"/>
      <w:marTop w:val="0"/>
      <w:marBottom w:val="0"/>
      <w:divBdr>
        <w:top w:val="none" w:sz="0" w:space="0" w:color="auto"/>
        <w:left w:val="none" w:sz="0" w:space="0" w:color="auto"/>
        <w:bottom w:val="none" w:sz="0" w:space="0" w:color="auto"/>
        <w:right w:val="none" w:sz="0" w:space="0" w:color="auto"/>
      </w:divBdr>
    </w:div>
    <w:div w:id="603613362">
      <w:marLeft w:val="480"/>
      <w:marRight w:val="0"/>
      <w:marTop w:val="0"/>
      <w:marBottom w:val="0"/>
      <w:divBdr>
        <w:top w:val="none" w:sz="0" w:space="0" w:color="auto"/>
        <w:left w:val="none" w:sz="0" w:space="0" w:color="auto"/>
        <w:bottom w:val="none" w:sz="0" w:space="0" w:color="auto"/>
        <w:right w:val="none" w:sz="0" w:space="0" w:color="auto"/>
      </w:divBdr>
    </w:div>
    <w:div w:id="603614609">
      <w:marLeft w:val="480"/>
      <w:marRight w:val="0"/>
      <w:marTop w:val="0"/>
      <w:marBottom w:val="0"/>
      <w:divBdr>
        <w:top w:val="none" w:sz="0" w:space="0" w:color="auto"/>
        <w:left w:val="none" w:sz="0" w:space="0" w:color="auto"/>
        <w:bottom w:val="none" w:sz="0" w:space="0" w:color="auto"/>
        <w:right w:val="none" w:sz="0" w:space="0" w:color="auto"/>
      </w:divBdr>
    </w:div>
    <w:div w:id="603617268">
      <w:marLeft w:val="480"/>
      <w:marRight w:val="0"/>
      <w:marTop w:val="0"/>
      <w:marBottom w:val="0"/>
      <w:divBdr>
        <w:top w:val="none" w:sz="0" w:space="0" w:color="auto"/>
        <w:left w:val="none" w:sz="0" w:space="0" w:color="auto"/>
        <w:bottom w:val="none" w:sz="0" w:space="0" w:color="auto"/>
        <w:right w:val="none" w:sz="0" w:space="0" w:color="auto"/>
      </w:divBdr>
    </w:div>
    <w:div w:id="603652581">
      <w:marLeft w:val="480"/>
      <w:marRight w:val="0"/>
      <w:marTop w:val="0"/>
      <w:marBottom w:val="0"/>
      <w:divBdr>
        <w:top w:val="none" w:sz="0" w:space="0" w:color="auto"/>
        <w:left w:val="none" w:sz="0" w:space="0" w:color="auto"/>
        <w:bottom w:val="none" w:sz="0" w:space="0" w:color="auto"/>
        <w:right w:val="none" w:sz="0" w:space="0" w:color="auto"/>
      </w:divBdr>
    </w:div>
    <w:div w:id="603654254">
      <w:marLeft w:val="480"/>
      <w:marRight w:val="0"/>
      <w:marTop w:val="0"/>
      <w:marBottom w:val="0"/>
      <w:divBdr>
        <w:top w:val="none" w:sz="0" w:space="0" w:color="auto"/>
        <w:left w:val="none" w:sz="0" w:space="0" w:color="auto"/>
        <w:bottom w:val="none" w:sz="0" w:space="0" w:color="auto"/>
        <w:right w:val="none" w:sz="0" w:space="0" w:color="auto"/>
      </w:divBdr>
    </w:div>
    <w:div w:id="603658170">
      <w:marLeft w:val="480"/>
      <w:marRight w:val="0"/>
      <w:marTop w:val="0"/>
      <w:marBottom w:val="0"/>
      <w:divBdr>
        <w:top w:val="none" w:sz="0" w:space="0" w:color="auto"/>
        <w:left w:val="none" w:sz="0" w:space="0" w:color="auto"/>
        <w:bottom w:val="none" w:sz="0" w:space="0" w:color="auto"/>
        <w:right w:val="none" w:sz="0" w:space="0" w:color="auto"/>
      </w:divBdr>
    </w:div>
    <w:div w:id="603727371">
      <w:marLeft w:val="480"/>
      <w:marRight w:val="0"/>
      <w:marTop w:val="0"/>
      <w:marBottom w:val="0"/>
      <w:divBdr>
        <w:top w:val="none" w:sz="0" w:space="0" w:color="auto"/>
        <w:left w:val="none" w:sz="0" w:space="0" w:color="auto"/>
        <w:bottom w:val="none" w:sz="0" w:space="0" w:color="auto"/>
        <w:right w:val="none" w:sz="0" w:space="0" w:color="auto"/>
      </w:divBdr>
    </w:div>
    <w:div w:id="603728401">
      <w:marLeft w:val="480"/>
      <w:marRight w:val="0"/>
      <w:marTop w:val="0"/>
      <w:marBottom w:val="0"/>
      <w:divBdr>
        <w:top w:val="none" w:sz="0" w:space="0" w:color="auto"/>
        <w:left w:val="none" w:sz="0" w:space="0" w:color="auto"/>
        <w:bottom w:val="none" w:sz="0" w:space="0" w:color="auto"/>
        <w:right w:val="none" w:sz="0" w:space="0" w:color="auto"/>
      </w:divBdr>
    </w:div>
    <w:div w:id="603734942">
      <w:marLeft w:val="480"/>
      <w:marRight w:val="0"/>
      <w:marTop w:val="0"/>
      <w:marBottom w:val="0"/>
      <w:divBdr>
        <w:top w:val="none" w:sz="0" w:space="0" w:color="auto"/>
        <w:left w:val="none" w:sz="0" w:space="0" w:color="auto"/>
        <w:bottom w:val="none" w:sz="0" w:space="0" w:color="auto"/>
        <w:right w:val="none" w:sz="0" w:space="0" w:color="auto"/>
      </w:divBdr>
    </w:div>
    <w:div w:id="603852717">
      <w:marLeft w:val="480"/>
      <w:marRight w:val="0"/>
      <w:marTop w:val="0"/>
      <w:marBottom w:val="0"/>
      <w:divBdr>
        <w:top w:val="none" w:sz="0" w:space="0" w:color="auto"/>
        <w:left w:val="none" w:sz="0" w:space="0" w:color="auto"/>
        <w:bottom w:val="none" w:sz="0" w:space="0" w:color="auto"/>
        <w:right w:val="none" w:sz="0" w:space="0" w:color="auto"/>
      </w:divBdr>
    </w:div>
    <w:div w:id="603920787">
      <w:marLeft w:val="480"/>
      <w:marRight w:val="0"/>
      <w:marTop w:val="0"/>
      <w:marBottom w:val="0"/>
      <w:divBdr>
        <w:top w:val="none" w:sz="0" w:space="0" w:color="auto"/>
        <w:left w:val="none" w:sz="0" w:space="0" w:color="auto"/>
        <w:bottom w:val="none" w:sz="0" w:space="0" w:color="auto"/>
        <w:right w:val="none" w:sz="0" w:space="0" w:color="auto"/>
      </w:divBdr>
    </w:div>
    <w:div w:id="603926468">
      <w:marLeft w:val="480"/>
      <w:marRight w:val="0"/>
      <w:marTop w:val="0"/>
      <w:marBottom w:val="0"/>
      <w:divBdr>
        <w:top w:val="none" w:sz="0" w:space="0" w:color="auto"/>
        <w:left w:val="none" w:sz="0" w:space="0" w:color="auto"/>
        <w:bottom w:val="none" w:sz="0" w:space="0" w:color="auto"/>
        <w:right w:val="none" w:sz="0" w:space="0" w:color="auto"/>
      </w:divBdr>
    </w:div>
    <w:div w:id="603994700">
      <w:marLeft w:val="480"/>
      <w:marRight w:val="0"/>
      <w:marTop w:val="0"/>
      <w:marBottom w:val="0"/>
      <w:divBdr>
        <w:top w:val="none" w:sz="0" w:space="0" w:color="auto"/>
        <w:left w:val="none" w:sz="0" w:space="0" w:color="auto"/>
        <w:bottom w:val="none" w:sz="0" w:space="0" w:color="auto"/>
        <w:right w:val="none" w:sz="0" w:space="0" w:color="auto"/>
      </w:divBdr>
    </w:div>
    <w:div w:id="604072481">
      <w:marLeft w:val="480"/>
      <w:marRight w:val="0"/>
      <w:marTop w:val="0"/>
      <w:marBottom w:val="0"/>
      <w:divBdr>
        <w:top w:val="none" w:sz="0" w:space="0" w:color="auto"/>
        <w:left w:val="none" w:sz="0" w:space="0" w:color="auto"/>
        <w:bottom w:val="none" w:sz="0" w:space="0" w:color="auto"/>
        <w:right w:val="none" w:sz="0" w:space="0" w:color="auto"/>
      </w:divBdr>
    </w:div>
    <w:div w:id="604073410">
      <w:marLeft w:val="480"/>
      <w:marRight w:val="0"/>
      <w:marTop w:val="0"/>
      <w:marBottom w:val="0"/>
      <w:divBdr>
        <w:top w:val="none" w:sz="0" w:space="0" w:color="auto"/>
        <w:left w:val="none" w:sz="0" w:space="0" w:color="auto"/>
        <w:bottom w:val="none" w:sz="0" w:space="0" w:color="auto"/>
        <w:right w:val="none" w:sz="0" w:space="0" w:color="auto"/>
      </w:divBdr>
    </w:div>
    <w:div w:id="604114493">
      <w:marLeft w:val="480"/>
      <w:marRight w:val="0"/>
      <w:marTop w:val="0"/>
      <w:marBottom w:val="0"/>
      <w:divBdr>
        <w:top w:val="none" w:sz="0" w:space="0" w:color="auto"/>
        <w:left w:val="none" w:sz="0" w:space="0" w:color="auto"/>
        <w:bottom w:val="none" w:sz="0" w:space="0" w:color="auto"/>
        <w:right w:val="none" w:sz="0" w:space="0" w:color="auto"/>
      </w:divBdr>
    </w:div>
    <w:div w:id="604189300">
      <w:marLeft w:val="480"/>
      <w:marRight w:val="0"/>
      <w:marTop w:val="0"/>
      <w:marBottom w:val="0"/>
      <w:divBdr>
        <w:top w:val="none" w:sz="0" w:space="0" w:color="auto"/>
        <w:left w:val="none" w:sz="0" w:space="0" w:color="auto"/>
        <w:bottom w:val="none" w:sz="0" w:space="0" w:color="auto"/>
        <w:right w:val="none" w:sz="0" w:space="0" w:color="auto"/>
      </w:divBdr>
    </w:div>
    <w:div w:id="604192129">
      <w:marLeft w:val="480"/>
      <w:marRight w:val="0"/>
      <w:marTop w:val="0"/>
      <w:marBottom w:val="0"/>
      <w:divBdr>
        <w:top w:val="none" w:sz="0" w:space="0" w:color="auto"/>
        <w:left w:val="none" w:sz="0" w:space="0" w:color="auto"/>
        <w:bottom w:val="none" w:sz="0" w:space="0" w:color="auto"/>
        <w:right w:val="none" w:sz="0" w:space="0" w:color="auto"/>
      </w:divBdr>
    </w:div>
    <w:div w:id="604195490">
      <w:marLeft w:val="480"/>
      <w:marRight w:val="0"/>
      <w:marTop w:val="0"/>
      <w:marBottom w:val="0"/>
      <w:divBdr>
        <w:top w:val="none" w:sz="0" w:space="0" w:color="auto"/>
        <w:left w:val="none" w:sz="0" w:space="0" w:color="auto"/>
        <w:bottom w:val="none" w:sz="0" w:space="0" w:color="auto"/>
        <w:right w:val="none" w:sz="0" w:space="0" w:color="auto"/>
      </w:divBdr>
    </w:div>
    <w:div w:id="604197074">
      <w:marLeft w:val="480"/>
      <w:marRight w:val="0"/>
      <w:marTop w:val="0"/>
      <w:marBottom w:val="0"/>
      <w:divBdr>
        <w:top w:val="none" w:sz="0" w:space="0" w:color="auto"/>
        <w:left w:val="none" w:sz="0" w:space="0" w:color="auto"/>
        <w:bottom w:val="none" w:sz="0" w:space="0" w:color="auto"/>
        <w:right w:val="none" w:sz="0" w:space="0" w:color="auto"/>
      </w:divBdr>
    </w:div>
    <w:div w:id="604339015">
      <w:marLeft w:val="480"/>
      <w:marRight w:val="0"/>
      <w:marTop w:val="0"/>
      <w:marBottom w:val="0"/>
      <w:divBdr>
        <w:top w:val="none" w:sz="0" w:space="0" w:color="auto"/>
        <w:left w:val="none" w:sz="0" w:space="0" w:color="auto"/>
        <w:bottom w:val="none" w:sz="0" w:space="0" w:color="auto"/>
        <w:right w:val="none" w:sz="0" w:space="0" w:color="auto"/>
      </w:divBdr>
    </w:div>
    <w:div w:id="604383007">
      <w:marLeft w:val="480"/>
      <w:marRight w:val="0"/>
      <w:marTop w:val="0"/>
      <w:marBottom w:val="0"/>
      <w:divBdr>
        <w:top w:val="none" w:sz="0" w:space="0" w:color="auto"/>
        <w:left w:val="none" w:sz="0" w:space="0" w:color="auto"/>
        <w:bottom w:val="none" w:sz="0" w:space="0" w:color="auto"/>
        <w:right w:val="none" w:sz="0" w:space="0" w:color="auto"/>
      </w:divBdr>
    </w:div>
    <w:div w:id="604385026">
      <w:marLeft w:val="480"/>
      <w:marRight w:val="0"/>
      <w:marTop w:val="0"/>
      <w:marBottom w:val="0"/>
      <w:divBdr>
        <w:top w:val="none" w:sz="0" w:space="0" w:color="auto"/>
        <w:left w:val="none" w:sz="0" w:space="0" w:color="auto"/>
        <w:bottom w:val="none" w:sz="0" w:space="0" w:color="auto"/>
        <w:right w:val="none" w:sz="0" w:space="0" w:color="auto"/>
      </w:divBdr>
    </w:div>
    <w:div w:id="604386866">
      <w:marLeft w:val="480"/>
      <w:marRight w:val="0"/>
      <w:marTop w:val="0"/>
      <w:marBottom w:val="0"/>
      <w:divBdr>
        <w:top w:val="none" w:sz="0" w:space="0" w:color="auto"/>
        <w:left w:val="none" w:sz="0" w:space="0" w:color="auto"/>
        <w:bottom w:val="none" w:sz="0" w:space="0" w:color="auto"/>
        <w:right w:val="none" w:sz="0" w:space="0" w:color="auto"/>
      </w:divBdr>
    </w:div>
    <w:div w:id="604456777">
      <w:marLeft w:val="480"/>
      <w:marRight w:val="0"/>
      <w:marTop w:val="0"/>
      <w:marBottom w:val="0"/>
      <w:divBdr>
        <w:top w:val="none" w:sz="0" w:space="0" w:color="auto"/>
        <w:left w:val="none" w:sz="0" w:space="0" w:color="auto"/>
        <w:bottom w:val="none" w:sz="0" w:space="0" w:color="auto"/>
        <w:right w:val="none" w:sz="0" w:space="0" w:color="auto"/>
      </w:divBdr>
    </w:div>
    <w:div w:id="604534010">
      <w:marLeft w:val="480"/>
      <w:marRight w:val="0"/>
      <w:marTop w:val="0"/>
      <w:marBottom w:val="0"/>
      <w:divBdr>
        <w:top w:val="none" w:sz="0" w:space="0" w:color="auto"/>
        <w:left w:val="none" w:sz="0" w:space="0" w:color="auto"/>
        <w:bottom w:val="none" w:sz="0" w:space="0" w:color="auto"/>
        <w:right w:val="none" w:sz="0" w:space="0" w:color="auto"/>
      </w:divBdr>
    </w:div>
    <w:div w:id="604576637">
      <w:marLeft w:val="480"/>
      <w:marRight w:val="0"/>
      <w:marTop w:val="0"/>
      <w:marBottom w:val="0"/>
      <w:divBdr>
        <w:top w:val="none" w:sz="0" w:space="0" w:color="auto"/>
        <w:left w:val="none" w:sz="0" w:space="0" w:color="auto"/>
        <w:bottom w:val="none" w:sz="0" w:space="0" w:color="auto"/>
        <w:right w:val="none" w:sz="0" w:space="0" w:color="auto"/>
      </w:divBdr>
    </w:div>
    <w:div w:id="604652964">
      <w:marLeft w:val="480"/>
      <w:marRight w:val="0"/>
      <w:marTop w:val="0"/>
      <w:marBottom w:val="0"/>
      <w:divBdr>
        <w:top w:val="none" w:sz="0" w:space="0" w:color="auto"/>
        <w:left w:val="none" w:sz="0" w:space="0" w:color="auto"/>
        <w:bottom w:val="none" w:sz="0" w:space="0" w:color="auto"/>
        <w:right w:val="none" w:sz="0" w:space="0" w:color="auto"/>
      </w:divBdr>
    </w:div>
    <w:div w:id="604730310">
      <w:marLeft w:val="480"/>
      <w:marRight w:val="0"/>
      <w:marTop w:val="0"/>
      <w:marBottom w:val="0"/>
      <w:divBdr>
        <w:top w:val="none" w:sz="0" w:space="0" w:color="auto"/>
        <w:left w:val="none" w:sz="0" w:space="0" w:color="auto"/>
        <w:bottom w:val="none" w:sz="0" w:space="0" w:color="auto"/>
        <w:right w:val="none" w:sz="0" w:space="0" w:color="auto"/>
      </w:divBdr>
    </w:div>
    <w:div w:id="604731011">
      <w:marLeft w:val="480"/>
      <w:marRight w:val="0"/>
      <w:marTop w:val="0"/>
      <w:marBottom w:val="0"/>
      <w:divBdr>
        <w:top w:val="none" w:sz="0" w:space="0" w:color="auto"/>
        <w:left w:val="none" w:sz="0" w:space="0" w:color="auto"/>
        <w:bottom w:val="none" w:sz="0" w:space="0" w:color="auto"/>
        <w:right w:val="none" w:sz="0" w:space="0" w:color="auto"/>
      </w:divBdr>
    </w:div>
    <w:div w:id="604771967">
      <w:marLeft w:val="480"/>
      <w:marRight w:val="0"/>
      <w:marTop w:val="0"/>
      <w:marBottom w:val="0"/>
      <w:divBdr>
        <w:top w:val="none" w:sz="0" w:space="0" w:color="auto"/>
        <w:left w:val="none" w:sz="0" w:space="0" w:color="auto"/>
        <w:bottom w:val="none" w:sz="0" w:space="0" w:color="auto"/>
        <w:right w:val="none" w:sz="0" w:space="0" w:color="auto"/>
      </w:divBdr>
    </w:div>
    <w:div w:id="604774765">
      <w:marLeft w:val="480"/>
      <w:marRight w:val="0"/>
      <w:marTop w:val="0"/>
      <w:marBottom w:val="0"/>
      <w:divBdr>
        <w:top w:val="none" w:sz="0" w:space="0" w:color="auto"/>
        <w:left w:val="none" w:sz="0" w:space="0" w:color="auto"/>
        <w:bottom w:val="none" w:sz="0" w:space="0" w:color="auto"/>
        <w:right w:val="none" w:sz="0" w:space="0" w:color="auto"/>
      </w:divBdr>
    </w:div>
    <w:div w:id="604847774">
      <w:marLeft w:val="480"/>
      <w:marRight w:val="0"/>
      <w:marTop w:val="0"/>
      <w:marBottom w:val="0"/>
      <w:divBdr>
        <w:top w:val="none" w:sz="0" w:space="0" w:color="auto"/>
        <w:left w:val="none" w:sz="0" w:space="0" w:color="auto"/>
        <w:bottom w:val="none" w:sz="0" w:space="0" w:color="auto"/>
        <w:right w:val="none" w:sz="0" w:space="0" w:color="auto"/>
      </w:divBdr>
    </w:div>
    <w:div w:id="604848842">
      <w:marLeft w:val="480"/>
      <w:marRight w:val="0"/>
      <w:marTop w:val="0"/>
      <w:marBottom w:val="0"/>
      <w:divBdr>
        <w:top w:val="none" w:sz="0" w:space="0" w:color="auto"/>
        <w:left w:val="none" w:sz="0" w:space="0" w:color="auto"/>
        <w:bottom w:val="none" w:sz="0" w:space="0" w:color="auto"/>
        <w:right w:val="none" w:sz="0" w:space="0" w:color="auto"/>
      </w:divBdr>
    </w:div>
    <w:div w:id="604919234">
      <w:marLeft w:val="480"/>
      <w:marRight w:val="0"/>
      <w:marTop w:val="0"/>
      <w:marBottom w:val="0"/>
      <w:divBdr>
        <w:top w:val="none" w:sz="0" w:space="0" w:color="auto"/>
        <w:left w:val="none" w:sz="0" w:space="0" w:color="auto"/>
        <w:bottom w:val="none" w:sz="0" w:space="0" w:color="auto"/>
        <w:right w:val="none" w:sz="0" w:space="0" w:color="auto"/>
      </w:divBdr>
    </w:div>
    <w:div w:id="604921612">
      <w:marLeft w:val="480"/>
      <w:marRight w:val="0"/>
      <w:marTop w:val="0"/>
      <w:marBottom w:val="0"/>
      <w:divBdr>
        <w:top w:val="none" w:sz="0" w:space="0" w:color="auto"/>
        <w:left w:val="none" w:sz="0" w:space="0" w:color="auto"/>
        <w:bottom w:val="none" w:sz="0" w:space="0" w:color="auto"/>
        <w:right w:val="none" w:sz="0" w:space="0" w:color="auto"/>
      </w:divBdr>
    </w:div>
    <w:div w:id="604925424">
      <w:marLeft w:val="480"/>
      <w:marRight w:val="0"/>
      <w:marTop w:val="0"/>
      <w:marBottom w:val="0"/>
      <w:divBdr>
        <w:top w:val="none" w:sz="0" w:space="0" w:color="auto"/>
        <w:left w:val="none" w:sz="0" w:space="0" w:color="auto"/>
        <w:bottom w:val="none" w:sz="0" w:space="0" w:color="auto"/>
        <w:right w:val="none" w:sz="0" w:space="0" w:color="auto"/>
      </w:divBdr>
    </w:div>
    <w:div w:id="604926695">
      <w:marLeft w:val="480"/>
      <w:marRight w:val="0"/>
      <w:marTop w:val="0"/>
      <w:marBottom w:val="0"/>
      <w:divBdr>
        <w:top w:val="none" w:sz="0" w:space="0" w:color="auto"/>
        <w:left w:val="none" w:sz="0" w:space="0" w:color="auto"/>
        <w:bottom w:val="none" w:sz="0" w:space="0" w:color="auto"/>
        <w:right w:val="none" w:sz="0" w:space="0" w:color="auto"/>
      </w:divBdr>
    </w:div>
    <w:div w:id="604927121">
      <w:marLeft w:val="480"/>
      <w:marRight w:val="0"/>
      <w:marTop w:val="0"/>
      <w:marBottom w:val="0"/>
      <w:divBdr>
        <w:top w:val="none" w:sz="0" w:space="0" w:color="auto"/>
        <w:left w:val="none" w:sz="0" w:space="0" w:color="auto"/>
        <w:bottom w:val="none" w:sz="0" w:space="0" w:color="auto"/>
        <w:right w:val="none" w:sz="0" w:space="0" w:color="auto"/>
      </w:divBdr>
    </w:div>
    <w:div w:id="605036856">
      <w:marLeft w:val="480"/>
      <w:marRight w:val="0"/>
      <w:marTop w:val="0"/>
      <w:marBottom w:val="0"/>
      <w:divBdr>
        <w:top w:val="none" w:sz="0" w:space="0" w:color="auto"/>
        <w:left w:val="none" w:sz="0" w:space="0" w:color="auto"/>
        <w:bottom w:val="none" w:sz="0" w:space="0" w:color="auto"/>
        <w:right w:val="none" w:sz="0" w:space="0" w:color="auto"/>
      </w:divBdr>
    </w:div>
    <w:div w:id="605042028">
      <w:marLeft w:val="480"/>
      <w:marRight w:val="0"/>
      <w:marTop w:val="0"/>
      <w:marBottom w:val="0"/>
      <w:divBdr>
        <w:top w:val="none" w:sz="0" w:space="0" w:color="auto"/>
        <w:left w:val="none" w:sz="0" w:space="0" w:color="auto"/>
        <w:bottom w:val="none" w:sz="0" w:space="0" w:color="auto"/>
        <w:right w:val="none" w:sz="0" w:space="0" w:color="auto"/>
      </w:divBdr>
    </w:div>
    <w:div w:id="605045503">
      <w:marLeft w:val="480"/>
      <w:marRight w:val="0"/>
      <w:marTop w:val="0"/>
      <w:marBottom w:val="0"/>
      <w:divBdr>
        <w:top w:val="none" w:sz="0" w:space="0" w:color="auto"/>
        <w:left w:val="none" w:sz="0" w:space="0" w:color="auto"/>
        <w:bottom w:val="none" w:sz="0" w:space="0" w:color="auto"/>
        <w:right w:val="none" w:sz="0" w:space="0" w:color="auto"/>
      </w:divBdr>
    </w:div>
    <w:div w:id="605045568">
      <w:marLeft w:val="480"/>
      <w:marRight w:val="0"/>
      <w:marTop w:val="0"/>
      <w:marBottom w:val="0"/>
      <w:divBdr>
        <w:top w:val="none" w:sz="0" w:space="0" w:color="auto"/>
        <w:left w:val="none" w:sz="0" w:space="0" w:color="auto"/>
        <w:bottom w:val="none" w:sz="0" w:space="0" w:color="auto"/>
        <w:right w:val="none" w:sz="0" w:space="0" w:color="auto"/>
      </w:divBdr>
    </w:div>
    <w:div w:id="605117968">
      <w:marLeft w:val="480"/>
      <w:marRight w:val="0"/>
      <w:marTop w:val="0"/>
      <w:marBottom w:val="0"/>
      <w:divBdr>
        <w:top w:val="none" w:sz="0" w:space="0" w:color="auto"/>
        <w:left w:val="none" w:sz="0" w:space="0" w:color="auto"/>
        <w:bottom w:val="none" w:sz="0" w:space="0" w:color="auto"/>
        <w:right w:val="none" w:sz="0" w:space="0" w:color="auto"/>
      </w:divBdr>
    </w:div>
    <w:div w:id="605118948">
      <w:marLeft w:val="480"/>
      <w:marRight w:val="0"/>
      <w:marTop w:val="0"/>
      <w:marBottom w:val="0"/>
      <w:divBdr>
        <w:top w:val="none" w:sz="0" w:space="0" w:color="auto"/>
        <w:left w:val="none" w:sz="0" w:space="0" w:color="auto"/>
        <w:bottom w:val="none" w:sz="0" w:space="0" w:color="auto"/>
        <w:right w:val="none" w:sz="0" w:space="0" w:color="auto"/>
      </w:divBdr>
    </w:div>
    <w:div w:id="605162300">
      <w:marLeft w:val="480"/>
      <w:marRight w:val="0"/>
      <w:marTop w:val="0"/>
      <w:marBottom w:val="0"/>
      <w:divBdr>
        <w:top w:val="none" w:sz="0" w:space="0" w:color="auto"/>
        <w:left w:val="none" w:sz="0" w:space="0" w:color="auto"/>
        <w:bottom w:val="none" w:sz="0" w:space="0" w:color="auto"/>
        <w:right w:val="none" w:sz="0" w:space="0" w:color="auto"/>
      </w:divBdr>
    </w:div>
    <w:div w:id="605233473">
      <w:marLeft w:val="480"/>
      <w:marRight w:val="0"/>
      <w:marTop w:val="0"/>
      <w:marBottom w:val="0"/>
      <w:divBdr>
        <w:top w:val="none" w:sz="0" w:space="0" w:color="auto"/>
        <w:left w:val="none" w:sz="0" w:space="0" w:color="auto"/>
        <w:bottom w:val="none" w:sz="0" w:space="0" w:color="auto"/>
        <w:right w:val="none" w:sz="0" w:space="0" w:color="auto"/>
      </w:divBdr>
    </w:div>
    <w:div w:id="605307306">
      <w:marLeft w:val="480"/>
      <w:marRight w:val="0"/>
      <w:marTop w:val="0"/>
      <w:marBottom w:val="0"/>
      <w:divBdr>
        <w:top w:val="none" w:sz="0" w:space="0" w:color="auto"/>
        <w:left w:val="none" w:sz="0" w:space="0" w:color="auto"/>
        <w:bottom w:val="none" w:sz="0" w:space="0" w:color="auto"/>
        <w:right w:val="none" w:sz="0" w:space="0" w:color="auto"/>
      </w:divBdr>
    </w:div>
    <w:div w:id="605308034">
      <w:marLeft w:val="480"/>
      <w:marRight w:val="0"/>
      <w:marTop w:val="0"/>
      <w:marBottom w:val="0"/>
      <w:divBdr>
        <w:top w:val="none" w:sz="0" w:space="0" w:color="auto"/>
        <w:left w:val="none" w:sz="0" w:space="0" w:color="auto"/>
        <w:bottom w:val="none" w:sz="0" w:space="0" w:color="auto"/>
        <w:right w:val="none" w:sz="0" w:space="0" w:color="auto"/>
      </w:divBdr>
    </w:div>
    <w:div w:id="605310023">
      <w:marLeft w:val="480"/>
      <w:marRight w:val="0"/>
      <w:marTop w:val="0"/>
      <w:marBottom w:val="0"/>
      <w:divBdr>
        <w:top w:val="none" w:sz="0" w:space="0" w:color="auto"/>
        <w:left w:val="none" w:sz="0" w:space="0" w:color="auto"/>
        <w:bottom w:val="none" w:sz="0" w:space="0" w:color="auto"/>
        <w:right w:val="none" w:sz="0" w:space="0" w:color="auto"/>
      </w:divBdr>
    </w:div>
    <w:div w:id="605312436">
      <w:marLeft w:val="480"/>
      <w:marRight w:val="0"/>
      <w:marTop w:val="0"/>
      <w:marBottom w:val="0"/>
      <w:divBdr>
        <w:top w:val="none" w:sz="0" w:space="0" w:color="auto"/>
        <w:left w:val="none" w:sz="0" w:space="0" w:color="auto"/>
        <w:bottom w:val="none" w:sz="0" w:space="0" w:color="auto"/>
        <w:right w:val="none" w:sz="0" w:space="0" w:color="auto"/>
      </w:divBdr>
    </w:div>
    <w:div w:id="605385360">
      <w:marLeft w:val="480"/>
      <w:marRight w:val="0"/>
      <w:marTop w:val="0"/>
      <w:marBottom w:val="0"/>
      <w:divBdr>
        <w:top w:val="none" w:sz="0" w:space="0" w:color="auto"/>
        <w:left w:val="none" w:sz="0" w:space="0" w:color="auto"/>
        <w:bottom w:val="none" w:sz="0" w:space="0" w:color="auto"/>
        <w:right w:val="none" w:sz="0" w:space="0" w:color="auto"/>
      </w:divBdr>
    </w:div>
    <w:div w:id="605423623">
      <w:marLeft w:val="480"/>
      <w:marRight w:val="0"/>
      <w:marTop w:val="0"/>
      <w:marBottom w:val="0"/>
      <w:divBdr>
        <w:top w:val="none" w:sz="0" w:space="0" w:color="auto"/>
        <w:left w:val="none" w:sz="0" w:space="0" w:color="auto"/>
        <w:bottom w:val="none" w:sz="0" w:space="0" w:color="auto"/>
        <w:right w:val="none" w:sz="0" w:space="0" w:color="auto"/>
      </w:divBdr>
    </w:div>
    <w:div w:id="605426708">
      <w:marLeft w:val="480"/>
      <w:marRight w:val="0"/>
      <w:marTop w:val="0"/>
      <w:marBottom w:val="0"/>
      <w:divBdr>
        <w:top w:val="none" w:sz="0" w:space="0" w:color="auto"/>
        <w:left w:val="none" w:sz="0" w:space="0" w:color="auto"/>
        <w:bottom w:val="none" w:sz="0" w:space="0" w:color="auto"/>
        <w:right w:val="none" w:sz="0" w:space="0" w:color="auto"/>
      </w:divBdr>
    </w:div>
    <w:div w:id="605431265">
      <w:marLeft w:val="480"/>
      <w:marRight w:val="0"/>
      <w:marTop w:val="0"/>
      <w:marBottom w:val="0"/>
      <w:divBdr>
        <w:top w:val="none" w:sz="0" w:space="0" w:color="auto"/>
        <w:left w:val="none" w:sz="0" w:space="0" w:color="auto"/>
        <w:bottom w:val="none" w:sz="0" w:space="0" w:color="auto"/>
        <w:right w:val="none" w:sz="0" w:space="0" w:color="auto"/>
      </w:divBdr>
    </w:div>
    <w:div w:id="605500374">
      <w:marLeft w:val="480"/>
      <w:marRight w:val="0"/>
      <w:marTop w:val="0"/>
      <w:marBottom w:val="0"/>
      <w:divBdr>
        <w:top w:val="none" w:sz="0" w:space="0" w:color="auto"/>
        <w:left w:val="none" w:sz="0" w:space="0" w:color="auto"/>
        <w:bottom w:val="none" w:sz="0" w:space="0" w:color="auto"/>
        <w:right w:val="none" w:sz="0" w:space="0" w:color="auto"/>
      </w:divBdr>
    </w:div>
    <w:div w:id="605504434">
      <w:marLeft w:val="480"/>
      <w:marRight w:val="0"/>
      <w:marTop w:val="0"/>
      <w:marBottom w:val="0"/>
      <w:divBdr>
        <w:top w:val="none" w:sz="0" w:space="0" w:color="auto"/>
        <w:left w:val="none" w:sz="0" w:space="0" w:color="auto"/>
        <w:bottom w:val="none" w:sz="0" w:space="0" w:color="auto"/>
        <w:right w:val="none" w:sz="0" w:space="0" w:color="auto"/>
      </w:divBdr>
    </w:div>
    <w:div w:id="605506527">
      <w:marLeft w:val="480"/>
      <w:marRight w:val="0"/>
      <w:marTop w:val="0"/>
      <w:marBottom w:val="0"/>
      <w:divBdr>
        <w:top w:val="none" w:sz="0" w:space="0" w:color="auto"/>
        <w:left w:val="none" w:sz="0" w:space="0" w:color="auto"/>
        <w:bottom w:val="none" w:sz="0" w:space="0" w:color="auto"/>
        <w:right w:val="none" w:sz="0" w:space="0" w:color="auto"/>
      </w:divBdr>
    </w:div>
    <w:div w:id="605576211">
      <w:marLeft w:val="480"/>
      <w:marRight w:val="0"/>
      <w:marTop w:val="0"/>
      <w:marBottom w:val="0"/>
      <w:divBdr>
        <w:top w:val="none" w:sz="0" w:space="0" w:color="auto"/>
        <w:left w:val="none" w:sz="0" w:space="0" w:color="auto"/>
        <w:bottom w:val="none" w:sz="0" w:space="0" w:color="auto"/>
        <w:right w:val="none" w:sz="0" w:space="0" w:color="auto"/>
      </w:divBdr>
    </w:div>
    <w:div w:id="605691892">
      <w:marLeft w:val="480"/>
      <w:marRight w:val="0"/>
      <w:marTop w:val="0"/>
      <w:marBottom w:val="0"/>
      <w:divBdr>
        <w:top w:val="none" w:sz="0" w:space="0" w:color="auto"/>
        <w:left w:val="none" w:sz="0" w:space="0" w:color="auto"/>
        <w:bottom w:val="none" w:sz="0" w:space="0" w:color="auto"/>
        <w:right w:val="none" w:sz="0" w:space="0" w:color="auto"/>
      </w:divBdr>
    </w:div>
    <w:div w:id="605694458">
      <w:marLeft w:val="480"/>
      <w:marRight w:val="0"/>
      <w:marTop w:val="0"/>
      <w:marBottom w:val="0"/>
      <w:divBdr>
        <w:top w:val="none" w:sz="0" w:space="0" w:color="auto"/>
        <w:left w:val="none" w:sz="0" w:space="0" w:color="auto"/>
        <w:bottom w:val="none" w:sz="0" w:space="0" w:color="auto"/>
        <w:right w:val="none" w:sz="0" w:space="0" w:color="auto"/>
      </w:divBdr>
    </w:div>
    <w:div w:id="605698363">
      <w:marLeft w:val="480"/>
      <w:marRight w:val="0"/>
      <w:marTop w:val="0"/>
      <w:marBottom w:val="0"/>
      <w:divBdr>
        <w:top w:val="none" w:sz="0" w:space="0" w:color="auto"/>
        <w:left w:val="none" w:sz="0" w:space="0" w:color="auto"/>
        <w:bottom w:val="none" w:sz="0" w:space="0" w:color="auto"/>
        <w:right w:val="none" w:sz="0" w:space="0" w:color="auto"/>
      </w:divBdr>
    </w:div>
    <w:div w:id="605818128">
      <w:marLeft w:val="480"/>
      <w:marRight w:val="0"/>
      <w:marTop w:val="0"/>
      <w:marBottom w:val="0"/>
      <w:divBdr>
        <w:top w:val="none" w:sz="0" w:space="0" w:color="auto"/>
        <w:left w:val="none" w:sz="0" w:space="0" w:color="auto"/>
        <w:bottom w:val="none" w:sz="0" w:space="0" w:color="auto"/>
        <w:right w:val="none" w:sz="0" w:space="0" w:color="auto"/>
      </w:divBdr>
    </w:div>
    <w:div w:id="605818652">
      <w:marLeft w:val="480"/>
      <w:marRight w:val="0"/>
      <w:marTop w:val="0"/>
      <w:marBottom w:val="0"/>
      <w:divBdr>
        <w:top w:val="none" w:sz="0" w:space="0" w:color="auto"/>
        <w:left w:val="none" w:sz="0" w:space="0" w:color="auto"/>
        <w:bottom w:val="none" w:sz="0" w:space="0" w:color="auto"/>
        <w:right w:val="none" w:sz="0" w:space="0" w:color="auto"/>
      </w:divBdr>
    </w:div>
    <w:div w:id="605889872">
      <w:marLeft w:val="480"/>
      <w:marRight w:val="0"/>
      <w:marTop w:val="0"/>
      <w:marBottom w:val="0"/>
      <w:divBdr>
        <w:top w:val="none" w:sz="0" w:space="0" w:color="auto"/>
        <w:left w:val="none" w:sz="0" w:space="0" w:color="auto"/>
        <w:bottom w:val="none" w:sz="0" w:space="0" w:color="auto"/>
        <w:right w:val="none" w:sz="0" w:space="0" w:color="auto"/>
      </w:divBdr>
    </w:div>
    <w:div w:id="605966428">
      <w:marLeft w:val="480"/>
      <w:marRight w:val="0"/>
      <w:marTop w:val="0"/>
      <w:marBottom w:val="0"/>
      <w:divBdr>
        <w:top w:val="none" w:sz="0" w:space="0" w:color="auto"/>
        <w:left w:val="none" w:sz="0" w:space="0" w:color="auto"/>
        <w:bottom w:val="none" w:sz="0" w:space="0" w:color="auto"/>
        <w:right w:val="none" w:sz="0" w:space="0" w:color="auto"/>
      </w:divBdr>
    </w:div>
    <w:div w:id="605967321">
      <w:marLeft w:val="480"/>
      <w:marRight w:val="0"/>
      <w:marTop w:val="0"/>
      <w:marBottom w:val="0"/>
      <w:divBdr>
        <w:top w:val="none" w:sz="0" w:space="0" w:color="auto"/>
        <w:left w:val="none" w:sz="0" w:space="0" w:color="auto"/>
        <w:bottom w:val="none" w:sz="0" w:space="0" w:color="auto"/>
        <w:right w:val="none" w:sz="0" w:space="0" w:color="auto"/>
      </w:divBdr>
    </w:div>
    <w:div w:id="606079686">
      <w:marLeft w:val="480"/>
      <w:marRight w:val="0"/>
      <w:marTop w:val="0"/>
      <w:marBottom w:val="0"/>
      <w:divBdr>
        <w:top w:val="none" w:sz="0" w:space="0" w:color="auto"/>
        <w:left w:val="none" w:sz="0" w:space="0" w:color="auto"/>
        <w:bottom w:val="none" w:sz="0" w:space="0" w:color="auto"/>
        <w:right w:val="none" w:sz="0" w:space="0" w:color="auto"/>
      </w:divBdr>
    </w:div>
    <w:div w:id="606085784">
      <w:marLeft w:val="480"/>
      <w:marRight w:val="0"/>
      <w:marTop w:val="0"/>
      <w:marBottom w:val="0"/>
      <w:divBdr>
        <w:top w:val="none" w:sz="0" w:space="0" w:color="auto"/>
        <w:left w:val="none" w:sz="0" w:space="0" w:color="auto"/>
        <w:bottom w:val="none" w:sz="0" w:space="0" w:color="auto"/>
        <w:right w:val="none" w:sz="0" w:space="0" w:color="auto"/>
      </w:divBdr>
    </w:div>
    <w:div w:id="606155535">
      <w:marLeft w:val="480"/>
      <w:marRight w:val="0"/>
      <w:marTop w:val="0"/>
      <w:marBottom w:val="0"/>
      <w:divBdr>
        <w:top w:val="none" w:sz="0" w:space="0" w:color="auto"/>
        <w:left w:val="none" w:sz="0" w:space="0" w:color="auto"/>
        <w:bottom w:val="none" w:sz="0" w:space="0" w:color="auto"/>
        <w:right w:val="none" w:sz="0" w:space="0" w:color="auto"/>
      </w:divBdr>
    </w:div>
    <w:div w:id="606229146">
      <w:marLeft w:val="480"/>
      <w:marRight w:val="0"/>
      <w:marTop w:val="0"/>
      <w:marBottom w:val="0"/>
      <w:divBdr>
        <w:top w:val="none" w:sz="0" w:space="0" w:color="auto"/>
        <w:left w:val="none" w:sz="0" w:space="0" w:color="auto"/>
        <w:bottom w:val="none" w:sz="0" w:space="0" w:color="auto"/>
        <w:right w:val="none" w:sz="0" w:space="0" w:color="auto"/>
      </w:divBdr>
    </w:div>
    <w:div w:id="606237973">
      <w:marLeft w:val="480"/>
      <w:marRight w:val="0"/>
      <w:marTop w:val="0"/>
      <w:marBottom w:val="0"/>
      <w:divBdr>
        <w:top w:val="none" w:sz="0" w:space="0" w:color="auto"/>
        <w:left w:val="none" w:sz="0" w:space="0" w:color="auto"/>
        <w:bottom w:val="none" w:sz="0" w:space="0" w:color="auto"/>
        <w:right w:val="none" w:sz="0" w:space="0" w:color="auto"/>
      </w:divBdr>
    </w:div>
    <w:div w:id="606276860">
      <w:marLeft w:val="480"/>
      <w:marRight w:val="0"/>
      <w:marTop w:val="0"/>
      <w:marBottom w:val="0"/>
      <w:divBdr>
        <w:top w:val="none" w:sz="0" w:space="0" w:color="auto"/>
        <w:left w:val="none" w:sz="0" w:space="0" w:color="auto"/>
        <w:bottom w:val="none" w:sz="0" w:space="0" w:color="auto"/>
        <w:right w:val="none" w:sz="0" w:space="0" w:color="auto"/>
      </w:divBdr>
    </w:div>
    <w:div w:id="606354438">
      <w:marLeft w:val="480"/>
      <w:marRight w:val="0"/>
      <w:marTop w:val="0"/>
      <w:marBottom w:val="0"/>
      <w:divBdr>
        <w:top w:val="none" w:sz="0" w:space="0" w:color="auto"/>
        <w:left w:val="none" w:sz="0" w:space="0" w:color="auto"/>
        <w:bottom w:val="none" w:sz="0" w:space="0" w:color="auto"/>
        <w:right w:val="none" w:sz="0" w:space="0" w:color="auto"/>
      </w:divBdr>
    </w:div>
    <w:div w:id="606502254">
      <w:marLeft w:val="480"/>
      <w:marRight w:val="0"/>
      <w:marTop w:val="0"/>
      <w:marBottom w:val="0"/>
      <w:divBdr>
        <w:top w:val="none" w:sz="0" w:space="0" w:color="auto"/>
        <w:left w:val="none" w:sz="0" w:space="0" w:color="auto"/>
        <w:bottom w:val="none" w:sz="0" w:space="0" w:color="auto"/>
        <w:right w:val="none" w:sz="0" w:space="0" w:color="auto"/>
      </w:divBdr>
    </w:div>
    <w:div w:id="606548617">
      <w:marLeft w:val="480"/>
      <w:marRight w:val="0"/>
      <w:marTop w:val="0"/>
      <w:marBottom w:val="0"/>
      <w:divBdr>
        <w:top w:val="none" w:sz="0" w:space="0" w:color="auto"/>
        <w:left w:val="none" w:sz="0" w:space="0" w:color="auto"/>
        <w:bottom w:val="none" w:sz="0" w:space="0" w:color="auto"/>
        <w:right w:val="none" w:sz="0" w:space="0" w:color="auto"/>
      </w:divBdr>
    </w:div>
    <w:div w:id="606617558">
      <w:marLeft w:val="480"/>
      <w:marRight w:val="0"/>
      <w:marTop w:val="0"/>
      <w:marBottom w:val="0"/>
      <w:divBdr>
        <w:top w:val="none" w:sz="0" w:space="0" w:color="auto"/>
        <w:left w:val="none" w:sz="0" w:space="0" w:color="auto"/>
        <w:bottom w:val="none" w:sz="0" w:space="0" w:color="auto"/>
        <w:right w:val="none" w:sz="0" w:space="0" w:color="auto"/>
      </w:divBdr>
    </w:div>
    <w:div w:id="606694880">
      <w:marLeft w:val="480"/>
      <w:marRight w:val="0"/>
      <w:marTop w:val="0"/>
      <w:marBottom w:val="0"/>
      <w:divBdr>
        <w:top w:val="none" w:sz="0" w:space="0" w:color="auto"/>
        <w:left w:val="none" w:sz="0" w:space="0" w:color="auto"/>
        <w:bottom w:val="none" w:sz="0" w:space="0" w:color="auto"/>
        <w:right w:val="none" w:sz="0" w:space="0" w:color="auto"/>
      </w:divBdr>
    </w:div>
    <w:div w:id="606737926">
      <w:marLeft w:val="480"/>
      <w:marRight w:val="0"/>
      <w:marTop w:val="0"/>
      <w:marBottom w:val="0"/>
      <w:divBdr>
        <w:top w:val="none" w:sz="0" w:space="0" w:color="auto"/>
        <w:left w:val="none" w:sz="0" w:space="0" w:color="auto"/>
        <w:bottom w:val="none" w:sz="0" w:space="0" w:color="auto"/>
        <w:right w:val="none" w:sz="0" w:space="0" w:color="auto"/>
      </w:divBdr>
    </w:div>
    <w:div w:id="606816354">
      <w:marLeft w:val="480"/>
      <w:marRight w:val="0"/>
      <w:marTop w:val="0"/>
      <w:marBottom w:val="0"/>
      <w:divBdr>
        <w:top w:val="none" w:sz="0" w:space="0" w:color="auto"/>
        <w:left w:val="none" w:sz="0" w:space="0" w:color="auto"/>
        <w:bottom w:val="none" w:sz="0" w:space="0" w:color="auto"/>
        <w:right w:val="none" w:sz="0" w:space="0" w:color="auto"/>
      </w:divBdr>
    </w:div>
    <w:div w:id="606892397">
      <w:marLeft w:val="480"/>
      <w:marRight w:val="0"/>
      <w:marTop w:val="0"/>
      <w:marBottom w:val="0"/>
      <w:divBdr>
        <w:top w:val="none" w:sz="0" w:space="0" w:color="auto"/>
        <w:left w:val="none" w:sz="0" w:space="0" w:color="auto"/>
        <w:bottom w:val="none" w:sz="0" w:space="0" w:color="auto"/>
        <w:right w:val="none" w:sz="0" w:space="0" w:color="auto"/>
      </w:divBdr>
    </w:div>
    <w:div w:id="606893441">
      <w:marLeft w:val="480"/>
      <w:marRight w:val="0"/>
      <w:marTop w:val="0"/>
      <w:marBottom w:val="0"/>
      <w:divBdr>
        <w:top w:val="none" w:sz="0" w:space="0" w:color="auto"/>
        <w:left w:val="none" w:sz="0" w:space="0" w:color="auto"/>
        <w:bottom w:val="none" w:sz="0" w:space="0" w:color="auto"/>
        <w:right w:val="none" w:sz="0" w:space="0" w:color="auto"/>
      </w:divBdr>
    </w:div>
    <w:div w:id="606935404">
      <w:marLeft w:val="480"/>
      <w:marRight w:val="0"/>
      <w:marTop w:val="0"/>
      <w:marBottom w:val="0"/>
      <w:divBdr>
        <w:top w:val="none" w:sz="0" w:space="0" w:color="auto"/>
        <w:left w:val="none" w:sz="0" w:space="0" w:color="auto"/>
        <w:bottom w:val="none" w:sz="0" w:space="0" w:color="auto"/>
        <w:right w:val="none" w:sz="0" w:space="0" w:color="auto"/>
      </w:divBdr>
    </w:div>
    <w:div w:id="607002737">
      <w:marLeft w:val="480"/>
      <w:marRight w:val="0"/>
      <w:marTop w:val="0"/>
      <w:marBottom w:val="0"/>
      <w:divBdr>
        <w:top w:val="none" w:sz="0" w:space="0" w:color="auto"/>
        <w:left w:val="none" w:sz="0" w:space="0" w:color="auto"/>
        <w:bottom w:val="none" w:sz="0" w:space="0" w:color="auto"/>
        <w:right w:val="none" w:sz="0" w:space="0" w:color="auto"/>
      </w:divBdr>
    </w:div>
    <w:div w:id="607002820">
      <w:marLeft w:val="480"/>
      <w:marRight w:val="0"/>
      <w:marTop w:val="0"/>
      <w:marBottom w:val="0"/>
      <w:divBdr>
        <w:top w:val="none" w:sz="0" w:space="0" w:color="auto"/>
        <w:left w:val="none" w:sz="0" w:space="0" w:color="auto"/>
        <w:bottom w:val="none" w:sz="0" w:space="0" w:color="auto"/>
        <w:right w:val="none" w:sz="0" w:space="0" w:color="auto"/>
      </w:divBdr>
    </w:div>
    <w:div w:id="607004611">
      <w:marLeft w:val="480"/>
      <w:marRight w:val="0"/>
      <w:marTop w:val="0"/>
      <w:marBottom w:val="0"/>
      <w:divBdr>
        <w:top w:val="none" w:sz="0" w:space="0" w:color="auto"/>
        <w:left w:val="none" w:sz="0" w:space="0" w:color="auto"/>
        <w:bottom w:val="none" w:sz="0" w:space="0" w:color="auto"/>
        <w:right w:val="none" w:sz="0" w:space="0" w:color="auto"/>
      </w:divBdr>
    </w:div>
    <w:div w:id="607007357">
      <w:marLeft w:val="480"/>
      <w:marRight w:val="0"/>
      <w:marTop w:val="0"/>
      <w:marBottom w:val="0"/>
      <w:divBdr>
        <w:top w:val="none" w:sz="0" w:space="0" w:color="auto"/>
        <w:left w:val="none" w:sz="0" w:space="0" w:color="auto"/>
        <w:bottom w:val="none" w:sz="0" w:space="0" w:color="auto"/>
        <w:right w:val="none" w:sz="0" w:space="0" w:color="auto"/>
      </w:divBdr>
    </w:div>
    <w:div w:id="607008795">
      <w:marLeft w:val="480"/>
      <w:marRight w:val="0"/>
      <w:marTop w:val="0"/>
      <w:marBottom w:val="0"/>
      <w:divBdr>
        <w:top w:val="none" w:sz="0" w:space="0" w:color="auto"/>
        <w:left w:val="none" w:sz="0" w:space="0" w:color="auto"/>
        <w:bottom w:val="none" w:sz="0" w:space="0" w:color="auto"/>
        <w:right w:val="none" w:sz="0" w:space="0" w:color="auto"/>
      </w:divBdr>
    </w:div>
    <w:div w:id="607078191">
      <w:marLeft w:val="480"/>
      <w:marRight w:val="0"/>
      <w:marTop w:val="0"/>
      <w:marBottom w:val="0"/>
      <w:divBdr>
        <w:top w:val="none" w:sz="0" w:space="0" w:color="auto"/>
        <w:left w:val="none" w:sz="0" w:space="0" w:color="auto"/>
        <w:bottom w:val="none" w:sz="0" w:space="0" w:color="auto"/>
        <w:right w:val="none" w:sz="0" w:space="0" w:color="auto"/>
      </w:divBdr>
    </w:div>
    <w:div w:id="607082111">
      <w:marLeft w:val="480"/>
      <w:marRight w:val="0"/>
      <w:marTop w:val="0"/>
      <w:marBottom w:val="0"/>
      <w:divBdr>
        <w:top w:val="none" w:sz="0" w:space="0" w:color="auto"/>
        <w:left w:val="none" w:sz="0" w:space="0" w:color="auto"/>
        <w:bottom w:val="none" w:sz="0" w:space="0" w:color="auto"/>
        <w:right w:val="none" w:sz="0" w:space="0" w:color="auto"/>
      </w:divBdr>
    </w:div>
    <w:div w:id="607127542">
      <w:marLeft w:val="480"/>
      <w:marRight w:val="0"/>
      <w:marTop w:val="0"/>
      <w:marBottom w:val="0"/>
      <w:divBdr>
        <w:top w:val="none" w:sz="0" w:space="0" w:color="auto"/>
        <w:left w:val="none" w:sz="0" w:space="0" w:color="auto"/>
        <w:bottom w:val="none" w:sz="0" w:space="0" w:color="auto"/>
        <w:right w:val="none" w:sz="0" w:space="0" w:color="auto"/>
      </w:divBdr>
    </w:div>
    <w:div w:id="607153180">
      <w:marLeft w:val="480"/>
      <w:marRight w:val="0"/>
      <w:marTop w:val="0"/>
      <w:marBottom w:val="0"/>
      <w:divBdr>
        <w:top w:val="none" w:sz="0" w:space="0" w:color="auto"/>
        <w:left w:val="none" w:sz="0" w:space="0" w:color="auto"/>
        <w:bottom w:val="none" w:sz="0" w:space="0" w:color="auto"/>
        <w:right w:val="none" w:sz="0" w:space="0" w:color="auto"/>
      </w:divBdr>
    </w:div>
    <w:div w:id="607155832">
      <w:marLeft w:val="480"/>
      <w:marRight w:val="0"/>
      <w:marTop w:val="0"/>
      <w:marBottom w:val="0"/>
      <w:divBdr>
        <w:top w:val="none" w:sz="0" w:space="0" w:color="auto"/>
        <w:left w:val="none" w:sz="0" w:space="0" w:color="auto"/>
        <w:bottom w:val="none" w:sz="0" w:space="0" w:color="auto"/>
        <w:right w:val="none" w:sz="0" w:space="0" w:color="auto"/>
      </w:divBdr>
    </w:div>
    <w:div w:id="607156231">
      <w:marLeft w:val="480"/>
      <w:marRight w:val="0"/>
      <w:marTop w:val="0"/>
      <w:marBottom w:val="0"/>
      <w:divBdr>
        <w:top w:val="none" w:sz="0" w:space="0" w:color="auto"/>
        <w:left w:val="none" w:sz="0" w:space="0" w:color="auto"/>
        <w:bottom w:val="none" w:sz="0" w:space="0" w:color="auto"/>
        <w:right w:val="none" w:sz="0" w:space="0" w:color="auto"/>
      </w:divBdr>
    </w:div>
    <w:div w:id="607157473">
      <w:marLeft w:val="480"/>
      <w:marRight w:val="0"/>
      <w:marTop w:val="0"/>
      <w:marBottom w:val="0"/>
      <w:divBdr>
        <w:top w:val="none" w:sz="0" w:space="0" w:color="auto"/>
        <w:left w:val="none" w:sz="0" w:space="0" w:color="auto"/>
        <w:bottom w:val="none" w:sz="0" w:space="0" w:color="auto"/>
        <w:right w:val="none" w:sz="0" w:space="0" w:color="auto"/>
      </w:divBdr>
    </w:div>
    <w:div w:id="607203955">
      <w:marLeft w:val="480"/>
      <w:marRight w:val="0"/>
      <w:marTop w:val="0"/>
      <w:marBottom w:val="0"/>
      <w:divBdr>
        <w:top w:val="none" w:sz="0" w:space="0" w:color="auto"/>
        <w:left w:val="none" w:sz="0" w:space="0" w:color="auto"/>
        <w:bottom w:val="none" w:sz="0" w:space="0" w:color="auto"/>
        <w:right w:val="none" w:sz="0" w:space="0" w:color="auto"/>
      </w:divBdr>
    </w:div>
    <w:div w:id="607274427">
      <w:marLeft w:val="480"/>
      <w:marRight w:val="0"/>
      <w:marTop w:val="0"/>
      <w:marBottom w:val="0"/>
      <w:divBdr>
        <w:top w:val="none" w:sz="0" w:space="0" w:color="auto"/>
        <w:left w:val="none" w:sz="0" w:space="0" w:color="auto"/>
        <w:bottom w:val="none" w:sz="0" w:space="0" w:color="auto"/>
        <w:right w:val="none" w:sz="0" w:space="0" w:color="auto"/>
      </w:divBdr>
    </w:div>
    <w:div w:id="607275121">
      <w:marLeft w:val="480"/>
      <w:marRight w:val="0"/>
      <w:marTop w:val="0"/>
      <w:marBottom w:val="0"/>
      <w:divBdr>
        <w:top w:val="none" w:sz="0" w:space="0" w:color="auto"/>
        <w:left w:val="none" w:sz="0" w:space="0" w:color="auto"/>
        <w:bottom w:val="none" w:sz="0" w:space="0" w:color="auto"/>
        <w:right w:val="none" w:sz="0" w:space="0" w:color="auto"/>
      </w:divBdr>
    </w:div>
    <w:div w:id="607276137">
      <w:marLeft w:val="480"/>
      <w:marRight w:val="0"/>
      <w:marTop w:val="0"/>
      <w:marBottom w:val="0"/>
      <w:divBdr>
        <w:top w:val="none" w:sz="0" w:space="0" w:color="auto"/>
        <w:left w:val="none" w:sz="0" w:space="0" w:color="auto"/>
        <w:bottom w:val="none" w:sz="0" w:space="0" w:color="auto"/>
        <w:right w:val="none" w:sz="0" w:space="0" w:color="auto"/>
      </w:divBdr>
    </w:div>
    <w:div w:id="607351841">
      <w:marLeft w:val="480"/>
      <w:marRight w:val="0"/>
      <w:marTop w:val="0"/>
      <w:marBottom w:val="0"/>
      <w:divBdr>
        <w:top w:val="none" w:sz="0" w:space="0" w:color="auto"/>
        <w:left w:val="none" w:sz="0" w:space="0" w:color="auto"/>
        <w:bottom w:val="none" w:sz="0" w:space="0" w:color="auto"/>
        <w:right w:val="none" w:sz="0" w:space="0" w:color="auto"/>
      </w:divBdr>
    </w:div>
    <w:div w:id="607465540">
      <w:marLeft w:val="480"/>
      <w:marRight w:val="0"/>
      <w:marTop w:val="0"/>
      <w:marBottom w:val="0"/>
      <w:divBdr>
        <w:top w:val="none" w:sz="0" w:space="0" w:color="auto"/>
        <w:left w:val="none" w:sz="0" w:space="0" w:color="auto"/>
        <w:bottom w:val="none" w:sz="0" w:space="0" w:color="auto"/>
        <w:right w:val="none" w:sz="0" w:space="0" w:color="auto"/>
      </w:divBdr>
    </w:div>
    <w:div w:id="607469663">
      <w:marLeft w:val="480"/>
      <w:marRight w:val="0"/>
      <w:marTop w:val="0"/>
      <w:marBottom w:val="0"/>
      <w:divBdr>
        <w:top w:val="none" w:sz="0" w:space="0" w:color="auto"/>
        <w:left w:val="none" w:sz="0" w:space="0" w:color="auto"/>
        <w:bottom w:val="none" w:sz="0" w:space="0" w:color="auto"/>
        <w:right w:val="none" w:sz="0" w:space="0" w:color="auto"/>
      </w:divBdr>
    </w:div>
    <w:div w:id="607472859">
      <w:marLeft w:val="480"/>
      <w:marRight w:val="0"/>
      <w:marTop w:val="0"/>
      <w:marBottom w:val="0"/>
      <w:divBdr>
        <w:top w:val="none" w:sz="0" w:space="0" w:color="auto"/>
        <w:left w:val="none" w:sz="0" w:space="0" w:color="auto"/>
        <w:bottom w:val="none" w:sz="0" w:space="0" w:color="auto"/>
        <w:right w:val="none" w:sz="0" w:space="0" w:color="auto"/>
      </w:divBdr>
    </w:div>
    <w:div w:id="607540529">
      <w:marLeft w:val="480"/>
      <w:marRight w:val="0"/>
      <w:marTop w:val="0"/>
      <w:marBottom w:val="0"/>
      <w:divBdr>
        <w:top w:val="none" w:sz="0" w:space="0" w:color="auto"/>
        <w:left w:val="none" w:sz="0" w:space="0" w:color="auto"/>
        <w:bottom w:val="none" w:sz="0" w:space="0" w:color="auto"/>
        <w:right w:val="none" w:sz="0" w:space="0" w:color="auto"/>
      </w:divBdr>
    </w:div>
    <w:div w:id="607544906">
      <w:marLeft w:val="480"/>
      <w:marRight w:val="0"/>
      <w:marTop w:val="0"/>
      <w:marBottom w:val="0"/>
      <w:divBdr>
        <w:top w:val="none" w:sz="0" w:space="0" w:color="auto"/>
        <w:left w:val="none" w:sz="0" w:space="0" w:color="auto"/>
        <w:bottom w:val="none" w:sz="0" w:space="0" w:color="auto"/>
        <w:right w:val="none" w:sz="0" w:space="0" w:color="auto"/>
      </w:divBdr>
    </w:div>
    <w:div w:id="607546508">
      <w:marLeft w:val="480"/>
      <w:marRight w:val="0"/>
      <w:marTop w:val="0"/>
      <w:marBottom w:val="0"/>
      <w:divBdr>
        <w:top w:val="none" w:sz="0" w:space="0" w:color="auto"/>
        <w:left w:val="none" w:sz="0" w:space="0" w:color="auto"/>
        <w:bottom w:val="none" w:sz="0" w:space="0" w:color="auto"/>
        <w:right w:val="none" w:sz="0" w:space="0" w:color="auto"/>
      </w:divBdr>
    </w:div>
    <w:div w:id="607586099">
      <w:marLeft w:val="480"/>
      <w:marRight w:val="0"/>
      <w:marTop w:val="0"/>
      <w:marBottom w:val="0"/>
      <w:divBdr>
        <w:top w:val="none" w:sz="0" w:space="0" w:color="auto"/>
        <w:left w:val="none" w:sz="0" w:space="0" w:color="auto"/>
        <w:bottom w:val="none" w:sz="0" w:space="0" w:color="auto"/>
        <w:right w:val="none" w:sz="0" w:space="0" w:color="auto"/>
      </w:divBdr>
    </w:div>
    <w:div w:id="607586488">
      <w:marLeft w:val="480"/>
      <w:marRight w:val="0"/>
      <w:marTop w:val="0"/>
      <w:marBottom w:val="0"/>
      <w:divBdr>
        <w:top w:val="none" w:sz="0" w:space="0" w:color="auto"/>
        <w:left w:val="none" w:sz="0" w:space="0" w:color="auto"/>
        <w:bottom w:val="none" w:sz="0" w:space="0" w:color="auto"/>
        <w:right w:val="none" w:sz="0" w:space="0" w:color="auto"/>
      </w:divBdr>
    </w:div>
    <w:div w:id="607589422">
      <w:marLeft w:val="480"/>
      <w:marRight w:val="0"/>
      <w:marTop w:val="0"/>
      <w:marBottom w:val="0"/>
      <w:divBdr>
        <w:top w:val="none" w:sz="0" w:space="0" w:color="auto"/>
        <w:left w:val="none" w:sz="0" w:space="0" w:color="auto"/>
        <w:bottom w:val="none" w:sz="0" w:space="0" w:color="auto"/>
        <w:right w:val="none" w:sz="0" w:space="0" w:color="auto"/>
      </w:divBdr>
    </w:div>
    <w:div w:id="607590753">
      <w:marLeft w:val="480"/>
      <w:marRight w:val="0"/>
      <w:marTop w:val="0"/>
      <w:marBottom w:val="0"/>
      <w:divBdr>
        <w:top w:val="none" w:sz="0" w:space="0" w:color="auto"/>
        <w:left w:val="none" w:sz="0" w:space="0" w:color="auto"/>
        <w:bottom w:val="none" w:sz="0" w:space="0" w:color="auto"/>
        <w:right w:val="none" w:sz="0" w:space="0" w:color="auto"/>
      </w:divBdr>
    </w:div>
    <w:div w:id="607660680">
      <w:marLeft w:val="480"/>
      <w:marRight w:val="0"/>
      <w:marTop w:val="0"/>
      <w:marBottom w:val="0"/>
      <w:divBdr>
        <w:top w:val="none" w:sz="0" w:space="0" w:color="auto"/>
        <w:left w:val="none" w:sz="0" w:space="0" w:color="auto"/>
        <w:bottom w:val="none" w:sz="0" w:space="0" w:color="auto"/>
        <w:right w:val="none" w:sz="0" w:space="0" w:color="auto"/>
      </w:divBdr>
    </w:div>
    <w:div w:id="607661531">
      <w:marLeft w:val="480"/>
      <w:marRight w:val="0"/>
      <w:marTop w:val="0"/>
      <w:marBottom w:val="0"/>
      <w:divBdr>
        <w:top w:val="none" w:sz="0" w:space="0" w:color="auto"/>
        <w:left w:val="none" w:sz="0" w:space="0" w:color="auto"/>
        <w:bottom w:val="none" w:sz="0" w:space="0" w:color="auto"/>
        <w:right w:val="none" w:sz="0" w:space="0" w:color="auto"/>
      </w:divBdr>
    </w:div>
    <w:div w:id="607809184">
      <w:marLeft w:val="480"/>
      <w:marRight w:val="0"/>
      <w:marTop w:val="0"/>
      <w:marBottom w:val="0"/>
      <w:divBdr>
        <w:top w:val="none" w:sz="0" w:space="0" w:color="auto"/>
        <w:left w:val="none" w:sz="0" w:space="0" w:color="auto"/>
        <w:bottom w:val="none" w:sz="0" w:space="0" w:color="auto"/>
        <w:right w:val="none" w:sz="0" w:space="0" w:color="auto"/>
      </w:divBdr>
    </w:div>
    <w:div w:id="607810837">
      <w:marLeft w:val="480"/>
      <w:marRight w:val="0"/>
      <w:marTop w:val="0"/>
      <w:marBottom w:val="0"/>
      <w:divBdr>
        <w:top w:val="none" w:sz="0" w:space="0" w:color="auto"/>
        <w:left w:val="none" w:sz="0" w:space="0" w:color="auto"/>
        <w:bottom w:val="none" w:sz="0" w:space="0" w:color="auto"/>
        <w:right w:val="none" w:sz="0" w:space="0" w:color="auto"/>
      </w:divBdr>
    </w:div>
    <w:div w:id="607859129">
      <w:marLeft w:val="480"/>
      <w:marRight w:val="0"/>
      <w:marTop w:val="0"/>
      <w:marBottom w:val="0"/>
      <w:divBdr>
        <w:top w:val="none" w:sz="0" w:space="0" w:color="auto"/>
        <w:left w:val="none" w:sz="0" w:space="0" w:color="auto"/>
        <w:bottom w:val="none" w:sz="0" w:space="0" w:color="auto"/>
        <w:right w:val="none" w:sz="0" w:space="0" w:color="auto"/>
      </w:divBdr>
    </w:div>
    <w:div w:id="608002290">
      <w:marLeft w:val="480"/>
      <w:marRight w:val="0"/>
      <w:marTop w:val="0"/>
      <w:marBottom w:val="0"/>
      <w:divBdr>
        <w:top w:val="none" w:sz="0" w:space="0" w:color="auto"/>
        <w:left w:val="none" w:sz="0" w:space="0" w:color="auto"/>
        <w:bottom w:val="none" w:sz="0" w:space="0" w:color="auto"/>
        <w:right w:val="none" w:sz="0" w:space="0" w:color="auto"/>
      </w:divBdr>
    </w:div>
    <w:div w:id="608044297">
      <w:marLeft w:val="480"/>
      <w:marRight w:val="0"/>
      <w:marTop w:val="0"/>
      <w:marBottom w:val="0"/>
      <w:divBdr>
        <w:top w:val="none" w:sz="0" w:space="0" w:color="auto"/>
        <w:left w:val="none" w:sz="0" w:space="0" w:color="auto"/>
        <w:bottom w:val="none" w:sz="0" w:space="0" w:color="auto"/>
        <w:right w:val="none" w:sz="0" w:space="0" w:color="auto"/>
      </w:divBdr>
    </w:div>
    <w:div w:id="608052120">
      <w:marLeft w:val="480"/>
      <w:marRight w:val="0"/>
      <w:marTop w:val="0"/>
      <w:marBottom w:val="0"/>
      <w:divBdr>
        <w:top w:val="none" w:sz="0" w:space="0" w:color="auto"/>
        <w:left w:val="none" w:sz="0" w:space="0" w:color="auto"/>
        <w:bottom w:val="none" w:sz="0" w:space="0" w:color="auto"/>
        <w:right w:val="none" w:sz="0" w:space="0" w:color="auto"/>
      </w:divBdr>
    </w:div>
    <w:div w:id="608127254">
      <w:marLeft w:val="480"/>
      <w:marRight w:val="0"/>
      <w:marTop w:val="0"/>
      <w:marBottom w:val="0"/>
      <w:divBdr>
        <w:top w:val="none" w:sz="0" w:space="0" w:color="auto"/>
        <w:left w:val="none" w:sz="0" w:space="0" w:color="auto"/>
        <w:bottom w:val="none" w:sz="0" w:space="0" w:color="auto"/>
        <w:right w:val="none" w:sz="0" w:space="0" w:color="auto"/>
      </w:divBdr>
    </w:div>
    <w:div w:id="608271122">
      <w:marLeft w:val="480"/>
      <w:marRight w:val="0"/>
      <w:marTop w:val="0"/>
      <w:marBottom w:val="0"/>
      <w:divBdr>
        <w:top w:val="none" w:sz="0" w:space="0" w:color="auto"/>
        <w:left w:val="none" w:sz="0" w:space="0" w:color="auto"/>
        <w:bottom w:val="none" w:sz="0" w:space="0" w:color="auto"/>
        <w:right w:val="none" w:sz="0" w:space="0" w:color="auto"/>
      </w:divBdr>
    </w:div>
    <w:div w:id="608320589">
      <w:marLeft w:val="480"/>
      <w:marRight w:val="0"/>
      <w:marTop w:val="0"/>
      <w:marBottom w:val="0"/>
      <w:divBdr>
        <w:top w:val="none" w:sz="0" w:space="0" w:color="auto"/>
        <w:left w:val="none" w:sz="0" w:space="0" w:color="auto"/>
        <w:bottom w:val="none" w:sz="0" w:space="0" w:color="auto"/>
        <w:right w:val="none" w:sz="0" w:space="0" w:color="auto"/>
      </w:divBdr>
    </w:div>
    <w:div w:id="608394395">
      <w:marLeft w:val="480"/>
      <w:marRight w:val="0"/>
      <w:marTop w:val="0"/>
      <w:marBottom w:val="0"/>
      <w:divBdr>
        <w:top w:val="none" w:sz="0" w:space="0" w:color="auto"/>
        <w:left w:val="none" w:sz="0" w:space="0" w:color="auto"/>
        <w:bottom w:val="none" w:sz="0" w:space="0" w:color="auto"/>
        <w:right w:val="none" w:sz="0" w:space="0" w:color="auto"/>
      </w:divBdr>
    </w:div>
    <w:div w:id="608466355">
      <w:marLeft w:val="480"/>
      <w:marRight w:val="0"/>
      <w:marTop w:val="0"/>
      <w:marBottom w:val="0"/>
      <w:divBdr>
        <w:top w:val="none" w:sz="0" w:space="0" w:color="auto"/>
        <w:left w:val="none" w:sz="0" w:space="0" w:color="auto"/>
        <w:bottom w:val="none" w:sz="0" w:space="0" w:color="auto"/>
        <w:right w:val="none" w:sz="0" w:space="0" w:color="auto"/>
      </w:divBdr>
    </w:div>
    <w:div w:id="608582814">
      <w:marLeft w:val="480"/>
      <w:marRight w:val="0"/>
      <w:marTop w:val="0"/>
      <w:marBottom w:val="0"/>
      <w:divBdr>
        <w:top w:val="none" w:sz="0" w:space="0" w:color="auto"/>
        <w:left w:val="none" w:sz="0" w:space="0" w:color="auto"/>
        <w:bottom w:val="none" w:sz="0" w:space="0" w:color="auto"/>
        <w:right w:val="none" w:sz="0" w:space="0" w:color="auto"/>
      </w:divBdr>
    </w:div>
    <w:div w:id="608584648">
      <w:marLeft w:val="480"/>
      <w:marRight w:val="0"/>
      <w:marTop w:val="0"/>
      <w:marBottom w:val="0"/>
      <w:divBdr>
        <w:top w:val="none" w:sz="0" w:space="0" w:color="auto"/>
        <w:left w:val="none" w:sz="0" w:space="0" w:color="auto"/>
        <w:bottom w:val="none" w:sz="0" w:space="0" w:color="auto"/>
        <w:right w:val="none" w:sz="0" w:space="0" w:color="auto"/>
      </w:divBdr>
    </w:div>
    <w:div w:id="608657043">
      <w:marLeft w:val="480"/>
      <w:marRight w:val="0"/>
      <w:marTop w:val="0"/>
      <w:marBottom w:val="0"/>
      <w:divBdr>
        <w:top w:val="none" w:sz="0" w:space="0" w:color="auto"/>
        <w:left w:val="none" w:sz="0" w:space="0" w:color="auto"/>
        <w:bottom w:val="none" w:sz="0" w:space="0" w:color="auto"/>
        <w:right w:val="none" w:sz="0" w:space="0" w:color="auto"/>
      </w:divBdr>
    </w:div>
    <w:div w:id="608703162">
      <w:marLeft w:val="480"/>
      <w:marRight w:val="0"/>
      <w:marTop w:val="0"/>
      <w:marBottom w:val="0"/>
      <w:divBdr>
        <w:top w:val="none" w:sz="0" w:space="0" w:color="auto"/>
        <w:left w:val="none" w:sz="0" w:space="0" w:color="auto"/>
        <w:bottom w:val="none" w:sz="0" w:space="0" w:color="auto"/>
        <w:right w:val="none" w:sz="0" w:space="0" w:color="auto"/>
      </w:divBdr>
    </w:div>
    <w:div w:id="608704323">
      <w:marLeft w:val="480"/>
      <w:marRight w:val="0"/>
      <w:marTop w:val="0"/>
      <w:marBottom w:val="0"/>
      <w:divBdr>
        <w:top w:val="none" w:sz="0" w:space="0" w:color="auto"/>
        <w:left w:val="none" w:sz="0" w:space="0" w:color="auto"/>
        <w:bottom w:val="none" w:sz="0" w:space="0" w:color="auto"/>
        <w:right w:val="none" w:sz="0" w:space="0" w:color="auto"/>
      </w:divBdr>
    </w:div>
    <w:div w:id="608705005">
      <w:marLeft w:val="480"/>
      <w:marRight w:val="0"/>
      <w:marTop w:val="0"/>
      <w:marBottom w:val="0"/>
      <w:divBdr>
        <w:top w:val="none" w:sz="0" w:space="0" w:color="auto"/>
        <w:left w:val="none" w:sz="0" w:space="0" w:color="auto"/>
        <w:bottom w:val="none" w:sz="0" w:space="0" w:color="auto"/>
        <w:right w:val="none" w:sz="0" w:space="0" w:color="auto"/>
      </w:divBdr>
    </w:div>
    <w:div w:id="608707449">
      <w:marLeft w:val="480"/>
      <w:marRight w:val="0"/>
      <w:marTop w:val="0"/>
      <w:marBottom w:val="0"/>
      <w:divBdr>
        <w:top w:val="none" w:sz="0" w:space="0" w:color="auto"/>
        <w:left w:val="none" w:sz="0" w:space="0" w:color="auto"/>
        <w:bottom w:val="none" w:sz="0" w:space="0" w:color="auto"/>
        <w:right w:val="none" w:sz="0" w:space="0" w:color="auto"/>
      </w:divBdr>
    </w:div>
    <w:div w:id="608707872">
      <w:marLeft w:val="480"/>
      <w:marRight w:val="0"/>
      <w:marTop w:val="0"/>
      <w:marBottom w:val="0"/>
      <w:divBdr>
        <w:top w:val="none" w:sz="0" w:space="0" w:color="auto"/>
        <w:left w:val="none" w:sz="0" w:space="0" w:color="auto"/>
        <w:bottom w:val="none" w:sz="0" w:space="0" w:color="auto"/>
        <w:right w:val="none" w:sz="0" w:space="0" w:color="auto"/>
      </w:divBdr>
    </w:div>
    <w:div w:id="608776427">
      <w:marLeft w:val="480"/>
      <w:marRight w:val="0"/>
      <w:marTop w:val="0"/>
      <w:marBottom w:val="0"/>
      <w:divBdr>
        <w:top w:val="none" w:sz="0" w:space="0" w:color="auto"/>
        <w:left w:val="none" w:sz="0" w:space="0" w:color="auto"/>
        <w:bottom w:val="none" w:sz="0" w:space="0" w:color="auto"/>
        <w:right w:val="none" w:sz="0" w:space="0" w:color="auto"/>
      </w:divBdr>
    </w:div>
    <w:div w:id="608778324">
      <w:marLeft w:val="480"/>
      <w:marRight w:val="0"/>
      <w:marTop w:val="0"/>
      <w:marBottom w:val="0"/>
      <w:divBdr>
        <w:top w:val="none" w:sz="0" w:space="0" w:color="auto"/>
        <w:left w:val="none" w:sz="0" w:space="0" w:color="auto"/>
        <w:bottom w:val="none" w:sz="0" w:space="0" w:color="auto"/>
        <w:right w:val="none" w:sz="0" w:space="0" w:color="auto"/>
      </w:divBdr>
    </w:div>
    <w:div w:id="608851910">
      <w:marLeft w:val="480"/>
      <w:marRight w:val="0"/>
      <w:marTop w:val="0"/>
      <w:marBottom w:val="0"/>
      <w:divBdr>
        <w:top w:val="none" w:sz="0" w:space="0" w:color="auto"/>
        <w:left w:val="none" w:sz="0" w:space="0" w:color="auto"/>
        <w:bottom w:val="none" w:sz="0" w:space="0" w:color="auto"/>
        <w:right w:val="none" w:sz="0" w:space="0" w:color="auto"/>
      </w:divBdr>
    </w:div>
    <w:div w:id="608853483">
      <w:marLeft w:val="480"/>
      <w:marRight w:val="0"/>
      <w:marTop w:val="0"/>
      <w:marBottom w:val="0"/>
      <w:divBdr>
        <w:top w:val="none" w:sz="0" w:space="0" w:color="auto"/>
        <w:left w:val="none" w:sz="0" w:space="0" w:color="auto"/>
        <w:bottom w:val="none" w:sz="0" w:space="0" w:color="auto"/>
        <w:right w:val="none" w:sz="0" w:space="0" w:color="auto"/>
      </w:divBdr>
    </w:div>
    <w:div w:id="608856760">
      <w:marLeft w:val="480"/>
      <w:marRight w:val="0"/>
      <w:marTop w:val="0"/>
      <w:marBottom w:val="0"/>
      <w:divBdr>
        <w:top w:val="none" w:sz="0" w:space="0" w:color="auto"/>
        <w:left w:val="none" w:sz="0" w:space="0" w:color="auto"/>
        <w:bottom w:val="none" w:sz="0" w:space="0" w:color="auto"/>
        <w:right w:val="none" w:sz="0" w:space="0" w:color="auto"/>
      </w:divBdr>
    </w:div>
    <w:div w:id="608900301">
      <w:marLeft w:val="480"/>
      <w:marRight w:val="0"/>
      <w:marTop w:val="0"/>
      <w:marBottom w:val="0"/>
      <w:divBdr>
        <w:top w:val="none" w:sz="0" w:space="0" w:color="auto"/>
        <w:left w:val="none" w:sz="0" w:space="0" w:color="auto"/>
        <w:bottom w:val="none" w:sz="0" w:space="0" w:color="auto"/>
        <w:right w:val="none" w:sz="0" w:space="0" w:color="auto"/>
      </w:divBdr>
    </w:div>
    <w:div w:id="608969394">
      <w:marLeft w:val="480"/>
      <w:marRight w:val="0"/>
      <w:marTop w:val="0"/>
      <w:marBottom w:val="0"/>
      <w:divBdr>
        <w:top w:val="none" w:sz="0" w:space="0" w:color="auto"/>
        <w:left w:val="none" w:sz="0" w:space="0" w:color="auto"/>
        <w:bottom w:val="none" w:sz="0" w:space="0" w:color="auto"/>
        <w:right w:val="none" w:sz="0" w:space="0" w:color="auto"/>
      </w:divBdr>
    </w:div>
    <w:div w:id="608972565">
      <w:marLeft w:val="480"/>
      <w:marRight w:val="0"/>
      <w:marTop w:val="0"/>
      <w:marBottom w:val="0"/>
      <w:divBdr>
        <w:top w:val="none" w:sz="0" w:space="0" w:color="auto"/>
        <w:left w:val="none" w:sz="0" w:space="0" w:color="auto"/>
        <w:bottom w:val="none" w:sz="0" w:space="0" w:color="auto"/>
        <w:right w:val="none" w:sz="0" w:space="0" w:color="auto"/>
      </w:divBdr>
    </w:div>
    <w:div w:id="608973605">
      <w:marLeft w:val="480"/>
      <w:marRight w:val="0"/>
      <w:marTop w:val="0"/>
      <w:marBottom w:val="0"/>
      <w:divBdr>
        <w:top w:val="none" w:sz="0" w:space="0" w:color="auto"/>
        <w:left w:val="none" w:sz="0" w:space="0" w:color="auto"/>
        <w:bottom w:val="none" w:sz="0" w:space="0" w:color="auto"/>
        <w:right w:val="none" w:sz="0" w:space="0" w:color="auto"/>
      </w:divBdr>
    </w:div>
    <w:div w:id="609050921">
      <w:marLeft w:val="480"/>
      <w:marRight w:val="0"/>
      <w:marTop w:val="0"/>
      <w:marBottom w:val="0"/>
      <w:divBdr>
        <w:top w:val="none" w:sz="0" w:space="0" w:color="auto"/>
        <w:left w:val="none" w:sz="0" w:space="0" w:color="auto"/>
        <w:bottom w:val="none" w:sz="0" w:space="0" w:color="auto"/>
        <w:right w:val="none" w:sz="0" w:space="0" w:color="auto"/>
      </w:divBdr>
    </w:div>
    <w:div w:id="609094415">
      <w:marLeft w:val="480"/>
      <w:marRight w:val="0"/>
      <w:marTop w:val="0"/>
      <w:marBottom w:val="0"/>
      <w:divBdr>
        <w:top w:val="none" w:sz="0" w:space="0" w:color="auto"/>
        <w:left w:val="none" w:sz="0" w:space="0" w:color="auto"/>
        <w:bottom w:val="none" w:sz="0" w:space="0" w:color="auto"/>
        <w:right w:val="none" w:sz="0" w:space="0" w:color="auto"/>
      </w:divBdr>
    </w:div>
    <w:div w:id="609164064">
      <w:marLeft w:val="480"/>
      <w:marRight w:val="0"/>
      <w:marTop w:val="0"/>
      <w:marBottom w:val="0"/>
      <w:divBdr>
        <w:top w:val="none" w:sz="0" w:space="0" w:color="auto"/>
        <w:left w:val="none" w:sz="0" w:space="0" w:color="auto"/>
        <w:bottom w:val="none" w:sz="0" w:space="0" w:color="auto"/>
        <w:right w:val="none" w:sz="0" w:space="0" w:color="auto"/>
      </w:divBdr>
    </w:div>
    <w:div w:id="609165044">
      <w:marLeft w:val="480"/>
      <w:marRight w:val="0"/>
      <w:marTop w:val="0"/>
      <w:marBottom w:val="0"/>
      <w:divBdr>
        <w:top w:val="none" w:sz="0" w:space="0" w:color="auto"/>
        <w:left w:val="none" w:sz="0" w:space="0" w:color="auto"/>
        <w:bottom w:val="none" w:sz="0" w:space="0" w:color="auto"/>
        <w:right w:val="none" w:sz="0" w:space="0" w:color="auto"/>
      </w:divBdr>
    </w:div>
    <w:div w:id="609170895">
      <w:marLeft w:val="480"/>
      <w:marRight w:val="0"/>
      <w:marTop w:val="0"/>
      <w:marBottom w:val="0"/>
      <w:divBdr>
        <w:top w:val="none" w:sz="0" w:space="0" w:color="auto"/>
        <w:left w:val="none" w:sz="0" w:space="0" w:color="auto"/>
        <w:bottom w:val="none" w:sz="0" w:space="0" w:color="auto"/>
        <w:right w:val="none" w:sz="0" w:space="0" w:color="auto"/>
      </w:divBdr>
    </w:div>
    <w:div w:id="609241725">
      <w:marLeft w:val="480"/>
      <w:marRight w:val="0"/>
      <w:marTop w:val="0"/>
      <w:marBottom w:val="0"/>
      <w:divBdr>
        <w:top w:val="none" w:sz="0" w:space="0" w:color="auto"/>
        <w:left w:val="none" w:sz="0" w:space="0" w:color="auto"/>
        <w:bottom w:val="none" w:sz="0" w:space="0" w:color="auto"/>
        <w:right w:val="none" w:sz="0" w:space="0" w:color="auto"/>
      </w:divBdr>
    </w:div>
    <w:div w:id="609241824">
      <w:marLeft w:val="480"/>
      <w:marRight w:val="0"/>
      <w:marTop w:val="0"/>
      <w:marBottom w:val="0"/>
      <w:divBdr>
        <w:top w:val="none" w:sz="0" w:space="0" w:color="auto"/>
        <w:left w:val="none" w:sz="0" w:space="0" w:color="auto"/>
        <w:bottom w:val="none" w:sz="0" w:space="0" w:color="auto"/>
        <w:right w:val="none" w:sz="0" w:space="0" w:color="auto"/>
      </w:divBdr>
    </w:div>
    <w:div w:id="609244032">
      <w:marLeft w:val="480"/>
      <w:marRight w:val="0"/>
      <w:marTop w:val="0"/>
      <w:marBottom w:val="0"/>
      <w:divBdr>
        <w:top w:val="none" w:sz="0" w:space="0" w:color="auto"/>
        <w:left w:val="none" w:sz="0" w:space="0" w:color="auto"/>
        <w:bottom w:val="none" w:sz="0" w:space="0" w:color="auto"/>
        <w:right w:val="none" w:sz="0" w:space="0" w:color="auto"/>
      </w:divBdr>
    </w:div>
    <w:div w:id="609314674">
      <w:marLeft w:val="480"/>
      <w:marRight w:val="0"/>
      <w:marTop w:val="0"/>
      <w:marBottom w:val="0"/>
      <w:divBdr>
        <w:top w:val="none" w:sz="0" w:space="0" w:color="auto"/>
        <w:left w:val="none" w:sz="0" w:space="0" w:color="auto"/>
        <w:bottom w:val="none" w:sz="0" w:space="0" w:color="auto"/>
        <w:right w:val="none" w:sz="0" w:space="0" w:color="auto"/>
      </w:divBdr>
    </w:div>
    <w:div w:id="609318683">
      <w:marLeft w:val="480"/>
      <w:marRight w:val="0"/>
      <w:marTop w:val="0"/>
      <w:marBottom w:val="0"/>
      <w:divBdr>
        <w:top w:val="none" w:sz="0" w:space="0" w:color="auto"/>
        <w:left w:val="none" w:sz="0" w:space="0" w:color="auto"/>
        <w:bottom w:val="none" w:sz="0" w:space="0" w:color="auto"/>
        <w:right w:val="none" w:sz="0" w:space="0" w:color="auto"/>
      </w:divBdr>
    </w:div>
    <w:div w:id="609357218">
      <w:marLeft w:val="480"/>
      <w:marRight w:val="0"/>
      <w:marTop w:val="0"/>
      <w:marBottom w:val="0"/>
      <w:divBdr>
        <w:top w:val="none" w:sz="0" w:space="0" w:color="auto"/>
        <w:left w:val="none" w:sz="0" w:space="0" w:color="auto"/>
        <w:bottom w:val="none" w:sz="0" w:space="0" w:color="auto"/>
        <w:right w:val="none" w:sz="0" w:space="0" w:color="auto"/>
      </w:divBdr>
    </w:div>
    <w:div w:id="609360478">
      <w:marLeft w:val="480"/>
      <w:marRight w:val="0"/>
      <w:marTop w:val="0"/>
      <w:marBottom w:val="0"/>
      <w:divBdr>
        <w:top w:val="none" w:sz="0" w:space="0" w:color="auto"/>
        <w:left w:val="none" w:sz="0" w:space="0" w:color="auto"/>
        <w:bottom w:val="none" w:sz="0" w:space="0" w:color="auto"/>
        <w:right w:val="none" w:sz="0" w:space="0" w:color="auto"/>
      </w:divBdr>
    </w:div>
    <w:div w:id="609433624">
      <w:marLeft w:val="480"/>
      <w:marRight w:val="0"/>
      <w:marTop w:val="0"/>
      <w:marBottom w:val="0"/>
      <w:divBdr>
        <w:top w:val="none" w:sz="0" w:space="0" w:color="auto"/>
        <w:left w:val="none" w:sz="0" w:space="0" w:color="auto"/>
        <w:bottom w:val="none" w:sz="0" w:space="0" w:color="auto"/>
        <w:right w:val="none" w:sz="0" w:space="0" w:color="auto"/>
      </w:divBdr>
    </w:div>
    <w:div w:id="609434738">
      <w:marLeft w:val="480"/>
      <w:marRight w:val="0"/>
      <w:marTop w:val="0"/>
      <w:marBottom w:val="0"/>
      <w:divBdr>
        <w:top w:val="none" w:sz="0" w:space="0" w:color="auto"/>
        <w:left w:val="none" w:sz="0" w:space="0" w:color="auto"/>
        <w:bottom w:val="none" w:sz="0" w:space="0" w:color="auto"/>
        <w:right w:val="none" w:sz="0" w:space="0" w:color="auto"/>
      </w:divBdr>
    </w:div>
    <w:div w:id="609506326">
      <w:marLeft w:val="480"/>
      <w:marRight w:val="0"/>
      <w:marTop w:val="0"/>
      <w:marBottom w:val="0"/>
      <w:divBdr>
        <w:top w:val="none" w:sz="0" w:space="0" w:color="auto"/>
        <w:left w:val="none" w:sz="0" w:space="0" w:color="auto"/>
        <w:bottom w:val="none" w:sz="0" w:space="0" w:color="auto"/>
        <w:right w:val="none" w:sz="0" w:space="0" w:color="auto"/>
      </w:divBdr>
    </w:div>
    <w:div w:id="609507281">
      <w:marLeft w:val="480"/>
      <w:marRight w:val="0"/>
      <w:marTop w:val="0"/>
      <w:marBottom w:val="0"/>
      <w:divBdr>
        <w:top w:val="none" w:sz="0" w:space="0" w:color="auto"/>
        <w:left w:val="none" w:sz="0" w:space="0" w:color="auto"/>
        <w:bottom w:val="none" w:sz="0" w:space="0" w:color="auto"/>
        <w:right w:val="none" w:sz="0" w:space="0" w:color="auto"/>
      </w:divBdr>
    </w:div>
    <w:div w:id="609554741">
      <w:marLeft w:val="480"/>
      <w:marRight w:val="0"/>
      <w:marTop w:val="0"/>
      <w:marBottom w:val="0"/>
      <w:divBdr>
        <w:top w:val="none" w:sz="0" w:space="0" w:color="auto"/>
        <w:left w:val="none" w:sz="0" w:space="0" w:color="auto"/>
        <w:bottom w:val="none" w:sz="0" w:space="0" w:color="auto"/>
        <w:right w:val="none" w:sz="0" w:space="0" w:color="auto"/>
      </w:divBdr>
    </w:div>
    <w:div w:id="609623797">
      <w:marLeft w:val="480"/>
      <w:marRight w:val="0"/>
      <w:marTop w:val="0"/>
      <w:marBottom w:val="0"/>
      <w:divBdr>
        <w:top w:val="none" w:sz="0" w:space="0" w:color="auto"/>
        <w:left w:val="none" w:sz="0" w:space="0" w:color="auto"/>
        <w:bottom w:val="none" w:sz="0" w:space="0" w:color="auto"/>
        <w:right w:val="none" w:sz="0" w:space="0" w:color="auto"/>
      </w:divBdr>
    </w:div>
    <w:div w:id="609708216">
      <w:marLeft w:val="480"/>
      <w:marRight w:val="0"/>
      <w:marTop w:val="0"/>
      <w:marBottom w:val="0"/>
      <w:divBdr>
        <w:top w:val="none" w:sz="0" w:space="0" w:color="auto"/>
        <w:left w:val="none" w:sz="0" w:space="0" w:color="auto"/>
        <w:bottom w:val="none" w:sz="0" w:space="0" w:color="auto"/>
        <w:right w:val="none" w:sz="0" w:space="0" w:color="auto"/>
      </w:divBdr>
    </w:div>
    <w:div w:id="609748680">
      <w:marLeft w:val="480"/>
      <w:marRight w:val="0"/>
      <w:marTop w:val="0"/>
      <w:marBottom w:val="0"/>
      <w:divBdr>
        <w:top w:val="none" w:sz="0" w:space="0" w:color="auto"/>
        <w:left w:val="none" w:sz="0" w:space="0" w:color="auto"/>
        <w:bottom w:val="none" w:sz="0" w:space="0" w:color="auto"/>
        <w:right w:val="none" w:sz="0" w:space="0" w:color="auto"/>
      </w:divBdr>
    </w:div>
    <w:div w:id="609748876">
      <w:marLeft w:val="480"/>
      <w:marRight w:val="0"/>
      <w:marTop w:val="0"/>
      <w:marBottom w:val="0"/>
      <w:divBdr>
        <w:top w:val="none" w:sz="0" w:space="0" w:color="auto"/>
        <w:left w:val="none" w:sz="0" w:space="0" w:color="auto"/>
        <w:bottom w:val="none" w:sz="0" w:space="0" w:color="auto"/>
        <w:right w:val="none" w:sz="0" w:space="0" w:color="auto"/>
      </w:divBdr>
    </w:div>
    <w:div w:id="609750081">
      <w:marLeft w:val="480"/>
      <w:marRight w:val="0"/>
      <w:marTop w:val="0"/>
      <w:marBottom w:val="0"/>
      <w:divBdr>
        <w:top w:val="none" w:sz="0" w:space="0" w:color="auto"/>
        <w:left w:val="none" w:sz="0" w:space="0" w:color="auto"/>
        <w:bottom w:val="none" w:sz="0" w:space="0" w:color="auto"/>
        <w:right w:val="none" w:sz="0" w:space="0" w:color="auto"/>
      </w:divBdr>
    </w:div>
    <w:div w:id="609821736">
      <w:marLeft w:val="480"/>
      <w:marRight w:val="0"/>
      <w:marTop w:val="0"/>
      <w:marBottom w:val="0"/>
      <w:divBdr>
        <w:top w:val="none" w:sz="0" w:space="0" w:color="auto"/>
        <w:left w:val="none" w:sz="0" w:space="0" w:color="auto"/>
        <w:bottom w:val="none" w:sz="0" w:space="0" w:color="auto"/>
        <w:right w:val="none" w:sz="0" w:space="0" w:color="auto"/>
      </w:divBdr>
    </w:div>
    <w:div w:id="609824860">
      <w:marLeft w:val="480"/>
      <w:marRight w:val="0"/>
      <w:marTop w:val="0"/>
      <w:marBottom w:val="0"/>
      <w:divBdr>
        <w:top w:val="none" w:sz="0" w:space="0" w:color="auto"/>
        <w:left w:val="none" w:sz="0" w:space="0" w:color="auto"/>
        <w:bottom w:val="none" w:sz="0" w:space="0" w:color="auto"/>
        <w:right w:val="none" w:sz="0" w:space="0" w:color="auto"/>
      </w:divBdr>
    </w:div>
    <w:div w:id="609892409">
      <w:marLeft w:val="480"/>
      <w:marRight w:val="0"/>
      <w:marTop w:val="0"/>
      <w:marBottom w:val="0"/>
      <w:divBdr>
        <w:top w:val="none" w:sz="0" w:space="0" w:color="auto"/>
        <w:left w:val="none" w:sz="0" w:space="0" w:color="auto"/>
        <w:bottom w:val="none" w:sz="0" w:space="0" w:color="auto"/>
        <w:right w:val="none" w:sz="0" w:space="0" w:color="auto"/>
      </w:divBdr>
    </w:div>
    <w:div w:id="609895773">
      <w:marLeft w:val="480"/>
      <w:marRight w:val="0"/>
      <w:marTop w:val="0"/>
      <w:marBottom w:val="0"/>
      <w:divBdr>
        <w:top w:val="none" w:sz="0" w:space="0" w:color="auto"/>
        <w:left w:val="none" w:sz="0" w:space="0" w:color="auto"/>
        <w:bottom w:val="none" w:sz="0" w:space="0" w:color="auto"/>
        <w:right w:val="none" w:sz="0" w:space="0" w:color="auto"/>
      </w:divBdr>
    </w:div>
    <w:div w:id="609900657">
      <w:marLeft w:val="480"/>
      <w:marRight w:val="0"/>
      <w:marTop w:val="0"/>
      <w:marBottom w:val="0"/>
      <w:divBdr>
        <w:top w:val="none" w:sz="0" w:space="0" w:color="auto"/>
        <w:left w:val="none" w:sz="0" w:space="0" w:color="auto"/>
        <w:bottom w:val="none" w:sz="0" w:space="0" w:color="auto"/>
        <w:right w:val="none" w:sz="0" w:space="0" w:color="auto"/>
      </w:divBdr>
    </w:div>
    <w:div w:id="609973603">
      <w:marLeft w:val="480"/>
      <w:marRight w:val="0"/>
      <w:marTop w:val="0"/>
      <w:marBottom w:val="0"/>
      <w:divBdr>
        <w:top w:val="none" w:sz="0" w:space="0" w:color="auto"/>
        <w:left w:val="none" w:sz="0" w:space="0" w:color="auto"/>
        <w:bottom w:val="none" w:sz="0" w:space="0" w:color="auto"/>
        <w:right w:val="none" w:sz="0" w:space="0" w:color="auto"/>
      </w:divBdr>
    </w:div>
    <w:div w:id="609974125">
      <w:marLeft w:val="480"/>
      <w:marRight w:val="0"/>
      <w:marTop w:val="0"/>
      <w:marBottom w:val="0"/>
      <w:divBdr>
        <w:top w:val="none" w:sz="0" w:space="0" w:color="auto"/>
        <w:left w:val="none" w:sz="0" w:space="0" w:color="auto"/>
        <w:bottom w:val="none" w:sz="0" w:space="0" w:color="auto"/>
        <w:right w:val="none" w:sz="0" w:space="0" w:color="auto"/>
      </w:divBdr>
    </w:div>
    <w:div w:id="609975952">
      <w:marLeft w:val="480"/>
      <w:marRight w:val="0"/>
      <w:marTop w:val="0"/>
      <w:marBottom w:val="0"/>
      <w:divBdr>
        <w:top w:val="none" w:sz="0" w:space="0" w:color="auto"/>
        <w:left w:val="none" w:sz="0" w:space="0" w:color="auto"/>
        <w:bottom w:val="none" w:sz="0" w:space="0" w:color="auto"/>
        <w:right w:val="none" w:sz="0" w:space="0" w:color="auto"/>
      </w:divBdr>
    </w:div>
    <w:div w:id="610010796">
      <w:marLeft w:val="480"/>
      <w:marRight w:val="0"/>
      <w:marTop w:val="0"/>
      <w:marBottom w:val="0"/>
      <w:divBdr>
        <w:top w:val="none" w:sz="0" w:space="0" w:color="auto"/>
        <w:left w:val="none" w:sz="0" w:space="0" w:color="auto"/>
        <w:bottom w:val="none" w:sz="0" w:space="0" w:color="auto"/>
        <w:right w:val="none" w:sz="0" w:space="0" w:color="auto"/>
      </w:divBdr>
    </w:div>
    <w:div w:id="610017397">
      <w:marLeft w:val="480"/>
      <w:marRight w:val="0"/>
      <w:marTop w:val="0"/>
      <w:marBottom w:val="0"/>
      <w:divBdr>
        <w:top w:val="none" w:sz="0" w:space="0" w:color="auto"/>
        <w:left w:val="none" w:sz="0" w:space="0" w:color="auto"/>
        <w:bottom w:val="none" w:sz="0" w:space="0" w:color="auto"/>
        <w:right w:val="none" w:sz="0" w:space="0" w:color="auto"/>
      </w:divBdr>
    </w:div>
    <w:div w:id="610085475">
      <w:marLeft w:val="480"/>
      <w:marRight w:val="0"/>
      <w:marTop w:val="0"/>
      <w:marBottom w:val="0"/>
      <w:divBdr>
        <w:top w:val="none" w:sz="0" w:space="0" w:color="auto"/>
        <w:left w:val="none" w:sz="0" w:space="0" w:color="auto"/>
        <w:bottom w:val="none" w:sz="0" w:space="0" w:color="auto"/>
        <w:right w:val="none" w:sz="0" w:space="0" w:color="auto"/>
      </w:divBdr>
    </w:div>
    <w:div w:id="610087266">
      <w:marLeft w:val="480"/>
      <w:marRight w:val="0"/>
      <w:marTop w:val="0"/>
      <w:marBottom w:val="0"/>
      <w:divBdr>
        <w:top w:val="none" w:sz="0" w:space="0" w:color="auto"/>
        <w:left w:val="none" w:sz="0" w:space="0" w:color="auto"/>
        <w:bottom w:val="none" w:sz="0" w:space="0" w:color="auto"/>
        <w:right w:val="none" w:sz="0" w:space="0" w:color="auto"/>
      </w:divBdr>
    </w:div>
    <w:div w:id="610090111">
      <w:marLeft w:val="480"/>
      <w:marRight w:val="0"/>
      <w:marTop w:val="0"/>
      <w:marBottom w:val="0"/>
      <w:divBdr>
        <w:top w:val="none" w:sz="0" w:space="0" w:color="auto"/>
        <w:left w:val="none" w:sz="0" w:space="0" w:color="auto"/>
        <w:bottom w:val="none" w:sz="0" w:space="0" w:color="auto"/>
        <w:right w:val="none" w:sz="0" w:space="0" w:color="auto"/>
      </w:divBdr>
    </w:div>
    <w:div w:id="610284153">
      <w:marLeft w:val="480"/>
      <w:marRight w:val="0"/>
      <w:marTop w:val="0"/>
      <w:marBottom w:val="0"/>
      <w:divBdr>
        <w:top w:val="none" w:sz="0" w:space="0" w:color="auto"/>
        <w:left w:val="none" w:sz="0" w:space="0" w:color="auto"/>
        <w:bottom w:val="none" w:sz="0" w:space="0" w:color="auto"/>
        <w:right w:val="none" w:sz="0" w:space="0" w:color="auto"/>
      </w:divBdr>
    </w:div>
    <w:div w:id="610287398">
      <w:marLeft w:val="480"/>
      <w:marRight w:val="0"/>
      <w:marTop w:val="0"/>
      <w:marBottom w:val="0"/>
      <w:divBdr>
        <w:top w:val="none" w:sz="0" w:space="0" w:color="auto"/>
        <w:left w:val="none" w:sz="0" w:space="0" w:color="auto"/>
        <w:bottom w:val="none" w:sz="0" w:space="0" w:color="auto"/>
        <w:right w:val="none" w:sz="0" w:space="0" w:color="auto"/>
      </w:divBdr>
    </w:div>
    <w:div w:id="610355864">
      <w:marLeft w:val="480"/>
      <w:marRight w:val="0"/>
      <w:marTop w:val="0"/>
      <w:marBottom w:val="0"/>
      <w:divBdr>
        <w:top w:val="none" w:sz="0" w:space="0" w:color="auto"/>
        <w:left w:val="none" w:sz="0" w:space="0" w:color="auto"/>
        <w:bottom w:val="none" w:sz="0" w:space="0" w:color="auto"/>
        <w:right w:val="none" w:sz="0" w:space="0" w:color="auto"/>
      </w:divBdr>
    </w:div>
    <w:div w:id="610359114">
      <w:marLeft w:val="480"/>
      <w:marRight w:val="0"/>
      <w:marTop w:val="0"/>
      <w:marBottom w:val="0"/>
      <w:divBdr>
        <w:top w:val="none" w:sz="0" w:space="0" w:color="auto"/>
        <w:left w:val="none" w:sz="0" w:space="0" w:color="auto"/>
        <w:bottom w:val="none" w:sz="0" w:space="0" w:color="auto"/>
        <w:right w:val="none" w:sz="0" w:space="0" w:color="auto"/>
      </w:divBdr>
    </w:div>
    <w:div w:id="610359491">
      <w:marLeft w:val="480"/>
      <w:marRight w:val="0"/>
      <w:marTop w:val="0"/>
      <w:marBottom w:val="0"/>
      <w:divBdr>
        <w:top w:val="none" w:sz="0" w:space="0" w:color="auto"/>
        <w:left w:val="none" w:sz="0" w:space="0" w:color="auto"/>
        <w:bottom w:val="none" w:sz="0" w:space="0" w:color="auto"/>
        <w:right w:val="none" w:sz="0" w:space="0" w:color="auto"/>
      </w:divBdr>
    </w:div>
    <w:div w:id="610362627">
      <w:marLeft w:val="480"/>
      <w:marRight w:val="0"/>
      <w:marTop w:val="0"/>
      <w:marBottom w:val="0"/>
      <w:divBdr>
        <w:top w:val="none" w:sz="0" w:space="0" w:color="auto"/>
        <w:left w:val="none" w:sz="0" w:space="0" w:color="auto"/>
        <w:bottom w:val="none" w:sz="0" w:space="0" w:color="auto"/>
        <w:right w:val="none" w:sz="0" w:space="0" w:color="auto"/>
      </w:divBdr>
    </w:div>
    <w:div w:id="610404960">
      <w:marLeft w:val="480"/>
      <w:marRight w:val="0"/>
      <w:marTop w:val="0"/>
      <w:marBottom w:val="0"/>
      <w:divBdr>
        <w:top w:val="none" w:sz="0" w:space="0" w:color="auto"/>
        <w:left w:val="none" w:sz="0" w:space="0" w:color="auto"/>
        <w:bottom w:val="none" w:sz="0" w:space="0" w:color="auto"/>
        <w:right w:val="none" w:sz="0" w:space="0" w:color="auto"/>
      </w:divBdr>
    </w:div>
    <w:div w:id="610476662">
      <w:marLeft w:val="480"/>
      <w:marRight w:val="0"/>
      <w:marTop w:val="0"/>
      <w:marBottom w:val="0"/>
      <w:divBdr>
        <w:top w:val="none" w:sz="0" w:space="0" w:color="auto"/>
        <w:left w:val="none" w:sz="0" w:space="0" w:color="auto"/>
        <w:bottom w:val="none" w:sz="0" w:space="0" w:color="auto"/>
        <w:right w:val="none" w:sz="0" w:space="0" w:color="auto"/>
      </w:divBdr>
    </w:div>
    <w:div w:id="610547837">
      <w:marLeft w:val="480"/>
      <w:marRight w:val="0"/>
      <w:marTop w:val="0"/>
      <w:marBottom w:val="0"/>
      <w:divBdr>
        <w:top w:val="none" w:sz="0" w:space="0" w:color="auto"/>
        <w:left w:val="none" w:sz="0" w:space="0" w:color="auto"/>
        <w:bottom w:val="none" w:sz="0" w:space="0" w:color="auto"/>
        <w:right w:val="none" w:sz="0" w:space="0" w:color="auto"/>
      </w:divBdr>
    </w:div>
    <w:div w:id="610550709">
      <w:marLeft w:val="480"/>
      <w:marRight w:val="0"/>
      <w:marTop w:val="0"/>
      <w:marBottom w:val="0"/>
      <w:divBdr>
        <w:top w:val="none" w:sz="0" w:space="0" w:color="auto"/>
        <w:left w:val="none" w:sz="0" w:space="0" w:color="auto"/>
        <w:bottom w:val="none" w:sz="0" w:space="0" w:color="auto"/>
        <w:right w:val="none" w:sz="0" w:space="0" w:color="auto"/>
      </w:divBdr>
    </w:div>
    <w:div w:id="610551836">
      <w:marLeft w:val="480"/>
      <w:marRight w:val="0"/>
      <w:marTop w:val="0"/>
      <w:marBottom w:val="0"/>
      <w:divBdr>
        <w:top w:val="none" w:sz="0" w:space="0" w:color="auto"/>
        <w:left w:val="none" w:sz="0" w:space="0" w:color="auto"/>
        <w:bottom w:val="none" w:sz="0" w:space="0" w:color="auto"/>
        <w:right w:val="none" w:sz="0" w:space="0" w:color="auto"/>
      </w:divBdr>
    </w:div>
    <w:div w:id="610628276">
      <w:marLeft w:val="480"/>
      <w:marRight w:val="0"/>
      <w:marTop w:val="0"/>
      <w:marBottom w:val="0"/>
      <w:divBdr>
        <w:top w:val="none" w:sz="0" w:space="0" w:color="auto"/>
        <w:left w:val="none" w:sz="0" w:space="0" w:color="auto"/>
        <w:bottom w:val="none" w:sz="0" w:space="0" w:color="auto"/>
        <w:right w:val="none" w:sz="0" w:space="0" w:color="auto"/>
      </w:divBdr>
    </w:div>
    <w:div w:id="610665577">
      <w:marLeft w:val="480"/>
      <w:marRight w:val="0"/>
      <w:marTop w:val="0"/>
      <w:marBottom w:val="0"/>
      <w:divBdr>
        <w:top w:val="none" w:sz="0" w:space="0" w:color="auto"/>
        <w:left w:val="none" w:sz="0" w:space="0" w:color="auto"/>
        <w:bottom w:val="none" w:sz="0" w:space="0" w:color="auto"/>
        <w:right w:val="none" w:sz="0" w:space="0" w:color="auto"/>
      </w:divBdr>
    </w:div>
    <w:div w:id="610669486">
      <w:marLeft w:val="480"/>
      <w:marRight w:val="0"/>
      <w:marTop w:val="0"/>
      <w:marBottom w:val="0"/>
      <w:divBdr>
        <w:top w:val="none" w:sz="0" w:space="0" w:color="auto"/>
        <w:left w:val="none" w:sz="0" w:space="0" w:color="auto"/>
        <w:bottom w:val="none" w:sz="0" w:space="0" w:color="auto"/>
        <w:right w:val="none" w:sz="0" w:space="0" w:color="auto"/>
      </w:divBdr>
    </w:div>
    <w:div w:id="610669909">
      <w:marLeft w:val="480"/>
      <w:marRight w:val="0"/>
      <w:marTop w:val="0"/>
      <w:marBottom w:val="0"/>
      <w:divBdr>
        <w:top w:val="none" w:sz="0" w:space="0" w:color="auto"/>
        <w:left w:val="none" w:sz="0" w:space="0" w:color="auto"/>
        <w:bottom w:val="none" w:sz="0" w:space="0" w:color="auto"/>
        <w:right w:val="none" w:sz="0" w:space="0" w:color="auto"/>
      </w:divBdr>
    </w:div>
    <w:div w:id="610673338">
      <w:marLeft w:val="480"/>
      <w:marRight w:val="0"/>
      <w:marTop w:val="0"/>
      <w:marBottom w:val="0"/>
      <w:divBdr>
        <w:top w:val="none" w:sz="0" w:space="0" w:color="auto"/>
        <w:left w:val="none" w:sz="0" w:space="0" w:color="auto"/>
        <w:bottom w:val="none" w:sz="0" w:space="0" w:color="auto"/>
        <w:right w:val="none" w:sz="0" w:space="0" w:color="auto"/>
      </w:divBdr>
    </w:div>
    <w:div w:id="610742214">
      <w:marLeft w:val="480"/>
      <w:marRight w:val="0"/>
      <w:marTop w:val="0"/>
      <w:marBottom w:val="0"/>
      <w:divBdr>
        <w:top w:val="none" w:sz="0" w:space="0" w:color="auto"/>
        <w:left w:val="none" w:sz="0" w:space="0" w:color="auto"/>
        <w:bottom w:val="none" w:sz="0" w:space="0" w:color="auto"/>
        <w:right w:val="none" w:sz="0" w:space="0" w:color="auto"/>
      </w:divBdr>
    </w:div>
    <w:div w:id="610816974">
      <w:marLeft w:val="480"/>
      <w:marRight w:val="0"/>
      <w:marTop w:val="0"/>
      <w:marBottom w:val="0"/>
      <w:divBdr>
        <w:top w:val="none" w:sz="0" w:space="0" w:color="auto"/>
        <w:left w:val="none" w:sz="0" w:space="0" w:color="auto"/>
        <w:bottom w:val="none" w:sz="0" w:space="0" w:color="auto"/>
        <w:right w:val="none" w:sz="0" w:space="0" w:color="auto"/>
      </w:divBdr>
    </w:div>
    <w:div w:id="610822332">
      <w:marLeft w:val="480"/>
      <w:marRight w:val="0"/>
      <w:marTop w:val="0"/>
      <w:marBottom w:val="0"/>
      <w:divBdr>
        <w:top w:val="none" w:sz="0" w:space="0" w:color="auto"/>
        <w:left w:val="none" w:sz="0" w:space="0" w:color="auto"/>
        <w:bottom w:val="none" w:sz="0" w:space="0" w:color="auto"/>
        <w:right w:val="none" w:sz="0" w:space="0" w:color="auto"/>
      </w:divBdr>
    </w:div>
    <w:div w:id="610822541">
      <w:marLeft w:val="480"/>
      <w:marRight w:val="0"/>
      <w:marTop w:val="0"/>
      <w:marBottom w:val="0"/>
      <w:divBdr>
        <w:top w:val="none" w:sz="0" w:space="0" w:color="auto"/>
        <w:left w:val="none" w:sz="0" w:space="0" w:color="auto"/>
        <w:bottom w:val="none" w:sz="0" w:space="0" w:color="auto"/>
        <w:right w:val="none" w:sz="0" w:space="0" w:color="auto"/>
      </w:divBdr>
    </w:div>
    <w:div w:id="610893420">
      <w:marLeft w:val="480"/>
      <w:marRight w:val="0"/>
      <w:marTop w:val="0"/>
      <w:marBottom w:val="0"/>
      <w:divBdr>
        <w:top w:val="none" w:sz="0" w:space="0" w:color="auto"/>
        <w:left w:val="none" w:sz="0" w:space="0" w:color="auto"/>
        <w:bottom w:val="none" w:sz="0" w:space="0" w:color="auto"/>
        <w:right w:val="none" w:sz="0" w:space="0" w:color="auto"/>
      </w:divBdr>
    </w:div>
    <w:div w:id="610933962">
      <w:marLeft w:val="480"/>
      <w:marRight w:val="0"/>
      <w:marTop w:val="0"/>
      <w:marBottom w:val="0"/>
      <w:divBdr>
        <w:top w:val="none" w:sz="0" w:space="0" w:color="auto"/>
        <w:left w:val="none" w:sz="0" w:space="0" w:color="auto"/>
        <w:bottom w:val="none" w:sz="0" w:space="0" w:color="auto"/>
        <w:right w:val="none" w:sz="0" w:space="0" w:color="auto"/>
      </w:divBdr>
    </w:div>
    <w:div w:id="610934987">
      <w:marLeft w:val="480"/>
      <w:marRight w:val="0"/>
      <w:marTop w:val="0"/>
      <w:marBottom w:val="0"/>
      <w:divBdr>
        <w:top w:val="none" w:sz="0" w:space="0" w:color="auto"/>
        <w:left w:val="none" w:sz="0" w:space="0" w:color="auto"/>
        <w:bottom w:val="none" w:sz="0" w:space="0" w:color="auto"/>
        <w:right w:val="none" w:sz="0" w:space="0" w:color="auto"/>
      </w:divBdr>
    </w:div>
    <w:div w:id="610941500">
      <w:marLeft w:val="480"/>
      <w:marRight w:val="0"/>
      <w:marTop w:val="0"/>
      <w:marBottom w:val="0"/>
      <w:divBdr>
        <w:top w:val="none" w:sz="0" w:space="0" w:color="auto"/>
        <w:left w:val="none" w:sz="0" w:space="0" w:color="auto"/>
        <w:bottom w:val="none" w:sz="0" w:space="0" w:color="auto"/>
        <w:right w:val="none" w:sz="0" w:space="0" w:color="auto"/>
      </w:divBdr>
    </w:div>
    <w:div w:id="610942645">
      <w:marLeft w:val="480"/>
      <w:marRight w:val="0"/>
      <w:marTop w:val="0"/>
      <w:marBottom w:val="0"/>
      <w:divBdr>
        <w:top w:val="none" w:sz="0" w:space="0" w:color="auto"/>
        <w:left w:val="none" w:sz="0" w:space="0" w:color="auto"/>
        <w:bottom w:val="none" w:sz="0" w:space="0" w:color="auto"/>
        <w:right w:val="none" w:sz="0" w:space="0" w:color="auto"/>
      </w:divBdr>
    </w:div>
    <w:div w:id="611087229">
      <w:marLeft w:val="480"/>
      <w:marRight w:val="0"/>
      <w:marTop w:val="0"/>
      <w:marBottom w:val="0"/>
      <w:divBdr>
        <w:top w:val="none" w:sz="0" w:space="0" w:color="auto"/>
        <w:left w:val="none" w:sz="0" w:space="0" w:color="auto"/>
        <w:bottom w:val="none" w:sz="0" w:space="0" w:color="auto"/>
        <w:right w:val="none" w:sz="0" w:space="0" w:color="auto"/>
      </w:divBdr>
    </w:div>
    <w:div w:id="611133993">
      <w:marLeft w:val="480"/>
      <w:marRight w:val="0"/>
      <w:marTop w:val="0"/>
      <w:marBottom w:val="0"/>
      <w:divBdr>
        <w:top w:val="none" w:sz="0" w:space="0" w:color="auto"/>
        <w:left w:val="none" w:sz="0" w:space="0" w:color="auto"/>
        <w:bottom w:val="none" w:sz="0" w:space="0" w:color="auto"/>
        <w:right w:val="none" w:sz="0" w:space="0" w:color="auto"/>
      </w:divBdr>
    </w:div>
    <w:div w:id="611134105">
      <w:marLeft w:val="480"/>
      <w:marRight w:val="0"/>
      <w:marTop w:val="0"/>
      <w:marBottom w:val="0"/>
      <w:divBdr>
        <w:top w:val="none" w:sz="0" w:space="0" w:color="auto"/>
        <w:left w:val="none" w:sz="0" w:space="0" w:color="auto"/>
        <w:bottom w:val="none" w:sz="0" w:space="0" w:color="auto"/>
        <w:right w:val="none" w:sz="0" w:space="0" w:color="auto"/>
      </w:divBdr>
    </w:div>
    <w:div w:id="611135419">
      <w:marLeft w:val="480"/>
      <w:marRight w:val="0"/>
      <w:marTop w:val="0"/>
      <w:marBottom w:val="0"/>
      <w:divBdr>
        <w:top w:val="none" w:sz="0" w:space="0" w:color="auto"/>
        <w:left w:val="none" w:sz="0" w:space="0" w:color="auto"/>
        <w:bottom w:val="none" w:sz="0" w:space="0" w:color="auto"/>
        <w:right w:val="none" w:sz="0" w:space="0" w:color="auto"/>
      </w:divBdr>
    </w:div>
    <w:div w:id="611135534">
      <w:marLeft w:val="480"/>
      <w:marRight w:val="0"/>
      <w:marTop w:val="0"/>
      <w:marBottom w:val="0"/>
      <w:divBdr>
        <w:top w:val="none" w:sz="0" w:space="0" w:color="auto"/>
        <w:left w:val="none" w:sz="0" w:space="0" w:color="auto"/>
        <w:bottom w:val="none" w:sz="0" w:space="0" w:color="auto"/>
        <w:right w:val="none" w:sz="0" w:space="0" w:color="auto"/>
      </w:divBdr>
    </w:div>
    <w:div w:id="611136376">
      <w:marLeft w:val="480"/>
      <w:marRight w:val="0"/>
      <w:marTop w:val="0"/>
      <w:marBottom w:val="0"/>
      <w:divBdr>
        <w:top w:val="none" w:sz="0" w:space="0" w:color="auto"/>
        <w:left w:val="none" w:sz="0" w:space="0" w:color="auto"/>
        <w:bottom w:val="none" w:sz="0" w:space="0" w:color="auto"/>
        <w:right w:val="none" w:sz="0" w:space="0" w:color="auto"/>
      </w:divBdr>
    </w:div>
    <w:div w:id="611203821">
      <w:marLeft w:val="480"/>
      <w:marRight w:val="0"/>
      <w:marTop w:val="0"/>
      <w:marBottom w:val="0"/>
      <w:divBdr>
        <w:top w:val="none" w:sz="0" w:space="0" w:color="auto"/>
        <w:left w:val="none" w:sz="0" w:space="0" w:color="auto"/>
        <w:bottom w:val="none" w:sz="0" w:space="0" w:color="auto"/>
        <w:right w:val="none" w:sz="0" w:space="0" w:color="auto"/>
      </w:divBdr>
    </w:div>
    <w:div w:id="611322947">
      <w:marLeft w:val="480"/>
      <w:marRight w:val="0"/>
      <w:marTop w:val="0"/>
      <w:marBottom w:val="0"/>
      <w:divBdr>
        <w:top w:val="none" w:sz="0" w:space="0" w:color="auto"/>
        <w:left w:val="none" w:sz="0" w:space="0" w:color="auto"/>
        <w:bottom w:val="none" w:sz="0" w:space="0" w:color="auto"/>
        <w:right w:val="none" w:sz="0" w:space="0" w:color="auto"/>
      </w:divBdr>
    </w:div>
    <w:div w:id="611328047">
      <w:marLeft w:val="480"/>
      <w:marRight w:val="0"/>
      <w:marTop w:val="0"/>
      <w:marBottom w:val="0"/>
      <w:divBdr>
        <w:top w:val="none" w:sz="0" w:space="0" w:color="auto"/>
        <w:left w:val="none" w:sz="0" w:space="0" w:color="auto"/>
        <w:bottom w:val="none" w:sz="0" w:space="0" w:color="auto"/>
        <w:right w:val="none" w:sz="0" w:space="0" w:color="auto"/>
      </w:divBdr>
    </w:div>
    <w:div w:id="611475536">
      <w:marLeft w:val="480"/>
      <w:marRight w:val="0"/>
      <w:marTop w:val="0"/>
      <w:marBottom w:val="0"/>
      <w:divBdr>
        <w:top w:val="none" w:sz="0" w:space="0" w:color="auto"/>
        <w:left w:val="none" w:sz="0" w:space="0" w:color="auto"/>
        <w:bottom w:val="none" w:sz="0" w:space="0" w:color="auto"/>
        <w:right w:val="none" w:sz="0" w:space="0" w:color="auto"/>
      </w:divBdr>
    </w:div>
    <w:div w:id="611519639">
      <w:marLeft w:val="480"/>
      <w:marRight w:val="0"/>
      <w:marTop w:val="0"/>
      <w:marBottom w:val="0"/>
      <w:divBdr>
        <w:top w:val="none" w:sz="0" w:space="0" w:color="auto"/>
        <w:left w:val="none" w:sz="0" w:space="0" w:color="auto"/>
        <w:bottom w:val="none" w:sz="0" w:space="0" w:color="auto"/>
        <w:right w:val="none" w:sz="0" w:space="0" w:color="auto"/>
      </w:divBdr>
    </w:div>
    <w:div w:id="611592846">
      <w:marLeft w:val="480"/>
      <w:marRight w:val="0"/>
      <w:marTop w:val="0"/>
      <w:marBottom w:val="0"/>
      <w:divBdr>
        <w:top w:val="none" w:sz="0" w:space="0" w:color="auto"/>
        <w:left w:val="none" w:sz="0" w:space="0" w:color="auto"/>
        <w:bottom w:val="none" w:sz="0" w:space="0" w:color="auto"/>
        <w:right w:val="none" w:sz="0" w:space="0" w:color="auto"/>
      </w:divBdr>
    </w:div>
    <w:div w:id="611594146">
      <w:marLeft w:val="480"/>
      <w:marRight w:val="0"/>
      <w:marTop w:val="0"/>
      <w:marBottom w:val="0"/>
      <w:divBdr>
        <w:top w:val="none" w:sz="0" w:space="0" w:color="auto"/>
        <w:left w:val="none" w:sz="0" w:space="0" w:color="auto"/>
        <w:bottom w:val="none" w:sz="0" w:space="0" w:color="auto"/>
        <w:right w:val="none" w:sz="0" w:space="0" w:color="auto"/>
      </w:divBdr>
    </w:div>
    <w:div w:id="611716706">
      <w:marLeft w:val="480"/>
      <w:marRight w:val="0"/>
      <w:marTop w:val="0"/>
      <w:marBottom w:val="0"/>
      <w:divBdr>
        <w:top w:val="none" w:sz="0" w:space="0" w:color="auto"/>
        <w:left w:val="none" w:sz="0" w:space="0" w:color="auto"/>
        <w:bottom w:val="none" w:sz="0" w:space="0" w:color="auto"/>
        <w:right w:val="none" w:sz="0" w:space="0" w:color="auto"/>
      </w:divBdr>
    </w:div>
    <w:div w:id="611743790">
      <w:marLeft w:val="480"/>
      <w:marRight w:val="0"/>
      <w:marTop w:val="0"/>
      <w:marBottom w:val="0"/>
      <w:divBdr>
        <w:top w:val="none" w:sz="0" w:space="0" w:color="auto"/>
        <w:left w:val="none" w:sz="0" w:space="0" w:color="auto"/>
        <w:bottom w:val="none" w:sz="0" w:space="0" w:color="auto"/>
        <w:right w:val="none" w:sz="0" w:space="0" w:color="auto"/>
      </w:divBdr>
    </w:div>
    <w:div w:id="611859581">
      <w:marLeft w:val="480"/>
      <w:marRight w:val="0"/>
      <w:marTop w:val="0"/>
      <w:marBottom w:val="0"/>
      <w:divBdr>
        <w:top w:val="none" w:sz="0" w:space="0" w:color="auto"/>
        <w:left w:val="none" w:sz="0" w:space="0" w:color="auto"/>
        <w:bottom w:val="none" w:sz="0" w:space="0" w:color="auto"/>
        <w:right w:val="none" w:sz="0" w:space="0" w:color="auto"/>
      </w:divBdr>
    </w:div>
    <w:div w:id="611860313">
      <w:marLeft w:val="480"/>
      <w:marRight w:val="0"/>
      <w:marTop w:val="0"/>
      <w:marBottom w:val="0"/>
      <w:divBdr>
        <w:top w:val="none" w:sz="0" w:space="0" w:color="auto"/>
        <w:left w:val="none" w:sz="0" w:space="0" w:color="auto"/>
        <w:bottom w:val="none" w:sz="0" w:space="0" w:color="auto"/>
        <w:right w:val="none" w:sz="0" w:space="0" w:color="auto"/>
      </w:divBdr>
    </w:div>
    <w:div w:id="611860928">
      <w:marLeft w:val="480"/>
      <w:marRight w:val="0"/>
      <w:marTop w:val="0"/>
      <w:marBottom w:val="0"/>
      <w:divBdr>
        <w:top w:val="none" w:sz="0" w:space="0" w:color="auto"/>
        <w:left w:val="none" w:sz="0" w:space="0" w:color="auto"/>
        <w:bottom w:val="none" w:sz="0" w:space="0" w:color="auto"/>
        <w:right w:val="none" w:sz="0" w:space="0" w:color="auto"/>
      </w:divBdr>
    </w:div>
    <w:div w:id="611936407">
      <w:marLeft w:val="480"/>
      <w:marRight w:val="0"/>
      <w:marTop w:val="0"/>
      <w:marBottom w:val="0"/>
      <w:divBdr>
        <w:top w:val="none" w:sz="0" w:space="0" w:color="auto"/>
        <w:left w:val="none" w:sz="0" w:space="0" w:color="auto"/>
        <w:bottom w:val="none" w:sz="0" w:space="0" w:color="auto"/>
        <w:right w:val="none" w:sz="0" w:space="0" w:color="auto"/>
      </w:divBdr>
    </w:div>
    <w:div w:id="611977368">
      <w:marLeft w:val="480"/>
      <w:marRight w:val="0"/>
      <w:marTop w:val="0"/>
      <w:marBottom w:val="0"/>
      <w:divBdr>
        <w:top w:val="none" w:sz="0" w:space="0" w:color="auto"/>
        <w:left w:val="none" w:sz="0" w:space="0" w:color="auto"/>
        <w:bottom w:val="none" w:sz="0" w:space="0" w:color="auto"/>
        <w:right w:val="none" w:sz="0" w:space="0" w:color="auto"/>
      </w:divBdr>
    </w:div>
    <w:div w:id="611977515">
      <w:marLeft w:val="480"/>
      <w:marRight w:val="0"/>
      <w:marTop w:val="0"/>
      <w:marBottom w:val="0"/>
      <w:divBdr>
        <w:top w:val="none" w:sz="0" w:space="0" w:color="auto"/>
        <w:left w:val="none" w:sz="0" w:space="0" w:color="auto"/>
        <w:bottom w:val="none" w:sz="0" w:space="0" w:color="auto"/>
        <w:right w:val="none" w:sz="0" w:space="0" w:color="auto"/>
      </w:divBdr>
    </w:div>
    <w:div w:id="611977645">
      <w:marLeft w:val="480"/>
      <w:marRight w:val="0"/>
      <w:marTop w:val="0"/>
      <w:marBottom w:val="0"/>
      <w:divBdr>
        <w:top w:val="none" w:sz="0" w:space="0" w:color="auto"/>
        <w:left w:val="none" w:sz="0" w:space="0" w:color="auto"/>
        <w:bottom w:val="none" w:sz="0" w:space="0" w:color="auto"/>
        <w:right w:val="none" w:sz="0" w:space="0" w:color="auto"/>
      </w:divBdr>
    </w:div>
    <w:div w:id="612051621">
      <w:marLeft w:val="480"/>
      <w:marRight w:val="0"/>
      <w:marTop w:val="0"/>
      <w:marBottom w:val="0"/>
      <w:divBdr>
        <w:top w:val="none" w:sz="0" w:space="0" w:color="auto"/>
        <w:left w:val="none" w:sz="0" w:space="0" w:color="auto"/>
        <w:bottom w:val="none" w:sz="0" w:space="0" w:color="auto"/>
        <w:right w:val="none" w:sz="0" w:space="0" w:color="auto"/>
      </w:divBdr>
    </w:div>
    <w:div w:id="612057512">
      <w:marLeft w:val="480"/>
      <w:marRight w:val="0"/>
      <w:marTop w:val="0"/>
      <w:marBottom w:val="0"/>
      <w:divBdr>
        <w:top w:val="none" w:sz="0" w:space="0" w:color="auto"/>
        <w:left w:val="none" w:sz="0" w:space="0" w:color="auto"/>
        <w:bottom w:val="none" w:sz="0" w:space="0" w:color="auto"/>
        <w:right w:val="none" w:sz="0" w:space="0" w:color="auto"/>
      </w:divBdr>
    </w:div>
    <w:div w:id="612126596">
      <w:marLeft w:val="480"/>
      <w:marRight w:val="0"/>
      <w:marTop w:val="0"/>
      <w:marBottom w:val="0"/>
      <w:divBdr>
        <w:top w:val="none" w:sz="0" w:space="0" w:color="auto"/>
        <w:left w:val="none" w:sz="0" w:space="0" w:color="auto"/>
        <w:bottom w:val="none" w:sz="0" w:space="0" w:color="auto"/>
        <w:right w:val="none" w:sz="0" w:space="0" w:color="auto"/>
      </w:divBdr>
    </w:div>
    <w:div w:id="612132915">
      <w:marLeft w:val="480"/>
      <w:marRight w:val="0"/>
      <w:marTop w:val="0"/>
      <w:marBottom w:val="0"/>
      <w:divBdr>
        <w:top w:val="none" w:sz="0" w:space="0" w:color="auto"/>
        <w:left w:val="none" w:sz="0" w:space="0" w:color="auto"/>
        <w:bottom w:val="none" w:sz="0" w:space="0" w:color="auto"/>
        <w:right w:val="none" w:sz="0" w:space="0" w:color="auto"/>
      </w:divBdr>
    </w:div>
    <w:div w:id="612133965">
      <w:marLeft w:val="480"/>
      <w:marRight w:val="0"/>
      <w:marTop w:val="0"/>
      <w:marBottom w:val="0"/>
      <w:divBdr>
        <w:top w:val="none" w:sz="0" w:space="0" w:color="auto"/>
        <w:left w:val="none" w:sz="0" w:space="0" w:color="auto"/>
        <w:bottom w:val="none" w:sz="0" w:space="0" w:color="auto"/>
        <w:right w:val="none" w:sz="0" w:space="0" w:color="auto"/>
      </w:divBdr>
    </w:div>
    <w:div w:id="612134799">
      <w:marLeft w:val="480"/>
      <w:marRight w:val="0"/>
      <w:marTop w:val="0"/>
      <w:marBottom w:val="0"/>
      <w:divBdr>
        <w:top w:val="none" w:sz="0" w:space="0" w:color="auto"/>
        <w:left w:val="none" w:sz="0" w:space="0" w:color="auto"/>
        <w:bottom w:val="none" w:sz="0" w:space="0" w:color="auto"/>
        <w:right w:val="none" w:sz="0" w:space="0" w:color="auto"/>
      </w:divBdr>
    </w:div>
    <w:div w:id="612135778">
      <w:marLeft w:val="480"/>
      <w:marRight w:val="0"/>
      <w:marTop w:val="0"/>
      <w:marBottom w:val="0"/>
      <w:divBdr>
        <w:top w:val="none" w:sz="0" w:space="0" w:color="auto"/>
        <w:left w:val="none" w:sz="0" w:space="0" w:color="auto"/>
        <w:bottom w:val="none" w:sz="0" w:space="0" w:color="auto"/>
        <w:right w:val="none" w:sz="0" w:space="0" w:color="auto"/>
      </w:divBdr>
    </w:div>
    <w:div w:id="612176792">
      <w:marLeft w:val="480"/>
      <w:marRight w:val="0"/>
      <w:marTop w:val="0"/>
      <w:marBottom w:val="0"/>
      <w:divBdr>
        <w:top w:val="none" w:sz="0" w:space="0" w:color="auto"/>
        <w:left w:val="none" w:sz="0" w:space="0" w:color="auto"/>
        <w:bottom w:val="none" w:sz="0" w:space="0" w:color="auto"/>
        <w:right w:val="none" w:sz="0" w:space="0" w:color="auto"/>
      </w:divBdr>
    </w:div>
    <w:div w:id="612177754">
      <w:marLeft w:val="480"/>
      <w:marRight w:val="0"/>
      <w:marTop w:val="0"/>
      <w:marBottom w:val="0"/>
      <w:divBdr>
        <w:top w:val="none" w:sz="0" w:space="0" w:color="auto"/>
        <w:left w:val="none" w:sz="0" w:space="0" w:color="auto"/>
        <w:bottom w:val="none" w:sz="0" w:space="0" w:color="auto"/>
        <w:right w:val="none" w:sz="0" w:space="0" w:color="auto"/>
      </w:divBdr>
    </w:div>
    <w:div w:id="612245944">
      <w:marLeft w:val="480"/>
      <w:marRight w:val="0"/>
      <w:marTop w:val="0"/>
      <w:marBottom w:val="0"/>
      <w:divBdr>
        <w:top w:val="none" w:sz="0" w:space="0" w:color="auto"/>
        <w:left w:val="none" w:sz="0" w:space="0" w:color="auto"/>
        <w:bottom w:val="none" w:sz="0" w:space="0" w:color="auto"/>
        <w:right w:val="none" w:sz="0" w:space="0" w:color="auto"/>
      </w:divBdr>
    </w:div>
    <w:div w:id="612249249">
      <w:marLeft w:val="480"/>
      <w:marRight w:val="0"/>
      <w:marTop w:val="0"/>
      <w:marBottom w:val="0"/>
      <w:divBdr>
        <w:top w:val="none" w:sz="0" w:space="0" w:color="auto"/>
        <w:left w:val="none" w:sz="0" w:space="0" w:color="auto"/>
        <w:bottom w:val="none" w:sz="0" w:space="0" w:color="auto"/>
        <w:right w:val="none" w:sz="0" w:space="0" w:color="auto"/>
      </w:divBdr>
    </w:div>
    <w:div w:id="612323630">
      <w:marLeft w:val="480"/>
      <w:marRight w:val="0"/>
      <w:marTop w:val="0"/>
      <w:marBottom w:val="0"/>
      <w:divBdr>
        <w:top w:val="none" w:sz="0" w:space="0" w:color="auto"/>
        <w:left w:val="none" w:sz="0" w:space="0" w:color="auto"/>
        <w:bottom w:val="none" w:sz="0" w:space="0" w:color="auto"/>
        <w:right w:val="none" w:sz="0" w:space="0" w:color="auto"/>
      </w:divBdr>
    </w:div>
    <w:div w:id="612326355">
      <w:marLeft w:val="480"/>
      <w:marRight w:val="0"/>
      <w:marTop w:val="0"/>
      <w:marBottom w:val="0"/>
      <w:divBdr>
        <w:top w:val="none" w:sz="0" w:space="0" w:color="auto"/>
        <w:left w:val="none" w:sz="0" w:space="0" w:color="auto"/>
        <w:bottom w:val="none" w:sz="0" w:space="0" w:color="auto"/>
        <w:right w:val="none" w:sz="0" w:space="0" w:color="auto"/>
      </w:divBdr>
    </w:div>
    <w:div w:id="612372050">
      <w:marLeft w:val="480"/>
      <w:marRight w:val="0"/>
      <w:marTop w:val="0"/>
      <w:marBottom w:val="0"/>
      <w:divBdr>
        <w:top w:val="none" w:sz="0" w:space="0" w:color="auto"/>
        <w:left w:val="none" w:sz="0" w:space="0" w:color="auto"/>
        <w:bottom w:val="none" w:sz="0" w:space="0" w:color="auto"/>
        <w:right w:val="none" w:sz="0" w:space="0" w:color="auto"/>
      </w:divBdr>
    </w:div>
    <w:div w:id="612400103">
      <w:marLeft w:val="480"/>
      <w:marRight w:val="0"/>
      <w:marTop w:val="0"/>
      <w:marBottom w:val="0"/>
      <w:divBdr>
        <w:top w:val="none" w:sz="0" w:space="0" w:color="auto"/>
        <w:left w:val="none" w:sz="0" w:space="0" w:color="auto"/>
        <w:bottom w:val="none" w:sz="0" w:space="0" w:color="auto"/>
        <w:right w:val="none" w:sz="0" w:space="0" w:color="auto"/>
      </w:divBdr>
    </w:div>
    <w:div w:id="612440610">
      <w:marLeft w:val="480"/>
      <w:marRight w:val="0"/>
      <w:marTop w:val="0"/>
      <w:marBottom w:val="0"/>
      <w:divBdr>
        <w:top w:val="none" w:sz="0" w:space="0" w:color="auto"/>
        <w:left w:val="none" w:sz="0" w:space="0" w:color="auto"/>
        <w:bottom w:val="none" w:sz="0" w:space="0" w:color="auto"/>
        <w:right w:val="none" w:sz="0" w:space="0" w:color="auto"/>
      </w:divBdr>
    </w:div>
    <w:div w:id="612442849">
      <w:marLeft w:val="480"/>
      <w:marRight w:val="0"/>
      <w:marTop w:val="0"/>
      <w:marBottom w:val="0"/>
      <w:divBdr>
        <w:top w:val="none" w:sz="0" w:space="0" w:color="auto"/>
        <w:left w:val="none" w:sz="0" w:space="0" w:color="auto"/>
        <w:bottom w:val="none" w:sz="0" w:space="0" w:color="auto"/>
        <w:right w:val="none" w:sz="0" w:space="0" w:color="auto"/>
      </w:divBdr>
    </w:div>
    <w:div w:id="612518745">
      <w:marLeft w:val="480"/>
      <w:marRight w:val="0"/>
      <w:marTop w:val="0"/>
      <w:marBottom w:val="0"/>
      <w:divBdr>
        <w:top w:val="none" w:sz="0" w:space="0" w:color="auto"/>
        <w:left w:val="none" w:sz="0" w:space="0" w:color="auto"/>
        <w:bottom w:val="none" w:sz="0" w:space="0" w:color="auto"/>
        <w:right w:val="none" w:sz="0" w:space="0" w:color="auto"/>
      </w:divBdr>
    </w:div>
    <w:div w:id="612588455">
      <w:marLeft w:val="480"/>
      <w:marRight w:val="0"/>
      <w:marTop w:val="0"/>
      <w:marBottom w:val="0"/>
      <w:divBdr>
        <w:top w:val="none" w:sz="0" w:space="0" w:color="auto"/>
        <w:left w:val="none" w:sz="0" w:space="0" w:color="auto"/>
        <w:bottom w:val="none" w:sz="0" w:space="0" w:color="auto"/>
        <w:right w:val="none" w:sz="0" w:space="0" w:color="auto"/>
      </w:divBdr>
    </w:div>
    <w:div w:id="612590929">
      <w:marLeft w:val="480"/>
      <w:marRight w:val="0"/>
      <w:marTop w:val="0"/>
      <w:marBottom w:val="0"/>
      <w:divBdr>
        <w:top w:val="none" w:sz="0" w:space="0" w:color="auto"/>
        <w:left w:val="none" w:sz="0" w:space="0" w:color="auto"/>
        <w:bottom w:val="none" w:sz="0" w:space="0" w:color="auto"/>
        <w:right w:val="none" w:sz="0" w:space="0" w:color="auto"/>
      </w:divBdr>
    </w:div>
    <w:div w:id="612635636">
      <w:marLeft w:val="480"/>
      <w:marRight w:val="0"/>
      <w:marTop w:val="0"/>
      <w:marBottom w:val="0"/>
      <w:divBdr>
        <w:top w:val="none" w:sz="0" w:space="0" w:color="auto"/>
        <w:left w:val="none" w:sz="0" w:space="0" w:color="auto"/>
        <w:bottom w:val="none" w:sz="0" w:space="0" w:color="auto"/>
        <w:right w:val="none" w:sz="0" w:space="0" w:color="auto"/>
      </w:divBdr>
    </w:div>
    <w:div w:id="612636617">
      <w:marLeft w:val="480"/>
      <w:marRight w:val="0"/>
      <w:marTop w:val="0"/>
      <w:marBottom w:val="0"/>
      <w:divBdr>
        <w:top w:val="none" w:sz="0" w:space="0" w:color="auto"/>
        <w:left w:val="none" w:sz="0" w:space="0" w:color="auto"/>
        <w:bottom w:val="none" w:sz="0" w:space="0" w:color="auto"/>
        <w:right w:val="none" w:sz="0" w:space="0" w:color="auto"/>
      </w:divBdr>
    </w:div>
    <w:div w:id="612783419">
      <w:marLeft w:val="480"/>
      <w:marRight w:val="0"/>
      <w:marTop w:val="0"/>
      <w:marBottom w:val="0"/>
      <w:divBdr>
        <w:top w:val="none" w:sz="0" w:space="0" w:color="auto"/>
        <w:left w:val="none" w:sz="0" w:space="0" w:color="auto"/>
        <w:bottom w:val="none" w:sz="0" w:space="0" w:color="auto"/>
        <w:right w:val="none" w:sz="0" w:space="0" w:color="auto"/>
      </w:divBdr>
    </w:div>
    <w:div w:id="612783716">
      <w:marLeft w:val="480"/>
      <w:marRight w:val="0"/>
      <w:marTop w:val="0"/>
      <w:marBottom w:val="0"/>
      <w:divBdr>
        <w:top w:val="none" w:sz="0" w:space="0" w:color="auto"/>
        <w:left w:val="none" w:sz="0" w:space="0" w:color="auto"/>
        <w:bottom w:val="none" w:sz="0" w:space="0" w:color="auto"/>
        <w:right w:val="none" w:sz="0" w:space="0" w:color="auto"/>
      </w:divBdr>
    </w:div>
    <w:div w:id="612787150">
      <w:marLeft w:val="480"/>
      <w:marRight w:val="0"/>
      <w:marTop w:val="0"/>
      <w:marBottom w:val="0"/>
      <w:divBdr>
        <w:top w:val="none" w:sz="0" w:space="0" w:color="auto"/>
        <w:left w:val="none" w:sz="0" w:space="0" w:color="auto"/>
        <w:bottom w:val="none" w:sz="0" w:space="0" w:color="auto"/>
        <w:right w:val="none" w:sz="0" w:space="0" w:color="auto"/>
      </w:divBdr>
    </w:div>
    <w:div w:id="612788882">
      <w:marLeft w:val="480"/>
      <w:marRight w:val="0"/>
      <w:marTop w:val="0"/>
      <w:marBottom w:val="0"/>
      <w:divBdr>
        <w:top w:val="none" w:sz="0" w:space="0" w:color="auto"/>
        <w:left w:val="none" w:sz="0" w:space="0" w:color="auto"/>
        <w:bottom w:val="none" w:sz="0" w:space="0" w:color="auto"/>
        <w:right w:val="none" w:sz="0" w:space="0" w:color="auto"/>
      </w:divBdr>
    </w:div>
    <w:div w:id="612827915">
      <w:marLeft w:val="480"/>
      <w:marRight w:val="0"/>
      <w:marTop w:val="0"/>
      <w:marBottom w:val="0"/>
      <w:divBdr>
        <w:top w:val="none" w:sz="0" w:space="0" w:color="auto"/>
        <w:left w:val="none" w:sz="0" w:space="0" w:color="auto"/>
        <w:bottom w:val="none" w:sz="0" w:space="0" w:color="auto"/>
        <w:right w:val="none" w:sz="0" w:space="0" w:color="auto"/>
      </w:divBdr>
    </w:div>
    <w:div w:id="612828811">
      <w:marLeft w:val="480"/>
      <w:marRight w:val="0"/>
      <w:marTop w:val="0"/>
      <w:marBottom w:val="0"/>
      <w:divBdr>
        <w:top w:val="none" w:sz="0" w:space="0" w:color="auto"/>
        <w:left w:val="none" w:sz="0" w:space="0" w:color="auto"/>
        <w:bottom w:val="none" w:sz="0" w:space="0" w:color="auto"/>
        <w:right w:val="none" w:sz="0" w:space="0" w:color="auto"/>
      </w:divBdr>
    </w:div>
    <w:div w:id="612858416">
      <w:marLeft w:val="480"/>
      <w:marRight w:val="0"/>
      <w:marTop w:val="0"/>
      <w:marBottom w:val="0"/>
      <w:divBdr>
        <w:top w:val="none" w:sz="0" w:space="0" w:color="auto"/>
        <w:left w:val="none" w:sz="0" w:space="0" w:color="auto"/>
        <w:bottom w:val="none" w:sz="0" w:space="0" w:color="auto"/>
        <w:right w:val="none" w:sz="0" w:space="0" w:color="auto"/>
      </w:divBdr>
    </w:div>
    <w:div w:id="612905107">
      <w:marLeft w:val="480"/>
      <w:marRight w:val="0"/>
      <w:marTop w:val="0"/>
      <w:marBottom w:val="0"/>
      <w:divBdr>
        <w:top w:val="none" w:sz="0" w:space="0" w:color="auto"/>
        <w:left w:val="none" w:sz="0" w:space="0" w:color="auto"/>
        <w:bottom w:val="none" w:sz="0" w:space="0" w:color="auto"/>
        <w:right w:val="none" w:sz="0" w:space="0" w:color="auto"/>
      </w:divBdr>
    </w:div>
    <w:div w:id="612905571">
      <w:marLeft w:val="480"/>
      <w:marRight w:val="0"/>
      <w:marTop w:val="0"/>
      <w:marBottom w:val="0"/>
      <w:divBdr>
        <w:top w:val="none" w:sz="0" w:space="0" w:color="auto"/>
        <w:left w:val="none" w:sz="0" w:space="0" w:color="auto"/>
        <w:bottom w:val="none" w:sz="0" w:space="0" w:color="auto"/>
        <w:right w:val="none" w:sz="0" w:space="0" w:color="auto"/>
      </w:divBdr>
    </w:div>
    <w:div w:id="612978788">
      <w:marLeft w:val="480"/>
      <w:marRight w:val="0"/>
      <w:marTop w:val="0"/>
      <w:marBottom w:val="0"/>
      <w:divBdr>
        <w:top w:val="none" w:sz="0" w:space="0" w:color="auto"/>
        <w:left w:val="none" w:sz="0" w:space="0" w:color="auto"/>
        <w:bottom w:val="none" w:sz="0" w:space="0" w:color="auto"/>
        <w:right w:val="none" w:sz="0" w:space="0" w:color="auto"/>
      </w:divBdr>
    </w:div>
    <w:div w:id="612979909">
      <w:marLeft w:val="480"/>
      <w:marRight w:val="0"/>
      <w:marTop w:val="0"/>
      <w:marBottom w:val="0"/>
      <w:divBdr>
        <w:top w:val="none" w:sz="0" w:space="0" w:color="auto"/>
        <w:left w:val="none" w:sz="0" w:space="0" w:color="auto"/>
        <w:bottom w:val="none" w:sz="0" w:space="0" w:color="auto"/>
        <w:right w:val="none" w:sz="0" w:space="0" w:color="auto"/>
      </w:divBdr>
    </w:div>
    <w:div w:id="612980255">
      <w:marLeft w:val="480"/>
      <w:marRight w:val="0"/>
      <w:marTop w:val="0"/>
      <w:marBottom w:val="0"/>
      <w:divBdr>
        <w:top w:val="none" w:sz="0" w:space="0" w:color="auto"/>
        <w:left w:val="none" w:sz="0" w:space="0" w:color="auto"/>
        <w:bottom w:val="none" w:sz="0" w:space="0" w:color="auto"/>
        <w:right w:val="none" w:sz="0" w:space="0" w:color="auto"/>
      </w:divBdr>
    </w:div>
    <w:div w:id="612982606">
      <w:marLeft w:val="480"/>
      <w:marRight w:val="0"/>
      <w:marTop w:val="0"/>
      <w:marBottom w:val="0"/>
      <w:divBdr>
        <w:top w:val="none" w:sz="0" w:space="0" w:color="auto"/>
        <w:left w:val="none" w:sz="0" w:space="0" w:color="auto"/>
        <w:bottom w:val="none" w:sz="0" w:space="0" w:color="auto"/>
        <w:right w:val="none" w:sz="0" w:space="0" w:color="auto"/>
      </w:divBdr>
    </w:div>
    <w:div w:id="613093008">
      <w:marLeft w:val="480"/>
      <w:marRight w:val="0"/>
      <w:marTop w:val="0"/>
      <w:marBottom w:val="0"/>
      <w:divBdr>
        <w:top w:val="none" w:sz="0" w:space="0" w:color="auto"/>
        <w:left w:val="none" w:sz="0" w:space="0" w:color="auto"/>
        <w:bottom w:val="none" w:sz="0" w:space="0" w:color="auto"/>
        <w:right w:val="none" w:sz="0" w:space="0" w:color="auto"/>
      </w:divBdr>
    </w:div>
    <w:div w:id="613100617">
      <w:marLeft w:val="480"/>
      <w:marRight w:val="0"/>
      <w:marTop w:val="0"/>
      <w:marBottom w:val="0"/>
      <w:divBdr>
        <w:top w:val="none" w:sz="0" w:space="0" w:color="auto"/>
        <w:left w:val="none" w:sz="0" w:space="0" w:color="auto"/>
        <w:bottom w:val="none" w:sz="0" w:space="0" w:color="auto"/>
        <w:right w:val="none" w:sz="0" w:space="0" w:color="auto"/>
      </w:divBdr>
    </w:div>
    <w:div w:id="613101166">
      <w:marLeft w:val="480"/>
      <w:marRight w:val="0"/>
      <w:marTop w:val="0"/>
      <w:marBottom w:val="0"/>
      <w:divBdr>
        <w:top w:val="none" w:sz="0" w:space="0" w:color="auto"/>
        <w:left w:val="none" w:sz="0" w:space="0" w:color="auto"/>
        <w:bottom w:val="none" w:sz="0" w:space="0" w:color="auto"/>
        <w:right w:val="none" w:sz="0" w:space="0" w:color="auto"/>
      </w:divBdr>
    </w:div>
    <w:div w:id="613102753">
      <w:marLeft w:val="480"/>
      <w:marRight w:val="0"/>
      <w:marTop w:val="0"/>
      <w:marBottom w:val="0"/>
      <w:divBdr>
        <w:top w:val="none" w:sz="0" w:space="0" w:color="auto"/>
        <w:left w:val="none" w:sz="0" w:space="0" w:color="auto"/>
        <w:bottom w:val="none" w:sz="0" w:space="0" w:color="auto"/>
        <w:right w:val="none" w:sz="0" w:space="0" w:color="auto"/>
      </w:divBdr>
    </w:div>
    <w:div w:id="613171719">
      <w:marLeft w:val="480"/>
      <w:marRight w:val="0"/>
      <w:marTop w:val="0"/>
      <w:marBottom w:val="0"/>
      <w:divBdr>
        <w:top w:val="none" w:sz="0" w:space="0" w:color="auto"/>
        <w:left w:val="none" w:sz="0" w:space="0" w:color="auto"/>
        <w:bottom w:val="none" w:sz="0" w:space="0" w:color="auto"/>
        <w:right w:val="none" w:sz="0" w:space="0" w:color="auto"/>
      </w:divBdr>
    </w:div>
    <w:div w:id="613174956">
      <w:marLeft w:val="480"/>
      <w:marRight w:val="0"/>
      <w:marTop w:val="0"/>
      <w:marBottom w:val="0"/>
      <w:divBdr>
        <w:top w:val="none" w:sz="0" w:space="0" w:color="auto"/>
        <w:left w:val="none" w:sz="0" w:space="0" w:color="auto"/>
        <w:bottom w:val="none" w:sz="0" w:space="0" w:color="auto"/>
        <w:right w:val="none" w:sz="0" w:space="0" w:color="auto"/>
      </w:divBdr>
    </w:div>
    <w:div w:id="613175837">
      <w:marLeft w:val="480"/>
      <w:marRight w:val="0"/>
      <w:marTop w:val="0"/>
      <w:marBottom w:val="0"/>
      <w:divBdr>
        <w:top w:val="none" w:sz="0" w:space="0" w:color="auto"/>
        <w:left w:val="none" w:sz="0" w:space="0" w:color="auto"/>
        <w:bottom w:val="none" w:sz="0" w:space="0" w:color="auto"/>
        <w:right w:val="none" w:sz="0" w:space="0" w:color="auto"/>
      </w:divBdr>
    </w:div>
    <w:div w:id="613177338">
      <w:marLeft w:val="480"/>
      <w:marRight w:val="0"/>
      <w:marTop w:val="0"/>
      <w:marBottom w:val="0"/>
      <w:divBdr>
        <w:top w:val="none" w:sz="0" w:space="0" w:color="auto"/>
        <w:left w:val="none" w:sz="0" w:space="0" w:color="auto"/>
        <w:bottom w:val="none" w:sz="0" w:space="0" w:color="auto"/>
        <w:right w:val="none" w:sz="0" w:space="0" w:color="auto"/>
      </w:divBdr>
    </w:div>
    <w:div w:id="613244410">
      <w:marLeft w:val="480"/>
      <w:marRight w:val="0"/>
      <w:marTop w:val="0"/>
      <w:marBottom w:val="0"/>
      <w:divBdr>
        <w:top w:val="none" w:sz="0" w:space="0" w:color="auto"/>
        <w:left w:val="none" w:sz="0" w:space="0" w:color="auto"/>
        <w:bottom w:val="none" w:sz="0" w:space="0" w:color="auto"/>
        <w:right w:val="none" w:sz="0" w:space="0" w:color="auto"/>
      </w:divBdr>
    </w:div>
    <w:div w:id="613293515">
      <w:marLeft w:val="480"/>
      <w:marRight w:val="0"/>
      <w:marTop w:val="0"/>
      <w:marBottom w:val="0"/>
      <w:divBdr>
        <w:top w:val="none" w:sz="0" w:space="0" w:color="auto"/>
        <w:left w:val="none" w:sz="0" w:space="0" w:color="auto"/>
        <w:bottom w:val="none" w:sz="0" w:space="0" w:color="auto"/>
        <w:right w:val="none" w:sz="0" w:space="0" w:color="auto"/>
      </w:divBdr>
    </w:div>
    <w:div w:id="613295030">
      <w:marLeft w:val="480"/>
      <w:marRight w:val="0"/>
      <w:marTop w:val="0"/>
      <w:marBottom w:val="0"/>
      <w:divBdr>
        <w:top w:val="none" w:sz="0" w:space="0" w:color="auto"/>
        <w:left w:val="none" w:sz="0" w:space="0" w:color="auto"/>
        <w:bottom w:val="none" w:sz="0" w:space="0" w:color="auto"/>
        <w:right w:val="none" w:sz="0" w:space="0" w:color="auto"/>
      </w:divBdr>
    </w:div>
    <w:div w:id="613362326">
      <w:marLeft w:val="480"/>
      <w:marRight w:val="0"/>
      <w:marTop w:val="0"/>
      <w:marBottom w:val="0"/>
      <w:divBdr>
        <w:top w:val="none" w:sz="0" w:space="0" w:color="auto"/>
        <w:left w:val="none" w:sz="0" w:space="0" w:color="auto"/>
        <w:bottom w:val="none" w:sz="0" w:space="0" w:color="auto"/>
        <w:right w:val="none" w:sz="0" w:space="0" w:color="auto"/>
      </w:divBdr>
    </w:div>
    <w:div w:id="613362480">
      <w:marLeft w:val="480"/>
      <w:marRight w:val="0"/>
      <w:marTop w:val="0"/>
      <w:marBottom w:val="0"/>
      <w:divBdr>
        <w:top w:val="none" w:sz="0" w:space="0" w:color="auto"/>
        <w:left w:val="none" w:sz="0" w:space="0" w:color="auto"/>
        <w:bottom w:val="none" w:sz="0" w:space="0" w:color="auto"/>
        <w:right w:val="none" w:sz="0" w:space="0" w:color="auto"/>
      </w:divBdr>
    </w:div>
    <w:div w:id="613364631">
      <w:marLeft w:val="480"/>
      <w:marRight w:val="0"/>
      <w:marTop w:val="0"/>
      <w:marBottom w:val="0"/>
      <w:divBdr>
        <w:top w:val="none" w:sz="0" w:space="0" w:color="auto"/>
        <w:left w:val="none" w:sz="0" w:space="0" w:color="auto"/>
        <w:bottom w:val="none" w:sz="0" w:space="0" w:color="auto"/>
        <w:right w:val="none" w:sz="0" w:space="0" w:color="auto"/>
      </w:divBdr>
    </w:div>
    <w:div w:id="613444824">
      <w:marLeft w:val="480"/>
      <w:marRight w:val="0"/>
      <w:marTop w:val="0"/>
      <w:marBottom w:val="0"/>
      <w:divBdr>
        <w:top w:val="none" w:sz="0" w:space="0" w:color="auto"/>
        <w:left w:val="none" w:sz="0" w:space="0" w:color="auto"/>
        <w:bottom w:val="none" w:sz="0" w:space="0" w:color="auto"/>
        <w:right w:val="none" w:sz="0" w:space="0" w:color="auto"/>
      </w:divBdr>
    </w:div>
    <w:div w:id="613484586">
      <w:marLeft w:val="480"/>
      <w:marRight w:val="0"/>
      <w:marTop w:val="0"/>
      <w:marBottom w:val="0"/>
      <w:divBdr>
        <w:top w:val="none" w:sz="0" w:space="0" w:color="auto"/>
        <w:left w:val="none" w:sz="0" w:space="0" w:color="auto"/>
        <w:bottom w:val="none" w:sz="0" w:space="0" w:color="auto"/>
        <w:right w:val="none" w:sz="0" w:space="0" w:color="auto"/>
      </w:divBdr>
    </w:div>
    <w:div w:id="613561852">
      <w:marLeft w:val="480"/>
      <w:marRight w:val="0"/>
      <w:marTop w:val="0"/>
      <w:marBottom w:val="0"/>
      <w:divBdr>
        <w:top w:val="none" w:sz="0" w:space="0" w:color="auto"/>
        <w:left w:val="none" w:sz="0" w:space="0" w:color="auto"/>
        <w:bottom w:val="none" w:sz="0" w:space="0" w:color="auto"/>
        <w:right w:val="none" w:sz="0" w:space="0" w:color="auto"/>
      </w:divBdr>
    </w:div>
    <w:div w:id="613563164">
      <w:marLeft w:val="480"/>
      <w:marRight w:val="0"/>
      <w:marTop w:val="0"/>
      <w:marBottom w:val="0"/>
      <w:divBdr>
        <w:top w:val="none" w:sz="0" w:space="0" w:color="auto"/>
        <w:left w:val="none" w:sz="0" w:space="0" w:color="auto"/>
        <w:bottom w:val="none" w:sz="0" w:space="0" w:color="auto"/>
        <w:right w:val="none" w:sz="0" w:space="0" w:color="auto"/>
      </w:divBdr>
    </w:div>
    <w:div w:id="613563316">
      <w:marLeft w:val="480"/>
      <w:marRight w:val="0"/>
      <w:marTop w:val="0"/>
      <w:marBottom w:val="0"/>
      <w:divBdr>
        <w:top w:val="none" w:sz="0" w:space="0" w:color="auto"/>
        <w:left w:val="none" w:sz="0" w:space="0" w:color="auto"/>
        <w:bottom w:val="none" w:sz="0" w:space="0" w:color="auto"/>
        <w:right w:val="none" w:sz="0" w:space="0" w:color="auto"/>
      </w:divBdr>
    </w:div>
    <w:div w:id="613679515">
      <w:marLeft w:val="480"/>
      <w:marRight w:val="0"/>
      <w:marTop w:val="0"/>
      <w:marBottom w:val="0"/>
      <w:divBdr>
        <w:top w:val="none" w:sz="0" w:space="0" w:color="auto"/>
        <w:left w:val="none" w:sz="0" w:space="0" w:color="auto"/>
        <w:bottom w:val="none" w:sz="0" w:space="0" w:color="auto"/>
        <w:right w:val="none" w:sz="0" w:space="0" w:color="auto"/>
      </w:divBdr>
    </w:div>
    <w:div w:id="613824954">
      <w:marLeft w:val="480"/>
      <w:marRight w:val="0"/>
      <w:marTop w:val="0"/>
      <w:marBottom w:val="0"/>
      <w:divBdr>
        <w:top w:val="none" w:sz="0" w:space="0" w:color="auto"/>
        <w:left w:val="none" w:sz="0" w:space="0" w:color="auto"/>
        <w:bottom w:val="none" w:sz="0" w:space="0" w:color="auto"/>
        <w:right w:val="none" w:sz="0" w:space="0" w:color="auto"/>
      </w:divBdr>
    </w:div>
    <w:div w:id="613830029">
      <w:marLeft w:val="480"/>
      <w:marRight w:val="0"/>
      <w:marTop w:val="0"/>
      <w:marBottom w:val="0"/>
      <w:divBdr>
        <w:top w:val="none" w:sz="0" w:space="0" w:color="auto"/>
        <w:left w:val="none" w:sz="0" w:space="0" w:color="auto"/>
        <w:bottom w:val="none" w:sz="0" w:space="0" w:color="auto"/>
        <w:right w:val="none" w:sz="0" w:space="0" w:color="auto"/>
      </w:divBdr>
    </w:div>
    <w:div w:id="613900236">
      <w:marLeft w:val="480"/>
      <w:marRight w:val="0"/>
      <w:marTop w:val="0"/>
      <w:marBottom w:val="0"/>
      <w:divBdr>
        <w:top w:val="none" w:sz="0" w:space="0" w:color="auto"/>
        <w:left w:val="none" w:sz="0" w:space="0" w:color="auto"/>
        <w:bottom w:val="none" w:sz="0" w:space="0" w:color="auto"/>
        <w:right w:val="none" w:sz="0" w:space="0" w:color="auto"/>
      </w:divBdr>
    </w:div>
    <w:div w:id="613901400">
      <w:marLeft w:val="480"/>
      <w:marRight w:val="0"/>
      <w:marTop w:val="0"/>
      <w:marBottom w:val="0"/>
      <w:divBdr>
        <w:top w:val="none" w:sz="0" w:space="0" w:color="auto"/>
        <w:left w:val="none" w:sz="0" w:space="0" w:color="auto"/>
        <w:bottom w:val="none" w:sz="0" w:space="0" w:color="auto"/>
        <w:right w:val="none" w:sz="0" w:space="0" w:color="auto"/>
      </w:divBdr>
    </w:div>
    <w:div w:id="613943400">
      <w:marLeft w:val="480"/>
      <w:marRight w:val="0"/>
      <w:marTop w:val="0"/>
      <w:marBottom w:val="0"/>
      <w:divBdr>
        <w:top w:val="none" w:sz="0" w:space="0" w:color="auto"/>
        <w:left w:val="none" w:sz="0" w:space="0" w:color="auto"/>
        <w:bottom w:val="none" w:sz="0" w:space="0" w:color="auto"/>
        <w:right w:val="none" w:sz="0" w:space="0" w:color="auto"/>
      </w:divBdr>
    </w:div>
    <w:div w:id="613944430">
      <w:marLeft w:val="480"/>
      <w:marRight w:val="0"/>
      <w:marTop w:val="0"/>
      <w:marBottom w:val="0"/>
      <w:divBdr>
        <w:top w:val="none" w:sz="0" w:space="0" w:color="auto"/>
        <w:left w:val="none" w:sz="0" w:space="0" w:color="auto"/>
        <w:bottom w:val="none" w:sz="0" w:space="0" w:color="auto"/>
        <w:right w:val="none" w:sz="0" w:space="0" w:color="auto"/>
      </w:divBdr>
    </w:div>
    <w:div w:id="613947441">
      <w:marLeft w:val="480"/>
      <w:marRight w:val="0"/>
      <w:marTop w:val="0"/>
      <w:marBottom w:val="0"/>
      <w:divBdr>
        <w:top w:val="none" w:sz="0" w:space="0" w:color="auto"/>
        <w:left w:val="none" w:sz="0" w:space="0" w:color="auto"/>
        <w:bottom w:val="none" w:sz="0" w:space="0" w:color="auto"/>
        <w:right w:val="none" w:sz="0" w:space="0" w:color="auto"/>
      </w:divBdr>
    </w:div>
    <w:div w:id="613950018">
      <w:marLeft w:val="480"/>
      <w:marRight w:val="0"/>
      <w:marTop w:val="0"/>
      <w:marBottom w:val="0"/>
      <w:divBdr>
        <w:top w:val="none" w:sz="0" w:space="0" w:color="auto"/>
        <w:left w:val="none" w:sz="0" w:space="0" w:color="auto"/>
        <w:bottom w:val="none" w:sz="0" w:space="0" w:color="auto"/>
        <w:right w:val="none" w:sz="0" w:space="0" w:color="auto"/>
      </w:divBdr>
    </w:div>
    <w:div w:id="614018717">
      <w:marLeft w:val="480"/>
      <w:marRight w:val="0"/>
      <w:marTop w:val="0"/>
      <w:marBottom w:val="0"/>
      <w:divBdr>
        <w:top w:val="none" w:sz="0" w:space="0" w:color="auto"/>
        <w:left w:val="none" w:sz="0" w:space="0" w:color="auto"/>
        <w:bottom w:val="none" w:sz="0" w:space="0" w:color="auto"/>
        <w:right w:val="none" w:sz="0" w:space="0" w:color="auto"/>
      </w:divBdr>
    </w:div>
    <w:div w:id="614021057">
      <w:marLeft w:val="480"/>
      <w:marRight w:val="0"/>
      <w:marTop w:val="0"/>
      <w:marBottom w:val="0"/>
      <w:divBdr>
        <w:top w:val="none" w:sz="0" w:space="0" w:color="auto"/>
        <w:left w:val="none" w:sz="0" w:space="0" w:color="auto"/>
        <w:bottom w:val="none" w:sz="0" w:space="0" w:color="auto"/>
        <w:right w:val="none" w:sz="0" w:space="0" w:color="auto"/>
      </w:divBdr>
    </w:div>
    <w:div w:id="614100982">
      <w:marLeft w:val="480"/>
      <w:marRight w:val="0"/>
      <w:marTop w:val="0"/>
      <w:marBottom w:val="0"/>
      <w:divBdr>
        <w:top w:val="none" w:sz="0" w:space="0" w:color="auto"/>
        <w:left w:val="none" w:sz="0" w:space="0" w:color="auto"/>
        <w:bottom w:val="none" w:sz="0" w:space="0" w:color="auto"/>
        <w:right w:val="none" w:sz="0" w:space="0" w:color="auto"/>
      </w:divBdr>
    </w:div>
    <w:div w:id="614137890">
      <w:marLeft w:val="480"/>
      <w:marRight w:val="0"/>
      <w:marTop w:val="0"/>
      <w:marBottom w:val="0"/>
      <w:divBdr>
        <w:top w:val="none" w:sz="0" w:space="0" w:color="auto"/>
        <w:left w:val="none" w:sz="0" w:space="0" w:color="auto"/>
        <w:bottom w:val="none" w:sz="0" w:space="0" w:color="auto"/>
        <w:right w:val="none" w:sz="0" w:space="0" w:color="auto"/>
      </w:divBdr>
    </w:div>
    <w:div w:id="614138265">
      <w:marLeft w:val="480"/>
      <w:marRight w:val="0"/>
      <w:marTop w:val="0"/>
      <w:marBottom w:val="0"/>
      <w:divBdr>
        <w:top w:val="none" w:sz="0" w:space="0" w:color="auto"/>
        <w:left w:val="none" w:sz="0" w:space="0" w:color="auto"/>
        <w:bottom w:val="none" w:sz="0" w:space="0" w:color="auto"/>
        <w:right w:val="none" w:sz="0" w:space="0" w:color="auto"/>
      </w:divBdr>
    </w:div>
    <w:div w:id="614140023">
      <w:marLeft w:val="480"/>
      <w:marRight w:val="0"/>
      <w:marTop w:val="0"/>
      <w:marBottom w:val="0"/>
      <w:divBdr>
        <w:top w:val="none" w:sz="0" w:space="0" w:color="auto"/>
        <w:left w:val="none" w:sz="0" w:space="0" w:color="auto"/>
        <w:bottom w:val="none" w:sz="0" w:space="0" w:color="auto"/>
        <w:right w:val="none" w:sz="0" w:space="0" w:color="auto"/>
      </w:divBdr>
    </w:div>
    <w:div w:id="614167772">
      <w:marLeft w:val="480"/>
      <w:marRight w:val="0"/>
      <w:marTop w:val="0"/>
      <w:marBottom w:val="0"/>
      <w:divBdr>
        <w:top w:val="none" w:sz="0" w:space="0" w:color="auto"/>
        <w:left w:val="none" w:sz="0" w:space="0" w:color="auto"/>
        <w:bottom w:val="none" w:sz="0" w:space="0" w:color="auto"/>
        <w:right w:val="none" w:sz="0" w:space="0" w:color="auto"/>
      </w:divBdr>
    </w:div>
    <w:div w:id="614210976">
      <w:marLeft w:val="480"/>
      <w:marRight w:val="0"/>
      <w:marTop w:val="0"/>
      <w:marBottom w:val="0"/>
      <w:divBdr>
        <w:top w:val="none" w:sz="0" w:space="0" w:color="auto"/>
        <w:left w:val="none" w:sz="0" w:space="0" w:color="auto"/>
        <w:bottom w:val="none" w:sz="0" w:space="0" w:color="auto"/>
        <w:right w:val="none" w:sz="0" w:space="0" w:color="auto"/>
      </w:divBdr>
    </w:div>
    <w:div w:id="614408307">
      <w:marLeft w:val="480"/>
      <w:marRight w:val="0"/>
      <w:marTop w:val="0"/>
      <w:marBottom w:val="0"/>
      <w:divBdr>
        <w:top w:val="none" w:sz="0" w:space="0" w:color="auto"/>
        <w:left w:val="none" w:sz="0" w:space="0" w:color="auto"/>
        <w:bottom w:val="none" w:sz="0" w:space="0" w:color="auto"/>
        <w:right w:val="none" w:sz="0" w:space="0" w:color="auto"/>
      </w:divBdr>
    </w:div>
    <w:div w:id="614480795">
      <w:marLeft w:val="480"/>
      <w:marRight w:val="0"/>
      <w:marTop w:val="0"/>
      <w:marBottom w:val="0"/>
      <w:divBdr>
        <w:top w:val="none" w:sz="0" w:space="0" w:color="auto"/>
        <w:left w:val="none" w:sz="0" w:space="0" w:color="auto"/>
        <w:bottom w:val="none" w:sz="0" w:space="0" w:color="auto"/>
        <w:right w:val="none" w:sz="0" w:space="0" w:color="auto"/>
      </w:divBdr>
    </w:div>
    <w:div w:id="614487374">
      <w:marLeft w:val="480"/>
      <w:marRight w:val="0"/>
      <w:marTop w:val="0"/>
      <w:marBottom w:val="0"/>
      <w:divBdr>
        <w:top w:val="none" w:sz="0" w:space="0" w:color="auto"/>
        <w:left w:val="none" w:sz="0" w:space="0" w:color="auto"/>
        <w:bottom w:val="none" w:sz="0" w:space="0" w:color="auto"/>
        <w:right w:val="none" w:sz="0" w:space="0" w:color="auto"/>
      </w:divBdr>
    </w:div>
    <w:div w:id="614562118">
      <w:marLeft w:val="480"/>
      <w:marRight w:val="0"/>
      <w:marTop w:val="0"/>
      <w:marBottom w:val="0"/>
      <w:divBdr>
        <w:top w:val="none" w:sz="0" w:space="0" w:color="auto"/>
        <w:left w:val="none" w:sz="0" w:space="0" w:color="auto"/>
        <w:bottom w:val="none" w:sz="0" w:space="0" w:color="auto"/>
        <w:right w:val="none" w:sz="0" w:space="0" w:color="auto"/>
      </w:divBdr>
    </w:div>
    <w:div w:id="614562936">
      <w:marLeft w:val="480"/>
      <w:marRight w:val="0"/>
      <w:marTop w:val="0"/>
      <w:marBottom w:val="0"/>
      <w:divBdr>
        <w:top w:val="none" w:sz="0" w:space="0" w:color="auto"/>
        <w:left w:val="none" w:sz="0" w:space="0" w:color="auto"/>
        <w:bottom w:val="none" w:sz="0" w:space="0" w:color="auto"/>
        <w:right w:val="none" w:sz="0" w:space="0" w:color="auto"/>
      </w:divBdr>
    </w:div>
    <w:div w:id="614600439">
      <w:marLeft w:val="480"/>
      <w:marRight w:val="0"/>
      <w:marTop w:val="0"/>
      <w:marBottom w:val="0"/>
      <w:divBdr>
        <w:top w:val="none" w:sz="0" w:space="0" w:color="auto"/>
        <w:left w:val="none" w:sz="0" w:space="0" w:color="auto"/>
        <w:bottom w:val="none" w:sz="0" w:space="0" w:color="auto"/>
        <w:right w:val="none" w:sz="0" w:space="0" w:color="auto"/>
      </w:divBdr>
    </w:div>
    <w:div w:id="614600549">
      <w:marLeft w:val="480"/>
      <w:marRight w:val="0"/>
      <w:marTop w:val="0"/>
      <w:marBottom w:val="0"/>
      <w:divBdr>
        <w:top w:val="none" w:sz="0" w:space="0" w:color="auto"/>
        <w:left w:val="none" w:sz="0" w:space="0" w:color="auto"/>
        <w:bottom w:val="none" w:sz="0" w:space="0" w:color="auto"/>
        <w:right w:val="none" w:sz="0" w:space="0" w:color="auto"/>
      </w:divBdr>
    </w:div>
    <w:div w:id="614602555">
      <w:marLeft w:val="480"/>
      <w:marRight w:val="0"/>
      <w:marTop w:val="0"/>
      <w:marBottom w:val="0"/>
      <w:divBdr>
        <w:top w:val="none" w:sz="0" w:space="0" w:color="auto"/>
        <w:left w:val="none" w:sz="0" w:space="0" w:color="auto"/>
        <w:bottom w:val="none" w:sz="0" w:space="0" w:color="auto"/>
        <w:right w:val="none" w:sz="0" w:space="0" w:color="auto"/>
      </w:divBdr>
    </w:div>
    <w:div w:id="614675406">
      <w:marLeft w:val="480"/>
      <w:marRight w:val="0"/>
      <w:marTop w:val="0"/>
      <w:marBottom w:val="0"/>
      <w:divBdr>
        <w:top w:val="none" w:sz="0" w:space="0" w:color="auto"/>
        <w:left w:val="none" w:sz="0" w:space="0" w:color="auto"/>
        <w:bottom w:val="none" w:sz="0" w:space="0" w:color="auto"/>
        <w:right w:val="none" w:sz="0" w:space="0" w:color="auto"/>
      </w:divBdr>
    </w:div>
    <w:div w:id="614678536">
      <w:marLeft w:val="480"/>
      <w:marRight w:val="0"/>
      <w:marTop w:val="0"/>
      <w:marBottom w:val="0"/>
      <w:divBdr>
        <w:top w:val="none" w:sz="0" w:space="0" w:color="auto"/>
        <w:left w:val="none" w:sz="0" w:space="0" w:color="auto"/>
        <w:bottom w:val="none" w:sz="0" w:space="0" w:color="auto"/>
        <w:right w:val="none" w:sz="0" w:space="0" w:color="auto"/>
      </w:divBdr>
    </w:div>
    <w:div w:id="614680376">
      <w:marLeft w:val="480"/>
      <w:marRight w:val="0"/>
      <w:marTop w:val="0"/>
      <w:marBottom w:val="0"/>
      <w:divBdr>
        <w:top w:val="none" w:sz="0" w:space="0" w:color="auto"/>
        <w:left w:val="none" w:sz="0" w:space="0" w:color="auto"/>
        <w:bottom w:val="none" w:sz="0" w:space="0" w:color="auto"/>
        <w:right w:val="none" w:sz="0" w:space="0" w:color="auto"/>
      </w:divBdr>
    </w:div>
    <w:div w:id="614748854">
      <w:marLeft w:val="480"/>
      <w:marRight w:val="0"/>
      <w:marTop w:val="0"/>
      <w:marBottom w:val="0"/>
      <w:divBdr>
        <w:top w:val="none" w:sz="0" w:space="0" w:color="auto"/>
        <w:left w:val="none" w:sz="0" w:space="0" w:color="auto"/>
        <w:bottom w:val="none" w:sz="0" w:space="0" w:color="auto"/>
        <w:right w:val="none" w:sz="0" w:space="0" w:color="auto"/>
      </w:divBdr>
    </w:div>
    <w:div w:id="614798919">
      <w:marLeft w:val="480"/>
      <w:marRight w:val="0"/>
      <w:marTop w:val="0"/>
      <w:marBottom w:val="0"/>
      <w:divBdr>
        <w:top w:val="none" w:sz="0" w:space="0" w:color="auto"/>
        <w:left w:val="none" w:sz="0" w:space="0" w:color="auto"/>
        <w:bottom w:val="none" w:sz="0" w:space="0" w:color="auto"/>
        <w:right w:val="none" w:sz="0" w:space="0" w:color="auto"/>
      </w:divBdr>
    </w:div>
    <w:div w:id="614825368">
      <w:marLeft w:val="480"/>
      <w:marRight w:val="0"/>
      <w:marTop w:val="0"/>
      <w:marBottom w:val="0"/>
      <w:divBdr>
        <w:top w:val="none" w:sz="0" w:space="0" w:color="auto"/>
        <w:left w:val="none" w:sz="0" w:space="0" w:color="auto"/>
        <w:bottom w:val="none" w:sz="0" w:space="0" w:color="auto"/>
        <w:right w:val="none" w:sz="0" w:space="0" w:color="auto"/>
      </w:divBdr>
    </w:div>
    <w:div w:id="614870854">
      <w:marLeft w:val="480"/>
      <w:marRight w:val="0"/>
      <w:marTop w:val="0"/>
      <w:marBottom w:val="0"/>
      <w:divBdr>
        <w:top w:val="none" w:sz="0" w:space="0" w:color="auto"/>
        <w:left w:val="none" w:sz="0" w:space="0" w:color="auto"/>
        <w:bottom w:val="none" w:sz="0" w:space="0" w:color="auto"/>
        <w:right w:val="none" w:sz="0" w:space="0" w:color="auto"/>
      </w:divBdr>
    </w:div>
    <w:div w:id="614871378">
      <w:marLeft w:val="480"/>
      <w:marRight w:val="0"/>
      <w:marTop w:val="0"/>
      <w:marBottom w:val="0"/>
      <w:divBdr>
        <w:top w:val="none" w:sz="0" w:space="0" w:color="auto"/>
        <w:left w:val="none" w:sz="0" w:space="0" w:color="auto"/>
        <w:bottom w:val="none" w:sz="0" w:space="0" w:color="auto"/>
        <w:right w:val="none" w:sz="0" w:space="0" w:color="auto"/>
      </w:divBdr>
    </w:div>
    <w:div w:id="614941441">
      <w:marLeft w:val="480"/>
      <w:marRight w:val="0"/>
      <w:marTop w:val="0"/>
      <w:marBottom w:val="0"/>
      <w:divBdr>
        <w:top w:val="none" w:sz="0" w:space="0" w:color="auto"/>
        <w:left w:val="none" w:sz="0" w:space="0" w:color="auto"/>
        <w:bottom w:val="none" w:sz="0" w:space="0" w:color="auto"/>
        <w:right w:val="none" w:sz="0" w:space="0" w:color="auto"/>
      </w:divBdr>
    </w:div>
    <w:div w:id="615061135">
      <w:marLeft w:val="480"/>
      <w:marRight w:val="0"/>
      <w:marTop w:val="0"/>
      <w:marBottom w:val="0"/>
      <w:divBdr>
        <w:top w:val="none" w:sz="0" w:space="0" w:color="auto"/>
        <w:left w:val="none" w:sz="0" w:space="0" w:color="auto"/>
        <w:bottom w:val="none" w:sz="0" w:space="0" w:color="auto"/>
        <w:right w:val="none" w:sz="0" w:space="0" w:color="auto"/>
      </w:divBdr>
    </w:div>
    <w:div w:id="615063045">
      <w:marLeft w:val="480"/>
      <w:marRight w:val="0"/>
      <w:marTop w:val="0"/>
      <w:marBottom w:val="0"/>
      <w:divBdr>
        <w:top w:val="none" w:sz="0" w:space="0" w:color="auto"/>
        <w:left w:val="none" w:sz="0" w:space="0" w:color="auto"/>
        <w:bottom w:val="none" w:sz="0" w:space="0" w:color="auto"/>
        <w:right w:val="none" w:sz="0" w:space="0" w:color="auto"/>
      </w:divBdr>
    </w:div>
    <w:div w:id="615137293">
      <w:marLeft w:val="480"/>
      <w:marRight w:val="0"/>
      <w:marTop w:val="0"/>
      <w:marBottom w:val="0"/>
      <w:divBdr>
        <w:top w:val="none" w:sz="0" w:space="0" w:color="auto"/>
        <w:left w:val="none" w:sz="0" w:space="0" w:color="auto"/>
        <w:bottom w:val="none" w:sz="0" w:space="0" w:color="auto"/>
        <w:right w:val="none" w:sz="0" w:space="0" w:color="auto"/>
      </w:divBdr>
    </w:div>
    <w:div w:id="615140374">
      <w:marLeft w:val="480"/>
      <w:marRight w:val="0"/>
      <w:marTop w:val="0"/>
      <w:marBottom w:val="0"/>
      <w:divBdr>
        <w:top w:val="none" w:sz="0" w:space="0" w:color="auto"/>
        <w:left w:val="none" w:sz="0" w:space="0" w:color="auto"/>
        <w:bottom w:val="none" w:sz="0" w:space="0" w:color="auto"/>
        <w:right w:val="none" w:sz="0" w:space="0" w:color="auto"/>
      </w:divBdr>
    </w:div>
    <w:div w:id="615140602">
      <w:marLeft w:val="480"/>
      <w:marRight w:val="0"/>
      <w:marTop w:val="0"/>
      <w:marBottom w:val="0"/>
      <w:divBdr>
        <w:top w:val="none" w:sz="0" w:space="0" w:color="auto"/>
        <w:left w:val="none" w:sz="0" w:space="0" w:color="auto"/>
        <w:bottom w:val="none" w:sz="0" w:space="0" w:color="auto"/>
        <w:right w:val="none" w:sz="0" w:space="0" w:color="auto"/>
      </w:divBdr>
    </w:div>
    <w:div w:id="615140860">
      <w:marLeft w:val="480"/>
      <w:marRight w:val="0"/>
      <w:marTop w:val="0"/>
      <w:marBottom w:val="0"/>
      <w:divBdr>
        <w:top w:val="none" w:sz="0" w:space="0" w:color="auto"/>
        <w:left w:val="none" w:sz="0" w:space="0" w:color="auto"/>
        <w:bottom w:val="none" w:sz="0" w:space="0" w:color="auto"/>
        <w:right w:val="none" w:sz="0" w:space="0" w:color="auto"/>
      </w:divBdr>
    </w:div>
    <w:div w:id="615142487">
      <w:marLeft w:val="480"/>
      <w:marRight w:val="0"/>
      <w:marTop w:val="0"/>
      <w:marBottom w:val="0"/>
      <w:divBdr>
        <w:top w:val="none" w:sz="0" w:space="0" w:color="auto"/>
        <w:left w:val="none" w:sz="0" w:space="0" w:color="auto"/>
        <w:bottom w:val="none" w:sz="0" w:space="0" w:color="auto"/>
        <w:right w:val="none" w:sz="0" w:space="0" w:color="auto"/>
      </w:divBdr>
    </w:div>
    <w:div w:id="615143363">
      <w:marLeft w:val="480"/>
      <w:marRight w:val="0"/>
      <w:marTop w:val="0"/>
      <w:marBottom w:val="0"/>
      <w:divBdr>
        <w:top w:val="none" w:sz="0" w:space="0" w:color="auto"/>
        <w:left w:val="none" w:sz="0" w:space="0" w:color="auto"/>
        <w:bottom w:val="none" w:sz="0" w:space="0" w:color="auto"/>
        <w:right w:val="none" w:sz="0" w:space="0" w:color="auto"/>
      </w:divBdr>
    </w:div>
    <w:div w:id="615215462">
      <w:marLeft w:val="480"/>
      <w:marRight w:val="0"/>
      <w:marTop w:val="0"/>
      <w:marBottom w:val="0"/>
      <w:divBdr>
        <w:top w:val="none" w:sz="0" w:space="0" w:color="auto"/>
        <w:left w:val="none" w:sz="0" w:space="0" w:color="auto"/>
        <w:bottom w:val="none" w:sz="0" w:space="0" w:color="auto"/>
        <w:right w:val="none" w:sz="0" w:space="0" w:color="auto"/>
      </w:divBdr>
    </w:div>
    <w:div w:id="615217716">
      <w:marLeft w:val="480"/>
      <w:marRight w:val="0"/>
      <w:marTop w:val="0"/>
      <w:marBottom w:val="0"/>
      <w:divBdr>
        <w:top w:val="none" w:sz="0" w:space="0" w:color="auto"/>
        <w:left w:val="none" w:sz="0" w:space="0" w:color="auto"/>
        <w:bottom w:val="none" w:sz="0" w:space="0" w:color="auto"/>
        <w:right w:val="none" w:sz="0" w:space="0" w:color="auto"/>
      </w:divBdr>
    </w:div>
    <w:div w:id="615255233">
      <w:marLeft w:val="480"/>
      <w:marRight w:val="0"/>
      <w:marTop w:val="0"/>
      <w:marBottom w:val="0"/>
      <w:divBdr>
        <w:top w:val="none" w:sz="0" w:space="0" w:color="auto"/>
        <w:left w:val="none" w:sz="0" w:space="0" w:color="auto"/>
        <w:bottom w:val="none" w:sz="0" w:space="0" w:color="auto"/>
        <w:right w:val="none" w:sz="0" w:space="0" w:color="auto"/>
      </w:divBdr>
    </w:div>
    <w:div w:id="615261743">
      <w:marLeft w:val="480"/>
      <w:marRight w:val="0"/>
      <w:marTop w:val="0"/>
      <w:marBottom w:val="0"/>
      <w:divBdr>
        <w:top w:val="none" w:sz="0" w:space="0" w:color="auto"/>
        <w:left w:val="none" w:sz="0" w:space="0" w:color="auto"/>
        <w:bottom w:val="none" w:sz="0" w:space="0" w:color="auto"/>
        <w:right w:val="none" w:sz="0" w:space="0" w:color="auto"/>
      </w:divBdr>
    </w:div>
    <w:div w:id="615331033">
      <w:marLeft w:val="480"/>
      <w:marRight w:val="0"/>
      <w:marTop w:val="0"/>
      <w:marBottom w:val="0"/>
      <w:divBdr>
        <w:top w:val="none" w:sz="0" w:space="0" w:color="auto"/>
        <w:left w:val="none" w:sz="0" w:space="0" w:color="auto"/>
        <w:bottom w:val="none" w:sz="0" w:space="0" w:color="auto"/>
        <w:right w:val="none" w:sz="0" w:space="0" w:color="auto"/>
      </w:divBdr>
    </w:div>
    <w:div w:id="615406263">
      <w:marLeft w:val="480"/>
      <w:marRight w:val="0"/>
      <w:marTop w:val="0"/>
      <w:marBottom w:val="0"/>
      <w:divBdr>
        <w:top w:val="none" w:sz="0" w:space="0" w:color="auto"/>
        <w:left w:val="none" w:sz="0" w:space="0" w:color="auto"/>
        <w:bottom w:val="none" w:sz="0" w:space="0" w:color="auto"/>
        <w:right w:val="none" w:sz="0" w:space="0" w:color="auto"/>
      </w:divBdr>
    </w:div>
    <w:div w:id="615406270">
      <w:marLeft w:val="480"/>
      <w:marRight w:val="0"/>
      <w:marTop w:val="0"/>
      <w:marBottom w:val="0"/>
      <w:divBdr>
        <w:top w:val="none" w:sz="0" w:space="0" w:color="auto"/>
        <w:left w:val="none" w:sz="0" w:space="0" w:color="auto"/>
        <w:bottom w:val="none" w:sz="0" w:space="0" w:color="auto"/>
        <w:right w:val="none" w:sz="0" w:space="0" w:color="auto"/>
      </w:divBdr>
    </w:div>
    <w:div w:id="615407185">
      <w:marLeft w:val="480"/>
      <w:marRight w:val="0"/>
      <w:marTop w:val="0"/>
      <w:marBottom w:val="0"/>
      <w:divBdr>
        <w:top w:val="none" w:sz="0" w:space="0" w:color="auto"/>
        <w:left w:val="none" w:sz="0" w:space="0" w:color="auto"/>
        <w:bottom w:val="none" w:sz="0" w:space="0" w:color="auto"/>
        <w:right w:val="none" w:sz="0" w:space="0" w:color="auto"/>
      </w:divBdr>
    </w:div>
    <w:div w:id="615453078">
      <w:marLeft w:val="480"/>
      <w:marRight w:val="0"/>
      <w:marTop w:val="0"/>
      <w:marBottom w:val="0"/>
      <w:divBdr>
        <w:top w:val="none" w:sz="0" w:space="0" w:color="auto"/>
        <w:left w:val="none" w:sz="0" w:space="0" w:color="auto"/>
        <w:bottom w:val="none" w:sz="0" w:space="0" w:color="auto"/>
        <w:right w:val="none" w:sz="0" w:space="0" w:color="auto"/>
      </w:divBdr>
    </w:div>
    <w:div w:id="615524492">
      <w:marLeft w:val="480"/>
      <w:marRight w:val="0"/>
      <w:marTop w:val="0"/>
      <w:marBottom w:val="0"/>
      <w:divBdr>
        <w:top w:val="none" w:sz="0" w:space="0" w:color="auto"/>
        <w:left w:val="none" w:sz="0" w:space="0" w:color="auto"/>
        <w:bottom w:val="none" w:sz="0" w:space="0" w:color="auto"/>
        <w:right w:val="none" w:sz="0" w:space="0" w:color="auto"/>
      </w:divBdr>
    </w:div>
    <w:div w:id="615525499">
      <w:marLeft w:val="480"/>
      <w:marRight w:val="0"/>
      <w:marTop w:val="0"/>
      <w:marBottom w:val="0"/>
      <w:divBdr>
        <w:top w:val="none" w:sz="0" w:space="0" w:color="auto"/>
        <w:left w:val="none" w:sz="0" w:space="0" w:color="auto"/>
        <w:bottom w:val="none" w:sz="0" w:space="0" w:color="auto"/>
        <w:right w:val="none" w:sz="0" w:space="0" w:color="auto"/>
      </w:divBdr>
    </w:div>
    <w:div w:id="615596370">
      <w:marLeft w:val="480"/>
      <w:marRight w:val="0"/>
      <w:marTop w:val="0"/>
      <w:marBottom w:val="0"/>
      <w:divBdr>
        <w:top w:val="none" w:sz="0" w:space="0" w:color="auto"/>
        <w:left w:val="none" w:sz="0" w:space="0" w:color="auto"/>
        <w:bottom w:val="none" w:sz="0" w:space="0" w:color="auto"/>
        <w:right w:val="none" w:sz="0" w:space="0" w:color="auto"/>
      </w:divBdr>
    </w:div>
    <w:div w:id="615596648">
      <w:marLeft w:val="480"/>
      <w:marRight w:val="0"/>
      <w:marTop w:val="0"/>
      <w:marBottom w:val="0"/>
      <w:divBdr>
        <w:top w:val="none" w:sz="0" w:space="0" w:color="auto"/>
        <w:left w:val="none" w:sz="0" w:space="0" w:color="auto"/>
        <w:bottom w:val="none" w:sz="0" w:space="0" w:color="auto"/>
        <w:right w:val="none" w:sz="0" w:space="0" w:color="auto"/>
      </w:divBdr>
    </w:div>
    <w:div w:id="615597443">
      <w:marLeft w:val="480"/>
      <w:marRight w:val="0"/>
      <w:marTop w:val="0"/>
      <w:marBottom w:val="0"/>
      <w:divBdr>
        <w:top w:val="none" w:sz="0" w:space="0" w:color="auto"/>
        <w:left w:val="none" w:sz="0" w:space="0" w:color="auto"/>
        <w:bottom w:val="none" w:sz="0" w:space="0" w:color="auto"/>
        <w:right w:val="none" w:sz="0" w:space="0" w:color="auto"/>
      </w:divBdr>
    </w:div>
    <w:div w:id="615600242">
      <w:marLeft w:val="480"/>
      <w:marRight w:val="0"/>
      <w:marTop w:val="0"/>
      <w:marBottom w:val="0"/>
      <w:divBdr>
        <w:top w:val="none" w:sz="0" w:space="0" w:color="auto"/>
        <w:left w:val="none" w:sz="0" w:space="0" w:color="auto"/>
        <w:bottom w:val="none" w:sz="0" w:space="0" w:color="auto"/>
        <w:right w:val="none" w:sz="0" w:space="0" w:color="auto"/>
      </w:divBdr>
    </w:div>
    <w:div w:id="615604387">
      <w:marLeft w:val="480"/>
      <w:marRight w:val="0"/>
      <w:marTop w:val="0"/>
      <w:marBottom w:val="0"/>
      <w:divBdr>
        <w:top w:val="none" w:sz="0" w:space="0" w:color="auto"/>
        <w:left w:val="none" w:sz="0" w:space="0" w:color="auto"/>
        <w:bottom w:val="none" w:sz="0" w:space="0" w:color="auto"/>
        <w:right w:val="none" w:sz="0" w:space="0" w:color="auto"/>
      </w:divBdr>
    </w:div>
    <w:div w:id="615605103">
      <w:marLeft w:val="480"/>
      <w:marRight w:val="0"/>
      <w:marTop w:val="0"/>
      <w:marBottom w:val="0"/>
      <w:divBdr>
        <w:top w:val="none" w:sz="0" w:space="0" w:color="auto"/>
        <w:left w:val="none" w:sz="0" w:space="0" w:color="auto"/>
        <w:bottom w:val="none" w:sz="0" w:space="0" w:color="auto"/>
        <w:right w:val="none" w:sz="0" w:space="0" w:color="auto"/>
      </w:divBdr>
    </w:div>
    <w:div w:id="615605821">
      <w:marLeft w:val="480"/>
      <w:marRight w:val="0"/>
      <w:marTop w:val="0"/>
      <w:marBottom w:val="0"/>
      <w:divBdr>
        <w:top w:val="none" w:sz="0" w:space="0" w:color="auto"/>
        <w:left w:val="none" w:sz="0" w:space="0" w:color="auto"/>
        <w:bottom w:val="none" w:sz="0" w:space="0" w:color="auto"/>
        <w:right w:val="none" w:sz="0" w:space="0" w:color="auto"/>
      </w:divBdr>
    </w:div>
    <w:div w:id="615646273">
      <w:marLeft w:val="480"/>
      <w:marRight w:val="0"/>
      <w:marTop w:val="0"/>
      <w:marBottom w:val="0"/>
      <w:divBdr>
        <w:top w:val="none" w:sz="0" w:space="0" w:color="auto"/>
        <w:left w:val="none" w:sz="0" w:space="0" w:color="auto"/>
        <w:bottom w:val="none" w:sz="0" w:space="0" w:color="auto"/>
        <w:right w:val="none" w:sz="0" w:space="0" w:color="auto"/>
      </w:divBdr>
    </w:div>
    <w:div w:id="615646989">
      <w:marLeft w:val="480"/>
      <w:marRight w:val="0"/>
      <w:marTop w:val="0"/>
      <w:marBottom w:val="0"/>
      <w:divBdr>
        <w:top w:val="none" w:sz="0" w:space="0" w:color="auto"/>
        <w:left w:val="none" w:sz="0" w:space="0" w:color="auto"/>
        <w:bottom w:val="none" w:sz="0" w:space="0" w:color="auto"/>
        <w:right w:val="none" w:sz="0" w:space="0" w:color="auto"/>
      </w:divBdr>
    </w:div>
    <w:div w:id="615715884">
      <w:marLeft w:val="480"/>
      <w:marRight w:val="0"/>
      <w:marTop w:val="0"/>
      <w:marBottom w:val="0"/>
      <w:divBdr>
        <w:top w:val="none" w:sz="0" w:space="0" w:color="auto"/>
        <w:left w:val="none" w:sz="0" w:space="0" w:color="auto"/>
        <w:bottom w:val="none" w:sz="0" w:space="0" w:color="auto"/>
        <w:right w:val="none" w:sz="0" w:space="0" w:color="auto"/>
      </w:divBdr>
    </w:div>
    <w:div w:id="615794164">
      <w:marLeft w:val="480"/>
      <w:marRight w:val="0"/>
      <w:marTop w:val="0"/>
      <w:marBottom w:val="0"/>
      <w:divBdr>
        <w:top w:val="none" w:sz="0" w:space="0" w:color="auto"/>
        <w:left w:val="none" w:sz="0" w:space="0" w:color="auto"/>
        <w:bottom w:val="none" w:sz="0" w:space="0" w:color="auto"/>
        <w:right w:val="none" w:sz="0" w:space="0" w:color="auto"/>
      </w:divBdr>
    </w:div>
    <w:div w:id="615795842">
      <w:marLeft w:val="480"/>
      <w:marRight w:val="0"/>
      <w:marTop w:val="0"/>
      <w:marBottom w:val="0"/>
      <w:divBdr>
        <w:top w:val="none" w:sz="0" w:space="0" w:color="auto"/>
        <w:left w:val="none" w:sz="0" w:space="0" w:color="auto"/>
        <w:bottom w:val="none" w:sz="0" w:space="0" w:color="auto"/>
        <w:right w:val="none" w:sz="0" w:space="0" w:color="auto"/>
      </w:divBdr>
    </w:div>
    <w:div w:id="615798794">
      <w:marLeft w:val="480"/>
      <w:marRight w:val="0"/>
      <w:marTop w:val="0"/>
      <w:marBottom w:val="0"/>
      <w:divBdr>
        <w:top w:val="none" w:sz="0" w:space="0" w:color="auto"/>
        <w:left w:val="none" w:sz="0" w:space="0" w:color="auto"/>
        <w:bottom w:val="none" w:sz="0" w:space="0" w:color="auto"/>
        <w:right w:val="none" w:sz="0" w:space="0" w:color="auto"/>
      </w:divBdr>
    </w:div>
    <w:div w:id="615871738">
      <w:marLeft w:val="480"/>
      <w:marRight w:val="0"/>
      <w:marTop w:val="0"/>
      <w:marBottom w:val="0"/>
      <w:divBdr>
        <w:top w:val="none" w:sz="0" w:space="0" w:color="auto"/>
        <w:left w:val="none" w:sz="0" w:space="0" w:color="auto"/>
        <w:bottom w:val="none" w:sz="0" w:space="0" w:color="auto"/>
        <w:right w:val="none" w:sz="0" w:space="0" w:color="auto"/>
      </w:divBdr>
    </w:div>
    <w:div w:id="615914322">
      <w:marLeft w:val="480"/>
      <w:marRight w:val="0"/>
      <w:marTop w:val="0"/>
      <w:marBottom w:val="0"/>
      <w:divBdr>
        <w:top w:val="none" w:sz="0" w:space="0" w:color="auto"/>
        <w:left w:val="none" w:sz="0" w:space="0" w:color="auto"/>
        <w:bottom w:val="none" w:sz="0" w:space="0" w:color="auto"/>
        <w:right w:val="none" w:sz="0" w:space="0" w:color="auto"/>
      </w:divBdr>
    </w:div>
    <w:div w:id="615991521">
      <w:marLeft w:val="480"/>
      <w:marRight w:val="0"/>
      <w:marTop w:val="0"/>
      <w:marBottom w:val="0"/>
      <w:divBdr>
        <w:top w:val="none" w:sz="0" w:space="0" w:color="auto"/>
        <w:left w:val="none" w:sz="0" w:space="0" w:color="auto"/>
        <w:bottom w:val="none" w:sz="0" w:space="0" w:color="auto"/>
        <w:right w:val="none" w:sz="0" w:space="0" w:color="auto"/>
      </w:divBdr>
    </w:div>
    <w:div w:id="616063654">
      <w:marLeft w:val="480"/>
      <w:marRight w:val="0"/>
      <w:marTop w:val="0"/>
      <w:marBottom w:val="0"/>
      <w:divBdr>
        <w:top w:val="none" w:sz="0" w:space="0" w:color="auto"/>
        <w:left w:val="none" w:sz="0" w:space="0" w:color="auto"/>
        <w:bottom w:val="none" w:sz="0" w:space="0" w:color="auto"/>
        <w:right w:val="none" w:sz="0" w:space="0" w:color="auto"/>
      </w:divBdr>
    </w:div>
    <w:div w:id="616066832">
      <w:marLeft w:val="480"/>
      <w:marRight w:val="0"/>
      <w:marTop w:val="0"/>
      <w:marBottom w:val="0"/>
      <w:divBdr>
        <w:top w:val="none" w:sz="0" w:space="0" w:color="auto"/>
        <w:left w:val="none" w:sz="0" w:space="0" w:color="auto"/>
        <w:bottom w:val="none" w:sz="0" w:space="0" w:color="auto"/>
        <w:right w:val="none" w:sz="0" w:space="0" w:color="auto"/>
      </w:divBdr>
    </w:div>
    <w:div w:id="616109239">
      <w:marLeft w:val="480"/>
      <w:marRight w:val="0"/>
      <w:marTop w:val="0"/>
      <w:marBottom w:val="0"/>
      <w:divBdr>
        <w:top w:val="none" w:sz="0" w:space="0" w:color="auto"/>
        <w:left w:val="none" w:sz="0" w:space="0" w:color="auto"/>
        <w:bottom w:val="none" w:sz="0" w:space="0" w:color="auto"/>
        <w:right w:val="none" w:sz="0" w:space="0" w:color="auto"/>
      </w:divBdr>
    </w:div>
    <w:div w:id="616109832">
      <w:marLeft w:val="480"/>
      <w:marRight w:val="0"/>
      <w:marTop w:val="0"/>
      <w:marBottom w:val="0"/>
      <w:divBdr>
        <w:top w:val="none" w:sz="0" w:space="0" w:color="auto"/>
        <w:left w:val="none" w:sz="0" w:space="0" w:color="auto"/>
        <w:bottom w:val="none" w:sz="0" w:space="0" w:color="auto"/>
        <w:right w:val="none" w:sz="0" w:space="0" w:color="auto"/>
      </w:divBdr>
    </w:div>
    <w:div w:id="616110303">
      <w:marLeft w:val="480"/>
      <w:marRight w:val="0"/>
      <w:marTop w:val="0"/>
      <w:marBottom w:val="0"/>
      <w:divBdr>
        <w:top w:val="none" w:sz="0" w:space="0" w:color="auto"/>
        <w:left w:val="none" w:sz="0" w:space="0" w:color="auto"/>
        <w:bottom w:val="none" w:sz="0" w:space="0" w:color="auto"/>
        <w:right w:val="none" w:sz="0" w:space="0" w:color="auto"/>
      </w:divBdr>
    </w:div>
    <w:div w:id="616135860">
      <w:marLeft w:val="480"/>
      <w:marRight w:val="0"/>
      <w:marTop w:val="0"/>
      <w:marBottom w:val="0"/>
      <w:divBdr>
        <w:top w:val="none" w:sz="0" w:space="0" w:color="auto"/>
        <w:left w:val="none" w:sz="0" w:space="0" w:color="auto"/>
        <w:bottom w:val="none" w:sz="0" w:space="0" w:color="auto"/>
        <w:right w:val="none" w:sz="0" w:space="0" w:color="auto"/>
      </w:divBdr>
    </w:div>
    <w:div w:id="616136206">
      <w:marLeft w:val="480"/>
      <w:marRight w:val="0"/>
      <w:marTop w:val="0"/>
      <w:marBottom w:val="0"/>
      <w:divBdr>
        <w:top w:val="none" w:sz="0" w:space="0" w:color="auto"/>
        <w:left w:val="none" w:sz="0" w:space="0" w:color="auto"/>
        <w:bottom w:val="none" w:sz="0" w:space="0" w:color="auto"/>
        <w:right w:val="none" w:sz="0" w:space="0" w:color="auto"/>
      </w:divBdr>
    </w:div>
    <w:div w:id="616182890">
      <w:marLeft w:val="480"/>
      <w:marRight w:val="0"/>
      <w:marTop w:val="0"/>
      <w:marBottom w:val="0"/>
      <w:divBdr>
        <w:top w:val="none" w:sz="0" w:space="0" w:color="auto"/>
        <w:left w:val="none" w:sz="0" w:space="0" w:color="auto"/>
        <w:bottom w:val="none" w:sz="0" w:space="0" w:color="auto"/>
        <w:right w:val="none" w:sz="0" w:space="0" w:color="auto"/>
      </w:divBdr>
    </w:div>
    <w:div w:id="616258843">
      <w:marLeft w:val="480"/>
      <w:marRight w:val="0"/>
      <w:marTop w:val="0"/>
      <w:marBottom w:val="0"/>
      <w:divBdr>
        <w:top w:val="none" w:sz="0" w:space="0" w:color="auto"/>
        <w:left w:val="none" w:sz="0" w:space="0" w:color="auto"/>
        <w:bottom w:val="none" w:sz="0" w:space="0" w:color="auto"/>
        <w:right w:val="none" w:sz="0" w:space="0" w:color="auto"/>
      </w:divBdr>
    </w:div>
    <w:div w:id="616302612">
      <w:marLeft w:val="480"/>
      <w:marRight w:val="0"/>
      <w:marTop w:val="0"/>
      <w:marBottom w:val="0"/>
      <w:divBdr>
        <w:top w:val="none" w:sz="0" w:space="0" w:color="auto"/>
        <w:left w:val="none" w:sz="0" w:space="0" w:color="auto"/>
        <w:bottom w:val="none" w:sz="0" w:space="0" w:color="auto"/>
        <w:right w:val="none" w:sz="0" w:space="0" w:color="auto"/>
      </w:divBdr>
    </w:div>
    <w:div w:id="616303163">
      <w:marLeft w:val="480"/>
      <w:marRight w:val="0"/>
      <w:marTop w:val="0"/>
      <w:marBottom w:val="0"/>
      <w:divBdr>
        <w:top w:val="none" w:sz="0" w:space="0" w:color="auto"/>
        <w:left w:val="none" w:sz="0" w:space="0" w:color="auto"/>
        <w:bottom w:val="none" w:sz="0" w:space="0" w:color="auto"/>
        <w:right w:val="none" w:sz="0" w:space="0" w:color="auto"/>
      </w:divBdr>
    </w:div>
    <w:div w:id="616327523">
      <w:marLeft w:val="480"/>
      <w:marRight w:val="0"/>
      <w:marTop w:val="0"/>
      <w:marBottom w:val="0"/>
      <w:divBdr>
        <w:top w:val="none" w:sz="0" w:space="0" w:color="auto"/>
        <w:left w:val="none" w:sz="0" w:space="0" w:color="auto"/>
        <w:bottom w:val="none" w:sz="0" w:space="0" w:color="auto"/>
        <w:right w:val="none" w:sz="0" w:space="0" w:color="auto"/>
      </w:divBdr>
    </w:div>
    <w:div w:id="616327585">
      <w:marLeft w:val="480"/>
      <w:marRight w:val="0"/>
      <w:marTop w:val="0"/>
      <w:marBottom w:val="0"/>
      <w:divBdr>
        <w:top w:val="none" w:sz="0" w:space="0" w:color="auto"/>
        <w:left w:val="none" w:sz="0" w:space="0" w:color="auto"/>
        <w:bottom w:val="none" w:sz="0" w:space="0" w:color="auto"/>
        <w:right w:val="none" w:sz="0" w:space="0" w:color="auto"/>
      </w:divBdr>
    </w:div>
    <w:div w:id="616328617">
      <w:marLeft w:val="480"/>
      <w:marRight w:val="0"/>
      <w:marTop w:val="0"/>
      <w:marBottom w:val="0"/>
      <w:divBdr>
        <w:top w:val="none" w:sz="0" w:space="0" w:color="auto"/>
        <w:left w:val="none" w:sz="0" w:space="0" w:color="auto"/>
        <w:bottom w:val="none" w:sz="0" w:space="0" w:color="auto"/>
        <w:right w:val="none" w:sz="0" w:space="0" w:color="auto"/>
      </w:divBdr>
    </w:div>
    <w:div w:id="616333072">
      <w:marLeft w:val="480"/>
      <w:marRight w:val="0"/>
      <w:marTop w:val="0"/>
      <w:marBottom w:val="0"/>
      <w:divBdr>
        <w:top w:val="none" w:sz="0" w:space="0" w:color="auto"/>
        <w:left w:val="none" w:sz="0" w:space="0" w:color="auto"/>
        <w:bottom w:val="none" w:sz="0" w:space="0" w:color="auto"/>
        <w:right w:val="none" w:sz="0" w:space="0" w:color="auto"/>
      </w:divBdr>
    </w:div>
    <w:div w:id="616373835">
      <w:marLeft w:val="480"/>
      <w:marRight w:val="0"/>
      <w:marTop w:val="0"/>
      <w:marBottom w:val="0"/>
      <w:divBdr>
        <w:top w:val="none" w:sz="0" w:space="0" w:color="auto"/>
        <w:left w:val="none" w:sz="0" w:space="0" w:color="auto"/>
        <w:bottom w:val="none" w:sz="0" w:space="0" w:color="auto"/>
        <w:right w:val="none" w:sz="0" w:space="0" w:color="auto"/>
      </w:divBdr>
    </w:div>
    <w:div w:id="616447085">
      <w:marLeft w:val="480"/>
      <w:marRight w:val="0"/>
      <w:marTop w:val="0"/>
      <w:marBottom w:val="0"/>
      <w:divBdr>
        <w:top w:val="none" w:sz="0" w:space="0" w:color="auto"/>
        <w:left w:val="none" w:sz="0" w:space="0" w:color="auto"/>
        <w:bottom w:val="none" w:sz="0" w:space="0" w:color="auto"/>
        <w:right w:val="none" w:sz="0" w:space="0" w:color="auto"/>
      </w:divBdr>
    </w:div>
    <w:div w:id="616454128">
      <w:marLeft w:val="480"/>
      <w:marRight w:val="0"/>
      <w:marTop w:val="0"/>
      <w:marBottom w:val="0"/>
      <w:divBdr>
        <w:top w:val="none" w:sz="0" w:space="0" w:color="auto"/>
        <w:left w:val="none" w:sz="0" w:space="0" w:color="auto"/>
        <w:bottom w:val="none" w:sz="0" w:space="0" w:color="auto"/>
        <w:right w:val="none" w:sz="0" w:space="0" w:color="auto"/>
      </w:divBdr>
    </w:div>
    <w:div w:id="616525632">
      <w:marLeft w:val="480"/>
      <w:marRight w:val="0"/>
      <w:marTop w:val="0"/>
      <w:marBottom w:val="0"/>
      <w:divBdr>
        <w:top w:val="none" w:sz="0" w:space="0" w:color="auto"/>
        <w:left w:val="none" w:sz="0" w:space="0" w:color="auto"/>
        <w:bottom w:val="none" w:sz="0" w:space="0" w:color="auto"/>
        <w:right w:val="none" w:sz="0" w:space="0" w:color="auto"/>
      </w:divBdr>
    </w:div>
    <w:div w:id="616563346">
      <w:marLeft w:val="480"/>
      <w:marRight w:val="0"/>
      <w:marTop w:val="0"/>
      <w:marBottom w:val="0"/>
      <w:divBdr>
        <w:top w:val="none" w:sz="0" w:space="0" w:color="auto"/>
        <w:left w:val="none" w:sz="0" w:space="0" w:color="auto"/>
        <w:bottom w:val="none" w:sz="0" w:space="0" w:color="auto"/>
        <w:right w:val="none" w:sz="0" w:space="0" w:color="auto"/>
      </w:divBdr>
    </w:div>
    <w:div w:id="616564937">
      <w:marLeft w:val="480"/>
      <w:marRight w:val="0"/>
      <w:marTop w:val="0"/>
      <w:marBottom w:val="0"/>
      <w:divBdr>
        <w:top w:val="none" w:sz="0" w:space="0" w:color="auto"/>
        <w:left w:val="none" w:sz="0" w:space="0" w:color="auto"/>
        <w:bottom w:val="none" w:sz="0" w:space="0" w:color="auto"/>
        <w:right w:val="none" w:sz="0" w:space="0" w:color="auto"/>
      </w:divBdr>
    </w:div>
    <w:div w:id="616569007">
      <w:marLeft w:val="480"/>
      <w:marRight w:val="0"/>
      <w:marTop w:val="0"/>
      <w:marBottom w:val="0"/>
      <w:divBdr>
        <w:top w:val="none" w:sz="0" w:space="0" w:color="auto"/>
        <w:left w:val="none" w:sz="0" w:space="0" w:color="auto"/>
        <w:bottom w:val="none" w:sz="0" w:space="0" w:color="auto"/>
        <w:right w:val="none" w:sz="0" w:space="0" w:color="auto"/>
      </w:divBdr>
    </w:div>
    <w:div w:id="616715656">
      <w:marLeft w:val="480"/>
      <w:marRight w:val="0"/>
      <w:marTop w:val="0"/>
      <w:marBottom w:val="0"/>
      <w:divBdr>
        <w:top w:val="none" w:sz="0" w:space="0" w:color="auto"/>
        <w:left w:val="none" w:sz="0" w:space="0" w:color="auto"/>
        <w:bottom w:val="none" w:sz="0" w:space="0" w:color="auto"/>
        <w:right w:val="none" w:sz="0" w:space="0" w:color="auto"/>
      </w:divBdr>
    </w:div>
    <w:div w:id="616718603">
      <w:marLeft w:val="480"/>
      <w:marRight w:val="0"/>
      <w:marTop w:val="0"/>
      <w:marBottom w:val="0"/>
      <w:divBdr>
        <w:top w:val="none" w:sz="0" w:space="0" w:color="auto"/>
        <w:left w:val="none" w:sz="0" w:space="0" w:color="auto"/>
        <w:bottom w:val="none" w:sz="0" w:space="0" w:color="auto"/>
        <w:right w:val="none" w:sz="0" w:space="0" w:color="auto"/>
      </w:divBdr>
    </w:div>
    <w:div w:id="616719656">
      <w:marLeft w:val="480"/>
      <w:marRight w:val="0"/>
      <w:marTop w:val="0"/>
      <w:marBottom w:val="0"/>
      <w:divBdr>
        <w:top w:val="none" w:sz="0" w:space="0" w:color="auto"/>
        <w:left w:val="none" w:sz="0" w:space="0" w:color="auto"/>
        <w:bottom w:val="none" w:sz="0" w:space="0" w:color="auto"/>
        <w:right w:val="none" w:sz="0" w:space="0" w:color="auto"/>
      </w:divBdr>
    </w:div>
    <w:div w:id="616790074">
      <w:marLeft w:val="480"/>
      <w:marRight w:val="0"/>
      <w:marTop w:val="0"/>
      <w:marBottom w:val="0"/>
      <w:divBdr>
        <w:top w:val="none" w:sz="0" w:space="0" w:color="auto"/>
        <w:left w:val="none" w:sz="0" w:space="0" w:color="auto"/>
        <w:bottom w:val="none" w:sz="0" w:space="0" w:color="auto"/>
        <w:right w:val="none" w:sz="0" w:space="0" w:color="auto"/>
      </w:divBdr>
    </w:div>
    <w:div w:id="616832565">
      <w:marLeft w:val="480"/>
      <w:marRight w:val="0"/>
      <w:marTop w:val="0"/>
      <w:marBottom w:val="0"/>
      <w:divBdr>
        <w:top w:val="none" w:sz="0" w:space="0" w:color="auto"/>
        <w:left w:val="none" w:sz="0" w:space="0" w:color="auto"/>
        <w:bottom w:val="none" w:sz="0" w:space="0" w:color="auto"/>
        <w:right w:val="none" w:sz="0" w:space="0" w:color="auto"/>
      </w:divBdr>
    </w:div>
    <w:div w:id="616833379">
      <w:marLeft w:val="480"/>
      <w:marRight w:val="0"/>
      <w:marTop w:val="0"/>
      <w:marBottom w:val="0"/>
      <w:divBdr>
        <w:top w:val="none" w:sz="0" w:space="0" w:color="auto"/>
        <w:left w:val="none" w:sz="0" w:space="0" w:color="auto"/>
        <w:bottom w:val="none" w:sz="0" w:space="0" w:color="auto"/>
        <w:right w:val="none" w:sz="0" w:space="0" w:color="auto"/>
      </w:divBdr>
    </w:div>
    <w:div w:id="616909070">
      <w:marLeft w:val="480"/>
      <w:marRight w:val="0"/>
      <w:marTop w:val="0"/>
      <w:marBottom w:val="0"/>
      <w:divBdr>
        <w:top w:val="none" w:sz="0" w:space="0" w:color="auto"/>
        <w:left w:val="none" w:sz="0" w:space="0" w:color="auto"/>
        <w:bottom w:val="none" w:sz="0" w:space="0" w:color="auto"/>
        <w:right w:val="none" w:sz="0" w:space="0" w:color="auto"/>
      </w:divBdr>
    </w:div>
    <w:div w:id="616957014">
      <w:marLeft w:val="480"/>
      <w:marRight w:val="0"/>
      <w:marTop w:val="0"/>
      <w:marBottom w:val="0"/>
      <w:divBdr>
        <w:top w:val="none" w:sz="0" w:space="0" w:color="auto"/>
        <w:left w:val="none" w:sz="0" w:space="0" w:color="auto"/>
        <w:bottom w:val="none" w:sz="0" w:space="0" w:color="auto"/>
        <w:right w:val="none" w:sz="0" w:space="0" w:color="auto"/>
      </w:divBdr>
    </w:div>
    <w:div w:id="616958871">
      <w:marLeft w:val="480"/>
      <w:marRight w:val="0"/>
      <w:marTop w:val="0"/>
      <w:marBottom w:val="0"/>
      <w:divBdr>
        <w:top w:val="none" w:sz="0" w:space="0" w:color="auto"/>
        <w:left w:val="none" w:sz="0" w:space="0" w:color="auto"/>
        <w:bottom w:val="none" w:sz="0" w:space="0" w:color="auto"/>
        <w:right w:val="none" w:sz="0" w:space="0" w:color="auto"/>
      </w:divBdr>
    </w:div>
    <w:div w:id="616982521">
      <w:marLeft w:val="480"/>
      <w:marRight w:val="0"/>
      <w:marTop w:val="0"/>
      <w:marBottom w:val="0"/>
      <w:divBdr>
        <w:top w:val="none" w:sz="0" w:space="0" w:color="auto"/>
        <w:left w:val="none" w:sz="0" w:space="0" w:color="auto"/>
        <w:bottom w:val="none" w:sz="0" w:space="0" w:color="auto"/>
        <w:right w:val="none" w:sz="0" w:space="0" w:color="auto"/>
      </w:divBdr>
    </w:div>
    <w:div w:id="616988565">
      <w:marLeft w:val="480"/>
      <w:marRight w:val="0"/>
      <w:marTop w:val="0"/>
      <w:marBottom w:val="0"/>
      <w:divBdr>
        <w:top w:val="none" w:sz="0" w:space="0" w:color="auto"/>
        <w:left w:val="none" w:sz="0" w:space="0" w:color="auto"/>
        <w:bottom w:val="none" w:sz="0" w:space="0" w:color="auto"/>
        <w:right w:val="none" w:sz="0" w:space="0" w:color="auto"/>
      </w:divBdr>
    </w:div>
    <w:div w:id="617029144">
      <w:marLeft w:val="480"/>
      <w:marRight w:val="0"/>
      <w:marTop w:val="0"/>
      <w:marBottom w:val="0"/>
      <w:divBdr>
        <w:top w:val="none" w:sz="0" w:space="0" w:color="auto"/>
        <w:left w:val="none" w:sz="0" w:space="0" w:color="auto"/>
        <w:bottom w:val="none" w:sz="0" w:space="0" w:color="auto"/>
        <w:right w:val="none" w:sz="0" w:space="0" w:color="auto"/>
      </w:divBdr>
    </w:div>
    <w:div w:id="617177423">
      <w:marLeft w:val="480"/>
      <w:marRight w:val="0"/>
      <w:marTop w:val="0"/>
      <w:marBottom w:val="0"/>
      <w:divBdr>
        <w:top w:val="none" w:sz="0" w:space="0" w:color="auto"/>
        <w:left w:val="none" w:sz="0" w:space="0" w:color="auto"/>
        <w:bottom w:val="none" w:sz="0" w:space="0" w:color="auto"/>
        <w:right w:val="none" w:sz="0" w:space="0" w:color="auto"/>
      </w:divBdr>
    </w:div>
    <w:div w:id="617177621">
      <w:marLeft w:val="480"/>
      <w:marRight w:val="0"/>
      <w:marTop w:val="0"/>
      <w:marBottom w:val="0"/>
      <w:divBdr>
        <w:top w:val="none" w:sz="0" w:space="0" w:color="auto"/>
        <w:left w:val="none" w:sz="0" w:space="0" w:color="auto"/>
        <w:bottom w:val="none" w:sz="0" w:space="0" w:color="auto"/>
        <w:right w:val="none" w:sz="0" w:space="0" w:color="auto"/>
      </w:divBdr>
    </w:div>
    <w:div w:id="617178366">
      <w:marLeft w:val="480"/>
      <w:marRight w:val="0"/>
      <w:marTop w:val="0"/>
      <w:marBottom w:val="0"/>
      <w:divBdr>
        <w:top w:val="none" w:sz="0" w:space="0" w:color="auto"/>
        <w:left w:val="none" w:sz="0" w:space="0" w:color="auto"/>
        <w:bottom w:val="none" w:sz="0" w:space="0" w:color="auto"/>
        <w:right w:val="none" w:sz="0" w:space="0" w:color="auto"/>
      </w:divBdr>
    </w:div>
    <w:div w:id="617224210">
      <w:marLeft w:val="480"/>
      <w:marRight w:val="0"/>
      <w:marTop w:val="0"/>
      <w:marBottom w:val="0"/>
      <w:divBdr>
        <w:top w:val="none" w:sz="0" w:space="0" w:color="auto"/>
        <w:left w:val="none" w:sz="0" w:space="0" w:color="auto"/>
        <w:bottom w:val="none" w:sz="0" w:space="0" w:color="auto"/>
        <w:right w:val="none" w:sz="0" w:space="0" w:color="auto"/>
      </w:divBdr>
    </w:div>
    <w:div w:id="617301074">
      <w:marLeft w:val="480"/>
      <w:marRight w:val="0"/>
      <w:marTop w:val="0"/>
      <w:marBottom w:val="0"/>
      <w:divBdr>
        <w:top w:val="none" w:sz="0" w:space="0" w:color="auto"/>
        <w:left w:val="none" w:sz="0" w:space="0" w:color="auto"/>
        <w:bottom w:val="none" w:sz="0" w:space="0" w:color="auto"/>
        <w:right w:val="none" w:sz="0" w:space="0" w:color="auto"/>
      </w:divBdr>
    </w:div>
    <w:div w:id="617302804">
      <w:marLeft w:val="480"/>
      <w:marRight w:val="0"/>
      <w:marTop w:val="0"/>
      <w:marBottom w:val="0"/>
      <w:divBdr>
        <w:top w:val="none" w:sz="0" w:space="0" w:color="auto"/>
        <w:left w:val="none" w:sz="0" w:space="0" w:color="auto"/>
        <w:bottom w:val="none" w:sz="0" w:space="0" w:color="auto"/>
        <w:right w:val="none" w:sz="0" w:space="0" w:color="auto"/>
      </w:divBdr>
    </w:div>
    <w:div w:id="617373964">
      <w:marLeft w:val="480"/>
      <w:marRight w:val="0"/>
      <w:marTop w:val="0"/>
      <w:marBottom w:val="0"/>
      <w:divBdr>
        <w:top w:val="none" w:sz="0" w:space="0" w:color="auto"/>
        <w:left w:val="none" w:sz="0" w:space="0" w:color="auto"/>
        <w:bottom w:val="none" w:sz="0" w:space="0" w:color="auto"/>
        <w:right w:val="none" w:sz="0" w:space="0" w:color="auto"/>
      </w:divBdr>
    </w:div>
    <w:div w:id="617417500">
      <w:marLeft w:val="480"/>
      <w:marRight w:val="0"/>
      <w:marTop w:val="0"/>
      <w:marBottom w:val="0"/>
      <w:divBdr>
        <w:top w:val="none" w:sz="0" w:space="0" w:color="auto"/>
        <w:left w:val="none" w:sz="0" w:space="0" w:color="auto"/>
        <w:bottom w:val="none" w:sz="0" w:space="0" w:color="auto"/>
        <w:right w:val="none" w:sz="0" w:space="0" w:color="auto"/>
      </w:divBdr>
    </w:div>
    <w:div w:id="617419851">
      <w:marLeft w:val="480"/>
      <w:marRight w:val="0"/>
      <w:marTop w:val="0"/>
      <w:marBottom w:val="0"/>
      <w:divBdr>
        <w:top w:val="none" w:sz="0" w:space="0" w:color="auto"/>
        <w:left w:val="none" w:sz="0" w:space="0" w:color="auto"/>
        <w:bottom w:val="none" w:sz="0" w:space="0" w:color="auto"/>
        <w:right w:val="none" w:sz="0" w:space="0" w:color="auto"/>
      </w:divBdr>
    </w:div>
    <w:div w:id="617491333">
      <w:marLeft w:val="480"/>
      <w:marRight w:val="0"/>
      <w:marTop w:val="0"/>
      <w:marBottom w:val="0"/>
      <w:divBdr>
        <w:top w:val="none" w:sz="0" w:space="0" w:color="auto"/>
        <w:left w:val="none" w:sz="0" w:space="0" w:color="auto"/>
        <w:bottom w:val="none" w:sz="0" w:space="0" w:color="auto"/>
        <w:right w:val="none" w:sz="0" w:space="0" w:color="auto"/>
      </w:divBdr>
    </w:div>
    <w:div w:id="617494638">
      <w:marLeft w:val="480"/>
      <w:marRight w:val="0"/>
      <w:marTop w:val="0"/>
      <w:marBottom w:val="0"/>
      <w:divBdr>
        <w:top w:val="none" w:sz="0" w:space="0" w:color="auto"/>
        <w:left w:val="none" w:sz="0" w:space="0" w:color="auto"/>
        <w:bottom w:val="none" w:sz="0" w:space="0" w:color="auto"/>
        <w:right w:val="none" w:sz="0" w:space="0" w:color="auto"/>
      </w:divBdr>
    </w:div>
    <w:div w:id="617571347">
      <w:marLeft w:val="480"/>
      <w:marRight w:val="0"/>
      <w:marTop w:val="0"/>
      <w:marBottom w:val="0"/>
      <w:divBdr>
        <w:top w:val="none" w:sz="0" w:space="0" w:color="auto"/>
        <w:left w:val="none" w:sz="0" w:space="0" w:color="auto"/>
        <w:bottom w:val="none" w:sz="0" w:space="0" w:color="auto"/>
        <w:right w:val="none" w:sz="0" w:space="0" w:color="auto"/>
      </w:divBdr>
    </w:div>
    <w:div w:id="617755751">
      <w:marLeft w:val="480"/>
      <w:marRight w:val="0"/>
      <w:marTop w:val="0"/>
      <w:marBottom w:val="0"/>
      <w:divBdr>
        <w:top w:val="none" w:sz="0" w:space="0" w:color="auto"/>
        <w:left w:val="none" w:sz="0" w:space="0" w:color="auto"/>
        <w:bottom w:val="none" w:sz="0" w:space="0" w:color="auto"/>
        <w:right w:val="none" w:sz="0" w:space="0" w:color="auto"/>
      </w:divBdr>
    </w:div>
    <w:div w:id="617878296">
      <w:marLeft w:val="480"/>
      <w:marRight w:val="0"/>
      <w:marTop w:val="0"/>
      <w:marBottom w:val="0"/>
      <w:divBdr>
        <w:top w:val="none" w:sz="0" w:space="0" w:color="auto"/>
        <w:left w:val="none" w:sz="0" w:space="0" w:color="auto"/>
        <w:bottom w:val="none" w:sz="0" w:space="0" w:color="auto"/>
        <w:right w:val="none" w:sz="0" w:space="0" w:color="auto"/>
      </w:divBdr>
    </w:div>
    <w:div w:id="617950190">
      <w:marLeft w:val="480"/>
      <w:marRight w:val="0"/>
      <w:marTop w:val="0"/>
      <w:marBottom w:val="0"/>
      <w:divBdr>
        <w:top w:val="none" w:sz="0" w:space="0" w:color="auto"/>
        <w:left w:val="none" w:sz="0" w:space="0" w:color="auto"/>
        <w:bottom w:val="none" w:sz="0" w:space="0" w:color="auto"/>
        <w:right w:val="none" w:sz="0" w:space="0" w:color="auto"/>
      </w:divBdr>
    </w:div>
    <w:div w:id="617951105">
      <w:marLeft w:val="480"/>
      <w:marRight w:val="0"/>
      <w:marTop w:val="0"/>
      <w:marBottom w:val="0"/>
      <w:divBdr>
        <w:top w:val="none" w:sz="0" w:space="0" w:color="auto"/>
        <w:left w:val="none" w:sz="0" w:space="0" w:color="auto"/>
        <w:bottom w:val="none" w:sz="0" w:space="0" w:color="auto"/>
        <w:right w:val="none" w:sz="0" w:space="0" w:color="auto"/>
      </w:divBdr>
    </w:div>
    <w:div w:id="617953995">
      <w:marLeft w:val="480"/>
      <w:marRight w:val="0"/>
      <w:marTop w:val="0"/>
      <w:marBottom w:val="0"/>
      <w:divBdr>
        <w:top w:val="none" w:sz="0" w:space="0" w:color="auto"/>
        <w:left w:val="none" w:sz="0" w:space="0" w:color="auto"/>
        <w:bottom w:val="none" w:sz="0" w:space="0" w:color="auto"/>
        <w:right w:val="none" w:sz="0" w:space="0" w:color="auto"/>
      </w:divBdr>
    </w:div>
    <w:div w:id="618025309">
      <w:marLeft w:val="480"/>
      <w:marRight w:val="0"/>
      <w:marTop w:val="0"/>
      <w:marBottom w:val="0"/>
      <w:divBdr>
        <w:top w:val="none" w:sz="0" w:space="0" w:color="auto"/>
        <w:left w:val="none" w:sz="0" w:space="0" w:color="auto"/>
        <w:bottom w:val="none" w:sz="0" w:space="0" w:color="auto"/>
        <w:right w:val="none" w:sz="0" w:space="0" w:color="auto"/>
      </w:divBdr>
    </w:div>
    <w:div w:id="618026337">
      <w:marLeft w:val="480"/>
      <w:marRight w:val="0"/>
      <w:marTop w:val="0"/>
      <w:marBottom w:val="0"/>
      <w:divBdr>
        <w:top w:val="none" w:sz="0" w:space="0" w:color="auto"/>
        <w:left w:val="none" w:sz="0" w:space="0" w:color="auto"/>
        <w:bottom w:val="none" w:sz="0" w:space="0" w:color="auto"/>
        <w:right w:val="none" w:sz="0" w:space="0" w:color="auto"/>
      </w:divBdr>
    </w:div>
    <w:div w:id="618027653">
      <w:marLeft w:val="480"/>
      <w:marRight w:val="0"/>
      <w:marTop w:val="0"/>
      <w:marBottom w:val="0"/>
      <w:divBdr>
        <w:top w:val="none" w:sz="0" w:space="0" w:color="auto"/>
        <w:left w:val="none" w:sz="0" w:space="0" w:color="auto"/>
        <w:bottom w:val="none" w:sz="0" w:space="0" w:color="auto"/>
        <w:right w:val="none" w:sz="0" w:space="0" w:color="auto"/>
      </w:divBdr>
    </w:div>
    <w:div w:id="618028376">
      <w:marLeft w:val="480"/>
      <w:marRight w:val="0"/>
      <w:marTop w:val="0"/>
      <w:marBottom w:val="0"/>
      <w:divBdr>
        <w:top w:val="none" w:sz="0" w:space="0" w:color="auto"/>
        <w:left w:val="none" w:sz="0" w:space="0" w:color="auto"/>
        <w:bottom w:val="none" w:sz="0" w:space="0" w:color="auto"/>
        <w:right w:val="none" w:sz="0" w:space="0" w:color="auto"/>
      </w:divBdr>
    </w:div>
    <w:div w:id="618071839">
      <w:marLeft w:val="480"/>
      <w:marRight w:val="0"/>
      <w:marTop w:val="0"/>
      <w:marBottom w:val="0"/>
      <w:divBdr>
        <w:top w:val="none" w:sz="0" w:space="0" w:color="auto"/>
        <w:left w:val="none" w:sz="0" w:space="0" w:color="auto"/>
        <w:bottom w:val="none" w:sz="0" w:space="0" w:color="auto"/>
        <w:right w:val="none" w:sz="0" w:space="0" w:color="auto"/>
      </w:divBdr>
    </w:div>
    <w:div w:id="618266864">
      <w:marLeft w:val="480"/>
      <w:marRight w:val="0"/>
      <w:marTop w:val="0"/>
      <w:marBottom w:val="0"/>
      <w:divBdr>
        <w:top w:val="none" w:sz="0" w:space="0" w:color="auto"/>
        <w:left w:val="none" w:sz="0" w:space="0" w:color="auto"/>
        <w:bottom w:val="none" w:sz="0" w:space="0" w:color="auto"/>
        <w:right w:val="none" w:sz="0" w:space="0" w:color="auto"/>
      </w:divBdr>
    </w:div>
    <w:div w:id="618268853">
      <w:marLeft w:val="480"/>
      <w:marRight w:val="0"/>
      <w:marTop w:val="0"/>
      <w:marBottom w:val="0"/>
      <w:divBdr>
        <w:top w:val="none" w:sz="0" w:space="0" w:color="auto"/>
        <w:left w:val="none" w:sz="0" w:space="0" w:color="auto"/>
        <w:bottom w:val="none" w:sz="0" w:space="0" w:color="auto"/>
        <w:right w:val="none" w:sz="0" w:space="0" w:color="auto"/>
      </w:divBdr>
    </w:div>
    <w:div w:id="618418740">
      <w:marLeft w:val="480"/>
      <w:marRight w:val="0"/>
      <w:marTop w:val="0"/>
      <w:marBottom w:val="0"/>
      <w:divBdr>
        <w:top w:val="none" w:sz="0" w:space="0" w:color="auto"/>
        <w:left w:val="none" w:sz="0" w:space="0" w:color="auto"/>
        <w:bottom w:val="none" w:sz="0" w:space="0" w:color="auto"/>
        <w:right w:val="none" w:sz="0" w:space="0" w:color="auto"/>
      </w:divBdr>
    </w:div>
    <w:div w:id="618530642">
      <w:marLeft w:val="480"/>
      <w:marRight w:val="0"/>
      <w:marTop w:val="0"/>
      <w:marBottom w:val="0"/>
      <w:divBdr>
        <w:top w:val="none" w:sz="0" w:space="0" w:color="auto"/>
        <w:left w:val="none" w:sz="0" w:space="0" w:color="auto"/>
        <w:bottom w:val="none" w:sz="0" w:space="0" w:color="auto"/>
        <w:right w:val="none" w:sz="0" w:space="0" w:color="auto"/>
      </w:divBdr>
    </w:div>
    <w:div w:id="618536756">
      <w:marLeft w:val="480"/>
      <w:marRight w:val="0"/>
      <w:marTop w:val="0"/>
      <w:marBottom w:val="0"/>
      <w:divBdr>
        <w:top w:val="none" w:sz="0" w:space="0" w:color="auto"/>
        <w:left w:val="none" w:sz="0" w:space="0" w:color="auto"/>
        <w:bottom w:val="none" w:sz="0" w:space="0" w:color="auto"/>
        <w:right w:val="none" w:sz="0" w:space="0" w:color="auto"/>
      </w:divBdr>
    </w:div>
    <w:div w:id="618536910">
      <w:marLeft w:val="480"/>
      <w:marRight w:val="0"/>
      <w:marTop w:val="0"/>
      <w:marBottom w:val="0"/>
      <w:divBdr>
        <w:top w:val="none" w:sz="0" w:space="0" w:color="auto"/>
        <w:left w:val="none" w:sz="0" w:space="0" w:color="auto"/>
        <w:bottom w:val="none" w:sz="0" w:space="0" w:color="auto"/>
        <w:right w:val="none" w:sz="0" w:space="0" w:color="auto"/>
      </w:divBdr>
    </w:div>
    <w:div w:id="618610362">
      <w:marLeft w:val="480"/>
      <w:marRight w:val="0"/>
      <w:marTop w:val="0"/>
      <w:marBottom w:val="0"/>
      <w:divBdr>
        <w:top w:val="none" w:sz="0" w:space="0" w:color="auto"/>
        <w:left w:val="none" w:sz="0" w:space="0" w:color="auto"/>
        <w:bottom w:val="none" w:sz="0" w:space="0" w:color="auto"/>
        <w:right w:val="none" w:sz="0" w:space="0" w:color="auto"/>
      </w:divBdr>
    </w:div>
    <w:div w:id="618685374">
      <w:marLeft w:val="480"/>
      <w:marRight w:val="0"/>
      <w:marTop w:val="0"/>
      <w:marBottom w:val="0"/>
      <w:divBdr>
        <w:top w:val="none" w:sz="0" w:space="0" w:color="auto"/>
        <w:left w:val="none" w:sz="0" w:space="0" w:color="auto"/>
        <w:bottom w:val="none" w:sz="0" w:space="0" w:color="auto"/>
        <w:right w:val="none" w:sz="0" w:space="0" w:color="auto"/>
      </w:divBdr>
    </w:div>
    <w:div w:id="618726450">
      <w:marLeft w:val="480"/>
      <w:marRight w:val="0"/>
      <w:marTop w:val="0"/>
      <w:marBottom w:val="0"/>
      <w:divBdr>
        <w:top w:val="none" w:sz="0" w:space="0" w:color="auto"/>
        <w:left w:val="none" w:sz="0" w:space="0" w:color="auto"/>
        <w:bottom w:val="none" w:sz="0" w:space="0" w:color="auto"/>
        <w:right w:val="none" w:sz="0" w:space="0" w:color="auto"/>
      </w:divBdr>
    </w:div>
    <w:div w:id="618726779">
      <w:marLeft w:val="480"/>
      <w:marRight w:val="0"/>
      <w:marTop w:val="0"/>
      <w:marBottom w:val="0"/>
      <w:divBdr>
        <w:top w:val="none" w:sz="0" w:space="0" w:color="auto"/>
        <w:left w:val="none" w:sz="0" w:space="0" w:color="auto"/>
        <w:bottom w:val="none" w:sz="0" w:space="0" w:color="auto"/>
        <w:right w:val="none" w:sz="0" w:space="0" w:color="auto"/>
      </w:divBdr>
    </w:div>
    <w:div w:id="618728190">
      <w:marLeft w:val="480"/>
      <w:marRight w:val="0"/>
      <w:marTop w:val="0"/>
      <w:marBottom w:val="0"/>
      <w:divBdr>
        <w:top w:val="none" w:sz="0" w:space="0" w:color="auto"/>
        <w:left w:val="none" w:sz="0" w:space="0" w:color="auto"/>
        <w:bottom w:val="none" w:sz="0" w:space="0" w:color="auto"/>
        <w:right w:val="none" w:sz="0" w:space="0" w:color="auto"/>
      </w:divBdr>
    </w:div>
    <w:div w:id="618756469">
      <w:marLeft w:val="480"/>
      <w:marRight w:val="0"/>
      <w:marTop w:val="0"/>
      <w:marBottom w:val="0"/>
      <w:divBdr>
        <w:top w:val="none" w:sz="0" w:space="0" w:color="auto"/>
        <w:left w:val="none" w:sz="0" w:space="0" w:color="auto"/>
        <w:bottom w:val="none" w:sz="0" w:space="0" w:color="auto"/>
        <w:right w:val="none" w:sz="0" w:space="0" w:color="auto"/>
      </w:divBdr>
    </w:div>
    <w:div w:id="618802144">
      <w:marLeft w:val="480"/>
      <w:marRight w:val="0"/>
      <w:marTop w:val="0"/>
      <w:marBottom w:val="0"/>
      <w:divBdr>
        <w:top w:val="none" w:sz="0" w:space="0" w:color="auto"/>
        <w:left w:val="none" w:sz="0" w:space="0" w:color="auto"/>
        <w:bottom w:val="none" w:sz="0" w:space="0" w:color="auto"/>
        <w:right w:val="none" w:sz="0" w:space="0" w:color="auto"/>
      </w:divBdr>
    </w:div>
    <w:div w:id="618880850">
      <w:marLeft w:val="480"/>
      <w:marRight w:val="0"/>
      <w:marTop w:val="0"/>
      <w:marBottom w:val="0"/>
      <w:divBdr>
        <w:top w:val="none" w:sz="0" w:space="0" w:color="auto"/>
        <w:left w:val="none" w:sz="0" w:space="0" w:color="auto"/>
        <w:bottom w:val="none" w:sz="0" w:space="0" w:color="auto"/>
        <w:right w:val="none" w:sz="0" w:space="0" w:color="auto"/>
      </w:divBdr>
    </w:div>
    <w:div w:id="618948993">
      <w:marLeft w:val="480"/>
      <w:marRight w:val="0"/>
      <w:marTop w:val="0"/>
      <w:marBottom w:val="0"/>
      <w:divBdr>
        <w:top w:val="none" w:sz="0" w:space="0" w:color="auto"/>
        <w:left w:val="none" w:sz="0" w:space="0" w:color="auto"/>
        <w:bottom w:val="none" w:sz="0" w:space="0" w:color="auto"/>
        <w:right w:val="none" w:sz="0" w:space="0" w:color="auto"/>
      </w:divBdr>
    </w:div>
    <w:div w:id="618951963">
      <w:marLeft w:val="480"/>
      <w:marRight w:val="0"/>
      <w:marTop w:val="0"/>
      <w:marBottom w:val="0"/>
      <w:divBdr>
        <w:top w:val="none" w:sz="0" w:space="0" w:color="auto"/>
        <w:left w:val="none" w:sz="0" w:space="0" w:color="auto"/>
        <w:bottom w:val="none" w:sz="0" w:space="0" w:color="auto"/>
        <w:right w:val="none" w:sz="0" w:space="0" w:color="auto"/>
      </w:divBdr>
    </w:div>
    <w:div w:id="618992230">
      <w:marLeft w:val="480"/>
      <w:marRight w:val="0"/>
      <w:marTop w:val="0"/>
      <w:marBottom w:val="0"/>
      <w:divBdr>
        <w:top w:val="none" w:sz="0" w:space="0" w:color="auto"/>
        <w:left w:val="none" w:sz="0" w:space="0" w:color="auto"/>
        <w:bottom w:val="none" w:sz="0" w:space="0" w:color="auto"/>
        <w:right w:val="none" w:sz="0" w:space="0" w:color="auto"/>
      </w:divBdr>
    </w:div>
    <w:div w:id="618998500">
      <w:marLeft w:val="480"/>
      <w:marRight w:val="0"/>
      <w:marTop w:val="0"/>
      <w:marBottom w:val="0"/>
      <w:divBdr>
        <w:top w:val="none" w:sz="0" w:space="0" w:color="auto"/>
        <w:left w:val="none" w:sz="0" w:space="0" w:color="auto"/>
        <w:bottom w:val="none" w:sz="0" w:space="0" w:color="auto"/>
        <w:right w:val="none" w:sz="0" w:space="0" w:color="auto"/>
      </w:divBdr>
    </w:div>
    <w:div w:id="619074157">
      <w:marLeft w:val="480"/>
      <w:marRight w:val="0"/>
      <w:marTop w:val="0"/>
      <w:marBottom w:val="0"/>
      <w:divBdr>
        <w:top w:val="none" w:sz="0" w:space="0" w:color="auto"/>
        <w:left w:val="none" w:sz="0" w:space="0" w:color="auto"/>
        <w:bottom w:val="none" w:sz="0" w:space="0" w:color="auto"/>
        <w:right w:val="none" w:sz="0" w:space="0" w:color="auto"/>
      </w:divBdr>
    </w:div>
    <w:div w:id="619149616">
      <w:marLeft w:val="480"/>
      <w:marRight w:val="0"/>
      <w:marTop w:val="0"/>
      <w:marBottom w:val="0"/>
      <w:divBdr>
        <w:top w:val="none" w:sz="0" w:space="0" w:color="auto"/>
        <w:left w:val="none" w:sz="0" w:space="0" w:color="auto"/>
        <w:bottom w:val="none" w:sz="0" w:space="0" w:color="auto"/>
        <w:right w:val="none" w:sz="0" w:space="0" w:color="auto"/>
      </w:divBdr>
    </w:div>
    <w:div w:id="619186665">
      <w:marLeft w:val="480"/>
      <w:marRight w:val="0"/>
      <w:marTop w:val="0"/>
      <w:marBottom w:val="0"/>
      <w:divBdr>
        <w:top w:val="none" w:sz="0" w:space="0" w:color="auto"/>
        <w:left w:val="none" w:sz="0" w:space="0" w:color="auto"/>
        <w:bottom w:val="none" w:sz="0" w:space="0" w:color="auto"/>
        <w:right w:val="none" w:sz="0" w:space="0" w:color="auto"/>
      </w:divBdr>
    </w:div>
    <w:div w:id="619187128">
      <w:marLeft w:val="480"/>
      <w:marRight w:val="0"/>
      <w:marTop w:val="0"/>
      <w:marBottom w:val="0"/>
      <w:divBdr>
        <w:top w:val="none" w:sz="0" w:space="0" w:color="auto"/>
        <w:left w:val="none" w:sz="0" w:space="0" w:color="auto"/>
        <w:bottom w:val="none" w:sz="0" w:space="0" w:color="auto"/>
        <w:right w:val="none" w:sz="0" w:space="0" w:color="auto"/>
      </w:divBdr>
    </w:div>
    <w:div w:id="619188525">
      <w:marLeft w:val="480"/>
      <w:marRight w:val="0"/>
      <w:marTop w:val="0"/>
      <w:marBottom w:val="0"/>
      <w:divBdr>
        <w:top w:val="none" w:sz="0" w:space="0" w:color="auto"/>
        <w:left w:val="none" w:sz="0" w:space="0" w:color="auto"/>
        <w:bottom w:val="none" w:sz="0" w:space="0" w:color="auto"/>
        <w:right w:val="none" w:sz="0" w:space="0" w:color="auto"/>
      </w:divBdr>
    </w:div>
    <w:div w:id="619190031">
      <w:marLeft w:val="480"/>
      <w:marRight w:val="0"/>
      <w:marTop w:val="0"/>
      <w:marBottom w:val="0"/>
      <w:divBdr>
        <w:top w:val="none" w:sz="0" w:space="0" w:color="auto"/>
        <w:left w:val="none" w:sz="0" w:space="0" w:color="auto"/>
        <w:bottom w:val="none" w:sz="0" w:space="0" w:color="auto"/>
        <w:right w:val="none" w:sz="0" w:space="0" w:color="auto"/>
      </w:divBdr>
    </w:div>
    <w:div w:id="619261420">
      <w:marLeft w:val="480"/>
      <w:marRight w:val="0"/>
      <w:marTop w:val="0"/>
      <w:marBottom w:val="0"/>
      <w:divBdr>
        <w:top w:val="none" w:sz="0" w:space="0" w:color="auto"/>
        <w:left w:val="none" w:sz="0" w:space="0" w:color="auto"/>
        <w:bottom w:val="none" w:sz="0" w:space="0" w:color="auto"/>
        <w:right w:val="none" w:sz="0" w:space="0" w:color="auto"/>
      </w:divBdr>
    </w:div>
    <w:div w:id="619261732">
      <w:marLeft w:val="480"/>
      <w:marRight w:val="0"/>
      <w:marTop w:val="0"/>
      <w:marBottom w:val="0"/>
      <w:divBdr>
        <w:top w:val="none" w:sz="0" w:space="0" w:color="auto"/>
        <w:left w:val="none" w:sz="0" w:space="0" w:color="auto"/>
        <w:bottom w:val="none" w:sz="0" w:space="0" w:color="auto"/>
        <w:right w:val="none" w:sz="0" w:space="0" w:color="auto"/>
      </w:divBdr>
    </w:div>
    <w:div w:id="619263840">
      <w:marLeft w:val="480"/>
      <w:marRight w:val="0"/>
      <w:marTop w:val="0"/>
      <w:marBottom w:val="0"/>
      <w:divBdr>
        <w:top w:val="none" w:sz="0" w:space="0" w:color="auto"/>
        <w:left w:val="none" w:sz="0" w:space="0" w:color="auto"/>
        <w:bottom w:val="none" w:sz="0" w:space="0" w:color="auto"/>
        <w:right w:val="none" w:sz="0" w:space="0" w:color="auto"/>
      </w:divBdr>
    </w:div>
    <w:div w:id="619335476">
      <w:marLeft w:val="480"/>
      <w:marRight w:val="0"/>
      <w:marTop w:val="0"/>
      <w:marBottom w:val="0"/>
      <w:divBdr>
        <w:top w:val="none" w:sz="0" w:space="0" w:color="auto"/>
        <w:left w:val="none" w:sz="0" w:space="0" w:color="auto"/>
        <w:bottom w:val="none" w:sz="0" w:space="0" w:color="auto"/>
        <w:right w:val="none" w:sz="0" w:space="0" w:color="auto"/>
      </w:divBdr>
    </w:div>
    <w:div w:id="619335874">
      <w:marLeft w:val="480"/>
      <w:marRight w:val="0"/>
      <w:marTop w:val="0"/>
      <w:marBottom w:val="0"/>
      <w:divBdr>
        <w:top w:val="none" w:sz="0" w:space="0" w:color="auto"/>
        <w:left w:val="none" w:sz="0" w:space="0" w:color="auto"/>
        <w:bottom w:val="none" w:sz="0" w:space="0" w:color="auto"/>
        <w:right w:val="none" w:sz="0" w:space="0" w:color="auto"/>
      </w:divBdr>
    </w:div>
    <w:div w:id="619336176">
      <w:marLeft w:val="480"/>
      <w:marRight w:val="0"/>
      <w:marTop w:val="0"/>
      <w:marBottom w:val="0"/>
      <w:divBdr>
        <w:top w:val="none" w:sz="0" w:space="0" w:color="auto"/>
        <w:left w:val="none" w:sz="0" w:space="0" w:color="auto"/>
        <w:bottom w:val="none" w:sz="0" w:space="0" w:color="auto"/>
        <w:right w:val="none" w:sz="0" w:space="0" w:color="auto"/>
      </w:divBdr>
    </w:div>
    <w:div w:id="619413269">
      <w:marLeft w:val="480"/>
      <w:marRight w:val="0"/>
      <w:marTop w:val="0"/>
      <w:marBottom w:val="0"/>
      <w:divBdr>
        <w:top w:val="none" w:sz="0" w:space="0" w:color="auto"/>
        <w:left w:val="none" w:sz="0" w:space="0" w:color="auto"/>
        <w:bottom w:val="none" w:sz="0" w:space="0" w:color="auto"/>
        <w:right w:val="none" w:sz="0" w:space="0" w:color="auto"/>
      </w:divBdr>
    </w:div>
    <w:div w:id="619454607">
      <w:marLeft w:val="480"/>
      <w:marRight w:val="0"/>
      <w:marTop w:val="0"/>
      <w:marBottom w:val="0"/>
      <w:divBdr>
        <w:top w:val="none" w:sz="0" w:space="0" w:color="auto"/>
        <w:left w:val="none" w:sz="0" w:space="0" w:color="auto"/>
        <w:bottom w:val="none" w:sz="0" w:space="0" w:color="auto"/>
        <w:right w:val="none" w:sz="0" w:space="0" w:color="auto"/>
      </w:divBdr>
    </w:div>
    <w:div w:id="619456690">
      <w:marLeft w:val="480"/>
      <w:marRight w:val="0"/>
      <w:marTop w:val="0"/>
      <w:marBottom w:val="0"/>
      <w:divBdr>
        <w:top w:val="none" w:sz="0" w:space="0" w:color="auto"/>
        <w:left w:val="none" w:sz="0" w:space="0" w:color="auto"/>
        <w:bottom w:val="none" w:sz="0" w:space="0" w:color="auto"/>
        <w:right w:val="none" w:sz="0" w:space="0" w:color="auto"/>
      </w:divBdr>
    </w:div>
    <w:div w:id="619532466">
      <w:marLeft w:val="480"/>
      <w:marRight w:val="0"/>
      <w:marTop w:val="0"/>
      <w:marBottom w:val="0"/>
      <w:divBdr>
        <w:top w:val="none" w:sz="0" w:space="0" w:color="auto"/>
        <w:left w:val="none" w:sz="0" w:space="0" w:color="auto"/>
        <w:bottom w:val="none" w:sz="0" w:space="0" w:color="auto"/>
        <w:right w:val="none" w:sz="0" w:space="0" w:color="auto"/>
      </w:divBdr>
    </w:div>
    <w:div w:id="619534533">
      <w:marLeft w:val="480"/>
      <w:marRight w:val="0"/>
      <w:marTop w:val="0"/>
      <w:marBottom w:val="0"/>
      <w:divBdr>
        <w:top w:val="none" w:sz="0" w:space="0" w:color="auto"/>
        <w:left w:val="none" w:sz="0" w:space="0" w:color="auto"/>
        <w:bottom w:val="none" w:sz="0" w:space="0" w:color="auto"/>
        <w:right w:val="none" w:sz="0" w:space="0" w:color="auto"/>
      </w:divBdr>
    </w:div>
    <w:div w:id="619577505">
      <w:marLeft w:val="480"/>
      <w:marRight w:val="0"/>
      <w:marTop w:val="0"/>
      <w:marBottom w:val="0"/>
      <w:divBdr>
        <w:top w:val="none" w:sz="0" w:space="0" w:color="auto"/>
        <w:left w:val="none" w:sz="0" w:space="0" w:color="auto"/>
        <w:bottom w:val="none" w:sz="0" w:space="0" w:color="auto"/>
        <w:right w:val="none" w:sz="0" w:space="0" w:color="auto"/>
      </w:divBdr>
    </w:div>
    <w:div w:id="619609847">
      <w:marLeft w:val="480"/>
      <w:marRight w:val="0"/>
      <w:marTop w:val="0"/>
      <w:marBottom w:val="0"/>
      <w:divBdr>
        <w:top w:val="none" w:sz="0" w:space="0" w:color="auto"/>
        <w:left w:val="none" w:sz="0" w:space="0" w:color="auto"/>
        <w:bottom w:val="none" w:sz="0" w:space="0" w:color="auto"/>
        <w:right w:val="none" w:sz="0" w:space="0" w:color="auto"/>
      </w:divBdr>
    </w:div>
    <w:div w:id="619647285">
      <w:marLeft w:val="480"/>
      <w:marRight w:val="0"/>
      <w:marTop w:val="0"/>
      <w:marBottom w:val="0"/>
      <w:divBdr>
        <w:top w:val="none" w:sz="0" w:space="0" w:color="auto"/>
        <w:left w:val="none" w:sz="0" w:space="0" w:color="auto"/>
        <w:bottom w:val="none" w:sz="0" w:space="0" w:color="auto"/>
        <w:right w:val="none" w:sz="0" w:space="0" w:color="auto"/>
      </w:divBdr>
    </w:div>
    <w:div w:id="619726169">
      <w:marLeft w:val="480"/>
      <w:marRight w:val="0"/>
      <w:marTop w:val="0"/>
      <w:marBottom w:val="0"/>
      <w:divBdr>
        <w:top w:val="none" w:sz="0" w:space="0" w:color="auto"/>
        <w:left w:val="none" w:sz="0" w:space="0" w:color="auto"/>
        <w:bottom w:val="none" w:sz="0" w:space="0" w:color="auto"/>
        <w:right w:val="none" w:sz="0" w:space="0" w:color="auto"/>
      </w:divBdr>
    </w:div>
    <w:div w:id="619726446">
      <w:marLeft w:val="480"/>
      <w:marRight w:val="0"/>
      <w:marTop w:val="0"/>
      <w:marBottom w:val="0"/>
      <w:divBdr>
        <w:top w:val="none" w:sz="0" w:space="0" w:color="auto"/>
        <w:left w:val="none" w:sz="0" w:space="0" w:color="auto"/>
        <w:bottom w:val="none" w:sz="0" w:space="0" w:color="auto"/>
        <w:right w:val="none" w:sz="0" w:space="0" w:color="auto"/>
      </w:divBdr>
    </w:div>
    <w:div w:id="619797004">
      <w:marLeft w:val="480"/>
      <w:marRight w:val="0"/>
      <w:marTop w:val="0"/>
      <w:marBottom w:val="0"/>
      <w:divBdr>
        <w:top w:val="none" w:sz="0" w:space="0" w:color="auto"/>
        <w:left w:val="none" w:sz="0" w:space="0" w:color="auto"/>
        <w:bottom w:val="none" w:sz="0" w:space="0" w:color="auto"/>
        <w:right w:val="none" w:sz="0" w:space="0" w:color="auto"/>
      </w:divBdr>
    </w:div>
    <w:div w:id="619802957">
      <w:marLeft w:val="480"/>
      <w:marRight w:val="0"/>
      <w:marTop w:val="0"/>
      <w:marBottom w:val="0"/>
      <w:divBdr>
        <w:top w:val="none" w:sz="0" w:space="0" w:color="auto"/>
        <w:left w:val="none" w:sz="0" w:space="0" w:color="auto"/>
        <w:bottom w:val="none" w:sz="0" w:space="0" w:color="auto"/>
        <w:right w:val="none" w:sz="0" w:space="0" w:color="auto"/>
      </w:divBdr>
    </w:div>
    <w:div w:id="619842385">
      <w:marLeft w:val="480"/>
      <w:marRight w:val="0"/>
      <w:marTop w:val="0"/>
      <w:marBottom w:val="0"/>
      <w:divBdr>
        <w:top w:val="none" w:sz="0" w:space="0" w:color="auto"/>
        <w:left w:val="none" w:sz="0" w:space="0" w:color="auto"/>
        <w:bottom w:val="none" w:sz="0" w:space="0" w:color="auto"/>
        <w:right w:val="none" w:sz="0" w:space="0" w:color="auto"/>
      </w:divBdr>
    </w:div>
    <w:div w:id="619845447">
      <w:marLeft w:val="480"/>
      <w:marRight w:val="0"/>
      <w:marTop w:val="0"/>
      <w:marBottom w:val="0"/>
      <w:divBdr>
        <w:top w:val="none" w:sz="0" w:space="0" w:color="auto"/>
        <w:left w:val="none" w:sz="0" w:space="0" w:color="auto"/>
        <w:bottom w:val="none" w:sz="0" w:space="0" w:color="auto"/>
        <w:right w:val="none" w:sz="0" w:space="0" w:color="auto"/>
      </w:divBdr>
    </w:div>
    <w:div w:id="619916759">
      <w:marLeft w:val="480"/>
      <w:marRight w:val="0"/>
      <w:marTop w:val="0"/>
      <w:marBottom w:val="0"/>
      <w:divBdr>
        <w:top w:val="none" w:sz="0" w:space="0" w:color="auto"/>
        <w:left w:val="none" w:sz="0" w:space="0" w:color="auto"/>
        <w:bottom w:val="none" w:sz="0" w:space="0" w:color="auto"/>
        <w:right w:val="none" w:sz="0" w:space="0" w:color="auto"/>
      </w:divBdr>
    </w:div>
    <w:div w:id="619993979">
      <w:marLeft w:val="480"/>
      <w:marRight w:val="0"/>
      <w:marTop w:val="0"/>
      <w:marBottom w:val="0"/>
      <w:divBdr>
        <w:top w:val="none" w:sz="0" w:space="0" w:color="auto"/>
        <w:left w:val="none" w:sz="0" w:space="0" w:color="auto"/>
        <w:bottom w:val="none" w:sz="0" w:space="0" w:color="auto"/>
        <w:right w:val="none" w:sz="0" w:space="0" w:color="auto"/>
      </w:divBdr>
    </w:div>
    <w:div w:id="619997531">
      <w:marLeft w:val="480"/>
      <w:marRight w:val="0"/>
      <w:marTop w:val="0"/>
      <w:marBottom w:val="0"/>
      <w:divBdr>
        <w:top w:val="none" w:sz="0" w:space="0" w:color="auto"/>
        <w:left w:val="none" w:sz="0" w:space="0" w:color="auto"/>
        <w:bottom w:val="none" w:sz="0" w:space="0" w:color="auto"/>
        <w:right w:val="none" w:sz="0" w:space="0" w:color="auto"/>
      </w:divBdr>
    </w:div>
    <w:div w:id="619998246">
      <w:marLeft w:val="480"/>
      <w:marRight w:val="0"/>
      <w:marTop w:val="0"/>
      <w:marBottom w:val="0"/>
      <w:divBdr>
        <w:top w:val="none" w:sz="0" w:space="0" w:color="auto"/>
        <w:left w:val="none" w:sz="0" w:space="0" w:color="auto"/>
        <w:bottom w:val="none" w:sz="0" w:space="0" w:color="auto"/>
        <w:right w:val="none" w:sz="0" w:space="0" w:color="auto"/>
      </w:divBdr>
    </w:div>
    <w:div w:id="620036952">
      <w:marLeft w:val="480"/>
      <w:marRight w:val="0"/>
      <w:marTop w:val="0"/>
      <w:marBottom w:val="0"/>
      <w:divBdr>
        <w:top w:val="none" w:sz="0" w:space="0" w:color="auto"/>
        <w:left w:val="none" w:sz="0" w:space="0" w:color="auto"/>
        <w:bottom w:val="none" w:sz="0" w:space="0" w:color="auto"/>
        <w:right w:val="none" w:sz="0" w:space="0" w:color="auto"/>
      </w:divBdr>
    </w:div>
    <w:div w:id="620067067">
      <w:marLeft w:val="480"/>
      <w:marRight w:val="0"/>
      <w:marTop w:val="0"/>
      <w:marBottom w:val="0"/>
      <w:divBdr>
        <w:top w:val="none" w:sz="0" w:space="0" w:color="auto"/>
        <w:left w:val="none" w:sz="0" w:space="0" w:color="auto"/>
        <w:bottom w:val="none" w:sz="0" w:space="0" w:color="auto"/>
        <w:right w:val="none" w:sz="0" w:space="0" w:color="auto"/>
      </w:divBdr>
    </w:div>
    <w:div w:id="620111660">
      <w:marLeft w:val="480"/>
      <w:marRight w:val="0"/>
      <w:marTop w:val="0"/>
      <w:marBottom w:val="0"/>
      <w:divBdr>
        <w:top w:val="none" w:sz="0" w:space="0" w:color="auto"/>
        <w:left w:val="none" w:sz="0" w:space="0" w:color="auto"/>
        <w:bottom w:val="none" w:sz="0" w:space="0" w:color="auto"/>
        <w:right w:val="none" w:sz="0" w:space="0" w:color="auto"/>
      </w:divBdr>
    </w:div>
    <w:div w:id="620112958">
      <w:marLeft w:val="480"/>
      <w:marRight w:val="0"/>
      <w:marTop w:val="0"/>
      <w:marBottom w:val="0"/>
      <w:divBdr>
        <w:top w:val="none" w:sz="0" w:space="0" w:color="auto"/>
        <w:left w:val="none" w:sz="0" w:space="0" w:color="auto"/>
        <w:bottom w:val="none" w:sz="0" w:space="0" w:color="auto"/>
        <w:right w:val="none" w:sz="0" w:space="0" w:color="auto"/>
      </w:divBdr>
    </w:div>
    <w:div w:id="620189180">
      <w:marLeft w:val="480"/>
      <w:marRight w:val="0"/>
      <w:marTop w:val="0"/>
      <w:marBottom w:val="0"/>
      <w:divBdr>
        <w:top w:val="none" w:sz="0" w:space="0" w:color="auto"/>
        <w:left w:val="none" w:sz="0" w:space="0" w:color="auto"/>
        <w:bottom w:val="none" w:sz="0" w:space="0" w:color="auto"/>
        <w:right w:val="none" w:sz="0" w:space="0" w:color="auto"/>
      </w:divBdr>
    </w:div>
    <w:div w:id="620301033">
      <w:marLeft w:val="480"/>
      <w:marRight w:val="0"/>
      <w:marTop w:val="0"/>
      <w:marBottom w:val="0"/>
      <w:divBdr>
        <w:top w:val="none" w:sz="0" w:space="0" w:color="auto"/>
        <w:left w:val="none" w:sz="0" w:space="0" w:color="auto"/>
        <w:bottom w:val="none" w:sz="0" w:space="0" w:color="auto"/>
        <w:right w:val="none" w:sz="0" w:space="0" w:color="auto"/>
      </w:divBdr>
    </w:div>
    <w:div w:id="620303515">
      <w:marLeft w:val="480"/>
      <w:marRight w:val="0"/>
      <w:marTop w:val="0"/>
      <w:marBottom w:val="0"/>
      <w:divBdr>
        <w:top w:val="none" w:sz="0" w:space="0" w:color="auto"/>
        <w:left w:val="none" w:sz="0" w:space="0" w:color="auto"/>
        <w:bottom w:val="none" w:sz="0" w:space="0" w:color="auto"/>
        <w:right w:val="none" w:sz="0" w:space="0" w:color="auto"/>
      </w:divBdr>
    </w:div>
    <w:div w:id="620307854">
      <w:marLeft w:val="480"/>
      <w:marRight w:val="0"/>
      <w:marTop w:val="0"/>
      <w:marBottom w:val="0"/>
      <w:divBdr>
        <w:top w:val="none" w:sz="0" w:space="0" w:color="auto"/>
        <w:left w:val="none" w:sz="0" w:space="0" w:color="auto"/>
        <w:bottom w:val="none" w:sz="0" w:space="0" w:color="auto"/>
        <w:right w:val="none" w:sz="0" w:space="0" w:color="auto"/>
      </w:divBdr>
    </w:div>
    <w:div w:id="620383076">
      <w:marLeft w:val="480"/>
      <w:marRight w:val="0"/>
      <w:marTop w:val="0"/>
      <w:marBottom w:val="0"/>
      <w:divBdr>
        <w:top w:val="none" w:sz="0" w:space="0" w:color="auto"/>
        <w:left w:val="none" w:sz="0" w:space="0" w:color="auto"/>
        <w:bottom w:val="none" w:sz="0" w:space="0" w:color="auto"/>
        <w:right w:val="none" w:sz="0" w:space="0" w:color="auto"/>
      </w:divBdr>
    </w:div>
    <w:div w:id="620454911">
      <w:marLeft w:val="480"/>
      <w:marRight w:val="0"/>
      <w:marTop w:val="0"/>
      <w:marBottom w:val="0"/>
      <w:divBdr>
        <w:top w:val="none" w:sz="0" w:space="0" w:color="auto"/>
        <w:left w:val="none" w:sz="0" w:space="0" w:color="auto"/>
        <w:bottom w:val="none" w:sz="0" w:space="0" w:color="auto"/>
        <w:right w:val="none" w:sz="0" w:space="0" w:color="auto"/>
      </w:divBdr>
    </w:div>
    <w:div w:id="620460895">
      <w:marLeft w:val="480"/>
      <w:marRight w:val="0"/>
      <w:marTop w:val="0"/>
      <w:marBottom w:val="0"/>
      <w:divBdr>
        <w:top w:val="none" w:sz="0" w:space="0" w:color="auto"/>
        <w:left w:val="none" w:sz="0" w:space="0" w:color="auto"/>
        <w:bottom w:val="none" w:sz="0" w:space="0" w:color="auto"/>
        <w:right w:val="none" w:sz="0" w:space="0" w:color="auto"/>
      </w:divBdr>
    </w:div>
    <w:div w:id="620503982">
      <w:marLeft w:val="480"/>
      <w:marRight w:val="0"/>
      <w:marTop w:val="0"/>
      <w:marBottom w:val="0"/>
      <w:divBdr>
        <w:top w:val="none" w:sz="0" w:space="0" w:color="auto"/>
        <w:left w:val="none" w:sz="0" w:space="0" w:color="auto"/>
        <w:bottom w:val="none" w:sz="0" w:space="0" w:color="auto"/>
        <w:right w:val="none" w:sz="0" w:space="0" w:color="auto"/>
      </w:divBdr>
    </w:div>
    <w:div w:id="620527255">
      <w:marLeft w:val="480"/>
      <w:marRight w:val="0"/>
      <w:marTop w:val="0"/>
      <w:marBottom w:val="0"/>
      <w:divBdr>
        <w:top w:val="none" w:sz="0" w:space="0" w:color="auto"/>
        <w:left w:val="none" w:sz="0" w:space="0" w:color="auto"/>
        <w:bottom w:val="none" w:sz="0" w:space="0" w:color="auto"/>
        <w:right w:val="none" w:sz="0" w:space="0" w:color="auto"/>
      </w:divBdr>
    </w:div>
    <w:div w:id="620570718">
      <w:marLeft w:val="480"/>
      <w:marRight w:val="0"/>
      <w:marTop w:val="0"/>
      <w:marBottom w:val="0"/>
      <w:divBdr>
        <w:top w:val="none" w:sz="0" w:space="0" w:color="auto"/>
        <w:left w:val="none" w:sz="0" w:space="0" w:color="auto"/>
        <w:bottom w:val="none" w:sz="0" w:space="0" w:color="auto"/>
        <w:right w:val="none" w:sz="0" w:space="0" w:color="auto"/>
      </w:divBdr>
    </w:div>
    <w:div w:id="620571723">
      <w:marLeft w:val="480"/>
      <w:marRight w:val="0"/>
      <w:marTop w:val="0"/>
      <w:marBottom w:val="0"/>
      <w:divBdr>
        <w:top w:val="none" w:sz="0" w:space="0" w:color="auto"/>
        <w:left w:val="none" w:sz="0" w:space="0" w:color="auto"/>
        <w:bottom w:val="none" w:sz="0" w:space="0" w:color="auto"/>
        <w:right w:val="none" w:sz="0" w:space="0" w:color="auto"/>
      </w:divBdr>
    </w:div>
    <w:div w:id="620650309">
      <w:marLeft w:val="480"/>
      <w:marRight w:val="0"/>
      <w:marTop w:val="0"/>
      <w:marBottom w:val="0"/>
      <w:divBdr>
        <w:top w:val="none" w:sz="0" w:space="0" w:color="auto"/>
        <w:left w:val="none" w:sz="0" w:space="0" w:color="auto"/>
        <w:bottom w:val="none" w:sz="0" w:space="0" w:color="auto"/>
        <w:right w:val="none" w:sz="0" w:space="0" w:color="auto"/>
      </w:divBdr>
    </w:div>
    <w:div w:id="620652723">
      <w:marLeft w:val="480"/>
      <w:marRight w:val="0"/>
      <w:marTop w:val="0"/>
      <w:marBottom w:val="0"/>
      <w:divBdr>
        <w:top w:val="none" w:sz="0" w:space="0" w:color="auto"/>
        <w:left w:val="none" w:sz="0" w:space="0" w:color="auto"/>
        <w:bottom w:val="none" w:sz="0" w:space="0" w:color="auto"/>
        <w:right w:val="none" w:sz="0" w:space="0" w:color="auto"/>
      </w:divBdr>
    </w:div>
    <w:div w:id="620692767">
      <w:marLeft w:val="480"/>
      <w:marRight w:val="0"/>
      <w:marTop w:val="0"/>
      <w:marBottom w:val="0"/>
      <w:divBdr>
        <w:top w:val="none" w:sz="0" w:space="0" w:color="auto"/>
        <w:left w:val="none" w:sz="0" w:space="0" w:color="auto"/>
        <w:bottom w:val="none" w:sz="0" w:space="0" w:color="auto"/>
        <w:right w:val="none" w:sz="0" w:space="0" w:color="auto"/>
      </w:divBdr>
    </w:div>
    <w:div w:id="620692880">
      <w:marLeft w:val="480"/>
      <w:marRight w:val="0"/>
      <w:marTop w:val="0"/>
      <w:marBottom w:val="0"/>
      <w:divBdr>
        <w:top w:val="none" w:sz="0" w:space="0" w:color="auto"/>
        <w:left w:val="none" w:sz="0" w:space="0" w:color="auto"/>
        <w:bottom w:val="none" w:sz="0" w:space="0" w:color="auto"/>
        <w:right w:val="none" w:sz="0" w:space="0" w:color="auto"/>
      </w:divBdr>
    </w:div>
    <w:div w:id="620697142">
      <w:marLeft w:val="480"/>
      <w:marRight w:val="0"/>
      <w:marTop w:val="0"/>
      <w:marBottom w:val="0"/>
      <w:divBdr>
        <w:top w:val="none" w:sz="0" w:space="0" w:color="auto"/>
        <w:left w:val="none" w:sz="0" w:space="0" w:color="auto"/>
        <w:bottom w:val="none" w:sz="0" w:space="0" w:color="auto"/>
        <w:right w:val="none" w:sz="0" w:space="0" w:color="auto"/>
      </w:divBdr>
    </w:div>
    <w:div w:id="620722235">
      <w:marLeft w:val="480"/>
      <w:marRight w:val="0"/>
      <w:marTop w:val="0"/>
      <w:marBottom w:val="0"/>
      <w:divBdr>
        <w:top w:val="none" w:sz="0" w:space="0" w:color="auto"/>
        <w:left w:val="none" w:sz="0" w:space="0" w:color="auto"/>
        <w:bottom w:val="none" w:sz="0" w:space="0" w:color="auto"/>
        <w:right w:val="none" w:sz="0" w:space="0" w:color="auto"/>
      </w:divBdr>
    </w:div>
    <w:div w:id="620723017">
      <w:marLeft w:val="480"/>
      <w:marRight w:val="0"/>
      <w:marTop w:val="0"/>
      <w:marBottom w:val="0"/>
      <w:divBdr>
        <w:top w:val="none" w:sz="0" w:space="0" w:color="auto"/>
        <w:left w:val="none" w:sz="0" w:space="0" w:color="auto"/>
        <w:bottom w:val="none" w:sz="0" w:space="0" w:color="auto"/>
        <w:right w:val="none" w:sz="0" w:space="0" w:color="auto"/>
      </w:divBdr>
    </w:div>
    <w:div w:id="620767860">
      <w:marLeft w:val="480"/>
      <w:marRight w:val="0"/>
      <w:marTop w:val="0"/>
      <w:marBottom w:val="0"/>
      <w:divBdr>
        <w:top w:val="none" w:sz="0" w:space="0" w:color="auto"/>
        <w:left w:val="none" w:sz="0" w:space="0" w:color="auto"/>
        <w:bottom w:val="none" w:sz="0" w:space="0" w:color="auto"/>
        <w:right w:val="none" w:sz="0" w:space="0" w:color="auto"/>
      </w:divBdr>
    </w:div>
    <w:div w:id="620841781">
      <w:marLeft w:val="480"/>
      <w:marRight w:val="0"/>
      <w:marTop w:val="0"/>
      <w:marBottom w:val="0"/>
      <w:divBdr>
        <w:top w:val="none" w:sz="0" w:space="0" w:color="auto"/>
        <w:left w:val="none" w:sz="0" w:space="0" w:color="auto"/>
        <w:bottom w:val="none" w:sz="0" w:space="0" w:color="auto"/>
        <w:right w:val="none" w:sz="0" w:space="0" w:color="auto"/>
      </w:divBdr>
    </w:div>
    <w:div w:id="620915004">
      <w:marLeft w:val="480"/>
      <w:marRight w:val="0"/>
      <w:marTop w:val="0"/>
      <w:marBottom w:val="0"/>
      <w:divBdr>
        <w:top w:val="none" w:sz="0" w:space="0" w:color="auto"/>
        <w:left w:val="none" w:sz="0" w:space="0" w:color="auto"/>
        <w:bottom w:val="none" w:sz="0" w:space="0" w:color="auto"/>
        <w:right w:val="none" w:sz="0" w:space="0" w:color="auto"/>
      </w:divBdr>
    </w:div>
    <w:div w:id="620920362">
      <w:marLeft w:val="480"/>
      <w:marRight w:val="0"/>
      <w:marTop w:val="0"/>
      <w:marBottom w:val="0"/>
      <w:divBdr>
        <w:top w:val="none" w:sz="0" w:space="0" w:color="auto"/>
        <w:left w:val="none" w:sz="0" w:space="0" w:color="auto"/>
        <w:bottom w:val="none" w:sz="0" w:space="0" w:color="auto"/>
        <w:right w:val="none" w:sz="0" w:space="0" w:color="auto"/>
      </w:divBdr>
    </w:div>
    <w:div w:id="620956222">
      <w:marLeft w:val="480"/>
      <w:marRight w:val="0"/>
      <w:marTop w:val="0"/>
      <w:marBottom w:val="0"/>
      <w:divBdr>
        <w:top w:val="none" w:sz="0" w:space="0" w:color="auto"/>
        <w:left w:val="none" w:sz="0" w:space="0" w:color="auto"/>
        <w:bottom w:val="none" w:sz="0" w:space="0" w:color="auto"/>
        <w:right w:val="none" w:sz="0" w:space="0" w:color="auto"/>
      </w:divBdr>
    </w:div>
    <w:div w:id="620965998">
      <w:marLeft w:val="480"/>
      <w:marRight w:val="0"/>
      <w:marTop w:val="0"/>
      <w:marBottom w:val="0"/>
      <w:divBdr>
        <w:top w:val="none" w:sz="0" w:space="0" w:color="auto"/>
        <w:left w:val="none" w:sz="0" w:space="0" w:color="auto"/>
        <w:bottom w:val="none" w:sz="0" w:space="0" w:color="auto"/>
        <w:right w:val="none" w:sz="0" w:space="0" w:color="auto"/>
      </w:divBdr>
    </w:div>
    <w:div w:id="621110433">
      <w:marLeft w:val="480"/>
      <w:marRight w:val="0"/>
      <w:marTop w:val="0"/>
      <w:marBottom w:val="0"/>
      <w:divBdr>
        <w:top w:val="none" w:sz="0" w:space="0" w:color="auto"/>
        <w:left w:val="none" w:sz="0" w:space="0" w:color="auto"/>
        <w:bottom w:val="none" w:sz="0" w:space="0" w:color="auto"/>
        <w:right w:val="none" w:sz="0" w:space="0" w:color="auto"/>
      </w:divBdr>
    </w:div>
    <w:div w:id="621116362">
      <w:marLeft w:val="480"/>
      <w:marRight w:val="0"/>
      <w:marTop w:val="0"/>
      <w:marBottom w:val="0"/>
      <w:divBdr>
        <w:top w:val="none" w:sz="0" w:space="0" w:color="auto"/>
        <w:left w:val="none" w:sz="0" w:space="0" w:color="auto"/>
        <w:bottom w:val="none" w:sz="0" w:space="0" w:color="auto"/>
        <w:right w:val="none" w:sz="0" w:space="0" w:color="auto"/>
      </w:divBdr>
    </w:div>
    <w:div w:id="621225941">
      <w:marLeft w:val="480"/>
      <w:marRight w:val="0"/>
      <w:marTop w:val="0"/>
      <w:marBottom w:val="0"/>
      <w:divBdr>
        <w:top w:val="none" w:sz="0" w:space="0" w:color="auto"/>
        <w:left w:val="none" w:sz="0" w:space="0" w:color="auto"/>
        <w:bottom w:val="none" w:sz="0" w:space="0" w:color="auto"/>
        <w:right w:val="none" w:sz="0" w:space="0" w:color="auto"/>
      </w:divBdr>
    </w:div>
    <w:div w:id="621307968">
      <w:marLeft w:val="480"/>
      <w:marRight w:val="0"/>
      <w:marTop w:val="0"/>
      <w:marBottom w:val="0"/>
      <w:divBdr>
        <w:top w:val="none" w:sz="0" w:space="0" w:color="auto"/>
        <w:left w:val="none" w:sz="0" w:space="0" w:color="auto"/>
        <w:bottom w:val="none" w:sz="0" w:space="0" w:color="auto"/>
        <w:right w:val="none" w:sz="0" w:space="0" w:color="auto"/>
      </w:divBdr>
    </w:div>
    <w:div w:id="621309569">
      <w:marLeft w:val="480"/>
      <w:marRight w:val="0"/>
      <w:marTop w:val="0"/>
      <w:marBottom w:val="0"/>
      <w:divBdr>
        <w:top w:val="none" w:sz="0" w:space="0" w:color="auto"/>
        <w:left w:val="none" w:sz="0" w:space="0" w:color="auto"/>
        <w:bottom w:val="none" w:sz="0" w:space="0" w:color="auto"/>
        <w:right w:val="none" w:sz="0" w:space="0" w:color="auto"/>
      </w:divBdr>
    </w:div>
    <w:div w:id="621349165">
      <w:marLeft w:val="480"/>
      <w:marRight w:val="0"/>
      <w:marTop w:val="0"/>
      <w:marBottom w:val="0"/>
      <w:divBdr>
        <w:top w:val="none" w:sz="0" w:space="0" w:color="auto"/>
        <w:left w:val="none" w:sz="0" w:space="0" w:color="auto"/>
        <w:bottom w:val="none" w:sz="0" w:space="0" w:color="auto"/>
        <w:right w:val="none" w:sz="0" w:space="0" w:color="auto"/>
      </w:divBdr>
    </w:div>
    <w:div w:id="621352011">
      <w:marLeft w:val="480"/>
      <w:marRight w:val="0"/>
      <w:marTop w:val="0"/>
      <w:marBottom w:val="0"/>
      <w:divBdr>
        <w:top w:val="none" w:sz="0" w:space="0" w:color="auto"/>
        <w:left w:val="none" w:sz="0" w:space="0" w:color="auto"/>
        <w:bottom w:val="none" w:sz="0" w:space="0" w:color="auto"/>
        <w:right w:val="none" w:sz="0" w:space="0" w:color="auto"/>
      </w:divBdr>
    </w:div>
    <w:div w:id="621377236">
      <w:marLeft w:val="480"/>
      <w:marRight w:val="0"/>
      <w:marTop w:val="0"/>
      <w:marBottom w:val="0"/>
      <w:divBdr>
        <w:top w:val="none" w:sz="0" w:space="0" w:color="auto"/>
        <w:left w:val="none" w:sz="0" w:space="0" w:color="auto"/>
        <w:bottom w:val="none" w:sz="0" w:space="0" w:color="auto"/>
        <w:right w:val="none" w:sz="0" w:space="0" w:color="auto"/>
      </w:divBdr>
    </w:div>
    <w:div w:id="621377496">
      <w:marLeft w:val="480"/>
      <w:marRight w:val="0"/>
      <w:marTop w:val="0"/>
      <w:marBottom w:val="0"/>
      <w:divBdr>
        <w:top w:val="none" w:sz="0" w:space="0" w:color="auto"/>
        <w:left w:val="none" w:sz="0" w:space="0" w:color="auto"/>
        <w:bottom w:val="none" w:sz="0" w:space="0" w:color="auto"/>
        <w:right w:val="none" w:sz="0" w:space="0" w:color="auto"/>
      </w:divBdr>
    </w:div>
    <w:div w:id="621421664">
      <w:marLeft w:val="480"/>
      <w:marRight w:val="0"/>
      <w:marTop w:val="0"/>
      <w:marBottom w:val="0"/>
      <w:divBdr>
        <w:top w:val="none" w:sz="0" w:space="0" w:color="auto"/>
        <w:left w:val="none" w:sz="0" w:space="0" w:color="auto"/>
        <w:bottom w:val="none" w:sz="0" w:space="0" w:color="auto"/>
        <w:right w:val="none" w:sz="0" w:space="0" w:color="auto"/>
      </w:divBdr>
    </w:div>
    <w:div w:id="621422744">
      <w:marLeft w:val="480"/>
      <w:marRight w:val="0"/>
      <w:marTop w:val="0"/>
      <w:marBottom w:val="0"/>
      <w:divBdr>
        <w:top w:val="none" w:sz="0" w:space="0" w:color="auto"/>
        <w:left w:val="none" w:sz="0" w:space="0" w:color="auto"/>
        <w:bottom w:val="none" w:sz="0" w:space="0" w:color="auto"/>
        <w:right w:val="none" w:sz="0" w:space="0" w:color="auto"/>
      </w:divBdr>
    </w:div>
    <w:div w:id="621424895">
      <w:marLeft w:val="480"/>
      <w:marRight w:val="0"/>
      <w:marTop w:val="0"/>
      <w:marBottom w:val="0"/>
      <w:divBdr>
        <w:top w:val="none" w:sz="0" w:space="0" w:color="auto"/>
        <w:left w:val="none" w:sz="0" w:space="0" w:color="auto"/>
        <w:bottom w:val="none" w:sz="0" w:space="0" w:color="auto"/>
        <w:right w:val="none" w:sz="0" w:space="0" w:color="auto"/>
      </w:divBdr>
    </w:div>
    <w:div w:id="621544265">
      <w:marLeft w:val="480"/>
      <w:marRight w:val="0"/>
      <w:marTop w:val="0"/>
      <w:marBottom w:val="0"/>
      <w:divBdr>
        <w:top w:val="none" w:sz="0" w:space="0" w:color="auto"/>
        <w:left w:val="none" w:sz="0" w:space="0" w:color="auto"/>
        <w:bottom w:val="none" w:sz="0" w:space="0" w:color="auto"/>
        <w:right w:val="none" w:sz="0" w:space="0" w:color="auto"/>
      </w:divBdr>
    </w:div>
    <w:div w:id="621770676">
      <w:marLeft w:val="480"/>
      <w:marRight w:val="0"/>
      <w:marTop w:val="0"/>
      <w:marBottom w:val="0"/>
      <w:divBdr>
        <w:top w:val="none" w:sz="0" w:space="0" w:color="auto"/>
        <w:left w:val="none" w:sz="0" w:space="0" w:color="auto"/>
        <w:bottom w:val="none" w:sz="0" w:space="0" w:color="auto"/>
        <w:right w:val="none" w:sz="0" w:space="0" w:color="auto"/>
      </w:divBdr>
    </w:div>
    <w:div w:id="621770901">
      <w:marLeft w:val="480"/>
      <w:marRight w:val="0"/>
      <w:marTop w:val="0"/>
      <w:marBottom w:val="0"/>
      <w:divBdr>
        <w:top w:val="none" w:sz="0" w:space="0" w:color="auto"/>
        <w:left w:val="none" w:sz="0" w:space="0" w:color="auto"/>
        <w:bottom w:val="none" w:sz="0" w:space="0" w:color="auto"/>
        <w:right w:val="none" w:sz="0" w:space="0" w:color="auto"/>
      </w:divBdr>
    </w:div>
    <w:div w:id="621810369">
      <w:marLeft w:val="480"/>
      <w:marRight w:val="0"/>
      <w:marTop w:val="0"/>
      <w:marBottom w:val="0"/>
      <w:divBdr>
        <w:top w:val="none" w:sz="0" w:space="0" w:color="auto"/>
        <w:left w:val="none" w:sz="0" w:space="0" w:color="auto"/>
        <w:bottom w:val="none" w:sz="0" w:space="0" w:color="auto"/>
        <w:right w:val="none" w:sz="0" w:space="0" w:color="auto"/>
      </w:divBdr>
    </w:div>
    <w:div w:id="621956745">
      <w:marLeft w:val="480"/>
      <w:marRight w:val="0"/>
      <w:marTop w:val="0"/>
      <w:marBottom w:val="0"/>
      <w:divBdr>
        <w:top w:val="none" w:sz="0" w:space="0" w:color="auto"/>
        <w:left w:val="none" w:sz="0" w:space="0" w:color="auto"/>
        <w:bottom w:val="none" w:sz="0" w:space="0" w:color="auto"/>
        <w:right w:val="none" w:sz="0" w:space="0" w:color="auto"/>
      </w:divBdr>
    </w:div>
    <w:div w:id="621963462">
      <w:marLeft w:val="480"/>
      <w:marRight w:val="0"/>
      <w:marTop w:val="0"/>
      <w:marBottom w:val="0"/>
      <w:divBdr>
        <w:top w:val="none" w:sz="0" w:space="0" w:color="auto"/>
        <w:left w:val="none" w:sz="0" w:space="0" w:color="auto"/>
        <w:bottom w:val="none" w:sz="0" w:space="0" w:color="auto"/>
        <w:right w:val="none" w:sz="0" w:space="0" w:color="auto"/>
      </w:divBdr>
    </w:div>
    <w:div w:id="622004517">
      <w:marLeft w:val="480"/>
      <w:marRight w:val="0"/>
      <w:marTop w:val="0"/>
      <w:marBottom w:val="0"/>
      <w:divBdr>
        <w:top w:val="none" w:sz="0" w:space="0" w:color="auto"/>
        <w:left w:val="none" w:sz="0" w:space="0" w:color="auto"/>
        <w:bottom w:val="none" w:sz="0" w:space="0" w:color="auto"/>
        <w:right w:val="none" w:sz="0" w:space="0" w:color="auto"/>
      </w:divBdr>
    </w:div>
    <w:div w:id="622004963">
      <w:marLeft w:val="480"/>
      <w:marRight w:val="0"/>
      <w:marTop w:val="0"/>
      <w:marBottom w:val="0"/>
      <w:divBdr>
        <w:top w:val="none" w:sz="0" w:space="0" w:color="auto"/>
        <w:left w:val="none" w:sz="0" w:space="0" w:color="auto"/>
        <w:bottom w:val="none" w:sz="0" w:space="0" w:color="auto"/>
        <w:right w:val="none" w:sz="0" w:space="0" w:color="auto"/>
      </w:divBdr>
    </w:div>
    <w:div w:id="622005031">
      <w:marLeft w:val="480"/>
      <w:marRight w:val="0"/>
      <w:marTop w:val="0"/>
      <w:marBottom w:val="0"/>
      <w:divBdr>
        <w:top w:val="none" w:sz="0" w:space="0" w:color="auto"/>
        <w:left w:val="none" w:sz="0" w:space="0" w:color="auto"/>
        <w:bottom w:val="none" w:sz="0" w:space="0" w:color="auto"/>
        <w:right w:val="none" w:sz="0" w:space="0" w:color="auto"/>
      </w:divBdr>
    </w:div>
    <w:div w:id="622005619">
      <w:marLeft w:val="480"/>
      <w:marRight w:val="0"/>
      <w:marTop w:val="0"/>
      <w:marBottom w:val="0"/>
      <w:divBdr>
        <w:top w:val="none" w:sz="0" w:space="0" w:color="auto"/>
        <w:left w:val="none" w:sz="0" w:space="0" w:color="auto"/>
        <w:bottom w:val="none" w:sz="0" w:space="0" w:color="auto"/>
        <w:right w:val="none" w:sz="0" w:space="0" w:color="auto"/>
      </w:divBdr>
    </w:div>
    <w:div w:id="622006177">
      <w:marLeft w:val="480"/>
      <w:marRight w:val="0"/>
      <w:marTop w:val="0"/>
      <w:marBottom w:val="0"/>
      <w:divBdr>
        <w:top w:val="none" w:sz="0" w:space="0" w:color="auto"/>
        <w:left w:val="none" w:sz="0" w:space="0" w:color="auto"/>
        <w:bottom w:val="none" w:sz="0" w:space="0" w:color="auto"/>
        <w:right w:val="none" w:sz="0" w:space="0" w:color="auto"/>
      </w:divBdr>
    </w:div>
    <w:div w:id="622006768">
      <w:marLeft w:val="480"/>
      <w:marRight w:val="0"/>
      <w:marTop w:val="0"/>
      <w:marBottom w:val="0"/>
      <w:divBdr>
        <w:top w:val="none" w:sz="0" w:space="0" w:color="auto"/>
        <w:left w:val="none" w:sz="0" w:space="0" w:color="auto"/>
        <w:bottom w:val="none" w:sz="0" w:space="0" w:color="auto"/>
        <w:right w:val="none" w:sz="0" w:space="0" w:color="auto"/>
      </w:divBdr>
    </w:div>
    <w:div w:id="622034370">
      <w:marLeft w:val="480"/>
      <w:marRight w:val="0"/>
      <w:marTop w:val="0"/>
      <w:marBottom w:val="0"/>
      <w:divBdr>
        <w:top w:val="none" w:sz="0" w:space="0" w:color="auto"/>
        <w:left w:val="none" w:sz="0" w:space="0" w:color="auto"/>
        <w:bottom w:val="none" w:sz="0" w:space="0" w:color="auto"/>
        <w:right w:val="none" w:sz="0" w:space="0" w:color="auto"/>
      </w:divBdr>
    </w:div>
    <w:div w:id="622153151">
      <w:marLeft w:val="480"/>
      <w:marRight w:val="0"/>
      <w:marTop w:val="0"/>
      <w:marBottom w:val="0"/>
      <w:divBdr>
        <w:top w:val="none" w:sz="0" w:space="0" w:color="auto"/>
        <w:left w:val="none" w:sz="0" w:space="0" w:color="auto"/>
        <w:bottom w:val="none" w:sz="0" w:space="0" w:color="auto"/>
        <w:right w:val="none" w:sz="0" w:space="0" w:color="auto"/>
      </w:divBdr>
    </w:div>
    <w:div w:id="622228754">
      <w:marLeft w:val="480"/>
      <w:marRight w:val="0"/>
      <w:marTop w:val="0"/>
      <w:marBottom w:val="0"/>
      <w:divBdr>
        <w:top w:val="none" w:sz="0" w:space="0" w:color="auto"/>
        <w:left w:val="none" w:sz="0" w:space="0" w:color="auto"/>
        <w:bottom w:val="none" w:sz="0" w:space="0" w:color="auto"/>
        <w:right w:val="none" w:sz="0" w:space="0" w:color="auto"/>
      </w:divBdr>
    </w:div>
    <w:div w:id="622228824">
      <w:marLeft w:val="480"/>
      <w:marRight w:val="0"/>
      <w:marTop w:val="0"/>
      <w:marBottom w:val="0"/>
      <w:divBdr>
        <w:top w:val="none" w:sz="0" w:space="0" w:color="auto"/>
        <w:left w:val="none" w:sz="0" w:space="0" w:color="auto"/>
        <w:bottom w:val="none" w:sz="0" w:space="0" w:color="auto"/>
        <w:right w:val="none" w:sz="0" w:space="0" w:color="auto"/>
      </w:divBdr>
    </w:div>
    <w:div w:id="622231500">
      <w:marLeft w:val="480"/>
      <w:marRight w:val="0"/>
      <w:marTop w:val="0"/>
      <w:marBottom w:val="0"/>
      <w:divBdr>
        <w:top w:val="none" w:sz="0" w:space="0" w:color="auto"/>
        <w:left w:val="none" w:sz="0" w:space="0" w:color="auto"/>
        <w:bottom w:val="none" w:sz="0" w:space="0" w:color="auto"/>
        <w:right w:val="none" w:sz="0" w:space="0" w:color="auto"/>
      </w:divBdr>
    </w:div>
    <w:div w:id="622272334">
      <w:marLeft w:val="480"/>
      <w:marRight w:val="0"/>
      <w:marTop w:val="0"/>
      <w:marBottom w:val="0"/>
      <w:divBdr>
        <w:top w:val="none" w:sz="0" w:space="0" w:color="auto"/>
        <w:left w:val="none" w:sz="0" w:space="0" w:color="auto"/>
        <w:bottom w:val="none" w:sz="0" w:space="0" w:color="auto"/>
        <w:right w:val="none" w:sz="0" w:space="0" w:color="auto"/>
      </w:divBdr>
    </w:div>
    <w:div w:id="622273613">
      <w:marLeft w:val="480"/>
      <w:marRight w:val="0"/>
      <w:marTop w:val="0"/>
      <w:marBottom w:val="0"/>
      <w:divBdr>
        <w:top w:val="none" w:sz="0" w:space="0" w:color="auto"/>
        <w:left w:val="none" w:sz="0" w:space="0" w:color="auto"/>
        <w:bottom w:val="none" w:sz="0" w:space="0" w:color="auto"/>
        <w:right w:val="none" w:sz="0" w:space="0" w:color="auto"/>
      </w:divBdr>
    </w:div>
    <w:div w:id="622274699">
      <w:marLeft w:val="480"/>
      <w:marRight w:val="0"/>
      <w:marTop w:val="0"/>
      <w:marBottom w:val="0"/>
      <w:divBdr>
        <w:top w:val="none" w:sz="0" w:space="0" w:color="auto"/>
        <w:left w:val="none" w:sz="0" w:space="0" w:color="auto"/>
        <w:bottom w:val="none" w:sz="0" w:space="0" w:color="auto"/>
        <w:right w:val="none" w:sz="0" w:space="0" w:color="auto"/>
      </w:divBdr>
    </w:div>
    <w:div w:id="622419850">
      <w:marLeft w:val="480"/>
      <w:marRight w:val="0"/>
      <w:marTop w:val="0"/>
      <w:marBottom w:val="0"/>
      <w:divBdr>
        <w:top w:val="none" w:sz="0" w:space="0" w:color="auto"/>
        <w:left w:val="none" w:sz="0" w:space="0" w:color="auto"/>
        <w:bottom w:val="none" w:sz="0" w:space="0" w:color="auto"/>
        <w:right w:val="none" w:sz="0" w:space="0" w:color="auto"/>
      </w:divBdr>
    </w:div>
    <w:div w:id="622420565">
      <w:marLeft w:val="480"/>
      <w:marRight w:val="0"/>
      <w:marTop w:val="0"/>
      <w:marBottom w:val="0"/>
      <w:divBdr>
        <w:top w:val="none" w:sz="0" w:space="0" w:color="auto"/>
        <w:left w:val="none" w:sz="0" w:space="0" w:color="auto"/>
        <w:bottom w:val="none" w:sz="0" w:space="0" w:color="auto"/>
        <w:right w:val="none" w:sz="0" w:space="0" w:color="auto"/>
      </w:divBdr>
    </w:div>
    <w:div w:id="622421419">
      <w:marLeft w:val="480"/>
      <w:marRight w:val="0"/>
      <w:marTop w:val="0"/>
      <w:marBottom w:val="0"/>
      <w:divBdr>
        <w:top w:val="none" w:sz="0" w:space="0" w:color="auto"/>
        <w:left w:val="none" w:sz="0" w:space="0" w:color="auto"/>
        <w:bottom w:val="none" w:sz="0" w:space="0" w:color="auto"/>
        <w:right w:val="none" w:sz="0" w:space="0" w:color="auto"/>
      </w:divBdr>
    </w:div>
    <w:div w:id="622424893">
      <w:marLeft w:val="480"/>
      <w:marRight w:val="0"/>
      <w:marTop w:val="0"/>
      <w:marBottom w:val="0"/>
      <w:divBdr>
        <w:top w:val="none" w:sz="0" w:space="0" w:color="auto"/>
        <w:left w:val="none" w:sz="0" w:space="0" w:color="auto"/>
        <w:bottom w:val="none" w:sz="0" w:space="0" w:color="auto"/>
        <w:right w:val="none" w:sz="0" w:space="0" w:color="auto"/>
      </w:divBdr>
    </w:div>
    <w:div w:id="622461751">
      <w:marLeft w:val="480"/>
      <w:marRight w:val="0"/>
      <w:marTop w:val="0"/>
      <w:marBottom w:val="0"/>
      <w:divBdr>
        <w:top w:val="none" w:sz="0" w:space="0" w:color="auto"/>
        <w:left w:val="none" w:sz="0" w:space="0" w:color="auto"/>
        <w:bottom w:val="none" w:sz="0" w:space="0" w:color="auto"/>
        <w:right w:val="none" w:sz="0" w:space="0" w:color="auto"/>
      </w:divBdr>
    </w:div>
    <w:div w:id="622464943">
      <w:marLeft w:val="480"/>
      <w:marRight w:val="0"/>
      <w:marTop w:val="0"/>
      <w:marBottom w:val="0"/>
      <w:divBdr>
        <w:top w:val="none" w:sz="0" w:space="0" w:color="auto"/>
        <w:left w:val="none" w:sz="0" w:space="0" w:color="auto"/>
        <w:bottom w:val="none" w:sz="0" w:space="0" w:color="auto"/>
        <w:right w:val="none" w:sz="0" w:space="0" w:color="auto"/>
      </w:divBdr>
    </w:div>
    <w:div w:id="622468260">
      <w:marLeft w:val="480"/>
      <w:marRight w:val="0"/>
      <w:marTop w:val="0"/>
      <w:marBottom w:val="0"/>
      <w:divBdr>
        <w:top w:val="none" w:sz="0" w:space="0" w:color="auto"/>
        <w:left w:val="none" w:sz="0" w:space="0" w:color="auto"/>
        <w:bottom w:val="none" w:sz="0" w:space="0" w:color="auto"/>
        <w:right w:val="none" w:sz="0" w:space="0" w:color="auto"/>
      </w:divBdr>
    </w:div>
    <w:div w:id="622468481">
      <w:marLeft w:val="480"/>
      <w:marRight w:val="0"/>
      <w:marTop w:val="0"/>
      <w:marBottom w:val="0"/>
      <w:divBdr>
        <w:top w:val="none" w:sz="0" w:space="0" w:color="auto"/>
        <w:left w:val="none" w:sz="0" w:space="0" w:color="auto"/>
        <w:bottom w:val="none" w:sz="0" w:space="0" w:color="auto"/>
        <w:right w:val="none" w:sz="0" w:space="0" w:color="auto"/>
      </w:divBdr>
    </w:div>
    <w:div w:id="622540023">
      <w:marLeft w:val="480"/>
      <w:marRight w:val="0"/>
      <w:marTop w:val="0"/>
      <w:marBottom w:val="0"/>
      <w:divBdr>
        <w:top w:val="none" w:sz="0" w:space="0" w:color="auto"/>
        <w:left w:val="none" w:sz="0" w:space="0" w:color="auto"/>
        <w:bottom w:val="none" w:sz="0" w:space="0" w:color="auto"/>
        <w:right w:val="none" w:sz="0" w:space="0" w:color="auto"/>
      </w:divBdr>
    </w:div>
    <w:div w:id="622611625">
      <w:marLeft w:val="480"/>
      <w:marRight w:val="0"/>
      <w:marTop w:val="0"/>
      <w:marBottom w:val="0"/>
      <w:divBdr>
        <w:top w:val="none" w:sz="0" w:space="0" w:color="auto"/>
        <w:left w:val="none" w:sz="0" w:space="0" w:color="auto"/>
        <w:bottom w:val="none" w:sz="0" w:space="0" w:color="auto"/>
        <w:right w:val="none" w:sz="0" w:space="0" w:color="auto"/>
      </w:divBdr>
    </w:div>
    <w:div w:id="622732622">
      <w:marLeft w:val="480"/>
      <w:marRight w:val="0"/>
      <w:marTop w:val="0"/>
      <w:marBottom w:val="0"/>
      <w:divBdr>
        <w:top w:val="none" w:sz="0" w:space="0" w:color="auto"/>
        <w:left w:val="none" w:sz="0" w:space="0" w:color="auto"/>
        <w:bottom w:val="none" w:sz="0" w:space="0" w:color="auto"/>
        <w:right w:val="none" w:sz="0" w:space="0" w:color="auto"/>
      </w:divBdr>
    </w:div>
    <w:div w:id="622736158">
      <w:marLeft w:val="480"/>
      <w:marRight w:val="0"/>
      <w:marTop w:val="0"/>
      <w:marBottom w:val="0"/>
      <w:divBdr>
        <w:top w:val="none" w:sz="0" w:space="0" w:color="auto"/>
        <w:left w:val="none" w:sz="0" w:space="0" w:color="auto"/>
        <w:bottom w:val="none" w:sz="0" w:space="0" w:color="auto"/>
        <w:right w:val="none" w:sz="0" w:space="0" w:color="auto"/>
      </w:divBdr>
    </w:div>
    <w:div w:id="622807554">
      <w:marLeft w:val="480"/>
      <w:marRight w:val="0"/>
      <w:marTop w:val="0"/>
      <w:marBottom w:val="0"/>
      <w:divBdr>
        <w:top w:val="none" w:sz="0" w:space="0" w:color="auto"/>
        <w:left w:val="none" w:sz="0" w:space="0" w:color="auto"/>
        <w:bottom w:val="none" w:sz="0" w:space="0" w:color="auto"/>
        <w:right w:val="none" w:sz="0" w:space="0" w:color="auto"/>
      </w:divBdr>
    </w:div>
    <w:div w:id="622807793">
      <w:marLeft w:val="480"/>
      <w:marRight w:val="0"/>
      <w:marTop w:val="0"/>
      <w:marBottom w:val="0"/>
      <w:divBdr>
        <w:top w:val="none" w:sz="0" w:space="0" w:color="auto"/>
        <w:left w:val="none" w:sz="0" w:space="0" w:color="auto"/>
        <w:bottom w:val="none" w:sz="0" w:space="0" w:color="auto"/>
        <w:right w:val="none" w:sz="0" w:space="0" w:color="auto"/>
      </w:divBdr>
    </w:div>
    <w:div w:id="622811372">
      <w:marLeft w:val="480"/>
      <w:marRight w:val="0"/>
      <w:marTop w:val="0"/>
      <w:marBottom w:val="0"/>
      <w:divBdr>
        <w:top w:val="none" w:sz="0" w:space="0" w:color="auto"/>
        <w:left w:val="none" w:sz="0" w:space="0" w:color="auto"/>
        <w:bottom w:val="none" w:sz="0" w:space="0" w:color="auto"/>
        <w:right w:val="none" w:sz="0" w:space="0" w:color="auto"/>
      </w:divBdr>
    </w:div>
    <w:div w:id="622881824">
      <w:marLeft w:val="480"/>
      <w:marRight w:val="0"/>
      <w:marTop w:val="0"/>
      <w:marBottom w:val="0"/>
      <w:divBdr>
        <w:top w:val="none" w:sz="0" w:space="0" w:color="auto"/>
        <w:left w:val="none" w:sz="0" w:space="0" w:color="auto"/>
        <w:bottom w:val="none" w:sz="0" w:space="0" w:color="auto"/>
        <w:right w:val="none" w:sz="0" w:space="0" w:color="auto"/>
      </w:divBdr>
    </w:div>
    <w:div w:id="622883763">
      <w:marLeft w:val="480"/>
      <w:marRight w:val="0"/>
      <w:marTop w:val="0"/>
      <w:marBottom w:val="0"/>
      <w:divBdr>
        <w:top w:val="none" w:sz="0" w:space="0" w:color="auto"/>
        <w:left w:val="none" w:sz="0" w:space="0" w:color="auto"/>
        <w:bottom w:val="none" w:sz="0" w:space="0" w:color="auto"/>
        <w:right w:val="none" w:sz="0" w:space="0" w:color="auto"/>
      </w:divBdr>
    </w:div>
    <w:div w:id="623005286">
      <w:marLeft w:val="480"/>
      <w:marRight w:val="0"/>
      <w:marTop w:val="0"/>
      <w:marBottom w:val="0"/>
      <w:divBdr>
        <w:top w:val="none" w:sz="0" w:space="0" w:color="auto"/>
        <w:left w:val="none" w:sz="0" w:space="0" w:color="auto"/>
        <w:bottom w:val="none" w:sz="0" w:space="0" w:color="auto"/>
        <w:right w:val="none" w:sz="0" w:space="0" w:color="auto"/>
      </w:divBdr>
    </w:div>
    <w:div w:id="623007159">
      <w:marLeft w:val="480"/>
      <w:marRight w:val="0"/>
      <w:marTop w:val="0"/>
      <w:marBottom w:val="0"/>
      <w:divBdr>
        <w:top w:val="none" w:sz="0" w:space="0" w:color="auto"/>
        <w:left w:val="none" w:sz="0" w:space="0" w:color="auto"/>
        <w:bottom w:val="none" w:sz="0" w:space="0" w:color="auto"/>
        <w:right w:val="none" w:sz="0" w:space="0" w:color="auto"/>
      </w:divBdr>
    </w:div>
    <w:div w:id="623077289">
      <w:marLeft w:val="480"/>
      <w:marRight w:val="0"/>
      <w:marTop w:val="0"/>
      <w:marBottom w:val="0"/>
      <w:divBdr>
        <w:top w:val="none" w:sz="0" w:space="0" w:color="auto"/>
        <w:left w:val="none" w:sz="0" w:space="0" w:color="auto"/>
        <w:bottom w:val="none" w:sz="0" w:space="0" w:color="auto"/>
        <w:right w:val="none" w:sz="0" w:space="0" w:color="auto"/>
      </w:divBdr>
    </w:div>
    <w:div w:id="623080468">
      <w:marLeft w:val="480"/>
      <w:marRight w:val="0"/>
      <w:marTop w:val="0"/>
      <w:marBottom w:val="0"/>
      <w:divBdr>
        <w:top w:val="none" w:sz="0" w:space="0" w:color="auto"/>
        <w:left w:val="none" w:sz="0" w:space="0" w:color="auto"/>
        <w:bottom w:val="none" w:sz="0" w:space="0" w:color="auto"/>
        <w:right w:val="none" w:sz="0" w:space="0" w:color="auto"/>
      </w:divBdr>
    </w:div>
    <w:div w:id="623192954">
      <w:marLeft w:val="480"/>
      <w:marRight w:val="0"/>
      <w:marTop w:val="0"/>
      <w:marBottom w:val="0"/>
      <w:divBdr>
        <w:top w:val="none" w:sz="0" w:space="0" w:color="auto"/>
        <w:left w:val="none" w:sz="0" w:space="0" w:color="auto"/>
        <w:bottom w:val="none" w:sz="0" w:space="0" w:color="auto"/>
        <w:right w:val="none" w:sz="0" w:space="0" w:color="auto"/>
      </w:divBdr>
    </w:div>
    <w:div w:id="623198184">
      <w:marLeft w:val="480"/>
      <w:marRight w:val="0"/>
      <w:marTop w:val="0"/>
      <w:marBottom w:val="0"/>
      <w:divBdr>
        <w:top w:val="none" w:sz="0" w:space="0" w:color="auto"/>
        <w:left w:val="none" w:sz="0" w:space="0" w:color="auto"/>
        <w:bottom w:val="none" w:sz="0" w:space="0" w:color="auto"/>
        <w:right w:val="none" w:sz="0" w:space="0" w:color="auto"/>
      </w:divBdr>
    </w:div>
    <w:div w:id="623198615">
      <w:marLeft w:val="480"/>
      <w:marRight w:val="0"/>
      <w:marTop w:val="0"/>
      <w:marBottom w:val="0"/>
      <w:divBdr>
        <w:top w:val="none" w:sz="0" w:space="0" w:color="auto"/>
        <w:left w:val="none" w:sz="0" w:space="0" w:color="auto"/>
        <w:bottom w:val="none" w:sz="0" w:space="0" w:color="auto"/>
        <w:right w:val="none" w:sz="0" w:space="0" w:color="auto"/>
      </w:divBdr>
    </w:div>
    <w:div w:id="623199124">
      <w:marLeft w:val="480"/>
      <w:marRight w:val="0"/>
      <w:marTop w:val="0"/>
      <w:marBottom w:val="0"/>
      <w:divBdr>
        <w:top w:val="none" w:sz="0" w:space="0" w:color="auto"/>
        <w:left w:val="none" w:sz="0" w:space="0" w:color="auto"/>
        <w:bottom w:val="none" w:sz="0" w:space="0" w:color="auto"/>
        <w:right w:val="none" w:sz="0" w:space="0" w:color="auto"/>
      </w:divBdr>
    </w:div>
    <w:div w:id="623199135">
      <w:marLeft w:val="480"/>
      <w:marRight w:val="0"/>
      <w:marTop w:val="0"/>
      <w:marBottom w:val="0"/>
      <w:divBdr>
        <w:top w:val="none" w:sz="0" w:space="0" w:color="auto"/>
        <w:left w:val="none" w:sz="0" w:space="0" w:color="auto"/>
        <w:bottom w:val="none" w:sz="0" w:space="0" w:color="auto"/>
        <w:right w:val="none" w:sz="0" w:space="0" w:color="auto"/>
      </w:divBdr>
    </w:div>
    <w:div w:id="623270974">
      <w:marLeft w:val="480"/>
      <w:marRight w:val="0"/>
      <w:marTop w:val="0"/>
      <w:marBottom w:val="0"/>
      <w:divBdr>
        <w:top w:val="none" w:sz="0" w:space="0" w:color="auto"/>
        <w:left w:val="none" w:sz="0" w:space="0" w:color="auto"/>
        <w:bottom w:val="none" w:sz="0" w:space="0" w:color="auto"/>
        <w:right w:val="none" w:sz="0" w:space="0" w:color="auto"/>
      </w:divBdr>
    </w:div>
    <w:div w:id="623315174">
      <w:marLeft w:val="480"/>
      <w:marRight w:val="0"/>
      <w:marTop w:val="0"/>
      <w:marBottom w:val="0"/>
      <w:divBdr>
        <w:top w:val="none" w:sz="0" w:space="0" w:color="auto"/>
        <w:left w:val="none" w:sz="0" w:space="0" w:color="auto"/>
        <w:bottom w:val="none" w:sz="0" w:space="0" w:color="auto"/>
        <w:right w:val="none" w:sz="0" w:space="0" w:color="auto"/>
      </w:divBdr>
    </w:div>
    <w:div w:id="623316663">
      <w:marLeft w:val="480"/>
      <w:marRight w:val="0"/>
      <w:marTop w:val="0"/>
      <w:marBottom w:val="0"/>
      <w:divBdr>
        <w:top w:val="none" w:sz="0" w:space="0" w:color="auto"/>
        <w:left w:val="none" w:sz="0" w:space="0" w:color="auto"/>
        <w:bottom w:val="none" w:sz="0" w:space="0" w:color="auto"/>
        <w:right w:val="none" w:sz="0" w:space="0" w:color="auto"/>
      </w:divBdr>
    </w:div>
    <w:div w:id="623387944">
      <w:marLeft w:val="480"/>
      <w:marRight w:val="0"/>
      <w:marTop w:val="0"/>
      <w:marBottom w:val="0"/>
      <w:divBdr>
        <w:top w:val="none" w:sz="0" w:space="0" w:color="auto"/>
        <w:left w:val="none" w:sz="0" w:space="0" w:color="auto"/>
        <w:bottom w:val="none" w:sz="0" w:space="0" w:color="auto"/>
        <w:right w:val="none" w:sz="0" w:space="0" w:color="auto"/>
      </w:divBdr>
    </w:div>
    <w:div w:id="623391225">
      <w:marLeft w:val="480"/>
      <w:marRight w:val="0"/>
      <w:marTop w:val="0"/>
      <w:marBottom w:val="0"/>
      <w:divBdr>
        <w:top w:val="none" w:sz="0" w:space="0" w:color="auto"/>
        <w:left w:val="none" w:sz="0" w:space="0" w:color="auto"/>
        <w:bottom w:val="none" w:sz="0" w:space="0" w:color="auto"/>
        <w:right w:val="none" w:sz="0" w:space="0" w:color="auto"/>
      </w:divBdr>
    </w:div>
    <w:div w:id="623391726">
      <w:marLeft w:val="480"/>
      <w:marRight w:val="0"/>
      <w:marTop w:val="0"/>
      <w:marBottom w:val="0"/>
      <w:divBdr>
        <w:top w:val="none" w:sz="0" w:space="0" w:color="auto"/>
        <w:left w:val="none" w:sz="0" w:space="0" w:color="auto"/>
        <w:bottom w:val="none" w:sz="0" w:space="0" w:color="auto"/>
        <w:right w:val="none" w:sz="0" w:space="0" w:color="auto"/>
      </w:divBdr>
    </w:div>
    <w:div w:id="623462892">
      <w:marLeft w:val="480"/>
      <w:marRight w:val="0"/>
      <w:marTop w:val="0"/>
      <w:marBottom w:val="0"/>
      <w:divBdr>
        <w:top w:val="none" w:sz="0" w:space="0" w:color="auto"/>
        <w:left w:val="none" w:sz="0" w:space="0" w:color="auto"/>
        <w:bottom w:val="none" w:sz="0" w:space="0" w:color="auto"/>
        <w:right w:val="none" w:sz="0" w:space="0" w:color="auto"/>
      </w:divBdr>
    </w:div>
    <w:div w:id="623467849">
      <w:marLeft w:val="480"/>
      <w:marRight w:val="0"/>
      <w:marTop w:val="0"/>
      <w:marBottom w:val="0"/>
      <w:divBdr>
        <w:top w:val="none" w:sz="0" w:space="0" w:color="auto"/>
        <w:left w:val="none" w:sz="0" w:space="0" w:color="auto"/>
        <w:bottom w:val="none" w:sz="0" w:space="0" w:color="auto"/>
        <w:right w:val="none" w:sz="0" w:space="0" w:color="auto"/>
      </w:divBdr>
    </w:div>
    <w:div w:id="623535482">
      <w:marLeft w:val="480"/>
      <w:marRight w:val="0"/>
      <w:marTop w:val="0"/>
      <w:marBottom w:val="0"/>
      <w:divBdr>
        <w:top w:val="none" w:sz="0" w:space="0" w:color="auto"/>
        <w:left w:val="none" w:sz="0" w:space="0" w:color="auto"/>
        <w:bottom w:val="none" w:sz="0" w:space="0" w:color="auto"/>
        <w:right w:val="none" w:sz="0" w:space="0" w:color="auto"/>
      </w:divBdr>
    </w:div>
    <w:div w:id="623586823">
      <w:marLeft w:val="480"/>
      <w:marRight w:val="0"/>
      <w:marTop w:val="0"/>
      <w:marBottom w:val="0"/>
      <w:divBdr>
        <w:top w:val="none" w:sz="0" w:space="0" w:color="auto"/>
        <w:left w:val="none" w:sz="0" w:space="0" w:color="auto"/>
        <w:bottom w:val="none" w:sz="0" w:space="0" w:color="auto"/>
        <w:right w:val="none" w:sz="0" w:space="0" w:color="auto"/>
      </w:divBdr>
    </w:div>
    <w:div w:id="623654308">
      <w:marLeft w:val="480"/>
      <w:marRight w:val="0"/>
      <w:marTop w:val="0"/>
      <w:marBottom w:val="0"/>
      <w:divBdr>
        <w:top w:val="none" w:sz="0" w:space="0" w:color="auto"/>
        <w:left w:val="none" w:sz="0" w:space="0" w:color="auto"/>
        <w:bottom w:val="none" w:sz="0" w:space="0" w:color="auto"/>
        <w:right w:val="none" w:sz="0" w:space="0" w:color="auto"/>
      </w:divBdr>
    </w:div>
    <w:div w:id="623657491">
      <w:marLeft w:val="480"/>
      <w:marRight w:val="0"/>
      <w:marTop w:val="0"/>
      <w:marBottom w:val="0"/>
      <w:divBdr>
        <w:top w:val="none" w:sz="0" w:space="0" w:color="auto"/>
        <w:left w:val="none" w:sz="0" w:space="0" w:color="auto"/>
        <w:bottom w:val="none" w:sz="0" w:space="0" w:color="auto"/>
        <w:right w:val="none" w:sz="0" w:space="0" w:color="auto"/>
      </w:divBdr>
    </w:div>
    <w:div w:id="623732247">
      <w:marLeft w:val="480"/>
      <w:marRight w:val="0"/>
      <w:marTop w:val="0"/>
      <w:marBottom w:val="0"/>
      <w:divBdr>
        <w:top w:val="none" w:sz="0" w:space="0" w:color="auto"/>
        <w:left w:val="none" w:sz="0" w:space="0" w:color="auto"/>
        <w:bottom w:val="none" w:sz="0" w:space="0" w:color="auto"/>
        <w:right w:val="none" w:sz="0" w:space="0" w:color="auto"/>
      </w:divBdr>
    </w:div>
    <w:div w:id="623734160">
      <w:marLeft w:val="480"/>
      <w:marRight w:val="0"/>
      <w:marTop w:val="0"/>
      <w:marBottom w:val="0"/>
      <w:divBdr>
        <w:top w:val="none" w:sz="0" w:space="0" w:color="auto"/>
        <w:left w:val="none" w:sz="0" w:space="0" w:color="auto"/>
        <w:bottom w:val="none" w:sz="0" w:space="0" w:color="auto"/>
        <w:right w:val="none" w:sz="0" w:space="0" w:color="auto"/>
      </w:divBdr>
    </w:div>
    <w:div w:id="623734698">
      <w:marLeft w:val="480"/>
      <w:marRight w:val="0"/>
      <w:marTop w:val="0"/>
      <w:marBottom w:val="0"/>
      <w:divBdr>
        <w:top w:val="none" w:sz="0" w:space="0" w:color="auto"/>
        <w:left w:val="none" w:sz="0" w:space="0" w:color="auto"/>
        <w:bottom w:val="none" w:sz="0" w:space="0" w:color="auto"/>
        <w:right w:val="none" w:sz="0" w:space="0" w:color="auto"/>
      </w:divBdr>
    </w:div>
    <w:div w:id="623772085">
      <w:marLeft w:val="480"/>
      <w:marRight w:val="0"/>
      <w:marTop w:val="0"/>
      <w:marBottom w:val="0"/>
      <w:divBdr>
        <w:top w:val="none" w:sz="0" w:space="0" w:color="auto"/>
        <w:left w:val="none" w:sz="0" w:space="0" w:color="auto"/>
        <w:bottom w:val="none" w:sz="0" w:space="0" w:color="auto"/>
        <w:right w:val="none" w:sz="0" w:space="0" w:color="auto"/>
      </w:divBdr>
    </w:div>
    <w:div w:id="623772148">
      <w:marLeft w:val="480"/>
      <w:marRight w:val="0"/>
      <w:marTop w:val="0"/>
      <w:marBottom w:val="0"/>
      <w:divBdr>
        <w:top w:val="none" w:sz="0" w:space="0" w:color="auto"/>
        <w:left w:val="none" w:sz="0" w:space="0" w:color="auto"/>
        <w:bottom w:val="none" w:sz="0" w:space="0" w:color="auto"/>
        <w:right w:val="none" w:sz="0" w:space="0" w:color="auto"/>
      </w:divBdr>
    </w:div>
    <w:div w:id="623803396">
      <w:marLeft w:val="480"/>
      <w:marRight w:val="0"/>
      <w:marTop w:val="0"/>
      <w:marBottom w:val="0"/>
      <w:divBdr>
        <w:top w:val="none" w:sz="0" w:space="0" w:color="auto"/>
        <w:left w:val="none" w:sz="0" w:space="0" w:color="auto"/>
        <w:bottom w:val="none" w:sz="0" w:space="0" w:color="auto"/>
        <w:right w:val="none" w:sz="0" w:space="0" w:color="auto"/>
      </w:divBdr>
    </w:div>
    <w:div w:id="623855363">
      <w:marLeft w:val="480"/>
      <w:marRight w:val="0"/>
      <w:marTop w:val="0"/>
      <w:marBottom w:val="0"/>
      <w:divBdr>
        <w:top w:val="none" w:sz="0" w:space="0" w:color="auto"/>
        <w:left w:val="none" w:sz="0" w:space="0" w:color="auto"/>
        <w:bottom w:val="none" w:sz="0" w:space="0" w:color="auto"/>
        <w:right w:val="none" w:sz="0" w:space="0" w:color="auto"/>
      </w:divBdr>
    </w:div>
    <w:div w:id="623928788">
      <w:marLeft w:val="480"/>
      <w:marRight w:val="0"/>
      <w:marTop w:val="0"/>
      <w:marBottom w:val="0"/>
      <w:divBdr>
        <w:top w:val="none" w:sz="0" w:space="0" w:color="auto"/>
        <w:left w:val="none" w:sz="0" w:space="0" w:color="auto"/>
        <w:bottom w:val="none" w:sz="0" w:space="0" w:color="auto"/>
        <w:right w:val="none" w:sz="0" w:space="0" w:color="auto"/>
      </w:divBdr>
    </w:div>
    <w:div w:id="623930721">
      <w:marLeft w:val="480"/>
      <w:marRight w:val="0"/>
      <w:marTop w:val="0"/>
      <w:marBottom w:val="0"/>
      <w:divBdr>
        <w:top w:val="none" w:sz="0" w:space="0" w:color="auto"/>
        <w:left w:val="none" w:sz="0" w:space="0" w:color="auto"/>
        <w:bottom w:val="none" w:sz="0" w:space="0" w:color="auto"/>
        <w:right w:val="none" w:sz="0" w:space="0" w:color="auto"/>
      </w:divBdr>
    </w:div>
    <w:div w:id="624044070">
      <w:marLeft w:val="480"/>
      <w:marRight w:val="0"/>
      <w:marTop w:val="0"/>
      <w:marBottom w:val="0"/>
      <w:divBdr>
        <w:top w:val="none" w:sz="0" w:space="0" w:color="auto"/>
        <w:left w:val="none" w:sz="0" w:space="0" w:color="auto"/>
        <w:bottom w:val="none" w:sz="0" w:space="0" w:color="auto"/>
        <w:right w:val="none" w:sz="0" w:space="0" w:color="auto"/>
      </w:divBdr>
    </w:div>
    <w:div w:id="624044450">
      <w:marLeft w:val="480"/>
      <w:marRight w:val="0"/>
      <w:marTop w:val="0"/>
      <w:marBottom w:val="0"/>
      <w:divBdr>
        <w:top w:val="none" w:sz="0" w:space="0" w:color="auto"/>
        <w:left w:val="none" w:sz="0" w:space="0" w:color="auto"/>
        <w:bottom w:val="none" w:sz="0" w:space="0" w:color="auto"/>
        <w:right w:val="none" w:sz="0" w:space="0" w:color="auto"/>
      </w:divBdr>
    </w:div>
    <w:div w:id="624117255">
      <w:marLeft w:val="480"/>
      <w:marRight w:val="0"/>
      <w:marTop w:val="0"/>
      <w:marBottom w:val="0"/>
      <w:divBdr>
        <w:top w:val="none" w:sz="0" w:space="0" w:color="auto"/>
        <w:left w:val="none" w:sz="0" w:space="0" w:color="auto"/>
        <w:bottom w:val="none" w:sz="0" w:space="0" w:color="auto"/>
        <w:right w:val="none" w:sz="0" w:space="0" w:color="auto"/>
      </w:divBdr>
    </w:div>
    <w:div w:id="624117406">
      <w:marLeft w:val="480"/>
      <w:marRight w:val="0"/>
      <w:marTop w:val="0"/>
      <w:marBottom w:val="0"/>
      <w:divBdr>
        <w:top w:val="none" w:sz="0" w:space="0" w:color="auto"/>
        <w:left w:val="none" w:sz="0" w:space="0" w:color="auto"/>
        <w:bottom w:val="none" w:sz="0" w:space="0" w:color="auto"/>
        <w:right w:val="none" w:sz="0" w:space="0" w:color="auto"/>
      </w:divBdr>
    </w:div>
    <w:div w:id="624117812">
      <w:marLeft w:val="480"/>
      <w:marRight w:val="0"/>
      <w:marTop w:val="0"/>
      <w:marBottom w:val="0"/>
      <w:divBdr>
        <w:top w:val="none" w:sz="0" w:space="0" w:color="auto"/>
        <w:left w:val="none" w:sz="0" w:space="0" w:color="auto"/>
        <w:bottom w:val="none" w:sz="0" w:space="0" w:color="auto"/>
        <w:right w:val="none" w:sz="0" w:space="0" w:color="auto"/>
      </w:divBdr>
    </w:div>
    <w:div w:id="624192935">
      <w:marLeft w:val="480"/>
      <w:marRight w:val="0"/>
      <w:marTop w:val="0"/>
      <w:marBottom w:val="0"/>
      <w:divBdr>
        <w:top w:val="none" w:sz="0" w:space="0" w:color="auto"/>
        <w:left w:val="none" w:sz="0" w:space="0" w:color="auto"/>
        <w:bottom w:val="none" w:sz="0" w:space="0" w:color="auto"/>
        <w:right w:val="none" w:sz="0" w:space="0" w:color="auto"/>
      </w:divBdr>
    </w:div>
    <w:div w:id="624193202">
      <w:marLeft w:val="480"/>
      <w:marRight w:val="0"/>
      <w:marTop w:val="0"/>
      <w:marBottom w:val="0"/>
      <w:divBdr>
        <w:top w:val="none" w:sz="0" w:space="0" w:color="auto"/>
        <w:left w:val="none" w:sz="0" w:space="0" w:color="auto"/>
        <w:bottom w:val="none" w:sz="0" w:space="0" w:color="auto"/>
        <w:right w:val="none" w:sz="0" w:space="0" w:color="auto"/>
      </w:divBdr>
    </w:div>
    <w:div w:id="624234163">
      <w:marLeft w:val="480"/>
      <w:marRight w:val="0"/>
      <w:marTop w:val="0"/>
      <w:marBottom w:val="0"/>
      <w:divBdr>
        <w:top w:val="none" w:sz="0" w:space="0" w:color="auto"/>
        <w:left w:val="none" w:sz="0" w:space="0" w:color="auto"/>
        <w:bottom w:val="none" w:sz="0" w:space="0" w:color="auto"/>
        <w:right w:val="none" w:sz="0" w:space="0" w:color="auto"/>
      </w:divBdr>
    </w:div>
    <w:div w:id="624237826">
      <w:marLeft w:val="480"/>
      <w:marRight w:val="0"/>
      <w:marTop w:val="0"/>
      <w:marBottom w:val="0"/>
      <w:divBdr>
        <w:top w:val="none" w:sz="0" w:space="0" w:color="auto"/>
        <w:left w:val="none" w:sz="0" w:space="0" w:color="auto"/>
        <w:bottom w:val="none" w:sz="0" w:space="0" w:color="auto"/>
        <w:right w:val="none" w:sz="0" w:space="0" w:color="auto"/>
      </w:divBdr>
    </w:div>
    <w:div w:id="624315234">
      <w:marLeft w:val="480"/>
      <w:marRight w:val="0"/>
      <w:marTop w:val="0"/>
      <w:marBottom w:val="0"/>
      <w:divBdr>
        <w:top w:val="none" w:sz="0" w:space="0" w:color="auto"/>
        <w:left w:val="none" w:sz="0" w:space="0" w:color="auto"/>
        <w:bottom w:val="none" w:sz="0" w:space="0" w:color="auto"/>
        <w:right w:val="none" w:sz="0" w:space="0" w:color="auto"/>
      </w:divBdr>
    </w:div>
    <w:div w:id="624432110">
      <w:marLeft w:val="480"/>
      <w:marRight w:val="0"/>
      <w:marTop w:val="0"/>
      <w:marBottom w:val="0"/>
      <w:divBdr>
        <w:top w:val="none" w:sz="0" w:space="0" w:color="auto"/>
        <w:left w:val="none" w:sz="0" w:space="0" w:color="auto"/>
        <w:bottom w:val="none" w:sz="0" w:space="0" w:color="auto"/>
        <w:right w:val="none" w:sz="0" w:space="0" w:color="auto"/>
      </w:divBdr>
    </w:div>
    <w:div w:id="624458988">
      <w:marLeft w:val="480"/>
      <w:marRight w:val="0"/>
      <w:marTop w:val="0"/>
      <w:marBottom w:val="0"/>
      <w:divBdr>
        <w:top w:val="none" w:sz="0" w:space="0" w:color="auto"/>
        <w:left w:val="none" w:sz="0" w:space="0" w:color="auto"/>
        <w:bottom w:val="none" w:sz="0" w:space="0" w:color="auto"/>
        <w:right w:val="none" w:sz="0" w:space="0" w:color="auto"/>
      </w:divBdr>
    </w:div>
    <w:div w:id="624506684">
      <w:marLeft w:val="480"/>
      <w:marRight w:val="0"/>
      <w:marTop w:val="0"/>
      <w:marBottom w:val="0"/>
      <w:divBdr>
        <w:top w:val="none" w:sz="0" w:space="0" w:color="auto"/>
        <w:left w:val="none" w:sz="0" w:space="0" w:color="auto"/>
        <w:bottom w:val="none" w:sz="0" w:space="0" w:color="auto"/>
        <w:right w:val="none" w:sz="0" w:space="0" w:color="auto"/>
      </w:divBdr>
    </w:div>
    <w:div w:id="624509596">
      <w:marLeft w:val="480"/>
      <w:marRight w:val="0"/>
      <w:marTop w:val="0"/>
      <w:marBottom w:val="0"/>
      <w:divBdr>
        <w:top w:val="none" w:sz="0" w:space="0" w:color="auto"/>
        <w:left w:val="none" w:sz="0" w:space="0" w:color="auto"/>
        <w:bottom w:val="none" w:sz="0" w:space="0" w:color="auto"/>
        <w:right w:val="none" w:sz="0" w:space="0" w:color="auto"/>
      </w:divBdr>
    </w:div>
    <w:div w:id="624509799">
      <w:marLeft w:val="480"/>
      <w:marRight w:val="0"/>
      <w:marTop w:val="0"/>
      <w:marBottom w:val="0"/>
      <w:divBdr>
        <w:top w:val="none" w:sz="0" w:space="0" w:color="auto"/>
        <w:left w:val="none" w:sz="0" w:space="0" w:color="auto"/>
        <w:bottom w:val="none" w:sz="0" w:space="0" w:color="auto"/>
        <w:right w:val="none" w:sz="0" w:space="0" w:color="auto"/>
      </w:divBdr>
    </w:div>
    <w:div w:id="624578724">
      <w:marLeft w:val="480"/>
      <w:marRight w:val="0"/>
      <w:marTop w:val="0"/>
      <w:marBottom w:val="0"/>
      <w:divBdr>
        <w:top w:val="none" w:sz="0" w:space="0" w:color="auto"/>
        <w:left w:val="none" w:sz="0" w:space="0" w:color="auto"/>
        <w:bottom w:val="none" w:sz="0" w:space="0" w:color="auto"/>
        <w:right w:val="none" w:sz="0" w:space="0" w:color="auto"/>
      </w:divBdr>
    </w:div>
    <w:div w:id="624581732">
      <w:marLeft w:val="480"/>
      <w:marRight w:val="0"/>
      <w:marTop w:val="0"/>
      <w:marBottom w:val="0"/>
      <w:divBdr>
        <w:top w:val="none" w:sz="0" w:space="0" w:color="auto"/>
        <w:left w:val="none" w:sz="0" w:space="0" w:color="auto"/>
        <w:bottom w:val="none" w:sz="0" w:space="0" w:color="auto"/>
        <w:right w:val="none" w:sz="0" w:space="0" w:color="auto"/>
      </w:divBdr>
    </w:div>
    <w:div w:id="624624794">
      <w:marLeft w:val="480"/>
      <w:marRight w:val="0"/>
      <w:marTop w:val="0"/>
      <w:marBottom w:val="0"/>
      <w:divBdr>
        <w:top w:val="none" w:sz="0" w:space="0" w:color="auto"/>
        <w:left w:val="none" w:sz="0" w:space="0" w:color="auto"/>
        <w:bottom w:val="none" w:sz="0" w:space="0" w:color="auto"/>
        <w:right w:val="none" w:sz="0" w:space="0" w:color="auto"/>
      </w:divBdr>
    </w:div>
    <w:div w:id="624652030">
      <w:marLeft w:val="480"/>
      <w:marRight w:val="0"/>
      <w:marTop w:val="0"/>
      <w:marBottom w:val="0"/>
      <w:divBdr>
        <w:top w:val="none" w:sz="0" w:space="0" w:color="auto"/>
        <w:left w:val="none" w:sz="0" w:space="0" w:color="auto"/>
        <w:bottom w:val="none" w:sz="0" w:space="0" w:color="auto"/>
        <w:right w:val="none" w:sz="0" w:space="0" w:color="auto"/>
      </w:divBdr>
    </w:div>
    <w:div w:id="624697041">
      <w:marLeft w:val="480"/>
      <w:marRight w:val="0"/>
      <w:marTop w:val="0"/>
      <w:marBottom w:val="0"/>
      <w:divBdr>
        <w:top w:val="none" w:sz="0" w:space="0" w:color="auto"/>
        <w:left w:val="none" w:sz="0" w:space="0" w:color="auto"/>
        <w:bottom w:val="none" w:sz="0" w:space="0" w:color="auto"/>
        <w:right w:val="none" w:sz="0" w:space="0" w:color="auto"/>
      </w:divBdr>
    </w:div>
    <w:div w:id="624773576">
      <w:marLeft w:val="480"/>
      <w:marRight w:val="0"/>
      <w:marTop w:val="0"/>
      <w:marBottom w:val="0"/>
      <w:divBdr>
        <w:top w:val="none" w:sz="0" w:space="0" w:color="auto"/>
        <w:left w:val="none" w:sz="0" w:space="0" w:color="auto"/>
        <w:bottom w:val="none" w:sz="0" w:space="0" w:color="auto"/>
        <w:right w:val="none" w:sz="0" w:space="0" w:color="auto"/>
      </w:divBdr>
    </w:div>
    <w:div w:id="624775896">
      <w:marLeft w:val="480"/>
      <w:marRight w:val="0"/>
      <w:marTop w:val="0"/>
      <w:marBottom w:val="0"/>
      <w:divBdr>
        <w:top w:val="none" w:sz="0" w:space="0" w:color="auto"/>
        <w:left w:val="none" w:sz="0" w:space="0" w:color="auto"/>
        <w:bottom w:val="none" w:sz="0" w:space="0" w:color="auto"/>
        <w:right w:val="none" w:sz="0" w:space="0" w:color="auto"/>
      </w:divBdr>
    </w:div>
    <w:div w:id="624777562">
      <w:marLeft w:val="480"/>
      <w:marRight w:val="0"/>
      <w:marTop w:val="0"/>
      <w:marBottom w:val="0"/>
      <w:divBdr>
        <w:top w:val="none" w:sz="0" w:space="0" w:color="auto"/>
        <w:left w:val="none" w:sz="0" w:space="0" w:color="auto"/>
        <w:bottom w:val="none" w:sz="0" w:space="0" w:color="auto"/>
        <w:right w:val="none" w:sz="0" w:space="0" w:color="auto"/>
      </w:divBdr>
    </w:div>
    <w:div w:id="624821088">
      <w:marLeft w:val="480"/>
      <w:marRight w:val="0"/>
      <w:marTop w:val="0"/>
      <w:marBottom w:val="0"/>
      <w:divBdr>
        <w:top w:val="none" w:sz="0" w:space="0" w:color="auto"/>
        <w:left w:val="none" w:sz="0" w:space="0" w:color="auto"/>
        <w:bottom w:val="none" w:sz="0" w:space="0" w:color="auto"/>
        <w:right w:val="none" w:sz="0" w:space="0" w:color="auto"/>
      </w:divBdr>
    </w:div>
    <w:div w:id="624851530">
      <w:marLeft w:val="480"/>
      <w:marRight w:val="0"/>
      <w:marTop w:val="0"/>
      <w:marBottom w:val="0"/>
      <w:divBdr>
        <w:top w:val="none" w:sz="0" w:space="0" w:color="auto"/>
        <w:left w:val="none" w:sz="0" w:space="0" w:color="auto"/>
        <w:bottom w:val="none" w:sz="0" w:space="0" w:color="auto"/>
        <w:right w:val="none" w:sz="0" w:space="0" w:color="auto"/>
      </w:divBdr>
    </w:div>
    <w:div w:id="624852235">
      <w:marLeft w:val="480"/>
      <w:marRight w:val="0"/>
      <w:marTop w:val="0"/>
      <w:marBottom w:val="0"/>
      <w:divBdr>
        <w:top w:val="none" w:sz="0" w:space="0" w:color="auto"/>
        <w:left w:val="none" w:sz="0" w:space="0" w:color="auto"/>
        <w:bottom w:val="none" w:sz="0" w:space="0" w:color="auto"/>
        <w:right w:val="none" w:sz="0" w:space="0" w:color="auto"/>
      </w:divBdr>
    </w:div>
    <w:div w:id="624852338">
      <w:marLeft w:val="480"/>
      <w:marRight w:val="0"/>
      <w:marTop w:val="0"/>
      <w:marBottom w:val="0"/>
      <w:divBdr>
        <w:top w:val="none" w:sz="0" w:space="0" w:color="auto"/>
        <w:left w:val="none" w:sz="0" w:space="0" w:color="auto"/>
        <w:bottom w:val="none" w:sz="0" w:space="0" w:color="auto"/>
        <w:right w:val="none" w:sz="0" w:space="0" w:color="auto"/>
      </w:divBdr>
    </w:div>
    <w:div w:id="624892825">
      <w:marLeft w:val="480"/>
      <w:marRight w:val="0"/>
      <w:marTop w:val="0"/>
      <w:marBottom w:val="0"/>
      <w:divBdr>
        <w:top w:val="none" w:sz="0" w:space="0" w:color="auto"/>
        <w:left w:val="none" w:sz="0" w:space="0" w:color="auto"/>
        <w:bottom w:val="none" w:sz="0" w:space="0" w:color="auto"/>
        <w:right w:val="none" w:sz="0" w:space="0" w:color="auto"/>
      </w:divBdr>
    </w:div>
    <w:div w:id="624963543">
      <w:marLeft w:val="480"/>
      <w:marRight w:val="0"/>
      <w:marTop w:val="0"/>
      <w:marBottom w:val="0"/>
      <w:divBdr>
        <w:top w:val="none" w:sz="0" w:space="0" w:color="auto"/>
        <w:left w:val="none" w:sz="0" w:space="0" w:color="auto"/>
        <w:bottom w:val="none" w:sz="0" w:space="0" w:color="auto"/>
        <w:right w:val="none" w:sz="0" w:space="0" w:color="auto"/>
      </w:divBdr>
    </w:div>
    <w:div w:id="625042935">
      <w:marLeft w:val="480"/>
      <w:marRight w:val="0"/>
      <w:marTop w:val="0"/>
      <w:marBottom w:val="0"/>
      <w:divBdr>
        <w:top w:val="none" w:sz="0" w:space="0" w:color="auto"/>
        <w:left w:val="none" w:sz="0" w:space="0" w:color="auto"/>
        <w:bottom w:val="none" w:sz="0" w:space="0" w:color="auto"/>
        <w:right w:val="none" w:sz="0" w:space="0" w:color="auto"/>
      </w:divBdr>
    </w:div>
    <w:div w:id="625046249">
      <w:marLeft w:val="480"/>
      <w:marRight w:val="0"/>
      <w:marTop w:val="0"/>
      <w:marBottom w:val="0"/>
      <w:divBdr>
        <w:top w:val="none" w:sz="0" w:space="0" w:color="auto"/>
        <w:left w:val="none" w:sz="0" w:space="0" w:color="auto"/>
        <w:bottom w:val="none" w:sz="0" w:space="0" w:color="auto"/>
        <w:right w:val="none" w:sz="0" w:space="0" w:color="auto"/>
      </w:divBdr>
    </w:div>
    <w:div w:id="625087301">
      <w:marLeft w:val="480"/>
      <w:marRight w:val="0"/>
      <w:marTop w:val="0"/>
      <w:marBottom w:val="0"/>
      <w:divBdr>
        <w:top w:val="none" w:sz="0" w:space="0" w:color="auto"/>
        <w:left w:val="none" w:sz="0" w:space="0" w:color="auto"/>
        <w:bottom w:val="none" w:sz="0" w:space="0" w:color="auto"/>
        <w:right w:val="none" w:sz="0" w:space="0" w:color="auto"/>
      </w:divBdr>
    </w:div>
    <w:div w:id="625234568">
      <w:marLeft w:val="480"/>
      <w:marRight w:val="0"/>
      <w:marTop w:val="0"/>
      <w:marBottom w:val="0"/>
      <w:divBdr>
        <w:top w:val="none" w:sz="0" w:space="0" w:color="auto"/>
        <w:left w:val="none" w:sz="0" w:space="0" w:color="auto"/>
        <w:bottom w:val="none" w:sz="0" w:space="0" w:color="auto"/>
        <w:right w:val="none" w:sz="0" w:space="0" w:color="auto"/>
      </w:divBdr>
    </w:div>
    <w:div w:id="625235157">
      <w:marLeft w:val="480"/>
      <w:marRight w:val="0"/>
      <w:marTop w:val="0"/>
      <w:marBottom w:val="0"/>
      <w:divBdr>
        <w:top w:val="none" w:sz="0" w:space="0" w:color="auto"/>
        <w:left w:val="none" w:sz="0" w:space="0" w:color="auto"/>
        <w:bottom w:val="none" w:sz="0" w:space="0" w:color="auto"/>
        <w:right w:val="none" w:sz="0" w:space="0" w:color="auto"/>
      </w:divBdr>
    </w:div>
    <w:div w:id="625284192">
      <w:marLeft w:val="480"/>
      <w:marRight w:val="0"/>
      <w:marTop w:val="0"/>
      <w:marBottom w:val="0"/>
      <w:divBdr>
        <w:top w:val="none" w:sz="0" w:space="0" w:color="auto"/>
        <w:left w:val="none" w:sz="0" w:space="0" w:color="auto"/>
        <w:bottom w:val="none" w:sz="0" w:space="0" w:color="auto"/>
        <w:right w:val="none" w:sz="0" w:space="0" w:color="auto"/>
      </w:divBdr>
    </w:div>
    <w:div w:id="625307290">
      <w:marLeft w:val="480"/>
      <w:marRight w:val="0"/>
      <w:marTop w:val="0"/>
      <w:marBottom w:val="0"/>
      <w:divBdr>
        <w:top w:val="none" w:sz="0" w:space="0" w:color="auto"/>
        <w:left w:val="none" w:sz="0" w:space="0" w:color="auto"/>
        <w:bottom w:val="none" w:sz="0" w:space="0" w:color="auto"/>
        <w:right w:val="none" w:sz="0" w:space="0" w:color="auto"/>
      </w:divBdr>
    </w:div>
    <w:div w:id="625354565">
      <w:marLeft w:val="480"/>
      <w:marRight w:val="0"/>
      <w:marTop w:val="0"/>
      <w:marBottom w:val="0"/>
      <w:divBdr>
        <w:top w:val="none" w:sz="0" w:space="0" w:color="auto"/>
        <w:left w:val="none" w:sz="0" w:space="0" w:color="auto"/>
        <w:bottom w:val="none" w:sz="0" w:space="0" w:color="auto"/>
        <w:right w:val="none" w:sz="0" w:space="0" w:color="auto"/>
      </w:divBdr>
    </w:div>
    <w:div w:id="625428528">
      <w:marLeft w:val="480"/>
      <w:marRight w:val="0"/>
      <w:marTop w:val="0"/>
      <w:marBottom w:val="0"/>
      <w:divBdr>
        <w:top w:val="none" w:sz="0" w:space="0" w:color="auto"/>
        <w:left w:val="none" w:sz="0" w:space="0" w:color="auto"/>
        <w:bottom w:val="none" w:sz="0" w:space="0" w:color="auto"/>
        <w:right w:val="none" w:sz="0" w:space="0" w:color="auto"/>
      </w:divBdr>
    </w:div>
    <w:div w:id="625477172">
      <w:marLeft w:val="480"/>
      <w:marRight w:val="0"/>
      <w:marTop w:val="0"/>
      <w:marBottom w:val="0"/>
      <w:divBdr>
        <w:top w:val="none" w:sz="0" w:space="0" w:color="auto"/>
        <w:left w:val="none" w:sz="0" w:space="0" w:color="auto"/>
        <w:bottom w:val="none" w:sz="0" w:space="0" w:color="auto"/>
        <w:right w:val="none" w:sz="0" w:space="0" w:color="auto"/>
      </w:divBdr>
    </w:div>
    <w:div w:id="625551669">
      <w:marLeft w:val="480"/>
      <w:marRight w:val="0"/>
      <w:marTop w:val="0"/>
      <w:marBottom w:val="0"/>
      <w:divBdr>
        <w:top w:val="none" w:sz="0" w:space="0" w:color="auto"/>
        <w:left w:val="none" w:sz="0" w:space="0" w:color="auto"/>
        <w:bottom w:val="none" w:sz="0" w:space="0" w:color="auto"/>
        <w:right w:val="none" w:sz="0" w:space="0" w:color="auto"/>
      </w:divBdr>
    </w:div>
    <w:div w:id="625618569">
      <w:marLeft w:val="480"/>
      <w:marRight w:val="0"/>
      <w:marTop w:val="0"/>
      <w:marBottom w:val="0"/>
      <w:divBdr>
        <w:top w:val="none" w:sz="0" w:space="0" w:color="auto"/>
        <w:left w:val="none" w:sz="0" w:space="0" w:color="auto"/>
        <w:bottom w:val="none" w:sz="0" w:space="0" w:color="auto"/>
        <w:right w:val="none" w:sz="0" w:space="0" w:color="auto"/>
      </w:divBdr>
    </w:div>
    <w:div w:id="625622013">
      <w:marLeft w:val="480"/>
      <w:marRight w:val="0"/>
      <w:marTop w:val="0"/>
      <w:marBottom w:val="0"/>
      <w:divBdr>
        <w:top w:val="none" w:sz="0" w:space="0" w:color="auto"/>
        <w:left w:val="none" w:sz="0" w:space="0" w:color="auto"/>
        <w:bottom w:val="none" w:sz="0" w:space="0" w:color="auto"/>
        <w:right w:val="none" w:sz="0" w:space="0" w:color="auto"/>
      </w:divBdr>
    </w:div>
    <w:div w:id="625624487">
      <w:marLeft w:val="480"/>
      <w:marRight w:val="0"/>
      <w:marTop w:val="0"/>
      <w:marBottom w:val="0"/>
      <w:divBdr>
        <w:top w:val="none" w:sz="0" w:space="0" w:color="auto"/>
        <w:left w:val="none" w:sz="0" w:space="0" w:color="auto"/>
        <w:bottom w:val="none" w:sz="0" w:space="0" w:color="auto"/>
        <w:right w:val="none" w:sz="0" w:space="0" w:color="auto"/>
      </w:divBdr>
    </w:div>
    <w:div w:id="625627321">
      <w:marLeft w:val="480"/>
      <w:marRight w:val="0"/>
      <w:marTop w:val="0"/>
      <w:marBottom w:val="0"/>
      <w:divBdr>
        <w:top w:val="none" w:sz="0" w:space="0" w:color="auto"/>
        <w:left w:val="none" w:sz="0" w:space="0" w:color="auto"/>
        <w:bottom w:val="none" w:sz="0" w:space="0" w:color="auto"/>
        <w:right w:val="none" w:sz="0" w:space="0" w:color="auto"/>
      </w:divBdr>
    </w:div>
    <w:div w:id="625742086">
      <w:marLeft w:val="480"/>
      <w:marRight w:val="0"/>
      <w:marTop w:val="0"/>
      <w:marBottom w:val="0"/>
      <w:divBdr>
        <w:top w:val="none" w:sz="0" w:space="0" w:color="auto"/>
        <w:left w:val="none" w:sz="0" w:space="0" w:color="auto"/>
        <w:bottom w:val="none" w:sz="0" w:space="0" w:color="auto"/>
        <w:right w:val="none" w:sz="0" w:space="0" w:color="auto"/>
      </w:divBdr>
    </w:div>
    <w:div w:id="625742231">
      <w:marLeft w:val="480"/>
      <w:marRight w:val="0"/>
      <w:marTop w:val="0"/>
      <w:marBottom w:val="0"/>
      <w:divBdr>
        <w:top w:val="none" w:sz="0" w:space="0" w:color="auto"/>
        <w:left w:val="none" w:sz="0" w:space="0" w:color="auto"/>
        <w:bottom w:val="none" w:sz="0" w:space="0" w:color="auto"/>
        <w:right w:val="none" w:sz="0" w:space="0" w:color="auto"/>
      </w:divBdr>
    </w:div>
    <w:div w:id="625770395">
      <w:marLeft w:val="480"/>
      <w:marRight w:val="0"/>
      <w:marTop w:val="0"/>
      <w:marBottom w:val="0"/>
      <w:divBdr>
        <w:top w:val="none" w:sz="0" w:space="0" w:color="auto"/>
        <w:left w:val="none" w:sz="0" w:space="0" w:color="auto"/>
        <w:bottom w:val="none" w:sz="0" w:space="0" w:color="auto"/>
        <w:right w:val="none" w:sz="0" w:space="0" w:color="auto"/>
      </w:divBdr>
    </w:div>
    <w:div w:id="625817966">
      <w:marLeft w:val="480"/>
      <w:marRight w:val="0"/>
      <w:marTop w:val="0"/>
      <w:marBottom w:val="0"/>
      <w:divBdr>
        <w:top w:val="none" w:sz="0" w:space="0" w:color="auto"/>
        <w:left w:val="none" w:sz="0" w:space="0" w:color="auto"/>
        <w:bottom w:val="none" w:sz="0" w:space="0" w:color="auto"/>
        <w:right w:val="none" w:sz="0" w:space="0" w:color="auto"/>
      </w:divBdr>
    </w:div>
    <w:div w:id="625893414">
      <w:marLeft w:val="480"/>
      <w:marRight w:val="0"/>
      <w:marTop w:val="0"/>
      <w:marBottom w:val="0"/>
      <w:divBdr>
        <w:top w:val="none" w:sz="0" w:space="0" w:color="auto"/>
        <w:left w:val="none" w:sz="0" w:space="0" w:color="auto"/>
        <w:bottom w:val="none" w:sz="0" w:space="0" w:color="auto"/>
        <w:right w:val="none" w:sz="0" w:space="0" w:color="auto"/>
      </w:divBdr>
    </w:div>
    <w:div w:id="625894528">
      <w:marLeft w:val="480"/>
      <w:marRight w:val="0"/>
      <w:marTop w:val="0"/>
      <w:marBottom w:val="0"/>
      <w:divBdr>
        <w:top w:val="none" w:sz="0" w:space="0" w:color="auto"/>
        <w:left w:val="none" w:sz="0" w:space="0" w:color="auto"/>
        <w:bottom w:val="none" w:sz="0" w:space="0" w:color="auto"/>
        <w:right w:val="none" w:sz="0" w:space="0" w:color="auto"/>
      </w:divBdr>
    </w:div>
    <w:div w:id="625935264">
      <w:marLeft w:val="480"/>
      <w:marRight w:val="0"/>
      <w:marTop w:val="0"/>
      <w:marBottom w:val="0"/>
      <w:divBdr>
        <w:top w:val="none" w:sz="0" w:space="0" w:color="auto"/>
        <w:left w:val="none" w:sz="0" w:space="0" w:color="auto"/>
        <w:bottom w:val="none" w:sz="0" w:space="0" w:color="auto"/>
        <w:right w:val="none" w:sz="0" w:space="0" w:color="auto"/>
      </w:divBdr>
    </w:div>
    <w:div w:id="625964736">
      <w:marLeft w:val="480"/>
      <w:marRight w:val="0"/>
      <w:marTop w:val="0"/>
      <w:marBottom w:val="0"/>
      <w:divBdr>
        <w:top w:val="none" w:sz="0" w:space="0" w:color="auto"/>
        <w:left w:val="none" w:sz="0" w:space="0" w:color="auto"/>
        <w:bottom w:val="none" w:sz="0" w:space="0" w:color="auto"/>
        <w:right w:val="none" w:sz="0" w:space="0" w:color="auto"/>
      </w:divBdr>
    </w:div>
    <w:div w:id="626006808">
      <w:marLeft w:val="480"/>
      <w:marRight w:val="0"/>
      <w:marTop w:val="0"/>
      <w:marBottom w:val="0"/>
      <w:divBdr>
        <w:top w:val="none" w:sz="0" w:space="0" w:color="auto"/>
        <w:left w:val="none" w:sz="0" w:space="0" w:color="auto"/>
        <w:bottom w:val="none" w:sz="0" w:space="0" w:color="auto"/>
        <w:right w:val="none" w:sz="0" w:space="0" w:color="auto"/>
      </w:divBdr>
    </w:div>
    <w:div w:id="626011375">
      <w:marLeft w:val="480"/>
      <w:marRight w:val="0"/>
      <w:marTop w:val="0"/>
      <w:marBottom w:val="0"/>
      <w:divBdr>
        <w:top w:val="none" w:sz="0" w:space="0" w:color="auto"/>
        <w:left w:val="none" w:sz="0" w:space="0" w:color="auto"/>
        <w:bottom w:val="none" w:sz="0" w:space="0" w:color="auto"/>
        <w:right w:val="none" w:sz="0" w:space="0" w:color="auto"/>
      </w:divBdr>
    </w:div>
    <w:div w:id="626013287">
      <w:marLeft w:val="480"/>
      <w:marRight w:val="0"/>
      <w:marTop w:val="0"/>
      <w:marBottom w:val="0"/>
      <w:divBdr>
        <w:top w:val="none" w:sz="0" w:space="0" w:color="auto"/>
        <w:left w:val="none" w:sz="0" w:space="0" w:color="auto"/>
        <w:bottom w:val="none" w:sz="0" w:space="0" w:color="auto"/>
        <w:right w:val="none" w:sz="0" w:space="0" w:color="auto"/>
      </w:divBdr>
    </w:div>
    <w:div w:id="626162964">
      <w:marLeft w:val="480"/>
      <w:marRight w:val="0"/>
      <w:marTop w:val="0"/>
      <w:marBottom w:val="0"/>
      <w:divBdr>
        <w:top w:val="none" w:sz="0" w:space="0" w:color="auto"/>
        <w:left w:val="none" w:sz="0" w:space="0" w:color="auto"/>
        <w:bottom w:val="none" w:sz="0" w:space="0" w:color="auto"/>
        <w:right w:val="none" w:sz="0" w:space="0" w:color="auto"/>
      </w:divBdr>
    </w:div>
    <w:div w:id="626199478">
      <w:marLeft w:val="480"/>
      <w:marRight w:val="0"/>
      <w:marTop w:val="0"/>
      <w:marBottom w:val="0"/>
      <w:divBdr>
        <w:top w:val="none" w:sz="0" w:space="0" w:color="auto"/>
        <w:left w:val="none" w:sz="0" w:space="0" w:color="auto"/>
        <w:bottom w:val="none" w:sz="0" w:space="0" w:color="auto"/>
        <w:right w:val="none" w:sz="0" w:space="0" w:color="auto"/>
      </w:divBdr>
    </w:div>
    <w:div w:id="626203209">
      <w:marLeft w:val="480"/>
      <w:marRight w:val="0"/>
      <w:marTop w:val="0"/>
      <w:marBottom w:val="0"/>
      <w:divBdr>
        <w:top w:val="none" w:sz="0" w:space="0" w:color="auto"/>
        <w:left w:val="none" w:sz="0" w:space="0" w:color="auto"/>
        <w:bottom w:val="none" w:sz="0" w:space="0" w:color="auto"/>
        <w:right w:val="none" w:sz="0" w:space="0" w:color="auto"/>
      </w:divBdr>
    </w:div>
    <w:div w:id="626277616">
      <w:marLeft w:val="480"/>
      <w:marRight w:val="0"/>
      <w:marTop w:val="0"/>
      <w:marBottom w:val="0"/>
      <w:divBdr>
        <w:top w:val="none" w:sz="0" w:space="0" w:color="auto"/>
        <w:left w:val="none" w:sz="0" w:space="0" w:color="auto"/>
        <w:bottom w:val="none" w:sz="0" w:space="0" w:color="auto"/>
        <w:right w:val="none" w:sz="0" w:space="0" w:color="auto"/>
      </w:divBdr>
    </w:div>
    <w:div w:id="626278711">
      <w:marLeft w:val="480"/>
      <w:marRight w:val="0"/>
      <w:marTop w:val="0"/>
      <w:marBottom w:val="0"/>
      <w:divBdr>
        <w:top w:val="none" w:sz="0" w:space="0" w:color="auto"/>
        <w:left w:val="none" w:sz="0" w:space="0" w:color="auto"/>
        <w:bottom w:val="none" w:sz="0" w:space="0" w:color="auto"/>
        <w:right w:val="none" w:sz="0" w:space="0" w:color="auto"/>
      </w:divBdr>
    </w:div>
    <w:div w:id="626283040">
      <w:marLeft w:val="480"/>
      <w:marRight w:val="0"/>
      <w:marTop w:val="0"/>
      <w:marBottom w:val="0"/>
      <w:divBdr>
        <w:top w:val="none" w:sz="0" w:space="0" w:color="auto"/>
        <w:left w:val="none" w:sz="0" w:space="0" w:color="auto"/>
        <w:bottom w:val="none" w:sz="0" w:space="0" w:color="auto"/>
        <w:right w:val="none" w:sz="0" w:space="0" w:color="auto"/>
      </w:divBdr>
    </w:div>
    <w:div w:id="626469355">
      <w:marLeft w:val="480"/>
      <w:marRight w:val="0"/>
      <w:marTop w:val="0"/>
      <w:marBottom w:val="0"/>
      <w:divBdr>
        <w:top w:val="none" w:sz="0" w:space="0" w:color="auto"/>
        <w:left w:val="none" w:sz="0" w:space="0" w:color="auto"/>
        <w:bottom w:val="none" w:sz="0" w:space="0" w:color="auto"/>
        <w:right w:val="none" w:sz="0" w:space="0" w:color="auto"/>
      </w:divBdr>
    </w:div>
    <w:div w:id="626473967">
      <w:marLeft w:val="480"/>
      <w:marRight w:val="0"/>
      <w:marTop w:val="0"/>
      <w:marBottom w:val="0"/>
      <w:divBdr>
        <w:top w:val="none" w:sz="0" w:space="0" w:color="auto"/>
        <w:left w:val="none" w:sz="0" w:space="0" w:color="auto"/>
        <w:bottom w:val="none" w:sz="0" w:space="0" w:color="auto"/>
        <w:right w:val="none" w:sz="0" w:space="0" w:color="auto"/>
      </w:divBdr>
    </w:div>
    <w:div w:id="626546241">
      <w:marLeft w:val="480"/>
      <w:marRight w:val="0"/>
      <w:marTop w:val="0"/>
      <w:marBottom w:val="0"/>
      <w:divBdr>
        <w:top w:val="none" w:sz="0" w:space="0" w:color="auto"/>
        <w:left w:val="none" w:sz="0" w:space="0" w:color="auto"/>
        <w:bottom w:val="none" w:sz="0" w:space="0" w:color="auto"/>
        <w:right w:val="none" w:sz="0" w:space="0" w:color="auto"/>
      </w:divBdr>
    </w:div>
    <w:div w:id="626618147">
      <w:marLeft w:val="480"/>
      <w:marRight w:val="0"/>
      <w:marTop w:val="0"/>
      <w:marBottom w:val="0"/>
      <w:divBdr>
        <w:top w:val="none" w:sz="0" w:space="0" w:color="auto"/>
        <w:left w:val="none" w:sz="0" w:space="0" w:color="auto"/>
        <w:bottom w:val="none" w:sz="0" w:space="0" w:color="auto"/>
        <w:right w:val="none" w:sz="0" w:space="0" w:color="auto"/>
      </w:divBdr>
    </w:div>
    <w:div w:id="626622100">
      <w:marLeft w:val="480"/>
      <w:marRight w:val="0"/>
      <w:marTop w:val="0"/>
      <w:marBottom w:val="0"/>
      <w:divBdr>
        <w:top w:val="none" w:sz="0" w:space="0" w:color="auto"/>
        <w:left w:val="none" w:sz="0" w:space="0" w:color="auto"/>
        <w:bottom w:val="none" w:sz="0" w:space="0" w:color="auto"/>
        <w:right w:val="none" w:sz="0" w:space="0" w:color="auto"/>
      </w:divBdr>
    </w:div>
    <w:div w:id="626663858">
      <w:marLeft w:val="480"/>
      <w:marRight w:val="0"/>
      <w:marTop w:val="0"/>
      <w:marBottom w:val="0"/>
      <w:divBdr>
        <w:top w:val="none" w:sz="0" w:space="0" w:color="auto"/>
        <w:left w:val="none" w:sz="0" w:space="0" w:color="auto"/>
        <w:bottom w:val="none" w:sz="0" w:space="0" w:color="auto"/>
        <w:right w:val="none" w:sz="0" w:space="0" w:color="auto"/>
      </w:divBdr>
    </w:div>
    <w:div w:id="626669951">
      <w:marLeft w:val="480"/>
      <w:marRight w:val="0"/>
      <w:marTop w:val="0"/>
      <w:marBottom w:val="0"/>
      <w:divBdr>
        <w:top w:val="none" w:sz="0" w:space="0" w:color="auto"/>
        <w:left w:val="none" w:sz="0" w:space="0" w:color="auto"/>
        <w:bottom w:val="none" w:sz="0" w:space="0" w:color="auto"/>
        <w:right w:val="none" w:sz="0" w:space="0" w:color="auto"/>
      </w:divBdr>
    </w:div>
    <w:div w:id="626812293">
      <w:marLeft w:val="480"/>
      <w:marRight w:val="0"/>
      <w:marTop w:val="0"/>
      <w:marBottom w:val="0"/>
      <w:divBdr>
        <w:top w:val="none" w:sz="0" w:space="0" w:color="auto"/>
        <w:left w:val="none" w:sz="0" w:space="0" w:color="auto"/>
        <w:bottom w:val="none" w:sz="0" w:space="0" w:color="auto"/>
        <w:right w:val="none" w:sz="0" w:space="0" w:color="auto"/>
      </w:divBdr>
    </w:div>
    <w:div w:id="626816977">
      <w:marLeft w:val="480"/>
      <w:marRight w:val="0"/>
      <w:marTop w:val="0"/>
      <w:marBottom w:val="0"/>
      <w:divBdr>
        <w:top w:val="none" w:sz="0" w:space="0" w:color="auto"/>
        <w:left w:val="none" w:sz="0" w:space="0" w:color="auto"/>
        <w:bottom w:val="none" w:sz="0" w:space="0" w:color="auto"/>
        <w:right w:val="none" w:sz="0" w:space="0" w:color="auto"/>
      </w:divBdr>
    </w:div>
    <w:div w:id="626816981">
      <w:marLeft w:val="480"/>
      <w:marRight w:val="0"/>
      <w:marTop w:val="0"/>
      <w:marBottom w:val="0"/>
      <w:divBdr>
        <w:top w:val="none" w:sz="0" w:space="0" w:color="auto"/>
        <w:left w:val="none" w:sz="0" w:space="0" w:color="auto"/>
        <w:bottom w:val="none" w:sz="0" w:space="0" w:color="auto"/>
        <w:right w:val="none" w:sz="0" w:space="0" w:color="auto"/>
      </w:divBdr>
    </w:div>
    <w:div w:id="626819023">
      <w:marLeft w:val="480"/>
      <w:marRight w:val="0"/>
      <w:marTop w:val="0"/>
      <w:marBottom w:val="0"/>
      <w:divBdr>
        <w:top w:val="none" w:sz="0" w:space="0" w:color="auto"/>
        <w:left w:val="none" w:sz="0" w:space="0" w:color="auto"/>
        <w:bottom w:val="none" w:sz="0" w:space="0" w:color="auto"/>
        <w:right w:val="none" w:sz="0" w:space="0" w:color="auto"/>
      </w:divBdr>
    </w:div>
    <w:div w:id="626854248">
      <w:marLeft w:val="480"/>
      <w:marRight w:val="0"/>
      <w:marTop w:val="0"/>
      <w:marBottom w:val="0"/>
      <w:divBdr>
        <w:top w:val="none" w:sz="0" w:space="0" w:color="auto"/>
        <w:left w:val="none" w:sz="0" w:space="0" w:color="auto"/>
        <w:bottom w:val="none" w:sz="0" w:space="0" w:color="auto"/>
        <w:right w:val="none" w:sz="0" w:space="0" w:color="auto"/>
      </w:divBdr>
    </w:div>
    <w:div w:id="626855849">
      <w:marLeft w:val="480"/>
      <w:marRight w:val="0"/>
      <w:marTop w:val="0"/>
      <w:marBottom w:val="0"/>
      <w:divBdr>
        <w:top w:val="none" w:sz="0" w:space="0" w:color="auto"/>
        <w:left w:val="none" w:sz="0" w:space="0" w:color="auto"/>
        <w:bottom w:val="none" w:sz="0" w:space="0" w:color="auto"/>
        <w:right w:val="none" w:sz="0" w:space="0" w:color="auto"/>
      </w:divBdr>
    </w:div>
    <w:div w:id="626860686">
      <w:marLeft w:val="480"/>
      <w:marRight w:val="0"/>
      <w:marTop w:val="0"/>
      <w:marBottom w:val="0"/>
      <w:divBdr>
        <w:top w:val="none" w:sz="0" w:space="0" w:color="auto"/>
        <w:left w:val="none" w:sz="0" w:space="0" w:color="auto"/>
        <w:bottom w:val="none" w:sz="0" w:space="0" w:color="auto"/>
        <w:right w:val="none" w:sz="0" w:space="0" w:color="auto"/>
      </w:divBdr>
    </w:div>
    <w:div w:id="626931654">
      <w:marLeft w:val="480"/>
      <w:marRight w:val="0"/>
      <w:marTop w:val="0"/>
      <w:marBottom w:val="0"/>
      <w:divBdr>
        <w:top w:val="none" w:sz="0" w:space="0" w:color="auto"/>
        <w:left w:val="none" w:sz="0" w:space="0" w:color="auto"/>
        <w:bottom w:val="none" w:sz="0" w:space="0" w:color="auto"/>
        <w:right w:val="none" w:sz="0" w:space="0" w:color="auto"/>
      </w:divBdr>
    </w:div>
    <w:div w:id="626935892">
      <w:marLeft w:val="480"/>
      <w:marRight w:val="0"/>
      <w:marTop w:val="0"/>
      <w:marBottom w:val="0"/>
      <w:divBdr>
        <w:top w:val="none" w:sz="0" w:space="0" w:color="auto"/>
        <w:left w:val="none" w:sz="0" w:space="0" w:color="auto"/>
        <w:bottom w:val="none" w:sz="0" w:space="0" w:color="auto"/>
        <w:right w:val="none" w:sz="0" w:space="0" w:color="auto"/>
      </w:divBdr>
    </w:div>
    <w:div w:id="626937124">
      <w:marLeft w:val="480"/>
      <w:marRight w:val="0"/>
      <w:marTop w:val="0"/>
      <w:marBottom w:val="0"/>
      <w:divBdr>
        <w:top w:val="none" w:sz="0" w:space="0" w:color="auto"/>
        <w:left w:val="none" w:sz="0" w:space="0" w:color="auto"/>
        <w:bottom w:val="none" w:sz="0" w:space="0" w:color="auto"/>
        <w:right w:val="none" w:sz="0" w:space="0" w:color="auto"/>
      </w:divBdr>
    </w:div>
    <w:div w:id="627014148">
      <w:marLeft w:val="480"/>
      <w:marRight w:val="0"/>
      <w:marTop w:val="0"/>
      <w:marBottom w:val="0"/>
      <w:divBdr>
        <w:top w:val="none" w:sz="0" w:space="0" w:color="auto"/>
        <w:left w:val="none" w:sz="0" w:space="0" w:color="auto"/>
        <w:bottom w:val="none" w:sz="0" w:space="0" w:color="auto"/>
        <w:right w:val="none" w:sz="0" w:space="0" w:color="auto"/>
      </w:divBdr>
    </w:div>
    <w:div w:id="627200268">
      <w:marLeft w:val="480"/>
      <w:marRight w:val="0"/>
      <w:marTop w:val="0"/>
      <w:marBottom w:val="0"/>
      <w:divBdr>
        <w:top w:val="none" w:sz="0" w:space="0" w:color="auto"/>
        <w:left w:val="none" w:sz="0" w:space="0" w:color="auto"/>
        <w:bottom w:val="none" w:sz="0" w:space="0" w:color="auto"/>
        <w:right w:val="none" w:sz="0" w:space="0" w:color="auto"/>
      </w:divBdr>
    </w:div>
    <w:div w:id="627206091">
      <w:marLeft w:val="480"/>
      <w:marRight w:val="0"/>
      <w:marTop w:val="0"/>
      <w:marBottom w:val="0"/>
      <w:divBdr>
        <w:top w:val="none" w:sz="0" w:space="0" w:color="auto"/>
        <w:left w:val="none" w:sz="0" w:space="0" w:color="auto"/>
        <w:bottom w:val="none" w:sz="0" w:space="0" w:color="auto"/>
        <w:right w:val="none" w:sz="0" w:space="0" w:color="auto"/>
      </w:divBdr>
    </w:div>
    <w:div w:id="627206443">
      <w:marLeft w:val="480"/>
      <w:marRight w:val="0"/>
      <w:marTop w:val="0"/>
      <w:marBottom w:val="0"/>
      <w:divBdr>
        <w:top w:val="none" w:sz="0" w:space="0" w:color="auto"/>
        <w:left w:val="none" w:sz="0" w:space="0" w:color="auto"/>
        <w:bottom w:val="none" w:sz="0" w:space="0" w:color="auto"/>
        <w:right w:val="none" w:sz="0" w:space="0" w:color="auto"/>
      </w:divBdr>
    </w:div>
    <w:div w:id="627206967">
      <w:marLeft w:val="480"/>
      <w:marRight w:val="0"/>
      <w:marTop w:val="0"/>
      <w:marBottom w:val="0"/>
      <w:divBdr>
        <w:top w:val="none" w:sz="0" w:space="0" w:color="auto"/>
        <w:left w:val="none" w:sz="0" w:space="0" w:color="auto"/>
        <w:bottom w:val="none" w:sz="0" w:space="0" w:color="auto"/>
        <w:right w:val="none" w:sz="0" w:space="0" w:color="auto"/>
      </w:divBdr>
    </w:div>
    <w:div w:id="627246553">
      <w:marLeft w:val="480"/>
      <w:marRight w:val="0"/>
      <w:marTop w:val="0"/>
      <w:marBottom w:val="0"/>
      <w:divBdr>
        <w:top w:val="none" w:sz="0" w:space="0" w:color="auto"/>
        <w:left w:val="none" w:sz="0" w:space="0" w:color="auto"/>
        <w:bottom w:val="none" w:sz="0" w:space="0" w:color="auto"/>
        <w:right w:val="none" w:sz="0" w:space="0" w:color="auto"/>
      </w:divBdr>
    </w:div>
    <w:div w:id="627247103">
      <w:marLeft w:val="480"/>
      <w:marRight w:val="0"/>
      <w:marTop w:val="0"/>
      <w:marBottom w:val="0"/>
      <w:divBdr>
        <w:top w:val="none" w:sz="0" w:space="0" w:color="auto"/>
        <w:left w:val="none" w:sz="0" w:space="0" w:color="auto"/>
        <w:bottom w:val="none" w:sz="0" w:space="0" w:color="auto"/>
        <w:right w:val="none" w:sz="0" w:space="0" w:color="auto"/>
      </w:divBdr>
    </w:div>
    <w:div w:id="627321512">
      <w:marLeft w:val="480"/>
      <w:marRight w:val="0"/>
      <w:marTop w:val="0"/>
      <w:marBottom w:val="0"/>
      <w:divBdr>
        <w:top w:val="none" w:sz="0" w:space="0" w:color="auto"/>
        <w:left w:val="none" w:sz="0" w:space="0" w:color="auto"/>
        <w:bottom w:val="none" w:sz="0" w:space="0" w:color="auto"/>
        <w:right w:val="none" w:sz="0" w:space="0" w:color="auto"/>
      </w:divBdr>
    </w:div>
    <w:div w:id="627321553">
      <w:marLeft w:val="480"/>
      <w:marRight w:val="0"/>
      <w:marTop w:val="0"/>
      <w:marBottom w:val="0"/>
      <w:divBdr>
        <w:top w:val="none" w:sz="0" w:space="0" w:color="auto"/>
        <w:left w:val="none" w:sz="0" w:space="0" w:color="auto"/>
        <w:bottom w:val="none" w:sz="0" w:space="0" w:color="auto"/>
        <w:right w:val="none" w:sz="0" w:space="0" w:color="auto"/>
      </w:divBdr>
    </w:div>
    <w:div w:id="627323222">
      <w:marLeft w:val="480"/>
      <w:marRight w:val="0"/>
      <w:marTop w:val="0"/>
      <w:marBottom w:val="0"/>
      <w:divBdr>
        <w:top w:val="none" w:sz="0" w:space="0" w:color="auto"/>
        <w:left w:val="none" w:sz="0" w:space="0" w:color="auto"/>
        <w:bottom w:val="none" w:sz="0" w:space="0" w:color="auto"/>
        <w:right w:val="none" w:sz="0" w:space="0" w:color="auto"/>
      </w:divBdr>
    </w:div>
    <w:div w:id="627391811">
      <w:marLeft w:val="480"/>
      <w:marRight w:val="0"/>
      <w:marTop w:val="0"/>
      <w:marBottom w:val="0"/>
      <w:divBdr>
        <w:top w:val="none" w:sz="0" w:space="0" w:color="auto"/>
        <w:left w:val="none" w:sz="0" w:space="0" w:color="auto"/>
        <w:bottom w:val="none" w:sz="0" w:space="0" w:color="auto"/>
        <w:right w:val="none" w:sz="0" w:space="0" w:color="auto"/>
      </w:divBdr>
    </w:div>
    <w:div w:id="627396575">
      <w:marLeft w:val="480"/>
      <w:marRight w:val="0"/>
      <w:marTop w:val="0"/>
      <w:marBottom w:val="0"/>
      <w:divBdr>
        <w:top w:val="none" w:sz="0" w:space="0" w:color="auto"/>
        <w:left w:val="none" w:sz="0" w:space="0" w:color="auto"/>
        <w:bottom w:val="none" w:sz="0" w:space="0" w:color="auto"/>
        <w:right w:val="none" w:sz="0" w:space="0" w:color="auto"/>
      </w:divBdr>
    </w:div>
    <w:div w:id="627442865">
      <w:marLeft w:val="480"/>
      <w:marRight w:val="0"/>
      <w:marTop w:val="0"/>
      <w:marBottom w:val="0"/>
      <w:divBdr>
        <w:top w:val="none" w:sz="0" w:space="0" w:color="auto"/>
        <w:left w:val="none" w:sz="0" w:space="0" w:color="auto"/>
        <w:bottom w:val="none" w:sz="0" w:space="0" w:color="auto"/>
        <w:right w:val="none" w:sz="0" w:space="0" w:color="auto"/>
      </w:divBdr>
    </w:div>
    <w:div w:id="627470051">
      <w:marLeft w:val="480"/>
      <w:marRight w:val="0"/>
      <w:marTop w:val="0"/>
      <w:marBottom w:val="0"/>
      <w:divBdr>
        <w:top w:val="none" w:sz="0" w:space="0" w:color="auto"/>
        <w:left w:val="none" w:sz="0" w:space="0" w:color="auto"/>
        <w:bottom w:val="none" w:sz="0" w:space="0" w:color="auto"/>
        <w:right w:val="none" w:sz="0" w:space="0" w:color="auto"/>
      </w:divBdr>
    </w:div>
    <w:div w:id="627590126">
      <w:marLeft w:val="480"/>
      <w:marRight w:val="0"/>
      <w:marTop w:val="0"/>
      <w:marBottom w:val="0"/>
      <w:divBdr>
        <w:top w:val="none" w:sz="0" w:space="0" w:color="auto"/>
        <w:left w:val="none" w:sz="0" w:space="0" w:color="auto"/>
        <w:bottom w:val="none" w:sz="0" w:space="0" w:color="auto"/>
        <w:right w:val="none" w:sz="0" w:space="0" w:color="auto"/>
      </w:divBdr>
    </w:div>
    <w:div w:id="627591011">
      <w:marLeft w:val="480"/>
      <w:marRight w:val="0"/>
      <w:marTop w:val="0"/>
      <w:marBottom w:val="0"/>
      <w:divBdr>
        <w:top w:val="none" w:sz="0" w:space="0" w:color="auto"/>
        <w:left w:val="none" w:sz="0" w:space="0" w:color="auto"/>
        <w:bottom w:val="none" w:sz="0" w:space="0" w:color="auto"/>
        <w:right w:val="none" w:sz="0" w:space="0" w:color="auto"/>
      </w:divBdr>
    </w:div>
    <w:div w:id="627660081">
      <w:marLeft w:val="480"/>
      <w:marRight w:val="0"/>
      <w:marTop w:val="0"/>
      <w:marBottom w:val="0"/>
      <w:divBdr>
        <w:top w:val="none" w:sz="0" w:space="0" w:color="auto"/>
        <w:left w:val="none" w:sz="0" w:space="0" w:color="auto"/>
        <w:bottom w:val="none" w:sz="0" w:space="0" w:color="auto"/>
        <w:right w:val="none" w:sz="0" w:space="0" w:color="auto"/>
      </w:divBdr>
    </w:div>
    <w:div w:id="627664061">
      <w:marLeft w:val="480"/>
      <w:marRight w:val="0"/>
      <w:marTop w:val="0"/>
      <w:marBottom w:val="0"/>
      <w:divBdr>
        <w:top w:val="none" w:sz="0" w:space="0" w:color="auto"/>
        <w:left w:val="none" w:sz="0" w:space="0" w:color="auto"/>
        <w:bottom w:val="none" w:sz="0" w:space="0" w:color="auto"/>
        <w:right w:val="none" w:sz="0" w:space="0" w:color="auto"/>
      </w:divBdr>
    </w:div>
    <w:div w:id="627665551">
      <w:marLeft w:val="480"/>
      <w:marRight w:val="0"/>
      <w:marTop w:val="0"/>
      <w:marBottom w:val="0"/>
      <w:divBdr>
        <w:top w:val="none" w:sz="0" w:space="0" w:color="auto"/>
        <w:left w:val="none" w:sz="0" w:space="0" w:color="auto"/>
        <w:bottom w:val="none" w:sz="0" w:space="0" w:color="auto"/>
        <w:right w:val="none" w:sz="0" w:space="0" w:color="auto"/>
      </w:divBdr>
    </w:div>
    <w:div w:id="627711785">
      <w:marLeft w:val="480"/>
      <w:marRight w:val="0"/>
      <w:marTop w:val="0"/>
      <w:marBottom w:val="0"/>
      <w:divBdr>
        <w:top w:val="none" w:sz="0" w:space="0" w:color="auto"/>
        <w:left w:val="none" w:sz="0" w:space="0" w:color="auto"/>
        <w:bottom w:val="none" w:sz="0" w:space="0" w:color="auto"/>
        <w:right w:val="none" w:sz="0" w:space="0" w:color="auto"/>
      </w:divBdr>
    </w:div>
    <w:div w:id="627735690">
      <w:marLeft w:val="480"/>
      <w:marRight w:val="0"/>
      <w:marTop w:val="0"/>
      <w:marBottom w:val="0"/>
      <w:divBdr>
        <w:top w:val="none" w:sz="0" w:space="0" w:color="auto"/>
        <w:left w:val="none" w:sz="0" w:space="0" w:color="auto"/>
        <w:bottom w:val="none" w:sz="0" w:space="0" w:color="auto"/>
        <w:right w:val="none" w:sz="0" w:space="0" w:color="auto"/>
      </w:divBdr>
    </w:div>
    <w:div w:id="627787289">
      <w:marLeft w:val="480"/>
      <w:marRight w:val="0"/>
      <w:marTop w:val="0"/>
      <w:marBottom w:val="0"/>
      <w:divBdr>
        <w:top w:val="none" w:sz="0" w:space="0" w:color="auto"/>
        <w:left w:val="none" w:sz="0" w:space="0" w:color="auto"/>
        <w:bottom w:val="none" w:sz="0" w:space="0" w:color="auto"/>
        <w:right w:val="none" w:sz="0" w:space="0" w:color="auto"/>
      </w:divBdr>
    </w:div>
    <w:div w:id="627854445">
      <w:marLeft w:val="480"/>
      <w:marRight w:val="0"/>
      <w:marTop w:val="0"/>
      <w:marBottom w:val="0"/>
      <w:divBdr>
        <w:top w:val="none" w:sz="0" w:space="0" w:color="auto"/>
        <w:left w:val="none" w:sz="0" w:space="0" w:color="auto"/>
        <w:bottom w:val="none" w:sz="0" w:space="0" w:color="auto"/>
        <w:right w:val="none" w:sz="0" w:space="0" w:color="auto"/>
      </w:divBdr>
    </w:div>
    <w:div w:id="627931034">
      <w:marLeft w:val="480"/>
      <w:marRight w:val="0"/>
      <w:marTop w:val="0"/>
      <w:marBottom w:val="0"/>
      <w:divBdr>
        <w:top w:val="none" w:sz="0" w:space="0" w:color="auto"/>
        <w:left w:val="none" w:sz="0" w:space="0" w:color="auto"/>
        <w:bottom w:val="none" w:sz="0" w:space="0" w:color="auto"/>
        <w:right w:val="none" w:sz="0" w:space="0" w:color="auto"/>
      </w:divBdr>
    </w:div>
    <w:div w:id="627975709">
      <w:marLeft w:val="480"/>
      <w:marRight w:val="0"/>
      <w:marTop w:val="0"/>
      <w:marBottom w:val="0"/>
      <w:divBdr>
        <w:top w:val="none" w:sz="0" w:space="0" w:color="auto"/>
        <w:left w:val="none" w:sz="0" w:space="0" w:color="auto"/>
        <w:bottom w:val="none" w:sz="0" w:space="0" w:color="auto"/>
        <w:right w:val="none" w:sz="0" w:space="0" w:color="auto"/>
      </w:divBdr>
    </w:div>
    <w:div w:id="627978596">
      <w:marLeft w:val="480"/>
      <w:marRight w:val="0"/>
      <w:marTop w:val="0"/>
      <w:marBottom w:val="0"/>
      <w:divBdr>
        <w:top w:val="none" w:sz="0" w:space="0" w:color="auto"/>
        <w:left w:val="none" w:sz="0" w:space="0" w:color="auto"/>
        <w:bottom w:val="none" w:sz="0" w:space="0" w:color="auto"/>
        <w:right w:val="none" w:sz="0" w:space="0" w:color="auto"/>
      </w:divBdr>
    </w:div>
    <w:div w:id="627980210">
      <w:marLeft w:val="480"/>
      <w:marRight w:val="0"/>
      <w:marTop w:val="0"/>
      <w:marBottom w:val="0"/>
      <w:divBdr>
        <w:top w:val="none" w:sz="0" w:space="0" w:color="auto"/>
        <w:left w:val="none" w:sz="0" w:space="0" w:color="auto"/>
        <w:bottom w:val="none" w:sz="0" w:space="0" w:color="auto"/>
        <w:right w:val="none" w:sz="0" w:space="0" w:color="auto"/>
      </w:divBdr>
    </w:div>
    <w:div w:id="628046491">
      <w:marLeft w:val="480"/>
      <w:marRight w:val="0"/>
      <w:marTop w:val="0"/>
      <w:marBottom w:val="0"/>
      <w:divBdr>
        <w:top w:val="none" w:sz="0" w:space="0" w:color="auto"/>
        <w:left w:val="none" w:sz="0" w:space="0" w:color="auto"/>
        <w:bottom w:val="none" w:sz="0" w:space="0" w:color="auto"/>
        <w:right w:val="none" w:sz="0" w:space="0" w:color="auto"/>
      </w:divBdr>
    </w:div>
    <w:div w:id="628098456">
      <w:marLeft w:val="480"/>
      <w:marRight w:val="0"/>
      <w:marTop w:val="0"/>
      <w:marBottom w:val="0"/>
      <w:divBdr>
        <w:top w:val="none" w:sz="0" w:space="0" w:color="auto"/>
        <w:left w:val="none" w:sz="0" w:space="0" w:color="auto"/>
        <w:bottom w:val="none" w:sz="0" w:space="0" w:color="auto"/>
        <w:right w:val="none" w:sz="0" w:space="0" w:color="auto"/>
      </w:divBdr>
    </w:div>
    <w:div w:id="628126366">
      <w:marLeft w:val="480"/>
      <w:marRight w:val="0"/>
      <w:marTop w:val="0"/>
      <w:marBottom w:val="0"/>
      <w:divBdr>
        <w:top w:val="none" w:sz="0" w:space="0" w:color="auto"/>
        <w:left w:val="none" w:sz="0" w:space="0" w:color="auto"/>
        <w:bottom w:val="none" w:sz="0" w:space="0" w:color="auto"/>
        <w:right w:val="none" w:sz="0" w:space="0" w:color="auto"/>
      </w:divBdr>
    </w:div>
    <w:div w:id="628128895">
      <w:marLeft w:val="480"/>
      <w:marRight w:val="0"/>
      <w:marTop w:val="0"/>
      <w:marBottom w:val="0"/>
      <w:divBdr>
        <w:top w:val="none" w:sz="0" w:space="0" w:color="auto"/>
        <w:left w:val="none" w:sz="0" w:space="0" w:color="auto"/>
        <w:bottom w:val="none" w:sz="0" w:space="0" w:color="auto"/>
        <w:right w:val="none" w:sz="0" w:space="0" w:color="auto"/>
      </w:divBdr>
    </w:div>
    <w:div w:id="628171026">
      <w:marLeft w:val="480"/>
      <w:marRight w:val="0"/>
      <w:marTop w:val="0"/>
      <w:marBottom w:val="0"/>
      <w:divBdr>
        <w:top w:val="none" w:sz="0" w:space="0" w:color="auto"/>
        <w:left w:val="none" w:sz="0" w:space="0" w:color="auto"/>
        <w:bottom w:val="none" w:sz="0" w:space="0" w:color="auto"/>
        <w:right w:val="none" w:sz="0" w:space="0" w:color="auto"/>
      </w:divBdr>
    </w:div>
    <w:div w:id="628172450">
      <w:marLeft w:val="480"/>
      <w:marRight w:val="0"/>
      <w:marTop w:val="0"/>
      <w:marBottom w:val="0"/>
      <w:divBdr>
        <w:top w:val="none" w:sz="0" w:space="0" w:color="auto"/>
        <w:left w:val="none" w:sz="0" w:space="0" w:color="auto"/>
        <w:bottom w:val="none" w:sz="0" w:space="0" w:color="auto"/>
        <w:right w:val="none" w:sz="0" w:space="0" w:color="auto"/>
      </w:divBdr>
    </w:div>
    <w:div w:id="628173132">
      <w:marLeft w:val="480"/>
      <w:marRight w:val="0"/>
      <w:marTop w:val="0"/>
      <w:marBottom w:val="0"/>
      <w:divBdr>
        <w:top w:val="none" w:sz="0" w:space="0" w:color="auto"/>
        <w:left w:val="none" w:sz="0" w:space="0" w:color="auto"/>
        <w:bottom w:val="none" w:sz="0" w:space="0" w:color="auto"/>
        <w:right w:val="none" w:sz="0" w:space="0" w:color="auto"/>
      </w:divBdr>
    </w:div>
    <w:div w:id="628242657">
      <w:marLeft w:val="480"/>
      <w:marRight w:val="0"/>
      <w:marTop w:val="0"/>
      <w:marBottom w:val="0"/>
      <w:divBdr>
        <w:top w:val="none" w:sz="0" w:space="0" w:color="auto"/>
        <w:left w:val="none" w:sz="0" w:space="0" w:color="auto"/>
        <w:bottom w:val="none" w:sz="0" w:space="0" w:color="auto"/>
        <w:right w:val="none" w:sz="0" w:space="0" w:color="auto"/>
      </w:divBdr>
    </w:div>
    <w:div w:id="628243896">
      <w:marLeft w:val="480"/>
      <w:marRight w:val="0"/>
      <w:marTop w:val="0"/>
      <w:marBottom w:val="0"/>
      <w:divBdr>
        <w:top w:val="none" w:sz="0" w:space="0" w:color="auto"/>
        <w:left w:val="none" w:sz="0" w:space="0" w:color="auto"/>
        <w:bottom w:val="none" w:sz="0" w:space="0" w:color="auto"/>
        <w:right w:val="none" w:sz="0" w:space="0" w:color="auto"/>
      </w:divBdr>
    </w:div>
    <w:div w:id="628316026">
      <w:marLeft w:val="480"/>
      <w:marRight w:val="0"/>
      <w:marTop w:val="0"/>
      <w:marBottom w:val="0"/>
      <w:divBdr>
        <w:top w:val="none" w:sz="0" w:space="0" w:color="auto"/>
        <w:left w:val="none" w:sz="0" w:space="0" w:color="auto"/>
        <w:bottom w:val="none" w:sz="0" w:space="0" w:color="auto"/>
        <w:right w:val="none" w:sz="0" w:space="0" w:color="auto"/>
      </w:divBdr>
    </w:div>
    <w:div w:id="628318972">
      <w:marLeft w:val="480"/>
      <w:marRight w:val="0"/>
      <w:marTop w:val="0"/>
      <w:marBottom w:val="0"/>
      <w:divBdr>
        <w:top w:val="none" w:sz="0" w:space="0" w:color="auto"/>
        <w:left w:val="none" w:sz="0" w:space="0" w:color="auto"/>
        <w:bottom w:val="none" w:sz="0" w:space="0" w:color="auto"/>
        <w:right w:val="none" w:sz="0" w:space="0" w:color="auto"/>
      </w:divBdr>
    </w:div>
    <w:div w:id="628323384">
      <w:marLeft w:val="480"/>
      <w:marRight w:val="0"/>
      <w:marTop w:val="0"/>
      <w:marBottom w:val="0"/>
      <w:divBdr>
        <w:top w:val="none" w:sz="0" w:space="0" w:color="auto"/>
        <w:left w:val="none" w:sz="0" w:space="0" w:color="auto"/>
        <w:bottom w:val="none" w:sz="0" w:space="0" w:color="auto"/>
        <w:right w:val="none" w:sz="0" w:space="0" w:color="auto"/>
      </w:divBdr>
    </w:div>
    <w:div w:id="628360372">
      <w:marLeft w:val="480"/>
      <w:marRight w:val="0"/>
      <w:marTop w:val="0"/>
      <w:marBottom w:val="0"/>
      <w:divBdr>
        <w:top w:val="none" w:sz="0" w:space="0" w:color="auto"/>
        <w:left w:val="none" w:sz="0" w:space="0" w:color="auto"/>
        <w:bottom w:val="none" w:sz="0" w:space="0" w:color="auto"/>
        <w:right w:val="none" w:sz="0" w:space="0" w:color="auto"/>
      </w:divBdr>
    </w:div>
    <w:div w:id="628362816">
      <w:marLeft w:val="480"/>
      <w:marRight w:val="0"/>
      <w:marTop w:val="0"/>
      <w:marBottom w:val="0"/>
      <w:divBdr>
        <w:top w:val="none" w:sz="0" w:space="0" w:color="auto"/>
        <w:left w:val="none" w:sz="0" w:space="0" w:color="auto"/>
        <w:bottom w:val="none" w:sz="0" w:space="0" w:color="auto"/>
        <w:right w:val="none" w:sz="0" w:space="0" w:color="auto"/>
      </w:divBdr>
    </w:div>
    <w:div w:id="628363384">
      <w:marLeft w:val="480"/>
      <w:marRight w:val="0"/>
      <w:marTop w:val="0"/>
      <w:marBottom w:val="0"/>
      <w:divBdr>
        <w:top w:val="none" w:sz="0" w:space="0" w:color="auto"/>
        <w:left w:val="none" w:sz="0" w:space="0" w:color="auto"/>
        <w:bottom w:val="none" w:sz="0" w:space="0" w:color="auto"/>
        <w:right w:val="none" w:sz="0" w:space="0" w:color="auto"/>
      </w:divBdr>
    </w:div>
    <w:div w:id="628364645">
      <w:marLeft w:val="480"/>
      <w:marRight w:val="0"/>
      <w:marTop w:val="0"/>
      <w:marBottom w:val="0"/>
      <w:divBdr>
        <w:top w:val="none" w:sz="0" w:space="0" w:color="auto"/>
        <w:left w:val="none" w:sz="0" w:space="0" w:color="auto"/>
        <w:bottom w:val="none" w:sz="0" w:space="0" w:color="auto"/>
        <w:right w:val="none" w:sz="0" w:space="0" w:color="auto"/>
      </w:divBdr>
    </w:div>
    <w:div w:id="628436449">
      <w:marLeft w:val="480"/>
      <w:marRight w:val="0"/>
      <w:marTop w:val="0"/>
      <w:marBottom w:val="0"/>
      <w:divBdr>
        <w:top w:val="none" w:sz="0" w:space="0" w:color="auto"/>
        <w:left w:val="none" w:sz="0" w:space="0" w:color="auto"/>
        <w:bottom w:val="none" w:sz="0" w:space="0" w:color="auto"/>
        <w:right w:val="none" w:sz="0" w:space="0" w:color="auto"/>
      </w:divBdr>
    </w:div>
    <w:div w:id="628509770">
      <w:marLeft w:val="480"/>
      <w:marRight w:val="0"/>
      <w:marTop w:val="0"/>
      <w:marBottom w:val="0"/>
      <w:divBdr>
        <w:top w:val="none" w:sz="0" w:space="0" w:color="auto"/>
        <w:left w:val="none" w:sz="0" w:space="0" w:color="auto"/>
        <w:bottom w:val="none" w:sz="0" w:space="0" w:color="auto"/>
        <w:right w:val="none" w:sz="0" w:space="0" w:color="auto"/>
      </w:divBdr>
    </w:div>
    <w:div w:id="628585113">
      <w:marLeft w:val="480"/>
      <w:marRight w:val="0"/>
      <w:marTop w:val="0"/>
      <w:marBottom w:val="0"/>
      <w:divBdr>
        <w:top w:val="none" w:sz="0" w:space="0" w:color="auto"/>
        <w:left w:val="none" w:sz="0" w:space="0" w:color="auto"/>
        <w:bottom w:val="none" w:sz="0" w:space="0" w:color="auto"/>
        <w:right w:val="none" w:sz="0" w:space="0" w:color="auto"/>
      </w:divBdr>
    </w:div>
    <w:div w:id="628586645">
      <w:marLeft w:val="480"/>
      <w:marRight w:val="0"/>
      <w:marTop w:val="0"/>
      <w:marBottom w:val="0"/>
      <w:divBdr>
        <w:top w:val="none" w:sz="0" w:space="0" w:color="auto"/>
        <w:left w:val="none" w:sz="0" w:space="0" w:color="auto"/>
        <w:bottom w:val="none" w:sz="0" w:space="0" w:color="auto"/>
        <w:right w:val="none" w:sz="0" w:space="0" w:color="auto"/>
      </w:divBdr>
    </w:div>
    <w:div w:id="628629639">
      <w:marLeft w:val="480"/>
      <w:marRight w:val="0"/>
      <w:marTop w:val="0"/>
      <w:marBottom w:val="0"/>
      <w:divBdr>
        <w:top w:val="none" w:sz="0" w:space="0" w:color="auto"/>
        <w:left w:val="none" w:sz="0" w:space="0" w:color="auto"/>
        <w:bottom w:val="none" w:sz="0" w:space="0" w:color="auto"/>
        <w:right w:val="none" w:sz="0" w:space="0" w:color="auto"/>
      </w:divBdr>
    </w:div>
    <w:div w:id="628707293">
      <w:marLeft w:val="480"/>
      <w:marRight w:val="0"/>
      <w:marTop w:val="0"/>
      <w:marBottom w:val="0"/>
      <w:divBdr>
        <w:top w:val="none" w:sz="0" w:space="0" w:color="auto"/>
        <w:left w:val="none" w:sz="0" w:space="0" w:color="auto"/>
        <w:bottom w:val="none" w:sz="0" w:space="0" w:color="auto"/>
        <w:right w:val="none" w:sz="0" w:space="0" w:color="auto"/>
      </w:divBdr>
    </w:div>
    <w:div w:id="628753350">
      <w:marLeft w:val="480"/>
      <w:marRight w:val="0"/>
      <w:marTop w:val="0"/>
      <w:marBottom w:val="0"/>
      <w:divBdr>
        <w:top w:val="none" w:sz="0" w:space="0" w:color="auto"/>
        <w:left w:val="none" w:sz="0" w:space="0" w:color="auto"/>
        <w:bottom w:val="none" w:sz="0" w:space="0" w:color="auto"/>
        <w:right w:val="none" w:sz="0" w:space="0" w:color="auto"/>
      </w:divBdr>
    </w:div>
    <w:div w:id="628782499">
      <w:marLeft w:val="480"/>
      <w:marRight w:val="0"/>
      <w:marTop w:val="0"/>
      <w:marBottom w:val="0"/>
      <w:divBdr>
        <w:top w:val="none" w:sz="0" w:space="0" w:color="auto"/>
        <w:left w:val="none" w:sz="0" w:space="0" w:color="auto"/>
        <w:bottom w:val="none" w:sz="0" w:space="0" w:color="auto"/>
        <w:right w:val="none" w:sz="0" w:space="0" w:color="auto"/>
      </w:divBdr>
    </w:div>
    <w:div w:id="628825398">
      <w:marLeft w:val="480"/>
      <w:marRight w:val="0"/>
      <w:marTop w:val="0"/>
      <w:marBottom w:val="0"/>
      <w:divBdr>
        <w:top w:val="none" w:sz="0" w:space="0" w:color="auto"/>
        <w:left w:val="none" w:sz="0" w:space="0" w:color="auto"/>
        <w:bottom w:val="none" w:sz="0" w:space="0" w:color="auto"/>
        <w:right w:val="none" w:sz="0" w:space="0" w:color="auto"/>
      </w:divBdr>
    </w:div>
    <w:div w:id="628895170">
      <w:marLeft w:val="480"/>
      <w:marRight w:val="0"/>
      <w:marTop w:val="0"/>
      <w:marBottom w:val="0"/>
      <w:divBdr>
        <w:top w:val="none" w:sz="0" w:space="0" w:color="auto"/>
        <w:left w:val="none" w:sz="0" w:space="0" w:color="auto"/>
        <w:bottom w:val="none" w:sz="0" w:space="0" w:color="auto"/>
        <w:right w:val="none" w:sz="0" w:space="0" w:color="auto"/>
      </w:divBdr>
    </w:div>
    <w:div w:id="628895299">
      <w:marLeft w:val="480"/>
      <w:marRight w:val="0"/>
      <w:marTop w:val="0"/>
      <w:marBottom w:val="0"/>
      <w:divBdr>
        <w:top w:val="none" w:sz="0" w:space="0" w:color="auto"/>
        <w:left w:val="none" w:sz="0" w:space="0" w:color="auto"/>
        <w:bottom w:val="none" w:sz="0" w:space="0" w:color="auto"/>
        <w:right w:val="none" w:sz="0" w:space="0" w:color="auto"/>
      </w:divBdr>
    </w:div>
    <w:div w:id="628971097">
      <w:marLeft w:val="480"/>
      <w:marRight w:val="0"/>
      <w:marTop w:val="0"/>
      <w:marBottom w:val="0"/>
      <w:divBdr>
        <w:top w:val="none" w:sz="0" w:space="0" w:color="auto"/>
        <w:left w:val="none" w:sz="0" w:space="0" w:color="auto"/>
        <w:bottom w:val="none" w:sz="0" w:space="0" w:color="auto"/>
        <w:right w:val="none" w:sz="0" w:space="0" w:color="auto"/>
      </w:divBdr>
    </w:div>
    <w:div w:id="629021775">
      <w:marLeft w:val="480"/>
      <w:marRight w:val="0"/>
      <w:marTop w:val="0"/>
      <w:marBottom w:val="0"/>
      <w:divBdr>
        <w:top w:val="none" w:sz="0" w:space="0" w:color="auto"/>
        <w:left w:val="none" w:sz="0" w:space="0" w:color="auto"/>
        <w:bottom w:val="none" w:sz="0" w:space="0" w:color="auto"/>
        <w:right w:val="none" w:sz="0" w:space="0" w:color="auto"/>
      </w:divBdr>
    </w:div>
    <w:div w:id="629045592">
      <w:marLeft w:val="480"/>
      <w:marRight w:val="0"/>
      <w:marTop w:val="0"/>
      <w:marBottom w:val="0"/>
      <w:divBdr>
        <w:top w:val="none" w:sz="0" w:space="0" w:color="auto"/>
        <w:left w:val="none" w:sz="0" w:space="0" w:color="auto"/>
        <w:bottom w:val="none" w:sz="0" w:space="0" w:color="auto"/>
        <w:right w:val="none" w:sz="0" w:space="0" w:color="auto"/>
      </w:divBdr>
    </w:div>
    <w:div w:id="629094112">
      <w:marLeft w:val="480"/>
      <w:marRight w:val="0"/>
      <w:marTop w:val="0"/>
      <w:marBottom w:val="0"/>
      <w:divBdr>
        <w:top w:val="none" w:sz="0" w:space="0" w:color="auto"/>
        <w:left w:val="none" w:sz="0" w:space="0" w:color="auto"/>
        <w:bottom w:val="none" w:sz="0" w:space="0" w:color="auto"/>
        <w:right w:val="none" w:sz="0" w:space="0" w:color="auto"/>
      </w:divBdr>
    </w:div>
    <w:div w:id="629281624">
      <w:marLeft w:val="480"/>
      <w:marRight w:val="0"/>
      <w:marTop w:val="0"/>
      <w:marBottom w:val="0"/>
      <w:divBdr>
        <w:top w:val="none" w:sz="0" w:space="0" w:color="auto"/>
        <w:left w:val="none" w:sz="0" w:space="0" w:color="auto"/>
        <w:bottom w:val="none" w:sz="0" w:space="0" w:color="auto"/>
        <w:right w:val="none" w:sz="0" w:space="0" w:color="auto"/>
      </w:divBdr>
    </w:div>
    <w:div w:id="629288397">
      <w:marLeft w:val="480"/>
      <w:marRight w:val="0"/>
      <w:marTop w:val="0"/>
      <w:marBottom w:val="0"/>
      <w:divBdr>
        <w:top w:val="none" w:sz="0" w:space="0" w:color="auto"/>
        <w:left w:val="none" w:sz="0" w:space="0" w:color="auto"/>
        <w:bottom w:val="none" w:sz="0" w:space="0" w:color="auto"/>
        <w:right w:val="none" w:sz="0" w:space="0" w:color="auto"/>
      </w:divBdr>
    </w:div>
    <w:div w:id="629290304">
      <w:marLeft w:val="480"/>
      <w:marRight w:val="0"/>
      <w:marTop w:val="0"/>
      <w:marBottom w:val="0"/>
      <w:divBdr>
        <w:top w:val="none" w:sz="0" w:space="0" w:color="auto"/>
        <w:left w:val="none" w:sz="0" w:space="0" w:color="auto"/>
        <w:bottom w:val="none" w:sz="0" w:space="0" w:color="auto"/>
        <w:right w:val="none" w:sz="0" w:space="0" w:color="auto"/>
      </w:divBdr>
    </w:div>
    <w:div w:id="629357471">
      <w:marLeft w:val="480"/>
      <w:marRight w:val="0"/>
      <w:marTop w:val="0"/>
      <w:marBottom w:val="0"/>
      <w:divBdr>
        <w:top w:val="none" w:sz="0" w:space="0" w:color="auto"/>
        <w:left w:val="none" w:sz="0" w:space="0" w:color="auto"/>
        <w:bottom w:val="none" w:sz="0" w:space="0" w:color="auto"/>
        <w:right w:val="none" w:sz="0" w:space="0" w:color="auto"/>
      </w:divBdr>
    </w:div>
    <w:div w:id="629360242">
      <w:marLeft w:val="480"/>
      <w:marRight w:val="0"/>
      <w:marTop w:val="0"/>
      <w:marBottom w:val="0"/>
      <w:divBdr>
        <w:top w:val="none" w:sz="0" w:space="0" w:color="auto"/>
        <w:left w:val="none" w:sz="0" w:space="0" w:color="auto"/>
        <w:bottom w:val="none" w:sz="0" w:space="0" w:color="auto"/>
        <w:right w:val="none" w:sz="0" w:space="0" w:color="auto"/>
      </w:divBdr>
    </w:div>
    <w:div w:id="629433365">
      <w:marLeft w:val="480"/>
      <w:marRight w:val="0"/>
      <w:marTop w:val="0"/>
      <w:marBottom w:val="0"/>
      <w:divBdr>
        <w:top w:val="none" w:sz="0" w:space="0" w:color="auto"/>
        <w:left w:val="none" w:sz="0" w:space="0" w:color="auto"/>
        <w:bottom w:val="none" w:sz="0" w:space="0" w:color="auto"/>
        <w:right w:val="none" w:sz="0" w:space="0" w:color="auto"/>
      </w:divBdr>
    </w:div>
    <w:div w:id="629438634">
      <w:marLeft w:val="480"/>
      <w:marRight w:val="0"/>
      <w:marTop w:val="0"/>
      <w:marBottom w:val="0"/>
      <w:divBdr>
        <w:top w:val="none" w:sz="0" w:space="0" w:color="auto"/>
        <w:left w:val="none" w:sz="0" w:space="0" w:color="auto"/>
        <w:bottom w:val="none" w:sz="0" w:space="0" w:color="auto"/>
        <w:right w:val="none" w:sz="0" w:space="0" w:color="auto"/>
      </w:divBdr>
    </w:div>
    <w:div w:id="629552470">
      <w:marLeft w:val="480"/>
      <w:marRight w:val="0"/>
      <w:marTop w:val="0"/>
      <w:marBottom w:val="0"/>
      <w:divBdr>
        <w:top w:val="none" w:sz="0" w:space="0" w:color="auto"/>
        <w:left w:val="none" w:sz="0" w:space="0" w:color="auto"/>
        <w:bottom w:val="none" w:sz="0" w:space="0" w:color="auto"/>
        <w:right w:val="none" w:sz="0" w:space="0" w:color="auto"/>
      </w:divBdr>
    </w:div>
    <w:div w:id="629556639">
      <w:marLeft w:val="480"/>
      <w:marRight w:val="0"/>
      <w:marTop w:val="0"/>
      <w:marBottom w:val="0"/>
      <w:divBdr>
        <w:top w:val="none" w:sz="0" w:space="0" w:color="auto"/>
        <w:left w:val="none" w:sz="0" w:space="0" w:color="auto"/>
        <w:bottom w:val="none" w:sz="0" w:space="0" w:color="auto"/>
        <w:right w:val="none" w:sz="0" w:space="0" w:color="auto"/>
      </w:divBdr>
    </w:div>
    <w:div w:id="629556983">
      <w:marLeft w:val="480"/>
      <w:marRight w:val="0"/>
      <w:marTop w:val="0"/>
      <w:marBottom w:val="0"/>
      <w:divBdr>
        <w:top w:val="none" w:sz="0" w:space="0" w:color="auto"/>
        <w:left w:val="none" w:sz="0" w:space="0" w:color="auto"/>
        <w:bottom w:val="none" w:sz="0" w:space="0" w:color="auto"/>
        <w:right w:val="none" w:sz="0" w:space="0" w:color="auto"/>
      </w:divBdr>
    </w:div>
    <w:div w:id="629629014">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22754">
      <w:marLeft w:val="480"/>
      <w:marRight w:val="0"/>
      <w:marTop w:val="0"/>
      <w:marBottom w:val="0"/>
      <w:divBdr>
        <w:top w:val="none" w:sz="0" w:space="0" w:color="auto"/>
        <w:left w:val="none" w:sz="0" w:space="0" w:color="auto"/>
        <w:bottom w:val="none" w:sz="0" w:space="0" w:color="auto"/>
        <w:right w:val="none" w:sz="0" w:space="0" w:color="auto"/>
      </w:divBdr>
    </w:div>
    <w:div w:id="629939177">
      <w:marLeft w:val="480"/>
      <w:marRight w:val="0"/>
      <w:marTop w:val="0"/>
      <w:marBottom w:val="0"/>
      <w:divBdr>
        <w:top w:val="none" w:sz="0" w:space="0" w:color="auto"/>
        <w:left w:val="none" w:sz="0" w:space="0" w:color="auto"/>
        <w:bottom w:val="none" w:sz="0" w:space="0" w:color="auto"/>
        <w:right w:val="none" w:sz="0" w:space="0" w:color="auto"/>
      </w:divBdr>
    </w:div>
    <w:div w:id="629942456">
      <w:marLeft w:val="480"/>
      <w:marRight w:val="0"/>
      <w:marTop w:val="0"/>
      <w:marBottom w:val="0"/>
      <w:divBdr>
        <w:top w:val="none" w:sz="0" w:space="0" w:color="auto"/>
        <w:left w:val="none" w:sz="0" w:space="0" w:color="auto"/>
        <w:bottom w:val="none" w:sz="0" w:space="0" w:color="auto"/>
        <w:right w:val="none" w:sz="0" w:space="0" w:color="auto"/>
      </w:divBdr>
    </w:div>
    <w:div w:id="629942789">
      <w:marLeft w:val="480"/>
      <w:marRight w:val="0"/>
      <w:marTop w:val="0"/>
      <w:marBottom w:val="0"/>
      <w:divBdr>
        <w:top w:val="none" w:sz="0" w:space="0" w:color="auto"/>
        <w:left w:val="none" w:sz="0" w:space="0" w:color="auto"/>
        <w:bottom w:val="none" w:sz="0" w:space="0" w:color="auto"/>
        <w:right w:val="none" w:sz="0" w:space="0" w:color="auto"/>
      </w:divBdr>
    </w:div>
    <w:div w:id="630013554">
      <w:marLeft w:val="480"/>
      <w:marRight w:val="0"/>
      <w:marTop w:val="0"/>
      <w:marBottom w:val="0"/>
      <w:divBdr>
        <w:top w:val="none" w:sz="0" w:space="0" w:color="auto"/>
        <w:left w:val="none" w:sz="0" w:space="0" w:color="auto"/>
        <w:bottom w:val="none" w:sz="0" w:space="0" w:color="auto"/>
        <w:right w:val="none" w:sz="0" w:space="0" w:color="auto"/>
      </w:divBdr>
    </w:div>
    <w:div w:id="630064297">
      <w:marLeft w:val="480"/>
      <w:marRight w:val="0"/>
      <w:marTop w:val="0"/>
      <w:marBottom w:val="0"/>
      <w:divBdr>
        <w:top w:val="none" w:sz="0" w:space="0" w:color="auto"/>
        <w:left w:val="none" w:sz="0" w:space="0" w:color="auto"/>
        <w:bottom w:val="none" w:sz="0" w:space="0" w:color="auto"/>
        <w:right w:val="none" w:sz="0" w:space="0" w:color="auto"/>
      </w:divBdr>
    </w:div>
    <w:div w:id="630090679">
      <w:marLeft w:val="480"/>
      <w:marRight w:val="0"/>
      <w:marTop w:val="0"/>
      <w:marBottom w:val="0"/>
      <w:divBdr>
        <w:top w:val="none" w:sz="0" w:space="0" w:color="auto"/>
        <w:left w:val="none" w:sz="0" w:space="0" w:color="auto"/>
        <w:bottom w:val="none" w:sz="0" w:space="0" w:color="auto"/>
        <w:right w:val="none" w:sz="0" w:space="0" w:color="auto"/>
      </w:divBdr>
    </w:div>
    <w:div w:id="630093067">
      <w:marLeft w:val="480"/>
      <w:marRight w:val="0"/>
      <w:marTop w:val="0"/>
      <w:marBottom w:val="0"/>
      <w:divBdr>
        <w:top w:val="none" w:sz="0" w:space="0" w:color="auto"/>
        <w:left w:val="none" w:sz="0" w:space="0" w:color="auto"/>
        <w:bottom w:val="none" w:sz="0" w:space="0" w:color="auto"/>
        <w:right w:val="none" w:sz="0" w:space="0" w:color="auto"/>
      </w:divBdr>
    </w:div>
    <w:div w:id="630093290">
      <w:marLeft w:val="480"/>
      <w:marRight w:val="0"/>
      <w:marTop w:val="0"/>
      <w:marBottom w:val="0"/>
      <w:divBdr>
        <w:top w:val="none" w:sz="0" w:space="0" w:color="auto"/>
        <w:left w:val="none" w:sz="0" w:space="0" w:color="auto"/>
        <w:bottom w:val="none" w:sz="0" w:space="0" w:color="auto"/>
        <w:right w:val="none" w:sz="0" w:space="0" w:color="auto"/>
      </w:divBdr>
    </w:div>
    <w:div w:id="630094726">
      <w:marLeft w:val="480"/>
      <w:marRight w:val="0"/>
      <w:marTop w:val="0"/>
      <w:marBottom w:val="0"/>
      <w:divBdr>
        <w:top w:val="none" w:sz="0" w:space="0" w:color="auto"/>
        <w:left w:val="none" w:sz="0" w:space="0" w:color="auto"/>
        <w:bottom w:val="none" w:sz="0" w:space="0" w:color="auto"/>
        <w:right w:val="none" w:sz="0" w:space="0" w:color="auto"/>
      </w:divBdr>
    </w:div>
    <w:div w:id="630095539">
      <w:marLeft w:val="480"/>
      <w:marRight w:val="0"/>
      <w:marTop w:val="0"/>
      <w:marBottom w:val="0"/>
      <w:divBdr>
        <w:top w:val="none" w:sz="0" w:space="0" w:color="auto"/>
        <w:left w:val="none" w:sz="0" w:space="0" w:color="auto"/>
        <w:bottom w:val="none" w:sz="0" w:space="0" w:color="auto"/>
        <w:right w:val="none" w:sz="0" w:space="0" w:color="auto"/>
      </w:divBdr>
    </w:div>
    <w:div w:id="630134915">
      <w:marLeft w:val="480"/>
      <w:marRight w:val="0"/>
      <w:marTop w:val="0"/>
      <w:marBottom w:val="0"/>
      <w:divBdr>
        <w:top w:val="none" w:sz="0" w:space="0" w:color="auto"/>
        <w:left w:val="none" w:sz="0" w:space="0" w:color="auto"/>
        <w:bottom w:val="none" w:sz="0" w:space="0" w:color="auto"/>
        <w:right w:val="none" w:sz="0" w:space="0" w:color="auto"/>
      </w:divBdr>
    </w:div>
    <w:div w:id="630135900">
      <w:marLeft w:val="480"/>
      <w:marRight w:val="0"/>
      <w:marTop w:val="0"/>
      <w:marBottom w:val="0"/>
      <w:divBdr>
        <w:top w:val="none" w:sz="0" w:space="0" w:color="auto"/>
        <w:left w:val="none" w:sz="0" w:space="0" w:color="auto"/>
        <w:bottom w:val="none" w:sz="0" w:space="0" w:color="auto"/>
        <w:right w:val="none" w:sz="0" w:space="0" w:color="auto"/>
      </w:divBdr>
    </w:div>
    <w:div w:id="630285388">
      <w:marLeft w:val="480"/>
      <w:marRight w:val="0"/>
      <w:marTop w:val="0"/>
      <w:marBottom w:val="0"/>
      <w:divBdr>
        <w:top w:val="none" w:sz="0" w:space="0" w:color="auto"/>
        <w:left w:val="none" w:sz="0" w:space="0" w:color="auto"/>
        <w:bottom w:val="none" w:sz="0" w:space="0" w:color="auto"/>
        <w:right w:val="none" w:sz="0" w:space="0" w:color="auto"/>
      </w:divBdr>
    </w:div>
    <w:div w:id="630326570">
      <w:marLeft w:val="480"/>
      <w:marRight w:val="0"/>
      <w:marTop w:val="0"/>
      <w:marBottom w:val="0"/>
      <w:divBdr>
        <w:top w:val="none" w:sz="0" w:space="0" w:color="auto"/>
        <w:left w:val="none" w:sz="0" w:space="0" w:color="auto"/>
        <w:bottom w:val="none" w:sz="0" w:space="0" w:color="auto"/>
        <w:right w:val="none" w:sz="0" w:space="0" w:color="auto"/>
      </w:divBdr>
    </w:div>
    <w:div w:id="630327048">
      <w:marLeft w:val="480"/>
      <w:marRight w:val="0"/>
      <w:marTop w:val="0"/>
      <w:marBottom w:val="0"/>
      <w:divBdr>
        <w:top w:val="none" w:sz="0" w:space="0" w:color="auto"/>
        <w:left w:val="none" w:sz="0" w:space="0" w:color="auto"/>
        <w:bottom w:val="none" w:sz="0" w:space="0" w:color="auto"/>
        <w:right w:val="none" w:sz="0" w:space="0" w:color="auto"/>
      </w:divBdr>
    </w:div>
    <w:div w:id="630329470">
      <w:marLeft w:val="480"/>
      <w:marRight w:val="0"/>
      <w:marTop w:val="0"/>
      <w:marBottom w:val="0"/>
      <w:divBdr>
        <w:top w:val="none" w:sz="0" w:space="0" w:color="auto"/>
        <w:left w:val="none" w:sz="0" w:space="0" w:color="auto"/>
        <w:bottom w:val="none" w:sz="0" w:space="0" w:color="auto"/>
        <w:right w:val="none" w:sz="0" w:space="0" w:color="auto"/>
      </w:divBdr>
    </w:div>
    <w:div w:id="630406757">
      <w:marLeft w:val="480"/>
      <w:marRight w:val="0"/>
      <w:marTop w:val="0"/>
      <w:marBottom w:val="0"/>
      <w:divBdr>
        <w:top w:val="none" w:sz="0" w:space="0" w:color="auto"/>
        <w:left w:val="none" w:sz="0" w:space="0" w:color="auto"/>
        <w:bottom w:val="none" w:sz="0" w:space="0" w:color="auto"/>
        <w:right w:val="none" w:sz="0" w:space="0" w:color="auto"/>
      </w:divBdr>
    </w:div>
    <w:div w:id="630551136">
      <w:marLeft w:val="480"/>
      <w:marRight w:val="0"/>
      <w:marTop w:val="0"/>
      <w:marBottom w:val="0"/>
      <w:divBdr>
        <w:top w:val="none" w:sz="0" w:space="0" w:color="auto"/>
        <w:left w:val="none" w:sz="0" w:space="0" w:color="auto"/>
        <w:bottom w:val="none" w:sz="0" w:space="0" w:color="auto"/>
        <w:right w:val="none" w:sz="0" w:space="0" w:color="auto"/>
      </w:divBdr>
    </w:div>
    <w:div w:id="630670894">
      <w:marLeft w:val="480"/>
      <w:marRight w:val="0"/>
      <w:marTop w:val="0"/>
      <w:marBottom w:val="0"/>
      <w:divBdr>
        <w:top w:val="none" w:sz="0" w:space="0" w:color="auto"/>
        <w:left w:val="none" w:sz="0" w:space="0" w:color="auto"/>
        <w:bottom w:val="none" w:sz="0" w:space="0" w:color="auto"/>
        <w:right w:val="none" w:sz="0" w:space="0" w:color="auto"/>
      </w:divBdr>
    </w:div>
    <w:div w:id="630748168">
      <w:marLeft w:val="480"/>
      <w:marRight w:val="0"/>
      <w:marTop w:val="0"/>
      <w:marBottom w:val="0"/>
      <w:divBdr>
        <w:top w:val="none" w:sz="0" w:space="0" w:color="auto"/>
        <w:left w:val="none" w:sz="0" w:space="0" w:color="auto"/>
        <w:bottom w:val="none" w:sz="0" w:space="0" w:color="auto"/>
        <w:right w:val="none" w:sz="0" w:space="0" w:color="auto"/>
      </w:divBdr>
    </w:div>
    <w:div w:id="630751207">
      <w:marLeft w:val="480"/>
      <w:marRight w:val="0"/>
      <w:marTop w:val="0"/>
      <w:marBottom w:val="0"/>
      <w:divBdr>
        <w:top w:val="none" w:sz="0" w:space="0" w:color="auto"/>
        <w:left w:val="none" w:sz="0" w:space="0" w:color="auto"/>
        <w:bottom w:val="none" w:sz="0" w:space="0" w:color="auto"/>
        <w:right w:val="none" w:sz="0" w:space="0" w:color="auto"/>
      </w:divBdr>
    </w:div>
    <w:div w:id="630785977">
      <w:marLeft w:val="480"/>
      <w:marRight w:val="0"/>
      <w:marTop w:val="0"/>
      <w:marBottom w:val="0"/>
      <w:divBdr>
        <w:top w:val="none" w:sz="0" w:space="0" w:color="auto"/>
        <w:left w:val="none" w:sz="0" w:space="0" w:color="auto"/>
        <w:bottom w:val="none" w:sz="0" w:space="0" w:color="auto"/>
        <w:right w:val="none" w:sz="0" w:space="0" w:color="auto"/>
      </w:divBdr>
    </w:div>
    <w:div w:id="630865907">
      <w:marLeft w:val="480"/>
      <w:marRight w:val="0"/>
      <w:marTop w:val="0"/>
      <w:marBottom w:val="0"/>
      <w:divBdr>
        <w:top w:val="none" w:sz="0" w:space="0" w:color="auto"/>
        <w:left w:val="none" w:sz="0" w:space="0" w:color="auto"/>
        <w:bottom w:val="none" w:sz="0" w:space="0" w:color="auto"/>
        <w:right w:val="none" w:sz="0" w:space="0" w:color="auto"/>
      </w:divBdr>
    </w:div>
    <w:div w:id="630866364">
      <w:marLeft w:val="480"/>
      <w:marRight w:val="0"/>
      <w:marTop w:val="0"/>
      <w:marBottom w:val="0"/>
      <w:divBdr>
        <w:top w:val="none" w:sz="0" w:space="0" w:color="auto"/>
        <w:left w:val="none" w:sz="0" w:space="0" w:color="auto"/>
        <w:bottom w:val="none" w:sz="0" w:space="0" w:color="auto"/>
        <w:right w:val="none" w:sz="0" w:space="0" w:color="auto"/>
      </w:divBdr>
    </w:div>
    <w:div w:id="630945359">
      <w:marLeft w:val="480"/>
      <w:marRight w:val="0"/>
      <w:marTop w:val="0"/>
      <w:marBottom w:val="0"/>
      <w:divBdr>
        <w:top w:val="none" w:sz="0" w:space="0" w:color="auto"/>
        <w:left w:val="none" w:sz="0" w:space="0" w:color="auto"/>
        <w:bottom w:val="none" w:sz="0" w:space="0" w:color="auto"/>
        <w:right w:val="none" w:sz="0" w:space="0" w:color="auto"/>
      </w:divBdr>
    </w:div>
    <w:div w:id="630945718">
      <w:marLeft w:val="480"/>
      <w:marRight w:val="0"/>
      <w:marTop w:val="0"/>
      <w:marBottom w:val="0"/>
      <w:divBdr>
        <w:top w:val="none" w:sz="0" w:space="0" w:color="auto"/>
        <w:left w:val="none" w:sz="0" w:space="0" w:color="auto"/>
        <w:bottom w:val="none" w:sz="0" w:space="0" w:color="auto"/>
        <w:right w:val="none" w:sz="0" w:space="0" w:color="auto"/>
      </w:divBdr>
    </w:div>
    <w:div w:id="631012754">
      <w:marLeft w:val="480"/>
      <w:marRight w:val="0"/>
      <w:marTop w:val="0"/>
      <w:marBottom w:val="0"/>
      <w:divBdr>
        <w:top w:val="none" w:sz="0" w:space="0" w:color="auto"/>
        <w:left w:val="none" w:sz="0" w:space="0" w:color="auto"/>
        <w:bottom w:val="none" w:sz="0" w:space="0" w:color="auto"/>
        <w:right w:val="none" w:sz="0" w:space="0" w:color="auto"/>
      </w:divBdr>
    </w:div>
    <w:div w:id="631057728">
      <w:marLeft w:val="480"/>
      <w:marRight w:val="0"/>
      <w:marTop w:val="0"/>
      <w:marBottom w:val="0"/>
      <w:divBdr>
        <w:top w:val="none" w:sz="0" w:space="0" w:color="auto"/>
        <w:left w:val="none" w:sz="0" w:space="0" w:color="auto"/>
        <w:bottom w:val="none" w:sz="0" w:space="0" w:color="auto"/>
        <w:right w:val="none" w:sz="0" w:space="0" w:color="auto"/>
      </w:divBdr>
    </w:div>
    <w:div w:id="631131414">
      <w:marLeft w:val="480"/>
      <w:marRight w:val="0"/>
      <w:marTop w:val="0"/>
      <w:marBottom w:val="0"/>
      <w:divBdr>
        <w:top w:val="none" w:sz="0" w:space="0" w:color="auto"/>
        <w:left w:val="none" w:sz="0" w:space="0" w:color="auto"/>
        <w:bottom w:val="none" w:sz="0" w:space="0" w:color="auto"/>
        <w:right w:val="none" w:sz="0" w:space="0" w:color="auto"/>
      </w:divBdr>
    </w:div>
    <w:div w:id="631132026">
      <w:marLeft w:val="480"/>
      <w:marRight w:val="0"/>
      <w:marTop w:val="0"/>
      <w:marBottom w:val="0"/>
      <w:divBdr>
        <w:top w:val="none" w:sz="0" w:space="0" w:color="auto"/>
        <w:left w:val="none" w:sz="0" w:space="0" w:color="auto"/>
        <w:bottom w:val="none" w:sz="0" w:space="0" w:color="auto"/>
        <w:right w:val="none" w:sz="0" w:space="0" w:color="auto"/>
      </w:divBdr>
    </w:div>
    <w:div w:id="631135870">
      <w:marLeft w:val="480"/>
      <w:marRight w:val="0"/>
      <w:marTop w:val="0"/>
      <w:marBottom w:val="0"/>
      <w:divBdr>
        <w:top w:val="none" w:sz="0" w:space="0" w:color="auto"/>
        <w:left w:val="none" w:sz="0" w:space="0" w:color="auto"/>
        <w:bottom w:val="none" w:sz="0" w:space="0" w:color="auto"/>
        <w:right w:val="none" w:sz="0" w:space="0" w:color="auto"/>
      </w:divBdr>
    </w:div>
    <w:div w:id="631247366">
      <w:marLeft w:val="480"/>
      <w:marRight w:val="0"/>
      <w:marTop w:val="0"/>
      <w:marBottom w:val="0"/>
      <w:divBdr>
        <w:top w:val="none" w:sz="0" w:space="0" w:color="auto"/>
        <w:left w:val="none" w:sz="0" w:space="0" w:color="auto"/>
        <w:bottom w:val="none" w:sz="0" w:space="0" w:color="auto"/>
        <w:right w:val="none" w:sz="0" w:space="0" w:color="auto"/>
      </w:divBdr>
    </w:div>
    <w:div w:id="631323032">
      <w:marLeft w:val="480"/>
      <w:marRight w:val="0"/>
      <w:marTop w:val="0"/>
      <w:marBottom w:val="0"/>
      <w:divBdr>
        <w:top w:val="none" w:sz="0" w:space="0" w:color="auto"/>
        <w:left w:val="none" w:sz="0" w:space="0" w:color="auto"/>
        <w:bottom w:val="none" w:sz="0" w:space="0" w:color="auto"/>
        <w:right w:val="none" w:sz="0" w:space="0" w:color="auto"/>
      </w:divBdr>
    </w:div>
    <w:div w:id="631324571">
      <w:marLeft w:val="480"/>
      <w:marRight w:val="0"/>
      <w:marTop w:val="0"/>
      <w:marBottom w:val="0"/>
      <w:divBdr>
        <w:top w:val="none" w:sz="0" w:space="0" w:color="auto"/>
        <w:left w:val="none" w:sz="0" w:space="0" w:color="auto"/>
        <w:bottom w:val="none" w:sz="0" w:space="0" w:color="auto"/>
        <w:right w:val="none" w:sz="0" w:space="0" w:color="auto"/>
      </w:divBdr>
    </w:div>
    <w:div w:id="631328769">
      <w:marLeft w:val="480"/>
      <w:marRight w:val="0"/>
      <w:marTop w:val="0"/>
      <w:marBottom w:val="0"/>
      <w:divBdr>
        <w:top w:val="none" w:sz="0" w:space="0" w:color="auto"/>
        <w:left w:val="none" w:sz="0" w:space="0" w:color="auto"/>
        <w:bottom w:val="none" w:sz="0" w:space="0" w:color="auto"/>
        <w:right w:val="none" w:sz="0" w:space="0" w:color="auto"/>
      </w:divBdr>
    </w:div>
    <w:div w:id="631330772">
      <w:marLeft w:val="480"/>
      <w:marRight w:val="0"/>
      <w:marTop w:val="0"/>
      <w:marBottom w:val="0"/>
      <w:divBdr>
        <w:top w:val="none" w:sz="0" w:space="0" w:color="auto"/>
        <w:left w:val="none" w:sz="0" w:space="0" w:color="auto"/>
        <w:bottom w:val="none" w:sz="0" w:space="0" w:color="auto"/>
        <w:right w:val="none" w:sz="0" w:space="0" w:color="auto"/>
      </w:divBdr>
    </w:div>
    <w:div w:id="631405837">
      <w:marLeft w:val="480"/>
      <w:marRight w:val="0"/>
      <w:marTop w:val="0"/>
      <w:marBottom w:val="0"/>
      <w:divBdr>
        <w:top w:val="none" w:sz="0" w:space="0" w:color="auto"/>
        <w:left w:val="none" w:sz="0" w:space="0" w:color="auto"/>
        <w:bottom w:val="none" w:sz="0" w:space="0" w:color="auto"/>
        <w:right w:val="none" w:sz="0" w:space="0" w:color="auto"/>
      </w:divBdr>
    </w:div>
    <w:div w:id="631406441">
      <w:marLeft w:val="480"/>
      <w:marRight w:val="0"/>
      <w:marTop w:val="0"/>
      <w:marBottom w:val="0"/>
      <w:divBdr>
        <w:top w:val="none" w:sz="0" w:space="0" w:color="auto"/>
        <w:left w:val="none" w:sz="0" w:space="0" w:color="auto"/>
        <w:bottom w:val="none" w:sz="0" w:space="0" w:color="auto"/>
        <w:right w:val="none" w:sz="0" w:space="0" w:color="auto"/>
      </w:divBdr>
    </w:div>
    <w:div w:id="631446867">
      <w:marLeft w:val="480"/>
      <w:marRight w:val="0"/>
      <w:marTop w:val="0"/>
      <w:marBottom w:val="0"/>
      <w:divBdr>
        <w:top w:val="none" w:sz="0" w:space="0" w:color="auto"/>
        <w:left w:val="none" w:sz="0" w:space="0" w:color="auto"/>
        <w:bottom w:val="none" w:sz="0" w:space="0" w:color="auto"/>
        <w:right w:val="none" w:sz="0" w:space="0" w:color="auto"/>
      </w:divBdr>
    </w:div>
    <w:div w:id="631636467">
      <w:marLeft w:val="480"/>
      <w:marRight w:val="0"/>
      <w:marTop w:val="0"/>
      <w:marBottom w:val="0"/>
      <w:divBdr>
        <w:top w:val="none" w:sz="0" w:space="0" w:color="auto"/>
        <w:left w:val="none" w:sz="0" w:space="0" w:color="auto"/>
        <w:bottom w:val="none" w:sz="0" w:space="0" w:color="auto"/>
        <w:right w:val="none" w:sz="0" w:space="0" w:color="auto"/>
      </w:divBdr>
    </w:div>
    <w:div w:id="631639246">
      <w:marLeft w:val="480"/>
      <w:marRight w:val="0"/>
      <w:marTop w:val="0"/>
      <w:marBottom w:val="0"/>
      <w:divBdr>
        <w:top w:val="none" w:sz="0" w:space="0" w:color="auto"/>
        <w:left w:val="none" w:sz="0" w:space="0" w:color="auto"/>
        <w:bottom w:val="none" w:sz="0" w:space="0" w:color="auto"/>
        <w:right w:val="none" w:sz="0" w:space="0" w:color="auto"/>
      </w:divBdr>
    </w:div>
    <w:div w:id="631642613">
      <w:marLeft w:val="480"/>
      <w:marRight w:val="0"/>
      <w:marTop w:val="0"/>
      <w:marBottom w:val="0"/>
      <w:divBdr>
        <w:top w:val="none" w:sz="0" w:space="0" w:color="auto"/>
        <w:left w:val="none" w:sz="0" w:space="0" w:color="auto"/>
        <w:bottom w:val="none" w:sz="0" w:space="0" w:color="auto"/>
        <w:right w:val="none" w:sz="0" w:space="0" w:color="auto"/>
      </w:divBdr>
    </w:div>
    <w:div w:id="631667532">
      <w:marLeft w:val="480"/>
      <w:marRight w:val="0"/>
      <w:marTop w:val="0"/>
      <w:marBottom w:val="0"/>
      <w:divBdr>
        <w:top w:val="none" w:sz="0" w:space="0" w:color="auto"/>
        <w:left w:val="none" w:sz="0" w:space="0" w:color="auto"/>
        <w:bottom w:val="none" w:sz="0" w:space="0" w:color="auto"/>
        <w:right w:val="none" w:sz="0" w:space="0" w:color="auto"/>
      </w:divBdr>
    </w:div>
    <w:div w:id="631715697">
      <w:marLeft w:val="480"/>
      <w:marRight w:val="0"/>
      <w:marTop w:val="0"/>
      <w:marBottom w:val="0"/>
      <w:divBdr>
        <w:top w:val="none" w:sz="0" w:space="0" w:color="auto"/>
        <w:left w:val="none" w:sz="0" w:space="0" w:color="auto"/>
        <w:bottom w:val="none" w:sz="0" w:space="0" w:color="auto"/>
        <w:right w:val="none" w:sz="0" w:space="0" w:color="auto"/>
      </w:divBdr>
    </w:div>
    <w:div w:id="631788011">
      <w:marLeft w:val="480"/>
      <w:marRight w:val="0"/>
      <w:marTop w:val="0"/>
      <w:marBottom w:val="0"/>
      <w:divBdr>
        <w:top w:val="none" w:sz="0" w:space="0" w:color="auto"/>
        <w:left w:val="none" w:sz="0" w:space="0" w:color="auto"/>
        <w:bottom w:val="none" w:sz="0" w:space="0" w:color="auto"/>
        <w:right w:val="none" w:sz="0" w:space="0" w:color="auto"/>
      </w:divBdr>
    </w:div>
    <w:div w:id="631790101">
      <w:marLeft w:val="480"/>
      <w:marRight w:val="0"/>
      <w:marTop w:val="0"/>
      <w:marBottom w:val="0"/>
      <w:divBdr>
        <w:top w:val="none" w:sz="0" w:space="0" w:color="auto"/>
        <w:left w:val="none" w:sz="0" w:space="0" w:color="auto"/>
        <w:bottom w:val="none" w:sz="0" w:space="0" w:color="auto"/>
        <w:right w:val="none" w:sz="0" w:space="0" w:color="auto"/>
      </w:divBdr>
    </w:div>
    <w:div w:id="631790275">
      <w:marLeft w:val="480"/>
      <w:marRight w:val="0"/>
      <w:marTop w:val="0"/>
      <w:marBottom w:val="0"/>
      <w:divBdr>
        <w:top w:val="none" w:sz="0" w:space="0" w:color="auto"/>
        <w:left w:val="none" w:sz="0" w:space="0" w:color="auto"/>
        <w:bottom w:val="none" w:sz="0" w:space="0" w:color="auto"/>
        <w:right w:val="none" w:sz="0" w:space="0" w:color="auto"/>
      </w:divBdr>
    </w:div>
    <w:div w:id="631791612">
      <w:marLeft w:val="480"/>
      <w:marRight w:val="0"/>
      <w:marTop w:val="0"/>
      <w:marBottom w:val="0"/>
      <w:divBdr>
        <w:top w:val="none" w:sz="0" w:space="0" w:color="auto"/>
        <w:left w:val="none" w:sz="0" w:space="0" w:color="auto"/>
        <w:bottom w:val="none" w:sz="0" w:space="0" w:color="auto"/>
        <w:right w:val="none" w:sz="0" w:space="0" w:color="auto"/>
      </w:divBdr>
    </w:div>
    <w:div w:id="631835806">
      <w:marLeft w:val="480"/>
      <w:marRight w:val="0"/>
      <w:marTop w:val="0"/>
      <w:marBottom w:val="0"/>
      <w:divBdr>
        <w:top w:val="none" w:sz="0" w:space="0" w:color="auto"/>
        <w:left w:val="none" w:sz="0" w:space="0" w:color="auto"/>
        <w:bottom w:val="none" w:sz="0" w:space="0" w:color="auto"/>
        <w:right w:val="none" w:sz="0" w:space="0" w:color="auto"/>
      </w:divBdr>
    </w:div>
    <w:div w:id="631912001">
      <w:marLeft w:val="480"/>
      <w:marRight w:val="0"/>
      <w:marTop w:val="0"/>
      <w:marBottom w:val="0"/>
      <w:divBdr>
        <w:top w:val="none" w:sz="0" w:space="0" w:color="auto"/>
        <w:left w:val="none" w:sz="0" w:space="0" w:color="auto"/>
        <w:bottom w:val="none" w:sz="0" w:space="0" w:color="auto"/>
        <w:right w:val="none" w:sz="0" w:space="0" w:color="auto"/>
      </w:divBdr>
    </w:div>
    <w:div w:id="631981674">
      <w:marLeft w:val="480"/>
      <w:marRight w:val="0"/>
      <w:marTop w:val="0"/>
      <w:marBottom w:val="0"/>
      <w:divBdr>
        <w:top w:val="none" w:sz="0" w:space="0" w:color="auto"/>
        <w:left w:val="none" w:sz="0" w:space="0" w:color="auto"/>
        <w:bottom w:val="none" w:sz="0" w:space="0" w:color="auto"/>
        <w:right w:val="none" w:sz="0" w:space="0" w:color="auto"/>
      </w:divBdr>
    </w:div>
    <w:div w:id="631984215">
      <w:marLeft w:val="480"/>
      <w:marRight w:val="0"/>
      <w:marTop w:val="0"/>
      <w:marBottom w:val="0"/>
      <w:divBdr>
        <w:top w:val="none" w:sz="0" w:space="0" w:color="auto"/>
        <w:left w:val="none" w:sz="0" w:space="0" w:color="auto"/>
        <w:bottom w:val="none" w:sz="0" w:space="0" w:color="auto"/>
        <w:right w:val="none" w:sz="0" w:space="0" w:color="auto"/>
      </w:divBdr>
    </w:div>
    <w:div w:id="632055686">
      <w:marLeft w:val="480"/>
      <w:marRight w:val="0"/>
      <w:marTop w:val="0"/>
      <w:marBottom w:val="0"/>
      <w:divBdr>
        <w:top w:val="none" w:sz="0" w:space="0" w:color="auto"/>
        <w:left w:val="none" w:sz="0" w:space="0" w:color="auto"/>
        <w:bottom w:val="none" w:sz="0" w:space="0" w:color="auto"/>
        <w:right w:val="none" w:sz="0" w:space="0" w:color="auto"/>
      </w:divBdr>
    </w:div>
    <w:div w:id="632060008">
      <w:marLeft w:val="480"/>
      <w:marRight w:val="0"/>
      <w:marTop w:val="0"/>
      <w:marBottom w:val="0"/>
      <w:divBdr>
        <w:top w:val="none" w:sz="0" w:space="0" w:color="auto"/>
        <w:left w:val="none" w:sz="0" w:space="0" w:color="auto"/>
        <w:bottom w:val="none" w:sz="0" w:space="0" w:color="auto"/>
        <w:right w:val="none" w:sz="0" w:space="0" w:color="auto"/>
      </w:divBdr>
    </w:div>
    <w:div w:id="632061806">
      <w:marLeft w:val="480"/>
      <w:marRight w:val="0"/>
      <w:marTop w:val="0"/>
      <w:marBottom w:val="0"/>
      <w:divBdr>
        <w:top w:val="none" w:sz="0" w:space="0" w:color="auto"/>
        <w:left w:val="none" w:sz="0" w:space="0" w:color="auto"/>
        <w:bottom w:val="none" w:sz="0" w:space="0" w:color="auto"/>
        <w:right w:val="none" w:sz="0" w:space="0" w:color="auto"/>
      </w:divBdr>
    </w:div>
    <w:div w:id="632097453">
      <w:marLeft w:val="480"/>
      <w:marRight w:val="0"/>
      <w:marTop w:val="0"/>
      <w:marBottom w:val="0"/>
      <w:divBdr>
        <w:top w:val="none" w:sz="0" w:space="0" w:color="auto"/>
        <w:left w:val="none" w:sz="0" w:space="0" w:color="auto"/>
        <w:bottom w:val="none" w:sz="0" w:space="0" w:color="auto"/>
        <w:right w:val="none" w:sz="0" w:space="0" w:color="auto"/>
      </w:divBdr>
    </w:div>
    <w:div w:id="632099285">
      <w:marLeft w:val="480"/>
      <w:marRight w:val="0"/>
      <w:marTop w:val="0"/>
      <w:marBottom w:val="0"/>
      <w:divBdr>
        <w:top w:val="none" w:sz="0" w:space="0" w:color="auto"/>
        <w:left w:val="none" w:sz="0" w:space="0" w:color="auto"/>
        <w:bottom w:val="none" w:sz="0" w:space="0" w:color="auto"/>
        <w:right w:val="none" w:sz="0" w:space="0" w:color="auto"/>
      </w:divBdr>
    </w:div>
    <w:div w:id="632100891">
      <w:marLeft w:val="480"/>
      <w:marRight w:val="0"/>
      <w:marTop w:val="0"/>
      <w:marBottom w:val="0"/>
      <w:divBdr>
        <w:top w:val="none" w:sz="0" w:space="0" w:color="auto"/>
        <w:left w:val="none" w:sz="0" w:space="0" w:color="auto"/>
        <w:bottom w:val="none" w:sz="0" w:space="0" w:color="auto"/>
        <w:right w:val="none" w:sz="0" w:space="0" w:color="auto"/>
      </w:divBdr>
    </w:div>
    <w:div w:id="632102734">
      <w:marLeft w:val="480"/>
      <w:marRight w:val="0"/>
      <w:marTop w:val="0"/>
      <w:marBottom w:val="0"/>
      <w:divBdr>
        <w:top w:val="none" w:sz="0" w:space="0" w:color="auto"/>
        <w:left w:val="none" w:sz="0" w:space="0" w:color="auto"/>
        <w:bottom w:val="none" w:sz="0" w:space="0" w:color="auto"/>
        <w:right w:val="none" w:sz="0" w:space="0" w:color="auto"/>
      </w:divBdr>
    </w:div>
    <w:div w:id="632103063">
      <w:marLeft w:val="480"/>
      <w:marRight w:val="0"/>
      <w:marTop w:val="0"/>
      <w:marBottom w:val="0"/>
      <w:divBdr>
        <w:top w:val="none" w:sz="0" w:space="0" w:color="auto"/>
        <w:left w:val="none" w:sz="0" w:space="0" w:color="auto"/>
        <w:bottom w:val="none" w:sz="0" w:space="0" w:color="auto"/>
        <w:right w:val="none" w:sz="0" w:space="0" w:color="auto"/>
      </w:divBdr>
    </w:div>
    <w:div w:id="632104068">
      <w:marLeft w:val="480"/>
      <w:marRight w:val="0"/>
      <w:marTop w:val="0"/>
      <w:marBottom w:val="0"/>
      <w:divBdr>
        <w:top w:val="none" w:sz="0" w:space="0" w:color="auto"/>
        <w:left w:val="none" w:sz="0" w:space="0" w:color="auto"/>
        <w:bottom w:val="none" w:sz="0" w:space="0" w:color="auto"/>
        <w:right w:val="none" w:sz="0" w:space="0" w:color="auto"/>
      </w:divBdr>
    </w:div>
    <w:div w:id="632173363">
      <w:marLeft w:val="480"/>
      <w:marRight w:val="0"/>
      <w:marTop w:val="0"/>
      <w:marBottom w:val="0"/>
      <w:divBdr>
        <w:top w:val="none" w:sz="0" w:space="0" w:color="auto"/>
        <w:left w:val="none" w:sz="0" w:space="0" w:color="auto"/>
        <w:bottom w:val="none" w:sz="0" w:space="0" w:color="auto"/>
        <w:right w:val="none" w:sz="0" w:space="0" w:color="auto"/>
      </w:divBdr>
    </w:div>
    <w:div w:id="632251206">
      <w:marLeft w:val="480"/>
      <w:marRight w:val="0"/>
      <w:marTop w:val="0"/>
      <w:marBottom w:val="0"/>
      <w:divBdr>
        <w:top w:val="none" w:sz="0" w:space="0" w:color="auto"/>
        <w:left w:val="none" w:sz="0" w:space="0" w:color="auto"/>
        <w:bottom w:val="none" w:sz="0" w:space="0" w:color="auto"/>
        <w:right w:val="none" w:sz="0" w:space="0" w:color="auto"/>
      </w:divBdr>
    </w:div>
    <w:div w:id="632291551">
      <w:marLeft w:val="480"/>
      <w:marRight w:val="0"/>
      <w:marTop w:val="0"/>
      <w:marBottom w:val="0"/>
      <w:divBdr>
        <w:top w:val="none" w:sz="0" w:space="0" w:color="auto"/>
        <w:left w:val="none" w:sz="0" w:space="0" w:color="auto"/>
        <w:bottom w:val="none" w:sz="0" w:space="0" w:color="auto"/>
        <w:right w:val="none" w:sz="0" w:space="0" w:color="auto"/>
      </w:divBdr>
    </w:div>
    <w:div w:id="632293514">
      <w:marLeft w:val="480"/>
      <w:marRight w:val="0"/>
      <w:marTop w:val="0"/>
      <w:marBottom w:val="0"/>
      <w:divBdr>
        <w:top w:val="none" w:sz="0" w:space="0" w:color="auto"/>
        <w:left w:val="none" w:sz="0" w:space="0" w:color="auto"/>
        <w:bottom w:val="none" w:sz="0" w:space="0" w:color="auto"/>
        <w:right w:val="none" w:sz="0" w:space="0" w:color="auto"/>
      </w:divBdr>
    </w:div>
    <w:div w:id="632297374">
      <w:marLeft w:val="480"/>
      <w:marRight w:val="0"/>
      <w:marTop w:val="0"/>
      <w:marBottom w:val="0"/>
      <w:divBdr>
        <w:top w:val="none" w:sz="0" w:space="0" w:color="auto"/>
        <w:left w:val="none" w:sz="0" w:space="0" w:color="auto"/>
        <w:bottom w:val="none" w:sz="0" w:space="0" w:color="auto"/>
        <w:right w:val="none" w:sz="0" w:space="0" w:color="auto"/>
      </w:divBdr>
    </w:div>
    <w:div w:id="632297799">
      <w:marLeft w:val="480"/>
      <w:marRight w:val="0"/>
      <w:marTop w:val="0"/>
      <w:marBottom w:val="0"/>
      <w:divBdr>
        <w:top w:val="none" w:sz="0" w:space="0" w:color="auto"/>
        <w:left w:val="none" w:sz="0" w:space="0" w:color="auto"/>
        <w:bottom w:val="none" w:sz="0" w:space="0" w:color="auto"/>
        <w:right w:val="none" w:sz="0" w:space="0" w:color="auto"/>
      </w:divBdr>
    </w:div>
    <w:div w:id="632366908">
      <w:marLeft w:val="480"/>
      <w:marRight w:val="0"/>
      <w:marTop w:val="0"/>
      <w:marBottom w:val="0"/>
      <w:divBdr>
        <w:top w:val="none" w:sz="0" w:space="0" w:color="auto"/>
        <w:left w:val="none" w:sz="0" w:space="0" w:color="auto"/>
        <w:bottom w:val="none" w:sz="0" w:space="0" w:color="auto"/>
        <w:right w:val="none" w:sz="0" w:space="0" w:color="auto"/>
      </w:divBdr>
    </w:div>
    <w:div w:id="632444831">
      <w:marLeft w:val="480"/>
      <w:marRight w:val="0"/>
      <w:marTop w:val="0"/>
      <w:marBottom w:val="0"/>
      <w:divBdr>
        <w:top w:val="none" w:sz="0" w:space="0" w:color="auto"/>
        <w:left w:val="none" w:sz="0" w:space="0" w:color="auto"/>
        <w:bottom w:val="none" w:sz="0" w:space="0" w:color="auto"/>
        <w:right w:val="none" w:sz="0" w:space="0" w:color="auto"/>
      </w:divBdr>
    </w:div>
    <w:div w:id="632517099">
      <w:marLeft w:val="480"/>
      <w:marRight w:val="0"/>
      <w:marTop w:val="0"/>
      <w:marBottom w:val="0"/>
      <w:divBdr>
        <w:top w:val="none" w:sz="0" w:space="0" w:color="auto"/>
        <w:left w:val="none" w:sz="0" w:space="0" w:color="auto"/>
        <w:bottom w:val="none" w:sz="0" w:space="0" w:color="auto"/>
        <w:right w:val="none" w:sz="0" w:space="0" w:color="auto"/>
      </w:divBdr>
    </w:div>
    <w:div w:id="632559312">
      <w:marLeft w:val="480"/>
      <w:marRight w:val="0"/>
      <w:marTop w:val="0"/>
      <w:marBottom w:val="0"/>
      <w:divBdr>
        <w:top w:val="none" w:sz="0" w:space="0" w:color="auto"/>
        <w:left w:val="none" w:sz="0" w:space="0" w:color="auto"/>
        <w:bottom w:val="none" w:sz="0" w:space="0" w:color="auto"/>
        <w:right w:val="none" w:sz="0" w:space="0" w:color="auto"/>
      </w:divBdr>
    </w:div>
    <w:div w:id="632561552">
      <w:marLeft w:val="480"/>
      <w:marRight w:val="0"/>
      <w:marTop w:val="0"/>
      <w:marBottom w:val="0"/>
      <w:divBdr>
        <w:top w:val="none" w:sz="0" w:space="0" w:color="auto"/>
        <w:left w:val="none" w:sz="0" w:space="0" w:color="auto"/>
        <w:bottom w:val="none" w:sz="0" w:space="0" w:color="auto"/>
        <w:right w:val="none" w:sz="0" w:space="0" w:color="auto"/>
      </w:divBdr>
    </w:div>
    <w:div w:id="632565449">
      <w:marLeft w:val="480"/>
      <w:marRight w:val="0"/>
      <w:marTop w:val="0"/>
      <w:marBottom w:val="0"/>
      <w:divBdr>
        <w:top w:val="none" w:sz="0" w:space="0" w:color="auto"/>
        <w:left w:val="none" w:sz="0" w:space="0" w:color="auto"/>
        <w:bottom w:val="none" w:sz="0" w:space="0" w:color="auto"/>
        <w:right w:val="none" w:sz="0" w:space="0" w:color="auto"/>
      </w:divBdr>
    </w:div>
    <w:div w:id="632636717">
      <w:marLeft w:val="480"/>
      <w:marRight w:val="0"/>
      <w:marTop w:val="0"/>
      <w:marBottom w:val="0"/>
      <w:divBdr>
        <w:top w:val="none" w:sz="0" w:space="0" w:color="auto"/>
        <w:left w:val="none" w:sz="0" w:space="0" w:color="auto"/>
        <w:bottom w:val="none" w:sz="0" w:space="0" w:color="auto"/>
        <w:right w:val="none" w:sz="0" w:space="0" w:color="auto"/>
      </w:divBdr>
    </w:div>
    <w:div w:id="632638740">
      <w:marLeft w:val="480"/>
      <w:marRight w:val="0"/>
      <w:marTop w:val="0"/>
      <w:marBottom w:val="0"/>
      <w:divBdr>
        <w:top w:val="none" w:sz="0" w:space="0" w:color="auto"/>
        <w:left w:val="none" w:sz="0" w:space="0" w:color="auto"/>
        <w:bottom w:val="none" w:sz="0" w:space="0" w:color="auto"/>
        <w:right w:val="none" w:sz="0" w:space="0" w:color="auto"/>
      </w:divBdr>
    </w:div>
    <w:div w:id="632685326">
      <w:marLeft w:val="480"/>
      <w:marRight w:val="0"/>
      <w:marTop w:val="0"/>
      <w:marBottom w:val="0"/>
      <w:divBdr>
        <w:top w:val="none" w:sz="0" w:space="0" w:color="auto"/>
        <w:left w:val="none" w:sz="0" w:space="0" w:color="auto"/>
        <w:bottom w:val="none" w:sz="0" w:space="0" w:color="auto"/>
        <w:right w:val="none" w:sz="0" w:space="0" w:color="auto"/>
      </w:divBdr>
    </w:div>
    <w:div w:id="632751455">
      <w:marLeft w:val="480"/>
      <w:marRight w:val="0"/>
      <w:marTop w:val="0"/>
      <w:marBottom w:val="0"/>
      <w:divBdr>
        <w:top w:val="none" w:sz="0" w:space="0" w:color="auto"/>
        <w:left w:val="none" w:sz="0" w:space="0" w:color="auto"/>
        <w:bottom w:val="none" w:sz="0" w:space="0" w:color="auto"/>
        <w:right w:val="none" w:sz="0" w:space="0" w:color="auto"/>
      </w:divBdr>
    </w:div>
    <w:div w:id="632905723">
      <w:marLeft w:val="480"/>
      <w:marRight w:val="0"/>
      <w:marTop w:val="0"/>
      <w:marBottom w:val="0"/>
      <w:divBdr>
        <w:top w:val="none" w:sz="0" w:space="0" w:color="auto"/>
        <w:left w:val="none" w:sz="0" w:space="0" w:color="auto"/>
        <w:bottom w:val="none" w:sz="0" w:space="0" w:color="auto"/>
        <w:right w:val="none" w:sz="0" w:space="0" w:color="auto"/>
      </w:divBdr>
    </w:div>
    <w:div w:id="632910651">
      <w:marLeft w:val="480"/>
      <w:marRight w:val="0"/>
      <w:marTop w:val="0"/>
      <w:marBottom w:val="0"/>
      <w:divBdr>
        <w:top w:val="none" w:sz="0" w:space="0" w:color="auto"/>
        <w:left w:val="none" w:sz="0" w:space="0" w:color="auto"/>
        <w:bottom w:val="none" w:sz="0" w:space="0" w:color="auto"/>
        <w:right w:val="none" w:sz="0" w:space="0" w:color="auto"/>
      </w:divBdr>
    </w:div>
    <w:div w:id="632949753">
      <w:marLeft w:val="480"/>
      <w:marRight w:val="0"/>
      <w:marTop w:val="0"/>
      <w:marBottom w:val="0"/>
      <w:divBdr>
        <w:top w:val="none" w:sz="0" w:space="0" w:color="auto"/>
        <w:left w:val="none" w:sz="0" w:space="0" w:color="auto"/>
        <w:bottom w:val="none" w:sz="0" w:space="0" w:color="auto"/>
        <w:right w:val="none" w:sz="0" w:space="0" w:color="auto"/>
      </w:divBdr>
    </w:div>
    <w:div w:id="632951132">
      <w:marLeft w:val="480"/>
      <w:marRight w:val="0"/>
      <w:marTop w:val="0"/>
      <w:marBottom w:val="0"/>
      <w:divBdr>
        <w:top w:val="none" w:sz="0" w:space="0" w:color="auto"/>
        <w:left w:val="none" w:sz="0" w:space="0" w:color="auto"/>
        <w:bottom w:val="none" w:sz="0" w:space="0" w:color="auto"/>
        <w:right w:val="none" w:sz="0" w:space="0" w:color="auto"/>
      </w:divBdr>
    </w:div>
    <w:div w:id="632951932">
      <w:marLeft w:val="480"/>
      <w:marRight w:val="0"/>
      <w:marTop w:val="0"/>
      <w:marBottom w:val="0"/>
      <w:divBdr>
        <w:top w:val="none" w:sz="0" w:space="0" w:color="auto"/>
        <w:left w:val="none" w:sz="0" w:space="0" w:color="auto"/>
        <w:bottom w:val="none" w:sz="0" w:space="0" w:color="auto"/>
        <w:right w:val="none" w:sz="0" w:space="0" w:color="auto"/>
      </w:divBdr>
    </w:div>
    <w:div w:id="633028317">
      <w:marLeft w:val="480"/>
      <w:marRight w:val="0"/>
      <w:marTop w:val="0"/>
      <w:marBottom w:val="0"/>
      <w:divBdr>
        <w:top w:val="none" w:sz="0" w:space="0" w:color="auto"/>
        <w:left w:val="none" w:sz="0" w:space="0" w:color="auto"/>
        <w:bottom w:val="none" w:sz="0" w:space="0" w:color="auto"/>
        <w:right w:val="none" w:sz="0" w:space="0" w:color="auto"/>
      </w:divBdr>
    </w:div>
    <w:div w:id="633029242">
      <w:marLeft w:val="480"/>
      <w:marRight w:val="0"/>
      <w:marTop w:val="0"/>
      <w:marBottom w:val="0"/>
      <w:divBdr>
        <w:top w:val="none" w:sz="0" w:space="0" w:color="auto"/>
        <w:left w:val="none" w:sz="0" w:space="0" w:color="auto"/>
        <w:bottom w:val="none" w:sz="0" w:space="0" w:color="auto"/>
        <w:right w:val="none" w:sz="0" w:space="0" w:color="auto"/>
      </w:divBdr>
    </w:div>
    <w:div w:id="633103103">
      <w:marLeft w:val="480"/>
      <w:marRight w:val="0"/>
      <w:marTop w:val="0"/>
      <w:marBottom w:val="0"/>
      <w:divBdr>
        <w:top w:val="none" w:sz="0" w:space="0" w:color="auto"/>
        <w:left w:val="none" w:sz="0" w:space="0" w:color="auto"/>
        <w:bottom w:val="none" w:sz="0" w:space="0" w:color="auto"/>
        <w:right w:val="none" w:sz="0" w:space="0" w:color="auto"/>
      </w:divBdr>
    </w:div>
    <w:div w:id="633103958">
      <w:marLeft w:val="480"/>
      <w:marRight w:val="0"/>
      <w:marTop w:val="0"/>
      <w:marBottom w:val="0"/>
      <w:divBdr>
        <w:top w:val="none" w:sz="0" w:space="0" w:color="auto"/>
        <w:left w:val="none" w:sz="0" w:space="0" w:color="auto"/>
        <w:bottom w:val="none" w:sz="0" w:space="0" w:color="auto"/>
        <w:right w:val="none" w:sz="0" w:space="0" w:color="auto"/>
      </w:divBdr>
    </w:div>
    <w:div w:id="633147028">
      <w:marLeft w:val="480"/>
      <w:marRight w:val="0"/>
      <w:marTop w:val="0"/>
      <w:marBottom w:val="0"/>
      <w:divBdr>
        <w:top w:val="none" w:sz="0" w:space="0" w:color="auto"/>
        <w:left w:val="none" w:sz="0" w:space="0" w:color="auto"/>
        <w:bottom w:val="none" w:sz="0" w:space="0" w:color="auto"/>
        <w:right w:val="none" w:sz="0" w:space="0" w:color="auto"/>
      </w:divBdr>
    </w:div>
    <w:div w:id="633216109">
      <w:marLeft w:val="480"/>
      <w:marRight w:val="0"/>
      <w:marTop w:val="0"/>
      <w:marBottom w:val="0"/>
      <w:divBdr>
        <w:top w:val="none" w:sz="0" w:space="0" w:color="auto"/>
        <w:left w:val="none" w:sz="0" w:space="0" w:color="auto"/>
        <w:bottom w:val="none" w:sz="0" w:space="0" w:color="auto"/>
        <w:right w:val="none" w:sz="0" w:space="0" w:color="auto"/>
      </w:divBdr>
    </w:div>
    <w:div w:id="633219968">
      <w:marLeft w:val="480"/>
      <w:marRight w:val="0"/>
      <w:marTop w:val="0"/>
      <w:marBottom w:val="0"/>
      <w:divBdr>
        <w:top w:val="none" w:sz="0" w:space="0" w:color="auto"/>
        <w:left w:val="none" w:sz="0" w:space="0" w:color="auto"/>
        <w:bottom w:val="none" w:sz="0" w:space="0" w:color="auto"/>
        <w:right w:val="none" w:sz="0" w:space="0" w:color="auto"/>
      </w:divBdr>
    </w:div>
    <w:div w:id="633220532">
      <w:marLeft w:val="480"/>
      <w:marRight w:val="0"/>
      <w:marTop w:val="0"/>
      <w:marBottom w:val="0"/>
      <w:divBdr>
        <w:top w:val="none" w:sz="0" w:space="0" w:color="auto"/>
        <w:left w:val="none" w:sz="0" w:space="0" w:color="auto"/>
        <w:bottom w:val="none" w:sz="0" w:space="0" w:color="auto"/>
        <w:right w:val="none" w:sz="0" w:space="0" w:color="auto"/>
      </w:divBdr>
    </w:div>
    <w:div w:id="633367861">
      <w:marLeft w:val="480"/>
      <w:marRight w:val="0"/>
      <w:marTop w:val="0"/>
      <w:marBottom w:val="0"/>
      <w:divBdr>
        <w:top w:val="none" w:sz="0" w:space="0" w:color="auto"/>
        <w:left w:val="none" w:sz="0" w:space="0" w:color="auto"/>
        <w:bottom w:val="none" w:sz="0" w:space="0" w:color="auto"/>
        <w:right w:val="none" w:sz="0" w:space="0" w:color="auto"/>
      </w:divBdr>
    </w:div>
    <w:div w:id="633407017">
      <w:marLeft w:val="480"/>
      <w:marRight w:val="0"/>
      <w:marTop w:val="0"/>
      <w:marBottom w:val="0"/>
      <w:divBdr>
        <w:top w:val="none" w:sz="0" w:space="0" w:color="auto"/>
        <w:left w:val="none" w:sz="0" w:space="0" w:color="auto"/>
        <w:bottom w:val="none" w:sz="0" w:space="0" w:color="auto"/>
        <w:right w:val="none" w:sz="0" w:space="0" w:color="auto"/>
      </w:divBdr>
    </w:div>
    <w:div w:id="633409063">
      <w:marLeft w:val="480"/>
      <w:marRight w:val="0"/>
      <w:marTop w:val="0"/>
      <w:marBottom w:val="0"/>
      <w:divBdr>
        <w:top w:val="none" w:sz="0" w:space="0" w:color="auto"/>
        <w:left w:val="none" w:sz="0" w:space="0" w:color="auto"/>
        <w:bottom w:val="none" w:sz="0" w:space="0" w:color="auto"/>
        <w:right w:val="none" w:sz="0" w:space="0" w:color="auto"/>
      </w:divBdr>
    </w:div>
    <w:div w:id="633409979">
      <w:marLeft w:val="480"/>
      <w:marRight w:val="0"/>
      <w:marTop w:val="0"/>
      <w:marBottom w:val="0"/>
      <w:divBdr>
        <w:top w:val="none" w:sz="0" w:space="0" w:color="auto"/>
        <w:left w:val="none" w:sz="0" w:space="0" w:color="auto"/>
        <w:bottom w:val="none" w:sz="0" w:space="0" w:color="auto"/>
        <w:right w:val="none" w:sz="0" w:space="0" w:color="auto"/>
      </w:divBdr>
    </w:div>
    <w:div w:id="633413202">
      <w:marLeft w:val="480"/>
      <w:marRight w:val="0"/>
      <w:marTop w:val="0"/>
      <w:marBottom w:val="0"/>
      <w:divBdr>
        <w:top w:val="none" w:sz="0" w:space="0" w:color="auto"/>
        <w:left w:val="none" w:sz="0" w:space="0" w:color="auto"/>
        <w:bottom w:val="none" w:sz="0" w:space="0" w:color="auto"/>
        <w:right w:val="none" w:sz="0" w:space="0" w:color="auto"/>
      </w:divBdr>
    </w:div>
    <w:div w:id="633413657">
      <w:marLeft w:val="480"/>
      <w:marRight w:val="0"/>
      <w:marTop w:val="0"/>
      <w:marBottom w:val="0"/>
      <w:divBdr>
        <w:top w:val="none" w:sz="0" w:space="0" w:color="auto"/>
        <w:left w:val="none" w:sz="0" w:space="0" w:color="auto"/>
        <w:bottom w:val="none" w:sz="0" w:space="0" w:color="auto"/>
        <w:right w:val="none" w:sz="0" w:space="0" w:color="auto"/>
      </w:divBdr>
    </w:div>
    <w:div w:id="633413895">
      <w:marLeft w:val="480"/>
      <w:marRight w:val="0"/>
      <w:marTop w:val="0"/>
      <w:marBottom w:val="0"/>
      <w:divBdr>
        <w:top w:val="none" w:sz="0" w:space="0" w:color="auto"/>
        <w:left w:val="none" w:sz="0" w:space="0" w:color="auto"/>
        <w:bottom w:val="none" w:sz="0" w:space="0" w:color="auto"/>
        <w:right w:val="none" w:sz="0" w:space="0" w:color="auto"/>
      </w:divBdr>
    </w:div>
    <w:div w:id="633415998">
      <w:marLeft w:val="480"/>
      <w:marRight w:val="0"/>
      <w:marTop w:val="0"/>
      <w:marBottom w:val="0"/>
      <w:divBdr>
        <w:top w:val="none" w:sz="0" w:space="0" w:color="auto"/>
        <w:left w:val="none" w:sz="0" w:space="0" w:color="auto"/>
        <w:bottom w:val="none" w:sz="0" w:space="0" w:color="auto"/>
        <w:right w:val="none" w:sz="0" w:space="0" w:color="auto"/>
      </w:divBdr>
    </w:div>
    <w:div w:id="633485290">
      <w:marLeft w:val="480"/>
      <w:marRight w:val="0"/>
      <w:marTop w:val="0"/>
      <w:marBottom w:val="0"/>
      <w:divBdr>
        <w:top w:val="none" w:sz="0" w:space="0" w:color="auto"/>
        <w:left w:val="none" w:sz="0" w:space="0" w:color="auto"/>
        <w:bottom w:val="none" w:sz="0" w:space="0" w:color="auto"/>
        <w:right w:val="none" w:sz="0" w:space="0" w:color="auto"/>
      </w:divBdr>
    </w:div>
    <w:div w:id="633487171">
      <w:marLeft w:val="480"/>
      <w:marRight w:val="0"/>
      <w:marTop w:val="0"/>
      <w:marBottom w:val="0"/>
      <w:divBdr>
        <w:top w:val="none" w:sz="0" w:space="0" w:color="auto"/>
        <w:left w:val="none" w:sz="0" w:space="0" w:color="auto"/>
        <w:bottom w:val="none" w:sz="0" w:space="0" w:color="auto"/>
        <w:right w:val="none" w:sz="0" w:space="0" w:color="auto"/>
      </w:divBdr>
    </w:div>
    <w:div w:id="633558494">
      <w:marLeft w:val="480"/>
      <w:marRight w:val="0"/>
      <w:marTop w:val="0"/>
      <w:marBottom w:val="0"/>
      <w:divBdr>
        <w:top w:val="none" w:sz="0" w:space="0" w:color="auto"/>
        <w:left w:val="none" w:sz="0" w:space="0" w:color="auto"/>
        <w:bottom w:val="none" w:sz="0" w:space="0" w:color="auto"/>
        <w:right w:val="none" w:sz="0" w:space="0" w:color="auto"/>
      </w:divBdr>
    </w:div>
    <w:div w:id="633559271">
      <w:marLeft w:val="480"/>
      <w:marRight w:val="0"/>
      <w:marTop w:val="0"/>
      <w:marBottom w:val="0"/>
      <w:divBdr>
        <w:top w:val="none" w:sz="0" w:space="0" w:color="auto"/>
        <w:left w:val="none" w:sz="0" w:space="0" w:color="auto"/>
        <w:bottom w:val="none" w:sz="0" w:space="0" w:color="auto"/>
        <w:right w:val="none" w:sz="0" w:space="0" w:color="auto"/>
      </w:divBdr>
    </w:div>
    <w:div w:id="633606086">
      <w:marLeft w:val="480"/>
      <w:marRight w:val="0"/>
      <w:marTop w:val="0"/>
      <w:marBottom w:val="0"/>
      <w:divBdr>
        <w:top w:val="none" w:sz="0" w:space="0" w:color="auto"/>
        <w:left w:val="none" w:sz="0" w:space="0" w:color="auto"/>
        <w:bottom w:val="none" w:sz="0" w:space="0" w:color="auto"/>
        <w:right w:val="none" w:sz="0" w:space="0" w:color="auto"/>
      </w:divBdr>
    </w:div>
    <w:div w:id="633606975">
      <w:marLeft w:val="480"/>
      <w:marRight w:val="0"/>
      <w:marTop w:val="0"/>
      <w:marBottom w:val="0"/>
      <w:divBdr>
        <w:top w:val="none" w:sz="0" w:space="0" w:color="auto"/>
        <w:left w:val="none" w:sz="0" w:space="0" w:color="auto"/>
        <w:bottom w:val="none" w:sz="0" w:space="0" w:color="auto"/>
        <w:right w:val="none" w:sz="0" w:space="0" w:color="auto"/>
      </w:divBdr>
    </w:div>
    <w:div w:id="633607136">
      <w:marLeft w:val="480"/>
      <w:marRight w:val="0"/>
      <w:marTop w:val="0"/>
      <w:marBottom w:val="0"/>
      <w:divBdr>
        <w:top w:val="none" w:sz="0" w:space="0" w:color="auto"/>
        <w:left w:val="none" w:sz="0" w:space="0" w:color="auto"/>
        <w:bottom w:val="none" w:sz="0" w:space="0" w:color="auto"/>
        <w:right w:val="none" w:sz="0" w:space="0" w:color="auto"/>
      </w:divBdr>
    </w:div>
    <w:div w:id="633634787">
      <w:marLeft w:val="480"/>
      <w:marRight w:val="0"/>
      <w:marTop w:val="0"/>
      <w:marBottom w:val="0"/>
      <w:divBdr>
        <w:top w:val="none" w:sz="0" w:space="0" w:color="auto"/>
        <w:left w:val="none" w:sz="0" w:space="0" w:color="auto"/>
        <w:bottom w:val="none" w:sz="0" w:space="0" w:color="auto"/>
        <w:right w:val="none" w:sz="0" w:space="0" w:color="auto"/>
      </w:divBdr>
    </w:div>
    <w:div w:id="633678024">
      <w:marLeft w:val="480"/>
      <w:marRight w:val="0"/>
      <w:marTop w:val="0"/>
      <w:marBottom w:val="0"/>
      <w:divBdr>
        <w:top w:val="none" w:sz="0" w:space="0" w:color="auto"/>
        <w:left w:val="none" w:sz="0" w:space="0" w:color="auto"/>
        <w:bottom w:val="none" w:sz="0" w:space="0" w:color="auto"/>
        <w:right w:val="none" w:sz="0" w:space="0" w:color="auto"/>
      </w:divBdr>
    </w:div>
    <w:div w:id="633827750">
      <w:marLeft w:val="480"/>
      <w:marRight w:val="0"/>
      <w:marTop w:val="0"/>
      <w:marBottom w:val="0"/>
      <w:divBdr>
        <w:top w:val="none" w:sz="0" w:space="0" w:color="auto"/>
        <w:left w:val="none" w:sz="0" w:space="0" w:color="auto"/>
        <w:bottom w:val="none" w:sz="0" w:space="0" w:color="auto"/>
        <w:right w:val="none" w:sz="0" w:space="0" w:color="auto"/>
      </w:divBdr>
    </w:div>
    <w:div w:id="633868730">
      <w:marLeft w:val="480"/>
      <w:marRight w:val="0"/>
      <w:marTop w:val="0"/>
      <w:marBottom w:val="0"/>
      <w:divBdr>
        <w:top w:val="none" w:sz="0" w:space="0" w:color="auto"/>
        <w:left w:val="none" w:sz="0" w:space="0" w:color="auto"/>
        <w:bottom w:val="none" w:sz="0" w:space="0" w:color="auto"/>
        <w:right w:val="none" w:sz="0" w:space="0" w:color="auto"/>
      </w:divBdr>
    </w:div>
    <w:div w:id="633873705">
      <w:marLeft w:val="480"/>
      <w:marRight w:val="0"/>
      <w:marTop w:val="0"/>
      <w:marBottom w:val="0"/>
      <w:divBdr>
        <w:top w:val="none" w:sz="0" w:space="0" w:color="auto"/>
        <w:left w:val="none" w:sz="0" w:space="0" w:color="auto"/>
        <w:bottom w:val="none" w:sz="0" w:space="0" w:color="auto"/>
        <w:right w:val="none" w:sz="0" w:space="0" w:color="auto"/>
      </w:divBdr>
    </w:div>
    <w:div w:id="633875594">
      <w:marLeft w:val="480"/>
      <w:marRight w:val="0"/>
      <w:marTop w:val="0"/>
      <w:marBottom w:val="0"/>
      <w:divBdr>
        <w:top w:val="none" w:sz="0" w:space="0" w:color="auto"/>
        <w:left w:val="none" w:sz="0" w:space="0" w:color="auto"/>
        <w:bottom w:val="none" w:sz="0" w:space="0" w:color="auto"/>
        <w:right w:val="none" w:sz="0" w:space="0" w:color="auto"/>
      </w:divBdr>
    </w:div>
    <w:div w:id="634023868">
      <w:marLeft w:val="480"/>
      <w:marRight w:val="0"/>
      <w:marTop w:val="0"/>
      <w:marBottom w:val="0"/>
      <w:divBdr>
        <w:top w:val="none" w:sz="0" w:space="0" w:color="auto"/>
        <w:left w:val="none" w:sz="0" w:space="0" w:color="auto"/>
        <w:bottom w:val="none" w:sz="0" w:space="0" w:color="auto"/>
        <w:right w:val="none" w:sz="0" w:space="0" w:color="auto"/>
      </w:divBdr>
    </w:div>
    <w:div w:id="634024936">
      <w:marLeft w:val="480"/>
      <w:marRight w:val="0"/>
      <w:marTop w:val="0"/>
      <w:marBottom w:val="0"/>
      <w:divBdr>
        <w:top w:val="none" w:sz="0" w:space="0" w:color="auto"/>
        <w:left w:val="none" w:sz="0" w:space="0" w:color="auto"/>
        <w:bottom w:val="none" w:sz="0" w:space="0" w:color="auto"/>
        <w:right w:val="none" w:sz="0" w:space="0" w:color="auto"/>
      </w:divBdr>
    </w:div>
    <w:div w:id="634067556">
      <w:marLeft w:val="480"/>
      <w:marRight w:val="0"/>
      <w:marTop w:val="0"/>
      <w:marBottom w:val="0"/>
      <w:divBdr>
        <w:top w:val="none" w:sz="0" w:space="0" w:color="auto"/>
        <w:left w:val="none" w:sz="0" w:space="0" w:color="auto"/>
        <w:bottom w:val="none" w:sz="0" w:space="0" w:color="auto"/>
        <w:right w:val="none" w:sz="0" w:space="0" w:color="auto"/>
      </w:divBdr>
    </w:div>
    <w:div w:id="634070302">
      <w:marLeft w:val="480"/>
      <w:marRight w:val="0"/>
      <w:marTop w:val="0"/>
      <w:marBottom w:val="0"/>
      <w:divBdr>
        <w:top w:val="none" w:sz="0" w:space="0" w:color="auto"/>
        <w:left w:val="none" w:sz="0" w:space="0" w:color="auto"/>
        <w:bottom w:val="none" w:sz="0" w:space="0" w:color="auto"/>
        <w:right w:val="none" w:sz="0" w:space="0" w:color="auto"/>
      </w:divBdr>
    </w:div>
    <w:div w:id="634071081">
      <w:marLeft w:val="480"/>
      <w:marRight w:val="0"/>
      <w:marTop w:val="0"/>
      <w:marBottom w:val="0"/>
      <w:divBdr>
        <w:top w:val="none" w:sz="0" w:space="0" w:color="auto"/>
        <w:left w:val="none" w:sz="0" w:space="0" w:color="auto"/>
        <w:bottom w:val="none" w:sz="0" w:space="0" w:color="auto"/>
        <w:right w:val="none" w:sz="0" w:space="0" w:color="auto"/>
      </w:divBdr>
    </w:div>
    <w:div w:id="634137940">
      <w:marLeft w:val="480"/>
      <w:marRight w:val="0"/>
      <w:marTop w:val="0"/>
      <w:marBottom w:val="0"/>
      <w:divBdr>
        <w:top w:val="none" w:sz="0" w:space="0" w:color="auto"/>
        <w:left w:val="none" w:sz="0" w:space="0" w:color="auto"/>
        <w:bottom w:val="none" w:sz="0" w:space="0" w:color="auto"/>
        <w:right w:val="none" w:sz="0" w:space="0" w:color="auto"/>
      </w:divBdr>
    </w:div>
    <w:div w:id="634144915">
      <w:marLeft w:val="480"/>
      <w:marRight w:val="0"/>
      <w:marTop w:val="0"/>
      <w:marBottom w:val="0"/>
      <w:divBdr>
        <w:top w:val="none" w:sz="0" w:space="0" w:color="auto"/>
        <w:left w:val="none" w:sz="0" w:space="0" w:color="auto"/>
        <w:bottom w:val="none" w:sz="0" w:space="0" w:color="auto"/>
        <w:right w:val="none" w:sz="0" w:space="0" w:color="auto"/>
      </w:divBdr>
    </w:div>
    <w:div w:id="634213947">
      <w:marLeft w:val="480"/>
      <w:marRight w:val="0"/>
      <w:marTop w:val="0"/>
      <w:marBottom w:val="0"/>
      <w:divBdr>
        <w:top w:val="none" w:sz="0" w:space="0" w:color="auto"/>
        <w:left w:val="none" w:sz="0" w:space="0" w:color="auto"/>
        <w:bottom w:val="none" w:sz="0" w:space="0" w:color="auto"/>
        <w:right w:val="none" w:sz="0" w:space="0" w:color="auto"/>
      </w:divBdr>
    </w:div>
    <w:div w:id="634263403">
      <w:marLeft w:val="480"/>
      <w:marRight w:val="0"/>
      <w:marTop w:val="0"/>
      <w:marBottom w:val="0"/>
      <w:divBdr>
        <w:top w:val="none" w:sz="0" w:space="0" w:color="auto"/>
        <w:left w:val="none" w:sz="0" w:space="0" w:color="auto"/>
        <w:bottom w:val="none" w:sz="0" w:space="0" w:color="auto"/>
        <w:right w:val="none" w:sz="0" w:space="0" w:color="auto"/>
      </w:divBdr>
    </w:div>
    <w:div w:id="634334581">
      <w:marLeft w:val="480"/>
      <w:marRight w:val="0"/>
      <w:marTop w:val="0"/>
      <w:marBottom w:val="0"/>
      <w:divBdr>
        <w:top w:val="none" w:sz="0" w:space="0" w:color="auto"/>
        <w:left w:val="none" w:sz="0" w:space="0" w:color="auto"/>
        <w:bottom w:val="none" w:sz="0" w:space="0" w:color="auto"/>
        <w:right w:val="none" w:sz="0" w:space="0" w:color="auto"/>
      </w:divBdr>
    </w:div>
    <w:div w:id="634335269">
      <w:marLeft w:val="480"/>
      <w:marRight w:val="0"/>
      <w:marTop w:val="0"/>
      <w:marBottom w:val="0"/>
      <w:divBdr>
        <w:top w:val="none" w:sz="0" w:space="0" w:color="auto"/>
        <w:left w:val="none" w:sz="0" w:space="0" w:color="auto"/>
        <w:bottom w:val="none" w:sz="0" w:space="0" w:color="auto"/>
        <w:right w:val="none" w:sz="0" w:space="0" w:color="auto"/>
      </w:divBdr>
    </w:div>
    <w:div w:id="634335419">
      <w:marLeft w:val="480"/>
      <w:marRight w:val="0"/>
      <w:marTop w:val="0"/>
      <w:marBottom w:val="0"/>
      <w:divBdr>
        <w:top w:val="none" w:sz="0" w:space="0" w:color="auto"/>
        <w:left w:val="none" w:sz="0" w:space="0" w:color="auto"/>
        <w:bottom w:val="none" w:sz="0" w:space="0" w:color="auto"/>
        <w:right w:val="none" w:sz="0" w:space="0" w:color="auto"/>
      </w:divBdr>
    </w:div>
    <w:div w:id="634413092">
      <w:marLeft w:val="480"/>
      <w:marRight w:val="0"/>
      <w:marTop w:val="0"/>
      <w:marBottom w:val="0"/>
      <w:divBdr>
        <w:top w:val="none" w:sz="0" w:space="0" w:color="auto"/>
        <w:left w:val="none" w:sz="0" w:space="0" w:color="auto"/>
        <w:bottom w:val="none" w:sz="0" w:space="0" w:color="auto"/>
        <w:right w:val="none" w:sz="0" w:space="0" w:color="auto"/>
      </w:divBdr>
    </w:div>
    <w:div w:id="634413142">
      <w:marLeft w:val="480"/>
      <w:marRight w:val="0"/>
      <w:marTop w:val="0"/>
      <w:marBottom w:val="0"/>
      <w:divBdr>
        <w:top w:val="none" w:sz="0" w:space="0" w:color="auto"/>
        <w:left w:val="none" w:sz="0" w:space="0" w:color="auto"/>
        <w:bottom w:val="none" w:sz="0" w:space="0" w:color="auto"/>
        <w:right w:val="none" w:sz="0" w:space="0" w:color="auto"/>
      </w:divBdr>
    </w:div>
    <w:div w:id="634413620">
      <w:marLeft w:val="480"/>
      <w:marRight w:val="0"/>
      <w:marTop w:val="0"/>
      <w:marBottom w:val="0"/>
      <w:divBdr>
        <w:top w:val="none" w:sz="0" w:space="0" w:color="auto"/>
        <w:left w:val="none" w:sz="0" w:space="0" w:color="auto"/>
        <w:bottom w:val="none" w:sz="0" w:space="0" w:color="auto"/>
        <w:right w:val="none" w:sz="0" w:space="0" w:color="auto"/>
      </w:divBdr>
    </w:div>
    <w:div w:id="634482202">
      <w:marLeft w:val="480"/>
      <w:marRight w:val="0"/>
      <w:marTop w:val="0"/>
      <w:marBottom w:val="0"/>
      <w:divBdr>
        <w:top w:val="none" w:sz="0" w:space="0" w:color="auto"/>
        <w:left w:val="none" w:sz="0" w:space="0" w:color="auto"/>
        <w:bottom w:val="none" w:sz="0" w:space="0" w:color="auto"/>
        <w:right w:val="none" w:sz="0" w:space="0" w:color="auto"/>
      </w:divBdr>
    </w:div>
    <w:div w:id="634486029">
      <w:marLeft w:val="480"/>
      <w:marRight w:val="0"/>
      <w:marTop w:val="0"/>
      <w:marBottom w:val="0"/>
      <w:divBdr>
        <w:top w:val="none" w:sz="0" w:space="0" w:color="auto"/>
        <w:left w:val="none" w:sz="0" w:space="0" w:color="auto"/>
        <w:bottom w:val="none" w:sz="0" w:space="0" w:color="auto"/>
        <w:right w:val="none" w:sz="0" w:space="0" w:color="auto"/>
      </w:divBdr>
    </w:div>
    <w:div w:id="634528698">
      <w:marLeft w:val="480"/>
      <w:marRight w:val="0"/>
      <w:marTop w:val="0"/>
      <w:marBottom w:val="0"/>
      <w:divBdr>
        <w:top w:val="none" w:sz="0" w:space="0" w:color="auto"/>
        <w:left w:val="none" w:sz="0" w:space="0" w:color="auto"/>
        <w:bottom w:val="none" w:sz="0" w:space="0" w:color="auto"/>
        <w:right w:val="none" w:sz="0" w:space="0" w:color="auto"/>
      </w:divBdr>
    </w:div>
    <w:div w:id="634532248">
      <w:marLeft w:val="480"/>
      <w:marRight w:val="0"/>
      <w:marTop w:val="0"/>
      <w:marBottom w:val="0"/>
      <w:divBdr>
        <w:top w:val="none" w:sz="0" w:space="0" w:color="auto"/>
        <w:left w:val="none" w:sz="0" w:space="0" w:color="auto"/>
        <w:bottom w:val="none" w:sz="0" w:space="0" w:color="auto"/>
        <w:right w:val="none" w:sz="0" w:space="0" w:color="auto"/>
      </w:divBdr>
    </w:div>
    <w:div w:id="634533319">
      <w:marLeft w:val="480"/>
      <w:marRight w:val="0"/>
      <w:marTop w:val="0"/>
      <w:marBottom w:val="0"/>
      <w:divBdr>
        <w:top w:val="none" w:sz="0" w:space="0" w:color="auto"/>
        <w:left w:val="none" w:sz="0" w:space="0" w:color="auto"/>
        <w:bottom w:val="none" w:sz="0" w:space="0" w:color="auto"/>
        <w:right w:val="none" w:sz="0" w:space="0" w:color="auto"/>
      </w:divBdr>
    </w:div>
    <w:div w:id="634599361">
      <w:marLeft w:val="480"/>
      <w:marRight w:val="0"/>
      <w:marTop w:val="0"/>
      <w:marBottom w:val="0"/>
      <w:divBdr>
        <w:top w:val="none" w:sz="0" w:space="0" w:color="auto"/>
        <w:left w:val="none" w:sz="0" w:space="0" w:color="auto"/>
        <w:bottom w:val="none" w:sz="0" w:space="0" w:color="auto"/>
        <w:right w:val="none" w:sz="0" w:space="0" w:color="auto"/>
      </w:divBdr>
    </w:div>
    <w:div w:id="634601273">
      <w:marLeft w:val="480"/>
      <w:marRight w:val="0"/>
      <w:marTop w:val="0"/>
      <w:marBottom w:val="0"/>
      <w:divBdr>
        <w:top w:val="none" w:sz="0" w:space="0" w:color="auto"/>
        <w:left w:val="none" w:sz="0" w:space="0" w:color="auto"/>
        <w:bottom w:val="none" w:sz="0" w:space="0" w:color="auto"/>
        <w:right w:val="none" w:sz="0" w:space="0" w:color="auto"/>
      </w:divBdr>
    </w:div>
    <w:div w:id="634605873">
      <w:marLeft w:val="480"/>
      <w:marRight w:val="0"/>
      <w:marTop w:val="0"/>
      <w:marBottom w:val="0"/>
      <w:divBdr>
        <w:top w:val="none" w:sz="0" w:space="0" w:color="auto"/>
        <w:left w:val="none" w:sz="0" w:space="0" w:color="auto"/>
        <w:bottom w:val="none" w:sz="0" w:space="0" w:color="auto"/>
        <w:right w:val="none" w:sz="0" w:space="0" w:color="auto"/>
      </w:divBdr>
    </w:div>
    <w:div w:id="634608016">
      <w:marLeft w:val="480"/>
      <w:marRight w:val="0"/>
      <w:marTop w:val="0"/>
      <w:marBottom w:val="0"/>
      <w:divBdr>
        <w:top w:val="none" w:sz="0" w:space="0" w:color="auto"/>
        <w:left w:val="none" w:sz="0" w:space="0" w:color="auto"/>
        <w:bottom w:val="none" w:sz="0" w:space="0" w:color="auto"/>
        <w:right w:val="none" w:sz="0" w:space="0" w:color="auto"/>
      </w:divBdr>
    </w:div>
    <w:div w:id="634679587">
      <w:marLeft w:val="480"/>
      <w:marRight w:val="0"/>
      <w:marTop w:val="0"/>
      <w:marBottom w:val="0"/>
      <w:divBdr>
        <w:top w:val="none" w:sz="0" w:space="0" w:color="auto"/>
        <w:left w:val="none" w:sz="0" w:space="0" w:color="auto"/>
        <w:bottom w:val="none" w:sz="0" w:space="0" w:color="auto"/>
        <w:right w:val="none" w:sz="0" w:space="0" w:color="auto"/>
      </w:divBdr>
    </w:div>
    <w:div w:id="634796638">
      <w:marLeft w:val="480"/>
      <w:marRight w:val="0"/>
      <w:marTop w:val="0"/>
      <w:marBottom w:val="0"/>
      <w:divBdr>
        <w:top w:val="none" w:sz="0" w:space="0" w:color="auto"/>
        <w:left w:val="none" w:sz="0" w:space="0" w:color="auto"/>
        <w:bottom w:val="none" w:sz="0" w:space="0" w:color="auto"/>
        <w:right w:val="none" w:sz="0" w:space="0" w:color="auto"/>
      </w:divBdr>
    </w:div>
    <w:div w:id="634799737">
      <w:marLeft w:val="480"/>
      <w:marRight w:val="0"/>
      <w:marTop w:val="0"/>
      <w:marBottom w:val="0"/>
      <w:divBdr>
        <w:top w:val="none" w:sz="0" w:space="0" w:color="auto"/>
        <w:left w:val="none" w:sz="0" w:space="0" w:color="auto"/>
        <w:bottom w:val="none" w:sz="0" w:space="0" w:color="auto"/>
        <w:right w:val="none" w:sz="0" w:space="0" w:color="auto"/>
      </w:divBdr>
    </w:div>
    <w:div w:id="634872072">
      <w:marLeft w:val="480"/>
      <w:marRight w:val="0"/>
      <w:marTop w:val="0"/>
      <w:marBottom w:val="0"/>
      <w:divBdr>
        <w:top w:val="none" w:sz="0" w:space="0" w:color="auto"/>
        <w:left w:val="none" w:sz="0" w:space="0" w:color="auto"/>
        <w:bottom w:val="none" w:sz="0" w:space="0" w:color="auto"/>
        <w:right w:val="none" w:sz="0" w:space="0" w:color="auto"/>
      </w:divBdr>
    </w:div>
    <w:div w:id="634875185">
      <w:marLeft w:val="480"/>
      <w:marRight w:val="0"/>
      <w:marTop w:val="0"/>
      <w:marBottom w:val="0"/>
      <w:divBdr>
        <w:top w:val="none" w:sz="0" w:space="0" w:color="auto"/>
        <w:left w:val="none" w:sz="0" w:space="0" w:color="auto"/>
        <w:bottom w:val="none" w:sz="0" w:space="0" w:color="auto"/>
        <w:right w:val="none" w:sz="0" w:space="0" w:color="auto"/>
      </w:divBdr>
    </w:div>
    <w:div w:id="634918105">
      <w:marLeft w:val="480"/>
      <w:marRight w:val="0"/>
      <w:marTop w:val="0"/>
      <w:marBottom w:val="0"/>
      <w:divBdr>
        <w:top w:val="none" w:sz="0" w:space="0" w:color="auto"/>
        <w:left w:val="none" w:sz="0" w:space="0" w:color="auto"/>
        <w:bottom w:val="none" w:sz="0" w:space="0" w:color="auto"/>
        <w:right w:val="none" w:sz="0" w:space="0" w:color="auto"/>
      </w:divBdr>
    </w:div>
    <w:div w:id="634943628">
      <w:marLeft w:val="480"/>
      <w:marRight w:val="0"/>
      <w:marTop w:val="0"/>
      <w:marBottom w:val="0"/>
      <w:divBdr>
        <w:top w:val="none" w:sz="0" w:space="0" w:color="auto"/>
        <w:left w:val="none" w:sz="0" w:space="0" w:color="auto"/>
        <w:bottom w:val="none" w:sz="0" w:space="0" w:color="auto"/>
        <w:right w:val="none" w:sz="0" w:space="0" w:color="auto"/>
      </w:divBdr>
    </w:div>
    <w:div w:id="634986149">
      <w:marLeft w:val="480"/>
      <w:marRight w:val="0"/>
      <w:marTop w:val="0"/>
      <w:marBottom w:val="0"/>
      <w:divBdr>
        <w:top w:val="none" w:sz="0" w:space="0" w:color="auto"/>
        <w:left w:val="none" w:sz="0" w:space="0" w:color="auto"/>
        <w:bottom w:val="none" w:sz="0" w:space="0" w:color="auto"/>
        <w:right w:val="none" w:sz="0" w:space="0" w:color="auto"/>
      </w:divBdr>
    </w:div>
    <w:div w:id="634987175">
      <w:marLeft w:val="480"/>
      <w:marRight w:val="0"/>
      <w:marTop w:val="0"/>
      <w:marBottom w:val="0"/>
      <w:divBdr>
        <w:top w:val="none" w:sz="0" w:space="0" w:color="auto"/>
        <w:left w:val="none" w:sz="0" w:space="0" w:color="auto"/>
        <w:bottom w:val="none" w:sz="0" w:space="0" w:color="auto"/>
        <w:right w:val="none" w:sz="0" w:space="0" w:color="auto"/>
      </w:divBdr>
    </w:div>
    <w:div w:id="635069741">
      <w:marLeft w:val="480"/>
      <w:marRight w:val="0"/>
      <w:marTop w:val="0"/>
      <w:marBottom w:val="0"/>
      <w:divBdr>
        <w:top w:val="none" w:sz="0" w:space="0" w:color="auto"/>
        <w:left w:val="none" w:sz="0" w:space="0" w:color="auto"/>
        <w:bottom w:val="none" w:sz="0" w:space="0" w:color="auto"/>
        <w:right w:val="none" w:sz="0" w:space="0" w:color="auto"/>
      </w:divBdr>
    </w:div>
    <w:div w:id="635182516">
      <w:marLeft w:val="480"/>
      <w:marRight w:val="0"/>
      <w:marTop w:val="0"/>
      <w:marBottom w:val="0"/>
      <w:divBdr>
        <w:top w:val="none" w:sz="0" w:space="0" w:color="auto"/>
        <w:left w:val="none" w:sz="0" w:space="0" w:color="auto"/>
        <w:bottom w:val="none" w:sz="0" w:space="0" w:color="auto"/>
        <w:right w:val="none" w:sz="0" w:space="0" w:color="auto"/>
      </w:divBdr>
    </w:div>
    <w:div w:id="635254247">
      <w:marLeft w:val="480"/>
      <w:marRight w:val="0"/>
      <w:marTop w:val="0"/>
      <w:marBottom w:val="0"/>
      <w:divBdr>
        <w:top w:val="none" w:sz="0" w:space="0" w:color="auto"/>
        <w:left w:val="none" w:sz="0" w:space="0" w:color="auto"/>
        <w:bottom w:val="none" w:sz="0" w:space="0" w:color="auto"/>
        <w:right w:val="none" w:sz="0" w:space="0" w:color="auto"/>
      </w:divBdr>
    </w:div>
    <w:div w:id="635256554">
      <w:marLeft w:val="480"/>
      <w:marRight w:val="0"/>
      <w:marTop w:val="0"/>
      <w:marBottom w:val="0"/>
      <w:divBdr>
        <w:top w:val="none" w:sz="0" w:space="0" w:color="auto"/>
        <w:left w:val="none" w:sz="0" w:space="0" w:color="auto"/>
        <w:bottom w:val="none" w:sz="0" w:space="0" w:color="auto"/>
        <w:right w:val="none" w:sz="0" w:space="0" w:color="auto"/>
      </w:divBdr>
    </w:div>
    <w:div w:id="635263366">
      <w:marLeft w:val="480"/>
      <w:marRight w:val="0"/>
      <w:marTop w:val="0"/>
      <w:marBottom w:val="0"/>
      <w:divBdr>
        <w:top w:val="none" w:sz="0" w:space="0" w:color="auto"/>
        <w:left w:val="none" w:sz="0" w:space="0" w:color="auto"/>
        <w:bottom w:val="none" w:sz="0" w:space="0" w:color="auto"/>
        <w:right w:val="none" w:sz="0" w:space="0" w:color="auto"/>
      </w:divBdr>
    </w:div>
    <w:div w:id="635330721">
      <w:marLeft w:val="480"/>
      <w:marRight w:val="0"/>
      <w:marTop w:val="0"/>
      <w:marBottom w:val="0"/>
      <w:divBdr>
        <w:top w:val="none" w:sz="0" w:space="0" w:color="auto"/>
        <w:left w:val="none" w:sz="0" w:space="0" w:color="auto"/>
        <w:bottom w:val="none" w:sz="0" w:space="0" w:color="auto"/>
        <w:right w:val="none" w:sz="0" w:space="0" w:color="auto"/>
      </w:divBdr>
    </w:div>
    <w:div w:id="635336596">
      <w:marLeft w:val="480"/>
      <w:marRight w:val="0"/>
      <w:marTop w:val="0"/>
      <w:marBottom w:val="0"/>
      <w:divBdr>
        <w:top w:val="none" w:sz="0" w:space="0" w:color="auto"/>
        <w:left w:val="none" w:sz="0" w:space="0" w:color="auto"/>
        <w:bottom w:val="none" w:sz="0" w:space="0" w:color="auto"/>
        <w:right w:val="none" w:sz="0" w:space="0" w:color="auto"/>
      </w:divBdr>
    </w:div>
    <w:div w:id="635337060">
      <w:marLeft w:val="480"/>
      <w:marRight w:val="0"/>
      <w:marTop w:val="0"/>
      <w:marBottom w:val="0"/>
      <w:divBdr>
        <w:top w:val="none" w:sz="0" w:space="0" w:color="auto"/>
        <w:left w:val="none" w:sz="0" w:space="0" w:color="auto"/>
        <w:bottom w:val="none" w:sz="0" w:space="0" w:color="auto"/>
        <w:right w:val="none" w:sz="0" w:space="0" w:color="auto"/>
      </w:divBdr>
    </w:div>
    <w:div w:id="635528633">
      <w:marLeft w:val="480"/>
      <w:marRight w:val="0"/>
      <w:marTop w:val="0"/>
      <w:marBottom w:val="0"/>
      <w:divBdr>
        <w:top w:val="none" w:sz="0" w:space="0" w:color="auto"/>
        <w:left w:val="none" w:sz="0" w:space="0" w:color="auto"/>
        <w:bottom w:val="none" w:sz="0" w:space="0" w:color="auto"/>
        <w:right w:val="none" w:sz="0" w:space="0" w:color="auto"/>
      </w:divBdr>
    </w:div>
    <w:div w:id="635529491">
      <w:marLeft w:val="480"/>
      <w:marRight w:val="0"/>
      <w:marTop w:val="0"/>
      <w:marBottom w:val="0"/>
      <w:divBdr>
        <w:top w:val="none" w:sz="0" w:space="0" w:color="auto"/>
        <w:left w:val="none" w:sz="0" w:space="0" w:color="auto"/>
        <w:bottom w:val="none" w:sz="0" w:space="0" w:color="auto"/>
        <w:right w:val="none" w:sz="0" w:space="0" w:color="auto"/>
      </w:divBdr>
    </w:div>
    <w:div w:id="635530698">
      <w:marLeft w:val="480"/>
      <w:marRight w:val="0"/>
      <w:marTop w:val="0"/>
      <w:marBottom w:val="0"/>
      <w:divBdr>
        <w:top w:val="none" w:sz="0" w:space="0" w:color="auto"/>
        <w:left w:val="none" w:sz="0" w:space="0" w:color="auto"/>
        <w:bottom w:val="none" w:sz="0" w:space="0" w:color="auto"/>
        <w:right w:val="none" w:sz="0" w:space="0" w:color="auto"/>
      </w:divBdr>
    </w:div>
    <w:div w:id="635568350">
      <w:marLeft w:val="480"/>
      <w:marRight w:val="0"/>
      <w:marTop w:val="0"/>
      <w:marBottom w:val="0"/>
      <w:divBdr>
        <w:top w:val="none" w:sz="0" w:space="0" w:color="auto"/>
        <w:left w:val="none" w:sz="0" w:space="0" w:color="auto"/>
        <w:bottom w:val="none" w:sz="0" w:space="0" w:color="auto"/>
        <w:right w:val="none" w:sz="0" w:space="0" w:color="auto"/>
      </w:divBdr>
    </w:div>
    <w:div w:id="635574861">
      <w:marLeft w:val="480"/>
      <w:marRight w:val="0"/>
      <w:marTop w:val="0"/>
      <w:marBottom w:val="0"/>
      <w:divBdr>
        <w:top w:val="none" w:sz="0" w:space="0" w:color="auto"/>
        <w:left w:val="none" w:sz="0" w:space="0" w:color="auto"/>
        <w:bottom w:val="none" w:sz="0" w:space="0" w:color="auto"/>
        <w:right w:val="none" w:sz="0" w:space="0" w:color="auto"/>
      </w:divBdr>
    </w:div>
    <w:div w:id="635644491">
      <w:marLeft w:val="480"/>
      <w:marRight w:val="0"/>
      <w:marTop w:val="0"/>
      <w:marBottom w:val="0"/>
      <w:divBdr>
        <w:top w:val="none" w:sz="0" w:space="0" w:color="auto"/>
        <w:left w:val="none" w:sz="0" w:space="0" w:color="auto"/>
        <w:bottom w:val="none" w:sz="0" w:space="0" w:color="auto"/>
        <w:right w:val="none" w:sz="0" w:space="0" w:color="auto"/>
      </w:divBdr>
    </w:div>
    <w:div w:id="635647272">
      <w:marLeft w:val="480"/>
      <w:marRight w:val="0"/>
      <w:marTop w:val="0"/>
      <w:marBottom w:val="0"/>
      <w:divBdr>
        <w:top w:val="none" w:sz="0" w:space="0" w:color="auto"/>
        <w:left w:val="none" w:sz="0" w:space="0" w:color="auto"/>
        <w:bottom w:val="none" w:sz="0" w:space="0" w:color="auto"/>
        <w:right w:val="none" w:sz="0" w:space="0" w:color="auto"/>
      </w:divBdr>
    </w:div>
    <w:div w:id="635717196">
      <w:marLeft w:val="480"/>
      <w:marRight w:val="0"/>
      <w:marTop w:val="0"/>
      <w:marBottom w:val="0"/>
      <w:divBdr>
        <w:top w:val="none" w:sz="0" w:space="0" w:color="auto"/>
        <w:left w:val="none" w:sz="0" w:space="0" w:color="auto"/>
        <w:bottom w:val="none" w:sz="0" w:space="0" w:color="auto"/>
        <w:right w:val="none" w:sz="0" w:space="0" w:color="auto"/>
      </w:divBdr>
    </w:div>
    <w:div w:id="635721388">
      <w:marLeft w:val="480"/>
      <w:marRight w:val="0"/>
      <w:marTop w:val="0"/>
      <w:marBottom w:val="0"/>
      <w:divBdr>
        <w:top w:val="none" w:sz="0" w:space="0" w:color="auto"/>
        <w:left w:val="none" w:sz="0" w:space="0" w:color="auto"/>
        <w:bottom w:val="none" w:sz="0" w:space="0" w:color="auto"/>
        <w:right w:val="none" w:sz="0" w:space="0" w:color="auto"/>
      </w:divBdr>
    </w:div>
    <w:div w:id="635722859">
      <w:marLeft w:val="480"/>
      <w:marRight w:val="0"/>
      <w:marTop w:val="0"/>
      <w:marBottom w:val="0"/>
      <w:divBdr>
        <w:top w:val="none" w:sz="0" w:space="0" w:color="auto"/>
        <w:left w:val="none" w:sz="0" w:space="0" w:color="auto"/>
        <w:bottom w:val="none" w:sz="0" w:space="0" w:color="auto"/>
        <w:right w:val="none" w:sz="0" w:space="0" w:color="auto"/>
      </w:divBdr>
    </w:div>
    <w:div w:id="635767826">
      <w:marLeft w:val="480"/>
      <w:marRight w:val="0"/>
      <w:marTop w:val="0"/>
      <w:marBottom w:val="0"/>
      <w:divBdr>
        <w:top w:val="none" w:sz="0" w:space="0" w:color="auto"/>
        <w:left w:val="none" w:sz="0" w:space="0" w:color="auto"/>
        <w:bottom w:val="none" w:sz="0" w:space="0" w:color="auto"/>
        <w:right w:val="none" w:sz="0" w:space="0" w:color="auto"/>
      </w:divBdr>
    </w:div>
    <w:div w:id="635768100">
      <w:marLeft w:val="480"/>
      <w:marRight w:val="0"/>
      <w:marTop w:val="0"/>
      <w:marBottom w:val="0"/>
      <w:divBdr>
        <w:top w:val="none" w:sz="0" w:space="0" w:color="auto"/>
        <w:left w:val="none" w:sz="0" w:space="0" w:color="auto"/>
        <w:bottom w:val="none" w:sz="0" w:space="0" w:color="auto"/>
        <w:right w:val="none" w:sz="0" w:space="0" w:color="auto"/>
      </w:divBdr>
    </w:div>
    <w:div w:id="635912100">
      <w:marLeft w:val="480"/>
      <w:marRight w:val="0"/>
      <w:marTop w:val="0"/>
      <w:marBottom w:val="0"/>
      <w:divBdr>
        <w:top w:val="none" w:sz="0" w:space="0" w:color="auto"/>
        <w:left w:val="none" w:sz="0" w:space="0" w:color="auto"/>
        <w:bottom w:val="none" w:sz="0" w:space="0" w:color="auto"/>
        <w:right w:val="none" w:sz="0" w:space="0" w:color="auto"/>
      </w:divBdr>
    </w:div>
    <w:div w:id="635914803">
      <w:marLeft w:val="480"/>
      <w:marRight w:val="0"/>
      <w:marTop w:val="0"/>
      <w:marBottom w:val="0"/>
      <w:divBdr>
        <w:top w:val="none" w:sz="0" w:space="0" w:color="auto"/>
        <w:left w:val="none" w:sz="0" w:space="0" w:color="auto"/>
        <w:bottom w:val="none" w:sz="0" w:space="0" w:color="auto"/>
        <w:right w:val="none" w:sz="0" w:space="0" w:color="auto"/>
      </w:divBdr>
    </w:div>
    <w:div w:id="635916973">
      <w:marLeft w:val="480"/>
      <w:marRight w:val="0"/>
      <w:marTop w:val="0"/>
      <w:marBottom w:val="0"/>
      <w:divBdr>
        <w:top w:val="none" w:sz="0" w:space="0" w:color="auto"/>
        <w:left w:val="none" w:sz="0" w:space="0" w:color="auto"/>
        <w:bottom w:val="none" w:sz="0" w:space="0" w:color="auto"/>
        <w:right w:val="none" w:sz="0" w:space="0" w:color="auto"/>
      </w:divBdr>
    </w:div>
    <w:div w:id="635988482">
      <w:marLeft w:val="480"/>
      <w:marRight w:val="0"/>
      <w:marTop w:val="0"/>
      <w:marBottom w:val="0"/>
      <w:divBdr>
        <w:top w:val="none" w:sz="0" w:space="0" w:color="auto"/>
        <w:left w:val="none" w:sz="0" w:space="0" w:color="auto"/>
        <w:bottom w:val="none" w:sz="0" w:space="0" w:color="auto"/>
        <w:right w:val="none" w:sz="0" w:space="0" w:color="auto"/>
      </w:divBdr>
    </w:div>
    <w:div w:id="635989248">
      <w:marLeft w:val="480"/>
      <w:marRight w:val="0"/>
      <w:marTop w:val="0"/>
      <w:marBottom w:val="0"/>
      <w:divBdr>
        <w:top w:val="none" w:sz="0" w:space="0" w:color="auto"/>
        <w:left w:val="none" w:sz="0" w:space="0" w:color="auto"/>
        <w:bottom w:val="none" w:sz="0" w:space="0" w:color="auto"/>
        <w:right w:val="none" w:sz="0" w:space="0" w:color="auto"/>
      </w:divBdr>
    </w:div>
    <w:div w:id="635989323">
      <w:marLeft w:val="480"/>
      <w:marRight w:val="0"/>
      <w:marTop w:val="0"/>
      <w:marBottom w:val="0"/>
      <w:divBdr>
        <w:top w:val="none" w:sz="0" w:space="0" w:color="auto"/>
        <w:left w:val="none" w:sz="0" w:space="0" w:color="auto"/>
        <w:bottom w:val="none" w:sz="0" w:space="0" w:color="auto"/>
        <w:right w:val="none" w:sz="0" w:space="0" w:color="auto"/>
      </w:divBdr>
    </w:div>
    <w:div w:id="636031023">
      <w:marLeft w:val="480"/>
      <w:marRight w:val="0"/>
      <w:marTop w:val="0"/>
      <w:marBottom w:val="0"/>
      <w:divBdr>
        <w:top w:val="none" w:sz="0" w:space="0" w:color="auto"/>
        <w:left w:val="none" w:sz="0" w:space="0" w:color="auto"/>
        <w:bottom w:val="none" w:sz="0" w:space="0" w:color="auto"/>
        <w:right w:val="none" w:sz="0" w:space="0" w:color="auto"/>
      </w:divBdr>
    </w:div>
    <w:div w:id="636034101">
      <w:marLeft w:val="480"/>
      <w:marRight w:val="0"/>
      <w:marTop w:val="0"/>
      <w:marBottom w:val="0"/>
      <w:divBdr>
        <w:top w:val="none" w:sz="0" w:space="0" w:color="auto"/>
        <w:left w:val="none" w:sz="0" w:space="0" w:color="auto"/>
        <w:bottom w:val="none" w:sz="0" w:space="0" w:color="auto"/>
        <w:right w:val="none" w:sz="0" w:space="0" w:color="auto"/>
      </w:divBdr>
    </w:div>
    <w:div w:id="636103507">
      <w:marLeft w:val="480"/>
      <w:marRight w:val="0"/>
      <w:marTop w:val="0"/>
      <w:marBottom w:val="0"/>
      <w:divBdr>
        <w:top w:val="none" w:sz="0" w:space="0" w:color="auto"/>
        <w:left w:val="none" w:sz="0" w:space="0" w:color="auto"/>
        <w:bottom w:val="none" w:sz="0" w:space="0" w:color="auto"/>
        <w:right w:val="none" w:sz="0" w:space="0" w:color="auto"/>
      </w:divBdr>
    </w:div>
    <w:div w:id="636108274">
      <w:marLeft w:val="480"/>
      <w:marRight w:val="0"/>
      <w:marTop w:val="0"/>
      <w:marBottom w:val="0"/>
      <w:divBdr>
        <w:top w:val="none" w:sz="0" w:space="0" w:color="auto"/>
        <w:left w:val="none" w:sz="0" w:space="0" w:color="auto"/>
        <w:bottom w:val="none" w:sz="0" w:space="0" w:color="auto"/>
        <w:right w:val="none" w:sz="0" w:space="0" w:color="auto"/>
      </w:divBdr>
    </w:div>
    <w:div w:id="636111586">
      <w:marLeft w:val="480"/>
      <w:marRight w:val="0"/>
      <w:marTop w:val="0"/>
      <w:marBottom w:val="0"/>
      <w:divBdr>
        <w:top w:val="none" w:sz="0" w:space="0" w:color="auto"/>
        <w:left w:val="none" w:sz="0" w:space="0" w:color="auto"/>
        <w:bottom w:val="none" w:sz="0" w:space="0" w:color="auto"/>
        <w:right w:val="none" w:sz="0" w:space="0" w:color="auto"/>
      </w:divBdr>
    </w:div>
    <w:div w:id="636255433">
      <w:marLeft w:val="480"/>
      <w:marRight w:val="0"/>
      <w:marTop w:val="0"/>
      <w:marBottom w:val="0"/>
      <w:divBdr>
        <w:top w:val="none" w:sz="0" w:space="0" w:color="auto"/>
        <w:left w:val="none" w:sz="0" w:space="0" w:color="auto"/>
        <w:bottom w:val="none" w:sz="0" w:space="0" w:color="auto"/>
        <w:right w:val="none" w:sz="0" w:space="0" w:color="auto"/>
      </w:divBdr>
    </w:div>
    <w:div w:id="636298283">
      <w:marLeft w:val="480"/>
      <w:marRight w:val="0"/>
      <w:marTop w:val="0"/>
      <w:marBottom w:val="0"/>
      <w:divBdr>
        <w:top w:val="none" w:sz="0" w:space="0" w:color="auto"/>
        <w:left w:val="none" w:sz="0" w:space="0" w:color="auto"/>
        <w:bottom w:val="none" w:sz="0" w:space="0" w:color="auto"/>
        <w:right w:val="none" w:sz="0" w:space="0" w:color="auto"/>
      </w:divBdr>
    </w:div>
    <w:div w:id="636420548">
      <w:marLeft w:val="480"/>
      <w:marRight w:val="0"/>
      <w:marTop w:val="0"/>
      <w:marBottom w:val="0"/>
      <w:divBdr>
        <w:top w:val="none" w:sz="0" w:space="0" w:color="auto"/>
        <w:left w:val="none" w:sz="0" w:space="0" w:color="auto"/>
        <w:bottom w:val="none" w:sz="0" w:space="0" w:color="auto"/>
        <w:right w:val="none" w:sz="0" w:space="0" w:color="auto"/>
      </w:divBdr>
    </w:div>
    <w:div w:id="636421019">
      <w:marLeft w:val="480"/>
      <w:marRight w:val="0"/>
      <w:marTop w:val="0"/>
      <w:marBottom w:val="0"/>
      <w:divBdr>
        <w:top w:val="none" w:sz="0" w:space="0" w:color="auto"/>
        <w:left w:val="none" w:sz="0" w:space="0" w:color="auto"/>
        <w:bottom w:val="none" w:sz="0" w:space="0" w:color="auto"/>
        <w:right w:val="none" w:sz="0" w:space="0" w:color="auto"/>
      </w:divBdr>
    </w:div>
    <w:div w:id="636452295">
      <w:marLeft w:val="480"/>
      <w:marRight w:val="0"/>
      <w:marTop w:val="0"/>
      <w:marBottom w:val="0"/>
      <w:divBdr>
        <w:top w:val="none" w:sz="0" w:space="0" w:color="auto"/>
        <w:left w:val="none" w:sz="0" w:space="0" w:color="auto"/>
        <w:bottom w:val="none" w:sz="0" w:space="0" w:color="auto"/>
        <w:right w:val="none" w:sz="0" w:space="0" w:color="auto"/>
      </w:divBdr>
    </w:div>
    <w:div w:id="636493658">
      <w:marLeft w:val="480"/>
      <w:marRight w:val="0"/>
      <w:marTop w:val="0"/>
      <w:marBottom w:val="0"/>
      <w:divBdr>
        <w:top w:val="none" w:sz="0" w:space="0" w:color="auto"/>
        <w:left w:val="none" w:sz="0" w:space="0" w:color="auto"/>
        <w:bottom w:val="none" w:sz="0" w:space="0" w:color="auto"/>
        <w:right w:val="none" w:sz="0" w:space="0" w:color="auto"/>
      </w:divBdr>
    </w:div>
    <w:div w:id="636569013">
      <w:marLeft w:val="480"/>
      <w:marRight w:val="0"/>
      <w:marTop w:val="0"/>
      <w:marBottom w:val="0"/>
      <w:divBdr>
        <w:top w:val="none" w:sz="0" w:space="0" w:color="auto"/>
        <w:left w:val="none" w:sz="0" w:space="0" w:color="auto"/>
        <w:bottom w:val="none" w:sz="0" w:space="0" w:color="auto"/>
        <w:right w:val="none" w:sz="0" w:space="0" w:color="auto"/>
      </w:divBdr>
    </w:div>
    <w:div w:id="636572126">
      <w:marLeft w:val="480"/>
      <w:marRight w:val="0"/>
      <w:marTop w:val="0"/>
      <w:marBottom w:val="0"/>
      <w:divBdr>
        <w:top w:val="none" w:sz="0" w:space="0" w:color="auto"/>
        <w:left w:val="none" w:sz="0" w:space="0" w:color="auto"/>
        <w:bottom w:val="none" w:sz="0" w:space="0" w:color="auto"/>
        <w:right w:val="none" w:sz="0" w:space="0" w:color="auto"/>
      </w:divBdr>
    </w:div>
    <w:div w:id="636643547">
      <w:marLeft w:val="480"/>
      <w:marRight w:val="0"/>
      <w:marTop w:val="0"/>
      <w:marBottom w:val="0"/>
      <w:divBdr>
        <w:top w:val="none" w:sz="0" w:space="0" w:color="auto"/>
        <w:left w:val="none" w:sz="0" w:space="0" w:color="auto"/>
        <w:bottom w:val="none" w:sz="0" w:space="0" w:color="auto"/>
        <w:right w:val="none" w:sz="0" w:space="0" w:color="auto"/>
      </w:divBdr>
    </w:div>
    <w:div w:id="636689839">
      <w:marLeft w:val="480"/>
      <w:marRight w:val="0"/>
      <w:marTop w:val="0"/>
      <w:marBottom w:val="0"/>
      <w:divBdr>
        <w:top w:val="none" w:sz="0" w:space="0" w:color="auto"/>
        <w:left w:val="none" w:sz="0" w:space="0" w:color="auto"/>
        <w:bottom w:val="none" w:sz="0" w:space="0" w:color="auto"/>
        <w:right w:val="none" w:sz="0" w:space="0" w:color="auto"/>
      </w:divBdr>
    </w:div>
    <w:div w:id="636759901">
      <w:marLeft w:val="480"/>
      <w:marRight w:val="0"/>
      <w:marTop w:val="0"/>
      <w:marBottom w:val="0"/>
      <w:divBdr>
        <w:top w:val="none" w:sz="0" w:space="0" w:color="auto"/>
        <w:left w:val="none" w:sz="0" w:space="0" w:color="auto"/>
        <w:bottom w:val="none" w:sz="0" w:space="0" w:color="auto"/>
        <w:right w:val="none" w:sz="0" w:space="0" w:color="auto"/>
      </w:divBdr>
    </w:div>
    <w:div w:id="636833785">
      <w:marLeft w:val="480"/>
      <w:marRight w:val="0"/>
      <w:marTop w:val="0"/>
      <w:marBottom w:val="0"/>
      <w:divBdr>
        <w:top w:val="none" w:sz="0" w:space="0" w:color="auto"/>
        <w:left w:val="none" w:sz="0" w:space="0" w:color="auto"/>
        <w:bottom w:val="none" w:sz="0" w:space="0" w:color="auto"/>
        <w:right w:val="none" w:sz="0" w:space="0" w:color="auto"/>
      </w:divBdr>
    </w:div>
    <w:div w:id="636880296">
      <w:marLeft w:val="480"/>
      <w:marRight w:val="0"/>
      <w:marTop w:val="0"/>
      <w:marBottom w:val="0"/>
      <w:divBdr>
        <w:top w:val="none" w:sz="0" w:space="0" w:color="auto"/>
        <w:left w:val="none" w:sz="0" w:space="0" w:color="auto"/>
        <w:bottom w:val="none" w:sz="0" w:space="0" w:color="auto"/>
        <w:right w:val="none" w:sz="0" w:space="0" w:color="auto"/>
      </w:divBdr>
    </w:div>
    <w:div w:id="636882002">
      <w:marLeft w:val="480"/>
      <w:marRight w:val="0"/>
      <w:marTop w:val="0"/>
      <w:marBottom w:val="0"/>
      <w:divBdr>
        <w:top w:val="none" w:sz="0" w:space="0" w:color="auto"/>
        <w:left w:val="none" w:sz="0" w:space="0" w:color="auto"/>
        <w:bottom w:val="none" w:sz="0" w:space="0" w:color="auto"/>
        <w:right w:val="none" w:sz="0" w:space="0" w:color="auto"/>
      </w:divBdr>
    </w:div>
    <w:div w:id="636909395">
      <w:marLeft w:val="480"/>
      <w:marRight w:val="0"/>
      <w:marTop w:val="0"/>
      <w:marBottom w:val="0"/>
      <w:divBdr>
        <w:top w:val="none" w:sz="0" w:space="0" w:color="auto"/>
        <w:left w:val="none" w:sz="0" w:space="0" w:color="auto"/>
        <w:bottom w:val="none" w:sz="0" w:space="0" w:color="auto"/>
        <w:right w:val="none" w:sz="0" w:space="0" w:color="auto"/>
      </w:divBdr>
    </w:div>
    <w:div w:id="636909642">
      <w:marLeft w:val="480"/>
      <w:marRight w:val="0"/>
      <w:marTop w:val="0"/>
      <w:marBottom w:val="0"/>
      <w:divBdr>
        <w:top w:val="none" w:sz="0" w:space="0" w:color="auto"/>
        <w:left w:val="none" w:sz="0" w:space="0" w:color="auto"/>
        <w:bottom w:val="none" w:sz="0" w:space="0" w:color="auto"/>
        <w:right w:val="none" w:sz="0" w:space="0" w:color="auto"/>
      </w:divBdr>
    </w:div>
    <w:div w:id="637104203">
      <w:marLeft w:val="480"/>
      <w:marRight w:val="0"/>
      <w:marTop w:val="0"/>
      <w:marBottom w:val="0"/>
      <w:divBdr>
        <w:top w:val="none" w:sz="0" w:space="0" w:color="auto"/>
        <w:left w:val="none" w:sz="0" w:space="0" w:color="auto"/>
        <w:bottom w:val="none" w:sz="0" w:space="0" w:color="auto"/>
        <w:right w:val="none" w:sz="0" w:space="0" w:color="auto"/>
      </w:divBdr>
    </w:div>
    <w:div w:id="637104867">
      <w:marLeft w:val="480"/>
      <w:marRight w:val="0"/>
      <w:marTop w:val="0"/>
      <w:marBottom w:val="0"/>
      <w:divBdr>
        <w:top w:val="none" w:sz="0" w:space="0" w:color="auto"/>
        <w:left w:val="none" w:sz="0" w:space="0" w:color="auto"/>
        <w:bottom w:val="none" w:sz="0" w:space="0" w:color="auto"/>
        <w:right w:val="none" w:sz="0" w:space="0" w:color="auto"/>
      </w:divBdr>
    </w:div>
    <w:div w:id="637224838">
      <w:marLeft w:val="480"/>
      <w:marRight w:val="0"/>
      <w:marTop w:val="0"/>
      <w:marBottom w:val="0"/>
      <w:divBdr>
        <w:top w:val="none" w:sz="0" w:space="0" w:color="auto"/>
        <w:left w:val="none" w:sz="0" w:space="0" w:color="auto"/>
        <w:bottom w:val="none" w:sz="0" w:space="0" w:color="auto"/>
        <w:right w:val="none" w:sz="0" w:space="0" w:color="auto"/>
      </w:divBdr>
    </w:div>
    <w:div w:id="637343217">
      <w:marLeft w:val="480"/>
      <w:marRight w:val="0"/>
      <w:marTop w:val="0"/>
      <w:marBottom w:val="0"/>
      <w:divBdr>
        <w:top w:val="none" w:sz="0" w:space="0" w:color="auto"/>
        <w:left w:val="none" w:sz="0" w:space="0" w:color="auto"/>
        <w:bottom w:val="none" w:sz="0" w:space="0" w:color="auto"/>
        <w:right w:val="none" w:sz="0" w:space="0" w:color="auto"/>
      </w:divBdr>
    </w:div>
    <w:div w:id="637345451">
      <w:marLeft w:val="480"/>
      <w:marRight w:val="0"/>
      <w:marTop w:val="0"/>
      <w:marBottom w:val="0"/>
      <w:divBdr>
        <w:top w:val="none" w:sz="0" w:space="0" w:color="auto"/>
        <w:left w:val="none" w:sz="0" w:space="0" w:color="auto"/>
        <w:bottom w:val="none" w:sz="0" w:space="0" w:color="auto"/>
        <w:right w:val="none" w:sz="0" w:space="0" w:color="auto"/>
      </w:divBdr>
    </w:div>
    <w:div w:id="637414941">
      <w:marLeft w:val="480"/>
      <w:marRight w:val="0"/>
      <w:marTop w:val="0"/>
      <w:marBottom w:val="0"/>
      <w:divBdr>
        <w:top w:val="none" w:sz="0" w:space="0" w:color="auto"/>
        <w:left w:val="none" w:sz="0" w:space="0" w:color="auto"/>
        <w:bottom w:val="none" w:sz="0" w:space="0" w:color="auto"/>
        <w:right w:val="none" w:sz="0" w:space="0" w:color="auto"/>
      </w:divBdr>
    </w:div>
    <w:div w:id="637419714">
      <w:marLeft w:val="480"/>
      <w:marRight w:val="0"/>
      <w:marTop w:val="0"/>
      <w:marBottom w:val="0"/>
      <w:divBdr>
        <w:top w:val="none" w:sz="0" w:space="0" w:color="auto"/>
        <w:left w:val="none" w:sz="0" w:space="0" w:color="auto"/>
        <w:bottom w:val="none" w:sz="0" w:space="0" w:color="auto"/>
        <w:right w:val="none" w:sz="0" w:space="0" w:color="auto"/>
      </w:divBdr>
    </w:div>
    <w:div w:id="637490066">
      <w:marLeft w:val="480"/>
      <w:marRight w:val="0"/>
      <w:marTop w:val="0"/>
      <w:marBottom w:val="0"/>
      <w:divBdr>
        <w:top w:val="none" w:sz="0" w:space="0" w:color="auto"/>
        <w:left w:val="none" w:sz="0" w:space="0" w:color="auto"/>
        <w:bottom w:val="none" w:sz="0" w:space="0" w:color="auto"/>
        <w:right w:val="none" w:sz="0" w:space="0" w:color="auto"/>
      </w:divBdr>
    </w:div>
    <w:div w:id="637492363">
      <w:marLeft w:val="480"/>
      <w:marRight w:val="0"/>
      <w:marTop w:val="0"/>
      <w:marBottom w:val="0"/>
      <w:divBdr>
        <w:top w:val="none" w:sz="0" w:space="0" w:color="auto"/>
        <w:left w:val="none" w:sz="0" w:space="0" w:color="auto"/>
        <w:bottom w:val="none" w:sz="0" w:space="0" w:color="auto"/>
        <w:right w:val="none" w:sz="0" w:space="0" w:color="auto"/>
      </w:divBdr>
    </w:div>
    <w:div w:id="637495153">
      <w:marLeft w:val="480"/>
      <w:marRight w:val="0"/>
      <w:marTop w:val="0"/>
      <w:marBottom w:val="0"/>
      <w:divBdr>
        <w:top w:val="none" w:sz="0" w:space="0" w:color="auto"/>
        <w:left w:val="none" w:sz="0" w:space="0" w:color="auto"/>
        <w:bottom w:val="none" w:sz="0" w:space="0" w:color="auto"/>
        <w:right w:val="none" w:sz="0" w:space="0" w:color="auto"/>
      </w:divBdr>
    </w:div>
    <w:div w:id="637689642">
      <w:marLeft w:val="480"/>
      <w:marRight w:val="0"/>
      <w:marTop w:val="0"/>
      <w:marBottom w:val="0"/>
      <w:divBdr>
        <w:top w:val="none" w:sz="0" w:space="0" w:color="auto"/>
        <w:left w:val="none" w:sz="0" w:space="0" w:color="auto"/>
        <w:bottom w:val="none" w:sz="0" w:space="0" w:color="auto"/>
        <w:right w:val="none" w:sz="0" w:space="0" w:color="auto"/>
      </w:divBdr>
    </w:div>
    <w:div w:id="637733493">
      <w:marLeft w:val="480"/>
      <w:marRight w:val="0"/>
      <w:marTop w:val="0"/>
      <w:marBottom w:val="0"/>
      <w:divBdr>
        <w:top w:val="none" w:sz="0" w:space="0" w:color="auto"/>
        <w:left w:val="none" w:sz="0" w:space="0" w:color="auto"/>
        <w:bottom w:val="none" w:sz="0" w:space="0" w:color="auto"/>
        <w:right w:val="none" w:sz="0" w:space="0" w:color="auto"/>
      </w:divBdr>
    </w:div>
    <w:div w:id="637757559">
      <w:marLeft w:val="480"/>
      <w:marRight w:val="0"/>
      <w:marTop w:val="0"/>
      <w:marBottom w:val="0"/>
      <w:divBdr>
        <w:top w:val="none" w:sz="0" w:space="0" w:color="auto"/>
        <w:left w:val="none" w:sz="0" w:space="0" w:color="auto"/>
        <w:bottom w:val="none" w:sz="0" w:space="0" w:color="auto"/>
        <w:right w:val="none" w:sz="0" w:space="0" w:color="auto"/>
      </w:divBdr>
    </w:div>
    <w:div w:id="637801240">
      <w:marLeft w:val="480"/>
      <w:marRight w:val="0"/>
      <w:marTop w:val="0"/>
      <w:marBottom w:val="0"/>
      <w:divBdr>
        <w:top w:val="none" w:sz="0" w:space="0" w:color="auto"/>
        <w:left w:val="none" w:sz="0" w:space="0" w:color="auto"/>
        <w:bottom w:val="none" w:sz="0" w:space="0" w:color="auto"/>
        <w:right w:val="none" w:sz="0" w:space="0" w:color="auto"/>
      </w:divBdr>
    </w:div>
    <w:div w:id="637803207">
      <w:marLeft w:val="480"/>
      <w:marRight w:val="0"/>
      <w:marTop w:val="0"/>
      <w:marBottom w:val="0"/>
      <w:divBdr>
        <w:top w:val="none" w:sz="0" w:space="0" w:color="auto"/>
        <w:left w:val="none" w:sz="0" w:space="0" w:color="auto"/>
        <w:bottom w:val="none" w:sz="0" w:space="0" w:color="auto"/>
        <w:right w:val="none" w:sz="0" w:space="0" w:color="auto"/>
      </w:divBdr>
    </w:div>
    <w:div w:id="637803443">
      <w:marLeft w:val="480"/>
      <w:marRight w:val="0"/>
      <w:marTop w:val="0"/>
      <w:marBottom w:val="0"/>
      <w:divBdr>
        <w:top w:val="none" w:sz="0" w:space="0" w:color="auto"/>
        <w:left w:val="none" w:sz="0" w:space="0" w:color="auto"/>
        <w:bottom w:val="none" w:sz="0" w:space="0" w:color="auto"/>
        <w:right w:val="none" w:sz="0" w:space="0" w:color="auto"/>
      </w:divBdr>
    </w:div>
    <w:div w:id="637806534">
      <w:marLeft w:val="480"/>
      <w:marRight w:val="0"/>
      <w:marTop w:val="0"/>
      <w:marBottom w:val="0"/>
      <w:divBdr>
        <w:top w:val="none" w:sz="0" w:space="0" w:color="auto"/>
        <w:left w:val="none" w:sz="0" w:space="0" w:color="auto"/>
        <w:bottom w:val="none" w:sz="0" w:space="0" w:color="auto"/>
        <w:right w:val="none" w:sz="0" w:space="0" w:color="auto"/>
      </w:divBdr>
    </w:div>
    <w:div w:id="637807708">
      <w:marLeft w:val="480"/>
      <w:marRight w:val="0"/>
      <w:marTop w:val="0"/>
      <w:marBottom w:val="0"/>
      <w:divBdr>
        <w:top w:val="none" w:sz="0" w:space="0" w:color="auto"/>
        <w:left w:val="none" w:sz="0" w:space="0" w:color="auto"/>
        <w:bottom w:val="none" w:sz="0" w:space="0" w:color="auto"/>
        <w:right w:val="none" w:sz="0" w:space="0" w:color="auto"/>
      </w:divBdr>
    </w:div>
    <w:div w:id="637880088">
      <w:marLeft w:val="480"/>
      <w:marRight w:val="0"/>
      <w:marTop w:val="0"/>
      <w:marBottom w:val="0"/>
      <w:divBdr>
        <w:top w:val="none" w:sz="0" w:space="0" w:color="auto"/>
        <w:left w:val="none" w:sz="0" w:space="0" w:color="auto"/>
        <w:bottom w:val="none" w:sz="0" w:space="0" w:color="auto"/>
        <w:right w:val="none" w:sz="0" w:space="0" w:color="auto"/>
      </w:divBdr>
    </w:div>
    <w:div w:id="637882348">
      <w:marLeft w:val="480"/>
      <w:marRight w:val="0"/>
      <w:marTop w:val="0"/>
      <w:marBottom w:val="0"/>
      <w:divBdr>
        <w:top w:val="none" w:sz="0" w:space="0" w:color="auto"/>
        <w:left w:val="none" w:sz="0" w:space="0" w:color="auto"/>
        <w:bottom w:val="none" w:sz="0" w:space="0" w:color="auto"/>
        <w:right w:val="none" w:sz="0" w:space="0" w:color="auto"/>
      </w:divBdr>
    </w:div>
    <w:div w:id="637883088">
      <w:marLeft w:val="480"/>
      <w:marRight w:val="0"/>
      <w:marTop w:val="0"/>
      <w:marBottom w:val="0"/>
      <w:divBdr>
        <w:top w:val="none" w:sz="0" w:space="0" w:color="auto"/>
        <w:left w:val="none" w:sz="0" w:space="0" w:color="auto"/>
        <w:bottom w:val="none" w:sz="0" w:space="0" w:color="auto"/>
        <w:right w:val="none" w:sz="0" w:space="0" w:color="auto"/>
      </w:divBdr>
    </w:div>
    <w:div w:id="637956562">
      <w:marLeft w:val="480"/>
      <w:marRight w:val="0"/>
      <w:marTop w:val="0"/>
      <w:marBottom w:val="0"/>
      <w:divBdr>
        <w:top w:val="none" w:sz="0" w:space="0" w:color="auto"/>
        <w:left w:val="none" w:sz="0" w:space="0" w:color="auto"/>
        <w:bottom w:val="none" w:sz="0" w:space="0" w:color="auto"/>
        <w:right w:val="none" w:sz="0" w:space="0" w:color="auto"/>
      </w:divBdr>
    </w:div>
    <w:div w:id="638071292">
      <w:marLeft w:val="480"/>
      <w:marRight w:val="0"/>
      <w:marTop w:val="0"/>
      <w:marBottom w:val="0"/>
      <w:divBdr>
        <w:top w:val="none" w:sz="0" w:space="0" w:color="auto"/>
        <w:left w:val="none" w:sz="0" w:space="0" w:color="auto"/>
        <w:bottom w:val="none" w:sz="0" w:space="0" w:color="auto"/>
        <w:right w:val="none" w:sz="0" w:space="0" w:color="auto"/>
      </w:divBdr>
    </w:div>
    <w:div w:id="638072699">
      <w:marLeft w:val="480"/>
      <w:marRight w:val="0"/>
      <w:marTop w:val="0"/>
      <w:marBottom w:val="0"/>
      <w:divBdr>
        <w:top w:val="none" w:sz="0" w:space="0" w:color="auto"/>
        <w:left w:val="none" w:sz="0" w:space="0" w:color="auto"/>
        <w:bottom w:val="none" w:sz="0" w:space="0" w:color="auto"/>
        <w:right w:val="none" w:sz="0" w:space="0" w:color="auto"/>
      </w:divBdr>
    </w:div>
    <w:div w:id="638147449">
      <w:marLeft w:val="480"/>
      <w:marRight w:val="0"/>
      <w:marTop w:val="0"/>
      <w:marBottom w:val="0"/>
      <w:divBdr>
        <w:top w:val="none" w:sz="0" w:space="0" w:color="auto"/>
        <w:left w:val="none" w:sz="0" w:space="0" w:color="auto"/>
        <w:bottom w:val="none" w:sz="0" w:space="0" w:color="auto"/>
        <w:right w:val="none" w:sz="0" w:space="0" w:color="auto"/>
      </w:divBdr>
    </w:div>
    <w:div w:id="638150621">
      <w:marLeft w:val="480"/>
      <w:marRight w:val="0"/>
      <w:marTop w:val="0"/>
      <w:marBottom w:val="0"/>
      <w:divBdr>
        <w:top w:val="none" w:sz="0" w:space="0" w:color="auto"/>
        <w:left w:val="none" w:sz="0" w:space="0" w:color="auto"/>
        <w:bottom w:val="none" w:sz="0" w:space="0" w:color="auto"/>
        <w:right w:val="none" w:sz="0" w:space="0" w:color="auto"/>
      </w:divBdr>
    </w:div>
    <w:div w:id="638189743">
      <w:marLeft w:val="480"/>
      <w:marRight w:val="0"/>
      <w:marTop w:val="0"/>
      <w:marBottom w:val="0"/>
      <w:divBdr>
        <w:top w:val="none" w:sz="0" w:space="0" w:color="auto"/>
        <w:left w:val="none" w:sz="0" w:space="0" w:color="auto"/>
        <w:bottom w:val="none" w:sz="0" w:space="0" w:color="auto"/>
        <w:right w:val="none" w:sz="0" w:space="0" w:color="auto"/>
      </w:divBdr>
    </w:div>
    <w:div w:id="638191474">
      <w:marLeft w:val="480"/>
      <w:marRight w:val="0"/>
      <w:marTop w:val="0"/>
      <w:marBottom w:val="0"/>
      <w:divBdr>
        <w:top w:val="none" w:sz="0" w:space="0" w:color="auto"/>
        <w:left w:val="none" w:sz="0" w:space="0" w:color="auto"/>
        <w:bottom w:val="none" w:sz="0" w:space="0" w:color="auto"/>
        <w:right w:val="none" w:sz="0" w:space="0" w:color="auto"/>
      </w:divBdr>
    </w:div>
    <w:div w:id="638191696">
      <w:marLeft w:val="480"/>
      <w:marRight w:val="0"/>
      <w:marTop w:val="0"/>
      <w:marBottom w:val="0"/>
      <w:divBdr>
        <w:top w:val="none" w:sz="0" w:space="0" w:color="auto"/>
        <w:left w:val="none" w:sz="0" w:space="0" w:color="auto"/>
        <w:bottom w:val="none" w:sz="0" w:space="0" w:color="auto"/>
        <w:right w:val="none" w:sz="0" w:space="0" w:color="auto"/>
      </w:divBdr>
    </w:div>
    <w:div w:id="638196011">
      <w:marLeft w:val="480"/>
      <w:marRight w:val="0"/>
      <w:marTop w:val="0"/>
      <w:marBottom w:val="0"/>
      <w:divBdr>
        <w:top w:val="none" w:sz="0" w:space="0" w:color="auto"/>
        <w:left w:val="none" w:sz="0" w:space="0" w:color="auto"/>
        <w:bottom w:val="none" w:sz="0" w:space="0" w:color="auto"/>
        <w:right w:val="none" w:sz="0" w:space="0" w:color="auto"/>
      </w:divBdr>
    </w:div>
    <w:div w:id="638263869">
      <w:marLeft w:val="480"/>
      <w:marRight w:val="0"/>
      <w:marTop w:val="0"/>
      <w:marBottom w:val="0"/>
      <w:divBdr>
        <w:top w:val="none" w:sz="0" w:space="0" w:color="auto"/>
        <w:left w:val="none" w:sz="0" w:space="0" w:color="auto"/>
        <w:bottom w:val="none" w:sz="0" w:space="0" w:color="auto"/>
        <w:right w:val="none" w:sz="0" w:space="0" w:color="auto"/>
      </w:divBdr>
    </w:div>
    <w:div w:id="638265414">
      <w:marLeft w:val="480"/>
      <w:marRight w:val="0"/>
      <w:marTop w:val="0"/>
      <w:marBottom w:val="0"/>
      <w:divBdr>
        <w:top w:val="none" w:sz="0" w:space="0" w:color="auto"/>
        <w:left w:val="none" w:sz="0" w:space="0" w:color="auto"/>
        <w:bottom w:val="none" w:sz="0" w:space="0" w:color="auto"/>
        <w:right w:val="none" w:sz="0" w:space="0" w:color="auto"/>
      </w:divBdr>
    </w:div>
    <w:div w:id="638270767">
      <w:marLeft w:val="480"/>
      <w:marRight w:val="0"/>
      <w:marTop w:val="0"/>
      <w:marBottom w:val="0"/>
      <w:divBdr>
        <w:top w:val="none" w:sz="0" w:space="0" w:color="auto"/>
        <w:left w:val="none" w:sz="0" w:space="0" w:color="auto"/>
        <w:bottom w:val="none" w:sz="0" w:space="0" w:color="auto"/>
        <w:right w:val="none" w:sz="0" w:space="0" w:color="auto"/>
      </w:divBdr>
    </w:div>
    <w:div w:id="638342746">
      <w:marLeft w:val="480"/>
      <w:marRight w:val="0"/>
      <w:marTop w:val="0"/>
      <w:marBottom w:val="0"/>
      <w:divBdr>
        <w:top w:val="none" w:sz="0" w:space="0" w:color="auto"/>
        <w:left w:val="none" w:sz="0" w:space="0" w:color="auto"/>
        <w:bottom w:val="none" w:sz="0" w:space="0" w:color="auto"/>
        <w:right w:val="none" w:sz="0" w:space="0" w:color="auto"/>
      </w:divBdr>
    </w:div>
    <w:div w:id="638386199">
      <w:marLeft w:val="480"/>
      <w:marRight w:val="0"/>
      <w:marTop w:val="0"/>
      <w:marBottom w:val="0"/>
      <w:divBdr>
        <w:top w:val="none" w:sz="0" w:space="0" w:color="auto"/>
        <w:left w:val="none" w:sz="0" w:space="0" w:color="auto"/>
        <w:bottom w:val="none" w:sz="0" w:space="0" w:color="auto"/>
        <w:right w:val="none" w:sz="0" w:space="0" w:color="auto"/>
      </w:divBdr>
    </w:div>
    <w:div w:id="638417972">
      <w:marLeft w:val="480"/>
      <w:marRight w:val="0"/>
      <w:marTop w:val="0"/>
      <w:marBottom w:val="0"/>
      <w:divBdr>
        <w:top w:val="none" w:sz="0" w:space="0" w:color="auto"/>
        <w:left w:val="none" w:sz="0" w:space="0" w:color="auto"/>
        <w:bottom w:val="none" w:sz="0" w:space="0" w:color="auto"/>
        <w:right w:val="none" w:sz="0" w:space="0" w:color="auto"/>
      </w:divBdr>
    </w:div>
    <w:div w:id="638418316">
      <w:marLeft w:val="480"/>
      <w:marRight w:val="0"/>
      <w:marTop w:val="0"/>
      <w:marBottom w:val="0"/>
      <w:divBdr>
        <w:top w:val="none" w:sz="0" w:space="0" w:color="auto"/>
        <w:left w:val="none" w:sz="0" w:space="0" w:color="auto"/>
        <w:bottom w:val="none" w:sz="0" w:space="0" w:color="auto"/>
        <w:right w:val="none" w:sz="0" w:space="0" w:color="auto"/>
      </w:divBdr>
    </w:div>
    <w:div w:id="638458777">
      <w:marLeft w:val="480"/>
      <w:marRight w:val="0"/>
      <w:marTop w:val="0"/>
      <w:marBottom w:val="0"/>
      <w:divBdr>
        <w:top w:val="none" w:sz="0" w:space="0" w:color="auto"/>
        <w:left w:val="none" w:sz="0" w:space="0" w:color="auto"/>
        <w:bottom w:val="none" w:sz="0" w:space="0" w:color="auto"/>
        <w:right w:val="none" w:sz="0" w:space="0" w:color="auto"/>
      </w:divBdr>
    </w:div>
    <w:div w:id="638534113">
      <w:marLeft w:val="480"/>
      <w:marRight w:val="0"/>
      <w:marTop w:val="0"/>
      <w:marBottom w:val="0"/>
      <w:divBdr>
        <w:top w:val="none" w:sz="0" w:space="0" w:color="auto"/>
        <w:left w:val="none" w:sz="0" w:space="0" w:color="auto"/>
        <w:bottom w:val="none" w:sz="0" w:space="0" w:color="auto"/>
        <w:right w:val="none" w:sz="0" w:space="0" w:color="auto"/>
      </w:divBdr>
    </w:div>
    <w:div w:id="638535071">
      <w:marLeft w:val="480"/>
      <w:marRight w:val="0"/>
      <w:marTop w:val="0"/>
      <w:marBottom w:val="0"/>
      <w:divBdr>
        <w:top w:val="none" w:sz="0" w:space="0" w:color="auto"/>
        <w:left w:val="none" w:sz="0" w:space="0" w:color="auto"/>
        <w:bottom w:val="none" w:sz="0" w:space="0" w:color="auto"/>
        <w:right w:val="none" w:sz="0" w:space="0" w:color="auto"/>
      </w:divBdr>
    </w:div>
    <w:div w:id="638648659">
      <w:marLeft w:val="480"/>
      <w:marRight w:val="0"/>
      <w:marTop w:val="0"/>
      <w:marBottom w:val="0"/>
      <w:divBdr>
        <w:top w:val="none" w:sz="0" w:space="0" w:color="auto"/>
        <w:left w:val="none" w:sz="0" w:space="0" w:color="auto"/>
        <w:bottom w:val="none" w:sz="0" w:space="0" w:color="auto"/>
        <w:right w:val="none" w:sz="0" w:space="0" w:color="auto"/>
      </w:divBdr>
    </w:div>
    <w:div w:id="638728638">
      <w:marLeft w:val="480"/>
      <w:marRight w:val="0"/>
      <w:marTop w:val="0"/>
      <w:marBottom w:val="0"/>
      <w:divBdr>
        <w:top w:val="none" w:sz="0" w:space="0" w:color="auto"/>
        <w:left w:val="none" w:sz="0" w:space="0" w:color="auto"/>
        <w:bottom w:val="none" w:sz="0" w:space="0" w:color="auto"/>
        <w:right w:val="none" w:sz="0" w:space="0" w:color="auto"/>
      </w:divBdr>
    </w:div>
    <w:div w:id="638805438">
      <w:marLeft w:val="480"/>
      <w:marRight w:val="0"/>
      <w:marTop w:val="0"/>
      <w:marBottom w:val="0"/>
      <w:divBdr>
        <w:top w:val="none" w:sz="0" w:space="0" w:color="auto"/>
        <w:left w:val="none" w:sz="0" w:space="0" w:color="auto"/>
        <w:bottom w:val="none" w:sz="0" w:space="0" w:color="auto"/>
        <w:right w:val="none" w:sz="0" w:space="0" w:color="auto"/>
      </w:divBdr>
    </w:div>
    <w:div w:id="638846428">
      <w:marLeft w:val="480"/>
      <w:marRight w:val="0"/>
      <w:marTop w:val="0"/>
      <w:marBottom w:val="0"/>
      <w:divBdr>
        <w:top w:val="none" w:sz="0" w:space="0" w:color="auto"/>
        <w:left w:val="none" w:sz="0" w:space="0" w:color="auto"/>
        <w:bottom w:val="none" w:sz="0" w:space="0" w:color="auto"/>
        <w:right w:val="none" w:sz="0" w:space="0" w:color="auto"/>
      </w:divBdr>
    </w:div>
    <w:div w:id="638849324">
      <w:marLeft w:val="480"/>
      <w:marRight w:val="0"/>
      <w:marTop w:val="0"/>
      <w:marBottom w:val="0"/>
      <w:divBdr>
        <w:top w:val="none" w:sz="0" w:space="0" w:color="auto"/>
        <w:left w:val="none" w:sz="0" w:space="0" w:color="auto"/>
        <w:bottom w:val="none" w:sz="0" w:space="0" w:color="auto"/>
        <w:right w:val="none" w:sz="0" w:space="0" w:color="auto"/>
      </w:divBdr>
    </w:div>
    <w:div w:id="638919743">
      <w:marLeft w:val="480"/>
      <w:marRight w:val="0"/>
      <w:marTop w:val="0"/>
      <w:marBottom w:val="0"/>
      <w:divBdr>
        <w:top w:val="none" w:sz="0" w:space="0" w:color="auto"/>
        <w:left w:val="none" w:sz="0" w:space="0" w:color="auto"/>
        <w:bottom w:val="none" w:sz="0" w:space="0" w:color="auto"/>
        <w:right w:val="none" w:sz="0" w:space="0" w:color="auto"/>
      </w:divBdr>
    </w:div>
    <w:div w:id="638997014">
      <w:marLeft w:val="480"/>
      <w:marRight w:val="0"/>
      <w:marTop w:val="0"/>
      <w:marBottom w:val="0"/>
      <w:divBdr>
        <w:top w:val="none" w:sz="0" w:space="0" w:color="auto"/>
        <w:left w:val="none" w:sz="0" w:space="0" w:color="auto"/>
        <w:bottom w:val="none" w:sz="0" w:space="0" w:color="auto"/>
        <w:right w:val="none" w:sz="0" w:space="0" w:color="auto"/>
      </w:divBdr>
    </w:div>
    <w:div w:id="639042958">
      <w:marLeft w:val="480"/>
      <w:marRight w:val="0"/>
      <w:marTop w:val="0"/>
      <w:marBottom w:val="0"/>
      <w:divBdr>
        <w:top w:val="none" w:sz="0" w:space="0" w:color="auto"/>
        <w:left w:val="none" w:sz="0" w:space="0" w:color="auto"/>
        <w:bottom w:val="none" w:sz="0" w:space="0" w:color="auto"/>
        <w:right w:val="none" w:sz="0" w:space="0" w:color="auto"/>
      </w:divBdr>
    </w:div>
    <w:div w:id="639068625">
      <w:marLeft w:val="480"/>
      <w:marRight w:val="0"/>
      <w:marTop w:val="0"/>
      <w:marBottom w:val="0"/>
      <w:divBdr>
        <w:top w:val="none" w:sz="0" w:space="0" w:color="auto"/>
        <w:left w:val="none" w:sz="0" w:space="0" w:color="auto"/>
        <w:bottom w:val="none" w:sz="0" w:space="0" w:color="auto"/>
        <w:right w:val="none" w:sz="0" w:space="0" w:color="auto"/>
      </w:divBdr>
    </w:div>
    <w:div w:id="639074013">
      <w:marLeft w:val="480"/>
      <w:marRight w:val="0"/>
      <w:marTop w:val="0"/>
      <w:marBottom w:val="0"/>
      <w:divBdr>
        <w:top w:val="none" w:sz="0" w:space="0" w:color="auto"/>
        <w:left w:val="none" w:sz="0" w:space="0" w:color="auto"/>
        <w:bottom w:val="none" w:sz="0" w:space="0" w:color="auto"/>
        <w:right w:val="none" w:sz="0" w:space="0" w:color="auto"/>
      </w:divBdr>
    </w:div>
    <w:div w:id="639110698">
      <w:marLeft w:val="480"/>
      <w:marRight w:val="0"/>
      <w:marTop w:val="0"/>
      <w:marBottom w:val="0"/>
      <w:divBdr>
        <w:top w:val="none" w:sz="0" w:space="0" w:color="auto"/>
        <w:left w:val="none" w:sz="0" w:space="0" w:color="auto"/>
        <w:bottom w:val="none" w:sz="0" w:space="0" w:color="auto"/>
        <w:right w:val="none" w:sz="0" w:space="0" w:color="auto"/>
      </w:divBdr>
    </w:div>
    <w:div w:id="639194554">
      <w:marLeft w:val="480"/>
      <w:marRight w:val="0"/>
      <w:marTop w:val="0"/>
      <w:marBottom w:val="0"/>
      <w:divBdr>
        <w:top w:val="none" w:sz="0" w:space="0" w:color="auto"/>
        <w:left w:val="none" w:sz="0" w:space="0" w:color="auto"/>
        <w:bottom w:val="none" w:sz="0" w:space="0" w:color="auto"/>
        <w:right w:val="none" w:sz="0" w:space="0" w:color="auto"/>
      </w:divBdr>
    </w:div>
    <w:div w:id="639261664">
      <w:marLeft w:val="480"/>
      <w:marRight w:val="0"/>
      <w:marTop w:val="0"/>
      <w:marBottom w:val="0"/>
      <w:divBdr>
        <w:top w:val="none" w:sz="0" w:space="0" w:color="auto"/>
        <w:left w:val="none" w:sz="0" w:space="0" w:color="auto"/>
        <w:bottom w:val="none" w:sz="0" w:space="0" w:color="auto"/>
        <w:right w:val="none" w:sz="0" w:space="0" w:color="auto"/>
      </w:divBdr>
    </w:div>
    <w:div w:id="639262383">
      <w:marLeft w:val="480"/>
      <w:marRight w:val="0"/>
      <w:marTop w:val="0"/>
      <w:marBottom w:val="0"/>
      <w:divBdr>
        <w:top w:val="none" w:sz="0" w:space="0" w:color="auto"/>
        <w:left w:val="none" w:sz="0" w:space="0" w:color="auto"/>
        <w:bottom w:val="none" w:sz="0" w:space="0" w:color="auto"/>
        <w:right w:val="none" w:sz="0" w:space="0" w:color="auto"/>
      </w:divBdr>
    </w:div>
    <w:div w:id="639387747">
      <w:marLeft w:val="480"/>
      <w:marRight w:val="0"/>
      <w:marTop w:val="0"/>
      <w:marBottom w:val="0"/>
      <w:divBdr>
        <w:top w:val="none" w:sz="0" w:space="0" w:color="auto"/>
        <w:left w:val="none" w:sz="0" w:space="0" w:color="auto"/>
        <w:bottom w:val="none" w:sz="0" w:space="0" w:color="auto"/>
        <w:right w:val="none" w:sz="0" w:space="0" w:color="auto"/>
      </w:divBdr>
    </w:div>
    <w:div w:id="639457567">
      <w:marLeft w:val="480"/>
      <w:marRight w:val="0"/>
      <w:marTop w:val="0"/>
      <w:marBottom w:val="0"/>
      <w:divBdr>
        <w:top w:val="none" w:sz="0" w:space="0" w:color="auto"/>
        <w:left w:val="none" w:sz="0" w:space="0" w:color="auto"/>
        <w:bottom w:val="none" w:sz="0" w:space="0" w:color="auto"/>
        <w:right w:val="none" w:sz="0" w:space="0" w:color="auto"/>
      </w:divBdr>
    </w:div>
    <w:div w:id="639463593">
      <w:marLeft w:val="480"/>
      <w:marRight w:val="0"/>
      <w:marTop w:val="0"/>
      <w:marBottom w:val="0"/>
      <w:divBdr>
        <w:top w:val="none" w:sz="0" w:space="0" w:color="auto"/>
        <w:left w:val="none" w:sz="0" w:space="0" w:color="auto"/>
        <w:bottom w:val="none" w:sz="0" w:space="0" w:color="auto"/>
        <w:right w:val="none" w:sz="0" w:space="0" w:color="auto"/>
      </w:divBdr>
    </w:div>
    <w:div w:id="639532901">
      <w:marLeft w:val="480"/>
      <w:marRight w:val="0"/>
      <w:marTop w:val="0"/>
      <w:marBottom w:val="0"/>
      <w:divBdr>
        <w:top w:val="none" w:sz="0" w:space="0" w:color="auto"/>
        <w:left w:val="none" w:sz="0" w:space="0" w:color="auto"/>
        <w:bottom w:val="none" w:sz="0" w:space="0" w:color="auto"/>
        <w:right w:val="none" w:sz="0" w:space="0" w:color="auto"/>
      </w:divBdr>
    </w:div>
    <w:div w:id="639651181">
      <w:marLeft w:val="480"/>
      <w:marRight w:val="0"/>
      <w:marTop w:val="0"/>
      <w:marBottom w:val="0"/>
      <w:divBdr>
        <w:top w:val="none" w:sz="0" w:space="0" w:color="auto"/>
        <w:left w:val="none" w:sz="0" w:space="0" w:color="auto"/>
        <w:bottom w:val="none" w:sz="0" w:space="0" w:color="auto"/>
        <w:right w:val="none" w:sz="0" w:space="0" w:color="auto"/>
      </w:divBdr>
    </w:div>
    <w:div w:id="639654349">
      <w:marLeft w:val="480"/>
      <w:marRight w:val="0"/>
      <w:marTop w:val="0"/>
      <w:marBottom w:val="0"/>
      <w:divBdr>
        <w:top w:val="none" w:sz="0" w:space="0" w:color="auto"/>
        <w:left w:val="none" w:sz="0" w:space="0" w:color="auto"/>
        <w:bottom w:val="none" w:sz="0" w:space="0" w:color="auto"/>
        <w:right w:val="none" w:sz="0" w:space="0" w:color="auto"/>
      </w:divBdr>
    </w:div>
    <w:div w:id="639657253">
      <w:marLeft w:val="480"/>
      <w:marRight w:val="0"/>
      <w:marTop w:val="0"/>
      <w:marBottom w:val="0"/>
      <w:divBdr>
        <w:top w:val="none" w:sz="0" w:space="0" w:color="auto"/>
        <w:left w:val="none" w:sz="0" w:space="0" w:color="auto"/>
        <w:bottom w:val="none" w:sz="0" w:space="0" w:color="auto"/>
        <w:right w:val="none" w:sz="0" w:space="0" w:color="auto"/>
      </w:divBdr>
    </w:div>
    <w:div w:id="639698362">
      <w:marLeft w:val="480"/>
      <w:marRight w:val="0"/>
      <w:marTop w:val="0"/>
      <w:marBottom w:val="0"/>
      <w:divBdr>
        <w:top w:val="none" w:sz="0" w:space="0" w:color="auto"/>
        <w:left w:val="none" w:sz="0" w:space="0" w:color="auto"/>
        <w:bottom w:val="none" w:sz="0" w:space="0" w:color="auto"/>
        <w:right w:val="none" w:sz="0" w:space="0" w:color="auto"/>
      </w:divBdr>
    </w:div>
    <w:div w:id="639775254">
      <w:marLeft w:val="480"/>
      <w:marRight w:val="0"/>
      <w:marTop w:val="0"/>
      <w:marBottom w:val="0"/>
      <w:divBdr>
        <w:top w:val="none" w:sz="0" w:space="0" w:color="auto"/>
        <w:left w:val="none" w:sz="0" w:space="0" w:color="auto"/>
        <w:bottom w:val="none" w:sz="0" w:space="0" w:color="auto"/>
        <w:right w:val="none" w:sz="0" w:space="0" w:color="auto"/>
      </w:divBdr>
    </w:div>
    <w:div w:id="639843827">
      <w:marLeft w:val="480"/>
      <w:marRight w:val="0"/>
      <w:marTop w:val="0"/>
      <w:marBottom w:val="0"/>
      <w:divBdr>
        <w:top w:val="none" w:sz="0" w:space="0" w:color="auto"/>
        <w:left w:val="none" w:sz="0" w:space="0" w:color="auto"/>
        <w:bottom w:val="none" w:sz="0" w:space="0" w:color="auto"/>
        <w:right w:val="none" w:sz="0" w:space="0" w:color="auto"/>
      </w:divBdr>
    </w:div>
    <w:div w:id="639844310">
      <w:marLeft w:val="480"/>
      <w:marRight w:val="0"/>
      <w:marTop w:val="0"/>
      <w:marBottom w:val="0"/>
      <w:divBdr>
        <w:top w:val="none" w:sz="0" w:space="0" w:color="auto"/>
        <w:left w:val="none" w:sz="0" w:space="0" w:color="auto"/>
        <w:bottom w:val="none" w:sz="0" w:space="0" w:color="auto"/>
        <w:right w:val="none" w:sz="0" w:space="0" w:color="auto"/>
      </w:divBdr>
    </w:div>
    <w:div w:id="639848830">
      <w:marLeft w:val="480"/>
      <w:marRight w:val="0"/>
      <w:marTop w:val="0"/>
      <w:marBottom w:val="0"/>
      <w:divBdr>
        <w:top w:val="none" w:sz="0" w:space="0" w:color="auto"/>
        <w:left w:val="none" w:sz="0" w:space="0" w:color="auto"/>
        <w:bottom w:val="none" w:sz="0" w:space="0" w:color="auto"/>
        <w:right w:val="none" w:sz="0" w:space="0" w:color="auto"/>
      </w:divBdr>
    </w:div>
    <w:div w:id="639920978">
      <w:marLeft w:val="480"/>
      <w:marRight w:val="0"/>
      <w:marTop w:val="0"/>
      <w:marBottom w:val="0"/>
      <w:divBdr>
        <w:top w:val="none" w:sz="0" w:space="0" w:color="auto"/>
        <w:left w:val="none" w:sz="0" w:space="0" w:color="auto"/>
        <w:bottom w:val="none" w:sz="0" w:space="0" w:color="auto"/>
        <w:right w:val="none" w:sz="0" w:space="0" w:color="auto"/>
      </w:divBdr>
    </w:div>
    <w:div w:id="639922846">
      <w:marLeft w:val="480"/>
      <w:marRight w:val="0"/>
      <w:marTop w:val="0"/>
      <w:marBottom w:val="0"/>
      <w:divBdr>
        <w:top w:val="none" w:sz="0" w:space="0" w:color="auto"/>
        <w:left w:val="none" w:sz="0" w:space="0" w:color="auto"/>
        <w:bottom w:val="none" w:sz="0" w:space="0" w:color="auto"/>
        <w:right w:val="none" w:sz="0" w:space="0" w:color="auto"/>
      </w:divBdr>
    </w:div>
    <w:div w:id="639968640">
      <w:marLeft w:val="480"/>
      <w:marRight w:val="0"/>
      <w:marTop w:val="0"/>
      <w:marBottom w:val="0"/>
      <w:divBdr>
        <w:top w:val="none" w:sz="0" w:space="0" w:color="auto"/>
        <w:left w:val="none" w:sz="0" w:space="0" w:color="auto"/>
        <w:bottom w:val="none" w:sz="0" w:space="0" w:color="auto"/>
        <w:right w:val="none" w:sz="0" w:space="0" w:color="auto"/>
      </w:divBdr>
    </w:div>
    <w:div w:id="640036934">
      <w:marLeft w:val="480"/>
      <w:marRight w:val="0"/>
      <w:marTop w:val="0"/>
      <w:marBottom w:val="0"/>
      <w:divBdr>
        <w:top w:val="none" w:sz="0" w:space="0" w:color="auto"/>
        <w:left w:val="none" w:sz="0" w:space="0" w:color="auto"/>
        <w:bottom w:val="none" w:sz="0" w:space="0" w:color="auto"/>
        <w:right w:val="none" w:sz="0" w:space="0" w:color="auto"/>
      </w:divBdr>
    </w:div>
    <w:div w:id="640119462">
      <w:marLeft w:val="480"/>
      <w:marRight w:val="0"/>
      <w:marTop w:val="0"/>
      <w:marBottom w:val="0"/>
      <w:divBdr>
        <w:top w:val="none" w:sz="0" w:space="0" w:color="auto"/>
        <w:left w:val="none" w:sz="0" w:space="0" w:color="auto"/>
        <w:bottom w:val="none" w:sz="0" w:space="0" w:color="auto"/>
        <w:right w:val="none" w:sz="0" w:space="0" w:color="auto"/>
      </w:divBdr>
    </w:div>
    <w:div w:id="640228004">
      <w:marLeft w:val="480"/>
      <w:marRight w:val="0"/>
      <w:marTop w:val="0"/>
      <w:marBottom w:val="0"/>
      <w:divBdr>
        <w:top w:val="none" w:sz="0" w:space="0" w:color="auto"/>
        <w:left w:val="none" w:sz="0" w:space="0" w:color="auto"/>
        <w:bottom w:val="none" w:sz="0" w:space="0" w:color="auto"/>
        <w:right w:val="none" w:sz="0" w:space="0" w:color="auto"/>
      </w:divBdr>
    </w:div>
    <w:div w:id="640229492">
      <w:marLeft w:val="480"/>
      <w:marRight w:val="0"/>
      <w:marTop w:val="0"/>
      <w:marBottom w:val="0"/>
      <w:divBdr>
        <w:top w:val="none" w:sz="0" w:space="0" w:color="auto"/>
        <w:left w:val="none" w:sz="0" w:space="0" w:color="auto"/>
        <w:bottom w:val="none" w:sz="0" w:space="0" w:color="auto"/>
        <w:right w:val="none" w:sz="0" w:space="0" w:color="auto"/>
      </w:divBdr>
    </w:div>
    <w:div w:id="640232949">
      <w:marLeft w:val="480"/>
      <w:marRight w:val="0"/>
      <w:marTop w:val="0"/>
      <w:marBottom w:val="0"/>
      <w:divBdr>
        <w:top w:val="none" w:sz="0" w:space="0" w:color="auto"/>
        <w:left w:val="none" w:sz="0" w:space="0" w:color="auto"/>
        <w:bottom w:val="none" w:sz="0" w:space="0" w:color="auto"/>
        <w:right w:val="none" w:sz="0" w:space="0" w:color="auto"/>
      </w:divBdr>
    </w:div>
    <w:div w:id="640233447">
      <w:marLeft w:val="480"/>
      <w:marRight w:val="0"/>
      <w:marTop w:val="0"/>
      <w:marBottom w:val="0"/>
      <w:divBdr>
        <w:top w:val="none" w:sz="0" w:space="0" w:color="auto"/>
        <w:left w:val="none" w:sz="0" w:space="0" w:color="auto"/>
        <w:bottom w:val="none" w:sz="0" w:space="0" w:color="auto"/>
        <w:right w:val="none" w:sz="0" w:space="0" w:color="auto"/>
      </w:divBdr>
    </w:div>
    <w:div w:id="640305814">
      <w:marLeft w:val="480"/>
      <w:marRight w:val="0"/>
      <w:marTop w:val="0"/>
      <w:marBottom w:val="0"/>
      <w:divBdr>
        <w:top w:val="none" w:sz="0" w:space="0" w:color="auto"/>
        <w:left w:val="none" w:sz="0" w:space="0" w:color="auto"/>
        <w:bottom w:val="none" w:sz="0" w:space="0" w:color="auto"/>
        <w:right w:val="none" w:sz="0" w:space="0" w:color="auto"/>
      </w:divBdr>
    </w:div>
    <w:div w:id="640311747">
      <w:marLeft w:val="480"/>
      <w:marRight w:val="0"/>
      <w:marTop w:val="0"/>
      <w:marBottom w:val="0"/>
      <w:divBdr>
        <w:top w:val="none" w:sz="0" w:space="0" w:color="auto"/>
        <w:left w:val="none" w:sz="0" w:space="0" w:color="auto"/>
        <w:bottom w:val="none" w:sz="0" w:space="0" w:color="auto"/>
        <w:right w:val="none" w:sz="0" w:space="0" w:color="auto"/>
      </w:divBdr>
    </w:div>
    <w:div w:id="640382325">
      <w:marLeft w:val="480"/>
      <w:marRight w:val="0"/>
      <w:marTop w:val="0"/>
      <w:marBottom w:val="0"/>
      <w:divBdr>
        <w:top w:val="none" w:sz="0" w:space="0" w:color="auto"/>
        <w:left w:val="none" w:sz="0" w:space="0" w:color="auto"/>
        <w:bottom w:val="none" w:sz="0" w:space="0" w:color="auto"/>
        <w:right w:val="none" w:sz="0" w:space="0" w:color="auto"/>
      </w:divBdr>
    </w:div>
    <w:div w:id="640575580">
      <w:marLeft w:val="480"/>
      <w:marRight w:val="0"/>
      <w:marTop w:val="0"/>
      <w:marBottom w:val="0"/>
      <w:divBdr>
        <w:top w:val="none" w:sz="0" w:space="0" w:color="auto"/>
        <w:left w:val="none" w:sz="0" w:space="0" w:color="auto"/>
        <w:bottom w:val="none" w:sz="0" w:space="0" w:color="auto"/>
        <w:right w:val="none" w:sz="0" w:space="0" w:color="auto"/>
      </w:divBdr>
    </w:div>
    <w:div w:id="640615060">
      <w:marLeft w:val="480"/>
      <w:marRight w:val="0"/>
      <w:marTop w:val="0"/>
      <w:marBottom w:val="0"/>
      <w:divBdr>
        <w:top w:val="none" w:sz="0" w:space="0" w:color="auto"/>
        <w:left w:val="none" w:sz="0" w:space="0" w:color="auto"/>
        <w:bottom w:val="none" w:sz="0" w:space="0" w:color="auto"/>
        <w:right w:val="none" w:sz="0" w:space="0" w:color="auto"/>
      </w:divBdr>
    </w:div>
    <w:div w:id="640616645">
      <w:marLeft w:val="480"/>
      <w:marRight w:val="0"/>
      <w:marTop w:val="0"/>
      <w:marBottom w:val="0"/>
      <w:divBdr>
        <w:top w:val="none" w:sz="0" w:space="0" w:color="auto"/>
        <w:left w:val="none" w:sz="0" w:space="0" w:color="auto"/>
        <w:bottom w:val="none" w:sz="0" w:space="0" w:color="auto"/>
        <w:right w:val="none" w:sz="0" w:space="0" w:color="auto"/>
      </w:divBdr>
    </w:div>
    <w:div w:id="640622209">
      <w:marLeft w:val="480"/>
      <w:marRight w:val="0"/>
      <w:marTop w:val="0"/>
      <w:marBottom w:val="0"/>
      <w:divBdr>
        <w:top w:val="none" w:sz="0" w:space="0" w:color="auto"/>
        <w:left w:val="none" w:sz="0" w:space="0" w:color="auto"/>
        <w:bottom w:val="none" w:sz="0" w:space="0" w:color="auto"/>
        <w:right w:val="none" w:sz="0" w:space="0" w:color="auto"/>
      </w:divBdr>
    </w:div>
    <w:div w:id="640691707">
      <w:marLeft w:val="480"/>
      <w:marRight w:val="0"/>
      <w:marTop w:val="0"/>
      <w:marBottom w:val="0"/>
      <w:divBdr>
        <w:top w:val="none" w:sz="0" w:space="0" w:color="auto"/>
        <w:left w:val="none" w:sz="0" w:space="0" w:color="auto"/>
        <w:bottom w:val="none" w:sz="0" w:space="0" w:color="auto"/>
        <w:right w:val="none" w:sz="0" w:space="0" w:color="auto"/>
      </w:divBdr>
    </w:div>
    <w:div w:id="640695939">
      <w:marLeft w:val="480"/>
      <w:marRight w:val="0"/>
      <w:marTop w:val="0"/>
      <w:marBottom w:val="0"/>
      <w:divBdr>
        <w:top w:val="none" w:sz="0" w:space="0" w:color="auto"/>
        <w:left w:val="none" w:sz="0" w:space="0" w:color="auto"/>
        <w:bottom w:val="none" w:sz="0" w:space="0" w:color="auto"/>
        <w:right w:val="none" w:sz="0" w:space="0" w:color="auto"/>
      </w:divBdr>
    </w:div>
    <w:div w:id="640841136">
      <w:marLeft w:val="480"/>
      <w:marRight w:val="0"/>
      <w:marTop w:val="0"/>
      <w:marBottom w:val="0"/>
      <w:divBdr>
        <w:top w:val="none" w:sz="0" w:space="0" w:color="auto"/>
        <w:left w:val="none" w:sz="0" w:space="0" w:color="auto"/>
        <w:bottom w:val="none" w:sz="0" w:space="0" w:color="auto"/>
        <w:right w:val="none" w:sz="0" w:space="0" w:color="auto"/>
      </w:divBdr>
    </w:div>
    <w:div w:id="640843328">
      <w:marLeft w:val="480"/>
      <w:marRight w:val="0"/>
      <w:marTop w:val="0"/>
      <w:marBottom w:val="0"/>
      <w:divBdr>
        <w:top w:val="none" w:sz="0" w:space="0" w:color="auto"/>
        <w:left w:val="none" w:sz="0" w:space="0" w:color="auto"/>
        <w:bottom w:val="none" w:sz="0" w:space="0" w:color="auto"/>
        <w:right w:val="none" w:sz="0" w:space="0" w:color="auto"/>
      </w:divBdr>
    </w:div>
    <w:div w:id="640885085">
      <w:marLeft w:val="480"/>
      <w:marRight w:val="0"/>
      <w:marTop w:val="0"/>
      <w:marBottom w:val="0"/>
      <w:divBdr>
        <w:top w:val="none" w:sz="0" w:space="0" w:color="auto"/>
        <w:left w:val="none" w:sz="0" w:space="0" w:color="auto"/>
        <w:bottom w:val="none" w:sz="0" w:space="0" w:color="auto"/>
        <w:right w:val="none" w:sz="0" w:space="0" w:color="auto"/>
      </w:divBdr>
    </w:div>
    <w:div w:id="640886061">
      <w:marLeft w:val="480"/>
      <w:marRight w:val="0"/>
      <w:marTop w:val="0"/>
      <w:marBottom w:val="0"/>
      <w:divBdr>
        <w:top w:val="none" w:sz="0" w:space="0" w:color="auto"/>
        <w:left w:val="none" w:sz="0" w:space="0" w:color="auto"/>
        <w:bottom w:val="none" w:sz="0" w:space="0" w:color="auto"/>
        <w:right w:val="none" w:sz="0" w:space="0" w:color="auto"/>
      </w:divBdr>
    </w:div>
    <w:div w:id="640887659">
      <w:marLeft w:val="480"/>
      <w:marRight w:val="0"/>
      <w:marTop w:val="0"/>
      <w:marBottom w:val="0"/>
      <w:divBdr>
        <w:top w:val="none" w:sz="0" w:space="0" w:color="auto"/>
        <w:left w:val="none" w:sz="0" w:space="0" w:color="auto"/>
        <w:bottom w:val="none" w:sz="0" w:space="0" w:color="auto"/>
        <w:right w:val="none" w:sz="0" w:space="0" w:color="auto"/>
      </w:divBdr>
    </w:div>
    <w:div w:id="641034370">
      <w:marLeft w:val="480"/>
      <w:marRight w:val="0"/>
      <w:marTop w:val="0"/>
      <w:marBottom w:val="0"/>
      <w:divBdr>
        <w:top w:val="none" w:sz="0" w:space="0" w:color="auto"/>
        <w:left w:val="none" w:sz="0" w:space="0" w:color="auto"/>
        <w:bottom w:val="none" w:sz="0" w:space="0" w:color="auto"/>
        <w:right w:val="none" w:sz="0" w:space="0" w:color="auto"/>
      </w:divBdr>
    </w:div>
    <w:div w:id="641077047">
      <w:marLeft w:val="480"/>
      <w:marRight w:val="0"/>
      <w:marTop w:val="0"/>
      <w:marBottom w:val="0"/>
      <w:divBdr>
        <w:top w:val="none" w:sz="0" w:space="0" w:color="auto"/>
        <w:left w:val="none" w:sz="0" w:space="0" w:color="auto"/>
        <w:bottom w:val="none" w:sz="0" w:space="0" w:color="auto"/>
        <w:right w:val="none" w:sz="0" w:space="0" w:color="auto"/>
      </w:divBdr>
    </w:div>
    <w:div w:id="641151753">
      <w:marLeft w:val="480"/>
      <w:marRight w:val="0"/>
      <w:marTop w:val="0"/>
      <w:marBottom w:val="0"/>
      <w:divBdr>
        <w:top w:val="none" w:sz="0" w:space="0" w:color="auto"/>
        <w:left w:val="none" w:sz="0" w:space="0" w:color="auto"/>
        <w:bottom w:val="none" w:sz="0" w:space="0" w:color="auto"/>
        <w:right w:val="none" w:sz="0" w:space="0" w:color="auto"/>
      </w:divBdr>
    </w:div>
    <w:div w:id="641151877">
      <w:marLeft w:val="480"/>
      <w:marRight w:val="0"/>
      <w:marTop w:val="0"/>
      <w:marBottom w:val="0"/>
      <w:divBdr>
        <w:top w:val="none" w:sz="0" w:space="0" w:color="auto"/>
        <w:left w:val="none" w:sz="0" w:space="0" w:color="auto"/>
        <w:bottom w:val="none" w:sz="0" w:space="0" w:color="auto"/>
        <w:right w:val="none" w:sz="0" w:space="0" w:color="auto"/>
      </w:divBdr>
    </w:div>
    <w:div w:id="641155803">
      <w:marLeft w:val="480"/>
      <w:marRight w:val="0"/>
      <w:marTop w:val="0"/>
      <w:marBottom w:val="0"/>
      <w:divBdr>
        <w:top w:val="none" w:sz="0" w:space="0" w:color="auto"/>
        <w:left w:val="none" w:sz="0" w:space="0" w:color="auto"/>
        <w:bottom w:val="none" w:sz="0" w:space="0" w:color="auto"/>
        <w:right w:val="none" w:sz="0" w:space="0" w:color="auto"/>
      </w:divBdr>
    </w:div>
    <w:div w:id="641159528">
      <w:marLeft w:val="480"/>
      <w:marRight w:val="0"/>
      <w:marTop w:val="0"/>
      <w:marBottom w:val="0"/>
      <w:divBdr>
        <w:top w:val="none" w:sz="0" w:space="0" w:color="auto"/>
        <w:left w:val="none" w:sz="0" w:space="0" w:color="auto"/>
        <w:bottom w:val="none" w:sz="0" w:space="0" w:color="auto"/>
        <w:right w:val="none" w:sz="0" w:space="0" w:color="auto"/>
      </w:divBdr>
    </w:div>
    <w:div w:id="641232269">
      <w:marLeft w:val="480"/>
      <w:marRight w:val="0"/>
      <w:marTop w:val="0"/>
      <w:marBottom w:val="0"/>
      <w:divBdr>
        <w:top w:val="none" w:sz="0" w:space="0" w:color="auto"/>
        <w:left w:val="none" w:sz="0" w:space="0" w:color="auto"/>
        <w:bottom w:val="none" w:sz="0" w:space="0" w:color="auto"/>
        <w:right w:val="none" w:sz="0" w:space="0" w:color="auto"/>
      </w:divBdr>
    </w:div>
    <w:div w:id="641235043">
      <w:marLeft w:val="480"/>
      <w:marRight w:val="0"/>
      <w:marTop w:val="0"/>
      <w:marBottom w:val="0"/>
      <w:divBdr>
        <w:top w:val="none" w:sz="0" w:space="0" w:color="auto"/>
        <w:left w:val="none" w:sz="0" w:space="0" w:color="auto"/>
        <w:bottom w:val="none" w:sz="0" w:space="0" w:color="auto"/>
        <w:right w:val="none" w:sz="0" w:space="0" w:color="auto"/>
      </w:divBdr>
    </w:div>
    <w:div w:id="641302374">
      <w:marLeft w:val="480"/>
      <w:marRight w:val="0"/>
      <w:marTop w:val="0"/>
      <w:marBottom w:val="0"/>
      <w:divBdr>
        <w:top w:val="none" w:sz="0" w:space="0" w:color="auto"/>
        <w:left w:val="none" w:sz="0" w:space="0" w:color="auto"/>
        <w:bottom w:val="none" w:sz="0" w:space="0" w:color="auto"/>
        <w:right w:val="none" w:sz="0" w:space="0" w:color="auto"/>
      </w:divBdr>
    </w:div>
    <w:div w:id="641497538">
      <w:marLeft w:val="480"/>
      <w:marRight w:val="0"/>
      <w:marTop w:val="0"/>
      <w:marBottom w:val="0"/>
      <w:divBdr>
        <w:top w:val="none" w:sz="0" w:space="0" w:color="auto"/>
        <w:left w:val="none" w:sz="0" w:space="0" w:color="auto"/>
        <w:bottom w:val="none" w:sz="0" w:space="0" w:color="auto"/>
        <w:right w:val="none" w:sz="0" w:space="0" w:color="auto"/>
      </w:divBdr>
    </w:div>
    <w:div w:id="641543133">
      <w:marLeft w:val="480"/>
      <w:marRight w:val="0"/>
      <w:marTop w:val="0"/>
      <w:marBottom w:val="0"/>
      <w:divBdr>
        <w:top w:val="none" w:sz="0" w:space="0" w:color="auto"/>
        <w:left w:val="none" w:sz="0" w:space="0" w:color="auto"/>
        <w:bottom w:val="none" w:sz="0" w:space="0" w:color="auto"/>
        <w:right w:val="none" w:sz="0" w:space="0" w:color="auto"/>
      </w:divBdr>
    </w:div>
    <w:div w:id="641545286">
      <w:marLeft w:val="480"/>
      <w:marRight w:val="0"/>
      <w:marTop w:val="0"/>
      <w:marBottom w:val="0"/>
      <w:divBdr>
        <w:top w:val="none" w:sz="0" w:space="0" w:color="auto"/>
        <w:left w:val="none" w:sz="0" w:space="0" w:color="auto"/>
        <w:bottom w:val="none" w:sz="0" w:space="0" w:color="auto"/>
        <w:right w:val="none" w:sz="0" w:space="0" w:color="auto"/>
      </w:divBdr>
    </w:div>
    <w:div w:id="641617696">
      <w:marLeft w:val="480"/>
      <w:marRight w:val="0"/>
      <w:marTop w:val="0"/>
      <w:marBottom w:val="0"/>
      <w:divBdr>
        <w:top w:val="none" w:sz="0" w:space="0" w:color="auto"/>
        <w:left w:val="none" w:sz="0" w:space="0" w:color="auto"/>
        <w:bottom w:val="none" w:sz="0" w:space="0" w:color="auto"/>
        <w:right w:val="none" w:sz="0" w:space="0" w:color="auto"/>
      </w:divBdr>
    </w:div>
    <w:div w:id="641621097">
      <w:marLeft w:val="480"/>
      <w:marRight w:val="0"/>
      <w:marTop w:val="0"/>
      <w:marBottom w:val="0"/>
      <w:divBdr>
        <w:top w:val="none" w:sz="0" w:space="0" w:color="auto"/>
        <w:left w:val="none" w:sz="0" w:space="0" w:color="auto"/>
        <w:bottom w:val="none" w:sz="0" w:space="0" w:color="auto"/>
        <w:right w:val="none" w:sz="0" w:space="0" w:color="auto"/>
      </w:divBdr>
    </w:div>
    <w:div w:id="641663517">
      <w:marLeft w:val="480"/>
      <w:marRight w:val="0"/>
      <w:marTop w:val="0"/>
      <w:marBottom w:val="0"/>
      <w:divBdr>
        <w:top w:val="none" w:sz="0" w:space="0" w:color="auto"/>
        <w:left w:val="none" w:sz="0" w:space="0" w:color="auto"/>
        <w:bottom w:val="none" w:sz="0" w:space="0" w:color="auto"/>
        <w:right w:val="none" w:sz="0" w:space="0" w:color="auto"/>
      </w:divBdr>
    </w:div>
    <w:div w:id="641691902">
      <w:marLeft w:val="480"/>
      <w:marRight w:val="0"/>
      <w:marTop w:val="0"/>
      <w:marBottom w:val="0"/>
      <w:divBdr>
        <w:top w:val="none" w:sz="0" w:space="0" w:color="auto"/>
        <w:left w:val="none" w:sz="0" w:space="0" w:color="auto"/>
        <w:bottom w:val="none" w:sz="0" w:space="0" w:color="auto"/>
        <w:right w:val="none" w:sz="0" w:space="0" w:color="auto"/>
      </w:divBdr>
    </w:div>
    <w:div w:id="641695653">
      <w:marLeft w:val="480"/>
      <w:marRight w:val="0"/>
      <w:marTop w:val="0"/>
      <w:marBottom w:val="0"/>
      <w:divBdr>
        <w:top w:val="none" w:sz="0" w:space="0" w:color="auto"/>
        <w:left w:val="none" w:sz="0" w:space="0" w:color="auto"/>
        <w:bottom w:val="none" w:sz="0" w:space="0" w:color="auto"/>
        <w:right w:val="none" w:sz="0" w:space="0" w:color="auto"/>
      </w:divBdr>
    </w:div>
    <w:div w:id="641695674">
      <w:marLeft w:val="480"/>
      <w:marRight w:val="0"/>
      <w:marTop w:val="0"/>
      <w:marBottom w:val="0"/>
      <w:divBdr>
        <w:top w:val="none" w:sz="0" w:space="0" w:color="auto"/>
        <w:left w:val="none" w:sz="0" w:space="0" w:color="auto"/>
        <w:bottom w:val="none" w:sz="0" w:space="0" w:color="auto"/>
        <w:right w:val="none" w:sz="0" w:space="0" w:color="auto"/>
      </w:divBdr>
    </w:div>
    <w:div w:id="641734058">
      <w:marLeft w:val="480"/>
      <w:marRight w:val="0"/>
      <w:marTop w:val="0"/>
      <w:marBottom w:val="0"/>
      <w:divBdr>
        <w:top w:val="none" w:sz="0" w:space="0" w:color="auto"/>
        <w:left w:val="none" w:sz="0" w:space="0" w:color="auto"/>
        <w:bottom w:val="none" w:sz="0" w:space="0" w:color="auto"/>
        <w:right w:val="none" w:sz="0" w:space="0" w:color="auto"/>
      </w:divBdr>
    </w:div>
    <w:div w:id="641735860">
      <w:marLeft w:val="480"/>
      <w:marRight w:val="0"/>
      <w:marTop w:val="0"/>
      <w:marBottom w:val="0"/>
      <w:divBdr>
        <w:top w:val="none" w:sz="0" w:space="0" w:color="auto"/>
        <w:left w:val="none" w:sz="0" w:space="0" w:color="auto"/>
        <w:bottom w:val="none" w:sz="0" w:space="0" w:color="auto"/>
        <w:right w:val="none" w:sz="0" w:space="0" w:color="auto"/>
      </w:divBdr>
    </w:div>
    <w:div w:id="641813858">
      <w:marLeft w:val="480"/>
      <w:marRight w:val="0"/>
      <w:marTop w:val="0"/>
      <w:marBottom w:val="0"/>
      <w:divBdr>
        <w:top w:val="none" w:sz="0" w:space="0" w:color="auto"/>
        <w:left w:val="none" w:sz="0" w:space="0" w:color="auto"/>
        <w:bottom w:val="none" w:sz="0" w:space="0" w:color="auto"/>
        <w:right w:val="none" w:sz="0" w:space="0" w:color="auto"/>
      </w:divBdr>
    </w:div>
    <w:div w:id="641885957">
      <w:marLeft w:val="480"/>
      <w:marRight w:val="0"/>
      <w:marTop w:val="0"/>
      <w:marBottom w:val="0"/>
      <w:divBdr>
        <w:top w:val="none" w:sz="0" w:space="0" w:color="auto"/>
        <w:left w:val="none" w:sz="0" w:space="0" w:color="auto"/>
        <w:bottom w:val="none" w:sz="0" w:space="0" w:color="auto"/>
        <w:right w:val="none" w:sz="0" w:space="0" w:color="auto"/>
      </w:divBdr>
    </w:div>
    <w:div w:id="641925449">
      <w:marLeft w:val="480"/>
      <w:marRight w:val="0"/>
      <w:marTop w:val="0"/>
      <w:marBottom w:val="0"/>
      <w:divBdr>
        <w:top w:val="none" w:sz="0" w:space="0" w:color="auto"/>
        <w:left w:val="none" w:sz="0" w:space="0" w:color="auto"/>
        <w:bottom w:val="none" w:sz="0" w:space="0" w:color="auto"/>
        <w:right w:val="none" w:sz="0" w:space="0" w:color="auto"/>
      </w:divBdr>
    </w:div>
    <w:div w:id="642007147">
      <w:marLeft w:val="480"/>
      <w:marRight w:val="0"/>
      <w:marTop w:val="0"/>
      <w:marBottom w:val="0"/>
      <w:divBdr>
        <w:top w:val="none" w:sz="0" w:space="0" w:color="auto"/>
        <w:left w:val="none" w:sz="0" w:space="0" w:color="auto"/>
        <w:bottom w:val="none" w:sz="0" w:space="0" w:color="auto"/>
        <w:right w:val="none" w:sz="0" w:space="0" w:color="auto"/>
      </w:divBdr>
    </w:div>
    <w:div w:id="642075896">
      <w:marLeft w:val="480"/>
      <w:marRight w:val="0"/>
      <w:marTop w:val="0"/>
      <w:marBottom w:val="0"/>
      <w:divBdr>
        <w:top w:val="none" w:sz="0" w:space="0" w:color="auto"/>
        <w:left w:val="none" w:sz="0" w:space="0" w:color="auto"/>
        <w:bottom w:val="none" w:sz="0" w:space="0" w:color="auto"/>
        <w:right w:val="none" w:sz="0" w:space="0" w:color="auto"/>
      </w:divBdr>
    </w:div>
    <w:div w:id="642076198">
      <w:marLeft w:val="480"/>
      <w:marRight w:val="0"/>
      <w:marTop w:val="0"/>
      <w:marBottom w:val="0"/>
      <w:divBdr>
        <w:top w:val="none" w:sz="0" w:space="0" w:color="auto"/>
        <w:left w:val="none" w:sz="0" w:space="0" w:color="auto"/>
        <w:bottom w:val="none" w:sz="0" w:space="0" w:color="auto"/>
        <w:right w:val="none" w:sz="0" w:space="0" w:color="auto"/>
      </w:divBdr>
    </w:div>
    <w:div w:id="642082245">
      <w:marLeft w:val="480"/>
      <w:marRight w:val="0"/>
      <w:marTop w:val="0"/>
      <w:marBottom w:val="0"/>
      <w:divBdr>
        <w:top w:val="none" w:sz="0" w:space="0" w:color="auto"/>
        <w:left w:val="none" w:sz="0" w:space="0" w:color="auto"/>
        <w:bottom w:val="none" w:sz="0" w:space="0" w:color="auto"/>
        <w:right w:val="none" w:sz="0" w:space="0" w:color="auto"/>
      </w:divBdr>
    </w:div>
    <w:div w:id="642126940">
      <w:marLeft w:val="480"/>
      <w:marRight w:val="0"/>
      <w:marTop w:val="0"/>
      <w:marBottom w:val="0"/>
      <w:divBdr>
        <w:top w:val="none" w:sz="0" w:space="0" w:color="auto"/>
        <w:left w:val="none" w:sz="0" w:space="0" w:color="auto"/>
        <w:bottom w:val="none" w:sz="0" w:space="0" w:color="auto"/>
        <w:right w:val="none" w:sz="0" w:space="0" w:color="auto"/>
      </w:divBdr>
    </w:div>
    <w:div w:id="642200123">
      <w:marLeft w:val="480"/>
      <w:marRight w:val="0"/>
      <w:marTop w:val="0"/>
      <w:marBottom w:val="0"/>
      <w:divBdr>
        <w:top w:val="none" w:sz="0" w:space="0" w:color="auto"/>
        <w:left w:val="none" w:sz="0" w:space="0" w:color="auto"/>
        <w:bottom w:val="none" w:sz="0" w:space="0" w:color="auto"/>
        <w:right w:val="none" w:sz="0" w:space="0" w:color="auto"/>
      </w:divBdr>
    </w:div>
    <w:div w:id="642276863">
      <w:marLeft w:val="480"/>
      <w:marRight w:val="0"/>
      <w:marTop w:val="0"/>
      <w:marBottom w:val="0"/>
      <w:divBdr>
        <w:top w:val="none" w:sz="0" w:space="0" w:color="auto"/>
        <w:left w:val="none" w:sz="0" w:space="0" w:color="auto"/>
        <w:bottom w:val="none" w:sz="0" w:space="0" w:color="auto"/>
        <w:right w:val="none" w:sz="0" w:space="0" w:color="auto"/>
      </w:divBdr>
    </w:div>
    <w:div w:id="642277297">
      <w:marLeft w:val="480"/>
      <w:marRight w:val="0"/>
      <w:marTop w:val="0"/>
      <w:marBottom w:val="0"/>
      <w:divBdr>
        <w:top w:val="none" w:sz="0" w:space="0" w:color="auto"/>
        <w:left w:val="none" w:sz="0" w:space="0" w:color="auto"/>
        <w:bottom w:val="none" w:sz="0" w:space="0" w:color="auto"/>
        <w:right w:val="none" w:sz="0" w:space="0" w:color="auto"/>
      </w:divBdr>
    </w:div>
    <w:div w:id="642319009">
      <w:marLeft w:val="480"/>
      <w:marRight w:val="0"/>
      <w:marTop w:val="0"/>
      <w:marBottom w:val="0"/>
      <w:divBdr>
        <w:top w:val="none" w:sz="0" w:space="0" w:color="auto"/>
        <w:left w:val="none" w:sz="0" w:space="0" w:color="auto"/>
        <w:bottom w:val="none" w:sz="0" w:space="0" w:color="auto"/>
        <w:right w:val="none" w:sz="0" w:space="0" w:color="auto"/>
      </w:divBdr>
    </w:div>
    <w:div w:id="642349453">
      <w:marLeft w:val="480"/>
      <w:marRight w:val="0"/>
      <w:marTop w:val="0"/>
      <w:marBottom w:val="0"/>
      <w:divBdr>
        <w:top w:val="none" w:sz="0" w:space="0" w:color="auto"/>
        <w:left w:val="none" w:sz="0" w:space="0" w:color="auto"/>
        <w:bottom w:val="none" w:sz="0" w:space="0" w:color="auto"/>
        <w:right w:val="none" w:sz="0" w:space="0" w:color="auto"/>
      </w:divBdr>
    </w:div>
    <w:div w:id="642467936">
      <w:marLeft w:val="480"/>
      <w:marRight w:val="0"/>
      <w:marTop w:val="0"/>
      <w:marBottom w:val="0"/>
      <w:divBdr>
        <w:top w:val="none" w:sz="0" w:space="0" w:color="auto"/>
        <w:left w:val="none" w:sz="0" w:space="0" w:color="auto"/>
        <w:bottom w:val="none" w:sz="0" w:space="0" w:color="auto"/>
        <w:right w:val="none" w:sz="0" w:space="0" w:color="auto"/>
      </w:divBdr>
    </w:div>
    <w:div w:id="642541114">
      <w:marLeft w:val="480"/>
      <w:marRight w:val="0"/>
      <w:marTop w:val="0"/>
      <w:marBottom w:val="0"/>
      <w:divBdr>
        <w:top w:val="none" w:sz="0" w:space="0" w:color="auto"/>
        <w:left w:val="none" w:sz="0" w:space="0" w:color="auto"/>
        <w:bottom w:val="none" w:sz="0" w:space="0" w:color="auto"/>
        <w:right w:val="none" w:sz="0" w:space="0" w:color="auto"/>
      </w:divBdr>
    </w:div>
    <w:div w:id="642541406">
      <w:marLeft w:val="480"/>
      <w:marRight w:val="0"/>
      <w:marTop w:val="0"/>
      <w:marBottom w:val="0"/>
      <w:divBdr>
        <w:top w:val="none" w:sz="0" w:space="0" w:color="auto"/>
        <w:left w:val="none" w:sz="0" w:space="0" w:color="auto"/>
        <w:bottom w:val="none" w:sz="0" w:space="0" w:color="auto"/>
        <w:right w:val="none" w:sz="0" w:space="0" w:color="auto"/>
      </w:divBdr>
    </w:div>
    <w:div w:id="642587890">
      <w:marLeft w:val="480"/>
      <w:marRight w:val="0"/>
      <w:marTop w:val="0"/>
      <w:marBottom w:val="0"/>
      <w:divBdr>
        <w:top w:val="none" w:sz="0" w:space="0" w:color="auto"/>
        <w:left w:val="none" w:sz="0" w:space="0" w:color="auto"/>
        <w:bottom w:val="none" w:sz="0" w:space="0" w:color="auto"/>
        <w:right w:val="none" w:sz="0" w:space="0" w:color="auto"/>
      </w:divBdr>
    </w:div>
    <w:div w:id="642589386">
      <w:marLeft w:val="480"/>
      <w:marRight w:val="0"/>
      <w:marTop w:val="0"/>
      <w:marBottom w:val="0"/>
      <w:divBdr>
        <w:top w:val="none" w:sz="0" w:space="0" w:color="auto"/>
        <w:left w:val="none" w:sz="0" w:space="0" w:color="auto"/>
        <w:bottom w:val="none" w:sz="0" w:space="0" w:color="auto"/>
        <w:right w:val="none" w:sz="0" w:space="0" w:color="auto"/>
      </w:divBdr>
    </w:div>
    <w:div w:id="642657855">
      <w:marLeft w:val="480"/>
      <w:marRight w:val="0"/>
      <w:marTop w:val="0"/>
      <w:marBottom w:val="0"/>
      <w:divBdr>
        <w:top w:val="none" w:sz="0" w:space="0" w:color="auto"/>
        <w:left w:val="none" w:sz="0" w:space="0" w:color="auto"/>
        <w:bottom w:val="none" w:sz="0" w:space="0" w:color="auto"/>
        <w:right w:val="none" w:sz="0" w:space="0" w:color="auto"/>
      </w:divBdr>
    </w:div>
    <w:div w:id="642662347">
      <w:marLeft w:val="480"/>
      <w:marRight w:val="0"/>
      <w:marTop w:val="0"/>
      <w:marBottom w:val="0"/>
      <w:divBdr>
        <w:top w:val="none" w:sz="0" w:space="0" w:color="auto"/>
        <w:left w:val="none" w:sz="0" w:space="0" w:color="auto"/>
        <w:bottom w:val="none" w:sz="0" w:space="0" w:color="auto"/>
        <w:right w:val="none" w:sz="0" w:space="0" w:color="auto"/>
      </w:divBdr>
    </w:div>
    <w:div w:id="642733370">
      <w:marLeft w:val="480"/>
      <w:marRight w:val="0"/>
      <w:marTop w:val="0"/>
      <w:marBottom w:val="0"/>
      <w:divBdr>
        <w:top w:val="none" w:sz="0" w:space="0" w:color="auto"/>
        <w:left w:val="none" w:sz="0" w:space="0" w:color="auto"/>
        <w:bottom w:val="none" w:sz="0" w:space="0" w:color="auto"/>
        <w:right w:val="none" w:sz="0" w:space="0" w:color="auto"/>
      </w:divBdr>
    </w:div>
    <w:div w:id="642735545">
      <w:marLeft w:val="480"/>
      <w:marRight w:val="0"/>
      <w:marTop w:val="0"/>
      <w:marBottom w:val="0"/>
      <w:divBdr>
        <w:top w:val="none" w:sz="0" w:space="0" w:color="auto"/>
        <w:left w:val="none" w:sz="0" w:space="0" w:color="auto"/>
        <w:bottom w:val="none" w:sz="0" w:space="0" w:color="auto"/>
        <w:right w:val="none" w:sz="0" w:space="0" w:color="auto"/>
      </w:divBdr>
    </w:div>
    <w:div w:id="642735684">
      <w:marLeft w:val="480"/>
      <w:marRight w:val="0"/>
      <w:marTop w:val="0"/>
      <w:marBottom w:val="0"/>
      <w:divBdr>
        <w:top w:val="none" w:sz="0" w:space="0" w:color="auto"/>
        <w:left w:val="none" w:sz="0" w:space="0" w:color="auto"/>
        <w:bottom w:val="none" w:sz="0" w:space="0" w:color="auto"/>
        <w:right w:val="none" w:sz="0" w:space="0" w:color="auto"/>
      </w:divBdr>
    </w:div>
    <w:div w:id="642782572">
      <w:marLeft w:val="480"/>
      <w:marRight w:val="0"/>
      <w:marTop w:val="0"/>
      <w:marBottom w:val="0"/>
      <w:divBdr>
        <w:top w:val="none" w:sz="0" w:space="0" w:color="auto"/>
        <w:left w:val="none" w:sz="0" w:space="0" w:color="auto"/>
        <w:bottom w:val="none" w:sz="0" w:space="0" w:color="auto"/>
        <w:right w:val="none" w:sz="0" w:space="0" w:color="auto"/>
      </w:divBdr>
    </w:div>
    <w:div w:id="642852588">
      <w:marLeft w:val="480"/>
      <w:marRight w:val="0"/>
      <w:marTop w:val="0"/>
      <w:marBottom w:val="0"/>
      <w:divBdr>
        <w:top w:val="none" w:sz="0" w:space="0" w:color="auto"/>
        <w:left w:val="none" w:sz="0" w:space="0" w:color="auto"/>
        <w:bottom w:val="none" w:sz="0" w:space="0" w:color="auto"/>
        <w:right w:val="none" w:sz="0" w:space="0" w:color="auto"/>
      </w:divBdr>
    </w:div>
    <w:div w:id="642854664">
      <w:marLeft w:val="480"/>
      <w:marRight w:val="0"/>
      <w:marTop w:val="0"/>
      <w:marBottom w:val="0"/>
      <w:divBdr>
        <w:top w:val="none" w:sz="0" w:space="0" w:color="auto"/>
        <w:left w:val="none" w:sz="0" w:space="0" w:color="auto"/>
        <w:bottom w:val="none" w:sz="0" w:space="0" w:color="auto"/>
        <w:right w:val="none" w:sz="0" w:space="0" w:color="auto"/>
      </w:divBdr>
    </w:div>
    <w:div w:id="642857826">
      <w:marLeft w:val="480"/>
      <w:marRight w:val="0"/>
      <w:marTop w:val="0"/>
      <w:marBottom w:val="0"/>
      <w:divBdr>
        <w:top w:val="none" w:sz="0" w:space="0" w:color="auto"/>
        <w:left w:val="none" w:sz="0" w:space="0" w:color="auto"/>
        <w:bottom w:val="none" w:sz="0" w:space="0" w:color="auto"/>
        <w:right w:val="none" w:sz="0" w:space="0" w:color="auto"/>
      </w:divBdr>
    </w:div>
    <w:div w:id="642924776">
      <w:marLeft w:val="480"/>
      <w:marRight w:val="0"/>
      <w:marTop w:val="0"/>
      <w:marBottom w:val="0"/>
      <w:divBdr>
        <w:top w:val="none" w:sz="0" w:space="0" w:color="auto"/>
        <w:left w:val="none" w:sz="0" w:space="0" w:color="auto"/>
        <w:bottom w:val="none" w:sz="0" w:space="0" w:color="auto"/>
        <w:right w:val="none" w:sz="0" w:space="0" w:color="auto"/>
      </w:divBdr>
    </w:div>
    <w:div w:id="642927343">
      <w:marLeft w:val="480"/>
      <w:marRight w:val="0"/>
      <w:marTop w:val="0"/>
      <w:marBottom w:val="0"/>
      <w:divBdr>
        <w:top w:val="none" w:sz="0" w:space="0" w:color="auto"/>
        <w:left w:val="none" w:sz="0" w:space="0" w:color="auto"/>
        <w:bottom w:val="none" w:sz="0" w:space="0" w:color="auto"/>
        <w:right w:val="none" w:sz="0" w:space="0" w:color="auto"/>
      </w:divBdr>
    </w:div>
    <w:div w:id="642932992">
      <w:marLeft w:val="480"/>
      <w:marRight w:val="0"/>
      <w:marTop w:val="0"/>
      <w:marBottom w:val="0"/>
      <w:divBdr>
        <w:top w:val="none" w:sz="0" w:space="0" w:color="auto"/>
        <w:left w:val="none" w:sz="0" w:space="0" w:color="auto"/>
        <w:bottom w:val="none" w:sz="0" w:space="0" w:color="auto"/>
        <w:right w:val="none" w:sz="0" w:space="0" w:color="auto"/>
      </w:divBdr>
    </w:div>
    <w:div w:id="642933389">
      <w:marLeft w:val="480"/>
      <w:marRight w:val="0"/>
      <w:marTop w:val="0"/>
      <w:marBottom w:val="0"/>
      <w:divBdr>
        <w:top w:val="none" w:sz="0" w:space="0" w:color="auto"/>
        <w:left w:val="none" w:sz="0" w:space="0" w:color="auto"/>
        <w:bottom w:val="none" w:sz="0" w:space="0" w:color="auto"/>
        <w:right w:val="none" w:sz="0" w:space="0" w:color="auto"/>
      </w:divBdr>
    </w:div>
    <w:div w:id="643045965">
      <w:marLeft w:val="480"/>
      <w:marRight w:val="0"/>
      <w:marTop w:val="0"/>
      <w:marBottom w:val="0"/>
      <w:divBdr>
        <w:top w:val="none" w:sz="0" w:space="0" w:color="auto"/>
        <w:left w:val="none" w:sz="0" w:space="0" w:color="auto"/>
        <w:bottom w:val="none" w:sz="0" w:space="0" w:color="auto"/>
        <w:right w:val="none" w:sz="0" w:space="0" w:color="auto"/>
      </w:divBdr>
    </w:div>
    <w:div w:id="643049896">
      <w:marLeft w:val="480"/>
      <w:marRight w:val="0"/>
      <w:marTop w:val="0"/>
      <w:marBottom w:val="0"/>
      <w:divBdr>
        <w:top w:val="none" w:sz="0" w:space="0" w:color="auto"/>
        <w:left w:val="none" w:sz="0" w:space="0" w:color="auto"/>
        <w:bottom w:val="none" w:sz="0" w:space="0" w:color="auto"/>
        <w:right w:val="none" w:sz="0" w:space="0" w:color="auto"/>
      </w:divBdr>
    </w:div>
    <w:div w:id="643051595">
      <w:marLeft w:val="480"/>
      <w:marRight w:val="0"/>
      <w:marTop w:val="0"/>
      <w:marBottom w:val="0"/>
      <w:divBdr>
        <w:top w:val="none" w:sz="0" w:space="0" w:color="auto"/>
        <w:left w:val="none" w:sz="0" w:space="0" w:color="auto"/>
        <w:bottom w:val="none" w:sz="0" w:space="0" w:color="auto"/>
        <w:right w:val="none" w:sz="0" w:space="0" w:color="auto"/>
      </w:divBdr>
    </w:div>
    <w:div w:id="643241169">
      <w:marLeft w:val="480"/>
      <w:marRight w:val="0"/>
      <w:marTop w:val="0"/>
      <w:marBottom w:val="0"/>
      <w:divBdr>
        <w:top w:val="none" w:sz="0" w:space="0" w:color="auto"/>
        <w:left w:val="none" w:sz="0" w:space="0" w:color="auto"/>
        <w:bottom w:val="none" w:sz="0" w:space="0" w:color="auto"/>
        <w:right w:val="none" w:sz="0" w:space="0" w:color="auto"/>
      </w:divBdr>
    </w:div>
    <w:div w:id="643319293">
      <w:marLeft w:val="480"/>
      <w:marRight w:val="0"/>
      <w:marTop w:val="0"/>
      <w:marBottom w:val="0"/>
      <w:divBdr>
        <w:top w:val="none" w:sz="0" w:space="0" w:color="auto"/>
        <w:left w:val="none" w:sz="0" w:space="0" w:color="auto"/>
        <w:bottom w:val="none" w:sz="0" w:space="0" w:color="auto"/>
        <w:right w:val="none" w:sz="0" w:space="0" w:color="auto"/>
      </w:divBdr>
    </w:div>
    <w:div w:id="643388651">
      <w:marLeft w:val="480"/>
      <w:marRight w:val="0"/>
      <w:marTop w:val="0"/>
      <w:marBottom w:val="0"/>
      <w:divBdr>
        <w:top w:val="none" w:sz="0" w:space="0" w:color="auto"/>
        <w:left w:val="none" w:sz="0" w:space="0" w:color="auto"/>
        <w:bottom w:val="none" w:sz="0" w:space="0" w:color="auto"/>
        <w:right w:val="none" w:sz="0" w:space="0" w:color="auto"/>
      </w:divBdr>
    </w:div>
    <w:div w:id="643390325">
      <w:marLeft w:val="480"/>
      <w:marRight w:val="0"/>
      <w:marTop w:val="0"/>
      <w:marBottom w:val="0"/>
      <w:divBdr>
        <w:top w:val="none" w:sz="0" w:space="0" w:color="auto"/>
        <w:left w:val="none" w:sz="0" w:space="0" w:color="auto"/>
        <w:bottom w:val="none" w:sz="0" w:space="0" w:color="auto"/>
        <w:right w:val="none" w:sz="0" w:space="0" w:color="auto"/>
      </w:divBdr>
    </w:div>
    <w:div w:id="643393730">
      <w:marLeft w:val="480"/>
      <w:marRight w:val="0"/>
      <w:marTop w:val="0"/>
      <w:marBottom w:val="0"/>
      <w:divBdr>
        <w:top w:val="none" w:sz="0" w:space="0" w:color="auto"/>
        <w:left w:val="none" w:sz="0" w:space="0" w:color="auto"/>
        <w:bottom w:val="none" w:sz="0" w:space="0" w:color="auto"/>
        <w:right w:val="none" w:sz="0" w:space="0" w:color="auto"/>
      </w:divBdr>
    </w:div>
    <w:div w:id="643434248">
      <w:marLeft w:val="480"/>
      <w:marRight w:val="0"/>
      <w:marTop w:val="0"/>
      <w:marBottom w:val="0"/>
      <w:divBdr>
        <w:top w:val="none" w:sz="0" w:space="0" w:color="auto"/>
        <w:left w:val="none" w:sz="0" w:space="0" w:color="auto"/>
        <w:bottom w:val="none" w:sz="0" w:space="0" w:color="auto"/>
        <w:right w:val="none" w:sz="0" w:space="0" w:color="auto"/>
      </w:divBdr>
    </w:div>
    <w:div w:id="643434833">
      <w:marLeft w:val="480"/>
      <w:marRight w:val="0"/>
      <w:marTop w:val="0"/>
      <w:marBottom w:val="0"/>
      <w:divBdr>
        <w:top w:val="none" w:sz="0" w:space="0" w:color="auto"/>
        <w:left w:val="none" w:sz="0" w:space="0" w:color="auto"/>
        <w:bottom w:val="none" w:sz="0" w:space="0" w:color="auto"/>
        <w:right w:val="none" w:sz="0" w:space="0" w:color="auto"/>
      </w:divBdr>
    </w:div>
    <w:div w:id="643436502">
      <w:marLeft w:val="480"/>
      <w:marRight w:val="0"/>
      <w:marTop w:val="0"/>
      <w:marBottom w:val="0"/>
      <w:divBdr>
        <w:top w:val="none" w:sz="0" w:space="0" w:color="auto"/>
        <w:left w:val="none" w:sz="0" w:space="0" w:color="auto"/>
        <w:bottom w:val="none" w:sz="0" w:space="0" w:color="auto"/>
        <w:right w:val="none" w:sz="0" w:space="0" w:color="auto"/>
      </w:divBdr>
    </w:div>
    <w:div w:id="643464785">
      <w:marLeft w:val="480"/>
      <w:marRight w:val="0"/>
      <w:marTop w:val="0"/>
      <w:marBottom w:val="0"/>
      <w:divBdr>
        <w:top w:val="none" w:sz="0" w:space="0" w:color="auto"/>
        <w:left w:val="none" w:sz="0" w:space="0" w:color="auto"/>
        <w:bottom w:val="none" w:sz="0" w:space="0" w:color="auto"/>
        <w:right w:val="none" w:sz="0" w:space="0" w:color="auto"/>
      </w:divBdr>
    </w:div>
    <w:div w:id="643507413">
      <w:marLeft w:val="480"/>
      <w:marRight w:val="0"/>
      <w:marTop w:val="0"/>
      <w:marBottom w:val="0"/>
      <w:divBdr>
        <w:top w:val="none" w:sz="0" w:space="0" w:color="auto"/>
        <w:left w:val="none" w:sz="0" w:space="0" w:color="auto"/>
        <w:bottom w:val="none" w:sz="0" w:space="0" w:color="auto"/>
        <w:right w:val="none" w:sz="0" w:space="0" w:color="auto"/>
      </w:divBdr>
    </w:div>
    <w:div w:id="643579868">
      <w:marLeft w:val="480"/>
      <w:marRight w:val="0"/>
      <w:marTop w:val="0"/>
      <w:marBottom w:val="0"/>
      <w:divBdr>
        <w:top w:val="none" w:sz="0" w:space="0" w:color="auto"/>
        <w:left w:val="none" w:sz="0" w:space="0" w:color="auto"/>
        <w:bottom w:val="none" w:sz="0" w:space="0" w:color="auto"/>
        <w:right w:val="none" w:sz="0" w:space="0" w:color="auto"/>
      </w:divBdr>
    </w:div>
    <w:div w:id="643586852">
      <w:marLeft w:val="480"/>
      <w:marRight w:val="0"/>
      <w:marTop w:val="0"/>
      <w:marBottom w:val="0"/>
      <w:divBdr>
        <w:top w:val="none" w:sz="0" w:space="0" w:color="auto"/>
        <w:left w:val="none" w:sz="0" w:space="0" w:color="auto"/>
        <w:bottom w:val="none" w:sz="0" w:space="0" w:color="auto"/>
        <w:right w:val="none" w:sz="0" w:space="0" w:color="auto"/>
      </w:divBdr>
    </w:div>
    <w:div w:id="643588287">
      <w:marLeft w:val="480"/>
      <w:marRight w:val="0"/>
      <w:marTop w:val="0"/>
      <w:marBottom w:val="0"/>
      <w:divBdr>
        <w:top w:val="none" w:sz="0" w:space="0" w:color="auto"/>
        <w:left w:val="none" w:sz="0" w:space="0" w:color="auto"/>
        <w:bottom w:val="none" w:sz="0" w:space="0" w:color="auto"/>
        <w:right w:val="none" w:sz="0" w:space="0" w:color="auto"/>
      </w:divBdr>
    </w:div>
    <w:div w:id="643629836">
      <w:marLeft w:val="480"/>
      <w:marRight w:val="0"/>
      <w:marTop w:val="0"/>
      <w:marBottom w:val="0"/>
      <w:divBdr>
        <w:top w:val="none" w:sz="0" w:space="0" w:color="auto"/>
        <w:left w:val="none" w:sz="0" w:space="0" w:color="auto"/>
        <w:bottom w:val="none" w:sz="0" w:space="0" w:color="auto"/>
        <w:right w:val="none" w:sz="0" w:space="0" w:color="auto"/>
      </w:divBdr>
    </w:div>
    <w:div w:id="643655533">
      <w:marLeft w:val="480"/>
      <w:marRight w:val="0"/>
      <w:marTop w:val="0"/>
      <w:marBottom w:val="0"/>
      <w:divBdr>
        <w:top w:val="none" w:sz="0" w:space="0" w:color="auto"/>
        <w:left w:val="none" w:sz="0" w:space="0" w:color="auto"/>
        <w:bottom w:val="none" w:sz="0" w:space="0" w:color="auto"/>
        <w:right w:val="none" w:sz="0" w:space="0" w:color="auto"/>
      </w:divBdr>
    </w:div>
    <w:div w:id="643658551">
      <w:marLeft w:val="480"/>
      <w:marRight w:val="0"/>
      <w:marTop w:val="0"/>
      <w:marBottom w:val="0"/>
      <w:divBdr>
        <w:top w:val="none" w:sz="0" w:space="0" w:color="auto"/>
        <w:left w:val="none" w:sz="0" w:space="0" w:color="auto"/>
        <w:bottom w:val="none" w:sz="0" w:space="0" w:color="auto"/>
        <w:right w:val="none" w:sz="0" w:space="0" w:color="auto"/>
      </w:divBdr>
    </w:div>
    <w:div w:id="643706547">
      <w:marLeft w:val="480"/>
      <w:marRight w:val="0"/>
      <w:marTop w:val="0"/>
      <w:marBottom w:val="0"/>
      <w:divBdr>
        <w:top w:val="none" w:sz="0" w:space="0" w:color="auto"/>
        <w:left w:val="none" w:sz="0" w:space="0" w:color="auto"/>
        <w:bottom w:val="none" w:sz="0" w:space="0" w:color="auto"/>
        <w:right w:val="none" w:sz="0" w:space="0" w:color="auto"/>
      </w:divBdr>
    </w:div>
    <w:div w:id="643778434">
      <w:marLeft w:val="480"/>
      <w:marRight w:val="0"/>
      <w:marTop w:val="0"/>
      <w:marBottom w:val="0"/>
      <w:divBdr>
        <w:top w:val="none" w:sz="0" w:space="0" w:color="auto"/>
        <w:left w:val="none" w:sz="0" w:space="0" w:color="auto"/>
        <w:bottom w:val="none" w:sz="0" w:space="0" w:color="auto"/>
        <w:right w:val="none" w:sz="0" w:space="0" w:color="auto"/>
      </w:divBdr>
    </w:div>
    <w:div w:id="643779053">
      <w:marLeft w:val="480"/>
      <w:marRight w:val="0"/>
      <w:marTop w:val="0"/>
      <w:marBottom w:val="0"/>
      <w:divBdr>
        <w:top w:val="none" w:sz="0" w:space="0" w:color="auto"/>
        <w:left w:val="none" w:sz="0" w:space="0" w:color="auto"/>
        <w:bottom w:val="none" w:sz="0" w:space="0" w:color="auto"/>
        <w:right w:val="none" w:sz="0" w:space="0" w:color="auto"/>
      </w:divBdr>
    </w:div>
    <w:div w:id="643781142">
      <w:marLeft w:val="480"/>
      <w:marRight w:val="0"/>
      <w:marTop w:val="0"/>
      <w:marBottom w:val="0"/>
      <w:divBdr>
        <w:top w:val="none" w:sz="0" w:space="0" w:color="auto"/>
        <w:left w:val="none" w:sz="0" w:space="0" w:color="auto"/>
        <w:bottom w:val="none" w:sz="0" w:space="0" w:color="auto"/>
        <w:right w:val="none" w:sz="0" w:space="0" w:color="auto"/>
      </w:divBdr>
    </w:div>
    <w:div w:id="643850680">
      <w:marLeft w:val="480"/>
      <w:marRight w:val="0"/>
      <w:marTop w:val="0"/>
      <w:marBottom w:val="0"/>
      <w:divBdr>
        <w:top w:val="none" w:sz="0" w:space="0" w:color="auto"/>
        <w:left w:val="none" w:sz="0" w:space="0" w:color="auto"/>
        <w:bottom w:val="none" w:sz="0" w:space="0" w:color="auto"/>
        <w:right w:val="none" w:sz="0" w:space="0" w:color="auto"/>
      </w:divBdr>
    </w:div>
    <w:div w:id="643850984">
      <w:marLeft w:val="480"/>
      <w:marRight w:val="0"/>
      <w:marTop w:val="0"/>
      <w:marBottom w:val="0"/>
      <w:divBdr>
        <w:top w:val="none" w:sz="0" w:space="0" w:color="auto"/>
        <w:left w:val="none" w:sz="0" w:space="0" w:color="auto"/>
        <w:bottom w:val="none" w:sz="0" w:space="0" w:color="auto"/>
        <w:right w:val="none" w:sz="0" w:space="0" w:color="auto"/>
      </w:divBdr>
    </w:div>
    <w:div w:id="643851236">
      <w:marLeft w:val="480"/>
      <w:marRight w:val="0"/>
      <w:marTop w:val="0"/>
      <w:marBottom w:val="0"/>
      <w:divBdr>
        <w:top w:val="none" w:sz="0" w:space="0" w:color="auto"/>
        <w:left w:val="none" w:sz="0" w:space="0" w:color="auto"/>
        <w:bottom w:val="none" w:sz="0" w:space="0" w:color="auto"/>
        <w:right w:val="none" w:sz="0" w:space="0" w:color="auto"/>
      </w:divBdr>
    </w:div>
    <w:div w:id="643851638">
      <w:marLeft w:val="480"/>
      <w:marRight w:val="0"/>
      <w:marTop w:val="0"/>
      <w:marBottom w:val="0"/>
      <w:divBdr>
        <w:top w:val="none" w:sz="0" w:space="0" w:color="auto"/>
        <w:left w:val="none" w:sz="0" w:space="0" w:color="auto"/>
        <w:bottom w:val="none" w:sz="0" w:space="0" w:color="auto"/>
        <w:right w:val="none" w:sz="0" w:space="0" w:color="auto"/>
      </w:divBdr>
    </w:div>
    <w:div w:id="643852563">
      <w:marLeft w:val="480"/>
      <w:marRight w:val="0"/>
      <w:marTop w:val="0"/>
      <w:marBottom w:val="0"/>
      <w:divBdr>
        <w:top w:val="none" w:sz="0" w:space="0" w:color="auto"/>
        <w:left w:val="none" w:sz="0" w:space="0" w:color="auto"/>
        <w:bottom w:val="none" w:sz="0" w:space="0" w:color="auto"/>
        <w:right w:val="none" w:sz="0" w:space="0" w:color="auto"/>
      </w:divBdr>
    </w:div>
    <w:div w:id="643855756">
      <w:marLeft w:val="480"/>
      <w:marRight w:val="0"/>
      <w:marTop w:val="0"/>
      <w:marBottom w:val="0"/>
      <w:divBdr>
        <w:top w:val="none" w:sz="0" w:space="0" w:color="auto"/>
        <w:left w:val="none" w:sz="0" w:space="0" w:color="auto"/>
        <w:bottom w:val="none" w:sz="0" w:space="0" w:color="auto"/>
        <w:right w:val="none" w:sz="0" w:space="0" w:color="auto"/>
      </w:divBdr>
    </w:div>
    <w:div w:id="643893871">
      <w:marLeft w:val="480"/>
      <w:marRight w:val="0"/>
      <w:marTop w:val="0"/>
      <w:marBottom w:val="0"/>
      <w:divBdr>
        <w:top w:val="none" w:sz="0" w:space="0" w:color="auto"/>
        <w:left w:val="none" w:sz="0" w:space="0" w:color="auto"/>
        <w:bottom w:val="none" w:sz="0" w:space="0" w:color="auto"/>
        <w:right w:val="none" w:sz="0" w:space="0" w:color="auto"/>
      </w:divBdr>
    </w:div>
    <w:div w:id="643895424">
      <w:marLeft w:val="480"/>
      <w:marRight w:val="0"/>
      <w:marTop w:val="0"/>
      <w:marBottom w:val="0"/>
      <w:divBdr>
        <w:top w:val="none" w:sz="0" w:space="0" w:color="auto"/>
        <w:left w:val="none" w:sz="0" w:space="0" w:color="auto"/>
        <w:bottom w:val="none" w:sz="0" w:space="0" w:color="auto"/>
        <w:right w:val="none" w:sz="0" w:space="0" w:color="auto"/>
      </w:divBdr>
    </w:div>
    <w:div w:id="643899160">
      <w:marLeft w:val="480"/>
      <w:marRight w:val="0"/>
      <w:marTop w:val="0"/>
      <w:marBottom w:val="0"/>
      <w:divBdr>
        <w:top w:val="none" w:sz="0" w:space="0" w:color="auto"/>
        <w:left w:val="none" w:sz="0" w:space="0" w:color="auto"/>
        <w:bottom w:val="none" w:sz="0" w:space="0" w:color="auto"/>
        <w:right w:val="none" w:sz="0" w:space="0" w:color="auto"/>
      </w:divBdr>
    </w:div>
    <w:div w:id="643923605">
      <w:marLeft w:val="480"/>
      <w:marRight w:val="0"/>
      <w:marTop w:val="0"/>
      <w:marBottom w:val="0"/>
      <w:divBdr>
        <w:top w:val="none" w:sz="0" w:space="0" w:color="auto"/>
        <w:left w:val="none" w:sz="0" w:space="0" w:color="auto"/>
        <w:bottom w:val="none" w:sz="0" w:space="0" w:color="auto"/>
        <w:right w:val="none" w:sz="0" w:space="0" w:color="auto"/>
      </w:divBdr>
    </w:div>
    <w:div w:id="643972470">
      <w:marLeft w:val="480"/>
      <w:marRight w:val="0"/>
      <w:marTop w:val="0"/>
      <w:marBottom w:val="0"/>
      <w:divBdr>
        <w:top w:val="none" w:sz="0" w:space="0" w:color="auto"/>
        <w:left w:val="none" w:sz="0" w:space="0" w:color="auto"/>
        <w:bottom w:val="none" w:sz="0" w:space="0" w:color="auto"/>
        <w:right w:val="none" w:sz="0" w:space="0" w:color="auto"/>
      </w:divBdr>
    </w:div>
    <w:div w:id="644041901">
      <w:marLeft w:val="480"/>
      <w:marRight w:val="0"/>
      <w:marTop w:val="0"/>
      <w:marBottom w:val="0"/>
      <w:divBdr>
        <w:top w:val="none" w:sz="0" w:space="0" w:color="auto"/>
        <w:left w:val="none" w:sz="0" w:space="0" w:color="auto"/>
        <w:bottom w:val="none" w:sz="0" w:space="0" w:color="auto"/>
        <w:right w:val="none" w:sz="0" w:space="0" w:color="auto"/>
      </w:divBdr>
    </w:div>
    <w:div w:id="644047228">
      <w:marLeft w:val="480"/>
      <w:marRight w:val="0"/>
      <w:marTop w:val="0"/>
      <w:marBottom w:val="0"/>
      <w:divBdr>
        <w:top w:val="none" w:sz="0" w:space="0" w:color="auto"/>
        <w:left w:val="none" w:sz="0" w:space="0" w:color="auto"/>
        <w:bottom w:val="none" w:sz="0" w:space="0" w:color="auto"/>
        <w:right w:val="none" w:sz="0" w:space="0" w:color="auto"/>
      </w:divBdr>
    </w:div>
    <w:div w:id="644048822">
      <w:marLeft w:val="480"/>
      <w:marRight w:val="0"/>
      <w:marTop w:val="0"/>
      <w:marBottom w:val="0"/>
      <w:divBdr>
        <w:top w:val="none" w:sz="0" w:space="0" w:color="auto"/>
        <w:left w:val="none" w:sz="0" w:space="0" w:color="auto"/>
        <w:bottom w:val="none" w:sz="0" w:space="0" w:color="auto"/>
        <w:right w:val="none" w:sz="0" w:space="0" w:color="auto"/>
      </w:divBdr>
    </w:div>
    <w:div w:id="644090213">
      <w:marLeft w:val="480"/>
      <w:marRight w:val="0"/>
      <w:marTop w:val="0"/>
      <w:marBottom w:val="0"/>
      <w:divBdr>
        <w:top w:val="none" w:sz="0" w:space="0" w:color="auto"/>
        <w:left w:val="none" w:sz="0" w:space="0" w:color="auto"/>
        <w:bottom w:val="none" w:sz="0" w:space="0" w:color="auto"/>
        <w:right w:val="none" w:sz="0" w:space="0" w:color="auto"/>
      </w:divBdr>
    </w:div>
    <w:div w:id="644117609">
      <w:marLeft w:val="480"/>
      <w:marRight w:val="0"/>
      <w:marTop w:val="0"/>
      <w:marBottom w:val="0"/>
      <w:divBdr>
        <w:top w:val="none" w:sz="0" w:space="0" w:color="auto"/>
        <w:left w:val="none" w:sz="0" w:space="0" w:color="auto"/>
        <w:bottom w:val="none" w:sz="0" w:space="0" w:color="auto"/>
        <w:right w:val="none" w:sz="0" w:space="0" w:color="auto"/>
      </w:divBdr>
    </w:div>
    <w:div w:id="644120432">
      <w:marLeft w:val="480"/>
      <w:marRight w:val="0"/>
      <w:marTop w:val="0"/>
      <w:marBottom w:val="0"/>
      <w:divBdr>
        <w:top w:val="none" w:sz="0" w:space="0" w:color="auto"/>
        <w:left w:val="none" w:sz="0" w:space="0" w:color="auto"/>
        <w:bottom w:val="none" w:sz="0" w:space="0" w:color="auto"/>
        <w:right w:val="none" w:sz="0" w:space="0" w:color="auto"/>
      </w:divBdr>
    </w:div>
    <w:div w:id="644167049">
      <w:marLeft w:val="480"/>
      <w:marRight w:val="0"/>
      <w:marTop w:val="0"/>
      <w:marBottom w:val="0"/>
      <w:divBdr>
        <w:top w:val="none" w:sz="0" w:space="0" w:color="auto"/>
        <w:left w:val="none" w:sz="0" w:space="0" w:color="auto"/>
        <w:bottom w:val="none" w:sz="0" w:space="0" w:color="auto"/>
        <w:right w:val="none" w:sz="0" w:space="0" w:color="auto"/>
      </w:divBdr>
    </w:div>
    <w:div w:id="644239631">
      <w:marLeft w:val="480"/>
      <w:marRight w:val="0"/>
      <w:marTop w:val="0"/>
      <w:marBottom w:val="0"/>
      <w:divBdr>
        <w:top w:val="none" w:sz="0" w:space="0" w:color="auto"/>
        <w:left w:val="none" w:sz="0" w:space="0" w:color="auto"/>
        <w:bottom w:val="none" w:sz="0" w:space="0" w:color="auto"/>
        <w:right w:val="none" w:sz="0" w:space="0" w:color="auto"/>
      </w:divBdr>
    </w:div>
    <w:div w:id="644314172">
      <w:marLeft w:val="480"/>
      <w:marRight w:val="0"/>
      <w:marTop w:val="0"/>
      <w:marBottom w:val="0"/>
      <w:divBdr>
        <w:top w:val="none" w:sz="0" w:space="0" w:color="auto"/>
        <w:left w:val="none" w:sz="0" w:space="0" w:color="auto"/>
        <w:bottom w:val="none" w:sz="0" w:space="0" w:color="auto"/>
        <w:right w:val="none" w:sz="0" w:space="0" w:color="auto"/>
      </w:divBdr>
    </w:div>
    <w:div w:id="644430515">
      <w:marLeft w:val="480"/>
      <w:marRight w:val="0"/>
      <w:marTop w:val="0"/>
      <w:marBottom w:val="0"/>
      <w:divBdr>
        <w:top w:val="none" w:sz="0" w:space="0" w:color="auto"/>
        <w:left w:val="none" w:sz="0" w:space="0" w:color="auto"/>
        <w:bottom w:val="none" w:sz="0" w:space="0" w:color="auto"/>
        <w:right w:val="none" w:sz="0" w:space="0" w:color="auto"/>
      </w:divBdr>
    </w:div>
    <w:div w:id="644435986">
      <w:marLeft w:val="480"/>
      <w:marRight w:val="0"/>
      <w:marTop w:val="0"/>
      <w:marBottom w:val="0"/>
      <w:divBdr>
        <w:top w:val="none" w:sz="0" w:space="0" w:color="auto"/>
        <w:left w:val="none" w:sz="0" w:space="0" w:color="auto"/>
        <w:bottom w:val="none" w:sz="0" w:space="0" w:color="auto"/>
        <w:right w:val="none" w:sz="0" w:space="0" w:color="auto"/>
      </w:divBdr>
    </w:div>
    <w:div w:id="644436806">
      <w:marLeft w:val="480"/>
      <w:marRight w:val="0"/>
      <w:marTop w:val="0"/>
      <w:marBottom w:val="0"/>
      <w:divBdr>
        <w:top w:val="none" w:sz="0" w:space="0" w:color="auto"/>
        <w:left w:val="none" w:sz="0" w:space="0" w:color="auto"/>
        <w:bottom w:val="none" w:sz="0" w:space="0" w:color="auto"/>
        <w:right w:val="none" w:sz="0" w:space="0" w:color="auto"/>
      </w:divBdr>
    </w:div>
    <w:div w:id="644437548">
      <w:marLeft w:val="480"/>
      <w:marRight w:val="0"/>
      <w:marTop w:val="0"/>
      <w:marBottom w:val="0"/>
      <w:divBdr>
        <w:top w:val="none" w:sz="0" w:space="0" w:color="auto"/>
        <w:left w:val="none" w:sz="0" w:space="0" w:color="auto"/>
        <w:bottom w:val="none" w:sz="0" w:space="0" w:color="auto"/>
        <w:right w:val="none" w:sz="0" w:space="0" w:color="auto"/>
      </w:divBdr>
    </w:div>
    <w:div w:id="644506303">
      <w:marLeft w:val="480"/>
      <w:marRight w:val="0"/>
      <w:marTop w:val="0"/>
      <w:marBottom w:val="0"/>
      <w:divBdr>
        <w:top w:val="none" w:sz="0" w:space="0" w:color="auto"/>
        <w:left w:val="none" w:sz="0" w:space="0" w:color="auto"/>
        <w:bottom w:val="none" w:sz="0" w:space="0" w:color="auto"/>
        <w:right w:val="none" w:sz="0" w:space="0" w:color="auto"/>
      </w:divBdr>
    </w:div>
    <w:div w:id="644553845">
      <w:marLeft w:val="480"/>
      <w:marRight w:val="0"/>
      <w:marTop w:val="0"/>
      <w:marBottom w:val="0"/>
      <w:divBdr>
        <w:top w:val="none" w:sz="0" w:space="0" w:color="auto"/>
        <w:left w:val="none" w:sz="0" w:space="0" w:color="auto"/>
        <w:bottom w:val="none" w:sz="0" w:space="0" w:color="auto"/>
        <w:right w:val="none" w:sz="0" w:space="0" w:color="auto"/>
      </w:divBdr>
    </w:div>
    <w:div w:id="644554272">
      <w:marLeft w:val="480"/>
      <w:marRight w:val="0"/>
      <w:marTop w:val="0"/>
      <w:marBottom w:val="0"/>
      <w:divBdr>
        <w:top w:val="none" w:sz="0" w:space="0" w:color="auto"/>
        <w:left w:val="none" w:sz="0" w:space="0" w:color="auto"/>
        <w:bottom w:val="none" w:sz="0" w:space="0" w:color="auto"/>
        <w:right w:val="none" w:sz="0" w:space="0" w:color="auto"/>
      </w:divBdr>
    </w:div>
    <w:div w:id="644622310">
      <w:marLeft w:val="480"/>
      <w:marRight w:val="0"/>
      <w:marTop w:val="0"/>
      <w:marBottom w:val="0"/>
      <w:divBdr>
        <w:top w:val="none" w:sz="0" w:space="0" w:color="auto"/>
        <w:left w:val="none" w:sz="0" w:space="0" w:color="auto"/>
        <w:bottom w:val="none" w:sz="0" w:space="0" w:color="auto"/>
        <w:right w:val="none" w:sz="0" w:space="0" w:color="auto"/>
      </w:divBdr>
    </w:div>
    <w:div w:id="644625983">
      <w:marLeft w:val="480"/>
      <w:marRight w:val="0"/>
      <w:marTop w:val="0"/>
      <w:marBottom w:val="0"/>
      <w:divBdr>
        <w:top w:val="none" w:sz="0" w:space="0" w:color="auto"/>
        <w:left w:val="none" w:sz="0" w:space="0" w:color="auto"/>
        <w:bottom w:val="none" w:sz="0" w:space="0" w:color="auto"/>
        <w:right w:val="none" w:sz="0" w:space="0" w:color="auto"/>
      </w:divBdr>
    </w:div>
    <w:div w:id="644628415">
      <w:marLeft w:val="480"/>
      <w:marRight w:val="0"/>
      <w:marTop w:val="0"/>
      <w:marBottom w:val="0"/>
      <w:divBdr>
        <w:top w:val="none" w:sz="0" w:space="0" w:color="auto"/>
        <w:left w:val="none" w:sz="0" w:space="0" w:color="auto"/>
        <w:bottom w:val="none" w:sz="0" w:space="0" w:color="auto"/>
        <w:right w:val="none" w:sz="0" w:space="0" w:color="auto"/>
      </w:divBdr>
    </w:div>
    <w:div w:id="644630253">
      <w:marLeft w:val="480"/>
      <w:marRight w:val="0"/>
      <w:marTop w:val="0"/>
      <w:marBottom w:val="0"/>
      <w:divBdr>
        <w:top w:val="none" w:sz="0" w:space="0" w:color="auto"/>
        <w:left w:val="none" w:sz="0" w:space="0" w:color="auto"/>
        <w:bottom w:val="none" w:sz="0" w:space="0" w:color="auto"/>
        <w:right w:val="none" w:sz="0" w:space="0" w:color="auto"/>
      </w:divBdr>
    </w:div>
    <w:div w:id="644702602">
      <w:marLeft w:val="480"/>
      <w:marRight w:val="0"/>
      <w:marTop w:val="0"/>
      <w:marBottom w:val="0"/>
      <w:divBdr>
        <w:top w:val="none" w:sz="0" w:space="0" w:color="auto"/>
        <w:left w:val="none" w:sz="0" w:space="0" w:color="auto"/>
        <w:bottom w:val="none" w:sz="0" w:space="0" w:color="auto"/>
        <w:right w:val="none" w:sz="0" w:space="0" w:color="auto"/>
      </w:divBdr>
    </w:div>
    <w:div w:id="644743340">
      <w:marLeft w:val="480"/>
      <w:marRight w:val="0"/>
      <w:marTop w:val="0"/>
      <w:marBottom w:val="0"/>
      <w:divBdr>
        <w:top w:val="none" w:sz="0" w:space="0" w:color="auto"/>
        <w:left w:val="none" w:sz="0" w:space="0" w:color="auto"/>
        <w:bottom w:val="none" w:sz="0" w:space="0" w:color="auto"/>
        <w:right w:val="none" w:sz="0" w:space="0" w:color="auto"/>
      </w:divBdr>
    </w:div>
    <w:div w:id="644891349">
      <w:marLeft w:val="480"/>
      <w:marRight w:val="0"/>
      <w:marTop w:val="0"/>
      <w:marBottom w:val="0"/>
      <w:divBdr>
        <w:top w:val="none" w:sz="0" w:space="0" w:color="auto"/>
        <w:left w:val="none" w:sz="0" w:space="0" w:color="auto"/>
        <w:bottom w:val="none" w:sz="0" w:space="0" w:color="auto"/>
        <w:right w:val="none" w:sz="0" w:space="0" w:color="auto"/>
      </w:divBdr>
    </w:div>
    <w:div w:id="644896063">
      <w:marLeft w:val="480"/>
      <w:marRight w:val="0"/>
      <w:marTop w:val="0"/>
      <w:marBottom w:val="0"/>
      <w:divBdr>
        <w:top w:val="none" w:sz="0" w:space="0" w:color="auto"/>
        <w:left w:val="none" w:sz="0" w:space="0" w:color="auto"/>
        <w:bottom w:val="none" w:sz="0" w:space="0" w:color="auto"/>
        <w:right w:val="none" w:sz="0" w:space="0" w:color="auto"/>
      </w:divBdr>
    </w:div>
    <w:div w:id="644940395">
      <w:marLeft w:val="480"/>
      <w:marRight w:val="0"/>
      <w:marTop w:val="0"/>
      <w:marBottom w:val="0"/>
      <w:divBdr>
        <w:top w:val="none" w:sz="0" w:space="0" w:color="auto"/>
        <w:left w:val="none" w:sz="0" w:space="0" w:color="auto"/>
        <w:bottom w:val="none" w:sz="0" w:space="0" w:color="auto"/>
        <w:right w:val="none" w:sz="0" w:space="0" w:color="auto"/>
      </w:divBdr>
    </w:div>
    <w:div w:id="644967039">
      <w:marLeft w:val="480"/>
      <w:marRight w:val="0"/>
      <w:marTop w:val="0"/>
      <w:marBottom w:val="0"/>
      <w:divBdr>
        <w:top w:val="none" w:sz="0" w:space="0" w:color="auto"/>
        <w:left w:val="none" w:sz="0" w:space="0" w:color="auto"/>
        <w:bottom w:val="none" w:sz="0" w:space="0" w:color="auto"/>
        <w:right w:val="none" w:sz="0" w:space="0" w:color="auto"/>
      </w:divBdr>
    </w:div>
    <w:div w:id="644967350">
      <w:marLeft w:val="480"/>
      <w:marRight w:val="0"/>
      <w:marTop w:val="0"/>
      <w:marBottom w:val="0"/>
      <w:divBdr>
        <w:top w:val="none" w:sz="0" w:space="0" w:color="auto"/>
        <w:left w:val="none" w:sz="0" w:space="0" w:color="auto"/>
        <w:bottom w:val="none" w:sz="0" w:space="0" w:color="auto"/>
        <w:right w:val="none" w:sz="0" w:space="0" w:color="auto"/>
      </w:divBdr>
    </w:div>
    <w:div w:id="644968155">
      <w:marLeft w:val="480"/>
      <w:marRight w:val="0"/>
      <w:marTop w:val="0"/>
      <w:marBottom w:val="0"/>
      <w:divBdr>
        <w:top w:val="none" w:sz="0" w:space="0" w:color="auto"/>
        <w:left w:val="none" w:sz="0" w:space="0" w:color="auto"/>
        <w:bottom w:val="none" w:sz="0" w:space="0" w:color="auto"/>
        <w:right w:val="none" w:sz="0" w:space="0" w:color="auto"/>
      </w:divBdr>
    </w:div>
    <w:div w:id="644972032">
      <w:marLeft w:val="480"/>
      <w:marRight w:val="0"/>
      <w:marTop w:val="0"/>
      <w:marBottom w:val="0"/>
      <w:divBdr>
        <w:top w:val="none" w:sz="0" w:space="0" w:color="auto"/>
        <w:left w:val="none" w:sz="0" w:space="0" w:color="auto"/>
        <w:bottom w:val="none" w:sz="0" w:space="0" w:color="auto"/>
        <w:right w:val="none" w:sz="0" w:space="0" w:color="auto"/>
      </w:divBdr>
    </w:div>
    <w:div w:id="645090021">
      <w:marLeft w:val="480"/>
      <w:marRight w:val="0"/>
      <w:marTop w:val="0"/>
      <w:marBottom w:val="0"/>
      <w:divBdr>
        <w:top w:val="none" w:sz="0" w:space="0" w:color="auto"/>
        <w:left w:val="none" w:sz="0" w:space="0" w:color="auto"/>
        <w:bottom w:val="none" w:sz="0" w:space="0" w:color="auto"/>
        <w:right w:val="none" w:sz="0" w:space="0" w:color="auto"/>
      </w:divBdr>
    </w:div>
    <w:div w:id="645092853">
      <w:marLeft w:val="480"/>
      <w:marRight w:val="0"/>
      <w:marTop w:val="0"/>
      <w:marBottom w:val="0"/>
      <w:divBdr>
        <w:top w:val="none" w:sz="0" w:space="0" w:color="auto"/>
        <w:left w:val="none" w:sz="0" w:space="0" w:color="auto"/>
        <w:bottom w:val="none" w:sz="0" w:space="0" w:color="auto"/>
        <w:right w:val="none" w:sz="0" w:space="0" w:color="auto"/>
      </w:divBdr>
    </w:div>
    <w:div w:id="645203976">
      <w:marLeft w:val="480"/>
      <w:marRight w:val="0"/>
      <w:marTop w:val="0"/>
      <w:marBottom w:val="0"/>
      <w:divBdr>
        <w:top w:val="none" w:sz="0" w:space="0" w:color="auto"/>
        <w:left w:val="none" w:sz="0" w:space="0" w:color="auto"/>
        <w:bottom w:val="none" w:sz="0" w:space="0" w:color="auto"/>
        <w:right w:val="none" w:sz="0" w:space="0" w:color="auto"/>
      </w:divBdr>
    </w:div>
    <w:div w:id="645205800">
      <w:marLeft w:val="480"/>
      <w:marRight w:val="0"/>
      <w:marTop w:val="0"/>
      <w:marBottom w:val="0"/>
      <w:divBdr>
        <w:top w:val="none" w:sz="0" w:space="0" w:color="auto"/>
        <w:left w:val="none" w:sz="0" w:space="0" w:color="auto"/>
        <w:bottom w:val="none" w:sz="0" w:space="0" w:color="auto"/>
        <w:right w:val="none" w:sz="0" w:space="0" w:color="auto"/>
      </w:divBdr>
    </w:div>
    <w:div w:id="645209350">
      <w:marLeft w:val="480"/>
      <w:marRight w:val="0"/>
      <w:marTop w:val="0"/>
      <w:marBottom w:val="0"/>
      <w:divBdr>
        <w:top w:val="none" w:sz="0" w:space="0" w:color="auto"/>
        <w:left w:val="none" w:sz="0" w:space="0" w:color="auto"/>
        <w:bottom w:val="none" w:sz="0" w:space="0" w:color="auto"/>
        <w:right w:val="none" w:sz="0" w:space="0" w:color="auto"/>
      </w:divBdr>
    </w:div>
    <w:div w:id="645210296">
      <w:marLeft w:val="480"/>
      <w:marRight w:val="0"/>
      <w:marTop w:val="0"/>
      <w:marBottom w:val="0"/>
      <w:divBdr>
        <w:top w:val="none" w:sz="0" w:space="0" w:color="auto"/>
        <w:left w:val="none" w:sz="0" w:space="0" w:color="auto"/>
        <w:bottom w:val="none" w:sz="0" w:space="0" w:color="auto"/>
        <w:right w:val="none" w:sz="0" w:space="0" w:color="auto"/>
      </w:divBdr>
    </w:div>
    <w:div w:id="645279847">
      <w:marLeft w:val="480"/>
      <w:marRight w:val="0"/>
      <w:marTop w:val="0"/>
      <w:marBottom w:val="0"/>
      <w:divBdr>
        <w:top w:val="none" w:sz="0" w:space="0" w:color="auto"/>
        <w:left w:val="none" w:sz="0" w:space="0" w:color="auto"/>
        <w:bottom w:val="none" w:sz="0" w:space="0" w:color="auto"/>
        <w:right w:val="none" w:sz="0" w:space="0" w:color="auto"/>
      </w:divBdr>
    </w:div>
    <w:div w:id="645282826">
      <w:marLeft w:val="480"/>
      <w:marRight w:val="0"/>
      <w:marTop w:val="0"/>
      <w:marBottom w:val="0"/>
      <w:divBdr>
        <w:top w:val="none" w:sz="0" w:space="0" w:color="auto"/>
        <w:left w:val="none" w:sz="0" w:space="0" w:color="auto"/>
        <w:bottom w:val="none" w:sz="0" w:space="0" w:color="auto"/>
        <w:right w:val="none" w:sz="0" w:space="0" w:color="auto"/>
      </w:divBdr>
    </w:div>
    <w:div w:id="645353693">
      <w:marLeft w:val="480"/>
      <w:marRight w:val="0"/>
      <w:marTop w:val="0"/>
      <w:marBottom w:val="0"/>
      <w:divBdr>
        <w:top w:val="none" w:sz="0" w:space="0" w:color="auto"/>
        <w:left w:val="none" w:sz="0" w:space="0" w:color="auto"/>
        <w:bottom w:val="none" w:sz="0" w:space="0" w:color="auto"/>
        <w:right w:val="none" w:sz="0" w:space="0" w:color="auto"/>
      </w:divBdr>
    </w:div>
    <w:div w:id="645357520">
      <w:marLeft w:val="480"/>
      <w:marRight w:val="0"/>
      <w:marTop w:val="0"/>
      <w:marBottom w:val="0"/>
      <w:divBdr>
        <w:top w:val="none" w:sz="0" w:space="0" w:color="auto"/>
        <w:left w:val="none" w:sz="0" w:space="0" w:color="auto"/>
        <w:bottom w:val="none" w:sz="0" w:space="0" w:color="auto"/>
        <w:right w:val="none" w:sz="0" w:space="0" w:color="auto"/>
      </w:divBdr>
    </w:div>
    <w:div w:id="645471164">
      <w:marLeft w:val="480"/>
      <w:marRight w:val="0"/>
      <w:marTop w:val="0"/>
      <w:marBottom w:val="0"/>
      <w:divBdr>
        <w:top w:val="none" w:sz="0" w:space="0" w:color="auto"/>
        <w:left w:val="none" w:sz="0" w:space="0" w:color="auto"/>
        <w:bottom w:val="none" w:sz="0" w:space="0" w:color="auto"/>
        <w:right w:val="none" w:sz="0" w:space="0" w:color="auto"/>
      </w:divBdr>
    </w:div>
    <w:div w:id="645549527">
      <w:marLeft w:val="480"/>
      <w:marRight w:val="0"/>
      <w:marTop w:val="0"/>
      <w:marBottom w:val="0"/>
      <w:divBdr>
        <w:top w:val="none" w:sz="0" w:space="0" w:color="auto"/>
        <w:left w:val="none" w:sz="0" w:space="0" w:color="auto"/>
        <w:bottom w:val="none" w:sz="0" w:space="0" w:color="auto"/>
        <w:right w:val="none" w:sz="0" w:space="0" w:color="auto"/>
      </w:divBdr>
    </w:div>
    <w:div w:id="645595483">
      <w:marLeft w:val="480"/>
      <w:marRight w:val="0"/>
      <w:marTop w:val="0"/>
      <w:marBottom w:val="0"/>
      <w:divBdr>
        <w:top w:val="none" w:sz="0" w:space="0" w:color="auto"/>
        <w:left w:val="none" w:sz="0" w:space="0" w:color="auto"/>
        <w:bottom w:val="none" w:sz="0" w:space="0" w:color="auto"/>
        <w:right w:val="none" w:sz="0" w:space="0" w:color="auto"/>
      </w:divBdr>
    </w:div>
    <w:div w:id="645596952">
      <w:marLeft w:val="480"/>
      <w:marRight w:val="0"/>
      <w:marTop w:val="0"/>
      <w:marBottom w:val="0"/>
      <w:divBdr>
        <w:top w:val="none" w:sz="0" w:space="0" w:color="auto"/>
        <w:left w:val="none" w:sz="0" w:space="0" w:color="auto"/>
        <w:bottom w:val="none" w:sz="0" w:space="0" w:color="auto"/>
        <w:right w:val="none" w:sz="0" w:space="0" w:color="auto"/>
      </w:divBdr>
    </w:div>
    <w:div w:id="645672084">
      <w:marLeft w:val="480"/>
      <w:marRight w:val="0"/>
      <w:marTop w:val="0"/>
      <w:marBottom w:val="0"/>
      <w:divBdr>
        <w:top w:val="none" w:sz="0" w:space="0" w:color="auto"/>
        <w:left w:val="none" w:sz="0" w:space="0" w:color="auto"/>
        <w:bottom w:val="none" w:sz="0" w:space="0" w:color="auto"/>
        <w:right w:val="none" w:sz="0" w:space="0" w:color="auto"/>
      </w:divBdr>
    </w:div>
    <w:div w:id="645672259">
      <w:marLeft w:val="480"/>
      <w:marRight w:val="0"/>
      <w:marTop w:val="0"/>
      <w:marBottom w:val="0"/>
      <w:divBdr>
        <w:top w:val="none" w:sz="0" w:space="0" w:color="auto"/>
        <w:left w:val="none" w:sz="0" w:space="0" w:color="auto"/>
        <w:bottom w:val="none" w:sz="0" w:space="0" w:color="auto"/>
        <w:right w:val="none" w:sz="0" w:space="0" w:color="auto"/>
      </w:divBdr>
    </w:div>
    <w:div w:id="645672279">
      <w:marLeft w:val="480"/>
      <w:marRight w:val="0"/>
      <w:marTop w:val="0"/>
      <w:marBottom w:val="0"/>
      <w:divBdr>
        <w:top w:val="none" w:sz="0" w:space="0" w:color="auto"/>
        <w:left w:val="none" w:sz="0" w:space="0" w:color="auto"/>
        <w:bottom w:val="none" w:sz="0" w:space="0" w:color="auto"/>
        <w:right w:val="none" w:sz="0" w:space="0" w:color="auto"/>
      </w:divBdr>
    </w:div>
    <w:div w:id="645740906">
      <w:marLeft w:val="480"/>
      <w:marRight w:val="0"/>
      <w:marTop w:val="0"/>
      <w:marBottom w:val="0"/>
      <w:divBdr>
        <w:top w:val="none" w:sz="0" w:space="0" w:color="auto"/>
        <w:left w:val="none" w:sz="0" w:space="0" w:color="auto"/>
        <w:bottom w:val="none" w:sz="0" w:space="0" w:color="auto"/>
        <w:right w:val="none" w:sz="0" w:space="0" w:color="auto"/>
      </w:divBdr>
    </w:div>
    <w:div w:id="645815819">
      <w:marLeft w:val="480"/>
      <w:marRight w:val="0"/>
      <w:marTop w:val="0"/>
      <w:marBottom w:val="0"/>
      <w:divBdr>
        <w:top w:val="none" w:sz="0" w:space="0" w:color="auto"/>
        <w:left w:val="none" w:sz="0" w:space="0" w:color="auto"/>
        <w:bottom w:val="none" w:sz="0" w:space="0" w:color="auto"/>
        <w:right w:val="none" w:sz="0" w:space="0" w:color="auto"/>
      </w:divBdr>
    </w:div>
    <w:div w:id="645822157">
      <w:marLeft w:val="480"/>
      <w:marRight w:val="0"/>
      <w:marTop w:val="0"/>
      <w:marBottom w:val="0"/>
      <w:divBdr>
        <w:top w:val="none" w:sz="0" w:space="0" w:color="auto"/>
        <w:left w:val="none" w:sz="0" w:space="0" w:color="auto"/>
        <w:bottom w:val="none" w:sz="0" w:space="0" w:color="auto"/>
        <w:right w:val="none" w:sz="0" w:space="0" w:color="auto"/>
      </w:divBdr>
    </w:div>
    <w:div w:id="645863917">
      <w:marLeft w:val="480"/>
      <w:marRight w:val="0"/>
      <w:marTop w:val="0"/>
      <w:marBottom w:val="0"/>
      <w:divBdr>
        <w:top w:val="none" w:sz="0" w:space="0" w:color="auto"/>
        <w:left w:val="none" w:sz="0" w:space="0" w:color="auto"/>
        <w:bottom w:val="none" w:sz="0" w:space="0" w:color="auto"/>
        <w:right w:val="none" w:sz="0" w:space="0" w:color="auto"/>
      </w:divBdr>
    </w:div>
    <w:div w:id="645865044">
      <w:marLeft w:val="480"/>
      <w:marRight w:val="0"/>
      <w:marTop w:val="0"/>
      <w:marBottom w:val="0"/>
      <w:divBdr>
        <w:top w:val="none" w:sz="0" w:space="0" w:color="auto"/>
        <w:left w:val="none" w:sz="0" w:space="0" w:color="auto"/>
        <w:bottom w:val="none" w:sz="0" w:space="0" w:color="auto"/>
        <w:right w:val="none" w:sz="0" w:space="0" w:color="auto"/>
      </w:divBdr>
    </w:div>
    <w:div w:id="645939544">
      <w:marLeft w:val="480"/>
      <w:marRight w:val="0"/>
      <w:marTop w:val="0"/>
      <w:marBottom w:val="0"/>
      <w:divBdr>
        <w:top w:val="none" w:sz="0" w:space="0" w:color="auto"/>
        <w:left w:val="none" w:sz="0" w:space="0" w:color="auto"/>
        <w:bottom w:val="none" w:sz="0" w:space="0" w:color="auto"/>
        <w:right w:val="none" w:sz="0" w:space="0" w:color="auto"/>
      </w:divBdr>
    </w:div>
    <w:div w:id="646054656">
      <w:marLeft w:val="480"/>
      <w:marRight w:val="0"/>
      <w:marTop w:val="0"/>
      <w:marBottom w:val="0"/>
      <w:divBdr>
        <w:top w:val="none" w:sz="0" w:space="0" w:color="auto"/>
        <w:left w:val="none" w:sz="0" w:space="0" w:color="auto"/>
        <w:bottom w:val="none" w:sz="0" w:space="0" w:color="auto"/>
        <w:right w:val="none" w:sz="0" w:space="0" w:color="auto"/>
      </w:divBdr>
    </w:div>
    <w:div w:id="646127678">
      <w:marLeft w:val="480"/>
      <w:marRight w:val="0"/>
      <w:marTop w:val="0"/>
      <w:marBottom w:val="0"/>
      <w:divBdr>
        <w:top w:val="none" w:sz="0" w:space="0" w:color="auto"/>
        <w:left w:val="none" w:sz="0" w:space="0" w:color="auto"/>
        <w:bottom w:val="none" w:sz="0" w:space="0" w:color="auto"/>
        <w:right w:val="none" w:sz="0" w:space="0" w:color="auto"/>
      </w:divBdr>
    </w:div>
    <w:div w:id="646131673">
      <w:marLeft w:val="480"/>
      <w:marRight w:val="0"/>
      <w:marTop w:val="0"/>
      <w:marBottom w:val="0"/>
      <w:divBdr>
        <w:top w:val="none" w:sz="0" w:space="0" w:color="auto"/>
        <w:left w:val="none" w:sz="0" w:space="0" w:color="auto"/>
        <w:bottom w:val="none" w:sz="0" w:space="0" w:color="auto"/>
        <w:right w:val="none" w:sz="0" w:space="0" w:color="auto"/>
      </w:divBdr>
    </w:div>
    <w:div w:id="646133277">
      <w:marLeft w:val="480"/>
      <w:marRight w:val="0"/>
      <w:marTop w:val="0"/>
      <w:marBottom w:val="0"/>
      <w:divBdr>
        <w:top w:val="none" w:sz="0" w:space="0" w:color="auto"/>
        <w:left w:val="none" w:sz="0" w:space="0" w:color="auto"/>
        <w:bottom w:val="none" w:sz="0" w:space="0" w:color="auto"/>
        <w:right w:val="none" w:sz="0" w:space="0" w:color="auto"/>
      </w:divBdr>
    </w:div>
    <w:div w:id="646134679">
      <w:marLeft w:val="480"/>
      <w:marRight w:val="0"/>
      <w:marTop w:val="0"/>
      <w:marBottom w:val="0"/>
      <w:divBdr>
        <w:top w:val="none" w:sz="0" w:space="0" w:color="auto"/>
        <w:left w:val="none" w:sz="0" w:space="0" w:color="auto"/>
        <w:bottom w:val="none" w:sz="0" w:space="0" w:color="auto"/>
        <w:right w:val="none" w:sz="0" w:space="0" w:color="auto"/>
      </w:divBdr>
    </w:div>
    <w:div w:id="646203124">
      <w:marLeft w:val="480"/>
      <w:marRight w:val="0"/>
      <w:marTop w:val="0"/>
      <w:marBottom w:val="0"/>
      <w:divBdr>
        <w:top w:val="none" w:sz="0" w:space="0" w:color="auto"/>
        <w:left w:val="none" w:sz="0" w:space="0" w:color="auto"/>
        <w:bottom w:val="none" w:sz="0" w:space="0" w:color="auto"/>
        <w:right w:val="none" w:sz="0" w:space="0" w:color="auto"/>
      </w:divBdr>
    </w:div>
    <w:div w:id="646250578">
      <w:marLeft w:val="480"/>
      <w:marRight w:val="0"/>
      <w:marTop w:val="0"/>
      <w:marBottom w:val="0"/>
      <w:divBdr>
        <w:top w:val="none" w:sz="0" w:space="0" w:color="auto"/>
        <w:left w:val="none" w:sz="0" w:space="0" w:color="auto"/>
        <w:bottom w:val="none" w:sz="0" w:space="0" w:color="auto"/>
        <w:right w:val="none" w:sz="0" w:space="0" w:color="auto"/>
      </w:divBdr>
    </w:div>
    <w:div w:id="646278897">
      <w:marLeft w:val="480"/>
      <w:marRight w:val="0"/>
      <w:marTop w:val="0"/>
      <w:marBottom w:val="0"/>
      <w:divBdr>
        <w:top w:val="none" w:sz="0" w:space="0" w:color="auto"/>
        <w:left w:val="none" w:sz="0" w:space="0" w:color="auto"/>
        <w:bottom w:val="none" w:sz="0" w:space="0" w:color="auto"/>
        <w:right w:val="none" w:sz="0" w:space="0" w:color="auto"/>
      </w:divBdr>
    </w:div>
    <w:div w:id="646280929">
      <w:marLeft w:val="480"/>
      <w:marRight w:val="0"/>
      <w:marTop w:val="0"/>
      <w:marBottom w:val="0"/>
      <w:divBdr>
        <w:top w:val="none" w:sz="0" w:space="0" w:color="auto"/>
        <w:left w:val="none" w:sz="0" w:space="0" w:color="auto"/>
        <w:bottom w:val="none" w:sz="0" w:space="0" w:color="auto"/>
        <w:right w:val="none" w:sz="0" w:space="0" w:color="auto"/>
      </w:divBdr>
    </w:div>
    <w:div w:id="646282040">
      <w:marLeft w:val="480"/>
      <w:marRight w:val="0"/>
      <w:marTop w:val="0"/>
      <w:marBottom w:val="0"/>
      <w:divBdr>
        <w:top w:val="none" w:sz="0" w:space="0" w:color="auto"/>
        <w:left w:val="none" w:sz="0" w:space="0" w:color="auto"/>
        <w:bottom w:val="none" w:sz="0" w:space="0" w:color="auto"/>
        <w:right w:val="none" w:sz="0" w:space="0" w:color="auto"/>
      </w:divBdr>
    </w:div>
    <w:div w:id="646318954">
      <w:marLeft w:val="480"/>
      <w:marRight w:val="0"/>
      <w:marTop w:val="0"/>
      <w:marBottom w:val="0"/>
      <w:divBdr>
        <w:top w:val="none" w:sz="0" w:space="0" w:color="auto"/>
        <w:left w:val="none" w:sz="0" w:space="0" w:color="auto"/>
        <w:bottom w:val="none" w:sz="0" w:space="0" w:color="auto"/>
        <w:right w:val="none" w:sz="0" w:space="0" w:color="auto"/>
      </w:divBdr>
    </w:div>
    <w:div w:id="646324358">
      <w:marLeft w:val="480"/>
      <w:marRight w:val="0"/>
      <w:marTop w:val="0"/>
      <w:marBottom w:val="0"/>
      <w:divBdr>
        <w:top w:val="none" w:sz="0" w:space="0" w:color="auto"/>
        <w:left w:val="none" w:sz="0" w:space="0" w:color="auto"/>
        <w:bottom w:val="none" w:sz="0" w:space="0" w:color="auto"/>
        <w:right w:val="none" w:sz="0" w:space="0" w:color="auto"/>
      </w:divBdr>
    </w:div>
    <w:div w:id="646326861">
      <w:marLeft w:val="480"/>
      <w:marRight w:val="0"/>
      <w:marTop w:val="0"/>
      <w:marBottom w:val="0"/>
      <w:divBdr>
        <w:top w:val="none" w:sz="0" w:space="0" w:color="auto"/>
        <w:left w:val="none" w:sz="0" w:space="0" w:color="auto"/>
        <w:bottom w:val="none" w:sz="0" w:space="0" w:color="auto"/>
        <w:right w:val="none" w:sz="0" w:space="0" w:color="auto"/>
      </w:divBdr>
    </w:div>
    <w:div w:id="646327649">
      <w:marLeft w:val="480"/>
      <w:marRight w:val="0"/>
      <w:marTop w:val="0"/>
      <w:marBottom w:val="0"/>
      <w:divBdr>
        <w:top w:val="none" w:sz="0" w:space="0" w:color="auto"/>
        <w:left w:val="none" w:sz="0" w:space="0" w:color="auto"/>
        <w:bottom w:val="none" w:sz="0" w:space="0" w:color="auto"/>
        <w:right w:val="none" w:sz="0" w:space="0" w:color="auto"/>
      </w:divBdr>
    </w:div>
    <w:div w:id="646397886">
      <w:marLeft w:val="480"/>
      <w:marRight w:val="0"/>
      <w:marTop w:val="0"/>
      <w:marBottom w:val="0"/>
      <w:divBdr>
        <w:top w:val="none" w:sz="0" w:space="0" w:color="auto"/>
        <w:left w:val="none" w:sz="0" w:space="0" w:color="auto"/>
        <w:bottom w:val="none" w:sz="0" w:space="0" w:color="auto"/>
        <w:right w:val="none" w:sz="0" w:space="0" w:color="auto"/>
      </w:divBdr>
    </w:div>
    <w:div w:id="646478250">
      <w:marLeft w:val="480"/>
      <w:marRight w:val="0"/>
      <w:marTop w:val="0"/>
      <w:marBottom w:val="0"/>
      <w:divBdr>
        <w:top w:val="none" w:sz="0" w:space="0" w:color="auto"/>
        <w:left w:val="none" w:sz="0" w:space="0" w:color="auto"/>
        <w:bottom w:val="none" w:sz="0" w:space="0" w:color="auto"/>
        <w:right w:val="none" w:sz="0" w:space="0" w:color="auto"/>
      </w:divBdr>
    </w:div>
    <w:div w:id="646478630">
      <w:marLeft w:val="480"/>
      <w:marRight w:val="0"/>
      <w:marTop w:val="0"/>
      <w:marBottom w:val="0"/>
      <w:divBdr>
        <w:top w:val="none" w:sz="0" w:space="0" w:color="auto"/>
        <w:left w:val="none" w:sz="0" w:space="0" w:color="auto"/>
        <w:bottom w:val="none" w:sz="0" w:space="0" w:color="auto"/>
        <w:right w:val="none" w:sz="0" w:space="0" w:color="auto"/>
      </w:divBdr>
    </w:div>
    <w:div w:id="646516424">
      <w:marLeft w:val="480"/>
      <w:marRight w:val="0"/>
      <w:marTop w:val="0"/>
      <w:marBottom w:val="0"/>
      <w:divBdr>
        <w:top w:val="none" w:sz="0" w:space="0" w:color="auto"/>
        <w:left w:val="none" w:sz="0" w:space="0" w:color="auto"/>
        <w:bottom w:val="none" w:sz="0" w:space="0" w:color="auto"/>
        <w:right w:val="none" w:sz="0" w:space="0" w:color="auto"/>
      </w:divBdr>
    </w:div>
    <w:div w:id="646590325">
      <w:marLeft w:val="480"/>
      <w:marRight w:val="0"/>
      <w:marTop w:val="0"/>
      <w:marBottom w:val="0"/>
      <w:divBdr>
        <w:top w:val="none" w:sz="0" w:space="0" w:color="auto"/>
        <w:left w:val="none" w:sz="0" w:space="0" w:color="auto"/>
        <w:bottom w:val="none" w:sz="0" w:space="0" w:color="auto"/>
        <w:right w:val="none" w:sz="0" w:space="0" w:color="auto"/>
      </w:divBdr>
    </w:div>
    <w:div w:id="646668134">
      <w:marLeft w:val="480"/>
      <w:marRight w:val="0"/>
      <w:marTop w:val="0"/>
      <w:marBottom w:val="0"/>
      <w:divBdr>
        <w:top w:val="none" w:sz="0" w:space="0" w:color="auto"/>
        <w:left w:val="none" w:sz="0" w:space="0" w:color="auto"/>
        <w:bottom w:val="none" w:sz="0" w:space="0" w:color="auto"/>
        <w:right w:val="none" w:sz="0" w:space="0" w:color="auto"/>
      </w:divBdr>
    </w:div>
    <w:div w:id="646671605">
      <w:marLeft w:val="480"/>
      <w:marRight w:val="0"/>
      <w:marTop w:val="0"/>
      <w:marBottom w:val="0"/>
      <w:divBdr>
        <w:top w:val="none" w:sz="0" w:space="0" w:color="auto"/>
        <w:left w:val="none" w:sz="0" w:space="0" w:color="auto"/>
        <w:bottom w:val="none" w:sz="0" w:space="0" w:color="auto"/>
        <w:right w:val="none" w:sz="0" w:space="0" w:color="auto"/>
      </w:divBdr>
    </w:div>
    <w:div w:id="646856924">
      <w:marLeft w:val="480"/>
      <w:marRight w:val="0"/>
      <w:marTop w:val="0"/>
      <w:marBottom w:val="0"/>
      <w:divBdr>
        <w:top w:val="none" w:sz="0" w:space="0" w:color="auto"/>
        <w:left w:val="none" w:sz="0" w:space="0" w:color="auto"/>
        <w:bottom w:val="none" w:sz="0" w:space="0" w:color="auto"/>
        <w:right w:val="none" w:sz="0" w:space="0" w:color="auto"/>
      </w:divBdr>
    </w:div>
    <w:div w:id="646906396">
      <w:marLeft w:val="480"/>
      <w:marRight w:val="0"/>
      <w:marTop w:val="0"/>
      <w:marBottom w:val="0"/>
      <w:divBdr>
        <w:top w:val="none" w:sz="0" w:space="0" w:color="auto"/>
        <w:left w:val="none" w:sz="0" w:space="0" w:color="auto"/>
        <w:bottom w:val="none" w:sz="0" w:space="0" w:color="auto"/>
        <w:right w:val="none" w:sz="0" w:space="0" w:color="auto"/>
      </w:divBdr>
    </w:div>
    <w:div w:id="646932098">
      <w:marLeft w:val="480"/>
      <w:marRight w:val="0"/>
      <w:marTop w:val="0"/>
      <w:marBottom w:val="0"/>
      <w:divBdr>
        <w:top w:val="none" w:sz="0" w:space="0" w:color="auto"/>
        <w:left w:val="none" w:sz="0" w:space="0" w:color="auto"/>
        <w:bottom w:val="none" w:sz="0" w:space="0" w:color="auto"/>
        <w:right w:val="none" w:sz="0" w:space="0" w:color="auto"/>
      </w:divBdr>
    </w:div>
    <w:div w:id="646938563">
      <w:marLeft w:val="480"/>
      <w:marRight w:val="0"/>
      <w:marTop w:val="0"/>
      <w:marBottom w:val="0"/>
      <w:divBdr>
        <w:top w:val="none" w:sz="0" w:space="0" w:color="auto"/>
        <w:left w:val="none" w:sz="0" w:space="0" w:color="auto"/>
        <w:bottom w:val="none" w:sz="0" w:space="0" w:color="auto"/>
        <w:right w:val="none" w:sz="0" w:space="0" w:color="auto"/>
      </w:divBdr>
    </w:div>
    <w:div w:id="646974908">
      <w:marLeft w:val="480"/>
      <w:marRight w:val="0"/>
      <w:marTop w:val="0"/>
      <w:marBottom w:val="0"/>
      <w:divBdr>
        <w:top w:val="none" w:sz="0" w:space="0" w:color="auto"/>
        <w:left w:val="none" w:sz="0" w:space="0" w:color="auto"/>
        <w:bottom w:val="none" w:sz="0" w:space="0" w:color="auto"/>
        <w:right w:val="none" w:sz="0" w:space="0" w:color="auto"/>
      </w:divBdr>
    </w:div>
    <w:div w:id="646982834">
      <w:marLeft w:val="480"/>
      <w:marRight w:val="0"/>
      <w:marTop w:val="0"/>
      <w:marBottom w:val="0"/>
      <w:divBdr>
        <w:top w:val="none" w:sz="0" w:space="0" w:color="auto"/>
        <w:left w:val="none" w:sz="0" w:space="0" w:color="auto"/>
        <w:bottom w:val="none" w:sz="0" w:space="0" w:color="auto"/>
        <w:right w:val="none" w:sz="0" w:space="0" w:color="auto"/>
      </w:divBdr>
    </w:div>
    <w:div w:id="646982899">
      <w:marLeft w:val="480"/>
      <w:marRight w:val="0"/>
      <w:marTop w:val="0"/>
      <w:marBottom w:val="0"/>
      <w:divBdr>
        <w:top w:val="none" w:sz="0" w:space="0" w:color="auto"/>
        <w:left w:val="none" w:sz="0" w:space="0" w:color="auto"/>
        <w:bottom w:val="none" w:sz="0" w:space="0" w:color="auto"/>
        <w:right w:val="none" w:sz="0" w:space="0" w:color="auto"/>
      </w:divBdr>
    </w:div>
    <w:div w:id="647052435">
      <w:marLeft w:val="480"/>
      <w:marRight w:val="0"/>
      <w:marTop w:val="0"/>
      <w:marBottom w:val="0"/>
      <w:divBdr>
        <w:top w:val="none" w:sz="0" w:space="0" w:color="auto"/>
        <w:left w:val="none" w:sz="0" w:space="0" w:color="auto"/>
        <w:bottom w:val="none" w:sz="0" w:space="0" w:color="auto"/>
        <w:right w:val="none" w:sz="0" w:space="0" w:color="auto"/>
      </w:divBdr>
    </w:div>
    <w:div w:id="647126533">
      <w:marLeft w:val="480"/>
      <w:marRight w:val="0"/>
      <w:marTop w:val="0"/>
      <w:marBottom w:val="0"/>
      <w:divBdr>
        <w:top w:val="none" w:sz="0" w:space="0" w:color="auto"/>
        <w:left w:val="none" w:sz="0" w:space="0" w:color="auto"/>
        <w:bottom w:val="none" w:sz="0" w:space="0" w:color="auto"/>
        <w:right w:val="none" w:sz="0" w:space="0" w:color="auto"/>
      </w:divBdr>
    </w:div>
    <w:div w:id="647128703">
      <w:marLeft w:val="480"/>
      <w:marRight w:val="0"/>
      <w:marTop w:val="0"/>
      <w:marBottom w:val="0"/>
      <w:divBdr>
        <w:top w:val="none" w:sz="0" w:space="0" w:color="auto"/>
        <w:left w:val="none" w:sz="0" w:space="0" w:color="auto"/>
        <w:bottom w:val="none" w:sz="0" w:space="0" w:color="auto"/>
        <w:right w:val="none" w:sz="0" w:space="0" w:color="auto"/>
      </w:divBdr>
    </w:div>
    <w:div w:id="647251905">
      <w:marLeft w:val="480"/>
      <w:marRight w:val="0"/>
      <w:marTop w:val="0"/>
      <w:marBottom w:val="0"/>
      <w:divBdr>
        <w:top w:val="none" w:sz="0" w:space="0" w:color="auto"/>
        <w:left w:val="none" w:sz="0" w:space="0" w:color="auto"/>
        <w:bottom w:val="none" w:sz="0" w:space="0" w:color="auto"/>
        <w:right w:val="none" w:sz="0" w:space="0" w:color="auto"/>
      </w:divBdr>
    </w:div>
    <w:div w:id="647318326">
      <w:marLeft w:val="480"/>
      <w:marRight w:val="0"/>
      <w:marTop w:val="0"/>
      <w:marBottom w:val="0"/>
      <w:divBdr>
        <w:top w:val="none" w:sz="0" w:space="0" w:color="auto"/>
        <w:left w:val="none" w:sz="0" w:space="0" w:color="auto"/>
        <w:bottom w:val="none" w:sz="0" w:space="0" w:color="auto"/>
        <w:right w:val="none" w:sz="0" w:space="0" w:color="auto"/>
      </w:divBdr>
    </w:div>
    <w:div w:id="647320641">
      <w:marLeft w:val="480"/>
      <w:marRight w:val="0"/>
      <w:marTop w:val="0"/>
      <w:marBottom w:val="0"/>
      <w:divBdr>
        <w:top w:val="none" w:sz="0" w:space="0" w:color="auto"/>
        <w:left w:val="none" w:sz="0" w:space="0" w:color="auto"/>
        <w:bottom w:val="none" w:sz="0" w:space="0" w:color="auto"/>
        <w:right w:val="none" w:sz="0" w:space="0" w:color="auto"/>
      </w:divBdr>
    </w:div>
    <w:div w:id="647367607">
      <w:marLeft w:val="480"/>
      <w:marRight w:val="0"/>
      <w:marTop w:val="0"/>
      <w:marBottom w:val="0"/>
      <w:divBdr>
        <w:top w:val="none" w:sz="0" w:space="0" w:color="auto"/>
        <w:left w:val="none" w:sz="0" w:space="0" w:color="auto"/>
        <w:bottom w:val="none" w:sz="0" w:space="0" w:color="auto"/>
        <w:right w:val="none" w:sz="0" w:space="0" w:color="auto"/>
      </w:divBdr>
    </w:div>
    <w:div w:id="647393281">
      <w:marLeft w:val="480"/>
      <w:marRight w:val="0"/>
      <w:marTop w:val="0"/>
      <w:marBottom w:val="0"/>
      <w:divBdr>
        <w:top w:val="none" w:sz="0" w:space="0" w:color="auto"/>
        <w:left w:val="none" w:sz="0" w:space="0" w:color="auto"/>
        <w:bottom w:val="none" w:sz="0" w:space="0" w:color="auto"/>
        <w:right w:val="none" w:sz="0" w:space="0" w:color="auto"/>
      </w:divBdr>
    </w:div>
    <w:div w:id="647439767">
      <w:marLeft w:val="480"/>
      <w:marRight w:val="0"/>
      <w:marTop w:val="0"/>
      <w:marBottom w:val="0"/>
      <w:divBdr>
        <w:top w:val="none" w:sz="0" w:space="0" w:color="auto"/>
        <w:left w:val="none" w:sz="0" w:space="0" w:color="auto"/>
        <w:bottom w:val="none" w:sz="0" w:space="0" w:color="auto"/>
        <w:right w:val="none" w:sz="0" w:space="0" w:color="auto"/>
      </w:divBdr>
    </w:div>
    <w:div w:id="647440752">
      <w:marLeft w:val="480"/>
      <w:marRight w:val="0"/>
      <w:marTop w:val="0"/>
      <w:marBottom w:val="0"/>
      <w:divBdr>
        <w:top w:val="none" w:sz="0" w:space="0" w:color="auto"/>
        <w:left w:val="none" w:sz="0" w:space="0" w:color="auto"/>
        <w:bottom w:val="none" w:sz="0" w:space="0" w:color="auto"/>
        <w:right w:val="none" w:sz="0" w:space="0" w:color="auto"/>
      </w:divBdr>
    </w:div>
    <w:div w:id="647441921">
      <w:marLeft w:val="480"/>
      <w:marRight w:val="0"/>
      <w:marTop w:val="0"/>
      <w:marBottom w:val="0"/>
      <w:divBdr>
        <w:top w:val="none" w:sz="0" w:space="0" w:color="auto"/>
        <w:left w:val="none" w:sz="0" w:space="0" w:color="auto"/>
        <w:bottom w:val="none" w:sz="0" w:space="0" w:color="auto"/>
        <w:right w:val="none" w:sz="0" w:space="0" w:color="auto"/>
      </w:divBdr>
    </w:div>
    <w:div w:id="647514396">
      <w:marLeft w:val="480"/>
      <w:marRight w:val="0"/>
      <w:marTop w:val="0"/>
      <w:marBottom w:val="0"/>
      <w:divBdr>
        <w:top w:val="none" w:sz="0" w:space="0" w:color="auto"/>
        <w:left w:val="none" w:sz="0" w:space="0" w:color="auto"/>
        <w:bottom w:val="none" w:sz="0" w:space="0" w:color="auto"/>
        <w:right w:val="none" w:sz="0" w:space="0" w:color="auto"/>
      </w:divBdr>
    </w:div>
    <w:div w:id="647593512">
      <w:marLeft w:val="480"/>
      <w:marRight w:val="0"/>
      <w:marTop w:val="0"/>
      <w:marBottom w:val="0"/>
      <w:divBdr>
        <w:top w:val="none" w:sz="0" w:space="0" w:color="auto"/>
        <w:left w:val="none" w:sz="0" w:space="0" w:color="auto"/>
        <w:bottom w:val="none" w:sz="0" w:space="0" w:color="auto"/>
        <w:right w:val="none" w:sz="0" w:space="0" w:color="auto"/>
      </w:divBdr>
    </w:div>
    <w:div w:id="647633248">
      <w:marLeft w:val="480"/>
      <w:marRight w:val="0"/>
      <w:marTop w:val="0"/>
      <w:marBottom w:val="0"/>
      <w:divBdr>
        <w:top w:val="none" w:sz="0" w:space="0" w:color="auto"/>
        <w:left w:val="none" w:sz="0" w:space="0" w:color="auto"/>
        <w:bottom w:val="none" w:sz="0" w:space="0" w:color="auto"/>
        <w:right w:val="none" w:sz="0" w:space="0" w:color="auto"/>
      </w:divBdr>
    </w:div>
    <w:div w:id="647635268">
      <w:marLeft w:val="480"/>
      <w:marRight w:val="0"/>
      <w:marTop w:val="0"/>
      <w:marBottom w:val="0"/>
      <w:divBdr>
        <w:top w:val="none" w:sz="0" w:space="0" w:color="auto"/>
        <w:left w:val="none" w:sz="0" w:space="0" w:color="auto"/>
        <w:bottom w:val="none" w:sz="0" w:space="0" w:color="auto"/>
        <w:right w:val="none" w:sz="0" w:space="0" w:color="auto"/>
      </w:divBdr>
    </w:div>
    <w:div w:id="647711192">
      <w:marLeft w:val="480"/>
      <w:marRight w:val="0"/>
      <w:marTop w:val="0"/>
      <w:marBottom w:val="0"/>
      <w:divBdr>
        <w:top w:val="none" w:sz="0" w:space="0" w:color="auto"/>
        <w:left w:val="none" w:sz="0" w:space="0" w:color="auto"/>
        <w:bottom w:val="none" w:sz="0" w:space="0" w:color="auto"/>
        <w:right w:val="none" w:sz="0" w:space="0" w:color="auto"/>
      </w:divBdr>
    </w:div>
    <w:div w:id="647711497">
      <w:marLeft w:val="480"/>
      <w:marRight w:val="0"/>
      <w:marTop w:val="0"/>
      <w:marBottom w:val="0"/>
      <w:divBdr>
        <w:top w:val="none" w:sz="0" w:space="0" w:color="auto"/>
        <w:left w:val="none" w:sz="0" w:space="0" w:color="auto"/>
        <w:bottom w:val="none" w:sz="0" w:space="0" w:color="auto"/>
        <w:right w:val="none" w:sz="0" w:space="0" w:color="auto"/>
      </w:divBdr>
    </w:div>
    <w:div w:id="647786457">
      <w:marLeft w:val="480"/>
      <w:marRight w:val="0"/>
      <w:marTop w:val="0"/>
      <w:marBottom w:val="0"/>
      <w:divBdr>
        <w:top w:val="none" w:sz="0" w:space="0" w:color="auto"/>
        <w:left w:val="none" w:sz="0" w:space="0" w:color="auto"/>
        <w:bottom w:val="none" w:sz="0" w:space="0" w:color="auto"/>
        <w:right w:val="none" w:sz="0" w:space="0" w:color="auto"/>
      </w:divBdr>
    </w:div>
    <w:div w:id="647824717">
      <w:marLeft w:val="480"/>
      <w:marRight w:val="0"/>
      <w:marTop w:val="0"/>
      <w:marBottom w:val="0"/>
      <w:divBdr>
        <w:top w:val="none" w:sz="0" w:space="0" w:color="auto"/>
        <w:left w:val="none" w:sz="0" w:space="0" w:color="auto"/>
        <w:bottom w:val="none" w:sz="0" w:space="0" w:color="auto"/>
        <w:right w:val="none" w:sz="0" w:space="0" w:color="auto"/>
      </w:divBdr>
    </w:div>
    <w:div w:id="647825937">
      <w:marLeft w:val="480"/>
      <w:marRight w:val="0"/>
      <w:marTop w:val="0"/>
      <w:marBottom w:val="0"/>
      <w:divBdr>
        <w:top w:val="none" w:sz="0" w:space="0" w:color="auto"/>
        <w:left w:val="none" w:sz="0" w:space="0" w:color="auto"/>
        <w:bottom w:val="none" w:sz="0" w:space="0" w:color="auto"/>
        <w:right w:val="none" w:sz="0" w:space="0" w:color="auto"/>
      </w:divBdr>
    </w:div>
    <w:div w:id="647903805">
      <w:marLeft w:val="480"/>
      <w:marRight w:val="0"/>
      <w:marTop w:val="0"/>
      <w:marBottom w:val="0"/>
      <w:divBdr>
        <w:top w:val="none" w:sz="0" w:space="0" w:color="auto"/>
        <w:left w:val="none" w:sz="0" w:space="0" w:color="auto"/>
        <w:bottom w:val="none" w:sz="0" w:space="0" w:color="auto"/>
        <w:right w:val="none" w:sz="0" w:space="0" w:color="auto"/>
      </w:divBdr>
    </w:div>
    <w:div w:id="647905893">
      <w:marLeft w:val="480"/>
      <w:marRight w:val="0"/>
      <w:marTop w:val="0"/>
      <w:marBottom w:val="0"/>
      <w:divBdr>
        <w:top w:val="none" w:sz="0" w:space="0" w:color="auto"/>
        <w:left w:val="none" w:sz="0" w:space="0" w:color="auto"/>
        <w:bottom w:val="none" w:sz="0" w:space="0" w:color="auto"/>
        <w:right w:val="none" w:sz="0" w:space="0" w:color="auto"/>
      </w:divBdr>
    </w:div>
    <w:div w:id="647907027">
      <w:marLeft w:val="480"/>
      <w:marRight w:val="0"/>
      <w:marTop w:val="0"/>
      <w:marBottom w:val="0"/>
      <w:divBdr>
        <w:top w:val="none" w:sz="0" w:space="0" w:color="auto"/>
        <w:left w:val="none" w:sz="0" w:space="0" w:color="auto"/>
        <w:bottom w:val="none" w:sz="0" w:space="0" w:color="auto"/>
        <w:right w:val="none" w:sz="0" w:space="0" w:color="auto"/>
      </w:divBdr>
    </w:div>
    <w:div w:id="647977921">
      <w:marLeft w:val="480"/>
      <w:marRight w:val="0"/>
      <w:marTop w:val="0"/>
      <w:marBottom w:val="0"/>
      <w:divBdr>
        <w:top w:val="none" w:sz="0" w:space="0" w:color="auto"/>
        <w:left w:val="none" w:sz="0" w:space="0" w:color="auto"/>
        <w:bottom w:val="none" w:sz="0" w:space="0" w:color="auto"/>
        <w:right w:val="none" w:sz="0" w:space="0" w:color="auto"/>
      </w:divBdr>
    </w:div>
    <w:div w:id="648050267">
      <w:marLeft w:val="480"/>
      <w:marRight w:val="0"/>
      <w:marTop w:val="0"/>
      <w:marBottom w:val="0"/>
      <w:divBdr>
        <w:top w:val="none" w:sz="0" w:space="0" w:color="auto"/>
        <w:left w:val="none" w:sz="0" w:space="0" w:color="auto"/>
        <w:bottom w:val="none" w:sz="0" w:space="0" w:color="auto"/>
        <w:right w:val="none" w:sz="0" w:space="0" w:color="auto"/>
      </w:divBdr>
    </w:div>
    <w:div w:id="648172914">
      <w:marLeft w:val="480"/>
      <w:marRight w:val="0"/>
      <w:marTop w:val="0"/>
      <w:marBottom w:val="0"/>
      <w:divBdr>
        <w:top w:val="none" w:sz="0" w:space="0" w:color="auto"/>
        <w:left w:val="none" w:sz="0" w:space="0" w:color="auto"/>
        <w:bottom w:val="none" w:sz="0" w:space="0" w:color="auto"/>
        <w:right w:val="none" w:sz="0" w:space="0" w:color="auto"/>
      </w:divBdr>
    </w:div>
    <w:div w:id="648244967">
      <w:marLeft w:val="480"/>
      <w:marRight w:val="0"/>
      <w:marTop w:val="0"/>
      <w:marBottom w:val="0"/>
      <w:divBdr>
        <w:top w:val="none" w:sz="0" w:space="0" w:color="auto"/>
        <w:left w:val="none" w:sz="0" w:space="0" w:color="auto"/>
        <w:bottom w:val="none" w:sz="0" w:space="0" w:color="auto"/>
        <w:right w:val="none" w:sz="0" w:space="0" w:color="auto"/>
      </w:divBdr>
    </w:div>
    <w:div w:id="648288874">
      <w:marLeft w:val="480"/>
      <w:marRight w:val="0"/>
      <w:marTop w:val="0"/>
      <w:marBottom w:val="0"/>
      <w:divBdr>
        <w:top w:val="none" w:sz="0" w:space="0" w:color="auto"/>
        <w:left w:val="none" w:sz="0" w:space="0" w:color="auto"/>
        <w:bottom w:val="none" w:sz="0" w:space="0" w:color="auto"/>
        <w:right w:val="none" w:sz="0" w:space="0" w:color="auto"/>
      </w:divBdr>
    </w:div>
    <w:div w:id="648290669">
      <w:marLeft w:val="480"/>
      <w:marRight w:val="0"/>
      <w:marTop w:val="0"/>
      <w:marBottom w:val="0"/>
      <w:divBdr>
        <w:top w:val="none" w:sz="0" w:space="0" w:color="auto"/>
        <w:left w:val="none" w:sz="0" w:space="0" w:color="auto"/>
        <w:bottom w:val="none" w:sz="0" w:space="0" w:color="auto"/>
        <w:right w:val="none" w:sz="0" w:space="0" w:color="auto"/>
      </w:divBdr>
    </w:div>
    <w:div w:id="648292342">
      <w:marLeft w:val="480"/>
      <w:marRight w:val="0"/>
      <w:marTop w:val="0"/>
      <w:marBottom w:val="0"/>
      <w:divBdr>
        <w:top w:val="none" w:sz="0" w:space="0" w:color="auto"/>
        <w:left w:val="none" w:sz="0" w:space="0" w:color="auto"/>
        <w:bottom w:val="none" w:sz="0" w:space="0" w:color="auto"/>
        <w:right w:val="none" w:sz="0" w:space="0" w:color="auto"/>
      </w:divBdr>
    </w:div>
    <w:div w:id="648364554">
      <w:marLeft w:val="480"/>
      <w:marRight w:val="0"/>
      <w:marTop w:val="0"/>
      <w:marBottom w:val="0"/>
      <w:divBdr>
        <w:top w:val="none" w:sz="0" w:space="0" w:color="auto"/>
        <w:left w:val="none" w:sz="0" w:space="0" w:color="auto"/>
        <w:bottom w:val="none" w:sz="0" w:space="0" w:color="auto"/>
        <w:right w:val="none" w:sz="0" w:space="0" w:color="auto"/>
      </w:divBdr>
    </w:div>
    <w:div w:id="648369182">
      <w:marLeft w:val="480"/>
      <w:marRight w:val="0"/>
      <w:marTop w:val="0"/>
      <w:marBottom w:val="0"/>
      <w:divBdr>
        <w:top w:val="none" w:sz="0" w:space="0" w:color="auto"/>
        <w:left w:val="none" w:sz="0" w:space="0" w:color="auto"/>
        <w:bottom w:val="none" w:sz="0" w:space="0" w:color="auto"/>
        <w:right w:val="none" w:sz="0" w:space="0" w:color="auto"/>
      </w:divBdr>
    </w:div>
    <w:div w:id="648439924">
      <w:marLeft w:val="480"/>
      <w:marRight w:val="0"/>
      <w:marTop w:val="0"/>
      <w:marBottom w:val="0"/>
      <w:divBdr>
        <w:top w:val="none" w:sz="0" w:space="0" w:color="auto"/>
        <w:left w:val="none" w:sz="0" w:space="0" w:color="auto"/>
        <w:bottom w:val="none" w:sz="0" w:space="0" w:color="auto"/>
        <w:right w:val="none" w:sz="0" w:space="0" w:color="auto"/>
      </w:divBdr>
    </w:div>
    <w:div w:id="648442379">
      <w:marLeft w:val="480"/>
      <w:marRight w:val="0"/>
      <w:marTop w:val="0"/>
      <w:marBottom w:val="0"/>
      <w:divBdr>
        <w:top w:val="none" w:sz="0" w:space="0" w:color="auto"/>
        <w:left w:val="none" w:sz="0" w:space="0" w:color="auto"/>
        <w:bottom w:val="none" w:sz="0" w:space="0" w:color="auto"/>
        <w:right w:val="none" w:sz="0" w:space="0" w:color="auto"/>
      </w:divBdr>
    </w:div>
    <w:div w:id="648478796">
      <w:marLeft w:val="480"/>
      <w:marRight w:val="0"/>
      <w:marTop w:val="0"/>
      <w:marBottom w:val="0"/>
      <w:divBdr>
        <w:top w:val="none" w:sz="0" w:space="0" w:color="auto"/>
        <w:left w:val="none" w:sz="0" w:space="0" w:color="auto"/>
        <w:bottom w:val="none" w:sz="0" w:space="0" w:color="auto"/>
        <w:right w:val="none" w:sz="0" w:space="0" w:color="auto"/>
      </w:divBdr>
    </w:div>
    <w:div w:id="648483002">
      <w:marLeft w:val="480"/>
      <w:marRight w:val="0"/>
      <w:marTop w:val="0"/>
      <w:marBottom w:val="0"/>
      <w:divBdr>
        <w:top w:val="none" w:sz="0" w:space="0" w:color="auto"/>
        <w:left w:val="none" w:sz="0" w:space="0" w:color="auto"/>
        <w:bottom w:val="none" w:sz="0" w:space="0" w:color="auto"/>
        <w:right w:val="none" w:sz="0" w:space="0" w:color="auto"/>
      </w:divBdr>
    </w:div>
    <w:div w:id="648561434">
      <w:marLeft w:val="480"/>
      <w:marRight w:val="0"/>
      <w:marTop w:val="0"/>
      <w:marBottom w:val="0"/>
      <w:divBdr>
        <w:top w:val="none" w:sz="0" w:space="0" w:color="auto"/>
        <w:left w:val="none" w:sz="0" w:space="0" w:color="auto"/>
        <w:bottom w:val="none" w:sz="0" w:space="0" w:color="auto"/>
        <w:right w:val="none" w:sz="0" w:space="0" w:color="auto"/>
      </w:divBdr>
    </w:div>
    <w:div w:id="648633784">
      <w:marLeft w:val="480"/>
      <w:marRight w:val="0"/>
      <w:marTop w:val="0"/>
      <w:marBottom w:val="0"/>
      <w:divBdr>
        <w:top w:val="none" w:sz="0" w:space="0" w:color="auto"/>
        <w:left w:val="none" w:sz="0" w:space="0" w:color="auto"/>
        <w:bottom w:val="none" w:sz="0" w:space="0" w:color="auto"/>
        <w:right w:val="none" w:sz="0" w:space="0" w:color="auto"/>
      </w:divBdr>
    </w:div>
    <w:div w:id="648635347">
      <w:marLeft w:val="480"/>
      <w:marRight w:val="0"/>
      <w:marTop w:val="0"/>
      <w:marBottom w:val="0"/>
      <w:divBdr>
        <w:top w:val="none" w:sz="0" w:space="0" w:color="auto"/>
        <w:left w:val="none" w:sz="0" w:space="0" w:color="auto"/>
        <w:bottom w:val="none" w:sz="0" w:space="0" w:color="auto"/>
        <w:right w:val="none" w:sz="0" w:space="0" w:color="auto"/>
      </w:divBdr>
    </w:div>
    <w:div w:id="648679406">
      <w:marLeft w:val="480"/>
      <w:marRight w:val="0"/>
      <w:marTop w:val="0"/>
      <w:marBottom w:val="0"/>
      <w:divBdr>
        <w:top w:val="none" w:sz="0" w:space="0" w:color="auto"/>
        <w:left w:val="none" w:sz="0" w:space="0" w:color="auto"/>
        <w:bottom w:val="none" w:sz="0" w:space="0" w:color="auto"/>
        <w:right w:val="none" w:sz="0" w:space="0" w:color="auto"/>
      </w:divBdr>
    </w:div>
    <w:div w:id="648746847">
      <w:marLeft w:val="480"/>
      <w:marRight w:val="0"/>
      <w:marTop w:val="0"/>
      <w:marBottom w:val="0"/>
      <w:divBdr>
        <w:top w:val="none" w:sz="0" w:space="0" w:color="auto"/>
        <w:left w:val="none" w:sz="0" w:space="0" w:color="auto"/>
        <w:bottom w:val="none" w:sz="0" w:space="0" w:color="auto"/>
        <w:right w:val="none" w:sz="0" w:space="0" w:color="auto"/>
      </w:divBdr>
    </w:div>
    <w:div w:id="648823594">
      <w:marLeft w:val="480"/>
      <w:marRight w:val="0"/>
      <w:marTop w:val="0"/>
      <w:marBottom w:val="0"/>
      <w:divBdr>
        <w:top w:val="none" w:sz="0" w:space="0" w:color="auto"/>
        <w:left w:val="none" w:sz="0" w:space="0" w:color="auto"/>
        <w:bottom w:val="none" w:sz="0" w:space="0" w:color="auto"/>
        <w:right w:val="none" w:sz="0" w:space="0" w:color="auto"/>
      </w:divBdr>
    </w:div>
    <w:div w:id="648827864">
      <w:marLeft w:val="480"/>
      <w:marRight w:val="0"/>
      <w:marTop w:val="0"/>
      <w:marBottom w:val="0"/>
      <w:divBdr>
        <w:top w:val="none" w:sz="0" w:space="0" w:color="auto"/>
        <w:left w:val="none" w:sz="0" w:space="0" w:color="auto"/>
        <w:bottom w:val="none" w:sz="0" w:space="0" w:color="auto"/>
        <w:right w:val="none" w:sz="0" w:space="0" w:color="auto"/>
      </w:divBdr>
    </w:div>
    <w:div w:id="648829752">
      <w:marLeft w:val="480"/>
      <w:marRight w:val="0"/>
      <w:marTop w:val="0"/>
      <w:marBottom w:val="0"/>
      <w:divBdr>
        <w:top w:val="none" w:sz="0" w:space="0" w:color="auto"/>
        <w:left w:val="none" w:sz="0" w:space="0" w:color="auto"/>
        <w:bottom w:val="none" w:sz="0" w:space="0" w:color="auto"/>
        <w:right w:val="none" w:sz="0" w:space="0" w:color="auto"/>
      </w:divBdr>
    </w:div>
    <w:div w:id="648872476">
      <w:marLeft w:val="480"/>
      <w:marRight w:val="0"/>
      <w:marTop w:val="0"/>
      <w:marBottom w:val="0"/>
      <w:divBdr>
        <w:top w:val="none" w:sz="0" w:space="0" w:color="auto"/>
        <w:left w:val="none" w:sz="0" w:space="0" w:color="auto"/>
        <w:bottom w:val="none" w:sz="0" w:space="0" w:color="auto"/>
        <w:right w:val="none" w:sz="0" w:space="0" w:color="auto"/>
      </w:divBdr>
    </w:div>
    <w:div w:id="648941901">
      <w:marLeft w:val="480"/>
      <w:marRight w:val="0"/>
      <w:marTop w:val="0"/>
      <w:marBottom w:val="0"/>
      <w:divBdr>
        <w:top w:val="none" w:sz="0" w:space="0" w:color="auto"/>
        <w:left w:val="none" w:sz="0" w:space="0" w:color="auto"/>
        <w:bottom w:val="none" w:sz="0" w:space="0" w:color="auto"/>
        <w:right w:val="none" w:sz="0" w:space="0" w:color="auto"/>
      </w:divBdr>
    </w:div>
    <w:div w:id="648947410">
      <w:marLeft w:val="480"/>
      <w:marRight w:val="0"/>
      <w:marTop w:val="0"/>
      <w:marBottom w:val="0"/>
      <w:divBdr>
        <w:top w:val="none" w:sz="0" w:space="0" w:color="auto"/>
        <w:left w:val="none" w:sz="0" w:space="0" w:color="auto"/>
        <w:bottom w:val="none" w:sz="0" w:space="0" w:color="auto"/>
        <w:right w:val="none" w:sz="0" w:space="0" w:color="auto"/>
      </w:divBdr>
    </w:div>
    <w:div w:id="649021176">
      <w:marLeft w:val="480"/>
      <w:marRight w:val="0"/>
      <w:marTop w:val="0"/>
      <w:marBottom w:val="0"/>
      <w:divBdr>
        <w:top w:val="none" w:sz="0" w:space="0" w:color="auto"/>
        <w:left w:val="none" w:sz="0" w:space="0" w:color="auto"/>
        <w:bottom w:val="none" w:sz="0" w:space="0" w:color="auto"/>
        <w:right w:val="none" w:sz="0" w:space="0" w:color="auto"/>
      </w:divBdr>
    </w:div>
    <w:div w:id="649091420">
      <w:marLeft w:val="480"/>
      <w:marRight w:val="0"/>
      <w:marTop w:val="0"/>
      <w:marBottom w:val="0"/>
      <w:divBdr>
        <w:top w:val="none" w:sz="0" w:space="0" w:color="auto"/>
        <w:left w:val="none" w:sz="0" w:space="0" w:color="auto"/>
        <w:bottom w:val="none" w:sz="0" w:space="0" w:color="auto"/>
        <w:right w:val="none" w:sz="0" w:space="0" w:color="auto"/>
      </w:divBdr>
    </w:div>
    <w:div w:id="649092838">
      <w:marLeft w:val="480"/>
      <w:marRight w:val="0"/>
      <w:marTop w:val="0"/>
      <w:marBottom w:val="0"/>
      <w:divBdr>
        <w:top w:val="none" w:sz="0" w:space="0" w:color="auto"/>
        <w:left w:val="none" w:sz="0" w:space="0" w:color="auto"/>
        <w:bottom w:val="none" w:sz="0" w:space="0" w:color="auto"/>
        <w:right w:val="none" w:sz="0" w:space="0" w:color="auto"/>
      </w:divBdr>
    </w:div>
    <w:div w:id="649098896">
      <w:marLeft w:val="480"/>
      <w:marRight w:val="0"/>
      <w:marTop w:val="0"/>
      <w:marBottom w:val="0"/>
      <w:divBdr>
        <w:top w:val="none" w:sz="0" w:space="0" w:color="auto"/>
        <w:left w:val="none" w:sz="0" w:space="0" w:color="auto"/>
        <w:bottom w:val="none" w:sz="0" w:space="0" w:color="auto"/>
        <w:right w:val="none" w:sz="0" w:space="0" w:color="auto"/>
      </w:divBdr>
    </w:div>
    <w:div w:id="649134969">
      <w:marLeft w:val="480"/>
      <w:marRight w:val="0"/>
      <w:marTop w:val="0"/>
      <w:marBottom w:val="0"/>
      <w:divBdr>
        <w:top w:val="none" w:sz="0" w:space="0" w:color="auto"/>
        <w:left w:val="none" w:sz="0" w:space="0" w:color="auto"/>
        <w:bottom w:val="none" w:sz="0" w:space="0" w:color="auto"/>
        <w:right w:val="none" w:sz="0" w:space="0" w:color="auto"/>
      </w:divBdr>
    </w:div>
    <w:div w:id="649286084">
      <w:marLeft w:val="480"/>
      <w:marRight w:val="0"/>
      <w:marTop w:val="0"/>
      <w:marBottom w:val="0"/>
      <w:divBdr>
        <w:top w:val="none" w:sz="0" w:space="0" w:color="auto"/>
        <w:left w:val="none" w:sz="0" w:space="0" w:color="auto"/>
        <w:bottom w:val="none" w:sz="0" w:space="0" w:color="auto"/>
        <w:right w:val="none" w:sz="0" w:space="0" w:color="auto"/>
      </w:divBdr>
    </w:div>
    <w:div w:id="649287232">
      <w:marLeft w:val="480"/>
      <w:marRight w:val="0"/>
      <w:marTop w:val="0"/>
      <w:marBottom w:val="0"/>
      <w:divBdr>
        <w:top w:val="none" w:sz="0" w:space="0" w:color="auto"/>
        <w:left w:val="none" w:sz="0" w:space="0" w:color="auto"/>
        <w:bottom w:val="none" w:sz="0" w:space="0" w:color="auto"/>
        <w:right w:val="none" w:sz="0" w:space="0" w:color="auto"/>
      </w:divBdr>
    </w:div>
    <w:div w:id="649290945">
      <w:marLeft w:val="480"/>
      <w:marRight w:val="0"/>
      <w:marTop w:val="0"/>
      <w:marBottom w:val="0"/>
      <w:divBdr>
        <w:top w:val="none" w:sz="0" w:space="0" w:color="auto"/>
        <w:left w:val="none" w:sz="0" w:space="0" w:color="auto"/>
        <w:bottom w:val="none" w:sz="0" w:space="0" w:color="auto"/>
        <w:right w:val="none" w:sz="0" w:space="0" w:color="auto"/>
      </w:divBdr>
    </w:div>
    <w:div w:id="649359646">
      <w:marLeft w:val="480"/>
      <w:marRight w:val="0"/>
      <w:marTop w:val="0"/>
      <w:marBottom w:val="0"/>
      <w:divBdr>
        <w:top w:val="none" w:sz="0" w:space="0" w:color="auto"/>
        <w:left w:val="none" w:sz="0" w:space="0" w:color="auto"/>
        <w:bottom w:val="none" w:sz="0" w:space="0" w:color="auto"/>
        <w:right w:val="none" w:sz="0" w:space="0" w:color="auto"/>
      </w:divBdr>
    </w:div>
    <w:div w:id="649360346">
      <w:marLeft w:val="480"/>
      <w:marRight w:val="0"/>
      <w:marTop w:val="0"/>
      <w:marBottom w:val="0"/>
      <w:divBdr>
        <w:top w:val="none" w:sz="0" w:space="0" w:color="auto"/>
        <w:left w:val="none" w:sz="0" w:space="0" w:color="auto"/>
        <w:bottom w:val="none" w:sz="0" w:space="0" w:color="auto"/>
        <w:right w:val="none" w:sz="0" w:space="0" w:color="auto"/>
      </w:divBdr>
    </w:div>
    <w:div w:id="649401723">
      <w:marLeft w:val="480"/>
      <w:marRight w:val="0"/>
      <w:marTop w:val="0"/>
      <w:marBottom w:val="0"/>
      <w:divBdr>
        <w:top w:val="none" w:sz="0" w:space="0" w:color="auto"/>
        <w:left w:val="none" w:sz="0" w:space="0" w:color="auto"/>
        <w:bottom w:val="none" w:sz="0" w:space="0" w:color="auto"/>
        <w:right w:val="none" w:sz="0" w:space="0" w:color="auto"/>
      </w:divBdr>
    </w:div>
    <w:div w:id="649402134">
      <w:marLeft w:val="480"/>
      <w:marRight w:val="0"/>
      <w:marTop w:val="0"/>
      <w:marBottom w:val="0"/>
      <w:divBdr>
        <w:top w:val="none" w:sz="0" w:space="0" w:color="auto"/>
        <w:left w:val="none" w:sz="0" w:space="0" w:color="auto"/>
        <w:bottom w:val="none" w:sz="0" w:space="0" w:color="auto"/>
        <w:right w:val="none" w:sz="0" w:space="0" w:color="auto"/>
      </w:divBdr>
    </w:div>
    <w:div w:id="649406547">
      <w:marLeft w:val="480"/>
      <w:marRight w:val="0"/>
      <w:marTop w:val="0"/>
      <w:marBottom w:val="0"/>
      <w:divBdr>
        <w:top w:val="none" w:sz="0" w:space="0" w:color="auto"/>
        <w:left w:val="none" w:sz="0" w:space="0" w:color="auto"/>
        <w:bottom w:val="none" w:sz="0" w:space="0" w:color="auto"/>
        <w:right w:val="none" w:sz="0" w:space="0" w:color="auto"/>
      </w:divBdr>
    </w:div>
    <w:div w:id="649408969">
      <w:marLeft w:val="480"/>
      <w:marRight w:val="0"/>
      <w:marTop w:val="0"/>
      <w:marBottom w:val="0"/>
      <w:divBdr>
        <w:top w:val="none" w:sz="0" w:space="0" w:color="auto"/>
        <w:left w:val="none" w:sz="0" w:space="0" w:color="auto"/>
        <w:bottom w:val="none" w:sz="0" w:space="0" w:color="auto"/>
        <w:right w:val="none" w:sz="0" w:space="0" w:color="auto"/>
      </w:divBdr>
    </w:div>
    <w:div w:id="649410450">
      <w:marLeft w:val="480"/>
      <w:marRight w:val="0"/>
      <w:marTop w:val="0"/>
      <w:marBottom w:val="0"/>
      <w:divBdr>
        <w:top w:val="none" w:sz="0" w:space="0" w:color="auto"/>
        <w:left w:val="none" w:sz="0" w:space="0" w:color="auto"/>
        <w:bottom w:val="none" w:sz="0" w:space="0" w:color="auto"/>
        <w:right w:val="none" w:sz="0" w:space="0" w:color="auto"/>
      </w:divBdr>
    </w:div>
    <w:div w:id="649528933">
      <w:marLeft w:val="480"/>
      <w:marRight w:val="0"/>
      <w:marTop w:val="0"/>
      <w:marBottom w:val="0"/>
      <w:divBdr>
        <w:top w:val="none" w:sz="0" w:space="0" w:color="auto"/>
        <w:left w:val="none" w:sz="0" w:space="0" w:color="auto"/>
        <w:bottom w:val="none" w:sz="0" w:space="0" w:color="auto"/>
        <w:right w:val="none" w:sz="0" w:space="0" w:color="auto"/>
      </w:divBdr>
    </w:div>
    <w:div w:id="649558885">
      <w:marLeft w:val="480"/>
      <w:marRight w:val="0"/>
      <w:marTop w:val="0"/>
      <w:marBottom w:val="0"/>
      <w:divBdr>
        <w:top w:val="none" w:sz="0" w:space="0" w:color="auto"/>
        <w:left w:val="none" w:sz="0" w:space="0" w:color="auto"/>
        <w:bottom w:val="none" w:sz="0" w:space="0" w:color="auto"/>
        <w:right w:val="none" w:sz="0" w:space="0" w:color="auto"/>
      </w:divBdr>
    </w:div>
    <w:div w:id="649599451">
      <w:marLeft w:val="480"/>
      <w:marRight w:val="0"/>
      <w:marTop w:val="0"/>
      <w:marBottom w:val="0"/>
      <w:divBdr>
        <w:top w:val="none" w:sz="0" w:space="0" w:color="auto"/>
        <w:left w:val="none" w:sz="0" w:space="0" w:color="auto"/>
        <w:bottom w:val="none" w:sz="0" w:space="0" w:color="auto"/>
        <w:right w:val="none" w:sz="0" w:space="0" w:color="auto"/>
      </w:divBdr>
    </w:div>
    <w:div w:id="649671235">
      <w:marLeft w:val="480"/>
      <w:marRight w:val="0"/>
      <w:marTop w:val="0"/>
      <w:marBottom w:val="0"/>
      <w:divBdr>
        <w:top w:val="none" w:sz="0" w:space="0" w:color="auto"/>
        <w:left w:val="none" w:sz="0" w:space="0" w:color="auto"/>
        <w:bottom w:val="none" w:sz="0" w:space="0" w:color="auto"/>
        <w:right w:val="none" w:sz="0" w:space="0" w:color="auto"/>
      </w:divBdr>
    </w:div>
    <w:div w:id="649674181">
      <w:marLeft w:val="480"/>
      <w:marRight w:val="0"/>
      <w:marTop w:val="0"/>
      <w:marBottom w:val="0"/>
      <w:divBdr>
        <w:top w:val="none" w:sz="0" w:space="0" w:color="auto"/>
        <w:left w:val="none" w:sz="0" w:space="0" w:color="auto"/>
        <w:bottom w:val="none" w:sz="0" w:space="0" w:color="auto"/>
        <w:right w:val="none" w:sz="0" w:space="0" w:color="auto"/>
      </w:divBdr>
    </w:div>
    <w:div w:id="649674630">
      <w:marLeft w:val="480"/>
      <w:marRight w:val="0"/>
      <w:marTop w:val="0"/>
      <w:marBottom w:val="0"/>
      <w:divBdr>
        <w:top w:val="none" w:sz="0" w:space="0" w:color="auto"/>
        <w:left w:val="none" w:sz="0" w:space="0" w:color="auto"/>
        <w:bottom w:val="none" w:sz="0" w:space="0" w:color="auto"/>
        <w:right w:val="none" w:sz="0" w:space="0" w:color="auto"/>
      </w:divBdr>
    </w:div>
    <w:div w:id="649674678">
      <w:marLeft w:val="480"/>
      <w:marRight w:val="0"/>
      <w:marTop w:val="0"/>
      <w:marBottom w:val="0"/>
      <w:divBdr>
        <w:top w:val="none" w:sz="0" w:space="0" w:color="auto"/>
        <w:left w:val="none" w:sz="0" w:space="0" w:color="auto"/>
        <w:bottom w:val="none" w:sz="0" w:space="0" w:color="auto"/>
        <w:right w:val="none" w:sz="0" w:space="0" w:color="auto"/>
      </w:divBdr>
    </w:div>
    <w:div w:id="649679240">
      <w:marLeft w:val="480"/>
      <w:marRight w:val="0"/>
      <w:marTop w:val="0"/>
      <w:marBottom w:val="0"/>
      <w:divBdr>
        <w:top w:val="none" w:sz="0" w:space="0" w:color="auto"/>
        <w:left w:val="none" w:sz="0" w:space="0" w:color="auto"/>
        <w:bottom w:val="none" w:sz="0" w:space="0" w:color="auto"/>
        <w:right w:val="none" w:sz="0" w:space="0" w:color="auto"/>
      </w:divBdr>
    </w:div>
    <w:div w:id="649747852">
      <w:marLeft w:val="480"/>
      <w:marRight w:val="0"/>
      <w:marTop w:val="0"/>
      <w:marBottom w:val="0"/>
      <w:divBdr>
        <w:top w:val="none" w:sz="0" w:space="0" w:color="auto"/>
        <w:left w:val="none" w:sz="0" w:space="0" w:color="auto"/>
        <w:bottom w:val="none" w:sz="0" w:space="0" w:color="auto"/>
        <w:right w:val="none" w:sz="0" w:space="0" w:color="auto"/>
      </w:divBdr>
    </w:div>
    <w:div w:id="649752182">
      <w:marLeft w:val="480"/>
      <w:marRight w:val="0"/>
      <w:marTop w:val="0"/>
      <w:marBottom w:val="0"/>
      <w:divBdr>
        <w:top w:val="none" w:sz="0" w:space="0" w:color="auto"/>
        <w:left w:val="none" w:sz="0" w:space="0" w:color="auto"/>
        <w:bottom w:val="none" w:sz="0" w:space="0" w:color="auto"/>
        <w:right w:val="none" w:sz="0" w:space="0" w:color="auto"/>
      </w:divBdr>
    </w:div>
    <w:div w:id="649752528">
      <w:marLeft w:val="480"/>
      <w:marRight w:val="0"/>
      <w:marTop w:val="0"/>
      <w:marBottom w:val="0"/>
      <w:divBdr>
        <w:top w:val="none" w:sz="0" w:space="0" w:color="auto"/>
        <w:left w:val="none" w:sz="0" w:space="0" w:color="auto"/>
        <w:bottom w:val="none" w:sz="0" w:space="0" w:color="auto"/>
        <w:right w:val="none" w:sz="0" w:space="0" w:color="auto"/>
      </w:divBdr>
    </w:div>
    <w:div w:id="649791685">
      <w:marLeft w:val="480"/>
      <w:marRight w:val="0"/>
      <w:marTop w:val="0"/>
      <w:marBottom w:val="0"/>
      <w:divBdr>
        <w:top w:val="none" w:sz="0" w:space="0" w:color="auto"/>
        <w:left w:val="none" w:sz="0" w:space="0" w:color="auto"/>
        <w:bottom w:val="none" w:sz="0" w:space="0" w:color="auto"/>
        <w:right w:val="none" w:sz="0" w:space="0" w:color="auto"/>
      </w:divBdr>
    </w:div>
    <w:div w:id="649792402">
      <w:marLeft w:val="480"/>
      <w:marRight w:val="0"/>
      <w:marTop w:val="0"/>
      <w:marBottom w:val="0"/>
      <w:divBdr>
        <w:top w:val="none" w:sz="0" w:space="0" w:color="auto"/>
        <w:left w:val="none" w:sz="0" w:space="0" w:color="auto"/>
        <w:bottom w:val="none" w:sz="0" w:space="0" w:color="auto"/>
        <w:right w:val="none" w:sz="0" w:space="0" w:color="auto"/>
      </w:divBdr>
    </w:div>
    <w:div w:id="649871218">
      <w:marLeft w:val="480"/>
      <w:marRight w:val="0"/>
      <w:marTop w:val="0"/>
      <w:marBottom w:val="0"/>
      <w:divBdr>
        <w:top w:val="none" w:sz="0" w:space="0" w:color="auto"/>
        <w:left w:val="none" w:sz="0" w:space="0" w:color="auto"/>
        <w:bottom w:val="none" w:sz="0" w:space="0" w:color="auto"/>
        <w:right w:val="none" w:sz="0" w:space="0" w:color="auto"/>
      </w:divBdr>
    </w:div>
    <w:div w:id="649872891">
      <w:marLeft w:val="480"/>
      <w:marRight w:val="0"/>
      <w:marTop w:val="0"/>
      <w:marBottom w:val="0"/>
      <w:divBdr>
        <w:top w:val="none" w:sz="0" w:space="0" w:color="auto"/>
        <w:left w:val="none" w:sz="0" w:space="0" w:color="auto"/>
        <w:bottom w:val="none" w:sz="0" w:space="0" w:color="auto"/>
        <w:right w:val="none" w:sz="0" w:space="0" w:color="auto"/>
      </w:divBdr>
    </w:div>
    <w:div w:id="649938871">
      <w:marLeft w:val="480"/>
      <w:marRight w:val="0"/>
      <w:marTop w:val="0"/>
      <w:marBottom w:val="0"/>
      <w:divBdr>
        <w:top w:val="none" w:sz="0" w:space="0" w:color="auto"/>
        <w:left w:val="none" w:sz="0" w:space="0" w:color="auto"/>
        <w:bottom w:val="none" w:sz="0" w:space="0" w:color="auto"/>
        <w:right w:val="none" w:sz="0" w:space="0" w:color="auto"/>
      </w:divBdr>
    </w:div>
    <w:div w:id="649939057">
      <w:marLeft w:val="480"/>
      <w:marRight w:val="0"/>
      <w:marTop w:val="0"/>
      <w:marBottom w:val="0"/>
      <w:divBdr>
        <w:top w:val="none" w:sz="0" w:space="0" w:color="auto"/>
        <w:left w:val="none" w:sz="0" w:space="0" w:color="auto"/>
        <w:bottom w:val="none" w:sz="0" w:space="0" w:color="auto"/>
        <w:right w:val="none" w:sz="0" w:space="0" w:color="auto"/>
      </w:divBdr>
    </w:div>
    <w:div w:id="649987383">
      <w:marLeft w:val="480"/>
      <w:marRight w:val="0"/>
      <w:marTop w:val="0"/>
      <w:marBottom w:val="0"/>
      <w:divBdr>
        <w:top w:val="none" w:sz="0" w:space="0" w:color="auto"/>
        <w:left w:val="none" w:sz="0" w:space="0" w:color="auto"/>
        <w:bottom w:val="none" w:sz="0" w:space="0" w:color="auto"/>
        <w:right w:val="none" w:sz="0" w:space="0" w:color="auto"/>
      </w:divBdr>
    </w:div>
    <w:div w:id="649991113">
      <w:marLeft w:val="480"/>
      <w:marRight w:val="0"/>
      <w:marTop w:val="0"/>
      <w:marBottom w:val="0"/>
      <w:divBdr>
        <w:top w:val="none" w:sz="0" w:space="0" w:color="auto"/>
        <w:left w:val="none" w:sz="0" w:space="0" w:color="auto"/>
        <w:bottom w:val="none" w:sz="0" w:space="0" w:color="auto"/>
        <w:right w:val="none" w:sz="0" w:space="0" w:color="auto"/>
      </w:divBdr>
    </w:div>
    <w:div w:id="650015062">
      <w:marLeft w:val="480"/>
      <w:marRight w:val="0"/>
      <w:marTop w:val="0"/>
      <w:marBottom w:val="0"/>
      <w:divBdr>
        <w:top w:val="none" w:sz="0" w:space="0" w:color="auto"/>
        <w:left w:val="none" w:sz="0" w:space="0" w:color="auto"/>
        <w:bottom w:val="none" w:sz="0" w:space="0" w:color="auto"/>
        <w:right w:val="none" w:sz="0" w:space="0" w:color="auto"/>
      </w:divBdr>
    </w:div>
    <w:div w:id="650017142">
      <w:marLeft w:val="480"/>
      <w:marRight w:val="0"/>
      <w:marTop w:val="0"/>
      <w:marBottom w:val="0"/>
      <w:divBdr>
        <w:top w:val="none" w:sz="0" w:space="0" w:color="auto"/>
        <w:left w:val="none" w:sz="0" w:space="0" w:color="auto"/>
        <w:bottom w:val="none" w:sz="0" w:space="0" w:color="auto"/>
        <w:right w:val="none" w:sz="0" w:space="0" w:color="auto"/>
      </w:divBdr>
    </w:div>
    <w:div w:id="650060973">
      <w:marLeft w:val="480"/>
      <w:marRight w:val="0"/>
      <w:marTop w:val="0"/>
      <w:marBottom w:val="0"/>
      <w:divBdr>
        <w:top w:val="none" w:sz="0" w:space="0" w:color="auto"/>
        <w:left w:val="none" w:sz="0" w:space="0" w:color="auto"/>
        <w:bottom w:val="none" w:sz="0" w:space="0" w:color="auto"/>
        <w:right w:val="none" w:sz="0" w:space="0" w:color="auto"/>
      </w:divBdr>
    </w:div>
    <w:div w:id="650064038">
      <w:marLeft w:val="480"/>
      <w:marRight w:val="0"/>
      <w:marTop w:val="0"/>
      <w:marBottom w:val="0"/>
      <w:divBdr>
        <w:top w:val="none" w:sz="0" w:space="0" w:color="auto"/>
        <w:left w:val="none" w:sz="0" w:space="0" w:color="auto"/>
        <w:bottom w:val="none" w:sz="0" w:space="0" w:color="auto"/>
        <w:right w:val="none" w:sz="0" w:space="0" w:color="auto"/>
      </w:divBdr>
    </w:div>
    <w:div w:id="650139291">
      <w:marLeft w:val="480"/>
      <w:marRight w:val="0"/>
      <w:marTop w:val="0"/>
      <w:marBottom w:val="0"/>
      <w:divBdr>
        <w:top w:val="none" w:sz="0" w:space="0" w:color="auto"/>
        <w:left w:val="none" w:sz="0" w:space="0" w:color="auto"/>
        <w:bottom w:val="none" w:sz="0" w:space="0" w:color="auto"/>
        <w:right w:val="none" w:sz="0" w:space="0" w:color="auto"/>
      </w:divBdr>
    </w:div>
    <w:div w:id="650140548">
      <w:marLeft w:val="480"/>
      <w:marRight w:val="0"/>
      <w:marTop w:val="0"/>
      <w:marBottom w:val="0"/>
      <w:divBdr>
        <w:top w:val="none" w:sz="0" w:space="0" w:color="auto"/>
        <w:left w:val="none" w:sz="0" w:space="0" w:color="auto"/>
        <w:bottom w:val="none" w:sz="0" w:space="0" w:color="auto"/>
        <w:right w:val="none" w:sz="0" w:space="0" w:color="auto"/>
      </w:divBdr>
    </w:div>
    <w:div w:id="650183151">
      <w:marLeft w:val="480"/>
      <w:marRight w:val="0"/>
      <w:marTop w:val="0"/>
      <w:marBottom w:val="0"/>
      <w:divBdr>
        <w:top w:val="none" w:sz="0" w:space="0" w:color="auto"/>
        <w:left w:val="none" w:sz="0" w:space="0" w:color="auto"/>
        <w:bottom w:val="none" w:sz="0" w:space="0" w:color="auto"/>
        <w:right w:val="none" w:sz="0" w:space="0" w:color="auto"/>
      </w:divBdr>
    </w:div>
    <w:div w:id="650208832">
      <w:marLeft w:val="480"/>
      <w:marRight w:val="0"/>
      <w:marTop w:val="0"/>
      <w:marBottom w:val="0"/>
      <w:divBdr>
        <w:top w:val="none" w:sz="0" w:space="0" w:color="auto"/>
        <w:left w:val="none" w:sz="0" w:space="0" w:color="auto"/>
        <w:bottom w:val="none" w:sz="0" w:space="0" w:color="auto"/>
        <w:right w:val="none" w:sz="0" w:space="0" w:color="auto"/>
      </w:divBdr>
    </w:div>
    <w:div w:id="650254511">
      <w:marLeft w:val="480"/>
      <w:marRight w:val="0"/>
      <w:marTop w:val="0"/>
      <w:marBottom w:val="0"/>
      <w:divBdr>
        <w:top w:val="none" w:sz="0" w:space="0" w:color="auto"/>
        <w:left w:val="none" w:sz="0" w:space="0" w:color="auto"/>
        <w:bottom w:val="none" w:sz="0" w:space="0" w:color="auto"/>
        <w:right w:val="none" w:sz="0" w:space="0" w:color="auto"/>
      </w:divBdr>
    </w:div>
    <w:div w:id="650255716">
      <w:marLeft w:val="480"/>
      <w:marRight w:val="0"/>
      <w:marTop w:val="0"/>
      <w:marBottom w:val="0"/>
      <w:divBdr>
        <w:top w:val="none" w:sz="0" w:space="0" w:color="auto"/>
        <w:left w:val="none" w:sz="0" w:space="0" w:color="auto"/>
        <w:bottom w:val="none" w:sz="0" w:space="0" w:color="auto"/>
        <w:right w:val="none" w:sz="0" w:space="0" w:color="auto"/>
      </w:divBdr>
    </w:div>
    <w:div w:id="650257712">
      <w:marLeft w:val="480"/>
      <w:marRight w:val="0"/>
      <w:marTop w:val="0"/>
      <w:marBottom w:val="0"/>
      <w:divBdr>
        <w:top w:val="none" w:sz="0" w:space="0" w:color="auto"/>
        <w:left w:val="none" w:sz="0" w:space="0" w:color="auto"/>
        <w:bottom w:val="none" w:sz="0" w:space="0" w:color="auto"/>
        <w:right w:val="none" w:sz="0" w:space="0" w:color="auto"/>
      </w:divBdr>
    </w:div>
    <w:div w:id="650404223">
      <w:marLeft w:val="480"/>
      <w:marRight w:val="0"/>
      <w:marTop w:val="0"/>
      <w:marBottom w:val="0"/>
      <w:divBdr>
        <w:top w:val="none" w:sz="0" w:space="0" w:color="auto"/>
        <w:left w:val="none" w:sz="0" w:space="0" w:color="auto"/>
        <w:bottom w:val="none" w:sz="0" w:space="0" w:color="auto"/>
        <w:right w:val="none" w:sz="0" w:space="0" w:color="auto"/>
      </w:divBdr>
    </w:div>
    <w:div w:id="650406149">
      <w:marLeft w:val="480"/>
      <w:marRight w:val="0"/>
      <w:marTop w:val="0"/>
      <w:marBottom w:val="0"/>
      <w:divBdr>
        <w:top w:val="none" w:sz="0" w:space="0" w:color="auto"/>
        <w:left w:val="none" w:sz="0" w:space="0" w:color="auto"/>
        <w:bottom w:val="none" w:sz="0" w:space="0" w:color="auto"/>
        <w:right w:val="none" w:sz="0" w:space="0" w:color="auto"/>
      </w:divBdr>
    </w:div>
    <w:div w:id="650446503">
      <w:marLeft w:val="480"/>
      <w:marRight w:val="0"/>
      <w:marTop w:val="0"/>
      <w:marBottom w:val="0"/>
      <w:divBdr>
        <w:top w:val="none" w:sz="0" w:space="0" w:color="auto"/>
        <w:left w:val="none" w:sz="0" w:space="0" w:color="auto"/>
        <w:bottom w:val="none" w:sz="0" w:space="0" w:color="auto"/>
        <w:right w:val="none" w:sz="0" w:space="0" w:color="auto"/>
      </w:divBdr>
    </w:div>
    <w:div w:id="650451787">
      <w:marLeft w:val="480"/>
      <w:marRight w:val="0"/>
      <w:marTop w:val="0"/>
      <w:marBottom w:val="0"/>
      <w:divBdr>
        <w:top w:val="none" w:sz="0" w:space="0" w:color="auto"/>
        <w:left w:val="none" w:sz="0" w:space="0" w:color="auto"/>
        <w:bottom w:val="none" w:sz="0" w:space="0" w:color="auto"/>
        <w:right w:val="none" w:sz="0" w:space="0" w:color="auto"/>
      </w:divBdr>
    </w:div>
    <w:div w:id="650594361">
      <w:marLeft w:val="480"/>
      <w:marRight w:val="0"/>
      <w:marTop w:val="0"/>
      <w:marBottom w:val="0"/>
      <w:divBdr>
        <w:top w:val="none" w:sz="0" w:space="0" w:color="auto"/>
        <w:left w:val="none" w:sz="0" w:space="0" w:color="auto"/>
        <w:bottom w:val="none" w:sz="0" w:space="0" w:color="auto"/>
        <w:right w:val="none" w:sz="0" w:space="0" w:color="auto"/>
      </w:divBdr>
    </w:div>
    <w:div w:id="650594410">
      <w:marLeft w:val="480"/>
      <w:marRight w:val="0"/>
      <w:marTop w:val="0"/>
      <w:marBottom w:val="0"/>
      <w:divBdr>
        <w:top w:val="none" w:sz="0" w:space="0" w:color="auto"/>
        <w:left w:val="none" w:sz="0" w:space="0" w:color="auto"/>
        <w:bottom w:val="none" w:sz="0" w:space="0" w:color="auto"/>
        <w:right w:val="none" w:sz="0" w:space="0" w:color="auto"/>
      </w:divBdr>
    </w:div>
    <w:div w:id="650600470">
      <w:marLeft w:val="480"/>
      <w:marRight w:val="0"/>
      <w:marTop w:val="0"/>
      <w:marBottom w:val="0"/>
      <w:divBdr>
        <w:top w:val="none" w:sz="0" w:space="0" w:color="auto"/>
        <w:left w:val="none" w:sz="0" w:space="0" w:color="auto"/>
        <w:bottom w:val="none" w:sz="0" w:space="0" w:color="auto"/>
        <w:right w:val="none" w:sz="0" w:space="0" w:color="auto"/>
      </w:divBdr>
    </w:div>
    <w:div w:id="650645465">
      <w:marLeft w:val="480"/>
      <w:marRight w:val="0"/>
      <w:marTop w:val="0"/>
      <w:marBottom w:val="0"/>
      <w:divBdr>
        <w:top w:val="none" w:sz="0" w:space="0" w:color="auto"/>
        <w:left w:val="none" w:sz="0" w:space="0" w:color="auto"/>
        <w:bottom w:val="none" w:sz="0" w:space="0" w:color="auto"/>
        <w:right w:val="none" w:sz="0" w:space="0" w:color="auto"/>
      </w:divBdr>
    </w:div>
    <w:div w:id="650671379">
      <w:marLeft w:val="480"/>
      <w:marRight w:val="0"/>
      <w:marTop w:val="0"/>
      <w:marBottom w:val="0"/>
      <w:divBdr>
        <w:top w:val="none" w:sz="0" w:space="0" w:color="auto"/>
        <w:left w:val="none" w:sz="0" w:space="0" w:color="auto"/>
        <w:bottom w:val="none" w:sz="0" w:space="0" w:color="auto"/>
        <w:right w:val="none" w:sz="0" w:space="0" w:color="auto"/>
      </w:divBdr>
    </w:div>
    <w:div w:id="650713168">
      <w:marLeft w:val="480"/>
      <w:marRight w:val="0"/>
      <w:marTop w:val="0"/>
      <w:marBottom w:val="0"/>
      <w:divBdr>
        <w:top w:val="none" w:sz="0" w:space="0" w:color="auto"/>
        <w:left w:val="none" w:sz="0" w:space="0" w:color="auto"/>
        <w:bottom w:val="none" w:sz="0" w:space="0" w:color="auto"/>
        <w:right w:val="none" w:sz="0" w:space="0" w:color="auto"/>
      </w:divBdr>
    </w:div>
    <w:div w:id="650794081">
      <w:marLeft w:val="480"/>
      <w:marRight w:val="0"/>
      <w:marTop w:val="0"/>
      <w:marBottom w:val="0"/>
      <w:divBdr>
        <w:top w:val="none" w:sz="0" w:space="0" w:color="auto"/>
        <w:left w:val="none" w:sz="0" w:space="0" w:color="auto"/>
        <w:bottom w:val="none" w:sz="0" w:space="0" w:color="auto"/>
        <w:right w:val="none" w:sz="0" w:space="0" w:color="auto"/>
      </w:divBdr>
    </w:div>
    <w:div w:id="650839301">
      <w:marLeft w:val="480"/>
      <w:marRight w:val="0"/>
      <w:marTop w:val="0"/>
      <w:marBottom w:val="0"/>
      <w:divBdr>
        <w:top w:val="none" w:sz="0" w:space="0" w:color="auto"/>
        <w:left w:val="none" w:sz="0" w:space="0" w:color="auto"/>
        <w:bottom w:val="none" w:sz="0" w:space="0" w:color="auto"/>
        <w:right w:val="none" w:sz="0" w:space="0" w:color="auto"/>
      </w:divBdr>
    </w:div>
    <w:div w:id="650906784">
      <w:marLeft w:val="480"/>
      <w:marRight w:val="0"/>
      <w:marTop w:val="0"/>
      <w:marBottom w:val="0"/>
      <w:divBdr>
        <w:top w:val="none" w:sz="0" w:space="0" w:color="auto"/>
        <w:left w:val="none" w:sz="0" w:space="0" w:color="auto"/>
        <w:bottom w:val="none" w:sz="0" w:space="0" w:color="auto"/>
        <w:right w:val="none" w:sz="0" w:space="0" w:color="auto"/>
      </w:divBdr>
    </w:div>
    <w:div w:id="650985608">
      <w:marLeft w:val="480"/>
      <w:marRight w:val="0"/>
      <w:marTop w:val="0"/>
      <w:marBottom w:val="0"/>
      <w:divBdr>
        <w:top w:val="none" w:sz="0" w:space="0" w:color="auto"/>
        <w:left w:val="none" w:sz="0" w:space="0" w:color="auto"/>
        <w:bottom w:val="none" w:sz="0" w:space="0" w:color="auto"/>
        <w:right w:val="none" w:sz="0" w:space="0" w:color="auto"/>
      </w:divBdr>
    </w:div>
    <w:div w:id="651061495">
      <w:marLeft w:val="480"/>
      <w:marRight w:val="0"/>
      <w:marTop w:val="0"/>
      <w:marBottom w:val="0"/>
      <w:divBdr>
        <w:top w:val="none" w:sz="0" w:space="0" w:color="auto"/>
        <w:left w:val="none" w:sz="0" w:space="0" w:color="auto"/>
        <w:bottom w:val="none" w:sz="0" w:space="0" w:color="auto"/>
        <w:right w:val="none" w:sz="0" w:space="0" w:color="auto"/>
      </w:divBdr>
    </w:div>
    <w:div w:id="651065414">
      <w:marLeft w:val="480"/>
      <w:marRight w:val="0"/>
      <w:marTop w:val="0"/>
      <w:marBottom w:val="0"/>
      <w:divBdr>
        <w:top w:val="none" w:sz="0" w:space="0" w:color="auto"/>
        <w:left w:val="none" w:sz="0" w:space="0" w:color="auto"/>
        <w:bottom w:val="none" w:sz="0" w:space="0" w:color="auto"/>
        <w:right w:val="none" w:sz="0" w:space="0" w:color="auto"/>
      </w:divBdr>
    </w:div>
    <w:div w:id="651104753">
      <w:marLeft w:val="480"/>
      <w:marRight w:val="0"/>
      <w:marTop w:val="0"/>
      <w:marBottom w:val="0"/>
      <w:divBdr>
        <w:top w:val="none" w:sz="0" w:space="0" w:color="auto"/>
        <w:left w:val="none" w:sz="0" w:space="0" w:color="auto"/>
        <w:bottom w:val="none" w:sz="0" w:space="0" w:color="auto"/>
        <w:right w:val="none" w:sz="0" w:space="0" w:color="auto"/>
      </w:divBdr>
    </w:div>
    <w:div w:id="651175196">
      <w:marLeft w:val="480"/>
      <w:marRight w:val="0"/>
      <w:marTop w:val="0"/>
      <w:marBottom w:val="0"/>
      <w:divBdr>
        <w:top w:val="none" w:sz="0" w:space="0" w:color="auto"/>
        <w:left w:val="none" w:sz="0" w:space="0" w:color="auto"/>
        <w:bottom w:val="none" w:sz="0" w:space="0" w:color="auto"/>
        <w:right w:val="none" w:sz="0" w:space="0" w:color="auto"/>
      </w:divBdr>
    </w:div>
    <w:div w:id="651178261">
      <w:marLeft w:val="480"/>
      <w:marRight w:val="0"/>
      <w:marTop w:val="0"/>
      <w:marBottom w:val="0"/>
      <w:divBdr>
        <w:top w:val="none" w:sz="0" w:space="0" w:color="auto"/>
        <w:left w:val="none" w:sz="0" w:space="0" w:color="auto"/>
        <w:bottom w:val="none" w:sz="0" w:space="0" w:color="auto"/>
        <w:right w:val="none" w:sz="0" w:space="0" w:color="auto"/>
      </w:divBdr>
    </w:div>
    <w:div w:id="651249948">
      <w:marLeft w:val="480"/>
      <w:marRight w:val="0"/>
      <w:marTop w:val="0"/>
      <w:marBottom w:val="0"/>
      <w:divBdr>
        <w:top w:val="none" w:sz="0" w:space="0" w:color="auto"/>
        <w:left w:val="none" w:sz="0" w:space="0" w:color="auto"/>
        <w:bottom w:val="none" w:sz="0" w:space="0" w:color="auto"/>
        <w:right w:val="none" w:sz="0" w:space="0" w:color="auto"/>
      </w:divBdr>
    </w:div>
    <w:div w:id="651252625">
      <w:marLeft w:val="480"/>
      <w:marRight w:val="0"/>
      <w:marTop w:val="0"/>
      <w:marBottom w:val="0"/>
      <w:divBdr>
        <w:top w:val="none" w:sz="0" w:space="0" w:color="auto"/>
        <w:left w:val="none" w:sz="0" w:space="0" w:color="auto"/>
        <w:bottom w:val="none" w:sz="0" w:space="0" w:color="auto"/>
        <w:right w:val="none" w:sz="0" w:space="0" w:color="auto"/>
      </w:divBdr>
    </w:div>
    <w:div w:id="651296978">
      <w:marLeft w:val="480"/>
      <w:marRight w:val="0"/>
      <w:marTop w:val="0"/>
      <w:marBottom w:val="0"/>
      <w:divBdr>
        <w:top w:val="none" w:sz="0" w:space="0" w:color="auto"/>
        <w:left w:val="none" w:sz="0" w:space="0" w:color="auto"/>
        <w:bottom w:val="none" w:sz="0" w:space="0" w:color="auto"/>
        <w:right w:val="none" w:sz="0" w:space="0" w:color="auto"/>
      </w:divBdr>
    </w:div>
    <w:div w:id="651301416">
      <w:marLeft w:val="480"/>
      <w:marRight w:val="0"/>
      <w:marTop w:val="0"/>
      <w:marBottom w:val="0"/>
      <w:divBdr>
        <w:top w:val="none" w:sz="0" w:space="0" w:color="auto"/>
        <w:left w:val="none" w:sz="0" w:space="0" w:color="auto"/>
        <w:bottom w:val="none" w:sz="0" w:space="0" w:color="auto"/>
        <w:right w:val="none" w:sz="0" w:space="0" w:color="auto"/>
      </w:divBdr>
    </w:div>
    <w:div w:id="651328340">
      <w:marLeft w:val="480"/>
      <w:marRight w:val="0"/>
      <w:marTop w:val="0"/>
      <w:marBottom w:val="0"/>
      <w:divBdr>
        <w:top w:val="none" w:sz="0" w:space="0" w:color="auto"/>
        <w:left w:val="none" w:sz="0" w:space="0" w:color="auto"/>
        <w:bottom w:val="none" w:sz="0" w:space="0" w:color="auto"/>
        <w:right w:val="none" w:sz="0" w:space="0" w:color="auto"/>
      </w:divBdr>
    </w:div>
    <w:div w:id="651371344">
      <w:marLeft w:val="480"/>
      <w:marRight w:val="0"/>
      <w:marTop w:val="0"/>
      <w:marBottom w:val="0"/>
      <w:divBdr>
        <w:top w:val="none" w:sz="0" w:space="0" w:color="auto"/>
        <w:left w:val="none" w:sz="0" w:space="0" w:color="auto"/>
        <w:bottom w:val="none" w:sz="0" w:space="0" w:color="auto"/>
        <w:right w:val="none" w:sz="0" w:space="0" w:color="auto"/>
      </w:divBdr>
    </w:div>
    <w:div w:id="651518964">
      <w:marLeft w:val="480"/>
      <w:marRight w:val="0"/>
      <w:marTop w:val="0"/>
      <w:marBottom w:val="0"/>
      <w:divBdr>
        <w:top w:val="none" w:sz="0" w:space="0" w:color="auto"/>
        <w:left w:val="none" w:sz="0" w:space="0" w:color="auto"/>
        <w:bottom w:val="none" w:sz="0" w:space="0" w:color="auto"/>
        <w:right w:val="none" w:sz="0" w:space="0" w:color="auto"/>
      </w:divBdr>
    </w:div>
    <w:div w:id="651519256">
      <w:marLeft w:val="480"/>
      <w:marRight w:val="0"/>
      <w:marTop w:val="0"/>
      <w:marBottom w:val="0"/>
      <w:divBdr>
        <w:top w:val="none" w:sz="0" w:space="0" w:color="auto"/>
        <w:left w:val="none" w:sz="0" w:space="0" w:color="auto"/>
        <w:bottom w:val="none" w:sz="0" w:space="0" w:color="auto"/>
        <w:right w:val="none" w:sz="0" w:space="0" w:color="auto"/>
      </w:divBdr>
    </w:div>
    <w:div w:id="651521492">
      <w:marLeft w:val="480"/>
      <w:marRight w:val="0"/>
      <w:marTop w:val="0"/>
      <w:marBottom w:val="0"/>
      <w:divBdr>
        <w:top w:val="none" w:sz="0" w:space="0" w:color="auto"/>
        <w:left w:val="none" w:sz="0" w:space="0" w:color="auto"/>
        <w:bottom w:val="none" w:sz="0" w:space="0" w:color="auto"/>
        <w:right w:val="none" w:sz="0" w:space="0" w:color="auto"/>
      </w:divBdr>
    </w:div>
    <w:div w:id="651524659">
      <w:marLeft w:val="480"/>
      <w:marRight w:val="0"/>
      <w:marTop w:val="0"/>
      <w:marBottom w:val="0"/>
      <w:divBdr>
        <w:top w:val="none" w:sz="0" w:space="0" w:color="auto"/>
        <w:left w:val="none" w:sz="0" w:space="0" w:color="auto"/>
        <w:bottom w:val="none" w:sz="0" w:space="0" w:color="auto"/>
        <w:right w:val="none" w:sz="0" w:space="0" w:color="auto"/>
      </w:divBdr>
    </w:div>
    <w:div w:id="651526064">
      <w:marLeft w:val="480"/>
      <w:marRight w:val="0"/>
      <w:marTop w:val="0"/>
      <w:marBottom w:val="0"/>
      <w:divBdr>
        <w:top w:val="none" w:sz="0" w:space="0" w:color="auto"/>
        <w:left w:val="none" w:sz="0" w:space="0" w:color="auto"/>
        <w:bottom w:val="none" w:sz="0" w:space="0" w:color="auto"/>
        <w:right w:val="none" w:sz="0" w:space="0" w:color="auto"/>
      </w:divBdr>
    </w:div>
    <w:div w:id="651711537">
      <w:marLeft w:val="480"/>
      <w:marRight w:val="0"/>
      <w:marTop w:val="0"/>
      <w:marBottom w:val="0"/>
      <w:divBdr>
        <w:top w:val="none" w:sz="0" w:space="0" w:color="auto"/>
        <w:left w:val="none" w:sz="0" w:space="0" w:color="auto"/>
        <w:bottom w:val="none" w:sz="0" w:space="0" w:color="auto"/>
        <w:right w:val="none" w:sz="0" w:space="0" w:color="auto"/>
      </w:divBdr>
    </w:div>
    <w:div w:id="651716748">
      <w:marLeft w:val="480"/>
      <w:marRight w:val="0"/>
      <w:marTop w:val="0"/>
      <w:marBottom w:val="0"/>
      <w:divBdr>
        <w:top w:val="none" w:sz="0" w:space="0" w:color="auto"/>
        <w:left w:val="none" w:sz="0" w:space="0" w:color="auto"/>
        <w:bottom w:val="none" w:sz="0" w:space="0" w:color="auto"/>
        <w:right w:val="none" w:sz="0" w:space="0" w:color="auto"/>
      </w:divBdr>
    </w:div>
    <w:div w:id="651787478">
      <w:marLeft w:val="480"/>
      <w:marRight w:val="0"/>
      <w:marTop w:val="0"/>
      <w:marBottom w:val="0"/>
      <w:divBdr>
        <w:top w:val="none" w:sz="0" w:space="0" w:color="auto"/>
        <w:left w:val="none" w:sz="0" w:space="0" w:color="auto"/>
        <w:bottom w:val="none" w:sz="0" w:space="0" w:color="auto"/>
        <w:right w:val="none" w:sz="0" w:space="0" w:color="auto"/>
      </w:divBdr>
    </w:div>
    <w:div w:id="651837525">
      <w:marLeft w:val="480"/>
      <w:marRight w:val="0"/>
      <w:marTop w:val="0"/>
      <w:marBottom w:val="0"/>
      <w:divBdr>
        <w:top w:val="none" w:sz="0" w:space="0" w:color="auto"/>
        <w:left w:val="none" w:sz="0" w:space="0" w:color="auto"/>
        <w:bottom w:val="none" w:sz="0" w:space="0" w:color="auto"/>
        <w:right w:val="none" w:sz="0" w:space="0" w:color="auto"/>
      </w:divBdr>
    </w:div>
    <w:div w:id="651907930">
      <w:marLeft w:val="480"/>
      <w:marRight w:val="0"/>
      <w:marTop w:val="0"/>
      <w:marBottom w:val="0"/>
      <w:divBdr>
        <w:top w:val="none" w:sz="0" w:space="0" w:color="auto"/>
        <w:left w:val="none" w:sz="0" w:space="0" w:color="auto"/>
        <w:bottom w:val="none" w:sz="0" w:space="0" w:color="auto"/>
        <w:right w:val="none" w:sz="0" w:space="0" w:color="auto"/>
      </w:divBdr>
    </w:div>
    <w:div w:id="651912591">
      <w:marLeft w:val="480"/>
      <w:marRight w:val="0"/>
      <w:marTop w:val="0"/>
      <w:marBottom w:val="0"/>
      <w:divBdr>
        <w:top w:val="none" w:sz="0" w:space="0" w:color="auto"/>
        <w:left w:val="none" w:sz="0" w:space="0" w:color="auto"/>
        <w:bottom w:val="none" w:sz="0" w:space="0" w:color="auto"/>
        <w:right w:val="none" w:sz="0" w:space="0" w:color="auto"/>
      </w:divBdr>
    </w:div>
    <w:div w:id="651983014">
      <w:marLeft w:val="480"/>
      <w:marRight w:val="0"/>
      <w:marTop w:val="0"/>
      <w:marBottom w:val="0"/>
      <w:divBdr>
        <w:top w:val="none" w:sz="0" w:space="0" w:color="auto"/>
        <w:left w:val="none" w:sz="0" w:space="0" w:color="auto"/>
        <w:bottom w:val="none" w:sz="0" w:space="0" w:color="auto"/>
        <w:right w:val="none" w:sz="0" w:space="0" w:color="auto"/>
      </w:divBdr>
    </w:div>
    <w:div w:id="651984082">
      <w:marLeft w:val="480"/>
      <w:marRight w:val="0"/>
      <w:marTop w:val="0"/>
      <w:marBottom w:val="0"/>
      <w:divBdr>
        <w:top w:val="none" w:sz="0" w:space="0" w:color="auto"/>
        <w:left w:val="none" w:sz="0" w:space="0" w:color="auto"/>
        <w:bottom w:val="none" w:sz="0" w:space="0" w:color="auto"/>
        <w:right w:val="none" w:sz="0" w:space="0" w:color="auto"/>
      </w:divBdr>
    </w:div>
    <w:div w:id="652025641">
      <w:marLeft w:val="480"/>
      <w:marRight w:val="0"/>
      <w:marTop w:val="0"/>
      <w:marBottom w:val="0"/>
      <w:divBdr>
        <w:top w:val="none" w:sz="0" w:space="0" w:color="auto"/>
        <w:left w:val="none" w:sz="0" w:space="0" w:color="auto"/>
        <w:bottom w:val="none" w:sz="0" w:space="0" w:color="auto"/>
        <w:right w:val="none" w:sz="0" w:space="0" w:color="auto"/>
      </w:divBdr>
    </w:div>
    <w:div w:id="652028280">
      <w:marLeft w:val="480"/>
      <w:marRight w:val="0"/>
      <w:marTop w:val="0"/>
      <w:marBottom w:val="0"/>
      <w:divBdr>
        <w:top w:val="none" w:sz="0" w:space="0" w:color="auto"/>
        <w:left w:val="none" w:sz="0" w:space="0" w:color="auto"/>
        <w:bottom w:val="none" w:sz="0" w:space="0" w:color="auto"/>
        <w:right w:val="none" w:sz="0" w:space="0" w:color="auto"/>
      </w:divBdr>
    </w:div>
    <w:div w:id="652029322">
      <w:marLeft w:val="480"/>
      <w:marRight w:val="0"/>
      <w:marTop w:val="0"/>
      <w:marBottom w:val="0"/>
      <w:divBdr>
        <w:top w:val="none" w:sz="0" w:space="0" w:color="auto"/>
        <w:left w:val="none" w:sz="0" w:space="0" w:color="auto"/>
        <w:bottom w:val="none" w:sz="0" w:space="0" w:color="auto"/>
        <w:right w:val="none" w:sz="0" w:space="0" w:color="auto"/>
      </w:divBdr>
    </w:div>
    <w:div w:id="652098933">
      <w:marLeft w:val="480"/>
      <w:marRight w:val="0"/>
      <w:marTop w:val="0"/>
      <w:marBottom w:val="0"/>
      <w:divBdr>
        <w:top w:val="none" w:sz="0" w:space="0" w:color="auto"/>
        <w:left w:val="none" w:sz="0" w:space="0" w:color="auto"/>
        <w:bottom w:val="none" w:sz="0" w:space="0" w:color="auto"/>
        <w:right w:val="none" w:sz="0" w:space="0" w:color="auto"/>
      </w:divBdr>
    </w:div>
    <w:div w:id="652099815">
      <w:marLeft w:val="480"/>
      <w:marRight w:val="0"/>
      <w:marTop w:val="0"/>
      <w:marBottom w:val="0"/>
      <w:divBdr>
        <w:top w:val="none" w:sz="0" w:space="0" w:color="auto"/>
        <w:left w:val="none" w:sz="0" w:space="0" w:color="auto"/>
        <w:bottom w:val="none" w:sz="0" w:space="0" w:color="auto"/>
        <w:right w:val="none" w:sz="0" w:space="0" w:color="auto"/>
      </w:divBdr>
    </w:div>
    <w:div w:id="652100018">
      <w:marLeft w:val="480"/>
      <w:marRight w:val="0"/>
      <w:marTop w:val="0"/>
      <w:marBottom w:val="0"/>
      <w:divBdr>
        <w:top w:val="none" w:sz="0" w:space="0" w:color="auto"/>
        <w:left w:val="none" w:sz="0" w:space="0" w:color="auto"/>
        <w:bottom w:val="none" w:sz="0" w:space="0" w:color="auto"/>
        <w:right w:val="none" w:sz="0" w:space="0" w:color="auto"/>
      </w:divBdr>
    </w:div>
    <w:div w:id="652150190">
      <w:marLeft w:val="480"/>
      <w:marRight w:val="0"/>
      <w:marTop w:val="0"/>
      <w:marBottom w:val="0"/>
      <w:divBdr>
        <w:top w:val="none" w:sz="0" w:space="0" w:color="auto"/>
        <w:left w:val="none" w:sz="0" w:space="0" w:color="auto"/>
        <w:bottom w:val="none" w:sz="0" w:space="0" w:color="auto"/>
        <w:right w:val="none" w:sz="0" w:space="0" w:color="auto"/>
      </w:divBdr>
    </w:div>
    <w:div w:id="652225156">
      <w:marLeft w:val="480"/>
      <w:marRight w:val="0"/>
      <w:marTop w:val="0"/>
      <w:marBottom w:val="0"/>
      <w:divBdr>
        <w:top w:val="none" w:sz="0" w:space="0" w:color="auto"/>
        <w:left w:val="none" w:sz="0" w:space="0" w:color="auto"/>
        <w:bottom w:val="none" w:sz="0" w:space="0" w:color="auto"/>
        <w:right w:val="none" w:sz="0" w:space="0" w:color="auto"/>
      </w:divBdr>
    </w:div>
    <w:div w:id="652291445">
      <w:marLeft w:val="480"/>
      <w:marRight w:val="0"/>
      <w:marTop w:val="0"/>
      <w:marBottom w:val="0"/>
      <w:divBdr>
        <w:top w:val="none" w:sz="0" w:space="0" w:color="auto"/>
        <w:left w:val="none" w:sz="0" w:space="0" w:color="auto"/>
        <w:bottom w:val="none" w:sz="0" w:space="0" w:color="auto"/>
        <w:right w:val="none" w:sz="0" w:space="0" w:color="auto"/>
      </w:divBdr>
    </w:div>
    <w:div w:id="652292374">
      <w:marLeft w:val="480"/>
      <w:marRight w:val="0"/>
      <w:marTop w:val="0"/>
      <w:marBottom w:val="0"/>
      <w:divBdr>
        <w:top w:val="none" w:sz="0" w:space="0" w:color="auto"/>
        <w:left w:val="none" w:sz="0" w:space="0" w:color="auto"/>
        <w:bottom w:val="none" w:sz="0" w:space="0" w:color="auto"/>
        <w:right w:val="none" w:sz="0" w:space="0" w:color="auto"/>
      </w:divBdr>
    </w:div>
    <w:div w:id="652292799">
      <w:marLeft w:val="480"/>
      <w:marRight w:val="0"/>
      <w:marTop w:val="0"/>
      <w:marBottom w:val="0"/>
      <w:divBdr>
        <w:top w:val="none" w:sz="0" w:space="0" w:color="auto"/>
        <w:left w:val="none" w:sz="0" w:space="0" w:color="auto"/>
        <w:bottom w:val="none" w:sz="0" w:space="0" w:color="auto"/>
        <w:right w:val="none" w:sz="0" w:space="0" w:color="auto"/>
      </w:divBdr>
    </w:div>
    <w:div w:id="652294799">
      <w:marLeft w:val="480"/>
      <w:marRight w:val="0"/>
      <w:marTop w:val="0"/>
      <w:marBottom w:val="0"/>
      <w:divBdr>
        <w:top w:val="none" w:sz="0" w:space="0" w:color="auto"/>
        <w:left w:val="none" w:sz="0" w:space="0" w:color="auto"/>
        <w:bottom w:val="none" w:sz="0" w:space="0" w:color="auto"/>
        <w:right w:val="none" w:sz="0" w:space="0" w:color="auto"/>
      </w:divBdr>
    </w:div>
    <w:div w:id="652296706">
      <w:marLeft w:val="480"/>
      <w:marRight w:val="0"/>
      <w:marTop w:val="0"/>
      <w:marBottom w:val="0"/>
      <w:divBdr>
        <w:top w:val="none" w:sz="0" w:space="0" w:color="auto"/>
        <w:left w:val="none" w:sz="0" w:space="0" w:color="auto"/>
        <w:bottom w:val="none" w:sz="0" w:space="0" w:color="auto"/>
        <w:right w:val="none" w:sz="0" w:space="0" w:color="auto"/>
      </w:divBdr>
    </w:div>
    <w:div w:id="652413487">
      <w:marLeft w:val="480"/>
      <w:marRight w:val="0"/>
      <w:marTop w:val="0"/>
      <w:marBottom w:val="0"/>
      <w:divBdr>
        <w:top w:val="none" w:sz="0" w:space="0" w:color="auto"/>
        <w:left w:val="none" w:sz="0" w:space="0" w:color="auto"/>
        <w:bottom w:val="none" w:sz="0" w:space="0" w:color="auto"/>
        <w:right w:val="none" w:sz="0" w:space="0" w:color="auto"/>
      </w:divBdr>
    </w:div>
    <w:div w:id="652485254">
      <w:marLeft w:val="480"/>
      <w:marRight w:val="0"/>
      <w:marTop w:val="0"/>
      <w:marBottom w:val="0"/>
      <w:divBdr>
        <w:top w:val="none" w:sz="0" w:space="0" w:color="auto"/>
        <w:left w:val="none" w:sz="0" w:space="0" w:color="auto"/>
        <w:bottom w:val="none" w:sz="0" w:space="0" w:color="auto"/>
        <w:right w:val="none" w:sz="0" w:space="0" w:color="auto"/>
      </w:divBdr>
    </w:div>
    <w:div w:id="652486721">
      <w:marLeft w:val="480"/>
      <w:marRight w:val="0"/>
      <w:marTop w:val="0"/>
      <w:marBottom w:val="0"/>
      <w:divBdr>
        <w:top w:val="none" w:sz="0" w:space="0" w:color="auto"/>
        <w:left w:val="none" w:sz="0" w:space="0" w:color="auto"/>
        <w:bottom w:val="none" w:sz="0" w:space="0" w:color="auto"/>
        <w:right w:val="none" w:sz="0" w:space="0" w:color="auto"/>
      </w:divBdr>
    </w:div>
    <w:div w:id="652487445">
      <w:marLeft w:val="480"/>
      <w:marRight w:val="0"/>
      <w:marTop w:val="0"/>
      <w:marBottom w:val="0"/>
      <w:divBdr>
        <w:top w:val="none" w:sz="0" w:space="0" w:color="auto"/>
        <w:left w:val="none" w:sz="0" w:space="0" w:color="auto"/>
        <w:bottom w:val="none" w:sz="0" w:space="0" w:color="auto"/>
        <w:right w:val="none" w:sz="0" w:space="0" w:color="auto"/>
      </w:divBdr>
    </w:div>
    <w:div w:id="652569154">
      <w:marLeft w:val="480"/>
      <w:marRight w:val="0"/>
      <w:marTop w:val="0"/>
      <w:marBottom w:val="0"/>
      <w:divBdr>
        <w:top w:val="none" w:sz="0" w:space="0" w:color="auto"/>
        <w:left w:val="none" w:sz="0" w:space="0" w:color="auto"/>
        <w:bottom w:val="none" w:sz="0" w:space="0" w:color="auto"/>
        <w:right w:val="none" w:sz="0" w:space="0" w:color="auto"/>
      </w:divBdr>
    </w:div>
    <w:div w:id="652569451">
      <w:marLeft w:val="480"/>
      <w:marRight w:val="0"/>
      <w:marTop w:val="0"/>
      <w:marBottom w:val="0"/>
      <w:divBdr>
        <w:top w:val="none" w:sz="0" w:space="0" w:color="auto"/>
        <w:left w:val="none" w:sz="0" w:space="0" w:color="auto"/>
        <w:bottom w:val="none" w:sz="0" w:space="0" w:color="auto"/>
        <w:right w:val="none" w:sz="0" w:space="0" w:color="auto"/>
      </w:divBdr>
    </w:div>
    <w:div w:id="652608908">
      <w:marLeft w:val="480"/>
      <w:marRight w:val="0"/>
      <w:marTop w:val="0"/>
      <w:marBottom w:val="0"/>
      <w:divBdr>
        <w:top w:val="none" w:sz="0" w:space="0" w:color="auto"/>
        <w:left w:val="none" w:sz="0" w:space="0" w:color="auto"/>
        <w:bottom w:val="none" w:sz="0" w:space="0" w:color="auto"/>
        <w:right w:val="none" w:sz="0" w:space="0" w:color="auto"/>
      </w:divBdr>
    </w:div>
    <w:div w:id="652611081">
      <w:marLeft w:val="480"/>
      <w:marRight w:val="0"/>
      <w:marTop w:val="0"/>
      <w:marBottom w:val="0"/>
      <w:divBdr>
        <w:top w:val="none" w:sz="0" w:space="0" w:color="auto"/>
        <w:left w:val="none" w:sz="0" w:space="0" w:color="auto"/>
        <w:bottom w:val="none" w:sz="0" w:space="0" w:color="auto"/>
        <w:right w:val="none" w:sz="0" w:space="0" w:color="auto"/>
      </w:divBdr>
    </w:div>
    <w:div w:id="652680381">
      <w:marLeft w:val="480"/>
      <w:marRight w:val="0"/>
      <w:marTop w:val="0"/>
      <w:marBottom w:val="0"/>
      <w:divBdr>
        <w:top w:val="none" w:sz="0" w:space="0" w:color="auto"/>
        <w:left w:val="none" w:sz="0" w:space="0" w:color="auto"/>
        <w:bottom w:val="none" w:sz="0" w:space="0" w:color="auto"/>
        <w:right w:val="none" w:sz="0" w:space="0" w:color="auto"/>
      </w:divBdr>
    </w:div>
    <w:div w:id="652685034">
      <w:marLeft w:val="480"/>
      <w:marRight w:val="0"/>
      <w:marTop w:val="0"/>
      <w:marBottom w:val="0"/>
      <w:divBdr>
        <w:top w:val="none" w:sz="0" w:space="0" w:color="auto"/>
        <w:left w:val="none" w:sz="0" w:space="0" w:color="auto"/>
        <w:bottom w:val="none" w:sz="0" w:space="0" w:color="auto"/>
        <w:right w:val="none" w:sz="0" w:space="0" w:color="auto"/>
      </w:divBdr>
    </w:div>
    <w:div w:id="652755953">
      <w:marLeft w:val="480"/>
      <w:marRight w:val="0"/>
      <w:marTop w:val="0"/>
      <w:marBottom w:val="0"/>
      <w:divBdr>
        <w:top w:val="none" w:sz="0" w:space="0" w:color="auto"/>
        <w:left w:val="none" w:sz="0" w:space="0" w:color="auto"/>
        <w:bottom w:val="none" w:sz="0" w:space="0" w:color="auto"/>
        <w:right w:val="none" w:sz="0" w:space="0" w:color="auto"/>
      </w:divBdr>
    </w:div>
    <w:div w:id="652759981">
      <w:marLeft w:val="480"/>
      <w:marRight w:val="0"/>
      <w:marTop w:val="0"/>
      <w:marBottom w:val="0"/>
      <w:divBdr>
        <w:top w:val="none" w:sz="0" w:space="0" w:color="auto"/>
        <w:left w:val="none" w:sz="0" w:space="0" w:color="auto"/>
        <w:bottom w:val="none" w:sz="0" w:space="0" w:color="auto"/>
        <w:right w:val="none" w:sz="0" w:space="0" w:color="auto"/>
      </w:divBdr>
    </w:div>
    <w:div w:id="652831372">
      <w:marLeft w:val="480"/>
      <w:marRight w:val="0"/>
      <w:marTop w:val="0"/>
      <w:marBottom w:val="0"/>
      <w:divBdr>
        <w:top w:val="none" w:sz="0" w:space="0" w:color="auto"/>
        <w:left w:val="none" w:sz="0" w:space="0" w:color="auto"/>
        <w:bottom w:val="none" w:sz="0" w:space="0" w:color="auto"/>
        <w:right w:val="none" w:sz="0" w:space="0" w:color="auto"/>
      </w:divBdr>
    </w:div>
    <w:div w:id="652874337">
      <w:marLeft w:val="480"/>
      <w:marRight w:val="0"/>
      <w:marTop w:val="0"/>
      <w:marBottom w:val="0"/>
      <w:divBdr>
        <w:top w:val="none" w:sz="0" w:space="0" w:color="auto"/>
        <w:left w:val="none" w:sz="0" w:space="0" w:color="auto"/>
        <w:bottom w:val="none" w:sz="0" w:space="0" w:color="auto"/>
        <w:right w:val="none" w:sz="0" w:space="0" w:color="auto"/>
      </w:divBdr>
    </w:div>
    <w:div w:id="652947296">
      <w:marLeft w:val="480"/>
      <w:marRight w:val="0"/>
      <w:marTop w:val="0"/>
      <w:marBottom w:val="0"/>
      <w:divBdr>
        <w:top w:val="none" w:sz="0" w:space="0" w:color="auto"/>
        <w:left w:val="none" w:sz="0" w:space="0" w:color="auto"/>
        <w:bottom w:val="none" w:sz="0" w:space="0" w:color="auto"/>
        <w:right w:val="none" w:sz="0" w:space="0" w:color="auto"/>
      </w:divBdr>
    </w:div>
    <w:div w:id="652950503">
      <w:marLeft w:val="480"/>
      <w:marRight w:val="0"/>
      <w:marTop w:val="0"/>
      <w:marBottom w:val="0"/>
      <w:divBdr>
        <w:top w:val="none" w:sz="0" w:space="0" w:color="auto"/>
        <w:left w:val="none" w:sz="0" w:space="0" w:color="auto"/>
        <w:bottom w:val="none" w:sz="0" w:space="0" w:color="auto"/>
        <w:right w:val="none" w:sz="0" w:space="0" w:color="auto"/>
      </w:divBdr>
    </w:div>
    <w:div w:id="652950674">
      <w:marLeft w:val="480"/>
      <w:marRight w:val="0"/>
      <w:marTop w:val="0"/>
      <w:marBottom w:val="0"/>
      <w:divBdr>
        <w:top w:val="none" w:sz="0" w:space="0" w:color="auto"/>
        <w:left w:val="none" w:sz="0" w:space="0" w:color="auto"/>
        <w:bottom w:val="none" w:sz="0" w:space="0" w:color="auto"/>
        <w:right w:val="none" w:sz="0" w:space="0" w:color="auto"/>
      </w:divBdr>
    </w:div>
    <w:div w:id="652953889">
      <w:marLeft w:val="480"/>
      <w:marRight w:val="0"/>
      <w:marTop w:val="0"/>
      <w:marBottom w:val="0"/>
      <w:divBdr>
        <w:top w:val="none" w:sz="0" w:space="0" w:color="auto"/>
        <w:left w:val="none" w:sz="0" w:space="0" w:color="auto"/>
        <w:bottom w:val="none" w:sz="0" w:space="0" w:color="auto"/>
        <w:right w:val="none" w:sz="0" w:space="0" w:color="auto"/>
      </w:divBdr>
    </w:div>
    <w:div w:id="653022589">
      <w:marLeft w:val="480"/>
      <w:marRight w:val="0"/>
      <w:marTop w:val="0"/>
      <w:marBottom w:val="0"/>
      <w:divBdr>
        <w:top w:val="none" w:sz="0" w:space="0" w:color="auto"/>
        <w:left w:val="none" w:sz="0" w:space="0" w:color="auto"/>
        <w:bottom w:val="none" w:sz="0" w:space="0" w:color="auto"/>
        <w:right w:val="none" w:sz="0" w:space="0" w:color="auto"/>
      </w:divBdr>
    </w:div>
    <w:div w:id="653023562">
      <w:marLeft w:val="480"/>
      <w:marRight w:val="0"/>
      <w:marTop w:val="0"/>
      <w:marBottom w:val="0"/>
      <w:divBdr>
        <w:top w:val="none" w:sz="0" w:space="0" w:color="auto"/>
        <w:left w:val="none" w:sz="0" w:space="0" w:color="auto"/>
        <w:bottom w:val="none" w:sz="0" w:space="0" w:color="auto"/>
        <w:right w:val="none" w:sz="0" w:space="0" w:color="auto"/>
      </w:divBdr>
    </w:div>
    <w:div w:id="653029624">
      <w:marLeft w:val="480"/>
      <w:marRight w:val="0"/>
      <w:marTop w:val="0"/>
      <w:marBottom w:val="0"/>
      <w:divBdr>
        <w:top w:val="none" w:sz="0" w:space="0" w:color="auto"/>
        <w:left w:val="none" w:sz="0" w:space="0" w:color="auto"/>
        <w:bottom w:val="none" w:sz="0" w:space="0" w:color="auto"/>
        <w:right w:val="none" w:sz="0" w:space="0" w:color="auto"/>
      </w:divBdr>
    </w:div>
    <w:div w:id="653030224">
      <w:marLeft w:val="480"/>
      <w:marRight w:val="0"/>
      <w:marTop w:val="0"/>
      <w:marBottom w:val="0"/>
      <w:divBdr>
        <w:top w:val="none" w:sz="0" w:space="0" w:color="auto"/>
        <w:left w:val="none" w:sz="0" w:space="0" w:color="auto"/>
        <w:bottom w:val="none" w:sz="0" w:space="0" w:color="auto"/>
        <w:right w:val="none" w:sz="0" w:space="0" w:color="auto"/>
      </w:divBdr>
    </w:div>
    <w:div w:id="653030429">
      <w:marLeft w:val="480"/>
      <w:marRight w:val="0"/>
      <w:marTop w:val="0"/>
      <w:marBottom w:val="0"/>
      <w:divBdr>
        <w:top w:val="none" w:sz="0" w:space="0" w:color="auto"/>
        <w:left w:val="none" w:sz="0" w:space="0" w:color="auto"/>
        <w:bottom w:val="none" w:sz="0" w:space="0" w:color="auto"/>
        <w:right w:val="none" w:sz="0" w:space="0" w:color="auto"/>
      </w:divBdr>
    </w:div>
    <w:div w:id="653074173">
      <w:marLeft w:val="480"/>
      <w:marRight w:val="0"/>
      <w:marTop w:val="0"/>
      <w:marBottom w:val="0"/>
      <w:divBdr>
        <w:top w:val="none" w:sz="0" w:space="0" w:color="auto"/>
        <w:left w:val="none" w:sz="0" w:space="0" w:color="auto"/>
        <w:bottom w:val="none" w:sz="0" w:space="0" w:color="auto"/>
        <w:right w:val="none" w:sz="0" w:space="0" w:color="auto"/>
      </w:divBdr>
    </w:div>
    <w:div w:id="653098187">
      <w:marLeft w:val="480"/>
      <w:marRight w:val="0"/>
      <w:marTop w:val="0"/>
      <w:marBottom w:val="0"/>
      <w:divBdr>
        <w:top w:val="none" w:sz="0" w:space="0" w:color="auto"/>
        <w:left w:val="none" w:sz="0" w:space="0" w:color="auto"/>
        <w:bottom w:val="none" w:sz="0" w:space="0" w:color="auto"/>
        <w:right w:val="none" w:sz="0" w:space="0" w:color="auto"/>
      </w:divBdr>
    </w:div>
    <w:div w:id="653141084">
      <w:marLeft w:val="480"/>
      <w:marRight w:val="0"/>
      <w:marTop w:val="0"/>
      <w:marBottom w:val="0"/>
      <w:divBdr>
        <w:top w:val="none" w:sz="0" w:space="0" w:color="auto"/>
        <w:left w:val="none" w:sz="0" w:space="0" w:color="auto"/>
        <w:bottom w:val="none" w:sz="0" w:space="0" w:color="auto"/>
        <w:right w:val="none" w:sz="0" w:space="0" w:color="auto"/>
      </w:divBdr>
    </w:div>
    <w:div w:id="653222586">
      <w:marLeft w:val="480"/>
      <w:marRight w:val="0"/>
      <w:marTop w:val="0"/>
      <w:marBottom w:val="0"/>
      <w:divBdr>
        <w:top w:val="none" w:sz="0" w:space="0" w:color="auto"/>
        <w:left w:val="none" w:sz="0" w:space="0" w:color="auto"/>
        <w:bottom w:val="none" w:sz="0" w:space="0" w:color="auto"/>
        <w:right w:val="none" w:sz="0" w:space="0" w:color="auto"/>
      </w:divBdr>
    </w:div>
    <w:div w:id="653224811">
      <w:marLeft w:val="480"/>
      <w:marRight w:val="0"/>
      <w:marTop w:val="0"/>
      <w:marBottom w:val="0"/>
      <w:divBdr>
        <w:top w:val="none" w:sz="0" w:space="0" w:color="auto"/>
        <w:left w:val="none" w:sz="0" w:space="0" w:color="auto"/>
        <w:bottom w:val="none" w:sz="0" w:space="0" w:color="auto"/>
        <w:right w:val="none" w:sz="0" w:space="0" w:color="auto"/>
      </w:divBdr>
    </w:div>
    <w:div w:id="653264024">
      <w:marLeft w:val="480"/>
      <w:marRight w:val="0"/>
      <w:marTop w:val="0"/>
      <w:marBottom w:val="0"/>
      <w:divBdr>
        <w:top w:val="none" w:sz="0" w:space="0" w:color="auto"/>
        <w:left w:val="none" w:sz="0" w:space="0" w:color="auto"/>
        <w:bottom w:val="none" w:sz="0" w:space="0" w:color="auto"/>
        <w:right w:val="none" w:sz="0" w:space="0" w:color="auto"/>
      </w:divBdr>
    </w:div>
    <w:div w:id="653340669">
      <w:marLeft w:val="480"/>
      <w:marRight w:val="0"/>
      <w:marTop w:val="0"/>
      <w:marBottom w:val="0"/>
      <w:divBdr>
        <w:top w:val="none" w:sz="0" w:space="0" w:color="auto"/>
        <w:left w:val="none" w:sz="0" w:space="0" w:color="auto"/>
        <w:bottom w:val="none" w:sz="0" w:space="0" w:color="auto"/>
        <w:right w:val="none" w:sz="0" w:space="0" w:color="auto"/>
      </w:divBdr>
    </w:div>
    <w:div w:id="653415150">
      <w:marLeft w:val="480"/>
      <w:marRight w:val="0"/>
      <w:marTop w:val="0"/>
      <w:marBottom w:val="0"/>
      <w:divBdr>
        <w:top w:val="none" w:sz="0" w:space="0" w:color="auto"/>
        <w:left w:val="none" w:sz="0" w:space="0" w:color="auto"/>
        <w:bottom w:val="none" w:sz="0" w:space="0" w:color="auto"/>
        <w:right w:val="none" w:sz="0" w:space="0" w:color="auto"/>
      </w:divBdr>
    </w:div>
    <w:div w:id="653418198">
      <w:marLeft w:val="480"/>
      <w:marRight w:val="0"/>
      <w:marTop w:val="0"/>
      <w:marBottom w:val="0"/>
      <w:divBdr>
        <w:top w:val="none" w:sz="0" w:space="0" w:color="auto"/>
        <w:left w:val="none" w:sz="0" w:space="0" w:color="auto"/>
        <w:bottom w:val="none" w:sz="0" w:space="0" w:color="auto"/>
        <w:right w:val="none" w:sz="0" w:space="0" w:color="auto"/>
      </w:divBdr>
    </w:div>
    <w:div w:id="653486097">
      <w:marLeft w:val="480"/>
      <w:marRight w:val="0"/>
      <w:marTop w:val="0"/>
      <w:marBottom w:val="0"/>
      <w:divBdr>
        <w:top w:val="none" w:sz="0" w:space="0" w:color="auto"/>
        <w:left w:val="none" w:sz="0" w:space="0" w:color="auto"/>
        <w:bottom w:val="none" w:sz="0" w:space="0" w:color="auto"/>
        <w:right w:val="none" w:sz="0" w:space="0" w:color="auto"/>
      </w:divBdr>
    </w:div>
    <w:div w:id="653527265">
      <w:marLeft w:val="480"/>
      <w:marRight w:val="0"/>
      <w:marTop w:val="0"/>
      <w:marBottom w:val="0"/>
      <w:divBdr>
        <w:top w:val="none" w:sz="0" w:space="0" w:color="auto"/>
        <w:left w:val="none" w:sz="0" w:space="0" w:color="auto"/>
        <w:bottom w:val="none" w:sz="0" w:space="0" w:color="auto"/>
        <w:right w:val="none" w:sz="0" w:space="0" w:color="auto"/>
      </w:divBdr>
    </w:div>
    <w:div w:id="653531066">
      <w:marLeft w:val="480"/>
      <w:marRight w:val="0"/>
      <w:marTop w:val="0"/>
      <w:marBottom w:val="0"/>
      <w:divBdr>
        <w:top w:val="none" w:sz="0" w:space="0" w:color="auto"/>
        <w:left w:val="none" w:sz="0" w:space="0" w:color="auto"/>
        <w:bottom w:val="none" w:sz="0" w:space="0" w:color="auto"/>
        <w:right w:val="none" w:sz="0" w:space="0" w:color="auto"/>
      </w:divBdr>
    </w:div>
    <w:div w:id="653531489">
      <w:marLeft w:val="480"/>
      <w:marRight w:val="0"/>
      <w:marTop w:val="0"/>
      <w:marBottom w:val="0"/>
      <w:divBdr>
        <w:top w:val="none" w:sz="0" w:space="0" w:color="auto"/>
        <w:left w:val="none" w:sz="0" w:space="0" w:color="auto"/>
        <w:bottom w:val="none" w:sz="0" w:space="0" w:color="auto"/>
        <w:right w:val="none" w:sz="0" w:space="0" w:color="auto"/>
      </w:divBdr>
    </w:div>
    <w:div w:id="653535998">
      <w:marLeft w:val="480"/>
      <w:marRight w:val="0"/>
      <w:marTop w:val="0"/>
      <w:marBottom w:val="0"/>
      <w:divBdr>
        <w:top w:val="none" w:sz="0" w:space="0" w:color="auto"/>
        <w:left w:val="none" w:sz="0" w:space="0" w:color="auto"/>
        <w:bottom w:val="none" w:sz="0" w:space="0" w:color="auto"/>
        <w:right w:val="none" w:sz="0" w:space="0" w:color="auto"/>
      </w:divBdr>
    </w:div>
    <w:div w:id="653602928">
      <w:marLeft w:val="480"/>
      <w:marRight w:val="0"/>
      <w:marTop w:val="0"/>
      <w:marBottom w:val="0"/>
      <w:divBdr>
        <w:top w:val="none" w:sz="0" w:space="0" w:color="auto"/>
        <w:left w:val="none" w:sz="0" w:space="0" w:color="auto"/>
        <w:bottom w:val="none" w:sz="0" w:space="0" w:color="auto"/>
        <w:right w:val="none" w:sz="0" w:space="0" w:color="auto"/>
      </w:divBdr>
    </w:div>
    <w:div w:id="653611206">
      <w:marLeft w:val="480"/>
      <w:marRight w:val="0"/>
      <w:marTop w:val="0"/>
      <w:marBottom w:val="0"/>
      <w:divBdr>
        <w:top w:val="none" w:sz="0" w:space="0" w:color="auto"/>
        <w:left w:val="none" w:sz="0" w:space="0" w:color="auto"/>
        <w:bottom w:val="none" w:sz="0" w:space="0" w:color="auto"/>
        <w:right w:val="none" w:sz="0" w:space="0" w:color="auto"/>
      </w:divBdr>
    </w:div>
    <w:div w:id="653681073">
      <w:marLeft w:val="480"/>
      <w:marRight w:val="0"/>
      <w:marTop w:val="0"/>
      <w:marBottom w:val="0"/>
      <w:divBdr>
        <w:top w:val="none" w:sz="0" w:space="0" w:color="auto"/>
        <w:left w:val="none" w:sz="0" w:space="0" w:color="auto"/>
        <w:bottom w:val="none" w:sz="0" w:space="0" w:color="auto"/>
        <w:right w:val="none" w:sz="0" w:space="0" w:color="auto"/>
      </w:divBdr>
    </w:div>
    <w:div w:id="653681523">
      <w:marLeft w:val="480"/>
      <w:marRight w:val="0"/>
      <w:marTop w:val="0"/>
      <w:marBottom w:val="0"/>
      <w:divBdr>
        <w:top w:val="none" w:sz="0" w:space="0" w:color="auto"/>
        <w:left w:val="none" w:sz="0" w:space="0" w:color="auto"/>
        <w:bottom w:val="none" w:sz="0" w:space="0" w:color="auto"/>
        <w:right w:val="none" w:sz="0" w:space="0" w:color="auto"/>
      </w:divBdr>
    </w:div>
    <w:div w:id="653682866">
      <w:marLeft w:val="480"/>
      <w:marRight w:val="0"/>
      <w:marTop w:val="0"/>
      <w:marBottom w:val="0"/>
      <w:divBdr>
        <w:top w:val="none" w:sz="0" w:space="0" w:color="auto"/>
        <w:left w:val="none" w:sz="0" w:space="0" w:color="auto"/>
        <w:bottom w:val="none" w:sz="0" w:space="0" w:color="auto"/>
        <w:right w:val="none" w:sz="0" w:space="0" w:color="auto"/>
      </w:divBdr>
    </w:div>
    <w:div w:id="653724256">
      <w:marLeft w:val="480"/>
      <w:marRight w:val="0"/>
      <w:marTop w:val="0"/>
      <w:marBottom w:val="0"/>
      <w:divBdr>
        <w:top w:val="none" w:sz="0" w:space="0" w:color="auto"/>
        <w:left w:val="none" w:sz="0" w:space="0" w:color="auto"/>
        <w:bottom w:val="none" w:sz="0" w:space="0" w:color="auto"/>
        <w:right w:val="none" w:sz="0" w:space="0" w:color="auto"/>
      </w:divBdr>
    </w:div>
    <w:div w:id="653728101">
      <w:marLeft w:val="480"/>
      <w:marRight w:val="0"/>
      <w:marTop w:val="0"/>
      <w:marBottom w:val="0"/>
      <w:divBdr>
        <w:top w:val="none" w:sz="0" w:space="0" w:color="auto"/>
        <w:left w:val="none" w:sz="0" w:space="0" w:color="auto"/>
        <w:bottom w:val="none" w:sz="0" w:space="0" w:color="auto"/>
        <w:right w:val="none" w:sz="0" w:space="0" w:color="auto"/>
      </w:divBdr>
    </w:div>
    <w:div w:id="653728201">
      <w:marLeft w:val="480"/>
      <w:marRight w:val="0"/>
      <w:marTop w:val="0"/>
      <w:marBottom w:val="0"/>
      <w:divBdr>
        <w:top w:val="none" w:sz="0" w:space="0" w:color="auto"/>
        <w:left w:val="none" w:sz="0" w:space="0" w:color="auto"/>
        <w:bottom w:val="none" w:sz="0" w:space="0" w:color="auto"/>
        <w:right w:val="none" w:sz="0" w:space="0" w:color="auto"/>
      </w:divBdr>
    </w:div>
    <w:div w:id="653800120">
      <w:marLeft w:val="480"/>
      <w:marRight w:val="0"/>
      <w:marTop w:val="0"/>
      <w:marBottom w:val="0"/>
      <w:divBdr>
        <w:top w:val="none" w:sz="0" w:space="0" w:color="auto"/>
        <w:left w:val="none" w:sz="0" w:space="0" w:color="auto"/>
        <w:bottom w:val="none" w:sz="0" w:space="0" w:color="auto"/>
        <w:right w:val="none" w:sz="0" w:space="0" w:color="auto"/>
      </w:divBdr>
    </w:div>
    <w:div w:id="653921081">
      <w:marLeft w:val="480"/>
      <w:marRight w:val="0"/>
      <w:marTop w:val="0"/>
      <w:marBottom w:val="0"/>
      <w:divBdr>
        <w:top w:val="none" w:sz="0" w:space="0" w:color="auto"/>
        <w:left w:val="none" w:sz="0" w:space="0" w:color="auto"/>
        <w:bottom w:val="none" w:sz="0" w:space="0" w:color="auto"/>
        <w:right w:val="none" w:sz="0" w:space="0" w:color="auto"/>
      </w:divBdr>
    </w:div>
    <w:div w:id="653995093">
      <w:marLeft w:val="480"/>
      <w:marRight w:val="0"/>
      <w:marTop w:val="0"/>
      <w:marBottom w:val="0"/>
      <w:divBdr>
        <w:top w:val="none" w:sz="0" w:space="0" w:color="auto"/>
        <w:left w:val="none" w:sz="0" w:space="0" w:color="auto"/>
        <w:bottom w:val="none" w:sz="0" w:space="0" w:color="auto"/>
        <w:right w:val="none" w:sz="0" w:space="0" w:color="auto"/>
      </w:divBdr>
    </w:div>
    <w:div w:id="654065182">
      <w:marLeft w:val="480"/>
      <w:marRight w:val="0"/>
      <w:marTop w:val="0"/>
      <w:marBottom w:val="0"/>
      <w:divBdr>
        <w:top w:val="none" w:sz="0" w:space="0" w:color="auto"/>
        <w:left w:val="none" w:sz="0" w:space="0" w:color="auto"/>
        <w:bottom w:val="none" w:sz="0" w:space="0" w:color="auto"/>
        <w:right w:val="none" w:sz="0" w:space="0" w:color="auto"/>
      </w:divBdr>
    </w:div>
    <w:div w:id="654066112">
      <w:marLeft w:val="480"/>
      <w:marRight w:val="0"/>
      <w:marTop w:val="0"/>
      <w:marBottom w:val="0"/>
      <w:divBdr>
        <w:top w:val="none" w:sz="0" w:space="0" w:color="auto"/>
        <w:left w:val="none" w:sz="0" w:space="0" w:color="auto"/>
        <w:bottom w:val="none" w:sz="0" w:space="0" w:color="auto"/>
        <w:right w:val="none" w:sz="0" w:space="0" w:color="auto"/>
      </w:divBdr>
    </w:div>
    <w:div w:id="654143973">
      <w:marLeft w:val="480"/>
      <w:marRight w:val="0"/>
      <w:marTop w:val="0"/>
      <w:marBottom w:val="0"/>
      <w:divBdr>
        <w:top w:val="none" w:sz="0" w:space="0" w:color="auto"/>
        <w:left w:val="none" w:sz="0" w:space="0" w:color="auto"/>
        <w:bottom w:val="none" w:sz="0" w:space="0" w:color="auto"/>
        <w:right w:val="none" w:sz="0" w:space="0" w:color="auto"/>
      </w:divBdr>
    </w:div>
    <w:div w:id="654183210">
      <w:marLeft w:val="480"/>
      <w:marRight w:val="0"/>
      <w:marTop w:val="0"/>
      <w:marBottom w:val="0"/>
      <w:divBdr>
        <w:top w:val="none" w:sz="0" w:space="0" w:color="auto"/>
        <w:left w:val="none" w:sz="0" w:space="0" w:color="auto"/>
        <w:bottom w:val="none" w:sz="0" w:space="0" w:color="auto"/>
        <w:right w:val="none" w:sz="0" w:space="0" w:color="auto"/>
      </w:divBdr>
    </w:div>
    <w:div w:id="654262566">
      <w:marLeft w:val="480"/>
      <w:marRight w:val="0"/>
      <w:marTop w:val="0"/>
      <w:marBottom w:val="0"/>
      <w:divBdr>
        <w:top w:val="none" w:sz="0" w:space="0" w:color="auto"/>
        <w:left w:val="none" w:sz="0" w:space="0" w:color="auto"/>
        <w:bottom w:val="none" w:sz="0" w:space="0" w:color="auto"/>
        <w:right w:val="none" w:sz="0" w:space="0" w:color="auto"/>
      </w:divBdr>
    </w:div>
    <w:div w:id="654336499">
      <w:marLeft w:val="480"/>
      <w:marRight w:val="0"/>
      <w:marTop w:val="0"/>
      <w:marBottom w:val="0"/>
      <w:divBdr>
        <w:top w:val="none" w:sz="0" w:space="0" w:color="auto"/>
        <w:left w:val="none" w:sz="0" w:space="0" w:color="auto"/>
        <w:bottom w:val="none" w:sz="0" w:space="0" w:color="auto"/>
        <w:right w:val="none" w:sz="0" w:space="0" w:color="auto"/>
      </w:divBdr>
    </w:div>
    <w:div w:id="654337317">
      <w:marLeft w:val="480"/>
      <w:marRight w:val="0"/>
      <w:marTop w:val="0"/>
      <w:marBottom w:val="0"/>
      <w:divBdr>
        <w:top w:val="none" w:sz="0" w:space="0" w:color="auto"/>
        <w:left w:val="none" w:sz="0" w:space="0" w:color="auto"/>
        <w:bottom w:val="none" w:sz="0" w:space="0" w:color="auto"/>
        <w:right w:val="none" w:sz="0" w:space="0" w:color="auto"/>
      </w:divBdr>
    </w:div>
    <w:div w:id="654380350">
      <w:marLeft w:val="480"/>
      <w:marRight w:val="0"/>
      <w:marTop w:val="0"/>
      <w:marBottom w:val="0"/>
      <w:divBdr>
        <w:top w:val="none" w:sz="0" w:space="0" w:color="auto"/>
        <w:left w:val="none" w:sz="0" w:space="0" w:color="auto"/>
        <w:bottom w:val="none" w:sz="0" w:space="0" w:color="auto"/>
        <w:right w:val="none" w:sz="0" w:space="0" w:color="auto"/>
      </w:divBdr>
    </w:div>
    <w:div w:id="654456390">
      <w:marLeft w:val="480"/>
      <w:marRight w:val="0"/>
      <w:marTop w:val="0"/>
      <w:marBottom w:val="0"/>
      <w:divBdr>
        <w:top w:val="none" w:sz="0" w:space="0" w:color="auto"/>
        <w:left w:val="none" w:sz="0" w:space="0" w:color="auto"/>
        <w:bottom w:val="none" w:sz="0" w:space="0" w:color="auto"/>
        <w:right w:val="none" w:sz="0" w:space="0" w:color="auto"/>
      </w:divBdr>
    </w:div>
    <w:div w:id="654606194">
      <w:marLeft w:val="480"/>
      <w:marRight w:val="0"/>
      <w:marTop w:val="0"/>
      <w:marBottom w:val="0"/>
      <w:divBdr>
        <w:top w:val="none" w:sz="0" w:space="0" w:color="auto"/>
        <w:left w:val="none" w:sz="0" w:space="0" w:color="auto"/>
        <w:bottom w:val="none" w:sz="0" w:space="0" w:color="auto"/>
        <w:right w:val="none" w:sz="0" w:space="0" w:color="auto"/>
      </w:divBdr>
    </w:div>
    <w:div w:id="654644035">
      <w:marLeft w:val="480"/>
      <w:marRight w:val="0"/>
      <w:marTop w:val="0"/>
      <w:marBottom w:val="0"/>
      <w:divBdr>
        <w:top w:val="none" w:sz="0" w:space="0" w:color="auto"/>
        <w:left w:val="none" w:sz="0" w:space="0" w:color="auto"/>
        <w:bottom w:val="none" w:sz="0" w:space="0" w:color="auto"/>
        <w:right w:val="none" w:sz="0" w:space="0" w:color="auto"/>
      </w:divBdr>
    </w:div>
    <w:div w:id="654648216">
      <w:marLeft w:val="480"/>
      <w:marRight w:val="0"/>
      <w:marTop w:val="0"/>
      <w:marBottom w:val="0"/>
      <w:divBdr>
        <w:top w:val="none" w:sz="0" w:space="0" w:color="auto"/>
        <w:left w:val="none" w:sz="0" w:space="0" w:color="auto"/>
        <w:bottom w:val="none" w:sz="0" w:space="0" w:color="auto"/>
        <w:right w:val="none" w:sz="0" w:space="0" w:color="auto"/>
      </w:divBdr>
    </w:div>
    <w:div w:id="654721099">
      <w:marLeft w:val="480"/>
      <w:marRight w:val="0"/>
      <w:marTop w:val="0"/>
      <w:marBottom w:val="0"/>
      <w:divBdr>
        <w:top w:val="none" w:sz="0" w:space="0" w:color="auto"/>
        <w:left w:val="none" w:sz="0" w:space="0" w:color="auto"/>
        <w:bottom w:val="none" w:sz="0" w:space="0" w:color="auto"/>
        <w:right w:val="none" w:sz="0" w:space="0" w:color="auto"/>
      </w:divBdr>
    </w:div>
    <w:div w:id="654726542">
      <w:marLeft w:val="480"/>
      <w:marRight w:val="0"/>
      <w:marTop w:val="0"/>
      <w:marBottom w:val="0"/>
      <w:divBdr>
        <w:top w:val="none" w:sz="0" w:space="0" w:color="auto"/>
        <w:left w:val="none" w:sz="0" w:space="0" w:color="auto"/>
        <w:bottom w:val="none" w:sz="0" w:space="0" w:color="auto"/>
        <w:right w:val="none" w:sz="0" w:space="0" w:color="auto"/>
      </w:divBdr>
    </w:div>
    <w:div w:id="654840825">
      <w:marLeft w:val="480"/>
      <w:marRight w:val="0"/>
      <w:marTop w:val="0"/>
      <w:marBottom w:val="0"/>
      <w:divBdr>
        <w:top w:val="none" w:sz="0" w:space="0" w:color="auto"/>
        <w:left w:val="none" w:sz="0" w:space="0" w:color="auto"/>
        <w:bottom w:val="none" w:sz="0" w:space="0" w:color="auto"/>
        <w:right w:val="none" w:sz="0" w:space="0" w:color="auto"/>
      </w:divBdr>
    </w:div>
    <w:div w:id="654844921">
      <w:marLeft w:val="480"/>
      <w:marRight w:val="0"/>
      <w:marTop w:val="0"/>
      <w:marBottom w:val="0"/>
      <w:divBdr>
        <w:top w:val="none" w:sz="0" w:space="0" w:color="auto"/>
        <w:left w:val="none" w:sz="0" w:space="0" w:color="auto"/>
        <w:bottom w:val="none" w:sz="0" w:space="0" w:color="auto"/>
        <w:right w:val="none" w:sz="0" w:space="0" w:color="auto"/>
      </w:divBdr>
    </w:div>
    <w:div w:id="654915605">
      <w:marLeft w:val="480"/>
      <w:marRight w:val="0"/>
      <w:marTop w:val="0"/>
      <w:marBottom w:val="0"/>
      <w:divBdr>
        <w:top w:val="none" w:sz="0" w:space="0" w:color="auto"/>
        <w:left w:val="none" w:sz="0" w:space="0" w:color="auto"/>
        <w:bottom w:val="none" w:sz="0" w:space="0" w:color="auto"/>
        <w:right w:val="none" w:sz="0" w:space="0" w:color="auto"/>
      </w:divBdr>
    </w:div>
    <w:div w:id="654919031">
      <w:marLeft w:val="480"/>
      <w:marRight w:val="0"/>
      <w:marTop w:val="0"/>
      <w:marBottom w:val="0"/>
      <w:divBdr>
        <w:top w:val="none" w:sz="0" w:space="0" w:color="auto"/>
        <w:left w:val="none" w:sz="0" w:space="0" w:color="auto"/>
        <w:bottom w:val="none" w:sz="0" w:space="0" w:color="auto"/>
        <w:right w:val="none" w:sz="0" w:space="0" w:color="auto"/>
      </w:divBdr>
    </w:div>
    <w:div w:id="654996934">
      <w:marLeft w:val="480"/>
      <w:marRight w:val="0"/>
      <w:marTop w:val="0"/>
      <w:marBottom w:val="0"/>
      <w:divBdr>
        <w:top w:val="none" w:sz="0" w:space="0" w:color="auto"/>
        <w:left w:val="none" w:sz="0" w:space="0" w:color="auto"/>
        <w:bottom w:val="none" w:sz="0" w:space="0" w:color="auto"/>
        <w:right w:val="none" w:sz="0" w:space="0" w:color="auto"/>
      </w:divBdr>
    </w:div>
    <w:div w:id="655039184">
      <w:marLeft w:val="480"/>
      <w:marRight w:val="0"/>
      <w:marTop w:val="0"/>
      <w:marBottom w:val="0"/>
      <w:divBdr>
        <w:top w:val="none" w:sz="0" w:space="0" w:color="auto"/>
        <w:left w:val="none" w:sz="0" w:space="0" w:color="auto"/>
        <w:bottom w:val="none" w:sz="0" w:space="0" w:color="auto"/>
        <w:right w:val="none" w:sz="0" w:space="0" w:color="auto"/>
      </w:divBdr>
    </w:div>
    <w:div w:id="655112630">
      <w:marLeft w:val="480"/>
      <w:marRight w:val="0"/>
      <w:marTop w:val="0"/>
      <w:marBottom w:val="0"/>
      <w:divBdr>
        <w:top w:val="none" w:sz="0" w:space="0" w:color="auto"/>
        <w:left w:val="none" w:sz="0" w:space="0" w:color="auto"/>
        <w:bottom w:val="none" w:sz="0" w:space="0" w:color="auto"/>
        <w:right w:val="none" w:sz="0" w:space="0" w:color="auto"/>
      </w:divBdr>
    </w:div>
    <w:div w:id="655112768">
      <w:marLeft w:val="480"/>
      <w:marRight w:val="0"/>
      <w:marTop w:val="0"/>
      <w:marBottom w:val="0"/>
      <w:divBdr>
        <w:top w:val="none" w:sz="0" w:space="0" w:color="auto"/>
        <w:left w:val="none" w:sz="0" w:space="0" w:color="auto"/>
        <w:bottom w:val="none" w:sz="0" w:space="0" w:color="auto"/>
        <w:right w:val="none" w:sz="0" w:space="0" w:color="auto"/>
      </w:divBdr>
    </w:div>
    <w:div w:id="655180953">
      <w:marLeft w:val="480"/>
      <w:marRight w:val="0"/>
      <w:marTop w:val="0"/>
      <w:marBottom w:val="0"/>
      <w:divBdr>
        <w:top w:val="none" w:sz="0" w:space="0" w:color="auto"/>
        <w:left w:val="none" w:sz="0" w:space="0" w:color="auto"/>
        <w:bottom w:val="none" w:sz="0" w:space="0" w:color="auto"/>
        <w:right w:val="none" w:sz="0" w:space="0" w:color="auto"/>
      </w:divBdr>
    </w:div>
    <w:div w:id="655181925">
      <w:marLeft w:val="480"/>
      <w:marRight w:val="0"/>
      <w:marTop w:val="0"/>
      <w:marBottom w:val="0"/>
      <w:divBdr>
        <w:top w:val="none" w:sz="0" w:space="0" w:color="auto"/>
        <w:left w:val="none" w:sz="0" w:space="0" w:color="auto"/>
        <w:bottom w:val="none" w:sz="0" w:space="0" w:color="auto"/>
        <w:right w:val="none" w:sz="0" w:space="0" w:color="auto"/>
      </w:divBdr>
    </w:div>
    <w:div w:id="655184210">
      <w:marLeft w:val="480"/>
      <w:marRight w:val="0"/>
      <w:marTop w:val="0"/>
      <w:marBottom w:val="0"/>
      <w:divBdr>
        <w:top w:val="none" w:sz="0" w:space="0" w:color="auto"/>
        <w:left w:val="none" w:sz="0" w:space="0" w:color="auto"/>
        <w:bottom w:val="none" w:sz="0" w:space="0" w:color="auto"/>
        <w:right w:val="none" w:sz="0" w:space="0" w:color="auto"/>
      </w:divBdr>
    </w:div>
    <w:div w:id="655299329">
      <w:marLeft w:val="480"/>
      <w:marRight w:val="0"/>
      <w:marTop w:val="0"/>
      <w:marBottom w:val="0"/>
      <w:divBdr>
        <w:top w:val="none" w:sz="0" w:space="0" w:color="auto"/>
        <w:left w:val="none" w:sz="0" w:space="0" w:color="auto"/>
        <w:bottom w:val="none" w:sz="0" w:space="0" w:color="auto"/>
        <w:right w:val="none" w:sz="0" w:space="0" w:color="auto"/>
      </w:divBdr>
    </w:div>
    <w:div w:id="655300505">
      <w:marLeft w:val="480"/>
      <w:marRight w:val="0"/>
      <w:marTop w:val="0"/>
      <w:marBottom w:val="0"/>
      <w:divBdr>
        <w:top w:val="none" w:sz="0" w:space="0" w:color="auto"/>
        <w:left w:val="none" w:sz="0" w:space="0" w:color="auto"/>
        <w:bottom w:val="none" w:sz="0" w:space="0" w:color="auto"/>
        <w:right w:val="none" w:sz="0" w:space="0" w:color="auto"/>
      </w:divBdr>
    </w:div>
    <w:div w:id="655376330">
      <w:marLeft w:val="480"/>
      <w:marRight w:val="0"/>
      <w:marTop w:val="0"/>
      <w:marBottom w:val="0"/>
      <w:divBdr>
        <w:top w:val="none" w:sz="0" w:space="0" w:color="auto"/>
        <w:left w:val="none" w:sz="0" w:space="0" w:color="auto"/>
        <w:bottom w:val="none" w:sz="0" w:space="0" w:color="auto"/>
        <w:right w:val="none" w:sz="0" w:space="0" w:color="auto"/>
      </w:divBdr>
    </w:div>
    <w:div w:id="655383530">
      <w:marLeft w:val="480"/>
      <w:marRight w:val="0"/>
      <w:marTop w:val="0"/>
      <w:marBottom w:val="0"/>
      <w:divBdr>
        <w:top w:val="none" w:sz="0" w:space="0" w:color="auto"/>
        <w:left w:val="none" w:sz="0" w:space="0" w:color="auto"/>
        <w:bottom w:val="none" w:sz="0" w:space="0" w:color="auto"/>
        <w:right w:val="none" w:sz="0" w:space="0" w:color="auto"/>
      </w:divBdr>
    </w:div>
    <w:div w:id="655493911">
      <w:marLeft w:val="480"/>
      <w:marRight w:val="0"/>
      <w:marTop w:val="0"/>
      <w:marBottom w:val="0"/>
      <w:divBdr>
        <w:top w:val="none" w:sz="0" w:space="0" w:color="auto"/>
        <w:left w:val="none" w:sz="0" w:space="0" w:color="auto"/>
        <w:bottom w:val="none" w:sz="0" w:space="0" w:color="auto"/>
        <w:right w:val="none" w:sz="0" w:space="0" w:color="auto"/>
      </w:divBdr>
    </w:div>
    <w:div w:id="655496683">
      <w:marLeft w:val="480"/>
      <w:marRight w:val="0"/>
      <w:marTop w:val="0"/>
      <w:marBottom w:val="0"/>
      <w:divBdr>
        <w:top w:val="none" w:sz="0" w:space="0" w:color="auto"/>
        <w:left w:val="none" w:sz="0" w:space="0" w:color="auto"/>
        <w:bottom w:val="none" w:sz="0" w:space="0" w:color="auto"/>
        <w:right w:val="none" w:sz="0" w:space="0" w:color="auto"/>
      </w:divBdr>
    </w:div>
    <w:div w:id="655568450">
      <w:marLeft w:val="480"/>
      <w:marRight w:val="0"/>
      <w:marTop w:val="0"/>
      <w:marBottom w:val="0"/>
      <w:divBdr>
        <w:top w:val="none" w:sz="0" w:space="0" w:color="auto"/>
        <w:left w:val="none" w:sz="0" w:space="0" w:color="auto"/>
        <w:bottom w:val="none" w:sz="0" w:space="0" w:color="auto"/>
        <w:right w:val="none" w:sz="0" w:space="0" w:color="auto"/>
      </w:divBdr>
    </w:div>
    <w:div w:id="655574567">
      <w:marLeft w:val="480"/>
      <w:marRight w:val="0"/>
      <w:marTop w:val="0"/>
      <w:marBottom w:val="0"/>
      <w:divBdr>
        <w:top w:val="none" w:sz="0" w:space="0" w:color="auto"/>
        <w:left w:val="none" w:sz="0" w:space="0" w:color="auto"/>
        <w:bottom w:val="none" w:sz="0" w:space="0" w:color="auto"/>
        <w:right w:val="none" w:sz="0" w:space="0" w:color="auto"/>
      </w:divBdr>
    </w:div>
    <w:div w:id="655576761">
      <w:marLeft w:val="480"/>
      <w:marRight w:val="0"/>
      <w:marTop w:val="0"/>
      <w:marBottom w:val="0"/>
      <w:divBdr>
        <w:top w:val="none" w:sz="0" w:space="0" w:color="auto"/>
        <w:left w:val="none" w:sz="0" w:space="0" w:color="auto"/>
        <w:bottom w:val="none" w:sz="0" w:space="0" w:color="auto"/>
        <w:right w:val="none" w:sz="0" w:space="0" w:color="auto"/>
      </w:divBdr>
    </w:div>
    <w:div w:id="655650601">
      <w:marLeft w:val="480"/>
      <w:marRight w:val="0"/>
      <w:marTop w:val="0"/>
      <w:marBottom w:val="0"/>
      <w:divBdr>
        <w:top w:val="none" w:sz="0" w:space="0" w:color="auto"/>
        <w:left w:val="none" w:sz="0" w:space="0" w:color="auto"/>
        <w:bottom w:val="none" w:sz="0" w:space="0" w:color="auto"/>
        <w:right w:val="none" w:sz="0" w:space="0" w:color="auto"/>
      </w:divBdr>
    </w:div>
    <w:div w:id="655769110">
      <w:marLeft w:val="480"/>
      <w:marRight w:val="0"/>
      <w:marTop w:val="0"/>
      <w:marBottom w:val="0"/>
      <w:divBdr>
        <w:top w:val="none" w:sz="0" w:space="0" w:color="auto"/>
        <w:left w:val="none" w:sz="0" w:space="0" w:color="auto"/>
        <w:bottom w:val="none" w:sz="0" w:space="0" w:color="auto"/>
        <w:right w:val="none" w:sz="0" w:space="0" w:color="auto"/>
      </w:divBdr>
    </w:div>
    <w:div w:id="655837933">
      <w:marLeft w:val="480"/>
      <w:marRight w:val="0"/>
      <w:marTop w:val="0"/>
      <w:marBottom w:val="0"/>
      <w:divBdr>
        <w:top w:val="none" w:sz="0" w:space="0" w:color="auto"/>
        <w:left w:val="none" w:sz="0" w:space="0" w:color="auto"/>
        <w:bottom w:val="none" w:sz="0" w:space="0" w:color="auto"/>
        <w:right w:val="none" w:sz="0" w:space="0" w:color="auto"/>
      </w:divBdr>
    </w:div>
    <w:div w:id="655841261">
      <w:marLeft w:val="480"/>
      <w:marRight w:val="0"/>
      <w:marTop w:val="0"/>
      <w:marBottom w:val="0"/>
      <w:divBdr>
        <w:top w:val="none" w:sz="0" w:space="0" w:color="auto"/>
        <w:left w:val="none" w:sz="0" w:space="0" w:color="auto"/>
        <w:bottom w:val="none" w:sz="0" w:space="0" w:color="auto"/>
        <w:right w:val="none" w:sz="0" w:space="0" w:color="auto"/>
      </w:divBdr>
    </w:div>
    <w:div w:id="655843683">
      <w:marLeft w:val="480"/>
      <w:marRight w:val="0"/>
      <w:marTop w:val="0"/>
      <w:marBottom w:val="0"/>
      <w:divBdr>
        <w:top w:val="none" w:sz="0" w:space="0" w:color="auto"/>
        <w:left w:val="none" w:sz="0" w:space="0" w:color="auto"/>
        <w:bottom w:val="none" w:sz="0" w:space="0" w:color="auto"/>
        <w:right w:val="none" w:sz="0" w:space="0" w:color="auto"/>
      </w:divBdr>
    </w:div>
    <w:div w:id="655844758">
      <w:marLeft w:val="480"/>
      <w:marRight w:val="0"/>
      <w:marTop w:val="0"/>
      <w:marBottom w:val="0"/>
      <w:divBdr>
        <w:top w:val="none" w:sz="0" w:space="0" w:color="auto"/>
        <w:left w:val="none" w:sz="0" w:space="0" w:color="auto"/>
        <w:bottom w:val="none" w:sz="0" w:space="0" w:color="auto"/>
        <w:right w:val="none" w:sz="0" w:space="0" w:color="auto"/>
      </w:divBdr>
    </w:div>
    <w:div w:id="655845782">
      <w:marLeft w:val="480"/>
      <w:marRight w:val="0"/>
      <w:marTop w:val="0"/>
      <w:marBottom w:val="0"/>
      <w:divBdr>
        <w:top w:val="none" w:sz="0" w:space="0" w:color="auto"/>
        <w:left w:val="none" w:sz="0" w:space="0" w:color="auto"/>
        <w:bottom w:val="none" w:sz="0" w:space="0" w:color="auto"/>
        <w:right w:val="none" w:sz="0" w:space="0" w:color="auto"/>
      </w:divBdr>
    </w:div>
    <w:div w:id="655913635">
      <w:marLeft w:val="480"/>
      <w:marRight w:val="0"/>
      <w:marTop w:val="0"/>
      <w:marBottom w:val="0"/>
      <w:divBdr>
        <w:top w:val="none" w:sz="0" w:space="0" w:color="auto"/>
        <w:left w:val="none" w:sz="0" w:space="0" w:color="auto"/>
        <w:bottom w:val="none" w:sz="0" w:space="0" w:color="auto"/>
        <w:right w:val="none" w:sz="0" w:space="0" w:color="auto"/>
      </w:divBdr>
    </w:div>
    <w:div w:id="655916394">
      <w:marLeft w:val="480"/>
      <w:marRight w:val="0"/>
      <w:marTop w:val="0"/>
      <w:marBottom w:val="0"/>
      <w:divBdr>
        <w:top w:val="none" w:sz="0" w:space="0" w:color="auto"/>
        <w:left w:val="none" w:sz="0" w:space="0" w:color="auto"/>
        <w:bottom w:val="none" w:sz="0" w:space="0" w:color="auto"/>
        <w:right w:val="none" w:sz="0" w:space="0" w:color="auto"/>
      </w:divBdr>
    </w:div>
    <w:div w:id="655954440">
      <w:marLeft w:val="480"/>
      <w:marRight w:val="0"/>
      <w:marTop w:val="0"/>
      <w:marBottom w:val="0"/>
      <w:divBdr>
        <w:top w:val="none" w:sz="0" w:space="0" w:color="auto"/>
        <w:left w:val="none" w:sz="0" w:space="0" w:color="auto"/>
        <w:bottom w:val="none" w:sz="0" w:space="0" w:color="auto"/>
        <w:right w:val="none" w:sz="0" w:space="0" w:color="auto"/>
      </w:divBdr>
    </w:div>
    <w:div w:id="655956895">
      <w:marLeft w:val="480"/>
      <w:marRight w:val="0"/>
      <w:marTop w:val="0"/>
      <w:marBottom w:val="0"/>
      <w:divBdr>
        <w:top w:val="none" w:sz="0" w:space="0" w:color="auto"/>
        <w:left w:val="none" w:sz="0" w:space="0" w:color="auto"/>
        <w:bottom w:val="none" w:sz="0" w:space="0" w:color="auto"/>
        <w:right w:val="none" w:sz="0" w:space="0" w:color="auto"/>
      </w:divBdr>
    </w:div>
    <w:div w:id="655957851">
      <w:marLeft w:val="480"/>
      <w:marRight w:val="0"/>
      <w:marTop w:val="0"/>
      <w:marBottom w:val="0"/>
      <w:divBdr>
        <w:top w:val="none" w:sz="0" w:space="0" w:color="auto"/>
        <w:left w:val="none" w:sz="0" w:space="0" w:color="auto"/>
        <w:bottom w:val="none" w:sz="0" w:space="0" w:color="auto"/>
        <w:right w:val="none" w:sz="0" w:space="0" w:color="auto"/>
      </w:divBdr>
    </w:div>
    <w:div w:id="655961760">
      <w:marLeft w:val="480"/>
      <w:marRight w:val="0"/>
      <w:marTop w:val="0"/>
      <w:marBottom w:val="0"/>
      <w:divBdr>
        <w:top w:val="none" w:sz="0" w:space="0" w:color="auto"/>
        <w:left w:val="none" w:sz="0" w:space="0" w:color="auto"/>
        <w:bottom w:val="none" w:sz="0" w:space="0" w:color="auto"/>
        <w:right w:val="none" w:sz="0" w:space="0" w:color="auto"/>
      </w:divBdr>
    </w:div>
    <w:div w:id="656036486">
      <w:marLeft w:val="480"/>
      <w:marRight w:val="0"/>
      <w:marTop w:val="0"/>
      <w:marBottom w:val="0"/>
      <w:divBdr>
        <w:top w:val="none" w:sz="0" w:space="0" w:color="auto"/>
        <w:left w:val="none" w:sz="0" w:space="0" w:color="auto"/>
        <w:bottom w:val="none" w:sz="0" w:space="0" w:color="auto"/>
        <w:right w:val="none" w:sz="0" w:space="0" w:color="auto"/>
      </w:divBdr>
    </w:div>
    <w:div w:id="656155008">
      <w:marLeft w:val="480"/>
      <w:marRight w:val="0"/>
      <w:marTop w:val="0"/>
      <w:marBottom w:val="0"/>
      <w:divBdr>
        <w:top w:val="none" w:sz="0" w:space="0" w:color="auto"/>
        <w:left w:val="none" w:sz="0" w:space="0" w:color="auto"/>
        <w:bottom w:val="none" w:sz="0" w:space="0" w:color="auto"/>
        <w:right w:val="none" w:sz="0" w:space="0" w:color="auto"/>
      </w:divBdr>
    </w:div>
    <w:div w:id="656156261">
      <w:marLeft w:val="480"/>
      <w:marRight w:val="0"/>
      <w:marTop w:val="0"/>
      <w:marBottom w:val="0"/>
      <w:divBdr>
        <w:top w:val="none" w:sz="0" w:space="0" w:color="auto"/>
        <w:left w:val="none" w:sz="0" w:space="0" w:color="auto"/>
        <w:bottom w:val="none" w:sz="0" w:space="0" w:color="auto"/>
        <w:right w:val="none" w:sz="0" w:space="0" w:color="auto"/>
      </w:divBdr>
    </w:div>
    <w:div w:id="656303209">
      <w:marLeft w:val="480"/>
      <w:marRight w:val="0"/>
      <w:marTop w:val="0"/>
      <w:marBottom w:val="0"/>
      <w:divBdr>
        <w:top w:val="none" w:sz="0" w:space="0" w:color="auto"/>
        <w:left w:val="none" w:sz="0" w:space="0" w:color="auto"/>
        <w:bottom w:val="none" w:sz="0" w:space="0" w:color="auto"/>
        <w:right w:val="none" w:sz="0" w:space="0" w:color="auto"/>
      </w:divBdr>
    </w:div>
    <w:div w:id="656303950">
      <w:marLeft w:val="480"/>
      <w:marRight w:val="0"/>
      <w:marTop w:val="0"/>
      <w:marBottom w:val="0"/>
      <w:divBdr>
        <w:top w:val="none" w:sz="0" w:space="0" w:color="auto"/>
        <w:left w:val="none" w:sz="0" w:space="0" w:color="auto"/>
        <w:bottom w:val="none" w:sz="0" w:space="0" w:color="auto"/>
        <w:right w:val="none" w:sz="0" w:space="0" w:color="auto"/>
      </w:divBdr>
    </w:div>
    <w:div w:id="656306681">
      <w:marLeft w:val="480"/>
      <w:marRight w:val="0"/>
      <w:marTop w:val="0"/>
      <w:marBottom w:val="0"/>
      <w:divBdr>
        <w:top w:val="none" w:sz="0" w:space="0" w:color="auto"/>
        <w:left w:val="none" w:sz="0" w:space="0" w:color="auto"/>
        <w:bottom w:val="none" w:sz="0" w:space="0" w:color="auto"/>
        <w:right w:val="none" w:sz="0" w:space="0" w:color="auto"/>
      </w:divBdr>
    </w:div>
    <w:div w:id="656344345">
      <w:marLeft w:val="480"/>
      <w:marRight w:val="0"/>
      <w:marTop w:val="0"/>
      <w:marBottom w:val="0"/>
      <w:divBdr>
        <w:top w:val="none" w:sz="0" w:space="0" w:color="auto"/>
        <w:left w:val="none" w:sz="0" w:space="0" w:color="auto"/>
        <w:bottom w:val="none" w:sz="0" w:space="0" w:color="auto"/>
        <w:right w:val="none" w:sz="0" w:space="0" w:color="auto"/>
      </w:divBdr>
    </w:div>
    <w:div w:id="656349264">
      <w:marLeft w:val="480"/>
      <w:marRight w:val="0"/>
      <w:marTop w:val="0"/>
      <w:marBottom w:val="0"/>
      <w:divBdr>
        <w:top w:val="none" w:sz="0" w:space="0" w:color="auto"/>
        <w:left w:val="none" w:sz="0" w:space="0" w:color="auto"/>
        <w:bottom w:val="none" w:sz="0" w:space="0" w:color="auto"/>
        <w:right w:val="none" w:sz="0" w:space="0" w:color="auto"/>
      </w:divBdr>
    </w:div>
    <w:div w:id="656495853">
      <w:marLeft w:val="480"/>
      <w:marRight w:val="0"/>
      <w:marTop w:val="0"/>
      <w:marBottom w:val="0"/>
      <w:divBdr>
        <w:top w:val="none" w:sz="0" w:space="0" w:color="auto"/>
        <w:left w:val="none" w:sz="0" w:space="0" w:color="auto"/>
        <w:bottom w:val="none" w:sz="0" w:space="0" w:color="auto"/>
        <w:right w:val="none" w:sz="0" w:space="0" w:color="auto"/>
      </w:divBdr>
    </w:div>
    <w:div w:id="656498709">
      <w:marLeft w:val="480"/>
      <w:marRight w:val="0"/>
      <w:marTop w:val="0"/>
      <w:marBottom w:val="0"/>
      <w:divBdr>
        <w:top w:val="none" w:sz="0" w:space="0" w:color="auto"/>
        <w:left w:val="none" w:sz="0" w:space="0" w:color="auto"/>
        <w:bottom w:val="none" w:sz="0" w:space="0" w:color="auto"/>
        <w:right w:val="none" w:sz="0" w:space="0" w:color="auto"/>
      </w:divBdr>
    </w:div>
    <w:div w:id="656498736">
      <w:marLeft w:val="480"/>
      <w:marRight w:val="0"/>
      <w:marTop w:val="0"/>
      <w:marBottom w:val="0"/>
      <w:divBdr>
        <w:top w:val="none" w:sz="0" w:space="0" w:color="auto"/>
        <w:left w:val="none" w:sz="0" w:space="0" w:color="auto"/>
        <w:bottom w:val="none" w:sz="0" w:space="0" w:color="auto"/>
        <w:right w:val="none" w:sz="0" w:space="0" w:color="auto"/>
      </w:divBdr>
    </w:div>
    <w:div w:id="656541448">
      <w:marLeft w:val="480"/>
      <w:marRight w:val="0"/>
      <w:marTop w:val="0"/>
      <w:marBottom w:val="0"/>
      <w:divBdr>
        <w:top w:val="none" w:sz="0" w:space="0" w:color="auto"/>
        <w:left w:val="none" w:sz="0" w:space="0" w:color="auto"/>
        <w:bottom w:val="none" w:sz="0" w:space="0" w:color="auto"/>
        <w:right w:val="none" w:sz="0" w:space="0" w:color="auto"/>
      </w:divBdr>
    </w:div>
    <w:div w:id="656542605">
      <w:marLeft w:val="480"/>
      <w:marRight w:val="0"/>
      <w:marTop w:val="0"/>
      <w:marBottom w:val="0"/>
      <w:divBdr>
        <w:top w:val="none" w:sz="0" w:space="0" w:color="auto"/>
        <w:left w:val="none" w:sz="0" w:space="0" w:color="auto"/>
        <w:bottom w:val="none" w:sz="0" w:space="0" w:color="auto"/>
        <w:right w:val="none" w:sz="0" w:space="0" w:color="auto"/>
      </w:divBdr>
    </w:div>
    <w:div w:id="656572149">
      <w:marLeft w:val="480"/>
      <w:marRight w:val="0"/>
      <w:marTop w:val="0"/>
      <w:marBottom w:val="0"/>
      <w:divBdr>
        <w:top w:val="none" w:sz="0" w:space="0" w:color="auto"/>
        <w:left w:val="none" w:sz="0" w:space="0" w:color="auto"/>
        <w:bottom w:val="none" w:sz="0" w:space="0" w:color="auto"/>
        <w:right w:val="none" w:sz="0" w:space="0" w:color="auto"/>
      </w:divBdr>
    </w:div>
    <w:div w:id="656614676">
      <w:marLeft w:val="480"/>
      <w:marRight w:val="0"/>
      <w:marTop w:val="0"/>
      <w:marBottom w:val="0"/>
      <w:divBdr>
        <w:top w:val="none" w:sz="0" w:space="0" w:color="auto"/>
        <w:left w:val="none" w:sz="0" w:space="0" w:color="auto"/>
        <w:bottom w:val="none" w:sz="0" w:space="0" w:color="auto"/>
        <w:right w:val="none" w:sz="0" w:space="0" w:color="auto"/>
      </w:divBdr>
    </w:div>
    <w:div w:id="656615639">
      <w:marLeft w:val="480"/>
      <w:marRight w:val="0"/>
      <w:marTop w:val="0"/>
      <w:marBottom w:val="0"/>
      <w:divBdr>
        <w:top w:val="none" w:sz="0" w:space="0" w:color="auto"/>
        <w:left w:val="none" w:sz="0" w:space="0" w:color="auto"/>
        <w:bottom w:val="none" w:sz="0" w:space="0" w:color="auto"/>
        <w:right w:val="none" w:sz="0" w:space="0" w:color="auto"/>
      </w:divBdr>
    </w:div>
    <w:div w:id="656686860">
      <w:marLeft w:val="480"/>
      <w:marRight w:val="0"/>
      <w:marTop w:val="0"/>
      <w:marBottom w:val="0"/>
      <w:divBdr>
        <w:top w:val="none" w:sz="0" w:space="0" w:color="auto"/>
        <w:left w:val="none" w:sz="0" w:space="0" w:color="auto"/>
        <w:bottom w:val="none" w:sz="0" w:space="0" w:color="auto"/>
        <w:right w:val="none" w:sz="0" w:space="0" w:color="auto"/>
      </w:divBdr>
    </w:div>
    <w:div w:id="656686912">
      <w:marLeft w:val="480"/>
      <w:marRight w:val="0"/>
      <w:marTop w:val="0"/>
      <w:marBottom w:val="0"/>
      <w:divBdr>
        <w:top w:val="none" w:sz="0" w:space="0" w:color="auto"/>
        <w:left w:val="none" w:sz="0" w:space="0" w:color="auto"/>
        <w:bottom w:val="none" w:sz="0" w:space="0" w:color="auto"/>
        <w:right w:val="none" w:sz="0" w:space="0" w:color="auto"/>
      </w:divBdr>
    </w:div>
    <w:div w:id="656808348">
      <w:marLeft w:val="480"/>
      <w:marRight w:val="0"/>
      <w:marTop w:val="0"/>
      <w:marBottom w:val="0"/>
      <w:divBdr>
        <w:top w:val="none" w:sz="0" w:space="0" w:color="auto"/>
        <w:left w:val="none" w:sz="0" w:space="0" w:color="auto"/>
        <w:bottom w:val="none" w:sz="0" w:space="0" w:color="auto"/>
        <w:right w:val="none" w:sz="0" w:space="0" w:color="auto"/>
      </w:divBdr>
    </w:div>
    <w:div w:id="656808887">
      <w:marLeft w:val="480"/>
      <w:marRight w:val="0"/>
      <w:marTop w:val="0"/>
      <w:marBottom w:val="0"/>
      <w:divBdr>
        <w:top w:val="none" w:sz="0" w:space="0" w:color="auto"/>
        <w:left w:val="none" w:sz="0" w:space="0" w:color="auto"/>
        <w:bottom w:val="none" w:sz="0" w:space="0" w:color="auto"/>
        <w:right w:val="none" w:sz="0" w:space="0" w:color="auto"/>
      </w:divBdr>
    </w:div>
    <w:div w:id="656960732">
      <w:marLeft w:val="480"/>
      <w:marRight w:val="0"/>
      <w:marTop w:val="0"/>
      <w:marBottom w:val="0"/>
      <w:divBdr>
        <w:top w:val="none" w:sz="0" w:space="0" w:color="auto"/>
        <w:left w:val="none" w:sz="0" w:space="0" w:color="auto"/>
        <w:bottom w:val="none" w:sz="0" w:space="0" w:color="auto"/>
        <w:right w:val="none" w:sz="0" w:space="0" w:color="auto"/>
      </w:divBdr>
    </w:div>
    <w:div w:id="657001368">
      <w:marLeft w:val="480"/>
      <w:marRight w:val="0"/>
      <w:marTop w:val="0"/>
      <w:marBottom w:val="0"/>
      <w:divBdr>
        <w:top w:val="none" w:sz="0" w:space="0" w:color="auto"/>
        <w:left w:val="none" w:sz="0" w:space="0" w:color="auto"/>
        <w:bottom w:val="none" w:sz="0" w:space="0" w:color="auto"/>
        <w:right w:val="none" w:sz="0" w:space="0" w:color="auto"/>
      </w:divBdr>
    </w:div>
    <w:div w:id="657004474">
      <w:marLeft w:val="480"/>
      <w:marRight w:val="0"/>
      <w:marTop w:val="0"/>
      <w:marBottom w:val="0"/>
      <w:divBdr>
        <w:top w:val="none" w:sz="0" w:space="0" w:color="auto"/>
        <w:left w:val="none" w:sz="0" w:space="0" w:color="auto"/>
        <w:bottom w:val="none" w:sz="0" w:space="0" w:color="auto"/>
        <w:right w:val="none" w:sz="0" w:space="0" w:color="auto"/>
      </w:divBdr>
    </w:div>
    <w:div w:id="657005506">
      <w:marLeft w:val="480"/>
      <w:marRight w:val="0"/>
      <w:marTop w:val="0"/>
      <w:marBottom w:val="0"/>
      <w:divBdr>
        <w:top w:val="none" w:sz="0" w:space="0" w:color="auto"/>
        <w:left w:val="none" w:sz="0" w:space="0" w:color="auto"/>
        <w:bottom w:val="none" w:sz="0" w:space="0" w:color="auto"/>
        <w:right w:val="none" w:sz="0" w:space="0" w:color="auto"/>
      </w:divBdr>
    </w:div>
    <w:div w:id="657071560">
      <w:marLeft w:val="480"/>
      <w:marRight w:val="0"/>
      <w:marTop w:val="0"/>
      <w:marBottom w:val="0"/>
      <w:divBdr>
        <w:top w:val="none" w:sz="0" w:space="0" w:color="auto"/>
        <w:left w:val="none" w:sz="0" w:space="0" w:color="auto"/>
        <w:bottom w:val="none" w:sz="0" w:space="0" w:color="auto"/>
        <w:right w:val="none" w:sz="0" w:space="0" w:color="auto"/>
      </w:divBdr>
    </w:div>
    <w:div w:id="657072707">
      <w:marLeft w:val="480"/>
      <w:marRight w:val="0"/>
      <w:marTop w:val="0"/>
      <w:marBottom w:val="0"/>
      <w:divBdr>
        <w:top w:val="none" w:sz="0" w:space="0" w:color="auto"/>
        <w:left w:val="none" w:sz="0" w:space="0" w:color="auto"/>
        <w:bottom w:val="none" w:sz="0" w:space="0" w:color="auto"/>
        <w:right w:val="none" w:sz="0" w:space="0" w:color="auto"/>
      </w:divBdr>
    </w:div>
    <w:div w:id="657073156">
      <w:marLeft w:val="480"/>
      <w:marRight w:val="0"/>
      <w:marTop w:val="0"/>
      <w:marBottom w:val="0"/>
      <w:divBdr>
        <w:top w:val="none" w:sz="0" w:space="0" w:color="auto"/>
        <w:left w:val="none" w:sz="0" w:space="0" w:color="auto"/>
        <w:bottom w:val="none" w:sz="0" w:space="0" w:color="auto"/>
        <w:right w:val="none" w:sz="0" w:space="0" w:color="auto"/>
      </w:divBdr>
    </w:div>
    <w:div w:id="657155482">
      <w:marLeft w:val="480"/>
      <w:marRight w:val="0"/>
      <w:marTop w:val="0"/>
      <w:marBottom w:val="0"/>
      <w:divBdr>
        <w:top w:val="none" w:sz="0" w:space="0" w:color="auto"/>
        <w:left w:val="none" w:sz="0" w:space="0" w:color="auto"/>
        <w:bottom w:val="none" w:sz="0" w:space="0" w:color="auto"/>
        <w:right w:val="none" w:sz="0" w:space="0" w:color="auto"/>
      </w:divBdr>
    </w:div>
    <w:div w:id="657223633">
      <w:marLeft w:val="480"/>
      <w:marRight w:val="0"/>
      <w:marTop w:val="0"/>
      <w:marBottom w:val="0"/>
      <w:divBdr>
        <w:top w:val="none" w:sz="0" w:space="0" w:color="auto"/>
        <w:left w:val="none" w:sz="0" w:space="0" w:color="auto"/>
        <w:bottom w:val="none" w:sz="0" w:space="0" w:color="auto"/>
        <w:right w:val="none" w:sz="0" w:space="0" w:color="auto"/>
      </w:divBdr>
    </w:div>
    <w:div w:id="657227216">
      <w:marLeft w:val="480"/>
      <w:marRight w:val="0"/>
      <w:marTop w:val="0"/>
      <w:marBottom w:val="0"/>
      <w:divBdr>
        <w:top w:val="none" w:sz="0" w:space="0" w:color="auto"/>
        <w:left w:val="none" w:sz="0" w:space="0" w:color="auto"/>
        <w:bottom w:val="none" w:sz="0" w:space="0" w:color="auto"/>
        <w:right w:val="none" w:sz="0" w:space="0" w:color="auto"/>
      </w:divBdr>
    </w:div>
    <w:div w:id="657273861">
      <w:marLeft w:val="480"/>
      <w:marRight w:val="0"/>
      <w:marTop w:val="0"/>
      <w:marBottom w:val="0"/>
      <w:divBdr>
        <w:top w:val="none" w:sz="0" w:space="0" w:color="auto"/>
        <w:left w:val="none" w:sz="0" w:space="0" w:color="auto"/>
        <w:bottom w:val="none" w:sz="0" w:space="0" w:color="auto"/>
        <w:right w:val="none" w:sz="0" w:space="0" w:color="auto"/>
      </w:divBdr>
    </w:div>
    <w:div w:id="657343093">
      <w:marLeft w:val="480"/>
      <w:marRight w:val="0"/>
      <w:marTop w:val="0"/>
      <w:marBottom w:val="0"/>
      <w:divBdr>
        <w:top w:val="none" w:sz="0" w:space="0" w:color="auto"/>
        <w:left w:val="none" w:sz="0" w:space="0" w:color="auto"/>
        <w:bottom w:val="none" w:sz="0" w:space="0" w:color="auto"/>
        <w:right w:val="none" w:sz="0" w:space="0" w:color="auto"/>
      </w:divBdr>
    </w:div>
    <w:div w:id="657343905">
      <w:marLeft w:val="480"/>
      <w:marRight w:val="0"/>
      <w:marTop w:val="0"/>
      <w:marBottom w:val="0"/>
      <w:divBdr>
        <w:top w:val="none" w:sz="0" w:space="0" w:color="auto"/>
        <w:left w:val="none" w:sz="0" w:space="0" w:color="auto"/>
        <w:bottom w:val="none" w:sz="0" w:space="0" w:color="auto"/>
        <w:right w:val="none" w:sz="0" w:space="0" w:color="auto"/>
      </w:divBdr>
    </w:div>
    <w:div w:id="657349325">
      <w:marLeft w:val="480"/>
      <w:marRight w:val="0"/>
      <w:marTop w:val="0"/>
      <w:marBottom w:val="0"/>
      <w:divBdr>
        <w:top w:val="none" w:sz="0" w:space="0" w:color="auto"/>
        <w:left w:val="none" w:sz="0" w:space="0" w:color="auto"/>
        <w:bottom w:val="none" w:sz="0" w:space="0" w:color="auto"/>
        <w:right w:val="none" w:sz="0" w:space="0" w:color="auto"/>
      </w:divBdr>
    </w:div>
    <w:div w:id="657422081">
      <w:marLeft w:val="480"/>
      <w:marRight w:val="0"/>
      <w:marTop w:val="0"/>
      <w:marBottom w:val="0"/>
      <w:divBdr>
        <w:top w:val="none" w:sz="0" w:space="0" w:color="auto"/>
        <w:left w:val="none" w:sz="0" w:space="0" w:color="auto"/>
        <w:bottom w:val="none" w:sz="0" w:space="0" w:color="auto"/>
        <w:right w:val="none" w:sz="0" w:space="0" w:color="auto"/>
      </w:divBdr>
    </w:div>
    <w:div w:id="657462290">
      <w:marLeft w:val="480"/>
      <w:marRight w:val="0"/>
      <w:marTop w:val="0"/>
      <w:marBottom w:val="0"/>
      <w:divBdr>
        <w:top w:val="none" w:sz="0" w:space="0" w:color="auto"/>
        <w:left w:val="none" w:sz="0" w:space="0" w:color="auto"/>
        <w:bottom w:val="none" w:sz="0" w:space="0" w:color="auto"/>
        <w:right w:val="none" w:sz="0" w:space="0" w:color="auto"/>
      </w:divBdr>
    </w:div>
    <w:div w:id="657534837">
      <w:marLeft w:val="480"/>
      <w:marRight w:val="0"/>
      <w:marTop w:val="0"/>
      <w:marBottom w:val="0"/>
      <w:divBdr>
        <w:top w:val="none" w:sz="0" w:space="0" w:color="auto"/>
        <w:left w:val="none" w:sz="0" w:space="0" w:color="auto"/>
        <w:bottom w:val="none" w:sz="0" w:space="0" w:color="auto"/>
        <w:right w:val="none" w:sz="0" w:space="0" w:color="auto"/>
      </w:divBdr>
    </w:div>
    <w:div w:id="657535981">
      <w:marLeft w:val="480"/>
      <w:marRight w:val="0"/>
      <w:marTop w:val="0"/>
      <w:marBottom w:val="0"/>
      <w:divBdr>
        <w:top w:val="none" w:sz="0" w:space="0" w:color="auto"/>
        <w:left w:val="none" w:sz="0" w:space="0" w:color="auto"/>
        <w:bottom w:val="none" w:sz="0" w:space="0" w:color="auto"/>
        <w:right w:val="none" w:sz="0" w:space="0" w:color="auto"/>
      </w:divBdr>
    </w:div>
    <w:div w:id="657536457">
      <w:marLeft w:val="480"/>
      <w:marRight w:val="0"/>
      <w:marTop w:val="0"/>
      <w:marBottom w:val="0"/>
      <w:divBdr>
        <w:top w:val="none" w:sz="0" w:space="0" w:color="auto"/>
        <w:left w:val="none" w:sz="0" w:space="0" w:color="auto"/>
        <w:bottom w:val="none" w:sz="0" w:space="0" w:color="auto"/>
        <w:right w:val="none" w:sz="0" w:space="0" w:color="auto"/>
      </w:divBdr>
    </w:div>
    <w:div w:id="657537891">
      <w:marLeft w:val="480"/>
      <w:marRight w:val="0"/>
      <w:marTop w:val="0"/>
      <w:marBottom w:val="0"/>
      <w:divBdr>
        <w:top w:val="none" w:sz="0" w:space="0" w:color="auto"/>
        <w:left w:val="none" w:sz="0" w:space="0" w:color="auto"/>
        <w:bottom w:val="none" w:sz="0" w:space="0" w:color="auto"/>
        <w:right w:val="none" w:sz="0" w:space="0" w:color="auto"/>
      </w:divBdr>
    </w:div>
    <w:div w:id="657609131">
      <w:marLeft w:val="480"/>
      <w:marRight w:val="0"/>
      <w:marTop w:val="0"/>
      <w:marBottom w:val="0"/>
      <w:divBdr>
        <w:top w:val="none" w:sz="0" w:space="0" w:color="auto"/>
        <w:left w:val="none" w:sz="0" w:space="0" w:color="auto"/>
        <w:bottom w:val="none" w:sz="0" w:space="0" w:color="auto"/>
        <w:right w:val="none" w:sz="0" w:space="0" w:color="auto"/>
      </w:divBdr>
    </w:div>
    <w:div w:id="657615947">
      <w:marLeft w:val="480"/>
      <w:marRight w:val="0"/>
      <w:marTop w:val="0"/>
      <w:marBottom w:val="0"/>
      <w:divBdr>
        <w:top w:val="none" w:sz="0" w:space="0" w:color="auto"/>
        <w:left w:val="none" w:sz="0" w:space="0" w:color="auto"/>
        <w:bottom w:val="none" w:sz="0" w:space="0" w:color="auto"/>
        <w:right w:val="none" w:sz="0" w:space="0" w:color="auto"/>
      </w:divBdr>
    </w:div>
    <w:div w:id="657660028">
      <w:marLeft w:val="480"/>
      <w:marRight w:val="0"/>
      <w:marTop w:val="0"/>
      <w:marBottom w:val="0"/>
      <w:divBdr>
        <w:top w:val="none" w:sz="0" w:space="0" w:color="auto"/>
        <w:left w:val="none" w:sz="0" w:space="0" w:color="auto"/>
        <w:bottom w:val="none" w:sz="0" w:space="0" w:color="auto"/>
        <w:right w:val="none" w:sz="0" w:space="0" w:color="auto"/>
      </w:divBdr>
    </w:div>
    <w:div w:id="657684588">
      <w:marLeft w:val="480"/>
      <w:marRight w:val="0"/>
      <w:marTop w:val="0"/>
      <w:marBottom w:val="0"/>
      <w:divBdr>
        <w:top w:val="none" w:sz="0" w:space="0" w:color="auto"/>
        <w:left w:val="none" w:sz="0" w:space="0" w:color="auto"/>
        <w:bottom w:val="none" w:sz="0" w:space="0" w:color="auto"/>
        <w:right w:val="none" w:sz="0" w:space="0" w:color="auto"/>
      </w:divBdr>
    </w:div>
    <w:div w:id="657731768">
      <w:marLeft w:val="480"/>
      <w:marRight w:val="0"/>
      <w:marTop w:val="0"/>
      <w:marBottom w:val="0"/>
      <w:divBdr>
        <w:top w:val="none" w:sz="0" w:space="0" w:color="auto"/>
        <w:left w:val="none" w:sz="0" w:space="0" w:color="auto"/>
        <w:bottom w:val="none" w:sz="0" w:space="0" w:color="auto"/>
        <w:right w:val="none" w:sz="0" w:space="0" w:color="auto"/>
      </w:divBdr>
    </w:div>
    <w:div w:id="657732509">
      <w:marLeft w:val="480"/>
      <w:marRight w:val="0"/>
      <w:marTop w:val="0"/>
      <w:marBottom w:val="0"/>
      <w:divBdr>
        <w:top w:val="none" w:sz="0" w:space="0" w:color="auto"/>
        <w:left w:val="none" w:sz="0" w:space="0" w:color="auto"/>
        <w:bottom w:val="none" w:sz="0" w:space="0" w:color="auto"/>
        <w:right w:val="none" w:sz="0" w:space="0" w:color="auto"/>
      </w:divBdr>
    </w:div>
    <w:div w:id="657735242">
      <w:marLeft w:val="480"/>
      <w:marRight w:val="0"/>
      <w:marTop w:val="0"/>
      <w:marBottom w:val="0"/>
      <w:divBdr>
        <w:top w:val="none" w:sz="0" w:space="0" w:color="auto"/>
        <w:left w:val="none" w:sz="0" w:space="0" w:color="auto"/>
        <w:bottom w:val="none" w:sz="0" w:space="0" w:color="auto"/>
        <w:right w:val="none" w:sz="0" w:space="0" w:color="auto"/>
      </w:divBdr>
    </w:div>
    <w:div w:id="657736277">
      <w:marLeft w:val="480"/>
      <w:marRight w:val="0"/>
      <w:marTop w:val="0"/>
      <w:marBottom w:val="0"/>
      <w:divBdr>
        <w:top w:val="none" w:sz="0" w:space="0" w:color="auto"/>
        <w:left w:val="none" w:sz="0" w:space="0" w:color="auto"/>
        <w:bottom w:val="none" w:sz="0" w:space="0" w:color="auto"/>
        <w:right w:val="none" w:sz="0" w:space="0" w:color="auto"/>
      </w:divBdr>
    </w:div>
    <w:div w:id="657805835">
      <w:marLeft w:val="480"/>
      <w:marRight w:val="0"/>
      <w:marTop w:val="0"/>
      <w:marBottom w:val="0"/>
      <w:divBdr>
        <w:top w:val="none" w:sz="0" w:space="0" w:color="auto"/>
        <w:left w:val="none" w:sz="0" w:space="0" w:color="auto"/>
        <w:bottom w:val="none" w:sz="0" w:space="0" w:color="auto"/>
        <w:right w:val="none" w:sz="0" w:space="0" w:color="auto"/>
      </w:divBdr>
    </w:div>
    <w:div w:id="657811529">
      <w:marLeft w:val="480"/>
      <w:marRight w:val="0"/>
      <w:marTop w:val="0"/>
      <w:marBottom w:val="0"/>
      <w:divBdr>
        <w:top w:val="none" w:sz="0" w:space="0" w:color="auto"/>
        <w:left w:val="none" w:sz="0" w:space="0" w:color="auto"/>
        <w:bottom w:val="none" w:sz="0" w:space="0" w:color="auto"/>
        <w:right w:val="none" w:sz="0" w:space="0" w:color="auto"/>
      </w:divBdr>
    </w:div>
    <w:div w:id="657880538">
      <w:marLeft w:val="480"/>
      <w:marRight w:val="0"/>
      <w:marTop w:val="0"/>
      <w:marBottom w:val="0"/>
      <w:divBdr>
        <w:top w:val="none" w:sz="0" w:space="0" w:color="auto"/>
        <w:left w:val="none" w:sz="0" w:space="0" w:color="auto"/>
        <w:bottom w:val="none" w:sz="0" w:space="0" w:color="auto"/>
        <w:right w:val="none" w:sz="0" w:space="0" w:color="auto"/>
      </w:divBdr>
    </w:div>
    <w:div w:id="657926967">
      <w:marLeft w:val="480"/>
      <w:marRight w:val="0"/>
      <w:marTop w:val="0"/>
      <w:marBottom w:val="0"/>
      <w:divBdr>
        <w:top w:val="none" w:sz="0" w:space="0" w:color="auto"/>
        <w:left w:val="none" w:sz="0" w:space="0" w:color="auto"/>
        <w:bottom w:val="none" w:sz="0" w:space="0" w:color="auto"/>
        <w:right w:val="none" w:sz="0" w:space="0" w:color="auto"/>
      </w:divBdr>
    </w:div>
    <w:div w:id="657929424">
      <w:marLeft w:val="480"/>
      <w:marRight w:val="0"/>
      <w:marTop w:val="0"/>
      <w:marBottom w:val="0"/>
      <w:divBdr>
        <w:top w:val="none" w:sz="0" w:space="0" w:color="auto"/>
        <w:left w:val="none" w:sz="0" w:space="0" w:color="auto"/>
        <w:bottom w:val="none" w:sz="0" w:space="0" w:color="auto"/>
        <w:right w:val="none" w:sz="0" w:space="0" w:color="auto"/>
      </w:divBdr>
    </w:div>
    <w:div w:id="657999075">
      <w:marLeft w:val="480"/>
      <w:marRight w:val="0"/>
      <w:marTop w:val="0"/>
      <w:marBottom w:val="0"/>
      <w:divBdr>
        <w:top w:val="none" w:sz="0" w:space="0" w:color="auto"/>
        <w:left w:val="none" w:sz="0" w:space="0" w:color="auto"/>
        <w:bottom w:val="none" w:sz="0" w:space="0" w:color="auto"/>
        <w:right w:val="none" w:sz="0" w:space="0" w:color="auto"/>
      </w:divBdr>
    </w:div>
    <w:div w:id="658002568">
      <w:marLeft w:val="480"/>
      <w:marRight w:val="0"/>
      <w:marTop w:val="0"/>
      <w:marBottom w:val="0"/>
      <w:divBdr>
        <w:top w:val="none" w:sz="0" w:space="0" w:color="auto"/>
        <w:left w:val="none" w:sz="0" w:space="0" w:color="auto"/>
        <w:bottom w:val="none" w:sz="0" w:space="0" w:color="auto"/>
        <w:right w:val="none" w:sz="0" w:space="0" w:color="auto"/>
      </w:divBdr>
    </w:div>
    <w:div w:id="658004406">
      <w:marLeft w:val="480"/>
      <w:marRight w:val="0"/>
      <w:marTop w:val="0"/>
      <w:marBottom w:val="0"/>
      <w:divBdr>
        <w:top w:val="none" w:sz="0" w:space="0" w:color="auto"/>
        <w:left w:val="none" w:sz="0" w:space="0" w:color="auto"/>
        <w:bottom w:val="none" w:sz="0" w:space="0" w:color="auto"/>
        <w:right w:val="none" w:sz="0" w:space="0" w:color="auto"/>
      </w:divBdr>
    </w:div>
    <w:div w:id="658071949">
      <w:marLeft w:val="480"/>
      <w:marRight w:val="0"/>
      <w:marTop w:val="0"/>
      <w:marBottom w:val="0"/>
      <w:divBdr>
        <w:top w:val="none" w:sz="0" w:space="0" w:color="auto"/>
        <w:left w:val="none" w:sz="0" w:space="0" w:color="auto"/>
        <w:bottom w:val="none" w:sz="0" w:space="0" w:color="auto"/>
        <w:right w:val="none" w:sz="0" w:space="0" w:color="auto"/>
      </w:divBdr>
    </w:div>
    <w:div w:id="658190584">
      <w:marLeft w:val="480"/>
      <w:marRight w:val="0"/>
      <w:marTop w:val="0"/>
      <w:marBottom w:val="0"/>
      <w:divBdr>
        <w:top w:val="none" w:sz="0" w:space="0" w:color="auto"/>
        <w:left w:val="none" w:sz="0" w:space="0" w:color="auto"/>
        <w:bottom w:val="none" w:sz="0" w:space="0" w:color="auto"/>
        <w:right w:val="none" w:sz="0" w:space="0" w:color="auto"/>
      </w:divBdr>
    </w:div>
    <w:div w:id="658272205">
      <w:marLeft w:val="480"/>
      <w:marRight w:val="0"/>
      <w:marTop w:val="0"/>
      <w:marBottom w:val="0"/>
      <w:divBdr>
        <w:top w:val="none" w:sz="0" w:space="0" w:color="auto"/>
        <w:left w:val="none" w:sz="0" w:space="0" w:color="auto"/>
        <w:bottom w:val="none" w:sz="0" w:space="0" w:color="auto"/>
        <w:right w:val="none" w:sz="0" w:space="0" w:color="auto"/>
      </w:divBdr>
    </w:div>
    <w:div w:id="658314685">
      <w:marLeft w:val="480"/>
      <w:marRight w:val="0"/>
      <w:marTop w:val="0"/>
      <w:marBottom w:val="0"/>
      <w:divBdr>
        <w:top w:val="none" w:sz="0" w:space="0" w:color="auto"/>
        <w:left w:val="none" w:sz="0" w:space="0" w:color="auto"/>
        <w:bottom w:val="none" w:sz="0" w:space="0" w:color="auto"/>
        <w:right w:val="none" w:sz="0" w:space="0" w:color="auto"/>
      </w:divBdr>
    </w:div>
    <w:div w:id="658460407">
      <w:marLeft w:val="480"/>
      <w:marRight w:val="0"/>
      <w:marTop w:val="0"/>
      <w:marBottom w:val="0"/>
      <w:divBdr>
        <w:top w:val="none" w:sz="0" w:space="0" w:color="auto"/>
        <w:left w:val="none" w:sz="0" w:space="0" w:color="auto"/>
        <w:bottom w:val="none" w:sz="0" w:space="0" w:color="auto"/>
        <w:right w:val="none" w:sz="0" w:space="0" w:color="auto"/>
      </w:divBdr>
    </w:div>
    <w:div w:id="658462178">
      <w:marLeft w:val="480"/>
      <w:marRight w:val="0"/>
      <w:marTop w:val="0"/>
      <w:marBottom w:val="0"/>
      <w:divBdr>
        <w:top w:val="none" w:sz="0" w:space="0" w:color="auto"/>
        <w:left w:val="none" w:sz="0" w:space="0" w:color="auto"/>
        <w:bottom w:val="none" w:sz="0" w:space="0" w:color="auto"/>
        <w:right w:val="none" w:sz="0" w:space="0" w:color="auto"/>
      </w:divBdr>
    </w:div>
    <w:div w:id="658462385">
      <w:marLeft w:val="480"/>
      <w:marRight w:val="0"/>
      <w:marTop w:val="0"/>
      <w:marBottom w:val="0"/>
      <w:divBdr>
        <w:top w:val="none" w:sz="0" w:space="0" w:color="auto"/>
        <w:left w:val="none" w:sz="0" w:space="0" w:color="auto"/>
        <w:bottom w:val="none" w:sz="0" w:space="0" w:color="auto"/>
        <w:right w:val="none" w:sz="0" w:space="0" w:color="auto"/>
      </w:divBdr>
    </w:div>
    <w:div w:id="658464308">
      <w:marLeft w:val="480"/>
      <w:marRight w:val="0"/>
      <w:marTop w:val="0"/>
      <w:marBottom w:val="0"/>
      <w:divBdr>
        <w:top w:val="none" w:sz="0" w:space="0" w:color="auto"/>
        <w:left w:val="none" w:sz="0" w:space="0" w:color="auto"/>
        <w:bottom w:val="none" w:sz="0" w:space="0" w:color="auto"/>
        <w:right w:val="none" w:sz="0" w:space="0" w:color="auto"/>
      </w:divBdr>
    </w:div>
    <w:div w:id="658465162">
      <w:marLeft w:val="480"/>
      <w:marRight w:val="0"/>
      <w:marTop w:val="0"/>
      <w:marBottom w:val="0"/>
      <w:divBdr>
        <w:top w:val="none" w:sz="0" w:space="0" w:color="auto"/>
        <w:left w:val="none" w:sz="0" w:space="0" w:color="auto"/>
        <w:bottom w:val="none" w:sz="0" w:space="0" w:color="auto"/>
        <w:right w:val="none" w:sz="0" w:space="0" w:color="auto"/>
      </w:divBdr>
    </w:div>
    <w:div w:id="658466342">
      <w:marLeft w:val="480"/>
      <w:marRight w:val="0"/>
      <w:marTop w:val="0"/>
      <w:marBottom w:val="0"/>
      <w:divBdr>
        <w:top w:val="none" w:sz="0" w:space="0" w:color="auto"/>
        <w:left w:val="none" w:sz="0" w:space="0" w:color="auto"/>
        <w:bottom w:val="none" w:sz="0" w:space="0" w:color="auto"/>
        <w:right w:val="none" w:sz="0" w:space="0" w:color="auto"/>
      </w:divBdr>
    </w:div>
    <w:div w:id="658533287">
      <w:marLeft w:val="480"/>
      <w:marRight w:val="0"/>
      <w:marTop w:val="0"/>
      <w:marBottom w:val="0"/>
      <w:divBdr>
        <w:top w:val="none" w:sz="0" w:space="0" w:color="auto"/>
        <w:left w:val="none" w:sz="0" w:space="0" w:color="auto"/>
        <w:bottom w:val="none" w:sz="0" w:space="0" w:color="auto"/>
        <w:right w:val="none" w:sz="0" w:space="0" w:color="auto"/>
      </w:divBdr>
    </w:div>
    <w:div w:id="658583650">
      <w:marLeft w:val="480"/>
      <w:marRight w:val="0"/>
      <w:marTop w:val="0"/>
      <w:marBottom w:val="0"/>
      <w:divBdr>
        <w:top w:val="none" w:sz="0" w:space="0" w:color="auto"/>
        <w:left w:val="none" w:sz="0" w:space="0" w:color="auto"/>
        <w:bottom w:val="none" w:sz="0" w:space="0" w:color="auto"/>
        <w:right w:val="none" w:sz="0" w:space="0" w:color="auto"/>
      </w:divBdr>
    </w:div>
    <w:div w:id="658584114">
      <w:marLeft w:val="480"/>
      <w:marRight w:val="0"/>
      <w:marTop w:val="0"/>
      <w:marBottom w:val="0"/>
      <w:divBdr>
        <w:top w:val="none" w:sz="0" w:space="0" w:color="auto"/>
        <w:left w:val="none" w:sz="0" w:space="0" w:color="auto"/>
        <w:bottom w:val="none" w:sz="0" w:space="0" w:color="auto"/>
        <w:right w:val="none" w:sz="0" w:space="0" w:color="auto"/>
      </w:divBdr>
    </w:div>
    <w:div w:id="658651662">
      <w:marLeft w:val="480"/>
      <w:marRight w:val="0"/>
      <w:marTop w:val="0"/>
      <w:marBottom w:val="0"/>
      <w:divBdr>
        <w:top w:val="none" w:sz="0" w:space="0" w:color="auto"/>
        <w:left w:val="none" w:sz="0" w:space="0" w:color="auto"/>
        <w:bottom w:val="none" w:sz="0" w:space="0" w:color="auto"/>
        <w:right w:val="none" w:sz="0" w:space="0" w:color="auto"/>
      </w:divBdr>
    </w:div>
    <w:div w:id="658653140">
      <w:marLeft w:val="480"/>
      <w:marRight w:val="0"/>
      <w:marTop w:val="0"/>
      <w:marBottom w:val="0"/>
      <w:divBdr>
        <w:top w:val="none" w:sz="0" w:space="0" w:color="auto"/>
        <w:left w:val="none" w:sz="0" w:space="0" w:color="auto"/>
        <w:bottom w:val="none" w:sz="0" w:space="0" w:color="auto"/>
        <w:right w:val="none" w:sz="0" w:space="0" w:color="auto"/>
      </w:divBdr>
    </w:div>
    <w:div w:id="658657405">
      <w:marLeft w:val="480"/>
      <w:marRight w:val="0"/>
      <w:marTop w:val="0"/>
      <w:marBottom w:val="0"/>
      <w:divBdr>
        <w:top w:val="none" w:sz="0" w:space="0" w:color="auto"/>
        <w:left w:val="none" w:sz="0" w:space="0" w:color="auto"/>
        <w:bottom w:val="none" w:sz="0" w:space="0" w:color="auto"/>
        <w:right w:val="none" w:sz="0" w:space="0" w:color="auto"/>
      </w:divBdr>
    </w:div>
    <w:div w:id="658658465">
      <w:marLeft w:val="480"/>
      <w:marRight w:val="0"/>
      <w:marTop w:val="0"/>
      <w:marBottom w:val="0"/>
      <w:divBdr>
        <w:top w:val="none" w:sz="0" w:space="0" w:color="auto"/>
        <w:left w:val="none" w:sz="0" w:space="0" w:color="auto"/>
        <w:bottom w:val="none" w:sz="0" w:space="0" w:color="auto"/>
        <w:right w:val="none" w:sz="0" w:space="0" w:color="auto"/>
      </w:divBdr>
    </w:div>
    <w:div w:id="658731998">
      <w:marLeft w:val="480"/>
      <w:marRight w:val="0"/>
      <w:marTop w:val="0"/>
      <w:marBottom w:val="0"/>
      <w:divBdr>
        <w:top w:val="none" w:sz="0" w:space="0" w:color="auto"/>
        <w:left w:val="none" w:sz="0" w:space="0" w:color="auto"/>
        <w:bottom w:val="none" w:sz="0" w:space="0" w:color="auto"/>
        <w:right w:val="none" w:sz="0" w:space="0" w:color="auto"/>
      </w:divBdr>
    </w:div>
    <w:div w:id="658772365">
      <w:marLeft w:val="480"/>
      <w:marRight w:val="0"/>
      <w:marTop w:val="0"/>
      <w:marBottom w:val="0"/>
      <w:divBdr>
        <w:top w:val="none" w:sz="0" w:space="0" w:color="auto"/>
        <w:left w:val="none" w:sz="0" w:space="0" w:color="auto"/>
        <w:bottom w:val="none" w:sz="0" w:space="0" w:color="auto"/>
        <w:right w:val="none" w:sz="0" w:space="0" w:color="auto"/>
      </w:divBdr>
    </w:div>
    <w:div w:id="658773553">
      <w:marLeft w:val="480"/>
      <w:marRight w:val="0"/>
      <w:marTop w:val="0"/>
      <w:marBottom w:val="0"/>
      <w:divBdr>
        <w:top w:val="none" w:sz="0" w:space="0" w:color="auto"/>
        <w:left w:val="none" w:sz="0" w:space="0" w:color="auto"/>
        <w:bottom w:val="none" w:sz="0" w:space="0" w:color="auto"/>
        <w:right w:val="none" w:sz="0" w:space="0" w:color="auto"/>
      </w:divBdr>
    </w:div>
    <w:div w:id="658844482">
      <w:marLeft w:val="480"/>
      <w:marRight w:val="0"/>
      <w:marTop w:val="0"/>
      <w:marBottom w:val="0"/>
      <w:divBdr>
        <w:top w:val="none" w:sz="0" w:space="0" w:color="auto"/>
        <w:left w:val="none" w:sz="0" w:space="0" w:color="auto"/>
        <w:bottom w:val="none" w:sz="0" w:space="0" w:color="auto"/>
        <w:right w:val="none" w:sz="0" w:space="0" w:color="auto"/>
      </w:divBdr>
    </w:div>
    <w:div w:id="658847974">
      <w:marLeft w:val="480"/>
      <w:marRight w:val="0"/>
      <w:marTop w:val="0"/>
      <w:marBottom w:val="0"/>
      <w:divBdr>
        <w:top w:val="none" w:sz="0" w:space="0" w:color="auto"/>
        <w:left w:val="none" w:sz="0" w:space="0" w:color="auto"/>
        <w:bottom w:val="none" w:sz="0" w:space="0" w:color="auto"/>
        <w:right w:val="none" w:sz="0" w:space="0" w:color="auto"/>
      </w:divBdr>
    </w:div>
    <w:div w:id="658926119">
      <w:marLeft w:val="480"/>
      <w:marRight w:val="0"/>
      <w:marTop w:val="0"/>
      <w:marBottom w:val="0"/>
      <w:divBdr>
        <w:top w:val="none" w:sz="0" w:space="0" w:color="auto"/>
        <w:left w:val="none" w:sz="0" w:space="0" w:color="auto"/>
        <w:bottom w:val="none" w:sz="0" w:space="0" w:color="auto"/>
        <w:right w:val="none" w:sz="0" w:space="0" w:color="auto"/>
      </w:divBdr>
    </w:div>
    <w:div w:id="658929035">
      <w:marLeft w:val="480"/>
      <w:marRight w:val="0"/>
      <w:marTop w:val="0"/>
      <w:marBottom w:val="0"/>
      <w:divBdr>
        <w:top w:val="none" w:sz="0" w:space="0" w:color="auto"/>
        <w:left w:val="none" w:sz="0" w:space="0" w:color="auto"/>
        <w:bottom w:val="none" w:sz="0" w:space="0" w:color="auto"/>
        <w:right w:val="none" w:sz="0" w:space="0" w:color="auto"/>
      </w:divBdr>
    </w:div>
    <w:div w:id="658966975">
      <w:marLeft w:val="480"/>
      <w:marRight w:val="0"/>
      <w:marTop w:val="0"/>
      <w:marBottom w:val="0"/>
      <w:divBdr>
        <w:top w:val="none" w:sz="0" w:space="0" w:color="auto"/>
        <w:left w:val="none" w:sz="0" w:space="0" w:color="auto"/>
        <w:bottom w:val="none" w:sz="0" w:space="0" w:color="auto"/>
        <w:right w:val="none" w:sz="0" w:space="0" w:color="auto"/>
      </w:divBdr>
    </w:div>
    <w:div w:id="658968060">
      <w:marLeft w:val="480"/>
      <w:marRight w:val="0"/>
      <w:marTop w:val="0"/>
      <w:marBottom w:val="0"/>
      <w:divBdr>
        <w:top w:val="none" w:sz="0" w:space="0" w:color="auto"/>
        <w:left w:val="none" w:sz="0" w:space="0" w:color="auto"/>
        <w:bottom w:val="none" w:sz="0" w:space="0" w:color="auto"/>
        <w:right w:val="none" w:sz="0" w:space="0" w:color="auto"/>
      </w:divBdr>
    </w:div>
    <w:div w:id="658970107">
      <w:marLeft w:val="480"/>
      <w:marRight w:val="0"/>
      <w:marTop w:val="0"/>
      <w:marBottom w:val="0"/>
      <w:divBdr>
        <w:top w:val="none" w:sz="0" w:space="0" w:color="auto"/>
        <w:left w:val="none" w:sz="0" w:space="0" w:color="auto"/>
        <w:bottom w:val="none" w:sz="0" w:space="0" w:color="auto"/>
        <w:right w:val="none" w:sz="0" w:space="0" w:color="auto"/>
      </w:divBdr>
    </w:div>
    <w:div w:id="659038575">
      <w:marLeft w:val="480"/>
      <w:marRight w:val="0"/>
      <w:marTop w:val="0"/>
      <w:marBottom w:val="0"/>
      <w:divBdr>
        <w:top w:val="none" w:sz="0" w:space="0" w:color="auto"/>
        <w:left w:val="none" w:sz="0" w:space="0" w:color="auto"/>
        <w:bottom w:val="none" w:sz="0" w:space="0" w:color="auto"/>
        <w:right w:val="none" w:sz="0" w:space="0" w:color="auto"/>
      </w:divBdr>
    </w:div>
    <w:div w:id="659043031">
      <w:marLeft w:val="480"/>
      <w:marRight w:val="0"/>
      <w:marTop w:val="0"/>
      <w:marBottom w:val="0"/>
      <w:divBdr>
        <w:top w:val="none" w:sz="0" w:space="0" w:color="auto"/>
        <w:left w:val="none" w:sz="0" w:space="0" w:color="auto"/>
        <w:bottom w:val="none" w:sz="0" w:space="0" w:color="auto"/>
        <w:right w:val="none" w:sz="0" w:space="0" w:color="auto"/>
      </w:divBdr>
    </w:div>
    <w:div w:id="659117875">
      <w:marLeft w:val="480"/>
      <w:marRight w:val="0"/>
      <w:marTop w:val="0"/>
      <w:marBottom w:val="0"/>
      <w:divBdr>
        <w:top w:val="none" w:sz="0" w:space="0" w:color="auto"/>
        <w:left w:val="none" w:sz="0" w:space="0" w:color="auto"/>
        <w:bottom w:val="none" w:sz="0" w:space="0" w:color="auto"/>
        <w:right w:val="none" w:sz="0" w:space="0" w:color="auto"/>
      </w:divBdr>
    </w:div>
    <w:div w:id="659121150">
      <w:marLeft w:val="480"/>
      <w:marRight w:val="0"/>
      <w:marTop w:val="0"/>
      <w:marBottom w:val="0"/>
      <w:divBdr>
        <w:top w:val="none" w:sz="0" w:space="0" w:color="auto"/>
        <w:left w:val="none" w:sz="0" w:space="0" w:color="auto"/>
        <w:bottom w:val="none" w:sz="0" w:space="0" w:color="auto"/>
        <w:right w:val="none" w:sz="0" w:space="0" w:color="auto"/>
      </w:divBdr>
    </w:div>
    <w:div w:id="659163429">
      <w:marLeft w:val="480"/>
      <w:marRight w:val="0"/>
      <w:marTop w:val="0"/>
      <w:marBottom w:val="0"/>
      <w:divBdr>
        <w:top w:val="none" w:sz="0" w:space="0" w:color="auto"/>
        <w:left w:val="none" w:sz="0" w:space="0" w:color="auto"/>
        <w:bottom w:val="none" w:sz="0" w:space="0" w:color="auto"/>
        <w:right w:val="none" w:sz="0" w:space="0" w:color="auto"/>
      </w:divBdr>
    </w:div>
    <w:div w:id="659164736">
      <w:marLeft w:val="480"/>
      <w:marRight w:val="0"/>
      <w:marTop w:val="0"/>
      <w:marBottom w:val="0"/>
      <w:divBdr>
        <w:top w:val="none" w:sz="0" w:space="0" w:color="auto"/>
        <w:left w:val="none" w:sz="0" w:space="0" w:color="auto"/>
        <w:bottom w:val="none" w:sz="0" w:space="0" w:color="auto"/>
        <w:right w:val="none" w:sz="0" w:space="0" w:color="auto"/>
      </w:divBdr>
    </w:div>
    <w:div w:id="659233937">
      <w:marLeft w:val="480"/>
      <w:marRight w:val="0"/>
      <w:marTop w:val="0"/>
      <w:marBottom w:val="0"/>
      <w:divBdr>
        <w:top w:val="none" w:sz="0" w:space="0" w:color="auto"/>
        <w:left w:val="none" w:sz="0" w:space="0" w:color="auto"/>
        <w:bottom w:val="none" w:sz="0" w:space="0" w:color="auto"/>
        <w:right w:val="none" w:sz="0" w:space="0" w:color="auto"/>
      </w:divBdr>
    </w:div>
    <w:div w:id="659238004">
      <w:marLeft w:val="480"/>
      <w:marRight w:val="0"/>
      <w:marTop w:val="0"/>
      <w:marBottom w:val="0"/>
      <w:divBdr>
        <w:top w:val="none" w:sz="0" w:space="0" w:color="auto"/>
        <w:left w:val="none" w:sz="0" w:space="0" w:color="auto"/>
        <w:bottom w:val="none" w:sz="0" w:space="0" w:color="auto"/>
        <w:right w:val="none" w:sz="0" w:space="0" w:color="auto"/>
      </w:divBdr>
    </w:div>
    <w:div w:id="659239097">
      <w:marLeft w:val="480"/>
      <w:marRight w:val="0"/>
      <w:marTop w:val="0"/>
      <w:marBottom w:val="0"/>
      <w:divBdr>
        <w:top w:val="none" w:sz="0" w:space="0" w:color="auto"/>
        <w:left w:val="none" w:sz="0" w:space="0" w:color="auto"/>
        <w:bottom w:val="none" w:sz="0" w:space="0" w:color="auto"/>
        <w:right w:val="none" w:sz="0" w:space="0" w:color="auto"/>
      </w:divBdr>
    </w:div>
    <w:div w:id="659315622">
      <w:marLeft w:val="480"/>
      <w:marRight w:val="0"/>
      <w:marTop w:val="0"/>
      <w:marBottom w:val="0"/>
      <w:divBdr>
        <w:top w:val="none" w:sz="0" w:space="0" w:color="auto"/>
        <w:left w:val="none" w:sz="0" w:space="0" w:color="auto"/>
        <w:bottom w:val="none" w:sz="0" w:space="0" w:color="auto"/>
        <w:right w:val="none" w:sz="0" w:space="0" w:color="auto"/>
      </w:divBdr>
    </w:div>
    <w:div w:id="659382485">
      <w:marLeft w:val="480"/>
      <w:marRight w:val="0"/>
      <w:marTop w:val="0"/>
      <w:marBottom w:val="0"/>
      <w:divBdr>
        <w:top w:val="none" w:sz="0" w:space="0" w:color="auto"/>
        <w:left w:val="none" w:sz="0" w:space="0" w:color="auto"/>
        <w:bottom w:val="none" w:sz="0" w:space="0" w:color="auto"/>
        <w:right w:val="none" w:sz="0" w:space="0" w:color="auto"/>
      </w:divBdr>
    </w:div>
    <w:div w:id="659382886">
      <w:marLeft w:val="480"/>
      <w:marRight w:val="0"/>
      <w:marTop w:val="0"/>
      <w:marBottom w:val="0"/>
      <w:divBdr>
        <w:top w:val="none" w:sz="0" w:space="0" w:color="auto"/>
        <w:left w:val="none" w:sz="0" w:space="0" w:color="auto"/>
        <w:bottom w:val="none" w:sz="0" w:space="0" w:color="auto"/>
        <w:right w:val="none" w:sz="0" w:space="0" w:color="auto"/>
      </w:divBdr>
    </w:div>
    <w:div w:id="659386632">
      <w:marLeft w:val="480"/>
      <w:marRight w:val="0"/>
      <w:marTop w:val="0"/>
      <w:marBottom w:val="0"/>
      <w:divBdr>
        <w:top w:val="none" w:sz="0" w:space="0" w:color="auto"/>
        <w:left w:val="none" w:sz="0" w:space="0" w:color="auto"/>
        <w:bottom w:val="none" w:sz="0" w:space="0" w:color="auto"/>
        <w:right w:val="none" w:sz="0" w:space="0" w:color="auto"/>
      </w:divBdr>
    </w:div>
    <w:div w:id="659387974">
      <w:marLeft w:val="480"/>
      <w:marRight w:val="0"/>
      <w:marTop w:val="0"/>
      <w:marBottom w:val="0"/>
      <w:divBdr>
        <w:top w:val="none" w:sz="0" w:space="0" w:color="auto"/>
        <w:left w:val="none" w:sz="0" w:space="0" w:color="auto"/>
        <w:bottom w:val="none" w:sz="0" w:space="0" w:color="auto"/>
        <w:right w:val="none" w:sz="0" w:space="0" w:color="auto"/>
      </w:divBdr>
    </w:div>
    <w:div w:id="659423945">
      <w:marLeft w:val="480"/>
      <w:marRight w:val="0"/>
      <w:marTop w:val="0"/>
      <w:marBottom w:val="0"/>
      <w:divBdr>
        <w:top w:val="none" w:sz="0" w:space="0" w:color="auto"/>
        <w:left w:val="none" w:sz="0" w:space="0" w:color="auto"/>
        <w:bottom w:val="none" w:sz="0" w:space="0" w:color="auto"/>
        <w:right w:val="none" w:sz="0" w:space="0" w:color="auto"/>
      </w:divBdr>
    </w:div>
    <w:div w:id="659507798">
      <w:marLeft w:val="480"/>
      <w:marRight w:val="0"/>
      <w:marTop w:val="0"/>
      <w:marBottom w:val="0"/>
      <w:divBdr>
        <w:top w:val="none" w:sz="0" w:space="0" w:color="auto"/>
        <w:left w:val="none" w:sz="0" w:space="0" w:color="auto"/>
        <w:bottom w:val="none" w:sz="0" w:space="0" w:color="auto"/>
        <w:right w:val="none" w:sz="0" w:space="0" w:color="auto"/>
      </w:divBdr>
    </w:div>
    <w:div w:id="659577341">
      <w:marLeft w:val="480"/>
      <w:marRight w:val="0"/>
      <w:marTop w:val="0"/>
      <w:marBottom w:val="0"/>
      <w:divBdr>
        <w:top w:val="none" w:sz="0" w:space="0" w:color="auto"/>
        <w:left w:val="none" w:sz="0" w:space="0" w:color="auto"/>
        <w:bottom w:val="none" w:sz="0" w:space="0" w:color="auto"/>
        <w:right w:val="none" w:sz="0" w:space="0" w:color="auto"/>
      </w:divBdr>
    </w:div>
    <w:div w:id="659581908">
      <w:marLeft w:val="480"/>
      <w:marRight w:val="0"/>
      <w:marTop w:val="0"/>
      <w:marBottom w:val="0"/>
      <w:divBdr>
        <w:top w:val="none" w:sz="0" w:space="0" w:color="auto"/>
        <w:left w:val="none" w:sz="0" w:space="0" w:color="auto"/>
        <w:bottom w:val="none" w:sz="0" w:space="0" w:color="auto"/>
        <w:right w:val="none" w:sz="0" w:space="0" w:color="auto"/>
      </w:divBdr>
    </w:div>
    <w:div w:id="659623382">
      <w:marLeft w:val="480"/>
      <w:marRight w:val="0"/>
      <w:marTop w:val="0"/>
      <w:marBottom w:val="0"/>
      <w:divBdr>
        <w:top w:val="none" w:sz="0" w:space="0" w:color="auto"/>
        <w:left w:val="none" w:sz="0" w:space="0" w:color="auto"/>
        <w:bottom w:val="none" w:sz="0" w:space="0" w:color="auto"/>
        <w:right w:val="none" w:sz="0" w:space="0" w:color="auto"/>
      </w:divBdr>
    </w:div>
    <w:div w:id="659651753">
      <w:marLeft w:val="480"/>
      <w:marRight w:val="0"/>
      <w:marTop w:val="0"/>
      <w:marBottom w:val="0"/>
      <w:divBdr>
        <w:top w:val="none" w:sz="0" w:space="0" w:color="auto"/>
        <w:left w:val="none" w:sz="0" w:space="0" w:color="auto"/>
        <w:bottom w:val="none" w:sz="0" w:space="0" w:color="auto"/>
        <w:right w:val="none" w:sz="0" w:space="0" w:color="auto"/>
      </w:divBdr>
    </w:div>
    <w:div w:id="659692555">
      <w:marLeft w:val="480"/>
      <w:marRight w:val="0"/>
      <w:marTop w:val="0"/>
      <w:marBottom w:val="0"/>
      <w:divBdr>
        <w:top w:val="none" w:sz="0" w:space="0" w:color="auto"/>
        <w:left w:val="none" w:sz="0" w:space="0" w:color="auto"/>
        <w:bottom w:val="none" w:sz="0" w:space="0" w:color="auto"/>
        <w:right w:val="none" w:sz="0" w:space="0" w:color="auto"/>
      </w:divBdr>
    </w:div>
    <w:div w:id="659693701">
      <w:marLeft w:val="480"/>
      <w:marRight w:val="0"/>
      <w:marTop w:val="0"/>
      <w:marBottom w:val="0"/>
      <w:divBdr>
        <w:top w:val="none" w:sz="0" w:space="0" w:color="auto"/>
        <w:left w:val="none" w:sz="0" w:space="0" w:color="auto"/>
        <w:bottom w:val="none" w:sz="0" w:space="0" w:color="auto"/>
        <w:right w:val="none" w:sz="0" w:space="0" w:color="auto"/>
      </w:divBdr>
    </w:div>
    <w:div w:id="659887260">
      <w:marLeft w:val="480"/>
      <w:marRight w:val="0"/>
      <w:marTop w:val="0"/>
      <w:marBottom w:val="0"/>
      <w:divBdr>
        <w:top w:val="none" w:sz="0" w:space="0" w:color="auto"/>
        <w:left w:val="none" w:sz="0" w:space="0" w:color="auto"/>
        <w:bottom w:val="none" w:sz="0" w:space="0" w:color="auto"/>
        <w:right w:val="none" w:sz="0" w:space="0" w:color="auto"/>
      </w:divBdr>
    </w:div>
    <w:div w:id="659892648">
      <w:marLeft w:val="480"/>
      <w:marRight w:val="0"/>
      <w:marTop w:val="0"/>
      <w:marBottom w:val="0"/>
      <w:divBdr>
        <w:top w:val="none" w:sz="0" w:space="0" w:color="auto"/>
        <w:left w:val="none" w:sz="0" w:space="0" w:color="auto"/>
        <w:bottom w:val="none" w:sz="0" w:space="0" w:color="auto"/>
        <w:right w:val="none" w:sz="0" w:space="0" w:color="auto"/>
      </w:divBdr>
    </w:div>
    <w:div w:id="659961335">
      <w:marLeft w:val="480"/>
      <w:marRight w:val="0"/>
      <w:marTop w:val="0"/>
      <w:marBottom w:val="0"/>
      <w:divBdr>
        <w:top w:val="none" w:sz="0" w:space="0" w:color="auto"/>
        <w:left w:val="none" w:sz="0" w:space="0" w:color="auto"/>
        <w:bottom w:val="none" w:sz="0" w:space="0" w:color="auto"/>
        <w:right w:val="none" w:sz="0" w:space="0" w:color="auto"/>
      </w:divBdr>
    </w:div>
    <w:div w:id="659962542">
      <w:marLeft w:val="480"/>
      <w:marRight w:val="0"/>
      <w:marTop w:val="0"/>
      <w:marBottom w:val="0"/>
      <w:divBdr>
        <w:top w:val="none" w:sz="0" w:space="0" w:color="auto"/>
        <w:left w:val="none" w:sz="0" w:space="0" w:color="auto"/>
        <w:bottom w:val="none" w:sz="0" w:space="0" w:color="auto"/>
        <w:right w:val="none" w:sz="0" w:space="0" w:color="auto"/>
      </w:divBdr>
    </w:div>
    <w:div w:id="659967806">
      <w:marLeft w:val="480"/>
      <w:marRight w:val="0"/>
      <w:marTop w:val="0"/>
      <w:marBottom w:val="0"/>
      <w:divBdr>
        <w:top w:val="none" w:sz="0" w:space="0" w:color="auto"/>
        <w:left w:val="none" w:sz="0" w:space="0" w:color="auto"/>
        <w:bottom w:val="none" w:sz="0" w:space="0" w:color="auto"/>
        <w:right w:val="none" w:sz="0" w:space="0" w:color="auto"/>
      </w:divBdr>
    </w:div>
    <w:div w:id="660044624">
      <w:marLeft w:val="480"/>
      <w:marRight w:val="0"/>
      <w:marTop w:val="0"/>
      <w:marBottom w:val="0"/>
      <w:divBdr>
        <w:top w:val="none" w:sz="0" w:space="0" w:color="auto"/>
        <w:left w:val="none" w:sz="0" w:space="0" w:color="auto"/>
        <w:bottom w:val="none" w:sz="0" w:space="0" w:color="auto"/>
        <w:right w:val="none" w:sz="0" w:space="0" w:color="auto"/>
      </w:divBdr>
    </w:div>
    <w:div w:id="660157830">
      <w:marLeft w:val="480"/>
      <w:marRight w:val="0"/>
      <w:marTop w:val="0"/>
      <w:marBottom w:val="0"/>
      <w:divBdr>
        <w:top w:val="none" w:sz="0" w:space="0" w:color="auto"/>
        <w:left w:val="none" w:sz="0" w:space="0" w:color="auto"/>
        <w:bottom w:val="none" w:sz="0" w:space="0" w:color="auto"/>
        <w:right w:val="none" w:sz="0" w:space="0" w:color="auto"/>
      </w:divBdr>
    </w:div>
    <w:div w:id="660157982">
      <w:marLeft w:val="480"/>
      <w:marRight w:val="0"/>
      <w:marTop w:val="0"/>
      <w:marBottom w:val="0"/>
      <w:divBdr>
        <w:top w:val="none" w:sz="0" w:space="0" w:color="auto"/>
        <w:left w:val="none" w:sz="0" w:space="0" w:color="auto"/>
        <w:bottom w:val="none" w:sz="0" w:space="0" w:color="auto"/>
        <w:right w:val="none" w:sz="0" w:space="0" w:color="auto"/>
      </w:divBdr>
    </w:div>
    <w:div w:id="660160419">
      <w:marLeft w:val="480"/>
      <w:marRight w:val="0"/>
      <w:marTop w:val="0"/>
      <w:marBottom w:val="0"/>
      <w:divBdr>
        <w:top w:val="none" w:sz="0" w:space="0" w:color="auto"/>
        <w:left w:val="none" w:sz="0" w:space="0" w:color="auto"/>
        <w:bottom w:val="none" w:sz="0" w:space="0" w:color="auto"/>
        <w:right w:val="none" w:sz="0" w:space="0" w:color="auto"/>
      </w:divBdr>
    </w:div>
    <w:div w:id="660232928">
      <w:marLeft w:val="480"/>
      <w:marRight w:val="0"/>
      <w:marTop w:val="0"/>
      <w:marBottom w:val="0"/>
      <w:divBdr>
        <w:top w:val="none" w:sz="0" w:space="0" w:color="auto"/>
        <w:left w:val="none" w:sz="0" w:space="0" w:color="auto"/>
        <w:bottom w:val="none" w:sz="0" w:space="0" w:color="auto"/>
        <w:right w:val="none" w:sz="0" w:space="0" w:color="auto"/>
      </w:divBdr>
    </w:div>
    <w:div w:id="660277964">
      <w:marLeft w:val="480"/>
      <w:marRight w:val="0"/>
      <w:marTop w:val="0"/>
      <w:marBottom w:val="0"/>
      <w:divBdr>
        <w:top w:val="none" w:sz="0" w:space="0" w:color="auto"/>
        <w:left w:val="none" w:sz="0" w:space="0" w:color="auto"/>
        <w:bottom w:val="none" w:sz="0" w:space="0" w:color="auto"/>
        <w:right w:val="none" w:sz="0" w:space="0" w:color="auto"/>
      </w:divBdr>
    </w:div>
    <w:div w:id="660349439">
      <w:marLeft w:val="480"/>
      <w:marRight w:val="0"/>
      <w:marTop w:val="0"/>
      <w:marBottom w:val="0"/>
      <w:divBdr>
        <w:top w:val="none" w:sz="0" w:space="0" w:color="auto"/>
        <w:left w:val="none" w:sz="0" w:space="0" w:color="auto"/>
        <w:bottom w:val="none" w:sz="0" w:space="0" w:color="auto"/>
        <w:right w:val="none" w:sz="0" w:space="0" w:color="auto"/>
      </w:divBdr>
    </w:div>
    <w:div w:id="660354330">
      <w:marLeft w:val="480"/>
      <w:marRight w:val="0"/>
      <w:marTop w:val="0"/>
      <w:marBottom w:val="0"/>
      <w:divBdr>
        <w:top w:val="none" w:sz="0" w:space="0" w:color="auto"/>
        <w:left w:val="none" w:sz="0" w:space="0" w:color="auto"/>
        <w:bottom w:val="none" w:sz="0" w:space="0" w:color="auto"/>
        <w:right w:val="none" w:sz="0" w:space="0" w:color="auto"/>
      </w:divBdr>
    </w:div>
    <w:div w:id="660425493">
      <w:marLeft w:val="480"/>
      <w:marRight w:val="0"/>
      <w:marTop w:val="0"/>
      <w:marBottom w:val="0"/>
      <w:divBdr>
        <w:top w:val="none" w:sz="0" w:space="0" w:color="auto"/>
        <w:left w:val="none" w:sz="0" w:space="0" w:color="auto"/>
        <w:bottom w:val="none" w:sz="0" w:space="0" w:color="auto"/>
        <w:right w:val="none" w:sz="0" w:space="0" w:color="auto"/>
      </w:divBdr>
    </w:div>
    <w:div w:id="660504325">
      <w:marLeft w:val="480"/>
      <w:marRight w:val="0"/>
      <w:marTop w:val="0"/>
      <w:marBottom w:val="0"/>
      <w:divBdr>
        <w:top w:val="none" w:sz="0" w:space="0" w:color="auto"/>
        <w:left w:val="none" w:sz="0" w:space="0" w:color="auto"/>
        <w:bottom w:val="none" w:sz="0" w:space="0" w:color="auto"/>
        <w:right w:val="none" w:sz="0" w:space="0" w:color="auto"/>
      </w:divBdr>
    </w:div>
    <w:div w:id="660544789">
      <w:marLeft w:val="480"/>
      <w:marRight w:val="0"/>
      <w:marTop w:val="0"/>
      <w:marBottom w:val="0"/>
      <w:divBdr>
        <w:top w:val="none" w:sz="0" w:space="0" w:color="auto"/>
        <w:left w:val="none" w:sz="0" w:space="0" w:color="auto"/>
        <w:bottom w:val="none" w:sz="0" w:space="0" w:color="auto"/>
        <w:right w:val="none" w:sz="0" w:space="0" w:color="auto"/>
      </w:divBdr>
    </w:div>
    <w:div w:id="660548860">
      <w:marLeft w:val="480"/>
      <w:marRight w:val="0"/>
      <w:marTop w:val="0"/>
      <w:marBottom w:val="0"/>
      <w:divBdr>
        <w:top w:val="none" w:sz="0" w:space="0" w:color="auto"/>
        <w:left w:val="none" w:sz="0" w:space="0" w:color="auto"/>
        <w:bottom w:val="none" w:sz="0" w:space="0" w:color="auto"/>
        <w:right w:val="none" w:sz="0" w:space="0" w:color="auto"/>
      </w:divBdr>
    </w:div>
    <w:div w:id="660625182">
      <w:marLeft w:val="480"/>
      <w:marRight w:val="0"/>
      <w:marTop w:val="0"/>
      <w:marBottom w:val="0"/>
      <w:divBdr>
        <w:top w:val="none" w:sz="0" w:space="0" w:color="auto"/>
        <w:left w:val="none" w:sz="0" w:space="0" w:color="auto"/>
        <w:bottom w:val="none" w:sz="0" w:space="0" w:color="auto"/>
        <w:right w:val="none" w:sz="0" w:space="0" w:color="auto"/>
      </w:divBdr>
    </w:div>
    <w:div w:id="660694394">
      <w:marLeft w:val="480"/>
      <w:marRight w:val="0"/>
      <w:marTop w:val="0"/>
      <w:marBottom w:val="0"/>
      <w:divBdr>
        <w:top w:val="none" w:sz="0" w:space="0" w:color="auto"/>
        <w:left w:val="none" w:sz="0" w:space="0" w:color="auto"/>
        <w:bottom w:val="none" w:sz="0" w:space="0" w:color="auto"/>
        <w:right w:val="none" w:sz="0" w:space="0" w:color="auto"/>
      </w:divBdr>
    </w:div>
    <w:div w:id="660735170">
      <w:marLeft w:val="480"/>
      <w:marRight w:val="0"/>
      <w:marTop w:val="0"/>
      <w:marBottom w:val="0"/>
      <w:divBdr>
        <w:top w:val="none" w:sz="0" w:space="0" w:color="auto"/>
        <w:left w:val="none" w:sz="0" w:space="0" w:color="auto"/>
        <w:bottom w:val="none" w:sz="0" w:space="0" w:color="auto"/>
        <w:right w:val="none" w:sz="0" w:space="0" w:color="auto"/>
      </w:divBdr>
    </w:div>
    <w:div w:id="660736215">
      <w:marLeft w:val="480"/>
      <w:marRight w:val="0"/>
      <w:marTop w:val="0"/>
      <w:marBottom w:val="0"/>
      <w:divBdr>
        <w:top w:val="none" w:sz="0" w:space="0" w:color="auto"/>
        <w:left w:val="none" w:sz="0" w:space="0" w:color="auto"/>
        <w:bottom w:val="none" w:sz="0" w:space="0" w:color="auto"/>
        <w:right w:val="none" w:sz="0" w:space="0" w:color="auto"/>
      </w:divBdr>
    </w:div>
    <w:div w:id="660737689">
      <w:marLeft w:val="480"/>
      <w:marRight w:val="0"/>
      <w:marTop w:val="0"/>
      <w:marBottom w:val="0"/>
      <w:divBdr>
        <w:top w:val="none" w:sz="0" w:space="0" w:color="auto"/>
        <w:left w:val="none" w:sz="0" w:space="0" w:color="auto"/>
        <w:bottom w:val="none" w:sz="0" w:space="0" w:color="auto"/>
        <w:right w:val="none" w:sz="0" w:space="0" w:color="auto"/>
      </w:divBdr>
    </w:div>
    <w:div w:id="660932534">
      <w:marLeft w:val="480"/>
      <w:marRight w:val="0"/>
      <w:marTop w:val="0"/>
      <w:marBottom w:val="0"/>
      <w:divBdr>
        <w:top w:val="none" w:sz="0" w:space="0" w:color="auto"/>
        <w:left w:val="none" w:sz="0" w:space="0" w:color="auto"/>
        <w:bottom w:val="none" w:sz="0" w:space="0" w:color="auto"/>
        <w:right w:val="none" w:sz="0" w:space="0" w:color="auto"/>
      </w:divBdr>
    </w:div>
    <w:div w:id="660933841">
      <w:marLeft w:val="480"/>
      <w:marRight w:val="0"/>
      <w:marTop w:val="0"/>
      <w:marBottom w:val="0"/>
      <w:divBdr>
        <w:top w:val="none" w:sz="0" w:space="0" w:color="auto"/>
        <w:left w:val="none" w:sz="0" w:space="0" w:color="auto"/>
        <w:bottom w:val="none" w:sz="0" w:space="0" w:color="auto"/>
        <w:right w:val="none" w:sz="0" w:space="0" w:color="auto"/>
      </w:divBdr>
    </w:div>
    <w:div w:id="660934378">
      <w:marLeft w:val="480"/>
      <w:marRight w:val="0"/>
      <w:marTop w:val="0"/>
      <w:marBottom w:val="0"/>
      <w:divBdr>
        <w:top w:val="none" w:sz="0" w:space="0" w:color="auto"/>
        <w:left w:val="none" w:sz="0" w:space="0" w:color="auto"/>
        <w:bottom w:val="none" w:sz="0" w:space="0" w:color="auto"/>
        <w:right w:val="none" w:sz="0" w:space="0" w:color="auto"/>
      </w:divBdr>
    </w:div>
    <w:div w:id="660961611">
      <w:marLeft w:val="480"/>
      <w:marRight w:val="0"/>
      <w:marTop w:val="0"/>
      <w:marBottom w:val="0"/>
      <w:divBdr>
        <w:top w:val="none" w:sz="0" w:space="0" w:color="auto"/>
        <w:left w:val="none" w:sz="0" w:space="0" w:color="auto"/>
        <w:bottom w:val="none" w:sz="0" w:space="0" w:color="auto"/>
        <w:right w:val="none" w:sz="0" w:space="0" w:color="auto"/>
      </w:divBdr>
    </w:div>
    <w:div w:id="660963012">
      <w:marLeft w:val="480"/>
      <w:marRight w:val="0"/>
      <w:marTop w:val="0"/>
      <w:marBottom w:val="0"/>
      <w:divBdr>
        <w:top w:val="none" w:sz="0" w:space="0" w:color="auto"/>
        <w:left w:val="none" w:sz="0" w:space="0" w:color="auto"/>
        <w:bottom w:val="none" w:sz="0" w:space="0" w:color="auto"/>
        <w:right w:val="none" w:sz="0" w:space="0" w:color="auto"/>
      </w:divBdr>
    </w:div>
    <w:div w:id="661084043">
      <w:marLeft w:val="480"/>
      <w:marRight w:val="0"/>
      <w:marTop w:val="0"/>
      <w:marBottom w:val="0"/>
      <w:divBdr>
        <w:top w:val="none" w:sz="0" w:space="0" w:color="auto"/>
        <w:left w:val="none" w:sz="0" w:space="0" w:color="auto"/>
        <w:bottom w:val="none" w:sz="0" w:space="0" w:color="auto"/>
        <w:right w:val="none" w:sz="0" w:space="0" w:color="auto"/>
      </w:divBdr>
    </w:div>
    <w:div w:id="661156871">
      <w:marLeft w:val="480"/>
      <w:marRight w:val="0"/>
      <w:marTop w:val="0"/>
      <w:marBottom w:val="0"/>
      <w:divBdr>
        <w:top w:val="none" w:sz="0" w:space="0" w:color="auto"/>
        <w:left w:val="none" w:sz="0" w:space="0" w:color="auto"/>
        <w:bottom w:val="none" w:sz="0" w:space="0" w:color="auto"/>
        <w:right w:val="none" w:sz="0" w:space="0" w:color="auto"/>
      </w:divBdr>
    </w:div>
    <w:div w:id="661196781">
      <w:marLeft w:val="480"/>
      <w:marRight w:val="0"/>
      <w:marTop w:val="0"/>
      <w:marBottom w:val="0"/>
      <w:divBdr>
        <w:top w:val="none" w:sz="0" w:space="0" w:color="auto"/>
        <w:left w:val="none" w:sz="0" w:space="0" w:color="auto"/>
        <w:bottom w:val="none" w:sz="0" w:space="0" w:color="auto"/>
        <w:right w:val="none" w:sz="0" w:space="0" w:color="auto"/>
      </w:divBdr>
    </w:div>
    <w:div w:id="661205364">
      <w:marLeft w:val="480"/>
      <w:marRight w:val="0"/>
      <w:marTop w:val="0"/>
      <w:marBottom w:val="0"/>
      <w:divBdr>
        <w:top w:val="none" w:sz="0" w:space="0" w:color="auto"/>
        <w:left w:val="none" w:sz="0" w:space="0" w:color="auto"/>
        <w:bottom w:val="none" w:sz="0" w:space="0" w:color="auto"/>
        <w:right w:val="none" w:sz="0" w:space="0" w:color="auto"/>
      </w:divBdr>
    </w:div>
    <w:div w:id="661273072">
      <w:marLeft w:val="480"/>
      <w:marRight w:val="0"/>
      <w:marTop w:val="0"/>
      <w:marBottom w:val="0"/>
      <w:divBdr>
        <w:top w:val="none" w:sz="0" w:space="0" w:color="auto"/>
        <w:left w:val="none" w:sz="0" w:space="0" w:color="auto"/>
        <w:bottom w:val="none" w:sz="0" w:space="0" w:color="auto"/>
        <w:right w:val="none" w:sz="0" w:space="0" w:color="auto"/>
      </w:divBdr>
    </w:div>
    <w:div w:id="661279894">
      <w:marLeft w:val="480"/>
      <w:marRight w:val="0"/>
      <w:marTop w:val="0"/>
      <w:marBottom w:val="0"/>
      <w:divBdr>
        <w:top w:val="none" w:sz="0" w:space="0" w:color="auto"/>
        <w:left w:val="none" w:sz="0" w:space="0" w:color="auto"/>
        <w:bottom w:val="none" w:sz="0" w:space="0" w:color="auto"/>
        <w:right w:val="none" w:sz="0" w:space="0" w:color="auto"/>
      </w:divBdr>
    </w:div>
    <w:div w:id="661349415">
      <w:marLeft w:val="480"/>
      <w:marRight w:val="0"/>
      <w:marTop w:val="0"/>
      <w:marBottom w:val="0"/>
      <w:divBdr>
        <w:top w:val="none" w:sz="0" w:space="0" w:color="auto"/>
        <w:left w:val="none" w:sz="0" w:space="0" w:color="auto"/>
        <w:bottom w:val="none" w:sz="0" w:space="0" w:color="auto"/>
        <w:right w:val="none" w:sz="0" w:space="0" w:color="auto"/>
      </w:divBdr>
    </w:div>
    <w:div w:id="661393998">
      <w:marLeft w:val="480"/>
      <w:marRight w:val="0"/>
      <w:marTop w:val="0"/>
      <w:marBottom w:val="0"/>
      <w:divBdr>
        <w:top w:val="none" w:sz="0" w:space="0" w:color="auto"/>
        <w:left w:val="none" w:sz="0" w:space="0" w:color="auto"/>
        <w:bottom w:val="none" w:sz="0" w:space="0" w:color="auto"/>
        <w:right w:val="none" w:sz="0" w:space="0" w:color="auto"/>
      </w:divBdr>
    </w:div>
    <w:div w:id="661395267">
      <w:marLeft w:val="480"/>
      <w:marRight w:val="0"/>
      <w:marTop w:val="0"/>
      <w:marBottom w:val="0"/>
      <w:divBdr>
        <w:top w:val="none" w:sz="0" w:space="0" w:color="auto"/>
        <w:left w:val="none" w:sz="0" w:space="0" w:color="auto"/>
        <w:bottom w:val="none" w:sz="0" w:space="0" w:color="auto"/>
        <w:right w:val="none" w:sz="0" w:space="0" w:color="auto"/>
      </w:divBdr>
    </w:div>
    <w:div w:id="661395618">
      <w:marLeft w:val="480"/>
      <w:marRight w:val="0"/>
      <w:marTop w:val="0"/>
      <w:marBottom w:val="0"/>
      <w:divBdr>
        <w:top w:val="none" w:sz="0" w:space="0" w:color="auto"/>
        <w:left w:val="none" w:sz="0" w:space="0" w:color="auto"/>
        <w:bottom w:val="none" w:sz="0" w:space="0" w:color="auto"/>
        <w:right w:val="none" w:sz="0" w:space="0" w:color="auto"/>
      </w:divBdr>
    </w:div>
    <w:div w:id="661397169">
      <w:marLeft w:val="480"/>
      <w:marRight w:val="0"/>
      <w:marTop w:val="0"/>
      <w:marBottom w:val="0"/>
      <w:divBdr>
        <w:top w:val="none" w:sz="0" w:space="0" w:color="auto"/>
        <w:left w:val="none" w:sz="0" w:space="0" w:color="auto"/>
        <w:bottom w:val="none" w:sz="0" w:space="0" w:color="auto"/>
        <w:right w:val="none" w:sz="0" w:space="0" w:color="auto"/>
      </w:divBdr>
    </w:div>
    <w:div w:id="661542349">
      <w:marLeft w:val="480"/>
      <w:marRight w:val="0"/>
      <w:marTop w:val="0"/>
      <w:marBottom w:val="0"/>
      <w:divBdr>
        <w:top w:val="none" w:sz="0" w:space="0" w:color="auto"/>
        <w:left w:val="none" w:sz="0" w:space="0" w:color="auto"/>
        <w:bottom w:val="none" w:sz="0" w:space="0" w:color="auto"/>
        <w:right w:val="none" w:sz="0" w:space="0" w:color="auto"/>
      </w:divBdr>
    </w:div>
    <w:div w:id="661589502">
      <w:marLeft w:val="480"/>
      <w:marRight w:val="0"/>
      <w:marTop w:val="0"/>
      <w:marBottom w:val="0"/>
      <w:divBdr>
        <w:top w:val="none" w:sz="0" w:space="0" w:color="auto"/>
        <w:left w:val="none" w:sz="0" w:space="0" w:color="auto"/>
        <w:bottom w:val="none" w:sz="0" w:space="0" w:color="auto"/>
        <w:right w:val="none" w:sz="0" w:space="0" w:color="auto"/>
      </w:divBdr>
    </w:div>
    <w:div w:id="661617502">
      <w:marLeft w:val="480"/>
      <w:marRight w:val="0"/>
      <w:marTop w:val="0"/>
      <w:marBottom w:val="0"/>
      <w:divBdr>
        <w:top w:val="none" w:sz="0" w:space="0" w:color="auto"/>
        <w:left w:val="none" w:sz="0" w:space="0" w:color="auto"/>
        <w:bottom w:val="none" w:sz="0" w:space="0" w:color="auto"/>
        <w:right w:val="none" w:sz="0" w:space="0" w:color="auto"/>
      </w:divBdr>
    </w:div>
    <w:div w:id="661663474">
      <w:marLeft w:val="480"/>
      <w:marRight w:val="0"/>
      <w:marTop w:val="0"/>
      <w:marBottom w:val="0"/>
      <w:divBdr>
        <w:top w:val="none" w:sz="0" w:space="0" w:color="auto"/>
        <w:left w:val="none" w:sz="0" w:space="0" w:color="auto"/>
        <w:bottom w:val="none" w:sz="0" w:space="0" w:color="auto"/>
        <w:right w:val="none" w:sz="0" w:space="0" w:color="auto"/>
      </w:divBdr>
    </w:div>
    <w:div w:id="661667292">
      <w:marLeft w:val="480"/>
      <w:marRight w:val="0"/>
      <w:marTop w:val="0"/>
      <w:marBottom w:val="0"/>
      <w:divBdr>
        <w:top w:val="none" w:sz="0" w:space="0" w:color="auto"/>
        <w:left w:val="none" w:sz="0" w:space="0" w:color="auto"/>
        <w:bottom w:val="none" w:sz="0" w:space="0" w:color="auto"/>
        <w:right w:val="none" w:sz="0" w:space="0" w:color="auto"/>
      </w:divBdr>
    </w:div>
    <w:div w:id="661738089">
      <w:marLeft w:val="480"/>
      <w:marRight w:val="0"/>
      <w:marTop w:val="0"/>
      <w:marBottom w:val="0"/>
      <w:divBdr>
        <w:top w:val="none" w:sz="0" w:space="0" w:color="auto"/>
        <w:left w:val="none" w:sz="0" w:space="0" w:color="auto"/>
        <w:bottom w:val="none" w:sz="0" w:space="0" w:color="auto"/>
        <w:right w:val="none" w:sz="0" w:space="0" w:color="auto"/>
      </w:divBdr>
    </w:div>
    <w:div w:id="661783416">
      <w:marLeft w:val="480"/>
      <w:marRight w:val="0"/>
      <w:marTop w:val="0"/>
      <w:marBottom w:val="0"/>
      <w:divBdr>
        <w:top w:val="none" w:sz="0" w:space="0" w:color="auto"/>
        <w:left w:val="none" w:sz="0" w:space="0" w:color="auto"/>
        <w:bottom w:val="none" w:sz="0" w:space="0" w:color="auto"/>
        <w:right w:val="none" w:sz="0" w:space="0" w:color="auto"/>
      </w:divBdr>
    </w:div>
    <w:div w:id="661783589">
      <w:marLeft w:val="480"/>
      <w:marRight w:val="0"/>
      <w:marTop w:val="0"/>
      <w:marBottom w:val="0"/>
      <w:divBdr>
        <w:top w:val="none" w:sz="0" w:space="0" w:color="auto"/>
        <w:left w:val="none" w:sz="0" w:space="0" w:color="auto"/>
        <w:bottom w:val="none" w:sz="0" w:space="0" w:color="auto"/>
        <w:right w:val="none" w:sz="0" w:space="0" w:color="auto"/>
      </w:divBdr>
    </w:div>
    <w:div w:id="661783828">
      <w:marLeft w:val="480"/>
      <w:marRight w:val="0"/>
      <w:marTop w:val="0"/>
      <w:marBottom w:val="0"/>
      <w:divBdr>
        <w:top w:val="none" w:sz="0" w:space="0" w:color="auto"/>
        <w:left w:val="none" w:sz="0" w:space="0" w:color="auto"/>
        <w:bottom w:val="none" w:sz="0" w:space="0" w:color="auto"/>
        <w:right w:val="none" w:sz="0" w:space="0" w:color="auto"/>
      </w:divBdr>
    </w:div>
    <w:div w:id="661811422">
      <w:marLeft w:val="480"/>
      <w:marRight w:val="0"/>
      <w:marTop w:val="0"/>
      <w:marBottom w:val="0"/>
      <w:divBdr>
        <w:top w:val="none" w:sz="0" w:space="0" w:color="auto"/>
        <w:left w:val="none" w:sz="0" w:space="0" w:color="auto"/>
        <w:bottom w:val="none" w:sz="0" w:space="0" w:color="auto"/>
        <w:right w:val="none" w:sz="0" w:space="0" w:color="auto"/>
      </w:divBdr>
    </w:div>
    <w:div w:id="661814409">
      <w:marLeft w:val="480"/>
      <w:marRight w:val="0"/>
      <w:marTop w:val="0"/>
      <w:marBottom w:val="0"/>
      <w:divBdr>
        <w:top w:val="none" w:sz="0" w:space="0" w:color="auto"/>
        <w:left w:val="none" w:sz="0" w:space="0" w:color="auto"/>
        <w:bottom w:val="none" w:sz="0" w:space="0" w:color="auto"/>
        <w:right w:val="none" w:sz="0" w:space="0" w:color="auto"/>
      </w:divBdr>
    </w:div>
    <w:div w:id="661854107">
      <w:marLeft w:val="480"/>
      <w:marRight w:val="0"/>
      <w:marTop w:val="0"/>
      <w:marBottom w:val="0"/>
      <w:divBdr>
        <w:top w:val="none" w:sz="0" w:space="0" w:color="auto"/>
        <w:left w:val="none" w:sz="0" w:space="0" w:color="auto"/>
        <w:bottom w:val="none" w:sz="0" w:space="0" w:color="auto"/>
        <w:right w:val="none" w:sz="0" w:space="0" w:color="auto"/>
      </w:divBdr>
    </w:div>
    <w:div w:id="661855018">
      <w:marLeft w:val="480"/>
      <w:marRight w:val="0"/>
      <w:marTop w:val="0"/>
      <w:marBottom w:val="0"/>
      <w:divBdr>
        <w:top w:val="none" w:sz="0" w:space="0" w:color="auto"/>
        <w:left w:val="none" w:sz="0" w:space="0" w:color="auto"/>
        <w:bottom w:val="none" w:sz="0" w:space="0" w:color="auto"/>
        <w:right w:val="none" w:sz="0" w:space="0" w:color="auto"/>
      </w:divBdr>
    </w:div>
    <w:div w:id="661860511">
      <w:marLeft w:val="480"/>
      <w:marRight w:val="0"/>
      <w:marTop w:val="0"/>
      <w:marBottom w:val="0"/>
      <w:divBdr>
        <w:top w:val="none" w:sz="0" w:space="0" w:color="auto"/>
        <w:left w:val="none" w:sz="0" w:space="0" w:color="auto"/>
        <w:bottom w:val="none" w:sz="0" w:space="0" w:color="auto"/>
        <w:right w:val="none" w:sz="0" w:space="0" w:color="auto"/>
      </w:divBdr>
    </w:div>
    <w:div w:id="661933289">
      <w:marLeft w:val="480"/>
      <w:marRight w:val="0"/>
      <w:marTop w:val="0"/>
      <w:marBottom w:val="0"/>
      <w:divBdr>
        <w:top w:val="none" w:sz="0" w:space="0" w:color="auto"/>
        <w:left w:val="none" w:sz="0" w:space="0" w:color="auto"/>
        <w:bottom w:val="none" w:sz="0" w:space="0" w:color="auto"/>
        <w:right w:val="none" w:sz="0" w:space="0" w:color="auto"/>
      </w:divBdr>
    </w:div>
    <w:div w:id="662047202">
      <w:marLeft w:val="480"/>
      <w:marRight w:val="0"/>
      <w:marTop w:val="0"/>
      <w:marBottom w:val="0"/>
      <w:divBdr>
        <w:top w:val="none" w:sz="0" w:space="0" w:color="auto"/>
        <w:left w:val="none" w:sz="0" w:space="0" w:color="auto"/>
        <w:bottom w:val="none" w:sz="0" w:space="0" w:color="auto"/>
        <w:right w:val="none" w:sz="0" w:space="0" w:color="auto"/>
      </w:divBdr>
    </w:div>
    <w:div w:id="662241989">
      <w:marLeft w:val="480"/>
      <w:marRight w:val="0"/>
      <w:marTop w:val="0"/>
      <w:marBottom w:val="0"/>
      <w:divBdr>
        <w:top w:val="none" w:sz="0" w:space="0" w:color="auto"/>
        <w:left w:val="none" w:sz="0" w:space="0" w:color="auto"/>
        <w:bottom w:val="none" w:sz="0" w:space="0" w:color="auto"/>
        <w:right w:val="none" w:sz="0" w:space="0" w:color="auto"/>
      </w:divBdr>
    </w:div>
    <w:div w:id="662244183">
      <w:marLeft w:val="480"/>
      <w:marRight w:val="0"/>
      <w:marTop w:val="0"/>
      <w:marBottom w:val="0"/>
      <w:divBdr>
        <w:top w:val="none" w:sz="0" w:space="0" w:color="auto"/>
        <w:left w:val="none" w:sz="0" w:space="0" w:color="auto"/>
        <w:bottom w:val="none" w:sz="0" w:space="0" w:color="auto"/>
        <w:right w:val="none" w:sz="0" w:space="0" w:color="auto"/>
      </w:divBdr>
    </w:div>
    <w:div w:id="662246543">
      <w:marLeft w:val="480"/>
      <w:marRight w:val="0"/>
      <w:marTop w:val="0"/>
      <w:marBottom w:val="0"/>
      <w:divBdr>
        <w:top w:val="none" w:sz="0" w:space="0" w:color="auto"/>
        <w:left w:val="none" w:sz="0" w:space="0" w:color="auto"/>
        <w:bottom w:val="none" w:sz="0" w:space="0" w:color="auto"/>
        <w:right w:val="none" w:sz="0" w:space="0" w:color="auto"/>
      </w:divBdr>
    </w:div>
    <w:div w:id="662318488">
      <w:marLeft w:val="480"/>
      <w:marRight w:val="0"/>
      <w:marTop w:val="0"/>
      <w:marBottom w:val="0"/>
      <w:divBdr>
        <w:top w:val="none" w:sz="0" w:space="0" w:color="auto"/>
        <w:left w:val="none" w:sz="0" w:space="0" w:color="auto"/>
        <w:bottom w:val="none" w:sz="0" w:space="0" w:color="auto"/>
        <w:right w:val="none" w:sz="0" w:space="0" w:color="auto"/>
      </w:divBdr>
    </w:div>
    <w:div w:id="662440006">
      <w:marLeft w:val="480"/>
      <w:marRight w:val="0"/>
      <w:marTop w:val="0"/>
      <w:marBottom w:val="0"/>
      <w:divBdr>
        <w:top w:val="none" w:sz="0" w:space="0" w:color="auto"/>
        <w:left w:val="none" w:sz="0" w:space="0" w:color="auto"/>
        <w:bottom w:val="none" w:sz="0" w:space="0" w:color="auto"/>
        <w:right w:val="none" w:sz="0" w:space="0" w:color="auto"/>
      </w:divBdr>
    </w:div>
    <w:div w:id="662468391">
      <w:marLeft w:val="480"/>
      <w:marRight w:val="0"/>
      <w:marTop w:val="0"/>
      <w:marBottom w:val="0"/>
      <w:divBdr>
        <w:top w:val="none" w:sz="0" w:space="0" w:color="auto"/>
        <w:left w:val="none" w:sz="0" w:space="0" w:color="auto"/>
        <w:bottom w:val="none" w:sz="0" w:space="0" w:color="auto"/>
        <w:right w:val="none" w:sz="0" w:space="0" w:color="auto"/>
      </w:divBdr>
    </w:div>
    <w:div w:id="662468714">
      <w:marLeft w:val="480"/>
      <w:marRight w:val="0"/>
      <w:marTop w:val="0"/>
      <w:marBottom w:val="0"/>
      <w:divBdr>
        <w:top w:val="none" w:sz="0" w:space="0" w:color="auto"/>
        <w:left w:val="none" w:sz="0" w:space="0" w:color="auto"/>
        <w:bottom w:val="none" w:sz="0" w:space="0" w:color="auto"/>
        <w:right w:val="none" w:sz="0" w:space="0" w:color="auto"/>
      </w:divBdr>
    </w:div>
    <w:div w:id="662507270">
      <w:marLeft w:val="480"/>
      <w:marRight w:val="0"/>
      <w:marTop w:val="0"/>
      <w:marBottom w:val="0"/>
      <w:divBdr>
        <w:top w:val="none" w:sz="0" w:space="0" w:color="auto"/>
        <w:left w:val="none" w:sz="0" w:space="0" w:color="auto"/>
        <w:bottom w:val="none" w:sz="0" w:space="0" w:color="auto"/>
        <w:right w:val="none" w:sz="0" w:space="0" w:color="auto"/>
      </w:divBdr>
    </w:div>
    <w:div w:id="662658419">
      <w:marLeft w:val="480"/>
      <w:marRight w:val="0"/>
      <w:marTop w:val="0"/>
      <w:marBottom w:val="0"/>
      <w:divBdr>
        <w:top w:val="none" w:sz="0" w:space="0" w:color="auto"/>
        <w:left w:val="none" w:sz="0" w:space="0" w:color="auto"/>
        <w:bottom w:val="none" w:sz="0" w:space="0" w:color="auto"/>
        <w:right w:val="none" w:sz="0" w:space="0" w:color="auto"/>
      </w:divBdr>
    </w:div>
    <w:div w:id="662704209">
      <w:marLeft w:val="480"/>
      <w:marRight w:val="0"/>
      <w:marTop w:val="0"/>
      <w:marBottom w:val="0"/>
      <w:divBdr>
        <w:top w:val="none" w:sz="0" w:space="0" w:color="auto"/>
        <w:left w:val="none" w:sz="0" w:space="0" w:color="auto"/>
        <w:bottom w:val="none" w:sz="0" w:space="0" w:color="auto"/>
        <w:right w:val="none" w:sz="0" w:space="0" w:color="auto"/>
      </w:divBdr>
    </w:div>
    <w:div w:id="662705099">
      <w:marLeft w:val="480"/>
      <w:marRight w:val="0"/>
      <w:marTop w:val="0"/>
      <w:marBottom w:val="0"/>
      <w:divBdr>
        <w:top w:val="none" w:sz="0" w:space="0" w:color="auto"/>
        <w:left w:val="none" w:sz="0" w:space="0" w:color="auto"/>
        <w:bottom w:val="none" w:sz="0" w:space="0" w:color="auto"/>
        <w:right w:val="none" w:sz="0" w:space="0" w:color="auto"/>
      </w:divBdr>
    </w:div>
    <w:div w:id="662708147">
      <w:marLeft w:val="480"/>
      <w:marRight w:val="0"/>
      <w:marTop w:val="0"/>
      <w:marBottom w:val="0"/>
      <w:divBdr>
        <w:top w:val="none" w:sz="0" w:space="0" w:color="auto"/>
        <w:left w:val="none" w:sz="0" w:space="0" w:color="auto"/>
        <w:bottom w:val="none" w:sz="0" w:space="0" w:color="auto"/>
        <w:right w:val="none" w:sz="0" w:space="0" w:color="auto"/>
      </w:divBdr>
    </w:div>
    <w:div w:id="662779578">
      <w:marLeft w:val="480"/>
      <w:marRight w:val="0"/>
      <w:marTop w:val="0"/>
      <w:marBottom w:val="0"/>
      <w:divBdr>
        <w:top w:val="none" w:sz="0" w:space="0" w:color="auto"/>
        <w:left w:val="none" w:sz="0" w:space="0" w:color="auto"/>
        <w:bottom w:val="none" w:sz="0" w:space="0" w:color="auto"/>
        <w:right w:val="none" w:sz="0" w:space="0" w:color="auto"/>
      </w:divBdr>
    </w:div>
    <w:div w:id="662852135">
      <w:marLeft w:val="480"/>
      <w:marRight w:val="0"/>
      <w:marTop w:val="0"/>
      <w:marBottom w:val="0"/>
      <w:divBdr>
        <w:top w:val="none" w:sz="0" w:space="0" w:color="auto"/>
        <w:left w:val="none" w:sz="0" w:space="0" w:color="auto"/>
        <w:bottom w:val="none" w:sz="0" w:space="0" w:color="auto"/>
        <w:right w:val="none" w:sz="0" w:space="0" w:color="auto"/>
      </w:divBdr>
    </w:div>
    <w:div w:id="662857866">
      <w:marLeft w:val="480"/>
      <w:marRight w:val="0"/>
      <w:marTop w:val="0"/>
      <w:marBottom w:val="0"/>
      <w:divBdr>
        <w:top w:val="none" w:sz="0" w:space="0" w:color="auto"/>
        <w:left w:val="none" w:sz="0" w:space="0" w:color="auto"/>
        <w:bottom w:val="none" w:sz="0" w:space="0" w:color="auto"/>
        <w:right w:val="none" w:sz="0" w:space="0" w:color="auto"/>
      </w:divBdr>
    </w:div>
    <w:div w:id="662896715">
      <w:marLeft w:val="480"/>
      <w:marRight w:val="0"/>
      <w:marTop w:val="0"/>
      <w:marBottom w:val="0"/>
      <w:divBdr>
        <w:top w:val="none" w:sz="0" w:space="0" w:color="auto"/>
        <w:left w:val="none" w:sz="0" w:space="0" w:color="auto"/>
        <w:bottom w:val="none" w:sz="0" w:space="0" w:color="auto"/>
        <w:right w:val="none" w:sz="0" w:space="0" w:color="auto"/>
      </w:divBdr>
    </w:div>
    <w:div w:id="662926290">
      <w:marLeft w:val="480"/>
      <w:marRight w:val="0"/>
      <w:marTop w:val="0"/>
      <w:marBottom w:val="0"/>
      <w:divBdr>
        <w:top w:val="none" w:sz="0" w:space="0" w:color="auto"/>
        <w:left w:val="none" w:sz="0" w:space="0" w:color="auto"/>
        <w:bottom w:val="none" w:sz="0" w:space="0" w:color="auto"/>
        <w:right w:val="none" w:sz="0" w:space="0" w:color="auto"/>
      </w:divBdr>
    </w:div>
    <w:div w:id="662928456">
      <w:marLeft w:val="480"/>
      <w:marRight w:val="0"/>
      <w:marTop w:val="0"/>
      <w:marBottom w:val="0"/>
      <w:divBdr>
        <w:top w:val="none" w:sz="0" w:space="0" w:color="auto"/>
        <w:left w:val="none" w:sz="0" w:space="0" w:color="auto"/>
        <w:bottom w:val="none" w:sz="0" w:space="0" w:color="auto"/>
        <w:right w:val="none" w:sz="0" w:space="0" w:color="auto"/>
      </w:divBdr>
    </w:div>
    <w:div w:id="662929383">
      <w:marLeft w:val="480"/>
      <w:marRight w:val="0"/>
      <w:marTop w:val="0"/>
      <w:marBottom w:val="0"/>
      <w:divBdr>
        <w:top w:val="none" w:sz="0" w:space="0" w:color="auto"/>
        <w:left w:val="none" w:sz="0" w:space="0" w:color="auto"/>
        <w:bottom w:val="none" w:sz="0" w:space="0" w:color="auto"/>
        <w:right w:val="none" w:sz="0" w:space="0" w:color="auto"/>
      </w:divBdr>
    </w:div>
    <w:div w:id="662978050">
      <w:marLeft w:val="480"/>
      <w:marRight w:val="0"/>
      <w:marTop w:val="0"/>
      <w:marBottom w:val="0"/>
      <w:divBdr>
        <w:top w:val="none" w:sz="0" w:space="0" w:color="auto"/>
        <w:left w:val="none" w:sz="0" w:space="0" w:color="auto"/>
        <w:bottom w:val="none" w:sz="0" w:space="0" w:color="auto"/>
        <w:right w:val="none" w:sz="0" w:space="0" w:color="auto"/>
      </w:divBdr>
    </w:div>
    <w:div w:id="663047646">
      <w:marLeft w:val="480"/>
      <w:marRight w:val="0"/>
      <w:marTop w:val="0"/>
      <w:marBottom w:val="0"/>
      <w:divBdr>
        <w:top w:val="none" w:sz="0" w:space="0" w:color="auto"/>
        <w:left w:val="none" w:sz="0" w:space="0" w:color="auto"/>
        <w:bottom w:val="none" w:sz="0" w:space="0" w:color="auto"/>
        <w:right w:val="none" w:sz="0" w:space="0" w:color="auto"/>
      </w:divBdr>
    </w:div>
    <w:div w:id="663169939">
      <w:marLeft w:val="480"/>
      <w:marRight w:val="0"/>
      <w:marTop w:val="0"/>
      <w:marBottom w:val="0"/>
      <w:divBdr>
        <w:top w:val="none" w:sz="0" w:space="0" w:color="auto"/>
        <w:left w:val="none" w:sz="0" w:space="0" w:color="auto"/>
        <w:bottom w:val="none" w:sz="0" w:space="0" w:color="auto"/>
        <w:right w:val="none" w:sz="0" w:space="0" w:color="auto"/>
      </w:divBdr>
    </w:div>
    <w:div w:id="663245505">
      <w:marLeft w:val="480"/>
      <w:marRight w:val="0"/>
      <w:marTop w:val="0"/>
      <w:marBottom w:val="0"/>
      <w:divBdr>
        <w:top w:val="none" w:sz="0" w:space="0" w:color="auto"/>
        <w:left w:val="none" w:sz="0" w:space="0" w:color="auto"/>
        <w:bottom w:val="none" w:sz="0" w:space="0" w:color="auto"/>
        <w:right w:val="none" w:sz="0" w:space="0" w:color="auto"/>
      </w:divBdr>
    </w:div>
    <w:div w:id="663315062">
      <w:marLeft w:val="480"/>
      <w:marRight w:val="0"/>
      <w:marTop w:val="0"/>
      <w:marBottom w:val="0"/>
      <w:divBdr>
        <w:top w:val="none" w:sz="0" w:space="0" w:color="auto"/>
        <w:left w:val="none" w:sz="0" w:space="0" w:color="auto"/>
        <w:bottom w:val="none" w:sz="0" w:space="0" w:color="auto"/>
        <w:right w:val="none" w:sz="0" w:space="0" w:color="auto"/>
      </w:divBdr>
    </w:div>
    <w:div w:id="663506817">
      <w:marLeft w:val="480"/>
      <w:marRight w:val="0"/>
      <w:marTop w:val="0"/>
      <w:marBottom w:val="0"/>
      <w:divBdr>
        <w:top w:val="none" w:sz="0" w:space="0" w:color="auto"/>
        <w:left w:val="none" w:sz="0" w:space="0" w:color="auto"/>
        <w:bottom w:val="none" w:sz="0" w:space="0" w:color="auto"/>
        <w:right w:val="none" w:sz="0" w:space="0" w:color="auto"/>
      </w:divBdr>
    </w:div>
    <w:div w:id="663554614">
      <w:marLeft w:val="480"/>
      <w:marRight w:val="0"/>
      <w:marTop w:val="0"/>
      <w:marBottom w:val="0"/>
      <w:divBdr>
        <w:top w:val="none" w:sz="0" w:space="0" w:color="auto"/>
        <w:left w:val="none" w:sz="0" w:space="0" w:color="auto"/>
        <w:bottom w:val="none" w:sz="0" w:space="0" w:color="auto"/>
        <w:right w:val="none" w:sz="0" w:space="0" w:color="auto"/>
      </w:divBdr>
    </w:div>
    <w:div w:id="663582376">
      <w:marLeft w:val="480"/>
      <w:marRight w:val="0"/>
      <w:marTop w:val="0"/>
      <w:marBottom w:val="0"/>
      <w:divBdr>
        <w:top w:val="none" w:sz="0" w:space="0" w:color="auto"/>
        <w:left w:val="none" w:sz="0" w:space="0" w:color="auto"/>
        <w:bottom w:val="none" w:sz="0" w:space="0" w:color="auto"/>
        <w:right w:val="none" w:sz="0" w:space="0" w:color="auto"/>
      </w:divBdr>
    </w:div>
    <w:div w:id="663582485">
      <w:marLeft w:val="480"/>
      <w:marRight w:val="0"/>
      <w:marTop w:val="0"/>
      <w:marBottom w:val="0"/>
      <w:divBdr>
        <w:top w:val="none" w:sz="0" w:space="0" w:color="auto"/>
        <w:left w:val="none" w:sz="0" w:space="0" w:color="auto"/>
        <w:bottom w:val="none" w:sz="0" w:space="0" w:color="auto"/>
        <w:right w:val="none" w:sz="0" w:space="0" w:color="auto"/>
      </w:divBdr>
    </w:div>
    <w:div w:id="663625624">
      <w:marLeft w:val="480"/>
      <w:marRight w:val="0"/>
      <w:marTop w:val="0"/>
      <w:marBottom w:val="0"/>
      <w:divBdr>
        <w:top w:val="none" w:sz="0" w:space="0" w:color="auto"/>
        <w:left w:val="none" w:sz="0" w:space="0" w:color="auto"/>
        <w:bottom w:val="none" w:sz="0" w:space="0" w:color="auto"/>
        <w:right w:val="none" w:sz="0" w:space="0" w:color="auto"/>
      </w:divBdr>
    </w:div>
    <w:div w:id="663628118">
      <w:marLeft w:val="480"/>
      <w:marRight w:val="0"/>
      <w:marTop w:val="0"/>
      <w:marBottom w:val="0"/>
      <w:divBdr>
        <w:top w:val="none" w:sz="0" w:space="0" w:color="auto"/>
        <w:left w:val="none" w:sz="0" w:space="0" w:color="auto"/>
        <w:bottom w:val="none" w:sz="0" w:space="0" w:color="auto"/>
        <w:right w:val="none" w:sz="0" w:space="0" w:color="auto"/>
      </w:divBdr>
    </w:div>
    <w:div w:id="663703052">
      <w:marLeft w:val="480"/>
      <w:marRight w:val="0"/>
      <w:marTop w:val="0"/>
      <w:marBottom w:val="0"/>
      <w:divBdr>
        <w:top w:val="none" w:sz="0" w:space="0" w:color="auto"/>
        <w:left w:val="none" w:sz="0" w:space="0" w:color="auto"/>
        <w:bottom w:val="none" w:sz="0" w:space="0" w:color="auto"/>
        <w:right w:val="none" w:sz="0" w:space="0" w:color="auto"/>
      </w:divBdr>
    </w:div>
    <w:div w:id="663703391">
      <w:marLeft w:val="480"/>
      <w:marRight w:val="0"/>
      <w:marTop w:val="0"/>
      <w:marBottom w:val="0"/>
      <w:divBdr>
        <w:top w:val="none" w:sz="0" w:space="0" w:color="auto"/>
        <w:left w:val="none" w:sz="0" w:space="0" w:color="auto"/>
        <w:bottom w:val="none" w:sz="0" w:space="0" w:color="auto"/>
        <w:right w:val="none" w:sz="0" w:space="0" w:color="auto"/>
      </w:divBdr>
    </w:div>
    <w:div w:id="663704720">
      <w:marLeft w:val="480"/>
      <w:marRight w:val="0"/>
      <w:marTop w:val="0"/>
      <w:marBottom w:val="0"/>
      <w:divBdr>
        <w:top w:val="none" w:sz="0" w:space="0" w:color="auto"/>
        <w:left w:val="none" w:sz="0" w:space="0" w:color="auto"/>
        <w:bottom w:val="none" w:sz="0" w:space="0" w:color="auto"/>
        <w:right w:val="none" w:sz="0" w:space="0" w:color="auto"/>
      </w:divBdr>
    </w:div>
    <w:div w:id="663749294">
      <w:marLeft w:val="480"/>
      <w:marRight w:val="0"/>
      <w:marTop w:val="0"/>
      <w:marBottom w:val="0"/>
      <w:divBdr>
        <w:top w:val="none" w:sz="0" w:space="0" w:color="auto"/>
        <w:left w:val="none" w:sz="0" w:space="0" w:color="auto"/>
        <w:bottom w:val="none" w:sz="0" w:space="0" w:color="auto"/>
        <w:right w:val="none" w:sz="0" w:space="0" w:color="auto"/>
      </w:divBdr>
    </w:div>
    <w:div w:id="663750819">
      <w:marLeft w:val="480"/>
      <w:marRight w:val="0"/>
      <w:marTop w:val="0"/>
      <w:marBottom w:val="0"/>
      <w:divBdr>
        <w:top w:val="none" w:sz="0" w:space="0" w:color="auto"/>
        <w:left w:val="none" w:sz="0" w:space="0" w:color="auto"/>
        <w:bottom w:val="none" w:sz="0" w:space="0" w:color="auto"/>
        <w:right w:val="none" w:sz="0" w:space="0" w:color="auto"/>
      </w:divBdr>
    </w:div>
    <w:div w:id="663819858">
      <w:marLeft w:val="480"/>
      <w:marRight w:val="0"/>
      <w:marTop w:val="0"/>
      <w:marBottom w:val="0"/>
      <w:divBdr>
        <w:top w:val="none" w:sz="0" w:space="0" w:color="auto"/>
        <w:left w:val="none" w:sz="0" w:space="0" w:color="auto"/>
        <w:bottom w:val="none" w:sz="0" w:space="0" w:color="auto"/>
        <w:right w:val="none" w:sz="0" w:space="0" w:color="auto"/>
      </w:divBdr>
    </w:div>
    <w:div w:id="663821194">
      <w:marLeft w:val="480"/>
      <w:marRight w:val="0"/>
      <w:marTop w:val="0"/>
      <w:marBottom w:val="0"/>
      <w:divBdr>
        <w:top w:val="none" w:sz="0" w:space="0" w:color="auto"/>
        <w:left w:val="none" w:sz="0" w:space="0" w:color="auto"/>
        <w:bottom w:val="none" w:sz="0" w:space="0" w:color="auto"/>
        <w:right w:val="none" w:sz="0" w:space="0" w:color="auto"/>
      </w:divBdr>
    </w:div>
    <w:div w:id="663825618">
      <w:marLeft w:val="480"/>
      <w:marRight w:val="0"/>
      <w:marTop w:val="0"/>
      <w:marBottom w:val="0"/>
      <w:divBdr>
        <w:top w:val="none" w:sz="0" w:space="0" w:color="auto"/>
        <w:left w:val="none" w:sz="0" w:space="0" w:color="auto"/>
        <w:bottom w:val="none" w:sz="0" w:space="0" w:color="auto"/>
        <w:right w:val="none" w:sz="0" w:space="0" w:color="auto"/>
      </w:divBdr>
    </w:div>
    <w:div w:id="663895488">
      <w:marLeft w:val="480"/>
      <w:marRight w:val="0"/>
      <w:marTop w:val="0"/>
      <w:marBottom w:val="0"/>
      <w:divBdr>
        <w:top w:val="none" w:sz="0" w:space="0" w:color="auto"/>
        <w:left w:val="none" w:sz="0" w:space="0" w:color="auto"/>
        <w:bottom w:val="none" w:sz="0" w:space="0" w:color="auto"/>
        <w:right w:val="none" w:sz="0" w:space="0" w:color="auto"/>
      </w:divBdr>
    </w:div>
    <w:div w:id="663897535">
      <w:marLeft w:val="480"/>
      <w:marRight w:val="0"/>
      <w:marTop w:val="0"/>
      <w:marBottom w:val="0"/>
      <w:divBdr>
        <w:top w:val="none" w:sz="0" w:space="0" w:color="auto"/>
        <w:left w:val="none" w:sz="0" w:space="0" w:color="auto"/>
        <w:bottom w:val="none" w:sz="0" w:space="0" w:color="auto"/>
        <w:right w:val="none" w:sz="0" w:space="0" w:color="auto"/>
      </w:divBdr>
    </w:div>
    <w:div w:id="663969467">
      <w:marLeft w:val="480"/>
      <w:marRight w:val="0"/>
      <w:marTop w:val="0"/>
      <w:marBottom w:val="0"/>
      <w:divBdr>
        <w:top w:val="none" w:sz="0" w:space="0" w:color="auto"/>
        <w:left w:val="none" w:sz="0" w:space="0" w:color="auto"/>
        <w:bottom w:val="none" w:sz="0" w:space="0" w:color="auto"/>
        <w:right w:val="none" w:sz="0" w:space="0" w:color="auto"/>
      </w:divBdr>
    </w:div>
    <w:div w:id="664014550">
      <w:marLeft w:val="480"/>
      <w:marRight w:val="0"/>
      <w:marTop w:val="0"/>
      <w:marBottom w:val="0"/>
      <w:divBdr>
        <w:top w:val="none" w:sz="0" w:space="0" w:color="auto"/>
        <w:left w:val="none" w:sz="0" w:space="0" w:color="auto"/>
        <w:bottom w:val="none" w:sz="0" w:space="0" w:color="auto"/>
        <w:right w:val="none" w:sz="0" w:space="0" w:color="auto"/>
      </w:divBdr>
    </w:div>
    <w:div w:id="664090000">
      <w:marLeft w:val="480"/>
      <w:marRight w:val="0"/>
      <w:marTop w:val="0"/>
      <w:marBottom w:val="0"/>
      <w:divBdr>
        <w:top w:val="none" w:sz="0" w:space="0" w:color="auto"/>
        <w:left w:val="none" w:sz="0" w:space="0" w:color="auto"/>
        <w:bottom w:val="none" w:sz="0" w:space="0" w:color="auto"/>
        <w:right w:val="none" w:sz="0" w:space="0" w:color="auto"/>
      </w:divBdr>
    </w:div>
    <w:div w:id="664213765">
      <w:marLeft w:val="480"/>
      <w:marRight w:val="0"/>
      <w:marTop w:val="0"/>
      <w:marBottom w:val="0"/>
      <w:divBdr>
        <w:top w:val="none" w:sz="0" w:space="0" w:color="auto"/>
        <w:left w:val="none" w:sz="0" w:space="0" w:color="auto"/>
        <w:bottom w:val="none" w:sz="0" w:space="0" w:color="auto"/>
        <w:right w:val="none" w:sz="0" w:space="0" w:color="auto"/>
      </w:divBdr>
    </w:div>
    <w:div w:id="664360449">
      <w:marLeft w:val="480"/>
      <w:marRight w:val="0"/>
      <w:marTop w:val="0"/>
      <w:marBottom w:val="0"/>
      <w:divBdr>
        <w:top w:val="none" w:sz="0" w:space="0" w:color="auto"/>
        <w:left w:val="none" w:sz="0" w:space="0" w:color="auto"/>
        <w:bottom w:val="none" w:sz="0" w:space="0" w:color="auto"/>
        <w:right w:val="none" w:sz="0" w:space="0" w:color="auto"/>
      </w:divBdr>
    </w:div>
    <w:div w:id="664360507">
      <w:marLeft w:val="480"/>
      <w:marRight w:val="0"/>
      <w:marTop w:val="0"/>
      <w:marBottom w:val="0"/>
      <w:divBdr>
        <w:top w:val="none" w:sz="0" w:space="0" w:color="auto"/>
        <w:left w:val="none" w:sz="0" w:space="0" w:color="auto"/>
        <w:bottom w:val="none" w:sz="0" w:space="0" w:color="auto"/>
        <w:right w:val="none" w:sz="0" w:space="0" w:color="auto"/>
      </w:divBdr>
    </w:div>
    <w:div w:id="664362836">
      <w:marLeft w:val="480"/>
      <w:marRight w:val="0"/>
      <w:marTop w:val="0"/>
      <w:marBottom w:val="0"/>
      <w:divBdr>
        <w:top w:val="none" w:sz="0" w:space="0" w:color="auto"/>
        <w:left w:val="none" w:sz="0" w:space="0" w:color="auto"/>
        <w:bottom w:val="none" w:sz="0" w:space="0" w:color="auto"/>
        <w:right w:val="none" w:sz="0" w:space="0" w:color="auto"/>
      </w:divBdr>
    </w:div>
    <w:div w:id="664363547">
      <w:marLeft w:val="480"/>
      <w:marRight w:val="0"/>
      <w:marTop w:val="0"/>
      <w:marBottom w:val="0"/>
      <w:divBdr>
        <w:top w:val="none" w:sz="0" w:space="0" w:color="auto"/>
        <w:left w:val="none" w:sz="0" w:space="0" w:color="auto"/>
        <w:bottom w:val="none" w:sz="0" w:space="0" w:color="auto"/>
        <w:right w:val="none" w:sz="0" w:space="0" w:color="auto"/>
      </w:divBdr>
    </w:div>
    <w:div w:id="664405889">
      <w:marLeft w:val="480"/>
      <w:marRight w:val="0"/>
      <w:marTop w:val="0"/>
      <w:marBottom w:val="0"/>
      <w:divBdr>
        <w:top w:val="none" w:sz="0" w:space="0" w:color="auto"/>
        <w:left w:val="none" w:sz="0" w:space="0" w:color="auto"/>
        <w:bottom w:val="none" w:sz="0" w:space="0" w:color="auto"/>
        <w:right w:val="none" w:sz="0" w:space="0" w:color="auto"/>
      </w:divBdr>
    </w:div>
    <w:div w:id="664433881">
      <w:marLeft w:val="480"/>
      <w:marRight w:val="0"/>
      <w:marTop w:val="0"/>
      <w:marBottom w:val="0"/>
      <w:divBdr>
        <w:top w:val="none" w:sz="0" w:space="0" w:color="auto"/>
        <w:left w:val="none" w:sz="0" w:space="0" w:color="auto"/>
        <w:bottom w:val="none" w:sz="0" w:space="0" w:color="auto"/>
        <w:right w:val="none" w:sz="0" w:space="0" w:color="auto"/>
      </w:divBdr>
    </w:div>
    <w:div w:id="664435857">
      <w:marLeft w:val="480"/>
      <w:marRight w:val="0"/>
      <w:marTop w:val="0"/>
      <w:marBottom w:val="0"/>
      <w:divBdr>
        <w:top w:val="none" w:sz="0" w:space="0" w:color="auto"/>
        <w:left w:val="none" w:sz="0" w:space="0" w:color="auto"/>
        <w:bottom w:val="none" w:sz="0" w:space="0" w:color="auto"/>
        <w:right w:val="none" w:sz="0" w:space="0" w:color="auto"/>
      </w:divBdr>
    </w:div>
    <w:div w:id="664472783">
      <w:marLeft w:val="480"/>
      <w:marRight w:val="0"/>
      <w:marTop w:val="0"/>
      <w:marBottom w:val="0"/>
      <w:divBdr>
        <w:top w:val="none" w:sz="0" w:space="0" w:color="auto"/>
        <w:left w:val="none" w:sz="0" w:space="0" w:color="auto"/>
        <w:bottom w:val="none" w:sz="0" w:space="0" w:color="auto"/>
        <w:right w:val="none" w:sz="0" w:space="0" w:color="auto"/>
      </w:divBdr>
    </w:div>
    <w:div w:id="664473834">
      <w:marLeft w:val="480"/>
      <w:marRight w:val="0"/>
      <w:marTop w:val="0"/>
      <w:marBottom w:val="0"/>
      <w:divBdr>
        <w:top w:val="none" w:sz="0" w:space="0" w:color="auto"/>
        <w:left w:val="none" w:sz="0" w:space="0" w:color="auto"/>
        <w:bottom w:val="none" w:sz="0" w:space="0" w:color="auto"/>
        <w:right w:val="none" w:sz="0" w:space="0" w:color="auto"/>
      </w:divBdr>
    </w:div>
    <w:div w:id="664477274">
      <w:marLeft w:val="480"/>
      <w:marRight w:val="0"/>
      <w:marTop w:val="0"/>
      <w:marBottom w:val="0"/>
      <w:divBdr>
        <w:top w:val="none" w:sz="0" w:space="0" w:color="auto"/>
        <w:left w:val="none" w:sz="0" w:space="0" w:color="auto"/>
        <w:bottom w:val="none" w:sz="0" w:space="0" w:color="auto"/>
        <w:right w:val="none" w:sz="0" w:space="0" w:color="auto"/>
      </w:divBdr>
    </w:div>
    <w:div w:id="664478785">
      <w:marLeft w:val="480"/>
      <w:marRight w:val="0"/>
      <w:marTop w:val="0"/>
      <w:marBottom w:val="0"/>
      <w:divBdr>
        <w:top w:val="none" w:sz="0" w:space="0" w:color="auto"/>
        <w:left w:val="none" w:sz="0" w:space="0" w:color="auto"/>
        <w:bottom w:val="none" w:sz="0" w:space="0" w:color="auto"/>
        <w:right w:val="none" w:sz="0" w:space="0" w:color="auto"/>
      </w:divBdr>
    </w:div>
    <w:div w:id="664548329">
      <w:marLeft w:val="480"/>
      <w:marRight w:val="0"/>
      <w:marTop w:val="0"/>
      <w:marBottom w:val="0"/>
      <w:divBdr>
        <w:top w:val="none" w:sz="0" w:space="0" w:color="auto"/>
        <w:left w:val="none" w:sz="0" w:space="0" w:color="auto"/>
        <w:bottom w:val="none" w:sz="0" w:space="0" w:color="auto"/>
        <w:right w:val="none" w:sz="0" w:space="0" w:color="auto"/>
      </w:divBdr>
    </w:div>
    <w:div w:id="664552277">
      <w:marLeft w:val="480"/>
      <w:marRight w:val="0"/>
      <w:marTop w:val="0"/>
      <w:marBottom w:val="0"/>
      <w:divBdr>
        <w:top w:val="none" w:sz="0" w:space="0" w:color="auto"/>
        <w:left w:val="none" w:sz="0" w:space="0" w:color="auto"/>
        <w:bottom w:val="none" w:sz="0" w:space="0" w:color="auto"/>
        <w:right w:val="none" w:sz="0" w:space="0" w:color="auto"/>
      </w:divBdr>
    </w:div>
    <w:div w:id="664554379">
      <w:marLeft w:val="480"/>
      <w:marRight w:val="0"/>
      <w:marTop w:val="0"/>
      <w:marBottom w:val="0"/>
      <w:divBdr>
        <w:top w:val="none" w:sz="0" w:space="0" w:color="auto"/>
        <w:left w:val="none" w:sz="0" w:space="0" w:color="auto"/>
        <w:bottom w:val="none" w:sz="0" w:space="0" w:color="auto"/>
        <w:right w:val="none" w:sz="0" w:space="0" w:color="auto"/>
      </w:divBdr>
    </w:div>
    <w:div w:id="664626962">
      <w:marLeft w:val="480"/>
      <w:marRight w:val="0"/>
      <w:marTop w:val="0"/>
      <w:marBottom w:val="0"/>
      <w:divBdr>
        <w:top w:val="none" w:sz="0" w:space="0" w:color="auto"/>
        <w:left w:val="none" w:sz="0" w:space="0" w:color="auto"/>
        <w:bottom w:val="none" w:sz="0" w:space="0" w:color="auto"/>
        <w:right w:val="none" w:sz="0" w:space="0" w:color="auto"/>
      </w:divBdr>
    </w:div>
    <w:div w:id="664667727">
      <w:marLeft w:val="480"/>
      <w:marRight w:val="0"/>
      <w:marTop w:val="0"/>
      <w:marBottom w:val="0"/>
      <w:divBdr>
        <w:top w:val="none" w:sz="0" w:space="0" w:color="auto"/>
        <w:left w:val="none" w:sz="0" w:space="0" w:color="auto"/>
        <w:bottom w:val="none" w:sz="0" w:space="0" w:color="auto"/>
        <w:right w:val="none" w:sz="0" w:space="0" w:color="auto"/>
      </w:divBdr>
    </w:div>
    <w:div w:id="664674237">
      <w:marLeft w:val="480"/>
      <w:marRight w:val="0"/>
      <w:marTop w:val="0"/>
      <w:marBottom w:val="0"/>
      <w:divBdr>
        <w:top w:val="none" w:sz="0" w:space="0" w:color="auto"/>
        <w:left w:val="none" w:sz="0" w:space="0" w:color="auto"/>
        <w:bottom w:val="none" w:sz="0" w:space="0" w:color="auto"/>
        <w:right w:val="none" w:sz="0" w:space="0" w:color="auto"/>
      </w:divBdr>
    </w:div>
    <w:div w:id="664741676">
      <w:marLeft w:val="480"/>
      <w:marRight w:val="0"/>
      <w:marTop w:val="0"/>
      <w:marBottom w:val="0"/>
      <w:divBdr>
        <w:top w:val="none" w:sz="0" w:space="0" w:color="auto"/>
        <w:left w:val="none" w:sz="0" w:space="0" w:color="auto"/>
        <w:bottom w:val="none" w:sz="0" w:space="0" w:color="auto"/>
        <w:right w:val="none" w:sz="0" w:space="0" w:color="auto"/>
      </w:divBdr>
    </w:div>
    <w:div w:id="664742000">
      <w:marLeft w:val="480"/>
      <w:marRight w:val="0"/>
      <w:marTop w:val="0"/>
      <w:marBottom w:val="0"/>
      <w:divBdr>
        <w:top w:val="none" w:sz="0" w:space="0" w:color="auto"/>
        <w:left w:val="none" w:sz="0" w:space="0" w:color="auto"/>
        <w:bottom w:val="none" w:sz="0" w:space="0" w:color="auto"/>
        <w:right w:val="none" w:sz="0" w:space="0" w:color="auto"/>
      </w:divBdr>
    </w:div>
    <w:div w:id="664745872">
      <w:marLeft w:val="480"/>
      <w:marRight w:val="0"/>
      <w:marTop w:val="0"/>
      <w:marBottom w:val="0"/>
      <w:divBdr>
        <w:top w:val="none" w:sz="0" w:space="0" w:color="auto"/>
        <w:left w:val="none" w:sz="0" w:space="0" w:color="auto"/>
        <w:bottom w:val="none" w:sz="0" w:space="0" w:color="auto"/>
        <w:right w:val="none" w:sz="0" w:space="0" w:color="auto"/>
      </w:divBdr>
    </w:div>
    <w:div w:id="664747057">
      <w:marLeft w:val="480"/>
      <w:marRight w:val="0"/>
      <w:marTop w:val="0"/>
      <w:marBottom w:val="0"/>
      <w:divBdr>
        <w:top w:val="none" w:sz="0" w:space="0" w:color="auto"/>
        <w:left w:val="none" w:sz="0" w:space="0" w:color="auto"/>
        <w:bottom w:val="none" w:sz="0" w:space="0" w:color="auto"/>
        <w:right w:val="none" w:sz="0" w:space="0" w:color="auto"/>
      </w:divBdr>
    </w:div>
    <w:div w:id="664817385">
      <w:marLeft w:val="480"/>
      <w:marRight w:val="0"/>
      <w:marTop w:val="0"/>
      <w:marBottom w:val="0"/>
      <w:divBdr>
        <w:top w:val="none" w:sz="0" w:space="0" w:color="auto"/>
        <w:left w:val="none" w:sz="0" w:space="0" w:color="auto"/>
        <w:bottom w:val="none" w:sz="0" w:space="0" w:color="auto"/>
        <w:right w:val="none" w:sz="0" w:space="0" w:color="auto"/>
      </w:divBdr>
    </w:div>
    <w:div w:id="664823449">
      <w:marLeft w:val="480"/>
      <w:marRight w:val="0"/>
      <w:marTop w:val="0"/>
      <w:marBottom w:val="0"/>
      <w:divBdr>
        <w:top w:val="none" w:sz="0" w:space="0" w:color="auto"/>
        <w:left w:val="none" w:sz="0" w:space="0" w:color="auto"/>
        <w:bottom w:val="none" w:sz="0" w:space="0" w:color="auto"/>
        <w:right w:val="none" w:sz="0" w:space="0" w:color="auto"/>
      </w:divBdr>
    </w:div>
    <w:div w:id="664826422">
      <w:marLeft w:val="480"/>
      <w:marRight w:val="0"/>
      <w:marTop w:val="0"/>
      <w:marBottom w:val="0"/>
      <w:divBdr>
        <w:top w:val="none" w:sz="0" w:space="0" w:color="auto"/>
        <w:left w:val="none" w:sz="0" w:space="0" w:color="auto"/>
        <w:bottom w:val="none" w:sz="0" w:space="0" w:color="auto"/>
        <w:right w:val="none" w:sz="0" w:space="0" w:color="auto"/>
      </w:divBdr>
    </w:div>
    <w:div w:id="664863460">
      <w:marLeft w:val="480"/>
      <w:marRight w:val="0"/>
      <w:marTop w:val="0"/>
      <w:marBottom w:val="0"/>
      <w:divBdr>
        <w:top w:val="none" w:sz="0" w:space="0" w:color="auto"/>
        <w:left w:val="none" w:sz="0" w:space="0" w:color="auto"/>
        <w:bottom w:val="none" w:sz="0" w:space="0" w:color="auto"/>
        <w:right w:val="none" w:sz="0" w:space="0" w:color="auto"/>
      </w:divBdr>
    </w:div>
    <w:div w:id="665011259">
      <w:marLeft w:val="480"/>
      <w:marRight w:val="0"/>
      <w:marTop w:val="0"/>
      <w:marBottom w:val="0"/>
      <w:divBdr>
        <w:top w:val="none" w:sz="0" w:space="0" w:color="auto"/>
        <w:left w:val="none" w:sz="0" w:space="0" w:color="auto"/>
        <w:bottom w:val="none" w:sz="0" w:space="0" w:color="auto"/>
        <w:right w:val="none" w:sz="0" w:space="0" w:color="auto"/>
      </w:divBdr>
    </w:div>
    <w:div w:id="665016787">
      <w:marLeft w:val="480"/>
      <w:marRight w:val="0"/>
      <w:marTop w:val="0"/>
      <w:marBottom w:val="0"/>
      <w:divBdr>
        <w:top w:val="none" w:sz="0" w:space="0" w:color="auto"/>
        <w:left w:val="none" w:sz="0" w:space="0" w:color="auto"/>
        <w:bottom w:val="none" w:sz="0" w:space="0" w:color="auto"/>
        <w:right w:val="none" w:sz="0" w:space="0" w:color="auto"/>
      </w:divBdr>
    </w:div>
    <w:div w:id="665019501">
      <w:marLeft w:val="480"/>
      <w:marRight w:val="0"/>
      <w:marTop w:val="0"/>
      <w:marBottom w:val="0"/>
      <w:divBdr>
        <w:top w:val="none" w:sz="0" w:space="0" w:color="auto"/>
        <w:left w:val="none" w:sz="0" w:space="0" w:color="auto"/>
        <w:bottom w:val="none" w:sz="0" w:space="0" w:color="auto"/>
        <w:right w:val="none" w:sz="0" w:space="0" w:color="auto"/>
      </w:divBdr>
    </w:div>
    <w:div w:id="665019612">
      <w:marLeft w:val="480"/>
      <w:marRight w:val="0"/>
      <w:marTop w:val="0"/>
      <w:marBottom w:val="0"/>
      <w:divBdr>
        <w:top w:val="none" w:sz="0" w:space="0" w:color="auto"/>
        <w:left w:val="none" w:sz="0" w:space="0" w:color="auto"/>
        <w:bottom w:val="none" w:sz="0" w:space="0" w:color="auto"/>
        <w:right w:val="none" w:sz="0" w:space="0" w:color="auto"/>
      </w:divBdr>
    </w:div>
    <w:div w:id="665060366">
      <w:marLeft w:val="480"/>
      <w:marRight w:val="0"/>
      <w:marTop w:val="0"/>
      <w:marBottom w:val="0"/>
      <w:divBdr>
        <w:top w:val="none" w:sz="0" w:space="0" w:color="auto"/>
        <w:left w:val="none" w:sz="0" w:space="0" w:color="auto"/>
        <w:bottom w:val="none" w:sz="0" w:space="0" w:color="auto"/>
        <w:right w:val="none" w:sz="0" w:space="0" w:color="auto"/>
      </w:divBdr>
    </w:div>
    <w:div w:id="665087578">
      <w:marLeft w:val="480"/>
      <w:marRight w:val="0"/>
      <w:marTop w:val="0"/>
      <w:marBottom w:val="0"/>
      <w:divBdr>
        <w:top w:val="none" w:sz="0" w:space="0" w:color="auto"/>
        <w:left w:val="none" w:sz="0" w:space="0" w:color="auto"/>
        <w:bottom w:val="none" w:sz="0" w:space="0" w:color="auto"/>
        <w:right w:val="none" w:sz="0" w:space="0" w:color="auto"/>
      </w:divBdr>
    </w:div>
    <w:div w:id="665134998">
      <w:marLeft w:val="480"/>
      <w:marRight w:val="0"/>
      <w:marTop w:val="0"/>
      <w:marBottom w:val="0"/>
      <w:divBdr>
        <w:top w:val="none" w:sz="0" w:space="0" w:color="auto"/>
        <w:left w:val="none" w:sz="0" w:space="0" w:color="auto"/>
        <w:bottom w:val="none" w:sz="0" w:space="0" w:color="auto"/>
        <w:right w:val="none" w:sz="0" w:space="0" w:color="auto"/>
      </w:divBdr>
    </w:div>
    <w:div w:id="665136218">
      <w:marLeft w:val="480"/>
      <w:marRight w:val="0"/>
      <w:marTop w:val="0"/>
      <w:marBottom w:val="0"/>
      <w:divBdr>
        <w:top w:val="none" w:sz="0" w:space="0" w:color="auto"/>
        <w:left w:val="none" w:sz="0" w:space="0" w:color="auto"/>
        <w:bottom w:val="none" w:sz="0" w:space="0" w:color="auto"/>
        <w:right w:val="none" w:sz="0" w:space="0" w:color="auto"/>
      </w:divBdr>
    </w:div>
    <w:div w:id="665203891">
      <w:marLeft w:val="480"/>
      <w:marRight w:val="0"/>
      <w:marTop w:val="0"/>
      <w:marBottom w:val="0"/>
      <w:divBdr>
        <w:top w:val="none" w:sz="0" w:space="0" w:color="auto"/>
        <w:left w:val="none" w:sz="0" w:space="0" w:color="auto"/>
        <w:bottom w:val="none" w:sz="0" w:space="0" w:color="auto"/>
        <w:right w:val="none" w:sz="0" w:space="0" w:color="auto"/>
      </w:divBdr>
    </w:div>
    <w:div w:id="665211962">
      <w:marLeft w:val="480"/>
      <w:marRight w:val="0"/>
      <w:marTop w:val="0"/>
      <w:marBottom w:val="0"/>
      <w:divBdr>
        <w:top w:val="none" w:sz="0" w:space="0" w:color="auto"/>
        <w:left w:val="none" w:sz="0" w:space="0" w:color="auto"/>
        <w:bottom w:val="none" w:sz="0" w:space="0" w:color="auto"/>
        <w:right w:val="none" w:sz="0" w:space="0" w:color="auto"/>
      </w:divBdr>
    </w:div>
    <w:div w:id="665280460">
      <w:marLeft w:val="480"/>
      <w:marRight w:val="0"/>
      <w:marTop w:val="0"/>
      <w:marBottom w:val="0"/>
      <w:divBdr>
        <w:top w:val="none" w:sz="0" w:space="0" w:color="auto"/>
        <w:left w:val="none" w:sz="0" w:space="0" w:color="auto"/>
        <w:bottom w:val="none" w:sz="0" w:space="0" w:color="auto"/>
        <w:right w:val="none" w:sz="0" w:space="0" w:color="auto"/>
      </w:divBdr>
    </w:div>
    <w:div w:id="665286484">
      <w:marLeft w:val="480"/>
      <w:marRight w:val="0"/>
      <w:marTop w:val="0"/>
      <w:marBottom w:val="0"/>
      <w:divBdr>
        <w:top w:val="none" w:sz="0" w:space="0" w:color="auto"/>
        <w:left w:val="none" w:sz="0" w:space="0" w:color="auto"/>
        <w:bottom w:val="none" w:sz="0" w:space="0" w:color="auto"/>
        <w:right w:val="none" w:sz="0" w:space="0" w:color="auto"/>
      </w:divBdr>
    </w:div>
    <w:div w:id="665287825">
      <w:marLeft w:val="480"/>
      <w:marRight w:val="0"/>
      <w:marTop w:val="0"/>
      <w:marBottom w:val="0"/>
      <w:divBdr>
        <w:top w:val="none" w:sz="0" w:space="0" w:color="auto"/>
        <w:left w:val="none" w:sz="0" w:space="0" w:color="auto"/>
        <w:bottom w:val="none" w:sz="0" w:space="0" w:color="auto"/>
        <w:right w:val="none" w:sz="0" w:space="0" w:color="auto"/>
      </w:divBdr>
    </w:div>
    <w:div w:id="665403165">
      <w:marLeft w:val="480"/>
      <w:marRight w:val="0"/>
      <w:marTop w:val="0"/>
      <w:marBottom w:val="0"/>
      <w:divBdr>
        <w:top w:val="none" w:sz="0" w:space="0" w:color="auto"/>
        <w:left w:val="none" w:sz="0" w:space="0" w:color="auto"/>
        <w:bottom w:val="none" w:sz="0" w:space="0" w:color="auto"/>
        <w:right w:val="none" w:sz="0" w:space="0" w:color="auto"/>
      </w:divBdr>
    </w:div>
    <w:div w:id="665521886">
      <w:marLeft w:val="480"/>
      <w:marRight w:val="0"/>
      <w:marTop w:val="0"/>
      <w:marBottom w:val="0"/>
      <w:divBdr>
        <w:top w:val="none" w:sz="0" w:space="0" w:color="auto"/>
        <w:left w:val="none" w:sz="0" w:space="0" w:color="auto"/>
        <w:bottom w:val="none" w:sz="0" w:space="0" w:color="auto"/>
        <w:right w:val="none" w:sz="0" w:space="0" w:color="auto"/>
      </w:divBdr>
    </w:div>
    <w:div w:id="665550454">
      <w:marLeft w:val="480"/>
      <w:marRight w:val="0"/>
      <w:marTop w:val="0"/>
      <w:marBottom w:val="0"/>
      <w:divBdr>
        <w:top w:val="none" w:sz="0" w:space="0" w:color="auto"/>
        <w:left w:val="none" w:sz="0" w:space="0" w:color="auto"/>
        <w:bottom w:val="none" w:sz="0" w:space="0" w:color="auto"/>
        <w:right w:val="none" w:sz="0" w:space="0" w:color="auto"/>
      </w:divBdr>
    </w:div>
    <w:div w:id="665591935">
      <w:marLeft w:val="480"/>
      <w:marRight w:val="0"/>
      <w:marTop w:val="0"/>
      <w:marBottom w:val="0"/>
      <w:divBdr>
        <w:top w:val="none" w:sz="0" w:space="0" w:color="auto"/>
        <w:left w:val="none" w:sz="0" w:space="0" w:color="auto"/>
        <w:bottom w:val="none" w:sz="0" w:space="0" w:color="auto"/>
        <w:right w:val="none" w:sz="0" w:space="0" w:color="auto"/>
      </w:divBdr>
    </w:div>
    <w:div w:id="665598081">
      <w:marLeft w:val="480"/>
      <w:marRight w:val="0"/>
      <w:marTop w:val="0"/>
      <w:marBottom w:val="0"/>
      <w:divBdr>
        <w:top w:val="none" w:sz="0" w:space="0" w:color="auto"/>
        <w:left w:val="none" w:sz="0" w:space="0" w:color="auto"/>
        <w:bottom w:val="none" w:sz="0" w:space="0" w:color="auto"/>
        <w:right w:val="none" w:sz="0" w:space="0" w:color="auto"/>
      </w:divBdr>
    </w:div>
    <w:div w:id="665598737">
      <w:marLeft w:val="480"/>
      <w:marRight w:val="0"/>
      <w:marTop w:val="0"/>
      <w:marBottom w:val="0"/>
      <w:divBdr>
        <w:top w:val="none" w:sz="0" w:space="0" w:color="auto"/>
        <w:left w:val="none" w:sz="0" w:space="0" w:color="auto"/>
        <w:bottom w:val="none" w:sz="0" w:space="0" w:color="auto"/>
        <w:right w:val="none" w:sz="0" w:space="0" w:color="auto"/>
      </w:divBdr>
    </w:div>
    <w:div w:id="665741272">
      <w:marLeft w:val="480"/>
      <w:marRight w:val="0"/>
      <w:marTop w:val="0"/>
      <w:marBottom w:val="0"/>
      <w:divBdr>
        <w:top w:val="none" w:sz="0" w:space="0" w:color="auto"/>
        <w:left w:val="none" w:sz="0" w:space="0" w:color="auto"/>
        <w:bottom w:val="none" w:sz="0" w:space="0" w:color="auto"/>
        <w:right w:val="none" w:sz="0" w:space="0" w:color="auto"/>
      </w:divBdr>
    </w:div>
    <w:div w:id="665784805">
      <w:marLeft w:val="480"/>
      <w:marRight w:val="0"/>
      <w:marTop w:val="0"/>
      <w:marBottom w:val="0"/>
      <w:divBdr>
        <w:top w:val="none" w:sz="0" w:space="0" w:color="auto"/>
        <w:left w:val="none" w:sz="0" w:space="0" w:color="auto"/>
        <w:bottom w:val="none" w:sz="0" w:space="0" w:color="auto"/>
        <w:right w:val="none" w:sz="0" w:space="0" w:color="auto"/>
      </w:divBdr>
    </w:div>
    <w:div w:id="665859229">
      <w:marLeft w:val="480"/>
      <w:marRight w:val="0"/>
      <w:marTop w:val="0"/>
      <w:marBottom w:val="0"/>
      <w:divBdr>
        <w:top w:val="none" w:sz="0" w:space="0" w:color="auto"/>
        <w:left w:val="none" w:sz="0" w:space="0" w:color="auto"/>
        <w:bottom w:val="none" w:sz="0" w:space="0" w:color="auto"/>
        <w:right w:val="none" w:sz="0" w:space="0" w:color="auto"/>
      </w:divBdr>
    </w:div>
    <w:div w:id="665864176">
      <w:marLeft w:val="480"/>
      <w:marRight w:val="0"/>
      <w:marTop w:val="0"/>
      <w:marBottom w:val="0"/>
      <w:divBdr>
        <w:top w:val="none" w:sz="0" w:space="0" w:color="auto"/>
        <w:left w:val="none" w:sz="0" w:space="0" w:color="auto"/>
        <w:bottom w:val="none" w:sz="0" w:space="0" w:color="auto"/>
        <w:right w:val="none" w:sz="0" w:space="0" w:color="auto"/>
      </w:divBdr>
    </w:div>
    <w:div w:id="665866091">
      <w:marLeft w:val="480"/>
      <w:marRight w:val="0"/>
      <w:marTop w:val="0"/>
      <w:marBottom w:val="0"/>
      <w:divBdr>
        <w:top w:val="none" w:sz="0" w:space="0" w:color="auto"/>
        <w:left w:val="none" w:sz="0" w:space="0" w:color="auto"/>
        <w:bottom w:val="none" w:sz="0" w:space="0" w:color="auto"/>
        <w:right w:val="none" w:sz="0" w:space="0" w:color="auto"/>
      </w:divBdr>
    </w:div>
    <w:div w:id="665977729">
      <w:marLeft w:val="480"/>
      <w:marRight w:val="0"/>
      <w:marTop w:val="0"/>
      <w:marBottom w:val="0"/>
      <w:divBdr>
        <w:top w:val="none" w:sz="0" w:space="0" w:color="auto"/>
        <w:left w:val="none" w:sz="0" w:space="0" w:color="auto"/>
        <w:bottom w:val="none" w:sz="0" w:space="0" w:color="auto"/>
        <w:right w:val="none" w:sz="0" w:space="0" w:color="auto"/>
      </w:divBdr>
    </w:div>
    <w:div w:id="665983441">
      <w:marLeft w:val="480"/>
      <w:marRight w:val="0"/>
      <w:marTop w:val="0"/>
      <w:marBottom w:val="0"/>
      <w:divBdr>
        <w:top w:val="none" w:sz="0" w:space="0" w:color="auto"/>
        <w:left w:val="none" w:sz="0" w:space="0" w:color="auto"/>
        <w:bottom w:val="none" w:sz="0" w:space="0" w:color="auto"/>
        <w:right w:val="none" w:sz="0" w:space="0" w:color="auto"/>
      </w:divBdr>
    </w:div>
    <w:div w:id="665984518">
      <w:marLeft w:val="480"/>
      <w:marRight w:val="0"/>
      <w:marTop w:val="0"/>
      <w:marBottom w:val="0"/>
      <w:divBdr>
        <w:top w:val="none" w:sz="0" w:space="0" w:color="auto"/>
        <w:left w:val="none" w:sz="0" w:space="0" w:color="auto"/>
        <w:bottom w:val="none" w:sz="0" w:space="0" w:color="auto"/>
        <w:right w:val="none" w:sz="0" w:space="0" w:color="auto"/>
      </w:divBdr>
    </w:div>
    <w:div w:id="666053314">
      <w:marLeft w:val="480"/>
      <w:marRight w:val="0"/>
      <w:marTop w:val="0"/>
      <w:marBottom w:val="0"/>
      <w:divBdr>
        <w:top w:val="none" w:sz="0" w:space="0" w:color="auto"/>
        <w:left w:val="none" w:sz="0" w:space="0" w:color="auto"/>
        <w:bottom w:val="none" w:sz="0" w:space="0" w:color="auto"/>
        <w:right w:val="none" w:sz="0" w:space="0" w:color="auto"/>
      </w:divBdr>
    </w:div>
    <w:div w:id="666057486">
      <w:marLeft w:val="480"/>
      <w:marRight w:val="0"/>
      <w:marTop w:val="0"/>
      <w:marBottom w:val="0"/>
      <w:divBdr>
        <w:top w:val="none" w:sz="0" w:space="0" w:color="auto"/>
        <w:left w:val="none" w:sz="0" w:space="0" w:color="auto"/>
        <w:bottom w:val="none" w:sz="0" w:space="0" w:color="auto"/>
        <w:right w:val="none" w:sz="0" w:space="0" w:color="auto"/>
      </w:divBdr>
    </w:div>
    <w:div w:id="666058064">
      <w:marLeft w:val="480"/>
      <w:marRight w:val="0"/>
      <w:marTop w:val="0"/>
      <w:marBottom w:val="0"/>
      <w:divBdr>
        <w:top w:val="none" w:sz="0" w:space="0" w:color="auto"/>
        <w:left w:val="none" w:sz="0" w:space="0" w:color="auto"/>
        <w:bottom w:val="none" w:sz="0" w:space="0" w:color="auto"/>
        <w:right w:val="none" w:sz="0" w:space="0" w:color="auto"/>
      </w:divBdr>
    </w:div>
    <w:div w:id="666176070">
      <w:marLeft w:val="480"/>
      <w:marRight w:val="0"/>
      <w:marTop w:val="0"/>
      <w:marBottom w:val="0"/>
      <w:divBdr>
        <w:top w:val="none" w:sz="0" w:space="0" w:color="auto"/>
        <w:left w:val="none" w:sz="0" w:space="0" w:color="auto"/>
        <w:bottom w:val="none" w:sz="0" w:space="0" w:color="auto"/>
        <w:right w:val="none" w:sz="0" w:space="0" w:color="auto"/>
      </w:divBdr>
    </w:div>
    <w:div w:id="666205285">
      <w:marLeft w:val="480"/>
      <w:marRight w:val="0"/>
      <w:marTop w:val="0"/>
      <w:marBottom w:val="0"/>
      <w:divBdr>
        <w:top w:val="none" w:sz="0" w:space="0" w:color="auto"/>
        <w:left w:val="none" w:sz="0" w:space="0" w:color="auto"/>
        <w:bottom w:val="none" w:sz="0" w:space="0" w:color="auto"/>
        <w:right w:val="none" w:sz="0" w:space="0" w:color="auto"/>
      </w:divBdr>
    </w:div>
    <w:div w:id="666205958">
      <w:marLeft w:val="480"/>
      <w:marRight w:val="0"/>
      <w:marTop w:val="0"/>
      <w:marBottom w:val="0"/>
      <w:divBdr>
        <w:top w:val="none" w:sz="0" w:space="0" w:color="auto"/>
        <w:left w:val="none" w:sz="0" w:space="0" w:color="auto"/>
        <w:bottom w:val="none" w:sz="0" w:space="0" w:color="auto"/>
        <w:right w:val="none" w:sz="0" w:space="0" w:color="auto"/>
      </w:divBdr>
    </w:div>
    <w:div w:id="666325160">
      <w:marLeft w:val="480"/>
      <w:marRight w:val="0"/>
      <w:marTop w:val="0"/>
      <w:marBottom w:val="0"/>
      <w:divBdr>
        <w:top w:val="none" w:sz="0" w:space="0" w:color="auto"/>
        <w:left w:val="none" w:sz="0" w:space="0" w:color="auto"/>
        <w:bottom w:val="none" w:sz="0" w:space="0" w:color="auto"/>
        <w:right w:val="none" w:sz="0" w:space="0" w:color="auto"/>
      </w:divBdr>
    </w:div>
    <w:div w:id="666329344">
      <w:marLeft w:val="480"/>
      <w:marRight w:val="0"/>
      <w:marTop w:val="0"/>
      <w:marBottom w:val="0"/>
      <w:divBdr>
        <w:top w:val="none" w:sz="0" w:space="0" w:color="auto"/>
        <w:left w:val="none" w:sz="0" w:space="0" w:color="auto"/>
        <w:bottom w:val="none" w:sz="0" w:space="0" w:color="auto"/>
        <w:right w:val="none" w:sz="0" w:space="0" w:color="auto"/>
      </w:divBdr>
    </w:div>
    <w:div w:id="666330265">
      <w:marLeft w:val="480"/>
      <w:marRight w:val="0"/>
      <w:marTop w:val="0"/>
      <w:marBottom w:val="0"/>
      <w:divBdr>
        <w:top w:val="none" w:sz="0" w:space="0" w:color="auto"/>
        <w:left w:val="none" w:sz="0" w:space="0" w:color="auto"/>
        <w:bottom w:val="none" w:sz="0" w:space="0" w:color="auto"/>
        <w:right w:val="none" w:sz="0" w:space="0" w:color="auto"/>
      </w:divBdr>
    </w:div>
    <w:div w:id="666371779">
      <w:marLeft w:val="480"/>
      <w:marRight w:val="0"/>
      <w:marTop w:val="0"/>
      <w:marBottom w:val="0"/>
      <w:divBdr>
        <w:top w:val="none" w:sz="0" w:space="0" w:color="auto"/>
        <w:left w:val="none" w:sz="0" w:space="0" w:color="auto"/>
        <w:bottom w:val="none" w:sz="0" w:space="0" w:color="auto"/>
        <w:right w:val="none" w:sz="0" w:space="0" w:color="auto"/>
      </w:divBdr>
    </w:div>
    <w:div w:id="666372887">
      <w:marLeft w:val="480"/>
      <w:marRight w:val="0"/>
      <w:marTop w:val="0"/>
      <w:marBottom w:val="0"/>
      <w:divBdr>
        <w:top w:val="none" w:sz="0" w:space="0" w:color="auto"/>
        <w:left w:val="none" w:sz="0" w:space="0" w:color="auto"/>
        <w:bottom w:val="none" w:sz="0" w:space="0" w:color="auto"/>
        <w:right w:val="none" w:sz="0" w:space="0" w:color="auto"/>
      </w:divBdr>
    </w:div>
    <w:div w:id="666396044">
      <w:marLeft w:val="480"/>
      <w:marRight w:val="0"/>
      <w:marTop w:val="0"/>
      <w:marBottom w:val="0"/>
      <w:divBdr>
        <w:top w:val="none" w:sz="0" w:space="0" w:color="auto"/>
        <w:left w:val="none" w:sz="0" w:space="0" w:color="auto"/>
        <w:bottom w:val="none" w:sz="0" w:space="0" w:color="auto"/>
        <w:right w:val="none" w:sz="0" w:space="0" w:color="auto"/>
      </w:divBdr>
    </w:div>
    <w:div w:id="666399770">
      <w:marLeft w:val="480"/>
      <w:marRight w:val="0"/>
      <w:marTop w:val="0"/>
      <w:marBottom w:val="0"/>
      <w:divBdr>
        <w:top w:val="none" w:sz="0" w:space="0" w:color="auto"/>
        <w:left w:val="none" w:sz="0" w:space="0" w:color="auto"/>
        <w:bottom w:val="none" w:sz="0" w:space="0" w:color="auto"/>
        <w:right w:val="none" w:sz="0" w:space="0" w:color="auto"/>
      </w:divBdr>
    </w:div>
    <w:div w:id="666591819">
      <w:marLeft w:val="480"/>
      <w:marRight w:val="0"/>
      <w:marTop w:val="0"/>
      <w:marBottom w:val="0"/>
      <w:divBdr>
        <w:top w:val="none" w:sz="0" w:space="0" w:color="auto"/>
        <w:left w:val="none" w:sz="0" w:space="0" w:color="auto"/>
        <w:bottom w:val="none" w:sz="0" w:space="0" w:color="auto"/>
        <w:right w:val="none" w:sz="0" w:space="0" w:color="auto"/>
      </w:divBdr>
    </w:div>
    <w:div w:id="666597974">
      <w:marLeft w:val="480"/>
      <w:marRight w:val="0"/>
      <w:marTop w:val="0"/>
      <w:marBottom w:val="0"/>
      <w:divBdr>
        <w:top w:val="none" w:sz="0" w:space="0" w:color="auto"/>
        <w:left w:val="none" w:sz="0" w:space="0" w:color="auto"/>
        <w:bottom w:val="none" w:sz="0" w:space="0" w:color="auto"/>
        <w:right w:val="none" w:sz="0" w:space="0" w:color="auto"/>
      </w:divBdr>
    </w:div>
    <w:div w:id="666632242">
      <w:marLeft w:val="480"/>
      <w:marRight w:val="0"/>
      <w:marTop w:val="0"/>
      <w:marBottom w:val="0"/>
      <w:divBdr>
        <w:top w:val="none" w:sz="0" w:space="0" w:color="auto"/>
        <w:left w:val="none" w:sz="0" w:space="0" w:color="auto"/>
        <w:bottom w:val="none" w:sz="0" w:space="0" w:color="auto"/>
        <w:right w:val="none" w:sz="0" w:space="0" w:color="auto"/>
      </w:divBdr>
    </w:div>
    <w:div w:id="666638875">
      <w:marLeft w:val="480"/>
      <w:marRight w:val="0"/>
      <w:marTop w:val="0"/>
      <w:marBottom w:val="0"/>
      <w:divBdr>
        <w:top w:val="none" w:sz="0" w:space="0" w:color="auto"/>
        <w:left w:val="none" w:sz="0" w:space="0" w:color="auto"/>
        <w:bottom w:val="none" w:sz="0" w:space="0" w:color="auto"/>
        <w:right w:val="none" w:sz="0" w:space="0" w:color="auto"/>
      </w:divBdr>
    </w:div>
    <w:div w:id="666713330">
      <w:marLeft w:val="480"/>
      <w:marRight w:val="0"/>
      <w:marTop w:val="0"/>
      <w:marBottom w:val="0"/>
      <w:divBdr>
        <w:top w:val="none" w:sz="0" w:space="0" w:color="auto"/>
        <w:left w:val="none" w:sz="0" w:space="0" w:color="auto"/>
        <w:bottom w:val="none" w:sz="0" w:space="0" w:color="auto"/>
        <w:right w:val="none" w:sz="0" w:space="0" w:color="auto"/>
      </w:divBdr>
    </w:div>
    <w:div w:id="666786648">
      <w:marLeft w:val="480"/>
      <w:marRight w:val="0"/>
      <w:marTop w:val="0"/>
      <w:marBottom w:val="0"/>
      <w:divBdr>
        <w:top w:val="none" w:sz="0" w:space="0" w:color="auto"/>
        <w:left w:val="none" w:sz="0" w:space="0" w:color="auto"/>
        <w:bottom w:val="none" w:sz="0" w:space="0" w:color="auto"/>
        <w:right w:val="none" w:sz="0" w:space="0" w:color="auto"/>
      </w:divBdr>
    </w:div>
    <w:div w:id="666831100">
      <w:marLeft w:val="480"/>
      <w:marRight w:val="0"/>
      <w:marTop w:val="0"/>
      <w:marBottom w:val="0"/>
      <w:divBdr>
        <w:top w:val="none" w:sz="0" w:space="0" w:color="auto"/>
        <w:left w:val="none" w:sz="0" w:space="0" w:color="auto"/>
        <w:bottom w:val="none" w:sz="0" w:space="0" w:color="auto"/>
        <w:right w:val="none" w:sz="0" w:space="0" w:color="auto"/>
      </w:divBdr>
    </w:div>
    <w:div w:id="666831917">
      <w:marLeft w:val="480"/>
      <w:marRight w:val="0"/>
      <w:marTop w:val="0"/>
      <w:marBottom w:val="0"/>
      <w:divBdr>
        <w:top w:val="none" w:sz="0" w:space="0" w:color="auto"/>
        <w:left w:val="none" w:sz="0" w:space="0" w:color="auto"/>
        <w:bottom w:val="none" w:sz="0" w:space="0" w:color="auto"/>
        <w:right w:val="none" w:sz="0" w:space="0" w:color="auto"/>
      </w:divBdr>
    </w:div>
    <w:div w:id="666859153">
      <w:marLeft w:val="480"/>
      <w:marRight w:val="0"/>
      <w:marTop w:val="0"/>
      <w:marBottom w:val="0"/>
      <w:divBdr>
        <w:top w:val="none" w:sz="0" w:space="0" w:color="auto"/>
        <w:left w:val="none" w:sz="0" w:space="0" w:color="auto"/>
        <w:bottom w:val="none" w:sz="0" w:space="0" w:color="auto"/>
        <w:right w:val="none" w:sz="0" w:space="0" w:color="auto"/>
      </w:divBdr>
    </w:div>
    <w:div w:id="666977583">
      <w:marLeft w:val="480"/>
      <w:marRight w:val="0"/>
      <w:marTop w:val="0"/>
      <w:marBottom w:val="0"/>
      <w:divBdr>
        <w:top w:val="none" w:sz="0" w:space="0" w:color="auto"/>
        <w:left w:val="none" w:sz="0" w:space="0" w:color="auto"/>
        <w:bottom w:val="none" w:sz="0" w:space="0" w:color="auto"/>
        <w:right w:val="none" w:sz="0" w:space="0" w:color="auto"/>
      </w:divBdr>
    </w:div>
    <w:div w:id="666983901">
      <w:marLeft w:val="480"/>
      <w:marRight w:val="0"/>
      <w:marTop w:val="0"/>
      <w:marBottom w:val="0"/>
      <w:divBdr>
        <w:top w:val="none" w:sz="0" w:space="0" w:color="auto"/>
        <w:left w:val="none" w:sz="0" w:space="0" w:color="auto"/>
        <w:bottom w:val="none" w:sz="0" w:space="0" w:color="auto"/>
        <w:right w:val="none" w:sz="0" w:space="0" w:color="auto"/>
      </w:divBdr>
    </w:div>
    <w:div w:id="667056920">
      <w:marLeft w:val="480"/>
      <w:marRight w:val="0"/>
      <w:marTop w:val="0"/>
      <w:marBottom w:val="0"/>
      <w:divBdr>
        <w:top w:val="none" w:sz="0" w:space="0" w:color="auto"/>
        <w:left w:val="none" w:sz="0" w:space="0" w:color="auto"/>
        <w:bottom w:val="none" w:sz="0" w:space="0" w:color="auto"/>
        <w:right w:val="none" w:sz="0" w:space="0" w:color="auto"/>
      </w:divBdr>
    </w:div>
    <w:div w:id="667094844">
      <w:marLeft w:val="480"/>
      <w:marRight w:val="0"/>
      <w:marTop w:val="0"/>
      <w:marBottom w:val="0"/>
      <w:divBdr>
        <w:top w:val="none" w:sz="0" w:space="0" w:color="auto"/>
        <w:left w:val="none" w:sz="0" w:space="0" w:color="auto"/>
        <w:bottom w:val="none" w:sz="0" w:space="0" w:color="auto"/>
        <w:right w:val="none" w:sz="0" w:space="0" w:color="auto"/>
      </w:divBdr>
    </w:div>
    <w:div w:id="667098647">
      <w:marLeft w:val="480"/>
      <w:marRight w:val="0"/>
      <w:marTop w:val="0"/>
      <w:marBottom w:val="0"/>
      <w:divBdr>
        <w:top w:val="none" w:sz="0" w:space="0" w:color="auto"/>
        <w:left w:val="none" w:sz="0" w:space="0" w:color="auto"/>
        <w:bottom w:val="none" w:sz="0" w:space="0" w:color="auto"/>
        <w:right w:val="none" w:sz="0" w:space="0" w:color="auto"/>
      </w:divBdr>
    </w:div>
    <w:div w:id="667170018">
      <w:marLeft w:val="480"/>
      <w:marRight w:val="0"/>
      <w:marTop w:val="0"/>
      <w:marBottom w:val="0"/>
      <w:divBdr>
        <w:top w:val="none" w:sz="0" w:space="0" w:color="auto"/>
        <w:left w:val="none" w:sz="0" w:space="0" w:color="auto"/>
        <w:bottom w:val="none" w:sz="0" w:space="0" w:color="auto"/>
        <w:right w:val="none" w:sz="0" w:space="0" w:color="auto"/>
      </w:divBdr>
    </w:div>
    <w:div w:id="667173929">
      <w:marLeft w:val="480"/>
      <w:marRight w:val="0"/>
      <w:marTop w:val="0"/>
      <w:marBottom w:val="0"/>
      <w:divBdr>
        <w:top w:val="none" w:sz="0" w:space="0" w:color="auto"/>
        <w:left w:val="none" w:sz="0" w:space="0" w:color="auto"/>
        <w:bottom w:val="none" w:sz="0" w:space="0" w:color="auto"/>
        <w:right w:val="none" w:sz="0" w:space="0" w:color="auto"/>
      </w:divBdr>
    </w:div>
    <w:div w:id="667294990">
      <w:marLeft w:val="480"/>
      <w:marRight w:val="0"/>
      <w:marTop w:val="0"/>
      <w:marBottom w:val="0"/>
      <w:divBdr>
        <w:top w:val="none" w:sz="0" w:space="0" w:color="auto"/>
        <w:left w:val="none" w:sz="0" w:space="0" w:color="auto"/>
        <w:bottom w:val="none" w:sz="0" w:space="0" w:color="auto"/>
        <w:right w:val="none" w:sz="0" w:space="0" w:color="auto"/>
      </w:divBdr>
    </w:div>
    <w:div w:id="667296310">
      <w:marLeft w:val="480"/>
      <w:marRight w:val="0"/>
      <w:marTop w:val="0"/>
      <w:marBottom w:val="0"/>
      <w:divBdr>
        <w:top w:val="none" w:sz="0" w:space="0" w:color="auto"/>
        <w:left w:val="none" w:sz="0" w:space="0" w:color="auto"/>
        <w:bottom w:val="none" w:sz="0" w:space="0" w:color="auto"/>
        <w:right w:val="none" w:sz="0" w:space="0" w:color="auto"/>
      </w:divBdr>
    </w:div>
    <w:div w:id="667366666">
      <w:marLeft w:val="480"/>
      <w:marRight w:val="0"/>
      <w:marTop w:val="0"/>
      <w:marBottom w:val="0"/>
      <w:divBdr>
        <w:top w:val="none" w:sz="0" w:space="0" w:color="auto"/>
        <w:left w:val="none" w:sz="0" w:space="0" w:color="auto"/>
        <w:bottom w:val="none" w:sz="0" w:space="0" w:color="auto"/>
        <w:right w:val="none" w:sz="0" w:space="0" w:color="auto"/>
      </w:divBdr>
    </w:div>
    <w:div w:id="667369288">
      <w:marLeft w:val="480"/>
      <w:marRight w:val="0"/>
      <w:marTop w:val="0"/>
      <w:marBottom w:val="0"/>
      <w:divBdr>
        <w:top w:val="none" w:sz="0" w:space="0" w:color="auto"/>
        <w:left w:val="none" w:sz="0" w:space="0" w:color="auto"/>
        <w:bottom w:val="none" w:sz="0" w:space="0" w:color="auto"/>
        <w:right w:val="none" w:sz="0" w:space="0" w:color="auto"/>
      </w:divBdr>
    </w:div>
    <w:div w:id="667439324">
      <w:marLeft w:val="480"/>
      <w:marRight w:val="0"/>
      <w:marTop w:val="0"/>
      <w:marBottom w:val="0"/>
      <w:divBdr>
        <w:top w:val="none" w:sz="0" w:space="0" w:color="auto"/>
        <w:left w:val="none" w:sz="0" w:space="0" w:color="auto"/>
        <w:bottom w:val="none" w:sz="0" w:space="0" w:color="auto"/>
        <w:right w:val="none" w:sz="0" w:space="0" w:color="auto"/>
      </w:divBdr>
    </w:div>
    <w:div w:id="667440885">
      <w:marLeft w:val="480"/>
      <w:marRight w:val="0"/>
      <w:marTop w:val="0"/>
      <w:marBottom w:val="0"/>
      <w:divBdr>
        <w:top w:val="none" w:sz="0" w:space="0" w:color="auto"/>
        <w:left w:val="none" w:sz="0" w:space="0" w:color="auto"/>
        <w:bottom w:val="none" w:sz="0" w:space="0" w:color="auto"/>
        <w:right w:val="none" w:sz="0" w:space="0" w:color="auto"/>
      </w:divBdr>
    </w:div>
    <w:div w:id="667443224">
      <w:marLeft w:val="480"/>
      <w:marRight w:val="0"/>
      <w:marTop w:val="0"/>
      <w:marBottom w:val="0"/>
      <w:divBdr>
        <w:top w:val="none" w:sz="0" w:space="0" w:color="auto"/>
        <w:left w:val="none" w:sz="0" w:space="0" w:color="auto"/>
        <w:bottom w:val="none" w:sz="0" w:space="0" w:color="auto"/>
        <w:right w:val="none" w:sz="0" w:space="0" w:color="auto"/>
      </w:divBdr>
    </w:div>
    <w:div w:id="667446836">
      <w:marLeft w:val="480"/>
      <w:marRight w:val="0"/>
      <w:marTop w:val="0"/>
      <w:marBottom w:val="0"/>
      <w:divBdr>
        <w:top w:val="none" w:sz="0" w:space="0" w:color="auto"/>
        <w:left w:val="none" w:sz="0" w:space="0" w:color="auto"/>
        <w:bottom w:val="none" w:sz="0" w:space="0" w:color="auto"/>
        <w:right w:val="none" w:sz="0" w:space="0" w:color="auto"/>
      </w:divBdr>
    </w:div>
    <w:div w:id="667484522">
      <w:marLeft w:val="480"/>
      <w:marRight w:val="0"/>
      <w:marTop w:val="0"/>
      <w:marBottom w:val="0"/>
      <w:divBdr>
        <w:top w:val="none" w:sz="0" w:space="0" w:color="auto"/>
        <w:left w:val="none" w:sz="0" w:space="0" w:color="auto"/>
        <w:bottom w:val="none" w:sz="0" w:space="0" w:color="auto"/>
        <w:right w:val="none" w:sz="0" w:space="0" w:color="auto"/>
      </w:divBdr>
    </w:div>
    <w:div w:id="667486345">
      <w:marLeft w:val="480"/>
      <w:marRight w:val="0"/>
      <w:marTop w:val="0"/>
      <w:marBottom w:val="0"/>
      <w:divBdr>
        <w:top w:val="none" w:sz="0" w:space="0" w:color="auto"/>
        <w:left w:val="none" w:sz="0" w:space="0" w:color="auto"/>
        <w:bottom w:val="none" w:sz="0" w:space="0" w:color="auto"/>
        <w:right w:val="none" w:sz="0" w:space="0" w:color="auto"/>
      </w:divBdr>
    </w:div>
    <w:div w:id="667560934">
      <w:marLeft w:val="480"/>
      <w:marRight w:val="0"/>
      <w:marTop w:val="0"/>
      <w:marBottom w:val="0"/>
      <w:divBdr>
        <w:top w:val="none" w:sz="0" w:space="0" w:color="auto"/>
        <w:left w:val="none" w:sz="0" w:space="0" w:color="auto"/>
        <w:bottom w:val="none" w:sz="0" w:space="0" w:color="auto"/>
        <w:right w:val="none" w:sz="0" w:space="0" w:color="auto"/>
      </w:divBdr>
    </w:div>
    <w:div w:id="667640522">
      <w:marLeft w:val="480"/>
      <w:marRight w:val="0"/>
      <w:marTop w:val="0"/>
      <w:marBottom w:val="0"/>
      <w:divBdr>
        <w:top w:val="none" w:sz="0" w:space="0" w:color="auto"/>
        <w:left w:val="none" w:sz="0" w:space="0" w:color="auto"/>
        <w:bottom w:val="none" w:sz="0" w:space="0" w:color="auto"/>
        <w:right w:val="none" w:sz="0" w:space="0" w:color="auto"/>
      </w:divBdr>
    </w:div>
    <w:div w:id="667713094">
      <w:marLeft w:val="480"/>
      <w:marRight w:val="0"/>
      <w:marTop w:val="0"/>
      <w:marBottom w:val="0"/>
      <w:divBdr>
        <w:top w:val="none" w:sz="0" w:space="0" w:color="auto"/>
        <w:left w:val="none" w:sz="0" w:space="0" w:color="auto"/>
        <w:bottom w:val="none" w:sz="0" w:space="0" w:color="auto"/>
        <w:right w:val="none" w:sz="0" w:space="0" w:color="auto"/>
      </w:divBdr>
    </w:div>
    <w:div w:id="667750693">
      <w:marLeft w:val="480"/>
      <w:marRight w:val="0"/>
      <w:marTop w:val="0"/>
      <w:marBottom w:val="0"/>
      <w:divBdr>
        <w:top w:val="none" w:sz="0" w:space="0" w:color="auto"/>
        <w:left w:val="none" w:sz="0" w:space="0" w:color="auto"/>
        <w:bottom w:val="none" w:sz="0" w:space="0" w:color="auto"/>
        <w:right w:val="none" w:sz="0" w:space="0" w:color="auto"/>
      </w:divBdr>
    </w:div>
    <w:div w:id="667829242">
      <w:marLeft w:val="480"/>
      <w:marRight w:val="0"/>
      <w:marTop w:val="0"/>
      <w:marBottom w:val="0"/>
      <w:divBdr>
        <w:top w:val="none" w:sz="0" w:space="0" w:color="auto"/>
        <w:left w:val="none" w:sz="0" w:space="0" w:color="auto"/>
        <w:bottom w:val="none" w:sz="0" w:space="0" w:color="auto"/>
        <w:right w:val="none" w:sz="0" w:space="0" w:color="auto"/>
      </w:divBdr>
    </w:div>
    <w:div w:id="667831820">
      <w:marLeft w:val="480"/>
      <w:marRight w:val="0"/>
      <w:marTop w:val="0"/>
      <w:marBottom w:val="0"/>
      <w:divBdr>
        <w:top w:val="none" w:sz="0" w:space="0" w:color="auto"/>
        <w:left w:val="none" w:sz="0" w:space="0" w:color="auto"/>
        <w:bottom w:val="none" w:sz="0" w:space="0" w:color="auto"/>
        <w:right w:val="none" w:sz="0" w:space="0" w:color="auto"/>
      </w:divBdr>
    </w:div>
    <w:div w:id="667901736">
      <w:marLeft w:val="480"/>
      <w:marRight w:val="0"/>
      <w:marTop w:val="0"/>
      <w:marBottom w:val="0"/>
      <w:divBdr>
        <w:top w:val="none" w:sz="0" w:space="0" w:color="auto"/>
        <w:left w:val="none" w:sz="0" w:space="0" w:color="auto"/>
        <w:bottom w:val="none" w:sz="0" w:space="0" w:color="auto"/>
        <w:right w:val="none" w:sz="0" w:space="0" w:color="auto"/>
      </w:divBdr>
    </w:div>
    <w:div w:id="667902805">
      <w:marLeft w:val="480"/>
      <w:marRight w:val="0"/>
      <w:marTop w:val="0"/>
      <w:marBottom w:val="0"/>
      <w:divBdr>
        <w:top w:val="none" w:sz="0" w:space="0" w:color="auto"/>
        <w:left w:val="none" w:sz="0" w:space="0" w:color="auto"/>
        <w:bottom w:val="none" w:sz="0" w:space="0" w:color="auto"/>
        <w:right w:val="none" w:sz="0" w:space="0" w:color="auto"/>
      </w:divBdr>
    </w:div>
    <w:div w:id="667908714">
      <w:marLeft w:val="480"/>
      <w:marRight w:val="0"/>
      <w:marTop w:val="0"/>
      <w:marBottom w:val="0"/>
      <w:divBdr>
        <w:top w:val="none" w:sz="0" w:space="0" w:color="auto"/>
        <w:left w:val="none" w:sz="0" w:space="0" w:color="auto"/>
        <w:bottom w:val="none" w:sz="0" w:space="0" w:color="auto"/>
        <w:right w:val="none" w:sz="0" w:space="0" w:color="auto"/>
      </w:divBdr>
    </w:div>
    <w:div w:id="667951441">
      <w:marLeft w:val="480"/>
      <w:marRight w:val="0"/>
      <w:marTop w:val="0"/>
      <w:marBottom w:val="0"/>
      <w:divBdr>
        <w:top w:val="none" w:sz="0" w:space="0" w:color="auto"/>
        <w:left w:val="none" w:sz="0" w:space="0" w:color="auto"/>
        <w:bottom w:val="none" w:sz="0" w:space="0" w:color="auto"/>
        <w:right w:val="none" w:sz="0" w:space="0" w:color="auto"/>
      </w:divBdr>
    </w:div>
    <w:div w:id="668019923">
      <w:marLeft w:val="480"/>
      <w:marRight w:val="0"/>
      <w:marTop w:val="0"/>
      <w:marBottom w:val="0"/>
      <w:divBdr>
        <w:top w:val="none" w:sz="0" w:space="0" w:color="auto"/>
        <w:left w:val="none" w:sz="0" w:space="0" w:color="auto"/>
        <w:bottom w:val="none" w:sz="0" w:space="0" w:color="auto"/>
        <w:right w:val="none" w:sz="0" w:space="0" w:color="auto"/>
      </w:divBdr>
    </w:div>
    <w:div w:id="668023500">
      <w:marLeft w:val="480"/>
      <w:marRight w:val="0"/>
      <w:marTop w:val="0"/>
      <w:marBottom w:val="0"/>
      <w:divBdr>
        <w:top w:val="none" w:sz="0" w:space="0" w:color="auto"/>
        <w:left w:val="none" w:sz="0" w:space="0" w:color="auto"/>
        <w:bottom w:val="none" w:sz="0" w:space="0" w:color="auto"/>
        <w:right w:val="none" w:sz="0" w:space="0" w:color="auto"/>
      </w:divBdr>
    </w:div>
    <w:div w:id="668097487">
      <w:marLeft w:val="480"/>
      <w:marRight w:val="0"/>
      <w:marTop w:val="0"/>
      <w:marBottom w:val="0"/>
      <w:divBdr>
        <w:top w:val="none" w:sz="0" w:space="0" w:color="auto"/>
        <w:left w:val="none" w:sz="0" w:space="0" w:color="auto"/>
        <w:bottom w:val="none" w:sz="0" w:space="0" w:color="auto"/>
        <w:right w:val="none" w:sz="0" w:space="0" w:color="auto"/>
      </w:divBdr>
    </w:div>
    <w:div w:id="668098251">
      <w:marLeft w:val="480"/>
      <w:marRight w:val="0"/>
      <w:marTop w:val="0"/>
      <w:marBottom w:val="0"/>
      <w:divBdr>
        <w:top w:val="none" w:sz="0" w:space="0" w:color="auto"/>
        <w:left w:val="none" w:sz="0" w:space="0" w:color="auto"/>
        <w:bottom w:val="none" w:sz="0" w:space="0" w:color="auto"/>
        <w:right w:val="none" w:sz="0" w:space="0" w:color="auto"/>
      </w:divBdr>
    </w:div>
    <w:div w:id="668213294">
      <w:marLeft w:val="480"/>
      <w:marRight w:val="0"/>
      <w:marTop w:val="0"/>
      <w:marBottom w:val="0"/>
      <w:divBdr>
        <w:top w:val="none" w:sz="0" w:space="0" w:color="auto"/>
        <w:left w:val="none" w:sz="0" w:space="0" w:color="auto"/>
        <w:bottom w:val="none" w:sz="0" w:space="0" w:color="auto"/>
        <w:right w:val="none" w:sz="0" w:space="0" w:color="auto"/>
      </w:divBdr>
    </w:div>
    <w:div w:id="668217667">
      <w:marLeft w:val="480"/>
      <w:marRight w:val="0"/>
      <w:marTop w:val="0"/>
      <w:marBottom w:val="0"/>
      <w:divBdr>
        <w:top w:val="none" w:sz="0" w:space="0" w:color="auto"/>
        <w:left w:val="none" w:sz="0" w:space="0" w:color="auto"/>
        <w:bottom w:val="none" w:sz="0" w:space="0" w:color="auto"/>
        <w:right w:val="none" w:sz="0" w:space="0" w:color="auto"/>
      </w:divBdr>
    </w:div>
    <w:div w:id="668220083">
      <w:marLeft w:val="480"/>
      <w:marRight w:val="0"/>
      <w:marTop w:val="0"/>
      <w:marBottom w:val="0"/>
      <w:divBdr>
        <w:top w:val="none" w:sz="0" w:space="0" w:color="auto"/>
        <w:left w:val="none" w:sz="0" w:space="0" w:color="auto"/>
        <w:bottom w:val="none" w:sz="0" w:space="0" w:color="auto"/>
        <w:right w:val="none" w:sz="0" w:space="0" w:color="auto"/>
      </w:divBdr>
    </w:div>
    <w:div w:id="668291960">
      <w:marLeft w:val="480"/>
      <w:marRight w:val="0"/>
      <w:marTop w:val="0"/>
      <w:marBottom w:val="0"/>
      <w:divBdr>
        <w:top w:val="none" w:sz="0" w:space="0" w:color="auto"/>
        <w:left w:val="none" w:sz="0" w:space="0" w:color="auto"/>
        <w:bottom w:val="none" w:sz="0" w:space="0" w:color="auto"/>
        <w:right w:val="none" w:sz="0" w:space="0" w:color="auto"/>
      </w:divBdr>
    </w:div>
    <w:div w:id="668294241">
      <w:marLeft w:val="480"/>
      <w:marRight w:val="0"/>
      <w:marTop w:val="0"/>
      <w:marBottom w:val="0"/>
      <w:divBdr>
        <w:top w:val="none" w:sz="0" w:space="0" w:color="auto"/>
        <w:left w:val="none" w:sz="0" w:space="0" w:color="auto"/>
        <w:bottom w:val="none" w:sz="0" w:space="0" w:color="auto"/>
        <w:right w:val="none" w:sz="0" w:space="0" w:color="auto"/>
      </w:divBdr>
    </w:div>
    <w:div w:id="668407006">
      <w:marLeft w:val="480"/>
      <w:marRight w:val="0"/>
      <w:marTop w:val="0"/>
      <w:marBottom w:val="0"/>
      <w:divBdr>
        <w:top w:val="none" w:sz="0" w:space="0" w:color="auto"/>
        <w:left w:val="none" w:sz="0" w:space="0" w:color="auto"/>
        <w:bottom w:val="none" w:sz="0" w:space="0" w:color="auto"/>
        <w:right w:val="none" w:sz="0" w:space="0" w:color="auto"/>
      </w:divBdr>
    </w:div>
    <w:div w:id="668408702">
      <w:marLeft w:val="480"/>
      <w:marRight w:val="0"/>
      <w:marTop w:val="0"/>
      <w:marBottom w:val="0"/>
      <w:divBdr>
        <w:top w:val="none" w:sz="0" w:space="0" w:color="auto"/>
        <w:left w:val="none" w:sz="0" w:space="0" w:color="auto"/>
        <w:bottom w:val="none" w:sz="0" w:space="0" w:color="auto"/>
        <w:right w:val="none" w:sz="0" w:space="0" w:color="auto"/>
      </w:divBdr>
    </w:div>
    <w:div w:id="668413045">
      <w:marLeft w:val="480"/>
      <w:marRight w:val="0"/>
      <w:marTop w:val="0"/>
      <w:marBottom w:val="0"/>
      <w:divBdr>
        <w:top w:val="none" w:sz="0" w:space="0" w:color="auto"/>
        <w:left w:val="none" w:sz="0" w:space="0" w:color="auto"/>
        <w:bottom w:val="none" w:sz="0" w:space="0" w:color="auto"/>
        <w:right w:val="none" w:sz="0" w:space="0" w:color="auto"/>
      </w:divBdr>
    </w:div>
    <w:div w:id="668484163">
      <w:marLeft w:val="480"/>
      <w:marRight w:val="0"/>
      <w:marTop w:val="0"/>
      <w:marBottom w:val="0"/>
      <w:divBdr>
        <w:top w:val="none" w:sz="0" w:space="0" w:color="auto"/>
        <w:left w:val="none" w:sz="0" w:space="0" w:color="auto"/>
        <w:bottom w:val="none" w:sz="0" w:space="0" w:color="auto"/>
        <w:right w:val="none" w:sz="0" w:space="0" w:color="auto"/>
      </w:divBdr>
    </w:div>
    <w:div w:id="668557914">
      <w:marLeft w:val="480"/>
      <w:marRight w:val="0"/>
      <w:marTop w:val="0"/>
      <w:marBottom w:val="0"/>
      <w:divBdr>
        <w:top w:val="none" w:sz="0" w:space="0" w:color="auto"/>
        <w:left w:val="none" w:sz="0" w:space="0" w:color="auto"/>
        <w:bottom w:val="none" w:sz="0" w:space="0" w:color="auto"/>
        <w:right w:val="none" w:sz="0" w:space="0" w:color="auto"/>
      </w:divBdr>
    </w:div>
    <w:div w:id="668559473">
      <w:marLeft w:val="480"/>
      <w:marRight w:val="0"/>
      <w:marTop w:val="0"/>
      <w:marBottom w:val="0"/>
      <w:divBdr>
        <w:top w:val="none" w:sz="0" w:space="0" w:color="auto"/>
        <w:left w:val="none" w:sz="0" w:space="0" w:color="auto"/>
        <w:bottom w:val="none" w:sz="0" w:space="0" w:color="auto"/>
        <w:right w:val="none" w:sz="0" w:space="0" w:color="auto"/>
      </w:divBdr>
    </w:div>
    <w:div w:id="668604050">
      <w:marLeft w:val="480"/>
      <w:marRight w:val="0"/>
      <w:marTop w:val="0"/>
      <w:marBottom w:val="0"/>
      <w:divBdr>
        <w:top w:val="none" w:sz="0" w:space="0" w:color="auto"/>
        <w:left w:val="none" w:sz="0" w:space="0" w:color="auto"/>
        <w:bottom w:val="none" w:sz="0" w:space="0" w:color="auto"/>
        <w:right w:val="none" w:sz="0" w:space="0" w:color="auto"/>
      </w:divBdr>
    </w:div>
    <w:div w:id="668606649">
      <w:marLeft w:val="480"/>
      <w:marRight w:val="0"/>
      <w:marTop w:val="0"/>
      <w:marBottom w:val="0"/>
      <w:divBdr>
        <w:top w:val="none" w:sz="0" w:space="0" w:color="auto"/>
        <w:left w:val="none" w:sz="0" w:space="0" w:color="auto"/>
        <w:bottom w:val="none" w:sz="0" w:space="0" w:color="auto"/>
        <w:right w:val="none" w:sz="0" w:space="0" w:color="auto"/>
      </w:divBdr>
    </w:div>
    <w:div w:id="668675895">
      <w:marLeft w:val="480"/>
      <w:marRight w:val="0"/>
      <w:marTop w:val="0"/>
      <w:marBottom w:val="0"/>
      <w:divBdr>
        <w:top w:val="none" w:sz="0" w:space="0" w:color="auto"/>
        <w:left w:val="none" w:sz="0" w:space="0" w:color="auto"/>
        <w:bottom w:val="none" w:sz="0" w:space="0" w:color="auto"/>
        <w:right w:val="none" w:sz="0" w:space="0" w:color="auto"/>
      </w:divBdr>
    </w:div>
    <w:div w:id="668757443">
      <w:marLeft w:val="480"/>
      <w:marRight w:val="0"/>
      <w:marTop w:val="0"/>
      <w:marBottom w:val="0"/>
      <w:divBdr>
        <w:top w:val="none" w:sz="0" w:space="0" w:color="auto"/>
        <w:left w:val="none" w:sz="0" w:space="0" w:color="auto"/>
        <w:bottom w:val="none" w:sz="0" w:space="0" w:color="auto"/>
        <w:right w:val="none" w:sz="0" w:space="0" w:color="auto"/>
      </w:divBdr>
    </w:div>
    <w:div w:id="668795758">
      <w:marLeft w:val="480"/>
      <w:marRight w:val="0"/>
      <w:marTop w:val="0"/>
      <w:marBottom w:val="0"/>
      <w:divBdr>
        <w:top w:val="none" w:sz="0" w:space="0" w:color="auto"/>
        <w:left w:val="none" w:sz="0" w:space="0" w:color="auto"/>
        <w:bottom w:val="none" w:sz="0" w:space="0" w:color="auto"/>
        <w:right w:val="none" w:sz="0" w:space="0" w:color="auto"/>
      </w:divBdr>
    </w:div>
    <w:div w:id="668869304">
      <w:marLeft w:val="480"/>
      <w:marRight w:val="0"/>
      <w:marTop w:val="0"/>
      <w:marBottom w:val="0"/>
      <w:divBdr>
        <w:top w:val="none" w:sz="0" w:space="0" w:color="auto"/>
        <w:left w:val="none" w:sz="0" w:space="0" w:color="auto"/>
        <w:bottom w:val="none" w:sz="0" w:space="0" w:color="auto"/>
        <w:right w:val="none" w:sz="0" w:space="0" w:color="auto"/>
      </w:divBdr>
    </w:div>
    <w:div w:id="668944596">
      <w:marLeft w:val="480"/>
      <w:marRight w:val="0"/>
      <w:marTop w:val="0"/>
      <w:marBottom w:val="0"/>
      <w:divBdr>
        <w:top w:val="none" w:sz="0" w:space="0" w:color="auto"/>
        <w:left w:val="none" w:sz="0" w:space="0" w:color="auto"/>
        <w:bottom w:val="none" w:sz="0" w:space="0" w:color="auto"/>
        <w:right w:val="none" w:sz="0" w:space="0" w:color="auto"/>
      </w:divBdr>
    </w:div>
    <w:div w:id="668946393">
      <w:marLeft w:val="480"/>
      <w:marRight w:val="0"/>
      <w:marTop w:val="0"/>
      <w:marBottom w:val="0"/>
      <w:divBdr>
        <w:top w:val="none" w:sz="0" w:space="0" w:color="auto"/>
        <w:left w:val="none" w:sz="0" w:space="0" w:color="auto"/>
        <w:bottom w:val="none" w:sz="0" w:space="0" w:color="auto"/>
        <w:right w:val="none" w:sz="0" w:space="0" w:color="auto"/>
      </w:divBdr>
    </w:div>
    <w:div w:id="669021087">
      <w:marLeft w:val="480"/>
      <w:marRight w:val="0"/>
      <w:marTop w:val="0"/>
      <w:marBottom w:val="0"/>
      <w:divBdr>
        <w:top w:val="none" w:sz="0" w:space="0" w:color="auto"/>
        <w:left w:val="none" w:sz="0" w:space="0" w:color="auto"/>
        <w:bottom w:val="none" w:sz="0" w:space="0" w:color="auto"/>
        <w:right w:val="none" w:sz="0" w:space="0" w:color="auto"/>
      </w:divBdr>
    </w:div>
    <w:div w:id="669059653">
      <w:marLeft w:val="480"/>
      <w:marRight w:val="0"/>
      <w:marTop w:val="0"/>
      <w:marBottom w:val="0"/>
      <w:divBdr>
        <w:top w:val="none" w:sz="0" w:space="0" w:color="auto"/>
        <w:left w:val="none" w:sz="0" w:space="0" w:color="auto"/>
        <w:bottom w:val="none" w:sz="0" w:space="0" w:color="auto"/>
        <w:right w:val="none" w:sz="0" w:space="0" w:color="auto"/>
      </w:divBdr>
    </w:div>
    <w:div w:id="669061517">
      <w:marLeft w:val="480"/>
      <w:marRight w:val="0"/>
      <w:marTop w:val="0"/>
      <w:marBottom w:val="0"/>
      <w:divBdr>
        <w:top w:val="none" w:sz="0" w:space="0" w:color="auto"/>
        <w:left w:val="none" w:sz="0" w:space="0" w:color="auto"/>
        <w:bottom w:val="none" w:sz="0" w:space="0" w:color="auto"/>
        <w:right w:val="none" w:sz="0" w:space="0" w:color="auto"/>
      </w:divBdr>
    </w:div>
    <w:div w:id="669062428">
      <w:marLeft w:val="480"/>
      <w:marRight w:val="0"/>
      <w:marTop w:val="0"/>
      <w:marBottom w:val="0"/>
      <w:divBdr>
        <w:top w:val="none" w:sz="0" w:space="0" w:color="auto"/>
        <w:left w:val="none" w:sz="0" w:space="0" w:color="auto"/>
        <w:bottom w:val="none" w:sz="0" w:space="0" w:color="auto"/>
        <w:right w:val="none" w:sz="0" w:space="0" w:color="auto"/>
      </w:divBdr>
    </w:div>
    <w:div w:id="669066534">
      <w:marLeft w:val="480"/>
      <w:marRight w:val="0"/>
      <w:marTop w:val="0"/>
      <w:marBottom w:val="0"/>
      <w:divBdr>
        <w:top w:val="none" w:sz="0" w:space="0" w:color="auto"/>
        <w:left w:val="none" w:sz="0" w:space="0" w:color="auto"/>
        <w:bottom w:val="none" w:sz="0" w:space="0" w:color="auto"/>
        <w:right w:val="none" w:sz="0" w:space="0" w:color="auto"/>
      </w:divBdr>
    </w:div>
    <w:div w:id="669069187">
      <w:marLeft w:val="480"/>
      <w:marRight w:val="0"/>
      <w:marTop w:val="0"/>
      <w:marBottom w:val="0"/>
      <w:divBdr>
        <w:top w:val="none" w:sz="0" w:space="0" w:color="auto"/>
        <w:left w:val="none" w:sz="0" w:space="0" w:color="auto"/>
        <w:bottom w:val="none" w:sz="0" w:space="0" w:color="auto"/>
        <w:right w:val="none" w:sz="0" w:space="0" w:color="auto"/>
      </w:divBdr>
    </w:div>
    <w:div w:id="669141270">
      <w:marLeft w:val="480"/>
      <w:marRight w:val="0"/>
      <w:marTop w:val="0"/>
      <w:marBottom w:val="0"/>
      <w:divBdr>
        <w:top w:val="none" w:sz="0" w:space="0" w:color="auto"/>
        <w:left w:val="none" w:sz="0" w:space="0" w:color="auto"/>
        <w:bottom w:val="none" w:sz="0" w:space="0" w:color="auto"/>
        <w:right w:val="none" w:sz="0" w:space="0" w:color="auto"/>
      </w:divBdr>
    </w:div>
    <w:div w:id="669211901">
      <w:marLeft w:val="480"/>
      <w:marRight w:val="0"/>
      <w:marTop w:val="0"/>
      <w:marBottom w:val="0"/>
      <w:divBdr>
        <w:top w:val="none" w:sz="0" w:space="0" w:color="auto"/>
        <w:left w:val="none" w:sz="0" w:space="0" w:color="auto"/>
        <w:bottom w:val="none" w:sz="0" w:space="0" w:color="auto"/>
        <w:right w:val="none" w:sz="0" w:space="0" w:color="auto"/>
      </w:divBdr>
    </w:div>
    <w:div w:id="669217693">
      <w:marLeft w:val="480"/>
      <w:marRight w:val="0"/>
      <w:marTop w:val="0"/>
      <w:marBottom w:val="0"/>
      <w:divBdr>
        <w:top w:val="none" w:sz="0" w:space="0" w:color="auto"/>
        <w:left w:val="none" w:sz="0" w:space="0" w:color="auto"/>
        <w:bottom w:val="none" w:sz="0" w:space="0" w:color="auto"/>
        <w:right w:val="none" w:sz="0" w:space="0" w:color="auto"/>
      </w:divBdr>
    </w:div>
    <w:div w:id="669218999">
      <w:marLeft w:val="480"/>
      <w:marRight w:val="0"/>
      <w:marTop w:val="0"/>
      <w:marBottom w:val="0"/>
      <w:divBdr>
        <w:top w:val="none" w:sz="0" w:space="0" w:color="auto"/>
        <w:left w:val="none" w:sz="0" w:space="0" w:color="auto"/>
        <w:bottom w:val="none" w:sz="0" w:space="0" w:color="auto"/>
        <w:right w:val="none" w:sz="0" w:space="0" w:color="auto"/>
      </w:divBdr>
    </w:div>
    <w:div w:id="669256993">
      <w:marLeft w:val="480"/>
      <w:marRight w:val="0"/>
      <w:marTop w:val="0"/>
      <w:marBottom w:val="0"/>
      <w:divBdr>
        <w:top w:val="none" w:sz="0" w:space="0" w:color="auto"/>
        <w:left w:val="none" w:sz="0" w:space="0" w:color="auto"/>
        <w:bottom w:val="none" w:sz="0" w:space="0" w:color="auto"/>
        <w:right w:val="none" w:sz="0" w:space="0" w:color="auto"/>
      </w:divBdr>
    </w:div>
    <w:div w:id="669407974">
      <w:marLeft w:val="480"/>
      <w:marRight w:val="0"/>
      <w:marTop w:val="0"/>
      <w:marBottom w:val="0"/>
      <w:divBdr>
        <w:top w:val="none" w:sz="0" w:space="0" w:color="auto"/>
        <w:left w:val="none" w:sz="0" w:space="0" w:color="auto"/>
        <w:bottom w:val="none" w:sz="0" w:space="0" w:color="auto"/>
        <w:right w:val="none" w:sz="0" w:space="0" w:color="auto"/>
      </w:divBdr>
    </w:div>
    <w:div w:id="669452382">
      <w:marLeft w:val="480"/>
      <w:marRight w:val="0"/>
      <w:marTop w:val="0"/>
      <w:marBottom w:val="0"/>
      <w:divBdr>
        <w:top w:val="none" w:sz="0" w:space="0" w:color="auto"/>
        <w:left w:val="none" w:sz="0" w:space="0" w:color="auto"/>
        <w:bottom w:val="none" w:sz="0" w:space="0" w:color="auto"/>
        <w:right w:val="none" w:sz="0" w:space="0" w:color="auto"/>
      </w:divBdr>
    </w:div>
    <w:div w:id="669452750">
      <w:marLeft w:val="480"/>
      <w:marRight w:val="0"/>
      <w:marTop w:val="0"/>
      <w:marBottom w:val="0"/>
      <w:divBdr>
        <w:top w:val="none" w:sz="0" w:space="0" w:color="auto"/>
        <w:left w:val="none" w:sz="0" w:space="0" w:color="auto"/>
        <w:bottom w:val="none" w:sz="0" w:space="0" w:color="auto"/>
        <w:right w:val="none" w:sz="0" w:space="0" w:color="auto"/>
      </w:divBdr>
    </w:div>
    <w:div w:id="669479404">
      <w:marLeft w:val="480"/>
      <w:marRight w:val="0"/>
      <w:marTop w:val="0"/>
      <w:marBottom w:val="0"/>
      <w:divBdr>
        <w:top w:val="none" w:sz="0" w:space="0" w:color="auto"/>
        <w:left w:val="none" w:sz="0" w:space="0" w:color="auto"/>
        <w:bottom w:val="none" w:sz="0" w:space="0" w:color="auto"/>
        <w:right w:val="none" w:sz="0" w:space="0" w:color="auto"/>
      </w:divBdr>
    </w:div>
    <w:div w:id="669479698">
      <w:marLeft w:val="480"/>
      <w:marRight w:val="0"/>
      <w:marTop w:val="0"/>
      <w:marBottom w:val="0"/>
      <w:divBdr>
        <w:top w:val="none" w:sz="0" w:space="0" w:color="auto"/>
        <w:left w:val="none" w:sz="0" w:space="0" w:color="auto"/>
        <w:bottom w:val="none" w:sz="0" w:space="0" w:color="auto"/>
        <w:right w:val="none" w:sz="0" w:space="0" w:color="auto"/>
      </w:divBdr>
    </w:div>
    <w:div w:id="669523930">
      <w:marLeft w:val="480"/>
      <w:marRight w:val="0"/>
      <w:marTop w:val="0"/>
      <w:marBottom w:val="0"/>
      <w:divBdr>
        <w:top w:val="none" w:sz="0" w:space="0" w:color="auto"/>
        <w:left w:val="none" w:sz="0" w:space="0" w:color="auto"/>
        <w:bottom w:val="none" w:sz="0" w:space="0" w:color="auto"/>
        <w:right w:val="none" w:sz="0" w:space="0" w:color="auto"/>
      </w:divBdr>
    </w:div>
    <w:div w:id="669602539">
      <w:marLeft w:val="480"/>
      <w:marRight w:val="0"/>
      <w:marTop w:val="0"/>
      <w:marBottom w:val="0"/>
      <w:divBdr>
        <w:top w:val="none" w:sz="0" w:space="0" w:color="auto"/>
        <w:left w:val="none" w:sz="0" w:space="0" w:color="auto"/>
        <w:bottom w:val="none" w:sz="0" w:space="0" w:color="auto"/>
        <w:right w:val="none" w:sz="0" w:space="0" w:color="auto"/>
      </w:divBdr>
    </w:div>
    <w:div w:id="669602864">
      <w:marLeft w:val="480"/>
      <w:marRight w:val="0"/>
      <w:marTop w:val="0"/>
      <w:marBottom w:val="0"/>
      <w:divBdr>
        <w:top w:val="none" w:sz="0" w:space="0" w:color="auto"/>
        <w:left w:val="none" w:sz="0" w:space="0" w:color="auto"/>
        <w:bottom w:val="none" w:sz="0" w:space="0" w:color="auto"/>
        <w:right w:val="none" w:sz="0" w:space="0" w:color="auto"/>
      </w:divBdr>
    </w:div>
    <w:div w:id="669721298">
      <w:marLeft w:val="480"/>
      <w:marRight w:val="0"/>
      <w:marTop w:val="0"/>
      <w:marBottom w:val="0"/>
      <w:divBdr>
        <w:top w:val="none" w:sz="0" w:space="0" w:color="auto"/>
        <w:left w:val="none" w:sz="0" w:space="0" w:color="auto"/>
        <w:bottom w:val="none" w:sz="0" w:space="0" w:color="auto"/>
        <w:right w:val="none" w:sz="0" w:space="0" w:color="auto"/>
      </w:divBdr>
    </w:div>
    <w:div w:id="669793566">
      <w:marLeft w:val="480"/>
      <w:marRight w:val="0"/>
      <w:marTop w:val="0"/>
      <w:marBottom w:val="0"/>
      <w:divBdr>
        <w:top w:val="none" w:sz="0" w:space="0" w:color="auto"/>
        <w:left w:val="none" w:sz="0" w:space="0" w:color="auto"/>
        <w:bottom w:val="none" w:sz="0" w:space="0" w:color="auto"/>
        <w:right w:val="none" w:sz="0" w:space="0" w:color="auto"/>
      </w:divBdr>
    </w:div>
    <w:div w:id="669798109">
      <w:marLeft w:val="480"/>
      <w:marRight w:val="0"/>
      <w:marTop w:val="0"/>
      <w:marBottom w:val="0"/>
      <w:divBdr>
        <w:top w:val="none" w:sz="0" w:space="0" w:color="auto"/>
        <w:left w:val="none" w:sz="0" w:space="0" w:color="auto"/>
        <w:bottom w:val="none" w:sz="0" w:space="0" w:color="auto"/>
        <w:right w:val="none" w:sz="0" w:space="0" w:color="auto"/>
      </w:divBdr>
    </w:div>
    <w:div w:id="669873145">
      <w:marLeft w:val="480"/>
      <w:marRight w:val="0"/>
      <w:marTop w:val="0"/>
      <w:marBottom w:val="0"/>
      <w:divBdr>
        <w:top w:val="none" w:sz="0" w:space="0" w:color="auto"/>
        <w:left w:val="none" w:sz="0" w:space="0" w:color="auto"/>
        <w:bottom w:val="none" w:sz="0" w:space="0" w:color="auto"/>
        <w:right w:val="none" w:sz="0" w:space="0" w:color="auto"/>
      </w:divBdr>
    </w:div>
    <w:div w:id="669873156">
      <w:marLeft w:val="480"/>
      <w:marRight w:val="0"/>
      <w:marTop w:val="0"/>
      <w:marBottom w:val="0"/>
      <w:divBdr>
        <w:top w:val="none" w:sz="0" w:space="0" w:color="auto"/>
        <w:left w:val="none" w:sz="0" w:space="0" w:color="auto"/>
        <w:bottom w:val="none" w:sz="0" w:space="0" w:color="auto"/>
        <w:right w:val="none" w:sz="0" w:space="0" w:color="auto"/>
      </w:divBdr>
    </w:div>
    <w:div w:id="669913203">
      <w:marLeft w:val="480"/>
      <w:marRight w:val="0"/>
      <w:marTop w:val="0"/>
      <w:marBottom w:val="0"/>
      <w:divBdr>
        <w:top w:val="none" w:sz="0" w:space="0" w:color="auto"/>
        <w:left w:val="none" w:sz="0" w:space="0" w:color="auto"/>
        <w:bottom w:val="none" w:sz="0" w:space="0" w:color="auto"/>
        <w:right w:val="none" w:sz="0" w:space="0" w:color="auto"/>
      </w:divBdr>
    </w:div>
    <w:div w:id="669913835">
      <w:marLeft w:val="480"/>
      <w:marRight w:val="0"/>
      <w:marTop w:val="0"/>
      <w:marBottom w:val="0"/>
      <w:divBdr>
        <w:top w:val="none" w:sz="0" w:space="0" w:color="auto"/>
        <w:left w:val="none" w:sz="0" w:space="0" w:color="auto"/>
        <w:bottom w:val="none" w:sz="0" w:space="0" w:color="auto"/>
        <w:right w:val="none" w:sz="0" w:space="0" w:color="auto"/>
      </w:divBdr>
    </w:div>
    <w:div w:id="669984670">
      <w:marLeft w:val="480"/>
      <w:marRight w:val="0"/>
      <w:marTop w:val="0"/>
      <w:marBottom w:val="0"/>
      <w:divBdr>
        <w:top w:val="none" w:sz="0" w:space="0" w:color="auto"/>
        <w:left w:val="none" w:sz="0" w:space="0" w:color="auto"/>
        <w:bottom w:val="none" w:sz="0" w:space="0" w:color="auto"/>
        <w:right w:val="none" w:sz="0" w:space="0" w:color="auto"/>
      </w:divBdr>
    </w:div>
    <w:div w:id="670067545">
      <w:marLeft w:val="480"/>
      <w:marRight w:val="0"/>
      <w:marTop w:val="0"/>
      <w:marBottom w:val="0"/>
      <w:divBdr>
        <w:top w:val="none" w:sz="0" w:space="0" w:color="auto"/>
        <w:left w:val="none" w:sz="0" w:space="0" w:color="auto"/>
        <w:bottom w:val="none" w:sz="0" w:space="0" w:color="auto"/>
        <w:right w:val="none" w:sz="0" w:space="0" w:color="auto"/>
      </w:divBdr>
    </w:div>
    <w:div w:id="670067679">
      <w:marLeft w:val="480"/>
      <w:marRight w:val="0"/>
      <w:marTop w:val="0"/>
      <w:marBottom w:val="0"/>
      <w:divBdr>
        <w:top w:val="none" w:sz="0" w:space="0" w:color="auto"/>
        <w:left w:val="none" w:sz="0" w:space="0" w:color="auto"/>
        <w:bottom w:val="none" w:sz="0" w:space="0" w:color="auto"/>
        <w:right w:val="none" w:sz="0" w:space="0" w:color="auto"/>
      </w:divBdr>
    </w:div>
    <w:div w:id="670068616">
      <w:marLeft w:val="480"/>
      <w:marRight w:val="0"/>
      <w:marTop w:val="0"/>
      <w:marBottom w:val="0"/>
      <w:divBdr>
        <w:top w:val="none" w:sz="0" w:space="0" w:color="auto"/>
        <w:left w:val="none" w:sz="0" w:space="0" w:color="auto"/>
        <w:bottom w:val="none" w:sz="0" w:space="0" w:color="auto"/>
        <w:right w:val="none" w:sz="0" w:space="0" w:color="auto"/>
      </w:divBdr>
    </w:div>
    <w:div w:id="670110986">
      <w:marLeft w:val="480"/>
      <w:marRight w:val="0"/>
      <w:marTop w:val="0"/>
      <w:marBottom w:val="0"/>
      <w:divBdr>
        <w:top w:val="none" w:sz="0" w:space="0" w:color="auto"/>
        <w:left w:val="none" w:sz="0" w:space="0" w:color="auto"/>
        <w:bottom w:val="none" w:sz="0" w:space="0" w:color="auto"/>
        <w:right w:val="none" w:sz="0" w:space="0" w:color="auto"/>
      </w:divBdr>
    </w:div>
    <w:div w:id="670134615">
      <w:marLeft w:val="480"/>
      <w:marRight w:val="0"/>
      <w:marTop w:val="0"/>
      <w:marBottom w:val="0"/>
      <w:divBdr>
        <w:top w:val="none" w:sz="0" w:space="0" w:color="auto"/>
        <w:left w:val="none" w:sz="0" w:space="0" w:color="auto"/>
        <w:bottom w:val="none" w:sz="0" w:space="0" w:color="auto"/>
        <w:right w:val="none" w:sz="0" w:space="0" w:color="auto"/>
      </w:divBdr>
    </w:div>
    <w:div w:id="670135666">
      <w:marLeft w:val="480"/>
      <w:marRight w:val="0"/>
      <w:marTop w:val="0"/>
      <w:marBottom w:val="0"/>
      <w:divBdr>
        <w:top w:val="none" w:sz="0" w:space="0" w:color="auto"/>
        <w:left w:val="none" w:sz="0" w:space="0" w:color="auto"/>
        <w:bottom w:val="none" w:sz="0" w:space="0" w:color="auto"/>
        <w:right w:val="none" w:sz="0" w:space="0" w:color="auto"/>
      </w:divBdr>
    </w:div>
    <w:div w:id="670178472">
      <w:marLeft w:val="480"/>
      <w:marRight w:val="0"/>
      <w:marTop w:val="0"/>
      <w:marBottom w:val="0"/>
      <w:divBdr>
        <w:top w:val="none" w:sz="0" w:space="0" w:color="auto"/>
        <w:left w:val="none" w:sz="0" w:space="0" w:color="auto"/>
        <w:bottom w:val="none" w:sz="0" w:space="0" w:color="auto"/>
        <w:right w:val="none" w:sz="0" w:space="0" w:color="auto"/>
      </w:divBdr>
    </w:div>
    <w:div w:id="670256483">
      <w:marLeft w:val="480"/>
      <w:marRight w:val="0"/>
      <w:marTop w:val="0"/>
      <w:marBottom w:val="0"/>
      <w:divBdr>
        <w:top w:val="none" w:sz="0" w:space="0" w:color="auto"/>
        <w:left w:val="none" w:sz="0" w:space="0" w:color="auto"/>
        <w:bottom w:val="none" w:sz="0" w:space="0" w:color="auto"/>
        <w:right w:val="none" w:sz="0" w:space="0" w:color="auto"/>
      </w:divBdr>
    </w:div>
    <w:div w:id="670257920">
      <w:marLeft w:val="480"/>
      <w:marRight w:val="0"/>
      <w:marTop w:val="0"/>
      <w:marBottom w:val="0"/>
      <w:divBdr>
        <w:top w:val="none" w:sz="0" w:space="0" w:color="auto"/>
        <w:left w:val="none" w:sz="0" w:space="0" w:color="auto"/>
        <w:bottom w:val="none" w:sz="0" w:space="0" w:color="auto"/>
        <w:right w:val="none" w:sz="0" w:space="0" w:color="auto"/>
      </w:divBdr>
    </w:div>
    <w:div w:id="670258457">
      <w:marLeft w:val="480"/>
      <w:marRight w:val="0"/>
      <w:marTop w:val="0"/>
      <w:marBottom w:val="0"/>
      <w:divBdr>
        <w:top w:val="none" w:sz="0" w:space="0" w:color="auto"/>
        <w:left w:val="none" w:sz="0" w:space="0" w:color="auto"/>
        <w:bottom w:val="none" w:sz="0" w:space="0" w:color="auto"/>
        <w:right w:val="none" w:sz="0" w:space="0" w:color="auto"/>
      </w:divBdr>
    </w:div>
    <w:div w:id="670328001">
      <w:marLeft w:val="480"/>
      <w:marRight w:val="0"/>
      <w:marTop w:val="0"/>
      <w:marBottom w:val="0"/>
      <w:divBdr>
        <w:top w:val="none" w:sz="0" w:space="0" w:color="auto"/>
        <w:left w:val="none" w:sz="0" w:space="0" w:color="auto"/>
        <w:bottom w:val="none" w:sz="0" w:space="0" w:color="auto"/>
        <w:right w:val="none" w:sz="0" w:space="0" w:color="auto"/>
      </w:divBdr>
    </w:div>
    <w:div w:id="670331188">
      <w:marLeft w:val="480"/>
      <w:marRight w:val="0"/>
      <w:marTop w:val="0"/>
      <w:marBottom w:val="0"/>
      <w:divBdr>
        <w:top w:val="none" w:sz="0" w:space="0" w:color="auto"/>
        <w:left w:val="none" w:sz="0" w:space="0" w:color="auto"/>
        <w:bottom w:val="none" w:sz="0" w:space="0" w:color="auto"/>
        <w:right w:val="none" w:sz="0" w:space="0" w:color="auto"/>
      </w:divBdr>
    </w:div>
    <w:div w:id="670332503">
      <w:marLeft w:val="480"/>
      <w:marRight w:val="0"/>
      <w:marTop w:val="0"/>
      <w:marBottom w:val="0"/>
      <w:divBdr>
        <w:top w:val="none" w:sz="0" w:space="0" w:color="auto"/>
        <w:left w:val="none" w:sz="0" w:space="0" w:color="auto"/>
        <w:bottom w:val="none" w:sz="0" w:space="0" w:color="auto"/>
        <w:right w:val="none" w:sz="0" w:space="0" w:color="auto"/>
      </w:divBdr>
    </w:div>
    <w:div w:id="670379652">
      <w:marLeft w:val="480"/>
      <w:marRight w:val="0"/>
      <w:marTop w:val="0"/>
      <w:marBottom w:val="0"/>
      <w:divBdr>
        <w:top w:val="none" w:sz="0" w:space="0" w:color="auto"/>
        <w:left w:val="none" w:sz="0" w:space="0" w:color="auto"/>
        <w:bottom w:val="none" w:sz="0" w:space="0" w:color="auto"/>
        <w:right w:val="none" w:sz="0" w:space="0" w:color="auto"/>
      </w:divBdr>
    </w:div>
    <w:div w:id="670446320">
      <w:marLeft w:val="480"/>
      <w:marRight w:val="0"/>
      <w:marTop w:val="0"/>
      <w:marBottom w:val="0"/>
      <w:divBdr>
        <w:top w:val="none" w:sz="0" w:space="0" w:color="auto"/>
        <w:left w:val="none" w:sz="0" w:space="0" w:color="auto"/>
        <w:bottom w:val="none" w:sz="0" w:space="0" w:color="auto"/>
        <w:right w:val="none" w:sz="0" w:space="0" w:color="auto"/>
      </w:divBdr>
    </w:div>
    <w:div w:id="670446931">
      <w:marLeft w:val="480"/>
      <w:marRight w:val="0"/>
      <w:marTop w:val="0"/>
      <w:marBottom w:val="0"/>
      <w:divBdr>
        <w:top w:val="none" w:sz="0" w:space="0" w:color="auto"/>
        <w:left w:val="none" w:sz="0" w:space="0" w:color="auto"/>
        <w:bottom w:val="none" w:sz="0" w:space="0" w:color="auto"/>
        <w:right w:val="none" w:sz="0" w:space="0" w:color="auto"/>
      </w:divBdr>
    </w:div>
    <w:div w:id="670448987">
      <w:marLeft w:val="480"/>
      <w:marRight w:val="0"/>
      <w:marTop w:val="0"/>
      <w:marBottom w:val="0"/>
      <w:divBdr>
        <w:top w:val="none" w:sz="0" w:space="0" w:color="auto"/>
        <w:left w:val="none" w:sz="0" w:space="0" w:color="auto"/>
        <w:bottom w:val="none" w:sz="0" w:space="0" w:color="auto"/>
        <w:right w:val="none" w:sz="0" w:space="0" w:color="auto"/>
      </w:divBdr>
    </w:div>
    <w:div w:id="670564474">
      <w:marLeft w:val="480"/>
      <w:marRight w:val="0"/>
      <w:marTop w:val="0"/>
      <w:marBottom w:val="0"/>
      <w:divBdr>
        <w:top w:val="none" w:sz="0" w:space="0" w:color="auto"/>
        <w:left w:val="none" w:sz="0" w:space="0" w:color="auto"/>
        <w:bottom w:val="none" w:sz="0" w:space="0" w:color="auto"/>
        <w:right w:val="none" w:sz="0" w:space="0" w:color="auto"/>
      </w:divBdr>
    </w:div>
    <w:div w:id="670640106">
      <w:marLeft w:val="480"/>
      <w:marRight w:val="0"/>
      <w:marTop w:val="0"/>
      <w:marBottom w:val="0"/>
      <w:divBdr>
        <w:top w:val="none" w:sz="0" w:space="0" w:color="auto"/>
        <w:left w:val="none" w:sz="0" w:space="0" w:color="auto"/>
        <w:bottom w:val="none" w:sz="0" w:space="0" w:color="auto"/>
        <w:right w:val="none" w:sz="0" w:space="0" w:color="auto"/>
      </w:divBdr>
    </w:div>
    <w:div w:id="670644650">
      <w:marLeft w:val="480"/>
      <w:marRight w:val="0"/>
      <w:marTop w:val="0"/>
      <w:marBottom w:val="0"/>
      <w:divBdr>
        <w:top w:val="none" w:sz="0" w:space="0" w:color="auto"/>
        <w:left w:val="none" w:sz="0" w:space="0" w:color="auto"/>
        <w:bottom w:val="none" w:sz="0" w:space="0" w:color="auto"/>
        <w:right w:val="none" w:sz="0" w:space="0" w:color="auto"/>
      </w:divBdr>
    </w:div>
    <w:div w:id="670646933">
      <w:marLeft w:val="480"/>
      <w:marRight w:val="0"/>
      <w:marTop w:val="0"/>
      <w:marBottom w:val="0"/>
      <w:divBdr>
        <w:top w:val="none" w:sz="0" w:space="0" w:color="auto"/>
        <w:left w:val="none" w:sz="0" w:space="0" w:color="auto"/>
        <w:bottom w:val="none" w:sz="0" w:space="0" w:color="auto"/>
        <w:right w:val="none" w:sz="0" w:space="0" w:color="auto"/>
      </w:divBdr>
    </w:div>
    <w:div w:id="670762965">
      <w:marLeft w:val="480"/>
      <w:marRight w:val="0"/>
      <w:marTop w:val="0"/>
      <w:marBottom w:val="0"/>
      <w:divBdr>
        <w:top w:val="none" w:sz="0" w:space="0" w:color="auto"/>
        <w:left w:val="none" w:sz="0" w:space="0" w:color="auto"/>
        <w:bottom w:val="none" w:sz="0" w:space="0" w:color="auto"/>
        <w:right w:val="none" w:sz="0" w:space="0" w:color="auto"/>
      </w:divBdr>
    </w:div>
    <w:div w:id="670833863">
      <w:marLeft w:val="480"/>
      <w:marRight w:val="0"/>
      <w:marTop w:val="0"/>
      <w:marBottom w:val="0"/>
      <w:divBdr>
        <w:top w:val="none" w:sz="0" w:space="0" w:color="auto"/>
        <w:left w:val="none" w:sz="0" w:space="0" w:color="auto"/>
        <w:bottom w:val="none" w:sz="0" w:space="0" w:color="auto"/>
        <w:right w:val="none" w:sz="0" w:space="0" w:color="auto"/>
      </w:divBdr>
    </w:div>
    <w:div w:id="670835166">
      <w:marLeft w:val="480"/>
      <w:marRight w:val="0"/>
      <w:marTop w:val="0"/>
      <w:marBottom w:val="0"/>
      <w:divBdr>
        <w:top w:val="none" w:sz="0" w:space="0" w:color="auto"/>
        <w:left w:val="none" w:sz="0" w:space="0" w:color="auto"/>
        <w:bottom w:val="none" w:sz="0" w:space="0" w:color="auto"/>
        <w:right w:val="none" w:sz="0" w:space="0" w:color="auto"/>
      </w:divBdr>
    </w:div>
    <w:div w:id="670836484">
      <w:marLeft w:val="480"/>
      <w:marRight w:val="0"/>
      <w:marTop w:val="0"/>
      <w:marBottom w:val="0"/>
      <w:divBdr>
        <w:top w:val="none" w:sz="0" w:space="0" w:color="auto"/>
        <w:left w:val="none" w:sz="0" w:space="0" w:color="auto"/>
        <w:bottom w:val="none" w:sz="0" w:space="0" w:color="auto"/>
        <w:right w:val="none" w:sz="0" w:space="0" w:color="auto"/>
      </w:divBdr>
    </w:div>
    <w:div w:id="670837623">
      <w:marLeft w:val="480"/>
      <w:marRight w:val="0"/>
      <w:marTop w:val="0"/>
      <w:marBottom w:val="0"/>
      <w:divBdr>
        <w:top w:val="none" w:sz="0" w:space="0" w:color="auto"/>
        <w:left w:val="none" w:sz="0" w:space="0" w:color="auto"/>
        <w:bottom w:val="none" w:sz="0" w:space="0" w:color="auto"/>
        <w:right w:val="none" w:sz="0" w:space="0" w:color="auto"/>
      </w:divBdr>
    </w:div>
    <w:div w:id="670912075">
      <w:marLeft w:val="480"/>
      <w:marRight w:val="0"/>
      <w:marTop w:val="0"/>
      <w:marBottom w:val="0"/>
      <w:divBdr>
        <w:top w:val="none" w:sz="0" w:space="0" w:color="auto"/>
        <w:left w:val="none" w:sz="0" w:space="0" w:color="auto"/>
        <w:bottom w:val="none" w:sz="0" w:space="0" w:color="auto"/>
        <w:right w:val="none" w:sz="0" w:space="0" w:color="auto"/>
      </w:divBdr>
    </w:div>
    <w:div w:id="670985013">
      <w:marLeft w:val="480"/>
      <w:marRight w:val="0"/>
      <w:marTop w:val="0"/>
      <w:marBottom w:val="0"/>
      <w:divBdr>
        <w:top w:val="none" w:sz="0" w:space="0" w:color="auto"/>
        <w:left w:val="none" w:sz="0" w:space="0" w:color="auto"/>
        <w:bottom w:val="none" w:sz="0" w:space="0" w:color="auto"/>
        <w:right w:val="none" w:sz="0" w:space="0" w:color="auto"/>
      </w:divBdr>
    </w:div>
    <w:div w:id="671103791">
      <w:marLeft w:val="480"/>
      <w:marRight w:val="0"/>
      <w:marTop w:val="0"/>
      <w:marBottom w:val="0"/>
      <w:divBdr>
        <w:top w:val="none" w:sz="0" w:space="0" w:color="auto"/>
        <w:left w:val="none" w:sz="0" w:space="0" w:color="auto"/>
        <w:bottom w:val="none" w:sz="0" w:space="0" w:color="auto"/>
        <w:right w:val="none" w:sz="0" w:space="0" w:color="auto"/>
      </w:divBdr>
    </w:div>
    <w:div w:id="671106719">
      <w:marLeft w:val="480"/>
      <w:marRight w:val="0"/>
      <w:marTop w:val="0"/>
      <w:marBottom w:val="0"/>
      <w:divBdr>
        <w:top w:val="none" w:sz="0" w:space="0" w:color="auto"/>
        <w:left w:val="none" w:sz="0" w:space="0" w:color="auto"/>
        <w:bottom w:val="none" w:sz="0" w:space="0" w:color="auto"/>
        <w:right w:val="none" w:sz="0" w:space="0" w:color="auto"/>
      </w:divBdr>
    </w:div>
    <w:div w:id="671178702">
      <w:marLeft w:val="480"/>
      <w:marRight w:val="0"/>
      <w:marTop w:val="0"/>
      <w:marBottom w:val="0"/>
      <w:divBdr>
        <w:top w:val="none" w:sz="0" w:space="0" w:color="auto"/>
        <w:left w:val="none" w:sz="0" w:space="0" w:color="auto"/>
        <w:bottom w:val="none" w:sz="0" w:space="0" w:color="auto"/>
        <w:right w:val="none" w:sz="0" w:space="0" w:color="auto"/>
      </w:divBdr>
    </w:div>
    <w:div w:id="671220608">
      <w:marLeft w:val="480"/>
      <w:marRight w:val="0"/>
      <w:marTop w:val="0"/>
      <w:marBottom w:val="0"/>
      <w:divBdr>
        <w:top w:val="none" w:sz="0" w:space="0" w:color="auto"/>
        <w:left w:val="none" w:sz="0" w:space="0" w:color="auto"/>
        <w:bottom w:val="none" w:sz="0" w:space="0" w:color="auto"/>
        <w:right w:val="none" w:sz="0" w:space="0" w:color="auto"/>
      </w:divBdr>
    </w:div>
    <w:div w:id="671294649">
      <w:marLeft w:val="480"/>
      <w:marRight w:val="0"/>
      <w:marTop w:val="0"/>
      <w:marBottom w:val="0"/>
      <w:divBdr>
        <w:top w:val="none" w:sz="0" w:space="0" w:color="auto"/>
        <w:left w:val="none" w:sz="0" w:space="0" w:color="auto"/>
        <w:bottom w:val="none" w:sz="0" w:space="0" w:color="auto"/>
        <w:right w:val="none" w:sz="0" w:space="0" w:color="auto"/>
      </w:divBdr>
    </w:div>
    <w:div w:id="671295578">
      <w:marLeft w:val="480"/>
      <w:marRight w:val="0"/>
      <w:marTop w:val="0"/>
      <w:marBottom w:val="0"/>
      <w:divBdr>
        <w:top w:val="none" w:sz="0" w:space="0" w:color="auto"/>
        <w:left w:val="none" w:sz="0" w:space="0" w:color="auto"/>
        <w:bottom w:val="none" w:sz="0" w:space="0" w:color="auto"/>
        <w:right w:val="none" w:sz="0" w:space="0" w:color="auto"/>
      </w:divBdr>
    </w:div>
    <w:div w:id="671299559">
      <w:marLeft w:val="480"/>
      <w:marRight w:val="0"/>
      <w:marTop w:val="0"/>
      <w:marBottom w:val="0"/>
      <w:divBdr>
        <w:top w:val="none" w:sz="0" w:space="0" w:color="auto"/>
        <w:left w:val="none" w:sz="0" w:space="0" w:color="auto"/>
        <w:bottom w:val="none" w:sz="0" w:space="0" w:color="auto"/>
        <w:right w:val="none" w:sz="0" w:space="0" w:color="auto"/>
      </w:divBdr>
    </w:div>
    <w:div w:id="671301112">
      <w:marLeft w:val="480"/>
      <w:marRight w:val="0"/>
      <w:marTop w:val="0"/>
      <w:marBottom w:val="0"/>
      <w:divBdr>
        <w:top w:val="none" w:sz="0" w:space="0" w:color="auto"/>
        <w:left w:val="none" w:sz="0" w:space="0" w:color="auto"/>
        <w:bottom w:val="none" w:sz="0" w:space="0" w:color="auto"/>
        <w:right w:val="none" w:sz="0" w:space="0" w:color="auto"/>
      </w:divBdr>
    </w:div>
    <w:div w:id="671370187">
      <w:marLeft w:val="480"/>
      <w:marRight w:val="0"/>
      <w:marTop w:val="0"/>
      <w:marBottom w:val="0"/>
      <w:divBdr>
        <w:top w:val="none" w:sz="0" w:space="0" w:color="auto"/>
        <w:left w:val="none" w:sz="0" w:space="0" w:color="auto"/>
        <w:bottom w:val="none" w:sz="0" w:space="0" w:color="auto"/>
        <w:right w:val="none" w:sz="0" w:space="0" w:color="auto"/>
      </w:divBdr>
    </w:div>
    <w:div w:id="671370778">
      <w:marLeft w:val="480"/>
      <w:marRight w:val="0"/>
      <w:marTop w:val="0"/>
      <w:marBottom w:val="0"/>
      <w:divBdr>
        <w:top w:val="none" w:sz="0" w:space="0" w:color="auto"/>
        <w:left w:val="none" w:sz="0" w:space="0" w:color="auto"/>
        <w:bottom w:val="none" w:sz="0" w:space="0" w:color="auto"/>
        <w:right w:val="none" w:sz="0" w:space="0" w:color="auto"/>
      </w:divBdr>
    </w:div>
    <w:div w:id="671372427">
      <w:marLeft w:val="480"/>
      <w:marRight w:val="0"/>
      <w:marTop w:val="0"/>
      <w:marBottom w:val="0"/>
      <w:divBdr>
        <w:top w:val="none" w:sz="0" w:space="0" w:color="auto"/>
        <w:left w:val="none" w:sz="0" w:space="0" w:color="auto"/>
        <w:bottom w:val="none" w:sz="0" w:space="0" w:color="auto"/>
        <w:right w:val="none" w:sz="0" w:space="0" w:color="auto"/>
      </w:divBdr>
    </w:div>
    <w:div w:id="671418775">
      <w:marLeft w:val="480"/>
      <w:marRight w:val="0"/>
      <w:marTop w:val="0"/>
      <w:marBottom w:val="0"/>
      <w:divBdr>
        <w:top w:val="none" w:sz="0" w:space="0" w:color="auto"/>
        <w:left w:val="none" w:sz="0" w:space="0" w:color="auto"/>
        <w:bottom w:val="none" w:sz="0" w:space="0" w:color="auto"/>
        <w:right w:val="none" w:sz="0" w:space="0" w:color="auto"/>
      </w:divBdr>
    </w:div>
    <w:div w:id="671446459">
      <w:marLeft w:val="480"/>
      <w:marRight w:val="0"/>
      <w:marTop w:val="0"/>
      <w:marBottom w:val="0"/>
      <w:divBdr>
        <w:top w:val="none" w:sz="0" w:space="0" w:color="auto"/>
        <w:left w:val="none" w:sz="0" w:space="0" w:color="auto"/>
        <w:bottom w:val="none" w:sz="0" w:space="0" w:color="auto"/>
        <w:right w:val="none" w:sz="0" w:space="0" w:color="auto"/>
      </w:divBdr>
    </w:div>
    <w:div w:id="671448531">
      <w:marLeft w:val="480"/>
      <w:marRight w:val="0"/>
      <w:marTop w:val="0"/>
      <w:marBottom w:val="0"/>
      <w:divBdr>
        <w:top w:val="none" w:sz="0" w:space="0" w:color="auto"/>
        <w:left w:val="none" w:sz="0" w:space="0" w:color="auto"/>
        <w:bottom w:val="none" w:sz="0" w:space="0" w:color="auto"/>
        <w:right w:val="none" w:sz="0" w:space="0" w:color="auto"/>
      </w:divBdr>
    </w:div>
    <w:div w:id="671487332">
      <w:marLeft w:val="480"/>
      <w:marRight w:val="0"/>
      <w:marTop w:val="0"/>
      <w:marBottom w:val="0"/>
      <w:divBdr>
        <w:top w:val="none" w:sz="0" w:space="0" w:color="auto"/>
        <w:left w:val="none" w:sz="0" w:space="0" w:color="auto"/>
        <w:bottom w:val="none" w:sz="0" w:space="0" w:color="auto"/>
        <w:right w:val="none" w:sz="0" w:space="0" w:color="auto"/>
      </w:divBdr>
    </w:div>
    <w:div w:id="671493648">
      <w:marLeft w:val="480"/>
      <w:marRight w:val="0"/>
      <w:marTop w:val="0"/>
      <w:marBottom w:val="0"/>
      <w:divBdr>
        <w:top w:val="none" w:sz="0" w:space="0" w:color="auto"/>
        <w:left w:val="none" w:sz="0" w:space="0" w:color="auto"/>
        <w:bottom w:val="none" w:sz="0" w:space="0" w:color="auto"/>
        <w:right w:val="none" w:sz="0" w:space="0" w:color="auto"/>
      </w:divBdr>
    </w:div>
    <w:div w:id="671495948">
      <w:marLeft w:val="480"/>
      <w:marRight w:val="0"/>
      <w:marTop w:val="0"/>
      <w:marBottom w:val="0"/>
      <w:divBdr>
        <w:top w:val="none" w:sz="0" w:space="0" w:color="auto"/>
        <w:left w:val="none" w:sz="0" w:space="0" w:color="auto"/>
        <w:bottom w:val="none" w:sz="0" w:space="0" w:color="auto"/>
        <w:right w:val="none" w:sz="0" w:space="0" w:color="auto"/>
      </w:divBdr>
    </w:div>
    <w:div w:id="671563511">
      <w:marLeft w:val="480"/>
      <w:marRight w:val="0"/>
      <w:marTop w:val="0"/>
      <w:marBottom w:val="0"/>
      <w:divBdr>
        <w:top w:val="none" w:sz="0" w:space="0" w:color="auto"/>
        <w:left w:val="none" w:sz="0" w:space="0" w:color="auto"/>
        <w:bottom w:val="none" w:sz="0" w:space="0" w:color="auto"/>
        <w:right w:val="none" w:sz="0" w:space="0" w:color="auto"/>
      </w:divBdr>
    </w:div>
    <w:div w:id="671571458">
      <w:marLeft w:val="480"/>
      <w:marRight w:val="0"/>
      <w:marTop w:val="0"/>
      <w:marBottom w:val="0"/>
      <w:divBdr>
        <w:top w:val="none" w:sz="0" w:space="0" w:color="auto"/>
        <w:left w:val="none" w:sz="0" w:space="0" w:color="auto"/>
        <w:bottom w:val="none" w:sz="0" w:space="0" w:color="auto"/>
        <w:right w:val="none" w:sz="0" w:space="0" w:color="auto"/>
      </w:divBdr>
    </w:div>
    <w:div w:id="671613738">
      <w:marLeft w:val="480"/>
      <w:marRight w:val="0"/>
      <w:marTop w:val="0"/>
      <w:marBottom w:val="0"/>
      <w:divBdr>
        <w:top w:val="none" w:sz="0" w:space="0" w:color="auto"/>
        <w:left w:val="none" w:sz="0" w:space="0" w:color="auto"/>
        <w:bottom w:val="none" w:sz="0" w:space="0" w:color="auto"/>
        <w:right w:val="none" w:sz="0" w:space="0" w:color="auto"/>
      </w:divBdr>
    </w:div>
    <w:div w:id="671687319">
      <w:marLeft w:val="480"/>
      <w:marRight w:val="0"/>
      <w:marTop w:val="0"/>
      <w:marBottom w:val="0"/>
      <w:divBdr>
        <w:top w:val="none" w:sz="0" w:space="0" w:color="auto"/>
        <w:left w:val="none" w:sz="0" w:space="0" w:color="auto"/>
        <w:bottom w:val="none" w:sz="0" w:space="0" w:color="auto"/>
        <w:right w:val="none" w:sz="0" w:space="0" w:color="auto"/>
      </w:divBdr>
    </w:div>
    <w:div w:id="671687812">
      <w:marLeft w:val="480"/>
      <w:marRight w:val="0"/>
      <w:marTop w:val="0"/>
      <w:marBottom w:val="0"/>
      <w:divBdr>
        <w:top w:val="none" w:sz="0" w:space="0" w:color="auto"/>
        <w:left w:val="none" w:sz="0" w:space="0" w:color="auto"/>
        <w:bottom w:val="none" w:sz="0" w:space="0" w:color="auto"/>
        <w:right w:val="none" w:sz="0" w:space="0" w:color="auto"/>
      </w:divBdr>
    </w:div>
    <w:div w:id="671689042">
      <w:marLeft w:val="480"/>
      <w:marRight w:val="0"/>
      <w:marTop w:val="0"/>
      <w:marBottom w:val="0"/>
      <w:divBdr>
        <w:top w:val="none" w:sz="0" w:space="0" w:color="auto"/>
        <w:left w:val="none" w:sz="0" w:space="0" w:color="auto"/>
        <w:bottom w:val="none" w:sz="0" w:space="0" w:color="auto"/>
        <w:right w:val="none" w:sz="0" w:space="0" w:color="auto"/>
      </w:divBdr>
    </w:div>
    <w:div w:id="671759133">
      <w:marLeft w:val="480"/>
      <w:marRight w:val="0"/>
      <w:marTop w:val="0"/>
      <w:marBottom w:val="0"/>
      <w:divBdr>
        <w:top w:val="none" w:sz="0" w:space="0" w:color="auto"/>
        <w:left w:val="none" w:sz="0" w:space="0" w:color="auto"/>
        <w:bottom w:val="none" w:sz="0" w:space="0" w:color="auto"/>
        <w:right w:val="none" w:sz="0" w:space="0" w:color="auto"/>
      </w:divBdr>
    </w:div>
    <w:div w:id="671879747">
      <w:marLeft w:val="480"/>
      <w:marRight w:val="0"/>
      <w:marTop w:val="0"/>
      <w:marBottom w:val="0"/>
      <w:divBdr>
        <w:top w:val="none" w:sz="0" w:space="0" w:color="auto"/>
        <w:left w:val="none" w:sz="0" w:space="0" w:color="auto"/>
        <w:bottom w:val="none" w:sz="0" w:space="0" w:color="auto"/>
        <w:right w:val="none" w:sz="0" w:space="0" w:color="auto"/>
      </w:divBdr>
    </w:div>
    <w:div w:id="671880018">
      <w:marLeft w:val="480"/>
      <w:marRight w:val="0"/>
      <w:marTop w:val="0"/>
      <w:marBottom w:val="0"/>
      <w:divBdr>
        <w:top w:val="none" w:sz="0" w:space="0" w:color="auto"/>
        <w:left w:val="none" w:sz="0" w:space="0" w:color="auto"/>
        <w:bottom w:val="none" w:sz="0" w:space="0" w:color="auto"/>
        <w:right w:val="none" w:sz="0" w:space="0" w:color="auto"/>
      </w:divBdr>
    </w:div>
    <w:div w:id="671957032">
      <w:marLeft w:val="480"/>
      <w:marRight w:val="0"/>
      <w:marTop w:val="0"/>
      <w:marBottom w:val="0"/>
      <w:divBdr>
        <w:top w:val="none" w:sz="0" w:space="0" w:color="auto"/>
        <w:left w:val="none" w:sz="0" w:space="0" w:color="auto"/>
        <w:bottom w:val="none" w:sz="0" w:space="0" w:color="auto"/>
        <w:right w:val="none" w:sz="0" w:space="0" w:color="auto"/>
      </w:divBdr>
    </w:div>
    <w:div w:id="672072100">
      <w:marLeft w:val="480"/>
      <w:marRight w:val="0"/>
      <w:marTop w:val="0"/>
      <w:marBottom w:val="0"/>
      <w:divBdr>
        <w:top w:val="none" w:sz="0" w:space="0" w:color="auto"/>
        <w:left w:val="none" w:sz="0" w:space="0" w:color="auto"/>
        <w:bottom w:val="none" w:sz="0" w:space="0" w:color="auto"/>
        <w:right w:val="none" w:sz="0" w:space="0" w:color="auto"/>
      </w:divBdr>
    </w:div>
    <w:div w:id="672150086">
      <w:marLeft w:val="480"/>
      <w:marRight w:val="0"/>
      <w:marTop w:val="0"/>
      <w:marBottom w:val="0"/>
      <w:divBdr>
        <w:top w:val="none" w:sz="0" w:space="0" w:color="auto"/>
        <w:left w:val="none" w:sz="0" w:space="0" w:color="auto"/>
        <w:bottom w:val="none" w:sz="0" w:space="0" w:color="auto"/>
        <w:right w:val="none" w:sz="0" w:space="0" w:color="auto"/>
      </w:divBdr>
    </w:div>
    <w:div w:id="672218409">
      <w:marLeft w:val="480"/>
      <w:marRight w:val="0"/>
      <w:marTop w:val="0"/>
      <w:marBottom w:val="0"/>
      <w:divBdr>
        <w:top w:val="none" w:sz="0" w:space="0" w:color="auto"/>
        <w:left w:val="none" w:sz="0" w:space="0" w:color="auto"/>
        <w:bottom w:val="none" w:sz="0" w:space="0" w:color="auto"/>
        <w:right w:val="none" w:sz="0" w:space="0" w:color="auto"/>
      </w:divBdr>
    </w:div>
    <w:div w:id="672219421">
      <w:marLeft w:val="480"/>
      <w:marRight w:val="0"/>
      <w:marTop w:val="0"/>
      <w:marBottom w:val="0"/>
      <w:divBdr>
        <w:top w:val="none" w:sz="0" w:space="0" w:color="auto"/>
        <w:left w:val="none" w:sz="0" w:space="0" w:color="auto"/>
        <w:bottom w:val="none" w:sz="0" w:space="0" w:color="auto"/>
        <w:right w:val="none" w:sz="0" w:space="0" w:color="auto"/>
      </w:divBdr>
    </w:div>
    <w:div w:id="672219523">
      <w:marLeft w:val="480"/>
      <w:marRight w:val="0"/>
      <w:marTop w:val="0"/>
      <w:marBottom w:val="0"/>
      <w:divBdr>
        <w:top w:val="none" w:sz="0" w:space="0" w:color="auto"/>
        <w:left w:val="none" w:sz="0" w:space="0" w:color="auto"/>
        <w:bottom w:val="none" w:sz="0" w:space="0" w:color="auto"/>
        <w:right w:val="none" w:sz="0" w:space="0" w:color="auto"/>
      </w:divBdr>
    </w:div>
    <w:div w:id="672222325">
      <w:marLeft w:val="480"/>
      <w:marRight w:val="0"/>
      <w:marTop w:val="0"/>
      <w:marBottom w:val="0"/>
      <w:divBdr>
        <w:top w:val="none" w:sz="0" w:space="0" w:color="auto"/>
        <w:left w:val="none" w:sz="0" w:space="0" w:color="auto"/>
        <w:bottom w:val="none" w:sz="0" w:space="0" w:color="auto"/>
        <w:right w:val="none" w:sz="0" w:space="0" w:color="auto"/>
      </w:divBdr>
    </w:div>
    <w:div w:id="672227487">
      <w:marLeft w:val="480"/>
      <w:marRight w:val="0"/>
      <w:marTop w:val="0"/>
      <w:marBottom w:val="0"/>
      <w:divBdr>
        <w:top w:val="none" w:sz="0" w:space="0" w:color="auto"/>
        <w:left w:val="none" w:sz="0" w:space="0" w:color="auto"/>
        <w:bottom w:val="none" w:sz="0" w:space="0" w:color="auto"/>
        <w:right w:val="none" w:sz="0" w:space="0" w:color="auto"/>
      </w:divBdr>
    </w:div>
    <w:div w:id="672293305">
      <w:marLeft w:val="480"/>
      <w:marRight w:val="0"/>
      <w:marTop w:val="0"/>
      <w:marBottom w:val="0"/>
      <w:divBdr>
        <w:top w:val="none" w:sz="0" w:space="0" w:color="auto"/>
        <w:left w:val="none" w:sz="0" w:space="0" w:color="auto"/>
        <w:bottom w:val="none" w:sz="0" w:space="0" w:color="auto"/>
        <w:right w:val="none" w:sz="0" w:space="0" w:color="auto"/>
      </w:divBdr>
    </w:div>
    <w:div w:id="672337365">
      <w:marLeft w:val="480"/>
      <w:marRight w:val="0"/>
      <w:marTop w:val="0"/>
      <w:marBottom w:val="0"/>
      <w:divBdr>
        <w:top w:val="none" w:sz="0" w:space="0" w:color="auto"/>
        <w:left w:val="none" w:sz="0" w:space="0" w:color="auto"/>
        <w:bottom w:val="none" w:sz="0" w:space="0" w:color="auto"/>
        <w:right w:val="none" w:sz="0" w:space="0" w:color="auto"/>
      </w:divBdr>
    </w:div>
    <w:div w:id="672344090">
      <w:marLeft w:val="480"/>
      <w:marRight w:val="0"/>
      <w:marTop w:val="0"/>
      <w:marBottom w:val="0"/>
      <w:divBdr>
        <w:top w:val="none" w:sz="0" w:space="0" w:color="auto"/>
        <w:left w:val="none" w:sz="0" w:space="0" w:color="auto"/>
        <w:bottom w:val="none" w:sz="0" w:space="0" w:color="auto"/>
        <w:right w:val="none" w:sz="0" w:space="0" w:color="auto"/>
      </w:divBdr>
    </w:div>
    <w:div w:id="672414418">
      <w:marLeft w:val="480"/>
      <w:marRight w:val="0"/>
      <w:marTop w:val="0"/>
      <w:marBottom w:val="0"/>
      <w:divBdr>
        <w:top w:val="none" w:sz="0" w:space="0" w:color="auto"/>
        <w:left w:val="none" w:sz="0" w:space="0" w:color="auto"/>
        <w:bottom w:val="none" w:sz="0" w:space="0" w:color="auto"/>
        <w:right w:val="none" w:sz="0" w:space="0" w:color="auto"/>
      </w:divBdr>
    </w:div>
    <w:div w:id="672486617">
      <w:marLeft w:val="480"/>
      <w:marRight w:val="0"/>
      <w:marTop w:val="0"/>
      <w:marBottom w:val="0"/>
      <w:divBdr>
        <w:top w:val="none" w:sz="0" w:space="0" w:color="auto"/>
        <w:left w:val="none" w:sz="0" w:space="0" w:color="auto"/>
        <w:bottom w:val="none" w:sz="0" w:space="0" w:color="auto"/>
        <w:right w:val="none" w:sz="0" w:space="0" w:color="auto"/>
      </w:divBdr>
    </w:div>
    <w:div w:id="672491745">
      <w:marLeft w:val="480"/>
      <w:marRight w:val="0"/>
      <w:marTop w:val="0"/>
      <w:marBottom w:val="0"/>
      <w:divBdr>
        <w:top w:val="none" w:sz="0" w:space="0" w:color="auto"/>
        <w:left w:val="none" w:sz="0" w:space="0" w:color="auto"/>
        <w:bottom w:val="none" w:sz="0" w:space="0" w:color="auto"/>
        <w:right w:val="none" w:sz="0" w:space="0" w:color="auto"/>
      </w:divBdr>
    </w:div>
    <w:div w:id="672495617">
      <w:marLeft w:val="480"/>
      <w:marRight w:val="0"/>
      <w:marTop w:val="0"/>
      <w:marBottom w:val="0"/>
      <w:divBdr>
        <w:top w:val="none" w:sz="0" w:space="0" w:color="auto"/>
        <w:left w:val="none" w:sz="0" w:space="0" w:color="auto"/>
        <w:bottom w:val="none" w:sz="0" w:space="0" w:color="auto"/>
        <w:right w:val="none" w:sz="0" w:space="0" w:color="auto"/>
      </w:divBdr>
    </w:div>
    <w:div w:id="672531282">
      <w:marLeft w:val="480"/>
      <w:marRight w:val="0"/>
      <w:marTop w:val="0"/>
      <w:marBottom w:val="0"/>
      <w:divBdr>
        <w:top w:val="none" w:sz="0" w:space="0" w:color="auto"/>
        <w:left w:val="none" w:sz="0" w:space="0" w:color="auto"/>
        <w:bottom w:val="none" w:sz="0" w:space="0" w:color="auto"/>
        <w:right w:val="none" w:sz="0" w:space="0" w:color="auto"/>
      </w:divBdr>
    </w:div>
    <w:div w:id="672562865">
      <w:marLeft w:val="480"/>
      <w:marRight w:val="0"/>
      <w:marTop w:val="0"/>
      <w:marBottom w:val="0"/>
      <w:divBdr>
        <w:top w:val="none" w:sz="0" w:space="0" w:color="auto"/>
        <w:left w:val="none" w:sz="0" w:space="0" w:color="auto"/>
        <w:bottom w:val="none" w:sz="0" w:space="0" w:color="auto"/>
        <w:right w:val="none" w:sz="0" w:space="0" w:color="auto"/>
      </w:divBdr>
    </w:div>
    <w:div w:id="672610424">
      <w:marLeft w:val="480"/>
      <w:marRight w:val="0"/>
      <w:marTop w:val="0"/>
      <w:marBottom w:val="0"/>
      <w:divBdr>
        <w:top w:val="none" w:sz="0" w:space="0" w:color="auto"/>
        <w:left w:val="none" w:sz="0" w:space="0" w:color="auto"/>
        <w:bottom w:val="none" w:sz="0" w:space="0" w:color="auto"/>
        <w:right w:val="none" w:sz="0" w:space="0" w:color="auto"/>
      </w:divBdr>
    </w:div>
    <w:div w:id="672612738">
      <w:marLeft w:val="480"/>
      <w:marRight w:val="0"/>
      <w:marTop w:val="0"/>
      <w:marBottom w:val="0"/>
      <w:divBdr>
        <w:top w:val="none" w:sz="0" w:space="0" w:color="auto"/>
        <w:left w:val="none" w:sz="0" w:space="0" w:color="auto"/>
        <w:bottom w:val="none" w:sz="0" w:space="0" w:color="auto"/>
        <w:right w:val="none" w:sz="0" w:space="0" w:color="auto"/>
      </w:divBdr>
    </w:div>
    <w:div w:id="672685974">
      <w:marLeft w:val="480"/>
      <w:marRight w:val="0"/>
      <w:marTop w:val="0"/>
      <w:marBottom w:val="0"/>
      <w:divBdr>
        <w:top w:val="none" w:sz="0" w:space="0" w:color="auto"/>
        <w:left w:val="none" w:sz="0" w:space="0" w:color="auto"/>
        <w:bottom w:val="none" w:sz="0" w:space="0" w:color="auto"/>
        <w:right w:val="none" w:sz="0" w:space="0" w:color="auto"/>
      </w:divBdr>
    </w:div>
    <w:div w:id="672728863">
      <w:marLeft w:val="480"/>
      <w:marRight w:val="0"/>
      <w:marTop w:val="0"/>
      <w:marBottom w:val="0"/>
      <w:divBdr>
        <w:top w:val="none" w:sz="0" w:space="0" w:color="auto"/>
        <w:left w:val="none" w:sz="0" w:space="0" w:color="auto"/>
        <w:bottom w:val="none" w:sz="0" w:space="0" w:color="auto"/>
        <w:right w:val="none" w:sz="0" w:space="0" w:color="auto"/>
      </w:divBdr>
    </w:div>
    <w:div w:id="672799577">
      <w:marLeft w:val="480"/>
      <w:marRight w:val="0"/>
      <w:marTop w:val="0"/>
      <w:marBottom w:val="0"/>
      <w:divBdr>
        <w:top w:val="none" w:sz="0" w:space="0" w:color="auto"/>
        <w:left w:val="none" w:sz="0" w:space="0" w:color="auto"/>
        <w:bottom w:val="none" w:sz="0" w:space="0" w:color="auto"/>
        <w:right w:val="none" w:sz="0" w:space="0" w:color="auto"/>
      </w:divBdr>
    </w:div>
    <w:div w:id="672807516">
      <w:marLeft w:val="480"/>
      <w:marRight w:val="0"/>
      <w:marTop w:val="0"/>
      <w:marBottom w:val="0"/>
      <w:divBdr>
        <w:top w:val="none" w:sz="0" w:space="0" w:color="auto"/>
        <w:left w:val="none" w:sz="0" w:space="0" w:color="auto"/>
        <w:bottom w:val="none" w:sz="0" w:space="0" w:color="auto"/>
        <w:right w:val="none" w:sz="0" w:space="0" w:color="auto"/>
      </w:divBdr>
    </w:div>
    <w:div w:id="672882284">
      <w:marLeft w:val="480"/>
      <w:marRight w:val="0"/>
      <w:marTop w:val="0"/>
      <w:marBottom w:val="0"/>
      <w:divBdr>
        <w:top w:val="none" w:sz="0" w:space="0" w:color="auto"/>
        <w:left w:val="none" w:sz="0" w:space="0" w:color="auto"/>
        <w:bottom w:val="none" w:sz="0" w:space="0" w:color="auto"/>
        <w:right w:val="none" w:sz="0" w:space="0" w:color="auto"/>
      </w:divBdr>
    </w:div>
    <w:div w:id="673071403">
      <w:marLeft w:val="480"/>
      <w:marRight w:val="0"/>
      <w:marTop w:val="0"/>
      <w:marBottom w:val="0"/>
      <w:divBdr>
        <w:top w:val="none" w:sz="0" w:space="0" w:color="auto"/>
        <w:left w:val="none" w:sz="0" w:space="0" w:color="auto"/>
        <w:bottom w:val="none" w:sz="0" w:space="0" w:color="auto"/>
        <w:right w:val="none" w:sz="0" w:space="0" w:color="auto"/>
      </w:divBdr>
    </w:div>
    <w:div w:id="673071998">
      <w:marLeft w:val="480"/>
      <w:marRight w:val="0"/>
      <w:marTop w:val="0"/>
      <w:marBottom w:val="0"/>
      <w:divBdr>
        <w:top w:val="none" w:sz="0" w:space="0" w:color="auto"/>
        <w:left w:val="none" w:sz="0" w:space="0" w:color="auto"/>
        <w:bottom w:val="none" w:sz="0" w:space="0" w:color="auto"/>
        <w:right w:val="none" w:sz="0" w:space="0" w:color="auto"/>
      </w:divBdr>
    </w:div>
    <w:div w:id="673145085">
      <w:marLeft w:val="480"/>
      <w:marRight w:val="0"/>
      <w:marTop w:val="0"/>
      <w:marBottom w:val="0"/>
      <w:divBdr>
        <w:top w:val="none" w:sz="0" w:space="0" w:color="auto"/>
        <w:left w:val="none" w:sz="0" w:space="0" w:color="auto"/>
        <w:bottom w:val="none" w:sz="0" w:space="0" w:color="auto"/>
        <w:right w:val="none" w:sz="0" w:space="0" w:color="auto"/>
      </w:divBdr>
    </w:div>
    <w:div w:id="673146840">
      <w:marLeft w:val="480"/>
      <w:marRight w:val="0"/>
      <w:marTop w:val="0"/>
      <w:marBottom w:val="0"/>
      <w:divBdr>
        <w:top w:val="none" w:sz="0" w:space="0" w:color="auto"/>
        <w:left w:val="none" w:sz="0" w:space="0" w:color="auto"/>
        <w:bottom w:val="none" w:sz="0" w:space="0" w:color="auto"/>
        <w:right w:val="none" w:sz="0" w:space="0" w:color="auto"/>
      </w:divBdr>
    </w:div>
    <w:div w:id="673151063">
      <w:marLeft w:val="480"/>
      <w:marRight w:val="0"/>
      <w:marTop w:val="0"/>
      <w:marBottom w:val="0"/>
      <w:divBdr>
        <w:top w:val="none" w:sz="0" w:space="0" w:color="auto"/>
        <w:left w:val="none" w:sz="0" w:space="0" w:color="auto"/>
        <w:bottom w:val="none" w:sz="0" w:space="0" w:color="auto"/>
        <w:right w:val="none" w:sz="0" w:space="0" w:color="auto"/>
      </w:divBdr>
    </w:div>
    <w:div w:id="673218414">
      <w:marLeft w:val="480"/>
      <w:marRight w:val="0"/>
      <w:marTop w:val="0"/>
      <w:marBottom w:val="0"/>
      <w:divBdr>
        <w:top w:val="none" w:sz="0" w:space="0" w:color="auto"/>
        <w:left w:val="none" w:sz="0" w:space="0" w:color="auto"/>
        <w:bottom w:val="none" w:sz="0" w:space="0" w:color="auto"/>
        <w:right w:val="none" w:sz="0" w:space="0" w:color="auto"/>
      </w:divBdr>
    </w:div>
    <w:div w:id="673260808">
      <w:marLeft w:val="480"/>
      <w:marRight w:val="0"/>
      <w:marTop w:val="0"/>
      <w:marBottom w:val="0"/>
      <w:divBdr>
        <w:top w:val="none" w:sz="0" w:space="0" w:color="auto"/>
        <w:left w:val="none" w:sz="0" w:space="0" w:color="auto"/>
        <w:bottom w:val="none" w:sz="0" w:space="0" w:color="auto"/>
        <w:right w:val="none" w:sz="0" w:space="0" w:color="auto"/>
      </w:divBdr>
    </w:div>
    <w:div w:id="673264362">
      <w:marLeft w:val="480"/>
      <w:marRight w:val="0"/>
      <w:marTop w:val="0"/>
      <w:marBottom w:val="0"/>
      <w:divBdr>
        <w:top w:val="none" w:sz="0" w:space="0" w:color="auto"/>
        <w:left w:val="none" w:sz="0" w:space="0" w:color="auto"/>
        <w:bottom w:val="none" w:sz="0" w:space="0" w:color="auto"/>
        <w:right w:val="none" w:sz="0" w:space="0" w:color="auto"/>
      </w:divBdr>
    </w:div>
    <w:div w:id="673267305">
      <w:marLeft w:val="480"/>
      <w:marRight w:val="0"/>
      <w:marTop w:val="0"/>
      <w:marBottom w:val="0"/>
      <w:divBdr>
        <w:top w:val="none" w:sz="0" w:space="0" w:color="auto"/>
        <w:left w:val="none" w:sz="0" w:space="0" w:color="auto"/>
        <w:bottom w:val="none" w:sz="0" w:space="0" w:color="auto"/>
        <w:right w:val="none" w:sz="0" w:space="0" w:color="auto"/>
      </w:divBdr>
    </w:div>
    <w:div w:id="673267925">
      <w:marLeft w:val="480"/>
      <w:marRight w:val="0"/>
      <w:marTop w:val="0"/>
      <w:marBottom w:val="0"/>
      <w:divBdr>
        <w:top w:val="none" w:sz="0" w:space="0" w:color="auto"/>
        <w:left w:val="none" w:sz="0" w:space="0" w:color="auto"/>
        <w:bottom w:val="none" w:sz="0" w:space="0" w:color="auto"/>
        <w:right w:val="none" w:sz="0" w:space="0" w:color="auto"/>
      </w:divBdr>
    </w:div>
    <w:div w:id="673335932">
      <w:marLeft w:val="480"/>
      <w:marRight w:val="0"/>
      <w:marTop w:val="0"/>
      <w:marBottom w:val="0"/>
      <w:divBdr>
        <w:top w:val="none" w:sz="0" w:space="0" w:color="auto"/>
        <w:left w:val="none" w:sz="0" w:space="0" w:color="auto"/>
        <w:bottom w:val="none" w:sz="0" w:space="0" w:color="auto"/>
        <w:right w:val="none" w:sz="0" w:space="0" w:color="auto"/>
      </w:divBdr>
    </w:div>
    <w:div w:id="673337755">
      <w:marLeft w:val="480"/>
      <w:marRight w:val="0"/>
      <w:marTop w:val="0"/>
      <w:marBottom w:val="0"/>
      <w:divBdr>
        <w:top w:val="none" w:sz="0" w:space="0" w:color="auto"/>
        <w:left w:val="none" w:sz="0" w:space="0" w:color="auto"/>
        <w:bottom w:val="none" w:sz="0" w:space="0" w:color="auto"/>
        <w:right w:val="none" w:sz="0" w:space="0" w:color="auto"/>
      </w:divBdr>
    </w:div>
    <w:div w:id="673341082">
      <w:marLeft w:val="480"/>
      <w:marRight w:val="0"/>
      <w:marTop w:val="0"/>
      <w:marBottom w:val="0"/>
      <w:divBdr>
        <w:top w:val="none" w:sz="0" w:space="0" w:color="auto"/>
        <w:left w:val="none" w:sz="0" w:space="0" w:color="auto"/>
        <w:bottom w:val="none" w:sz="0" w:space="0" w:color="auto"/>
        <w:right w:val="none" w:sz="0" w:space="0" w:color="auto"/>
      </w:divBdr>
    </w:div>
    <w:div w:id="673343194">
      <w:marLeft w:val="480"/>
      <w:marRight w:val="0"/>
      <w:marTop w:val="0"/>
      <w:marBottom w:val="0"/>
      <w:divBdr>
        <w:top w:val="none" w:sz="0" w:space="0" w:color="auto"/>
        <w:left w:val="none" w:sz="0" w:space="0" w:color="auto"/>
        <w:bottom w:val="none" w:sz="0" w:space="0" w:color="auto"/>
        <w:right w:val="none" w:sz="0" w:space="0" w:color="auto"/>
      </w:divBdr>
    </w:div>
    <w:div w:id="673456038">
      <w:marLeft w:val="480"/>
      <w:marRight w:val="0"/>
      <w:marTop w:val="0"/>
      <w:marBottom w:val="0"/>
      <w:divBdr>
        <w:top w:val="none" w:sz="0" w:space="0" w:color="auto"/>
        <w:left w:val="none" w:sz="0" w:space="0" w:color="auto"/>
        <w:bottom w:val="none" w:sz="0" w:space="0" w:color="auto"/>
        <w:right w:val="none" w:sz="0" w:space="0" w:color="auto"/>
      </w:divBdr>
    </w:div>
    <w:div w:id="673460333">
      <w:marLeft w:val="480"/>
      <w:marRight w:val="0"/>
      <w:marTop w:val="0"/>
      <w:marBottom w:val="0"/>
      <w:divBdr>
        <w:top w:val="none" w:sz="0" w:space="0" w:color="auto"/>
        <w:left w:val="none" w:sz="0" w:space="0" w:color="auto"/>
        <w:bottom w:val="none" w:sz="0" w:space="0" w:color="auto"/>
        <w:right w:val="none" w:sz="0" w:space="0" w:color="auto"/>
      </w:divBdr>
    </w:div>
    <w:div w:id="673462467">
      <w:marLeft w:val="480"/>
      <w:marRight w:val="0"/>
      <w:marTop w:val="0"/>
      <w:marBottom w:val="0"/>
      <w:divBdr>
        <w:top w:val="none" w:sz="0" w:space="0" w:color="auto"/>
        <w:left w:val="none" w:sz="0" w:space="0" w:color="auto"/>
        <w:bottom w:val="none" w:sz="0" w:space="0" w:color="auto"/>
        <w:right w:val="none" w:sz="0" w:space="0" w:color="auto"/>
      </w:divBdr>
    </w:div>
    <w:div w:id="673529152">
      <w:marLeft w:val="480"/>
      <w:marRight w:val="0"/>
      <w:marTop w:val="0"/>
      <w:marBottom w:val="0"/>
      <w:divBdr>
        <w:top w:val="none" w:sz="0" w:space="0" w:color="auto"/>
        <w:left w:val="none" w:sz="0" w:space="0" w:color="auto"/>
        <w:bottom w:val="none" w:sz="0" w:space="0" w:color="auto"/>
        <w:right w:val="none" w:sz="0" w:space="0" w:color="auto"/>
      </w:divBdr>
    </w:div>
    <w:div w:id="673537187">
      <w:marLeft w:val="480"/>
      <w:marRight w:val="0"/>
      <w:marTop w:val="0"/>
      <w:marBottom w:val="0"/>
      <w:divBdr>
        <w:top w:val="none" w:sz="0" w:space="0" w:color="auto"/>
        <w:left w:val="none" w:sz="0" w:space="0" w:color="auto"/>
        <w:bottom w:val="none" w:sz="0" w:space="0" w:color="auto"/>
        <w:right w:val="none" w:sz="0" w:space="0" w:color="auto"/>
      </w:divBdr>
    </w:div>
    <w:div w:id="673605590">
      <w:marLeft w:val="480"/>
      <w:marRight w:val="0"/>
      <w:marTop w:val="0"/>
      <w:marBottom w:val="0"/>
      <w:divBdr>
        <w:top w:val="none" w:sz="0" w:space="0" w:color="auto"/>
        <w:left w:val="none" w:sz="0" w:space="0" w:color="auto"/>
        <w:bottom w:val="none" w:sz="0" w:space="0" w:color="auto"/>
        <w:right w:val="none" w:sz="0" w:space="0" w:color="auto"/>
      </w:divBdr>
    </w:div>
    <w:div w:id="673609436">
      <w:marLeft w:val="480"/>
      <w:marRight w:val="0"/>
      <w:marTop w:val="0"/>
      <w:marBottom w:val="0"/>
      <w:divBdr>
        <w:top w:val="none" w:sz="0" w:space="0" w:color="auto"/>
        <w:left w:val="none" w:sz="0" w:space="0" w:color="auto"/>
        <w:bottom w:val="none" w:sz="0" w:space="0" w:color="auto"/>
        <w:right w:val="none" w:sz="0" w:space="0" w:color="auto"/>
      </w:divBdr>
    </w:div>
    <w:div w:id="673609935">
      <w:marLeft w:val="480"/>
      <w:marRight w:val="0"/>
      <w:marTop w:val="0"/>
      <w:marBottom w:val="0"/>
      <w:divBdr>
        <w:top w:val="none" w:sz="0" w:space="0" w:color="auto"/>
        <w:left w:val="none" w:sz="0" w:space="0" w:color="auto"/>
        <w:bottom w:val="none" w:sz="0" w:space="0" w:color="auto"/>
        <w:right w:val="none" w:sz="0" w:space="0" w:color="auto"/>
      </w:divBdr>
    </w:div>
    <w:div w:id="673610547">
      <w:marLeft w:val="480"/>
      <w:marRight w:val="0"/>
      <w:marTop w:val="0"/>
      <w:marBottom w:val="0"/>
      <w:divBdr>
        <w:top w:val="none" w:sz="0" w:space="0" w:color="auto"/>
        <w:left w:val="none" w:sz="0" w:space="0" w:color="auto"/>
        <w:bottom w:val="none" w:sz="0" w:space="0" w:color="auto"/>
        <w:right w:val="none" w:sz="0" w:space="0" w:color="auto"/>
      </w:divBdr>
    </w:div>
    <w:div w:id="673650546">
      <w:marLeft w:val="480"/>
      <w:marRight w:val="0"/>
      <w:marTop w:val="0"/>
      <w:marBottom w:val="0"/>
      <w:divBdr>
        <w:top w:val="none" w:sz="0" w:space="0" w:color="auto"/>
        <w:left w:val="none" w:sz="0" w:space="0" w:color="auto"/>
        <w:bottom w:val="none" w:sz="0" w:space="0" w:color="auto"/>
        <w:right w:val="none" w:sz="0" w:space="0" w:color="auto"/>
      </w:divBdr>
    </w:div>
    <w:div w:id="673651244">
      <w:marLeft w:val="480"/>
      <w:marRight w:val="0"/>
      <w:marTop w:val="0"/>
      <w:marBottom w:val="0"/>
      <w:divBdr>
        <w:top w:val="none" w:sz="0" w:space="0" w:color="auto"/>
        <w:left w:val="none" w:sz="0" w:space="0" w:color="auto"/>
        <w:bottom w:val="none" w:sz="0" w:space="0" w:color="auto"/>
        <w:right w:val="none" w:sz="0" w:space="0" w:color="auto"/>
      </w:divBdr>
    </w:div>
    <w:div w:id="673655919">
      <w:marLeft w:val="480"/>
      <w:marRight w:val="0"/>
      <w:marTop w:val="0"/>
      <w:marBottom w:val="0"/>
      <w:divBdr>
        <w:top w:val="none" w:sz="0" w:space="0" w:color="auto"/>
        <w:left w:val="none" w:sz="0" w:space="0" w:color="auto"/>
        <w:bottom w:val="none" w:sz="0" w:space="0" w:color="auto"/>
        <w:right w:val="none" w:sz="0" w:space="0" w:color="auto"/>
      </w:divBdr>
    </w:div>
    <w:div w:id="673722425">
      <w:marLeft w:val="480"/>
      <w:marRight w:val="0"/>
      <w:marTop w:val="0"/>
      <w:marBottom w:val="0"/>
      <w:divBdr>
        <w:top w:val="none" w:sz="0" w:space="0" w:color="auto"/>
        <w:left w:val="none" w:sz="0" w:space="0" w:color="auto"/>
        <w:bottom w:val="none" w:sz="0" w:space="0" w:color="auto"/>
        <w:right w:val="none" w:sz="0" w:space="0" w:color="auto"/>
      </w:divBdr>
    </w:div>
    <w:div w:id="673728744">
      <w:marLeft w:val="480"/>
      <w:marRight w:val="0"/>
      <w:marTop w:val="0"/>
      <w:marBottom w:val="0"/>
      <w:divBdr>
        <w:top w:val="none" w:sz="0" w:space="0" w:color="auto"/>
        <w:left w:val="none" w:sz="0" w:space="0" w:color="auto"/>
        <w:bottom w:val="none" w:sz="0" w:space="0" w:color="auto"/>
        <w:right w:val="none" w:sz="0" w:space="0" w:color="auto"/>
      </w:divBdr>
    </w:div>
    <w:div w:id="673731567">
      <w:marLeft w:val="480"/>
      <w:marRight w:val="0"/>
      <w:marTop w:val="0"/>
      <w:marBottom w:val="0"/>
      <w:divBdr>
        <w:top w:val="none" w:sz="0" w:space="0" w:color="auto"/>
        <w:left w:val="none" w:sz="0" w:space="0" w:color="auto"/>
        <w:bottom w:val="none" w:sz="0" w:space="0" w:color="auto"/>
        <w:right w:val="none" w:sz="0" w:space="0" w:color="auto"/>
      </w:divBdr>
    </w:div>
    <w:div w:id="673804548">
      <w:marLeft w:val="480"/>
      <w:marRight w:val="0"/>
      <w:marTop w:val="0"/>
      <w:marBottom w:val="0"/>
      <w:divBdr>
        <w:top w:val="none" w:sz="0" w:space="0" w:color="auto"/>
        <w:left w:val="none" w:sz="0" w:space="0" w:color="auto"/>
        <w:bottom w:val="none" w:sz="0" w:space="0" w:color="auto"/>
        <w:right w:val="none" w:sz="0" w:space="0" w:color="auto"/>
      </w:divBdr>
    </w:div>
    <w:div w:id="673804771">
      <w:marLeft w:val="480"/>
      <w:marRight w:val="0"/>
      <w:marTop w:val="0"/>
      <w:marBottom w:val="0"/>
      <w:divBdr>
        <w:top w:val="none" w:sz="0" w:space="0" w:color="auto"/>
        <w:left w:val="none" w:sz="0" w:space="0" w:color="auto"/>
        <w:bottom w:val="none" w:sz="0" w:space="0" w:color="auto"/>
        <w:right w:val="none" w:sz="0" w:space="0" w:color="auto"/>
      </w:divBdr>
    </w:div>
    <w:div w:id="673849028">
      <w:marLeft w:val="480"/>
      <w:marRight w:val="0"/>
      <w:marTop w:val="0"/>
      <w:marBottom w:val="0"/>
      <w:divBdr>
        <w:top w:val="none" w:sz="0" w:space="0" w:color="auto"/>
        <w:left w:val="none" w:sz="0" w:space="0" w:color="auto"/>
        <w:bottom w:val="none" w:sz="0" w:space="0" w:color="auto"/>
        <w:right w:val="none" w:sz="0" w:space="0" w:color="auto"/>
      </w:divBdr>
    </w:div>
    <w:div w:id="674038253">
      <w:marLeft w:val="480"/>
      <w:marRight w:val="0"/>
      <w:marTop w:val="0"/>
      <w:marBottom w:val="0"/>
      <w:divBdr>
        <w:top w:val="none" w:sz="0" w:space="0" w:color="auto"/>
        <w:left w:val="none" w:sz="0" w:space="0" w:color="auto"/>
        <w:bottom w:val="none" w:sz="0" w:space="0" w:color="auto"/>
        <w:right w:val="none" w:sz="0" w:space="0" w:color="auto"/>
      </w:divBdr>
    </w:div>
    <w:div w:id="674111750">
      <w:marLeft w:val="480"/>
      <w:marRight w:val="0"/>
      <w:marTop w:val="0"/>
      <w:marBottom w:val="0"/>
      <w:divBdr>
        <w:top w:val="none" w:sz="0" w:space="0" w:color="auto"/>
        <w:left w:val="none" w:sz="0" w:space="0" w:color="auto"/>
        <w:bottom w:val="none" w:sz="0" w:space="0" w:color="auto"/>
        <w:right w:val="none" w:sz="0" w:space="0" w:color="auto"/>
      </w:divBdr>
    </w:div>
    <w:div w:id="674114367">
      <w:marLeft w:val="480"/>
      <w:marRight w:val="0"/>
      <w:marTop w:val="0"/>
      <w:marBottom w:val="0"/>
      <w:divBdr>
        <w:top w:val="none" w:sz="0" w:space="0" w:color="auto"/>
        <w:left w:val="none" w:sz="0" w:space="0" w:color="auto"/>
        <w:bottom w:val="none" w:sz="0" w:space="0" w:color="auto"/>
        <w:right w:val="none" w:sz="0" w:space="0" w:color="auto"/>
      </w:divBdr>
    </w:div>
    <w:div w:id="674118125">
      <w:marLeft w:val="480"/>
      <w:marRight w:val="0"/>
      <w:marTop w:val="0"/>
      <w:marBottom w:val="0"/>
      <w:divBdr>
        <w:top w:val="none" w:sz="0" w:space="0" w:color="auto"/>
        <w:left w:val="none" w:sz="0" w:space="0" w:color="auto"/>
        <w:bottom w:val="none" w:sz="0" w:space="0" w:color="auto"/>
        <w:right w:val="none" w:sz="0" w:space="0" w:color="auto"/>
      </w:divBdr>
    </w:div>
    <w:div w:id="674188791">
      <w:marLeft w:val="480"/>
      <w:marRight w:val="0"/>
      <w:marTop w:val="0"/>
      <w:marBottom w:val="0"/>
      <w:divBdr>
        <w:top w:val="none" w:sz="0" w:space="0" w:color="auto"/>
        <w:left w:val="none" w:sz="0" w:space="0" w:color="auto"/>
        <w:bottom w:val="none" w:sz="0" w:space="0" w:color="auto"/>
        <w:right w:val="none" w:sz="0" w:space="0" w:color="auto"/>
      </w:divBdr>
    </w:div>
    <w:div w:id="674260352">
      <w:marLeft w:val="480"/>
      <w:marRight w:val="0"/>
      <w:marTop w:val="0"/>
      <w:marBottom w:val="0"/>
      <w:divBdr>
        <w:top w:val="none" w:sz="0" w:space="0" w:color="auto"/>
        <w:left w:val="none" w:sz="0" w:space="0" w:color="auto"/>
        <w:bottom w:val="none" w:sz="0" w:space="0" w:color="auto"/>
        <w:right w:val="none" w:sz="0" w:space="0" w:color="auto"/>
      </w:divBdr>
    </w:div>
    <w:div w:id="674266351">
      <w:marLeft w:val="480"/>
      <w:marRight w:val="0"/>
      <w:marTop w:val="0"/>
      <w:marBottom w:val="0"/>
      <w:divBdr>
        <w:top w:val="none" w:sz="0" w:space="0" w:color="auto"/>
        <w:left w:val="none" w:sz="0" w:space="0" w:color="auto"/>
        <w:bottom w:val="none" w:sz="0" w:space="0" w:color="auto"/>
        <w:right w:val="none" w:sz="0" w:space="0" w:color="auto"/>
      </w:divBdr>
    </w:div>
    <w:div w:id="674305464">
      <w:marLeft w:val="480"/>
      <w:marRight w:val="0"/>
      <w:marTop w:val="0"/>
      <w:marBottom w:val="0"/>
      <w:divBdr>
        <w:top w:val="none" w:sz="0" w:space="0" w:color="auto"/>
        <w:left w:val="none" w:sz="0" w:space="0" w:color="auto"/>
        <w:bottom w:val="none" w:sz="0" w:space="0" w:color="auto"/>
        <w:right w:val="none" w:sz="0" w:space="0" w:color="auto"/>
      </w:divBdr>
    </w:div>
    <w:div w:id="674307315">
      <w:marLeft w:val="480"/>
      <w:marRight w:val="0"/>
      <w:marTop w:val="0"/>
      <w:marBottom w:val="0"/>
      <w:divBdr>
        <w:top w:val="none" w:sz="0" w:space="0" w:color="auto"/>
        <w:left w:val="none" w:sz="0" w:space="0" w:color="auto"/>
        <w:bottom w:val="none" w:sz="0" w:space="0" w:color="auto"/>
        <w:right w:val="none" w:sz="0" w:space="0" w:color="auto"/>
      </w:divBdr>
    </w:div>
    <w:div w:id="674310943">
      <w:marLeft w:val="480"/>
      <w:marRight w:val="0"/>
      <w:marTop w:val="0"/>
      <w:marBottom w:val="0"/>
      <w:divBdr>
        <w:top w:val="none" w:sz="0" w:space="0" w:color="auto"/>
        <w:left w:val="none" w:sz="0" w:space="0" w:color="auto"/>
        <w:bottom w:val="none" w:sz="0" w:space="0" w:color="auto"/>
        <w:right w:val="none" w:sz="0" w:space="0" w:color="auto"/>
      </w:divBdr>
    </w:div>
    <w:div w:id="674311352">
      <w:marLeft w:val="480"/>
      <w:marRight w:val="0"/>
      <w:marTop w:val="0"/>
      <w:marBottom w:val="0"/>
      <w:divBdr>
        <w:top w:val="none" w:sz="0" w:space="0" w:color="auto"/>
        <w:left w:val="none" w:sz="0" w:space="0" w:color="auto"/>
        <w:bottom w:val="none" w:sz="0" w:space="0" w:color="auto"/>
        <w:right w:val="none" w:sz="0" w:space="0" w:color="auto"/>
      </w:divBdr>
    </w:div>
    <w:div w:id="674381931">
      <w:marLeft w:val="480"/>
      <w:marRight w:val="0"/>
      <w:marTop w:val="0"/>
      <w:marBottom w:val="0"/>
      <w:divBdr>
        <w:top w:val="none" w:sz="0" w:space="0" w:color="auto"/>
        <w:left w:val="none" w:sz="0" w:space="0" w:color="auto"/>
        <w:bottom w:val="none" w:sz="0" w:space="0" w:color="auto"/>
        <w:right w:val="none" w:sz="0" w:space="0" w:color="auto"/>
      </w:divBdr>
    </w:div>
    <w:div w:id="674382073">
      <w:marLeft w:val="480"/>
      <w:marRight w:val="0"/>
      <w:marTop w:val="0"/>
      <w:marBottom w:val="0"/>
      <w:divBdr>
        <w:top w:val="none" w:sz="0" w:space="0" w:color="auto"/>
        <w:left w:val="none" w:sz="0" w:space="0" w:color="auto"/>
        <w:bottom w:val="none" w:sz="0" w:space="0" w:color="auto"/>
        <w:right w:val="none" w:sz="0" w:space="0" w:color="auto"/>
      </w:divBdr>
    </w:div>
    <w:div w:id="674453870">
      <w:marLeft w:val="480"/>
      <w:marRight w:val="0"/>
      <w:marTop w:val="0"/>
      <w:marBottom w:val="0"/>
      <w:divBdr>
        <w:top w:val="none" w:sz="0" w:space="0" w:color="auto"/>
        <w:left w:val="none" w:sz="0" w:space="0" w:color="auto"/>
        <w:bottom w:val="none" w:sz="0" w:space="0" w:color="auto"/>
        <w:right w:val="none" w:sz="0" w:space="0" w:color="auto"/>
      </w:divBdr>
    </w:div>
    <w:div w:id="674455221">
      <w:marLeft w:val="480"/>
      <w:marRight w:val="0"/>
      <w:marTop w:val="0"/>
      <w:marBottom w:val="0"/>
      <w:divBdr>
        <w:top w:val="none" w:sz="0" w:space="0" w:color="auto"/>
        <w:left w:val="none" w:sz="0" w:space="0" w:color="auto"/>
        <w:bottom w:val="none" w:sz="0" w:space="0" w:color="auto"/>
        <w:right w:val="none" w:sz="0" w:space="0" w:color="auto"/>
      </w:divBdr>
    </w:div>
    <w:div w:id="674459984">
      <w:marLeft w:val="480"/>
      <w:marRight w:val="0"/>
      <w:marTop w:val="0"/>
      <w:marBottom w:val="0"/>
      <w:divBdr>
        <w:top w:val="none" w:sz="0" w:space="0" w:color="auto"/>
        <w:left w:val="none" w:sz="0" w:space="0" w:color="auto"/>
        <w:bottom w:val="none" w:sz="0" w:space="0" w:color="auto"/>
        <w:right w:val="none" w:sz="0" w:space="0" w:color="auto"/>
      </w:divBdr>
    </w:div>
    <w:div w:id="674501269">
      <w:marLeft w:val="480"/>
      <w:marRight w:val="0"/>
      <w:marTop w:val="0"/>
      <w:marBottom w:val="0"/>
      <w:divBdr>
        <w:top w:val="none" w:sz="0" w:space="0" w:color="auto"/>
        <w:left w:val="none" w:sz="0" w:space="0" w:color="auto"/>
        <w:bottom w:val="none" w:sz="0" w:space="0" w:color="auto"/>
        <w:right w:val="none" w:sz="0" w:space="0" w:color="auto"/>
      </w:divBdr>
    </w:div>
    <w:div w:id="674504081">
      <w:marLeft w:val="480"/>
      <w:marRight w:val="0"/>
      <w:marTop w:val="0"/>
      <w:marBottom w:val="0"/>
      <w:divBdr>
        <w:top w:val="none" w:sz="0" w:space="0" w:color="auto"/>
        <w:left w:val="none" w:sz="0" w:space="0" w:color="auto"/>
        <w:bottom w:val="none" w:sz="0" w:space="0" w:color="auto"/>
        <w:right w:val="none" w:sz="0" w:space="0" w:color="auto"/>
      </w:divBdr>
    </w:div>
    <w:div w:id="674576475">
      <w:marLeft w:val="480"/>
      <w:marRight w:val="0"/>
      <w:marTop w:val="0"/>
      <w:marBottom w:val="0"/>
      <w:divBdr>
        <w:top w:val="none" w:sz="0" w:space="0" w:color="auto"/>
        <w:left w:val="none" w:sz="0" w:space="0" w:color="auto"/>
        <w:bottom w:val="none" w:sz="0" w:space="0" w:color="auto"/>
        <w:right w:val="none" w:sz="0" w:space="0" w:color="auto"/>
      </w:divBdr>
    </w:div>
    <w:div w:id="674653617">
      <w:marLeft w:val="480"/>
      <w:marRight w:val="0"/>
      <w:marTop w:val="0"/>
      <w:marBottom w:val="0"/>
      <w:divBdr>
        <w:top w:val="none" w:sz="0" w:space="0" w:color="auto"/>
        <w:left w:val="none" w:sz="0" w:space="0" w:color="auto"/>
        <w:bottom w:val="none" w:sz="0" w:space="0" w:color="auto"/>
        <w:right w:val="none" w:sz="0" w:space="0" w:color="auto"/>
      </w:divBdr>
    </w:div>
    <w:div w:id="674697804">
      <w:marLeft w:val="480"/>
      <w:marRight w:val="0"/>
      <w:marTop w:val="0"/>
      <w:marBottom w:val="0"/>
      <w:divBdr>
        <w:top w:val="none" w:sz="0" w:space="0" w:color="auto"/>
        <w:left w:val="none" w:sz="0" w:space="0" w:color="auto"/>
        <w:bottom w:val="none" w:sz="0" w:space="0" w:color="auto"/>
        <w:right w:val="none" w:sz="0" w:space="0" w:color="auto"/>
      </w:divBdr>
    </w:div>
    <w:div w:id="674723216">
      <w:marLeft w:val="480"/>
      <w:marRight w:val="0"/>
      <w:marTop w:val="0"/>
      <w:marBottom w:val="0"/>
      <w:divBdr>
        <w:top w:val="none" w:sz="0" w:space="0" w:color="auto"/>
        <w:left w:val="none" w:sz="0" w:space="0" w:color="auto"/>
        <w:bottom w:val="none" w:sz="0" w:space="0" w:color="auto"/>
        <w:right w:val="none" w:sz="0" w:space="0" w:color="auto"/>
      </w:divBdr>
    </w:div>
    <w:div w:id="674768435">
      <w:marLeft w:val="480"/>
      <w:marRight w:val="0"/>
      <w:marTop w:val="0"/>
      <w:marBottom w:val="0"/>
      <w:divBdr>
        <w:top w:val="none" w:sz="0" w:space="0" w:color="auto"/>
        <w:left w:val="none" w:sz="0" w:space="0" w:color="auto"/>
        <w:bottom w:val="none" w:sz="0" w:space="0" w:color="auto"/>
        <w:right w:val="none" w:sz="0" w:space="0" w:color="auto"/>
      </w:divBdr>
    </w:div>
    <w:div w:id="674772404">
      <w:marLeft w:val="480"/>
      <w:marRight w:val="0"/>
      <w:marTop w:val="0"/>
      <w:marBottom w:val="0"/>
      <w:divBdr>
        <w:top w:val="none" w:sz="0" w:space="0" w:color="auto"/>
        <w:left w:val="none" w:sz="0" w:space="0" w:color="auto"/>
        <w:bottom w:val="none" w:sz="0" w:space="0" w:color="auto"/>
        <w:right w:val="none" w:sz="0" w:space="0" w:color="auto"/>
      </w:divBdr>
    </w:div>
    <w:div w:id="674889907">
      <w:marLeft w:val="480"/>
      <w:marRight w:val="0"/>
      <w:marTop w:val="0"/>
      <w:marBottom w:val="0"/>
      <w:divBdr>
        <w:top w:val="none" w:sz="0" w:space="0" w:color="auto"/>
        <w:left w:val="none" w:sz="0" w:space="0" w:color="auto"/>
        <w:bottom w:val="none" w:sz="0" w:space="0" w:color="auto"/>
        <w:right w:val="none" w:sz="0" w:space="0" w:color="auto"/>
      </w:divBdr>
    </w:div>
    <w:div w:id="674915721">
      <w:marLeft w:val="480"/>
      <w:marRight w:val="0"/>
      <w:marTop w:val="0"/>
      <w:marBottom w:val="0"/>
      <w:divBdr>
        <w:top w:val="none" w:sz="0" w:space="0" w:color="auto"/>
        <w:left w:val="none" w:sz="0" w:space="0" w:color="auto"/>
        <w:bottom w:val="none" w:sz="0" w:space="0" w:color="auto"/>
        <w:right w:val="none" w:sz="0" w:space="0" w:color="auto"/>
      </w:divBdr>
    </w:div>
    <w:div w:id="674915812">
      <w:marLeft w:val="480"/>
      <w:marRight w:val="0"/>
      <w:marTop w:val="0"/>
      <w:marBottom w:val="0"/>
      <w:divBdr>
        <w:top w:val="none" w:sz="0" w:space="0" w:color="auto"/>
        <w:left w:val="none" w:sz="0" w:space="0" w:color="auto"/>
        <w:bottom w:val="none" w:sz="0" w:space="0" w:color="auto"/>
        <w:right w:val="none" w:sz="0" w:space="0" w:color="auto"/>
      </w:divBdr>
    </w:div>
    <w:div w:id="674916981">
      <w:marLeft w:val="480"/>
      <w:marRight w:val="0"/>
      <w:marTop w:val="0"/>
      <w:marBottom w:val="0"/>
      <w:divBdr>
        <w:top w:val="none" w:sz="0" w:space="0" w:color="auto"/>
        <w:left w:val="none" w:sz="0" w:space="0" w:color="auto"/>
        <w:bottom w:val="none" w:sz="0" w:space="0" w:color="auto"/>
        <w:right w:val="none" w:sz="0" w:space="0" w:color="auto"/>
      </w:divBdr>
    </w:div>
    <w:div w:id="674917335">
      <w:marLeft w:val="480"/>
      <w:marRight w:val="0"/>
      <w:marTop w:val="0"/>
      <w:marBottom w:val="0"/>
      <w:divBdr>
        <w:top w:val="none" w:sz="0" w:space="0" w:color="auto"/>
        <w:left w:val="none" w:sz="0" w:space="0" w:color="auto"/>
        <w:bottom w:val="none" w:sz="0" w:space="0" w:color="auto"/>
        <w:right w:val="none" w:sz="0" w:space="0" w:color="auto"/>
      </w:divBdr>
    </w:div>
    <w:div w:id="674917681">
      <w:marLeft w:val="480"/>
      <w:marRight w:val="0"/>
      <w:marTop w:val="0"/>
      <w:marBottom w:val="0"/>
      <w:divBdr>
        <w:top w:val="none" w:sz="0" w:space="0" w:color="auto"/>
        <w:left w:val="none" w:sz="0" w:space="0" w:color="auto"/>
        <w:bottom w:val="none" w:sz="0" w:space="0" w:color="auto"/>
        <w:right w:val="none" w:sz="0" w:space="0" w:color="auto"/>
      </w:divBdr>
    </w:div>
    <w:div w:id="674918869">
      <w:marLeft w:val="480"/>
      <w:marRight w:val="0"/>
      <w:marTop w:val="0"/>
      <w:marBottom w:val="0"/>
      <w:divBdr>
        <w:top w:val="none" w:sz="0" w:space="0" w:color="auto"/>
        <w:left w:val="none" w:sz="0" w:space="0" w:color="auto"/>
        <w:bottom w:val="none" w:sz="0" w:space="0" w:color="auto"/>
        <w:right w:val="none" w:sz="0" w:space="0" w:color="auto"/>
      </w:divBdr>
    </w:div>
    <w:div w:id="674957746">
      <w:marLeft w:val="480"/>
      <w:marRight w:val="0"/>
      <w:marTop w:val="0"/>
      <w:marBottom w:val="0"/>
      <w:divBdr>
        <w:top w:val="none" w:sz="0" w:space="0" w:color="auto"/>
        <w:left w:val="none" w:sz="0" w:space="0" w:color="auto"/>
        <w:bottom w:val="none" w:sz="0" w:space="0" w:color="auto"/>
        <w:right w:val="none" w:sz="0" w:space="0" w:color="auto"/>
      </w:divBdr>
    </w:div>
    <w:div w:id="675110031">
      <w:marLeft w:val="480"/>
      <w:marRight w:val="0"/>
      <w:marTop w:val="0"/>
      <w:marBottom w:val="0"/>
      <w:divBdr>
        <w:top w:val="none" w:sz="0" w:space="0" w:color="auto"/>
        <w:left w:val="none" w:sz="0" w:space="0" w:color="auto"/>
        <w:bottom w:val="none" w:sz="0" w:space="0" w:color="auto"/>
        <w:right w:val="none" w:sz="0" w:space="0" w:color="auto"/>
      </w:divBdr>
    </w:div>
    <w:div w:id="675229524">
      <w:marLeft w:val="480"/>
      <w:marRight w:val="0"/>
      <w:marTop w:val="0"/>
      <w:marBottom w:val="0"/>
      <w:divBdr>
        <w:top w:val="none" w:sz="0" w:space="0" w:color="auto"/>
        <w:left w:val="none" w:sz="0" w:space="0" w:color="auto"/>
        <w:bottom w:val="none" w:sz="0" w:space="0" w:color="auto"/>
        <w:right w:val="none" w:sz="0" w:space="0" w:color="auto"/>
      </w:divBdr>
    </w:div>
    <w:div w:id="675230195">
      <w:marLeft w:val="480"/>
      <w:marRight w:val="0"/>
      <w:marTop w:val="0"/>
      <w:marBottom w:val="0"/>
      <w:divBdr>
        <w:top w:val="none" w:sz="0" w:space="0" w:color="auto"/>
        <w:left w:val="none" w:sz="0" w:space="0" w:color="auto"/>
        <w:bottom w:val="none" w:sz="0" w:space="0" w:color="auto"/>
        <w:right w:val="none" w:sz="0" w:space="0" w:color="auto"/>
      </w:divBdr>
    </w:div>
    <w:div w:id="675350454">
      <w:marLeft w:val="480"/>
      <w:marRight w:val="0"/>
      <w:marTop w:val="0"/>
      <w:marBottom w:val="0"/>
      <w:divBdr>
        <w:top w:val="none" w:sz="0" w:space="0" w:color="auto"/>
        <w:left w:val="none" w:sz="0" w:space="0" w:color="auto"/>
        <w:bottom w:val="none" w:sz="0" w:space="0" w:color="auto"/>
        <w:right w:val="none" w:sz="0" w:space="0" w:color="auto"/>
      </w:divBdr>
    </w:div>
    <w:div w:id="675421029">
      <w:marLeft w:val="480"/>
      <w:marRight w:val="0"/>
      <w:marTop w:val="0"/>
      <w:marBottom w:val="0"/>
      <w:divBdr>
        <w:top w:val="none" w:sz="0" w:space="0" w:color="auto"/>
        <w:left w:val="none" w:sz="0" w:space="0" w:color="auto"/>
        <w:bottom w:val="none" w:sz="0" w:space="0" w:color="auto"/>
        <w:right w:val="none" w:sz="0" w:space="0" w:color="auto"/>
      </w:divBdr>
    </w:div>
    <w:div w:id="675422129">
      <w:marLeft w:val="480"/>
      <w:marRight w:val="0"/>
      <w:marTop w:val="0"/>
      <w:marBottom w:val="0"/>
      <w:divBdr>
        <w:top w:val="none" w:sz="0" w:space="0" w:color="auto"/>
        <w:left w:val="none" w:sz="0" w:space="0" w:color="auto"/>
        <w:bottom w:val="none" w:sz="0" w:space="0" w:color="auto"/>
        <w:right w:val="none" w:sz="0" w:space="0" w:color="auto"/>
      </w:divBdr>
    </w:div>
    <w:div w:id="675426333">
      <w:marLeft w:val="480"/>
      <w:marRight w:val="0"/>
      <w:marTop w:val="0"/>
      <w:marBottom w:val="0"/>
      <w:divBdr>
        <w:top w:val="none" w:sz="0" w:space="0" w:color="auto"/>
        <w:left w:val="none" w:sz="0" w:space="0" w:color="auto"/>
        <w:bottom w:val="none" w:sz="0" w:space="0" w:color="auto"/>
        <w:right w:val="none" w:sz="0" w:space="0" w:color="auto"/>
      </w:divBdr>
    </w:div>
    <w:div w:id="675498011">
      <w:marLeft w:val="480"/>
      <w:marRight w:val="0"/>
      <w:marTop w:val="0"/>
      <w:marBottom w:val="0"/>
      <w:divBdr>
        <w:top w:val="none" w:sz="0" w:space="0" w:color="auto"/>
        <w:left w:val="none" w:sz="0" w:space="0" w:color="auto"/>
        <w:bottom w:val="none" w:sz="0" w:space="0" w:color="auto"/>
        <w:right w:val="none" w:sz="0" w:space="0" w:color="auto"/>
      </w:divBdr>
    </w:div>
    <w:div w:id="675572279">
      <w:marLeft w:val="480"/>
      <w:marRight w:val="0"/>
      <w:marTop w:val="0"/>
      <w:marBottom w:val="0"/>
      <w:divBdr>
        <w:top w:val="none" w:sz="0" w:space="0" w:color="auto"/>
        <w:left w:val="none" w:sz="0" w:space="0" w:color="auto"/>
        <w:bottom w:val="none" w:sz="0" w:space="0" w:color="auto"/>
        <w:right w:val="none" w:sz="0" w:space="0" w:color="auto"/>
      </w:divBdr>
    </w:div>
    <w:div w:id="675572982">
      <w:marLeft w:val="480"/>
      <w:marRight w:val="0"/>
      <w:marTop w:val="0"/>
      <w:marBottom w:val="0"/>
      <w:divBdr>
        <w:top w:val="none" w:sz="0" w:space="0" w:color="auto"/>
        <w:left w:val="none" w:sz="0" w:space="0" w:color="auto"/>
        <w:bottom w:val="none" w:sz="0" w:space="0" w:color="auto"/>
        <w:right w:val="none" w:sz="0" w:space="0" w:color="auto"/>
      </w:divBdr>
    </w:div>
    <w:div w:id="675573133">
      <w:marLeft w:val="480"/>
      <w:marRight w:val="0"/>
      <w:marTop w:val="0"/>
      <w:marBottom w:val="0"/>
      <w:divBdr>
        <w:top w:val="none" w:sz="0" w:space="0" w:color="auto"/>
        <w:left w:val="none" w:sz="0" w:space="0" w:color="auto"/>
        <w:bottom w:val="none" w:sz="0" w:space="0" w:color="auto"/>
        <w:right w:val="none" w:sz="0" w:space="0" w:color="auto"/>
      </w:divBdr>
    </w:div>
    <w:div w:id="675690263">
      <w:marLeft w:val="480"/>
      <w:marRight w:val="0"/>
      <w:marTop w:val="0"/>
      <w:marBottom w:val="0"/>
      <w:divBdr>
        <w:top w:val="none" w:sz="0" w:space="0" w:color="auto"/>
        <w:left w:val="none" w:sz="0" w:space="0" w:color="auto"/>
        <w:bottom w:val="none" w:sz="0" w:space="0" w:color="auto"/>
        <w:right w:val="none" w:sz="0" w:space="0" w:color="auto"/>
      </w:divBdr>
    </w:div>
    <w:div w:id="675767312">
      <w:marLeft w:val="480"/>
      <w:marRight w:val="0"/>
      <w:marTop w:val="0"/>
      <w:marBottom w:val="0"/>
      <w:divBdr>
        <w:top w:val="none" w:sz="0" w:space="0" w:color="auto"/>
        <w:left w:val="none" w:sz="0" w:space="0" w:color="auto"/>
        <w:bottom w:val="none" w:sz="0" w:space="0" w:color="auto"/>
        <w:right w:val="none" w:sz="0" w:space="0" w:color="auto"/>
      </w:divBdr>
    </w:div>
    <w:div w:id="675769784">
      <w:marLeft w:val="480"/>
      <w:marRight w:val="0"/>
      <w:marTop w:val="0"/>
      <w:marBottom w:val="0"/>
      <w:divBdr>
        <w:top w:val="none" w:sz="0" w:space="0" w:color="auto"/>
        <w:left w:val="none" w:sz="0" w:space="0" w:color="auto"/>
        <w:bottom w:val="none" w:sz="0" w:space="0" w:color="auto"/>
        <w:right w:val="none" w:sz="0" w:space="0" w:color="auto"/>
      </w:divBdr>
    </w:div>
    <w:div w:id="675882401">
      <w:marLeft w:val="480"/>
      <w:marRight w:val="0"/>
      <w:marTop w:val="0"/>
      <w:marBottom w:val="0"/>
      <w:divBdr>
        <w:top w:val="none" w:sz="0" w:space="0" w:color="auto"/>
        <w:left w:val="none" w:sz="0" w:space="0" w:color="auto"/>
        <w:bottom w:val="none" w:sz="0" w:space="0" w:color="auto"/>
        <w:right w:val="none" w:sz="0" w:space="0" w:color="auto"/>
      </w:divBdr>
    </w:div>
    <w:div w:id="675882798">
      <w:marLeft w:val="480"/>
      <w:marRight w:val="0"/>
      <w:marTop w:val="0"/>
      <w:marBottom w:val="0"/>
      <w:divBdr>
        <w:top w:val="none" w:sz="0" w:space="0" w:color="auto"/>
        <w:left w:val="none" w:sz="0" w:space="0" w:color="auto"/>
        <w:bottom w:val="none" w:sz="0" w:space="0" w:color="auto"/>
        <w:right w:val="none" w:sz="0" w:space="0" w:color="auto"/>
      </w:divBdr>
    </w:div>
    <w:div w:id="675957368">
      <w:marLeft w:val="480"/>
      <w:marRight w:val="0"/>
      <w:marTop w:val="0"/>
      <w:marBottom w:val="0"/>
      <w:divBdr>
        <w:top w:val="none" w:sz="0" w:space="0" w:color="auto"/>
        <w:left w:val="none" w:sz="0" w:space="0" w:color="auto"/>
        <w:bottom w:val="none" w:sz="0" w:space="0" w:color="auto"/>
        <w:right w:val="none" w:sz="0" w:space="0" w:color="auto"/>
      </w:divBdr>
    </w:div>
    <w:div w:id="675963511">
      <w:marLeft w:val="480"/>
      <w:marRight w:val="0"/>
      <w:marTop w:val="0"/>
      <w:marBottom w:val="0"/>
      <w:divBdr>
        <w:top w:val="none" w:sz="0" w:space="0" w:color="auto"/>
        <w:left w:val="none" w:sz="0" w:space="0" w:color="auto"/>
        <w:bottom w:val="none" w:sz="0" w:space="0" w:color="auto"/>
        <w:right w:val="none" w:sz="0" w:space="0" w:color="auto"/>
      </w:divBdr>
    </w:div>
    <w:div w:id="676004411">
      <w:marLeft w:val="480"/>
      <w:marRight w:val="0"/>
      <w:marTop w:val="0"/>
      <w:marBottom w:val="0"/>
      <w:divBdr>
        <w:top w:val="none" w:sz="0" w:space="0" w:color="auto"/>
        <w:left w:val="none" w:sz="0" w:space="0" w:color="auto"/>
        <w:bottom w:val="none" w:sz="0" w:space="0" w:color="auto"/>
        <w:right w:val="none" w:sz="0" w:space="0" w:color="auto"/>
      </w:divBdr>
    </w:div>
    <w:div w:id="676032650">
      <w:marLeft w:val="480"/>
      <w:marRight w:val="0"/>
      <w:marTop w:val="0"/>
      <w:marBottom w:val="0"/>
      <w:divBdr>
        <w:top w:val="none" w:sz="0" w:space="0" w:color="auto"/>
        <w:left w:val="none" w:sz="0" w:space="0" w:color="auto"/>
        <w:bottom w:val="none" w:sz="0" w:space="0" w:color="auto"/>
        <w:right w:val="none" w:sz="0" w:space="0" w:color="auto"/>
      </w:divBdr>
    </w:div>
    <w:div w:id="676080506">
      <w:marLeft w:val="480"/>
      <w:marRight w:val="0"/>
      <w:marTop w:val="0"/>
      <w:marBottom w:val="0"/>
      <w:divBdr>
        <w:top w:val="none" w:sz="0" w:space="0" w:color="auto"/>
        <w:left w:val="none" w:sz="0" w:space="0" w:color="auto"/>
        <w:bottom w:val="none" w:sz="0" w:space="0" w:color="auto"/>
        <w:right w:val="none" w:sz="0" w:space="0" w:color="auto"/>
      </w:divBdr>
    </w:div>
    <w:div w:id="676083573">
      <w:marLeft w:val="480"/>
      <w:marRight w:val="0"/>
      <w:marTop w:val="0"/>
      <w:marBottom w:val="0"/>
      <w:divBdr>
        <w:top w:val="none" w:sz="0" w:space="0" w:color="auto"/>
        <w:left w:val="none" w:sz="0" w:space="0" w:color="auto"/>
        <w:bottom w:val="none" w:sz="0" w:space="0" w:color="auto"/>
        <w:right w:val="none" w:sz="0" w:space="0" w:color="auto"/>
      </w:divBdr>
    </w:div>
    <w:div w:id="676201462">
      <w:marLeft w:val="480"/>
      <w:marRight w:val="0"/>
      <w:marTop w:val="0"/>
      <w:marBottom w:val="0"/>
      <w:divBdr>
        <w:top w:val="none" w:sz="0" w:space="0" w:color="auto"/>
        <w:left w:val="none" w:sz="0" w:space="0" w:color="auto"/>
        <w:bottom w:val="none" w:sz="0" w:space="0" w:color="auto"/>
        <w:right w:val="none" w:sz="0" w:space="0" w:color="auto"/>
      </w:divBdr>
    </w:div>
    <w:div w:id="676225763">
      <w:marLeft w:val="480"/>
      <w:marRight w:val="0"/>
      <w:marTop w:val="0"/>
      <w:marBottom w:val="0"/>
      <w:divBdr>
        <w:top w:val="none" w:sz="0" w:space="0" w:color="auto"/>
        <w:left w:val="none" w:sz="0" w:space="0" w:color="auto"/>
        <w:bottom w:val="none" w:sz="0" w:space="0" w:color="auto"/>
        <w:right w:val="none" w:sz="0" w:space="0" w:color="auto"/>
      </w:divBdr>
    </w:div>
    <w:div w:id="676230381">
      <w:marLeft w:val="480"/>
      <w:marRight w:val="0"/>
      <w:marTop w:val="0"/>
      <w:marBottom w:val="0"/>
      <w:divBdr>
        <w:top w:val="none" w:sz="0" w:space="0" w:color="auto"/>
        <w:left w:val="none" w:sz="0" w:space="0" w:color="auto"/>
        <w:bottom w:val="none" w:sz="0" w:space="0" w:color="auto"/>
        <w:right w:val="none" w:sz="0" w:space="0" w:color="auto"/>
      </w:divBdr>
    </w:div>
    <w:div w:id="676275599">
      <w:marLeft w:val="480"/>
      <w:marRight w:val="0"/>
      <w:marTop w:val="0"/>
      <w:marBottom w:val="0"/>
      <w:divBdr>
        <w:top w:val="none" w:sz="0" w:space="0" w:color="auto"/>
        <w:left w:val="none" w:sz="0" w:space="0" w:color="auto"/>
        <w:bottom w:val="none" w:sz="0" w:space="0" w:color="auto"/>
        <w:right w:val="none" w:sz="0" w:space="0" w:color="auto"/>
      </w:divBdr>
    </w:div>
    <w:div w:id="676349678">
      <w:marLeft w:val="480"/>
      <w:marRight w:val="0"/>
      <w:marTop w:val="0"/>
      <w:marBottom w:val="0"/>
      <w:divBdr>
        <w:top w:val="none" w:sz="0" w:space="0" w:color="auto"/>
        <w:left w:val="none" w:sz="0" w:space="0" w:color="auto"/>
        <w:bottom w:val="none" w:sz="0" w:space="0" w:color="auto"/>
        <w:right w:val="none" w:sz="0" w:space="0" w:color="auto"/>
      </w:divBdr>
    </w:div>
    <w:div w:id="676422425">
      <w:marLeft w:val="480"/>
      <w:marRight w:val="0"/>
      <w:marTop w:val="0"/>
      <w:marBottom w:val="0"/>
      <w:divBdr>
        <w:top w:val="none" w:sz="0" w:space="0" w:color="auto"/>
        <w:left w:val="none" w:sz="0" w:space="0" w:color="auto"/>
        <w:bottom w:val="none" w:sz="0" w:space="0" w:color="auto"/>
        <w:right w:val="none" w:sz="0" w:space="0" w:color="auto"/>
      </w:divBdr>
    </w:div>
    <w:div w:id="676427070">
      <w:marLeft w:val="480"/>
      <w:marRight w:val="0"/>
      <w:marTop w:val="0"/>
      <w:marBottom w:val="0"/>
      <w:divBdr>
        <w:top w:val="none" w:sz="0" w:space="0" w:color="auto"/>
        <w:left w:val="none" w:sz="0" w:space="0" w:color="auto"/>
        <w:bottom w:val="none" w:sz="0" w:space="0" w:color="auto"/>
        <w:right w:val="none" w:sz="0" w:space="0" w:color="auto"/>
      </w:divBdr>
    </w:div>
    <w:div w:id="676469727">
      <w:marLeft w:val="480"/>
      <w:marRight w:val="0"/>
      <w:marTop w:val="0"/>
      <w:marBottom w:val="0"/>
      <w:divBdr>
        <w:top w:val="none" w:sz="0" w:space="0" w:color="auto"/>
        <w:left w:val="none" w:sz="0" w:space="0" w:color="auto"/>
        <w:bottom w:val="none" w:sz="0" w:space="0" w:color="auto"/>
        <w:right w:val="none" w:sz="0" w:space="0" w:color="auto"/>
      </w:divBdr>
    </w:div>
    <w:div w:id="676536549">
      <w:marLeft w:val="480"/>
      <w:marRight w:val="0"/>
      <w:marTop w:val="0"/>
      <w:marBottom w:val="0"/>
      <w:divBdr>
        <w:top w:val="none" w:sz="0" w:space="0" w:color="auto"/>
        <w:left w:val="none" w:sz="0" w:space="0" w:color="auto"/>
        <w:bottom w:val="none" w:sz="0" w:space="0" w:color="auto"/>
        <w:right w:val="none" w:sz="0" w:space="0" w:color="auto"/>
      </w:divBdr>
    </w:div>
    <w:div w:id="676538269">
      <w:marLeft w:val="480"/>
      <w:marRight w:val="0"/>
      <w:marTop w:val="0"/>
      <w:marBottom w:val="0"/>
      <w:divBdr>
        <w:top w:val="none" w:sz="0" w:space="0" w:color="auto"/>
        <w:left w:val="none" w:sz="0" w:space="0" w:color="auto"/>
        <w:bottom w:val="none" w:sz="0" w:space="0" w:color="auto"/>
        <w:right w:val="none" w:sz="0" w:space="0" w:color="auto"/>
      </w:divBdr>
    </w:div>
    <w:div w:id="676541006">
      <w:marLeft w:val="480"/>
      <w:marRight w:val="0"/>
      <w:marTop w:val="0"/>
      <w:marBottom w:val="0"/>
      <w:divBdr>
        <w:top w:val="none" w:sz="0" w:space="0" w:color="auto"/>
        <w:left w:val="none" w:sz="0" w:space="0" w:color="auto"/>
        <w:bottom w:val="none" w:sz="0" w:space="0" w:color="auto"/>
        <w:right w:val="none" w:sz="0" w:space="0" w:color="auto"/>
      </w:divBdr>
    </w:div>
    <w:div w:id="676612083">
      <w:marLeft w:val="480"/>
      <w:marRight w:val="0"/>
      <w:marTop w:val="0"/>
      <w:marBottom w:val="0"/>
      <w:divBdr>
        <w:top w:val="none" w:sz="0" w:space="0" w:color="auto"/>
        <w:left w:val="none" w:sz="0" w:space="0" w:color="auto"/>
        <w:bottom w:val="none" w:sz="0" w:space="0" w:color="auto"/>
        <w:right w:val="none" w:sz="0" w:space="0" w:color="auto"/>
      </w:divBdr>
    </w:div>
    <w:div w:id="676615749">
      <w:marLeft w:val="480"/>
      <w:marRight w:val="0"/>
      <w:marTop w:val="0"/>
      <w:marBottom w:val="0"/>
      <w:divBdr>
        <w:top w:val="none" w:sz="0" w:space="0" w:color="auto"/>
        <w:left w:val="none" w:sz="0" w:space="0" w:color="auto"/>
        <w:bottom w:val="none" w:sz="0" w:space="0" w:color="auto"/>
        <w:right w:val="none" w:sz="0" w:space="0" w:color="auto"/>
      </w:divBdr>
    </w:div>
    <w:div w:id="676619083">
      <w:marLeft w:val="480"/>
      <w:marRight w:val="0"/>
      <w:marTop w:val="0"/>
      <w:marBottom w:val="0"/>
      <w:divBdr>
        <w:top w:val="none" w:sz="0" w:space="0" w:color="auto"/>
        <w:left w:val="none" w:sz="0" w:space="0" w:color="auto"/>
        <w:bottom w:val="none" w:sz="0" w:space="0" w:color="auto"/>
        <w:right w:val="none" w:sz="0" w:space="0" w:color="auto"/>
      </w:divBdr>
    </w:div>
    <w:div w:id="676660501">
      <w:marLeft w:val="480"/>
      <w:marRight w:val="0"/>
      <w:marTop w:val="0"/>
      <w:marBottom w:val="0"/>
      <w:divBdr>
        <w:top w:val="none" w:sz="0" w:space="0" w:color="auto"/>
        <w:left w:val="none" w:sz="0" w:space="0" w:color="auto"/>
        <w:bottom w:val="none" w:sz="0" w:space="0" w:color="auto"/>
        <w:right w:val="none" w:sz="0" w:space="0" w:color="auto"/>
      </w:divBdr>
    </w:div>
    <w:div w:id="676660903">
      <w:marLeft w:val="480"/>
      <w:marRight w:val="0"/>
      <w:marTop w:val="0"/>
      <w:marBottom w:val="0"/>
      <w:divBdr>
        <w:top w:val="none" w:sz="0" w:space="0" w:color="auto"/>
        <w:left w:val="none" w:sz="0" w:space="0" w:color="auto"/>
        <w:bottom w:val="none" w:sz="0" w:space="0" w:color="auto"/>
        <w:right w:val="none" w:sz="0" w:space="0" w:color="auto"/>
      </w:divBdr>
    </w:div>
    <w:div w:id="676662894">
      <w:marLeft w:val="480"/>
      <w:marRight w:val="0"/>
      <w:marTop w:val="0"/>
      <w:marBottom w:val="0"/>
      <w:divBdr>
        <w:top w:val="none" w:sz="0" w:space="0" w:color="auto"/>
        <w:left w:val="none" w:sz="0" w:space="0" w:color="auto"/>
        <w:bottom w:val="none" w:sz="0" w:space="0" w:color="auto"/>
        <w:right w:val="none" w:sz="0" w:space="0" w:color="auto"/>
      </w:divBdr>
    </w:div>
    <w:div w:id="676808830">
      <w:marLeft w:val="480"/>
      <w:marRight w:val="0"/>
      <w:marTop w:val="0"/>
      <w:marBottom w:val="0"/>
      <w:divBdr>
        <w:top w:val="none" w:sz="0" w:space="0" w:color="auto"/>
        <w:left w:val="none" w:sz="0" w:space="0" w:color="auto"/>
        <w:bottom w:val="none" w:sz="0" w:space="0" w:color="auto"/>
        <w:right w:val="none" w:sz="0" w:space="0" w:color="auto"/>
      </w:divBdr>
    </w:div>
    <w:div w:id="676880273">
      <w:marLeft w:val="480"/>
      <w:marRight w:val="0"/>
      <w:marTop w:val="0"/>
      <w:marBottom w:val="0"/>
      <w:divBdr>
        <w:top w:val="none" w:sz="0" w:space="0" w:color="auto"/>
        <w:left w:val="none" w:sz="0" w:space="0" w:color="auto"/>
        <w:bottom w:val="none" w:sz="0" w:space="0" w:color="auto"/>
        <w:right w:val="none" w:sz="0" w:space="0" w:color="auto"/>
      </w:divBdr>
    </w:div>
    <w:div w:id="676882922">
      <w:marLeft w:val="480"/>
      <w:marRight w:val="0"/>
      <w:marTop w:val="0"/>
      <w:marBottom w:val="0"/>
      <w:divBdr>
        <w:top w:val="none" w:sz="0" w:space="0" w:color="auto"/>
        <w:left w:val="none" w:sz="0" w:space="0" w:color="auto"/>
        <w:bottom w:val="none" w:sz="0" w:space="0" w:color="auto"/>
        <w:right w:val="none" w:sz="0" w:space="0" w:color="auto"/>
      </w:divBdr>
    </w:div>
    <w:div w:id="676883619">
      <w:marLeft w:val="480"/>
      <w:marRight w:val="0"/>
      <w:marTop w:val="0"/>
      <w:marBottom w:val="0"/>
      <w:divBdr>
        <w:top w:val="none" w:sz="0" w:space="0" w:color="auto"/>
        <w:left w:val="none" w:sz="0" w:space="0" w:color="auto"/>
        <w:bottom w:val="none" w:sz="0" w:space="0" w:color="auto"/>
        <w:right w:val="none" w:sz="0" w:space="0" w:color="auto"/>
      </w:divBdr>
    </w:div>
    <w:div w:id="676886540">
      <w:marLeft w:val="480"/>
      <w:marRight w:val="0"/>
      <w:marTop w:val="0"/>
      <w:marBottom w:val="0"/>
      <w:divBdr>
        <w:top w:val="none" w:sz="0" w:space="0" w:color="auto"/>
        <w:left w:val="none" w:sz="0" w:space="0" w:color="auto"/>
        <w:bottom w:val="none" w:sz="0" w:space="0" w:color="auto"/>
        <w:right w:val="none" w:sz="0" w:space="0" w:color="auto"/>
      </w:divBdr>
    </w:div>
    <w:div w:id="676924824">
      <w:marLeft w:val="480"/>
      <w:marRight w:val="0"/>
      <w:marTop w:val="0"/>
      <w:marBottom w:val="0"/>
      <w:divBdr>
        <w:top w:val="none" w:sz="0" w:space="0" w:color="auto"/>
        <w:left w:val="none" w:sz="0" w:space="0" w:color="auto"/>
        <w:bottom w:val="none" w:sz="0" w:space="0" w:color="auto"/>
        <w:right w:val="none" w:sz="0" w:space="0" w:color="auto"/>
      </w:divBdr>
    </w:div>
    <w:div w:id="676930457">
      <w:marLeft w:val="480"/>
      <w:marRight w:val="0"/>
      <w:marTop w:val="0"/>
      <w:marBottom w:val="0"/>
      <w:divBdr>
        <w:top w:val="none" w:sz="0" w:space="0" w:color="auto"/>
        <w:left w:val="none" w:sz="0" w:space="0" w:color="auto"/>
        <w:bottom w:val="none" w:sz="0" w:space="0" w:color="auto"/>
        <w:right w:val="none" w:sz="0" w:space="0" w:color="auto"/>
      </w:divBdr>
    </w:div>
    <w:div w:id="677080795">
      <w:marLeft w:val="480"/>
      <w:marRight w:val="0"/>
      <w:marTop w:val="0"/>
      <w:marBottom w:val="0"/>
      <w:divBdr>
        <w:top w:val="none" w:sz="0" w:space="0" w:color="auto"/>
        <w:left w:val="none" w:sz="0" w:space="0" w:color="auto"/>
        <w:bottom w:val="none" w:sz="0" w:space="0" w:color="auto"/>
        <w:right w:val="none" w:sz="0" w:space="0" w:color="auto"/>
      </w:divBdr>
    </w:div>
    <w:div w:id="677119123">
      <w:marLeft w:val="480"/>
      <w:marRight w:val="0"/>
      <w:marTop w:val="0"/>
      <w:marBottom w:val="0"/>
      <w:divBdr>
        <w:top w:val="none" w:sz="0" w:space="0" w:color="auto"/>
        <w:left w:val="none" w:sz="0" w:space="0" w:color="auto"/>
        <w:bottom w:val="none" w:sz="0" w:space="0" w:color="auto"/>
        <w:right w:val="none" w:sz="0" w:space="0" w:color="auto"/>
      </w:divBdr>
    </w:div>
    <w:div w:id="677120969">
      <w:marLeft w:val="480"/>
      <w:marRight w:val="0"/>
      <w:marTop w:val="0"/>
      <w:marBottom w:val="0"/>
      <w:divBdr>
        <w:top w:val="none" w:sz="0" w:space="0" w:color="auto"/>
        <w:left w:val="none" w:sz="0" w:space="0" w:color="auto"/>
        <w:bottom w:val="none" w:sz="0" w:space="0" w:color="auto"/>
        <w:right w:val="none" w:sz="0" w:space="0" w:color="auto"/>
      </w:divBdr>
    </w:div>
    <w:div w:id="677193879">
      <w:marLeft w:val="480"/>
      <w:marRight w:val="0"/>
      <w:marTop w:val="0"/>
      <w:marBottom w:val="0"/>
      <w:divBdr>
        <w:top w:val="none" w:sz="0" w:space="0" w:color="auto"/>
        <w:left w:val="none" w:sz="0" w:space="0" w:color="auto"/>
        <w:bottom w:val="none" w:sz="0" w:space="0" w:color="auto"/>
        <w:right w:val="none" w:sz="0" w:space="0" w:color="auto"/>
      </w:divBdr>
    </w:div>
    <w:div w:id="677198964">
      <w:marLeft w:val="480"/>
      <w:marRight w:val="0"/>
      <w:marTop w:val="0"/>
      <w:marBottom w:val="0"/>
      <w:divBdr>
        <w:top w:val="none" w:sz="0" w:space="0" w:color="auto"/>
        <w:left w:val="none" w:sz="0" w:space="0" w:color="auto"/>
        <w:bottom w:val="none" w:sz="0" w:space="0" w:color="auto"/>
        <w:right w:val="none" w:sz="0" w:space="0" w:color="auto"/>
      </w:divBdr>
    </w:div>
    <w:div w:id="677268543">
      <w:marLeft w:val="480"/>
      <w:marRight w:val="0"/>
      <w:marTop w:val="0"/>
      <w:marBottom w:val="0"/>
      <w:divBdr>
        <w:top w:val="none" w:sz="0" w:space="0" w:color="auto"/>
        <w:left w:val="none" w:sz="0" w:space="0" w:color="auto"/>
        <w:bottom w:val="none" w:sz="0" w:space="0" w:color="auto"/>
        <w:right w:val="none" w:sz="0" w:space="0" w:color="auto"/>
      </w:divBdr>
    </w:div>
    <w:div w:id="677274258">
      <w:marLeft w:val="480"/>
      <w:marRight w:val="0"/>
      <w:marTop w:val="0"/>
      <w:marBottom w:val="0"/>
      <w:divBdr>
        <w:top w:val="none" w:sz="0" w:space="0" w:color="auto"/>
        <w:left w:val="none" w:sz="0" w:space="0" w:color="auto"/>
        <w:bottom w:val="none" w:sz="0" w:space="0" w:color="auto"/>
        <w:right w:val="none" w:sz="0" w:space="0" w:color="auto"/>
      </w:divBdr>
    </w:div>
    <w:div w:id="677315987">
      <w:marLeft w:val="480"/>
      <w:marRight w:val="0"/>
      <w:marTop w:val="0"/>
      <w:marBottom w:val="0"/>
      <w:divBdr>
        <w:top w:val="none" w:sz="0" w:space="0" w:color="auto"/>
        <w:left w:val="none" w:sz="0" w:space="0" w:color="auto"/>
        <w:bottom w:val="none" w:sz="0" w:space="0" w:color="auto"/>
        <w:right w:val="none" w:sz="0" w:space="0" w:color="auto"/>
      </w:divBdr>
    </w:div>
    <w:div w:id="677389154">
      <w:marLeft w:val="480"/>
      <w:marRight w:val="0"/>
      <w:marTop w:val="0"/>
      <w:marBottom w:val="0"/>
      <w:divBdr>
        <w:top w:val="none" w:sz="0" w:space="0" w:color="auto"/>
        <w:left w:val="none" w:sz="0" w:space="0" w:color="auto"/>
        <w:bottom w:val="none" w:sz="0" w:space="0" w:color="auto"/>
        <w:right w:val="none" w:sz="0" w:space="0" w:color="auto"/>
      </w:divBdr>
    </w:div>
    <w:div w:id="677389180">
      <w:marLeft w:val="480"/>
      <w:marRight w:val="0"/>
      <w:marTop w:val="0"/>
      <w:marBottom w:val="0"/>
      <w:divBdr>
        <w:top w:val="none" w:sz="0" w:space="0" w:color="auto"/>
        <w:left w:val="none" w:sz="0" w:space="0" w:color="auto"/>
        <w:bottom w:val="none" w:sz="0" w:space="0" w:color="auto"/>
        <w:right w:val="none" w:sz="0" w:space="0" w:color="auto"/>
      </w:divBdr>
    </w:div>
    <w:div w:id="677391939">
      <w:marLeft w:val="480"/>
      <w:marRight w:val="0"/>
      <w:marTop w:val="0"/>
      <w:marBottom w:val="0"/>
      <w:divBdr>
        <w:top w:val="none" w:sz="0" w:space="0" w:color="auto"/>
        <w:left w:val="none" w:sz="0" w:space="0" w:color="auto"/>
        <w:bottom w:val="none" w:sz="0" w:space="0" w:color="auto"/>
        <w:right w:val="none" w:sz="0" w:space="0" w:color="auto"/>
      </w:divBdr>
    </w:div>
    <w:div w:id="677469197">
      <w:marLeft w:val="480"/>
      <w:marRight w:val="0"/>
      <w:marTop w:val="0"/>
      <w:marBottom w:val="0"/>
      <w:divBdr>
        <w:top w:val="none" w:sz="0" w:space="0" w:color="auto"/>
        <w:left w:val="none" w:sz="0" w:space="0" w:color="auto"/>
        <w:bottom w:val="none" w:sz="0" w:space="0" w:color="auto"/>
        <w:right w:val="none" w:sz="0" w:space="0" w:color="auto"/>
      </w:divBdr>
    </w:div>
    <w:div w:id="677539616">
      <w:marLeft w:val="480"/>
      <w:marRight w:val="0"/>
      <w:marTop w:val="0"/>
      <w:marBottom w:val="0"/>
      <w:divBdr>
        <w:top w:val="none" w:sz="0" w:space="0" w:color="auto"/>
        <w:left w:val="none" w:sz="0" w:space="0" w:color="auto"/>
        <w:bottom w:val="none" w:sz="0" w:space="0" w:color="auto"/>
        <w:right w:val="none" w:sz="0" w:space="0" w:color="auto"/>
      </w:divBdr>
    </w:div>
    <w:div w:id="677542027">
      <w:marLeft w:val="480"/>
      <w:marRight w:val="0"/>
      <w:marTop w:val="0"/>
      <w:marBottom w:val="0"/>
      <w:divBdr>
        <w:top w:val="none" w:sz="0" w:space="0" w:color="auto"/>
        <w:left w:val="none" w:sz="0" w:space="0" w:color="auto"/>
        <w:bottom w:val="none" w:sz="0" w:space="0" w:color="auto"/>
        <w:right w:val="none" w:sz="0" w:space="0" w:color="auto"/>
      </w:divBdr>
    </w:div>
    <w:div w:id="677542737">
      <w:marLeft w:val="480"/>
      <w:marRight w:val="0"/>
      <w:marTop w:val="0"/>
      <w:marBottom w:val="0"/>
      <w:divBdr>
        <w:top w:val="none" w:sz="0" w:space="0" w:color="auto"/>
        <w:left w:val="none" w:sz="0" w:space="0" w:color="auto"/>
        <w:bottom w:val="none" w:sz="0" w:space="0" w:color="auto"/>
        <w:right w:val="none" w:sz="0" w:space="0" w:color="auto"/>
      </w:divBdr>
    </w:div>
    <w:div w:id="677586363">
      <w:marLeft w:val="480"/>
      <w:marRight w:val="0"/>
      <w:marTop w:val="0"/>
      <w:marBottom w:val="0"/>
      <w:divBdr>
        <w:top w:val="none" w:sz="0" w:space="0" w:color="auto"/>
        <w:left w:val="none" w:sz="0" w:space="0" w:color="auto"/>
        <w:bottom w:val="none" w:sz="0" w:space="0" w:color="auto"/>
        <w:right w:val="none" w:sz="0" w:space="0" w:color="auto"/>
      </w:divBdr>
    </w:div>
    <w:div w:id="677730310">
      <w:marLeft w:val="480"/>
      <w:marRight w:val="0"/>
      <w:marTop w:val="0"/>
      <w:marBottom w:val="0"/>
      <w:divBdr>
        <w:top w:val="none" w:sz="0" w:space="0" w:color="auto"/>
        <w:left w:val="none" w:sz="0" w:space="0" w:color="auto"/>
        <w:bottom w:val="none" w:sz="0" w:space="0" w:color="auto"/>
        <w:right w:val="none" w:sz="0" w:space="0" w:color="auto"/>
      </w:divBdr>
    </w:div>
    <w:div w:id="677730419">
      <w:marLeft w:val="480"/>
      <w:marRight w:val="0"/>
      <w:marTop w:val="0"/>
      <w:marBottom w:val="0"/>
      <w:divBdr>
        <w:top w:val="none" w:sz="0" w:space="0" w:color="auto"/>
        <w:left w:val="none" w:sz="0" w:space="0" w:color="auto"/>
        <w:bottom w:val="none" w:sz="0" w:space="0" w:color="auto"/>
        <w:right w:val="none" w:sz="0" w:space="0" w:color="auto"/>
      </w:divBdr>
    </w:div>
    <w:div w:id="677733801">
      <w:marLeft w:val="480"/>
      <w:marRight w:val="0"/>
      <w:marTop w:val="0"/>
      <w:marBottom w:val="0"/>
      <w:divBdr>
        <w:top w:val="none" w:sz="0" w:space="0" w:color="auto"/>
        <w:left w:val="none" w:sz="0" w:space="0" w:color="auto"/>
        <w:bottom w:val="none" w:sz="0" w:space="0" w:color="auto"/>
        <w:right w:val="none" w:sz="0" w:space="0" w:color="auto"/>
      </w:divBdr>
    </w:div>
    <w:div w:id="677734468">
      <w:marLeft w:val="480"/>
      <w:marRight w:val="0"/>
      <w:marTop w:val="0"/>
      <w:marBottom w:val="0"/>
      <w:divBdr>
        <w:top w:val="none" w:sz="0" w:space="0" w:color="auto"/>
        <w:left w:val="none" w:sz="0" w:space="0" w:color="auto"/>
        <w:bottom w:val="none" w:sz="0" w:space="0" w:color="auto"/>
        <w:right w:val="none" w:sz="0" w:space="0" w:color="auto"/>
      </w:divBdr>
    </w:div>
    <w:div w:id="677736415">
      <w:marLeft w:val="480"/>
      <w:marRight w:val="0"/>
      <w:marTop w:val="0"/>
      <w:marBottom w:val="0"/>
      <w:divBdr>
        <w:top w:val="none" w:sz="0" w:space="0" w:color="auto"/>
        <w:left w:val="none" w:sz="0" w:space="0" w:color="auto"/>
        <w:bottom w:val="none" w:sz="0" w:space="0" w:color="auto"/>
        <w:right w:val="none" w:sz="0" w:space="0" w:color="auto"/>
      </w:divBdr>
    </w:div>
    <w:div w:id="677777468">
      <w:marLeft w:val="480"/>
      <w:marRight w:val="0"/>
      <w:marTop w:val="0"/>
      <w:marBottom w:val="0"/>
      <w:divBdr>
        <w:top w:val="none" w:sz="0" w:space="0" w:color="auto"/>
        <w:left w:val="none" w:sz="0" w:space="0" w:color="auto"/>
        <w:bottom w:val="none" w:sz="0" w:space="0" w:color="auto"/>
        <w:right w:val="none" w:sz="0" w:space="0" w:color="auto"/>
      </w:divBdr>
    </w:div>
    <w:div w:id="677850845">
      <w:marLeft w:val="480"/>
      <w:marRight w:val="0"/>
      <w:marTop w:val="0"/>
      <w:marBottom w:val="0"/>
      <w:divBdr>
        <w:top w:val="none" w:sz="0" w:space="0" w:color="auto"/>
        <w:left w:val="none" w:sz="0" w:space="0" w:color="auto"/>
        <w:bottom w:val="none" w:sz="0" w:space="0" w:color="auto"/>
        <w:right w:val="none" w:sz="0" w:space="0" w:color="auto"/>
      </w:divBdr>
    </w:div>
    <w:div w:id="677923360">
      <w:marLeft w:val="480"/>
      <w:marRight w:val="0"/>
      <w:marTop w:val="0"/>
      <w:marBottom w:val="0"/>
      <w:divBdr>
        <w:top w:val="none" w:sz="0" w:space="0" w:color="auto"/>
        <w:left w:val="none" w:sz="0" w:space="0" w:color="auto"/>
        <w:bottom w:val="none" w:sz="0" w:space="0" w:color="auto"/>
        <w:right w:val="none" w:sz="0" w:space="0" w:color="auto"/>
      </w:divBdr>
    </w:div>
    <w:div w:id="677972469">
      <w:marLeft w:val="480"/>
      <w:marRight w:val="0"/>
      <w:marTop w:val="0"/>
      <w:marBottom w:val="0"/>
      <w:divBdr>
        <w:top w:val="none" w:sz="0" w:space="0" w:color="auto"/>
        <w:left w:val="none" w:sz="0" w:space="0" w:color="auto"/>
        <w:bottom w:val="none" w:sz="0" w:space="0" w:color="auto"/>
        <w:right w:val="none" w:sz="0" w:space="0" w:color="auto"/>
      </w:divBdr>
    </w:div>
    <w:div w:id="677999175">
      <w:marLeft w:val="480"/>
      <w:marRight w:val="0"/>
      <w:marTop w:val="0"/>
      <w:marBottom w:val="0"/>
      <w:divBdr>
        <w:top w:val="none" w:sz="0" w:space="0" w:color="auto"/>
        <w:left w:val="none" w:sz="0" w:space="0" w:color="auto"/>
        <w:bottom w:val="none" w:sz="0" w:space="0" w:color="auto"/>
        <w:right w:val="none" w:sz="0" w:space="0" w:color="auto"/>
      </w:divBdr>
    </w:div>
    <w:div w:id="678045957">
      <w:marLeft w:val="480"/>
      <w:marRight w:val="0"/>
      <w:marTop w:val="0"/>
      <w:marBottom w:val="0"/>
      <w:divBdr>
        <w:top w:val="none" w:sz="0" w:space="0" w:color="auto"/>
        <w:left w:val="none" w:sz="0" w:space="0" w:color="auto"/>
        <w:bottom w:val="none" w:sz="0" w:space="0" w:color="auto"/>
        <w:right w:val="none" w:sz="0" w:space="0" w:color="auto"/>
      </w:divBdr>
    </w:div>
    <w:div w:id="678046402">
      <w:marLeft w:val="480"/>
      <w:marRight w:val="0"/>
      <w:marTop w:val="0"/>
      <w:marBottom w:val="0"/>
      <w:divBdr>
        <w:top w:val="none" w:sz="0" w:space="0" w:color="auto"/>
        <w:left w:val="none" w:sz="0" w:space="0" w:color="auto"/>
        <w:bottom w:val="none" w:sz="0" w:space="0" w:color="auto"/>
        <w:right w:val="none" w:sz="0" w:space="0" w:color="auto"/>
      </w:divBdr>
    </w:div>
    <w:div w:id="678166588">
      <w:marLeft w:val="480"/>
      <w:marRight w:val="0"/>
      <w:marTop w:val="0"/>
      <w:marBottom w:val="0"/>
      <w:divBdr>
        <w:top w:val="none" w:sz="0" w:space="0" w:color="auto"/>
        <w:left w:val="none" w:sz="0" w:space="0" w:color="auto"/>
        <w:bottom w:val="none" w:sz="0" w:space="0" w:color="auto"/>
        <w:right w:val="none" w:sz="0" w:space="0" w:color="auto"/>
      </w:divBdr>
    </w:div>
    <w:div w:id="678197076">
      <w:marLeft w:val="480"/>
      <w:marRight w:val="0"/>
      <w:marTop w:val="0"/>
      <w:marBottom w:val="0"/>
      <w:divBdr>
        <w:top w:val="none" w:sz="0" w:space="0" w:color="auto"/>
        <w:left w:val="none" w:sz="0" w:space="0" w:color="auto"/>
        <w:bottom w:val="none" w:sz="0" w:space="0" w:color="auto"/>
        <w:right w:val="none" w:sz="0" w:space="0" w:color="auto"/>
      </w:divBdr>
    </w:div>
    <w:div w:id="678234456">
      <w:marLeft w:val="480"/>
      <w:marRight w:val="0"/>
      <w:marTop w:val="0"/>
      <w:marBottom w:val="0"/>
      <w:divBdr>
        <w:top w:val="none" w:sz="0" w:space="0" w:color="auto"/>
        <w:left w:val="none" w:sz="0" w:space="0" w:color="auto"/>
        <w:bottom w:val="none" w:sz="0" w:space="0" w:color="auto"/>
        <w:right w:val="none" w:sz="0" w:space="0" w:color="auto"/>
      </w:divBdr>
    </w:div>
    <w:div w:id="678238343">
      <w:marLeft w:val="480"/>
      <w:marRight w:val="0"/>
      <w:marTop w:val="0"/>
      <w:marBottom w:val="0"/>
      <w:divBdr>
        <w:top w:val="none" w:sz="0" w:space="0" w:color="auto"/>
        <w:left w:val="none" w:sz="0" w:space="0" w:color="auto"/>
        <w:bottom w:val="none" w:sz="0" w:space="0" w:color="auto"/>
        <w:right w:val="none" w:sz="0" w:space="0" w:color="auto"/>
      </w:divBdr>
    </w:div>
    <w:div w:id="678242438">
      <w:marLeft w:val="480"/>
      <w:marRight w:val="0"/>
      <w:marTop w:val="0"/>
      <w:marBottom w:val="0"/>
      <w:divBdr>
        <w:top w:val="none" w:sz="0" w:space="0" w:color="auto"/>
        <w:left w:val="none" w:sz="0" w:space="0" w:color="auto"/>
        <w:bottom w:val="none" w:sz="0" w:space="0" w:color="auto"/>
        <w:right w:val="none" w:sz="0" w:space="0" w:color="auto"/>
      </w:divBdr>
    </w:div>
    <w:div w:id="678242608">
      <w:marLeft w:val="480"/>
      <w:marRight w:val="0"/>
      <w:marTop w:val="0"/>
      <w:marBottom w:val="0"/>
      <w:divBdr>
        <w:top w:val="none" w:sz="0" w:space="0" w:color="auto"/>
        <w:left w:val="none" w:sz="0" w:space="0" w:color="auto"/>
        <w:bottom w:val="none" w:sz="0" w:space="0" w:color="auto"/>
        <w:right w:val="none" w:sz="0" w:space="0" w:color="auto"/>
      </w:divBdr>
    </w:div>
    <w:div w:id="678311574">
      <w:marLeft w:val="480"/>
      <w:marRight w:val="0"/>
      <w:marTop w:val="0"/>
      <w:marBottom w:val="0"/>
      <w:divBdr>
        <w:top w:val="none" w:sz="0" w:space="0" w:color="auto"/>
        <w:left w:val="none" w:sz="0" w:space="0" w:color="auto"/>
        <w:bottom w:val="none" w:sz="0" w:space="0" w:color="auto"/>
        <w:right w:val="none" w:sz="0" w:space="0" w:color="auto"/>
      </w:divBdr>
    </w:div>
    <w:div w:id="678312694">
      <w:marLeft w:val="480"/>
      <w:marRight w:val="0"/>
      <w:marTop w:val="0"/>
      <w:marBottom w:val="0"/>
      <w:divBdr>
        <w:top w:val="none" w:sz="0" w:space="0" w:color="auto"/>
        <w:left w:val="none" w:sz="0" w:space="0" w:color="auto"/>
        <w:bottom w:val="none" w:sz="0" w:space="0" w:color="auto"/>
        <w:right w:val="none" w:sz="0" w:space="0" w:color="auto"/>
      </w:divBdr>
    </w:div>
    <w:div w:id="678315211">
      <w:marLeft w:val="480"/>
      <w:marRight w:val="0"/>
      <w:marTop w:val="0"/>
      <w:marBottom w:val="0"/>
      <w:divBdr>
        <w:top w:val="none" w:sz="0" w:space="0" w:color="auto"/>
        <w:left w:val="none" w:sz="0" w:space="0" w:color="auto"/>
        <w:bottom w:val="none" w:sz="0" w:space="0" w:color="auto"/>
        <w:right w:val="none" w:sz="0" w:space="0" w:color="auto"/>
      </w:divBdr>
    </w:div>
    <w:div w:id="678317774">
      <w:marLeft w:val="480"/>
      <w:marRight w:val="0"/>
      <w:marTop w:val="0"/>
      <w:marBottom w:val="0"/>
      <w:divBdr>
        <w:top w:val="none" w:sz="0" w:space="0" w:color="auto"/>
        <w:left w:val="none" w:sz="0" w:space="0" w:color="auto"/>
        <w:bottom w:val="none" w:sz="0" w:space="0" w:color="auto"/>
        <w:right w:val="none" w:sz="0" w:space="0" w:color="auto"/>
      </w:divBdr>
    </w:div>
    <w:div w:id="678385989">
      <w:marLeft w:val="480"/>
      <w:marRight w:val="0"/>
      <w:marTop w:val="0"/>
      <w:marBottom w:val="0"/>
      <w:divBdr>
        <w:top w:val="none" w:sz="0" w:space="0" w:color="auto"/>
        <w:left w:val="none" w:sz="0" w:space="0" w:color="auto"/>
        <w:bottom w:val="none" w:sz="0" w:space="0" w:color="auto"/>
        <w:right w:val="none" w:sz="0" w:space="0" w:color="auto"/>
      </w:divBdr>
    </w:div>
    <w:div w:id="678428899">
      <w:marLeft w:val="480"/>
      <w:marRight w:val="0"/>
      <w:marTop w:val="0"/>
      <w:marBottom w:val="0"/>
      <w:divBdr>
        <w:top w:val="none" w:sz="0" w:space="0" w:color="auto"/>
        <w:left w:val="none" w:sz="0" w:space="0" w:color="auto"/>
        <w:bottom w:val="none" w:sz="0" w:space="0" w:color="auto"/>
        <w:right w:val="none" w:sz="0" w:space="0" w:color="auto"/>
      </w:divBdr>
    </w:div>
    <w:div w:id="678505434">
      <w:marLeft w:val="480"/>
      <w:marRight w:val="0"/>
      <w:marTop w:val="0"/>
      <w:marBottom w:val="0"/>
      <w:divBdr>
        <w:top w:val="none" w:sz="0" w:space="0" w:color="auto"/>
        <w:left w:val="none" w:sz="0" w:space="0" w:color="auto"/>
        <w:bottom w:val="none" w:sz="0" w:space="0" w:color="auto"/>
        <w:right w:val="none" w:sz="0" w:space="0" w:color="auto"/>
      </w:divBdr>
    </w:div>
    <w:div w:id="678511728">
      <w:marLeft w:val="480"/>
      <w:marRight w:val="0"/>
      <w:marTop w:val="0"/>
      <w:marBottom w:val="0"/>
      <w:divBdr>
        <w:top w:val="none" w:sz="0" w:space="0" w:color="auto"/>
        <w:left w:val="none" w:sz="0" w:space="0" w:color="auto"/>
        <w:bottom w:val="none" w:sz="0" w:space="0" w:color="auto"/>
        <w:right w:val="none" w:sz="0" w:space="0" w:color="auto"/>
      </w:divBdr>
    </w:div>
    <w:div w:id="678582702">
      <w:marLeft w:val="480"/>
      <w:marRight w:val="0"/>
      <w:marTop w:val="0"/>
      <w:marBottom w:val="0"/>
      <w:divBdr>
        <w:top w:val="none" w:sz="0" w:space="0" w:color="auto"/>
        <w:left w:val="none" w:sz="0" w:space="0" w:color="auto"/>
        <w:bottom w:val="none" w:sz="0" w:space="0" w:color="auto"/>
        <w:right w:val="none" w:sz="0" w:space="0" w:color="auto"/>
      </w:divBdr>
    </w:div>
    <w:div w:id="678586107">
      <w:marLeft w:val="480"/>
      <w:marRight w:val="0"/>
      <w:marTop w:val="0"/>
      <w:marBottom w:val="0"/>
      <w:divBdr>
        <w:top w:val="none" w:sz="0" w:space="0" w:color="auto"/>
        <w:left w:val="none" w:sz="0" w:space="0" w:color="auto"/>
        <w:bottom w:val="none" w:sz="0" w:space="0" w:color="auto"/>
        <w:right w:val="none" w:sz="0" w:space="0" w:color="auto"/>
      </w:divBdr>
    </w:div>
    <w:div w:id="678655182">
      <w:marLeft w:val="480"/>
      <w:marRight w:val="0"/>
      <w:marTop w:val="0"/>
      <w:marBottom w:val="0"/>
      <w:divBdr>
        <w:top w:val="none" w:sz="0" w:space="0" w:color="auto"/>
        <w:left w:val="none" w:sz="0" w:space="0" w:color="auto"/>
        <w:bottom w:val="none" w:sz="0" w:space="0" w:color="auto"/>
        <w:right w:val="none" w:sz="0" w:space="0" w:color="auto"/>
      </w:divBdr>
    </w:div>
    <w:div w:id="678655399">
      <w:marLeft w:val="480"/>
      <w:marRight w:val="0"/>
      <w:marTop w:val="0"/>
      <w:marBottom w:val="0"/>
      <w:divBdr>
        <w:top w:val="none" w:sz="0" w:space="0" w:color="auto"/>
        <w:left w:val="none" w:sz="0" w:space="0" w:color="auto"/>
        <w:bottom w:val="none" w:sz="0" w:space="0" w:color="auto"/>
        <w:right w:val="none" w:sz="0" w:space="0" w:color="auto"/>
      </w:divBdr>
    </w:div>
    <w:div w:id="678699997">
      <w:marLeft w:val="480"/>
      <w:marRight w:val="0"/>
      <w:marTop w:val="0"/>
      <w:marBottom w:val="0"/>
      <w:divBdr>
        <w:top w:val="none" w:sz="0" w:space="0" w:color="auto"/>
        <w:left w:val="none" w:sz="0" w:space="0" w:color="auto"/>
        <w:bottom w:val="none" w:sz="0" w:space="0" w:color="auto"/>
        <w:right w:val="none" w:sz="0" w:space="0" w:color="auto"/>
      </w:divBdr>
    </w:div>
    <w:div w:id="678702701">
      <w:marLeft w:val="480"/>
      <w:marRight w:val="0"/>
      <w:marTop w:val="0"/>
      <w:marBottom w:val="0"/>
      <w:divBdr>
        <w:top w:val="none" w:sz="0" w:space="0" w:color="auto"/>
        <w:left w:val="none" w:sz="0" w:space="0" w:color="auto"/>
        <w:bottom w:val="none" w:sz="0" w:space="0" w:color="auto"/>
        <w:right w:val="none" w:sz="0" w:space="0" w:color="auto"/>
      </w:divBdr>
    </w:div>
    <w:div w:id="678704094">
      <w:marLeft w:val="480"/>
      <w:marRight w:val="0"/>
      <w:marTop w:val="0"/>
      <w:marBottom w:val="0"/>
      <w:divBdr>
        <w:top w:val="none" w:sz="0" w:space="0" w:color="auto"/>
        <w:left w:val="none" w:sz="0" w:space="0" w:color="auto"/>
        <w:bottom w:val="none" w:sz="0" w:space="0" w:color="auto"/>
        <w:right w:val="none" w:sz="0" w:space="0" w:color="auto"/>
      </w:divBdr>
    </w:div>
    <w:div w:id="678771186">
      <w:marLeft w:val="480"/>
      <w:marRight w:val="0"/>
      <w:marTop w:val="0"/>
      <w:marBottom w:val="0"/>
      <w:divBdr>
        <w:top w:val="none" w:sz="0" w:space="0" w:color="auto"/>
        <w:left w:val="none" w:sz="0" w:space="0" w:color="auto"/>
        <w:bottom w:val="none" w:sz="0" w:space="0" w:color="auto"/>
        <w:right w:val="none" w:sz="0" w:space="0" w:color="auto"/>
      </w:divBdr>
    </w:div>
    <w:div w:id="678780355">
      <w:marLeft w:val="480"/>
      <w:marRight w:val="0"/>
      <w:marTop w:val="0"/>
      <w:marBottom w:val="0"/>
      <w:divBdr>
        <w:top w:val="none" w:sz="0" w:space="0" w:color="auto"/>
        <w:left w:val="none" w:sz="0" w:space="0" w:color="auto"/>
        <w:bottom w:val="none" w:sz="0" w:space="0" w:color="auto"/>
        <w:right w:val="none" w:sz="0" w:space="0" w:color="auto"/>
      </w:divBdr>
    </w:div>
    <w:div w:id="678850101">
      <w:marLeft w:val="480"/>
      <w:marRight w:val="0"/>
      <w:marTop w:val="0"/>
      <w:marBottom w:val="0"/>
      <w:divBdr>
        <w:top w:val="none" w:sz="0" w:space="0" w:color="auto"/>
        <w:left w:val="none" w:sz="0" w:space="0" w:color="auto"/>
        <w:bottom w:val="none" w:sz="0" w:space="0" w:color="auto"/>
        <w:right w:val="none" w:sz="0" w:space="0" w:color="auto"/>
      </w:divBdr>
    </w:div>
    <w:div w:id="678852088">
      <w:marLeft w:val="480"/>
      <w:marRight w:val="0"/>
      <w:marTop w:val="0"/>
      <w:marBottom w:val="0"/>
      <w:divBdr>
        <w:top w:val="none" w:sz="0" w:space="0" w:color="auto"/>
        <w:left w:val="none" w:sz="0" w:space="0" w:color="auto"/>
        <w:bottom w:val="none" w:sz="0" w:space="0" w:color="auto"/>
        <w:right w:val="none" w:sz="0" w:space="0" w:color="auto"/>
      </w:divBdr>
    </w:div>
    <w:div w:id="678890870">
      <w:marLeft w:val="480"/>
      <w:marRight w:val="0"/>
      <w:marTop w:val="0"/>
      <w:marBottom w:val="0"/>
      <w:divBdr>
        <w:top w:val="none" w:sz="0" w:space="0" w:color="auto"/>
        <w:left w:val="none" w:sz="0" w:space="0" w:color="auto"/>
        <w:bottom w:val="none" w:sz="0" w:space="0" w:color="auto"/>
        <w:right w:val="none" w:sz="0" w:space="0" w:color="auto"/>
      </w:divBdr>
    </w:div>
    <w:div w:id="678890872">
      <w:marLeft w:val="480"/>
      <w:marRight w:val="0"/>
      <w:marTop w:val="0"/>
      <w:marBottom w:val="0"/>
      <w:divBdr>
        <w:top w:val="none" w:sz="0" w:space="0" w:color="auto"/>
        <w:left w:val="none" w:sz="0" w:space="0" w:color="auto"/>
        <w:bottom w:val="none" w:sz="0" w:space="0" w:color="auto"/>
        <w:right w:val="none" w:sz="0" w:space="0" w:color="auto"/>
      </w:divBdr>
    </w:div>
    <w:div w:id="678895735">
      <w:marLeft w:val="480"/>
      <w:marRight w:val="0"/>
      <w:marTop w:val="0"/>
      <w:marBottom w:val="0"/>
      <w:divBdr>
        <w:top w:val="none" w:sz="0" w:space="0" w:color="auto"/>
        <w:left w:val="none" w:sz="0" w:space="0" w:color="auto"/>
        <w:bottom w:val="none" w:sz="0" w:space="0" w:color="auto"/>
        <w:right w:val="none" w:sz="0" w:space="0" w:color="auto"/>
      </w:divBdr>
    </w:div>
    <w:div w:id="678897483">
      <w:marLeft w:val="480"/>
      <w:marRight w:val="0"/>
      <w:marTop w:val="0"/>
      <w:marBottom w:val="0"/>
      <w:divBdr>
        <w:top w:val="none" w:sz="0" w:space="0" w:color="auto"/>
        <w:left w:val="none" w:sz="0" w:space="0" w:color="auto"/>
        <w:bottom w:val="none" w:sz="0" w:space="0" w:color="auto"/>
        <w:right w:val="none" w:sz="0" w:space="0" w:color="auto"/>
      </w:divBdr>
    </w:div>
    <w:div w:id="678965783">
      <w:marLeft w:val="480"/>
      <w:marRight w:val="0"/>
      <w:marTop w:val="0"/>
      <w:marBottom w:val="0"/>
      <w:divBdr>
        <w:top w:val="none" w:sz="0" w:space="0" w:color="auto"/>
        <w:left w:val="none" w:sz="0" w:space="0" w:color="auto"/>
        <w:bottom w:val="none" w:sz="0" w:space="0" w:color="auto"/>
        <w:right w:val="none" w:sz="0" w:space="0" w:color="auto"/>
      </w:divBdr>
    </w:div>
    <w:div w:id="678971358">
      <w:marLeft w:val="480"/>
      <w:marRight w:val="0"/>
      <w:marTop w:val="0"/>
      <w:marBottom w:val="0"/>
      <w:divBdr>
        <w:top w:val="none" w:sz="0" w:space="0" w:color="auto"/>
        <w:left w:val="none" w:sz="0" w:space="0" w:color="auto"/>
        <w:bottom w:val="none" w:sz="0" w:space="0" w:color="auto"/>
        <w:right w:val="none" w:sz="0" w:space="0" w:color="auto"/>
      </w:divBdr>
    </w:div>
    <w:div w:id="678971533">
      <w:marLeft w:val="480"/>
      <w:marRight w:val="0"/>
      <w:marTop w:val="0"/>
      <w:marBottom w:val="0"/>
      <w:divBdr>
        <w:top w:val="none" w:sz="0" w:space="0" w:color="auto"/>
        <w:left w:val="none" w:sz="0" w:space="0" w:color="auto"/>
        <w:bottom w:val="none" w:sz="0" w:space="0" w:color="auto"/>
        <w:right w:val="none" w:sz="0" w:space="0" w:color="auto"/>
      </w:divBdr>
    </w:div>
    <w:div w:id="678973312">
      <w:marLeft w:val="480"/>
      <w:marRight w:val="0"/>
      <w:marTop w:val="0"/>
      <w:marBottom w:val="0"/>
      <w:divBdr>
        <w:top w:val="none" w:sz="0" w:space="0" w:color="auto"/>
        <w:left w:val="none" w:sz="0" w:space="0" w:color="auto"/>
        <w:bottom w:val="none" w:sz="0" w:space="0" w:color="auto"/>
        <w:right w:val="none" w:sz="0" w:space="0" w:color="auto"/>
      </w:divBdr>
    </w:div>
    <w:div w:id="679043514">
      <w:marLeft w:val="480"/>
      <w:marRight w:val="0"/>
      <w:marTop w:val="0"/>
      <w:marBottom w:val="0"/>
      <w:divBdr>
        <w:top w:val="none" w:sz="0" w:space="0" w:color="auto"/>
        <w:left w:val="none" w:sz="0" w:space="0" w:color="auto"/>
        <w:bottom w:val="none" w:sz="0" w:space="0" w:color="auto"/>
        <w:right w:val="none" w:sz="0" w:space="0" w:color="auto"/>
      </w:divBdr>
    </w:div>
    <w:div w:id="679161307">
      <w:marLeft w:val="480"/>
      <w:marRight w:val="0"/>
      <w:marTop w:val="0"/>
      <w:marBottom w:val="0"/>
      <w:divBdr>
        <w:top w:val="none" w:sz="0" w:space="0" w:color="auto"/>
        <w:left w:val="none" w:sz="0" w:space="0" w:color="auto"/>
        <w:bottom w:val="none" w:sz="0" w:space="0" w:color="auto"/>
        <w:right w:val="none" w:sz="0" w:space="0" w:color="auto"/>
      </w:divBdr>
    </w:div>
    <w:div w:id="679235979">
      <w:marLeft w:val="480"/>
      <w:marRight w:val="0"/>
      <w:marTop w:val="0"/>
      <w:marBottom w:val="0"/>
      <w:divBdr>
        <w:top w:val="none" w:sz="0" w:space="0" w:color="auto"/>
        <w:left w:val="none" w:sz="0" w:space="0" w:color="auto"/>
        <w:bottom w:val="none" w:sz="0" w:space="0" w:color="auto"/>
        <w:right w:val="none" w:sz="0" w:space="0" w:color="auto"/>
      </w:divBdr>
    </w:div>
    <w:div w:id="679236085">
      <w:marLeft w:val="480"/>
      <w:marRight w:val="0"/>
      <w:marTop w:val="0"/>
      <w:marBottom w:val="0"/>
      <w:divBdr>
        <w:top w:val="none" w:sz="0" w:space="0" w:color="auto"/>
        <w:left w:val="none" w:sz="0" w:space="0" w:color="auto"/>
        <w:bottom w:val="none" w:sz="0" w:space="0" w:color="auto"/>
        <w:right w:val="none" w:sz="0" w:space="0" w:color="auto"/>
      </w:divBdr>
    </w:div>
    <w:div w:id="679281478">
      <w:marLeft w:val="480"/>
      <w:marRight w:val="0"/>
      <w:marTop w:val="0"/>
      <w:marBottom w:val="0"/>
      <w:divBdr>
        <w:top w:val="none" w:sz="0" w:space="0" w:color="auto"/>
        <w:left w:val="none" w:sz="0" w:space="0" w:color="auto"/>
        <w:bottom w:val="none" w:sz="0" w:space="0" w:color="auto"/>
        <w:right w:val="none" w:sz="0" w:space="0" w:color="auto"/>
      </w:divBdr>
    </w:div>
    <w:div w:id="679283547">
      <w:marLeft w:val="480"/>
      <w:marRight w:val="0"/>
      <w:marTop w:val="0"/>
      <w:marBottom w:val="0"/>
      <w:divBdr>
        <w:top w:val="none" w:sz="0" w:space="0" w:color="auto"/>
        <w:left w:val="none" w:sz="0" w:space="0" w:color="auto"/>
        <w:bottom w:val="none" w:sz="0" w:space="0" w:color="auto"/>
        <w:right w:val="none" w:sz="0" w:space="0" w:color="auto"/>
      </w:divBdr>
    </w:div>
    <w:div w:id="679283829">
      <w:marLeft w:val="480"/>
      <w:marRight w:val="0"/>
      <w:marTop w:val="0"/>
      <w:marBottom w:val="0"/>
      <w:divBdr>
        <w:top w:val="none" w:sz="0" w:space="0" w:color="auto"/>
        <w:left w:val="none" w:sz="0" w:space="0" w:color="auto"/>
        <w:bottom w:val="none" w:sz="0" w:space="0" w:color="auto"/>
        <w:right w:val="none" w:sz="0" w:space="0" w:color="auto"/>
      </w:divBdr>
    </w:div>
    <w:div w:id="679309450">
      <w:marLeft w:val="480"/>
      <w:marRight w:val="0"/>
      <w:marTop w:val="0"/>
      <w:marBottom w:val="0"/>
      <w:divBdr>
        <w:top w:val="none" w:sz="0" w:space="0" w:color="auto"/>
        <w:left w:val="none" w:sz="0" w:space="0" w:color="auto"/>
        <w:bottom w:val="none" w:sz="0" w:space="0" w:color="auto"/>
        <w:right w:val="none" w:sz="0" w:space="0" w:color="auto"/>
      </w:divBdr>
    </w:div>
    <w:div w:id="679350691">
      <w:marLeft w:val="480"/>
      <w:marRight w:val="0"/>
      <w:marTop w:val="0"/>
      <w:marBottom w:val="0"/>
      <w:divBdr>
        <w:top w:val="none" w:sz="0" w:space="0" w:color="auto"/>
        <w:left w:val="none" w:sz="0" w:space="0" w:color="auto"/>
        <w:bottom w:val="none" w:sz="0" w:space="0" w:color="auto"/>
        <w:right w:val="none" w:sz="0" w:space="0" w:color="auto"/>
      </w:divBdr>
    </w:div>
    <w:div w:id="679427637">
      <w:marLeft w:val="480"/>
      <w:marRight w:val="0"/>
      <w:marTop w:val="0"/>
      <w:marBottom w:val="0"/>
      <w:divBdr>
        <w:top w:val="none" w:sz="0" w:space="0" w:color="auto"/>
        <w:left w:val="none" w:sz="0" w:space="0" w:color="auto"/>
        <w:bottom w:val="none" w:sz="0" w:space="0" w:color="auto"/>
        <w:right w:val="none" w:sz="0" w:space="0" w:color="auto"/>
      </w:divBdr>
    </w:div>
    <w:div w:id="679429773">
      <w:marLeft w:val="480"/>
      <w:marRight w:val="0"/>
      <w:marTop w:val="0"/>
      <w:marBottom w:val="0"/>
      <w:divBdr>
        <w:top w:val="none" w:sz="0" w:space="0" w:color="auto"/>
        <w:left w:val="none" w:sz="0" w:space="0" w:color="auto"/>
        <w:bottom w:val="none" w:sz="0" w:space="0" w:color="auto"/>
        <w:right w:val="none" w:sz="0" w:space="0" w:color="auto"/>
      </w:divBdr>
    </w:div>
    <w:div w:id="679433117">
      <w:marLeft w:val="480"/>
      <w:marRight w:val="0"/>
      <w:marTop w:val="0"/>
      <w:marBottom w:val="0"/>
      <w:divBdr>
        <w:top w:val="none" w:sz="0" w:space="0" w:color="auto"/>
        <w:left w:val="none" w:sz="0" w:space="0" w:color="auto"/>
        <w:bottom w:val="none" w:sz="0" w:space="0" w:color="auto"/>
        <w:right w:val="none" w:sz="0" w:space="0" w:color="auto"/>
      </w:divBdr>
    </w:div>
    <w:div w:id="679434355">
      <w:marLeft w:val="480"/>
      <w:marRight w:val="0"/>
      <w:marTop w:val="0"/>
      <w:marBottom w:val="0"/>
      <w:divBdr>
        <w:top w:val="none" w:sz="0" w:space="0" w:color="auto"/>
        <w:left w:val="none" w:sz="0" w:space="0" w:color="auto"/>
        <w:bottom w:val="none" w:sz="0" w:space="0" w:color="auto"/>
        <w:right w:val="none" w:sz="0" w:space="0" w:color="auto"/>
      </w:divBdr>
    </w:div>
    <w:div w:id="679506260">
      <w:marLeft w:val="480"/>
      <w:marRight w:val="0"/>
      <w:marTop w:val="0"/>
      <w:marBottom w:val="0"/>
      <w:divBdr>
        <w:top w:val="none" w:sz="0" w:space="0" w:color="auto"/>
        <w:left w:val="none" w:sz="0" w:space="0" w:color="auto"/>
        <w:bottom w:val="none" w:sz="0" w:space="0" w:color="auto"/>
        <w:right w:val="none" w:sz="0" w:space="0" w:color="auto"/>
      </w:divBdr>
    </w:div>
    <w:div w:id="679507080">
      <w:marLeft w:val="480"/>
      <w:marRight w:val="0"/>
      <w:marTop w:val="0"/>
      <w:marBottom w:val="0"/>
      <w:divBdr>
        <w:top w:val="none" w:sz="0" w:space="0" w:color="auto"/>
        <w:left w:val="none" w:sz="0" w:space="0" w:color="auto"/>
        <w:bottom w:val="none" w:sz="0" w:space="0" w:color="auto"/>
        <w:right w:val="none" w:sz="0" w:space="0" w:color="auto"/>
      </w:divBdr>
    </w:div>
    <w:div w:id="679621965">
      <w:marLeft w:val="480"/>
      <w:marRight w:val="0"/>
      <w:marTop w:val="0"/>
      <w:marBottom w:val="0"/>
      <w:divBdr>
        <w:top w:val="none" w:sz="0" w:space="0" w:color="auto"/>
        <w:left w:val="none" w:sz="0" w:space="0" w:color="auto"/>
        <w:bottom w:val="none" w:sz="0" w:space="0" w:color="auto"/>
        <w:right w:val="none" w:sz="0" w:space="0" w:color="auto"/>
      </w:divBdr>
    </w:div>
    <w:div w:id="679621976">
      <w:marLeft w:val="480"/>
      <w:marRight w:val="0"/>
      <w:marTop w:val="0"/>
      <w:marBottom w:val="0"/>
      <w:divBdr>
        <w:top w:val="none" w:sz="0" w:space="0" w:color="auto"/>
        <w:left w:val="none" w:sz="0" w:space="0" w:color="auto"/>
        <w:bottom w:val="none" w:sz="0" w:space="0" w:color="auto"/>
        <w:right w:val="none" w:sz="0" w:space="0" w:color="auto"/>
      </w:divBdr>
    </w:div>
    <w:div w:id="679624714">
      <w:marLeft w:val="480"/>
      <w:marRight w:val="0"/>
      <w:marTop w:val="0"/>
      <w:marBottom w:val="0"/>
      <w:divBdr>
        <w:top w:val="none" w:sz="0" w:space="0" w:color="auto"/>
        <w:left w:val="none" w:sz="0" w:space="0" w:color="auto"/>
        <w:bottom w:val="none" w:sz="0" w:space="0" w:color="auto"/>
        <w:right w:val="none" w:sz="0" w:space="0" w:color="auto"/>
      </w:divBdr>
    </w:div>
    <w:div w:id="679694693">
      <w:marLeft w:val="480"/>
      <w:marRight w:val="0"/>
      <w:marTop w:val="0"/>
      <w:marBottom w:val="0"/>
      <w:divBdr>
        <w:top w:val="none" w:sz="0" w:space="0" w:color="auto"/>
        <w:left w:val="none" w:sz="0" w:space="0" w:color="auto"/>
        <w:bottom w:val="none" w:sz="0" w:space="0" w:color="auto"/>
        <w:right w:val="none" w:sz="0" w:space="0" w:color="auto"/>
      </w:divBdr>
    </w:div>
    <w:div w:id="679698779">
      <w:marLeft w:val="480"/>
      <w:marRight w:val="0"/>
      <w:marTop w:val="0"/>
      <w:marBottom w:val="0"/>
      <w:divBdr>
        <w:top w:val="none" w:sz="0" w:space="0" w:color="auto"/>
        <w:left w:val="none" w:sz="0" w:space="0" w:color="auto"/>
        <w:bottom w:val="none" w:sz="0" w:space="0" w:color="auto"/>
        <w:right w:val="none" w:sz="0" w:space="0" w:color="auto"/>
      </w:divBdr>
    </w:div>
    <w:div w:id="679700153">
      <w:marLeft w:val="480"/>
      <w:marRight w:val="0"/>
      <w:marTop w:val="0"/>
      <w:marBottom w:val="0"/>
      <w:divBdr>
        <w:top w:val="none" w:sz="0" w:space="0" w:color="auto"/>
        <w:left w:val="none" w:sz="0" w:space="0" w:color="auto"/>
        <w:bottom w:val="none" w:sz="0" w:space="0" w:color="auto"/>
        <w:right w:val="none" w:sz="0" w:space="0" w:color="auto"/>
      </w:divBdr>
    </w:div>
    <w:div w:id="679701189">
      <w:marLeft w:val="480"/>
      <w:marRight w:val="0"/>
      <w:marTop w:val="0"/>
      <w:marBottom w:val="0"/>
      <w:divBdr>
        <w:top w:val="none" w:sz="0" w:space="0" w:color="auto"/>
        <w:left w:val="none" w:sz="0" w:space="0" w:color="auto"/>
        <w:bottom w:val="none" w:sz="0" w:space="0" w:color="auto"/>
        <w:right w:val="none" w:sz="0" w:space="0" w:color="auto"/>
      </w:divBdr>
    </w:div>
    <w:div w:id="679739475">
      <w:marLeft w:val="480"/>
      <w:marRight w:val="0"/>
      <w:marTop w:val="0"/>
      <w:marBottom w:val="0"/>
      <w:divBdr>
        <w:top w:val="none" w:sz="0" w:space="0" w:color="auto"/>
        <w:left w:val="none" w:sz="0" w:space="0" w:color="auto"/>
        <w:bottom w:val="none" w:sz="0" w:space="0" w:color="auto"/>
        <w:right w:val="none" w:sz="0" w:space="0" w:color="auto"/>
      </w:divBdr>
    </w:div>
    <w:div w:id="679745003">
      <w:marLeft w:val="480"/>
      <w:marRight w:val="0"/>
      <w:marTop w:val="0"/>
      <w:marBottom w:val="0"/>
      <w:divBdr>
        <w:top w:val="none" w:sz="0" w:space="0" w:color="auto"/>
        <w:left w:val="none" w:sz="0" w:space="0" w:color="auto"/>
        <w:bottom w:val="none" w:sz="0" w:space="0" w:color="auto"/>
        <w:right w:val="none" w:sz="0" w:space="0" w:color="auto"/>
      </w:divBdr>
    </w:div>
    <w:div w:id="679770903">
      <w:marLeft w:val="480"/>
      <w:marRight w:val="0"/>
      <w:marTop w:val="0"/>
      <w:marBottom w:val="0"/>
      <w:divBdr>
        <w:top w:val="none" w:sz="0" w:space="0" w:color="auto"/>
        <w:left w:val="none" w:sz="0" w:space="0" w:color="auto"/>
        <w:bottom w:val="none" w:sz="0" w:space="0" w:color="auto"/>
        <w:right w:val="none" w:sz="0" w:space="0" w:color="auto"/>
      </w:divBdr>
    </w:div>
    <w:div w:id="679819196">
      <w:marLeft w:val="480"/>
      <w:marRight w:val="0"/>
      <w:marTop w:val="0"/>
      <w:marBottom w:val="0"/>
      <w:divBdr>
        <w:top w:val="none" w:sz="0" w:space="0" w:color="auto"/>
        <w:left w:val="none" w:sz="0" w:space="0" w:color="auto"/>
        <w:bottom w:val="none" w:sz="0" w:space="0" w:color="auto"/>
        <w:right w:val="none" w:sz="0" w:space="0" w:color="auto"/>
      </w:divBdr>
    </w:div>
    <w:div w:id="679889573">
      <w:marLeft w:val="480"/>
      <w:marRight w:val="0"/>
      <w:marTop w:val="0"/>
      <w:marBottom w:val="0"/>
      <w:divBdr>
        <w:top w:val="none" w:sz="0" w:space="0" w:color="auto"/>
        <w:left w:val="none" w:sz="0" w:space="0" w:color="auto"/>
        <w:bottom w:val="none" w:sz="0" w:space="0" w:color="auto"/>
        <w:right w:val="none" w:sz="0" w:space="0" w:color="auto"/>
      </w:divBdr>
    </w:div>
    <w:div w:id="679894072">
      <w:marLeft w:val="480"/>
      <w:marRight w:val="0"/>
      <w:marTop w:val="0"/>
      <w:marBottom w:val="0"/>
      <w:divBdr>
        <w:top w:val="none" w:sz="0" w:space="0" w:color="auto"/>
        <w:left w:val="none" w:sz="0" w:space="0" w:color="auto"/>
        <w:bottom w:val="none" w:sz="0" w:space="0" w:color="auto"/>
        <w:right w:val="none" w:sz="0" w:space="0" w:color="auto"/>
      </w:divBdr>
    </w:div>
    <w:div w:id="679968144">
      <w:marLeft w:val="480"/>
      <w:marRight w:val="0"/>
      <w:marTop w:val="0"/>
      <w:marBottom w:val="0"/>
      <w:divBdr>
        <w:top w:val="none" w:sz="0" w:space="0" w:color="auto"/>
        <w:left w:val="none" w:sz="0" w:space="0" w:color="auto"/>
        <w:bottom w:val="none" w:sz="0" w:space="0" w:color="auto"/>
        <w:right w:val="none" w:sz="0" w:space="0" w:color="auto"/>
      </w:divBdr>
    </w:div>
    <w:div w:id="680008025">
      <w:marLeft w:val="480"/>
      <w:marRight w:val="0"/>
      <w:marTop w:val="0"/>
      <w:marBottom w:val="0"/>
      <w:divBdr>
        <w:top w:val="none" w:sz="0" w:space="0" w:color="auto"/>
        <w:left w:val="none" w:sz="0" w:space="0" w:color="auto"/>
        <w:bottom w:val="none" w:sz="0" w:space="0" w:color="auto"/>
        <w:right w:val="none" w:sz="0" w:space="0" w:color="auto"/>
      </w:divBdr>
    </w:div>
    <w:div w:id="680009253">
      <w:marLeft w:val="480"/>
      <w:marRight w:val="0"/>
      <w:marTop w:val="0"/>
      <w:marBottom w:val="0"/>
      <w:divBdr>
        <w:top w:val="none" w:sz="0" w:space="0" w:color="auto"/>
        <w:left w:val="none" w:sz="0" w:space="0" w:color="auto"/>
        <w:bottom w:val="none" w:sz="0" w:space="0" w:color="auto"/>
        <w:right w:val="none" w:sz="0" w:space="0" w:color="auto"/>
      </w:divBdr>
    </w:div>
    <w:div w:id="680012365">
      <w:marLeft w:val="480"/>
      <w:marRight w:val="0"/>
      <w:marTop w:val="0"/>
      <w:marBottom w:val="0"/>
      <w:divBdr>
        <w:top w:val="none" w:sz="0" w:space="0" w:color="auto"/>
        <w:left w:val="none" w:sz="0" w:space="0" w:color="auto"/>
        <w:bottom w:val="none" w:sz="0" w:space="0" w:color="auto"/>
        <w:right w:val="none" w:sz="0" w:space="0" w:color="auto"/>
      </w:divBdr>
    </w:div>
    <w:div w:id="680012426">
      <w:marLeft w:val="480"/>
      <w:marRight w:val="0"/>
      <w:marTop w:val="0"/>
      <w:marBottom w:val="0"/>
      <w:divBdr>
        <w:top w:val="none" w:sz="0" w:space="0" w:color="auto"/>
        <w:left w:val="none" w:sz="0" w:space="0" w:color="auto"/>
        <w:bottom w:val="none" w:sz="0" w:space="0" w:color="auto"/>
        <w:right w:val="none" w:sz="0" w:space="0" w:color="auto"/>
      </w:divBdr>
    </w:div>
    <w:div w:id="680090224">
      <w:marLeft w:val="480"/>
      <w:marRight w:val="0"/>
      <w:marTop w:val="0"/>
      <w:marBottom w:val="0"/>
      <w:divBdr>
        <w:top w:val="none" w:sz="0" w:space="0" w:color="auto"/>
        <w:left w:val="none" w:sz="0" w:space="0" w:color="auto"/>
        <w:bottom w:val="none" w:sz="0" w:space="0" w:color="auto"/>
        <w:right w:val="none" w:sz="0" w:space="0" w:color="auto"/>
      </w:divBdr>
    </w:div>
    <w:div w:id="680158559">
      <w:marLeft w:val="480"/>
      <w:marRight w:val="0"/>
      <w:marTop w:val="0"/>
      <w:marBottom w:val="0"/>
      <w:divBdr>
        <w:top w:val="none" w:sz="0" w:space="0" w:color="auto"/>
        <w:left w:val="none" w:sz="0" w:space="0" w:color="auto"/>
        <w:bottom w:val="none" w:sz="0" w:space="0" w:color="auto"/>
        <w:right w:val="none" w:sz="0" w:space="0" w:color="auto"/>
      </w:divBdr>
    </w:div>
    <w:div w:id="680199402">
      <w:marLeft w:val="480"/>
      <w:marRight w:val="0"/>
      <w:marTop w:val="0"/>
      <w:marBottom w:val="0"/>
      <w:divBdr>
        <w:top w:val="none" w:sz="0" w:space="0" w:color="auto"/>
        <w:left w:val="none" w:sz="0" w:space="0" w:color="auto"/>
        <w:bottom w:val="none" w:sz="0" w:space="0" w:color="auto"/>
        <w:right w:val="none" w:sz="0" w:space="0" w:color="auto"/>
      </w:divBdr>
    </w:div>
    <w:div w:id="680278651">
      <w:marLeft w:val="480"/>
      <w:marRight w:val="0"/>
      <w:marTop w:val="0"/>
      <w:marBottom w:val="0"/>
      <w:divBdr>
        <w:top w:val="none" w:sz="0" w:space="0" w:color="auto"/>
        <w:left w:val="none" w:sz="0" w:space="0" w:color="auto"/>
        <w:bottom w:val="none" w:sz="0" w:space="0" w:color="auto"/>
        <w:right w:val="none" w:sz="0" w:space="0" w:color="auto"/>
      </w:divBdr>
    </w:div>
    <w:div w:id="680282088">
      <w:marLeft w:val="480"/>
      <w:marRight w:val="0"/>
      <w:marTop w:val="0"/>
      <w:marBottom w:val="0"/>
      <w:divBdr>
        <w:top w:val="none" w:sz="0" w:space="0" w:color="auto"/>
        <w:left w:val="none" w:sz="0" w:space="0" w:color="auto"/>
        <w:bottom w:val="none" w:sz="0" w:space="0" w:color="auto"/>
        <w:right w:val="none" w:sz="0" w:space="0" w:color="auto"/>
      </w:divBdr>
    </w:div>
    <w:div w:id="680356095">
      <w:marLeft w:val="480"/>
      <w:marRight w:val="0"/>
      <w:marTop w:val="0"/>
      <w:marBottom w:val="0"/>
      <w:divBdr>
        <w:top w:val="none" w:sz="0" w:space="0" w:color="auto"/>
        <w:left w:val="none" w:sz="0" w:space="0" w:color="auto"/>
        <w:bottom w:val="none" w:sz="0" w:space="0" w:color="auto"/>
        <w:right w:val="none" w:sz="0" w:space="0" w:color="auto"/>
      </w:divBdr>
    </w:div>
    <w:div w:id="680395049">
      <w:marLeft w:val="480"/>
      <w:marRight w:val="0"/>
      <w:marTop w:val="0"/>
      <w:marBottom w:val="0"/>
      <w:divBdr>
        <w:top w:val="none" w:sz="0" w:space="0" w:color="auto"/>
        <w:left w:val="none" w:sz="0" w:space="0" w:color="auto"/>
        <w:bottom w:val="none" w:sz="0" w:space="0" w:color="auto"/>
        <w:right w:val="none" w:sz="0" w:space="0" w:color="auto"/>
      </w:divBdr>
    </w:div>
    <w:div w:id="680398072">
      <w:marLeft w:val="480"/>
      <w:marRight w:val="0"/>
      <w:marTop w:val="0"/>
      <w:marBottom w:val="0"/>
      <w:divBdr>
        <w:top w:val="none" w:sz="0" w:space="0" w:color="auto"/>
        <w:left w:val="none" w:sz="0" w:space="0" w:color="auto"/>
        <w:bottom w:val="none" w:sz="0" w:space="0" w:color="auto"/>
        <w:right w:val="none" w:sz="0" w:space="0" w:color="auto"/>
      </w:divBdr>
    </w:div>
    <w:div w:id="680545965">
      <w:marLeft w:val="480"/>
      <w:marRight w:val="0"/>
      <w:marTop w:val="0"/>
      <w:marBottom w:val="0"/>
      <w:divBdr>
        <w:top w:val="none" w:sz="0" w:space="0" w:color="auto"/>
        <w:left w:val="none" w:sz="0" w:space="0" w:color="auto"/>
        <w:bottom w:val="none" w:sz="0" w:space="0" w:color="auto"/>
        <w:right w:val="none" w:sz="0" w:space="0" w:color="auto"/>
      </w:divBdr>
    </w:div>
    <w:div w:id="680592575">
      <w:marLeft w:val="480"/>
      <w:marRight w:val="0"/>
      <w:marTop w:val="0"/>
      <w:marBottom w:val="0"/>
      <w:divBdr>
        <w:top w:val="none" w:sz="0" w:space="0" w:color="auto"/>
        <w:left w:val="none" w:sz="0" w:space="0" w:color="auto"/>
        <w:bottom w:val="none" w:sz="0" w:space="0" w:color="auto"/>
        <w:right w:val="none" w:sz="0" w:space="0" w:color="auto"/>
      </w:divBdr>
    </w:div>
    <w:div w:id="680619549">
      <w:marLeft w:val="480"/>
      <w:marRight w:val="0"/>
      <w:marTop w:val="0"/>
      <w:marBottom w:val="0"/>
      <w:divBdr>
        <w:top w:val="none" w:sz="0" w:space="0" w:color="auto"/>
        <w:left w:val="none" w:sz="0" w:space="0" w:color="auto"/>
        <w:bottom w:val="none" w:sz="0" w:space="0" w:color="auto"/>
        <w:right w:val="none" w:sz="0" w:space="0" w:color="auto"/>
      </w:divBdr>
    </w:div>
    <w:div w:id="680621889">
      <w:marLeft w:val="480"/>
      <w:marRight w:val="0"/>
      <w:marTop w:val="0"/>
      <w:marBottom w:val="0"/>
      <w:divBdr>
        <w:top w:val="none" w:sz="0" w:space="0" w:color="auto"/>
        <w:left w:val="none" w:sz="0" w:space="0" w:color="auto"/>
        <w:bottom w:val="none" w:sz="0" w:space="0" w:color="auto"/>
        <w:right w:val="none" w:sz="0" w:space="0" w:color="auto"/>
      </w:divBdr>
    </w:div>
    <w:div w:id="680661566">
      <w:marLeft w:val="480"/>
      <w:marRight w:val="0"/>
      <w:marTop w:val="0"/>
      <w:marBottom w:val="0"/>
      <w:divBdr>
        <w:top w:val="none" w:sz="0" w:space="0" w:color="auto"/>
        <w:left w:val="none" w:sz="0" w:space="0" w:color="auto"/>
        <w:bottom w:val="none" w:sz="0" w:space="0" w:color="auto"/>
        <w:right w:val="none" w:sz="0" w:space="0" w:color="auto"/>
      </w:divBdr>
    </w:div>
    <w:div w:id="680662188">
      <w:marLeft w:val="480"/>
      <w:marRight w:val="0"/>
      <w:marTop w:val="0"/>
      <w:marBottom w:val="0"/>
      <w:divBdr>
        <w:top w:val="none" w:sz="0" w:space="0" w:color="auto"/>
        <w:left w:val="none" w:sz="0" w:space="0" w:color="auto"/>
        <w:bottom w:val="none" w:sz="0" w:space="0" w:color="auto"/>
        <w:right w:val="none" w:sz="0" w:space="0" w:color="auto"/>
      </w:divBdr>
    </w:div>
    <w:div w:id="680667823">
      <w:marLeft w:val="480"/>
      <w:marRight w:val="0"/>
      <w:marTop w:val="0"/>
      <w:marBottom w:val="0"/>
      <w:divBdr>
        <w:top w:val="none" w:sz="0" w:space="0" w:color="auto"/>
        <w:left w:val="none" w:sz="0" w:space="0" w:color="auto"/>
        <w:bottom w:val="none" w:sz="0" w:space="0" w:color="auto"/>
        <w:right w:val="none" w:sz="0" w:space="0" w:color="auto"/>
      </w:divBdr>
    </w:div>
    <w:div w:id="680740017">
      <w:marLeft w:val="480"/>
      <w:marRight w:val="0"/>
      <w:marTop w:val="0"/>
      <w:marBottom w:val="0"/>
      <w:divBdr>
        <w:top w:val="none" w:sz="0" w:space="0" w:color="auto"/>
        <w:left w:val="none" w:sz="0" w:space="0" w:color="auto"/>
        <w:bottom w:val="none" w:sz="0" w:space="0" w:color="auto"/>
        <w:right w:val="none" w:sz="0" w:space="0" w:color="auto"/>
      </w:divBdr>
    </w:div>
    <w:div w:id="680741289">
      <w:marLeft w:val="480"/>
      <w:marRight w:val="0"/>
      <w:marTop w:val="0"/>
      <w:marBottom w:val="0"/>
      <w:divBdr>
        <w:top w:val="none" w:sz="0" w:space="0" w:color="auto"/>
        <w:left w:val="none" w:sz="0" w:space="0" w:color="auto"/>
        <w:bottom w:val="none" w:sz="0" w:space="0" w:color="auto"/>
        <w:right w:val="none" w:sz="0" w:space="0" w:color="auto"/>
      </w:divBdr>
    </w:div>
    <w:div w:id="680742686">
      <w:marLeft w:val="480"/>
      <w:marRight w:val="0"/>
      <w:marTop w:val="0"/>
      <w:marBottom w:val="0"/>
      <w:divBdr>
        <w:top w:val="none" w:sz="0" w:space="0" w:color="auto"/>
        <w:left w:val="none" w:sz="0" w:space="0" w:color="auto"/>
        <w:bottom w:val="none" w:sz="0" w:space="0" w:color="auto"/>
        <w:right w:val="none" w:sz="0" w:space="0" w:color="auto"/>
      </w:divBdr>
    </w:div>
    <w:div w:id="680745617">
      <w:marLeft w:val="480"/>
      <w:marRight w:val="0"/>
      <w:marTop w:val="0"/>
      <w:marBottom w:val="0"/>
      <w:divBdr>
        <w:top w:val="none" w:sz="0" w:space="0" w:color="auto"/>
        <w:left w:val="none" w:sz="0" w:space="0" w:color="auto"/>
        <w:bottom w:val="none" w:sz="0" w:space="0" w:color="auto"/>
        <w:right w:val="none" w:sz="0" w:space="0" w:color="auto"/>
      </w:divBdr>
    </w:div>
    <w:div w:id="680788516">
      <w:marLeft w:val="480"/>
      <w:marRight w:val="0"/>
      <w:marTop w:val="0"/>
      <w:marBottom w:val="0"/>
      <w:divBdr>
        <w:top w:val="none" w:sz="0" w:space="0" w:color="auto"/>
        <w:left w:val="none" w:sz="0" w:space="0" w:color="auto"/>
        <w:bottom w:val="none" w:sz="0" w:space="0" w:color="auto"/>
        <w:right w:val="none" w:sz="0" w:space="0" w:color="auto"/>
      </w:divBdr>
    </w:div>
    <w:div w:id="680857678">
      <w:marLeft w:val="480"/>
      <w:marRight w:val="0"/>
      <w:marTop w:val="0"/>
      <w:marBottom w:val="0"/>
      <w:divBdr>
        <w:top w:val="none" w:sz="0" w:space="0" w:color="auto"/>
        <w:left w:val="none" w:sz="0" w:space="0" w:color="auto"/>
        <w:bottom w:val="none" w:sz="0" w:space="0" w:color="auto"/>
        <w:right w:val="none" w:sz="0" w:space="0" w:color="auto"/>
      </w:divBdr>
    </w:div>
    <w:div w:id="680858825">
      <w:marLeft w:val="480"/>
      <w:marRight w:val="0"/>
      <w:marTop w:val="0"/>
      <w:marBottom w:val="0"/>
      <w:divBdr>
        <w:top w:val="none" w:sz="0" w:space="0" w:color="auto"/>
        <w:left w:val="none" w:sz="0" w:space="0" w:color="auto"/>
        <w:bottom w:val="none" w:sz="0" w:space="0" w:color="auto"/>
        <w:right w:val="none" w:sz="0" w:space="0" w:color="auto"/>
      </w:divBdr>
    </w:div>
    <w:div w:id="680861044">
      <w:marLeft w:val="480"/>
      <w:marRight w:val="0"/>
      <w:marTop w:val="0"/>
      <w:marBottom w:val="0"/>
      <w:divBdr>
        <w:top w:val="none" w:sz="0" w:space="0" w:color="auto"/>
        <w:left w:val="none" w:sz="0" w:space="0" w:color="auto"/>
        <w:bottom w:val="none" w:sz="0" w:space="0" w:color="auto"/>
        <w:right w:val="none" w:sz="0" w:space="0" w:color="auto"/>
      </w:divBdr>
    </w:div>
    <w:div w:id="681006376">
      <w:marLeft w:val="480"/>
      <w:marRight w:val="0"/>
      <w:marTop w:val="0"/>
      <w:marBottom w:val="0"/>
      <w:divBdr>
        <w:top w:val="none" w:sz="0" w:space="0" w:color="auto"/>
        <w:left w:val="none" w:sz="0" w:space="0" w:color="auto"/>
        <w:bottom w:val="none" w:sz="0" w:space="0" w:color="auto"/>
        <w:right w:val="none" w:sz="0" w:space="0" w:color="auto"/>
      </w:divBdr>
    </w:div>
    <w:div w:id="681007619">
      <w:marLeft w:val="480"/>
      <w:marRight w:val="0"/>
      <w:marTop w:val="0"/>
      <w:marBottom w:val="0"/>
      <w:divBdr>
        <w:top w:val="none" w:sz="0" w:space="0" w:color="auto"/>
        <w:left w:val="none" w:sz="0" w:space="0" w:color="auto"/>
        <w:bottom w:val="none" w:sz="0" w:space="0" w:color="auto"/>
        <w:right w:val="none" w:sz="0" w:space="0" w:color="auto"/>
      </w:divBdr>
    </w:div>
    <w:div w:id="681009872">
      <w:marLeft w:val="480"/>
      <w:marRight w:val="0"/>
      <w:marTop w:val="0"/>
      <w:marBottom w:val="0"/>
      <w:divBdr>
        <w:top w:val="none" w:sz="0" w:space="0" w:color="auto"/>
        <w:left w:val="none" w:sz="0" w:space="0" w:color="auto"/>
        <w:bottom w:val="none" w:sz="0" w:space="0" w:color="auto"/>
        <w:right w:val="none" w:sz="0" w:space="0" w:color="auto"/>
      </w:divBdr>
    </w:div>
    <w:div w:id="681010171">
      <w:marLeft w:val="480"/>
      <w:marRight w:val="0"/>
      <w:marTop w:val="0"/>
      <w:marBottom w:val="0"/>
      <w:divBdr>
        <w:top w:val="none" w:sz="0" w:space="0" w:color="auto"/>
        <w:left w:val="none" w:sz="0" w:space="0" w:color="auto"/>
        <w:bottom w:val="none" w:sz="0" w:space="0" w:color="auto"/>
        <w:right w:val="none" w:sz="0" w:space="0" w:color="auto"/>
      </w:divBdr>
    </w:div>
    <w:div w:id="681011249">
      <w:marLeft w:val="480"/>
      <w:marRight w:val="0"/>
      <w:marTop w:val="0"/>
      <w:marBottom w:val="0"/>
      <w:divBdr>
        <w:top w:val="none" w:sz="0" w:space="0" w:color="auto"/>
        <w:left w:val="none" w:sz="0" w:space="0" w:color="auto"/>
        <w:bottom w:val="none" w:sz="0" w:space="0" w:color="auto"/>
        <w:right w:val="none" w:sz="0" w:space="0" w:color="auto"/>
      </w:divBdr>
    </w:div>
    <w:div w:id="681012912">
      <w:marLeft w:val="480"/>
      <w:marRight w:val="0"/>
      <w:marTop w:val="0"/>
      <w:marBottom w:val="0"/>
      <w:divBdr>
        <w:top w:val="none" w:sz="0" w:space="0" w:color="auto"/>
        <w:left w:val="none" w:sz="0" w:space="0" w:color="auto"/>
        <w:bottom w:val="none" w:sz="0" w:space="0" w:color="auto"/>
        <w:right w:val="none" w:sz="0" w:space="0" w:color="auto"/>
      </w:divBdr>
    </w:div>
    <w:div w:id="681014361">
      <w:marLeft w:val="480"/>
      <w:marRight w:val="0"/>
      <w:marTop w:val="0"/>
      <w:marBottom w:val="0"/>
      <w:divBdr>
        <w:top w:val="none" w:sz="0" w:space="0" w:color="auto"/>
        <w:left w:val="none" w:sz="0" w:space="0" w:color="auto"/>
        <w:bottom w:val="none" w:sz="0" w:space="0" w:color="auto"/>
        <w:right w:val="none" w:sz="0" w:space="0" w:color="auto"/>
      </w:divBdr>
    </w:div>
    <w:div w:id="681057312">
      <w:marLeft w:val="480"/>
      <w:marRight w:val="0"/>
      <w:marTop w:val="0"/>
      <w:marBottom w:val="0"/>
      <w:divBdr>
        <w:top w:val="none" w:sz="0" w:space="0" w:color="auto"/>
        <w:left w:val="none" w:sz="0" w:space="0" w:color="auto"/>
        <w:bottom w:val="none" w:sz="0" w:space="0" w:color="auto"/>
        <w:right w:val="none" w:sz="0" w:space="0" w:color="auto"/>
      </w:divBdr>
    </w:div>
    <w:div w:id="681125941">
      <w:marLeft w:val="480"/>
      <w:marRight w:val="0"/>
      <w:marTop w:val="0"/>
      <w:marBottom w:val="0"/>
      <w:divBdr>
        <w:top w:val="none" w:sz="0" w:space="0" w:color="auto"/>
        <w:left w:val="none" w:sz="0" w:space="0" w:color="auto"/>
        <w:bottom w:val="none" w:sz="0" w:space="0" w:color="auto"/>
        <w:right w:val="none" w:sz="0" w:space="0" w:color="auto"/>
      </w:divBdr>
    </w:div>
    <w:div w:id="681205384">
      <w:marLeft w:val="480"/>
      <w:marRight w:val="0"/>
      <w:marTop w:val="0"/>
      <w:marBottom w:val="0"/>
      <w:divBdr>
        <w:top w:val="none" w:sz="0" w:space="0" w:color="auto"/>
        <w:left w:val="none" w:sz="0" w:space="0" w:color="auto"/>
        <w:bottom w:val="none" w:sz="0" w:space="0" w:color="auto"/>
        <w:right w:val="none" w:sz="0" w:space="0" w:color="auto"/>
      </w:divBdr>
    </w:div>
    <w:div w:id="681205739">
      <w:marLeft w:val="480"/>
      <w:marRight w:val="0"/>
      <w:marTop w:val="0"/>
      <w:marBottom w:val="0"/>
      <w:divBdr>
        <w:top w:val="none" w:sz="0" w:space="0" w:color="auto"/>
        <w:left w:val="none" w:sz="0" w:space="0" w:color="auto"/>
        <w:bottom w:val="none" w:sz="0" w:space="0" w:color="auto"/>
        <w:right w:val="none" w:sz="0" w:space="0" w:color="auto"/>
      </w:divBdr>
    </w:div>
    <w:div w:id="681249497">
      <w:marLeft w:val="480"/>
      <w:marRight w:val="0"/>
      <w:marTop w:val="0"/>
      <w:marBottom w:val="0"/>
      <w:divBdr>
        <w:top w:val="none" w:sz="0" w:space="0" w:color="auto"/>
        <w:left w:val="none" w:sz="0" w:space="0" w:color="auto"/>
        <w:bottom w:val="none" w:sz="0" w:space="0" w:color="auto"/>
        <w:right w:val="none" w:sz="0" w:space="0" w:color="auto"/>
      </w:divBdr>
    </w:div>
    <w:div w:id="681275981">
      <w:marLeft w:val="480"/>
      <w:marRight w:val="0"/>
      <w:marTop w:val="0"/>
      <w:marBottom w:val="0"/>
      <w:divBdr>
        <w:top w:val="none" w:sz="0" w:space="0" w:color="auto"/>
        <w:left w:val="none" w:sz="0" w:space="0" w:color="auto"/>
        <w:bottom w:val="none" w:sz="0" w:space="0" w:color="auto"/>
        <w:right w:val="none" w:sz="0" w:space="0" w:color="auto"/>
      </w:divBdr>
    </w:div>
    <w:div w:id="681318010">
      <w:marLeft w:val="480"/>
      <w:marRight w:val="0"/>
      <w:marTop w:val="0"/>
      <w:marBottom w:val="0"/>
      <w:divBdr>
        <w:top w:val="none" w:sz="0" w:space="0" w:color="auto"/>
        <w:left w:val="none" w:sz="0" w:space="0" w:color="auto"/>
        <w:bottom w:val="none" w:sz="0" w:space="0" w:color="auto"/>
        <w:right w:val="none" w:sz="0" w:space="0" w:color="auto"/>
      </w:divBdr>
    </w:div>
    <w:div w:id="681318226">
      <w:marLeft w:val="480"/>
      <w:marRight w:val="0"/>
      <w:marTop w:val="0"/>
      <w:marBottom w:val="0"/>
      <w:divBdr>
        <w:top w:val="none" w:sz="0" w:space="0" w:color="auto"/>
        <w:left w:val="none" w:sz="0" w:space="0" w:color="auto"/>
        <w:bottom w:val="none" w:sz="0" w:space="0" w:color="auto"/>
        <w:right w:val="none" w:sz="0" w:space="0" w:color="auto"/>
      </w:divBdr>
    </w:div>
    <w:div w:id="681394929">
      <w:marLeft w:val="480"/>
      <w:marRight w:val="0"/>
      <w:marTop w:val="0"/>
      <w:marBottom w:val="0"/>
      <w:divBdr>
        <w:top w:val="none" w:sz="0" w:space="0" w:color="auto"/>
        <w:left w:val="none" w:sz="0" w:space="0" w:color="auto"/>
        <w:bottom w:val="none" w:sz="0" w:space="0" w:color="auto"/>
        <w:right w:val="none" w:sz="0" w:space="0" w:color="auto"/>
      </w:divBdr>
    </w:div>
    <w:div w:id="681395421">
      <w:marLeft w:val="480"/>
      <w:marRight w:val="0"/>
      <w:marTop w:val="0"/>
      <w:marBottom w:val="0"/>
      <w:divBdr>
        <w:top w:val="none" w:sz="0" w:space="0" w:color="auto"/>
        <w:left w:val="none" w:sz="0" w:space="0" w:color="auto"/>
        <w:bottom w:val="none" w:sz="0" w:space="0" w:color="auto"/>
        <w:right w:val="none" w:sz="0" w:space="0" w:color="auto"/>
      </w:divBdr>
    </w:div>
    <w:div w:id="681397819">
      <w:marLeft w:val="480"/>
      <w:marRight w:val="0"/>
      <w:marTop w:val="0"/>
      <w:marBottom w:val="0"/>
      <w:divBdr>
        <w:top w:val="none" w:sz="0" w:space="0" w:color="auto"/>
        <w:left w:val="none" w:sz="0" w:space="0" w:color="auto"/>
        <w:bottom w:val="none" w:sz="0" w:space="0" w:color="auto"/>
        <w:right w:val="none" w:sz="0" w:space="0" w:color="auto"/>
      </w:divBdr>
    </w:div>
    <w:div w:id="681400335">
      <w:marLeft w:val="480"/>
      <w:marRight w:val="0"/>
      <w:marTop w:val="0"/>
      <w:marBottom w:val="0"/>
      <w:divBdr>
        <w:top w:val="none" w:sz="0" w:space="0" w:color="auto"/>
        <w:left w:val="none" w:sz="0" w:space="0" w:color="auto"/>
        <w:bottom w:val="none" w:sz="0" w:space="0" w:color="auto"/>
        <w:right w:val="none" w:sz="0" w:space="0" w:color="auto"/>
      </w:divBdr>
    </w:div>
    <w:div w:id="681468743">
      <w:marLeft w:val="480"/>
      <w:marRight w:val="0"/>
      <w:marTop w:val="0"/>
      <w:marBottom w:val="0"/>
      <w:divBdr>
        <w:top w:val="none" w:sz="0" w:space="0" w:color="auto"/>
        <w:left w:val="none" w:sz="0" w:space="0" w:color="auto"/>
        <w:bottom w:val="none" w:sz="0" w:space="0" w:color="auto"/>
        <w:right w:val="none" w:sz="0" w:space="0" w:color="auto"/>
      </w:divBdr>
    </w:div>
    <w:div w:id="681470319">
      <w:marLeft w:val="480"/>
      <w:marRight w:val="0"/>
      <w:marTop w:val="0"/>
      <w:marBottom w:val="0"/>
      <w:divBdr>
        <w:top w:val="none" w:sz="0" w:space="0" w:color="auto"/>
        <w:left w:val="none" w:sz="0" w:space="0" w:color="auto"/>
        <w:bottom w:val="none" w:sz="0" w:space="0" w:color="auto"/>
        <w:right w:val="none" w:sz="0" w:space="0" w:color="auto"/>
      </w:divBdr>
    </w:div>
    <w:div w:id="681474764">
      <w:marLeft w:val="480"/>
      <w:marRight w:val="0"/>
      <w:marTop w:val="0"/>
      <w:marBottom w:val="0"/>
      <w:divBdr>
        <w:top w:val="none" w:sz="0" w:space="0" w:color="auto"/>
        <w:left w:val="none" w:sz="0" w:space="0" w:color="auto"/>
        <w:bottom w:val="none" w:sz="0" w:space="0" w:color="auto"/>
        <w:right w:val="none" w:sz="0" w:space="0" w:color="auto"/>
      </w:divBdr>
    </w:div>
    <w:div w:id="681592630">
      <w:marLeft w:val="480"/>
      <w:marRight w:val="0"/>
      <w:marTop w:val="0"/>
      <w:marBottom w:val="0"/>
      <w:divBdr>
        <w:top w:val="none" w:sz="0" w:space="0" w:color="auto"/>
        <w:left w:val="none" w:sz="0" w:space="0" w:color="auto"/>
        <w:bottom w:val="none" w:sz="0" w:space="0" w:color="auto"/>
        <w:right w:val="none" w:sz="0" w:space="0" w:color="auto"/>
      </w:divBdr>
    </w:div>
    <w:div w:id="681661012">
      <w:marLeft w:val="480"/>
      <w:marRight w:val="0"/>
      <w:marTop w:val="0"/>
      <w:marBottom w:val="0"/>
      <w:divBdr>
        <w:top w:val="none" w:sz="0" w:space="0" w:color="auto"/>
        <w:left w:val="none" w:sz="0" w:space="0" w:color="auto"/>
        <w:bottom w:val="none" w:sz="0" w:space="0" w:color="auto"/>
        <w:right w:val="none" w:sz="0" w:space="0" w:color="auto"/>
      </w:divBdr>
    </w:div>
    <w:div w:id="681662551">
      <w:marLeft w:val="480"/>
      <w:marRight w:val="0"/>
      <w:marTop w:val="0"/>
      <w:marBottom w:val="0"/>
      <w:divBdr>
        <w:top w:val="none" w:sz="0" w:space="0" w:color="auto"/>
        <w:left w:val="none" w:sz="0" w:space="0" w:color="auto"/>
        <w:bottom w:val="none" w:sz="0" w:space="0" w:color="auto"/>
        <w:right w:val="none" w:sz="0" w:space="0" w:color="auto"/>
      </w:divBdr>
    </w:div>
    <w:div w:id="681665765">
      <w:marLeft w:val="480"/>
      <w:marRight w:val="0"/>
      <w:marTop w:val="0"/>
      <w:marBottom w:val="0"/>
      <w:divBdr>
        <w:top w:val="none" w:sz="0" w:space="0" w:color="auto"/>
        <w:left w:val="none" w:sz="0" w:space="0" w:color="auto"/>
        <w:bottom w:val="none" w:sz="0" w:space="0" w:color="auto"/>
        <w:right w:val="none" w:sz="0" w:space="0" w:color="auto"/>
      </w:divBdr>
    </w:div>
    <w:div w:id="681666731">
      <w:marLeft w:val="480"/>
      <w:marRight w:val="0"/>
      <w:marTop w:val="0"/>
      <w:marBottom w:val="0"/>
      <w:divBdr>
        <w:top w:val="none" w:sz="0" w:space="0" w:color="auto"/>
        <w:left w:val="none" w:sz="0" w:space="0" w:color="auto"/>
        <w:bottom w:val="none" w:sz="0" w:space="0" w:color="auto"/>
        <w:right w:val="none" w:sz="0" w:space="0" w:color="auto"/>
      </w:divBdr>
    </w:div>
    <w:div w:id="681668995">
      <w:marLeft w:val="480"/>
      <w:marRight w:val="0"/>
      <w:marTop w:val="0"/>
      <w:marBottom w:val="0"/>
      <w:divBdr>
        <w:top w:val="none" w:sz="0" w:space="0" w:color="auto"/>
        <w:left w:val="none" w:sz="0" w:space="0" w:color="auto"/>
        <w:bottom w:val="none" w:sz="0" w:space="0" w:color="auto"/>
        <w:right w:val="none" w:sz="0" w:space="0" w:color="auto"/>
      </w:divBdr>
    </w:div>
    <w:div w:id="681669676">
      <w:marLeft w:val="480"/>
      <w:marRight w:val="0"/>
      <w:marTop w:val="0"/>
      <w:marBottom w:val="0"/>
      <w:divBdr>
        <w:top w:val="none" w:sz="0" w:space="0" w:color="auto"/>
        <w:left w:val="none" w:sz="0" w:space="0" w:color="auto"/>
        <w:bottom w:val="none" w:sz="0" w:space="0" w:color="auto"/>
        <w:right w:val="none" w:sz="0" w:space="0" w:color="auto"/>
      </w:divBdr>
    </w:div>
    <w:div w:id="681709743">
      <w:marLeft w:val="480"/>
      <w:marRight w:val="0"/>
      <w:marTop w:val="0"/>
      <w:marBottom w:val="0"/>
      <w:divBdr>
        <w:top w:val="none" w:sz="0" w:space="0" w:color="auto"/>
        <w:left w:val="none" w:sz="0" w:space="0" w:color="auto"/>
        <w:bottom w:val="none" w:sz="0" w:space="0" w:color="auto"/>
        <w:right w:val="none" w:sz="0" w:space="0" w:color="auto"/>
      </w:divBdr>
    </w:div>
    <w:div w:id="681709944">
      <w:marLeft w:val="480"/>
      <w:marRight w:val="0"/>
      <w:marTop w:val="0"/>
      <w:marBottom w:val="0"/>
      <w:divBdr>
        <w:top w:val="none" w:sz="0" w:space="0" w:color="auto"/>
        <w:left w:val="none" w:sz="0" w:space="0" w:color="auto"/>
        <w:bottom w:val="none" w:sz="0" w:space="0" w:color="auto"/>
        <w:right w:val="none" w:sz="0" w:space="0" w:color="auto"/>
      </w:divBdr>
    </w:div>
    <w:div w:id="681711748">
      <w:marLeft w:val="480"/>
      <w:marRight w:val="0"/>
      <w:marTop w:val="0"/>
      <w:marBottom w:val="0"/>
      <w:divBdr>
        <w:top w:val="none" w:sz="0" w:space="0" w:color="auto"/>
        <w:left w:val="none" w:sz="0" w:space="0" w:color="auto"/>
        <w:bottom w:val="none" w:sz="0" w:space="0" w:color="auto"/>
        <w:right w:val="none" w:sz="0" w:space="0" w:color="auto"/>
      </w:divBdr>
    </w:div>
    <w:div w:id="681736316">
      <w:marLeft w:val="480"/>
      <w:marRight w:val="0"/>
      <w:marTop w:val="0"/>
      <w:marBottom w:val="0"/>
      <w:divBdr>
        <w:top w:val="none" w:sz="0" w:space="0" w:color="auto"/>
        <w:left w:val="none" w:sz="0" w:space="0" w:color="auto"/>
        <w:bottom w:val="none" w:sz="0" w:space="0" w:color="auto"/>
        <w:right w:val="none" w:sz="0" w:space="0" w:color="auto"/>
      </w:divBdr>
    </w:div>
    <w:div w:id="681786699">
      <w:marLeft w:val="480"/>
      <w:marRight w:val="0"/>
      <w:marTop w:val="0"/>
      <w:marBottom w:val="0"/>
      <w:divBdr>
        <w:top w:val="none" w:sz="0" w:space="0" w:color="auto"/>
        <w:left w:val="none" w:sz="0" w:space="0" w:color="auto"/>
        <w:bottom w:val="none" w:sz="0" w:space="0" w:color="auto"/>
        <w:right w:val="none" w:sz="0" w:space="0" w:color="auto"/>
      </w:divBdr>
    </w:div>
    <w:div w:id="681862883">
      <w:marLeft w:val="480"/>
      <w:marRight w:val="0"/>
      <w:marTop w:val="0"/>
      <w:marBottom w:val="0"/>
      <w:divBdr>
        <w:top w:val="none" w:sz="0" w:space="0" w:color="auto"/>
        <w:left w:val="none" w:sz="0" w:space="0" w:color="auto"/>
        <w:bottom w:val="none" w:sz="0" w:space="0" w:color="auto"/>
        <w:right w:val="none" w:sz="0" w:space="0" w:color="auto"/>
      </w:divBdr>
    </w:div>
    <w:div w:id="681903834">
      <w:marLeft w:val="480"/>
      <w:marRight w:val="0"/>
      <w:marTop w:val="0"/>
      <w:marBottom w:val="0"/>
      <w:divBdr>
        <w:top w:val="none" w:sz="0" w:space="0" w:color="auto"/>
        <w:left w:val="none" w:sz="0" w:space="0" w:color="auto"/>
        <w:bottom w:val="none" w:sz="0" w:space="0" w:color="auto"/>
        <w:right w:val="none" w:sz="0" w:space="0" w:color="auto"/>
      </w:divBdr>
    </w:div>
    <w:div w:id="681932523">
      <w:marLeft w:val="480"/>
      <w:marRight w:val="0"/>
      <w:marTop w:val="0"/>
      <w:marBottom w:val="0"/>
      <w:divBdr>
        <w:top w:val="none" w:sz="0" w:space="0" w:color="auto"/>
        <w:left w:val="none" w:sz="0" w:space="0" w:color="auto"/>
        <w:bottom w:val="none" w:sz="0" w:space="0" w:color="auto"/>
        <w:right w:val="none" w:sz="0" w:space="0" w:color="auto"/>
      </w:divBdr>
    </w:div>
    <w:div w:id="681979115">
      <w:marLeft w:val="480"/>
      <w:marRight w:val="0"/>
      <w:marTop w:val="0"/>
      <w:marBottom w:val="0"/>
      <w:divBdr>
        <w:top w:val="none" w:sz="0" w:space="0" w:color="auto"/>
        <w:left w:val="none" w:sz="0" w:space="0" w:color="auto"/>
        <w:bottom w:val="none" w:sz="0" w:space="0" w:color="auto"/>
        <w:right w:val="none" w:sz="0" w:space="0" w:color="auto"/>
      </w:divBdr>
    </w:div>
    <w:div w:id="682052487">
      <w:marLeft w:val="480"/>
      <w:marRight w:val="0"/>
      <w:marTop w:val="0"/>
      <w:marBottom w:val="0"/>
      <w:divBdr>
        <w:top w:val="none" w:sz="0" w:space="0" w:color="auto"/>
        <w:left w:val="none" w:sz="0" w:space="0" w:color="auto"/>
        <w:bottom w:val="none" w:sz="0" w:space="0" w:color="auto"/>
        <w:right w:val="none" w:sz="0" w:space="0" w:color="auto"/>
      </w:divBdr>
    </w:div>
    <w:div w:id="682053935">
      <w:marLeft w:val="480"/>
      <w:marRight w:val="0"/>
      <w:marTop w:val="0"/>
      <w:marBottom w:val="0"/>
      <w:divBdr>
        <w:top w:val="none" w:sz="0" w:space="0" w:color="auto"/>
        <w:left w:val="none" w:sz="0" w:space="0" w:color="auto"/>
        <w:bottom w:val="none" w:sz="0" w:space="0" w:color="auto"/>
        <w:right w:val="none" w:sz="0" w:space="0" w:color="auto"/>
      </w:divBdr>
    </w:div>
    <w:div w:id="682125709">
      <w:marLeft w:val="480"/>
      <w:marRight w:val="0"/>
      <w:marTop w:val="0"/>
      <w:marBottom w:val="0"/>
      <w:divBdr>
        <w:top w:val="none" w:sz="0" w:space="0" w:color="auto"/>
        <w:left w:val="none" w:sz="0" w:space="0" w:color="auto"/>
        <w:bottom w:val="none" w:sz="0" w:space="0" w:color="auto"/>
        <w:right w:val="none" w:sz="0" w:space="0" w:color="auto"/>
      </w:divBdr>
    </w:div>
    <w:div w:id="682130780">
      <w:marLeft w:val="480"/>
      <w:marRight w:val="0"/>
      <w:marTop w:val="0"/>
      <w:marBottom w:val="0"/>
      <w:divBdr>
        <w:top w:val="none" w:sz="0" w:space="0" w:color="auto"/>
        <w:left w:val="none" w:sz="0" w:space="0" w:color="auto"/>
        <w:bottom w:val="none" w:sz="0" w:space="0" w:color="auto"/>
        <w:right w:val="none" w:sz="0" w:space="0" w:color="auto"/>
      </w:divBdr>
    </w:div>
    <w:div w:id="682131247">
      <w:marLeft w:val="480"/>
      <w:marRight w:val="0"/>
      <w:marTop w:val="0"/>
      <w:marBottom w:val="0"/>
      <w:divBdr>
        <w:top w:val="none" w:sz="0" w:space="0" w:color="auto"/>
        <w:left w:val="none" w:sz="0" w:space="0" w:color="auto"/>
        <w:bottom w:val="none" w:sz="0" w:space="0" w:color="auto"/>
        <w:right w:val="none" w:sz="0" w:space="0" w:color="auto"/>
      </w:divBdr>
    </w:div>
    <w:div w:id="682165383">
      <w:marLeft w:val="480"/>
      <w:marRight w:val="0"/>
      <w:marTop w:val="0"/>
      <w:marBottom w:val="0"/>
      <w:divBdr>
        <w:top w:val="none" w:sz="0" w:space="0" w:color="auto"/>
        <w:left w:val="none" w:sz="0" w:space="0" w:color="auto"/>
        <w:bottom w:val="none" w:sz="0" w:space="0" w:color="auto"/>
        <w:right w:val="none" w:sz="0" w:space="0" w:color="auto"/>
      </w:divBdr>
    </w:div>
    <w:div w:id="682172552">
      <w:marLeft w:val="480"/>
      <w:marRight w:val="0"/>
      <w:marTop w:val="0"/>
      <w:marBottom w:val="0"/>
      <w:divBdr>
        <w:top w:val="none" w:sz="0" w:space="0" w:color="auto"/>
        <w:left w:val="none" w:sz="0" w:space="0" w:color="auto"/>
        <w:bottom w:val="none" w:sz="0" w:space="0" w:color="auto"/>
        <w:right w:val="none" w:sz="0" w:space="0" w:color="auto"/>
      </w:divBdr>
    </w:div>
    <w:div w:id="682249260">
      <w:marLeft w:val="480"/>
      <w:marRight w:val="0"/>
      <w:marTop w:val="0"/>
      <w:marBottom w:val="0"/>
      <w:divBdr>
        <w:top w:val="none" w:sz="0" w:space="0" w:color="auto"/>
        <w:left w:val="none" w:sz="0" w:space="0" w:color="auto"/>
        <w:bottom w:val="none" w:sz="0" w:space="0" w:color="auto"/>
        <w:right w:val="none" w:sz="0" w:space="0" w:color="auto"/>
      </w:divBdr>
    </w:div>
    <w:div w:id="682323272">
      <w:marLeft w:val="480"/>
      <w:marRight w:val="0"/>
      <w:marTop w:val="0"/>
      <w:marBottom w:val="0"/>
      <w:divBdr>
        <w:top w:val="none" w:sz="0" w:space="0" w:color="auto"/>
        <w:left w:val="none" w:sz="0" w:space="0" w:color="auto"/>
        <w:bottom w:val="none" w:sz="0" w:space="0" w:color="auto"/>
        <w:right w:val="none" w:sz="0" w:space="0" w:color="auto"/>
      </w:divBdr>
    </w:div>
    <w:div w:id="682360937">
      <w:marLeft w:val="480"/>
      <w:marRight w:val="0"/>
      <w:marTop w:val="0"/>
      <w:marBottom w:val="0"/>
      <w:divBdr>
        <w:top w:val="none" w:sz="0" w:space="0" w:color="auto"/>
        <w:left w:val="none" w:sz="0" w:space="0" w:color="auto"/>
        <w:bottom w:val="none" w:sz="0" w:space="0" w:color="auto"/>
        <w:right w:val="none" w:sz="0" w:space="0" w:color="auto"/>
      </w:divBdr>
    </w:div>
    <w:div w:id="682391927">
      <w:marLeft w:val="480"/>
      <w:marRight w:val="0"/>
      <w:marTop w:val="0"/>
      <w:marBottom w:val="0"/>
      <w:divBdr>
        <w:top w:val="none" w:sz="0" w:space="0" w:color="auto"/>
        <w:left w:val="none" w:sz="0" w:space="0" w:color="auto"/>
        <w:bottom w:val="none" w:sz="0" w:space="0" w:color="auto"/>
        <w:right w:val="none" w:sz="0" w:space="0" w:color="auto"/>
      </w:divBdr>
    </w:div>
    <w:div w:id="682510806">
      <w:marLeft w:val="480"/>
      <w:marRight w:val="0"/>
      <w:marTop w:val="0"/>
      <w:marBottom w:val="0"/>
      <w:divBdr>
        <w:top w:val="none" w:sz="0" w:space="0" w:color="auto"/>
        <w:left w:val="none" w:sz="0" w:space="0" w:color="auto"/>
        <w:bottom w:val="none" w:sz="0" w:space="0" w:color="auto"/>
        <w:right w:val="none" w:sz="0" w:space="0" w:color="auto"/>
      </w:divBdr>
    </w:div>
    <w:div w:id="682560695">
      <w:marLeft w:val="480"/>
      <w:marRight w:val="0"/>
      <w:marTop w:val="0"/>
      <w:marBottom w:val="0"/>
      <w:divBdr>
        <w:top w:val="none" w:sz="0" w:space="0" w:color="auto"/>
        <w:left w:val="none" w:sz="0" w:space="0" w:color="auto"/>
        <w:bottom w:val="none" w:sz="0" w:space="0" w:color="auto"/>
        <w:right w:val="none" w:sz="0" w:space="0" w:color="auto"/>
      </w:divBdr>
    </w:div>
    <w:div w:id="682633364">
      <w:marLeft w:val="480"/>
      <w:marRight w:val="0"/>
      <w:marTop w:val="0"/>
      <w:marBottom w:val="0"/>
      <w:divBdr>
        <w:top w:val="none" w:sz="0" w:space="0" w:color="auto"/>
        <w:left w:val="none" w:sz="0" w:space="0" w:color="auto"/>
        <w:bottom w:val="none" w:sz="0" w:space="0" w:color="auto"/>
        <w:right w:val="none" w:sz="0" w:space="0" w:color="auto"/>
      </w:divBdr>
    </w:div>
    <w:div w:id="682702991">
      <w:marLeft w:val="480"/>
      <w:marRight w:val="0"/>
      <w:marTop w:val="0"/>
      <w:marBottom w:val="0"/>
      <w:divBdr>
        <w:top w:val="none" w:sz="0" w:space="0" w:color="auto"/>
        <w:left w:val="none" w:sz="0" w:space="0" w:color="auto"/>
        <w:bottom w:val="none" w:sz="0" w:space="0" w:color="auto"/>
        <w:right w:val="none" w:sz="0" w:space="0" w:color="auto"/>
      </w:divBdr>
    </w:div>
    <w:div w:id="682709613">
      <w:marLeft w:val="480"/>
      <w:marRight w:val="0"/>
      <w:marTop w:val="0"/>
      <w:marBottom w:val="0"/>
      <w:divBdr>
        <w:top w:val="none" w:sz="0" w:space="0" w:color="auto"/>
        <w:left w:val="none" w:sz="0" w:space="0" w:color="auto"/>
        <w:bottom w:val="none" w:sz="0" w:space="0" w:color="auto"/>
        <w:right w:val="none" w:sz="0" w:space="0" w:color="auto"/>
      </w:divBdr>
    </w:div>
    <w:div w:id="682784779">
      <w:marLeft w:val="480"/>
      <w:marRight w:val="0"/>
      <w:marTop w:val="0"/>
      <w:marBottom w:val="0"/>
      <w:divBdr>
        <w:top w:val="none" w:sz="0" w:space="0" w:color="auto"/>
        <w:left w:val="none" w:sz="0" w:space="0" w:color="auto"/>
        <w:bottom w:val="none" w:sz="0" w:space="0" w:color="auto"/>
        <w:right w:val="none" w:sz="0" w:space="0" w:color="auto"/>
      </w:divBdr>
    </w:div>
    <w:div w:id="682820482">
      <w:marLeft w:val="480"/>
      <w:marRight w:val="0"/>
      <w:marTop w:val="0"/>
      <w:marBottom w:val="0"/>
      <w:divBdr>
        <w:top w:val="none" w:sz="0" w:space="0" w:color="auto"/>
        <w:left w:val="none" w:sz="0" w:space="0" w:color="auto"/>
        <w:bottom w:val="none" w:sz="0" w:space="0" w:color="auto"/>
        <w:right w:val="none" w:sz="0" w:space="0" w:color="auto"/>
      </w:divBdr>
    </w:div>
    <w:div w:id="682824426">
      <w:marLeft w:val="480"/>
      <w:marRight w:val="0"/>
      <w:marTop w:val="0"/>
      <w:marBottom w:val="0"/>
      <w:divBdr>
        <w:top w:val="none" w:sz="0" w:space="0" w:color="auto"/>
        <w:left w:val="none" w:sz="0" w:space="0" w:color="auto"/>
        <w:bottom w:val="none" w:sz="0" w:space="0" w:color="auto"/>
        <w:right w:val="none" w:sz="0" w:space="0" w:color="auto"/>
      </w:divBdr>
    </w:div>
    <w:div w:id="682826751">
      <w:marLeft w:val="480"/>
      <w:marRight w:val="0"/>
      <w:marTop w:val="0"/>
      <w:marBottom w:val="0"/>
      <w:divBdr>
        <w:top w:val="none" w:sz="0" w:space="0" w:color="auto"/>
        <w:left w:val="none" w:sz="0" w:space="0" w:color="auto"/>
        <w:bottom w:val="none" w:sz="0" w:space="0" w:color="auto"/>
        <w:right w:val="none" w:sz="0" w:space="0" w:color="auto"/>
      </w:divBdr>
    </w:div>
    <w:div w:id="682826762">
      <w:marLeft w:val="480"/>
      <w:marRight w:val="0"/>
      <w:marTop w:val="0"/>
      <w:marBottom w:val="0"/>
      <w:divBdr>
        <w:top w:val="none" w:sz="0" w:space="0" w:color="auto"/>
        <w:left w:val="none" w:sz="0" w:space="0" w:color="auto"/>
        <w:bottom w:val="none" w:sz="0" w:space="0" w:color="auto"/>
        <w:right w:val="none" w:sz="0" w:space="0" w:color="auto"/>
      </w:divBdr>
    </w:div>
    <w:div w:id="682903533">
      <w:marLeft w:val="480"/>
      <w:marRight w:val="0"/>
      <w:marTop w:val="0"/>
      <w:marBottom w:val="0"/>
      <w:divBdr>
        <w:top w:val="none" w:sz="0" w:space="0" w:color="auto"/>
        <w:left w:val="none" w:sz="0" w:space="0" w:color="auto"/>
        <w:bottom w:val="none" w:sz="0" w:space="0" w:color="auto"/>
        <w:right w:val="none" w:sz="0" w:space="0" w:color="auto"/>
      </w:divBdr>
    </w:div>
    <w:div w:id="682903942">
      <w:marLeft w:val="480"/>
      <w:marRight w:val="0"/>
      <w:marTop w:val="0"/>
      <w:marBottom w:val="0"/>
      <w:divBdr>
        <w:top w:val="none" w:sz="0" w:space="0" w:color="auto"/>
        <w:left w:val="none" w:sz="0" w:space="0" w:color="auto"/>
        <w:bottom w:val="none" w:sz="0" w:space="0" w:color="auto"/>
        <w:right w:val="none" w:sz="0" w:space="0" w:color="auto"/>
      </w:divBdr>
    </w:div>
    <w:div w:id="682972488">
      <w:marLeft w:val="480"/>
      <w:marRight w:val="0"/>
      <w:marTop w:val="0"/>
      <w:marBottom w:val="0"/>
      <w:divBdr>
        <w:top w:val="none" w:sz="0" w:space="0" w:color="auto"/>
        <w:left w:val="none" w:sz="0" w:space="0" w:color="auto"/>
        <w:bottom w:val="none" w:sz="0" w:space="0" w:color="auto"/>
        <w:right w:val="none" w:sz="0" w:space="0" w:color="auto"/>
      </w:divBdr>
    </w:div>
    <w:div w:id="682973676">
      <w:marLeft w:val="480"/>
      <w:marRight w:val="0"/>
      <w:marTop w:val="0"/>
      <w:marBottom w:val="0"/>
      <w:divBdr>
        <w:top w:val="none" w:sz="0" w:space="0" w:color="auto"/>
        <w:left w:val="none" w:sz="0" w:space="0" w:color="auto"/>
        <w:bottom w:val="none" w:sz="0" w:space="0" w:color="auto"/>
        <w:right w:val="none" w:sz="0" w:space="0" w:color="auto"/>
      </w:divBdr>
    </w:div>
    <w:div w:id="682978458">
      <w:marLeft w:val="480"/>
      <w:marRight w:val="0"/>
      <w:marTop w:val="0"/>
      <w:marBottom w:val="0"/>
      <w:divBdr>
        <w:top w:val="none" w:sz="0" w:space="0" w:color="auto"/>
        <w:left w:val="none" w:sz="0" w:space="0" w:color="auto"/>
        <w:bottom w:val="none" w:sz="0" w:space="0" w:color="auto"/>
        <w:right w:val="none" w:sz="0" w:space="0" w:color="auto"/>
      </w:divBdr>
    </w:div>
    <w:div w:id="682979311">
      <w:marLeft w:val="480"/>
      <w:marRight w:val="0"/>
      <w:marTop w:val="0"/>
      <w:marBottom w:val="0"/>
      <w:divBdr>
        <w:top w:val="none" w:sz="0" w:space="0" w:color="auto"/>
        <w:left w:val="none" w:sz="0" w:space="0" w:color="auto"/>
        <w:bottom w:val="none" w:sz="0" w:space="0" w:color="auto"/>
        <w:right w:val="none" w:sz="0" w:space="0" w:color="auto"/>
      </w:divBdr>
    </w:div>
    <w:div w:id="683017144">
      <w:marLeft w:val="480"/>
      <w:marRight w:val="0"/>
      <w:marTop w:val="0"/>
      <w:marBottom w:val="0"/>
      <w:divBdr>
        <w:top w:val="none" w:sz="0" w:space="0" w:color="auto"/>
        <w:left w:val="none" w:sz="0" w:space="0" w:color="auto"/>
        <w:bottom w:val="none" w:sz="0" w:space="0" w:color="auto"/>
        <w:right w:val="none" w:sz="0" w:space="0" w:color="auto"/>
      </w:divBdr>
    </w:div>
    <w:div w:id="683021410">
      <w:marLeft w:val="480"/>
      <w:marRight w:val="0"/>
      <w:marTop w:val="0"/>
      <w:marBottom w:val="0"/>
      <w:divBdr>
        <w:top w:val="none" w:sz="0" w:space="0" w:color="auto"/>
        <w:left w:val="none" w:sz="0" w:space="0" w:color="auto"/>
        <w:bottom w:val="none" w:sz="0" w:space="0" w:color="auto"/>
        <w:right w:val="none" w:sz="0" w:space="0" w:color="auto"/>
      </w:divBdr>
    </w:div>
    <w:div w:id="683090929">
      <w:marLeft w:val="480"/>
      <w:marRight w:val="0"/>
      <w:marTop w:val="0"/>
      <w:marBottom w:val="0"/>
      <w:divBdr>
        <w:top w:val="none" w:sz="0" w:space="0" w:color="auto"/>
        <w:left w:val="none" w:sz="0" w:space="0" w:color="auto"/>
        <w:bottom w:val="none" w:sz="0" w:space="0" w:color="auto"/>
        <w:right w:val="none" w:sz="0" w:space="0" w:color="auto"/>
      </w:divBdr>
    </w:div>
    <w:div w:id="683094242">
      <w:marLeft w:val="480"/>
      <w:marRight w:val="0"/>
      <w:marTop w:val="0"/>
      <w:marBottom w:val="0"/>
      <w:divBdr>
        <w:top w:val="none" w:sz="0" w:space="0" w:color="auto"/>
        <w:left w:val="none" w:sz="0" w:space="0" w:color="auto"/>
        <w:bottom w:val="none" w:sz="0" w:space="0" w:color="auto"/>
        <w:right w:val="none" w:sz="0" w:space="0" w:color="auto"/>
      </w:divBdr>
    </w:div>
    <w:div w:id="683173692">
      <w:marLeft w:val="480"/>
      <w:marRight w:val="0"/>
      <w:marTop w:val="0"/>
      <w:marBottom w:val="0"/>
      <w:divBdr>
        <w:top w:val="none" w:sz="0" w:space="0" w:color="auto"/>
        <w:left w:val="none" w:sz="0" w:space="0" w:color="auto"/>
        <w:bottom w:val="none" w:sz="0" w:space="0" w:color="auto"/>
        <w:right w:val="none" w:sz="0" w:space="0" w:color="auto"/>
      </w:divBdr>
    </w:div>
    <w:div w:id="683244962">
      <w:marLeft w:val="480"/>
      <w:marRight w:val="0"/>
      <w:marTop w:val="0"/>
      <w:marBottom w:val="0"/>
      <w:divBdr>
        <w:top w:val="none" w:sz="0" w:space="0" w:color="auto"/>
        <w:left w:val="none" w:sz="0" w:space="0" w:color="auto"/>
        <w:bottom w:val="none" w:sz="0" w:space="0" w:color="auto"/>
        <w:right w:val="none" w:sz="0" w:space="0" w:color="auto"/>
      </w:divBdr>
    </w:div>
    <w:div w:id="683284675">
      <w:marLeft w:val="480"/>
      <w:marRight w:val="0"/>
      <w:marTop w:val="0"/>
      <w:marBottom w:val="0"/>
      <w:divBdr>
        <w:top w:val="none" w:sz="0" w:space="0" w:color="auto"/>
        <w:left w:val="none" w:sz="0" w:space="0" w:color="auto"/>
        <w:bottom w:val="none" w:sz="0" w:space="0" w:color="auto"/>
        <w:right w:val="none" w:sz="0" w:space="0" w:color="auto"/>
      </w:divBdr>
    </w:div>
    <w:div w:id="683359775">
      <w:marLeft w:val="480"/>
      <w:marRight w:val="0"/>
      <w:marTop w:val="0"/>
      <w:marBottom w:val="0"/>
      <w:divBdr>
        <w:top w:val="none" w:sz="0" w:space="0" w:color="auto"/>
        <w:left w:val="none" w:sz="0" w:space="0" w:color="auto"/>
        <w:bottom w:val="none" w:sz="0" w:space="0" w:color="auto"/>
        <w:right w:val="none" w:sz="0" w:space="0" w:color="auto"/>
      </w:divBdr>
    </w:div>
    <w:div w:id="683365059">
      <w:marLeft w:val="480"/>
      <w:marRight w:val="0"/>
      <w:marTop w:val="0"/>
      <w:marBottom w:val="0"/>
      <w:divBdr>
        <w:top w:val="none" w:sz="0" w:space="0" w:color="auto"/>
        <w:left w:val="none" w:sz="0" w:space="0" w:color="auto"/>
        <w:bottom w:val="none" w:sz="0" w:space="0" w:color="auto"/>
        <w:right w:val="none" w:sz="0" w:space="0" w:color="auto"/>
      </w:divBdr>
    </w:div>
    <w:div w:id="683437312">
      <w:marLeft w:val="480"/>
      <w:marRight w:val="0"/>
      <w:marTop w:val="0"/>
      <w:marBottom w:val="0"/>
      <w:divBdr>
        <w:top w:val="none" w:sz="0" w:space="0" w:color="auto"/>
        <w:left w:val="none" w:sz="0" w:space="0" w:color="auto"/>
        <w:bottom w:val="none" w:sz="0" w:space="0" w:color="auto"/>
        <w:right w:val="none" w:sz="0" w:space="0" w:color="auto"/>
      </w:divBdr>
    </w:div>
    <w:div w:id="683481434">
      <w:marLeft w:val="480"/>
      <w:marRight w:val="0"/>
      <w:marTop w:val="0"/>
      <w:marBottom w:val="0"/>
      <w:divBdr>
        <w:top w:val="none" w:sz="0" w:space="0" w:color="auto"/>
        <w:left w:val="none" w:sz="0" w:space="0" w:color="auto"/>
        <w:bottom w:val="none" w:sz="0" w:space="0" w:color="auto"/>
        <w:right w:val="none" w:sz="0" w:space="0" w:color="auto"/>
      </w:divBdr>
    </w:div>
    <w:div w:id="683484157">
      <w:marLeft w:val="480"/>
      <w:marRight w:val="0"/>
      <w:marTop w:val="0"/>
      <w:marBottom w:val="0"/>
      <w:divBdr>
        <w:top w:val="none" w:sz="0" w:space="0" w:color="auto"/>
        <w:left w:val="none" w:sz="0" w:space="0" w:color="auto"/>
        <w:bottom w:val="none" w:sz="0" w:space="0" w:color="auto"/>
        <w:right w:val="none" w:sz="0" w:space="0" w:color="auto"/>
      </w:divBdr>
    </w:div>
    <w:div w:id="683557944">
      <w:marLeft w:val="480"/>
      <w:marRight w:val="0"/>
      <w:marTop w:val="0"/>
      <w:marBottom w:val="0"/>
      <w:divBdr>
        <w:top w:val="none" w:sz="0" w:space="0" w:color="auto"/>
        <w:left w:val="none" w:sz="0" w:space="0" w:color="auto"/>
        <w:bottom w:val="none" w:sz="0" w:space="0" w:color="auto"/>
        <w:right w:val="none" w:sz="0" w:space="0" w:color="auto"/>
      </w:divBdr>
    </w:div>
    <w:div w:id="683559126">
      <w:marLeft w:val="480"/>
      <w:marRight w:val="0"/>
      <w:marTop w:val="0"/>
      <w:marBottom w:val="0"/>
      <w:divBdr>
        <w:top w:val="none" w:sz="0" w:space="0" w:color="auto"/>
        <w:left w:val="none" w:sz="0" w:space="0" w:color="auto"/>
        <w:bottom w:val="none" w:sz="0" w:space="0" w:color="auto"/>
        <w:right w:val="none" w:sz="0" w:space="0" w:color="auto"/>
      </w:divBdr>
    </w:div>
    <w:div w:id="683626421">
      <w:marLeft w:val="480"/>
      <w:marRight w:val="0"/>
      <w:marTop w:val="0"/>
      <w:marBottom w:val="0"/>
      <w:divBdr>
        <w:top w:val="none" w:sz="0" w:space="0" w:color="auto"/>
        <w:left w:val="none" w:sz="0" w:space="0" w:color="auto"/>
        <w:bottom w:val="none" w:sz="0" w:space="0" w:color="auto"/>
        <w:right w:val="none" w:sz="0" w:space="0" w:color="auto"/>
      </w:divBdr>
    </w:div>
    <w:div w:id="683674241">
      <w:marLeft w:val="480"/>
      <w:marRight w:val="0"/>
      <w:marTop w:val="0"/>
      <w:marBottom w:val="0"/>
      <w:divBdr>
        <w:top w:val="none" w:sz="0" w:space="0" w:color="auto"/>
        <w:left w:val="none" w:sz="0" w:space="0" w:color="auto"/>
        <w:bottom w:val="none" w:sz="0" w:space="0" w:color="auto"/>
        <w:right w:val="none" w:sz="0" w:space="0" w:color="auto"/>
      </w:divBdr>
    </w:div>
    <w:div w:id="683677326">
      <w:marLeft w:val="480"/>
      <w:marRight w:val="0"/>
      <w:marTop w:val="0"/>
      <w:marBottom w:val="0"/>
      <w:divBdr>
        <w:top w:val="none" w:sz="0" w:space="0" w:color="auto"/>
        <w:left w:val="none" w:sz="0" w:space="0" w:color="auto"/>
        <w:bottom w:val="none" w:sz="0" w:space="0" w:color="auto"/>
        <w:right w:val="none" w:sz="0" w:space="0" w:color="auto"/>
      </w:divBdr>
    </w:div>
    <w:div w:id="683824085">
      <w:marLeft w:val="480"/>
      <w:marRight w:val="0"/>
      <w:marTop w:val="0"/>
      <w:marBottom w:val="0"/>
      <w:divBdr>
        <w:top w:val="none" w:sz="0" w:space="0" w:color="auto"/>
        <w:left w:val="none" w:sz="0" w:space="0" w:color="auto"/>
        <w:bottom w:val="none" w:sz="0" w:space="0" w:color="auto"/>
        <w:right w:val="none" w:sz="0" w:space="0" w:color="auto"/>
      </w:divBdr>
    </w:div>
    <w:div w:id="683824319">
      <w:marLeft w:val="480"/>
      <w:marRight w:val="0"/>
      <w:marTop w:val="0"/>
      <w:marBottom w:val="0"/>
      <w:divBdr>
        <w:top w:val="none" w:sz="0" w:space="0" w:color="auto"/>
        <w:left w:val="none" w:sz="0" w:space="0" w:color="auto"/>
        <w:bottom w:val="none" w:sz="0" w:space="0" w:color="auto"/>
        <w:right w:val="none" w:sz="0" w:space="0" w:color="auto"/>
      </w:divBdr>
    </w:div>
    <w:div w:id="683826374">
      <w:marLeft w:val="480"/>
      <w:marRight w:val="0"/>
      <w:marTop w:val="0"/>
      <w:marBottom w:val="0"/>
      <w:divBdr>
        <w:top w:val="none" w:sz="0" w:space="0" w:color="auto"/>
        <w:left w:val="none" w:sz="0" w:space="0" w:color="auto"/>
        <w:bottom w:val="none" w:sz="0" w:space="0" w:color="auto"/>
        <w:right w:val="none" w:sz="0" w:space="0" w:color="auto"/>
      </w:divBdr>
    </w:div>
    <w:div w:id="683937742">
      <w:marLeft w:val="480"/>
      <w:marRight w:val="0"/>
      <w:marTop w:val="0"/>
      <w:marBottom w:val="0"/>
      <w:divBdr>
        <w:top w:val="none" w:sz="0" w:space="0" w:color="auto"/>
        <w:left w:val="none" w:sz="0" w:space="0" w:color="auto"/>
        <w:bottom w:val="none" w:sz="0" w:space="0" w:color="auto"/>
        <w:right w:val="none" w:sz="0" w:space="0" w:color="auto"/>
      </w:divBdr>
    </w:div>
    <w:div w:id="683939278">
      <w:marLeft w:val="480"/>
      <w:marRight w:val="0"/>
      <w:marTop w:val="0"/>
      <w:marBottom w:val="0"/>
      <w:divBdr>
        <w:top w:val="none" w:sz="0" w:space="0" w:color="auto"/>
        <w:left w:val="none" w:sz="0" w:space="0" w:color="auto"/>
        <w:bottom w:val="none" w:sz="0" w:space="0" w:color="auto"/>
        <w:right w:val="none" w:sz="0" w:space="0" w:color="auto"/>
      </w:divBdr>
    </w:div>
    <w:div w:id="683939431">
      <w:marLeft w:val="480"/>
      <w:marRight w:val="0"/>
      <w:marTop w:val="0"/>
      <w:marBottom w:val="0"/>
      <w:divBdr>
        <w:top w:val="none" w:sz="0" w:space="0" w:color="auto"/>
        <w:left w:val="none" w:sz="0" w:space="0" w:color="auto"/>
        <w:bottom w:val="none" w:sz="0" w:space="0" w:color="auto"/>
        <w:right w:val="none" w:sz="0" w:space="0" w:color="auto"/>
      </w:divBdr>
    </w:div>
    <w:div w:id="683941219">
      <w:marLeft w:val="480"/>
      <w:marRight w:val="0"/>
      <w:marTop w:val="0"/>
      <w:marBottom w:val="0"/>
      <w:divBdr>
        <w:top w:val="none" w:sz="0" w:space="0" w:color="auto"/>
        <w:left w:val="none" w:sz="0" w:space="0" w:color="auto"/>
        <w:bottom w:val="none" w:sz="0" w:space="0" w:color="auto"/>
        <w:right w:val="none" w:sz="0" w:space="0" w:color="auto"/>
      </w:divBdr>
    </w:div>
    <w:div w:id="683942213">
      <w:marLeft w:val="480"/>
      <w:marRight w:val="0"/>
      <w:marTop w:val="0"/>
      <w:marBottom w:val="0"/>
      <w:divBdr>
        <w:top w:val="none" w:sz="0" w:space="0" w:color="auto"/>
        <w:left w:val="none" w:sz="0" w:space="0" w:color="auto"/>
        <w:bottom w:val="none" w:sz="0" w:space="0" w:color="auto"/>
        <w:right w:val="none" w:sz="0" w:space="0" w:color="auto"/>
      </w:divBdr>
    </w:div>
    <w:div w:id="683942388">
      <w:marLeft w:val="480"/>
      <w:marRight w:val="0"/>
      <w:marTop w:val="0"/>
      <w:marBottom w:val="0"/>
      <w:divBdr>
        <w:top w:val="none" w:sz="0" w:space="0" w:color="auto"/>
        <w:left w:val="none" w:sz="0" w:space="0" w:color="auto"/>
        <w:bottom w:val="none" w:sz="0" w:space="0" w:color="auto"/>
        <w:right w:val="none" w:sz="0" w:space="0" w:color="auto"/>
      </w:divBdr>
    </w:div>
    <w:div w:id="683945848">
      <w:marLeft w:val="480"/>
      <w:marRight w:val="0"/>
      <w:marTop w:val="0"/>
      <w:marBottom w:val="0"/>
      <w:divBdr>
        <w:top w:val="none" w:sz="0" w:space="0" w:color="auto"/>
        <w:left w:val="none" w:sz="0" w:space="0" w:color="auto"/>
        <w:bottom w:val="none" w:sz="0" w:space="0" w:color="auto"/>
        <w:right w:val="none" w:sz="0" w:space="0" w:color="auto"/>
      </w:divBdr>
    </w:div>
    <w:div w:id="684013637">
      <w:marLeft w:val="480"/>
      <w:marRight w:val="0"/>
      <w:marTop w:val="0"/>
      <w:marBottom w:val="0"/>
      <w:divBdr>
        <w:top w:val="none" w:sz="0" w:space="0" w:color="auto"/>
        <w:left w:val="none" w:sz="0" w:space="0" w:color="auto"/>
        <w:bottom w:val="none" w:sz="0" w:space="0" w:color="auto"/>
        <w:right w:val="none" w:sz="0" w:space="0" w:color="auto"/>
      </w:divBdr>
    </w:div>
    <w:div w:id="684019558">
      <w:marLeft w:val="480"/>
      <w:marRight w:val="0"/>
      <w:marTop w:val="0"/>
      <w:marBottom w:val="0"/>
      <w:divBdr>
        <w:top w:val="none" w:sz="0" w:space="0" w:color="auto"/>
        <w:left w:val="none" w:sz="0" w:space="0" w:color="auto"/>
        <w:bottom w:val="none" w:sz="0" w:space="0" w:color="auto"/>
        <w:right w:val="none" w:sz="0" w:space="0" w:color="auto"/>
      </w:divBdr>
    </w:div>
    <w:div w:id="684020569">
      <w:marLeft w:val="480"/>
      <w:marRight w:val="0"/>
      <w:marTop w:val="0"/>
      <w:marBottom w:val="0"/>
      <w:divBdr>
        <w:top w:val="none" w:sz="0" w:space="0" w:color="auto"/>
        <w:left w:val="none" w:sz="0" w:space="0" w:color="auto"/>
        <w:bottom w:val="none" w:sz="0" w:space="0" w:color="auto"/>
        <w:right w:val="none" w:sz="0" w:space="0" w:color="auto"/>
      </w:divBdr>
    </w:div>
    <w:div w:id="684133547">
      <w:marLeft w:val="480"/>
      <w:marRight w:val="0"/>
      <w:marTop w:val="0"/>
      <w:marBottom w:val="0"/>
      <w:divBdr>
        <w:top w:val="none" w:sz="0" w:space="0" w:color="auto"/>
        <w:left w:val="none" w:sz="0" w:space="0" w:color="auto"/>
        <w:bottom w:val="none" w:sz="0" w:space="0" w:color="auto"/>
        <w:right w:val="none" w:sz="0" w:space="0" w:color="auto"/>
      </w:divBdr>
    </w:div>
    <w:div w:id="684215024">
      <w:marLeft w:val="480"/>
      <w:marRight w:val="0"/>
      <w:marTop w:val="0"/>
      <w:marBottom w:val="0"/>
      <w:divBdr>
        <w:top w:val="none" w:sz="0" w:space="0" w:color="auto"/>
        <w:left w:val="none" w:sz="0" w:space="0" w:color="auto"/>
        <w:bottom w:val="none" w:sz="0" w:space="0" w:color="auto"/>
        <w:right w:val="none" w:sz="0" w:space="0" w:color="auto"/>
      </w:divBdr>
    </w:div>
    <w:div w:id="684329642">
      <w:marLeft w:val="480"/>
      <w:marRight w:val="0"/>
      <w:marTop w:val="0"/>
      <w:marBottom w:val="0"/>
      <w:divBdr>
        <w:top w:val="none" w:sz="0" w:space="0" w:color="auto"/>
        <w:left w:val="none" w:sz="0" w:space="0" w:color="auto"/>
        <w:bottom w:val="none" w:sz="0" w:space="0" w:color="auto"/>
        <w:right w:val="none" w:sz="0" w:space="0" w:color="auto"/>
      </w:divBdr>
    </w:div>
    <w:div w:id="684330301">
      <w:marLeft w:val="480"/>
      <w:marRight w:val="0"/>
      <w:marTop w:val="0"/>
      <w:marBottom w:val="0"/>
      <w:divBdr>
        <w:top w:val="none" w:sz="0" w:space="0" w:color="auto"/>
        <w:left w:val="none" w:sz="0" w:space="0" w:color="auto"/>
        <w:bottom w:val="none" w:sz="0" w:space="0" w:color="auto"/>
        <w:right w:val="none" w:sz="0" w:space="0" w:color="auto"/>
      </w:divBdr>
    </w:div>
    <w:div w:id="684331233">
      <w:marLeft w:val="480"/>
      <w:marRight w:val="0"/>
      <w:marTop w:val="0"/>
      <w:marBottom w:val="0"/>
      <w:divBdr>
        <w:top w:val="none" w:sz="0" w:space="0" w:color="auto"/>
        <w:left w:val="none" w:sz="0" w:space="0" w:color="auto"/>
        <w:bottom w:val="none" w:sz="0" w:space="0" w:color="auto"/>
        <w:right w:val="none" w:sz="0" w:space="0" w:color="auto"/>
      </w:divBdr>
    </w:div>
    <w:div w:id="684475709">
      <w:marLeft w:val="480"/>
      <w:marRight w:val="0"/>
      <w:marTop w:val="0"/>
      <w:marBottom w:val="0"/>
      <w:divBdr>
        <w:top w:val="none" w:sz="0" w:space="0" w:color="auto"/>
        <w:left w:val="none" w:sz="0" w:space="0" w:color="auto"/>
        <w:bottom w:val="none" w:sz="0" w:space="0" w:color="auto"/>
        <w:right w:val="none" w:sz="0" w:space="0" w:color="auto"/>
      </w:divBdr>
    </w:div>
    <w:div w:id="684477109">
      <w:marLeft w:val="480"/>
      <w:marRight w:val="0"/>
      <w:marTop w:val="0"/>
      <w:marBottom w:val="0"/>
      <w:divBdr>
        <w:top w:val="none" w:sz="0" w:space="0" w:color="auto"/>
        <w:left w:val="none" w:sz="0" w:space="0" w:color="auto"/>
        <w:bottom w:val="none" w:sz="0" w:space="0" w:color="auto"/>
        <w:right w:val="none" w:sz="0" w:space="0" w:color="auto"/>
      </w:divBdr>
    </w:div>
    <w:div w:id="684480009">
      <w:marLeft w:val="480"/>
      <w:marRight w:val="0"/>
      <w:marTop w:val="0"/>
      <w:marBottom w:val="0"/>
      <w:divBdr>
        <w:top w:val="none" w:sz="0" w:space="0" w:color="auto"/>
        <w:left w:val="none" w:sz="0" w:space="0" w:color="auto"/>
        <w:bottom w:val="none" w:sz="0" w:space="0" w:color="auto"/>
        <w:right w:val="none" w:sz="0" w:space="0" w:color="auto"/>
      </w:divBdr>
    </w:div>
    <w:div w:id="684480552">
      <w:marLeft w:val="480"/>
      <w:marRight w:val="0"/>
      <w:marTop w:val="0"/>
      <w:marBottom w:val="0"/>
      <w:divBdr>
        <w:top w:val="none" w:sz="0" w:space="0" w:color="auto"/>
        <w:left w:val="none" w:sz="0" w:space="0" w:color="auto"/>
        <w:bottom w:val="none" w:sz="0" w:space="0" w:color="auto"/>
        <w:right w:val="none" w:sz="0" w:space="0" w:color="auto"/>
      </w:divBdr>
    </w:div>
    <w:div w:id="684482801">
      <w:marLeft w:val="480"/>
      <w:marRight w:val="0"/>
      <w:marTop w:val="0"/>
      <w:marBottom w:val="0"/>
      <w:divBdr>
        <w:top w:val="none" w:sz="0" w:space="0" w:color="auto"/>
        <w:left w:val="none" w:sz="0" w:space="0" w:color="auto"/>
        <w:bottom w:val="none" w:sz="0" w:space="0" w:color="auto"/>
        <w:right w:val="none" w:sz="0" w:space="0" w:color="auto"/>
      </w:divBdr>
    </w:div>
    <w:div w:id="684593615">
      <w:marLeft w:val="480"/>
      <w:marRight w:val="0"/>
      <w:marTop w:val="0"/>
      <w:marBottom w:val="0"/>
      <w:divBdr>
        <w:top w:val="none" w:sz="0" w:space="0" w:color="auto"/>
        <w:left w:val="none" w:sz="0" w:space="0" w:color="auto"/>
        <w:bottom w:val="none" w:sz="0" w:space="0" w:color="auto"/>
        <w:right w:val="none" w:sz="0" w:space="0" w:color="auto"/>
      </w:divBdr>
    </w:div>
    <w:div w:id="684600613">
      <w:marLeft w:val="480"/>
      <w:marRight w:val="0"/>
      <w:marTop w:val="0"/>
      <w:marBottom w:val="0"/>
      <w:divBdr>
        <w:top w:val="none" w:sz="0" w:space="0" w:color="auto"/>
        <w:left w:val="none" w:sz="0" w:space="0" w:color="auto"/>
        <w:bottom w:val="none" w:sz="0" w:space="0" w:color="auto"/>
        <w:right w:val="none" w:sz="0" w:space="0" w:color="auto"/>
      </w:divBdr>
    </w:div>
    <w:div w:id="684669665">
      <w:marLeft w:val="480"/>
      <w:marRight w:val="0"/>
      <w:marTop w:val="0"/>
      <w:marBottom w:val="0"/>
      <w:divBdr>
        <w:top w:val="none" w:sz="0" w:space="0" w:color="auto"/>
        <w:left w:val="none" w:sz="0" w:space="0" w:color="auto"/>
        <w:bottom w:val="none" w:sz="0" w:space="0" w:color="auto"/>
        <w:right w:val="none" w:sz="0" w:space="0" w:color="auto"/>
      </w:divBdr>
    </w:div>
    <w:div w:id="684674831">
      <w:marLeft w:val="480"/>
      <w:marRight w:val="0"/>
      <w:marTop w:val="0"/>
      <w:marBottom w:val="0"/>
      <w:divBdr>
        <w:top w:val="none" w:sz="0" w:space="0" w:color="auto"/>
        <w:left w:val="none" w:sz="0" w:space="0" w:color="auto"/>
        <w:bottom w:val="none" w:sz="0" w:space="0" w:color="auto"/>
        <w:right w:val="none" w:sz="0" w:space="0" w:color="auto"/>
      </w:divBdr>
    </w:div>
    <w:div w:id="684676409">
      <w:marLeft w:val="480"/>
      <w:marRight w:val="0"/>
      <w:marTop w:val="0"/>
      <w:marBottom w:val="0"/>
      <w:divBdr>
        <w:top w:val="none" w:sz="0" w:space="0" w:color="auto"/>
        <w:left w:val="none" w:sz="0" w:space="0" w:color="auto"/>
        <w:bottom w:val="none" w:sz="0" w:space="0" w:color="auto"/>
        <w:right w:val="none" w:sz="0" w:space="0" w:color="auto"/>
      </w:divBdr>
    </w:div>
    <w:div w:id="684791314">
      <w:marLeft w:val="480"/>
      <w:marRight w:val="0"/>
      <w:marTop w:val="0"/>
      <w:marBottom w:val="0"/>
      <w:divBdr>
        <w:top w:val="none" w:sz="0" w:space="0" w:color="auto"/>
        <w:left w:val="none" w:sz="0" w:space="0" w:color="auto"/>
        <w:bottom w:val="none" w:sz="0" w:space="0" w:color="auto"/>
        <w:right w:val="none" w:sz="0" w:space="0" w:color="auto"/>
      </w:divBdr>
    </w:div>
    <w:div w:id="684937979">
      <w:marLeft w:val="480"/>
      <w:marRight w:val="0"/>
      <w:marTop w:val="0"/>
      <w:marBottom w:val="0"/>
      <w:divBdr>
        <w:top w:val="none" w:sz="0" w:space="0" w:color="auto"/>
        <w:left w:val="none" w:sz="0" w:space="0" w:color="auto"/>
        <w:bottom w:val="none" w:sz="0" w:space="0" w:color="auto"/>
        <w:right w:val="none" w:sz="0" w:space="0" w:color="auto"/>
      </w:divBdr>
    </w:div>
    <w:div w:id="684940200">
      <w:marLeft w:val="480"/>
      <w:marRight w:val="0"/>
      <w:marTop w:val="0"/>
      <w:marBottom w:val="0"/>
      <w:divBdr>
        <w:top w:val="none" w:sz="0" w:space="0" w:color="auto"/>
        <w:left w:val="none" w:sz="0" w:space="0" w:color="auto"/>
        <w:bottom w:val="none" w:sz="0" w:space="0" w:color="auto"/>
        <w:right w:val="none" w:sz="0" w:space="0" w:color="auto"/>
      </w:divBdr>
    </w:div>
    <w:div w:id="684941520">
      <w:marLeft w:val="480"/>
      <w:marRight w:val="0"/>
      <w:marTop w:val="0"/>
      <w:marBottom w:val="0"/>
      <w:divBdr>
        <w:top w:val="none" w:sz="0" w:space="0" w:color="auto"/>
        <w:left w:val="none" w:sz="0" w:space="0" w:color="auto"/>
        <w:bottom w:val="none" w:sz="0" w:space="0" w:color="auto"/>
        <w:right w:val="none" w:sz="0" w:space="0" w:color="auto"/>
      </w:divBdr>
    </w:div>
    <w:div w:id="684945330">
      <w:marLeft w:val="480"/>
      <w:marRight w:val="0"/>
      <w:marTop w:val="0"/>
      <w:marBottom w:val="0"/>
      <w:divBdr>
        <w:top w:val="none" w:sz="0" w:space="0" w:color="auto"/>
        <w:left w:val="none" w:sz="0" w:space="0" w:color="auto"/>
        <w:bottom w:val="none" w:sz="0" w:space="0" w:color="auto"/>
        <w:right w:val="none" w:sz="0" w:space="0" w:color="auto"/>
      </w:divBdr>
    </w:div>
    <w:div w:id="684945854">
      <w:marLeft w:val="480"/>
      <w:marRight w:val="0"/>
      <w:marTop w:val="0"/>
      <w:marBottom w:val="0"/>
      <w:divBdr>
        <w:top w:val="none" w:sz="0" w:space="0" w:color="auto"/>
        <w:left w:val="none" w:sz="0" w:space="0" w:color="auto"/>
        <w:bottom w:val="none" w:sz="0" w:space="0" w:color="auto"/>
        <w:right w:val="none" w:sz="0" w:space="0" w:color="auto"/>
      </w:divBdr>
    </w:div>
    <w:div w:id="684983444">
      <w:marLeft w:val="480"/>
      <w:marRight w:val="0"/>
      <w:marTop w:val="0"/>
      <w:marBottom w:val="0"/>
      <w:divBdr>
        <w:top w:val="none" w:sz="0" w:space="0" w:color="auto"/>
        <w:left w:val="none" w:sz="0" w:space="0" w:color="auto"/>
        <w:bottom w:val="none" w:sz="0" w:space="0" w:color="auto"/>
        <w:right w:val="none" w:sz="0" w:space="0" w:color="auto"/>
      </w:divBdr>
    </w:div>
    <w:div w:id="684986487">
      <w:marLeft w:val="480"/>
      <w:marRight w:val="0"/>
      <w:marTop w:val="0"/>
      <w:marBottom w:val="0"/>
      <w:divBdr>
        <w:top w:val="none" w:sz="0" w:space="0" w:color="auto"/>
        <w:left w:val="none" w:sz="0" w:space="0" w:color="auto"/>
        <w:bottom w:val="none" w:sz="0" w:space="0" w:color="auto"/>
        <w:right w:val="none" w:sz="0" w:space="0" w:color="auto"/>
      </w:divBdr>
    </w:div>
    <w:div w:id="685013207">
      <w:marLeft w:val="480"/>
      <w:marRight w:val="0"/>
      <w:marTop w:val="0"/>
      <w:marBottom w:val="0"/>
      <w:divBdr>
        <w:top w:val="none" w:sz="0" w:space="0" w:color="auto"/>
        <w:left w:val="none" w:sz="0" w:space="0" w:color="auto"/>
        <w:bottom w:val="none" w:sz="0" w:space="0" w:color="auto"/>
        <w:right w:val="none" w:sz="0" w:space="0" w:color="auto"/>
      </w:divBdr>
    </w:div>
    <w:div w:id="685136998">
      <w:marLeft w:val="480"/>
      <w:marRight w:val="0"/>
      <w:marTop w:val="0"/>
      <w:marBottom w:val="0"/>
      <w:divBdr>
        <w:top w:val="none" w:sz="0" w:space="0" w:color="auto"/>
        <w:left w:val="none" w:sz="0" w:space="0" w:color="auto"/>
        <w:bottom w:val="none" w:sz="0" w:space="0" w:color="auto"/>
        <w:right w:val="none" w:sz="0" w:space="0" w:color="auto"/>
      </w:divBdr>
    </w:div>
    <w:div w:id="685137462">
      <w:marLeft w:val="480"/>
      <w:marRight w:val="0"/>
      <w:marTop w:val="0"/>
      <w:marBottom w:val="0"/>
      <w:divBdr>
        <w:top w:val="none" w:sz="0" w:space="0" w:color="auto"/>
        <w:left w:val="none" w:sz="0" w:space="0" w:color="auto"/>
        <w:bottom w:val="none" w:sz="0" w:space="0" w:color="auto"/>
        <w:right w:val="none" w:sz="0" w:space="0" w:color="auto"/>
      </w:divBdr>
    </w:div>
    <w:div w:id="685206653">
      <w:marLeft w:val="480"/>
      <w:marRight w:val="0"/>
      <w:marTop w:val="0"/>
      <w:marBottom w:val="0"/>
      <w:divBdr>
        <w:top w:val="none" w:sz="0" w:space="0" w:color="auto"/>
        <w:left w:val="none" w:sz="0" w:space="0" w:color="auto"/>
        <w:bottom w:val="none" w:sz="0" w:space="0" w:color="auto"/>
        <w:right w:val="none" w:sz="0" w:space="0" w:color="auto"/>
      </w:divBdr>
    </w:div>
    <w:div w:id="68524864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256721">
      <w:marLeft w:val="480"/>
      <w:marRight w:val="0"/>
      <w:marTop w:val="0"/>
      <w:marBottom w:val="0"/>
      <w:divBdr>
        <w:top w:val="none" w:sz="0" w:space="0" w:color="auto"/>
        <w:left w:val="none" w:sz="0" w:space="0" w:color="auto"/>
        <w:bottom w:val="none" w:sz="0" w:space="0" w:color="auto"/>
        <w:right w:val="none" w:sz="0" w:space="0" w:color="auto"/>
      </w:divBdr>
    </w:div>
    <w:div w:id="685331119">
      <w:marLeft w:val="480"/>
      <w:marRight w:val="0"/>
      <w:marTop w:val="0"/>
      <w:marBottom w:val="0"/>
      <w:divBdr>
        <w:top w:val="none" w:sz="0" w:space="0" w:color="auto"/>
        <w:left w:val="none" w:sz="0" w:space="0" w:color="auto"/>
        <w:bottom w:val="none" w:sz="0" w:space="0" w:color="auto"/>
        <w:right w:val="none" w:sz="0" w:space="0" w:color="auto"/>
      </w:divBdr>
    </w:div>
    <w:div w:id="685406865">
      <w:marLeft w:val="480"/>
      <w:marRight w:val="0"/>
      <w:marTop w:val="0"/>
      <w:marBottom w:val="0"/>
      <w:divBdr>
        <w:top w:val="none" w:sz="0" w:space="0" w:color="auto"/>
        <w:left w:val="none" w:sz="0" w:space="0" w:color="auto"/>
        <w:bottom w:val="none" w:sz="0" w:space="0" w:color="auto"/>
        <w:right w:val="none" w:sz="0" w:space="0" w:color="auto"/>
      </w:divBdr>
    </w:div>
    <w:div w:id="685442995">
      <w:marLeft w:val="480"/>
      <w:marRight w:val="0"/>
      <w:marTop w:val="0"/>
      <w:marBottom w:val="0"/>
      <w:divBdr>
        <w:top w:val="none" w:sz="0" w:space="0" w:color="auto"/>
        <w:left w:val="none" w:sz="0" w:space="0" w:color="auto"/>
        <w:bottom w:val="none" w:sz="0" w:space="0" w:color="auto"/>
        <w:right w:val="none" w:sz="0" w:space="0" w:color="auto"/>
      </w:divBdr>
    </w:div>
    <w:div w:id="685446194">
      <w:marLeft w:val="480"/>
      <w:marRight w:val="0"/>
      <w:marTop w:val="0"/>
      <w:marBottom w:val="0"/>
      <w:divBdr>
        <w:top w:val="none" w:sz="0" w:space="0" w:color="auto"/>
        <w:left w:val="none" w:sz="0" w:space="0" w:color="auto"/>
        <w:bottom w:val="none" w:sz="0" w:space="0" w:color="auto"/>
        <w:right w:val="none" w:sz="0" w:space="0" w:color="auto"/>
      </w:divBdr>
    </w:div>
    <w:div w:id="685520384">
      <w:marLeft w:val="480"/>
      <w:marRight w:val="0"/>
      <w:marTop w:val="0"/>
      <w:marBottom w:val="0"/>
      <w:divBdr>
        <w:top w:val="none" w:sz="0" w:space="0" w:color="auto"/>
        <w:left w:val="none" w:sz="0" w:space="0" w:color="auto"/>
        <w:bottom w:val="none" w:sz="0" w:space="0" w:color="auto"/>
        <w:right w:val="none" w:sz="0" w:space="0" w:color="auto"/>
      </w:divBdr>
    </w:div>
    <w:div w:id="685639994">
      <w:marLeft w:val="480"/>
      <w:marRight w:val="0"/>
      <w:marTop w:val="0"/>
      <w:marBottom w:val="0"/>
      <w:divBdr>
        <w:top w:val="none" w:sz="0" w:space="0" w:color="auto"/>
        <w:left w:val="none" w:sz="0" w:space="0" w:color="auto"/>
        <w:bottom w:val="none" w:sz="0" w:space="0" w:color="auto"/>
        <w:right w:val="none" w:sz="0" w:space="0" w:color="auto"/>
      </w:divBdr>
    </w:div>
    <w:div w:id="685643333">
      <w:marLeft w:val="480"/>
      <w:marRight w:val="0"/>
      <w:marTop w:val="0"/>
      <w:marBottom w:val="0"/>
      <w:divBdr>
        <w:top w:val="none" w:sz="0" w:space="0" w:color="auto"/>
        <w:left w:val="none" w:sz="0" w:space="0" w:color="auto"/>
        <w:bottom w:val="none" w:sz="0" w:space="0" w:color="auto"/>
        <w:right w:val="none" w:sz="0" w:space="0" w:color="auto"/>
      </w:divBdr>
    </w:div>
    <w:div w:id="685669025">
      <w:marLeft w:val="480"/>
      <w:marRight w:val="0"/>
      <w:marTop w:val="0"/>
      <w:marBottom w:val="0"/>
      <w:divBdr>
        <w:top w:val="none" w:sz="0" w:space="0" w:color="auto"/>
        <w:left w:val="none" w:sz="0" w:space="0" w:color="auto"/>
        <w:bottom w:val="none" w:sz="0" w:space="0" w:color="auto"/>
        <w:right w:val="none" w:sz="0" w:space="0" w:color="auto"/>
      </w:divBdr>
    </w:div>
    <w:div w:id="685715587">
      <w:marLeft w:val="480"/>
      <w:marRight w:val="0"/>
      <w:marTop w:val="0"/>
      <w:marBottom w:val="0"/>
      <w:divBdr>
        <w:top w:val="none" w:sz="0" w:space="0" w:color="auto"/>
        <w:left w:val="none" w:sz="0" w:space="0" w:color="auto"/>
        <w:bottom w:val="none" w:sz="0" w:space="0" w:color="auto"/>
        <w:right w:val="none" w:sz="0" w:space="0" w:color="auto"/>
      </w:divBdr>
    </w:div>
    <w:div w:id="685719166">
      <w:marLeft w:val="480"/>
      <w:marRight w:val="0"/>
      <w:marTop w:val="0"/>
      <w:marBottom w:val="0"/>
      <w:divBdr>
        <w:top w:val="none" w:sz="0" w:space="0" w:color="auto"/>
        <w:left w:val="none" w:sz="0" w:space="0" w:color="auto"/>
        <w:bottom w:val="none" w:sz="0" w:space="0" w:color="auto"/>
        <w:right w:val="none" w:sz="0" w:space="0" w:color="auto"/>
      </w:divBdr>
    </w:div>
    <w:div w:id="685791099">
      <w:marLeft w:val="480"/>
      <w:marRight w:val="0"/>
      <w:marTop w:val="0"/>
      <w:marBottom w:val="0"/>
      <w:divBdr>
        <w:top w:val="none" w:sz="0" w:space="0" w:color="auto"/>
        <w:left w:val="none" w:sz="0" w:space="0" w:color="auto"/>
        <w:bottom w:val="none" w:sz="0" w:space="0" w:color="auto"/>
        <w:right w:val="none" w:sz="0" w:space="0" w:color="auto"/>
      </w:divBdr>
    </w:div>
    <w:div w:id="685863843">
      <w:marLeft w:val="480"/>
      <w:marRight w:val="0"/>
      <w:marTop w:val="0"/>
      <w:marBottom w:val="0"/>
      <w:divBdr>
        <w:top w:val="none" w:sz="0" w:space="0" w:color="auto"/>
        <w:left w:val="none" w:sz="0" w:space="0" w:color="auto"/>
        <w:bottom w:val="none" w:sz="0" w:space="0" w:color="auto"/>
        <w:right w:val="none" w:sz="0" w:space="0" w:color="auto"/>
      </w:divBdr>
    </w:div>
    <w:div w:id="685909601">
      <w:marLeft w:val="480"/>
      <w:marRight w:val="0"/>
      <w:marTop w:val="0"/>
      <w:marBottom w:val="0"/>
      <w:divBdr>
        <w:top w:val="none" w:sz="0" w:space="0" w:color="auto"/>
        <w:left w:val="none" w:sz="0" w:space="0" w:color="auto"/>
        <w:bottom w:val="none" w:sz="0" w:space="0" w:color="auto"/>
        <w:right w:val="none" w:sz="0" w:space="0" w:color="auto"/>
      </w:divBdr>
    </w:div>
    <w:div w:id="685982732">
      <w:marLeft w:val="480"/>
      <w:marRight w:val="0"/>
      <w:marTop w:val="0"/>
      <w:marBottom w:val="0"/>
      <w:divBdr>
        <w:top w:val="none" w:sz="0" w:space="0" w:color="auto"/>
        <w:left w:val="none" w:sz="0" w:space="0" w:color="auto"/>
        <w:bottom w:val="none" w:sz="0" w:space="0" w:color="auto"/>
        <w:right w:val="none" w:sz="0" w:space="0" w:color="auto"/>
      </w:divBdr>
    </w:div>
    <w:div w:id="686056476">
      <w:marLeft w:val="480"/>
      <w:marRight w:val="0"/>
      <w:marTop w:val="0"/>
      <w:marBottom w:val="0"/>
      <w:divBdr>
        <w:top w:val="none" w:sz="0" w:space="0" w:color="auto"/>
        <w:left w:val="none" w:sz="0" w:space="0" w:color="auto"/>
        <w:bottom w:val="none" w:sz="0" w:space="0" w:color="auto"/>
        <w:right w:val="none" w:sz="0" w:space="0" w:color="auto"/>
      </w:divBdr>
    </w:div>
    <w:div w:id="686060834">
      <w:marLeft w:val="480"/>
      <w:marRight w:val="0"/>
      <w:marTop w:val="0"/>
      <w:marBottom w:val="0"/>
      <w:divBdr>
        <w:top w:val="none" w:sz="0" w:space="0" w:color="auto"/>
        <w:left w:val="none" w:sz="0" w:space="0" w:color="auto"/>
        <w:bottom w:val="none" w:sz="0" w:space="0" w:color="auto"/>
        <w:right w:val="none" w:sz="0" w:space="0" w:color="auto"/>
      </w:divBdr>
    </w:div>
    <w:div w:id="686062488">
      <w:marLeft w:val="480"/>
      <w:marRight w:val="0"/>
      <w:marTop w:val="0"/>
      <w:marBottom w:val="0"/>
      <w:divBdr>
        <w:top w:val="none" w:sz="0" w:space="0" w:color="auto"/>
        <w:left w:val="none" w:sz="0" w:space="0" w:color="auto"/>
        <w:bottom w:val="none" w:sz="0" w:space="0" w:color="auto"/>
        <w:right w:val="none" w:sz="0" w:space="0" w:color="auto"/>
      </w:divBdr>
    </w:div>
    <w:div w:id="686062776">
      <w:marLeft w:val="480"/>
      <w:marRight w:val="0"/>
      <w:marTop w:val="0"/>
      <w:marBottom w:val="0"/>
      <w:divBdr>
        <w:top w:val="none" w:sz="0" w:space="0" w:color="auto"/>
        <w:left w:val="none" w:sz="0" w:space="0" w:color="auto"/>
        <w:bottom w:val="none" w:sz="0" w:space="0" w:color="auto"/>
        <w:right w:val="none" w:sz="0" w:space="0" w:color="auto"/>
      </w:divBdr>
    </w:div>
    <w:div w:id="686097188">
      <w:marLeft w:val="480"/>
      <w:marRight w:val="0"/>
      <w:marTop w:val="0"/>
      <w:marBottom w:val="0"/>
      <w:divBdr>
        <w:top w:val="none" w:sz="0" w:space="0" w:color="auto"/>
        <w:left w:val="none" w:sz="0" w:space="0" w:color="auto"/>
        <w:bottom w:val="none" w:sz="0" w:space="0" w:color="auto"/>
        <w:right w:val="none" w:sz="0" w:space="0" w:color="auto"/>
      </w:divBdr>
    </w:div>
    <w:div w:id="686178927">
      <w:marLeft w:val="480"/>
      <w:marRight w:val="0"/>
      <w:marTop w:val="0"/>
      <w:marBottom w:val="0"/>
      <w:divBdr>
        <w:top w:val="none" w:sz="0" w:space="0" w:color="auto"/>
        <w:left w:val="none" w:sz="0" w:space="0" w:color="auto"/>
        <w:bottom w:val="none" w:sz="0" w:space="0" w:color="auto"/>
        <w:right w:val="none" w:sz="0" w:space="0" w:color="auto"/>
      </w:divBdr>
    </w:div>
    <w:div w:id="686322642">
      <w:marLeft w:val="480"/>
      <w:marRight w:val="0"/>
      <w:marTop w:val="0"/>
      <w:marBottom w:val="0"/>
      <w:divBdr>
        <w:top w:val="none" w:sz="0" w:space="0" w:color="auto"/>
        <w:left w:val="none" w:sz="0" w:space="0" w:color="auto"/>
        <w:bottom w:val="none" w:sz="0" w:space="0" w:color="auto"/>
        <w:right w:val="none" w:sz="0" w:space="0" w:color="auto"/>
      </w:divBdr>
    </w:div>
    <w:div w:id="686323146">
      <w:marLeft w:val="480"/>
      <w:marRight w:val="0"/>
      <w:marTop w:val="0"/>
      <w:marBottom w:val="0"/>
      <w:divBdr>
        <w:top w:val="none" w:sz="0" w:space="0" w:color="auto"/>
        <w:left w:val="none" w:sz="0" w:space="0" w:color="auto"/>
        <w:bottom w:val="none" w:sz="0" w:space="0" w:color="auto"/>
        <w:right w:val="none" w:sz="0" w:space="0" w:color="auto"/>
      </w:divBdr>
    </w:div>
    <w:div w:id="686366730">
      <w:marLeft w:val="480"/>
      <w:marRight w:val="0"/>
      <w:marTop w:val="0"/>
      <w:marBottom w:val="0"/>
      <w:divBdr>
        <w:top w:val="none" w:sz="0" w:space="0" w:color="auto"/>
        <w:left w:val="none" w:sz="0" w:space="0" w:color="auto"/>
        <w:bottom w:val="none" w:sz="0" w:space="0" w:color="auto"/>
        <w:right w:val="none" w:sz="0" w:space="0" w:color="auto"/>
      </w:divBdr>
    </w:div>
    <w:div w:id="686371788">
      <w:marLeft w:val="480"/>
      <w:marRight w:val="0"/>
      <w:marTop w:val="0"/>
      <w:marBottom w:val="0"/>
      <w:divBdr>
        <w:top w:val="none" w:sz="0" w:space="0" w:color="auto"/>
        <w:left w:val="none" w:sz="0" w:space="0" w:color="auto"/>
        <w:bottom w:val="none" w:sz="0" w:space="0" w:color="auto"/>
        <w:right w:val="none" w:sz="0" w:space="0" w:color="auto"/>
      </w:divBdr>
    </w:div>
    <w:div w:id="686445113">
      <w:marLeft w:val="480"/>
      <w:marRight w:val="0"/>
      <w:marTop w:val="0"/>
      <w:marBottom w:val="0"/>
      <w:divBdr>
        <w:top w:val="none" w:sz="0" w:space="0" w:color="auto"/>
        <w:left w:val="none" w:sz="0" w:space="0" w:color="auto"/>
        <w:bottom w:val="none" w:sz="0" w:space="0" w:color="auto"/>
        <w:right w:val="none" w:sz="0" w:space="0" w:color="auto"/>
      </w:divBdr>
    </w:div>
    <w:div w:id="686516242">
      <w:marLeft w:val="480"/>
      <w:marRight w:val="0"/>
      <w:marTop w:val="0"/>
      <w:marBottom w:val="0"/>
      <w:divBdr>
        <w:top w:val="none" w:sz="0" w:space="0" w:color="auto"/>
        <w:left w:val="none" w:sz="0" w:space="0" w:color="auto"/>
        <w:bottom w:val="none" w:sz="0" w:space="0" w:color="auto"/>
        <w:right w:val="none" w:sz="0" w:space="0" w:color="auto"/>
      </w:divBdr>
    </w:div>
    <w:div w:id="686517334">
      <w:marLeft w:val="480"/>
      <w:marRight w:val="0"/>
      <w:marTop w:val="0"/>
      <w:marBottom w:val="0"/>
      <w:divBdr>
        <w:top w:val="none" w:sz="0" w:space="0" w:color="auto"/>
        <w:left w:val="none" w:sz="0" w:space="0" w:color="auto"/>
        <w:bottom w:val="none" w:sz="0" w:space="0" w:color="auto"/>
        <w:right w:val="none" w:sz="0" w:space="0" w:color="auto"/>
      </w:divBdr>
    </w:div>
    <w:div w:id="686521771">
      <w:marLeft w:val="480"/>
      <w:marRight w:val="0"/>
      <w:marTop w:val="0"/>
      <w:marBottom w:val="0"/>
      <w:divBdr>
        <w:top w:val="none" w:sz="0" w:space="0" w:color="auto"/>
        <w:left w:val="none" w:sz="0" w:space="0" w:color="auto"/>
        <w:bottom w:val="none" w:sz="0" w:space="0" w:color="auto"/>
        <w:right w:val="none" w:sz="0" w:space="0" w:color="auto"/>
      </w:divBdr>
    </w:div>
    <w:div w:id="686522122">
      <w:marLeft w:val="480"/>
      <w:marRight w:val="0"/>
      <w:marTop w:val="0"/>
      <w:marBottom w:val="0"/>
      <w:divBdr>
        <w:top w:val="none" w:sz="0" w:space="0" w:color="auto"/>
        <w:left w:val="none" w:sz="0" w:space="0" w:color="auto"/>
        <w:bottom w:val="none" w:sz="0" w:space="0" w:color="auto"/>
        <w:right w:val="none" w:sz="0" w:space="0" w:color="auto"/>
      </w:divBdr>
    </w:div>
    <w:div w:id="686522261">
      <w:marLeft w:val="480"/>
      <w:marRight w:val="0"/>
      <w:marTop w:val="0"/>
      <w:marBottom w:val="0"/>
      <w:divBdr>
        <w:top w:val="none" w:sz="0" w:space="0" w:color="auto"/>
        <w:left w:val="none" w:sz="0" w:space="0" w:color="auto"/>
        <w:bottom w:val="none" w:sz="0" w:space="0" w:color="auto"/>
        <w:right w:val="none" w:sz="0" w:space="0" w:color="auto"/>
      </w:divBdr>
    </w:div>
    <w:div w:id="686560631">
      <w:marLeft w:val="480"/>
      <w:marRight w:val="0"/>
      <w:marTop w:val="0"/>
      <w:marBottom w:val="0"/>
      <w:divBdr>
        <w:top w:val="none" w:sz="0" w:space="0" w:color="auto"/>
        <w:left w:val="none" w:sz="0" w:space="0" w:color="auto"/>
        <w:bottom w:val="none" w:sz="0" w:space="0" w:color="auto"/>
        <w:right w:val="none" w:sz="0" w:space="0" w:color="auto"/>
      </w:divBdr>
    </w:div>
    <w:div w:id="686563514">
      <w:marLeft w:val="480"/>
      <w:marRight w:val="0"/>
      <w:marTop w:val="0"/>
      <w:marBottom w:val="0"/>
      <w:divBdr>
        <w:top w:val="none" w:sz="0" w:space="0" w:color="auto"/>
        <w:left w:val="none" w:sz="0" w:space="0" w:color="auto"/>
        <w:bottom w:val="none" w:sz="0" w:space="0" w:color="auto"/>
        <w:right w:val="none" w:sz="0" w:space="0" w:color="auto"/>
      </w:divBdr>
    </w:div>
    <w:div w:id="686634932">
      <w:marLeft w:val="480"/>
      <w:marRight w:val="0"/>
      <w:marTop w:val="0"/>
      <w:marBottom w:val="0"/>
      <w:divBdr>
        <w:top w:val="none" w:sz="0" w:space="0" w:color="auto"/>
        <w:left w:val="none" w:sz="0" w:space="0" w:color="auto"/>
        <w:bottom w:val="none" w:sz="0" w:space="0" w:color="auto"/>
        <w:right w:val="none" w:sz="0" w:space="0" w:color="auto"/>
      </w:divBdr>
    </w:div>
    <w:div w:id="686635218">
      <w:marLeft w:val="480"/>
      <w:marRight w:val="0"/>
      <w:marTop w:val="0"/>
      <w:marBottom w:val="0"/>
      <w:divBdr>
        <w:top w:val="none" w:sz="0" w:space="0" w:color="auto"/>
        <w:left w:val="none" w:sz="0" w:space="0" w:color="auto"/>
        <w:bottom w:val="none" w:sz="0" w:space="0" w:color="auto"/>
        <w:right w:val="none" w:sz="0" w:space="0" w:color="auto"/>
      </w:divBdr>
    </w:div>
    <w:div w:id="686710466">
      <w:marLeft w:val="480"/>
      <w:marRight w:val="0"/>
      <w:marTop w:val="0"/>
      <w:marBottom w:val="0"/>
      <w:divBdr>
        <w:top w:val="none" w:sz="0" w:space="0" w:color="auto"/>
        <w:left w:val="none" w:sz="0" w:space="0" w:color="auto"/>
        <w:bottom w:val="none" w:sz="0" w:space="0" w:color="auto"/>
        <w:right w:val="none" w:sz="0" w:space="0" w:color="auto"/>
      </w:divBdr>
    </w:div>
    <w:div w:id="686711881">
      <w:marLeft w:val="480"/>
      <w:marRight w:val="0"/>
      <w:marTop w:val="0"/>
      <w:marBottom w:val="0"/>
      <w:divBdr>
        <w:top w:val="none" w:sz="0" w:space="0" w:color="auto"/>
        <w:left w:val="none" w:sz="0" w:space="0" w:color="auto"/>
        <w:bottom w:val="none" w:sz="0" w:space="0" w:color="auto"/>
        <w:right w:val="none" w:sz="0" w:space="0" w:color="auto"/>
      </w:divBdr>
    </w:div>
    <w:div w:id="686717192">
      <w:marLeft w:val="480"/>
      <w:marRight w:val="0"/>
      <w:marTop w:val="0"/>
      <w:marBottom w:val="0"/>
      <w:divBdr>
        <w:top w:val="none" w:sz="0" w:space="0" w:color="auto"/>
        <w:left w:val="none" w:sz="0" w:space="0" w:color="auto"/>
        <w:bottom w:val="none" w:sz="0" w:space="0" w:color="auto"/>
        <w:right w:val="none" w:sz="0" w:space="0" w:color="auto"/>
      </w:divBdr>
    </w:div>
    <w:div w:id="686755554">
      <w:marLeft w:val="480"/>
      <w:marRight w:val="0"/>
      <w:marTop w:val="0"/>
      <w:marBottom w:val="0"/>
      <w:divBdr>
        <w:top w:val="none" w:sz="0" w:space="0" w:color="auto"/>
        <w:left w:val="none" w:sz="0" w:space="0" w:color="auto"/>
        <w:bottom w:val="none" w:sz="0" w:space="0" w:color="auto"/>
        <w:right w:val="none" w:sz="0" w:space="0" w:color="auto"/>
      </w:divBdr>
    </w:div>
    <w:div w:id="686829457">
      <w:marLeft w:val="480"/>
      <w:marRight w:val="0"/>
      <w:marTop w:val="0"/>
      <w:marBottom w:val="0"/>
      <w:divBdr>
        <w:top w:val="none" w:sz="0" w:space="0" w:color="auto"/>
        <w:left w:val="none" w:sz="0" w:space="0" w:color="auto"/>
        <w:bottom w:val="none" w:sz="0" w:space="0" w:color="auto"/>
        <w:right w:val="none" w:sz="0" w:space="0" w:color="auto"/>
      </w:divBdr>
    </w:div>
    <w:div w:id="686834036">
      <w:marLeft w:val="480"/>
      <w:marRight w:val="0"/>
      <w:marTop w:val="0"/>
      <w:marBottom w:val="0"/>
      <w:divBdr>
        <w:top w:val="none" w:sz="0" w:space="0" w:color="auto"/>
        <w:left w:val="none" w:sz="0" w:space="0" w:color="auto"/>
        <w:bottom w:val="none" w:sz="0" w:space="0" w:color="auto"/>
        <w:right w:val="none" w:sz="0" w:space="0" w:color="auto"/>
      </w:divBdr>
    </w:div>
    <w:div w:id="686911772">
      <w:marLeft w:val="480"/>
      <w:marRight w:val="0"/>
      <w:marTop w:val="0"/>
      <w:marBottom w:val="0"/>
      <w:divBdr>
        <w:top w:val="none" w:sz="0" w:space="0" w:color="auto"/>
        <w:left w:val="none" w:sz="0" w:space="0" w:color="auto"/>
        <w:bottom w:val="none" w:sz="0" w:space="0" w:color="auto"/>
        <w:right w:val="none" w:sz="0" w:space="0" w:color="auto"/>
      </w:divBdr>
    </w:div>
    <w:div w:id="686953450">
      <w:marLeft w:val="480"/>
      <w:marRight w:val="0"/>
      <w:marTop w:val="0"/>
      <w:marBottom w:val="0"/>
      <w:divBdr>
        <w:top w:val="none" w:sz="0" w:space="0" w:color="auto"/>
        <w:left w:val="none" w:sz="0" w:space="0" w:color="auto"/>
        <w:bottom w:val="none" w:sz="0" w:space="0" w:color="auto"/>
        <w:right w:val="none" w:sz="0" w:space="0" w:color="auto"/>
      </w:divBdr>
    </w:div>
    <w:div w:id="686954333">
      <w:marLeft w:val="480"/>
      <w:marRight w:val="0"/>
      <w:marTop w:val="0"/>
      <w:marBottom w:val="0"/>
      <w:divBdr>
        <w:top w:val="none" w:sz="0" w:space="0" w:color="auto"/>
        <w:left w:val="none" w:sz="0" w:space="0" w:color="auto"/>
        <w:bottom w:val="none" w:sz="0" w:space="0" w:color="auto"/>
        <w:right w:val="none" w:sz="0" w:space="0" w:color="auto"/>
      </w:divBdr>
    </w:div>
    <w:div w:id="687022526">
      <w:marLeft w:val="480"/>
      <w:marRight w:val="0"/>
      <w:marTop w:val="0"/>
      <w:marBottom w:val="0"/>
      <w:divBdr>
        <w:top w:val="none" w:sz="0" w:space="0" w:color="auto"/>
        <w:left w:val="none" w:sz="0" w:space="0" w:color="auto"/>
        <w:bottom w:val="none" w:sz="0" w:space="0" w:color="auto"/>
        <w:right w:val="none" w:sz="0" w:space="0" w:color="auto"/>
      </w:divBdr>
    </w:div>
    <w:div w:id="687028475">
      <w:marLeft w:val="480"/>
      <w:marRight w:val="0"/>
      <w:marTop w:val="0"/>
      <w:marBottom w:val="0"/>
      <w:divBdr>
        <w:top w:val="none" w:sz="0" w:space="0" w:color="auto"/>
        <w:left w:val="none" w:sz="0" w:space="0" w:color="auto"/>
        <w:bottom w:val="none" w:sz="0" w:space="0" w:color="auto"/>
        <w:right w:val="none" w:sz="0" w:space="0" w:color="auto"/>
      </w:divBdr>
    </w:div>
    <w:div w:id="687097850">
      <w:marLeft w:val="480"/>
      <w:marRight w:val="0"/>
      <w:marTop w:val="0"/>
      <w:marBottom w:val="0"/>
      <w:divBdr>
        <w:top w:val="none" w:sz="0" w:space="0" w:color="auto"/>
        <w:left w:val="none" w:sz="0" w:space="0" w:color="auto"/>
        <w:bottom w:val="none" w:sz="0" w:space="0" w:color="auto"/>
        <w:right w:val="none" w:sz="0" w:space="0" w:color="auto"/>
      </w:divBdr>
    </w:div>
    <w:div w:id="687098932">
      <w:marLeft w:val="480"/>
      <w:marRight w:val="0"/>
      <w:marTop w:val="0"/>
      <w:marBottom w:val="0"/>
      <w:divBdr>
        <w:top w:val="none" w:sz="0" w:space="0" w:color="auto"/>
        <w:left w:val="none" w:sz="0" w:space="0" w:color="auto"/>
        <w:bottom w:val="none" w:sz="0" w:space="0" w:color="auto"/>
        <w:right w:val="none" w:sz="0" w:space="0" w:color="auto"/>
      </w:divBdr>
    </w:div>
    <w:div w:id="687100719">
      <w:marLeft w:val="480"/>
      <w:marRight w:val="0"/>
      <w:marTop w:val="0"/>
      <w:marBottom w:val="0"/>
      <w:divBdr>
        <w:top w:val="none" w:sz="0" w:space="0" w:color="auto"/>
        <w:left w:val="none" w:sz="0" w:space="0" w:color="auto"/>
        <w:bottom w:val="none" w:sz="0" w:space="0" w:color="auto"/>
        <w:right w:val="none" w:sz="0" w:space="0" w:color="auto"/>
      </w:divBdr>
    </w:div>
    <w:div w:id="687145240">
      <w:marLeft w:val="480"/>
      <w:marRight w:val="0"/>
      <w:marTop w:val="0"/>
      <w:marBottom w:val="0"/>
      <w:divBdr>
        <w:top w:val="none" w:sz="0" w:space="0" w:color="auto"/>
        <w:left w:val="none" w:sz="0" w:space="0" w:color="auto"/>
        <w:bottom w:val="none" w:sz="0" w:space="0" w:color="auto"/>
        <w:right w:val="none" w:sz="0" w:space="0" w:color="auto"/>
      </w:divBdr>
    </w:div>
    <w:div w:id="687147272">
      <w:marLeft w:val="480"/>
      <w:marRight w:val="0"/>
      <w:marTop w:val="0"/>
      <w:marBottom w:val="0"/>
      <w:divBdr>
        <w:top w:val="none" w:sz="0" w:space="0" w:color="auto"/>
        <w:left w:val="none" w:sz="0" w:space="0" w:color="auto"/>
        <w:bottom w:val="none" w:sz="0" w:space="0" w:color="auto"/>
        <w:right w:val="none" w:sz="0" w:space="0" w:color="auto"/>
      </w:divBdr>
    </w:div>
    <w:div w:id="687174786">
      <w:marLeft w:val="480"/>
      <w:marRight w:val="0"/>
      <w:marTop w:val="0"/>
      <w:marBottom w:val="0"/>
      <w:divBdr>
        <w:top w:val="none" w:sz="0" w:space="0" w:color="auto"/>
        <w:left w:val="none" w:sz="0" w:space="0" w:color="auto"/>
        <w:bottom w:val="none" w:sz="0" w:space="0" w:color="auto"/>
        <w:right w:val="none" w:sz="0" w:space="0" w:color="auto"/>
      </w:divBdr>
    </w:div>
    <w:div w:id="687217538">
      <w:marLeft w:val="480"/>
      <w:marRight w:val="0"/>
      <w:marTop w:val="0"/>
      <w:marBottom w:val="0"/>
      <w:divBdr>
        <w:top w:val="none" w:sz="0" w:space="0" w:color="auto"/>
        <w:left w:val="none" w:sz="0" w:space="0" w:color="auto"/>
        <w:bottom w:val="none" w:sz="0" w:space="0" w:color="auto"/>
        <w:right w:val="none" w:sz="0" w:space="0" w:color="auto"/>
      </w:divBdr>
    </w:div>
    <w:div w:id="687218797">
      <w:marLeft w:val="480"/>
      <w:marRight w:val="0"/>
      <w:marTop w:val="0"/>
      <w:marBottom w:val="0"/>
      <w:divBdr>
        <w:top w:val="none" w:sz="0" w:space="0" w:color="auto"/>
        <w:left w:val="none" w:sz="0" w:space="0" w:color="auto"/>
        <w:bottom w:val="none" w:sz="0" w:space="0" w:color="auto"/>
        <w:right w:val="none" w:sz="0" w:space="0" w:color="auto"/>
      </w:divBdr>
    </w:div>
    <w:div w:id="687218892">
      <w:marLeft w:val="480"/>
      <w:marRight w:val="0"/>
      <w:marTop w:val="0"/>
      <w:marBottom w:val="0"/>
      <w:divBdr>
        <w:top w:val="none" w:sz="0" w:space="0" w:color="auto"/>
        <w:left w:val="none" w:sz="0" w:space="0" w:color="auto"/>
        <w:bottom w:val="none" w:sz="0" w:space="0" w:color="auto"/>
        <w:right w:val="none" w:sz="0" w:space="0" w:color="auto"/>
      </w:divBdr>
    </w:div>
    <w:div w:id="687294835">
      <w:marLeft w:val="480"/>
      <w:marRight w:val="0"/>
      <w:marTop w:val="0"/>
      <w:marBottom w:val="0"/>
      <w:divBdr>
        <w:top w:val="none" w:sz="0" w:space="0" w:color="auto"/>
        <w:left w:val="none" w:sz="0" w:space="0" w:color="auto"/>
        <w:bottom w:val="none" w:sz="0" w:space="0" w:color="auto"/>
        <w:right w:val="none" w:sz="0" w:space="0" w:color="auto"/>
      </w:divBdr>
    </w:div>
    <w:div w:id="687408179">
      <w:marLeft w:val="480"/>
      <w:marRight w:val="0"/>
      <w:marTop w:val="0"/>
      <w:marBottom w:val="0"/>
      <w:divBdr>
        <w:top w:val="none" w:sz="0" w:space="0" w:color="auto"/>
        <w:left w:val="none" w:sz="0" w:space="0" w:color="auto"/>
        <w:bottom w:val="none" w:sz="0" w:space="0" w:color="auto"/>
        <w:right w:val="none" w:sz="0" w:space="0" w:color="auto"/>
      </w:divBdr>
    </w:div>
    <w:div w:id="687408903">
      <w:marLeft w:val="480"/>
      <w:marRight w:val="0"/>
      <w:marTop w:val="0"/>
      <w:marBottom w:val="0"/>
      <w:divBdr>
        <w:top w:val="none" w:sz="0" w:space="0" w:color="auto"/>
        <w:left w:val="none" w:sz="0" w:space="0" w:color="auto"/>
        <w:bottom w:val="none" w:sz="0" w:space="0" w:color="auto"/>
        <w:right w:val="none" w:sz="0" w:space="0" w:color="auto"/>
      </w:divBdr>
    </w:div>
    <w:div w:id="687413999">
      <w:marLeft w:val="480"/>
      <w:marRight w:val="0"/>
      <w:marTop w:val="0"/>
      <w:marBottom w:val="0"/>
      <w:divBdr>
        <w:top w:val="none" w:sz="0" w:space="0" w:color="auto"/>
        <w:left w:val="none" w:sz="0" w:space="0" w:color="auto"/>
        <w:bottom w:val="none" w:sz="0" w:space="0" w:color="auto"/>
        <w:right w:val="none" w:sz="0" w:space="0" w:color="auto"/>
      </w:divBdr>
    </w:div>
    <w:div w:id="687483706">
      <w:marLeft w:val="480"/>
      <w:marRight w:val="0"/>
      <w:marTop w:val="0"/>
      <w:marBottom w:val="0"/>
      <w:divBdr>
        <w:top w:val="none" w:sz="0" w:space="0" w:color="auto"/>
        <w:left w:val="none" w:sz="0" w:space="0" w:color="auto"/>
        <w:bottom w:val="none" w:sz="0" w:space="0" w:color="auto"/>
        <w:right w:val="none" w:sz="0" w:space="0" w:color="auto"/>
      </w:divBdr>
    </w:div>
    <w:div w:id="687491054">
      <w:marLeft w:val="480"/>
      <w:marRight w:val="0"/>
      <w:marTop w:val="0"/>
      <w:marBottom w:val="0"/>
      <w:divBdr>
        <w:top w:val="none" w:sz="0" w:space="0" w:color="auto"/>
        <w:left w:val="none" w:sz="0" w:space="0" w:color="auto"/>
        <w:bottom w:val="none" w:sz="0" w:space="0" w:color="auto"/>
        <w:right w:val="none" w:sz="0" w:space="0" w:color="auto"/>
      </w:divBdr>
    </w:div>
    <w:div w:id="687559122">
      <w:marLeft w:val="480"/>
      <w:marRight w:val="0"/>
      <w:marTop w:val="0"/>
      <w:marBottom w:val="0"/>
      <w:divBdr>
        <w:top w:val="none" w:sz="0" w:space="0" w:color="auto"/>
        <w:left w:val="none" w:sz="0" w:space="0" w:color="auto"/>
        <w:bottom w:val="none" w:sz="0" w:space="0" w:color="auto"/>
        <w:right w:val="none" w:sz="0" w:space="0" w:color="auto"/>
      </w:divBdr>
    </w:div>
    <w:div w:id="687565308">
      <w:marLeft w:val="480"/>
      <w:marRight w:val="0"/>
      <w:marTop w:val="0"/>
      <w:marBottom w:val="0"/>
      <w:divBdr>
        <w:top w:val="none" w:sz="0" w:space="0" w:color="auto"/>
        <w:left w:val="none" w:sz="0" w:space="0" w:color="auto"/>
        <w:bottom w:val="none" w:sz="0" w:space="0" w:color="auto"/>
        <w:right w:val="none" w:sz="0" w:space="0" w:color="auto"/>
      </w:divBdr>
    </w:div>
    <w:div w:id="687634095">
      <w:marLeft w:val="480"/>
      <w:marRight w:val="0"/>
      <w:marTop w:val="0"/>
      <w:marBottom w:val="0"/>
      <w:divBdr>
        <w:top w:val="none" w:sz="0" w:space="0" w:color="auto"/>
        <w:left w:val="none" w:sz="0" w:space="0" w:color="auto"/>
        <w:bottom w:val="none" w:sz="0" w:space="0" w:color="auto"/>
        <w:right w:val="none" w:sz="0" w:space="0" w:color="auto"/>
      </w:divBdr>
    </w:div>
    <w:div w:id="687676934">
      <w:marLeft w:val="480"/>
      <w:marRight w:val="0"/>
      <w:marTop w:val="0"/>
      <w:marBottom w:val="0"/>
      <w:divBdr>
        <w:top w:val="none" w:sz="0" w:space="0" w:color="auto"/>
        <w:left w:val="none" w:sz="0" w:space="0" w:color="auto"/>
        <w:bottom w:val="none" w:sz="0" w:space="0" w:color="auto"/>
        <w:right w:val="none" w:sz="0" w:space="0" w:color="auto"/>
      </w:divBdr>
    </w:div>
    <w:div w:id="687680351">
      <w:marLeft w:val="480"/>
      <w:marRight w:val="0"/>
      <w:marTop w:val="0"/>
      <w:marBottom w:val="0"/>
      <w:divBdr>
        <w:top w:val="none" w:sz="0" w:space="0" w:color="auto"/>
        <w:left w:val="none" w:sz="0" w:space="0" w:color="auto"/>
        <w:bottom w:val="none" w:sz="0" w:space="0" w:color="auto"/>
        <w:right w:val="none" w:sz="0" w:space="0" w:color="auto"/>
      </w:divBdr>
    </w:div>
    <w:div w:id="687680845">
      <w:marLeft w:val="480"/>
      <w:marRight w:val="0"/>
      <w:marTop w:val="0"/>
      <w:marBottom w:val="0"/>
      <w:divBdr>
        <w:top w:val="none" w:sz="0" w:space="0" w:color="auto"/>
        <w:left w:val="none" w:sz="0" w:space="0" w:color="auto"/>
        <w:bottom w:val="none" w:sz="0" w:space="0" w:color="auto"/>
        <w:right w:val="none" w:sz="0" w:space="0" w:color="auto"/>
      </w:divBdr>
    </w:div>
    <w:div w:id="687753247">
      <w:marLeft w:val="480"/>
      <w:marRight w:val="0"/>
      <w:marTop w:val="0"/>
      <w:marBottom w:val="0"/>
      <w:divBdr>
        <w:top w:val="none" w:sz="0" w:space="0" w:color="auto"/>
        <w:left w:val="none" w:sz="0" w:space="0" w:color="auto"/>
        <w:bottom w:val="none" w:sz="0" w:space="0" w:color="auto"/>
        <w:right w:val="none" w:sz="0" w:space="0" w:color="auto"/>
      </w:divBdr>
    </w:div>
    <w:div w:id="687759381">
      <w:marLeft w:val="480"/>
      <w:marRight w:val="0"/>
      <w:marTop w:val="0"/>
      <w:marBottom w:val="0"/>
      <w:divBdr>
        <w:top w:val="none" w:sz="0" w:space="0" w:color="auto"/>
        <w:left w:val="none" w:sz="0" w:space="0" w:color="auto"/>
        <w:bottom w:val="none" w:sz="0" w:space="0" w:color="auto"/>
        <w:right w:val="none" w:sz="0" w:space="0" w:color="auto"/>
      </w:divBdr>
    </w:div>
    <w:div w:id="687826624">
      <w:marLeft w:val="480"/>
      <w:marRight w:val="0"/>
      <w:marTop w:val="0"/>
      <w:marBottom w:val="0"/>
      <w:divBdr>
        <w:top w:val="none" w:sz="0" w:space="0" w:color="auto"/>
        <w:left w:val="none" w:sz="0" w:space="0" w:color="auto"/>
        <w:bottom w:val="none" w:sz="0" w:space="0" w:color="auto"/>
        <w:right w:val="none" w:sz="0" w:space="0" w:color="auto"/>
      </w:divBdr>
    </w:div>
    <w:div w:id="687828539">
      <w:marLeft w:val="480"/>
      <w:marRight w:val="0"/>
      <w:marTop w:val="0"/>
      <w:marBottom w:val="0"/>
      <w:divBdr>
        <w:top w:val="none" w:sz="0" w:space="0" w:color="auto"/>
        <w:left w:val="none" w:sz="0" w:space="0" w:color="auto"/>
        <w:bottom w:val="none" w:sz="0" w:space="0" w:color="auto"/>
        <w:right w:val="none" w:sz="0" w:space="0" w:color="auto"/>
      </w:divBdr>
    </w:div>
    <w:div w:id="687876987">
      <w:marLeft w:val="480"/>
      <w:marRight w:val="0"/>
      <w:marTop w:val="0"/>
      <w:marBottom w:val="0"/>
      <w:divBdr>
        <w:top w:val="none" w:sz="0" w:space="0" w:color="auto"/>
        <w:left w:val="none" w:sz="0" w:space="0" w:color="auto"/>
        <w:bottom w:val="none" w:sz="0" w:space="0" w:color="auto"/>
        <w:right w:val="none" w:sz="0" w:space="0" w:color="auto"/>
      </w:divBdr>
    </w:div>
    <w:div w:id="687877131">
      <w:marLeft w:val="480"/>
      <w:marRight w:val="0"/>
      <w:marTop w:val="0"/>
      <w:marBottom w:val="0"/>
      <w:divBdr>
        <w:top w:val="none" w:sz="0" w:space="0" w:color="auto"/>
        <w:left w:val="none" w:sz="0" w:space="0" w:color="auto"/>
        <w:bottom w:val="none" w:sz="0" w:space="0" w:color="auto"/>
        <w:right w:val="none" w:sz="0" w:space="0" w:color="auto"/>
      </w:divBdr>
    </w:div>
    <w:div w:id="687946364">
      <w:marLeft w:val="480"/>
      <w:marRight w:val="0"/>
      <w:marTop w:val="0"/>
      <w:marBottom w:val="0"/>
      <w:divBdr>
        <w:top w:val="none" w:sz="0" w:space="0" w:color="auto"/>
        <w:left w:val="none" w:sz="0" w:space="0" w:color="auto"/>
        <w:bottom w:val="none" w:sz="0" w:space="0" w:color="auto"/>
        <w:right w:val="none" w:sz="0" w:space="0" w:color="auto"/>
      </w:divBdr>
    </w:div>
    <w:div w:id="687947365">
      <w:marLeft w:val="480"/>
      <w:marRight w:val="0"/>
      <w:marTop w:val="0"/>
      <w:marBottom w:val="0"/>
      <w:divBdr>
        <w:top w:val="none" w:sz="0" w:space="0" w:color="auto"/>
        <w:left w:val="none" w:sz="0" w:space="0" w:color="auto"/>
        <w:bottom w:val="none" w:sz="0" w:space="0" w:color="auto"/>
        <w:right w:val="none" w:sz="0" w:space="0" w:color="auto"/>
      </w:divBdr>
    </w:div>
    <w:div w:id="687947411">
      <w:marLeft w:val="480"/>
      <w:marRight w:val="0"/>
      <w:marTop w:val="0"/>
      <w:marBottom w:val="0"/>
      <w:divBdr>
        <w:top w:val="none" w:sz="0" w:space="0" w:color="auto"/>
        <w:left w:val="none" w:sz="0" w:space="0" w:color="auto"/>
        <w:bottom w:val="none" w:sz="0" w:space="0" w:color="auto"/>
        <w:right w:val="none" w:sz="0" w:space="0" w:color="auto"/>
      </w:divBdr>
    </w:div>
    <w:div w:id="687948248">
      <w:marLeft w:val="480"/>
      <w:marRight w:val="0"/>
      <w:marTop w:val="0"/>
      <w:marBottom w:val="0"/>
      <w:divBdr>
        <w:top w:val="none" w:sz="0" w:space="0" w:color="auto"/>
        <w:left w:val="none" w:sz="0" w:space="0" w:color="auto"/>
        <w:bottom w:val="none" w:sz="0" w:space="0" w:color="auto"/>
        <w:right w:val="none" w:sz="0" w:space="0" w:color="auto"/>
      </w:divBdr>
    </w:div>
    <w:div w:id="687953095">
      <w:marLeft w:val="480"/>
      <w:marRight w:val="0"/>
      <w:marTop w:val="0"/>
      <w:marBottom w:val="0"/>
      <w:divBdr>
        <w:top w:val="none" w:sz="0" w:space="0" w:color="auto"/>
        <w:left w:val="none" w:sz="0" w:space="0" w:color="auto"/>
        <w:bottom w:val="none" w:sz="0" w:space="0" w:color="auto"/>
        <w:right w:val="none" w:sz="0" w:space="0" w:color="auto"/>
      </w:divBdr>
    </w:div>
    <w:div w:id="688069049">
      <w:marLeft w:val="480"/>
      <w:marRight w:val="0"/>
      <w:marTop w:val="0"/>
      <w:marBottom w:val="0"/>
      <w:divBdr>
        <w:top w:val="none" w:sz="0" w:space="0" w:color="auto"/>
        <w:left w:val="none" w:sz="0" w:space="0" w:color="auto"/>
        <w:bottom w:val="none" w:sz="0" w:space="0" w:color="auto"/>
        <w:right w:val="none" w:sz="0" w:space="0" w:color="auto"/>
      </w:divBdr>
    </w:div>
    <w:div w:id="688071727">
      <w:marLeft w:val="480"/>
      <w:marRight w:val="0"/>
      <w:marTop w:val="0"/>
      <w:marBottom w:val="0"/>
      <w:divBdr>
        <w:top w:val="none" w:sz="0" w:space="0" w:color="auto"/>
        <w:left w:val="none" w:sz="0" w:space="0" w:color="auto"/>
        <w:bottom w:val="none" w:sz="0" w:space="0" w:color="auto"/>
        <w:right w:val="none" w:sz="0" w:space="0" w:color="auto"/>
      </w:divBdr>
    </w:div>
    <w:div w:id="688139161">
      <w:marLeft w:val="480"/>
      <w:marRight w:val="0"/>
      <w:marTop w:val="0"/>
      <w:marBottom w:val="0"/>
      <w:divBdr>
        <w:top w:val="none" w:sz="0" w:space="0" w:color="auto"/>
        <w:left w:val="none" w:sz="0" w:space="0" w:color="auto"/>
        <w:bottom w:val="none" w:sz="0" w:space="0" w:color="auto"/>
        <w:right w:val="none" w:sz="0" w:space="0" w:color="auto"/>
      </w:divBdr>
    </w:div>
    <w:div w:id="688218729">
      <w:marLeft w:val="480"/>
      <w:marRight w:val="0"/>
      <w:marTop w:val="0"/>
      <w:marBottom w:val="0"/>
      <w:divBdr>
        <w:top w:val="none" w:sz="0" w:space="0" w:color="auto"/>
        <w:left w:val="none" w:sz="0" w:space="0" w:color="auto"/>
        <w:bottom w:val="none" w:sz="0" w:space="0" w:color="auto"/>
        <w:right w:val="none" w:sz="0" w:space="0" w:color="auto"/>
      </w:divBdr>
    </w:div>
    <w:div w:id="688222554">
      <w:marLeft w:val="480"/>
      <w:marRight w:val="0"/>
      <w:marTop w:val="0"/>
      <w:marBottom w:val="0"/>
      <w:divBdr>
        <w:top w:val="none" w:sz="0" w:space="0" w:color="auto"/>
        <w:left w:val="none" w:sz="0" w:space="0" w:color="auto"/>
        <w:bottom w:val="none" w:sz="0" w:space="0" w:color="auto"/>
        <w:right w:val="none" w:sz="0" w:space="0" w:color="auto"/>
      </w:divBdr>
    </w:div>
    <w:div w:id="688262164">
      <w:marLeft w:val="480"/>
      <w:marRight w:val="0"/>
      <w:marTop w:val="0"/>
      <w:marBottom w:val="0"/>
      <w:divBdr>
        <w:top w:val="none" w:sz="0" w:space="0" w:color="auto"/>
        <w:left w:val="none" w:sz="0" w:space="0" w:color="auto"/>
        <w:bottom w:val="none" w:sz="0" w:space="0" w:color="auto"/>
        <w:right w:val="none" w:sz="0" w:space="0" w:color="auto"/>
      </w:divBdr>
    </w:div>
    <w:div w:id="688332451">
      <w:marLeft w:val="480"/>
      <w:marRight w:val="0"/>
      <w:marTop w:val="0"/>
      <w:marBottom w:val="0"/>
      <w:divBdr>
        <w:top w:val="none" w:sz="0" w:space="0" w:color="auto"/>
        <w:left w:val="none" w:sz="0" w:space="0" w:color="auto"/>
        <w:bottom w:val="none" w:sz="0" w:space="0" w:color="auto"/>
        <w:right w:val="none" w:sz="0" w:space="0" w:color="auto"/>
      </w:divBdr>
    </w:div>
    <w:div w:id="688336026">
      <w:marLeft w:val="480"/>
      <w:marRight w:val="0"/>
      <w:marTop w:val="0"/>
      <w:marBottom w:val="0"/>
      <w:divBdr>
        <w:top w:val="none" w:sz="0" w:space="0" w:color="auto"/>
        <w:left w:val="none" w:sz="0" w:space="0" w:color="auto"/>
        <w:bottom w:val="none" w:sz="0" w:space="0" w:color="auto"/>
        <w:right w:val="none" w:sz="0" w:space="0" w:color="auto"/>
      </w:divBdr>
    </w:div>
    <w:div w:id="688338140">
      <w:marLeft w:val="480"/>
      <w:marRight w:val="0"/>
      <w:marTop w:val="0"/>
      <w:marBottom w:val="0"/>
      <w:divBdr>
        <w:top w:val="none" w:sz="0" w:space="0" w:color="auto"/>
        <w:left w:val="none" w:sz="0" w:space="0" w:color="auto"/>
        <w:bottom w:val="none" w:sz="0" w:space="0" w:color="auto"/>
        <w:right w:val="none" w:sz="0" w:space="0" w:color="auto"/>
      </w:divBdr>
    </w:div>
    <w:div w:id="688410042">
      <w:marLeft w:val="480"/>
      <w:marRight w:val="0"/>
      <w:marTop w:val="0"/>
      <w:marBottom w:val="0"/>
      <w:divBdr>
        <w:top w:val="none" w:sz="0" w:space="0" w:color="auto"/>
        <w:left w:val="none" w:sz="0" w:space="0" w:color="auto"/>
        <w:bottom w:val="none" w:sz="0" w:space="0" w:color="auto"/>
        <w:right w:val="none" w:sz="0" w:space="0" w:color="auto"/>
      </w:divBdr>
    </w:div>
    <w:div w:id="688415671">
      <w:marLeft w:val="480"/>
      <w:marRight w:val="0"/>
      <w:marTop w:val="0"/>
      <w:marBottom w:val="0"/>
      <w:divBdr>
        <w:top w:val="none" w:sz="0" w:space="0" w:color="auto"/>
        <w:left w:val="none" w:sz="0" w:space="0" w:color="auto"/>
        <w:bottom w:val="none" w:sz="0" w:space="0" w:color="auto"/>
        <w:right w:val="none" w:sz="0" w:space="0" w:color="auto"/>
      </w:divBdr>
    </w:div>
    <w:div w:id="688487509">
      <w:marLeft w:val="480"/>
      <w:marRight w:val="0"/>
      <w:marTop w:val="0"/>
      <w:marBottom w:val="0"/>
      <w:divBdr>
        <w:top w:val="none" w:sz="0" w:space="0" w:color="auto"/>
        <w:left w:val="none" w:sz="0" w:space="0" w:color="auto"/>
        <w:bottom w:val="none" w:sz="0" w:space="0" w:color="auto"/>
        <w:right w:val="none" w:sz="0" w:space="0" w:color="auto"/>
      </w:divBdr>
    </w:div>
    <w:div w:id="688526637">
      <w:marLeft w:val="480"/>
      <w:marRight w:val="0"/>
      <w:marTop w:val="0"/>
      <w:marBottom w:val="0"/>
      <w:divBdr>
        <w:top w:val="none" w:sz="0" w:space="0" w:color="auto"/>
        <w:left w:val="none" w:sz="0" w:space="0" w:color="auto"/>
        <w:bottom w:val="none" w:sz="0" w:space="0" w:color="auto"/>
        <w:right w:val="none" w:sz="0" w:space="0" w:color="auto"/>
      </w:divBdr>
    </w:div>
    <w:div w:id="688528927">
      <w:marLeft w:val="480"/>
      <w:marRight w:val="0"/>
      <w:marTop w:val="0"/>
      <w:marBottom w:val="0"/>
      <w:divBdr>
        <w:top w:val="none" w:sz="0" w:space="0" w:color="auto"/>
        <w:left w:val="none" w:sz="0" w:space="0" w:color="auto"/>
        <w:bottom w:val="none" w:sz="0" w:space="0" w:color="auto"/>
        <w:right w:val="none" w:sz="0" w:space="0" w:color="auto"/>
      </w:divBdr>
    </w:div>
    <w:div w:id="688600026">
      <w:marLeft w:val="480"/>
      <w:marRight w:val="0"/>
      <w:marTop w:val="0"/>
      <w:marBottom w:val="0"/>
      <w:divBdr>
        <w:top w:val="none" w:sz="0" w:space="0" w:color="auto"/>
        <w:left w:val="none" w:sz="0" w:space="0" w:color="auto"/>
        <w:bottom w:val="none" w:sz="0" w:space="0" w:color="auto"/>
        <w:right w:val="none" w:sz="0" w:space="0" w:color="auto"/>
      </w:divBdr>
    </w:div>
    <w:div w:id="688675893">
      <w:marLeft w:val="480"/>
      <w:marRight w:val="0"/>
      <w:marTop w:val="0"/>
      <w:marBottom w:val="0"/>
      <w:divBdr>
        <w:top w:val="none" w:sz="0" w:space="0" w:color="auto"/>
        <w:left w:val="none" w:sz="0" w:space="0" w:color="auto"/>
        <w:bottom w:val="none" w:sz="0" w:space="0" w:color="auto"/>
        <w:right w:val="none" w:sz="0" w:space="0" w:color="auto"/>
      </w:divBdr>
    </w:div>
    <w:div w:id="688724881">
      <w:marLeft w:val="480"/>
      <w:marRight w:val="0"/>
      <w:marTop w:val="0"/>
      <w:marBottom w:val="0"/>
      <w:divBdr>
        <w:top w:val="none" w:sz="0" w:space="0" w:color="auto"/>
        <w:left w:val="none" w:sz="0" w:space="0" w:color="auto"/>
        <w:bottom w:val="none" w:sz="0" w:space="0" w:color="auto"/>
        <w:right w:val="none" w:sz="0" w:space="0" w:color="auto"/>
      </w:divBdr>
    </w:div>
    <w:div w:id="688726481">
      <w:marLeft w:val="480"/>
      <w:marRight w:val="0"/>
      <w:marTop w:val="0"/>
      <w:marBottom w:val="0"/>
      <w:divBdr>
        <w:top w:val="none" w:sz="0" w:space="0" w:color="auto"/>
        <w:left w:val="none" w:sz="0" w:space="0" w:color="auto"/>
        <w:bottom w:val="none" w:sz="0" w:space="0" w:color="auto"/>
        <w:right w:val="none" w:sz="0" w:space="0" w:color="auto"/>
      </w:divBdr>
    </w:div>
    <w:div w:id="688795993">
      <w:marLeft w:val="480"/>
      <w:marRight w:val="0"/>
      <w:marTop w:val="0"/>
      <w:marBottom w:val="0"/>
      <w:divBdr>
        <w:top w:val="none" w:sz="0" w:space="0" w:color="auto"/>
        <w:left w:val="none" w:sz="0" w:space="0" w:color="auto"/>
        <w:bottom w:val="none" w:sz="0" w:space="0" w:color="auto"/>
        <w:right w:val="none" w:sz="0" w:space="0" w:color="auto"/>
      </w:divBdr>
    </w:div>
    <w:div w:id="688798017">
      <w:marLeft w:val="480"/>
      <w:marRight w:val="0"/>
      <w:marTop w:val="0"/>
      <w:marBottom w:val="0"/>
      <w:divBdr>
        <w:top w:val="none" w:sz="0" w:space="0" w:color="auto"/>
        <w:left w:val="none" w:sz="0" w:space="0" w:color="auto"/>
        <w:bottom w:val="none" w:sz="0" w:space="0" w:color="auto"/>
        <w:right w:val="none" w:sz="0" w:space="0" w:color="auto"/>
      </w:divBdr>
    </w:div>
    <w:div w:id="688798583">
      <w:marLeft w:val="480"/>
      <w:marRight w:val="0"/>
      <w:marTop w:val="0"/>
      <w:marBottom w:val="0"/>
      <w:divBdr>
        <w:top w:val="none" w:sz="0" w:space="0" w:color="auto"/>
        <w:left w:val="none" w:sz="0" w:space="0" w:color="auto"/>
        <w:bottom w:val="none" w:sz="0" w:space="0" w:color="auto"/>
        <w:right w:val="none" w:sz="0" w:space="0" w:color="auto"/>
      </w:divBdr>
    </w:div>
    <w:div w:id="688869365">
      <w:marLeft w:val="480"/>
      <w:marRight w:val="0"/>
      <w:marTop w:val="0"/>
      <w:marBottom w:val="0"/>
      <w:divBdr>
        <w:top w:val="none" w:sz="0" w:space="0" w:color="auto"/>
        <w:left w:val="none" w:sz="0" w:space="0" w:color="auto"/>
        <w:bottom w:val="none" w:sz="0" w:space="0" w:color="auto"/>
        <w:right w:val="none" w:sz="0" w:space="0" w:color="auto"/>
      </w:divBdr>
    </w:div>
    <w:div w:id="688872661">
      <w:marLeft w:val="480"/>
      <w:marRight w:val="0"/>
      <w:marTop w:val="0"/>
      <w:marBottom w:val="0"/>
      <w:divBdr>
        <w:top w:val="none" w:sz="0" w:space="0" w:color="auto"/>
        <w:left w:val="none" w:sz="0" w:space="0" w:color="auto"/>
        <w:bottom w:val="none" w:sz="0" w:space="0" w:color="auto"/>
        <w:right w:val="none" w:sz="0" w:space="0" w:color="auto"/>
      </w:divBdr>
    </w:div>
    <w:div w:id="688875585">
      <w:marLeft w:val="480"/>
      <w:marRight w:val="0"/>
      <w:marTop w:val="0"/>
      <w:marBottom w:val="0"/>
      <w:divBdr>
        <w:top w:val="none" w:sz="0" w:space="0" w:color="auto"/>
        <w:left w:val="none" w:sz="0" w:space="0" w:color="auto"/>
        <w:bottom w:val="none" w:sz="0" w:space="0" w:color="auto"/>
        <w:right w:val="none" w:sz="0" w:space="0" w:color="auto"/>
      </w:divBdr>
    </w:div>
    <w:div w:id="688875628">
      <w:marLeft w:val="480"/>
      <w:marRight w:val="0"/>
      <w:marTop w:val="0"/>
      <w:marBottom w:val="0"/>
      <w:divBdr>
        <w:top w:val="none" w:sz="0" w:space="0" w:color="auto"/>
        <w:left w:val="none" w:sz="0" w:space="0" w:color="auto"/>
        <w:bottom w:val="none" w:sz="0" w:space="0" w:color="auto"/>
        <w:right w:val="none" w:sz="0" w:space="0" w:color="auto"/>
      </w:divBdr>
    </w:div>
    <w:div w:id="688877038">
      <w:marLeft w:val="480"/>
      <w:marRight w:val="0"/>
      <w:marTop w:val="0"/>
      <w:marBottom w:val="0"/>
      <w:divBdr>
        <w:top w:val="none" w:sz="0" w:space="0" w:color="auto"/>
        <w:left w:val="none" w:sz="0" w:space="0" w:color="auto"/>
        <w:bottom w:val="none" w:sz="0" w:space="0" w:color="auto"/>
        <w:right w:val="none" w:sz="0" w:space="0" w:color="auto"/>
      </w:divBdr>
    </w:div>
    <w:div w:id="688946283">
      <w:marLeft w:val="480"/>
      <w:marRight w:val="0"/>
      <w:marTop w:val="0"/>
      <w:marBottom w:val="0"/>
      <w:divBdr>
        <w:top w:val="none" w:sz="0" w:space="0" w:color="auto"/>
        <w:left w:val="none" w:sz="0" w:space="0" w:color="auto"/>
        <w:bottom w:val="none" w:sz="0" w:space="0" w:color="auto"/>
        <w:right w:val="none" w:sz="0" w:space="0" w:color="auto"/>
      </w:divBdr>
    </w:div>
    <w:div w:id="688990221">
      <w:marLeft w:val="480"/>
      <w:marRight w:val="0"/>
      <w:marTop w:val="0"/>
      <w:marBottom w:val="0"/>
      <w:divBdr>
        <w:top w:val="none" w:sz="0" w:space="0" w:color="auto"/>
        <w:left w:val="none" w:sz="0" w:space="0" w:color="auto"/>
        <w:bottom w:val="none" w:sz="0" w:space="0" w:color="auto"/>
        <w:right w:val="none" w:sz="0" w:space="0" w:color="auto"/>
      </w:divBdr>
    </w:div>
    <w:div w:id="688993243">
      <w:marLeft w:val="480"/>
      <w:marRight w:val="0"/>
      <w:marTop w:val="0"/>
      <w:marBottom w:val="0"/>
      <w:divBdr>
        <w:top w:val="none" w:sz="0" w:space="0" w:color="auto"/>
        <w:left w:val="none" w:sz="0" w:space="0" w:color="auto"/>
        <w:bottom w:val="none" w:sz="0" w:space="0" w:color="auto"/>
        <w:right w:val="none" w:sz="0" w:space="0" w:color="auto"/>
      </w:divBdr>
    </w:div>
    <w:div w:id="689065822">
      <w:marLeft w:val="480"/>
      <w:marRight w:val="0"/>
      <w:marTop w:val="0"/>
      <w:marBottom w:val="0"/>
      <w:divBdr>
        <w:top w:val="none" w:sz="0" w:space="0" w:color="auto"/>
        <w:left w:val="none" w:sz="0" w:space="0" w:color="auto"/>
        <w:bottom w:val="none" w:sz="0" w:space="0" w:color="auto"/>
        <w:right w:val="none" w:sz="0" w:space="0" w:color="auto"/>
      </w:divBdr>
    </w:div>
    <w:div w:id="689068990">
      <w:marLeft w:val="480"/>
      <w:marRight w:val="0"/>
      <w:marTop w:val="0"/>
      <w:marBottom w:val="0"/>
      <w:divBdr>
        <w:top w:val="none" w:sz="0" w:space="0" w:color="auto"/>
        <w:left w:val="none" w:sz="0" w:space="0" w:color="auto"/>
        <w:bottom w:val="none" w:sz="0" w:space="0" w:color="auto"/>
        <w:right w:val="none" w:sz="0" w:space="0" w:color="auto"/>
      </w:divBdr>
    </w:div>
    <w:div w:id="689142438">
      <w:marLeft w:val="480"/>
      <w:marRight w:val="0"/>
      <w:marTop w:val="0"/>
      <w:marBottom w:val="0"/>
      <w:divBdr>
        <w:top w:val="none" w:sz="0" w:space="0" w:color="auto"/>
        <w:left w:val="none" w:sz="0" w:space="0" w:color="auto"/>
        <w:bottom w:val="none" w:sz="0" w:space="0" w:color="auto"/>
        <w:right w:val="none" w:sz="0" w:space="0" w:color="auto"/>
      </w:divBdr>
    </w:div>
    <w:div w:id="689179772">
      <w:marLeft w:val="480"/>
      <w:marRight w:val="0"/>
      <w:marTop w:val="0"/>
      <w:marBottom w:val="0"/>
      <w:divBdr>
        <w:top w:val="none" w:sz="0" w:space="0" w:color="auto"/>
        <w:left w:val="none" w:sz="0" w:space="0" w:color="auto"/>
        <w:bottom w:val="none" w:sz="0" w:space="0" w:color="auto"/>
        <w:right w:val="none" w:sz="0" w:space="0" w:color="auto"/>
      </w:divBdr>
    </w:div>
    <w:div w:id="689183663">
      <w:marLeft w:val="480"/>
      <w:marRight w:val="0"/>
      <w:marTop w:val="0"/>
      <w:marBottom w:val="0"/>
      <w:divBdr>
        <w:top w:val="none" w:sz="0" w:space="0" w:color="auto"/>
        <w:left w:val="none" w:sz="0" w:space="0" w:color="auto"/>
        <w:bottom w:val="none" w:sz="0" w:space="0" w:color="auto"/>
        <w:right w:val="none" w:sz="0" w:space="0" w:color="auto"/>
      </w:divBdr>
    </w:div>
    <w:div w:id="689255937">
      <w:marLeft w:val="480"/>
      <w:marRight w:val="0"/>
      <w:marTop w:val="0"/>
      <w:marBottom w:val="0"/>
      <w:divBdr>
        <w:top w:val="none" w:sz="0" w:space="0" w:color="auto"/>
        <w:left w:val="none" w:sz="0" w:space="0" w:color="auto"/>
        <w:bottom w:val="none" w:sz="0" w:space="0" w:color="auto"/>
        <w:right w:val="none" w:sz="0" w:space="0" w:color="auto"/>
      </w:divBdr>
    </w:div>
    <w:div w:id="689260418">
      <w:marLeft w:val="480"/>
      <w:marRight w:val="0"/>
      <w:marTop w:val="0"/>
      <w:marBottom w:val="0"/>
      <w:divBdr>
        <w:top w:val="none" w:sz="0" w:space="0" w:color="auto"/>
        <w:left w:val="none" w:sz="0" w:space="0" w:color="auto"/>
        <w:bottom w:val="none" w:sz="0" w:space="0" w:color="auto"/>
        <w:right w:val="none" w:sz="0" w:space="0" w:color="auto"/>
      </w:divBdr>
    </w:div>
    <w:div w:id="689336007">
      <w:marLeft w:val="480"/>
      <w:marRight w:val="0"/>
      <w:marTop w:val="0"/>
      <w:marBottom w:val="0"/>
      <w:divBdr>
        <w:top w:val="none" w:sz="0" w:space="0" w:color="auto"/>
        <w:left w:val="none" w:sz="0" w:space="0" w:color="auto"/>
        <w:bottom w:val="none" w:sz="0" w:space="0" w:color="auto"/>
        <w:right w:val="none" w:sz="0" w:space="0" w:color="auto"/>
      </w:divBdr>
    </w:div>
    <w:div w:id="689338064">
      <w:marLeft w:val="480"/>
      <w:marRight w:val="0"/>
      <w:marTop w:val="0"/>
      <w:marBottom w:val="0"/>
      <w:divBdr>
        <w:top w:val="none" w:sz="0" w:space="0" w:color="auto"/>
        <w:left w:val="none" w:sz="0" w:space="0" w:color="auto"/>
        <w:bottom w:val="none" w:sz="0" w:space="0" w:color="auto"/>
        <w:right w:val="none" w:sz="0" w:space="0" w:color="auto"/>
      </w:divBdr>
    </w:div>
    <w:div w:id="689338189">
      <w:marLeft w:val="480"/>
      <w:marRight w:val="0"/>
      <w:marTop w:val="0"/>
      <w:marBottom w:val="0"/>
      <w:divBdr>
        <w:top w:val="none" w:sz="0" w:space="0" w:color="auto"/>
        <w:left w:val="none" w:sz="0" w:space="0" w:color="auto"/>
        <w:bottom w:val="none" w:sz="0" w:space="0" w:color="auto"/>
        <w:right w:val="none" w:sz="0" w:space="0" w:color="auto"/>
      </w:divBdr>
    </w:div>
    <w:div w:id="689374989">
      <w:marLeft w:val="480"/>
      <w:marRight w:val="0"/>
      <w:marTop w:val="0"/>
      <w:marBottom w:val="0"/>
      <w:divBdr>
        <w:top w:val="none" w:sz="0" w:space="0" w:color="auto"/>
        <w:left w:val="none" w:sz="0" w:space="0" w:color="auto"/>
        <w:bottom w:val="none" w:sz="0" w:space="0" w:color="auto"/>
        <w:right w:val="none" w:sz="0" w:space="0" w:color="auto"/>
      </w:divBdr>
    </w:div>
    <w:div w:id="689378657">
      <w:marLeft w:val="480"/>
      <w:marRight w:val="0"/>
      <w:marTop w:val="0"/>
      <w:marBottom w:val="0"/>
      <w:divBdr>
        <w:top w:val="none" w:sz="0" w:space="0" w:color="auto"/>
        <w:left w:val="none" w:sz="0" w:space="0" w:color="auto"/>
        <w:bottom w:val="none" w:sz="0" w:space="0" w:color="auto"/>
        <w:right w:val="none" w:sz="0" w:space="0" w:color="auto"/>
      </w:divBdr>
    </w:div>
    <w:div w:id="689451146">
      <w:marLeft w:val="480"/>
      <w:marRight w:val="0"/>
      <w:marTop w:val="0"/>
      <w:marBottom w:val="0"/>
      <w:divBdr>
        <w:top w:val="none" w:sz="0" w:space="0" w:color="auto"/>
        <w:left w:val="none" w:sz="0" w:space="0" w:color="auto"/>
        <w:bottom w:val="none" w:sz="0" w:space="0" w:color="auto"/>
        <w:right w:val="none" w:sz="0" w:space="0" w:color="auto"/>
      </w:divBdr>
    </w:div>
    <w:div w:id="689454606">
      <w:marLeft w:val="480"/>
      <w:marRight w:val="0"/>
      <w:marTop w:val="0"/>
      <w:marBottom w:val="0"/>
      <w:divBdr>
        <w:top w:val="none" w:sz="0" w:space="0" w:color="auto"/>
        <w:left w:val="none" w:sz="0" w:space="0" w:color="auto"/>
        <w:bottom w:val="none" w:sz="0" w:space="0" w:color="auto"/>
        <w:right w:val="none" w:sz="0" w:space="0" w:color="auto"/>
      </w:divBdr>
    </w:div>
    <w:div w:id="689529661">
      <w:marLeft w:val="480"/>
      <w:marRight w:val="0"/>
      <w:marTop w:val="0"/>
      <w:marBottom w:val="0"/>
      <w:divBdr>
        <w:top w:val="none" w:sz="0" w:space="0" w:color="auto"/>
        <w:left w:val="none" w:sz="0" w:space="0" w:color="auto"/>
        <w:bottom w:val="none" w:sz="0" w:space="0" w:color="auto"/>
        <w:right w:val="none" w:sz="0" w:space="0" w:color="auto"/>
      </w:divBdr>
    </w:div>
    <w:div w:id="689530031">
      <w:marLeft w:val="480"/>
      <w:marRight w:val="0"/>
      <w:marTop w:val="0"/>
      <w:marBottom w:val="0"/>
      <w:divBdr>
        <w:top w:val="none" w:sz="0" w:space="0" w:color="auto"/>
        <w:left w:val="none" w:sz="0" w:space="0" w:color="auto"/>
        <w:bottom w:val="none" w:sz="0" w:space="0" w:color="auto"/>
        <w:right w:val="none" w:sz="0" w:space="0" w:color="auto"/>
      </w:divBdr>
    </w:div>
    <w:div w:id="689598978">
      <w:marLeft w:val="480"/>
      <w:marRight w:val="0"/>
      <w:marTop w:val="0"/>
      <w:marBottom w:val="0"/>
      <w:divBdr>
        <w:top w:val="none" w:sz="0" w:space="0" w:color="auto"/>
        <w:left w:val="none" w:sz="0" w:space="0" w:color="auto"/>
        <w:bottom w:val="none" w:sz="0" w:space="0" w:color="auto"/>
        <w:right w:val="none" w:sz="0" w:space="0" w:color="auto"/>
      </w:divBdr>
    </w:div>
    <w:div w:id="689647872">
      <w:marLeft w:val="480"/>
      <w:marRight w:val="0"/>
      <w:marTop w:val="0"/>
      <w:marBottom w:val="0"/>
      <w:divBdr>
        <w:top w:val="none" w:sz="0" w:space="0" w:color="auto"/>
        <w:left w:val="none" w:sz="0" w:space="0" w:color="auto"/>
        <w:bottom w:val="none" w:sz="0" w:space="0" w:color="auto"/>
        <w:right w:val="none" w:sz="0" w:space="0" w:color="auto"/>
      </w:divBdr>
    </w:div>
    <w:div w:id="689717155">
      <w:marLeft w:val="480"/>
      <w:marRight w:val="0"/>
      <w:marTop w:val="0"/>
      <w:marBottom w:val="0"/>
      <w:divBdr>
        <w:top w:val="none" w:sz="0" w:space="0" w:color="auto"/>
        <w:left w:val="none" w:sz="0" w:space="0" w:color="auto"/>
        <w:bottom w:val="none" w:sz="0" w:space="0" w:color="auto"/>
        <w:right w:val="none" w:sz="0" w:space="0" w:color="auto"/>
      </w:divBdr>
    </w:div>
    <w:div w:id="689723760">
      <w:marLeft w:val="480"/>
      <w:marRight w:val="0"/>
      <w:marTop w:val="0"/>
      <w:marBottom w:val="0"/>
      <w:divBdr>
        <w:top w:val="none" w:sz="0" w:space="0" w:color="auto"/>
        <w:left w:val="none" w:sz="0" w:space="0" w:color="auto"/>
        <w:bottom w:val="none" w:sz="0" w:space="0" w:color="auto"/>
        <w:right w:val="none" w:sz="0" w:space="0" w:color="auto"/>
      </w:divBdr>
    </w:div>
    <w:div w:id="689835716">
      <w:marLeft w:val="480"/>
      <w:marRight w:val="0"/>
      <w:marTop w:val="0"/>
      <w:marBottom w:val="0"/>
      <w:divBdr>
        <w:top w:val="none" w:sz="0" w:space="0" w:color="auto"/>
        <w:left w:val="none" w:sz="0" w:space="0" w:color="auto"/>
        <w:bottom w:val="none" w:sz="0" w:space="0" w:color="auto"/>
        <w:right w:val="none" w:sz="0" w:space="0" w:color="auto"/>
      </w:divBdr>
    </w:div>
    <w:div w:id="689914287">
      <w:marLeft w:val="480"/>
      <w:marRight w:val="0"/>
      <w:marTop w:val="0"/>
      <w:marBottom w:val="0"/>
      <w:divBdr>
        <w:top w:val="none" w:sz="0" w:space="0" w:color="auto"/>
        <w:left w:val="none" w:sz="0" w:space="0" w:color="auto"/>
        <w:bottom w:val="none" w:sz="0" w:space="0" w:color="auto"/>
        <w:right w:val="none" w:sz="0" w:space="0" w:color="auto"/>
      </w:divBdr>
    </w:div>
    <w:div w:id="689916354">
      <w:marLeft w:val="480"/>
      <w:marRight w:val="0"/>
      <w:marTop w:val="0"/>
      <w:marBottom w:val="0"/>
      <w:divBdr>
        <w:top w:val="none" w:sz="0" w:space="0" w:color="auto"/>
        <w:left w:val="none" w:sz="0" w:space="0" w:color="auto"/>
        <w:bottom w:val="none" w:sz="0" w:space="0" w:color="auto"/>
        <w:right w:val="none" w:sz="0" w:space="0" w:color="auto"/>
      </w:divBdr>
    </w:div>
    <w:div w:id="689990611">
      <w:marLeft w:val="480"/>
      <w:marRight w:val="0"/>
      <w:marTop w:val="0"/>
      <w:marBottom w:val="0"/>
      <w:divBdr>
        <w:top w:val="none" w:sz="0" w:space="0" w:color="auto"/>
        <w:left w:val="none" w:sz="0" w:space="0" w:color="auto"/>
        <w:bottom w:val="none" w:sz="0" w:space="0" w:color="auto"/>
        <w:right w:val="none" w:sz="0" w:space="0" w:color="auto"/>
      </w:divBdr>
    </w:div>
    <w:div w:id="690028759">
      <w:marLeft w:val="480"/>
      <w:marRight w:val="0"/>
      <w:marTop w:val="0"/>
      <w:marBottom w:val="0"/>
      <w:divBdr>
        <w:top w:val="none" w:sz="0" w:space="0" w:color="auto"/>
        <w:left w:val="none" w:sz="0" w:space="0" w:color="auto"/>
        <w:bottom w:val="none" w:sz="0" w:space="0" w:color="auto"/>
        <w:right w:val="none" w:sz="0" w:space="0" w:color="auto"/>
      </w:divBdr>
    </w:div>
    <w:div w:id="690112539">
      <w:marLeft w:val="480"/>
      <w:marRight w:val="0"/>
      <w:marTop w:val="0"/>
      <w:marBottom w:val="0"/>
      <w:divBdr>
        <w:top w:val="none" w:sz="0" w:space="0" w:color="auto"/>
        <w:left w:val="none" w:sz="0" w:space="0" w:color="auto"/>
        <w:bottom w:val="none" w:sz="0" w:space="0" w:color="auto"/>
        <w:right w:val="none" w:sz="0" w:space="0" w:color="auto"/>
      </w:divBdr>
    </w:div>
    <w:div w:id="690225519">
      <w:marLeft w:val="480"/>
      <w:marRight w:val="0"/>
      <w:marTop w:val="0"/>
      <w:marBottom w:val="0"/>
      <w:divBdr>
        <w:top w:val="none" w:sz="0" w:space="0" w:color="auto"/>
        <w:left w:val="none" w:sz="0" w:space="0" w:color="auto"/>
        <w:bottom w:val="none" w:sz="0" w:space="0" w:color="auto"/>
        <w:right w:val="none" w:sz="0" w:space="0" w:color="auto"/>
      </w:divBdr>
    </w:div>
    <w:div w:id="690256234">
      <w:marLeft w:val="480"/>
      <w:marRight w:val="0"/>
      <w:marTop w:val="0"/>
      <w:marBottom w:val="0"/>
      <w:divBdr>
        <w:top w:val="none" w:sz="0" w:space="0" w:color="auto"/>
        <w:left w:val="none" w:sz="0" w:space="0" w:color="auto"/>
        <w:bottom w:val="none" w:sz="0" w:space="0" w:color="auto"/>
        <w:right w:val="none" w:sz="0" w:space="0" w:color="auto"/>
      </w:divBdr>
    </w:div>
    <w:div w:id="690297743">
      <w:marLeft w:val="480"/>
      <w:marRight w:val="0"/>
      <w:marTop w:val="0"/>
      <w:marBottom w:val="0"/>
      <w:divBdr>
        <w:top w:val="none" w:sz="0" w:space="0" w:color="auto"/>
        <w:left w:val="none" w:sz="0" w:space="0" w:color="auto"/>
        <w:bottom w:val="none" w:sz="0" w:space="0" w:color="auto"/>
        <w:right w:val="none" w:sz="0" w:space="0" w:color="auto"/>
      </w:divBdr>
    </w:div>
    <w:div w:id="690306149">
      <w:marLeft w:val="480"/>
      <w:marRight w:val="0"/>
      <w:marTop w:val="0"/>
      <w:marBottom w:val="0"/>
      <w:divBdr>
        <w:top w:val="none" w:sz="0" w:space="0" w:color="auto"/>
        <w:left w:val="none" w:sz="0" w:space="0" w:color="auto"/>
        <w:bottom w:val="none" w:sz="0" w:space="0" w:color="auto"/>
        <w:right w:val="none" w:sz="0" w:space="0" w:color="auto"/>
      </w:divBdr>
    </w:div>
    <w:div w:id="690374806">
      <w:marLeft w:val="480"/>
      <w:marRight w:val="0"/>
      <w:marTop w:val="0"/>
      <w:marBottom w:val="0"/>
      <w:divBdr>
        <w:top w:val="none" w:sz="0" w:space="0" w:color="auto"/>
        <w:left w:val="none" w:sz="0" w:space="0" w:color="auto"/>
        <w:bottom w:val="none" w:sz="0" w:space="0" w:color="auto"/>
        <w:right w:val="none" w:sz="0" w:space="0" w:color="auto"/>
      </w:divBdr>
    </w:div>
    <w:div w:id="690491032">
      <w:marLeft w:val="480"/>
      <w:marRight w:val="0"/>
      <w:marTop w:val="0"/>
      <w:marBottom w:val="0"/>
      <w:divBdr>
        <w:top w:val="none" w:sz="0" w:space="0" w:color="auto"/>
        <w:left w:val="none" w:sz="0" w:space="0" w:color="auto"/>
        <w:bottom w:val="none" w:sz="0" w:space="0" w:color="auto"/>
        <w:right w:val="none" w:sz="0" w:space="0" w:color="auto"/>
      </w:divBdr>
    </w:div>
    <w:div w:id="690498977">
      <w:marLeft w:val="480"/>
      <w:marRight w:val="0"/>
      <w:marTop w:val="0"/>
      <w:marBottom w:val="0"/>
      <w:divBdr>
        <w:top w:val="none" w:sz="0" w:space="0" w:color="auto"/>
        <w:left w:val="none" w:sz="0" w:space="0" w:color="auto"/>
        <w:bottom w:val="none" w:sz="0" w:space="0" w:color="auto"/>
        <w:right w:val="none" w:sz="0" w:space="0" w:color="auto"/>
      </w:divBdr>
    </w:div>
    <w:div w:id="690569473">
      <w:marLeft w:val="480"/>
      <w:marRight w:val="0"/>
      <w:marTop w:val="0"/>
      <w:marBottom w:val="0"/>
      <w:divBdr>
        <w:top w:val="none" w:sz="0" w:space="0" w:color="auto"/>
        <w:left w:val="none" w:sz="0" w:space="0" w:color="auto"/>
        <w:bottom w:val="none" w:sz="0" w:space="0" w:color="auto"/>
        <w:right w:val="none" w:sz="0" w:space="0" w:color="auto"/>
      </w:divBdr>
    </w:div>
    <w:div w:id="690572157">
      <w:marLeft w:val="480"/>
      <w:marRight w:val="0"/>
      <w:marTop w:val="0"/>
      <w:marBottom w:val="0"/>
      <w:divBdr>
        <w:top w:val="none" w:sz="0" w:space="0" w:color="auto"/>
        <w:left w:val="none" w:sz="0" w:space="0" w:color="auto"/>
        <w:bottom w:val="none" w:sz="0" w:space="0" w:color="auto"/>
        <w:right w:val="none" w:sz="0" w:space="0" w:color="auto"/>
      </w:divBdr>
    </w:div>
    <w:div w:id="690573427">
      <w:marLeft w:val="480"/>
      <w:marRight w:val="0"/>
      <w:marTop w:val="0"/>
      <w:marBottom w:val="0"/>
      <w:divBdr>
        <w:top w:val="none" w:sz="0" w:space="0" w:color="auto"/>
        <w:left w:val="none" w:sz="0" w:space="0" w:color="auto"/>
        <w:bottom w:val="none" w:sz="0" w:space="0" w:color="auto"/>
        <w:right w:val="none" w:sz="0" w:space="0" w:color="auto"/>
      </w:divBdr>
    </w:div>
    <w:div w:id="690575093">
      <w:marLeft w:val="480"/>
      <w:marRight w:val="0"/>
      <w:marTop w:val="0"/>
      <w:marBottom w:val="0"/>
      <w:divBdr>
        <w:top w:val="none" w:sz="0" w:space="0" w:color="auto"/>
        <w:left w:val="none" w:sz="0" w:space="0" w:color="auto"/>
        <w:bottom w:val="none" w:sz="0" w:space="0" w:color="auto"/>
        <w:right w:val="none" w:sz="0" w:space="0" w:color="auto"/>
      </w:divBdr>
    </w:div>
    <w:div w:id="690644623">
      <w:marLeft w:val="480"/>
      <w:marRight w:val="0"/>
      <w:marTop w:val="0"/>
      <w:marBottom w:val="0"/>
      <w:divBdr>
        <w:top w:val="none" w:sz="0" w:space="0" w:color="auto"/>
        <w:left w:val="none" w:sz="0" w:space="0" w:color="auto"/>
        <w:bottom w:val="none" w:sz="0" w:space="0" w:color="auto"/>
        <w:right w:val="none" w:sz="0" w:space="0" w:color="auto"/>
      </w:divBdr>
    </w:div>
    <w:div w:id="690645641">
      <w:marLeft w:val="480"/>
      <w:marRight w:val="0"/>
      <w:marTop w:val="0"/>
      <w:marBottom w:val="0"/>
      <w:divBdr>
        <w:top w:val="none" w:sz="0" w:space="0" w:color="auto"/>
        <w:left w:val="none" w:sz="0" w:space="0" w:color="auto"/>
        <w:bottom w:val="none" w:sz="0" w:space="0" w:color="auto"/>
        <w:right w:val="none" w:sz="0" w:space="0" w:color="auto"/>
      </w:divBdr>
    </w:div>
    <w:div w:id="690647017">
      <w:marLeft w:val="480"/>
      <w:marRight w:val="0"/>
      <w:marTop w:val="0"/>
      <w:marBottom w:val="0"/>
      <w:divBdr>
        <w:top w:val="none" w:sz="0" w:space="0" w:color="auto"/>
        <w:left w:val="none" w:sz="0" w:space="0" w:color="auto"/>
        <w:bottom w:val="none" w:sz="0" w:space="0" w:color="auto"/>
        <w:right w:val="none" w:sz="0" w:space="0" w:color="auto"/>
      </w:divBdr>
    </w:div>
    <w:div w:id="690684841">
      <w:marLeft w:val="480"/>
      <w:marRight w:val="0"/>
      <w:marTop w:val="0"/>
      <w:marBottom w:val="0"/>
      <w:divBdr>
        <w:top w:val="none" w:sz="0" w:space="0" w:color="auto"/>
        <w:left w:val="none" w:sz="0" w:space="0" w:color="auto"/>
        <w:bottom w:val="none" w:sz="0" w:space="0" w:color="auto"/>
        <w:right w:val="none" w:sz="0" w:space="0" w:color="auto"/>
      </w:divBdr>
    </w:div>
    <w:div w:id="690685166">
      <w:marLeft w:val="480"/>
      <w:marRight w:val="0"/>
      <w:marTop w:val="0"/>
      <w:marBottom w:val="0"/>
      <w:divBdr>
        <w:top w:val="none" w:sz="0" w:space="0" w:color="auto"/>
        <w:left w:val="none" w:sz="0" w:space="0" w:color="auto"/>
        <w:bottom w:val="none" w:sz="0" w:space="0" w:color="auto"/>
        <w:right w:val="none" w:sz="0" w:space="0" w:color="auto"/>
      </w:divBdr>
    </w:div>
    <w:div w:id="690692748">
      <w:marLeft w:val="480"/>
      <w:marRight w:val="0"/>
      <w:marTop w:val="0"/>
      <w:marBottom w:val="0"/>
      <w:divBdr>
        <w:top w:val="none" w:sz="0" w:space="0" w:color="auto"/>
        <w:left w:val="none" w:sz="0" w:space="0" w:color="auto"/>
        <w:bottom w:val="none" w:sz="0" w:space="0" w:color="auto"/>
        <w:right w:val="none" w:sz="0" w:space="0" w:color="auto"/>
      </w:divBdr>
    </w:div>
    <w:div w:id="690759628">
      <w:marLeft w:val="480"/>
      <w:marRight w:val="0"/>
      <w:marTop w:val="0"/>
      <w:marBottom w:val="0"/>
      <w:divBdr>
        <w:top w:val="none" w:sz="0" w:space="0" w:color="auto"/>
        <w:left w:val="none" w:sz="0" w:space="0" w:color="auto"/>
        <w:bottom w:val="none" w:sz="0" w:space="0" w:color="auto"/>
        <w:right w:val="none" w:sz="0" w:space="0" w:color="auto"/>
      </w:divBdr>
    </w:div>
    <w:div w:id="690763682">
      <w:marLeft w:val="480"/>
      <w:marRight w:val="0"/>
      <w:marTop w:val="0"/>
      <w:marBottom w:val="0"/>
      <w:divBdr>
        <w:top w:val="none" w:sz="0" w:space="0" w:color="auto"/>
        <w:left w:val="none" w:sz="0" w:space="0" w:color="auto"/>
        <w:bottom w:val="none" w:sz="0" w:space="0" w:color="auto"/>
        <w:right w:val="none" w:sz="0" w:space="0" w:color="auto"/>
      </w:divBdr>
    </w:div>
    <w:div w:id="690835423">
      <w:marLeft w:val="480"/>
      <w:marRight w:val="0"/>
      <w:marTop w:val="0"/>
      <w:marBottom w:val="0"/>
      <w:divBdr>
        <w:top w:val="none" w:sz="0" w:space="0" w:color="auto"/>
        <w:left w:val="none" w:sz="0" w:space="0" w:color="auto"/>
        <w:bottom w:val="none" w:sz="0" w:space="0" w:color="auto"/>
        <w:right w:val="none" w:sz="0" w:space="0" w:color="auto"/>
      </w:divBdr>
    </w:div>
    <w:div w:id="690841029">
      <w:marLeft w:val="480"/>
      <w:marRight w:val="0"/>
      <w:marTop w:val="0"/>
      <w:marBottom w:val="0"/>
      <w:divBdr>
        <w:top w:val="none" w:sz="0" w:space="0" w:color="auto"/>
        <w:left w:val="none" w:sz="0" w:space="0" w:color="auto"/>
        <w:bottom w:val="none" w:sz="0" w:space="0" w:color="auto"/>
        <w:right w:val="none" w:sz="0" w:space="0" w:color="auto"/>
      </w:divBdr>
    </w:div>
    <w:div w:id="690841684">
      <w:marLeft w:val="480"/>
      <w:marRight w:val="0"/>
      <w:marTop w:val="0"/>
      <w:marBottom w:val="0"/>
      <w:divBdr>
        <w:top w:val="none" w:sz="0" w:space="0" w:color="auto"/>
        <w:left w:val="none" w:sz="0" w:space="0" w:color="auto"/>
        <w:bottom w:val="none" w:sz="0" w:space="0" w:color="auto"/>
        <w:right w:val="none" w:sz="0" w:space="0" w:color="auto"/>
      </w:divBdr>
    </w:div>
    <w:div w:id="690959443">
      <w:marLeft w:val="480"/>
      <w:marRight w:val="0"/>
      <w:marTop w:val="0"/>
      <w:marBottom w:val="0"/>
      <w:divBdr>
        <w:top w:val="none" w:sz="0" w:space="0" w:color="auto"/>
        <w:left w:val="none" w:sz="0" w:space="0" w:color="auto"/>
        <w:bottom w:val="none" w:sz="0" w:space="0" w:color="auto"/>
        <w:right w:val="none" w:sz="0" w:space="0" w:color="auto"/>
      </w:divBdr>
    </w:div>
    <w:div w:id="690960736">
      <w:marLeft w:val="480"/>
      <w:marRight w:val="0"/>
      <w:marTop w:val="0"/>
      <w:marBottom w:val="0"/>
      <w:divBdr>
        <w:top w:val="none" w:sz="0" w:space="0" w:color="auto"/>
        <w:left w:val="none" w:sz="0" w:space="0" w:color="auto"/>
        <w:bottom w:val="none" w:sz="0" w:space="0" w:color="auto"/>
        <w:right w:val="none" w:sz="0" w:space="0" w:color="auto"/>
      </w:divBdr>
    </w:div>
    <w:div w:id="691028956">
      <w:marLeft w:val="480"/>
      <w:marRight w:val="0"/>
      <w:marTop w:val="0"/>
      <w:marBottom w:val="0"/>
      <w:divBdr>
        <w:top w:val="none" w:sz="0" w:space="0" w:color="auto"/>
        <w:left w:val="none" w:sz="0" w:space="0" w:color="auto"/>
        <w:bottom w:val="none" w:sz="0" w:space="0" w:color="auto"/>
        <w:right w:val="none" w:sz="0" w:space="0" w:color="auto"/>
      </w:divBdr>
    </w:div>
    <w:div w:id="691035899">
      <w:marLeft w:val="480"/>
      <w:marRight w:val="0"/>
      <w:marTop w:val="0"/>
      <w:marBottom w:val="0"/>
      <w:divBdr>
        <w:top w:val="none" w:sz="0" w:space="0" w:color="auto"/>
        <w:left w:val="none" w:sz="0" w:space="0" w:color="auto"/>
        <w:bottom w:val="none" w:sz="0" w:space="0" w:color="auto"/>
        <w:right w:val="none" w:sz="0" w:space="0" w:color="auto"/>
      </w:divBdr>
    </w:div>
    <w:div w:id="691077509">
      <w:marLeft w:val="480"/>
      <w:marRight w:val="0"/>
      <w:marTop w:val="0"/>
      <w:marBottom w:val="0"/>
      <w:divBdr>
        <w:top w:val="none" w:sz="0" w:space="0" w:color="auto"/>
        <w:left w:val="none" w:sz="0" w:space="0" w:color="auto"/>
        <w:bottom w:val="none" w:sz="0" w:space="0" w:color="auto"/>
        <w:right w:val="none" w:sz="0" w:space="0" w:color="auto"/>
      </w:divBdr>
    </w:div>
    <w:div w:id="691077837">
      <w:marLeft w:val="480"/>
      <w:marRight w:val="0"/>
      <w:marTop w:val="0"/>
      <w:marBottom w:val="0"/>
      <w:divBdr>
        <w:top w:val="none" w:sz="0" w:space="0" w:color="auto"/>
        <w:left w:val="none" w:sz="0" w:space="0" w:color="auto"/>
        <w:bottom w:val="none" w:sz="0" w:space="0" w:color="auto"/>
        <w:right w:val="none" w:sz="0" w:space="0" w:color="auto"/>
      </w:divBdr>
    </w:div>
    <w:div w:id="691145668">
      <w:marLeft w:val="480"/>
      <w:marRight w:val="0"/>
      <w:marTop w:val="0"/>
      <w:marBottom w:val="0"/>
      <w:divBdr>
        <w:top w:val="none" w:sz="0" w:space="0" w:color="auto"/>
        <w:left w:val="none" w:sz="0" w:space="0" w:color="auto"/>
        <w:bottom w:val="none" w:sz="0" w:space="0" w:color="auto"/>
        <w:right w:val="none" w:sz="0" w:space="0" w:color="auto"/>
      </w:divBdr>
    </w:div>
    <w:div w:id="691149603">
      <w:marLeft w:val="480"/>
      <w:marRight w:val="0"/>
      <w:marTop w:val="0"/>
      <w:marBottom w:val="0"/>
      <w:divBdr>
        <w:top w:val="none" w:sz="0" w:space="0" w:color="auto"/>
        <w:left w:val="none" w:sz="0" w:space="0" w:color="auto"/>
        <w:bottom w:val="none" w:sz="0" w:space="0" w:color="auto"/>
        <w:right w:val="none" w:sz="0" w:space="0" w:color="auto"/>
      </w:divBdr>
    </w:div>
    <w:div w:id="691153978">
      <w:marLeft w:val="480"/>
      <w:marRight w:val="0"/>
      <w:marTop w:val="0"/>
      <w:marBottom w:val="0"/>
      <w:divBdr>
        <w:top w:val="none" w:sz="0" w:space="0" w:color="auto"/>
        <w:left w:val="none" w:sz="0" w:space="0" w:color="auto"/>
        <w:bottom w:val="none" w:sz="0" w:space="0" w:color="auto"/>
        <w:right w:val="none" w:sz="0" w:space="0" w:color="auto"/>
      </w:divBdr>
    </w:div>
    <w:div w:id="691221185">
      <w:marLeft w:val="480"/>
      <w:marRight w:val="0"/>
      <w:marTop w:val="0"/>
      <w:marBottom w:val="0"/>
      <w:divBdr>
        <w:top w:val="none" w:sz="0" w:space="0" w:color="auto"/>
        <w:left w:val="none" w:sz="0" w:space="0" w:color="auto"/>
        <w:bottom w:val="none" w:sz="0" w:space="0" w:color="auto"/>
        <w:right w:val="none" w:sz="0" w:space="0" w:color="auto"/>
      </w:divBdr>
    </w:div>
    <w:div w:id="691221245">
      <w:marLeft w:val="480"/>
      <w:marRight w:val="0"/>
      <w:marTop w:val="0"/>
      <w:marBottom w:val="0"/>
      <w:divBdr>
        <w:top w:val="none" w:sz="0" w:space="0" w:color="auto"/>
        <w:left w:val="none" w:sz="0" w:space="0" w:color="auto"/>
        <w:bottom w:val="none" w:sz="0" w:space="0" w:color="auto"/>
        <w:right w:val="none" w:sz="0" w:space="0" w:color="auto"/>
      </w:divBdr>
    </w:div>
    <w:div w:id="691222646">
      <w:marLeft w:val="480"/>
      <w:marRight w:val="0"/>
      <w:marTop w:val="0"/>
      <w:marBottom w:val="0"/>
      <w:divBdr>
        <w:top w:val="none" w:sz="0" w:space="0" w:color="auto"/>
        <w:left w:val="none" w:sz="0" w:space="0" w:color="auto"/>
        <w:bottom w:val="none" w:sz="0" w:space="0" w:color="auto"/>
        <w:right w:val="none" w:sz="0" w:space="0" w:color="auto"/>
      </w:divBdr>
    </w:div>
    <w:div w:id="691223570">
      <w:marLeft w:val="480"/>
      <w:marRight w:val="0"/>
      <w:marTop w:val="0"/>
      <w:marBottom w:val="0"/>
      <w:divBdr>
        <w:top w:val="none" w:sz="0" w:space="0" w:color="auto"/>
        <w:left w:val="none" w:sz="0" w:space="0" w:color="auto"/>
        <w:bottom w:val="none" w:sz="0" w:space="0" w:color="auto"/>
        <w:right w:val="none" w:sz="0" w:space="0" w:color="auto"/>
      </w:divBdr>
    </w:div>
    <w:div w:id="691225246">
      <w:marLeft w:val="480"/>
      <w:marRight w:val="0"/>
      <w:marTop w:val="0"/>
      <w:marBottom w:val="0"/>
      <w:divBdr>
        <w:top w:val="none" w:sz="0" w:space="0" w:color="auto"/>
        <w:left w:val="none" w:sz="0" w:space="0" w:color="auto"/>
        <w:bottom w:val="none" w:sz="0" w:space="0" w:color="auto"/>
        <w:right w:val="none" w:sz="0" w:space="0" w:color="auto"/>
      </w:divBdr>
    </w:div>
    <w:div w:id="691226157">
      <w:marLeft w:val="480"/>
      <w:marRight w:val="0"/>
      <w:marTop w:val="0"/>
      <w:marBottom w:val="0"/>
      <w:divBdr>
        <w:top w:val="none" w:sz="0" w:space="0" w:color="auto"/>
        <w:left w:val="none" w:sz="0" w:space="0" w:color="auto"/>
        <w:bottom w:val="none" w:sz="0" w:space="0" w:color="auto"/>
        <w:right w:val="none" w:sz="0" w:space="0" w:color="auto"/>
      </w:divBdr>
    </w:div>
    <w:div w:id="691229351">
      <w:marLeft w:val="480"/>
      <w:marRight w:val="0"/>
      <w:marTop w:val="0"/>
      <w:marBottom w:val="0"/>
      <w:divBdr>
        <w:top w:val="none" w:sz="0" w:space="0" w:color="auto"/>
        <w:left w:val="none" w:sz="0" w:space="0" w:color="auto"/>
        <w:bottom w:val="none" w:sz="0" w:space="0" w:color="auto"/>
        <w:right w:val="none" w:sz="0" w:space="0" w:color="auto"/>
      </w:divBdr>
    </w:div>
    <w:div w:id="691229834">
      <w:marLeft w:val="480"/>
      <w:marRight w:val="0"/>
      <w:marTop w:val="0"/>
      <w:marBottom w:val="0"/>
      <w:divBdr>
        <w:top w:val="none" w:sz="0" w:space="0" w:color="auto"/>
        <w:left w:val="none" w:sz="0" w:space="0" w:color="auto"/>
        <w:bottom w:val="none" w:sz="0" w:space="0" w:color="auto"/>
        <w:right w:val="none" w:sz="0" w:space="0" w:color="auto"/>
      </w:divBdr>
    </w:div>
    <w:div w:id="691299475">
      <w:marLeft w:val="480"/>
      <w:marRight w:val="0"/>
      <w:marTop w:val="0"/>
      <w:marBottom w:val="0"/>
      <w:divBdr>
        <w:top w:val="none" w:sz="0" w:space="0" w:color="auto"/>
        <w:left w:val="none" w:sz="0" w:space="0" w:color="auto"/>
        <w:bottom w:val="none" w:sz="0" w:space="0" w:color="auto"/>
        <w:right w:val="none" w:sz="0" w:space="0" w:color="auto"/>
      </w:divBdr>
    </w:div>
    <w:div w:id="691344976">
      <w:marLeft w:val="480"/>
      <w:marRight w:val="0"/>
      <w:marTop w:val="0"/>
      <w:marBottom w:val="0"/>
      <w:divBdr>
        <w:top w:val="none" w:sz="0" w:space="0" w:color="auto"/>
        <w:left w:val="none" w:sz="0" w:space="0" w:color="auto"/>
        <w:bottom w:val="none" w:sz="0" w:space="0" w:color="auto"/>
        <w:right w:val="none" w:sz="0" w:space="0" w:color="auto"/>
      </w:divBdr>
    </w:div>
    <w:div w:id="691346263">
      <w:marLeft w:val="480"/>
      <w:marRight w:val="0"/>
      <w:marTop w:val="0"/>
      <w:marBottom w:val="0"/>
      <w:divBdr>
        <w:top w:val="none" w:sz="0" w:space="0" w:color="auto"/>
        <w:left w:val="none" w:sz="0" w:space="0" w:color="auto"/>
        <w:bottom w:val="none" w:sz="0" w:space="0" w:color="auto"/>
        <w:right w:val="none" w:sz="0" w:space="0" w:color="auto"/>
      </w:divBdr>
    </w:div>
    <w:div w:id="691423747">
      <w:marLeft w:val="480"/>
      <w:marRight w:val="0"/>
      <w:marTop w:val="0"/>
      <w:marBottom w:val="0"/>
      <w:divBdr>
        <w:top w:val="none" w:sz="0" w:space="0" w:color="auto"/>
        <w:left w:val="none" w:sz="0" w:space="0" w:color="auto"/>
        <w:bottom w:val="none" w:sz="0" w:space="0" w:color="auto"/>
        <w:right w:val="none" w:sz="0" w:space="0" w:color="auto"/>
      </w:divBdr>
    </w:div>
    <w:div w:id="691489438">
      <w:marLeft w:val="480"/>
      <w:marRight w:val="0"/>
      <w:marTop w:val="0"/>
      <w:marBottom w:val="0"/>
      <w:divBdr>
        <w:top w:val="none" w:sz="0" w:space="0" w:color="auto"/>
        <w:left w:val="none" w:sz="0" w:space="0" w:color="auto"/>
        <w:bottom w:val="none" w:sz="0" w:space="0" w:color="auto"/>
        <w:right w:val="none" w:sz="0" w:space="0" w:color="auto"/>
      </w:divBdr>
    </w:div>
    <w:div w:id="691491673">
      <w:marLeft w:val="480"/>
      <w:marRight w:val="0"/>
      <w:marTop w:val="0"/>
      <w:marBottom w:val="0"/>
      <w:divBdr>
        <w:top w:val="none" w:sz="0" w:space="0" w:color="auto"/>
        <w:left w:val="none" w:sz="0" w:space="0" w:color="auto"/>
        <w:bottom w:val="none" w:sz="0" w:space="0" w:color="auto"/>
        <w:right w:val="none" w:sz="0" w:space="0" w:color="auto"/>
      </w:divBdr>
    </w:div>
    <w:div w:id="691496895">
      <w:marLeft w:val="480"/>
      <w:marRight w:val="0"/>
      <w:marTop w:val="0"/>
      <w:marBottom w:val="0"/>
      <w:divBdr>
        <w:top w:val="none" w:sz="0" w:space="0" w:color="auto"/>
        <w:left w:val="none" w:sz="0" w:space="0" w:color="auto"/>
        <w:bottom w:val="none" w:sz="0" w:space="0" w:color="auto"/>
        <w:right w:val="none" w:sz="0" w:space="0" w:color="auto"/>
      </w:divBdr>
    </w:div>
    <w:div w:id="691497770">
      <w:marLeft w:val="480"/>
      <w:marRight w:val="0"/>
      <w:marTop w:val="0"/>
      <w:marBottom w:val="0"/>
      <w:divBdr>
        <w:top w:val="none" w:sz="0" w:space="0" w:color="auto"/>
        <w:left w:val="none" w:sz="0" w:space="0" w:color="auto"/>
        <w:bottom w:val="none" w:sz="0" w:space="0" w:color="auto"/>
        <w:right w:val="none" w:sz="0" w:space="0" w:color="auto"/>
      </w:divBdr>
    </w:div>
    <w:div w:id="691498788">
      <w:marLeft w:val="480"/>
      <w:marRight w:val="0"/>
      <w:marTop w:val="0"/>
      <w:marBottom w:val="0"/>
      <w:divBdr>
        <w:top w:val="none" w:sz="0" w:space="0" w:color="auto"/>
        <w:left w:val="none" w:sz="0" w:space="0" w:color="auto"/>
        <w:bottom w:val="none" w:sz="0" w:space="0" w:color="auto"/>
        <w:right w:val="none" w:sz="0" w:space="0" w:color="auto"/>
      </w:divBdr>
    </w:div>
    <w:div w:id="691536078">
      <w:marLeft w:val="480"/>
      <w:marRight w:val="0"/>
      <w:marTop w:val="0"/>
      <w:marBottom w:val="0"/>
      <w:divBdr>
        <w:top w:val="none" w:sz="0" w:space="0" w:color="auto"/>
        <w:left w:val="none" w:sz="0" w:space="0" w:color="auto"/>
        <w:bottom w:val="none" w:sz="0" w:space="0" w:color="auto"/>
        <w:right w:val="none" w:sz="0" w:space="0" w:color="auto"/>
      </w:divBdr>
    </w:div>
    <w:div w:id="691536414">
      <w:marLeft w:val="480"/>
      <w:marRight w:val="0"/>
      <w:marTop w:val="0"/>
      <w:marBottom w:val="0"/>
      <w:divBdr>
        <w:top w:val="none" w:sz="0" w:space="0" w:color="auto"/>
        <w:left w:val="none" w:sz="0" w:space="0" w:color="auto"/>
        <w:bottom w:val="none" w:sz="0" w:space="0" w:color="auto"/>
        <w:right w:val="none" w:sz="0" w:space="0" w:color="auto"/>
      </w:divBdr>
    </w:div>
    <w:div w:id="691538796">
      <w:marLeft w:val="480"/>
      <w:marRight w:val="0"/>
      <w:marTop w:val="0"/>
      <w:marBottom w:val="0"/>
      <w:divBdr>
        <w:top w:val="none" w:sz="0" w:space="0" w:color="auto"/>
        <w:left w:val="none" w:sz="0" w:space="0" w:color="auto"/>
        <w:bottom w:val="none" w:sz="0" w:space="0" w:color="auto"/>
        <w:right w:val="none" w:sz="0" w:space="0" w:color="auto"/>
      </w:divBdr>
    </w:div>
    <w:div w:id="691564916">
      <w:marLeft w:val="480"/>
      <w:marRight w:val="0"/>
      <w:marTop w:val="0"/>
      <w:marBottom w:val="0"/>
      <w:divBdr>
        <w:top w:val="none" w:sz="0" w:space="0" w:color="auto"/>
        <w:left w:val="none" w:sz="0" w:space="0" w:color="auto"/>
        <w:bottom w:val="none" w:sz="0" w:space="0" w:color="auto"/>
        <w:right w:val="none" w:sz="0" w:space="0" w:color="auto"/>
      </w:divBdr>
    </w:div>
    <w:div w:id="691565050">
      <w:marLeft w:val="480"/>
      <w:marRight w:val="0"/>
      <w:marTop w:val="0"/>
      <w:marBottom w:val="0"/>
      <w:divBdr>
        <w:top w:val="none" w:sz="0" w:space="0" w:color="auto"/>
        <w:left w:val="none" w:sz="0" w:space="0" w:color="auto"/>
        <w:bottom w:val="none" w:sz="0" w:space="0" w:color="auto"/>
        <w:right w:val="none" w:sz="0" w:space="0" w:color="auto"/>
      </w:divBdr>
    </w:div>
    <w:div w:id="691607405">
      <w:marLeft w:val="480"/>
      <w:marRight w:val="0"/>
      <w:marTop w:val="0"/>
      <w:marBottom w:val="0"/>
      <w:divBdr>
        <w:top w:val="none" w:sz="0" w:space="0" w:color="auto"/>
        <w:left w:val="none" w:sz="0" w:space="0" w:color="auto"/>
        <w:bottom w:val="none" w:sz="0" w:space="0" w:color="auto"/>
        <w:right w:val="none" w:sz="0" w:space="0" w:color="auto"/>
      </w:divBdr>
    </w:div>
    <w:div w:id="691607784">
      <w:marLeft w:val="480"/>
      <w:marRight w:val="0"/>
      <w:marTop w:val="0"/>
      <w:marBottom w:val="0"/>
      <w:divBdr>
        <w:top w:val="none" w:sz="0" w:space="0" w:color="auto"/>
        <w:left w:val="none" w:sz="0" w:space="0" w:color="auto"/>
        <w:bottom w:val="none" w:sz="0" w:space="0" w:color="auto"/>
        <w:right w:val="none" w:sz="0" w:space="0" w:color="auto"/>
      </w:divBdr>
    </w:div>
    <w:div w:id="691616192">
      <w:marLeft w:val="480"/>
      <w:marRight w:val="0"/>
      <w:marTop w:val="0"/>
      <w:marBottom w:val="0"/>
      <w:divBdr>
        <w:top w:val="none" w:sz="0" w:space="0" w:color="auto"/>
        <w:left w:val="none" w:sz="0" w:space="0" w:color="auto"/>
        <w:bottom w:val="none" w:sz="0" w:space="0" w:color="auto"/>
        <w:right w:val="none" w:sz="0" w:space="0" w:color="auto"/>
      </w:divBdr>
    </w:div>
    <w:div w:id="691733495">
      <w:marLeft w:val="480"/>
      <w:marRight w:val="0"/>
      <w:marTop w:val="0"/>
      <w:marBottom w:val="0"/>
      <w:divBdr>
        <w:top w:val="none" w:sz="0" w:space="0" w:color="auto"/>
        <w:left w:val="none" w:sz="0" w:space="0" w:color="auto"/>
        <w:bottom w:val="none" w:sz="0" w:space="0" w:color="auto"/>
        <w:right w:val="none" w:sz="0" w:space="0" w:color="auto"/>
      </w:divBdr>
    </w:div>
    <w:div w:id="691733561">
      <w:marLeft w:val="480"/>
      <w:marRight w:val="0"/>
      <w:marTop w:val="0"/>
      <w:marBottom w:val="0"/>
      <w:divBdr>
        <w:top w:val="none" w:sz="0" w:space="0" w:color="auto"/>
        <w:left w:val="none" w:sz="0" w:space="0" w:color="auto"/>
        <w:bottom w:val="none" w:sz="0" w:space="0" w:color="auto"/>
        <w:right w:val="none" w:sz="0" w:space="0" w:color="auto"/>
      </w:divBdr>
    </w:div>
    <w:div w:id="691762529">
      <w:marLeft w:val="480"/>
      <w:marRight w:val="0"/>
      <w:marTop w:val="0"/>
      <w:marBottom w:val="0"/>
      <w:divBdr>
        <w:top w:val="none" w:sz="0" w:space="0" w:color="auto"/>
        <w:left w:val="none" w:sz="0" w:space="0" w:color="auto"/>
        <w:bottom w:val="none" w:sz="0" w:space="0" w:color="auto"/>
        <w:right w:val="none" w:sz="0" w:space="0" w:color="auto"/>
      </w:divBdr>
    </w:div>
    <w:div w:id="691879792">
      <w:marLeft w:val="480"/>
      <w:marRight w:val="0"/>
      <w:marTop w:val="0"/>
      <w:marBottom w:val="0"/>
      <w:divBdr>
        <w:top w:val="none" w:sz="0" w:space="0" w:color="auto"/>
        <w:left w:val="none" w:sz="0" w:space="0" w:color="auto"/>
        <w:bottom w:val="none" w:sz="0" w:space="0" w:color="auto"/>
        <w:right w:val="none" w:sz="0" w:space="0" w:color="auto"/>
      </w:divBdr>
    </w:div>
    <w:div w:id="691954573">
      <w:marLeft w:val="480"/>
      <w:marRight w:val="0"/>
      <w:marTop w:val="0"/>
      <w:marBottom w:val="0"/>
      <w:divBdr>
        <w:top w:val="none" w:sz="0" w:space="0" w:color="auto"/>
        <w:left w:val="none" w:sz="0" w:space="0" w:color="auto"/>
        <w:bottom w:val="none" w:sz="0" w:space="0" w:color="auto"/>
        <w:right w:val="none" w:sz="0" w:space="0" w:color="auto"/>
      </w:divBdr>
    </w:div>
    <w:div w:id="691960132">
      <w:marLeft w:val="480"/>
      <w:marRight w:val="0"/>
      <w:marTop w:val="0"/>
      <w:marBottom w:val="0"/>
      <w:divBdr>
        <w:top w:val="none" w:sz="0" w:space="0" w:color="auto"/>
        <w:left w:val="none" w:sz="0" w:space="0" w:color="auto"/>
        <w:bottom w:val="none" w:sz="0" w:space="0" w:color="auto"/>
        <w:right w:val="none" w:sz="0" w:space="0" w:color="auto"/>
      </w:divBdr>
    </w:div>
    <w:div w:id="691999021">
      <w:marLeft w:val="480"/>
      <w:marRight w:val="0"/>
      <w:marTop w:val="0"/>
      <w:marBottom w:val="0"/>
      <w:divBdr>
        <w:top w:val="none" w:sz="0" w:space="0" w:color="auto"/>
        <w:left w:val="none" w:sz="0" w:space="0" w:color="auto"/>
        <w:bottom w:val="none" w:sz="0" w:space="0" w:color="auto"/>
        <w:right w:val="none" w:sz="0" w:space="0" w:color="auto"/>
      </w:divBdr>
    </w:div>
    <w:div w:id="692150234">
      <w:marLeft w:val="480"/>
      <w:marRight w:val="0"/>
      <w:marTop w:val="0"/>
      <w:marBottom w:val="0"/>
      <w:divBdr>
        <w:top w:val="none" w:sz="0" w:space="0" w:color="auto"/>
        <w:left w:val="none" w:sz="0" w:space="0" w:color="auto"/>
        <w:bottom w:val="none" w:sz="0" w:space="0" w:color="auto"/>
        <w:right w:val="none" w:sz="0" w:space="0" w:color="auto"/>
      </w:divBdr>
    </w:div>
    <w:div w:id="692196959">
      <w:marLeft w:val="480"/>
      <w:marRight w:val="0"/>
      <w:marTop w:val="0"/>
      <w:marBottom w:val="0"/>
      <w:divBdr>
        <w:top w:val="none" w:sz="0" w:space="0" w:color="auto"/>
        <w:left w:val="none" w:sz="0" w:space="0" w:color="auto"/>
        <w:bottom w:val="none" w:sz="0" w:space="0" w:color="auto"/>
        <w:right w:val="none" w:sz="0" w:space="0" w:color="auto"/>
      </w:divBdr>
    </w:div>
    <w:div w:id="692265103">
      <w:marLeft w:val="480"/>
      <w:marRight w:val="0"/>
      <w:marTop w:val="0"/>
      <w:marBottom w:val="0"/>
      <w:divBdr>
        <w:top w:val="none" w:sz="0" w:space="0" w:color="auto"/>
        <w:left w:val="none" w:sz="0" w:space="0" w:color="auto"/>
        <w:bottom w:val="none" w:sz="0" w:space="0" w:color="auto"/>
        <w:right w:val="none" w:sz="0" w:space="0" w:color="auto"/>
      </w:divBdr>
    </w:div>
    <w:div w:id="692267845">
      <w:marLeft w:val="480"/>
      <w:marRight w:val="0"/>
      <w:marTop w:val="0"/>
      <w:marBottom w:val="0"/>
      <w:divBdr>
        <w:top w:val="none" w:sz="0" w:space="0" w:color="auto"/>
        <w:left w:val="none" w:sz="0" w:space="0" w:color="auto"/>
        <w:bottom w:val="none" w:sz="0" w:space="0" w:color="auto"/>
        <w:right w:val="none" w:sz="0" w:space="0" w:color="auto"/>
      </w:divBdr>
    </w:div>
    <w:div w:id="692271186">
      <w:marLeft w:val="480"/>
      <w:marRight w:val="0"/>
      <w:marTop w:val="0"/>
      <w:marBottom w:val="0"/>
      <w:divBdr>
        <w:top w:val="none" w:sz="0" w:space="0" w:color="auto"/>
        <w:left w:val="none" w:sz="0" w:space="0" w:color="auto"/>
        <w:bottom w:val="none" w:sz="0" w:space="0" w:color="auto"/>
        <w:right w:val="none" w:sz="0" w:space="0" w:color="auto"/>
      </w:divBdr>
    </w:div>
    <w:div w:id="692341480">
      <w:marLeft w:val="480"/>
      <w:marRight w:val="0"/>
      <w:marTop w:val="0"/>
      <w:marBottom w:val="0"/>
      <w:divBdr>
        <w:top w:val="none" w:sz="0" w:space="0" w:color="auto"/>
        <w:left w:val="none" w:sz="0" w:space="0" w:color="auto"/>
        <w:bottom w:val="none" w:sz="0" w:space="0" w:color="auto"/>
        <w:right w:val="none" w:sz="0" w:space="0" w:color="auto"/>
      </w:divBdr>
    </w:div>
    <w:div w:id="692343223">
      <w:marLeft w:val="480"/>
      <w:marRight w:val="0"/>
      <w:marTop w:val="0"/>
      <w:marBottom w:val="0"/>
      <w:divBdr>
        <w:top w:val="none" w:sz="0" w:space="0" w:color="auto"/>
        <w:left w:val="none" w:sz="0" w:space="0" w:color="auto"/>
        <w:bottom w:val="none" w:sz="0" w:space="0" w:color="auto"/>
        <w:right w:val="none" w:sz="0" w:space="0" w:color="auto"/>
      </w:divBdr>
    </w:div>
    <w:div w:id="692344678">
      <w:marLeft w:val="480"/>
      <w:marRight w:val="0"/>
      <w:marTop w:val="0"/>
      <w:marBottom w:val="0"/>
      <w:divBdr>
        <w:top w:val="none" w:sz="0" w:space="0" w:color="auto"/>
        <w:left w:val="none" w:sz="0" w:space="0" w:color="auto"/>
        <w:bottom w:val="none" w:sz="0" w:space="0" w:color="auto"/>
        <w:right w:val="none" w:sz="0" w:space="0" w:color="auto"/>
      </w:divBdr>
    </w:div>
    <w:div w:id="692388464">
      <w:marLeft w:val="480"/>
      <w:marRight w:val="0"/>
      <w:marTop w:val="0"/>
      <w:marBottom w:val="0"/>
      <w:divBdr>
        <w:top w:val="none" w:sz="0" w:space="0" w:color="auto"/>
        <w:left w:val="none" w:sz="0" w:space="0" w:color="auto"/>
        <w:bottom w:val="none" w:sz="0" w:space="0" w:color="auto"/>
        <w:right w:val="none" w:sz="0" w:space="0" w:color="auto"/>
      </w:divBdr>
    </w:div>
    <w:div w:id="692416644">
      <w:marLeft w:val="480"/>
      <w:marRight w:val="0"/>
      <w:marTop w:val="0"/>
      <w:marBottom w:val="0"/>
      <w:divBdr>
        <w:top w:val="none" w:sz="0" w:space="0" w:color="auto"/>
        <w:left w:val="none" w:sz="0" w:space="0" w:color="auto"/>
        <w:bottom w:val="none" w:sz="0" w:space="0" w:color="auto"/>
        <w:right w:val="none" w:sz="0" w:space="0" w:color="auto"/>
      </w:divBdr>
    </w:div>
    <w:div w:id="692419006">
      <w:marLeft w:val="480"/>
      <w:marRight w:val="0"/>
      <w:marTop w:val="0"/>
      <w:marBottom w:val="0"/>
      <w:divBdr>
        <w:top w:val="none" w:sz="0" w:space="0" w:color="auto"/>
        <w:left w:val="none" w:sz="0" w:space="0" w:color="auto"/>
        <w:bottom w:val="none" w:sz="0" w:space="0" w:color="auto"/>
        <w:right w:val="none" w:sz="0" w:space="0" w:color="auto"/>
      </w:divBdr>
    </w:div>
    <w:div w:id="692459286">
      <w:marLeft w:val="480"/>
      <w:marRight w:val="0"/>
      <w:marTop w:val="0"/>
      <w:marBottom w:val="0"/>
      <w:divBdr>
        <w:top w:val="none" w:sz="0" w:space="0" w:color="auto"/>
        <w:left w:val="none" w:sz="0" w:space="0" w:color="auto"/>
        <w:bottom w:val="none" w:sz="0" w:space="0" w:color="auto"/>
        <w:right w:val="none" w:sz="0" w:space="0" w:color="auto"/>
      </w:divBdr>
    </w:div>
    <w:div w:id="692460419">
      <w:marLeft w:val="480"/>
      <w:marRight w:val="0"/>
      <w:marTop w:val="0"/>
      <w:marBottom w:val="0"/>
      <w:divBdr>
        <w:top w:val="none" w:sz="0" w:space="0" w:color="auto"/>
        <w:left w:val="none" w:sz="0" w:space="0" w:color="auto"/>
        <w:bottom w:val="none" w:sz="0" w:space="0" w:color="auto"/>
        <w:right w:val="none" w:sz="0" w:space="0" w:color="auto"/>
      </w:divBdr>
    </w:div>
    <w:div w:id="692608449">
      <w:marLeft w:val="480"/>
      <w:marRight w:val="0"/>
      <w:marTop w:val="0"/>
      <w:marBottom w:val="0"/>
      <w:divBdr>
        <w:top w:val="none" w:sz="0" w:space="0" w:color="auto"/>
        <w:left w:val="none" w:sz="0" w:space="0" w:color="auto"/>
        <w:bottom w:val="none" w:sz="0" w:space="0" w:color="auto"/>
        <w:right w:val="none" w:sz="0" w:space="0" w:color="auto"/>
      </w:divBdr>
    </w:div>
    <w:div w:id="692609592">
      <w:marLeft w:val="480"/>
      <w:marRight w:val="0"/>
      <w:marTop w:val="0"/>
      <w:marBottom w:val="0"/>
      <w:divBdr>
        <w:top w:val="none" w:sz="0" w:space="0" w:color="auto"/>
        <w:left w:val="none" w:sz="0" w:space="0" w:color="auto"/>
        <w:bottom w:val="none" w:sz="0" w:space="0" w:color="auto"/>
        <w:right w:val="none" w:sz="0" w:space="0" w:color="auto"/>
      </w:divBdr>
    </w:div>
    <w:div w:id="692613758">
      <w:marLeft w:val="480"/>
      <w:marRight w:val="0"/>
      <w:marTop w:val="0"/>
      <w:marBottom w:val="0"/>
      <w:divBdr>
        <w:top w:val="none" w:sz="0" w:space="0" w:color="auto"/>
        <w:left w:val="none" w:sz="0" w:space="0" w:color="auto"/>
        <w:bottom w:val="none" w:sz="0" w:space="0" w:color="auto"/>
        <w:right w:val="none" w:sz="0" w:space="0" w:color="auto"/>
      </w:divBdr>
    </w:div>
    <w:div w:id="692654387">
      <w:marLeft w:val="480"/>
      <w:marRight w:val="0"/>
      <w:marTop w:val="0"/>
      <w:marBottom w:val="0"/>
      <w:divBdr>
        <w:top w:val="none" w:sz="0" w:space="0" w:color="auto"/>
        <w:left w:val="none" w:sz="0" w:space="0" w:color="auto"/>
        <w:bottom w:val="none" w:sz="0" w:space="0" w:color="auto"/>
        <w:right w:val="none" w:sz="0" w:space="0" w:color="auto"/>
      </w:divBdr>
    </w:div>
    <w:div w:id="692655813">
      <w:marLeft w:val="480"/>
      <w:marRight w:val="0"/>
      <w:marTop w:val="0"/>
      <w:marBottom w:val="0"/>
      <w:divBdr>
        <w:top w:val="none" w:sz="0" w:space="0" w:color="auto"/>
        <w:left w:val="none" w:sz="0" w:space="0" w:color="auto"/>
        <w:bottom w:val="none" w:sz="0" w:space="0" w:color="auto"/>
        <w:right w:val="none" w:sz="0" w:space="0" w:color="auto"/>
      </w:divBdr>
    </w:div>
    <w:div w:id="692727818">
      <w:marLeft w:val="480"/>
      <w:marRight w:val="0"/>
      <w:marTop w:val="0"/>
      <w:marBottom w:val="0"/>
      <w:divBdr>
        <w:top w:val="none" w:sz="0" w:space="0" w:color="auto"/>
        <w:left w:val="none" w:sz="0" w:space="0" w:color="auto"/>
        <w:bottom w:val="none" w:sz="0" w:space="0" w:color="auto"/>
        <w:right w:val="none" w:sz="0" w:space="0" w:color="auto"/>
      </w:divBdr>
    </w:div>
    <w:div w:id="692730875">
      <w:marLeft w:val="480"/>
      <w:marRight w:val="0"/>
      <w:marTop w:val="0"/>
      <w:marBottom w:val="0"/>
      <w:divBdr>
        <w:top w:val="none" w:sz="0" w:space="0" w:color="auto"/>
        <w:left w:val="none" w:sz="0" w:space="0" w:color="auto"/>
        <w:bottom w:val="none" w:sz="0" w:space="0" w:color="auto"/>
        <w:right w:val="none" w:sz="0" w:space="0" w:color="auto"/>
      </w:divBdr>
    </w:div>
    <w:div w:id="692877407">
      <w:marLeft w:val="480"/>
      <w:marRight w:val="0"/>
      <w:marTop w:val="0"/>
      <w:marBottom w:val="0"/>
      <w:divBdr>
        <w:top w:val="none" w:sz="0" w:space="0" w:color="auto"/>
        <w:left w:val="none" w:sz="0" w:space="0" w:color="auto"/>
        <w:bottom w:val="none" w:sz="0" w:space="0" w:color="auto"/>
        <w:right w:val="none" w:sz="0" w:space="0" w:color="auto"/>
      </w:divBdr>
    </w:div>
    <w:div w:id="692918747">
      <w:marLeft w:val="480"/>
      <w:marRight w:val="0"/>
      <w:marTop w:val="0"/>
      <w:marBottom w:val="0"/>
      <w:divBdr>
        <w:top w:val="none" w:sz="0" w:space="0" w:color="auto"/>
        <w:left w:val="none" w:sz="0" w:space="0" w:color="auto"/>
        <w:bottom w:val="none" w:sz="0" w:space="0" w:color="auto"/>
        <w:right w:val="none" w:sz="0" w:space="0" w:color="auto"/>
      </w:divBdr>
    </w:div>
    <w:div w:id="692918967">
      <w:marLeft w:val="480"/>
      <w:marRight w:val="0"/>
      <w:marTop w:val="0"/>
      <w:marBottom w:val="0"/>
      <w:divBdr>
        <w:top w:val="none" w:sz="0" w:space="0" w:color="auto"/>
        <w:left w:val="none" w:sz="0" w:space="0" w:color="auto"/>
        <w:bottom w:val="none" w:sz="0" w:space="0" w:color="auto"/>
        <w:right w:val="none" w:sz="0" w:space="0" w:color="auto"/>
      </w:divBdr>
    </w:div>
    <w:div w:id="692923110">
      <w:marLeft w:val="480"/>
      <w:marRight w:val="0"/>
      <w:marTop w:val="0"/>
      <w:marBottom w:val="0"/>
      <w:divBdr>
        <w:top w:val="none" w:sz="0" w:space="0" w:color="auto"/>
        <w:left w:val="none" w:sz="0" w:space="0" w:color="auto"/>
        <w:bottom w:val="none" w:sz="0" w:space="0" w:color="auto"/>
        <w:right w:val="none" w:sz="0" w:space="0" w:color="auto"/>
      </w:divBdr>
    </w:div>
    <w:div w:id="692998924">
      <w:marLeft w:val="480"/>
      <w:marRight w:val="0"/>
      <w:marTop w:val="0"/>
      <w:marBottom w:val="0"/>
      <w:divBdr>
        <w:top w:val="none" w:sz="0" w:space="0" w:color="auto"/>
        <w:left w:val="none" w:sz="0" w:space="0" w:color="auto"/>
        <w:bottom w:val="none" w:sz="0" w:space="0" w:color="auto"/>
        <w:right w:val="none" w:sz="0" w:space="0" w:color="auto"/>
      </w:divBdr>
    </w:div>
    <w:div w:id="693068716">
      <w:marLeft w:val="480"/>
      <w:marRight w:val="0"/>
      <w:marTop w:val="0"/>
      <w:marBottom w:val="0"/>
      <w:divBdr>
        <w:top w:val="none" w:sz="0" w:space="0" w:color="auto"/>
        <w:left w:val="none" w:sz="0" w:space="0" w:color="auto"/>
        <w:bottom w:val="none" w:sz="0" w:space="0" w:color="auto"/>
        <w:right w:val="none" w:sz="0" w:space="0" w:color="auto"/>
      </w:divBdr>
    </w:div>
    <w:div w:id="693071641">
      <w:marLeft w:val="480"/>
      <w:marRight w:val="0"/>
      <w:marTop w:val="0"/>
      <w:marBottom w:val="0"/>
      <w:divBdr>
        <w:top w:val="none" w:sz="0" w:space="0" w:color="auto"/>
        <w:left w:val="none" w:sz="0" w:space="0" w:color="auto"/>
        <w:bottom w:val="none" w:sz="0" w:space="0" w:color="auto"/>
        <w:right w:val="none" w:sz="0" w:space="0" w:color="auto"/>
      </w:divBdr>
    </w:div>
    <w:div w:id="693073773">
      <w:marLeft w:val="480"/>
      <w:marRight w:val="0"/>
      <w:marTop w:val="0"/>
      <w:marBottom w:val="0"/>
      <w:divBdr>
        <w:top w:val="none" w:sz="0" w:space="0" w:color="auto"/>
        <w:left w:val="none" w:sz="0" w:space="0" w:color="auto"/>
        <w:bottom w:val="none" w:sz="0" w:space="0" w:color="auto"/>
        <w:right w:val="none" w:sz="0" w:space="0" w:color="auto"/>
      </w:divBdr>
    </w:div>
    <w:div w:id="693073997">
      <w:marLeft w:val="480"/>
      <w:marRight w:val="0"/>
      <w:marTop w:val="0"/>
      <w:marBottom w:val="0"/>
      <w:divBdr>
        <w:top w:val="none" w:sz="0" w:space="0" w:color="auto"/>
        <w:left w:val="none" w:sz="0" w:space="0" w:color="auto"/>
        <w:bottom w:val="none" w:sz="0" w:space="0" w:color="auto"/>
        <w:right w:val="none" w:sz="0" w:space="0" w:color="auto"/>
      </w:divBdr>
    </w:div>
    <w:div w:id="693074444">
      <w:marLeft w:val="480"/>
      <w:marRight w:val="0"/>
      <w:marTop w:val="0"/>
      <w:marBottom w:val="0"/>
      <w:divBdr>
        <w:top w:val="none" w:sz="0" w:space="0" w:color="auto"/>
        <w:left w:val="none" w:sz="0" w:space="0" w:color="auto"/>
        <w:bottom w:val="none" w:sz="0" w:space="0" w:color="auto"/>
        <w:right w:val="none" w:sz="0" w:space="0" w:color="auto"/>
      </w:divBdr>
    </w:div>
    <w:div w:id="693116214">
      <w:marLeft w:val="480"/>
      <w:marRight w:val="0"/>
      <w:marTop w:val="0"/>
      <w:marBottom w:val="0"/>
      <w:divBdr>
        <w:top w:val="none" w:sz="0" w:space="0" w:color="auto"/>
        <w:left w:val="none" w:sz="0" w:space="0" w:color="auto"/>
        <w:bottom w:val="none" w:sz="0" w:space="0" w:color="auto"/>
        <w:right w:val="none" w:sz="0" w:space="0" w:color="auto"/>
      </w:divBdr>
    </w:div>
    <w:div w:id="693119537">
      <w:marLeft w:val="480"/>
      <w:marRight w:val="0"/>
      <w:marTop w:val="0"/>
      <w:marBottom w:val="0"/>
      <w:divBdr>
        <w:top w:val="none" w:sz="0" w:space="0" w:color="auto"/>
        <w:left w:val="none" w:sz="0" w:space="0" w:color="auto"/>
        <w:bottom w:val="none" w:sz="0" w:space="0" w:color="auto"/>
        <w:right w:val="none" w:sz="0" w:space="0" w:color="auto"/>
      </w:divBdr>
    </w:div>
    <w:div w:id="693192593">
      <w:marLeft w:val="480"/>
      <w:marRight w:val="0"/>
      <w:marTop w:val="0"/>
      <w:marBottom w:val="0"/>
      <w:divBdr>
        <w:top w:val="none" w:sz="0" w:space="0" w:color="auto"/>
        <w:left w:val="none" w:sz="0" w:space="0" w:color="auto"/>
        <w:bottom w:val="none" w:sz="0" w:space="0" w:color="auto"/>
        <w:right w:val="none" w:sz="0" w:space="0" w:color="auto"/>
      </w:divBdr>
    </w:div>
    <w:div w:id="693194264">
      <w:marLeft w:val="480"/>
      <w:marRight w:val="0"/>
      <w:marTop w:val="0"/>
      <w:marBottom w:val="0"/>
      <w:divBdr>
        <w:top w:val="none" w:sz="0" w:space="0" w:color="auto"/>
        <w:left w:val="none" w:sz="0" w:space="0" w:color="auto"/>
        <w:bottom w:val="none" w:sz="0" w:space="0" w:color="auto"/>
        <w:right w:val="none" w:sz="0" w:space="0" w:color="auto"/>
      </w:divBdr>
    </w:div>
    <w:div w:id="693262220">
      <w:marLeft w:val="480"/>
      <w:marRight w:val="0"/>
      <w:marTop w:val="0"/>
      <w:marBottom w:val="0"/>
      <w:divBdr>
        <w:top w:val="none" w:sz="0" w:space="0" w:color="auto"/>
        <w:left w:val="none" w:sz="0" w:space="0" w:color="auto"/>
        <w:bottom w:val="none" w:sz="0" w:space="0" w:color="auto"/>
        <w:right w:val="none" w:sz="0" w:space="0" w:color="auto"/>
      </w:divBdr>
    </w:div>
    <w:div w:id="693266907">
      <w:marLeft w:val="480"/>
      <w:marRight w:val="0"/>
      <w:marTop w:val="0"/>
      <w:marBottom w:val="0"/>
      <w:divBdr>
        <w:top w:val="none" w:sz="0" w:space="0" w:color="auto"/>
        <w:left w:val="none" w:sz="0" w:space="0" w:color="auto"/>
        <w:bottom w:val="none" w:sz="0" w:space="0" w:color="auto"/>
        <w:right w:val="none" w:sz="0" w:space="0" w:color="auto"/>
      </w:divBdr>
    </w:div>
    <w:div w:id="693268184">
      <w:marLeft w:val="480"/>
      <w:marRight w:val="0"/>
      <w:marTop w:val="0"/>
      <w:marBottom w:val="0"/>
      <w:divBdr>
        <w:top w:val="none" w:sz="0" w:space="0" w:color="auto"/>
        <w:left w:val="none" w:sz="0" w:space="0" w:color="auto"/>
        <w:bottom w:val="none" w:sz="0" w:space="0" w:color="auto"/>
        <w:right w:val="none" w:sz="0" w:space="0" w:color="auto"/>
      </w:divBdr>
    </w:div>
    <w:div w:id="693268713">
      <w:marLeft w:val="480"/>
      <w:marRight w:val="0"/>
      <w:marTop w:val="0"/>
      <w:marBottom w:val="0"/>
      <w:divBdr>
        <w:top w:val="none" w:sz="0" w:space="0" w:color="auto"/>
        <w:left w:val="none" w:sz="0" w:space="0" w:color="auto"/>
        <w:bottom w:val="none" w:sz="0" w:space="0" w:color="auto"/>
        <w:right w:val="none" w:sz="0" w:space="0" w:color="auto"/>
      </w:divBdr>
    </w:div>
    <w:div w:id="693308592">
      <w:marLeft w:val="480"/>
      <w:marRight w:val="0"/>
      <w:marTop w:val="0"/>
      <w:marBottom w:val="0"/>
      <w:divBdr>
        <w:top w:val="none" w:sz="0" w:space="0" w:color="auto"/>
        <w:left w:val="none" w:sz="0" w:space="0" w:color="auto"/>
        <w:bottom w:val="none" w:sz="0" w:space="0" w:color="auto"/>
        <w:right w:val="none" w:sz="0" w:space="0" w:color="auto"/>
      </w:divBdr>
    </w:div>
    <w:div w:id="693385894">
      <w:marLeft w:val="480"/>
      <w:marRight w:val="0"/>
      <w:marTop w:val="0"/>
      <w:marBottom w:val="0"/>
      <w:divBdr>
        <w:top w:val="none" w:sz="0" w:space="0" w:color="auto"/>
        <w:left w:val="none" w:sz="0" w:space="0" w:color="auto"/>
        <w:bottom w:val="none" w:sz="0" w:space="0" w:color="auto"/>
        <w:right w:val="none" w:sz="0" w:space="0" w:color="auto"/>
      </w:divBdr>
    </w:div>
    <w:div w:id="693456071">
      <w:marLeft w:val="480"/>
      <w:marRight w:val="0"/>
      <w:marTop w:val="0"/>
      <w:marBottom w:val="0"/>
      <w:divBdr>
        <w:top w:val="none" w:sz="0" w:space="0" w:color="auto"/>
        <w:left w:val="none" w:sz="0" w:space="0" w:color="auto"/>
        <w:bottom w:val="none" w:sz="0" w:space="0" w:color="auto"/>
        <w:right w:val="none" w:sz="0" w:space="0" w:color="auto"/>
      </w:divBdr>
    </w:div>
    <w:div w:id="693458270">
      <w:marLeft w:val="480"/>
      <w:marRight w:val="0"/>
      <w:marTop w:val="0"/>
      <w:marBottom w:val="0"/>
      <w:divBdr>
        <w:top w:val="none" w:sz="0" w:space="0" w:color="auto"/>
        <w:left w:val="none" w:sz="0" w:space="0" w:color="auto"/>
        <w:bottom w:val="none" w:sz="0" w:space="0" w:color="auto"/>
        <w:right w:val="none" w:sz="0" w:space="0" w:color="auto"/>
      </w:divBdr>
    </w:div>
    <w:div w:id="693458286">
      <w:marLeft w:val="480"/>
      <w:marRight w:val="0"/>
      <w:marTop w:val="0"/>
      <w:marBottom w:val="0"/>
      <w:divBdr>
        <w:top w:val="none" w:sz="0" w:space="0" w:color="auto"/>
        <w:left w:val="none" w:sz="0" w:space="0" w:color="auto"/>
        <w:bottom w:val="none" w:sz="0" w:space="0" w:color="auto"/>
        <w:right w:val="none" w:sz="0" w:space="0" w:color="auto"/>
      </w:divBdr>
    </w:div>
    <w:div w:id="693463315">
      <w:marLeft w:val="480"/>
      <w:marRight w:val="0"/>
      <w:marTop w:val="0"/>
      <w:marBottom w:val="0"/>
      <w:divBdr>
        <w:top w:val="none" w:sz="0" w:space="0" w:color="auto"/>
        <w:left w:val="none" w:sz="0" w:space="0" w:color="auto"/>
        <w:bottom w:val="none" w:sz="0" w:space="0" w:color="auto"/>
        <w:right w:val="none" w:sz="0" w:space="0" w:color="auto"/>
      </w:divBdr>
    </w:div>
    <w:div w:id="693502016">
      <w:marLeft w:val="480"/>
      <w:marRight w:val="0"/>
      <w:marTop w:val="0"/>
      <w:marBottom w:val="0"/>
      <w:divBdr>
        <w:top w:val="none" w:sz="0" w:space="0" w:color="auto"/>
        <w:left w:val="none" w:sz="0" w:space="0" w:color="auto"/>
        <w:bottom w:val="none" w:sz="0" w:space="0" w:color="auto"/>
        <w:right w:val="none" w:sz="0" w:space="0" w:color="auto"/>
      </w:divBdr>
    </w:div>
    <w:div w:id="693507128">
      <w:marLeft w:val="480"/>
      <w:marRight w:val="0"/>
      <w:marTop w:val="0"/>
      <w:marBottom w:val="0"/>
      <w:divBdr>
        <w:top w:val="none" w:sz="0" w:space="0" w:color="auto"/>
        <w:left w:val="none" w:sz="0" w:space="0" w:color="auto"/>
        <w:bottom w:val="none" w:sz="0" w:space="0" w:color="auto"/>
        <w:right w:val="none" w:sz="0" w:space="0" w:color="auto"/>
      </w:divBdr>
    </w:div>
    <w:div w:id="693533924">
      <w:marLeft w:val="480"/>
      <w:marRight w:val="0"/>
      <w:marTop w:val="0"/>
      <w:marBottom w:val="0"/>
      <w:divBdr>
        <w:top w:val="none" w:sz="0" w:space="0" w:color="auto"/>
        <w:left w:val="none" w:sz="0" w:space="0" w:color="auto"/>
        <w:bottom w:val="none" w:sz="0" w:space="0" w:color="auto"/>
        <w:right w:val="none" w:sz="0" w:space="0" w:color="auto"/>
      </w:divBdr>
    </w:div>
    <w:div w:id="693575432">
      <w:marLeft w:val="480"/>
      <w:marRight w:val="0"/>
      <w:marTop w:val="0"/>
      <w:marBottom w:val="0"/>
      <w:divBdr>
        <w:top w:val="none" w:sz="0" w:space="0" w:color="auto"/>
        <w:left w:val="none" w:sz="0" w:space="0" w:color="auto"/>
        <w:bottom w:val="none" w:sz="0" w:space="0" w:color="auto"/>
        <w:right w:val="none" w:sz="0" w:space="0" w:color="auto"/>
      </w:divBdr>
    </w:div>
    <w:div w:id="693580133">
      <w:marLeft w:val="480"/>
      <w:marRight w:val="0"/>
      <w:marTop w:val="0"/>
      <w:marBottom w:val="0"/>
      <w:divBdr>
        <w:top w:val="none" w:sz="0" w:space="0" w:color="auto"/>
        <w:left w:val="none" w:sz="0" w:space="0" w:color="auto"/>
        <w:bottom w:val="none" w:sz="0" w:space="0" w:color="auto"/>
        <w:right w:val="none" w:sz="0" w:space="0" w:color="auto"/>
      </w:divBdr>
    </w:div>
    <w:div w:id="693652788">
      <w:marLeft w:val="480"/>
      <w:marRight w:val="0"/>
      <w:marTop w:val="0"/>
      <w:marBottom w:val="0"/>
      <w:divBdr>
        <w:top w:val="none" w:sz="0" w:space="0" w:color="auto"/>
        <w:left w:val="none" w:sz="0" w:space="0" w:color="auto"/>
        <w:bottom w:val="none" w:sz="0" w:space="0" w:color="auto"/>
        <w:right w:val="none" w:sz="0" w:space="0" w:color="auto"/>
      </w:divBdr>
    </w:div>
    <w:div w:id="693655168">
      <w:marLeft w:val="480"/>
      <w:marRight w:val="0"/>
      <w:marTop w:val="0"/>
      <w:marBottom w:val="0"/>
      <w:divBdr>
        <w:top w:val="none" w:sz="0" w:space="0" w:color="auto"/>
        <w:left w:val="none" w:sz="0" w:space="0" w:color="auto"/>
        <w:bottom w:val="none" w:sz="0" w:space="0" w:color="auto"/>
        <w:right w:val="none" w:sz="0" w:space="0" w:color="auto"/>
      </w:divBdr>
    </w:div>
    <w:div w:id="693725093">
      <w:marLeft w:val="480"/>
      <w:marRight w:val="0"/>
      <w:marTop w:val="0"/>
      <w:marBottom w:val="0"/>
      <w:divBdr>
        <w:top w:val="none" w:sz="0" w:space="0" w:color="auto"/>
        <w:left w:val="none" w:sz="0" w:space="0" w:color="auto"/>
        <w:bottom w:val="none" w:sz="0" w:space="0" w:color="auto"/>
        <w:right w:val="none" w:sz="0" w:space="0" w:color="auto"/>
      </w:divBdr>
    </w:div>
    <w:div w:id="693771388">
      <w:marLeft w:val="480"/>
      <w:marRight w:val="0"/>
      <w:marTop w:val="0"/>
      <w:marBottom w:val="0"/>
      <w:divBdr>
        <w:top w:val="none" w:sz="0" w:space="0" w:color="auto"/>
        <w:left w:val="none" w:sz="0" w:space="0" w:color="auto"/>
        <w:bottom w:val="none" w:sz="0" w:space="0" w:color="auto"/>
        <w:right w:val="none" w:sz="0" w:space="0" w:color="auto"/>
      </w:divBdr>
    </w:div>
    <w:div w:id="693918887">
      <w:marLeft w:val="480"/>
      <w:marRight w:val="0"/>
      <w:marTop w:val="0"/>
      <w:marBottom w:val="0"/>
      <w:divBdr>
        <w:top w:val="none" w:sz="0" w:space="0" w:color="auto"/>
        <w:left w:val="none" w:sz="0" w:space="0" w:color="auto"/>
        <w:bottom w:val="none" w:sz="0" w:space="0" w:color="auto"/>
        <w:right w:val="none" w:sz="0" w:space="0" w:color="auto"/>
      </w:divBdr>
    </w:div>
    <w:div w:id="694036167">
      <w:marLeft w:val="480"/>
      <w:marRight w:val="0"/>
      <w:marTop w:val="0"/>
      <w:marBottom w:val="0"/>
      <w:divBdr>
        <w:top w:val="none" w:sz="0" w:space="0" w:color="auto"/>
        <w:left w:val="none" w:sz="0" w:space="0" w:color="auto"/>
        <w:bottom w:val="none" w:sz="0" w:space="0" w:color="auto"/>
        <w:right w:val="none" w:sz="0" w:space="0" w:color="auto"/>
      </w:divBdr>
    </w:div>
    <w:div w:id="694036374">
      <w:marLeft w:val="480"/>
      <w:marRight w:val="0"/>
      <w:marTop w:val="0"/>
      <w:marBottom w:val="0"/>
      <w:divBdr>
        <w:top w:val="none" w:sz="0" w:space="0" w:color="auto"/>
        <w:left w:val="none" w:sz="0" w:space="0" w:color="auto"/>
        <w:bottom w:val="none" w:sz="0" w:space="0" w:color="auto"/>
        <w:right w:val="none" w:sz="0" w:space="0" w:color="auto"/>
      </w:divBdr>
    </w:div>
    <w:div w:id="694044503">
      <w:marLeft w:val="480"/>
      <w:marRight w:val="0"/>
      <w:marTop w:val="0"/>
      <w:marBottom w:val="0"/>
      <w:divBdr>
        <w:top w:val="none" w:sz="0" w:space="0" w:color="auto"/>
        <w:left w:val="none" w:sz="0" w:space="0" w:color="auto"/>
        <w:bottom w:val="none" w:sz="0" w:space="0" w:color="auto"/>
        <w:right w:val="none" w:sz="0" w:space="0" w:color="auto"/>
      </w:divBdr>
    </w:div>
    <w:div w:id="694111935">
      <w:marLeft w:val="480"/>
      <w:marRight w:val="0"/>
      <w:marTop w:val="0"/>
      <w:marBottom w:val="0"/>
      <w:divBdr>
        <w:top w:val="none" w:sz="0" w:space="0" w:color="auto"/>
        <w:left w:val="none" w:sz="0" w:space="0" w:color="auto"/>
        <w:bottom w:val="none" w:sz="0" w:space="0" w:color="auto"/>
        <w:right w:val="none" w:sz="0" w:space="0" w:color="auto"/>
      </w:divBdr>
    </w:div>
    <w:div w:id="694120110">
      <w:marLeft w:val="480"/>
      <w:marRight w:val="0"/>
      <w:marTop w:val="0"/>
      <w:marBottom w:val="0"/>
      <w:divBdr>
        <w:top w:val="none" w:sz="0" w:space="0" w:color="auto"/>
        <w:left w:val="none" w:sz="0" w:space="0" w:color="auto"/>
        <w:bottom w:val="none" w:sz="0" w:space="0" w:color="auto"/>
        <w:right w:val="none" w:sz="0" w:space="0" w:color="auto"/>
      </w:divBdr>
    </w:div>
    <w:div w:id="694188273">
      <w:marLeft w:val="480"/>
      <w:marRight w:val="0"/>
      <w:marTop w:val="0"/>
      <w:marBottom w:val="0"/>
      <w:divBdr>
        <w:top w:val="none" w:sz="0" w:space="0" w:color="auto"/>
        <w:left w:val="none" w:sz="0" w:space="0" w:color="auto"/>
        <w:bottom w:val="none" w:sz="0" w:space="0" w:color="auto"/>
        <w:right w:val="none" w:sz="0" w:space="0" w:color="auto"/>
      </w:divBdr>
    </w:div>
    <w:div w:id="694236068">
      <w:marLeft w:val="480"/>
      <w:marRight w:val="0"/>
      <w:marTop w:val="0"/>
      <w:marBottom w:val="0"/>
      <w:divBdr>
        <w:top w:val="none" w:sz="0" w:space="0" w:color="auto"/>
        <w:left w:val="none" w:sz="0" w:space="0" w:color="auto"/>
        <w:bottom w:val="none" w:sz="0" w:space="0" w:color="auto"/>
        <w:right w:val="none" w:sz="0" w:space="0" w:color="auto"/>
      </w:divBdr>
    </w:div>
    <w:div w:id="694309993">
      <w:marLeft w:val="480"/>
      <w:marRight w:val="0"/>
      <w:marTop w:val="0"/>
      <w:marBottom w:val="0"/>
      <w:divBdr>
        <w:top w:val="none" w:sz="0" w:space="0" w:color="auto"/>
        <w:left w:val="none" w:sz="0" w:space="0" w:color="auto"/>
        <w:bottom w:val="none" w:sz="0" w:space="0" w:color="auto"/>
        <w:right w:val="none" w:sz="0" w:space="0" w:color="auto"/>
      </w:divBdr>
    </w:div>
    <w:div w:id="694379294">
      <w:marLeft w:val="480"/>
      <w:marRight w:val="0"/>
      <w:marTop w:val="0"/>
      <w:marBottom w:val="0"/>
      <w:divBdr>
        <w:top w:val="none" w:sz="0" w:space="0" w:color="auto"/>
        <w:left w:val="none" w:sz="0" w:space="0" w:color="auto"/>
        <w:bottom w:val="none" w:sz="0" w:space="0" w:color="auto"/>
        <w:right w:val="none" w:sz="0" w:space="0" w:color="auto"/>
      </w:divBdr>
    </w:div>
    <w:div w:id="694381341">
      <w:marLeft w:val="480"/>
      <w:marRight w:val="0"/>
      <w:marTop w:val="0"/>
      <w:marBottom w:val="0"/>
      <w:divBdr>
        <w:top w:val="none" w:sz="0" w:space="0" w:color="auto"/>
        <w:left w:val="none" w:sz="0" w:space="0" w:color="auto"/>
        <w:bottom w:val="none" w:sz="0" w:space="0" w:color="auto"/>
        <w:right w:val="none" w:sz="0" w:space="0" w:color="auto"/>
      </w:divBdr>
    </w:div>
    <w:div w:id="694424464">
      <w:marLeft w:val="480"/>
      <w:marRight w:val="0"/>
      <w:marTop w:val="0"/>
      <w:marBottom w:val="0"/>
      <w:divBdr>
        <w:top w:val="none" w:sz="0" w:space="0" w:color="auto"/>
        <w:left w:val="none" w:sz="0" w:space="0" w:color="auto"/>
        <w:bottom w:val="none" w:sz="0" w:space="0" w:color="auto"/>
        <w:right w:val="none" w:sz="0" w:space="0" w:color="auto"/>
      </w:divBdr>
    </w:div>
    <w:div w:id="694426516">
      <w:marLeft w:val="480"/>
      <w:marRight w:val="0"/>
      <w:marTop w:val="0"/>
      <w:marBottom w:val="0"/>
      <w:divBdr>
        <w:top w:val="none" w:sz="0" w:space="0" w:color="auto"/>
        <w:left w:val="none" w:sz="0" w:space="0" w:color="auto"/>
        <w:bottom w:val="none" w:sz="0" w:space="0" w:color="auto"/>
        <w:right w:val="none" w:sz="0" w:space="0" w:color="auto"/>
      </w:divBdr>
    </w:div>
    <w:div w:id="694426728">
      <w:marLeft w:val="480"/>
      <w:marRight w:val="0"/>
      <w:marTop w:val="0"/>
      <w:marBottom w:val="0"/>
      <w:divBdr>
        <w:top w:val="none" w:sz="0" w:space="0" w:color="auto"/>
        <w:left w:val="none" w:sz="0" w:space="0" w:color="auto"/>
        <w:bottom w:val="none" w:sz="0" w:space="0" w:color="auto"/>
        <w:right w:val="none" w:sz="0" w:space="0" w:color="auto"/>
      </w:divBdr>
    </w:div>
    <w:div w:id="694499308">
      <w:marLeft w:val="480"/>
      <w:marRight w:val="0"/>
      <w:marTop w:val="0"/>
      <w:marBottom w:val="0"/>
      <w:divBdr>
        <w:top w:val="none" w:sz="0" w:space="0" w:color="auto"/>
        <w:left w:val="none" w:sz="0" w:space="0" w:color="auto"/>
        <w:bottom w:val="none" w:sz="0" w:space="0" w:color="auto"/>
        <w:right w:val="none" w:sz="0" w:space="0" w:color="auto"/>
      </w:divBdr>
    </w:div>
    <w:div w:id="694503253">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4691214">
      <w:marLeft w:val="480"/>
      <w:marRight w:val="0"/>
      <w:marTop w:val="0"/>
      <w:marBottom w:val="0"/>
      <w:divBdr>
        <w:top w:val="none" w:sz="0" w:space="0" w:color="auto"/>
        <w:left w:val="none" w:sz="0" w:space="0" w:color="auto"/>
        <w:bottom w:val="none" w:sz="0" w:space="0" w:color="auto"/>
        <w:right w:val="none" w:sz="0" w:space="0" w:color="auto"/>
      </w:divBdr>
    </w:div>
    <w:div w:id="694698325">
      <w:marLeft w:val="480"/>
      <w:marRight w:val="0"/>
      <w:marTop w:val="0"/>
      <w:marBottom w:val="0"/>
      <w:divBdr>
        <w:top w:val="none" w:sz="0" w:space="0" w:color="auto"/>
        <w:left w:val="none" w:sz="0" w:space="0" w:color="auto"/>
        <w:bottom w:val="none" w:sz="0" w:space="0" w:color="auto"/>
        <w:right w:val="none" w:sz="0" w:space="0" w:color="auto"/>
      </w:divBdr>
    </w:div>
    <w:div w:id="694699299">
      <w:marLeft w:val="480"/>
      <w:marRight w:val="0"/>
      <w:marTop w:val="0"/>
      <w:marBottom w:val="0"/>
      <w:divBdr>
        <w:top w:val="none" w:sz="0" w:space="0" w:color="auto"/>
        <w:left w:val="none" w:sz="0" w:space="0" w:color="auto"/>
        <w:bottom w:val="none" w:sz="0" w:space="0" w:color="auto"/>
        <w:right w:val="none" w:sz="0" w:space="0" w:color="auto"/>
      </w:divBdr>
    </w:div>
    <w:div w:id="694699754">
      <w:marLeft w:val="480"/>
      <w:marRight w:val="0"/>
      <w:marTop w:val="0"/>
      <w:marBottom w:val="0"/>
      <w:divBdr>
        <w:top w:val="none" w:sz="0" w:space="0" w:color="auto"/>
        <w:left w:val="none" w:sz="0" w:space="0" w:color="auto"/>
        <w:bottom w:val="none" w:sz="0" w:space="0" w:color="auto"/>
        <w:right w:val="none" w:sz="0" w:space="0" w:color="auto"/>
      </w:divBdr>
    </w:div>
    <w:div w:id="694818003">
      <w:marLeft w:val="480"/>
      <w:marRight w:val="0"/>
      <w:marTop w:val="0"/>
      <w:marBottom w:val="0"/>
      <w:divBdr>
        <w:top w:val="none" w:sz="0" w:space="0" w:color="auto"/>
        <w:left w:val="none" w:sz="0" w:space="0" w:color="auto"/>
        <w:bottom w:val="none" w:sz="0" w:space="0" w:color="auto"/>
        <w:right w:val="none" w:sz="0" w:space="0" w:color="auto"/>
      </w:divBdr>
    </w:div>
    <w:div w:id="694961979">
      <w:marLeft w:val="480"/>
      <w:marRight w:val="0"/>
      <w:marTop w:val="0"/>
      <w:marBottom w:val="0"/>
      <w:divBdr>
        <w:top w:val="none" w:sz="0" w:space="0" w:color="auto"/>
        <w:left w:val="none" w:sz="0" w:space="0" w:color="auto"/>
        <w:bottom w:val="none" w:sz="0" w:space="0" w:color="auto"/>
        <w:right w:val="none" w:sz="0" w:space="0" w:color="auto"/>
      </w:divBdr>
    </w:div>
    <w:div w:id="694966952">
      <w:marLeft w:val="480"/>
      <w:marRight w:val="0"/>
      <w:marTop w:val="0"/>
      <w:marBottom w:val="0"/>
      <w:divBdr>
        <w:top w:val="none" w:sz="0" w:space="0" w:color="auto"/>
        <w:left w:val="none" w:sz="0" w:space="0" w:color="auto"/>
        <w:bottom w:val="none" w:sz="0" w:space="0" w:color="auto"/>
        <w:right w:val="none" w:sz="0" w:space="0" w:color="auto"/>
      </w:divBdr>
    </w:div>
    <w:div w:id="695078731">
      <w:marLeft w:val="480"/>
      <w:marRight w:val="0"/>
      <w:marTop w:val="0"/>
      <w:marBottom w:val="0"/>
      <w:divBdr>
        <w:top w:val="none" w:sz="0" w:space="0" w:color="auto"/>
        <w:left w:val="none" w:sz="0" w:space="0" w:color="auto"/>
        <w:bottom w:val="none" w:sz="0" w:space="0" w:color="auto"/>
        <w:right w:val="none" w:sz="0" w:space="0" w:color="auto"/>
      </w:divBdr>
    </w:div>
    <w:div w:id="695081961">
      <w:marLeft w:val="480"/>
      <w:marRight w:val="0"/>
      <w:marTop w:val="0"/>
      <w:marBottom w:val="0"/>
      <w:divBdr>
        <w:top w:val="none" w:sz="0" w:space="0" w:color="auto"/>
        <w:left w:val="none" w:sz="0" w:space="0" w:color="auto"/>
        <w:bottom w:val="none" w:sz="0" w:space="0" w:color="auto"/>
        <w:right w:val="none" w:sz="0" w:space="0" w:color="auto"/>
      </w:divBdr>
    </w:div>
    <w:div w:id="695156619">
      <w:marLeft w:val="480"/>
      <w:marRight w:val="0"/>
      <w:marTop w:val="0"/>
      <w:marBottom w:val="0"/>
      <w:divBdr>
        <w:top w:val="none" w:sz="0" w:space="0" w:color="auto"/>
        <w:left w:val="none" w:sz="0" w:space="0" w:color="auto"/>
        <w:bottom w:val="none" w:sz="0" w:space="0" w:color="auto"/>
        <w:right w:val="none" w:sz="0" w:space="0" w:color="auto"/>
      </w:divBdr>
    </w:div>
    <w:div w:id="695228084">
      <w:marLeft w:val="480"/>
      <w:marRight w:val="0"/>
      <w:marTop w:val="0"/>
      <w:marBottom w:val="0"/>
      <w:divBdr>
        <w:top w:val="none" w:sz="0" w:space="0" w:color="auto"/>
        <w:left w:val="none" w:sz="0" w:space="0" w:color="auto"/>
        <w:bottom w:val="none" w:sz="0" w:space="0" w:color="auto"/>
        <w:right w:val="none" w:sz="0" w:space="0" w:color="auto"/>
      </w:divBdr>
    </w:div>
    <w:div w:id="695229432">
      <w:marLeft w:val="480"/>
      <w:marRight w:val="0"/>
      <w:marTop w:val="0"/>
      <w:marBottom w:val="0"/>
      <w:divBdr>
        <w:top w:val="none" w:sz="0" w:space="0" w:color="auto"/>
        <w:left w:val="none" w:sz="0" w:space="0" w:color="auto"/>
        <w:bottom w:val="none" w:sz="0" w:space="0" w:color="auto"/>
        <w:right w:val="none" w:sz="0" w:space="0" w:color="auto"/>
      </w:divBdr>
    </w:div>
    <w:div w:id="695234233">
      <w:marLeft w:val="480"/>
      <w:marRight w:val="0"/>
      <w:marTop w:val="0"/>
      <w:marBottom w:val="0"/>
      <w:divBdr>
        <w:top w:val="none" w:sz="0" w:space="0" w:color="auto"/>
        <w:left w:val="none" w:sz="0" w:space="0" w:color="auto"/>
        <w:bottom w:val="none" w:sz="0" w:space="0" w:color="auto"/>
        <w:right w:val="none" w:sz="0" w:space="0" w:color="auto"/>
      </w:divBdr>
    </w:div>
    <w:div w:id="695275986">
      <w:marLeft w:val="480"/>
      <w:marRight w:val="0"/>
      <w:marTop w:val="0"/>
      <w:marBottom w:val="0"/>
      <w:divBdr>
        <w:top w:val="none" w:sz="0" w:space="0" w:color="auto"/>
        <w:left w:val="none" w:sz="0" w:space="0" w:color="auto"/>
        <w:bottom w:val="none" w:sz="0" w:space="0" w:color="auto"/>
        <w:right w:val="none" w:sz="0" w:space="0" w:color="auto"/>
      </w:divBdr>
    </w:div>
    <w:div w:id="695279320">
      <w:marLeft w:val="480"/>
      <w:marRight w:val="0"/>
      <w:marTop w:val="0"/>
      <w:marBottom w:val="0"/>
      <w:divBdr>
        <w:top w:val="none" w:sz="0" w:space="0" w:color="auto"/>
        <w:left w:val="none" w:sz="0" w:space="0" w:color="auto"/>
        <w:bottom w:val="none" w:sz="0" w:space="0" w:color="auto"/>
        <w:right w:val="none" w:sz="0" w:space="0" w:color="auto"/>
      </w:divBdr>
    </w:div>
    <w:div w:id="695349541">
      <w:marLeft w:val="480"/>
      <w:marRight w:val="0"/>
      <w:marTop w:val="0"/>
      <w:marBottom w:val="0"/>
      <w:divBdr>
        <w:top w:val="none" w:sz="0" w:space="0" w:color="auto"/>
        <w:left w:val="none" w:sz="0" w:space="0" w:color="auto"/>
        <w:bottom w:val="none" w:sz="0" w:space="0" w:color="auto"/>
        <w:right w:val="none" w:sz="0" w:space="0" w:color="auto"/>
      </w:divBdr>
    </w:div>
    <w:div w:id="695355178">
      <w:marLeft w:val="480"/>
      <w:marRight w:val="0"/>
      <w:marTop w:val="0"/>
      <w:marBottom w:val="0"/>
      <w:divBdr>
        <w:top w:val="none" w:sz="0" w:space="0" w:color="auto"/>
        <w:left w:val="none" w:sz="0" w:space="0" w:color="auto"/>
        <w:bottom w:val="none" w:sz="0" w:space="0" w:color="auto"/>
        <w:right w:val="none" w:sz="0" w:space="0" w:color="auto"/>
      </w:divBdr>
    </w:div>
    <w:div w:id="695425367">
      <w:marLeft w:val="480"/>
      <w:marRight w:val="0"/>
      <w:marTop w:val="0"/>
      <w:marBottom w:val="0"/>
      <w:divBdr>
        <w:top w:val="none" w:sz="0" w:space="0" w:color="auto"/>
        <w:left w:val="none" w:sz="0" w:space="0" w:color="auto"/>
        <w:bottom w:val="none" w:sz="0" w:space="0" w:color="auto"/>
        <w:right w:val="none" w:sz="0" w:space="0" w:color="auto"/>
      </w:divBdr>
    </w:div>
    <w:div w:id="695427954">
      <w:marLeft w:val="480"/>
      <w:marRight w:val="0"/>
      <w:marTop w:val="0"/>
      <w:marBottom w:val="0"/>
      <w:divBdr>
        <w:top w:val="none" w:sz="0" w:space="0" w:color="auto"/>
        <w:left w:val="none" w:sz="0" w:space="0" w:color="auto"/>
        <w:bottom w:val="none" w:sz="0" w:space="0" w:color="auto"/>
        <w:right w:val="none" w:sz="0" w:space="0" w:color="auto"/>
      </w:divBdr>
    </w:div>
    <w:div w:id="695497659">
      <w:marLeft w:val="480"/>
      <w:marRight w:val="0"/>
      <w:marTop w:val="0"/>
      <w:marBottom w:val="0"/>
      <w:divBdr>
        <w:top w:val="none" w:sz="0" w:space="0" w:color="auto"/>
        <w:left w:val="none" w:sz="0" w:space="0" w:color="auto"/>
        <w:bottom w:val="none" w:sz="0" w:space="0" w:color="auto"/>
        <w:right w:val="none" w:sz="0" w:space="0" w:color="auto"/>
      </w:divBdr>
    </w:div>
    <w:div w:id="695500454">
      <w:marLeft w:val="480"/>
      <w:marRight w:val="0"/>
      <w:marTop w:val="0"/>
      <w:marBottom w:val="0"/>
      <w:divBdr>
        <w:top w:val="none" w:sz="0" w:space="0" w:color="auto"/>
        <w:left w:val="none" w:sz="0" w:space="0" w:color="auto"/>
        <w:bottom w:val="none" w:sz="0" w:space="0" w:color="auto"/>
        <w:right w:val="none" w:sz="0" w:space="0" w:color="auto"/>
      </w:divBdr>
    </w:div>
    <w:div w:id="695620547">
      <w:marLeft w:val="480"/>
      <w:marRight w:val="0"/>
      <w:marTop w:val="0"/>
      <w:marBottom w:val="0"/>
      <w:divBdr>
        <w:top w:val="none" w:sz="0" w:space="0" w:color="auto"/>
        <w:left w:val="none" w:sz="0" w:space="0" w:color="auto"/>
        <w:bottom w:val="none" w:sz="0" w:space="0" w:color="auto"/>
        <w:right w:val="none" w:sz="0" w:space="0" w:color="auto"/>
      </w:divBdr>
    </w:div>
    <w:div w:id="695621972">
      <w:marLeft w:val="480"/>
      <w:marRight w:val="0"/>
      <w:marTop w:val="0"/>
      <w:marBottom w:val="0"/>
      <w:divBdr>
        <w:top w:val="none" w:sz="0" w:space="0" w:color="auto"/>
        <w:left w:val="none" w:sz="0" w:space="0" w:color="auto"/>
        <w:bottom w:val="none" w:sz="0" w:space="0" w:color="auto"/>
        <w:right w:val="none" w:sz="0" w:space="0" w:color="auto"/>
      </w:divBdr>
    </w:div>
    <w:div w:id="695623305">
      <w:marLeft w:val="480"/>
      <w:marRight w:val="0"/>
      <w:marTop w:val="0"/>
      <w:marBottom w:val="0"/>
      <w:divBdr>
        <w:top w:val="none" w:sz="0" w:space="0" w:color="auto"/>
        <w:left w:val="none" w:sz="0" w:space="0" w:color="auto"/>
        <w:bottom w:val="none" w:sz="0" w:space="0" w:color="auto"/>
        <w:right w:val="none" w:sz="0" w:space="0" w:color="auto"/>
      </w:divBdr>
    </w:div>
    <w:div w:id="695692187">
      <w:marLeft w:val="480"/>
      <w:marRight w:val="0"/>
      <w:marTop w:val="0"/>
      <w:marBottom w:val="0"/>
      <w:divBdr>
        <w:top w:val="none" w:sz="0" w:space="0" w:color="auto"/>
        <w:left w:val="none" w:sz="0" w:space="0" w:color="auto"/>
        <w:bottom w:val="none" w:sz="0" w:space="0" w:color="auto"/>
        <w:right w:val="none" w:sz="0" w:space="0" w:color="auto"/>
      </w:divBdr>
    </w:div>
    <w:div w:id="695734232">
      <w:marLeft w:val="480"/>
      <w:marRight w:val="0"/>
      <w:marTop w:val="0"/>
      <w:marBottom w:val="0"/>
      <w:divBdr>
        <w:top w:val="none" w:sz="0" w:space="0" w:color="auto"/>
        <w:left w:val="none" w:sz="0" w:space="0" w:color="auto"/>
        <w:bottom w:val="none" w:sz="0" w:space="0" w:color="auto"/>
        <w:right w:val="none" w:sz="0" w:space="0" w:color="auto"/>
      </w:divBdr>
    </w:div>
    <w:div w:id="695809987">
      <w:marLeft w:val="480"/>
      <w:marRight w:val="0"/>
      <w:marTop w:val="0"/>
      <w:marBottom w:val="0"/>
      <w:divBdr>
        <w:top w:val="none" w:sz="0" w:space="0" w:color="auto"/>
        <w:left w:val="none" w:sz="0" w:space="0" w:color="auto"/>
        <w:bottom w:val="none" w:sz="0" w:space="0" w:color="auto"/>
        <w:right w:val="none" w:sz="0" w:space="0" w:color="auto"/>
      </w:divBdr>
    </w:div>
    <w:div w:id="695810509">
      <w:marLeft w:val="480"/>
      <w:marRight w:val="0"/>
      <w:marTop w:val="0"/>
      <w:marBottom w:val="0"/>
      <w:divBdr>
        <w:top w:val="none" w:sz="0" w:space="0" w:color="auto"/>
        <w:left w:val="none" w:sz="0" w:space="0" w:color="auto"/>
        <w:bottom w:val="none" w:sz="0" w:space="0" w:color="auto"/>
        <w:right w:val="none" w:sz="0" w:space="0" w:color="auto"/>
      </w:divBdr>
    </w:div>
    <w:div w:id="695815618">
      <w:marLeft w:val="480"/>
      <w:marRight w:val="0"/>
      <w:marTop w:val="0"/>
      <w:marBottom w:val="0"/>
      <w:divBdr>
        <w:top w:val="none" w:sz="0" w:space="0" w:color="auto"/>
        <w:left w:val="none" w:sz="0" w:space="0" w:color="auto"/>
        <w:bottom w:val="none" w:sz="0" w:space="0" w:color="auto"/>
        <w:right w:val="none" w:sz="0" w:space="0" w:color="auto"/>
      </w:divBdr>
    </w:div>
    <w:div w:id="695885972">
      <w:marLeft w:val="480"/>
      <w:marRight w:val="0"/>
      <w:marTop w:val="0"/>
      <w:marBottom w:val="0"/>
      <w:divBdr>
        <w:top w:val="none" w:sz="0" w:space="0" w:color="auto"/>
        <w:left w:val="none" w:sz="0" w:space="0" w:color="auto"/>
        <w:bottom w:val="none" w:sz="0" w:space="0" w:color="auto"/>
        <w:right w:val="none" w:sz="0" w:space="0" w:color="auto"/>
      </w:divBdr>
    </w:div>
    <w:div w:id="695887376">
      <w:marLeft w:val="480"/>
      <w:marRight w:val="0"/>
      <w:marTop w:val="0"/>
      <w:marBottom w:val="0"/>
      <w:divBdr>
        <w:top w:val="none" w:sz="0" w:space="0" w:color="auto"/>
        <w:left w:val="none" w:sz="0" w:space="0" w:color="auto"/>
        <w:bottom w:val="none" w:sz="0" w:space="0" w:color="auto"/>
        <w:right w:val="none" w:sz="0" w:space="0" w:color="auto"/>
      </w:divBdr>
    </w:div>
    <w:div w:id="696001791">
      <w:marLeft w:val="480"/>
      <w:marRight w:val="0"/>
      <w:marTop w:val="0"/>
      <w:marBottom w:val="0"/>
      <w:divBdr>
        <w:top w:val="none" w:sz="0" w:space="0" w:color="auto"/>
        <w:left w:val="none" w:sz="0" w:space="0" w:color="auto"/>
        <w:bottom w:val="none" w:sz="0" w:space="0" w:color="auto"/>
        <w:right w:val="none" w:sz="0" w:space="0" w:color="auto"/>
      </w:divBdr>
    </w:div>
    <w:div w:id="696009272">
      <w:marLeft w:val="480"/>
      <w:marRight w:val="0"/>
      <w:marTop w:val="0"/>
      <w:marBottom w:val="0"/>
      <w:divBdr>
        <w:top w:val="none" w:sz="0" w:space="0" w:color="auto"/>
        <w:left w:val="none" w:sz="0" w:space="0" w:color="auto"/>
        <w:bottom w:val="none" w:sz="0" w:space="0" w:color="auto"/>
        <w:right w:val="none" w:sz="0" w:space="0" w:color="auto"/>
      </w:divBdr>
    </w:div>
    <w:div w:id="696083336">
      <w:marLeft w:val="480"/>
      <w:marRight w:val="0"/>
      <w:marTop w:val="0"/>
      <w:marBottom w:val="0"/>
      <w:divBdr>
        <w:top w:val="none" w:sz="0" w:space="0" w:color="auto"/>
        <w:left w:val="none" w:sz="0" w:space="0" w:color="auto"/>
        <w:bottom w:val="none" w:sz="0" w:space="0" w:color="auto"/>
        <w:right w:val="none" w:sz="0" w:space="0" w:color="auto"/>
      </w:divBdr>
    </w:div>
    <w:div w:id="696124899">
      <w:marLeft w:val="480"/>
      <w:marRight w:val="0"/>
      <w:marTop w:val="0"/>
      <w:marBottom w:val="0"/>
      <w:divBdr>
        <w:top w:val="none" w:sz="0" w:space="0" w:color="auto"/>
        <w:left w:val="none" w:sz="0" w:space="0" w:color="auto"/>
        <w:bottom w:val="none" w:sz="0" w:space="0" w:color="auto"/>
        <w:right w:val="none" w:sz="0" w:space="0" w:color="auto"/>
      </w:divBdr>
    </w:div>
    <w:div w:id="696125472">
      <w:marLeft w:val="480"/>
      <w:marRight w:val="0"/>
      <w:marTop w:val="0"/>
      <w:marBottom w:val="0"/>
      <w:divBdr>
        <w:top w:val="none" w:sz="0" w:space="0" w:color="auto"/>
        <w:left w:val="none" w:sz="0" w:space="0" w:color="auto"/>
        <w:bottom w:val="none" w:sz="0" w:space="0" w:color="auto"/>
        <w:right w:val="none" w:sz="0" w:space="0" w:color="auto"/>
      </w:divBdr>
    </w:div>
    <w:div w:id="696126469">
      <w:marLeft w:val="480"/>
      <w:marRight w:val="0"/>
      <w:marTop w:val="0"/>
      <w:marBottom w:val="0"/>
      <w:divBdr>
        <w:top w:val="none" w:sz="0" w:space="0" w:color="auto"/>
        <w:left w:val="none" w:sz="0" w:space="0" w:color="auto"/>
        <w:bottom w:val="none" w:sz="0" w:space="0" w:color="auto"/>
        <w:right w:val="none" w:sz="0" w:space="0" w:color="auto"/>
      </w:divBdr>
    </w:div>
    <w:div w:id="696154014">
      <w:marLeft w:val="480"/>
      <w:marRight w:val="0"/>
      <w:marTop w:val="0"/>
      <w:marBottom w:val="0"/>
      <w:divBdr>
        <w:top w:val="none" w:sz="0" w:space="0" w:color="auto"/>
        <w:left w:val="none" w:sz="0" w:space="0" w:color="auto"/>
        <w:bottom w:val="none" w:sz="0" w:space="0" w:color="auto"/>
        <w:right w:val="none" w:sz="0" w:space="0" w:color="auto"/>
      </w:divBdr>
    </w:div>
    <w:div w:id="696155316">
      <w:marLeft w:val="480"/>
      <w:marRight w:val="0"/>
      <w:marTop w:val="0"/>
      <w:marBottom w:val="0"/>
      <w:divBdr>
        <w:top w:val="none" w:sz="0" w:space="0" w:color="auto"/>
        <w:left w:val="none" w:sz="0" w:space="0" w:color="auto"/>
        <w:bottom w:val="none" w:sz="0" w:space="0" w:color="auto"/>
        <w:right w:val="none" w:sz="0" w:space="0" w:color="auto"/>
      </w:divBdr>
    </w:div>
    <w:div w:id="696269960">
      <w:marLeft w:val="480"/>
      <w:marRight w:val="0"/>
      <w:marTop w:val="0"/>
      <w:marBottom w:val="0"/>
      <w:divBdr>
        <w:top w:val="none" w:sz="0" w:space="0" w:color="auto"/>
        <w:left w:val="none" w:sz="0" w:space="0" w:color="auto"/>
        <w:bottom w:val="none" w:sz="0" w:space="0" w:color="auto"/>
        <w:right w:val="none" w:sz="0" w:space="0" w:color="auto"/>
      </w:divBdr>
    </w:div>
    <w:div w:id="696272235">
      <w:marLeft w:val="480"/>
      <w:marRight w:val="0"/>
      <w:marTop w:val="0"/>
      <w:marBottom w:val="0"/>
      <w:divBdr>
        <w:top w:val="none" w:sz="0" w:space="0" w:color="auto"/>
        <w:left w:val="none" w:sz="0" w:space="0" w:color="auto"/>
        <w:bottom w:val="none" w:sz="0" w:space="0" w:color="auto"/>
        <w:right w:val="none" w:sz="0" w:space="0" w:color="auto"/>
      </w:divBdr>
    </w:div>
    <w:div w:id="696346364">
      <w:marLeft w:val="480"/>
      <w:marRight w:val="0"/>
      <w:marTop w:val="0"/>
      <w:marBottom w:val="0"/>
      <w:divBdr>
        <w:top w:val="none" w:sz="0" w:space="0" w:color="auto"/>
        <w:left w:val="none" w:sz="0" w:space="0" w:color="auto"/>
        <w:bottom w:val="none" w:sz="0" w:space="0" w:color="auto"/>
        <w:right w:val="none" w:sz="0" w:space="0" w:color="auto"/>
      </w:divBdr>
    </w:div>
    <w:div w:id="696392581">
      <w:marLeft w:val="480"/>
      <w:marRight w:val="0"/>
      <w:marTop w:val="0"/>
      <w:marBottom w:val="0"/>
      <w:divBdr>
        <w:top w:val="none" w:sz="0" w:space="0" w:color="auto"/>
        <w:left w:val="none" w:sz="0" w:space="0" w:color="auto"/>
        <w:bottom w:val="none" w:sz="0" w:space="0" w:color="auto"/>
        <w:right w:val="none" w:sz="0" w:space="0" w:color="auto"/>
      </w:divBdr>
    </w:div>
    <w:div w:id="696393022">
      <w:marLeft w:val="480"/>
      <w:marRight w:val="0"/>
      <w:marTop w:val="0"/>
      <w:marBottom w:val="0"/>
      <w:divBdr>
        <w:top w:val="none" w:sz="0" w:space="0" w:color="auto"/>
        <w:left w:val="none" w:sz="0" w:space="0" w:color="auto"/>
        <w:bottom w:val="none" w:sz="0" w:space="0" w:color="auto"/>
        <w:right w:val="none" w:sz="0" w:space="0" w:color="auto"/>
      </w:divBdr>
    </w:div>
    <w:div w:id="696543253">
      <w:marLeft w:val="480"/>
      <w:marRight w:val="0"/>
      <w:marTop w:val="0"/>
      <w:marBottom w:val="0"/>
      <w:divBdr>
        <w:top w:val="none" w:sz="0" w:space="0" w:color="auto"/>
        <w:left w:val="none" w:sz="0" w:space="0" w:color="auto"/>
        <w:bottom w:val="none" w:sz="0" w:space="0" w:color="auto"/>
        <w:right w:val="none" w:sz="0" w:space="0" w:color="auto"/>
      </w:divBdr>
    </w:div>
    <w:div w:id="696587239">
      <w:marLeft w:val="480"/>
      <w:marRight w:val="0"/>
      <w:marTop w:val="0"/>
      <w:marBottom w:val="0"/>
      <w:divBdr>
        <w:top w:val="none" w:sz="0" w:space="0" w:color="auto"/>
        <w:left w:val="none" w:sz="0" w:space="0" w:color="auto"/>
        <w:bottom w:val="none" w:sz="0" w:space="0" w:color="auto"/>
        <w:right w:val="none" w:sz="0" w:space="0" w:color="auto"/>
      </w:divBdr>
    </w:div>
    <w:div w:id="696614138">
      <w:marLeft w:val="480"/>
      <w:marRight w:val="0"/>
      <w:marTop w:val="0"/>
      <w:marBottom w:val="0"/>
      <w:divBdr>
        <w:top w:val="none" w:sz="0" w:space="0" w:color="auto"/>
        <w:left w:val="none" w:sz="0" w:space="0" w:color="auto"/>
        <w:bottom w:val="none" w:sz="0" w:space="0" w:color="auto"/>
        <w:right w:val="none" w:sz="0" w:space="0" w:color="auto"/>
      </w:divBdr>
    </w:div>
    <w:div w:id="696662714">
      <w:marLeft w:val="480"/>
      <w:marRight w:val="0"/>
      <w:marTop w:val="0"/>
      <w:marBottom w:val="0"/>
      <w:divBdr>
        <w:top w:val="none" w:sz="0" w:space="0" w:color="auto"/>
        <w:left w:val="none" w:sz="0" w:space="0" w:color="auto"/>
        <w:bottom w:val="none" w:sz="0" w:space="0" w:color="auto"/>
        <w:right w:val="none" w:sz="0" w:space="0" w:color="auto"/>
      </w:divBdr>
    </w:div>
    <w:div w:id="696665796">
      <w:marLeft w:val="480"/>
      <w:marRight w:val="0"/>
      <w:marTop w:val="0"/>
      <w:marBottom w:val="0"/>
      <w:divBdr>
        <w:top w:val="none" w:sz="0" w:space="0" w:color="auto"/>
        <w:left w:val="none" w:sz="0" w:space="0" w:color="auto"/>
        <w:bottom w:val="none" w:sz="0" w:space="0" w:color="auto"/>
        <w:right w:val="none" w:sz="0" w:space="0" w:color="auto"/>
      </w:divBdr>
    </w:div>
    <w:div w:id="696734468">
      <w:marLeft w:val="480"/>
      <w:marRight w:val="0"/>
      <w:marTop w:val="0"/>
      <w:marBottom w:val="0"/>
      <w:divBdr>
        <w:top w:val="none" w:sz="0" w:space="0" w:color="auto"/>
        <w:left w:val="none" w:sz="0" w:space="0" w:color="auto"/>
        <w:bottom w:val="none" w:sz="0" w:space="0" w:color="auto"/>
        <w:right w:val="none" w:sz="0" w:space="0" w:color="auto"/>
      </w:divBdr>
    </w:div>
    <w:div w:id="696736895">
      <w:marLeft w:val="480"/>
      <w:marRight w:val="0"/>
      <w:marTop w:val="0"/>
      <w:marBottom w:val="0"/>
      <w:divBdr>
        <w:top w:val="none" w:sz="0" w:space="0" w:color="auto"/>
        <w:left w:val="none" w:sz="0" w:space="0" w:color="auto"/>
        <w:bottom w:val="none" w:sz="0" w:space="0" w:color="auto"/>
        <w:right w:val="none" w:sz="0" w:space="0" w:color="auto"/>
      </w:divBdr>
    </w:div>
    <w:div w:id="696740003">
      <w:marLeft w:val="480"/>
      <w:marRight w:val="0"/>
      <w:marTop w:val="0"/>
      <w:marBottom w:val="0"/>
      <w:divBdr>
        <w:top w:val="none" w:sz="0" w:space="0" w:color="auto"/>
        <w:left w:val="none" w:sz="0" w:space="0" w:color="auto"/>
        <w:bottom w:val="none" w:sz="0" w:space="0" w:color="auto"/>
        <w:right w:val="none" w:sz="0" w:space="0" w:color="auto"/>
      </w:divBdr>
    </w:div>
    <w:div w:id="696850049">
      <w:marLeft w:val="480"/>
      <w:marRight w:val="0"/>
      <w:marTop w:val="0"/>
      <w:marBottom w:val="0"/>
      <w:divBdr>
        <w:top w:val="none" w:sz="0" w:space="0" w:color="auto"/>
        <w:left w:val="none" w:sz="0" w:space="0" w:color="auto"/>
        <w:bottom w:val="none" w:sz="0" w:space="0" w:color="auto"/>
        <w:right w:val="none" w:sz="0" w:space="0" w:color="auto"/>
      </w:divBdr>
    </w:div>
    <w:div w:id="696851563">
      <w:marLeft w:val="480"/>
      <w:marRight w:val="0"/>
      <w:marTop w:val="0"/>
      <w:marBottom w:val="0"/>
      <w:divBdr>
        <w:top w:val="none" w:sz="0" w:space="0" w:color="auto"/>
        <w:left w:val="none" w:sz="0" w:space="0" w:color="auto"/>
        <w:bottom w:val="none" w:sz="0" w:space="0" w:color="auto"/>
        <w:right w:val="none" w:sz="0" w:space="0" w:color="auto"/>
      </w:divBdr>
    </w:div>
    <w:div w:id="696851613">
      <w:marLeft w:val="480"/>
      <w:marRight w:val="0"/>
      <w:marTop w:val="0"/>
      <w:marBottom w:val="0"/>
      <w:divBdr>
        <w:top w:val="none" w:sz="0" w:space="0" w:color="auto"/>
        <w:left w:val="none" w:sz="0" w:space="0" w:color="auto"/>
        <w:bottom w:val="none" w:sz="0" w:space="0" w:color="auto"/>
        <w:right w:val="none" w:sz="0" w:space="0" w:color="auto"/>
      </w:divBdr>
    </w:div>
    <w:div w:id="696852198">
      <w:marLeft w:val="480"/>
      <w:marRight w:val="0"/>
      <w:marTop w:val="0"/>
      <w:marBottom w:val="0"/>
      <w:divBdr>
        <w:top w:val="none" w:sz="0" w:space="0" w:color="auto"/>
        <w:left w:val="none" w:sz="0" w:space="0" w:color="auto"/>
        <w:bottom w:val="none" w:sz="0" w:space="0" w:color="auto"/>
        <w:right w:val="none" w:sz="0" w:space="0" w:color="auto"/>
      </w:divBdr>
    </w:div>
    <w:div w:id="696853737">
      <w:marLeft w:val="480"/>
      <w:marRight w:val="0"/>
      <w:marTop w:val="0"/>
      <w:marBottom w:val="0"/>
      <w:divBdr>
        <w:top w:val="none" w:sz="0" w:space="0" w:color="auto"/>
        <w:left w:val="none" w:sz="0" w:space="0" w:color="auto"/>
        <w:bottom w:val="none" w:sz="0" w:space="0" w:color="auto"/>
        <w:right w:val="none" w:sz="0" w:space="0" w:color="auto"/>
      </w:divBdr>
    </w:div>
    <w:div w:id="696976211">
      <w:marLeft w:val="480"/>
      <w:marRight w:val="0"/>
      <w:marTop w:val="0"/>
      <w:marBottom w:val="0"/>
      <w:divBdr>
        <w:top w:val="none" w:sz="0" w:space="0" w:color="auto"/>
        <w:left w:val="none" w:sz="0" w:space="0" w:color="auto"/>
        <w:bottom w:val="none" w:sz="0" w:space="0" w:color="auto"/>
        <w:right w:val="none" w:sz="0" w:space="0" w:color="auto"/>
      </w:divBdr>
    </w:div>
    <w:div w:id="697046078">
      <w:marLeft w:val="480"/>
      <w:marRight w:val="0"/>
      <w:marTop w:val="0"/>
      <w:marBottom w:val="0"/>
      <w:divBdr>
        <w:top w:val="none" w:sz="0" w:space="0" w:color="auto"/>
        <w:left w:val="none" w:sz="0" w:space="0" w:color="auto"/>
        <w:bottom w:val="none" w:sz="0" w:space="0" w:color="auto"/>
        <w:right w:val="none" w:sz="0" w:space="0" w:color="auto"/>
      </w:divBdr>
    </w:div>
    <w:div w:id="697047614">
      <w:marLeft w:val="480"/>
      <w:marRight w:val="0"/>
      <w:marTop w:val="0"/>
      <w:marBottom w:val="0"/>
      <w:divBdr>
        <w:top w:val="none" w:sz="0" w:space="0" w:color="auto"/>
        <w:left w:val="none" w:sz="0" w:space="0" w:color="auto"/>
        <w:bottom w:val="none" w:sz="0" w:space="0" w:color="auto"/>
        <w:right w:val="none" w:sz="0" w:space="0" w:color="auto"/>
      </w:divBdr>
    </w:div>
    <w:div w:id="697121064">
      <w:marLeft w:val="480"/>
      <w:marRight w:val="0"/>
      <w:marTop w:val="0"/>
      <w:marBottom w:val="0"/>
      <w:divBdr>
        <w:top w:val="none" w:sz="0" w:space="0" w:color="auto"/>
        <w:left w:val="none" w:sz="0" w:space="0" w:color="auto"/>
        <w:bottom w:val="none" w:sz="0" w:space="0" w:color="auto"/>
        <w:right w:val="none" w:sz="0" w:space="0" w:color="auto"/>
      </w:divBdr>
    </w:div>
    <w:div w:id="697203095">
      <w:marLeft w:val="480"/>
      <w:marRight w:val="0"/>
      <w:marTop w:val="0"/>
      <w:marBottom w:val="0"/>
      <w:divBdr>
        <w:top w:val="none" w:sz="0" w:space="0" w:color="auto"/>
        <w:left w:val="none" w:sz="0" w:space="0" w:color="auto"/>
        <w:bottom w:val="none" w:sz="0" w:space="0" w:color="auto"/>
        <w:right w:val="none" w:sz="0" w:space="0" w:color="auto"/>
      </w:divBdr>
    </w:div>
    <w:div w:id="697245753">
      <w:marLeft w:val="480"/>
      <w:marRight w:val="0"/>
      <w:marTop w:val="0"/>
      <w:marBottom w:val="0"/>
      <w:divBdr>
        <w:top w:val="none" w:sz="0" w:space="0" w:color="auto"/>
        <w:left w:val="none" w:sz="0" w:space="0" w:color="auto"/>
        <w:bottom w:val="none" w:sz="0" w:space="0" w:color="auto"/>
        <w:right w:val="none" w:sz="0" w:space="0" w:color="auto"/>
      </w:divBdr>
    </w:div>
    <w:div w:id="697314084">
      <w:marLeft w:val="480"/>
      <w:marRight w:val="0"/>
      <w:marTop w:val="0"/>
      <w:marBottom w:val="0"/>
      <w:divBdr>
        <w:top w:val="none" w:sz="0" w:space="0" w:color="auto"/>
        <w:left w:val="none" w:sz="0" w:space="0" w:color="auto"/>
        <w:bottom w:val="none" w:sz="0" w:space="0" w:color="auto"/>
        <w:right w:val="none" w:sz="0" w:space="0" w:color="auto"/>
      </w:divBdr>
    </w:div>
    <w:div w:id="697320195">
      <w:marLeft w:val="480"/>
      <w:marRight w:val="0"/>
      <w:marTop w:val="0"/>
      <w:marBottom w:val="0"/>
      <w:divBdr>
        <w:top w:val="none" w:sz="0" w:space="0" w:color="auto"/>
        <w:left w:val="none" w:sz="0" w:space="0" w:color="auto"/>
        <w:bottom w:val="none" w:sz="0" w:space="0" w:color="auto"/>
        <w:right w:val="none" w:sz="0" w:space="0" w:color="auto"/>
      </w:divBdr>
    </w:div>
    <w:div w:id="697510749">
      <w:marLeft w:val="480"/>
      <w:marRight w:val="0"/>
      <w:marTop w:val="0"/>
      <w:marBottom w:val="0"/>
      <w:divBdr>
        <w:top w:val="none" w:sz="0" w:space="0" w:color="auto"/>
        <w:left w:val="none" w:sz="0" w:space="0" w:color="auto"/>
        <w:bottom w:val="none" w:sz="0" w:space="0" w:color="auto"/>
        <w:right w:val="none" w:sz="0" w:space="0" w:color="auto"/>
      </w:divBdr>
    </w:div>
    <w:div w:id="697512020">
      <w:marLeft w:val="480"/>
      <w:marRight w:val="0"/>
      <w:marTop w:val="0"/>
      <w:marBottom w:val="0"/>
      <w:divBdr>
        <w:top w:val="none" w:sz="0" w:space="0" w:color="auto"/>
        <w:left w:val="none" w:sz="0" w:space="0" w:color="auto"/>
        <w:bottom w:val="none" w:sz="0" w:space="0" w:color="auto"/>
        <w:right w:val="none" w:sz="0" w:space="0" w:color="auto"/>
      </w:divBdr>
    </w:div>
    <w:div w:id="697513847">
      <w:marLeft w:val="480"/>
      <w:marRight w:val="0"/>
      <w:marTop w:val="0"/>
      <w:marBottom w:val="0"/>
      <w:divBdr>
        <w:top w:val="none" w:sz="0" w:space="0" w:color="auto"/>
        <w:left w:val="none" w:sz="0" w:space="0" w:color="auto"/>
        <w:bottom w:val="none" w:sz="0" w:space="0" w:color="auto"/>
        <w:right w:val="none" w:sz="0" w:space="0" w:color="auto"/>
      </w:divBdr>
    </w:div>
    <w:div w:id="697584400">
      <w:marLeft w:val="480"/>
      <w:marRight w:val="0"/>
      <w:marTop w:val="0"/>
      <w:marBottom w:val="0"/>
      <w:divBdr>
        <w:top w:val="none" w:sz="0" w:space="0" w:color="auto"/>
        <w:left w:val="none" w:sz="0" w:space="0" w:color="auto"/>
        <w:bottom w:val="none" w:sz="0" w:space="0" w:color="auto"/>
        <w:right w:val="none" w:sz="0" w:space="0" w:color="auto"/>
      </w:divBdr>
    </w:div>
    <w:div w:id="697588275">
      <w:marLeft w:val="480"/>
      <w:marRight w:val="0"/>
      <w:marTop w:val="0"/>
      <w:marBottom w:val="0"/>
      <w:divBdr>
        <w:top w:val="none" w:sz="0" w:space="0" w:color="auto"/>
        <w:left w:val="none" w:sz="0" w:space="0" w:color="auto"/>
        <w:bottom w:val="none" w:sz="0" w:space="0" w:color="auto"/>
        <w:right w:val="none" w:sz="0" w:space="0" w:color="auto"/>
      </w:divBdr>
    </w:div>
    <w:div w:id="697656231">
      <w:marLeft w:val="480"/>
      <w:marRight w:val="0"/>
      <w:marTop w:val="0"/>
      <w:marBottom w:val="0"/>
      <w:divBdr>
        <w:top w:val="none" w:sz="0" w:space="0" w:color="auto"/>
        <w:left w:val="none" w:sz="0" w:space="0" w:color="auto"/>
        <w:bottom w:val="none" w:sz="0" w:space="0" w:color="auto"/>
        <w:right w:val="none" w:sz="0" w:space="0" w:color="auto"/>
      </w:divBdr>
    </w:div>
    <w:div w:id="697656341">
      <w:marLeft w:val="480"/>
      <w:marRight w:val="0"/>
      <w:marTop w:val="0"/>
      <w:marBottom w:val="0"/>
      <w:divBdr>
        <w:top w:val="none" w:sz="0" w:space="0" w:color="auto"/>
        <w:left w:val="none" w:sz="0" w:space="0" w:color="auto"/>
        <w:bottom w:val="none" w:sz="0" w:space="0" w:color="auto"/>
        <w:right w:val="none" w:sz="0" w:space="0" w:color="auto"/>
      </w:divBdr>
    </w:div>
    <w:div w:id="697658032">
      <w:marLeft w:val="480"/>
      <w:marRight w:val="0"/>
      <w:marTop w:val="0"/>
      <w:marBottom w:val="0"/>
      <w:divBdr>
        <w:top w:val="none" w:sz="0" w:space="0" w:color="auto"/>
        <w:left w:val="none" w:sz="0" w:space="0" w:color="auto"/>
        <w:bottom w:val="none" w:sz="0" w:space="0" w:color="auto"/>
        <w:right w:val="none" w:sz="0" w:space="0" w:color="auto"/>
      </w:divBdr>
    </w:div>
    <w:div w:id="697659120">
      <w:marLeft w:val="480"/>
      <w:marRight w:val="0"/>
      <w:marTop w:val="0"/>
      <w:marBottom w:val="0"/>
      <w:divBdr>
        <w:top w:val="none" w:sz="0" w:space="0" w:color="auto"/>
        <w:left w:val="none" w:sz="0" w:space="0" w:color="auto"/>
        <w:bottom w:val="none" w:sz="0" w:space="0" w:color="auto"/>
        <w:right w:val="none" w:sz="0" w:space="0" w:color="auto"/>
      </w:divBdr>
    </w:div>
    <w:div w:id="697698364">
      <w:marLeft w:val="480"/>
      <w:marRight w:val="0"/>
      <w:marTop w:val="0"/>
      <w:marBottom w:val="0"/>
      <w:divBdr>
        <w:top w:val="none" w:sz="0" w:space="0" w:color="auto"/>
        <w:left w:val="none" w:sz="0" w:space="0" w:color="auto"/>
        <w:bottom w:val="none" w:sz="0" w:space="0" w:color="auto"/>
        <w:right w:val="none" w:sz="0" w:space="0" w:color="auto"/>
      </w:divBdr>
    </w:div>
    <w:div w:id="697775821">
      <w:marLeft w:val="480"/>
      <w:marRight w:val="0"/>
      <w:marTop w:val="0"/>
      <w:marBottom w:val="0"/>
      <w:divBdr>
        <w:top w:val="none" w:sz="0" w:space="0" w:color="auto"/>
        <w:left w:val="none" w:sz="0" w:space="0" w:color="auto"/>
        <w:bottom w:val="none" w:sz="0" w:space="0" w:color="auto"/>
        <w:right w:val="none" w:sz="0" w:space="0" w:color="auto"/>
      </w:divBdr>
    </w:div>
    <w:div w:id="697851767">
      <w:marLeft w:val="480"/>
      <w:marRight w:val="0"/>
      <w:marTop w:val="0"/>
      <w:marBottom w:val="0"/>
      <w:divBdr>
        <w:top w:val="none" w:sz="0" w:space="0" w:color="auto"/>
        <w:left w:val="none" w:sz="0" w:space="0" w:color="auto"/>
        <w:bottom w:val="none" w:sz="0" w:space="0" w:color="auto"/>
        <w:right w:val="none" w:sz="0" w:space="0" w:color="auto"/>
      </w:divBdr>
    </w:div>
    <w:div w:id="697854136">
      <w:marLeft w:val="480"/>
      <w:marRight w:val="0"/>
      <w:marTop w:val="0"/>
      <w:marBottom w:val="0"/>
      <w:divBdr>
        <w:top w:val="none" w:sz="0" w:space="0" w:color="auto"/>
        <w:left w:val="none" w:sz="0" w:space="0" w:color="auto"/>
        <w:bottom w:val="none" w:sz="0" w:space="0" w:color="auto"/>
        <w:right w:val="none" w:sz="0" w:space="0" w:color="auto"/>
      </w:divBdr>
    </w:div>
    <w:div w:id="697969324">
      <w:marLeft w:val="480"/>
      <w:marRight w:val="0"/>
      <w:marTop w:val="0"/>
      <w:marBottom w:val="0"/>
      <w:divBdr>
        <w:top w:val="none" w:sz="0" w:space="0" w:color="auto"/>
        <w:left w:val="none" w:sz="0" w:space="0" w:color="auto"/>
        <w:bottom w:val="none" w:sz="0" w:space="0" w:color="auto"/>
        <w:right w:val="none" w:sz="0" w:space="0" w:color="auto"/>
      </w:divBdr>
    </w:div>
    <w:div w:id="697976385">
      <w:marLeft w:val="480"/>
      <w:marRight w:val="0"/>
      <w:marTop w:val="0"/>
      <w:marBottom w:val="0"/>
      <w:divBdr>
        <w:top w:val="none" w:sz="0" w:space="0" w:color="auto"/>
        <w:left w:val="none" w:sz="0" w:space="0" w:color="auto"/>
        <w:bottom w:val="none" w:sz="0" w:space="0" w:color="auto"/>
        <w:right w:val="none" w:sz="0" w:space="0" w:color="auto"/>
      </w:divBdr>
    </w:div>
    <w:div w:id="698120021">
      <w:marLeft w:val="480"/>
      <w:marRight w:val="0"/>
      <w:marTop w:val="0"/>
      <w:marBottom w:val="0"/>
      <w:divBdr>
        <w:top w:val="none" w:sz="0" w:space="0" w:color="auto"/>
        <w:left w:val="none" w:sz="0" w:space="0" w:color="auto"/>
        <w:bottom w:val="none" w:sz="0" w:space="0" w:color="auto"/>
        <w:right w:val="none" w:sz="0" w:space="0" w:color="auto"/>
      </w:divBdr>
    </w:div>
    <w:div w:id="698161974">
      <w:marLeft w:val="480"/>
      <w:marRight w:val="0"/>
      <w:marTop w:val="0"/>
      <w:marBottom w:val="0"/>
      <w:divBdr>
        <w:top w:val="none" w:sz="0" w:space="0" w:color="auto"/>
        <w:left w:val="none" w:sz="0" w:space="0" w:color="auto"/>
        <w:bottom w:val="none" w:sz="0" w:space="0" w:color="auto"/>
        <w:right w:val="none" w:sz="0" w:space="0" w:color="auto"/>
      </w:divBdr>
    </w:div>
    <w:div w:id="698169798">
      <w:marLeft w:val="480"/>
      <w:marRight w:val="0"/>
      <w:marTop w:val="0"/>
      <w:marBottom w:val="0"/>
      <w:divBdr>
        <w:top w:val="none" w:sz="0" w:space="0" w:color="auto"/>
        <w:left w:val="none" w:sz="0" w:space="0" w:color="auto"/>
        <w:bottom w:val="none" w:sz="0" w:space="0" w:color="auto"/>
        <w:right w:val="none" w:sz="0" w:space="0" w:color="auto"/>
      </w:divBdr>
    </w:div>
    <w:div w:id="698237292">
      <w:marLeft w:val="480"/>
      <w:marRight w:val="0"/>
      <w:marTop w:val="0"/>
      <w:marBottom w:val="0"/>
      <w:divBdr>
        <w:top w:val="none" w:sz="0" w:space="0" w:color="auto"/>
        <w:left w:val="none" w:sz="0" w:space="0" w:color="auto"/>
        <w:bottom w:val="none" w:sz="0" w:space="0" w:color="auto"/>
        <w:right w:val="none" w:sz="0" w:space="0" w:color="auto"/>
      </w:divBdr>
    </w:div>
    <w:div w:id="698241570">
      <w:marLeft w:val="480"/>
      <w:marRight w:val="0"/>
      <w:marTop w:val="0"/>
      <w:marBottom w:val="0"/>
      <w:divBdr>
        <w:top w:val="none" w:sz="0" w:space="0" w:color="auto"/>
        <w:left w:val="none" w:sz="0" w:space="0" w:color="auto"/>
        <w:bottom w:val="none" w:sz="0" w:space="0" w:color="auto"/>
        <w:right w:val="none" w:sz="0" w:space="0" w:color="auto"/>
      </w:divBdr>
    </w:div>
    <w:div w:id="698312413">
      <w:marLeft w:val="480"/>
      <w:marRight w:val="0"/>
      <w:marTop w:val="0"/>
      <w:marBottom w:val="0"/>
      <w:divBdr>
        <w:top w:val="none" w:sz="0" w:space="0" w:color="auto"/>
        <w:left w:val="none" w:sz="0" w:space="0" w:color="auto"/>
        <w:bottom w:val="none" w:sz="0" w:space="0" w:color="auto"/>
        <w:right w:val="none" w:sz="0" w:space="0" w:color="auto"/>
      </w:divBdr>
    </w:div>
    <w:div w:id="698318113">
      <w:marLeft w:val="480"/>
      <w:marRight w:val="0"/>
      <w:marTop w:val="0"/>
      <w:marBottom w:val="0"/>
      <w:divBdr>
        <w:top w:val="none" w:sz="0" w:space="0" w:color="auto"/>
        <w:left w:val="none" w:sz="0" w:space="0" w:color="auto"/>
        <w:bottom w:val="none" w:sz="0" w:space="0" w:color="auto"/>
        <w:right w:val="none" w:sz="0" w:space="0" w:color="auto"/>
      </w:divBdr>
    </w:div>
    <w:div w:id="698318159">
      <w:marLeft w:val="480"/>
      <w:marRight w:val="0"/>
      <w:marTop w:val="0"/>
      <w:marBottom w:val="0"/>
      <w:divBdr>
        <w:top w:val="none" w:sz="0" w:space="0" w:color="auto"/>
        <w:left w:val="none" w:sz="0" w:space="0" w:color="auto"/>
        <w:bottom w:val="none" w:sz="0" w:space="0" w:color="auto"/>
        <w:right w:val="none" w:sz="0" w:space="0" w:color="auto"/>
      </w:divBdr>
    </w:div>
    <w:div w:id="698356406">
      <w:marLeft w:val="480"/>
      <w:marRight w:val="0"/>
      <w:marTop w:val="0"/>
      <w:marBottom w:val="0"/>
      <w:divBdr>
        <w:top w:val="none" w:sz="0" w:space="0" w:color="auto"/>
        <w:left w:val="none" w:sz="0" w:space="0" w:color="auto"/>
        <w:bottom w:val="none" w:sz="0" w:space="0" w:color="auto"/>
        <w:right w:val="none" w:sz="0" w:space="0" w:color="auto"/>
      </w:divBdr>
    </w:div>
    <w:div w:id="698356888">
      <w:marLeft w:val="480"/>
      <w:marRight w:val="0"/>
      <w:marTop w:val="0"/>
      <w:marBottom w:val="0"/>
      <w:divBdr>
        <w:top w:val="none" w:sz="0" w:space="0" w:color="auto"/>
        <w:left w:val="none" w:sz="0" w:space="0" w:color="auto"/>
        <w:bottom w:val="none" w:sz="0" w:space="0" w:color="auto"/>
        <w:right w:val="none" w:sz="0" w:space="0" w:color="auto"/>
      </w:divBdr>
    </w:div>
    <w:div w:id="698359497">
      <w:marLeft w:val="480"/>
      <w:marRight w:val="0"/>
      <w:marTop w:val="0"/>
      <w:marBottom w:val="0"/>
      <w:divBdr>
        <w:top w:val="none" w:sz="0" w:space="0" w:color="auto"/>
        <w:left w:val="none" w:sz="0" w:space="0" w:color="auto"/>
        <w:bottom w:val="none" w:sz="0" w:space="0" w:color="auto"/>
        <w:right w:val="none" w:sz="0" w:space="0" w:color="auto"/>
      </w:divBdr>
    </w:div>
    <w:div w:id="698432570">
      <w:marLeft w:val="480"/>
      <w:marRight w:val="0"/>
      <w:marTop w:val="0"/>
      <w:marBottom w:val="0"/>
      <w:divBdr>
        <w:top w:val="none" w:sz="0" w:space="0" w:color="auto"/>
        <w:left w:val="none" w:sz="0" w:space="0" w:color="auto"/>
        <w:bottom w:val="none" w:sz="0" w:space="0" w:color="auto"/>
        <w:right w:val="none" w:sz="0" w:space="0" w:color="auto"/>
      </w:divBdr>
    </w:div>
    <w:div w:id="698505005">
      <w:marLeft w:val="480"/>
      <w:marRight w:val="0"/>
      <w:marTop w:val="0"/>
      <w:marBottom w:val="0"/>
      <w:divBdr>
        <w:top w:val="none" w:sz="0" w:space="0" w:color="auto"/>
        <w:left w:val="none" w:sz="0" w:space="0" w:color="auto"/>
        <w:bottom w:val="none" w:sz="0" w:space="0" w:color="auto"/>
        <w:right w:val="none" w:sz="0" w:space="0" w:color="auto"/>
      </w:divBdr>
    </w:div>
    <w:div w:id="698549261">
      <w:marLeft w:val="480"/>
      <w:marRight w:val="0"/>
      <w:marTop w:val="0"/>
      <w:marBottom w:val="0"/>
      <w:divBdr>
        <w:top w:val="none" w:sz="0" w:space="0" w:color="auto"/>
        <w:left w:val="none" w:sz="0" w:space="0" w:color="auto"/>
        <w:bottom w:val="none" w:sz="0" w:space="0" w:color="auto"/>
        <w:right w:val="none" w:sz="0" w:space="0" w:color="auto"/>
      </w:divBdr>
    </w:div>
    <w:div w:id="698554081">
      <w:marLeft w:val="480"/>
      <w:marRight w:val="0"/>
      <w:marTop w:val="0"/>
      <w:marBottom w:val="0"/>
      <w:divBdr>
        <w:top w:val="none" w:sz="0" w:space="0" w:color="auto"/>
        <w:left w:val="none" w:sz="0" w:space="0" w:color="auto"/>
        <w:bottom w:val="none" w:sz="0" w:space="0" w:color="auto"/>
        <w:right w:val="none" w:sz="0" w:space="0" w:color="auto"/>
      </w:divBdr>
    </w:div>
    <w:div w:id="698554294">
      <w:marLeft w:val="480"/>
      <w:marRight w:val="0"/>
      <w:marTop w:val="0"/>
      <w:marBottom w:val="0"/>
      <w:divBdr>
        <w:top w:val="none" w:sz="0" w:space="0" w:color="auto"/>
        <w:left w:val="none" w:sz="0" w:space="0" w:color="auto"/>
        <w:bottom w:val="none" w:sz="0" w:space="0" w:color="auto"/>
        <w:right w:val="none" w:sz="0" w:space="0" w:color="auto"/>
      </w:divBdr>
    </w:div>
    <w:div w:id="698580952">
      <w:marLeft w:val="480"/>
      <w:marRight w:val="0"/>
      <w:marTop w:val="0"/>
      <w:marBottom w:val="0"/>
      <w:divBdr>
        <w:top w:val="none" w:sz="0" w:space="0" w:color="auto"/>
        <w:left w:val="none" w:sz="0" w:space="0" w:color="auto"/>
        <w:bottom w:val="none" w:sz="0" w:space="0" w:color="auto"/>
        <w:right w:val="none" w:sz="0" w:space="0" w:color="auto"/>
      </w:divBdr>
    </w:div>
    <w:div w:id="698702902">
      <w:marLeft w:val="480"/>
      <w:marRight w:val="0"/>
      <w:marTop w:val="0"/>
      <w:marBottom w:val="0"/>
      <w:divBdr>
        <w:top w:val="none" w:sz="0" w:space="0" w:color="auto"/>
        <w:left w:val="none" w:sz="0" w:space="0" w:color="auto"/>
        <w:bottom w:val="none" w:sz="0" w:space="0" w:color="auto"/>
        <w:right w:val="none" w:sz="0" w:space="0" w:color="auto"/>
      </w:divBdr>
    </w:div>
    <w:div w:id="698702921">
      <w:marLeft w:val="480"/>
      <w:marRight w:val="0"/>
      <w:marTop w:val="0"/>
      <w:marBottom w:val="0"/>
      <w:divBdr>
        <w:top w:val="none" w:sz="0" w:space="0" w:color="auto"/>
        <w:left w:val="none" w:sz="0" w:space="0" w:color="auto"/>
        <w:bottom w:val="none" w:sz="0" w:space="0" w:color="auto"/>
        <w:right w:val="none" w:sz="0" w:space="0" w:color="auto"/>
      </w:divBdr>
    </w:div>
    <w:div w:id="698703935">
      <w:marLeft w:val="480"/>
      <w:marRight w:val="0"/>
      <w:marTop w:val="0"/>
      <w:marBottom w:val="0"/>
      <w:divBdr>
        <w:top w:val="none" w:sz="0" w:space="0" w:color="auto"/>
        <w:left w:val="none" w:sz="0" w:space="0" w:color="auto"/>
        <w:bottom w:val="none" w:sz="0" w:space="0" w:color="auto"/>
        <w:right w:val="none" w:sz="0" w:space="0" w:color="auto"/>
      </w:divBdr>
    </w:div>
    <w:div w:id="698706137">
      <w:marLeft w:val="480"/>
      <w:marRight w:val="0"/>
      <w:marTop w:val="0"/>
      <w:marBottom w:val="0"/>
      <w:divBdr>
        <w:top w:val="none" w:sz="0" w:space="0" w:color="auto"/>
        <w:left w:val="none" w:sz="0" w:space="0" w:color="auto"/>
        <w:bottom w:val="none" w:sz="0" w:space="0" w:color="auto"/>
        <w:right w:val="none" w:sz="0" w:space="0" w:color="auto"/>
      </w:divBdr>
    </w:div>
    <w:div w:id="698748864">
      <w:marLeft w:val="480"/>
      <w:marRight w:val="0"/>
      <w:marTop w:val="0"/>
      <w:marBottom w:val="0"/>
      <w:divBdr>
        <w:top w:val="none" w:sz="0" w:space="0" w:color="auto"/>
        <w:left w:val="none" w:sz="0" w:space="0" w:color="auto"/>
        <w:bottom w:val="none" w:sz="0" w:space="0" w:color="auto"/>
        <w:right w:val="none" w:sz="0" w:space="0" w:color="auto"/>
      </w:divBdr>
    </w:div>
    <w:div w:id="698821331">
      <w:marLeft w:val="480"/>
      <w:marRight w:val="0"/>
      <w:marTop w:val="0"/>
      <w:marBottom w:val="0"/>
      <w:divBdr>
        <w:top w:val="none" w:sz="0" w:space="0" w:color="auto"/>
        <w:left w:val="none" w:sz="0" w:space="0" w:color="auto"/>
        <w:bottom w:val="none" w:sz="0" w:space="0" w:color="auto"/>
        <w:right w:val="none" w:sz="0" w:space="0" w:color="auto"/>
      </w:divBdr>
    </w:div>
    <w:div w:id="698823519">
      <w:marLeft w:val="480"/>
      <w:marRight w:val="0"/>
      <w:marTop w:val="0"/>
      <w:marBottom w:val="0"/>
      <w:divBdr>
        <w:top w:val="none" w:sz="0" w:space="0" w:color="auto"/>
        <w:left w:val="none" w:sz="0" w:space="0" w:color="auto"/>
        <w:bottom w:val="none" w:sz="0" w:space="0" w:color="auto"/>
        <w:right w:val="none" w:sz="0" w:space="0" w:color="auto"/>
      </w:divBdr>
    </w:div>
    <w:div w:id="698895002">
      <w:marLeft w:val="480"/>
      <w:marRight w:val="0"/>
      <w:marTop w:val="0"/>
      <w:marBottom w:val="0"/>
      <w:divBdr>
        <w:top w:val="none" w:sz="0" w:space="0" w:color="auto"/>
        <w:left w:val="none" w:sz="0" w:space="0" w:color="auto"/>
        <w:bottom w:val="none" w:sz="0" w:space="0" w:color="auto"/>
        <w:right w:val="none" w:sz="0" w:space="0" w:color="auto"/>
      </w:divBdr>
    </w:div>
    <w:div w:id="698897539">
      <w:marLeft w:val="480"/>
      <w:marRight w:val="0"/>
      <w:marTop w:val="0"/>
      <w:marBottom w:val="0"/>
      <w:divBdr>
        <w:top w:val="none" w:sz="0" w:space="0" w:color="auto"/>
        <w:left w:val="none" w:sz="0" w:space="0" w:color="auto"/>
        <w:bottom w:val="none" w:sz="0" w:space="0" w:color="auto"/>
        <w:right w:val="none" w:sz="0" w:space="0" w:color="auto"/>
      </w:divBdr>
    </w:div>
    <w:div w:id="698942605">
      <w:marLeft w:val="480"/>
      <w:marRight w:val="0"/>
      <w:marTop w:val="0"/>
      <w:marBottom w:val="0"/>
      <w:divBdr>
        <w:top w:val="none" w:sz="0" w:space="0" w:color="auto"/>
        <w:left w:val="none" w:sz="0" w:space="0" w:color="auto"/>
        <w:bottom w:val="none" w:sz="0" w:space="0" w:color="auto"/>
        <w:right w:val="none" w:sz="0" w:space="0" w:color="auto"/>
      </w:divBdr>
    </w:div>
    <w:div w:id="698969954">
      <w:marLeft w:val="480"/>
      <w:marRight w:val="0"/>
      <w:marTop w:val="0"/>
      <w:marBottom w:val="0"/>
      <w:divBdr>
        <w:top w:val="none" w:sz="0" w:space="0" w:color="auto"/>
        <w:left w:val="none" w:sz="0" w:space="0" w:color="auto"/>
        <w:bottom w:val="none" w:sz="0" w:space="0" w:color="auto"/>
        <w:right w:val="none" w:sz="0" w:space="0" w:color="auto"/>
      </w:divBdr>
    </w:div>
    <w:div w:id="699010967">
      <w:marLeft w:val="480"/>
      <w:marRight w:val="0"/>
      <w:marTop w:val="0"/>
      <w:marBottom w:val="0"/>
      <w:divBdr>
        <w:top w:val="none" w:sz="0" w:space="0" w:color="auto"/>
        <w:left w:val="none" w:sz="0" w:space="0" w:color="auto"/>
        <w:bottom w:val="none" w:sz="0" w:space="0" w:color="auto"/>
        <w:right w:val="none" w:sz="0" w:space="0" w:color="auto"/>
      </w:divBdr>
    </w:div>
    <w:div w:id="699015009">
      <w:marLeft w:val="480"/>
      <w:marRight w:val="0"/>
      <w:marTop w:val="0"/>
      <w:marBottom w:val="0"/>
      <w:divBdr>
        <w:top w:val="none" w:sz="0" w:space="0" w:color="auto"/>
        <w:left w:val="none" w:sz="0" w:space="0" w:color="auto"/>
        <w:bottom w:val="none" w:sz="0" w:space="0" w:color="auto"/>
        <w:right w:val="none" w:sz="0" w:space="0" w:color="auto"/>
      </w:divBdr>
    </w:div>
    <w:div w:id="699084031">
      <w:marLeft w:val="480"/>
      <w:marRight w:val="0"/>
      <w:marTop w:val="0"/>
      <w:marBottom w:val="0"/>
      <w:divBdr>
        <w:top w:val="none" w:sz="0" w:space="0" w:color="auto"/>
        <w:left w:val="none" w:sz="0" w:space="0" w:color="auto"/>
        <w:bottom w:val="none" w:sz="0" w:space="0" w:color="auto"/>
        <w:right w:val="none" w:sz="0" w:space="0" w:color="auto"/>
      </w:divBdr>
    </w:div>
    <w:div w:id="699089620">
      <w:marLeft w:val="480"/>
      <w:marRight w:val="0"/>
      <w:marTop w:val="0"/>
      <w:marBottom w:val="0"/>
      <w:divBdr>
        <w:top w:val="none" w:sz="0" w:space="0" w:color="auto"/>
        <w:left w:val="none" w:sz="0" w:space="0" w:color="auto"/>
        <w:bottom w:val="none" w:sz="0" w:space="0" w:color="auto"/>
        <w:right w:val="none" w:sz="0" w:space="0" w:color="auto"/>
      </w:divBdr>
    </w:div>
    <w:div w:id="699286421">
      <w:marLeft w:val="480"/>
      <w:marRight w:val="0"/>
      <w:marTop w:val="0"/>
      <w:marBottom w:val="0"/>
      <w:divBdr>
        <w:top w:val="none" w:sz="0" w:space="0" w:color="auto"/>
        <w:left w:val="none" w:sz="0" w:space="0" w:color="auto"/>
        <w:bottom w:val="none" w:sz="0" w:space="0" w:color="auto"/>
        <w:right w:val="none" w:sz="0" w:space="0" w:color="auto"/>
      </w:divBdr>
    </w:div>
    <w:div w:id="699352980">
      <w:marLeft w:val="480"/>
      <w:marRight w:val="0"/>
      <w:marTop w:val="0"/>
      <w:marBottom w:val="0"/>
      <w:divBdr>
        <w:top w:val="none" w:sz="0" w:space="0" w:color="auto"/>
        <w:left w:val="none" w:sz="0" w:space="0" w:color="auto"/>
        <w:bottom w:val="none" w:sz="0" w:space="0" w:color="auto"/>
        <w:right w:val="none" w:sz="0" w:space="0" w:color="auto"/>
      </w:divBdr>
    </w:div>
    <w:div w:id="699354256">
      <w:marLeft w:val="480"/>
      <w:marRight w:val="0"/>
      <w:marTop w:val="0"/>
      <w:marBottom w:val="0"/>
      <w:divBdr>
        <w:top w:val="none" w:sz="0" w:space="0" w:color="auto"/>
        <w:left w:val="none" w:sz="0" w:space="0" w:color="auto"/>
        <w:bottom w:val="none" w:sz="0" w:space="0" w:color="auto"/>
        <w:right w:val="none" w:sz="0" w:space="0" w:color="auto"/>
      </w:divBdr>
    </w:div>
    <w:div w:id="699355669">
      <w:marLeft w:val="480"/>
      <w:marRight w:val="0"/>
      <w:marTop w:val="0"/>
      <w:marBottom w:val="0"/>
      <w:divBdr>
        <w:top w:val="none" w:sz="0" w:space="0" w:color="auto"/>
        <w:left w:val="none" w:sz="0" w:space="0" w:color="auto"/>
        <w:bottom w:val="none" w:sz="0" w:space="0" w:color="auto"/>
        <w:right w:val="none" w:sz="0" w:space="0" w:color="auto"/>
      </w:divBdr>
    </w:div>
    <w:div w:id="699553676">
      <w:marLeft w:val="480"/>
      <w:marRight w:val="0"/>
      <w:marTop w:val="0"/>
      <w:marBottom w:val="0"/>
      <w:divBdr>
        <w:top w:val="none" w:sz="0" w:space="0" w:color="auto"/>
        <w:left w:val="none" w:sz="0" w:space="0" w:color="auto"/>
        <w:bottom w:val="none" w:sz="0" w:space="0" w:color="auto"/>
        <w:right w:val="none" w:sz="0" w:space="0" w:color="auto"/>
      </w:divBdr>
    </w:div>
    <w:div w:id="699597292">
      <w:marLeft w:val="480"/>
      <w:marRight w:val="0"/>
      <w:marTop w:val="0"/>
      <w:marBottom w:val="0"/>
      <w:divBdr>
        <w:top w:val="none" w:sz="0" w:space="0" w:color="auto"/>
        <w:left w:val="none" w:sz="0" w:space="0" w:color="auto"/>
        <w:bottom w:val="none" w:sz="0" w:space="0" w:color="auto"/>
        <w:right w:val="none" w:sz="0" w:space="0" w:color="auto"/>
      </w:divBdr>
    </w:div>
    <w:div w:id="699624182">
      <w:marLeft w:val="480"/>
      <w:marRight w:val="0"/>
      <w:marTop w:val="0"/>
      <w:marBottom w:val="0"/>
      <w:divBdr>
        <w:top w:val="none" w:sz="0" w:space="0" w:color="auto"/>
        <w:left w:val="none" w:sz="0" w:space="0" w:color="auto"/>
        <w:bottom w:val="none" w:sz="0" w:space="0" w:color="auto"/>
        <w:right w:val="none" w:sz="0" w:space="0" w:color="auto"/>
      </w:divBdr>
    </w:div>
    <w:div w:id="699627024">
      <w:marLeft w:val="480"/>
      <w:marRight w:val="0"/>
      <w:marTop w:val="0"/>
      <w:marBottom w:val="0"/>
      <w:divBdr>
        <w:top w:val="none" w:sz="0" w:space="0" w:color="auto"/>
        <w:left w:val="none" w:sz="0" w:space="0" w:color="auto"/>
        <w:bottom w:val="none" w:sz="0" w:space="0" w:color="auto"/>
        <w:right w:val="none" w:sz="0" w:space="0" w:color="auto"/>
      </w:divBdr>
    </w:div>
    <w:div w:id="699670559">
      <w:marLeft w:val="480"/>
      <w:marRight w:val="0"/>
      <w:marTop w:val="0"/>
      <w:marBottom w:val="0"/>
      <w:divBdr>
        <w:top w:val="none" w:sz="0" w:space="0" w:color="auto"/>
        <w:left w:val="none" w:sz="0" w:space="0" w:color="auto"/>
        <w:bottom w:val="none" w:sz="0" w:space="0" w:color="auto"/>
        <w:right w:val="none" w:sz="0" w:space="0" w:color="auto"/>
      </w:divBdr>
    </w:div>
    <w:div w:id="699672158">
      <w:marLeft w:val="480"/>
      <w:marRight w:val="0"/>
      <w:marTop w:val="0"/>
      <w:marBottom w:val="0"/>
      <w:divBdr>
        <w:top w:val="none" w:sz="0" w:space="0" w:color="auto"/>
        <w:left w:val="none" w:sz="0" w:space="0" w:color="auto"/>
        <w:bottom w:val="none" w:sz="0" w:space="0" w:color="auto"/>
        <w:right w:val="none" w:sz="0" w:space="0" w:color="auto"/>
      </w:divBdr>
    </w:div>
    <w:div w:id="699741115">
      <w:marLeft w:val="480"/>
      <w:marRight w:val="0"/>
      <w:marTop w:val="0"/>
      <w:marBottom w:val="0"/>
      <w:divBdr>
        <w:top w:val="none" w:sz="0" w:space="0" w:color="auto"/>
        <w:left w:val="none" w:sz="0" w:space="0" w:color="auto"/>
        <w:bottom w:val="none" w:sz="0" w:space="0" w:color="auto"/>
        <w:right w:val="none" w:sz="0" w:space="0" w:color="auto"/>
      </w:divBdr>
    </w:div>
    <w:div w:id="699817831">
      <w:marLeft w:val="480"/>
      <w:marRight w:val="0"/>
      <w:marTop w:val="0"/>
      <w:marBottom w:val="0"/>
      <w:divBdr>
        <w:top w:val="none" w:sz="0" w:space="0" w:color="auto"/>
        <w:left w:val="none" w:sz="0" w:space="0" w:color="auto"/>
        <w:bottom w:val="none" w:sz="0" w:space="0" w:color="auto"/>
        <w:right w:val="none" w:sz="0" w:space="0" w:color="auto"/>
      </w:divBdr>
    </w:div>
    <w:div w:id="699819587">
      <w:marLeft w:val="480"/>
      <w:marRight w:val="0"/>
      <w:marTop w:val="0"/>
      <w:marBottom w:val="0"/>
      <w:divBdr>
        <w:top w:val="none" w:sz="0" w:space="0" w:color="auto"/>
        <w:left w:val="none" w:sz="0" w:space="0" w:color="auto"/>
        <w:bottom w:val="none" w:sz="0" w:space="0" w:color="auto"/>
        <w:right w:val="none" w:sz="0" w:space="0" w:color="auto"/>
      </w:divBdr>
    </w:div>
    <w:div w:id="699863601">
      <w:marLeft w:val="480"/>
      <w:marRight w:val="0"/>
      <w:marTop w:val="0"/>
      <w:marBottom w:val="0"/>
      <w:divBdr>
        <w:top w:val="none" w:sz="0" w:space="0" w:color="auto"/>
        <w:left w:val="none" w:sz="0" w:space="0" w:color="auto"/>
        <w:bottom w:val="none" w:sz="0" w:space="0" w:color="auto"/>
        <w:right w:val="none" w:sz="0" w:space="0" w:color="auto"/>
      </w:divBdr>
    </w:div>
    <w:div w:id="699934343">
      <w:marLeft w:val="480"/>
      <w:marRight w:val="0"/>
      <w:marTop w:val="0"/>
      <w:marBottom w:val="0"/>
      <w:divBdr>
        <w:top w:val="none" w:sz="0" w:space="0" w:color="auto"/>
        <w:left w:val="none" w:sz="0" w:space="0" w:color="auto"/>
        <w:bottom w:val="none" w:sz="0" w:space="0" w:color="auto"/>
        <w:right w:val="none" w:sz="0" w:space="0" w:color="auto"/>
      </w:divBdr>
    </w:div>
    <w:div w:id="700011470">
      <w:marLeft w:val="480"/>
      <w:marRight w:val="0"/>
      <w:marTop w:val="0"/>
      <w:marBottom w:val="0"/>
      <w:divBdr>
        <w:top w:val="none" w:sz="0" w:space="0" w:color="auto"/>
        <w:left w:val="none" w:sz="0" w:space="0" w:color="auto"/>
        <w:bottom w:val="none" w:sz="0" w:space="0" w:color="auto"/>
        <w:right w:val="none" w:sz="0" w:space="0" w:color="auto"/>
      </w:divBdr>
    </w:div>
    <w:div w:id="700017530">
      <w:marLeft w:val="480"/>
      <w:marRight w:val="0"/>
      <w:marTop w:val="0"/>
      <w:marBottom w:val="0"/>
      <w:divBdr>
        <w:top w:val="none" w:sz="0" w:space="0" w:color="auto"/>
        <w:left w:val="none" w:sz="0" w:space="0" w:color="auto"/>
        <w:bottom w:val="none" w:sz="0" w:space="0" w:color="auto"/>
        <w:right w:val="none" w:sz="0" w:space="0" w:color="auto"/>
      </w:divBdr>
    </w:div>
    <w:div w:id="700134334">
      <w:marLeft w:val="480"/>
      <w:marRight w:val="0"/>
      <w:marTop w:val="0"/>
      <w:marBottom w:val="0"/>
      <w:divBdr>
        <w:top w:val="none" w:sz="0" w:space="0" w:color="auto"/>
        <w:left w:val="none" w:sz="0" w:space="0" w:color="auto"/>
        <w:bottom w:val="none" w:sz="0" w:space="0" w:color="auto"/>
        <w:right w:val="none" w:sz="0" w:space="0" w:color="auto"/>
      </w:divBdr>
    </w:div>
    <w:div w:id="700201355">
      <w:marLeft w:val="480"/>
      <w:marRight w:val="0"/>
      <w:marTop w:val="0"/>
      <w:marBottom w:val="0"/>
      <w:divBdr>
        <w:top w:val="none" w:sz="0" w:space="0" w:color="auto"/>
        <w:left w:val="none" w:sz="0" w:space="0" w:color="auto"/>
        <w:bottom w:val="none" w:sz="0" w:space="0" w:color="auto"/>
        <w:right w:val="none" w:sz="0" w:space="0" w:color="auto"/>
      </w:divBdr>
    </w:div>
    <w:div w:id="700204946">
      <w:marLeft w:val="480"/>
      <w:marRight w:val="0"/>
      <w:marTop w:val="0"/>
      <w:marBottom w:val="0"/>
      <w:divBdr>
        <w:top w:val="none" w:sz="0" w:space="0" w:color="auto"/>
        <w:left w:val="none" w:sz="0" w:space="0" w:color="auto"/>
        <w:bottom w:val="none" w:sz="0" w:space="0" w:color="auto"/>
        <w:right w:val="none" w:sz="0" w:space="0" w:color="auto"/>
      </w:divBdr>
    </w:div>
    <w:div w:id="700205257">
      <w:marLeft w:val="480"/>
      <w:marRight w:val="0"/>
      <w:marTop w:val="0"/>
      <w:marBottom w:val="0"/>
      <w:divBdr>
        <w:top w:val="none" w:sz="0" w:space="0" w:color="auto"/>
        <w:left w:val="none" w:sz="0" w:space="0" w:color="auto"/>
        <w:bottom w:val="none" w:sz="0" w:space="0" w:color="auto"/>
        <w:right w:val="none" w:sz="0" w:space="0" w:color="auto"/>
      </w:divBdr>
    </w:div>
    <w:div w:id="700276983">
      <w:marLeft w:val="480"/>
      <w:marRight w:val="0"/>
      <w:marTop w:val="0"/>
      <w:marBottom w:val="0"/>
      <w:divBdr>
        <w:top w:val="none" w:sz="0" w:space="0" w:color="auto"/>
        <w:left w:val="none" w:sz="0" w:space="0" w:color="auto"/>
        <w:bottom w:val="none" w:sz="0" w:space="0" w:color="auto"/>
        <w:right w:val="none" w:sz="0" w:space="0" w:color="auto"/>
      </w:divBdr>
    </w:div>
    <w:div w:id="700282431">
      <w:marLeft w:val="480"/>
      <w:marRight w:val="0"/>
      <w:marTop w:val="0"/>
      <w:marBottom w:val="0"/>
      <w:divBdr>
        <w:top w:val="none" w:sz="0" w:space="0" w:color="auto"/>
        <w:left w:val="none" w:sz="0" w:space="0" w:color="auto"/>
        <w:bottom w:val="none" w:sz="0" w:space="0" w:color="auto"/>
        <w:right w:val="none" w:sz="0" w:space="0" w:color="auto"/>
      </w:divBdr>
    </w:div>
    <w:div w:id="700319329">
      <w:marLeft w:val="480"/>
      <w:marRight w:val="0"/>
      <w:marTop w:val="0"/>
      <w:marBottom w:val="0"/>
      <w:divBdr>
        <w:top w:val="none" w:sz="0" w:space="0" w:color="auto"/>
        <w:left w:val="none" w:sz="0" w:space="0" w:color="auto"/>
        <w:bottom w:val="none" w:sz="0" w:space="0" w:color="auto"/>
        <w:right w:val="none" w:sz="0" w:space="0" w:color="auto"/>
      </w:divBdr>
    </w:div>
    <w:div w:id="700320098">
      <w:marLeft w:val="480"/>
      <w:marRight w:val="0"/>
      <w:marTop w:val="0"/>
      <w:marBottom w:val="0"/>
      <w:divBdr>
        <w:top w:val="none" w:sz="0" w:space="0" w:color="auto"/>
        <w:left w:val="none" w:sz="0" w:space="0" w:color="auto"/>
        <w:bottom w:val="none" w:sz="0" w:space="0" w:color="auto"/>
        <w:right w:val="none" w:sz="0" w:space="0" w:color="auto"/>
      </w:divBdr>
    </w:div>
    <w:div w:id="700396658">
      <w:marLeft w:val="480"/>
      <w:marRight w:val="0"/>
      <w:marTop w:val="0"/>
      <w:marBottom w:val="0"/>
      <w:divBdr>
        <w:top w:val="none" w:sz="0" w:space="0" w:color="auto"/>
        <w:left w:val="none" w:sz="0" w:space="0" w:color="auto"/>
        <w:bottom w:val="none" w:sz="0" w:space="0" w:color="auto"/>
        <w:right w:val="none" w:sz="0" w:space="0" w:color="auto"/>
      </w:divBdr>
    </w:div>
    <w:div w:id="700474707">
      <w:marLeft w:val="480"/>
      <w:marRight w:val="0"/>
      <w:marTop w:val="0"/>
      <w:marBottom w:val="0"/>
      <w:divBdr>
        <w:top w:val="none" w:sz="0" w:space="0" w:color="auto"/>
        <w:left w:val="none" w:sz="0" w:space="0" w:color="auto"/>
        <w:bottom w:val="none" w:sz="0" w:space="0" w:color="auto"/>
        <w:right w:val="none" w:sz="0" w:space="0" w:color="auto"/>
      </w:divBdr>
    </w:div>
    <w:div w:id="700479033">
      <w:marLeft w:val="480"/>
      <w:marRight w:val="0"/>
      <w:marTop w:val="0"/>
      <w:marBottom w:val="0"/>
      <w:divBdr>
        <w:top w:val="none" w:sz="0" w:space="0" w:color="auto"/>
        <w:left w:val="none" w:sz="0" w:space="0" w:color="auto"/>
        <w:bottom w:val="none" w:sz="0" w:space="0" w:color="auto"/>
        <w:right w:val="none" w:sz="0" w:space="0" w:color="auto"/>
      </w:divBdr>
    </w:div>
    <w:div w:id="700479065">
      <w:marLeft w:val="480"/>
      <w:marRight w:val="0"/>
      <w:marTop w:val="0"/>
      <w:marBottom w:val="0"/>
      <w:divBdr>
        <w:top w:val="none" w:sz="0" w:space="0" w:color="auto"/>
        <w:left w:val="none" w:sz="0" w:space="0" w:color="auto"/>
        <w:bottom w:val="none" w:sz="0" w:space="0" w:color="auto"/>
        <w:right w:val="none" w:sz="0" w:space="0" w:color="auto"/>
      </w:divBdr>
    </w:div>
    <w:div w:id="700514591">
      <w:marLeft w:val="480"/>
      <w:marRight w:val="0"/>
      <w:marTop w:val="0"/>
      <w:marBottom w:val="0"/>
      <w:divBdr>
        <w:top w:val="none" w:sz="0" w:space="0" w:color="auto"/>
        <w:left w:val="none" w:sz="0" w:space="0" w:color="auto"/>
        <w:bottom w:val="none" w:sz="0" w:space="0" w:color="auto"/>
        <w:right w:val="none" w:sz="0" w:space="0" w:color="auto"/>
      </w:divBdr>
    </w:div>
    <w:div w:id="700589244">
      <w:marLeft w:val="480"/>
      <w:marRight w:val="0"/>
      <w:marTop w:val="0"/>
      <w:marBottom w:val="0"/>
      <w:divBdr>
        <w:top w:val="none" w:sz="0" w:space="0" w:color="auto"/>
        <w:left w:val="none" w:sz="0" w:space="0" w:color="auto"/>
        <w:bottom w:val="none" w:sz="0" w:space="0" w:color="auto"/>
        <w:right w:val="none" w:sz="0" w:space="0" w:color="auto"/>
      </w:divBdr>
    </w:div>
    <w:div w:id="700589996">
      <w:marLeft w:val="480"/>
      <w:marRight w:val="0"/>
      <w:marTop w:val="0"/>
      <w:marBottom w:val="0"/>
      <w:divBdr>
        <w:top w:val="none" w:sz="0" w:space="0" w:color="auto"/>
        <w:left w:val="none" w:sz="0" w:space="0" w:color="auto"/>
        <w:bottom w:val="none" w:sz="0" w:space="0" w:color="auto"/>
        <w:right w:val="none" w:sz="0" w:space="0" w:color="auto"/>
      </w:divBdr>
    </w:div>
    <w:div w:id="700593864">
      <w:marLeft w:val="480"/>
      <w:marRight w:val="0"/>
      <w:marTop w:val="0"/>
      <w:marBottom w:val="0"/>
      <w:divBdr>
        <w:top w:val="none" w:sz="0" w:space="0" w:color="auto"/>
        <w:left w:val="none" w:sz="0" w:space="0" w:color="auto"/>
        <w:bottom w:val="none" w:sz="0" w:space="0" w:color="auto"/>
        <w:right w:val="none" w:sz="0" w:space="0" w:color="auto"/>
      </w:divBdr>
    </w:div>
    <w:div w:id="700670400">
      <w:marLeft w:val="480"/>
      <w:marRight w:val="0"/>
      <w:marTop w:val="0"/>
      <w:marBottom w:val="0"/>
      <w:divBdr>
        <w:top w:val="none" w:sz="0" w:space="0" w:color="auto"/>
        <w:left w:val="none" w:sz="0" w:space="0" w:color="auto"/>
        <w:bottom w:val="none" w:sz="0" w:space="0" w:color="auto"/>
        <w:right w:val="none" w:sz="0" w:space="0" w:color="auto"/>
      </w:divBdr>
    </w:div>
    <w:div w:id="700672041">
      <w:marLeft w:val="480"/>
      <w:marRight w:val="0"/>
      <w:marTop w:val="0"/>
      <w:marBottom w:val="0"/>
      <w:divBdr>
        <w:top w:val="none" w:sz="0" w:space="0" w:color="auto"/>
        <w:left w:val="none" w:sz="0" w:space="0" w:color="auto"/>
        <w:bottom w:val="none" w:sz="0" w:space="0" w:color="auto"/>
        <w:right w:val="none" w:sz="0" w:space="0" w:color="auto"/>
      </w:divBdr>
    </w:div>
    <w:div w:id="700743237">
      <w:marLeft w:val="480"/>
      <w:marRight w:val="0"/>
      <w:marTop w:val="0"/>
      <w:marBottom w:val="0"/>
      <w:divBdr>
        <w:top w:val="none" w:sz="0" w:space="0" w:color="auto"/>
        <w:left w:val="none" w:sz="0" w:space="0" w:color="auto"/>
        <w:bottom w:val="none" w:sz="0" w:space="0" w:color="auto"/>
        <w:right w:val="none" w:sz="0" w:space="0" w:color="auto"/>
      </w:divBdr>
    </w:div>
    <w:div w:id="700782591">
      <w:marLeft w:val="480"/>
      <w:marRight w:val="0"/>
      <w:marTop w:val="0"/>
      <w:marBottom w:val="0"/>
      <w:divBdr>
        <w:top w:val="none" w:sz="0" w:space="0" w:color="auto"/>
        <w:left w:val="none" w:sz="0" w:space="0" w:color="auto"/>
        <w:bottom w:val="none" w:sz="0" w:space="0" w:color="auto"/>
        <w:right w:val="none" w:sz="0" w:space="0" w:color="auto"/>
      </w:divBdr>
    </w:div>
    <w:div w:id="700789479">
      <w:marLeft w:val="480"/>
      <w:marRight w:val="0"/>
      <w:marTop w:val="0"/>
      <w:marBottom w:val="0"/>
      <w:divBdr>
        <w:top w:val="none" w:sz="0" w:space="0" w:color="auto"/>
        <w:left w:val="none" w:sz="0" w:space="0" w:color="auto"/>
        <w:bottom w:val="none" w:sz="0" w:space="0" w:color="auto"/>
        <w:right w:val="none" w:sz="0" w:space="0" w:color="auto"/>
      </w:divBdr>
    </w:div>
    <w:div w:id="700857386">
      <w:marLeft w:val="480"/>
      <w:marRight w:val="0"/>
      <w:marTop w:val="0"/>
      <w:marBottom w:val="0"/>
      <w:divBdr>
        <w:top w:val="none" w:sz="0" w:space="0" w:color="auto"/>
        <w:left w:val="none" w:sz="0" w:space="0" w:color="auto"/>
        <w:bottom w:val="none" w:sz="0" w:space="0" w:color="auto"/>
        <w:right w:val="none" w:sz="0" w:space="0" w:color="auto"/>
      </w:divBdr>
    </w:div>
    <w:div w:id="700857720">
      <w:marLeft w:val="480"/>
      <w:marRight w:val="0"/>
      <w:marTop w:val="0"/>
      <w:marBottom w:val="0"/>
      <w:divBdr>
        <w:top w:val="none" w:sz="0" w:space="0" w:color="auto"/>
        <w:left w:val="none" w:sz="0" w:space="0" w:color="auto"/>
        <w:bottom w:val="none" w:sz="0" w:space="0" w:color="auto"/>
        <w:right w:val="none" w:sz="0" w:space="0" w:color="auto"/>
      </w:divBdr>
    </w:div>
    <w:div w:id="700861763">
      <w:marLeft w:val="480"/>
      <w:marRight w:val="0"/>
      <w:marTop w:val="0"/>
      <w:marBottom w:val="0"/>
      <w:divBdr>
        <w:top w:val="none" w:sz="0" w:space="0" w:color="auto"/>
        <w:left w:val="none" w:sz="0" w:space="0" w:color="auto"/>
        <w:bottom w:val="none" w:sz="0" w:space="0" w:color="auto"/>
        <w:right w:val="none" w:sz="0" w:space="0" w:color="auto"/>
      </w:divBdr>
    </w:div>
    <w:div w:id="700864984">
      <w:marLeft w:val="480"/>
      <w:marRight w:val="0"/>
      <w:marTop w:val="0"/>
      <w:marBottom w:val="0"/>
      <w:divBdr>
        <w:top w:val="none" w:sz="0" w:space="0" w:color="auto"/>
        <w:left w:val="none" w:sz="0" w:space="0" w:color="auto"/>
        <w:bottom w:val="none" w:sz="0" w:space="0" w:color="auto"/>
        <w:right w:val="none" w:sz="0" w:space="0" w:color="auto"/>
      </w:divBdr>
    </w:div>
    <w:div w:id="700908528">
      <w:marLeft w:val="480"/>
      <w:marRight w:val="0"/>
      <w:marTop w:val="0"/>
      <w:marBottom w:val="0"/>
      <w:divBdr>
        <w:top w:val="none" w:sz="0" w:space="0" w:color="auto"/>
        <w:left w:val="none" w:sz="0" w:space="0" w:color="auto"/>
        <w:bottom w:val="none" w:sz="0" w:space="0" w:color="auto"/>
        <w:right w:val="none" w:sz="0" w:space="0" w:color="auto"/>
      </w:divBdr>
    </w:div>
    <w:div w:id="700932077">
      <w:marLeft w:val="480"/>
      <w:marRight w:val="0"/>
      <w:marTop w:val="0"/>
      <w:marBottom w:val="0"/>
      <w:divBdr>
        <w:top w:val="none" w:sz="0" w:space="0" w:color="auto"/>
        <w:left w:val="none" w:sz="0" w:space="0" w:color="auto"/>
        <w:bottom w:val="none" w:sz="0" w:space="0" w:color="auto"/>
        <w:right w:val="none" w:sz="0" w:space="0" w:color="auto"/>
      </w:divBdr>
    </w:div>
    <w:div w:id="700933298">
      <w:marLeft w:val="480"/>
      <w:marRight w:val="0"/>
      <w:marTop w:val="0"/>
      <w:marBottom w:val="0"/>
      <w:divBdr>
        <w:top w:val="none" w:sz="0" w:space="0" w:color="auto"/>
        <w:left w:val="none" w:sz="0" w:space="0" w:color="auto"/>
        <w:bottom w:val="none" w:sz="0" w:space="0" w:color="auto"/>
        <w:right w:val="none" w:sz="0" w:space="0" w:color="auto"/>
      </w:divBdr>
    </w:div>
    <w:div w:id="700978835">
      <w:marLeft w:val="480"/>
      <w:marRight w:val="0"/>
      <w:marTop w:val="0"/>
      <w:marBottom w:val="0"/>
      <w:divBdr>
        <w:top w:val="none" w:sz="0" w:space="0" w:color="auto"/>
        <w:left w:val="none" w:sz="0" w:space="0" w:color="auto"/>
        <w:bottom w:val="none" w:sz="0" w:space="0" w:color="auto"/>
        <w:right w:val="none" w:sz="0" w:space="0" w:color="auto"/>
      </w:divBdr>
    </w:div>
    <w:div w:id="700979806">
      <w:marLeft w:val="480"/>
      <w:marRight w:val="0"/>
      <w:marTop w:val="0"/>
      <w:marBottom w:val="0"/>
      <w:divBdr>
        <w:top w:val="none" w:sz="0" w:space="0" w:color="auto"/>
        <w:left w:val="none" w:sz="0" w:space="0" w:color="auto"/>
        <w:bottom w:val="none" w:sz="0" w:space="0" w:color="auto"/>
        <w:right w:val="none" w:sz="0" w:space="0" w:color="auto"/>
      </w:divBdr>
    </w:div>
    <w:div w:id="701050533">
      <w:marLeft w:val="480"/>
      <w:marRight w:val="0"/>
      <w:marTop w:val="0"/>
      <w:marBottom w:val="0"/>
      <w:divBdr>
        <w:top w:val="none" w:sz="0" w:space="0" w:color="auto"/>
        <w:left w:val="none" w:sz="0" w:space="0" w:color="auto"/>
        <w:bottom w:val="none" w:sz="0" w:space="0" w:color="auto"/>
        <w:right w:val="none" w:sz="0" w:space="0" w:color="auto"/>
      </w:divBdr>
    </w:div>
    <w:div w:id="701050694">
      <w:marLeft w:val="480"/>
      <w:marRight w:val="0"/>
      <w:marTop w:val="0"/>
      <w:marBottom w:val="0"/>
      <w:divBdr>
        <w:top w:val="none" w:sz="0" w:space="0" w:color="auto"/>
        <w:left w:val="none" w:sz="0" w:space="0" w:color="auto"/>
        <w:bottom w:val="none" w:sz="0" w:space="0" w:color="auto"/>
        <w:right w:val="none" w:sz="0" w:space="0" w:color="auto"/>
      </w:divBdr>
    </w:div>
    <w:div w:id="701058055">
      <w:marLeft w:val="480"/>
      <w:marRight w:val="0"/>
      <w:marTop w:val="0"/>
      <w:marBottom w:val="0"/>
      <w:divBdr>
        <w:top w:val="none" w:sz="0" w:space="0" w:color="auto"/>
        <w:left w:val="none" w:sz="0" w:space="0" w:color="auto"/>
        <w:bottom w:val="none" w:sz="0" w:space="0" w:color="auto"/>
        <w:right w:val="none" w:sz="0" w:space="0" w:color="auto"/>
      </w:divBdr>
    </w:div>
    <w:div w:id="701058116">
      <w:marLeft w:val="480"/>
      <w:marRight w:val="0"/>
      <w:marTop w:val="0"/>
      <w:marBottom w:val="0"/>
      <w:divBdr>
        <w:top w:val="none" w:sz="0" w:space="0" w:color="auto"/>
        <w:left w:val="none" w:sz="0" w:space="0" w:color="auto"/>
        <w:bottom w:val="none" w:sz="0" w:space="0" w:color="auto"/>
        <w:right w:val="none" w:sz="0" w:space="0" w:color="auto"/>
      </w:divBdr>
    </w:div>
    <w:div w:id="701129333">
      <w:marLeft w:val="480"/>
      <w:marRight w:val="0"/>
      <w:marTop w:val="0"/>
      <w:marBottom w:val="0"/>
      <w:divBdr>
        <w:top w:val="none" w:sz="0" w:space="0" w:color="auto"/>
        <w:left w:val="none" w:sz="0" w:space="0" w:color="auto"/>
        <w:bottom w:val="none" w:sz="0" w:space="0" w:color="auto"/>
        <w:right w:val="none" w:sz="0" w:space="0" w:color="auto"/>
      </w:divBdr>
    </w:div>
    <w:div w:id="701132321">
      <w:marLeft w:val="480"/>
      <w:marRight w:val="0"/>
      <w:marTop w:val="0"/>
      <w:marBottom w:val="0"/>
      <w:divBdr>
        <w:top w:val="none" w:sz="0" w:space="0" w:color="auto"/>
        <w:left w:val="none" w:sz="0" w:space="0" w:color="auto"/>
        <w:bottom w:val="none" w:sz="0" w:space="0" w:color="auto"/>
        <w:right w:val="none" w:sz="0" w:space="0" w:color="auto"/>
      </w:divBdr>
    </w:div>
    <w:div w:id="701173135">
      <w:marLeft w:val="480"/>
      <w:marRight w:val="0"/>
      <w:marTop w:val="0"/>
      <w:marBottom w:val="0"/>
      <w:divBdr>
        <w:top w:val="none" w:sz="0" w:space="0" w:color="auto"/>
        <w:left w:val="none" w:sz="0" w:space="0" w:color="auto"/>
        <w:bottom w:val="none" w:sz="0" w:space="0" w:color="auto"/>
        <w:right w:val="none" w:sz="0" w:space="0" w:color="auto"/>
      </w:divBdr>
    </w:div>
    <w:div w:id="701243249">
      <w:marLeft w:val="480"/>
      <w:marRight w:val="0"/>
      <w:marTop w:val="0"/>
      <w:marBottom w:val="0"/>
      <w:divBdr>
        <w:top w:val="none" w:sz="0" w:space="0" w:color="auto"/>
        <w:left w:val="none" w:sz="0" w:space="0" w:color="auto"/>
        <w:bottom w:val="none" w:sz="0" w:space="0" w:color="auto"/>
        <w:right w:val="none" w:sz="0" w:space="0" w:color="auto"/>
      </w:divBdr>
    </w:div>
    <w:div w:id="701243485">
      <w:marLeft w:val="480"/>
      <w:marRight w:val="0"/>
      <w:marTop w:val="0"/>
      <w:marBottom w:val="0"/>
      <w:divBdr>
        <w:top w:val="none" w:sz="0" w:space="0" w:color="auto"/>
        <w:left w:val="none" w:sz="0" w:space="0" w:color="auto"/>
        <w:bottom w:val="none" w:sz="0" w:space="0" w:color="auto"/>
        <w:right w:val="none" w:sz="0" w:space="0" w:color="auto"/>
      </w:divBdr>
    </w:div>
    <w:div w:id="701249209">
      <w:marLeft w:val="480"/>
      <w:marRight w:val="0"/>
      <w:marTop w:val="0"/>
      <w:marBottom w:val="0"/>
      <w:divBdr>
        <w:top w:val="none" w:sz="0" w:space="0" w:color="auto"/>
        <w:left w:val="none" w:sz="0" w:space="0" w:color="auto"/>
        <w:bottom w:val="none" w:sz="0" w:space="0" w:color="auto"/>
        <w:right w:val="none" w:sz="0" w:space="0" w:color="auto"/>
      </w:divBdr>
    </w:div>
    <w:div w:id="701250075">
      <w:marLeft w:val="480"/>
      <w:marRight w:val="0"/>
      <w:marTop w:val="0"/>
      <w:marBottom w:val="0"/>
      <w:divBdr>
        <w:top w:val="none" w:sz="0" w:space="0" w:color="auto"/>
        <w:left w:val="none" w:sz="0" w:space="0" w:color="auto"/>
        <w:bottom w:val="none" w:sz="0" w:space="0" w:color="auto"/>
        <w:right w:val="none" w:sz="0" w:space="0" w:color="auto"/>
      </w:divBdr>
    </w:div>
    <w:div w:id="701325037">
      <w:marLeft w:val="480"/>
      <w:marRight w:val="0"/>
      <w:marTop w:val="0"/>
      <w:marBottom w:val="0"/>
      <w:divBdr>
        <w:top w:val="none" w:sz="0" w:space="0" w:color="auto"/>
        <w:left w:val="none" w:sz="0" w:space="0" w:color="auto"/>
        <w:bottom w:val="none" w:sz="0" w:space="0" w:color="auto"/>
        <w:right w:val="none" w:sz="0" w:space="0" w:color="auto"/>
      </w:divBdr>
    </w:div>
    <w:div w:id="701442430">
      <w:marLeft w:val="480"/>
      <w:marRight w:val="0"/>
      <w:marTop w:val="0"/>
      <w:marBottom w:val="0"/>
      <w:divBdr>
        <w:top w:val="none" w:sz="0" w:space="0" w:color="auto"/>
        <w:left w:val="none" w:sz="0" w:space="0" w:color="auto"/>
        <w:bottom w:val="none" w:sz="0" w:space="0" w:color="auto"/>
        <w:right w:val="none" w:sz="0" w:space="0" w:color="auto"/>
      </w:divBdr>
    </w:div>
    <w:div w:id="701514011">
      <w:marLeft w:val="480"/>
      <w:marRight w:val="0"/>
      <w:marTop w:val="0"/>
      <w:marBottom w:val="0"/>
      <w:divBdr>
        <w:top w:val="none" w:sz="0" w:space="0" w:color="auto"/>
        <w:left w:val="none" w:sz="0" w:space="0" w:color="auto"/>
        <w:bottom w:val="none" w:sz="0" w:space="0" w:color="auto"/>
        <w:right w:val="none" w:sz="0" w:space="0" w:color="auto"/>
      </w:divBdr>
    </w:div>
    <w:div w:id="701514179">
      <w:marLeft w:val="480"/>
      <w:marRight w:val="0"/>
      <w:marTop w:val="0"/>
      <w:marBottom w:val="0"/>
      <w:divBdr>
        <w:top w:val="none" w:sz="0" w:space="0" w:color="auto"/>
        <w:left w:val="none" w:sz="0" w:space="0" w:color="auto"/>
        <w:bottom w:val="none" w:sz="0" w:space="0" w:color="auto"/>
        <w:right w:val="none" w:sz="0" w:space="0" w:color="auto"/>
      </w:divBdr>
    </w:div>
    <w:div w:id="701515430">
      <w:marLeft w:val="480"/>
      <w:marRight w:val="0"/>
      <w:marTop w:val="0"/>
      <w:marBottom w:val="0"/>
      <w:divBdr>
        <w:top w:val="none" w:sz="0" w:space="0" w:color="auto"/>
        <w:left w:val="none" w:sz="0" w:space="0" w:color="auto"/>
        <w:bottom w:val="none" w:sz="0" w:space="0" w:color="auto"/>
        <w:right w:val="none" w:sz="0" w:space="0" w:color="auto"/>
      </w:divBdr>
    </w:div>
    <w:div w:id="701563825">
      <w:marLeft w:val="480"/>
      <w:marRight w:val="0"/>
      <w:marTop w:val="0"/>
      <w:marBottom w:val="0"/>
      <w:divBdr>
        <w:top w:val="none" w:sz="0" w:space="0" w:color="auto"/>
        <w:left w:val="none" w:sz="0" w:space="0" w:color="auto"/>
        <w:bottom w:val="none" w:sz="0" w:space="0" w:color="auto"/>
        <w:right w:val="none" w:sz="0" w:space="0" w:color="auto"/>
      </w:divBdr>
    </w:div>
    <w:div w:id="701587125">
      <w:marLeft w:val="480"/>
      <w:marRight w:val="0"/>
      <w:marTop w:val="0"/>
      <w:marBottom w:val="0"/>
      <w:divBdr>
        <w:top w:val="none" w:sz="0" w:space="0" w:color="auto"/>
        <w:left w:val="none" w:sz="0" w:space="0" w:color="auto"/>
        <w:bottom w:val="none" w:sz="0" w:space="0" w:color="auto"/>
        <w:right w:val="none" w:sz="0" w:space="0" w:color="auto"/>
      </w:divBdr>
    </w:div>
    <w:div w:id="701591206">
      <w:marLeft w:val="480"/>
      <w:marRight w:val="0"/>
      <w:marTop w:val="0"/>
      <w:marBottom w:val="0"/>
      <w:divBdr>
        <w:top w:val="none" w:sz="0" w:space="0" w:color="auto"/>
        <w:left w:val="none" w:sz="0" w:space="0" w:color="auto"/>
        <w:bottom w:val="none" w:sz="0" w:space="0" w:color="auto"/>
        <w:right w:val="none" w:sz="0" w:space="0" w:color="auto"/>
      </w:divBdr>
    </w:div>
    <w:div w:id="701594425">
      <w:marLeft w:val="480"/>
      <w:marRight w:val="0"/>
      <w:marTop w:val="0"/>
      <w:marBottom w:val="0"/>
      <w:divBdr>
        <w:top w:val="none" w:sz="0" w:space="0" w:color="auto"/>
        <w:left w:val="none" w:sz="0" w:space="0" w:color="auto"/>
        <w:bottom w:val="none" w:sz="0" w:space="0" w:color="auto"/>
        <w:right w:val="none" w:sz="0" w:space="0" w:color="auto"/>
      </w:divBdr>
    </w:div>
    <w:div w:id="701630590">
      <w:marLeft w:val="480"/>
      <w:marRight w:val="0"/>
      <w:marTop w:val="0"/>
      <w:marBottom w:val="0"/>
      <w:divBdr>
        <w:top w:val="none" w:sz="0" w:space="0" w:color="auto"/>
        <w:left w:val="none" w:sz="0" w:space="0" w:color="auto"/>
        <w:bottom w:val="none" w:sz="0" w:space="0" w:color="auto"/>
        <w:right w:val="none" w:sz="0" w:space="0" w:color="auto"/>
      </w:divBdr>
    </w:div>
    <w:div w:id="701635891">
      <w:marLeft w:val="480"/>
      <w:marRight w:val="0"/>
      <w:marTop w:val="0"/>
      <w:marBottom w:val="0"/>
      <w:divBdr>
        <w:top w:val="none" w:sz="0" w:space="0" w:color="auto"/>
        <w:left w:val="none" w:sz="0" w:space="0" w:color="auto"/>
        <w:bottom w:val="none" w:sz="0" w:space="0" w:color="auto"/>
        <w:right w:val="none" w:sz="0" w:space="0" w:color="auto"/>
      </w:divBdr>
    </w:div>
    <w:div w:id="701712004">
      <w:marLeft w:val="480"/>
      <w:marRight w:val="0"/>
      <w:marTop w:val="0"/>
      <w:marBottom w:val="0"/>
      <w:divBdr>
        <w:top w:val="none" w:sz="0" w:space="0" w:color="auto"/>
        <w:left w:val="none" w:sz="0" w:space="0" w:color="auto"/>
        <w:bottom w:val="none" w:sz="0" w:space="0" w:color="auto"/>
        <w:right w:val="none" w:sz="0" w:space="0" w:color="auto"/>
      </w:divBdr>
    </w:div>
    <w:div w:id="701713340">
      <w:marLeft w:val="480"/>
      <w:marRight w:val="0"/>
      <w:marTop w:val="0"/>
      <w:marBottom w:val="0"/>
      <w:divBdr>
        <w:top w:val="none" w:sz="0" w:space="0" w:color="auto"/>
        <w:left w:val="none" w:sz="0" w:space="0" w:color="auto"/>
        <w:bottom w:val="none" w:sz="0" w:space="0" w:color="auto"/>
        <w:right w:val="none" w:sz="0" w:space="0" w:color="auto"/>
      </w:divBdr>
    </w:div>
    <w:div w:id="701782026">
      <w:marLeft w:val="480"/>
      <w:marRight w:val="0"/>
      <w:marTop w:val="0"/>
      <w:marBottom w:val="0"/>
      <w:divBdr>
        <w:top w:val="none" w:sz="0" w:space="0" w:color="auto"/>
        <w:left w:val="none" w:sz="0" w:space="0" w:color="auto"/>
        <w:bottom w:val="none" w:sz="0" w:space="0" w:color="auto"/>
        <w:right w:val="none" w:sz="0" w:space="0" w:color="auto"/>
      </w:divBdr>
    </w:div>
    <w:div w:id="701782987">
      <w:marLeft w:val="480"/>
      <w:marRight w:val="0"/>
      <w:marTop w:val="0"/>
      <w:marBottom w:val="0"/>
      <w:divBdr>
        <w:top w:val="none" w:sz="0" w:space="0" w:color="auto"/>
        <w:left w:val="none" w:sz="0" w:space="0" w:color="auto"/>
        <w:bottom w:val="none" w:sz="0" w:space="0" w:color="auto"/>
        <w:right w:val="none" w:sz="0" w:space="0" w:color="auto"/>
      </w:divBdr>
    </w:div>
    <w:div w:id="701786475">
      <w:marLeft w:val="480"/>
      <w:marRight w:val="0"/>
      <w:marTop w:val="0"/>
      <w:marBottom w:val="0"/>
      <w:divBdr>
        <w:top w:val="none" w:sz="0" w:space="0" w:color="auto"/>
        <w:left w:val="none" w:sz="0" w:space="0" w:color="auto"/>
        <w:bottom w:val="none" w:sz="0" w:space="0" w:color="auto"/>
        <w:right w:val="none" w:sz="0" w:space="0" w:color="auto"/>
      </w:divBdr>
    </w:div>
    <w:div w:id="701788943">
      <w:marLeft w:val="480"/>
      <w:marRight w:val="0"/>
      <w:marTop w:val="0"/>
      <w:marBottom w:val="0"/>
      <w:divBdr>
        <w:top w:val="none" w:sz="0" w:space="0" w:color="auto"/>
        <w:left w:val="none" w:sz="0" w:space="0" w:color="auto"/>
        <w:bottom w:val="none" w:sz="0" w:space="0" w:color="auto"/>
        <w:right w:val="none" w:sz="0" w:space="0" w:color="auto"/>
      </w:divBdr>
    </w:div>
    <w:div w:id="701790052">
      <w:marLeft w:val="480"/>
      <w:marRight w:val="0"/>
      <w:marTop w:val="0"/>
      <w:marBottom w:val="0"/>
      <w:divBdr>
        <w:top w:val="none" w:sz="0" w:space="0" w:color="auto"/>
        <w:left w:val="none" w:sz="0" w:space="0" w:color="auto"/>
        <w:bottom w:val="none" w:sz="0" w:space="0" w:color="auto"/>
        <w:right w:val="none" w:sz="0" w:space="0" w:color="auto"/>
      </w:divBdr>
    </w:div>
    <w:div w:id="701902043">
      <w:marLeft w:val="480"/>
      <w:marRight w:val="0"/>
      <w:marTop w:val="0"/>
      <w:marBottom w:val="0"/>
      <w:divBdr>
        <w:top w:val="none" w:sz="0" w:space="0" w:color="auto"/>
        <w:left w:val="none" w:sz="0" w:space="0" w:color="auto"/>
        <w:bottom w:val="none" w:sz="0" w:space="0" w:color="auto"/>
        <w:right w:val="none" w:sz="0" w:space="0" w:color="auto"/>
      </w:divBdr>
    </w:div>
    <w:div w:id="701903730">
      <w:marLeft w:val="480"/>
      <w:marRight w:val="0"/>
      <w:marTop w:val="0"/>
      <w:marBottom w:val="0"/>
      <w:divBdr>
        <w:top w:val="none" w:sz="0" w:space="0" w:color="auto"/>
        <w:left w:val="none" w:sz="0" w:space="0" w:color="auto"/>
        <w:bottom w:val="none" w:sz="0" w:space="0" w:color="auto"/>
        <w:right w:val="none" w:sz="0" w:space="0" w:color="auto"/>
      </w:divBdr>
    </w:div>
    <w:div w:id="701904446">
      <w:marLeft w:val="480"/>
      <w:marRight w:val="0"/>
      <w:marTop w:val="0"/>
      <w:marBottom w:val="0"/>
      <w:divBdr>
        <w:top w:val="none" w:sz="0" w:space="0" w:color="auto"/>
        <w:left w:val="none" w:sz="0" w:space="0" w:color="auto"/>
        <w:bottom w:val="none" w:sz="0" w:space="0" w:color="auto"/>
        <w:right w:val="none" w:sz="0" w:space="0" w:color="auto"/>
      </w:divBdr>
    </w:div>
    <w:div w:id="701975104">
      <w:marLeft w:val="480"/>
      <w:marRight w:val="0"/>
      <w:marTop w:val="0"/>
      <w:marBottom w:val="0"/>
      <w:divBdr>
        <w:top w:val="none" w:sz="0" w:space="0" w:color="auto"/>
        <w:left w:val="none" w:sz="0" w:space="0" w:color="auto"/>
        <w:bottom w:val="none" w:sz="0" w:space="0" w:color="auto"/>
        <w:right w:val="none" w:sz="0" w:space="0" w:color="auto"/>
      </w:divBdr>
    </w:div>
    <w:div w:id="701975276">
      <w:marLeft w:val="480"/>
      <w:marRight w:val="0"/>
      <w:marTop w:val="0"/>
      <w:marBottom w:val="0"/>
      <w:divBdr>
        <w:top w:val="none" w:sz="0" w:space="0" w:color="auto"/>
        <w:left w:val="none" w:sz="0" w:space="0" w:color="auto"/>
        <w:bottom w:val="none" w:sz="0" w:space="0" w:color="auto"/>
        <w:right w:val="none" w:sz="0" w:space="0" w:color="auto"/>
      </w:divBdr>
    </w:div>
    <w:div w:id="702024910">
      <w:marLeft w:val="480"/>
      <w:marRight w:val="0"/>
      <w:marTop w:val="0"/>
      <w:marBottom w:val="0"/>
      <w:divBdr>
        <w:top w:val="none" w:sz="0" w:space="0" w:color="auto"/>
        <w:left w:val="none" w:sz="0" w:space="0" w:color="auto"/>
        <w:bottom w:val="none" w:sz="0" w:space="0" w:color="auto"/>
        <w:right w:val="none" w:sz="0" w:space="0" w:color="auto"/>
      </w:divBdr>
    </w:div>
    <w:div w:id="702094994">
      <w:marLeft w:val="480"/>
      <w:marRight w:val="0"/>
      <w:marTop w:val="0"/>
      <w:marBottom w:val="0"/>
      <w:divBdr>
        <w:top w:val="none" w:sz="0" w:space="0" w:color="auto"/>
        <w:left w:val="none" w:sz="0" w:space="0" w:color="auto"/>
        <w:bottom w:val="none" w:sz="0" w:space="0" w:color="auto"/>
        <w:right w:val="none" w:sz="0" w:space="0" w:color="auto"/>
      </w:divBdr>
    </w:div>
    <w:div w:id="702167314">
      <w:marLeft w:val="480"/>
      <w:marRight w:val="0"/>
      <w:marTop w:val="0"/>
      <w:marBottom w:val="0"/>
      <w:divBdr>
        <w:top w:val="none" w:sz="0" w:space="0" w:color="auto"/>
        <w:left w:val="none" w:sz="0" w:space="0" w:color="auto"/>
        <w:bottom w:val="none" w:sz="0" w:space="0" w:color="auto"/>
        <w:right w:val="none" w:sz="0" w:space="0" w:color="auto"/>
      </w:divBdr>
    </w:div>
    <w:div w:id="702168075">
      <w:marLeft w:val="480"/>
      <w:marRight w:val="0"/>
      <w:marTop w:val="0"/>
      <w:marBottom w:val="0"/>
      <w:divBdr>
        <w:top w:val="none" w:sz="0" w:space="0" w:color="auto"/>
        <w:left w:val="none" w:sz="0" w:space="0" w:color="auto"/>
        <w:bottom w:val="none" w:sz="0" w:space="0" w:color="auto"/>
        <w:right w:val="none" w:sz="0" w:space="0" w:color="auto"/>
      </w:divBdr>
    </w:div>
    <w:div w:id="702170355">
      <w:marLeft w:val="480"/>
      <w:marRight w:val="0"/>
      <w:marTop w:val="0"/>
      <w:marBottom w:val="0"/>
      <w:divBdr>
        <w:top w:val="none" w:sz="0" w:space="0" w:color="auto"/>
        <w:left w:val="none" w:sz="0" w:space="0" w:color="auto"/>
        <w:bottom w:val="none" w:sz="0" w:space="0" w:color="auto"/>
        <w:right w:val="none" w:sz="0" w:space="0" w:color="auto"/>
      </w:divBdr>
    </w:div>
    <w:div w:id="702250137">
      <w:marLeft w:val="480"/>
      <w:marRight w:val="0"/>
      <w:marTop w:val="0"/>
      <w:marBottom w:val="0"/>
      <w:divBdr>
        <w:top w:val="none" w:sz="0" w:space="0" w:color="auto"/>
        <w:left w:val="none" w:sz="0" w:space="0" w:color="auto"/>
        <w:bottom w:val="none" w:sz="0" w:space="0" w:color="auto"/>
        <w:right w:val="none" w:sz="0" w:space="0" w:color="auto"/>
      </w:divBdr>
    </w:div>
    <w:div w:id="702291474">
      <w:marLeft w:val="480"/>
      <w:marRight w:val="0"/>
      <w:marTop w:val="0"/>
      <w:marBottom w:val="0"/>
      <w:divBdr>
        <w:top w:val="none" w:sz="0" w:space="0" w:color="auto"/>
        <w:left w:val="none" w:sz="0" w:space="0" w:color="auto"/>
        <w:bottom w:val="none" w:sz="0" w:space="0" w:color="auto"/>
        <w:right w:val="none" w:sz="0" w:space="0" w:color="auto"/>
      </w:divBdr>
    </w:div>
    <w:div w:id="702293465">
      <w:marLeft w:val="480"/>
      <w:marRight w:val="0"/>
      <w:marTop w:val="0"/>
      <w:marBottom w:val="0"/>
      <w:divBdr>
        <w:top w:val="none" w:sz="0" w:space="0" w:color="auto"/>
        <w:left w:val="none" w:sz="0" w:space="0" w:color="auto"/>
        <w:bottom w:val="none" w:sz="0" w:space="0" w:color="auto"/>
        <w:right w:val="none" w:sz="0" w:space="0" w:color="auto"/>
      </w:divBdr>
    </w:div>
    <w:div w:id="702360422">
      <w:marLeft w:val="480"/>
      <w:marRight w:val="0"/>
      <w:marTop w:val="0"/>
      <w:marBottom w:val="0"/>
      <w:divBdr>
        <w:top w:val="none" w:sz="0" w:space="0" w:color="auto"/>
        <w:left w:val="none" w:sz="0" w:space="0" w:color="auto"/>
        <w:bottom w:val="none" w:sz="0" w:space="0" w:color="auto"/>
        <w:right w:val="none" w:sz="0" w:space="0" w:color="auto"/>
      </w:divBdr>
    </w:div>
    <w:div w:id="702361853">
      <w:marLeft w:val="480"/>
      <w:marRight w:val="0"/>
      <w:marTop w:val="0"/>
      <w:marBottom w:val="0"/>
      <w:divBdr>
        <w:top w:val="none" w:sz="0" w:space="0" w:color="auto"/>
        <w:left w:val="none" w:sz="0" w:space="0" w:color="auto"/>
        <w:bottom w:val="none" w:sz="0" w:space="0" w:color="auto"/>
        <w:right w:val="none" w:sz="0" w:space="0" w:color="auto"/>
      </w:divBdr>
    </w:div>
    <w:div w:id="702368377">
      <w:marLeft w:val="480"/>
      <w:marRight w:val="0"/>
      <w:marTop w:val="0"/>
      <w:marBottom w:val="0"/>
      <w:divBdr>
        <w:top w:val="none" w:sz="0" w:space="0" w:color="auto"/>
        <w:left w:val="none" w:sz="0" w:space="0" w:color="auto"/>
        <w:bottom w:val="none" w:sz="0" w:space="0" w:color="auto"/>
        <w:right w:val="none" w:sz="0" w:space="0" w:color="auto"/>
      </w:divBdr>
    </w:div>
    <w:div w:id="702369723">
      <w:marLeft w:val="480"/>
      <w:marRight w:val="0"/>
      <w:marTop w:val="0"/>
      <w:marBottom w:val="0"/>
      <w:divBdr>
        <w:top w:val="none" w:sz="0" w:space="0" w:color="auto"/>
        <w:left w:val="none" w:sz="0" w:space="0" w:color="auto"/>
        <w:bottom w:val="none" w:sz="0" w:space="0" w:color="auto"/>
        <w:right w:val="none" w:sz="0" w:space="0" w:color="auto"/>
      </w:divBdr>
    </w:div>
    <w:div w:id="702441271">
      <w:marLeft w:val="480"/>
      <w:marRight w:val="0"/>
      <w:marTop w:val="0"/>
      <w:marBottom w:val="0"/>
      <w:divBdr>
        <w:top w:val="none" w:sz="0" w:space="0" w:color="auto"/>
        <w:left w:val="none" w:sz="0" w:space="0" w:color="auto"/>
        <w:bottom w:val="none" w:sz="0" w:space="0" w:color="auto"/>
        <w:right w:val="none" w:sz="0" w:space="0" w:color="auto"/>
      </w:divBdr>
    </w:div>
    <w:div w:id="702484489">
      <w:marLeft w:val="480"/>
      <w:marRight w:val="0"/>
      <w:marTop w:val="0"/>
      <w:marBottom w:val="0"/>
      <w:divBdr>
        <w:top w:val="none" w:sz="0" w:space="0" w:color="auto"/>
        <w:left w:val="none" w:sz="0" w:space="0" w:color="auto"/>
        <w:bottom w:val="none" w:sz="0" w:space="0" w:color="auto"/>
        <w:right w:val="none" w:sz="0" w:space="0" w:color="auto"/>
      </w:divBdr>
    </w:div>
    <w:div w:id="702484718">
      <w:marLeft w:val="480"/>
      <w:marRight w:val="0"/>
      <w:marTop w:val="0"/>
      <w:marBottom w:val="0"/>
      <w:divBdr>
        <w:top w:val="none" w:sz="0" w:space="0" w:color="auto"/>
        <w:left w:val="none" w:sz="0" w:space="0" w:color="auto"/>
        <w:bottom w:val="none" w:sz="0" w:space="0" w:color="auto"/>
        <w:right w:val="none" w:sz="0" w:space="0" w:color="auto"/>
      </w:divBdr>
    </w:div>
    <w:div w:id="702486599">
      <w:marLeft w:val="480"/>
      <w:marRight w:val="0"/>
      <w:marTop w:val="0"/>
      <w:marBottom w:val="0"/>
      <w:divBdr>
        <w:top w:val="none" w:sz="0" w:space="0" w:color="auto"/>
        <w:left w:val="none" w:sz="0" w:space="0" w:color="auto"/>
        <w:bottom w:val="none" w:sz="0" w:space="0" w:color="auto"/>
        <w:right w:val="none" w:sz="0" w:space="0" w:color="auto"/>
      </w:divBdr>
    </w:div>
    <w:div w:id="702561641">
      <w:marLeft w:val="480"/>
      <w:marRight w:val="0"/>
      <w:marTop w:val="0"/>
      <w:marBottom w:val="0"/>
      <w:divBdr>
        <w:top w:val="none" w:sz="0" w:space="0" w:color="auto"/>
        <w:left w:val="none" w:sz="0" w:space="0" w:color="auto"/>
        <w:bottom w:val="none" w:sz="0" w:space="0" w:color="auto"/>
        <w:right w:val="none" w:sz="0" w:space="0" w:color="auto"/>
      </w:divBdr>
    </w:div>
    <w:div w:id="702630599">
      <w:marLeft w:val="480"/>
      <w:marRight w:val="0"/>
      <w:marTop w:val="0"/>
      <w:marBottom w:val="0"/>
      <w:divBdr>
        <w:top w:val="none" w:sz="0" w:space="0" w:color="auto"/>
        <w:left w:val="none" w:sz="0" w:space="0" w:color="auto"/>
        <w:bottom w:val="none" w:sz="0" w:space="0" w:color="auto"/>
        <w:right w:val="none" w:sz="0" w:space="0" w:color="auto"/>
      </w:divBdr>
    </w:div>
    <w:div w:id="702634898">
      <w:marLeft w:val="480"/>
      <w:marRight w:val="0"/>
      <w:marTop w:val="0"/>
      <w:marBottom w:val="0"/>
      <w:divBdr>
        <w:top w:val="none" w:sz="0" w:space="0" w:color="auto"/>
        <w:left w:val="none" w:sz="0" w:space="0" w:color="auto"/>
        <w:bottom w:val="none" w:sz="0" w:space="0" w:color="auto"/>
        <w:right w:val="none" w:sz="0" w:space="0" w:color="auto"/>
      </w:divBdr>
    </w:div>
    <w:div w:id="702705646">
      <w:marLeft w:val="480"/>
      <w:marRight w:val="0"/>
      <w:marTop w:val="0"/>
      <w:marBottom w:val="0"/>
      <w:divBdr>
        <w:top w:val="none" w:sz="0" w:space="0" w:color="auto"/>
        <w:left w:val="none" w:sz="0" w:space="0" w:color="auto"/>
        <w:bottom w:val="none" w:sz="0" w:space="0" w:color="auto"/>
        <w:right w:val="none" w:sz="0" w:space="0" w:color="auto"/>
      </w:divBdr>
    </w:div>
    <w:div w:id="702708215">
      <w:marLeft w:val="480"/>
      <w:marRight w:val="0"/>
      <w:marTop w:val="0"/>
      <w:marBottom w:val="0"/>
      <w:divBdr>
        <w:top w:val="none" w:sz="0" w:space="0" w:color="auto"/>
        <w:left w:val="none" w:sz="0" w:space="0" w:color="auto"/>
        <w:bottom w:val="none" w:sz="0" w:space="0" w:color="auto"/>
        <w:right w:val="none" w:sz="0" w:space="0" w:color="auto"/>
      </w:divBdr>
    </w:div>
    <w:div w:id="702749635">
      <w:marLeft w:val="480"/>
      <w:marRight w:val="0"/>
      <w:marTop w:val="0"/>
      <w:marBottom w:val="0"/>
      <w:divBdr>
        <w:top w:val="none" w:sz="0" w:space="0" w:color="auto"/>
        <w:left w:val="none" w:sz="0" w:space="0" w:color="auto"/>
        <w:bottom w:val="none" w:sz="0" w:space="0" w:color="auto"/>
        <w:right w:val="none" w:sz="0" w:space="0" w:color="auto"/>
      </w:divBdr>
    </w:div>
    <w:div w:id="702831542">
      <w:marLeft w:val="480"/>
      <w:marRight w:val="0"/>
      <w:marTop w:val="0"/>
      <w:marBottom w:val="0"/>
      <w:divBdr>
        <w:top w:val="none" w:sz="0" w:space="0" w:color="auto"/>
        <w:left w:val="none" w:sz="0" w:space="0" w:color="auto"/>
        <w:bottom w:val="none" w:sz="0" w:space="0" w:color="auto"/>
        <w:right w:val="none" w:sz="0" w:space="0" w:color="auto"/>
      </w:divBdr>
    </w:div>
    <w:div w:id="702901387">
      <w:marLeft w:val="480"/>
      <w:marRight w:val="0"/>
      <w:marTop w:val="0"/>
      <w:marBottom w:val="0"/>
      <w:divBdr>
        <w:top w:val="none" w:sz="0" w:space="0" w:color="auto"/>
        <w:left w:val="none" w:sz="0" w:space="0" w:color="auto"/>
        <w:bottom w:val="none" w:sz="0" w:space="0" w:color="auto"/>
        <w:right w:val="none" w:sz="0" w:space="0" w:color="auto"/>
      </w:divBdr>
    </w:div>
    <w:div w:id="702904458">
      <w:marLeft w:val="480"/>
      <w:marRight w:val="0"/>
      <w:marTop w:val="0"/>
      <w:marBottom w:val="0"/>
      <w:divBdr>
        <w:top w:val="none" w:sz="0" w:space="0" w:color="auto"/>
        <w:left w:val="none" w:sz="0" w:space="0" w:color="auto"/>
        <w:bottom w:val="none" w:sz="0" w:space="0" w:color="auto"/>
        <w:right w:val="none" w:sz="0" w:space="0" w:color="auto"/>
      </w:divBdr>
    </w:div>
    <w:div w:id="702905121">
      <w:marLeft w:val="480"/>
      <w:marRight w:val="0"/>
      <w:marTop w:val="0"/>
      <w:marBottom w:val="0"/>
      <w:divBdr>
        <w:top w:val="none" w:sz="0" w:space="0" w:color="auto"/>
        <w:left w:val="none" w:sz="0" w:space="0" w:color="auto"/>
        <w:bottom w:val="none" w:sz="0" w:space="0" w:color="auto"/>
        <w:right w:val="none" w:sz="0" w:space="0" w:color="auto"/>
      </w:divBdr>
    </w:div>
    <w:div w:id="702940634">
      <w:marLeft w:val="480"/>
      <w:marRight w:val="0"/>
      <w:marTop w:val="0"/>
      <w:marBottom w:val="0"/>
      <w:divBdr>
        <w:top w:val="none" w:sz="0" w:space="0" w:color="auto"/>
        <w:left w:val="none" w:sz="0" w:space="0" w:color="auto"/>
        <w:bottom w:val="none" w:sz="0" w:space="0" w:color="auto"/>
        <w:right w:val="none" w:sz="0" w:space="0" w:color="auto"/>
      </w:divBdr>
    </w:div>
    <w:div w:id="702943757">
      <w:marLeft w:val="480"/>
      <w:marRight w:val="0"/>
      <w:marTop w:val="0"/>
      <w:marBottom w:val="0"/>
      <w:divBdr>
        <w:top w:val="none" w:sz="0" w:space="0" w:color="auto"/>
        <w:left w:val="none" w:sz="0" w:space="0" w:color="auto"/>
        <w:bottom w:val="none" w:sz="0" w:space="0" w:color="auto"/>
        <w:right w:val="none" w:sz="0" w:space="0" w:color="auto"/>
      </w:divBdr>
    </w:div>
    <w:div w:id="702947061">
      <w:marLeft w:val="480"/>
      <w:marRight w:val="0"/>
      <w:marTop w:val="0"/>
      <w:marBottom w:val="0"/>
      <w:divBdr>
        <w:top w:val="none" w:sz="0" w:space="0" w:color="auto"/>
        <w:left w:val="none" w:sz="0" w:space="0" w:color="auto"/>
        <w:bottom w:val="none" w:sz="0" w:space="0" w:color="auto"/>
        <w:right w:val="none" w:sz="0" w:space="0" w:color="auto"/>
      </w:divBdr>
    </w:div>
    <w:div w:id="702947278">
      <w:marLeft w:val="480"/>
      <w:marRight w:val="0"/>
      <w:marTop w:val="0"/>
      <w:marBottom w:val="0"/>
      <w:divBdr>
        <w:top w:val="none" w:sz="0" w:space="0" w:color="auto"/>
        <w:left w:val="none" w:sz="0" w:space="0" w:color="auto"/>
        <w:bottom w:val="none" w:sz="0" w:space="0" w:color="auto"/>
        <w:right w:val="none" w:sz="0" w:space="0" w:color="auto"/>
      </w:divBdr>
    </w:div>
    <w:div w:id="702948035">
      <w:marLeft w:val="480"/>
      <w:marRight w:val="0"/>
      <w:marTop w:val="0"/>
      <w:marBottom w:val="0"/>
      <w:divBdr>
        <w:top w:val="none" w:sz="0" w:space="0" w:color="auto"/>
        <w:left w:val="none" w:sz="0" w:space="0" w:color="auto"/>
        <w:bottom w:val="none" w:sz="0" w:space="0" w:color="auto"/>
        <w:right w:val="none" w:sz="0" w:space="0" w:color="auto"/>
      </w:divBdr>
    </w:div>
    <w:div w:id="703016940">
      <w:marLeft w:val="480"/>
      <w:marRight w:val="0"/>
      <w:marTop w:val="0"/>
      <w:marBottom w:val="0"/>
      <w:divBdr>
        <w:top w:val="none" w:sz="0" w:space="0" w:color="auto"/>
        <w:left w:val="none" w:sz="0" w:space="0" w:color="auto"/>
        <w:bottom w:val="none" w:sz="0" w:space="0" w:color="auto"/>
        <w:right w:val="none" w:sz="0" w:space="0" w:color="auto"/>
      </w:divBdr>
    </w:div>
    <w:div w:id="703016980">
      <w:marLeft w:val="480"/>
      <w:marRight w:val="0"/>
      <w:marTop w:val="0"/>
      <w:marBottom w:val="0"/>
      <w:divBdr>
        <w:top w:val="none" w:sz="0" w:space="0" w:color="auto"/>
        <w:left w:val="none" w:sz="0" w:space="0" w:color="auto"/>
        <w:bottom w:val="none" w:sz="0" w:space="0" w:color="auto"/>
        <w:right w:val="none" w:sz="0" w:space="0" w:color="auto"/>
      </w:divBdr>
    </w:div>
    <w:div w:id="703022900">
      <w:marLeft w:val="480"/>
      <w:marRight w:val="0"/>
      <w:marTop w:val="0"/>
      <w:marBottom w:val="0"/>
      <w:divBdr>
        <w:top w:val="none" w:sz="0" w:space="0" w:color="auto"/>
        <w:left w:val="none" w:sz="0" w:space="0" w:color="auto"/>
        <w:bottom w:val="none" w:sz="0" w:space="0" w:color="auto"/>
        <w:right w:val="none" w:sz="0" w:space="0" w:color="auto"/>
      </w:divBdr>
    </w:div>
    <w:div w:id="703093775">
      <w:marLeft w:val="480"/>
      <w:marRight w:val="0"/>
      <w:marTop w:val="0"/>
      <w:marBottom w:val="0"/>
      <w:divBdr>
        <w:top w:val="none" w:sz="0" w:space="0" w:color="auto"/>
        <w:left w:val="none" w:sz="0" w:space="0" w:color="auto"/>
        <w:bottom w:val="none" w:sz="0" w:space="0" w:color="auto"/>
        <w:right w:val="none" w:sz="0" w:space="0" w:color="auto"/>
      </w:divBdr>
    </w:div>
    <w:div w:id="703099493">
      <w:marLeft w:val="480"/>
      <w:marRight w:val="0"/>
      <w:marTop w:val="0"/>
      <w:marBottom w:val="0"/>
      <w:divBdr>
        <w:top w:val="none" w:sz="0" w:space="0" w:color="auto"/>
        <w:left w:val="none" w:sz="0" w:space="0" w:color="auto"/>
        <w:bottom w:val="none" w:sz="0" w:space="0" w:color="auto"/>
        <w:right w:val="none" w:sz="0" w:space="0" w:color="auto"/>
      </w:divBdr>
    </w:div>
    <w:div w:id="703136244">
      <w:marLeft w:val="480"/>
      <w:marRight w:val="0"/>
      <w:marTop w:val="0"/>
      <w:marBottom w:val="0"/>
      <w:divBdr>
        <w:top w:val="none" w:sz="0" w:space="0" w:color="auto"/>
        <w:left w:val="none" w:sz="0" w:space="0" w:color="auto"/>
        <w:bottom w:val="none" w:sz="0" w:space="0" w:color="auto"/>
        <w:right w:val="none" w:sz="0" w:space="0" w:color="auto"/>
      </w:divBdr>
    </w:div>
    <w:div w:id="703284851">
      <w:marLeft w:val="480"/>
      <w:marRight w:val="0"/>
      <w:marTop w:val="0"/>
      <w:marBottom w:val="0"/>
      <w:divBdr>
        <w:top w:val="none" w:sz="0" w:space="0" w:color="auto"/>
        <w:left w:val="none" w:sz="0" w:space="0" w:color="auto"/>
        <w:bottom w:val="none" w:sz="0" w:space="0" w:color="auto"/>
        <w:right w:val="none" w:sz="0" w:space="0" w:color="auto"/>
      </w:divBdr>
    </w:div>
    <w:div w:id="703286262">
      <w:marLeft w:val="480"/>
      <w:marRight w:val="0"/>
      <w:marTop w:val="0"/>
      <w:marBottom w:val="0"/>
      <w:divBdr>
        <w:top w:val="none" w:sz="0" w:space="0" w:color="auto"/>
        <w:left w:val="none" w:sz="0" w:space="0" w:color="auto"/>
        <w:bottom w:val="none" w:sz="0" w:space="0" w:color="auto"/>
        <w:right w:val="none" w:sz="0" w:space="0" w:color="auto"/>
      </w:divBdr>
    </w:div>
    <w:div w:id="703290185">
      <w:marLeft w:val="480"/>
      <w:marRight w:val="0"/>
      <w:marTop w:val="0"/>
      <w:marBottom w:val="0"/>
      <w:divBdr>
        <w:top w:val="none" w:sz="0" w:space="0" w:color="auto"/>
        <w:left w:val="none" w:sz="0" w:space="0" w:color="auto"/>
        <w:bottom w:val="none" w:sz="0" w:space="0" w:color="auto"/>
        <w:right w:val="none" w:sz="0" w:space="0" w:color="auto"/>
      </w:divBdr>
    </w:div>
    <w:div w:id="703290976">
      <w:marLeft w:val="480"/>
      <w:marRight w:val="0"/>
      <w:marTop w:val="0"/>
      <w:marBottom w:val="0"/>
      <w:divBdr>
        <w:top w:val="none" w:sz="0" w:space="0" w:color="auto"/>
        <w:left w:val="none" w:sz="0" w:space="0" w:color="auto"/>
        <w:bottom w:val="none" w:sz="0" w:space="0" w:color="auto"/>
        <w:right w:val="none" w:sz="0" w:space="0" w:color="auto"/>
      </w:divBdr>
    </w:div>
    <w:div w:id="703293652">
      <w:marLeft w:val="480"/>
      <w:marRight w:val="0"/>
      <w:marTop w:val="0"/>
      <w:marBottom w:val="0"/>
      <w:divBdr>
        <w:top w:val="none" w:sz="0" w:space="0" w:color="auto"/>
        <w:left w:val="none" w:sz="0" w:space="0" w:color="auto"/>
        <w:bottom w:val="none" w:sz="0" w:space="0" w:color="auto"/>
        <w:right w:val="none" w:sz="0" w:space="0" w:color="auto"/>
      </w:divBdr>
    </w:div>
    <w:div w:id="703334711">
      <w:marLeft w:val="480"/>
      <w:marRight w:val="0"/>
      <w:marTop w:val="0"/>
      <w:marBottom w:val="0"/>
      <w:divBdr>
        <w:top w:val="none" w:sz="0" w:space="0" w:color="auto"/>
        <w:left w:val="none" w:sz="0" w:space="0" w:color="auto"/>
        <w:bottom w:val="none" w:sz="0" w:space="0" w:color="auto"/>
        <w:right w:val="none" w:sz="0" w:space="0" w:color="auto"/>
      </w:divBdr>
    </w:div>
    <w:div w:id="703360930">
      <w:marLeft w:val="480"/>
      <w:marRight w:val="0"/>
      <w:marTop w:val="0"/>
      <w:marBottom w:val="0"/>
      <w:divBdr>
        <w:top w:val="none" w:sz="0" w:space="0" w:color="auto"/>
        <w:left w:val="none" w:sz="0" w:space="0" w:color="auto"/>
        <w:bottom w:val="none" w:sz="0" w:space="0" w:color="auto"/>
        <w:right w:val="none" w:sz="0" w:space="0" w:color="auto"/>
      </w:divBdr>
    </w:div>
    <w:div w:id="703402222">
      <w:marLeft w:val="480"/>
      <w:marRight w:val="0"/>
      <w:marTop w:val="0"/>
      <w:marBottom w:val="0"/>
      <w:divBdr>
        <w:top w:val="none" w:sz="0" w:space="0" w:color="auto"/>
        <w:left w:val="none" w:sz="0" w:space="0" w:color="auto"/>
        <w:bottom w:val="none" w:sz="0" w:space="0" w:color="auto"/>
        <w:right w:val="none" w:sz="0" w:space="0" w:color="auto"/>
      </w:divBdr>
    </w:div>
    <w:div w:id="703403316">
      <w:marLeft w:val="480"/>
      <w:marRight w:val="0"/>
      <w:marTop w:val="0"/>
      <w:marBottom w:val="0"/>
      <w:divBdr>
        <w:top w:val="none" w:sz="0" w:space="0" w:color="auto"/>
        <w:left w:val="none" w:sz="0" w:space="0" w:color="auto"/>
        <w:bottom w:val="none" w:sz="0" w:space="0" w:color="auto"/>
        <w:right w:val="none" w:sz="0" w:space="0" w:color="auto"/>
      </w:divBdr>
    </w:div>
    <w:div w:id="703407384">
      <w:marLeft w:val="480"/>
      <w:marRight w:val="0"/>
      <w:marTop w:val="0"/>
      <w:marBottom w:val="0"/>
      <w:divBdr>
        <w:top w:val="none" w:sz="0" w:space="0" w:color="auto"/>
        <w:left w:val="none" w:sz="0" w:space="0" w:color="auto"/>
        <w:bottom w:val="none" w:sz="0" w:space="0" w:color="auto"/>
        <w:right w:val="none" w:sz="0" w:space="0" w:color="auto"/>
      </w:divBdr>
    </w:div>
    <w:div w:id="703560616">
      <w:marLeft w:val="480"/>
      <w:marRight w:val="0"/>
      <w:marTop w:val="0"/>
      <w:marBottom w:val="0"/>
      <w:divBdr>
        <w:top w:val="none" w:sz="0" w:space="0" w:color="auto"/>
        <w:left w:val="none" w:sz="0" w:space="0" w:color="auto"/>
        <w:bottom w:val="none" w:sz="0" w:space="0" w:color="auto"/>
        <w:right w:val="none" w:sz="0" w:space="0" w:color="auto"/>
      </w:divBdr>
    </w:div>
    <w:div w:id="703604521">
      <w:marLeft w:val="480"/>
      <w:marRight w:val="0"/>
      <w:marTop w:val="0"/>
      <w:marBottom w:val="0"/>
      <w:divBdr>
        <w:top w:val="none" w:sz="0" w:space="0" w:color="auto"/>
        <w:left w:val="none" w:sz="0" w:space="0" w:color="auto"/>
        <w:bottom w:val="none" w:sz="0" w:space="0" w:color="auto"/>
        <w:right w:val="none" w:sz="0" w:space="0" w:color="auto"/>
      </w:divBdr>
    </w:div>
    <w:div w:id="703677819">
      <w:marLeft w:val="480"/>
      <w:marRight w:val="0"/>
      <w:marTop w:val="0"/>
      <w:marBottom w:val="0"/>
      <w:divBdr>
        <w:top w:val="none" w:sz="0" w:space="0" w:color="auto"/>
        <w:left w:val="none" w:sz="0" w:space="0" w:color="auto"/>
        <w:bottom w:val="none" w:sz="0" w:space="0" w:color="auto"/>
        <w:right w:val="none" w:sz="0" w:space="0" w:color="auto"/>
      </w:divBdr>
    </w:div>
    <w:div w:id="703679308">
      <w:marLeft w:val="480"/>
      <w:marRight w:val="0"/>
      <w:marTop w:val="0"/>
      <w:marBottom w:val="0"/>
      <w:divBdr>
        <w:top w:val="none" w:sz="0" w:space="0" w:color="auto"/>
        <w:left w:val="none" w:sz="0" w:space="0" w:color="auto"/>
        <w:bottom w:val="none" w:sz="0" w:space="0" w:color="auto"/>
        <w:right w:val="none" w:sz="0" w:space="0" w:color="auto"/>
      </w:divBdr>
    </w:div>
    <w:div w:id="703747164">
      <w:marLeft w:val="480"/>
      <w:marRight w:val="0"/>
      <w:marTop w:val="0"/>
      <w:marBottom w:val="0"/>
      <w:divBdr>
        <w:top w:val="none" w:sz="0" w:space="0" w:color="auto"/>
        <w:left w:val="none" w:sz="0" w:space="0" w:color="auto"/>
        <w:bottom w:val="none" w:sz="0" w:space="0" w:color="auto"/>
        <w:right w:val="none" w:sz="0" w:space="0" w:color="auto"/>
      </w:divBdr>
    </w:div>
    <w:div w:id="703753536">
      <w:marLeft w:val="480"/>
      <w:marRight w:val="0"/>
      <w:marTop w:val="0"/>
      <w:marBottom w:val="0"/>
      <w:divBdr>
        <w:top w:val="none" w:sz="0" w:space="0" w:color="auto"/>
        <w:left w:val="none" w:sz="0" w:space="0" w:color="auto"/>
        <w:bottom w:val="none" w:sz="0" w:space="0" w:color="auto"/>
        <w:right w:val="none" w:sz="0" w:space="0" w:color="auto"/>
      </w:divBdr>
    </w:div>
    <w:div w:id="703791825">
      <w:marLeft w:val="480"/>
      <w:marRight w:val="0"/>
      <w:marTop w:val="0"/>
      <w:marBottom w:val="0"/>
      <w:divBdr>
        <w:top w:val="none" w:sz="0" w:space="0" w:color="auto"/>
        <w:left w:val="none" w:sz="0" w:space="0" w:color="auto"/>
        <w:bottom w:val="none" w:sz="0" w:space="0" w:color="auto"/>
        <w:right w:val="none" w:sz="0" w:space="0" w:color="auto"/>
      </w:divBdr>
    </w:div>
    <w:div w:id="703798071">
      <w:marLeft w:val="480"/>
      <w:marRight w:val="0"/>
      <w:marTop w:val="0"/>
      <w:marBottom w:val="0"/>
      <w:divBdr>
        <w:top w:val="none" w:sz="0" w:space="0" w:color="auto"/>
        <w:left w:val="none" w:sz="0" w:space="0" w:color="auto"/>
        <w:bottom w:val="none" w:sz="0" w:space="0" w:color="auto"/>
        <w:right w:val="none" w:sz="0" w:space="0" w:color="auto"/>
      </w:divBdr>
    </w:div>
    <w:div w:id="703822875">
      <w:marLeft w:val="480"/>
      <w:marRight w:val="0"/>
      <w:marTop w:val="0"/>
      <w:marBottom w:val="0"/>
      <w:divBdr>
        <w:top w:val="none" w:sz="0" w:space="0" w:color="auto"/>
        <w:left w:val="none" w:sz="0" w:space="0" w:color="auto"/>
        <w:bottom w:val="none" w:sz="0" w:space="0" w:color="auto"/>
        <w:right w:val="none" w:sz="0" w:space="0" w:color="auto"/>
      </w:divBdr>
    </w:div>
    <w:div w:id="703941660">
      <w:marLeft w:val="480"/>
      <w:marRight w:val="0"/>
      <w:marTop w:val="0"/>
      <w:marBottom w:val="0"/>
      <w:divBdr>
        <w:top w:val="none" w:sz="0" w:space="0" w:color="auto"/>
        <w:left w:val="none" w:sz="0" w:space="0" w:color="auto"/>
        <w:bottom w:val="none" w:sz="0" w:space="0" w:color="auto"/>
        <w:right w:val="none" w:sz="0" w:space="0" w:color="auto"/>
      </w:divBdr>
    </w:div>
    <w:div w:id="703988130">
      <w:marLeft w:val="480"/>
      <w:marRight w:val="0"/>
      <w:marTop w:val="0"/>
      <w:marBottom w:val="0"/>
      <w:divBdr>
        <w:top w:val="none" w:sz="0" w:space="0" w:color="auto"/>
        <w:left w:val="none" w:sz="0" w:space="0" w:color="auto"/>
        <w:bottom w:val="none" w:sz="0" w:space="0" w:color="auto"/>
        <w:right w:val="none" w:sz="0" w:space="0" w:color="auto"/>
      </w:divBdr>
    </w:div>
    <w:div w:id="703991397">
      <w:marLeft w:val="480"/>
      <w:marRight w:val="0"/>
      <w:marTop w:val="0"/>
      <w:marBottom w:val="0"/>
      <w:divBdr>
        <w:top w:val="none" w:sz="0" w:space="0" w:color="auto"/>
        <w:left w:val="none" w:sz="0" w:space="0" w:color="auto"/>
        <w:bottom w:val="none" w:sz="0" w:space="0" w:color="auto"/>
        <w:right w:val="none" w:sz="0" w:space="0" w:color="auto"/>
      </w:divBdr>
    </w:div>
    <w:div w:id="704016492">
      <w:marLeft w:val="480"/>
      <w:marRight w:val="0"/>
      <w:marTop w:val="0"/>
      <w:marBottom w:val="0"/>
      <w:divBdr>
        <w:top w:val="none" w:sz="0" w:space="0" w:color="auto"/>
        <w:left w:val="none" w:sz="0" w:space="0" w:color="auto"/>
        <w:bottom w:val="none" w:sz="0" w:space="0" w:color="auto"/>
        <w:right w:val="none" w:sz="0" w:space="0" w:color="auto"/>
      </w:divBdr>
    </w:div>
    <w:div w:id="704058908">
      <w:marLeft w:val="480"/>
      <w:marRight w:val="0"/>
      <w:marTop w:val="0"/>
      <w:marBottom w:val="0"/>
      <w:divBdr>
        <w:top w:val="none" w:sz="0" w:space="0" w:color="auto"/>
        <w:left w:val="none" w:sz="0" w:space="0" w:color="auto"/>
        <w:bottom w:val="none" w:sz="0" w:space="0" w:color="auto"/>
        <w:right w:val="none" w:sz="0" w:space="0" w:color="auto"/>
      </w:divBdr>
    </w:div>
    <w:div w:id="704135913">
      <w:marLeft w:val="480"/>
      <w:marRight w:val="0"/>
      <w:marTop w:val="0"/>
      <w:marBottom w:val="0"/>
      <w:divBdr>
        <w:top w:val="none" w:sz="0" w:space="0" w:color="auto"/>
        <w:left w:val="none" w:sz="0" w:space="0" w:color="auto"/>
        <w:bottom w:val="none" w:sz="0" w:space="0" w:color="auto"/>
        <w:right w:val="none" w:sz="0" w:space="0" w:color="auto"/>
      </w:divBdr>
    </w:div>
    <w:div w:id="704137751">
      <w:marLeft w:val="480"/>
      <w:marRight w:val="0"/>
      <w:marTop w:val="0"/>
      <w:marBottom w:val="0"/>
      <w:divBdr>
        <w:top w:val="none" w:sz="0" w:space="0" w:color="auto"/>
        <w:left w:val="none" w:sz="0" w:space="0" w:color="auto"/>
        <w:bottom w:val="none" w:sz="0" w:space="0" w:color="auto"/>
        <w:right w:val="none" w:sz="0" w:space="0" w:color="auto"/>
      </w:divBdr>
    </w:div>
    <w:div w:id="704138760">
      <w:marLeft w:val="480"/>
      <w:marRight w:val="0"/>
      <w:marTop w:val="0"/>
      <w:marBottom w:val="0"/>
      <w:divBdr>
        <w:top w:val="none" w:sz="0" w:space="0" w:color="auto"/>
        <w:left w:val="none" w:sz="0" w:space="0" w:color="auto"/>
        <w:bottom w:val="none" w:sz="0" w:space="0" w:color="auto"/>
        <w:right w:val="none" w:sz="0" w:space="0" w:color="auto"/>
      </w:divBdr>
    </w:div>
    <w:div w:id="704141253">
      <w:marLeft w:val="480"/>
      <w:marRight w:val="0"/>
      <w:marTop w:val="0"/>
      <w:marBottom w:val="0"/>
      <w:divBdr>
        <w:top w:val="none" w:sz="0" w:space="0" w:color="auto"/>
        <w:left w:val="none" w:sz="0" w:space="0" w:color="auto"/>
        <w:bottom w:val="none" w:sz="0" w:space="0" w:color="auto"/>
        <w:right w:val="none" w:sz="0" w:space="0" w:color="auto"/>
      </w:divBdr>
    </w:div>
    <w:div w:id="704209304">
      <w:marLeft w:val="480"/>
      <w:marRight w:val="0"/>
      <w:marTop w:val="0"/>
      <w:marBottom w:val="0"/>
      <w:divBdr>
        <w:top w:val="none" w:sz="0" w:space="0" w:color="auto"/>
        <w:left w:val="none" w:sz="0" w:space="0" w:color="auto"/>
        <w:bottom w:val="none" w:sz="0" w:space="0" w:color="auto"/>
        <w:right w:val="none" w:sz="0" w:space="0" w:color="auto"/>
      </w:divBdr>
    </w:div>
    <w:div w:id="704216498">
      <w:marLeft w:val="480"/>
      <w:marRight w:val="0"/>
      <w:marTop w:val="0"/>
      <w:marBottom w:val="0"/>
      <w:divBdr>
        <w:top w:val="none" w:sz="0" w:space="0" w:color="auto"/>
        <w:left w:val="none" w:sz="0" w:space="0" w:color="auto"/>
        <w:bottom w:val="none" w:sz="0" w:space="0" w:color="auto"/>
        <w:right w:val="none" w:sz="0" w:space="0" w:color="auto"/>
      </w:divBdr>
    </w:div>
    <w:div w:id="704254481">
      <w:marLeft w:val="480"/>
      <w:marRight w:val="0"/>
      <w:marTop w:val="0"/>
      <w:marBottom w:val="0"/>
      <w:divBdr>
        <w:top w:val="none" w:sz="0" w:space="0" w:color="auto"/>
        <w:left w:val="none" w:sz="0" w:space="0" w:color="auto"/>
        <w:bottom w:val="none" w:sz="0" w:space="0" w:color="auto"/>
        <w:right w:val="none" w:sz="0" w:space="0" w:color="auto"/>
      </w:divBdr>
    </w:div>
    <w:div w:id="704257836">
      <w:marLeft w:val="480"/>
      <w:marRight w:val="0"/>
      <w:marTop w:val="0"/>
      <w:marBottom w:val="0"/>
      <w:divBdr>
        <w:top w:val="none" w:sz="0" w:space="0" w:color="auto"/>
        <w:left w:val="none" w:sz="0" w:space="0" w:color="auto"/>
        <w:bottom w:val="none" w:sz="0" w:space="0" w:color="auto"/>
        <w:right w:val="none" w:sz="0" w:space="0" w:color="auto"/>
      </w:divBdr>
    </w:div>
    <w:div w:id="704405909">
      <w:marLeft w:val="480"/>
      <w:marRight w:val="0"/>
      <w:marTop w:val="0"/>
      <w:marBottom w:val="0"/>
      <w:divBdr>
        <w:top w:val="none" w:sz="0" w:space="0" w:color="auto"/>
        <w:left w:val="none" w:sz="0" w:space="0" w:color="auto"/>
        <w:bottom w:val="none" w:sz="0" w:space="0" w:color="auto"/>
        <w:right w:val="none" w:sz="0" w:space="0" w:color="auto"/>
      </w:divBdr>
    </w:div>
    <w:div w:id="704408562">
      <w:marLeft w:val="480"/>
      <w:marRight w:val="0"/>
      <w:marTop w:val="0"/>
      <w:marBottom w:val="0"/>
      <w:divBdr>
        <w:top w:val="none" w:sz="0" w:space="0" w:color="auto"/>
        <w:left w:val="none" w:sz="0" w:space="0" w:color="auto"/>
        <w:bottom w:val="none" w:sz="0" w:space="0" w:color="auto"/>
        <w:right w:val="none" w:sz="0" w:space="0" w:color="auto"/>
      </w:divBdr>
    </w:div>
    <w:div w:id="704447888">
      <w:marLeft w:val="480"/>
      <w:marRight w:val="0"/>
      <w:marTop w:val="0"/>
      <w:marBottom w:val="0"/>
      <w:divBdr>
        <w:top w:val="none" w:sz="0" w:space="0" w:color="auto"/>
        <w:left w:val="none" w:sz="0" w:space="0" w:color="auto"/>
        <w:bottom w:val="none" w:sz="0" w:space="0" w:color="auto"/>
        <w:right w:val="none" w:sz="0" w:space="0" w:color="auto"/>
      </w:divBdr>
    </w:div>
    <w:div w:id="704447926">
      <w:marLeft w:val="480"/>
      <w:marRight w:val="0"/>
      <w:marTop w:val="0"/>
      <w:marBottom w:val="0"/>
      <w:divBdr>
        <w:top w:val="none" w:sz="0" w:space="0" w:color="auto"/>
        <w:left w:val="none" w:sz="0" w:space="0" w:color="auto"/>
        <w:bottom w:val="none" w:sz="0" w:space="0" w:color="auto"/>
        <w:right w:val="none" w:sz="0" w:space="0" w:color="auto"/>
      </w:divBdr>
    </w:div>
    <w:div w:id="704450188">
      <w:marLeft w:val="480"/>
      <w:marRight w:val="0"/>
      <w:marTop w:val="0"/>
      <w:marBottom w:val="0"/>
      <w:divBdr>
        <w:top w:val="none" w:sz="0" w:space="0" w:color="auto"/>
        <w:left w:val="none" w:sz="0" w:space="0" w:color="auto"/>
        <w:bottom w:val="none" w:sz="0" w:space="0" w:color="auto"/>
        <w:right w:val="none" w:sz="0" w:space="0" w:color="auto"/>
      </w:divBdr>
    </w:div>
    <w:div w:id="704594859">
      <w:marLeft w:val="480"/>
      <w:marRight w:val="0"/>
      <w:marTop w:val="0"/>
      <w:marBottom w:val="0"/>
      <w:divBdr>
        <w:top w:val="none" w:sz="0" w:space="0" w:color="auto"/>
        <w:left w:val="none" w:sz="0" w:space="0" w:color="auto"/>
        <w:bottom w:val="none" w:sz="0" w:space="0" w:color="auto"/>
        <w:right w:val="none" w:sz="0" w:space="0" w:color="auto"/>
      </w:divBdr>
    </w:div>
    <w:div w:id="704712829">
      <w:marLeft w:val="480"/>
      <w:marRight w:val="0"/>
      <w:marTop w:val="0"/>
      <w:marBottom w:val="0"/>
      <w:divBdr>
        <w:top w:val="none" w:sz="0" w:space="0" w:color="auto"/>
        <w:left w:val="none" w:sz="0" w:space="0" w:color="auto"/>
        <w:bottom w:val="none" w:sz="0" w:space="0" w:color="auto"/>
        <w:right w:val="none" w:sz="0" w:space="0" w:color="auto"/>
      </w:divBdr>
    </w:div>
    <w:div w:id="704718777">
      <w:marLeft w:val="480"/>
      <w:marRight w:val="0"/>
      <w:marTop w:val="0"/>
      <w:marBottom w:val="0"/>
      <w:divBdr>
        <w:top w:val="none" w:sz="0" w:space="0" w:color="auto"/>
        <w:left w:val="none" w:sz="0" w:space="0" w:color="auto"/>
        <w:bottom w:val="none" w:sz="0" w:space="0" w:color="auto"/>
        <w:right w:val="none" w:sz="0" w:space="0" w:color="auto"/>
      </w:divBdr>
    </w:div>
    <w:div w:id="704720207">
      <w:marLeft w:val="480"/>
      <w:marRight w:val="0"/>
      <w:marTop w:val="0"/>
      <w:marBottom w:val="0"/>
      <w:divBdr>
        <w:top w:val="none" w:sz="0" w:space="0" w:color="auto"/>
        <w:left w:val="none" w:sz="0" w:space="0" w:color="auto"/>
        <w:bottom w:val="none" w:sz="0" w:space="0" w:color="auto"/>
        <w:right w:val="none" w:sz="0" w:space="0" w:color="auto"/>
      </w:divBdr>
    </w:div>
    <w:div w:id="704720581">
      <w:marLeft w:val="480"/>
      <w:marRight w:val="0"/>
      <w:marTop w:val="0"/>
      <w:marBottom w:val="0"/>
      <w:divBdr>
        <w:top w:val="none" w:sz="0" w:space="0" w:color="auto"/>
        <w:left w:val="none" w:sz="0" w:space="0" w:color="auto"/>
        <w:bottom w:val="none" w:sz="0" w:space="0" w:color="auto"/>
        <w:right w:val="none" w:sz="0" w:space="0" w:color="auto"/>
      </w:divBdr>
    </w:div>
    <w:div w:id="704865524">
      <w:marLeft w:val="480"/>
      <w:marRight w:val="0"/>
      <w:marTop w:val="0"/>
      <w:marBottom w:val="0"/>
      <w:divBdr>
        <w:top w:val="none" w:sz="0" w:space="0" w:color="auto"/>
        <w:left w:val="none" w:sz="0" w:space="0" w:color="auto"/>
        <w:bottom w:val="none" w:sz="0" w:space="0" w:color="auto"/>
        <w:right w:val="none" w:sz="0" w:space="0" w:color="auto"/>
      </w:divBdr>
    </w:div>
    <w:div w:id="704866242">
      <w:marLeft w:val="480"/>
      <w:marRight w:val="0"/>
      <w:marTop w:val="0"/>
      <w:marBottom w:val="0"/>
      <w:divBdr>
        <w:top w:val="none" w:sz="0" w:space="0" w:color="auto"/>
        <w:left w:val="none" w:sz="0" w:space="0" w:color="auto"/>
        <w:bottom w:val="none" w:sz="0" w:space="0" w:color="auto"/>
        <w:right w:val="none" w:sz="0" w:space="0" w:color="auto"/>
      </w:divBdr>
    </w:div>
    <w:div w:id="704866927">
      <w:marLeft w:val="480"/>
      <w:marRight w:val="0"/>
      <w:marTop w:val="0"/>
      <w:marBottom w:val="0"/>
      <w:divBdr>
        <w:top w:val="none" w:sz="0" w:space="0" w:color="auto"/>
        <w:left w:val="none" w:sz="0" w:space="0" w:color="auto"/>
        <w:bottom w:val="none" w:sz="0" w:space="0" w:color="auto"/>
        <w:right w:val="none" w:sz="0" w:space="0" w:color="auto"/>
      </w:divBdr>
    </w:div>
    <w:div w:id="704869771">
      <w:marLeft w:val="480"/>
      <w:marRight w:val="0"/>
      <w:marTop w:val="0"/>
      <w:marBottom w:val="0"/>
      <w:divBdr>
        <w:top w:val="none" w:sz="0" w:space="0" w:color="auto"/>
        <w:left w:val="none" w:sz="0" w:space="0" w:color="auto"/>
        <w:bottom w:val="none" w:sz="0" w:space="0" w:color="auto"/>
        <w:right w:val="none" w:sz="0" w:space="0" w:color="auto"/>
      </w:divBdr>
    </w:div>
    <w:div w:id="704909747">
      <w:marLeft w:val="480"/>
      <w:marRight w:val="0"/>
      <w:marTop w:val="0"/>
      <w:marBottom w:val="0"/>
      <w:divBdr>
        <w:top w:val="none" w:sz="0" w:space="0" w:color="auto"/>
        <w:left w:val="none" w:sz="0" w:space="0" w:color="auto"/>
        <w:bottom w:val="none" w:sz="0" w:space="0" w:color="auto"/>
        <w:right w:val="none" w:sz="0" w:space="0" w:color="auto"/>
      </w:divBdr>
    </w:div>
    <w:div w:id="704910439">
      <w:marLeft w:val="480"/>
      <w:marRight w:val="0"/>
      <w:marTop w:val="0"/>
      <w:marBottom w:val="0"/>
      <w:divBdr>
        <w:top w:val="none" w:sz="0" w:space="0" w:color="auto"/>
        <w:left w:val="none" w:sz="0" w:space="0" w:color="auto"/>
        <w:bottom w:val="none" w:sz="0" w:space="0" w:color="auto"/>
        <w:right w:val="none" w:sz="0" w:space="0" w:color="auto"/>
      </w:divBdr>
    </w:div>
    <w:div w:id="704912851">
      <w:marLeft w:val="480"/>
      <w:marRight w:val="0"/>
      <w:marTop w:val="0"/>
      <w:marBottom w:val="0"/>
      <w:divBdr>
        <w:top w:val="none" w:sz="0" w:space="0" w:color="auto"/>
        <w:left w:val="none" w:sz="0" w:space="0" w:color="auto"/>
        <w:bottom w:val="none" w:sz="0" w:space="0" w:color="auto"/>
        <w:right w:val="none" w:sz="0" w:space="0" w:color="auto"/>
      </w:divBdr>
    </w:div>
    <w:div w:id="704914345">
      <w:marLeft w:val="480"/>
      <w:marRight w:val="0"/>
      <w:marTop w:val="0"/>
      <w:marBottom w:val="0"/>
      <w:divBdr>
        <w:top w:val="none" w:sz="0" w:space="0" w:color="auto"/>
        <w:left w:val="none" w:sz="0" w:space="0" w:color="auto"/>
        <w:bottom w:val="none" w:sz="0" w:space="0" w:color="auto"/>
        <w:right w:val="none" w:sz="0" w:space="0" w:color="auto"/>
      </w:divBdr>
    </w:div>
    <w:div w:id="704981950">
      <w:marLeft w:val="480"/>
      <w:marRight w:val="0"/>
      <w:marTop w:val="0"/>
      <w:marBottom w:val="0"/>
      <w:divBdr>
        <w:top w:val="none" w:sz="0" w:space="0" w:color="auto"/>
        <w:left w:val="none" w:sz="0" w:space="0" w:color="auto"/>
        <w:bottom w:val="none" w:sz="0" w:space="0" w:color="auto"/>
        <w:right w:val="none" w:sz="0" w:space="0" w:color="auto"/>
      </w:divBdr>
    </w:div>
    <w:div w:id="705057413">
      <w:marLeft w:val="480"/>
      <w:marRight w:val="0"/>
      <w:marTop w:val="0"/>
      <w:marBottom w:val="0"/>
      <w:divBdr>
        <w:top w:val="none" w:sz="0" w:space="0" w:color="auto"/>
        <w:left w:val="none" w:sz="0" w:space="0" w:color="auto"/>
        <w:bottom w:val="none" w:sz="0" w:space="0" w:color="auto"/>
        <w:right w:val="none" w:sz="0" w:space="0" w:color="auto"/>
      </w:divBdr>
    </w:div>
    <w:div w:id="705057590">
      <w:marLeft w:val="480"/>
      <w:marRight w:val="0"/>
      <w:marTop w:val="0"/>
      <w:marBottom w:val="0"/>
      <w:divBdr>
        <w:top w:val="none" w:sz="0" w:space="0" w:color="auto"/>
        <w:left w:val="none" w:sz="0" w:space="0" w:color="auto"/>
        <w:bottom w:val="none" w:sz="0" w:space="0" w:color="auto"/>
        <w:right w:val="none" w:sz="0" w:space="0" w:color="auto"/>
      </w:divBdr>
    </w:div>
    <w:div w:id="705057748">
      <w:marLeft w:val="480"/>
      <w:marRight w:val="0"/>
      <w:marTop w:val="0"/>
      <w:marBottom w:val="0"/>
      <w:divBdr>
        <w:top w:val="none" w:sz="0" w:space="0" w:color="auto"/>
        <w:left w:val="none" w:sz="0" w:space="0" w:color="auto"/>
        <w:bottom w:val="none" w:sz="0" w:space="0" w:color="auto"/>
        <w:right w:val="none" w:sz="0" w:space="0" w:color="auto"/>
      </w:divBdr>
    </w:div>
    <w:div w:id="705101907">
      <w:marLeft w:val="480"/>
      <w:marRight w:val="0"/>
      <w:marTop w:val="0"/>
      <w:marBottom w:val="0"/>
      <w:divBdr>
        <w:top w:val="none" w:sz="0" w:space="0" w:color="auto"/>
        <w:left w:val="none" w:sz="0" w:space="0" w:color="auto"/>
        <w:bottom w:val="none" w:sz="0" w:space="0" w:color="auto"/>
        <w:right w:val="none" w:sz="0" w:space="0" w:color="auto"/>
      </w:divBdr>
    </w:div>
    <w:div w:id="705103210">
      <w:marLeft w:val="480"/>
      <w:marRight w:val="0"/>
      <w:marTop w:val="0"/>
      <w:marBottom w:val="0"/>
      <w:divBdr>
        <w:top w:val="none" w:sz="0" w:space="0" w:color="auto"/>
        <w:left w:val="none" w:sz="0" w:space="0" w:color="auto"/>
        <w:bottom w:val="none" w:sz="0" w:space="0" w:color="auto"/>
        <w:right w:val="none" w:sz="0" w:space="0" w:color="auto"/>
      </w:divBdr>
    </w:div>
    <w:div w:id="705176556">
      <w:marLeft w:val="480"/>
      <w:marRight w:val="0"/>
      <w:marTop w:val="0"/>
      <w:marBottom w:val="0"/>
      <w:divBdr>
        <w:top w:val="none" w:sz="0" w:space="0" w:color="auto"/>
        <w:left w:val="none" w:sz="0" w:space="0" w:color="auto"/>
        <w:bottom w:val="none" w:sz="0" w:space="0" w:color="auto"/>
        <w:right w:val="none" w:sz="0" w:space="0" w:color="auto"/>
      </w:divBdr>
    </w:div>
    <w:div w:id="705177860">
      <w:marLeft w:val="480"/>
      <w:marRight w:val="0"/>
      <w:marTop w:val="0"/>
      <w:marBottom w:val="0"/>
      <w:divBdr>
        <w:top w:val="none" w:sz="0" w:space="0" w:color="auto"/>
        <w:left w:val="none" w:sz="0" w:space="0" w:color="auto"/>
        <w:bottom w:val="none" w:sz="0" w:space="0" w:color="auto"/>
        <w:right w:val="none" w:sz="0" w:space="0" w:color="auto"/>
      </w:divBdr>
    </w:div>
    <w:div w:id="705255288">
      <w:marLeft w:val="480"/>
      <w:marRight w:val="0"/>
      <w:marTop w:val="0"/>
      <w:marBottom w:val="0"/>
      <w:divBdr>
        <w:top w:val="none" w:sz="0" w:space="0" w:color="auto"/>
        <w:left w:val="none" w:sz="0" w:space="0" w:color="auto"/>
        <w:bottom w:val="none" w:sz="0" w:space="0" w:color="auto"/>
        <w:right w:val="none" w:sz="0" w:space="0" w:color="auto"/>
      </w:divBdr>
    </w:div>
    <w:div w:id="705258569">
      <w:marLeft w:val="480"/>
      <w:marRight w:val="0"/>
      <w:marTop w:val="0"/>
      <w:marBottom w:val="0"/>
      <w:divBdr>
        <w:top w:val="none" w:sz="0" w:space="0" w:color="auto"/>
        <w:left w:val="none" w:sz="0" w:space="0" w:color="auto"/>
        <w:bottom w:val="none" w:sz="0" w:space="0" w:color="auto"/>
        <w:right w:val="none" w:sz="0" w:space="0" w:color="auto"/>
      </w:divBdr>
    </w:div>
    <w:div w:id="705259209">
      <w:marLeft w:val="480"/>
      <w:marRight w:val="0"/>
      <w:marTop w:val="0"/>
      <w:marBottom w:val="0"/>
      <w:divBdr>
        <w:top w:val="none" w:sz="0" w:space="0" w:color="auto"/>
        <w:left w:val="none" w:sz="0" w:space="0" w:color="auto"/>
        <w:bottom w:val="none" w:sz="0" w:space="0" w:color="auto"/>
        <w:right w:val="none" w:sz="0" w:space="0" w:color="auto"/>
      </w:divBdr>
    </w:div>
    <w:div w:id="705326957">
      <w:marLeft w:val="480"/>
      <w:marRight w:val="0"/>
      <w:marTop w:val="0"/>
      <w:marBottom w:val="0"/>
      <w:divBdr>
        <w:top w:val="none" w:sz="0" w:space="0" w:color="auto"/>
        <w:left w:val="none" w:sz="0" w:space="0" w:color="auto"/>
        <w:bottom w:val="none" w:sz="0" w:space="0" w:color="auto"/>
        <w:right w:val="none" w:sz="0" w:space="0" w:color="auto"/>
      </w:divBdr>
    </w:div>
    <w:div w:id="705329915">
      <w:marLeft w:val="480"/>
      <w:marRight w:val="0"/>
      <w:marTop w:val="0"/>
      <w:marBottom w:val="0"/>
      <w:divBdr>
        <w:top w:val="none" w:sz="0" w:space="0" w:color="auto"/>
        <w:left w:val="none" w:sz="0" w:space="0" w:color="auto"/>
        <w:bottom w:val="none" w:sz="0" w:space="0" w:color="auto"/>
        <w:right w:val="none" w:sz="0" w:space="0" w:color="auto"/>
      </w:divBdr>
    </w:div>
    <w:div w:id="705330565">
      <w:marLeft w:val="480"/>
      <w:marRight w:val="0"/>
      <w:marTop w:val="0"/>
      <w:marBottom w:val="0"/>
      <w:divBdr>
        <w:top w:val="none" w:sz="0" w:space="0" w:color="auto"/>
        <w:left w:val="none" w:sz="0" w:space="0" w:color="auto"/>
        <w:bottom w:val="none" w:sz="0" w:space="0" w:color="auto"/>
        <w:right w:val="none" w:sz="0" w:space="0" w:color="auto"/>
      </w:divBdr>
    </w:div>
    <w:div w:id="705448060">
      <w:marLeft w:val="480"/>
      <w:marRight w:val="0"/>
      <w:marTop w:val="0"/>
      <w:marBottom w:val="0"/>
      <w:divBdr>
        <w:top w:val="none" w:sz="0" w:space="0" w:color="auto"/>
        <w:left w:val="none" w:sz="0" w:space="0" w:color="auto"/>
        <w:bottom w:val="none" w:sz="0" w:space="0" w:color="auto"/>
        <w:right w:val="none" w:sz="0" w:space="0" w:color="auto"/>
      </w:divBdr>
    </w:div>
    <w:div w:id="705449284">
      <w:marLeft w:val="480"/>
      <w:marRight w:val="0"/>
      <w:marTop w:val="0"/>
      <w:marBottom w:val="0"/>
      <w:divBdr>
        <w:top w:val="none" w:sz="0" w:space="0" w:color="auto"/>
        <w:left w:val="none" w:sz="0" w:space="0" w:color="auto"/>
        <w:bottom w:val="none" w:sz="0" w:space="0" w:color="auto"/>
        <w:right w:val="none" w:sz="0" w:space="0" w:color="auto"/>
      </w:divBdr>
    </w:div>
    <w:div w:id="705519258">
      <w:marLeft w:val="480"/>
      <w:marRight w:val="0"/>
      <w:marTop w:val="0"/>
      <w:marBottom w:val="0"/>
      <w:divBdr>
        <w:top w:val="none" w:sz="0" w:space="0" w:color="auto"/>
        <w:left w:val="none" w:sz="0" w:space="0" w:color="auto"/>
        <w:bottom w:val="none" w:sz="0" w:space="0" w:color="auto"/>
        <w:right w:val="none" w:sz="0" w:space="0" w:color="auto"/>
      </w:divBdr>
    </w:div>
    <w:div w:id="705522057">
      <w:marLeft w:val="480"/>
      <w:marRight w:val="0"/>
      <w:marTop w:val="0"/>
      <w:marBottom w:val="0"/>
      <w:divBdr>
        <w:top w:val="none" w:sz="0" w:space="0" w:color="auto"/>
        <w:left w:val="none" w:sz="0" w:space="0" w:color="auto"/>
        <w:bottom w:val="none" w:sz="0" w:space="0" w:color="auto"/>
        <w:right w:val="none" w:sz="0" w:space="0" w:color="auto"/>
      </w:divBdr>
    </w:div>
    <w:div w:id="705524912">
      <w:marLeft w:val="480"/>
      <w:marRight w:val="0"/>
      <w:marTop w:val="0"/>
      <w:marBottom w:val="0"/>
      <w:divBdr>
        <w:top w:val="none" w:sz="0" w:space="0" w:color="auto"/>
        <w:left w:val="none" w:sz="0" w:space="0" w:color="auto"/>
        <w:bottom w:val="none" w:sz="0" w:space="0" w:color="auto"/>
        <w:right w:val="none" w:sz="0" w:space="0" w:color="auto"/>
      </w:divBdr>
    </w:div>
    <w:div w:id="705568207">
      <w:marLeft w:val="480"/>
      <w:marRight w:val="0"/>
      <w:marTop w:val="0"/>
      <w:marBottom w:val="0"/>
      <w:divBdr>
        <w:top w:val="none" w:sz="0" w:space="0" w:color="auto"/>
        <w:left w:val="none" w:sz="0" w:space="0" w:color="auto"/>
        <w:bottom w:val="none" w:sz="0" w:space="0" w:color="auto"/>
        <w:right w:val="none" w:sz="0" w:space="0" w:color="auto"/>
      </w:divBdr>
    </w:div>
    <w:div w:id="705639339">
      <w:marLeft w:val="480"/>
      <w:marRight w:val="0"/>
      <w:marTop w:val="0"/>
      <w:marBottom w:val="0"/>
      <w:divBdr>
        <w:top w:val="none" w:sz="0" w:space="0" w:color="auto"/>
        <w:left w:val="none" w:sz="0" w:space="0" w:color="auto"/>
        <w:bottom w:val="none" w:sz="0" w:space="0" w:color="auto"/>
        <w:right w:val="none" w:sz="0" w:space="0" w:color="auto"/>
      </w:divBdr>
    </w:div>
    <w:div w:id="705640541">
      <w:marLeft w:val="480"/>
      <w:marRight w:val="0"/>
      <w:marTop w:val="0"/>
      <w:marBottom w:val="0"/>
      <w:divBdr>
        <w:top w:val="none" w:sz="0" w:space="0" w:color="auto"/>
        <w:left w:val="none" w:sz="0" w:space="0" w:color="auto"/>
        <w:bottom w:val="none" w:sz="0" w:space="0" w:color="auto"/>
        <w:right w:val="none" w:sz="0" w:space="0" w:color="auto"/>
      </w:divBdr>
    </w:div>
    <w:div w:id="705645920">
      <w:marLeft w:val="480"/>
      <w:marRight w:val="0"/>
      <w:marTop w:val="0"/>
      <w:marBottom w:val="0"/>
      <w:divBdr>
        <w:top w:val="none" w:sz="0" w:space="0" w:color="auto"/>
        <w:left w:val="none" w:sz="0" w:space="0" w:color="auto"/>
        <w:bottom w:val="none" w:sz="0" w:space="0" w:color="auto"/>
        <w:right w:val="none" w:sz="0" w:space="0" w:color="auto"/>
      </w:divBdr>
    </w:div>
    <w:div w:id="705646434">
      <w:marLeft w:val="480"/>
      <w:marRight w:val="0"/>
      <w:marTop w:val="0"/>
      <w:marBottom w:val="0"/>
      <w:divBdr>
        <w:top w:val="none" w:sz="0" w:space="0" w:color="auto"/>
        <w:left w:val="none" w:sz="0" w:space="0" w:color="auto"/>
        <w:bottom w:val="none" w:sz="0" w:space="0" w:color="auto"/>
        <w:right w:val="none" w:sz="0" w:space="0" w:color="auto"/>
      </w:divBdr>
    </w:div>
    <w:div w:id="705721340">
      <w:marLeft w:val="480"/>
      <w:marRight w:val="0"/>
      <w:marTop w:val="0"/>
      <w:marBottom w:val="0"/>
      <w:divBdr>
        <w:top w:val="none" w:sz="0" w:space="0" w:color="auto"/>
        <w:left w:val="none" w:sz="0" w:space="0" w:color="auto"/>
        <w:bottom w:val="none" w:sz="0" w:space="0" w:color="auto"/>
        <w:right w:val="none" w:sz="0" w:space="0" w:color="auto"/>
      </w:divBdr>
    </w:div>
    <w:div w:id="705760780">
      <w:marLeft w:val="480"/>
      <w:marRight w:val="0"/>
      <w:marTop w:val="0"/>
      <w:marBottom w:val="0"/>
      <w:divBdr>
        <w:top w:val="none" w:sz="0" w:space="0" w:color="auto"/>
        <w:left w:val="none" w:sz="0" w:space="0" w:color="auto"/>
        <w:bottom w:val="none" w:sz="0" w:space="0" w:color="auto"/>
        <w:right w:val="none" w:sz="0" w:space="0" w:color="auto"/>
      </w:divBdr>
    </w:div>
    <w:div w:id="705763292">
      <w:marLeft w:val="480"/>
      <w:marRight w:val="0"/>
      <w:marTop w:val="0"/>
      <w:marBottom w:val="0"/>
      <w:divBdr>
        <w:top w:val="none" w:sz="0" w:space="0" w:color="auto"/>
        <w:left w:val="none" w:sz="0" w:space="0" w:color="auto"/>
        <w:bottom w:val="none" w:sz="0" w:space="0" w:color="auto"/>
        <w:right w:val="none" w:sz="0" w:space="0" w:color="auto"/>
      </w:divBdr>
    </w:div>
    <w:div w:id="705788082">
      <w:marLeft w:val="480"/>
      <w:marRight w:val="0"/>
      <w:marTop w:val="0"/>
      <w:marBottom w:val="0"/>
      <w:divBdr>
        <w:top w:val="none" w:sz="0" w:space="0" w:color="auto"/>
        <w:left w:val="none" w:sz="0" w:space="0" w:color="auto"/>
        <w:bottom w:val="none" w:sz="0" w:space="0" w:color="auto"/>
        <w:right w:val="none" w:sz="0" w:space="0" w:color="auto"/>
      </w:divBdr>
    </w:div>
    <w:div w:id="705835218">
      <w:marLeft w:val="480"/>
      <w:marRight w:val="0"/>
      <w:marTop w:val="0"/>
      <w:marBottom w:val="0"/>
      <w:divBdr>
        <w:top w:val="none" w:sz="0" w:space="0" w:color="auto"/>
        <w:left w:val="none" w:sz="0" w:space="0" w:color="auto"/>
        <w:bottom w:val="none" w:sz="0" w:space="0" w:color="auto"/>
        <w:right w:val="none" w:sz="0" w:space="0" w:color="auto"/>
      </w:divBdr>
    </w:div>
    <w:div w:id="705836342">
      <w:marLeft w:val="480"/>
      <w:marRight w:val="0"/>
      <w:marTop w:val="0"/>
      <w:marBottom w:val="0"/>
      <w:divBdr>
        <w:top w:val="none" w:sz="0" w:space="0" w:color="auto"/>
        <w:left w:val="none" w:sz="0" w:space="0" w:color="auto"/>
        <w:bottom w:val="none" w:sz="0" w:space="0" w:color="auto"/>
        <w:right w:val="none" w:sz="0" w:space="0" w:color="auto"/>
      </w:divBdr>
    </w:div>
    <w:div w:id="705839372">
      <w:marLeft w:val="480"/>
      <w:marRight w:val="0"/>
      <w:marTop w:val="0"/>
      <w:marBottom w:val="0"/>
      <w:divBdr>
        <w:top w:val="none" w:sz="0" w:space="0" w:color="auto"/>
        <w:left w:val="none" w:sz="0" w:space="0" w:color="auto"/>
        <w:bottom w:val="none" w:sz="0" w:space="0" w:color="auto"/>
        <w:right w:val="none" w:sz="0" w:space="0" w:color="auto"/>
      </w:divBdr>
    </w:div>
    <w:div w:id="705908117">
      <w:marLeft w:val="480"/>
      <w:marRight w:val="0"/>
      <w:marTop w:val="0"/>
      <w:marBottom w:val="0"/>
      <w:divBdr>
        <w:top w:val="none" w:sz="0" w:space="0" w:color="auto"/>
        <w:left w:val="none" w:sz="0" w:space="0" w:color="auto"/>
        <w:bottom w:val="none" w:sz="0" w:space="0" w:color="auto"/>
        <w:right w:val="none" w:sz="0" w:space="0" w:color="auto"/>
      </w:divBdr>
    </w:div>
    <w:div w:id="705913742">
      <w:marLeft w:val="480"/>
      <w:marRight w:val="0"/>
      <w:marTop w:val="0"/>
      <w:marBottom w:val="0"/>
      <w:divBdr>
        <w:top w:val="none" w:sz="0" w:space="0" w:color="auto"/>
        <w:left w:val="none" w:sz="0" w:space="0" w:color="auto"/>
        <w:bottom w:val="none" w:sz="0" w:space="0" w:color="auto"/>
        <w:right w:val="none" w:sz="0" w:space="0" w:color="auto"/>
      </w:divBdr>
    </w:div>
    <w:div w:id="705955298">
      <w:marLeft w:val="480"/>
      <w:marRight w:val="0"/>
      <w:marTop w:val="0"/>
      <w:marBottom w:val="0"/>
      <w:divBdr>
        <w:top w:val="none" w:sz="0" w:space="0" w:color="auto"/>
        <w:left w:val="none" w:sz="0" w:space="0" w:color="auto"/>
        <w:bottom w:val="none" w:sz="0" w:space="0" w:color="auto"/>
        <w:right w:val="none" w:sz="0" w:space="0" w:color="auto"/>
      </w:divBdr>
    </w:div>
    <w:div w:id="705980665">
      <w:marLeft w:val="480"/>
      <w:marRight w:val="0"/>
      <w:marTop w:val="0"/>
      <w:marBottom w:val="0"/>
      <w:divBdr>
        <w:top w:val="none" w:sz="0" w:space="0" w:color="auto"/>
        <w:left w:val="none" w:sz="0" w:space="0" w:color="auto"/>
        <w:bottom w:val="none" w:sz="0" w:space="0" w:color="auto"/>
        <w:right w:val="none" w:sz="0" w:space="0" w:color="auto"/>
      </w:divBdr>
    </w:div>
    <w:div w:id="706025106">
      <w:marLeft w:val="480"/>
      <w:marRight w:val="0"/>
      <w:marTop w:val="0"/>
      <w:marBottom w:val="0"/>
      <w:divBdr>
        <w:top w:val="none" w:sz="0" w:space="0" w:color="auto"/>
        <w:left w:val="none" w:sz="0" w:space="0" w:color="auto"/>
        <w:bottom w:val="none" w:sz="0" w:space="0" w:color="auto"/>
        <w:right w:val="none" w:sz="0" w:space="0" w:color="auto"/>
      </w:divBdr>
    </w:div>
    <w:div w:id="706025564">
      <w:marLeft w:val="480"/>
      <w:marRight w:val="0"/>
      <w:marTop w:val="0"/>
      <w:marBottom w:val="0"/>
      <w:divBdr>
        <w:top w:val="none" w:sz="0" w:space="0" w:color="auto"/>
        <w:left w:val="none" w:sz="0" w:space="0" w:color="auto"/>
        <w:bottom w:val="none" w:sz="0" w:space="0" w:color="auto"/>
        <w:right w:val="none" w:sz="0" w:space="0" w:color="auto"/>
      </w:divBdr>
    </w:div>
    <w:div w:id="706028710">
      <w:marLeft w:val="480"/>
      <w:marRight w:val="0"/>
      <w:marTop w:val="0"/>
      <w:marBottom w:val="0"/>
      <w:divBdr>
        <w:top w:val="none" w:sz="0" w:space="0" w:color="auto"/>
        <w:left w:val="none" w:sz="0" w:space="0" w:color="auto"/>
        <w:bottom w:val="none" w:sz="0" w:space="0" w:color="auto"/>
        <w:right w:val="none" w:sz="0" w:space="0" w:color="auto"/>
      </w:divBdr>
    </w:div>
    <w:div w:id="706030822">
      <w:marLeft w:val="480"/>
      <w:marRight w:val="0"/>
      <w:marTop w:val="0"/>
      <w:marBottom w:val="0"/>
      <w:divBdr>
        <w:top w:val="none" w:sz="0" w:space="0" w:color="auto"/>
        <w:left w:val="none" w:sz="0" w:space="0" w:color="auto"/>
        <w:bottom w:val="none" w:sz="0" w:space="0" w:color="auto"/>
        <w:right w:val="none" w:sz="0" w:space="0" w:color="auto"/>
      </w:divBdr>
    </w:div>
    <w:div w:id="706031728">
      <w:marLeft w:val="480"/>
      <w:marRight w:val="0"/>
      <w:marTop w:val="0"/>
      <w:marBottom w:val="0"/>
      <w:divBdr>
        <w:top w:val="none" w:sz="0" w:space="0" w:color="auto"/>
        <w:left w:val="none" w:sz="0" w:space="0" w:color="auto"/>
        <w:bottom w:val="none" w:sz="0" w:space="0" w:color="auto"/>
        <w:right w:val="none" w:sz="0" w:space="0" w:color="auto"/>
      </w:divBdr>
    </w:div>
    <w:div w:id="706293589">
      <w:marLeft w:val="480"/>
      <w:marRight w:val="0"/>
      <w:marTop w:val="0"/>
      <w:marBottom w:val="0"/>
      <w:divBdr>
        <w:top w:val="none" w:sz="0" w:space="0" w:color="auto"/>
        <w:left w:val="none" w:sz="0" w:space="0" w:color="auto"/>
        <w:bottom w:val="none" w:sz="0" w:space="0" w:color="auto"/>
        <w:right w:val="none" w:sz="0" w:space="0" w:color="auto"/>
      </w:divBdr>
    </w:div>
    <w:div w:id="706413638">
      <w:marLeft w:val="480"/>
      <w:marRight w:val="0"/>
      <w:marTop w:val="0"/>
      <w:marBottom w:val="0"/>
      <w:divBdr>
        <w:top w:val="none" w:sz="0" w:space="0" w:color="auto"/>
        <w:left w:val="none" w:sz="0" w:space="0" w:color="auto"/>
        <w:bottom w:val="none" w:sz="0" w:space="0" w:color="auto"/>
        <w:right w:val="none" w:sz="0" w:space="0" w:color="auto"/>
      </w:divBdr>
    </w:div>
    <w:div w:id="706568580">
      <w:marLeft w:val="480"/>
      <w:marRight w:val="0"/>
      <w:marTop w:val="0"/>
      <w:marBottom w:val="0"/>
      <w:divBdr>
        <w:top w:val="none" w:sz="0" w:space="0" w:color="auto"/>
        <w:left w:val="none" w:sz="0" w:space="0" w:color="auto"/>
        <w:bottom w:val="none" w:sz="0" w:space="0" w:color="auto"/>
        <w:right w:val="none" w:sz="0" w:space="0" w:color="auto"/>
      </w:divBdr>
    </w:div>
    <w:div w:id="706637134">
      <w:marLeft w:val="480"/>
      <w:marRight w:val="0"/>
      <w:marTop w:val="0"/>
      <w:marBottom w:val="0"/>
      <w:divBdr>
        <w:top w:val="none" w:sz="0" w:space="0" w:color="auto"/>
        <w:left w:val="none" w:sz="0" w:space="0" w:color="auto"/>
        <w:bottom w:val="none" w:sz="0" w:space="0" w:color="auto"/>
        <w:right w:val="none" w:sz="0" w:space="0" w:color="auto"/>
      </w:divBdr>
    </w:div>
    <w:div w:id="706678910">
      <w:marLeft w:val="480"/>
      <w:marRight w:val="0"/>
      <w:marTop w:val="0"/>
      <w:marBottom w:val="0"/>
      <w:divBdr>
        <w:top w:val="none" w:sz="0" w:space="0" w:color="auto"/>
        <w:left w:val="none" w:sz="0" w:space="0" w:color="auto"/>
        <w:bottom w:val="none" w:sz="0" w:space="0" w:color="auto"/>
        <w:right w:val="none" w:sz="0" w:space="0" w:color="auto"/>
      </w:divBdr>
    </w:div>
    <w:div w:id="706835345">
      <w:marLeft w:val="480"/>
      <w:marRight w:val="0"/>
      <w:marTop w:val="0"/>
      <w:marBottom w:val="0"/>
      <w:divBdr>
        <w:top w:val="none" w:sz="0" w:space="0" w:color="auto"/>
        <w:left w:val="none" w:sz="0" w:space="0" w:color="auto"/>
        <w:bottom w:val="none" w:sz="0" w:space="0" w:color="auto"/>
        <w:right w:val="none" w:sz="0" w:space="0" w:color="auto"/>
      </w:divBdr>
    </w:div>
    <w:div w:id="706836592">
      <w:marLeft w:val="480"/>
      <w:marRight w:val="0"/>
      <w:marTop w:val="0"/>
      <w:marBottom w:val="0"/>
      <w:divBdr>
        <w:top w:val="none" w:sz="0" w:space="0" w:color="auto"/>
        <w:left w:val="none" w:sz="0" w:space="0" w:color="auto"/>
        <w:bottom w:val="none" w:sz="0" w:space="0" w:color="auto"/>
        <w:right w:val="none" w:sz="0" w:space="0" w:color="auto"/>
      </w:divBdr>
    </w:div>
    <w:div w:id="706873078">
      <w:marLeft w:val="480"/>
      <w:marRight w:val="0"/>
      <w:marTop w:val="0"/>
      <w:marBottom w:val="0"/>
      <w:divBdr>
        <w:top w:val="none" w:sz="0" w:space="0" w:color="auto"/>
        <w:left w:val="none" w:sz="0" w:space="0" w:color="auto"/>
        <w:bottom w:val="none" w:sz="0" w:space="0" w:color="auto"/>
        <w:right w:val="none" w:sz="0" w:space="0" w:color="auto"/>
      </w:divBdr>
    </w:div>
    <w:div w:id="706874363">
      <w:marLeft w:val="480"/>
      <w:marRight w:val="0"/>
      <w:marTop w:val="0"/>
      <w:marBottom w:val="0"/>
      <w:divBdr>
        <w:top w:val="none" w:sz="0" w:space="0" w:color="auto"/>
        <w:left w:val="none" w:sz="0" w:space="0" w:color="auto"/>
        <w:bottom w:val="none" w:sz="0" w:space="0" w:color="auto"/>
        <w:right w:val="none" w:sz="0" w:space="0" w:color="auto"/>
      </w:divBdr>
    </w:div>
    <w:div w:id="706876373">
      <w:marLeft w:val="480"/>
      <w:marRight w:val="0"/>
      <w:marTop w:val="0"/>
      <w:marBottom w:val="0"/>
      <w:divBdr>
        <w:top w:val="none" w:sz="0" w:space="0" w:color="auto"/>
        <w:left w:val="none" w:sz="0" w:space="0" w:color="auto"/>
        <w:bottom w:val="none" w:sz="0" w:space="0" w:color="auto"/>
        <w:right w:val="none" w:sz="0" w:space="0" w:color="auto"/>
      </w:divBdr>
    </w:div>
    <w:div w:id="706880334">
      <w:marLeft w:val="480"/>
      <w:marRight w:val="0"/>
      <w:marTop w:val="0"/>
      <w:marBottom w:val="0"/>
      <w:divBdr>
        <w:top w:val="none" w:sz="0" w:space="0" w:color="auto"/>
        <w:left w:val="none" w:sz="0" w:space="0" w:color="auto"/>
        <w:bottom w:val="none" w:sz="0" w:space="0" w:color="auto"/>
        <w:right w:val="none" w:sz="0" w:space="0" w:color="auto"/>
      </w:divBdr>
    </w:div>
    <w:div w:id="706951751">
      <w:marLeft w:val="480"/>
      <w:marRight w:val="0"/>
      <w:marTop w:val="0"/>
      <w:marBottom w:val="0"/>
      <w:divBdr>
        <w:top w:val="none" w:sz="0" w:space="0" w:color="auto"/>
        <w:left w:val="none" w:sz="0" w:space="0" w:color="auto"/>
        <w:bottom w:val="none" w:sz="0" w:space="0" w:color="auto"/>
        <w:right w:val="none" w:sz="0" w:space="0" w:color="auto"/>
      </w:divBdr>
    </w:div>
    <w:div w:id="706952599">
      <w:marLeft w:val="480"/>
      <w:marRight w:val="0"/>
      <w:marTop w:val="0"/>
      <w:marBottom w:val="0"/>
      <w:divBdr>
        <w:top w:val="none" w:sz="0" w:space="0" w:color="auto"/>
        <w:left w:val="none" w:sz="0" w:space="0" w:color="auto"/>
        <w:bottom w:val="none" w:sz="0" w:space="0" w:color="auto"/>
        <w:right w:val="none" w:sz="0" w:space="0" w:color="auto"/>
      </w:divBdr>
    </w:div>
    <w:div w:id="706953034">
      <w:marLeft w:val="480"/>
      <w:marRight w:val="0"/>
      <w:marTop w:val="0"/>
      <w:marBottom w:val="0"/>
      <w:divBdr>
        <w:top w:val="none" w:sz="0" w:space="0" w:color="auto"/>
        <w:left w:val="none" w:sz="0" w:space="0" w:color="auto"/>
        <w:bottom w:val="none" w:sz="0" w:space="0" w:color="auto"/>
        <w:right w:val="none" w:sz="0" w:space="0" w:color="auto"/>
      </w:divBdr>
    </w:div>
    <w:div w:id="706955110">
      <w:marLeft w:val="480"/>
      <w:marRight w:val="0"/>
      <w:marTop w:val="0"/>
      <w:marBottom w:val="0"/>
      <w:divBdr>
        <w:top w:val="none" w:sz="0" w:space="0" w:color="auto"/>
        <w:left w:val="none" w:sz="0" w:space="0" w:color="auto"/>
        <w:bottom w:val="none" w:sz="0" w:space="0" w:color="auto"/>
        <w:right w:val="none" w:sz="0" w:space="0" w:color="auto"/>
      </w:divBdr>
    </w:div>
    <w:div w:id="706955212">
      <w:marLeft w:val="480"/>
      <w:marRight w:val="0"/>
      <w:marTop w:val="0"/>
      <w:marBottom w:val="0"/>
      <w:divBdr>
        <w:top w:val="none" w:sz="0" w:space="0" w:color="auto"/>
        <w:left w:val="none" w:sz="0" w:space="0" w:color="auto"/>
        <w:bottom w:val="none" w:sz="0" w:space="0" w:color="auto"/>
        <w:right w:val="none" w:sz="0" w:space="0" w:color="auto"/>
      </w:divBdr>
    </w:div>
    <w:div w:id="706956505">
      <w:marLeft w:val="480"/>
      <w:marRight w:val="0"/>
      <w:marTop w:val="0"/>
      <w:marBottom w:val="0"/>
      <w:divBdr>
        <w:top w:val="none" w:sz="0" w:space="0" w:color="auto"/>
        <w:left w:val="none" w:sz="0" w:space="0" w:color="auto"/>
        <w:bottom w:val="none" w:sz="0" w:space="0" w:color="auto"/>
        <w:right w:val="none" w:sz="0" w:space="0" w:color="auto"/>
      </w:divBdr>
    </w:div>
    <w:div w:id="707026081">
      <w:marLeft w:val="480"/>
      <w:marRight w:val="0"/>
      <w:marTop w:val="0"/>
      <w:marBottom w:val="0"/>
      <w:divBdr>
        <w:top w:val="none" w:sz="0" w:space="0" w:color="auto"/>
        <w:left w:val="none" w:sz="0" w:space="0" w:color="auto"/>
        <w:bottom w:val="none" w:sz="0" w:space="0" w:color="auto"/>
        <w:right w:val="none" w:sz="0" w:space="0" w:color="auto"/>
      </w:divBdr>
    </w:div>
    <w:div w:id="707146496">
      <w:marLeft w:val="480"/>
      <w:marRight w:val="0"/>
      <w:marTop w:val="0"/>
      <w:marBottom w:val="0"/>
      <w:divBdr>
        <w:top w:val="none" w:sz="0" w:space="0" w:color="auto"/>
        <w:left w:val="none" w:sz="0" w:space="0" w:color="auto"/>
        <w:bottom w:val="none" w:sz="0" w:space="0" w:color="auto"/>
        <w:right w:val="none" w:sz="0" w:space="0" w:color="auto"/>
      </w:divBdr>
    </w:div>
    <w:div w:id="707220720">
      <w:marLeft w:val="480"/>
      <w:marRight w:val="0"/>
      <w:marTop w:val="0"/>
      <w:marBottom w:val="0"/>
      <w:divBdr>
        <w:top w:val="none" w:sz="0" w:space="0" w:color="auto"/>
        <w:left w:val="none" w:sz="0" w:space="0" w:color="auto"/>
        <w:bottom w:val="none" w:sz="0" w:space="0" w:color="auto"/>
        <w:right w:val="none" w:sz="0" w:space="0" w:color="auto"/>
      </w:divBdr>
    </w:div>
    <w:div w:id="707265889">
      <w:marLeft w:val="480"/>
      <w:marRight w:val="0"/>
      <w:marTop w:val="0"/>
      <w:marBottom w:val="0"/>
      <w:divBdr>
        <w:top w:val="none" w:sz="0" w:space="0" w:color="auto"/>
        <w:left w:val="none" w:sz="0" w:space="0" w:color="auto"/>
        <w:bottom w:val="none" w:sz="0" w:space="0" w:color="auto"/>
        <w:right w:val="none" w:sz="0" w:space="0" w:color="auto"/>
      </w:divBdr>
    </w:div>
    <w:div w:id="707292905">
      <w:marLeft w:val="480"/>
      <w:marRight w:val="0"/>
      <w:marTop w:val="0"/>
      <w:marBottom w:val="0"/>
      <w:divBdr>
        <w:top w:val="none" w:sz="0" w:space="0" w:color="auto"/>
        <w:left w:val="none" w:sz="0" w:space="0" w:color="auto"/>
        <w:bottom w:val="none" w:sz="0" w:space="0" w:color="auto"/>
        <w:right w:val="none" w:sz="0" w:space="0" w:color="auto"/>
      </w:divBdr>
    </w:div>
    <w:div w:id="707293279">
      <w:marLeft w:val="480"/>
      <w:marRight w:val="0"/>
      <w:marTop w:val="0"/>
      <w:marBottom w:val="0"/>
      <w:divBdr>
        <w:top w:val="none" w:sz="0" w:space="0" w:color="auto"/>
        <w:left w:val="none" w:sz="0" w:space="0" w:color="auto"/>
        <w:bottom w:val="none" w:sz="0" w:space="0" w:color="auto"/>
        <w:right w:val="none" w:sz="0" w:space="0" w:color="auto"/>
      </w:divBdr>
    </w:div>
    <w:div w:id="707335642">
      <w:marLeft w:val="480"/>
      <w:marRight w:val="0"/>
      <w:marTop w:val="0"/>
      <w:marBottom w:val="0"/>
      <w:divBdr>
        <w:top w:val="none" w:sz="0" w:space="0" w:color="auto"/>
        <w:left w:val="none" w:sz="0" w:space="0" w:color="auto"/>
        <w:bottom w:val="none" w:sz="0" w:space="0" w:color="auto"/>
        <w:right w:val="none" w:sz="0" w:space="0" w:color="auto"/>
      </w:divBdr>
    </w:div>
    <w:div w:id="707340254">
      <w:marLeft w:val="480"/>
      <w:marRight w:val="0"/>
      <w:marTop w:val="0"/>
      <w:marBottom w:val="0"/>
      <w:divBdr>
        <w:top w:val="none" w:sz="0" w:space="0" w:color="auto"/>
        <w:left w:val="none" w:sz="0" w:space="0" w:color="auto"/>
        <w:bottom w:val="none" w:sz="0" w:space="0" w:color="auto"/>
        <w:right w:val="none" w:sz="0" w:space="0" w:color="auto"/>
      </w:divBdr>
    </w:div>
    <w:div w:id="707342762">
      <w:marLeft w:val="480"/>
      <w:marRight w:val="0"/>
      <w:marTop w:val="0"/>
      <w:marBottom w:val="0"/>
      <w:divBdr>
        <w:top w:val="none" w:sz="0" w:space="0" w:color="auto"/>
        <w:left w:val="none" w:sz="0" w:space="0" w:color="auto"/>
        <w:bottom w:val="none" w:sz="0" w:space="0" w:color="auto"/>
        <w:right w:val="none" w:sz="0" w:space="0" w:color="auto"/>
      </w:divBdr>
    </w:div>
    <w:div w:id="707414097">
      <w:marLeft w:val="480"/>
      <w:marRight w:val="0"/>
      <w:marTop w:val="0"/>
      <w:marBottom w:val="0"/>
      <w:divBdr>
        <w:top w:val="none" w:sz="0" w:space="0" w:color="auto"/>
        <w:left w:val="none" w:sz="0" w:space="0" w:color="auto"/>
        <w:bottom w:val="none" w:sz="0" w:space="0" w:color="auto"/>
        <w:right w:val="none" w:sz="0" w:space="0" w:color="auto"/>
      </w:divBdr>
    </w:div>
    <w:div w:id="707417337">
      <w:marLeft w:val="480"/>
      <w:marRight w:val="0"/>
      <w:marTop w:val="0"/>
      <w:marBottom w:val="0"/>
      <w:divBdr>
        <w:top w:val="none" w:sz="0" w:space="0" w:color="auto"/>
        <w:left w:val="none" w:sz="0" w:space="0" w:color="auto"/>
        <w:bottom w:val="none" w:sz="0" w:space="0" w:color="auto"/>
        <w:right w:val="none" w:sz="0" w:space="0" w:color="auto"/>
      </w:divBdr>
    </w:div>
    <w:div w:id="707418818">
      <w:marLeft w:val="480"/>
      <w:marRight w:val="0"/>
      <w:marTop w:val="0"/>
      <w:marBottom w:val="0"/>
      <w:divBdr>
        <w:top w:val="none" w:sz="0" w:space="0" w:color="auto"/>
        <w:left w:val="none" w:sz="0" w:space="0" w:color="auto"/>
        <w:bottom w:val="none" w:sz="0" w:space="0" w:color="auto"/>
        <w:right w:val="none" w:sz="0" w:space="0" w:color="auto"/>
      </w:divBdr>
    </w:div>
    <w:div w:id="707486301">
      <w:marLeft w:val="480"/>
      <w:marRight w:val="0"/>
      <w:marTop w:val="0"/>
      <w:marBottom w:val="0"/>
      <w:divBdr>
        <w:top w:val="none" w:sz="0" w:space="0" w:color="auto"/>
        <w:left w:val="none" w:sz="0" w:space="0" w:color="auto"/>
        <w:bottom w:val="none" w:sz="0" w:space="0" w:color="auto"/>
        <w:right w:val="none" w:sz="0" w:space="0" w:color="auto"/>
      </w:divBdr>
    </w:div>
    <w:div w:id="707491958">
      <w:marLeft w:val="480"/>
      <w:marRight w:val="0"/>
      <w:marTop w:val="0"/>
      <w:marBottom w:val="0"/>
      <w:divBdr>
        <w:top w:val="none" w:sz="0" w:space="0" w:color="auto"/>
        <w:left w:val="none" w:sz="0" w:space="0" w:color="auto"/>
        <w:bottom w:val="none" w:sz="0" w:space="0" w:color="auto"/>
        <w:right w:val="none" w:sz="0" w:space="0" w:color="auto"/>
      </w:divBdr>
    </w:div>
    <w:div w:id="707492565">
      <w:marLeft w:val="480"/>
      <w:marRight w:val="0"/>
      <w:marTop w:val="0"/>
      <w:marBottom w:val="0"/>
      <w:divBdr>
        <w:top w:val="none" w:sz="0" w:space="0" w:color="auto"/>
        <w:left w:val="none" w:sz="0" w:space="0" w:color="auto"/>
        <w:bottom w:val="none" w:sz="0" w:space="0" w:color="auto"/>
        <w:right w:val="none" w:sz="0" w:space="0" w:color="auto"/>
      </w:divBdr>
    </w:div>
    <w:div w:id="707607403">
      <w:marLeft w:val="480"/>
      <w:marRight w:val="0"/>
      <w:marTop w:val="0"/>
      <w:marBottom w:val="0"/>
      <w:divBdr>
        <w:top w:val="none" w:sz="0" w:space="0" w:color="auto"/>
        <w:left w:val="none" w:sz="0" w:space="0" w:color="auto"/>
        <w:bottom w:val="none" w:sz="0" w:space="0" w:color="auto"/>
        <w:right w:val="none" w:sz="0" w:space="0" w:color="auto"/>
      </w:divBdr>
    </w:div>
    <w:div w:id="707609589">
      <w:marLeft w:val="480"/>
      <w:marRight w:val="0"/>
      <w:marTop w:val="0"/>
      <w:marBottom w:val="0"/>
      <w:divBdr>
        <w:top w:val="none" w:sz="0" w:space="0" w:color="auto"/>
        <w:left w:val="none" w:sz="0" w:space="0" w:color="auto"/>
        <w:bottom w:val="none" w:sz="0" w:space="0" w:color="auto"/>
        <w:right w:val="none" w:sz="0" w:space="0" w:color="auto"/>
      </w:divBdr>
    </w:div>
    <w:div w:id="707681974">
      <w:marLeft w:val="480"/>
      <w:marRight w:val="0"/>
      <w:marTop w:val="0"/>
      <w:marBottom w:val="0"/>
      <w:divBdr>
        <w:top w:val="none" w:sz="0" w:space="0" w:color="auto"/>
        <w:left w:val="none" w:sz="0" w:space="0" w:color="auto"/>
        <w:bottom w:val="none" w:sz="0" w:space="0" w:color="auto"/>
        <w:right w:val="none" w:sz="0" w:space="0" w:color="auto"/>
      </w:divBdr>
    </w:div>
    <w:div w:id="707799197">
      <w:marLeft w:val="480"/>
      <w:marRight w:val="0"/>
      <w:marTop w:val="0"/>
      <w:marBottom w:val="0"/>
      <w:divBdr>
        <w:top w:val="none" w:sz="0" w:space="0" w:color="auto"/>
        <w:left w:val="none" w:sz="0" w:space="0" w:color="auto"/>
        <w:bottom w:val="none" w:sz="0" w:space="0" w:color="auto"/>
        <w:right w:val="none" w:sz="0" w:space="0" w:color="auto"/>
      </w:divBdr>
    </w:div>
    <w:div w:id="707803989">
      <w:marLeft w:val="480"/>
      <w:marRight w:val="0"/>
      <w:marTop w:val="0"/>
      <w:marBottom w:val="0"/>
      <w:divBdr>
        <w:top w:val="none" w:sz="0" w:space="0" w:color="auto"/>
        <w:left w:val="none" w:sz="0" w:space="0" w:color="auto"/>
        <w:bottom w:val="none" w:sz="0" w:space="0" w:color="auto"/>
        <w:right w:val="none" w:sz="0" w:space="0" w:color="auto"/>
      </w:divBdr>
    </w:div>
    <w:div w:id="707876806">
      <w:marLeft w:val="480"/>
      <w:marRight w:val="0"/>
      <w:marTop w:val="0"/>
      <w:marBottom w:val="0"/>
      <w:divBdr>
        <w:top w:val="none" w:sz="0" w:space="0" w:color="auto"/>
        <w:left w:val="none" w:sz="0" w:space="0" w:color="auto"/>
        <w:bottom w:val="none" w:sz="0" w:space="0" w:color="auto"/>
        <w:right w:val="none" w:sz="0" w:space="0" w:color="auto"/>
      </w:divBdr>
    </w:div>
    <w:div w:id="707948637">
      <w:marLeft w:val="480"/>
      <w:marRight w:val="0"/>
      <w:marTop w:val="0"/>
      <w:marBottom w:val="0"/>
      <w:divBdr>
        <w:top w:val="none" w:sz="0" w:space="0" w:color="auto"/>
        <w:left w:val="none" w:sz="0" w:space="0" w:color="auto"/>
        <w:bottom w:val="none" w:sz="0" w:space="0" w:color="auto"/>
        <w:right w:val="none" w:sz="0" w:space="0" w:color="auto"/>
      </w:divBdr>
    </w:div>
    <w:div w:id="707949923">
      <w:marLeft w:val="480"/>
      <w:marRight w:val="0"/>
      <w:marTop w:val="0"/>
      <w:marBottom w:val="0"/>
      <w:divBdr>
        <w:top w:val="none" w:sz="0" w:space="0" w:color="auto"/>
        <w:left w:val="none" w:sz="0" w:space="0" w:color="auto"/>
        <w:bottom w:val="none" w:sz="0" w:space="0" w:color="auto"/>
        <w:right w:val="none" w:sz="0" w:space="0" w:color="auto"/>
      </w:divBdr>
    </w:div>
    <w:div w:id="707950803">
      <w:marLeft w:val="480"/>
      <w:marRight w:val="0"/>
      <w:marTop w:val="0"/>
      <w:marBottom w:val="0"/>
      <w:divBdr>
        <w:top w:val="none" w:sz="0" w:space="0" w:color="auto"/>
        <w:left w:val="none" w:sz="0" w:space="0" w:color="auto"/>
        <w:bottom w:val="none" w:sz="0" w:space="0" w:color="auto"/>
        <w:right w:val="none" w:sz="0" w:space="0" w:color="auto"/>
      </w:divBdr>
    </w:div>
    <w:div w:id="707992504">
      <w:marLeft w:val="480"/>
      <w:marRight w:val="0"/>
      <w:marTop w:val="0"/>
      <w:marBottom w:val="0"/>
      <w:divBdr>
        <w:top w:val="none" w:sz="0" w:space="0" w:color="auto"/>
        <w:left w:val="none" w:sz="0" w:space="0" w:color="auto"/>
        <w:bottom w:val="none" w:sz="0" w:space="0" w:color="auto"/>
        <w:right w:val="none" w:sz="0" w:space="0" w:color="auto"/>
      </w:divBdr>
    </w:div>
    <w:div w:id="708068497">
      <w:marLeft w:val="480"/>
      <w:marRight w:val="0"/>
      <w:marTop w:val="0"/>
      <w:marBottom w:val="0"/>
      <w:divBdr>
        <w:top w:val="none" w:sz="0" w:space="0" w:color="auto"/>
        <w:left w:val="none" w:sz="0" w:space="0" w:color="auto"/>
        <w:bottom w:val="none" w:sz="0" w:space="0" w:color="auto"/>
        <w:right w:val="none" w:sz="0" w:space="0" w:color="auto"/>
      </w:divBdr>
    </w:div>
    <w:div w:id="708071375">
      <w:marLeft w:val="480"/>
      <w:marRight w:val="0"/>
      <w:marTop w:val="0"/>
      <w:marBottom w:val="0"/>
      <w:divBdr>
        <w:top w:val="none" w:sz="0" w:space="0" w:color="auto"/>
        <w:left w:val="none" w:sz="0" w:space="0" w:color="auto"/>
        <w:bottom w:val="none" w:sz="0" w:space="0" w:color="auto"/>
        <w:right w:val="none" w:sz="0" w:space="0" w:color="auto"/>
      </w:divBdr>
    </w:div>
    <w:div w:id="708183311">
      <w:marLeft w:val="480"/>
      <w:marRight w:val="0"/>
      <w:marTop w:val="0"/>
      <w:marBottom w:val="0"/>
      <w:divBdr>
        <w:top w:val="none" w:sz="0" w:space="0" w:color="auto"/>
        <w:left w:val="none" w:sz="0" w:space="0" w:color="auto"/>
        <w:bottom w:val="none" w:sz="0" w:space="0" w:color="auto"/>
        <w:right w:val="none" w:sz="0" w:space="0" w:color="auto"/>
      </w:divBdr>
    </w:div>
    <w:div w:id="708190176">
      <w:marLeft w:val="480"/>
      <w:marRight w:val="0"/>
      <w:marTop w:val="0"/>
      <w:marBottom w:val="0"/>
      <w:divBdr>
        <w:top w:val="none" w:sz="0" w:space="0" w:color="auto"/>
        <w:left w:val="none" w:sz="0" w:space="0" w:color="auto"/>
        <w:bottom w:val="none" w:sz="0" w:space="0" w:color="auto"/>
        <w:right w:val="none" w:sz="0" w:space="0" w:color="auto"/>
      </w:divBdr>
    </w:div>
    <w:div w:id="708257774">
      <w:marLeft w:val="480"/>
      <w:marRight w:val="0"/>
      <w:marTop w:val="0"/>
      <w:marBottom w:val="0"/>
      <w:divBdr>
        <w:top w:val="none" w:sz="0" w:space="0" w:color="auto"/>
        <w:left w:val="none" w:sz="0" w:space="0" w:color="auto"/>
        <w:bottom w:val="none" w:sz="0" w:space="0" w:color="auto"/>
        <w:right w:val="none" w:sz="0" w:space="0" w:color="auto"/>
      </w:divBdr>
    </w:div>
    <w:div w:id="708261534">
      <w:marLeft w:val="480"/>
      <w:marRight w:val="0"/>
      <w:marTop w:val="0"/>
      <w:marBottom w:val="0"/>
      <w:divBdr>
        <w:top w:val="none" w:sz="0" w:space="0" w:color="auto"/>
        <w:left w:val="none" w:sz="0" w:space="0" w:color="auto"/>
        <w:bottom w:val="none" w:sz="0" w:space="0" w:color="auto"/>
        <w:right w:val="none" w:sz="0" w:space="0" w:color="auto"/>
      </w:divBdr>
    </w:div>
    <w:div w:id="708262455">
      <w:marLeft w:val="480"/>
      <w:marRight w:val="0"/>
      <w:marTop w:val="0"/>
      <w:marBottom w:val="0"/>
      <w:divBdr>
        <w:top w:val="none" w:sz="0" w:space="0" w:color="auto"/>
        <w:left w:val="none" w:sz="0" w:space="0" w:color="auto"/>
        <w:bottom w:val="none" w:sz="0" w:space="0" w:color="auto"/>
        <w:right w:val="none" w:sz="0" w:space="0" w:color="auto"/>
      </w:divBdr>
    </w:div>
    <w:div w:id="708264861">
      <w:marLeft w:val="480"/>
      <w:marRight w:val="0"/>
      <w:marTop w:val="0"/>
      <w:marBottom w:val="0"/>
      <w:divBdr>
        <w:top w:val="none" w:sz="0" w:space="0" w:color="auto"/>
        <w:left w:val="none" w:sz="0" w:space="0" w:color="auto"/>
        <w:bottom w:val="none" w:sz="0" w:space="0" w:color="auto"/>
        <w:right w:val="none" w:sz="0" w:space="0" w:color="auto"/>
      </w:divBdr>
    </w:div>
    <w:div w:id="708378996">
      <w:marLeft w:val="480"/>
      <w:marRight w:val="0"/>
      <w:marTop w:val="0"/>
      <w:marBottom w:val="0"/>
      <w:divBdr>
        <w:top w:val="none" w:sz="0" w:space="0" w:color="auto"/>
        <w:left w:val="none" w:sz="0" w:space="0" w:color="auto"/>
        <w:bottom w:val="none" w:sz="0" w:space="0" w:color="auto"/>
        <w:right w:val="none" w:sz="0" w:space="0" w:color="auto"/>
      </w:divBdr>
    </w:div>
    <w:div w:id="708380343">
      <w:marLeft w:val="480"/>
      <w:marRight w:val="0"/>
      <w:marTop w:val="0"/>
      <w:marBottom w:val="0"/>
      <w:divBdr>
        <w:top w:val="none" w:sz="0" w:space="0" w:color="auto"/>
        <w:left w:val="none" w:sz="0" w:space="0" w:color="auto"/>
        <w:bottom w:val="none" w:sz="0" w:space="0" w:color="auto"/>
        <w:right w:val="none" w:sz="0" w:space="0" w:color="auto"/>
      </w:divBdr>
    </w:div>
    <w:div w:id="708384517">
      <w:marLeft w:val="480"/>
      <w:marRight w:val="0"/>
      <w:marTop w:val="0"/>
      <w:marBottom w:val="0"/>
      <w:divBdr>
        <w:top w:val="none" w:sz="0" w:space="0" w:color="auto"/>
        <w:left w:val="none" w:sz="0" w:space="0" w:color="auto"/>
        <w:bottom w:val="none" w:sz="0" w:space="0" w:color="auto"/>
        <w:right w:val="none" w:sz="0" w:space="0" w:color="auto"/>
      </w:divBdr>
    </w:div>
    <w:div w:id="708460040">
      <w:marLeft w:val="480"/>
      <w:marRight w:val="0"/>
      <w:marTop w:val="0"/>
      <w:marBottom w:val="0"/>
      <w:divBdr>
        <w:top w:val="none" w:sz="0" w:space="0" w:color="auto"/>
        <w:left w:val="none" w:sz="0" w:space="0" w:color="auto"/>
        <w:bottom w:val="none" w:sz="0" w:space="0" w:color="auto"/>
        <w:right w:val="none" w:sz="0" w:space="0" w:color="auto"/>
      </w:divBdr>
    </w:div>
    <w:div w:id="708530694">
      <w:marLeft w:val="480"/>
      <w:marRight w:val="0"/>
      <w:marTop w:val="0"/>
      <w:marBottom w:val="0"/>
      <w:divBdr>
        <w:top w:val="none" w:sz="0" w:space="0" w:color="auto"/>
        <w:left w:val="none" w:sz="0" w:space="0" w:color="auto"/>
        <w:bottom w:val="none" w:sz="0" w:space="0" w:color="auto"/>
        <w:right w:val="none" w:sz="0" w:space="0" w:color="auto"/>
      </w:divBdr>
    </w:div>
    <w:div w:id="708532629">
      <w:marLeft w:val="480"/>
      <w:marRight w:val="0"/>
      <w:marTop w:val="0"/>
      <w:marBottom w:val="0"/>
      <w:divBdr>
        <w:top w:val="none" w:sz="0" w:space="0" w:color="auto"/>
        <w:left w:val="none" w:sz="0" w:space="0" w:color="auto"/>
        <w:bottom w:val="none" w:sz="0" w:space="0" w:color="auto"/>
        <w:right w:val="none" w:sz="0" w:space="0" w:color="auto"/>
      </w:divBdr>
    </w:div>
    <w:div w:id="708534119">
      <w:marLeft w:val="480"/>
      <w:marRight w:val="0"/>
      <w:marTop w:val="0"/>
      <w:marBottom w:val="0"/>
      <w:divBdr>
        <w:top w:val="none" w:sz="0" w:space="0" w:color="auto"/>
        <w:left w:val="none" w:sz="0" w:space="0" w:color="auto"/>
        <w:bottom w:val="none" w:sz="0" w:space="0" w:color="auto"/>
        <w:right w:val="none" w:sz="0" w:space="0" w:color="auto"/>
      </w:divBdr>
    </w:div>
    <w:div w:id="708575773">
      <w:marLeft w:val="480"/>
      <w:marRight w:val="0"/>
      <w:marTop w:val="0"/>
      <w:marBottom w:val="0"/>
      <w:divBdr>
        <w:top w:val="none" w:sz="0" w:space="0" w:color="auto"/>
        <w:left w:val="none" w:sz="0" w:space="0" w:color="auto"/>
        <w:bottom w:val="none" w:sz="0" w:space="0" w:color="auto"/>
        <w:right w:val="none" w:sz="0" w:space="0" w:color="auto"/>
      </w:divBdr>
    </w:div>
    <w:div w:id="708648145">
      <w:marLeft w:val="480"/>
      <w:marRight w:val="0"/>
      <w:marTop w:val="0"/>
      <w:marBottom w:val="0"/>
      <w:divBdr>
        <w:top w:val="none" w:sz="0" w:space="0" w:color="auto"/>
        <w:left w:val="none" w:sz="0" w:space="0" w:color="auto"/>
        <w:bottom w:val="none" w:sz="0" w:space="0" w:color="auto"/>
        <w:right w:val="none" w:sz="0" w:space="0" w:color="auto"/>
      </w:divBdr>
    </w:div>
    <w:div w:id="708721798">
      <w:marLeft w:val="480"/>
      <w:marRight w:val="0"/>
      <w:marTop w:val="0"/>
      <w:marBottom w:val="0"/>
      <w:divBdr>
        <w:top w:val="none" w:sz="0" w:space="0" w:color="auto"/>
        <w:left w:val="none" w:sz="0" w:space="0" w:color="auto"/>
        <w:bottom w:val="none" w:sz="0" w:space="0" w:color="auto"/>
        <w:right w:val="none" w:sz="0" w:space="0" w:color="auto"/>
      </w:divBdr>
    </w:div>
    <w:div w:id="708729155">
      <w:marLeft w:val="480"/>
      <w:marRight w:val="0"/>
      <w:marTop w:val="0"/>
      <w:marBottom w:val="0"/>
      <w:divBdr>
        <w:top w:val="none" w:sz="0" w:space="0" w:color="auto"/>
        <w:left w:val="none" w:sz="0" w:space="0" w:color="auto"/>
        <w:bottom w:val="none" w:sz="0" w:space="0" w:color="auto"/>
        <w:right w:val="none" w:sz="0" w:space="0" w:color="auto"/>
      </w:divBdr>
    </w:div>
    <w:div w:id="708798507">
      <w:marLeft w:val="480"/>
      <w:marRight w:val="0"/>
      <w:marTop w:val="0"/>
      <w:marBottom w:val="0"/>
      <w:divBdr>
        <w:top w:val="none" w:sz="0" w:space="0" w:color="auto"/>
        <w:left w:val="none" w:sz="0" w:space="0" w:color="auto"/>
        <w:bottom w:val="none" w:sz="0" w:space="0" w:color="auto"/>
        <w:right w:val="none" w:sz="0" w:space="0" w:color="auto"/>
      </w:divBdr>
    </w:div>
    <w:div w:id="708838822">
      <w:marLeft w:val="480"/>
      <w:marRight w:val="0"/>
      <w:marTop w:val="0"/>
      <w:marBottom w:val="0"/>
      <w:divBdr>
        <w:top w:val="none" w:sz="0" w:space="0" w:color="auto"/>
        <w:left w:val="none" w:sz="0" w:space="0" w:color="auto"/>
        <w:bottom w:val="none" w:sz="0" w:space="0" w:color="auto"/>
        <w:right w:val="none" w:sz="0" w:space="0" w:color="auto"/>
      </w:divBdr>
    </w:div>
    <w:div w:id="708990476">
      <w:marLeft w:val="480"/>
      <w:marRight w:val="0"/>
      <w:marTop w:val="0"/>
      <w:marBottom w:val="0"/>
      <w:divBdr>
        <w:top w:val="none" w:sz="0" w:space="0" w:color="auto"/>
        <w:left w:val="none" w:sz="0" w:space="0" w:color="auto"/>
        <w:bottom w:val="none" w:sz="0" w:space="0" w:color="auto"/>
        <w:right w:val="none" w:sz="0" w:space="0" w:color="auto"/>
      </w:divBdr>
    </w:div>
    <w:div w:id="708994836">
      <w:marLeft w:val="480"/>
      <w:marRight w:val="0"/>
      <w:marTop w:val="0"/>
      <w:marBottom w:val="0"/>
      <w:divBdr>
        <w:top w:val="none" w:sz="0" w:space="0" w:color="auto"/>
        <w:left w:val="none" w:sz="0" w:space="0" w:color="auto"/>
        <w:bottom w:val="none" w:sz="0" w:space="0" w:color="auto"/>
        <w:right w:val="none" w:sz="0" w:space="0" w:color="auto"/>
      </w:divBdr>
    </w:div>
    <w:div w:id="709034071">
      <w:marLeft w:val="480"/>
      <w:marRight w:val="0"/>
      <w:marTop w:val="0"/>
      <w:marBottom w:val="0"/>
      <w:divBdr>
        <w:top w:val="none" w:sz="0" w:space="0" w:color="auto"/>
        <w:left w:val="none" w:sz="0" w:space="0" w:color="auto"/>
        <w:bottom w:val="none" w:sz="0" w:space="0" w:color="auto"/>
        <w:right w:val="none" w:sz="0" w:space="0" w:color="auto"/>
      </w:divBdr>
    </w:div>
    <w:div w:id="709035448">
      <w:marLeft w:val="480"/>
      <w:marRight w:val="0"/>
      <w:marTop w:val="0"/>
      <w:marBottom w:val="0"/>
      <w:divBdr>
        <w:top w:val="none" w:sz="0" w:space="0" w:color="auto"/>
        <w:left w:val="none" w:sz="0" w:space="0" w:color="auto"/>
        <w:bottom w:val="none" w:sz="0" w:space="0" w:color="auto"/>
        <w:right w:val="none" w:sz="0" w:space="0" w:color="auto"/>
      </w:divBdr>
    </w:div>
    <w:div w:id="709040061">
      <w:marLeft w:val="480"/>
      <w:marRight w:val="0"/>
      <w:marTop w:val="0"/>
      <w:marBottom w:val="0"/>
      <w:divBdr>
        <w:top w:val="none" w:sz="0" w:space="0" w:color="auto"/>
        <w:left w:val="none" w:sz="0" w:space="0" w:color="auto"/>
        <w:bottom w:val="none" w:sz="0" w:space="0" w:color="auto"/>
        <w:right w:val="none" w:sz="0" w:space="0" w:color="auto"/>
      </w:divBdr>
    </w:div>
    <w:div w:id="709182017">
      <w:marLeft w:val="480"/>
      <w:marRight w:val="0"/>
      <w:marTop w:val="0"/>
      <w:marBottom w:val="0"/>
      <w:divBdr>
        <w:top w:val="none" w:sz="0" w:space="0" w:color="auto"/>
        <w:left w:val="none" w:sz="0" w:space="0" w:color="auto"/>
        <w:bottom w:val="none" w:sz="0" w:space="0" w:color="auto"/>
        <w:right w:val="none" w:sz="0" w:space="0" w:color="auto"/>
      </w:divBdr>
    </w:div>
    <w:div w:id="709182088">
      <w:marLeft w:val="480"/>
      <w:marRight w:val="0"/>
      <w:marTop w:val="0"/>
      <w:marBottom w:val="0"/>
      <w:divBdr>
        <w:top w:val="none" w:sz="0" w:space="0" w:color="auto"/>
        <w:left w:val="none" w:sz="0" w:space="0" w:color="auto"/>
        <w:bottom w:val="none" w:sz="0" w:space="0" w:color="auto"/>
        <w:right w:val="none" w:sz="0" w:space="0" w:color="auto"/>
      </w:divBdr>
    </w:div>
    <w:div w:id="709231237">
      <w:marLeft w:val="480"/>
      <w:marRight w:val="0"/>
      <w:marTop w:val="0"/>
      <w:marBottom w:val="0"/>
      <w:divBdr>
        <w:top w:val="none" w:sz="0" w:space="0" w:color="auto"/>
        <w:left w:val="none" w:sz="0" w:space="0" w:color="auto"/>
        <w:bottom w:val="none" w:sz="0" w:space="0" w:color="auto"/>
        <w:right w:val="none" w:sz="0" w:space="0" w:color="auto"/>
      </w:divBdr>
    </w:div>
    <w:div w:id="709454509">
      <w:marLeft w:val="480"/>
      <w:marRight w:val="0"/>
      <w:marTop w:val="0"/>
      <w:marBottom w:val="0"/>
      <w:divBdr>
        <w:top w:val="none" w:sz="0" w:space="0" w:color="auto"/>
        <w:left w:val="none" w:sz="0" w:space="0" w:color="auto"/>
        <w:bottom w:val="none" w:sz="0" w:space="0" w:color="auto"/>
        <w:right w:val="none" w:sz="0" w:space="0" w:color="auto"/>
      </w:divBdr>
    </w:div>
    <w:div w:id="709454954">
      <w:marLeft w:val="480"/>
      <w:marRight w:val="0"/>
      <w:marTop w:val="0"/>
      <w:marBottom w:val="0"/>
      <w:divBdr>
        <w:top w:val="none" w:sz="0" w:space="0" w:color="auto"/>
        <w:left w:val="none" w:sz="0" w:space="0" w:color="auto"/>
        <w:bottom w:val="none" w:sz="0" w:space="0" w:color="auto"/>
        <w:right w:val="none" w:sz="0" w:space="0" w:color="auto"/>
      </w:divBdr>
    </w:div>
    <w:div w:id="709499512">
      <w:marLeft w:val="480"/>
      <w:marRight w:val="0"/>
      <w:marTop w:val="0"/>
      <w:marBottom w:val="0"/>
      <w:divBdr>
        <w:top w:val="none" w:sz="0" w:space="0" w:color="auto"/>
        <w:left w:val="none" w:sz="0" w:space="0" w:color="auto"/>
        <w:bottom w:val="none" w:sz="0" w:space="0" w:color="auto"/>
        <w:right w:val="none" w:sz="0" w:space="0" w:color="auto"/>
      </w:divBdr>
    </w:div>
    <w:div w:id="709568904">
      <w:marLeft w:val="480"/>
      <w:marRight w:val="0"/>
      <w:marTop w:val="0"/>
      <w:marBottom w:val="0"/>
      <w:divBdr>
        <w:top w:val="none" w:sz="0" w:space="0" w:color="auto"/>
        <w:left w:val="none" w:sz="0" w:space="0" w:color="auto"/>
        <w:bottom w:val="none" w:sz="0" w:space="0" w:color="auto"/>
        <w:right w:val="none" w:sz="0" w:space="0" w:color="auto"/>
      </w:divBdr>
    </w:div>
    <w:div w:id="709571027">
      <w:marLeft w:val="480"/>
      <w:marRight w:val="0"/>
      <w:marTop w:val="0"/>
      <w:marBottom w:val="0"/>
      <w:divBdr>
        <w:top w:val="none" w:sz="0" w:space="0" w:color="auto"/>
        <w:left w:val="none" w:sz="0" w:space="0" w:color="auto"/>
        <w:bottom w:val="none" w:sz="0" w:space="0" w:color="auto"/>
        <w:right w:val="none" w:sz="0" w:space="0" w:color="auto"/>
      </w:divBdr>
    </w:div>
    <w:div w:id="709572323">
      <w:marLeft w:val="480"/>
      <w:marRight w:val="0"/>
      <w:marTop w:val="0"/>
      <w:marBottom w:val="0"/>
      <w:divBdr>
        <w:top w:val="none" w:sz="0" w:space="0" w:color="auto"/>
        <w:left w:val="none" w:sz="0" w:space="0" w:color="auto"/>
        <w:bottom w:val="none" w:sz="0" w:space="0" w:color="auto"/>
        <w:right w:val="none" w:sz="0" w:space="0" w:color="auto"/>
      </w:divBdr>
    </w:div>
    <w:div w:id="709691677">
      <w:marLeft w:val="480"/>
      <w:marRight w:val="0"/>
      <w:marTop w:val="0"/>
      <w:marBottom w:val="0"/>
      <w:divBdr>
        <w:top w:val="none" w:sz="0" w:space="0" w:color="auto"/>
        <w:left w:val="none" w:sz="0" w:space="0" w:color="auto"/>
        <w:bottom w:val="none" w:sz="0" w:space="0" w:color="auto"/>
        <w:right w:val="none" w:sz="0" w:space="0" w:color="auto"/>
      </w:divBdr>
    </w:div>
    <w:div w:id="709693626">
      <w:marLeft w:val="480"/>
      <w:marRight w:val="0"/>
      <w:marTop w:val="0"/>
      <w:marBottom w:val="0"/>
      <w:divBdr>
        <w:top w:val="none" w:sz="0" w:space="0" w:color="auto"/>
        <w:left w:val="none" w:sz="0" w:space="0" w:color="auto"/>
        <w:bottom w:val="none" w:sz="0" w:space="0" w:color="auto"/>
        <w:right w:val="none" w:sz="0" w:space="0" w:color="auto"/>
      </w:divBdr>
    </w:div>
    <w:div w:id="709719266">
      <w:marLeft w:val="480"/>
      <w:marRight w:val="0"/>
      <w:marTop w:val="0"/>
      <w:marBottom w:val="0"/>
      <w:divBdr>
        <w:top w:val="none" w:sz="0" w:space="0" w:color="auto"/>
        <w:left w:val="none" w:sz="0" w:space="0" w:color="auto"/>
        <w:bottom w:val="none" w:sz="0" w:space="0" w:color="auto"/>
        <w:right w:val="none" w:sz="0" w:space="0" w:color="auto"/>
      </w:divBdr>
    </w:div>
    <w:div w:id="709768429">
      <w:marLeft w:val="480"/>
      <w:marRight w:val="0"/>
      <w:marTop w:val="0"/>
      <w:marBottom w:val="0"/>
      <w:divBdr>
        <w:top w:val="none" w:sz="0" w:space="0" w:color="auto"/>
        <w:left w:val="none" w:sz="0" w:space="0" w:color="auto"/>
        <w:bottom w:val="none" w:sz="0" w:space="0" w:color="auto"/>
        <w:right w:val="none" w:sz="0" w:space="0" w:color="auto"/>
      </w:divBdr>
    </w:div>
    <w:div w:id="709769243">
      <w:marLeft w:val="480"/>
      <w:marRight w:val="0"/>
      <w:marTop w:val="0"/>
      <w:marBottom w:val="0"/>
      <w:divBdr>
        <w:top w:val="none" w:sz="0" w:space="0" w:color="auto"/>
        <w:left w:val="none" w:sz="0" w:space="0" w:color="auto"/>
        <w:bottom w:val="none" w:sz="0" w:space="0" w:color="auto"/>
        <w:right w:val="none" w:sz="0" w:space="0" w:color="auto"/>
      </w:divBdr>
    </w:div>
    <w:div w:id="709839109">
      <w:marLeft w:val="480"/>
      <w:marRight w:val="0"/>
      <w:marTop w:val="0"/>
      <w:marBottom w:val="0"/>
      <w:divBdr>
        <w:top w:val="none" w:sz="0" w:space="0" w:color="auto"/>
        <w:left w:val="none" w:sz="0" w:space="0" w:color="auto"/>
        <w:bottom w:val="none" w:sz="0" w:space="0" w:color="auto"/>
        <w:right w:val="none" w:sz="0" w:space="0" w:color="auto"/>
      </w:divBdr>
    </w:div>
    <w:div w:id="709916422">
      <w:marLeft w:val="480"/>
      <w:marRight w:val="0"/>
      <w:marTop w:val="0"/>
      <w:marBottom w:val="0"/>
      <w:divBdr>
        <w:top w:val="none" w:sz="0" w:space="0" w:color="auto"/>
        <w:left w:val="none" w:sz="0" w:space="0" w:color="auto"/>
        <w:bottom w:val="none" w:sz="0" w:space="0" w:color="auto"/>
        <w:right w:val="none" w:sz="0" w:space="0" w:color="auto"/>
      </w:divBdr>
    </w:div>
    <w:div w:id="709961789">
      <w:marLeft w:val="480"/>
      <w:marRight w:val="0"/>
      <w:marTop w:val="0"/>
      <w:marBottom w:val="0"/>
      <w:divBdr>
        <w:top w:val="none" w:sz="0" w:space="0" w:color="auto"/>
        <w:left w:val="none" w:sz="0" w:space="0" w:color="auto"/>
        <w:bottom w:val="none" w:sz="0" w:space="0" w:color="auto"/>
        <w:right w:val="none" w:sz="0" w:space="0" w:color="auto"/>
      </w:divBdr>
    </w:div>
    <w:div w:id="709962430">
      <w:marLeft w:val="480"/>
      <w:marRight w:val="0"/>
      <w:marTop w:val="0"/>
      <w:marBottom w:val="0"/>
      <w:divBdr>
        <w:top w:val="none" w:sz="0" w:space="0" w:color="auto"/>
        <w:left w:val="none" w:sz="0" w:space="0" w:color="auto"/>
        <w:bottom w:val="none" w:sz="0" w:space="0" w:color="auto"/>
        <w:right w:val="none" w:sz="0" w:space="0" w:color="auto"/>
      </w:divBdr>
    </w:div>
    <w:div w:id="709964096">
      <w:marLeft w:val="480"/>
      <w:marRight w:val="0"/>
      <w:marTop w:val="0"/>
      <w:marBottom w:val="0"/>
      <w:divBdr>
        <w:top w:val="none" w:sz="0" w:space="0" w:color="auto"/>
        <w:left w:val="none" w:sz="0" w:space="0" w:color="auto"/>
        <w:bottom w:val="none" w:sz="0" w:space="0" w:color="auto"/>
        <w:right w:val="none" w:sz="0" w:space="0" w:color="auto"/>
      </w:divBdr>
    </w:div>
    <w:div w:id="710031671">
      <w:marLeft w:val="480"/>
      <w:marRight w:val="0"/>
      <w:marTop w:val="0"/>
      <w:marBottom w:val="0"/>
      <w:divBdr>
        <w:top w:val="none" w:sz="0" w:space="0" w:color="auto"/>
        <w:left w:val="none" w:sz="0" w:space="0" w:color="auto"/>
        <w:bottom w:val="none" w:sz="0" w:space="0" w:color="auto"/>
        <w:right w:val="none" w:sz="0" w:space="0" w:color="auto"/>
      </w:divBdr>
    </w:div>
    <w:div w:id="710033243">
      <w:marLeft w:val="480"/>
      <w:marRight w:val="0"/>
      <w:marTop w:val="0"/>
      <w:marBottom w:val="0"/>
      <w:divBdr>
        <w:top w:val="none" w:sz="0" w:space="0" w:color="auto"/>
        <w:left w:val="none" w:sz="0" w:space="0" w:color="auto"/>
        <w:bottom w:val="none" w:sz="0" w:space="0" w:color="auto"/>
        <w:right w:val="none" w:sz="0" w:space="0" w:color="auto"/>
      </w:divBdr>
    </w:div>
    <w:div w:id="710033627">
      <w:marLeft w:val="480"/>
      <w:marRight w:val="0"/>
      <w:marTop w:val="0"/>
      <w:marBottom w:val="0"/>
      <w:divBdr>
        <w:top w:val="none" w:sz="0" w:space="0" w:color="auto"/>
        <w:left w:val="none" w:sz="0" w:space="0" w:color="auto"/>
        <w:bottom w:val="none" w:sz="0" w:space="0" w:color="auto"/>
        <w:right w:val="none" w:sz="0" w:space="0" w:color="auto"/>
      </w:divBdr>
    </w:div>
    <w:div w:id="710035382">
      <w:marLeft w:val="480"/>
      <w:marRight w:val="0"/>
      <w:marTop w:val="0"/>
      <w:marBottom w:val="0"/>
      <w:divBdr>
        <w:top w:val="none" w:sz="0" w:space="0" w:color="auto"/>
        <w:left w:val="none" w:sz="0" w:space="0" w:color="auto"/>
        <w:bottom w:val="none" w:sz="0" w:space="0" w:color="auto"/>
        <w:right w:val="none" w:sz="0" w:space="0" w:color="auto"/>
      </w:divBdr>
    </w:div>
    <w:div w:id="710038146">
      <w:marLeft w:val="480"/>
      <w:marRight w:val="0"/>
      <w:marTop w:val="0"/>
      <w:marBottom w:val="0"/>
      <w:divBdr>
        <w:top w:val="none" w:sz="0" w:space="0" w:color="auto"/>
        <w:left w:val="none" w:sz="0" w:space="0" w:color="auto"/>
        <w:bottom w:val="none" w:sz="0" w:space="0" w:color="auto"/>
        <w:right w:val="none" w:sz="0" w:space="0" w:color="auto"/>
      </w:divBdr>
    </w:div>
    <w:div w:id="710038703">
      <w:marLeft w:val="480"/>
      <w:marRight w:val="0"/>
      <w:marTop w:val="0"/>
      <w:marBottom w:val="0"/>
      <w:divBdr>
        <w:top w:val="none" w:sz="0" w:space="0" w:color="auto"/>
        <w:left w:val="none" w:sz="0" w:space="0" w:color="auto"/>
        <w:bottom w:val="none" w:sz="0" w:space="0" w:color="auto"/>
        <w:right w:val="none" w:sz="0" w:space="0" w:color="auto"/>
      </w:divBdr>
    </w:div>
    <w:div w:id="710109618">
      <w:marLeft w:val="480"/>
      <w:marRight w:val="0"/>
      <w:marTop w:val="0"/>
      <w:marBottom w:val="0"/>
      <w:divBdr>
        <w:top w:val="none" w:sz="0" w:space="0" w:color="auto"/>
        <w:left w:val="none" w:sz="0" w:space="0" w:color="auto"/>
        <w:bottom w:val="none" w:sz="0" w:space="0" w:color="auto"/>
        <w:right w:val="none" w:sz="0" w:space="0" w:color="auto"/>
      </w:divBdr>
    </w:div>
    <w:div w:id="710110292">
      <w:marLeft w:val="480"/>
      <w:marRight w:val="0"/>
      <w:marTop w:val="0"/>
      <w:marBottom w:val="0"/>
      <w:divBdr>
        <w:top w:val="none" w:sz="0" w:space="0" w:color="auto"/>
        <w:left w:val="none" w:sz="0" w:space="0" w:color="auto"/>
        <w:bottom w:val="none" w:sz="0" w:space="0" w:color="auto"/>
        <w:right w:val="none" w:sz="0" w:space="0" w:color="auto"/>
      </w:divBdr>
    </w:div>
    <w:div w:id="710110971">
      <w:marLeft w:val="480"/>
      <w:marRight w:val="0"/>
      <w:marTop w:val="0"/>
      <w:marBottom w:val="0"/>
      <w:divBdr>
        <w:top w:val="none" w:sz="0" w:space="0" w:color="auto"/>
        <w:left w:val="none" w:sz="0" w:space="0" w:color="auto"/>
        <w:bottom w:val="none" w:sz="0" w:space="0" w:color="auto"/>
        <w:right w:val="none" w:sz="0" w:space="0" w:color="auto"/>
      </w:divBdr>
    </w:div>
    <w:div w:id="710113565">
      <w:marLeft w:val="480"/>
      <w:marRight w:val="0"/>
      <w:marTop w:val="0"/>
      <w:marBottom w:val="0"/>
      <w:divBdr>
        <w:top w:val="none" w:sz="0" w:space="0" w:color="auto"/>
        <w:left w:val="none" w:sz="0" w:space="0" w:color="auto"/>
        <w:bottom w:val="none" w:sz="0" w:space="0" w:color="auto"/>
        <w:right w:val="none" w:sz="0" w:space="0" w:color="auto"/>
      </w:divBdr>
    </w:div>
    <w:div w:id="710151181">
      <w:marLeft w:val="480"/>
      <w:marRight w:val="0"/>
      <w:marTop w:val="0"/>
      <w:marBottom w:val="0"/>
      <w:divBdr>
        <w:top w:val="none" w:sz="0" w:space="0" w:color="auto"/>
        <w:left w:val="none" w:sz="0" w:space="0" w:color="auto"/>
        <w:bottom w:val="none" w:sz="0" w:space="0" w:color="auto"/>
        <w:right w:val="none" w:sz="0" w:space="0" w:color="auto"/>
      </w:divBdr>
    </w:div>
    <w:div w:id="710154490">
      <w:marLeft w:val="480"/>
      <w:marRight w:val="0"/>
      <w:marTop w:val="0"/>
      <w:marBottom w:val="0"/>
      <w:divBdr>
        <w:top w:val="none" w:sz="0" w:space="0" w:color="auto"/>
        <w:left w:val="none" w:sz="0" w:space="0" w:color="auto"/>
        <w:bottom w:val="none" w:sz="0" w:space="0" w:color="auto"/>
        <w:right w:val="none" w:sz="0" w:space="0" w:color="auto"/>
      </w:divBdr>
    </w:div>
    <w:div w:id="710155486">
      <w:marLeft w:val="480"/>
      <w:marRight w:val="0"/>
      <w:marTop w:val="0"/>
      <w:marBottom w:val="0"/>
      <w:divBdr>
        <w:top w:val="none" w:sz="0" w:space="0" w:color="auto"/>
        <w:left w:val="none" w:sz="0" w:space="0" w:color="auto"/>
        <w:bottom w:val="none" w:sz="0" w:space="0" w:color="auto"/>
        <w:right w:val="none" w:sz="0" w:space="0" w:color="auto"/>
      </w:divBdr>
    </w:div>
    <w:div w:id="710156033">
      <w:marLeft w:val="480"/>
      <w:marRight w:val="0"/>
      <w:marTop w:val="0"/>
      <w:marBottom w:val="0"/>
      <w:divBdr>
        <w:top w:val="none" w:sz="0" w:space="0" w:color="auto"/>
        <w:left w:val="none" w:sz="0" w:space="0" w:color="auto"/>
        <w:bottom w:val="none" w:sz="0" w:space="0" w:color="auto"/>
        <w:right w:val="none" w:sz="0" w:space="0" w:color="auto"/>
      </w:divBdr>
    </w:div>
    <w:div w:id="710227050">
      <w:marLeft w:val="480"/>
      <w:marRight w:val="0"/>
      <w:marTop w:val="0"/>
      <w:marBottom w:val="0"/>
      <w:divBdr>
        <w:top w:val="none" w:sz="0" w:space="0" w:color="auto"/>
        <w:left w:val="none" w:sz="0" w:space="0" w:color="auto"/>
        <w:bottom w:val="none" w:sz="0" w:space="0" w:color="auto"/>
        <w:right w:val="none" w:sz="0" w:space="0" w:color="auto"/>
      </w:divBdr>
    </w:div>
    <w:div w:id="710301545">
      <w:marLeft w:val="480"/>
      <w:marRight w:val="0"/>
      <w:marTop w:val="0"/>
      <w:marBottom w:val="0"/>
      <w:divBdr>
        <w:top w:val="none" w:sz="0" w:space="0" w:color="auto"/>
        <w:left w:val="none" w:sz="0" w:space="0" w:color="auto"/>
        <w:bottom w:val="none" w:sz="0" w:space="0" w:color="auto"/>
        <w:right w:val="none" w:sz="0" w:space="0" w:color="auto"/>
      </w:divBdr>
    </w:div>
    <w:div w:id="710304284">
      <w:marLeft w:val="480"/>
      <w:marRight w:val="0"/>
      <w:marTop w:val="0"/>
      <w:marBottom w:val="0"/>
      <w:divBdr>
        <w:top w:val="none" w:sz="0" w:space="0" w:color="auto"/>
        <w:left w:val="none" w:sz="0" w:space="0" w:color="auto"/>
        <w:bottom w:val="none" w:sz="0" w:space="0" w:color="auto"/>
        <w:right w:val="none" w:sz="0" w:space="0" w:color="auto"/>
      </w:divBdr>
    </w:div>
    <w:div w:id="710304755">
      <w:marLeft w:val="480"/>
      <w:marRight w:val="0"/>
      <w:marTop w:val="0"/>
      <w:marBottom w:val="0"/>
      <w:divBdr>
        <w:top w:val="none" w:sz="0" w:space="0" w:color="auto"/>
        <w:left w:val="none" w:sz="0" w:space="0" w:color="auto"/>
        <w:bottom w:val="none" w:sz="0" w:space="0" w:color="auto"/>
        <w:right w:val="none" w:sz="0" w:space="0" w:color="auto"/>
      </w:divBdr>
    </w:div>
    <w:div w:id="710499292">
      <w:marLeft w:val="480"/>
      <w:marRight w:val="0"/>
      <w:marTop w:val="0"/>
      <w:marBottom w:val="0"/>
      <w:divBdr>
        <w:top w:val="none" w:sz="0" w:space="0" w:color="auto"/>
        <w:left w:val="none" w:sz="0" w:space="0" w:color="auto"/>
        <w:bottom w:val="none" w:sz="0" w:space="0" w:color="auto"/>
        <w:right w:val="none" w:sz="0" w:space="0" w:color="auto"/>
      </w:divBdr>
    </w:div>
    <w:div w:id="710570517">
      <w:marLeft w:val="480"/>
      <w:marRight w:val="0"/>
      <w:marTop w:val="0"/>
      <w:marBottom w:val="0"/>
      <w:divBdr>
        <w:top w:val="none" w:sz="0" w:space="0" w:color="auto"/>
        <w:left w:val="none" w:sz="0" w:space="0" w:color="auto"/>
        <w:bottom w:val="none" w:sz="0" w:space="0" w:color="auto"/>
        <w:right w:val="none" w:sz="0" w:space="0" w:color="auto"/>
      </w:divBdr>
    </w:div>
    <w:div w:id="710570769">
      <w:marLeft w:val="480"/>
      <w:marRight w:val="0"/>
      <w:marTop w:val="0"/>
      <w:marBottom w:val="0"/>
      <w:divBdr>
        <w:top w:val="none" w:sz="0" w:space="0" w:color="auto"/>
        <w:left w:val="none" w:sz="0" w:space="0" w:color="auto"/>
        <w:bottom w:val="none" w:sz="0" w:space="0" w:color="auto"/>
        <w:right w:val="none" w:sz="0" w:space="0" w:color="auto"/>
      </w:divBdr>
    </w:div>
    <w:div w:id="710572840">
      <w:marLeft w:val="480"/>
      <w:marRight w:val="0"/>
      <w:marTop w:val="0"/>
      <w:marBottom w:val="0"/>
      <w:divBdr>
        <w:top w:val="none" w:sz="0" w:space="0" w:color="auto"/>
        <w:left w:val="none" w:sz="0" w:space="0" w:color="auto"/>
        <w:bottom w:val="none" w:sz="0" w:space="0" w:color="auto"/>
        <w:right w:val="none" w:sz="0" w:space="0" w:color="auto"/>
      </w:divBdr>
    </w:div>
    <w:div w:id="710618049">
      <w:marLeft w:val="480"/>
      <w:marRight w:val="0"/>
      <w:marTop w:val="0"/>
      <w:marBottom w:val="0"/>
      <w:divBdr>
        <w:top w:val="none" w:sz="0" w:space="0" w:color="auto"/>
        <w:left w:val="none" w:sz="0" w:space="0" w:color="auto"/>
        <w:bottom w:val="none" w:sz="0" w:space="0" w:color="auto"/>
        <w:right w:val="none" w:sz="0" w:space="0" w:color="auto"/>
      </w:divBdr>
    </w:div>
    <w:div w:id="710688375">
      <w:marLeft w:val="480"/>
      <w:marRight w:val="0"/>
      <w:marTop w:val="0"/>
      <w:marBottom w:val="0"/>
      <w:divBdr>
        <w:top w:val="none" w:sz="0" w:space="0" w:color="auto"/>
        <w:left w:val="none" w:sz="0" w:space="0" w:color="auto"/>
        <w:bottom w:val="none" w:sz="0" w:space="0" w:color="auto"/>
        <w:right w:val="none" w:sz="0" w:space="0" w:color="auto"/>
      </w:divBdr>
    </w:div>
    <w:div w:id="710694091">
      <w:marLeft w:val="480"/>
      <w:marRight w:val="0"/>
      <w:marTop w:val="0"/>
      <w:marBottom w:val="0"/>
      <w:divBdr>
        <w:top w:val="none" w:sz="0" w:space="0" w:color="auto"/>
        <w:left w:val="none" w:sz="0" w:space="0" w:color="auto"/>
        <w:bottom w:val="none" w:sz="0" w:space="0" w:color="auto"/>
        <w:right w:val="none" w:sz="0" w:space="0" w:color="auto"/>
      </w:divBdr>
    </w:div>
    <w:div w:id="710694663">
      <w:marLeft w:val="480"/>
      <w:marRight w:val="0"/>
      <w:marTop w:val="0"/>
      <w:marBottom w:val="0"/>
      <w:divBdr>
        <w:top w:val="none" w:sz="0" w:space="0" w:color="auto"/>
        <w:left w:val="none" w:sz="0" w:space="0" w:color="auto"/>
        <w:bottom w:val="none" w:sz="0" w:space="0" w:color="auto"/>
        <w:right w:val="none" w:sz="0" w:space="0" w:color="auto"/>
      </w:divBdr>
    </w:div>
    <w:div w:id="710805296">
      <w:marLeft w:val="480"/>
      <w:marRight w:val="0"/>
      <w:marTop w:val="0"/>
      <w:marBottom w:val="0"/>
      <w:divBdr>
        <w:top w:val="none" w:sz="0" w:space="0" w:color="auto"/>
        <w:left w:val="none" w:sz="0" w:space="0" w:color="auto"/>
        <w:bottom w:val="none" w:sz="0" w:space="0" w:color="auto"/>
        <w:right w:val="none" w:sz="0" w:space="0" w:color="auto"/>
      </w:divBdr>
    </w:div>
    <w:div w:id="710805933">
      <w:marLeft w:val="480"/>
      <w:marRight w:val="0"/>
      <w:marTop w:val="0"/>
      <w:marBottom w:val="0"/>
      <w:divBdr>
        <w:top w:val="none" w:sz="0" w:space="0" w:color="auto"/>
        <w:left w:val="none" w:sz="0" w:space="0" w:color="auto"/>
        <w:bottom w:val="none" w:sz="0" w:space="0" w:color="auto"/>
        <w:right w:val="none" w:sz="0" w:space="0" w:color="auto"/>
      </w:divBdr>
    </w:div>
    <w:div w:id="710813099">
      <w:marLeft w:val="480"/>
      <w:marRight w:val="0"/>
      <w:marTop w:val="0"/>
      <w:marBottom w:val="0"/>
      <w:divBdr>
        <w:top w:val="none" w:sz="0" w:space="0" w:color="auto"/>
        <w:left w:val="none" w:sz="0" w:space="0" w:color="auto"/>
        <w:bottom w:val="none" w:sz="0" w:space="0" w:color="auto"/>
        <w:right w:val="none" w:sz="0" w:space="0" w:color="auto"/>
      </w:divBdr>
    </w:div>
    <w:div w:id="710880106">
      <w:marLeft w:val="480"/>
      <w:marRight w:val="0"/>
      <w:marTop w:val="0"/>
      <w:marBottom w:val="0"/>
      <w:divBdr>
        <w:top w:val="none" w:sz="0" w:space="0" w:color="auto"/>
        <w:left w:val="none" w:sz="0" w:space="0" w:color="auto"/>
        <w:bottom w:val="none" w:sz="0" w:space="0" w:color="auto"/>
        <w:right w:val="none" w:sz="0" w:space="0" w:color="auto"/>
      </w:divBdr>
    </w:div>
    <w:div w:id="710887674">
      <w:marLeft w:val="480"/>
      <w:marRight w:val="0"/>
      <w:marTop w:val="0"/>
      <w:marBottom w:val="0"/>
      <w:divBdr>
        <w:top w:val="none" w:sz="0" w:space="0" w:color="auto"/>
        <w:left w:val="none" w:sz="0" w:space="0" w:color="auto"/>
        <w:bottom w:val="none" w:sz="0" w:space="0" w:color="auto"/>
        <w:right w:val="none" w:sz="0" w:space="0" w:color="auto"/>
      </w:divBdr>
    </w:div>
    <w:div w:id="710957304">
      <w:marLeft w:val="480"/>
      <w:marRight w:val="0"/>
      <w:marTop w:val="0"/>
      <w:marBottom w:val="0"/>
      <w:divBdr>
        <w:top w:val="none" w:sz="0" w:space="0" w:color="auto"/>
        <w:left w:val="none" w:sz="0" w:space="0" w:color="auto"/>
        <w:bottom w:val="none" w:sz="0" w:space="0" w:color="auto"/>
        <w:right w:val="none" w:sz="0" w:space="0" w:color="auto"/>
      </w:divBdr>
    </w:div>
    <w:div w:id="710962426">
      <w:marLeft w:val="480"/>
      <w:marRight w:val="0"/>
      <w:marTop w:val="0"/>
      <w:marBottom w:val="0"/>
      <w:divBdr>
        <w:top w:val="none" w:sz="0" w:space="0" w:color="auto"/>
        <w:left w:val="none" w:sz="0" w:space="0" w:color="auto"/>
        <w:bottom w:val="none" w:sz="0" w:space="0" w:color="auto"/>
        <w:right w:val="none" w:sz="0" w:space="0" w:color="auto"/>
      </w:divBdr>
    </w:div>
    <w:div w:id="711000566">
      <w:marLeft w:val="480"/>
      <w:marRight w:val="0"/>
      <w:marTop w:val="0"/>
      <w:marBottom w:val="0"/>
      <w:divBdr>
        <w:top w:val="none" w:sz="0" w:space="0" w:color="auto"/>
        <w:left w:val="none" w:sz="0" w:space="0" w:color="auto"/>
        <w:bottom w:val="none" w:sz="0" w:space="0" w:color="auto"/>
        <w:right w:val="none" w:sz="0" w:space="0" w:color="auto"/>
      </w:divBdr>
    </w:div>
    <w:div w:id="711004277">
      <w:marLeft w:val="480"/>
      <w:marRight w:val="0"/>
      <w:marTop w:val="0"/>
      <w:marBottom w:val="0"/>
      <w:divBdr>
        <w:top w:val="none" w:sz="0" w:space="0" w:color="auto"/>
        <w:left w:val="none" w:sz="0" w:space="0" w:color="auto"/>
        <w:bottom w:val="none" w:sz="0" w:space="0" w:color="auto"/>
        <w:right w:val="none" w:sz="0" w:space="0" w:color="auto"/>
      </w:divBdr>
    </w:div>
    <w:div w:id="711152564">
      <w:marLeft w:val="480"/>
      <w:marRight w:val="0"/>
      <w:marTop w:val="0"/>
      <w:marBottom w:val="0"/>
      <w:divBdr>
        <w:top w:val="none" w:sz="0" w:space="0" w:color="auto"/>
        <w:left w:val="none" w:sz="0" w:space="0" w:color="auto"/>
        <w:bottom w:val="none" w:sz="0" w:space="0" w:color="auto"/>
        <w:right w:val="none" w:sz="0" w:space="0" w:color="auto"/>
      </w:divBdr>
    </w:div>
    <w:div w:id="711156110">
      <w:marLeft w:val="480"/>
      <w:marRight w:val="0"/>
      <w:marTop w:val="0"/>
      <w:marBottom w:val="0"/>
      <w:divBdr>
        <w:top w:val="none" w:sz="0" w:space="0" w:color="auto"/>
        <w:left w:val="none" w:sz="0" w:space="0" w:color="auto"/>
        <w:bottom w:val="none" w:sz="0" w:space="0" w:color="auto"/>
        <w:right w:val="none" w:sz="0" w:space="0" w:color="auto"/>
      </w:divBdr>
    </w:div>
    <w:div w:id="711225171">
      <w:marLeft w:val="480"/>
      <w:marRight w:val="0"/>
      <w:marTop w:val="0"/>
      <w:marBottom w:val="0"/>
      <w:divBdr>
        <w:top w:val="none" w:sz="0" w:space="0" w:color="auto"/>
        <w:left w:val="none" w:sz="0" w:space="0" w:color="auto"/>
        <w:bottom w:val="none" w:sz="0" w:space="0" w:color="auto"/>
        <w:right w:val="none" w:sz="0" w:space="0" w:color="auto"/>
      </w:divBdr>
    </w:div>
    <w:div w:id="711228987">
      <w:marLeft w:val="480"/>
      <w:marRight w:val="0"/>
      <w:marTop w:val="0"/>
      <w:marBottom w:val="0"/>
      <w:divBdr>
        <w:top w:val="none" w:sz="0" w:space="0" w:color="auto"/>
        <w:left w:val="none" w:sz="0" w:space="0" w:color="auto"/>
        <w:bottom w:val="none" w:sz="0" w:space="0" w:color="auto"/>
        <w:right w:val="none" w:sz="0" w:space="0" w:color="auto"/>
      </w:divBdr>
    </w:div>
    <w:div w:id="711266289">
      <w:marLeft w:val="480"/>
      <w:marRight w:val="0"/>
      <w:marTop w:val="0"/>
      <w:marBottom w:val="0"/>
      <w:divBdr>
        <w:top w:val="none" w:sz="0" w:space="0" w:color="auto"/>
        <w:left w:val="none" w:sz="0" w:space="0" w:color="auto"/>
        <w:bottom w:val="none" w:sz="0" w:space="0" w:color="auto"/>
        <w:right w:val="none" w:sz="0" w:space="0" w:color="auto"/>
      </w:divBdr>
    </w:div>
    <w:div w:id="711266582">
      <w:marLeft w:val="480"/>
      <w:marRight w:val="0"/>
      <w:marTop w:val="0"/>
      <w:marBottom w:val="0"/>
      <w:divBdr>
        <w:top w:val="none" w:sz="0" w:space="0" w:color="auto"/>
        <w:left w:val="none" w:sz="0" w:space="0" w:color="auto"/>
        <w:bottom w:val="none" w:sz="0" w:space="0" w:color="auto"/>
        <w:right w:val="none" w:sz="0" w:space="0" w:color="auto"/>
      </w:divBdr>
    </w:div>
    <w:div w:id="711416621">
      <w:marLeft w:val="480"/>
      <w:marRight w:val="0"/>
      <w:marTop w:val="0"/>
      <w:marBottom w:val="0"/>
      <w:divBdr>
        <w:top w:val="none" w:sz="0" w:space="0" w:color="auto"/>
        <w:left w:val="none" w:sz="0" w:space="0" w:color="auto"/>
        <w:bottom w:val="none" w:sz="0" w:space="0" w:color="auto"/>
        <w:right w:val="none" w:sz="0" w:space="0" w:color="auto"/>
      </w:divBdr>
    </w:div>
    <w:div w:id="711419561">
      <w:marLeft w:val="480"/>
      <w:marRight w:val="0"/>
      <w:marTop w:val="0"/>
      <w:marBottom w:val="0"/>
      <w:divBdr>
        <w:top w:val="none" w:sz="0" w:space="0" w:color="auto"/>
        <w:left w:val="none" w:sz="0" w:space="0" w:color="auto"/>
        <w:bottom w:val="none" w:sz="0" w:space="0" w:color="auto"/>
        <w:right w:val="none" w:sz="0" w:space="0" w:color="auto"/>
      </w:divBdr>
    </w:div>
    <w:div w:id="711468242">
      <w:marLeft w:val="480"/>
      <w:marRight w:val="0"/>
      <w:marTop w:val="0"/>
      <w:marBottom w:val="0"/>
      <w:divBdr>
        <w:top w:val="none" w:sz="0" w:space="0" w:color="auto"/>
        <w:left w:val="none" w:sz="0" w:space="0" w:color="auto"/>
        <w:bottom w:val="none" w:sz="0" w:space="0" w:color="auto"/>
        <w:right w:val="none" w:sz="0" w:space="0" w:color="auto"/>
      </w:divBdr>
    </w:div>
    <w:div w:id="711610301">
      <w:marLeft w:val="480"/>
      <w:marRight w:val="0"/>
      <w:marTop w:val="0"/>
      <w:marBottom w:val="0"/>
      <w:divBdr>
        <w:top w:val="none" w:sz="0" w:space="0" w:color="auto"/>
        <w:left w:val="none" w:sz="0" w:space="0" w:color="auto"/>
        <w:bottom w:val="none" w:sz="0" w:space="0" w:color="auto"/>
        <w:right w:val="none" w:sz="0" w:space="0" w:color="auto"/>
      </w:divBdr>
    </w:div>
    <w:div w:id="711616716">
      <w:marLeft w:val="480"/>
      <w:marRight w:val="0"/>
      <w:marTop w:val="0"/>
      <w:marBottom w:val="0"/>
      <w:divBdr>
        <w:top w:val="none" w:sz="0" w:space="0" w:color="auto"/>
        <w:left w:val="none" w:sz="0" w:space="0" w:color="auto"/>
        <w:bottom w:val="none" w:sz="0" w:space="0" w:color="auto"/>
        <w:right w:val="none" w:sz="0" w:space="0" w:color="auto"/>
      </w:divBdr>
    </w:div>
    <w:div w:id="711617889">
      <w:marLeft w:val="480"/>
      <w:marRight w:val="0"/>
      <w:marTop w:val="0"/>
      <w:marBottom w:val="0"/>
      <w:divBdr>
        <w:top w:val="none" w:sz="0" w:space="0" w:color="auto"/>
        <w:left w:val="none" w:sz="0" w:space="0" w:color="auto"/>
        <w:bottom w:val="none" w:sz="0" w:space="0" w:color="auto"/>
        <w:right w:val="none" w:sz="0" w:space="0" w:color="auto"/>
      </w:divBdr>
    </w:div>
    <w:div w:id="711661682">
      <w:marLeft w:val="480"/>
      <w:marRight w:val="0"/>
      <w:marTop w:val="0"/>
      <w:marBottom w:val="0"/>
      <w:divBdr>
        <w:top w:val="none" w:sz="0" w:space="0" w:color="auto"/>
        <w:left w:val="none" w:sz="0" w:space="0" w:color="auto"/>
        <w:bottom w:val="none" w:sz="0" w:space="0" w:color="auto"/>
        <w:right w:val="none" w:sz="0" w:space="0" w:color="auto"/>
      </w:divBdr>
    </w:div>
    <w:div w:id="711686306">
      <w:marLeft w:val="480"/>
      <w:marRight w:val="0"/>
      <w:marTop w:val="0"/>
      <w:marBottom w:val="0"/>
      <w:divBdr>
        <w:top w:val="none" w:sz="0" w:space="0" w:color="auto"/>
        <w:left w:val="none" w:sz="0" w:space="0" w:color="auto"/>
        <w:bottom w:val="none" w:sz="0" w:space="0" w:color="auto"/>
        <w:right w:val="none" w:sz="0" w:space="0" w:color="auto"/>
      </w:divBdr>
    </w:div>
    <w:div w:id="711728787">
      <w:marLeft w:val="480"/>
      <w:marRight w:val="0"/>
      <w:marTop w:val="0"/>
      <w:marBottom w:val="0"/>
      <w:divBdr>
        <w:top w:val="none" w:sz="0" w:space="0" w:color="auto"/>
        <w:left w:val="none" w:sz="0" w:space="0" w:color="auto"/>
        <w:bottom w:val="none" w:sz="0" w:space="0" w:color="auto"/>
        <w:right w:val="none" w:sz="0" w:space="0" w:color="auto"/>
      </w:divBdr>
    </w:div>
    <w:div w:id="711731297">
      <w:marLeft w:val="480"/>
      <w:marRight w:val="0"/>
      <w:marTop w:val="0"/>
      <w:marBottom w:val="0"/>
      <w:divBdr>
        <w:top w:val="none" w:sz="0" w:space="0" w:color="auto"/>
        <w:left w:val="none" w:sz="0" w:space="0" w:color="auto"/>
        <w:bottom w:val="none" w:sz="0" w:space="0" w:color="auto"/>
        <w:right w:val="none" w:sz="0" w:space="0" w:color="auto"/>
      </w:divBdr>
    </w:div>
    <w:div w:id="711731839">
      <w:marLeft w:val="480"/>
      <w:marRight w:val="0"/>
      <w:marTop w:val="0"/>
      <w:marBottom w:val="0"/>
      <w:divBdr>
        <w:top w:val="none" w:sz="0" w:space="0" w:color="auto"/>
        <w:left w:val="none" w:sz="0" w:space="0" w:color="auto"/>
        <w:bottom w:val="none" w:sz="0" w:space="0" w:color="auto"/>
        <w:right w:val="none" w:sz="0" w:space="0" w:color="auto"/>
      </w:divBdr>
    </w:div>
    <w:div w:id="711732731">
      <w:marLeft w:val="480"/>
      <w:marRight w:val="0"/>
      <w:marTop w:val="0"/>
      <w:marBottom w:val="0"/>
      <w:divBdr>
        <w:top w:val="none" w:sz="0" w:space="0" w:color="auto"/>
        <w:left w:val="none" w:sz="0" w:space="0" w:color="auto"/>
        <w:bottom w:val="none" w:sz="0" w:space="0" w:color="auto"/>
        <w:right w:val="none" w:sz="0" w:space="0" w:color="auto"/>
      </w:divBdr>
    </w:div>
    <w:div w:id="711807811">
      <w:marLeft w:val="480"/>
      <w:marRight w:val="0"/>
      <w:marTop w:val="0"/>
      <w:marBottom w:val="0"/>
      <w:divBdr>
        <w:top w:val="none" w:sz="0" w:space="0" w:color="auto"/>
        <w:left w:val="none" w:sz="0" w:space="0" w:color="auto"/>
        <w:bottom w:val="none" w:sz="0" w:space="0" w:color="auto"/>
        <w:right w:val="none" w:sz="0" w:space="0" w:color="auto"/>
      </w:divBdr>
    </w:div>
    <w:div w:id="711923126">
      <w:marLeft w:val="480"/>
      <w:marRight w:val="0"/>
      <w:marTop w:val="0"/>
      <w:marBottom w:val="0"/>
      <w:divBdr>
        <w:top w:val="none" w:sz="0" w:space="0" w:color="auto"/>
        <w:left w:val="none" w:sz="0" w:space="0" w:color="auto"/>
        <w:bottom w:val="none" w:sz="0" w:space="0" w:color="auto"/>
        <w:right w:val="none" w:sz="0" w:space="0" w:color="auto"/>
      </w:divBdr>
    </w:div>
    <w:div w:id="711926215">
      <w:marLeft w:val="480"/>
      <w:marRight w:val="0"/>
      <w:marTop w:val="0"/>
      <w:marBottom w:val="0"/>
      <w:divBdr>
        <w:top w:val="none" w:sz="0" w:space="0" w:color="auto"/>
        <w:left w:val="none" w:sz="0" w:space="0" w:color="auto"/>
        <w:bottom w:val="none" w:sz="0" w:space="0" w:color="auto"/>
        <w:right w:val="none" w:sz="0" w:space="0" w:color="auto"/>
      </w:divBdr>
    </w:div>
    <w:div w:id="711928677">
      <w:marLeft w:val="480"/>
      <w:marRight w:val="0"/>
      <w:marTop w:val="0"/>
      <w:marBottom w:val="0"/>
      <w:divBdr>
        <w:top w:val="none" w:sz="0" w:space="0" w:color="auto"/>
        <w:left w:val="none" w:sz="0" w:space="0" w:color="auto"/>
        <w:bottom w:val="none" w:sz="0" w:space="0" w:color="auto"/>
        <w:right w:val="none" w:sz="0" w:space="0" w:color="auto"/>
      </w:divBdr>
    </w:div>
    <w:div w:id="711929072">
      <w:marLeft w:val="480"/>
      <w:marRight w:val="0"/>
      <w:marTop w:val="0"/>
      <w:marBottom w:val="0"/>
      <w:divBdr>
        <w:top w:val="none" w:sz="0" w:space="0" w:color="auto"/>
        <w:left w:val="none" w:sz="0" w:space="0" w:color="auto"/>
        <w:bottom w:val="none" w:sz="0" w:space="0" w:color="auto"/>
        <w:right w:val="none" w:sz="0" w:space="0" w:color="auto"/>
      </w:divBdr>
    </w:div>
    <w:div w:id="712000214">
      <w:marLeft w:val="480"/>
      <w:marRight w:val="0"/>
      <w:marTop w:val="0"/>
      <w:marBottom w:val="0"/>
      <w:divBdr>
        <w:top w:val="none" w:sz="0" w:space="0" w:color="auto"/>
        <w:left w:val="none" w:sz="0" w:space="0" w:color="auto"/>
        <w:bottom w:val="none" w:sz="0" w:space="0" w:color="auto"/>
        <w:right w:val="none" w:sz="0" w:space="0" w:color="auto"/>
      </w:divBdr>
    </w:div>
    <w:div w:id="712003886">
      <w:marLeft w:val="480"/>
      <w:marRight w:val="0"/>
      <w:marTop w:val="0"/>
      <w:marBottom w:val="0"/>
      <w:divBdr>
        <w:top w:val="none" w:sz="0" w:space="0" w:color="auto"/>
        <w:left w:val="none" w:sz="0" w:space="0" w:color="auto"/>
        <w:bottom w:val="none" w:sz="0" w:space="0" w:color="auto"/>
        <w:right w:val="none" w:sz="0" w:space="0" w:color="auto"/>
      </w:divBdr>
    </w:div>
    <w:div w:id="712080646">
      <w:marLeft w:val="480"/>
      <w:marRight w:val="0"/>
      <w:marTop w:val="0"/>
      <w:marBottom w:val="0"/>
      <w:divBdr>
        <w:top w:val="none" w:sz="0" w:space="0" w:color="auto"/>
        <w:left w:val="none" w:sz="0" w:space="0" w:color="auto"/>
        <w:bottom w:val="none" w:sz="0" w:space="0" w:color="auto"/>
        <w:right w:val="none" w:sz="0" w:space="0" w:color="auto"/>
      </w:divBdr>
    </w:div>
    <w:div w:id="712116096">
      <w:marLeft w:val="480"/>
      <w:marRight w:val="0"/>
      <w:marTop w:val="0"/>
      <w:marBottom w:val="0"/>
      <w:divBdr>
        <w:top w:val="none" w:sz="0" w:space="0" w:color="auto"/>
        <w:left w:val="none" w:sz="0" w:space="0" w:color="auto"/>
        <w:bottom w:val="none" w:sz="0" w:space="0" w:color="auto"/>
        <w:right w:val="none" w:sz="0" w:space="0" w:color="auto"/>
      </w:divBdr>
    </w:div>
    <w:div w:id="712119695">
      <w:marLeft w:val="480"/>
      <w:marRight w:val="0"/>
      <w:marTop w:val="0"/>
      <w:marBottom w:val="0"/>
      <w:divBdr>
        <w:top w:val="none" w:sz="0" w:space="0" w:color="auto"/>
        <w:left w:val="none" w:sz="0" w:space="0" w:color="auto"/>
        <w:bottom w:val="none" w:sz="0" w:space="0" w:color="auto"/>
        <w:right w:val="none" w:sz="0" w:space="0" w:color="auto"/>
      </w:divBdr>
    </w:div>
    <w:div w:id="712119859">
      <w:marLeft w:val="480"/>
      <w:marRight w:val="0"/>
      <w:marTop w:val="0"/>
      <w:marBottom w:val="0"/>
      <w:divBdr>
        <w:top w:val="none" w:sz="0" w:space="0" w:color="auto"/>
        <w:left w:val="none" w:sz="0" w:space="0" w:color="auto"/>
        <w:bottom w:val="none" w:sz="0" w:space="0" w:color="auto"/>
        <w:right w:val="none" w:sz="0" w:space="0" w:color="auto"/>
      </w:divBdr>
    </w:div>
    <w:div w:id="712122675">
      <w:marLeft w:val="480"/>
      <w:marRight w:val="0"/>
      <w:marTop w:val="0"/>
      <w:marBottom w:val="0"/>
      <w:divBdr>
        <w:top w:val="none" w:sz="0" w:space="0" w:color="auto"/>
        <w:left w:val="none" w:sz="0" w:space="0" w:color="auto"/>
        <w:bottom w:val="none" w:sz="0" w:space="0" w:color="auto"/>
        <w:right w:val="none" w:sz="0" w:space="0" w:color="auto"/>
      </w:divBdr>
    </w:div>
    <w:div w:id="712123293">
      <w:marLeft w:val="480"/>
      <w:marRight w:val="0"/>
      <w:marTop w:val="0"/>
      <w:marBottom w:val="0"/>
      <w:divBdr>
        <w:top w:val="none" w:sz="0" w:space="0" w:color="auto"/>
        <w:left w:val="none" w:sz="0" w:space="0" w:color="auto"/>
        <w:bottom w:val="none" w:sz="0" w:space="0" w:color="auto"/>
        <w:right w:val="none" w:sz="0" w:space="0" w:color="auto"/>
      </w:divBdr>
    </w:div>
    <w:div w:id="712192510">
      <w:marLeft w:val="480"/>
      <w:marRight w:val="0"/>
      <w:marTop w:val="0"/>
      <w:marBottom w:val="0"/>
      <w:divBdr>
        <w:top w:val="none" w:sz="0" w:space="0" w:color="auto"/>
        <w:left w:val="none" w:sz="0" w:space="0" w:color="auto"/>
        <w:bottom w:val="none" w:sz="0" w:space="0" w:color="auto"/>
        <w:right w:val="none" w:sz="0" w:space="0" w:color="auto"/>
      </w:divBdr>
    </w:div>
    <w:div w:id="712266404">
      <w:marLeft w:val="480"/>
      <w:marRight w:val="0"/>
      <w:marTop w:val="0"/>
      <w:marBottom w:val="0"/>
      <w:divBdr>
        <w:top w:val="none" w:sz="0" w:space="0" w:color="auto"/>
        <w:left w:val="none" w:sz="0" w:space="0" w:color="auto"/>
        <w:bottom w:val="none" w:sz="0" w:space="0" w:color="auto"/>
        <w:right w:val="none" w:sz="0" w:space="0" w:color="auto"/>
      </w:divBdr>
    </w:div>
    <w:div w:id="712311144">
      <w:marLeft w:val="480"/>
      <w:marRight w:val="0"/>
      <w:marTop w:val="0"/>
      <w:marBottom w:val="0"/>
      <w:divBdr>
        <w:top w:val="none" w:sz="0" w:space="0" w:color="auto"/>
        <w:left w:val="none" w:sz="0" w:space="0" w:color="auto"/>
        <w:bottom w:val="none" w:sz="0" w:space="0" w:color="auto"/>
        <w:right w:val="none" w:sz="0" w:space="0" w:color="auto"/>
      </w:divBdr>
    </w:div>
    <w:div w:id="712313192">
      <w:marLeft w:val="480"/>
      <w:marRight w:val="0"/>
      <w:marTop w:val="0"/>
      <w:marBottom w:val="0"/>
      <w:divBdr>
        <w:top w:val="none" w:sz="0" w:space="0" w:color="auto"/>
        <w:left w:val="none" w:sz="0" w:space="0" w:color="auto"/>
        <w:bottom w:val="none" w:sz="0" w:space="0" w:color="auto"/>
        <w:right w:val="none" w:sz="0" w:space="0" w:color="auto"/>
      </w:divBdr>
    </w:div>
    <w:div w:id="712340342">
      <w:marLeft w:val="480"/>
      <w:marRight w:val="0"/>
      <w:marTop w:val="0"/>
      <w:marBottom w:val="0"/>
      <w:divBdr>
        <w:top w:val="none" w:sz="0" w:space="0" w:color="auto"/>
        <w:left w:val="none" w:sz="0" w:space="0" w:color="auto"/>
        <w:bottom w:val="none" w:sz="0" w:space="0" w:color="auto"/>
        <w:right w:val="none" w:sz="0" w:space="0" w:color="auto"/>
      </w:divBdr>
    </w:div>
    <w:div w:id="712340726">
      <w:marLeft w:val="480"/>
      <w:marRight w:val="0"/>
      <w:marTop w:val="0"/>
      <w:marBottom w:val="0"/>
      <w:divBdr>
        <w:top w:val="none" w:sz="0" w:space="0" w:color="auto"/>
        <w:left w:val="none" w:sz="0" w:space="0" w:color="auto"/>
        <w:bottom w:val="none" w:sz="0" w:space="0" w:color="auto"/>
        <w:right w:val="none" w:sz="0" w:space="0" w:color="auto"/>
      </w:divBdr>
    </w:div>
    <w:div w:id="712385631">
      <w:marLeft w:val="480"/>
      <w:marRight w:val="0"/>
      <w:marTop w:val="0"/>
      <w:marBottom w:val="0"/>
      <w:divBdr>
        <w:top w:val="none" w:sz="0" w:space="0" w:color="auto"/>
        <w:left w:val="none" w:sz="0" w:space="0" w:color="auto"/>
        <w:bottom w:val="none" w:sz="0" w:space="0" w:color="auto"/>
        <w:right w:val="none" w:sz="0" w:space="0" w:color="auto"/>
      </w:divBdr>
    </w:div>
    <w:div w:id="712460691">
      <w:marLeft w:val="480"/>
      <w:marRight w:val="0"/>
      <w:marTop w:val="0"/>
      <w:marBottom w:val="0"/>
      <w:divBdr>
        <w:top w:val="none" w:sz="0" w:space="0" w:color="auto"/>
        <w:left w:val="none" w:sz="0" w:space="0" w:color="auto"/>
        <w:bottom w:val="none" w:sz="0" w:space="0" w:color="auto"/>
        <w:right w:val="none" w:sz="0" w:space="0" w:color="auto"/>
      </w:divBdr>
    </w:div>
    <w:div w:id="712461697">
      <w:marLeft w:val="480"/>
      <w:marRight w:val="0"/>
      <w:marTop w:val="0"/>
      <w:marBottom w:val="0"/>
      <w:divBdr>
        <w:top w:val="none" w:sz="0" w:space="0" w:color="auto"/>
        <w:left w:val="none" w:sz="0" w:space="0" w:color="auto"/>
        <w:bottom w:val="none" w:sz="0" w:space="0" w:color="auto"/>
        <w:right w:val="none" w:sz="0" w:space="0" w:color="auto"/>
      </w:divBdr>
    </w:div>
    <w:div w:id="712463649">
      <w:marLeft w:val="480"/>
      <w:marRight w:val="0"/>
      <w:marTop w:val="0"/>
      <w:marBottom w:val="0"/>
      <w:divBdr>
        <w:top w:val="none" w:sz="0" w:space="0" w:color="auto"/>
        <w:left w:val="none" w:sz="0" w:space="0" w:color="auto"/>
        <w:bottom w:val="none" w:sz="0" w:space="0" w:color="auto"/>
        <w:right w:val="none" w:sz="0" w:space="0" w:color="auto"/>
      </w:divBdr>
    </w:div>
    <w:div w:id="712464610">
      <w:marLeft w:val="480"/>
      <w:marRight w:val="0"/>
      <w:marTop w:val="0"/>
      <w:marBottom w:val="0"/>
      <w:divBdr>
        <w:top w:val="none" w:sz="0" w:space="0" w:color="auto"/>
        <w:left w:val="none" w:sz="0" w:space="0" w:color="auto"/>
        <w:bottom w:val="none" w:sz="0" w:space="0" w:color="auto"/>
        <w:right w:val="none" w:sz="0" w:space="0" w:color="auto"/>
      </w:divBdr>
    </w:div>
    <w:div w:id="712507432">
      <w:marLeft w:val="480"/>
      <w:marRight w:val="0"/>
      <w:marTop w:val="0"/>
      <w:marBottom w:val="0"/>
      <w:divBdr>
        <w:top w:val="none" w:sz="0" w:space="0" w:color="auto"/>
        <w:left w:val="none" w:sz="0" w:space="0" w:color="auto"/>
        <w:bottom w:val="none" w:sz="0" w:space="0" w:color="auto"/>
        <w:right w:val="none" w:sz="0" w:space="0" w:color="auto"/>
      </w:divBdr>
    </w:div>
    <w:div w:id="712509613">
      <w:marLeft w:val="480"/>
      <w:marRight w:val="0"/>
      <w:marTop w:val="0"/>
      <w:marBottom w:val="0"/>
      <w:divBdr>
        <w:top w:val="none" w:sz="0" w:space="0" w:color="auto"/>
        <w:left w:val="none" w:sz="0" w:space="0" w:color="auto"/>
        <w:bottom w:val="none" w:sz="0" w:space="0" w:color="auto"/>
        <w:right w:val="none" w:sz="0" w:space="0" w:color="auto"/>
      </w:divBdr>
    </w:div>
    <w:div w:id="712536572">
      <w:marLeft w:val="480"/>
      <w:marRight w:val="0"/>
      <w:marTop w:val="0"/>
      <w:marBottom w:val="0"/>
      <w:divBdr>
        <w:top w:val="none" w:sz="0" w:space="0" w:color="auto"/>
        <w:left w:val="none" w:sz="0" w:space="0" w:color="auto"/>
        <w:bottom w:val="none" w:sz="0" w:space="0" w:color="auto"/>
        <w:right w:val="none" w:sz="0" w:space="0" w:color="auto"/>
      </w:divBdr>
    </w:div>
    <w:div w:id="712580725">
      <w:marLeft w:val="480"/>
      <w:marRight w:val="0"/>
      <w:marTop w:val="0"/>
      <w:marBottom w:val="0"/>
      <w:divBdr>
        <w:top w:val="none" w:sz="0" w:space="0" w:color="auto"/>
        <w:left w:val="none" w:sz="0" w:space="0" w:color="auto"/>
        <w:bottom w:val="none" w:sz="0" w:space="0" w:color="auto"/>
        <w:right w:val="none" w:sz="0" w:space="0" w:color="auto"/>
      </w:divBdr>
    </w:div>
    <w:div w:id="712660152">
      <w:marLeft w:val="480"/>
      <w:marRight w:val="0"/>
      <w:marTop w:val="0"/>
      <w:marBottom w:val="0"/>
      <w:divBdr>
        <w:top w:val="none" w:sz="0" w:space="0" w:color="auto"/>
        <w:left w:val="none" w:sz="0" w:space="0" w:color="auto"/>
        <w:bottom w:val="none" w:sz="0" w:space="0" w:color="auto"/>
        <w:right w:val="none" w:sz="0" w:space="0" w:color="auto"/>
      </w:divBdr>
    </w:div>
    <w:div w:id="712727938">
      <w:marLeft w:val="480"/>
      <w:marRight w:val="0"/>
      <w:marTop w:val="0"/>
      <w:marBottom w:val="0"/>
      <w:divBdr>
        <w:top w:val="none" w:sz="0" w:space="0" w:color="auto"/>
        <w:left w:val="none" w:sz="0" w:space="0" w:color="auto"/>
        <w:bottom w:val="none" w:sz="0" w:space="0" w:color="auto"/>
        <w:right w:val="none" w:sz="0" w:space="0" w:color="auto"/>
      </w:divBdr>
    </w:div>
    <w:div w:id="712731848">
      <w:marLeft w:val="480"/>
      <w:marRight w:val="0"/>
      <w:marTop w:val="0"/>
      <w:marBottom w:val="0"/>
      <w:divBdr>
        <w:top w:val="none" w:sz="0" w:space="0" w:color="auto"/>
        <w:left w:val="none" w:sz="0" w:space="0" w:color="auto"/>
        <w:bottom w:val="none" w:sz="0" w:space="0" w:color="auto"/>
        <w:right w:val="none" w:sz="0" w:space="0" w:color="auto"/>
      </w:divBdr>
    </w:div>
    <w:div w:id="712732745">
      <w:marLeft w:val="480"/>
      <w:marRight w:val="0"/>
      <w:marTop w:val="0"/>
      <w:marBottom w:val="0"/>
      <w:divBdr>
        <w:top w:val="none" w:sz="0" w:space="0" w:color="auto"/>
        <w:left w:val="none" w:sz="0" w:space="0" w:color="auto"/>
        <w:bottom w:val="none" w:sz="0" w:space="0" w:color="auto"/>
        <w:right w:val="none" w:sz="0" w:space="0" w:color="auto"/>
      </w:divBdr>
    </w:div>
    <w:div w:id="712844941">
      <w:marLeft w:val="480"/>
      <w:marRight w:val="0"/>
      <w:marTop w:val="0"/>
      <w:marBottom w:val="0"/>
      <w:divBdr>
        <w:top w:val="none" w:sz="0" w:space="0" w:color="auto"/>
        <w:left w:val="none" w:sz="0" w:space="0" w:color="auto"/>
        <w:bottom w:val="none" w:sz="0" w:space="0" w:color="auto"/>
        <w:right w:val="none" w:sz="0" w:space="0" w:color="auto"/>
      </w:divBdr>
    </w:div>
    <w:div w:id="712850135">
      <w:marLeft w:val="480"/>
      <w:marRight w:val="0"/>
      <w:marTop w:val="0"/>
      <w:marBottom w:val="0"/>
      <w:divBdr>
        <w:top w:val="none" w:sz="0" w:space="0" w:color="auto"/>
        <w:left w:val="none" w:sz="0" w:space="0" w:color="auto"/>
        <w:bottom w:val="none" w:sz="0" w:space="0" w:color="auto"/>
        <w:right w:val="none" w:sz="0" w:space="0" w:color="auto"/>
      </w:divBdr>
    </w:div>
    <w:div w:id="712852533">
      <w:marLeft w:val="480"/>
      <w:marRight w:val="0"/>
      <w:marTop w:val="0"/>
      <w:marBottom w:val="0"/>
      <w:divBdr>
        <w:top w:val="none" w:sz="0" w:space="0" w:color="auto"/>
        <w:left w:val="none" w:sz="0" w:space="0" w:color="auto"/>
        <w:bottom w:val="none" w:sz="0" w:space="0" w:color="auto"/>
        <w:right w:val="none" w:sz="0" w:space="0" w:color="auto"/>
      </w:divBdr>
    </w:div>
    <w:div w:id="712853382">
      <w:marLeft w:val="480"/>
      <w:marRight w:val="0"/>
      <w:marTop w:val="0"/>
      <w:marBottom w:val="0"/>
      <w:divBdr>
        <w:top w:val="none" w:sz="0" w:space="0" w:color="auto"/>
        <w:left w:val="none" w:sz="0" w:space="0" w:color="auto"/>
        <w:bottom w:val="none" w:sz="0" w:space="0" w:color="auto"/>
        <w:right w:val="none" w:sz="0" w:space="0" w:color="auto"/>
      </w:divBdr>
    </w:div>
    <w:div w:id="712967162">
      <w:marLeft w:val="480"/>
      <w:marRight w:val="0"/>
      <w:marTop w:val="0"/>
      <w:marBottom w:val="0"/>
      <w:divBdr>
        <w:top w:val="none" w:sz="0" w:space="0" w:color="auto"/>
        <w:left w:val="none" w:sz="0" w:space="0" w:color="auto"/>
        <w:bottom w:val="none" w:sz="0" w:space="0" w:color="auto"/>
        <w:right w:val="none" w:sz="0" w:space="0" w:color="auto"/>
      </w:divBdr>
    </w:div>
    <w:div w:id="713039276">
      <w:marLeft w:val="480"/>
      <w:marRight w:val="0"/>
      <w:marTop w:val="0"/>
      <w:marBottom w:val="0"/>
      <w:divBdr>
        <w:top w:val="none" w:sz="0" w:space="0" w:color="auto"/>
        <w:left w:val="none" w:sz="0" w:space="0" w:color="auto"/>
        <w:bottom w:val="none" w:sz="0" w:space="0" w:color="auto"/>
        <w:right w:val="none" w:sz="0" w:space="0" w:color="auto"/>
      </w:divBdr>
    </w:div>
    <w:div w:id="713039403">
      <w:marLeft w:val="480"/>
      <w:marRight w:val="0"/>
      <w:marTop w:val="0"/>
      <w:marBottom w:val="0"/>
      <w:divBdr>
        <w:top w:val="none" w:sz="0" w:space="0" w:color="auto"/>
        <w:left w:val="none" w:sz="0" w:space="0" w:color="auto"/>
        <w:bottom w:val="none" w:sz="0" w:space="0" w:color="auto"/>
        <w:right w:val="none" w:sz="0" w:space="0" w:color="auto"/>
      </w:divBdr>
    </w:div>
    <w:div w:id="713046021">
      <w:marLeft w:val="480"/>
      <w:marRight w:val="0"/>
      <w:marTop w:val="0"/>
      <w:marBottom w:val="0"/>
      <w:divBdr>
        <w:top w:val="none" w:sz="0" w:space="0" w:color="auto"/>
        <w:left w:val="none" w:sz="0" w:space="0" w:color="auto"/>
        <w:bottom w:val="none" w:sz="0" w:space="0" w:color="auto"/>
        <w:right w:val="none" w:sz="0" w:space="0" w:color="auto"/>
      </w:divBdr>
    </w:div>
    <w:div w:id="713116444">
      <w:marLeft w:val="480"/>
      <w:marRight w:val="0"/>
      <w:marTop w:val="0"/>
      <w:marBottom w:val="0"/>
      <w:divBdr>
        <w:top w:val="none" w:sz="0" w:space="0" w:color="auto"/>
        <w:left w:val="none" w:sz="0" w:space="0" w:color="auto"/>
        <w:bottom w:val="none" w:sz="0" w:space="0" w:color="auto"/>
        <w:right w:val="none" w:sz="0" w:space="0" w:color="auto"/>
      </w:divBdr>
    </w:div>
    <w:div w:id="713117440">
      <w:marLeft w:val="480"/>
      <w:marRight w:val="0"/>
      <w:marTop w:val="0"/>
      <w:marBottom w:val="0"/>
      <w:divBdr>
        <w:top w:val="none" w:sz="0" w:space="0" w:color="auto"/>
        <w:left w:val="none" w:sz="0" w:space="0" w:color="auto"/>
        <w:bottom w:val="none" w:sz="0" w:space="0" w:color="auto"/>
        <w:right w:val="none" w:sz="0" w:space="0" w:color="auto"/>
      </w:divBdr>
    </w:div>
    <w:div w:id="713163945">
      <w:marLeft w:val="480"/>
      <w:marRight w:val="0"/>
      <w:marTop w:val="0"/>
      <w:marBottom w:val="0"/>
      <w:divBdr>
        <w:top w:val="none" w:sz="0" w:space="0" w:color="auto"/>
        <w:left w:val="none" w:sz="0" w:space="0" w:color="auto"/>
        <w:bottom w:val="none" w:sz="0" w:space="0" w:color="auto"/>
        <w:right w:val="none" w:sz="0" w:space="0" w:color="auto"/>
      </w:divBdr>
    </w:div>
    <w:div w:id="713190991">
      <w:marLeft w:val="480"/>
      <w:marRight w:val="0"/>
      <w:marTop w:val="0"/>
      <w:marBottom w:val="0"/>
      <w:divBdr>
        <w:top w:val="none" w:sz="0" w:space="0" w:color="auto"/>
        <w:left w:val="none" w:sz="0" w:space="0" w:color="auto"/>
        <w:bottom w:val="none" w:sz="0" w:space="0" w:color="auto"/>
        <w:right w:val="none" w:sz="0" w:space="0" w:color="auto"/>
      </w:divBdr>
    </w:div>
    <w:div w:id="713192137">
      <w:marLeft w:val="480"/>
      <w:marRight w:val="0"/>
      <w:marTop w:val="0"/>
      <w:marBottom w:val="0"/>
      <w:divBdr>
        <w:top w:val="none" w:sz="0" w:space="0" w:color="auto"/>
        <w:left w:val="none" w:sz="0" w:space="0" w:color="auto"/>
        <w:bottom w:val="none" w:sz="0" w:space="0" w:color="auto"/>
        <w:right w:val="none" w:sz="0" w:space="0" w:color="auto"/>
      </w:divBdr>
    </w:div>
    <w:div w:id="713316154">
      <w:marLeft w:val="480"/>
      <w:marRight w:val="0"/>
      <w:marTop w:val="0"/>
      <w:marBottom w:val="0"/>
      <w:divBdr>
        <w:top w:val="none" w:sz="0" w:space="0" w:color="auto"/>
        <w:left w:val="none" w:sz="0" w:space="0" w:color="auto"/>
        <w:bottom w:val="none" w:sz="0" w:space="0" w:color="auto"/>
        <w:right w:val="none" w:sz="0" w:space="0" w:color="auto"/>
      </w:divBdr>
    </w:div>
    <w:div w:id="713383246">
      <w:marLeft w:val="480"/>
      <w:marRight w:val="0"/>
      <w:marTop w:val="0"/>
      <w:marBottom w:val="0"/>
      <w:divBdr>
        <w:top w:val="none" w:sz="0" w:space="0" w:color="auto"/>
        <w:left w:val="none" w:sz="0" w:space="0" w:color="auto"/>
        <w:bottom w:val="none" w:sz="0" w:space="0" w:color="auto"/>
        <w:right w:val="none" w:sz="0" w:space="0" w:color="auto"/>
      </w:divBdr>
    </w:div>
    <w:div w:id="713386534">
      <w:marLeft w:val="480"/>
      <w:marRight w:val="0"/>
      <w:marTop w:val="0"/>
      <w:marBottom w:val="0"/>
      <w:divBdr>
        <w:top w:val="none" w:sz="0" w:space="0" w:color="auto"/>
        <w:left w:val="none" w:sz="0" w:space="0" w:color="auto"/>
        <w:bottom w:val="none" w:sz="0" w:space="0" w:color="auto"/>
        <w:right w:val="none" w:sz="0" w:space="0" w:color="auto"/>
      </w:divBdr>
    </w:div>
    <w:div w:id="713427185">
      <w:marLeft w:val="480"/>
      <w:marRight w:val="0"/>
      <w:marTop w:val="0"/>
      <w:marBottom w:val="0"/>
      <w:divBdr>
        <w:top w:val="none" w:sz="0" w:space="0" w:color="auto"/>
        <w:left w:val="none" w:sz="0" w:space="0" w:color="auto"/>
        <w:bottom w:val="none" w:sz="0" w:space="0" w:color="auto"/>
        <w:right w:val="none" w:sz="0" w:space="0" w:color="auto"/>
      </w:divBdr>
    </w:div>
    <w:div w:id="713509348">
      <w:marLeft w:val="480"/>
      <w:marRight w:val="0"/>
      <w:marTop w:val="0"/>
      <w:marBottom w:val="0"/>
      <w:divBdr>
        <w:top w:val="none" w:sz="0" w:space="0" w:color="auto"/>
        <w:left w:val="none" w:sz="0" w:space="0" w:color="auto"/>
        <w:bottom w:val="none" w:sz="0" w:space="0" w:color="auto"/>
        <w:right w:val="none" w:sz="0" w:space="0" w:color="auto"/>
      </w:divBdr>
    </w:div>
    <w:div w:id="713583446">
      <w:marLeft w:val="480"/>
      <w:marRight w:val="0"/>
      <w:marTop w:val="0"/>
      <w:marBottom w:val="0"/>
      <w:divBdr>
        <w:top w:val="none" w:sz="0" w:space="0" w:color="auto"/>
        <w:left w:val="none" w:sz="0" w:space="0" w:color="auto"/>
        <w:bottom w:val="none" w:sz="0" w:space="0" w:color="auto"/>
        <w:right w:val="none" w:sz="0" w:space="0" w:color="auto"/>
      </w:divBdr>
    </w:div>
    <w:div w:id="713584520">
      <w:marLeft w:val="480"/>
      <w:marRight w:val="0"/>
      <w:marTop w:val="0"/>
      <w:marBottom w:val="0"/>
      <w:divBdr>
        <w:top w:val="none" w:sz="0" w:space="0" w:color="auto"/>
        <w:left w:val="none" w:sz="0" w:space="0" w:color="auto"/>
        <w:bottom w:val="none" w:sz="0" w:space="0" w:color="auto"/>
        <w:right w:val="none" w:sz="0" w:space="0" w:color="auto"/>
      </w:divBdr>
    </w:div>
    <w:div w:id="713623685">
      <w:marLeft w:val="480"/>
      <w:marRight w:val="0"/>
      <w:marTop w:val="0"/>
      <w:marBottom w:val="0"/>
      <w:divBdr>
        <w:top w:val="none" w:sz="0" w:space="0" w:color="auto"/>
        <w:left w:val="none" w:sz="0" w:space="0" w:color="auto"/>
        <w:bottom w:val="none" w:sz="0" w:space="0" w:color="auto"/>
        <w:right w:val="none" w:sz="0" w:space="0" w:color="auto"/>
      </w:divBdr>
    </w:div>
    <w:div w:id="713626203">
      <w:marLeft w:val="480"/>
      <w:marRight w:val="0"/>
      <w:marTop w:val="0"/>
      <w:marBottom w:val="0"/>
      <w:divBdr>
        <w:top w:val="none" w:sz="0" w:space="0" w:color="auto"/>
        <w:left w:val="none" w:sz="0" w:space="0" w:color="auto"/>
        <w:bottom w:val="none" w:sz="0" w:space="0" w:color="auto"/>
        <w:right w:val="none" w:sz="0" w:space="0" w:color="auto"/>
      </w:divBdr>
    </w:div>
    <w:div w:id="713650771">
      <w:marLeft w:val="480"/>
      <w:marRight w:val="0"/>
      <w:marTop w:val="0"/>
      <w:marBottom w:val="0"/>
      <w:divBdr>
        <w:top w:val="none" w:sz="0" w:space="0" w:color="auto"/>
        <w:left w:val="none" w:sz="0" w:space="0" w:color="auto"/>
        <w:bottom w:val="none" w:sz="0" w:space="0" w:color="auto"/>
        <w:right w:val="none" w:sz="0" w:space="0" w:color="auto"/>
      </w:divBdr>
    </w:div>
    <w:div w:id="713651800">
      <w:marLeft w:val="480"/>
      <w:marRight w:val="0"/>
      <w:marTop w:val="0"/>
      <w:marBottom w:val="0"/>
      <w:divBdr>
        <w:top w:val="none" w:sz="0" w:space="0" w:color="auto"/>
        <w:left w:val="none" w:sz="0" w:space="0" w:color="auto"/>
        <w:bottom w:val="none" w:sz="0" w:space="0" w:color="auto"/>
        <w:right w:val="none" w:sz="0" w:space="0" w:color="auto"/>
      </w:divBdr>
    </w:div>
    <w:div w:id="713695978">
      <w:marLeft w:val="480"/>
      <w:marRight w:val="0"/>
      <w:marTop w:val="0"/>
      <w:marBottom w:val="0"/>
      <w:divBdr>
        <w:top w:val="none" w:sz="0" w:space="0" w:color="auto"/>
        <w:left w:val="none" w:sz="0" w:space="0" w:color="auto"/>
        <w:bottom w:val="none" w:sz="0" w:space="0" w:color="auto"/>
        <w:right w:val="none" w:sz="0" w:space="0" w:color="auto"/>
      </w:divBdr>
    </w:div>
    <w:div w:id="713697636">
      <w:marLeft w:val="480"/>
      <w:marRight w:val="0"/>
      <w:marTop w:val="0"/>
      <w:marBottom w:val="0"/>
      <w:divBdr>
        <w:top w:val="none" w:sz="0" w:space="0" w:color="auto"/>
        <w:left w:val="none" w:sz="0" w:space="0" w:color="auto"/>
        <w:bottom w:val="none" w:sz="0" w:space="0" w:color="auto"/>
        <w:right w:val="none" w:sz="0" w:space="0" w:color="auto"/>
      </w:divBdr>
    </w:div>
    <w:div w:id="713699175">
      <w:marLeft w:val="480"/>
      <w:marRight w:val="0"/>
      <w:marTop w:val="0"/>
      <w:marBottom w:val="0"/>
      <w:divBdr>
        <w:top w:val="none" w:sz="0" w:space="0" w:color="auto"/>
        <w:left w:val="none" w:sz="0" w:space="0" w:color="auto"/>
        <w:bottom w:val="none" w:sz="0" w:space="0" w:color="auto"/>
        <w:right w:val="none" w:sz="0" w:space="0" w:color="auto"/>
      </w:divBdr>
    </w:div>
    <w:div w:id="713768947">
      <w:marLeft w:val="480"/>
      <w:marRight w:val="0"/>
      <w:marTop w:val="0"/>
      <w:marBottom w:val="0"/>
      <w:divBdr>
        <w:top w:val="none" w:sz="0" w:space="0" w:color="auto"/>
        <w:left w:val="none" w:sz="0" w:space="0" w:color="auto"/>
        <w:bottom w:val="none" w:sz="0" w:space="0" w:color="auto"/>
        <w:right w:val="none" w:sz="0" w:space="0" w:color="auto"/>
      </w:divBdr>
    </w:div>
    <w:div w:id="713771777">
      <w:marLeft w:val="480"/>
      <w:marRight w:val="0"/>
      <w:marTop w:val="0"/>
      <w:marBottom w:val="0"/>
      <w:divBdr>
        <w:top w:val="none" w:sz="0" w:space="0" w:color="auto"/>
        <w:left w:val="none" w:sz="0" w:space="0" w:color="auto"/>
        <w:bottom w:val="none" w:sz="0" w:space="0" w:color="auto"/>
        <w:right w:val="none" w:sz="0" w:space="0" w:color="auto"/>
      </w:divBdr>
    </w:div>
    <w:div w:id="713776569">
      <w:marLeft w:val="480"/>
      <w:marRight w:val="0"/>
      <w:marTop w:val="0"/>
      <w:marBottom w:val="0"/>
      <w:divBdr>
        <w:top w:val="none" w:sz="0" w:space="0" w:color="auto"/>
        <w:left w:val="none" w:sz="0" w:space="0" w:color="auto"/>
        <w:bottom w:val="none" w:sz="0" w:space="0" w:color="auto"/>
        <w:right w:val="none" w:sz="0" w:space="0" w:color="auto"/>
      </w:divBdr>
    </w:div>
    <w:div w:id="713776976">
      <w:marLeft w:val="480"/>
      <w:marRight w:val="0"/>
      <w:marTop w:val="0"/>
      <w:marBottom w:val="0"/>
      <w:divBdr>
        <w:top w:val="none" w:sz="0" w:space="0" w:color="auto"/>
        <w:left w:val="none" w:sz="0" w:space="0" w:color="auto"/>
        <w:bottom w:val="none" w:sz="0" w:space="0" w:color="auto"/>
        <w:right w:val="none" w:sz="0" w:space="0" w:color="auto"/>
      </w:divBdr>
    </w:div>
    <w:div w:id="713778234">
      <w:marLeft w:val="480"/>
      <w:marRight w:val="0"/>
      <w:marTop w:val="0"/>
      <w:marBottom w:val="0"/>
      <w:divBdr>
        <w:top w:val="none" w:sz="0" w:space="0" w:color="auto"/>
        <w:left w:val="none" w:sz="0" w:space="0" w:color="auto"/>
        <w:bottom w:val="none" w:sz="0" w:space="0" w:color="auto"/>
        <w:right w:val="none" w:sz="0" w:space="0" w:color="auto"/>
      </w:divBdr>
    </w:div>
    <w:div w:id="713844184">
      <w:marLeft w:val="480"/>
      <w:marRight w:val="0"/>
      <w:marTop w:val="0"/>
      <w:marBottom w:val="0"/>
      <w:divBdr>
        <w:top w:val="none" w:sz="0" w:space="0" w:color="auto"/>
        <w:left w:val="none" w:sz="0" w:space="0" w:color="auto"/>
        <w:bottom w:val="none" w:sz="0" w:space="0" w:color="auto"/>
        <w:right w:val="none" w:sz="0" w:space="0" w:color="auto"/>
      </w:divBdr>
    </w:div>
    <w:div w:id="713846032">
      <w:marLeft w:val="480"/>
      <w:marRight w:val="0"/>
      <w:marTop w:val="0"/>
      <w:marBottom w:val="0"/>
      <w:divBdr>
        <w:top w:val="none" w:sz="0" w:space="0" w:color="auto"/>
        <w:left w:val="none" w:sz="0" w:space="0" w:color="auto"/>
        <w:bottom w:val="none" w:sz="0" w:space="0" w:color="auto"/>
        <w:right w:val="none" w:sz="0" w:space="0" w:color="auto"/>
      </w:divBdr>
    </w:div>
    <w:div w:id="713889756">
      <w:marLeft w:val="480"/>
      <w:marRight w:val="0"/>
      <w:marTop w:val="0"/>
      <w:marBottom w:val="0"/>
      <w:divBdr>
        <w:top w:val="none" w:sz="0" w:space="0" w:color="auto"/>
        <w:left w:val="none" w:sz="0" w:space="0" w:color="auto"/>
        <w:bottom w:val="none" w:sz="0" w:space="0" w:color="auto"/>
        <w:right w:val="none" w:sz="0" w:space="0" w:color="auto"/>
      </w:divBdr>
    </w:div>
    <w:div w:id="713892747">
      <w:marLeft w:val="480"/>
      <w:marRight w:val="0"/>
      <w:marTop w:val="0"/>
      <w:marBottom w:val="0"/>
      <w:divBdr>
        <w:top w:val="none" w:sz="0" w:space="0" w:color="auto"/>
        <w:left w:val="none" w:sz="0" w:space="0" w:color="auto"/>
        <w:bottom w:val="none" w:sz="0" w:space="0" w:color="auto"/>
        <w:right w:val="none" w:sz="0" w:space="0" w:color="auto"/>
      </w:divBdr>
    </w:div>
    <w:div w:id="713963026">
      <w:marLeft w:val="480"/>
      <w:marRight w:val="0"/>
      <w:marTop w:val="0"/>
      <w:marBottom w:val="0"/>
      <w:divBdr>
        <w:top w:val="none" w:sz="0" w:space="0" w:color="auto"/>
        <w:left w:val="none" w:sz="0" w:space="0" w:color="auto"/>
        <w:bottom w:val="none" w:sz="0" w:space="0" w:color="auto"/>
        <w:right w:val="none" w:sz="0" w:space="0" w:color="auto"/>
      </w:divBdr>
    </w:div>
    <w:div w:id="713965500">
      <w:marLeft w:val="480"/>
      <w:marRight w:val="0"/>
      <w:marTop w:val="0"/>
      <w:marBottom w:val="0"/>
      <w:divBdr>
        <w:top w:val="none" w:sz="0" w:space="0" w:color="auto"/>
        <w:left w:val="none" w:sz="0" w:space="0" w:color="auto"/>
        <w:bottom w:val="none" w:sz="0" w:space="0" w:color="auto"/>
        <w:right w:val="none" w:sz="0" w:space="0" w:color="auto"/>
      </w:divBdr>
    </w:div>
    <w:div w:id="713967313">
      <w:marLeft w:val="480"/>
      <w:marRight w:val="0"/>
      <w:marTop w:val="0"/>
      <w:marBottom w:val="0"/>
      <w:divBdr>
        <w:top w:val="none" w:sz="0" w:space="0" w:color="auto"/>
        <w:left w:val="none" w:sz="0" w:space="0" w:color="auto"/>
        <w:bottom w:val="none" w:sz="0" w:space="0" w:color="auto"/>
        <w:right w:val="none" w:sz="0" w:space="0" w:color="auto"/>
      </w:divBdr>
    </w:div>
    <w:div w:id="713968737">
      <w:marLeft w:val="480"/>
      <w:marRight w:val="0"/>
      <w:marTop w:val="0"/>
      <w:marBottom w:val="0"/>
      <w:divBdr>
        <w:top w:val="none" w:sz="0" w:space="0" w:color="auto"/>
        <w:left w:val="none" w:sz="0" w:space="0" w:color="auto"/>
        <w:bottom w:val="none" w:sz="0" w:space="0" w:color="auto"/>
        <w:right w:val="none" w:sz="0" w:space="0" w:color="auto"/>
      </w:divBdr>
    </w:div>
    <w:div w:id="714041669">
      <w:marLeft w:val="480"/>
      <w:marRight w:val="0"/>
      <w:marTop w:val="0"/>
      <w:marBottom w:val="0"/>
      <w:divBdr>
        <w:top w:val="none" w:sz="0" w:space="0" w:color="auto"/>
        <w:left w:val="none" w:sz="0" w:space="0" w:color="auto"/>
        <w:bottom w:val="none" w:sz="0" w:space="0" w:color="auto"/>
        <w:right w:val="none" w:sz="0" w:space="0" w:color="auto"/>
      </w:divBdr>
    </w:div>
    <w:div w:id="714080484">
      <w:marLeft w:val="480"/>
      <w:marRight w:val="0"/>
      <w:marTop w:val="0"/>
      <w:marBottom w:val="0"/>
      <w:divBdr>
        <w:top w:val="none" w:sz="0" w:space="0" w:color="auto"/>
        <w:left w:val="none" w:sz="0" w:space="0" w:color="auto"/>
        <w:bottom w:val="none" w:sz="0" w:space="0" w:color="auto"/>
        <w:right w:val="none" w:sz="0" w:space="0" w:color="auto"/>
      </w:divBdr>
    </w:div>
    <w:div w:id="714081743">
      <w:marLeft w:val="480"/>
      <w:marRight w:val="0"/>
      <w:marTop w:val="0"/>
      <w:marBottom w:val="0"/>
      <w:divBdr>
        <w:top w:val="none" w:sz="0" w:space="0" w:color="auto"/>
        <w:left w:val="none" w:sz="0" w:space="0" w:color="auto"/>
        <w:bottom w:val="none" w:sz="0" w:space="0" w:color="auto"/>
        <w:right w:val="none" w:sz="0" w:space="0" w:color="auto"/>
      </w:divBdr>
    </w:div>
    <w:div w:id="714082993">
      <w:marLeft w:val="480"/>
      <w:marRight w:val="0"/>
      <w:marTop w:val="0"/>
      <w:marBottom w:val="0"/>
      <w:divBdr>
        <w:top w:val="none" w:sz="0" w:space="0" w:color="auto"/>
        <w:left w:val="none" w:sz="0" w:space="0" w:color="auto"/>
        <w:bottom w:val="none" w:sz="0" w:space="0" w:color="auto"/>
        <w:right w:val="none" w:sz="0" w:space="0" w:color="auto"/>
      </w:divBdr>
    </w:div>
    <w:div w:id="714087143">
      <w:marLeft w:val="480"/>
      <w:marRight w:val="0"/>
      <w:marTop w:val="0"/>
      <w:marBottom w:val="0"/>
      <w:divBdr>
        <w:top w:val="none" w:sz="0" w:space="0" w:color="auto"/>
        <w:left w:val="none" w:sz="0" w:space="0" w:color="auto"/>
        <w:bottom w:val="none" w:sz="0" w:space="0" w:color="auto"/>
        <w:right w:val="none" w:sz="0" w:space="0" w:color="auto"/>
      </w:divBdr>
    </w:div>
    <w:div w:id="714088890">
      <w:marLeft w:val="480"/>
      <w:marRight w:val="0"/>
      <w:marTop w:val="0"/>
      <w:marBottom w:val="0"/>
      <w:divBdr>
        <w:top w:val="none" w:sz="0" w:space="0" w:color="auto"/>
        <w:left w:val="none" w:sz="0" w:space="0" w:color="auto"/>
        <w:bottom w:val="none" w:sz="0" w:space="0" w:color="auto"/>
        <w:right w:val="none" w:sz="0" w:space="0" w:color="auto"/>
      </w:divBdr>
    </w:div>
    <w:div w:id="714158445">
      <w:marLeft w:val="480"/>
      <w:marRight w:val="0"/>
      <w:marTop w:val="0"/>
      <w:marBottom w:val="0"/>
      <w:divBdr>
        <w:top w:val="none" w:sz="0" w:space="0" w:color="auto"/>
        <w:left w:val="none" w:sz="0" w:space="0" w:color="auto"/>
        <w:bottom w:val="none" w:sz="0" w:space="0" w:color="auto"/>
        <w:right w:val="none" w:sz="0" w:space="0" w:color="auto"/>
      </w:divBdr>
    </w:div>
    <w:div w:id="714158566">
      <w:marLeft w:val="480"/>
      <w:marRight w:val="0"/>
      <w:marTop w:val="0"/>
      <w:marBottom w:val="0"/>
      <w:divBdr>
        <w:top w:val="none" w:sz="0" w:space="0" w:color="auto"/>
        <w:left w:val="none" w:sz="0" w:space="0" w:color="auto"/>
        <w:bottom w:val="none" w:sz="0" w:space="0" w:color="auto"/>
        <w:right w:val="none" w:sz="0" w:space="0" w:color="auto"/>
      </w:divBdr>
    </w:div>
    <w:div w:id="714162740">
      <w:marLeft w:val="480"/>
      <w:marRight w:val="0"/>
      <w:marTop w:val="0"/>
      <w:marBottom w:val="0"/>
      <w:divBdr>
        <w:top w:val="none" w:sz="0" w:space="0" w:color="auto"/>
        <w:left w:val="none" w:sz="0" w:space="0" w:color="auto"/>
        <w:bottom w:val="none" w:sz="0" w:space="0" w:color="auto"/>
        <w:right w:val="none" w:sz="0" w:space="0" w:color="auto"/>
      </w:divBdr>
    </w:div>
    <w:div w:id="714231137">
      <w:marLeft w:val="480"/>
      <w:marRight w:val="0"/>
      <w:marTop w:val="0"/>
      <w:marBottom w:val="0"/>
      <w:divBdr>
        <w:top w:val="none" w:sz="0" w:space="0" w:color="auto"/>
        <w:left w:val="none" w:sz="0" w:space="0" w:color="auto"/>
        <w:bottom w:val="none" w:sz="0" w:space="0" w:color="auto"/>
        <w:right w:val="none" w:sz="0" w:space="0" w:color="auto"/>
      </w:divBdr>
    </w:div>
    <w:div w:id="714279162">
      <w:marLeft w:val="480"/>
      <w:marRight w:val="0"/>
      <w:marTop w:val="0"/>
      <w:marBottom w:val="0"/>
      <w:divBdr>
        <w:top w:val="none" w:sz="0" w:space="0" w:color="auto"/>
        <w:left w:val="none" w:sz="0" w:space="0" w:color="auto"/>
        <w:bottom w:val="none" w:sz="0" w:space="0" w:color="auto"/>
        <w:right w:val="none" w:sz="0" w:space="0" w:color="auto"/>
      </w:divBdr>
    </w:div>
    <w:div w:id="714279320">
      <w:marLeft w:val="480"/>
      <w:marRight w:val="0"/>
      <w:marTop w:val="0"/>
      <w:marBottom w:val="0"/>
      <w:divBdr>
        <w:top w:val="none" w:sz="0" w:space="0" w:color="auto"/>
        <w:left w:val="none" w:sz="0" w:space="0" w:color="auto"/>
        <w:bottom w:val="none" w:sz="0" w:space="0" w:color="auto"/>
        <w:right w:val="none" w:sz="0" w:space="0" w:color="auto"/>
      </w:divBdr>
    </w:div>
    <w:div w:id="714354691">
      <w:marLeft w:val="480"/>
      <w:marRight w:val="0"/>
      <w:marTop w:val="0"/>
      <w:marBottom w:val="0"/>
      <w:divBdr>
        <w:top w:val="none" w:sz="0" w:space="0" w:color="auto"/>
        <w:left w:val="none" w:sz="0" w:space="0" w:color="auto"/>
        <w:bottom w:val="none" w:sz="0" w:space="0" w:color="auto"/>
        <w:right w:val="none" w:sz="0" w:space="0" w:color="auto"/>
      </w:divBdr>
    </w:div>
    <w:div w:id="714355724">
      <w:marLeft w:val="480"/>
      <w:marRight w:val="0"/>
      <w:marTop w:val="0"/>
      <w:marBottom w:val="0"/>
      <w:divBdr>
        <w:top w:val="none" w:sz="0" w:space="0" w:color="auto"/>
        <w:left w:val="none" w:sz="0" w:space="0" w:color="auto"/>
        <w:bottom w:val="none" w:sz="0" w:space="0" w:color="auto"/>
        <w:right w:val="none" w:sz="0" w:space="0" w:color="auto"/>
      </w:divBdr>
    </w:div>
    <w:div w:id="714357588">
      <w:marLeft w:val="480"/>
      <w:marRight w:val="0"/>
      <w:marTop w:val="0"/>
      <w:marBottom w:val="0"/>
      <w:divBdr>
        <w:top w:val="none" w:sz="0" w:space="0" w:color="auto"/>
        <w:left w:val="none" w:sz="0" w:space="0" w:color="auto"/>
        <w:bottom w:val="none" w:sz="0" w:space="0" w:color="auto"/>
        <w:right w:val="none" w:sz="0" w:space="0" w:color="auto"/>
      </w:divBdr>
    </w:div>
    <w:div w:id="714427214">
      <w:marLeft w:val="480"/>
      <w:marRight w:val="0"/>
      <w:marTop w:val="0"/>
      <w:marBottom w:val="0"/>
      <w:divBdr>
        <w:top w:val="none" w:sz="0" w:space="0" w:color="auto"/>
        <w:left w:val="none" w:sz="0" w:space="0" w:color="auto"/>
        <w:bottom w:val="none" w:sz="0" w:space="0" w:color="auto"/>
        <w:right w:val="none" w:sz="0" w:space="0" w:color="auto"/>
      </w:divBdr>
    </w:div>
    <w:div w:id="714474119">
      <w:marLeft w:val="480"/>
      <w:marRight w:val="0"/>
      <w:marTop w:val="0"/>
      <w:marBottom w:val="0"/>
      <w:divBdr>
        <w:top w:val="none" w:sz="0" w:space="0" w:color="auto"/>
        <w:left w:val="none" w:sz="0" w:space="0" w:color="auto"/>
        <w:bottom w:val="none" w:sz="0" w:space="0" w:color="auto"/>
        <w:right w:val="none" w:sz="0" w:space="0" w:color="auto"/>
      </w:divBdr>
    </w:div>
    <w:div w:id="714475133">
      <w:marLeft w:val="480"/>
      <w:marRight w:val="0"/>
      <w:marTop w:val="0"/>
      <w:marBottom w:val="0"/>
      <w:divBdr>
        <w:top w:val="none" w:sz="0" w:space="0" w:color="auto"/>
        <w:left w:val="none" w:sz="0" w:space="0" w:color="auto"/>
        <w:bottom w:val="none" w:sz="0" w:space="0" w:color="auto"/>
        <w:right w:val="none" w:sz="0" w:space="0" w:color="auto"/>
      </w:divBdr>
    </w:div>
    <w:div w:id="714499190">
      <w:marLeft w:val="480"/>
      <w:marRight w:val="0"/>
      <w:marTop w:val="0"/>
      <w:marBottom w:val="0"/>
      <w:divBdr>
        <w:top w:val="none" w:sz="0" w:space="0" w:color="auto"/>
        <w:left w:val="none" w:sz="0" w:space="0" w:color="auto"/>
        <w:bottom w:val="none" w:sz="0" w:space="0" w:color="auto"/>
        <w:right w:val="none" w:sz="0" w:space="0" w:color="auto"/>
      </w:divBdr>
    </w:div>
    <w:div w:id="714547700">
      <w:marLeft w:val="480"/>
      <w:marRight w:val="0"/>
      <w:marTop w:val="0"/>
      <w:marBottom w:val="0"/>
      <w:divBdr>
        <w:top w:val="none" w:sz="0" w:space="0" w:color="auto"/>
        <w:left w:val="none" w:sz="0" w:space="0" w:color="auto"/>
        <w:bottom w:val="none" w:sz="0" w:space="0" w:color="auto"/>
        <w:right w:val="none" w:sz="0" w:space="0" w:color="auto"/>
      </w:divBdr>
    </w:div>
    <w:div w:id="714549475">
      <w:marLeft w:val="480"/>
      <w:marRight w:val="0"/>
      <w:marTop w:val="0"/>
      <w:marBottom w:val="0"/>
      <w:divBdr>
        <w:top w:val="none" w:sz="0" w:space="0" w:color="auto"/>
        <w:left w:val="none" w:sz="0" w:space="0" w:color="auto"/>
        <w:bottom w:val="none" w:sz="0" w:space="0" w:color="auto"/>
        <w:right w:val="none" w:sz="0" w:space="0" w:color="auto"/>
      </w:divBdr>
    </w:div>
    <w:div w:id="714549970">
      <w:marLeft w:val="480"/>
      <w:marRight w:val="0"/>
      <w:marTop w:val="0"/>
      <w:marBottom w:val="0"/>
      <w:divBdr>
        <w:top w:val="none" w:sz="0" w:space="0" w:color="auto"/>
        <w:left w:val="none" w:sz="0" w:space="0" w:color="auto"/>
        <w:bottom w:val="none" w:sz="0" w:space="0" w:color="auto"/>
        <w:right w:val="none" w:sz="0" w:space="0" w:color="auto"/>
      </w:divBdr>
    </w:div>
    <w:div w:id="714617836">
      <w:marLeft w:val="480"/>
      <w:marRight w:val="0"/>
      <w:marTop w:val="0"/>
      <w:marBottom w:val="0"/>
      <w:divBdr>
        <w:top w:val="none" w:sz="0" w:space="0" w:color="auto"/>
        <w:left w:val="none" w:sz="0" w:space="0" w:color="auto"/>
        <w:bottom w:val="none" w:sz="0" w:space="0" w:color="auto"/>
        <w:right w:val="none" w:sz="0" w:space="0" w:color="auto"/>
      </w:divBdr>
    </w:div>
    <w:div w:id="714620678">
      <w:marLeft w:val="480"/>
      <w:marRight w:val="0"/>
      <w:marTop w:val="0"/>
      <w:marBottom w:val="0"/>
      <w:divBdr>
        <w:top w:val="none" w:sz="0" w:space="0" w:color="auto"/>
        <w:left w:val="none" w:sz="0" w:space="0" w:color="auto"/>
        <w:bottom w:val="none" w:sz="0" w:space="0" w:color="auto"/>
        <w:right w:val="none" w:sz="0" w:space="0" w:color="auto"/>
      </w:divBdr>
    </w:div>
    <w:div w:id="714621834">
      <w:marLeft w:val="480"/>
      <w:marRight w:val="0"/>
      <w:marTop w:val="0"/>
      <w:marBottom w:val="0"/>
      <w:divBdr>
        <w:top w:val="none" w:sz="0" w:space="0" w:color="auto"/>
        <w:left w:val="none" w:sz="0" w:space="0" w:color="auto"/>
        <w:bottom w:val="none" w:sz="0" w:space="0" w:color="auto"/>
        <w:right w:val="none" w:sz="0" w:space="0" w:color="auto"/>
      </w:divBdr>
    </w:div>
    <w:div w:id="714622918">
      <w:marLeft w:val="480"/>
      <w:marRight w:val="0"/>
      <w:marTop w:val="0"/>
      <w:marBottom w:val="0"/>
      <w:divBdr>
        <w:top w:val="none" w:sz="0" w:space="0" w:color="auto"/>
        <w:left w:val="none" w:sz="0" w:space="0" w:color="auto"/>
        <w:bottom w:val="none" w:sz="0" w:space="0" w:color="auto"/>
        <w:right w:val="none" w:sz="0" w:space="0" w:color="auto"/>
      </w:divBdr>
    </w:div>
    <w:div w:id="714625816">
      <w:marLeft w:val="480"/>
      <w:marRight w:val="0"/>
      <w:marTop w:val="0"/>
      <w:marBottom w:val="0"/>
      <w:divBdr>
        <w:top w:val="none" w:sz="0" w:space="0" w:color="auto"/>
        <w:left w:val="none" w:sz="0" w:space="0" w:color="auto"/>
        <w:bottom w:val="none" w:sz="0" w:space="0" w:color="auto"/>
        <w:right w:val="none" w:sz="0" w:space="0" w:color="auto"/>
      </w:divBdr>
    </w:div>
    <w:div w:id="714736129">
      <w:marLeft w:val="480"/>
      <w:marRight w:val="0"/>
      <w:marTop w:val="0"/>
      <w:marBottom w:val="0"/>
      <w:divBdr>
        <w:top w:val="none" w:sz="0" w:space="0" w:color="auto"/>
        <w:left w:val="none" w:sz="0" w:space="0" w:color="auto"/>
        <w:bottom w:val="none" w:sz="0" w:space="0" w:color="auto"/>
        <w:right w:val="none" w:sz="0" w:space="0" w:color="auto"/>
      </w:divBdr>
    </w:div>
    <w:div w:id="714744088">
      <w:marLeft w:val="480"/>
      <w:marRight w:val="0"/>
      <w:marTop w:val="0"/>
      <w:marBottom w:val="0"/>
      <w:divBdr>
        <w:top w:val="none" w:sz="0" w:space="0" w:color="auto"/>
        <w:left w:val="none" w:sz="0" w:space="0" w:color="auto"/>
        <w:bottom w:val="none" w:sz="0" w:space="0" w:color="auto"/>
        <w:right w:val="none" w:sz="0" w:space="0" w:color="auto"/>
      </w:divBdr>
    </w:div>
    <w:div w:id="714744168">
      <w:marLeft w:val="480"/>
      <w:marRight w:val="0"/>
      <w:marTop w:val="0"/>
      <w:marBottom w:val="0"/>
      <w:divBdr>
        <w:top w:val="none" w:sz="0" w:space="0" w:color="auto"/>
        <w:left w:val="none" w:sz="0" w:space="0" w:color="auto"/>
        <w:bottom w:val="none" w:sz="0" w:space="0" w:color="auto"/>
        <w:right w:val="none" w:sz="0" w:space="0" w:color="auto"/>
      </w:divBdr>
    </w:div>
    <w:div w:id="714811741">
      <w:marLeft w:val="480"/>
      <w:marRight w:val="0"/>
      <w:marTop w:val="0"/>
      <w:marBottom w:val="0"/>
      <w:divBdr>
        <w:top w:val="none" w:sz="0" w:space="0" w:color="auto"/>
        <w:left w:val="none" w:sz="0" w:space="0" w:color="auto"/>
        <w:bottom w:val="none" w:sz="0" w:space="0" w:color="auto"/>
        <w:right w:val="none" w:sz="0" w:space="0" w:color="auto"/>
      </w:divBdr>
    </w:div>
    <w:div w:id="714816335">
      <w:marLeft w:val="480"/>
      <w:marRight w:val="0"/>
      <w:marTop w:val="0"/>
      <w:marBottom w:val="0"/>
      <w:divBdr>
        <w:top w:val="none" w:sz="0" w:space="0" w:color="auto"/>
        <w:left w:val="none" w:sz="0" w:space="0" w:color="auto"/>
        <w:bottom w:val="none" w:sz="0" w:space="0" w:color="auto"/>
        <w:right w:val="none" w:sz="0" w:space="0" w:color="auto"/>
      </w:divBdr>
    </w:div>
    <w:div w:id="714819361">
      <w:marLeft w:val="480"/>
      <w:marRight w:val="0"/>
      <w:marTop w:val="0"/>
      <w:marBottom w:val="0"/>
      <w:divBdr>
        <w:top w:val="none" w:sz="0" w:space="0" w:color="auto"/>
        <w:left w:val="none" w:sz="0" w:space="0" w:color="auto"/>
        <w:bottom w:val="none" w:sz="0" w:space="0" w:color="auto"/>
        <w:right w:val="none" w:sz="0" w:space="0" w:color="auto"/>
      </w:divBdr>
    </w:div>
    <w:div w:id="714887281">
      <w:marLeft w:val="480"/>
      <w:marRight w:val="0"/>
      <w:marTop w:val="0"/>
      <w:marBottom w:val="0"/>
      <w:divBdr>
        <w:top w:val="none" w:sz="0" w:space="0" w:color="auto"/>
        <w:left w:val="none" w:sz="0" w:space="0" w:color="auto"/>
        <w:bottom w:val="none" w:sz="0" w:space="0" w:color="auto"/>
        <w:right w:val="none" w:sz="0" w:space="0" w:color="auto"/>
      </w:divBdr>
    </w:div>
    <w:div w:id="714891503">
      <w:marLeft w:val="480"/>
      <w:marRight w:val="0"/>
      <w:marTop w:val="0"/>
      <w:marBottom w:val="0"/>
      <w:divBdr>
        <w:top w:val="none" w:sz="0" w:space="0" w:color="auto"/>
        <w:left w:val="none" w:sz="0" w:space="0" w:color="auto"/>
        <w:bottom w:val="none" w:sz="0" w:space="0" w:color="auto"/>
        <w:right w:val="none" w:sz="0" w:space="0" w:color="auto"/>
      </w:divBdr>
    </w:div>
    <w:div w:id="714892389">
      <w:marLeft w:val="480"/>
      <w:marRight w:val="0"/>
      <w:marTop w:val="0"/>
      <w:marBottom w:val="0"/>
      <w:divBdr>
        <w:top w:val="none" w:sz="0" w:space="0" w:color="auto"/>
        <w:left w:val="none" w:sz="0" w:space="0" w:color="auto"/>
        <w:bottom w:val="none" w:sz="0" w:space="0" w:color="auto"/>
        <w:right w:val="none" w:sz="0" w:space="0" w:color="auto"/>
      </w:divBdr>
    </w:div>
    <w:div w:id="714892971">
      <w:marLeft w:val="480"/>
      <w:marRight w:val="0"/>
      <w:marTop w:val="0"/>
      <w:marBottom w:val="0"/>
      <w:divBdr>
        <w:top w:val="none" w:sz="0" w:space="0" w:color="auto"/>
        <w:left w:val="none" w:sz="0" w:space="0" w:color="auto"/>
        <w:bottom w:val="none" w:sz="0" w:space="0" w:color="auto"/>
        <w:right w:val="none" w:sz="0" w:space="0" w:color="auto"/>
      </w:divBdr>
    </w:div>
    <w:div w:id="714933458">
      <w:marLeft w:val="480"/>
      <w:marRight w:val="0"/>
      <w:marTop w:val="0"/>
      <w:marBottom w:val="0"/>
      <w:divBdr>
        <w:top w:val="none" w:sz="0" w:space="0" w:color="auto"/>
        <w:left w:val="none" w:sz="0" w:space="0" w:color="auto"/>
        <w:bottom w:val="none" w:sz="0" w:space="0" w:color="auto"/>
        <w:right w:val="none" w:sz="0" w:space="0" w:color="auto"/>
      </w:divBdr>
    </w:div>
    <w:div w:id="714963800">
      <w:marLeft w:val="480"/>
      <w:marRight w:val="0"/>
      <w:marTop w:val="0"/>
      <w:marBottom w:val="0"/>
      <w:divBdr>
        <w:top w:val="none" w:sz="0" w:space="0" w:color="auto"/>
        <w:left w:val="none" w:sz="0" w:space="0" w:color="auto"/>
        <w:bottom w:val="none" w:sz="0" w:space="0" w:color="auto"/>
        <w:right w:val="none" w:sz="0" w:space="0" w:color="auto"/>
      </w:divBdr>
    </w:div>
    <w:div w:id="715005871">
      <w:marLeft w:val="480"/>
      <w:marRight w:val="0"/>
      <w:marTop w:val="0"/>
      <w:marBottom w:val="0"/>
      <w:divBdr>
        <w:top w:val="none" w:sz="0" w:space="0" w:color="auto"/>
        <w:left w:val="none" w:sz="0" w:space="0" w:color="auto"/>
        <w:bottom w:val="none" w:sz="0" w:space="0" w:color="auto"/>
        <w:right w:val="none" w:sz="0" w:space="0" w:color="auto"/>
      </w:divBdr>
    </w:div>
    <w:div w:id="715083520">
      <w:marLeft w:val="480"/>
      <w:marRight w:val="0"/>
      <w:marTop w:val="0"/>
      <w:marBottom w:val="0"/>
      <w:divBdr>
        <w:top w:val="none" w:sz="0" w:space="0" w:color="auto"/>
        <w:left w:val="none" w:sz="0" w:space="0" w:color="auto"/>
        <w:bottom w:val="none" w:sz="0" w:space="0" w:color="auto"/>
        <w:right w:val="none" w:sz="0" w:space="0" w:color="auto"/>
      </w:divBdr>
    </w:div>
    <w:div w:id="715086489">
      <w:marLeft w:val="480"/>
      <w:marRight w:val="0"/>
      <w:marTop w:val="0"/>
      <w:marBottom w:val="0"/>
      <w:divBdr>
        <w:top w:val="none" w:sz="0" w:space="0" w:color="auto"/>
        <w:left w:val="none" w:sz="0" w:space="0" w:color="auto"/>
        <w:bottom w:val="none" w:sz="0" w:space="0" w:color="auto"/>
        <w:right w:val="none" w:sz="0" w:space="0" w:color="auto"/>
      </w:divBdr>
    </w:div>
    <w:div w:id="715087539">
      <w:marLeft w:val="480"/>
      <w:marRight w:val="0"/>
      <w:marTop w:val="0"/>
      <w:marBottom w:val="0"/>
      <w:divBdr>
        <w:top w:val="none" w:sz="0" w:space="0" w:color="auto"/>
        <w:left w:val="none" w:sz="0" w:space="0" w:color="auto"/>
        <w:bottom w:val="none" w:sz="0" w:space="0" w:color="auto"/>
        <w:right w:val="none" w:sz="0" w:space="0" w:color="auto"/>
      </w:divBdr>
    </w:div>
    <w:div w:id="715088383">
      <w:marLeft w:val="480"/>
      <w:marRight w:val="0"/>
      <w:marTop w:val="0"/>
      <w:marBottom w:val="0"/>
      <w:divBdr>
        <w:top w:val="none" w:sz="0" w:space="0" w:color="auto"/>
        <w:left w:val="none" w:sz="0" w:space="0" w:color="auto"/>
        <w:bottom w:val="none" w:sz="0" w:space="0" w:color="auto"/>
        <w:right w:val="none" w:sz="0" w:space="0" w:color="auto"/>
      </w:divBdr>
    </w:div>
    <w:div w:id="715129487">
      <w:marLeft w:val="480"/>
      <w:marRight w:val="0"/>
      <w:marTop w:val="0"/>
      <w:marBottom w:val="0"/>
      <w:divBdr>
        <w:top w:val="none" w:sz="0" w:space="0" w:color="auto"/>
        <w:left w:val="none" w:sz="0" w:space="0" w:color="auto"/>
        <w:bottom w:val="none" w:sz="0" w:space="0" w:color="auto"/>
        <w:right w:val="none" w:sz="0" w:space="0" w:color="auto"/>
      </w:divBdr>
    </w:div>
    <w:div w:id="715154515">
      <w:marLeft w:val="480"/>
      <w:marRight w:val="0"/>
      <w:marTop w:val="0"/>
      <w:marBottom w:val="0"/>
      <w:divBdr>
        <w:top w:val="none" w:sz="0" w:space="0" w:color="auto"/>
        <w:left w:val="none" w:sz="0" w:space="0" w:color="auto"/>
        <w:bottom w:val="none" w:sz="0" w:space="0" w:color="auto"/>
        <w:right w:val="none" w:sz="0" w:space="0" w:color="auto"/>
      </w:divBdr>
    </w:div>
    <w:div w:id="715156703">
      <w:marLeft w:val="480"/>
      <w:marRight w:val="0"/>
      <w:marTop w:val="0"/>
      <w:marBottom w:val="0"/>
      <w:divBdr>
        <w:top w:val="none" w:sz="0" w:space="0" w:color="auto"/>
        <w:left w:val="none" w:sz="0" w:space="0" w:color="auto"/>
        <w:bottom w:val="none" w:sz="0" w:space="0" w:color="auto"/>
        <w:right w:val="none" w:sz="0" w:space="0" w:color="auto"/>
      </w:divBdr>
    </w:div>
    <w:div w:id="715160556">
      <w:marLeft w:val="480"/>
      <w:marRight w:val="0"/>
      <w:marTop w:val="0"/>
      <w:marBottom w:val="0"/>
      <w:divBdr>
        <w:top w:val="none" w:sz="0" w:space="0" w:color="auto"/>
        <w:left w:val="none" w:sz="0" w:space="0" w:color="auto"/>
        <w:bottom w:val="none" w:sz="0" w:space="0" w:color="auto"/>
        <w:right w:val="none" w:sz="0" w:space="0" w:color="auto"/>
      </w:divBdr>
    </w:div>
    <w:div w:id="715198118">
      <w:marLeft w:val="480"/>
      <w:marRight w:val="0"/>
      <w:marTop w:val="0"/>
      <w:marBottom w:val="0"/>
      <w:divBdr>
        <w:top w:val="none" w:sz="0" w:space="0" w:color="auto"/>
        <w:left w:val="none" w:sz="0" w:space="0" w:color="auto"/>
        <w:bottom w:val="none" w:sz="0" w:space="0" w:color="auto"/>
        <w:right w:val="none" w:sz="0" w:space="0" w:color="auto"/>
      </w:divBdr>
    </w:div>
    <w:div w:id="715202274">
      <w:marLeft w:val="480"/>
      <w:marRight w:val="0"/>
      <w:marTop w:val="0"/>
      <w:marBottom w:val="0"/>
      <w:divBdr>
        <w:top w:val="none" w:sz="0" w:space="0" w:color="auto"/>
        <w:left w:val="none" w:sz="0" w:space="0" w:color="auto"/>
        <w:bottom w:val="none" w:sz="0" w:space="0" w:color="auto"/>
        <w:right w:val="none" w:sz="0" w:space="0" w:color="auto"/>
      </w:divBdr>
    </w:div>
    <w:div w:id="715206533">
      <w:marLeft w:val="480"/>
      <w:marRight w:val="0"/>
      <w:marTop w:val="0"/>
      <w:marBottom w:val="0"/>
      <w:divBdr>
        <w:top w:val="none" w:sz="0" w:space="0" w:color="auto"/>
        <w:left w:val="none" w:sz="0" w:space="0" w:color="auto"/>
        <w:bottom w:val="none" w:sz="0" w:space="0" w:color="auto"/>
        <w:right w:val="none" w:sz="0" w:space="0" w:color="auto"/>
      </w:divBdr>
    </w:div>
    <w:div w:id="715272596">
      <w:marLeft w:val="480"/>
      <w:marRight w:val="0"/>
      <w:marTop w:val="0"/>
      <w:marBottom w:val="0"/>
      <w:divBdr>
        <w:top w:val="none" w:sz="0" w:space="0" w:color="auto"/>
        <w:left w:val="none" w:sz="0" w:space="0" w:color="auto"/>
        <w:bottom w:val="none" w:sz="0" w:space="0" w:color="auto"/>
        <w:right w:val="none" w:sz="0" w:space="0" w:color="auto"/>
      </w:divBdr>
    </w:div>
    <w:div w:id="715273166">
      <w:marLeft w:val="480"/>
      <w:marRight w:val="0"/>
      <w:marTop w:val="0"/>
      <w:marBottom w:val="0"/>
      <w:divBdr>
        <w:top w:val="none" w:sz="0" w:space="0" w:color="auto"/>
        <w:left w:val="none" w:sz="0" w:space="0" w:color="auto"/>
        <w:bottom w:val="none" w:sz="0" w:space="0" w:color="auto"/>
        <w:right w:val="none" w:sz="0" w:space="0" w:color="auto"/>
      </w:divBdr>
    </w:div>
    <w:div w:id="715273497">
      <w:marLeft w:val="480"/>
      <w:marRight w:val="0"/>
      <w:marTop w:val="0"/>
      <w:marBottom w:val="0"/>
      <w:divBdr>
        <w:top w:val="none" w:sz="0" w:space="0" w:color="auto"/>
        <w:left w:val="none" w:sz="0" w:space="0" w:color="auto"/>
        <w:bottom w:val="none" w:sz="0" w:space="0" w:color="auto"/>
        <w:right w:val="none" w:sz="0" w:space="0" w:color="auto"/>
      </w:divBdr>
    </w:div>
    <w:div w:id="715348830">
      <w:marLeft w:val="480"/>
      <w:marRight w:val="0"/>
      <w:marTop w:val="0"/>
      <w:marBottom w:val="0"/>
      <w:divBdr>
        <w:top w:val="none" w:sz="0" w:space="0" w:color="auto"/>
        <w:left w:val="none" w:sz="0" w:space="0" w:color="auto"/>
        <w:bottom w:val="none" w:sz="0" w:space="0" w:color="auto"/>
        <w:right w:val="none" w:sz="0" w:space="0" w:color="auto"/>
      </w:divBdr>
    </w:div>
    <w:div w:id="715470620">
      <w:marLeft w:val="480"/>
      <w:marRight w:val="0"/>
      <w:marTop w:val="0"/>
      <w:marBottom w:val="0"/>
      <w:divBdr>
        <w:top w:val="none" w:sz="0" w:space="0" w:color="auto"/>
        <w:left w:val="none" w:sz="0" w:space="0" w:color="auto"/>
        <w:bottom w:val="none" w:sz="0" w:space="0" w:color="auto"/>
        <w:right w:val="none" w:sz="0" w:space="0" w:color="auto"/>
      </w:divBdr>
    </w:div>
    <w:div w:id="715472650">
      <w:marLeft w:val="480"/>
      <w:marRight w:val="0"/>
      <w:marTop w:val="0"/>
      <w:marBottom w:val="0"/>
      <w:divBdr>
        <w:top w:val="none" w:sz="0" w:space="0" w:color="auto"/>
        <w:left w:val="none" w:sz="0" w:space="0" w:color="auto"/>
        <w:bottom w:val="none" w:sz="0" w:space="0" w:color="auto"/>
        <w:right w:val="none" w:sz="0" w:space="0" w:color="auto"/>
      </w:divBdr>
    </w:div>
    <w:div w:id="715473719">
      <w:marLeft w:val="480"/>
      <w:marRight w:val="0"/>
      <w:marTop w:val="0"/>
      <w:marBottom w:val="0"/>
      <w:divBdr>
        <w:top w:val="none" w:sz="0" w:space="0" w:color="auto"/>
        <w:left w:val="none" w:sz="0" w:space="0" w:color="auto"/>
        <w:bottom w:val="none" w:sz="0" w:space="0" w:color="auto"/>
        <w:right w:val="none" w:sz="0" w:space="0" w:color="auto"/>
      </w:divBdr>
    </w:div>
    <w:div w:id="715543879">
      <w:marLeft w:val="480"/>
      <w:marRight w:val="0"/>
      <w:marTop w:val="0"/>
      <w:marBottom w:val="0"/>
      <w:divBdr>
        <w:top w:val="none" w:sz="0" w:space="0" w:color="auto"/>
        <w:left w:val="none" w:sz="0" w:space="0" w:color="auto"/>
        <w:bottom w:val="none" w:sz="0" w:space="0" w:color="auto"/>
        <w:right w:val="none" w:sz="0" w:space="0" w:color="auto"/>
      </w:divBdr>
    </w:div>
    <w:div w:id="715546177">
      <w:marLeft w:val="480"/>
      <w:marRight w:val="0"/>
      <w:marTop w:val="0"/>
      <w:marBottom w:val="0"/>
      <w:divBdr>
        <w:top w:val="none" w:sz="0" w:space="0" w:color="auto"/>
        <w:left w:val="none" w:sz="0" w:space="0" w:color="auto"/>
        <w:bottom w:val="none" w:sz="0" w:space="0" w:color="auto"/>
        <w:right w:val="none" w:sz="0" w:space="0" w:color="auto"/>
      </w:divBdr>
    </w:div>
    <w:div w:id="715590089">
      <w:marLeft w:val="480"/>
      <w:marRight w:val="0"/>
      <w:marTop w:val="0"/>
      <w:marBottom w:val="0"/>
      <w:divBdr>
        <w:top w:val="none" w:sz="0" w:space="0" w:color="auto"/>
        <w:left w:val="none" w:sz="0" w:space="0" w:color="auto"/>
        <w:bottom w:val="none" w:sz="0" w:space="0" w:color="auto"/>
        <w:right w:val="none" w:sz="0" w:space="0" w:color="auto"/>
      </w:divBdr>
    </w:div>
    <w:div w:id="715591876">
      <w:marLeft w:val="480"/>
      <w:marRight w:val="0"/>
      <w:marTop w:val="0"/>
      <w:marBottom w:val="0"/>
      <w:divBdr>
        <w:top w:val="none" w:sz="0" w:space="0" w:color="auto"/>
        <w:left w:val="none" w:sz="0" w:space="0" w:color="auto"/>
        <w:bottom w:val="none" w:sz="0" w:space="0" w:color="auto"/>
        <w:right w:val="none" w:sz="0" w:space="0" w:color="auto"/>
      </w:divBdr>
    </w:div>
    <w:div w:id="715616829">
      <w:marLeft w:val="480"/>
      <w:marRight w:val="0"/>
      <w:marTop w:val="0"/>
      <w:marBottom w:val="0"/>
      <w:divBdr>
        <w:top w:val="none" w:sz="0" w:space="0" w:color="auto"/>
        <w:left w:val="none" w:sz="0" w:space="0" w:color="auto"/>
        <w:bottom w:val="none" w:sz="0" w:space="0" w:color="auto"/>
        <w:right w:val="none" w:sz="0" w:space="0" w:color="auto"/>
      </w:divBdr>
    </w:div>
    <w:div w:id="715618034">
      <w:marLeft w:val="480"/>
      <w:marRight w:val="0"/>
      <w:marTop w:val="0"/>
      <w:marBottom w:val="0"/>
      <w:divBdr>
        <w:top w:val="none" w:sz="0" w:space="0" w:color="auto"/>
        <w:left w:val="none" w:sz="0" w:space="0" w:color="auto"/>
        <w:bottom w:val="none" w:sz="0" w:space="0" w:color="auto"/>
        <w:right w:val="none" w:sz="0" w:space="0" w:color="auto"/>
      </w:divBdr>
    </w:div>
    <w:div w:id="715662012">
      <w:marLeft w:val="480"/>
      <w:marRight w:val="0"/>
      <w:marTop w:val="0"/>
      <w:marBottom w:val="0"/>
      <w:divBdr>
        <w:top w:val="none" w:sz="0" w:space="0" w:color="auto"/>
        <w:left w:val="none" w:sz="0" w:space="0" w:color="auto"/>
        <w:bottom w:val="none" w:sz="0" w:space="0" w:color="auto"/>
        <w:right w:val="none" w:sz="0" w:space="0" w:color="auto"/>
      </w:divBdr>
    </w:div>
    <w:div w:id="715663334">
      <w:marLeft w:val="480"/>
      <w:marRight w:val="0"/>
      <w:marTop w:val="0"/>
      <w:marBottom w:val="0"/>
      <w:divBdr>
        <w:top w:val="none" w:sz="0" w:space="0" w:color="auto"/>
        <w:left w:val="none" w:sz="0" w:space="0" w:color="auto"/>
        <w:bottom w:val="none" w:sz="0" w:space="0" w:color="auto"/>
        <w:right w:val="none" w:sz="0" w:space="0" w:color="auto"/>
      </w:divBdr>
    </w:div>
    <w:div w:id="715663766">
      <w:marLeft w:val="480"/>
      <w:marRight w:val="0"/>
      <w:marTop w:val="0"/>
      <w:marBottom w:val="0"/>
      <w:divBdr>
        <w:top w:val="none" w:sz="0" w:space="0" w:color="auto"/>
        <w:left w:val="none" w:sz="0" w:space="0" w:color="auto"/>
        <w:bottom w:val="none" w:sz="0" w:space="0" w:color="auto"/>
        <w:right w:val="none" w:sz="0" w:space="0" w:color="auto"/>
      </w:divBdr>
    </w:div>
    <w:div w:id="715734834">
      <w:marLeft w:val="480"/>
      <w:marRight w:val="0"/>
      <w:marTop w:val="0"/>
      <w:marBottom w:val="0"/>
      <w:divBdr>
        <w:top w:val="none" w:sz="0" w:space="0" w:color="auto"/>
        <w:left w:val="none" w:sz="0" w:space="0" w:color="auto"/>
        <w:bottom w:val="none" w:sz="0" w:space="0" w:color="auto"/>
        <w:right w:val="none" w:sz="0" w:space="0" w:color="auto"/>
      </w:divBdr>
    </w:div>
    <w:div w:id="715736300">
      <w:marLeft w:val="480"/>
      <w:marRight w:val="0"/>
      <w:marTop w:val="0"/>
      <w:marBottom w:val="0"/>
      <w:divBdr>
        <w:top w:val="none" w:sz="0" w:space="0" w:color="auto"/>
        <w:left w:val="none" w:sz="0" w:space="0" w:color="auto"/>
        <w:bottom w:val="none" w:sz="0" w:space="0" w:color="auto"/>
        <w:right w:val="none" w:sz="0" w:space="0" w:color="auto"/>
      </w:divBdr>
    </w:div>
    <w:div w:id="715736748">
      <w:marLeft w:val="480"/>
      <w:marRight w:val="0"/>
      <w:marTop w:val="0"/>
      <w:marBottom w:val="0"/>
      <w:divBdr>
        <w:top w:val="none" w:sz="0" w:space="0" w:color="auto"/>
        <w:left w:val="none" w:sz="0" w:space="0" w:color="auto"/>
        <w:bottom w:val="none" w:sz="0" w:space="0" w:color="auto"/>
        <w:right w:val="none" w:sz="0" w:space="0" w:color="auto"/>
      </w:divBdr>
    </w:div>
    <w:div w:id="715812093">
      <w:marLeft w:val="480"/>
      <w:marRight w:val="0"/>
      <w:marTop w:val="0"/>
      <w:marBottom w:val="0"/>
      <w:divBdr>
        <w:top w:val="none" w:sz="0" w:space="0" w:color="auto"/>
        <w:left w:val="none" w:sz="0" w:space="0" w:color="auto"/>
        <w:bottom w:val="none" w:sz="0" w:space="0" w:color="auto"/>
        <w:right w:val="none" w:sz="0" w:space="0" w:color="auto"/>
      </w:divBdr>
    </w:div>
    <w:div w:id="715816619">
      <w:marLeft w:val="480"/>
      <w:marRight w:val="0"/>
      <w:marTop w:val="0"/>
      <w:marBottom w:val="0"/>
      <w:divBdr>
        <w:top w:val="none" w:sz="0" w:space="0" w:color="auto"/>
        <w:left w:val="none" w:sz="0" w:space="0" w:color="auto"/>
        <w:bottom w:val="none" w:sz="0" w:space="0" w:color="auto"/>
        <w:right w:val="none" w:sz="0" w:space="0" w:color="auto"/>
      </w:divBdr>
    </w:div>
    <w:div w:id="715858807">
      <w:marLeft w:val="480"/>
      <w:marRight w:val="0"/>
      <w:marTop w:val="0"/>
      <w:marBottom w:val="0"/>
      <w:divBdr>
        <w:top w:val="none" w:sz="0" w:space="0" w:color="auto"/>
        <w:left w:val="none" w:sz="0" w:space="0" w:color="auto"/>
        <w:bottom w:val="none" w:sz="0" w:space="0" w:color="auto"/>
        <w:right w:val="none" w:sz="0" w:space="0" w:color="auto"/>
      </w:divBdr>
    </w:div>
    <w:div w:id="715931108">
      <w:marLeft w:val="480"/>
      <w:marRight w:val="0"/>
      <w:marTop w:val="0"/>
      <w:marBottom w:val="0"/>
      <w:divBdr>
        <w:top w:val="none" w:sz="0" w:space="0" w:color="auto"/>
        <w:left w:val="none" w:sz="0" w:space="0" w:color="auto"/>
        <w:bottom w:val="none" w:sz="0" w:space="0" w:color="auto"/>
        <w:right w:val="none" w:sz="0" w:space="0" w:color="auto"/>
      </w:divBdr>
    </w:div>
    <w:div w:id="715933211">
      <w:marLeft w:val="480"/>
      <w:marRight w:val="0"/>
      <w:marTop w:val="0"/>
      <w:marBottom w:val="0"/>
      <w:divBdr>
        <w:top w:val="none" w:sz="0" w:space="0" w:color="auto"/>
        <w:left w:val="none" w:sz="0" w:space="0" w:color="auto"/>
        <w:bottom w:val="none" w:sz="0" w:space="0" w:color="auto"/>
        <w:right w:val="none" w:sz="0" w:space="0" w:color="auto"/>
      </w:divBdr>
    </w:div>
    <w:div w:id="715934125">
      <w:marLeft w:val="480"/>
      <w:marRight w:val="0"/>
      <w:marTop w:val="0"/>
      <w:marBottom w:val="0"/>
      <w:divBdr>
        <w:top w:val="none" w:sz="0" w:space="0" w:color="auto"/>
        <w:left w:val="none" w:sz="0" w:space="0" w:color="auto"/>
        <w:bottom w:val="none" w:sz="0" w:space="0" w:color="auto"/>
        <w:right w:val="none" w:sz="0" w:space="0" w:color="auto"/>
      </w:divBdr>
    </w:div>
    <w:div w:id="715935322">
      <w:marLeft w:val="480"/>
      <w:marRight w:val="0"/>
      <w:marTop w:val="0"/>
      <w:marBottom w:val="0"/>
      <w:divBdr>
        <w:top w:val="none" w:sz="0" w:space="0" w:color="auto"/>
        <w:left w:val="none" w:sz="0" w:space="0" w:color="auto"/>
        <w:bottom w:val="none" w:sz="0" w:space="0" w:color="auto"/>
        <w:right w:val="none" w:sz="0" w:space="0" w:color="auto"/>
      </w:divBdr>
    </w:div>
    <w:div w:id="715936714">
      <w:marLeft w:val="480"/>
      <w:marRight w:val="0"/>
      <w:marTop w:val="0"/>
      <w:marBottom w:val="0"/>
      <w:divBdr>
        <w:top w:val="none" w:sz="0" w:space="0" w:color="auto"/>
        <w:left w:val="none" w:sz="0" w:space="0" w:color="auto"/>
        <w:bottom w:val="none" w:sz="0" w:space="0" w:color="auto"/>
        <w:right w:val="none" w:sz="0" w:space="0" w:color="auto"/>
      </w:divBdr>
    </w:div>
    <w:div w:id="716004895">
      <w:marLeft w:val="480"/>
      <w:marRight w:val="0"/>
      <w:marTop w:val="0"/>
      <w:marBottom w:val="0"/>
      <w:divBdr>
        <w:top w:val="none" w:sz="0" w:space="0" w:color="auto"/>
        <w:left w:val="none" w:sz="0" w:space="0" w:color="auto"/>
        <w:bottom w:val="none" w:sz="0" w:space="0" w:color="auto"/>
        <w:right w:val="none" w:sz="0" w:space="0" w:color="auto"/>
      </w:divBdr>
    </w:div>
    <w:div w:id="716048492">
      <w:marLeft w:val="480"/>
      <w:marRight w:val="0"/>
      <w:marTop w:val="0"/>
      <w:marBottom w:val="0"/>
      <w:divBdr>
        <w:top w:val="none" w:sz="0" w:space="0" w:color="auto"/>
        <w:left w:val="none" w:sz="0" w:space="0" w:color="auto"/>
        <w:bottom w:val="none" w:sz="0" w:space="0" w:color="auto"/>
        <w:right w:val="none" w:sz="0" w:space="0" w:color="auto"/>
      </w:divBdr>
    </w:div>
    <w:div w:id="716049146">
      <w:marLeft w:val="480"/>
      <w:marRight w:val="0"/>
      <w:marTop w:val="0"/>
      <w:marBottom w:val="0"/>
      <w:divBdr>
        <w:top w:val="none" w:sz="0" w:space="0" w:color="auto"/>
        <w:left w:val="none" w:sz="0" w:space="0" w:color="auto"/>
        <w:bottom w:val="none" w:sz="0" w:space="0" w:color="auto"/>
        <w:right w:val="none" w:sz="0" w:space="0" w:color="auto"/>
      </w:divBdr>
    </w:div>
    <w:div w:id="716124728">
      <w:marLeft w:val="480"/>
      <w:marRight w:val="0"/>
      <w:marTop w:val="0"/>
      <w:marBottom w:val="0"/>
      <w:divBdr>
        <w:top w:val="none" w:sz="0" w:space="0" w:color="auto"/>
        <w:left w:val="none" w:sz="0" w:space="0" w:color="auto"/>
        <w:bottom w:val="none" w:sz="0" w:space="0" w:color="auto"/>
        <w:right w:val="none" w:sz="0" w:space="0" w:color="auto"/>
      </w:divBdr>
    </w:div>
    <w:div w:id="716196783">
      <w:marLeft w:val="480"/>
      <w:marRight w:val="0"/>
      <w:marTop w:val="0"/>
      <w:marBottom w:val="0"/>
      <w:divBdr>
        <w:top w:val="none" w:sz="0" w:space="0" w:color="auto"/>
        <w:left w:val="none" w:sz="0" w:space="0" w:color="auto"/>
        <w:bottom w:val="none" w:sz="0" w:space="0" w:color="auto"/>
        <w:right w:val="none" w:sz="0" w:space="0" w:color="auto"/>
      </w:divBdr>
    </w:div>
    <w:div w:id="716202581">
      <w:marLeft w:val="480"/>
      <w:marRight w:val="0"/>
      <w:marTop w:val="0"/>
      <w:marBottom w:val="0"/>
      <w:divBdr>
        <w:top w:val="none" w:sz="0" w:space="0" w:color="auto"/>
        <w:left w:val="none" w:sz="0" w:space="0" w:color="auto"/>
        <w:bottom w:val="none" w:sz="0" w:space="0" w:color="auto"/>
        <w:right w:val="none" w:sz="0" w:space="0" w:color="auto"/>
      </w:divBdr>
    </w:div>
    <w:div w:id="716206054">
      <w:marLeft w:val="480"/>
      <w:marRight w:val="0"/>
      <w:marTop w:val="0"/>
      <w:marBottom w:val="0"/>
      <w:divBdr>
        <w:top w:val="none" w:sz="0" w:space="0" w:color="auto"/>
        <w:left w:val="none" w:sz="0" w:space="0" w:color="auto"/>
        <w:bottom w:val="none" w:sz="0" w:space="0" w:color="auto"/>
        <w:right w:val="none" w:sz="0" w:space="0" w:color="auto"/>
      </w:divBdr>
    </w:div>
    <w:div w:id="716245951">
      <w:marLeft w:val="480"/>
      <w:marRight w:val="0"/>
      <w:marTop w:val="0"/>
      <w:marBottom w:val="0"/>
      <w:divBdr>
        <w:top w:val="none" w:sz="0" w:space="0" w:color="auto"/>
        <w:left w:val="none" w:sz="0" w:space="0" w:color="auto"/>
        <w:bottom w:val="none" w:sz="0" w:space="0" w:color="auto"/>
        <w:right w:val="none" w:sz="0" w:space="0" w:color="auto"/>
      </w:divBdr>
    </w:div>
    <w:div w:id="716275619">
      <w:marLeft w:val="480"/>
      <w:marRight w:val="0"/>
      <w:marTop w:val="0"/>
      <w:marBottom w:val="0"/>
      <w:divBdr>
        <w:top w:val="none" w:sz="0" w:space="0" w:color="auto"/>
        <w:left w:val="none" w:sz="0" w:space="0" w:color="auto"/>
        <w:bottom w:val="none" w:sz="0" w:space="0" w:color="auto"/>
        <w:right w:val="none" w:sz="0" w:space="0" w:color="auto"/>
      </w:divBdr>
    </w:div>
    <w:div w:id="716318564">
      <w:marLeft w:val="480"/>
      <w:marRight w:val="0"/>
      <w:marTop w:val="0"/>
      <w:marBottom w:val="0"/>
      <w:divBdr>
        <w:top w:val="none" w:sz="0" w:space="0" w:color="auto"/>
        <w:left w:val="none" w:sz="0" w:space="0" w:color="auto"/>
        <w:bottom w:val="none" w:sz="0" w:space="0" w:color="auto"/>
        <w:right w:val="none" w:sz="0" w:space="0" w:color="auto"/>
      </w:divBdr>
    </w:div>
    <w:div w:id="716395623">
      <w:marLeft w:val="480"/>
      <w:marRight w:val="0"/>
      <w:marTop w:val="0"/>
      <w:marBottom w:val="0"/>
      <w:divBdr>
        <w:top w:val="none" w:sz="0" w:space="0" w:color="auto"/>
        <w:left w:val="none" w:sz="0" w:space="0" w:color="auto"/>
        <w:bottom w:val="none" w:sz="0" w:space="0" w:color="auto"/>
        <w:right w:val="none" w:sz="0" w:space="0" w:color="auto"/>
      </w:divBdr>
    </w:div>
    <w:div w:id="716397537">
      <w:marLeft w:val="480"/>
      <w:marRight w:val="0"/>
      <w:marTop w:val="0"/>
      <w:marBottom w:val="0"/>
      <w:divBdr>
        <w:top w:val="none" w:sz="0" w:space="0" w:color="auto"/>
        <w:left w:val="none" w:sz="0" w:space="0" w:color="auto"/>
        <w:bottom w:val="none" w:sz="0" w:space="0" w:color="auto"/>
        <w:right w:val="none" w:sz="0" w:space="0" w:color="auto"/>
      </w:divBdr>
    </w:div>
    <w:div w:id="716440380">
      <w:marLeft w:val="480"/>
      <w:marRight w:val="0"/>
      <w:marTop w:val="0"/>
      <w:marBottom w:val="0"/>
      <w:divBdr>
        <w:top w:val="none" w:sz="0" w:space="0" w:color="auto"/>
        <w:left w:val="none" w:sz="0" w:space="0" w:color="auto"/>
        <w:bottom w:val="none" w:sz="0" w:space="0" w:color="auto"/>
        <w:right w:val="none" w:sz="0" w:space="0" w:color="auto"/>
      </w:divBdr>
    </w:div>
    <w:div w:id="716440946">
      <w:marLeft w:val="480"/>
      <w:marRight w:val="0"/>
      <w:marTop w:val="0"/>
      <w:marBottom w:val="0"/>
      <w:divBdr>
        <w:top w:val="none" w:sz="0" w:space="0" w:color="auto"/>
        <w:left w:val="none" w:sz="0" w:space="0" w:color="auto"/>
        <w:bottom w:val="none" w:sz="0" w:space="0" w:color="auto"/>
        <w:right w:val="none" w:sz="0" w:space="0" w:color="auto"/>
      </w:divBdr>
    </w:div>
    <w:div w:id="716471426">
      <w:marLeft w:val="480"/>
      <w:marRight w:val="0"/>
      <w:marTop w:val="0"/>
      <w:marBottom w:val="0"/>
      <w:divBdr>
        <w:top w:val="none" w:sz="0" w:space="0" w:color="auto"/>
        <w:left w:val="none" w:sz="0" w:space="0" w:color="auto"/>
        <w:bottom w:val="none" w:sz="0" w:space="0" w:color="auto"/>
        <w:right w:val="none" w:sz="0" w:space="0" w:color="auto"/>
      </w:divBdr>
    </w:div>
    <w:div w:id="716471862">
      <w:marLeft w:val="480"/>
      <w:marRight w:val="0"/>
      <w:marTop w:val="0"/>
      <w:marBottom w:val="0"/>
      <w:divBdr>
        <w:top w:val="none" w:sz="0" w:space="0" w:color="auto"/>
        <w:left w:val="none" w:sz="0" w:space="0" w:color="auto"/>
        <w:bottom w:val="none" w:sz="0" w:space="0" w:color="auto"/>
        <w:right w:val="none" w:sz="0" w:space="0" w:color="auto"/>
      </w:divBdr>
    </w:div>
    <w:div w:id="716509927">
      <w:marLeft w:val="480"/>
      <w:marRight w:val="0"/>
      <w:marTop w:val="0"/>
      <w:marBottom w:val="0"/>
      <w:divBdr>
        <w:top w:val="none" w:sz="0" w:space="0" w:color="auto"/>
        <w:left w:val="none" w:sz="0" w:space="0" w:color="auto"/>
        <w:bottom w:val="none" w:sz="0" w:space="0" w:color="auto"/>
        <w:right w:val="none" w:sz="0" w:space="0" w:color="auto"/>
      </w:divBdr>
    </w:div>
    <w:div w:id="716513689">
      <w:marLeft w:val="480"/>
      <w:marRight w:val="0"/>
      <w:marTop w:val="0"/>
      <w:marBottom w:val="0"/>
      <w:divBdr>
        <w:top w:val="none" w:sz="0" w:space="0" w:color="auto"/>
        <w:left w:val="none" w:sz="0" w:space="0" w:color="auto"/>
        <w:bottom w:val="none" w:sz="0" w:space="0" w:color="auto"/>
        <w:right w:val="none" w:sz="0" w:space="0" w:color="auto"/>
      </w:divBdr>
    </w:div>
    <w:div w:id="716516052">
      <w:marLeft w:val="480"/>
      <w:marRight w:val="0"/>
      <w:marTop w:val="0"/>
      <w:marBottom w:val="0"/>
      <w:divBdr>
        <w:top w:val="none" w:sz="0" w:space="0" w:color="auto"/>
        <w:left w:val="none" w:sz="0" w:space="0" w:color="auto"/>
        <w:bottom w:val="none" w:sz="0" w:space="0" w:color="auto"/>
        <w:right w:val="none" w:sz="0" w:space="0" w:color="auto"/>
      </w:divBdr>
    </w:div>
    <w:div w:id="716516229">
      <w:marLeft w:val="480"/>
      <w:marRight w:val="0"/>
      <w:marTop w:val="0"/>
      <w:marBottom w:val="0"/>
      <w:divBdr>
        <w:top w:val="none" w:sz="0" w:space="0" w:color="auto"/>
        <w:left w:val="none" w:sz="0" w:space="0" w:color="auto"/>
        <w:bottom w:val="none" w:sz="0" w:space="0" w:color="auto"/>
        <w:right w:val="none" w:sz="0" w:space="0" w:color="auto"/>
      </w:divBdr>
    </w:div>
    <w:div w:id="716517027">
      <w:marLeft w:val="480"/>
      <w:marRight w:val="0"/>
      <w:marTop w:val="0"/>
      <w:marBottom w:val="0"/>
      <w:divBdr>
        <w:top w:val="none" w:sz="0" w:space="0" w:color="auto"/>
        <w:left w:val="none" w:sz="0" w:space="0" w:color="auto"/>
        <w:bottom w:val="none" w:sz="0" w:space="0" w:color="auto"/>
        <w:right w:val="none" w:sz="0" w:space="0" w:color="auto"/>
      </w:divBdr>
    </w:div>
    <w:div w:id="716583486">
      <w:marLeft w:val="480"/>
      <w:marRight w:val="0"/>
      <w:marTop w:val="0"/>
      <w:marBottom w:val="0"/>
      <w:divBdr>
        <w:top w:val="none" w:sz="0" w:space="0" w:color="auto"/>
        <w:left w:val="none" w:sz="0" w:space="0" w:color="auto"/>
        <w:bottom w:val="none" w:sz="0" w:space="0" w:color="auto"/>
        <w:right w:val="none" w:sz="0" w:space="0" w:color="auto"/>
      </w:divBdr>
    </w:div>
    <w:div w:id="716584252">
      <w:marLeft w:val="480"/>
      <w:marRight w:val="0"/>
      <w:marTop w:val="0"/>
      <w:marBottom w:val="0"/>
      <w:divBdr>
        <w:top w:val="none" w:sz="0" w:space="0" w:color="auto"/>
        <w:left w:val="none" w:sz="0" w:space="0" w:color="auto"/>
        <w:bottom w:val="none" w:sz="0" w:space="0" w:color="auto"/>
        <w:right w:val="none" w:sz="0" w:space="0" w:color="auto"/>
      </w:divBdr>
    </w:div>
    <w:div w:id="716585637">
      <w:marLeft w:val="480"/>
      <w:marRight w:val="0"/>
      <w:marTop w:val="0"/>
      <w:marBottom w:val="0"/>
      <w:divBdr>
        <w:top w:val="none" w:sz="0" w:space="0" w:color="auto"/>
        <w:left w:val="none" w:sz="0" w:space="0" w:color="auto"/>
        <w:bottom w:val="none" w:sz="0" w:space="0" w:color="auto"/>
        <w:right w:val="none" w:sz="0" w:space="0" w:color="auto"/>
      </w:divBdr>
    </w:div>
    <w:div w:id="716592599">
      <w:marLeft w:val="480"/>
      <w:marRight w:val="0"/>
      <w:marTop w:val="0"/>
      <w:marBottom w:val="0"/>
      <w:divBdr>
        <w:top w:val="none" w:sz="0" w:space="0" w:color="auto"/>
        <w:left w:val="none" w:sz="0" w:space="0" w:color="auto"/>
        <w:bottom w:val="none" w:sz="0" w:space="0" w:color="auto"/>
        <w:right w:val="none" w:sz="0" w:space="0" w:color="auto"/>
      </w:divBdr>
    </w:div>
    <w:div w:id="716665753">
      <w:marLeft w:val="480"/>
      <w:marRight w:val="0"/>
      <w:marTop w:val="0"/>
      <w:marBottom w:val="0"/>
      <w:divBdr>
        <w:top w:val="none" w:sz="0" w:space="0" w:color="auto"/>
        <w:left w:val="none" w:sz="0" w:space="0" w:color="auto"/>
        <w:bottom w:val="none" w:sz="0" w:space="0" w:color="auto"/>
        <w:right w:val="none" w:sz="0" w:space="0" w:color="auto"/>
      </w:divBdr>
    </w:div>
    <w:div w:id="716705950">
      <w:marLeft w:val="480"/>
      <w:marRight w:val="0"/>
      <w:marTop w:val="0"/>
      <w:marBottom w:val="0"/>
      <w:divBdr>
        <w:top w:val="none" w:sz="0" w:space="0" w:color="auto"/>
        <w:left w:val="none" w:sz="0" w:space="0" w:color="auto"/>
        <w:bottom w:val="none" w:sz="0" w:space="0" w:color="auto"/>
        <w:right w:val="none" w:sz="0" w:space="0" w:color="auto"/>
      </w:divBdr>
    </w:div>
    <w:div w:id="716733980">
      <w:marLeft w:val="480"/>
      <w:marRight w:val="0"/>
      <w:marTop w:val="0"/>
      <w:marBottom w:val="0"/>
      <w:divBdr>
        <w:top w:val="none" w:sz="0" w:space="0" w:color="auto"/>
        <w:left w:val="none" w:sz="0" w:space="0" w:color="auto"/>
        <w:bottom w:val="none" w:sz="0" w:space="0" w:color="auto"/>
        <w:right w:val="none" w:sz="0" w:space="0" w:color="auto"/>
      </w:divBdr>
    </w:div>
    <w:div w:id="716853385">
      <w:marLeft w:val="480"/>
      <w:marRight w:val="0"/>
      <w:marTop w:val="0"/>
      <w:marBottom w:val="0"/>
      <w:divBdr>
        <w:top w:val="none" w:sz="0" w:space="0" w:color="auto"/>
        <w:left w:val="none" w:sz="0" w:space="0" w:color="auto"/>
        <w:bottom w:val="none" w:sz="0" w:space="0" w:color="auto"/>
        <w:right w:val="none" w:sz="0" w:space="0" w:color="auto"/>
      </w:divBdr>
    </w:div>
    <w:div w:id="716855905">
      <w:marLeft w:val="480"/>
      <w:marRight w:val="0"/>
      <w:marTop w:val="0"/>
      <w:marBottom w:val="0"/>
      <w:divBdr>
        <w:top w:val="none" w:sz="0" w:space="0" w:color="auto"/>
        <w:left w:val="none" w:sz="0" w:space="0" w:color="auto"/>
        <w:bottom w:val="none" w:sz="0" w:space="0" w:color="auto"/>
        <w:right w:val="none" w:sz="0" w:space="0" w:color="auto"/>
      </w:divBdr>
    </w:div>
    <w:div w:id="716857703">
      <w:marLeft w:val="480"/>
      <w:marRight w:val="0"/>
      <w:marTop w:val="0"/>
      <w:marBottom w:val="0"/>
      <w:divBdr>
        <w:top w:val="none" w:sz="0" w:space="0" w:color="auto"/>
        <w:left w:val="none" w:sz="0" w:space="0" w:color="auto"/>
        <w:bottom w:val="none" w:sz="0" w:space="0" w:color="auto"/>
        <w:right w:val="none" w:sz="0" w:space="0" w:color="auto"/>
      </w:divBdr>
    </w:div>
    <w:div w:id="716899404">
      <w:marLeft w:val="480"/>
      <w:marRight w:val="0"/>
      <w:marTop w:val="0"/>
      <w:marBottom w:val="0"/>
      <w:divBdr>
        <w:top w:val="none" w:sz="0" w:space="0" w:color="auto"/>
        <w:left w:val="none" w:sz="0" w:space="0" w:color="auto"/>
        <w:bottom w:val="none" w:sz="0" w:space="0" w:color="auto"/>
        <w:right w:val="none" w:sz="0" w:space="0" w:color="auto"/>
      </w:divBdr>
    </w:div>
    <w:div w:id="716930899">
      <w:marLeft w:val="480"/>
      <w:marRight w:val="0"/>
      <w:marTop w:val="0"/>
      <w:marBottom w:val="0"/>
      <w:divBdr>
        <w:top w:val="none" w:sz="0" w:space="0" w:color="auto"/>
        <w:left w:val="none" w:sz="0" w:space="0" w:color="auto"/>
        <w:bottom w:val="none" w:sz="0" w:space="0" w:color="auto"/>
        <w:right w:val="none" w:sz="0" w:space="0" w:color="auto"/>
      </w:divBdr>
    </w:div>
    <w:div w:id="716973159">
      <w:marLeft w:val="480"/>
      <w:marRight w:val="0"/>
      <w:marTop w:val="0"/>
      <w:marBottom w:val="0"/>
      <w:divBdr>
        <w:top w:val="none" w:sz="0" w:space="0" w:color="auto"/>
        <w:left w:val="none" w:sz="0" w:space="0" w:color="auto"/>
        <w:bottom w:val="none" w:sz="0" w:space="0" w:color="auto"/>
        <w:right w:val="none" w:sz="0" w:space="0" w:color="auto"/>
      </w:divBdr>
    </w:div>
    <w:div w:id="716976627">
      <w:marLeft w:val="480"/>
      <w:marRight w:val="0"/>
      <w:marTop w:val="0"/>
      <w:marBottom w:val="0"/>
      <w:divBdr>
        <w:top w:val="none" w:sz="0" w:space="0" w:color="auto"/>
        <w:left w:val="none" w:sz="0" w:space="0" w:color="auto"/>
        <w:bottom w:val="none" w:sz="0" w:space="0" w:color="auto"/>
        <w:right w:val="none" w:sz="0" w:space="0" w:color="auto"/>
      </w:divBdr>
    </w:div>
    <w:div w:id="717120906">
      <w:marLeft w:val="480"/>
      <w:marRight w:val="0"/>
      <w:marTop w:val="0"/>
      <w:marBottom w:val="0"/>
      <w:divBdr>
        <w:top w:val="none" w:sz="0" w:space="0" w:color="auto"/>
        <w:left w:val="none" w:sz="0" w:space="0" w:color="auto"/>
        <w:bottom w:val="none" w:sz="0" w:space="0" w:color="auto"/>
        <w:right w:val="none" w:sz="0" w:space="0" w:color="auto"/>
      </w:divBdr>
    </w:div>
    <w:div w:id="717122068">
      <w:marLeft w:val="480"/>
      <w:marRight w:val="0"/>
      <w:marTop w:val="0"/>
      <w:marBottom w:val="0"/>
      <w:divBdr>
        <w:top w:val="none" w:sz="0" w:space="0" w:color="auto"/>
        <w:left w:val="none" w:sz="0" w:space="0" w:color="auto"/>
        <w:bottom w:val="none" w:sz="0" w:space="0" w:color="auto"/>
        <w:right w:val="none" w:sz="0" w:space="0" w:color="auto"/>
      </w:divBdr>
    </w:div>
    <w:div w:id="717124915">
      <w:marLeft w:val="480"/>
      <w:marRight w:val="0"/>
      <w:marTop w:val="0"/>
      <w:marBottom w:val="0"/>
      <w:divBdr>
        <w:top w:val="none" w:sz="0" w:space="0" w:color="auto"/>
        <w:left w:val="none" w:sz="0" w:space="0" w:color="auto"/>
        <w:bottom w:val="none" w:sz="0" w:space="0" w:color="auto"/>
        <w:right w:val="none" w:sz="0" w:space="0" w:color="auto"/>
      </w:divBdr>
    </w:div>
    <w:div w:id="717165315">
      <w:marLeft w:val="480"/>
      <w:marRight w:val="0"/>
      <w:marTop w:val="0"/>
      <w:marBottom w:val="0"/>
      <w:divBdr>
        <w:top w:val="none" w:sz="0" w:space="0" w:color="auto"/>
        <w:left w:val="none" w:sz="0" w:space="0" w:color="auto"/>
        <w:bottom w:val="none" w:sz="0" w:space="0" w:color="auto"/>
        <w:right w:val="none" w:sz="0" w:space="0" w:color="auto"/>
      </w:divBdr>
    </w:div>
    <w:div w:id="717169980">
      <w:marLeft w:val="480"/>
      <w:marRight w:val="0"/>
      <w:marTop w:val="0"/>
      <w:marBottom w:val="0"/>
      <w:divBdr>
        <w:top w:val="none" w:sz="0" w:space="0" w:color="auto"/>
        <w:left w:val="none" w:sz="0" w:space="0" w:color="auto"/>
        <w:bottom w:val="none" w:sz="0" w:space="0" w:color="auto"/>
        <w:right w:val="none" w:sz="0" w:space="0" w:color="auto"/>
      </w:divBdr>
    </w:div>
    <w:div w:id="717245687">
      <w:marLeft w:val="480"/>
      <w:marRight w:val="0"/>
      <w:marTop w:val="0"/>
      <w:marBottom w:val="0"/>
      <w:divBdr>
        <w:top w:val="none" w:sz="0" w:space="0" w:color="auto"/>
        <w:left w:val="none" w:sz="0" w:space="0" w:color="auto"/>
        <w:bottom w:val="none" w:sz="0" w:space="0" w:color="auto"/>
        <w:right w:val="none" w:sz="0" w:space="0" w:color="auto"/>
      </w:divBdr>
    </w:div>
    <w:div w:id="717315198">
      <w:marLeft w:val="480"/>
      <w:marRight w:val="0"/>
      <w:marTop w:val="0"/>
      <w:marBottom w:val="0"/>
      <w:divBdr>
        <w:top w:val="none" w:sz="0" w:space="0" w:color="auto"/>
        <w:left w:val="none" w:sz="0" w:space="0" w:color="auto"/>
        <w:bottom w:val="none" w:sz="0" w:space="0" w:color="auto"/>
        <w:right w:val="none" w:sz="0" w:space="0" w:color="auto"/>
      </w:divBdr>
    </w:div>
    <w:div w:id="717357306">
      <w:marLeft w:val="480"/>
      <w:marRight w:val="0"/>
      <w:marTop w:val="0"/>
      <w:marBottom w:val="0"/>
      <w:divBdr>
        <w:top w:val="none" w:sz="0" w:space="0" w:color="auto"/>
        <w:left w:val="none" w:sz="0" w:space="0" w:color="auto"/>
        <w:bottom w:val="none" w:sz="0" w:space="0" w:color="auto"/>
        <w:right w:val="none" w:sz="0" w:space="0" w:color="auto"/>
      </w:divBdr>
    </w:div>
    <w:div w:id="717364126">
      <w:marLeft w:val="480"/>
      <w:marRight w:val="0"/>
      <w:marTop w:val="0"/>
      <w:marBottom w:val="0"/>
      <w:divBdr>
        <w:top w:val="none" w:sz="0" w:space="0" w:color="auto"/>
        <w:left w:val="none" w:sz="0" w:space="0" w:color="auto"/>
        <w:bottom w:val="none" w:sz="0" w:space="0" w:color="auto"/>
        <w:right w:val="none" w:sz="0" w:space="0" w:color="auto"/>
      </w:divBdr>
    </w:div>
    <w:div w:id="717364399">
      <w:marLeft w:val="480"/>
      <w:marRight w:val="0"/>
      <w:marTop w:val="0"/>
      <w:marBottom w:val="0"/>
      <w:divBdr>
        <w:top w:val="none" w:sz="0" w:space="0" w:color="auto"/>
        <w:left w:val="none" w:sz="0" w:space="0" w:color="auto"/>
        <w:bottom w:val="none" w:sz="0" w:space="0" w:color="auto"/>
        <w:right w:val="none" w:sz="0" w:space="0" w:color="auto"/>
      </w:divBdr>
    </w:div>
    <w:div w:id="717364585">
      <w:marLeft w:val="480"/>
      <w:marRight w:val="0"/>
      <w:marTop w:val="0"/>
      <w:marBottom w:val="0"/>
      <w:divBdr>
        <w:top w:val="none" w:sz="0" w:space="0" w:color="auto"/>
        <w:left w:val="none" w:sz="0" w:space="0" w:color="auto"/>
        <w:bottom w:val="none" w:sz="0" w:space="0" w:color="auto"/>
        <w:right w:val="none" w:sz="0" w:space="0" w:color="auto"/>
      </w:divBdr>
    </w:div>
    <w:div w:id="717364696">
      <w:marLeft w:val="480"/>
      <w:marRight w:val="0"/>
      <w:marTop w:val="0"/>
      <w:marBottom w:val="0"/>
      <w:divBdr>
        <w:top w:val="none" w:sz="0" w:space="0" w:color="auto"/>
        <w:left w:val="none" w:sz="0" w:space="0" w:color="auto"/>
        <w:bottom w:val="none" w:sz="0" w:space="0" w:color="auto"/>
        <w:right w:val="none" w:sz="0" w:space="0" w:color="auto"/>
      </w:divBdr>
    </w:div>
    <w:div w:id="717437232">
      <w:marLeft w:val="480"/>
      <w:marRight w:val="0"/>
      <w:marTop w:val="0"/>
      <w:marBottom w:val="0"/>
      <w:divBdr>
        <w:top w:val="none" w:sz="0" w:space="0" w:color="auto"/>
        <w:left w:val="none" w:sz="0" w:space="0" w:color="auto"/>
        <w:bottom w:val="none" w:sz="0" w:space="0" w:color="auto"/>
        <w:right w:val="none" w:sz="0" w:space="0" w:color="auto"/>
      </w:divBdr>
    </w:div>
    <w:div w:id="717438427">
      <w:marLeft w:val="480"/>
      <w:marRight w:val="0"/>
      <w:marTop w:val="0"/>
      <w:marBottom w:val="0"/>
      <w:divBdr>
        <w:top w:val="none" w:sz="0" w:space="0" w:color="auto"/>
        <w:left w:val="none" w:sz="0" w:space="0" w:color="auto"/>
        <w:bottom w:val="none" w:sz="0" w:space="0" w:color="auto"/>
        <w:right w:val="none" w:sz="0" w:space="0" w:color="auto"/>
      </w:divBdr>
    </w:div>
    <w:div w:id="717439786">
      <w:marLeft w:val="480"/>
      <w:marRight w:val="0"/>
      <w:marTop w:val="0"/>
      <w:marBottom w:val="0"/>
      <w:divBdr>
        <w:top w:val="none" w:sz="0" w:space="0" w:color="auto"/>
        <w:left w:val="none" w:sz="0" w:space="0" w:color="auto"/>
        <w:bottom w:val="none" w:sz="0" w:space="0" w:color="auto"/>
        <w:right w:val="none" w:sz="0" w:space="0" w:color="auto"/>
      </w:divBdr>
    </w:div>
    <w:div w:id="717508857">
      <w:marLeft w:val="480"/>
      <w:marRight w:val="0"/>
      <w:marTop w:val="0"/>
      <w:marBottom w:val="0"/>
      <w:divBdr>
        <w:top w:val="none" w:sz="0" w:space="0" w:color="auto"/>
        <w:left w:val="none" w:sz="0" w:space="0" w:color="auto"/>
        <w:bottom w:val="none" w:sz="0" w:space="0" w:color="auto"/>
        <w:right w:val="none" w:sz="0" w:space="0" w:color="auto"/>
      </w:divBdr>
    </w:div>
    <w:div w:id="717558186">
      <w:marLeft w:val="480"/>
      <w:marRight w:val="0"/>
      <w:marTop w:val="0"/>
      <w:marBottom w:val="0"/>
      <w:divBdr>
        <w:top w:val="none" w:sz="0" w:space="0" w:color="auto"/>
        <w:left w:val="none" w:sz="0" w:space="0" w:color="auto"/>
        <w:bottom w:val="none" w:sz="0" w:space="0" w:color="auto"/>
        <w:right w:val="none" w:sz="0" w:space="0" w:color="auto"/>
      </w:divBdr>
    </w:div>
    <w:div w:id="717582364">
      <w:marLeft w:val="480"/>
      <w:marRight w:val="0"/>
      <w:marTop w:val="0"/>
      <w:marBottom w:val="0"/>
      <w:divBdr>
        <w:top w:val="none" w:sz="0" w:space="0" w:color="auto"/>
        <w:left w:val="none" w:sz="0" w:space="0" w:color="auto"/>
        <w:bottom w:val="none" w:sz="0" w:space="0" w:color="auto"/>
        <w:right w:val="none" w:sz="0" w:space="0" w:color="auto"/>
      </w:divBdr>
    </w:div>
    <w:div w:id="717585986">
      <w:marLeft w:val="480"/>
      <w:marRight w:val="0"/>
      <w:marTop w:val="0"/>
      <w:marBottom w:val="0"/>
      <w:divBdr>
        <w:top w:val="none" w:sz="0" w:space="0" w:color="auto"/>
        <w:left w:val="none" w:sz="0" w:space="0" w:color="auto"/>
        <w:bottom w:val="none" w:sz="0" w:space="0" w:color="auto"/>
        <w:right w:val="none" w:sz="0" w:space="0" w:color="auto"/>
      </w:divBdr>
    </w:div>
    <w:div w:id="717627840">
      <w:marLeft w:val="480"/>
      <w:marRight w:val="0"/>
      <w:marTop w:val="0"/>
      <w:marBottom w:val="0"/>
      <w:divBdr>
        <w:top w:val="none" w:sz="0" w:space="0" w:color="auto"/>
        <w:left w:val="none" w:sz="0" w:space="0" w:color="auto"/>
        <w:bottom w:val="none" w:sz="0" w:space="0" w:color="auto"/>
        <w:right w:val="none" w:sz="0" w:space="0" w:color="auto"/>
      </w:divBdr>
    </w:div>
    <w:div w:id="717629763">
      <w:marLeft w:val="480"/>
      <w:marRight w:val="0"/>
      <w:marTop w:val="0"/>
      <w:marBottom w:val="0"/>
      <w:divBdr>
        <w:top w:val="none" w:sz="0" w:space="0" w:color="auto"/>
        <w:left w:val="none" w:sz="0" w:space="0" w:color="auto"/>
        <w:bottom w:val="none" w:sz="0" w:space="0" w:color="auto"/>
        <w:right w:val="none" w:sz="0" w:space="0" w:color="auto"/>
      </w:divBdr>
    </w:div>
    <w:div w:id="717632238">
      <w:marLeft w:val="480"/>
      <w:marRight w:val="0"/>
      <w:marTop w:val="0"/>
      <w:marBottom w:val="0"/>
      <w:divBdr>
        <w:top w:val="none" w:sz="0" w:space="0" w:color="auto"/>
        <w:left w:val="none" w:sz="0" w:space="0" w:color="auto"/>
        <w:bottom w:val="none" w:sz="0" w:space="0" w:color="auto"/>
        <w:right w:val="none" w:sz="0" w:space="0" w:color="auto"/>
      </w:divBdr>
    </w:div>
    <w:div w:id="717708308">
      <w:marLeft w:val="480"/>
      <w:marRight w:val="0"/>
      <w:marTop w:val="0"/>
      <w:marBottom w:val="0"/>
      <w:divBdr>
        <w:top w:val="none" w:sz="0" w:space="0" w:color="auto"/>
        <w:left w:val="none" w:sz="0" w:space="0" w:color="auto"/>
        <w:bottom w:val="none" w:sz="0" w:space="0" w:color="auto"/>
        <w:right w:val="none" w:sz="0" w:space="0" w:color="auto"/>
      </w:divBdr>
    </w:div>
    <w:div w:id="717708556">
      <w:marLeft w:val="480"/>
      <w:marRight w:val="0"/>
      <w:marTop w:val="0"/>
      <w:marBottom w:val="0"/>
      <w:divBdr>
        <w:top w:val="none" w:sz="0" w:space="0" w:color="auto"/>
        <w:left w:val="none" w:sz="0" w:space="0" w:color="auto"/>
        <w:bottom w:val="none" w:sz="0" w:space="0" w:color="auto"/>
        <w:right w:val="none" w:sz="0" w:space="0" w:color="auto"/>
      </w:divBdr>
    </w:div>
    <w:div w:id="717752121">
      <w:marLeft w:val="480"/>
      <w:marRight w:val="0"/>
      <w:marTop w:val="0"/>
      <w:marBottom w:val="0"/>
      <w:divBdr>
        <w:top w:val="none" w:sz="0" w:space="0" w:color="auto"/>
        <w:left w:val="none" w:sz="0" w:space="0" w:color="auto"/>
        <w:bottom w:val="none" w:sz="0" w:space="0" w:color="auto"/>
        <w:right w:val="none" w:sz="0" w:space="0" w:color="auto"/>
      </w:divBdr>
    </w:div>
    <w:div w:id="717779352">
      <w:marLeft w:val="480"/>
      <w:marRight w:val="0"/>
      <w:marTop w:val="0"/>
      <w:marBottom w:val="0"/>
      <w:divBdr>
        <w:top w:val="none" w:sz="0" w:space="0" w:color="auto"/>
        <w:left w:val="none" w:sz="0" w:space="0" w:color="auto"/>
        <w:bottom w:val="none" w:sz="0" w:space="0" w:color="auto"/>
        <w:right w:val="none" w:sz="0" w:space="0" w:color="auto"/>
      </w:divBdr>
    </w:div>
    <w:div w:id="717825348">
      <w:marLeft w:val="480"/>
      <w:marRight w:val="0"/>
      <w:marTop w:val="0"/>
      <w:marBottom w:val="0"/>
      <w:divBdr>
        <w:top w:val="none" w:sz="0" w:space="0" w:color="auto"/>
        <w:left w:val="none" w:sz="0" w:space="0" w:color="auto"/>
        <w:bottom w:val="none" w:sz="0" w:space="0" w:color="auto"/>
        <w:right w:val="none" w:sz="0" w:space="0" w:color="auto"/>
      </w:divBdr>
    </w:div>
    <w:div w:id="717899273">
      <w:marLeft w:val="480"/>
      <w:marRight w:val="0"/>
      <w:marTop w:val="0"/>
      <w:marBottom w:val="0"/>
      <w:divBdr>
        <w:top w:val="none" w:sz="0" w:space="0" w:color="auto"/>
        <w:left w:val="none" w:sz="0" w:space="0" w:color="auto"/>
        <w:bottom w:val="none" w:sz="0" w:space="0" w:color="auto"/>
        <w:right w:val="none" w:sz="0" w:space="0" w:color="auto"/>
      </w:divBdr>
    </w:div>
    <w:div w:id="717971473">
      <w:marLeft w:val="480"/>
      <w:marRight w:val="0"/>
      <w:marTop w:val="0"/>
      <w:marBottom w:val="0"/>
      <w:divBdr>
        <w:top w:val="none" w:sz="0" w:space="0" w:color="auto"/>
        <w:left w:val="none" w:sz="0" w:space="0" w:color="auto"/>
        <w:bottom w:val="none" w:sz="0" w:space="0" w:color="auto"/>
        <w:right w:val="none" w:sz="0" w:space="0" w:color="auto"/>
      </w:divBdr>
    </w:div>
    <w:div w:id="717972838">
      <w:marLeft w:val="480"/>
      <w:marRight w:val="0"/>
      <w:marTop w:val="0"/>
      <w:marBottom w:val="0"/>
      <w:divBdr>
        <w:top w:val="none" w:sz="0" w:space="0" w:color="auto"/>
        <w:left w:val="none" w:sz="0" w:space="0" w:color="auto"/>
        <w:bottom w:val="none" w:sz="0" w:space="0" w:color="auto"/>
        <w:right w:val="none" w:sz="0" w:space="0" w:color="auto"/>
      </w:divBdr>
    </w:div>
    <w:div w:id="718020980">
      <w:marLeft w:val="480"/>
      <w:marRight w:val="0"/>
      <w:marTop w:val="0"/>
      <w:marBottom w:val="0"/>
      <w:divBdr>
        <w:top w:val="none" w:sz="0" w:space="0" w:color="auto"/>
        <w:left w:val="none" w:sz="0" w:space="0" w:color="auto"/>
        <w:bottom w:val="none" w:sz="0" w:space="0" w:color="auto"/>
        <w:right w:val="none" w:sz="0" w:space="0" w:color="auto"/>
      </w:divBdr>
    </w:div>
    <w:div w:id="718087944">
      <w:marLeft w:val="480"/>
      <w:marRight w:val="0"/>
      <w:marTop w:val="0"/>
      <w:marBottom w:val="0"/>
      <w:divBdr>
        <w:top w:val="none" w:sz="0" w:space="0" w:color="auto"/>
        <w:left w:val="none" w:sz="0" w:space="0" w:color="auto"/>
        <w:bottom w:val="none" w:sz="0" w:space="0" w:color="auto"/>
        <w:right w:val="none" w:sz="0" w:space="0" w:color="auto"/>
      </w:divBdr>
    </w:div>
    <w:div w:id="718095610">
      <w:marLeft w:val="480"/>
      <w:marRight w:val="0"/>
      <w:marTop w:val="0"/>
      <w:marBottom w:val="0"/>
      <w:divBdr>
        <w:top w:val="none" w:sz="0" w:space="0" w:color="auto"/>
        <w:left w:val="none" w:sz="0" w:space="0" w:color="auto"/>
        <w:bottom w:val="none" w:sz="0" w:space="0" w:color="auto"/>
        <w:right w:val="none" w:sz="0" w:space="0" w:color="auto"/>
      </w:divBdr>
    </w:div>
    <w:div w:id="718162582">
      <w:marLeft w:val="480"/>
      <w:marRight w:val="0"/>
      <w:marTop w:val="0"/>
      <w:marBottom w:val="0"/>
      <w:divBdr>
        <w:top w:val="none" w:sz="0" w:space="0" w:color="auto"/>
        <w:left w:val="none" w:sz="0" w:space="0" w:color="auto"/>
        <w:bottom w:val="none" w:sz="0" w:space="0" w:color="auto"/>
        <w:right w:val="none" w:sz="0" w:space="0" w:color="auto"/>
      </w:divBdr>
    </w:div>
    <w:div w:id="718164779">
      <w:marLeft w:val="480"/>
      <w:marRight w:val="0"/>
      <w:marTop w:val="0"/>
      <w:marBottom w:val="0"/>
      <w:divBdr>
        <w:top w:val="none" w:sz="0" w:space="0" w:color="auto"/>
        <w:left w:val="none" w:sz="0" w:space="0" w:color="auto"/>
        <w:bottom w:val="none" w:sz="0" w:space="0" w:color="auto"/>
        <w:right w:val="none" w:sz="0" w:space="0" w:color="auto"/>
      </w:divBdr>
    </w:div>
    <w:div w:id="718165143">
      <w:marLeft w:val="480"/>
      <w:marRight w:val="0"/>
      <w:marTop w:val="0"/>
      <w:marBottom w:val="0"/>
      <w:divBdr>
        <w:top w:val="none" w:sz="0" w:space="0" w:color="auto"/>
        <w:left w:val="none" w:sz="0" w:space="0" w:color="auto"/>
        <w:bottom w:val="none" w:sz="0" w:space="0" w:color="auto"/>
        <w:right w:val="none" w:sz="0" w:space="0" w:color="auto"/>
      </w:divBdr>
    </w:div>
    <w:div w:id="718167045">
      <w:marLeft w:val="480"/>
      <w:marRight w:val="0"/>
      <w:marTop w:val="0"/>
      <w:marBottom w:val="0"/>
      <w:divBdr>
        <w:top w:val="none" w:sz="0" w:space="0" w:color="auto"/>
        <w:left w:val="none" w:sz="0" w:space="0" w:color="auto"/>
        <w:bottom w:val="none" w:sz="0" w:space="0" w:color="auto"/>
        <w:right w:val="none" w:sz="0" w:space="0" w:color="auto"/>
      </w:divBdr>
    </w:div>
    <w:div w:id="718167884">
      <w:marLeft w:val="480"/>
      <w:marRight w:val="0"/>
      <w:marTop w:val="0"/>
      <w:marBottom w:val="0"/>
      <w:divBdr>
        <w:top w:val="none" w:sz="0" w:space="0" w:color="auto"/>
        <w:left w:val="none" w:sz="0" w:space="0" w:color="auto"/>
        <w:bottom w:val="none" w:sz="0" w:space="0" w:color="auto"/>
        <w:right w:val="none" w:sz="0" w:space="0" w:color="auto"/>
      </w:divBdr>
    </w:div>
    <w:div w:id="718170937">
      <w:marLeft w:val="480"/>
      <w:marRight w:val="0"/>
      <w:marTop w:val="0"/>
      <w:marBottom w:val="0"/>
      <w:divBdr>
        <w:top w:val="none" w:sz="0" w:space="0" w:color="auto"/>
        <w:left w:val="none" w:sz="0" w:space="0" w:color="auto"/>
        <w:bottom w:val="none" w:sz="0" w:space="0" w:color="auto"/>
        <w:right w:val="none" w:sz="0" w:space="0" w:color="auto"/>
      </w:divBdr>
    </w:div>
    <w:div w:id="718213359">
      <w:marLeft w:val="480"/>
      <w:marRight w:val="0"/>
      <w:marTop w:val="0"/>
      <w:marBottom w:val="0"/>
      <w:divBdr>
        <w:top w:val="none" w:sz="0" w:space="0" w:color="auto"/>
        <w:left w:val="none" w:sz="0" w:space="0" w:color="auto"/>
        <w:bottom w:val="none" w:sz="0" w:space="0" w:color="auto"/>
        <w:right w:val="none" w:sz="0" w:space="0" w:color="auto"/>
      </w:divBdr>
    </w:div>
    <w:div w:id="718281863">
      <w:marLeft w:val="480"/>
      <w:marRight w:val="0"/>
      <w:marTop w:val="0"/>
      <w:marBottom w:val="0"/>
      <w:divBdr>
        <w:top w:val="none" w:sz="0" w:space="0" w:color="auto"/>
        <w:left w:val="none" w:sz="0" w:space="0" w:color="auto"/>
        <w:bottom w:val="none" w:sz="0" w:space="0" w:color="auto"/>
        <w:right w:val="none" w:sz="0" w:space="0" w:color="auto"/>
      </w:divBdr>
    </w:div>
    <w:div w:id="718282565">
      <w:marLeft w:val="480"/>
      <w:marRight w:val="0"/>
      <w:marTop w:val="0"/>
      <w:marBottom w:val="0"/>
      <w:divBdr>
        <w:top w:val="none" w:sz="0" w:space="0" w:color="auto"/>
        <w:left w:val="none" w:sz="0" w:space="0" w:color="auto"/>
        <w:bottom w:val="none" w:sz="0" w:space="0" w:color="auto"/>
        <w:right w:val="none" w:sz="0" w:space="0" w:color="auto"/>
      </w:divBdr>
    </w:div>
    <w:div w:id="718365156">
      <w:marLeft w:val="480"/>
      <w:marRight w:val="0"/>
      <w:marTop w:val="0"/>
      <w:marBottom w:val="0"/>
      <w:divBdr>
        <w:top w:val="none" w:sz="0" w:space="0" w:color="auto"/>
        <w:left w:val="none" w:sz="0" w:space="0" w:color="auto"/>
        <w:bottom w:val="none" w:sz="0" w:space="0" w:color="auto"/>
        <w:right w:val="none" w:sz="0" w:space="0" w:color="auto"/>
      </w:divBdr>
    </w:div>
    <w:div w:id="718432587">
      <w:marLeft w:val="480"/>
      <w:marRight w:val="0"/>
      <w:marTop w:val="0"/>
      <w:marBottom w:val="0"/>
      <w:divBdr>
        <w:top w:val="none" w:sz="0" w:space="0" w:color="auto"/>
        <w:left w:val="none" w:sz="0" w:space="0" w:color="auto"/>
        <w:bottom w:val="none" w:sz="0" w:space="0" w:color="auto"/>
        <w:right w:val="none" w:sz="0" w:space="0" w:color="auto"/>
      </w:divBdr>
    </w:div>
    <w:div w:id="718435730">
      <w:marLeft w:val="480"/>
      <w:marRight w:val="0"/>
      <w:marTop w:val="0"/>
      <w:marBottom w:val="0"/>
      <w:divBdr>
        <w:top w:val="none" w:sz="0" w:space="0" w:color="auto"/>
        <w:left w:val="none" w:sz="0" w:space="0" w:color="auto"/>
        <w:bottom w:val="none" w:sz="0" w:space="0" w:color="auto"/>
        <w:right w:val="none" w:sz="0" w:space="0" w:color="auto"/>
      </w:divBdr>
    </w:div>
    <w:div w:id="718437171">
      <w:marLeft w:val="480"/>
      <w:marRight w:val="0"/>
      <w:marTop w:val="0"/>
      <w:marBottom w:val="0"/>
      <w:divBdr>
        <w:top w:val="none" w:sz="0" w:space="0" w:color="auto"/>
        <w:left w:val="none" w:sz="0" w:space="0" w:color="auto"/>
        <w:bottom w:val="none" w:sz="0" w:space="0" w:color="auto"/>
        <w:right w:val="none" w:sz="0" w:space="0" w:color="auto"/>
      </w:divBdr>
    </w:div>
    <w:div w:id="718438046">
      <w:marLeft w:val="480"/>
      <w:marRight w:val="0"/>
      <w:marTop w:val="0"/>
      <w:marBottom w:val="0"/>
      <w:divBdr>
        <w:top w:val="none" w:sz="0" w:space="0" w:color="auto"/>
        <w:left w:val="none" w:sz="0" w:space="0" w:color="auto"/>
        <w:bottom w:val="none" w:sz="0" w:space="0" w:color="auto"/>
        <w:right w:val="none" w:sz="0" w:space="0" w:color="auto"/>
      </w:divBdr>
    </w:div>
    <w:div w:id="718476679">
      <w:marLeft w:val="480"/>
      <w:marRight w:val="0"/>
      <w:marTop w:val="0"/>
      <w:marBottom w:val="0"/>
      <w:divBdr>
        <w:top w:val="none" w:sz="0" w:space="0" w:color="auto"/>
        <w:left w:val="none" w:sz="0" w:space="0" w:color="auto"/>
        <w:bottom w:val="none" w:sz="0" w:space="0" w:color="auto"/>
        <w:right w:val="none" w:sz="0" w:space="0" w:color="auto"/>
      </w:divBdr>
    </w:div>
    <w:div w:id="718479746">
      <w:marLeft w:val="480"/>
      <w:marRight w:val="0"/>
      <w:marTop w:val="0"/>
      <w:marBottom w:val="0"/>
      <w:divBdr>
        <w:top w:val="none" w:sz="0" w:space="0" w:color="auto"/>
        <w:left w:val="none" w:sz="0" w:space="0" w:color="auto"/>
        <w:bottom w:val="none" w:sz="0" w:space="0" w:color="auto"/>
        <w:right w:val="none" w:sz="0" w:space="0" w:color="auto"/>
      </w:divBdr>
    </w:div>
    <w:div w:id="718549902">
      <w:marLeft w:val="480"/>
      <w:marRight w:val="0"/>
      <w:marTop w:val="0"/>
      <w:marBottom w:val="0"/>
      <w:divBdr>
        <w:top w:val="none" w:sz="0" w:space="0" w:color="auto"/>
        <w:left w:val="none" w:sz="0" w:space="0" w:color="auto"/>
        <w:bottom w:val="none" w:sz="0" w:space="0" w:color="auto"/>
        <w:right w:val="none" w:sz="0" w:space="0" w:color="auto"/>
      </w:divBdr>
    </w:div>
    <w:div w:id="718550542">
      <w:marLeft w:val="480"/>
      <w:marRight w:val="0"/>
      <w:marTop w:val="0"/>
      <w:marBottom w:val="0"/>
      <w:divBdr>
        <w:top w:val="none" w:sz="0" w:space="0" w:color="auto"/>
        <w:left w:val="none" w:sz="0" w:space="0" w:color="auto"/>
        <w:bottom w:val="none" w:sz="0" w:space="0" w:color="auto"/>
        <w:right w:val="none" w:sz="0" w:space="0" w:color="auto"/>
      </w:divBdr>
    </w:div>
    <w:div w:id="718551822">
      <w:marLeft w:val="480"/>
      <w:marRight w:val="0"/>
      <w:marTop w:val="0"/>
      <w:marBottom w:val="0"/>
      <w:divBdr>
        <w:top w:val="none" w:sz="0" w:space="0" w:color="auto"/>
        <w:left w:val="none" w:sz="0" w:space="0" w:color="auto"/>
        <w:bottom w:val="none" w:sz="0" w:space="0" w:color="auto"/>
        <w:right w:val="none" w:sz="0" w:space="0" w:color="auto"/>
      </w:divBdr>
    </w:div>
    <w:div w:id="718555995">
      <w:marLeft w:val="480"/>
      <w:marRight w:val="0"/>
      <w:marTop w:val="0"/>
      <w:marBottom w:val="0"/>
      <w:divBdr>
        <w:top w:val="none" w:sz="0" w:space="0" w:color="auto"/>
        <w:left w:val="none" w:sz="0" w:space="0" w:color="auto"/>
        <w:bottom w:val="none" w:sz="0" w:space="0" w:color="auto"/>
        <w:right w:val="none" w:sz="0" w:space="0" w:color="auto"/>
      </w:divBdr>
    </w:div>
    <w:div w:id="718674931">
      <w:marLeft w:val="480"/>
      <w:marRight w:val="0"/>
      <w:marTop w:val="0"/>
      <w:marBottom w:val="0"/>
      <w:divBdr>
        <w:top w:val="none" w:sz="0" w:space="0" w:color="auto"/>
        <w:left w:val="none" w:sz="0" w:space="0" w:color="auto"/>
        <w:bottom w:val="none" w:sz="0" w:space="0" w:color="auto"/>
        <w:right w:val="none" w:sz="0" w:space="0" w:color="auto"/>
      </w:divBdr>
    </w:div>
    <w:div w:id="718819401">
      <w:marLeft w:val="480"/>
      <w:marRight w:val="0"/>
      <w:marTop w:val="0"/>
      <w:marBottom w:val="0"/>
      <w:divBdr>
        <w:top w:val="none" w:sz="0" w:space="0" w:color="auto"/>
        <w:left w:val="none" w:sz="0" w:space="0" w:color="auto"/>
        <w:bottom w:val="none" w:sz="0" w:space="0" w:color="auto"/>
        <w:right w:val="none" w:sz="0" w:space="0" w:color="auto"/>
      </w:divBdr>
    </w:div>
    <w:div w:id="718938389">
      <w:marLeft w:val="480"/>
      <w:marRight w:val="0"/>
      <w:marTop w:val="0"/>
      <w:marBottom w:val="0"/>
      <w:divBdr>
        <w:top w:val="none" w:sz="0" w:space="0" w:color="auto"/>
        <w:left w:val="none" w:sz="0" w:space="0" w:color="auto"/>
        <w:bottom w:val="none" w:sz="0" w:space="0" w:color="auto"/>
        <w:right w:val="none" w:sz="0" w:space="0" w:color="auto"/>
      </w:divBdr>
    </w:div>
    <w:div w:id="719012896">
      <w:marLeft w:val="480"/>
      <w:marRight w:val="0"/>
      <w:marTop w:val="0"/>
      <w:marBottom w:val="0"/>
      <w:divBdr>
        <w:top w:val="none" w:sz="0" w:space="0" w:color="auto"/>
        <w:left w:val="none" w:sz="0" w:space="0" w:color="auto"/>
        <w:bottom w:val="none" w:sz="0" w:space="0" w:color="auto"/>
        <w:right w:val="none" w:sz="0" w:space="0" w:color="auto"/>
      </w:divBdr>
    </w:div>
    <w:div w:id="719016256">
      <w:marLeft w:val="480"/>
      <w:marRight w:val="0"/>
      <w:marTop w:val="0"/>
      <w:marBottom w:val="0"/>
      <w:divBdr>
        <w:top w:val="none" w:sz="0" w:space="0" w:color="auto"/>
        <w:left w:val="none" w:sz="0" w:space="0" w:color="auto"/>
        <w:bottom w:val="none" w:sz="0" w:space="0" w:color="auto"/>
        <w:right w:val="none" w:sz="0" w:space="0" w:color="auto"/>
      </w:divBdr>
    </w:div>
    <w:div w:id="719062769">
      <w:marLeft w:val="480"/>
      <w:marRight w:val="0"/>
      <w:marTop w:val="0"/>
      <w:marBottom w:val="0"/>
      <w:divBdr>
        <w:top w:val="none" w:sz="0" w:space="0" w:color="auto"/>
        <w:left w:val="none" w:sz="0" w:space="0" w:color="auto"/>
        <w:bottom w:val="none" w:sz="0" w:space="0" w:color="auto"/>
        <w:right w:val="none" w:sz="0" w:space="0" w:color="auto"/>
      </w:divBdr>
    </w:div>
    <w:div w:id="719088435">
      <w:marLeft w:val="480"/>
      <w:marRight w:val="0"/>
      <w:marTop w:val="0"/>
      <w:marBottom w:val="0"/>
      <w:divBdr>
        <w:top w:val="none" w:sz="0" w:space="0" w:color="auto"/>
        <w:left w:val="none" w:sz="0" w:space="0" w:color="auto"/>
        <w:bottom w:val="none" w:sz="0" w:space="0" w:color="auto"/>
        <w:right w:val="none" w:sz="0" w:space="0" w:color="auto"/>
      </w:divBdr>
    </w:div>
    <w:div w:id="719091168">
      <w:marLeft w:val="480"/>
      <w:marRight w:val="0"/>
      <w:marTop w:val="0"/>
      <w:marBottom w:val="0"/>
      <w:divBdr>
        <w:top w:val="none" w:sz="0" w:space="0" w:color="auto"/>
        <w:left w:val="none" w:sz="0" w:space="0" w:color="auto"/>
        <w:bottom w:val="none" w:sz="0" w:space="0" w:color="auto"/>
        <w:right w:val="none" w:sz="0" w:space="0" w:color="auto"/>
      </w:divBdr>
    </w:div>
    <w:div w:id="719136203">
      <w:marLeft w:val="480"/>
      <w:marRight w:val="0"/>
      <w:marTop w:val="0"/>
      <w:marBottom w:val="0"/>
      <w:divBdr>
        <w:top w:val="none" w:sz="0" w:space="0" w:color="auto"/>
        <w:left w:val="none" w:sz="0" w:space="0" w:color="auto"/>
        <w:bottom w:val="none" w:sz="0" w:space="0" w:color="auto"/>
        <w:right w:val="none" w:sz="0" w:space="0" w:color="auto"/>
      </w:divBdr>
    </w:div>
    <w:div w:id="719137891">
      <w:marLeft w:val="480"/>
      <w:marRight w:val="0"/>
      <w:marTop w:val="0"/>
      <w:marBottom w:val="0"/>
      <w:divBdr>
        <w:top w:val="none" w:sz="0" w:space="0" w:color="auto"/>
        <w:left w:val="none" w:sz="0" w:space="0" w:color="auto"/>
        <w:bottom w:val="none" w:sz="0" w:space="0" w:color="auto"/>
        <w:right w:val="none" w:sz="0" w:space="0" w:color="auto"/>
      </w:divBdr>
    </w:div>
    <w:div w:id="719206940">
      <w:marLeft w:val="480"/>
      <w:marRight w:val="0"/>
      <w:marTop w:val="0"/>
      <w:marBottom w:val="0"/>
      <w:divBdr>
        <w:top w:val="none" w:sz="0" w:space="0" w:color="auto"/>
        <w:left w:val="none" w:sz="0" w:space="0" w:color="auto"/>
        <w:bottom w:val="none" w:sz="0" w:space="0" w:color="auto"/>
        <w:right w:val="none" w:sz="0" w:space="0" w:color="auto"/>
      </w:divBdr>
    </w:div>
    <w:div w:id="719326389">
      <w:marLeft w:val="480"/>
      <w:marRight w:val="0"/>
      <w:marTop w:val="0"/>
      <w:marBottom w:val="0"/>
      <w:divBdr>
        <w:top w:val="none" w:sz="0" w:space="0" w:color="auto"/>
        <w:left w:val="none" w:sz="0" w:space="0" w:color="auto"/>
        <w:bottom w:val="none" w:sz="0" w:space="0" w:color="auto"/>
        <w:right w:val="none" w:sz="0" w:space="0" w:color="auto"/>
      </w:divBdr>
    </w:div>
    <w:div w:id="719355848">
      <w:marLeft w:val="480"/>
      <w:marRight w:val="0"/>
      <w:marTop w:val="0"/>
      <w:marBottom w:val="0"/>
      <w:divBdr>
        <w:top w:val="none" w:sz="0" w:space="0" w:color="auto"/>
        <w:left w:val="none" w:sz="0" w:space="0" w:color="auto"/>
        <w:bottom w:val="none" w:sz="0" w:space="0" w:color="auto"/>
        <w:right w:val="none" w:sz="0" w:space="0" w:color="auto"/>
      </w:divBdr>
    </w:div>
    <w:div w:id="719473124">
      <w:marLeft w:val="480"/>
      <w:marRight w:val="0"/>
      <w:marTop w:val="0"/>
      <w:marBottom w:val="0"/>
      <w:divBdr>
        <w:top w:val="none" w:sz="0" w:space="0" w:color="auto"/>
        <w:left w:val="none" w:sz="0" w:space="0" w:color="auto"/>
        <w:bottom w:val="none" w:sz="0" w:space="0" w:color="auto"/>
        <w:right w:val="none" w:sz="0" w:space="0" w:color="auto"/>
      </w:divBdr>
    </w:div>
    <w:div w:id="719474022">
      <w:marLeft w:val="480"/>
      <w:marRight w:val="0"/>
      <w:marTop w:val="0"/>
      <w:marBottom w:val="0"/>
      <w:divBdr>
        <w:top w:val="none" w:sz="0" w:space="0" w:color="auto"/>
        <w:left w:val="none" w:sz="0" w:space="0" w:color="auto"/>
        <w:bottom w:val="none" w:sz="0" w:space="0" w:color="auto"/>
        <w:right w:val="none" w:sz="0" w:space="0" w:color="auto"/>
      </w:divBdr>
    </w:div>
    <w:div w:id="719522280">
      <w:marLeft w:val="480"/>
      <w:marRight w:val="0"/>
      <w:marTop w:val="0"/>
      <w:marBottom w:val="0"/>
      <w:divBdr>
        <w:top w:val="none" w:sz="0" w:space="0" w:color="auto"/>
        <w:left w:val="none" w:sz="0" w:space="0" w:color="auto"/>
        <w:bottom w:val="none" w:sz="0" w:space="0" w:color="auto"/>
        <w:right w:val="none" w:sz="0" w:space="0" w:color="auto"/>
      </w:divBdr>
    </w:div>
    <w:div w:id="719549866">
      <w:marLeft w:val="480"/>
      <w:marRight w:val="0"/>
      <w:marTop w:val="0"/>
      <w:marBottom w:val="0"/>
      <w:divBdr>
        <w:top w:val="none" w:sz="0" w:space="0" w:color="auto"/>
        <w:left w:val="none" w:sz="0" w:space="0" w:color="auto"/>
        <w:bottom w:val="none" w:sz="0" w:space="0" w:color="auto"/>
        <w:right w:val="none" w:sz="0" w:space="0" w:color="auto"/>
      </w:divBdr>
    </w:div>
    <w:div w:id="719599611">
      <w:marLeft w:val="480"/>
      <w:marRight w:val="0"/>
      <w:marTop w:val="0"/>
      <w:marBottom w:val="0"/>
      <w:divBdr>
        <w:top w:val="none" w:sz="0" w:space="0" w:color="auto"/>
        <w:left w:val="none" w:sz="0" w:space="0" w:color="auto"/>
        <w:bottom w:val="none" w:sz="0" w:space="0" w:color="auto"/>
        <w:right w:val="none" w:sz="0" w:space="0" w:color="auto"/>
      </w:divBdr>
    </w:div>
    <w:div w:id="719867359">
      <w:marLeft w:val="480"/>
      <w:marRight w:val="0"/>
      <w:marTop w:val="0"/>
      <w:marBottom w:val="0"/>
      <w:divBdr>
        <w:top w:val="none" w:sz="0" w:space="0" w:color="auto"/>
        <w:left w:val="none" w:sz="0" w:space="0" w:color="auto"/>
        <w:bottom w:val="none" w:sz="0" w:space="0" w:color="auto"/>
        <w:right w:val="none" w:sz="0" w:space="0" w:color="auto"/>
      </w:divBdr>
    </w:div>
    <w:div w:id="719868619">
      <w:marLeft w:val="480"/>
      <w:marRight w:val="0"/>
      <w:marTop w:val="0"/>
      <w:marBottom w:val="0"/>
      <w:divBdr>
        <w:top w:val="none" w:sz="0" w:space="0" w:color="auto"/>
        <w:left w:val="none" w:sz="0" w:space="0" w:color="auto"/>
        <w:bottom w:val="none" w:sz="0" w:space="0" w:color="auto"/>
        <w:right w:val="none" w:sz="0" w:space="0" w:color="auto"/>
      </w:divBdr>
    </w:div>
    <w:div w:id="719938611">
      <w:marLeft w:val="480"/>
      <w:marRight w:val="0"/>
      <w:marTop w:val="0"/>
      <w:marBottom w:val="0"/>
      <w:divBdr>
        <w:top w:val="none" w:sz="0" w:space="0" w:color="auto"/>
        <w:left w:val="none" w:sz="0" w:space="0" w:color="auto"/>
        <w:bottom w:val="none" w:sz="0" w:space="0" w:color="auto"/>
        <w:right w:val="none" w:sz="0" w:space="0" w:color="auto"/>
      </w:divBdr>
    </w:div>
    <w:div w:id="719939641">
      <w:marLeft w:val="480"/>
      <w:marRight w:val="0"/>
      <w:marTop w:val="0"/>
      <w:marBottom w:val="0"/>
      <w:divBdr>
        <w:top w:val="none" w:sz="0" w:space="0" w:color="auto"/>
        <w:left w:val="none" w:sz="0" w:space="0" w:color="auto"/>
        <w:bottom w:val="none" w:sz="0" w:space="0" w:color="auto"/>
        <w:right w:val="none" w:sz="0" w:space="0" w:color="auto"/>
      </w:divBdr>
    </w:div>
    <w:div w:id="720010110">
      <w:marLeft w:val="480"/>
      <w:marRight w:val="0"/>
      <w:marTop w:val="0"/>
      <w:marBottom w:val="0"/>
      <w:divBdr>
        <w:top w:val="none" w:sz="0" w:space="0" w:color="auto"/>
        <w:left w:val="none" w:sz="0" w:space="0" w:color="auto"/>
        <w:bottom w:val="none" w:sz="0" w:space="0" w:color="auto"/>
        <w:right w:val="none" w:sz="0" w:space="0" w:color="auto"/>
      </w:divBdr>
    </w:div>
    <w:div w:id="720053619">
      <w:marLeft w:val="480"/>
      <w:marRight w:val="0"/>
      <w:marTop w:val="0"/>
      <w:marBottom w:val="0"/>
      <w:divBdr>
        <w:top w:val="none" w:sz="0" w:space="0" w:color="auto"/>
        <w:left w:val="none" w:sz="0" w:space="0" w:color="auto"/>
        <w:bottom w:val="none" w:sz="0" w:space="0" w:color="auto"/>
        <w:right w:val="none" w:sz="0" w:space="0" w:color="auto"/>
      </w:divBdr>
    </w:div>
    <w:div w:id="720061362">
      <w:marLeft w:val="480"/>
      <w:marRight w:val="0"/>
      <w:marTop w:val="0"/>
      <w:marBottom w:val="0"/>
      <w:divBdr>
        <w:top w:val="none" w:sz="0" w:space="0" w:color="auto"/>
        <w:left w:val="none" w:sz="0" w:space="0" w:color="auto"/>
        <w:bottom w:val="none" w:sz="0" w:space="0" w:color="auto"/>
        <w:right w:val="none" w:sz="0" w:space="0" w:color="auto"/>
      </w:divBdr>
    </w:div>
    <w:div w:id="720061470">
      <w:marLeft w:val="480"/>
      <w:marRight w:val="0"/>
      <w:marTop w:val="0"/>
      <w:marBottom w:val="0"/>
      <w:divBdr>
        <w:top w:val="none" w:sz="0" w:space="0" w:color="auto"/>
        <w:left w:val="none" w:sz="0" w:space="0" w:color="auto"/>
        <w:bottom w:val="none" w:sz="0" w:space="0" w:color="auto"/>
        <w:right w:val="none" w:sz="0" w:space="0" w:color="auto"/>
      </w:divBdr>
    </w:div>
    <w:div w:id="720137598">
      <w:marLeft w:val="480"/>
      <w:marRight w:val="0"/>
      <w:marTop w:val="0"/>
      <w:marBottom w:val="0"/>
      <w:divBdr>
        <w:top w:val="none" w:sz="0" w:space="0" w:color="auto"/>
        <w:left w:val="none" w:sz="0" w:space="0" w:color="auto"/>
        <w:bottom w:val="none" w:sz="0" w:space="0" w:color="auto"/>
        <w:right w:val="none" w:sz="0" w:space="0" w:color="auto"/>
      </w:divBdr>
    </w:div>
    <w:div w:id="720176025">
      <w:marLeft w:val="480"/>
      <w:marRight w:val="0"/>
      <w:marTop w:val="0"/>
      <w:marBottom w:val="0"/>
      <w:divBdr>
        <w:top w:val="none" w:sz="0" w:space="0" w:color="auto"/>
        <w:left w:val="none" w:sz="0" w:space="0" w:color="auto"/>
        <w:bottom w:val="none" w:sz="0" w:space="0" w:color="auto"/>
        <w:right w:val="none" w:sz="0" w:space="0" w:color="auto"/>
      </w:divBdr>
    </w:div>
    <w:div w:id="720177575">
      <w:marLeft w:val="480"/>
      <w:marRight w:val="0"/>
      <w:marTop w:val="0"/>
      <w:marBottom w:val="0"/>
      <w:divBdr>
        <w:top w:val="none" w:sz="0" w:space="0" w:color="auto"/>
        <w:left w:val="none" w:sz="0" w:space="0" w:color="auto"/>
        <w:bottom w:val="none" w:sz="0" w:space="0" w:color="auto"/>
        <w:right w:val="none" w:sz="0" w:space="0" w:color="auto"/>
      </w:divBdr>
    </w:div>
    <w:div w:id="720178004">
      <w:marLeft w:val="480"/>
      <w:marRight w:val="0"/>
      <w:marTop w:val="0"/>
      <w:marBottom w:val="0"/>
      <w:divBdr>
        <w:top w:val="none" w:sz="0" w:space="0" w:color="auto"/>
        <w:left w:val="none" w:sz="0" w:space="0" w:color="auto"/>
        <w:bottom w:val="none" w:sz="0" w:space="0" w:color="auto"/>
        <w:right w:val="none" w:sz="0" w:space="0" w:color="auto"/>
      </w:divBdr>
    </w:div>
    <w:div w:id="720324197">
      <w:marLeft w:val="480"/>
      <w:marRight w:val="0"/>
      <w:marTop w:val="0"/>
      <w:marBottom w:val="0"/>
      <w:divBdr>
        <w:top w:val="none" w:sz="0" w:space="0" w:color="auto"/>
        <w:left w:val="none" w:sz="0" w:space="0" w:color="auto"/>
        <w:bottom w:val="none" w:sz="0" w:space="0" w:color="auto"/>
        <w:right w:val="none" w:sz="0" w:space="0" w:color="auto"/>
      </w:divBdr>
    </w:div>
    <w:div w:id="720373547">
      <w:marLeft w:val="480"/>
      <w:marRight w:val="0"/>
      <w:marTop w:val="0"/>
      <w:marBottom w:val="0"/>
      <w:divBdr>
        <w:top w:val="none" w:sz="0" w:space="0" w:color="auto"/>
        <w:left w:val="none" w:sz="0" w:space="0" w:color="auto"/>
        <w:bottom w:val="none" w:sz="0" w:space="0" w:color="auto"/>
        <w:right w:val="none" w:sz="0" w:space="0" w:color="auto"/>
      </w:divBdr>
    </w:div>
    <w:div w:id="720398999">
      <w:marLeft w:val="480"/>
      <w:marRight w:val="0"/>
      <w:marTop w:val="0"/>
      <w:marBottom w:val="0"/>
      <w:divBdr>
        <w:top w:val="none" w:sz="0" w:space="0" w:color="auto"/>
        <w:left w:val="none" w:sz="0" w:space="0" w:color="auto"/>
        <w:bottom w:val="none" w:sz="0" w:space="0" w:color="auto"/>
        <w:right w:val="none" w:sz="0" w:space="0" w:color="auto"/>
      </w:divBdr>
    </w:div>
    <w:div w:id="720401477">
      <w:marLeft w:val="480"/>
      <w:marRight w:val="0"/>
      <w:marTop w:val="0"/>
      <w:marBottom w:val="0"/>
      <w:divBdr>
        <w:top w:val="none" w:sz="0" w:space="0" w:color="auto"/>
        <w:left w:val="none" w:sz="0" w:space="0" w:color="auto"/>
        <w:bottom w:val="none" w:sz="0" w:space="0" w:color="auto"/>
        <w:right w:val="none" w:sz="0" w:space="0" w:color="auto"/>
      </w:divBdr>
    </w:div>
    <w:div w:id="720402773">
      <w:marLeft w:val="480"/>
      <w:marRight w:val="0"/>
      <w:marTop w:val="0"/>
      <w:marBottom w:val="0"/>
      <w:divBdr>
        <w:top w:val="none" w:sz="0" w:space="0" w:color="auto"/>
        <w:left w:val="none" w:sz="0" w:space="0" w:color="auto"/>
        <w:bottom w:val="none" w:sz="0" w:space="0" w:color="auto"/>
        <w:right w:val="none" w:sz="0" w:space="0" w:color="auto"/>
      </w:divBdr>
    </w:div>
    <w:div w:id="720404463">
      <w:marLeft w:val="480"/>
      <w:marRight w:val="0"/>
      <w:marTop w:val="0"/>
      <w:marBottom w:val="0"/>
      <w:divBdr>
        <w:top w:val="none" w:sz="0" w:space="0" w:color="auto"/>
        <w:left w:val="none" w:sz="0" w:space="0" w:color="auto"/>
        <w:bottom w:val="none" w:sz="0" w:space="0" w:color="auto"/>
        <w:right w:val="none" w:sz="0" w:space="0" w:color="auto"/>
      </w:divBdr>
    </w:div>
    <w:div w:id="720442695">
      <w:marLeft w:val="480"/>
      <w:marRight w:val="0"/>
      <w:marTop w:val="0"/>
      <w:marBottom w:val="0"/>
      <w:divBdr>
        <w:top w:val="none" w:sz="0" w:space="0" w:color="auto"/>
        <w:left w:val="none" w:sz="0" w:space="0" w:color="auto"/>
        <w:bottom w:val="none" w:sz="0" w:space="0" w:color="auto"/>
        <w:right w:val="none" w:sz="0" w:space="0" w:color="auto"/>
      </w:divBdr>
    </w:div>
    <w:div w:id="720446508">
      <w:marLeft w:val="480"/>
      <w:marRight w:val="0"/>
      <w:marTop w:val="0"/>
      <w:marBottom w:val="0"/>
      <w:divBdr>
        <w:top w:val="none" w:sz="0" w:space="0" w:color="auto"/>
        <w:left w:val="none" w:sz="0" w:space="0" w:color="auto"/>
        <w:bottom w:val="none" w:sz="0" w:space="0" w:color="auto"/>
        <w:right w:val="none" w:sz="0" w:space="0" w:color="auto"/>
      </w:divBdr>
    </w:div>
    <w:div w:id="720522445">
      <w:marLeft w:val="480"/>
      <w:marRight w:val="0"/>
      <w:marTop w:val="0"/>
      <w:marBottom w:val="0"/>
      <w:divBdr>
        <w:top w:val="none" w:sz="0" w:space="0" w:color="auto"/>
        <w:left w:val="none" w:sz="0" w:space="0" w:color="auto"/>
        <w:bottom w:val="none" w:sz="0" w:space="0" w:color="auto"/>
        <w:right w:val="none" w:sz="0" w:space="0" w:color="auto"/>
      </w:divBdr>
    </w:div>
    <w:div w:id="720595755">
      <w:marLeft w:val="480"/>
      <w:marRight w:val="0"/>
      <w:marTop w:val="0"/>
      <w:marBottom w:val="0"/>
      <w:divBdr>
        <w:top w:val="none" w:sz="0" w:space="0" w:color="auto"/>
        <w:left w:val="none" w:sz="0" w:space="0" w:color="auto"/>
        <w:bottom w:val="none" w:sz="0" w:space="0" w:color="auto"/>
        <w:right w:val="none" w:sz="0" w:space="0" w:color="auto"/>
      </w:divBdr>
    </w:div>
    <w:div w:id="720599064">
      <w:marLeft w:val="480"/>
      <w:marRight w:val="0"/>
      <w:marTop w:val="0"/>
      <w:marBottom w:val="0"/>
      <w:divBdr>
        <w:top w:val="none" w:sz="0" w:space="0" w:color="auto"/>
        <w:left w:val="none" w:sz="0" w:space="0" w:color="auto"/>
        <w:bottom w:val="none" w:sz="0" w:space="0" w:color="auto"/>
        <w:right w:val="none" w:sz="0" w:space="0" w:color="auto"/>
      </w:divBdr>
    </w:div>
    <w:div w:id="720634728">
      <w:marLeft w:val="480"/>
      <w:marRight w:val="0"/>
      <w:marTop w:val="0"/>
      <w:marBottom w:val="0"/>
      <w:divBdr>
        <w:top w:val="none" w:sz="0" w:space="0" w:color="auto"/>
        <w:left w:val="none" w:sz="0" w:space="0" w:color="auto"/>
        <w:bottom w:val="none" w:sz="0" w:space="0" w:color="auto"/>
        <w:right w:val="none" w:sz="0" w:space="0" w:color="auto"/>
      </w:divBdr>
    </w:div>
    <w:div w:id="720641280">
      <w:marLeft w:val="480"/>
      <w:marRight w:val="0"/>
      <w:marTop w:val="0"/>
      <w:marBottom w:val="0"/>
      <w:divBdr>
        <w:top w:val="none" w:sz="0" w:space="0" w:color="auto"/>
        <w:left w:val="none" w:sz="0" w:space="0" w:color="auto"/>
        <w:bottom w:val="none" w:sz="0" w:space="0" w:color="auto"/>
        <w:right w:val="none" w:sz="0" w:space="0" w:color="auto"/>
      </w:divBdr>
    </w:div>
    <w:div w:id="720713108">
      <w:marLeft w:val="480"/>
      <w:marRight w:val="0"/>
      <w:marTop w:val="0"/>
      <w:marBottom w:val="0"/>
      <w:divBdr>
        <w:top w:val="none" w:sz="0" w:space="0" w:color="auto"/>
        <w:left w:val="none" w:sz="0" w:space="0" w:color="auto"/>
        <w:bottom w:val="none" w:sz="0" w:space="0" w:color="auto"/>
        <w:right w:val="none" w:sz="0" w:space="0" w:color="auto"/>
      </w:divBdr>
    </w:div>
    <w:div w:id="720715160">
      <w:marLeft w:val="480"/>
      <w:marRight w:val="0"/>
      <w:marTop w:val="0"/>
      <w:marBottom w:val="0"/>
      <w:divBdr>
        <w:top w:val="none" w:sz="0" w:space="0" w:color="auto"/>
        <w:left w:val="none" w:sz="0" w:space="0" w:color="auto"/>
        <w:bottom w:val="none" w:sz="0" w:space="0" w:color="auto"/>
        <w:right w:val="none" w:sz="0" w:space="0" w:color="auto"/>
      </w:divBdr>
    </w:div>
    <w:div w:id="720716362">
      <w:marLeft w:val="480"/>
      <w:marRight w:val="0"/>
      <w:marTop w:val="0"/>
      <w:marBottom w:val="0"/>
      <w:divBdr>
        <w:top w:val="none" w:sz="0" w:space="0" w:color="auto"/>
        <w:left w:val="none" w:sz="0" w:space="0" w:color="auto"/>
        <w:bottom w:val="none" w:sz="0" w:space="0" w:color="auto"/>
        <w:right w:val="none" w:sz="0" w:space="0" w:color="auto"/>
      </w:divBdr>
    </w:div>
    <w:div w:id="720716649">
      <w:marLeft w:val="480"/>
      <w:marRight w:val="0"/>
      <w:marTop w:val="0"/>
      <w:marBottom w:val="0"/>
      <w:divBdr>
        <w:top w:val="none" w:sz="0" w:space="0" w:color="auto"/>
        <w:left w:val="none" w:sz="0" w:space="0" w:color="auto"/>
        <w:bottom w:val="none" w:sz="0" w:space="0" w:color="auto"/>
        <w:right w:val="none" w:sz="0" w:space="0" w:color="auto"/>
      </w:divBdr>
    </w:div>
    <w:div w:id="720784704">
      <w:marLeft w:val="480"/>
      <w:marRight w:val="0"/>
      <w:marTop w:val="0"/>
      <w:marBottom w:val="0"/>
      <w:divBdr>
        <w:top w:val="none" w:sz="0" w:space="0" w:color="auto"/>
        <w:left w:val="none" w:sz="0" w:space="0" w:color="auto"/>
        <w:bottom w:val="none" w:sz="0" w:space="0" w:color="auto"/>
        <w:right w:val="none" w:sz="0" w:space="0" w:color="auto"/>
      </w:divBdr>
    </w:div>
    <w:div w:id="720831846">
      <w:marLeft w:val="480"/>
      <w:marRight w:val="0"/>
      <w:marTop w:val="0"/>
      <w:marBottom w:val="0"/>
      <w:divBdr>
        <w:top w:val="none" w:sz="0" w:space="0" w:color="auto"/>
        <w:left w:val="none" w:sz="0" w:space="0" w:color="auto"/>
        <w:bottom w:val="none" w:sz="0" w:space="0" w:color="auto"/>
        <w:right w:val="none" w:sz="0" w:space="0" w:color="auto"/>
      </w:divBdr>
    </w:div>
    <w:div w:id="720832217">
      <w:marLeft w:val="480"/>
      <w:marRight w:val="0"/>
      <w:marTop w:val="0"/>
      <w:marBottom w:val="0"/>
      <w:divBdr>
        <w:top w:val="none" w:sz="0" w:space="0" w:color="auto"/>
        <w:left w:val="none" w:sz="0" w:space="0" w:color="auto"/>
        <w:bottom w:val="none" w:sz="0" w:space="0" w:color="auto"/>
        <w:right w:val="none" w:sz="0" w:space="0" w:color="auto"/>
      </w:divBdr>
    </w:div>
    <w:div w:id="720834819">
      <w:marLeft w:val="480"/>
      <w:marRight w:val="0"/>
      <w:marTop w:val="0"/>
      <w:marBottom w:val="0"/>
      <w:divBdr>
        <w:top w:val="none" w:sz="0" w:space="0" w:color="auto"/>
        <w:left w:val="none" w:sz="0" w:space="0" w:color="auto"/>
        <w:bottom w:val="none" w:sz="0" w:space="0" w:color="auto"/>
        <w:right w:val="none" w:sz="0" w:space="0" w:color="auto"/>
      </w:divBdr>
    </w:div>
    <w:div w:id="720858566">
      <w:marLeft w:val="480"/>
      <w:marRight w:val="0"/>
      <w:marTop w:val="0"/>
      <w:marBottom w:val="0"/>
      <w:divBdr>
        <w:top w:val="none" w:sz="0" w:space="0" w:color="auto"/>
        <w:left w:val="none" w:sz="0" w:space="0" w:color="auto"/>
        <w:bottom w:val="none" w:sz="0" w:space="0" w:color="auto"/>
        <w:right w:val="none" w:sz="0" w:space="0" w:color="auto"/>
      </w:divBdr>
    </w:div>
    <w:div w:id="720862798">
      <w:marLeft w:val="480"/>
      <w:marRight w:val="0"/>
      <w:marTop w:val="0"/>
      <w:marBottom w:val="0"/>
      <w:divBdr>
        <w:top w:val="none" w:sz="0" w:space="0" w:color="auto"/>
        <w:left w:val="none" w:sz="0" w:space="0" w:color="auto"/>
        <w:bottom w:val="none" w:sz="0" w:space="0" w:color="auto"/>
        <w:right w:val="none" w:sz="0" w:space="0" w:color="auto"/>
      </w:divBdr>
    </w:div>
    <w:div w:id="720903962">
      <w:marLeft w:val="480"/>
      <w:marRight w:val="0"/>
      <w:marTop w:val="0"/>
      <w:marBottom w:val="0"/>
      <w:divBdr>
        <w:top w:val="none" w:sz="0" w:space="0" w:color="auto"/>
        <w:left w:val="none" w:sz="0" w:space="0" w:color="auto"/>
        <w:bottom w:val="none" w:sz="0" w:space="0" w:color="auto"/>
        <w:right w:val="none" w:sz="0" w:space="0" w:color="auto"/>
      </w:divBdr>
    </w:div>
    <w:div w:id="720976554">
      <w:marLeft w:val="480"/>
      <w:marRight w:val="0"/>
      <w:marTop w:val="0"/>
      <w:marBottom w:val="0"/>
      <w:divBdr>
        <w:top w:val="none" w:sz="0" w:space="0" w:color="auto"/>
        <w:left w:val="none" w:sz="0" w:space="0" w:color="auto"/>
        <w:bottom w:val="none" w:sz="0" w:space="0" w:color="auto"/>
        <w:right w:val="none" w:sz="0" w:space="0" w:color="auto"/>
      </w:divBdr>
    </w:div>
    <w:div w:id="721027901">
      <w:marLeft w:val="480"/>
      <w:marRight w:val="0"/>
      <w:marTop w:val="0"/>
      <w:marBottom w:val="0"/>
      <w:divBdr>
        <w:top w:val="none" w:sz="0" w:space="0" w:color="auto"/>
        <w:left w:val="none" w:sz="0" w:space="0" w:color="auto"/>
        <w:bottom w:val="none" w:sz="0" w:space="0" w:color="auto"/>
        <w:right w:val="none" w:sz="0" w:space="0" w:color="auto"/>
      </w:divBdr>
    </w:div>
    <w:div w:id="721095826">
      <w:marLeft w:val="480"/>
      <w:marRight w:val="0"/>
      <w:marTop w:val="0"/>
      <w:marBottom w:val="0"/>
      <w:divBdr>
        <w:top w:val="none" w:sz="0" w:space="0" w:color="auto"/>
        <w:left w:val="none" w:sz="0" w:space="0" w:color="auto"/>
        <w:bottom w:val="none" w:sz="0" w:space="0" w:color="auto"/>
        <w:right w:val="none" w:sz="0" w:space="0" w:color="auto"/>
      </w:divBdr>
    </w:div>
    <w:div w:id="721102041">
      <w:marLeft w:val="480"/>
      <w:marRight w:val="0"/>
      <w:marTop w:val="0"/>
      <w:marBottom w:val="0"/>
      <w:divBdr>
        <w:top w:val="none" w:sz="0" w:space="0" w:color="auto"/>
        <w:left w:val="none" w:sz="0" w:space="0" w:color="auto"/>
        <w:bottom w:val="none" w:sz="0" w:space="0" w:color="auto"/>
        <w:right w:val="none" w:sz="0" w:space="0" w:color="auto"/>
      </w:divBdr>
    </w:div>
    <w:div w:id="721170524">
      <w:marLeft w:val="480"/>
      <w:marRight w:val="0"/>
      <w:marTop w:val="0"/>
      <w:marBottom w:val="0"/>
      <w:divBdr>
        <w:top w:val="none" w:sz="0" w:space="0" w:color="auto"/>
        <w:left w:val="none" w:sz="0" w:space="0" w:color="auto"/>
        <w:bottom w:val="none" w:sz="0" w:space="0" w:color="auto"/>
        <w:right w:val="none" w:sz="0" w:space="0" w:color="auto"/>
      </w:divBdr>
    </w:div>
    <w:div w:id="721254232">
      <w:marLeft w:val="480"/>
      <w:marRight w:val="0"/>
      <w:marTop w:val="0"/>
      <w:marBottom w:val="0"/>
      <w:divBdr>
        <w:top w:val="none" w:sz="0" w:space="0" w:color="auto"/>
        <w:left w:val="none" w:sz="0" w:space="0" w:color="auto"/>
        <w:bottom w:val="none" w:sz="0" w:space="0" w:color="auto"/>
        <w:right w:val="none" w:sz="0" w:space="0" w:color="auto"/>
      </w:divBdr>
    </w:div>
    <w:div w:id="721294194">
      <w:marLeft w:val="480"/>
      <w:marRight w:val="0"/>
      <w:marTop w:val="0"/>
      <w:marBottom w:val="0"/>
      <w:divBdr>
        <w:top w:val="none" w:sz="0" w:space="0" w:color="auto"/>
        <w:left w:val="none" w:sz="0" w:space="0" w:color="auto"/>
        <w:bottom w:val="none" w:sz="0" w:space="0" w:color="auto"/>
        <w:right w:val="none" w:sz="0" w:space="0" w:color="auto"/>
      </w:divBdr>
    </w:div>
    <w:div w:id="721365704">
      <w:marLeft w:val="480"/>
      <w:marRight w:val="0"/>
      <w:marTop w:val="0"/>
      <w:marBottom w:val="0"/>
      <w:divBdr>
        <w:top w:val="none" w:sz="0" w:space="0" w:color="auto"/>
        <w:left w:val="none" w:sz="0" w:space="0" w:color="auto"/>
        <w:bottom w:val="none" w:sz="0" w:space="0" w:color="auto"/>
        <w:right w:val="none" w:sz="0" w:space="0" w:color="auto"/>
      </w:divBdr>
    </w:div>
    <w:div w:id="721441035">
      <w:marLeft w:val="480"/>
      <w:marRight w:val="0"/>
      <w:marTop w:val="0"/>
      <w:marBottom w:val="0"/>
      <w:divBdr>
        <w:top w:val="none" w:sz="0" w:space="0" w:color="auto"/>
        <w:left w:val="none" w:sz="0" w:space="0" w:color="auto"/>
        <w:bottom w:val="none" w:sz="0" w:space="0" w:color="auto"/>
        <w:right w:val="none" w:sz="0" w:space="0" w:color="auto"/>
      </w:divBdr>
    </w:div>
    <w:div w:id="721446728">
      <w:marLeft w:val="480"/>
      <w:marRight w:val="0"/>
      <w:marTop w:val="0"/>
      <w:marBottom w:val="0"/>
      <w:divBdr>
        <w:top w:val="none" w:sz="0" w:space="0" w:color="auto"/>
        <w:left w:val="none" w:sz="0" w:space="0" w:color="auto"/>
        <w:bottom w:val="none" w:sz="0" w:space="0" w:color="auto"/>
        <w:right w:val="none" w:sz="0" w:space="0" w:color="auto"/>
      </w:divBdr>
    </w:div>
    <w:div w:id="721486561">
      <w:marLeft w:val="480"/>
      <w:marRight w:val="0"/>
      <w:marTop w:val="0"/>
      <w:marBottom w:val="0"/>
      <w:divBdr>
        <w:top w:val="none" w:sz="0" w:space="0" w:color="auto"/>
        <w:left w:val="none" w:sz="0" w:space="0" w:color="auto"/>
        <w:bottom w:val="none" w:sz="0" w:space="0" w:color="auto"/>
        <w:right w:val="none" w:sz="0" w:space="0" w:color="auto"/>
      </w:divBdr>
    </w:div>
    <w:div w:id="721560200">
      <w:marLeft w:val="480"/>
      <w:marRight w:val="0"/>
      <w:marTop w:val="0"/>
      <w:marBottom w:val="0"/>
      <w:divBdr>
        <w:top w:val="none" w:sz="0" w:space="0" w:color="auto"/>
        <w:left w:val="none" w:sz="0" w:space="0" w:color="auto"/>
        <w:bottom w:val="none" w:sz="0" w:space="0" w:color="auto"/>
        <w:right w:val="none" w:sz="0" w:space="0" w:color="auto"/>
      </w:divBdr>
    </w:div>
    <w:div w:id="721635445">
      <w:marLeft w:val="480"/>
      <w:marRight w:val="0"/>
      <w:marTop w:val="0"/>
      <w:marBottom w:val="0"/>
      <w:divBdr>
        <w:top w:val="none" w:sz="0" w:space="0" w:color="auto"/>
        <w:left w:val="none" w:sz="0" w:space="0" w:color="auto"/>
        <w:bottom w:val="none" w:sz="0" w:space="0" w:color="auto"/>
        <w:right w:val="none" w:sz="0" w:space="0" w:color="auto"/>
      </w:divBdr>
    </w:div>
    <w:div w:id="721640743">
      <w:marLeft w:val="480"/>
      <w:marRight w:val="0"/>
      <w:marTop w:val="0"/>
      <w:marBottom w:val="0"/>
      <w:divBdr>
        <w:top w:val="none" w:sz="0" w:space="0" w:color="auto"/>
        <w:left w:val="none" w:sz="0" w:space="0" w:color="auto"/>
        <w:bottom w:val="none" w:sz="0" w:space="0" w:color="auto"/>
        <w:right w:val="none" w:sz="0" w:space="0" w:color="auto"/>
      </w:divBdr>
    </w:div>
    <w:div w:id="721750732">
      <w:marLeft w:val="480"/>
      <w:marRight w:val="0"/>
      <w:marTop w:val="0"/>
      <w:marBottom w:val="0"/>
      <w:divBdr>
        <w:top w:val="none" w:sz="0" w:space="0" w:color="auto"/>
        <w:left w:val="none" w:sz="0" w:space="0" w:color="auto"/>
        <w:bottom w:val="none" w:sz="0" w:space="0" w:color="auto"/>
        <w:right w:val="none" w:sz="0" w:space="0" w:color="auto"/>
      </w:divBdr>
    </w:div>
    <w:div w:id="721755886">
      <w:marLeft w:val="480"/>
      <w:marRight w:val="0"/>
      <w:marTop w:val="0"/>
      <w:marBottom w:val="0"/>
      <w:divBdr>
        <w:top w:val="none" w:sz="0" w:space="0" w:color="auto"/>
        <w:left w:val="none" w:sz="0" w:space="0" w:color="auto"/>
        <w:bottom w:val="none" w:sz="0" w:space="0" w:color="auto"/>
        <w:right w:val="none" w:sz="0" w:space="0" w:color="auto"/>
      </w:divBdr>
    </w:div>
    <w:div w:id="721757587">
      <w:marLeft w:val="480"/>
      <w:marRight w:val="0"/>
      <w:marTop w:val="0"/>
      <w:marBottom w:val="0"/>
      <w:divBdr>
        <w:top w:val="none" w:sz="0" w:space="0" w:color="auto"/>
        <w:left w:val="none" w:sz="0" w:space="0" w:color="auto"/>
        <w:bottom w:val="none" w:sz="0" w:space="0" w:color="auto"/>
        <w:right w:val="none" w:sz="0" w:space="0" w:color="auto"/>
      </w:divBdr>
    </w:div>
    <w:div w:id="721830544">
      <w:marLeft w:val="480"/>
      <w:marRight w:val="0"/>
      <w:marTop w:val="0"/>
      <w:marBottom w:val="0"/>
      <w:divBdr>
        <w:top w:val="none" w:sz="0" w:space="0" w:color="auto"/>
        <w:left w:val="none" w:sz="0" w:space="0" w:color="auto"/>
        <w:bottom w:val="none" w:sz="0" w:space="0" w:color="auto"/>
        <w:right w:val="none" w:sz="0" w:space="0" w:color="auto"/>
      </w:divBdr>
    </w:div>
    <w:div w:id="721831718">
      <w:marLeft w:val="480"/>
      <w:marRight w:val="0"/>
      <w:marTop w:val="0"/>
      <w:marBottom w:val="0"/>
      <w:divBdr>
        <w:top w:val="none" w:sz="0" w:space="0" w:color="auto"/>
        <w:left w:val="none" w:sz="0" w:space="0" w:color="auto"/>
        <w:bottom w:val="none" w:sz="0" w:space="0" w:color="auto"/>
        <w:right w:val="none" w:sz="0" w:space="0" w:color="auto"/>
      </w:divBdr>
    </w:div>
    <w:div w:id="721832645">
      <w:marLeft w:val="480"/>
      <w:marRight w:val="0"/>
      <w:marTop w:val="0"/>
      <w:marBottom w:val="0"/>
      <w:divBdr>
        <w:top w:val="none" w:sz="0" w:space="0" w:color="auto"/>
        <w:left w:val="none" w:sz="0" w:space="0" w:color="auto"/>
        <w:bottom w:val="none" w:sz="0" w:space="0" w:color="auto"/>
        <w:right w:val="none" w:sz="0" w:space="0" w:color="auto"/>
      </w:divBdr>
    </w:div>
    <w:div w:id="721901278">
      <w:marLeft w:val="480"/>
      <w:marRight w:val="0"/>
      <w:marTop w:val="0"/>
      <w:marBottom w:val="0"/>
      <w:divBdr>
        <w:top w:val="none" w:sz="0" w:space="0" w:color="auto"/>
        <w:left w:val="none" w:sz="0" w:space="0" w:color="auto"/>
        <w:bottom w:val="none" w:sz="0" w:space="0" w:color="auto"/>
        <w:right w:val="none" w:sz="0" w:space="0" w:color="auto"/>
      </w:divBdr>
    </w:div>
    <w:div w:id="721905239">
      <w:marLeft w:val="480"/>
      <w:marRight w:val="0"/>
      <w:marTop w:val="0"/>
      <w:marBottom w:val="0"/>
      <w:divBdr>
        <w:top w:val="none" w:sz="0" w:space="0" w:color="auto"/>
        <w:left w:val="none" w:sz="0" w:space="0" w:color="auto"/>
        <w:bottom w:val="none" w:sz="0" w:space="0" w:color="auto"/>
        <w:right w:val="none" w:sz="0" w:space="0" w:color="auto"/>
      </w:divBdr>
    </w:div>
    <w:div w:id="721949309">
      <w:marLeft w:val="480"/>
      <w:marRight w:val="0"/>
      <w:marTop w:val="0"/>
      <w:marBottom w:val="0"/>
      <w:divBdr>
        <w:top w:val="none" w:sz="0" w:space="0" w:color="auto"/>
        <w:left w:val="none" w:sz="0" w:space="0" w:color="auto"/>
        <w:bottom w:val="none" w:sz="0" w:space="0" w:color="auto"/>
        <w:right w:val="none" w:sz="0" w:space="0" w:color="auto"/>
      </w:divBdr>
    </w:div>
    <w:div w:id="721949411">
      <w:marLeft w:val="480"/>
      <w:marRight w:val="0"/>
      <w:marTop w:val="0"/>
      <w:marBottom w:val="0"/>
      <w:divBdr>
        <w:top w:val="none" w:sz="0" w:space="0" w:color="auto"/>
        <w:left w:val="none" w:sz="0" w:space="0" w:color="auto"/>
        <w:bottom w:val="none" w:sz="0" w:space="0" w:color="auto"/>
        <w:right w:val="none" w:sz="0" w:space="0" w:color="auto"/>
      </w:divBdr>
    </w:div>
    <w:div w:id="721949426">
      <w:marLeft w:val="480"/>
      <w:marRight w:val="0"/>
      <w:marTop w:val="0"/>
      <w:marBottom w:val="0"/>
      <w:divBdr>
        <w:top w:val="none" w:sz="0" w:space="0" w:color="auto"/>
        <w:left w:val="none" w:sz="0" w:space="0" w:color="auto"/>
        <w:bottom w:val="none" w:sz="0" w:space="0" w:color="auto"/>
        <w:right w:val="none" w:sz="0" w:space="0" w:color="auto"/>
      </w:divBdr>
    </w:div>
    <w:div w:id="721952261">
      <w:marLeft w:val="480"/>
      <w:marRight w:val="0"/>
      <w:marTop w:val="0"/>
      <w:marBottom w:val="0"/>
      <w:divBdr>
        <w:top w:val="none" w:sz="0" w:space="0" w:color="auto"/>
        <w:left w:val="none" w:sz="0" w:space="0" w:color="auto"/>
        <w:bottom w:val="none" w:sz="0" w:space="0" w:color="auto"/>
        <w:right w:val="none" w:sz="0" w:space="0" w:color="auto"/>
      </w:divBdr>
    </w:div>
    <w:div w:id="722019402">
      <w:marLeft w:val="480"/>
      <w:marRight w:val="0"/>
      <w:marTop w:val="0"/>
      <w:marBottom w:val="0"/>
      <w:divBdr>
        <w:top w:val="none" w:sz="0" w:space="0" w:color="auto"/>
        <w:left w:val="none" w:sz="0" w:space="0" w:color="auto"/>
        <w:bottom w:val="none" w:sz="0" w:space="0" w:color="auto"/>
        <w:right w:val="none" w:sz="0" w:space="0" w:color="auto"/>
      </w:divBdr>
    </w:div>
    <w:div w:id="722025013">
      <w:marLeft w:val="480"/>
      <w:marRight w:val="0"/>
      <w:marTop w:val="0"/>
      <w:marBottom w:val="0"/>
      <w:divBdr>
        <w:top w:val="none" w:sz="0" w:space="0" w:color="auto"/>
        <w:left w:val="none" w:sz="0" w:space="0" w:color="auto"/>
        <w:bottom w:val="none" w:sz="0" w:space="0" w:color="auto"/>
        <w:right w:val="none" w:sz="0" w:space="0" w:color="auto"/>
      </w:divBdr>
    </w:div>
    <w:div w:id="722102104">
      <w:marLeft w:val="480"/>
      <w:marRight w:val="0"/>
      <w:marTop w:val="0"/>
      <w:marBottom w:val="0"/>
      <w:divBdr>
        <w:top w:val="none" w:sz="0" w:space="0" w:color="auto"/>
        <w:left w:val="none" w:sz="0" w:space="0" w:color="auto"/>
        <w:bottom w:val="none" w:sz="0" w:space="0" w:color="auto"/>
        <w:right w:val="none" w:sz="0" w:space="0" w:color="auto"/>
      </w:divBdr>
    </w:div>
    <w:div w:id="722295904">
      <w:marLeft w:val="480"/>
      <w:marRight w:val="0"/>
      <w:marTop w:val="0"/>
      <w:marBottom w:val="0"/>
      <w:divBdr>
        <w:top w:val="none" w:sz="0" w:space="0" w:color="auto"/>
        <w:left w:val="none" w:sz="0" w:space="0" w:color="auto"/>
        <w:bottom w:val="none" w:sz="0" w:space="0" w:color="auto"/>
        <w:right w:val="none" w:sz="0" w:space="0" w:color="auto"/>
      </w:divBdr>
    </w:div>
    <w:div w:id="722410892">
      <w:marLeft w:val="480"/>
      <w:marRight w:val="0"/>
      <w:marTop w:val="0"/>
      <w:marBottom w:val="0"/>
      <w:divBdr>
        <w:top w:val="none" w:sz="0" w:space="0" w:color="auto"/>
        <w:left w:val="none" w:sz="0" w:space="0" w:color="auto"/>
        <w:bottom w:val="none" w:sz="0" w:space="0" w:color="auto"/>
        <w:right w:val="none" w:sz="0" w:space="0" w:color="auto"/>
      </w:divBdr>
    </w:div>
    <w:div w:id="722485868">
      <w:marLeft w:val="480"/>
      <w:marRight w:val="0"/>
      <w:marTop w:val="0"/>
      <w:marBottom w:val="0"/>
      <w:divBdr>
        <w:top w:val="none" w:sz="0" w:space="0" w:color="auto"/>
        <w:left w:val="none" w:sz="0" w:space="0" w:color="auto"/>
        <w:bottom w:val="none" w:sz="0" w:space="0" w:color="auto"/>
        <w:right w:val="none" w:sz="0" w:space="0" w:color="auto"/>
      </w:divBdr>
    </w:div>
    <w:div w:id="722556913">
      <w:marLeft w:val="480"/>
      <w:marRight w:val="0"/>
      <w:marTop w:val="0"/>
      <w:marBottom w:val="0"/>
      <w:divBdr>
        <w:top w:val="none" w:sz="0" w:space="0" w:color="auto"/>
        <w:left w:val="none" w:sz="0" w:space="0" w:color="auto"/>
        <w:bottom w:val="none" w:sz="0" w:space="0" w:color="auto"/>
        <w:right w:val="none" w:sz="0" w:space="0" w:color="auto"/>
      </w:divBdr>
    </w:div>
    <w:div w:id="722563363">
      <w:marLeft w:val="480"/>
      <w:marRight w:val="0"/>
      <w:marTop w:val="0"/>
      <w:marBottom w:val="0"/>
      <w:divBdr>
        <w:top w:val="none" w:sz="0" w:space="0" w:color="auto"/>
        <w:left w:val="none" w:sz="0" w:space="0" w:color="auto"/>
        <w:bottom w:val="none" w:sz="0" w:space="0" w:color="auto"/>
        <w:right w:val="none" w:sz="0" w:space="0" w:color="auto"/>
      </w:divBdr>
    </w:div>
    <w:div w:id="722565377">
      <w:marLeft w:val="480"/>
      <w:marRight w:val="0"/>
      <w:marTop w:val="0"/>
      <w:marBottom w:val="0"/>
      <w:divBdr>
        <w:top w:val="none" w:sz="0" w:space="0" w:color="auto"/>
        <w:left w:val="none" w:sz="0" w:space="0" w:color="auto"/>
        <w:bottom w:val="none" w:sz="0" w:space="0" w:color="auto"/>
        <w:right w:val="none" w:sz="0" w:space="0" w:color="auto"/>
      </w:divBdr>
    </w:div>
    <w:div w:id="722674317">
      <w:marLeft w:val="480"/>
      <w:marRight w:val="0"/>
      <w:marTop w:val="0"/>
      <w:marBottom w:val="0"/>
      <w:divBdr>
        <w:top w:val="none" w:sz="0" w:space="0" w:color="auto"/>
        <w:left w:val="none" w:sz="0" w:space="0" w:color="auto"/>
        <w:bottom w:val="none" w:sz="0" w:space="0" w:color="auto"/>
        <w:right w:val="none" w:sz="0" w:space="0" w:color="auto"/>
      </w:divBdr>
    </w:div>
    <w:div w:id="722674618">
      <w:marLeft w:val="480"/>
      <w:marRight w:val="0"/>
      <w:marTop w:val="0"/>
      <w:marBottom w:val="0"/>
      <w:divBdr>
        <w:top w:val="none" w:sz="0" w:space="0" w:color="auto"/>
        <w:left w:val="none" w:sz="0" w:space="0" w:color="auto"/>
        <w:bottom w:val="none" w:sz="0" w:space="0" w:color="auto"/>
        <w:right w:val="none" w:sz="0" w:space="0" w:color="auto"/>
      </w:divBdr>
    </w:div>
    <w:div w:id="722674670">
      <w:marLeft w:val="480"/>
      <w:marRight w:val="0"/>
      <w:marTop w:val="0"/>
      <w:marBottom w:val="0"/>
      <w:divBdr>
        <w:top w:val="none" w:sz="0" w:space="0" w:color="auto"/>
        <w:left w:val="none" w:sz="0" w:space="0" w:color="auto"/>
        <w:bottom w:val="none" w:sz="0" w:space="0" w:color="auto"/>
        <w:right w:val="none" w:sz="0" w:space="0" w:color="auto"/>
      </w:divBdr>
    </w:div>
    <w:div w:id="722678304">
      <w:marLeft w:val="480"/>
      <w:marRight w:val="0"/>
      <w:marTop w:val="0"/>
      <w:marBottom w:val="0"/>
      <w:divBdr>
        <w:top w:val="none" w:sz="0" w:space="0" w:color="auto"/>
        <w:left w:val="none" w:sz="0" w:space="0" w:color="auto"/>
        <w:bottom w:val="none" w:sz="0" w:space="0" w:color="auto"/>
        <w:right w:val="none" w:sz="0" w:space="0" w:color="auto"/>
      </w:divBdr>
    </w:div>
    <w:div w:id="722796924">
      <w:marLeft w:val="480"/>
      <w:marRight w:val="0"/>
      <w:marTop w:val="0"/>
      <w:marBottom w:val="0"/>
      <w:divBdr>
        <w:top w:val="none" w:sz="0" w:space="0" w:color="auto"/>
        <w:left w:val="none" w:sz="0" w:space="0" w:color="auto"/>
        <w:bottom w:val="none" w:sz="0" w:space="0" w:color="auto"/>
        <w:right w:val="none" w:sz="0" w:space="0" w:color="auto"/>
      </w:divBdr>
    </w:div>
    <w:div w:id="722798855">
      <w:marLeft w:val="480"/>
      <w:marRight w:val="0"/>
      <w:marTop w:val="0"/>
      <w:marBottom w:val="0"/>
      <w:divBdr>
        <w:top w:val="none" w:sz="0" w:space="0" w:color="auto"/>
        <w:left w:val="none" w:sz="0" w:space="0" w:color="auto"/>
        <w:bottom w:val="none" w:sz="0" w:space="0" w:color="auto"/>
        <w:right w:val="none" w:sz="0" w:space="0" w:color="auto"/>
      </w:divBdr>
    </w:div>
    <w:div w:id="722800672">
      <w:marLeft w:val="480"/>
      <w:marRight w:val="0"/>
      <w:marTop w:val="0"/>
      <w:marBottom w:val="0"/>
      <w:divBdr>
        <w:top w:val="none" w:sz="0" w:space="0" w:color="auto"/>
        <w:left w:val="none" w:sz="0" w:space="0" w:color="auto"/>
        <w:bottom w:val="none" w:sz="0" w:space="0" w:color="auto"/>
        <w:right w:val="none" w:sz="0" w:space="0" w:color="auto"/>
      </w:divBdr>
    </w:div>
    <w:div w:id="722825916">
      <w:marLeft w:val="480"/>
      <w:marRight w:val="0"/>
      <w:marTop w:val="0"/>
      <w:marBottom w:val="0"/>
      <w:divBdr>
        <w:top w:val="none" w:sz="0" w:space="0" w:color="auto"/>
        <w:left w:val="none" w:sz="0" w:space="0" w:color="auto"/>
        <w:bottom w:val="none" w:sz="0" w:space="0" w:color="auto"/>
        <w:right w:val="none" w:sz="0" w:space="0" w:color="auto"/>
      </w:divBdr>
    </w:div>
    <w:div w:id="722869686">
      <w:marLeft w:val="480"/>
      <w:marRight w:val="0"/>
      <w:marTop w:val="0"/>
      <w:marBottom w:val="0"/>
      <w:divBdr>
        <w:top w:val="none" w:sz="0" w:space="0" w:color="auto"/>
        <w:left w:val="none" w:sz="0" w:space="0" w:color="auto"/>
        <w:bottom w:val="none" w:sz="0" w:space="0" w:color="auto"/>
        <w:right w:val="none" w:sz="0" w:space="0" w:color="auto"/>
      </w:divBdr>
    </w:div>
    <w:div w:id="722873333">
      <w:marLeft w:val="480"/>
      <w:marRight w:val="0"/>
      <w:marTop w:val="0"/>
      <w:marBottom w:val="0"/>
      <w:divBdr>
        <w:top w:val="none" w:sz="0" w:space="0" w:color="auto"/>
        <w:left w:val="none" w:sz="0" w:space="0" w:color="auto"/>
        <w:bottom w:val="none" w:sz="0" w:space="0" w:color="auto"/>
        <w:right w:val="none" w:sz="0" w:space="0" w:color="auto"/>
      </w:divBdr>
    </w:div>
    <w:div w:id="722950531">
      <w:marLeft w:val="480"/>
      <w:marRight w:val="0"/>
      <w:marTop w:val="0"/>
      <w:marBottom w:val="0"/>
      <w:divBdr>
        <w:top w:val="none" w:sz="0" w:space="0" w:color="auto"/>
        <w:left w:val="none" w:sz="0" w:space="0" w:color="auto"/>
        <w:bottom w:val="none" w:sz="0" w:space="0" w:color="auto"/>
        <w:right w:val="none" w:sz="0" w:space="0" w:color="auto"/>
      </w:divBdr>
    </w:div>
    <w:div w:id="722993202">
      <w:marLeft w:val="480"/>
      <w:marRight w:val="0"/>
      <w:marTop w:val="0"/>
      <w:marBottom w:val="0"/>
      <w:divBdr>
        <w:top w:val="none" w:sz="0" w:space="0" w:color="auto"/>
        <w:left w:val="none" w:sz="0" w:space="0" w:color="auto"/>
        <w:bottom w:val="none" w:sz="0" w:space="0" w:color="auto"/>
        <w:right w:val="none" w:sz="0" w:space="0" w:color="auto"/>
      </w:divBdr>
    </w:div>
    <w:div w:id="723069424">
      <w:marLeft w:val="480"/>
      <w:marRight w:val="0"/>
      <w:marTop w:val="0"/>
      <w:marBottom w:val="0"/>
      <w:divBdr>
        <w:top w:val="none" w:sz="0" w:space="0" w:color="auto"/>
        <w:left w:val="none" w:sz="0" w:space="0" w:color="auto"/>
        <w:bottom w:val="none" w:sz="0" w:space="0" w:color="auto"/>
        <w:right w:val="none" w:sz="0" w:space="0" w:color="auto"/>
      </w:divBdr>
    </w:div>
    <w:div w:id="723142667">
      <w:marLeft w:val="480"/>
      <w:marRight w:val="0"/>
      <w:marTop w:val="0"/>
      <w:marBottom w:val="0"/>
      <w:divBdr>
        <w:top w:val="none" w:sz="0" w:space="0" w:color="auto"/>
        <w:left w:val="none" w:sz="0" w:space="0" w:color="auto"/>
        <w:bottom w:val="none" w:sz="0" w:space="0" w:color="auto"/>
        <w:right w:val="none" w:sz="0" w:space="0" w:color="auto"/>
      </w:divBdr>
    </w:div>
    <w:div w:id="723214426">
      <w:marLeft w:val="480"/>
      <w:marRight w:val="0"/>
      <w:marTop w:val="0"/>
      <w:marBottom w:val="0"/>
      <w:divBdr>
        <w:top w:val="none" w:sz="0" w:space="0" w:color="auto"/>
        <w:left w:val="none" w:sz="0" w:space="0" w:color="auto"/>
        <w:bottom w:val="none" w:sz="0" w:space="0" w:color="auto"/>
        <w:right w:val="none" w:sz="0" w:space="0" w:color="auto"/>
      </w:divBdr>
    </w:div>
    <w:div w:id="723214912">
      <w:marLeft w:val="480"/>
      <w:marRight w:val="0"/>
      <w:marTop w:val="0"/>
      <w:marBottom w:val="0"/>
      <w:divBdr>
        <w:top w:val="none" w:sz="0" w:space="0" w:color="auto"/>
        <w:left w:val="none" w:sz="0" w:space="0" w:color="auto"/>
        <w:bottom w:val="none" w:sz="0" w:space="0" w:color="auto"/>
        <w:right w:val="none" w:sz="0" w:space="0" w:color="auto"/>
      </w:divBdr>
    </w:div>
    <w:div w:id="723255628">
      <w:marLeft w:val="480"/>
      <w:marRight w:val="0"/>
      <w:marTop w:val="0"/>
      <w:marBottom w:val="0"/>
      <w:divBdr>
        <w:top w:val="none" w:sz="0" w:space="0" w:color="auto"/>
        <w:left w:val="none" w:sz="0" w:space="0" w:color="auto"/>
        <w:bottom w:val="none" w:sz="0" w:space="0" w:color="auto"/>
        <w:right w:val="none" w:sz="0" w:space="0" w:color="auto"/>
      </w:divBdr>
    </w:div>
    <w:div w:id="723256705">
      <w:marLeft w:val="480"/>
      <w:marRight w:val="0"/>
      <w:marTop w:val="0"/>
      <w:marBottom w:val="0"/>
      <w:divBdr>
        <w:top w:val="none" w:sz="0" w:space="0" w:color="auto"/>
        <w:left w:val="none" w:sz="0" w:space="0" w:color="auto"/>
        <w:bottom w:val="none" w:sz="0" w:space="0" w:color="auto"/>
        <w:right w:val="none" w:sz="0" w:space="0" w:color="auto"/>
      </w:divBdr>
    </w:div>
    <w:div w:id="723287823">
      <w:marLeft w:val="480"/>
      <w:marRight w:val="0"/>
      <w:marTop w:val="0"/>
      <w:marBottom w:val="0"/>
      <w:divBdr>
        <w:top w:val="none" w:sz="0" w:space="0" w:color="auto"/>
        <w:left w:val="none" w:sz="0" w:space="0" w:color="auto"/>
        <w:bottom w:val="none" w:sz="0" w:space="0" w:color="auto"/>
        <w:right w:val="none" w:sz="0" w:space="0" w:color="auto"/>
      </w:divBdr>
    </w:div>
    <w:div w:id="723332584">
      <w:marLeft w:val="480"/>
      <w:marRight w:val="0"/>
      <w:marTop w:val="0"/>
      <w:marBottom w:val="0"/>
      <w:divBdr>
        <w:top w:val="none" w:sz="0" w:space="0" w:color="auto"/>
        <w:left w:val="none" w:sz="0" w:space="0" w:color="auto"/>
        <w:bottom w:val="none" w:sz="0" w:space="0" w:color="auto"/>
        <w:right w:val="none" w:sz="0" w:space="0" w:color="auto"/>
      </w:divBdr>
    </w:div>
    <w:div w:id="723407139">
      <w:marLeft w:val="480"/>
      <w:marRight w:val="0"/>
      <w:marTop w:val="0"/>
      <w:marBottom w:val="0"/>
      <w:divBdr>
        <w:top w:val="none" w:sz="0" w:space="0" w:color="auto"/>
        <w:left w:val="none" w:sz="0" w:space="0" w:color="auto"/>
        <w:bottom w:val="none" w:sz="0" w:space="0" w:color="auto"/>
        <w:right w:val="none" w:sz="0" w:space="0" w:color="auto"/>
      </w:divBdr>
    </w:div>
    <w:div w:id="723411849">
      <w:marLeft w:val="480"/>
      <w:marRight w:val="0"/>
      <w:marTop w:val="0"/>
      <w:marBottom w:val="0"/>
      <w:divBdr>
        <w:top w:val="none" w:sz="0" w:space="0" w:color="auto"/>
        <w:left w:val="none" w:sz="0" w:space="0" w:color="auto"/>
        <w:bottom w:val="none" w:sz="0" w:space="0" w:color="auto"/>
        <w:right w:val="none" w:sz="0" w:space="0" w:color="auto"/>
      </w:divBdr>
    </w:div>
    <w:div w:id="723454640">
      <w:marLeft w:val="480"/>
      <w:marRight w:val="0"/>
      <w:marTop w:val="0"/>
      <w:marBottom w:val="0"/>
      <w:divBdr>
        <w:top w:val="none" w:sz="0" w:space="0" w:color="auto"/>
        <w:left w:val="none" w:sz="0" w:space="0" w:color="auto"/>
        <w:bottom w:val="none" w:sz="0" w:space="0" w:color="auto"/>
        <w:right w:val="none" w:sz="0" w:space="0" w:color="auto"/>
      </w:divBdr>
    </w:div>
    <w:div w:id="723526670">
      <w:marLeft w:val="480"/>
      <w:marRight w:val="0"/>
      <w:marTop w:val="0"/>
      <w:marBottom w:val="0"/>
      <w:divBdr>
        <w:top w:val="none" w:sz="0" w:space="0" w:color="auto"/>
        <w:left w:val="none" w:sz="0" w:space="0" w:color="auto"/>
        <w:bottom w:val="none" w:sz="0" w:space="0" w:color="auto"/>
        <w:right w:val="none" w:sz="0" w:space="0" w:color="auto"/>
      </w:divBdr>
    </w:div>
    <w:div w:id="723602836">
      <w:marLeft w:val="480"/>
      <w:marRight w:val="0"/>
      <w:marTop w:val="0"/>
      <w:marBottom w:val="0"/>
      <w:divBdr>
        <w:top w:val="none" w:sz="0" w:space="0" w:color="auto"/>
        <w:left w:val="none" w:sz="0" w:space="0" w:color="auto"/>
        <w:bottom w:val="none" w:sz="0" w:space="0" w:color="auto"/>
        <w:right w:val="none" w:sz="0" w:space="0" w:color="auto"/>
      </w:divBdr>
    </w:div>
    <w:div w:id="723716150">
      <w:marLeft w:val="480"/>
      <w:marRight w:val="0"/>
      <w:marTop w:val="0"/>
      <w:marBottom w:val="0"/>
      <w:divBdr>
        <w:top w:val="none" w:sz="0" w:space="0" w:color="auto"/>
        <w:left w:val="none" w:sz="0" w:space="0" w:color="auto"/>
        <w:bottom w:val="none" w:sz="0" w:space="0" w:color="auto"/>
        <w:right w:val="none" w:sz="0" w:space="0" w:color="auto"/>
      </w:divBdr>
    </w:div>
    <w:div w:id="723872937">
      <w:marLeft w:val="480"/>
      <w:marRight w:val="0"/>
      <w:marTop w:val="0"/>
      <w:marBottom w:val="0"/>
      <w:divBdr>
        <w:top w:val="none" w:sz="0" w:space="0" w:color="auto"/>
        <w:left w:val="none" w:sz="0" w:space="0" w:color="auto"/>
        <w:bottom w:val="none" w:sz="0" w:space="0" w:color="auto"/>
        <w:right w:val="none" w:sz="0" w:space="0" w:color="auto"/>
      </w:divBdr>
    </w:div>
    <w:div w:id="723874070">
      <w:marLeft w:val="480"/>
      <w:marRight w:val="0"/>
      <w:marTop w:val="0"/>
      <w:marBottom w:val="0"/>
      <w:divBdr>
        <w:top w:val="none" w:sz="0" w:space="0" w:color="auto"/>
        <w:left w:val="none" w:sz="0" w:space="0" w:color="auto"/>
        <w:bottom w:val="none" w:sz="0" w:space="0" w:color="auto"/>
        <w:right w:val="none" w:sz="0" w:space="0" w:color="auto"/>
      </w:divBdr>
    </w:div>
    <w:div w:id="723911423">
      <w:marLeft w:val="480"/>
      <w:marRight w:val="0"/>
      <w:marTop w:val="0"/>
      <w:marBottom w:val="0"/>
      <w:divBdr>
        <w:top w:val="none" w:sz="0" w:space="0" w:color="auto"/>
        <w:left w:val="none" w:sz="0" w:space="0" w:color="auto"/>
        <w:bottom w:val="none" w:sz="0" w:space="0" w:color="auto"/>
        <w:right w:val="none" w:sz="0" w:space="0" w:color="auto"/>
      </w:divBdr>
    </w:div>
    <w:div w:id="723913755">
      <w:marLeft w:val="480"/>
      <w:marRight w:val="0"/>
      <w:marTop w:val="0"/>
      <w:marBottom w:val="0"/>
      <w:divBdr>
        <w:top w:val="none" w:sz="0" w:space="0" w:color="auto"/>
        <w:left w:val="none" w:sz="0" w:space="0" w:color="auto"/>
        <w:bottom w:val="none" w:sz="0" w:space="0" w:color="auto"/>
        <w:right w:val="none" w:sz="0" w:space="0" w:color="auto"/>
      </w:divBdr>
    </w:div>
    <w:div w:id="723914152">
      <w:marLeft w:val="480"/>
      <w:marRight w:val="0"/>
      <w:marTop w:val="0"/>
      <w:marBottom w:val="0"/>
      <w:divBdr>
        <w:top w:val="none" w:sz="0" w:space="0" w:color="auto"/>
        <w:left w:val="none" w:sz="0" w:space="0" w:color="auto"/>
        <w:bottom w:val="none" w:sz="0" w:space="0" w:color="auto"/>
        <w:right w:val="none" w:sz="0" w:space="0" w:color="auto"/>
      </w:divBdr>
    </w:div>
    <w:div w:id="723915850">
      <w:marLeft w:val="480"/>
      <w:marRight w:val="0"/>
      <w:marTop w:val="0"/>
      <w:marBottom w:val="0"/>
      <w:divBdr>
        <w:top w:val="none" w:sz="0" w:space="0" w:color="auto"/>
        <w:left w:val="none" w:sz="0" w:space="0" w:color="auto"/>
        <w:bottom w:val="none" w:sz="0" w:space="0" w:color="auto"/>
        <w:right w:val="none" w:sz="0" w:space="0" w:color="auto"/>
      </w:divBdr>
    </w:div>
    <w:div w:id="723984647">
      <w:marLeft w:val="480"/>
      <w:marRight w:val="0"/>
      <w:marTop w:val="0"/>
      <w:marBottom w:val="0"/>
      <w:divBdr>
        <w:top w:val="none" w:sz="0" w:space="0" w:color="auto"/>
        <w:left w:val="none" w:sz="0" w:space="0" w:color="auto"/>
        <w:bottom w:val="none" w:sz="0" w:space="0" w:color="auto"/>
        <w:right w:val="none" w:sz="0" w:space="0" w:color="auto"/>
      </w:divBdr>
    </w:div>
    <w:div w:id="723992979">
      <w:marLeft w:val="480"/>
      <w:marRight w:val="0"/>
      <w:marTop w:val="0"/>
      <w:marBottom w:val="0"/>
      <w:divBdr>
        <w:top w:val="none" w:sz="0" w:space="0" w:color="auto"/>
        <w:left w:val="none" w:sz="0" w:space="0" w:color="auto"/>
        <w:bottom w:val="none" w:sz="0" w:space="0" w:color="auto"/>
        <w:right w:val="none" w:sz="0" w:space="0" w:color="auto"/>
      </w:divBdr>
    </w:div>
    <w:div w:id="724067540">
      <w:marLeft w:val="480"/>
      <w:marRight w:val="0"/>
      <w:marTop w:val="0"/>
      <w:marBottom w:val="0"/>
      <w:divBdr>
        <w:top w:val="none" w:sz="0" w:space="0" w:color="auto"/>
        <w:left w:val="none" w:sz="0" w:space="0" w:color="auto"/>
        <w:bottom w:val="none" w:sz="0" w:space="0" w:color="auto"/>
        <w:right w:val="none" w:sz="0" w:space="0" w:color="auto"/>
      </w:divBdr>
    </w:div>
    <w:div w:id="724178291">
      <w:marLeft w:val="480"/>
      <w:marRight w:val="0"/>
      <w:marTop w:val="0"/>
      <w:marBottom w:val="0"/>
      <w:divBdr>
        <w:top w:val="none" w:sz="0" w:space="0" w:color="auto"/>
        <w:left w:val="none" w:sz="0" w:space="0" w:color="auto"/>
        <w:bottom w:val="none" w:sz="0" w:space="0" w:color="auto"/>
        <w:right w:val="none" w:sz="0" w:space="0" w:color="auto"/>
      </w:divBdr>
    </w:div>
    <w:div w:id="724256954">
      <w:marLeft w:val="480"/>
      <w:marRight w:val="0"/>
      <w:marTop w:val="0"/>
      <w:marBottom w:val="0"/>
      <w:divBdr>
        <w:top w:val="none" w:sz="0" w:space="0" w:color="auto"/>
        <w:left w:val="none" w:sz="0" w:space="0" w:color="auto"/>
        <w:bottom w:val="none" w:sz="0" w:space="0" w:color="auto"/>
        <w:right w:val="none" w:sz="0" w:space="0" w:color="auto"/>
      </w:divBdr>
    </w:div>
    <w:div w:id="724258465">
      <w:marLeft w:val="480"/>
      <w:marRight w:val="0"/>
      <w:marTop w:val="0"/>
      <w:marBottom w:val="0"/>
      <w:divBdr>
        <w:top w:val="none" w:sz="0" w:space="0" w:color="auto"/>
        <w:left w:val="none" w:sz="0" w:space="0" w:color="auto"/>
        <w:bottom w:val="none" w:sz="0" w:space="0" w:color="auto"/>
        <w:right w:val="none" w:sz="0" w:space="0" w:color="auto"/>
      </w:divBdr>
    </w:div>
    <w:div w:id="724258531">
      <w:marLeft w:val="480"/>
      <w:marRight w:val="0"/>
      <w:marTop w:val="0"/>
      <w:marBottom w:val="0"/>
      <w:divBdr>
        <w:top w:val="none" w:sz="0" w:space="0" w:color="auto"/>
        <w:left w:val="none" w:sz="0" w:space="0" w:color="auto"/>
        <w:bottom w:val="none" w:sz="0" w:space="0" w:color="auto"/>
        <w:right w:val="none" w:sz="0" w:space="0" w:color="auto"/>
      </w:divBdr>
    </w:div>
    <w:div w:id="724335374">
      <w:marLeft w:val="480"/>
      <w:marRight w:val="0"/>
      <w:marTop w:val="0"/>
      <w:marBottom w:val="0"/>
      <w:divBdr>
        <w:top w:val="none" w:sz="0" w:space="0" w:color="auto"/>
        <w:left w:val="none" w:sz="0" w:space="0" w:color="auto"/>
        <w:bottom w:val="none" w:sz="0" w:space="0" w:color="auto"/>
        <w:right w:val="none" w:sz="0" w:space="0" w:color="auto"/>
      </w:divBdr>
    </w:div>
    <w:div w:id="724336247">
      <w:marLeft w:val="480"/>
      <w:marRight w:val="0"/>
      <w:marTop w:val="0"/>
      <w:marBottom w:val="0"/>
      <w:divBdr>
        <w:top w:val="none" w:sz="0" w:space="0" w:color="auto"/>
        <w:left w:val="none" w:sz="0" w:space="0" w:color="auto"/>
        <w:bottom w:val="none" w:sz="0" w:space="0" w:color="auto"/>
        <w:right w:val="none" w:sz="0" w:space="0" w:color="auto"/>
      </w:divBdr>
    </w:div>
    <w:div w:id="724378588">
      <w:marLeft w:val="480"/>
      <w:marRight w:val="0"/>
      <w:marTop w:val="0"/>
      <w:marBottom w:val="0"/>
      <w:divBdr>
        <w:top w:val="none" w:sz="0" w:space="0" w:color="auto"/>
        <w:left w:val="none" w:sz="0" w:space="0" w:color="auto"/>
        <w:bottom w:val="none" w:sz="0" w:space="0" w:color="auto"/>
        <w:right w:val="none" w:sz="0" w:space="0" w:color="auto"/>
      </w:divBdr>
    </w:div>
    <w:div w:id="724454769">
      <w:marLeft w:val="480"/>
      <w:marRight w:val="0"/>
      <w:marTop w:val="0"/>
      <w:marBottom w:val="0"/>
      <w:divBdr>
        <w:top w:val="none" w:sz="0" w:space="0" w:color="auto"/>
        <w:left w:val="none" w:sz="0" w:space="0" w:color="auto"/>
        <w:bottom w:val="none" w:sz="0" w:space="0" w:color="auto"/>
        <w:right w:val="none" w:sz="0" w:space="0" w:color="auto"/>
      </w:divBdr>
    </w:div>
    <w:div w:id="724455622">
      <w:marLeft w:val="480"/>
      <w:marRight w:val="0"/>
      <w:marTop w:val="0"/>
      <w:marBottom w:val="0"/>
      <w:divBdr>
        <w:top w:val="none" w:sz="0" w:space="0" w:color="auto"/>
        <w:left w:val="none" w:sz="0" w:space="0" w:color="auto"/>
        <w:bottom w:val="none" w:sz="0" w:space="0" w:color="auto"/>
        <w:right w:val="none" w:sz="0" w:space="0" w:color="auto"/>
      </w:divBdr>
    </w:div>
    <w:div w:id="724572869">
      <w:marLeft w:val="480"/>
      <w:marRight w:val="0"/>
      <w:marTop w:val="0"/>
      <w:marBottom w:val="0"/>
      <w:divBdr>
        <w:top w:val="none" w:sz="0" w:space="0" w:color="auto"/>
        <w:left w:val="none" w:sz="0" w:space="0" w:color="auto"/>
        <w:bottom w:val="none" w:sz="0" w:space="0" w:color="auto"/>
        <w:right w:val="none" w:sz="0" w:space="0" w:color="auto"/>
      </w:divBdr>
    </w:div>
    <w:div w:id="724645450">
      <w:marLeft w:val="480"/>
      <w:marRight w:val="0"/>
      <w:marTop w:val="0"/>
      <w:marBottom w:val="0"/>
      <w:divBdr>
        <w:top w:val="none" w:sz="0" w:space="0" w:color="auto"/>
        <w:left w:val="none" w:sz="0" w:space="0" w:color="auto"/>
        <w:bottom w:val="none" w:sz="0" w:space="0" w:color="auto"/>
        <w:right w:val="none" w:sz="0" w:space="0" w:color="auto"/>
      </w:divBdr>
    </w:div>
    <w:div w:id="724715684">
      <w:marLeft w:val="480"/>
      <w:marRight w:val="0"/>
      <w:marTop w:val="0"/>
      <w:marBottom w:val="0"/>
      <w:divBdr>
        <w:top w:val="none" w:sz="0" w:space="0" w:color="auto"/>
        <w:left w:val="none" w:sz="0" w:space="0" w:color="auto"/>
        <w:bottom w:val="none" w:sz="0" w:space="0" w:color="auto"/>
        <w:right w:val="none" w:sz="0" w:space="0" w:color="auto"/>
      </w:divBdr>
    </w:div>
    <w:div w:id="724717119">
      <w:marLeft w:val="480"/>
      <w:marRight w:val="0"/>
      <w:marTop w:val="0"/>
      <w:marBottom w:val="0"/>
      <w:divBdr>
        <w:top w:val="none" w:sz="0" w:space="0" w:color="auto"/>
        <w:left w:val="none" w:sz="0" w:space="0" w:color="auto"/>
        <w:bottom w:val="none" w:sz="0" w:space="0" w:color="auto"/>
        <w:right w:val="none" w:sz="0" w:space="0" w:color="auto"/>
      </w:divBdr>
    </w:div>
    <w:div w:id="724791668">
      <w:marLeft w:val="480"/>
      <w:marRight w:val="0"/>
      <w:marTop w:val="0"/>
      <w:marBottom w:val="0"/>
      <w:divBdr>
        <w:top w:val="none" w:sz="0" w:space="0" w:color="auto"/>
        <w:left w:val="none" w:sz="0" w:space="0" w:color="auto"/>
        <w:bottom w:val="none" w:sz="0" w:space="0" w:color="auto"/>
        <w:right w:val="none" w:sz="0" w:space="0" w:color="auto"/>
      </w:divBdr>
    </w:div>
    <w:div w:id="724793319">
      <w:marLeft w:val="480"/>
      <w:marRight w:val="0"/>
      <w:marTop w:val="0"/>
      <w:marBottom w:val="0"/>
      <w:divBdr>
        <w:top w:val="none" w:sz="0" w:space="0" w:color="auto"/>
        <w:left w:val="none" w:sz="0" w:space="0" w:color="auto"/>
        <w:bottom w:val="none" w:sz="0" w:space="0" w:color="auto"/>
        <w:right w:val="none" w:sz="0" w:space="0" w:color="auto"/>
      </w:divBdr>
    </w:div>
    <w:div w:id="724794557">
      <w:marLeft w:val="480"/>
      <w:marRight w:val="0"/>
      <w:marTop w:val="0"/>
      <w:marBottom w:val="0"/>
      <w:divBdr>
        <w:top w:val="none" w:sz="0" w:space="0" w:color="auto"/>
        <w:left w:val="none" w:sz="0" w:space="0" w:color="auto"/>
        <w:bottom w:val="none" w:sz="0" w:space="0" w:color="auto"/>
        <w:right w:val="none" w:sz="0" w:space="0" w:color="auto"/>
      </w:divBdr>
    </w:div>
    <w:div w:id="724833228">
      <w:marLeft w:val="480"/>
      <w:marRight w:val="0"/>
      <w:marTop w:val="0"/>
      <w:marBottom w:val="0"/>
      <w:divBdr>
        <w:top w:val="none" w:sz="0" w:space="0" w:color="auto"/>
        <w:left w:val="none" w:sz="0" w:space="0" w:color="auto"/>
        <w:bottom w:val="none" w:sz="0" w:space="0" w:color="auto"/>
        <w:right w:val="none" w:sz="0" w:space="0" w:color="auto"/>
      </w:divBdr>
    </w:div>
    <w:div w:id="724833675">
      <w:marLeft w:val="480"/>
      <w:marRight w:val="0"/>
      <w:marTop w:val="0"/>
      <w:marBottom w:val="0"/>
      <w:divBdr>
        <w:top w:val="none" w:sz="0" w:space="0" w:color="auto"/>
        <w:left w:val="none" w:sz="0" w:space="0" w:color="auto"/>
        <w:bottom w:val="none" w:sz="0" w:space="0" w:color="auto"/>
        <w:right w:val="none" w:sz="0" w:space="0" w:color="auto"/>
      </w:divBdr>
    </w:div>
    <w:div w:id="724840927">
      <w:marLeft w:val="480"/>
      <w:marRight w:val="0"/>
      <w:marTop w:val="0"/>
      <w:marBottom w:val="0"/>
      <w:divBdr>
        <w:top w:val="none" w:sz="0" w:space="0" w:color="auto"/>
        <w:left w:val="none" w:sz="0" w:space="0" w:color="auto"/>
        <w:bottom w:val="none" w:sz="0" w:space="0" w:color="auto"/>
        <w:right w:val="none" w:sz="0" w:space="0" w:color="auto"/>
      </w:divBdr>
    </w:div>
    <w:div w:id="724908591">
      <w:marLeft w:val="480"/>
      <w:marRight w:val="0"/>
      <w:marTop w:val="0"/>
      <w:marBottom w:val="0"/>
      <w:divBdr>
        <w:top w:val="none" w:sz="0" w:space="0" w:color="auto"/>
        <w:left w:val="none" w:sz="0" w:space="0" w:color="auto"/>
        <w:bottom w:val="none" w:sz="0" w:space="0" w:color="auto"/>
        <w:right w:val="none" w:sz="0" w:space="0" w:color="auto"/>
      </w:divBdr>
    </w:div>
    <w:div w:id="724910102">
      <w:marLeft w:val="480"/>
      <w:marRight w:val="0"/>
      <w:marTop w:val="0"/>
      <w:marBottom w:val="0"/>
      <w:divBdr>
        <w:top w:val="none" w:sz="0" w:space="0" w:color="auto"/>
        <w:left w:val="none" w:sz="0" w:space="0" w:color="auto"/>
        <w:bottom w:val="none" w:sz="0" w:space="0" w:color="auto"/>
        <w:right w:val="none" w:sz="0" w:space="0" w:color="auto"/>
      </w:divBdr>
    </w:div>
    <w:div w:id="724914002">
      <w:marLeft w:val="480"/>
      <w:marRight w:val="0"/>
      <w:marTop w:val="0"/>
      <w:marBottom w:val="0"/>
      <w:divBdr>
        <w:top w:val="none" w:sz="0" w:space="0" w:color="auto"/>
        <w:left w:val="none" w:sz="0" w:space="0" w:color="auto"/>
        <w:bottom w:val="none" w:sz="0" w:space="0" w:color="auto"/>
        <w:right w:val="none" w:sz="0" w:space="0" w:color="auto"/>
      </w:divBdr>
    </w:div>
    <w:div w:id="725030480">
      <w:marLeft w:val="480"/>
      <w:marRight w:val="0"/>
      <w:marTop w:val="0"/>
      <w:marBottom w:val="0"/>
      <w:divBdr>
        <w:top w:val="none" w:sz="0" w:space="0" w:color="auto"/>
        <w:left w:val="none" w:sz="0" w:space="0" w:color="auto"/>
        <w:bottom w:val="none" w:sz="0" w:space="0" w:color="auto"/>
        <w:right w:val="none" w:sz="0" w:space="0" w:color="auto"/>
      </w:divBdr>
    </w:div>
    <w:div w:id="725109591">
      <w:marLeft w:val="480"/>
      <w:marRight w:val="0"/>
      <w:marTop w:val="0"/>
      <w:marBottom w:val="0"/>
      <w:divBdr>
        <w:top w:val="none" w:sz="0" w:space="0" w:color="auto"/>
        <w:left w:val="none" w:sz="0" w:space="0" w:color="auto"/>
        <w:bottom w:val="none" w:sz="0" w:space="0" w:color="auto"/>
        <w:right w:val="none" w:sz="0" w:space="0" w:color="auto"/>
      </w:divBdr>
    </w:div>
    <w:div w:id="725181041">
      <w:marLeft w:val="480"/>
      <w:marRight w:val="0"/>
      <w:marTop w:val="0"/>
      <w:marBottom w:val="0"/>
      <w:divBdr>
        <w:top w:val="none" w:sz="0" w:space="0" w:color="auto"/>
        <w:left w:val="none" w:sz="0" w:space="0" w:color="auto"/>
        <w:bottom w:val="none" w:sz="0" w:space="0" w:color="auto"/>
        <w:right w:val="none" w:sz="0" w:space="0" w:color="auto"/>
      </w:divBdr>
    </w:div>
    <w:div w:id="725228388">
      <w:marLeft w:val="480"/>
      <w:marRight w:val="0"/>
      <w:marTop w:val="0"/>
      <w:marBottom w:val="0"/>
      <w:divBdr>
        <w:top w:val="none" w:sz="0" w:space="0" w:color="auto"/>
        <w:left w:val="none" w:sz="0" w:space="0" w:color="auto"/>
        <w:bottom w:val="none" w:sz="0" w:space="0" w:color="auto"/>
        <w:right w:val="none" w:sz="0" w:space="0" w:color="auto"/>
      </w:divBdr>
    </w:div>
    <w:div w:id="725228493">
      <w:marLeft w:val="480"/>
      <w:marRight w:val="0"/>
      <w:marTop w:val="0"/>
      <w:marBottom w:val="0"/>
      <w:divBdr>
        <w:top w:val="none" w:sz="0" w:space="0" w:color="auto"/>
        <w:left w:val="none" w:sz="0" w:space="0" w:color="auto"/>
        <w:bottom w:val="none" w:sz="0" w:space="0" w:color="auto"/>
        <w:right w:val="none" w:sz="0" w:space="0" w:color="auto"/>
      </w:divBdr>
    </w:div>
    <w:div w:id="725296156">
      <w:marLeft w:val="480"/>
      <w:marRight w:val="0"/>
      <w:marTop w:val="0"/>
      <w:marBottom w:val="0"/>
      <w:divBdr>
        <w:top w:val="none" w:sz="0" w:space="0" w:color="auto"/>
        <w:left w:val="none" w:sz="0" w:space="0" w:color="auto"/>
        <w:bottom w:val="none" w:sz="0" w:space="0" w:color="auto"/>
        <w:right w:val="none" w:sz="0" w:space="0" w:color="auto"/>
      </w:divBdr>
    </w:div>
    <w:div w:id="725300429">
      <w:marLeft w:val="480"/>
      <w:marRight w:val="0"/>
      <w:marTop w:val="0"/>
      <w:marBottom w:val="0"/>
      <w:divBdr>
        <w:top w:val="none" w:sz="0" w:space="0" w:color="auto"/>
        <w:left w:val="none" w:sz="0" w:space="0" w:color="auto"/>
        <w:bottom w:val="none" w:sz="0" w:space="0" w:color="auto"/>
        <w:right w:val="none" w:sz="0" w:space="0" w:color="auto"/>
      </w:divBdr>
    </w:div>
    <w:div w:id="725377696">
      <w:marLeft w:val="480"/>
      <w:marRight w:val="0"/>
      <w:marTop w:val="0"/>
      <w:marBottom w:val="0"/>
      <w:divBdr>
        <w:top w:val="none" w:sz="0" w:space="0" w:color="auto"/>
        <w:left w:val="none" w:sz="0" w:space="0" w:color="auto"/>
        <w:bottom w:val="none" w:sz="0" w:space="0" w:color="auto"/>
        <w:right w:val="none" w:sz="0" w:space="0" w:color="auto"/>
      </w:divBdr>
    </w:div>
    <w:div w:id="725379654">
      <w:marLeft w:val="480"/>
      <w:marRight w:val="0"/>
      <w:marTop w:val="0"/>
      <w:marBottom w:val="0"/>
      <w:divBdr>
        <w:top w:val="none" w:sz="0" w:space="0" w:color="auto"/>
        <w:left w:val="none" w:sz="0" w:space="0" w:color="auto"/>
        <w:bottom w:val="none" w:sz="0" w:space="0" w:color="auto"/>
        <w:right w:val="none" w:sz="0" w:space="0" w:color="auto"/>
      </w:divBdr>
    </w:div>
    <w:div w:id="725418651">
      <w:marLeft w:val="480"/>
      <w:marRight w:val="0"/>
      <w:marTop w:val="0"/>
      <w:marBottom w:val="0"/>
      <w:divBdr>
        <w:top w:val="none" w:sz="0" w:space="0" w:color="auto"/>
        <w:left w:val="none" w:sz="0" w:space="0" w:color="auto"/>
        <w:bottom w:val="none" w:sz="0" w:space="0" w:color="auto"/>
        <w:right w:val="none" w:sz="0" w:space="0" w:color="auto"/>
      </w:divBdr>
    </w:div>
    <w:div w:id="725419942">
      <w:marLeft w:val="480"/>
      <w:marRight w:val="0"/>
      <w:marTop w:val="0"/>
      <w:marBottom w:val="0"/>
      <w:divBdr>
        <w:top w:val="none" w:sz="0" w:space="0" w:color="auto"/>
        <w:left w:val="none" w:sz="0" w:space="0" w:color="auto"/>
        <w:bottom w:val="none" w:sz="0" w:space="0" w:color="auto"/>
        <w:right w:val="none" w:sz="0" w:space="0" w:color="auto"/>
      </w:divBdr>
    </w:div>
    <w:div w:id="725445856">
      <w:marLeft w:val="480"/>
      <w:marRight w:val="0"/>
      <w:marTop w:val="0"/>
      <w:marBottom w:val="0"/>
      <w:divBdr>
        <w:top w:val="none" w:sz="0" w:space="0" w:color="auto"/>
        <w:left w:val="none" w:sz="0" w:space="0" w:color="auto"/>
        <w:bottom w:val="none" w:sz="0" w:space="0" w:color="auto"/>
        <w:right w:val="none" w:sz="0" w:space="0" w:color="auto"/>
      </w:divBdr>
    </w:div>
    <w:div w:id="725488890">
      <w:marLeft w:val="480"/>
      <w:marRight w:val="0"/>
      <w:marTop w:val="0"/>
      <w:marBottom w:val="0"/>
      <w:divBdr>
        <w:top w:val="none" w:sz="0" w:space="0" w:color="auto"/>
        <w:left w:val="none" w:sz="0" w:space="0" w:color="auto"/>
        <w:bottom w:val="none" w:sz="0" w:space="0" w:color="auto"/>
        <w:right w:val="none" w:sz="0" w:space="0" w:color="auto"/>
      </w:divBdr>
    </w:div>
    <w:div w:id="725489244">
      <w:marLeft w:val="480"/>
      <w:marRight w:val="0"/>
      <w:marTop w:val="0"/>
      <w:marBottom w:val="0"/>
      <w:divBdr>
        <w:top w:val="none" w:sz="0" w:space="0" w:color="auto"/>
        <w:left w:val="none" w:sz="0" w:space="0" w:color="auto"/>
        <w:bottom w:val="none" w:sz="0" w:space="0" w:color="auto"/>
        <w:right w:val="none" w:sz="0" w:space="0" w:color="auto"/>
      </w:divBdr>
    </w:div>
    <w:div w:id="725639793">
      <w:marLeft w:val="480"/>
      <w:marRight w:val="0"/>
      <w:marTop w:val="0"/>
      <w:marBottom w:val="0"/>
      <w:divBdr>
        <w:top w:val="none" w:sz="0" w:space="0" w:color="auto"/>
        <w:left w:val="none" w:sz="0" w:space="0" w:color="auto"/>
        <w:bottom w:val="none" w:sz="0" w:space="0" w:color="auto"/>
        <w:right w:val="none" w:sz="0" w:space="0" w:color="auto"/>
      </w:divBdr>
    </w:div>
    <w:div w:id="725642974">
      <w:marLeft w:val="480"/>
      <w:marRight w:val="0"/>
      <w:marTop w:val="0"/>
      <w:marBottom w:val="0"/>
      <w:divBdr>
        <w:top w:val="none" w:sz="0" w:space="0" w:color="auto"/>
        <w:left w:val="none" w:sz="0" w:space="0" w:color="auto"/>
        <w:bottom w:val="none" w:sz="0" w:space="0" w:color="auto"/>
        <w:right w:val="none" w:sz="0" w:space="0" w:color="auto"/>
      </w:divBdr>
    </w:div>
    <w:div w:id="725687228">
      <w:marLeft w:val="480"/>
      <w:marRight w:val="0"/>
      <w:marTop w:val="0"/>
      <w:marBottom w:val="0"/>
      <w:divBdr>
        <w:top w:val="none" w:sz="0" w:space="0" w:color="auto"/>
        <w:left w:val="none" w:sz="0" w:space="0" w:color="auto"/>
        <w:bottom w:val="none" w:sz="0" w:space="0" w:color="auto"/>
        <w:right w:val="none" w:sz="0" w:space="0" w:color="auto"/>
      </w:divBdr>
    </w:div>
    <w:div w:id="725688584">
      <w:marLeft w:val="480"/>
      <w:marRight w:val="0"/>
      <w:marTop w:val="0"/>
      <w:marBottom w:val="0"/>
      <w:divBdr>
        <w:top w:val="none" w:sz="0" w:space="0" w:color="auto"/>
        <w:left w:val="none" w:sz="0" w:space="0" w:color="auto"/>
        <w:bottom w:val="none" w:sz="0" w:space="0" w:color="auto"/>
        <w:right w:val="none" w:sz="0" w:space="0" w:color="auto"/>
      </w:divBdr>
    </w:div>
    <w:div w:id="725689115">
      <w:marLeft w:val="480"/>
      <w:marRight w:val="0"/>
      <w:marTop w:val="0"/>
      <w:marBottom w:val="0"/>
      <w:divBdr>
        <w:top w:val="none" w:sz="0" w:space="0" w:color="auto"/>
        <w:left w:val="none" w:sz="0" w:space="0" w:color="auto"/>
        <w:bottom w:val="none" w:sz="0" w:space="0" w:color="auto"/>
        <w:right w:val="none" w:sz="0" w:space="0" w:color="auto"/>
      </w:divBdr>
    </w:div>
    <w:div w:id="725690596">
      <w:marLeft w:val="480"/>
      <w:marRight w:val="0"/>
      <w:marTop w:val="0"/>
      <w:marBottom w:val="0"/>
      <w:divBdr>
        <w:top w:val="none" w:sz="0" w:space="0" w:color="auto"/>
        <w:left w:val="none" w:sz="0" w:space="0" w:color="auto"/>
        <w:bottom w:val="none" w:sz="0" w:space="0" w:color="auto"/>
        <w:right w:val="none" w:sz="0" w:space="0" w:color="auto"/>
      </w:divBdr>
    </w:div>
    <w:div w:id="725758428">
      <w:marLeft w:val="480"/>
      <w:marRight w:val="0"/>
      <w:marTop w:val="0"/>
      <w:marBottom w:val="0"/>
      <w:divBdr>
        <w:top w:val="none" w:sz="0" w:space="0" w:color="auto"/>
        <w:left w:val="none" w:sz="0" w:space="0" w:color="auto"/>
        <w:bottom w:val="none" w:sz="0" w:space="0" w:color="auto"/>
        <w:right w:val="none" w:sz="0" w:space="0" w:color="auto"/>
      </w:divBdr>
    </w:div>
    <w:div w:id="725760398">
      <w:marLeft w:val="480"/>
      <w:marRight w:val="0"/>
      <w:marTop w:val="0"/>
      <w:marBottom w:val="0"/>
      <w:divBdr>
        <w:top w:val="none" w:sz="0" w:space="0" w:color="auto"/>
        <w:left w:val="none" w:sz="0" w:space="0" w:color="auto"/>
        <w:bottom w:val="none" w:sz="0" w:space="0" w:color="auto"/>
        <w:right w:val="none" w:sz="0" w:space="0" w:color="auto"/>
      </w:divBdr>
    </w:div>
    <w:div w:id="725837075">
      <w:marLeft w:val="480"/>
      <w:marRight w:val="0"/>
      <w:marTop w:val="0"/>
      <w:marBottom w:val="0"/>
      <w:divBdr>
        <w:top w:val="none" w:sz="0" w:space="0" w:color="auto"/>
        <w:left w:val="none" w:sz="0" w:space="0" w:color="auto"/>
        <w:bottom w:val="none" w:sz="0" w:space="0" w:color="auto"/>
        <w:right w:val="none" w:sz="0" w:space="0" w:color="auto"/>
      </w:divBdr>
    </w:div>
    <w:div w:id="725876965">
      <w:marLeft w:val="480"/>
      <w:marRight w:val="0"/>
      <w:marTop w:val="0"/>
      <w:marBottom w:val="0"/>
      <w:divBdr>
        <w:top w:val="none" w:sz="0" w:space="0" w:color="auto"/>
        <w:left w:val="none" w:sz="0" w:space="0" w:color="auto"/>
        <w:bottom w:val="none" w:sz="0" w:space="0" w:color="auto"/>
        <w:right w:val="none" w:sz="0" w:space="0" w:color="auto"/>
      </w:divBdr>
    </w:div>
    <w:div w:id="725880944">
      <w:marLeft w:val="480"/>
      <w:marRight w:val="0"/>
      <w:marTop w:val="0"/>
      <w:marBottom w:val="0"/>
      <w:divBdr>
        <w:top w:val="none" w:sz="0" w:space="0" w:color="auto"/>
        <w:left w:val="none" w:sz="0" w:space="0" w:color="auto"/>
        <w:bottom w:val="none" w:sz="0" w:space="0" w:color="auto"/>
        <w:right w:val="none" w:sz="0" w:space="0" w:color="auto"/>
      </w:divBdr>
    </w:div>
    <w:div w:id="725884279">
      <w:marLeft w:val="480"/>
      <w:marRight w:val="0"/>
      <w:marTop w:val="0"/>
      <w:marBottom w:val="0"/>
      <w:divBdr>
        <w:top w:val="none" w:sz="0" w:space="0" w:color="auto"/>
        <w:left w:val="none" w:sz="0" w:space="0" w:color="auto"/>
        <w:bottom w:val="none" w:sz="0" w:space="0" w:color="auto"/>
        <w:right w:val="none" w:sz="0" w:space="0" w:color="auto"/>
      </w:divBdr>
    </w:div>
    <w:div w:id="725954440">
      <w:marLeft w:val="480"/>
      <w:marRight w:val="0"/>
      <w:marTop w:val="0"/>
      <w:marBottom w:val="0"/>
      <w:divBdr>
        <w:top w:val="none" w:sz="0" w:space="0" w:color="auto"/>
        <w:left w:val="none" w:sz="0" w:space="0" w:color="auto"/>
        <w:bottom w:val="none" w:sz="0" w:space="0" w:color="auto"/>
        <w:right w:val="none" w:sz="0" w:space="0" w:color="auto"/>
      </w:divBdr>
    </w:div>
    <w:div w:id="726029290">
      <w:marLeft w:val="480"/>
      <w:marRight w:val="0"/>
      <w:marTop w:val="0"/>
      <w:marBottom w:val="0"/>
      <w:divBdr>
        <w:top w:val="none" w:sz="0" w:space="0" w:color="auto"/>
        <w:left w:val="none" w:sz="0" w:space="0" w:color="auto"/>
        <w:bottom w:val="none" w:sz="0" w:space="0" w:color="auto"/>
        <w:right w:val="none" w:sz="0" w:space="0" w:color="auto"/>
      </w:divBdr>
    </w:div>
    <w:div w:id="726032786">
      <w:marLeft w:val="480"/>
      <w:marRight w:val="0"/>
      <w:marTop w:val="0"/>
      <w:marBottom w:val="0"/>
      <w:divBdr>
        <w:top w:val="none" w:sz="0" w:space="0" w:color="auto"/>
        <w:left w:val="none" w:sz="0" w:space="0" w:color="auto"/>
        <w:bottom w:val="none" w:sz="0" w:space="0" w:color="auto"/>
        <w:right w:val="none" w:sz="0" w:space="0" w:color="auto"/>
      </w:divBdr>
    </w:div>
    <w:div w:id="726074807">
      <w:marLeft w:val="480"/>
      <w:marRight w:val="0"/>
      <w:marTop w:val="0"/>
      <w:marBottom w:val="0"/>
      <w:divBdr>
        <w:top w:val="none" w:sz="0" w:space="0" w:color="auto"/>
        <w:left w:val="none" w:sz="0" w:space="0" w:color="auto"/>
        <w:bottom w:val="none" w:sz="0" w:space="0" w:color="auto"/>
        <w:right w:val="none" w:sz="0" w:space="0" w:color="auto"/>
      </w:divBdr>
    </w:div>
    <w:div w:id="726075372">
      <w:marLeft w:val="480"/>
      <w:marRight w:val="0"/>
      <w:marTop w:val="0"/>
      <w:marBottom w:val="0"/>
      <w:divBdr>
        <w:top w:val="none" w:sz="0" w:space="0" w:color="auto"/>
        <w:left w:val="none" w:sz="0" w:space="0" w:color="auto"/>
        <w:bottom w:val="none" w:sz="0" w:space="0" w:color="auto"/>
        <w:right w:val="none" w:sz="0" w:space="0" w:color="auto"/>
      </w:divBdr>
    </w:div>
    <w:div w:id="726103074">
      <w:marLeft w:val="480"/>
      <w:marRight w:val="0"/>
      <w:marTop w:val="0"/>
      <w:marBottom w:val="0"/>
      <w:divBdr>
        <w:top w:val="none" w:sz="0" w:space="0" w:color="auto"/>
        <w:left w:val="none" w:sz="0" w:space="0" w:color="auto"/>
        <w:bottom w:val="none" w:sz="0" w:space="0" w:color="auto"/>
        <w:right w:val="none" w:sz="0" w:space="0" w:color="auto"/>
      </w:divBdr>
    </w:div>
    <w:div w:id="726105561">
      <w:marLeft w:val="480"/>
      <w:marRight w:val="0"/>
      <w:marTop w:val="0"/>
      <w:marBottom w:val="0"/>
      <w:divBdr>
        <w:top w:val="none" w:sz="0" w:space="0" w:color="auto"/>
        <w:left w:val="none" w:sz="0" w:space="0" w:color="auto"/>
        <w:bottom w:val="none" w:sz="0" w:space="0" w:color="auto"/>
        <w:right w:val="none" w:sz="0" w:space="0" w:color="auto"/>
      </w:divBdr>
    </w:div>
    <w:div w:id="726153062">
      <w:marLeft w:val="480"/>
      <w:marRight w:val="0"/>
      <w:marTop w:val="0"/>
      <w:marBottom w:val="0"/>
      <w:divBdr>
        <w:top w:val="none" w:sz="0" w:space="0" w:color="auto"/>
        <w:left w:val="none" w:sz="0" w:space="0" w:color="auto"/>
        <w:bottom w:val="none" w:sz="0" w:space="0" w:color="auto"/>
        <w:right w:val="none" w:sz="0" w:space="0" w:color="auto"/>
      </w:divBdr>
    </w:div>
    <w:div w:id="726223978">
      <w:marLeft w:val="480"/>
      <w:marRight w:val="0"/>
      <w:marTop w:val="0"/>
      <w:marBottom w:val="0"/>
      <w:divBdr>
        <w:top w:val="none" w:sz="0" w:space="0" w:color="auto"/>
        <w:left w:val="none" w:sz="0" w:space="0" w:color="auto"/>
        <w:bottom w:val="none" w:sz="0" w:space="0" w:color="auto"/>
        <w:right w:val="none" w:sz="0" w:space="0" w:color="auto"/>
      </w:divBdr>
    </w:div>
    <w:div w:id="726225771">
      <w:marLeft w:val="480"/>
      <w:marRight w:val="0"/>
      <w:marTop w:val="0"/>
      <w:marBottom w:val="0"/>
      <w:divBdr>
        <w:top w:val="none" w:sz="0" w:space="0" w:color="auto"/>
        <w:left w:val="none" w:sz="0" w:space="0" w:color="auto"/>
        <w:bottom w:val="none" w:sz="0" w:space="0" w:color="auto"/>
        <w:right w:val="none" w:sz="0" w:space="0" w:color="auto"/>
      </w:divBdr>
    </w:div>
    <w:div w:id="726295367">
      <w:marLeft w:val="480"/>
      <w:marRight w:val="0"/>
      <w:marTop w:val="0"/>
      <w:marBottom w:val="0"/>
      <w:divBdr>
        <w:top w:val="none" w:sz="0" w:space="0" w:color="auto"/>
        <w:left w:val="none" w:sz="0" w:space="0" w:color="auto"/>
        <w:bottom w:val="none" w:sz="0" w:space="0" w:color="auto"/>
        <w:right w:val="none" w:sz="0" w:space="0" w:color="auto"/>
      </w:divBdr>
    </w:div>
    <w:div w:id="726338577">
      <w:marLeft w:val="480"/>
      <w:marRight w:val="0"/>
      <w:marTop w:val="0"/>
      <w:marBottom w:val="0"/>
      <w:divBdr>
        <w:top w:val="none" w:sz="0" w:space="0" w:color="auto"/>
        <w:left w:val="none" w:sz="0" w:space="0" w:color="auto"/>
        <w:bottom w:val="none" w:sz="0" w:space="0" w:color="auto"/>
        <w:right w:val="none" w:sz="0" w:space="0" w:color="auto"/>
      </w:divBdr>
    </w:div>
    <w:div w:id="726339486">
      <w:marLeft w:val="480"/>
      <w:marRight w:val="0"/>
      <w:marTop w:val="0"/>
      <w:marBottom w:val="0"/>
      <w:divBdr>
        <w:top w:val="none" w:sz="0" w:space="0" w:color="auto"/>
        <w:left w:val="none" w:sz="0" w:space="0" w:color="auto"/>
        <w:bottom w:val="none" w:sz="0" w:space="0" w:color="auto"/>
        <w:right w:val="none" w:sz="0" w:space="0" w:color="auto"/>
      </w:divBdr>
    </w:div>
    <w:div w:id="726340594">
      <w:marLeft w:val="480"/>
      <w:marRight w:val="0"/>
      <w:marTop w:val="0"/>
      <w:marBottom w:val="0"/>
      <w:divBdr>
        <w:top w:val="none" w:sz="0" w:space="0" w:color="auto"/>
        <w:left w:val="none" w:sz="0" w:space="0" w:color="auto"/>
        <w:bottom w:val="none" w:sz="0" w:space="0" w:color="auto"/>
        <w:right w:val="none" w:sz="0" w:space="0" w:color="auto"/>
      </w:divBdr>
    </w:div>
    <w:div w:id="726340793">
      <w:marLeft w:val="480"/>
      <w:marRight w:val="0"/>
      <w:marTop w:val="0"/>
      <w:marBottom w:val="0"/>
      <w:divBdr>
        <w:top w:val="none" w:sz="0" w:space="0" w:color="auto"/>
        <w:left w:val="none" w:sz="0" w:space="0" w:color="auto"/>
        <w:bottom w:val="none" w:sz="0" w:space="0" w:color="auto"/>
        <w:right w:val="none" w:sz="0" w:space="0" w:color="auto"/>
      </w:divBdr>
    </w:div>
    <w:div w:id="726343246">
      <w:marLeft w:val="480"/>
      <w:marRight w:val="0"/>
      <w:marTop w:val="0"/>
      <w:marBottom w:val="0"/>
      <w:divBdr>
        <w:top w:val="none" w:sz="0" w:space="0" w:color="auto"/>
        <w:left w:val="none" w:sz="0" w:space="0" w:color="auto"/>
        <w:bottom w:val="none" w:sz="0" w:space="0" w:color="auto"/>
        <w:right w:val="none" w:sz="0" w:space="0" w:color="auto"/>
      </w:divBdr>
    </w:div>
    <w:div w:id="726346095">
      <w:marLeft w:val="480"/>
      <w:marRight w:val="0"/>
      <w:marTop w:val="0"/>
      <w:marBottom w:val="0"/>
      <w:divBdr>
        <w:top w:val="none" w:sz="0" w:space="0" w:color="auto"/>
        <w:left w:val="none" w:sz="0" w:space="0" w:color="auto"/>
        <w:bottom w:val="none" w:sz="0" w:space="0" w:color="auto"/>
        <w:right w:val="none" w:sz="0" w:space="0" w:color="auto"/>
      </w:divBdr>
    </w:div>
    <w:div w:id="726416678">
      <w:marLeft w:val="480"/>
      <w:marRight w:val="0"/>
      <w:marTop w:val="0"/>
      <w:marBottom w:val="0"/>
      <w:divBdr>
        <w:top w:val="none" w:sz="0" w:space="0" w:color="auto"/>
        <w:left w:val="none" w:sz="0" w:space="0" w:color="auto"/>
        <w:bottom w:val="none" w:sz="0" w:space="0" w:color="auto"/>
        <w:right w:val="none" w:sz="0" w:space="0" w:color="auto"/>
      </w:divBdr>
    </w:div>
    <w:div w:id="726490420">
      <w:marLeft w:val="480"/>
      <w:marRight w:val="0"/>
      <w:marTop w:val="0"/>
      <w:marBottom w:val="0"/>
      <w:divBdr>
        <w:top w:val="none" w:sz="0" w:space="0" w:color="auto"/>
        <w:left w:val="none" w:sz="0" w:space="0" w:color="auto"/>
        <w:bottom w:val="none" w:sz="0" w:space="0" w:color="auto"/>
        <w:right w:val="none" w:sz="0" w:space="0" w:color="auto"/>
      </w:divBdr>
    </w:div>
    <w:div w:id="726495646">
      <w:marLeft w:val="480"/>
      <w:marRight w:val="0"/>
      <w:marTop w:val="0"/>
      <w:marBottom w:val="0"/>
      <w:divBdr>
        <w:top w:val="none" w:sz="0" w:space="0" w:color="auto"/>
        <w:left w:val="none" w:sz="0" w:space="0" w:color="auto"/>
        <w:bottom w:val="none" w:sz="0" w:space="0" w:color="auto"/>
        <w:right w:val="none" w:sz="0" w:space="0" w:color="auto"/>
      </w:divBdr>
    </w:div>
    <w:div w:id="726496229">
      <w:marLeft w:val="480"/>
      <w:marRight w:val="0"/>
      <w:marTop w:val="0"/>
      <w:marBottom w:val="0"/>
      <w:divBdr>
        <w:top w:val="none" w:sz="0" w:space="0" w:color="auto"/>
        <w:left w:val="none" w:sz="0" w:space="0" w:color="auto"/>
        <w:bottom w:val="none" w:sz="0" w:space="0" w:color="auto"/>
        <w:right w:val="none" w:sz="0" w:space="0" w:color="auto"/>
      </w:divBdr>
    </w:div>
    <w:div w:id="726496345">
      <w:marLeft w:val="480"/>
      <w:marRight w:val="0"/>
      <w:marTop w:val="0"/>
      <w:marBottom w:val="0"/>
      <w:divBdr>
        <w:top w:val="none" w:sz="0" w:space="0" w:color="auto"/>
        <w:left w:val="none" w:sz="0" w:space="0" w:color="auto"/>
        <w:bottom w:val="none" w:sz="0" w:space="0" w:color="auto"/>
        <w:right w:val="none" w:sz="0" w:space="0" w:color="auto"/>
      </w:divBdr>
    </w:div>
    <w:div w:id="726605668">
      <w:marLeft w:val="480"/>
      <w:marRight w:val="0"/>
      <w:marTop w:val="0"/>
      <w:marBottom w:val="0"/>
      <w:divBdr>
        <w:top w:val="none" w:sz="0" w:space="0" w:color="auto"/>
        <w:left w:val="none" w:sz="0" w:space="0" w:color="auto"/>
        <w:bottom w:val="none" w:sz="0" w:space="0" w:color="auto"/>
        <w:right w:val="none" w:sz="0" w:space="0" w:color="auto"/>
      </w:divBdr>
    </w:div>
    <w:div w:id="726613285">
      <w:marLeft w:val="480"/>
      <w:marRight w:val="0"/>
      <w:marTop w:val="0"/>
      <w:marBottom w:val="0"/>
      <w:divBdr>
        <w:top w:val="none" w:sz="0" w:space="0" w:color="auto"/>
        <w:left w:val="none" w:sz="0" w:space="0" w:color="auto"/>
        <w:bottom w:val="none" w:sz="0" w:space="0" w:color="auto"/>
        <w:right w:val="none" w:sz="0" w:space="0" w:color="auto"/>
      </w:divBdr>
    </w:div>
    <w:div w:id="726728900">
      <w:marLeft w:val="480"/>
      <w:marRight w:val="0"/>
      <w:marTop w:val="0"/>
      <w:marBottom w:val="0"/>
      <w:divBdr>
        <w:top w:val="none" w:sz="0" w:space="0" w:color="auto"/>
        <w:left w:val="none" w:sz="0" w:space="0" w:color="auto"/>
        <w:bottom w:val="none" w:sz="0" w:space="0" w:color="auto"/>
        <w:right w:val="none" w:sz="0" w:space="0" w:color="auto"/>
      </w:divBdr>
    </w:div>
    <w:div w:id="726759211">
      <w:marLeft w:val="480"/>
      <w:marRight w:val="0"/>
      <w:marTop w:val="0"/>
      <w:marBottom w:val="0"/>
      <w:divBdr>
        <w:top w:val="none" w:sz="0" w:space="0" w:color="auto"/>
        <w:left w:val="none" w:sz="0" w:space="0" w:color="auto"/>
        <w:bottom w:val="none" w:sz="0" w:space="0" w:color="auto"/>
        <w:right w:val="none" w:sz="0" w:space="0" w:color="auto"/>
      </w:divBdr>
    </w:div>
    <w:div w:id="726798815">
      <w:marLeft w:val="480"/>
      <w:marRight w:val="0"/>
      <w:marTop w:val="0"/>
      <w:marBottom w:val="0"/>
      <w:divBdr>
        <w:top w:val="none" w:sz="0" w:space="0" w:color="auto"/>
        <w:left w:val="none" w:sz="0" w:space="0" w:color="auto"/>
        <w:bottom w:val="none" w:sz="0" w:space="0" w:color="auto"/>
        <w:right w:val="none" w:sz="0" w:space="0" w:color="auto"/>
      </w:divBdr>
    </w:div>
    <w:div w:id="726800977">
      <w:marLeft w:val="480"/>
      <w:marRight w:val="0"/>
      <w:marTop w:val="0"/>
      <w:marBottom w:val="0"/>
      <w:divBdr>
        <w:top w:val="none" w:sz="0" w:space="0" w:color="auto"/>
        <w:left w:val="none" w:sz="0" w:space="0" w:color="auto"/>
        <w:bottom w:val="none" w:sz="0" w:space="0" w:color="auto"/>
        <w:right w:val="none" w:sz="0" w:space="0" w:color="auto"/>
      </w:divBdr>
    </w:div>
    <w:div w:id="726806079">
      <w:marLeft w:val="480"/>
      <w:marRight w:val="0"/>
      <w:marTop w:val="0"/>
      <w:marBottom w:val="0"/>
      <w:divBdr>
        <w:top w:val="none" w:sz="0" w:space="0" w:color="auto"/>
        <w:left w:val="none" w:sz="0" w:space="0" w:color="auto"/>
        <w:bottom w:val="none" w:sz="0" w:space="0" w:color="auto"/>
        <w:right w:val="none" w:sz="0" w:space="0" w:color="auto"/>
      </w:divBdr>
    </w:div>
    <w:div w:id="726874458">
      <w:marLeft w:val="480"/>
      <w:marRight w:val="0"/>
      <w:marTop w:val="0"/>
      <w:marBottom w:val="0"/>
      <w:divBdr>
        <w:top w:val="none" w:sz="0" w:space="0" w:color="auto"/>
        <w:left w:val="none" w:sz="0" w:space="0" w:color="auto"/>
        <w:bottom w:val="none" w:sz="0" w:space="0" w:color="auto"/>
        <w:right w:val="none" w:sz="0" w:space="0" w:color="auto"/>
      </w:divBdr>
    </w:div>
    <w:div w:id="726875752">
      <w:marLeft w:val="480"/>
      <w:marRight w:val="0"/>
      <w:marTop w:val="0"/>
      <w:marBottom w:val="0"/>
      <w:divBdr>
        <w:top w:val="none" w:sz="0" w:space="0" w:color="auto"/>
        <w:left w:val="none" w:sz="0" w:space="0" w:color="auto"/>
        <w:bottom w:val="none" w:sz="0" w:space="0" w:color="auto"/>
        <w:right w:val="none" w:sz="0" w:space="0" w:color="auto"/>
      </w:divBdr>
    </w:div>
    <w:div w:id="726950751">
      <w:marLeft w:val="480"/>
      <w:marRight w:val="0"/>
      <w:marTop w:val="0"/>
      <w:marBottom w:val="0"/>
      <w:divBdr>
        <w:top w:val="none" w:sz="0" w:space="0" w:color="auto"/>
        <w:left w:val="none" w:sz="0" w:space="0" w:color="auto"/>
        <w:bottom w:val="none" w:sz="0" w:space="0" w:color="auto"/>
        <w:right w:val="none" w:sz="0" w:space="0" w:color="auto"/>
      </w:divBdr>
    </w:div>
    <w:div w:id="726993128">
      <w:marLeft w:val="480"/>
      <w:marRight w:val="0"/>
      <w:marTop w:val="0"/>
      <w:marBottom w:val="0"/>
      <w:divBdr>
        <w:top w:val="none" w:sz="0" w:space="0" w:color="auto"/>
        <w:left w:val="none" w:sz="0" w:space="0" w:color="auto"/>
        <w:bottom w:val="none" w:sz="0" w:space="0" w:color="auto"/>
        <w:right w:val="none" w:sz="0" w:space="0" w:color="auto"/>
      </w:divBdr>
    </w:div>
    <w:div w:id="726994529">
      <w:marLeft w:val="480"/>
      <w:marRight w:val="0"/>
      <w:marTop w:val="0"/>
      <w:marBottom w:val="0"/>
      <w:divBdr>
        <w:top w:val="none" w:sz="0" w:space="0" w:color="auto"/>
        <w:left w:val="none" w:sz="0" w:space="0" w:color="auto"/>
        <w:bottom w:val="none" w:sz="0" w:space="0" w:color="auto"/>
        <w:right w:val="none" w:sz="0" w:space="0" w:color="auto"/>
      </w:divBdr>
    </w:div>
    <w:div w:id="727150449">
      <w:marLeft w:val="480"/>
      <w:marRight w:val="0"/>
      <w:marTop w:val="0"/>
      <w:marBottom w:val="0"/>
      <w:divBdr>
        <w:top w:val="none" w:sz="0" w:space="0" w:color="auto"/>
        <w:left w:val="none" w:sz="0" w:space="0" w:color="auto"/>
        <w:bottom w:val="none" w:sz="0" w:space="0" w:color="auto"/>
        <w:right w:val="none" w:sz="0" w:space="0" w:color="auto"/>
      </w:divBdr>
    </w:div>
    <w:div w:id="727151965">
      <w:marLeft w:val="480"/>
      <w:marRight w:val="0"/>
      <w:marTop w:val="0"/>
      <w:marBottom w:val="0"/>
      <w:divBdr>
        <w:top w:val="none" w:sz="0" w:space="0" w:color="auto"/>
        <w:left w:val="none" w:sz="0" w:space="0" w:color="auto"/>
        <w:bottom w:val="none" w:sz="0" w:space="0" w:color="auto"/>
        <w:right w:val="none" w:sz="0" w:space="0" w:color="auto"/>
      </w:divBdr>
    </w:div>
    <w:div w:id="727152164">
      <w:marLeft w:val="480"/>
      <w:marRight w:val="0"/>
      <w:marTop w:val="0"/>
      <w:marBottom w:val="0"/>
      <w:divBdr>
        <w:top w:val="none" w:sz="0" w:space="0" w:color="auto"/>
        <w:left w:val="none" w:sz="0" w:space="0" w:color="auto"/>
        <w:bottom w:val="none" w:sz="0" w:space="0" w:color="auto"/>
        <w:right w:val="none" w:sz="0" w:space="0" w:color="auto"/>
      </w:divBdr>
    </w:div>
    <w:div w:id="727264625">
      <w:marLeft w:val="480"/>
      <w:marRight w:val="0"/>
      <w:marTop w:val="0"/>
      <w:marBottom w:val="0"/>
      <w:divBdr>
        <w:top w:val="none" w:sz="0" w:space="0" w:color="auto"/>
        <w:left w:val="none" w:sz="0" w:space="0" w:color="auto"/>
        <w:bottom w:val="none" w:sz="0" w:space="0" w:color="auto"/>
        <w:right w:val="none" w:sz="0" w:space="0" w:color="auto"/>
      </w:divBdr>
    </w:div>
    <w:div w:id="727266750">
      <w:marLeft w:val="480"/>
      <w:marRight w:val="0"/>
      <w:marTop w:val="0"/>
      <w:marBottom w:val="0"/>
      <w:divBdr>
        <w:top w:val="none" w:sz="0" w:space="0" w:color="auto"/>
        <w:left w:val="none" w:sz="0" w:space="0" w:color="auto"/>
        <w:bottom w:val="none" w:sz="0" w:space="0" w:color="auto"/>
        <w:right w:val="none" w:sz="0" w:space="0" w:color="auto"/>
      </w:divBdr>
    </w:div>
    <w:div w:id="727337135">
      <w:marLeft w:val="480"/>
      <w:marRight w:val="0"/>
      <w:marTop w:val="0"/>
      <w:marBottom w:val="0"/>
      <w:divBdr>
        <w:top w:val="none" w:sz="0" w:space="0" w:color="auto"/>
        <w:left w:val="none" w:sz="0" w:space="0" w:color="auto"/>
        <w:bottom w:val="none" w:sz="0" w:space="0" w:color="auto"/>
        <w:right w:val="none" w:sz="0" w:space="0" w:color="auto"/>
      </w:divBdr>
    </w:div>
    <w:div w:id="727337524">
      <w:marLeft w:val="480"/>
      <w:marRight w:val="0"/>
      <w:marTop w:val="0"/>
      <w:marBottom w:val="0"/>
      <w:divBdr>
        <w:top w:val="none" w:sz="0" w:space="0" w:color="auto"/>
        <w:left w:val="none" w:sz="0" w:space="0" w:color="auto"/>
        <w:bottom w:val="none" w:sz="0" w:space="0" w:color="auto"/>
        <w:right w:val="none" w:sz="0" w:space="0" w:color="auto"/>
      </w:divBdr>
    </w:div>
    <w:div w:id="727341978">
      <w:marLeft w:val="480"/>
      <w:marRight w:val="0"/>
      <w:marTop w:val="0"/>
      <w:marBottom w:val="0"/>
      <w:divBdr>
        <w:top w:val="none" w:sz="0" w:space="0" w:color="auto"/>
        <w:left w:val="none" w:sz="0" w:space="0" w:color="auto"/>
        <w:bottom w:val="none" w:sz="0" w:space="0" w:color="auto"/>
        <w:right w:val="none" w:sz="0" w:space="0" w:color="auto"/>
      </w:divBdr>
    </w:div>
    <w:div w:id="727536484">
      <w:marLeft w:val="480"/>
      <w:marRight w:val="0"/>
      <w:marTop w:val="0"/>
      <w:marBottom w:val="0"/>
      <w:divBdr>
        <w:top w:val="none" w:sz="0" w:space="0" w:color="auto"/>
        <w:left w:val="none" w:sz="0" w:space="0" w:color="auto"/>
        <w:bottom w:val="none" w:sz="0" w:space="0" w:color="auto"/>
        <w:right w:val="none" w:sz="0" w:space="0" w:color="auto"/>
      </w:divBdr>
    </w:div>
    <w:div w:id="727538874">
      <w:marLeft w:val="480"/>
      <w:marRight w:val="0"/>
      <w:marTop w:val="0"/>
      <w:marBottom w:val="0"/>
      <w:divBdr>
        <w:top w:val="none" w:sz="0" w:space="0" w:color="auto"/>
        <w:left w:val="none" w:sz="0" w:space="0" w:color="auto"/>
        <w:bottom w:val="none" w:sz="0" w:space="0" w:color="auto"/>
        <w:right w:val="none" w:sz="0" w:space="0" w:color="auto"/>
      </w:divBdr>
    </w:div>
    <w:div w:id="727611058">
      <w:marLeft w:val="480"/>
      <w:marRight w:val="0"/>
      <w:marTop w:val="0"/>
      <w:marBottom w:val="0"/>
      <w:divBdr>
        <w:top w:val="none" w:sz="0" w:space="0" w:color="auto"/>
        <w:left w:val="none" w:sz="0" w:space="0" w:color="auto"/>
        <w:bottom w:val="none" w:sz="0" w:space="0" w:color="auto"/>
        <w:right w:val="none" w:sz="0" w:space="0" w:color="auto"/>
      </w:divBdr>
    </w:div>
    <w:div w:id="727647422">
      <w:marLeft w:val="480"/>
      <w:marRight w:val="0"/>
      <w:marTop w:val="0"/>
      <w:marBottom w:val="0"/>
      <w:divBdr>
        <w:top w:val="none" w:sz="0" w:space="0" w:color="auto"/>
        <w:left w:val="none" w:sz="0" w:space="0" w:color="auto"/>
        <w:bottom w:val="none" w:sz="0" w:space="0" w:color="auto"/>
        <w:right w:val="none" w:sz="0" w:space="0" w:color="auto"/>
      </w:divBdr>
    </w:div>
    <w:div w:id="727651839">
      <w:marLeft w:val="480"/>
      <w:marRight w:val="0"/>
      <w:marTop w:val="0"/>
      <w:marBottom w:val="0"/>
      <w:divBdr>
        <w:top w:val="none" w:sz="0" w:space="0" w:color="auto"/>
        <w:left w:val="none" w:sz="0" w:space="0" w:color="auto"/>
        <w:bottom w:val="none" w:sz="0" w:space="0" w:color="auto"/>
        <w:right w:val="none" w:sz="0" w:space="0" w:color="auto"/>
      </w:divBdr>
    </w:div>
    <w:div w:id="727723448">
      <w:marLeft w:val="480"/>
      <w:marRight w:val="0"/>
      <w:marTop w:val="0"/>
      <w:marBottom w:val="0"/>
      <w:divBdr>
        <w:top w:val="none" w:sz="0" w:space="0" w:color="auto"/>
        <w:left w:val="none" w:sz="0" w:space="0" w:color="auto"/>
        <w:bottom w:val="none" w:sz="0" w:space="0" w:color="auto"/>
        <w:right w:val="none" w:sz="0" w:space="0" w:color="auto"/>
      </w:divBdr>
    </w:div>
    <w:div w:id="727729923">
      <w:marLeft w:val="480"/>
      <w:marRight w:val="0"/>
      <w:marTop w:val="0"/>
      <w:marBottom w:val="0"/>
      <w:divBdr>
        <w:top w:val="none" w:sz="0" w:space="0" w:color="auto"/>
        <w:left w:val="none" w:sz="0" w:space="0" w:color="auto"/>
        <w:bottom w:val="none" w:sz="0" w:space="0" w:color="auto"/>
        <w:right w:val="none" w:sz="0" w:space="0" w:color="auto"/>
      </w:divBdr>
    </w:div>
    <w:div w:id="727803808">
      <w:marLeft w:val="480"/>
      <w:marRight w:val="0"/>
      <w:marTop w:val="0"/>
      <w:marBottom w:val="0"/>
      <w:divBdr>
        <w:top w:val="none" w:sz="0" w:space="0" w:color="auto"/>
        <w:left w:val="none" w:sz="0" w:space="0" w:color="auto"/>
        <w:bottom w:val="none" w:sz="0" w:space="0" w:color="auto"/>
        <w:right w:val="none" w:sz="0" w:space="0" w:color="auto"/>
      </w:divBdr>
    </w:div>
    <w:div w:id="727806917">
      <w:marLeft w:val="480"/>
      <w:marRight w:val="0"/>
      <w:marTop w:val="0"/>
      <w:marBottom w:val="0"/>
      <w:divBdr>
        <w:top w:val="none" w:sz="0" w:space="0" w:color="auto"/>
        <w:left w:val="none" w:sz="0" w:space="0" w:color="auto"/>
        <w:bottom w:val="none" w:sz="0" w:space="0" w:color="auto"/>
        <w:right w:val="none" w:sz="0" w:space="0" w:color="auto"/>
      </w:divBdr>
    </w:div>
    <w:div w:id="727845312">
      <w:marLeft w:val="480"/>
      <w:marRight w:val="0"/>
      <w:marTop w:val="0"/>
      <w:marBottom w:val="0"/>
      <w:divBdr>
        <w:top w:val="none" w:sz="0" w:space="0" w:color="auto"/>
        <w:left w:val="none" w:sz="0" w:space="0" w:color="auto"/>
        <w:bottom w:val="none" w:sz="0" w:space="0" w:color="auto"/>
        <w:right w:val="none" w:sz="0" w:space="0" w:color="auto"/>
      </w:divBdr>
    </w:div>
    <w:div w:id="727874375">
      <w:marLeft w:val="480"/>
      <w:marRight w:val="0"/>
      <w:marTop w:val="0"/>
      <w:marBottom w:val="0"/>
      <w:divBdr>
        <w:top w:val="none" w:sz="0" w:space="0" w:color="auto"/>
        <w:left w:val="none" w:sz="0" w:space="0" w:color="auto"/>
        <w:bottom w:val="none" w:sz="0" w:space="0" w:color="auto"/>
        <w:right w:val="none" w:sz="0" w:space="0" w:color="auto"/>
      </w:divBdr>
    </w:div>
    <w:div w:id="727875228">
      <w:marLeft w:val="480"/>
      <w:marRight w:val="0"/>
      <w:marTop w:val="0"/>
      <w:marBottom w:val="0"/>
      <w:divBdr>
        <w:top w:val="none" w:sz="0" w:space="0" w:color="auto"/>
        <w:left w:val="none" w:sz="0" w:space="0" w:color="auto"/>
        <w:bottom w:val="none" w:sz="0" w:space="0" w:color="auto"/>
        <w:right w:val="none" w:sz="0" w:space="0" w:color="auto"/>
      </w:divBdr>
    </w:div>
    <w:div w:id="727917419">
      <w:marLeft w:val="480"/>
      <w:marRight w:val="0"/>
      <w:marTop w:val="0"/>
      <w:marBottom w:val="0"/>
      <w:divBdr>
        <w:top w:val="none" w:sz="0" w:space="0" w:color="auto"/>
        <w:left w:val="none" w:sz="0" w:space="0" w:color="auto"/>
        <w:bottom w:val="none" w:sz="0" w:space="0" w:color="auto"/>
        <w:right w:val="none" w:sz="0" w:space="0" w:color="auto"/>
      </w:divBdr>
    </w:div>
    <w:div w:id="727920388">
      <w:marLeft w:val="480"/>
      <w:marRight w:val="0"/>
      <w:marTop w:val="0"/>
      <w:marBottom w:val="0"/>
      <w:divBdr>
        <w:top w:val="none" w:sz="0" w:space="0" w:color="auto"/>
        <w:left w:val="none" w:sz="0" w:space="0" w:color="auto"/>
        <w:bottom w:val="none" w:sz="0" w:space="0" w:color="auto"/>
        <w:right w:val="none" w:sz="0" w:space="0" w:color="auto"/>
      </w:divBdr>
    </w:div>
    <w:div w:id="727997682">
      <w:marLeft w:val="480"/>
      <w:marRight w:val="0"/>
      <w:marTop w:val="0"/>
      <w:marBottom w:val="0"/>
      <w:divBdr>
        <w:top w:val="none" w:sz="0" w:space="0" w:color="auto"/>
        <w:left w:val="none" w:sz="0" w:space="0" w:color="auto"/>
        <w:bottom w:val="none" w:sz="0" w:space="0" w:color="auto"/>
        <w:right w:val="none" w:sz="0" w:space="0" w:color="auto"/>
      </w:divBdr>
    </w:div>
    <w:div w:id="728042471">
      <w:marLeft w:val="480"/>
      <w:marRight w:val="0"/>
      <w:marTop w:val="0"/>
      <w:marBottom w:val="0"/>
      <w:divBdr>
        <w:top w:val="none" w:sz="0" w:space="0" w:color="auto"/>
        <w:left w:val="none" w:sz="0" w:space="0" w:color="auto"/>
        <w:bottom w:val="none" w:sz="0" w:space="0" w:color="auto"/>
        <w:right w:val="none" w:sz="0" w:space="0" w:color="auto"/>
      </w:divBdr>
    </w:div>
    <w:div w:id="728068866">
      <w:marLeft w:val="480"/>
      <w:marRight w:val="0"/>
      <w:marTop w:val="0"/>
      <w:marBottom w:val="0"/>
      <w:divBdr>
        <w:top w:val="none" w:sz="0" w:space="0" w:color="auto"/>
        <w:left w:val="none" w:sz="0" w:space="0" w:color="auto"/>
        <w:bottom w:val="none" w:sz="0" w:space="0" w:color="auto"/>
        <w:right w:val="none" w:sz="0" w:space="0" w:color="auto"/>
      </w:divBdr>
    </w:div>
    <w:div w:id="728114439">
      <w:marLeft w:val="480"/>
      <w:marRight w:val="0"/>
      <w:marTop w:val="0"/>
      <w:marBottom w:val="0"/>
      <w:divBdr>
        <w:top w:val="none" w:sz="0" w:space="0" w:color="auto"/>
        <w:left w:val="none" w:sz="0" w:space="0" w:color="auto"/>
        <w:bottom w:val="none" w:sz="0" w:space="0" w:color="auto"/>
        <w:right w:val="none" w:sz="0" w:space="0" w:color="auto"/>
      </w:divBdr>
    </w:div>
    <w:div w:id="728116133">
      <w:marLeft w:val="480"/>
      <w:marRight w:val="0"/>
      <w:marTop w:val="0"/>
      <w:marBottom w:val="0"/>
      <w:divBdr>
        <w:top w:val="none" w:sz="0" w:space="0" w:color="auto"/>
        <w:left w:val="none" w:sz="0" w:space="0" w:color="auto"/>
        <w:bottom w:val="none" w:sz="0" w:space="0" w:color="auto"/>
        <w:right w:val="none" w:sz="0" w:space="0" w:color="auto"/>
      </w:divBdr>
    </w:div>
    <w:div w:id="728116738">
      <w:marLeft w:val="480"/>
      <w:marRight w:val="0"/>
      <w:marTop w:val="0"/>
      <w:marBottom w:val="0"/>
      <w:divBdr>
        <w:top w:val="none" w:sz="0" w:space="0" w:color="auto"/>
        <w:left w:val="none" w:sz="0" w:space="0" w:color="auto"/>
        <w:bottom w:val="none" w:sz="0" w:space="0" w:color="auto"/>
        <w:right w:val="none" w:sz="0" w:space="0" w:color="auto"/>
      </w:divBdr>
    </w:div>
    <w:div w:id="728186782">
      <w:marLeft w:val="480"/>
      <w:marRight w:val="0"/>
      <w:marTop w:val="0"/>
      <w:marBottom w:val="0"/>
      <w:divBdr>
        <w:top w:val="none" w:sz="0" w:space="0" w:color="auto"/>
        <w:left w:val="none" w:sz="0" w:space="0" w:color="auto"/>
        <w:bottom w:val="none" w:sz="0" w:space="0" w:color="auto"/>
        <w:right w:val="none" w:sz="0" w:space="0" w:color="auto"/>
      </w:divBdr>
    </w:div>
    <w:div w:id="728260006">
      <w:marLeft w:val="480"/>
      <w:marRight w:val="0"/>
      <w:marTop w:val="0"/>
      <w:marBottom w:val="0"/>
      <w:divBdr>
        <w:top w:val="none" w:sz="0" w:space="0" w:color="auto"/>
        <w:left w:val="none" w:sz="0" w:space="0" w:color="auto"/>
        <w:bottom w:val="none" w:sz="0" w:space="0" w:color="auto"/>
        <w:right w:val="none" w:sz="0" w:space="0" w:color="auto"/>
      </w:divBdr>
    </w:div>
    <w:div w:id="728260131">
      <w:marLeft w:val="480"/>
      <w:marRight w:val="0"/>
      <w:marTop w:val="0"/>
      <w:marBottom w:val="0"/>
      <w:divBdr>
        <w:top w:val="none" w:sz="0" w:space="0" w:color="auto"/>
        <w:left w:val="none" w:sz="0" w:space="0" w:color="auto"/>
        <w:bottom w:val="none" w:sz="0" w:space="0" w:color="auto"/>
        <w:right w:val="none" w:sz="0" w:space="0" w:color="auto"/>
      </w:divBdr>
    </w:div>
    <w:div w:id="728261896">
      <w:marLeft w:val="480"/>
      <w:marRight w:val="0"/>
      <w:marTop w:val="0"/>
      <w:marBottom w:val="0"/>
      <w:divBdr>
        <w:top w:val="none" w:sz="0" w:space="0" w:color="auto"/>
        <w:left w:val="none" w:sz="0" w:space="0" w:color="auto"/>
        <w:bottom w:val="none" w:sz="0" w:space="0" w:color="auto"/>
        <w:right w:val="none" w:sz="0" w:space="0" w:color="auto"/>
      </w:divBdr>
    </w:div>
    <w:div w:id="728264064">
      <w:marLeft w:val="480"/>
      <w:marRight w:val="0"/>
      <w:marTop w:val="0"/>
      <w:marBottom w:val="0"/>
      <w:divBdr>
        <w:top w:val="none" w:sz="0" w:space="0" w:color="auto"/>
        <w:left w:val="none" w:sz="0" w:space="0" w:color="auto"/>
        <w:bottom w:val="none" w:sz="0" w:space="0" w:color="auto"/>
        <w:right w:val="none" w:sz="0" w:space="0" w:color="auto"/>
      </w:divBdr>
    </w:div>
    <w:div w:id="728385479">
      <w:marLeft w:val="480"/>
      <w:marRight w:val="0"/>
      <w:marTop w:val="0"/>
      <w:marBottom w:val="0"/>
      <w:divBdr>
        <w:top w:val="none" w:sz="0" w:space="0" w:color="auto"/>
        <w:left w:val="none" w:sz="0" w:space="0" w:color="auto"/>
        <w:bottom w:val="none" w:sz="0" w:space="0" w:color="auto"/>
        <w:right w:val="none" w:sz="0" w:space="0" w:color="auto"/>
      </w:divBdr>
    </w:div>
    <w:div w:id="728454212">
      <w:marLeft w:val="480"/>
      <w:marRight w:val="0"/>
      <w:marTop w:val="0"/>
      <w:marBottom w:val="0"/>
      <w:divBdr>
        <w:top w:val="none" w:sz="0" w:space="0" w:color="auto"/>
        <w:left w:val="none" w:sz="0" w:space="0" w:color="auto"/>
        <w:bottom w:val="none" w:sz="0" w:space="0" w:color="auto"/>
        <w:right w:val="none" w:sz="0" w:space="0" w:color="auto"/>
      </w:divBdr>
    </w:div>
    <w:div w:id="728498952">
      <w:marLeft w:val="480"/>
      <w:marRight w:val="0"/>
      <w:marTop w:val="0"/>
      <w:marBottom w:val="0"/>
      <w:divBdr>
        <w:top w:val="none" w:sz="0" w:space="0" w:color="auto"/>
        <w:left w:val="none" w:sz="0" w:space="0" w:color="auto"/>
        <w:bottom w:val="none" w:sz="0" w:space="0" w:color="auto"/>
        <w:right w:val="none" w:sz="0" w:space="0" w:color="auto"/>
      </w:divBdr>
    </w:div>
    <w:div w:id="728499251">
      <w:marLeft w:val="480"/>
      <w:marRight w:val="0"/>
      <w:marTop w:val="0"/>
      <w:marBottom w:val="0"/>
      <w:divBdr>
        <w:top w:val="none" w:sz="0" w:space="0" w:color="auto"/>
        <w:left w:val="none" w:sz="0" w:space="0" w:color="auto"/>
        <w:bottom w:val="none" w:sz="0" w:space="0" w:color="auto"/>
        <w:right w:val="none" w:sz="0" w:space="0" w:color="auto"/>
      </w:divBdr>
    </w:div>
    <w:div w:id="728503661">
      <w:marLeft w:val="480"/>
      <w:marRight w:val="0"/>
      <w:marTop w:val="0"/>
      <w:marBottom w:val="0"/>
      <w:divBdr>
        <w:top w:val="none" w:sz="0" w:space="0" w:color="auto"/>
        <w:left w:val="none" w:sz="0" w:space="0" w:color="auto"/>
        <w:bottom w:val="none" w:sz="0" w:space="0" w:color="auto"/>
        <w:right w:val="none" w:sz="0" w:space="0" w:color="auto"/>
      </w:divBdr>
    </w:div>
    <w:div w:id="728571107">
      <w:marLeft w:val="480"/>
      <w:marRight w:val="0"/>
      <w:marTop w:val="0"/>
      <w:marBottom w:val="0"/>
      <w:divBdr>
        <w:top w:val="none" w:sz="0" w:space="0" w:color="auto"/>
        <w:left w:val="none" w:sz="0" w:space="0" w:color="auto"/>
        <w:bottom w:val="none" w:sz="0" w:space="0" w:color="auto"/>
        <w:right w:val="none" w:sz="0" w:space="0" w:color="auto"/>
      </w:divBdr>
    </w:div>
    <w:div w:id="728764821">
      <w:marLeft w:val="480"/>
      <w:marRight w:val="0"/>
      <w:marTop w:val="0"/>
      <w:marBottom w:val="0"/>
      <w:divBdr>
        <w:top w:val="none" w:sz="0" w:space="0" w:color="auto"/>
        <w:left w:val="none" w:sz="0" w:space="0" w:color="auto"/>
        <w:bottom w:val="none" w:sz="0" w:space="0" w:color="auto"/>
        <w:right w:val="none" w:sz="0" w:space="0" w:color="auto"/>
      </w:divBdr>
    </w:div>
    <w:div w:id="728844719">
      <w:marLeft w:val="480"/>
      <w:marRight w:val="0"/>
      <w:marTop w:val="0"/>
      <w:marBottom w:val="0"/>
      <w:divBdr>
        <w:top w:val="none" w:sz="0" w:space="0" w:color="auto"/>
        <w:left w:val="none" w:sz="0" w:space="0" w:color="auto"/>
        <w:bottom w:val="none" w:sz="0" w:space="0" w:color="auto"/>
        <w:right w:val="none" w:sz="0" w:space="0" w:color="auto"/>
      </w:divBdr>
    </w:div>
    <w:div w:id="728920787">
      <w:marLeft w:val="480"/>
      <w:marRight w:val="0"/>
      <w:marTop w:val="0"/>
      <w:marBottom w:val="0"/>
      <w:divBdr>
        <w:top w:val="none" w:sz="0" w:space="0" w:color="auto"/>
        <w:left w:val="none" w:sz="0" w:space="0" w:color="auto"/>
        <w:bottom w:val="none" w:sz="0" w:space="0" w:color="auto"/>
        <w:right w:val="none" w:sz="0" w:space="0" w:color="auto"/>
      </w:divBdr>
    </w:div>
    <w:div w:id="728960812">
      <w:marLeft w:val="480"/>
      <w:marRight w:val="0"/>
      <w:marTop w:val="0"/>
      <w:marBottom w:val="0"/>
      <w:divBdr>
        <w:top w:val="none" w:sz="0" w:space="0" w:color="auto"/>
        <w:left w:val="none" w:sz="0" w:space="0" w:color="auto"/>
        <w:bottom w:val="none" w:sz="0" w:space="0" w:color="auto"/>
        <w:right w:val="none" w:sz="0" w:space="0" w:color="auto"/>
      </w:divBdr>
    </w:div>
    <w:div w:id="728967365">
      <w:marLeft w:val="480"/>
      <w:marRight w:val="0"/>
      <w:marTop w:val="0"/>
      <w:marBottom w:val="0"/>
      <w:divBdr>
        <w:top w:val="none" w:sz="0" w:space="0" w:color="auto"/>
        <w:left w:val="none" w:sz="0" w:space="0" w:color="auto"/>
        <w:bottom w:val="none" w:sz="0" w:space="0" w:color="auto"/>
        <w:right w:val="none" w:sz="0" w:space="0" w:color="auto"/>
      </w:divBdr>
    </w:div>
    <w:div w:id="729113869">
      <w:marLeft w:val="480"/>
      <w:marRight w:val="0"/>
      <w:marTop w:val="0"/>
      <w:marBottom w:val="0"/>
      <w:divBdr>
        <w:top w:val="none" w:sz="0" w:space="0" w:color="auto"/>
        <w:left w:val="none" w:sz="0" w:space="0" w:color="auto"/>
        <w:bottom w:val="none" w:sz="0" w:space="0" w:color="auto"/>
        <w:right w:val="none" w:sz="0" w:space="0" w:color="auto"/>
      </w:divBdr>
    </w:div>
    <w:div w:id="729160249">
      <w:marLeft w:val="480"/>
      <w:marRight w:val="0"/>
      <w:marTop w:val="0"/>
      <w:marBottom w:val="0"/>
      <w:divBdr>
        <w:top w:val="none" w:sz="0" w:space="0" w:color="auto"/>
        <w:left w:val="none" w:sz="0" w:space="0" w:color="auto"/>
        <w:bottom w:val="none" w:sz="0" w:space="0" w:color="auto"/>
        <w:right w:val="none" w:sz="0" w:space="0" w:color="auto"/>
      </w:divBdr>
    </w:div>
    <w:div w:id="729229111">
      <w:marLeft w:val="480"/>
      <w:marRight w:val="0"/>
      <w:marTop w:val="0"/>
      <w:marBottom w:val="0"/>
      <w:divBdr>
        <w:top w:val="none" w:sz="0" w:space="0" w:color="auto"/>
        <w:left w:val="none" w:sz="0" w:space="0" w:color="auto"/>
        <w:bottom w:val="none" w:sz="0" w:space="0" w:color="auto"/>
        <w:right w:val="none" w:sz="0" w:space="0" w:color="auto"/>
      </w:divBdr>
    </w:div>
    <w:div w:id="729232120">
      <w:marLeft w:val="480"/>
      <w:marRight w:val="0"/>
      <w:marTop w:val="0"/>
      <w:marBottom w:val="0"/>
      <w:divBdr>
        <w:top w:val="none" w:sz="0" w:space="0" w:color="auto"/>
        <w:left w:val="none" w:sz="0" w:space="0" w:color="auto"/>
        <w:bottom w:val="none" w:sz="0" w:space="0" w:color="auto"/>
        <w:right w:val="none" w:sz="0" w:space="0" w:color="auto"/>
      </w:divBdr>
    </w:div>
    <w:div w:id="729233150">
      <w:marLeft w:val="480"/>
      <w:marRight w:val="0"/>
      <w:marTop w:val="0"/>
      <w:marBottom w:val="0"/>
      <w:divBdr>
        <w:top w:val="none" w:sz="0" w:space="0" w:color="auto"/>
        <w:left w:val="none" w:sz="0" w:space="0" w:color="auto"/>
        <w:bottom w:val="none" w:sz="0" w:space="0" w:color="auto"/>
        <w:right w:val="none" w:sz="0" w:space="0" w:color="auto"/>
      </w:divBdr>
    </w:div>
    <w:div w:id="729235781">
      <w:marLeft w:val="480"/>
      <w:marRight w:val="0"/>
      <w:marTop w:val="0"/>
      <w:marBottom w:val="0"/>
      <w:divBdr>
        <w:top w:val="none" w:sz="0" w:space="0" w:color="auto"/>
        <w:left w:val="none" w:sz="0" w:space="0" w:color="auto"/>
        <w:bottom w:val="none" w:sz="0" w:space="0" w:color="auto"/>
        <w:right w:val="none" w:sz="0" w:space="0" w:color="auto"/>
      </w:divBdr>
    </w:div>
    <w:div w:id="729303875">
      <w:marLeft w:val="480"/>
      <w:marRight w:val="0"/>
      <w:marTop w:val="0"/>
      <w:marBottom w:val="0"/>
      <w:divBdr>
        <w:top w:val="none" w:sz="0" w:space="0" w:color="auto"/>
        <w:left w:val="none" w:sz="0" w:space="0" w:color="auto"/>
        <w:bottom w:val="none" w:sz="0" w:space="0" w:color="auto"/>
        <w:right w:val="none" w:sz="0" w:space="0" w:color="auto"/>
      </w:divBdr>
    </w:div>
    <w:div w:id="729308514">
      <w:marLeft w:val="480"/>
      <w:marRight w:val="0"/>
      <w:marTop w:val="0"/>
      <w:marBottom w:val="0"/>
      <w:divBdr>
        <w:top w:val="none" w:sz="0" w:space="0" w:color="auto"/>
        <w:left w:val="none" w:sz="0" w:space="0" w:color="auto"/>
        <w:bottom w:val="none" w:sz="0" w:space="0" w:color="auto"/>
        <w:right w:val="none" w:sz="0" w:space="0" w:color="auto"/>
      </w:divBdr>
    </w:div>
    <w:div w:id="729423302">
      <w:marLeft w:val="480"/>
      <w:marRight w:val="0"/>
      <w:marTop w:val="0"/>
      <w:marBottom w:val="0"/>
      <w:divBdr>
        <w:top w:val="none" w:sz="0" w:space="0" w:color="auto"/>
        <w:left w:val="none" w:sz="0" w:space="0" w:color="auto"/>
        <w:bottom w:val="none" w:sz="0" w:space="0" w:color="auto"/>
        <w:right w:val="none" w:sz="0" w:space="0" w:color="auto"/>
      </w:divBdr>
    </w:div>
    <w:div w:id="729499235">
      <w:marLeft w:val="480"/>
      <w:marRight w:val="0"/>
      <w:marTop w:val="0"/>
      <w:marBottom w:val="0"/>
      <w:divBdr>
        <w:top w:val="none" w:sz="0" w:space="0" w:color="auto"/>
        <w:left w:val="none" w:sz="0" w:space="0" w:color="auto"/>
        <w:bottom w:val="none" w:sz="0" w:space="0" w:color="auto"/>
        <w:right w:val="none" w:sz="0" w:space="0" w:color="auto"/>
      </w:divBdr>
    </w:div>
    <w:div w:id="729501422">
      <w:marLeft w:val="480"/>
      <w:marRight w:val="0"/>
      <w:marTop w:val="0"/>
      <w:marBottom w:val="0"/>
      <w:divBdr>
        <w:top w:val="none" w:sz="0" w:space="0" w:color="auto"/>
        <w:left w:val="none" w:sz="0" w:space="0" w:color="auto"/>
        <w:bottom w:val="none" w:sz="0" w:space="0" w:color="auto"/>
        <w:right w:val="none" w:sz="0" w:space="0" w:color="auto"/>
      </w:divBdr>
    </w:div>
    <w:div w:id="729573006">
      <w:marLeft w:val="480"/>
      <w:marRight w:val="0"/>
      <w:marTop w:val="0"/>
      <w:marBottom w:val="0"/>
      <w:divBdr>
        <w:top w:val="none" w:sz="0" w:space="0" w:color="auto"/>
        <w:left w:val="none" w:sz="0" w:space="0" w:color="auto"/>
        <w:bottom w:val="none" w:sz="0" w:space="0" w:color="auto"/>
        <w:right w:val="none" w:sz="0" w:space="0" w:color="auto"/>
      </w:divBdr>
    </w:div>
    <w:div w:id="729619744">
      <w:marLeft w:val="480"/>
      <w:marRight w:val="0"/>
      <w:marTop w:val="0"/>
      <w:marBottom w:val="0"/>
      <w:divBdr>
        <w:top w:val="none" w:sz="0" w:space="0" w:color="auto"/>
        <w:left w:val="none" w:sz="0" w:space="0" w:color="auto"/>
        <w:bottom w:val="none" w:sz="0" w:space="0" w:color="auto"/>
        <w:right w:val="none" w:sz="0" w:space="0" w:color="auto"/>
      </w:divBdr>
    </w:div>
    <w:div w:id="729694913">
      <w:marLeft w:val="480"/>
      <w:marRight w:val="0"/>
      <w:marTop w:val="0"/>
      <w:marBottom w:val="0"/>
      <w:divBdr>
        <w:top w:val="none" w:sz="0" w:space="0" w:color="auto"/>
        <w:left w:val="none" w:sz="0" w:space="0" w:color="auto"/>
        <w:bottom w:val="none" w:sz="0" w:space="0" w:color="auto"/>
        <w:right w:val="none" w:sz="0" w:space="0" w:color="auto"/>
      </w:divBdr>
    </w:div>
    <w:div w:id="729765927">
      <w:marLeft w:val="480"/>
      <w:marRight w:val="0"/>
      <w:marTop w:val="0"/>
      <w:marBottom w:val="0"/>
      <w:divBdr>
        <w:top w:val="none" w:sz="0" w:space="0" w:color="auto"/>
        <w:left w:val="none" w:sz="0" w:space="0" w:color="auto"/>
        <w:bottom w:val="none" w:sz="0" w:space="0" w:color="auto"/>
        <w:right w:val="none" w:sz="0" w:space="0" w:color="auto"/>
      </w:divBdr>
    </w:div>
    <w:div w:id="729769666">
      <w:marLeft w:val="480"/>
      <w:marRight w:val="0"/>
      <w:marTop w:val="0"/>
      <w:marBottom w:val="0"/>
      <w:divBdr>
        <w:top w:val="none" w:sz="0" w:space="0" w:color="auto"/>
        <w:left w:val="none" w:sz="0" w:space="0" w:color="auto"/>
        <w:bottom w:val="none" w:sz="0" w:space="0" w:color="auto"/>
        <w:right w:val="none" w:sz="0" w:space="0" w:color="auto"/>
      </w:divBdr>
    </w:div>
    <w:div w:id="729814715">
      <w:marLeft w:val="480"/>
      <w:marRight w:val="0"/>
      <w:marTop w:val="0"/>
      <w:marBottom w:val="0"/>
      <w:divBdr>
        <w:top w:val="none" w:sz="0" w:space="0" w:color="auto"/>
        <w:left w:val="none" w:sz="0" w:space="0" w:color="auto"/>
        <w:bottom w:val="none" w:sz="0" w:space="0" w:color="auto"/>
        <w:right w:val="none" w:sz="0" w:space="0" w:color="auto"/>
      </w:divBdr>
    </w:div>
    <w:div w:id="729884807">
      <w:marLeft w:val="480"/>
      <w:marRight w:val="0"/>
      <w:marTop w:val="0"/>
      <w:marBottom w:val="0"/>
      <w:divBdr>
        <w:top w:val="none" w:sz="0" w:space="0" w:color="auto"/>
        <w:left w:val="none" w:sz="0" w:space="0" w:color="auto"/>
        <w:bottom w:val="none" w:sz="0" w:space="0" w:color="auto"/>
        <w:right w:val="none" w:sz="0" w:space="0" w:color="auto"/>
      </w:divBdr>
    </w:div>
    <w:div w:id="729886365">
      <w:marLeft w:val="480"/>
      <w:marRight w:val="0"/>
      <w:marTop w:val="0"/>
      <w:marBottom w:val="0"/>
      <w:divBdr>
        <w:top w:val="none" w:sz="0" w:space="0" w:color="auto"/>
        <w:left w:val="none" w:sz="0" w:space="0" w:color="auto"/>
        <w:bottom w:val="none" w:sz="0" w:space="0" w:color="auto"/>
        <w:right w:val="none" w:sz="0" w:space="0" w:color="auto"/>
      </w:divBdr>
    </w:div>
    <w:div w:id="729888615">
      <w:marLeft w:val="480"/>
      <w:marRight w:val="0"/>
      <w:marTop w:val="0"/>
      <w:marBottom w:val="0"/>
      <w:divBdr>
        <w:top w:val="none" w:sz="0" w:space="0" w:color="auto"/>
        <w:left w:val="none" w:sz="0" w:space="0" w:color="auto"/>
        <w:bottom w:val="none" w:sz="0" w:space="0" w:color="auto"/>
        <w:right w:val="none" w:sz="0" w:space="0" w:color="auto"/>
      </w:divBdr>
    </w:div>
    <w:div w:id="729962208">
      <w:marLeft w:val="480"/>
      <w:marRight w:val="0"/>
      <w:marTop w:val="0"/>
      <w:marBottom w:val="0"/>
      <w:divBdr>
        <w:top w:val="none" w:sz="0" w:space="0" w:color="auto"/>
        <w:left w:val="none" w:sz="0" w:space="0" w:color="auto"/>
        <w:bottom w:val="none" w:sz="0" w:space="0" w:color="auto"/>
        <w:right w:val="none" w:sz="0" w:space="0" w:color="auto"/>
      </w:divBdr>
    </w:div>
    <w:div w:id="729962241">
      <w:marLeft w:val="480"/>
      <w:marRight w:val="0"/>
      <w:marTop w:val="0"/>
      <w:marBottom w:val="0"/>
      <w:divBdr>
        <w:top w:val="none" w:sz="0" w:space="0" w:color="auto"/>
        <w:left w:val="none" w:sz="0" w:space="0" w:color="auto"/>
        <w:bottom w:val="none" w:sz="0" w:space="0" w:color="auto"/>
        <w:right w:val="none" w:sz="0" w:space="0" w:color="auto"/>
      </w:divBdr>
    </w:div>
    <w:div w:id="730007383">
      <w:marLeft w:val="480"/>
      <w:marRight w:val="0"/>
      <w:marTop w:val="0"/>
      <w:marBottom w:val="0"/>
      <w:divBdr>
        <w:top w:val="none" w:sz="0" w:space="0" w:color="auto"/>
        <w:left w:val="none" w:sz="0" w:space="0" w:color="auto"/>
        <w:bottom w:val="none" w:sz="0" w:space="0" w:color="auto"/>
        <w:right w:val="none" w:sz="0" w:space="0" w:color="auto"/>
      </w:divBdr>
    </w:div>
    <w:div w:id="730035048">
      <w:marLeft w:val="480"/>
      <w:marRight w:val="0"/>
      <w:marTop w:val="0"/>
      <w:marBottom w:val="0"/>
      <w:divBdr>
        <w:top w:val="none" w:sz="0" w:space="0" w:color="auto"/>
        <w:left w:val="none" w:sz="0" w:space="0" w:color="auto"/>
        <w:bottom w:val="none" w:sz="0" w:space="0" w:color="auto"/>
        <w:right w:val="none" w:sz="0" w:space="0" w:color="auto"/>
      </w:divBdr>
    </w:div>
    <w:div w:id="730037429">
      <w:marLeft w:val="480"/>
      <w:marRight w:val="0"/>
      <w:marTop w:val="0"/>
      <w:marBottom w:val="0"/>
      <w:divBdr>
        <w:top w:val="none" w:sz="0" w:space="0" w:color="auto"/>
        <w:left w:val="none" w:sz="0" w:space="0" w:color="auto"/>
        <w:bottom w:val="none" w:sz="0" w:space="0" w:color="auto"/>
        <w:right w:val="none" w:sz="0" w:space="0" w:color="auto"/>
      </w:divBdr>
    </w:div>
    <w:div w:id="730075435">
      <w:marLeft w:val="480"/>
      <w:marRight w:val="0"/>
      <w:marTop w:val="0"/>
      <w:marBottom w:val="0"/>
      <w:divBdr>
        <w:top w:val="none" w:sz="0" w:space="0" w:color="auto"/>
        <w:left w:val="none" w:sz="0" w:space="0" w:color="auto"/>
        <w:bottom w:val="none" w:sz="0" w:space="0" w:color="auto"/>
        <w:right w:val="none" w:sz="0" w:space="0" w:color="auto"/>
      </w:divBdr>
    </w:div>
    <w:div w:id="730153848">
      <w:marLeft w:val="480"/>
      <w:marRight w:val="0"/>
      <w:marTop w:val="0"/>
      <w:marBottom w:val="0"/>
      <w:divBdr>
        <w:top w:val="none" w:sz="0" w:space="0" w:color="auto"/>
        <w:left w:val="none" w:sz="0" w:space="0" w:color="auto"/>
        <w:bottom w:val="none" w:sz="0" w:space="0" w:color="auto"/>
        <w:right w:val="none" w:sz="0" w:space="0" w:color="auto"/>
      </w:divBdr>
    </w:div>
    <w:div w:id="730157913">
      <w:marLeft w:val="480"/>
      <w:marRight w:val="0"/>
      <w:marTop w:val="0"/>
      <w:marBottom w:val="0"/>
      <w:divBdr>
        <w:top w:val="none" w:sz="0" w:space="0" w:color="auto"/>
        <w:left w:val="none" w:sz="0" w:space="0" w:color="auto"/>
        <w:bottom w:val="none" w:sz="0" w:space="0" w:color="auto"/>
        <w:right w:val="none" w:sz="0" w:space="0" w:color="auto"/>
      </w:divBdr>
    </w:div>
    <w:div w:id="730158676">
      <w:marLeft w:val="480"/>
      <w:marRight w:val="0"/>
      <w:marTop w:val="0"/>
      <w:marBottom w:val="0"/>
      <w:divBdr>
        <w:top w:val="none" w:sz="0" w:space="0" w:color="auto"/>
        <w:left w:val="none" w:sz="0" w:space="0" w:color="auto"/>
        <w:bottom w:val="none" w:sz="0" w:space="0" w:color="auto"/>
        <w:right w:val="none" w:sz="0" w:space="0" w:color="auto"/>
      </w:divBdr>
    </w:div>
    <w:div w:id="730227961">
      <w:marLeft w:val="480"/>
      <w:marRight w:val="0"/>
      <w:marTop w:val="0"/>
      <w:marBottom w:val="0"/>
      <w:divBdr>
        <w:top w:val="none" w:sz="0" w:space="0" w:color="auto"/>
        <w:left w:val="none" w:sz="0" w:space="0" w:color="auto"/>
        <w:bottom w:val="none" w:sz="0" w:space="0" w:color="auto"/>
        <w:right w:val="none" w:sz="0" w:space="0" w:color="auto"/>
      </w:divBdr>
    </w:div>
    <w:div w:id="730228152">
      <w:marLeft w:val="480"/>
      <w:marRight w:val="0"/>
      <w:marTop w:val="0"/>
      <w:marBottom w:val="0"/>
      <w:divBdr>
        <w:top w:val="none" w:sz="0" w:space="0" w:color="auto"/>
        <w:left w:val="none" w:sz="0" w:space="0" w:color="auto"/>
        <w:bottom w:val="none" w:sz="0" w:space="0" w:color="auto"/>
        <w:right w:val="none" w:sz="0" w:space="0" w:color="auto"/>
      </w:divBdr>
    </w:div>
    <w:div w:id="730231374">
      <w:marLeft w:val="480"/>
      <w:marRight w:val="0"/>
      <w:marTop w:val="0"/>
      <w:marBottom w:val="0"/>
      <w:divBdr>
        <w:top w:val="none" w:sz="0" w:space="0" w:color="auto"/>
        <w:left w:val="none" w:sz="0" w:space="0" w:color="auto"/>
        <w:bottom w:val="none" w:sz="0" w:space="0" w:color="auto"/>
        <w:right w:val="none" w:sz="0" w:space="0" w:color="auto"/>
      </w:divBdr>
    </w:div>
    <w:div w:id="730468706">
      <w:marLeft w:val="480"/>
      <w:marRight w:val="0"/>
      <w:marTop w:val="0"/>
      <w:marBottom w:val="0"/>
      <w:divBdr>
        <w:top w:val="none" w:sz="0" w:space="0" w:color="auto"/>
        <w:left w:val="none" w:sz="0" w:space="0" w:color="auto"/>
        <w:bottom w:val="none" w:sz="0" w:space="0" w:color="auto"/>
        <w:right w:val="none" w:sz="0" w:space="0" w:color="auto"/>
      </w:divBdr>
    </w:div>
    <w:div w:id="730468782">
      <w:marLeft w:val="480"/>
      <w:marRight w:val="0"/>
      <w:marTop w:val="0"/>
      <w:marBottom w:val="0"/>
      <w:divBdr>
        <w:top w:val="none" w:sz="0" w:space="0" w:color="auto"/>
        <w:left w:val="none" w:sz="0" w:space="0" w:color="auto"/>
        <w:bottom w:val="none" w:sz="0" w:space="0" w:color="auto"/>
        <w:right w:val="none" w:sz="0" w:space="0" w:color="auto"/>
      </w:divBdr>
    </w:div>
    <w:div w:id="730469199">
      <w:marLeft w:val="480"/>
      <w:marRight w:val="0"/>
      <w:marTop w:val="0"/>
      <w:marBottom w:val="0"/>
      <w:divBdr>
        <w:top w:val="none" w:sz="0" w:space="0" w:color="auto"/>
        <w:left w:val="none" w:sz="0" w:space="0" w:color="auto"/>
        <w:bottom w:val="none" w:sz="0" w:space="0" w:color="auto"/>
        <w:right w:val="none" w:sz="0" w:space="0" w:color="auto"/>
      </w:divBdr>
    </w:div>
    <w:div w:id="730612605">
      <w:marLeft w:val="480"/>
      <w:marRight w:val="0"/>
      <w:marTop w:val="0"/>
      <w:marBottom w:val="0"/>
      <w:divBdr>
        <w:top w:val="none" w:sz="0" w:space="0" w:color="auto"/>
        <w:left w:val="none" w:sz="0" w:space="0" w:color="auto"/>
        <w:bottom w:val="none" w:sz="0" w:space="0" w:color="auto"/>
        <w:right w:val="none" w:sz="0" w:space="0" w:color="auto"/>
      </w:divBdr>
    </w:div>
    <w:div w:id="730662663">
      <w:marLeft w:val="480"/>
      <w:marRight w:val="0"/>
      <w:marTop w:val="0"/>
      <w:marBottom w:val="0"/>
      <w:divBdr>
        <w:top w:val="none" w:sz="0" w:space="0" w:color="auto"/>
        <w:left w:val="none" w:sz="0" w:space="0" w:color="auto"/>
        <w:bottom w:val="none" w:sz="0" w:space="0" w:color="auto"/>
        <w:right w:val="none" w:sz="0" w:space="0" w:color="auto"/>
      </w:divBdr>
    </w:div>
    <w:div w:id="730737377">
      <w:marLeft w:val="480"/>
      <w:marRight w:val="0"/>
      <w:marTop w:val="0"/>
      <w:marBottom w:val="0"/>
      <w:divBdr>
        <w:top w:val="none" w:sz="0" w:space="0" w:color="auto"/>
        <w:left w:val="none" w:sz="0" w:space="0" w:color="auto"/>
        <w:bottom w:val="none" w:sz="0" w:space="0" w:color="auto"/>
        <w:right w:val="none" w:sz="0" w:space="0" w:color="auto"/>
      </w:divBdr>
    </w:div>
    <w:div w:id="730738461">
      <w:marLeft w:val="480"/>
      <w:marRight w:val="0"/>
      <w:marTop w:val="0"/>
      <w:marBottom w:val="0"/>
      <w:divBdr>
        <w:top w:val="none" w:sz="0" w:space="0" w:color="auto"/>
        <w:left w:val="none" w:sz="0" w:space="0" w:color="auto"/>
        <w:bottom w:val="none" w:sz="0" w:space="0" w:color="auto"/>
        <w:right w:val="none" w:sz="0" w:space="0" w:color="auto"/>
      </w:divBdr>
    </w:div>
    <w:div w:id="730807646">
      <w:marLeft w:val="480"/>
      <w:marRight w:val="0"/>
      <w:marTop w:val="0"/>
      <w:marBottom w:val="0"/>
      <w:divBdr>
        <w:top w:val="none" w:sz="0" w:space="0" w:color="auto"/>
        <w:left w:val="none" w:sz="0" w:space="0" w:color="auto"/>
        <w:bottom w:val="none" w:sz="0" w:space="0" w:color="auto"/>
        <w:right w:val="none" w:sz="0" w:space="0" w:color="auto"/>
      </w:divBdr>
    </w:div>
    <w:div w:id="730889665">
      <w:marLeft w:val="480"/>
      <w:marRight w:val="0"/>
      <w:marTop w:val="0"/>
      <w:marBottom w:val="0"/>
      <w:divBdr>
        <w:top w:val="none" w:sz="0" w:space="0" w:color="auto"/>
        <w:left w:val="none" w:sz="0" w:space="0" w:color="auto"/>
        <w:bottom w:val="none" w:sz="0" w:space="0" w:color="auto"/>
        <w:right w:val="none" w:sz="0" w:space="0" w:color="auto"/>
      </w:divBdr>
    </w:div>
    <w:div w:id="730999764">
      <w:marLeft w:val="480"/>
      <w:marRight w:val="0"/>
      <w:marTop w:val="0"/>
      <w:marBottom w:val="0"/>
      <w:divBdr>
        <w:top w:val="none" w:sz="0" w:space="0" w:color="auto"/>
        <w:left w:val="none" w:sz="0" w:space="0" w:color="auto"/>
        <w:bottom w:val="none" w:sz="0" w:space="0" w:color="auto"/>
        <w:right w:val="none" w:sz="0" w:space="0" w:color="auto"/>
      </w:divBdr>
    </w:div>
    <w:div w:id="731005859">
      <w:marLeft w:val="480"/>
      <w:marRight w:val="0"/>
      <w:marTop w:val="0"/>
      <w:marBottom w:val="0"/>
      <w:divBdr>
        <w:top w:val="none" w:sz="0" w:space="0" w:color="auto"/>
        <w:left w:val="none" w:sz="0" w:space="0" w:color="auto"/>
        <w:bottom w:val="none" w:sz="0" w:space="0" w:color="auto"/>
        <w:right w:val="none" w:sz="0" w:space="0" w:color="auto"/>
      </w:divBdr>
    </w:div>
    <w:div w:id="731268526">
      <w:marLeft w:val="480"/>
      <w:marRight w:val="0"/>
      <w:marTop w:val="0"/>
      <w:marBottom w:val="0"/>
      <w:divBdr>
        <w:top w:val="none" w:sz="0" w:space="0" w:color="auto"/>
        <w:left w:val="none" w:sz="0" w:space="0" w:color="auto"/>
        <w:bottom w:val="none" w:sz="0" w:space="0" w:color="auto"/>
        <w:right w:val="none" w:sz="0" w:space="0" w:color="auto"/>
      </w:divBdr>
    </w:div>
    <w:div w:id="731272398">
      <w:marLeft w:val="480"/>
      <w:marRight w:val="0"/>
      <w:marTop w:val="0"/>
      <w:marBottom w:val="0"/>
      <w:divBdr>
        <w:top w:val="none" w:sz="0" w:space="0" w:color="auto"/>
        <w:left w:val="none" w:sz="0" w:space="0" w:color="auto"/>
        <w:bottom w:val="none" w:sz="0" w:space="0" w:color="auto"/>
        <w:right w:val="none" w:sz="0" w:space="0" w:color="auto"/>
      </w:divBdr>
    </w:div>
    <w:div w:id="731272437">
      <w:marLeft w:val="480"/>
      <w:marRight w:val="0"/>
      <w:marTop w:val="0"/>
      <w:marBottom w:val="0"/>
      <w:divBdr>
        <w:top w:val="none" w:sz="0" w:space="0" w:color="auto"/>
        <w:left w:val="none" w:sz="0" w:space="0" w:color="auto"/>
        <w:bottom w:val="none" w:sz="0" w:space="0" w:color="auto"/>
        <w:right w:val="none" w:sz="0" w:space="0" w:color="auto"/>
      </w:divBdr>
    </w:div>
    <w:div w:id="731272714">
      <w:marLeft w:val="480"/>
      <w:marRight w:val="0"/>
      <w:marTop w:val="0"/>
      <w:marBottom w:val="0"/>
      <w:divBdr>
        <w:top w:val="none" w:sz="0" w:space="0" w:color="auto"/>
        <w:left w:val="none" w:sz="0" w:space="0" w:color="auto"/>
        <w:bottom w:val="none" w:sz="0" w:space="0" w:color="auto"/>
        <w:right w:val="none" w:sz="0" w:space="0" w:color="auto"/>
      </w:divBdr>
    </w:div>
    <w:div w:id="731274768">
      <w:marLeft w:val="480"/>
      <w:marRight w:val="0"/>
      <w:marTop w:val="0"/>
      <w:marBottom w:val="0"/>
      <w:divBdr>
        <w:top w:val="none" w:sz="0" w:space="0" w:color="auto"/>
        <w:left w:val="none" w:sz="0" w:space="0" w:color="auto"/>
        <w:bottom w:val="none" w:sz="0" w:space="0" w:color="auto"/>
        <w:right w:val="none" w:sz="0" w:space="0" w:color="auto"/>
      </w:divBdr>
    </w:div>
    <w:div w:id="731316540">
      <w:marLeft w:val="480"/>
      <w:marRight w:val="0"/>
      <w:marTop w:val="0"/>
      <w:marBottom w:val="0"/>
      <w:divBdr>
        <w:top w:val="none" w:sz="0" w:space="0" w:color="auto"/>
        <w:left w:val="none" w:sz="0" w:space="0" w:color="auto"/>
        <w:bottom w:val="none" w:sz="0" w:space="0" w:color="auto"/>
        <w:right w:val="none" w:sz="0" w:space="0" w:color="auto"/>
      </w:divBdr>
    </w:div>
    <w:div w:id="731343215">
      <w:marLeft w:val="480"/>
      <w:marRight w:val="0"/>
      <w:marTop w:val="0"/>
      <w:marBottom w:val="0"/>
      <w:divBdr>
        <w:top w:val="none" w:sz="0" w:space="0" w:color="auto"/>
        <w:left w:val="none" w:sz="0" w:space="0" w:color="auto"/>
        <w:bottom w:val="none" w:sz="0" w:space="0" w:color="auto"/>
        <w:right w:val="none" w:sz="0" w:space="0" w:color="auto"/>
      </w:divBdr>
    </w:div>
    <w:div w:id="731345813">
      <w:marLeft w:val="480"/>
      <w:marRight w:val="0"/>
      <w:marTop w:val="0"/>
      <w:marBottom w:val="0"/>
      <w:divBdr>
        <w:top w:val="none" w:sz="0" w:space="0" w:color="auto"/>
        <w:left w:val="none" w:sz="0" w:space="0" w:color="auto"/>
        <w:bottom w:val="none" w:sz="0" w:space="0" w:color="auto"/>
        <w:right w:val="none" w:sz="0" w:space="0" w:color="auto"/>
      </w:divBdr>
    </w:div>
    <w:div w:id="731347210">
      <w:marLeft w:val="480"/>
      <w:marRight w:val="0"/>
      <w:marTop w:val="0"/>
      <w:marBottom w:val="0"/>
      <w:divBdr>
        <w:top w:val="none" w:sz="0" w:space="0" w:color="auto"/>
        <w:left w:val="none" w:sz="0" w:space="0" w:color="auto"/>
        <w:bottom w:val="none" w:sz="0" w:space="0" w:color="auto"/>
        <w:right w:val="none" w:sz="0" w:space="0" w:color="auto"/>
      </w:divBdr>
    </w:div>
    <w:div w:id="731461566">
      <w:marLeft w:val="480"/>
      <w:marRight w:val="0"/>
      <w:marTop w:val="0"/>
      <w:marBottom w:val="0"/>
      <w:divBdr>
        <w:top w:val="none" w:sz="0" w:space="0" w:color="auto"/>
        <w:left w:val="none" w:sz="0" w:space="0" w:color="auto"/>
        <w:bottom w:val="none" w:sz="0" w:space="0" w:color="auto"/>
        <w:right w:val="none" w:sz="0" w:space="0" w:color="auto"/>
      </w:divBdr>
    </w:div>
    <w:div w:id="731461639">
      <w:marLeft w:val="480"/>
      <w:marRight w:val="0"/>
      <w:marTop w:val="0"/>
      <w:marBottom w:val="0"/>
      <w:divBdr>
        <w:top w:val="none" w:sz="0" w:space="0" w:color="auto"/>
        <w:left w:val="none" w:sz="0" w:space="0" w:color="auto"/>
        <w:bottom w:val="none" w:sz="0" w:space="0" w:color="auto"/>
        <w:right w:val="none" w:sz="0" w:space="0" w:color="auto"/>
      </w:divBdr>
    </w:div>
    <w:div w:id="731463139">
      <w:marLeft w:val="480"/>
      <w:marRight w:val="0"/>
      <w:marTop w:val="0"/>
      <w:marBottom w:val="0"/>
      <w:divBdr>
        <w:top w:val="none" w:sz="0" w:space="0" w:color="auto"/>
        <w:left w:val="none" w:sz="0" w:space="0" w:color="auto"/>
        <w:bottom w:val="none" w:sz="0" w:space="0" w:color="auto"/>
        <w:right w:val="none" w:sz="0" w:space="0" w:color="auto"/>
      </w:divBdr>
    </w:div>
    <w:div w:id="731463880">
      <w:marLeft w:val="480"/>
      <w:marRight w:val="0"/>
      <w:marTop w:val="0"/>
      <w:marBottom w:val="0"/>
      <w:divBdr>
        <w:top w:val="none" w:sz="0" w:space="0" w:color="auto"/>
        <w:left w:val="none" w:sz="0" w:space="0" w:color="auto"/>
        <w:bottom w:val="none" w:sz="0" w:space="0" w:color="auto"/>
        <w:right w:val="none" w:sz="0" w:space="0" w:color="auto"/>
      </w:divBdr>
    </w:div>
    <w:div w:id="731464150">
      <w:marLeft w:val="480"/>
      <w:marRight w:val="0"/>
      <w:marTop w:val="0"/>
      <w:marBottom w:val="0"/>
      <w:divBdr>
        <w:top w:val="none" w:sz="0" w:space="0" w:color="auto"/>
        <w:left w:val="none" w:sz="0" w:space="0" w:color="auto"/>
        <w:bottom w:val="none" w:sz="0" w:space="0" w:color="auto"/>
        <w:right w:val="none" w:sz="0" w:space="0" w:color="auto"/>
      </w:divBdr>
    </w:div>
    <w:div w:id="731464800">
      <w:marLeft w:val="480"/>
      <w:marRight w:val="0"/>
      <w:marTop w:val="0"/>
      <w:marBottom w:val="0"/>
      <w:divBdr>
        <w:top w:val="none" w:sz="0" w:space="0" w:color="auto"/>
        <w:left w:val="none" w:sz="0" w:space="0" w:color="auto"/>
        <w:bottom w:val="none" w:sz="0" w:space="0" w:color="auto"/>
        <w:right w:val="none" w:sz="0" w:space="0" w:color="auto"/>
      </w:divBdr>
    </w:div>
    <w:div w:id="731466170">
      <w:marLeft w:val="480"/>
      <w:marRight w:val="0"/>
      <w:marTop w:val="0"/>
      <w:marBottom w:val="0"/>
      <w:divBdr>
        <w:top w:val="none" w:sz="0" w:space="0" w:color="auto"/>
        <w:left w:val="none" w:sz="0" w:space="0" w:color="auto"/>
        <w:bottom w:val="none" w:sz="0" w:space="0" w:color="auto"/>
        <w:right w:val="none" w:sz="0" w:space="0" w:color="auto"/>
      </w:divBdr>
    </w:div>
    <w:div w:id="731536511">
      <w:marLeft w:val="480"/>
      <w:marRight w:val="0"/>
      <w:marTop w:val="0"/>
      <w:marBottom w:val="0"/>
      <w:divBdr>
        <w:top w:val="none" w:sz="0" w:space="0" w:color="auto"/>
        <w:left w:val="none" w:sz="0" w:space="0" w:color="auto"/>
        <w:bottom w:val="none" w:sz="0" w:space="0" w:color="auto"/>
        <w:right w:val="none" w:sz="0" w:space="0" w:color="auto"/>
      </w:divBdr>
    </w:div>
    <w:div w:id="731541061">
      <w:marLeft w:val="480"/>
      <w:marRight w:val="0"/>
      <w:marTop w:val="0"/>
      <w:marBottom w:val="0"/>
      <w:divBdr>
        <w:top w:val="none" w:sz="0" w:space="0" w:color="auto"/>
        <w:left w:val="none" w:sz="0" w:space="0" w:color="auto"/>
        <w:bottom w:val="none" w:sz="0" w:space="0" w:color="auto"/>
        <w:right w:val="none" w:sz="0" w:space="0" w:color="auto"/>
      </w:divBdr>
    </w:div>
    <w:div w:id="731584066">
      <w:marLeft w:val="480"/>
      <w:marRight w:val="0"/>
      <w:marTop w:val="0"/>
      <w:marBottom w:val="0"/>
      <w:divBdr>
        <w:top w:val="none" w:sz="0" w:space="0" w:color="auto"/>
        <w:left w:val="none" w:sz="0" w:space="0" w:color="auto"/>
        <w:bottom w:val="none" w:sz="0" w:space="0" w:color="auto"/>
        <w:right w:val="none" w:sz="0" w:space="0" w:color="auto"/>
      </w:divBdr>
    </w:div>
    <w:div w:id="731584702">
      <w:marLeft w:val="480"/>
      <w:marRight w:val="0"/>
      <w:marTop w:val="0"/>
      <w:marBottom w:val="0"/>
      <w:divBdr>
        <w:top w:val="none" w:sz="0" w:space="0" w:color="auto"/>
        <w:left w:val="none" w:sz="0" w:space="0" w:color="auto"/>
        <w:bottom w:val="none" w:sz="0" w:space="0" w:color="auto"/>
        <w:right w:val="none" w:sz="0" w:space="0" w:color="auto"/>
      </w:divBdr>
    </w:div>
    <w:div w:id="731588266">
      <w:marLeft w:val="480"/>
      <w:marRight w:val="0"/>
      <w:marTop w:val="0"/>
      <w:marBottom w:val="0"/>
      <w:divBdr>
        <w:top w:val="none" w:sz="0" w:space="0" w:color="auto"/>
        <w:left w:val="none" w:sz="0" w:space="0" w:color="auto"/>
        <w:bottom w:val="none" w:sz="0" w:space="0" w:color="auto"/>
        <w:right w:val="none" w:sz="0" w:space="0" w:color="auto"/>
      </w:divBdr>
    </w:div>
    <w:div w:id="731655092">
      <w:marLeft w:val="480"/>
      <w:marRight w:val="0"/>
      <w:marTop w:val="0"/>
      <w:marBottom w:val="0"/>
      <w:divBdr>
        <w:top w:val="none" w:sz="0" w:space="0" w:color="auto"/>
        <w:left w:val="none" w:sz="0" w:space="0" w:color="auto"/>
        <w:bottom w:val="none" w:sz="0" w:space="0" w:color="auto"/>
        <w:right w:val="none" w:sz="0" w:space="0" w:color="auto"/>
      </w:divBdr>
    </w:div>
    <w:div w:id="731657079">
      <w:marLeft w:val="480"/>
      <w:marRight w:val="0"/>
      <w:marTop w:val="0"/>
      <w:marBottom w:val="0"/>
      <w:divBdr>
        <w:top w:val="none" w:sz="0" w:space="0" w:color="auto"/>
        <w:left w:val="none" w:sz="0" w:space="0" w:color="auto"/>
        <w:bottom w:val="none" w:sz="0" w:space="0" w:color="auto"/>
        <w:right w:val="none" w:sz="0" w:space="0" w:color="auto"/>
      </w:divBdr>
    </w:div>
    <w:div w:id="731779231">
      <w:marLeft w:val="480"/>
      <w:marRight w:val="0"/>
      <w:marTop w:val="0"/>
      <w:marBottom w:val="0"/>
      <w:divBdr>
        <w:top w:val="none" w:sz="0" w:space="0" w:color="auto"/>
        <w:left w:val="none" w:sz="0" w:space="0" w:color="auto"/>
        <w:bottom w:val="none" w:sz="0" w:space="0" w:color="auto"/>
        <w:right w:val="none" w:sz="0" w:space="0" w:color="auto"/>
      </w:divBdr>
    </w:div>
    <w:div w:id="732041320">
      <w:marLeft w:val="480"/>
      <w:marRight w:val="0"/>
      <w:marTop w:val="0"/>
      <w:marBottom w:val="0"/>
      <w:divBdr>
        <w:top w:val="none" w:sz="0" w:space="0" w:color="auto"/>
        <w:left w:val="none" w:sz="0" w:space="0" w:color="auto"/>
        <w:bottom w:val="none" w:sz="0" w:space="0" w:color="auto"/>
        <w:right w:val="none" w:sz="0" w:space="0" w:color="auto"/>
      </w:divBdr>
    </w:div>
    <w:div w:id="732041990">
      <w:marLeft w:val="480"/>
      <w:marRight w:val="0"/>
      <w:marTop w:val="0"/>
      <w:marBottom w:val="0"/>
      <w:divBdr>
        <w:top w:val="none" w:sz="0" w:space="0" w:color="auto"/>
        <w:left w:val="none" w:sz="0" w:space="0" w:color="auto"/>
        <w:bottom w:val="none" w:sz="0" w:space="0" w:color="auto"/>
        <w:right w:val="none" w:sz="0" w:space="0" w:color="auto"/>
      </w:divBdr>
    </w:div>
    <w:div w:id="732045780">
      <w:marLeft w:val="480"/>
      <w:marRight w:val="0"/>
      <w:marTop w:val="0"/>
      <w:marBottom w:val="0"/>
      <w:divBdr>
        <w:top w:val="none" w:sz="0" w:space="0" w:color="auto"/>
        <w:left w:val="none" w:sz="0" w:space="0" w:color="auto"/>
        <w:bottom w:val="none" w:sz="0" w:space="0" w:color="auto"/>
        <w:right w:val="none" w:sz="0" w:space="0" w:color="auto"/>
      </w:divBdr>
    </w:div>
    <w:div w:id="732049095">
      <w:marLeft w:val="480"/>
      <w:marRight w:val="0"/>
      <w:marTop w:val="0"/>
      <w:marBottom w:val="0"/>
      <w:divBdr>
        <w:top w:val="none" w:sz="0" w:space="0" w:color="auto"/>
        <w:left w:val="none" w:sz="0" w:space="0" w:color="auto"/>
        <w:bottom w:val="none" w:sz="0" w:space="0" w:color="auto"/>
        <w:right w:val="none" w:sz="0" w:space="0" w:color="auto"/>
      </w:divBdr>
    </w:div>
    <w:div w:id="732193597">
      <w:marLeft w:val="480"/>
      <w:marRight w:val="0"/>
      <w:marTop w:val="0"/>
      <w:marBottom w:val="0"/>
      <w:divBdr>
        <w:top w:val="none" w:sz="0" w:space="0" w:color="auto"/>
        <w:left w:val="none" w:sz="0" w:space="0" w:color="auto"/>
        <w:bottom w:val="none" w:sz="0" w:space="0" w:color="auto"/>
        <w:right w:val="none" w:sz="0" w:space="0" w:color="auto"/>
      </w:divBdr>
    </w:div>
    <w:div w:id="732195865">
      <w:marLeft w:val="480"/>
      <w:marRight w:val="0"/>
      <w:marTop w:val="0"/>
      <w:marBottom w:val="0"/>
      <w:divBdr>
        <w:top w:val="none" w:sz="0" w:space="0" w:color="auto"/>
        <w:left w:val="none" w:sz="0" w:space="0" w:color="auto"/>
        <w:bottom w:val="none" w:sz="0" w:space="0" w:color="auto"/>
        <w:right w:val="none" w:sz="0" w:space="0" w:color="auto"/>
      </w:divBdr>
    </w:div>
    <w:div w:id="732196296">
      <w:marLeft w:val="480"/>
      <w:marRight w:val="0"/>
      <w:marTop w:val="0"/>
      <w:marBottom w:val="0"/>
      <w:divBdr>
        <w:top w:val="none" w:sz="0" w:space="0" w:color="auto"/>
        <w:left w:val="none" w:sz="0" w:space="0" w:color="auto"/>
        <w:bottom w:val="none" w:sz="0" w:space="0" w:color="auto"/>
        <w:right w:val="none" w:sz="0" w:space="0" w:color="auto"/>
      </w:divBdr>
    </w:div>
    <w:div w:id="732199099">
      <w:marLeft w:val="480"/>
      <w:marRight w:val="0"/>
      <w:marTop w:val="0"/>
      <w:marBottom w:val="0"/>
      <w:divBdr>
        <w:top w:val="none" w:sz="0" w:space="0" w:color="auto"/>
        <w:left w:val="none" w:sz="0" w:space="0" w:color="auto"/>
        <w:bottom w:val="none" w:sz="0" w:space="0" w:color="auto"/>
        <w:right w:val="none" w:sz="0" w:space="0" w:color="auto"/>
      </w:divBdr>
    </w:div>
    <w:div w:id="732234308">
      <w:marLeft w:val="480"/>
      <w:marRight w:val="0"/>
      <w:marTop w:val="0"/>
      <w:marBottom w:val="0"/>
      <w:divBdr>
        <w:top w:val="none" w:sz="0" w:space="0" w:color="auto"/>
        <w:left w:val="none" w:sz="0" w:space="0" w:color="auto"/>
        <w:bottom w:val="none" w:sz="0" w:space="0" w:color="auto"/>
        <w:right w:val="none" w:sz="0" w:space="0" w:color="auto"/>
      </w:divBdr>
    </w:div>
    <w:div w:id="732237824">
      <w:marLeft w:val="480"/>
      <w:marRight w:val="0"/>
      <w:marTop w:val="0"/>
      <w:marBottom w:val="0"/>
      <w:divBdr>
        <w:top w:val="none" w:sz="0" w:space="0" w:color="auto"/>
        <w:left w:val="none" w:sz="0" w:space="0" w:color="auto"/>
        <w:bottom w:val="none" w:sz="0" w:space="0" w:color="auto"/>
        <w:right w:val="none" w:sz="0" w:space="0" w:color="auto"/>
      </w:divBdr>
    </w:div>
    <w:div w:id="732314422">
      <w:marLeft w:val="480"/>
      <w:marRight w:val="0"/>
      <w:marTop w:val="0"/>
      <w:marBottom w:val="0"/>
      <w:divBdr>
        <w:top w:val="none" w:sz="0" w:space="0" w:color="auto"/>
        <w:left w:val="none" w:sz="0" w:space="0" w:color="auto"/>
        <w:bottom w:val="none" w:sz="0" w:space="0" w:color="auto"/>
        <w:right w:val="none" w:sz="0" w:space="0" w:color="auto"/>
      </w:divBdr>
    </w:div>
    <w:div w:id="732388654">
      <w:marLeft w:val="480"/>
      <w:marRight w:val="0"/>
      <w:marTop w:val="0"/>
      <w:marBottom w:val="0"/>
      <w:divBdr>
        <w:top w:val="none" w:sz="0" w:space="0" w:color="auto"/>
        <w:left w:val="none" w:sz="0" w:space="0" w:color="auto"/>
        <w:bottom w:val="none" w:sz="0" w:space="0" w:color="auto"/>
        <w:right w:val="none" w:sz="0" w:space="0" w:color="auto"/>
      </w:divBdr>
    </w:div>
    <w:div w:id="732460111">
      <w:marLeft w:val="480"/>
      <w:marRight w:val="0"/>
      <w:marTop w:val="0"/>
      <w:marBottom w:val="0"/>
      <w:divBdr>
        <w:top w:val="none" w:sz="0" w:space="0" w:color="auto"/>
        <w:left w:val="none" w:sz="0" w:space="0" w:color="auto"/>
        <w:bottom w:val="none" w:sz="0" w:space="0" w:color="auto"/>
        <w:right w:val="none" w:sz="0" w:space="0" w:color="auto"/>
      </w:divBdr>
    </w:div>
    <w:div w:id="732503266">
      <w:marLeft w:val="480"/>
      <w:marRight w:val="0"/>
      <w:marTop w:val="0"/>
      <w:marBottom w:val="0"/>
      <w:divBdr>
        <w:top w:val="none" w:sz="0" w:space="0" w:color="auto"/>
        <w:left w:val="none" w:sz="0" w:space="0" w:color="auto"/>
        <w:bottom w:val="none" w:sz="0" w:space="0" w:color="auto"/>
        <w:right w:val="none" w:sz="0" w:space="0" w:color="auto"/>
      </w:divBdr>
    </w:div>
    <w:div w:id="732578396">
      <w:marLeft w:val="480"/>
      <w:marRight w:val="0"/>
      <w:marTop w:val="0"/>
      <w:marBottom w:val="0"/>
      <w:divBdr>
        <w:top w:val="none" w:sz="0" w:space="0" w:color="auto"/>
        <w:left w:val="none" w:sz="0" w:space="0" w:color="auto"/>
        <w:bottom w:val="none" w:sz="0" w:space="0" w:color="auto"/>
        <w:right w:val="none" w:sz="0" w:space="0" w:color="auto"/>
      </w:divBdr>
    </w:div>
    <w:div w:id="732583857">
      <w:marLeft w:val="480"/>
      <w:marRight w:val="0"/>
      <w:marTop w:val="0"/>
      <w:marBottom w:val="0"/>
      <w:divBdr>
        <w:top w:val="none" w:sz="0" w:space="0" w:color="auto"/>
        <w:left w:val="none" w:sz="0" w:space="0" w:color="auto"/>
        <w:bottom w:val="none" w:sz="0" w:space="0" w:color="auto"/>
        <w:right w:val="none" w:sz="0" w:space="0" w:color="auto"/>
      </w:divBdr>
    </w:div>
    <w:div w:id="732628579">
      <w:marLeft w:val="480"/>
      <w:marRight w:val="0"/>
      <w:marTop w:val="0"/>
      <w:marBottom w:val="0"/>
      <w:divBdr>
        <w:top w:val="none" w:sz="0" w:space="0" w:color="auto"/>
        <w:left w:val="none" w:sz="0" w:space="0" w:color="auto"/>
        <w:bottom w:val="none" w:sz="0" w:space="0" w:color="auto"/>
        <w:right w:val="none" w:sz="0" w:space="0" w:color="auto"/>
      </w:divBdr>
    </w:div>
    <w:div w:id="732702736">
      <w:marLeft w:val="480"/>
      <w:marRight w:val="0"/>
      <w:marTop w:val="0"/>
      <w:marBottom w:val="0"/>
      <w:divBdr>
        <w:top w:val="none" w:sz="0" w:space="0" w:color="auto"/>
        <w:left w:val="none" w:sz="0" w:space="0" w:color="auto"/>
        <w:bottom w:val="none" w:sz="0" w:space="0" w:color="auto"/>
        <w:right w:val="none" w:sz="0" w:space="0" w:color="auto"/>
      </w:divBdr>
    </w:div>
    <w:div w:id="732705607">
      <w:marLeft w:val="480"/>
      <w:marRight w:val="0"/>
      <w:marTop w:val="0"/>
      <w:marBottom w:val="0"/>
      <w:divBdr>
        <w:top w:val="none" w:sz="0" w:space="0" w:color="auto"/>
        <w:left w:val="none" w:sz="0" w:space="0" w:color="auto"/>
        <w:bottom w:val="none" w:sz="0" w:space="0" w:color="auto"/>
        <w:right w:val="none" w:sz="0" w:space="0" w:color="auto"/>
      </w:divBdr>
    </w:div>
    <w:div w:id="732772587">
      <w:marLeft w:val="480"/>
      <w:marRight w:val="0"/>
      <w:marTop w:val="0"/>
      <w:marBottom w:val="0"/>
      <w:divBdr>
        <w:top w:val="none" w:sz="0" w:space="0" w:color="auto"/>
        <w:left w:val="none" w:sz="0" w:space="0" w:color="auto"/>
        <w:bottom w:val="none" w:sz="0" w:space="0" w:color="auto"/>
        <w:right w:val="none" w:sz="0" w:space="0" w:color="auto"/>
      </w:divBdr>
    </w:div>
    <w:div w:id="732774763">
      <w:marLeft w:val="480"/>
      <w:marRight w:val="0"/>
      <w:marTop w:val="0"/>
      <w:marBottom w:val="0"/>
      <w:divBdr>
        <w:top w:val="none" w:sz="0" w:space="0" w:color="auto"/>
        <w:left w:val="none" w:sz="0" w:space="0" w:color="auto"/>
        <w:bottom w:val="none" w:sz="0" w:space="0" w:color="auto"/>
        <w:right w:val="none" w:sz="0" w:space="0" w:color="auto"/>
      </w:divBdr>
    </w:div>
    <w:div w:id="732779678">
      <w:marLeft w:val="480"/>
      <w:marRight w:val="0"/>
      <w:marTop w:val="0"/>
      <w:marBottom w:val="0"/>
      <w:divBdr>
        <w:top w:val="none" w:sz="0" w:space="0" w:color="auto"/>
        <w:left w:val="none" w:sz="0" w:space="0" w:color="auto"/>
        <w:bottom w:val="none" w:sz="0" w:space="0" w:color="auto"/>
        <w:right w:val="none" w:sz="0" w:space="0" w:color="auto"/>
      </w:divBdr>
    </w:div>
    <w:div w:id="732847297">
      <w:marLeft w:val="480"/>
      <w:marRight w:val="0"/>
      <w:marTop w:val="0"/>
      <w:marBottom w:val="0"/>
      <w:divBdr>
        <w:top w:val="none" w:sz="0" w:space="0" w:color="auto"/>
        <w:left w:val="none" w:sz="0" w:space="0" w:color="auto"/>
        <w:bottom w:val="none" w:sz="0" w:space="0" w:color="auto"/>
        <w:right w:val="none" w:sz="0" w:space="0" w:color="auto"/>
      </w:divBdr>
    </w:div>
    <w:div w:id="732852231">
      <w:marLeft w:val="480"/>
      <w:marRight w:val="0"/>
      <w:marTop w:val="0"/>
      <w:marBottom w:val="0"/>
      <w:divBdr>
        <w:top w:val="none" w:sz="0" w:space="0" w:color="auto"/>
        <w:left w:val="none" w:sz="0" w:space="0" w:color="auto"/>
        <w:bottom w:val="none" w:sz="0" w:space="0" w:color="auto"/>
        <w:right w:val="none" w:sz="0" w:space="0" w:color="auto"/>
      </w:divBdr>
    </w:div>
    <w:div w:id="732854256">
      <w:marLeft w:val="480"/>
      <w:marRight w:val="0"/>
      <w:marTop w:val="0"/>
      <w:marBottom w:val="0"/>
      <w:divBdr>
        <w:top w:val="none" w:sz="0" w:space="0" w:color="auto"/>
        <w:left w:val="none" w:sz="0" w:space="0" w:color="auto"/>
        <w:bottom w:val="none" w:sz="0" w:space="0" w:color="auto"/>
        <w:right w:val="none" w:sz="0" w:space="0" w:color="auto"/>
      </w:divBdr>
    </w:div>
    <w:div w:id="732966922">
      <w:marLeft w:val="480"/>
      <w:marRight w:val="0"/>
      <w:marTop w:val="0"/>
      <w:marBottom w:val="0"/>
      <w:divBdr>
        <w:top w:val="none" w:sz="0" w:space="0" w:color="auto"/>
        <w:left w:val="none" w:sz="0" w:space="0" w:color="auto"/>
        <w:bottom w:val="none" w:sz="0" w:space="0" w:color="auto"/>
        <w:right w:val="none" w:sz="0" w:space="0" w:color="auto"/>
      </w:divBdr>
    </w:div>
    <w:div w:id="732968949">
      <w:marLeft w:val="480"/>
      <w:marRight w:val="0"/>
      <w:marTop w:val="0"/>
      <w:marBottom w:val="0"/>
      <w:divBdr>
        <w:top w:val="none" w:sz="0" w:space="0" w:color="auto"/>
        <w:left w:val="none" w:sz="0" w:space="0" w:color="auto"/>
        <w:bottom w:val="none" w:sz="0" w:space="0" w:color="auto"/>
        <w:right w:val="none" w:sz="0" w:space="0" w:color="auto"/>
      </w:divBdr>
    </w:div>
    <w:div w:id="732972319">
      <w:marLeft w:val="480"/>
      <w:marRight w:val="0"/>
      <w:marTop w:val="0"/>
      <w:marBottom w:val="0"/>
      <w:divBdr>
        <w:top w:val="none" w:sz="0" w:space="0" w:color="auto"/>
        <w:left w:val="none" w:sz="0" w:space="0" w:color="auto"/>
        <w:bottom w:val="none" w:sz="0" w:space="0" w:color="auto"/>
        <w:right w:val="none" w:sz="0" w:space="0" w:color="auto"/>
      </w:divBdr>
    </w:div>
    <w:div w:id="733043465">
      <w:marLeft w:val="480"/>
      <w:marRight w:val="0"/>
      <w:marTop w:val="0"/>
      <w:marBottom w:val="0"/>
      <w:divBdr>
        <w:top w:val="none" w:sz="0" w:space="0" w:color="auto"/>
        <w:left w:val="none" w:sz="0" w:space="0" w:color="auto"/>
        <w:bottom w:val="none" w:sz="0" w:space="0" w:color="auto"/>
        <w:right w:val="none" w:sz="0" w:space="0" w:color="auto"/>
      </w:divBdr>
    </w:div>
    <w:div w:id="733047692">
      <w:marLeft w:val="480"/>
      <w:marRight w:val="0"/>
      <w:marTop w:val="0"/>
      <w:marBottom w:val="0"/>
      <w:divBdr>
        <w:top w:val="none" w:sz="0" w:space="0" w:color="auto"/>
        <w:left w:val="none" w:sz="0" w:space="0" w:color="auto"/>
        <w:bottom w:val="none" w:sz="0" w:space="0" w:color="auto"/>
        <w:right w:val="none" w:sz="0" w:space="0" w:color="auto"/>
      </w:divBdr>
    </w:div>
    <w:div w:id="733118159">
      <w:marLeft w:val="480"/>
      <w:marRight w:val="0"/>
      <w:marTop w:val="0"/>
      <w:marBottom w:val="0"/>
      <w:divBdr>
        <w:top w:val="none" w:sz="0" w:space="0" w:color="auto"/>
        <w:left w:val="none" w:sz="0" w:space="0" w:color="auto"/>
        <w:bottom w:val="none" w:sz="0" w:space="0" w:color="auto"/>
        <w:right w:val="none" w:sz="0" w:space="0" w:color="auto"/>
      </w:divBdr>
    </w:div>
    <w:div w:id="733118434">
      <w:marLeft w:val="480"/>
      <w:marRight w:val="0"/>
      <w:marTop w:val="0"/>
      <w:marBottom w:val="0"/>
      <w:divBdr>
        <w:top w:val="none" w:sz="0" w:space="0" w:color="auto"/>
        <w:left w:val="none" w:sz="0" w:space="0" w:color="auto"/>
        <w:bottom w:val="none" w:sz="0" w:space="0" w:color="auto"/>
        <w:right w:val="none" w:sz="0" w:space="0" w:color="auto"/>
      </w:divBdr>
    </w:div>
    <w:div w:id="733241125">
      <w:marLeft w:val="480"/>
      <w:marRight w:val="0"/>
      <w:marTop w:val="0"/>
      <w:marBottom w:val="0"/>
      <w:divBdr>
        <w:top w:val="none" w:sz="0" w:space="0" w:color="auto"/>
        <w:left w:val="none" w:sz="0" w:space="0" w:color="auto"/>
        <w:bottom w:val="none" w:sz="0" w:space="0" w:color="auto"/>
        <w:right w:val="none" w:sz="0" w:space="0" w:color="auto"/>
      </w:divBdr>
    </w:div>
    <w:div w:id="733282605">
      <w:marLeft w:val="480"/>
      <w:marRight w:val="0"/>
      <w:marTop w:val="0"/>
      <w:marBottom w:val="0"/>
      <w:divBdr>
        <w:top w:val="none" w:sz="0" w:space="0" w:color="auto"/>
        <w:left w:val="none" w:sz="0" w:space="0" w:color="auto"/>
        <w:bottom w:val="none" w:sz="0" w:space="0" w:color="auto"/>
        <w:right w:val="none" w:sz="0" w:space="0" w:color="auto"/>
      </w:divBdr>
    </w:div>
    <w:div w:id="733311855">
      <w:marLeft w:val="480"/>
      <w:marRight w:val="0"/>
      <w:marTop w:val="0"/>
      <w:marBottom w:val="0"/>
      <w:divBdr>
        <w:top w:val="none" w:sz="0" w:space="0" w:color="auto"/>
        <w:left w:val="none" w:sz="0" w:space="0" w:color="auto"/>
        <w:bottom w:val="none" w:sz="0" w:space="0" w:color="auto"/>
        <w:right w:val="none" w:sz="0" w:space="0" w:color="auto"/>
      </w:divBdr>
    </w:div>
    <w:div w:id="733311977">
      <w:marLeft w:val="480"/>
      <w:marRight w:val="0"/>
      <w:marTop w:val="0"/>
      <w:marBottom w:val="0"/>
      <w:divBdr>
        <w:top w:val="none" w:sz="0" w:space="0" w:color="auto"/>
        <w:left w:val="none" w:sz="0" w:space="0" w:color="auto"/>
        <w:bottom w:val="none" w:sz="0" w:space="0" w:color="auto"/>
        <w:right w:val="none" w:sz="0" w:space="0" w:color="auto"/>
      </w:divBdr>
    </w:div>
    <w:div w:id="733360864">
      <w:marLeft w:val="480"/>
      <w:marRight w:val="0"/>
      <w:marTop w:val="0"/>
      <w:marBottom w:val="0"/>
      <w:divBdr>
        <w:top w:val="none" w:sz="0" w:space="0" w:color="auto"/>
        <w:left w:val="none" w:sz="0" w:space="0" w:color="auto"/>
        <w:bottom w:val="none" w:sz="0" w:space="0" w:color="auto"/>
        <w:right w:val="none" w:sz="0" w:space="0" w:color="auto"/>
      </w:divBdr>
    </w:div>
    <w:div w:id="733431740">
      <w:marLeft w:val="480"/>
      <w:marRight w:val="0"/>
      <w:marTop w:val="0"/>
      <w:marBottom w:val="0"/>
      <w:divBdr>
        <w:top w:val="none" w:sz="0" w:space="0" w:color="auto"/>
        <w:left w:val="none" w:sz="0" w:space="0" w:color="auto"/>
        <w:bottom w:val="none" w:sz="0" w:space="0" w:color="auto"/>
        <w:right w:val="none" w:sz="0" w:space="0" w:color="auto"/>
      </w:divBdr>
    </w:div>
    <w:div w:id="733434117">
      <w:marLeft w:val="480"/>
      <w:marRight w:val="0"/>
      <w:marTop w:val="0"/>
      <w:marBottom w:val="0"/>
      <w:divBdr>
        <w:top w:val="none" w:sz="0" w:space="0" w:color="auto"/>
        <w:left w:val="none" w:sz="0" w:space="0" w:color="auto"/>
        <w:bottom w:val="none" w:sz="0" w:space="0" w:color="auto"/>
        <w:right w:val="none" w:sz="0" w:space="0" w:color="auto"/>
      </w:divBdr>
    </w:div>
    <w:div w:id="733510663">
      <w:marLeft w:val="480"/>
      <w:marRight w:val="0"/>
      <w:marTop w:val="0"/>
      <w:marBottom w:val="0"/>
      <w:divBdr>
        <w:top w:val="none" w:sz="0" w:space="0" w:color="auto"/>
        <w:left w:val="none" w:sz="0" w:space="0" w:color="auto"/>
        <w:bottom w:val="none" w:sz="0" w:space="0" w:color="auto"/>
        <w:right w:val="none" w:sz="0" w:space="0" w:color="auto"/>
      </w:divBdr>
    </w:div>
    <w:div w:id="733547382">
      <w:marLeft w:val="480"/>
      <w:marRight w:val="0"/>
      <w:marTop w:val="0"/>
      <w:marBottom w:val="0"/>
      <w:divBdr>
        <w:top w:val="none" w:sz="0" w:space="0" w:color="auto"/>
        <w:left w:val="none" w:sz="0" w:space="0" w:color="auto"/>
        <w:bottom w:val="none" w:sz="0" w:space="0" w:color="auto"/>
        <w:right w:val="none" w:sz="0" w:space="0" w:color="auto"/>
      </w:divBdr>
    </w:div>
    <w:div w:id="733547683">
      <w:marLeft w:val="480"/>
      <w:marRight w:val="0"/>
      <w:marTop w:val="0"/>
      <w:marBottom w:val="0"/>
      <w:divBdr>
        <w:top w:val="none" w:sz="0" w:space="0" w:color="auto"/>
        <w:left w:val="none" w:sz="0" w:space="0" w:color="auto"/>
        <w:bottom w:val="none" w:sz="0" w:space="0" w:color="auto"/>
        <w:right w:val="none" w:sz="0" w:space="0" w:color="auto"/>
      </w:divBdr>
    </w:div>
    <w:div w:id="733549739">
      <w:marLeft w:val="480"/>
      <w:marRight w:val="0"/>
      <w:marTop w:val="0"/>
      <w:marBottom w:val="0"/>
      <w:divBdr>
        <w:top w:val="none" w:sz="0" w:space="0" w:color="auto"/>
        <w:left w:val="none" w:sz="0" w:space="0" w:color="auto"/>
        <w:bottom w:val="none" w:sz="0" w:space="0" w:color="auto"/>
        <w:right w:val="none" w:sz="0" w:space="0" w:color="auto"/>
      </w:divBdr>
    </w:div>
    <w:div w:id="733551258">
      <w:marLeft w:val="480"/>
      <w:marRight w:val="0"/>
      <w:marTop w:val="0"/>
      <w:marBottom w:val="0"/>
      <w:divBdr>
        <w:top w:val="none" w:sz="0" w:space="0" w:color="auto"/>
        <w:left w:val="none" w:sz="0" w:space="0" w:color="auto"/>
        <w:bottom w:val="none" w:sz="0" w:space="0" w:color="auto"/>
        <w:right w:val="none" w:sz="0" w:space="0" w:color="auto"/>
      </w:divBdr>
    </w:div>
    <w:div w:id="733620593">
      <w:marLeft w:val="480"/>
      <w:marRight w:val="0"/>
      <w:marTop w:val="0"/>
      <w:marBottom w:val="0"/>
      <w:divBdr>
        <w:top w:val="none" w:sz="0" w:space="0" w:color="auto"/>
        <w:left w:val="none" w:sz="0" w:space="0" w:color="auto"/>
        <w:bottom w:val="none" w:sz="0" w:space="0" w:color="auto"/>
        <w:right w:val="none" w:sz="0" w:space="0" w:color="auto"/>
      </w:divBdr>
    </w:div>
    <w:div w:id="733627447">
      <w:marLeft w:val="480"/>
      <w:marRight w:val="0"/>
      <w:marTop w:val="0"/>
      <w:marBottom w:val="0"/>
      <w:divBdr>
        <w:top w:val="none" w:sz="0" w:space="0" w:color="auto"/>
        <w:left w:val="none" w:sz="0" w:space="0" w:color="auto"/>
        <w:bottom w:val="none" w:sz="0" w:space="0" w:color="auto"/>
        <w:right w:val="none" w:sz="0" w:space="0" w:color="auto"/>
      </w:divBdr>
    </w:div>
    <w:div w:id="733628906">
      <w:marLeft w:val="480"/>
      <w:marRight w:val="0"/>
      <w:marTop w:val="0"/>
      <w:marBottom w:val="0"/>
      <w:divBdr>
        <w:top w:val="none" w:sz="0" w:space="0" w:color="auto"/>
        <w:left w:val="none" w:sz="0" w:space="0" w:color="auto"/>
        <w:bottom w:val="none" w:sz="0" w:space="0" w:color="auto"/>
        <w:right w:val="none" w:sz="0" w:space="0" w:color="auto"/>
      </w:divBdr>
    </w:div>
    <w:div w:id="733696650">
      <w:marLeft w:val="480"/>
      <w:marRight w:val="0"/>
      <w:marTop w:val="0"/>
      <w:marBottom w:val="0"/>
      <w:divBdr>
        <w:top w:val="none" w:sz="0" w:space="0" w:color="auto"/>
        <w:left w:val="none" w:sz="0" w:space="0" w:color="auto"/>
        <w:bottom w:val="none" w:sz="0" w:space="0" w:color="auto"/>
        <w:right w:val="none" w:sz="0" w:space="0" w:color="auto"/>
      </w:divBdr>
    </w:div>
    <w:div w:id="733701674">
      <w:marLeft w:val="480"/>
      <w:marRight w:val="0"/>
      <w:marTop w:val="0"/>
      <w:marBottom w:val="0"/>
      <w:divBdr>
        <w:top w:val="none" w:sz="0" w:space="0" w:color="auto"/>
        <w:left w:val="none" w:sz="0" w:space="0" w:color="auto"/>
        <w:bottom w:val="none" w:sz="0" w:space="0" w:color="auto"/>
        <w:right w:val="none" w:sz="0" w:space="0" w:color="auto"/>
      </w:divBdr>
    </w:div>
    <w:div w:id="733741092">
      <w:marLeft w:val="480"/>
      <w:marRight w:val="0"/>
      <w:marTop w:val="0"/>
      <w:marBottom w:val="0"/>
      <w:divBdr>
        <w:top w:val="none" w:sz="0" w:space="0" w:color="auto"/>
        <w:left w:val="none" w:sz="0" w:space="0" w:color="auto"/>
        <w:bottom w:val="none" w:sz="0" w:space="0" w:color="auto"/>
        <w:right w:val="none" w:sz="0" w:space="0" w:color="auto"/>
      </w:divBdr>
    </w:div>
    <w:div w:id="733742645">
      <w:marLeft w:val="480"/>
      <w:marRight w:val="0"/>
      <w:marTop w:val="0"/>
      <w:marBottom w:val="0"/>
      <w:divBdr>
        <w:top w:val="none" w:sz="0" w:space="0" w:color="auto"/>
        <w:left w:val="none" w:sz="0" w:space="0" w:color="auto"/>
        <w:bottom w:val="none" w:sz="0" w:space="0" w:color="auto"/>
        <w:right w:val="none" w:sz="0" w:space="0" w:color="auto"/>
      </w:divBdr>
    </w:div>
    <w:div w:id="733772271">
      <w:marLeft w:val="480"/>
      <w:marRight w:val="0"/>
      <w:marTop w:val="0"/>
      <w:marBottom w:val="0"/>
      <w:divBdr>
        <w:top w:val="none" w:sz="0" w:space="0" w:color="auto"/>
        <w:left w:val="none" w:sz="0" w:space="0" w:color="auto"/>
        <w:bottom w:val="none" w:sz="0" w:space="0" w:color="auto"/>
        <w:right w:val="none" w:sz="0" w:space="0" w:color="auto"/>
      </w:divBdr>
    </w:div>
    <w:div w:id="733817619">
      <w:marLeft w:val="480"/>
      <w:marRight w:val="0"/>
      <w:marTop w:val="0"/>
      <w:marBottom w:val="0"/>
      <w:divBdr>
        <w:top w:val="none" w:sz="0" w:space="0" w:color="auto"/>
        <w:left w:val="none" w:sz="0" w:space="0" w:color="auto"/>
        <w:bottom w:val="none" w:sz="0" w:space="0" w:color="auto"/>
        <w:right w:val="none" w:sz="0" w:space="0" w:color="auto"/>
      </w:divBdr>
    </w:div>
    <w:div w:id="733892462">
      <w:marLeft w:val="480"/>
      <w:marRight w:val="0"/>
      <w:marTop w:val="0"/>
      <w:marBottom w:val="0"/>
      <w:divBdr>
        <w:top w:val="none" w:sz="0" w:space="0" w:color="auto"/>
        <w:left w:val="none" w:sz="0" w:space="0" w:color="auto"/>
        <w:bottom w:val="none" w:sz="0" w:space="0" w:color="auto"/>
        <w:right w:val="none" w:sz="0" w:space="0" w:color="auto"/>
      </w:divBdr>
    </w:div>
    <w:div w:id="733892664">
      <w:marLeft w:val="480"/>
      <w:marRight w:val="0"/>
      <w:marTop w:val="0"/>
      <w:marBottom w:val="0"/>
      <w:divBdr>
        <w:top w:val="none" w:sz="0" w:space="0" w:color="auto"/>
        <w:left w:val="none" w:sz="0" w:space="0" w:color="auto"/>
        <w:bottom w:val="none" w:sz="0" w:space="0" w:color="auto"/>
        <w:right w:val="none" w:sz="0" w:space="0" w:color="auto"/>
      </w:divBdr>
    </w:div>
    <w:div w:id="733895454">
      <w:marLeft w:val="480"/>
      <w:marRight w:val="0"/>
      <w:marTop w:val="0"/>
      <w:marBottom w:val="0"/>
      <w:divBdr>
        <w:top w:val="none" w:sz="0" w:space="0" w:color="auto"/>
        <w:left w:val="none" w:sz="0" w:space="0" w:color="auto"/>
        <w:bottom w:val="none" w:sz="0" w:space="0" w:color="auto"/>
        <w:right w:val="none" w:sz="0" w:space="0" w:color="auto"/>
      </w:divBdr>
    </w:div>
    <w:div w:id="733895531">
      <w:marLeft w:val="480"/>
      <w:marRight w:val="0"/>
      <w:marTop w:val="0"/>
      <w:marBottom w:val="0"/>
      <w:divBdr>
        <w:top w:val="none" w:sz="0" w:space="0" w:color="auto"/>
        <w:left w:val="none" w:sz="0" w:space="0" w:color="auto"/>
        <w:bottom w:val="none" w:sz="0" w:space="0" w:color="auto"/>
        <w:right w:val="none" w:sz="0" w:space="0" w:color="auto"/>
      </w:divBdr>
    </w:div>
    <w:div w:id="733896967">
      <w:marLeft w:val="480"/>
      <w:marRight w:val="0"/>
      <w:marTop w:val="0"/>
      <w:marBottom w:val="0"/>
      <w:divBdr>
        <w:top w:val="none" w:sz="0" w:space="0" w:color="auto"/>
        <w:left w:val="none" w:sz="0" w:space="0" w:color="auto"/>
        <w:bottom w:val="none" w:sz="0" w:space="0" w:color="auto"/>
        <w:right w:val="none" w:sz="0" w:space="0" w:color="auto"/>
      </w:divBdr>
    </w:div>
    <w:div w:id="733937744">
      <w:marLeft w:val="480"/>
      <w:marRight w:val="0"/>
      <w:marTop w:val="0"/>
      <w:marBottom w:val="0"/>
      <w:divBdr>
        <w:top w:val="none" w:sz="0" w:space="0" w:color="auto"/>
        <w:left w:val="none" w:sz="0" w:space="0" w:color="auto"/>
        <w:bottom w:val="none" w:sz="0" w:space="0" w:color="auto"/>
        <w:right w:val="none" w:sz="0" w:space="0" w:color="auto"/>
      </w:divBdr>
    </w:div>
    <w:div w:id="733968100">
      <w:marLeft w:val="480"/>
      <w:marRight w:val="0"/>
      <w:marTop w:val="0"/>
      <w:marBottom w:val="0"/>
      <w:divBdr>
        <w:top w:val="none" w:sz="0" w:space="0" w:color="auto"/>
        <w:left w:val="none" w:sz="0" w:space="0" w:color="auto"/>
        <w:bottom w:val="none" w:sz="0" w:space="0" w:color="auto"/>
        <w:right w:val="none" w:sz="0" w:space="0" w:color="auto"/>
      </w:divBdr>
    </w:div>
    <w:div w:id="734010360">
      <w:marLeft w:val="480"/>
      <w:marRight w:val="0"/>
      <w:marTop w:val="0"/>
      <w:marBottom w:val="0"/>
      <w:divBdr>
        <w:top w:val="none" w:sz="0" w:space="0" w:color="auto"/>
        <w:left w:val="none" w:sz="0" w:space="0" w:color="auto"/>
        <w:bottom w:val="none" w:sz="0" w:space="0" w:color="auto"/>
        <w:right w:val="none" w:sz="0" w:space="0" w:color="auto"/>
      </w:divBdr>
    </w:div>
    <w:div w:id="734083209">
      <w:marLeft w:val="480"/>
      <w:marRight w:val="0"/>
      <w:marTop w:val="0"/>
      <w:marBottom w:val="0"/>
      <w:divBdr>
        <w:top w:val="none" w:sz="0" w:space="0" w:color="auto"/>
        <w:left w:val="none" w:sz="0" w:space="0" w:color="auto"/>
        <w:bottom w:val="none" w:sz="0" w:space="0" w:color="auto"/>
        <w:right w:val="none" w:sz="0" w:space="0" w:color="auto"/>
      </w:divBdr>
    </w:div>
    <w:div w:id="734083313">
      <w:marLeft w:val="480"/>
      <w:marRight w:val="0"/>
      <w:marTop w:val="0"/>
      <w:marBottom w:val="0"/>
      <w:divBdr>
        <w:top w:val="none" w:sz="0" w:space="0" w:color="auto"/>
        <w:left w:val="none" w:sz="0" w:space="0" w:color="auto"/>
        <w:bottom w:val="none" w:sz="0" w:space="0" w:color="auto"/>
        <w:right w:val="none" w:sz="0" w:space="0" w:color="auto"/>
      </w:divBdr>
    </w:div>
    <w:div w:id="734085278">
      <w:marLeft w:val="480"/>
      <w:marRight w:val="0"/>
      <w:marTop w:val="0"/>
      <w:marBottom w:val="0"/>
      <w:divBdr>
        <w:top w:val="none" w:sz="0" w:space="0" w:color="auto"/>
        <w:left w:val="none" w:sz="0" w:space="0" w:color="auto"/>
        <w:bottom w:val="none" w:sz="0" w:space="0" w:color="auto"/>
        <w:right w:val="none" w:sz="0" w:space="0" w:color="auto"/>
      </w:divBdr>
    </w:div>
    <w:div w:id="734283789">
      <w:marLeft w:val="480"/>
      <w:marRight w:val="0"/>
      <w:marTop w:val="0"/>
      <w:marBottom w:val="0"/>
      <w:divBdr>
        <w:top w:val="none" w:sz="0" w:space="0" w:color="auto"/>
        <w:left w:val="none" w:sz="0" w:space="0" w:color="auto"/>
        <w:bottom w:val="none" w:sz="0" w:space="0" w:color="auto"/>
        <w:right w:val="none" w:sz="0" w:space="0" w:color="auto"/>
      </w:divBdr>
    </w:div>
    <w:div w:id="734352698">
      <w:marLeft w:val="480"/>
      <w:marRight w:val="0"/>
      <w:marTop w:val="0"/>
      <w:marBottom w:val="0"/>
      <w:divBdr>
        <w:top w:val="none" w:sz="0" w:space="0" w:color="auto"/>
        <w:left w:val="none" w:sz="0" w:space="0" w:color="auto"/>
        <w:bottom w:val="none" w:sz="0" w:space="0" w:color="auto"/>
        <w:right w:val="none" w:sz="0" w:space="0" w:color="auto"/>
      </w:divBdr>
    </w:div>
    <w:div w:id="734352828">
      <w:marLeft w:val="480"/>
      <w:marRight w:val="0"/>
      <w:marTop w:val="0"/>
      <w:marBottom w:val="0"/>
      <w:divBdr>
        <w:top w:val="none" w:sz="0" w:space="0" w:color="auto"/>
        <w:left w:val="none" w:sz="0" w:space="0" w:color="auto"/>
        <w:bottom w:val="none" w:sz="0" w:space="0" w:color="auto"/>
        <w:right w:val="none" w:sz="0" w:space="0" w:color="auto"/>
      </w:divBdr>
    </w:div>
    <w:div w:id="734356660">
      <w:marLeft w:val="480"/>
      <w:marRight w:val="0"/>
      <w:marTop w:val="0"/>
      <w:marBottom w:val="0"/>
      <w:divBdr>
        <w:top w:val="none" w:sz="0" w:space="0" w:color="auto"/>
        <w:left w:val="none" w:sz="0" w:space="0" w:color="auto"/>
        <w:bottom w:val="none" w:sz="0" w:space="0" w:color="auto"/>
        <w:right w:val="none" w:sz="0" w:space="0" w:color="auto"/>
      </w:divBdr>
    </w:div>
    <w:div w:id="734358550">
      <w:marLeft w:val="480"/>
      <w:marRight w:val="0"/>
      <w:marTop w:val="0"/>
      <w:marBottom w:val="0"/>
      <w:divBdr>
        <w:top w:val="none" w:sz="0" w:space="0" w:color="auto"/>
        <w:left w:val="none" w:sz="0" w:space="0" w:color="auto"/>
        <w:bottom w:val="none" w:sz="0" w:space="0" w:color="auto"/>
        <w:right w:val="none" w:sz="0" w:space="0" w:color="auto"/>
      </w:divBdr>
    </w:div>
    <w:div w:id="734427368">
      <w:marLeft w:val="480"/>
      <w:marRight w:val="0"/>
      <w:marTop w:val="0"/>
      <w:marBottom w:val="0"/>
      <w:divBdr>
        <w:top w:val="none" w:sz="0" w:space="0" w:color="auto"/>
        <w:left w:val="none" w:sz="0" w:space="0" w:color="auto"/>
        <w:bottom w:val="none" w:sz="0" w:space="0" w:color="auto"/>
        <w:right w:val="none" w:sz="0" w:space="0" w:color="auto"/>
      </w:divBdr>
    </w:div>
    <w:div w:id="734472743">
      <w:marLeft w:val="480"/>
      <w:marRight w:val="0"/>
      <w:marTop w:val="0"/>
      <w:marBottom w:val="0"/>
      <w:divBdr>
        <w:top w:val="none" w:sz="0" w:space="0" w:color="auto"/>
        <w:left w:val="none" w:sz="0" w:space="0" w:color="auto"/>
        <w:bottom w:val="none" w:sz="0" w:space="0" w:color="auto"/>
        <w:right w:val="none" w:sz="0" w:space="0" w:color="auto"/>
      </w:divBdr>
    </w:div>
    <w:div w:id="734475336">
      <w:marLeft w:val="480"/>
      <w:marRight w:val="0"/>
      <w:marTop w:val="0"/>
      <w:marBottom w:val="0"/>
      <w:divBdr>
        <w:top w:val="none" w:sz="0" w:space="0" w:color="auto"/>
        <w:left w:val="none" w:sz="0" w:space="0" w:color="auto"/>
        <w:bottom w:val="none" w:sz="0" w:space="0" w:color="auto"/>
        <w:right w:val="none" w:sz="0" w:space="0" w:color="auto"/>
      </w:divBdr>
    </w:div>
    <w:div w:id="734551989">
      <w:marLeft w:val="480"/>
      <w:marRight w:val="0"/>
      <w:marTop w:val="0"/>
      <w:marBottom w:val="0"/>
      <w:divBdr>
        <w:top w:val="none" w:sz="0" w:space="0" w:color="auto"/>
        <w:left w:val="none" w:sz="0" w:space="0" w:color="auto"/>
        <w:bottom w:val="none" w:sz="0" w:space="0" w:color="auto"/>
        <w:right w:val="none" w:sz="0" w:space="0" w:color="auto"/>
      </w:divBdr>
    </w:div>
    <w:div w:id="734665335">
      <w:marLeft w:val="480"/>
      <w:marRight w:val="0"/>
      <w:marTop w:val="0"/>
      <w:marBottom w:val="0"/>
      <w:divBdr>
        <w:top w:val="none" w:sz="0" w:space="0" w:color="auto"/>
        <w:left w:val="none" w:sz="0" w:space="0" w:color="auto"/>
        <w:bottom w:val="none" w:sz="0" w:space="0" w:color="auto"/>
        <w:right w:val="none" w:sz="0" w:space="0" w:color="auto"/>
      </w:divBdr>
    </w:div>
    <w:div w:id="734667492">
      <w:marLeft w:val="480"/>
      <w:marRight w:val="0"/>
      <w:marTop w:val="0"/>
      <w:marBottom w:val="0"/>
      <w:divBdr>
        <w:top w:val="none" w:sz="0" w:space="0" w:color="auto"/>
        <w:left w:val="none" w:sz="0" w:space="0" w:color="auto"/>
        <w:bottom w:val="none" w:sz="0" w:space="0" w:color="auto"/>
        <w:right w:val="none" w:sz="0" w:space="0" w:color="auto"/>
      </w:divBdr>
    </w:div>
    <w:div w:id="734670065">
      <w:marLeft w:val="480"/>
      <w:marRight w:val="0"/>
      <w:marTop w:val="0"/>
      <w:marBottom w:val="0"/>
      <w:divBdr>
        <w:top w:val="none" w:sz="0" w:space="0" w:color="auto"/>
        <w:left w:val="none" w:sz="0" w:space="0" w:color="auto"/>
        <w:bottom w:val="none" w:sz="0" w:space="0" w:color="auto"/>
        <w:right w:val="none" w:sz="0" w:space="0" w:color="auto"/>
      </w:divBdr>
    </w:div>
    <w:div w:id="734741118">
      <w:marLeft w:val="480"/>
      <w:marRight w:val="0"/>
      <w:marTop w:val="0"/>
      <w:marBottom w:val="0"/>
      <w:divBdr>
        <w:top w:val="none" w:sz="0" w:space="0" w:color="auto"/>
        <w:left w:val="none" w:sz="0" w:space="0" w:color="auto"/>
        <w:bottom w:val="none" w:sz="0" w:space="0" w:color="auto"/>
        <w:right w:val="none" w:sz="0" w:space="0" w:color="auto"/>
      </w:divBdr>
    </w:div>
    <w:div w:id="734820367">
      <w:marLeft w:val="480"/>
      <w:marRight w:val="0"/>
      <w:marTop w:val="0"/>
      <w:marBottom w:val="0"/>
      <w:divBdr>
        <w:top w:val="none" w:sz="0" w:space="0" w:color="auto"/>
        <w:left w:val="none" w:sz="0" w:space="0" w:color="auto"/>
        <w:bottom w:val="none" w:sz="0" w:space="0" w:color="auto"/>
        <w:right w:val="none" w:sz="0" w:space="0" w:color="auto"/>
      </w:divBdr>
    </w:div>
    <w:div w:id="734930564">
      <w:marLeft w:val="480"/>
      <w:marRight w:val="0"/>
      <w:marTop w:val="0"/>
      <w:marBottom w:val="0"/>
      <w:divBdr>
        <w:top w:val="none" w:sz="0" w:space="0" w:color="auto"/>
        <w:left w:val="none" w:sz="0" w:space="0" w:color="auto"/>
        <w:bottom w:val="none" w:sz="0" w:space="0" w:color="auto"/>
        <w:right w:val="none" w:sz="0" w:space="0" w:color="auto"/>
      </w:divBdr>
    </w:div>
    <w:div w:id="734938833">
      <w:marLeft w:val="480"/>
      <w:marRight w:val="0"/>
      <w:marTop w:val="0"/>
      <w:marBottom w:val="0"/>
      <w:divBdr>
        <w:top w:val="none" w:sz="0" w:space="0" w:color="auto"/>
        <w:left w:val="none" w:sz="0" w:space="0" w:color="auto"/>
        <w:bottom w:val="none" w:sz="0" w:space="0" w:color="auto"/>
        <w:right w:val="none" w:sz="0" w:space="0" w:color="auto"/>
      </w:divBdr>
    </w:div>
    <w:div w:id="735207805">
      <w:marLeft w:val="480"/>
      <w:marRight w:val="0"/>
      <w:marTop w:val="0"/>
      <w:marBottom w:val="0"/>
      <w:divBdr>
        <w:top w:val="none" w:sz="0" w:space="0" w:color="auto"/>
        <w:left w:val="none" w:sz="0" w:space="0" w:color="auto"/>
        <w:bottom w:val="none" w:sz="0" w:space="0" w:color="auto"/>
        <w:right w:val="none" w:sz="0" w:space="0" w:color="auto"/>
      </w:divBdr>
    </w:div>
    <w:div w:id="735207862">
      <w:marLeft w:val="480"/>
      <w:marRight w:val="0"/>
      <w:marTop w:val="0"/>
      <w:marBottom w:val="0"/>
      <w:divBdr>
        <w:top w:val="none" w:sz="0" w:space="0" w:color="auto"/>
        <w:left w:val="none" w:sz="0" w:space="0" w:color="auto"/>
        <w:bottom w:val="none" w:sz="0" w:space="0" w:color="auto"/>
        <w:right w:val="none" w:sz="0" w:space="0" w:color="auto"/>
      </w:divBdr>
    </w:div>
    <w:div w:id="735208534">
      <w:marLeft w:val="480"/>
      <w:marRight w:val="0"/>
      <w:marTop w:val="0"/>
      <w:marBottom w:val="0"/>
      <w:divBdr>
        <w:top w:val="none" w:sz="0" w:space="0" w:color="auto"/>
        <w:left w:val="none" w:sz="0" w:space="0" w:color="auto"/>
        <w:bottom w:val="none" w:sz="0" w:space="0" w:color="auto"/>
        <w:right w:val="none" w:sz="0" w:space="0" w:color="auto"/>
      </w:divBdr>
    </w:div>
    <w:div w:id="735249014">
      <w:marLeft w:val="480"/>
      <w:marRight w:val="0"/>
      <w:marTop w:val="0"/>
      <w:marBottom w:val="0"/>
      <w:divBdr>
        <w:top w:val="none" w:sz="0" w:space="0" w:color="auto"/>
        <w:left w:val="none" w:sz="0" w:space="0" w:color="auto"/>
        <w:bottom w:val="none" w:sz="0" w:space="0" w:color="auto"/>
        <w:right w:val="none" w:sz="0" w:space="0" w:color="auto"/>
      </w:divBdr>
    </w:div>
    <w:div w:id="735250205">
      <w:marLeft w:val="480"/>
      <w:marRight w:val="0"/>
      <w:marTop w:val="0"/>
      <w:marBottom w:val="0"/>
      <w:divBdr>
        <w:top w:val="none" w:sz="0" w:space="0" w:color="auto"/>
        <w:left w:val="none" w:sz="0" w:space="0" w:color="auto"/>
        <w:bottom w:val="none" w:sz="0" w:space="0" w:color="auto"/>
        <w:right w:val="none" w:sz="0" w:space="0" w:color="auto"/>
      </w:divBdr>
    </w:div>
    <w:div w:id="735279516">
      <w:marLeft w:val="480"/>
      <w:marRight w:val="0"/>
      <w:marTop w:val="0"/>
      <w:marBottom w:val="0"/>
      <w:divBdr>
        <w:top w:val="none" w:sz="0" w:space="0" w:color="auto"/>
        <w:left w:val="none" w:sz="0" w:space="0" w:color="auto"/>
        <w:bottom w:val="none" w:sz="0" w:space="0" w:color="auto"/>
        <w:right w:val="none" w:sz="0" w:space="0" w:color="auto"/>
      </w:divBdr>
    </w:div>
    <w:div w:id="735318456">
      <w:marLeft w:val="480"/>
      <w:marRight w:val="0"/>
      <w:marTop w:val="0"/>
      <w:marBottom w:val="0"/>
      <w:divBdr>
        <w:top w:val="none" w:sz="0" w:space="0" w:color="auto"/>
        <w:left w:val="none" w:sz="0" w:space="0" w:color="auto"/>
        <w:bottom w:val="none" w:sz="0" w:space="0" w:color="auto"/>
        <w:right w:val="none" w:sz="0" w:space="0" w:color="auto"/>
      </w:divBdr>
    </w:div>
    <w:div w:id="735319387">
      <w:marLeft w:val="480"/>
      <w:marRight w:val="0"/>
      <w:marTop w:val="0"/>
      <w:marBottom w:val="0"/>
      <w:divBdr>
        <w:top w:val="none" w:sz="0" w:space="0" w:color="auto"/>
        <w:left w:val="none" w:sz="0" w:space="0" w:color="auto"/>
        <w:bottom w:val="none" w:sz="0" w:space="0" w:color="auto"/>
        <w:right w:val="none" w:sz="0" w:space="0" w:color="auto"/>
      </w:divBdr>
    </w:div>
    <w:div w:id="735321296">
      <w:marLeft w:val="480"/>
      <w:marRight w:val="0"/>
      <w:marTop w:val="0"/>
      <w:marBottom w:val="0"/>
      <w:divBdr>
        <w:top w:val="none" w:sz="0" w:space="0" w:color="auto"/>
        <w:left w:val="none" w:sz="0" w:space="0" w:color="auto"/>
        <w:bottom w:val="none" w:sz="0" w:space="0" w:color="auto"/>
        <w:right w:val="none" w:sz="0" w:space="0" w:color="auto"/>
      </w:divBdr>
    </w:div>
    <w:div w:id="735321565">
      <w:marLeft w:val="480"/>
      <w:marRight w:val="0"/>
      <w:marTop w:val="0"/>
      <w:marBottom w:val="0"/>
      <w:divBdr>
        <w:top w:val="none" w:sz="0" w:space="0" w:color="auto"/>
        <w:left w:val="none" w:sz="0" w:space="0" w:color="auto"/>
        <w:bottom w:val="none" w:sz="0" w:space="0" w:color="auto"/>
        <w:right w:val="none" w:sz="0" w:space="0" w:color="auto"/>
      </w:divBdr>
    </w:div>
    <w:div w:id="735470399">
      <w:marLeft w:val="480"/>
      <w:marRight w:val="0"/>
      <w:marTop w:val="0"/>
      <w:marBottom w:val="0"/>
      <w:divBdr>
        <w:top w:val="none" w:sz="0" w:space="0" w:color="auto"/>
        <w:left w:val="none" w:sz="0" w:space="0" w:color="auto"/>
        <w:bottom w:val="none" w:sz="0" w:space="0" w:color="auto"/>
        <w:right w:val="none" w:sz="0" w:space="0" w:color="auto"/>
      </w:divBdr>
    </w:div>
    <w:div w:id="735512436">
      <w:marLeft w:val="480"/>
      <w:marRight w:val="0"/>
      <w:marTop w:val="0"/>
      <w:marBottom w:val="0"/>
      <w:divBdr>
        <w:top w:val="none" w:sz="0" w:space="0" w:color="auto"/>
        <w:left w:val="none" w:sz="0" w:space="0" w:color="auto"/>
        <w:bottom w:val="none" w:sz="0" w:space="0" w:color="auto"/>
        <w:right w:val="none" w:sz="0" w:space="0" w:color="auto"/>
      </w:divBdr>
    </w:div>
    <w:div w:id="735587771">
      <w:marLeft w:val="480"/>
      <w:marRight w:val="0"/>
      <w:marTop w:val="0"/>
      <w:marBottom w:val="0"/>
      <w:divBdr>
        <w:top w:val="none" w:sz="0" w:space="0" w:color="auto"/>
        <w:left w:val="none" w:sz="0" w:space="0" w:color="auto"/>
        <w:bottom w:val="none" w:sz="0" w:space="0" w:color="auto"/>
        <w:right w:val="none" w:sz="0" w:space="0" w:color="auto"/>
      </w:divBdr>
    </w:div>
    <w:div w:id="735590376">
      <w:marLeft w:val="480"/>
      <w:marRight w:val="0"/>
      <w:marTop w:val="0"/>
      <w:marBottom w:val="0"/>
      <w:divBdr>
        <w:top w:val="none" w:sz="0" w:space="0" w:color="auto"/>
        <w:left w:val="none" w:sz="0" w:space="0" w:color="auto"/>
        <w:bottom w:val="none" w:sz="0" w:space="0" w:color="auto"/>
        <w:right w:val="none" w:sz="0" w:space="0" w:color="auto"/>
      </w:divBdr>
    </w:div>
    <w:div w:id="735593371">
      <w:marLeft w:val="480"/>
      <w:marRight w:val="0"/>
      <w:marTop w:val="0"/>
      <w:marBottom w:val="0"/>
      <w:divBdr>
        <w:top w:val="none" w:sz="0" w:space="0" w:color="auto"/>
        <w:left w:val="none" w:sz="0" w:space="0" w:color="auto"/>
        <w:bottom w:val="none" w:sz="0" w:space="0" w:color="auto"/>
        <w:right w:val="none" w:sz="0" w:space="0" w:color="auto"/>
      </w:divBdr>
    </w:div>
    <w:div w:id="735663338">
      <w:marLeft w:val="480"/>
      <w:marRight w:val="0"/>
      <w:marTop w:val="0"/>
      <w:marBottom w:val="0"/>
      <w:divBdr>
        <w:top w:val="none" w:sz="0" w:space="0" w:color="auto"/>
        <w:left w:val="none" w:sz="0" w:space="0" w:color="auto"/>
        <w:bottom w:val="none" w:sz="0" w:space="0" w:color="auto"/>
        <w:right w:val="none" w:sz="0" w:space="0" w:color="auto"/>
      </w:divBdr>
    </w:div>
    <w:div w:id="735666805">
      <w:marLeft w:val="480"/>
      <w:marRight w:val="0"/>
      <w:marTop w:val="0"/>
      <w:marBottom w:val="0"/>
      <w:divBdr>
        <w:top w:val="none" w:sz="0" w:space="0" w:color="auto"/>
        <w:left w:val="none" w:sz="0" w:space="0" w:color="auto"/>
        <w:bottom w:val="none" w:sz="0" w:space="0" w:color="auto"/>
        <w:right w:val="none" w:sz="0" w:space="0" w:color="auto"/>
      </w:divBdr>
    </w:div>
    <w:div w:id="735668028">
      <w:marLeft w:val="480"/>
      <w:marRight w:val="0"/>
      <w:marTop w:val="0"/>
      <w:marBottom w:val="0"/>
      <w:divBdr>
        <w:top w:val="none" w:sz="0" w:space="0" w:color="auto"/>
        <w:left w:val="none" w:sz="0" w:space="0" w:color="auto"/>
        <w:bottom w:val="none" w:sz="0" w:space="0" w:color="auto"/>
        <w:right w:val="none" w:sz="0" w:space="0" w:color="auto"/>
      </w:divBdr>
    </w:div>
    <w:div w:id="735669904">
      <w:marLeft w:val="480"/>
      <w:marRight w:val="0"/>
      <w:marTop w:val="0"/>
      <w:marBottom w:val="0"/>
      <w:divBdr>
        <w:top w:val="none" w:sz="0" w:space="0" w:color="auto"/>
        <w:left w:val="none" w:sz="0" w:space="0" w:color="auto"/>
        <w:bottom w:val="none" w:sz="0" w:space="0" w:color="auto"/>
        <w:right w:val="none" w:sz="0" w:space="0" w:color="auto"/>
      </w:divBdr>
    </w:div>
    <w:div w:id="735709214">
      <w:marLeft w:val="480"/>
      <w:marRight w:val="0"/>
      <w:marTop w:val="0"/>
      <w:marBottom w:val="0"/>
      <w:divBdr>
        <w:top w:val="none" w:sz="0" w:space="0" w:color="auto"/>
        <w:left w:val="none" w:sz="0" w:space="0" w:color="auto"/>
        <w:bottom w:val="none" w:sz="0" w:space="0" w:color="auto"/>
        <w:right w:val="none" w:sz="0" w:space="0" w:color="auto"/>
      </w:divBdr>
    </w:div>
    <w:div w:id="735737579">
      <w:marLeft w:val="480"/>
      <w:marRight w:val="0"/>
      <w:marTop w:val="0"/>
      <w:marBottom w:val="0"/>
      <w:divBdr>
        <w:top w:val="none" w:sz="0" w:space="0" w:color="auto"/>
        <w:left w:val="none" w:sz="0" w:space="0" w:color="auto"/>
        <w:bottom w:val="none" w:sz="0" w:space="0" w:color="auto"/>
        <w:right w:val="none" w:sz="0" w:space="0" w:color="auto"/>
      </w:divBdr>
    </w:div>
    <w:div w:id="735737873">
      <w:marLeft w:val="480"/>
      <w:marRight w:val="0"/>
      <w:marTop w:val="0"/>
      <w:marBottom w:val="0"/>
      <w:divBdr>
        <w:top w:val="none" w:sz="0" w:space="0" w:color="auto"/>
        <w:left w:val="none" w:sz="0" w:space="0" w:color="auto"/>
        <w:bottom w:val="none" w:sz="0" w:space="0" w:color="auto"/>
        <w:right w:val="none" w:sz="0" w:space="0" w:color="auto"/>
      </w:divBdr>
    </w:div>
    <w:div w:id="735780976">
      <w:marLeft w:val="480"/>
      <w:marRight w:val="0"/>
      <w:marTop w:val="0"/>
      <w:marBottom w:val="0"/>
      <w:divBdr>
        <w:top w:val="none" w:sz="0" w:space="0" w:color="auto"/>
        <w:left w:val="none" w:sz="0" w:space="0" w:color="auto"/>
        <w:bottom w:val="none" w:sz="0" w:space="0" w:color="auto"/>
        <w:right w:val="none" w:sz="0" w:space="0" w:color="auto"/>
      </w:divBdr>
    </w:div>
    <w:div w:id="735860060">
      <w:marLeft w:val="480"/>
      <w:marRight w:val="0"/>
      <w:marTop w:val="0"/>
      <w:marBottom w:val="0"/>
      <w:divBdr>
        <w:top w:val="none" w:sz="0" w:space="0" w:color="auto"/>
        <w:left w:val="none" w:sz="0" w:space="0" w:color="auto"/>
        <w:bottom w:val="none" w:sz="0" w:space="0" w:color="auto"/>
        <w:right w:val="none" w:sz="0" w:space="0" w:color="auto"/>
      </w:divBdr>
    </w:div>
    <w:div w:id="735860235">
      <w:marLeft w:val="480"/>
      <w:marRight w:val="0"/>
      <w:marTop w:val="0"/>
      <w:marBottom w:val="0"/>
      <w:divBdr>
        <w:top w:val="none" w:sz="0" w:space="0" w:color="auto"/>
        <w:left w:val="none" w:sz="0" w:space="0" w:color="auto"/>
        <w:bottom w:val="none" w:sz="0" w:space="0" w:color="auto"/>
        <w:right w:val="none" w:sz="0" w:space="0" w:color="auto"/>
      </w:divBdr>
    </w:div>
    <w:div w:id="735932062">
      <w:marLeft w:val="480"/>
      <w:marRight w:val="0"/>
      <w:marTop w:val="0"/>
      <w:marBottom w:val="0"/>
      <w:divBdr>
        <w:top w:val="none" w:sz="0" w:space="0" w:color="auto"/>
        <w:left w:val="none" w:sz="0" w:space="0" w:color="auto"/>
        <w:bottom w:val="none" w:sz="0" w:space="0" w:color="auto"/>
        <w:right w:val="none" w:sz="0" w:space="0" w:color="auto"/>
      </w:divBdr>
    </w:div>
    <w:div w:id="735975887">
      <w:marLeft w:val="480"/>
      <w:marRight w:val="0"/>
      <w:marTop w:val="0"/>
      <w:marBottom w:val="0"/>
      <w:divBdr>
        <w:top w:val="none" w:sz="0" w:space="0" w:color="auto"/>
        <w:left w:val="none" w:sz="0" w:space="0" w:color="auto"/>
        <w:bottom w:val="none" w:sz="0" w:space="0" w:color="auto"/>
        <w:right w:val="none" w:sz="0" w:space="0" w:color="auto"/>
      </w:divBdr>
    </w:div>
    <w:div w:id="735979095">
      <w:marLeft w:val="480"/>
      <w:marRight w:val="0"/>
      <w:marTop w:val="0"/>
      <w:marBottom w:val="0"/>
      <w:divBdr>
        <w:top w:val="none" w:sz="0" w:space="0" w:color="auto"/>
        <w:left w:val="none" w:sz="0" w:space="0" w:color="auto"/>
        <w:bottom w:val="none" w:sz="0" w:space="0" w:color="auto"/>
        <w:right w:val="none" w:sz="0" w:space="0" w:color="auto"/>
      </w:divBdr>
    </w:div>
    <w:div w:id="736053178">
      <w:marLeft w:val="480"/>
      <w:marRight w:val="0"/>
      <w:marTop w:val="0"/>
      <w:marBottom w:val="0"/>
      <w:divBdr>
        <w:top w:val="none" w:sz="0" w:space="0" w:color="auto"/>
        <w:left w:val="none" w:sz="0" w:space="0" w:color="auto"/>
        <w:bottom w:val="none" w:sz="0" w:space="0" w:color="auto"/>
        <w:right w:val="none" w:sz="0" w:space="0" w:color="auto"/>
      </w:divBdr>
    </w:div>
    <w:div w:id="736055202">
      <w:marLeft w:val="480"/>
      <w:marRight w:val="0"/>
      <w:marTop w:val="0"/>
      <w:marBottom w:val="0"/>
      <w:divBdr>
        <w:top w:val="none" w:sz="0" w:space="0" w:color="auto"/>
        <w:left w:val="none" w:sz="0" w:space="0" w:color="auto"/>
        <w:bottom w:val="none" w:sz="0" w:space="0" w:color="auto"/>
        <w:right w:val="none" w:sz="0" w:space="0" w:color="auto"/>
      </w:divBdr>
    </w:div>
    <w:div w:id="736126846">
      <w:marLeft w:val="480"/>
      <w:marRight w:val="0"/>
      <w:marTop w:val="0"/>
      <w:marBottom w:val="0"/>
      <w:divBdr>
        <w:top w:val="none" w:sz="0" w:space="0" w:color="auto"/>
        <w:left w:val="none" w:sz="0" w:space="0" w:color="auto"/>
        <w:bottom w:val="none" w:sz="0" w:space="0" w:color="auto"/>
        <w:right w:val="none" w:sz="0" w:space="0" w:color="auto"/>
      </w:divBdr>
    </w:div>
    <w:div w:id="736170119">
      <w:marLeft w:val="480"/>
      <w:marRight w:val="0"/>
      <w:marTop w:val="0"/>
      <w:marBottom w:val="0"/>
      <w:divBdr>
        <w:top w:val="none" w:sz="0" w:space="0" w:color="auto"/>
        <w:left w:val="none" w:sz="0" w:space="0" w:color="auto"/>
        <w:bottom w:val="none" w:sz="0" w:space="0" w:color="auto"/>
        <w:right w:val="none" w:sz="0" w:space="0" w:color="auto"/>
      </w:divBdr>
    </w:div>
    <w:div w:id="736173974">
      <w:marLeft w:val="480"/>
      <w:marRight w:val="0"/>
      <w:marTop w:val="0"/>
      <w:marBottom w:val="0"/>
      <w:divBdr>
        <w:top w:val="none" w:sz="0" w:space="0" w:color="auto"/>
        <w:left w:val="none" w:sz="0" w:space="0" w:color="auto"/>
        <w:bottom w:val="none" w:sz="0" w:space="0" w:color="auto"/>
        <w:right w:val="none" w:sz="0" w:space="0" w:color="auto"/>
      </w:divBdr>
    </w:div>
    <w:div w:id="736247126">
      <w:marLeft w:val="480"/>
      <w:marRight w:val="0"/>
      <w:marTop w:val="0"/>
      <w:marBottom w:val="0"/>
      <w:divBdr>
        <w:top w:val="none" w:sz="0" w:space="0" w:color="auto"/>
        <w:left w:val="none" w:sz="0" w:space="0" w:color="auto"/>
        <w:bottom w:val="none" w:sz="0" w:space="0" w:color="auto"/>
        <w:right w:val="none" w:sz="0" w:space="0" w:color="auto"/>
      </w:divBdr>
    </w:div>
    <w:div w:id="736248018">
      <w:marLeft w:val="480"/>
      <w:marRight w:val="0"/>
      <w:marTop w:val="0"/>
      <w:marBottom w:val="0"/>
      <w:divBdr>
        <w:top w:val="none" w:sz="0" w:space="0" w:color="auto"/>
        <w:left w:val="none" w:sz="0" w:space="0" w:color="auto"/>
        <w:bottom w:val="none" w:sz="0" w:space="0" w:color="auto"/>
        <w:right w:val="none" w:sz="0" w:space="0" w:color="auto"/>
      </w:divBdr>
    </w:div>
    <w:div w:id="736320685">
      <w:marLeft w:val="480"/>
      <w:marRight w:val="0"/>
      <w:marTop w:val="0"/>
      <w:marBottom w:val="0"/>
      <w:divBdr>
        <w:top w:val="none" w:sz="0" w:space="0" w:color="auto"/>
        <w:left w:val="none" w:sz="0" w:space="0" w:color="auto"/>
        <w:bottom w:val="none" w:sz="0" w:space="0" w:color="auto"/>
        <w:right w:val="none" w:sz="0" w:space="0" w:color="auto"/>
      </w:divBdr>
    </w:div>
    <w:div w:id="736364369">
      <w:marLeft w:val="480"/>
      <w:marRight w:val="0"/>
      <w:marTop w:val="0"/>
      <w:marBottom w:val="0"/>
      <w:divBdr>
        <w:top w:val="none" w:sz="0" w:space="0" w:color="auto"/>
        <w:left w:val="none" w:sz="0" w:space="0" w:color="auto"/>
        <w:bottom w:val="none" w:sz="0" w:space="0" w:color="auto"/>
        <w:right w:val="none" w:sz="0" w:space="0" w:color="auto"/>
      </w:divBdr>
    </w:div>
    <w:div w:id="736365929">
      <w:marLeft w:val="480"/>
      <w:marRight w:val="0"/>
      <w:marTop w:val="0"/>
      <w:marBottom w:val="0"/>
      <w:divBdr>
        <w:top w:val="none" w:sz="0" w:space="0" w:color="auto"/>
        <w:left w:val="none" w:sz="0" w:space="0" w:color="auto"/>
        <w:bottom w:val="none" w:sz="0" w:space="0" w:color="auto"/>
        <w:right w:val="none" w:sz="0" w:space="0" w:color="auto"/>
      </w:divBdr>
    </w:div>
    <w:div w:id="736366789">
      <w:marLeft w:val="480"/>
      <w:marRight w:val="0"/>
      <w:marTop w:val="0"/>
      <w:marBottom w:val="0"/>
      <w:divBdr>
        <w:top w:val="none" w:sz="0" w:space="0" w:color="auto"/>
        <w:left w:val="none" w:sz="0" w:space="0" w:color="auto"/>
        <w:bottom w:val="none" w:sz="0" w:space="0" w:color="auto"/>
        <w:right w:val="none" w:sz="0" w:space="0" w:color="auto"/>
      </w:divBdr>
    </w:div>
    <w:div w:id="736511096">
      <w:marLeft w:val="480"/>
      <w:marRight w:val="0"/>
      <w:marTop w:val="0"/>
      <w:marBottom w:val="0"/>
      <w:divBdr>
        <w:top w:val="none" w:sz="0" w:space="0" w:color="auto"/>
        <w:left w:val="none" w:sz="0" w:space="0" w:color="auto"/>
        <w:bottom w:val="none" w:sz="0" w:space="0" w:color="auto"/>
        <w:right w:val="none" w:sz="0" w:space="0" w:color="auto"/>
      </w:divBdr>
    </w:div>
    <w:div w:id="736590453">
      <w:marLeft w:val="480"/>
      <w:marRight w:val="0"/>
      <w:marTop w:val="0"/>
      <w:marBottom w:val="0"/>
      <w:divBdr>
        <w:top w:val="none" w:sz="0" w:space="0" w:color="auto"/>
        <w:left w:val="none" w:sz="0" w:space="0" w:color="auto"/>
        <w:bottom w:val="none" w:sz="0" w:space="0" w:color="auto"/>
        <w:right w:val="none" w:sz="0" w:space="0" w:color="auto"/>
      </w:divBdr>
    </w:div>
    <w:div w:id="736632491">
      <w:marLeft w:val="480"/>
      <w:marRight w:val="0"/>
      <w:marTop w:val="0"/>
      <w:marBottom w:val="0"/>
      <w:divBdr>
        <w:top w:val="none" w:sz="0" w:space="0" w:color="auto"/>
        <w:left w:val="none" w:sz="0" w:space="0" w:color="auto"/>
        <w:bottom w:val="none" w:sz="0" w:space="0" w:color="auto"/>
        <w:right w:val="none" w:sz="0" w:space="0" w:color="auto"/>
      </w:divBdr>
    </w:div>
    <w:div w:id="736632640">
      <w:marLeft w:val="480"/>
      <w:marRight w:val="0"/>
      <w:marTop w:val="0"/>
      <w:marBottom w:val="0"/>
      <w:divBdr>
        <w:top w:val="none" w:sz="0" w:space="0" w:color="auto"/>
        <w:left w:val="none" w:sz="0" w:space="0" w:color="auto"/>
        <w:bottom w:val="none" w:sz="0" w:space="0" w:color="auto"/>
        <w:right w:val="none" w:sz="0" w:space="0" w:color="auto"/>
      </w:divBdr>
    </w:div>
    <w:div w:id="736635214">
      <w:marLeft w:val="480"/>
      <w:marRight w:val="0"/>
      <w:marTop w:val="0"/>
      <w:marBottom w:val="0"/>
      <w:divBdr>
        <w:top w:val="none" w:sz="0" w:space="0" w:color="auto"/>
        <w:left w:val="none" w:sz="0" w:space="0" w:color="auto"/>
        <w:bottom w:val="none" w:sz="0" w:space="0" w:color="auto"/>
        <w:right w:val="none" w:sz="0" w:space="0" w:color="auto"/>
      </w:divBdr>
    </w:div>
    <w:div w:id="736635729">
      <w:marLeft w:val="480"/>
      <w:marRight w:val="0"/>
      <w:marTop w:val="0"/>
      <w:marBottom w:val="0"/>
      <w:divBdr>
        <w:top w:val="none" w:sz="0" w:space="0" w:color="auto"/>
        <w:left w:val="none" w:sz="0" w:space="0" w:color="auto"/>
        <w:bottom w:val="none" w:sz="0" w:space="0" w:color="auto"/>
        <w:right w:val="none" w:sz="0" w:space="0" w:color="auto"/>
      </w:divBdr>
    </w:div>
    <w:div w:id="736703914">
      <w:marLeft w:val="480"/>
      <w:marRight w:val="0"/>
      <w:marTop w:val="0"/>
      <w:marBottom w:val="0"/>
      <w:divBdr>
        <w:top w:val="none" w:sz="0" w:space="0" w:color="auto"/>
        <w:left w:val="none" w:sz="0" w:space="0" w:color="auto"/>
        <w:bottom w:val="none" w:sz="0" w:space="0" w:color="auto"/>
        <w:right w:val="none" w:sz="0" w:space="0" w:color="auto"/>
      </w:divBdr>
    </w:div>
    <w:div w:id="736708022">
      <w:marLeft w:val="480"/>
      <w:marRight w:val="0"/>
      <w:marTop w:val="0"/>
      <w:marBottom w:val="0"/>
      <w:divBdr>
        <w:top w:val="none" w:sz="0" w:space="0" w:color="auto"/>
        <w:left w:val="none" w:sz="0" w:space="0" w:color="auto"/>
        <w:bottom w:val="none" w:sz="0" w:space="0" w:color="auto"/>
        <w:right w:val="none" w:sz="0" w:space="0" w:color="auto"/>
      </w:divBdr>
    </w:div>
    <w:div w:id="736785545">
      <w:marLeft w:val="480"/>
      <w:marRight w:val="0"/>
      <w:marTop w:val="0"/>
      <w:marBottom w:val="0"/>
      <w:divBdr>
        <w:top w:val="none" w:sz="0" w:space="0" w:color="auto"/>
        <w:left w:val="none" w:sz="0" w:space="0" w:color="auto"/>
        <w:bottom w:val="none" w:sz="0" w:space="0" w:color="auto"/>
        <w:right w:val="none" w:sz="0" w:space="0" w:color="auto"/>
      </w:divBdr>
    </w:div>
    <w:div w:id="736824133">
      <w:marLeft w:val="480"/>
      <w:marRight w:val="0"/>
      <w:marTop w:val="0"/>
      <w:marBottom w:val="0"/>
      <w:divBdr>
        <w:top w:val="none" w:sz="0" w:space="0" w:color="auto"/>
        <w:left w:val="none" w:sz="0" w:space="0" w:color="auto"/>
        <w:bottom w:val="none" w:sz="0" w:space="0" w:color="auto"/>
        <w:right w:val="none" w:sz="0" w:space="0" w:color="auto"/>
      </w:divBdr>
    </w:div>
    <w:div w:id="737018606">
      <w:marLeft w:val="480"/>
      <w:marRight w:val="0"/>
      <w:marTop w:val="0"/>
      <w:marBottom w:val="0"/>
      <w:divBdr>
        <w:top w:val="none" w:sz="0" w:space="0" w:color="auto"/>
        <w:left w:val="none" w:sz="0" w:space="0" w:color="auto"/>
        <w:bottom w:val="none" w:sz="0" w:space="0" w:color="auto"/>
        <w:right w:val="none" w:sz="0" w:space="0" w:color="auto"/>
      </w:divBdr>
    </w:div>
    <w:div w:id="737019243">
      <w:marLeft w:val="480"/>
      <w:marRight w:val="0"/>
      <w:marTop w:val="0"/>
      <w:marBottom w:val="0"/>
      <w:divBdr>
        <w:top w:val="none" w:sz="0" w:space="0" w:color="auto"/>
        <w:left w:val="none" w:sz="0" w:space="0" w:color="auto"/>
        <w:bottom w:val="none" w:sz="0" w:space="0" w:color="auto"/>
        <w:right w:val="none" w:sz="0" w:space="0" w:color="auto"/>
      </w:divBdr>
    </w:div>
    <w:div w:id="737050286">
      <w:marLeft w:val="480"/>
      <w:marRight w:val="0"/>
      <w:marTop w:val="0"/>
      <w:marBottom w:val="0"/>
      <w:divBdr>
        <w:top w:val="none" w:sz="0" w:space="0" w:color="auto"/>
        <w:left w:val="none" w:sz="0" w:space="0" w:color="auto"/>
        <w:bottom w:val="none" w:sz="0" w:space="0" w:color="auto"/>
        <w:right w:val="none" w:sz="0" w:space="0" w:color="auto"/>
      </w:divBdr>
    </w:div>
    <w:div w:id="737090578">
      <w:marLeft w:val="480"/>
      <w:marRight w:val="0"/>
      <w:marTop w:val="0"/>
      <w:marBottom w:val="0"/>
      <w:divBdr>
        <w:top w:val="none" w:sz="0" w:space="0" w:color="auto"/>
        <w:left w:val="none" w:sz="0" w:space="0" w:color="auto"/>
        <w:bottom w:val="none" w:sz="0" w:space="0" w:color="auto"/>
        <w:right w:val="none" w:sz="0" w:space="0" w:color="auto"/>
      </w:divBdr>
    </w:div>
    <w:div w:id="737094476">
      <w:marLeft w:val="480"/>
      <w:marRight w:val="0"/>
      <w:marTop w:val="0"/>
      <w:marBottom w:val="0"/>
      <w:divBdr>
        <w:top w:val="none" w:sz="0" w:space="0" w:color="auto"/>
        <w:left w:val="none" w:sz="0" w:space="0" w:color="auto"/>
        <w:bottom w:val="none" w:sz="0" w:space="0" w:color="auto"/>
        <w:right w:val="none" w:sz="0" w:space="0" w:color="auto"/>
      </w:divBdr>
    </w:div>
    <w:div w:id="737096193">
      <w:marLeft w:val="480"/>
      <w:marRight w:val="0"/>
      <w:marTop w:val="0"/>
      <w:marBottom w:val="0"/>
      <w:divBdr>
        <w:top w:val="none" w:sz="0" w:space="0" w:color="auto"/>
        <w:left w:val="none" w:sz="0" w:space="0" w:color="auto"/>
        <w:bottom w:val="none" w:sz="0" w:space="0" w:color="auto"/>
        <w:right w:val="none" w:sz="0" w:space="0" w:color="auto"/>
      </w:divBdr>
    </w:div>
    <w:div w:id="737099241">
      <w:marLeft w:val="480"/>
      <w:marRight w:val="0"/>
      <w:marTop w:val="0"/>
      <w:marBottom w:val="0"/>
      <w:divBdr>
        <w:top w:val="none" w:sz="0" w:space="0" w:color="auto"/>
        <w:left w:val="none" w:sz="0" w:space="0" w:color="auto"/>
        <w:bottom w:val="none" w:sz="0" w:space="0" w:color="auto"/>
        <w:right w:val="none" w:sz="0" w:space="0" w:color="auto"/>
      </w:divBdr>
    </w:div>
    <w:div w:id="737166077">
      <w:marLeft w:val="480"/>
      <w:marRight w:val="0"/>
      <w:marTop w:val="0"/>
      <w:marBottom w:val="0"/>
      <w:divBdr>
        <w:top w:val="none" w:sz="0" w:space="0" w:color="auto"/>
        <w:left w:val="none" w:sz="0" w:space="0" w:color="auto"/>
        <w:bottom w:val="none" w:sz="0" w:space="0" w:color="auto"/>
        <w:right w:val="none" w:sz="0" w:space="0" w:color="auto"/>
      </w:divBdr>
    </w:div>
    <w:div w:id="737245726">
      <w:marLeft w:val="480"/>
      <w:marRight w:val="0"/>
      <w:marTop w:val="0"/>
      <w:marBottom w:val="0"/>
      <w:divBdr>
        <w:top w:val="none" w:sz="0" w:space="0" w:color="auto"/>
        <w:left w:val="none" w:sz="0" w:space="0" w:color="auto"/>
        <w:bottom w:val="none" w:sz="0" w:space="0" w:color="auto"/>
        <w:right w:val="none" w:sz="0" w:space="0" w:color="auto"/>
      </w:divBdr>
    </w:div>
    <w:div w:id="737282929">
      <w:marLeft w:val="480"/>
      <w:marRight w:val="0"/>
      <w:marTop w:val="0"/>
      <w:marBottom w:val="0"/>
      <w:divBdr>
        <w:top w:val="none" w:sz="0" w:space="0" w:color="auto"/>
        <w:left w:val="none" w:sz="0" w:space="0" w:color="auto"/>
        <w:bottom w:val="none" w:sz="0" w:space="0" w:color="auto"/>
        <w:right w:val="none" w:sz="0" w:space="0" w:color="auto"/>
      </w:divBdr>
    </w:div>
    <w:div w:id="737284603">
      <w:marLeft w:val="480"/>
      <w:marRight w:val="0"/>
      <w:marTop w:val="0"/>
      <w:marBottom w:val="0"/>
      <w:divBdr>
        <w:top w:val="none" w:sz="0" w:space="0" w:color="auto"/>
        <w:left w:val="none" w:sz="0" w:space="0" w:color="auto"/>
        <w:bottom w:val="none" w:sz="0" w:space="0" w:color="auto"/>
        <w:right w:val="none" w:sz="0" w:space="0" w:color="auto"/>
      </w:divBdr>
    </w:div>
    <w:div w:id="737290495">
      <w:marLeft w:val="480"/>
      <w:marRight w:val="0"/>
      <w:marTop w:val="0"/>
      <w:marBottom w:val="0"/>
      <w:divBdr>
        <w:top w:val="none" w:sz="0" w:space="0" w:color="auto"/>
        <w:left w:val="none" w:sz="0" w:space="0" w:color="auto"/>
        <w:bottom w:val="none" w:sz="0" w:space="0" w:color="auto"/>
        <w:right w:val="none" w:sz="0" w:space="0" w:color="auto"/>
      </w:divBdr>
    </w:div>
    <w:div w:id="737359281">
      <w:marLeft w:val="480"/>
      <w:marRight w:val="0"/>
      <w:marTop w:val="0"/>
      <w:marBottom w:val="0"/>
      <w:divBdr>
        <w:top w:val="none" w:sz="0" w:space="0" w:color="auto"/>
        <w:left w:val="none" w:sz="0" w:space="0" w:color="auto"/>
        <w:bottom w:val="none" w:sz="0" w:space="0" w:color="auto"/>
        <w:right w:val="none" w:sz="0" w:space="0" w:color="auto"/>
      </w:divBdr>
    </w:div>
    <w:div w:id="737367814">
      <w:marLeft w:val="480"/>
      <w:marRight w:val="0"/>
      <w:marTop w:val="0"/>
      <w:marBottom w:val="0"/>
      <w:divBdr>
        <w:top w:val="none" w:sz="0" w:space="0" w:color="auto"/>
        <w:left w:val="none" w:sz="0" w:space="0" w:color="auto"/>
        <w:bottom w:val="none" w:sz="0" w:space="0" w:color="auto"/>
        <w:right w:val="none" w:sz="0" w:space="0" w:color="auto"/>
      </w:divBdr>
    </w:div>
    <w:div w:id="737441912">
      <w:marLeft w:val="480"/>
      <w:marRight w:val="0"/>
      <w:marTop w:val="0"/>
      <w:marBottom w:val="0"/>
      <w:divBdr>
        <w:top w:val="none" w:sz="0" w:space="0" w:color="auto"/>
        <w:left w:val="none" w:sz="0" w:space="0" w:color="auto"/>
        <w:bottom w:val="none" w:sz="0" w:space="0" w:color="auto"/>
        <w:right w:val="none" w:sz="0" w:space="0" w:color="auto"/>
      </w:divBdr>
    </w:div>
    <w:div w:id="737553570">
      <w:marLeft w:val="480"/>
      <w:marRight w:val="0"/>
      <w:marTop w:val="0"/>
      <w:marBottom w:val="0"/>
      <w:divBdr>
        <w:top w:val="none" w:sz="0" w:space="0" w:color="auto"/>
        <w:left w:val="none" w:sz="0" w:space="0" w:color="auto"/>
        <w:bottom w:val="none" w:sz="0" w:space="0" w:color="auto"/>
        <w:right w:val="none" w:sz="0" w:space="0" w:color="auto"/>
      </w:divBdr>
    </w:div>
    <w:div w:id="737554336">
      <w:marLeft w:val="480"/>
      <w:marRight w:val="0"/>
      <w:marTop w:val="0"/>
      <w:marBottom w:val="0"/>
      <w:divBdr>
        <w:top w:val="none" w:sz="0" w:space="0" w:color="auto"/>
        <w:left w:val="none" w:sz="0" w:space="0" w:color="auto"/>
        <w:bottom w:val="none" w:sz="0" w:space="0" w:color="auto"/>
        <w:right w:val="none" w:sz="0" w:space="0" w:color="auto"/>
      </w:divBdr>
    </w:div>
    <w:div w:id="737557851">
      <w:marLeft w:val="480"/>
      <w:marRight w:val="0"/>
      <w:marTop w:val="0"/>
      <w:marBottom w:val="0"/>
      <w:divBdr>
        <w:top w:val="none" w:sz="0" w:space="0" w:color="auto"/>
        <w:left w:val="none" w:sz="0" w:space="0" w:color="auto"/>
        <w:bottom w:val="none" w:sz="0" w:space="0" w:color="auto"/>
        <w:right w:val="none" w:sz="0" w:space="0" w:color="auto"/>
      </w:divBdr>
    </w:div>
    <w:div w:id="737559656">
      <w:marLeft w:val="480"/>
      <w:marRight w:val="0"/>
      <w:marTop w:val="0"/>
      <w:marBottom w:val="0"/>
      <w:divBdr>
        <w:top w:val="none" w:sz="0" w:space="0" w:color="auto"/>
        <w:left w:val="none" w:sz="0" w:space="0" w:color="auto"/>
        <w:bottom w:val="none" w:sz="0" w:space="0" w:color="auto"/>
        <w:right w:val="none" w:sz="0" w:space="0" w:color="auto"/>
      </w:divBdr>
    </w:div>
    <w:div w:id="737627544">
      <w:marLeft w:val="480"/>
      <w:marRight w:val="0"/>
      <w:marTop w:val="0"/>
      <w:marBottom w:val="0"/>
      <w:divBdr>
        <w:top w:val="none" w:sz="0" w:space="0" w:color="auto"/>
        <w:left w:val="none" w:sz="0" w:space="0" w:color="auto"/>
        <w:bottom w:val="none" w:sz="0" w:space="0" w:color="auto"/>
        <w:right w:val="none" w:sz="0" w:space="0" w:color="auto"/>
      </w:divBdr>
    </w:div>
    <w:div w:id="737632871">
      <w:marLeft w:val="480"/>
      <w:marRight w:val="0"/>
      <w:marTop w:val="0"/>
      <w:marBottom w:val="0"/>
      <w:divBdr>
        <w:top w:val="none" w:sz="0" w:space="0" w:color="auto"/>
        <w:left w:val="none" w:sz="0" w:space="0" w:color="auto"/>
        <w:bottom w:val="none" w:sz="0" w:space="0" w:color="auto"/>
        <w:right w:val="none" w:sz="0" w:space="0" w:color="auto"/>
      </w:divBdr>
    </w:div>
    <w:div w:id="737674934">
      <w:marLeft w:val="480"/>
      <w:marRight w:val="0"/>
      <w:marTop w:val="0"/>
      <w:marBottom w:val="0"/>
      <w:divBdr>
        <w:top w:val="none" w:sz="0" w:space="0" w:color="auto"/>
        <w:left w:val="none" w:sz="0" w:space="0" w:color="auto"/>
        <w:bottom w:val="none" w:sz="0" w:space="0" w:color="auto"/>
        <w:right w:val="none" w:sz="0" w:space="0" w:color="auto"/>
      </w:divBdr>
    </w:div>
    <w:div w:id="737747524">
      <w:marLeft w:val="480"/>
      <w:marRight w:val="0"/>
      <w:marTop w:val="0"/>
      <w:marBottom w:val="0"/>
      <w:divBdr>
        <w:top w:val="none" w:sz="0" w:space="0" w:color="auto"/>
        <w:left w:val="none" w:sz="0" w:space="0" w:color="auto"/>
        <w:bottom w:val="none" w:sz="0" w:space="0" w:color="auto"/>
        <w:right w:val="none" w:sz="0" w:space="0" w:color="auto"/>
      </w:divBdr>
    </w:div>
    <w:div w:id="737751223">
      <w:marLeft w:val="480"/>
      <w:marRight w:val="0"/>
      <w:marTop w:val="0"/>
      <w:marBottom w:val="0"/>
      <w:divBdr>
        <w:top w:val="none" w:sz="0" w:space="0" w:color="auto"/>
        <w:left w:val="none" w:sz="0" w:space="0" w:color="auto"/>
        <w:bottom w:val="none" w:sz="0" w:space="0" w:color="auto"/>
        <w:right w:val="none" w:sz="0" w:space="0" w:color="auto"/>
      </w:divBdr>
    </w:div>
    <w:div w:id="737820377">
      <w:marLeft w:val="480"/>
      <w:marRight w:val="0"/>
      <w:marTop w:val="0"/>
      <w:marBottom w:val="0"/>
      <w:divBdr>
        <w:top w:val="none" w:sz="0" w:space="0" w:color="auto"/>
        <w:left w:val="none" w:sz="0" w:space="0" w:color="auto"/>
        <w:bottom w:val="none" w:sz="0" w:space="0" w:color="auto"/>
        <w:right w:val="none" w:sz="0" w:space="0" w:color="auto"/>
      </w:divBdr>
    </w:div>
    <w:div w:id="737829761">
      <w:marLeft w:val="480"/>
      <w:marRight w:val="0"/>
      <w:marTop w:val="0"/>
      <w:marBottom w:val="0"/>
      <w:divBdr>
        <w:top w:val="none" w:sz="0" w:space="0" w:color="auto"/>
        <w:left w:val="none" w:sz="0" w:space="0" w:color="auto"/>
        <w:bottom w:val="none" w:sz="0" w:space="0" w:color="auto"/>
        <w:right w:val="none" w:sz="0" w:space="0" w:color="auto"/>
      </w:divBdr>
    </w:div>
    <w:div w:id="737899226">
      <w:marLeft w:val="480"/>
      <w:marRight w:val="0"/>
      <w:marTop w:val="0"/>
      <w:marBottom w:val="0"/>
      <w:divBdr>
        <w:top w:val="none" w:sz="0" w:space="0" w:color="auto"/>
        <w:left w:val="none" w:sz="0" w:space="0" w:color="auto"/>
        <w:bottom w:val="none" w:sz="0" w:space="0" w:color="auto"/>
        <w:right w:val="none" w:sz="0" w:space="0" w:color="auto"/>
      </w:divBdr>
    </w:div>
    <w:div w:id="737900042">
      <w:marLeft w:val="480"/>
      <w:marRight w:val="0"/>
      <w:marTop w:val="0"/>
      <w:marBottom w:val="0"/>
      <w:divBdr>
        <w:top w:val="none" w:sz="0" w:space="0" w:color="auto"/>
        <w:left w:val="none" w:sz="0" w:space="0" w:color="auto"/>
        <w:bottom w:val="none" w:sz="0" w:space="0" w:color="auto"/>
        <w:right w:val="none" w:sz="0" w:space="0" w:color="auto"/>
      </w:divBdr>
    </w:div>
    <w:div w:id="737942284">
      <w:marLeft w:val="480"/>
      <w:marRight w:val="0"/>
      <w:marTop w:val="0"/>
      <w:marBottom w:val="0"/>
      <w:divBdr>
        <w:top w:val="none" w:sz="0" w:space="0" w:color="auto"/>
        <w:left w:val="none" w:sz="0" w:space="0" w:color="auto"/>
        <w:bottom w:val="none" w:sz="0" w:space="0" w:color="auto"/>
        <w:right w:val="none" w:sz="0" w:space="0" w:color="auto"/>
      </w:divBdr>
    </w:div>
    <w:div w:id="737947393">
      <w:marLeft w:val="480"/>
      <w:marRight w:val="0"/>
      <w:marTop w:val="0"/>
      <w:marBottom w:val="0"/>
      <w:divBdr>
        <w:top w:val="none" w:sz="0" w:space="0" w:color="auto"/>
        <w:left w:val="none" w:sz="0" w:space="0" w:color="auto"/>
        <w:bottom w:val="none" w:sz="0" w:space="0" w:color="auto"/>
        <w:right w:val="none" w:sz="0" w:space="0" w:color="auto"/>
      </w:divBdr>
    </w:div>
    <w:div w:id="738014410">
      <w:marLeft w:val="480"/>
      <w:marRight w:val="0"/>
      <w:marTop w:val="0"/>
      <w:marBottom w:val="0"/>
      <w:divBdr>
        <w:top w:val="none" w:sz="0" w:space="0" w:color="auto"/>
        <w:left w:val="none" w:sz="0" w:space="0" w:color="auto"/>
        <w:bottom w:val="none" w:sz="0" w:space="0" w:color="auto"/>
        <w:right w:val="none" w:sz="0" w:space="0" w:color="auto"/>
      </w:divBdr>
    </w:div>
    <w:div w:id="738016287">
      <w:marLeft w:val="480"/>
      <w:marRight w:val="0"/>
      <w:marTop w:val="0"/>
      <w:marBottom w:val="0"/>
      <w:divBdr>
        <w:top w:val="none" w:sz="0" w:space="0" w:color="auto"/>
        <w:left w:val="none" w:sz="0" w:space="0" w:color="auto"/>
        <w:bottom w:val="none" w:sz="0" w:space="0" w:color="auto"/>
        <w:right w:val="none" w:sz="0" w:space="0" w:color="auto"/>
      </w:divBdr>
    </w:div>
    <w:div w:id="738017043">
      <w:marLeft w:val="480"/>
      <w:marRight w:val="0"/>
      <w:marTop w:val="0"/>
      <w:marBottom w:val="0"/>
      <w:divBdr>
        <w:top w:val="none" w:sz="0" w:space="0" w:color="auto"/>
        <w:left w:val="none" w:sz="0" w:space="0" w:color="auto"/>
        <w:bottom w:val="none" w:sz="0" w:space="0" w:color="auto"/>
        <w:right w:val="none" w:sz="0" w:space="0" w:color="auto"/>
      </w:divBdr>
    </w:div>
    <w:div w:id="738090420">
      <w:marLeft w:val="480"/>
      <w:marRight w:val="0"/>
      <w:marTop w:val="0"/>
      <w:marBottom w:val="0"/>
      <w:divBdr>
        <w:top w:val="none" w:sz="0" w:space="0" w:color="auto"/>
        <w:left w:val="none" w:sz="0" w:space="0" w:color="auto"/>
        <w:bottom w:val="none" w:sz="0" w:space="0" w:color="auto"/>
        <w:right w:val="none" w:sz="0" w:space="0" w:color="auto"/>
      </w:divBdr>
    </w:div>
    <w:div w:id="738096075">
      <w:marLeft w:val="480"/>
      <w:marRight w:val="0"/>
      <w:marTop w:val="0"/>
      <w:marBottom w:val="0"/>
      <w:divBdr>
        <w:top w:val="none" w:sz="0" w:space="0" w:color="auto"/>
        <w:left w:val="none" w:sz="0" w:space="0" w:color="auto"/>
        <w:bottom w:val="none" w:sz="0" w:space="0" w:color="auto"/>
        <w:right w:val="none" w:sz="0" w:space="0" w:color="auto"/>
      </w:divBdr>
    </w:div>
    <w:div w:id="738098257">
      <w:marLeft w:val="480"/>
      <w:marRight w:val="0"/>
      <w:marTop w:val="0"/>
      <w:marBottom w:val="0"/>
      <w:divBdr>
        <w:top w:val="none" w:sz="0" w:space="0" w:color="auto"/>
        <w:left w:val="none" w:sz="0" w:space="0" w:color="auto"/>
        <w:bottom w:val="none" w:sz="0" w:space="0" w:color="auto"/>
        <w:right w:val="none" w:sz="0" w:space="0" w:color="auto"/>
      </w:divBdr>
    </w:div>
    <w:div w:id="738137205">
      <w:marLeft w:val="480"/>
      <w:marRight w:val="0"/>
      <w:marTop w:val="0"/>
      <w:marBottom w:val="0"/>
      <w:divBdr>
        <w:top w:val="none" w:sz="0" w:space="0" w:color="auto"/>
        <w:left w:val="none" w:sz="0" w:space="0" w:color="auto"/>
        <w:bottom w:val="none" w:sz="0" w:space="0" w:color="auto"/>
        <w:right w:val="none" w:sz="0" w:space="0" w:color="auto"/>
      </w:divBdr>
    </w:div>
    <w:div w:id="738138487">
      <w:marLeft w:val="480"/>
      <w:marRight w:val="0"/>
      <w:marTop w:val="0"/>
      <w:marBottom w:val="0"/>
      <w:divBdr>
        <w:top w:val="none" w:sz="0" w:space="0" w:color="auto"/>
        <w:left w:val="none" w:sz="0" w:space="0" w:color="auto"/>
        <w:bottom w:val="none" w:sz="0" w:space="0" w:color="auto"/>
        <w:right w:val="none" w:sz="0" w:space="0" w:color="auto"/>
      </w:divBdr>
    </w:div>
    <w:div w:id="738139181">
      <w:marLeft w:val="480"/>
      <w:marRight w:val="0"/>
      <w:marTop w:val="0"/>
      <w:marBottom w:val="0"/>
      <w:divBdr>
        <w:top w:val="none" w:sz="0" w:space="0" w:color="auto"/>
        <w:left w:val="none" w:sz="0" w:space="0" w:color="auto"/>
        <w:bottom w:val="none" w:sz="0" w:space="0" w:color="auto"/>
        <w:right w:val="none" w:sz="0" w:space="0" w:color="auto"/>
      </w:divBdr>
    </w:div>
    <w:div w:id="738283193">
      <w:marLeft w:val="480"/>
      <w:marRight w:val="0"/>
      <w:marTop w:val="0"/>
      <w:marBottom w:val="0"/>
      <w:divBdr>
        <w:top w:val="none" w:sz="0" w:space="0" w:color="auto"/>
        <w:left w:val="none" w:sz="0" w:space="0" w:color="auto"/>
        <w:bottom w:val="none" w:sz="0" w:space="0" w:color="auto"/>
        <w:right w:val="none" w:sz="0" w:space="0" w:color="auto"/>
      </w:divBdr>
    </w:div>
    <w:div w:id="738291081">
      <w:marLeft w:val="480"/>
      <w:marRight w:val="0"/>
      <w:marTop w:val="0"/>
      <w:marBottom w:val="0"/>
      <w:divBdr>
        <w:top w:val="none" w:sz="0" w:space="0" w:color="auto"/>
        <w:left w:val="none" w:sz="0" w:space="0" w:color="auto"/>
        <w:bottom w:val="none" w:sz="0" w:space="0" w:color="auto"/>
        <w:right w:val="none" w:sz="0" w:space="0" w:color="auto"/>
      </w:divBdr>
    </w:div>
    <w:div w:id="738291445">
      <w:marLeft w:val="480"/>
      <w:marRight w:val="0"/>
      <w:marTop w:val="0"/>
      <w:marBottom w:val="0"/>
      <w:divBdr>
        <w:top w:val="none" w:sz="0" w:space="0" w:color="auto"/>
        <w:left w:val="none" w:sz="0" w:space="0" w:color="auto"/>
        <w:bottom w:val="none" w:sz="0" w:space="0" w:color="auto"/>
        <w:right w:val="none" w:sz="0" w:space="0" w:color="auto"/>
      </w:divBdr>
    </w:div>
    <w:div w:id="738333506">
      <w:marLeft w:val="480"/>
      <w:marRight w:val="0"/>
      <w:marTop w:val="0"/>
      <w:marBottom w:val="0"/>
      <w:divBdr>
        <w:top w:val="none" w:sz="0" w:space="0" w:color="auto"/>
        <w:left w:val="none" w:sz="0" w:space="0" w:color="auto"/>
        <w:bottom w:val="none" w:sz="0" w:space="0" w:color="auto"/>
        <w:right w:val="none" w:sz="0" w:space="0" w:color="auto"/>
      </w:divBdr>
    </w:div>
    <w:div w:id="738400695">
      <w:marLeft w:val="480"/>
      <w:marRight w:val="0"/>
      <w:marTop w:val="0"/>
      <w:marBottom w:val="0"/>
      <w:divBdr>
        <w:top w:val="none" w:sz="0" w:space="0" w:color="auto"/>
        <w:left w:val="none" w:sz="0" w:space="0" w:color="auto"/>
        <w:bottom w:val="none" w:sz="0" w:space="0" w:color="auto"/>
        <w:right w:val="none" w:sz="0" w:space="0" w:color="auto"/>
      </w:divBdr>
    </w:div>
    <w:div w:id="738400801">
      <w:marLeft w:val="480"/>
      <w:marRight w:val="0"/>
      <w:marTop w:val="0"/>
      <w:marBottom w:val="0"/>
      <w:divBdr>
        <w:top w:val="none" w:sz="0" w:space="0" w:color="auto"/>
        <w:left w:val="none" w:sz="0" w:space="0" w:color="auto"/>
        <w:bottom w:val="none" w:sz="0" w:space="0" w:color="auto"/>
        <w:right w:val="none" w:sz="0" w:space="0" w:color="auto"/>
      </w:divBdr>
    </w:div>
    <w:div w:id="738401670">
      <w:marLeft w:val="480"/>
      <w:marRight w:val="0"/>
      <w:marTop w:val="0"/>
      <w:marBottom w:val="0"/>
      <w:divBdr>
        <w:top w:val="none" w:sz="0" w:space="0" w:color="auto"/>
        <w:left w:val="none" w:sz="0" w:space="0" w:color="auto"/>
        <w:bottom w:val="none" w:sz="0" w:space="0" w:color="auto"/>
        <w:right w:val="none" w:sz="0" w:space="0" w:color="auto"/>
      </w:divBdr>
    </w:div>
    <w:div w:id="738407007">
      <w:marLeft w:val="480"/>
      <w:marRight w:val="0"/>
      <w:marTop w:val="0"/>
      <w:marBottom w:val="0"/>
      <w:divBdr>
        <w:top w:val="none" w:sz="0" w:space="0" w:color="auto"/>
        <w:left w:val="none" w:sz="0" w:space="0" w:color="auto"/>
        <w:bottom w:val="none" w:sz="0" w:space="0" w:color="auto"/>
        <w:right w:val="none" w:sz="0" w:space="0" w:color="auto"/>
      </w:divBdr>
    </w:div>
    <w:div w:id="738407470">
      <w:marLeft w:val="480"/>
      <w:marRight w:val="0"/>
      <w:marTop w:val="0"/>
      <w:marBottom w:val="0"/>
      <w:divBdr>
        <w:top w:val="none" w:sz="0" w:space="0" w:color="auto"/>
        <w:left w:val="none" w:sz="0" w:space="0" w:color="auto"/>
        <w:bottom w:val="none" w:sz="0" w:space="0" w:color="auto"/>
        <w:right w:val="none" w:sz="0" w:space="0" w:color="auto"/>
      </w:divBdr>
    </w:div>
    <w:div w:id="738480597">
      <w:marLeft w:val="480"/>
      <w:marRight w:val="0"/>
      <w:marTop w:val="0"/>
      <w:marBottom w:val="0"/>
      <w:divBdr>
        <w:top w:val="none" w:sz="0" w:space="0" w:color="auto"/>
        <w:left w:val="none" w:sz="0" w:space="0" w:color="auto"/>
        <w:bottom w:val="none" w:sz="0" w:space="0" w:color="auto"/>
        <w:right w:val="none" w:sz="0" w:space="0" w:color="auto"/>
      </w:divBdr>
    </w:div>
    <w:div w:id="738482995">
      <w:marLeft w:val="480"/>
      <w:marRight w:val="0"/>
      <w:marTop w:val="0"/>
      <w:marBottom w:val="0"/>
      <w:divBdr>
        <w:top w:val="none" w:sz="0" w:space="0" w:color="auto"/>
        <w:left w:val="none" w:sz="0" w:space="0" w:color="auto"/>
        <w:bottom w:val="none" w:sz="0" w:space="0" w:color="auto"/>
        <w:right w:val="none" w:sz="0" w:space="0" w:color="auto"/>
      </w:divBdr>
    </w:div>
    <w:div w:id="738483201">
      <w:marLeft w:val="480"/>
      <w:marRight w:val="0"/>
      <w:marTop w:val="0"/>
      <w:marBottom w:val="0"/>
      <w:divBdr>
        <w:top w:val="none" w:sz="0" w:space="0" w:color="auto"/>
        <w:left w:val="none" w:sz="0" w:space="0" w:color="auto"/>
        <w:bottom w:val="none" w:sz="0" w:space="0" w:color="auto"/>
        <w:right w:val="none" w:sz="0" w:space="0" w:color="auto"/>
      </w:divBdr>
    </w:div>
    <w:div w:id="738601519">
      <w:marLeft w:val="480"/>
      <w:marRight w:val="0"/>
      <w:marTop w:val="0"/>
      <w:marBottom w:val="0"/>
      <w:divBdr>
        <w:top w:val="none" w:sz="0" w:space="0" w:color="auto"/>
        <w:left w:val="none" w:sz="0" w:space="0" w:color="auto"/>
        <w:bottom w:val="none" w:sz="0" w:space="0" w:color="auto"/>
        <w:right w:val="none" w:sz="0" w:space="0" w:color="auto"/>
      </w:divBdr>
    </w:div>
    <w:div w:id="738674162">
      <w:marLeft w:val="480"/>
      <w:marRight w:val="0"/>
      <w:marTop w:val="0"/>
      <w:marBottom w:val="0"/>
      <w:divBdr>
        <w:top w:val="none" w:sz="0" w:space="0" w:color="auto"/>
        <w:left w:val="none" w:sz="0" w:space="0" w:color="auto"/>
        <w:bottom w:val="none" w:sz="0" w:space="0" w:color="auto"/>
        <w:right w:val="none" w:sz="0" w:space="0" w:color="auto"/>
      </w:divBdr>
    </w:div>
    <w:div w:id="738674536">
      <w:marLeft w:val="480"/>
      <w:marRight w:val="0"/>
      <w:marTop w:val="0"/>
      <w:marBottom w:val="0"/>
      <w:divBdr>
        <w:top w:val="none" w:sz="0" w:space="0" w:color="auto"/>
        <w:left w:val="none" w:sz="0" w:space="0" w:color="auto"/>
        <w:bottom w:val="none" w:sz="0" w:space="0" w:color="auto"/>
        <w:right w:val="none" w:sz="0" w:space="0" w:color="auto"/>
      </w:divBdr>
    </w:div>
    <w:div w:id="738675780">
      <w:marLeft w:val="480"/>
      <w:marRight w:val="0"/>
      <w:marTop w:val="0"/>
      <w:marBottom w:val="0"/>
      <w:divBdr>
        <w:top w:val="none" w:sz="0" w:space="0" w:color="auto"/>
        <w:left w:val="none" w:sz="0" w:space="0" w:color="auto"/>
        <w:bottom w:val="none" w:sz="0" w:space="0" w:color="auto"/>
        <w:right w:val="none" w:sz="0" w:space="0" w:color="auto"/>
      </w:divBdr>
    </w:div>
    <w:div w:id="738753349">
      <w:marLeft w:val="480"/>
      <w:marRight w:val="0"/>
      <w:marTop w:val="0"/>
      <w:marBottom w:val="0"/>
      <w:divBdr>
        <w:top w:val="none" w:sz="0" w:space="0" w:color="auto"/>
        <w:left w:val="none" w:sz="0" w:space="0" w:color="auto"/>
        <w:bottom w:val="none" w:sz="0" w:space="0" w:color="auto"/>
        <w:right w:val="none" w:sz="0" w:space="0" w:color="auto"/>
      </w:divBdr>
    </w:div>
    <w:div w:id="738791572">
      <w:marLeft w:val="480"/>
      <w:marRight w:val="0"/>
      <w:marTop w:val="0"/>
      <w:marBottom w:val="0"/>
      <w:divBdr>
        <w:top w:val="none" w:sz="0" w:space="0" w:color="auto"/>
        <w:left w:val="none" w:sz="0" w:space="0" w:color="auto"/>
        <w:bottom w:val="none" w:sz="0" w:space="0" w:color="auto"/>
        <w:right w:val="none" w:sz="0" w:space="0" w:color="auto"/>
      </w:divBdr>
    </w:div>
    <w:div w:id="738863227">
      <w:marLeft w:val="480"/>
      <w:marRight w:val="0"/>
      <w:marTop w:val="0"/>
      <w:marBottom w:val="0"/>
      <w:divBdr>
        <w:top w:val="none" w:sz="0" w:space="0" w:color="auto"/>
        <w:left w:val="none" w:sz="0" w:space="0" w:color="auto"/>
        <w:bottom w:val="none" w:sz="0" w:space="0" w:color="auto"/>
        <w:right w:val="none" w:sz="0" w:space="0" w:color="auto"/>
      </w:divBdr>
    </w:div>
    <w:div w:id="738867279">
      <w:marLeft w:val="480"/>
      <w:marRight w:val="0"/>
      <w:marTop w:val="0"/>
      <w:marBottom w:val="0"/>
      <w:divBdr>
        <w:top w:val="none" w:sz="0" w:space="0" w:color="auto"/>
        <w:left w:val="none" w:sz="0" w:space="0" w:color="auto"/>
        <w:bottom w:val="none" w:sz="0" w:space="0" w:color="auto"/>
        <w:right w:val="none" w:sz="0" w:space="0" w:color="auto"/>
      </w:divBdr>
    </w:div>
    <w:div w:id="738941299">
      <w:marLeft w:val="480"/>
      <w:marRight w:val="0"/>
      <w:marTop w:val="0"/>
      <w:marBottom w:val="0"/>
      <w:divBdr>
        <w:top w:val="none" w:sz="0" w:space="0" w:color="auto"/>
        <w:left w:val="none" w:sz="0" w:space="0" w:color="auto"/>
        <w:bottom w:val="none" w:sz="0" w:space="0" w:color="auto"/>
        <w:right w:val="none" w:sz="0" w:space="0" w:color="auto"/>
      </w:divBdr>
    </w:div>
    <w:div w:id="738987992">
      <w:marLeft w:val="480"/>
      <w:marRight w:val="0"/>
      <w:marTop w:val="0"/>
      <w:marBottom w:val="0"/>
      <w:divBdr>
        <w:top w:val="none" w:sz="0" w:space="0" w:color="auto"/>
        <w:left w:val="none" w:sz="0" w:space="0" w:color="auto"/>
        <w:bottom w:val="none" w:sz="0" w:space="0" w:color="auto"/>
        <w:right w:val="none" w:sz="0" w:space="0" w:color="auto"/>
      </w:divBdr>
    </w:div>
    <w:div w:id="739058703">
      <w:marLeft w:val="480"/>
      <w:marRight w:val="0"/>
      <w:marTop w:val="0"/>
      <w:marBottom w:val="0"/>
      <w:divBdr>
        <w:top w:val="none" w:sz="0" w:space="0" w:color="auto"/>
        <w:left w:val="none" w:sz="0" w:space="0" w:color="auto"/>
        <w:bottom w:val="none" w:sz="0" w:space="0" w:color="auto"/>
        <w:right w:val="none" w:sz="0" w:space="0" w:color="auto"/>
      </w:divBdr>
    </w:div>
    <w:div w:id="739060020">
      <w:marLeft w:val="480"/>
      <w:marRight w:val="0"/>
      <w:marTop w:val="0"/>
      <w:marBottom w:val="0"/>
      <w:divBdr>
        <w:top w:val="none" w:sz="0" w:space="0" w:color="auto"/>
        <w:left w:val="none" w:sz="0" w:space="0" w:color="auto"/>
        <w:bottom w:val="none" w:sz="0" w:space="0" w:color="auto"/>
        <w:right w:val="none" w:sz="0" w:space="0" w:color="auto"/>
      </w:divBdr>
    </w:div>
    <w:div w:id="739208697">
      <w:marLeft w:val="480"/>
      <w:marRight w:val="0"/>
      <w:marTop w:val="0"/>
      <w:marBottom w:val="0"/>
      <w:divBdr>
        <w:top w:val="none" w:sz="0" w:space="0" w:color="auto"/>
        <w:left w:val="none" w:sz="0" w:space="0" w:color="auto"/>
        <w:bottom w:val="none" w:sz="0" w:space="0" w:color="auto"/>
        <w:right w:val="none" w:sz="0" w:space="0" w:color="auto"/>
      </w:divBdr>
    </w:div>
    <w:div w:id="739209509">
      <w:marLeft w:val="480"/>
      <w:marRight w:val="0"/>
      <w:marTop w:val="0"/>
      <w:marBottom w:val="0"/>
      <w:divBdr>
        <w:top w:val="none" w:sz="0" w:space="0" w:color="auto"/>
        <w:left w:val="none" w:sz="0" w:space="0" w:color="auto"/>
        <w:bottom w:val="none" w:sz="0" w:space="0" w:color="auto"/>
        <w:right w:val="none" w:sz="0" w:space="0" w:color="auto"/>
      </w:divBdr>
    </w:div>
    <w:div w:id="739209833">
      <w:marLeft w:val="480"/>
      <w:marRight w:val="0"/>
      <w:marTop w:val="0"/>
      <w:marBottom w:val="0"/>
      <w:divBdr>
        <w:top w:val="none" w:sz="0" w:space="0" w:color="auto"/>
        <w:left w:val="none" w:sz="0" w:space="0" w:color="auto"/>
        <w:bottom w:val="none" w:sz="0" w:space="0" w:color="auto"/>
        <w:right w:val="none" w:sz="0" w:space="0" w:color="auto"/>
      </w:divBdr>
    </w:div>
    <w:div w:id="739210576">
      <w:marLeft w:val="480"/>
      <w:marRight w:val="0"/>
      <w:marTop w:val="0"/>
      <w:marBottom w:val="0"/>
      <w:divBdr>
        <w:top w:val="none" w:sz="0" w:space="0" w:color="auto"/>
        <w:left w:val="none" w:sz="0" w:space="0" w:color="auto"/>
        <w:bottom w:val="none" w:sz="0" w:space="0" w:color="auto"/>
        <w:right w:val="none" w:sz="0" w:space="0" w:color="auto"/>
      </w:divBdr>
    </w:div>
    <w:div w:id="739248995">
      <w:marLeft w:val="480"/>
      <w:marRight w:val="0"/>
      <w:marTop w:val="0"/>
      <w:marBottom w:val="0"/>
      <w:divBdr>
        <w:top w:val="none" w:sz="0" w:space="0" w:color="auto"/>
        <w:left w:val="none" w:sz="0" w:space="0" w:color="auto"/>
        <w:bottom w:val="none" w:sz="0" w:space="0" w:color="auto"/>
        <w:right w:val="none" w:sz="0" w:space="0" w:color="auto"/>
      </w:divBdr>
    </w:div>
    <w:div w:id="739399581">
      <w:marLeft w:val="480"/>
      <w:marRight w:val="0"/>
      <w:marTop w:val="0"/>
      <w:marBottom w:val="0"/>
      <w:divBdr>
        <w:top w:val="none" w:sz="0" w:space="0" w:color="auto"/>
        <w:left w:val="none" w:sz="0" w:space="0" w:color="auto"/>
        <w:bottom w:val="none" w:sz="0" w:space="0" w:color="auto"/>
        <w:right w:val="none" w:sz="0" w:space="0" w:color="auto"/>
      </w:divBdr>
    </w:div>
    <w:div w:id="739402235">
      <w:marLeft w:val="480"/>
      <w:marRight w:val="0"/>
      <w:marTop w:val="0"/>
      <w:marBottom w:val="0"/>
      <w:divBdr>
        <w:top w:val="none" w:sz="0" w:space="0" w:color="auto"/>
        <w:left w:val="none" w:sz="0" w:space="0" w:color="auto"/>
        <w:bottom w:val="none" w:sz="0" w:space="0" w:color="auto"/>
        <w:right w:val="none" w:sz="0" w:space="0" w:color="auto"/>
      </w:divBdr>
    </w:div>
    <w:div w:id="739521212">
      <w:marLeft w:val="480"/>
      <w:marRight w:val="0"/>
      <w:marTop w:val="0"/>
      <w:marBottom w:val="0"/>
      <w:divBdr>
        <w:top w:val="none" w:sz="0" w:space="0" w:color="auto"/>
        <w:left w:val="none" w:sz="0" w:space="0" w:color="auto"/>
        <w:bottom w:val="none" w:sz="0" w:space="0" w:color="auto"/>
        <w:right w:val="none" w:sz="0" w:space="0" w:color="auto"/>
      </w:divBdr>
    </w:div>
    <w:div w:id="739525594">
      <w:marLeft w:val="480"/>
      <w:marRight w:val="0"/>
      <w:marTop w:val="0"/>
      <w:marBottom w:val="0"/>
      <w:divBdr>
        <w:top w:val="none" w:sz="0" w:space="0" w:color="auto"/>
        <w:left w:val="none" w:sz="0" w:space="0" w:color="auto"/>
        <w:bottom w:val="none" w:sz="0" w:space="0" w:color="auto"/>
        <w:right w:val="none" w:sz="0" w:space="0" w:color="auto"/>
      </w:divBdr>
    </w:div>
    <w:div w:id="739596149">
      <w:marLeft w:val="480"/>
      <w:marRight w:val="0"/>
      <w:marTop w:val="0"/>
      <w:marBottom w:val="0"/>
      <w:divBdr>
        <w:top w:val="none" w:sz="0" w:space="0" w:color="auto"/>
        <w:left w:val="none" w:sz="0" w:space="0" w:color="auto"/>
        <w:bottom w:val="none" w:sz="0" w:space="0" w:color="auto"/>
        <w:right w:val="none" w:sz="0" w:space="0" w:color="auto"/>
      </w:divBdr>
    </w:div>
    <w:div w:id="739793679">
      <w:marLeft w:val="480"/>
      <w:marRight w:val="0"/>
      <w:marTop w:val="0"/>
      <w:marBottom w:val="0"/>
      <w:divBdr>
        <w:top w:val="none" w:sz="0" w:space="0" w:color="auto"/>
        <w:left w:val="none" w:sz="0" w:space="0" w:color="auto"/>
        <w:bottom w:val="none" w:sz="0" w:space="0" w:color="auto"/>
        <w:right w:val="none" w:sz="0" w:space="0" w:color="auto"/>
      </w:divBdr>
    </w:div>
    <w:div w:id="739793827">
      <w:marLeft w:val="480"/>
      <w:marRight w:val="0"/>
      <w:marTop w:val="0"/>
      <w:marBottom w:val="0"/>
      <w:divBdr>
        <w:top w:val="none" w:sz="0" w:space="0" w:color="auto"/>
        <w:left w:val="none" w:sz="0" w:space="0" w:color="auto"/>
        <w:bottom w:val="none" w:sz="0" w:space="0" w:color="auto"/>
        <w:right w:val="none" w:sz="0" w:space="0" w:color="auto"/>
      </w:divBdr>
    </w:div>
    <w:div w:id="739861939">
      <w:marLeft w:val="480"/>
      <w:marRight w:val="0"/>
      <w:marTop w:val="0"/>
      <w:marBottom w:val="0"/>
      <w:divBdr>
        <w:top w:val="none" w:sz="0" w:space="0" w:color="auto"/>
        <w:left w:val="none" w:sz="0" w:space="0" w:color="auto"/>
        <w:bottom w:val="none" w:sz="0" w:space="0" w:color="auto"/>
        <w:right w:val="none" w:sz="0" w:space="0" w:color="auto"/>
      </w:divBdr>
    </w:div>
    <w:div w:id="739863664">
      <w:marLeft w:val="480"/>
      <w:marRight w:val="0"/>
      <w:marTop w:val="0"/>
      <w:marBottom w:val="0"/>
      <w:divBdr>
        <w:top w:val="none" w:sz="0" w:space="0" w:color="auto"/>
        <w:left w:val="none" w:sz="0" w:space="0" w:color="auto"/>
        <w:bottom w:val="none" w:sz="0" w:space="0" w:color="auto"/>
        <w:right w:val="none" w:sz="0" w:space="0" w:color="auto"/>
      </w:divBdr>
    </w:div>
    <w:div w:id="739867281">
      <w:marLeft w:val="480"/>
      <w:marRight w:val="0"/>
      <w:marTop w:val="0"/>
      <w:marBottom w:val="0"/>
      <w:divBdr>
        <w:top w:val="none" w:sz="0" w:space="0" w:color="auto"/>
        <w:left w:val="none" w:sz="0" w:space="0" w:color="auto"/>
        <w:bottom w:val="none" w:sz="0" w:space="0" w:color="auto"/>
        <w:right w:val="none" w:sz="0" w:space="0" w:color="auto"/>
      </w:divBdr>
    </w:div>
    <w:div w:id="739905605">
      <w:marLeft w:val="480"/>
      <w:marRight w:val="0"/>
      <w:marTop w:val="0"/>
      <w:marBottom w:val="0"/>
      <w:divBdr>
        <w:top w:val="none" w:sz="0" w:space="0" w:color="auto"/>
        <w:left w:val="none" w:sz="0" w:space="0" w:color="auto"/>
        <w:bottom w:val="none" w:sz="0" w:space="0" w:color="auto"/>
        <w:right w:val="none" w:sz="0" w:space="0" w:color="auto"/>
      </w:divBdr>
    </w:div>
    <w:div w:id="739906951">
      <w:marLeft w:val="480"/>
      <w:marRight w:val="0"/>
      <w:marTop w:val="0"/>
      <w:marBottom w:val="0"/>
      <w:divBdr>
        <w:top w:val="none" w:sz="0" w:space="0" w:color="auto"/>
        <w:left w:val="none" w:sz="0" w:space="0" w:color="auto"/>
        <w:bottom w:val="none" w:sz="0" w:space="0" w:color="auto"/>
        <w:right w:val="none" w:sz="0" w:space="0" w:color="auto"/>
      </w:divBdr>
    </w:div>
    <w:div w:id="739981785">
      <w:marLeft w:val="480"/>
      <w:marRight w:val="0"/>
      <w:marTop w:val="0"/>
      <w:marBottom w:val="0"/>
      <w:divBdr>
        <w:top w:val="none" w:sz="0" w:space="0" w:color="auto"/>
        <w:left w:val="none" w:sz="0" w:space="0" w:color="auto"/>
        <w:bottom w:val="none" w:sz="0" w:space="0" w:color="auto"/>
        <w:right w:val="none" w:sz="0" w:space="0" w:color="auto"/>
      </w:divBdr>
    </w:div>
    <w:div w:id="739983314">
      <w:marLeft w:val="480"/>
      <w:marRight w:val="0"/>
      <w:marTop w:val="0"/>
      <w:marBottom w:val="0"/>
      <w:divBdr>
        <w:top w:val="none" w:sz="0" w:space="0" w:color="auto"/>
        <w:left w:val="none" w:sz="0" w:space="0" w:color="auto"/>
        <w:bottom w:val="none" w:sz="0" w:space="0" w:color="auto"/>
        <w:right w:val="none" w:sz="0" w:space="0" w:color="auto"/>
      </w:divBdr>
    </w:div>
    <w:div w:id="739987132">
      <w:marLeft w:val="480"/>
      <w:marRight w:val="0"/>
      <w:marTop w:val="0"/>
      <w:marBottom w:val="0"/>
      <w:divBdr>
        <w:top w:val="none" w:sz="0" w:space="0" w:color="auto"/>
        <w:left w:val="none" w:sz="0" w:space="0" w:color="auto"/>
        <w:bottom w:val="none" w:sz="0" w:space="0" w:color="auto"/>
        <w:right w:val="none" w:sz="0" w:space="0" w:color="auto"/>
      </w:divBdr>
    </w:div>
    <w:div w:id="740057817">
      <w:marLeft w:val="480"/>
      <w:marRight w:val="0"/>
      <w:marTop w:val="0"/>
      <w:marBottom w:val="0"/>
      <w:divBdr>
        <w:top w:val="none" w:sz="0" w:space="0" w:color="auto"/>
        <w:left w:val="none" w:sz="0" w:space="0" w:color="auto"/>
        <w:bottom w:val="none" w:sz="0" w:space="0" w:color="auto"/>
        <w:right w:val="none" w:sz="0" w:space="0" w:color="auto"/>
      </w:divBdr>
    </w:div>
    <w:div w:id="740062096">
      <w:marLeft w:val="480"/>
      <w:marRight w:val="0"/>
      <w:marTop w:val="0"/>
      <w:marBottom w:val="0"/>
      <w:divBdr>
        <w:top w:val="none" w:sz="0" w:space="0" w:color="auto"/>
        <w:left w:val="none" w:sz="0" w:space="0" w:color="auto"/>
        <w:bottom w:val="none" w:sz="0" w:space="0" w:color="auto"/>
        <w:right w:val="none" w:sz="0" w:space="0" w:color="auto"/>
      </w:divBdr>
    </w:div>
    <w:div w:id="740103944">
      <w:marLeft w:val="480"/>
      <w:marRight w:val="0"/>
      <w:marTop w:val="0"/>
      <w:marBottom w:val="0"/>
      <w:divBdr>
        <w:top w:val="none" w:sz="0" w:space="0" w:color="auto"/>
        <w:left w:val="none" w:sz="0" w:space="0" w:color="auto"/>
        <w:bottom w:val="none" w:sz="0" w:space="0" w:color="auto"/>
        <w:right w:val="none" w:sz="0" w:space="0" w:color="auto"/>
      </w:divBdr>
    </w:div>
    <w:div w:id="740176441">
      <w:marLeft w:val="480"/>
      <w:marRight w:val="0"/>
      <w:marTop w:val="0"/>
      <w:marBottom w:val="0"/>
      <w:divBdr>
        <w:top w:val="none" w:sz="0" w:space="0" w:color="auto"/>
        <w:left w:val="none" w:sz="0" w:space="0" w:color="auto"/>
        <w:bottom w:val="none" w:sz="0" w:space="0" w:color="auto"/>
        <w:right w:val="none" w:sz="0" w:space="0" w:color="auto"/>
      </w:divBdr>
    </w:div>
    <w:div w:id="740247994">
      <w:marLeft w:val="480"/>
      <w:marRight w:val="0"/>
      <w:marTop w:val="0"/>
      <w:marBottom w:val="0"/>
      <w:divBdr>
        <w:top w:val="none" w:sz="0" w:space="0" w:color="auto"/>
        <w:left w:val="none" w:sz="0" w:space="0" w:color="auto"/>
        <w:bottom w:val="none" w:sz="0" w:space="0" w:color="auto"/>
        <w:right w:val="none" w:sz="0" w:space="0" w:color="auto"/>
      </w:divBdr>
    </w:div>
    <w:div w:id="740251810">
      <w:marLeft w:val="480"/>
      <w:marRight w:val="0"/>
      <w:marTop w:val="0"/>
      <w:marBottom w:val="0"/>
      <w:divBdr>
        <w:top w:val="none" w:sz="0" w:space="0" w:color="auto"/>
        <w:left w:val="none" w:sz="0" w:space="0" w:color="auto"/>
        <w:bottom w:val="none" w:sz="0" w:space="0" w:color="auto"/>
        <w:right w:val="none" w:sz="0" w:space="0" w:color="auto"/>
      </w:divBdr>
    </w:div>
    <w:div w:id="740296015">
      <w:marLeft w:val="480"/>
      <w:marRight w:val="0"/>
      <w:marTop w:val="0"/>
      <w:marBottom w:val="0"/>
      <w:divBdr>
        <w:top w:val="none" w:sz="0" w:space="0" w:color="auto"/>
        <w:left w:val="none" w:sz="0" w:space="0" w:color="auto"/>
        <w:bottom w:val="none" w:sz="0" w:space="0" w:color="auto"/>
        <w:right w:val="none" w:sz="0" w:space="0" w:color="auto"/>
      </w:divBdr>
    </w:div>
    <w:div w:id="740296115">
      <w:marLeft w:val="480"/>
      <w:marRight w:val="0"/>
      <w:marTop w:val="0"/>
      <w:marBottom w:val="0"/>
      <w:divBdr>
        <w:top w:val="none" w:sz="0" w:space="0" w:color="auto"/>
        <w:left w:val="none" w:sz="0" w:space="0" w:color="auto"/>
        <w:bottom w:val="none" w:sz="0" w:space="0" w:color="auto"/>
        <w:right w:val="none" w:sz="0" w:space="0" w:color="auto"/>
      </w:divBdr>
    </w:div>
    <w:div w:id="740297463">
      <w:marLeft w:val="480"/>
      <w:marRight w:val="0"/>
      <w:marTop w:val="0"/>
      <w:marBottom w:val="0"/>
      <w:divBdr>
        <w:top w:val="none" w:sz="0" w:space="0" w:color="auto"/>
        <w:left w:val="none" w:sz="0" w:space="0" w:color="auto"/>
        <w:bottom w:val="none" w:sz="0" w:space="0" w:color="auto"/>
        <w:right w:val="none" w:sz="0" w:space="0" w:color="auto"/>
      </w:divBdr>
    </w:div>
    <w:div w:id="740324270">
      <w:marLeft w:val="480"/>
      <w:marRight w:val="0"/>
      <w:marTop w:val="0"/>
      <w:marBottom w:val="0"/>
      <w:divBdr>
        <w:top w:val="none" w:sz="0" w:space="0" w:color="auto"/>
        <w:left w:val="none" w:sz="0" w:space="0" w:color="auto"/>
        <w:bottom w:val="none" w:sz="0" w:space="0" w:color="auto"/>
        <w:right w:val="none" w:sz="0" w:space="0" w:color="auto"/>
      </w:divBdr>
    </w:div>
    <w:div w:id="740326428">
      <w:marLeft w:val="480"/>
      <w:marRight w:val="0"/>
      <w:marTop w:val="0"/>
      <w:marBottom w:val="0"/>
      <w:divBdr>
        <w:top w:val="none" w:sz="0" w:space="0" w:color="auto"/>
        <w:left w:val="none" w:sz="0" w:space="0" w:color="auto"/>
        <w:bottom w:val="none" w:sz="0" w:space="0" w:color="auto"/>
        <w:right w:val="none" w:sz="0" w:space="0" w:color="auto"/>
      </w:divBdr>
    </w:div>
    <w:div w:id="740367572">
      <w:marLeft w:val="480"/>
      <w:marRight w:val="0"/>
      <w:marTop w:val="0"/>
      <w:marBottom w:val="0"/>
      <w:divBdr>
        <w:top w:val="none" w:sz="0" w:space="0" w:color="auto"/>
        <w:left w:val="none" w:sz="0" w:space="0" w:color="auto"/>
        <w:bottom w:val="none" w:sz="0" w:space="0" w:color="auto"/>
        <w:right w:val="none" w:sz="0" w:space="0" w:color="auto"/>
      </w:divBdr>
    </w:div>
    <w:div w:id="740374747">
      <w:marLeft w:val="480"/>
      <w:marRight w:val="0"/>
      <w:marTop w:val="0"/>
      <w:marBottom w:val="0"/>
      <w:divBdr>
        <w:top w:val="none" w:sz="0" w:space="0" w:color="auto"/>
        <w:left w:val="none" w:sz="0" w:space="0" w:color="auto"/>
        <w:bottom w:val="none" w:sz="0" w:space="0" w:color="auto"/>
        <w:right w:val="none" w:sz="0" w:space="0" w:color="auto"/>
      </w:divBdr>
    </w:div>
    <w:div w:id="740442351">
      <w:marLeft w:val="480"/>
      <w:marRight w:val="0"/>
      <w:marTop w:val="0"/>
      <w:marBottom w:val="0"/>
      <w:divBdr>
        <w:top w:val="none" w:sz="0" w:space="0" w:color="auto"/>
        <w:left w:val="none" w:sz="0" w:space="0" w:color="auto"/>
        <w:bottom w:val="none" w:sz="0" w:space="0" w:color="auto"/>
        <w:right w:val="none" w:sz="0" w:space="0" w:color="auto"/>
      </w:divBdr>
    </w:div>
    <w:div w:id="740445163">
      <w:marLeft w:val="480"/>
      <w:marRight w:val="0"/>
      <w:marTop w:val="0"/>
      <w:marBottom w:val="0"/>
      <w:divBdr>
        <w:top w:val="none" w:sz="0" w:space="0" w:color="auto"/>
        <w:left w:val="none" w:sz="0" w:space="0" w:color="auto"/>
        <w:bottom w:val="none" w:sz="0" w:space="0" w:color="auto"/>
        <w:right w:val="none" w:sz="0" w:space="0" w:color="auto"/>
      </w:divBdr>
    </w:div>
    <w:div w:id="740493052">
      <w:marLeft w:val="480"/>
      <w:marRight w:val="0"/>
      <w:marTop w:val="0"/>
      <w:marBottom w:val="0"/>
      <w:divBdr>
        <w:top w:val="none" w:sz="0" w:space="0" w:color="auto"/>
        <w:left w:val="none" w:sz="0" w:space="0" w:color="auto"/>
        <w:bottom w:val="none" w:sz="0" w:space="0" w:color="auto"/>
        <w:right w:val="none" w:sz="0" w:space="0" w:color="auto"/>
      </w:divBdr>
    </w:div>
    <w:div w:id="740517083">
      <w:marLeft w:val="480"/>
      <w:marRight w:val="0"/>
      <w:marTop w:val="0"/>
      <w:marBottom w:val="0"/>
      <w:divBdr>
        <w:top w:val="none" w:sz="0" w:space="0" w:color="auto"/>
        <w:left w:val="none" w:sz="0" w:space="0" w:color="auto"/>
        <w:bottom w:val="none" w:sz="0" w:space="0" w:color="auto"/>
        <w:right w:val="none" w:sz="0" w:space="0" w:color="auto"/>
      </w:divBdr>
    </w:div>
    <w:div w:id="740520644">
      <w:marLeft w:val="480"/>
      <w:marRight w:val="0"/>
      <w:marTop w:val="0"/>
      <w:marBottom w:val="0"/>
      <w:divBdr>
        <w:top w:val="none" w:sz="0" w:space="0" w:color="auto"/>
        <w:left w:val="none" w:sz="0" w:space="0" w:color="auto"/>
        <w:bottom w:val="none" w:sz="0" w:space="0" w:color="auto"/>
        <w:right w:val="none" w:sz="0" w:space="0" w:color="auto"/>
      </w:divBdr>
    </w:div>
    <w:div w:id="740522860">
      <w:marLeft w:val="480"/>
      <w:marRight w:val="0"/>
      <w:marTop w:val="0"/>
      <w:marBottom w:val="0"/>
      <w:divBdr>
        <w:top w:val="none" w:sz="0" w:space="0" w:color="auto"/>
        <w:left w:val="none" w:sz="0" w:space="0" w:color="auto"/>
        <w:bottom w:val="none" w:sz="0" w:space="0" w:color="auto"/>
        <w:right w:val="none" w:sz="0" w:space="0" w:color="auto"/>
      </w:divBdr>
    </w:div>
    <w:div w:id="740559376">
      <w:marLeft w:val="480"/>
      <w:marRight w:val="0"/>
      <w:marTop w:val="0"/>
      <w:marBottom w:val="0"/>
      <w:divBdr>
        <w:top w:val="none" w:sz="0" w:space="0" w:color="auto"/>
        <w:left w:val="none" w:sz="0" w:space="0" w:color="auto"/>
        <w:bottom w:val="none" w:sz="0" w:space="0" w:color="auto"/>
        <w:right w:val="none" w:sz="0" w:space="0" w:color="auto"/>
      </w:divBdr>
    </w:div>
    <w:div w:id="740560678">
      <w:marLeft w:val="480"/>
      <w:marRight w:val="0"/>
      <w:marTop w:val="0"/>
      <w:marBottom w:val="0"/>
      <w:divBdr>
        <w:top w:val="none" w:sz="0" w:space="0" w:color="auto"/>
        <w:left w:val="none" w:sz="0" w:space="0" w:color="auto"/>
        <w:bottom w:val="none" w:sz="0" w:space="0" w:color="auto"/>
        <w:right w:val="none" w:sz="0" w:space="0" w:color="auto"/>
      </w:divBdr>
    </w:div>
    <w:div w:id="740563528">
      <w:marLeft w:val="480"/>
      <w:marRight w:val="0"/>
      <w:marTop w:val="0"/>
      <w:marBottom w:val="0"/>
      <w:divBdr>
        <w:top w:val="none" w:sz="0" w:space="0" w:color="auto"/>
        <w:left w:val="none" w:sz="0" w:space="0" w:color="auto"/>
        <w:bottom w:val="none" w:sz="0" w:space="0" w:color="auto"/>
        <w:right w:val="none" w:sz="0" w:space="0" w:color="auto"/>
      </w:divBdr>
    </w:div>
    <w:div w:id="740635933">
      <w:marLeft w:val="480"/>
      <w:marRight w:val="0"/>
      <w:marTop w:val="0"/>
      <w:marBottom w:val="0"/>
      <w:divBdr>
        <w:top w:val="none" w:sz="0" w:space="0" w:color="auto"/>
        <w:left w:val="none" w:sz="0" w:space="0" w:color="auto"/>
        <w:bottom w:val="none" w:sz="0" w:space="0" w:color="auto"/>
        <w:right w:val="none" w:sz="0" w:space="0" w:color="auto"/>
      </w:divBdr>
    </w:div>
    <w:div w:id="740638941">
      <w:marLeft w:val="480"/>
      <w:marRight w:val="0"/>
      <w:marTop w:val="0"/>
      <w:marBottom w:val="0"/>
      <w:divBdr>
        <w:top w:val="none" w:sz="0" w:space="0" w:color="auto"/>
        <w:left w:val="none" w:sz="0" w:space="0" w:color="auto"/>
        <w:bottom w:val="none" w:sz="0" w:space="0" w:color="auto"/>
        <w:right w:val="none" w:sz="0" w:space="0" w:color="auto"/>
      </w:divBdr>
    </w:div>
    <w:div w:id="740836850">
      <w:marLeft w:val="480"/>
      <w:marRight w:val="0"/>
      <w:marTop w:val="0"/>
      <w:marBottom w:val="0"/>
      <w:divBdr>
        <w:top w:val="none" w:sz="0" w:space="0" w:color="auto"/>
        <w:left w:val="none" w:sz="0" w:space="0" w:color="auto"/>
        <w:bottom w:val="none" w:sz="0" w:space="0" w:color="auto"/>
        <w:right w:val="none" w:sz="0" w:space="0" w:color="auto"/>
      </w:divBdr>
    </w:div>
    <w:div w:id="740904070">
      <w:marLeft w:val="480"/>
      <w:marRight w:val="0"/>
      <w:marTop w:val="0"/>
      <w:marBottom w:val="0"/>
      <w:divBdr>
        <w:top w:val="none" w:sz="0" w:space="0" w:color="auto"/>
        <w:left w:val="none" w:sz="0" w:space="0" w:color="auto"/>
        <w:bottom w:val="none" w:sz="0" w:space="0" w:color="auto"/>
        <w:right w:val="none" w:sz="0" w:space="0" w:color="auto"/>
      </w:divBdr>
    </w:div>
    <w:div w:id="740952605">
      <w:marLeft w:val="480"/>
      <w:marRight w:val="0"/>
      <w:marTop w:val="0"/>
      <w:marBottom w:val="0"/>
      <w:divBdr>
        <w:top w:val="none" w:sz="0" w:space="0" w:color="auto"/>
        <w:left w:val="none" w:sz="0" w:space="0" w:color="auto"/>
        <w:bottom w:val="none" w:sz="0" w:space="0" w:color="auto"/>
        <w:right w:val="none" w:sz="0" w:space="0" w:color="auto"/>
      </w:divBdr>
    </w:div>
    <w:div w:id="740980589">
      <w:marLeft w:val="480"/>
      <w:marRight w:val="0"/>
      <w:marTop w:val="0"/>
      <w:marBottom w:val="0"/>
      <w:divBdr>
        <w:top w:val="none" w:sz="0" w:space="0" w:color="auto"/>
        <w:left w:val="none" w:sz="0" w:space="0" w:color="auto"/>
        <w:bottom w:val="none" w:sz="0" w:space="0" w:color="auto"/>
        <w:right w:val="none" w:sz="0" w:space="0" w:color="auto"/>
      </w:divBdr>
    </w:div>
    <w:div w:id="740981680">
      <w:marLeft w:val="480"/>
      <w:marRight w:val="0"/>
      <w:marTop w:val="0"/>
      <w:marBottom w:val="0"/>
      <w:divBdr>
        <w:top w:val="none" w:sz="0" w:space="0" w:color="auto"/>
        <w:left w:val="none" w:sz="0" w:space="0" w:color="auto"/>
        <w:bottom w:val="none" w:sz="0" w:space="0" w:color="auto"/>
        <w:right w:val="none" w:sz="0" w:space="0" w:color="auto"/>
      </w:divBdr>
    </w:div>
    <w:div w:id="741173540">
      <w:marLeft w:val="480"/>
      <w:marRight w:val="0"/>
      <w:marTop w:val="0"/>
      <w:marBottom w:val="0"/>
      <w:divBdr>
        <w:top w:val="none" w:sz="0" w:space="0" w:color="auto"/>
        <w:left w:val="none" w:sz="0" w:space="0" w:color="auto"/>
        <w:bottom w:val="none" w:sz="0" w:space="0" w:color="auto"/>
        <w:right w:val="none" w:sz="0" w:space="0" w:color="auto"/>
      </w:divBdr>
    </w:div>
    <w:div w:id="741178148">
      <w:marLeft w:val="480"/>
      <w:marRight w:val="0"/>
      <w:marTop w:val="0"/>
      <w:marBottom w:val="0"/>
      <w:divBdr>
        <w:top w:val="none" w:sz="0" w:space="0" w:color="auto"/>
        <w:left w:val="none" w:sz="0" w:space="0" w:color="auto"/>
        <w:bottom w:val="none" w:sz="0" w:space="0" w:color="auto"/>
        <w:right w:val="none" w:sz="0" w:space="0" w:color="auto"/>
      </w:divBdr>
    </w:div>
    <w:div w:id="741290385">
      <w:marLeft w:val="480"/>
      <w:marRight w:val="0"/>
      <w:marTop w:val="0"/>
      <w:marBottom w:val="0"/>
      <w:divBdr>
        <w:top w:val="none" w:sz="0" w:space="0" w:color="auto"/>
        <w:left w:val="none" w:sz="0" w:space="0" w:color="auto"/>
        <w:bottom w:val="none" w:sz="0" w:space="0" w:color="auto"/>
        <w:right w:val="none" w:sz="0" w:space="0" w:color="auto"/>
      </w:divBdr>
    </w:div>
    <w:div w:id="741293412">
      <w:marLeft w:val="480"/>
      <w:marRight w:val="0"/>
      <w:marTop w:val="0"/>
      <w:marBottom w:val="0"/>
      <w:divBdr>
        <w:top w:val="none" w:sz="0" w:space="0" w:color="auto"/>
        <w:left w:val="none" w:sz="0" w:space="0" w:color="auto"/>
        <w:bottom w:val="none" w:sz="0" w:space="0" w:color="auto"/>
        <w:right w:val="none" w:sz="0" w:space="0" w:color="auto"/>
      </w:divBdr>
    </w:div>
    <w:div w:id="741294732">
      <w:marLeft w:val="480"/>
      <w:marRight w:val="0"/>
      <w:marTop w:val="0"/>
      <w:marBottom w:val="0"/>
      <w:divBdr>
        <w:top w:val="none" w:sz="0" w:space="0" w:color="auto"/>
        <w:left w:val="none" w:sz="0" w:space="0" w:color="auto"/>
        <w:bottom w:val="none" w:sz="0" w:space="0" w:color="auto"/>
        <w:right w:val="none" w:sz="0" w:space="0" w:color="auto"/>
      </w:divBdr>
    </w:div>
    <w:div w:id="741295468">
      <w:marLeft w:val="480"/>
      <w:marRight w:val="0"/>
      <w:marTop w:val="0"/>
      <w:marBottom w:val="0"/>
      <w:divBdr>
        <w:top w:val="none" w:sz="0" w:space="0" w:color="auto"/>
        <w:left w:val="none" w:sz="0" w:space="0" w:color="auto"/>
        <w:bottom w:val="none" w:sz="0" w:space="0" w:color="auto"/>
        <w:right w:val="none" w:sz="0" w:space="0" w:color="auto"/>
      </w:divBdr>
    </w:div>
    <w:div w:id="741299000">
      <w:marLeft w:val="480"/>
      <w:marRight w:val="0"/>
      <w:marTop w:val="0"/>
      <w:marBottom w:val="0"/>
      <w:divBdr>
        <w:top w:val="none" w:sz="0" w:space="0" w:color="auto"/>
        <w:left w:val="none" w:sz="0" w:space="0" w:color="auto"/>
        <w:bottom w:val="none" w:sz="0" w:space="0" w:color="auto"/>
        <w:right w:val="none" w:sz="0" w:space="0" w:color="auto"/>
      </w:divBdr>
    </w:div>
    <w:div w:id="741485376">
      <w:marLeft w:val="480"/>
      <w:marRight w:val="0"/>
      <w:marTop w:val="0"/>
      <w:marBottom w:val="0"/>
      <w:divBdr>
        <w:top w:val="none" w:sz="0" w:space="0" w:color="auto"/>
        <w:left w:val="none" w:sz="0" w:space="0" w:color="auto"/>
        <w:bottom w:val="none" w:sz="0" w:space="0" w:color="auto"/>
        <w:right w:val="none" w:sz="0" w:space="0" w:color="auto"/>
      </w:divBdr>
    </w:div>
    <w:div w:id="741487949">
      <w:marLeft w:val="480"/>
      <w:marRight w:val="0"/>
      <w:marTop w:val="0"/>
      <w:marBottom w:val="0"/>
      <w:divBdr>
        <w:top w:val="none" w:sz="0" w:space="0" w:color="auto"/>
        <w:left w:val="none" w:sz="0" w:space="0" w:color="auto"/>
        <w:bottom w:val="none" w:sz="0" w:space="0" w:color="auto"/>
        <w:right w:val="none" w:sz="0" w:space="0" w:color="auto"/>
      </w:divBdr>
    </w:div>
    <w:div w:id="741491485">
      <w:marLeft w:val="480"/>
      <w:marRight w:val="0"/>
      <w:marTop w:val="0"/>
      <w:marBottom w:val="0"/>
      <w:divBdr>
        <w:top w:val="none" w:sz="0" w:space="0" w:color="auto"/>
        <w:left w:val="none" w:sz="0" w:space="0" w:color="auto"/>
        <w:bottom w:val="none" w:sz="0" w:space="0" w:color="auto"/>
        <w:right w:val="none" w:sz="0" w:space="0" w:color="auto"/>
      </w:divBdr>
    </w:div>
    <w:div w:id="741559392">
      <w:marLeft w:val="480"/>
      <w:marRight w:val="0"/>
      <w:marTop w:val="0"/>
      <w:marBottom w:val="0"/>
      <w:divBdr>
        <w:top w:val="none" w:sz="0" w:space="0" w:color="auto"/>
        <w:left w:val="none" w:sz="0" w:space="0" w:color="auto"/>
        <w:bottom w:val="none" w:sz="0" w:space="0" w:color="auto"/>
        <w:right w:val="none" w:sz="0" w:space="0" w:color="auto"/>
      </w:divBdr>
    </w:div>
    <w:div w:id="741561485">
      <w:marLeft w:val="480"/>
      <w:marRight w:val="0"/>
      <w:marTop w:val="0"/>
      <w:marBottom w:val="0"/>
      <w:divBdr>
        <w:top w:val="none" w:sz="0" w:space="0" w:color="auto"/>
        <w:left w:val="none" w:sz="0" w:space="0" w:color="auto"/>
        <w:bottom w:val="none" w:sz="0" w:space="0" w:color="auto"/>
        <w:right w:val="none" w:sz="0" w:space="0" w:color="auto"/>
      </w:divBdr>
    </w:div>
    <w:div w:id="741562611">
      <w:marLeft w:val="480"/>
      <w:marRight w:val="0"/>
      <w:marTop w:val="0"/>
      <w:marBottom w:val="0"/>
      <w:divBdr>
        <w:top w:val="none" w:sz="0" w:space="0" w:color="auto"/>
        <w:left w:val="none" w:sz="0" w:space="0" w:color="auto"/>
        <w:bottom w:val="none" w:sz="0" w:space="0" w:color="auto"/>
        <w:right w:val="none" w:sz="0" w:space="0" w:color="auto"/>
      </w:divBdr>
    </w:div>
    <w:div w:id="741678125">
      <w:marLeft w:val="480"/>
      <w:marRight w:val="0"/>
      <w:marTop w:val="0"/>
      <w:marBottom w:val="0"/>
      <w:divBdr>
        <w:top w:val="none" w:sz="0" w:space="0" w:color="auto"/>
        <w:left w:val="none" w:sz="0" w:space="0" w:color="auto"/>
        <w:bottom w:val="none" w:sz="0" w:space="0" w:color="auto"/>
        <w:right w:val="none" w:sz="0" w:space="0" w:color="auto"/>
      </w:divBdr>
    </w:div>
    <w:div w:id="741756122">
      <w:marLeft w:val="480"/>
      <w:marRight w:val="0"/>
      <w:marTop w:val="0"/>
      <w:marBottom w:val="0"/>
      <w:divBdr>
        <w:top w:val="none" w:sz="0" w:space="0" w:color="auto"/>
        <w:left w:val="none" w:sz="0" w:space="0" w:color="auto"/>
        <w:bottom w:val="none" w:sz="0" w:space="0" w:color="auto"/>
        <w:right w:val="none" w:sz="0" w:space="0" w:color="auto"/>
      </w:divBdr>
    </w:div>
    <w:div w:id="741829921">
      <w:marLeft w:val="480"/>
      <w:marRight w:val="0"/>
      <w:marTop w:val="0"/>
      <w:marBottom w:val="0"/>
      <w:divBdr>
        <w:top w:val="none" w:sz="0" w:space="0" w:color="auto"/>
        <w:left w:val="none" w:sz="0" w:space="0" w:color="auto"/>
        <w:bottom w:val="none" w:sz="0" w:space="0" w:color="auto"/>
        <w:right w:val="none" w:sz="0" w:space="0" w:color="auto"/>
      </w:divBdr>
    </w:div>
    <w:div w:id="741831596">
      <w:marLeft w:val="480"/>
      <w:marRight w:val="0"/>
      <w:marTop w:val="0"/>
      <w:marBottom w:val="0"/>
      <w:divBdr>
        <w:top w:val="none" w:sz="0" w:space="0" w:color="auto"/>
        <w:left w:val="none" w:sz="0" w:space="0" w:color="auto"/>
        <w:bottom w:val="none" w:sz="0" w:space="0" w:color="auto"/>
        <w:right w:val="none" w:sz="0" w:space="0" w:color="auto"/>
      </w:divBdr>
    </w:div>
    <w:div w:id="741832589">
      <w:marLeft w:val="480"/>
      <w:marRight w:val="0"/>
      <w:marTop w:val="0"/>
      <w:marBottom w:val="0"/>
      <w:divBdr>
        <w:top w:val="none" w:sz="0" w:space="0" w:color="auto"/>
        <w:left w:val="none" w:sz="0" w:space="0" w:color="auto"/>
        <w:bottom w:val="none" w:sz="0" w:space="0" w:color="auto"/>
        <w:right w:val="none" w:sz="0" w:space="0" w:color="auto"/>
      </w:divBdr>
    </w:div>
    <w:div w:id="741877537">
      <w:marLeft w:val="480"/>
      <w:marRight w:val="0"/>
      <w:marTop w:val="0"/>
      <w:marBottom w:val="0"/>
      <w:divBdr>
        <w:top w:val="none" w:sz="0" w:space="0" w:color="auto"/>
        <w:left w:val="none" w:sz="0" w:space="0" w:color="auto"/>
        <w:bottom w:val="none" w:sz="0" w:space="0" w:color="auto"/>
        <w:right w:val="none" w:sz="0" w:space="0" w:color="auto"/>
      </w:divBdr>
    </w:div>
    <w:div w:id="742020734">
      <w:marLeft w:val="480"/>
      <w:marRight w:val="0"/>
      <w:marTop w:val="0"/>
      <w:marBottom w:val="0"/>
      <w:divBdr>
        <w:top w:val="none" w:sz="0" w:space="0" w:color="auto"/>
        <w:left w:val="none" w:sz="0" w:space="0" w:color="auto"/>
        <w:bottom w:val="none" w:sz="0" w:space="0" w:color="auto"/>
        <w:right w:val="none" w:sz="0" w:space="0" w:color="auto"/>
      </w:divBdr>
    </w:div>
    <w:div w:id="742023943">
      <w:marLeft w:val="480"/>
      <w:marRight w:val="0"/>
      <w:marTop w:val="0"/>
      <w:marBottom w:val="0"/>
      <w:divBdr>
        <w:top w:val="none" w:sz="0" w:space="0" w:color="auto"/>
        <w:left w:val="none" w:sz="0" w:space="0" w:color="auto"/>
        <w:bottom w:val="none" w:sz="0" w:space="0" w:color="auto"/>
        <w:right w:val="none" w:sz="0" w:space="0" w:color="auto"/>
      </w:divBdr>
    </w:div>
    <w:div w:id="742025062">
      <w:marLeft w:val="480"/>
      <w:marRight w:val="0"/>
      <w:marTop w:val="0"/>
      <w:marBottom w:val="0"/>
      <w:divBdr>
        <w:top w:val="none" w:sz="0" w:space="0" w:color="auto"/>
        <w:left w:val="none" w:sz="0" w:space="0" w:color="auto"/>
        <w:bottom w:val="none" w:sz="0" w:space="0" w:color="auto"/>
        <w:right w:val="none" w:sz="0" w:space="0" w:color="auto"/>
      </w:divBdr>
    </w:div>
    <w:div w:id="742028185">
      <w:marLeft w:val="480"/>
      <w:marRight w:val="0"/>
      <w:marTop w:val="0"/>
      <w:marBottom w:val="0"/>
      <w:divBdr>
        <w:top w:val="none" w:sz="0" w:space="0" w:color="auto"/>
        <w:left w:val="none" w:sz="0" w:space="0" w:color="auto"/>
        <w:bottom w:val="none" w:sz="0" w:space="0" w:color="auto"/>
        <w:right w:val="none" w:sz="0" w:space="0" w:color="auto"/>
      </w:divBdr>
    </w:div>
    <w:div w:id="742028736">
      <w:marLeft w:val="480"/>
      <w:marRight w:val="0"/>
      <w:marTop w:val="0"/>
      <w:marBottom w:val="0"/>
      <w:divBdr>
        <w:top w:val="none" w:sz="0" w:space="0" w:color="auto"/>
        <w:left w:val="none" w:sz="0" w:space="0" w:color="auto"/>
        <w:bottom w:val="none" w:sz="0" w:space="0" w:color="auto"/>
        <w:right w:val="none" w:sz="0" w:space="0" w:color="auto"/>
      </w:divBdr>
    </w:div>
    <w:div w:id="742029267">
      <w:marLeft w:val="480"/>
      <w:marRight w:val="0"/>
      <w:marTop w:val="0"/>
      <w:marBottom w:val="0"/>
      <w:divBdr>
        <w:top w:val="none" w:sz="0" w:space="0" w:color="auto"/>
        <w:left w:val="none" w:sz="0" w:space="0" w:color="auto"/>
        <w:bottom w:val="none" w:sz="0" w:space="0" w:color="auto"/>
        <w:right w:val="none" w:sz="0" w:space="0" w:color="auto"/>
      </w:divBdr>
    </w:div>
    <w:div w:id="742143311">
      <w:marLeft w:val="480"/>
      <w:marRight w:val="0"/>
      <w:marTop w:val="0"/>
      <w:marBottom w:val="0"/>
      <w:divBdr>
        <w:top w:val="none" w:sz="0" w:space="0" w:color="auto"/>
        <w:left w:val="none" w:sz="0" w:space="0" w:color="auto"/>
        <w:bottom w:val="none" w:sz="0" w:space="0" w:color="auto"/>
        <w:right w:val="none" w:sz="0" w:space="0" w:color="auto"/>
      </w:divBdr>
    </w:div>
    <w:div w:id="742214532">
      <w:marLeft w:val="480"/>
      <w:marRight w:val="0"/>
      <w:marTop w:val="0"/>
      <w:marBottom w:val="0"/>
      <w:divBdr>
        <w:top w:val="none" w:sz="0" w:space="0" w:color="auto"/>
        <w:left w:val="none" w:sz="0" w:space="0" w:color="auto"/>
        <w:bottom w:val="none" w:sz="0" w:space="0" w:color="auto"/>
        <w:right w:val="none" w:sz="0" w:space="0" w:color="auto"/>
      </w:divBdr>
    </w:div>
    <w:div w:id="742215179">
      <w:marLeft w:val="480"/>
      <w:marRight w:val="0"/>
      <w:marTop w:val="0"/>
      <w:marBottom w:val="0"/>
      <w:divBdr>
        <w:top w:val="none" w:sz="0" w:space="0" w:color="auto"/>
        <w:left w:val="none" w:sz="0" w:space="0" w:color="auto"/>
        <w:bottom w:val="none" w:sz="0" w:space="0" w:color="auto"/>
        <w:right w:val="none" w:sz="0" w:space="0" w:color="auto"/>
      </w:divBdr>
    </w:div>
    <w:div w:id="742220803">
      <w:marLeft w:val="480"/>
      <w:marRight w:val="0"/>
      <w:marTop w:val="0"/>
      <w:marBottom w:val="0"/>
      <w:divBdr>
        <w:top w:val="none" w:sz="0" w:space="0" w:color="auto"/>
        <w:left w:val="none" w:sz="0" w:space="0" w:color="auto"/>
        <w:bottom w:val="none" w:sz="0" w:space="0" w:color="auto"/>
        <w:right w:val="none" w:sz="0" w:space="0" w:color="auto"/>
      </w:divBdr>
    </w:div>
    <w:div w:id="742221636">
      <w:marLeft w:val="480"/>
      <w:marRight w:val="0"/>
      <w:marTop w:val="0"/>
      <w:marBottom w:val="0"/>
      <w:divBdr>
        <w:top w:val="none" w:sz="0" w:space="0" w:color="auto"/>
        <w:left w:val="none" w:sz="0" w:space="0" w:color="auto"/>
        <w:bottom w:val="none" w:sz="0" w:space="0" w:color="auto"/>
        <w:right w:val="none" w:sz="0" w:space="0" w:color="auto"/>
      </w:divBdr>
    </w:div>
    <w:div w:id="742264038">
      <w:marLeft w:val="480"/>
      <w:marRight w:val="0"/>
      <w:marTop w:val="0"/>
      <w:marBottom w:val="0"/>
      <w:divBdr>
        <w:top w:val="none" w:sz="0" w:space="0" w:color="auto"/>
        <w:left w:val="none" w:sz="0" w:space="0" w:color="auto"/>
        <w:bottom w:val="none" w:sz="0" w:space="0" w:color="auto"/>
        <w:right w:val="none" w:sz="0" w:space="0" w:color="auto"/>
      </w:divBdr>
    </w:div>
    <w:div w:id="742290690">
      <w:marLeft w:val="480"/>
      <w:marRight w:val="0"/>
      <w:marTop w:val="0"/>
      <w:marBottom w:val="0"/>
      <w:divBdr>
        <w:top w:val="none" w:sz="0" w:space="0" w:color="auto"/>
        <w:left w:val="none" w:sz="0" w:space="0" w:color="auto"/>
        <w:bottom w:val="none" w:sz="0" w:space="0" w:color="auto"/>
        <w:right w:val="none" w:sz="0" w:space="0" w:color="auto"/>
      </w:divBdr>
    </w:div>
    <w:div w:id="742337086">
      <w:marLeft w:val="480"/>
      <w:marRight w:val="0"/>
      <w:marTop w:val="0"/>
      <w:marBottom w:val="0"/>
      <w:divBdr>
        <w:top w:val="none" w:sz="0" w:space="0" w:color="auto"/>
        <w:left w:val="none" w:sz="0" w:space="0" w:color="auto"/>
        <w:bottom w:val="none" w:sz="0" w:space="0" w:color="auto"/>
        <w:right w:val="none" w:sz="0" w:space="0" w:color="auto"/>
      </w:divBdr>
    </w:div>
    <w:div w:id="742338173">
      <w:marLeft w:val="480"/>
      <w:marRight w:val="0"/>
      <w:marTop w:val="0"/>
      <w:marBottom w:val="0"/>
      <w:divBdr>
        <w:top w:val="none" w:sz="0" w:space="0" w:color="auto"/>
        <w:left w:val="none" w:sz="0" w:space="0" w:color="auto"/>
        <w:bottom w:val="none" w:sz="0" w:space="0" w:color="auto"/>
        <w:right w:val="none" w:sz="0" w:space="0" w:color="auto"/>
      </w:divBdr>
    </w:div>
    <w:div w:id="742408487">
      <w:marLeft w:val="480"/>
      <w:marRight w:val="0"/>
      <w:marTop w:val="0"/>
      <w:marBottom w:val="0"/>
      <w:divBdr>
        <w:top w:val="none" w:sz="0" w:space="0" w:color="auto"/>
        <w:left w:val="none" w:sz="0" w:space="0" w:color="auto"/>
        <w:bottom w:val="none" w:sz="0" w:space="0" w:color="auto"/>
        <w:right w:val="none" w:sz="0" w:space="0" w:color="auto"/>
      </w:divBdr>
    </w:div>
    <w:div w:id="742602501">
      <w:marLeft w:val="480"/>
      <w:marRight w:val="0"/>
      <w:marTop w:val="0"/>
      <w:marBottom w:val="0"/>
      <w:divBdr>
        <w:top w:val="none" w:sz="0" w:space="0" w:color="auto"/>
        <w:left w:val="none" w:sz="0" w:space="0" w:color="auto"/>
        <w:bottom w:val="none" w:sz="0" w:space="0" w:color="auto"/>
        <w:right w:val="none" w:sz="0" w:space="0" w:color="auto"/>
      </w:divBdr>
    </w:div>
    <w:div w:id="742675934">
      <w:marLeft w:val="480"/>
      <w:marRight w:val="0"/>
      <w:marTop w:val="0"/>
      <w:marBottom w:val="0"/>
      <w:divBdr>
        <w:top w:val="none" w:sz="0" w:space="0" w:color="auto"/>
        <w:left w:val="none" w:sz="0" w:space="0" w:color="auto"/>
        <w:bottom w:val="none" w:sz="0" w:space="0" w:color="auto"/>
        <w:right w:val="none" w:sz="0" w:space="0" w:color="auto"/>
      </w:divBdr>
    </w:div>
    <w:div w:id="742724428">
      <w:marLeft w:val="480"/>
      <w:marRight w:val="0"/>
      <w:marTop w:val="0"/>
      <w:marBottom w:val="0"/>
      <w:divBdr>
        <w:top w:val="none" w:sz="0" w:space="0" w:color="auto"/>
        <w:left w:val="none" w:sz="0" w:space="0" w:color="auto"/>
        <w:bottom w:val="none" w:sz="0" w:space="0" w:color="auto"/>
        <w:right w:val="none" w:sz="0" w:space="0" w:color="auto"/>
      </w:divBdr>
    </w:div>
    <w:div w:id="742869651">
      <w:marLeft w:val="480"/>
      <w:marRight w:val="0"/>
      <w:marTop w:val="0"/>
      <w:marBottom w:val="0"/>
      <w:divBdr>
        <w:top w:val="none" w:sz="0" w:space="0" w:color="auto"/>
        <w:left w:val="none" w:sz="0" w:space="0" w:color="auto"/>
        <w:bottom w:val="none" w:sz="0" w:space="0" w:color="auto"/>
        <w:right w:val="none" w:sz="0" w:space="0" w:color="auto"/>
      </w:divBdr>
    </w:div>
    <w:div w:id="742876631">
      <w:marLeft w:val="480"/>
      <w:marRight w:val="0"/>
      <w:marTop w:val="0"/>
      <w:marBottom w:val="0"/>
      <w:divBdr>
        <w:top w:val="none" w:sz="0" w:space="0" w:color="auto"/>
        <w:left w:val="none" w:sz="0" w:space="0" w:color="auto"/>
        <w:bottom w:val="none" w:sz="0" w:space="0" w:color="auto"/>
        <w:right w:val="none" w:sz="0" w:space="0" w:color="auto"/>
      </w:divBdr>
    </w:div>
    <w:div w:id="742918840">
      <w:marLeft w:val="480"/>
      <w:marRight w:val="0"/>
      <w:marTop w:val="0"/>
      <w:marBottom w:val="0"/>
      <w:divBdr>
        <w:top w:val="none" w:sz="0" w:space="0" w:color="auto"/>
        <w:left w:val="none" w:sz="0" w:space="0" w:color="auto"/>
        <w:bottom w:val="none" w:sz="0" w:space="0" w:color="auto"/>
        <w:right w:val="none" w:sz="0" w:space="0" w:color="auto"/>
      </w:divBdr>
    </w:div>
    <w:div w:id="742990742">
      <w:marLeft w:val="480"/>
      <w:marRight w:val="0"/>
      <w:marTop w:val="0"/>
      <w:marBottom w:val="0"/>
      <w:divBdr>
        <w:top w:val="none" w:sz="0" w:space="0" w:color="auto"/>
        <w:left w:val="none" w:sz="0" w:space="0" w:color="auto"/>
        <w:bottom w:val="none" w:sz="0" w:space="0" w:color="auto"/>
        <w:right w:val="none" w:sz="0" w:space="0" w:color="auto"/>
      </w:divBdr>
    </w:div>
    <w:div w:id="742990885">
      <w:marLeft w:val="480"/>
      <w:marRight w:val="0"/>
      <w:marTop w:val="0"/>
      <w:marBottom w:val="0"/>
      <w:divBdr>
        <w:top w:val="none" w:sz="0" w:space="0" w:color="auto"/>
        <w:left w:val="none" w:sz="0" w:space="0" w:color="auto"/>
        <w:bottom w:val="none" w:sz="0" w:space="0" w:color="auto"/>
        <w:right w:val="none" w:sz="0" w:space="0" w:color="auto"/>
      </w:divBdr>
    </w:div>
    <w:div w:id="743139646">
      <w:marLeft w:val="480"/>
      <w:marRight w:val="0"/>
      <w:marTop w:val="0"/>
      <w:marBottom w:val="0"/>
      <w:divBdr>
        <w:top w:val="none" w:sz="0" w:space="0" w:color="auto"/>
        <w:left w:val="none" w:sz="0" w:space="0" w:color="auto"/>
        <w:bottom w:val="none" w:sz="0" w:space="0" w:color="auto"/>
        <w:right w:val="none" w:sz="0" w:space="0" w:color="auto"/>
      </w:divBdr>
    </w:div>
    <w:div w:id="743141273">
      <w:marLeft w:val="480"/>
      <w:marRight w:val="0"/>
      <w:marTop w:val="0"/>
      <w:marBottom w:val="0"/>
      <w:divBdr>
        <w:top w:val="none" w:sz="0" w:space="0" w:color="auto"/>
        <w:left w:val="none" w:sz="0" w:space="0" w:color="auto"/>
        <w:bottom w:val="none" w:sz="0" w:space="0" w:color="auto"/>
        <w:right w:val="none" w:sz="0" w:space="0" w:color="auto"/>
      </w:divBdr>
    </w:div>
    <w:div w:id="743142658">
      <w:marLeft w:val="480"/>
      <w:marRight w:val="0"/>
      <w:marTop w:val="0"/>
      <w:marBottom w:val="0"/>
      <w:divBdr>
        <w:top w:val="none" w:sz="0" w:space="0" w:color="auto"/>
        <w:left w:val="none" w:sz="0" w:space="0" w:color="auto"/>
        <w:bottom w:val="none" w:sz="0" w:space="0" w:color="auto"/>
        <w:right w:val="none" w:sz="0" w:space="0" w:color="auto"/>
      </w:divBdr>
    </w:div>
    <w:div w:id="743187446">
      <w:marLeft w:val="480"/>
      <w:marRight w:val="0"/>
      <w:marTop w:val="0"/>
      <w:marBottom w:val="0"/>
      <w:divBdr>
        <w:top w:val="none" w:sz="0" w:space="0" w:color="auto"/>
        <w:left w:val="none" w:sz="0" w:space="0" w:color="auto"/>
        <w:bottom w:val="none" w:sz="0" w:space="0" w:color="auto"/>
        <w:right w:val="none" w:sz="0" w:space="0" w:color="auto"/>
      </w:divBdr>
    </w:div>
    <w:div w:id="743256746">
      <w:marLeft w:val="480"/>
      <w:marRight w:val="0"/>
      <w:marTop w:val="0"/>
      <w:marBottom w:val="0"/>
      <w:divBdr>
        <w:top w:val="none" w:sz="0" w:space="0" w:color="auto"/>
        <w:left w:val="none" w:sz="0" w:space="0" w:color="auto"/>
        <w:bottom w:val="none" w:sz="0" w:space="0" w:color="auto"/>
        <w:right w:val="none" w:sz="0" w:space="0" w:color="auto"/>
      </w:divBdr>
    </w:div>
    <w:div w:id="743263135">
      <w:marLeft w:val="480"/>
      <w:marRight w:val="0"/>
      <w:marTop w:val="0"/>
      <w:marBottom w:val="0"/>
      <w:divBdr>
        <w:top w:val="none" w:sz="0" w:space="0" w:color="auto"/>
        <w:left w:val="none" w:sz="0" w:space="0" w:color="auto"/>
        <w:bottom w:val="none" w:sz="0" w:space="0" w:color="auto"/>
        <w:right w:val="none" w:sz="0" w:space="0" w:color="auto"/>
      </w:divBdr>
    </w:div>
    <w:div w:id="743335026">
      <w:marLeft w:val="480"/>
      <w:marRight w:val="0"/>
      <w:marTop w:val="0"/>
      <w:marBottom w:val="0"/>
      <w:divBdr>
        <w:top w:val="none" w:sz="0" w:space="0" w:color="auto"/>
        <w:left w:val="none" w:sz="0" w:space="0" w:color="auto"/>
        <w:bottom w:val="none" w:sz="0" w:space="0" w:color="auto"/>
        <w:right w:val="none" w:sz="0" w:space="0" w:color="auto"/>
      </w:divBdr>
    </w:div>
    <w:div w:id="743376025">
      <w:marLeft w:val="480"/>
      <w:marRight w:val="0"/>
      <w:marTop w:val="0"/>
      <w:marBottom w:val="0"/>
      <w:divBdr>
        <w:top w:val="none" w:sz="0" w:space="0" w:color="auto"/>
        <w:left w:val="none" w:sz="0" w:space="0" w:color="auto"/>
        <w:bottom w:val="none" w:sz="0" w:space="0" w:color="auto"/>
        <w:right w:val="none" w:sz="0" w:space="0" w:color="auto"/>
      </w:divBdr>
    </w:div>
    <w:div w:id="743379956">
      <w:marLeft w:val="480"/>
      <w:marRight w:val="0"/>
      <w:marTop w:val="0"/>
      <w:marBottom w:val="0"/>
      <w:divBdr>
        <w:top w:val="none" w:sz="0" w:space="0" w:color="auto"/>
        <w:left w:val="none" w:sz="0" w:space="0" w:color="auto"/>
        <w:bottom w:val="none" w:sz="0" w:space="0" w:color="auto"/>
        <w:right w:val="none" w:sz="0" w:space="0" w:color="auto"/>
      </w:divBdr>
    </w:div>
    <w:div w:id="743456799">
      <w:marLeft w:val="480"/>
      <w:marRight w:val="0"/>
      <w:marTop w:val="0"/>
      <w:marBottom w:val="0"/>
      <w:divBdr>
        <w:top w:val="none" w:sz="0" w:space="0" w:color="auto"/>
        <w:left w:val="none" w:sz="0" w:space="0" w:color="auto"/>
        <w:bottom w:val="none" w:sz="0" w:space="0" w:color="auto"/>
        <w:right w:val="none" w:sz="0" w:space="0" w:color="auto"/>
      </w:divBdr>
    </w:div>
    <w:div w:id="743525235">
      <w:marLeft w:val="480"/>
      <w:marRight w:val="0"/>
      <w:marTop w:val="0"/>
      <w:marBottom w:val="0"/>
      <w:divBdr>
        <w:top w:val="none" w:sz="0" w:space="0" w:color="auto"/>
        <w:left w:val="none" w:sz="0" w:space="0" w:color="auto"/>
        <w:bottom w:val="none" w:sz="0" w:space="0" w:color="auto"/>
        <w:right w:val="none" w:sz="0" w:space="0" w:color="auto"/>
      </w:divBdr>
    </w:div>
    <w:div w:id="743530196">
      <w:marLeft w:val="480"/>
      <w:marRight w:val="0"/>
      <w:marTop w:val="0"/>
      <w:marBottom w:val="0"/>
      <w:divBdr>
        <w:top w:val="none" w:sz="0" w:space="0" w:color="auto"/>
        <w:left w:val="none" w:sz="0" w:space="0" w:color="auto"/>
        <w:bottom w:val="none" w:sz="0" w:space="0" w:color="auto"/>
        <w:right w:val="none" w:sz="0" w:space="0" w:color="auto"/>
      </w:divBdr>
    </w:div>
    <w:div w:id="743533225">
      <w:marLeft w:val="480"/>
      <w:marRight w:val="0"/>
      <w:marTop w:val="0"/>
      <w:marBottom w:val="0"/>
      <w:divBdr>
        <w:top w:val="none" w:sz="0" w:space="0" w:color="auto"/>
        <w:left w:val="none" w:sz="0" w:space="0" w:color="auto"/>
        <w:bottom w:val="none" w:sz="0" w:space="0" w:color="auto"/>
        <w:right w:val="none" w:sz="0" w:space="0" w:color="auto"/>
      </w:divBdr>
    </w:div>
    <w:div w:id="743794435">
      <w:marLeft w:val="480"/>
      <w:marRight w:val="0"/>
      <w:marTop w:val="0"/>
      <w:marBottom w:val="0"/>
      <w:divBdr>
        <w:top w:val="none" w:sz="0" w:space="0" w:color="auto"/>
        <w:left w:val="none" w:sz="0" w:space="0" w:color="auto"/>
        <w:bottom w:val="none" w:sz="0" w:space="0" w:color="auto"/>
        <w:right w:val="none" w:sz="0" w:space="0" w:color="auto"/>
      </w:divBdr>
    </w:div>
    <w:div w:id="743837499">
      <w:marLeft w:val="480"/>
      <w:marRight w:val="0"/>
      <w:marTop w:val="0"/>
      <w:marBottom w:val="0"/>
      <w:divBdr>
        <w:top w:val="none" w:sz="0" w:space="0" w:color="auto"/>
        <w:left w:val="none" w:sz="0" w:space="0" w:color="auto"/>
        <w:bottom w:val="none" w:sz="0" w:space="0" w:color="auto"/>
        <w:right w:val="none" w:sz="0" w:space="0" w:color="auto"/>
      </w:divBdr>
    </w:div>
    <w:div w:id="743912661">
      <w:marLeft w:val="480"/>
      <w:marRight w:val="0"/>
      <w:marTop w:val="0"/>
      <w:marBottom w:val="0"/>
      <w:divBdr>
        <w:top w:val="none" w:sz="0" w:space="0" w:color="auto"/>
        <w:left w:val="none" w:sz="0" w:space="0" w:color="auto"/>
        <w:bottom w:val="none" w:sz="0" w:space="0" w:color="auto"/>
        <w:right w:val="none" w:sz="0" w:space="0" w:color="auto"/>
      </w:divBdr>
    </w:div>
    <w:div w:id="743917862">
      <w:marLeft w:val="480"/>
      <w:marRight w:val="0"/>
      <w:marTop w:val="0"/>
      <w:marBottom w:val="0"/>
      <w:divBdr>
        <w:top w:val="none" w:sz="0" w:space="0" w:color="auto"/>
        <w:left w:val="none" w:sz="0" w:space="0" w:color="auto"/>
        <w:bottom w:val="none" w:sz="0" w:space="0" w:color="auto"/>
        <w:right w:val="none" w:sz="0" w:space="0" w:color="auto"/>
      </w:divBdr>
    </w:div>
    <w:div w:id="743988669">
      <w:marLeft w:val="480"/>
      <w:marRight w:val="0"/>
      <w:marTop w:val="0"/>
      <w:marBottom w:val="0"/>
      <w:divBdr>
        <w:top w:val="none" w:sz="0" w:space="0" w:color="auto"/>
        <w:left w:val="none" w:sz="0" w:space="0" w:color="auto"/>
        <w:bottom w:val="none" w:sz="0" w:space="0" w:color="auto"/>
        <w:right w:val="none" w:sz="0" w:space="0" w:color="auto"/>
      </w:divBdr>
    </w:div>
    <w:div w:id="743990727">
      <w:marLeft w:val="480"/>
      <w:marRight w:val="0"/>
      <w:marTop w:val="0"/>
      <w:marBottom w:val="0"/>
      <w:divBdr>
        <w:top w:val="none" w:sz="0" w:space="0" w:color="auto"/>
        <w:left w:val="none" w:sz="0" w:space="0" w:color="auto"/>
        <w:bottom w:val="none" w:sz="0" w:space="0" w:color="auto"/>
        <w:right w:val="none" w:sz="0" w:space="0" w:color="auto"/>
      </w:divBdr>
    </w:div>
    <w:div w:id="744033865">
      <w:marLeft w:val="480"/>
      <w:marRight w:val="0"/>
      <w:marTop w:val="0"/>
      <w:marBottom w:val="0"/>
      <w:divBdr>
        <w:top w:val="none" w:sz="0" w:space="0" w:color="auto"/>
        <w:left w:val="none" w:sz="0" w:space="0" w:color="auto"/>
        <w:bottom w:val="none" w:sz="0" w:space="0" w:color="auto"/>
        <w:right w:val="none" w:sz="0" w:space="0" w:color="auto"/>
      </w:divBdr>
    </w:div>
    <w:div w:id="744105434">
      <w:marLeft w:val="480"/>
      <w:marRight w:val="0"/>
      <w:marTop w:val="0"/>
      <w:marBottom w:val="0"/>
      <w:divBdr>
        <w:top w:val="none" w:sz="0" w:space="0" w:color="auto"/>
        <w:left w:val="none" w:sz="0" w:space="0" w:color="auto"/>
        <w:bottom w:val="none" w:sz="0" w:space="0" w:color="auto"/>
        <w:right w:val="none" w:sz="0" w:space="0" w:color="auto"/>
      </w:divBdr>
    </w:div>
    <w:div w:id="744111771">
      <w:marLeft w:val="480"/>
      <w:marRight w:val="0"/>
      <w:marTop w:val="0"/>
      <w:marBottom w:val="0"/>
      <w:divBdr>
        <w:top w:val="none" w:sz="0" w:space="0" w:color="auto"/>
        <w:left w:val="none" w:sz="0" w:space="0" w:color="auto"/>
        <w:bottom w:val="none" w:sz="0" w:space="0" w:color="auto"/>
        <w:right w:val="none" w:sz="0" w:space="0" w:color="auto"/>
      </w:divBdr>
    </w:div>
    <w:div w:id="744113135">
      <w:marLeft w:val="480"/>
      <w:marRight w:val="0"/>
      <w:marTop w:val="0"/>
      <w:marBottom w:val="0"/>
      <w:divBdr>
        <w:top w:val="none" w:sz="0" w:space="0" w:color="auto"/>
        <w:left w:val="none" w:sz="0" w:space="0" w:color="auto"/>
        <w:bottom w:val="none" w:sz="0" w:space="0" w:color="auto"/>
        <w:right w:val="none" w:sz="0" w:space="0" w:color="auto"/>
      </w:divBdr>
    </w:div>
    <w:div w:id="744184564">
      <w:marLeft w:val="480"/>
      <w:marRight w:val="0"/>
      <w:marTop w:val="0"/>
      <w:marBottom w:val="0"/>
      <w:divBdr>
        <w:top w:val="none" w:sz="0" w:space="0" w:color="auto"/>
        <w:left w:val="none" w:sz="0" w:space="0" w:color="auto"/>
        <w:bottom w:val="none" w:sz="0" w:space="0" w:color="auto"/>
        <w:right w:val="none" w:sz="0" w:space="0" w:color="auto"/>
      </w:divBdr>
    </w:div>
    <w:div w:id="744257040">
      <w:marLeft w:val="480"/>
      <w:marRight w:val="0"/>
      <w:marTop w:val="0"/>
      <w:marBottom w:val="0"/>
      <w:divBdr>
        <w:top w:val="none" w:sz="0" w:space="0" w:color="auto"/>
        <w:left w:val="none" w:sz="0" w:space="0" w:color="auto"/>
        <w:bottom w:val="none" w:sz="0" w:space="0" w:color="auto"/>
        <w:right w:val="none" w:sz="0" w:space="0" w:color="auto"/>
      </w:divBdr>
    </w:div>
    <w:div w:id="744258061">
      <w:marLeft w:val="480"/>
      <w:marRight w:val="0"/>
      <w:marTop w:val="0"/>
      <w:marBottom w:val="0"/>
      <w:divBdr>
        <w:top w:val="none" w:sz="0" w:space="0" w:color="auto"/>
        <w:left w:val="none" w:sz="0" w:space="0" w:color="auto"/>
        <w:bottom w:val="none" w:sz="0" w:space="0" w:color="auto"/>
        <w:right w:val="none" w:sz="0" w:space="0" w:color="auto"/>
      </w:divBdr>
    </w:div>
    <w:div w:id="744298286">
      <w:marLeft w:val="480"/>
      <w:marRight w:val="0"/>
      <w:marTop w:val="0"/>
      <w:marBottom w:val="0"/>
      <w:divBdr>
        <w:top w:val="none" w:sz="0" w:space="0" w:color="auto"/>
        <w:left w:val="none" w:sz="0" w:space="0" w:color="auto"/>
        <w:bottom w:val="none" w:sz="0" w:space="0" w:color="auto"/>
        <w:right w:val="none" w:sz="0" w:space="0" w:color="auto"/>
      </w:divBdr>
    </w:div>
    <w:div w:id="744304609">
      <w:marLeft w:val="480"/>
      <w:marRight w:val="0"/>
      <w:marTop w:val="0"/>
      <w:marBottom w:val="0"/>
      <w:divBdr>
        <w:top w:val="none" w:sz="0" w:space="0" w:color="auto"/>
        <w:left w:val="none" w:sz="0" w:space="0" w:color="auto"/>
        <w:bottom w:val="none" w:sz="0" w:space="0" w:color="auto"/>
        <w:right w:val="none" w:sz="0" w:space="0" w:color="auto"/>
      </w:divBdr>
    </w:div>
    <w:div w:id="744378662">
      <w:marLeft w:val="480"/>
      <w:marRight w:val="0"/>
      <w:marTop w:val="0"/>
      <w:marBottom w:val="0"/>
      <w:divBdr>
        <w:top w:val="none" w:sz="0" w:space="0" w:color="auto"/>
        <w:left w:val="none" w:sz="0" w:space="0" w:color="auto"/>
        <w:bottom w:val="none" w:sz="0" w:space="0" w:color="auto"/>
        <w:right w:val="none" w:sz="0" w:space="0" w:color="auto"/>
      </w:divBdr>
    </w:div>
    <w:div w:id="744379094">
      <w:marLeft w:val="480"/>
      <w:marRight w:val="0"/>
      <w:marTop w:val="0"/>
      <w:marBottom w:val="0"/>
      <w:divBdr>
        <w:top w:val="none" w:sz="0" w:space="0" w:color="auto"/>
        <w:left w:val="none" w:sz="0" w:space="0" w:color="auto"/>
        <w:bottom w:val="none" w:sz="0" w:space="0" w:color="auto"/>
        <w:right w:val="none" w:sz="0" w:space="0" w:color="auto"/>
      </w:divBdr>
    </w:div>
    <w:div w:id="744379908">
      <w:marLeft w:val="480"/>
      <w:marRight w:val="0"/>
      <w:marTop w:val="0"/>
      <w:marBottom w:val="0"/>
      <w:divBdr>
        <w:top w:val="none" w:sz="0" w:space="0" w:color="auto"/>
        <w:left w:val="none" w:sz="0" w:space="0" w:color="auto"/>
        <w:bottom w:val="none" w:sz="0" w:space="0" w:color="auto"/>
        <w:right w:val="none" w:sz="0" w:space="0" w:color="auto"/>
      </w:divBdr>
    </w:div>
    <w:div w:id="744425222">
      <w:marLeft w:val="480"/>
      <w:marRight w:val="0"/>
      <w:marTop w:val="0"/>
      <w:marBottom w:val="0"/>
      <w:divBdr>
        <w:top w:val="none" w:sz="0" w:space="0" w:color="auto"/>
        <w:left w:val="none" w:sz="0" w:space="0" w:color="auto"/>
        <w:bottom w:val="none" w:sz="0" w:space="0" w:color="auto"/>
        <w:right w:val="none" w:sz="0" w:space="0" w:color="auto"/>
      </w:divBdr>
    </w:div>
    <w:div w:id="744491376">
      <w:marLeft w:val="480"/>
      <w:marRight w:val="0"/>
      <w:marTop w:val="0"/>
      <w:marBottom w:val="0"/>
      <w:divBdr>
        <w:top w:val="none" w:sz="0" w:space="0" w:color="auto"/>
        <w:left w:val="none" w:sz="0" w:space="0" w:color="auto"/>
        <w:bottom w:val="none" w:sz="0" w:space="0" w:color="auto"/>
        <w:right w:val="none" w:sz="0" w:space="0" w:color="auto"/>
      </w:divBdr>
    </w:div>
    <w:div w:id="744567036">
      <w:marLeft w:val="480"/>
      <w:marRight w:val="0"/>
      <w:marTop w:val="0"/>
      <w:marBottom w:val="0"/>
      <w:divBdr>
        <w:top w:val="none" w:sz="0" w:space="0" w:color="auto"/>
        <w:left w:val="none" w:sz="0" w:space="0" w:color="auto"/>
        <w:bottom w:val="none" w:sz="0" w:space="0" w:color="auto"/>
        <w:right w:val="none" w:sz="0" w:space="0" w:color="auto"/>
      </w:divBdr>
    </w:div>
    <w:div w:id="744571563">
      <w:marLeft w:val="480"/>
      <w:marRight w:val="0"/>
      <w:marTop w:val="0"/>
      <w:marBottom w:val="0"/>
      <w:divBdr>
        <w:top w:val="none" w:sz="0" w:space="0" w:color="auto"/>
        <w:left w:val="none" w:sz="0" w:space="0" w:color="auto"/>
        <w:bottom w:val="none" w:sz="0" w:space="0" w:color="auto"/>
        <w:right w:val="none" w:sz="0" w:space="0" w:color="auto"/>
      </w:divBdr>
    </w:div>
    <w:div w:id="744574836">
      <w:marLeft w:val="480"/>
      <w:marRight w:val="0"/>
      <w:marTop w:val="0"/>
      <w:marBottom w:val="0"/>
      <w:divBdr>
        <w:top w:val="none" w:sz="0" w:space="0" w:color="auto"/>
        <w:left w:val="none" w:sz="0" w:space="0" w:color="auto"/>
        <w:bottom w:val="none" w:sz="0" w:space="0" w:color="auto"/>
        <w:right w:val="none" w:sz="0" w:space="0" w:color="auto"/>
      </w:divBdr>
    </w:div>
    <w:div w:id="744575766">
      <w:marLeft w:val="480"/>
      <w:marRight w:val="0"/>
      <w:marTop w:val="0"/>
      <w:marBottom w:val="0"/>
      <w:divBdr>
        <w:top w:val="none" w:sz="0" w:space="0" w:color="auto"/>
        <w:left w:val="none" w:sz="0" w:space="0" w:color="auto"/>
        <w:bottom w:val="none" w:sz="0" w:space="0" w:color="auto"/>
        <w:right w:val="none" w:sz="0" w:space="0" w:color="auto"/>
      </w:divBdr>
    </w:div>
    <w:div w:id="744642430">
      <w:marLeft w:val="480"/>
      <w:marRight w:val="0"/>
      <w:marTop w:val="0"/>
      <w:marBottom w:val="0"/>
      <w:divBdr>
        <w:top w:val="none" w:sz="0" w:space="0" w:color="auto"/>
        <w:left w:val="none" w:sz="0" w:space="0" w:color="auto"/>
        <w:bottom w:val="none" w:sz="0" w:space="0" w:color="auto"/>
        <w:right w:val="none" w:sz="0" w:space="0" w:color="auto"/>
      </w:divBdr>
    </w:div>
    <w:div w:id="744647103">
      <w:marLeft w:val="480"/>
      <w:marRight w:val="0"/>
      <w:marTop w:val="0"/>
      <w:marBottom w:val="0"/>
      <w:divBdr>
        <w:top w:val="none" w:sz="0" w:space="0" w:color="auto"/>
        <w:left w:val="none" w:sz="0" w:space="0" w:color="auto"/>
        <w:bottom w:val="none" w:sz="0" w:space="0" w:color="auto"/>
        <w:right w:val="none" w:sz="0" w:space="0" w:color="auto"/>
      </w:divBdr>
    </w:div>
    <w:div w:id="744649063">
      <w:marLeft w:val="480"/>
      <w:marRight w:val="0"/>
      <w:marTop w:val="0"/>
      <w:marBottom w:val="0"/>
      <w:divBdr>
        <w:top w:val="none" w:sz="0" w:space="0" w:color="auto"/>
        <w:left w:val="none" w:sz="0" w:space="0" w:color="auto"/>
        <w:bottom w:val="none" w:sz="0" w:space="0" w:color="auto"/>
        <w:right w:val="none" w:sz="0" w:space="0" w:color="auto"/>
      </w:divBdr>
    </w:div>
    <w:div w:id="744689779">
      <w:marLeft w:val="480"/>
      <w:marRight w:val="0"/>
      <w:marTop w:val="0"/>
      <w:marBottom w:val="0"/>
      <w:divBdr>
        <w:top w:val="none" w:sz="0" w:space="0" w:color="auto"/>
        <w:left w:val="none" w:sz="0" w:space="0" w:color="auto"/>
        <w:bottom w:val="none" w:sz="0" w:space="0" w:color="auto"/>
        <w:right w:val="none" w:sz="0" w:space="0" w:color="auto"/>
      </w:divBdr>
    </w:div>
    <w:div w:id="744691269">
      <w:marLeft w:val="480"/>
      <w:marRight w:val="0"/>
      <w:marTop w:val="0"/>
      <w:marBottom w:val="0"/>
      <w:divBdr>
        <w:top w:val="none" w:sz="0" w:space="0" w:color="auto"/>
        <w:left w:val="none" w:sz="0" w:space="0" w:color="auto"/>
        <w:bottom w:val="none" w:sz="0" w:space="0" w:color="auto"/>
        <w:right w:val="none" w:sz="0" w:space="0" w:color="auto"/>
      </w:divBdr>
    </w:div>
    <w:div w:id="744693744">
      <w:marLeft w:val="480"/>
      <w:marRight w:val="0"/>
      <w:marTop w:val="0"/>
      <w:marBottom w:val="0"/>
      <w:divBdr>
        <w:top w:val="none" w:sz="0" w:space="0" w:color="auto"/>
        <w:left w:val="none" w:sz="0" w:space="0" w:color="auto"/>
        <w:bottom w:val="none" w:sz="0" w:space="0" w:color="auto"/>
        <w:right w:val="none" w:sz="0" w:space="0" w:color="auto"/>
      </w:divBdr>
    </w:div>
    <w:div w:id="744886595">
      <w:marLeft w:val="480"/>
      <w:marRight w:val="0"/>
      <w:marTop w:val="0"/>
      <w:marBottom w:val="0"/>
      <w:divBdr>
        <w:top w:val="none" w:sz="0" w:space="0" w:color="auto"/>
        <w:left w:val="none" w:sz="0" w:space="0" w:color="auto"/>
        <w:bottom w:val="none" w:sz="0" w:space="0" w:color="auto"/>
        <w:right w:val="none" w:sz="0" w:space="0" w:color="auto"/>
      </w:divBdr>
    </w:div>
    <w:div w:id="745031677">
      <w:marLeft w:val="480"/>
      <w:marRight w:val="0"/>
      <w:marTop w:val="0"/>
      <w:marBottom w:val="0"/>
      <w:divBdr>
        <w:top w:val="none" w:sz="0" w:space="0" w:color="auto"/>
        <w:left w:val="none" w:sz="0" w:space="0" w:color="auto"/>
        <w:bottom w:val="none" w:sz="0" w:space="0" w:color="auto"/>
        <w:right w:val="none" w:sz="0" w:space="0" w:color="auto"/>
      </w:divBdr>
    </w:div>
    <w:div w:id="745032508">
      <w:marLeft w:val="480"/>
      <w:marRight w:val="0"/>
      <w:marTop w:val="0"/>
      <w:marBottom w:val="0"/>
      <w:divBdr>
        <w:top w:val="none" w:sz="0" w:space="0" w:color="auto"/>
        <w:left w:val="none" w:sz="0" w:space="0" w:color="auto"/>
        <w:bottom w:val="none" w:sz="0" w:space="0" w:color="auto"/>
        <w:right w:val="none" w:sz="0" w:space="0" w:color="auto"/>
      </w:divBdr>
    </w:div>
    <w:div w:id="745103884">
      <w:marLeft w:val="480"/>
      <w:marRight w:val="0"/>
      <w:marTop w:val="0"/>
      <w:marBottom w:val="0"/>
      <w:divBdr>
        <w:top w:val="none" w:sz="0" w:space="0" w:color="auto"/>
        <w:left w:val="none" w:sz="0" w:space="0" w:color="auto"/>
        <w:bottom w:val="none" w:sz="0" w:space="0" w:color="auto"/>
        <w:right w:val="none" w:sz="0" w:space="0" w:color="auto"/>
      </w:divBdr>
    </w:div>
    <w:div w:id="745104855">
      <w:marLeft w:val="480"/>
      <w:marRight w:val="0"/>
      <w:marTop w:val="0"/>
      <w:marBottom w:val="0"/>
      <w:divBdr>
        <w:top w:val="none" w:sz="0" w:space="0" w:color="auto"/>
        <w:left w:val="none" w:sz="0" w:space="0" w:color="auto"/>
        <w:bottom w:val="none" w:sz="0" w:space="0" w:color="auto"/>
        <w:right w:val="none" w:sz="0" w:space="0" w:color="auto"/>
      </w:divBdr>
    </w:div>
    <w:div w:id="745153698">
      <w:marLeft w:val="480"/>
      <w:marRight w:val="0"/>
      <w:marTop w:val="0"/>
      <w:marBottom w:val="0"/>
      <w:divBdr>
        <w:top w:val="none" w:sz="0" w:space="0" w:color="auto"/>
        <w:left w:val="none" w:sz="0" w:space="0" w:color="auto"/>
        <w:bottom w:val="none" w:sz="0" w:space="0" w:color="auto"/>
        <w:right w:val="none" w:sz="0" w:space="0" w:color="auto"/>
      </w:divBdr>
    </w:div>
    <w:div w:id="745225868">
      <w:marLeft w:val="480"/>
      <w:marRight w:val="0"/>
      <w:marTop w:val="0"/>
      <w:marBottom w:val="0"/>
      <w:divBdr>
        <w:top w:val="none" w:sz="0" w:space="0" w:color="auto"/>
        <w:left w:val="none" w:sz="0" w:space="0" w:color="auto"/>
        <w:bottom w:val="none" w:sz="0" w:space="0" w:color="auto"/>
        <w:right w:val="none" w:sz="0" w:space="0" w:color="auto"/>
      </w:divBdr>
    </w:div>
    <w:div w:id="745226516">
      <w:marLeft w:val="480"/>
      <w:marRight w:val="0"/>
      <w:marTop w:val="0"/>
      <w:marBottom w:val="0"/>
      <w:divBdr>
        <w:top w:val="none" w:sz="0" w:space="0" w:color="auto"/>
        <w:left w:val="none" w:sz="0" w:space="0" w:color="auto"/>
        <w:bottom w:val="none" w:sz="0" w:space="0" w:color="auto"/>
        <w:right w:val="none" w:sz="0" w:space="0" w:color="auto"/>
      </w:divBdr>
    </w:div>
    <w:div w:id="745302492">
      <w:marLeft w:val="480"/>
      <w:marRight w:val="0"/>
      <w:marTop w:val="0"/>
      <w:marBottom w:val="0"/>
      <w:divBdr>
        <w:top w:val="none" w:sz="0" w:space="0" w:color="auto"/>
        <w:left w:val="none" w:sz="0" w:space="0" w:color="auto"/>
        <w:bottom w:val="none" w:sz="0" w:space="0" w:color="auto"/>
        <w:right w:val="none" w:sz="0" w:space="0" w:color="auto"/>
      </w:divBdr>
    </w:div>
    <w:div w:id="745304101">
      <w:marLeft w:val="480"/>
      <w:marRight w:val="0"/>
      <w:marTop w:val="0"/>
      <w:marBottom w:val="0"/>
      <w:divBdr>
        <w:top w:val="none" w:sz="0" w:space="0" w:color="auto"/>
        <w:left w:val="none" w:sz="0" w:space="0" w:color="auto"/>
        <w:bottom w:val="none" w:sz="0" w:space="0" w:color="auto"/>
        <w:right w:val="none" w:sz="0" w:space="0" w:color="auto"/>
      </w:divBdr>
    </w:div>
    <w:div w:id="745305341">
      <w:marLeft w:val="480"/>
      <w:marRight w:val="0"/>
      <w:marTop w:val="0"/>
      <w:marBottom w:val="0"/>
      <w:divBdr>
        <w:top w:val="none" w:sz="0" w:space="0" w:color="auto"/>
        <w:left w:val="none" w:sz="0" w:space="0" w:color="auto"/>
        <w:bottom w:val="none" w:sz="0" w:space="0" w:color="auto"/>
        <w:right w:val="none" w:sz="0" w:space="0" w:color="auto"/>
      </w:divBdr>
    </w:div>
    <w:div w:id="745341135">
      <w:marLeft w:val="480"/>
      <w:marRight w:val="0"/>
      <w:marTop w:val="0"/>
      <w:marBottom w:val="0"/>
      <w:divBdr>
        <w:top w:val="none" w:sz="0" w:space="0" w:color="auto"/>
        <w:left w:val="none" w:sz="0" w:space="0" w:color="auto"/>
        <w:bottom w:val="none" w:sz="0" w:space="0" w:color="auto"/>
        <w:right w:val="none" w:sz="0" w:space="0" w:color="auto"/>
      </w:divBdr>
    </w:div>
    <w:div w:id="745348097">
      <w:marLeft w:val="480"/>
      <w:marRight w:val="0"/>
      <w:marTop w:val="0"/>
      <w:marBottom w:val="0"/>
      <w:divBdr>
        <w:top w:val="none" w:sz="0" w:space="0" w:color="auto"/>
        <w:left w:val="none" w:sz="0" w:space="0" w:color="auto"/>
        <w:bottom w:val="none" w:sz="0" w:space="0" w:color="auto"/>
        <w:right w:val="none" w:sz="0" w:space="0" w:color="auto"/>
      </w:divBdr>
    </w:div>
    <w:div w:id="745417286">
      <w:marLeft w:val="480"/>
      <w:marRight w:val="0"/>
      <w:marTop w:val="0"/>
      <w:marBottom w:val="0"/>
      <w:divBdr>
        <w:top w:val="none" w:sz="0" w:space="0" w:color="auto"/>
        <w:left w:val="none" w:sz="0" w:space="0" w:color="auto"/>
        <w:bottom w:val="none" w:sz="0" w:space="0" w:color="auto"/>
        <w:right w:val="none" w:sz="0" w:space="0" w:color="auto"/>
      </w:divBdr>
    </w:div>
    <w:div w:id="745495862">
      <w:marLeft w:val="480"/>
      <w:marRight w:val="0"/>
      <w:marTop w:val="0"/>
      <w:marBottom w:val="0"/>
      <w:divBdr>
        <w:top w:val="none" w:sz="0" w:space="0" w:color="auto"/>
        <w:left w:val="none" w:sz="0" w:space="0" w:color="auto"/>
        <w:bottom w:val="none" w:sz="0" w:space="0" w:color="auto"/>
        <w:right w:val="none" w:sz="0" w:space="0" w:color="auto"/>
      </w:divBdr>
    </w:div>
    <w:div w:id="745497835">
      <w:marLeft w:val="480"/>
      <w:marRight w:val="0"/>
      <w:marTop w:val="0"/>
      <w:marBottom w:val="0"/>
      <w:divBdr>
        <w:top w:val="none" w:sz="0" w:space="0" w:color="auto"/>
        <w:left w:val="none" w:sz="0" w:space="0" w:color="auto"/>
        <w:bottom w:val="none" w:sz="0" w:space="0" w:color="auto"/>
        <w:right w:val="none" w:sz="0" w:space="0" w:color="auto"/>
      </w:divBdr>
    </w:div>
    <w:div w:id="745497988">
      <w:marLeft w:val="480"/>
      <w:marRight w:val="0"/>
      <w:marTop w:val="0"/>
      <w:marBottom w:val="0"/>
      <w:divBdr>
        <w:top w:val="none" w:sz="0" w:space="0" w:color="auto"/>
        <w:left w:val="none" w:sz="0" w:space="0" w:color="auto"/>
        <w:bottom w:val="none" w:sz="0" w:space="0" w:color="auto"/>
        <w:right w:val="none" w:sz="0" w:space="0" w:color="auto"/>
      </w:divBdr>
    </w:div>
    <w:div w:id="745537616">
      <w:marLeft w:val="480"/>
      <w:marRight w:val="0"/>
      <w:marTop w:val="0"/>
      <w:marBottom w:val="0"/>
      <w:divBdr>
        <w:top w:val="none" w:sz="0" w:space="0" w:color="auto"/>
        <w:left w:val="none" w:sz="0" w:space="0" w:color="auto"/>
        <w:bottom w:val="none" w:sz="0" w:space="0" w:color="auto"/>
        <w:right w:val="none" w:sz="0" w:space="0" w:color="auto"/>
      </w:divBdr>
    </w:div>
    <w:div w:id="745537724">
      <w:marLeft w:val="480"/>
      <w:marRight w:val="0"/>
      <w:marTop w:val="0"/>
      <w:marBottom w:val="0"/>
      <w:divBdr>
        <w:top w:val="none" w:sz="0" w:space="0" w:color="auto"/>
        <w:left w:val="none" w:sz="0" w:space="0" w:color="auto"/>
        <w:bottom w:val="none" w:sz="0" w:space="0" w:color="auto"/>
        <w:right w:val="none" w:sz="0" w:space="0" w:color="auto"/>
      </w:divBdr>
    </w:div>
    <w:div w:id="745538276">
      <w:marLeft w:val="480"/>
      <w:marRight w:val="0"/>
      <w:marTop w:val="0"/>
      <w:marBottom w:val="0"/>
      <w:divBdr>
        <w:top w:val="none" w:sz="0" w:space="0" w:color="auto"/>
        <w:left w:val="none" w:sz="0" w:space="0" w:color="auto"/>
        <w:bottom w:val="none" w:sz="0" w:space="0" w:color="auto"/>
        <w:right w:val="none" w:sz="0" w:space="0" w:color="auto"/>
      </w:divBdr>
    </w:div>
    <w:div w:id="745539168">
      <w:marLeft w:val="480"/>
      <w:marRight w:val="0"/>
      <w:marTop w:val="0"/>
      <w:marBottom w:val="0"/>
      <w:divBdr>
        <w:top w:val="none" w:sz="0" w:space="0" w:color="auto"/>
        <w:left w:val="none" w:sz="0" w:space="0" w:color="auto"/>
        <w:bottom w:val="none" w:sz="0" w:space="0" w:color="auto"/>
        <w:right w:val="none" w:sz="0" w:space="0" w:color="auto"/>
      </w:divBdr>
    </w:div>
    <w:div w:id="745539469">
      <w:marLeft w:val="480"/>
      <w:marRight w:val="0"/>
      <w:marTop w:val="0"/>
      <w:marBottom w:val="0"/>
      <w:divBdr>
        <w:top w:val="none" w:sz="0" w:space="0" w:color="auto"/>
        <w:left w:val="none" w:sz="0" w:space="0" w:color="auto"/>
        <w:bottom w:val="none" w:sz="0" w:space="0" w:color="auto"/>
        <w:right w:val="none" w:sz="0" w:space="0" w:color="auto"/>
      </w:divBdr>
    </w:div>
    <w:div w:id="745569173">
      <w:marLeft w:val="480"/>
      <w:marRight w:val="0"/>
      <w:marTop w:val="0"/>
      <w:marBottom w:val="0"/>
      <w:divBdr>
        <w:top w:val="none" w:sz="0" w:space="0" w:color="auto"/>
        <w:left w:val="none" w:sz="0" w:space="0" w:color="auto"/>
        <w:bottom w:val="none" w:sz="0" w:space="0" w:color="auto"/>
        <w:right w:val="none" w:sz="0" w:space="0" w:color="auto"/>
      </w:divBdr>
    </w:div>
    <w:div w:id="745615574">
      <w:marLeft w:val="480"/>
      <w:marRight w:val="0"/>
      <w:marTop w:val="0"/>
      <w:marBottom w:val="0"/>
      <w:divBdr>
        <w:top w:val="none" w:sz="0" w:space="0" w:color="auto"/>
        <w:left w:val="none" w:sz="0" w:space="0" w:color="auto"/>
        <w:bottom w:val="none" w:sz="0" w:space="0" w:color="auto"/>
        <w:right w:val="none" w:sz="0" w:space="0" w:color="auto"/>
      </w:divBdr>
    </w:div>
    <w:div w:id="745764257">
      <w:marLeft w:val="480"/>
      <w:marRight w:val="0"/>
      <w:marTop w:val="0"/>
      <w:marBottom w:val="0"/>
      <w:divBdr>
        <w:top w:val="none" w:sz="0" w:space="0" w:color="auto"/>
        <w:left w:val="none" w:sz="0" w:space="0" w:color="auto"/>
        <w:bottom w:val="none" w:sz="0" w:space="0" w:color="auto"/>
        <w:right w:val="none" w:sz="0" w:space="0" w:color="auto"/>
      </w:divBdr>
    </w:div>
    <w:div w:id="745804675">
      <w:marLeft w:val="480"/>
      <w:marRight w:val="0"/>
      <w:marTop w:val="0"/>
      <w:marBottom w:val="0"/>
      <w:divBdr>
        <w:top w:val="none" w:sz="0" w:space="0" w:color="auto"/>
        <w:left w:val="none" w:sz="0" w:space="0" w:color="auto"/>
        <w:bottom w:val="none" w:sz="0" w:space="0" w:color="auto"/>
        <w:right w:val="none" w:sz="0" w:space="0" w:color="auto"/>
      </w:divBdr>
    </w:div>
    <w:div w:id="745805912">
      <w:marLeft w:val="480"/>
      <w:marRight w:val="0"/>
      <w:marTop w:val="0"/>
      <w:marBottom w:val="0"/>
      <w:divBdr>
        <w:top w:val="none" w:sz="0" w:space="0" w:color="auto"/>
        <w:left w:val="none" w:sz="0" w:space="0" w:color="auto"/>
        <w:bottom w:val="none" w:sz="0" w:space="0" w:color="auto"/>
        <w:right w:val="none" w:sz="0" w:space="0" w:color="auto"/>
      </w:divBdr>
    </w:div>
    <w:div w:id="745807113">
      <w:marLeft w:val="480"/>
      <w:marRight w:val="0"/>
      <w:marTop w:val="0"/>
      <w:marBottom w:val="0"/>
      <w:divBdr>
        <w:top w:val="none" w:sz="0" w:space="0" w:color="auto"/>
        <w:left w:val="none" w:sz="0" w:space="0" w:color="auto"/>
        <w:bottom w:val="none" w:sz="0" w:space="0" w:color="auto"/>
        <w:right w:val="none" w:sz="0" w:space="0" w:color="auto"/>
      </w:divBdr>
    </w:div>
    <w:div w:id="746002078">
      <w:marLeft w:val="480"/>
      <w:marRight w:val="0"/>
      <w:marTop w:val="0"/>
      <w:marBottom w:val="0"/>
      <w:divBdr>
        <w:top w:val="none" w:sz="0" w:space="0" w:color="auto"/>
        <w:left w:val="none" w:sz="0" w:space="0" w:color="auto"/>
        <w:bottom w:val="none" w:sz="0" w:space="0" w:color="auto"/>
        <w:right w:val="none" w:sz="0" w:space="0" w:color="auto"/>
      </w:divBdr>
    </w:div>
    <w:div w:id="746002332">
      <w:marLeft w:val="480"/>
      <w:marRight w:val="0"/>
      <w:marTop w:val="0"/>
      <w:marBottom w:val="0"/>
      <w:divBdr>
        <w:top w:val="none" w:sz="0" w:space="0" w:color="auto"/>
        <w:left w:val="none" w:sz="0" w:space="0" w:color="auto"/>
        <w:bottom w:val="none" w:sz="0" w:space="0" w:color="auto"/>
        <w:right w:val="none" w:sz="0" w:space="0" w:color="auto"/>
      </w:divBdr>
    </w:div>
    <w:div w:id="746002955">
      <w:marLeft w:val="480"/>
      <w:marRight w:val="0"/>
      <w:marTop w:val="0"/>
      <w:marBottom w:val="0"/>
      <w:divBdr>
        <w:top w:val="none" w:sz="0" w:space="0" w:color="auto"/>
        <w:left w:val="none" w:sz="0" w:space="0" w:color="auto"/>
        <w:bottom w:val="none" w:sz="0" w:space="0" w:color="auto"/>
        <w:right w:val="none" w:sz="0" w:space="0" w:color="auto"/>
      </w:divBdr>
    </w:div>
    <w:div w:id="746073921">
      <w:marLeft w:val="480"/>
      <w:marRight w:val="0"/>
      <w:marTop w:val="0"/>
      <w:marBottom w:val="0"/>
      <w:divBdr>
        <w:top w:val="none" w:sz="0" w:space="0" w:color="auto"/>
        <w:left w:val="none" w:sz="0" w:space="0" w:color="auto"/>
        <w:bottom w:val="none" w:sz="0" w:space="0" w:color="auto"/>
        <w:right w:val="none" w:sz="0" w:space="0" w:color="auto"/>
      </w:divBdr>
    </w:div>
    <w:div w:id="746074968">
      <w:marLeft w:val="480"/>
      <w:marRight w:val="0"/>
      <w:marTop w:val="0"/>
      <w:marBottom w:val="0"/>
      <w:divBdr>
        <w:top w:val="none" w:sz="0" w:space="0" w:color="auto"/>
        <w:left w:val="none" w:sz="0" w:space="0" w:color="auto"/>
        <w:bottom w:val="none" w:sz="0" w:space="0" w:color="auto"/>
        <w:right w:val="none" w:sz="0" w:space="0" w:color="auto"/>
      </w:divBdr>
    </w:div>
    <w:div w:id="746076129">
      <w:marLeft w:val="480"/>
      <w:marRight w:val="0"/>
      <w:marTop w:val="0"/>
      <w:marBottom w:val="0"/>
      <w:divBdr>
        <w:top w:val="none" w:sz="0" w:space="0" w:color="auto"/>
        <w:left w:val="none" w:sz="0" w:space="0" w:color="auto"/>
        <w:bottom w:val="none" w:sz="0" w:space="0" w:color="auto"/>
        <w:right w:val="none" w:sz="0" w:space="0" w:color="auto"/>
      </w:divBdr>
    </w:div>
    <w:div w:id="746079332">
      <w:marLeft w:val="480"/>
      <w:marRight w:val="0"/>
      <w:marTop w:val="0"/>
      <w:marBottom w:val="0"/>
      <w:divBdr>
        <w:top w:val="none" w:sz="0" w:space="0" w:color="auto"/>
        <w:left w:val="none" w:sz="0" w:space="0" w:color="auto"/>
        <w:bottom w:val="none" w:sz="0" w:space="0" w:color="auto"/>
        <w:right w:val="none" w:sz="0" w:space="0" w:color="auto"/>
      </w:divBdr>
    </w:div>
    <w:div w:id="746155051">
      <w:marLeft w:val="480"/>
      <w:marRight w:val="0"/>
      <w:marTop w:val="0"/>
      <w:marBottom w:val="0"/>
      <w:divBdr>
        <w:top w:val="none" w:sz="0" w:space="0" w:color="auto"/>
        <w:left w:val="none" w:sz="0" w:space="0" w:color="auto"/>
        <w:bottom w:val="none" w:sz="0" w:space="0" w:color="auto"/>
        <w:right w:val="none" w:sz="0" w:space="0" w:color="auto"/>
      </w:divBdr>
    </w:div>
    <w:div w:id="746196686">
      <w:marLeft w:val="480"/>
      <w:marRight w:val="0"/>
      <w:marTop w:val="0"/>
      <w:marBottom w:val="0"/>
      <w:divBdr>
        <w:top w:val="none" w:sz="0" w:space="0" w:color="auto"/>
        <w:left w:val="none" w:sz="0" w:space="0" w:color="auto"/>
        <w:bottom w:val="none" w:sz="0" w:space="0" w:color="auto"/>
        <w:right w:val="none" w:sz="0" w:space="0" w:color="auto"/>
      </w:divBdr>
    </w:div>
    <w:div w:id="746223020">
      <w:marLeft w:val="480"/>
      <w:marRight w:val="0"/>
      <w:marTop w:val="0"/>
      <w:marBottom w:val="0"/>
      <w:divBdr>
        <w:top w:val="none" w:sz="0" w:space="0" w:color="auto"/>
        <w:left w:val="none" w:sz="0" w:space="0" w:color="auto"/>
        <w:bottom w:val="none" w:sz="0" w:space="0" w:color="auto"/>
        <w:right w:val="none" w:sz="0" w:space="0" w:color="auto"/>
      </w:divBdr>
    </w:div>
    <w:div w:id="746266914">
      <w:marLeft w:val="480"/>
      <w:marRight w:val="0"/>
      <w:marTop w:val="0"/>
      <w:marBottom w:val="0"/>
      <w:divBdr>
        <w:top w:val="none" w:sz="0" w:space="0" w:color="auto"/>
        <w:left w:val="none" w:sz="0" w:space="0" w:color="auto"/>
        <w:bottom w:val="none" w:sz="0" w:space="0" w:color="auto"/>
        <w:right w:val="none" w:sz="0" w:space="0" w:color="auto"/>
      </w:divBdr>
    </w:div>
    <w:div w:id="746267086">
      <w:marLeft w:val="480"/>
      <w:marRight w:val="0"/>
      <w:marTop w:val="0"/>
      <w:marBottom w:val="0"/>
      <w:divBdr>
        <w:top w:val="none" w:sz="0" w:space="0" w:color="auto"/>
        <w:left w:val="none" w:sz="0" w:space="0" w:color="auto"/>
        <w:bottom w:val="none" w:sz="0" w:space="0" w:color="auto"/>
        <w:right w:val="none" w:sz="0" w:space="0" w:color="auto"/>
      </w:divBdr>
    </w:div>
    <w:div w:id="746268080">
      <w:marLeft w:val="480"/>
      <w:marRight w:val="0"/>
      <w:marTop w:val="0"/>
      <w:marBottom w:val="0"/>
      <w:divBdr>
        <w:top w:val="none" w:sz="0" w:space="0" w:color="auto"/>
        <w:left w:val="none" w:sz="0" w:space="0" w:color="auto"/>
        <w:bottom w:val="none" w:sz="0" w:space="0" w:color="auto"/>
        <w:right w:val="none" w:sz="0" w:space="0" w:color="auto"/>
      </w:divBdr>
    </w:div>
    <w:div w:id="746269315">
      <w:marLeft w:val="480"/>
      <w:marRight w:val="0"/>
      <w:marTop w:val="0"/>
      <w:marBottom w:val="0"/>
      <w:divBdr>
        <w:top w:val="none" w:sz="0" w:space="0" w:color="auto"/>
        <w:left w:val="none" w:sz="0" w:space="0" w:color="auto"/>
        <w:bottom w:val="none" w:sz="0" w:space="0" w:color="auto"/>
        <w:right w:val="none" w:sz="0" w:space="0" w:color="auto"/>
      </w:divBdr>
    </w:div>
    <w:div w:id="746340030">
      <w:marLeft w:val="480"/>
      <w:marRight w:val="0"/>
      <w:marTop w:val="0"/>
      <w:marBottom w:val="0"/>
      <w:divBdr>
        <w:top w:val="none" w:sz="0" w:space="0" w:color="auto"/>
        <w:left w:val="none" w:sz="0" w:space="0" w:color="auto"/>
        <w:bottom w:val="none" w:sz="0" w:space="0" w:color="auto"/>
        <w:right w:val="none" w:sz="0" w:space="0" w:color="auto"/>
      </w:divBdr>
    </w:div>
    <w:div w:id="746343158">
      <w:marLeft w:val="480"/>
      <w:marRight w:val="0"/>
      <w:marTop w:val="0"/>
      <w:marBottom w:val="0"/>
      <w:divBdr>
        <w:top w:val="none" w:sz="0" w:space="0" w:color="auto"/>
        <w:left w:val="none" w:sz="0" w:space="0" w:color="auto"/>
        <w:bottom w:val="none" w:sz="0" w:space="0" w:color="auto"/>
        <w:right w:val="none" w:sz="0" w:space="0" w:color="auto"/>
      </w:divBdr>
    </w:div>
    <w:div w:id="746415430">
      <w:marLeft w:val="480"/>
      <w:marRight w:val="0"/>
      <w:marTop w:val="0"/>
      <w:marBottom w:val="0"/>
      <w:divBdr>
        <w:top w:val="none" w:sz="0" w:space="0" w:color="auto"/>
        <w:left w:val="none" w:sz="0" w:space="0" w:color="auto"/>
        <w:bottom w:val="none" w:sz="0" w:space="0" w:color="auto"/>
        <w:right w:val="none" w:sz="0" w:space="0" w:color="auto"/>
      </w:divBdr>
    </w:div>
    <w:div w:id="746418734">
      <w:marLeft w:val="480"/>
      <w:marRight w:val="0"/>
      <w:marTop w:val="0"/>
      <w:marBottom w:val="0"/>
      <w:divBdr>
        <w:top w:val="none" w:sz="0" w:space="0" w:color="auto"/>
        <w:left w:val="none" w:sz="0" w:space="0" w:color="auto"/>
        <w:bottom w:val="none" w:sz="0" w:space="0" w:color="auto"/>
        <w:right w:val="none" w:sz="0" w:space="0" w:color="auto"/>
      </w:divBdr>
    </w:div>
    <w:div w:id="746459262">
      <w:marLeft w:val="480"/>
      <w:marRight w:val="0"/>
      <w:marTop w:val="0"/>
      <w:marBottom w:val="0"/>
      <w:divBdr>
        <w:top w:val="none" w:sz="0" w:space="0" w:color="auto"/>
        <w:left w:val="none" w:sz="0" w:space="0" w:color="auto"/>
        <w:bottom w:val="none" w:sz="0" w:space="0" w:color="auto"/>
        <w:right w:val="none" w:sz="0" w:space="0" w:color="auto"/>
      </w:divBdr>
    </w:div>
    <w:div w:id="746536768">
      <w:marLeft w:val="480"/>
      <w:marRight w:val="0"/>
      <w:marTop w:val="0"/>
      <w:marBottom w:val="0"/>
      <w:divBdr>
        <w:top w:val="none" w:sz="0" w:space="0" w:color="auto"/>
        <w:left w:val="none" w:sz="0" w:space="0" w:color="auto"/>
        <w:bottom w:val="none" w:sz="0" w:space="0" w:color="auto"/>
        <w:right w:val="none" w:sz="0" w:space="0" w:color="auto"/>
      </w:divBdr>
    </w:div>
    <w:div w:id="746540784">
      <w:marLeft w:val="480"/>
      <w:marRight w:val="0"/>
      <w:marTop w:val="0"/>
      <w:marBottom w:val="0"/>
      <w:divBdr>
        <w:top w:val="none" w:sz="0" w:space="0" w:color="auto"/>
        <w:left w:val="none" w:sz="0" w:space="0" w:color="auto"/>
        <w:bottom w:val="none" w:sz="0" w:space="0" w:color="auto"/>
        <w:right w:val="none" w:sz="0" w:space="0" w:color="auto"/>
      </w:divBdr>
    </w:div>
    <w:div w:id="746614526">
      <w:marLeft w:val="480"/>
      <w:marRight w:val="0"/>
      <w:marTop w:val="0"/>
      <w:marBottom w:val="0"/>
      <w:divBdr>
        <w:top w:val="none" w:sz="0" w:space="0" w:color="auto"/>
        <w:left w:val="none" w:sz="0" w:space="0" w:color="auto"/>
        <w:bottom w:val="none" w:sz="0" w:space="0" w:color="auto"/>
        <w:right w:val="none" w:sz="0" w:space="0" w:color="auto"/>
      </w:divBdr>
    </w:div>
    <w:div w:id="746654034">
      <w:marLeft w:val="480"/>
      <w:marRight w:val="0"/>
      <w:marTop w:val="0"/>
      <w:marBottom w:val="0"/>
      <w:divBdr>
        <w:top w:val="none" w:sz="0" w:space="0" w:color="auto"/>
        <w:left w:val="none" w:sz="0" w:space="0" w:color="auto"/>
        <w:bottom w:val="none" w:sz="0" w:space="0" w:color="auto"/>
        <w:right w:val="none" w:sz="0" w:space="0" w:color="auto"/>
      </w:divBdr>
    </w:div>
    <w:div w:id="746683119">
      <w:marLeft w:val="480"/>
      <w:marRight w:val="0"/>
      <w:marTop w:val="0"/>
      <w:marBottom w:val="0"/>
      <w:divBdr>
        <w:top w:val="none" w:sz="0" w:space="0" w:color="auto"/>
        <w:left w:val="none" w:sz="0" w:space="0" w:color="auto"/>
        <w:bottom w:val="none" w:sz="0" w:space="0" w:color="auto"/>
        <w:right w:val="none" w:sz="0" w:space="0" w:color="auto"/>
      </w:divBdr>
    </w:div>
    <w:div w:id="746731996">
      <w:marLeft w:val="480"/>
      <w:marRight w:val="0"/>
      <w:marTop w:val="0"/>
      <w:marBottom w:val="0"/>
      <w:divBdr>
        <w:top w:val="none" w:sz="0" w:space="0" w:color="auto"/>
        <w:left w:val="none" w:sz="0" w:space="0" w:color="auto"/>
        <w:bottom w:val="none" w:sz="0" w:space="0" w:color="auto"/>
        <w:right w:val="none" w:sz="0" w:space="0" w:color="auto"/>
      </w:divBdr>
    </w:div>
    <w:div w:id="746800812">
      <w:marLeft w:val="480"/>
      <w:marRight w:val="0"/>
      <w:marTop w:val="0"/>
      <w:marBottom w:val="0"/>
      <w:divBdr>
        <w:top w:val="none" w:sz="0" w:space="0" w:color="auto"/>
        <w:left w:val="none" w:sz="0" w:space="0" w:color="auto"/>
        <w:bottom w:val="none" w:sz="0" w:space="0" w:color="auto"/>
        <w:right w:val="none" w:sz="0" w:space="0" w:color="auto"/>
      </w:divBdr>
    </w:div>
    <w:div w:id="746805661">
      <w:marLeft w:val="480"/>
      <w:marRight w:val="0"/>
      <w:marTop w:val="0"/>
      <w:marBottom w:val="0"/>
      <w:divBdr>
        <w:top w:val="none" w:sz="0" w:space="0" w:color="auto"/>
        <w:left w:val="none" w:sz="0" w:space="0" w:color="auto"/>
        <w:bottom w:val="none" w:sz="0" w:space="0" w:color="auto"/>
        <w:right w:val="none" w:sz="0" w:space="0" w:color="auto"/>
      </w:divBdr>
    </w:div>
    <w:div w:id="746848734">
      <w:marLeft w:val="480"/>
      <w:marRight w:val="0"/>
      <w:marTop w:val="0"/>
      <w:marBottom w:val="0"/>
      <w:divBdr>
        <w:top w:val="none" w:sz="0" w:space="0" w:color="auto"/>
        <w:left w:val="none" w:sz="0" w:space="0" w:color="auto"/>
        <w:bottom w:val="none" w:sz="0" w:space="0" w:color="auto"/>
        <w:right w:val="none" w:sz="0" w:space="0" w:color="auto"/>
      </w:divBdr>
    </w:div>
    <w:div w:id="746876691">
      <w:marLeft w:val="480"/>
      <w:marRight w:val="0"/>
      <w:marTop w:val="0"/>
      <w:marBottom w:val="0"/>
      <w:divBdr>
        <w:top w:val="none" w:sz="0" w:space="0" w:color="auto"/>
        <w:left w:val="none" w:sz="0" w:space="0" w:color="auto"/>
        <w:bottom w:val="none" w:sz="0" w:space="0" w:color="auto"/>
        <w:right w:val="none" w:sz="0" w:space="0" w:color="auto"/>
      </w:divBdr>
    </w:div>
    <w:div w:id="746879535">
      <w:marLeft w:val="480"/>
      <w:marRight w:val="0"/>
      <w:marTop w:val="0"/>
      <w:marBottom w:val="0"/>
      <w:divBdr>
        <w:top w:val="none" w:sz="0" w:space="0" w:color="auto"/>
        <w:left w:val="none" w:sz="0" w:space="0" w:color="auto"/>
        <w:bottom w:val="none" w:sz="0" w:space="0" w:color="auto"/>
        <w:right w:val="none" w:sz="0" w:space="0" w:color="auto"/>
      </w:divBdr>
    </w:div>
    <w:div w:id="746921332">
      <w:marLeft w:val="480"/>
      <w:marRight w:val="0"/>
      <w:marTop w:val="0"/>
      <w:marBottom w:val="0"/>
      <w:divBdr>
        <w:top w:val="none" w:sz="0" w:space="0" w:color="auto"/>
        <w:left w:val="none" w:sz="0" w:space="0" w:color="auto"/>
        <w:bottom w:val="none" w:sz="0" w:space="0" w:color="auto"/>
        <w:right w:val="none" w:sz="0" w:space="0" w:color="auto"/>
      </w:divBdr>
    </w:div>
    <w:div w:id="747074217">
      <w:marLeft w:val="480"/>
      <w:marRight w:val="0"/>
      <w:marTop w:val="0"/>
      <w:marBottom w:val="0"/>
      <w:divBdr>
        <w:top w:val="none" w:sz="0" w:space="0" w:color="auto"/>
        <w:left w:val="none" w:sz="0" w:space="0" w:color="auto"/>
        <w:bottom w:val="none" w:sz="0" w:space="0" w:color="auto"/>
        <w:right w:val="none" w:sz="0" w:space="0" w:color="auto"/>
      </w:divBdr>
    </w:div>
    <w:div w:id="747112401">
      <w:marLeft w:val="480"/>
      <w:marRight w:val="0"/>
      <w:marTop w:val="0"/>
      <w:marBottom w:val="0"/>
      <w:divBdr>
        <w:top w:val="none" w:sz="0" w:space="0" w:color="auto"/>
        <w:left w:val="none" w:sz="0" w:space="0" w:color="auto"/>
        <w:bottom w:val="none" w:sz="0" w:space="0" w:color="auto"/>
        <w:right w:val="none" w:sz="0" w:space="0" w:color="auto"/>
      </w:divBdr>
    </w:div>
    <w:div w:id="747113097">
      <w:marLeft w:val="480"/>
      <w:marRight w:val="0"/>
      <w:marTop w:val="0"/>
      <w:marBottom w:val="0"/>
      <w:divBdr>
        <w:top w:val="none" w:sz="0" w:space="0" w:color="auto"/>
        <w:left w:val="none" w:sz="0" w:space="0" w:color="auto"/>
        <w:bottom w:val="none" w:sz="0" w:space="0" w:color="auto"/>
        <w:right w:val="none" w:sz="0" w:space="0" w:color="auto"/>
      </w:divBdr>
    </w:div>
    <w:div w:id="747113480">
      <w:marLeft w:val="480"/>
      <w:marRight w:val="0"/>
      <w:marTop w:val="0"/>
      <w:marBottom w:val="0"/>
      <w:divBdr>
        <w:top w:val="none" w:sz="0" w:space="0" w:color="auto"/>
        <w:left w:val="none" w:sz="0" w:space="0" w:color="auto"/>
        <w:bottom w:val="none" w:sz="0" w:space="0" w:color="auto"/>
        <w:right w:val="none" w:sz="0" w:space="0" w:color="auto"/>
      </w:divBdr>
    </w:div>
    <w:div w:id="747113644">
      <w:marLeft w:val="480"/>
      <w:marRight w:val="0"/>
      <w:marTop w:val="0"/>
      <w:marBottom w:val="0"/>
      <w:divBdr>
        <w:top w:val="none" w:sz="0" w:space="0" w:color="auto"/>
        <w:left w:val="none" w:sz="0" w:space="0" w:color="auto"/>
        <w:bottom w:val="none" w:sz="0" w:space="0" w:color="auto"/>
        <w:right w:val="none" w:sz="0" w:space="0" w:color="auto"/>
      </w:divBdr>
    </w:div>
    <w:div w:id="747113788">
      <w:marLeft w:val="480"/>
      <w:marRight w:val="0"/>
      <w:marTop w:val="0"/>
      <w:marBottom w:val="0"/>
      <w:divBdr>
        <w:top w:val="none" w:sz="0" w:space="0" w:color="auto"/>
        <w:left w:val="none" w:sz="0" w:space="0" w:color="auto"/>
        <w:bottom w:val="none" w:sz="0" w:space="0" w:color="auto"/>
        <w:right w:val="none" w:sz="0" w:space="0" w:color="auto"/>
      </w:divBdr>
    </w:div>
    <w:div w:id="747114252">
      <w:marLeft w:val="480"/>
      <w:marRight w:val="0"/>
      <w:marTop w:val="0"/>
      <w:marBottom w:val="0"/>
      <w:divBdr>
        <w:top w:val="none" w:sz="0" w:space="0" w:color="auto"/>
        <w:left w:val="none" w:sz="0" w:space="0" w:color="auto"/>
        <w:bottom w:val="none" w:sz="0" w:space="0" w:color="auto"/>
        <w:right w:val="none" w:sz="0" w:space="0" w:color="auto"/>
      </w:divBdr>
    </w:div>
    <w:div w:id="747189107">
      <w:marLeft w:val="480"/>
      <w:marRight w:val="0"/>
      <w:marTop w:val="0"/>
      <w:marBottom w:val="0"/>
      <w:divBdr>
        <w:top w:val="none" w:sz="0" w:space="0" w:color="auto"/>
        <w:left w:val="none" w:sz="0" w:space="0" w:color="auto"/>
        <w:bottom w:val="none" w:sz="0" w:space="0" w:color="auto"/>
        <w:right w:val="none" w:sz="0" w:space="0" w:color="auto"/>
      </w:divBdr>
    </w:div>
    <w:div w:id="747191072">
      <w:marLeft w:val="480"/>
      <w:marRight w:val="0"/>
      <w:marTop w:val="0"/>
      <w:marBottom w:val="0"/>
      <w:divBdr>
        <w:top w:val="none" w:sz="0" w:space="0" w:color="auto"/>
        <w:left w:val="none" w:sz="0" w:space="0" w:color="auto"/>
        <w:bottom w:val="none" w:sz="0" w:space="0" w:color="auto"/>
        <w:right w:val="none" w:sz="0" w:space="0" w:color="auto"/>
      </w:divBdr>
    </w:div>
    <w:div w:id="747191226">
      <w:marLeft w:val="480"/>
      <w:marRight w:val="0"/>
      <w:marTop w:val="0"/>
      <w:marBottom w:val="0"/>
      <w:divBdr>
        <w:top w:val="none" w:sz="0" w:space="0" w:color="auto"/>
        <w:left w:val="none" w:sz="0" w:space="0" w:color="auto"/>
        <w:bottom w:val="none" w:sz="0" w:space="0" w:color="auto"/>
        <w:right w:val="none" w:sz="0" w:space="0" w:color="auto"/>
      </w:divBdr>
    </w:div>
    <w:div w:id="747192022">
      <w:marLeft w:val="480"/>
      <w:marRight w:val="0"/>
      <w:marTop w:val="0"/>
      <w:marBottom w:val="0"/>
      <w:divBdr>
        <w:top w:val="none" w:sz="0" w:space="0" w:color="auto"/>
        <w:left w:val="none" w:sz="0" w:space="0" w:color="auto"/>
        <w:bottom w:val="none" w:sz="0" w:space="0" w:color="auto"/>
        <w:right w:val="none" w:sz="0" w:space="0" w:color="auto"/>
      </w:divBdr>
    </w:div>
    <w:div w:id="747266807">
      <w:marLeft w:val="480"/>
      <w:marRight w:val="0"/>
      <w:marTop w:val="0"/>
      <w:marBottom w:val="0"/>
      <w:divBdr>
        <w:top w:val="none" w:sz="0" w:space="0" w:color="auto"/>
        <w:left w:val="none" w:sz="0" w:space="0" w:color="auto"/>
        <w:bottom w:val="none" w:sz="0" w:space="0" w:color="auto"/>
        <w:right w:val="none" w:sz="0" w:space="0" w:color="auto"/>
      </w:divBdr>
    </w:div>
    <w:div w:id="747271885">
      <w:marLeft w:val="480"/>
      <w:marRight w:val="0"/>
      <w:marTop w:val="0"/>
      <w:marBottom w:val="0"/>
      <w:divBdr>
        <w:top w:val="none" w:sz="0" w:space="0" w:color="auto"/>
        <w:left w:val="none" w:sz="0" w:space="0" w:color="auto"/>
        <w:bottom w:val="none" w:sz="0" w:space="0" w:color="auto"/>
        <w:right w:val="none" w:sz="0" w:space="0" w:color="auto"/>
      </w:divBdr>
    </w:div>
    <w:div w:id="747307382">
      <w:marLeft w:val="480"/>
      <w:marRight w:val="0"/>
      <w:marTop w:val="0"/>
      <w:marBottom w:val="0"/>
      <w:divBdr>
        <w:top w:val="none" w:sz="0" w:space="0" w:color="auto"/>
        <w:left w:val="none" w:sz="0" w:space="0" w:color="auto"/>
        <w:bottom w:val="none" w:sz="0" w:space="0" w:color="auto"/>
        <w:right w:val="none" w:sz="0" w:space="0" w:color="auto"/>
      </w:divBdr>
    </w:div>
    <w:div w:id="747313498">
      <w:marLeft w:val="480"/>
      <w:marRight w:val="0"/>
      <w:marTop w:val="0"/>
      <w:marBottom w:val="0"/>
      <w:divBdr>
        <w:top w:val="none" w:sz="0" w:space="0" w:color="auto"/>
        <w:left w:val="none" w:sz="0" w:space="0" w:color="auto"/>
        <w:bottom w:val="none" w:sz="0" w:space="0" w:color="auto"/>
        <w:right w:val="none" w:sz="0" w:space="0" w:color="auto"/>
      </w:divBdr>
    </w:div>
    <w:div w:id="747461458">
      <w:marLeft w:val="480"/>
      <w:marRight w:val="0"/>
      <w:marTop w:val="0"/>
      <w:marBottom w:val="0"/>
      <w:divBdr>
        <w:top w:val="none" w:sz="0" w:space="0" w:color="auto"/>
        <w:left w:val="none" w:sz="0" w:space="0" w:color="auto"/>
        <w:bottom w:val="none" w:sz="0" w:space="0" w:color="auto"/>
        <w:right w:val="none" w:sz="0" w:space="0" w:color="auto"/>
      </w:divBdr>
    </w:div>
    <w:div w:id="747464579">
      <w:marLeft w:val="480"/>
      <w:marRight w:val="0"/>
      <w:marTop w:val="0"/>
      <w:marBottom w:val="0"/>
      <w:divBdr>
        <w:top w:val="none" w:sz="0" w:space="0" w:color="auto"/>
        <w:left w:val="none" w:sz="0" w:space="0" w:color="auto"/>
        <w:bottom w:val="none" w:sz="0" w:space="0" w:color="auto"/>
        <w:right w:val="none" w:sz="0" w:space="0" w:color="auto"/>
      </w:divBdr>
    </w:div>
    <w:div w:id="747505628">
      <w:marLeft w:val="480"/>
      <w:marRight w:val="0"/>
      <w:marTop w:val="0"/>
      <w:marBottom w:val="0"/>
      <w:divBdr>
        <w:top w:val="none" w:sz="0" w:space="0" w:color="auto"/>
        <w:left w:val="none" w:sz="0" w:space="0" w:color="auto"/>
        <w:bottom w:val="none" w:sz="0" w:space="0" w:color="auto"/>
        <w:right w:val="none" w:sz="0" w:space="0" w:color="auto"/>
      </w:divBdr>
    </w:div>
    <w:div w:id="747579451">
      <w:marLeft w:val="480"/>
      <w:marRight w:val="0"/>
      <w:marTop w:val="0"/>
      <w:marBottom w:val="0"/>
      <w:divBdr>
        <w:top w:val="none" w:sz="0" w:space="0" w:color="auto"/>
        <w:left w:val="none" w:sz="0" w:space="0" w:color="auto"/>
        <w:bottom w:val="none" w:sz="0" w:space="0" w:color="auto"/>
        <w:right w:val="none" w:sz="0" w:space="0" w:color="auto"/>
      </w:divBdr>
    </w:div>
    <w:div w:id="747581485">
      <w:marLeft w:val="480"/>
      <w:marRight w:val="0"/>
      <w:marTop w:val="0"/>
      <w:marBottom w:val="0"/>
      <w:divBdr>
        <w:top w:val="none" w:sz="0" w:space="0" w:color="auto"/>
        <w:left w:val="none" w:sz="0" w:space="0" w:color="auto"/>
        <w:bottom w:val="none" w:sz="0" w:space="0" w:color="auto"/>
        <w:right w:val="none" w:sz="0" w:space="0" w:color="auto"/>
      </w:divBdr>
    </w:div>
    <w:div w:id="747730979">
      <w:marLeft w:val="480"/>
      <w:marRight w:val="0"/>
      <w:marTop w:val="0"/>
      <w:marBottom w:val="0"/>
      <w:divBdr>
        <w:top w:val="none" w:sz="0" w:space="0" w:color="auto"/>
        <w:left w:val="none" w:sz="0" w:space="0" w:color="auto"/>
        <w:bottom w:val="none" w:sz="0" w:space="0" w:color="auto"/>
        <w:right w:val="none" w:sz="0" w:space="0" w:color="auto"/>
      </w:divBdr>
    </w:div>
    <w:div w:id="747771943">
      <w:marLeft w:val="480"/>
      <w:marRight w:val="0"/>
      <w:marTop w:val="0"/>
      <w:marBottom w:val="0"/>
      <w:divBdr>
        <w:top w:val="none" w:sz="0" w:space="0" w:color="auto"/>
        <w:left w:val="none" w:sz="0" w:space="0" w:color="auto"/>
        <w:bottom w:val="none" w:sz="0" w:space="0" w:color="auto"/>
        <w:right w:val="none" w:sz="0" w:space="0" w:color="auto"/>
      </w:divBdr>
    </w:div>
    <w:div w:id="747772327">
      <w:marLeft w:val="480"/>
      <w:marRight w:val="0"/>
      <w:marTop w:val="0"/>
      <w:marBottom w:val="0"/>
      <w:divBdr>
        <w:top w:val="none" w:sz="0" w:space="0" w:color="auto"/>
        <w:left w:val="none" w:sz="0" w:space="0" w:color="auto"/>
        <w:bottom w:val="none" w:sz="0" w:space="0" w:color="auto"/>
        <w:right w:val="none" w:sz="0" w:space="0" w:color="auto"/>
      </w:divBdr>
    </w:div>
    <w:div w:id="747919653">
      <w:marLeft w:val="480"/>
      <w:marRight w:val="0"/>
      <w:marTop w:val="0"/>
      <w:marBottom w:val="0"/>
      <w:divBdr>
        <w:top w:val="none" w:sz="0" w:space="0" w:color="auto"/>
        <w:left w:val="none" w:sz="0" w:space="0" w:color="auto"/>
        <w:bottom w:val="none" w:sz="0" w:space="0" w:color="auto"/>
        <w:right w:val="none" w:sz="0" w:space="0" w:color="auto"/>
      </w:divBdr>
    </w:div>
    <w:div w:id="747921856">
      <w:marLeft w:val="480"/>
      <w:marRight w:val="0"/>
      <w:marTop w:val="0"/>
      <w:marBottom w:val="0"/>
      <w:divBdr>
        <w:top w:val="none" w:sz="0" w:space="0" w:color="auto"/>
        <w:left w:val="none" w:sz="0" w:space="0" w:color="auto"/>
        <w:bottom w:val="none" w:sz="0" w:space="0" w:color="auto"/>
        <w:right w:val="none" w:sz="0" w:space="0" w:color="auto"/>
      </w:divBdr>
    </w:div>
    <w:div w:id="747965752">
      <w:marLeft w:val="480"/>
      <w:marRight w:val="0"/>
      <w:marTop w:val="0"/>
      <w:marBottom w:val="0"/>
      <w:divBdr>
        <w:top w:val="none" w:sz="0" w:space="0" w:color="auto"/>
        <w:left w:val="none" w:sz="0" w:space="0" w:color="auto"/>
        <w:bottom w:val="none" w:sz="0" w:space="0" w:color="auto"/>
        <w:right w:val="none" w:sz="0" w:space="0" w:color="auto"/>
      </w:divBdr>
    </w:div>
    <w:div w:id="747966799">
      <w:marLeft w:val="480"/>
      <w:marRight w:val="0"/>
      <w:marTop w:val="0"/>
      <w:marBottom w:val="0"/>
      <w:divBdr>
        <w:top w:val="none" w:sz="0" w:space="0" w:color="auto"/>
        <w:left w:val="none" w:sz="0" w:space="0" w:color="auto"/>
        <w:bottom w:val="none" w:sz="0" w:space="0" w:color="auto"/>
        <w:right w:val="none" w:sz="0" w:space="0" w:color="auto"/>
      </w:divBdr>
    </w:div>
    <w:div w:id="748116154">
      <w:marLeft w:val="480"/>
      <w:marRight w:val="0"/>
      <w:marTop w:val="0"/>
      <w:marBottom w:val="0"/>
      <w:divBdr>
        <w:top w:val="none" w:sz="0" w:space="0" w:color="auto"/>
        <w:left w:val="none" w:sz="0" w:space="0" w:color="auto"/>
        <w:bottom w:val="none" w:sz="0" w:space="0" w:color="auto"/>
        <w:right w:val="none" w:sz="0" w:space="0" w:color="auto"/>
      </w:divBdr>
    </w:div>
    <w:div w:id="748159590">
      <w:marLeft w:val="480"/>
      <w:marRight w:val="0"/>
      <w:marTop w:val="0"/>
      <w:marBottom w:val="0"/>
      <w:divBdr>
        <w:top w:val="none" w:sz="0" w:space="0" w:color="auto"/>
        <w:left w:val="none" w:sz="0" w:space="0" w:color="auto"/>
        <w:bottom w:val="none" w:sz="0" w:space="0" w:color="auto"/>
        <w:right w:val="none" w:sz="0" w:space="0" w:color="auto"/>
      </w:divBdr>
    </w:div>
    <w:div w:id="748159693">
      <w:marLeft w:val="480"/>
      <w:marRight w:val="0"/>
      <w:marTop w:val="0"/>
      <w:marBottom w:val="0"/>
      <w:divBdr>
        <w:top w:val="none" w:sz="0" w:space="0" w:color="auto"/>
        <w:left w:val="none" w:sz="0" w:space="0" w:color="auto"/>
        <w:bottom w:val="none" w:sz="0" w:space="0" w:color="auto"/>
        <w:right w:val="none" w:sz="0" w:space="0" w:color="auto"/>
      </w:divBdr>
    </w:div>
    <w:div w:id="748187055">
      <w:marLeft w:val="480"/>
      <w:marRight w:val="0"/>
      <w:marTop w:val="0"/>
      <w:marBottom w:val="0"/>
      <w:divBdr>
        <w:top w:val="none" w:sz="0" w:space="0" w:color="auto"/>
        <w:left w:val="none" w:sz="0" w:space="0" w:color="auto"/>
        <w:bottom w:val="none" w:sz="0" w:space="0" w:color="auto"/>
        <w:right w:val="none" w:sz="0" w:space="0" w:color="auto"/>
      </w:divBdr>
    </w:div>
    <w:div w:id="748187239">
      <w:marLeft w:val="480"/>
      <w:marRight w:val="0"/>
      <w:marTop w:val="0"/>
      <w:marBottom w:val="0"/>
      <w:divBdr>
        <w:top w:val="none" w:sz="0" w:space="0" w:color="auto"/>
        <w:left w:val="none" w:sz="0" w:space="0" w:color="auto"/>
        <w:bottom w:val="none" w:sz="0" w:space="0" w:color="auto"/>
        <w:right w:val="none" w:sz="0" w:space="0" w:color="auto"/>
      </w:divBdr>
    </w:div>
    <w:div w:id="748187558">
      <w:marLeft w:val="480"/>
      <w:marRight w:val="0"/>
      <w:marTop w:val="0"/>
      <w:marBottom w:val="0"/>
      <w:divBdr>
        <w:top w:val="none" w:sz="0" w:space="0" w:color="auto"/>
        <w:left w:val="none" w:sz="0" w:space="0" w:color="auto"/>
        <w:bottom w:val="none" w:sz="0" w:space="0" w:color="auto"/>
        <w:right w:val="none" w:sz="0" w:space="0" w:color="auto"/>
      </w:divBdr>
    </w:div>
    <w:div w:id="748188218">
      <w:marLeft w:val="480"/>
      <w:marRight w:val="0"/>
      <w:marTop w:val="0"/>
      <w:marBottom w:val="0"/>
      <w:divBdr>
        <w:top w:val="none" w:sz="0" w:space="0" w:color="auto"/>
        <w:left w:val="none" w:sz="0" w:space="0" w:color="auto"/>
        <w:bottom w:val="none" w:sz="0" w:space="0" w:color="auto"/>
        <w:right w:val="none" w:sz="0" w:space="0" w:color="auto"/>
      </w:divBdr>
    </w:div>
    <w:div w:id="748190616">
      <w:marLeft w:val="480"/>
      <w:marRight w:val="0"/>
      <w:marTop w:val="0"/>
      <w:marBottom w:val="0"/>
      <w:divBdr>
        <w:top w:val="none" w:sz="0" w:space="0" w:color="auto"/>
        <w:left w:val="none" w:sz="0" w:space="0" w:color="auto"/>
        <w:bottom w:val="none" w:sz="0" w:space="0" w:color="auto"/>
        <w:right w:val="none" w:sz="0" w:space="0" w:color="auto"/>
      </w:divBdr>
    </w:div>
    <w:div w:id="748229632">
      <w:marLeft w:val="480"/>
      <w:marRight w:val="0"/>
      <w:marTop w:val="0"/>
      <w:marBottom w:val="0"/>
      <w:divBdr>
        <w:top w:val="none" w:sz="0" w:space="0" w:color="auto"/>
        <w:left w:val="none" w:sz="0" w:space="0" w:color="auto"/>
        <w:bottom w:val="none" w:sz="0" w:space="0" w:color="auto"/>
        <w:right w:val="none" w:sz="0" w:space="0" w:color="auto"/>
      </w:divBdr>
    </w:div>
    <w:div w:id="748238114">
      <w:marLeft w:val="480"/>
      <w:marRight w:val="0"/>
      <w:marTop w:val="0"/>
      <w:marBottom w:val="0"/>
      <w:divBdr>
        <w:top w:val="none" w:sz="0" w:space="0" w:color="auto"/>
        <w:left w:val="none" w:sz="0" w:space="0" w:color="auto"/>
        <w:bottom w:val="none" w:sz="0" w:space="0" w:color="auto"/>
        <w:right w:val="none" w:sz="0" w:space="0" w:color="auto"/>
      </w:divBdr>
    </w:div>
    <w:div w:id="748313767">
      <w:marLeft w:val="480"/>
      <w:marRight w:val="0"/>
      <w:marTop w:val="0"/>
      <w:marBottom w:val="0"/>
      <w:divBdr>
        <w:top w:val="none" w:sz="0" w:space="0" w:color="auto"/>
        <w:left w:val="none" w:sz="0" w:space="0" w:color="auto"/>
        <w:bottom w:val="none" w:sz="0" w:space="0" w:color="auto"/>
        <w:right w:val="none" w:sz="0" w:space="0" w:color="auto"/>
      </w:divBdr>
    </w:div>
    <w:div w:id="748384390">
      <w:marLeft w:val="480"/>
      <w:marRight w:val="0"/>
      <w:marTop w:val="0"/>
      <w:marBottom w:val="0"/>
      <w:divBdr>
        <w:top w:val="none" w:sz="0" w:space="0" w:color="auto"/>
        <w:left w:val="none" w:sz="0" w:space="0" w:color="auto"/>
        <w:bottom w:val="none" w:sz="0" w:space="0" w:color="auto"/>
        <w:right w:val="none" w:sz="0" w:space="0" w:color="auto"/>
      </w:divBdr>
    </w:div>
    <w:div w:id="748387763">
      <w:marLeft w:val="480"/>
      <w:marRight w:val="0"/>
      <w:marTop w:val="0"/>
      <w:marBottom w:val="0"/>
      <w:divBdr>
        <w:top w:val="none" w:sz="0" w:space="0" w:color="auto"/>
        <w:left w:val="none" w:sz="0" w:space="0" w:color="auto"/>
        <w:bottom w:val="none" w:sz="0" w:space="0" w:color="auto"/>
        <w:right w:val="none" w:sz="0" w:space="0" w:color="auto"/>
      </w:divBdr>
    </w:div>
    <w:div w:id="748423325">
      <w:marLeft w:val="480"/>
      <w:marRight w:val="0"/>
      <w:marTop w:val="0"/>
      <w:marBottom w:val="0"/>
      <w:divBdr>
        <w:top w:val="none" w:sz="0" w:space="0" w:color="auto"/>
        <w:left w:val="none" w:sz="0" w:space="0" w:color="auto"/>
        <w:bottom w:val="none" w:sz="0" w:space="0" w:color="auto"/>
        <w:right w:val="none" w:sz="0" w:space="0" w:color="auto"/>
      </w:divBdr>
    </w:div>
    <w:div w:id="748425033">
      <w:marLeft w:val="480"/>
      <w:marRight w:val="0"/>
      <w:marTop w:val="0"/>
      <w:marBottom w:val="0"/>
      <w:divBdr>
        <w:top w:val="none" w:sz="0" w:space="0" w:color="auto"/>
        <w:left w:val="none" w:sz="0" w:space="0" w:color="auto"/>
        <w:bottom w:val="none" w:sz="0" w:space="0" w:color="auto"/>
        <w:right w:val="none" w:sz="0" w:space="0" w:color="auto"/>
      </w:divBdr>
    </w:div>
    <w:div w:id="748426522">
      <w:marLeft w:val="480"/>
      <w:marRight w:val="0"/>
      <w:marTop w:val="0"/>
      <w:marBottom w:val="0"/>
      <w:divBdr>
        <w:top w:val="none" w:sz="0" w:space="0" w:color="auto"/>
        <w:left w:val="none" w:sz="0" w:space="0" w:color="auto"/>
        <w:bottom w:val="none" w:sz="0" w:space="0" w:color="auto"/>
        <w:right w:val="none" w:sz="0" w:space="0" w:color="auto"/>
      </w:divBdr>
    </w:div>
    <w:div w:id="748579484">
      <w:marLeft w:val="480"/>
      <w:marRight w:val="0"/>
      <w:marTop w:val="0"/>
      <w:marBottom w:val="0"/>
      <w:divBdr>
        <w:top w:val="none" w:sz="0" w:space="0" w:color="auto"/>
        <w:left w:val="none" w:sz="0" w:space="0" w:color="auto"/>
        <w:bottom w:val="none" w:sz="0" w:space="0" w:color="auto"/>
        <w:right w:val="none" w:sz="0" w:space="0" w:color="auto"/>
      </w:divBdr>
    </w:div>
    <w:div w:id="748618410">
      <w:marLeft w:val="480"/>
      <w:marRight w:val="0"/>
      <w:marTop w:val="0"/>
      <w:marBottom w:val="0"/>
      <w:divBdr>
        <w:top w:val="none" w:sz="0" w:space="0" w:color="auto"/>
        <w:left w:val="none" w:sz="0" w:space="0" w:color="auto"/>
        <w:bottom w:val="none" w:sz="0" w:space="0" w:color="auto"/>
        <w:right w:val="none" w:sz="0" w:space="0" w:color="auto"/>
      </w:divBdr>
    </w:div>
    <w:div w:id="748619094">
      <w:marLeft w:val="480"/>
      <w:marRight w:val="0"/>
      <w:marTop w:val="0"/>
      <w:marBottom w:val="0"/>
      <w:divBdr>
        <w:top w:val="none" w:sz="0" w:space="0" w:color="auto"/>
        <w:left w:val="none" w:sz="0" w:space="0" w:color="auto"/>
        <w:bottom w:val="none" w:sz="0" w:space="0" w:color="auto"/>
        <w:right w:val="none" w:sz="0" w:space="0" w:color="auto"/>
      </w:divBdr>
    </w:div>
    <w:div w:id="748623828">
      <w:marLeft w:val="480"/>
      <w:marRight w:val="0"/>
      <w:marTop w:val="0"/>
      <w:marBottom w:val="0"/>
      <w:divBdr>
        <w:top w:val="none" w:sz="0" w:space="0" w:color="auto"/>
        <w:left w:val="none" w:sz="0" w:space="0" w:color="auto"/>
        <w:bottom w:val="none" w:sz="0" w:space="0" w:color="auto"/>
        <w:right w:val="none" w:sz="0" w:space="0" w:color="auto"/>
      </w:divBdr>
    </w:div>
    <w:div w:id="748695092">
      <w:marLeft w:val="480"/>
      <w:marRight w:val="0"/>
      <w:marTop w:val="0"/>
      <w:marBottom w:val="0"/>
      <w:divBdr>
        <w:top w:val="none" w:sz="0" w:space="0" w:color="auto"/>
        <w:left w:val="none" w:sz="0" w:space="0" w:color="auto"/>
        <w:bottom w:val="none" w:sz="0" w:space="0" w:color="auto"/>
        <w:right w:val="none" w:sz="0" w:space="0" w:color="auto"/>
      </w:divBdr>
    </w:div>
    <w:div w:id="748695292">
      <w:marLeft w:val="480"/>
      <w:marRight w:val="0"/>
      <w:marTop w:val="0"/>
      <w:marBottom w:val="0"/>
      <w:divBdr>
        <w:top w:val="none" w:sz="0" w:space="0" w:color="auto"/>
        <w:left w:val="none" w:sz="0" w:space="0" w:color="auto"/>
        <w:bottom w:val="none" w:sz="0" w:space="0" w:color="auto"/>
        <w:right w:val="none" w:sz="0" w:space="0" w:color="auto"/>
      </w:divBdr>
    </w:div>
    <w:div w:id="748696474">
      <w:marLeft w:val="480"/>
      <w:marRight w:val="0"/>
      <w:marTop w:val="0"/>
      <w:marBottom w:val="0"/>
      <w:divBdr>
        <w:top w:val="none" w:sz="0" w:space="0" w:color="auto"/>
        <w:left w:val="none" w:sz="0" w:space="0" w:color="auto"/>
        <w:bottom w:val="none" w:sz="0" w:space="0" w:color="auto"/>
        <w:right w:val="none" w:sz="0" w:space="0" w:color="auto"/>
      </w:divBdr>
    </w:div>
    <w:div w:id="748697239">
      <w:marLeft w:val="480"/>
      <w:marRight w:val="0"/>
      <w:marTop w:val="0"/>
      <w:marBottom w:val="0"/>
      <w:divBdr>
        <w:top w:val="none" w:sz="0" w:space="0" w:color="auto"/>
        <w:left w:val="none" w:sz="0" w:space="0" w:color="auto"/>
        <w:bottom w:val="none" w:sz="0" w:space="0" w:color="auto"/>
        <w:right w:val="none" w:sz="0" w:space="0" w:color="auto"/>
      </w:divBdr>
    </w:div>
    <w:div w:id="748699827">
      <w:marLeft w:val="480"/>
      <w:marRight w:val="0"/>
      <w:marTop w:val="0"/>
      <w:marBottom w:val="0"/>
      <w:divBdr>
        <w:top w:val="none" w:sz="0" w:space="0" w:color="auto"/>
        <w:left w:val="none" w:sz="0" w:space="0" w:color="auto"/>
        <w:bottom w:val="none" w:sz="0" w:space="0" w:color="auto"/>
        <w:right w:val="none" w:sz="0" w:space="0" w:color="auto"/>
      </w:divBdr>
    </w:div>
    <w:div w:id="748768278">
      <w:marLeft w:val="480"/>
      <w:marRight w:val="0"/>
      <w:marTop w:val="0"/>
      <w:marBottom w:val="0"/>
      <w:divBdr>
        <w:top w:val="none" w:sz="0" w:space="0" w:color="auto"/>
        <w:left w:val="none" w:sz="0" w:space="0" w:color="auto"/>
        <w:bottom w:val="none" w:sz="0" w:space="0" w:color="auto"/>
        <w:right w:val="none" w:sz="0" w:space="0" w:color="auto"/>
      </w:divBdr>
    </w:div>
    <w:div w:id="748769980">
      <w:marLeft w:val="480"/>
      <w:marRight w:val="0"/>
      <w:marTop w:val="0"/>
      <w:marBottom w:val="0"/>
      <w:divBdr>
        <w:top w:val="none" w:sz="0" w:space="0" w:color="auto"/>
        <w:left w:val="none" w:sz="0" w:space="0" w:color="auto"/>
        <w:bottom w:val="none" w:sz="0" w:space="0" w:color="auto"/>
        <w:right w:val="none" w:sz="0" w:space="0" w:color="auto"/>
      </w:divBdr>
    </w:div>
    <w:div w:id="748772789">
      <w:marLeft w:val="480"/>
      <w:marRight w:val="0"/>
      <w:marTop w:val="0"/>
      <w:marBottom w:val="0"/>
      <w:divBdr>
        <w:top w:val="none" w:sz="0" w:space="0" w:color="auto"/>
        <w:left w:val="none" w:sz="0" w:space="0" w:color="auto"/>
        <w:bottom w:val="none" w:sz="0" w:space="0" w:color="auto"/>
        <w:right w:val="none" w:sz="0" w:space="0" w:color="auto"/>
      </w:divBdr>
    </w:div>
    <w:div w:id="748774231">
      <w:marLeft w:val="480"/>
      <w:marRight w:val="0"/>
      <w:marTop w:val="0"/>
      <w:marBottom w:val="0"/>
      <w:divBdr>
        <w:top w:val="none" w:sz="0" w:space="0" w:color="auto"/>
        <w:left w:val="none" w:sz="0" w:space="0" w:color="auto"/>
        <w:bottom w:val="none" w:sz="0" w:space="0" w:color="auto"/>
        <w:right w:val="none" w:sz="0" w:space="0" w:color="auto"/>
      </w:divBdr>
    </w:div>
    <w:div w:id="748814562">
      <w:marLeft w:val="480"/>
      <w:marRight w:val="0"/>
      <w:marTop w:val="0"/>
      <w:marBottom w:val="0"/>
      <w:divBdr>
        <w:top w:val="none" w:sz="0" w:space="0" w:color="auto"/>
        <w:left w:val="none" w:sz="0" w:space="0" w:color="auto"/>
        <w:bottom w:val="none" w:sz="0" w:space="0" w:color="auto"/>
        <w:right w:val="none" w:sz="0" w:space="0" w:color="auto"/>
      </w:divBdr>
    </w:div>
    <w:div w:id="748892239">
      <w:marLeft w:val="480"/>
      <w:marRight w:val="0"/>
      <w:marTop w:val="0"/>
      <w:marBottom w:val="0"/>
      <w:divBdr>
        <w:top w:val="none" w:sz="0" w:space="0" w:color="auto"/>
        <w:left w:val="none" w:sz="0" w:space="0" w:color="auto"/>
        <w:bottom w:val="none" w:sz="0" w:space="0" w:color="auto"/>
        <w:right w:val="none" w:sz="0" w:space="0" w:color="auto"/>
      </w:divBdr>
    </w:div>
    <w:div w:id="748969158">
      <w:marLeft w:val="480"/>
      <w:marRight w:val="0"/>
      <w:marTop w:val="0"/>
      <w:marBottom w:val="0"/>
      <w:divBdr>
        <w:top w:val="none" w:sz="0" w:space="0" w:color="auto"/>
        <w:left w:val="none" w:sz="0" w:space="0" w:color="auto"/>
        <w:bottom w:val="none" w:sz="0" w:space="0" w:color="auto"/>
        <w:right w:val="none" w:sz="0" w:space="0" w:color="auto"/>
      </w:divBdr>
    </w:div>
    <w:div w:id="749036638">
      <w:marLeft w:val="480"/>
      <w:marRight w:val="0"/>
      <w:marTop w:val="0"/>
      <w:marBottom w:val="0"/>
      <w:divBdr>
        <w:top w:val="none" w:sz="0" w:space="0" w:color="auto"/>
        <w:left w:val="none" w:sz="0" w:space="0" w:color="auto"/>
        <w:bottom w:val="none" w:sz="0" w:space="0" w:color="auto"/>
        <w:right w:val="none" w:sz="0" w:space="0" w:color="auto"/>
      </w:divBdr>
    </w:div>
    <w:div w:id="749039924">
      <w:marLeft w:val="480"/>
      <w:marRight w:val="0"/>
      <w:marTop w:val="0"/>
      <w:marBottom w:val="0"/>
      <w:divBdr>
        <w:top w:val="none" w:sz="0" w:space="0" w:color="auto"/>
        <w:left w:val="none" w:sz="0" w:space="0" w:color="auto"/>
        <w:bottom w:val="none" w:sz="0" w:space="0" w:color="auto"/>
        <w:right w:val="none" w:sz="0" w:space="0" w:color="auto"/>
      </w:divBdr>
    </w:div>
    <w:div w:id="749043625">
      <w:marLeft w:val="480"/>
      <w:marRight w:val="0"/>
      <w:marTop w:val="0"/>
      <w:marBottom w:val="0"/>
      <w:divBdr>
        <w:top w:val="none" w:sz="0" w:space="0" w:color="auto"/>
        <w:left w:val="none" w:sz="0" w:space="0" w:color="auto"/>
        <w:bottom w:val="none" w:sz="0" w:space="0" w:color="auto"/>
        <w:right w:val="none" w:sz="0" w:space="0" w:color="auto"/>
      </w:divBdr>
    </w:div>
    <w:div w:id="749082354">
      <w:marLeft w:val="480"/>
      <w:marRight w:val="0"/>
      <w:marTop w:val="0"/>
      <w:marBottom w:val="0"/>
      <w:divBdr>
        <w:top w:val="none" w:sz="0" w:space="0" w:color="auto"/>
        <w:left w:val="none" w:sz="0" w:space="0" w:color="auto"/>
        <w:bottom w:val="none" w:sz="0" w:space="0" w:color="auto"/>
        <w:right w:val="none" w:sz="0" w:space="0" w:color="auto"/>
      </w:divBdr>
    </w:div>
    <w:div w:id="749084778">
      <w:marLeft w:val="480"/>
      <w:marRight w:val="0"/>
      <w:marTop w:val="0"/>
      <w:marBottom w:val="0"/>
      <w:divBdr>
        <w:top w:val="none" w:sz="0" w:space="0" w:color="auto"/>
        <w:left w:val="none" w:sz="0" w:space="0" w:color="auto"/>
        <w:bottom w:val="none" w:sz="0" w:space="0" w:color="auto"/>
        <w:right w:val="none" w:sz="0" w:space="0" w:color="auto"/>
      </w:divBdr>
    </w:div>
    <w:div w:id="749159483">
      <w:marLeft w:val="480"/>
      <w:marRight w:val="0"/>
      <w:marTop w:val="0"/>
      <w:marBottom w:val="0"/>
      <w:divBdr>
        <w:top w:val="none" w:sz="0" w:space="0" w:color="auto"/>
        <w:left w:val="none" w:sz="0" w:space="0" w:color="auto"/>
        <w:bottom w:val="none" w:sz="0" w:space="0" w:color="auto"/>
        <w:right w:val="none" w:sz="0" w:space="0" w:color="auto"/>
      </w:divBdr>
    </w:div>
    <w:div w:id="749230661">
      <w:marLeft w:val="480"/>
      <w:marRight w:val="0"/>
      <w:marTop w:val="0"/>
      <w:marBottom w:val="0"/>
      <w:divBdr>
        <w:top w:val="none" w:sz="0" w:space="0" w:color="auto"/>
        <w:left w:val="none" w:sz="0" w:space="0" w:color="auto"/>
        <w:bottom w:val="none" w:sz="0" w:space="0" w:color="auto"/>
        <w:right w:val="none" w:sz="0" w:space="0" w:color="auto"/>
      </w:divBdr>
    </w:div>
    <w:div w:id="749233805">
      <w:marLeft w:val="480"/>
      <w:marRight w:val="0"/>
      <w:marTop w:val="0"/>
      <w:marBottom w:val="0"/>
      <w:divBdr>
        <w:top w:val="none" w:sz="0" w:space="0" w:color="auto"/>
        <w:left w:val="none" w:sz="0" w:space="0" w:color="auto"/>
        <w:bottom w:val="none" w:sz="0" w:space="0" w:color="auto"/>
        <w:right w:val="none" w:sz="0" w:space="0" w:color="auto"/>
      </w:divBdr>
    </w:div>
    <w:div w:id="749236698">
      <w:marLeft w:val="480"/>
      <w:marRight w:val="0"/>
      <w:marTop w:val="0"/>
      <w:marBottom w:val="0"/>
      <w:divBdr>
        <w:top w:val="none" w:sz="0" w:space="0" w:color="auto"/>
        <w:left w:val="none" w:sz="0" w:space="0" w:color="auto"/>
        <w:bottom w:val="none" w:sz="0" w:space="0" w:color="auto"/>
        <w:right w:val="none" w:sz="0" w:space="0" w:color="auto"/>
      </w:divBdr>
    </w:div>
    <w:div w:id="749277998">
      <w:marLeft w:val="480"/>
      <w:marRight w:val="0"/>
      <w:marTop w:val="0"/>
      <w:marBottom w:val="0"/>
      <w:divBdr>
        <w:top w:val="none" w:sz="0" w:space="0" w:color="auto"/>
        <w:left w:val="none" w:sz="0" w:space="0" w:color="auto"/>
        <w:bottom w:val="none" w:sz="0" w:space="0" w:color="auto"/>
        <w:right w:val="none" w:sz="0" w:space="0" w:color="auto"/>
      </w:divBdr>
    </w:div>
    <w:div w:id="749280191">
      <w:marLeft w:val="480"/>
      <w:marRight w:val="0"/>
      <w:marTop w:val="0"/>
      <w:marBottom w:val="0"/>
      <w:divBdr>
        <w:top w:val="none" w:sz="0" w:space="0" w:color="auto"/>
        <w:left w:val="none" w:sz="0" w:space="0" w:color="auto"/>
        <w:bottom w:val="none" w:sz="0" w:space="0" w:color="auto"/>
        <w:right w:val="none" w:sz="0" w:space="0" w:color="auto"/>
      </w:divBdr>
    </w:div>
    <w:div w:id="749280605">
      <w:marLeft w:val="480"/>
      <w:marRight w:val="0"/>
      <w:marTop w:val="0"/>
      <w:marBottom w:val="0"/>
      <w:divBdr>
        <w:top w:val="none" w:sz="0" w:space="0" w:color="auto"/>
        <w:left w:val="none" w:sz="0" w:space="0" w:color="auto"/>
        <w:bottom w:val="none" w:sz="0" w:space="0" w:color="auto"/>
        <w:right w:val="none" w:sz="0" w:space="0" w:color="auto"/>
      </w:divBdr>
    </w:div>
    <w:div w:id="749305790">
      <w:marLeft w:val="480"/>
      <w:marRight w:val="0"/>
      <w:marTop w:val="0"/>
      <w:marBottom w:val="0"/>
      <w:divBdr>
        <w:top w:val="none" w:sz="0" w:space="0" w:color="auto"/>
        <w:left w:val="none" w:sz="0" w:space="0" w:color="auto"/>
        <w:bottom w:val="none" w:sz="0" w:space="0" w:color="auto"/>
        <w:right w:val="none" w:sz="0" w:space="0" w:color="auto"/>
      </w:divBdr>
    </w:div>
    <w:div w:id="749422358">
      <w:marLeft w:val="480"/>
      <w:marRight w:val="0"/>
      <w:marTop w:val="0"/>
      <w:marBottom w:val="0"/>
      <w:divBdr>
        <w:top w:val="none" w:sz="0" w:space="0" w:color="auto"/>
        <w:left w:val="none" w:sz="0" w:space="0" w:color="auto"/>
        <w:bottom w:val="none" w:sz="0" w:space="0" w:color="auto"/>
        <w:right w:val="none" w:sz="0" w:space="0" w:color="auto"/>
      </w:divBdr>
    </w:div>
    <w:div w:id="749423984">
      <w:marLeft w:val="480"/>
      <w:marRight w:val="0"/>
      <w:marTop w:val="0"/>
      <w:marBottom w:val="0"/>
      <w:divBdr>
        <w:top w:val="none" w:sz="0" w:space="0" w:color="auto"/>
        <w:left w:val="none" w:sz="0" w:space="0" w:color="auto"/>
        <w:bottom w:val="none" w:sz="0" w:space="0" w:color="auto"/>
        <w:right w:val="none" w:sz="0" w:space="0" w:color="auto"/>
      </w:divBdr>
    </w:div>
    <w:div w:id="749424357">
      <w:marLeft w:val="480"/>
      <w:marRight w:val="0"/>
      <w:marTop w:val="0"/>
      <w:marBottom w:val="0"/>
      <w:divBdr>
        <w:top w:val="none" w:sz="0" w:space="0" w:color="auto"/>
        <w:left w:val="none" w:sz="0" w:space="0" w:color="auto"/>
        <w:bottom w:val="none" w:sz="0" w:space="0" w:color="auto"/>
        <w:right w:val="none" w:sz="0" w:space="0" w:color="auto"/>
      </w:divBdr>
    </w:div>
    <w:div w:id="749424552">
      <w:marLeft w:val="480"/>
      <w:marRight w:val="0"/>
      <w:marTop w:val="0"/>
      <w:marBottom w:val="0"/>
      <w:divBdr>
        <w:top w:val="none" w:sz="0" w:space="0" w:color="auto"/>
        <w:left w:val="none" w:sz="0" w:space="0" w:color="auto"/>
        <w:bottom w:val="none" w:sz="0" w:space="0" w:color="auto"/>
        <w:right w:val="none" w:sz="0" w:space="0" w:color="auto"/>
      </w:divBdr>
    </w:div>
    <w:div w:id="749428572">
      <w:marLeft w:val="480"/>
      <w:marRight w:val="0"/>
      <w:marTop w:val="0"/>
      <w:marBottom w:val="0"/>
      <w:divBdr>
        <w:top w:val="none" w:sz="0" w:space="0" w:color="auto"/>
        <w:left w:val="none" w:sz="0" w:space="0" w:color="auto"/>
        <w:bottom w:val="none" w:sz="0" w:space="0" w:color="auto"/>
        <w:right w:val="none" w:sz="0" w:space="0" w:color="auto"/>
      </w:divBdr>
    </w:div>
    <w:div w:id="749430771">
      <w:marLeft w:val="480"/>
      <w:marRight w:val="0"/>
      <w:marTop w:val="0"/>
      <w:marBottom w:val="0"/>
      <w:divBdr>
        <w:top w:val="none" w:sz="0" w:space="0" w:color="auto"/>
        <w:left w:val="none" w:sz="0" w:space="0" w:color="auto"/>
        <w:bottom w:val="none" w:sz="0" w:space="0" w:color="auto"/>
        <w:right w:val="none" w:sz="0" w:space="0" w:color="auto"/>
      </w:divBdr>
    </w:div>
    <w:div w:id="749502238">
      <w:marLeft w:val="480"/>
      <w:marRight w:val="0"/>
      <w:marTop w:val="0"/>
      <w:marBottom w:val="0"/>
      <w:divBdr>
        <w:top w:val="none" w:sz="0" w:space="0" w:color="auto"/>
        <w:left w:val="none" w:sz="0" w:space="0" w:color="auto"/>
        <w:bottom w:val="none" w:sz="0" w:space="0" w:color="auto"/>
        <w:right w:val="none" w:sz="0" w:space="0" w:color="auto"/>
      </w:divBdr>
    </w:div>
    <w:div w:id="749540136">
      <w:marLeft w:val="480"/>
      <w:marRight w:val="0"/>
      <w:marTop w:val="0"/>
      <w:marBottom w:val="0"/>
      <w:divBdr>
        <w:top w:val="none" w:sz="0" w:space="0" w:color="auto"/>
        <w:left w:val="none" w:sz="0" w:space="0" w:color="auto"/>
        <w:bottom w:val="none" w:sz="0" w:space="0" w:color="auto"/>
        <w:right w:val="none" w:sz="0" w:space="0" w:color="auto"/>
      </w:divBdr>
    </w:div>
    <w:div w:id="749541079">
      <w:marLeft w:val="480"/>
      <w:marRight w:val="0"/>
      <w:marTop w:val="0"/>
      <w:marBottom w:val="0"/>
      <w:divBdr>
        <w:top w:val="none" w:sz="0" w:space="0" w:color="auto"/>
        <w:left w:val="none" w:sz="0" w:space="0" w:color="auto"/>
        <w:bottom w:val="none" w:sz="0" w:space="0" w:color="auto"/>
        <w:right w:val="none" w:sz="0" w:space="0" w:color="auto"/>
      </w:divBdr>
    </w:div>
    <w:div w:id="749617119">
      <w:marLeft w:val="480"/>
      <w:marRight w:val="0"/>
      <w:marTop w:val="0"/>
      <w:marBottom w:val="0"/>
      <w:divBdr>
        <w:top w:val="none" w:sz="0" w:space="0" w:color="auto"/>
        <w:left w:val="none" w:sz="0" w:space="0" w:color="auto"/>
        <w:bottom w:val="none" w:sz="0" w:space="0" w:color="auto"/>
        <w:right w:val="none" w:sz="0" w:space="0" w:color="auto"/>
      </w:divBdr>
    </w:div>
    <w:div w:id="749617653">
      <w:marLeft w:val="480"/>
      <w:marRight w:val="0"/>
      <w:marTop w:val="0"/>
      <w:marBottom w:val="0"/>
      <w:divBdr>
        <w:top w:val="none" w:sz="0" w:space="0" w:color="auto"/>
        <w:left w:val="none" w:sz="0" w:space="0" w:color="auto"/>
        <w:bottom w:val="none" w:sz="0" w:space="0" w:color="auto"/>
        <w:right w:val="none" w:sz="0" w:space="0" w:color="auto"/>
      </w:divBdr>
    </w:div>
    <w:div w:id="749694679">
      <w:marLeft w:val="480"/>
      <w:marRight w:val="0"/>
      <w:marTop w:val="0"/>
      <w:marBottom w:val="0"/>
      <w:divBdr>
        <w:top w:val="none" w:sz="0" w:space="0" w:color="auto"/>
        <w:left w:val="none" w:sz="0" w:space="0" w:color="auto"/>
        <w:bottom w:val="none" w:sz="0" w:space="0" w:color="auto"/>
        <w:right w:val="none" w:sz="0" w:space="0" w:color="auto"/>
      </w:divBdr>
    </w:div>
    <w:div w:id="749887306">
      <w:marLeft w:val="480"/>
      <w:marRight w:val="0"/>
      <w:marTop w:val="0"/>
      <w:marBottom w:val="0"/>
      <w:divBdr>
        <w:top w:val="none" w:sz="0" w:space="0" w:color="auto"/>
        <w:left w:val="none" w:sz="0" w:space="0" w:color="auto"/>
        <w:bottom w:val="none" w:sz="0" w:space="0" w:color="auto"/>
        <w:right w:val="none" w:sz="0" w:space="0" w:color="auto"/>
      </w:divBdr>
    </w:div>
    <w:div w:id="749887615">
      <w:marLeft w:val="480"/>
      <w:marRight w:val="0"/>
      <w:marTop w:val="0"/>
      <w:marBottom w:val="0"/>
      <w:divBdr>
        <w:top w:val="none" w:sz="0" w:space="0" w:color="auto"/>
        <w:left w:val="none" w:sz="0" w:space="0" w:color="auto"/>
        <w:bottom w:val="none" w:sz="0" w:space="0" w:color="auto"/>
        <w:right w:val="none" w:sz="0" w:space="0" w:color="auto"/>
      </w:divBdr>
    </w:div>
    <w:div w:id="749928854">
      <w:marLeft w:val="480"/>
      <w:marRight w:val="0"/>
      <w:marTop w:val="0"/>
      <w:marBottom w:val="0"/>
      <w:divBdr>
        <w:top w:val="none" w:sz="0" w:space="0" w:color="auto"/>
        <w:left w:val="none" w:sz="0" w:space="0" w:color="auto"/>
        <w:bottom w:val="none" w:sz="0" w:space="0" w:color="auto"/>
        <w:right w:val="none" w:sz="0" w:space="0" w:color="auto"/>
      </w:divBdr>
    </w:div>
    <w:div w:id="749933392">
      <w:marLeft w:val="480"/>
      <w:marRight w:val="0"/>
      <w:marTop w:val="0"/>
      <w:marBottom w:val="0"/>
      <w:divBdr>
        <w:top w:val="none" w:sz="0" w:space="0" w:color="auto"/>
        <w:left w:val="none" w:sz="0" w:space="0" w:color="auto"/>
        <w:bottom w:val="none" w:sz="0" w:space="0" w:color="auto"/>
        <w:right w:val="none" w:sz="0" w:space="0" w:color="auto"/>
      </w:divBdr>
    </w:div>
    <w:div w:id="750078537">
      <w:marLeft w:val="480"/>
      <w:marRight w:val="0"/>
      <w:marTop w:val="0"/>
      <w:marBottom w:val="0"/>
      <w:divBdr>
        <w:top w:val="none" w:sz="0" w:space="0" w:color="auto"/>
        <w:left w:val="none" w:sz="0" w:space="0" w:color="auto"/>
        <w:bottom w:val="none" w:sz="0" w:space="0" w:color="auto"/>
        <w:right w:val="none" w:sz="0" w:space="0" w:color="auto"/>
      </w:divBdr>
    </w:div>
    <w:div w:id="750083236">
      <w:marLeft w:val="480"/>
      <w:marRight w:val="0"/>
      <w:marTop w:val="0"/>
      <w:marBottom w:val="0"/>
      <w:divBdr>
        <w:top w:val="none" w:sz="0" w:space="0" w:color="auto"/>
        <w:left w:val="none" w:sz="0" w:space="0" w:color="auto"/>
        <w:bottom w:val="none" w:sz="0" w:space="0" w:color="auto"/>
        <w:right w:val="none" w:sz="0" w:space="0" w:color="auto"/>
      </w:divBdr>
    </w:div>
    <w:div w:id="750086730">
      <w:marLeft w:val="480"/>
      <w:marRight w:val="0"/>
      <w:marTop w:val="0"/>
      <w:marBottom w:val="0"/>
      <w:divBdr>
        <w:top w:val="none" w:sz="0" w:space="0" w:color="auto"/>
        <w:left w:val="none" w:sz="0" w:space="0" w:color="auto"/>
        <w:bottom w:val="none" w:sz="0" w:space="0" w:color="auto"/>
        <w:right w:val="none" w:sz="0" w:space="0" w:color="auto"/>
      </w:divBdr>
    </w:div>
    <w:div w:id="750202832">
      <w:marLeft w:val="480"/>
      <w:marRight w:val="0"/>
      <w:marTop w:val="0"/>
      <w:marBottom w:val="0"/>
      <w:divBdr>
        <w:top w:val="none" w:sz="0" w:space="0" w:color="auto"/>
        <w:left w:val="none" w:sz="0" w:space="0" w:color="auto"/>
        <w:bottom w:val="none" w:sz="0" w:space="0" w:color="auto"/>
        <w:right w:val="none" w:sz="0" w:space="0" w:color="auto"/>
      </w:divBdr>
    </w:div>
    <w:div w:id="750277044">
      <w:marLeft w:val="480"/>
      <w:marRight w:val="0"/>
      <w:marTop w:val="0"/>
      <w:marBottom w:val="0"/>
      <w:divBdr>
        <w:top w:val="none" w:sz="0" w:space="0" w:color="auto"/>
        <w:left w:val="none" w:sz="0" w:space="0" w:color="auto"/>
        <w:bottom w:val="none" w:sz="0" w:space="0" w:color="auto"/>
        <w:right w:val="none" w:sz="0" w:space="0" w:color="auto"/>
      </w:divBdr>
    </w:div>
    <w:div w:id="750350150">
      <w:marLeft w:val="480"/>
      <w:marRight w:val="0"/>
      <w:marTop w:val="0"/>
      <w:marBottom w:val="0"/>
      <w:divBdr>
        <w:top w:val="none" w:sz="0" w:space="0" w:color="auto"/>
        <w:left w:val="none" w:sz="0" w:space="0" w:color="auto"/>
        <w:bottom w:val="none" w:sz="0" w:space="0" w:color="auto"/>
        <w:right w:val="none" w:sz="0" w:space="0" w:color="auto"/>
      </w:divBdr>
    </w:div>
    <w:div w:id="750394543">
      <w:marLeft w:val="480"/>
      <w:marRight w:val="0"/>
      <w:marTop w:val="0"/>
      <w:marBottom w:val="0"/>
      <w:divBdr>
        <w:top w:val="none" w:sz="0" w:space="0" w:color="auto"/>
        <w:left w:val="none" w:sz="0" w:space="0" w:color="auto"/>
        <w:bottom w:val="none" w:sz="0" w:space="0" w:color="auto"/>
        <w:right w:val="none" w:sz="0" w:space="0" w:color="auto"/>
      </w:divBdr>
    </w:div>
    <w:div w:id="750467178">
      <w:marLeft w:val="480"/>
      <w:marRight w:val="0"/>
      <w:marTop w:val="0"/>
      <w:marBottom w:val="0"/>
      <w:divBdr>
        <w:top w:val="none" w:sz="0" w:space="0" w:color="auto"/>
        <w:left w:val="none" w:sz="0" w:space="0" w:color="auto"/>
        <w:bottom w:val="none" w:sz="0" w:space="0" w:color="auto"/>
        <w:right w:val="none" w:sz="0" w:space="0" w:color="auto"/>
      </w:divBdr>
    </w:div>
    <w:div w:id="750542125">
      <w:marLeft w:val="480"/>
      <w:marRight w:val="0"/>
      <w:marTop w:val="0"/>
      <w:marBottom w:val="0"/>
      <w:divBdr>
        <w:top w:val="none" w:sz="0" w:space="0" w:color="auto"/>
        <w:left w:val="none" w:sz="0" w:space="0" w:color="auto"/>
        <w:bottom w:val="none" w:sz="0" w:space="0" w:color="auto"/>
        <w:right w:val="none" w:sz="0" w:space="0" w:color="auto"/>
      </w:divBdr>
    </w:div>
    <w:div w:id="750547842">
      <w:marLeft w:val="480"/>
      <w:marRight w:val="0"/>
      <w:marTop w:val="0"/>
      <w:marBottom w:val="0"/>
      <w:divBdr>
        <w:top w:val="none" w:sz="0" w:space="0" w:color="auto"/>
        <w:left w:val="none" w:sz="0" w:space="0" w:color="auto"/>
        <w:bottom w:val="none" w:sz="0" w:space="0" w:color="auto"/>
        <w:right w:val="none" w:sz="0" w:space="0" w:color="auto"/>
      </w:divBdr>
    </w:div>
    <w:div w:id="750587067">
      <w:marLeft w:val="480"/>
      <w:marRight w:val="0"/>
      <w:marTop w:val="0"/>
      <w:marBottom w:val="0"/>
      <w:divBdr>
        <w:top w:val="none" w:sz="0" w:space="0" w:color="auto"/>
        <w:left w:val="none" w:sz="0" w:space="0" w:color="auto"/>
        <w:bottom w:val="none" w:sz="0" w:space="0" w:color="auto"/>
        <w:right w:val="none" w:sz="0" w:space="0" w:color="auto"/>
      </w:divBdr>
    </w:div>
    <w:div w:id="750659834">
      <w:marLeft w:val="480"/>
      <w:marRight w:val="0"/>
      <w:marTop w:val="0"/>
      <w:marBottom w:val="0"/>
      <w:divBdr>
        <w:top w:val="none" w:sz="0" w:space="0" w:color="auto"/>
        <w:left w:val="none" w:sz="0" w:space="0" w:color="auto"/>
        <w:bottom w:val="none" w:sz="0" w:space="0" w:color="auto"/>
        <w:right w:val="none" w:sz="0" w:space="0" w:color="auto"/>
      </w:divBdr>
    </w:div>
    <w:div w:id="750663777">
      <w:marLeft w:val="480"/>
      <w:marRight w:val="0"/>
      <w:marTop w:val="0"/>
      <w:marBottom w:val="0"/>
      <w:divBdr>
        <w:top w:val="none" w:sz="0" w:space="0" w:color="auto"/>
        <w:left w:val="none" w:sz="0" w:space="0" w:color="auto"/>
        <w:bottom w:val="none" w:sz="0" w:space="0" w:color="auto"/>
        <w:right w:val="none" w:sz="0" w:space="0" w:color="auto"/>
      </w:divBdr>
    </w:div>
    <w:div w:id="750736942">
      <w:marLeft w:val="480"/>
      <w:marRight w:val="0"/>
      <w:marTop w:val="0"/>
      <w:marBottom w:val="0"/>
      <w:divBdr>
        <w:top w:val="none" w:sz="0" w:space="0" w:color="auto"/>
        <w:left w:val="none" w:sz="0" w:space="0" w:color="auto"/>
        <w:bottom w:val="none" w:sz="0" w:space="0" w:color="auto"/>
        <w:right w:val="none" w:sz="0" w:space="0" w:color="auto"/>
      </w:divBdr>
    </w:div>
    <w:div w:id="750737111">
      <w:marLeft w:val="480"/>
      <w:marRight w:val="0"/>
      <w:marTop w:val="0"/>
      <w:marBottom w:val="0"/>
      <w:divBdr>
        <w:top w:val="none" w:sz="0" w:space="0" w:color="auto"/>
        <w:left w:val="none" w:sz="0" w:space="0" w:color="auto"/>
        <w:bottom w:val="none" w:sz="0" w:space="0" w:color="auto"/>
        <w:right w:val="none" w:sz="0" w:space="0" w:color="auto"/>
      </w:divBdr>
    </w:div>
    <w:div w:id="750739722">
      <w:marLeft w:val="480"/>
      <w:marRight w:val="0"/>
      <w:marTop w:val="0"/>
      <w:marBottom w:val="0"/>
      <w:divBdr>
        <w:top w:val="none" w:sz="0" w:space="0" w:color="auto"/>
        <w:left w:val="none" w:sz="0" w:space="0" w:color="auto"/>
        <w:bottom w:val="none" w:sz="0" w:space="0" w:color="auto"/>
        <w:right w:val="none" w:sz="0" w:space="0" w:color="auto"/>
      </w:divBdr>
    </w:div>
    <w:div w:id="750808077">
      <w:marLeft w:val="480"/>
      <w:marRight w:val="0"/>
      <w:marTop w:val="0"/>
      <w:marBottom w:val="0"/>
      <w:divBdr>
        <w:top w:val="none" w:sz="0" w:space="0" w:color="auto"/>
        <w:left w:val="none" w:sz="0" w:space="0" w:color="auto"/>
        <w:bottom w:val="none" w:sz="0" w:space="0" w:color="auto"/>
        <w:right w:val="none" w:sz="0" w:space="0" w:color="auto"/>
      </w:divBdr>
    </w:div>
    <w:div w:id="750811325">
      <w:marLeft w:val="480"/>
      <w:marRight w:val="0"/>
      <w:marTop w:val="0"/>
      <w:marBottom w:val="0"/>
      <w:divBdr>
        <w:top w:val="none" w:sz="0" w:space="0" w:color="auto"/>
        <w:left w:val="none" w:sz="0" w:space="0" w:color="auto"/>
        <w:bottom w:val="none" w:sz="0" w:space="0" w:color="auto"/>
        <w:right w:val="none" w:sz="0" w:space="0" w:color="auto"/>
      </w:divBdr>
    </w:div>
    <w:div w:id="750812264">
      <w:marLeft w:val="480"/>
      <w:marRight w:val="0"/>
      <w:marTop w:val="0"/>
      <w:marBottom w:val="0"/>
      <w:divBdr>
        <w:top w:val="none" w:sz="0" w:space="0" w:color="auto"/>
        <w:left w:val="none" w:sz="0" w:space="0" w:color="auto"/>
        <w:bottom w:val="none" w:sz="0" w:space="0" w:color="auto"/>
        <w:right w:val="none" w:sz="0" w:space="0" w:color="auto"/>
      </w:divBdr>
    </w:div>
    <w:div w:id="750851797">
      <w:marLeft w:val="480"/>
      <w:marRight w:val="0"/>
      <w:marTop w:val="0"/>
      <w:marBottom w:val="0"/>
      <w:divBdr>
        <w:top w:val="none" w:sz="0" w:space="0" w:color="auto"/>
        <w:left w:val="none" w:sz="0" w:space="0" w:color="auto"/>
        <w:bottom w:val="none" w:sz="0" w:space="0" w:color="auto"/>
        <w:right w:val="none" w:sz="0" w:space="0" w:color="auto"/>
      </w:divBdr>
    </w:div>
    <w:div w:id="750859483">
      <w:marLeft w:val="480"/>
      <w:marRight w:val="0"/>
      <w:marTop w:val="0"/>
      <w:marBottom w:val="0"/>
      <w:divBdr>
        <w:top w:val="none" w:sz="0" w:space="0" w:color="auto"/>
        <w:left w:val="none" w:sz="0" w:space="0" w:color="auto"/>
        <w:bottom w:val="none" w:sz="0" w:space="0" w:color="auto"/>
        <w:right w:val="none" w:sz="0" w:space="0" w:color="auto"/>
      </w:divBdr>
    </w:div>
    <w:div w:id="750927451">
      <w:marLeft w:val="480"/>
      <w:marRight w:val="0"/>
      <w:marTop w:val="0"/>
      <w:marBottom w:val="0"/>
      <w:divBdr>
        <w:top w:val="none" w:sz="0" w:space="0" w:color="auto"/>
        <w:left w:val="none" w:sz="0" w:space="0" w:color="auto"/>
        <w:bottom w:val="none" w:sz="0" w:space="0" w:color="auto"/>
        <w:right w:val="none" w:sz="0" w:space="0" w:color="auto"/>
      </w:divBdr>
    </w:div>
    <w:div w:id="751047044">
      <w:marLeft w:val="480"/>
      <w:marRight w:val="0"/>
      <w:marTop w:val="0"/>
      <w:marBottom w:val="0"/>
      <w:divBdr>
        <w:top w:val="none" w:sz="0" w:space="0" w:color="auto"/>
        <w:left w:val="none" w:sz="0" w:space="0" w:color="auto"/>
        <w:bottom w:val="none" w:sz="0" w:space="0" w:color="auto"/>
        <w:right w:val="none" w:sz="0" w:space="0" w:color="auto"/>
      </w:divBdr>
    </w:div>
    <w:div w:id="751051888">
      <w:marLeft w:val="480"/>
      <w:marRight w:val="0"/>
      <w:marTop w:val="0"/>
      <w:marBottom w:val="0"/>
      <w:divBdr>
        <w:top w:val="none" w:sz="0" w:space="0" w:color="auto"/>
        <w:left w:val="none" w:sz="0" w:space="0" w:color="auto"/>
        <w:bottom w:val="none" w:sz="0" w:space="0" w:color="auto"/>
        <w:right w:val="none" w:sz="0" w:space="0" w:color="auto"/>
      </w:divBdr>
    </w:div>
    <w:div w:id="751122483">
      <w:marLeft w:val="480"/>
      <w:marRight w:val="0"/>
      <w:marTop w:val="0"/>
      <w:marBottom w:val="0"/>
      <w:divBdr>
        <w:top w:val="none" w:sz="0" w:space="0" w:color="auto"/>
        <w:left w:val="none" w:sz="0" w:space="0" w:color="auto"/>
        <w:bottom w:val="none" w:sz="0" w:space="0" w:color="auto"/>
        <w:right w:val="none" w:sz="0" w:space="0" w:color="auto"/>
      </w:divBdr>
    </w:div>
    <w:div w:id="751128120">
      <w:marLeft w:val="480"/>
      <w:marRight w:val="0"/>
      <w:marTop w:val="0"/>
      <w:marBottom w:val="0"/>
      <w:divBdr>
        <w:top w:val="none" w:sz="0" w:space="0" w:color="auto"/>
        <w:left w:val="none" w:sz="0" w:space="0" w:color="auto"/>
        <w:bottom w:val="none" w:sz="0" w:space="0" w:color="auto"/>
        <w:right w:val="none" w:sz="0" w:space="0" w:color="auto"/>
      </w:divBdr>
    </w:div>
    <w:div w:id="751195429">
      <w:marLeft w:val="480"/>
      <w:marRight w:val="0"/>
      <w:marTop w:val="0"/>
      <w:marBottom w:val="0"/>
      <w:divBdr>
        <w:top w:val="none" w:sz="0" w:space="0" w:color="auto"/>
        <w:left w:val="none" w:sz="0" w:space="0" w:color="auto"/>
        <w:bottom w:val="none" w:sz="0" w:space="0" w:color="auto"/>
        <w:right w:val="none" w:sz="0" w:space="0" w:color="auto"/>
      </w:divBdr>
    </w:div>
    <w:div w:id="751195537">
      <w:marLeft w:val="480"/>
      <w:marRight w:val="0"/>
      <w:marTop w:val="0"/>
      <w:marBottom w:val="0"/>
      <w:divBdr>
        <w:top w:val="none" w:sz="0" w:space="0" w:color="auto"/>
        <w:left w:val="none" w:sz="0" w:space="0" w:color="auto"/>
        <w:bottom w:val="none" w:sz="0" w:space="0" w:color="auto"/>
        <w:right w:val="none" w:sz="0" w:space="0" w:color="auto"/>
      </w:divBdr>
    </w:div>
    <w:div w:id="751201808">
      <w:marLeft w:val="480"/>
      <w:marRight w:val="0"/>
      <w:marTop w:val="0"/>
      <w:marBottom w:val="0"/>
      <w:divBdr>
        <w:top w:val="none" w:sz="0" w:space="0" w:color="auto"/>
        <w:left w:val="none" w:sz="0" w:space="0" w:color="auto"/>
        <w:bottom w:val="none" w:sz="0" w:space="0" w:color="auto"/>
        <w:right w:val="none" w:sz="0" w:space="0" w:color="auto"/>
      </w:divBdr>
    </w:div>
    <w:div w:id="751202997">
      <w:marLeft w:val="480"/>
      <w:marRight w:val="0"/>
      <w:marTop w:val="0"/>
      <w:marBottom w:val="0"/>
      <w:divBdr>
        <w:top w:val="none" w:sz="0" w:space="0" w:color="auto"/>
        <w:left w:val="none" w:sz="0" w:space="0" w:color="auto"/>
        <w:bottom w:val="none" w:sz="0" w:space="0" w:color="auto"/>
        <w:right w:val="none" w:sz="0" w:space="0" w:color="auto"/>
      </w:divBdr>
    </w:div>
    <w:div w:id="751239500">
      <w:marLeft w:val="480"/>
      <w:marRight w:val="0"/>
      <w:marTop w:val="0"/>
      <w:marBottom w:val="0"/>
      <w:divBdr>
        <w:top w:val="none" w:sz="0" w:space="0" w:color="auto"/>
        <w:left w:val="none" w:sz="0" w:space="0" w:color="auto"/>
        <w:bottom w:val="none" w:sz="0" w:space="0" w:color="auto"/>
        <w:right w:val="none" w:sz="0" w:space="0" w:color="auto"/>
      </w:divBdr>
    </w:div>
    <w:div w:id="751244914">
      <w:marLeft w:val="480"/>
      <w:marRight w:val="0"/>
      <w:marTop w:val="0"/>
      <w:marBottom w:val="0"/>
      <w:divBdr>
        <w:top w:val="none" w:sz="0" w:space="0" w:color="auto"/>
        <w:left w:val="none" w:sz="0" w:space="0" w:color="auto"/>
        <w:bottom w:val="none" w:sz="0" w:space="0" w:color="auto"/>
        <w:right w:val="none" w:sz="0" w:space="0" w:color="auto"/>
      </w:divBdr>
    </w:div>
    <w:div w:id="751271788">
      <w:marLeft w:val="480"/>
      <w:marRight w:val="0"/>
      <w:marTop w:val="0"/>
      <w:marBottom w:val="0"/>
      <w:divBdr>
        <w:top w:val="none" w:sz="0" w:space="0" w:color="auto"/>
        <w:left w:val="none" w:sz="0" w:space="0" w:color="auto"/>
        <w:bottom w:val="none" w:sz="0" w:space="0" w:color="auto"/>
        <w:right w:val="none" w:sz="0" w:space="0" w:color="auto"/>
      </w:divBdr>
    </w:div>
    <w:div w:id="751315029">
      <w:marLeft w:val="480"/>
      <w:marRight w:val="0"/>
      <w:marTop w:val="0"/>
      <w:marBottom w:val="0"/>
      <w:divBdr>
        <w:top w:val="none" w:sz="0" w:space="0" w:color="auto"/>
        <w:left w:val="none" w:sz="0" w:space="0" w:color="auto"/>
        <w:bottom w:val="none" w:sz="0" w:space="0" w:color="auto"/>
        <w:right w:val="none" w:sz="0" w:space="0" w:color="auto"/>
      </w:divBdr>
    </w:div>
    <w:div w:id="751316375">
      <w:marLeft w:val="480"/>
      <w:marRight w:val="0"/>
      <w:marTop w:val="0"/>
      <w:marBottom w:val="0"/>
      <w:divBdr>
        <w:top w:val="none" w:sz="0" w:space="0" w:color="auto"/>
        <w:left w:val="none" w:sz="0" w:space="0" w:color="auto"/>
        <w:bottom w:val="none" w:sz="0" w:space="0" w:color="auto"/>
        <w:right w:val="none" w:sz="0" w:space="0" w:color="auto"/>
      </w:divBdr>
    </w:div>
    <w:div w:id="751321483">
      <w:marLeft w:val="480"/>
      <w:marRight w:val="0"/>
      <w:marTop w:val="0"/>
      <w:marBottom w:val="0"/>
      <w:divBdr>
        <w:top w:val="none" w:sz="0" w:space="0" w:color="auto"/>
        <w:left w:val="none" w:sz="0" w:space="0" w:color="auto"/>
        <w:bottom w:val="none" w:sz="0" w:space="0" w:color="auto"/>
        <w:right w:val="none" w:sz="0" w:space="0" w:color="auto"/>
      </w:divBdr>
    </w:div>
    <w:div w:id="751393147">
      <w:marLeft w:val="480"/>
      <w:marRight w:val="0"/>
      <w:marTop w:val="0"/>
      <w:marBottom w:val="0"/>
      <w:divBdr>
        <w:top w:val="none" w:sz="0" w:space="0" w:color="auto"/>
        <w:left w:val="none" w:sz="0" w:space="0" w:color="auto"/>
        <w:bottom w:val="none" w:sz="0" w:space="0" w:color="auto"/>
        <w:right w:val="none" w:sz="0" w:space="0" w:color="auto"/>
      </w:divBdr>
    </w:div>
    <w:div w:id="751394429">
      <w:marLeft w:val="480"/>
      <w:marRight w:val="0"/>
      <w:marTop w:val="0"/>
      <w:marBottom w:val="0"/>
      <w:divBdr>
        <w:top w:val="none" w:sz="0" w:space="0" w:color="auto"/>
        <w:left w:val="none" w:sz="0" w:space="0" w:color="auto"/>
        <w:bottom w:val="none" w:sz="0" w:space="0" w:color="auto"/>
        <w:right w:val="none" w:sz="0" w:space="0" w:color="auto"/>
      </w:divBdr>
    </w:div>
    <w:div w:id="751396296">
      <w:marLeft w:val="480"/>
      <w:marRight w:val="0"/>
      <w:marTop w:val="0"/>
      <w:marBottom w:val="0"/>
      <w:divBdr>
        <w:top w:val="none" w:sz="0" w:space="0" w:color="auto"/>
        <w:left w:val="none" w:sz="0" w:space="0" w:color="auto"/>
        <w:bottom w:val="none" w:sz="0" w:space="0" w:color="auto"/>
        <w:right w:val="none" w:sz="0" w:space="0" w:color="auto"/>
      </w:divBdr>
    </w:div>
    <w:div w:id="751507653">
      <w:marLeft w:val="480"/>
      <w:marRight w:val="0"/>
      <w:marTop w:val="0"/>
      <w:marBottom w:val="0"/>
      <w:divBdr>
        <w:top w:val="none" w:sz="0" w:space="0" w:color="auto"/>
        <w:left w:val="none" w:sz="0" w:space="0" w:color="auto"/>
        <w:bottom w:val="none" w:sz="0" w:space="0" w:color="auto"/>
        <w:right w:val="none" w:sz="0" w:space="0" w:color="auto"/>
      </w:divBdr>
    </w:div>
    <w:div w:id="751512972">
      <w:marLeft w:val="480"/>
      <w:marRight w:val="0"/>
      <w:marTop w:val="0"/>
      <w:marBottom w:val="0"/>
      <w:divBdr>
        <w:top w:val="none" w:sz="0" w:space="0" w:color="auto"/>
        <w:left w:val="none" w:sz="0" w:space="0" w:color="auto"/>
        <w:bottom w:val="none" w:sz="0" w:space="0" w:color="auto"/>
        <w:right w:val="none" w:sz="0" w:space="0" w:color="auto"/>
      </w:divBdr>
    </w:div>
    <w:div w:id="751514593">
      <w:marLeft w:val="480"/>
      <w:marRight w:val="0"/>
      <w:marTop w:val="0"/>
      <w:marBottom w:val="0"/>
      <w:divBdr>
        <w:top w:val="none" w:sz="0" w:space="0" w:color="auto"/>
        <w:left w:val="none" w:sz="0" w:space="0" w:color="auto"/>
        <w:bottom w:val="none" w:sz="0" w:space="0" w:color="auto"/>
        <w:right w:val="none" w:sz="0" w:space="0" w:color="auto"/>
      </w:divBdr>
    </w:div>
    <w:div w:id="751699145">
      <w:marLeft w:val="480"/>
      <w:marRight w:val="0"/>
      <w:marTop w:val="0"/>
      <w:marBottom w:val="0"/>
      <w:divBdr>
        <w:top w:val="none" w:sz="0" w:space="0" w:color="auto"/>
        <w:left w:val="none" w:sz="0" w:space="0" w:color="auto"/>
        <w:bottom w:val="none" w:sz="0" w:space="0" w:color="auto"/>
        <w:right w:val="none" w:sz="0" w:space="0" w:color="auto"/>
      </w:divBdr>
    </w:div>
    <w:div w:id="751779083">
      <w:marLeft w:val="480"/>
      <w:marRight w:val="0"/>
      <w:marTop w:val="0"/>
      <w:marBottom w:val="0"/>
      <w:divBdr>
        <w:top w:val="none" w:sz="0" w:space="0" w:color="auto"/>
        <w:left w:val="none" w:sz="0" w:space="0" w:color="auto"/>
        <w:bottom w:val="none" w:sz="0" w:space="0" w:color="auto"/>
        <w:right w:val="none" w:sz="0" w:space="0" w:color="auto"/>
      </w:divBdr>
    </w:div>
    <w:div w:id="751779154">
      <w:marLeft w:val="480"/>
      <w:marRight w:val="0"/>
      <w:marTop w:val="0"/>
      <w:marBottom w:val="0"/>
      <w:divBdr>
        <w:top w:val="none" w:sz="0" w:space="0" w:color="auto"/>
        <w:left w:val="none" w:sz="0" w:space="0" w:color="auto"/>
        <w:bottom w:val="none" w:sz="0" w:space="0" w:color="auto"/>
        <w:right w:val="none" w:sz="0" w:space="0" w:color="auto"/>
      </w:divBdr>
    </w:div>
    <w:div w:id="751856487">
      <w:marLeft w:val="480"/>
      <w:marRight w:val="0"/>
      <w:marTop w:val="0"/>
      <w:marBottom w:val="0"/>
      <w:divBdr>
        <w:top w:val="none" w:sz="0" w:space="0" w:color="auto"/>
        <w:left w:val="none" w:sz="0" w:space="0" w:color="auto"/>
        <w:bottom w:val="none" w:sz="0" w:space="0" w:color="auto"/>
        <w:right w:val="none" w:sz="0" w:space="0" w:color="auto"/>
      </w:divBdr>
    </w:div>
    <w:div w:id="751967557">
      <w:marLeft w:val="480"/>
      <w:marRight w:val="0"/>
      <w:marTop w:val="0"/>
      <w:marBottom w:val="0"/>
      <w:divBdr>
        <w:top w:val="none" w:sz="0" w:space="0" w:color="auto"/>
        <w:left w:val="none" w:sz="0" w:space="0" w:color="auto"/>
        <w:bottom w:val="none" w:sz="0" w:space="0" w:color="auto"/>
        <w:right w:val="none" w:sz="0" w:space="0" w:color="auto"/>
      </w:divBdr>
    </w:div>
    <w:div w:id="751972439">
      <w:marLeft w:val="480"/>
      <w:marRight w:val="0"/>
      <w:marTop w:val="0"/>
      <w:marBottom w:val="0"/>
      <w:divBdr>
        <w:top w:val="none" w:sz="0" w:space="0" w:color="auto"/>
        <w:left w:val="none" w:sz="0" w:space="0" w:color="auto"/>
        <w:bottom w:val="none" w:sz="0" w:space="0" w:color="auto"/>
        <w:right w:val="none" w:sz="0" w:space="0" w:color="auto"/>
      </w:divBdr>
    </w:div>
    <w:div w:id="751972902">
      <w:marLeft w:val="480"/>
      <w:marRight w:val="0"/>
      <w:marTop w:val="0"/>
      <w:marBottom w:val="0"/>
      <w:divBdr>
        <w:top w:val="none" w:sz="0" w:space="0" w:color="auto"/>
        <w:left w:val="none" w:sz="0" w:space="0" w:color="auto"/>
        <w:bottom w:val="none" w:sz="0" w:space="0" w:color="auto"/>
        <w:right w:val="none" w:sz="0" w:space="0" w:color="auto"/>
      </w:divBdr>
    </w:div>
    <w:div w:id="751973543">
      <w:marLeft w:val="480"/>
      <w:marRight w:val="0"/>
      <w:marTop w:val="0"/>
      <w:marBottom w:val="0"/>
      <w:divBdr>
        <w:top w:val="none" w:sz="0" w:space="0" w:color="auto"/>
        <w:left w:val="none" w:sz="0" w:space="0" w:color="auto"/>
        <w:bottom w:val="none" w:sz="0" w:space="0" w:color="auto"/>
        <w:right w:val="none" w:sz="0" w:space="0" w:color="auto"/>
      </w:divBdr>
    </w:div>
    <w:div w:id="752050663">
      <w:marLeft w:val="480"/>
      <w:marRight w:val="0"/>
      <w:marTop w:val="0"/>
      <w:marBottom w:val="0"/>
      <w:divBdr>
        <w:top w:val="none" w:sz="0" w:space="0" w:color="auto"/>
        <w:left w:val="none" w:sz="0" w:space="0" w:color="auto"/>
        <w:bottom w:val="none" w:sz="0" w:space="0" w:color="auto"/>
        <w:right w:val="none" w:sz="0" w:space="0" w:color="auto"/>
      </w:divBdr>
    </w:div>
    <w:div w:id="752091323">
      <w:marLeft w:val="480"/>
      <w:marRight w:val="0"/>
      <w:marTop w:val="0"/>
      <w:marBottom w:val="0"/>
      <w:divBdr>
        <w:top w:val="none" w:sz="0" w:space="0" w:color="auto"/>
        <w:left w:val="none" w:sz="0" w:space="0" w:color="auto"/>
        <w:bottom w:val="none" w:sz="0" w:space="0" w:color="auto"/>
        <w:right w:val="none" w:sz="0" w:space="0" w:color="auto"/>
      </w:divBdr>
    </w:div>
    <w:div w:id="752092014">
      <w:marLeft w:val="480"/>
      <w:marRight w:val="0"/>
      <w:marTop w:val="0"/>
      <w:marBottom w:val="0"/>
      <w:divBdr>
        <w:top w:val="none" w:sz="0" w:space="0" w:color="auto"/>
        <w:left w:val="none" w:sz="0" w:space="0" w:color="auto"/>
        <w:bottom w:val="none" w:sz="0" w:space="0" w:color="auto"/>
        <w:right w:val="none" w:sz="0" w:space="0" w:color="auto"/>
      </w:divBdr>
    </w:div>
    <w:div w:id="752095040">
      <w:marLeft w:val="480"/>
      <w:marRight w:val="0"/>
      <w:marTop w:val="0"/>
      <w:marBottom w:val="0"/>
      <w:divBdr>
        <w:top w:val="none" w:sz="0" w:space="0" w:color="auto"/>
        <w:left w:val="none" w:sz="0" w:space="0" w:color="auto"/>
        <w:bottom w:val="none" w:sz="0" w:space="0" w:color="auto"/>
        <w:right w:val="none" w:sz="0" w:space="0" w:color="auto"/>
      </w:divBdr>
    </w:div>
    <w:div w:id="752119998">
      <w:marLeft w:val="480"/>
      <w:marRight w:val="0"/>
      <w:marTop w:val="0"/>
      <w:marBottom w:val="0"/>
      <w:divBdr>
        <w:top w:val="none" w:sz="0" w:space="0" w:color="auto"/>
        <w:left w:val="none" w:sz="0" w:space="0" w:color="auto"/>
        <w:bottom w:val="none" w:sz="0" w:space="0" w:color="auto"/>
        <w:right w:val="none" w:sz="0" w:space="0" w:color="auto"/>
      </w:divBdr>
    </w:div>
    <w:div w:id="752164835">
      <w:marLeft w:val="480"/>
      <w:marRight w:val="0"/>
      <w:marTop w:val="0"/>
      <w:marBottom w:val="0"/>
      <w:divBdr>
        <w:top w:val="none" w:sz="0" w:space="0" w:color="auto"/>
        <w:left w:val="none" w:sz="0" w:space="0" w:color="auto"/>
        <w:bottom w:val="none" w:sz="0" w:space="0" w:color="auto"/>
        <w:right w:val="none" w:sz="0" w:space="0" w:color="auto"/>
      </w:divBdr>
    </w:div>
    <w:div w:id="752239392">
      <w:marLeft w:val="480"/>
      <w:marRight w:val="0"/>
      <w:marTop w:val="0"/>
      <w:marBottom w:val="0"/>
      <w:divBdr>
        <w:top w:val="none" w:sz="0" w:space="0" w:color="auto"/>
        <w:left w:val="none" w:sz="0" w:space="0" w:color="auto"/>
        <w:bottom w:val="none" w:sz="0" w:space="0" w:color="auto"/>
        <w:right w:val="none" w:sz="0" w:space="0" w:color="auto"/>
      </w:divBdr>
    </w:div>
    <w:div w:id="752288200">
      <w:marLeft w:val="480"/>
      <w:marRight w:val="0"/>
      <w:marTop w:val="0"/>
      <w:marBottom w:val="0"/>
      <w:divBdr>
        <w:top w:val="none" w:sz="0" w:space="0" w:color="auto"/>
        <w:left w:val="none" w:sz="0" w:space="0" w:color="auto"/>
        <w:bottom w:val="none" w:sz="0" w:space="0" w:color="auto"/>
        <w:right w:val="none" w:sz="0" w:space="0" w:color="auto"/>
      </w:divBdr>
    </w:div>
    <w:div w:id="752362835">
      <w:marLeft w:val="480"/>
      <w:marRight w:val="0"/>
      <w:marTop w:val="0"/>
      <w:marBottom w:val="0"/>
      <w:divBdr>
        <w:top w:val="none" w:sz="0" w:space="0" w:color="auto"/>
        <w:left w:val="none" w:sz="0" w:space="0" w:color="auto"/>
        <w:bottom w:val="none" w:sz="0" w:space="0" w:color="auto"/>
        <w:right w:val="none" w:sz="0" w:space="0" w:color="auto"/>
      </w:divBdr>
    </w:div>
    <w:div w:id="752506636">
      <w:marLeft w:val="480"/>
      <w:marRight w:val="0"/>
      <w:marTop w:val="0"/>
      <w:marBottom w:val="0"/>
      <w:divBdr>
        <w:top w:val="none" w:sz="0" w:space="0" w:color="auto"/>
        <w:left w:val="none" w:sz="0" w:space="0" w:color="auto"/>
        <w:bottom w:val="none" w:sz="0" w:space="0" w:color="auto"/>
        <w:right w:val="none" w:sz="0" w:space="0" w:color="auto"/>
      </w:divBdr>
    </w:div>
    <w:div w:id="752507410">
      <w:marLeft w:val="480"/>
      <w:marRight w:val="0"/>
      <w:marTop w:val="0"/>
      <w:marBottom w:val="0"/>
      <w:divBdr>
        <w:top w:val="none" w:sz="0" w:space="0" w:color="auto"/>
        <w:left w:val="none" w:sz="0" w:space="0" w:color="auto"/>
        <w:bottom w:val="none" w:sz="0" w:space="0" w:color="auto"/>
        <w:right w:val="none" w:sz="0" w:space="0" w:color="auto"/>
      </w:divBdr>
    </w:div>
    <w:div w:id="752551749">
      <w:marLeft w:val="480"/>
      <w:marRight w:val="0"/>
      <w:marTop w:val="0"/>
      <w:marBottom w:val="0"/>
      <w:divBdr>
        <w:top w:val="none" w:sz="0" w:space="0" w:color="auto"/>
        <w:left w:val="none" w:sz="0" w:space="0" w:color="auto"/>
        <w:bottom w:val="none" w:sz="0" w:space="0" w:color="auto"/>
        <w:right w:val="none" w:sz="0" w:space="0" w:color="auto"/>
      </w:divBdr>
    </w:div>
    <w:div w:id="752580887">
      <w:marLeft w:val="480"/>
      <w:marRight w:val="0"/>
      <w:marTop w:val="0"/>
      <w:marBottom w:val="0"/>
      <w:divBdr>
        <w:top w:val="none" w:sz="0" w:space="0" w:color="auto"/>
        <w:left w:val="none" w:sz="0" w:space="0" w:color="auto"/>
        <w:bottom w:val="none" w:sz="0" w:space="0" w:color="auto"/>
        <w:right w:val="none" w:sz="0" w:space="0" w:color="auto"/>
      </w:divBdr>
    </w:div>
    <w:div w:id="752626192">
      <w:marLeft w:val="480"/>
      <w:marRight w:val="0"/>
      <w:marTop w:val="0"/>
      <w:marBottom w:val="0"/>
      <w:divBdr>
        <w:top w:val="none" w:sz="0" w:space="0" w:color="auto"/>
        <w:left w:val="none" w:sz="0" w:space="0" w:color="auto"/>
        <w:bottom w:val="none" w:sz="0" w:space="0" w:color="auto"/>
        <w:right w:val="none" w:sz="0" w:space="0" w:color="auto"/>
      </w:divBdr>
    </w:div>
    <w:div w:id="752627744">
      <w:marLeft w:val="480"/>
      <w:marRight w:val="0"/>
      <w:marTop w:val="0"/>
      <w:marBottom w:val="0"/>
      <w:divBdr>
        <w:top w:val="none" w:sz="0" w:space="0" w:color="auto"/>
        <w:left w:val="none" w:sz="0" w:space="0" w:color="auto"/>
        <w:bottom w:val="none" w:sz="0" w:space="0" w:color="auto"/>
        <w:right w:val="none" w:sz="0" w:space="0" w:color="auto"/>
      </w:divBdr>
    </w:div>
    <w:div w:id="752698329">
      <w:marLeft w:val="480"/>
      <w:marRight w:val="0"/>
      <w:marTop w:val="0"/>
      <w:marBottom w:val="0"/>
      <w:divBdr>
        <w:top w:val="none" w:sz="0" w:space="0" w:color="auto"/>
        <w:left w:val="none" w:sz="0" w:space="0" w:color="auto"/>
        <w:bottom w:val="none" w:sz="0" w:space="0" w:color="auto"/>
        <w:right w:val="none" w:sz="0" w:space="0" w:color="auto"/>
      </w:divBdr>
    </w:div>
    <w:div w:id="752701964">
      <w:marLeft w:val="480"/>
      <w:marRight w:val="0"/>
      <w:marTop w:val="0"/>
      <w:marBottom w:val="0"/>
      <w:divBdr>
        <w:top w:val="none" w:sz="0" w:space="0" w:color="auto"/>
        <w:left w:val="none" w:sz="0" w:space="0" w:color="auto"/>
        <w:bottom w:val="none" w:sz="0" w:space="0" w:color="auto"/>
        <w:right w:val="none" w:sz="0" w:space="0" w:color="auto"/>
      </w:divBdr>
    </w:div>
    <w:div w:id="752706312">
      <w:marLeft w:val="480"/>
      <w:marRight w:val="0"/>
      <w:marTop w:val="0"/>
      <w:marBottom w:val="0"/>
      <w:divBdr>
        <w:top w:val="none" w:sz="0" w:space="0" w:color="auto"/>
        <w:left w:val="none" w:sz="0" w:space="0" w:color="auto"/>
        <w:bottom w:val="none" w:sz="0" w:space="0" w:color="auto"/>
        <w:right w:val="none" w:sz="0" w:space="0" w:color="auto"/>
      </w:divBdr>
    </w:div>
    <w:div w:id="752706392">
      <w:marLeft w:val="480"/>
      <w:marRight w:val="0"/>
      <w:marTop w:val="0"/>
      <w:marBottom w:val="0"/>
      <w:divBdr>
        <w:top w:val="none" w:sz="0" w:space="0" w:color="auto"/>
        <w:left w:val="none" w:sz="0" w:space="0" w:color="auto"/>
        <w:bottom w:val="none" w:sz="0" w:space="0" w:color="auto"/>
        <w:right w:val="none" w:sz="0" w:space="0" w:color="auto"/>
      </w:divBdr>
    </w:div>
    <w:div w:id="752707856">
      <w:marLeft w:val="480"/>
      <w:marRight w:val="0"/>
      <w:marTop w:val="0"/>
      <w:marBottom w:val="0"/>
      <w:divBdr>
        <w:top w:val="none" w:sz="0" w:space="0" w:color="auto"/>
        <w:left w:val="none" w:sz="0" w:space="0" w:color="auto"/>
        <w:bottom w:val="none" w:sz="0" w:space="0" w:color="auto"/>
        <w:right w:val="none" w:sz="0" w:space="0" w:color="auto"/>
      </w:divBdr>
    </w:div>
    <w:div w:id="752777404">
      <w:marLeft w:val="480"/>
      <w:marRight w:val="0"/>
      <w:marTop w:val="0"/>
      <w:marBottom w:val="0"/>
      <w:divBdr>
        <w:top w:val="none" w:sz="0" w:space="0" w:color="auto"/>
        <w:left w:val="none" w:sz="0" w:space="0" w:color="auto"/>
        <w:bottom w:val="none" w:sz="0" w:space="0" w:color="auto"/>
        <w:right w:val="none" w:sz="0" w:space="0" w:color="auto"/>
      </w:divBdr>
    </w:div>
    <w:div w:id="752777535">
      <w:marLeft w:val="480"/>
      <w:marRight w:val="0"/>
      <w:marTop w:val="0"/>
      <w:marBottom w:val="0"/>
      <w:divBdr>
        <w:top w:val="none" w:sz="0" w:space="0" w:color="auto"/>
        <w:left w:val="none" w:sz="0" w:space="0" w:color="auto"/>
        <w:bottom w:val="none" w:sz="0" w:space="0" w:color="auto"/>
        <w:right w:val="none" w:sz="0" w:space="0" w:color="auto"/>
      </w:divBdr>
    </w:div>
    <w:div w:id="752825264">
      <w:marLeft w:val="480"/>
      <w:marRight w:val="0"/>
      <w:marTop w:val="0"/>
      <w:marBottom w:val="0"/>
      <w:divBdr>
        <w:top w:val="none" w:sz="0" w:space="0" w:color="auto"/>
        <w:left w:val="none" w:sz="0" w:space="0" w:color="auto"/>
        <w:bottom w:val="none" w:sz="0" w:space="0" w:color="auto"/>
        <w:right w:val="none" w:sz="0" w:space="0" w:color="auto"/>
      </w:divBdr>
    </w:div>
    <w:div w:id="752825320">
      <w:marLeft w:val="480"/>
      <w:marRight w:val="0"/>
      <w:marTop w:val="0"/>
      <w:marBottom w:val="0"/>
      <w:divBdr>
        <w:top w:val="none" w:sz="0" w:space="0" w:color="auto"/>
        <w:left w:val="none" w:sz="0" w:space="0" w:color="auto"/>
        <w:bottom w:val="none" w:sz="0" w:space="0" w:color="auto"/>
        <w:right w:val="none" w:sz="0" w:space="0" w:color="auto"/>
      </w:divBdr>
    </w:div>
    <w:div w:id="752893710">
      <w:marLeft w:val="480"/>
      <w:marRight w:val="0"/>
      <w:marTop w:val="0"/>
      <w:marBottom w:val="0"/>
      <w:divBdr>
        <w:top w:val="none" w:sz="0" w:space="0" w:color="auto"/>
        <w:left w:val="none" w:sz="0" w:space="0" w:color="auto"/>
        <w:bottom w:val="none" w:sz="0" w:space="0" w:color="auto"/>
        <w:right w:val="none" w:sz="0" w:space="0" w:color="auto"/>
      </w:divBdr>
    </w:div>
    <w:div w:id="752896841">
      <w:marLeft w:val="480"/>
      <w:marRight w:val="0"/>
      <w:marTop w:val="0"/>
      <w:marBottom w:val="0"/>
      <w:divBdr>
        <w:top w:val="none" w:sz="0" w:space="0" w:color="auto"/>
        <w:left w:val="none" w:sz="0" w:space="0" w:color="auto"/>
        <w:bottom w:val="none" w:sz="0" w:space="0" w:color="auto"/>
        <w:right w:val="none" w:sz="0" w:space="0" w:color="auto"/>
      </w:divBdr>
    </w:div>
    <w:div w:id="752970730">
      <w:marLeft w:val="480"/>
      <w:marRight w:val="0"/>
      <w:marTop w:val="0"/>
      <w:marBottom w:val="0"/>
      <w:divBdr>
        <w:top w:val="none" w:sz="0" w:space="0" w:color="auto"/>
        <w:left w:val="none" w:sz="0" w:space="0" w:color="auto"/>
        <w:bottom w:val="none" w:sz="0" w:space="0" w:color="auto"/>
        <w:right w:val="none" w:sz="0" w:space="0" w:color="auto"/>
      </w:divBdr>
    </w:div>
    <w:div w:id="752974037">
      <w:marLeft w:val="480"/>
      <w:marRight w:val="0"/>
      <w:marTop w:val="0"/>
      <w:marBottom w:val="0"/>
      <w:divBdr>
        <w:top w:val="none" w:sz="0" w:space="0" w:color="auto"/>
        <w:left w:val="none" w:sz="0" w:space="0" w:color="auto"/>
        <w:bottom w:val="none" w:sz="0" w:space="0" w:color="auto"/>
        <w:right w:val="none" w:sz="0" w:space="0" w:color="auto"/>
      </w:divBdr>
    </w:div>
    <w:div w:id="752975233">
      <w:marLeft w:val="480"/>
      <w:marRight w:val="0"/>
      <w:marTop w:val="0"/>
      <w:marBottom w:val="0"/>
      <w:divBdr>
        <w:top w:val="none" w:sz="0" w:space="0" w:color="auto"/>
        <w:left w:val="none" w:sz="0" w:space="0" w:color="auto"/>
        <w:bottom w:val="none" w:sz="0" w:space="0" w:color="auto"/>
        <w:right w:val="none" w:sz="0" w:space="0" w:color="auto"/>
      </w:divBdr>
    </w:div>
    <w:div w:id="752975693">
      <w:marLeft w:val="480"/>
      <w:marRight w:val="0"/>
      <w:marTop w:val="0"/>
      <w:marBottom w:val="0"/>
      <w:divBdr>
        <w:top w:val="none" w:sz="0" w:space="0" w:color="auto"/>
        <w:left w:val="none" w:sz="0" w:space="0" w:color="auto"/>
        <w:bottom w:val="none" w:sz="0" w:space="0" w:color="auto"/>
        <w:right w:val="none" w:sz="0" w:space="0" w:color="auto"/>
      </w:divBdr>
    </w:div>
    <w:div w:id="753009377">
      <w:marLeft w:val="480"/>
      <w:marRight w:val="0"/>
      <w:marTop w:val="0"/>
      <w:marBottom w:val="0"/>
      <w:divBdr>
        <w:top w:val="none" w:sz="0" w:space="0" w:color="auto"/>
        <w:left w:val="none" w:sz="0" w:space="0" w:color="auto"/>
        <w:bottom w:val="none" w:sz="0" w:space="0" w:color="auto"/>
        <w:right w:val="none" w:sz="0" w:space="0" w:color="auto"/>
      </w:divBdr>
    </w:div>
    <w:div w:id="753014595">
      <w:marLeft w:val="480"/>
      <w:marRight w:val="0"/>
      <w:marTop w:val="0"/>
      <w:marBottom w:val="0"/>
      <w:divBdr>
        <w:top w:val="none" w:sz="0" w:space="0" w:color="auto"/>
        <w:left w:val="none" w:sz="0" w:space="0" w:color="auto"/>
        <w:bottom w:val="none" w:sz="0" w:space="0" w:color="auto"/>
        <w:right w:val="none" w:sz="0" w:space="0" w:color="auto"/>
      </w:divBdr>
    </w:div>
    <w:div w:id="753017773">
      <w:marLeft w:val="480"/>
      <w:marRight w:val="0"/>
      <w:marTop w:val="0"/>
      <w:marBottom w:val="0"/>
      <w:divBdr>
        <w:top w:val="none" w:sz="0" w:space="0" w:color="auto"/>
        <w:left w:val="none" w:sz="0" w:space="0" w:color="auto"/>
        <w:bottom w:val="none" w:sz="0" w:space="0" w:color="auto"/>
        <w:right w:val="none" w:sz="0" w:space="0" w:color="auto"/>
      </w:divBdr>
    </w:div>
    <w:div w:id="753018879">
      <w:marLeft w:val="480"/>
      <w:marRight w:val="0"/>
      <w:marTop w:val="0"/>
      <w:marBottom w:val="0"/>
      <w:divBdr>
        <w:top w:val="none" w:sz="0" w:space="0" w:color="auto"/>
        <w:left w:val="none" w:sz="0" w:space="0" w:color="auto"/>
        <w:bottom w:val="none" w:sz="0" w:space="0" w:color="auto"/>
        <w:right w:val="none" w:sz="0" w:space="0" w:color="auto"/>
      </w:divBdr>
    </w:div>
    <w:div w:id="753091114">
      <w:marLeft w:val="480"/>
      <w:marRight w:val="0"/>
      <w:marTop w:val="0"/>
      <w:marBottom w:val="0"/>
      <w:divBdr>
        <w:top w:val="none" w:sz="0" w:space="0" w:color="auto"/>
        <w:left w:val="none" w:sz="0" w:space="0" w:color="auto"/>
        <w:bottom w:val="none" w:sz="0" w:space="0" w:color="auto"/>
        <w:right w:val="none" w:sz="0" w:space="0" w:color="auto"/>
      </w:divBdr>
    </w:div>
    <w:div w:id="753161190">
      <w:marLeft w:val="480"/>
      <w:marRight w:val="0"/>
      <w:marTop w:val="0"/>
      <w:marBottom w:val="0"/>
      <w:divBdr>
        <w:top w:val="none" w:sz="0" w:space="0" w:color="auto"/>
        <w:left w:val="none" w:sz="0" w:space="0" w:color="auto"/>
        <w:bottom w:val="none" w:sz="0" w:space="0" w:color="auto"/>
        <w:right w:val="none" w:sz="0" w:space="0" w:color="auto"/>
      </w:divBdr>
    </w:div>
    <w:div w:id="753164608">
      <w:marLeft w:val="480"/>
      <w:marRight w:val="0"/>
      <w:marTop w:val="0"/>
      <w:marBottom w:val="0"/>
      <w:divBdr>
        <w:top w:val="none" w:sz="0" w:space="0" w:color="auto"/>
        <w:left w:val="none" w:sz="0" w:space="0" w:color="auto"/>
        <w:bottom w:val="none" w:sz="0" w:space="0" w:color="auto"/>
        <w:right w:val="none" w:sz="0" w:space="0" w:color="auto"/>
      </w:divBdr>
    </w:div>
    <w:div w:id="753165971">
      <w:marLeft w:val="480"/>
      <w:marRight w:val="0"/>
      <w:marTop w:val="0"/>
      <w:marBottom w:val="0"/>
      <w:divBdr>
        <w:top w:val="none" w:sz="0" w:space="0" w:color="auto"/>
        <w:left w:val="none" w:sz="0" w:space="0" w:color="auto"/>
        <w:bottom w:val="none" w:sz="0" w:space="0" w:color="auto"/>
        <w:right w:val="none" w:sz="0" w:space="0" w:color="auto"/>
      </w:divBdr>
    </w:div>
    <w:div w:id="753210345">
      <w:marLeft w:val="480"/>
      <w:marRight w:val="0"/>
      <w:marTop w:val="0"/>
      <w:marBottom w:val="0"/>
      <w:divBdr>
        <w:top w:val="none" w:sz="0" w:space="0" w:color="auto"/>
        <w:left w:val="none" w:sz="0" w:space="0" w:color="auto"/>
        <w:bottom w:val="none" w:sz="0" w:space="0" w:color="auto"/>
        <w:right w:val="none" w:sz="0" w:space="0" w:color="auto"/>
      </w:divBdr>
    </w:div>
    <w:div w:id="753279820">
      <w:marLeft w:val="480"/>
      <w:marRight w:val="0"/>
      <w:marTop w:val="0"/>
      <w:marBottom w:val="0"/>
      <w:divBdr>
        <w:top w:val="none" w:sz="0" w:space="0" w:color="auto"/>
        <w:left w:val="none" w:sz="0" w:space="0" w:color="auto"/>
        <w:bottom w:val="none" w:sz="0" w:space="0" w:color="auto"/>
        <w:right w:val="none" w:sz="0" w:space="0" w:color="auto"/>
      </w:divBdr>
    </w:div>
    <w:div w:id="753280581">
      <w:marLeft w:val="480"/>
      <w:marRight w:val="0"/>
      <w:marTop w:val="0"/>
      <w:marBottom w:val="0"/>
      <w:divBdr>
        <w:top w:val="none" w:sz="0" w:space="0" w:color="auto"/>
        <w:left w:val="none" w:sz="0" w:space="0" w:color="auto"/>
        <w:bottom w:val="none" w:sz="0" w:space="0" w:color="auto"/>
        <w:right w:val="none" w:sz="0" w:space="0" w:color="auto"/>
      </w:divBdr>
    </w:div>
    <w:div w:id="753280916">
      <w:marLeft w:val="480"/>
      <w:marRight w:val="0"/>
      <w:marTop w:val="0"/>
      <w:marBottom w:val="0"/>
      <w:divBdr>
        <w:top w:val="none" w:sz="0" w:space="0" w:color="auto"/>
        <w:left w:val="none" w:sz="0" w:space="0" w:color="auto"/>
        <w:bottom w:val="none" w:sz="0" w:space="0" w:color="auto"/>
        <w:right w:val="none" w:sz="0" w:space="0" w:color="auto"/>
      </w:divBdr>
    </w:div>
    <w:div w:id="753284388">
      <w:marLeft w:val="480"/>
      <w:marRight w:val="0"/>
      <w:marTop w:val="0"/>
      <w:marBottom w:val="0"/>
      <w:divBdr>
        <w:top w:val="none" w:sz="0" w:space="0" w:color="auto"/>
        <w:left w:val="none" w:sz="0" w:space="0" w:color="auto"/>
        <w:bottom w:val="none" w:sz="0" w:space="0" w:color="auto"/>
        <w:right w:val="none" w:sz="0" w:space="0" w:color="auto"/>
      </w:divBdr>
    </w:div>
    <w:div w:id="753284939">
      <w:marLeft w:val="480"/>
      <w:marRight w:val="0"/>
      <w:marTop w:val="0"/>
      <w:marBottom w:val="0"/>
      <w:divBdr>
        <w:top w:val="none" w:sz="0" w:space="0" w:color="auto"/>
        <w:left w:val="none" w:sz="0" w:space="0" w:color="auto"/>
        <w:bottom w:val="none" w:sz="0" w:space="0" w:color="auto"/>
        <w:right w:val="none" w:sz="0" w:space="0" w:color="auto"/>
      </w:divBdr>
    </w:div>
    <w:div w:id="753286667">
      <w:marLeft w:val="480"/>
      <w:marRight w:val="0"/>
      <w:marTop w:val="0"/>
      <w:marBottom w:val="0"/>
      <w:divBdr>
        <w:top w:val="none" w:sz="0" w:space="0" w:color="auto"/>
        <w:left w:val="none" w:sz="0" w:space="0" w:color="auto"/>
        <w:bottom w:val="none" w:sz="0" w:space="0" w:color="auto"/>
        <w:right w:val="none" w:sz="0" w:space="0" w:color="auto"/>
      </w:divBdr>
    </w:div>
    <w:div w:id="753357258">
      <w:marLeft w:val="480"/>
      <w:marRight w:val="0"/>
      <w:marTop w:val="0"/>
      <w:marBottom w:val="0"/>
      <w:divBdr>
        <w:top w:val="none" w:sz="0" w:space="0" w:color="auto"/>
        <w:left w:val="none" w:sz="0" w:space="0" w:color="auto"/>
        <w:bottom w:val="none" w:sz="0" w:space="0" w:color="auto"/>
        <w:right w:val="none" w:sz="0" w:space="0" w:color="auto"/>
      </w:divBdr>
    </w:div>
    <w:div w:id="753404150">
      <w:marLeft w:val="480"/>
      <w:marRight w:val="0"/>
      <w:marTop w:val="0"/>
      <w:marBottom w:val="0"/>
      <w:divBdr>
        <w:top w:val="none" w:sz="0" w:space="0" w:color="auto"/>
        <w:left w:val="none" w:sz="0" w:space="0" w:color="auto"/>
        <w:bottom w:val="none" w:sz="0" w:space="0" w:color="auto"/>
        <w:right w:val="none" w:sz="0" w:space="0" w:color="auto"/>
      </w:divBdr>
    </w:div>
    <w:div w:id="753405619">
      <w:marLeft w:val="480"/>
      <w:marRight w:val="0"/>
      <w:marTop w:val="0"/>
      <w:marBottom w:val="0"/>
      <w:divBdr>
        <w:top w:val="none" w:sz="0" w:space="0" w:color="auto"/>
        <w:left w:val="none" w:sz="0" w:space="0" w:color="auto"/>
        <w:bottom w:val="none" w:sz="0" w:space="0" w:color="auto"/>
        <w:right w:val="none" w:sz="0" w:space="0" w:color="auto"/>
      </w:divBdr>
    </w:div>
    <w:div w:id="753430520">
      <w:marLeft w:val="480"/>
      <w:marRight w:val="0"/>
      <w:marTop w:val="0"/>
      <w:marBottom w:val="0"/>
      <w:divBdr>
        <w:top w:val="none" w:sz="0" w:space="0" w:color="auto"/>
        <w:left w:val="none" w:sz="0" w:space="0" w:color="auto"/>
        <w:bottom w:val="none" w:sz="0" w:space="0" w:color="auto"/>
        <w:right w:val="none" w:sz="0" w:space="0" w:color="auto"/>
      </w:divBdr>
    </w:div>
    <w:div w:id="753474159">
      <w:marLeft w:val="480"/>
      <w:marRight w:val="0"/>
      <w:marTop w:val="0"/>
      <w:marBottom w:val="0"/>
      <w:divBdr>
        <w:top w:val="none" w:sz="0" w:space="0" w:color="auto"/>
        <w:left w:val="none" w:sz="0" w:space="0" w:color="auto"/>
        <w:bottom w:val="none" w:sz="0" w:space="0" w:color="auto"/>
        <w:right w:val="none" w:sz="0" w:space="0" w:color="auto"/>
      </w:divBdr>
    </w:div>
    <w:div w:id="753477384">
      <w:marLeft w:val="480"/>
      <w:marRight w:val="0"/>
      <w:marTop w:val="0"/>
      <w:marBottom w:val="0"/>
      <w:divBdr>
        <w:top w:val="none" w:sz="0" w:space="0" w:color="auto"/>
        <w:left w:val="none" w:sz="0" w:space="0" w:color="auto"/>
        <w:bottom w:val="none" w:sz="0" w:space="0" w:color="auto"/>
        <w:right w:val="none" w:sz="0" w:space="0" w:color="auto"/>
      </w:divBdr>
    </w:div>
    <w:div w:id="753549753">
      <w:marLeft w:val="480"/>
      <w:marRight w:val="0"/>
      <w:marTop w:val="0"/>
      <w:marBottom w:val="0"/>
      <w:divBdr>
        <w:top w:val="none" w:sz="0" w:space="0" w:color="auto"/>
        <w:left w:val="none" w:sz="0" w:space="0" w:color="auto"/>
        <w:bottom w:val="none" w:sz="0" w:space="0" w:color="auto"/>
        <w:right w:val="none" w:sz="0" w:space="0" w:color="auto"/>
      </w:divBdr>
    </w:div>
    <w:div w:id="753553404">
      <w:marLeft w:val="480"/>
      <w:marRight w:val="0"/>
      <w:marTop w:val="0"/>
      <w:marBottom w:val="0"/>
      <w:divBdr>
        <w:top w:val="none" w:sz="0" w:space="0" w:color="auto"/>
        <w:left w:val="none" w:sz="0" w:space="0" w:color="auto"/>
        <w:bottom w:val="none" w:sz="0" w:space="0" w:color="auto"/>
        <w:right w:val="none" w:sz="0" w:space="0" w:color="auto"/>
      </w:divBdr>
    </w:div>
    <w:div w:id="753624491">
      <w:marLeft w:val="480"/>
      <w:marRight w:val="0"/>
      <w:marTop w:val="0"/>
      <w:marBottom w:val="0"/>
      <w:divBdr>
        <w:top w:val="none" w:sz="0" w:space="0" w:color="auto"/>
        <w:left w:val="none" w:sz="0" w:space="0" w:color="auto"/>
        <w:bottom w:val="none" w:sz="0" w:space="0" w:color="auto"/>
        <w:right w:val="none" w:sz="0" w:space="0" w:color="auto"/>
      </w:divBdr>
    </w:div>
    <w:div w:id="753625344">
      <w:marLeft w:val="480"/>
      <w:marRight w:val="0"/>
      <w:marTop w:val="0"/>
      <w:marBottom w:val="0"/>
      <w:divBdr>
        <w:top w:val="none" w:sz="0" w:space="0" w:color="auto"/>
        <w:left w:val="none" w:sz="0" w:space="0" w:color="auto"/>
        <w:bottom w:val="none" w:sz="0" w:space="0" w:color="auto"/>
        <w:right w:val="none" w:sz="0" w:space="0" w:color="auto"/>
      </w:divBdr>
    </w:div>
    <w:div w:id="753625538">
      <w:marLeft w:val="480"/>
      <w:marRight w:val="0"/>
      <w:marTop w:val="0"/>
      <w:marBottom w:val="0"/>
      <w:divBdr>
        <w:top w:val="none" w:sz="0" w:space="0" w:color="auto"/>
        <w:left w:val="none" w:sz="0" w:space="0" w:color="auto"/>
        <w:bottom w:val="none" w:sz="0" w:space="0" w:color="auto"/>
        <w:right w:val="none" w:sz="0" w:space="0" w:color="auto"/>
      </w:divBdr>
    </w:div>
    <w:div w:id="753627788">
      <w:marLeft w:val="480"/>
      <w:marRight w:val="0"/>
      <w:marTop w:val="0"/>
      <w:marBottom w:val="0"/>
      <w:divBdr>
        <w:top w:val="none" w:sz="0" w:space="0" w:color="auto"/>
        <w:left w:val="none" w:sz="0" w:space="0" w:color="auto"/>
        <w:bottom w:val="none" w:sz="0" w:space="0" w:color="auto"/>
        <w:right w:val="none" w:sz="0" w:space="0" w:color="auto"/>
      </w:divBdr>
    </w:div>
    <w:div w:id="753665797">
      <w:marLeft w:val="480"/>
      <w:marRight w:val="0"/>
      <w:marTop w:val="0"/>
      <w:marBottom w:val="0"/>
      <w:divBdr>
        <w:top w:val="none" w:sz="0" w:space="0" w:color="auto"/>
        <w:left w:val="none" w:sz="0" w:space="0" w:color="auto"/>
        <w:bottom w:val="none" w:sz="0" w:space="0" w:color="auto"/>
        <w:right w:val="none" w:sz="0" w:space="0" w:color="auto"/>
      </w:divBdr>
    </w:div>
    <w:div w:id="753669106">
      <w:marLeft w:val="480"/>
      <w:marRight w:val="0"/>
      <w:marTop w:val="0"/>
      <w:marBottom w:val="0"/>
      <w:divBdr>
        <w:top w:val="none" w:sz="0" w:space="0" w:color="auto"/>
        <w:left w:val="none" w:sz="0" w:space="0" w:color="auto"/>
        <w:bottom w:val="none" w:sz="0" w:space="0" w:color="auto"/>
        <w:right w:val="none" w:sz="0" w:space="0" w:color="auto"/>
      </w:divBdr>
    </w:div>
    <w:div w:id="753670360">
      <w:marLeft w:val="480"/>
      <w:marRight w:val="0"/>
      <w:marTop w:val="0"/>
      <w:marBottom w:val="0"/>
      <w:divBdr>
        <w:top w:val="none" w:sz="0" w:space="0" w:color="auto"/>
        <w:left w:val="none" w:sz="0" w:space="0" w:color="auto"/>
        <w:bottom w:val="none" w:sz="0" w:space="0" w:color="auto"/>
        <w:right w:val="none" w:sz="0" w:space="0" w:color="auto"/>
      </w:divBdr>
    </w:div>
    <w:div w:id="753674397">
      <w:marLeft w:val="480"/>
      <w:marRight w:val="0"/>
      <w:marTop w:val="0"/>
      <w:marBottom w:val="0"/>
      <w:divBdr>
        <w:top w:val="none" w:sz="0" w:space="0" w:color="auto"/>
        <w:left w:val="none" w:sz="0" w:space="0" w:color="auto"/>
        <w:bottom w:val="none" w:sz="0" w:space="0" w:color="auto"/>
        <w:right w:val="none" w:sz="0" w:space="0" w:color="auto"/>
      </w:divBdr>
    </w:div>
    <w:div w:id="753816359">
      <w:marLeft w:val="480"/>
      <w:marRight w:val="0"/>
      <w:marTop w:val="0"/>
      <w:marBottom w:val="0"/>
      <w:divBdr>
        <w:top w:val="none" w:sz="0" w:space="0" w:color="auto"/>
        <w:left w:val="none" w:sz="0" w:space="0" w:color="auto"/>
        <w:bottom w:val="none" w:sz="0" w:space="0" w:color="auto"/>
        <w:right w:val="none" w:sz="0" w:space="0" w:color="auto"/>
      </w:divBdr>
    </w:div>
    <w:div w:id="753816682">
      <w:marLeft w:val="480"/>
      <w:marRight w:val="0"/>
      <w:marTop w:val="0"/>
      <w:marBottom w:val="0"/>
      <w:divBdr>
        <w:top w:val="none" w:sz="0" w:space="0" w:color="auto"/>
        <w:left w:val="none" w:sz="0" w:space="0" w:color="auto"/>
        <w:bottom w:val="none" w:sz="0" w:space="0" w:color="auto"/>
        <w:right w:val="none" w:sz="0" w:space="0" w:color="auto"/>
      </w:divBdr>
    </w:div>
    <w:div w:id="753819898">
      <w:marLeft w:val="480"/>
      <w:marRight w:val="0"/>
      <w:marTop w:val="0"/>
      <w:marBottom w:val="0"/>
      <w:divBdr>
        <w:top w:val="none" w:sz="0" w:space="0" w:color="auto"/>
        <w:left w:val="none" w:sz="0" w:space="0" w:color="auto"/>
        <w:bottom w:val="none" w:sz="0" w:space="0" w:color="auto"/>
        <w:right w:val="none" w:sz="0" w:space="0" w:color="auto"/>
      </w:divBdr>
    </w:div>
    <w:div w:id="753823377">
      <w:marLeft w:val="480"/>
      <w:marRight w:val="0"/>
      <w:marTop w:val="0"/>
      <w:marBottom w:val="0"/>
      <w:divBdr>
        <w:top w:val="none" w:sz="0" w:space="0" w:color="auto"/>
        <w:left w:val="none" w:sz="0" w:space="0" w:color="auto"/>
        <w:bottom w:val="none" w:sz="0" w:space="0" w:color="auto"/>
        <w:right w:val="none" w:sz="0" w:space="0" w:color="auto"/>
      </w:divBdr>
    </w:div>
    <w:div w:id="753824589">
      <w:marLeft w:val="480"/>
      <w:marRight w:val="0"/>
      <w:marTop w:val="0"/>
      <w:marBottom w:val="0"/>
      <w:divBdr>
        <w:top w:val="none" w:sz="0" w:space="0" w:color="auto"/>
        <w:left w:val="none" w:sz="0" w:space="0" w:color="auto"/>
        <w:bottom w:val="none" w:sz="0" w:space="0" w:color="auto"/>
        <w:right w:val="none" w:sz="0" w:space="0" w:color="auto"/>
      </w:divBdr>
    </w:div>
    <w:div w:id="753935047">
      <w:marLeft w:val="480"/>
      <w:marRight w:val="0"/>
      <w:marTop w:val="0"/>
      <w:marBottom w:val="0"/>
      <w:divBdr>
        <w:top w:val="none" w:sz="0" w:space="0" w:color="auto"/>
        <w:left w:val="none" w:sz="0" w:space="0" w:color="auto"/>
        <w:bottom w:val="none" w:sz="0" w:space="0" w:color="auto"/>
        <w:right w:val="none" w:sz="0" w:space="0" w:color="auto"/>
      </w:divBdr>
    </w:div>
    <w:div w:id="753940796">
      <w:marLeft w:val="480"/>
      <w:marRight w:val="0"/>
      <w:marTop w:val="0"/>
      <w:marBottom w:val="0"/>
      <w:divBdr>
        <w:top w:val="none" w:sz="0" w:space="0" w:color="auto"/>
        <w:left w:val="none" w:sz="0" w:space="0" w:color="auto"/>
        <w:bottom w:val="none" w:sz="0" w:space="0" w:color="auto"/>
        <w:right w:val="none" w:sz="0" w:space="0" w:color="auto"/>
      </w:divBdr>
    </w:div>
    <w:div w:id="753941571">
      <w:marLeft w:val="480"/>
      <w:marRight w:val="0"/>
      <w:marTop w:val="0"/>
      <w:marBottom w:val="0"/>
      <w:divBdr>
        <w:top w:val="none" w:sz="0" w:space="0" w:color="auto"/>
        <w:left w:val="none" w:sz="0" w:space="0" w:color="auto"/>
        <w:bottom w:val="none" w:sz="0" w:space="0" w:color="auto"/>
        <w:right w:val="none" w:sz="0" w:space="0" w:color="auto"/>
      </w:divBdr>
    </w:div>
    <w:div w:id="754015938">
      <w:marLeft w:val="480"/>
      <w:marRight w:val="0"/>
      <w:marTop w:val="0"/>
      <w:marBottom w:val="0"/>
      <w:divBdr>
        <w:top w:val="none" w:sz="0" w:space="0" w:color="auto"/>
        <w:left w:val="none" w:sz="0" w:space="0" w:color="auto"/>
        <w:bottom w:val="none" w:sz="0" w:space="0" w:color="auto"/>
        <w:right w:val="none" w:sz="0" w:space="0" w:color="auto"/>
      </w:divBdr>
    </w:div>
    <w:div w:id="754059758">
      <w:marLeft w:val="480"/>
      <w:marRight w:val="0"/>
      <w:marTop w:val="0"/>
      <w:marBottom w:val="0"/>
      <w:divBdr>
        <w:top w:val="none" w:sz="0" w:space="0" w:color="auto"/>
        <w:left w:val="none" w:sz="0" w:space="0" w:color="auto"/>
        <w:bottom w:val="none" w:sz="0" w:space="0" w:color="auto"/>
        <w:right w:val="none" w:sz="0" w:space="0" w:color="auto"/>
      </w:divBdr>
    </w:div>
    <w:div w:id="754084781">
      <w:marLeft w:val="480"/>
      <w:marRight w:val="0"/>
      <w:marTop w:val="0"/>
      <w:marBottom w:val="0"/>
      <w:divBdr>
        <w:top w:val="none" w:sz="0" w:space="0" w:color="auto"/>
        <w:left w:val="none" w:sz="0" w:space="0" w:color="auto"/>
        <w:bottom w:val="none" w:sz="0" w:space="0" w:color="auto"/>
        <w:right w:val="none" w:sz="0" w:space="0" w:color="auto"/>
      </w:divBdr>
    </w:div>
    <w:div w:id="754133440">
      <w:marLeft w:val="480"/>
      <w:marRight w:val="0"/>
      <w:marTop w:val="0"/>
      <w:marBottom w:val="0"/>
      <w:divBdr>
        <w:top w:val="none" w:sz="0" w:space="0" w:color="auto"/>
        <w:left w:val="none" w:sz="0" w:space="0" w:color="auto"/>
        <w:bottom w:val="none" w:sz="0" w:space="0" w:color="auto"/>
        <w:right w:val="none" w:sz="0" w:space="0" w:color="auto"/>
      </w:divBdr>
    </w:div>
    <w:div w:id="754134337">
      <w:marLeft w:val="480"/>
      <w:marRight w:val="0"/>
      <w:marTop w:val="0"/>
      <w:marBottom w:val="0"/>
      <w:divBdr>
        <w:top w:val="none" w:sz="0" w:space="0" w:color="auto"/>
        <w:left w:val="none" w:sz="0" w:space="0" w:color="auto"/>
        <w:bottom w:val="none" w:sz="0" w:space="0" w:color="auto"/>
        <w:right w:val="none" w:sz="0" w:space="0" w:color="auto"/>
      </w:divBdr>
    </w:div>
    <w:div w:id="754203328">
      <w:marLeft w:val="480"/>
      <w:marRight w:val="0"/>
      <w:marTop w:val="0"/>
      <w:marBottom w:val="0"/>
      <w:divBdr>
        <w:top w:val="none" w:sz="0" w:space="0" w:color="auto"/>
        <w:left w:val="none" w:sz="0" w:space="0" w:color="auto"/>
        <w:bottom w:val="none" w:sz="0" w:space="0" w:color="auto"/>
        <w:right w:val="none" w:sz="0" w:space="0" w:color="auto"/>
      </w:divBdr>
    </w:div>
    <w:div w:id="754206268">
      <w:marLeft w:val="480"/>
      <w:marRight w:val="0"/>
      <w:marTop w:val="0"/>
      <w:marBottom w:val="0"/>
      <w:divBdr>
        <w:top w:val="none" w:sz="0" w:space="0" w:color="auto"/>
        <w:left w:val="none" w:sz="0" w:space="0" w:color="auto"/>
        <w:bottom w:val="none" w:sz="0" w:space="0" w:color="auto"/>
        <w:right w:val="none" w:sz="0" w:space="0" w:color="auto"/>
      </w:divBdr>
    </w:div>
    <w:div w:id="754278321">
      <w:marLeft w:val="480"/>
      <w:marRight w:val="0"/>
      <w:marTop w:val="0"/>
      <w:marBottom w:val="0"/>
      <w:divBdr>
        <w:top w:val="none" w:sz="0" w:space="0" w:color="auto"/>
        <w:left w:val="none" w:sz="0" w:space="0" w:color="auto"/>
        <w:bottom w:val="none" w:sz="0" w:space="0" w:color="auto"/>
        <w:right w:val="none" w:sz="0" w:space="0" w:color="auto"/>
      </w:divBdr>
    </w:div>
    <w:div w:id="754400055">
      <w:marLeft w:val="480"/>
      <w:marRight w:val="0"/>
      <w:marTop w:val="0"/>
      <w:marBottom w:val="0"/>
      <w:divBdr>
        <w:top w:val="none" w:sz="0" w:space="0" w:color="auto"/>
        <w:left w:val="none" w:sz="0" w:space="0" w:color="auto"/>
        <w:bottom w:val="none" w:sz="0" w:space="0" w:color="auto"/>
        <w:right w:val="none" w:sz="0" w:space="0" w:color="auto"/>
      </w:divBdr>
    </w:div>
    <w:div w:id="754400738">
      <w:marLeft w:val="480"/>
      <w:marRight w:val="0"/>
      <w:marTop w:val="0"/>
      <w:marBottom w:val="0"/>
      <w:divBdr>
        <w:top w:val="none" w:sz="0" w:space="0" w:color="auto"/>
        <w:left w:val="none" w:sz="0" w:space="0" w:color="auto"/>
        <w:bottom w:val="none" w:sz="0" w:space="0" w:color="auto"/>
        <w:right w:val="none" w:sz="0" w:space="0" w:color="auto"/>
      </w:divBdr>
    </w:div>
    <w:div w:id="754474327">
      <w:marLeft w:val="480"/>
      <w:marRight w:val="0"/>
      <w:marTop w:val="0"/>
      <w:marBottom w:val="0"/>
      <w:divBdr>
        <w:top w:val="none" w:sz="0" w:space="0" w:color="auto"/>
        <w:left w:val="none" w:sz="0" w:space="0" w:color="auto"/>
        <w:bottom w:val="none" w:sz="0" w:space="0" w:color="auto"/>
        <w:right w:val="none" w:sz="0" w:space="0" w:color="auto"/>
      </w:divBdr>
    </w:div>
    <w:div w:id="754477514">
      <w:marLeft w:val="480"/>
      <w:marRight w:val="0"/>
      <w:marTop w:val="0"/>
      <w:marBottom w:val="0"/>
      <w:divBdr>
        <w:top w:val="none" w:sz="0" w:space="0" w:color="auto"/>
        <w:left w:val="none" w:sz="0" w:space="0" w:color="auto"/>
        <w:bottom w:val="none" w:sz="0" w:space="0" w:color="auto"/>
        <w:right w:val="none" w:sz="0" w:space="0" w:color="auto"/>
      </w:divBdr>
    </w:div>
    <w:div w:id="754518060">
      <w:marLeft w:val="480"/>
      <w:marRight w:val="0"/>
      <w:marTop w:val="0"/>
      <w:marBottom w:val="0"/>
      <w:divBdr>
        <w:top w:val="none" w:sz="0" w:space="0" w:color="auto"/>
        <w:left w:val="none" w:sz="0" w:space="0" w:color="auto"/>
        <w:bottom w:val="none" w:sz="0" w:space="0" w:color="auto"/>
        <w:right w:val="none" w:sz="0" w:space="0" w:color="auto"/>
      </w:divBdr>
    </w:div>
    <w:div w:id="754518187">
      <w:marLeft w:val="480"/>
      <w:marRight w:val="0"/>
      <w:marTop w:val="0"/>
      <w:marBottom w:val="0"/>
      <w:divBdr>
        <w:top w:val="none" w:sz="0" w:space="0" w:color="auto"/>
        <w:left w:val="none" w:sz="0" w:space="0" w:color="auto"/>
        <w:bottom w:val="none" w:sz="0" w:space="0" w:color="auto"/>
        <w:right w:val="none" w:sz="0" w:space="0" w:color="auto"/>
      </w:divBdr>
    </w:div>
    <w:div w:id="754588678">
      <w:marLeft w:val="480"/>
      <w:marRight w:val="0"/>
      <w:marTop w:val="0"/>
      <w:marBottom w:val="0"/>
      <w:divBdr>
        <w:top w:val="none" w:sz="0" w:space="0" w:color="auto"/>
        <w:left w:val="none" w:sz="0" w:space="0" w:color="auto"/>
        <w:bottom w:val="none" w:sz="0" w:space="0" w:color="auto"/>
        <w:right w:val="none" w:sz="0" w:space="0" w:color="auto"/>
      </w:divBdr>
    </w:div>
    <w:div w:id="754595768">
      <w:marLeft w:val="480"/>
      <w:marRight w:val="0"/>
      <w:marTop w:val="0"/>
      <w:marBottom w:val="0"/>
      <w:divBdr>
        <w:top w:val="none" w:sz="0" w:space="0" w:color="auto"/>
        <w:left w:val="none" w:sz="0" w:space="0" w:color="auto"/>
        <w:bottom w:val="none" w:sz="0" w:space="0" w:color="auto"/>
        <w:right w:val="none" w:sz="0" w:space="0" w:color="auto"/>
      </w:divBdr>
    </w:div>
    <w:div w:id="754665172">
      <w:marLeft w:val="480"/>
      <w:marRight w:val="0"/>
      <w:marTop w:val="0"/>
      <w:marBottom w:val="0"/>
      <w:divBdr>
        <w:top w:val="none" w:sz="0" w:space="0" w:color="auto"/>
        <w:left w:val="none" w:sz="0" w:space="0" w:color="auto"/>
        <w:bottom w:val="none" w:sz="0" w:space="0" w:color="auto"/>
        <w:right w:val="none" w:sz="0" w:space="0" w:color="auto"/>
      </w:divBdr>
    </w:div>
    <w:div w:id="754742791">
      <w:marLeft w:val="480"/>
      <w:marRight w:val="0"/>
      <w:marTop w:val="0"/>
      <w:marBottom w:val="0"/>
      <w:divBdr>
        <w:top w:val="none" w:sz="0" w:space="0" w:color="auto"/>
        <w:left w:val="none" w:sz="0" w:space="0" w:color="auto"/>
        <w:bottom w:val="none" w:sz="0" w:space="0" w:color="auto"/>
        <w:right w:val="none" w:sz="0" w:space="0" w:color="auto"/>
      </w:divBdr>
    </w:div>
    <w:div w:id="754784264">
      <w:marLeft w:val="480"/>
      <w:marRight w:val="0"/>
      <w:marTop w:val="0"/>
      <w:marBottom w:val="0"/>
      <w:divBdr>
        <w:top w:val="none" w:sz="0" w:space="0" w:color="auto"/>
        <w:left w:val="none" w:sz="0" w:space="0" w:color="auto"/>
        <w:bottom w:val="none" w:sz="0" w:space="0" w:color="auto"/>
        <w:right w:val="none" w:sz="0" w:space="0" w:color="auto"/>
      </w:divBdr>
    </w:div>
    <w:div w:id="754786465">
      <w:marLeft w:val="480"/>
      <w:marRight w:val="0"/>
      <w:marTop w:val="0"/>
      <w:marBottom w:val="0"/>
      <w:divBdr>
        <w:top w:val="none" w:sz="0" w:space="0" w:color="auto"/>
        <w:left w:val="none" w:sz="0" w:space="0" w:color="auto"/>
        <w:bottom w:val="none" w:sz="0" w:space="0" w:color="auto"/>
        <w:right w:val="none" w:sz="0" w:space="0" w:color="auto"/>
      </w:divBdr>
    </w:div>
    <w:div w:id="754789583">
      <w:marLeft w:val="480"/>
      <w:marRight w:val="0"/>
      <w:marTop w:val="0"/>
      <w:marBottom w:val="0"/>
      <w:divBdr>
        <w:top w:val="none" w:sz="0" w:space="0" w:color="auto"/>
        <w:left w:val="none" w:sz="0" w:space="0" w:color="auto"/>
        <w:bottom w:val="none" w:sz="0" w:space="0" w:color="auto"/>
        <w:right w:val="none" w:sz="0" w:space="0" w:color="auto"/>
      </w:divBdr>
    </w:div>
    <w:div w:id="754857275">
      <w:marLeft w:val="480"/>
      <w:marRight w:val="0"/>
      <w:marTop w:val="0"/>
      <w:marBottom w:val="0"/>
      <w:divBdr>
        <w:top w:val="none" w:sz="0" w:space="0" w:color="auto"/>
        <w:left w:val="none" w:sz="0" w:space="0" w:color="auto"/>
        <w:bottom w:val="none" w:sz="0" w:space="0" w:color="auto"/>
        <w:right w:val="none" w:sz="0" w:space="0" w:color="auto"/>
      </w:divBdr>
    </w:div>
    <w:div w:id="754865218">
      <w:marLeft w:val="480"/>
      <w:marRight w:val="0"/>
      <w:marTop w:val="0"/>
      <w:marBottom w:val="0"/>
      <w:divBdr>
        <w:top w:val="none" w:sz="0" w:space="0" w:color="auto"/>
        <w:left w:val="none" w:sz="0" w:space="0" w:color="auto"/>
        <w:bottom w:val="none" w:sz="0" w:space="0" w:color="auto"/>
        <w:right w:val="none" w:sz="0" w:space="0" w:color="auto"/>
      </w:divBdr>
    </w:div>
    <w:div w:id="754939517">
      <w:marLeft w:val="480"/>
      <w:marRight w:val="0"/>
      <w:marTop w:val="0"/>
      <w:marBottom w:val="0"/>
      <w:divBdr>
        <w:top w:val="none" w:sz="0" w:space="0" w:color="auto"/>
        <w:left w:val="none" w:sz="0" w:space="0" w:color="auto"/>
        <w:bottom w:val="none" w:sz="0" w:space="0" w:color="auto"/>
        <w:right w:val="none" w:sz="0" w:space="0" w:color="auto"/>
      </w:divBdr>
    </w:div>
    <w:div w:id="754983337">
      <w:marLeft w:val="480"/>
      <w:marRight w:val="0"/>
      <w:marTop w:val="0"/>
      <w:marBottom w:val="0"/>
      <w:divBdr>
        <w:top w:val="none" w:sz="0" w:space="0" w:color="auto"/>
        <w:left w:val="none" w:sz="0" w:space="0" w:color="auto"/>
        <w:bottom w:val="none" w:sz="0" w:space="0" w:color="auto"/>
        <w:right w:val="none" w:sz="0" w:space="0" w:color="auto"/>
      </w:divBdr>
    </w:div>
    <w:div w:id="755051464">
      <w:marLeft w:val="480"/>
      <w:marRight w:val="0"/>
      <w:marTop w:val="0"/>
      <w:marBottom w:val="0"/>
      <w:divBdr>
        <w:top w:val="none" w:sz="0" w:space="0" w:color="auto"/>
        <w:left w:val="none" w:sz="0" w:space="0" w:color="auto"/>
        <w:bottom w:val="none" w:sz="0" w:space="0" w:color="auto"/>
        <w:right w:val="none" w:sz="0" w:space="0" w:color="auto"/>
      </w:divBdr>
    </w:div>
    <w:div w:id="755051471">
      <w:marLeft w:val="480"/>
      <w:marRight w:val="0"/>
      <w:marTop w:val="0"/>
      <w:marBottom w:val="0"/>
      <w:divBdr>
        <w:top w:val="none" w:sz="0" w:space="0" w:color="auto"/>
        <w:left w:val="none" w:sz="0" w:space="0" w:color="auto"/>
        <w:bottom w:val="none" w:sz="0" w:space="0" w:color="auto"/>
        <w:right w:val="none" w:sz="0" w:space="0" w:color="auto"/>
      </w:divBdr>
    </w:div>
    <w:div w:id="755052991">
      <w:marLeft w:val="480"/>
      <w:marRight w:val="0"/>
      <w:marTop w:val="0"/>
      <w:marBottom w:val="0"/>
      <w:divBdr>
        <w:top w:val="none" w:sz="0" w:space="0" w:color="auto"/>
        <w:left w:val="none" w:sz="0" w:space="0" w:color="auto"/>
        <w:bottom w:val="none" w:sz="0" w:space="0" w:color="auto"/>
        <w:right w:val="none" w:sz="0" w:space="0" w:color="auto"/>
      </w:divBdr>
    </w:div>
    <w:div w:id="755053597">
      <w:marLeft w:val="480"/>
      <w:marRight w:val="0"/>
      <w:marTop w:val="0"/>
      <w:marBottom w:val="0"/>
      <w:divBdr>
        <w:top w:val="none" w:sz="0" w:space="0" w:color="auto"/>
        <w:left w:val="none" w:sz="0" w:space="0" w:color="auto"/>
        <w:bottom w:val="none" w:sz="0" w:space="0" w:color="auto"/>
        <w:right w:val="none" w:sz="0" w:space="0" w:color="auto"/>
      </w:divBdr>
    </w:div>
    <w:div w:id="755054445">
      <w:marLeft w:val="480"/>
      <w:marRight w:val="0"/>
      <w:marTop w:val="0"/>
      <w:marBottom w:val="0"/>
      <w:divBdr>
        <w:top w:val="none" w:sz="0" w:space="0" w:color="auto"/>
        <w:left w:val="none" w:sz="0" w:space="0" w:color="auto"/>
        <w:bottom w:val="none" w:sz="0" w:space="0" w:color="auto"/>
        <w:right w:val="none" w:sz="0" w:space="0" w:color="auto"/>
      </w:divBdr>
    </w:div>
    <w:div w:id="755056970">
      <w:marLeft w:val="480"/>
      <w:marRight w:val="0"/>
      <w:marTop w:val="0"/>
      <w:marBottom w:val="0"/>
      <w:divBdr>
        <w:top w:val="none" w:sz="0" w:space="0" w:color="auto"/>
        <w:left w:val="none" w:sz="0" w:space="0" w:color="auto"/>
        <w:bottom w:val="none" w:sz="0" w:space="0" w:color="auto"/>
        <w:right w:val="none" w:sz="0" w:space="0" w:color="auto"/>
      </w:divBdr>
    </w:div>
    <w:div w:id="755057826">
      <w:marLeft w:val="480"/>
      <w:marRight w:val="0"/>
      <w:marTop w:val="0"/>
      <w:marBottom w:val="0"/>
      <w:divBdr>
        <w:top w:val="none" w:sz="0" w:space="0" w:color="auto"/>
        <w:left w:val="none" w:sz="0" w:space="0" w:color="auto"/>
        <w:bottom w:val="none" w:sz="0" w:space="0" w:color="auto"/>
        <w:right w:val="none" w:sz="0" w:space="0" w:color="auto"/>
      </w:divBdr>
    </w:div>
    <w:div w:id="755058550">
      <w:marLeft w:val="480"/>
      <w:marRight w:val="0"/>
      <w:marTop w:val="0"/>
      <w:marBottom w:val="0"/>
      <w:divBdr>
        <w:top w:val="none" w:sz="0" w:space="0" w:color="auto"/>
        <w:left w:val="none" w:sz="0" w:space="0" w:color="auto"/>
        <w:bottom w:val="none" w:sz="0" w:space="0" w:color="auto"/>
        <w:right w:val="none" w:sz="0" w:space="0" w:color="auto"/>
      </w:divBdr>
    </w:div>
    <w:div w:id="755058637">
      <w:marLeft w:val="480"/>
      <w:marRight w:val="0"/>
      <w:marTop w:val="0"/>
      <w:marBottom w:val="0"/>
      <w:divBdr>
        <w:top w:val="none" w:sz="0" w:space="0" w:color="auto"/>
        <w:left w:val="none" w:sz="0" w:space="0" w:color="auto"/>
        <w:bottom w:val="none" w:sz="0" w:space="0" w:color="auto"/>
        <w:right w:val="none" w:sz="0" w:space="0" w:color="auto"/>
      </w:divBdr>
    </w:div>
    <w:div w:id="755125950">
      <w:marLeft w:val="480"/>
      <w:marRight w:val="0"/>
      <w:marTop w:val="0"/>
      <w:marBottom w:val="0"/>
      <w:divBdr>
        <w:top w:val="none" w:sz="0" w:space="0" w:color="auto"/>
        <w:left w:val="none" w:sz="0" w:space="0" w:color="auto"/>
        <w:bottom w:val="none" w:sz="0" w:space="0" w:color="auto"/>
        <w:right w:val="none" w:sz="0" w:space="0" w:color="auto"/>
      </w:divBdr>
    </w:div>
    <w:div w:id="755128645">
      <w:marLeft w:val="480"/>
      <w:marRight w:val="0"/>
      <w:marTop w:val="0"/>
      <w:marBottom w:val="0"/>
      <w:divBdr>
        <w:top w:val="none" w:sz="0" w:space="0" w:color="auto"/>
        <w:left w:val="none" w:sz="0" w:space="0" w:color="auto"/>
        <w:bottom w:val="none" w:sz="0" w:space="0" w:color="auto"/>
        <w:right w:val="none" w:sz="0" w:space="0" w:color="auto"/>
      </w:divBdr>
    </w:div>
    <w:div w:id="755134598">
      <w:marLeft w:val="480"/>
      <w:marRight w:val="0"/>
      <w:marTop w:val="0"/>
      <w:marBottom w:val="0"/>
      <w:divBdr>
        <w:top w:val="none" w:sz="0" w:space="0" w:color="auto"/>
        <w:left w:val="none" w:sz="0" w:space="0" w:color="auto"/>
        <w:bottom w:val="none" w:sz="0" w:space="0" w:color="auto"/>
        <w:right w:val="none" w:sz="0" w:space="0" w:color="auto"/>
      </w:divBdr>
    </w:div>
    <w:div w:id="755171633">
      <w:marLeft w:val="480"/>
      <w:marRight w:val="0"/>
      <w:marTop w:val="0"/>
      <w:marBottom w:val="0"/>
      <w:divBdr>
        <w:top w:val="none" w:sz="0" w:space="0" w:color="auto"/>
        <w:left w:val="none" w:sz="0" w:space="0" w:color="auto"/>
        <w:bottom w:val="none" w:sz="0" w:space="0" w:color="auto"/>
        <w:right w:val="none" w:sz="0" w:space="0" w:color="auto"/>
      </w:divBdr>
    </w:div>
    <w:div w:id="755172209">
      <w:marLeft w:val="480"/>
      <w:marRight w:val="0"/>
      <w:marTop w:val="0"/>
      <w:marBottom w:val="0"/>
      <w:divBdr>
        <w:top w:val="none" w:sz="0" w:space="0" w:color="auto"/>
        <w:left w:val="none" w:sz="0" w:space="0" w:color="auto"/>
        <w:bottom w:val="none" w:sz="0" w:space="0" w:color="auto"/>
        <w:right w:val="none" w:sz="0" w:space="0" w:color="auto"/>
      </w:divBdr>
    </w:div>
    <w:div w:id="755174806">
      <w:marLeft w:val="480"/>
      <w:marRight w:val="0"/>
      <w:marTop w:val="0"/>
      <w:marBottom w:val="0"/>
      <w:divBdr>
        <w:top w:val="none" w:sz="0" w:space="0" w:color="auto"/>
        <w:left w:val="none" w:sz="0" w:space="0" w:color="auto"/>
        <w:bottom w:val="none" w:sz="0" w:space="0" w:color="auto"/>
        <w:right w:val="none" w:sz="0" w:space="0" w:color="auto"/>
      </w:divBdr>
    </w:div>
    <w:div w:id="755175691">
      <w:marLeft w:val="480"/>
      <w:marRight w:val="0"/>
      <w:marTop w:val="0"/>
      <w:marBottom w:val="0"/>
      <w:divBdr>
        <w:top w:val="none" w:sz="0" w:space="0" w:color="auto"/>
        <w:left w:val="none" w:sz="0" w:space="0" w:color="auto"/>
        <w:bottom w:val="none" w:sz="0" w:space="0" w:color="auto"/>
        <w:right w:val="none" w:sz="0" w:space="0" w:color="auto"/>
      </w:divBdr>
    </w:div>
    <w:div w:id="755203627">
      <w:marLeft w:val="480"/>
      <w:marRight w:val="0"/>
      <w:marTop w:val="0"/>
      <w:marBottom w:val="0"/>
      <w:divBdr>
        <w:top w:val="none" w:sz="0" w:space="0" w:color="auto"/>
        <w:left w:val="none" w:sz="0" w:space="0" w:color="auto"/>
        <w:bottom w:val="none" w:sz="0" w:space="0" w:color="auto"/>
        <w:right w:val="none" w:sz="0" w:space="0" w:color="auto"/>
      </w:divBdr>
    </w:div>
    <w:div w:id="755400523">
      <w:marLeft w:val="480"/>
      <w:marRight w:val="0"/>
      <w:marTop w:val="0"/>
      <w:marBottom w:val="0"/>
      <w:divBdr>
        <w:top w:val="none" w:sz="0" w:space="0" w:color="auto"/>
        <w:left w:val="none" w:sz="0" w:space="0" w:color="auto"/>
        <w:bottom w:val="none" w:sz="0" w:space="0" w:color="auto"/>
        <w:right w:val="none" w:sz="0" w:space="0" w:color="auto"/>
      </w:divBdr>
    </w:div>
    <w:div w:id="755437278">
      <w:marLeft w:val="480"/>
      <w:marRight w:val="0"/>
      <w:marTop w:val="0"/>
      <w:marBottom w:val="0"/>
      <w:divBdr>
        <w:top w:val="none" w:sz="0" w:space="0" w:color="auto"/>
        <w:left w:val="none" w:sz="0" w:space="0" w:color="auto"/>
        <w:bottom w:val="none" w:sz="0" w:space="0" w:color="auto"/>
        <w:right w:val="none" w:sz="0" w:space="0" w:color="auto"/>
      </w:divBdr>
    </w:div>
    <w:div w:id="755587861">
      <w:marLeft w:val="480"/>
      <w:marRight w:val="0"/>
      <w:marTop w:val="0"/>
      <w:marBottom w:val="0"/>
      <w:divBdr>
        <w:top w:val="none" w:sz="0" w:space="0" w:color="auto"/>
        <w:left w:val="none" w:sz="0" w:space="0" w:color="auto"/>
        <w:bottom w:val="none" w:sz="0" w:space="0" w:color="auto"/>
        <w:right w:val="none" w:sz="0" w:space="0" w:color="auto"/>
      </w:divBdr>
    </w:div>
    <w:div w:id="755595535">
      <w:marLeft w:val="480"/>
      <w:marRight w:val="0"/>
      <w:marTop w:val="0"/>
      <w:marBottom w:val="0"/>
      <w:divBdr>
        <w:top w:val="none" w:sz="0" w:space="0" w:color="auto"/>
        <w:left w:val="none" w:sz="0" w:space="0" w:color="auto"/>
        <w:bottom w:val="none" w:sz="0" w:space="0" w:color="auto"/>
        <w:right w:val="none" w:sz="0" w:space="0" w:color="auto"/>
      </w:divBdr>
    </w:div>
    <w:div w:id="755632873">
      <w:marLeft w:val="480"/>
      <w:marRight w:val="0"/>
      <w:marTop w:val="0"/>
      <w:marBottom w:val="0"/>
      <w:divBdr>
        <w:top w:val="none" w:sz="0" w:space="0" w:color="auto"/>
        <w:left w:val="none" w:sz="0" w:space="0" w:color="auto"/>
        <w:bottom w:val="none" w:sz="0" w:space="0" w:color="auto"/>
        <w:right w:val="none" w:sz="0" w:space="0" w:color="auto"/>
      </w:divBdr>
    </w:div>
    <w:div w:id="755709063">
      <w:marLeft w:val="480"/>
      <w:marRight w:val="0"/>
      <w:marTop w:val="0"/>
      <w:marBottom w:val="0"/>
      <w:divBdr>
        <w:top w:val="none" w:sz="0" w:space="0" w:color="auto"/>
        <w:left w:val="none" w:sz="0" w:space="0" w:color="auto"/>
        <w:bottom w:val="none" w:sz="0" w:space="0" w:color="auto"/>
        <w:right w:val="none" w:sz="0" w:space="0" w:color="auto"/>
      </w:divBdr>
    </w:div>
    <w:div w:id="755781685">
      <w:marLeft w:val="480"/>
      <w:marRight w:val="0"/>
      <w:marTop w:val="0"/>
      <w:marBottom w:val="0"/>
      <w:divBdr>
        <w:top w:val="none" w:sz="0" w:space="0" w:color="auto"/>
        <w:left w:val="none" w:sz="0" w:space="0" w:color="auto"/>
        <w:bottom w:val="none" w:sz="0" w:space="0" w:color="auto"/>
        <w:right w:val="none" w:sz="0" w:space="0" w:color="auto"/>
      </w:divBdr>
    </w:div>
    <w:div w:id="755782756">
      <w:marLeft w:val="480"/>
      <w:marRight w:val="0"/>
      <w:marTop w:val="0"/>
      <w:marBottom w:val="0"/>
      <w:divBdr>
        <w:top w:val="none" w:sz="0" w:space="0" w:color="auto"/>
        <w:left w:val="none" w:sz="0" w:space="0" w:color="auto"/>
        <w:bottom w:val="none" w:sz="0" w:space="0" w:color="auto"/>
        <w:right w:val="none" w:sz="0" w:space="0" w:color="auto"/>
      </w:divBdr>
    </w:div>
    <w:div w:id="755782997">
      <w:marLeft w:val="480"/>
      <w:marRight w:val="0"/>
      <w:marTop w:val="0"/>
      <w:marBottom w:val="0"/>
      <w:divBdr>
        <w:top w:val="none" w:sz="0" w:space="0" w:color="auto"/>
        <w:left w:val="none" w:sz="0" w:space="0" w:color="auto"/>
        <w:bottom w:val="none" w:sz="0" w:space="0" w:color="auto"/>
        <w:right w:val="none" w:sz="0" w:space="0" w:color="auto"/>
      </w:divBdr>
    </w:div>
    <w:div w:id="755784933">
      <w:marLeft w:val="480"/>
      <w:marRight w:val="0"/>
      <w:marTop w:val="0"/>
      <w:marBottom w:val="0"/>
      <w:divBdr>
        <w:top w:val="none" w:sz="0" w:space="0" w:color="auto"/>
        <w:left w:val="none" w:sz="0" w:space="0" w:color="auto"/>
        <w:bottom w:val="none" w:sz="0" w:space="0" w:color="auto"/>
        <w:right w:val="none" w:sz="0" w:space="0" w:color="auto"/>
      </w:divBdr>
    </w:div>
    <w:div w:id="755786785">
      <w:marLeft w:val="480"/>
      <w:marRight w:val="0"/>
      <w:marTop w:val="0"/>
      <w:marBottom w:val="0"/>
      <w:divBdr>
        <w:top w:val="none" w:sz="0" w:space="0" w:color="auto"/>
        <w:left w:val="none" w:sz="0" w:space="0" w:color="auto"/>
        <w:bottom w:val="none" w:sz="0" w:space="0" w:color="auto"/>
        <w:right w:val="none" w:sz="0" w:space="0" w:color="auto"/>
      </w:divBdr>
    </w:div>
    <w:div w:id="755790133">
      <w:marLeft w:val="480"/>
      <w:marRight w:val="0"/>
      <w:marTop w:val="0"/>
      <w:marBottom w:val="0"/>
      <w:divBdr>
        <w:top w:val="none" w:sz="0" w:space="0" w:color="auto"/>
        <w:left w:val="none" w:sz="0" w:space="0" w:color="auto"/>
        <w:bottom w:val="none" w:sz="0" w:space="0" w:color="auto"/>
        <w:right w:val="none" w:sz="0" w:space="0" w:color="auto"/>
      </w:divBdr>
    </w:div>
    <w:div w:id="755829665">
      <w:marLeft w:val="480"/>
      <w:marRight w:val="0"/>
      <w:marTop w:val="0"/>
      <w:marBottom w:val="0"/>
      <w:divBdr>
        <w:top w:val="none" w:sz="0" w:space="0" w:color="auto"/>
        <w:left w:val="none" w:sz="0" w:space="0" w:color="auto"/>
        <w:bottom w:val="none" w:sz="0" w:space="0" w:color="auto"/>
        <w:right w:val="none" w:sz="0" w:space="0" w:color="auto"/>
      </w:divBdr>
    </w:div>
    <w:div w:id="755899955">
      <w:marLeft w:val="480"/>
      <w:marRight w:val="0"/>
      <w:marTop w:val="0"/>
      <w:marBottom w:val="0"/>
      <w:divBdr>
        <w:top w:val="none" w:sz="0" w:space="0" w:color="auto"/>
        <w:left w:val="none" w:sz="0" w:space="0" w:color="auto"/>
        <w:bottom w:val="none" w:sz="0" w:space="0" w:color="auto"/>
        <w:right w:val="none" w:sz="0" w:space="0" w:color="auto"/>
      </w:divBdr>
    </w:div>
    <w:div w:id="755904280">
      <w:marLeft w:val="480"/>
      <w:marRight w:val="0"/>
      <w:marTop w:val="0"/>
      <w:marBottom w:val="0"/>
      <w:divBdr>
        <w:top w:val="none" w:sz="0" w:space="0" w:color="auto"/>
        <w:left w:val="none" w:sz="0" w:space="0" w:color="auto"/>
        <w:bottom w:val="none" w:sz="0" w:space="0" w:color="auto"/>
        <w:right w:val="none" w:sz="0" w:space="0" w:color="auto"/>
      </w:divBdr>
    </w:div>
    <w:div w:id="755906224">
      <w:marLeft w:val="480"/>
      <w:marRight w:val="0"/>
      <w:marTop w:val="0"/>
      <w:marBottom w:val="0"/>
      <w:divBdr>
        <w:top w:val="none" w:sz="0" w:space="0" w:color="auto"/>
        <w:left w:val="none" w:sz="0" w:space="0" w:color="auto"/>
        <w:bottom w:val="none" w:sz="0" w:space="0" w:color="auto"/>
        <w:right w:val="none" w:sz="0" w:space="0" w:color="auto"/>
      </w:divBdr>
    </w:div>
    <w:div w:id="755906426">
      <w:marLeft w:val="480"/>
      <w:marRight w:val="0"/>
      <w:marTop w:val="0"/>
      <w:marBottom w:val="0"/>
      <w:divBdr>
        <w:top w:val="none" w:sz="0" w:space="0" w:color="auto"/>
        <w:left w:val="none" w:sz="0" w:space="0" w:color="auto"/>
        <w:bottom w:val="none" w:sz="0" w:space="0" w:color="auto"/>
        <w:right w:val="none" w:sz="0" w:space="0" w:color="auto"/>
      </w:divBdr>
    </w:div>
    <w:div w:id="755978675">
      <w:marLeft w:val="480"/>
      <w:marRight w:val="0"/>
      <w:marTop w:val="0"/>
      <w:marBottom w:val="0"/>
      <w:divBdr>
        <w:top w:val="none" w:sz="0" w:space="0" w:color="auto"/>
        <w:left w:val="none" w:sz="0" w:space="0" w:color="auto"/>
        <w:bottom w:val="none" w:sz="0" w:space="0" w:color="auto"/>
        <w:right w:val="none" w:sz="0" w:space="0" w:color="auto"/>
      </w:divBdr>
    </w:div>
    <w:div w:id="756024811">
      <w:marLeft w:val="480"/>
      <w:marRight w:val="0"/>
      <w:marTop w:val="0"/>
      <w:marBottom w:val="0"/>
      <w:divBdr>
        <w:top w:val="none" w:sz="0" w:space="0" w:color="auto"/>
        <w:left w:val="none" w:sz="0" w:space="0" w:color="auto"/>
        <w:bottom w:val="none" w:sz="0" w:space="0" w:color="auto"/>
        <w:right w:val="none" w:sz="0" w:space="0" w:color="auto"/>
      </w:divBdr>
    </w:div>
    <w:div w:id="756050428">
      <w:marLeft w:val="480"/>
      <w:marRight w:val="0"/>
      <w:marTop w:val="0"/>
      <w:marBottom w:val="0"/>
      <w:divBdr>
        <w:top w:val="none" w:sz="0" w:space="0" w:color="auto"/>
        <w:left w:val="none" w:sz="0" w:space="0" w:color="auto"/>
        <w:bottom w:val="none" w:sz="0" w:space="0" w:color="auto"/>
        <w:right w:val="none" w:sz="0" w:space="0" w:color="auto"/>
      </w:divBdr>
    </w:div>
    <w:div w:id="756101283">
      <w:marLeft w:val="480"/>
      <w:marRight w:val="0"/>
      <w:marTop w:val="0"/>
      <w:marBottom w:val="0"/>
      <w:divBdr>
        <w:top w:val="none" w:sz="0" w:space="0" w:color="auto"/>
        <w:left w:val="none" w:sz="0" w:space="0" w:color="auto"/>
        <w:bottom w:val="none" w:sz="0" w:space="0" w:color="auto"/>
        <w:right w:val="none" w:sz="0" w:space="0" w:color="auto"/>
      </w:divBdr>
    </w:div>
    <w:div w:id="756101896">
      <w:marLeft w:val="480"/>
      <w:marRight w:val="0"/>
      <w:marTop w:val="0"/>
      <w:marBottom w:val="0"/>
      <w:divBdr>
        <w:top w:val="none" w:sz="0" w:space="0" w:color="auto"/>
        <w:left w:val="none" w:sz="0" w:space="0" w:color="auto"/>
        <w:bottom w:val="none" w:sz="0" w:space="0" w:color="auto"/>
        <w:right w:val="none" w:sz="0" w:space="0" w:color="auto"/>
      </w:divBdr>
    </w:div>
    <w:div w:id="756248166">
      <w:marLeft w:val="480"/>
      <w:marRight w:val="0"/>
      <w:marTop w:val="0"/>
      <w:marBottom w:val="0"/>
      <w:divBdr>
        <w:top w:val="none" w:sz="0" w:space="0" w:color="auto"/>
        <w:left w:val="none" w:sz="0" w:space="0" w:color="auto"/>
        <w:bottom w:val="none" w:sz="0" w:space="0" w:color="auto"/>
        <w:right w:val="none" w:sz="0" w:space="0" w:color="auto"/>
      </w:divBdr>
    </w:div>
    <w:div w:id="756290337">
      <w:marLeft w:val="480"/>
      <w:marRight w:val="0"/>
      <w:marTop w:val="0"/>
      <w:marBottom w:val="0"/>
      <w:divBdr>
        <w:top w:val="none" w:sz="0" w:space="0" w:color="auto"/>
        <w:left w:val="none" w:sz="0" w:space="0" w:color="auto"/>
        <w:bottom w:val="none" w:sz="0" w:space="0" w:color="auto"/>
        <w:right w:val="none" w:sz="0" w:space="0" w:color="auto"/>
      </w:divBdr>
    </w:div>
    <w:div w:id="756290584">
      <w:marLeft w:val="480"/>
      <w:marRight w:val="0"/>
      <w:marTop w:val="0"/>
      <w:marBottom w:val="0"/>
      <w:divBdr>
        <w:top w:val="none" w:sz="0" w:space="0" w:color="auto"/>
        <w:left w:val="none" w:sz="0" w:space="0" w:color="auto"/>
        <w:bottom w:val="none" w:sz="0" w:space="0" w:color="auto"/>
        <w:right w:val="none" w:sz="0" w:space="0" w:color="auto"/>
      </w:divBdr>
    </w:div>
    <w:div w:id="756368216">
      <w:marLeft w:val="480"/>
      <w:marRight w:val="0"/>
      <w:marTop w:val="0"/>
      <w:marBottom w:val="0"/>
      <w:divBdr>
        <w:top w:val="none" w:sz="0" w:space="0" w:color="auto"/>
        <w:left w:val="none" w:sz="0" w:space="0" w:color="auto"/>
        <w:bottom w:val="none" w:sz="0" w:space="0" w:color="auto"/>
        <w:right w:val="none" w:sz="0" w:space="0" w:color="auto"/>
      </w:divBdr>
    </w:div>
    <w:div w:id="756437827">
      <w:marLeft w:val="480"/>
      <w:marRight w:val="0"/>
      <w:marTop w:val="0"/>
      <w:marBottom w:val="0"/>
      <w:divBdr>
        <w:top w:val="none" w:sz="0" w:space="0" w:color="auto"/>
        <w:left w:val="none" w:sz="0" w:space="0" w:color="auto"/>
        <w:bottom w:val="none" w:sz="0" w:space="0" w:color="auto"/>
        <w:right w:val="none" w:sz="0" w:space="0" w:color="auto"/>
      </w:divBdr>
    </w:div>
    <w:div w:id="756437851">
      <w:marLeft w:val="480"/>
      <w:marRight w:val="0"/>
      <w:marTop w:val="0"/>
      <w:marBottom w:val="0"/>
      <w:divBdr>
        <w:top w:val="none" w:sz="0" w:space="0" w:color="auto"/>
        <w:left w:val="none" w:sz="0" w:space="0" w:color="auto"/>
        <w:bottom w:val="none" w:sz="0" w:space="0" w:color="auto"/>
        <w:right w:val="none" w:sz="0" w:space="0" w:color="auto"/>
      </w:divBdr>
    </w:div>
    <w:div w:id="756442025">
      <w:marLeft w:val="480"/>
      <w:marRight w:val="0"/>
      <w:marTop w:val="0"/>
      <w:marBottom w:val="0"/>
      <w:divBdr>
        <w:top w:val="none" w:sz="0" w:space="0" w:color="auto"/>
        <w:left w:val="none" w:sz="0" w:space="0" w:color="auto"/>
        <w:bottom w:val="none" w:sz="0" w:space="0" w:color="auto"/>
        <w:right w:val="none" w:sz="0" w:space="0" w:color="auto"/>
      </w:divBdr>
    </w:div>
    <w:div w:id="756444437">
      <w:marLeft w:val="480"/>
      <w:marRight w:val="0"/>
      <w:marTop w:val="0"/>
      <w:marBottom w:val="0"/>
      <w:divBdr>
        <w:top w:val="none" w:sz="0" w:space="0" w:color="auto"/>
        <w:left w:val="none" w:sz="0" w:space="0" w:color="auto"/>
        <w:bottom w:val="none" w:sz="0" w:space="0" w:color="auto"/>
        <w:right w:val="none" w:sz="0" w:space="0" w:color="auto"/>
      </w:divBdr>
    </w:div>
    <w:div w:id="756513087">
      <w:marLeft w:val="480"/>
      <w:marRight w:val="0"/>
      <w:marTop w:val="0"/>
      <w:marBottom w:val="0"/>
      <w:divBdr>
        <w:top w:val="none" w:sz="0" w:space="0" w:color="auto"/>
        <w:left w:val="none" w:sz="0" w:space="0" w:color="auto"/>
        <w:bottom w:val="none" w:sz="0" w:space="0" w:color="auto"/>
        <w:right w:val="none" w:sz="0" w:space="0" w:color="auto"/>
      </w:divBdr>
    </w:div>
    <w:div w:id="756514124">
      <w:marLeft w:val="480"/>
      <w:marRight w:val="0"/>
      <w:marTop w:val="0"/>
      <w:marBottom w:val="0"/>
      <w:divBdr>
        <w:top w:val="none" w:sz="0" w:space="0" w:color="auto"/>
        <w:left w:val="none" w:sz="0" w:space="0" w:color="auto"/>
        <w:bottom w:val="none" w:sz="0" w:space="0" w:color="auto"/>
        <w:right w:val="none" w:sz="0" w:space="0" w:color="auto"/>
      </w:divBdr>
    </w:div>
    <w:div w:id="756560364">
      <w:marLeft w:val="480"/>
      <w:marRight w:val="0"/>
      <w:marTop w:val="0"/>
      <w:marBottom w:val="0"/>
      <w:divBdr>
        <w:top w:val="none" w:sz="0" w:space="0" w:color="auto"/>
        <w:left w:val="none" w:sz="0" w:space="0" w:color="auto"/>
        <w:bottom w:val="none" w:sz="0" w:space="0" w:color="auto"/>
        <w:right w:val="none" w:sz="0" w:space="0" w:color="auto"/>
      </w:divBdr>
    </w:div>
    <w:div w:id="756561628">
      <w:marLeft w:val="480"/>
      <w:marRight w:val="0"/>
      <w:marTop w:val="0"/>
      <w:marBottom w:val="0"/>
      <w:divBdr>
        <w:top w:val="none" w:sz="0" w:space="0" w:color="auto"/>
        <w:left w:val="none" w:sz="0" w:space="0" w:color="auto"/>
        <w:bottom w:val="none" w:sz="0" w:space="0" w:color="auto"/>
        <w:right w:val="none" w:sz="0" w:space="0" w:color="auto"/>
      </w:divBdr>
    </w:div>
    <w:div w:id="756706191">
      <w:marLeft w:val="480"/>
      <w:marRight w:val="0"/>
      <w:marTop w:val="0"/>
      <w:marBottom w:val="0"/>
      <w:divBdr>
        <w:top w:val="none" w:sz="0" w:space="0" w:color="auto"/>
        <w:left w:val="none" w:sz="0" w:space="0" w:color="auto"/>
        <w:bottom w:val="none" w:sz="0" w:space="0" w:color="auto"/>
        <w:right w:val="none" w:sz="0" w:space="0" w:color="auto"/>
      </w:divBdr>
    </w:div>
    <w:div w:id="756709740">
      <w:marLeft w:val="480"/>
      <w:marRight w:val="0"/>
      <w:marTop w:val="0"/>
      <w:marBottom w:val="0"/>
      <w:divBdr>
        <w:top w:val="none" w:sz="0" w:space="0" w:color="auto"/>
        <w:left w:val="none" w:sz="0" w:space="0" w:color="auto"/>
        <w:bottom w:val="none" w:sz="0" w:space="0" w:color="auto"/>
        <w:right w:val="none" w:sz="0" w:space="0" w:color="auto"/>
      </w:divBdr>
    </w:div>
    <w:div w:id="756755720">
      <w:marLeft w:val="480"/>
      <w:marRight w:val="0"/>
      <w:marTop w:val="0"/>
      <w:marBottom w:val="0"/>
      <w:divBdr>
        <w:top w:val="none" w:sz="0" w:space="0" w:color="auto"/>
        <w:left w:val="none" w:sz="0" w:space="0" w:color="auto"/>
        <w:bottom w:val="none" w:sz="0" w:space="0" w:color="auto"/>
        <w:right w:val="none" w:sz="0" w:space="0" w:color="auto"/>
      </w:divBdr>
    </w:div>
    <w:div w:id="756826169">
      <w:marLeft w:val="480"/>
      <w:marRight w:val="0"/>
      <w:marTop w:val="0"/>
      <w:marBottom w:val="0"/>
      <w:divBdr>
        <w:top w:val="none" w:sz="0" w:space="0" w:color="auto"/>
        <w:left w:val="none" w:sz="0" w:space="0" w:color="auto"/>
        <w:bottom w:val="none" w:sz="0" w:space="0" w:color="auto"/>
        <w:right w:val="none" w:sz="0" w:space="0" w:color="auto"/>
      </w:divBdr>
    </w:div>
    <w:div w:id="756832539">
      <w:marLeft w:val="480"/>
      <w:marRight w:val="0"/>
      <w:marTop w:val="0"/>
      <w:marBottom w:val="0"/>
      <w:divBdr>
        <w:top w:val="none" w:sz="0" w:space="0" w:color="auto"/>
        <w:left w:val="none" w:sz="0" w:space="0" w:color="auto"/>
        <w:bottom w:val="none" w:sz="0" w:space="0" w:color="auto"/>
        <w:right w:val="none" w:sz="0" w:space="0" w:color="auto"/>
      </w:divBdr>
    </w:div>
    <w:div w:id="756898871">
      <w:marLeft w:val="480"/>
      <w:marRight w:val="0"/>
      <w:marTop w:val="0"/>
      <w:marBottom w:val="0"/>
      <w:divBdr>
        <w:top w:val="none" w:sz="0" w:space="0" w:color="auto"/>
        <w:left w:val="none" w:sz="0" w:space="0" w:color="auto"/>
        <w:bottom w:val="none" w:sz="0" w:space="0" w:color="auto"/>
        <w:right w:val="none" w:sz="0" w:space="0" w:color="auto"/>
      </w:divBdr>
    </w:div>
    <w:div w:id="756899118">
      <w:marLeft w:val="480"/>
      <w:marRight w:val="0"/>
      <w:marTop w:val="0"/>
      <w:marBottom w:val="0"/>
      <w:divBdr>
        <w:top w:val="none" w:sz="0" w:space="0" w:color="auto"/>
        <w:left w:val="none" w:sz="0" w:space="0" w:color="auto"/>
        <w:bottom w:val="none" w:sz="0" w:space="0" w:color="auto"/>
        <w:right w:val="none" w:sz="0" w:space="0" w:color="auto"/>
      </w:divBdr>
    </w:div>
    <w:div w:id="756906887">
      <w:marLeft w:val="480"/>
      <w:marRight w:val="0"/>
      <w:marTop w:val="0"/>
      <w:marBottom w:val="0"/>
      <w:divBdr>
        <w:top w:val="none" w:sz="0" w:space="0" w:color="auto"/>
        <w:left w:val="none" w:sz="0" w:space="0" w:color="auto"/>
        <w:bottom w:val="none" w:sz="0" w:space="0" w:color="auto"/>
        <w:right w:val="none" w:sz="0" w:space="0" w:color="auto"/>
      </w:divBdr>
    </w:div>
    <w:div w:id="756943063">
      <w:marLeft w:val="480"/>
      <w:marRight w:val="0"/>
      <w:marTop w:val="0"/>
      <w:marBottom w:val="0"/>
      <w:divBdr>
        <w:top w:val="none" w:sz="0" w:space="0" w:color="auto"/>
        <w:left w:val="none" w:sz="0" w:space="0" w:color="auto"/>
        <w:bottom w:val="none" w:sz="0" w:space="0" w:color="auto"/>
        <w:right w:val="none" w:sz="0" w:space="0" w:color="auto"/>
      </w:divBdr>
    </w:div>
    <w:div w:id="756944636">
      <w:marLeft w:val="480"/>
      <w:marRight w:val="0"/>
      <w:marTop w:val="0"/>
      <w:marBottom w:val="0"/>
      <w:divBdr>
        <w:top w:val="none" w:sz="0" w:space="0" w:color="auto"/>
        <w:left w:val="none" w:sz="0" w:space="0" w:color="auto"/>
        <w:bottom w:val="none" w:sz="0" w:space="0" w:color="auto"/>
        <w:right w:val="none" w:sz="0" w:space="0" w:color="auto"/>
      </w:divBdr>
    </w:div>
    <w:div w:id="756948773">
      <w:marLeft w:val="480"/>
      <w:marRight w:val="0"/>
      <w:marTop w:val="0"/>
      <w:marBottom w:val="0"/>
      <w:divBdr>
        <w:top w:val="none" w:sz="0" w:space="0" w:color="auto"/>
        <w:left w:val="none" w:sz="0" w:space="0" w:color="auto"/>
        <w:bottom w:val="none" w:sz="0" w:space="0" w:color="auto"/>
        <w:right w:val="none" w:sz="0" w:space="0" w:color="auto"/>
      </w:divBdr>
    </w:div>
    <w:div w:id="757023733">
      <w:marLeft w:val="480"/>
      <w:marRight w:val="0"/>
      <w:marTop w:val="0"/>
      <w:marBottom w:val="0"/>
      <w:divBdr>
        <w:top w:val="none" w:sz="0" w:space="0" w:color="auto"/>
        <w:left w:val="none" w:sz="0" w:space="0" w:color="auto"/>
        <w:bottom w:val="none" w:sz="0" w:space="0" w:color="auto"/>
        <w:right w:val="none" w:sz="0" w:space="0" w:color="auto"/>
      </w:divBdr>
    </w:div>
    <w:div w:id="757091956">
      <w:marLeft w:val="480"/>
      <w:marRight w:val="0"/>
      <w:marTop w:val="0"/>
      <w:marBottom w:val="0"/>
      <w:divBdr>
        <w:top w:val="none" w:sz="0" w:space="0" w:color="auto"/>
        <w:left w:val="none" w:sz="0" w:space="0" w:color="auto"/>
        <w:bottom w:val="none" w:sz="0" w:space="0" w:color="auto"/>
        <w:right w:val="none" w:sz="0" w:space="0" w:color="auto"/>
      </w:divBdr>
    </w:div>
    <w:div w:id="757096556">
      <w:marLeft w:val="480"/>
      <w:marRight w:val="0"/>
      <w:marTop w:val="0"/>
      <w:marBottom w:val="0"/>
      <w:divBdr>
        <w:top w:val="none" w:sz="0" w:space="0" w:color="auto"/>
        <w:left w:val="none" w:sz="0" w:space="0" w:color="auto"/>
        <w:bottom w:val="none" w:sz="0" w:space="0" w:color="auto"/>
        <w:right w:val="none" w:sz="0" w:space="0" w:color="auto"/>
      </w:divBdr>
    </w:div>
    <w:div w:id="757101289">
      <w:marLeft w:val="480"/>
      <w:marRight w:val="0"/>
      <w:marTop w:val="0"/>
      <w:marBottom w:val="0"/>
      <w:divBdr>
        <w:top w:val="none" w:sz="0" w:space="0" w:color="auto"/>
        <w:left w:val="none" w:sz="0" w:space="0" w:color="auto"/>
        <w:bottom w:val="none" w:sz="0" w:space="0" w:color="auto"/>
        <w:right w:val="none" w:sz="0" w:space="0" w:color="auto"/>
      </w:divBdr>
    </w:div>
    <w:div w:id="757140247">
      <w:marLeft w:val="480"/>
      <w:marRight w:val="0"/>
      <w:marTop w:val="0"/>
      <w:marBottom w:val="0"/>
      <w:divBdr>
        <w:top w:val="none" w:sz="0" w:space="0" w:color="auto"/>
        <w:left w:val="none" w:sz="0" w:space="0" w:color="auto"/>
        <w:bottom w:val="none" w:sz="0" w:space="0" w:color="auto"/>
        <w:right w:val="none" w:sz="0" w:space="0" w:color="auto"/>
      </w:divBdr>
    </w:div>
    <w:div w:id="757141150">
      <w:marLeft w:val="480"/>
      <w:marRight w:val="0"/>
      <w:marTop w:val="0"/>
      <w:marBottom w:val="0"/>
      <w:divBdr>
        <w:top w:val="none" w:sz="0" w:space="0" w:color="auto"/>
        <w:left w:val="none" w:sz="0" w:space="0" w:color="auto"/>
        <w:bottom w:val="none" w:sz="0" w:space="0" w:color="auto"/>
        <w:right w:val="none" w:sz="0" w:space="0" w:color="auto"/>
      </w:divBdr>
    </w:div>
    <w:div w:id="757214251">
      <w:marLeft w:val="480"/>
      <w:marRight w:val="0"/>
      <w:marTop w:val="0"/>
      <w:marBottom w:val="0"/>
      <w:divBdr>
        <w:top w:val="none" w:sz="0" w:space="0" w:color="auto"/>
        <w:left w:val="none" w:sz="0" w:space="0" w:color="auto"/>
        <w:bottom w:val="none" w:sz="0" w:space="0" w:color="auto"/>
        <w:right w:val="none" w:sz="0" w:space="0" w:color="auto"/>
      </w:divBdr>
    </w:div>
    <w:div w:id="757218006">
      <w:marLeft w:val="480"/>
      <w:marRight w:val="0"/>
      <w:marTop w:val="0"/>
      <w:marBottom w:val="0"/>
      <w:divBdr>
        <w:top w:val="none" w:sz="0" w:space="0" w:color="auto"/>
        <w:left w:val="none" w:sz="0" w:space="0" w:color="auto"/>
        <w:bottom w:val="none" w:sz="0" w:space="0" w:color="auto"/>
        <w:right w:val="none" w:sz="0" w:space="0" w:color="auto"/>
      </w:divBdr>
    </w:div>
    <w:div w:id="757218762">
      <w:marLeft w:val="480"/>
      <w:marRight w:val="0"/>
      <w:marTop w:val="0"/>
      <w:marBottom w:val="0"/>
      <w:divBdr>
        <w:top w:val="none" w:sz="0" w:space="0" w:color="auto"/>
        <w:left w:val="none" w:sz="0" w:space="0" w:color="auto"/>
        <w:bottom w:val="none" w:sz="0" w:space="0" w:color="auto"/>
        <w:right w:val="none" w:sz="0" w:space="0" w:color="auto"/>
      </w:divBdr>
    </w:div>
    <w:div w:id="757285273">
      <w:marLeft w:val="480"/>
      <w:marRight w:val="0"/>
      <w:marTop w:val="0"/>
      <w:marBottom w:val="0"/>
      <w:divBdr>
        <w:top w:val="none" w:sz="0" w:space="0" w:color="auto"/>
        <w:left w:val="none" w:sz="0" w:space="0" w:color="auto"/>
        <w:bottom w:val="none" w:sz="0" w:space="0" w:color="auto"/>
        <w:right w:val="none" w:sz="0" w:space="0" w:color="auto"/>
      </w:divBdr>
    </w:div>
    <w:div w:id="757288281">
      <w:marLeft w:val="480"/>
      <w:marRight w:val="0"/>
      <w:marTop w:val="0"/>
      <w:marBottom w:val="0"/>
      <w:divBdr>
        <w:top w:val="none" w:sz="0" w:space="0" w:color="auto"/>
        <w:left w:val="none" w:sz="0" w:space="0" w:color="auto"/>
        <w:bottom w:val="none" w:sz="0" w:space="0" w:color="auto"/>
        <w:right w:val="none" w:sz="0" w:space="0" w:color="auto"/>
      </w:divBdr>
    </w:div>
    <w:div w:id="757334485">
      <w:marLeft w:val="480"/>
      <w:marRight w:val="0"/>
      <w:marTop w:val="0"/>
      <w:marBottom w:val="0"/>
      <w:divBdr>
        <w:top w:val="none" w:sz="0" w:space="0" w:color="auto"/>
        <w:left w:val="none" w:sz="0" w:space="0" w:color="auto"/>
        <w:bottom w:val="none" w:sz="0" w:space="0" w:color="auto"/>
        <w:right w:val="none" w:sz="0" w:space="0" w:color="auto"/>
      </w:divBdr>
    </w:div>
    <w:div w:id="757334712">
      <w:marLeft w:val="480"/>
      <w:marRight w:val="0"/>
      <w:marTop w:val="0"/>
      <w:marBottom w:val="0"/>
      <w:divBdr>
        <w:top w:val="none" w:sz="0" w:space="0" w:color="auto"/>
        <w:left w:val="none" w:sz="0" w:space="0" w:color="auto"/>
        <w:bottom w:val="none" w:sz="0" w:space="0" w:color="auto"/>
        <w:right w:val="none" w:sz="0" w:space="0" w:color="auto"/>
      </w:divBdr>
    </w:div>
    <w:div w:id="757335756">
      <w:marLeft w:val="480"/>
      <w:marRight w:val="0"/>
      <w:marTop w:val="0"/>
      <w:marBottom w:val="0"/>
      <w:divBdr>
        <w:top w:val="none" w:sz="0" w:space="0" w:color="auto"/>
        <w:left w:val="none" w:sz="0" w:space="0" w:color="auto"/>
        <w:bottom w:val="none" w:sz="0" w:space="0" w:color="auto"/>
        <w:right w:val="none" w:sz="0" w:space="0" w:color="auto"/>
      </w:divBdr>
    </w:div>
    <w:div w:id="757363515">
      <w:marLeft w:val="480"/>
      <w:marRight w:val="0"/>
      <w:marTop w:val="0"/>
      <w:marBottom w:val="0"/>
      <w:divBdr>
        <w:top w:val="none" w:sz="0" w:space="0" w:color="auto"/>
        <w:left w:val="none" w:sz="0" w:space="0" w:color="auto"/>
        <w:bottom w:val="none" w:sz="0" w:space="0" w:color="auto"/>
        <w:right w:val="none" w:sz="0" w:space="0" w:color="auto"/>
      </w:divBdr>
    </w:div>
    <w:div w:id="757365603">
      <w:marLeft w:val="480"/>
      <w:marRight w:val="0"/>
      <w:marTop w:val="0"/>
      <w:marBottom w:val="0"/>
      <w:divBdr>
        <w:top w:val="none" w:sz="0" w:space="0" w:color="auto"/>
        <w:left w:val="none" w:sz="0" w:space="0" w:color="auto"/>
        <w:bottom w:val="none" w:sz="0" w:space="0" w:color="auto"/>
        <w:right w:val="none" w:sz="0" w:space="0" w:color="auto"/>
      </w:divBdr>
    </w:div>
    <w:div w:id="757366120">
      <w:marLeft w:val="480"/>
      <w:marRight w:val="0"/>
      <w:marTop w:val="0"/>
      <w:marBottom w:val="0"/>
      <w:divBdr>
        <w:top w:val="none" w:sz="0" w:space="0" w:color="auto"/>
        <w:left w:val="none" w:sz="0" w:space="0" w:color="auto"/>
        <w:bottom w:val="none" w:sz="0" w:space="0" w:color="auto"/>
        <w:right w:val="none" w:sz="0" w:space="0" w:color="auto"/>
      </w:divBdr>
    </w:div>
    <w:div w:id="757403705">
      <w:marLeft w:val="480"/>
      <w:marRight w:val="0"/>
      <w:marTop w:val="0"/>
      <w:marBottom w:val="0"/>
      <w:divBdr>
        <w:top w:val="none" w:sz="0" w:space="0" w:color="auto"/>
        <w:left w:val="none" w:sz="0" w:space="0" w:color="auto"/>
        <w:bottom w:val="none" w:sz="0" w:space="0" w:color="auto"/>
        <w:right w:val="none" w:sz="0" w:space="0" w:color="auto"/>
      </w:divBdr>
    </w:div>
    <w:div w:id="757409825">
      <w:marLeft w:val="480"/>
      <w:marRight w:val="0"/>
      <w:marTop w:val="0"/>
      <w:marBottom w:val="0"/>
      <w:divBdr>
        <w:top w:val="none" w:sz="0" w:space="0" w:color="auto"/>
        <w:left w:val="none" w:sz="0" w:space="0" w:color="auto"/>
        <w:bottom w:val="none" w:sz="0" w:space="0" w:color="auto"/>
        <w:right w:val="none" w:sz="0" w:space="0" w:color="auto"/>
      </w:divBdr>
    </w:div>
    <w:div w:id="757479940">
      <w:marLeft w:val="480"/>
      <w:marRight w:val="0"/>
      <w:marTop w:val="0"/>
      <w:marBottom w:val="0"/>
      <w:divBdr>
        <w:top w:val="none" w:sz="0" w:space="0" w:color="auto"/>
        <w:left w:val="none" w:sz="0" w:space="0" w:color="auto"/>
        <w:bottom w:val="none" w:sz="0" w:space="0" w:color="auto"/>
        <w:right w:val="none" w:sz="0" w:space="0" w:color="auto"/>
      </w:divBdr>
    </w:div>
    <w:div w:id="757480212">
      <w:marLeft w:val="480"/>
      <w:marRight w:val="0"/>
      <w:marTop w:val="0"/>
      <w:marBottom w:val="0"/>
      <w:divBdr>
        <w:top w:val="none" w:sz="0" w:space="0" w:color="auto"/>
        <w:left w:val="none" w:sz="0" w:space="0" w:color="auto"/>
        <w:bottom w:val="none" w:sz="0" w:space="0" w:color="auto"/>
        <w:right w:val="none" w:sz="0" w:space="0" w:color="auto"/>
      </w:divBdr>
    </w:div>
    <w:div w:id="757483198">
      <w:marLeft w:val="480"/>
      <w:marRight w:val="0"/>
      <w:marTop w:val="0"/>
      <w:marBottom w:val="0"/>
      <w:divBdr>
        <w:top w:val="none" w:sz="0" w:space="0" w:color="auto"/>
        <w:left w:val="none" w:sz="0" w:space="0" w:color="auto"/>
        <w:bottom w:val="none" w:sz="0" w:space="0" w:color="auto"/>
        <w:right w:val="none" w:sz="0" w:space="0" w:color="auto"/>
      </w:divBdr>
    </w:div>
    <w:div w:id="757597060">
      <w:marLeft w:val="480"/>
      <w:marRight w:val="0"/>
      <w:marTop w:val="0"/>
      <w:marBottom w:val="0"/>
      <w:divBdr>
        <w:top w:val="none" w:sz="0" w:space="0" w:color="auto"/>
        <w:left w:val="none" w:sz="0" w:space="0" w:color="auto"/>
        <w:bottom w:val="none" w:sz="0" w:space="0" w:color="auto"/>
        <w:right w:val="none" w:sz="0" w:space="0" w:color="auto"/>
      </w:divBdr>
    </w:div>
    <w:div w:id="757677095">
      <w:marLeft w:val="480"/>
      <w:marRight w:val="0"/>
      <w:marTop w:val="0"/>
      <w:marBottom w:val="0"/>
      <w:divBdr>
        <w:top w:val="none" w:sz="0" w:space="0" w:color="auto"/>
        <w:left w:val="none" w:sz="0" w:space="0" w:color="auto"/>
        <w:bottom w:val="none" w:sz="0" w:space="0" w:color="auto"/>
        <w:right w:val="none" w:sz="0" w:space="0" w:color="auto"/>
      </w:divBdr>
    </w:div>
    <w:div w:id="757680423">
      <w:marLeft w:val="480"/>
      <w:marRight w:val="0"/>
      <w:marTop w:val="0"/>
      <w:marBottom w:val="0"/>
      <w:divBdr>
        <w:top w:val="none" w:sz="0" w:space="0" w:color="auto"/>
        <w:left w:val="none" w:sz="0" w:space="0" w:color="auto"/>
        <w:bottom w:val="none" w:sz="0" w:space="0" w:color="auto"/>
        <w:right w:val="none" w:sz="0" w:space="0" w:color="auto"/>
      </w:divBdr>
    </w:div>
    <w:div w:id="757751622">
      <w:marLeft w:val="480"/>
      <w:marRight w:val="0"/>
      <w:marTop w:val="0"/>
      <w:marBottom w:val="0"/>
      <w:divBdr>
        <w:top w:val="none" w:sz="0" w:space="0" w:color="auto"/>
        <w:left w:val="none" w:sz="0" w:space="0" w:color="auto"/>
        <w:bottom w:val="none" w:sz="0" w:space="0" w:color="auto"/>
        <w:right w:val="none" w:sz="0" w:space="0" w:color="auto"/>
      </w:divBdr>
    </w:div>
    <w:div w:id="757752104">
      <w:marLeft w:val="480"/>
      <w:marRight w:val="0"/>
      <w:marTop w:val="0"/>
      <w:marBottom w:val="0"/>
      <w:divBdr>
        <w:top w:val="none" w:sz="0" w:space="0" w:color="auto"/>
        <w:left w:val="none" w:sz="0" w:space="0" w:color="auto"/>
        <w:bottom w:val="none" w:sz="0" w:space="0" w:color="auto"/>
        <w:right w:val="none" w:sz="0" w:space="0" w:color="auto"/>
      </w:divBdr>
    </w:div>
    <w:div w:id="757793910">
      <w:marLeft w:val="480"/>
      <w:marRight w:val="0"/>
      <w:marTop w:val="0"/>
      <w:marBottom w:val="0"/>
      <w:divBdr>
        <w:top w:val="none" w:sz="0" w:space="0" w:color="auto"/>
        <w:left w:val="none" w:sz="0" w:space="0" w:color="auto"/>
        <w:bottom w:val="none" w:sz="0" w:space="0" w:color="auto"/>
        <w:right w:val="none" w:sz="0" w:space="0" w:color="auto"/>
      </w:divBdr>
    </w:div>
    <w:div w:id="757797169">
      <w:marLeft w:val="480"/>
      <w:marRight w:val="0"/>
      <w:marTop w:val="0"/>
      <w:marBottom w:val="0"/>
      <w:divBdr>
        <w:top w:val="none" w:sz="0" w:space="0" w:color="auto"/>
        <w:left w:val="none" w:sz="0" w:space="0" w:color="auto"/>
        <w:bottom w:val="none" w:sz="0" w:space="0" w:color="auto"/>
        <w:right w:val="none" w:sz="0" w:space="0" w:color="auto"/>
      </w:divBdr>
    </w:div>
    <w:div w:id="757872666">
      <w:marLeft w:val="480"/>
      <w:marRight w:val="0"/>
      <w:marTop w:val="0"/>
      <w:marBottom w:val="0"/>
      <w:divBdr>
        <w:top w:val="none" w:sz="0" w:space="0" w:color="auto"/>
        <w:left w:val="none" w:sz="0" w:space="0" w:color="auto"/>
        <w:bottom w:val="none" w:sz="0" w:space="0" w:color="auto"/>
        <w:right w:val="none" w:sz="0" w:space="0" w:color="auto"/>
      </w:divBdr>
    </w:div>
    <w:div w:id="757873394">
      <w:marLeft w:val="480"/>
      <w:marRight w:val="0"/>
      <w:marTop w:val="0"/>
      <w:marBottom w:val="0"/>
      <w:divBdr>
        <w:top w:val="none" w:sz="0" w:space="0" w:color="auto"/>
        <w:left w:val="none" w:sz="0" w:space="0" w:color="auto"/>
        <w:bottom w:val="none" w:sz="0" w:space="0" w:color="auto"/>
        <w:right w:val="none" w:sz="0" w:space="0" w:color="auto"/>
      </w:divBdr>
    </w:div>
    <w:div w:id="757944627">
      <w:marLeft w:val="480"/>
      <w:marRight w:val="0"/>
      <w:marTop w:val="0"/>
      <w:marBottom w:val="0"/>
      <w:divBdr>
        <w:top w:val="none" w:sz="0" w:space="0" w:color="auto"/>
        <w:left w:val="none" w:sz="0" w:space="0" w:color="auto"/>
        <w:bottom w:val="none" w:sz="0" w:space="0" w:color="auto"/>
        <w:right w:val="none" w:sz="0" w:space="0" w:color="auto"/>
      </w:divBdr>
    </w:div>
    <w:div w:id="758015961">
      <w:marLeft w:val="480"/>
      <w:marRight w:val="0"/>
      <w:marTop w:val="0"/>
      <w:marBottom w:val="0"/>
      <w:divBdr>
        <w:top w:val="none" w:sz="0" w:space="0" w:color="auto"/>
        <w:left w:val="none" w:sz="0" w:space="0" w:color="auto"/>
        <w:bottom w:val="none" w:sz="0" w:space="0" w:color="auto"/>
        <w:right w:val="none" w:sz="0" w:space="0" w:color="auto"/>
      </w:divBdr>
    </w:div>
    <w:div w:id="758017291">
      <w:marLeft w:val="480"/>
      <w:marRight w:val="0"/>
      <w:marTop w:val="0"/>
      <w:marBottom w:val="0"/>
      <w:divBdr>
        <w:top w:val="none" w:sz="0" w:space="0" w:color="auto"/>
        <w:left w:val="none" w:sz="0" w:space="0" w:color="auto"/>
        <w:bottom w:val="none" w:sz="0" w:space="0" w:color="auto"/>
        <w:right w:val="none" w:sz="0" w:space="0" w:color="auto"/>
      </w:divBdr>
    </w:div>
    <w:div w:id="758022119">
      <w:marLeft w:val="480"/>
      <w:marRight w:val="0"/>
      <w:marTop w:val="0"/>
      <w:marBottom w:val="0"/>
      <w:divBdr>
        <w:top w:val="none" w:sz="0" w:space="0" w:color="auto"/>
        <w:left w:val="none" w:sz="0" w:space="0" w:color="auto"/>
        <w:bottom w:val="none" w:sz="0" w:space="0" w:color="auto"/>
        <w:right w:val="none" w:sz="0" w:space="0" w:color="auto"/>
      </w:divBdr>
    </w:div>
    <w:div w:id="758058898">
      <w:marLeft w:val="480"/>
      <w:marRight w:val="0"/>
      <w:marTop w:val="0"/>
      <w:marBottom w:val="0"/>
      <w:divBdr>
        <w:top w:val="none" w:sz="0" w:space="0" w:color="auto"/>
        <w:left w:val="none" w:sz="0" w:space="0" w:color="auto"/>
        <w:bottom w:val="none" w:sz="0" w:space="0" w:color="auto"/>
        <w:right w:val="none" w:sz="0" w:space="0" w:color="auto"/>
      </w:divBdr>
    </w:div>
    <w:div w:id="758064562">
      <w:marLeft w:val="480"/>
      <w:marRight w:val="0"/>
      <w:marTop w:val="0"/>
      <w:marBottom w:val="0"/>
      <w:divBdr>
        <w:top w:val="none" w:sz="0" w:space="0" w:color="auto"/>
        <w:left w:val="none" w:sz="0" w:space="0" w:color="auto"/>
        <w:bottom w:val="none" w:sz="0" w:space="0" w:color="auto"/>
        <w:right w:val="none" w:sz="0" w:space="0" w:color="auto"/>
      </w:divBdr>
    </w:div>
    <w:div w:id="758139163">
      <w:marLeft w:val="480"/>
      <w:marRight w:val="0"/>
      <w:marTop w:val="0"/>
      <w:marBottom w:val="0"/>
      <w:divBdr>
        <w:top w:val="none" w:sz="0" w:space="0" w:color="auto"/>
        <w:left w:val="none" w:sz="0" w:space="0" w:color="auto"/>
        <w:bottom w:val="none" w:sz="0" w:space="0" w:color="auto"/>
        <w:right w:val="none" w:sz="0" w:space="0" w:color="auto"/>
      </w:divBdr>
    </w:div>
    <w:div w:id="758211865">
      <w:marLeft w:val="480"/>
      <w:marRight w:val="0"/>
      <w:marTop w:val="0"/>
      <w:marBottom w:val="0"/>
      <w:divBdr>
        <w:top w:val="none" w:sz="0" w:space="0" w:color="auto"/>
        <w:left w:val="none" w:sz="0" w:space="0" w:color="auto"/>
        <w:bottom w:val="none" w:sz="0" w:space="0" w:color="auto"/>
        <w:right w:val="none" w:sz="0" w:space="0" w:color="auto"/>
      </w:divBdr>
    </w:div>
    <w:div w:id="758212372">
      <w:marLeft w:val="480"/>
      <w:marRight w:val="0"/>
      <w:marTop w:val="0"/>
      <w:marBottom w:val="0"/>
      <w:divBdr>
        <w:top w:val="none" w:sz="0" w:space="0" w:color="auto"/>
        <w:left w:val="none" w:sz="0" w:space="0" w:color="auto"/>
        <w:bottom w:val="none" w:sz="0" w:space="0" w:color="auto"/>
        <w:right w:val="none" w:sz="0" w:space="0" w:color="auto"/>
      </w:divBdr>
    </w:div>
    <w:div w:id="758255440">
      <w:marLeft w:val="480"/>
      <w:marRight w:val="0"/>
      <w:marTop w:val="0"/>
      <w:marBottom w:val="0"/>
      <w:divBdr>
        <w:top w:val="none" w:sz="0" w:space="0" w:color="auto"/>
        <w:left w:val="none" w:sz="0" w:space="0" w:color="auto"/>
        <w:bottom w:val="none" w:sz="0" w:space="0" w:color="auto"/>
        <w:right w:val="none" w:sz="0" w:space="0" w:color="auto"/>
      </w:divBdr>
    </w:div>
    <w:div w:id="758327343">
      <w:marLeft w:val="480"/>
      <w:marRight w:val="0"/>
      <w:marTop w:val="0"/>
      <w:marBottom w:val="0"/>
      <w:divBdr>
        <w:top w:val="none" w:sz="0" w:space="0" w:color="auto"/>
        <w:left w:val="none" w:sz="0" w:space="0" w:color="auto"/>
        <w:bottom w:val="none" w:sz="0" w:space="0" w:color="auto"/>
        <w:right w:val="none" w:sz="0" w:space="0" w:color="auto"/>
      </w:divBdr>
    </w:div>
    <w:div w:id="758331967">
      <w:marLeft w:val="480"/>
      <w:marRight w:val="0"/>
      <w:marTop w:val="0"/>
      <w:marBottom w:val="0"/>
      <w:divBdr>
        <w:top w:val="none" w:sz="0" w:space="0" w:color="auto"/>
        <w:left w:val="none" w:sz="0" w:space="0" w:color="auto"/>
        <w:bottom w:val="none" w:sz="0" w:space="0" w:color="auto"/>
        <w:right w:val="none" w:sz="0" w:space="0" w:color="auto"/>
      </w:divBdr>
    </w:div>
    <w:div w:id="758334235">
      <w:marLeft w:val="480"/>
      <w:marRight w:val="0"/>
      <w:marTop w:val="0"/>
      <w:marBottom w:val="0"/>
      <w:divBdr>
        <w:top w:val="none" w:sz="0" w:space="0" w:color="auto"/>
        <w:left w:val="none" w:sz="0" w:space="0" w:color="auto"/>
        <w:bottom w:val="none" w:sz="0" w:space="0" w:color="auto"/>
        <w:right w:val="none" w:sz="0" w:space="0" w:color="auto"/>
      </w:divBdr>
    </w:div>
    <w:div w:id="758408308">
      <w:marLeft w:val="480"/>
      <w:marRight w:val="0"/>
      <w:marTop w:val="0"/>
      <w:marBottom w:val="0"/>
      <w:divBdr>
        <w:top w:val="none" w:sz="0" w:space="0" w:color="auto"/>
        <w:left w:val="none" w:sz="0" w:space="0" w:color="auto"/>
        <w:bottom w:val="none" w:sz="0" w:space="0" w:color="auto"/>
        <w:right w:val="none" w:sz="0" w:space="0" w:color="auto"/>
      </w:divBdr>
    </w:div>
    <w:div w:id="758408410">
      <w:marLeft w:val="480"/>
      <w:marRight w:val="0"/>
      <w:marTop w:val="0"/>
      <w:marBottom w:val="0"/>
      <w:divBdr>
        <w:top w:val="none" w:sz="0" w:space="0" w:color="auto"/>
        <w:left w:val="none" w:sz="0" w:space="0" w:color="auto"/>
        <w:bottom w:val="none" w:sz="0" w:space="0" w:color="auto"/>
        <w:right w:val="none" w:sz="0" w:space="0" w:color="auto"/>
      </w:divBdr>
    </w:div>
    <w:div w:id="758409208">
      <w:marLeft w:val="480"/>
      <w:marRight w:val="0"/>
      <w:marTop w:val="0"/>
      <w:marBottom w:val="0"/>
      <w:divBdr>
        <w:top w:val="none" w:sz="0" w:space="0" w:color="auto"/>
        <w:left w:val="none" w:sz="0" w:space="0" w:color="auto"/>
        <w:bottom w:val="none" w:sz="0" w:space="0" w:color="auto"/>
        <w:right w:val="none" w:sz="0" w:space="0" w:color="auto"/>
      </w:divBdr>
    </w:div>
    <w:div w:id="758478617">
      <w:marLeft w:val="480"/>
      <w:marRight w:val="0"/>
      <w:marTop w:val="0"/>
      <w:marBottom w:val="0"/>
      <w:divBdr>
        <w:top w:val="none" w:sz="0" w:space="0" w:color="auto"/>
        <w:left w:val="none" w:sz="0" w:space="0" w:color="auto"/>
        <w:bottom w:val="none" w:sz="0" w:space="0" w:color="auto"/>
        <w:right w:val="none" w:sz="0" w:space="0" w:color="auto"/>
      </w:divBdr>
    </w:div>
    <w:div w:id="758480565">
      <w:marLeft w:val="480"/>
      <w:marRight w:val="0"/>
      <w:marTop w:val="0"/>
      <w:marBottom w:val="0"/>
      <w:divBdr>
        <w:top w:val="none" w:sz="0" w:space="0" w:color="auto"/>
        <w:left w:val="none" w:sz="0" w:space="0" w:color="auto"/>
        <w:bottom w:val="none" w:sz="0" w:space="0" w:color="auto"/>
        <w:right w:val="none" w:sz="0" w:space="0" w:color="auto"/>
      </w:divBdr>
    </w:div>
    <w:div w:id="758521786">
      <w:marLeft w:val="480"/>
      <w:marRight w:val="0"/>
      <w:marTop w:val="0"/>
      <w:marBottom w:val="0"/>
      <w:divBdr>
        <w:top w:val="none" w:sz="0" w:space="0" w:color="auto"/>
        <w:left w:val="none" w:sz="0" w:space="0" w:color="auto"/>
        <w:bottom w:val="none" w:sz="0" w:space="0" w:color="auto"/>
        <w:right w:val="none" w:sz="0" w:space="0" w:color="auto"/>
      </w:divBdr>
    </w:div>
    <w:div w:id="758595511">
      <w:marLeft w:val="480"/>
      <w:marRight w:val="0"/>
      <w:marTop w:val="0"/>
      <w:marBottom w:val="0"/>
      <w:divBdr>
        <w:top w:val="none" w:sz="0" w:space="0" w:color="auto"/>
        <w:left w:val="none" w:sz="0" w:space="0" w:color="auto"/>
        <w:bottom w:val="none" w:sz="0" w:space="0" w:color="auto"/>
        <w:right w:val="none" w:sz="0" w:space="0" w:color="auto"/>
      </w:divBdr>
    </w:div>
    <w:div w:id="758600836">
      <w:marLeft w:val="480"/>
      <w:marRight w:val="0"/>
      <w:marTop w:val="0"/>
      <w:marBottom w:val="0"/>
      <w:divBdr>
        <w:top w:val="none" w:sz="0" w:space="0" w:color="auto"/>
        <w:left w:val="none" w:sz="0" w:space="0" w:color="auto"/>
        <w:bottom w:val="none" w:sz="0" w:space="0" w:color="auto"/>
        <w:right w:val="none" w:sz="0" w:space="0" w:color="auto"/>
      </w:divBdr>
    </w:div>
    <w:div w:id="758603705">
      <w:marLeft w:val="480"/>
      <w:marRight w:val="0"/>
      <w:marTop w:val="0"/>
      <w:marBottom w:val="0"/>
      <w:divBdr>
        <w:top w:val="none" w:sz="0" w:space="0" w:color="auto"/>
        <w:left w:val="none" w:sz="0" w:space="0" w:color="auto"/>
        <w:bottom w:val="none" w:sz="0" w:space="0" w:color="auto"/>
        <w:right w:val="none" w:sz="0" w:space="0" w:color="auto"/>
      </w:divBdr>
    </w:div>
    <w:div w:id="758603807">
      <w:marLeft w:val="480"/>
      <w:marRight w:val="0"/>
      <w:marTop w:val="0"/>
      <w:marBottom w:val="0"/>
      <w:divBdr>
        <w:top w:val="none" w:sz="0" w:space="0" w:color="auto"/>
        <w:left w:val="none" w:sz="0" w:space="0" w:color="auto"/>
        <w:bottom w:val="none" w:sz="0" w:space="0" w:color="auto"/>
        <w:right w:val="none" w:sz="0" w:space="0" w:color="auto"/>
      </w:divBdr>
    </w:div>
    <w:div w:id="758647358">
      <w:marLeft w:val="480"/>
      <w:marRight w:val="0"/>
      <w:marTop w:val="0"/>
      <w:marBottom w:val="0"/>
      <w:divBdr>
        <w:top w:val="none" w:sz="0" w:space="0" w:color="auto"/>
        <w:left w:val="none" w:sz="0" w:space="0" w:color="auto"/>
        <w:bottom w:val="none" w:sz="0" w:space="0" w:color="auto"/>
        <w:right w:val="none" w:sz="0" w:space="0" w:color="auto"/>
      </w:divBdr>
    </w:div>
    <w:div w:id="758714868">
      <w:marLeft w:val="480"/>
      <w:marRight w:val="0"/>
      <w:marTop w:val="0"/>
      <w:marBottom w:val="0"/>
      <w:divBdr>
        <w:top w:val="none" w:sz="0" w:space="0" w:color="auto"/>
        <w:left w:val="none" w:sz="0" w:space="0" w:color="auto"/>
        <w:bottom w:val="none" w:sz="0" w:space="0" w:color="auto"/>
        <w:right w:val="none" w:sz="0" w:space="0" w:color="auto"/>
      </w:divBdr>
    </w:div>
    <w:div w:id="758719227">
      <w:marLeft w:val="480"/>
      <w:marRight w:val="0"/>
      <w:marTop w:val="0"/>
      <w:marBottom w:val="0"/>
      <w:divBdr>
        <w:top w:val="none" w:sz="0" w:space="0" w:color="auto"/>
        <w:left w:val="none" w:sz="0" w:space="0" w:color="auto"/>
        <w:bottom w:val="none" w:sz="0" w:space="0" w:color="auto"/>
        <w:right w:val="none" w:sz="0" w:space="0" w:color="auto"/>
      </w:divBdr>
    </w:div>
    <w:div w:id="758791336">
      <w:marLeft w:val="480"/>
      <w:marRight w:val="0"/>
      <w:marTop w:val="0"/>
      <w:marBottom w:val="0"/>
      <w:divBdr>
        <w:top w:val="none" w:sz="0" w:space="0" w:color="auto"/>
        <w:left w:val="none" w:sz="0" w:space="0" w:color="auto"/>
        <w:bottom w:val="none" w:sz="0" w:space="0" w:color="auto"/>
        <w:right w:val="none" w:sz="0" w:space="0" w:color="auto"/>
      </w:divBdr>
    </w:div>
    <w:div w:id="758793180">
      <w:marLeft w:val="480"/>
      <w:marRight w:val="0"/>
      <w:marTop w:val="0"/>
      <w:marBottom w:val="0"/>
      <w:divBdr>
        <w:top w:val="none" w:sz="0" w:space="0" w:color="auto"/>
        <w:left w:val="none" w:sz="0" w:space="0" w:color="auto"/>
        <w:bottom w:val="none" w:sz="0" w:space="0" w:color="auto"/>
        <w:right w:val="none" w:sz="0" w:space="0" w:color="auto"/>
      </w:divBdr>
    </w:div>
    <w:div w:id="758793520">
      <w:marLeft w:val="480"/>
      <w:marRight w:val="0"/>
      <w:marTop w:val="0"/>
      <w:marBottom w:val="0"/>
      <w:divBdr>
        <w:top w:val="none" w:sz="0" w:space="0" w:color="auto"/>
        <w:left w:val="none" w:sz="0" w:space="0" w:color="auto"/>
        <w:bottom w:val="none" w:sz="0" w:space="0" w:color="auto"/>
        <w:right w:val="none" w:sz="0" w:space="0" w:color="auto"/>
      </w:divBdr>
    </w:div>
    <w:div w:id="758794754">
      <w:marLeft w:val="480"/>
      <w:marRight w:val="0"/>
      <w:marTop w:val="0"/>
      <w:marBottom w:val="0"/>
      <w:divBdr>
        <w:top w:val="none" w:sz="0" w:space="0" w:color="auto"/>
        <w:left w:val="none" w:sz="0" w:space="0" w:color="auto"/>
        <w:bottom w:val="none" w:sz="0" w:space="0" w:color="auto"/>
        <w:right w:val="none" w:sz="0" w:space="0" w:color="auto"/>
      </w:divBdr>
    </w:div>
    <w:div w:id="758867223">
      <w:marLeft w:val="480"/>
      <w:marRight w:val="0"/>
      <w:marTop w:val="0"/>
      <w:marBottom w:val="0"/>
      <w:divBdr>
        <w:top w:val="none" w:sz="0" w:space="0" w:color="auto"/>
        <w:left w:val="none" w:sz="0" w:space="0" w:color="auto"/>
        <w:bottom w:val="none" w:sz="0" w:space="0" w:color="auto"/>
        <w:right w:val="none" w:sz="0" w:space="0" w:color="auto"/>
      </w:divBdr>
    </w:div>
    <w:div w:id="758870022">
      <w:marLeft w:val="480"/>
      <w:marRight w:val="0"/>
      <w:marTop w:val="0"/>
      <w:marBottom w:val="0"/>
      <w:divBdr>
        <w:top w:val="none" w:sz="0" w:space="0" w:color="auto"/>
        <w:left w:val="none" w:sz="0" w:space="0" w:color="auto"/>
        <w:bottom w:val="none" w:sz="0" w:space="0" w:color="auto"/>
        <w:right w:val="none" w:sz="0" w:space="0" w:color="auto"/>
      </w:divBdr>
    </w:div>
    <w:div w:id="758873677">
      <w:marLeft w:val="480"/>
      <w:marRight w:val="0"/>
      <w:marTop w:val="0"/>
      <w:marBottom w:val="0"/>
      <w:divBdr>
        <w:top w:val="none" w:sz="0" w:space="0" w:color="auto"/>
        <w:left w:val="none" w:sz="0" w:space="0" w:color="auto"/>
        <w:bottom w:val="none" w:sz="0" w:space="0" w:color="auto"/>
        <w:right w:val="none" w:sz="0" w:space="0" w:color="auto"/>
      </w:divBdr>
    </w:div>
    <w:div w:id="758987696">
      <w:marLeft w:val="480"/>
      <w:marRight w:val="0"/>
      <w:marTop w:val="0"/>
      <w:marBottom w:val="0"/>
      <w:divBdr>
        <w:top w:val="none" w:sz="0" w:space="0" w:color="auto"/>
        <w:left w:val="none" w:sz="0" w:space="0" w:color="auto"/>
        <w:bottom w:val="none" w:sz="0" w:space="0" w:color="auto"/>
        <w:right w:val="none" w:sz="0" w:space="0" w:color="auto"/>
      </w:divBdr>
    </w:div>
    <w:div w:id="759060750">
      <w:marLeft w:val="480"/>
      <w:marRight w:val="0"/>
      <w:marTop w:val="0"/>
      <w:marBottom w:val="0"/>
      <w:divBdr>
        <w:top w:val="none" w:sz="0" w:space="0" w:color="auto"/>
        <w:left w:val="none" w:sz="0" w:space="0" w:color="auto"/>
        <w:bottom w:val="none" w:sz="0" w:space="0" w:color="auto"/>
        <w:right w:val="none" w:sz="0" w:space="0" w:color="auto"/>
      </w:divBdr>
    </w:div>
    <w:div w:id="759061963">
      <w:marLeft w:val="480"/>
      <w:marRight w:val="0"/>
      <w:marTop w:val="0"/>
      <w:marBottom w:val="0"/>
      <w:divBdr>
        <w:top w:val="none" w:sz="0" w:space="0" w:color="auto"/>
        <w:left w:val="none" w:sz="0" w:space="0" w:color="auto"/>
        <w:bottom w:val="none" w:sz="0" w:space="0" w:color="auto"/>
        <w:right w:val="none" w:sz="0" w:space="0" w:color="auto"/>
      </w:divBdr>
    </w:div>
    <w:div w:id="759063238">
      <w:marLeft w:val="480"/>
      <w:marRight w:val="0"/>
      <w:marTop w:val="0"/>
      <w:marBottom w:val="0"/>
      <w:divBdr>
        <w:top w:val="none" w:sz="0" w:space="0" w:color="auto"/>
        <w:left w:val="none" w:sz="0" w:space="0" w:color="auto"/>
        <w:bottom w:val="none" w:sz="0" w:space="0" w:color="auto"/>
        <w:right w:val="none" w:sz="0" w:space="0" w:color="auto"/>
      </w:divBdr>
    </w:div>
    <w:div w:id="759104668">
      <w:marLeft w:val="480"/>
      <w:marRight w:val="0"/>
      <w:marTop w:val="0"/>
      <w:marBottom w:val="0"/>
      <w:divBdr>
        <w:top w:val="none" w:sz="0" w:space="0" w:color="auto"/>
        <w:left w:val="none" w:sz="0" w:space="0" w:color="auto"/>
        <w:bottom w:val="none" w:sz="0" w:space="0" w:color="auto"/>
        <w:right w:val="none" w:sz="0" w:space="0" w:color="auto"/>
      </w:divBdr>
    </w:div>
    <w:div w:id="759134336">
      <w:marLeft w:val="480"/>
      <w:marRight w:val="0"/>
      <w:marTop w:val="0"/>
      <w:marBottom w:val="0"/>
      <w:divBdr>
        <w:top w:val="none" w:sz="0" w:space="0" w:color="auto"/>
        <w:left w:val="none" w:sz="0" w:space="0" w:color="auto"/>
        <w:bottom w:val="none" w:sz="0" w:space="0" w:color="auto"/>
        <w:right w:val="none" w:sz="0" w:space="0" w:color="auto"/>
      </w:divBdr>
    </w:div>
    <w:div w:id="759184725">
      <w:marLeft w:val="480"/>
      <w:marRight w:val="0"/>
      <w:marTop w:val="0"/>
      <w:marBottom w:val="0"/>
      <w:divBdr>
        <w:top w:val="none" w:sz="0" w:space="0" w:color="auto"/>
        <w:left w:val="none" w:sz="0" w:space="0" w:color="auto"/>
        <w:bottom w:val="none" w:sz="0" w:space="0" w:color="auto"/>
        <w:right w:val="none" w:sz="0" w:space="0" w:color="auto"/>
      </w:divBdr>
    </w:div>
    <w:div w:id="759255093">
      <w:marLeft w:val="480"/>
      <w:marRight w:val="0"/>
      <w:marTop w:val="0"/>
      <w:marBottom w:val="0"/>
      <w:divBdr>
        <w:top w:val="none" w:sz="0" w:space="0" w:color="auto"/>
        <w:left w:val="none" w:sz="0" w:space="0" w:color="auto"/>
        <w:bottom w:val="none" w:sz="0" w:space="0" w:color="auto"/>
        <w:right w:val="none" w:sz="0" w:space="0" w:color="auto"/>
      </w:divBdr>
    </w:div>
    <w:div w:id="759372344">
      <w:marLeft w:val="480"/>
      <w:marRight w:val="0"/>
      <w:marTop w:val="0"/>
      <w:marBottom w:val="0"/>
      <w:divBdr>
        <w:top w:val="none" w:sz="0" w:space="0" w:color="auto"/>
        <w:left w:val="none" w:sz="0" w:space="0" w:color="auto"/>
        <w:bottom w:val="none" w:sz="0" w:space="0" w:color="auto"/>
        <w:right w:val="none" w:sz="0" w:space="0" w:color="auto"/>
      </w:divBdr>
    </w:div>
    <w:div w:id="759373498">
      <w:marLeft w:val="480"/>
      <w:marRight w:val="0"/>
      <w:marTop w:val="0"/>
      <w:marBottom w:val="0"/>
      <w:divBdr>
        <w:top w:val="none" w:sz="0" w:space="0" w:color="auto"/>
        <w:left w:val="none" w:sz="0" w:space="0" w:color="auto"/>
        <w:bottom w:val="none" w:sz="0" w:space="0" w:color="auto"/>
        <w:right w:val="none" w:sz="0" w:space="0" w:color="auto"/>
      </w:divBdr>
    </w:div>
    <w:div w:id="759374084">
      <w:marLeft w:val="480"/>
      <w:marRight w:val="0"/>
      <w:marTop w:val="0"/>
      <w:marBottom w:val="0"/>
      <w:divBdr>
        <w:top w:val="none" w:sz="0" w:space="0" w:color="auto"/>
        <w:left w:val="none" w:sz="0" w:space="0" w:color="auto"/>
        <w:bottom w:val="none" w:sz="0" w:space="0" w:color="auto"/>
        <w:right w:val="none" w:sz="0" w:space="0" w:color="auto"/>
      </w:divBdr>
    </w:div>
    <w:div w:id="759375740">
      <w:marLeft w:val="480"/>
      <w:marRight w:val="0"/>
      <w:marTop w:val="0"/>
      <w:marBottom w:val="0"/>
      <w:divBdr>
        <w:top w:val="none" w:sz="0" w:space="0" w:color="auto"/>
        <w:left w:val="none" w:sz="0" w:space="0" w:color="auto"/>
        <w:bottom w:val="none" w:sz="0" w:space="0" w:color="auto"/>
        <w:right w:val="none" w:sz="0" w:space="0" w:color="auto"/>
      </w:divBdr>
    </w:div>
    <w:div w:id="759521402">
      <w:marLeft w:val="480"/>
      <w:marRight w:val="0"/>
      <w:marTop w:val="0"/>
      <w:marBottom w:val="0"/>
      <w:divBdr>
        <w:top w:val="none" w:sz="0" w:space="0" w:color="auto"/>
        <w:left w:val="none" w:sz="0" w:space="0" w:color="auto"/>
        <w:bottom w:val="none" w:sz="0" w:space="0" w:color="auto"/>
        <w:right w:val="none" w:sz="0" w:space="0" w:color="auto"/>
      </w:divBdr>
    </w:div>
    <w:div w:id="759565484">
      <w:marLeft w:val="480"/>
      <w:marRight w:val="0"/>
      <w:marTop w:val="0"/>
      <w:marBottom w:val="0"/>
      <w:divBdr>
        <w:top w:val="none" w:sz="0" w:space="0" w:color="auto"/>
        <w:left w:val="none" w:sz="0" w:space="0" w:color="auto"/>
        <w:bottom w:val="none" w:sz="0" w:space="0" w:color="auto"/>
        <w:right w:val="none" w:sz="0" w:space="0" w:color="auto"/>
      </w:divBdr>
    </w:div>
    <w:div w:id="759571582">
      <w:marLeft w:val="480"/>
      <w:marRight w:val="0"/>
      <w:marTop w:val="0"/>
      <w:marBottom w:val="0"/>
      <w:divBdr>
        <w:top w:val="none" w:sz="0" w:space="0" w:color="auto"/>
        <w:left w:val="none" w:sz="0" w:space="0" w:color="auto"/>
        <w:bottom w:val="none" w:sz="0" w:space="0" w:color="auto"/>
        <w:right w:val="none" w:sz="0" w:space="0" w:color="auto"/>
      </w:divBdr>
    </w:div>
    <w:div w:id="759646081">
      <w:marLeft w:val="480"/>
      <w:marRight w:val="0"/>
      <w:marTop w:val="0"/>
      <w:marBottom w:val="0"/>
      <w:divBdr>
        <w:top w:val="none" w:sz="0" w:space="0" w:color="auto"/>
        <w:left w:val="none" w:sz="0" w:space="0" w:color="auto"/>
        <w:bottom w:val="none" w:sz="0" w:space="0" w:color="auto"/>
        <w:right w:val="none" w:sz="0" w:space="0" w:color="auto"/>
      </w:divBdr>
    </w:div>
    <w:div w:id="759717335">
      <w:marLeft w:val="480"/>
      <w:marRight w:val="0"/>
      <w:marTop w:val="0"/>
      <w:marBottom w:val="0"/>
      <w:divBdr>
        <w:top w:val="none" w:sz="0" w:space="0" w:color="auto"/>
        <w:left w:val="none" w:sz="0" w:space="0" w:color="auto"/>
        <w:bottom w:val="none" w:sz="0" w:space="0" w:color="auto"/>
        <w:right w:val="none" w:sz="0" w:space="0" w:color="auto"/>
      </w:divBdr>
    </w:div>
    <w:div w:id="759835407">
      <w:marLeft w:val="480"/>
      <w:marRight w:val="0"/>
      <w:marTop w:val="0"/>
      <w:marBottom w:val="0"/>
      <w:divBdr>
        <w:top w:val="none" w:sz="0" w:space="0" w:color="auto"/>
        <w:left w:val="none" w:sz="0" w:space="0" w:color="auto"/>
        <w:bottom w:val="none" w:sz="0" w:space="0" w:color="auto"/>
        <w:right w:val="none" w:sz="0" w:space="0" w:color="auto"/>
      </w:divBdr>
    </w:div>
    <w:div w:id="759912378">
      <w:marLeft w:val="480"/>
      <w:marRight w:val="0"/>
      <w:marTop w:val="0"/>
      <w:marBottom w:val="0"/>
      <w:divBdr>
        <w:top w:val="none" w:sz="0" w:space="0" w:color="auto"/>
        <w:left w:val="none" w:sz="0" w:space="0" w:color="auto"/>
        <w:bottom w:val="none" w:sz="0" w:space="0" w:color="auto"/>
        <w:right w:val="none" w:sz="0" w:space="0" w:color="auto"/>
      </w:divBdr>
    </w:div>
    <w:div w:id="759983837">
      <w:marLeft w:val="480"/>
      <w:marRight w:val="0"/>
      <w:marTop w:val="0"/>
      <w:marBottom w:val="0"/>
      <w:divBdr>
        <w:top w:val="none" w:sz="0" w:space="0" w:color="auto"/>
        <w:left w:val="none" w:sz="0" w:space="0" w:color="auto"/>
        <w:bottom w:val="none" w:sz="0" w:space="0" w:color="auto"/>
        <w:right w:val="none" w:sz="0" w:space="0" w:color="auto"/>
      </w:divBdr>
    </w:div>
    <w:div w:id="759985166">
      <w:marLeft w:val="480"/>
      <w:marRight w:val="0"/>
      <w:marTop w:val="0"/>
      <w:marBottom w:val="0"/>
      <w:divBdr>
        <w:top w:val="none" w:sz="0" w:space="0" w:color="auto"/>
        <w:left w:val="none" w:sz="0" w:space="0" w:color="auto"/>
        <w:bottom w:val="none" w:sz="0" w:space="0" w:color="auto"/>
        <w:right w:val="none" w:sz="0" w:space="0" w:color="auto"/>
      </w:divBdr>
    </w:div>
    <w:div w:id="759987252">
      <w:marLeft w:val="480"/>
      <w:marRight w:val="0"/>
      <w:marTop w:val="0"/>
      <w:marBottom w:val="0"/>
      <w:divBdr>
        <w:top w:val="none" w:sz="0" w:space="0" w:color="auto"/>
        <w:left w:val="none" w:sz="0" w:space="0" w:color="auto"/>
        <w:bottom w:val="none" w:sz="0" w:space="0" w:color="auto"/>
        <w:right w:val="none" w:sz="0" w:space="0" w:color="auto"/>
      </w:divBdr>
    </w:div>
    <w:div w:id="760100210">
      <w:marLeft w:val="480"/>
      <w:marRight w:val="0"/>
      <w:marTop w:val="0"/>
      <w:marBottom w:val="0"/>
      <w:divBdr>
        <w:top w:val="none" w:sz="0" w:space="0" w:color="auto"/>
        <w:left w:val="none" w:sz="0" w:space="0" w:color="auto"/>
        <w:bottom w:val="none" w:sz="0" w:space="0" w:color="auto"/>
        <w:right w:val="none" w:sz="0" w:space="0" w:color="auto"/>
      </w:divBdr>
    </w:div>
    <w:div w:id="760106920">
      <w:marLeft w:val="480"/>
      <w:marRight w:val="0"/>
      <w:marTop w:val="0"/>
      <w:marBottom w:val="0"/>
      <w:divBdr>
        <w:top w:val="none" w:sz="0" w:space="0" w:color="auto"/>
        <w:left w:val="none" w:sz="0" w:space="0" w:color="auto"/>
        <w:bottom w:val="none" w:sz="0" w:space="0" w:color="auto"/>
        <w:right w:val="none" w:sz="0" w:space="0" w:color="auto"/>
      </w:divBdr>
    </w:div>
    <w:div w:id="760107990">
      <w:marLeft w:val="480"/>
      <w:marRight w:val="0"/>
      <w:marTop w:val="0"/>
      <w:marBottom w:val="0"/>
      <w:divBdr>
        <w:top w:val="none" w:sz="0" w:space="0" w:color="auto"/>
        <w:left w:val="none" w:sz="0" w:space="0" w:color="auto"/>
        <w:bottom w:val="none" w:sz="0" w:space="0" w:color="auto"/>
        <w:right w:val="none" w:sz="0" w:space="0" w:color="auto"/>
      </w:divBdr>
    </w:div>
    <w:div w:id="760175173">
      <w:marLeft w:val="480"/>
      <w:marRight w:val="0"/>
      <w:marTop w:val="0"/>
      <w:marBottom w:val="0"/>
      <w:divBdr>
        <w:top w:val="none" w:sz="0" w:space="0" w:color="auto"/>
        <w:left w:val="none" w:sz="0" w:space="0" w:color="auto"/>
        <w:bottom w:val="none" w:sz="0" w:space="0" w:color="auto"/>
        <w:right w:val="none" w:sz="0" w:space="0" w:color="auto"/>
      </w:divBdr>
    </w:div>
    <w:div w:id="760220588">
      <w:marLeft w:val="480"/>
      <w:marRight w:val="0"/>
      <w:marTop w:val="0"/>
      <w:marBottom w:val="0"/>
      <w:divBdr>
        <w:top w:val="none" w:sz="0" w:space="0" w:color="auto"/>
        <w:left w:val="none" w:sz="0" w:space="0" w:color="auto"/>
        <w:bottom w:val="none" w:sz="0" w:space="0" w:color="auto"/>
        <w:right w:val="none" w:sz="0" w:space="0" w:color="auto"/>
      </w:divBdr>
    </w:div>
    <w:div w:id="760225335">
      <w:marLeft w:val="480"/>
      <w:marRight w:val="0"/>
      <w:marTop w:val="0"/>
      <w:marBottom w:val="0"/>
      <w:divBdr>
        <w:top w:val="none" w:sz="0" w:space="0" w:color="auto"/>
        <w:left w:val="none" w:sz="0" w:space="0" w:color="auto"/>
        <w:bottom w:val="none" w:sz="0" w:space="0" w:color="auto"/>
        <w:right w:val="none" w:sz="0" w:space="0" w:color="auto"/>
      </w:divBdr>
    </w:div>
    <w:div w:id="760226677">
      <w:marLeft w:val="480"/>
      <w:marRight w:val="0"/>
      <w:marTop w:val="0"/>
      <w:marBottom w:val="0"/>
      <w:divBdr>
        <w:top w:val="none" w:sz="0" w:space="0" w:color="auto"/>
        <w:left w:val="none" w:sz="0" w:space="0" w:color="auto"/>
        <w:bottom w:val="none" w:sz="0" w:space="0" w:color="auto"/>
        <w:right w:val="none" w:sz="0" w:space="0" w:color="auto"/>
      </w:divBdr>
    </w:div>
    <w:div w:id="760293390">
      <w:marLeft w:val="480"/>
      <w:marRight w:val="0"/>
      <w:marTop w:val="0"/>
      <w:marBottom w:val="0"/>
      <w:divBdr>
        <w:top w:val="none" w:sz="0" w:space="0" w:color="auto"/>
        <w:left w:val="none" w:sz="0" w:space="0" w:color="auto"/>
        <w:bottom w:val="none" w:sz="0" w:space="0" w:color="auto"/>
        <w:right w:val="none" w:sz="0" w:space="0" w:color="auto"/>
      </w:divBdr>
    </w:div>
    <w:div w:id="760374175">
      <w:marLeft w:val="480"/>
      <w:marRight w:val="0"/>
      <w:marTop w:val="0"/>
      <w:marBottom w:val="0"/>
      <w:divBdr>
        <w:top w:val="none" w:sz="0" w:space="0" w:color="auto"/>
        <w:left w:val="none" w:sz="0" w:space="0" w:color="auto"/>
        <w:bottom w:val="none" w:sz="0" w:space="0" w:color="auto"/>
        <w:right w:val="none" w:sz="0" w:space="0" w:color="auto"/>
      </w:divBdr>
    </w:div>
    <w:div w:id="760377698">
      <w:marLeft w:val="480"/>
      <w:marRight w:val="0"/>
      <w:marTop w:val="0"/>
      <w:marBottom w:val="0"/>
      <w:divBdr>
        <w:top w:val="none" w:sz="0" w:space="0" w:color="auto"/>
        <w:left w:val="none" w:sz="0" w:space="0" w:color="auto"/>
        <w:bottom w:val="none" w:sz="0" w:space="0" w:color="auto"/>
        <w:right w:val="none" w:sz="0" w:space="0" w:color="auto"/>
      </w:divBdr>
    </w:div>
    <w:div w:id="760417338">
      <w:marLeft w:val="480"/>
      <w:marRight w:val="0"/>
      <w:marTop w:val="0"/>
      <w:marBottom w:val="0"/>
      <w:divBdr>
        <w:top w:val="none" w:sz="0" w:space="0" w:color="auto"/>
        <w:left w:val="none" w:sz="0" w:space="0" w:color="auto"/>
        <w:bottom w:val="none" w:sz="0" w:space="0" w:color="auto"/>
        <w:right w:val="none" w:sz="0" w:space="0" w:color="auto"/>
      </w:divBdr>
    </w:div>
    <w:div w:id="760418075">
      <w:marLeft w:val="480"/>
      <w:marRight w:val="0"/>
      <w:marTop w:val="0"/>
      <w:marBottom w:val="0"/>
      <w:divBdr>
        <w:top w:val="none" w:sz="0" w:space="0" w:color="auto"/>
        <w:left w:val="none" w:sz="0" w:space="0" w:color="auto"/>
        <w:bottom w:val="none" w:sz="0" w:space="0" w:color="auto"/>
        <w:right w:val="none" w:sz="0" w:space="0" w:color="auto"/>
      </w:divBdr>
    </w:div>
    <w:div w:id="760443772">
      <w:marLeft w:val="480"/>
      <w:marRight w:val="0"/>
      <w:marTop w:val="0"/>
      <w:marBottom w:val="0"/>
      <w:divBdr>
        <w:top w:val="none" w:sz="0" w:space="0" w:color="auto"/>
        <w:left w:val="none" w:sz="0" w:space="0" w:color="auto"/>
        <w:bottom w:val="none" w:sz="0" w:space="0" w:color="auto"/>
        <w:right w:val="none" w:sz="0" w:space="0" w:color="auto"/>
      </w:divBdr>
    </w:div>
    <w:div w:id="760489271">
      <w:marLeft w:val="480"/>
      <w:marRight w:val="0"/>
      <w:marTop w:val="0"/>
      <w:marBottom w:val="0"/>
      <w:divBdr>
        <w:top w:val="none" w:sz="0" w:space="0" w:color="auto"/>
        <w:left w:val="none" w:sz="0" w:space="0" w:color="auto"/>
        <w:bottom w:val="none" w:sz="0" w:space="0" w:color="auto"/>
        <w:right w:val="none" w:sz="0" w:space="0" w:color="auto"/>
      </w:divBdr>
    </w:div>
    <w:div w:id="760492738">
      <w:marLeft w:val="480"/>
      <w:marRight w:val="0"/>
      <w:marTop w:val="0"/>
      <w:marBottom w:val="0"/>
      <w:divBdr>
        <w:top w:val="none" w:sz="0" w:space="0" w:color="auto"/>
        <w:left w:val="none" w:sz="0" w:space="0" w:color="auto"/>
        <w:bottom w:val="none" w:sz="0" w:space="0" w:color="auto"/>
        <w:right w:val="none" w:sz="0" w:space="0" w:color="auto"/>
      </w:divBdr>
    </w:div>
    <w:div w:id="760561539">
      <w:marLeft w:val="480"/>
      <w:marRight w:val="0"/>
      <w:marTop w:val="0"/>
      <w:marBottom w:val="0"/>
      <w:divBdr>
        <w:top w:val="none" w:sz="0" w:space="0" w:color="auto"/>
        <w:left w:val="none" w:sz="0" w:space="0" w:color="auto"/>
        <w:bottom w:val="none" w:sz="0" w:space="0" w:color="auto"/>
        <w:right w:val="none" w:sz="0" w:space="0" w:color="auto"/>
      </w:divBdr>
    </w:div>
    <w:div w:id="760562482">
      <w:marLeft w:val="480"/>
      <w:marRight w:val="0"/>
      <w:marTop w:val="0"/>
      <w:marBottom w:val="0"/>
      <w:divBdr>
        <w:top w:val="none" w:sz="0" w:space="0" w:color="auto"/>
        <w:left w:val="none" w:sz="0" w:space="0" w:color="auto"/>
        <w:bottom w:val="none" w:sz="0" w:space="0" w:color="auto"/>
        <w:right w:val="none" w:sz="0" w:space="0" w:color="auto"/>
      </w:divBdr>
    </w:div>
    <w:div w:id="760611301">
      <w:marLeft w:val="480"/>
      <w:marRight w:val="0"/>
      <w:marTop w:val="0"/>
      <w:marBottom w:val="0"/>
      <w:divBdr>
        <w:top w:val="none" w:sz="0" w:space="0" w:color="auto"/>
        <w:left w:val="none" w:sz="0" w:space="0" w:color="auto"/>
        <w:bottom w:val="none" w:sz="0" w:space="0" w:color="auto"/>
        <w:right w:val="none" w:sz="0" w:space="0" w:color="auto"/>
      </w:divBdr>
    </w:div>
    <w:div w:id="760835406">
      <w:marLeft w:val="480"/>
      <w:marRight w:val="0"/>
      <w:marTop w:val="0"/>
      <w:marBottom w:val="0"/>
      <w:divBdr>
        <w:top w:val="none" w:sz="0" w:space="0" w:color="auto"/>
        <w:left w:val="none" w:sz="0" w:space="0" w:color="auto"/>
        <w:bottom w:val="none" w:sz="0" w:space="0" w:color="auto"/>
        <w:right w:val="none" w:sz="0" w:space="0" w:color="auto"/>
      </w:divBdr>
    </w:div>
    <w:div w:id="760873984">
      <w:marLeft w:val="480"/>
      <w:marRight w:val="0"/>
      <w:marTop w:val="0"/>
      <w:marBottom w:val="0"/>
      <w:divBdr>
        <w:top w:val="none" w:sz="0" w:space="0" w:color="auto"/>
        <w:left w:val="none" w:sz="0" w:space="0" w:color="auto"/>
        <w:bottom w:val="none" w:sz="0" w:space="0" w:color="auto"/>
        <w:right w:val="none" w:sz="0" w:space="0" w:color="auto"/>
      </w:divBdr>
    </w:div>
    <w:div w:id="760952903">
      <w:marLeft w:val="480"/>
      <w:marRight w:val="0"/>
      <w:marTop w:val="0"/>
      <w:marBottom w:val="0"/>
      <w:divBdr>
        <w:top w:val="none" w:sz="0" w:space="0" w:color="auto"/>
        <w:left w:val="none" w:sz="0" w:space="0" w:color="auto"/>
        <w:bottom w:val="none" w:sz="0" w:space="0" w:color="auto"/>
        <w:right w:val="none" w:sz="0" w:space="0" w:color="auto"/>
      </w:divBdr>
    </w:div>
    <w:div w:id="760957469">
      <w:marLeft w:val="480"/>
      <w:marRight w:val="0"/>
      <w:marTop w:val="0"/>
      <w:marBottom w:val="0"/>
      <w:divBdr>
        <w:top w:val="none" w:sz="0" w:space="0" w:color="auto"/>
        <w:left w:val="none" w:sz="0" w:space="0" w:color="auto"/>
        <w:bottom w:val="none" w:sz="0" w:space="0" w:color="auto"/>
        <w:right w:val="none" w:sz="0" w:space="0" w:color="auto"/>
      </w:divBdr>
    </w:div>
    <w:div w:id="761031929">
      <w:marLeft w:val="480"/>
      <w:marRight w:val="0"/>
      <w:marTop w:val="0"/>
      <w:marBottom w:val="0"/>
      <w:divBdr>
        <w:top w:val="none" w:sz="0" w:space="0" w:color="auto"/>
        <w:left w:val="none" w:sz="0" w:space="0" w:color="auto"/>
        <w:bottom w:val="none" w:sz="0" w:space="0" w:color="auto"/>
        <w:right w:val="none" w:sz="0" w:space="0" w:color="auto"/>
      </w:divBdr>
    </w:div>
    <w:div w:id="761221228">
      <w:marLeft w:val="480"/>
      <w:marRight w:val="0"/>
      <w:marTop w:val="0"/>
      <w:marBottom w:val="0"/>
      <w:divBdr>
        <w:top w:val="none" w:sz="0" w:space="0" w:color="auto"/>
        <w:left w:val="none" w:sz="0" w:space="0" w:color="auto"/>
        <w:bottom w:val="none" w:sz="0" w:space="0" w:color="auto"/>
        <w:right w:val="none" w:sz="0" w:space="0" w:color="auto"/>
      </w:divBdr>
    </w:div>
    <w:div w:id="761222205">
      <w:marLeft w:val="480"/>
      <w:marRight w:val="0"/>
      <w:marTop w:val="0"/>
      <w:marBottom w:val="0"/>
      <w:divBdr>
        <w:top w:val="none" w:sz="0" w:space="0" w:color="auto"/>
        <w:left w:val="none" w:sz="0" w:space="0" w:color="auto"/>
        <w:bottom w:val="none" w:sz="0" w:space="0" w:color="auto"/>
        <w:right w:val="none" w:sz="0" w:space="0" w:color="auto"/>
      </w:divBdr>
    </w:div>
    <w:div w:id="761268169">
      <w:marLeft w:val="480"/>
      <w:marRight w:val="0"/>
      <w:marTop w:val="0"/>
      <w:marBottom w:val="0"/>
      <w:divBdr>
        <w:top w:val="none" w:sz="0" w:space="0" w:color="auto"/>
        <w:left w:val="none" w:sz="0" w:space="0" w:color="auto"/>
        <w:bottom w:val="none" w:sz="0" w:space="0" w:color="auto"/>
        <w:right w:val="none" w:sz="0" w:space="0" w:color="auto"/>
      </w:divBdr>
    </w:div>
    <w:div w:id="761268769">
      <w:marLeft w:val="480"/>
      <w:marRight w:val="0"/>
      <w:marTop w:val="0"/>
      <w:marBottom w:val="0"/>
      <w:divBdr>
        <w:top w:val="none" w:sz="0" w:space="0" w:color="auto"/>
        <w:left w:val="none" w:sz="0" w:space="0" w:color="auto"/>
        <w:bottom w:val="none" w:sz="0" w:space="0" w:color="auto"/>
        <w:right w:val="none" w:sz="0" w:space="0" w:color="auto"/>
      </w:divBdr>
    </w:div>
    <w:div w:id="761294169">
      <w:marLeft w:val="480"/>
      <w:marRight w:val="0"/>
      <w:marTop w:val="0"/>
      <w:marBottom w:val="0"/>
      <w:divBdr>
        <w:top w:val="none" w:sz="0" w:space="0" w:color="auto"/>
        <w:left w:val="none" w:sz="0" w:space="0" w:color="auto"/>
        <w:bottom w:val="none" w:sz="0" w:space="0" w:color="auto"/>
        <w:right w:val="none" w:sz="0" w:space="0" w:color="auto"/>
      </w:divBdr>
    </w:div>
    <w:div w:id="761336536">
      <w:marLeft w:val="480"/>
      <w:marRight w:val="0"/>
      <w:marTop w:val="0"/>
      <w:marBottom w:val="0"/>
      <w:divBdr>
        <w:top w:val="none" w:sz="0" w:space="0" w:color="auto"/>
        <w:left w:val="none" w:sz="0" w:space="0" w:color="auto"/>
        <w:bottom w:val="none" w:sz="0" w:space="0" w:color="auto"/>
        <w:right w:val="none" w:sz="0" w:space="0" w:color="auto"/>
      </w:divBdr>
    </w:div>
    <w:div w:id="761411384">
      <w:marLeft w:val="480"/>
      <w:marRight w:val="0"/>
      <w:marTop w:val="0"/>
      <w:marBottom w:val="0"/>
      <w:divBdr>
        <w:top w:val="none" w:sz="0" w:space="0" w:color="auto"/>
        <w:left w:val="none" w:sz="0" w:space="0" w:color="auto"/>
        <w:bottom w:val="none" w:sz="0" w:space="0" w:color="auto"/>
        <w:right w:val="none" w:sz="0" w:space="0" w:color="auto"/>
      </w:divBdr>
    </w:div>
    <w:div w:id="761488177">
      <w:marLeft w:val="480"/>
      <w:marRight w:val="0"/>
      <w:marTop w:val="0"/>
      <w:marBottom w:val="0"/>
      <w:divBdr>
        <w:top w:val="none" w:sz="0" w:space="0" w:color="auto"/>
        <w:left w:val="none" w:sz="0" w:space="0" w:color="auto"/>
        <w:bottom w:val="none" w:sz="0" w:space="0" w:color="auto"/>
        <w:right w:val="none" w:sz="0" w:space="0" w:color="auto"/>
      </w:divBdr>
    </w:div>
    <w:div w:id="761493523">
      <w:marLeft w:val="480"/>
      <w:marRight w:val="0"/>
      <w:marTop w:val="0"/>
      <w:marBottom w:val="0"/>
      <w:divBdr>
        <w:top w:val="none" w:sz="0" w:space="0" w:color="auto"/>
        <w:left w:val="none" w:sz="0" w:space="0" w:color="auto"/>
        <w:bottom w:val="none" w:sz="0" w:space="0" w:color="auto"/>
        <w:right w:val="none" w:sz="0" w:space="0" w:color="auto"/>
      </w:divBdr>
    </w:div>
    <w:div w:id="761530355">
      <w:marLeft w:val="480"/>
      <w:marRight w:val="0"/>
      <w:marTop w:val="0"/>
      <w:marBottom w:val="0"/>
      <w:divBdr>
        <w:top w:val="none" w:sz="0" w:space="0" w:color="auto"/>
        <w:left w:val="none" w:sz="0" w:space="0" w:color="auto"/>
        <w:bottom w:val="none" w:sz="0" w:space="0" w:color="auto"/>
        <w:right w:val="none" w:sz="0" w:space="0" w:color="auto"/>
      </w:divBdr>
    </w:div>
    <w:div w:id="761533567">
      <w:marLeft w:val="480"/>
      <w:marRight w:val="0"/>
      <w:marTop w:val="0"/>
      <w:marBottom w:val="0"/>
      <w:divBdr>
        <w:top w:val="none" w:sz="0" w:space="0" w:color="auto"/>
        <w:left w:val="none" w:sz="0" w:space="0" w:color="auto"/>
        <w:bottom w:val="none" w:sz="0" w:space="0" w:color="auto"/>
        <w:right w:val="none" w:sz="0" w:space="0" w:color="auto"/>
      </w:divBdr>
    </w:div>
    <w:div w:id="761604709">
      <w:marLeft w:val="480"/>
      <w:marRight w:val="0"/>
      <w:marTop w:val="0"/>
      <w:marBottom w:val="0"/>
      <w:divBdr>
        <w:top w:val="none" w:sz="0" w:space="0" w:color="auto"/>
        <w:left w:val="none" w:sz="0" w:space="0" w:color="auto"/>
        <w:bottom w:val="none" w:sz="0" w:space="0" w:color="auto"/>
        <w:right w:val="none" w:sz="0" w:space="0" w:color="auto"/>
      </w:divBdr>
    </w:div>
    <w:div w:id="761681109">
      <w:marLeft w:val="480"/>
      <w:marRight w:val="0"/>
      <w:marTop w:val="0"/>
      <w:marBottom w:val="0"/>
      <w:divBdr>
        <w:top w:val="none" w:sz="0" w:space="0" w:color="auto"/>
        <w:left w:val="none" w:sz="0" w:space="0" w:color="auto"/>
        <w:bottom w:val="none" w:sz="0" w:space="0" w:color="auto"/>
        <w:right w:val="none" w:sz="0" w:space="0" w:color="auto"/>
      </w:divBdr>
    </w:div>
    <w:div w:id="761681329">
      <w:marLeft w:val="480"/>
      <w:marRight w:val="0"/>
      <w:marTop w:val="0"/>
      <w:marBottom w:val="0"/>
      <w:divBdr>
        <w:top w:val="none" w:sz="0" w:space="0" w:color="auto"/>
        <w:left w:val="none" w:sz="0" w:space="0" w:color="auto"/>
        <w:bottom w:val="none" w:sz="0" w:space="0" w:color="auto"/>
        <w:right w:val="none" w:sz="0" w:space="0" w:color="auto"/>
      </w:divBdr>
    </w:div>
    <w:div w:id="761730878">
      <w:marLeft w:val="480"/>
      <w:marRight w:val="0"/>
      <w:marTop w:val="0"/>
      <w:marBottom w:val="0"/>
      <w:divBdr>
        <w:top w:val="none" w:sz="0" w:space="0" w:color="auto"/>
        <w:left w:val="none" w:sz="0" w:space="0" w:color="auto"/>
        <w:bottom w:val="none" w:sz="0" w:space="0" w:color="auto"/>
        <w:right w:val="none" w:sz="0" w:space="0" w:color="auto"/>
      </w:divBdr>
    </w:div>
    <w:div w:id="761755529">
      <w:marLeft w:val="480"/>
      <w:marRight w:val="0"/>
      <w:marTop w:val="0"/>
      <w:marBottom w:val="0"/>
      <w:divBdr>
        <w:top w:val="none" w:sz="0" w:space="0" w:color="auto"/>
        <w:left w:val="none" w:sz="0" w:space="0" w:color="auto"/>
        <w:bottom w:val="none" w:sz="0" w:space="0" w:color="auto"/>
        <w:right w:val="none" w:sz="0" w:space="0" w:color="auto"/>
      </w:divBdr>
    </w:div>
    <w:div w:id="761801316">
      <w:marLeft w:val="480"/>
      <w:marRight w:val="0"/>
      <w:marTop w:val="0"/>
      <w:marBottom w:val="0"/>
      <w:divBdr>
        <w:top w:val="none" w:sz="0" w:space="0" w:color="auto"/>
        <w:left w:val="none" w:sz="0" w:space="0" w:color="auto"/>
        <w:bottom w:val="none" w:sz="0" w:space="0" w:color="auto"/>
        <w:right w:val="none" w:sz="0" w:space="0" w:color="auto"/>
      </w:divBdr>
    </w:div>
    <w:div w:id="761802665">
      <w:marLeft w:val="480"/>
      <w:marRight w:val="0"/>
      <w:marTop w:val="0"/>
      <w:marBottom w:val="0"/>
      <w:divBdr>
        <w:top w:val="none" w:sz="0" w:space="0" w:color="auto"/>
        <w:left w:val="none" w:sz="0" w:space="0" w:color="auto"/>
        <w:bottom w:val="none" w:sz="0" w:space="0" w:color="auto"/>
        <w:right w:val="none" w:sz="0" w:space="0" w:color="auto"/>
      </w:divBdr>
    </w:div>
    <w:div w:id="761950980">
      <w:marLeft w:val="480"/>
      <w:marRight w:val="0"/>
      <w:marTop w:val="0"/>
      <w:marBottom w:val="0"/>
      <w:divBdr>
        <w:top w:val="none" w:sz="0" w:space="0" w:color="auto"/>
        <w:left w:val="none" w:sz="0" w:space="0" w:color="auto"/>
        <w:bottom w:val="none" w:sz="0" w:space="0" w:color="auto"/>
        <w:right w:val="none" w:sz="0" w:space="0" w:color="auto"/>
      </w:divBdr>
    </w:div>
    <w:div w:id="761951377">
      <w:marLeft w:val="480"/>
      <w:marRight w:val="0"/>
      <w:marTop w:val="0"/>
      <w:marBottom w:val="0"/>
      <w:divBdr>
        <w:top w:val="none" w:sz="0" w:space="0" w:color="auto"/>
        <w:left w:val="none" w:sz="0" w:space="0" w:color="auto"/>
        <w:bottom w:val="none" w:sz="0" w:space="0" w:color="auto"/>
        <w:right w:val="none" w:sz="0" w:space="0" w:color="auto"/>
      </w:divBdr>
    </w:div>
    <w:div w:id="761990092">
      <w:marLeft w:val="480"/>
      <w:marRight w:val="0"/>
      <w:marTop w:val="0"/>
      <w:marBottom w:val="0"/>
      <w:divBdr>
        <w:top w:val="none" w:sz="0" w:space="0" w:color="auto"/>
        <w:left w:val="none" w:sz="0" w:space="0" w:color="auto"/>
        <w:bottom w:val="none" w:sz="0" w:space="0" w:color="auto"/>
        <w:right w:val="none" w:sz="0" w:space="0" w:color="auto"/>
      </w:divBdr>
    </w:div>
    <w:div w:id="761992089">
      <w:marLeft w:val="480"/>
      <w:marRight w:val="0"/>
      <w:marTop w:val="0"/>
      <w:marBottom w:val="0"/>
      <w:divBdr>
        <w:top w:val="none" w:sz="0" w:space="0" w:color="auto"/>
        <w:left w:val="none" w:sz="0" w:space="0" w:color="auto"/>
        <w:bottom w:val="none" w:sz="0" w:space="0" w:color="auto"/>
        <w:right w:val="none" w:sz="0" w:space="0" w:color="auto"/>
      </w:divBdr>
    </w:div>
    <w:div w:id="761998215">
      <w:marLeft w:val="480"/>
      <w:marRight w:val="0"/>
      <w:marTop w:val="0"/>
      <w:marBottom w:val="0"/>
      <w:divBdr>
        <w:top w:val="none" w:sz="0" w:space="0" w:color="auto"/>
        <w:left w:val="none" w:sz="0" w:space="0" w:color="auto"/>
        <w:bottom w:val="none" w:sz="0" w:space="0" w:color="auto"/>
        <w:right w:val="none" w:sz="0" w:space="0" w:color="auto"/>
      </w:divBdr>
    </w:div>
    <w:div w:id="762066289">
      <w:marLeft w:val="480"/>
      <w:marRight w:val="0"/>
      <w:marTop w:val="0"/>
      <w:marBottom w:val="0"/>
      <w:divBdr>
        <w:top w:val="none" w:sz="0" w:space="0" w:color="auto"/>
        <w:left w:val="none" w:sz="0" w:space="0" w:color="auto"/>
        <w:bottom w:val="none" w:sz="0" w:space="0" w:color="auto"/>
        <w:right w:val="none" w:sz="0" w:space="0" w:color="auto"/>
      </w:divBdr>
    </w:div>
    <w:div w:id="762069481">
      <w:marLeft w:val="480"/>
      <w:marRight w:val="0"/>
      <w:marTop w:val="0"/>
      <w:marBottom w:val="0"/>
      <w:divBdr>
        <w:top w:val="none" w:sz="0" w:space="0" w:color="auto"/>
        <w:left w:val="none" w:sz="0" w:space="0" w:color="auto"/>
        <w:bottom w:val="none" w:sz="0" w:space="0" w:color="auto"/>
        <w:right w:val="none" w:sz="0" w:space="0" w:color="auto"/>
      </w:divBdr>
    </w:div>
    <w:div w:id="762072028">
      <w:marLeft w:val="480"/>
      <w:marRight w:val="0"/>
      <w:marTop w:val="0"/>
      <w:marBottom w:val="0"/>
      <w:divBdr>
        <w:top w:val="none" w:sz="0" w:space="0" w:color="auto"/>
        <w:left w:val="none" w:sz="0" w:space="0" w:color="auto"/>
        <w:bottom w:val="none" w:sz="0" w:space="0" w:color="auto"/>
        <w:right w:val="none" w:sz="0" w:space="0" w:color="auto"/>
      </w:divBdr>
    </w:div>
    <w:div w:id="762148271">
      <w:marLeft w:val="480"/>
      <w:marRight w:val="0"/>
      <w:marTop w:val="0"/>
      <w:marBottom w:val="0"/>
      <w:divBdr>
        <w:top w:val="none" w:sz="0" w:space="0" w:color="auto"/>
        <w:left w:val="none" w:sz="0" w:space="0" w:color="auto"/>
        <w:bottom w:val="none" w:sz="0" w:space="0" w:color="auto"/>
        <w:right w:val="none" w:sz="0" w:space="0" w:color="auto"/>
      </w:divBdr>
    </w:div>
    <w:div w:id="762186682">
      <w:marLeft w:val="480"/>
      <w:marRight w:val="0"/>
      <w:marTop w:val="0"/>
      <w:marBottom w:val="0"/>
      <w:divBdr>
        <w:top w:val="none" w:sz="0" w:space="0" w:color="auto"/>
        <w:left w:val="none" w:sz="0" w:space="0" w:color="auto"/>
        <w:bottom w:val="none" w:sz="0" w:space="0" w:color="auto"/>
        <w:right w:val="none" w:sz="0" w:space="0" w:color="auto"/>
      </w:divBdr>
    </w:div>
    <w:div w:id="762186756">
      <w:marLeft w:val="480"/>
      <w:marRight w:val="0"/>
      <w:marTop w:val="0"/>
      <w:marBottom w:val="0"/>
      <w:divBdr>
        <w:top w:val="none" w:sz="0" w:space="0" w:color="auto"/>
        <w:left w:val="none" w:sz="0" w:space="0" w:color="auto"/>
        <w:bottom w:val="none" w:sz="0" w:space="0" w:color="auto"/>
        <w:right w:val="none" w:sz="0" w:space="0" w:color="auto"/>
      </w:divBdr>
    </w:div>
    <w:div w:id="762188302">
      <w:marLeft w:val="480"/>
      <w:marRight w:val="0"/>
      <w:marTop w:val="0"/>
      <w:marBottom w:val="0"/>
      <w:divBdr>
        <w:top w:val="none" w:sz="0" w:space="0" w:color="auto"/>
        <w:left w:val="none" w:sz="0" w:space="0" w:color="auto"/>
        <w:bottom w:val="none" w:sz="0" w:space="0" w:color="auto"/>
        <w:right w:val="none" w:sz="0" w:space="0" w:color="auto"/>
      </w:divBdr>
    </w:div>
    <w:div w:id="762259432">
      <w:marLeft w:val="480"/>
      <w:marRight w:val="0"/>
      <w:marTop w:val="0"/>
      <w:marBottom w:val="0"/>
      <w:divBdr>
        <w:top w:val="none" w:sz="0" w:space="0" w:color="auto"/>
        <w:left w:val="none" w:sz="0" w:space="0" w:color="auto"/>
        <w:bottom w:val="none" w:sz="0" w:space="0" w:color="auto"/>
        <w:right w:val="none" w:sz="0" w:space="0" w:color="auto"/>
      </w:divBdr>
    </w:div>
    <w:div w:id="762263898">
      <w:marLeft w:val="480"/>
      <w:marRight w:val="0"/>
      <w:marTop w:val="0"/>
      <w:marBottom w:val="0"/>
      <w:divBdr>
        <w:top w:val="none" w:sz="0" w:space="0" w:color="auto"/>
        <w:left w:val="none" w:sz="0" w:space="0" w:color="auto"/>
        <w:bottom w:val="none" w:sz="0" w:space="0" w:color="auto"/>
        <w:right w:val="none" w:sz="0" w:space="0" w:color="auto"/>
      </w:divBdr>
    </w:div>
    <w:div w:id="762265154">
      <w:marLeft w:val="480"/>
      <w:marRight w:val="0"/>
      <w:marTop w:val="0"/>
      <w:marBottom w:val="0"/>
      <w:divBdr>
        <w:top w:val="none" w:sz="0" w:space="0" w:color="auto"/>
        <w:left w:val="none" w:sz="0" w:space="0" w:color="auto"/>
        <w:bottom w:val="none" w:sz="0" w:space="0" w:color="auto"/>
        <w:right w:val="none" w:sz="0" w:space="0" w:color="auto"/>
      </w:divBdr>
    </w:div>
    <w:div w:id="762336293">
      <w:marLeft w:val="480"/>
      <w:marRight w:val="0"/>
      <w:marTop w:val="0"/>
      <w:marBottom w:val="0"/>
      <w:divBdr>
        <w:top w:val="none" w:sz="0" w:space="0" w:color="auto"/>
        <w:left w:val="none" w:sz="0" w:space="0" w:color="auto"/>
        <w:bottom w:val="none" w:sz="0" w:space="0" w:color="auto"/>
        <w:right w:val="none" w:sz="0" w:space="0" w:color="auto"/>
      </w:divBdr>
    </w:div>
    <w:div w:id="762340325">
      <w:marLeft w:val="480"/>
      <w:marRight w:val="0"/>
      <w:marTop w:val="0"/>
      <w:marBottom w:val="0"/>
      <w:divBdr>
        <w:top w:val="none" w:sz="0" w:space="0" w:color="auto"/>
        <w:left w:val="none" w:sz="0" w:space="0" w:color="auto"/>
        <w:bottom w:val="none" w:sz="0" w:space="0" w:color="auto"/>
        <w:right w:val="none" w:sz="0" w:space="0" w:color="auto"/>
      </w:divBdr>
    </w:div>
    <w:div w:id="762452989">
      <w:marLeft w:val="480"/>
      <w:marRight w:val="0"/>
      <w:marTop w:val="0"/>
      <w:marBottom w:val="0"/>
      <w:divBdr>
        <w:top w:val="none" w:sz="0" w:space="0" w:color="auto"/>
        <w:left w:val="none" w:sz="0" w:space="0" w:color="auto"/>
        <w:bottom w:val="none" w:sz="0" w:space="0" w:color="auto"/>
        <w:right w:val="none" w:sz="0" w:space="0" w:color="auto"/>
      </w:divBdr>
    </w:div>
    <w:div w:id="762457734">
      <w:marLeft w:val="480"/>
      <w:marRight w:val="0"/>
      <w:marTop w:val="0"/>
      <w:marBottom w:val="0"/>
      <w:divBdr>
        <w:top w:val="none" w:sz="0" w:space="0" w:color="auto"/>
        <w:left w:val="none" w:sz="0" w:space="0" w:color="auto"/>
        <w:bottom w:val="none" w:sz="0" w:space="0" w:color="auto"/>
        <w:right w:val="none" w:sz="0" w:space="0" w:color="auto"/>
      </w:divBdr>
    </w:div>
    <w:div w:id="762461170">
      <w:marLeft w:val="480"/>
      <w:marRight w:val="0"/>
      <w:marTop w:val="0"/>
      <w:marBottom w:val="0"/>
      <w:divBdr>
        <w:top w:val="none" w:sz="0" w:space="0" w:color="auto"/>
        <w:left w:val="none" w:sz="0" w:space="0" w:color="auto"/>
        <w:bottom w:val="none" w:sz="0" w:space="0" w:color="auto"/>
        <w:right w:val="none" w:sz="0" w:space="0" w:color="auto"/>
      </w:divBdr>
    </w:div>
    <w:div w:id="762531000">
      <w:marLeft w:val="480"/>
      <w:marRight w:val="0"/>
      <w:marTop w:val="0"/>
      <w:marBottom w:val="0"/>
      <w:divBdr>
        <w:top w:val="none" w:sz="0" w:space="0" w:color="auto"/>
        <w:left w:val="none" w:sz="0" w:space="0" w:color="auto"/>
        <w:bottom w:val="none" w:sz="0" w:space="0" w:color="auto"/>
        <w:right w:val="none" w:sz="0" w:space="0" w:color="auto"/>
      </w:divBdr>
    </w:div>
    <w:div w:id="762531895">
      <w:marLeft w:val="480"/>
      <w:marRight w:val="0"/>
      <w:marTop w:val="0"/>
      <w:marBottom w:val="0"/>
      <w:divBdr>
        <w:top w:val="none" w:sz="0" w:space="0" w:color="auto"/>
        <w:left w:val="none" w:sz="0" w:space="0" w:color="auto"/>
        <w:bottom w:val="none" w:sz="0" w:space="0" w:color="auto"/>
        <w:right w:val="none" w:sz="0" w:space="0" w:color="auto"/>
      </w:divBdr>
    </w:div>
    <w:div w:id="762645038">
      <w:marLeft w:val="480"/>
      <w:marRight w:val="0"/>
      <w:marTop w:val="0"/>
      <w:marBottom w:val="0"/>
      <w:divBdr>
        <w:top w:val="none" w:sz="0" w:space="0" w:color="auto"/>
        <w:left w:val="none" w:sz="0" w:space="0" w:color="auto"/>
        <w:bottom w:val="none" w:sz="0" w:space="0" w:color="auto"/>
        <w:right w:val="none" w:sz="0" w:space="0" w:color="auto"/>
      </w:divBdr>
    </w:div>
    <w:div w:id="762645944">
      <w:marLeft w:val="480"/>
      <w:marRight w:val="0"/>
      <w:marTop w:val="0"/>
      <w:marBottom w:val="0"/>
      <w:divBdr>
        <w:top w:val="none" w:sz="0" w:space="0" w:color="auto"/>
        <w:left w:val="none" w:sz="0" w:space="0" w:color="auto"/>
        <w:bottom w:val="none" w:sz="0" w:space="0" w:color="auto"/>
        <w:right w:val="none" w:sz="0" w:space="0" w:color="auto"/>
      </w:divBdr>
    </w:div>
    <w:div w:id="762651267">
      <w:marLeft w:val="480"/>
      <w:marRight w:val="0"/>
      <w:marTop w:val="0"/>
      <w:marBottom w:val="0"/>
      <w:divBdr>
        <w:top w:val="none" w:sz="0" w:space="0" w:color="auto"/>
        <w:left w:val="none" w:sz="0" w:space="0" w:color="auto"/>
        <w:bottom w:val="none" w:sz="0" w:space="0" w:color="auto"/>
        <w:right w:val="none" w:sz="0" w:space="0" w:color="auto"/>
      </w:divBdr>
    </w:div>
    <w:div w:id="762725743">
      <w:marLeft w:val="480"/>
      <w:marRight w:val="0"/>
      <w:marTop w:val="0"/>
      <w:marBottom w:val="0"/>
      <w:divBdr>
        <w:top w:val="none" w:sz="0" w:space="0" w:color="auto"/>
        <w:left w:val="none" w:sz="0" w:space="0" w:color="auto"/>
        <w:bottom w:val="none" w:sz="0" w:space="0" w:color="auto"/>
        <w:right w:val="none" w:sz="0" w:space="0" w:color="auto"/>
      </w:divBdr>
    </w:div>
    <w:div w:id="762725930">
      <w:marLeft w:val="480"/>
      <w:marRight w:val="0"/>
      <w:marTop w:val="0"/>
      <w:marBottom w:val="0"/>
      <w:divBdr>
        <w:top w:val="none" w:sz="0" w:space="0" w:color="auto"/>
        <w:left w:val="none" w:sz="0" w:space="0" w:color="auto"/>
        <w:bottom w:val="none" w:sz="0" w:space="0" w:color="auto"/>
        <w:right w:val="none" w:sz="0" w:space="0" w:color="auto"/>
      </w:divBdr>
    </w:div>
    <w:div w:id="762729689">
      <w:marLeft w:val="480"/>
      <w:marRight w:val="0"/>
      <w:marTop w:val="0"/>
      <w:marBottom w:val="0"/>
      <w:divBdr>
        <w:top w:val="none" w:sz="0" w:space="0" w:color="auto"/>
        <w:left w:val="none" w:sz="0" w:space="0" w:color="auto"/>
        <w:bottom w:val="none" w:sz="0" w:space="0" w:color="auto"/>
        <w:right w:val="none" w:sz="0" w:space="0" w:color="auto"/>
      </w:divBdr>
    </w:div>
    <w:div w:id="762844688">
      <w:marLeft w:val="480"/>
      <w:marRight w:val="0"/>
      <w:marTop w:val="0"/>
      <w:marBottom w:val="0"/>
      <w:divBdr>
        <w:top w:val="none" w:sz="0" w:space="0" w:color="auto"/>
        <w:left w:val="none" w:sz="0" w:space="0" w:color="auto"/>
        <w:bottom w:val="none" w:sz="0" w:space="0" w:color="auto"/>
        <w:right w:val="none" w:sz="0" w:space="0" w:color="auto"/>
      </w:divBdr>
    </w:div>
    <w:div w:id="762917693">
      <w:marLeft w:val="480"/>
      <w:marRight w:val="0"/>
      <w:marTop w:val="0"/>
      <w:marBottom w:val="0"/>
      <w:divBdr>
        <w:top w:val="none" w:sz="0" w:space="0" w:color="auto"/>
        <w:left w:val="none" w:sz="0" w:space="0" w:color="auto"/>
        <w:bottom w:val="none" w:sz="0" w:space="0" w:color="auto"/>
        <w:right w:val="none" w:sz="0" w:space="0" w:color="auto"/>
      </w:divBdr>
    </w:div>
    <w:div w:id="762920169">
      <w:marLeft w:val="480"/>
      <w:marRight w:val="0"/>
      <w:marTop w:val="0"/>
      <w:marBottom w:val="0"/>
      <w:divBdr>
        <w:top w:val="none" w:sz="0" w:space="0" w:color="auto"/>
        <w:left w:val="none" w:sz="0" w:space="0" w:color="auto"/>
        <w:bottom w:val="none" w:sz="0" w:space="0" w:color="auto"/>
        <w:right w:val="none" w:sz="0" w:space="0" w:color="auto"/>
      </w:divBdr>
    </w:div>
    <w:div w:id="762921532">
      <w:marLeft w:val="480"/>
      <w:marRight w:val="0"/>
      <w:marTop w:val="0"/>
      <w:marBottom w:val="0"/>
      <w:divBdr>
        <w:top w:val="none" w:sz="0" w:space="0" w:color="auto"/>
        <w:left w:val="none" w:sz="0" w:space="0" w:color="auto"/>
        <w:bottom w:val="none" w:sz="0" w:space="0" w:color="auto"/>
        <w:right w:val="none" w:sz="0" w:space="0" w:color="auto"/>
      </w:divBdr>
    </w:div>
    <w:div w:id="762922625">
      <w:marLeft w:val="480"/>
      <w:marRight w:val="0"/>
      <w:marTop w:val="0"/>
      <w:marBottom w:val="0"/>
      <w:divBdr>
        <w:top w:val="none" w:sz="0" w:space="0" w:color="auto"/>
        <w:left w:val="none" w:sz="0" w:space="0" w:color="auto"/>
        <w:bottom w:val="none" w:sz="0" w:space="0" w:color="auto"/>
        <w:right w:val="none" w:sz="0" w:space="0" w:color="auto"/>
      </w:divBdr>
    </w:div>
    <w:div w:id="763065149">
      <w:marLeft w:val="480"/>
      <w:marRight w:val="0"/>
      <w:marTop w:val="0"/>
      <w:marBottom w:val="0"/>
      <w:divBdr>
        <w:top w:val="none" w:sz="0" w:space="0" w:color="auto"/>
        <w:left w:val="none" w:sz="0" w:space="0" w:color="auto"/>
        <w:bottom w:val="none" w:sz="0" w:space="0" w:color="auto"/>
        <w:right w:val="none" w:sz="0" w:space="0" w:color="auto"/>
      </w:divBdr>
    </w:div>
    <w:div w:id="763067315">
      <w:marLeft w:val="480"/>
      <w:marRight w:val="0"/>
      <w:marTop w:val="0"/>
      <w:marBottom w:val="0"/>
      <w:divBdr>
        <w:top w:val="none" w:sz="0" w:space="0" w:color="auto"/>
        <w:left w:val="none" w:sz="0" w:space="0" w:color="auto"/>
        <w:bottom w:val="none" w:sz="0" w:space="0" w:color="auto"/>
        <w:right w:val="none" w:sz="0" w:space="0" w:color="auto"/>
      </w:divBdr>
    </w:div>
    <w:div w:id="763107213">
      <w:marLeft w:val="480"/>
      <w:marRight w:val="0"/>
      <w:marTop w:val="0"/>
      <w:marBottom w:val="0"/>
      <w:divBdr>
        <w:top w:val="none" w:sz="0" w:space="0" w:color="auto"/>
        <w:left w:val="none" w:sz="0" w:space="0" w:color="auto"/>
        <w:bottom w:val="none" w:sz="0" w:space="0" w:color="auto"/>
        <w:right w:val="none" w:sz="0" w:space="0" w:color="auto"/>
      </w:divBdr>
    </w:div>
    <w:div w:id="763108251">
      <w:marLeft w:val="480"/>
      <w:marRight w:val="0"/>
      <w:marTop w:val="0"/>
      <w:marBottom w:val="0"/>
      <w:divBdr>
        <w:top w:val="none" w:sz="0" w:space="0" w:color="auto"/>
        <w:left w:val="none" w:sz="0" w:space="0" w:color="auto"/>
        <w:bottom w:val="none" w:sz="0" w:space="0" w:color="auto"/>
        <w:right w:val="none" w:sz="0" w:space="0" w:color="auto"/>
      </w:divBdr>
    </w:div>
    <w:div w:id="763190098">
      <w:marLeft w:val="480"/>
      <w:marRight w:val="0"/>
      <w:marTop w:val="0"/>
      <w:marBottom w:val="0"/>
      <w:divBdr>
        <w:top w:val="none" w:sz="0" w:space="0" w:color="auto"/>
        <w:left w:val="none" w:sz="0" w:space="0" w:color="auto"/>
        <w:bottom w:val="none" w:sz="0" w:space="0" w:color="auto"/>
        <w:right w:val="none" w:sz="0" w:space="0" w:color="auto"/>
      </w:divBdr>
    </w:div>
    <w:div w:id="763233532">
      <w:marLeft w:val="480"/>
      <w:marRight w:val="0"/>
      <w:marTop w:val="0"/>
      <w:marBottom w:val="0"/>
      <w:divBdr>
        <w:top w:val="none" w:sz="0" w:space="0" w:color="auto"/>
        <w:left w:val="none" w:sz="0" w:space="0" w:color="auto"/>
        <w:bottom w:val="none" w:sz="0" w:space="0" w:color="auto"/>
        <w:right w:val="none" w:sz="0" w:space="0" w:color="auto"/>
      </w:divBdr>
    </w:div>
    <w:div w:id="763260156">
      <w:marLeft w:val="480"/>
      <w:marRight w:val="0"/>
      <w:marTop w:val="0"/>
      <w:marBottom w:val="0"/>
      <w:divBdr>
        <w:top w:val="none" w:sz="0" w:space="0" w:color="auto"/>
        <w:left w:val="none" w:sz="0" w:space="0" w:color="auto"/>
        <w:bottom w:val="none" w:sz="0" w:space="0" w:color="auto"/>
        <w:right w:val="none" w:sz="0" w:space="0" w:color="auto"/>
      </w:divBdr>
    </w:div>
    <w:div w:id="763262147">
      <w:marLeft w:val="480"/>
      <w:marRight w:val="0"/>
      <w:marTop w:val="0"/>
      <w:marBottom w:val="0"/>
      <w:divBdr>
        <w:top w:val="none" w:sz="0" w:space="0" w:color="auto"/>
        <w:left w:val="none" w:sz="0" w:space="0" w:color="auto"/>
        <w:bottom w:val="none" w:sz="0" w:space="0" w:color="auto"/>
        <w:right w:val="none" w:sz="0" w:space="0" w:color="auto"/>
      </w:divBdr>
    </w:div>
    <w:div w:id="763264118">
      <w:marLeft w:val="480"/>
      <w:marRight w:val="0"/>
      <w:marTop w:val="0"/>
      <w:marBottom w:val="0"/>
      <w:divBdr>
        <w:top w:val="none" w:sz="0" w:space="0" w:color="auto"/>
        <w:left w:val="none" w:sz="0" w:space="0" w:color="auto"/>
        <w:bottom w:val="none" w:sz="0" w:space="0" w:color="auto"/>
        <w:right w:val="none" w:sz="0" w:space="0" w:color="auto"/>
      </w:divBdr>
    </w:div>
    <w:div w:id="763303518">
      <w:marLeft w:val="480"/>
      <w:marRight w:val="0"/>
      <w:marTop w:val="0"/>
      <w:marBottom w:val="0"/>
      <w:divBdr>
        <w:top w:val="none" w:sz="0" w:space="0" w:color="auto"/>
        <w:left w:val="none" w:sz="0" w:space="0" w:color="auto"/>
        <w:bottom w:val="none" w:sz="0" w:space="0" w:color="auto"/>
        <w:right w:val="none" w:sz="0" w:space="0" w:color="auto"/>
      </w:divBdr>
    </w:div>
    <w:div w:id="763384619">
      <w:marLeft w:val="480"/>
      <w:marRight w:val="0"/>
      <w:marTop w:val="0"/>
      <w:marBottom w:val="0"/>
      <w:divBdr>
        <w:top w:val="none" w:sz="0" w:space="0" w:color="auto"/>
        <w:left w:val="none" w:sz="0" w:space="0" w:color="auto"/>
        <w:bottom w:val="none" w:sz="0" w:space="0" w:color="auto"/>
        <w:right w:val="none" w:sz="0" w:space="0" w:color="auto"/>
      </w:divBdr>
    </w:div>
    <w:div w:id="763451814">
      <w:marLeft w:val="480"/>
      <w:marRight w:val="0"/>
      <w:marTop w:val="0"/>
      <w:marBottom w:val="0"/>
      <w:divBdr>
        <w:top w:val="none" w:sz="0" w:space="0" w:color="auto"/>
        <w:left w:val="none" w:sz="0" w:space="0" w:color="auto"/>
        <w:bottom w:val="none" w:sz="0" w:space="0" w:color="auto"/>
        <w:right w:val="none" w:sz="0" w:space="0" w:color="auto"/>
      </w:divBdr>
    </w:div>
    <w:div w:id="763454786">
      <w:marLeft w:val="480"/>
      <w:marRight w:val="0"/>
      <w:marTop w:val="0"/>
      <w:marBottom w:val="0"/>
      <w:divBdr>
        <w:top w:val="none" w:sz="0" w:space="0" w:color="auto"/>
        <w:left w:val="none" w:sz="0" w:space="0" w:color="auto"/>
        <w:bottom w:val="none" w:sz="0" w:space="0" w:color="auto"/>
        <w:right w:val="none" w:sz="0" w:space="0" w:color="auto"/>
      </w:divBdr>
    </w:div>
    <w:div w:id="763457257">
      <w:marLeft w:val="480"/>
      <w:marRight w:val="0"/>
      <w:marTop w:val="0"/>
      <w:marBottom w:val="0"/>
      <w:divBdr>
        <w:top w:val="none" w:sz="0" w:space="0" w:color="auto"/>
        <w:left w:val="none" w:sz="0" w:space="0" w:color="auto"/>
        <w:bottom w:val="none" w:sz="0" w:space="0" w:color="auto"/>
        <w:right w:val="none" w:sz="0" w:space="0" w:color="auto"/>
      </w:divBdr>
    </w:div>
    <w:div w:id="763497769">
      <w:marLeft w:val="480"/>
      <w:marRight w:val="0"/>
      <w:marTop w:val="0"/>
      <w:marBottom w:val="0"/>
      <w:divBdr>
        <w:top w:val="none" w:sz="0" w:space="0" w:color="auto"/>
        <w:left w:val="none" w:sz="0" w:space="0" w:color="auto"/>
        <w:bottom w:val="none" w:sz="0" w:space="0" w:color="auto"/>
        <w:right w:val="none" w:sz="0" w:space="0" w:color="auto"/>
      </w:divBdr>
    </w:div>
    <w:div w:id="763573927">
      <w:marLeft w:val="480"/>
      <w:marRight w:val="0"/>
      <w:marTop w:val="0"/>
      <w:marBottom w:val="0"/>
      <w:divBdr>
        <w:top w:val="none" w:sz="0" w:space="0" w:color="auto"/>
        <w:left w:val="none" w:sz="0" w:space="0" w:color="auto"/>
        <w:bottom w:val="none" w:sz="0" w:space="0" w:color="auto"/>
        <w:right w:val="none" w:sz="0" w:space="0" w:color="auto"/>
      </w:divBdr>
    </w:div>
    <w:div w:id="763576158">
      <w:marLeft w:val="480"/>
      <w:marRight w:val="0"/>
      <w:marTop w:val="0"/>
      <w:marBottom w:val="0"/>
      <w:divBdr>
        <w:top w:val="none" w:sz="0" w:space="0" w:color="auto"/>
        <w:left w:val="none" w:sz="0" w:space="0" w:color="auto"/>
        <w:bottom w:val="none" w:sz="0" w:space="0" w:color="auto"/>
        <w:right w:val="none" w:sz="0" w:space="0" w:color="auto"/>
      </w:divBdr>
    </w:div>
    <w:div w:id="763576297">
      <w:marLeft w:val="480"/>
      <w:marRight w:val="0"/>
      <w:marTop w:val="0"/>
      <w:marBottom w:val="0"/>
      <w:divBdr>
        <w:top w:val="none" w:sz="0" w:space="0" w:color="auto"/>
        <w:left w:val="none" w:sz="0" w:space="0" w:color="auto"/>
        <w:bottom w:val="none" w:sz="0" w:space="0" w:color="auto"/>
        <w:right w:val="none" w:sz="0" w:space="0" w:color="auto"/>
      </w:divBdr>
    </w:div>
    <w:div w:id="763644346">
      <w:marLeft w:val="480"/>
      <w:marRight w:val="0"/>
      <w:marTop w:val="0"/>
      <w:marBottom w:val="0"/>
      <w:divBdr>
        <w:top w:val="none" w:sz="0" w:space="0" w:color="auto"/>
        <w:left w:val="none" w:sz="0" w:space="0" w:color="auto"/>
        <w:bottom w:val="none" w:sz="0" w:space="0" w:color="auto"/>
        <w:right w:val="none" w:sz="0" w:space="0" w:color="auto"/>
      </w:divBdr>
    </w:div>
    <w:div w:id="763646997">
      <w:marLeft w:val="480"/>
      <w:marRight w:val="0"/>
      <w:marTop w:val="0"/>
      <w:marBottom w:val="0"/>
      <w:divBdr>
        <w:top w:val="none" w:sz="0" w:space="0" w:color="auto"/>
        <w:left w:val="none" w:sz="0" w:space="0" w:color="auto"/>
        <w:bottom w:val="none" w:sz="0" w:space="0" w:color="auto"/>
        <w:right w:val="none" w:sz="0" w:space="0" w:color="auto"/>
      </w:divBdr>
    </w:div>
    <w:div w:id="763647387">
      <w:marLeft w:val="480"/>
      <w:marRight w:val="0"/>
      <w:marTop w:val="0"/>
      <w:marBottom w:val="0"/>
      <w:divBdr>
        <w:top w:val="none" w:sz="0" w:space="0" w:color="auto"/>
        <w:left w:val="none" w:sz="0" w:space="0" w:color="auto"/>
        <w:bottom w:val="none" w:sz="0" w:space="0" w:color="auto"/>
        <w:right w:val="none" w:sz="0" w:space="0" w:color="auto"/>
      </w:divBdr>
    </w:div>
    <w:div w:id="763691080">
      <w:marLeft w:val="480"/>
      <w:marRight w:val="0"/>
      <w:marTop w:val="0"/>
      <w:marBottom w:val="0"/>
      <w:divBdr>
        <w:top w:val="none" w:sz="0" w:space="0" w:color="auto"/>
        <w:left w:val="none" w:sz="0" w:space="0" w:color="auto"/>
        <w:bottom w:val="none" w:sz="0" w:space="0" w:color="auto"/>
        <w:right w:val="none" w:sz="0" w:space="0" w:color="auto"/>
      </w:divBdr>
    </w:div>
    <w:div w:id="763769518">
      <w:marLeft w:val="480"/>
      <w:marRight w:val="0"/>
      <w:marTop w:val="0"/>
      <w:marBottom w:val="0"/>
      <w:divBdr>
        <w:top w:val="none" w:sz="0" w:space="0" w:color="auto"/>
        <w:left w:val="none" w:sz="0" w:space="0" w:color="auto"/>
        <w:bottom w:val="none" w:sz="0" w:space="0" w:color="auto"/>
        <w:right w:val="none" w:sz="0" w:space="0" w:color="auto"/>
      </w:divBdr>
    </w:div>
    <w:div w:id="763769589">
      <w:marLeft w:val="480"/>
      <w:marRight w:val="0"/>
      <w:marTop w:val="0"/>
      <w:marBottom w:val="0"/>
      <w:divBdr>
        <w:top w:val="none" w:sz="0" w:space="0" w:color="auto"/>
        <w:left w:val="none" w:sz="0" w:space="0" w:color="auto"/>
        <w:bottom w:val="none" w:sz="0" w:space="0" w:color="auto"/>
        <w:right w:val="none" w:sz="0" w:space="0" w:color="auto"/>
      </w:divBdr>
    </w:div>
    <w:div w:id="763842012">
      <w:marLeft w:val="480"/>
      <w:marRight w:val="0"/>
      <w:marTop w:val="0"/>
      <w:marBottom w:val="0"/>
      <w:divBdr>
        <w:top w:val="none" w:sz="0" w:space="0" w:color="auto"/>
        <w:left w:val="none" w:sz="0" w:space="0" w:color="auto"/>
        <w:bottom w:val="none" w:sz="0" w:space="0" w:color="auto"/>
        <w:right w:val="none" w:sz="0" w:space="0" w:color="auto"/>
      </w:divBdr>
    </w:div>
    <w:div w:id="763843519">
      <w:marLeft w:val="480"/>
      <w:marRight w:val="0"/>
      <w:marTop w:val="0"/>
      <w:marBottom w:val="0"/>
      <w:divBdr>
        <w:top w:val="none" w:sz="0" w:space="0" w:color="auto"/>
        <w:left w:val="none" w:sz="0" w:space="0" w:color="auto"/>
        <w:bottom w:val="none" w:sz="0" w:space="0" w:color="auto"/>
        <w:right w:val="none" w:sz="0" w:space="0" w:color="auto"/>
      </w:divBdr>
    </w:div>
    <w:div w:id="763844080">
      <w:marLeft w:val="480"/>
      <w:marRight w:val="0"/>
      <w:marTop w:val="0"/>
      <w:marBottom w:val="0"/>
      <w:divBdr>
        <w:top w:val="none" w:sz="0" w:space="0" w:color="auto"/>
        <w:left w:val="none" w:sz="0" w:space="0" w:color="auto"/>
        <w:bottom w:val="none" w:sz="0" w:space="0" w:color="auto"/>
        <w:right w:val="none" w:sz="0" w:space="0" w:color="auto"/>
      </w:divBdr>
    </w:div>
    <w:div w:id="763845414">
      <w:marLeft w:val="480"/>
      <w:marRight w:val="0"/>
      <w:marTop w:val="0"/>
      <w:marBottom w:val="0"/>
      <w:divBdr>
        <w:top w:val="none" w:sz="0" w:space="0" w:color="auto"/>
        <w:left w:val="none" w:sz="0" w:space="0" w:color="auto"/>
        <w:bottom w:val="none" w:sz="0" w:space="0" w:color="auto"/>
        <w:right w:val="none" w:sz="0" w:space="0" w:color="auto"/>
      </w:divBdr>
    </w:div>
    <w:div w:id="763961962">
      <w:marLeft w:val="480"/>
      <w:marRight w:val="0"/>
      <w:marTop w:val="0"/>
      <w:marBottom w:val="0"/>
      <w:divBdr>
        <w:top w:val="none" w:sz="0" w:space="0" w:color="auto"/>
        <w:left w:val="none" w:sz="0" w:space="0" w:color="auto"/>
        <w:bottom w:val="none" w:sz="0" w:space="0" w:color="auto"/>
        <w:right w:val="none" w:sz="0" w:space="0" w:color="auto"/>
      </w:divBdr>
    </w:div>
    <w:div w:id="764039861">
      <w:marLeft w:val="480"/>
      <w:marRight w:val="0"/>
      <w:marTop w:val="0"/>
      <w:marBottom w:val="0"/>
      <w:divBdr>
        <w:top w:val="none" w:sz="0" w:space="0" w:color="auto"/>
        <w:left w:val="none" w:sz="0" w:space="0" w:color="auto"/>
        <w:bottom w:val="none" w:sz="0" w:space="0" w:color="auto"/>
        <w:right w:val="none" w:sz="0" w:space="0" w:color="auto"/>
      </w:divBdr>
    </w:div>
    <w:div w:id="764107375">
      <w:marLeft w:val="480"/>
      <w:marRight w:val="0"/>
      <w:marTop w:val="0"/>
      <w:marBottom w:val="0"/>
      <w:divBdr>
        <w:top w:val="none" w:sz="0" w:space="0" w:color="auto"/>
        <w:left w:val="none" w:sz="0" w:space="0" w:color="auto"/>
        <w:bottom w:val="none" w:sz="0" w:space="0" w:color="auto"/>
        <w:right w:val="none" w:sz="0" w:space="0" w:color="auto"/>
      </w:divBdr>
    </w:div>
    <w:div w:id="764158251">
      <w:marLeft w:val="480"/>
      <w:marRight w:val="0"/>
      <w:marTop w:val="0"/>
      <w:marBottom w:val="0"/>
      <w:divBdr>
        <w:top w:val="none" w:sz="0" w:space="0" w:color="auto"/>
        <w:left w:val="none" w:sz="0" w:space="0" w:color="auto"/>
        <w:bottom w:val="none" w:sz="0" w:space="0" w:color="auto"/>
        <w:right w:val="none" w:sz="0" w:space="0" w:color="auto"/>
      </w:divBdr>
    </w:div>
    <w:div w:id="764229880">
      <w:marLeft w:val="480"/>
      <w:marRight w:val="0"/>
      <w:marTop w:val="0"/>
      <w:marBottom w:val="0"/>
      <w:divBdr>
        <w:top w:val="none" w:sz="0" w:space="0" w:color="auto"/>
        <w:left w:val="none" w:sz="0" w:space="0" w:color="auto"/>
        <w:bottom w:val="none" w:sz="0" w:space="0" w:color="auto"/>
        <w:right w:val="none" w:sz="0" w:space="0" w:color="auto"/>
      </w:divBdr>
    </w:div>
    <w:div w:id="764300778">
      <w:marLeft w:val="480"/>
      <w:marRight w:val="0"/>
      <w:marTop w:val="0"/>
      <w:marBottom w:val="0"/>
      <w:divBdr>
        <w:top w:val="none" w:sz="0" w:space="0" w:color="auto"/>
        <w:left w:val="none" w:sz="0" w:space="0" w:color="auto"/>
        <w:bottom w:val="none" w:sz="0" w:space="0" w:color="auto"/>
        <w:right w:val="none" w:sz="0" w:space="0" w:color="auto"/>
      </w:divBdr>
    </w:div>
    <w:div w:id="764348527">
      <w:marLeft w:val="480"/>
      <w:marRight w:val="0"/>
      <w:marTop w:val="0"/>
      <w:marBottom w:val="0"/>
      <w:divBdr>
        <w:top w:val="none" w:sz="0" w:space="0" w:color="auto"/>
        <w:left w:val="none" w:sz="0" w:space="0" w:color="auto"/>
        <w:bottom w:val="none" w:sz="0" w:space="0" w:color="auto"/>
        <w:right w:val="none" w:sz="0" w:space="0" w:color="auto"/>
      </w:divBdr>
    </w:div>
    <w:div w:id="764376952">
      <w:marLeft w:val="480"/>
      <w:marRight w:val="0"/>
      <w:marTop w:val="0"/>
      <w:marBottom w:val="0"/>
      <w:divBdr>
        <w:top w:val="none" w:sz="0" w:space="0" w:color="auto"/>
        <w:left w:val="none" w:sz="0" w:space="0" w:color="auto"/>
        <w:bottom w:val="none" w:sz="0" w:space="0" w:color="auto"/>
        <w:right w:val="none" w:sz="0" w:space="0" w:color="auto"/>
      </w:divBdr>
    </w:div>
    <w:div w:id="764427256">
      <w:marLeft w:val="480"/>
      <w:marRight w:val="0"/>
      <w:marTop w:val="0"/>
      <w:marBottom w:val="0"/>
      <w:divBdr>
        <w:top w:val="none" w:sz="0" w:space="0" w:color="auto"/>
        <w:left w:val="none" w:sz="0" w:space="0" w:color="auto"/>
        <w:bottom w:val="none" w:sz="0" w:space="0" w:color="auto"/>
        <w:right w:val="none" w:sz="0" w:space="0" w:color="auto"/>
      </w:divBdr>
    </w:div>
    <w:div w:id="764493110">
      <w:marLeft w:val="480"/>
      <w:marRight w:val="0"/>
      <w:marTop w:val="0"/>
      <w:marBottom w:val="0"/>
      <w:divBdr>
        <w:top w:val="none" w:sz="0" w:space="0" w:color="auto"/>
        <w:left w:val="none" w:sz="0" w:space="0" w:color="auto"/>
        <w:bottom w:val="none" w:sz="0" w:space="0" w:color="auto"/>
        <w:right w:val="none" w:sz="0" w:space="0" w:color="auto"/>
      </w:divBdr>
    </w:div>
    <w:div w:id="764497518">
      <w:marLeft w:val="480"/>
      <w:marRight w:val="0"/>
      <w:marTop w:val="0"/>
      <w:marBottom w:val="0"/>
      <w:divBdr>
        <w:top w:val="none" w:sz="0" w:space="0" w:color="auto"/>
        <w:left w:val="none" w:sz="0" w:space="0" w:color="auto"/>
        <w:bottom w:val="none" w:sz="0" w:space="0" w:color="auto"/>
        <w:right w:val="none" w:sz="0" w:space="0" w:color="auto"/>
      </w:divBdr>
    </w:div>
    <w:div w:id="764612973">
      <w:marLeft w:val="480"/>
      <w:marRight w:val="0"/>
      <w:marTop w:val="0"/>
      <w:marBottom w:val="0"/>
      <w:divBdr>
        <w:top w:val="none" w:sz="0" w:space="0" w:color="auto"/>
        <w:left w:val="none" w:sz="0" w:space="0" w:color="auto"/>
        <w:bottom w:val="none" w:sz="0" w:space="0" w:color="auto"/>
        <w:right w:val="none" w:sz="0" w:space="0" w:color="auto"/>
      </w:divBdr>
    </w:div>
    <w:div w:id="764691863">
      <w:marLeft w:val="480"/>
      <w:marRight w:val="0"/>
      <w:marTop w:val="0"/>
      <w:marBottom w:val="0"/>
      <w:divBdr>
        <w:top w:val="none" w:sz="0" w:space="0" w:color="auto"/>
        <w:left w:val="none" w:sz="0" w:space="0" w:color="auto"/>
        <w:bottom w:val="none" w:sz="0" w:space="0" w:color="auto"/>
        <w:right w:val="none" w:sz="0" w:space="0" w:color="auto"/>
      </w:divBdr>
    </w:div>
    <w:div w:id="764693793">
      <w:marLeft w:val="480"/>
      <w:marRight w:val="0"/>
      <w:marTop w:val="0"/>
      <w:marBottom w:val="0"/>
      <w:divBdr>
        <w:top w:val="none" w:sz="0" w:space="0" w:color="auto"/>
        <w:left w:val="none" w:sz="0" w:space="0" w:color="auto"/>
        <w:bottom w:val="none" w:sz="0" w:space="0" w:color="auto"/>
        <w:right w:val="none" w:sz="0" w:space="0" w:color="auto"/>
      </w:divBdr>
    </w:div>
    <w:div w:id="764695823">
      <w:marLeft w:val="480"/>
      <w:marRight w:val="0"/>
      <w:marTop w:val="0"/>
      <w:marBottom w:val="0"/>
      <w:divBdr>
        <w:top w:val="none" w:sz="0" w:space="0" w:color="auto"/>
        <w:left w:val="none" w:sz="0" w:space="0" w:color="auto"/>
        <w:bottom w:val="none" w:sz="0" w:space="0" w:color="auto"/>
        <w:right w:val="none" w:sz="0" w:space="0" w:color="auto"/>
      </w:divBdr>
    </w:div>
    <w:div w:id="764813690">
      <w:marLeft w:val="480"/>
      <w:marRight w:val="0"/>
      <w:marTop w:val="0"/>
      <w:marBottom w:val="0"/>
      <w:divBdr>
        <w:top w:val="none" w:sz="0" w:space="0" w:color="auto"/>
        <w:left w:val="none" w:sz="0" w:space="0" w:color="auto"/>
        <w:bottom w:val="none" w:sz="0" w:space="0" w:color="auto"/>
        <w:right w:val="none" w:sz="0" w:space="0" w:color="auto"/>
      </w:divBdr>
    </w:div>
    <w:div w:id="764963904">
      <w:marLeft w:val="480"/>
      <w:marRight w:val="0"/>
      <w:marTop w:val="0"/>
      <w:marBottom w:val="0"/>
      <w:divBdr>
        <w:top w:val="none" w:sz="0" w:space="0" w:color="auto"/>
        <w:left w:val="none" w:sz="0" w:space="0" w:color="auto"/>
        <w:bottom w:val="none" w:sz="0" w:space="0" w:color="auto"/>
        <w:right w:val="none" w:sz="0" w:space="0" w:color="auto"/>
      </w:divBdr>
    </w:div>
    <w:div w:id="765003904">
      <w:marLeft w:val="480"/>
      <w:marRight w:val="0"/>
      <w:marTop w:val="0"/>
      <w:marBottom w:val="0"/>
      <w:divBdr>
        <w:top w:val="none" w:sz="0" w:space="0" w:color="auto"/>
        <w:left w:val="none" w:sz="0" w:space="0" w:color="auto"/>
        <w:bottom w:val="none" w:sz="0" w:space="0" w:color="auto"/>
        <w:right w:val="none" w:sz="0" w:space="0" w:color="auto"/>
      </w:divBdr>
    </w:div>
    <w:div w:id="765034394">
      <w:marLeft w:val="480"/>
      <w:marRight w:val="0"/>
      <w:marTop w:val="0"/>
      <w:marBottom w:val="0"/>
      <w:divBdr>
        <w:top w:val="none" w:sz="0" w:space="0" w:color="auto"/>
        <w:left w:val="none" w:sz="0" w:space="0" w:color="auto"/>
        <w:bottom w:val="none" w:sz="0" w:space="0" w:color="auto"/>
        <w:right w:val="none" w:sz="0" w:space="0" w:color="auto"/>
      </w:divBdr>
    </w:div>
    <w:div w:id="765081019">
      <w:marLeft w:val="480"/>
      <w:marRight w:val="0"/>
      <w:marTop w:val="0"/>
      <w:marBottom w:val="0"/>
      <w:divBdr>
        <w:top w:val="none" w:sz="0" w:space="0" w:color="auto"/>
        <w:left w:val="none" w:sz="0" w:space="0" w:color="auto"/>
        <w:bottom w:val="none" w:sz="0" w:space="0" w:color="auto"/>
        <w:right w:val="none" w:sz="0" w:space="0" w:color="auto"/>
      </w:divBdr>
    </w:div>
    <w:div w:id="765082121">
      <w:marLeft w:val="480"/>
      <w:marRight w:val="0"/>
      <w:marTop w:val="0"/>
      <w:marBottom w:val="0"/>
      <w:divBdr>
        <w:top w:val="none" w:sz="0" w:space="0" w:color="auto"/>
        <w:left w:val="none" w:sz="0" w:space="0" w:color="auto"/>
        <w:bottom w:val="none" w:sz="0" w:space="0" w:color="auto"/>
        <w:right w:val="none" w:sz="0" w:space="0" w:color="auto"/>
      </w:divBdr>
    </w:div>
    <w:div w:id="765156439">
      <w:marLeft w:val="480"/>
      <w:marRight w:val="0"/>
      <w:marTop w:val="0"/>
      <w:marBottom w:val="0"/>
      <w:divBdr>
        <w:top w:val="none" w:sz="0" w:space="0" w:color="auto"/>
        <w:left w:val="none" w:sz="0" w:space="0" w:color="auto"/>
        <w:bottom w:val="none" w:sz="0" w:space="0" w:color="auto"/>
        <w:right w:val="none" w:sz="0" w:space="0" w:color="auto"/>
      </w:divBdr>
    </w:div>
    <w:div w:id="765157461">
      <w:marLeft w:val="480"/>
      <w:marRight w:val="0"/>
      <w:marTop w:val="0"/>
      <w:marBottom w:val="0"/>
      <w:divBdr>
        <w:top w:val="none" w:sz="0" w:space="0" w:color="auto"/>
        <w:left w:val="none" w:sz="0" w:space="0" w:color="auto"/>
        <w:bottom w:val="none" w:sz="0" w:space="0" w:color="auto"/>
        <w:right w:val="none" w:sz="0" w:space="0" w:color="auto"/>
      </w:divBdr>
    </w:div>
    <w:div w:id="765226813">
      <w:marLeft w:val="480"/>
      <w:marRight w:val="0"/>
      <w:marTop w:val="0"/>
      <w:marBottom w:val="0"/>
      <w:divBdr>
        <w:top w:val="none" w:sz="0" w:space="0" w:color="auto"/>
        <w:left w:val="none" w:sz="0" w:space="0" w:color="auto"/>
        <w:bottom w:val="none" w:sz="0" w:space="0" w:color="auto"/>
        <w:right w:val="none" w:sz="0" w:space="0" w:color="auto"/>
      </w:divBdr>
    </w:div>
    <w:div w:id="765267570">
      <w:marLeft w:val="480"/>
      <w:marRight w:val="0"/>
      <w:marTop w:val="0"/>
      <w:marBottom w:val="0"/>
      <w:divBdr>
        <w:top w:val="none" w:sz="0" w:space="0" w:color="auto"/>
        <w:left w:val="none" w:sz="0" w:space="0" w:color="auto"/>
        <w:bottom w:val="none" w:sz="0" w:space="0" w:color="auto"/>
        <w:right w:val="none" w:sz="0" w:space="0" w:color="auto"/>
      </w:divBdr>
    </w:div>
    <w:div w:id="765268624">
      <w:marLeft w:val="480"/>
      <w:marRight w:val="0"/>
      <w:marTop w:val="0"/>
      <w:marBottom w:val="0"/>
      <w:divBdr>
        <w:top w:val="none" w:sz="0" w:space="0" w:color="auto"/>
        <w:left w:val="none" w:sz="0" w:space="0" w:color="auto"/>
        <w:bottom w:val="none" w:sz="0" w:space="0" w:color="auto"/>
        <w:right w:val="none" w:sz="0" w:space="0" w:color="auto"/>
      </w:divBdr>
    </w:div>
    <w:div w:id="765275804">
      <w:marLeft w:val="480"/>
      <w:marRight w:val="0"/>
      <w:marTop w:val="0"/>
      <w:marBottom w:val="0"/>
      <w:divBdr>
        <w:top w:val="none" w:sz="0" w:space="0" w:color="auto"/>
        <w:left w:val="none" w:sz="0" w:space="0" w:color="auto"/>
        <w:bottom w:val="none" w:sz="0" w:space="0" w:color="auto"/>
        <w:right w:val="none" w:sz="0" w:space="0" w:color="auto"/>
      </w:divBdr>
    </w:div>
    <w:div w:id="765348280">
      <w:marLeft w:val="480"/>
      <w:marRight w:val="0"/>
      <w:marTop w:val="0"/>
      <w:marBottom w:val="0"/>
      <w:divBdr>
        <w:top w:val="none" w:sz="0" w:space="0" w:color="auto"/>
        <w:left w:val="none" w:sz="0" w:space="0" w:color="auto"/>
        <w:bottom w:val="none" w:sz="0" w:space="0" w:color="auto"/>
        <w:right w:val="none" w:sz="0" w:space="0" w:color="auto"/>
      </w:divBdr>
    </w:div>
    <w:div w:id="765349166">
      <w:marLeft w:val="480"/>
      <w:marRight w:val="0"/>
      <w:marTop w:val="0"/>
      <w:marBottom w:val="0"/>
      <w:divBdr>
        <w:top w:val="none" w:sz="0" w:space="0" w:color="auto"/>
        <w:left w:val="none" w:sz="0" w:space="0" w:color="auto"/>
        <w:bottom w:val="none" w:sz="0" w:space="0" w:color="auto"/>
        <w:right w:val="none" w:sz="0" w:space="0" w:color="auto"/>
      </w:divBdr>
    </w:div>
    <w:div w:id="765418852">
      <w:marLeft w:val="480"/>
      <w:marRight w:val="0"/>
      <w:marTop w:val="0"/>
      <w:marBottom w:val="0"/>
      <w:divBdr>
        <w:top w:val="none" w:sz="0" w:space="0" w:color="auto"/>
        <w:left w:val="none" w:sz="0" w:space="0" w:color="auto"/>
        <w:bottom w:val="none" w:sz="0" w:space="0" w:color="auto"/>
        <w:right w:val="none" w:sz="0" w:space="0" w:color="auto"/>
      </w:divBdr>
    </w:div>
    <w:div w:id="765425954">
      <w:marLeft w:val="480"/>
      <w:marRight w:val="0"/>
      <w:marTop w:val="0"/>
      <w:marBottom w:val="0"/>
      <w:divBdr>
        <w:top w:val="none" w:sz="0" w:space="0" w:color="auto"/>
        <w:left w:val="none" w:sz="0" w:space="0" w:color="auto"/>
        <w:bottom w:val="none" w:sz="0" w:space="0" w:color="auto"/>
        <w:right w:val="none" w:sz="0" w:space="0" w:color="auto"/>
      </w:divBdr>
    </w:div>
    <w:div w:id="765468965">
      <w:marLeft w:val="480"/>
      <w:marRight w:val="0"/>
      <w:marTop w:val="0"/>
      <w:marBottom w:val="0"/>
      <w:divBdr>
        <w:top w:val="none" w:sz="0" w:space="0" w:color="auto"/>
        <w:left w:val="none" w:sz="0" w:space="0" w:color="auto"/>
        <w:bottom w:val="none" w:sz="0" w:space="0" w:color="auto"/>
        <w:right w:val="none" w:sz="0" w:space="0" w:color="auto"/>
      </w:divBdr>
    </w:div>
    <w:div w:id="765539961">
      <w:marLeft w:val="480"/>
      <w:marRight w:val="0"/>
      <w:marTop w:val="0"/>
      <w:marBottom w:val="0"/>
      <w:divBdr>
        <w:top w:val="none" w:sz="0" w:space="0" w:color="auto"/>
        <w:left w:val="none" w:sz="0" w:space="0" w:color="auto"/>
        <w:bottom w:val="none" w:sz="0" w:space="0" w:color="auto"/>
        <w:right w:val="none" w:sz="0" w:space="0" w:color="auto"/>
      </w:divBdr>
    </w:div>
    <w:div w:id="765619008">
      <w:marLeft w:val="480"/>
      <w:marRight w:val="0"/>
      <w:marTop w:val="0"/>
      <w:marBottom w:val="0"/>
      <w:divBdr>
        <w:top w:val="none" w:sz="0" w:space="0" w:color="auto"/>
        <w:left w:val="none" w:sz="0" w:space="0" w:color="auto"/>
        <w:bottom w:val="none" w:sz="0" w:space="0" w:color="auto"/>
        <w:right w:val="none" w:sz="0" w:space="0" w:color="auto"/>
      </w:divBdr>
    </w:div>
    <w:div w:id="765660715">
      <w:marLeft w:val="480"/>
      <w:marRight w:val="0"/>
      <w:marTop w:val="0"/>
      <w:marBottom w:val="0"/>
      <w:divBdr>
        <w:top w:val="none" w:sz="0" w:space="0" w:color="auto"/>
        <w:left w:val="none" w:sz="0" w:space="0" w:color="auto"/>
        <w:bottom w:val="none" w:sz="0" w:space="0" w:color="auto"/>
        <w:right w:val="none" w:sz="0" w:space="0" w:color="auto"/>
      </w:divBdr>
    </w:div>
    <w:div w:id="765662056">
      <w:marLeft w:val="480"/>
      <w:marRight w:val="0"/>
      <w:marTop w:val="0"/>
      <w:marBottom w:val="0"/>
      <w:divBdr>
        <w:top w:val="none" w:sz="0" w:space="0" w:color="auto"/>
        <w:left w:val="none" w:sz="0" w:space="0" w:color="auto"/>
        <w:bottom w:val="none" w:sz="0" w:space="0" w:color="auto"/>
        <w:right w:val="none" w:sz="0" w:space="0" w:color="auto"/>
      </w:divBdr>
    </w:div>
    <w:div w:id="765731979">
      <w:marLeft w:val="480"/>
      <w:marRight w:val="0"/>
      <w:marTop w:val="0"/>
      <w:marBottom w:val="0"/>
      <w:divBdr>
        <w:top w:val="none" w:sz="0" w:space="0" w:color="auto"/>
        <w:left w:val="none" w:sz="0" w:space="0" w:color="auto"/>
        <w:bottom w:val="none" w:sz="0" w:space="0" w:color="auto"/>
        <w:right w:val="none" w:sz="0" w:space="0" w:color="auto"/>
      </w:divBdr>
    </w:div>
    <w:div w:id="765732717">
      <w:marLeft w:val="480"/>
      <w:marRight w:val="0"/>
      <w:marTop w:val="0"/>
      <w:marBottom w:val="0"/>
      <w:divBdr>
        <w:top w:val="none" w:sz="0" w:space="0" w:color="auto"/>
        <w:left w:val="none" w:sz="0" w:space="0" w:color="auto"/>
        <w:bottom w:val="none" w:sz="0" w:space="0" w:color="auto"/>
        <w:right w:val="none" w:sz="0" w:space="0" w:color="auto"/>
      </w:divBdr>
    </w:div>
    <w:div w:id="765811019">
      <w:marLeft w:val="480"/>
      <w:marRight w:val="0"/>
      <w:marTop w:val="0"/>
      <w:marBottom w:val="0"/>
      <w:divBdr>
        <w:top w:val="none" w:sz="0" w:space="0" w:color="auto"/>
        <w:left w:val="none" w:sz="0" w:space="0" w:color="auto"/>
        <w:bottom w:val="none" w:sz="0" w:space="0" w:color="auto"/>
        <w:right w:val="none" w:sz="0" w:space="0" w:color="auto"/>
      </w:divBdr>
    </w:div>
    <w:div w:id="765880590">
      <w:marLeft w:val="480"/>
      <w:marRight w:val="0"/>
      <w:marTop w:val="0"/>
      <w:marBottom w:val="0"/>
      <w:divBdr>
        <w:top w:val="none" w:sz="0" w:space="0" w:color="auto"/>
        <w:left w:val="none" w:sz="0" w:space="0" w:color="auto"/>
        <w:bottom w:val="none" w:sz="0" w:space="0" w:color="auto"/>
        <w:right w:val="none" w:sz="0" w:space="0" w:color="auto"/>
      </w:divBdr>
    </w:div>
    <w:div w:id="765926832">
      <w:marLeft w:val="480"/>
      <w:marRight w:val="0"/>
      <w:marTop w:val="0"/>
      <w:marBottom w:val="0"/>
      <w:divBdr>
        <w:top w:val="none" w:sz="0" w:space="0" w:color="auto"/>
        <w:left w:val="none" w:sz="0" w:space="0" w:color="auto"/>
        <w:bottom w:val="none" w:sz="0" w:space="0" w:color="auto"/>
        <w:right w:val="none" w:sz="0" w:space="0" w:color="auto"/>
      </w:divBdr>
    </w:div>
    <w:div w:id="766002688">
      <w:marLeft w:val="480"/>
      <w:marRight w:val="0"/>
      <w:marTop w:val="0"/>
      <w:marBottom w:val="0"/>
      <w:divBdr>
        <w:top w:val="none" w:sz="0" w:space="0" w:color="auto"/>
        <w:left w:val="none" w:sz="0" w:space="0" w:color="auto"/>
        <w:bottom w:val="none" w:sz="0" w:space="0" w:color="auto"/>
        <w:right w:val="none" w:sz="0" w:space="0" w:color="auto"/>
      </w:divBdr>
    </w:div>
    <w:div w:id="766077022">
      <w:marLeft w:val="480"/>
      <w:marRight w:val="0"/>
      <w:marTop w:val="0"/>
      <w:marBottom w:val="0"/>
      <w:divBdr>
        <w:top w:val="none" w:sz="0" w:space="0" w:color="auto"/>
        <w:left w:val="none" w:sz="0" w:space="0" w:color="auto"/>
        <w:bottom w:val="none" w:sz="0" w:space="0" w:color="auto"/>
        <w:right w:val="none" w:sz="0" w:space="0" w:color="auto"/>
      </w:divBdr>
    </w:div>
    <w:div w:id="766120327">
      <w:marLeft w:val="480"/>
      <w:marRight w:val="0"/>
      <w:marTop w:val="0"/>
      <w:marBottom w:val="0"/>
      <w:divBdr>
        <w:top w:val="none" w:sz="0" w:space="0" w:color="auto"/>
        <w:left w:val="none" w:sz="0" w:space="0" w:color="auto"/>
        <w:bottom w:val="none" w:sz="0" w:space="0" w:color="auto"/>
        <w:right w:val="none" w:sz="0" w:space="0" w:color="auto"/>
      </w:divBdr>
    </w:div>
    <w:div w:id="766122500">
      <w:marLeft w:val="480"/>
      <w:marRight w:val="0"/>
      <w:marTop w:val="0"/>
      <w:marBottom w:val="0"/>
      <w:divBdr>
        <w:top w:val="none" w:sz="0" w:space="0" w:color="auto"/>
        <w:left w:val="none" w:sz="0" w:space="0" w:color="auto"/>
        <w:bottom w:val="none" w:sz="0" w:space="0" w:color="auto"/>
        <w:right w:val="none" w:sz="0" w:space="0" w:color="auto"/>
      </w:divBdr>
    </w:div>
    <w:div w:id="766193205">
      <w:marLeft w:val="480"/>
      <w:marRight w:val="0"/>
      <w:marTop w:val="0"/>
      <w:marBottom w:val="0"/>
      <w:divBdr>
        <w:top w:val="none" w:sz="0" w:space="0" w:color="auto"/>
        <w:left w:val="none" w:sz="0" w:space="0" w:color="auto"/>
        <w:bottom w:val="none" w:sz="0" w:space="0" w:color="auto"/>
        <w:right w:val="none" w:sz="0" w:space="0" w:color="auto"/>
      </w:divBdr>
    </w:div>
    <w:div w:id="766275011">
      <w:marLeft w:val="480"/>
      <w:marRight w:val="0"/>
      <w:marTop w:val="0"/>
      <w:marBottom w:val="0"/>
      <w:divBdr>
        <w:top w:val="none" w:sz="0" w:space="0" w:color="auto"/>
        <w:left w:val="none" w:sz="0" w:space="0" w:color="auto"/>
        <w:bottom w:val="none" w:sz="0" w:space="0" w:color="auto"/>
        <w:right w:val="none" w:sz="0" w:space="0" w:color="auto"/>
      </w:divBdr>
    </w:div>
    <w:div w:id="766313991">
      <w:marLeft w:val="480"/>
      <w:marRight w:val="0"/>
      <w:marTop w:val="0"/>
      <w:marBottom w:val="0"/>
      <w:divBdr>
        <w:top w:val="none" w:sz="0" w:space="0" w:color="auto"/>
        <w:left w:val="none" w:sz="0" w:space="0" w:color="auto"/>
        <w:bottom w:val="none" w:sz="0" w:space="0" w:color="auto"/>
        <w:right w:val="none" w:sz="0" w:space="0" w:color="auto"/>
      </w:divBdr>
    </w:div>
    <w:div w:id="766315406">
      <w:marLeft w:val="480"/>
      <w:marRight w:val="0"/>
      <w:marTop w:val="0"/>
      <w:marBottom w:val="0"/>
      <w:divBdr>
        <w:top w:val="none" w:sz="0" w:space="0" w:color="auto"/>
        <w:left w:val="none" w:sz="0" w:space="0" w:color="auto"/>
        <w:bottom w:val="none" w:sz="0" w:space="0" w:color="auto"/>
        <w:right w:val="none" w:sz="0" w:space="0" w:color="auto"/>
      </w:divBdr>
    </w:div>
    <w:div w:id="766391598">
      <w:marLeft w:val="480"/>
      <w:marRight w:val="0"/>
      <w:marTop w:val="0"/>
      <w:marBottom w:val="0"/>
      <w:divBdr>
        <w:top w:val="none" w:sz="0" w:space="0" w:color="auto"/>
        <w:left w:val="none" w:sz="0" w:space="0" w:color="auto"/>
        <w:bottom w:val="none" w:sz="0" w:space="0" w:color="auto"/>
        <w:right w:val="none" w:sz="0" w:space="0" w:color="auto"/>
      </w:divBdr>
    </w:div>
    <w:div w:id="766392488">
      <w:marLeft w:val="480"/>
      <w:marRight w:val="0"/>
      <w:marTop w:val="0"/>
      <w:marBottom w:val="0"/>
      <w:divBdr>
        <w:top w:val="none" w:sz="0" w:space="0" w:color="auto"/>
        <w:left w:val="none" w:sz="0" w:space="0" w:color="auto"/>
        <w:bottom w:val="none" w:sz="0" w:space="0" w:color="auto"/>
        <w:right w:val="none" w:sz="0" w:space="0" w:color="auto"/>
      </w:divBdr>
    </w:div>
    <w:div w:id="766459834">
      <w:marLeft w:val="480"/>
      <w:marRight w:val="0"/>
      <w:marTop w:val="0"/>
      <w:marBottom w:val="0"/>
      <w:divBdr>
        <w:top w:val="none" w:sz="0" w:space="0" w:color="auto"/>
        <w:left w:val="none" w:sz="0" w:space="0" w:color="auto"/>
        <w:bottom w:val="none" w:sz="0" w:space="0" w:color="auto"/>
        <w:right w:val="none" w:sz="0" w:space="0" w:color="auto"/>
      </w:divBdr>
    </w:div>
    <w:div w:id="766462412">
      <w:marLeft w:val="480"/>
      <w:marRight w:val="0"/>
      <w:marTop w:val="0"/>
      <w:marBottom w:val="0"/>
      <w:divBdr>
        <w:top w:val="none" w:sz="0" w:space="0" w:color="auto"/>
        <w:left w:val="none" w:sz="0" w:space="0" w:color="auto"/>
        <w:bottom w:val="none" w:sz="0" w:space="0" w:color="auto"/>
        <w:right w:val="none" w:sz="0" w:space="0" w:color="auto"/>
      </w:divBdr>
    </w:div>
    <w:div w:id="766464765">
      <w:marLeft w:val="480"/>
      <w:marRight w:val="0"/>
      <w:marTop w:val="0"/>
      <w:marBottom w:val="0"/>
      <w:divBdr>
        <w:top w:val="none" w:sz="0" w:space="0" w:color="auto"/>
        <w:left w:val="none" w:sz="0" w:space="0" w:color="auto"/>
        <w:bottom w:val="none" w:sz="0" w:space="0" w:color="auto"/>
        <w:right w:val="none" w:sz="0" w:space="0" w:color="auto"/>
      </w:divBdr>
    </w:div>
    <w:div w:id="766466105">
      <w:marLeft w:val="480"/>
      <w:marRight w:val="0"/>
      <w:marTop w:val="0"/>
      <w:marBottom w:val="0"/>
      <w:divBdr>
        <w:top w:val="none" w:sz="0" w:space="0" w:color="auto"/>
        <w:left w:val="none" w:sz="0" w:space="0" w:color="auto"/>
        <w:bottom w:val="none" w:sz="0" w:space="0" w:color="auto"/>
        <w:right w:val="none" w:sz="0" w:space="0" w:color="auto"/>
      </w:divBdr>
    </w:div>
    <w:div w:id="766540757">
      <w:marLeft w:val="480"/>
      <w:marRight w:val="0"/>
      <w:marTop w:val="0"/>
      <w:marBottom w:val="0"/>
      <w:divBdr>
        <w:top w:val="none" w:sz="0" w:space="0" w:color="auto"/>
        <w:left w:val="none" w:sz="0" w:space="0" w:color="auto"/>
        <w:bottom w:val="none" w:sz="0" w:space="0" w:color="auto"/>
        <w:right w:val="none" w:sz="0" w:space="0" w:color="auto"/>
      </w:divBdr>
    </w:div>
    <w:div w:id="766541403">
      <w:marLeft w:val="480"/>
      <w:marRight w:val="0"/>
      <w:marTop w:val="0"/>
      <w:marBottom w:val="0"/>
      <w:divBdr>
        <w:top w:val="none" w:sz="0" w:space="0" w:color="auto"/>
        <w:left w:val="none" w:sz="0" w:space="0" w:color="auto"/>
        <w:bottom w:val="none" w:sz="0" w:space="0" w:color="auto"/>
        <w:right w:val="none" w:sz="0" w:space="0" w:color="auto"/>
      </w:divBdr>
    </w:div>
    <w:div w:id="766580434">
      <w:marLeft w:val="480"/>
      <w:marRight w:val="0"/>
      <w:marTop w:val="0"/>
      <w:marBottom w:val="0"/>
      <w:divBdr>
        <w:top w:val="none" w:sz="0" w:space="0" w:color="auto"/>
        <w:left w:val="none" w:sz="0" w:space="0" w:color="auto"/>
        <w:bottom w:val="none" w:sz="0" w:space="0" w:color="auto"/>
        <w:right w:val="none" w:sz="0" w:space="0" w:color="auto"/>
      </w:divBdr>
    </w:div>
    <w:div w:id="766653861">
      <w:marLeft w:val="480"/>
      <w:marRight w:val="0"/>
      <w:marTop w:val="0"/>
      <w:marBottom w:val="0"/>
      <w:divBdr>
        <w:top w:val="none" w:sz="0" w:space="0" w:color="auto"/>
        <w:left w:val="none" w:sz="0" w:space="0" w:color="auto"/>
        <w:bottom w:val="none" w:sz="0" w:space="0" w:color="auto"/>
        <w:right w:val="none" w:sz="0" w:space="0" w:color="auto"/>
      </w:divBdr>
    </w:div>
    <w:div w:id="766737008">
      <w:marLeft w:val="480"/>
      <w:marRight w:val="0"/>
      <w:marTop w:val="0"/>
      <w:marBottom w:val="0"/>
      <w:divBdr>
        <w:top w:val="none" w:sz="0" w:space="0" w:color="auto"/>
        <w:left w:val="none" w:sz="0" w:space="0" w:color="auto"/>
        <w:bottom w:val="none" w:sz="0" w:space="0" w:color="auto"/>
        <w:right w:val="none" w:sz="0" w:space="0" w:color="auto"/>
      </w:divBdr>
    </w:div>
    <w:div w:id="766772965">
      <w:marLeft w:val="480"/>
      <w:marRight w:val="0"/>
      <w:marTop w:val="0"/>
      <w:marBottom w:val="0"/>
      <w:divBdr>
        <w:top w:val="none" w:sz="0" w:space="0" w:color="auto"/>
        <w:left w:val="none" w:sz="0" w:space="0" w:color="auto"/>
        <w:bottom w:val="none" w:sz="0" w:space="0" w:color="auto"/>
        <w:right w:val="none" w:sz="0" w:space="0" w:color="auto"/>
      </w:divBdr>
    </w:div>
    <w:div w:id="766776118">
      <w:marLeft w:val="480"/>
      <w:marRight w:val="0"/>
      <w:marTop w:val="0"/>
      <w:marBottom w:val="0"/>
      <w:divBdr>
        <w:top w:val="none" w:sz="0" w:space="0" w:color="auto"/>
        <w:left w:val="none" w:sz="0" w:space="0" w:color="auto"/>
        <w:bottom w:val="none" w:sz="0" w:space="0" w:color="auto"/>
        <w:right w:val="none" w:sz="0" w:space="0" w:color="auto"/>
      </w:divBdr>
    </w:div>
    <w:div w:id="766779693">
      <w:marLeft w:val="480"/>
      <w:marRight w:val="0"/>
      <w:marTop w:val="0"/>
      <w:marBottom w:val="0"/>
      <w:divBdr>
        <w:top w:val="none" w:sz="0" w:space="0" w:color="auto"/>
        <w:left w:val="none" w:sz="0" w:space="0" w:color="auto"/>
        <w:bottom w:val="none" w:sz="0" w:space="0" w:color="auto"/>
        <w:right w:val="none" w:sz="0" w:space="0" w:color="auto"/>
      </w:divBdr>
    </w:div>
    <w:div w:id="766802822">
      <w:marLeft w:val="480"/>
      <w:marRight w:val="0"/>
      <w:marTop w:val="0"/>
      <w:marBottom w:val="0"/>
      <w:divBdr>
        <w:top w:val="none" w:sz="0" w:space="0" w:color="auto"/>
        <w:left w:val="none" w:sz="0" w:space="0" w:color="auto"/>
        <w:bottom w:val="none" w:sz="0" w:space="0" w:color="auto"/>
        <w:right w:val="none" w:sz="0" w:space="0" w:color="auto"/>
      </w:divBdr>
    </w:div>
    <w:div w:id="766998866">
      <w:marLeft w:val="480"/>
      <w:marRight w:val="0"/>
      <w:marTop w:val="0"/>
      <w:marBottom w:val="0"/>
      <w:divBdr>
        <w:top w:val="none" w:sz="0" w:space="0" w:color="auto"/>
        <w:left w:val="none" w:sz="0" w:space="0" w:color="auto"/>
        <w:bottom w:val="none" w:sz="0" w:space="0" w:color="auto"/>
        <w:right w:val="none" w:sz="0" w:space="0" w:color="auto"/>
      </w:divBdr>
    </w:div>
    <w:div w:id="767040046">
      <w:marLeft w:val="480"/>
      <w:marRight w:val="0"/>
      <w:marTop w:val="0"/>
      <w:marBottom w:val="0"/>
      <w:divBdr>
        <w:top w:val="none" w:sz="0" w:space="0" w:color="auto"/>
        <w:left w:val="none" w:sz="0" w:space="0" w:color="auto"/>
        <w:bottom w:val="none" w:sz="0" w:space="0" w:color="auto"/>
        <w:right w:val="none" w:sz="0" w:space="0" w:color="auto"/>
      </w:divBdr>
    </w:div>
    <w:div w:id="767041775">
      <w:marLeft w:val="480"/>
      <w:marRight w:val="0"/>
      <w:marTop w:val="0"/>
      <w:marBottom w:val="0"/>
      <w:divBdr>
        <w:top w:val="none" w:sz="0" w:space="0" w:color="auto"/>
        <w:left w:val="none" w:sz="0" w:space="0" w:color="auto"/>
        <w:bottom w:val="none" w:sz="0" w:space="0" w:color="auto"/>
        <w:right w:val="none" w:sz="0" w:space="0" w:color="auto"/>
      </w:divBdr>
    </w:div>
    <w:div w:id="767046089">
      <w:marLeft w:val="480"/>
      <w:marRight w:val="0"/>
      <w:marTop w:val="0"/>
      <w:marBottom w:val="0"/>
      <w:divBdr>
        <w:top w:val="none" w:sz="0" w:space="0" w:color="auto"/>
        <w:left w:val="none" w:sz="0" w:space="0" w:color="auto"/>
        <w:bottom w:val="none" w:sz="0" w:space="0" w:color="auto"/>
        <w:right w:val="none" w:sz="0" w:space="0" w:color="auto"/>
      </w:divBdr>
    </w:div>
    <w:div w:id="767117813">
      <w:marLeft w:val="480"/>
      <w:marRight w:val="0"/>
      <w:marTop w:val="0"/>
      <w:marBottom w:val="0"/>
      <w:divBdr>
        <w:top w:val="none" w:sz="0" w:space="0" w:color="auto"/>
        <w:left w:val="none" w:sz="0" w:space="0" w:color="auto"/>
        <w:bottom w:val="none" w:sz="0" w:space="0" w:color="auto"/>
        <w:right w:val="none" w:sz="0" w:space="0" w:color="auto"/>
      </w:divBdr>
    </w:div>
    <w:div w:id="767307657">
      <w:marLeft w:val="480"/>
      <w:marRight w:val="0"/>
      <w:marTop w:val="0"/>
      <w:marBottom w:val="0"/>
      <w:divBdr>
        <w:top w:val="none" w:sz="0" w:space="0" w:color="auto"/>
        <w:left w:val="none" w:sz="0" w:space="0" w:color="auto"/>
        <w:bottom w:val="none" w:sz="0" w:space="0" w:color="auto"/>
        <w:right w:val="none" w:sz="0" w:space="0" w:color="auto"/>
      </w:divBdr>
    </w:div>
    <w:div w:id="767383693">
      <w:marLeft w:val="480"/>
      <w:marRight w:val="0"/>
      <w:marTop w:val="0"/>
      <w:marBottom w:val="0"/>
      <w:divBdr>
        <w:top w:val="none" w:sz="0" w:space="0" w:color="auto"/>
        <w:left w:val="none" w:sz="0" w:space="0" w:color="auto"/>
        <w:bottom w:val="none" w:sz="0" w:space="0" w:color="auto"/>
        <w:right w:val="none" w:sz="0" w:space="0" w:color="auto"/>
      </w:divBdr>
    </w:div>
    <w:div w:id="767385555">
      <w:marLeft w:val="480"/>
      <w:marRight w:val="0"/>
      <w:marTop w:val="0"/>
      <w:marBottom w:val="0"/>
      <w:divBdr>
        <w:top w:val="none" w:sz="0" w:space="0" w:color="auto"/>
        <w:left w:val="none" w:sz="0" w:space="0" w:color="auto"/>
        <w:bottom w:val="none" w:sz="0" w:space="0" w:color="auto"/>
        <w:right w:val="none" w:sz="0" w:space="0" w:color="auto"/>
      </w:divBdr>
    </w:div>
    <w:div w:id="767390172">
      <w:marLeft w:val="480"/>
      <w:marRight w:val="0"/>
      <w:marTop w:val="0"/>
      <w:marBottom w:val="0"/>
      <w:divBdr>
        <w:top w:val="none" w:sz="0" w:space="0" w:color="auto"/>
        <w:left w:val="none" w:sz="0" w:space="0" w:color="auto"/>
        <w:bottom w:val="none" w:sz="0" w:space="0" w:color="auto"/>
        <w:right w:val="none" w:sz="0" w:space="0" w:color="auto"/>
      </w:divBdr>
    </w:div>
    <w:div w:id="767392345">
      <w:marLeft w:val="480"/>
      <w:marRight w:val="0"/>
      <w:marTop w:val="0"/>
      <w:marBottom w:val="0"/>
      <w:divBdr>
        <w:top w:val="none" w:sz="0" w:space="0" w:color="auto"/>
        <w:left w:val="none" w:sz="0" w:space="0" w:color="auto"/>
        <w:bottom w:val="none" w:sz="0" w:space="0" w:color="auto"/>
        <w:right w:val="none" w:sz="0" w:space="0" w:color="auto"/>
      </w:divBdr>
    </w:div>
    <w:div w:id="767426990">
      <w:marLeft w:val="480"/>
      <w:marRight w:val="0"/>
      <w:marTop w:val="0"/>
      <w:marBottom w:val="0"/>
      <w:divBdr>
        <w:top w:val="none" w:sz="0" w:space="0" w:color="auto"/>
        <w:left w:val="none" w:sz="0" w:space="0" w:color="auto"/>
        <w:bottom w:val="none" w:sz="0" w:space="0" w:color="auto"/>
        <w:right w:val="none" w:sz="0" w:space="0" w:color="auto"/>
      </w:divBdr>
    </w:div>
    <w:div w:id="767458161">
      <w:marLeft w:val="480"/>
      <w:marRight w:val="0"/>
      <w:marTop w:val="0"/>
      <w:marBottom w:val="0"/>
      <w:divBdr>
        <w:top w:val="none" w:sz="0" w:space="0" w:color="auto"/>
        <w:left w:val="none" w:sz="0" w:space="0" w:color="auto"/>
        <w:bottom w:val="none" w:sz="0" w:space="0" w:color="auto"/>
        <w:right w:val="none" w:sz="0" w:space="0" w:color="auto"/>
      </w:divBdr>
    </w:div>
    <w:div w:id="767501078">
      <w:marLeft w:val="480"/>
      <w:marRight w:val="0"/>
      <w:marTop w:val="0"/>
      <w:marBottom w:val="0"/>
      <w:divBdr>
        <w:top w:val="none" w:sz="0" w:space="0" w:color="auto"/>
        <w:left w:val="none" w:sz="0" w:space="0" w:color="auto"/>
        <w:bottom w:val="none" w:sz="0" w:space="0" w:color="auto"/>
        <w:right w:val="none" w:sz="0" w:space="0" w:color="auto"/>
      </w:divBdr>
    </w:div>
    <w:div w:id="767502206">
      <w:marLeft w:val="480"/>
      <w:marRight w:val="0"/>
      <w:marTop w:val="0"/>
      <w:marBottom w:val="0"/>
      <w:divBdr>
        <w:top w:val="none" w:sz="0" w:space="0" w:color="auto"/>
        <w:left w:val="none" w:sz="0" w:space="0" w:color="auto"/>
        <w:bottom w:val="none" w:sz="0" w:space="0" w:color="auto"/>
        <w:right w:val="none" w:sz="0" w:space="0" w:color="auto"/>
      </w:divBdr>
    </w:div>
    <w:div w:id="767505559">
      <w:marLeft w:val="480"/>
      <w:marRight w:val="0"/>
      <w:marTop w:val="0"/>
      <w:marBottom w:val="0"/>
      <w:divBdr>
        <w:top w:val="none" w:sz="0" w:space="0" w:color="auto"/>
        <w:left w:val="none" w:sz="0" w:space="0" w:color="auto"/>
        <w:bottom w:val="none" w:sz="0" w:space="0" w:color="auto"/>
        <w:right w:val="none" w:sz="0" w:space="0" w:color="auto"/>
      </w:divBdr>
    </w:div>
    <w:div w:id="767506140">
      <w:marLeft w:val="480"/>
      <w:marRight w:val="0"/>
      <w:marTop w:val="0"/>
      <w:marBottom w:val="0"/>
      <w:divBdr>
        <w:top w:val="none" w:sz="0" w:space="0" w:color="auto"/>
        <w:left w:val="none" w:sz="0" w:space="0" w:color="auto"/>
        <w:bottom w:val="none" w:sz="0" w:space="0" w:color="auto"/>
        <w:right w:val="none" w:sz="0" w:space="0" w:color="auto"/>
      </w:divBdr>
    </w:div>
    <w:div w:id="767507918">
      <w:marLeft w:val="480"/>
      <w:marRight w:val="0"/>
      <w:marTop w:val="0"/>
      <w:marBottom w:val="0"/>
      <w:divBdr>
        <w:top w:val="none" w:sz="0" w:space="0" w:color="auto"/>
        <w:left w:val="none" w:sz="0" w:space="0" w:color="auto"/>
        <w:bottom w:val="none" w:sz="0" w:space="0" w:color="auto"/>
        <w:right w:val="none" w:sz="0" w:space="0" w:color="auto"/>
      </w:divBdr>
    </w:div>
    <w:div w:id="767577771">
      <w:marLeft w:val="480"/>
      <w:marRight w:val="0"/>
      <w:marTop w:val="0"/>
      <w:marBottom w:val="0"/>
      <w:divBdr>
        <w:top w:val="none" w:sz="0" w:space="0" w:color="auto"/>
        <w:left w:val="none" w:sz="0" w:space="0" w:color="auto"/>
        <w:bottom w:val="none" w:sz="0" w:space="0" w:color="auto"/>
        <w:right w:val="none" w:sz="0" w:space="0" w:color="auto"/>
      </w:divBdr>
    </w:div>
    <w:div w:id="767583742">
      <w:marLeft w:val="480"/>
      <w:marRight w:val="0"/>
      <w:marTop w:val="0"/>
      <w:marBottom w:val="0"/>
      <w:divBdr>
        <w:top w:val="none" w:sz="0" w:space="0" w:color="auto"/>
        <w:left w:val="none" w:sz="0" w:space="0" w:color="auto"/>
        <w:bottom w:val="none" w:sz="0" w:space="0" w:color="auto"/>
        <w:right w:val="none" w:sz="0" w:space="0" w:color="auto"/>
      </w:divBdr>
    </w:div>
    <w:div w:id="767584488">
      <w:marLeft w:val="480"/>
      <w:marRight w:val="0"/>
      <w:marTop w:val="0"/>
      <w:marBottom w:val="0"/>
      <w:divBdr>
        <w:top w:val="none" w:sz="0" w:space="0" w:color="auto"/>
        <w:left w:val="none" w:sz="0" w:space="0" w:color="auto"/>
        <w:bottom w:val="none" w:sz="0" w:space="0" w:color="auto"/>
        <w:right w:val="none" w:sz="0" w:space="0" w:color="auto"/>
      </w:divBdr>
    </w:div>
    <w:div w:id="767652457">
      <w:marLeft w:val="480"/>
      <w:marRight w:val="0"/>
      <w:marTop w:val="0"/>
      <w:marBottom w:val="0"/>
      <w:divBdr>
        <w:top w:val="none" w:sz="0" w:space="0" w:color="auto"/>
        <w:left w:val="none" w:sz="0" w:space="0" w:color="auto"/>
        <w:bottom w:val="none" w:sz="0" w:space="0" w:color="auto"/>
        <w:right w:val="none" w:sz="0" w:space="0" w:color="auto"/>
      </w:divBdr>
    </w:div>
    <w:div w:id="767655438">
      <w:marLeft w:val="480"/>
      <w:marRight w:val="0"/>
      <w:marTop w:val="0"/>
      <w:marBottom w:val="0"/>
      <w:divBdr>
        <w:top w:val="none" w:sz="0" w:space="0" w:color="auto"/>
        <w:left w:val="none" w:sz="0" w:space="0" w:color="auto"/>
        <w:bottom w:val="none" w:sz="0" w:space="0" w:color="auto"/>
        <w:right w:val="none" w:sz="0" w:space="0" w:color="auto"/>
      </w:divBdr>
    </w:div>
    <w:div w:id="767702386">
      <w:marLeft w:val="480"/>
      <w:marRight w:val="0"/>
      <w:marTop w:val="0"/>
      <w:marBottom w:val="0"/>
      <w:divBdr>
        <w:top w:val="none" w:sz="0" w:space="0" w:color="auto"/>
        <w:left w:val="none" w:sz="0" w:space="0" w:color="auto"/>
        <w:bottom w:val="none" w:sz="0" w:space="0" w:color="auto"/>
        <w:right w:val="none" w:sz="0" w:space="0" w:color="auto"/>
      </w:divBdr>
    </w:div>
    <w:div w:id="767703143">
      <w:marLeft w:val="480"/>
      <w:marRight w:val="0"/>
      <w:marTop w:val="0"/>
      <w:marBottom w:val="0"/>
      <w:divBdr>
        <w:top w:val="none" w:sz="0" w:space="0" w:color="auto"/>
        <w:left w:val="none" w:sz="0" w:space="0" w:color="auto"/>
        <w:bottom w:val="none" w:sz="0" w:space="0" w:color="auto"/>
        <w:right w:val="none" w:sz="0" w:space="0" w:color="auto"/>
      </w:divBdr>
    </w:div>
    <w:div w:id="767703257">
      <w:marLeft w:val="480"/>
      <w:marRight w:val="0"/>
      <w:marTop w:val="0"/>
      <w:marBottom w:val="0"/>
      <w:divBdr>
        <w:top w:val="none" w:sz="0" w:space="0" w:color="auto"/>
        <w:left w:val="none" w:sz="0" w:space="0" w:color="auto"/>
        <w:bottom w:val="none" w:sz="0" w:space="0" w:color="auto"/>
        <w:right w:val="none" w:sz="0" w:space="0" w:color="auto"/>
      </w:divBdr>
    </w:div>
    <w:div w:id="767769856">
      <w:marLeft w:val="480"/>
      <w:marRight w:val="0"/>
      <w:marTop w:val="0"/>
      <w:marBottom w:val="0"/>
      <w:divBdr>
        <w:top w:val="none" w:sz="0" w:space="0" w:color="auto"/>
        <w:left w:val="none" w:sz="0" w:space="0" w:color="auto"/>
        <w:bottom w:val="none" w:sz="0" w:space="0" w:color="auto"/>
        <w:right w:val="none" w:sz="0" w:space="0" w:color="auto"/>
      </w:divBdr>
    </w:div>
    <w:div w:id="767770891">
      <w:marLeft w:val="480"/>
      <w:marRight w:val="0"/>
      <w:marTop w:val="0"/>
      <w:marBottom w:val="0"/>
      <w:divBdr>
        <w:top w:val="none" w:sz="0" w:space="0" w:color="auto"/>
        <w:left w:val="none" w:sz="0" w:space="0" w:color="auto"/>
        <w:bottom w:val="none" w:sz="0" w:space="0" w:color="auto"/>
        <w:right w:val="none" w:sz="0" w:space="0" w:color="auto"/>
      </w:divBdr>
    </w:div>
    <w:div w:id="767891105">
      <w:marLeft w:val="480"/>
      <w:marRight w:val="0"/>
      <w:marTop w:val="0"/>
      <w:marBottom w:val="0"/>
      <w:divBdr>
        <w:top w:val="none" w:sz="0" w:space="0" w:color="auto"/>
        <w:left w:val="none" w:sz="0" w:space="0" w:color="auto"/>
        <w:bottom w:val="none" w:sz="0" w:space="0" w:color="auto"/>
        <w:right w:val="none" w:sz="0" w:space="0" w:color="auto"/>
      </w:divBdr>
    </w:div>
    <w:div w:id="767895832">
      <w:marLeft w:val="480"/>
      <w:marRight w:val="0"/>
      <w:marTop w:val="0"/>
      <w:marBottom w:val="0"/>
      <w:divBdr>
        <w:top w:val="none" w:sz="0" w:space="0" w:color="auto"/>
        <w:left w:val="none" w:sz="0" w:space="0" w:color="auto"/>
        <w:bottom w:val="none" w:sz="0" w:space="0" w:color="auto"/>
        <w:right w:val="none" w:sz="0" w:space="0" w:color="auto"/>
      </w:divBdr>
    </w:div>
    <w:div w:id="767965797">
      <w:marLeft w:val="480"/>
      <w:marRight w:val="0"/>
      <w:marTop w:val="0"/>
      <w:marBottom w:val="0"/>
      <w:divBdr>
        <w:top w:val="none" w:sz="0" w:space="0" w:color="auto"/>
        <w:left w:val="none" w:sz="0" w:space="0" w:color="auto"/>
        <w:bottom w:val="none" w:sz="0" w:space="0" w:color="auto"/>
        <w:right w:val="none" w:sz="0" w:space="0" w:color="auto"/>
      </w:divBdr>
    </w:div>
    <w:div w:id="767966802">
      <w:marLeft w:val="480"/>
      <w:marRight w:val="0"/>
      <w:marTop w:val="0"/>
      <w:marBottom w:val="0"/>
      <w:divBdr>
        <w:top w:val="none" w:sz="0" w:space="0" w:color="auto"/>
        <w:left w:val="none" w:sz="0" w:space="0" w:color="auto"/>
        <w:bottom w:val="none" w:sz="0" w:space="0" w:color="auto"/>
        <w:right w:val="none" w:sz="0" w:space="0" w:color="auto"/>
      </w:divBdr>
    </w:div>
    <w:div w:id="767971503">
      <w:marLeft w:val="480"/>
      <w:marRight w:val="0"/>
      <w:marTop w:val="0"/>
      <w:marBottom w:val="0"/>
      <w:divBdr>
        <w:top w:val="none" w:sz="0" w:space="0" w:color="auto"/>
        <w:left w:val="none" w:sz="0" w:space="0" w:color="auto"/>
        <w:bottom w:val="none" w:sz="0" w:space="0" w:color="auto"/>
        <w:right w:val="none" w:sz="0" w:space="0" w:color="auto"/>
      </w:divBdr>
    </w:div>
    <w:div w:id="768040884">
      <w:marLeft w:val="480"/>
      <w:marRight w:val="0"/>
      <w:marTop w:val="0"/>
      <w:marBottom w:val="0"/>
      <w:divBdr>
        <w:top w:val="none" w:sz="0" w:space="0" w:color="auto"/>
        <w:left w:val="none" w:sz="0" w:space="0" w:color="auto"/>
        <w:bottom w:val="none" w:sz="0" w:space="0" w:color="auto"/>
        <w:right w:val="none" w:sz="0" w:space="0" w:color="auto"/>
      </w:divBdr>
    </w:div>
    <w:div w:id="768043947">
      <w:marLeft w:val="480"/>
      <w:marRight w:val="0"/>
      <w:marTop w:val="0"/>
      <w:marBottom w:val="0"/>
      <w:divBdr>
        <w:top w:val="none" w:sz="0" w:space="0" w:color="auto"/>
        <w:left w:val="none" w:sz="0" w:space="0" w:color="auto"/>
        <w:bottom w:val="none" w:sz="0" w:space="0" w:color="auto"/>
        <w:right w:val="none" w:sz="0" w:space="0" w:color="auto"/>
      </w:divBdr>
    </w:div>
    <w:div w:id="768085867">
      <w:marLeft w:val="480"/>
      <w:marRight w:val="0"/>
      <w:marTop w:val="0"/>
      <w:marBottom w:val="0"/>
      <w:divBdr>
        <w:top w:val="none" w:sz="0" w:space="0" w:color="auto"/>
        <w:left w:val="none" w:sz="0" w:space="0" w:color="auto"/>
        <w:bottom w:val="none" w:sz="0" w:space="0" w:color="auto"/>
        <w:right w:val="none" w:sz="0" w:space="0" w:color="auto"/>
      </w:divBdr>
    </w:div>
    <w:div w:id="768088024">
      <w:marLeft w:val="480"/>
      <w:marRight w:val="0"/>
      <w:marTop w:val="0"/>
      <w:marBottom w:val="0"/>
      <w:divBdr>
        <w:top w:val="none" w:sz="0" w:space="0" w:color="auto"/>
        <w:left w:val="none" w:sz="0" w:space="0" w:color="auto"/>
        <w:bottom w:val="none" w:sz="0" w:space="0" w:color="auto"/>
        <w:right w:val="none" w:sz="0" w:space="0" w:color="auto"/>
      </w:divBdr>
    </w:div>
    <w:div w:id="768157564">
      <w:marLeft w:val="480"/>
      <w:marRight w:val="0"/>
      <w:marTop w:val="0"/>
      <w:marBottom w:val="0"/>
      <w:divBdr>
        <w:top w:val="none" w:sz="0" w:space="0" w:color="auto"/>
        <w:left w:val="none" w:sz="0" w:space="0" w:color="auto"/>
        <w:bottom w:val="none" w:sz="0" w:space="0" w:color="auto"/>
        <w:right w:val="none" w:sz="0" w:space="0" w:color="auto"/>
      </w:divBdr>
    </w:div>
    <w:div w:id="768235468">
      <w:marLeft w:val="480"/>
      <w:marRight w:val="0"/>
      <w:marTop w:val="0"/>
      <w:marBottom w:val="0"/>
      <w:divBdr>
        <w:top w:val="none" w:sz="0" w:space="0" w:color="auto"/>
        <w:left w:val="none" w:sz="0" w:space="0" w:color="auto"/>
        <w:bottom w:val="none" w:sz="0" w:space="0" w:color="auto"/>
        <w:right w:val="none" w:sz="0" w:space="0" w:color="auto"/>
      </w:divBdr>
    </w:div>
    <w:div w:id="768236201">
      <w:marLeft w:val="480"/>
      <w:marRight w:val="0"/>
      <w:marTop w:val="0"/>
      <w:marBottom w:val="0"/>
      <w:divBdr>
        <w:top w:val="none" w:sz="0" w:space="0" w:color="auto"/>
        <w:left w:val="none" w:sz="0" w:space="0" w:color="auto"/>
        <w:bottom w:val="none" w:sz="0" w:space="0" w:color="auto"/>
        <w:right w:val="none" w:sz="0" w:space="0" w:color="auto"/>
      </w:divBdr>
    </w:div>
    <w:div w:id="768307008">
      <w:marLeft w:val="480"/>
      <w:marRight w:val="0"/>
      <w:marTop w:val="0"/>
      <w:marBottom w:val="0"/>
      <w:divBdr>
        <w:top w:val="none" w:sz="0" w:space="0" w:color="auto"/>
        <w:left w:val="none" w:sz="0" w:space="0" w:color="auto"/>
        <w:bottom w:val="none" w:sz="0" w:space="0" w:color="auto"/>
        <w:right w:val="none" w:sz="0" w:space="0" w:color="auto"/>
      </w:divBdr>
    </w:div>
    <w:div w:id="768308746">
      <w:marLeft w:val="480"/>
      <w:marRight w:val="0"/>
      <w:marTop w:val="0"/>
      <w:marBottom w:val="0"/>
      <w:divBdr>
        <w:top w:val="none" w:sz="0" w:space="0" w:color="auto"/>
        <w:left w:val="none" w:sz="0" w:space="0" w:color="auto"/>
        <w:bottom w:val="none" w:sz="0" w:space="0" w:color="auto"/>
        <w:right w:val="none" w:sz="0" w:space="0" w:color="auto"/>
      </w:divBdr>
    </w:div>
    <w:div w:id="768356628">
      <w:marLeft w:val="480"/>
      <w:marRight w:val="0"/>
      <w:marTop w:val="0"/>
      <w:marBottom w:val="0"/>
      <w:divBdr>
        <w:top w:val="none" w:sz="0" w:space="0" w:color="auto"/>
        <w:left w:val="none" w:sz="0" w:space="0" w:color="auto"/>
        <w:bottom w:val="none" w:sz="0" w:space="0" w:color="auto"/>
        <w:right w:val="none" w:sz="0" w:space="0" w:color="auto"/>
      </w:divBdr>
    </w:div>
    <w:div w:id="768431868">
      <w:marLeft w:val="480"/>
      <w:marRight w:val="0"/>
      <w:marTop w:val="0"/>
      <w:marBottom w:val="0"/>
      <w:divBdr>
        <w:top w:val="none" w:sz="0" w:space="0" w:color="auto"/>
        <w:left w:val="none" w:sz="0" w:space="0" w:color="auto"/>
        <w:bottom w:val="none" w:sz="0" w:space="0" w:color="auto"/>
        <w:right w:val="none" w:sz="0" w:space="0" w:color="auto"/>
      </w:divBdr>
    </w:div>
    <w:div w:id="768506849">
      <w:marLeft w:val="480"/>
      <w:marRight w:val="0"/>
      <w:marTop w:val="0"/>
      <w:marBottom w:val="0"/>
      <w:divBdr>
        <w:top w:val="none" w:sz="0" w:space="0" w:color="auto"/>
        <w:left w:val="none" w:sz="0" w:space="0" w:color="auto"/>
        <w:bottom w:val="none" w:sz="0" w:space="0" w:color="auto"/>
        <w:right w:val="none" w:sz="0" w:space="0" w:color="auto"/>
      </w:divBdr>
    </w:div>
    <w:div w:id="768544745">
      <w:marLeft w:val="480"/>
      <w:marRight w:val="0"/>
      <w:marTop w:val="0"/>
      <w:marBottom w:val="0"/>
      <w:divBdr>
        <w:top w:val="none" w:sz="0" w:space="0" w:color="auto"/>
        <w:left w:val="none" w:sz="0" w:space="0" w:color="auto"/>
        <w:bottom w:val="none" w:sz="0" w:space="0" w:color="auto"/>
        <w:right w:val="none" w:sz="0" w:space="0" w:color="auto"/>
      </w:divBdr>
    </w:div>
    <w:div w:id="768618713">
      <w:marLeft w:val="480"/>
      <w:marRight w:val="0"/>
      <w:marTop w:val="0"/>
      <w:marBottom w:val="0"/>
      <w:divBdr>
        <w:top w:val="none" w:sz="0" w:space="0" w:color="auto"/>
        <w:left w:val="none" w:sz="0" w:space="0" w:color="auto"/>
        <w:bottom w:val="none" w:sz="0" w:space="0" w:color="auto"/>
        <w:right w:val="none" w:sz="0" w:space="0" w:color="auto"/>
      </w:divBdr>
    </w:div>
    <w:div w:id="768693303">
      <w:marLeft w:val="480"/>
      <w:marRight w:val="0"/>
      <w:marTop w:val="0"/>
      <w:marBottom w:val="0"/>
      <w:divBdr>
        <w:top w:val="none" w:sz="0" w:space="0" w:color="auto"/>
        <w:left w:val="none" w:sz="0" w:space="0" w:color="auto"/>
        <w:bottom w:val="none" w:sz="0" w:space="0" w:color="auto"/>
        <w:right w:val="none" w:sz="0" w:space="0" w:color="auto"/>
      </w:divBdr>
    </w:div>
    <w:div w:id="768697566">
      <w:marLeft w:val="480"/>
      <w:marRight w:val="0"/>
      <w:marTop w:val="0"/>
      <w:marBottom w:val="0"/>
      <w:divBdr>
        <w:top w:val="none" w:sz="0" w:space="0" w:color="auto"/>
        <w:left w:val="none" w:sz="0" w:space="0" w:color="auto"/>
        <w:bottom w:val="none" w:sz="0" w:space="0" w:color="auto"/>
        <w:right w:val="none" w:sz="0" w:space="0" w:color="auto"/>
      </w:divBdr>
    </w:div>
    <w:div w:id="768702804">
      <w:marLeft w:val="480"/>
      <w:marRight w:val="0"/>
      <w:marTop w:val="0"/>
      <w:marBottom w:val="0"/>
      <w:divBdr>
        <w:top w:val="none" w:sz="0" w:space="0" w:color="auto"/>
        <w:left w:val="none" w:sz="0" w:space="0" w:color="auto"/>
        <w:bottom w:val="none" w:sz="0" w:space="0" w:color="auto"/>
        <w:right w:val="none" w:sz="0" w:space="0" w:color="auto"/>
      </w:divBdr>
    </w:div>
    <w:div w:id="768817962">
      <w:marLeft w:val="480"/>
      <w:marRight w:val="0"/>
      <w:marTop w:val="0"/>
      <w:marBottom w:val="0"/>
      <w:divBdr>
        <w:top w:val="none" w:sz="0" w:space="0" w:color="auto"/>
        <w:left w:val="none" w:sz="0" w:space="0" w:color="auto"/>
        <w:bottom w:val="none" w:sz="0" w:space="0" w:color="auto"/>
        <w:right w:val="none" w:sz="0" w:space="0" w:color="auto"/>
      </w:divBdr>
    </w:div>
    <w:div w:id="768819833">
      <w:marLeft w:val="480"/>
      <w:marRight w:val="0"/>
      <w:marTop w:val="0"/>
      <w:marBottom w:val="0"/>
      <w:divBdr>
        <w:top w:val="none" w:sz="0" w:space="0" w:color="auto"/>
        <w:left w:val="none" w:sz="0" w:space="0" w:color="auto"/>
        <w:bottom w:val="none" w:sz="0" w:space="0" w:color="auto"/>
        <w:right w:val="none" w:sz="0" w:space="0" w:color="auto"/>
      </w:divBdr>
    </w:div>
    <w:div w:id="768893341">
      <w:marLeft w:val="480"/>
      <w:marRight w:val="0"/>
      <w:marTop w:val="0"/>
      <w:marBottom w:val="0"/>
      <w:divBdr>
        <w:top w:val="none" w:sz="0" w:space="0" w:color="auto"/>
        <w:left w:val="none" w:sz="0" w:space="0" w:color="auto"/>
        <w:bottom w:val="none" w:sz="0" w:space="0" w:color="auto"/>
        <w:right w:val="none" w:sz="0" w:space="0" w:color="auto"/>
      </w:divBdr>
    </w:div>
    <w:div w:id="768893776">
      <w:marLeft w:val="480"/>
      <w:marRight w:val="0"/>
      <w:marTop w:val="0"/>
      <w:marBottom w:val="0"/>
      <w:divBdr>
        <w:top w:val="none" w:sz="0" w:space="0" w:color="auto"/>
        <w:left w:val="none" w:sz="0" w:space="0" w:color="auto"/>
        <w:bottom w:val="none" w:sz="0" w:space="0" w:color="auto"/>
        <w:right w:val="none" w:sz="0" w:space="0" w:color="auto"/>
      </w:divBdr>
    </w:div>
    <w:div w:id="768895671">
      <w:marLeft w:val="480"/>
      <w:marRight w:val="0"/>
      <w:marTop w:val="0"/>
      <w:marBottom w:val="0"/>
      <w:divBdr>
        <w:top w:val="none" w:sz="0" w:space="0" w:color="auto"/>
        <w:left w:val="none" w:sz="0" w:space="0" w:color="auto"/>
        <w:bottom w:val="none" w:sz="0" w:space="0" w:color="auto"/>
        <w:right w:val="none" w:sz="0" w:space="0" w:color="auto"/>
      </w:divBdr>
    </w:div>
    <w:div w:id="768963604">
      <w:marLeft w:val="480"/>
      <w:marRight w:val="0"/>
      <w:marTop w:val="0"/>
      <w:marBottom w:val="0"/>
      <w:divBdr>
        <w:top w:val="none" w:sz="0" w:space="0" w:color="auto"/>
        <w:left w:val="none" w:sz="0" w:space="0" w:color="auto"/>
        <w:bottom w:val="none" w:sz="0" w:space="0" w:color="auto"/>
        <w:right w:val="none" w:sz="0" w:space="0" w:color="auto"/>
      </w:divBdr>
    </w:div>
    <w:div w:id="769087706">
      <w:marLeft w:val="480"/>
      <w:marRight w:val="0"/>
      <w:marTop w:val="0"/>
      <w:marBottom w:val="0"/>
      <w:divBdr>
        <w:top w:val="none" w:sz="0" w:space="0" w:color="auto"/>
        <w:left w:val="none" w:sz="0" w:space="0" w:color="auto"/>
        <w:bottom w:val="none" w:sz="0" w:space="0" w:color="auto"/>
        <w:right w:val="none" w:sz="0" w:space="0" w:color="auto"/>
      </w:divBdr>
    </w:div>
    <w:div w:id="769155471">
      <w:marLeft w:val="480"/>
      <w:marRight w:val="0"/>
      <w:marTop w:val="0"/>
      <w:marBottom w:val="0"/>
      <w:divBdr>
        <w:top w:val="none" w:sz="0" w:space="0" w:color="auto"/>
        <w:left w:val="none" w:sz="0" w:space="0" w:color="auto"/>
        <w:bottom w:val="none" w:sz="0" w:space="0" w:color="auto"/>
        <w:right w:val="none" w:sz="0" w:space="0" w:color="auto"/>
      </w:divBdr>
    </w:div>
    <w:div w:id="769158336">
      <w:marLeft w:val="480"/>
      <w:marRight w:val="0"/>
      <w:marTop w:val="0"/>
      <w:marBottom w:val="0"/>
      <w:divBdr>
        <w:top w:val="none" w:sz="0" w:space="0" w:color="auto"/>
        <w:left w:val="none" w:sz="0" w:space="0" w:color="auto"/>
        <w:bottom w:val="none" w:sz="0" w:space="0" w:color="auto"/>
        <w:right w:val="none" w:sz="0" w:space="0" w:color="auto"/>
      </w:divBdr>
    </w:div>
    <w:div w:id="769159600">
      <w:marLeft w:val="480"/>
      <w:marRight w:val="0"/>
      <w:marTop w:val="0"/>
      <w:marBottom w:val="0"/>
      <w:divBdr>
        <w:top w:val="none" w:sz="0" w:space="0" w:color="auto"/>
        <w:left w:val="none" w:sz="0" w:space="0" w:color="auto"/>
        <w:bottom w:val="none" w:sz="0" w:space="0" w:color="auto"/>
        <w:right w:val="none" w:sz="0" w:space="0" w:color="auto"/>
      </w:divBdr>
    </w:div>
    <w:div w:id="769161587">
      <w:marLeft w:val="480"/>
      <w:marRight w:val="0"/>
      <w:marTop w:val="0"/>
      <w:marBottom w:val="0"/>
      <w:divBdr>
        <w:top w:val="none" w:sz="0" w:space="0" w:color="auto"/>
        <w:left w:val="none" w:sz="0" w:space="0" w:color="auto"/>
        <w:bottom w:val="none" w:sz="0" w:space="0" w:color="auto"/>
        <w:right w:val="none" w:sz="0" w:space="0" w:color="auto"/>
      </w:divBdr>
    </w:div>
    <w:div w:id="769199382">
      <w:marLeft w:val="480"/>
      <w:marRight w:val="0"/>
      <w:marTop w:val="0"/>
      <w:marBottom w:val="0"/>
      <w:divBdr>
        <w:top w:val="none" w:sz="0" w:space="0" w:color="auto"/>
        <w:left w:val="none" w:sz="0" w:space="0" w:color="auto"/>
        <w:bottom w:val="none" w:sz="0" w:space="0" w:color="auto"/>
        <w:right w:val="none" w:sz="0" w:space="0" w:color="auto"/>
      </w:divBdr>
    </w:div>
    <w:div w:id="769204032">
      <w:marLeft w:val="480"/>
      <w:marRight w:val="0"/>
      <w:marTop w:val="0"/>
      <w:marBottom w:val="0"/>
      <w:divBdr>
        <w:top w:val="none" w:sz="0" w:space="0" w:color="auto"/>
        <w:left w:val="none" w:sz="0" w:space="0" w:color="auto"/>
        <w:bottom w:val="none" w:sz="0" w:space="0" w:color="auto"/>
        <w:right w:val="none" w:sz="0" w:space="0" w:color="auto"/>
      </w:divBdr>
    </w:div>
    <w:div w:id="769205634">
      <w:marLeft w:val="480"/>
      <w:marRight w:val="0"/>
      <w:marTop w:val="0"/>
      <w:marBottom w:val="0"/>
      <w:divBdr>
        <w:top w:val="none" w:sz="0" w:space="0" w:color="auto"/>
        <w:left w:val="none" w:sz="0" w:space="0" w:color="auto"/>
        <w:bottom w:val="none" w:sz="0" w:space="0" w:color="auto"/>
        <w:right w:val="none" w:sz="0" w:space="0" w:color="auto"/>
      </w:divBdr>
    </w:div>
    <w:div w:id="769274045">
      <w:marLeft w:val="480"/>
      <w:marRight w:val="0"/>
      <w:marTop w:val="0"/>
      <w:marBottom w:val="0"/>
      <w:divBdr>
        <w:top w:val="none" w:sz="0" w:space="0" w:color="auto"/>
        <w:left w:val="none" w:sz="0" w:space="0" w:color="auto"/>
        <w:bottom w:val="none" w:sz="0" w:space="0" w:color="auto"/>
        <w:right w:val="none" w:sz="0" w:space="0" w:color="auto"/>
      </w:divBdr>
    </w:div>
    <w:div w:id="769350382">
      <w:marLeft w:val="480"/>
      <w:marRight w:val="0"/>
      <w:marTop w:val="0"/>
      <w:marBottom w:val="0"/>
      <w:divBdr>
        <w:top w:val="none" w:sz="0" w:space="0" w:color="auto"/>
        <w:left w:val="none" w:sz="0" w:space="0" w:color="auto"/>
        <w:bottom w:val="none" w:sz="0" w:space="0" w:color="auto"/>
        <w:right w:val="none" w:sz="0" w:space="0" w:color="auto"/>
      </w:divBdr>
    </w:div>
    <w:div w:id="769353309">
      <w:marLeft w:val="480"/>
      <w:marRight w:val="0"/>
      <w:marTop w:val="0"/>
      <w:marBottom w:val="0"/>
      <w:divBdr>
        <w:top w:val="none" w:sz="0" w:space="0" w:color="auto"/>
        <w:left w:val="none" w:sz="0" w:space="0" w:color="auto"/>
        <w:bottom w:val="none" w:sz="0" w:space="0" w:color="auto"/>
        <w:right w:val="none" w:sz="0" w:space="0" w:color="auto"/>
      </w:divBdr>
    </w:div>
    <w:div w:id="769355364">
      <w:marLeft w:val="480"/>
      <w:marRight w:val="0"/>
      <w:marTop w:val="0"/>
      <w:marBottom w:val="0"/>
      <w:divBdr>
        <w:top w:val="none" w:sz="0" w:space="0" w:color="auto"/>
        <w:left w:val="none" w:sz="0" w:space="0" w:color="auto"/>
        <w:bottom w:val="none" w:sz="0" w:space="0" w:color="auto"/>
        <w:right w:val="none" w:sz="0" w:space="0" w:color="auto"/>
      </w:divBdr>
    </w:div>
    <w:div w:id="769394510">
      <w:marLeft w:val="480"/>
      <w:marRight w:val="0"/>
      <w:marTop w:val="0"/>
      <w:marBottom w:val="0"/>
      <w:divBdr>
        <w:top w:val="none" w:sz="0" w:space="0" w:color="auto"/>
        <w:left w:val="none" w:sz="0" w:space="0" w:color="auto"/>
        <w:bottom w:val="none" w:sz="0" w:space="0" w:color="auto"/>
        <w:right w:val="none" w:sz="0" w:space="0" w:color="auto"/>
      </w:divBdr>
    </w:div>
    <w:div w:id="769467113">
      <w:marLeft w:val="480"/>
      <w:marRight w:val="0"/>
      <w:marTop w:val="0"/>
      <w:marBottom w:val="0"/>
      <w:divBdr>
        <w:top w:val="none" w:sz="0" w:space="0" w:color="auto"/>
        <w:left w:val="none" w:sz="0" w:space="0" w:color="auto"/>
        <w:bottom w:val="none" w:sz="0" w:space="0" w:color="auto"/>
        <w:right w:val="none" w:sz="0" w:space="0" w:color="auto"/>
      </w:divBdr>
    </w:div>
    <w:div w:id="769544099">
      <w:marLeft w:val="480"/>
      <w:marRight w:val="0"/>
      <w:marTop w:val="0"/>
      <w:marBottom w:val="0"/>
      <w:divBdr>
        <w:top w:val="none" w:sz="0" w:space="0" w:color="auto"/>
        <w:left w:val="none" w:sz="0" w:space="0" w:color="auto"/>
        <w:bottom w:val="none" w:sz="0" w:space="0" w:color="auto"/>
        <w:right w:val="none" w:sz="0" w:space="0" w:color="auto"/>
      </w:divBdr>
    </w:div>
    <w:div w:id="769617129">
      <w:marLeft w:val="480"/>
      <w:marRight w:val="0"/>
      <w:marTop w:val="0"/>
      <w:marBottom w:val="0"/>
      <w:divBdr>
        <w:top w:val="none" w:sz="0" w:space="0" w:color="auto"/>
        <w:left w:val="none" w:sz="0" w:space="0" w:color="auto"/>
        <w:bottom w:val="none" w:sz="0" w:space="0" w:color="auto"/>
        <w:right w:val="none" w:sz="0" w:space="0" w:color="auto"/>
      </w:divBdr>
    </w:div>
    <w:div w:id="769619157">
      <w:marLeft w:val="480"/>
      <w:marRight w:val="0"/>
      <w:marTop w:val="0"/>
      <w:marBottom w:val="0"/>
      <w:divBdr>
        <w:top w:val="none" w:sz="0" w:space="0" w:color="auto"/>
        <w:left w:val="none" w:sz="0" w:space="0" w:color="auto"/>
        <w:bottom w:val="none" w:sz="0" w:space="0" w:color="auto"/>
        <w:right w:val="none" w:sz="0" w:space="0" w:color="auto"/>
      </w:divBdr>
    </w:div>
    <w:div w:id="769619236">
      <w:marLeft w:val="480"/>
      <w:marRight w:val="0"/>
      <w:marTop w:val="0"/>
      <w:marBottom w:val="0"/>
      <w:divBdr>
        <w:top w:val="none" w:sz="0" w:space="0" w:color="auto"/>
        <w:left w:val="none" w:sz="0" w:space="0" w:color="auto"/>
        <w:bottom w:val="none" w:sz="0" w:space="0" w:color="auto"/>
        <w:right w:val="none" w:sz="0" w:space="0" w:color="auto"/>
      </w:divBdr>
    </w:div>
    <w:div w:id="769666788">
      <w:marLeft w:val="480"/>
      <w:marRight w:val="0"/>
      <w:marTop w:val="0"/>
      <w:marBottom w:val="0"/>
      <w:divBdr>
        <w:top w:val="none" w:sz="0" w:space="0" w:color="auto"/>
        <w:left w:val="none" w:sz="0" w:space="0" w:color="auto"/>
        <w:bottom w:val="none" w:sz="0" w:space="0" w:color="auto"/>
        <w:right w:val="none" w:sz="0" w:space="0" w:color="auto"/>
      </w:divBdr>
    </w:div>
    <w:div w:id="769739070">
      <w:marLeft w:val="480"/>
      <w:marRight w:val="0"/>
      <w:marTop w:val="0"/>
      <w:marBottom w:val="0"/>
      <w:divBdr>
        <w:top w:val="none" w:sz="0" w:space="0" w:color="auto"/>
        <w:left w:val="none" w:sz="0" w:space="0" w:color="auto"/>
        <w:bottom w:val="none" w:sz="0" w:space="0" w:color="auto"/>
        <w:right w:val="none" w:sz="0" w:space="0" w:color="auto"/>
      </w:divBdr>
    </w:div>
    <w:div w:id="769855850">
      <w:marLeft w:val="480"/>
      <w:marRight w:val="0"/>
      <w:marTop w:val="0"/>
      <w:marBottom w:val="0"/>
      <w:divBdr>
        <w:top w:val="none" w:sz="0" w:space="0" w:color="auto"/>
        <w:left w:val="none" w:sz="0" w:space="0" w:color="auto"/>
        <w:bottom w:val="none" w:sz="0" w:space="0" w:color="auto"/>
        <w:right w:val="none" w:sz="0" w:space="0" w:color="auto"/>
      </w:divBdr>
    </w:div>
    <w:div w:id="769856150">
      <w:marLeft w:val="480"/>
      <w:marRight w:val="0"/>
      <w:marTop w:val="0"/>
      <w:marBottom w:val="0"/>
      <w:divBdr>
        <w:top w:val="none" w:sz="0" w:space="0" w:color="auto"/>
        <w:left w:val="none" w:sz="0" w:space="0" w:color="auto"/>
        <w:bottom w:val="none" w:sz="0" w:space="0" w:color="auto"/>
        <w:right w:val="none" w:sz="0" w:space="0" w:color="auto"/>
      </w:divBdr>
    </w:div>
    <w:div w:id="769935745">
      <w:marLeft w:val="480"/>
      <w:marRight w:val="0"/>
      <w:marTop w:val="0"/>
      <w:marBottom w:val="0"/>
      <w:divBdr>
        <w:top w:val="none" w:sz="0" w:space="0" w:color="auto"/>
        <w:left w:val="none" w:sz="0" w:space="0" w:color="auto"/>
        <w:bottom w:val="none" w:sz="0" w:space="0" w:color="auto"/>
        <w:right w:val="none" w:sz="0" w:space="0" w:color="auto"/>
      </w:divBdr>
    </w:div>
    <w:div w:id="770011295">
      <w:marLeft w:val="480"/>
      <w:marRight w:val="0"/>
      <w:marTop w:val="0"/>
      <w:marBottom w:val="0"/>
      <w:divBdr>
        <w:top w:val="none" w:sz="0" w:space="0" w:color="auto"/>
        <w:left w:val="none" w:sz="0" w:space="0" w:color="auto"/>
        <w:bottom w:val="none" w:sz="0" w:space="0" w:color="auto"/>
        <w:right w:val="none" w:sz="0" w:space="0" w:color="auto"/>
      </w:divBdr>
    </w:div>
    <w:div w:id="770125300">
      <w:marLeft w:val="480"/>
      <w:marRight w:val="0"/>
      <w:marTop w:val="0"/>
      <w:marBottom w:val="0"/>
      <w:divBdr>
        <w:top w:val="none" w:sz="0" w:space="0" w:color="auto"/>
        <w:left w:val="none" w:sz="0" w:space="0" w:color="auto"/>
        <w:bottom w:val="none" w:sz="0" w:space="0" w:color="auto"/>
        <w:right w:val="none" w:sz="0" w:space="0" w:color="auto"/>
      </w:divBdr>
    </w:div>
    <w:div w:id="770129017">
      <w:marLeft w:val="480"/>
      <w:marRight w:val="0"/>
      <w:marTop w:val="0"/>
      <w:marBottom w:val="0"/>
      <w:divBdr>
        <w:top w:val="none" w:sz="0" w:space="0" w:color="auto"/>
        <w:left w:val="none" w:sz="0" w:space="0" w:color="auto"/>
        <w:bottom w:val="none" w:sz="0" w:space="0" w:color="auto"/>
        <w:right w:val="none" w:sz="0" w:space="0" w:color="auto"/>
      </w:divBdr>
    </w:div>
    <w:div w:id="770129728">
      <w:marLeft w:val="480"/>
      <w:marRight w:val="0"/>
      <w:marTop w:val="0"/>
      <w:marBottom w:val="0"/>
      <w:divBdr>
        <w:top w:val="none" w:sz="0" w:space="0" w:color="auto"/>
        <w:left w:val="none" w:sz="0" w:space="0" w:color="auto"/>
        <w:bottom w:val="none" w:sz="0" w:space="0" w:color="auto"/>
        <w:right w:val="none" w:sz="0" w:space="0" w:color="auto"/>
      </w:divBdr>
    </w:div>
    <w:div w:id="770197066">
      <w:marLeft w:val="480"/>
      <w:marRight w:val="0"/>
      <w:marTop w:val="0"/>
      <w:marBottom w:val="0"/>
      <w:divBdr>
        <w:top w:val="none" w:sz="0" w:space="0" w:color="auto"/>
        <w:left w:val="none" w:sz="0" w:space="0" w:color="auto"/>
        <w:bottom w:val="none" w:sz="0" w:space="0" w:color="auto"/>
        <w:right w:val="none" w:sz="0" w:space="0" w:color="auto"/>
      </w:divBdr>
    </w:div>
    <w:div w:id="770198327">
      <w:marLeft w:val="480"/>
      <w:marRight w:val="0"/>
      <w:marTop w:val="0"/>
      <w:marBottom w:val="0"/>
      <w:divBdr>
        <w:top w:val="none" w:sz="0" w:space="0" w:color="auto"/>
        <w:left w:val="none" w:sz="0" w:space="0" w:color="auto"/>
        <w:bottom w:val="none" w:sz="0" w:space="0" w:color="auto"/>
        <w:right w:val="none" w:sz="0" w:space="0" w:color="auto"/>
      </w:divBdr>
    </w:div>
    <w:div w:id="770204717">
      <w:marLeft w:val="480"/>
      <w:marRight w:val="0"/>
      <w:marTop w:val="0"/>
      <w:marBottom w:val="0"/>
      <w:divBdr>
        <w:top w:val="none" w:sz="0" w:space="0" w:color="auto"/>
        <w:left w:val="none" w:sz="0" w:space="0" w:color="auto"/>
        <w:bottom w:val="none" w:sz="0" w:space="0" w:color="auto"/>
        <w:right w:val="none" w:sz="0" w:space="0" w:color="auto"/>
      </w:divBdr>
    </w:div>
    <w:div w:id="770320060">
      <w:marLeft w:val="480"/>
      <w:marRight w:val="0"/>
      <w:marTop w:val="0"/>
      <w:marBottom w:val="0"/>
      <w:divBdr>
        <w:top w:val="none" w:sz="0" w:space="0" w:color="auto"/>
        <w:left w:val="none" w:sz="0" w:space="0" w:color="auto"/>
        <w:bottom w:val="none" w:sz="0" w:space="0" w:color="auto"/>
        <w:right w:val="none" w:sz="0" w:space="0" w:color="auto"/>
      </w:divBdr>
    </w:div>
    <w:div w:id="770397445">
      <w:marLeft w:val="480"/>
      <w:marRight w:val="0"/>
      <w:marTop w:val="0"/>
      <w:marBottom w:val="0"/>
      <w:divBdr>
        <w:top w:val="none" w:sz="0" w:space="0" w:color="auto"/>
        <w:left w:val="none" w:sz="0" w:space="0" w:color="auto"/>
        <w:bottom w:val="none" w:sz="0" w:space="0" w:color="auto"/>
        <w:right w:val="none" w:sz="0" w:space="0" w:color="auto"/>
      </w:divBdr>
    </w:div>
    <w:div w:id="770466397">
      <w:marLeft w:val="480"/>
      <w:marRight w:val="0"/>
      <w:marTop w:val="0"/>
      <w:marBottom w:val="0"/>
      <w:divBdr>
        <w:top w:val="none" w:sz="0" w:space="0" w:color="auto"/>
        <w:left w:val="none" w:sz="0" w:space="0" w:color="auto"/>
        <w:bottom w:val="none" w:sz="0" w:space="0" w:color="auto"/>
        <w:right w:val="none" w:sz="0" w:space="0" w:color="auto"/>
      </w:divBdr>
    </w:div>
    <w:div w:id="770471130">
      <w:marLeft w:val="480"/>
      <w:marRight w:val="0"/>
      <w:marTop w:val="0"/>
      <w:marBottom w:val="0"/>
      <w:divBdr>
        <w:top w:val="none" w:sz="0" w:space="0" w:color="auto"/>
        <w:left w:val="none" w:sz="0" w:space="0" w:color="auto"/>
        <w:bottom w:val="none" w:sz="0" w:space="0" w:color="auto"/>
        <w:right w:val="none" w:sz="0" w:space="0" w:color="auto"/>
      </w:divBdr>
    </w:div>
    <w:div w:id="770471333">
      <w:marLeft w:val="480"/>
      <w:marRight w:val="0"/>
      <w:marTop w:val="0"/>
      <w:marBottom w:val="0"/>
      <w:divBdr>
        <w:top w:val="none" w:sz="0" w:space="0" w:color="auto"/>
        <w:left w:val="none" w:sz="0" w:space="0" w:color="auto"/>
        <w:bottom w:val="none" w:sz="0" w:space="0" w:color="auto"/>
        <w:right w:val="none" w:sz="0" w:space="0" w:color="auto"/>
      </w:divBdr>
    </w:div>
    <w:div w:id="770509895">
      <w:marLeft w:val="480"/>
      <w:marRight w:val="0"/>
      <w:marTop w:val="0"/>
      <w:marBottom w:val="0"/>
      <w:divBdr>
        <w:top w:val="none" w:sz="0" w:space="0" w:color="auto"/>
        <w:left w:val="none" w:sz="0" w:space="0" w:color="auto"/>
        <w:bottom w:val="none" w:sz="0" w:space="0" w:color="auto"/>
        <w:right w:val="none" w:sz="0" w:space="0" w:color="auto"/>
      </w:divBdr>
    </w:div>
    <w:div w:id="770511488">
      <w:marLeft w:val="480"/>
      <w:marRight w:val="0"/>
      <w:marTop w:val="0"/>
      <w:marBottom w:val="0"/>
      <w:divBdr>
        <w:top w:val="none" w:sz="0" w:space="0" w:color="auto"/>
        <w:left w:val="none" w:sz="0" w:space="0" w:color="auto"/>
        <w:bottom w:val="none" w:sz="0" w:space="0" w:color="auto"/>
        <w:right w:val="none" w:sz="0" w:space="0" w:color="auto"/>
      </w:divBdr>
    </w:div>
    <w:div w:id="770514269">
      <w:marLeft w:val="480"/>
      <w:marRight w:val="0"/>
      <w:marTop w:val="0"/>
      <w:marBottom w:val="0"/>
      <w:divBdr>
        <w:top w:val="none" w:sz="0" w:space="0" w:color="auto"/>
        <w:left w:val="none" w:sz="0" w:space="0" w:color="auto"/>
        <w:bottom w:val="none" w:sz="0" w:space="0" w:color="auto"/>
        <w:right w:val="none" w:sz="0" w:space="0" w:color="auto"/>
      </w:divBdr>
    </w:div>
    <w:div w:id="770585234">
      <w:marLeft w:val="480"/>
      <w:marRight w:val="0"/>
      <w:marTop w:val="0"/>
      <w:marBottom w:val="0"/>
      <w:divBdr>
        <w:top w:val="none" w:sz="0" w:space="0" w:color="auto"/>
        <w:left w:val="none" w:sz="0" w:space="0" w:color="auto"/>
        <w:bottom w:val="none" w:sz="0" w:space="0" w:color="auto"/>
        <w:right w:val="none" w:sz="0" w:space="0" w:color="auto"/>
      </w:divBdr>
    </w:div>
    <w:div w:id="770591800">
      <w:marLeft w:val="480"/>
      <w:marRight w:val="0"/>
      <w:marTop w:val="0"/>
      <w:marBottom w:val="0"/>
      <w:divBdr>
        <w:top w:val="none" w:sz="0" w:space="0" w:color="auto"/>
        <w:left w:val="none" w:sz="0" w:space="0" w:color="auto"/>
        <w:bottom w:val="none" w:sz="0" w:space="0" w:color="auto"/>
        <w:right w:val="none" w:sz="0" w:space="0" w:color="auto"/>
      </w:divBdr>
    </w:div>
    <w:div w:id="770667018">
      <w:marLeft w:val="480"/>
      <w:marRight w:val="0"/>
      <w:marTop w:val="0"/>
      <w:marBottom w:val="0"/>
      <w:divBdr>
        <w:top w:val="none" w:sz="0" w:space="0" w:color="auto"/>
        <w:left w:val="none" w:sz="0" w:space="0" w:color="auto"/>
        <w:bottom w:val="none" w:sz="0" w:space="0" w:color="auto"/>
        <w:right w:val="none" w:sz="0" w:space="0" w:color="auto"/>
      </w:divBdr>
    </w:div>
    <w:div w:id="770667475">
      <w:marLeft w:val="480"/>
      <w:marRight w:val="0"/>
      <w:marTop w:val="0"/>
      <w:marBottom w:val="0"/>
      <w:divBdr>
        <w:top w:val="none" w:sz="0" w:space="0" w:color="auto"/>
        <w:left w:val="none" w:sz="0" w:space="0" w:color="auto"/>
        <w:bottom w:val="none" w:sz="0" w:space="0" w:color="auto"/>
        <w:right w:val="none" w:sz="0" w:space="0" w:color="auto"/>
      </w:divBdr>
    </w:div>
    <w:div w:id="770703604">
      <w:marLeft w:val="480"/>
      <w:marRight w:val="0"/>
      <w:marTop w:val="0"/>
      <w:marBottom w:val="0"/>
      <w:divBdr>
        <w:top w:val="none" w:sz="0" w:space="0" w:color="auto"/>
        <w:left w:val="none" w:sz="0" w:space="0" w:color="auto"/>
        <w:bottom w:val="none" w:sz="0" w:space="0" w:color="auto"/>
        <w:right w:val="none" w:sz="0" w:space="0" w:color="auto"/>
      </w:divBdr>
    </w:div>
    <w:div w:id="770703686">
      <w:marLeft w:val="480"/>
      <w:marRight w:val="0"/>
      <w:marTop w:val="0"/>
      <w:marBottom w:val="0"/>
      <w:divBdr>
        <w:top w:val="none" w:sz="0" w:space="0" w:color="auto"/>
        <w:left w:val="none" w:sz="0" w:space="0" w:color="auto"/>
        <w:bottom w:val="none" w:sz="0" w:space="0" w:color="auto"/>
        <w:right w:val="none" w:sz="0" w:space="0" w:color="auto"/>
      </w:divBdr>
    </w:div>
    <w:div w:id="770734768">
      <w:marLeft w:val="480"/>
      <w:marRight w:val="0"/>
      <w:marTop w:val="0"/>
      <w:marBottom w:val="0"/>
      <w:divBdr>
        <w:top w:val="none" w:sz="0" w:space="0" w:color="auto"/>
        <w:left w:val="none" w:sz="0" w:space="0" w:color="auto"/>
        <w:bottom w:val="none" w:sz="0" w:space="0" w:color="auto"/>
        <w:right w:val="none" w:sz="0" w:space="0" w:color="auto"/>
      </w:divBdr>
    </w:div>
    <w:div w:id="770735310">
      <w:marLeft w:val="480"/>
      <w:marRight w:val="0"/>
      <w:marTop w:val="0"/>
      <w:marBottom w:val="0"/>
      <w:divBdr>
        <w:top w:val="none" w:sz="0" w:space="0" w:color="auto"/>
        <w:left w:val="none" w:sz="0" w:space="0" w:color="auto"/>
        <w:bottom w:val="none" w:sz="0" w:space="0" w:color="auto"/>
        <w:right w:val="none" w:sz="0" w:space="0" w:color="auto"/>
      </w:divBdr>
    </w:div>
    <w:div w:id="770782257">
      <w:marLeft w:val="480"/>
      <w:marRight w:val="0"/>
      <w:marTop w:val="0"/>
      <w:marBottom w:val="0"/>
      <w:divBdr>
        <w:top w:val="none" w:sz="0" w:space="0" w:color="auto"/>
        <w:left w:val="none" w:sz="0" w:space="0" w:color="auto"/>
        <w:bottom w:val="none" w:sz="0" w:space="0" w:color="auto"/>
        <w:right w:val="none" w:sz="0" w:space="0" w:color="auto"/>
      </w:divBdr>
    </w:div>
    <w:div w:id="770783953">
      <w:marLeft w:val="480"/>
      <w:marRight w:val="0"/>
      <w:marTop w:val="0"/>
      <w:marBottom w:val="0"/>
      <w:divBdr>
        <w:top w:val="none" w:sz="0" w:space="0" w:color="auto"/>
        <w:left w:val="none" w:sz="0" w:space="0" w:color="auto"/>
        <w:bottom w:val="none" w:sz="0" w:space="0" w:color="auto"/>
        <w:right w:val="none" w:sz="0" w:space="0" w:color="auto"/>
      </w:divBdr>
    </w:div>
    <w:div w:id="770858977">
      <w:marLeft w:val="480"/>
      <w:marRight w:val="0"/>
      <w:marTop w:val="0"/>
      <w:marBottom w:val="0"/>
      <w:divBdr>
        <w:top w:val="none" w:sz="0" w:space="0" w:color="auto"/>
        <w:left w:val="none" w:sz="0" w:space="0" w:color="auto"/>
        <w:bottom w:val="none" w:sz="0" w:space="0" w:color="auto"/>
        <w:right w:val="none" w:sz="0" w:space="0" w:color="auto"/>
      </w:divBdr>
    </w:div>
    <w:div w:id="770931701">
      <w:marLeft w:val="480"/>
      <w:marRight w:val="0"/>
      <w:marTop w:val="0"/>
      <w:marBottom w:val="0"/>
      <w:divBdr>
        <w:top w:val="none" w:sz="0" w:space="0" w:color="auto"/>
        <w:left w:val="none" w:sz="0" w:space="0" w:color="auto"/>
        <w:bottom w:val="none" w:sz="0" w:space="0" w:color="auto"/>
        <w:right w:val="none" w:sz="0" w:space="0" w:color="auto"/>
      </w:divBdr>
    </w:div>
    <w:div w:id="770973162">
      <w:marLeft w:val="480"/>
      <w:marRight w:val="0"/>
      <w:marTop w:val="0"/>
      <w:marBottom w:val="0"/>
      <w:divBdr>
        <w:top w:val="none" w:sz="0" w:space="0" w:color="auto"/>
        <w:left w:val="none" w:sz="0" w:space="0" w:color="auto"/>
        <w:bottom w:val="none" w:sz="0" w:space="0" w:color="auto"/>
        <w:right w:val="none" w:sz="0" w:space="0" w:color="auto"/>
      </w:divBdr>
    </w:div>
    <w:div w:id="771047536">
      <w:marLeft w:val="480"/>
      <w:marRight w:val="0"/>
      <w:marTop w:val="0"/>
      <w:marBottom w:val="0"/>
      <w:divBdr>
        <w:top w:val="none" w:sz="0" w:space="0" w:color="auto"/>
        <w:left w:val="none" w:sz="0" w:space="0" w:color="auto"/>
        <w:bottom w:val="none" w:sz="0" w:space="0" w:color="auto"/>
        <w:right w:val="none" w:sz="0" w:space="0" w:color="auto"/>
      </w:divBdr>
    </w:div>
    <w:div w:id="771048994">
      <w:marLeft w:val="480"/>
      <w:marRight w:val="0"/>
      <w:marTop w:val="0"/>
      <w:marBottom w:val="0"/>
      <w:divBdr>
        <w:top w:val="none" w:sz="0" w:space="0" w:color="auto"/>
        <w:left w:val="none" w:sz="0" w:space="0" w:color="auto"/>
        <w:bottom w:val="none" w:sz="0" w:space="0" w:color="auto"/>
        <w:right w:val="none" w:sz="0" w:space="0" w:color="auto"/>
      </w:divBdr>
    </w:div>
    <w:div w:id="771051147">
      <w:marLeft w:val="480"/>
      <w:marRight w:val="0"/>
      <w:marTop w:val="0"/>
      <w:marBottom w:val="0"/>
      <w:divBdr>
        <w:top w:val="none" w:sz="0" w:space="0" w:color="auto"/>
        <w:left w:val="none" w:sz="0" w:space="0" w:color="auto"/>
        <w:bottom w:val="none" w:sz="0" w:space="0" w:color="auto"/>
        <w:right w:val="none" w:sz="0" w:space="0" w:color="auto"/>
      </w:divBdr>
    </w:div>
    <w:div w:id="771126710">
      <w:marLeft w:val="480"/>
      <w:marRight w:val="0"/>
      <w:marTop w:val="0"/>
      <w:marBottom w:val="0"/>
      <w:divBdr>
        <w:top w:val="none" w:sz="0" w:space="0" w:color="auto"/>
        <w:left w:val="none" w:sz="0" w:space="0" w:color="auto"/>
        <w:bottom w:val="none" w:sz="0" w:space="0" w:color="auto"/>
        <w:right w:val="none" w:sz="0" w:space="0" w:color="auto"/>
      </w:divBdr>
    </w:div>
    <w:div w:id="771171417">
      <w:marLeft w:val="480"/>
      <w:marRight w:val="0"/>
      <w:marTop w:val="0"/>
      <w:marBottom w:val="0"/>
      <w:divBdr>
        <w:top w:val="none" w:sz="0" w:space="0" w:color="auto"/>
        <w:left w:val="none" w:sz="0" w:space="0" w:color="auto"/>
        <w:bottom w:val="none" w:sz="0" w:space="0" w:color="auto"/>
        <w:right w:val="none" w:sz="0" w:space="0" w:color="auto"/>
      </w:divBdr>
    </w:div>
    <w:div w:id="771248248">
      <w:marLeft w:val="480"/>
      <w:marRight w:val="0"/>
      <w:marTop w:val="0"/>
      <w:marBottom w:val="0"/>
      <w:divBdr>
        <w:top w:val="none" w:sz="0" w:space="0" w:color="auto"/>
        <w:left w:val="none" w:sz="0" w:space="0" w:color="auto"/>
        <w:bottom w:val="none" w:sz="0" w:space="0" w:color="auto"/>
        <w:right w:val="none" w:sz="0" w:space="0" w:color="auto"/>
      </w:divBdr>
    </w:div>
    <w:div w:id="771314438">
      <w:marLeft w:val="480"/>
      <w:marRight w:val="0"/>
      <w:marTop w:val="0"/>
      <w:marBottom w:val="0"/>
      <w:divBdr>
        <w:top w:val="none" w:sz="0" w:space="0" w:color="auto"/>
        <w:left w:val="none" w:sz="0" w:space="0" w:color="auto"/>
        <w:bottom w:val="none" w:sz="0" w:space="0" w:color="auto"/>
        <w:right w:val="none" w:sz="0" w:space="0" w:color="auto"/>
      </w:divBdr>
    </w:div>
    <w:div w:id="771362359">
      <w:marLeft w:val="480"/>
      <w:marRight w:val="0"/>
      <w:marTop w:val="0"/>
      <w:marBottom w:val="0"/>
      <w:divBdr>
        <w:top w:val="none" w:sz="0" w:space="0" w:color="auto"/>
        <w:left w:val="none" w:sz="0" w:space="0" w:color="auto"/>
        <w:bottom w:val="none" w:sz="0" w:space="0" w:color="auto"/>
        <w:right w:val="none" w:sz="0" w:space="0" w:color="auto"/>
      </w:divBdr>
    </w:div>
    <w:div w:id="771364807">
      <w:marLeft w:val="480"/>
      <w:marRight w:val="0"/>
      <w:marTop w:val="0"/>
      <w:marBottom w:val="0"/>
      <w:divBdr>
        <w:top w:val="none" w:sz="0" w:space="0" w:color="auto"/>
        <w:left w:val="none" w:sz="0" w:space="0" w:color="auto"/>
        <w:bottom w:val="none" w:sz="0" w:space="0" w:color="auto"/>
        <w:right w:val="none" w:sz="0" w:space="0" w:color="auto"/>
      </w:divBdr>
    </w:div>
    <w:div w:id="771365225">
      <w:marLeft w:val="480"/>
      <w:marRight w:val="0"/>
      <w:marTop w:val="0"/>
      <w:marBottom w:val="0"/>
      <w:divBdr>
        <w:top w:val="none" w:sz="0" w:space="0" w:color="auto"/>
        <w:left w:val="none" w:sz="0" w:space="0" w:color="auto"/>
        <w:bottom w:val="none" w:sz="0" w:space="0" w:color="auto"/>
        <w:right w:val="none" w:sz="0" w:space="0" w:color="auto"/>
      </w:divBdr>
    </w:div>
    <w:div w:id="771435006">
      <w:marLeft w:val="480"/>
      <w:marRight w:val="0"/>
      <w:marTop w:val="0"/>
      <w:marBottom w:val="0"/>
      <w:divBdr>
        <w:top w:val="none" w:sz="0" w:space="0" w:color="auto"/>
        <w:left w:val="none" w:sz="0" w:space="0" w:color="auto"/>
        <w:bottom w:val="none" w:sz="0" w:space="0" w:color="auto"/>
        <w:right w:val="none" w:sz="0" w:space="0" w:color="auto"/>
      </w:divBdr>
    </w:div>
    <w:div w:id="771437798">
      <w:marLeft w:val="480"/>
      <w:marRight w:val="0"/>
      <w:marTop w:val="0"/>
      <w:marBottom w:val="0"/>
      <w:divBdr>
        <w:top w:val="none" w:sz="0" w:space="0" w:color="auto"/>
        <w:left w:val="none" w:sz="0" w:space="0" w:color="auto"/>
        <w:bottom w:val="none" w:sz="0" w:space="0" w:color="auto"/>
        <w:right w:val="none" w:sz="0" w:space="0" w:color="auto"/>
      </w:divBdr>
    </w:div>
    <w:div w:id="771438211">
      <w:marLeft w:val="480"/>
      <w:marRight w:val="0"/>
      <w:marTop w:val="0"/>
      <w:marBottom w:val="0"/>
      <w:divBdr>
        <w:top w:val="none" w:sz="0" w:space="0" w:color="auto"/>
        <w:left w:val="none" w:sz="0" w:space="0" w:color="auto"/>
        <w:bottom w:val="none" w:sz="0" w:space="0" w:color="auto"/>
        <w:right w:val="none" w:sz="0" w:space="0" w:color="auto"/>
      </w:divBdr>
    </w:div>
    <w:div w:id="771440590">
      <w:marLeft w:val="480"/>
      <w:marRight w:val="0"/>
      <w:marTop w:val="0"/>
      <w:marBottom w:val="0"/>
      <w:divBdr>
        <w:top w:val="none" w:sz="0" w:space="0" w:color="auto"/>
        <w:left w:val="none" w:sz="0" w:space="0" w:color="auto"/>
        <w:bottom w:val="none" w:sz="0" w:space="0" w:color="auto"/>
        <w:right w:val="none" w:sz="0" w:space="0" w:color="auto"/>
      </w:divBdr>
    </w:div>
    <w:div w:id="771508377">
      <w:marLeft w:val="480"/>
      <w:marRight w:val="0"/>
      <w:marTop w:val="0"/>
      <w:marBottom w:val="0"/>
      <w:divBdr>
        <w:top w:val="none" w:sz="0" w:space="0" w:color="auto"/>
        <w:left w:val="none" w:sz="0" w:space="0" w:color="auto"/>
        <w:bottom w:val="none" w:sz="0" w:space="0" w:color="auto"/>
        <w:right w:val="none" w:sz="0" w:space="0" w:color="auto"/>
      </w:divBdr>
    </w:div>
    <w:div w:id="771508732">
      <w:marLeft w:val="480"/>
      <w:marRight w:val="0"/>
      <w:marTop w:val="0"/>
      <w:marBottom w:val="0"/>
      <w:divBdr>
        <w:top w:val="none" w:sz="0" w:space="0" w:color="auto"/>
        <w:left w:val="none" w:sz="0" w:space="0" w:color="auto"/>
        <w:bottom w:val="none" w:sz="0" w:space="0" w:color="auto"/>
        <w:right w:val="none" w:sz="0" w:space="0" w:color="auto"/>
      </w:divBdr>
    </w:div>
    <w:div w:id="771556955">
      <w:marLeft w:val="480"/>
      <w:marRight w:val="0"/>
      <w:marTop w:val="0"/>
      <w:marBottom w:val="0"/>
      <w:divBdr>
        <w:top w:val="none" w:sz="0" w:space="0" w:color="auto"/>
        <w:left w:val="none" w:sz="0" w:space="0" w:color="auto"/>
        <w:bottom w:val="none" w:sz="0" w:space="0" w:color="auto"/>
        <w:right w:val="none" w:sz="0" w:space="0" w:color="auto"/>
      </w:divBdr>
    </w:div>
    <w:div w:id="771584844">
      <w:marLeft w:val="480"/>
      <w:marRight w:val="0"/>
      <w:marTop w:val="0"/>
      <w:marBottom w:val="0"/>
      <w:divBdr>
        <w:top w:val="none" w:sz="0" w:space="0" w:color="auto"/>
        <w:left w:val="none" w:sz="0" w:space="0" w:color="auto"/>
        <w:bottom w:val="none" w:sz="0" w:space="0" w:color="auto"/>
        <w:right w:val="none" w:sz="0" w:space="0" w:color="auto"/>
      </w:divBdr>
    </w:div>
    <w:div w:id="771626668">
      <w:marLeft w:val="480"/>
      <w:marRight w:val="0"/>
      <w:marTop w:val="0"/>
      <w:marBottom w:val="0"/>
      <w:divBdr>
        <w:top w:val="none" w:sz="0" w:space="0" w:color="auto"/>
        <w:left w:val="none" w:sz="0" w:space="0" w:color="auto"/>
        <w:bottom w:val="none" w:sz="0" w:space="0" w:color="auto"/>
        <w:right w:val="none" w:sz="0" w:space="0" w:color="auto"/>
      </w:divBdr>
    </w:div>
    <w:div w:id="771631761">
      <w:marLeft w:val="480"/>
      <w:marRight w:val="0"/>
      <w:marTop w:val="0"/>
      <w:marBottom w:val="0"/>
      <w:divBdr>
        <w:top w:val="none" w:sz="0" w:space="0" w:color="auto"/>
        <w:left w:val="none" w:sz="0" w:space="0" w:color="auto"/>
        <w:bottom w:val="none" w:sz="0" w:space="0" w:color="auto"/>
        <w:right w:val="none" w:sz="0" w:space="0" w:color="auto"/>
      </w:divBdr>
    </w:div>
    <w:div w:id="771633550">
      <w:marLeft w:val="480"/>
      <w:marRight w:val="0"/>
      <w:marTop w:val="0"/>
      <w:marBottom w:val="0"/>
      <w:divBdr>
        <w:top w:val="none" w:sz="0" w:space="0" w:color="auto"/>
        <w:left w:val="none" w:sz="0" w:space="0" w:color="auto"/>
        <w:bottom w:val="none" w:sz="0" w:space="0" w:color="auto"/>
        <w:right w:val="none" w:sz="0" w:space="0" w:color="auto"/>
      </w:divBdr>
    </w:div>
    <w:div w:id="771634015">
      <w:marLeft w:val="480"/>
      <w:marRight w:val="0"/>
      <w:marTop w:val="0"/>
      <w:marBottom w:val="0"/>
      <w:divBdr>
        <w:top w:val="none" w:sz="0" w:space="0" w:color="auto"/>
        <w:left w:val="none" w:sz="0" w:space="0" w:color="auto"/>
        <w:bottom w:val="none" w:sz="0" w:space="0" w:color="auto"/>
        <w:right w:val="none" w:sz="0" w:space="0" w:color="auto"/>
      </w:divBdr>
    </w:div>
    <w:div w:id="771777183">
      <w:marLeft w:val="480"/>
      <w:marRight w:val="0"/>
      <w:marTop w:val="0"/>
      <w:marBottom w:val="0"/>
      <w:divBdr>
        <w:top w:val="none" w:sz="0" w:space="0" w:color="auto"/>
        <w:left w:val="none" w:sz="0" w:space="0" w:color="auto"/>
        <w:bottom w:val="none" w:sz="0" w:space="0" w:color="auto"/>
        <w:right w:val="none" w:sz="0" w:space="0" w:color="auto"/>
      </w:divBdr>
    </w:div>
    <w:div w:id="771780845">
      <w:marLeft w:val="480"/>
      <w:marRight w:val="0"/>
      <w:marTop w:val="0"/>
      <w:marBottom w:val="0"/>
      <w:divBdr>
        <w:top w:val="none" w:sz="0" w:space="0" w:color="auto"/>
        <w:left w:val="none" w:sz="0" w:space="0" w:color="auto"/>
        <w:bottom w:val="none" w:sz="0" w:space="0" w:color="auto"/>
        <w:right w:val="none" w:sz="0" w:space="0" w:color="auto"/>
      </w:divBdr>
    </w:div>
    <w:div w:id="771826801">
      <w:marLeft w:val="480"/>
      <w:marRight w:val="0"/>
      <w:marTop w:val="0"/>
      <w:marBottom w:val="0"/>
      <w:divBdr>
        <w:top w:val="none" w:sz="0" w:space="0" w:color="auto"/>
        <w:left w:val="none" w:sz="0" w:space="0" w:color="auto"/>
        <w:bottom w:val="none" w:sz="0" w:space="0" w:color="auto"/>
        <w:right w:val="none" w:sz="0" w:space="0" w:color="auto"/>
      </w:divBdr>
    </w:div>
    <w:div w:id="771827736">
      <w:marLeft w:val="480"/>
      <w:marRight w:val="0"/>
      <w:marTop w:val="0"/>
      <w:marBottom w:val="0"/>
      <w:divBdr>
        <w:top w:val="none" w:sz="0" w:space="0" w:color="auto"/>
        <w:left w:val="none" w:sz="0" w:space="0" w:color="auto"/>
        <w:bottom w:val="none" w:sz="0" w:space="0" w:color="auto"/>
        <w:right w:val="none" w:sz="0" w:space="0" w:color="auto"/>
      </w:divBdr>
    </w:div>
    <w:div w:id="771902439">
      <w:marLeft w:val="480"/>
      <w:marRight w:val="0"/>
      <w:marTop w:val="0"/>
      <w:marBottom w:val="0"/>
      <w:divBdr>
        <w:top w:val="none" w:sz="0" w:space="0" w:color="auto"/>
        <w:left w:val="none" w:sz="0" w:space="0" w:color="auto"/>
        <w:bottom w:val="none" w:sz="0" w:space="0" w:color="auto"/>
        <w:right w:val="none" w:sz="0" w:space="0" w:color="auto"/>
      </w:divBdr>
    </w:div>
    <w:div w:id="771970090">
      <w:marLeft w:val="480"/>
      <w:marRight w:val="0"/>
      <w:marTop w:val="0"/>
      <w:marBottom w:val="0"/>
      <w:divBdr>
        <w:top w:val="none" w:sz="0" w:space="0" w:color="auto"/>
        <w:left w:val="none" w:sz="0" w:space="0" w:color="auto"/>
        <w:bottom w:val="none" w:sz="0" w:space="0" w:color="auto"/>
        <w:right w:val="none" w:sz="0" w:space="0" w:color="auto"/>
      </w:divBdr>
    </w:div>
    <w:div w:id="771977197">
      <w:marLeft w:val="480"/>
      <w:marRight w:val="0"/>
      <w:marTop w:val="0"/>
      <w:marBottom w:val="0"/>
      <w:divBdr>
        <w:top w:val="none" w:sz="0" w:space="0" w:color="auto"/>
        <w:left w:val="none" w:sz="0" w:space="0" w:color="auto"/>
        <w:bottom w:val="none" w:sz="0" w:space="0" w:color="auto"/>
        <w:right w:val="none" w:sz="0" w:space="0" w:color="auto"/>
      </w:divBdr>
    </w:div>
    <w:div w:id="771977456">
      <w:marLeft w:val="480"/>
      <w:marRight w:val="0"/>
      <w:marTop w:val="0"/>
      <w:marBottom w:val="0"/>
      <w:divBdr>
        <w:top w:val="none" w:sz="0" w:space="0" w:color="auto"/>
        <w:left w:val="none" w:sz="0" w:space="0" w:color="auto"/>
        <w:bottom w:val="none" w:sz="0" w:space="0" w:color="auto"/>
        <w:right w:val="none" w:sz="0" w:space="0" w:color="auto"/>
      </w:divBdr>
    </w:div>
    <w:div w:id="772017992">
      <w:marLeft w:val="480"/>
      <w:marRight w:val="0"/>
      <w:marTop w:val="0"/>
      <w:marBottom w:val="0"/>
      <w:divBdr>
        <w:top w:val="none" w:sz="0" w:space="0" w:color="auto"/>
        <w:left w:val="none" w:sz="0" w:space="0" w:color="auto"/>
        <w:bottom w:val="none" w:sz="0" w:space="0" w:color="auto"/>
        <w:right w:val="none" w:sz="0" w:space="0" w:color="auto"/>
      </w:divBdr>
    </w:div>
    <w:div w:id="772020540">
      <w:marLeft w:val="480"/>
      <w:marRight w:val="0"/>
      <w:marTop w:val="0"/>
      <w:marBottom w:val="0"/>
      <w:divBdr>
        <w:top w:val="none" w:sz="0" w:space="0" w:color="auto"/>
        <w:left w:val="none" w:sz="0" w:space="0" w:color="auto"/>
        <w:bottom w:val="none" w:sz="0" w:space="0" w:color="auto"/>
        <w:right w:val="none" w:sz="0" w:space="0" w:color="auto"/>
      </w:divBdr>
    </w:div>
    <w:div w:id="772088807">
      <w:marLeft w:val="480"/>
      <w:marRight w:val="0"/>
      <w:marTop w:val="0"/>
      <w:marBottom w:val="0"/>
      <w:divBdr>
        <w:top w:val="none" w:sz="0" w:space="0" w:color="auto"/>
        <w:left w:val="none" w:sz="0" w:space="0" w:color="auto"/>
        <w:bottom w:val="none" w:sz="0" w:space="0" w:color="auto"/>
        <w:right w:val="none" w:sz="0" w:space="0" w:color="auto"/>
      </w:divBdr>
    </w:div>
    <w:div w:id="772170356">
      <w:marLeft w:val="480"/>
      <w:marRight w:val="0"/>
      <w:marTop w:val="0"/>
      <w:marBottom w:val="0"/>
      <w:divBdr>
        <w:top w:val="none" w:sz="0" w:space="0" w:color="auto"/>
        <w:left w:val="none" w:sz="0" w:space="0" w:color="auto"/>
        <w:bottom w:val="none" w:sz="0" w:space="0" w:color="auto"/>
        <w:right w:val="none" w:sz="0" w:space="0" w:color="auto"/>
      </w:divBdr>
    </w:div>
    <w:div w:id="772211351">
      <w:marLeft w:val="480"/>
      <w:marRight w:val="0"/>
      <w:marTop w:val="0"/>
      <w:marBottom w:val="0"/>
      <w:divBdr>
        <w:top w:val="none" w:sz="0" w:space="0" w:color="auto"/>
        <w:left w:val="none" w:sz="0" w:space="0" w:color="auto"/>
        <w:bottom w:val="none" w:sz="0" w:space="0" w:color="auto"/>
        <w:right w:val="none" w:sz="0" w:space="0" w:color="auto"/>
      </w:divBdr>
    </w:div>
    <w:div w:id="772239091">
      <w:marLeft w:val="480"/>
      <w:marRight w:val="0"/>
      <w:marTop w:val="0"/>
      <w:marBottom w:val="0"/>
      <w:divBdr>
        <w:top w:val="none" w:sz="0" w:space="0" w:color="auto"/>
        <w:left w:val="none" w:sz="0" w:space="0" w:color="auto"/>
        <w:bottom w:val="none" w:sz="0" w:space="0" w:color="auto"/>
        <w:right w:val="none" w:sz="0" w:space="0" w:color="auto"/>
      </w:divBdr>
    </w:div>
    <w:div w:id="772285659">
      <w:marLeft w:val="480"/>
      <w:marRight w:val="0"/>
      <w:marTop w:val="0"/>
      <w:marBottom w:val="0"/>
      <w:divBdr>
        <w:top w:val="none" w:sz="0" w:space="0" w:color="auto"/>
        <w:left w:val="none" w:sz="0" w:space="0" w:color="auto"/>
        <w:bottom w:val="none" w:sz="0" w:space="0" w:color="auto"/>
        <w:right w:val="none" w:sz="0" w:space="0" w:color="auto"/>
      </w:divBdr>
    </w:div>
    <w:div w:id="772288699">
      <w:marLeft w:val="480"/>
      <w:marRight w:val="0"/>
      <w:marTop w:val="0"/>
      <w:marBottom w:val="0"/>
      <w:divBdr>
        <w:top w:val="none" w:sz="0" w:space="0" w:color="auto"/>
        <w:left w:val="none" w:sz="0" w:space="0" w:color="auto"/>
        <w:bottom w:val="none" w:sz="0" w:space="0" w:color="auto"/>
        <w:right w:val="none" w:sz="0" w:space="0" w:color="auto"/>
      </w:divBdr>
    </w:div>
    <w:div w:id="772359108">
      <w:marLeft w:val="480"/>
      <w:marRight w:val="0"/>
      <w:marTop w:val="0"/>
      <w:marBottom w:val="0"/>
      <w:divBdr>
        <w:top w:val="none" w:sz="0" w:space="0" w:color="auto"/>
        <w:left w:val="none" w:sz="0" w:space="0" w:color="auto"/>
        <w:bottom w:val="none" w:sz="0" w:space="0" w:color="auto"/>
        <w:right w:val="none" w:sz="0" w:space="0" w:color="auto"/>
      </w:divBdr>
    </w:div>
    <w:div w:id="772361937">
      <w:marLeft w:val="480"/>
      <w:marRight w:val="0"/>
      <w:marTop w:val="0"/>
      <w:marBottom w:val="0"/>
      <w:divBdr>
        <w:top w:val="none" w:sz="0" w:space="0" w:color="auto"/>
        <w:left w:val="none" w:sz="0" w:space="0" w:color="auto"/>
        <w:bottom w:val="none" w:sz="0" w:space="0" w:color="auto"/>
        <w:right w:val="none" w:sz="0" w:space="0" w:color="auto"/>
      </w:divBdr>
    </w:div>
    <w:div w:id="772363395">
      <w:marLeft w:val="480"/>
      <w:marRight w:val="0"/>
      <w:marTop w:val="0"/>
      <w:marBottom w:val="0"/>
      <w:divBdr>
        <w:top w:val="none" w:sz="0" w:space="0" w:color="auto"/>
        <w:left w:val="none" w:sz="0" w:space="0" w:color="auto"/>
        <w:bottom w:val="none" w:sz="0" w:space="0" w:color="auto"/>
        <w:right w:val="none" w:sz="0" w:space="0" w:color="auto"/>
      </w:divBdr>
    </w:div>
    <w:div w:id="772363833">
      <w:marLeft w:val="480"/>
      <w:marRight w:val="0"/>
      <w:marTop w:val="0"/>
      <w:marBottom w:val="0"/>
      <w:divBdr>
        <w:top w:val="none" w:sz="0" w:space="0" w:color="auto"/>
        <w:left w:val="none" w:sz="0" w:space="0" w:color="auto"/>
        <w:bottom w:val="none" w:sz="0" w:space="0" w:color="auto"/>
        <w:right w:val="none" w:sz="0" w:space="0" w:color="auto"/>
      </w:divBdr>
    </w:div>
    <w:div w:id="772434854">
      <w:marLeft w:val="480"/>
      <w:marRight w:val="0"/>
      <w:marTop w:val="0"/>
      <w:marBottom w:val="0"/>
      <w:divBdr>
        <w:top w:val="none" w:sz="0" w:space="0" w:color="auto"/>
        <w:left w:val="none" w:sz="0" w:space="0" w:color="auto"/>
        <w:bottom w:val="none" w:sz="0" w:space="0" w:color="auto"/>
        <w:right w:val="none" w:sz="0" w:space="0" w:color="auto"/>
      </w:divBdr>
    </w:div>
    <w:div w:id="772475121">
      <w:marLeft w:val="480"/>
      <w:marRight w:val="0"/>
      <w:marTop w:val="0"/>
      <w:marBottom w:val="0"/>
      <w:divBdr>
        <w:top w:val="none" w:sz="0" w:space="0" w:color="auto"/>
        <w:left w:val="none" w:sz="0" w:space="0" w:color="auto"/>
        <w:bottom w:val="none" w:sz="0" w:space="0" w:color="auto"/>
        <w:right w:val="none" w:sz="0" w:space="0" w:color="auto"/>
      </w:divBdr>
    </w:div>
    <w:div w:id="772479361">
      <w:marLeft w:val="480"/>
      <w:marRight w:val="0"/>
      <w:marTop w:val="0"/>
      <w:marBottom w:val="0"/>
      <w:divBdr>
        <w:top w:val="none" w:sz="0" w:space="0" w:color="auto"/>
        <w:left w:val="none" w:sz="0" w:space="0" w:color="auto"/>
        <w:bottom w:val="none" w:sz="0" w:space="0" w:color="auto"/>
        <w:right w:val="none" w:sz="0" w:space="0" w:color="auto"/>
      </w:divBdr>
    </w:div>
    <w:div w:id="772479987">
      <w:marLeft w:val="480"/>
      <w:marRight w:val="0"/>
      <w:marTop w:val="0"/>
      <w:marBottom w:val="0"/>
      <w:divBdr>
        <w:top w:val="none" w:sz="0" w:space="0" w:color="auto"/>
        <w:left w:val="none" w:sz="0" w:space="0" w:color="auto"/>
        <w:bottom w:val="none" w:sz="0" w:space="0" w:color="auto"/>
        <w:right w:val="none" w:sz="0" w:space="0" w:color="auto"/>
      </w:divBdr>
    </w:div>
    <w:div w:id="772480922">
      <w:marLeft w:val="480"/>
      <w:marRight w:val="0"/>
      <w:marTop w:val="0"/>
      <w:marBottom w:val="0"/>
      <w:divBdr>
        <w:top w:val="none" w:sz="0" w:space="0" w:color="auto"/>
        <w:left w:val="none" w:sz="0" w:space="0" w:color="auto"/>
        <w:bottom w:val="none" w:sz="0" w:space="0" w:color="auto"/>
        <w:right w:val="none" w:sz="0" w:space="0" w:color="auto"/>
      </w:divBdr>
    </w:div>
    <w:div w:id="772481545">
      <w:marLeft w:val="480"/>
      <w:marRight w:val="0"/>
      <w:marTop w:val="0"/>
      <w:marBottom w:val="0"/>
      <w:divBdr>
        <w:top w:val="none" w:sz="0" w:space="0" w:color="auto"/>
        <w:left w:val="none" w:sz="0" w:space="0" w:color="auto"/>
        <w:bottom w:val="none" w:sz="0" w:space="0" w:color="auto"/>
        <w:right w:val="none" w:sz="0" w:space="0" w:color="auto"/>
      </w:divBdr>
    </w:div>
    <w:div w:id="772554565">
      <w:marLeft w:val="480"/>
      <w:marRight w:val="0"/>
      <w:marTop w:val="0"/>
      <w:marBottom w:val="0"/>
      <w:divBdr>
        <w:top w:val="none" w:sz="0" w:space="0" w:color="auto"/>
        <w:left w:val="none" w:sz="0" w:space="0" w:color="auto"/>
        <w:bottom w:val="none" w:sz="0" w:space="0" w:color="auto"/>
        <w:right w:val="none" w:sz="0" w:space="0" w:color="auto"/>
      </w:divBdr>
    </w:div>
    <w:div w:id="772632598">
      <w:marLeft w:val="480"/>
      <w:marRight w:val="0"/>
      <w:marTop w:val="0"/>
      <w:marBottom w:val="0"/>
      <w:divBdr>
        <w:top w:val="none" w:sz="0" w:space="0" w:color="auto"/>
        <w:left w:val="none" w:sz="0" w:space="0" w:color="auto"/>
        <w:bottom w:val="none" w:sz="0" w:space="0" w:color="auto"/>
        <w:right w:val="none" w:sz="0" w:space="0" w:color="auto"/>
      </w:divBdr>
    </w:div>
    <w:div w:id="772676106">
      <w:marLeft w:val="480"/>
      <w:marRight w:val="0"/>
      <w:marTop w:val="0"/>
      <w:marBottom w:val="0"/>
      <w:divBdr>
        <w:top w:val="none" w:sz="0" w:space="0" w:color="auto"/>
        <w:left w:val="none" w:sz="0" w:space="0" w:color="auto"/>
        <w:bottom w:val="none" w:sz="0" w:space="0" w:color="auto"/>
        <w:right w:val="none" w:sz="0" w:space="0" w:color="auto"/>
      </w:divBdr>
    </w:div>
    <w:div w:id="772745904">
      <w:marLeft w:val="480"/>
      <w:marRight w:val="0"/>
      <w:marTop w:val="0"/>
      <w:marBottom w:val="0"/>
      <w:divBdr>
        <w:top w:val="none" w:sz="0" w:space="0" w:color="auto"/>
        <w:left w:val="none" w:sz="0" w:space="0" w:color="auto"/>
        <w:bottom w:val="none" w:sz="0" w:space="0" w:color="auto"/>
        <w:right w:val="none" w:sz="0" w:space="0" w:color="auto"/>
      </w:divBdr>
    </w:div>
    <w:div w:id="772868775">
      <w:marLeft w:val="480"/>
      <w:marRight w:val="0"/>
      <w:marTop w:val="0"/>
      <w:marBottom w:val="0"/>
      <w:divBdr>
        <w:top w:val="none" w:sz="0" w:space="0" w:color="auto"/>
        <w:left w:val="none" w:sz="0" w:space="0" w:color="auto"/>
        <w:bottom w:val="none" w:sz="0" w:space="0" w:color="auto"/>
        <w:right w:val="none" w:sz="0" w:space="0" w:color="auto"/>
      </w:divBdr>
    </w:div>
    <w:div w:id="772894415">
      <w:marLeft w:val="480"/>
      <w:marRight w:val="0"/>
      <w:marTop w:val="0"/>
      <w:marBottom w:val="0"/>
      <w:divBdr>
        <w:top w:val="none" w:sz="0" w:space="0" w:color="auto"/>
        <w:left w:val="none" w:sz="0" w:space="0" w:color="auto"/>
        <w:bottom w:val="none" w:sz="0" w:space="0" w:color="auto"/>
        <w:right w:val="none" w:sz="0" w:space="0" w:color="auto"/>
      </w:divBdr>
    </w:div>
    <w:div w:id="772898514">
      <w:marLeft w:val="480"/>
      <w:marRight w:val="0"/>
      <w:marTop w:val="0"/>
      <w:marBottom w:val="0"/>
      <w:divBdr>
        <w:top w:val="none" w:sz="0" w:space="0" w:color="auto"/>
        <w:left w:val="none" w:sz="0" w:space="0" w:color="auto"/>
        <w:bottom w:val="none" w:sz="0" w:space="0" w:color="auto"/>
        <w:right w:val="none" w:sz="0" w:space="0" w:color="auto"/>
      </w:divBdr>
    </w:div>
    <w:div w:id="772943129">
      <w:marLeft w:val="480"/>
      <w:marRight w:val="0"/>
      <w:marTop w:val="0"/>
      <w:marBottom w:val="0"/>
      <w:divBdr>
        <w:top w:val="none" w:sz="0" w:space="0" w:color="auto"/>
        <w:left w:val="none" w:sz="0" w:space="0" w:color="auto"/>
        <w:bottom w:val="none" w:sz="0" w:space="0" w:color="auto"/>
        <w:right w:val="none" w:sz="0" w:space="0" w:color="auto"/>
      </w:divBdr>
    </w:div>
    <w:div w:id="772945115">
      <w:marLeft w:val="480"/>
      <w:marRight w:val="0"/>
      <w:marTop w:val="0"/>
      <w:marBottom w:val="0"/>
      <w:divBdr>
        <w:top w:val="none" w:sz="0" w:space="0" w:color="auto"/>
        <w:left w:val="none" w:sz="0" w:space="0" w:color="auto"/>
        <w:bottom w:val="none" w:sz="0" w:space="0" w:color="auto"/>
        <w:right w:val="none" w:sz="0" w:space="0" w:color="auto"/>
      </w:divBdr>
    </w:div>
    <w:div w:id="773019875">
      <w:marLeft w:val="480"/>
      <w:marRight w:val="0"/>
      <w:marTop w:val="0"/>
      <w:marBottom w:val="0"/>
      <w:divBdr>
        <w:top w:val="none" w:sz="0" w:space="0" w:color="auto"/>
        <w:left w:val="none" w:sz="0" w:space="0" w:color="auto"/>
        <w:bottom w:val="none" w:sz="0" w:space="0" w:color="auto"/>
        <w:right w:val="none" w:sz="0" w:space="0" w:color="auto"/>
      </w:divBdr>
    </w:div>
    <w:div w:id="773090606">
      <w:marLeft w:val="480"/>
      <w:marRight w:val="0"/>
      <w:marTop w:val="0"/>
      <w:marBottom w:val="0"/>
      <w:divBdr>
        <w:top w:val="none" w:sz="0" w:space="0" w:color="auto"/>
        <w:left w:val="none" w:sz="0" w:space="0" w:color="auto"/>
        <w:bottom w:val="none" w:sz="0" w:space="0" w:color="auto"/>
        <w:right w:val="none" w:sz="0" w:space="0" w:color="auto"/>
      </w:divBdr>
    </w:div>
    <w:div w:id="773094018">
      <w:marLeft w:val="480"/>
      <w:marRight w:val="0"/>
      <w:marTop w:val="0"/>
      <w:marBottom w:val="0"/>
      <w:divBdr>
        <w:top w:val="none" w:sz="0" w:space="0" w:color="auto"/>
        <w:left w:val="none" w:sz="0" w:space="0" w:color="auto"/>
        <w:bottom w:val="none" w:sz="0" w:space="0" w:color="auto"/>
        <w:right w:val="none" w:sz="0" w:space="0" w:color="auto"/>
      </w:divBdr>
    </w:div>
    <w:div w:id="773132835">
      <w:marLeft w:val="480"/>
      <w:marRight w:val="0"/>
      <w:marTop w:val="0"/>
      <w:marBottom w:val="0"/>
      <w:divBdr>
        <w:top w:val="none" w:sz="0" w:space="0" w:color="auto"/>
        <w:left w:val="none" w:sz="0" w:space="0" w:color="auto"/>
        <w:bottom w:val="none" w:sz="0" w:space="0" w:color="auto"/>
        <w:right w:val="none" w:sz="0" w:space="0" w:color="auto"/>
      </w:divBdr>
    </w:div>
    <w:div w:id="773133171">
      <w:marLeft w:val="480"/>
      <w:marRight w:val="0"/>
      <w:marTop w:val="0"/>
      <w:marBottom w:val="0"/>
      <w:divBdr>
        <w:top w:val="none" w:sz="0" w:space="0" w:color="auto"/>
        <w:left w:val="none" w:sz="0" w:space="0" w:color="auto"/>
        <w:bottom w:val="none" w:sz="0" w:space="0" w:color="auto"/>
        <w:right w:val="none" w:sz="0" w:space="0" w:color="auto"/>
      </w:divBdr>
    </w:div>
    <w:div w:id="773133786">
      <w:marLeft w:val="480"/>
      <w:marRight w:val="0"/>
      <w:marTop w:val="0"/>
      <w:marBottom w:val="0"/>
      <w:divBdr>
        <w:top w:val="none" w:sz="0" w:space="0" w:color="auto"/>
        <w:left w:val="none" w:sz="0" w:space="0" w:color="auto"/>
        <w:bottom w:val="none" w:sz="0" w:space="0" w:color="auto"/>
        <w:right w:val="none" w:sz="0" w:space="0" w:color="auto"/>
      </w:divBdr>
    </w:div>
    <w:div w:id="773207729">
      <w:marLeft w:val="480"/>
      <w:marRight w:val="0"/>
      <w:marTop w:val="0"/>
      <w:marBottom w:val="0"/>
      <w:divBdr>
        <w:top w:val="none" w:sz="0" w:space="0" w:color="auto"/>
        <w:left w:val="none" w:sz="0" w:space="0" w:color="auto"/>
        <w:bottom w:val="none" w:sz="0" w:space="0" w:color="auto"/>
        <w:right w:val="none" w:sz="0" w:space="0" w:color="auto"/>
      </w:divBdr>
    </w:div>
    <w:div w:id="773209915">
      <w:marLeft w:val="480"/>
      <w:marRight w:val="0"/>
      <w:marTop w:val="0"/>
      <w:marBottom w:val="0"/>
      <w:divBdr>
        <w:top w:val="none" w:sz="0" w:space="0" w:color="auto"/>
        <w:left w:val="none" w:sz="0" w:space="0" w:color="auto"/>
        <w:bottom w:val="none" w:sz="0" w:space="0" w:color="auto"/>
        <w:right w:val="none" w:sz="0" w:space="0" w:color="auto"/>
      </w:divBdr>
    </w:div>
    <w:div w:id="773213532">
      <w:marLeft w:val="480"/>
      <w:marRight w:val="0"/>
      <w:marTop w:val="0"/>
      <w:marBottom w:val="0"/>
      <w:divBdr>
        <w:top w:val="none" w:sz="0" w:space="0" w:color="auto"/>
        <w:left w:val="none" w:sz="0" w:space="0" w:color="auto"/>
        <w:bottom w:val="none" w:sz="0" w:space="0" w:color="auto"/>
        <w:right w:val="none" w:sz="0" w:space="0" w:color="auto"/>
      </w:divBdr>
    </w:div>
    <w:div w:id="773407357">
      <w:marLeft w:val="480"/>
      <w:marRight w:val="0"/>
      <w:marTop w:val="0"/>
      <w:marBottom w:val="0"/>
      <w:divBdr>
        <w:top w:val="none" w:sz="0" w:space="0" w:color="auto"/>
        <w:left w:val="none" w:sz="0" w:space="0" w:color="auto"/>
        <w:bottom w:val="none" w:sz="0" w:space="0" w:color="auto"/>
        <w:right w:val="none" w:sz="0" w:space="0" w:color="auto"/>
      </w:divBdr>
    </w:div>
    <w:div w:id="773474270">
      <w:marLeft w:val="480"/>
      <w:marRight w:val="0"/>
      <w:marTop w:val="0"/>
      <w:marBottom w:val="0"/>
      <w:divBdr>
        <w:top w:val="none" w:sz="0" w:space="0" w:color="auto"/>
        <w:left w:val="none" w:sz="0" w:space="0" w:color="auto"/>
        <w:bottom w:val="none" w:sz="0" w:space="0" w:color="auto"/>
        <w:right w:val="none" w:sz="0" w:space="0" w:color="auto"/>
      </w:divBdr>
    </w:div>
    <w:div w:id="773475507">
      <w:marLeft w:val="480"/>
      <w:marRight w:val="0"/>
      <w:marTop w:val="0"/>
      <w:marBottom w:val="0"/>
      <w:divBdr>
        <w:top w:val="none" w:sz="0" w:space="0" w:color="auto"/>
        <w:left w:val="none" w:sz="0" w:space="0" w:color="auto"/>
        <w:bottom w:val="none" w:sz="0" w:space="0" w:color="auto"/>
        <w:right w:val="none" w:sz="0" w:space="0" w:color="auto"/>
      </w:divBdr>
    </w:div>
    <w:div w:id="773477352">
      <w:marLeft w:val="480"/>
      <w:marRight w:val="0"/>
      <w:marTop w:val="0"/>
      <w:marBottom w:val="0"/>
      <w:divBdr>
        <w:top w:val="none" w:sz="0" w:space="0" w:color="auto"/>
        <w:left w:val="none" w:sz="0" w:space="0" w:color="auto"/>
        <w:bottom w:val="none" w:sz="0" w:space="0" w:color="auto"/>
        <w:right w:val="none" w:sz="0" w:space="0" w:color="auto"/>
      </w:divBdr>
    </w:div>
    <w:div w:id="773550752">
      <w:marLeft w:val="480"/>
      <w:marRight w:val="0"/>
      <w:marTop w:val="0"/>
      <w:marBottom w:val="0"/>
      <w:divBdr>
        <w:top w:val="none" w:sz="0" w:space="0" w:color="auto"/>
        <w:left w:val="none" w:sz="0" w:space="0" w:color="auto"/>
        <w:bottom w:val="none" w:sz="0" w:space="0" w:color="auto"/>
        <w:right w:val="none" w:sz="0" w:space="0" w:color="auto"/>
      </w:divBdr>
    </w:div>
    <w:div w:id="773669471">
      <w:marLeft w:val="480"/>
      <w:marRight w:val="0"/>
      <w:marTop w:val="0"/>
      <w:marBottom w:val="0"/>
      <w:divBdr>
        <w:top w:val="none" w:sz="0" w:space="0" w:color="auto"/>
        <w:left w:val="none" w:sz="0" w:space="0" w:color="auto"/>
        <w:bottom w:val="none" w:sz="0" w:space="0" w:color="auto"/>
        <w:right w:val="none" w:sz="0" w:space="0" w:color="auto"/>
      </w:divBdr>
    </w:div>
    <w:div w:id="773670999">
      <w:marLeft w:val="480"/>
      <w:marRight w:val="0"/>
      <w:marTop w:val="0"/>
      <w:marBottom w:val="0"/>
      <w:divBdr>
        <w:top w:val="none" w:sz="0" w:space="0" w:color="auto"/>
        <w:left w:val="none" w:sz="0" w:space="0" w:color="auto"/>
        <w:bottom w:val="none" w:sz="0" w:space="0" w:color="auto"/>
        <w:right w:val="none" w:sz="0" w:space="0" w:color="auto"/>
      </w:divBdr>
    </w:div>
    <w:div w:id="773673014">
      <w:marLeft w:val="480"/>
      <w:marRight w:val="0"/>
      <w:marTop w:val="0"/>
      <w:marBottom w:val="0"/>
      <w:divBdr>
        <w:top w:val="none" w:sz="0" w:space="0" w:color="auto"/>
        <w:left w:val="none" w:sz="0" w:space="0" w:color="auto"/>
        <w:bottom w:val="none" w:sz="0" w:space="0" w:color="auto"/>
        <w:right w:val="none" w:sz="0" w:space="0" w:color="auto"/>
      </w:divBdr>
    </w:div>
    <w:div w:id="773673797">
      <w:marLeft w:val="480"/>
      <w:marRight w:val="0"/>
      <w:marTop w:val="0"/>
      <w:marBottom w:val="0"/>
      <w:divBdr>
        <w:top w:val="none" w:sz="0" w:space="0" w:color="auto"/>
        <w:left w:val="none" w:sz="0" w:space="0" w:color="auto"/>
        <w:bottom w:val="none" w:sz="0" w:space="0" w:color="auto"/>
        <w:right w:val="none" w:sz="0" w:space="0" w:color="auto"/>
      </w:divBdr>
    </w:div>
    <w:div w:id="773744252">
      <w:marLeft w:val="480"/>
      <w:marRight w:val="0"/>
      <w:marTop w:val="0"/>
      <w:marBottom w:val="0"/>
      <w:divBdr>
        <w:top w:val="none" w:sz="0" w:space="0" w:color="auto"/>
        <w:left w:val="none" w:sz="0" w:space="0" w:color="auto"/>
        <w:bottom w:val="none" w:sz="0" w:space="0" w:color="auto"/>
        <w:right w:val="none" w:sz="0" w:space="0" w:color="auto"/>
      </w:divBdr>
    </w:div>
    <w:div w:id="773784813">
      <w:marLeft w:val="480"/>
      <w:marRight w:val="0"/>
      <w:marTop w:val="0"/>
      <w:marBottom w:val="0"/>
      <w:divBdr>
        <w:top w:val="none" w:sz="0" w:space="0" w:color="auto"/>
        <w:left w:val="none" w:sz="0" w:space="0" w:color="auto"/>
        <w:bottom w:val="none" w:sz="0" w:space="0" w:color="auto"/>
        <w:right w:val="none" w:sz="0" w:space="0" w:color="auto"/>
      </w:divBdr>
    </w:div>
    <w:div w:id="773784895">
      <w:marLeft w:val="480"/>
      <w:marRight w:val="0"/>
      <w:marTop w:val="0"/>
      <w:marBottom w:val="0"/>
      <w:divBdr>
        <w:top w:val="none" w:sz="0" w:space="0" w:color="auto"/>
        <w:left w:val="none" w:sz="0" w:space="0" w:color="auto"/>
        <w:bottom w:val="none" w:sz="0" w:space="0" w:color="auto"/>
        <w:right w:val="none" w:sz="0" w:space="0" w:color="auto"/>
      </w:divBdr>
    </w:div>
    <w:div w:id="773788452">
      <w:marLeft w:val="480"/>
      <w:marRight w:val="0"/>
      <w:marTop w:val="0"/>
      <w:marBottom w:val="0"/>
      <w:divBdr>
        <w:top w:val="none" w:sz="0" w:space="0" w:color="auto"/>
        <w:left w:val="none" w:sz="0" w:space="0" w:color="auto"/>
        <w:bottom w:val="none" w:sz="0" w:space="0" w:color="auto"/>
        <w:right w:val="none" w:sz="0" w:space="0" w:color="auto"/>
      </w:divBdr>
    </w:div>
    <w:div w:id="773791167">
      <w:marLeft w:val="480"/>
      <w:marRight w:val="0"/>
      <w:marTop w:val="0"/>
      <w:marBottom w:val="0"/>
      <w:divBdr>
        <w:top w:val="none" w:sz="0" w:space="0" w:color="auto"/>
        <w:left w:val="none" w:sz="0" w:space="0" w:color="auto"/>
        <w:bottom w:val="none" w:sz="0" w:space="0" w:color="auto"/>
        <w:right w:val="none" w:sz="0" w:space="0" w:color="auto"/>
      </w:divBdr>
    </w:div>
    <w:div w:id="773985555">
      <w:marLeft w:val="480"/>
      <w:marRight w:val="0"/>
      <w:marTop w:val="0"/>
      <w:marBottom w:val="0"/>
      <w:divBdr>
        <w:top w:val="none" w:sz="0" w:space="0" w:color="auto"/>
        <w:left w:val="none" w:sz="0" w:space="0" w:color="auto"/>
        <w:bottom w:val="none" w:sz="0" w:space="0" w:color="auto"/>
        <w:right w:val="none" w:sz="0" w:space="0" w:color="auto"/>
      </w:divBdr>
    </w:div>
    <w:div w:id="773986592">
      <w:marLeft w:val="480"/>
      <w:marRight w:val="0"/>
      <w:marTop w:val="0"/>
      <w:marBottom w:val="0"/>
      <w:divBdr>
        <w:top w:val="none" w:sz="0" w:space="0" w:color="auto"/>
        <w:left w:val="none" w:sz="0" w:space="0" w:color="auto"/>
        <w:bottom w:val="none" w:sz="0" w:space="0" w:color="auto"/>
        <w:right w:val="none" w:sz="0" w:space="0" w:color="auto"/>
      </w:divBdr>
    </w:div>
    <w:div w:id="774010872">
      <w:marLeft w:val="480"/>
      <w:marRight w:val="0"/>
      <w:marTop w:val="0"/>
      <w:marBottom w:val="0"/>
      <w:divBdr>
        <w:top w:val="none" w:sz="0" w:space="0" w:color="auto"/>
        <w:left w:val="none" w:sz="0" w:space="0" w:color="auto"/>
        <w:bottom w:val="none" w:sz="0" w:space="0" w:color="auto"/>
        <w:right w:val="none" w:sz="0" w:space="0" w:color="auto"/>
      </w:divBdr>
    </w:div>
    <w:div w:id="774010940">
      <w:marLeft w:val="480"/>
      <w:marRight w:val="0"/>
      <w:marTop w:val="0"/>
      <w:marBottom w:val="0"/>
      <w:divBdr>
        <w:top w:val="none" w:sz="0" w:space="0" w:color="auto"/>
        <w:left w:val="none" w:sz="0" w:space="0" w:color="auto"/>
        <w:bottom w:val="none" w:sz="0" w:space="0" w:color="auto"/>
        <w:right w:val="none" w:sz="0" w:space="0" w:color="auto"/>
      </w:divBdr>
    </w:div>
    <w:div w:id="774135303">
      <w:marLeft w:val="480"/>
      <w:marRight w:val="0"/>
      <w:marTop w:val="0"/>
      <w:marBottom w:val="0"/>
      <w:divBdr>
        <w:top w:val="none" w:sz="0" w:space="0" w:color="auto"/>
        <w:left w:val="none" w:sz="0" w:space="0" w:color="auto"/>
        <w:bottom w:val="none" w:sz="0" w:space="0" w:color="auto"/>
        <w:right w:val="none" w:sz="0" w:space="0" w:color="auto"/>
      </w:divBdr>
    </w:div>
    <w:div w:id="774208674">
      <w:marLeft w:val="480"/>
      <w:marRight w:val="0"/>
      <w:marTop w:val="0"/>
      <w:marBottom w:val="0"/>
      <w:divBdr>
        <w:top w:val="none" w:sz="0" w:space="0" w:color="auto"/>
        <w:left w:val="none" w:sz="0" w:space="0" w:color="auto"/>
        <w:bottom w:val="none" w:sz="0" w:space="0" w:color="auto"/>
        <w:right w:val="none" w:sz="0" w:space="0" w:color="auto"/>
      </w:divBdr>
    </w:div>
    <w:div w:id="774247426">
      <w:marLeft w:val="480"/>
      <w:marRight w:val="0"/>
      <w:marTop w:val="0"/>
      <w:marBottom w:val="0"/>
      <w:divBdr>
        <w:top w:val="none" w:sz="0" w:space="0" w:color="auto"/>
        <w:left w:val="none" w:sz="0" w:space="0" w:color="auto"/>
        <w:bottom w:val="none" w:sz="0" w:space="0" w:color="auto"/>
        <w:right w:val="none" w:sz="0" w:space="0" w:color="auto"/>
      </w:divBdr>
    </w:div>
    <w:div w:id="774254461">
      <w:marLeft w:val="480"/>
      <w:marRight w:val="0"/>
      <w:marTop w:val="0"/>
      <w:marBottom w:val="0"/>
      <w:divBdr>
        <w:top w:val="none" w:sz="0" w:space="0" w:color="auto"/>
        <w:left w:val="none" w:sz="0" w:space="0" w:color="auto"/>
        <w:bottom w:val="none" w:sz="0" w:space="0" w:color="auto"/>
        <w:right w:val="none" w:sz="0" w:space="0" w:color="auto"/>
      </w:divBdr>
    </w:div>
    <w:div w:id="774255649">
      <w:marLeft w:val="480"/>
      <w:marRight w:val="0"/>
      <w:marTop w:val="0"/>
      <w:marBottom w:val="0"/>
      <w:divBdr>
        <w:top w:val="none" w:sz="0" w:space="0" w:color="auto"/>
        <w:left w:val="none" w:sz="0" w:space="0" w:color="auto"/>
        <w:bottom w:val="none" w:sz="0" w:space="0" w:color="auto"/>
        <w:right w:val="none" w:sz="0" w:space="0" w:color="auto"/>
      </w:divBdr>
    </w:div>
    <w:div w:id="774326031">
      <w:marLeft w:val="480"/>
      <w:marRight w:val="0"/>
      <w:marTop w:val="0"/>
      <w:marBottom w:val="0"/>
      <w:divBdr>
        <w:top w:val="none" w:sz="0" w:space="0" w:color="auto"/>
        <w:left w:val="none" w:sz="0" w:space="0" w:color="auto"/>
        <w:bottom w:val="none" w:sz="0" w:space="0" w:color="auto"/>
        <w:right w:val="none" w:sz="0" w:space="0" w:color="auto"/>
      </w:divBdr>
    </w:div>
    <w:div w:id="774328195">
      <w:marLeft w:val="480"/>
      <w:marRight w:val="0"/>
      <w:marTop w:val="0"/>
      <w:marBottom w:val="0"/>
      <w:divBdr>
        <w:top w:val="none" w:sz="0" w:space="0" w:color="auto"/>
        <w:left w:val="none" w:sz="0" w:space="0" w:color="auto"/>
        <w:bottom w:val="none" w:sz="0" w:space="0" w:color="auto"/>
        <w:right w:val="none" w:sz="0" w:space="0" w:color="auto"/>
      </w:divBdr>
    </w:div>
    <w:div w:id="774404799">
      <w:marLeft w:val="480"/>
      <w:marRight w:val="0"/>
      <w:marTop w:val="0"/>
      <w:marBottom w:val="0"/>
      <w:divBdr>
        <w:top w:val="none" w:sz="0" w:space="0" w:color="auto"/>
        <w:left w:val="none" w:sz="0" w:space="0" w:color="auto"/>
        <w:bottom w:val="none" w:sz="0" w:space="0" w:color="auto"/>
        <w:right w:val="none" w:sz="0" w:space="0" w:color="auto"/>
      </w:divBdr>
    </w:div>
    <w:div w:id="774442961">
      <w:marLeft w:val="480"/>
      <w:marRight w:val="0"/>
      <w:marTop w:val="0"/>
      <w:marBottom w:val="0"/>
      <w:divBdr>
        <w:top w:val="none" w:sz="0" w:space="0" w:color="auto"/>
        <w:left w:val="none" w:sz="0" w:space="0" w:color="auto"/>
        <w:bottom w:val="none" w:sz="0" w:space="0" w:color="auto"/>
        <w:right w:val="none" w:sz="0" w:space="0" w:color="auto"/>
      </w:divBdr>
    </w:div>
    <w:div w:id="774447287">
      <w:marLeft w:val="480"/>
      <w:marRight w:val="0"/>
      <w:marTop w:val="0"/>
      <w:marBottom w:val="0"/>
      <w:divBdr>
        <w:top w:val="none" w:sz="0" w:space="0" w:color="auto"/>
        <w:left w:val="none" w:sz="0" w:space="0" w:color="auto"/>
        <w:bottom w:val="none" w:sz="0" w:space="0" w:color="auto"/>
        <w:right w:val="none" w:sz="0" w:space="0" w:color="auto"/>
      </w:divBdr>
    </w:div>
    <w:div w:id="774449348">
      <w:marLeft w:val="480"/>
      <w:marRight w:val="0"/>
      <w:marTop w:val="0"/>
      <w:marBottom w:val="0"/>
      <w:divBdr>
        <w:top w:val="none" w:sz="0" w:space="0" w:color="auto"/>
        <w:left w:val="none" w:sz="0" w:space="0" w:color="auto"/>
        <w:bottom w:val="none" w:sz="0" w:space="0" w:color="auto"/>
        <w:right w:val="none" w:sz="0" w:space="0" w:color="auto"/>
      </w:divBdr>
    </w:div>
    <w:div w:id="774516995">
      <w:marLeft w:val="480"/>
      <w:marRight w:val="0"/>
      <w:marTop w:val="0"/>
      <w:marBottom w:val="0"/>
      <w:divBdr>
        <w:top w:val="none" w:sz="0" w:space="0" w:color="auto"/>
        <w:left w:val="none" w:sz="0" w:space="0" w:color="auto"/>
        <w:bottom w:val="none" w:sz="0" w:space="0" w:color="auto"/>
        <w:right w:val="none" w:sz="0" w:space="0" w:color="auto"/>
      </w:divBdr>
    </w:div>
    <w:div w:id="774522444">
      <w:marLeft w:val="480"/>
      <w:marRight w:val="0"/>
      <w:marTop w:val="0"/>
      <w:marBottom w:val="0"/>
      <w:divBdr>
        <w:top w:val="none" w:sz="0" w:space="0" w:color="auto"/>
        <w:left w:val="none" w:sz="0" w:space="0" w:color="auto"/>
        <w:bottom w:val="none" w:sz="0" w:space="0" w:color="auto"/>
        <w:right w:val="none" w:sz="0" w:space="0" w:color="auto"/>
      </w:divBdr>
    </w:div>
    <w:div w:id="774636237">
      <w:marLeft w:val="480"/>
      <w:marRight w:val="0"/>
      <w:marTop w:val="0"/>
      <w:marBottom w:val="0"/>
      <w:divBdr>
        <w:top w:val="none" w:sz="0" w:space="0" w:color="auto"/>
        <w:left w:val="none" w:sz="0" w:space="0" w:color="auto"/>
        <w:bottom w:val="none" w:sz="0" w:space="0" w:color="auto"/>
        <w:right w:val="none" w:sz="0" w:space="0" w:color="auto"/>
      </w:divBdr>
    </w:div>
    <w:div w:id="774636598">
      <w:marLeft w:val="480"/>
      <w:marRight w:val="0"/>
      <w:marTop w:val="0"/>
      <w:marBottom w:val="0"/>
      <w:divBdr>
        <w:top w:val="none" w:sz="0" w:space="0" w:color="auto"/>
        <w:left w:val="none" w:sz="0" w:space="0" w:color="auto"/>
        <w:bottom w:val="none" w:sz="0" w:space="0" w:color="auto"/>
        <w:right w:val="none" w:sz="0" w:space="0" w:color="auto"/>
      </w:divBdr>
    </w:div>
    <w:div w:id="774709945">
      <w:marLeft w:val="480"/>
      <w:marRight w:val="0"/>
      <w:marTop w:val="0"/>
      <w:marBottom w:val="0"/>
      <w:divBdr>
        <w:top w:val="none" w:sz="0" w:space="0" w:color="auto"/>
        <w:left w:val="none" w:sz="0" w:space="0" w:color="auto"/>
        <w:bottom w:val="none" w:sz="0" w:space="0" w:color="auto"/>
        <w:right w:val="none" w:sz="0" w:space="0" w:color="auto"/>
      </w:divBdr>
    </w:div>
    <w:div w:id="774787110">
      <w:marLeft w:val="480"/>
      <w:marRight w:val="0"/>
      <w:marTop w:val="0"/>
      <w:marBottom w:val="0"/>
      <w:divBdr>
        <w:top w:val="none" w:sz="0" w:space="0" w:color="auto"/>
        <w:left w:val="none" w:sz="0" w:space="0" w:color="auto"/>
        <w:bottom w:val="none" w:sz="0" w:space="0" w:color="auto"/>
        <w:right w:val="none" w:sz="0" w:space="0" w:color="auto"/>
      </w:divBdr>
    </w:div>
    <w:div w:id="774788758">
      <w:marLeft w:val="480"/>
      <w:marRight w:val="0"/>
      <w:marTop w:val="0"/>
      <w:marBottom w:val="0"/>
      <w:divBdr>
        <w:top w:val="none" w:sz="0" w:space="0" w:color="auto"/>
        <w:left w:val="none" w:sz="0" w:space="0" w:color="auto"/>
        <w:bottom w:val="none" w:sz="0" w:space="0" w:color="auto"/>
        <w:right w:val="none" w:sz="0" w:space="0" w:color="auto"/>
      </w:divBdr>
    </w:div>
    <w:div w:id="774834350">
      <w:marLeft w:val="480"/>
      <w:marRight w:val="0"/>
      <w:marTop w:val="0"/>
      <w:marBottom w:val="0"/>
      <w:divBdr>
        <w:top w:val="none" w:sz="0" w:space="0" w:color="auto"/>
        <w:left w:val="none" w:sz="0" w:space="0" w:color="auto"/>
        <w:bottom w:val="none" w:sz="0" w:space="0" w:color="auto"/>
        <w:right w:val="none" w:sz="0" w:space="0" w:color="auto"/>
      </w:divBdr>
    </w:div>
    <w:div w:id="774861452">
      <w:marLeft w:val="480"/>
      <w:marRight w:val="0"/>
      <w:marTop w:val="0"/>
      <w:marBottom w:val="0"/>
      <w:divBdr>
        <w:top w:val="none" w:sz="0" w:space="0" w:color="auto"/>
        <w:left w:val="none" w:sz="0" w:space="0" w:color="auto"/>
        <w:bottom w:val="none" w:sz="0" w:space="0" w:color="auto"/>
        <w:right w:val="none" w:sz="0" w:space="0" w:color="auto"/>
      </w:divBdr>
    </w:div>
    <w:div w:id="774862418">
      <w:marLeft w:val="480"/>
      <w:marRight w:val="0"/>
      <w:marTop w:val="0"/>
      <w:marBottom w:val="0"/>
      <w:divBdr>
        <w:top w:val="none" w:sz="0" w:space="0" w:color="auto"/>
        <w:left w:val="none" w:sz="0" w:space="0" w:color="auto"/>
        <w:bottom w:val="none" w:sz="0" w:space="0" w:color="auto"/>
        <w:right w:val="none" w:sz="0" w:space="0" w:color="auto"/>
      </w:divBdr>
    </w:div>
    <w:div w:id="774907539">
      <w:marLeft w:val="480"/>
      <w:marRight w:val="0"/>
      <w:marTop w:val="0"/>
      <w:marBottom w:val="0"/>
      <w:divBdr>
        <w:top w:val="none" w:sz="0" w:space="0" w:color="auto"/>
        <w:left w:val="none" w:sz="0" w:space="0" w:color="auto"/>
        <w:bottom w:val="none" w:sz="0" w:space="0" w:color="auto"/>
        <w:right w:val="none" w:sz="0" w:space="0" w:color="auto"/>
      </w:divBdr>
    </w:div>
    <w:div w:id="774910971">
      <w:marLeft w:val="480"/>
      <w:marRight w:val="0"/>
      <w:marTop w:val="0"/>
      <w:marBottom w:val="0"/>
      <w:divBdr>
        <w:top w:val="none" w:sz="0" w:space="0" w:color="auto"/>
        <w:left w:val="none" w:sz="0" w:space="0" w:color="auto"/>
        <w:bottom w:val="none" w:sz="0" w:space="0" w:color="auto"/>
        <w:right w:val="none" w:sz="0" w:space="0" w:color="auto"/>
      </w:divBdr>
    </w:div>
    <w:div w:id="775052612">
      <w:marLeft w:val="480"/>
      <w:marRight w:val="0"/>
      <w:marTop w:val="0"/>
      <w:marBottom w:val="0"/>
      <w:divBdr>
        <w:top w:val="none" w:sz="0" w:space="0" w:color="auto"/>
        <w:left w:val="none" w:sz="0" w:space="0" w:color="auto"/>
        <w:bottom w:val="none" w:sz="0" w:space="0" w:color="auto"/>
        <w:right w:val="none" w:sz="0" w:space="0" w:color="auto"/>
      </w:divBdr>
    </w:div>
    <w:div w:id="775058190">
      <w:marLeft w:val="480"/>
      <w:marRight w:val="0"/>
      <w:marTop w:val="0"/>
      <w:marBottom w:val="0"/>
      <w:divBdr>
        <w:top w:val="none" w:sz="0" w:space="0" w:color="auto"/>
        <w:left w:val="none" w:sz="0" w:space="0" w:color="auto"/>
        <w:bottom w:val="none" w:sz="0" w:space="0" w:color="auto"/>
        <w:right w:val="none" w:sz="0" w:space="0" w:color="auto"/>
      </w:divBdr>
    </w:div>
    <w:div w:id="775098023">
      <w:marLeft w:val="480"/>
      <w:marRight w:val="0"/>
      <w:marTop w:val="0"/>
      <w:marBottom w:val="0"/>
      <w:divBdr>
        <w:top w:val="none" w:sz="0" w:space="0" w:color="auto"/>
        <w:left w:val="none" w:sz="0" w:space="0" w:color="auto"/>
        <w:bottom w:val="none" w:sz="0" w:space="0" w:color="auto"/>
        <w:right w:val="none" w:sz="0" w:space="0" w:color="auto"/>
      </w:divBdr>
    </w:div>
    <w:div w:id="775104519">
      <w:marLeft w:val="480"/>
      <w:marRight w:val="0"/>
      <w:marTop w:val="0"/>
      <w:marBottom w:val="0"/>
      <w:divBdr>
        <w:top w:val="none" w:sz="0" w:space="0" w:color="auto"/>
        <w:left w:val="none" w:sz="0" w:space="0" w:color="auto"/>
        <w:bottom w:val="none" w:sz="0" w:space="0" w:color="auto"/>
        <w:right w:val="none" w:sz="0" w:space="0" w:color="auto"/>
      </w:divBdr>
    </w:div>
    <w:div w:id="775171258">
      <w:marLeft w:val="480"/>
      <w:marRight w:val="0"/>
      <w:marTop w:val="0"/>
      <w:marBottom w:val="0"/>
      <w:divBdr>
        <w:top w:val="none" w:sz="0" w:space="0" w:color="auto"/>
        <w:left w:val="none" w:sz="0" w:space="0" w:color="auto"/>
        <w:bottom w:val="none" w:sz="0" w:space="0" w:color="auto"/>
        <w:right w:val="none" w:sz="0" w:space="0" w:color="auto"/>
      </w:divBdr>
    </w:div>
    <w:div w:id="775171970">
      <w:marLeft w:val="480"/>
      <w:marRight w:val="0"/>
      <w:marTop w:val="0"/>
      <w:marBottom w:val="0"/>
      <w:divBdr>
        <w:top w:val="none" w:sz="0" w:space="0" w:color="auto"/>
        <w:left w:val="none" w:sz="0" w:space="0" w:color="auto"/>
        <w:bottom w:val="none" w:sz="0" w:space="0" w:color="auto"/>
        <w:right w:val="none" w:sz="0" w:space="0" w:color="auto"/>
      </w:divBdr>
    </w:div>
    <w:div w:id="775366802">
      <w:marLeft w:val="480"/>
      <w:marRight w:val="0"/>
      <w:marTop w:val="0"/>
      <w:marBottom w:val="0"/>
      <w:divBdr>
        <w:top w:val="none" w:sz="0" w:space="0" w:color="auto"/>
        <w:left w:val="none" w:sz="0" w:space="0" w:color="auto"/>
        <w:bottom w:val="none" w:sz="0" w:space="0" w:color="auto"/>
        <w:right w:val="none" w:sz="0" w:space="0" w:color="auto"/>
      </w:divBdr>
    </w:div>
    <w:div w:id="775367276">
      <w:marLeft w:val="480"/>
      <w:marRight w:val="0"/>
      <w:marTop w:val="0"/>
      <w:marBottom w:val="0"/>
      <w:divBdr>
        <w:top w:val="none" w:sz="0" w:space="0" w:color="auto"/>
        <w:left w:val="none" w:sz="0" w:space="0" w:color="auto"/>
        <w:bottom w:val="none" w:sz="0" w:space="0" w:color="auto"/>
        <w:right w:val="none" w:sz="0" w:space="0" w:color="auto"/>
      </w:divBdr>
    </w:div>
    <w:div w:id="775445361">
      <w:marLeft w:val="480"/>
      <w:marRight w:val="0"/>
      <w:marTop w:val="0"/>
      <w:marBottom w:val="0"/>
      <w:divBdr>
        <w:top w:val="none" w:sz="0" w:space="0" w:color="auto"/>
        <w:left w:val="none" w:sz="0" w:space="0" w:color="auto"/>
        <w:bottom w:val="none" w:sz="0" w:space="0" w:color="auto"/>
        <w:right w:val="none" w:sz="0" w:space="0" w:color="auto"/>
      </w:divBdr>
    </w:div>
    <w:div w:id="775488389">
      <w:marLeft w:val="480"/>
      <w:marRight w:val="0"/>
      <w:marTop w:val="0"/>
      <w:marBottom w:val="0"/>
      <w:divBdr>
        <w:top w:val="none" w:sz="0" w:space="0" w:color="auto"/>
        <w:left w:val="none" w:sz="0" w:space="0" w:color="auto"/>
        <w:bottom w:val="none" w:sz="0" w:space="0" w:color="auto"/>
        <w:right w:val="none" w:sz="0" w:space="0" w:color="auto"/>
      </w:divBdr>
    </w:div>
    <w:div w:id="775488459">
      <w:marLeft w:val="480"/>
      <w:marRight w:val="0"/>
      <w:marTop w:val="0"/>
      <w:marBottom w:val="0"/>
      <w:divBdr>
        <w:top w:val="none" w:sz="0" w:space="0" w:color="auto"/>
        <w:left w:val="none" w:sz="0" w:space="0" w:color="auto"/>
        <w:bottom w:val="none" w:sz="0" w:space="0" w:color="auto"/>
        <w:right w:val="none" w:sz="0" w:space="0" w:color="auto"/>
      </w:divBdr>
    </w:div>
    <w:div w:id="775489420">
      <w:marLeft w:val="480"/>
      <w:marRight w:val="0"/>
      <w:marTop w:val="0"/>
      <w:marBottom w:val="0"/>
      <w:divBdr>
        <w:top w:val="none" w:sz="0" w:space="0" w:color="auto"/>
        <w:left w:val="none" w:sz="0" w:space="0" w:color="auto"/>
        <w:bottom w:val="none" w:sz="0" w:space="0" w:color="auto"/>
        <w:right w:val="none" w:sz="0" w:space="0" w:color="auto"/>
      </w:divBdr>
    </w:div>
    <w:div w:id="775491091">
      <w:marLeft w:val="480"/>
      <w:marRight w:val="0"/>
      <w:marTop w:val="0"/>
      <w:marBottom w:val="0"/>
      <w:divBdr>
        <w:top w:val="none" w:sz="0" w:space="0" w:color="auto"/>
        <w:left w:val="none" w:sz="0" w:space="0" w:color="auto"/>
        <w:bottom w:val="none" w:sz="0" w:space="0" w:color="auto"/>
        <w:right w:val="none" w:sz="0" w:space="0" w:color="auto"/>
      </w:divBdr>
    </w:div>
    <w:div w:id="775515257">
      <w:marLeft w:val="480"/>
      <w:marRight w:val="0"/>
      <w:marTop w:val="0"/>
      <w:marBottom w:val="0"/>
      <w:divBdr>
        <w:top w:val="none" w:sz="0" w:space="0" w:color="auto"/>
        <w:left w:val="none" w:sz="0" w:space="0" w:color="auto"/>
        <w:bottom w:val="none" w:sz="0" w:space="0" w:color="auto"/>
        <w:right w:val="none" w:sz="0" w:space="0" w:color="auto"/>
      </w:divBdr>
    </w:div>
    <w:div w:id="775516608">
      <w:marLeft w:val="480"/>
      <w:marRight w:val="0"/>
      <w:marTop w:val="0"/>
      <w:marBottom w:val="0"/>
      <w:divBdr>
        <w:top w:val="none" w:sz="0" w:space="0" w:color="auto"/>
        <w:left w:val="none" w:sz="0" w:space="0" w:color="auto"/>
        <w:bottom w:val="none" w:sz="0" w:space="0" w:color="auto"/>
        <w:right w:val="none" w:sz="0" w:space="0" w:color="auto"/>
      </w:divBdr>
    </w:div>
    <w:div w:id="775519474">
      <w:marLeft w:val="480"/>
      <w:marRight w:val="0"/>
      <w:marTop w:val="0"/>
      <w:marBottom w:val="0"/>
      <w:divBdr>
        <w:top w:val="none" w:sz="0" w:space="0" w:color="auto"/>
        <w:left w:val="none" w:sz="0" w:space="0" w:color="auto"/>
        <w:bottom w:val="none" w:sz="0" w:space="0" w:color="auto"/>
        <w:right w:val="none" w:sz="0" w:space="0" w:color="auto"/>
      </w:divBdr>
    </w:div>
    <w:div w:id="775560219">
      <w:marLeft w:val="480"/>
      <w:marRight w:val="0"/>
      <w:marTop w:val="0"/>
      <w:marBottom w:val="0"/>
      <w:divBdr>
        <w:top w:val="none" w:sz="0" w:space="0" w:color="auto"/>
        <w:left w:val="none" w:sz="0" w:space="0" w:color="auto"/>
        <w:bottom w:val="none" w:sz="0" w:space="0" w:color="auto"/>
        <w:right w:val="none" w:sz="0" w:space="0" w:color="auto"/>
      </w:divBdr>
    </w:div>
    <w:div w:id="775563639">
      <w:marLeft w:val="480"/>
      <w:marRight w:val="0"/>
      <w:marTop w:val="0"/>
      <w:marBottom w:val="0"/>
      <w:divBdr>
        <w:top w:val="none" w:sz="0" w:space="0" w:color="auto"/>
        <w:left w:val="none" w:sz="0" w:space="0" w:color="auto"/>
        <w:bottom w:val="none" w:sz="0" w:space="0" w:color="auto"/>
        <w:right w:val="none" w:sz="0" w:space="0" w:color="auto"/>
      </w:divBdr>
    </w:div>
    <w:div w:id="775635138">
      <w:marLeft w:val="480"/>
      <w:marRight w:val="0"/>
      <w:marTop w:val="0"/>
      <w:marBottom w:val="0"/>
      <w:divBdr>
        <w:top w:val="none" w:sz="0" w:space="0" w:color="auto"/>
        <w:left w:val="none" w:sz="0" w:space="0" w:color="auto"/>
        <w:bottom w:val="none" w:sz="0" w:space="0" w:color="auto"/>
        <w:right w:val="none" w:sz="0" w:space="0" w:color="auto"/>
      </w:divBdr>
    </w:div>
    <w:div w:id="775636311">
      <w:marLeft w:val="480"/>
      <w:marRight w:val="0"/>
      <w:marTop w:val="0"/>
      <w:marBottom w:val="0"/>
      <w:divBdr>
        <w:top w:val="none" w:sz="0" w:space="0" w:color="auto"/>
        <w:left w:val="none" w:sz="0" w:space="0" w:color="auto"/>
        <w:bottom w:val="none" w:sz="0" w:space="0" w:color="auto"/>
        <w:right w:val="none" w:sz="0" w:space="0" w:color="auto"/>
      </w:divBdr>
    </w:div>
    <w:div w:id="775641540">
      <w:marLeft w:val="480"/>
      <w:marRight w:val="0"/>
      <w:marTop w:val="0"/>
      <w:marBottom w:val="0"/>
      <w:divBdr>
        <w:top w:val="none" w:sz="0" w:space="0" w:color="auto"/>
        <w:left w:val="none" w:sz="0" w:space="0" w:color="auto"/>
        <w:bottom w:val="none" w:sz="0" w:space="0" w:color="auto"/>
        <w:right w:val="none" w:sz="0" w:space="0" w:color="auto"/>
      </w:divBdr>
    </w:div>
    <w:div w:id="775715229">
      <w:marLeft w:val="480"/>
      <w:marRight w:val="0"/>
      <w:marTop w:val="0"/>
      <w:marBottom w:val="0"/>
      <w:divBdr>
        <w:top w:val="none" w:sz="0" w:space="0" w:color="auto"/>
        <w:left w:val="none" w:sz="0" w:space="0" w:color="auto"/>
        <w:bottom w:val="none" w:sz="0" w:space="0" w:color="auto"/>
        <w:right w:val="none" w:sz="0" w:space="0" w:color="auto"/>
      </w:divBdr>
    </w:div>
    <w:div w:id="775752833">
      <w:marLeft w:val="480"/>
      <w:marRight w:val="0"/>
      <w:marTop w:val="0"/>
      <w:marBottom w:val="0"/>
      <w:divBdr>
        <w:top w:val="none" w:sz="0" w:space="0" w:color="auto"/>
        <w:left w:val="none" w:sz="0" w:space="0" w:color="auto"/>
        <w:bottom w:val="none" w:sz="0" w:space="0" w:color="auto"/>
        <w:right w:val="none" w:sz="0" w:space="0" w:color="auto"/>
      </w:divBdr>
    </w:div>
    <w:div w:id="775908061">
      <w:marLeft w:val="480"/>
      <w:marRight w:val="0"/>
      <w:marTop w:val="0"/>
      <w:marBottom w:val="0"/>
      <w:divBdr>
        <w:top w:val="none" w:sz="0" w:space="0" w:color="auto"/>
        <w:left w:val="none" w:sz="0" w:space="0" w:color="auto"/>
        <w:bottom w:val="none" w:sz="0" w:space="0" w:color="auto"/>
        <w:right w:val="none" w:sz="0" w:space="0" w:color="auto"/>
      </w:divBdr>
    </w:div>
    <w:div w:id="775908188">
      <w:marLeft w:val="480"/>
      <w:marRight w:val="0"/>
      <w:marTop w:val="0"/>
      <w:marBottom w:val="0"/>
      <w:divBdr>
        <w:top w:val="none" w:sz="0" w:space="0" w:color="auto"/>
        <w:left w:val="none" w:sz="0" w:space="0" w:color="auto"/>
        <w:bottom w:val="none" w:sz="0" w:space="0" w:color="auto"/>
        <w:right w:val="none" w:sz="0" w:space="0" w:color="auto"/>
      </w:divBdr>
    </w:div>
    <w:div w:id="775949594">
      <w:marLeft w:val="480"/>
      <w:marRight w:val="0"/>
      <w:marTop w:val="0"/>
      <w:marBottom w:val="0"/>
      <w:divBdr>
        <w:top w:val="none" w:sz="0" w:space="0" w:color="auto"/>
        <w:left w:val="none" w:sz="0" w:space="0" w:color="auto"/>
        <w:bottom w:val="none" w:sz="0" w:space="0" w:color="auto"/>
        <w:right w:val="none" w:sz="0" w:space="0" w:color="auto"/>
      </w:divBdr>
    </w:div>
    <w:div w:id="775951908">
      <w:marLeft w:val="480"/>
      <w:marRight w:val="0"/>
      <w:marTop w:val="0"/>
      <w:marBottom w:val="0"/>
      <w:divBdr>
        <w:top w:val="none" w:sz="0" w:space="0" w:color="auto"/>
        <w:left w:val="none" w:sz="0" w:space="0" w:color="auto"/>
        <w:bottom w:val="none" w:sz="0" w:space="0" w:color="auto"/>
        <w:right w:val="none" w:sz="0" w:space="0" w:color="auto"/>
      </w:divBdr>
    </w:div>
    <w:div w:id="775952874">
      <w:marLeft w:val="480"/>
      <w:marRight w:val="0"/>
      <w:marTop w:val="0"/>
      <w:marBottom w:val="0"/>
      <w:divBdr>
        <w:top w:val="none" w:sz="0" w:space="0" w:color="auto"/>
        <w:left w:val="none" w:sz="0" w:space="0" w:color="auto"/>
        <w:bottom w:val="none" w:sz="0" w:space="0" w:color="auto"/>
        <w:right w:val="none" w:sz="0" w:space="0" w:color="auto"/>
      </w:divBdr>
    </w:div>
    <w:div w:id="776021908">
      <w:marLeft w:val="480"/>
      <w:marRight w:val="0"/>
      <w:marTop w:val="0"/>
      <w:marBottom w:val="0"/>
      <w:divBdr>
        <w:top w:val="none" w:sz="0" w:space="0" w:color="auto"/>
        <w:left w:val="none" w:sz="0" w:space="0" w:color="auto"/>
        <w:bottom w:val="none" w:sz="0" w:space="0" w:color="auto"/>
        <w:right w:val="none" w:sz="0" w:space="0" w:color="auto"/>
      </w:divBdr>
    </w:div>
    <w:div w:id="776023211">
      <w:marLeft w:val="480"/>
      <w:marRight w:val="0"/>
      <w:marTop w:val="0"/>
      <w:marBottom w:val="0"/>
      <w:divBdr>
        <w:top w:val="none" w:sz="0" w:space="0" w:color="auto"/>
        <w:left w:val="none" w:sz="0" w:space="0" w:color="auto"/>
        <w:bottom w:val="none" w:sz="0" w:space="0" w:color="auto"/>
        <w:right w:val="none" w:sz="0" w:space="0" w:color="auto"/>
      </w:divBdr>
    </w:div>
    <w:div w:id="776027618">
      <w:marLeft w:val="480"/>
      <w:marRight w:val="0"/>
      <w:marTop w:val="0"/>
      <w:marBottom w:val="0"/>
      <w:divBdr>
        <w:top w:val="none" w:sz="0" w:space="0" w:color="auto"/>
        <w:left w:val="none" w:sz="0" w:space="0" w:color="auto"/>
        <w:bottom w:val="none" w:sz="0" w:space="0" w:color="auto"/>
        <w:right w:val="none" w:sz="0" w:space="0" w:color="auto"/>
      </w:divBdr>
    </w:div>
    <w:div w:id="776096016">
      <w:marLeft w:val="480"/>
      <w:marRight w:val="0"/>
      <w:marTop w:val="0"/>
      <w:marBottom w:val="0"/>
      <w:divBdr>
        <w:top w:val="none" w:sz="0" w:space="0" w:color="auto"/>
        <w:left w:val="none" w:sz="0" w:space="0" w:color="auto"/>
        <w:bottom w:val="none" w:sz="0" w:space="0" w:color="auto"/>
        <w:right w:val="none" w:sz="0" w:space="0" w:color="auto"/>
      </w:divBdr>
    </w:div>
    <w:div w:id="776102907">
      <w:marLeft w:val="480"/>
      <w:marRight w:val="0"/>
      <w:marTop w:val="0"/>
      <w:marBottom w:val="0"/>
      <w:divBdr>
        <w:top w:val="none" w:sz="0" w:space="0" w:color="auto"/>
        <w:left w:val="none" w:sz="0" w:space="0" w:color="auto"/>
        <w:bottom w:val="none" w:sz="0" w:space="0" w:color="auto"/>
        <w:right w:val="none" w:sz="0" w:space="0" w:color="auto"/>
      </w:divBdr>
    </w:div>
    <w:div w:id="776143618">
      <w:marLeft w:val="480"/>
      <w:marRight w:val="0"/>
      <w:marTop w:val="0"/>
      <w:marBottom w:val="0"/>
      <w:divBdr>
        <w:top w:val="none" w:sz="0" w:space="0" w:color="auto"/>
        <w:left w:val="none" w:sz="0" w:space="0" w:color="auto"/>
        <w:bottom w:val="none" w:sz="0" w:space="0" w:color="auto"/>
        <w:right w:val="none" w:sz="0" w:space="0" w:color="auto"/>
      </w:divBdr>
    </w:div>
    <w:div w:id="776170128">
      <w:marLeft w:val="480"/>
      <w:marRight w:val="0"/>
      <w:marTop w:val="0"/>
      <w:marBottom w:val="0"/>
      <w:divBdr>
        <w:top w:val="none" w:sz="0" w:space="0" w:color="auto"/>
        <w:left w:val="none" w:sz="0" w:space="0" w:color="auto"/>
        <w:bottom w:val="none" w:sz="0" w:space="0" w:color="auto"/>
        <w:right w:val="none" w:sz="0" w:space="0" w:color="auto"/>
      </w:divBdr>
    </w:div>
    <w:div w:id="776173158">
      <w:marLeft w:val="480"/>
      <w:marRight w:val="0"/>
      <w:marTop w:val="0"/>
      <w:marBottom w:val="0"/>
      <w:divBdr>
        <w:top w:val="none" w:sz="0" w:space="0" w:color="auto"/>
        <w:left w:val="none" w:sz="0" w:space="0" w:color="auto"/>
        <w:bottom w:val="none" w:sz="0" w:space="0" w:color="auto"/>
        <w:right w:val="none" w:sz="0" w:space="0" w:color="auto"/>
      </w:divBdr>
    </w:div>
    <w:div w:id="776174306">
      <w:marLeft w:val="480"/>
      <w:marRight w:val="0"/>
      <w:marTop w:val="0"/>
      <w:marBottom w:val="0"/>
      <w:divBdr>
        <w:top w:val="none" w:sz="0" w:space="0" w:color="auto"/>
        <w:left w:val="none" w:sz="0" w:space="0" w:color="auto"/>
        <w:bottom w:val="none" w:sz="0" w:space="0" w:color="auto"/>
        <w:right w:val="none" w:sz="0" w:space="0" w:color="auto"/>
      </w:divBdr>
    </w:div>
    <w:div w:id="776296707">
      <w:marLeft w:val="480"/>
      <w:marRight w:val="0"/>
      <w:marTop w:val="0"/>
      <w:marBottom w:val="0"/>
      <w:divBdr>
        <w:top w:val="none" w:sz="0" w:space="0" w:color="auto"/>
        <w:left w:val="none" w:sz="0" w:space="0" w:color="auto"/>
        <w:bottom w:val="none" w:sz="0" w:space="0" w:color="auto"/>
        <w:right w:val="none" w:sz="0" w:space="0" w:color="auto"/>
      </w:divBdr>
    </w:div>
    <w:div w:id="776363387">
      <w:marLeft w:val="480"/>
      <w:marRight w:val="0"/>
      <w:marTop w:val="0"/>
      <w:marBottom w:val="0"/>
      <w:divBdr>
        <w:top w:val="none" w:sz="0" w:space="0" w:color="auto"/>
        <w:left w:val="none" w:sz="0" w:space="0" w:color="auto"/>
        <w:bottom w:val="none" w:sz="0" w:space="0" w:color="auto"/>
        <w:right w:val="none" w:sz="0" w:space="0" w:color="auto"/>
      </w:divBdr>
    </w:div>
    <w:div w:id="776366599">
      <w:marLeft w:val="480"/>
      <w:marRight w:val="0"/>
      <w:marTop w:val="0"/>
      <w:marBottom w:val="0"/>
      <w:divBdr>
        <w:top w:val="none" w:sz="0" w:space="0" w:color="auto"/>
        <w:left w:val="none" w:sz="0" w:space="0" w:color="auto"/>
        <w:bottom w:val="none" w:sz="0" w:space="0" w:color="auto"/>
        <w:right w:val="none" w:sz="0" w:space="0" w:color="auto"/>
      </w:divBdr>
    </w:div>
    <w:div w:id="776367990">
      <w:marLeft w:val="480"/>
      <w:marRight w:val="0"/>
      <w:marTop w:val="0"/>
      <w:marBottom w:val="0"/>
      <w:divBdr>
        <w:top w:val="none" w:sz="0" w:space="0" w:color="auto"/>
        <w:left w:val="none" w:sz="0" w:space="0" w:color="auto"/>
        <w:bottom w:val="none" w:sz="0" w:space="0" w:color="auto"/>
        <w:right w:val="none" w:sz="0" w:space="0" w:color="auto"/>
      </w:divBdr>
    </w:div>
    <w:div w:id="776411512">
      <w:marLeft w:val="480"/>
      <w:marRight w:val="0"/>
      <w:marTop w:val="0"/>
      <w:marBottom w:val="0"/>
      <w:divBdr>
        <w:top w:val="none" w:sz="0" w:space="0" w:color="auto"/>
        <w:left w:val="none" w:sz="0" w:space="0" w:color="auto"/>
        <w:bottom w:val="none" w:sz="0" w:space="0" w:color="auto"/>
        <w:right w:val="none" w:sz="0" w:space="0" w:color="auto"/>
      </w:divBdr>
    </w:div>
    <w:div w:id="776482875">
      <w:marLeft w:val="480"/>
      <w:marRight w:val="0"/>
      <w:marTop w:val="0"/>
      <w:marBottom w:val="0"/>
      <w:divBdr>
        <w:top w:val="none" w:sz="0" w:space="0" w:color="auto"/>
        <w:left w:val="none" w:sz="0" w:space="0" w:color="auto"/>
        <w:bottom w:val="none" w:sz="0" w:space="0" w:color="auto"/>
        <w:right w:val="none" w:sz="0" w:space="0" w:color="auto"/>
      </w:divBdr>
    </w:div>
    <w:div w:id="776565807">
      <w:marLeft w:val="480"/>
      <w:marRight w:val="0"/>
      <w:marTop w:val="0"/>
      <w:marBottom w:val="0"/>
      <w:divBdr>
        <w:top w:val="none" w:sz="0" w:space="0" w:color="auto"/>
        <w:left w:val="none" w:sz="0" w:space="0" w:color="auto"/>
        <w:bottom w:val="none" w:sz="0" w:space="0" w:color="auto"/>
        <w:right w:val="none" w:sz="0" w:space="0" w:color="auto"/>
      </w:divBdr>
    </w:div>
    <w:div w:id="776605408">
      <w:marLeft w:val="480"/>
      <w:marRight w:val="0"/>
      <w:marTop w:val="0"/>
      <w:marBottom w:val="0"/>
      <w:divBdr>
        <w:top w:val="none" w:sz="0" w:space="0" w:color="auto"/>
        <w:left w:val="none" w:sz="0" w:space="0" w:color="auto"/>
        <w:bottom w:val="none" w:sz="0" w:space="0" w:color="auto"/>
        <w:right w:val="none" w:sz="0" w:space="0" w:color="auto"/>
      </w:divBdr>
    </w:div>
    <w:div w:id="776675311">
      <w:marLeft w:val="480"/>
      <w:marRight w:val="0"/>
      <w:marTop w:val="0"/>
      <w:marBottom w:val="0"/>
      <w:divBdr>
        <w:top w:val="none" w:sz="0" w:space="0" w:color="auto"/>
        <w:left w:val="none" w:sz="0" w:space="0" w:color="auto"/>
        <w:bottom w:val="none" w:sz="0" w:space="0" w:color="auto"/>
        <w:right w:val="none" w:sz="0" w:space="0" w:color="auto"/>
      </w:divBdr>
    </w:div>
    <w:div w:id="776679182">
      <w:marLeft w:val="480"/>
      <w:marRight w:val="0"/>
      <w:marTop w:val="0"/>
      <w:marBottom w:val="0"/>
      <w:divBdr>
        <w:top w:val="none" w:sz="0" w:space="0" w:color="auto"/>
        <w:left w:val="none" w:sz="0" w:space="0" w:color="auto"/>
        <w:bottom w:val="none" w:sz="0" w:space="0" w:color="auto"/>
        <w:right w:val="none" w:sz="0" w:space="0" w:color="auto"/>
      </w:divBdr>
    </w:div>
    <w:div w:id="776679908">
      <w:marLeft w:val="480"/>
      <w:marRight w:val="0"/>
      <w:marTop w:val="0"/>
      <w:marBottom w:val="0"/>
      <w:divBdr>
        <w:top w:val="none" w:sz="0" w:space="0" w:color="auto"/>
        <w:left w:val="none" w:sz="0" w:space="0" w:color="auto"/>
        <w:bottom w:val="none" w:sz="0" w:space="0" w:color="auto"/>
        <w:right w:val="none" w:sz="0" w:space="0" w:color="auto"/>
      </w:divBdr>
    </w:div>
    <w:div w:id="776681682">
      <w:marLeft w:val="480"/>
      <w:marRight w:val="0"/>
      <w:marTop w:val="0"/>
      <w:marBottom w:val="0"/>
      <w:divBdr>
        <w:top w:val="none" w:sz="0" w:space="0" w:color="auto"/>
        <w:left w:val="none" w:sz="0" w:space="0" w:color="auto"/>
        <w:bottom w:val="none" w:sz="0" w:space="0" w:color="auto"/>
        <w:right w:val="none" w:sz="0" w:space="0" w:color="auto"/>
      </w:divBdr>
    </w:div>
    <w:div w:id="776798347">
      <w:marLeft w:val="480"/>
      <w:marRight w:val="0"/>
      <w:marTop w:val="0"/>
      <w:marBottom w:val="0"/>
      <w:divBdr>
        <w:top w:val="none" w:sz="0" w:space="0" w:color="auto"/>
        <w:left w:val="none" w:sz="0" w:space="0" w:color="auto"/>
        <w:bottom w:val="none" w:sz="0" w:space="0" w:color="auto"/>
        <w:right w:val="none" w:sz="0" w:space="0" w:color="auto"/>
      </w:divBdr>
    </w:div>
    <w:div w:id="776825706">
      <w:marLeft w:val="480"/>
      <w:marRight w:val="0"/>
      <w:marTop w:val="0"/>
      <w:marBottom w:val="0"/>
      <w:divBdr>
        <w:top w:val="none" w:sz="0" w:space="0" w:color="auto"/>
        <w:left w:val="none" w:sz="0" w:space="0" w:color="auto"/>
        <w:bottom w:val="none" w:sz="0" w:space="0" w:color="auto"/>
        <w:right w:val="none" w:sz="0" w:space="0" w:color="auto"/>
      </w:divBdr>
    </w:div>
    <w:div w:id="776828097">
      <w:marLeft w:val="480"/>
      <w:marRight w:val="0"/>
      <w:marTop w:val="0"/>
      <w:marBottom w:val="0"/>
      <w:divBdr>
        <w:top w:val="none" w:sz="0" w:space="0" w:color="auto"/>
        <w:left w:val="none" w:sz="0" w:space="0" w:color="auto"/>
        <w:bottom w:val="none" w:sz="0" w:space="0" w:color="auto"/>
        <w:right w:val="none" w:sz="0" w:space="0" w:color="auto"/>
      </w:divBdr>
    </w:div>
    <w:div w:id="776874537">
      <w:marLeft w:val="480"/>
      <w:marRight w:val="0"/>
      <w:marTop w:val="0"/>
      <w:marBottom w:val="0"/>
      <w:divBdr>
        <w:top w:val="none" w:sz="0" w:space="0" w:color="auto"/>
        <w:left w:val="none" w:sz="0" w:space="0" w:color="auto"/>
        <w:bottom w:val="none" w:sz="0" w:space="0" w:color="auto"/>
        <w:right w:val="none" w:sz="0" w:space="0" w:color="auto"/>
      </w:divBdr>
    </w:div>
    <w:div w:id="776943105">
      <w:marLeft w:val="480"/>
      <w:marRight w:val="0"/>
      <w:marTop w:val="0"/>
      <w:marBottom w:val="0"/>
      <w:divBdr>
        <w:top w:val="none" w:sz="0" w:space="0" w:color="auto"/>
        <w:left w:val="none" w:sz="0" w:space="0" w:color="auto"/>
        <w:bottom w:val="none" w:sz="0" w:space="0" w:color="auto"/>
        <w:right w:val="none" w:sz="0" w:space="0" w:color="auto"/>
      </w:divBdr>
    </w:div>
    <w:div w:id="776943604">
      <w:marLeft w:val="480"/>
      <w:marRight w:val="0"/>
      <w:marTop w:val="0"/>
      <w:marBottom w:val="0"/>
      <w:divBdr>
        <w:top w:val="none" w:sz="0" w:space="0" w:color="auto"/>
        <w:left w:val="none" w:sz="0" w:space="0" w:color="auto"/>
        <w:bottom w:val="none" w:sz="0" w:space="0" w:color="auto"/>
        <w:right w:val="none" w:sz="0" w:space="0" w:color="auto"/>
      </w:divBdr>
    </w:div>
    <w:div w:id="776952756">
      <w:marLeft w:val="480"/>
      <w:marRight w:val="0"/>
      <w:marTop w:val="0"/>
      <w:marBottom w:val="0"/>
      <w:divBdr>
        <w:top w:val="none" w:sz="0" w:space="0" w:color="auto"/>
        <w:left w:val="none" w:sz="0" w:space="0" w:color="auto"/>
        <w:bottom w:val="none" w:sz="0" w:space="0" w:color="auto"/>
        <w:right w:val="none" w:sz="0" w:space="0" w:color="auto"/>
      </w:divBdr>
    </w:div>
    <w:div w:id="777021016">
      <w:marLeft w:val="480"/>
      <w:marRight w:val="0"/>
      <w:marTop w:val="0"/>
      <w:marBottom w:val="0"/>
      <w:divBdr>
        <w:top w:val="none" w:sz="0" w:space="0" w:color="auto"/>
        <w:left w:val="none" w:sz="0" w:space="0" w:color="auto"/>
        <w:bottom w:val="none" w:sz="0" w:space="0" w:color="auto"/>
        <w:right w:val="none" w:sz="0" w:space="0" w:color="auto"/>
      </w:divBdr>
    </w:div>
    <w:div w:id="777213148">
      <w:marLeft w:val="480"/>
      <w:marRight w:val="0"/>
      <w:marTop w:val="0"/>
      <w:marBottom w:val="0"/>
      <w:divBdr>
        <w:top w:val="none" w:sz="0" w:space="0" w:color="auto"/>
        <w:left w:val="none" w:sz="0" w:space="0" w:color="auto"/>
        <w:bottom w:val="none" w:sz="0" w:space="0" w:color="auto"/>
        <w:right w:val="none" w:sz="0" w:space="0" w:color="auto"/>
      </w:divBdr>
    </w:div>
    <w:div w:id="777216185">
      <w:marLeft w:val="480"/>
      <w:marRight w:val="0"/>
      <w:marTop w:val="0"/>
      <w:marBottom w:val="0"/>
      <w:divBdr>
        <w:top w:val="none" w:sz="0" w:space="0" w:color="auto"/>
        <w:left w:val="none" w:sz="0" w:space="0" w:color="auto"/>
        <w:bottom w:val="none" w:sz="0" w:space="0" w:color="auto"/>
        <w:right w:val="none" w:sz="0" w:space="0" w:color="auto"/>
      </w:divBdr>
    </w:div>
    <w:div w:id="777218940">
      <w:marLeft w:val="480"/>
      <w:marRight w:val="0"/>
      <w:marTop w:val="0"/>
      <w:marBottom w:val="0"/>
      <w:divBdr>
        <w:top w:val="none" w:sz="0" w:space="0" w:color="auto"/>
        <w:left w:val="none" w:sz="0" w:space="0" w:color="auto"/>
        <w:bottom w:val="none" w:sz="0" w:space="0" w:color="auto"/>
        <w:right w:val="none" w:sz="0" w:space="0" w:color="auto"/>
      </w:divBdr>
    </w:div>
    <w:div w:id="777219128">
      <w:marLeft w:val="480"/>
      <w:marRight w:val="0"/>
      <w:marTop w:val="0"/>
      <w:marBottom w:val="0"/>
      <w:divBdr>
        <w:top w:val="none" w:sz="0" w:space="0" w:color="auto"/>
        <w:left w:val="none" w:sz="0" w:space="0" w:color="auto"/>
        <w:bottom w:val="none" w:sz="0" w:space="0" w:color="auto"/>
        <w:right w:val="none" w:sz="0" w:space="0" w:color="auto"/>
      </w:divBdr>
    </w:div>
    <w:div w:id="777258047">
      <w:marLeft w:val="480"/>
      <w:marRight w:val="0"/>
      <w:marTop w:val="0"/>
      <w:marBottom w:val="0"/>
      <w:divBdr>
        <w:top w:val="none" w:sz="0" w:space="0" w:color="auto"/>
        <w:left w:val="none" w:sz="0" w:space="0" w:color="auto"/>
        <w:bottom w:val="none" w:sz="0" w:space="0" w:color="auto"/>
        <w:right w:val="none" w:sz="0" w:space="0" w:color="auto"/>
      </w:divBdr>
    </w:div>
    <w:div w:id="777261092">
      <w:marLeft w:val="480"/>
      <w:marRight w:val="0"/>
      <w:marTop w:val="0"/>
      <w:marBottom w:val="0"/>
      <w:divBdr>
        <w:top w:val="none" w:sz="0" w:space="0" w:color="auto"/>
        <w:left w:val="none" w:sz="0" w:space="0" w:color="auto"/>
        <w:bottom w:val="none" w:sz="0" w:space="0" w:color="auto"/>
        <w:right w:val="none" w:sz="0" w:space="0" w:color="auto"/>
      </w:divBdr>
    </w:div>
    <w:div w:id="777288184">
      <w:marLeft w:val="480"/>
      <w:marRight w:val="0"/>
      <w:marTop w:val="0"/>
      <w:marBottom w:val="0"/>
      <w:divBdr>
        <w:top w:val="none" w:sz="0" w:space="0" w:color="auto"/>
        <w:left w:val="none" w:sz="0" w:space="0" w:color="auto"/>
        <w:bottom w:val="none" w:sz="0" w:space="0" w:color="auto"/>
        <w:right w:val="none" w:sz="0" w:space="0" w:color="auto"/>
      </w:divBdr>
    </w:div>
    <w:div w:id="777330879">
      <w:marLeft w:val="480"/>
      <w:marRight w:val="0"/>
      <w:marTop w:val="0"/>
      <w:marBottom w:val="0"/>
      <w:divBdr>
        <w:top w:val="none" w:sz="0" w:space="0" w:color="auto"/>
        <w:left w:val="none" w:sz="0" w:space="0" w:color="auto"/>
        <w:bottom w:val="none" w:sz="0" w:space="0" w:color="auto"/>
        <w:right w:val="none" w:sz="0" w:space="0" w:color="auto"/>
      </w:divBdr>
    </w:div>
    <w:div w:id="777482617">
      <w:marLeft w:val="480"/>
      <w:marRight w:val="0"/>
      <w:marTop w:val="0"/>
      <w:marBottom w:val="0"/>
      <w:divBdr>
        <w:top w:val="none" w:sz="0" w:space="0" w:color="auto"/>
        <w:left w:val="none" w:sz="0" w:space="0" w:color="auto"/>
        <w:bottom w:val="none" w:sz="0" w:space="0" w:color="auto"/>
        <w:right w:val="none" w:sz="0" w:space="0" w:color="auto"/>
      </w:divBdr>
    </w:div>
    <w:div w:id="777529880">
      <w:marLeft w:val="480"/>
      <w:marRight w:val="0"/>
      <w:marTop w:val="0"/>
      <w:marBottom w:val="0"/>
      <w:divBdr>
        <w:top w:val="none" w:sz="0" w:space="0" w:color="auto"/>
        <w:left w:val="none" w:sz="0" w:space="0" w:color="auto"/>
        <w:bottom w:val="none" w:sz="0" w:space="0" w:color="auto"/>
        <w:right w:val="none" w:sz="0" w:space="0" w:color="auto"/>
      </w:divBdr>
    </w:div>
    <w:div w:id="777530429">
      <w:marLeft w:val="480"/>
      <w:marRight w:val="0"/>
      <w:marTop w:val="0"/>
      <w:marBottom w:val="0"/>
      <w:divBdr>
        <w:top w:val="none" w:sz="0" w:space="0" w:color="auto"/>
        <w:left w:val="none" w:sz="0" w:space="0" w:color="auto"/>
        <w:bottom w:val="none" w:sz="0" w:space="0" w:color="auto"/>
        <w:right w:val="none" w:sz="0" w:space="0" w:color="auto"/>
      </w:divBdr>
    </w:div>
    <w:div w:id="777600822">
      <w:marLeft w:val="480"/>
      <w:marRight w:val="0"/>
      <w:marTop w:val="0"/>
      <w:marBottom w:val="0"/>
      <w:divBdr>
        <w:top w:val="none" w:sz="0" w:space="0" w:color="auto"/>
        <w:left w:val="none" w:sz="0" w:space="0" w:color="auto"/>
        <w:bottom w:val="none" w:sz="0" w:space="0" w:color="auto"/>
        <w:right w:val="none" w:sz="0" w:space="0" w:color="auto"/>
      </w:divBdr>
    </w:div>
    <w:div w:id="777718298">
      <w:marLeft w:val="480"/>
      <w:marRight w:val="0"/>
      <w:marTop w:val="0"/>
      <w:marBottom w:val="0"/>
      <w:divBdr>
        <w:top w:val="none" w:sz="0" w:space="0" w:color="auto"/>
        <w:left w:val="none" w:sz="0" w:space="0" w:color="auto"/>
        <w:bottom w:val="none" w:sz="0" w:space="0" w:color="auto"/>
        <w:right w:val="none" w:sz="0" w:space="0" w:color="auto"/>
      </w:divBdr>
    </w:div>
    <w:div w:id="777719162">
      <w:marLeft w:val="480"/>
      <w:marRight w:val="0"/>
      <w:marTop w:val="0"/>
      <w:marBottom w:val="0"/>
      <w:divBdr>
        <w:top w:val="none" w:sz="0" w:space="0" w:color="auto"/>
        <w:left w:val="none" w:sz="0" w:space="0" w:color="auto"/>
        <w:bottom w:val="none" w:sz="0" w:space="0" w:color="auto"/>
        <w:right w:val="none" w:sz="0" w:space="0" w:color="auto"/>
      </w:divBdr>
    </w:div>
    <w:div w:id="777724292">
      <w:marLeft w:val="480"/>
      <w:marRight w:val="0"/>
      <w:marTop w:val="0"/>
      <w:marBottom w:val="0"/>
      <w:divBdr>
        <w:top w:val="none" w:sz="0" w:space="0" w:color="auto"/>
        <w:left w:val="none" w:sz="0" w:space="0" w:color="auto"/>
        <w:bottom w:val="none" w:sz="0" w:space="0" w:color="auto"/>
        <w:right w:val="none" w:sz="0" w:space="0" w:color="auto"/>
      </w:divBdr>
    </w:div>
    <w:div w:id="777869783">
      <w:marLeft w:val="480"/>
      <w:marRight w:val="0"/>
      <w:marTop w:val="0"/>
      <w:marBottom w:val="0"/>
      <w:divBdr>
        <w:top w:val="none" w:sz="0" w:space="0" w:color="auto"/>
        <w:left w:val="none" w:sz="0" w:space="0" w:color="auto"/>
        <w:bottom w:val="none" w:sz="0" w:space="0" w:color="auto"/>
        <w:right w:val="none" w:sz="0" w:space="0" w:color="auto"/>
      </w:divBdr>
    </w:div>
    <w:div w:id="777943782">
      <w:marLeft w:val="480"/>
      <w:marRight w:val="0"/>
      <w:marTop w:val="0"/>
      <w:marBottom w:val="0"/>
      <w:divBdr>
        <w:top w:val="none" w:sz="0" w:space="0" w:color="auto"/>
        <w:left w:val="none" w:sz="0" w:space="0" w:color="auto"/>
        <w:bottom w:val="none" w:sz="0" w:space="0" w:color="auto"/>
        <w:right w:val="none" w:sz="0" w:space="0" w:color="auto"/>
      </w:divBdr>
    </w:div>
    <w:div w:id="777985470">
      <w:marLeft w:val="480"/>
      <w:marRight w:val="0"/>
      <w:marTop w:val="0"/>
      <w:marBottom w:val="0"/>
      <w:divBdr>
        <w:top w:val="none" w:sz="0" w:space="0" w:color="auto"/>
        <w:left w:val="none" w:sz="0" w:space="0" w:color="auto"/>
        <w:bottom w:val="none" w:sz="0" w:space="0" w:color="auto"/>
        <w:right w:val="none" w:sz="0" w:space="0" w:color="auto"/>
      </w:divBdr>
    </w:div>
    <w:div w:id="777987158">
      <w:marLeft w:val="480"/>
      <w:marRight w:val="0"/>
      <w:marTop w:val="0"/>
      <w:marBottom w:val="0"/>
      <w:divBdr>
        <w:top w:val="none" w:sz="0" w:space="0" w:color="auto"/>
        <w:left w:val="none" w:sz="0" w:space="0" w:color="auto"/>
        <w:bottom w:val="none" w:sz="0" w:space="0" w:color="auto"/>
        <w:right w:val="none" w:sz="0" w:space="0" w:color="auto"/>
      </w:divBdr>
    </w:div>
    <w:div w:id="777989857">
      <w:marLeft w:val="480"/>
      <w:marRight w:val="0"/>
      <w:marTop w:val="0"/>
      <w:marBottom w:val="0"/>
      <w:divBdr>
        <w:top w:val="none" w:sz="0" w:space="0" w:color="auto"/>
        <w:left w:val="none" w:sz="0" w:space="0" w:color="auto"/>
        <w:bottom w:val="none" w:sz="0" w:space="0" w:color="auto"/>
        <w:right w:val="none" w:sz="0" w:space="0" w:color="auto"/>
      </w:divBdr>
    </w:div>
    <w:div w:id="777991285">
      <w:marLeft w:val="480"/>
      <w:marRight w:val="0"/>
      <w:marTop w:val="0"/>
      <w:marBottom w:val="0"/>
      <w:divBdr>
        <w:top w:val="none" w:sz="0" w:space="0" w:color="auto"/>
        <w:left w:val="none" w:sz="0" w:space="0" w:color="auto"/>
        <w:bottom w:val="none" w:sz="0" w:space="0" w:color="auto"/>
        <w:right w:val="none" w:sz="0" w:space="0" w:color="auto"/>
      </w:divBdr>
    </w:div>
    <w:div w:id="778066900">
      <w:marLeft w:val="480"/>
      <w:marRight w:val="0"/>
      <w:marTop w:val="0"/>
      <w:marBottom w:val="0"/>
      <w:divBdr>
        <w:top w:val="none" w:sz="0" w:space="0" w:color="auto"/>
        <w:left w:val="none" w:sz="0" w:space="0" w:color="auto"/>
        <w:bottom w:val="none" w:sz="0" w:space="0" w:color="auto"/>
        <w:right w:val="none" w:sz="0" w:space="0" w:color="auto"/>
      </w:divBdr>
    </w:div>
    <w:div w:id="778141625">
      <w:marLeft w:val="480"/>
      <w:marRight w:val="0"/>
      <w:marTop w:val="0"/>
      <w:marBottom w:val="0"/>
      <w:divBdr>
        <w:top w:val="none" w:sz="0" w:space="0" w:color="auto"/>
        <w:left w:val="none" w:sz="0" w:space="0" w:color="auto"/>
        <w:bottom w:val="none" w:sz="0" w:space="0" w:color="auto"/>
        <w:right w:val="none" w:sz="0" w:space="0" w:color="auto"/>
      </w:divBdr>
    </w:div>
    <w:div w:id="778186253">
      <w:marLeft w:val="480"/>
      <w:marRight w:val="0"/>
      <w:marTop w:val="0"/>
      <w:marBottom w:val="0"/>
      <w:divBdr>
        <w:top w:val="none" w:sz="0" w:space="0" w:color="auto"/>
        <w:left w:val="none" w:sz="0" w:space="0" w:color="auto"/>
        <w:bottom w:val="none" w:sz="0" w:space="0" w:color="auto"/>
        <w:right w:val="none" w:sz="0" w:space="0" w:color="auto"/>
      </w:divBdr>
    </w:div>
    <w:div w:id="778186842">
      <w:marLeft w:val="480"/>
      <w:marRight w:val="0"/>
      <w:marTop w:val="0"/>
      <w:marBottom w:val="0"/>
      <w:divBdr>
        <w:top w:val="none" w:sz="0" w:space="0" w:color="auto"/>
        <w:left w:val="none" w:sz="0" w:space="0" w:color="auto"/>
        <w:bottom w:val="none" w:sz="0" w:space="0" w:color="auto"/>
        <w:right w:val="none" w:sz="0" w:space="0" w:color="auto"/>
      </w:divBdr>
    </w:div>
    <w:div w:id="778262246">
      <w:marLeft w:val="480"/>
      <w:marRight w:val="0"/>
      <w:marTop w:val="0"/>
      <w:marBottom w:val="0"/>
      <w:divBdr>
        <w:top w:val="none" w:sz="0" w:space="0" w:color="auto"/>
        <w:left w:val="none" w:sz="0" w:space="0" w:color="auto"/>
        <w:bottom w:val="none" w:sz="0" w:space="0" w:color="auto"/>
        <w:right w:val="none" w:sz="0" w:space="0" w:color="auto"/>
      </w:divBdr>
    </w:div>
    <w:div w:id="778331668">
      <w:marLeft w:val="480"/>
      <w:marRight w:val="0"/>
      <w:marTop w:val="0"/>
      <w:marBottom w:val="0"/>
      <w:divBdr>
        <w:top w:val="none" w:sz="0" w:space="0" w:color="auto"/>
        <w:left w:val="none" w:sz="0" w:space="0" w:color="auto"/>
        <w:bottom w:val="none" w:sz="0" w:space="0" w:color="auto"/>
        <w:right w:val="none" w:sz="0" w:space="0" w:color="auto"/>
      </w:divBdr>
    </w:div>
    <w:div w:id="778334760">
      <w:marLeft w:val="480"/>
      <w:marRight w:val="0"/>
      <w:marTop w:val="0"/>
      <w:marBottom w:val="0"/>
      <w:divBdr>
        <w:top w:val="none" w:sz="0" w:space="0" w:color="auto"/>
        <w:left w:val="none" w:sz="0" w:space="0" w:color="auto"/>
        <w:bottom w:val="none" w:sz="0" w:space="0" w:color="auto"/>
        <w:right w:val="none" w:sz="0" w:space="0" w:color="auto"/>
      </w:divBdr>
    </w:div>
    <w:div w:id="778337116">
      <w:marLeft w:val="480"/>
      <w:marRight w:val="0"/>
      <w:marTop w:val="0"/>
      <w:marBottom w:val="0"/>
      <w:divBdr>
        <w:top w:val="none" w:sz="0" w:space="0" w:color="auto"/>
        <w:left w:val="none" w:sz="0" w:space="0" w:color="auto"/>
        <w:bottom w:val="none" w:sz="0" w:space="0" w:color="auto"/>
        <w:right w:val="none" w:sz="0" w:space="0" w:color="auto"/>
      </w:divBdr>
    </w:div>
    <w:div w:id="778450606">
      <w:marLeft w:val="480"/>
      <w:marRight w:val="0"/>
      <w:marTop w:val="0"/>
      <w:marBottom w:val="0"/>
      <w:divBdr>
        <w:top w:val="none" w:sz="0" w:space="0" w:color="auto"/>
        <w:left w:val="none" w:sz="0" w:space="0" w:color="auto"/>
        <w:bottom w:val="none" w:sz="0" w:space="0" w:color="auto"/>
        <w:right w:val="none" w:sz="0" w:space="0" w:color="auto"/>
      </w:divBdr>
    </w:div>
    <w:div w:id="778527956">
      <w:marLeft w:val="480"/>
      <w:marRight w:val="0"/>
      <w:marTop w:val="0"/>
      <w:marBottom w:val="0"/>
      <w:divBdr>
        <w:top w:val="none" w:sz="0" w:space="0" w:color="auto"/>
        <w:left w:val="none" w:sz="0" w:space="0" w:color="auto"/>
        <w:bottom w:val="none" w:sz="0" w:space="0" w:color="auto"/>
        <w:right w:val="none" w:sz="0" w:space="0" w:color="auto"/>
      </w:divBdr>
    </w:div>
    <w:div w:id="778527973">
      <w:marLeft w:val="480"/>
      <w:marRight w:val="0"/>
      <w:marTop w:val="0"/>
      <w:marBottom w:val="0"/>
      <w:divBdr>
        <w:top w:val="none" w:sz="0" w:space="0" w:color="auto"/>
        <w:left w:val="none" w:sz="0" w:space="0" w:color="auto"/>
        <w:bottom w:val="none" w:sz="0" w:space="0" w:color="auto"/>
        <w:right w:val="none" w:sz="0" w:space="0" w:color="auto"/>
      </w:divBdr>
    </w:div>
    <w:div w:id="778569665">
      <w:marLeft w:val="480"/>
      <w:marRight w:val="0"/>
      <w:marTop w:val="0"/>
      <w:marBottom w:val="0"/>
      <w:divBdr>
        <w:top w:val="none" w:sz="0" w:space="0" w:color="auto"/>
        <w:left w:val="none" w:sz="0" w:space="0" w:color="auto"/>
        <w:bottom w:val="none" w:sz="0" w:space="0" w:color="auto"/>
        <w:right w:val="none" w:sz="0" w:space="0" w:color="auto"/>
      </w:divBdr>
    </w:div>
    <w:div w:id="778573154">
      <w:marLeft w:val="480"/>
      <w:marRight w:val="0"/>
      <w:marTop w:val="0"/>
      <w:marBottom w:val="0"/>
      <w:divBdr>
        <w:top w:val="none" w:sz="0" w:space="0" w:color="auto"/>
        <w:left w:val="none" w:sz="0" w:space="0" w:color="auto"/>
        <w:bottom w:val="none" w:sz="0" w:space="0" w:color="auto"/>
        <w:right w:val="none" w:sz="0" w:space="0" w:color="auto"/>
      </w:divBdr>
    </w:div>
    <w:div w:id="778599968">
      <w:marLeft w:val="480"/>
      <w:marRight w:val="0"/>
      <w:marTop w:val="0"/>
      <w:marBottom w:val="0"/>
      <w:divBdr>
        <w:top w:val="none" w:sz="0" w:space="0" w:color="auto"/>
        <w:left w:val="none" w:sz="0" w:space="0" w:color="auto"/>
        <w:bottom w:val="none" w:sz="0" w:space="0" w:color="auto"/>
        <w:right w:val="none" w:sz="0" w:space="0" w:color="auto"/>
      </w:divBdr>
    </w:div>
    <w:div w:id="778648000">
      <w:marLeft w:val="480"/>
      <w:marRight w:val="0"/>
      <w:marTop w:val="0"/>
      <w:marBottom w:val="0"/>
      <w:divBdr>
        <w:top w:val="none" w:sz="0" w:space="0" w:color="auto"/>
        <w:left w:val="none" w:sz="0" w:space="0" w:color="auto"/>
        <w:bottom w:val="none" w:sz="0" w:space="0" w:color="auto"/>
        <w:right w:val="none" w:sz="0" w:space="0" w:color="auto"/>
      </w:divBdr>
    </w:div>
    <w:div w:id="778648527">
      <w:marLeft w:val="480"/>
      <w:marRight w:val="0"/>
      <w:marTop w:val="0"/>
      <w:marBottom w:val="0"/>
      <w:divBdr>
        <w:top w:val="none" w:sz="0" w:space="0" w:color="auto"/>
        <w:left w:val="none" w:sz="0" w:space="0" w:color="auto"/>
        <w:bottom w:val="none" w:sz="0" w:space="0" w:color="auto"/>
        <w:right w:val="none" w:sz="0" w:space="0" w:color="auto"/>
      </w:divBdr>
    </w:div>
    <w:div w:id="778648808">
      <w:marLeft w:val="480"/>
      <w:marRight w:val="0"/>
      <w:marTop w:val="0"/>
      <w:marBottom w:val="0"/>
      <w:divBdr>
        <w:top w:val="none" w:sz="0" w:space="0" w:color="auto"/>
        <w:left w:val="none" w:sz="0" w:space="0" w:color="auto"/>
        <w:bottom w:val="none" w:sz="0" w:space="0" w:color="auto"/>
        <w:right w:val="none" w:sz="0" w:space="0" w:color="auto"/>
      </w:divBdr>
    </w:div>
    <w:div w:id="778718992">
      <w:marLeft w:val="480"/>
      <w:marRight w:val="0"/>
      <w:marTop w:val="0"/>
      <w:marBottom w:val="0"/>
      <w:divBdr>
        <w:top w:val="none" w:sz="0" w:space="0" w:color="auto"/>
        <w:left w:val="none" w:sz="0" w:space="0" w:color="auto"/>
        <w:bottom w:val="none" w:sz="0" w:space="0" w:color="auto"/>
        <w:right w:val="none" w:sz="0" w:space="0" w:color="auto"/>
      </w:divBdr>
    </w:div>
    <w:div w:id="778834949">
      <w:marLeft w:val="480"/>
      <w:marRight w:val="0"/>
      <w:marTop w:val="0"/>
      <w:marBottom w:val="0"/>
      <w:divBdr>
        <w:top w:val="none" w:sz="0" w:space="0" w:color="auto"/>
        <w:left w:val="none" w:sz="0" w:space="0" w:color="auto"/>
        <w:bottom w:val="none" w:sz="0" w:space="0" w:color="auto"/>
        <w:right w:val="none" w:sz="0" w:space="0" w:color="auto"/>
      </w:divBdr>
    </w:div>
    <w:div w:id="778836758">
      <w:marLeft w:val="480"/>
      <w:marRight w:val="0"/>
      <w:marTop w:val="0"/>
      <w:marBottom w:val="0"/>
      <w:divBdr>
        <w:top w:val="none" w:sz="0" w:space="0" w:color="auto"/>
        <w:left w:val="none" w:sz="0" w:space="0" w:color="auto"/>
        <w:bottom w:val="none" w:sz="0" w:space="0" w:color="auto"/>
        <w:right w:val="none" w:sz="0" w:space="0" w:color="auto"/>
      </w:divBdr>
    </w:div>
    <w:div w:id="778912682">
      <w:marLeft w:val="480"/>
      <w:marRight w:val="0"/>
      <w:marTop w:val="0"/>
      <w:marBottom w:val="0"/>
      <w:divBdr>
        <w:top w:val="none" w:sz="0" w:space="0" w:color="auto"/>
        <w:left w:val="none" w:sz="0" w:space="0" w:color="auto"/>
        <w:bottom w:val="none" w:sz="0" w:space="0" w:color="auto"/>
        <w:right w:val="none" w:sz="0" w:space="0" w:color="auto"/>
      </w:divBdr>
    </w:div>
    <w:div w:id="778916286">
      <w:marLeft w:val="480"/>
      <w:marRight w:val="0"/>
      <w:marTop w:val="0"/>
      <w:marBottom w:val="0"/>
      <w:divBdr>
        <w:top w:val="none" w:sz="0" w:space="0" w:color="auto"/>
        <w:left w:val="none" w:sz="0" w:space="0" w:color="auto"/>
        <w:bottom w:val="none" w:sz="0" w:space="0" w:color="auto"/>
        <w:right w:val="none" w:sz="0" w:space="0" w:color="auto"/>
      </w:divBdr>
    </w:div>
    <w:div w:id="778989181">
      <w:marLeft w:val="480"/>
      <w:marRight w:val="0"/>
      <w:marTop w:val="0"/>
      <w:marBottom w:val="0"/>
      <w:divBdr>
        <w:top w:val="none" w:sz="0" w:space="0" w:color="auto"/>
        <w:left w:val="none" w:sz="0" w:space="0" w:color="auto"/>
        <w:bottom w:val="none" w:sz="0" w:space="0" w:color="auto"/>
        <w:right w:val="none" w:sz="0" w:space="0" w:color="auto"/>
      </w:divBdr>
    </w:div>
    <w:div w:id="778989963">
      <w:marLeft w:val="480"/>
      <w:marRight w:val="0"/>
      <w:marTop w:val="0"/>
      <w:marBottom w:val="0"/>
      <w:divBdr>
        <w:top w:val="none" w:sz="0" w:space="0" w:color="auto"/>
        <w:left w:val="none" w:sz="0" w:space="0" w:color="auto"/>
        <w:bottom w:val="none" w:sz="0" w:space="0" w:color="auto"/>
        <w:right w:val="none" w:sz="0" w:space="0" w:color="auto"/>
      </w:divBdr>
    </w:div>
    <w:div w:id="779027498">
      <w:marLeft w:val="480"/>
      <w:marRight w:val="0"/>
      <w:marTop w:val="0"/>
      <w:marBottom w:val="0"/>
      <w:divBdr>
        <w:top w:val="none" w:sz="0" w:space="0" w:color="auto"/>
        <w:left w:val="none" w:sz="0" w:space="0" w:color="auto"/>
        <w:bottom w:val="none" w:sz="0" w:space="0" w:color="auto"/>
        <w:right w:val="none" w:sz="0" w:space="0" w:color="auto"/>
      </w:divBdr>
    </w:div>
    <w:div w:id="779031126">
      <w:marLeft w:val="480"/>
      <w:marRight w:val="0"/>
      <w:marTop w:val="0"/>
      <w:marBottom w:val="0"/>
      <w:divBdr>
        <w:top w:val="none" w:sz="0" w:space="0" w:color="auto"/>
        <w:left w:val="none" w:sz="0" w:space="0" w:color="auto"/>
        <w:bottom w:val="none" w:sz="0" w:space="0" w:color="auto"/>
        <w:right w:val="none" w:sz="0" w:space="0" w:color="auto"/>
      </w:divBdr>
    </w:div>
    <w:div w:id="779033872">
      <w:marLeft w:val="480"/>
      <w:marRight w:val="0"/>
      <w:marTop w:val="0"/>
      <w:marBottom w:val="0"/>
      <w:divBdr>
        <w:top w:val="none" w:sz="0" w:space="0" w:color="auto"/>
        <w:left w:val="none" w:sz="0" w:space="0" w:color="auto"/>
        <w:bottom w:val="none" w:sz="0" w:space="0" w:color="auto"/>
        <w:right w:val="none" w:sz="0" w:space="0" w:color="auto"/>
      </w:divBdr>
    </w:div>
    <w:div w:id="779178219">
      <w:marLeft w:val="480"/>
      <w:marRight w:val="0"/>
      <w:marTop w:val="0"/>
      <w:marBottom w:val="0"/>
      <w:divBdr>
        <w:top w:val="none" w:sz="0" w:space="0" w:color="auto"/>
        <w:left w:val="none" w:sz="0" w:space="0" w:color="auto"/>
        <w:bottom w:val="none" w:sz="0" w:space="0" w:color="auto"/>
        <w:right w:val="none" w:sz="0" w:space="0" w:color="auto"/>
      </w:divBdr>
    </w:div>
    <w:div w:id="779183276">
      <w:marLeft w:val="480"/>
      <w:marRight w:val="0"/>
      <w:marTop w:val="0"/>
      <w:marBottom w:val="0"/>
      <w:divBdr>
        <w:top w:val="none" w:sz="0" w:space="0" w:color="auto"/>
        <w:left w:val="none" w:sz="0" w:space="0" w:color="auto"/>
        <w:bottom w:val="none" w:sz="0" w:space="0" w:color="auto"/>
        <w:right w:val="none" w:sz="0" w:space="0" w:color="auto"/>
      </w:divBdr>
    </w:div>
    <w:div w:id="779183560">
      <w:marLeft w:val="480"/>
      <w:marRight w:val="0"/>
      <w:marTop w:val="0"/>
      <w:marBottom w:val="0"/>
      <w:divBdr>
        <w:top w:val="none" w:sz="0" w:space="0" w:color="auto"/>
        <w:left w:val="none" w:sz="0" w:space="0" w:color="auto"/>
        <w:bottom w:val="none" w:sz="0" w:space="0" w:color="auto"/>
        <w:right w:val="none" w:sz="0" w:space="0" w:color="auto"/>
      </w:divBdr>
    </w:div>
    <w:div w:id="779223429">
      <w:marLeft w:val="480"/>
      <w:marRight w:val="0"/>
      <w:marTop w:val="0"/>
      <w:marBottom w:val="0"/>
      <w:divBdr>
        <w:top w:val="none" w:sz="0" w:space="0" w:color="auto"/>
        <w:left w:val="none" w:sz="0" w:space="0" w:color="auto"/>
        <w:bottom w:val="none" w:sz="0" w:space="0" w:color="auto"/>
        <w:right w:val="none" w:sz="0" w:space="0" w:color="auto"/>
      </w:divBdr>
    </w:div>
    <w:div w:id="779224735">
      <w:marLeft w:val="480"/>
      <w:marRight w:val="0"/>
      <w:marTop w:val="0"/>
      <w:marBottom w:val="0"/>
      <w:divBdr>
        <w:top w:val="none" w:sz="0" w:space="0" w:color="auto"/>
        <w:left w:val="none" w:sz="0" w:space="0" w:color="auto"/>
        <w:bottom w:val="none" w:sz="0" w:space="0" w:color="auto"/>
        <w:right w:val="none" w:sz="0" w:space="0" w:color="auto"/>
      </w:divBdr>
    </w:div>
    <w:div w:id="779224920">
      <w:marLeft w:val="480"/>
      <w:marRight w:val="0"/>
      <w:marTop w:val="0"/>
      <w:marBottom w:val="0"/>
      <w:divBdr>
        <w:top w:val="none" w:sz="0" w:space="0" w:color="auto"/>
        <w:left w:val="none" w:sz="0" w:space="0" w:color="auto"/>
        <w:bottom w:val="none" w:sz="0" w:space="0" w:color="auto"/>
        <w:right w:val="none" w:sz="0" w:space="0" w:color="auto"/>
      </w:divBdr>
    </w:div>
    <w:div w:id="779224990">
      <w:marLeft w:val="480"/>
      <w:marRight w:val="0"/>
      <w:marTop w:val="0"/>
      <w:marBottom w:val="0"/>
      <w:divBdr>
        <w:top w:val="none" w:sz="0" w:space="0" w:color="auto"/>
        <w:left w:val="none" w:sz="0" w:space="0" w:color="auto"/>
        <w:bottom w:val="none" w:sz="0" w:space="0" w:color="auto"/>
        <w:right w:val="none" w:sz="0" w:space="0" w:color="auto"/>
      </w:divBdr>
    </w:div>
    <w:div w:id="779226082">
      <w:marLeft w:val="480"/>
      <w:marRight w:val="0"/>
      <w:marTop w:val="0"/>
      <w:marBottom w:val="0"/>
      <w:divBdr>
        <w:top w:val="none" w:sz="0" w:space="0" w:color="auto"/>
        <w:left w:val="none" w:sz="0" w:space="0" w:color="auto"/>
        <w:bottom w:val="none" w:sz="0" w:space="0" w:color="auto"/>
        <w:right w:val="none" w:sz="0" w:space="0" w:color="auto"/>
      </w:divBdr>
    </w:div>
    <w:div w:id="779253775">
      <w:marLeft w:val="480"/>
      <w:marRight w:val="0"/>
      <w:marTop w:val="0"/>
      <w:marBottom w:val="0"/>
      <w:divBdr>
        <w:top w:val="none" w:sz="0" w:space="0" w:color="auto"/>
        <w:left w:val="none" w:sz="0" w:space="0" w:color="auto"/>
        <w:bottom w:val="none" w:sz="0" w:space="0" w:color="auto"/>
        <w:right w:val="none" w:sz="0" w:space="0" w:color="auto"/>
      </w:divBdr>
    </w:div>
    <w:div w:id="779296050">
      <w:marLeft w:val="480"/>
      <w:marRight w:val="0"/>
      <w:marTop w:val="0"/>
      <w:marBottom w:val="0"/>
      <w:divBdr>
        <w:top w:val="none" w:sz="0" w:space="0" w:color="auto"/>
        <w:left w:val="none" w:sz="0" w:space="0" w:color="auto"/>
        <w:bottom w:val="none" w:sz="0" w:space="0" w:color="auto"/>
        <w:right w:val="none" w:sz="0" w:space="0" w:color="auto"/>
      </w:divBdr>
    </w:div>
    <w:div w:id="779297895">
      <w:marLeft w:val="480"/>
      <w:marRight w:val="0"/>
      <w:marTop w:val="0"/>
      <w:marBottom w:val="0"/>
      <w:divBdr>
        <w:top w:val="none" w:sz="0" w:space="0" w:color="auto"/>
        <w:left w:val="none" w:sz="0" w:space="0" w:color="auto"/>
        <w:bottom w:val="none" w:sz="0" w:space="0" w:color="auto"/>
        <w:right w:val="none" w:sz="0" w:space="0" w:color="auto"/>
      </w:divBdr>
    </w:div>
    <w:div w:id="779298012">
      <w:marLeft w:val="480"/>
      <w:marRight w:val="0"/>
      <w:marTop w:val="0"/>
      <w:marBottom w:val="0"/>
      <w:divBdr>
        <w:top w:val="none" w:sz="0" w:space="0" w:color="auto"/>
        <w:left w:val="none" w:sz="0" w:space="0" w:color="auto"/>
        <w:bottom w:val="none" w:sz="0" w:space="0" w:color="auto"/>
        <w:right w:val="none" w:sz="0" w:space="0" w:color="auto"/>
      </w:divBdr>
    </w:div>
    <w:div w:id="779302706">
      <w:marLeft w:val="480"/>
      <w:marRight w:val="0"/>
      <w:marTop w:val="0"/>
      <w:marBottom w:val="0"/>
      <w:divBdr>
        <w:top w:val="none" w:sz="0" w:space="0" w:color="auto"/>
        <w:left w:val="none" w:sz="0" w:space="0" w:color="auto"/>
        <w:bottom w:val="none" w:sz="0" w:space="0" w:color="auto"/>
        <w:right w:val="none" w:sz="0" w:space="0" w:color="auto"/>
      </w:divBdr>
    </w:div>
    <w:div w:id="779375067">
      <w:marLeft w:val="480"/>
      <w:marRight w:val="0"/>
      <w:marTop w:val="0"/>
      <w:marBottom w:val="0"/>
      <w:divBdr>
        <w:top w:val="none" w:sz="0" w:space="0" w:color="auto"/>
        <w:left w:val="none" w:sz="0" w:space="0" w:color="auto"/>
        <w:bottom w:val="none" w:sz="0" w:space="0" w:color="auto"/>
        <w:right w:val="none" w:sz="0" w:space="0" w:color="auto"/>
      </w:divBdr>
    </w:div>
    <w:div w:id="779377993">
      <w:marLeft w:val="480"/>
      <w:marRight w:val="0"/>
      <w:marTop w:val="0"/>
      <w:marBottom w:val="0"/>
      <w:divBdr>
        <w:top w:val="none" w:sz="0" w:space="0" w:color="auto"/>
        <w:left w:val="none" w:sz="0" w:space="0" w:color="auto"/>
        <w:bottom w:val="none" w:sz="0" w:space="0" w:color="auto"/>
        <w:right w:val="none" w:sz="0" w:space="0" w:color="auto"/>
      </w:divBdr>
    </w:div>
    <w:div w:id="779380180">
      <w:marLeft w:val="480"/>
      <w:marRight w:val="0"/>
      <w:marTop w:val="0"/>
      <w:marBottom w:val="0"/>
      <w:divBdr>
        <w:top w:val="none" w:sz="0" w:space="0" w:color="auto"/>
        <w:left w:val="none" w:sz="0" w:space="0" w:color="auto"/>
        <w:bottom w:val="none" w:sz="0" w:space="0" w:color="auto"/>
        <w:right w:val="none" w:sz="0" w:space="0" w:color="auto"/>
      </w:divBdr>
    </w:div>
    <w:div w:id="779380268">
      <w:marLeft w:val="480"/>
      <w:marRight w:val="0"/>
      <w:marTop w:val="0"/>
      <w:marBottom w:val="0"/>
      <w:divBdr>
        <w:top w:val="none" w:sz="0" w:space="0" w:color="auto"/>
        <w:left w:val="none" w:sz="0" w:space="0" w:color="auto"/>
        <w:bottom w:val="none" w:sz="0" w:space="0" w:color="auto"/>
        <w:right w:val="none" w:sz="0" w:space="0" w:color="auto"/>
      </w:divBdr>
    </w:div>
    <w:div w:id="779448840">
      <w:marLeft w:val="480"/>
      <w:marRight w:val="0"/>
      <w:marTop w:val="0"/>
      <w:marBottom w:val="0"/>
      <w:divBdr>
        <w:top w:val="none" w:sz="0" w:space="0" w:color="auto"/>
        <w:left w:val="none" w:sz="0" w:space="0" w:color="auto"/>
        <w:bottom w:val="none" w:sz="0" w:space="0" w:color="auto"/>
        <w:right w:val="none" w:sz="0" w:space="0" w:color="auto"/>
      </w:divBdr>
    </w:div>
    <w:div w:id="779494901">
      <w:marLeft w:val="480"/>
      <w:marRight w:val="0"/>
      <w:marTop w:val="0"/>
      <w:marBottom w:val="0"/>
      <w:divBdr>
        <w:top w:val="none" w:sz="0" w:space="0" w:color="auto"/>
        <w:left w:val="none" w:sz="0" w:space="0" w:color="auto"/>
        <w:bottom w:val="none" w:sz="0" w:space="0" w:color="auto"/>
        <w:right w:val="none" w:sz="0" w:space="0" w:color="auto"/>
      </w:divBdr>
    </w:div>
    <w:div w:id="779497491">
      <w:marLeft w:val="480"/>
      <w:marRight w:val="0"/>
      <w:marTop w:val="0"/>
      <w:marBottom w:val="0"/>
      <w:divBdr>
        <w:top w:val="none" w:sz="0" w:space="0" w:color="auto"/>
        <w:left w:val="none" w:sz="0" w:space="0" w:color="auto"/>
        <w:bottom w:val="none" w:sz="0" w:space="0" w:color="auto"/>
        <w:right w:val="none" w:sz="0" w:space="0" w:color="auto"/>
      </w:divBdr>
    </w:div>
    <w:div w:id="779566570">
      <w:marLeft w:val="480"/>
      <w:marRight w:val="0"/>
      <w:marTop w:val="0"/>
      <w:marBottom w:val="0"/>
      <w:divBdr>
        <w:top w:val="none" w:sz="0" w:space="0" w:color="auto"/>
        <w:left w:val="none" w:sz="0" w:space="0" w:color="auto"/>
        <w:bottom w:val="none" w:sz="0" w:space="0" w:color="auto"/>
        <w:right w:val="none" w:sz="0" w:space="0" w:color="auto"/>
      </w:divBdr>
    </w:div>
    <w:div w:id="779571932">
      <w:marLeft w:val="480"/>
      <w:marRight w:val="0"/>
      <w:marTop w:val="0"/>
      <w:marBottom w:val="0"/>
      <w:divBdr>
        <w:top w:val="none" w:sz="0" w:space="0" w:color="auto"/>
        <w:left w:val="none" w:sz="0" w:space="0" w:color="auto"/>
        <w:bottom w:val="none" w:sz="0" w:space="0" w:color="auto"/>
        <w:right w:val="none" w:sz="0" w:space="0" w:color="auto"/>
      </w:divBdr>
    </w:div>
    <w:div w:id="779573794">
      <w:marLeft w:val="480"/>
      <w:marRight w:val="0"/>
      <w:marTop w:val="0"/>
      <w:marBottom w:val="0"/>
      <w:divBdr>
        <w:top w:val="none" w:sz="0" w:space="0" w:color="auto"/>
        <w:left w:val="none" w:sz="0" w:space="0" w:color="auto"/>
        <w:bottom w:val="none" w:sz="0" w:space="0" w:color="auto"/>
        <w:right w:val="none" w:sz="0" w:space="0" w:color="auto"/>
      </w:divBdr>
    </w:div>
    <w:div w:id="779685978">
      <w:marLeft w:val="480"/>
      <w:marRight w:val="0"/>
      <w:marTop w:val="0"/>
      <w:marBottom w:val="0"/>
      <w:divBdr>
        <w:top w:val="none" w:sz="0" w:space="0" w:color="auto"/>
        <w:left w:val="none" w:sz="0" w:space="0" w:color="auto"/>
        <w:bottom w:val="none" w:sz="0" w:space="0" w:color="auto"/>
        <w:right w:val="none" w:sz="0" w:space="0" w:color="auto"/>
      </w:divBdr>
    </w:div>
    <w:div w:id="779834665">
      <w:marLeft w:val="480"/>
      <w:marRight w:val="0"/>
      <w:marTop w:val="0"/>
      <w:marBottom w:val="0"/>
      <w:divBdr>
        <w:top w:val="none" w:sz="0" w:space="0" w:color="auto"/>
        <w:left w:val="none" w:sz="0" w:space="0" w:color="auto"/>
        <w:bottom w:val="none" w:sz="0" w:space="0" w:color="auto"/>
        <w:right w:val="none" w:sz="0" w:space="0" w:color="auto"/>
      </w:divBdr>
    </w:div>
    <w:div w:id="779840616">
      <w:marLeft w:val="480"/>
      <w:marRight w:val="0"/>
      <w:marTop w:val="0"/>
      <w:marBottom w:val="0"/>
      <w:divBdr>
        <w:top w:val="none" w:sz="0" w:space="0" w:color="auto"/>
        <w:left w:val="none" w:sz="0" w:space="0" w:color="auto"/>
        <w:bottom w:val="none" w:sz="0" w:space="0" w:color="auto"/>
        <w:right w:val="none" w:sz="0" w:space="0" w:color="auto"/>
      </w:divBdr>
    </w:div>
    <w:div w:id="779842302">
      <w:marLeft w:val="480"/>
      <w:marRight w:val="0"/>
      <w:marTop w:val="0"/>
      <w:marBottom w:val="0"/>
      <w:divBdr>
        <w:top w:val="none" w:sz="0" w:space="0" w:color="auto"/>
        <w:left w:val="none" w:sz="0" w:space="0" w:color="auto"/>
        <w:bottom w:val="none" w:sz="0" w:space="0" w:color="auto"/>
        <w:right w:val="none" w:sz="0" w:space="0" w:color="auto"/>
      </w:divBdr>
    </w:div>
    <w:div w:id="779881076">
      <w:marLeft w:val="480"/>
      <w:marRight w:val="0"/>
      <w:marTop w:val="0"/>
      <w:marBottom w:val="0"/>
      <w:divBdr>
        <w:top w:val="none" w:sz="0" w:space="0" w:color="auto"/>
        <w:left w:val="none" w:sz="0" w:space="0" w:color="auto"/>
        <w:bottom w:val="none" w:sz="0" w:space="0" w:color="auto"/>
        <w:right w:val="none" w:sz="0" w:space="0" w:color="auto"/>
      </w:divBdr>
    </w:div>
    <w:div w:id="780028216">
      <w:marLeft w:val="480"/>
      <w:marRight w:val="0"/>
      <w:marTop w:val="0"/>
      <w:marBottom w:val="0"/>
      <w:divBdr>
        <w:top w:val="none" w:sz="0" w:space="0" w:color="auto"/>
        <w:left w:val="none" w:sz="0" w:space="0" w:color="auto"/>
        <w:bottom w:val="none" w:sz="0" w:space="0" w:color="auto"/>
        <w:right w:val="none" w:sz="0" w:space="0" w:color="auto"/>
      </w:divBdr>
    </w:div>
    <w:div w:id="780035143">
      <w:marLeft w:val="480"/>
      <w:marRight w:val="0"/>
      <w:marTop w:val="0"/>
      <w:marBottom w:val="0"/>
      <w:divBdr>
        <w:top w:val="none" w:sz="0" w:space="0" w:color="auto"/>
        <w:left w:val="none" w:sz="0" w:space="0" w:color="auto"/>
        <w:bottom w:val="none" w:sz="0" w:space="0" w:color="auto"/>
        <w:right w:val="none" w:sz="0" w:space="0" w:color="auto"/>
      </w:divBdr>
    </w:div>
    <w:div w:id="780101973">
      <w:marLeft w:val="480"/>
      <w:marRight w:val="0"/>
      <w:marTop w:val="0"/>
      <w:marBottom w:val="0"/>
      <w:divBdr>
        <w:top w:val="none" w:sz="0" w:space="0" w:color="auto"/>
        <w:left w:val="none" w:sz="0" w:space="0" w:color="auto"/>
        <w:bottom w:val="none" w:sz="0" w:space="0" w:color="auto"/>
        <w:right w:val="none" w:sz="0" w:space="0" w:color="auto"/>
      </w:divBdr>
    </w:div>
    <w:div w:id="780104522">
      <w:marLeft w:val="480"/>
      <w:marRight w:val="0"/>
      <w:marTop w:val="0"/>
      <w:marBottom w:val="0"/>
      <w:divBdr>
        <w:top w:val="none" w:sz="0" w:space="0" w:color="auto"/>
        <w:left w:val="none" w:sz="0" w:space="0" w:color="auto"/>
        <w:bottom w:val="none" w:sz="0" w:space="0" w:color="auto"/>
        <w:right w:val="none" w:sz="0" w:space="0" w:color="auto"/>
      </w:divBdr>
    </w:div>
    <w:div w:id="780106315">
      <w:marLeft w:val="480"/>
      <w:marRight w:val="0"/>
      <w:marTop w:val="0"/>
      <w:marBottom w:val="0"/>
      <w:divBdr>
        <w:top w:val="none" w:sz="0" w:space="0" w:color="auto"/>
        <w:left w:val="none" w:sz="0" w:space="0" w:color="auto"/>
        <w:bottom w:val="none" w:sz="0" w:space="0" w:color="auto"/>
        <w:right w:val="none" w:sz="0" w:space="0" w:color="auto"/>
      </w:divBdr>
    </w:div>
    <w:div w:id="780145447">
      <w:marLeft w:val="480"/>
      <w:marRight w:val="0"/>
      <w:marTop w:val="0"/>
      <w:marBottom w:val="0"/>
      <w:divBdr>
        <w:top w:val="none" w:sz="0" w:space="0" w:color="auto"/>
        <w:left w:val="none" w:sz="0" w:space="0" w:color="auto"/>
        <w:bottom w:val="none" w:sz="0" w:space="0" w:color="auto"/>
        <w:right w:val="none" w:sz="0" w:space="0" w:color="auto"/>
      </w:divBdr>
    </w:div>
    <w:div w:id="780146494">
      <w:marLeft w:val="480"/>
      <w:marRight w:val="0"/>
      <w:marTop w:val="0"/>
      <w:marBottom w:val="0"/>
      <w:divBdr>
        <w:top w:val="none" w:sz="0" w:space="0" w:color="auto"/>
        <w:left w:val="none" w:sz="0" w:space="0" w:color="auto"/>
        <w:bottom w:val="none" w:sz="0" w:space="0" w:color="auto"/>
        <w:right w:val="none" w:sz="0" w:space="0" w:color="auto"/>
      </w:divBdr>
    </w:div>
    <w:div w:id="780146564">
      <w:marLeft w:val="480"/>
      <w:marRight w:val="0"/>
      <w:marTop w:val="0"/>
      <w:marBottom w:val="0"/>
      <w:divBdr>
        <w:top w:val="none" w:sz="0" w:space="0" w:color="auto"/>
        <w:left w:val="none" w:sz="0" w:space="0" w:color="auto"/>
        <w:bottom w:val="none" w:sz="0" w:space="0" w:color="auto"/>
        <w:right w:val="none" w:sz="0" w:space="0" w:color="auto"/>
      </w:divBdr>
    </w:div>
    <w:div w:id="780148945">
      <w:marLeft w:val="480"/>
      <w:marRight w:val="0"/>
      <w:marTop w:val="0"/>
      <w:marBottom w:val="0"/>
      <w:divBdr>
        <w:top w:val="none" w:sz="0" w:space="0" w:color="auto"/>
        <w:left w:val="none" w:sz="0" w:space="0" w:color="auto"/>
        <w:bottom w:val="none" w:sz="0" w:space="0" w:color="auto"/>
        <w:right w:val="none" w:sz="0" w:space="0" w:color="auto"/>
      </w:divBdr>
    </w:div>
    <w:div w:id="780224237">
      <w:marLeft w:val="480"/>
      <w:marRight w:val="0"/>
      <w:marTop w:val="0"/>
      <w:marBottom w:val="0"/>
      <w:divBdr>
        <w:top w:val="none" w:sz="0" w:space="0" w:color="auto"/>
        <w:left w:val="none" w:sz="0" w:space="0" w:color="auto"/>
        <w:bottom w:val="none" w:sz="0" w:space="0" w:color="auto"/>
        <w:right w:val="none" w:sz="0" w:space="0" w:color="auto"/>
      </w:divBdr>
    </w:div>
    <w:div w:id="780299973">
      <w:marLeft w:val="480"/>
      <w:marRight w:val="0"/>
      <w:marTop w:val="0"/>
      <w:marBottom w:val="0"/>
      <w:divBdr>
        <w:top w:val="none" w:sz="0" w:space="0" w:color="auto"/>
        <w:left w:val="none" w:sz="0" w:space="0" w:color="auto"/>
        <w:bottom w:val="none" w:sz="0" w:space="0" w:color="auto"/>
        <w:right w:val="none" w:sz="0" w:space="0" w:color="auto"/>
      </w:divBdr>
    </w:div>
    <w:div w:id="780300375">
      <w:marLeft w:val="480"/>
      <w:marRight w:val="0"/>
      <w:marTop w:val="0"/>
      <w:marBottom w:val="0"/>
      <w:divBdr>
        <w:top w:val="none" w:sz="0" w:space="0" w:color="auto"/>
        <w:left w:val="none" w:sz="0" w:space="0" w:color="auto"/>
        <w:bottom w:val="none" w:sz="0" w:space="0" w:color="auto"/>
        <w:right w:val="none" w:sz="0" w:space="0" w:color="auto"/>
      </w:divBdr>
    </w:div>
    <w:div w:id="780343404">
      <w:marLeft w:val="480"/>
      <w:marRight w:val="0"/>
      <w:marTop w:val="0"/>
      <w:marBottom w:val="0"/>
      <w:divBdr>
        <w:top w:val="none" w:sz="0" w:space="0" w:color="auto"/>
        <w:left w:val="none" w:sz="0" w:space="0" w:color="auto"/>
        <w:bottom w:val="none" w:sz="0" w:space="0" w:color="auto"/>
        <w:right w:val="none" w:sz="0" w:space="0" w:color="auto"/>
      </w:divBdr>
    </w:div>
    <w:div w:id="780344670">
      <w:marLeft w:val="480"/>
      <w:marRight w:val="0"/>
      <w:marTop w:val="0"/>
      <w:marBottom w:val="0"/>
      <w:divBdr>
        <w:top w:val="none" w:sz="0" w:space="0" w:color="auto"/>
        <w:left w:val="none" w:sz="0" w:space="0" w:color="auto"/>
        <w:bottom w:val="none" w:sz="0" w:space="0" w:color="auto"/>
        <w:right w:val="none" w:sz="0" w:space="0" w:color="auto"/>
      </w:divBdr>
    </w:div>
    <w:div w:id="780346341">
      <w:marLeft w:val="480"/>
      <w:marRight w:val="0"/>
      <w:marTop w:val="0"/>
      <w:marBottom w:val="0"/>
      <w:divBdr>
        <w:top w:val="none" w:sz="0" w:space="0" w:color="auto"/>
        <w:left w:val="none" w:sz="0" w:space="0" w:color="auto"/>
        <w:bottom w:val="none" w:sz="0" w:space="0" w:color="auto"/>
        <w:right w:val="none" w:sz="0" w:space="0" w:color="auto"/>
      </w:divBdr>
    </w:div>
    <w:div w:id="780417706">
      <w:marLeft w:val="480"/>
      <w:marRight w:val="0"/>
      <w:marTop w:val="0"/>
      <w:marBottom w:val="0"/>
      <w:divBdr>
        <w:top w:val="none" w:sz="0" w:space="0" w:color="auto"/>
        <w:left w:val="none" w:sz="0" w:space="0" w:color="auto"/>
        <w:bottom w:val="none" w:sz="0" w:space="0" w:color="auto"/>
        <w:right w:val="none" w:sz="0" w:space="0" w:color="auto"/>
      </w:divBdr>
    </w:div>
    <w:div w:id="780420492">
      <w:marLeft w:val="480"/>
      <w:marRight w:val="0"/>
      <w:marTop w:val="0"/>
      <w:marBottom w:val="0"/>
      <w:divBdr>
        <w:top w:val="none" w:sz="0" w:space="0" w:color="auto"/>
        <w:left w:val="none" w:sz="0" w:space="0" w:color="auto"/>
        <w:bottom w:val="none" w:sz="0" w:space="0" w:color="auto"/>
        <w:right w:val="none" w:sz="0" w:space="0" w:color="auto"/>
      </w:divBdr>
    </w:div>
    <w:div w:id="780494831">
      <w:marLeft w:val="480"/>
      <w:marRight w:val="0"/>
      <w:marTop w:val="0"/>
      <w:marBottom w:val="0"/>
      <w:divBdr>
        <w:top w:val="none" w:sz="0" w:space="0" w:color="auto"/>
        <w:left w:val="none" w:sz="0" w:space="0" w:color="auto"/>
        <w:bottom w:val="none" w:sz="0" w:space="0" w:color="auto"/>
        <w:right w:val="none" w:sz="0" w:space="0" w:color="auto"/>
      </w:divBdr>
    </w:div>
    <w:div w:id="780497769">
      <w:marLeft w:val="480"/>
      <w:marRight w:val="0"/>
      <w:marTop w:val="0"/>
      <w:marBottom w:val="0"/>
      <w:divBdr>
        <w:top w:val="none" w:sz="0" w:space="0" w:color="auto"/>
        <w:left w:val="none" w:sz="0" w:space="0" w:color="auto"/>
        <w:bottom w:val="none" w:sz="0" w:space="0" w:color="auto"/>
        <w:right w:val="none" w:sz="0" w:space="0" w:color="auto"/>
      </w:divBdr>
    </w:div>
    <w:div w:id="780537188">
      <w:marLeft w:val="480"/>
      <w:marRight w:val="0"/>
      <w:marTop w:val="0"/>
      <w:marBottom w:val="0"/>
      <w:divBdr>
        <w:top w:val="none" w:sz="0" w:space="0" w:color="auto"/>
        <w:left w:val="none" w:sz="0" w:space="0" w:color="auto"/>
        <w:bottom w:val="none" w:sz="0" w:space="0" w:color="auto"/>
        <w:right w:val="none" w:sz="0" w:space="0" w:color="auto"/>
      </w:divBdr>
    </w:div>
    <w:div w:id="780615003">
      <w:marLeft w:val="480"/>
      <w:marRight w:val="0"/>
      <w:marTop w:val="0"/>
      <w:marBottom w:val="0"/>
      <w:divBdr>
        <w:top w:val="none" w:sz="0" w:space="0" w:color="auto"/>
        <w:left w:val="none" w:sz="0" w:space="0" w:color="auto"/>
        <w:bottom w:val="none" w:sz="0" w:space="0" w:color="auto"/>
        <w:right w:val="none" w:sz="0" w:space="0" w:color="auto"/>
      </w:divBdr>
    </w:div>
    <w:div w:id="780686429">
      <w:marLeft w:val="480"/>
      <w:marRight w:val="0"/>
      <w:marTop w:val="0"/>
      <w:marBottom w:val="0"/>
      <w:divBdr>
        <w:top w:val="none" w:sz="0" w:space="0" w:color="auto"/>
        <w:left w:val="none" w:sz="0" w:space="0" w:color="auto"/>
        <w:bottom w:val="none" w:sz="0" w:space="0" w:color="auto"/>
        <w:right w:val="none" w:sz="0" w:space="0" w:color="auto"/>
      </w:divBdr>
    </w:div>
    <w:div w:id="780690996">
      <w:marLeft w:val="480"/>
      <w:marRight w:val="0"/>
      <w:marTop w:val="0"/>
      <w:marBottom w:val="0"/>
      <w:divBdr>
        <w:top w:val="none" w:sz="0" w:space="0" w:color="auto"/>
        <w:left w:val="none" w:sz="0" w:space="0" w:color="auto"/>
        <w:bottom w:val="none" w:sz="0" w:space="0" w:color="auto"/>
        <w:right w:val="none" w:sz="0" w:space="0" w:color="auto"/>
      </w:divBdr>
    </w:div>
    <w:div w:id="780757981">
      <w:marLeft w:val="480"/>
      <w:marRight w:val="0"/>
      <w:marTop w:val="0"/>
      <w:marBottom w:val="0"/>
      <w:divBdr>
        <w:top w:val="none" w:sz="0" w:space="0" w:color="auto"/>
        <w:left w:val="none" w:sz="0" w:space="0" w:color="auto"/>
        <w:bottom w:val="none" w:sz="0" w:space="0" w:color="auto"/>
        <w:right w:val="none" w:sz="0" w:space="0" w:color="auto"/>
      </w:divBdr>
    </w:div>
    <w:div w:id="780759948">
      <w:marLeft w:val="480"/>
      <w:marRight w:val="0"/>
      <w:marTop w:val="0"/>
      <w:marBottom w:val="0"/>
      <w:divBdr>
        <w:top w:val="none" w:sz="0" w:space="0" w:color="auto"/>
        <w:left w:val="none" w:sz="0" w:space="0" w:color="auto"/>
        <w:bottom w:val="none" w:sz="0" w:space="0" w:color="auto"/>
        <w:right w:val="none" w:sz="0" w:space="0" w:color="auto"/>
      </w:divBdr>
    </w:div>
    <w:div w:id="780954207">
      <w:marLeft w:val="480"/>
      <w:marRight w:val="0"/>
      <w:marTop w:val="0"/>
      <w:marBottom w:val="0"/>
      <w:divBdr>
        <w:top w:val="none" w:sz="0" w:space="0" w:color="auto"/>
        <w:left w:val="none" w:sz="0" w:space="0" w:color="auto"/>
        <w:bottom w:val="none" w:sz="0" w:space="0" w:color="auto"/>
        <w:right w:val="none" w:sz="0" w:space="0" w:color="auto"/>
      </w:divBdr>
    </w:div>
    <w:div w:id="780957138">
      <w:marLeft w:val="480"/>
      <w:marRight w:val="0"/>
      <w:marTop w:val="0"/>
      <w:marBottom w:val="0"/>
      <w:divBdr>
        <w:top w:val="none" w:sz="0" w:space="0" w:color="auto"/>
        <w:left w:val="none" w:sz="0" w:space="0" w:color="auto"/>
        <w:bottom w:val="none" w:sz="0" w:space="0" w:color="auto"/>
        <w:right w:val="none" w:sz="0" w:space="0" w:color="auto"/>
      </w:divBdr>
    </w:div>
    <w:div w:id="780958946">
      <w:marLeft w:val="480"/>
      <w:marRight w:val="0"/>
      <w:marTop w:val="0"/>
      <w:marBottom w:val="0"/>
      <w:divBdr>
        <w:top w:val="none" w:sz="0" w:space="0" w:color="auto"/>
        <w:left w:val="none" w:sz="0" w:space="0" w:color="auto"/>
        <w:bottom w:val="none" w:sz="0" w:space="0" w:color="auto"/>
        <w:right w:val="none" w:sz="0" w:space="0" w:color="auto"/>
      </w:divBdr>
    </w:div>
    <w:div w:id="780994843">
      <w:marLeft w:val="480"/>
      <w:marRight w:val="0"/>
      <w:marTop w:val="0"/>
      <w:marBottom w:val="0"/>
      <w:divBdr>
        <w:top w:val="none" w:sz="0" w:space="0" w:color="auto"/>
        <w:left w:val="none" w:sz="0" w:space="0" w:color="auto"/>
        <w:bottom w:val="none" w:sz="0" w:space="0" w:color="auto"/>
        <w:right w:val="none" w:sz="0" w:space="0" w:color="auto"/>
      </w:divBdr>
    </w:div>
    <w:div w:id="780997495">
      <w:marLeft w:val="480"/>
      <w:marRight w:val="0"/>
      <w:marTop w:val="0"/>
      <w:marBottom w:val="0"/>
      <w:divBdr>
        <w:top w:val="none" w:sz="0" w:space="0" w:color="auto"/>
        <w:left w:val="none" w:sz="0" w:space="0" w:color="auto"/>
        <w:bottom w:val="none" w:sz="0" w:space="0" w:color="auto"/>
        <w:right w:val="none" w:sz="0" w:space="0" w:color="auto"/>
      </w:divBdr>
    </w:div>
    <w:div w:id="780999588">
      <w:marLeft w:val="480"/>
      <w:marRight w:val="0"/>
      <w:marTop w:val="0"/>
      <w:marBottom w:val="0"/>
      <w:divBdr>
        <w:top w:val="none" w:sz="0" w:space="0" w:color="auto"/>
        <w:left w:val="none" w:sz="0" w:space="0" w:color="auto"/>
        <w:bottom w:val="none" w:sz="0" w:space="0" w:color="auto"/>
        <w:right w:val="none" w:sz="0" w:space="0" w:color="auto"/>
      </w:divBdr>
    </w:div>
    <w:div w:id="781193576">
      <w:marLeft w:val="480"/>
      <w:marRight w:val="0"/>
      <w:marTop w:val="0"/>
      <w:marBottom w:val="0"/>
      <w:divBdr>
        <w:top w:val="none" w:sz="0" w:space="0" w:color="auto"/>
        <w:left w:val="none" w:sz="0" w:space="0" w:color="auto"/>
        <w:bottom w:val="none" w:sz="0" w:space="0" w:color="auto"/>
        <w:right w:val="none" w:sz="0" w:space="0" w:color="auto"/>
      </w:divBdr>
    </w:div>
    <w:div w:id="781218902">
      <w:marLeft w:val="480"/>
      <w:marRight w:val="0"/>
      <w:marTop w:val="0"/>
      <w:marBottom w:val="0"/>
      <w:divBdr>
        <w:top w:val="none" w:sz="0" w:space="0" w:color="auto"/>
        <w:left w:val="none" w:sz="0" w:space="0" w:color="auto"/>
        <w:bottom w:val="none" w:sz="0" w:space="0" w:color="auto"/>
        <w:right w:val="none" w:sz="0" w:space="0" w:color="auto"/>
      </w:divBdr>
    </w:div>
    <w:div w:id="781338407">
      <w:marLeft w:val="480"/>
      <w:marRight w:val="0"/>
      <w:marTop w:val="0"/>
      <w:marBottom w:val="0"/>
      <w:divBdr>
        <w:top w:val="none" w:sz="0" w:space="0" w:color="auto"/>
        <w:left w:val="none" w:sz="0" w:space="0" w:color="auto"/>
        <w:bottom w:val="none" w:sz="0" w:space="0" w:color="auto"/>
        <w:right w:val="none" w:sz="0" w:space="0" w:color="auto"/>
      </w:divBdr>
    </w:div>
    <w:div w:id="781455220">
      <w:marLeft w:val="480"/>
      <w:marRight w:val="0"/>
      <w:marTop w:val="0"/>
      <w:marBottom w:val="0"/>
      <w:divBdr>
        <w:top w:val="none" w:sz="0" w:space="0" w:color="auto"/>
        <w:left w:val="none" w:sz="0" w:space="0" w:color="auto"/>
        <w:bottom w:val="none" w:sz="0" w:space="0" w:color="auto"/>
        <w:right w:val="none" w:sz="0" w:space="0" w:color="auto"/>
      </w:divBdr>
    </w:div>
    <w:div w:id="781457936">
      <w:marLeft w:val="480"/>
      <w:marRight w:val="0"/>
      <w:marTop w:val="0"/>
      <w:marBottom w:val="0"/>
      <w:divBdr>
        <w:top w:val="none" w:sz="0" w:space="0" w:color="auto"/>
        <w:left w:val="none" w:sz="0" w:space="0" w:color="auto"/>
        <w:bottom w:val="none" w:sz="0" w:space="0" w:color="auto"/>
        <w:right w:val="none" w:sz="0" w:space="0" w:color="auto"/>
      </w:divBdr>
    </w:div>
    <w:div w:id="781462245">
      <w:marLeft w:val="480"/>
      <w:marRight w:val="0"/>
      <w:marTop w:val="0"/>
      <w:marBottom w:val="0"/>
      <w:divBdr>
        <w:top w:val="none" w:sz="0" w:space="0" w:color="auto"/>
        <w:left w:val="none" w:sz="0" w:space="0" w:color="auto"/>
        <w:bottom w:val="none" w:sz="0" w:space="0" w:color="auto"/>
        <w:right w:val="none" w:sz="0" w:space="0" w:color="auto"/>
      </w:divBdr>
    </w:div>
    <w:div w:id="781605595">
      <w:marLeft w:val="480"/>
      <w:marRight w:val="0"/>
      <w:marTop w:val="0"/>
      <w:marBottom w:val="0"/>
      <w:divBdr>
        <w:top w:val="none" w:sz="0" w:space="0" w:color="auto"/>
        <w:left w:val="none" w:sz="0" w:space="0" w:color="auto"/>
        <w:bottom w:val="none" w:sz="0" w:space="0" w:color="auto"/>
        <w:right w:val="none" w:sz="0" w:space="0" w:color="auto"/>
      </w:divBdr>
    </w:div>
    <w:div w:id="781605601">
      <w:marLeft w:val="480"/>
      <w:marRight w:val="0"/>
      <w:marTop w:val="0"/>
      <w:marBottom w:val="0"/>
      <w:divBdr>
        <w:top w:val="none" w:sz="0" w:space="0" w:color="auto"/>
        <w:left w:val="none" w:sz="0" w:space="0" w:color="auto"/>
        <w:bottom w:val="none" w:sz="0" w:space="0" w:color="auto"/>
        <w:right w:val="none" w:sz="0" w:space="0" w:color="auto"/>
      </w:divBdr>
    </w:div>
    <w:div w:id="781650200">
      <w:marLeft w:val="480"/>
      <w:marRight w:val="0"/>
      <w:marTop w:val="0"/>
      <w:marBottom w:val="0"/>
      <w:divBdr>
        <w:top w:val="none" w:sz="0" w:space="0" w:color="auto"/>
        <w:left w:val="none" w:sz="0" w:space="0" w:color="auto"/>
        <w:bottom w:val="none" w:sz="0" w:space="0" w:color="auto"/>
        <w:right w:val="none" w:sz="0" w:space="0" w:color="auto"/>
      </w:divBdr>
    </w:div>
    <w:div w:id="781650428">
      <w:marLeft w:val="480"/>
      <w:marRight w:val="0"/>
      <w:marTop w:val="0"/>
      <w:marBottom w:val="0"/>
      <w:divBdr>
        <w:top w:val="none" w:sz="0" w:space="0" w:color="auto"/>
        <w:left w:val="none" w:sz="0" w:space="0" w:color="auto"/>
        <w:bottom w:val="none" w:sz="0" w:space="0" w:color="auto"/>
        <w:right w:val="none" w:sz="0" w:space="0" w:color="auto"/>
      </w:divBdr>
    </w:div>
    <w:div w:id="781732294">
      <w:marLeft w:val="480"/>
      <w:marRight w:val="0"/>
      <w:marTop w:val="0"/>
      <w:marBottom w:val="0"/>
      <w:divBdr>
        <w:top w:val="none" w:sz="0" w:space="0" w:color="auto"/>
        <w:left w:val="none" w:sz="0" w:space="0" w:color="auto"/>
        <w:bottom w:val="none" w:sz="0" w:space="0" w:color="auto"/>
        <w:right w:val="none" w:sz="0" w:space="0" w:color="auto"/>
      </w:divBdr>
    </w:div>
    <w:div w:id="781803467">
      <w:marLeft w:val="480"/>
      <w:marRight w:val="0"/>
      <w:marTop w:val="0"/>
      <w:marBottom w:val="0"/>
      <w:divBdr>
        <w:top w:val="none" w:sz="0" w:space="0" w:color="auto"/>
        <w:left w:val="none" w:sz="0" w:space="0" w:color="auto"/>
        <w:bottom w:val="none" w:sz="0" w:space="0" w:color="auto"/>
        <w:right w:val="none" w:sz="0" w:space="0" w:color="auto"/>
      </w:divBdr>
    </w:div>
    <w:div w:id="781806276">
      <w:marLeft w:val="480"/>
      <w:marRight w:val="0"/>
      <w:marTop w:val="0"/>
      <w:marBottom w:val="0"/>
      <w:divBdr>
        <w:top w:val="none" w:sz="0" w:space="0" w:color="auto"/>
        <w:left w:val="none" w:sz="0" w:space="0" w:color="auto"/>
        <w:bottom w:val="none" w:sz="0" w:space="0" w:color="auto"/>
        <w:right w:val="none" w:sz="0" w:space="0" w:color="auto"/>
      </w:divBdr>
    </w:div>
    <w:div w:id="781874521">
      <w:marLeft w:val="480"/>
      <w:marRight w:val="0"/>
      <w:marTop w:val="0"/>
      <w:marBottom w:val="0"/>
      <w:divBdr>
        <w:top w:val="none" w:sz="0" w:space="0" w:color="auto"/>
        <w:left w:val="none" w:sz="0" w:space="0" w:color="auto"/>
        <w:bottom w:val="none" w:sz="0" w:space="0" w:color="auto"/>
        <w:right w:val="none" w:sz="0" w:space="0" w:color="auto"/>
      </w:divBdr>
    </w:div>
    <w:div w:id="781916599">
      <w:marLeft w:val="480"/>
      <w:marRight w:val="0"/>
      <w:marTop w:val="0"/>
      <w:marBottom w:val="0"/>
      <w:divBdr>
        <w:top w:val="none" w:sz="0" w:space="0" w:color="auto"/>
        <w:left w:val="none" w:sz="0" w:space="0" w:color="auto"/>
        <w:bottom w:val="none" w:sz="0" w:space="0" w:color="auto"/>
        <w:right w:val="none" w:sz="0" w:space="0" w:color="auto"/>
      </w:divBdr>
    </w:div>
    <w:div w:id="781921804">
      <w:marLeft w:val="480"/>
      <w:marRight w:val="0"/>
      <w:marTop w:val="0"/>
      <w:marBottom w:val="0"/>
      <w:divBdr>
        <w:top w:val="none" w:sz="0" w:space="0" w:color="auto"/>
        <w:left w:val="none" w:sz="0" w:space="0" w:color="auto"/>
        <w:bottom w:val="none" w:sz="0" w:space="0" w:color="auto"/>
        <w:right w:val="none" w:sz="0" w:space="0" w:color="auto"/>
      </w:divBdr>
    </w:div>
    <w:div w:id="781925764">
      <w:marLeft w:val="480"/>
      <w:marRight w:val="0"/>
      <w:marTop w:val="0"/>
      <w:marBottom w:val="0"/>
      <w:divBdr>
        <w:top w:val="none" w:sz="0" w:space="0" w:color="auto"/>
        <w:left w:val="none" w:sz="0" w:space="0" w:color="auto"/>
        <w:bottom w:val="none" w:sz="0" w:space="0" w:color="auto"/>
        <w:right w:val="none" w:sz="0" w:space="0" w:color="auto"/>
      </w:divBdr>
    </w:div>
    <w:div w:id="781993747">
      <w:marLeft w:val="480"/>
      <w:marRight w:val="0"/>
      <w:marTop w:val="0"/>
      <w:marBottom w:val="0"/>
      <w:divBdr>
        <w:top w:val="none" w:sz="0" w:space="0" w:color="auto"/>
        <w:left w:val="none" w:sz="0" w:space="0" w:color="auto"/>
        <w:bottom w:val="none" w:sz="0" w:space="0" w:color="auto"/>
        <w:right w:val="none" w:sz="0" w:space="0" w:color="auto"/>
      </w:divBdr>
    </w:div>
    <w:div w:id="782069349">
      <w:marLeft w:val="480"/>
      <w:marRight w:val="0"/>
      <w:marTop w:val="0"/>
      <w:marBottom w:val="0"/>
      <w:divBdr>
        <w:top w:val="none" w:sz="0" w:space="0" w:color="auto"/>
        <w:left w:val="none" w:sz="0" w:space="0" w:color="auto"/>
        <w:bottom w:val="none" w:sz="0" w:space="0" w:color="auto"/>
        <w:right w:val="none" w:sz="0" w:space="0" w:color="auto"/>
      </w:divBdr>
    </w:div>
    <w:div w:id="782110203">
      <w:marLeft w:val="480"/>
      <w:marRight w:val="0"/>
      <w:marTop w:val="0"/>
      <w:marBottom w:val="0"/>
      <w:divBdr>
        <w:top w:val="none" w:sz="0" w:space="0" w:color="auto"/>
        <w:left w:val="none" w:sz="0" w:space="0" w:color="auto"/>
        <w:bottom w:val="none" w:sz="0" w:space="0" w:color="auto"/>
        <w:right w:val="none" w:sz="0" w:space="0" w:color="auto"/>
      </w:divBdr>
    </w:div>
    <w:div w:id="782119529">
      <w:marLeft w:val="480"/>
      <w:marRight w:val="0"/>
      <w:marTop w:val="0"/>
      <w:marBottom w:val="0"/>
      <w:divBdr>
        <w:top w:val="none" w:sz="0" w:space="0" w:color="auto"/>
        <w:left w:val="none" w:sz="0" w:space="0" w:color="auto"/>
        <w:bottom w:val="none" w:sz="0" w:space="0" w:color="auto"/>
        <w:right w:val="none" w:sz="0" w:space="0" w:color="auto"/>
      </w:divBdr>
    </w:div>
    <w:div w:id="782263483">
      <w:marLeft w:val="480"/>
      <w:marRight w:val="0"/>
      <w:marTop w:val="0"/>
      <w:marBottom w:val="0"/>
      <w:divBdr>
        <w:top w:val="none" w:sz="0" w:space="0" w:color="auto"/>
        <w:left w:val="none" w:sz="0" w:space="0" w:color="auto"/>
        <w:bottom w:val="none" w:sz="0" w:space="0" w:color="auto"/>
        <w:right w:val="none" w:sz="0" w:space="0" w:color="auto"/>
      </w:divBdr>
    </w:div>
    <w:div w:id="782303644">
      <w:marLeft w:val="480"/>
      <w:marRight w:val="0"/>
      <w:marTop w:val="0"/>
      <w:marBottom w:val="0"/>
      <w:divBdr>
        <w:top w:val="none" w:sz="0" w:space="0" w:color="auto"/>
        <w:left w:val="none" w:sz="0" w:space="0" w:color="auto"/>
        <w:bottom w:val="none" w:sz="0" w:space="0" w:color="auto"/>
        <w:right w:val="none" w:sz="0" w:space="0" w:color="auto"/>
      </w:divBdr>
    </w:div>
    <w:div w:id="782308672">
      <w:marLeft w:val="480"/>
      <w:marRight w:val="0"/>
      <w:marTop w:val="0"/>
      <w:marBottom w:val="0"/>
      <w:divBdr>
        <w:top w:val="none" w:sz="0" w:space="0" w:color="auto"/>
        <w:left w:val="none" w:sz="0" w:space="0" w:color="auto"/>
        <w:bottom w:val="none" w:sz="0" w:space="0" w:color="auto"/>
        <w:right w:val="none" w:sz="0" w:space="0" w:color="auto"/>
      </w:divBdr>
    </w:div>
    <w:div w:id="782383951">
      <w:marLeft w:val="480"/>
      <w:marRight w:val="0"/>
      <w:marTop w:val="0"/>
      <w:marBottom w:val="0"/>
      <w:divBdr>
        <w:top w:val="none" w:sz="0" w:space="0" w:color="auto"/>
        <w:left w:val="none" w:sz="0" w:space="0" w:color="auto"/>
        <w:bottom w:val="none" w:sz="0" w:space="0" w:color="auto"/>
        <w:right w:val="none" w:sz="0" w:space="0" w:color="auto"/>
      </w:divBdr>
    </w:div>
    <w:div w:id="782458721">
      <w:marLeft w:val="480"/>
      <w:marRight w:val="0"/>
      <w:marTop w:val="0"/>
      <w:marBottom w:val="0"/>
      <w:divBdr>
        <w:top w:val="none" w:sz="0" w:space="0" w:color="auto"/>
        <w:left w:val="none" w:sz="0" w:space="0" w:color="auto"/>
        <w:bottom w:val="none" w:sz="0" w:space="0" w:color="auto"/>
        <w:right w:val="none" w:sz="0" w:space="0" w:color="auto"/>
      </w:divBdr>
    </w:div>
    <w:div w:id="782459022">
      <w:marLeft w:val="480"/>
      <w:marRight w:val="0"/>
      <w:marTop w:val="0"/>
      <w:marBottom w:val="0"/>
      <w:divBdr>
        <w:top w:val="none" w:sz="0" w:space="0" w:color="auto"/>
        <w:left w:val="none" w:sz="0" w:space="0" w:color="auto"/>
        <w:bottom w:val="none" w:sz="0" w:space="0" w:color="auto"/>
        <w:right w:val="none" w:sz="0" w:space="0" w:color="auto"/>
      </w:divBdr>
    </w:div>
    <w:div w:id="782504042">
      <w:marLeft w:val="480"/>
      <w:marRight w:val="0"/>
      <w:marTop w:val="0"/>
      <w:marBottom w:val="0"/>
      <w:divBdr>
        <w:top w:val="none" w:sz="0" w:space="0" w:color="auto"/>
        <w:left w:val="none" w:sz="0" w:space="0" w:color="auto"/>
        <w:bottom w:val="none" w:sz="0" w:space="0" w:color="auto"/>
        <w:right w:val="none" w:sz="0" w:space="0" w:color="auto"/>
      </w:divBdr>
    </w:div>
    <w:div w:id="782529246">
      <w:marLeft w:val="480"/>
      <w:marRight w:val="0"/>
      <w:marTop w:val="0"/>
      <w:marBottom w:val="0"/>
      <w:divBdr>
        <w:top w:val="none" w:sz="0" w:space="0" w:color="auto"/>
        <w:left w:val="none" w:sz="0" w:space="0" w:color="auto"/>
        <w:bottom w:val="none" w:sz="0" w:space="0" w:color="auto"/>
        <w:right w:val="none" w:sz="0" w:space="0" w:color="auto"/>
      </w:divBdr>
    </w:div>
    <w:div w:id="782575837">
      <w:marLeft w:val="480"/>
      <w:marRight w:val="0"/>
      <w:marTop w:val="0"/>
      <w:marBottom w:val="0"/>
      <w:divBdr>
        <w:top w:val="none" w:sz="0" w:space="0" w:color="auto"/>
        <w:left w:val="none" w:sz="0" w:space="0" w:color="auto"/>
        <w:bottom w:val="none" w:sz="0" w:space="0" w:color="auto"/>
        <w:right w:val="none" w:sz="0" w:space="0" w:color="auto"/>
      </w:divBdr>
    </w:div>
    <w:div w:id="782576683">
      <w:marLeft w:val="480"/>
      <w:marRight w:val="0"/>
      <w:marTop w:val="0"/>
      <w:marBottom w:val="0"/>
      <w:divBdr>
        <w:top w:val="none" w:sz="0" w:space="0" w:color="auto"/>
        <w:left w:val="none" w:sz="0" w:space="0" w:color="auto"/>
        <w:bottom w:val="none" w:sz="0" w:space="0" w:color="auto"/>
        <w:right w:val="none" w:sz="0" w:space="0" w:color="auto"/>
      </w:divBdr>
    </w:div>
    <w:div w:id="782650523">
      <w:marLeft w:val="480"/>
      <w:marRight w:val="0"/>
      <w:marTop w:val="0"/>
      <w:marBottom w:val="0"/>
      <w:divBdr>
        <w:top w:val="none" w:sz="0" w:space="0" w:color="auto"/>
        <w:left w:val="none" w:sz="0" w:space="0" w:color="auto"/>
        <w:bottom w:val="none" w:sz="0" w:space="0" w:color="auto"/>
        <w:right w:val="none" w:sz="0" w:space="0" w:color="auto"/>
      </w:divBdr>
    </w:div>
    <w:div w:id="782698250">
      <w:marLeft w:val="480"/>
      <w:marRight w:val="0"/>
      <w:marTop w:val="0"/>
      <w:marBottom w:val="0"/>
      <w:divBdr>
        <w:top w:val="none" w:sz="0" w:space="0" w:color="auto"/>
        <w:left w:val="none" w:sz="0" w:space="0" w:color="auto"/>
        <w:bottom w:val="none" w:sz="0" w:space="0" w:color="auto"/>
        <w:right w:val="none" w:sz="0" w:space="0" w:color="auto"/>
      </w:divBdr>
    </w:div>
    <w:div w:id="782726083">
      <w:marLeft w:val="480"/>
      <w:marRight w:val="0"/>
      <w:marTop w:val="0"/>
      <w:marBottom w:val="0"/>
      <w:divBdr>
        <w:top w:val="none" w:sz="0" w:space="0" w:color="auto"/>
        <w:left w:val="none" w:sz="0" w:space="0" w:color="auto"/>
        <w:bottom w:val="none" w:sz="0" w:space="0" w:color="auto"/>
        <w:right w:val="none" w:sz="0" w:space="0" w:color="auto"/>
      </w:divBdr>
    </w:div>
    <w:div w:id="782726314">
      <w:marLeft w:val="480"/>
      <w:marRight w:val="0"/>
      <w:marTop w:val="0"/>
      <w:marBottom w:val="0"/>
      <w:divBdr>
        <w:top w:val="none" w:sz="0" w:space="0" w:color="auto"/>
        <w:left w:val="none" w:sz="0" w:space="0" w:color="auto"/>
        <w:bottom w:val="none" w:sz="0" w:space="0" w:color="auto"/>
        <w:right w:val="none" w:sz="0" w:space="0" w:color="auto"/>
      </w:divBdr>
    </w:div>
    <w:div w:id="782728619">
      <w:marLeft w:val="480"/>
      <w:marRight w:val="0"/>
      <w:marTop w:val="0"/>
      <w:marBottom w:val="0"/>
      <w:divBdr>
        <w:top w:val="none" w:sz="0" w:space="0" w:color="auto"/>
        <w:left w:val="none" w:sz="0" w:space="0" w:color="auto"/>
        <w:bottom w:val="none" w:sz="0" w:space="0" w:color="auto"/>
        <w:right w:val="none" w:sz="0" w:space="0" w:color="auto"/>
      </w:divBdr>
    </w:div>
    <w:div w:id="782917267">
      <w:marLeft w:val="480"/>
      <w:marRight w:val="0"/>
      <w:marTop w:val="0"/>
      <w:marBottom w:val="0"/>
      <w:divBdr>
        <w:top w:val="none" w:sz="0" w:space="0" w:color="auto"/>
        <w:left w:val="none" w:sz="0" w:space="0" w:color="auto"/>
        <w:bottom w:val="none" w:sz="0" w:space="0" w:color="auto"/>
        <w:right w:val="none" w:sz="0" w:space="0" w:color="auto"/>
      </w:divBdr>
    </w:div>
    <w:div w:id="782922202">
      <w:marLeft w:val="480"/>
      <w:marRight w:val="0"/>
      <w:marTop w:val="0"/>
      <w:marBottom w:val="0"/>
      <w:divBdr>
        <w:top w:val="none" w:sz="0" w:space="0" w:color="auto"/>
        <w:left w:val="none" w:sz="0" w:space="0" w:color="auto"/>
        <w:bottom w:val="none" w:sz="0" w:space="0" w:color="auto"/>
        <w:right w:val="none" w:sz="0" w:space="0" w:color="auto"/>
      </w:divBdr>
    </w:div>
    <w:div w:id="782923016">
      <w:marLeft w:val="480"/>
      <w:marRight w:val="0"/>
      <w:marTop w:val="0"/>
      <w:marBottom w:val="0"/>
      <w:divBdr>
        <w:top w:val="none" w:sz="0" w:space="0" w:color="auto"/>
        <w:left w:val="none" w:sz="0" w:space="0" w:color="auto"/>
        <w:bottom w:val="none" w:sz="0" w:space="0" w:color="auto"/>
        <w:right w:val="none" w:sz="0" w:space="0" w:color="auto"/>
      </w:divBdr>
    </w:div>
    <w:div w:id="782966973">
      <w:marLeft w:val="480"/>
      <w:marRight w:val="0"/>
      <w:marTop w:val="0"/>
      <w:marBottom w:val="0"/>
      <w:divBdr>
        <w:top w:val="none" w:sz="0" w:space="0" w:color="auto"/>
        <w:left w:val="none" w:sz="0" w:space="0" w:color="auto"/>
        <w:bottom w:val="none" w:sz="0" w:space="0" w:color="auto"/>
        <w:right w:val="none" w:sz="0" w:space="0" w:color="auto"/>
      </w:divBdr>
    </w:div>
    <w:div w:id="783038949">
      <w:marLeft w:val="480"/>
      <w:marRight w:val="0"/>
      <w:marTop w:val="0"/>
      <w:marBottom w:val="0"/>
      <w:divBdr>
        <w:top w:val="none" w:sz="0" w:space="0" w:color="auto"/>
        <w:left w:val="none" w:sz="0" w:space="0" w:color="auto"/>
        <w:bottom w:val="none" w:sz="0" w:space="0" w:color="auto"/>
        <w:right w:val="none" w:sz="0" w:space="0" w:color="auto"/>
      </w:divBdr>
    </w:div>
    <w:div w:id="783109551">
      <w:marLeft w:val="480"/>
      <w:marRight w:val="0"/>
      <w:marTop w:val="0"/>
      <w:marBottom w:val="0"/>
      <w:divBdr>
        <w:top w:val="none" w:sz="0" w:space="0" w:color="auto"/>
        <w:left w:val="none" w:sz="0" w:space="0" w:color="auto"/>
        <w:bottom w:val="none" w:sz="0" w:space="0" w:color="auto"/>
        <w:right w:val="none" w:sz="0" w:space="0" w:color="auto"/>
      </w:divBdr>
    </w:div>
    <w:div w:id="783111701">
      <w:marLeft w:val="480"/>
      <w:marRight w:val="0"/>
      <w:marTop w:val="0"/>
      <w:marBottom w:val="0"/>
      <w:divBdr>
        <w:top w:val="none" w:sz="0" w:space="0" w:color="auto"/>
        <w:left w:val="none" w:sz="0" w:space="0" w:color="auto"/>
        <w:bottom w:val="none" w:sz="0" w:space="0" w:color="auto"/>
        <w:right w:val="none" w:sz="0" w:space="0" w:color="auto"/>
      </w:divBdr>
    </w:div>
    <w:div w:id="783117853">
      <w:marLeft w:val="480"/>
      <w:marRight w:val="0"/>
      <w:marTop w:val="0"/>
      <w:marBottom w:val="0"/>
      <w:divBdr>
        <w:top w:val="none" w:sz="0" w:space="0" w:color="auto"/>
        <w:left w:val="none" w:sz="0" w:space="0" w:color="auto"/>
        <w:bottom w:val="none" w:sz="0" w:space="0" w:color="auto"/>
        <w:right w:val="none" w:sz="0" w:space="0" w:color="auto"/>
      </w:divBdr>
    </w:div>
    <w:div w:id="783161113">
      <w:marLeft w:val="480"/>
      <w:marRight w:val="0"/>
      <w:marTop w:val="0"/>
      <w:marBottom w:val="0"/>
      <w:divBdr>
        <w:top w:val="none" w:sz="0" w:space="0" w:color="auto"/>
        <w:left w:val="none" w:sz="0" w:space="0" w:color="auto"/>
        <w:bottom w:val="none" w:sz="0" w:space="0" w:color="auto"/>
        <w:right w:val="none" w:sz="0" w:space="0" w:color="auto"/>
      </w:divBdr>
    </w:div>
    <w:div w:id="783234018">
      <w:marLeft w:val="480"/>
      <w:marRight w:val="0"/>
      <w:marTop w:val="0"/>
      <w:marBottom w:val="0"/>
      <w:divBdr>
        <w:top w:val="none" w:sz="0" w:space="0" w:color="auto"/>
        <w:left w:val="none" w:sz="0" w:space="0" w:color="auto"/>
        <w:bottom w:val="none" w:sz="0" w:space="0" w:color="auto"/>
        <w:right w:val="none" w:sz="0" w:space="0" w:color="auto"/>
      </w:divBdr>
    </w:div>
    <w:div w:id="783234625">
      <w:marLeft w:val="480"/>
      <w:marRight w:val="0"/>
      <w:marTop w:val="0"/>
      <w:marBottom w:val="0"/>
      <w:divBdr>
        <w:top w:val="none" w:sz="0" w:space="0" w:color="auto"/>
        <w:left w:val="none" w:sz="0" w:space="0" w:color="auto"/>
        <w:bottom w:val="none" w:sz="0" w:space="0" w:color="auto"/>
        <w:right w:val="none" w:sz="0" w:space="0" w:color="auto"/>
      </w:divBdr>
    </w:div>
    <w:div w:id="783236383">
      <w:marLeft w:val="480"/>
      <w:marRight w:val="0"/>
      <w:marTop w:val="0"/>
      <w:marBottom w:val="0"/>
      <w:divBdr>
        <w:top w:val="none" w:sz="0" w:space="0" w:color="auto"/>
        <w:left w:val="none" w:sz="0" w:space="0" w:color="auto"/>
        <w:bottom w:val="none" w:sz="0" w:space="0" w:color="auto"/>
        <w:right w:val="none" w:sz="0" w:space="0" w:color="auto"/>
      </w:divBdr>
    </w:div>
    <w:div w:id="783236790">
      <w:marLeft w:val="480"/>
      <w:marRight w:val="0"/>
      <w:marTop w:val="0"/>
      <w:marBottom w:val="0"/>
      <w:divBdr>
        <w:top w:val="none" w:sz="0" w:space="0" w:color="auto"/>
        <w:left w:val="none" w:sz="0" w:space="0" w:color="auto"/>
        <w:bottom w:val="none" w:sz="0" w:space="0" w:color="auto"/>
        <w:right w:val="none" w:sz="0" w:space="0" w:color="auto"/>
      </w:divBdr>
    </w:div>
    <w:div w:id="783236826">
      <w:marLeft w:val="480"/>
      <w:marRight w:val="0"/>
      <w:marTop w:val="0"/>
      <w:marBottom w:val="0"/>
      <w:divBdr>
        <w:top w:val="none" w:sz="0" w:space="0" w:color="auto"/>
        <w:left w:val="none" w:sz="0" w:space="0" w:color="auto"/>
        <w:bottom w:val="none" w:sz="0" w:space="0" w:color="auto"/>
        <w:right w:val="none" w:sz="0" w:space="0" w:color="auto"/>
      </w:divBdr>
    </w:div>
    <w:div w:id="783377961">
      <w:marLeft w:val="480"/>
      <w:marRight w:val="0"/>
      <w:marTop w:val="0"/>
      <w:marBottom w:val="0"/>
      <w:divBdr>
        <w:top w:val="none" w:sz="0" w:space="0" w:color="auto"/>
        <w:left w:val="none" w:sz="0" w:space="0" w:color="auto"/>
        <w:bottom w:val="none" w:sz="0" w:space="0" w:color="auto"/>
        <w:right w:val="none" w:sz="0" w:space="0" w:color="auto"/>
      </w:divBdr>
    </w:div>
    <w:div w:id="783381572">
      <w:marLeft w:val="480"/>
      <w:marRight w:val="0"/>
      <w:marTop w:val="0"/>
      <w:marBottom w:val="0"/>
      <w:divBdr>
        <w:top w:val="none" w:sz="0" w:space="0" w:color="auto"/>
        <w:left w:val="none" w:sz="0" w:space="0" w:color="auto"/>
        <w:bottom w:val="none" w:sz="0" w:space="0" w:color="auto"/>
        <w:right w:val="none" w:sz="0" w:space="0" w:color="auto"/>
      </w:divBdr>
    </w:div>
    <w:div w:id="783426589">
      <w:marLeft w:val="480"/>
      <w:marRight w:val="0"/>
      <w:marTop w:val="0"/>
      <w:marBottom w:val="0"/>
      <w:divBdr>
        <w:top w:val="none" w:sz="0" w:space="0" w:color="auto"/>
        <w:left w:val="none" w:sz="0" w:space="0" w:color="auto"/>
        <w:bottom w:val="none" w:sz="0" w:space="0" w:color="auto"/>
        <w:right w:val="none" w:sz="0" w:space="0" w:color="auto"/>
      </w:divBdr>
    </w:div>
    <w:div w:id="783498342">
      <w:marLeft w:val="480"/>
      <w:marRight w:val="0"/>
      <w:marTop w:val="0"/>
      <w:marBottom w:val="0"/>
      <w:divBdr>
        <w:top w:val="none" w:sz="0" w:space="0" w:color="auto"/>
        <w:left w:val="none" w:sz="0" w:space="0" w:color="auto"/>
        <w:bottom w:val="none" w:sz="0" w:space="0" w:color="auto"/>
        <w:right w:val="none" w:sz="0" w:space="0" w:color="auto"/>
      </w:divBdr>
    </w:div>
    <w:div w:id="783498481">
      <w:marLeft w:val="480"/>
      <w:marRight w:val="0"/>
      <w:marTop w:val="0"/>
      <w:marBottom w:val="0"/>
      <w:divBdr>
        <w:top w:val="none" w:sz="0" w:space="0" w:color="auto"/>
        <w:left w:val="none" w:sz="0" w:space="0" w:color="auto"/>
        <w:bottom w:val="none" w:sz="0" w:space="0" w:color="auto"/>
        <w:right w:val="none" w:sz="0" w:space="0" w:color="auto"/>
      </w:divBdr>
    </w:div>
    <w:div w:id="783501329">
      <w:marLeft w:val="480"/>
      <w:marRight w:val="0"/>
      <w:marTop w:val="0"/>
      <w:marBottom w:val="0"/>
      <w:divBdr>
        <w:top w:val="none" w:sz="0" w:space="0" w:color="auto"/>
        <w:left w:val="none" w:sz="0" w:space="0" w:color="auto"/>
        <w:bottom w:val="none" w:sz="0" w:space="0" w:color="auto"/>
        <w:right w:val="none" w:sz="0" w:space="0" w:color="auto"/>
      </w:divBdr>
    </w:div>
    <w:div w:id="783504860">
      <w:marLeft w:val="480"/>
      <w:marRight w:val="0"/>
      <w:marTop w:val="0"/>
      <w:marBottom w:val="0"/>
      <w:divBdr>
        <w:top w:val="none" w:sz="0" w:space="0" w:color="auto"/>
        <w:left w:val="none" w:sz="0" w:space="0" w:color="auto"/>
        <w:bottom w:val="none" w:sz="0" w:space="0" w:color="auto"/>
        <w:right w:val="none" w:sz="0" w:space="0" w:color="auto"/>
      </w:divBdr>
    </w:div>
    <w:div w:id="783617816">
      <w:marLeft w:val="480"/>
      <w:marRight w:val="0"/>
      <w:marTop w:val="0"/>
      <w:marBottom w:val="0"/>
      <w:divBdr>
        <w:top w:val="none" w:sz="0" w:space="0" w:color="auto"/>
        <w:left w:val="none" w:sz="0" w:space="0" w:color="auto"/>
        <w:bottom w:val="none" w:sz="0" w:space="0" w:color="auto"/>
        <w:right w:val="none" w:sz="0" w:space="0" w:color="auto"/>
      </w:divBdr>
    </w:div>
    <w:div w:id="783619145">
      <w:marLeft w:val="480"/>
      <w:marRight w:val="0"/>
      <w:marTop w:val="0"/>
      <w:marBottom w:val="0"/>
      <w:divBdr>
        <w:top w:val="none" w:sz="0" w:space="0" w:color="auto"/>
        <w:left w:val="none" w:sz="0" w:space="0" w:color="auto"/>
        <w:bottom w:val="none" w:sz="0" w:space="0" w:color="auto"/>
        <w:right w:val="none" w:sz="0" w:space="0" w:color="auto"/>
      </w:divBdr>
    </w:div>
    <w:div w:id="783689225">
      <w:marLeft w:val="480"/>
      <w:marRight w:val="0"/>
      <w:marTop w:val="0"/>
      <w:marBottom w:val="0"/>
      <w:divBdr>
        <w:top w:val="none" w:sz="0" w:space="0" w:color="auto"/>
        <w:left w:val="none" w:sz="0" w:space="0" w:color="auto"/>
        <w:bottom w:val="none" w:sz="0" w:space="0" w:color="auto"/>
        <w:right w:val="none" w:sz="0" w:space="0" w:color="auto"/>
      </w:divBdr>
    </w:div>
    <w:div w:id="783696006">
      <w:marLeft w:val="480"/>
      <w:marRight w:val="0"/>
      <w:marTop w:val="0"/>
      <w:marBottom w:val="0"/>
      <w:divBdr>
        <w:top w:val="none" w:sz="0" w:space="0" w:color="auto"/>
        <w:left w:val="none" w:sz="0" w:space="0" w:color="auto"/>
        <w:bottom w:val="none" w:sz="0" w:space="0" w:color="auto"/>
        <w:right w:val="none" w:sz="0" w:space="0" w:color="auto"/>
      </w:divBdr>
    </w:div>
    <w:div w:id="783697490">
      <w:marLeft w:val="480"/>
      <w:marRight w:val="0"/>
      <w:marTop w:val="0"/>
      <w:marBottom w:val="0"/>
      <w:divBdr>
        <w:top w:val="none" w:sz="0" w:space="0" w:color="auto"/>
        <w:left w:val="none" w:sz="0" w:space="0" w:color="auto"/>
        <w:bottom w:val="none" w:sz="0" w:space="0" w:color="auto"/>
        <w:right w:val="none" w:sz="0" w:space="0" w:color="auto"/>
      </w:divBdr>
    </w:div>
    <w:div w:id="783764480">
      <w:marLeft w:val="480"/>
      <w:marRight w:val="0"/>
      <w:marTop w:val="0"/>
      <w:marBottom w:val="0"/>
      <w:divBdr>
        <w:top w:val="none" w:sz="0" w:space="0" w:color="auto"/>
        <w:left w:val="none" w:sz="0" w:space="0" w:color="auto"/>
        <w:bottom w:val="none" w:sz="0" w:space="0" w:color="auto"/>
        <w:right w:val="none" w:sz="0" w:space="0" w:color="auto"/>
      </w:divBdr>
    </w:div>
    <w:div w:id="783769797">
      <w:marLeft w:val="480"/>
      <w:marRight w:val="0"/>
      <w:marTop w:val="0"/>
      <w:marBottom w:val="0"/>
      <w:divBdr>
        <w:top w:val="none" w:sz="0" w:space="0" w:color="auto"/>
        <w:left w:val="none" w:sz="0" w:space="0" w:color="auto"/>
        <w:bottom w:val="none" w:sz="0" w:space="0" w:color="auto"/>
        <w:right w:val="none" w:sz="0" w:space="0" w:color="auto"/>
      </w:divBdr>
    </w:div>
    <w:div w:id="783964545">
      <w:marLeft w:val="480"/>
      <w:marRight w:val="0"/>
      <w:marTop w:val="0"/>
      <w:marBottom w:val="0"/>
      <w:divBdr>
        <w:top w:val="none" w:sz="0" w:space="0" w:color="auto"/>
        <w:left w:val="none" w:sz="0" w:space="0" w:color="auto"/>
        <w:bottom w:val="none" w:sz="0" w:space="0" w:color="auto"/>
        <w:right w:val="none" w:sz="0" w:space="0" w:color="auto"/>
      </w:divBdr>
    </w:div>
    <w:div w:id="783966684">
      <w:marLeft w:val="480"/>
      <w:marRight w:val="0"/>
      <w:marTop w:val="0"/>
      <w:marBottom w:val="0"/>
      <w:divBdr>
        <w:top w:val="none" w:sz="0" w:space="0" w:color="auto"/>
        <w:left w:val="none" w:sz="0" w:space="0" w:color="auto"/>
        <w:bottom w:val="none" w:sz="0" w:space="0" w:color="auto"/>
        <w:right w:val="none" w:sz="0" w:space="0" w:color="auto"/>
      </w:divBdr>
    </w:div>
    <w:div w:id="784035767">
      <w:marLeft w:val="480"/>
      <w:marRight w:val="0"/>
      <w:marTop w:val="0"/>
      <w:marBottom w:val="0"/>
      <w:divBdr>
        <w:top w:val="none" w:sz="0" w:space="0" w:color="auto"/>
        <w:left w:val="none" w:sz="0" w:space="0" w:color="auto"/>
        <w:bottom w:val="none" w:sz="0" w:space="0" w:color="auto"/>
        <w:right w:val="none" w:sz="0" w:space="0" w:color="auto"/>
      </w:divBdr>
    </w:div>
    <w:div w:id="784085286">
      <w:marLeft w:val="480"/>
      <w:marRight w:val="0"/>
      <w:marTop w:val="0"/>
      <w:marBottom w:val="0"/>
      <w:divBdr>
        <w:top w:val="none" w:sz="0" w:space="0" w:color="auto"/>
        <w:left w:val="none" w:sz="0" w:space="0" w:color="auto"/>
        <w:bottom w:val="none" w:sz="0" w:space="0" w:color="auto"/>
        <w:right w:val="none" w:sz="0" w:space="0" w:color="auto"/>
      </w:divBdr>
    </w:div>
    <w:div w:id="784227137">
      <w:marLeft w:val="480"/>
      <w:marRight w:val="0"/>
      <w:marTop w:val="0"/>
      <w:marBottom w:val="0"/>
      <w:divBdr>
        <w:top w:val="none" w:sz="0" w:space="0" w:color="auto"/>
        <w:left w:val="none" w:sz="0" w:space="0" w:color="auto"/>
        <w:bottom w:val="none" w:sz="0" w:space="0" w:color="auto"/>
        <w:right w:val="none" w:sz="0" w:space="0" w:color="auto"/>
      </w:divBdr>
    </w:div>
    <w:div w:id="784227516">
      <w:marLeft w:val="480"/>
      <w:marRight w:val="0"/>
      <w:marTop w:val="0"/>
      <w:marBottom w:val="0"/>
      <w:divBdr>
        <w:top w:val="none" w:sz="0" w:space="0" w:color="auto"/>
        <w:left w:val="none" w:sz="0" w:space="0" w:color="auto"/>
        <w:bottom w:val="none" w:sz="0" w:space="0" w:color="auto"/>
        <w:right w:val="none" w:sz="0" w:space="0" w:color="auto"/>
      </w:divBdr>
    </w:div>
    <w:div w:id="784231986">
      <w:marLeft w:val="480"/>
      <w:marRight w:val="0"/>
      <w:marTop w:val="0"/>
      <w:marBottom w:val="0"/>
      <w:divBdr>
        <w:top w:val="none" w:sz="0" w:space="0" w:color="auto"/>
        <w:left w:val="none" w:sz="0" w:space="0" w:color="auto"/>
        <w:bottom w:val="none" w:sz="0" w:space="0" w:color="auto"/>
        <w:right w:val="none" w:sz="0" w:space="0" w:color="auto"/>
      </w:divBdr>
    </w:div>
    <w:div w:id="784271184">
      <w:marLeft w:val="480"/>
      <w:marRight w:val="0"/>
      <w:marTop w:val="0"/>
      <w:marBottom w:val="0"/>
      <w:divBdr>
        <w:top w:val="none" w:sz="0" w:space="0" w:color="auto"/>
        <w:left w:val="none" w:sz="0" w:space="0" w:color="auto"/>
        <w:bottom w:val="none" w:sz="0" w:space="0" w:color="auto"/>
        <w:right w:val="none" w:sz="0" w:space="0" w:color="auto"/>
      </w:divBdr>
    </w:div>
    <w:div w:id="784346351">
      <w:marLeft w:val="480"/>
      <w:marRight w:val="0"/>
      <w:marTop w:val="0"/>
      <w:marBottom w:val="0"/>
      <w:divBdr>
        <w:top w:val="none" w:sz="0" w:space="0" w:color="auto"/>
        <w:left w:val="none" w:sz="0" w:space="0" w:color="auto"/>
        <w:bottom w:val="none" w:sz="0" w:space="0" w:color="auto"/>
        <w:right w:val="none" w:sz="0" w:space="0" w:color="auto"/>
      </w:divBdr>
    </w:div>
    <w:div w:id="784352361">
      <w:marLeft w:val="480"/>
      <w:marRight w:val="0"/>
      <w:marTop w:val="0"/>
      <w:marBottom w:val="0"/>
      <w:divBdr>
        <w:top w:val="none" w:sz="0" w:space="0" w:color="auto"/>
        <w:left w:val="none" w:sz="0" w:space="0" w:color="auto"/>
        <w:bottom w:val="none" w:sz="0" w:space="0" w:color="auto"/>
        <w:right w:val="none" w:sz="0" w:space="0" w:color="auto"/>
      </w:divBdr>
    </w:div>
    <w:div w:id="784468443">
      <w:marLeft w:val="480"/>
      <w:marRight w:val="0"/>
      <w:marTop w:val="0"/>
      <w:marBottom w:val="0"/>
      <w:divBdr>
        <w:top w:val="none" w:sz="0" w:space="0" w:color="auto"/>
        <w:left w:val="none" w:sz="0" w:space="0" w:color="auto"/>
        <w:bottom w:val="none" w:sz="0" w:space="0" w:color="auto"/>
        <w:right w:val="none" w:sz="0" w:space="0" w:color="auto"/>
      </w:divBdr>
    </w:div>
    <w:div w:id="784471508">
      <w:marLeft w:val="480"/>
      <w:marRight w:val="0"/>
      <w:marTop w:val="0"/>
      <w:marBottom w:val="0"/>
      <w:divBdr>
        <w:top w:val="none" w:sz="0" w:space="0" w:color="auto"/>
        <w:left w:val="none" w:sz="0" w:space="0" w:color="auto"/>
        <w:bottom w:val="none" w:sz="0" w:space="0" w:color="auto"/>
        <w:right w:val="none" w:sz="0" w:space="0" w:color="auto"/>
      </w:divBdr>
    </w:div>
    <w:div w:id="784471972">
      <w:marLeft w:val="480"/>
      <w:marRight w:val="0"/>
      <w:marTop w:val="0"/>
      <w:marBottom w:val="0"/>
      <w:divBdr>
        <w:top w:val="none" w:sz="0" w:space="0" w:color="auto"/>
        <w:left w:val="none" w:sz="0" w:space="0" w:color="auto"/>
        <w:bottom w:val="none" w:sz="0" w:space="0" w:color="auto"/>
        <w:right w:val="none" w:sz="0" w:space="0" w:color="auto"/>
      </w:divBdr>
    </w:div>
    <w:div w:id="784497213">
      <w:marLeft w:val="480"/>
      <w:marRight w:val="0"/>
      <w:marTop w:val="0"/>
      <w:marBottom w:val="0"/>
      <w:divBdr>
        <w:top w:val="none" w:sz="0" w:space="0" w:color="auto"/>
        <w:left w:val="none" w:sz="0" w:space="0" w:color="auto"/>
        <w:bottom w:val="none" w:sz="0" w:space="0" w:color="auto"/>
        <w:right w:val="none" w:sz="0" w:space="0" w:color="auto"/>
      </w:divBdr>
    </w:div>
    <w:div w:id="784537698">
      <w:marLeft w:val="480"/>
      <w:marRight w:val="0"/>
      <w:marTop w:val="0"/>
      <w:marBottom w:val="0"/>
      <w:divBdr>
        <w:top w:val="none" w:sz="0" w:space="0" w:color="auto"/>
        <w:left w:val="none" w:sz="0" w:space="0" w:color="auto"/>
        <w:bottom w:val="none" w:sz="0" w:space="0" w:color="auto"/>
        <w:right w:val="none" w:sz="0" w:space="0" w:color="auto"/>
      </w:divBdr>
    </w:div>
    <w:div w:id="784538356">
      <w:marLeft w:val="480"/>
      <w:marRight w:val="0"/>
      <w:marTop w:val="0"/>
      <w:marBottom w:val="0"/>
      <w:divBdr>
        <w:top w:val="none" w:sz="0" w:space="0" w:color="auto"/>
        <w:left w:val="none" w:sz="0" w:space="0" w:color="auto"/>
        <w:bottom w:val="none" w:sz="0" w:space="0" w:color="auto"/>
        <w:right w:val="none" w:sz="0" w:space="0" w:color="auto"/>
      </w:divBdr>
    </w:div>
    <w:div w:id="784617374">
      <w:marLeft w:val="480"/>
      <w:marRight w:val="0"/>
      <w:marTop w:val="0"/>
      <w:marBottom w:val="0"/>
      <w:divBdr>
        <w:top w:val="none" w:sz="0" w:space="0" w:color="auto"/>
        <w:left w:val="none" w:sz="0" w:space="0" w:color="auto"/>
        <w:bottom w:val="none" w:sz="0" w:space="0" w:color="auto"/>
        <w:right w:val="none" w:sz="0" w:space="0" w:color="auto"/>
      </w:divBdr>
    </w:div>
    <w:div w:id="784618410">
      <w:marLeft w:val="480"/>
      <w:marRight w:val="0"/>
      <w:marTop w:val="0"/>
      <w:marBottom w:val="0"/>
      <w:divBdr>
        <w:top w:val="none" w:sz="0" w:space="0" w:color="auto"/>
        <w:left w:val="none" w:sz="0" w:space="0" w:color="auto"/>
        <w:bottom w:val="none" w:sz="0" w:space="0" w:color="auto"/>
        <w:right w:val="none" w:sz="0" w:space="0" w:color="auto"/>
      </w:divBdr>
    </w:div>
    <w:div w:id="784618448">
      <w:marLeft w:val="480"/>
      <w:marRight w:val="0"/>
      <w:marTop w:val="0"/>
      <w:marBottom w:val="0"/>
      <w:divBdr>
        <w:top w:val="none" w:sz="0" w:space="0" w:color="auto"/>
        <w:left w:val="none" w:sz="0" w:space="0" w:color="auto"/>
        <w:bottom w:val="none" w:sz="0" w:space="0" w:color="auto"/>
        <w:right w:val="none" w:sz="0" w:space="0" w:color="auto"/>
      </w:divBdr>
    </w:div>
    <w:div w:id="784618587">
      <w:marLeft w:val="480"/>
      <w:marRight w:val="0"/>
      <w:marTop w:val="0"/>
      <w:marBottom w:val="0"/>
      <w:divBdr>
        <w:top w:val="none" w:sz="0" w:space="0" w:color="auto"/>
        <w:left w:val="none" w:sz="0" w:space="0" w:color="auto"/>
        <w:bottom w:val="none" w:sz="0" w:space="0" w:color="auto"/>
        <w:right w:val="none" w:sz="0" w:space="0" w:color="auto"/>
      </w:divBdr>
    </w:div>
    <w:div w:id="784688616">
      <w:marLeft w:val="480"/>
      <w:marRight w:val="0"/>
      <w:marTop w:val="0"/>
      <w:marBottom w:val="0"/>
      <w:divBdr>
        <w:top w:val="none" w:sz="0" w:space="0" w:color="auto"/>
        <w:left w:val="none" w:sz="0" w:space="0" w:color="auto"/>
        <w:bottom w:val="none" w:sz="0" w:space="0" w:color="auto"/>
        <w:right w:val="none" w:sz="0" w:space="0" w:color="auto"/>
      </w:divBdr>
    </w:div>
    <w:div w:id="784693167">
      <w:marLeft w:val="480"/>
      <w:marRight w:val="0"/>
      <w:marTop w:val="0"/>
      <w:marBottom w:val="0"/>
      <w:divBdr>
        <w:top w:val="none" w:sz="0" w:space="0" w:color="auto"/>
        <w:left w:val="none" w:sz="0" w:space="0" w:color="auto"/>
        <w:bottom w:val="none" w:sz="0" w:space="0" w:color="auto"/>
        <w:right w:val="none" w:sz="0" w:space="0" w:color="auto"/>
      </w:divBdr>
    </w:div>
    <w:div w:id="784694034">
      <w:marLeft w:val="480"/>
      <w:marRight w:val="0"/>
      <w:marTop w:val="0"/>
      <w:marBottom w:val="0"/>
      <w:divBdr>
        <w:top w:val="none" w:sz="0" w:space="0" w:color="auto"/>
        <w:left w:val="none" w:sz="0" w:space="0" w:color="auto"/>
        <w:bottom w:val="none" w:sz="0" w:space="0" w:color="auto"/>
        <w:right w:val="none" w:sz="0" w:space="0" w:color="auto"/>
      </w:divBdr>
    </w:div>
    <w:div w:id="784734558">
      <w:marLeft w:val="480"/>
      <w:marRight w:val="0"/>
      <w:marTop w:val="0"/>
      <w:marBottom w:val="0"/>
      <w:divBdr>
        <w:top w:val="none" w:sz="0" w:space="0" w:color="auto"/>
        <w:left w:val="none" w:sz="0" w:space="0" w:color="auto"/>
        <w:bottom w:val="none" w:sz="0" w:space="0" w:color="auto"/>
        <w:right w:val="none" w:sz="0" w:space="0" w:color="auto"/>
      </w:divBdr>
    </w:div>
    <w:div w:id="784737602">
      <w:marLeft w:val="480"/>
      <w:marRight w:val="0"/>
      <w:marTop w:val="0"/>
      <w:marBottom w:val="0"/>
      <w:divBdr>
        <w:top w:val="none" w:sz="0" w:space="0" w:color="auto"/>
        <w:left w:val="none" w:sz="0" w:space="0" w:color="auto"/>
        <w:bottom w:val="none" w:sz="0" w:space="0" w:color="auto"/>
        <w:right w:val="none" w:sz="0" w:space="0" w:color="auto"/>
      </w:divBdr>
    </w:div>
    <w:div w:id="784737723">
      <w:marLeft w:val="480"/>
      <w:marRight w:val="0"/>
      <w:marTop w:val="0"/>
      <w:marBottom w:val="0"/>
      <w:divBdr>
        <w:top w:val="none" w:sz="0" w:space="0" w:color="auto"/>
        <w:left w:val="none" w:sz="0" w:space="0" w:color="auto"/>
        <w:bottom w:val="none" w:sz="0" w:space="0" w:color="auto"/>
        <w:right w:val="none" w:sz="0" w:space="0" w:color="auto"/>
      </w:divBdr>
    </w:div>
    <w:div w:id="784807906">
      <w:marLeft w:val="480"/>
      <w:marRight w:val="0"/>
      <w:marTop w:val="0"/>
      <w:marBottom w:val="0"/>
      <w:divBdr>
        <w:top w:val="none" w:sz="0" w:space="0" w:color="auto"/>
        <w:left w:val="none" w:sz="0" w:space="0" w:color="auto"/>
        <w:bottom w:val="none" w:sz="0" w:space="0" w:color="auto"/>
        <w:right w:val="none" w:sz="0" w:space="0" w:color="auto"/>
      </w:divBdr>
    </w:div>
    <w:div w:id="784812982">
      <w:marLeft w:val="480"/>
      <w:marRight w:val="0"/>
      <w:marTop w:val="0"/>
      <w:marBottom w:val="0"/>
      <w:divBdr>
        <w:top w:val="none" w:sz="0" w:space="0" w:color="auto"/>
        <w:left w:val="none" w:sz="0" w:space="0" w:color="auto"/>
        <w:bottom w:val="none" w:sz="0" w:space="0" w:color="auto"/>
        <w:right w:val="none" w:sz="0" w:space="0" w:color="auto"/>
      </w:divBdr>
    </w:div>
    <w:div w:id="784815270">
      <w:marLeft w:val="480"/>
      <w:marRight w:val="0"/>
      <w:marTop w:val="0"/>
      <w:marBottom w:val="0"/>
      <w:divBdr>
        <w:top w:val="none" w:sz="0" w:space="0" w:color="auto"/>
        <w:left w:val="none" w:sz="0" w:space="0" w:color="auto"/>
        <w:bottom w:val="none" w:sz="0" w:space="0" w:color="auto"/>
        <w:right w:val="none" w:sz="0" w:space="0" w:color="auto"/>
      </w:divBdr>
    </w:div>
    <w:div w:id="784882277">
      <w:marLeft w:val="480"/>
      <w:marRight w:val="0"/>
      <w:marTop w:val="0"/>
      <w:marBottom w:val="0"/>
      <w:divBdr>
        <w:top w:val="none" w:sz="0" w:space="0" w:color="auto"/>
        <w:left w:val="none" w:sz="0" w:space="0" w:color="auto"/>
        <w:bottom w:val="none" w:sz="0" w:space="0" w:color="auto"/>
        <w:right w:val="none" w:sz="0" w:space="0" w:color="auto"/>
      </w:divBdr>
    </w:div>
    <w:div w:id="784890866">
      <w:marLeft w:val="480"/>
      <w:marRight w:val="0"/>
      <w:marTop w:val="0"/>
      <w:marBottom w:val="0"/>
      <w:divBdr>
        <w:top w:val="none" w:sz="0" w:space="0" w:color="auto"/>
        <w:left w:val="none" w:sz="0" w:space="0" w:color="auto"/>
        <w:bottom w:val="none" w:sz="0" w:space="0" w:color="auto"/>
        <w:right w:val="none" w:sz="0" w:space="0" w:color="auto"/>
      </w:divBdr>
    </w:div>
    <w:div w:id="784928172">
      <w:marLeft w:val="480"/>
      <w:marRight w:val="0"/>
      <w:marTop w:val="0"/>
      <w:marBottom w:val="0"/>
      <w:divBdr>
        <w:top w:val="none" w:sz="0" w:space="0" w:color="auto"/>
        <w:left w:val="none" w:sz="0" w:space="0" w:color="auto"/>
        <w:bottom w:val="none" w:sz="0" w:space="0" w:color="auto"/>
        <w:right w:val="none" w:sz="0" w:space="0" w:color="auto"/>
      </w:divBdr>
    </w:div>
    <w:div w:id="784931959">
      <w:marLeft w:val="480"/>
      <w:marRight w:val="0"/>
      <w:marTop w:val="0"/>
      <w:marBottom w:val="0"/>
      <w:divBdr>
        <w:top w:val="none" w:sz="0" w:space="0" w:color="auto"/>
        <w:left w:val="none" w:sz="0" w:space="0" w:color="auto"/>
        <w:bottom w:val="none" w:sz="0" w:space="0" w:color="auto"/>
        <w:right w:val="none" w:sz="0" w:space="0" w:color="auto"/>
      </w:divBdr>
    </w:div>
    <w:div w:id="785006310">
      <w:marLeft w:val="480"/>
      <w:marRight w:val="0"/>
      <w:marTop w:val="0"/>
      <w:marBottom w:val="0"/>
      <w:divBdr>
        <w:top w:val="none" w:sz="0" w:space="0" w:color="auto"/>
        <w:left w:val="none" w:sz="0" w:space="0" w:color="auto"/>
        <w:bottom w:val="none" w:sz="0" w:space="0" w:color="auto"/>
        <w:right w:val="none" w:sz="0" w:space="0" w:color="auto"/>
      </w:divBdr>
    </w:div>
    <w:div w:id="785007931">
      <w:marLeft w:val="480"/>
      <w:marRight w:val="0"/>
      <w:marTop w:val="0"/>
      <w:marBottom w:val="0"/>
      <w:divBdr>
        <w:top w:val="none" w:sz="0" w:space="0" w:color="auto"/>
        <w:left w:val="none" w:sz="0" w:space="0" w:color="auto"/>
        <w:bottom w:val="none" w:sz="0" w:space="0" w:color="auto"/>
        <w:right w:val="none" w:sz="0" w:space="0" w:color="auto"/>
      </w:divBdr>
    </w:div>
    <w:div w:id="785081532">
      <w:marLeft w:val="480"/>
      <w:marRight w:val="0"/>
      <w:marTop w:val="0"/>
      <w:marBottom w:val="0"/>
      <w:divBdr>
        <w:top w:val="none" w:sz="0" w:space="0" w:color="auto"/>
        <w:left w:val="none" w:sz="0" w:space="0" w:color="auto"/>
        <w:bottom w:val="none" w:sz="0" w:space="0" w:color="auto"/>
        <w:right w:val="none" w:sz="0" w:space="0" w:color="auto"/>
      </w:divBdr>
    </w:div>
    <w:div w:id="785084500">
      <w:marLeft w:val="480"/>
      <w:marRight w:val="0"/>
      <w:marTop w:val="0"/>
      <w:marBottom w:val="0"/>
      <w:divBdr>
        <w:top w:val="none" w:sz="0" w:space="0" w:color="auto"/>
        <w:left w:val="none" w:sz="0" w:space="0" w:color="auto"/>
        <w:bottom w:val="none" w:sz="0" w:space="0" w:color="auto"/>
        <w:right w:val="none" w:sz="0" w:space="0" w:color="auto"/>
      </w:divBdr>
    </w:div>
    <w:div w:id="785121846">
      <w:marLeft w:val="480"/>
      <w:marRight w:val="0"/>
      <w:marTop w:val="0"/>
      <w:marBottom w:val="0"/>
      <w:divBdr>
        <w:top w:val="none" w:sz="0" w:space="0" w:color="auto"/>
        <w:left w:val="none" w:sz="0" w:space="0" w:color="auto"/>
        <w:bottom w:val="none" w:sz="0" w:space="0" w:color="auto"/>
        <w:right w:val="none" w:sz="0" w:space="0" w:color="auto"/>
      </w:divBdr>
    </w:div>
    <w:div w:id="785270228">
      <w:marLeft w:val="480"/>
      <w:marRight w:val="0"/>
      <w:marTop w:val="0"/>
      <w:marBottom w:val="0"/>
      <w:divBdr>
        <w:top w:val="none" w:sz="0" w:space="0" w:color="auto"/>
        <w:left w:val="none" w:sz="0" w:space="0" w:color="auto"/>
        <w:bottom w:val="none" w:sz="0" w:space="0" w:color="auto"/>
        <w:right w:val="none" w:sz="0" w:space="0" w:color="auto"/>
      </w:divBdr>
    </w:div>
    <w:div w:id="785318011">
      <w:marLeft w:val="480"/>
      <w:marRight w:val="0"/>
      <w:marTop w:val="0"/>
      <w:marBottom w:val="0"/>
      <w:divBdr>
        <w:top w:val="none" w:sz="0" w:space="0" w:color="auto"/>
        <w:left w:val="none" w:sz="0" w:space="0" w:color="auto"/>
        <w:bottom w:val="none" w:sz="0" w:space="0" w:color="auto"/>
        <w:right w:val="none" w:sz="0" w:space="0" w:color="auto"/>
      </w:divBdr>
    </w:div>
    <w:div w:id="785345889">
      <w:marLeft w:val="480"/>
      <w:marRight w:val="0"/>
      <w:marTop w:val="0"/>
      <w:marBottom w:val="0"/>
      <w:divBdr>
        <w:top w:val="none" w:sz="0" w:space="0" w:color="auto"/>
        <w:left w:val="none" w:sz="0" w:space="0" w:color="auto"/>
        <w:bottom w:val="none" w:sz="0" w:space="0" w:color="auto"/>
        <w:right w:val="none" w:sz="0" w:space="0" w:color="auto"/>
      </w:divBdr>
    </w:div>
    <w:div w:id="785394515">
      <w:marLeft w:val="480"/>
      <w:marRight w:val="0"/>
      <w:marTop w:val="0"/>
      <w:marBottom w:val="0"/>
      <w:divBdr>
        <w:top w:val="none" w:sz="0" w:space="0" w:color="auto"/>
        <w:left w:val="none" w:sz="0" w:space="0" w:color="auto"/>
        <w:bottom w:val="none" w:sz="0" w:space="0" w:color="auto"/>
        <w:right w:val="none" w:sz="0" w:space="0" w:color="auto"/>
      </w:divBdr>
    </w:div>
    <w:div w:id="785463219">
      <w:marLeft w:val="480"/>
      <w:marRight w:val="0"/>
      <w:marTop w:val="0"/>
      <w:marBottom w:val="0"/>
      <w:divBdr>
        <w:top w:val="none" w:sz="0" w:space="0" w:color="auto"/>
        <w:left w:val="none" w:sz="0" w:space="0" w:color="auto"/>
        <w:bottom w:val="none" w:sz="0" w:space="0" w:color="auto"/>
        <w:right w:val="none" w:sz="0" w:space="0" w:color="auto"/>
      </w:divBdr>
    </w:div>
    <w:div w:id="785540866">
      <w:marLeft w:val="480"/>
      <w:marRight w:val="0"/>
      <w:marTop w:val="0"/>
      <w:marBottom w:val="0"/>
      <w:divBdr>
        <w:top w:val="none" w:sz="0" w:space="0" w:color="auto"/>
        <w:left w:val="none" w:sz="0" w:space="0" w:color="auto"/>
        <w:bottom w:val="none" w:sz="0" w:space="0" w:color="auto"/>
        <w:right w:val="none" w:sz="0" w:space="0" w:color="auto"/>
      </w:divBdr>
    </w:div>
    <w:div w:id="785543850">
      <w:marLeft w:val="480"/>
      <w:marRight w:val="0"/>
      <w:marTop w:val="0"/>
      <w:marBottom w:val="0"/>
      <w:divBdr>
        <w:top w:val="none" w:sz="0" w:space="0" w:color="auto"/>
        <w:left w:val="none" w:sz="0" w:space="0" w:color="auto"/>
        <w:bottom w:val="none" w:sz="0" w:space="0" w:color="auto"/>
        <w:right w:val="none" w:sz="0" w:space="0" w:color="auto"/>
      </w:divBdr>
    </w:div>
    <w:div w:id="785545603">
      <w:marLeft w:val="480"/>
      <w:marRight w:val="0"/>
      <w:marTop w:val="0"/>
      <w:marBottom w:val="0"/>
      <w:divBdr>
        <w:top w:val="none" w:sz="0" w:space="0" w:color="auto"/>
        <w:left w:val="none" w:sz="0" w:space="0" w:color="auto"/>
        <w:bottom w:val="none" w:sz="0" w:space="0" w:color="auto"/>
        <w:right w:val="none" w:sz="0" w:space="0" w:color="auto"/>
      </w:divBdr>
    </w:div>
    <w:div w:id="785545755">
      <w:marLeft w:val="480"/>
      <w:marRight w:val="0"/>
      <w:marTop w:val="0"/>
      <w:marBottom w:val="0"/>
      <w:divBdr>
        <w:top w:val="none" w:sz="0" w:space="0" w:color="auto"/>
        <w:left w:val="none" w:sz="0" w:space="0" w:color="auto"/>
        <w:bottom w:val="none" w:sz="0" w:space="0" w:color="auto"/>
        <w:right w:val="none" w:sz="0" w:space="0" w:color="auto"/>
      </w:divBdr>
    </w:div>
    <w:div w:id="785586306">
      <w:marLeft w:val="480"/>
      <w:marRight w:val="0"/>
      <w:marTop w:val="0"/>
      <w:marBottom w:val="0"/>
      <w:divBdr>
        <w:top w:val="none" w:sz="0" w:space="0" w:color="auto"/>
        <w:left w:val="none" w:sz="0" w:space="0" w:color="auto"/>
        <w:bottom w:val="none" w:sz="0" w:space="0" w:color="auto"/>
        <w:right w:val="none" w:sz="0" w:space="0" w:color="auto"/>
      </w:divBdr>
    </w:div>
    <w:div w:id="785586786">
      <w:marLeft w:val="480"/>
      <w:marRight w:val="0"/>
      <w:marTop w:val="0"/>
      <w:marBottom w:val="0"/>
      <w:divBdr>
        <w:top w:val="none" w:sz="0" w:space="0" w:color="auto"/>
        <w:left w:val="none" w:sz="0" w:space="0" w:color="auto"/>
        <w:bottom w:val="none" w:sz="0" w:space="0" w:color="auto"/>
        <w:right w:val="none" w:sz="0" w:space="0" w:color="auto"/>
      </w:divBdr>
    </w:div>
    <w:div w:id="785734151">
      <w:marLeft w:val="480"/>
      <w:marRight w:val="0"/>
      <w:marTop w:val="0"/>
      <w:marBottom w:val="0"/>
      <w:divBdr>
        <w:top w:val="none" w:sz="0" w:space="0" w:color="auto"/>
        <w:left w:val="none" w:sz="0" w:space="0" w:color="auto"/>
        <w:bottom w:val="none" w:sz="0" w:space="0" w:color="auto"/>
        <w:right w:val="none" w:sz="0" w:space="0" w:color="auto"/>
      </w:divBdr>
    </w:div>
    <w:div w:id="785739587">
      <w:marLeft w:val="480"/>
      <w:marRight w:val="0"/>
      <w:marTop w:val="0"/>
      <w:marBottom w:val="0"/>
      <w:divBdr>
        <w:top w:val="none" w:sz="0" w:space="0" w:color="auto"/>
        <w:left w:val="none" w:sz="0" w:space="0" w:color="auto"/>
        <w:bottom w:val="none" w:sz="0" w:space="0" w:color="auto"/>
        <w:right w:val="none" w:sz="0" w:space="0" w:color="auto"/>
      </w:divBdr>
    </w:div>
    <w:div w:id="785780762">
      <w:marLeft w:val="480"/>
      <w:marRight w:val="0"/>
      <w:marTop w:val="0"/>
      <w:marBottom w:val="0"/>
      <w:divBdr>
        <w:top w:val="none" w:sz="0" w:space="0" w:color="auto"/>
        <w:left w:val="none" w:sz="0" w:space="0" w:color="auto"/>
        <w:bottom w:val="none" w:sz="0" w:space="0" w:color="auto"/>
        <w:right w:val="none" w:sz="0" w:space="0" w:color="auto"/>
      </w:divBdr>
    </w:div>
    <w:div w:id="785807654">
      <w:marLeft w:val="480"/>
      <w:marRight w:val="0"/>
      <w:marTop w:val="0"/>
      <w:marBottom w:val="0"/>
      <w:divBdr>
        <w:top w:val="none" w:sz="0" w:space="0" w:color="auto"/>
        <w:left w:val="none" w:sz="0" w:space="0" w:color="auto"/>
        <w:bottom w:val="none" w:sz="0" w:space="0" w:color="auto"/>
        <w:right w:val="none" w:sz="0" w:space="0" w:color="auto"/>
      </w:divBdr>
    </w:div>
    <w:div w:id="785928482">
      <w:marLeft w:val="480"/>
      <w:marRight w:val="0"/>
      <w:marTop w:val="0"/>
      <w:marBottom w:val="0"/>
      <w:divBdr>
        <w:top w:val="none" w:sz="0" w:space="0" w:color="auto"/>
        <w:left w:val="none" w:sz="0" w:space="0" w:color="auto"/>
        <w:bottom w:val="none" w:sz="0" w:space="0" w:color="auto"/>
        <w:right w:val="none" w:sz="0" w:space="0" w:color="auto"/>
      </w:divBdr>
    </w:div>
    <w:div w:id="785930877">
      <w:marLeft w:val="480"/>
      <w:marRight w:val="0"/>
      <w:marTop w:val="0"/>
      <w:marBottom w:val="0"/>
      <w:divBdr>
        <w:top w:val="none" w:sz="0" w:space="0" w:color="auto"/>
        <w:left w:val="none" w:sz="0" w:space="0" w:color="auto"/>
        <w:bottom w:val="none" w:sz="0" w:space="0" w:color="auto"/>
        <w:right w:val="none" w:sz="0" w:space="0" w:color="auto"/>
      </w:divBdr>
    </w:div>
    <w:div w:id="785932044">
      <w:marLeft w:val="480"/>
      <w:marRight w:val="0"/>
      <w:marTop w:val="0"/>
      <w:marBottom w:val="0"/>
      <w:divBdr>
        <w:top w:val="none" w:sz="0" w:space="0" w:color="auto"/>
        <w:left w:val="none" w:sz="0" w:space="0" w:color="auto"/>
        <w:bottom w:val="none" w:sz="0" w:space="0" w:color="auto"/>
        <w:right w:val="none" w:sz="0" w:space="0" w:color="auto"/>
      </w:divBdr>
    </w:div>
    <w:div w:id="785975610">
      <w:marLeft w:val="480"/>
      <w:marRight w:val="0"/>
      <w:marTop w:val="0"/>
      <w:marBottom w:val="0"/>
      <w:divBdr>
        <w:top w:val="none" w:sz="0" w:space="0" w:color="auto"/>
        <w:left w:val="none" w:sz="0" w:space="0" w:color="auto"/>
        <w:bottom w:val="none" w:sz="0" w:space="0" w:color="auto"/>
        <w:right w:val="none" w:sz="0" w:space="0" w:color="auto"/>
      </w:divBdr>
    </w:div>
    <w:div w:id="786001972">
      <w:marLeft w:val="480"/>
      <w:marRight w:val="0"/>
      <w:marTop w:val="0"/>
      <w:marBottom w:val="0"/>
      <w:divBdr>
        <w:top w:val="none" w:sz="0" w:space="0" w:color="auto"/>
        <w:left w:val="none" w:sz="0" w:space="0" w:color="auto"/>
        <w:bottom w:val="none" w:sz="0" w:space="0" w:color="auto"/>
        <w:right w:val="none" w:sz="0" w:space="0" w:color="auto"/>
      </w:divBdr>
    </w:div>
    <w:div w:id="786005834">
      <w:marLeft w:val="480"/>
      <w:marRight w:val="0"/>
      <w:marTop w:val="0"/>
      <w:marBottom w:val="0"/>
      <w:divBdr>
        <w:top w:val="none" w:sz="0" w:space="0" w:color="auto"/>
        <w:left w:val="none" w:sz="0" w:space="0" w:color="auto"/>
        <w:bottom w:val="none" w:sz="0" w:space="0" w:color="auto"/>
        <w:right w:val="none" w:sz="0" w:space="0" w:color="auto"/>
      </w:divBdr>
    </w:div>
    <w:div w:id="786117004">
      <w:marLeft w:val="480"/>
      <w:marRight w:val="0"/>
      <w:marTop w:val="0"/>
      <w:marBottom w:val="0"/>
      <w:divBdr>
        <w:top w:val="none" w:sz="0" w:space="0" w:color="auto"/>
        <w:left w:val="none" w:sz="0" w:space="0" w:color="auto"/>
        <w:bottom w:val="none" w:sz="0" w:space="0" w:color="auto"/>
        <w:right w:val="none" w:sz="0" w:space="0" w:color="auto"/>
      </w:divBdr>
    </w:div>
    <w:div w:id="786122022">
      <w:marLeft w:val="480"/>
      <w:marRight w:val="0"/>
      <w:marTop w:val="0"/>
      <w:marBottom w:val="0"/>
      <w:divBdr>
        <w:top w:val="none" w:sz="0" w:space="0" w:color="auto"/>
        <w:left w:val="none" w:sz="0" w:space="0" w:color="auto"/>
        <w:bottom w:val="none" w:sz="0" w:space="0" w:color="auto"/>
        <w:right w:val="none" w:sz="0" w:space="0" w:color="auto"/>
      </w:divBdr>
    </w:div>
    <w:div w:id="786122775">
      <w:marLeft w:val="480"/>
      <w:marRight w:val="0"/>
      <w:marTop w:val="0"/>
      <w:marBottom w:val="0"/>
      <w:divBdr>
        <w:top w:val="none" w:sz="0" w:space="0" w:color="auto"/>
        <w:left w:val="none" w:sz="0" w:space="0" w:color="auto"/>
        <w:bottom w:val="none" w:sz="0" w:space="0" w:color="auto"/>
        <w:right w:val="none" w:sz="0" w:space="0" w:color="auto"/>
      </w:divBdr>
    </w:div>
    <w:div w:id="786125742">
      <w:marLeft w:val="480"/>
      <w:marRight w:val="0"/>
      <w:marTop w:val="0"/>
      <w:marBottom w:val="0"/>
      <w:divBdr>
        <w:top w:val="none" w:sz="0" w:space="0" w:color="auto"/>
        <w:left w:val="none" w:sz="0" w:space="0" w:color="auto"/>
        <w:bottom w:val="none" w:sz="0" w:space="0" w:color="auto"/>
        <w:right w:val="none" w:sz="0" w:space="0" w:color="auto"/>
      </w:divBdr>
    </w:div>
    <w:div w:id="786240522">
      <w:marLeft w:val="480"/>
      <w:marRight w:val="0"/>
      <w:marTop w:val="0"/>
      <w:marBottom w:val="0"/>
      <w:divBdr>
        <w:top w:val="none" w:sz="0" w:space="0" w:color="auto"/>
        <w:left w:val="none" w:sz="0" w:space="0" w:color="auto"/>
        <w:bottom w:val="none" w:sz="0" w:space="0" w:color="auto"/>
        <w:right w:val="none" w:sz="0" w:space="0" w:color="auto"/>
      </w:divBdr>
    </w:div>
    <w:div w:id="786243469">
      <w:marLeft w:val="480"/>
      <w:marRight w:val="0"/>
      <w:marTop w:val="0"/>
      <w:marBottom w:val="0"/>
      <w:divBdr>
        <w:top w:val="none" w:sz="0" w:space="0" w:color="auto"/>
        <w:left w:val="none" w:sz="0" w:space="0" w:color="auto"/>
        <w:bottom w:val="none" w:sz="0" w:space="0" w:color="auto"/>
        <w:right w:val="none" w:sz="0" w:space="0" w:color="auto"/>
      </w:divBdr>
    </w:div>
    <w:div w:id="786267603">
      <w:marLeft w:val="480"/>
      <w:marRight w:val="0"/>
      <w:marTop w:val="0"/>
      <w:marBottom w:val="0"/>
      <w:divBdr>
        <w:top w:val="none" w:sz="0" w:space="0" w:color="auto"/>
        <w:left w:val="none" w:sz="0" w:space="0" w:color="auto"/>
        <w:bottom w:val="none" w:sz="0" w:space="0" w:color="auto"/>
        <w:right w:val="none" w:sz="0" w:space="0" w:color="auto"/>
      </w:divBdr>
    </w:div>
    <w:div w:id="786267691">
      <w:marLeft w:val="480"/>
      <w:marRight w:val="0"/>
      <w:marTop w:val="0"/>
      <w:marBottom w:val="0"/>
      <w:divBdr>
        <w:top w:val="none" w:sz="0" w:space="0" w:color="auto"/>
        <w:left w:val="none" w:sz="0" w:space="0" w:color="auto"/>
        <w:bottom w:val="none" w:sz="0" w:space="0" w:color="auto"/>
        <w:right w:val="none" w:sz="0" w:space="0" w:color="auto"/>
      </w:divBdr>
    </w:div>
    <w:div w:id="786312944">
      <w:marLeft w:val="480"/>
      <w:marRight w:val="0"/>
      <w:marTop w:val="0"/>
      <w:marBottom w:val="0"/>
      <w:divBdr>
        <w:top w:val="none" w:sz="0" w:space="0" w:color="auto"/>
        <w:left w:val="none" w:sz="0" w:space="0" w:color="auto"/>
        <w:bottom w:val="none" w:sz="0" w:space="0" w:color="auto"/>
        <w:right w:val="none" w:sz="0" w:space="0" w:color="auto"/>
      </w:divBdr>
    </w:div>
    <w:div w:id="786395145">
      <w:marLeft w:val="480"/>
      <w:marRight w:val="0"/>
      <w:marTop w:val="0"/>
      <w:marBottom w:val="0"/>
      <w:divBdr>
        <w:top w:val="none" w:sz="0" w:space="0" w:color="auto"/>
        <w:left w:val="none" w:sz="0" w:space="0" w:color="auto"/>
        <w:bottom w:val="none" w:sz="0" w:space="0" w:color="auto"/>
        <w:right w:val="none" w:sz="0" w:space="0" w:color="auto"/>
      </w:divBdr>
    </w:div>
    <w:div w:id="786432283">
      <w:marLeft w:val="480"/>
      <w:marRight w:val="0"/>
      <w:marTop w:val="0"/>
      <w:marBottom w:val="0"/>
      <w:divBdr>
        <w:top w:val="none" w:sz="0" w:space="0" w:color="auto"/>
        <w:left w:val="none" w:sz="0" w:space="0" w:color="auto"/>
        <w:bottom w:val="none" w:sz="0" w:space="0" w:color="auto"/>
        <w:right w:val="none" w:sz="0" w:space="0" w:color="auto"/>
      </w:divBdr>
    </w:div>
    <w:div w:id="786437109">
      <w:marLeft w:val="480"/>
      <w:marRight w:val="0"/>
      <w:marTop w:val="0"/>
      <w:marBottom w:val="0"/>
      <w:divBdr>
        <w:top w:val="none" w:sz="0" w:space="0" w:color="auto"/>
        <w:left w:val="none" w:sz="0" w:space="0" w:color="auto"/>
        <w:bottom w:val="none" w:sz="0" w:space="0" w:color="auto"/>
        <w:right w:val="none" w:sz="0" w:space="0" w:color="auto"/>
      </w:divBdr>
    </w:div>
    <w:div w:id="786437309">
      <w:marLeft w:val="480"/>
      <w:marRight w:val="0"/>
      <w:marTop w:val="0"/>
      <w:marBottom w:val="0"/>
      <w:divBdr>
        <w:top w:val="none" w:sz="0" w:space="0" w:color="auto"/>
        <w:left w:val="none" w:sz="0" w:space="0" w:color="auto"/>
        <w:bottom w:val="none" w:sz="0" w:space="0" w:color="auto"/>
        <w:right w:val="none" w:sz="0" w:space="0" w:color="auto"/>
      </w:divBdr>
    </w:div>
    <w:div w:id="786462074">
      <w:marLeft w:val="480"/>
      <w:marRight w:val="0"/>
      <w:marTop w:val="0"/>
      <w:marBottom w:val="0"/>
      <w:divBdr>
        <w:top w:val="none" w:sz="0" w:space="0" w:color="auto"/>
        <w:left w:val="none" w:sz="0" w:space="0" w:color="auto"/>
        <w:bottom w:val="none" w:sz="0" w:space="0" w:color="auto"/>
        <w:right w:val="none" w:sz="0" w:space="0" w:color="auto"/>
      </w:divBdr>
    </w:div>
    <w:div w:id="786464569">
      <w:marLeft w:val="480"/>
      <w:marRight w:val="0"/>
      <w:marTop w:val="0"/>
      <w:marBottom w:val="0"/>
      <w:divBdr>
        <w:top w:val="none" w:sz="0" w:space="0" w:color="auto"/>
        <w:left w:val="none" w:sz="0" w:space="0" w:color="auto"/>
        <w:bottom w:val="none" w:sz="0" w:space="0" w:color="auto"/>
        <w:right w:val="none" w:sz="0" w:space="0" w:color="auto"/>
      </w:divBdr>
    </w:div>
    <w:div w:id="786507105">
      <w:marLeft w:val="480"/>
      <w:marRight w:val="0"/>
      <w:marTop w:val="0"/>
      <w:marBottom w:val="0"/>
      <w:divBdr>
        <w:top w:val="none" w:sz="0" w:space="0" w:color="auto"/>
        <w:left w:val="none" w:sz="0" w:space="0" w:color="auto"/>
        <w:bottom w:val="none" w:sz="0" w:space="0" w:color="auto"/>
        <w:right w:val="none" w:sz="0" w:space="0" w:color="auto"/>
      </w:divBdr>
    </w:div>
    <w:div w:id="786508651">
      <w:marLeft w:val="480"/>
      <w:marRight w:val="0"/>
      <w:marTop w:val="0"/>
      <w:marBottom w:val="0"/>
      <w:divBdr>
        <w:top w:val="none" w:sz="0" w:space="0" w:color="auto"/>
        <w:left w:val="none" w:sz="0" w:space="0" w:color="auto"/>
        <w:bottom w:val="none" w:sz="0" w:space="0" w:color="auto"/>
        <w:right w:val="none" w:sz="0" w:space="0" w:color="auto"/>
      </w:divBdr>
    </w:div>
    <w:div w:id="786509886">
      <w:marLeft w:val="480"/>
      <w:marRight w:val="0"/>
      <w:marTop w:val="0"/>
      <w:marBottom w:val="0"/>
      <w:divBdr>
        <w:top w:val="none" w:sz="0" w:space="0" w:color="auto"/>
        <w:left w:val="none" w:sz="0" w:space="0" w:color="auto"/>
        <w:bottom w:val="none" w:sz="0" w:space="0" w:color="auto"/>
        <w:right w:val="none" w:sz="0" w:space="0" w:color="auto"/>
      </w:divBdr>
    </w:div>
    <w:div w:id="786512919">
      <w:marLeft w:val="480"/>
      <w:marRight w:val="0"/>
      <w:marTop w:val="0"/>
      <w:marBottom w:val="0"/>
      <w:divBdr>
        <w:top w:val="none" w:sz="0" w:space="0" w:color="auto"/>
        <w:left w:val="none" w:sz="0" w:space="0" w:color="auto"/>
        <w:bottom w:val="none" w:sz="0" w:space="0" w:color="auto"/>
        <w:right w:val="none" w:sz="0" w:space="0" w:color="auto"/>
      </w:divBdr>
    </w:div>
    <w:div w:id="786581439">
      <w:marLeft w:val="480"/>
      <w:marRight w:val="0"/>
      <w:marTop w:val="0"/>
      <w:marBottom w:val="0"/>
      <w:divBdr>
        <w:top w:val="none" w:sz="0" w:space="0" w:color="auto"/>
        <w:left w:val="none" w:sz="0" w:space="0" w:color="auto"/>
        <w:bottom w:val="none" w:sz="0" w:space="0" w:color="auto"/>
        <w:right w:val="none" w:sz="0" w:space="0" w:color="auto"/>
      </w:divBdr>
    </w:div>
    <w:div w:id="786657577">
      <w:marLeft w:val="480"/>
      <w:marRight w:val="0"/>
      <w:marTop w:val="0"/>
      <w:marBottom w:val="0"/>
      <w:divBdr>
        <w:top w:val="none" w:sz="0" w:space="0" w:color="auto"/>
        <w:left w:val="none" w:sz="0" w:space="0" w:color="auto"/>
        <w:bottom w:val="none" w:sz="0" w:space="0" w:color="auto"/>
        <w:right w:val="none" w:sz="0" w:space="0" w:color="auto"/>
      </w:divBdr>
    </w:div>
    <w:div w:id="786659404">
      <w:marLeft w:val="480"/>
      <w:marRight w:val="0"/>
      <w:marTop w:val="0"/>
      <w:marBottom w:val="0"/>
      <w:divBdr>
        <w:top w:val="none" w:sz="0" w:space="0" w:color="auto"/>
        <w:left w:val="none" w:sz="0" w:space="0" w:color="auto"/>
        <w:bottom w:val="none" w:sz="0" w:space="0" w:color="auto"/>
        <w:right w:val="none" w:sz="0" w:space="0" w:color="auto"/>
      </w:divBdr>
    </w:div>
    <w:div w:id="786698429">
      <w:marLeft w:val="480"/>
      <w:marRight w:val="0"/>
      <w:marTop w:val="0"/>
      <w:marBottom w:val="0"/>
      <w:divBdr>
        <w:top w:val="none" w:sz="0" w:space="0" w:color="auto"/>
        <w:left w:val="none" w:sz="0" w:space="0" w:color="auto"/>
        <w:bottom w:val="none" w:sz="0" w:space="0" w:color="auto"/>
        <w:right w:val="none" w:sz="0" w:space="0" w:color="auto"/>
      </w:divBdr>
    </w:div>
    <w:div w:id="786698614">
      <w:marLeft w:val="480"/>
      <w:marRight w:val="0"/>
      <w:marTop w:val="0"/>
      <w:marBottom w:val="0"/>
      <w:divBdr>
        <w:top w:val="none" w:sz="0" w:space="0" w:color="auto"/>
        <w:left w:val="none" w:sz="0" w:space="0" w:color="auto"/>
        <w:bottom w:val="none" w:sz="0" w:space="0" w:color="auto"/>
        <w:right w:val="none" w:sz="0" w:space="0" w:color="auto"/>
      </w:divBdr>
    </w:div>
    <w:div w:id="786700092">
      <w:marLeft w:val="480"/>
      <w:marRight w:val="0"/>
      <w:marTop w:val="0"/>
      <w:marBottom w:val="0"/>
      <w:divBdr>
        <w:top w:val="none" w:sz="0" w:space="0" w:color="auto"/>
        <w:left w:val="none" w:sz="0" w:space="0" w:color="auto"/>
        <w:bottom w:val="none" w:sz="0" w:space="0" w:color="auto"/>
        <w:right w:val="none" w:sz="0" w:space="0" w:color="auto"/>
      </w:divBdr>
    </w:div>
    <w:div w:id="786779682">
      <w:marLeft w:val="480"/>
      <w:marRight w:val="0"/>
      <w:marTop w:val="0"/>
      <w:marBottom w:val="0"/>
      <w:divBdr>
        <w:top w:val="none" w:sz="0" w:space="0" w:color="auto"/>
        <w:left w:val="none" w:sz="0" w:space="0" w:color="auto"/>
        <w:bottom w:val="none" w:sz="0" w:space="0" w:color="auto"/>
        <w:right w:val="none" w:sz="0" w:space="0" w:color="auto"/>
      </w:divBdr>
    </w:div>
    <w:div w:id="786847574">
      <w:marLeft w:val="480"/>
      <w:marRight w:val="0"/>
      <w:marTop w:val="0"/>
      <w:marBottom w:val="0"/>
      <w:divBdr>
        <w:top w:val="none" w:sz="0" w:space="0" w:color="auto"/>
        <w:left w:val="none" w:sz="0" w:space="0" w:color="auto"/>
        <w:bottom w:val="none" w:sz="0" w:space="0" w:color="auto"/>
        <w:right w:val="none" w:sz="0" w:space="0" w:color="auto"/>
      </w:divBdr>
    </w:div>
    <w:div w:id="786854522">
      <w:marLeft w:val="480"/>
      <w:marRight w:val="0"/>
      <w:marTop w:val="0"/>
      <w:marBottom w:val="0"/>
      <w:divBdr>
        <w:top w:val="none" w:sz="0" w:space="0" w:color="auto"/>
        <w:left w:val="none" w:sz="0" w:space="0" w:color="auto"/>
        <w:bottom w:val="none" w:sz="0" w:space="0" w:color="auto"/>
        <w:right w:val="none" w:sz="0" w:space="0" w:color="auto"/>
      </w:divBdr>
    </w:div>
    <w:div w:id="787041129">
      <w:marLeft w:val="480"/>
      <w:marRight w:val="0"/>
      <w:marTop w:val="0"/>
      <w:marBottom w:val="0"/>
      <w:divBdr>
        <w:top w:val="none" w:sz="0" w:space="0" w:color="auto"/>
        <w:left w:val="none" w:sz="0" w:space="0" w:color="auto"/>
        <w:bottom w:val="none" w:sz="0" w:space="0" w:color="auto"/>
        <w:right w:val="none" w:sz="0" w:space="0" w:color="auto"/>
      </w:divBdr>
    </w:div>
    <w:div w:id="787041426">
      <w:marLeft w:val="480"/>
      <w:marRight w:val="0"/>
      <w:marTop w:val="0"/>
      <w:marBottom w:val="0"/>
      <w:divBdr>
        <w:top w:val="none" w:sz="0" w:space="0" w:color="auto"/>
        <w:left w:val="none" w:sz="0" w:space="0" w:color="auto"/>
        <w:bottom w:val="none" w:sz="0" w:space="0" w:color="auto"/>
        <w:right w:val="none" w:sz="0" w:space="0" w:color="auto"/>
      </w:divBdr>
    </w:div>
    <w:div w:id="787044806">
      <w:marLeft w:val="480"/>
      <w:marRight w:val="0"/>
      <w:marTop w:val="0"/>
      <w:marBottom w:val="0"/>
      <w:divBdr>
        <w:top w:val="none" w:sz="0" w:space="0" w:color="auto"/>
        <w:left w:val="none" w:sz="0" w:space="0" w:color="auto"/>
        <w:bottom w:val="none" w:sz="0" w:space="0" w:color="auto"/>
        <w:right w:val="none" w:sz="0" w:space="0" w:color="auto"/>
      </w:divBdr>
    </w:div>
    <w:div w:id="787048484">
      <w:marLeft w:val="480"/>
      <w:marRight w:val="0"/>
      <w:marTop w:val="0"/>
      <w:marBottom w:val="0"/>
      <w:divBdr>
        <w:top w:val="none" w:sz="0" w:space="0" w:color="auto"/>
        <w:left w:val="none" w:sz="0" w:space="0" w:color="auto"/>
        <w:bottom w:val="none" w:sz="0" w:space="0" w:color="auto"/>
        <w:right w:val="none" w:sz="0" w:space="0" w:color="auto"/>
      </w:divBdr>
    </w:div>
    <w:div w:id="787164049">
      <w:marLeft w:val="480"/>
      <w:marRight w:val="0"/>
      <w:marTop w:val="0"/>
      <w:marBottom w:val="0"/>
      <w:divBdr>
        <w:top w:val="none" w:sz="0" w:space="0" w:color="auto"/>
        <w:left w:val="none" w:sz="0" w:space="0" w:color="auto"/>
        <w:bottom w:val="none" w:sz="0" w:space="0" w:color="auto"/>
        <w:right w:val="none" w:sz="0" w:space="0" w:color="auto"/>
      </w:divBdr>
    </w:div>
    <w:div w:id="787166299">
      <w:marLeft w:val="480"/>
      <w:marRight w:val="0"/>
      <w:marTop w:val="0"/>
      <w:marBottom w:val="0"/>
      <w:divBdr>
        <w:top w:val="none" w:sz="0" w:space="0" w:color="auto"/>
        <w:left w:val="none" w:sz="0" w:space="0" w:color="auto"/>
        <w:bottom w:val="none" w:sz="0" w:space="0" w:color="auto"/>
        <w:right w:val="none" w:sz="0" w:space="0" w:color="auto"/>
      </w:divBdr>
    </w:div>
    <w:div w:id="787238452">
      <w:marLeft w:val="480"/>
      <w:marRight w:val="0"/>
      <w:marTop w:val="0"/>
      <w:marBottom w:val="0"/>
      <w:divBdr>
        <w:top w:val="none" w:sz="0" w:space="0" w:color="auto"/>
        <w:left w:val="none" w:sz="0" w:space="0" w:color="auto"/>
        <w:bottom w:val="none" w:sz="0" w:space="0" w:color="auto"/>
        <w:right w:val="none" w:sz="0" w:space="0" w:color="auto"/>
      </w:divBdr>
    </w:div>
    <w:div w:id="787285744">
      <w:marLeft w:val="480"/>
      <w:marRight w:val="0"/>
      <w:marTop w:val="0"/>
      <w:marBottom w:val="0"/>
      <w:divBdr>
        <w:top w:val="none" w:sz="0" w:space="0" w:color="auto"/>
        <w:left w:val="none" w:sz="0" w:space="0" w:color="auto"/>
        <w:bottom w:val="none" w:sz="0" w:space="0" w:color="auto"/>
        <w:right w:val="none" w:sz="0" w:space="0" w:color="auto"/>
      </w:divBdr>
    </w:div>
    <w:div w:id="787359623">
      <w:marLeft w:val="480"/>
      <w:marRight w:val="0"/>
      <w:marTop w:val="0"/>
      <w:marBottom w:val="0"/>
      <w:divBdr>
        <w:top w:val="none" w:sz="0" w:space="0" w:color="auto"/>
        <w:left w:val="none" w:sz="0" w:space="0" w:color="auto"/>
        <w:bottom w:val="none" w:sz="0" w:space="0" w:color="auto"/>
        <w:right w:val="none" w:sz="0" w:space="0" w:color="auto"/>
      </w:divBdr>
    </w:div>
    <w:div w:id="787506638">
      <w:marLeft w:val="480"/>
      <w:marRight w:val="0"/>
      <w:marTop w:val="0"/>
      <w:marBottom w:val="0"/>
      <w:divBdr>
        <w:top w:val="none" w:sz="0" w:space="0" w:color="auto"/>
        <w:left w:val="none" w:sz="0" w:space="0" w:color="auto"/>
        <w:bottom w:val="none" w:sz="0" w:space="0" w:color="auto"/>
        <w:right w:val="none" w:sz="0" w:space="0" w:color="auto"/>
      </w:divBdr>
    </w:div>
    <w:div w:id="787510651">
      <w:marLeft w:val="480"/>
      <w:marRight w:val="0"/>
      <w:marTop w:val="0"/>
      <w:marBottom w:val="0"/>
      <w:divBdr>
        <w:top w:val="none" w:sz="0" w:space="0" w:color="auto"/>
        <w:left w:val="none" w:sz="0" w:space="0" w:color="auto"/>
        <w:bottom w:val="none" w:sz="0" w:space="0" w:color="auto"/>
        <w:right w:val="none" w:sz="0" w:space="0" w:color="auto"/>
      </w:divBdr>
    </w:div>
    <w:div w:id="787511669">
      <w:marLeft w:val="480"/>
      <w:marRight w:val="0"/>
      <w:marTop w:val="0"/>
      <w:marBottom w:val="0"/>
      <w:divBdr>
        <w:top w:val="none" w:sz="0" w:space="0" w:color="auto"/>
        <w:left w:val="none" w:sz="0" w:space="0" w:color="auto"/>
        <w:bottom w:val="none" w:sz="0" w:space="0" w:color="auto"/>
        <w:right w:val="none" w:sz="0" w:space="0" w:color="auto"/>
      </w:divBdr>
    </w:div>
    <w:div w:id="787554666">
      <w:marLeft w:val="480"/>
      <w:marRight w:val="0"/>
      <w:marTop w:val="0"/>
      <w:marBottom w:val="0"/>
      <w:divBdr>
        <w:top w:val="none" w:sz="0" w:space="0" w:color="auto"/>
        <w:left w:val="none" w:sz="0" w:space="0" w:color="auto"/>
        <w:bottom w:val="none" w:sz="0" w:space="0" w:color="auto"/>
        <w:right w:val="none" w:sz="0" w:space="0" w:color="auto"/>
      </w:divBdr>
    </w:div>
    <w:div w:id="787626375">
      <w:marLeft w:val="480"/>
      <w:marRight w:val="0"/>
      <w:marTop w:val="0"/>
      <w:marBottom w:val="0"/>
      <w:divBdr>
        <w:top w:val="none" w:sz="0" w:space="0" w:color="auto"/>
        <w:left w:val="none" w:sz="0" w:space="0" w:color="auto"/>
        <w:bottom w:val="none" w:sz="0" w:space="0" w:color="auto"/>
        <w:right w:val="none" w:sz="0" w:space="0" w:color="auto"/>
      </w:divBdr>
    </w:div>
    <w:div w:id="787705489">
      <w:marLeft w:val="480"/>
      <w:marRight w:val="0"/>
      <w:marTop w:val="0"/>
      <w:marBottom w:val="0"/>
      <w:divBdr>
        <w:top w:val="none" w:sz="0" w:space="0" w:color="auto"/>
        <w:left w:val="none" w:sz="0" w:space="0" w:color="auto"/>
        <w:bottom w:val="none" w:sz="0" w:space="0" w:color="auto"/>
        <w:right w:val="none" w:sz="0" w:space="0" w:color="auto"/>
      </w:divBdr>
    </w:div>
    <w:div w:id="787820324">
      <w:marLeft w:val="480"/>
      <w:marRight w:val="0"/>
      <w:marTop w:val="0"/>
      <w:marBottom w:val="0"/>
      <w:divBdr>
        <w:top w:val="none" w:sz="0" w:space="0" w:color="auto"/>
        <w:left w:val="none" w:sz="0" w:space="0" w:color="auto"/>
        <w:bottom w:val="none" w:sz="0" w:space="0" w:color="auto"/>
        <w:right w:val="none" w:sz="0" w:space="0" w:color="auto"/>
      </w:divBdr>
    </w:div>
    <w:div w:id="787890693">
      <w:marLeft w:val="480"/>
      <w:marRight w:val="0"/>
      <w:marTop w:val="0"/>
      <w:marBottom w:val="0"/>
      <w:divBdr>
        <w:top w:val="none" w:sz="0" w:space="0" w:color="auto"/>
        <w:left w:val="none" w:sz="0" w:space="0" w:color="auto"/>
        <w:bottom w:val="none" w:sz="0" w:space="0" w:color="auto"/>
        <w:right w:val="none" w:sz="0" w:space="0" w:color="auto"/>
      </w:divBdr>
    </w:div>
    <w:div w:id="787964760">
      <w:marLeft w:val="480"/>
      <w:marRight w:val="0"/>
      <w:marTop w:val="0"/>
      <w:marBottom w:val="0"/>
      <w:divBdr>
        <w:top w:val="none" w:sz="0" w:space="0" w:color="auto"/>
        <w:left w:val="none" w:sz="0" w:space="0" w:color="auto"/>
        <w:bottom w:val="none" w:sz="0" w:space="0" w:color="auto"/>
        <w:right w:val="none" w:sz="0" w:space="0" w:color="auto"/>
      </w:divBdr>
    </w:div>
    <w:div w:id="788014228">
      <w:marLeft w:val="480"/>
      <w:marRight w:val="0"/>
      <w:marTop w:val="0"/>
      <w:marBottom w:val="0"/>
      <w:divBdr>
        <w:top w:val="none" w:sz="0" w:space="0" w:color="auto"/>
        <w:left w:val="none" w:sz="0" w:space="0" w:color="auto"/>
        <w:bottom w:val="none" w:sz="0" w:space="0" w:color="auto"/>
        <w:right w:val="none" w:sz="0" w:space="0" w:color="auto"/>
      </w:divBdr>
    </w:div>
    <w:div w:id="788015135">
      <w:marLeft w:val="480"/>
      <w:marRight w:val="0"/>
      <w:marTop w:val="0"/>
      <w:marBottom w:val="0"/>
      <w:divBdr>
        <w:top w:val="none" w:sz="0" w:space="0" w:color="auto"/>
        <w:left w:val="none" w:sz="0" w:space="0" w:color="auto"/>
        <w:bottom w:val="none" w:sz="0" w:space="0" w:color="auto"/>
        <w:right w:val="none" w:sz="0" w:space="0" w:color="auto"/>
      </w:divBdr>
    </w:div>
    <w:div w:id="788015532">
      <w:marLeft w:val="480"/>
      <w:marRight w:val="0"/>
      <w:marTop w:val="0"/>
      <w:marBottom w:val="0"/>
      <w:divBdr>
        <w:top w:val="none" w:sz="0" w:space="0" w:color="auto"/>
        <w:left w:val="none" w:sz="0" w:space="0" w:color="auto"/>
        <w:bottom w:val="none" w:sz="0" w:space="0" w:color="auto"/>
        <w:right w:val="none" w:sz="0" w:space="0" w:color="auto"/>
      </w:divBdr>
    </w:div>
    <w:div w:id="788016590">
      <w:marLeft w:val="480"/>
      <w:marRight w:val="0"/>
      <w:marTop w:val="0"/>
      <w:marBottom w:val="0"/>
      <w:divBdr>
        <w:top w:val="none" w:sz="0" w:space="0" w:color="auto"/>
        <w:left w:val="none" w:sz="0" w:space="0" w:color="auto"/>
        <w:bottom w:val="none" w:sz="0" w:space="0" w:color="auto"/>
        <w:right w:val="none" w:sz="0" w:space="0" w:color="auto"/>
      </w:divBdr>
    </w:div>
    <w:div w:id="788089998">
      <w:marLeft w:val="480"/>
      <w:marRight w:val="0"/>
      <w:marTop w:val="0"/>
      <w:marBottom w:val="0"/>
      <w:divBdr>
        <w:top w:val="none" w:sz="0" w:space="0" w:color="auto"/>
        <w:left w:val="none" w:sz="0" w:space="0" w:color="auto"/>
        <w:bottom w:val="none" w:sz="0" w:space="0" w:color="auto"/>
        <w:right w:val="none" w:sz="0" w:space="0" w:color="auto"/>
      </w:divBdr>
    </w:div>
    <w:div w:id="788090932">
      <w:marLeft w:val="480"/>
      <w:marRight w:val="0"/>
      <w:marTop w:val="0"/>
      <w:marBottom w:val="0"/>
      <w:divBdr>
        <w:top w:val="none" w:sz="0" w:space="0" w:color="auto"/>
        <w:left w:val="none" w:sz="0" w:space="0" w:color="auto"/>
        <w:bottom w:val="none" w:sz="0" w:space="0" w:color="auto"/>
        <w:right w:val="none" w:sz="0" w:space="0" w:color="auto"/>
      </w:divBdr>
    </w:div>
    <w:div w:id="788090947">
      <w:marLeft w:val="480"/>
      <w:marRight w:val="0"/>
      <w:marTop w:val="0"/>
      <w:marBottom w:val="0"/>
      <w:divBdr>
        <w:top w:val="none" w:sz="0" w:space="0" w:color="auto"/>
        <w:left w:val="none" w:sz="0" w:space="0" w:color="auto"/>
        <w:bottom w:val="none" w:sz="0" w:space="0" w:color="auto"/>
        <w:right w:val="none" w:sz="0" w:space="0" w:color="auto"/>
      </w:divBdr>
    </w:div>
    <w:div w:id="788159191">
      <w:marLeft w:val="480"/>
      <w:marRight w:val="0"/>
      <w:marTop w:val="0"/>
      <w:marBottom w:val="0"/>
      <w:divBdr>
        <w:top w:val="none" w:sz="0" w:space="0" w:color="auto"/>
        <w:left w:val="none" w:sz="0" w:space="0" w:color="auto"/>
        <w:bottom w:val="none" w:sz="0" w:space="0" w:color="auto"/>
        <w:right w:val="none" w:sz="0" w:space="0" w:color="auto"/>
      </w:divBdr>
    </w:div>
    <w:div w:id="788159581">
      <w:marLeft w:val="480"/>
      <w:marRight w:val="0"/>
      <w:marTop w:val="0"/>
      <w:marBottom w:val="0"/>
      <w:divBdr>
        <w:top w:val="none" w:sz="0" w:space="0" w:color="auto"/>
        <w:left w:val="none" w:sz="0" w:space="0" w:color="auto"/>
        <w:bottom w:val="none" w:sz="0" w:space="0" w:color="auto"/>
        <w:right w:val="none" w:sz="0" w:space="0" w:color="auto"/>
      </w:divBdr>
    </w:div>
    <w:div w:id="788164508">
      <w:marLeft w:val="480"/>
      <w:marRight w:val="0"/>
      <w:marTop w:val="0"/>
      <w:marBottom w:val="0"/>
      <w:divBdr>
        <w:top w:val="none" w:sz="0" w:space="0" w:color="auto"/>
        <w:left w:val="none" w:sz="0" w:space="0" w:color="auto"/>
        <w:bottom w:val="none" w:sz="0" w:space="0" w:color="auto"/>
        <w:right w:val="none" w:sz="0" w:space="0" w:color="auto"/>
      </w:divBdr>
    </w:div>
    <w:div w:id="788201987">
      <w:marLeft w:val="480"/>
      <w:marRight w:val="0"/>
      <w:marTop w:val="0"/>
      <w:marBottom w:val="0"/>
      <w:divBdr>
        <w:top w:val="none" w:sz="0" w:space="0" w:color="auto"/>
        <w:left w:val="none" w:sz="0" w:space="0" w:color="auto"/>
        <w:bottom w:val="none" w:sz="0" w:space="0" w:color="auto"/>
        <w:right w:val="none" w:sz="0" w:space="0" w:color="auto"/>
      </w:divBdr>
    </w:div>
    <w:div w:id="788207446">
      <w:marLeft w:val="480"/>
      <w:marRight w:val="0"/>
      <w:marTop w:val="0"/>
      <w:marBottom w:val="0"/>
      <w:divBdr>
        <w:top w:val="none" w:sz="0" w:space="0" w:color="auto"/>
        <w:left w:val="none" w:sz="0" w:space="0" w:color="auto"/>
        <w:bottom w:val="none" w:sz="0" w:space="0" w:color="auto"/>
        <w:right w:val="none" w:sz="0" w:space="0" w:color="auto"/>
      </w:divBdr>
    </w:div>
    <w:div w:id="788355491">
      <w:marLeft w:val="480"/>
      <w:marRight w:val="0"/>
      <w:marTop w:val="0"/>
      <w:marBottom w:val="0"/>
      <w:divBdr>
        <w:top w:val="none" w:sz="0" w:space="0" w:color="auto"/>
        <w:left w:val="none" w:sz="0" w:space="0" w:color="auto"/>
        <w:bottom w:val="none" w:sz="0" w:space="0" w:color="auto"/>
        <w:right w:val="none" w:sz="0" w:space="0" w:color="auto"/>
      </w:divBdr>
    </w:div>
    <w:div w:id="788356748">
      <w:marLeft w:val="480"/>
      <w:marRight w:val="0"/>
      <w:marTop w:val="0"/>
      <w:marBottom w:val="0"/>
      <w:divBdr>
        <w:top w:val="none" w:sz="0" w:space="0" w:color="auto"/>
        <w:left w:val="none" w:sz="0" w:space="0" w:color="auto"/>
        <w:bottom w:val="none" w:sz="0" w:space="0" w:color="auto"/>
        <w:right w:val="none" w:sz="0" w:space="0" w:color="auto"/>
      </w:divBdr>
    </w:div>
    <w:div w:id="788545041">
      <w:marLeft w:val="480"/>
      <w:marRight w:val="0"/>
      <w:marTop w:val="0"/>
      <w:marBottom w:val="0"/>
      <w:divBdr>
        <w:top w:val="none" w:sz="0" w:space="0" w:color="auto"/>
        <w:left w:val="none" w:sz="0" w:space="0" w:color="auto"/>
        <w:bottom w:val="none" w:sz="0" w:space="0" w:color="auto"/>
        <w:right w:val="none" w:sz="0" w:space="0" w:color="auto"/>
      </w:divBdr>
    </w:div>
    <w:div w:id="788551428">
      <w:marLeft w:val="480"/>
      <w:marRight w:val="0"/>
      <w:marTop w:val="0"/>
      <w:marBottom w:val="0"/>
      <w:divBdr>
        <w:top w:val="none" w:sz="0" w:space="0" w:color="auto"/>
        <w:left w:val="none" w:sz="0" w:space="0" w:color="auto"/>
        <w:bottom w:val="none" w:sz="0" w:space="0" w:color="auto"/>
        <w:right w:val="none" w:sz="0" w:space="0" w:color="auto"/>
      </w:divBdr>
    </w:div>
    <w:div w:id="788596669">
      <w:marLeft w:val="480"/>
      <w:marRight w:val="0"/>
      <w:marTop w:val="0"/>
      <w:marBottom w:val="0"/>
      <w:divBdr>
        <w:top w:val="none" w:sz="0" w:space="0" w:color="auto"/>
        <w:left w:val="none" w:sz="0" w:space="0" w:color="auto"/>
        <w:bottom w:val="none" w:sz="0" w:space="0" w:color="auto"/>
        <w:right w:val="none" w:sz="0" w:space="0" w:color="auto"/>
      </w:divBdr>
    </w:div>
    <w:div w:id="788622565">
      <w:marLeft w:val="480"/>
      <w:marRight w:val="0"/>
      <w:marTop w:val="0"/>
      <w:marBottom w:val="0"/>
      <w:divBdr>
        <w:top w:val="none" w:sz="0" w:space="0" w:color="auto"/>
        <w:left w:val="none" w:sz="0" w:space="0" w:color="auto"/>
        <w:bottom w:val="none" w:sz="0" w:space="0" w:color="auto"/>
        <w:right w:val="none" w:sz="0" w:space="0" w:color="auto"/>
      </w:divBdr>
    </w:div>
    <w:div w:id="788626364">
      <w:marLeft w:val="480"/>
      <w:marRight w:val="0"/>
      <w:marTop w:val="0"/>
      <w:marBottom w:val="0"/>
      <w:divBdr>
        <w:top w:val="none" w:sz="0" w:space="0" w:color="auto"/>
        <w:left w:val="none" w:sz="0" w:space="0" w:color="auto"/>
        <w:bottom w:val="none" w:sz="0" w:space="0" w:color="auto"/>
        <w:right w:val="none" w:sz="0" w:space="0" w:color="auto"/>
      </w:divBdr>
    </w:div>
    <w:div w:id="788626614">
      <w:marLeft w:val="480"/>
      <w:marRight w:val="0"/>
      <w:marTop w:val="0"/>
      <w:marBottom w:val="0"/>
      <w:divBdr>
        <w:top w:val="none" w:sz="0" w:space="0" w:color="auto"/>
        <w:left w:val="none" w:sz="0" w:space="0" w:color="auto"/>
        <w:bottom w:val="none" w:sz="0" w:space="0" w:color="auto"/>
        <w:right w:val="none" w:sz="0" w:space="0" w:color="auto"/>
      </w:divBdr>
    </w:div>
    <w:div w:id="788747462">
      <w:marLeft w:val="480"/>
      <w:marRight w:val="0"/>
      <w:marTop w:val="0"/>
      <w:marBottom w:val="0"/>
      <w:divBdr>
        <w:top w:val="none" w:sz="0" w:space="0" w:color="auto"/>
        <w:left w:val="none" w:sz="0" w:space="0" w:color="auto"/>
        <w:bottom w:val="none" w:sz="0" w:space="0" w:color="auto"/>
        <w:right w:val="none" w:sz="0" w:space="0" w:color="auto"/>
      </w:divBdr>
    </w:div>
    <w:div w:id="788814233">
      <w:marLeft w:val="480"/>
      <w:marRight w:val="0"/>
      <w:marTop w:val="0"/>
      <w:marBottom w:val="0"/>
      <w:divBdr>
        <w:top w:val="none" w:sz="0" w:space="0" w:color="auto"/>
        <w:left w:val="none" w:sz="0" w:space="0" w:color="auto"/>
        <w:bottom w:val="none" w:sz="0" w:space="0" w:color="auto"/>
        <w:right w:val="none" w:sz="0" w:space="0" w:color="auto"/>
      </w:divBdr>
    </w:div>
    <w:div w:id="788816232">
      <w:marLeft w:val="480"/>
      <w:marRight w:val="0"/>
      <w:marTop w:val="0"/>
      <w:marBottom w:val="0"/>
      <w:divBdr>
        <w:top w:val="none" w:sz="0" w:space="0" w:color="auto"/>
        <w:left w:val="none" w:sz="0" w:space="0" w:color="auto"/>
        <w:bottom w:val="none" w:sz="0" w:space="0" w:color="auto"/>
        <w:right w:val="none" w:sz="0" w:space="0" w:color="auto"/>
      </w:divBdr>
    </w:div>
    <w:div w:id="788817166">
      <w:marLeft w:val="480"/>
      <w:marRight w:val="0"/>
      <w:marTop w:val="0"/>
      <w:marBottom w:val="0"/>
      <w:divBdr>
        <w:top w:val="none" w:sz="0" w:space="0" w:color="auto"/>
        <w:left w:val="none" w:sz="0" w:space="0" w:color="auto"/>
        <w:bottom w:val="none" w:sz="0" w:space="0" w:color="auto"/>
        <w:right w:val="none" w:sz="0" w:space="0" w:color="auto"/>
      </w:divBdr>
    </w:div>
    <w:div w:id="788859468">
      <w:marLeft w:val="480"/>
      <w:marRight w:val="0"/>
      <w:marTop w:val="0"/>
      <w:marBottom w:val="0"/>
      <w:divBdr>
        <w:top w:val="none" w:sz="0" w:space="0" w:color="auto"/>
        <w:left w:val="none" w:sz="0" w:space="0" w:color="auto"/>
        <w:bottom w:val="none" w:sz="0" w:space="0" w:color="auto"/>
        <w:right w:val="none" w:sz="0" w:space="0" w:color="auto"/>
      </w:divBdr>
    </w:div>
    <w:div w:id="788864477">
      <w:marLeft w:val="480"/>
      <w:marRight w:val="0"/>
      <w:marTop w:val="0"/>
      <w:marBottom w:val="0"/>
      <w:divBdr>
        <w:top w:val="none" w:sz="0" w:space="0" w:color="auto"/>
        <w:left w:val="none" w:sz="0" w:space="0" w:color="auto"/>
        <w:bottom w:val="none" w:sz="0" w:space="0" w:color="auto"/>
        <w:right w:val="none" w:sz="0" w:space="0" w:color="auto"/>
      </w:divBdr>
    </w:div>
    <w:div w:id="788939287">
      <w:marLeft w:val="480"/>
      <w:marRight w:val="0"/>
      <w:marTop w:val="0"/>
      <w:marBottom w:val="0"/>
      <w:divBdr>
        <w:top w:val="none" w:sz="0" w:space="0" w:color="auto"/>
        <w:left w:val="none" w:sz="0" w:space="0" w:color="auto"/>
        <w:bottom w:val="none" w:sz="0" w:space="0" w:color="auto"/>
        <w:right w:val="none" w:sz="0" w:space="0" w:color="auto"/>
      </w:divBdr>
    </w:div>
    <w:div w:id="789013715">
      <w:marLeft w:val="480"/>
      <w:marRight w:val="0"/>
      <w:marTop w:val="0"/>
      <w:marBottom w:val="0"/>
      <w:divBdr>
        <w:top w:val="none" w:sz="0" w:space="0" w:color="auto"/>
        <w:left w:val="none" w:sz="0" w:space="0" w:color="auto"/>
        <w:bottom w:val="none" w:sz="0" w:space="0" w:color="auto"/>
        <w:right w:val="none" w:sz="0" w:space="0" w:color="auto"/>
      </w:divBdr>
    </w:div>
    <w:div w:id="789016003">
      <w:marLeft w:val="480"/>
      <w:marRight w:val="0"/>
      <w:marTop w:val="0"/>
      <w:marBottom w:val="0"/>
      <w:divBdr>
        <w:top w:val="none" w:sz="0" w:space="0" w:color="auto"/>
        <w:left w:val="none" w:sz="0" w:space="0" w:color="auto"/>
        <w:bottom w:val="none" w:sz="0" w:space="0" w:color="auto"/>
        <w:right w:val="none" w:sz="0" w:space="0" w:color="auto"/>
      </w:divBdr>
    </w:div>
    <w:div w:id="789016217">
      <w:marLeft w:val="480"/>
      <w:marRight w:val="0"/>
      <w:marTop w:val="0"/>
      <w:marBottom w:val="0"/>
      <w:divBdr>
        <w:top w:val="none" w:sz="0" w:space="0" w:color="auto"/>
        <w:left w:val="none" w:sz="0" w:space="0" w:color="auto"/>
        <w:bottom w:val="none" w:sz="0" w:space="0" w:color="auto"/>
        <w:right w:val="none" w:sz="0" w:space="0" w:color="auto"/>
      </w:divBdr>
    </w:div>
    <w:div w:id="789054100">
      <w:marLeft w:val="480"/>
      <w:marRight w:val="0"/>
      <w:marTop w:val="0"/>
      <w:marBottom w:val="0"/>
      <w:divBdr>
        <w:top w:val="none" w:sz="0" w:space="0" w:color="auto"/>
        <w:left w:val="none" w:sz="0" w:space="0" w:color="auto"/>
        <w:bottom w:val="none" w:sz="0" w:space="0" w:color="auto"/>
        <w:right w:val="none" w:sz="0" w:space="0" w:color="auto"/>
      </w:divBdr>
    </w:div>
    <w:div w:id="789085238">
      <w:marLeft w:val="480"/>
      <w:marRight w:val="0"/>
      <w:marTop w:val="0"/>
      <w:marBottom w:val="0"/>
      <w:divBdr>
        <w:top w:val="none" w:sz="0" w:space="0" w:color="auto"/>
        <w:left w:val="none" w:sz="0" w:space="0" w:color="auto"/>
        <w:bottom w:val="none" w:sz="0" w:space="0" w:color="auto"/>
        <w:right w:val="none" w:sz="0" w:space="0" w:color="auto"/>
      </w:divBdr>
    </w:div>
    <w:div w:id="789130912">
      <w:marLeft w:val="480"/>
      <w:marRight w:val="0"/>
      <w:marTop w:val="0"/>
      <w:marBottom w:val="0"/>
      <w:divBdr>
        <w:top w:val="none" w:sz="0" w:space="0" w:color="auto"/>
        <w:left w:val="none" w:sz="0" w:space="0" w:color="auto"/>
        <w:bottom w:val="none" w:sz="0" w:space="0" w:color="auto"/>
        <w:right w:val="none" w:sz="0" w:space="0" w:color="auto"/>
      </w:divBdr>
    </w:div>
    <w:div w:id="789132220">
      <w:marLeft w:val="480"/>
      <w:marRight w:val="0"/>
      <w:marTop w:val="0"/>
      <w:marBottom w:val="0"/>
      <w:divBdr>
        <w:top w:val="none" w:sz="0" w:space="0" w:color="auto"/>
        <w:left w:val="none" w:sz="0" w:space="0" w:color="auto"/>
        <w:bottom w:val="none" w:sz="0" w:space="0" w:color="auto"/>
        <w:right w:val="none" w:sz="0" w:space="0" w:color="auto"/>
      </w:divBdr>
    </w:div>
    <w:div w:id="789133883">
      <w:marLeft w:val="480"/>
      <w:marRight w:val="0"/>
      <w:marTop w:val="0"/>
      <w:marBottom w:val="0"/>
      <w:divBdr>
        <w:top w:val="none" w:sz="0" w:space="0" w:color="auto"/>
        <w:left w:val="none" w:sz="0" w:space="0" w:color="auto"/>
        <w:bottom w:val="none" w:sz="0" w:space="0" w:color="auto"/>
        <w:right w:val="none" w:sz="0" w:space="0" w:color="auto"/>
      </w:divBdr>
    </w:div>
    <w:div w:id="789204515">
      <w:marLeft w:val="480"/>
      <w:marRight w:val="0"/>
      <w:marTop w:val="0"/>
      <w:marBottom w:val="0"/>
      <w:divBdr>
        <w:top w:val="none" w:sz="0" w:space="0" w:color="auto"/>
        <w:left w:val="none" w:sz="0" w:space="0" w:color="auto"/>
        <w:bottom w:val="none" w:sz="0" w:space="0" w:color="auto"/>
        <w:right w:val="none" w:sz="0" w:space="0" w:color="auto"/>
      </w:divBdr>
    </w:div>
    <w:div w:id="789207471">
      <w:marLeft w:val="480"/>
      <w:marRight w:val="0"/>
      <w:marTop w:val="0"/>
      <w:marBottom w:val="0"/>
      <w:divBdr>
        <w:top w:val="none" w:sz="0" w:space="0" w:color="auto"/>
        <w:left w:val="none" w:sz="0" w:space="0" w:color="auto"/>
        <w:bottom w:val="none" w:sz="0" w:space="0" w:color="auto"/>
        <w:right w:val="none" w:sz="0" w:space="0" w:color="auto"/>
      </w:divBdr>
    </w:div>
    <w:div w:id="789278625">
      <w:marLeft w:val="480"/>
      <w:marRight w:val="0"/>
      <w:marTop w:val="0"/>
      <w:marBottom w:val="0"/>
      <w:divBdr>
        <w:top w:val="none" w:sz="0" w:space="0" w:color="auto"/>
        <w:left w:val="none" w:sz="0" w:space="0" w:color="auto"/>
        <w:bottom w:val="none" w:sz="0" w:space="0" w:color="auto"/>
        <w:right w:val="none" w:sz="0" w:space="0" w:color="auto"/>
      </w:divBdr>
    </w:div>
    <w:div w:id="789279837">
      <w:marLeft w:val="480"/>
      <w:marRight w:val="0"/>
      <w:marTop w:val="0"/>
      <w:marBottom w:val="0"/>
      <w:divBdr>
        <w:top w:val="none" w:sz="0" w:space="0" w:color="auto"/>
        <w:left w:val="none" w:sz="0" w:space="0" w:color="auto"/>
        <w:bottom w:val="none" w:sz="0" w:space="0" w:color="auto"/>
        <w:right w:val="none" w:sz="0" w:space="0" w:color="auto"/>
      </w:divBdr>
    </w:div>
    <w:div w:id="789320238">
      <w:marLeft w:val="480"/>
      <w:marRight w:val="0"/>
      <w:marTop w:val="0"/>
      <w:marBottom w:val="0"/>
      <w:divBdr>
        <w:top w:val="none" w:sz="0" w:space="0" w:color="auto"/>
        <w:left w:val="none" w:sz="0" w:space="0" w:color="auto"/>
        <w:bottom w:val="none" w:sz="0" w:space="0" w:color="auto"/>
        <w:right w:val="none" w:sz="0" w:space="0" w:color="auto"/>
      </w:divBdr>
    </w:div>
    <w:div w:id="789394049">
      <w:marLeft w:val="480"/>
      <w:marRight w:val="0"/>
      <w:marTop w:val="0"/>
      <w:marBottom w:val="0"/>
      <w:divBdr>
        <w:top w:val="none" w:sz="0" w:space="0" w:color="auto"/>
        <w:left w:val="none" w:sz="0" w:space="0" w:color="auto"/>
        <w:bottom w:val="none" w:sz="0" w:space="0" w:color="auto"/>
        <w:right w:val="none" w:sz="0" w:space="0" w:color="auto"/>
      </w:divBdr>
    </w:div>
    <w:div w:id="789470502">
      <w:marLeft w:val="480"/>
      <w:marRight w:val="0"/>
      <w:marTop w:val="0"/>
      <w:marBottom w:val="0"/>
      <w:divBdr>
        <w:top w:val="none" w:sz="0" w:space="0" w:color="auto"/>
        <w:left w:val="none" w:sz="0" w:space="0" w:color="auto"/>
        <w:bottom w:val="none" w:sz="0" w:space="0" w:color="auto"/>
        <w:right w:val="none" w:sz="0" w:space="0" w:color="auto"/>
      </w:divBdr>
    </w:div>
    <w:div w:id="789475973">
      <w:marLeft w:val="480"/>
      <w:marRight w:val="0"/>
      <w:marTop w:val="0"/>
      <w:marBottom w:val="0"/>
      <w:divBdr>
        <w:top w:val="none" w:sz="0" w:space="0" w:color="auto"/>
        <w:left w:val="none" w:sz="0" w:space="0" w:color="auto"/>
        <w:bottom w:val="none" w:sz="0" w:space="0" w:color="auto"/>
        <w:right w:val="none" w:sz="0" w:space="0" w:color="auto"/>
      </w:divBdr>
    </w:div>
    <w:div w:id="789477384">
      <w:marLeft w:val="480"/>
      <w:marRight w:val="0"/>
      <w:marTop w:val="0"/>
      <w:marBottom w:val="0"/>
      <w:divBdr>
        <w:top w:val="none" w:sz="0" w:space="0" w:color="auto"/>
        <w:left w:val="none" w:sz="0" w:space="0" w:color="auto"/>
        <w:bottom w:val="none" w:sz="0" w:space="0" w:color="auto"/>
        <w:right w:val="none" w:sz="0" w:space="0" w:color="auto"/>
      </w:divBdr>
    </w:div>
    <w:div w:id="789586996">
      <w:marLeft w:val="480"/>
      <w:marRight w:val="0"/>
      <w:marTop w:val="0"/>
      <w:marBottom w:val="0"/>
      <w:divBdr>
        <w:top w:val="none" w:sz="0" w:space="0" w:color="auto"/>
        <w:left w:val="none" w:sz="0" w:space="0" w:color="auto"/>
        <w:bottom w:val="none" w:sz="0" w:space="0" w:color="auto"/>
        <w:right w:val="none" w:sz="0" w:space="0" w:color="auto"/>
      </w:divBdr>
    </w:div>
    <w:div w:id="789589218">
      <w:marLeft w:val="480"/>
      <w:marRight w:val="0"/>
      <w:marTop w:val="0"/>
      <w:marBottom w:val="0"/>
      <w:divBdr>
        <w:top w:val="none" w:sz="0" w:space="0" w:color="auto"/>
        <w:left w:val="none" w:sz="0" w:space="0" w:color="auto"/>
        <w:bottom w:val="none" w:sz="0" w:space="0" w:color="auto"/>
        <w:right w:val="none" w:sz="0" w:space="0" w:color="auto"/>
      </w:divBdr>
    </w:div>
    <w:div w:id="789596055">
      <w:marLeft w:val="480"/>
      <w:marRight w:val="0"/>
      <w:marTop w:val="0"/>
      <w:marBottom w:val="0"/>
      <w:divBdr>
        <w:top w:val="none" w:sz="0" w:space="0" w:color="auto"/>
        <w:left w:val="none" w:sz="0" w:space="0" w:color="auto"/>
        <w:bottom w:val="none" w:sz="0" w:space="0" w:color="auto"/>
        <w:right w:val="none" w:sz="0" w:space="0" w:color="auto"/>
      </w:divBdr>
    </w:div>
    <w:div w:id="789663987">
      <w:marLeft w:val="480"/>
      <w:marRight w:val="0"/>
      <w:marTop w:val="0"/>
      <w:marBottom w:val="0"/>
      <w:divBdr>
        <w:top w:val="none" w:sz="0" w:space="0" w:color="auto"/>
        <w:left w:val="none" w:sz="0" w:space="0" w:color="auto"/>
        <w:bottom w:val="none" w:sz="0" w:space="0" w:color="auto"/>
        <w:right w:val="none" w:sz="0" w:space="0" w:color="auto"/>
      </w:divBdr>
    </w:div>
    <w:div w:id="789739621">
      <w:marLeft w:val="480"/>
      <w:marRight w:val="0"/>
      <w:marTop w:val="0"/>
      <w:marBottom w:val="0"/>
      <w:divBdr>
        <w:top w:val="none" w:sz="0" w:space="0" w:color="auto"/>
        <w:left w:val="none" w:sz="0" w:space="0" w:color="auto"/>
        <w:bottom w:val="none" w:sz="0" w:space="0" w:color="auto"/>
        <w:right w:val="none" w:sz="0" w:space="0" w:color="auto"/>
      </w:divBdr>
    </w:div>
    <w:div w:id="789856993">
      <w:marLeft w:val="480"/>
      <w:marRight w:val="0"/>
      <w:marTop w:val="0"/>
      <w:marBottom w:val="0"/>
      <w:divBdr>
        <w:top w:val="none" w:sz="0" w:space="0" w:color="auto"/>
        <w:left w:val="none" w:sz="0" w:space="0" w:color="auto"/>
        <w:bottom w:val="none" w:sz="0" w:space="0" w:color="auto"/>
        <w:right w:val="none" w:sz="0" w:space="0" w:color="auto"/>
      </w:divBdr>
    </w:div>
    <w:div w:id="789973532">
      <w:marLeft w:val="480"/>
      <w:marRight w:val="0"/>
      <w:marTop w:val="0"/>
      <w:marBottom w:val="0"/>
      <w:divBdr>
        <w:top w:val="none" w:sz="0" w:space="0" w:color="auto"/>
        <w:left w:val="none" w:sz="0" w:space="0" w:color="auto"/>
        <w:bottom w:val="none" w:sz="0" w:space="0" w:color="auto"/>
        <w:right w:val="none" w:sz="0" w:space="0" w:color="auto"/>
      </w:divBdr>
    </w:div>
    <w:div w:id="789978828">
      <w:marLeft w:val="480"/>
      <w:marRight w:val="0"/>
      <w:marTop w:val="0"/>
      <w:marBottom w:val="0"/>
      <w:divBdr>
        <w:top w:val="none" w:sz="0" w:space="0" w:color="auto"/>
        <w:left w:val="none" w:sz="0" w:space="0" w:color="auto"/>
        <w:bottom w:val="none" w:sz="0" w:space="0" w:color="auto"/>
        <w:right w:val="none" w:sz="0" w:space="0" w:color="auto"/>
      </w:divBdr>
    </w:div>
    <w:div w:id="789982134">
      <w:marLeft w:val="480"/>
      <w:marRight w:val="0"/>
      <w:marTop w:val="0"/>
      <w:marBottom w:val="0"/>
      <w:divBdr>
        <w:top w:val="none" w:sz="0" w:space="0" w:color="auto"/>
        <w:left w:val="none" w:sz="0" w:space="0" w:color="auto"/>
        <w:bottom w:val="none" w:sz="0" w:space="0" w:color="auto"/>
        <w:right w:val="none" w:sz="0" w:space="0" w:color="auto"/>
      </w:divBdr>
    </w:div>
    <w:div w:id="789982401">
      <w:marLeft w:val="480"/>
      <w:marRight w:val="0"/>
      <w:marTop w:val="0"/>
      <w:marBottom w:val="0"/>
      <w:divBdr>
        <w:top w:val="none" w:sz="0" w:space="0" w:color="auto"/>
        <w:left w:val="none" w:sz="0" w:space="0" w:color="auto"/>
        <w:bottom w:val="none" w:sz="0" w:space="0" w:color="auto"/>
        <w:right w:val="none" w:sz="0" w:space="0" w:color="auto"/>
      </w:divBdr>
    </w:div>
    <w:div w:id="790049604">
      <w:marLeft w:val="480"/>
      <w:marRight w:val="0"/>
      <w:marTop w:val="0"/>
      <w:marBottom w:val="0"/>
      <w:divBdr>
        <w:top w:val="none" w:sz="0" w:space="0" w:color="auto"/>
        <w:left w:val="none" w:sz="0" w:space="0" w:color="auto"/>
        <w:bottom w:val="none" w:sz="0" w:space="0" w:color="auto"/>
        <w:right w:val="none" w:sz="0" w:space="0" w:color="auto"/>
      </w:divBdr>
    </w:div>
    <w:div w:id="790124754">
      <w:marLeft w:val="480"/>
      <w:marRight w:val="0"/>
      <w:marTop w:val="0"/>
      <w:marBottom w:val="0"/>
      <w:divBdr>
        <w:top w:val="none" w:sz="0" w:space="0" w:color="auto"/>
        <w:left w:val="none" w:sz="0" w:space="0" w:color="auto"/>
        <w:bottom w:val="none" w:sz="0" w:space="0" w:color="auto"/>
        <w:right w:val="none" w:sz="0" w:space="0" w:color="auto"/>
      </w:divBdr>
    </w:div>
    <w:div w:id="790125017">
      <w:marLeft w:val="480"/>
      <w:marRight w:val="0"/>
      <w:marTop w:val="0"/>
      <w:marBottom w:val="0"/>
      <w:divBdr>
        <w:top w:val="none" w:sz="0" w:space="0" w:color="auto"/>
        <w:left w:val="none" w:sz="0" w:space="0" w:color="auto"/>
        <w:bottom w:val="none" w:sz="0" w:space="0" w:color="auto"/>
        <w:right w:val="none" w:sz="0" w:space="0" w:color="auto"/>
      </w:divBdr>
    </w:div>
    <w:div w:id="790131639">
      <w:marLeft w:val="480"/>
      <w:marRight w:val="0"/>
      <w:marTop w:val="0"/>
      <w:marBottom w:val="0"/>
      <w:divBdr>
        <w:top w:val="none" w:sz="0" w:space="0" w:color="auto"/>
        <w:left w:val="none" w:sz="0" w:space="0" w:color="auto"/>
        <w:bottom w:val="none" w:sz="0" w:space="0" w:color="auto"/>
        <w:right w:val="none" w:sz="0" w:space="0" w:color="auto"/>
      </w:divBdr>
    </w:div>
    <w:div w:id="790169608">
      <w:marLeft w:val="480"/>
      <w:marRight w:val="0"/>
      <w:marTop w:val="0"/>
      <w:marBottom w:val="0"/>
      <w:divBdr>
        <w:top w:val="none" w:sz="0" w:space="0" w:color="auto"/>
        <w:left w:val="none" w:sz="0" w:space="0" w:color="auto"/>
        <w:bottom w:val="none" w:sz="0" w:space="0" w:color="auto"/>
        <w:right w:val="none" w:sz="0" w:space="0" w:color="auto"/>
      </w:divBdr>
    </w:div>
    <w:div w:id="790365510">
      <w:marLeft w:val="480"/>
      <w:marRight w:val="0"/>
      <w:marTop w:val="0"/>
      <w:marBottom w:val="0"/>
      <w:divBdr>
        <w:top w:val="none" w:sz="0" w:space="0" w:color="auto"/>
        <w:left w:val="none" w:sz="0" w:space="0" w:color="auto"/>
        <w:bottom w:val="none" w:sz="0" w:space="0" w:color="auto"/>
        <w:right w:val="none" w:sz="0" w:space="0" w:color="auto"/>
      </w:divBdr>
    </w:div>
    <w:div w:id="790442489">
      <w:marLeft w:val="480"/>
      <w:marRight w:val="0"/>
      <w:marTop w:val="0"/>
      <w:marBottom w:val="0"/>
      <w:divBdr>
        <w:top w:val="none" w:sz="0" w:space="0" w:color="auto"/>
        <w:left w:val="none" w:sz="0" w:space="0" w:color="auto"/>
        <w:bottom w:val="none" w:sz="0" w:space="0" w:color="auto"/>
        <w:right w:val="none" w:sz="0" w:space="0" w:color="auto"/>
      </w:divBdr>
    </w:div>
    <w:div w:id="790513867">
      <w:marLeft w:val="480"/>
      <w:marRight w:val="0"/>
      <w:marTop w:val="0"/>
      <w:marBottom w:val="0"/>
      <w:divBdr>
        <w:top w:val="none" w:sz="0" w:space="0" w:color="auto"/>
        <w:left w:val="none" w:sz="0" w:space="0" w:color="auto"/>
        <w:bottom w:val="none" w:sz="0" w:space="0" w:color="auto"/>
        <w:right w:val="none" w:sz="0" w:space="0" w:color="auto"/>
      </w:divBdr>
    </w:div>
    <w:div w:id="790592760">
      <w:marLeft w:val="480"/>
      <w:marRight w:val="0"/>
      <w:marTop w:val="0"/>
      <w:marBottom w:val="0"/>
      <w:divBdr>
        <w:top w:val="none" w:sz="0" w:space="0" w:color="auto"/>
        <w:left w:val="none" w:sz="0" w:space="0" w:color="auto"/>
        <w:bottom w:val="none" w:sz="0" w:space="0" w:color="auto"/>
        <w:right w:val="none" w:sz="0" w:space="0" w:color="auto"/>
      </w:divBdr>
    </w:div>
    <w:div w:id="790628899">
      <w:marLeft w:val="480"/>
      <w:marRight w:val="0"/>
      <w:marTop w:val="0"/>
      <w:marBottom w:val="0"/>
      <w:divBdr>
        <w:top w:val="none" w:sz="0" w:space="0" w:color="auto"/>
        <w:left w:val="none" w:sz="0" w:space="0" w:color="auto"/>
        <w:bottom w:val="none" w:sz="0" w:space="0" w:color="auto"/>
        <w:right w:val="none" w:sz="0" w:space="0" w:color="auto"/>
      </w:divBdr>
    </w:div>
    <w:div w:id="790707774">
      <w:marLeft w:val="480"/>
      <w:marRight w:val="0"/>
      <w:marTop w:val="0"/>
      <w:marBottom w:val="0"/>
      <w:divBdr>
        <w:top w:val="none" w:sz="0" w:space="0" w:color="auto"/>
        <w:left w:val="none" w:sz="0" w:space="0" w:color="auto"/>
        <w:bottom w:val="none" w:sz="0" w:space="0" w:color="auto"/>
        <w:right w:val="none" w:sz="0" w:space="0" w:color="auto"/>
      </w:divBdr>
    </w:div>
    <w:div w:id="790709924">
      <w:marLeft w:val="480"/>
      <w:marRight w:val="0"/>
      <w:marTop w:val="0"/>
      <w:marBottom w:val="0"/>
      <w:divBdr>
        <w:top w:val="none" w:sz="0" w:space="0" w:color="auto"/>
        <w:left w:val="none" w:sz="0" w:space="0" w:color="auto"/>
        <w:bottom w:val="none" w:sz="0" w:space="0" w:color="auto"/>
        <w:right w:val="none" w:sz="0" w:space="0" w:color="auto"/>
      </w:divBdr>
    </w:div>
    <w:div w:id="790712208">
      <w:marLeft w:val="480"/>
      <w:marRight w:val="0"/>
      <w:marTop w:val="0"/>
      <w:marBottom w:val="0"/>
      <w:divBdr>
        <w:top w:val="none" w:sz="0" w:space="0" w:color="auto"/>
        <w:left w:val="none" w:sz="0" w:space="0" w:color="auto"/>
        <w:bottom w:val="none" w:sz="0" w:space="0" w:color="auto"/>
        <w:right w:val="none" w:sz="0" w:space="0" w:color="auto"/>
      </w:divBdr>
    </w:div>
    <w:div w:id="790779135">
      <w:marLeft w:val="480"/>
      <w:marRight w:val="0"/>
      <w:marTop w:val="0"/>
      <w:marBottom w:val="0"/>
      <w:divBdr>
        <w:top w:val="none" w:sz="0" w:space="0" w:color="auto"/>
        <w:left w:val="none" w:sz="0" w:space="0" w:color="auto"/>
        <w:bottom w:val="none" w:sz="0" w:space="0" w:color="auto"/>
        <w:right w:val="none" w:sz="0" w:space="0" w:color="auto"/>
      </w:divBdr>
    </w:div>
    <w:div w:id="790780305">
      <w:marLeft w:val="480"/>
      <w:marRight w:val="0"/>
      <w:marTop w:val="0"/>
      <w:marBottom w:val="0"/>
      <w:divBdr>
        <w:top w:val="none" w:sz="0" w:space="0" w:color="auto"/>
        <w:left w:val="none" w:sz="0" w:space="0" w:color="auto"/>
        <w:bottom w:val="none" w:sz="0" w:space="0" w:color="auto"/>
        <w:right w:val="none" w:sz="0" w:space="0" w:color="auto"/>
      </w:divBdr>
    </w:div>
    <w:div w:id="790780491">
      <w:marLeft w:val="480"/>
      <w:marRight w:val="0"/>
      <w:marTop w:val="0"/>
      <w:marBottom w:val="0"/>
      <w:divBdr>
        <w:top w:val="none" w:sz="0" w:space="0" w:color="auto"/>
        <w:left w:val="none" w:sz="0" w:space="0" w:color="auto"/>
        <w:bottom w:val="none" w:sz="0" w:space="0" w:color="auto"/>
        <w:right w:val="none" w:sz="0" w:space="0" w:color="auto"/>
      </w:divBdr>
    </w:div>
    <w:div w:id="790855483">
      <w:marLeft w:val="480"/>
      <w:marRight w:val="0"/>
      <w:marTop w:val="0"/>
      <w:marBottom w:val="0"/>
      <w:divBdr>
        <w:top w:val="none" w:sz="0" w:space="0" w:color="auto"/>
        <w:left w:val="none" w:sz="0" w:space="0" w:color="auto"/>
        <w:bottom w:val="none" w:sz="0" w:space="0" w:color="auto"/>
        <w:right w:val="none" w:sz="0" w:space="0" w:color="auto"/>
      </w:divBdr>
    </w:div>
    <w:div w:id="790898187">
      <w:marLeft w:val="480"/>
      <w:marRight w:val="0"/>
      <w:marTop w:val="0"/>
      <w:marBottom w:val="0"/>
      <w:divBdr>
        <w:top w:val="none" w:sz="0" w:space="0" w:color="auto"/>
        <w:left w:val="none" w:sz="0" w:space="0" w:color="auto"/>
        <w:bottom w:val="none" w:sz="0" w:space="0" w:color="auto"/>
        <w:right w:val="none" w:sz="0" w:space="0" w:color="auto"/>
      </w:divBdr>
    </w:div>
    <w:div w:id="790899705">
      <w:marLeft w:val="480"/>
      <w:marRight w:val="0"/>
      <w:marTop w:val="0"/>
      <w:marBottom w:val="0"/>
      <w:divBdr>
        <w:top w:val="none" w:sz="0" w:space="0" w:color="auto"/>
        <w:left w:val="none" w:sz="0" w:space="0" w:color="auto"/>
        <w:bottom w:val="none" w:sz="0" w:space="0" w:color="auto"/>
        <w:right w:val="none" w:sz="0" w:space="0" w:color="auto"/>
      </w:divBdr>
    </w:div>
    <w:div w:id="790906136">
      <w:marLeft w:val="480"/>
      <w:marRight w:val="0"/>
      <w:marTop w:val="0"/>
      <w:marBottom w:val="0"/>
      <w:divBdr>
        <w:top w:val="none" w:sz="0" w:space="0" w:color="auto"/>
        <w:left w:val="none" w:sz="0" w:space="0" w:color="auto"/>
        <w:bottom w:val="none" w:sz="0" w:space="0" w:color="auto"/>
        <w:right w:val="none" w:sz="0" w:space="0" w:color="auto"/>
      </w:divBdr>
    </w:div>
    <w:div w:id="790974842">
      <w:marLeft w:val="480"/>
      <w:marRight w:val="0"/>
      <w:marTop w:val="0"/>
      <w:marBottom w:val="0"/>
      <w:divBdr>
        <w:top w:val="none" w:sz="0" w:space="0" w:color="auto"/>
        <w:left w:val="none" w:sz="0" w:space="0" w:color="auto"/>
        <w:bottom w:val="none" w:sz="0" w:space="0" w:color="auto"/>
        <w:right w:val="none" w:sz="0" w:space="0" w:color="auto"/>
      </w:divBdr>
    </w:div>
    <w:div w:id="790976840">
      <w:marLeft w:val="480"/>
      <w:marRight w:val="0"/>
      <w:marTop w:val="0"/>
      <w:marBottom w:val="0"/>
      <w:divBdr>
        <w:top w:val="none" w:sz="0" w:space="0" w:color="auto"/>
        <w:left w:val="none" w:sz="0" w:space="0" w:color="auto"/>
        <w:bottom w:val="none" w:sz="0" w:space="0" w:color="auto"/>
        <w:right w:val="none" w:sz="0" w:space="0" w:color="auto"/>
      </w:divBdr>
    </w:div>
    <w:div w:id="791049005">
      <w:marLeft w:val="480"/>
      <w:marRight w:val="0"/>
      <w:marTop w:val="0"/>
      <w:marBottom w:val="0"/>
      <w:divBdr>
        <w:top w:val="none" w:sz="0" w:space="0" w:color="auto"/>
        <w:left w:val="none" w:sz="0" w:space="0" w:color="auto"/>
        <w:bottom w:val="none" w:sz="0" w:space="0" w:color="auto"/>
        <w:right w:val="none" w:sz="0" w:space="0" w:color="auto"/>
      </w:divBdr>
    </w:div>
    <w:div w:id="791050013">
      <w:marLeft w:val="480"/>
      <w:marRight w:val="0"/>
      <w:marTop w:val="0"/>
      <w:marBottom w:val="0"/>
      <w:divBdr>
        <w:top w:val="none" w:sz="0" w:space="0" w:color="auto"/>
        <w:left w:val="none" w:sz="0" w:space="0" w:color="auto"/>
        <w:bottom w:val="none" w:sz="0" w:space="0" w:color="auto"/>
        <w:right w:val="none" w:sz="0" w:space="0" w:color="auto"/>
      </w:divBdr>
    </w:div>
    <w:div w:id="791050033">
      <w:marLeft w:val="480"/>
      <w:marRight w:val="0"/>
      <w:marTop w:val="0"/>
      <w:marBottom w:val="0"/>
      <w:divBdr>
        <w:top w:val="none" w:sz="0" w:space="0" w:color="auto"/>
        <w:left w:val="none" w:sz="0" w:space="0" w:color="auto"/>
        <w:bottom w:val="none" w:sz="0" w:space="0" w:color="auto"/>
        <w:right w:val="none" w:sz="0" w:space="0" w:color="auto"/>
      </w:divBdr>
    </w:div>
    <w:div w:id="791096427">
      <w:marLeft w:val="480"/>
      <w:marRight w:val="0"/>
      <w:marTop w:val="0"/>
      <w:marBottom w:val="0"/>
      <w:divBdr>
        <w:top w:val="none" w:sz="0" w:space="0" w:color="auto"/>
        <w:left w:val="none" w:sz="0" w:space="0" w:color="auto"/>
        <w:bottom w:val="none" w:sz="0" w:space="0" w:color="auto"/>
        <w:right w:val="none" w:sz="0" w:space="0" w:color="auto"/>
      </w:divBdr>
    </w:div>
    <w:div w:id="791167513">
      <w:marLeft w:val="480"/>
      <w:marRight w:val="0"/>
      <w:marTop w:val="0"/>
      <w:marBottom w:val="0"/>
      <w:divBdr>
        <w:top w:val="none" w:sz="0" w:space="0" w:color="auto"/>
        <w:left w:val="none" w:sz="0" w:space="0" w:color="auto"/>
        <w:bottom w:val="none" w:sz="0" w:space="0" w:color="auto"/>
        <w:right w:val="none" w:sz="0" w:space="0" w:color="auto"/>
      </w:divBdr>
    </w:div>
    <w:div w:id="791173239">
      <w:marLeft w:val="480"/>
      <w:marRight w:val="0"/>
      <w:marTop w:val="0"/>
      <w:marBottom w:val="0"/>
      <w:divBdr>
        <w:top w:val="none" w:sz="0" w:space="0" w:color="auto"/>
        <w:left w:val="none" w:sz="0" w:space="0" w:color="auto"/>
        <w:bottom w:val="none" w:sz="0" w:space="0" w:color="auto"/>
        <w:right w:val="none" w:sz="0" w:space="0" w:color="auto"/>
      </w:divBdr>
    </w:div>
    <w:div w:id="791285352">
      <w:marLeft w:val="480"/>
      <w:marRight w:val="0"/>
      <w:marTop w:val="0"/>
      <w:marBottom w:val="0"/>
      <w:divBdr>
        <w:top w:val="none" w:sz="0" w:space="0" w:color="auto"/>
        <w:left w:val="none" w:sz="0" w:space="0" w:color="auto"/>
        <w:bottom w:val="none" w:sz="0" w:space="0" w:color="auto"/>
        <w:right w:val="none" w:sz="0" w:space="0" w:color="auto"/>
      </w:divBdr>
    </w:div>
    <w:div w:id="791367252">
      <w:marLeft w:val="480"/>
      <w:marRight w:val="0"/>
      <w:marTop w:val="0"/>
      <w:marBottom w:val="0"/>
      <w:divBdr>
        <w:top w:val="none" w:sz="0" w:space="0" w:color="auto"/>
        <w:left w:val="none" w:sz="0" w:space="0" w:color="auto"/>
        <w:bottom w:val="none" w:sz="0" w:space="0" w:color="auto"/>
        <w:right w:val="none" w:sz="0" w:space="0" w:color="auto"/>
      </w:divBdr>
    </w:div>
    <w:div w:id="791436479">
      <w:marLeft w:val="480"/>
      <w:marRight w:val="0"/>
      <w:marTop w:val="0"/>
      <w:marBottom w:val="0"/>
      <w:divBdr>
        <w:top w:val="none" w:sz="0" w:space="0" w:color="auto"/>
        <w:left w:val="none" w:sz="0" w:space="0" w:color="auto"/>
        <w:bottom w:val="none" w:sz="0" w:space="0" w:color="auto"/>
        <w:right w:val="none" w:sz="0" w:space="0" w:color="auto"/>
      </w:divBdr>
    </w:div>
    <w:div w:id="791438267">
      <w:marLeft w:val="480"/>
      <w:marRight w:val="0"/>
      <w:marTop w:val="0"/>
      <w:marBottom w:val="0"/>
      <w:divBdr>
        <w:top w:val="none" w:sz="0" w:space="0" w:color="auto"/>
        <w:left w:val="none" w:sz="0" w:space="0" w:color="auto"/>
        <w:bottom w:val="none" w:sz="0" w:space="0" w:color="auto"/>
        <w:right w:val="none" w:sz="0" w:space="0" w:color="auto"/>
      </w:divBdr>
    </w:div>
    <w:div w:id="791439955">
      <w:marLeft w:val="480"/>
      <w:marRight w:val="0"/>
      <w:marTop w:val="0"/>
      <w:marBottom w:val="0"/>
      <w:divBdr>
        <w:top w:val="none" w:sz="0" w:space="0" w:color="auto"/>
        <w:left w:val="none" w:sz="0" w:space="0" w:color="auto"/>
        <w:bottom w:val="none" w:sz="0" w:space="0" w:color="auto"/>
        <w:right w:val="none" w:sz="0" w:space="0" w:color="auto"/>
      </w:divBdr>
    </w:div>
    <w:div w:id="791440794">
      <w:marLeft w:val="480"/>
      <w:marRight w:val="0"/>
      <w:marTop w:val="0"/>
      <w:marBottom w:val="0"/>
      <w:divBdr>
        <w:top w:val="none" w:sz="0" w:space="0" w:color="auto"/>
        <w:left w:val="none" w:sz="0" w:space="0" w:color="auto"/>
        <w:bottom w:val="none" w:sz="0" w:space="0" w:color="auto"/>
        <w:right w:val="none" w:sz="0" w:space="0" w:color="auto"/>
      </w:divBdr>
    </w:div>
    <w:div w:id="791442646">
      <w:marLeft w:val="480"/>
      <w:marRight w:val="0"/>
      <w:marTop w:val="0"/>
      <w:marBottom w:val="0"/>
      <w:divBdr>
        <w:top w:val="none" w:sz="0" w:space="0" w:color="auto"/>
        <w:left w:val="none" w:sz="0" w:space="0" w:color="auto"/>
        <w:bottom w:val="none" w:sz="0" w:space="0" w:color="auto"/>
        <w:right w:val="none" w:sz="0" w:space="0" w:color="auto"/>
      </w:divBdr>
    </w:div>
    <w:div w:id="791555304">
      <w:marLeft w:val="480"/>
      <w:marRight w:val="0"/>
      <w:marTop w:val="0"/>
      <w:marBottom w:val="0"/>
      <w:divBdr>
        <w:top w:val="none" w:sz="0" w:space="0" w:color="auto"/>
        <w:left w:val="none" w:sz="0" w:space="0" w:color="auto"/>
        <w:bottom w:val="none" w:sz="0" w:space="0" w:color="auto"/>
        <w:right w:val="none" w:sz="0" w:space="0" w:color="auto"/>
      </w:divBdr>
    </w:div>
    <w:div w:id="791679342">
      <w:marLeft w:val="480"/>
      <w:marRight w:val="0"/>
      <w:marTop w:val="0"/>
      <w:marBottom w:val="0"/>
      <w:divBdr>
        <w:top w:val="none" w:sz="0" w:space="0" w:color="auto"/>
        <w:left w:val="none" w:sz="0" w:space="0" w:color="auto"/>
        <w:bottom w:val="none" w:sz="0" w:space="0" w:color="auto"/>
        <w:right w:val="none" w:sz="0" w:space="0" w:color="auto"/>
      </w:divBdr>
    </w:div>
    <w:div w:id="791707203">
      <w:marLeft w:val="480"/>
      <w:marRight w:val="0"/>
      <w:marTop w:val="0"/>
      <w:marBottom w:val="0"/>
      <w:divBdr>
        <w:top w:val="none" w:sz="0" w:space="0" w:color="auto"/>
        <w:left w:val="none" w:sz="0" w:space="0" w:color="auto"/>
        <w:bottom w:val="none" w:sz="0" w:space="0" w:color="auto"/>
        <w:right w:val="none" w:sz="0" w:space="0" w:color="auto"/>
      </w:divBdr>
    </w:div>
    <w:div w:id="791707571">
      <w:marLeft w:val="480"/>
      <w:marRight w:val="0"/>
      <w:marTop w:val="0"/>
      <w:marBottom w:val="0"/>
      <w:divBdr>
        <w:top w:val="none" w:sz="0" w:space="0" w:color="auto"/>
        <w:left w:val="none" w:sz="0" w:space="0" w:color="auto"/>
        <w:bottom w:val="none" w:sz="0" w:space="0" w:color="auto"/>
        <w:right w:val="none" w:sz="0" w:space="0" w:color="auto"/>
      </w:divBdr>
    </w:div>
    <w:div w:id="791746276">
      <w:marLeft w:val="480"/>
      <w:marRight w:val="0"/>
      <w:marTop w:val="0"/>
      <w:marBottom w:val="0"/>
      <w:divBdr>
        <w:top w:val="none" w:sz="0" w:space="0" w:color="auto"/>
        <w:left w:val="none" w:sz="0" w:space="0" w:color="auto"/>
        <w:bottom w:val="none" w:sz="0" w:space="0" w:color="auto"/>
        <w:right w:val="none" w:sz="0" w:space="0" w:color="auto"/>
      </w:divBdr>
    </w:div>
    <w:div w:id="791748212">
      <w:marLeft w:val="480"/>
      <w:marRight w:val="0"/>
      <w:marTop w:val="0"/>
      <w:marBottom w:val="0"/>
      <w:divBdr>
        <w:top w:val="none" w:sz="0" w:space="0" w:color="auto"/>
        <w:left w:val="none" w:sz="0" w:space="0" w:color="auto"/>
        <w:bottom w:val="none" w:sz="0" w:space="0" w:color="auto"/>
        <w:right w:val="none" w:sz="0" w:space="0" w:color="auto"/>
      </w:divBdr>
    </w:div>
    <w:div w:id="791750617">
      <w:marLeft w:val="480"/>
      <w:marRight w:val="0"/>
      <w:marTop w:val="0"/>
      <w:marBottom w:val="0"/>
      <w:divBdr>
        <w:top w:val="none" w:sz="0" w:space="0" w:color="auto"/>
        <w:left w:val="none" w:sz="0" w:space="0" w:color="auto"/>
        <w:bottom w:val="none" w:sz="0" w:space="0" w:color="auto"/>
        <w:right w:val="none" w:sz="0" w:space="0" w:color="auto"/>
      </w:divBdr>
    </w:div>
    <w:div w:id="791752769">
      <w:marLeft w:val="480"/>
      <w:marRight w:val="0"/>
      <w:marTop w:val="0"/>
      <w:marBottom w:val="0"/>
      <w:divBdr>
        <w:top w:val="none" w:sz="0" w:space="0" w:color="auto"/>
        <w:left w:val="none" w:sz="0" w:space="0" w:color="auto"/>
        <w:bottom w:val="none" w:sz="0" w:space="0" w:color="auto"/>
        <w:right w:val="none" w:sz="0" w:space="0" w:color="auto"/>
      </w:divBdr>
    </w:div>
    <w:div w:id="791754803">
      <w:marLeft w:val="480"/>
      <w:marRight w:val="0"/>
      <w:marTop w:val="0"/>
      <w:marBottom w:val="0"/>
      <w:divBdr>
        <w:top w:val="none" w:sz="0" w:space="0" w:color="auto"/>
        <w:left w:val="none" w:sz="0" w:space="0" w:color="auto"/>
        <w:bottom w:val="none" w:sz="0" w:space="0" w:color="auto"/>
        <w:right w:val="none" w:sz="0" w:space="0" w:color="auto"/>
      </w:divBdr>
    </w:div>
    <w:div w:id="791755350">
      <w:marLeft w:val="480"/>
      <w:marRight w:val="0"/>
      <w:marTop w:val="0"/>
      <w:marBottom w:val="0"/>
      <w:divBdr>
        <w:top w:val="none" w:sz="0" w:space="0" w:color="auto"/>
        <w:left w:val="none" w:sz="0" w:space="0" w:color="auto"/>
        <w:bottom w:val="none" w:sz="0" w:space="0" w:color="auto"/>
        <w:right w:val="none" w:sz="0" w:space="0" w:color="auto"/>
      </w:divBdr>
    </w:div>
    <w:div w:id="791824175">
      <w:marLeft w:val="480"/>
      <w:marRight w:val="0"/>
      <w:marTop w:val="0"/>
      <w:marBottom w:val="0"/>
      <w:divBdr>
        <w:top w:val="none" w:sz="0" w:space="0" w:color="auto"/>
        <w:left w:val="none" w:sz="0" w:space="0" w:color="auto"/>
        <w:bottom w:val="none" w:sz="0" w:space="0" w:color="auto"/>
        <w:right w:val="none" w:sz="0" w:space="0" w:color="auto"/>
      </w:divBdr>
    </w:div>
    <w:div w:id="791824399">
      <w:marLeft w:val="480"/>
      <w:marRight w:val="0"/>
      <w:marTop w:val="0"/>
      <w:marBottom w:val="0"/>
      <w:divBdr>
        <w:top w:val="none" w:sz="0" w:space="0" w:color="auto"/>
        <w:left w:val="none" w:sz="0" w:space="0" w:color="auto"/>
        <w:bottom w:val="none" w:sz="0" w:space="0" w:color="auto"/>
        <w:right w:val="none" w:sz="0" w:space="0" w:color="auto"/>
      </w:divBdr>
    </w:div>
    <w:div w:id="791828143">
      <w:marLeft w:val="480"/>
      <w:marRight w:val="0"/>
      <w:marTop w:val="0"/>
      <w:marBottom w:val="0"/>
      <w:divBdr>
        <w:top w:val="none" w:sz="0" w:space="0" w:color="auto"/>
        <w:left w:val="none" w:sz="0" w:space="0" w:color="auto"/>
        <w:bottom w:val="none" w:sz="0" w:space="0" w:color="auto"/>
        <w:right w:val="none" w:sz="0" w:space="0" w:color="auto"/>
      </w:divBdr>
    </w:div>
    <w:div w:id="791872798">
      <w:marLeft w:val="480"/>
      <w:marRight w:val="0"/>
      <w:marTop w:val="0"/>
      <w:marBottom w:val="0"/>
      <w:divBdr>
        <w:top w:val="none" w:sz="0" w:space="0" w:color="auto"/>
        <w:left w:val="none" w:sz="0" w:space="0" w:color="auto"/>
        <w:bottom w:val="none" w:sz="0" w:space="0" w:color="auto"/>
        <w:right w:val="none" w:sz="0" w:space="0" w:color="auto"/>
      </w:divBdr>
    </w:div>
    <w:div w:id="791873225">
      <w:marLeft w:val="480"/>
      <w:marRight w:val="0"/>
      <w:marTop w:val="0"/>
      <w:marBottom w:val="0"/>
      <w:divBdr>
        <w:top w:val="none" w:sz="0" w:space="0" w:color="auto"/>
        <w:left w:val="none" w:sz="0" w:space="0" w:color="auto"/>
        <w:bottom w:val="none" w:sz="0" w:space="0" w:color="auto"/>
        <w:right w:val="none" w:sz="0" w:space="0" w:color="auto"/>
      </w:divBdr>
    </w:div>
    <w:div w:id="791897365">
      <w:marLeft w:val="480"/>
      <w:marRight w:val="0"/>
      <w:marTop w:val="0"/>
      <w:marBottom w:val="0"/>
      <w:divBdr>
        <w:top w:val="none" w:sz="0" w:space="0" w:color="auto"/>
        <w:left w:val="none" w:sz="0" w:space="0" w:color="auto"/>
        <w:bottom w:val="none" w:sz="0" w:space="0" w:color="auto"/>
        <w:right w:val="none" w:sz="0" w:space="0" w:color="auto"/>
      </w:divBdr>
    </w:div>
    <w:div w:id="791902625">
      <w:marLeft w:val="480"/>
      <w:marRight w:val="0"/>
      <w:marTop w:val="0"/>
      <w:marBottom w:val="0"/>
      <w:divBdr>
        <w:top w:val="none" w:sz="0" w:space="0" w:color="auto"/>
        <w:left w:val="none" w:sz="0" w:space="0" w:color="auto"/>
        <w:bottom w:val="none" w:sz="0" w:space="0" w:color="auto"/>
        <w:right w:val="none" w:sz="0" w:space="0" w:color="auto"/>
      </w:divBdr>
    </w:div>
    <w:div w:id="791946661">
      <w:marLeft w:val="480"/>
      <w:marRight w:val="0"/>
      <w:marTop w:val="0"/>
      <w:marBottom w:val="0"/>
      <w:divBdr>
        <w:top w:val="none" w:sz="0" w:space="0" w:color="auto"/>
        <w:left w:val="none" w:sz="0" w:space="0" w:color="auto"/>
        <w:bottom w:val="none" w:sz="0" w:space="0" w:color="auto"/>
        <w:right w:val="none" w:sz="0" w:space="0" w:color="auto"/>
      </w:divBdr>
    </w:div>
    <w:div w:id="792021190">
      <w:marLeft w:val="480"/>
      <w:marRight w:val="0"/>
      <w:marTop w:val="0"/>
      <w:marBottom w:val="0"/>
      <w:divBdr>
        <w:top w:val="none" w:sz="0" w:space="0" w:color="auto"/>
        <w:left w:val="none" w:sz="0" w:space="0" w:color="auto"/>
        <w:bottom w:val="none" w:sz="0" w:space="0" w:color="auto"/>
        <w:right w:val="none" w:sz="0" w:space="0" w:color="auto"/>
      </w:divBdr>
    </w:div>
    <w:div w:id="792091454">
      <w:marLeft w:val="480"/>
      <w:marRight w:val="0"/>
      <w:marTop w:val="0"/>
      <w:marBottom w:val="0"/>
      <w:divBdr>
        <w:top w:val="none" w:sz="0" w:space="0" w:color="auto"/>
        <w:left w:val="none" w:sz="0" w:space="0" w:color="auto"/>
        <w:bottom w:val="none" w:sz="0" w:space="0" w:color="auto"/>
        <w:right w:val="none" w:sz="0" w:space="0" w:color="auto"/>
      </w:divBdr>
    </w:div>
    <w:div w:id="792137421">
      <w:marLeft w:val="480"/>
      <w:marRight w:val="0"/>
      <w:marTop w:val="0"/>
      <w:marBottom w:val="0"/>
      <w:divBdr>
        <w:top w:val="none" w:sz="0" w:space="0" w:color="auto"/>
        <w:left w:val="none" w:sz="0" w:space="0" w:color="auto"/>
        <w:bottom w:val="none" w:sz="0" w:space="0" w:color="auto"/>
        <w:right w:val="none" w:sz="0" w:space="0" w:color="auto"/>
      </w:divBdr>
    </w:div>
    <w:div w:id="792141378">
      <w:marLeft w:val="480"/>
      <w:marRight w:val="0"/>
      <w:marTop w:val="0"/>
      <w:marBottom w:val="0"/>
      <w:divBdr>
        <w:top w:val="none" w:sz="0" w:space="0" w:color="auto"/>
        <w:left w:val="none" w:sz="0" w:space="0" w:color="auto"/>
        <w:bottom w:val="none" w:sz="0" w:space="0" w:color="auto"/>
        <w:right w:val="none" w:sz="0" w:space="0" w:color="auto"/>
      </w:divBdr>
    </w:div>
    <w:div w:id="792209310">
      <w:marLeft w:val="480"/>
      <w:marRight w:val="0"/>
      <w:marTop w:val="0"/>
      <w:marBottom w:val="0"/>
      <w:divBdr>
        <w:top w:val="none" w:sz="0" w:space="0" w:color="auto"/>
        <w:left w:val="none" w:sz="0" w:space="0" w:color="auto"/>
        <w:bottom w:val="none" w:sz="0" w:space="0" w:color="auto"/>
        <w:right w:val="none" w:sz="0" w:space="0" w:color="auto"/>
      </w:divBdr>
    </w:div>
    <w:div w:id="792213922">
      <w:marLeft w:val="480"/>
      <w:marRight w:val="0"/>
      <w:marTop w:val="0"/>
      <w:marBottom w:val="0"/>
      <w:divBdr>
        <w:top w:val="none" w:sz="0" w:space="0" w:color="auto"/>
        <w:left w:val="none" w:sz="0" w:space="0" w:color="auto"/>
        <w:bottom w:val="none" w:sz="0" w:space="0" w:color="auto"/>
        <w:right w:val="none" w:sz="0" w:space="0" w:color="auto"/>
      </w:divBdr>
    </w:div>
    <w:div w:id="792283022">
      <w:marLeft w:val="480"/>
      <w:marRight w:val="0"/>
      <w:marTop w:val="0"/>
      <w:marBottom w:val="0"/>
      <w:divBdr>
        <w:top w:val="none" w:sz="0" w:space="0" w:color="auto"/>
        <w:left w:val="none" w:sz="0" w:space="0" w:color="auto"/>
        <w:bottom w:val="none" w:sz="0" w:space="0" w:color="auto"/>
        <w:right w:val="none" w:sz="0" w:space="0" w:color="auto"/>
      </w:divBdr>
    </w:div>
    <w:div w:id="792283501">
      <w:marLeft w:val="480"/>
      <w:marRight w:val="0"/>
      <w:marTop w:val="0"/>
      <w:marBottom w:val="0"/>
      <w:divBdr>
        <w:top w:val="none" w:sz="0" w:space="0" w:color="auto"/>
        <w:left w:val="none" w:sz="0" w:space="0" w:color="auto"/>
        <w:bottom w:val="none" w:sz="0" w:space="0" w:color="auto"/>
        <w:right w:val="none" w:sz="0" w:space="0" w:color="auto"/>
      </w:divBdr>
    </w:div>
    <w:div w:id="792283800">
      <w:marLeft w:val="480"/>
      <w:marRight w:val="0"/>
      <w:marTop w:val="0"/>
      <w:marBottom w:val="0"/>
      <w:divBdr>
        <w:top w:val="none" w:sz="0" w:space="0" w:color="auto"/>
        <w:left w:val="none" w:sz="0" w:space="0" w:color="auto"/>
        <w:bottom w:val="none" w:sz="0" w:space="0" w:color="auto"/>
        <w:right w:val="none" w:sz="0" w:space="0" w:color="auto"/>
      </w:divBdr>
    </w:div>
    <w:div w:id="792359894">
      <w:marLeft w:val="480"/>
      <w:marRight w:val="0"/>
      <w:marTop w:val="0"/>
      <w:marBottom w:val="0"/>
      <w:divBdr>
        <w:top w:val="none" w:sz="0" w:space="0" w:color="auto"/>
        <w:left w:val="none" w:sz="0" w:space="0" w:color="auto"/>
        <w:bottom w:val="none" w:sz="0" w:space="0" w:color="auto"/>
        <w:right w:val="none" w:sz="0" w:space="0" w:color="auto"/>
      </w:divBdr>
    </w:div>
    <w:div w:id="792361289">
      <w:marLeft w:val="480"/>
      <w:marRight w:val="0"/>
      <w:marTop w:val="0"/>
      <w:marBottom w:val="0"/>
      <w:divBdr>
        <w:top w:val="none" w:sz="0" w:space="0" w:color="auto"/>
        <w:left w:val="none" w:sz="0" w:space="0" w:color="auto"/>
        <w:bottom w:val="none" w:sz="0" w:space="0" w:color="auto"/>
        <w:right w:val="none" w:sz="0" w:space="0" w:color="auto"/>
      </w:divBdr>
    </w:div>
    <w:div w:id="792401708">
      <w:marLeft w:val="480"/>
      <w:marRight w:val="0"/>
      <w:marTop w:val="0"/>
      <w:marBottom w:val="0"/>
      <w:divBdr>
        <w:top w:val="none" w:sz="0" w:space="0" w:color="auto"/>
        <w:left w:val="none" w:sz="0" w:space="0" w:color="auto"/>
        <w:bottom w:val="none" w:sz="0" w:space="0" w:color="auto"/>
        <w:right w:val="none" w:sz="0" w:space="0" w:color="auto"/>
      </w:divBdr>
    </w:div>
    <w:div w:id="792409989">
      <w:marLeft w:val="480"/>
      <w:marRight w:val="0"/>
      <w:marTop w:val="0"/>
      <w:marBottom w:val="0"/>
      <w:divBdr>
        <w:top w:val="none" w:sz="0" w:space="0" w:color="auto"/>
        <w:left w:val="none" w:sz="0" w:space="0" w:color="auto"/>
        <w:bottom w:val="none" w:sz="0" w:space="0" w:color="auto"/>
        <w:right w:val="none" w:sz="0" w:space="0" w:color="auto"/>
      </w:divBdr>
    </w:div>
    <w:div w:id="792555294">
      <w:marLeft w:val="480"/>
      <w:marRight w:val="0"/>
      <w:marTop w:val="0"/>
      <w:marBottom w:val="0"/>
      <w:divBdr>
        <w:top w:val="none" w:sz="0" w:space="0" w:color="auto"/>
        <w:left w:val="none" w:sz="0" w:space="0" w:color="auto"/>
        <w:bottom w:val="none" w:sz="0" w:space="0" w:color="auto"/>
        <w:right w:val="none" w:sz="0" w:space="0" w:color="auto"/>
      </w:divBdr>
    </w:div>
    <w:div w:id="792557293">
      <w:marLeft w:val="480"/>
      <w:marRight w:val="0"/>
      <w:marTop w:val="0"/>
      <w:marBottom w:val="0"/>
      <w:divBdr>
        <w:top w:val="none" w:sz="0" w:space="0" w:color="auto"/>
        <w:left w:val="none" w:sz="0" w:space="0" w:color="auto"/>
        <w:bottom w:val="none" w:sz="0" w:space="0" w:color="auto"/>
        <w:right w:val="none" w:sz="0" w:space="0" w:color="auto"/>
      </w:divBdr>
    </w:div>
    <w:div w:id="792558141">
      <w:marLeft w:val="480"/>
      <w:marRight w:val="0"/>
      <w:marTop w:val="0"/>
      <w:marBottom w:val="0"/>
      <w:divBdr>
        <w:top w:val="none" w:sz="0" w:space="0" w:color="auto"/>
        <w:left w:val="none" w:sz="0" w:space="0" w:color="auto"/>
        <w:bottom w:val="none" w:sz="0" w:space="0" w:color="auto"/>
        <w:right w:val="none" w:sz="0" w:space="0" w:color="auto"/>
      </w:divBdr>
    </w:div>
    <w:div w:id="792599920">
      <w:marLeft w:val="480"/>
      <w:marRight w:val="0"/>
      <w:marTop w:val="0"/>
      <w:marBottom w:val="0"/>
      <w:divBdr>
        <w:top w:val="none" w:sz="0" w:space="0" w:color="auto"/>
        <w:left w:val="none" w:sz="0" w:space="0" w:color="auto"/>
        <w:bottom w:val="none" w:sz="0" w:space="0" w:color="auto"/>
        <w:right w:val="none" w:sz="0" w:space="0" w:color="auto"/>
      </w:divBdr>
    </w:div>
    <w:div w:id="792602522">
      <w:marLeft w:val="480"/>
      <w:marRight w:val="0"/>
      <w:marTop w:val="0"/>
      <w:marBottom w:val="0"/>
      <w:divBdr>
        <w:top w:val="none" w:sz="0" w:space="0" w:color="auto"/>
        <w:left w:val="none" w:sz="0" w:space="0" w:color="auto"/>
        <w:bottom w:val="none" w:sz="0" w:space="0" w:color="auto"/>
        <w:right w:val="none" w:sz="0" w:space="0" w:color="auto"/>
      </w:divBdr>
    </w:div>
    <w:div w:id="792747993">
      <w:marLeft w:val="480"/>
      <w:marRight w:val="0"/>
      <w:marTop w:val="0"/>
      <w:marBottom w:val="0"/>
      <w:divBdr>
        <w:top w:val="none" w:sz="0" w:space="0" w:color="auto"/>
        <w:left w:val="none" w:sz="0" w:space="0" w:color="auto"/>
        <w:bottom w:val="none" w:sz="0" w:space="0" w:color="auto"/>
        <w:right w:val="none" w:sz="0" w:space="0" w:color="auto"/>
      </w:divBdr>
    </w:div>
    <w:div w:id="792749505">
      <w:marLeft w:val="480"/>
      <w:marRight w:val="0"/>
      <w:marTop w:val="0"/>
      <w:marBottom w:val="0"/>
      <w:divBdr>
        <w:top w:val="none" w:sz="0" w:space="0" w:color="auto"/>
        <w:left w:val="none" w:sz="0" w:space="0" w:color="auto"/>
        <w:bottom w:val="none" w:sz="0" w:space="0" w:color="auto"/>
        <w:right w:val="none" w:sz="0" w:space="0" w:color="auto"/>
      </w:divBdr>
    </w:div>
    <w:div w:id="792795411">
      <w:marLeft w:val="480"/>
      <w:marRight w:val="0"/>
      <w:marTop w:val="0"/>
      <w:marBottom w:val="0"/>
      <w:divBdr>
        <w:top w:val="none" w:sz="0" w:space="0" w:color="auto"/>
        <w:left w:val="none" w:sz="0" w:space="0" w:color="auto"/>
        <w:bottom w:val="none" w:sz="0" w:space="0" w:color="auto"/>
        <w:right w:val="none" w:sz="0" w:space="0" w:color="auto"/>
      </w:divBdr>
    </w:div>
    <w:div w:id="792863566">
      <w:marLeft w:val="480"/>
      <w:marRight w:val="0"/>
      <w:marTop w:val="0"/>
      <w:marBottom w:val="0"/>
      <w:divBdr>
        <w:top w:val="none" w:sz="0" w:space="0" w:color="auto"/>
        <w:left w:val="none" w:sz="0" w:space="0" w:color="auto"/>
        <w:bottom w:val="none" w:sz="0" w:space="0" w:color="auto"/>
        <w:right w:val="none" w:sz="0" w:space="0" w:color="auto"/>
      </w:divBdr>
    </w:div>
    <w:div w:id="792943328">
      <w:marLeft w:val="480"/>
      <w:marRight w:val="0"/>
      <w:marTop w:val="0"/>
      <w:marBottom w:val="0"/>
      <w:divBdr>
        <w:top w:val="none" w:sz="0" w:space="0" w:color="auto"/>
        <w:left w:val="none" w:sz="0" w:space="0" w:color="auto"/>
        <w:bottom w:val="none" w:sz="0" w:space="0" w:color="auto"/>
        <w:right w:val="none" w:sz="0" w:space="0" w:color="auto"/>
      </w:divBdr>
    </w:div>
    <w:div w:id="792990333">
      <w:marLeft w:val="480"/>
      <w:marRight w:val="0"/>
      <w:marTop w:val="0"/>
      <w:marBottom w:val="0"/>
      <w:divBdr>
        <w:top w:val="none" w:sz="0" w:space="0" w:color="auto"/>
        <w:left w:val="none" w:sz="0" w:space="0" w:color="auto"/>
        <w:bottom w:val="none" w:sz="0" w:space="0" w:color="auto"/>
        <w:right w:val="none" w:sz="0" w:space="0" w:color="auto"/>
      </w:divBdr>
    </w:div>
    <w:div w:id="793014511">
      <w:marLeft w:val="480"/>
      <w:marRight w:val="0"/>
      <w:marTop w:val="0"/>
      <w:marBottom w:val="0"/>
      <w:divBdr>
        <w:top w:val="none" w:sz="0" w:space="0" w:color="auto"/>
        <w:left w:val="none" w:sz="0" w:space="0" w:color="auto"/>
        <w:bottom w:val="none" w:sz="0" w:space="0" w:color="auto"/>
        <w:right w:val="none" w:sz="0" w:space="0" w:color="auto"/>
      </w:divBdr>
    </w:div>
    <w:div w:id="793015688">
      <w:marLeft w:val="480"/>
      <w:marRight w:val="0"/>
      <w:marTop w:val="0"/>
      <w:marBottom w:val="0"/>
      <w:divBdr>
        <w:top w:val="none" w:sz="0" w:space="0" w:color="auto"/>
        <w:left w:val="none" w:sz="0" w:space="0" w:color="auto"/>
        <w:bottom w:val="none" w:sz="0" w:space="0" w:color="auto"/>
        <w:right w:val="none" w:sz="0" w:space="0" w:color="auto"/>
      </w:divBdr>
    </w:div>
    <w:div w:id="793016554">
      <w:marLeft w:val="480"/>
      <w:marRight w:val="0"/>
      <w:marTop w:val="0"/>
      <w:marBottom w:val="0"/>
      <w:divBdr>
        <w:top w:val="none" w:sz="0" w:space="0" w:color="auto"/>
        <w:left w:val="none" w:sz="0" w:space="0" w:color="auto"/>
        <w:bottom w:val="none" w:sz="0" w:space="0" w:color="auto"/>
        <w:right w:val="none" w:sz="0" w:space="0" w:color="auto"/>
      </w:divBdr>
    </w:div>
    <w:div w:id="793061163">
      <w:marLeft w:val="480"/>
      <w:marRight w:val="0"/>
      <w:marTop w:val="0"/>
      <w:marBottom w:val="0"/>
      <w:divBdr>
        <w:top w:val="none" w:sz="0" w:space="0" w:color="auto"/>
        <w:left w:val="none" w:sz="0" w:space="0" w:color="auto"/>
        <w:bottom w:val="none" w:sz="0" w:space="0" w:color="auto"/>
        <w:right w:val="none" w:sz="0" w:space="0" w:color="auto"/>
      </w:divBdr>
    </w:div>
    <w:div w:id="793062000">
      <w:marLeft w:val="480"/>
      <w:marRight w:val="0"/>
      <w:marTop w:val="0"/>
      <w:marBottom w:val="0"/>
      <w:divBdr>
        <w:top w:val="none" w:sz="0" w:space="0" w:color="auto"/>
        <w:left w:val="none" w:sz="0" w:space="0" w:color="auto"/>
        <w:bottom w:val="none" w:sz="0" w:space="0" w:color="auto"/>
        <w:right w:val="none" w:sz="0" w:space="0" w:color="auto"/>
      </w:divBdr>
    </w:div>
    <w:div w:id="793137744">
      <w:marLeft w:val="480"/>
      <w:marRight w:val="0"/>
      <w:marTop w:val="0"/>
      <w:marBottom w:val="0"/>
      <w:divBdr>
        <w:top w:val="none" w:sz="0" w:space="0" w:color="auto"/>
        <w:left w:val="none" w:sz="0" w:space="0" w:color="auto"/>
        <w:bottom w:val="none" w:sz="0" w:space="0" w:color="auto"/>
        <w:right w:val="none" w:sz="0" w:space="0" w:color="auto"/>
      </w:divBdr>
    </w:div>
    <w:div w:id="793211315">
      <w:marLeft w:val="480"/>
      <w:marRight w:val="0"/>
      <w:marTop w:val="0"/>
      <w:marBottom w:val="0"/>
      <w:divBdr>
        <w:top w:val="none" w:sz="0" w:space="0" w:color="auto"/>
        <w:left w:val="none" w:sz="0" w:space="0" w:color="auto"/>
        <w:bottom w:val="none" w:sz="0" w:space="0" w:color="auto"/>
        <w:right w:val="none" w:sz="0" w:space="0" w:color="auto"/>
      </w:divBdr>
    </w:div>
    <w:div w:id="793324832">
      <w:marLeft w:val="480"/>
      <w:marRight w:val="0"/>
      <w:marTop w:val="0"/>
      <w:marBottom w:val="0"/>
      <w:divBdr>
        <w:top w:val="none" w:sz="0" w:space="0" w:color="auto"/>
        <w:left w:val="none" w:sz="0" w:space="0" w:color="auto"/>
        <w:bottom w:val="none" w:sz="0" w:space="0" w:color="auto"/>
        <w:right w:val="none" w:sz="0" w:space="0" w:color="auto"/>
      </w:divBdr>
    </w:div>
    <w:div w:id="793325984">
      <w:marLeft w:val="480"/>
      <w:marRight w:val="0"/>
      <w:marTop w:val="0"/>
      <w:marBottom w:val="0"/>
      <w:divBdr>
        <w:top w:val="none" w:sz="0" w:space="0" w:color="auto"/>
        <w:left w:val="none" w:sz="0" w:space="0" w:color="auto"/>
        <w:bottom w:val="none" w:sz="0" w:space="0" w:color="auto"/>
        <w:right w:val="none" w:sz="0" w:space="0" w:color="auto"/>
      </w:divBdr>
    </w:div>
    <w:div w:id="793331527">
      <w:marLeft w:val="480"/>
      <w:marRight w:val="0"/>
      <w:marTop w:val="0"/>
      <w:marBottom w:val="0"/>
      <w:divBdr>
        <w:top w:val="none" w:sz="0" w:space="0" w:color="auto"/>
        <w:left w:val="none" w:sz="0" w:space="0" w:color="auto"/>
        <w:bottom w:val="none" w:sz="0" w:space="0" w:color="auto"/>
        <w:right w:val="none" w:sz="0" w:space="0" w:color="auto"/>
      </w:divBdr>
    </w:div>
    <w:div w:id="793401800">
      <w:marLeft w:val="480"/>
      <w:marRight w:val="0"/>
      <w:marTop w:val="0"/>
      <w:marBottom w:val="0"/>
      <w:divBdr>
        <w:top w:val="none" w:sz="0" w:space="0" w:color="auto"/>
        <w:left w:val="none" w:sz="0" w:space="0" w:color="auto"/>
        <w:bottom w:val="none" w:sz="0" w:space="0" w:color="auto"/>
        <w:right w:val="none" w:sz="0" w:space="0" w:color="auto"/>
      </w:divBdr>
    </w:div>
    <w:div w:id="793404111">
      <w:marLeft w:val="480"/>
      <w:marRight w:val="0"/>
      <w:marTop w:val="0"/>
      <w:marBottom w:val="0"/>
      <w:divBdr>
        <w:top w:val="none" w:sz="0" w:space="0" w:color="auto"/>
        <w:left w:val="none" w:sz="0" w:space="0" w:color="auto"/>
        <w:bottom w:val="none" w:sz="0" w:space="0" w:color="auto"/>
        <w:right w:val="none" w:sz="0" w:space="0" w:color="auto"/>
      </w:divBdr>
    </w:div>
    <w:div w:id="793408662">
      <w:marLeft w:val="480"/>
      <w:marRight w:val="0"/>
      <w:marTop w:val="0"/>
      <w:marBottom w:val="0"/>
      <w:divBdr>
        <w:top w:val="none" w:sz="0" w:space="0" w:color="auto"/>
        <w:left w:val="none" w:sz="0" w:space="0" w:color="auto"/>
        <w:bottom w:val="none" w:sz="0" w:space="0" w:color="auto"/>
        <w:right w:val="none" w:sz="0" w:space="0" w:color="auto"/>
      </w:divBdr>
    </w:div>
    <w:div w:id="793525987">
      <w:marLeft w:val="480"/>
      <w:marRight w:val="0"/>
      <w:marTop w:val="0"/>
      <w:marBottom w:val="0"/>
      <w:divBdr>
        <w:top w:val="none" w:sz="0" w:space="0" w:color="auto"/>
        <w:left w:val="none" w:sz="0" w:space="0" w:color="auto"/>
        <w:bottom w:val="none" w:sz="0" w:space="0" w:color="auto"/>
        <w:right w:val="none" w:sz="0" w:space="0" w:color="auto"/>
      </w:divBdr>
    </w:div>
    <w:div w:id="793526887">
      <w:marLeft w:val="480"/>
      <w:marRight w:val="0"/>
      <w:marTop w:val="0"/>
      <w:marBottom w:val="0"/>
      <w:divBdr>
        <w:top w:val="none" w:sz="0" w:space="0" w:color="auto"/>
        <w:left w:val="none" w:sz="0" w:space="0" w:color="auto"/>
        <w:bottom w:val="none" w:sz="0" w:space="0" w:color="auto"/>
        <w:right w:val="none" w:sz="0" w:space="0" w:color="auto"/>
      </w:divBdr>
    </w:div>
    <w:div w:id="793593816">
      <w:marLeft w:val="480"/>
      <w:marRight w:val="0"/>
      <w:marTop w:val="0"/>
      <w:marBottom w:val="0"/>
      <w:divBdr>
        <w:top w:val="none" w:sz="0" w:space="0" w:color="auto"/>
        <w:left w:val="none" w:sz="0" w:space="0" w:color="auto"/>
        <w:bottom w:val="none" w:sz="0" w:space="0" w:color="auto"/>
        <w:right w:val="none" w:sz="0" w:space="0" w:color="auto"/>
      </w:divBdr>
    </w:div>
    <w:div w:id="793593928">
      <w:marLeft w:val="480"/>
      <w:marRight w:val="0"/>
      <w:marTop w:val="0"/>
      <w:marBottom w:val="0"/>
      <w:divBdr>
        <w:top w:val="none" w:sz="0" w:space="0" w:color="auto"/>
        <w:left w:val="none" w:sz="0" w:space="0" w:color="auto"/>
        <w:bottom w:val="none" w:sz="0" w:space="0" w:color="auto"/>
        <w:right w:val="none" w:sz="0" w:space="0" w:color="auto"/>
      </w:divBdr>
    </w:div>
    <w:div w:id="793671165">
      <w:marLeft w:val="480"/>
      <w:marRight w:val="0"/>
      <w:marTop w:val="0"/>
      <w:marBottom w:val="0"/>
      <w:divBdr>
        <w:top w:val="none" w:sz="0" w:space="0" w:color="auto"/>
        <w:left w:val="none" w:sz="0" w:space="0" w:color="auto"/>
        <w:bottom w:val="none" w:sz="0" w:space="0" w:color="auto"/>
        <w:right w:val="none" w:sz="0" w:space="0" w:color="auto"/>
      </w:divBdr>
    </w:div>
    <w:div w:id="793787533">
      <w:marLeft w:val="480"/>
      <w:marRight w:val="0"/>
      <w:marTop w:val="0"/>
      <w:marBottom w:val="0"/>
      <w:divBdr>
        <w:top w:val="none" w:sz="0" w:space="0" w:color="auto"/>
        <w:left w:val="none" w:sz="0" w:space="0" w:color="auto"/>
        <w:bottom w:val="none" w:sz="0" w:space="0" w:color="auto"/>
        <w:right w:val="none" w:sz="0" w:space="0" w:color="auto"/>
      </w:divBdr>
    </w:div>
    <w:div w:id="793862247">
      <w:marLeft w:val="480"/>
      <w:marRight w:val="0"/>
      <w:marTop w:val="0"/>
      <w:marBottom w:val="0"/>
      <w:divBdr>
        <w:top w:val="none" w:sz="0" w:space="0" w:color="auto"/>
        <w:left w:val="none" w:sz="0" w:space="0" w:color="auto"/>
        <w:bottom w:val="none" w:sz="0" w:space="0" w:color="auto"/>
        <w:right w:val="none" w:sz="0" w:space="0" w:color="auto"/>
      </w:divBdr>
    </w:div>
    <w:div w:id="793862545">
      <w:marLeft w:val="480"/>
      <w:marRight w:val="0"/>
      <w:marTop w:val="0"/>
      <w:marBottom w:val="0"/>
      <w:divBdr>
        <w:top w:val="none" w:sz="0" w:space="0" w:color="auto"/>
        <w:left w:val="none" w:sz="0" w:space="0" w:color="auto"/>
        <w:bottom w:val="none" w:sz="0" w:space="0" w:color="auto"/>
        <w:right w:val="none" w:sz="0" w:space="0" w:color="auto"/>
      </w:divBdr>
    </w:div>
    <w:div w:id="793864560">
      <w:marLeft w:val="480"/>
      <w:marRight w:val="0"/>
      <w:marTop w:val="0"/>
      <w:marBottom w:val="0"/>
      <w:divBdr>
        <w:top w:val="none" w:sz="0" w:space="0" w:color="auto"/>
        <w:left w:val="none" w:sz="0" w:space="0" w:color="auto"/>
        <w:bottom w:val="none" w:sz="0" w:space="0" w:color="auto"/>
        <w:right w:val="none" w:sz="0" w:space="0" w:color="auto"/>
      </w:divBdr>
    </w:div>
    <w:div w:id="793864595">
      <w:marLeft w:val="480"/>
      <w:marRight w:val="0"/>
      <w:marTop w:val="0"/>
      <w:marBottom w:val="0"/>
      <w:divBdr>
        <w:top w:val="none" w:sz="0" w:space="0" w:color="auto"/>
        <w:left w:val="none" w:sz="0" w:space="0" w:color="auto"/>
        <w:bottom w:val="none" w:sz="0" w:space="0" w:color="auto"/>
        <w:right w:val="none" w:sz="0" w:space="0" w:color="auto"/>
      </w:divBdr>
    </w:div>
    <w:div w:id="793906929">
      <w:marLeft w:val="480"/>
      <w:marRight w:val="0"/>
      <w:marTop w:val="0"/>
      <w:marBottom w:val="0"/>
      <w:divBdr>
        <w:top w:val="none" w:sz="0" w:space="0" w:color="auto"/>
        <w:left w:val="none" w:sz="0" w:space="0" w:color="auto"/>
        <w:bottom w:val="none" w:sz="0" w:space="0" w:color="auto"/>
        <w:right w:val="none" w:sz="0" w:space="0" w:color="auto"/>
      </w:divBdr>
    </w:div>
    <w:div w:id="793910839">
      <w:marLeft w:val="480"/>
      <w:marRight w:val="0"/>
      <w:marTop w:val="0"/>
      <w:marBottom w:val="0"/>
      <w:divBdr>
        <w:top w:val="none" w:sz="0" w:space="0" w:color="auto"/>
        <w:left w:val="none" w:sz="0" w:space="0" w:color="auto"/>
        <w:bottom w:val="none" w:sz="0" w:space="0" w:color="auto"/>
        <w:right w:val="none" w:sz="0" w:space="0" w:color="auto"/>
      </w:divBdr>
    </w:div>
    <w:div w:id="793983599">
      <w:marLeft w:val="480"/>
      <w:marRight w:val="0"/>
      <w:marTop w:val="0"/>
      <w:marBottom w:val="0"/>
      <w:divBdr>
        <w:top w:val="none" w:sz="0" w:space="0" w:color="auto"/>
        <w:left w:val="none" w:sz="0" w:space="0" w:color="auto"/>
        <w:bottom w:val="none" w:sz="0" w:space="0" w:color="auto"/>
        <w:right w:val="none" w:sz="0" w:space="0" w:color="auto"/>
      </w:divBdr>
    </w:div>
    <w:div w:id="793986703">
      <w:marLeft w:val="480"/>
      <w:marRight w:val="0"/>
      <w:marTop w:val="0"/>
      <w:marBottom w:val="0"/>
      <w:divBdr>
        <w:top w:val="none" w:sz="0" w:space="0" w:color="auto"/>
        <w:left w:val="none" w:sz="0" w:space="0" w:color="auto"/>
        <w:bottom w:val="none" w:sz="0" w:space="0" w:color="auto"/>
        <w:right w:val="none" w:sz="0" w:space="0" w:color="auto"/>
      </w:divBdr>
    </w:div>
    <w:div w:id="794056740">
      <w:marLeft w:val="480"/>
      <w:marRight w:val="0"/>
      <w:marTop w:val="0"/>
      <w:marBottom w:val="0"/>
      <w:divBdr>
        <w:top w:val="none" w:sz="0" w:space="0" w:color="auto"/>
        <w:left w:val="none" w:sz="0" w:space="0" w:color="auto"/>
        <w:bottom w:val="none" w:sz="0" w:space="0" w:color="auto"/>
        <w:right w:val="none" w:sz="0" w:space="0" w:color="auto"/>
      </w:divBdr>
    </w:div>
    <w:div w:id="794059541">
      <w:marLeft w:val="480"/>
      <w:marRight w:val="0"/>
      <w:marTop w:val="0"/>
      <w:marBottom w:val="0"/>
      <w:divBdr>
        <w:top w:val="none" w:sz="0" w:space="0" w:color="auto"/>
        <w:left w:val="none" w:sz="0" w:space="0" w:color="auto"/>
        <w:bottom w:val="none" w:sz="0" w:space="0" w:color="auto"/>
        <w:right w:val="none" w:sz="0" w:space="0" w:color="auto"/>
      </w:divBdr>
    </w:div>
    <w:div w:id="794101377">
      <w:marLeft w:val="480"/>
      <w:marRight w:val="0"/>
      <w:marTop w:val="0"/>
      <w:marBottom w:val="0"/>
      <w:divBdr>
        <w:top w:val="none" w:sz="0" w:space="0" w:color="auto"/>
        <w:left w:val="none" w:sz="0" w:space="0" w:color="auto"/>
        <w:bottom w:val="none" w:sz="0" w:space="0" w:color="auto"/>
        <w:right w:val="none" w:sz="0" w:space="0" w:color="auto"/>
      </w:divBdr>
    </w:div>
    <w:div w:id="794130749">
      <w:marLeft w:val="480"/>
      <w:marRight w:val="0"/>
      <w:marTop w:val="0"/>
      <w:marBottom w:val="0"/>
      <w:divBdr>
        <w:top w:val="none" w:sz="0" w:space="0" w:color="auto"/>
        <w:left w:val="none" w:sz="0" w:space="0" w:color="auto"/>
        <w:bottom w:val="none" w:sz="0" w:space="0" w:color="auto"/>
        <w:right w:val="none" w:sz="0" w:space="0" w:color="auto"/>
      </w:divBdr>
    </w:div>
    <w:div w:id="794174892">
      <w:marLeft w:val="480"/>
      <w:marRight w:val="0"/>
      <w:marTop w:val="0"/>
      <w:marBottom w:val="0"/>
      <w:divBdr>
        <w:top w:val="none" w:sz="0" w:space="0" w:color="auto"/>
        <w:left w:val="none" w:sz="0" w:space="0" w:color="auto"/>
        <w:bottom w:val="none" w:sz="0" w:space="0" w:color="auto"/>
        <w:right w:val="none" w:sz="0" w:space="0" w:color="auto"/>
      </w:divBdr>
    </w:div>
    <w:div w:id="794182987">
      <w:marLeft w:val="480"/>
      <w:marRight w:val="0"/>
      <w:marTop w:val="0"/>
      <w:marBottom w:val="0"/>
      <w:divBdr>
        <w:top w:val="none" w:sz="0" w:space="0" w:color="auto"/>
        <w:left w:val="none" w:sz="0" w:space="0" w:color="auto"/>
        <w:bottom w:val="none" w:sz="0" w:space="0" w:color="auto"/>
        <w:right w:val="none" w:sz="0" w:space="0" w:color="auto"/>
      </w:divBdr>
    </w:div>
    <w:div w:id="794250281">
      <w:marLeft w:val="480"/>
      <w:marRight w:val="0"/>
      <w:marTop w:val="0"/>
      <w:marBottom w:val="0"/>
      <w:divBdr>
        <w:top w:val="none" w:sz="0" w:space="0" w:color="auto"/>
        <w:left w:val="none" w:sz="0" w:space="0" w:color="auto"/>
        <w:bottom w:val="none" w:sz="0" w:space="0" w:color="auto"/>
        <w:right w:val="none" w:sz="0" w:space="0" w:color="auto"/>
      </w:divBdr>
    </w:div>
    <w:div w:id="794254839">
      <w:marLeft w:val="480"/>
      <w:marRight w:val="0"/>
      <w:marTop w:val="0"/>
      <w:marBottom w:val="0"/>
      <w:divBdr>
        <w:top w:val="none" w:sz="0" w:space="0" w:color="auto"/>
        <w:left w:val="none" w:sz="0" w:space="0" w:color="auto"/>
        <w:bottom w:val="none" w:sz="0" w:space="0" w:color="auto"/>
        <w:right w:val="none" w:sz="0" w:space="0" w:color="auto"/>
      </w:divBdr>
    </w:div>
    <w:div w:id="794256169">
      <w:marLeft w:val="480"/>
      <w:marRight w:val="0"/>
      <w:marTop w:val="0"/>
      <w:marBottom w:val="0"/>
      <w:divBdr>
        <w:top w:val="none" w:sz="0" w:space="0" w:color="auto"/>
        <w:left w:val="none" w:sz="0" w:space="0" w:color="auto"/>
        <w:bottom w:val="none" w:sz="0" w:space="0" w:color="auto"/>
        <w:right w:val="none" w:sz="0" w:space="0" w:color="auto"/>
      </w:divBdr>
    </w:div>
    <w:div w:id="794298801">
      <w:marLeft w:val="480"/>
      <w:marRight w:val="0"/>
      <w:marTop w:val="0"/>
      <w:marBottom w:val="0"/>
      <w:divBdr>
        <w:top w:val="none" w:sz="0" w:space="0" w:color="auto"/>
        <w:left w:val="none" w:sz="0" w:space="0" w:color="auto"/>
        <w:bottom w:val="none" w:sz="0" w:space="0" w:color="auto"/>
        <w:right w:val="none" w:sz="0" w:space="0" w:color="auto"/>
      </w:divBdr>
    </w:div>
    <w:div w:id="794299432">
      <w:marLeft w:val="480"/>
      <w:marRight w:val="0"/>
      <w:marTop w:val="0"/>
      <w:marBottom w:val="0"/>
      <w:divBdr>
        <w:top w:val="none" w:sz="0" w:space="0" w:color="auto"/>
        <w:left w:val="none" w:sz="0" w:space="0" w:color="auto"/>
        <w:bottom w:val="none" w:sz="0" w:space="0" w:color="auto"/>
        <w:right w:val="none" w:sz="0" w:space="0" w:color="auto"/>
      </w:divBdr>
    </w:div>
    <w:div w:id="794325121">
      <w:marLeft w:val="480"/>
      <w:marRight w:val="0"/>
      <w:marTop w:val="0"/>
      <w:marBottom w:val="0"/>
      <w:divBdr>
        <w:top w:val="none" w:sz="0" w:space="0" w:color="auto"/>
        <w:left w:val="none" w:sz="0" w:space="0" w:color="auto"/>
        <w:bottom w:val="none" w:sz="0" w:space="0" w:color="auto"/>
        <w:right w:val="none" w:sz="0" w:space="0" w:color="auto"/>
      </w:divBdr>
    </w:div>
    <w:div w:id="794371705">
      <w:marLeft w:val="480"/>
      <w:marRight w:val="0"/>
      <w:marTop w:val="0"/>
      <w:marBottom w:val="0"/>
      <w:divBdr>
        <w:top w:val="none" w:sz="0" w:space="0" w:color="auto"/>
        <w:left w:val="none" w:sz="0" w:space="0" w:color="auto"/>
        <w:bottom w:val="none" w:sz="0" w:space="0" w:color="auto"/>
        <w:right w:val="none" w:sz="0" w:space="0" w:color="auto"/>
      </w:divBdr>
    </w:div>
    <w:div w:id="794372912">
      <w:marLeft w:val="480"/>
      <w:marRight w:val="0"/>
      <w:marTop w:val="0"/>
      <w:marBottom w:val="0"/>
      <w:divBdr>
        <w:top w:val="none" w:sz="0" w:space="0" w:color="auto"/>
        <w:left w:val="none" w:sz="0" w:space="0" w:color="auto"/>
        <w:bottom w:val="none" w:sz="0" w:space="0" w:color="auto"/>
        <w:right w:val="none" w:sz="0" w:space="0" w:color="auto"/>
      </w:divBdr>
    </w:div>
    <w:div w:id="794520439">
      <w:marLeft w:val="480"/>
      <w:marRight w:val="0"/>
      <w:marTop w:val="0"/>
      <w:marBottom w:val="0"/>
      <w:divBdr>
        <w:top w:val="none" w:sz="0" w:space="0" w:color="auto"/>
        <w:left w:val="none" w:sz="0" w:space="0" w:color="auto"/>
        <w:bottom w:val="none" w:sz="0" w:space="0" w:color="auto"/>
        <w:right w:val="none" w:sz="0" w:space="0" w:color="auto"/>
      </w:divBdr>
    </w:div>
    <w:div w:id="794568688">
      <w:marLeft w:val="480"/>
      <w:marRight w:val="0"/>
      <w:marTop w:val="0"/>
      <w:marBottom w:val="0"/>
      <w:divBdr>
        <w:top w:val="none" w:sz="0" w:space="0" w:color="auto"/>
        <w:left w:val="none" w:sz="0" w:space="0" w:color="auto"/>
        <w:bottom w:val="none" w:sz="0" w:space="0" w:color="auto"/>
        <w:right w:val="none" w:sz="0" w:space="0" w:color="auto"/>
      </w:divBdr>
    </w:div>
    <w:div w:id="794644897">
      <w:marLeft w:val="480"/>
      <w:marRight w:val="0"/>
      <w:marTop w:val="0"/>
      <w:marBottom w:val="0"/>
      <w:divBdr>
        <w:top w:val="none" w:sz="0" w:space="0" w:color="auto"/>
        <w:left w:val="none" w:sz="0" w:space="0" w:color="auto"/>
        <w:bottom w:val="none" w:sz="0" w:space="0" w:color="auto"/>
        <w:right w:val="none" w:sz="0" w:space="0" w:color="auto"/>
      </w:divBdr>
    </w:div>
    <w:div w:id="794711445">
      <w:marLeft w:val="480"/>
      <w:marRight w:val="0"/>
      <w:marTop w:val="0"/>
      <w:marBottom w:val="0"/>
      <w:divBdr>
        <w:top w:val="none" w:sz="0" w:space="0" w:color="auto"/>
        <w:left w:val="none" w:sz="0" w:space="0" w:color="auto"/>
        <w:bottom w:val="none" w:sz="0" w:space="0" w:color="auto"/>
        <w:right w:val="none" w:sz="0" w:space="0" w:color="auto"/>
      </w:divBdr>
    </w:div>
    <w:div w:id="794755366">
      <w:marLeft w:val="480"/>
      <w:marRight w:val="0"/>
      <w:marTop w:val="0"/>
      <w:marBottom w:val="0"/>
      <w:divBdr>
        <w:top w:val="none" w:sz="0" w:space="0" w:color="auto"/>
        <w:left w:val="none" w:sz="0" w:space="0" w:color="auto"/>
        <w:bottom w:val="none" w:sz="0" w:space="0" w:color="auto"/>
        <w:right w:val="none" w:sz="0" w:space="0" w:color="auto"/>
      </w:divBdr>
    </w:div>
    <w:div w:id="794759644">
      <w:marLeft w:val="480"/>
      <w:marRight w:val="0"/>
      <w:marTop w:val="0"/>
      <w:marBottom w:val="0"/>
      <w:divBdr>
        <w:top w:val="none" w:sz="0" w:space="0" w:color="auto"/>
        <w:left w:val="none" w:sz="0" w:space="0" w:color="auto"/>
        <w:bottom w:val="none" w:sz="0" w:space="0" w:color="auto"/>
        <w:right w:val="none" w:sz="0" w:space="0" w:color="auto"/>
      </w:divBdr>
    </w:div>
    <w:div w:id="794830478">
      <w:marLeft w:val="480"/>
      <w:marRight w:val="0"/>
      <w:marTop w:val="0"/>
      <w:marBottom w:val="0"/>
      <w:divBdr>
        <w:top w:val="none" w:sz="0" w:space="0" w:color="auto"/>
        <w:left w:val="none" w:sz="0" w:space="0" w:color="auto"/>
        <w:bottom w:val="none" w:sz="0" w:space="0" w:color="auto"/>
        <w:right w:val="none" w:sz="0" w:space="0" w:color="auto"/>
      </w:divBdr>
    </w:div>
    <w:div w:id="794835101">
      <w:marLeft w:val="480"/>
      <w:marRight w:val="0"/>
      <w:marTop w:val="0"/>
      <w:marBottom w:val="0"/>
      <w:divBdr>
        <w:top w:val="none" w:sz="0" w:space="0" w:color="auto"/>
        <w:left w:val="none" w:sz="0" w:space="0" w:color="auto"/>
        <w:bottom w:val="none" w:sz="0" w:space="0" w:color="auto"/>
        <w:right w:val="none" w:sz="0" w:space="0" w:color="auto"/>
      </w:divBdr>
    </w:div>
    <w:div w:id="794954852">
      <w:marLeft w:val="480"/>
      <w:marRight w:val="0"/>
      <w:marTop w:val="0"/>
      <w:marBottom w:val="0"/>
      <w:divBdr>
        <w:top w:val="none" w:sz="0" w:space="0" w:color="auto"/>
        <w:left w:val="none" w:sz="0" w:space="0" w:color="auto"/>
        <w:bottom w:val="none" w:sz="0" w:space="0" w:color="auto"/>
        <w:right w:val="none" w:sz="0" w:space="0" w:color="auto"/>
      </w:divBdr>
    </w:div>
    <w:div w:id="795097871">
      <w:marLeft w:val="480"/>
      <w:marRight w:val="0"/>
      <w:marTop w:val="0"/>
      <w:marBottom w:val="0"/>
      <w:divBdr>
        <w:top w:val="none" w:sz="0" w:space="0" w:color="auto"/>
        <w:left w:val="none" w:sz="0" w:space="0" w:color="auto"/>
        <w:bottom w:val="none" w:sz="0" w:space="0" w:color="auto"/>
        <w:right w:val="none" w:sz="0" w:space="0" w:color="auto"/>
      </w:divBdr>
    </w:div>
    <w:div w:id="795106155">
      <w:marLeft w:val="480"/>
      <w:marRight w:val="0"/>
      <w:marTop w:val="0"/>
      <w:marBottom w:val="0"/>
      <w:divBdr>
        <w:top w:val="none" w:sz="0" w:space="0" w:color="auto"/>
        <w:left w:val="none" w:sz="0" w:space="0" w:color="auto"/>
        <w:bottom w:val="none" w:sz="0" w:space="0" w:color="auto"/>
        <w:right w:val="none" w:sz="0" w:space="0" w:color="auto"/>
      </w:divBdr>
    </w:div>
    <w:div w:id="795106327">
      <w:marLeft w:val="480"/>
      <w:marRight w:val="0"/>
      <w:marTop w:val="0"/>
      <w:marBottom w:val="0"/>
      <w:divBdr>
        <w:top w:val="none" w:sz="0" w:space="0" w:color="auto"/>
        <w:left w:val="none" w:sz="0" w:space="0" w:color="auto"/>
        <w:bottom w:val="none" w:sz="0" w:space="0" w:color="auto"/>
        <w:right w:val="none" w:sz="0" w:space="0" w:color="auto"/>
      </w:divBdr>
    </w:div>
    <w:div w:id="795174070">
      <w:marLeft w:val="480"/>
      <w:marRight w:val="0"/>
      <w:marTop w:val="0"/>
      <w:marBottom w:val="0"/>
      <w:divBdr>
        <w:top w:val="none" w:sz="0" w:space="0" w:color="auto"/>
        <w:left w:val="none" w:sz="0" w:space="0" w:color="auto"/>
        <w:bottom w:val="none" w:sz="0" w:space="0" w:color="auto"/>
        <w:right w:val="none" w:sz="0" w:space="0" w:color="auto"/>
      </w:divBdr>
    </w:div>
    <w:div w:id="795178993">
      <w:marLeft w:val="480"/>
      <w:marRight w:val="0"/>
      <w:marTop w:val="0"/>
      <w:marBottom w:val="0"/>
      <w:divBdr>
        <w:top w:val="none" w:sz="0" w:space="0" w:color="auto"/>
        <w:left w:val="none" w:sz="0" w:space="0" w:color="auto"/>
        <w:bottom w:val="none" w:sz="0" w:space="0" w:color="auto"/>
        <w:right w:val="none" w:sz="0" w:space="0" w:color="auto"/>
      </w:divBdr>
    </w:div>
    <w:div w:id="795180891">
      <w:marLeft w:val="480"/>
      <w:marRight w:val="0"/>
      <w:marTop w:val="0"/>
      <w:marBottom w:val="0"/>
      <w:divBdr>
        <w:top w:val="none" w:sz="0" w:space="0" w:color="auto"/>
        <w:left w:val="none" w:sz="0" w:space="0" w:color="auto"/>
        <w:bottom w:val="none" w:sz="0" w:space="0" w:color="auto"/>
        <w:right w:val="none" w:sz="0" w:space="0" w:color="auto"/>
      </w:divBdr>
    </w:div>
    <w:div w:id="795216455">
      <w:marLeft w:val="480"/>
      <w:marRight w:val="0"/>
      <w:marTop w:val="0"/>
      <w:marBottom w:val="0"/>
      <w:divBdr>
        <w:top w:val="none" w:sz="0" w:space="0" w:color="auto"/>
        <w:left w:val="none" w:sz="0" w:space="0" w:color="auto"/>
        <w:bottom w:val="none" w:sz="0" w:space="0" w:color="auto"/>
        <w:right w:val="none" w:sz="0" w:space="0" w:color="auto"/>
      </w:divBdr>
    </w:div>
    <w:div w:id="795292896">
      <w:marLeft w:val="480"/>
      <w:marRight w:val="0"/>
      <w:marTop w:val="0"/>
      <w:marBottom w:val="0"/>
      <w:divBdr>
        <w:top w:val="none" w:sz="0" w:space="0" w:color="auto"/>
        <w:left w:val="none" w:sz="0" w:space="0" w:color="auto"/>
        <w:bottom w:val="none" w:sz="0" w:space="0" w:color="auto"/>
        <w:right w:val="none" w:sz="0" w:space="0" w:color="auto"/>
      </w:divBdr>
    </w:div>
    <w:div w:id="795295277">
      <w:marLeft w:val="480"/>
      <w:marRight w:val="0"/>
      <w:marTop w:val="0"/>
      <w:marBottom w:val="0"/>
      <w:divBdr>
        <w:top w:val="none" w:sz="0" w:space="0" w:color="auto"/>
        <w:left w:val="none" w:sz="0" w:space="0" w:color="auto"/>
        <w:bottom w:val="none" w:sz="0" w:space="0" w:color="auto"/>
        <w:right w:val="none" w:sz="0" w:space="0" w:color="auto"/>
      </w:divBdr>
    </w:div>
    <w:div w:id="795295355">
      <w:marLeft w:val="480"/>
      <w:marRight w:val="0"/>
      <w:marTop w:val="0"/>
      <w:marBottom w:val="0"/>
      <w:divBdr>
        <w:top w:val="none" w:sz="0" w:space="0" w:color="auto"/>
        <w:left w:val="none" w:sz="0" w:space="0" w:color="auto"/>
        <w:bottom w:val="none" w:sz="0" w:space="0" w:color="auto"/>
        <w:right w:val="none" w:sz="0" w:space="0" w:color="auto"/>
      </w:divBdr>
    </w:div>
    <w:div w:id="795373519">
      <w:marLeft w:val="480"/>
      <w:marRight w:val="0"/>
      <w:marTop w:val="0"/>
      <w:marBottom w:val="0"/>
      <w:divBdr>
        <w:top w:val="none" w:sz="0" w:space="0" w:color="auto"/>
        <w:left w:val="none" w:sz="0" w:space="0" w:color="auto"/>
        <w:bottom w:val="none" w:sz="0" w:space="0" w:color="auto"/>
        <w:right w:val="none" w:sz="0" w:space="0" w:color="auto"/>
      </w:divBdr>
    </w:div>
    <w:div w:id="795374673">
      <w:marLeft w:val="480"/>
      <w:marRight w:val="0"/>
      <w:marTop w:val="0"/>
      <w:marBottom w:val="0"/>
      <w:divBdr>
        <w:top w:val="none" w:sz="0" w:space="0" w:color="auto"/>
        <w:left w:val="none" w:sz="0" w:space="0" w:color="auto"/>
        <w:bottom w:val="none" w:sz="0" w:space="0" w:color="auto"/>
        <w:right w:val="none" w:sz="0" w:space="0" w:color="auto"/>
      </w:divBdr>
    </w:div>
    <w:div w:id="795412375">
      <w:marLeft w:val="480"/>
      <w:marRight w:val="0"/>
      <w:marTop w:val="0"/>
      <w:marBottom w:val="0"/>
      <w:divBdr>
        <w:top w:val="none" w:sz="0" w:space="0" w:color="auto"/>
        <w:left w:val="none" w:sz="0" w:space="0" w:color="auto"/>
        <w:bottom w:val="none" w:sz="0" w:space="0" w:color="auto"/>
        <w:right w:val="none" w:sz="0" w:space="0" w:color="auto"/>
      </w:divBdr>
    </w:div>
    <w:div w:id="795485878">
      <w:marLeft w:val="480"/>
      <w:marRight w:val="0"/>
      <w:marTop w:val="0"/>
      <w:marBottom w:val="0"/>
      <w:divBdr>
        <w:top w:val="none" w:sz="0" w:space="0" w:color="auto"/>
        <w:left w:val="none" w:sz="0" w:space="0" w:color="auto"/>
        <w:bottom w:val="none" w:sz="0" w:space="0" w:color="auto"/>
        <w:right w:val="none" w:sz="0" w:space="0" w:color="auto"/>
      </w:divBdr>
    </w:div>
    <w:div w:id="795485897">
      <w:marLeft w:val="480"/>
      <w:marRight w:val="0"/>
      <w:marTop w:val="0"/>
      <w:marBottom w:val="0"/>
      <w:divBdr>
        <w:top w:val="none" w:sz="0" w:space="0" w:color="auto"/>
        <w:left w:val="none" w:sz="0" w:space="0" w:color="auto"/>
        <w:bottom w:val="none" w:sz="0" w:space="0" w:color="auto"/>
        <w:right w:val="none" w:sz="0" w:space="0" w:color="auto"/>
      </w:divBdr>
    </w:div>
    <w:div w:id="795487539">
      <w:marLeft w:val="480"/>
      <w:marRight w:val="0"/>
      <w:marTop w:val="0"/>
      <w:marBottom w:val="0"/>
      <w:divBdr>
        <w:top w:val="none" w:sz="0" w:space="0" w:color="auto"/>
        <w:left w:val="none" w:sz="0" w:space="0" w:color="auto"/>
        <w:bottom w:val="none" w:sz="0" w:space="0" w:color="auto"/>
        <w:right w:val="none" w:sz="0" w:space="0" w:color="auto"/>
      </w:divBdr>
    </w:div>
    <w:div w:id="795488878">
      <w:marLeft w:val="480"/>
      <w:marRight w:val="0"/>
      <w:marTop w:val="0"/>
      <w:marBottom w:val="0"/>
      <w:divBdr>
        <w:top w:val="none" w:sz="0" w:space="0" w:color="auto"/>
        <w:left w:val="none" w:sz="0" w:space="0" w:color="auto"/>
        <w:bottom w:val="none" w:sz="0" w:space="0" w:color="auto"/>
        <w:right w:val="none" w:sz="0" w:space="0" w:color="auto"/>
      </w:divBdr>
    </w:div>
    <w:div w:id="795563418">
      <w:marLeft w:val="480"/>
      <w:marRight w:val="0"/>
      <w:marTop w:val="0"/>
      <w:marBottom w:val="0"/>
      <w:divBdr>
        <w:top w:val="none" w:sz="0" w:space="0" w:color="auto"/>
        <w:left w:val="none" w:sz="0" w:space="0" w:color="auto"/>
        <w:bottom w:val="none" w:sz="0" w:space="0" w:color="auto"/>
        <w:right w:val="none" w:sz="0" w:space="0" w:color="auto"/>
      </w:divBdr>
    </w:div>
    <w:div w:id="795567160">
      <w:marLeft w:val="480"/>
      <w:marRight w:val="0"/>
      <w:marTop w:val="0"/>
      <w:marBottom w:val="0"/>
      <w:divBdr>
        <w:top w:val="none" w:sz="0" w:space="0" w:color="auto"/>
        <w:left w:val="none" w:sz="0" w:space="0" w:color="auto"/>
        <w:bottom w:val="none" w:sz="0" w:space="0" w:color="auto"/>
        <w:right w:val="none" w:sz="0" w:space="0" w:color="auto"/>
      </w:divBdr>
    </w:div>
    <w:div w:id="795568829">
      <w:marLeft w:val="480"/>
      <w:marRight w:val="0"/>
      <w:marTop w:val="0"/>
      <w:marBottom w:val="0"/>
      <w:divBdr>
        <w:top w:val="none" w:sz="0" w:space="0" w:color="auto"/>
        <w:left w:val="none" w:sz="0" w:space="0" w:color="auto"/>
        <w:bottom w:val="none" w:sz="0" w:space="0" w:color="auto"/>
        <w:right w:val="none" w:sz="0" w:space="0" w:color="auto"/>
      </w:divBdr>
    </w:div>
    <w:div w:id="795635694">
      <w:marLeft w:val="480"/>
      <w:marRight w:val="0"/>
      <w:marTop w:val="0"/>
      <w:marBottom w:val="0"/>
      <w:divBdr>
        <w:top w:val="none" w:sz="0" w:space="0" w:color="auto"/>
        <w:left w:val="none" w:sz="0" w:space="0" w:color="auto"/>
        <w:bottom w:val="none" w:sz="0" w:space="0" w:color="auto"/>
        <w:right w:val="none" w:sz="0" w:space="0" w:color="auto"/>
      </w:divBdr>
    </w:div>
    <w:div w:id="795636174">
      <w:marLeft w:val="480"/>
      <w:marRight w:val="0"/>
      <w:marTop w:val="0"/>
      <w:marBottom w:val="0"/>
      <w:divBdr>
        <w:top w:val="none" w:sz="0" w:space="0" w:color="auto"/>
        <w:left w:val="none" w:sz="0" w:space="0" w:color="auto"/>
        <w:bottom w:val="none" w:sz="0" w:space="0" w:color="auto"/>
        <w:right w:val="none" w:sz="0" w:space="0" w:color="auto"/>
      </w:divBdr>
    </w:div>
    <w:div w:id="795637901">
      <w:marLeft w:val="480"/>
      <w:marRight w:val="0"/>
      <w:marTop w:val="0"/>
      <w:marBottom w:val="0"/>
      <w:divBdr>
        <w:top w:val="none" w:sz="0" w:space="0" w:color="auto"/>
        <w:left w:val="none" w:sz="0" w:space="0" w:color="auto"/>
        <w:bottom w:val="none" w:sz="0" w:space="0" w:color="auto"/>
        <w:right w:val="none" w:sz="0" w:space="0" w:color="auto"/>
      </w:divBdr>
    </w:div>
    <w:div w:id="795685452">
      <w:marLeft w:val="480"/>
      <w:marRight w:val="0"/>
      <w:marTop w:val="0"/>
      <w:marBottom w:val="0"/>
      <w:divBdr>
        <w:top w:val="none" w:sz="0" w:space="0" w:color="auto"/>
        <w:left w:val="none" w:sz="0" w:space="0" w:color="auto"/>
        <w:bottom w:val="none" w:sz="0" w:space="0" w:color="auto"/>
        <w:right w:val="none" w:sz="0" w:space="0" w:color="auto"/>
      </w:divBdr>
    </w:div>
    <w:div w:id="795754096">
      <w:marLeft w:val="480"/>
      <w:marRight w:val="0"/>
      <w:marTop w:val="0"/>
      <w:marBottom w:val="0"/>
      <w:divBdr>
        <w:top w:val="none" w:sz="0" w:space="0" w:color="auto"/>
        <w:left w:val="none" w:sz="0" w:space="0" w:color="auto"/>
        <w:bottom w:val="none" w:sz="0" w:space="0" w:color="auto"/>
        <w:right w:val="none" w:sz="0" w:space="0" w:color="auto"/>
      </w:divBdr>
    </w:div>
    <w:div w:id="795758514">
      <w:marLeft w:val="480"/>
      <w:marRight w:val="0"/>
      <w:marTop w:val="0"/>
      <w:marBottom w:val="0"/>
      <w:divBdr>
        <w:top w:val="none" w:sz="0" w:space="0" w:color="auto"/>
        <w:left w:val="none" w:sz="0" w:space="0" w:color="auto"/>
        <w:bottom w:val="none" w:sz="0" w:space="0" w:color="auto"/>
        <w:right w:val="none" w:sz="0" w:space="0" w:color="auto"/>
      </w:divBdr>
    </w:div>
    <w:div w:id="795835934">
      <w:marLeft w:val="480"/>
      <w:marRight w:val="0"/>
      <w:marTop w:val="0"/>
      <w:marBottom w:val="0"/>
      <w:divBdr>
        <w:top w:val="none" w:sz="0" w:space="0" w:color="auto"/>
        <w:left w:val="none" w:sz="0" w:space="0" w:color="auto"/>
        <w:bottom w:val="none" w:sz="0" w:space="0" w:color="auto"/>
        <w:right w:val="none" w:sz="0" w:space="0" w:color="auto"/>
      </w:divBdr>
    </w:div>
    <w:div w:id="795870473">
      <w:marLeft w:val="480"/>
      <w:marRight w:val="0"/>
      <w:marTop w:val="0"/>
      <w:marBottom w:val="0"/>
      <w:divBdr>
        <w:top w:val="none" w:sz="0" w:space="0" w:color="auto"/>
        <w:left w:val="none" w:sz="0" w:space="0" w:color="auto"/>
        <w:bottom w:val="none" w:sz="0" w:space="0" w:color="auto"/>
        <w:right w:val="none" w:sz="0" w:space="0" w:color="auto"/>
      </w:divBdr>
    </w:div>
    <w:div w:id="795949244">
      <w:marLeft w:val="480"/>
      <w:marRight w:val="0"/>
      <w:marTop w:val="0"/>
      <w:marBottom w:val="0"/>
      <w:divBdr>
        <w:top w:val="none" w:sz="0" w:space="0" w:color="auto"/>
        <w:left w:val="none" w:sz="0" w:space="0" w:color="auto"/>
        <w:bottom w:val="none" w:sz="0" w:space="0" w:color="auto"/>
        <w:right w:val="none" w:sz="0" w:space="0" w:color="auto"/>
      </w:divBdr>
    </w:div>
    <w:div w:id="796027146">
      <w:marLeft w:val="480"/>
      <w:marRight w:val="0"/>
      <w:marTop w:val="0"/>
      <w:marBottom w:val="0"/>
      <w:divBdr>
        <w:top w:val="none" w:sz="0" w:space="0" w:color="auto"/>
        <w:left w:val="none" w:sz="0" w:space="0" w:color="auto"/>
        <w:bottom w:val="none" w:sz="0" w:space="0" w:color="auto"/>
        <w:right w:val="none" w:sz="0" w:space="0" w:color="auto"/>
      </w:divBdr>
    </w:div>
    <w:div w:id="796027400">
      <w:marLeft w:val="480"/>
      <w:marRight w:val="0"/>
      <w:marTop w:val="0"/>
      <w:marBottom w:val="0"/>
      <w:divBdr>
        <w:top w:val="none" w:sz="0" w:space="0" w:color="auto"/>
        <w:left w:val="none" w:sz="0" w:space="0" w:color="auto"/>
        <w:bottom w:val="none" w:sz="0" w:space="0" w:color="auto"/>
        <w:right w:val="none" w:sz="0" w:space="0" w:color="auto"/>
      </w:divBdr>
    </w:div>
    <w:div w:id="796068051">
      <w:marLeft w:val="480"/>
      <w:marRight w:val="0"/>
      <w:marTop w:val="0"/>
      <w:marBottom w:val="0"/>
      <w:divBdr>
        <w:top w:val="none" w:sz="0" w:space="0" w:color="auto"/>
        <w:left w:val="none" w:sz="0" w:space="0" w:color="auto"/>
        <w:bottom w:val="none" w:sz="0" w:space="0" w:color="auto"/>
        <w:right w:val="none" w:sz="0" w:space="0" w:color="auto"/>
      </w:divBdr>
    </w:div>
    <w:div w:id="796097171">
      <w:marLeft w:val="480"/>
      <w:marRight w:val="0"/>
      <w:marTop w:val="0"/>
      <w:marBottom w:val="0"/>
      <w:divBdr>
        <w:top w:val="none" w:sz="0" w:space="0" w:color="auto"/>
        <w:left w:val="none" w:sz="0" w:space="0" w:color="auto"/>
        <w:bottom w:val="none" w:sz="0" w:space="0" w:color="auto"/>
        <w:right w:val="none" w:sz="0" w:space="0" w:color="auto"/>
      </w:divBdr>
    </w:div>
    <w:div w:id="796098549">
      <w:marLeft w:val="480"/>
      <w:marRight w:val="0"/>
      <w:marTop w:val="0"/>
      <w:marBottom w:val="0"/>
      <w:divBdr>
        <w:top w:val="none" w:sz="0" w:space="0" w:color="auto"/>
        <w:left w:val="none" w:sz="0" w:space="0" w:color="auto"/>
        <w:bottom w:val="none" w:sz="0" w:space="0" w:color="auto"/>
        <w:right w:val="none" w:sz="0" w:space="0" w:color="auto"/>
      </w:divBdr>
    </w:div>
    <w:div w:id="796143154">
      <w:marLeft w:val="480"/>
      <w:marRight w:val="0"/>
      <w:marTop w:val="0"/>
      <w:marBottom w:val="0"/>
      <w:divBdr>
        <w:top w:val="none" w:sz="0" w:space="0" w:color="auto"/>
        <w:left w:val="none" w:sz="0" w:space="0" w:color="auto"/>
        <w:bottom w:val="none" w:sz="0" w:space="0" w:color="auto"/>
        <w:right w:val="none" w:sz="0" w:space="0" w:color="auto"/>
      </w:divBdr>
    </w:div>
    <w:div w:id="796145328">
      <w:marLeft w:val="480"/>
      <w:marRight w:val="0"/>
      <w:marTop w:val="0"/>
      <w:marBottom w:val="0"/>
      <w:divBdr>
        <w:top w:val="none" w:sz="0" w:space="0" w:color="auto"/>
        <w:left w:val="none" w:sz="0" w:space="0" w:color="auto"/>
        <w:bottom w:val="none" w:sz="0" w:space="0" w:color="auto"/>
        <w:right w:val="none" w:sz="0" w:space="0" w:color="auto"/>
      </w:divBdr>
    </w:div>
    <w:div w:id="796215109">
      <w:marLeft w:val="480"/>
      <w:marRight w:val="0"/>
      <w:marTop w:val="0"/>
      <w:marBottom w:val="0"/>
      <w:divBdr>
        <w:top w:val="none" w:sz="0" w:space="0" w:color="auto"/>
        <w:left w:val="none" w:sz="0" w:space="0" w:color="auto"/>
        <w:bottom w:val="none" w:sz="0" w:space="0" w:color="auto"/>
        <w:right w:val="none" w:sz="0" w:space="0" w:color="auto"/>
      </w:divBdr>
    </w:div>
    <w:div w:id="796216132">
      <w:marLeft w:val="480"/>
      <w:marRight w:val="0"/>
      <w:marTop w:val="0"/>
      <w:marBottom w:val="0"/>
      <w:divBdr>
        <w:top w:val="none" w:sz="0" w:space="0" w:color="auto"/>
        <w:left w:val="none" w:sz="0" w:space="0" w:color="auto"/>
        <w:bottom w:val="none" w:sz="0" w:space="0" w:color="auto"/>
        <w:right w:val="none" w:sz="0" w:space="0" w:color="auto"/>
      </w:divBdr>
    </w:div>
    <w:div w:id="796219119">
      <w:marLeft w:val="480"/>
      <w:marRight w:val="0"/>
      <w:marTop w:val="0"/>
      <w:marBottom w:val="0"/>
      <w:divBdr>
        <w:top w:val="none" w:sz="0" w:space="0" w:color="auto"/>
        <w:left w:val="none" w:sz="0" w:space="0" w:color="auto"/>
        <w:bottom w:val="none" w:sz="0" w:space="0" w:color="auto"/>
        <w:right w:val="none" w:sz="0" w:space="0" w:color="auto"/>
      </w:divBdr>
    </w:div>
    <w:div w:id="796266575">
      <w:marLeft w:val="480"/>
      <w:marRight w:val="0"/>
      <w:marTop w:val="0"/>
      <w:marBottom w:val="0"/>
      <w:divBdr>
        <w:top w:val="none" w:sz="0" w:space="0" w:color="auto"/>
        <w:left w:val="none" w:sz="0" w:space="0" w:color="auto"/>
        <w:bottom w:val="none" w:sz="0" w:space="0" w:color="auto"/>
        <w:right w:val="none" w:sz="0" w:space="0" w:color="auto"/>
      </w:divBdr>
    </w:div>
    <w:div w:id="796333349">
      <w:marLeft w:val="480"/>
      <w:marRight w:val="0"/>
      <w:marTop w:val="0"/>
      <w:marBottom w:val="0"/>
      <w:divBdr>
        <w:top w:val="none" w:sz="0" w:space="0" w:color="auto"/>
        <w:left w:val="none" w:sz="0" w:space="0" w:color="auto"/>
        <w:bottom w:val="none" w:sz="0" w:space="0" w:color="auto"/>
        <w:right w:val="none" w:sz="0" w:space="0" w:color="auto"/>
      </w:divBdr>
    </w:div>
    <w:div w:id="796408911">
      <w:marLeft w:val="480"/>
      <w:marRight w:val="0"/>
      <w:marTop w:val="0"/>
      <w:marBottom w:val="0"/>
      <w:divBdr>
        <w:top w:val="none" w:sz="0" w:space="0" w:color="auto"/>
        <w:left w:val="none" w:sz="0" w:space="0" w:color="auto"/>
        <w:bottom w:val="none" w:sz="0" w:space="0" w:color="auto"/>
        <w:right w:val="none" w:sz="0" w:space="0" w:color="auto"/>
      </w:divBdr>
    </w:div>
    <w:div w:id="796459725">
      <w:marLeft w:val="480"/>
      <w:marRight w:val="0"/>
      <w:marTop w:val="0"/>
      <w:marBottom w:val="0"/>
      <w:divBdr>
        <w:top w:val="none" w:sz="0" w:space="0" w:color="auto"/>
        <w:left w:val="none" w:sz="0" w:space="0" w:color="auto"/>
        <w:bottom w:val="none" w:sz="0" w:space="0" w:color="auto"/>
        <w:right w:val="none" w:sz="0" w:space="0" w:color="auto"/>
      </w:divBdr>
    </w:div>
    <w:div w:id="796486162">
      <w:marLeft w:val="480"/>
      <w:marRight w:val="0"/>
      <w:marTop w:val="0"/>
      <w:marBottom w:val="0"/>
      <w:divBdr>
        <w:top w:val="none" w:sz="0" w:space="0" w:color="auto"/>
        <w:left w:val="none" w:sz="0" w:space="0" w:color="auto"/>
        <w:bottom w:val="none" w:sz="0" w:space="0" w:color="auto"/>
        <w:right w:val="none" w:sz="0" w:space="0" w:color="auto"/>
      </w:divBdr>
    </w:div>
    <w:div w:id="796529119">
      <w:marLeft w:val="480"/>
      <w:marRight w:val="0"/>
      <w:marTop w:val="0"/>
      <w:marBottom w:val="0"/>
      <w:divBdr>
        <w:top w:val="none" w:sz="0" w:space="0" w:color="auto"/>
        <w:left w:val="none" w:sz="0" w:space="0" w:color="auto"/>
        <w:bottom w:val="none" w:sz="0" w:space="0" w:color="auto"/>
        <w:right w:val="none" w:sz="0" w:space="0" w:color="auto"/>
      </w:divBdr>
    </w:div>
    <w:div w:id="796603066">
      <w:marLeft w:val="480"/>
      <w:marRight w:val="0"/>
      <w:marTop w:val="0"/>
      <w:marBottom w:val="0"/>
      <w:divBdr>
        <w:top w:val="none" w:sz="0" w:space="0" w:color="auto"/>
        <w:left w:val="none" w:sz="0" w:space="0" w:color="auto"/>
        <w:bottom w:val="none" w:sz="0" w:space="0" w:color="auto"/>
        <w:right w:val="none" w:sz="0" w:space="0" w:color="auto"/>
      </w:divBdr>
    </w:div>
    <w:div w:id="796605676">
      <w:marLeft w:val="480"/>
      <w:marRight w:val="0"/>
      <w:marTop w:val="0"/>
      <w:marBottom w:val="0"/>
      <w:divBdr>
        <w:top w:val="none" w:sz="0" w:space="0" w:color="auto"/>
        <w:left w:val="none" w:sz="0" w:space="0" w:color="auto"/>
        <w:bottom w:val="none" w:sz="0" w:space="0" w:color="auto"/>
        <w:right w:val="none" w:sz="0" w:space="0" w:color="auto"/>
      </w:divBdr>
    </w:div>
    <w:div w:id="796683222">
      <w:marLeft w:val="480"/>
      <w:marRight w:val="0"/>
      <w:marTop w:val="0"/>
      <w:marBottom w:val="0"/>
      <w:divBdr>
        <w:top w:val="none" w:sz="0" w:space="0" w:color="auto"/>
        <w:left w:val="none" w:sz="0" w:space="0" w:color="auto"/>
        <w:bottom w:val="none" w:sz="0" w:space="0" w:color="auto"/>
        <w:right w:val="none" w:sz="0" w:space="0" w:color="auto"/>
      </w:divBdr>
    </w:div>
    <w:div w:id="796723642">
      <w:marLeft w:val="480"/>
      <w:marRight w:val="0"/>
      <w:marTop w:val="0"/>
      <w:marBottom w:val="0"/>
      <w:divBdr>
        <w:top w:val="none" w:sz="0" w:space="0" w:color="auto"/>
        <w:left w:val="none" w:sz="0" w:space="0" w:color="auto"/>
        <w:bottom w:val="none" w:sz="0" w:space="0" w:color="auto"/>
        <w:right w:val="none" w:sz="0" w:space="0" w:color="auto"/>
      </w:divBdr>
    </w:div>
    <w:div w:id="796725299">
      <w:marLeft w:val="480"/>
      <w:marRight w:val="0"/>
      <w:marTop w:val="0"/>
      <w:marBottom w:val="0"/>
      <w:divBdr>
        <w:top w:val="none" w:sz="0" w:space="0" w:color="auto"/>
        <w:left w:val="none" w:sz="0" w:space="0" w:color="auto"/>
        <w:bottom w:val="none" w:sz="0" w:space="0" w:color="auto"/>
        <w:right w:val="none" w:sz="0" w:space="0" w:color="auto"/>
      </w:divBdr>
    </w:div>
    <w:div w:id="796752012">
      <w:marLeft w:val="480"/>
      <w:marRight w:val="0"/>
      <w:marTop w:val="0"/>
      <w:marBottom w:val="0"/>
      <w:divBdr>
        <w:top w:val="none" w:sz="0" w:space="0" w:color="auto"/>
        <w:left w:val="none" w:sz="0" w:space="0" w:color="auto"/>
        <w:bottom w:val="none" w:sz="0" w:space="0" w:color="auto"/>
        <w:right w:val="none" w:sz="0" w:space="0" w:color="auto"/>
      </w:divBdr>
    </w:div>
    <w:div w:id="796798178">
      <w:marLeft w:val="480"/>
      <w:marRight w:val="0"/>
      <w:marTop w:val="0"/>
      <w:marBottom w:val="0"/>
      <w:divBdr>
        <w:top w:val="none" w:sz="0" w:space="0" w:color="auto"/>
        <w:left w:val="none" w:sz="0" w:space="0" w:color="auto"/>
        <w:bottom w:val="none" w:sz="0" w:space="0" w:color="auto"/>
        <w:right w:val="none" w:sz="0" w:space="0" w:color="auto"/>
      </w:divBdr>
    </w:div>
    <w:div w:id="796801302">
      <w:marLeft w:val="480"/>
      <w:marRight w:val="0"/>
      <w:marTop w:val="0"/>
      <w:marBottom w:val="0"/>
      <w:divBdr>
        <w:top w:val="none" w:sz="0" w:space="0" w:color="auto"/>
        <w:left w:val="none" w:sz="0" w:space="0" w:color="auto"/>
        <w:bottom w:val="none" w:sz="0" w:space="0" w:color="auto"/>
        <w:right w:val="none" w:sz="0" w:space="0" w:color="auto"/>
      </w:divBdr>
    </w:div>
    <w:div w:id="796876493">
      <w:marLeft w:val="480"/>
      <w:marRight w:val="0"/>
      <w:marTop w:val="0"/>
      <w:marBottom w:val="0"/>
      <w:divBdr>
        <w:top w:val="none" w:sz="0" w:space="0" w:color="auto"/>
        <w:left w:val="none" w:sz="0" w:space="0" w:color="auto"/>
        <w:bottom w:val="none" w:sz="0" w:space="0" w:color="auto"/>
        <w:right w:val="none" w:sz="0" w:space="0" w:color="auto"/>
      </w:divBdr>
    </w:div>
    <w:div w:id="796947418">
      <w:marLeft w:val="480"/>
      <w:marRight w:val="0"/>
      <w:marTop w:val="0"/>
      <w:marBottom w:val="0"/>
      <w:divBdr>
        <w:top w:val="none" w:sz="0" w:space="0" w:color="auto"/>
        <w:left w:val="none" w:sz="0" w:space="0" w:color="auto"/>
        <w:bottom w:val="none" w:sz="0" w:space="0" w:color="auto"/>
        <w:right w:val="none" w:sz="0" w:space="0" w:color="auto"/>
      </w:divBdr>
    </w:div>
    <w:div w:id="796949885">
      <w:marLeft w:val="480"/>
      <w:marRight w:val="0"/>
      <w:marTop w:val="0"/>
      <w:marBottom w:val="0"/>
      <w:divBdr>
        <w:top w:val="none" w:sz="0" w:space="0" w:color="auto"/>
        <w:left w:val="none" w:sz="0" w:space="0" w:color="auto"/>
        <w:bottom w:val="none" w:sz="0" w:space="0" w:color="auto"/>
        <w:right w:val="none" w:sz="0" w:space="0" w:color="auto"/>
      </w:divBdr>
    </w:div>
    <w:div w:id="796996263">
      <w:marLeft w:val="480"/>
      <w:marRight w:val="0"/>
      <w:marTop w:val="0"/>
      <w:marBottom w:val="0"/>
      <w:divBdr>
        <w:top w:val="none" w:sz="0" w:space="0" w:color="auto"/>
        <w:left w:val="none" w:sz="0" w:space="0" w:color="auto"/>
        <w:bottom w:val="none" w:sz="0" w:space="0" w:color="auto"/>
        <w:right w:val="none" w:sz="0" w:space="0" w:color="auto"/>
      </w:divBdr>
    </w:div>
    <w:div w:id="797145474">
      <w:marLeft w:val="480"/>
      <w:marRight w:val="0"/>
      <w:marTop w:val="0"/>
      <w:marBottom w:val="0"/>
      <w:divBdr>
        <w:top w:val="none" w:sz="0" w:space="0" w:color="auto"/>
        <w:left w:val="none" w:sz="0" w:space="0" w:color="auto"/>
        <w:bottom w:val="none" w:sz="0" w:space="0" w:color="auto"/>
        <w:right w:val="none" w:sz="0" w:space="0" w:color="auto"/>
      </w:divBdr>
    </w:div>
    <w:div w:id="797186143">
      <w:marLeft w:val="480"/>
      <w:marRight w:val="0"/>
      <w:marTop w:val="0"/>
      <w:marBottom w:val="0"/>
      <w:divBdr>
        <w:top w:val="none" w:sz="0" w:space="0" w:color="auto"/>
        <w:left w:val="none" w:sz="0" w:space="0" w:color="auto"/>
        <w:bottom w:val="none" w:sz="0" w:space="0" w:color="auto"/>
        <w:right w:val="none" w:sz="0" w:space="0" w:color="auto"/>
      </w:divBdr>
    </w:div>
    <w:div w:id="797190270">
      <w:marLeft w:val="480"/>
      <w:marRight w:val="0"/>
      <w:marTop w:val="0"/>
      <w:marBottom w:val="0"/>
      <w:divBdr>
        <w:top w:val="none" w:sz="0" w:space="0" w:color="auto"/>
        <w:left w:val="none" w:sz="0" w:space="0" w:color="auto"/>
        <w:bottom w:val="none" w:sz="0" w:space="0" w:color="auto"/>
        <w:right w:val="none" w:sz="0" w:space="0" w:color="auto"/>
      </w:divBdr>
    </w:div>
    <w:div w:id="797338123">
      <w:marLeft w:val="480"/>
      <w:marRight w:val="0"/>
      <w:marTop w:val="0"/>
      <w:marBottom w:val="0"/>
      <w:divBdr>
        <w:top w:val="none" w:sz="0" w:space="0" w:color="auto"/>
        <w:left w:val="none" w:sz="0" w:space="0" w:color="auto"/>
        <w:bottom w:val="none" w:sz="0" w:space="0" w:color="auto"/>
        <w:right w:val="none" w:sz="0" w:space="0" w:color="auto"/>
      </w:divBdr>
    </w:div>
    <w:div w:id="797526793">
      <w:marLeft w:val="480"/>
      <w:marRight w:val="0"/>
      <w:marTop w:val="0"/>
      <w:marBottom w:val="0"/>
      <w:divBdr>
        <w:top w:val="none" w:sz="0" w:space="0" w:color="auto"/>
        <w:left w:val="none" w:sz="0" w:space="0" w:color="auto"/>
        <w:bottom w:val="none" w:sz="0" w:space="0" w:color="auto"/>
        <w:right w:val="none" w:sz="0" w:space="0" w:color="auto"/>
      </w:divBdr>
    </w:div>
    <w:div w:id="797530044">
      <w:marLeft w:val="480"/>
      <w:marRight w:val="0"/>
      <w:marTop w:val="0"/>
      <w:marBottom w:val="0"/>
      <w:divBdr>
        <w:top w:val="none" w:sz="0" w:space="0" w:color="auto"/>
        <w:left w:val="none" w:sz="0" w:space="0" w:color="auto"/>
        <w:bottom w:val="none" w:sz="0" w:space="0" w:color="auto"/>
        <w:right w:val="none" w:sz="0" w:space="0" w:color="auto"/>
      </w:divBdr>
    </w:div>
    <w:div w:id="797573998">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837534">
      <w:marLeft w:val="480"/>
      <w:marRight w:val="0"/>
      <w:marTop w:val="0"/>
      <w:marBottom w:val="0"/>
      <w:divBdr>
        <w:top w:val="none" w:sz="0" w:space="0" w:color="auto"/>
        <w:left w:val="none" w:sz="0" w:space="0" w:color="auto"/>
        <w:bottom w:val="none" w:sz="0" w:space="0" w:color="auto"/>
        <w:right w:val="none" w:sz="0" w:space="0" w:color="auto"/>
      </w:divBdr>
    </w:div>
    <w:div w:id="797919834">
      <w:marLeft w:val="480"/>
      <w:marRight w:val="0"/>
      <w:marTop w:val="0"/>
      <w:marBottom w:val="0"/>
      <w:divBdr>
        <w:top w:val="none" w:sz="0" w:space="0" w:color="auto"/>
        <w:left w:val="none" w:sz="0" w:space="0" w:color="auto"/>
        <w:bottom w:val="none" w:sz="0" w:space="0" w:color="auto"/>
        <w:right w:val="none" w:sz="0" w:space="0" w:color="auto"/>
      </w:divBdr>
    </w:div>
    <w:div w:id="797986982">
      <w:marLeft w:val="480"/>
      <w:marRight w:val="0"/>
      <w:marTop w:val="0"/>
      <w:marBottom w:val="0"/>
      <w:divBdr>
        <w:top w:val="none" w:sz="0" w:space="0" w:color="auto"/>
        <w:left w:val="none" w:sz="0" w:space="0" w:color="auto"/>
        <w:bottom w:val="none" w:sz="0" w:space="0" w:color="auto"/>
        <w:right w:val="none" w:sz="0" w:space="0" w:color="auto"/>
      </w:divBdr>
    </w:div>
    <w:div w:id="797994533">
      <w:marLeft w:val="480"/>
      <w:marRight w:val="0"/>
      <w:marTop w:val="0"/>
      <w:marBottom w:val="0"/>
      <w:divBdr>
        <w:top w:val="none" w:sz="0" w:space="0" w:color="auto"/>
        <w:left w:val="none" w:sz="0" w:space="0" w:color="auto"/>
        <w:bottom w:val="none" w:sz="0" w:space="0" w:color="auto"/>
        <w:right w:val="none" w:sz="0" w:space="0" w:color="auto"/>
      </w:divBdr>
    </w:div>
    <w:div w:id="798036971">
      <w:marLeft w:val="480"/>
      <w:marRight w:val="0"/>
      <w:marTop w:val="0"/>
      <w:marBottom w:val="0"/>
      <w:divBdr>
        <w:top w:val="none" w:sz="0" w:space="0" w:color="auto"/>
        <w:left w:val="none" w:sz="0" w:space="0" w:color="auto"/>
        <w:bottom w:val="none" w:sz="0" w:space="0" w:color="auto"/>
        <w:right w:val="none" w:sz="0" w:space="0" w:color="auto"/>
      </w:divBdr>
    </w:div>
    <w:div w:id="798037261">
      <w:marLeft w:val="480"/>
      <w:marRight w:val="0"/>
      <w:marTop w:val="0"/>
      <w:marBottom w:val="0"/>
      <w:divBdr>
        <w:top w:val="none" w:sz="0" w:space="0" w:color="auto"/>
        <w:left w:val="none" w:sz="0" w:space="0" w:color="auto"/>
        <w:bottom w:val="none" w:sz="0" w:space="0" w:color="auto"/>
        <w:right w:val="none" w:sz="0" w:space="0" w:color="auto"/>
      </w:divBdr>
    </w:div>
    <w:div w:id="798062752">
      <w:marLeft w:val="480"/>
      <w:marRight w:val="0"/>
      <w:marTop w:val="0"/>
      <w:marBottom w:val="0"/>
      <w:divBdr>
        <w:top w:val="none" w:sz="0" w:space="0" w:color="auto"/>
        <w:left w:val="none" w:sz="0" w:space="0" w:color="auto"/>
        <w:bottom w:val="none" w:sz="0" w:space="0" w:color="auto"/>
        <w:right w:val="none" w:sz="0" w:space="0" w:color="auto"/>
      </w:divBdr>
    </w:div>
    <w:div w:id="798107386">
      <w:marLeft w:val="480"/>
      <w:marRight w:val="0"/>
      <w:marTop w:val="0"/>
      <w:marBottom w:val="0"/>
      <w:divBdr>
        <w:top w:val="none" w:sz="0" w:space="0" w:color="auto"/>
        <w:left w:val="none" w:sz="0" w:space="0" w:color="auto"/>
        <w:bottom w:val="none" w:sz="0" w:space="0" w:color="auto"/>
        <w:right w:val="none" w:sz="0" w:space="0" w:color="auto"/>
      </w:divBdr>
    </w:div>
    <w:div w:id="798107506">
      <w:marLeft w:val="480"/>
      <w:marRight w:val="0"/>
      <w:marTop w:val="0"/>
      <w:marBottom w:val="0"/>
      <w:divBdr>
        <w:top w:val="none" w:sz="0" w:space="0" w:color="auto"/>
        <w:left w:val="none" w:sz="0" w:space="0" w:color="auto"/>
        <w:bottom w:val="none" w:sz="0" w:space="0" w:color="auto"/>
        <w:right w:val="none" w:sz="0" w:space="0" w:color="auto"/>
      </w:divBdr>
    </w:div>
    <w:div w:id="798113344">
      <w:marLeft w:val="480"/>
      <w:marRight w:val="0"/>
      <w:marTop w:val="0"/>
      <w:marBottom w:val="0"/>
      <w:divBdr>
        <w:top w:val="none" w:sz="0" w:space="0" w:color="auto"/>
        <w:left w:val="none" w:sz="0" w:space="0" w:color="auto"/>
        <w:bottom w:val="none" w:sz="0" w:space="0" w:color="auto"/>
        <w:right w:val="none" w:sz="0" w:space="0" w:color="auto"/>
      </w:divBdr>
    </w:div>
    <w:div w:id="798180719">
      <w:marLeft w:val="480"/>
      <w:marRight w:val="0"/>
      <w:marTop w:val="0"/>
      <w:marBottom w:val="0"/>
      <w:divBdr>
        <w:top w:val="none" w:sz="0" w:space="0" w:color="auto"/>
        <w:left w:val="none" w:sz="0" w:space="0" w:color="auto"/>
        <w:bottom w:val="none" w:sz="0" w:space="0" w:color="auto"/>
        <w:right w:val="none" w:sz="0" w:space="0" w:color="auto"/>
      </w:divBdr>
    </w:div>
    <w:div w:id="798187345">
      <w:marLeft w:val="480"/>
      <w:marRight w:val="0"/>
      <w:marTop w:val="0"/>
      <w:marBottom w:val="0"/>
      <w:divBdr>
        <w:top w:val="none" w:sz="0" w:space="0" w:color="auto"/>
        <w:left w:val="none" w:sz="0" w:space="0" w:color="auto"/>
        <w:bottom w:val="none" w:sz="0" w:space="0" w:color="auto"/>
        <w:right w:val="none" w:sz="0" w:space="0" w:color="auto"/>
      </w:divBdr>
    </w:div>
    <w:div w:id="798190090">
      <w:marLeft w:val="480"/>
      <w:marRight w:val="0"/>
      <w:marTop w:val="0"/>
      <w:marBottom w:val="0"/>
      <w:divBdr>
        <w:top w:val="none" w:sz="0" w:space="0" w:color="auto"/>
        <w:left w:val="none" w:sz="0" w:space="0" w:color="auto"/>
        <w:bottom w:val="none" w:sz="0" w:space="0" w:color="auto"/>
        <w:right w:val="none" w:sz="0" w:space="0" w:color="auto"/>
      </w:divBdr>
    </w:div>
    <w:div w:id="798256581">
      <w:marLeft w:val="480"/>
      <w:marRight w:val="0"/>
      <w:marTop w:val="0"/>
      <w:marBottom w:val="0"/>
      <w:divBdr>
        <w:top w:val="none" w:sz="0" w:space="0" w:color="auto"/>
        <w:left w:val="none" w:sz="0" w:space="0" w:color="auto"/>
        <w:bottom w:val="none" w:sz="0" w:space="0" w:color="auto"/>
        <w:right w:val="none" w:sz="0" w:space="0" w:color="auto"/>
      </w:divBdr>
    </w:div>
    <w:div w:id="798257097">
      <w:marLeft w:val="480"/>
      <w:marRight w:val="0"/>
      <w:marTop w:val="0"/>
      <w:marBottom w:val="0"/>
      <w:divBdr>
        <w:top w:val="none" w:sz="0" w:space="0" w:color="auto"/>
        <w:left w:val="none" w:sz="0" w:space="0" w:color="auto"/>
        <w:bottom w:val="none" w:sz="0" w:space="0" w:color="auto"/>
        <w:right w:val="none" w:sz="0" w:space="0" w:color="auto"/>
      </w:divBdr>
    </w:div>
    <w:div w:id="798258152">
      <w:marLeft w:val="480"/>
      <w:marRight w:val="0"/>
      <w:marTop w:val="0"/>
      <w:marBottom w:val="0"/>
      <w:divBdr>
        <w:top w:val="none" w:sz="0" w:space="0" w:color="auto"/>
        <w:left w:val="none" w:sz="0" w:space="0" w:color="auto"/>
        <w:bottom w:val="none" w:sz="0" w:space="0" w:color="auto"/>
        <w:right w:val="none" w:sz="0" w:space="0" w:color="auto"/>
      </w:divBdr>
    </w:div>
    <w:div w:id="798260865">
      <w:marLeft w:val="480"/>
      <w:marRight w:val="0"/>
      <w:marTop w:val="0"/>
      <w:marBottom w:val="0"/>
      <w:divBdr>
        <w:top w:val="none" w:sz="0" w:space="0" w:color="auto"/>
        <w:left w:val="none" w:sz="0" w:space="0" w:color="auto"/>
        <w:bottom w:val="none" w:sz="0" w:space="0" w:color="auto"/>
        <w:right w:val="none" w:sz="0" w:space="0" w:color="auto"/>
      </w:divBdr>
    </w:div>
    <w:div w:id="798261079">
      <w:marLeft w:val="480"/>
      <w:marRight w:val="0"/>
      <w:marTop w:val="0"/>
      <w:marBottom w:val="0"/>
      <w:divBdr>
        <w:top w:val="none" w:sz="0" w:space="0" w:color="auto"/>
        <w:left w:val="none" w:sz="0" w:space="0" w:color="auto"/>
        <w:bottom w:val="none" w:sz="0" w:space="0" w:color="auto"/>
        <w:right w:val="none" w:sz="0" w:space="0" w:color="auto"/>
      </w:divBdr>
    </w:div>
    <w:div w:id="798299937">
      <w:marLeft w:val="480"/>
      <w:marRight w:val="0"/>
      <w:marTop w:val="0"/>
      <w:marBottom w:val="0"/>
      <w:divBdr>
        <w:top w:val="none" w:sz="0" w:space="0" w:color="auto"/>
        <w:left w:val="none" w:sz="0" w:space="0" w:color="auto"/>
        <w:bottom w:val="none" w:sz="0" w:space="0" w:color="auto"/>
        <w:right w:val="none" w:sz="0" w:space="0" w:color="auto"/>
      </w:divBdr>
    </w:div>
    <w:div w:id="798303014">
      <w:marLeft w:val="480"/>
      <w:marRight w:val="0"/>
      <w:marTop w:val="0"/>
      <w:marBottom w:val="0"/>
      <w:divBdr>
        <w:top w:val="none" w:sz="0" w:space="0" w:color="auto"/>
        <w:left w:val="none" w:sz="0" w:space="0" w:color="auto"/>
        <w:bottom w:val="none" w:sz="0" w:space="0" w:color="auto"/>
        <w:right w:val="none" w:sz="0" w:space="0" w:color="auto"/>
      </w:divBdr>
    </w:div>
    <w:div w:id="798307498">
      <w:marLeft w:val="480"/>
      <w:marRight w:val="0"/>
      <w:marTop w:val="0"/>
      <w:marBottom w:val="0"/>
      <w:divBdr>
        <w:top w:val="none" w:sz="0" w:space="0" w:color="auto"/>
        <w:left w:val="none" w:sz="0" w:space="0" w:color="auto"/>
        <w:bottom w:val="none" w:sz="0" w:space="0" w:color="auto"/>
        <w:right w:val="none" w:sz="0" w:space="0" w:color="auto"/>
      </w:divBdr>
    </w:div>
    <w:div w:id="798374492">
      <w:marLeft w:val="480"/>
      <w:marRight w:val="0"/>
      <w:marTop w:val="0"/>
      <w:marBottom w:val="0"/>
      <w:divBdr>
        <w:top w:val="none" w:sz="0" w:space="0" w:color="auto"/>
        <w:left w:val="none" w:sz="0" w:space="0" w:color="auto"/>
        <w:bottom w:val="none" w:sz="0" w:space="0" w:color="auto"/>
        <w:right w:val="none" w:sz="0" w:space="0" w:color="auto"/>
      </w:divBdr>
    </w:div>
    <w:div w:id="798456041">
      <w:marLeft w:val="480"/>
      <w:marRight w:val="0"/>
      <w:marTop w:val="0"/>
      <w:marBottom w:val="0"/>
      <w:divBdr>
        <w:top w:val="none" w:sz="0" w:space="0" w:color="auto"/>
        <w:left w:val="none" w:sz="0" w:space="0" w:color="auto"/>
        <w:bottom w:val="none" w:sz="0" w:space="0" w:color="auto"/>
        <w:right w:val="none" w:sz="0" w:space="0" w:color="auto"/>
      </w:divBdr>
    </w:div>
    <w:div w:id="798574067">
      <w:marLeft w:val="480"/>
      <w:marRight w:val="0"/>
      <w:marTop w:val="0"/>
      <w:marBottom w:val="0"/>
      <w:divBdr>
        <w:top w:val="none" w:sz="0" w:space="0" w:color="auto"/>
        <w:left w:val="none" w:sz="0" w:space="0" w:color="auto"/>
        <w:bottom w:val="none" w:sz="0" w:space="0" w:color="auto"/>
        <w:right w:val="none" w:sz="0" w:space="0" w:color="auto"/>
      </w:divBdr>
    </w:div>
    <w:div w:id="798648002">
      <w:marLeft w:val="480"/>
      <w:marRight w:val="0"/>
      <w:marTop w:val="0"/>
      <w:marBottom w:val="0"/>
      <w:divBdr>
        <w:top w:val="none" w:sz="0" w:space="0" w:color="auto"/>
        <w:left w:val="none" w:sz="0" w:space="0" w:color="auto"/>
        <w:bottom w:val="none" w:sz="0" w:space="0" w:color="auto"/>
        <w:right w:val="none" w:sz="0" w:space="0" w:color="auto"/>
      </w:divBdr>
    </w:div>
    <w:div w:id="798651515">
      <w:marLeft w:val="480"/>
      <w:marRight w:val="0"/>
      <w:marTop w:val="0"/>
      <w:marBottom w:val="0"/>
      <w:divBdr>
        <w:top w:val="none" w:sz="0" w:space="0" w:color="auto"/>
        <w:left w:val="none" w:sz="0" w:space="0" w:color="auto"/>
        <w:bottom w:val="none" w:sz="0" w:space="0" w:color="auto"/>
        <w:right w:val="none" w:sz="0" w:space="0" w:color="auto"/>
      </w:divBdr>
    </w:div>
    <w:div w:id="798690661">
      <w:marLeft w:val="480"/>
      <w:marRight w:val="0"/>
      <w:marTop w:val="0"/>
      <w:marBottom w:val="0"/>
      <w:divBdr>
        <w:top w:val="none" w:sz="0" w:space="0" w:color="auto"/>
        <w:left w:val="none" w:sz="0" w:space="0" w:color="auto"/>
        <w:bottom w:val="none" w:sz="0" w:space="0" w:color="auto"/>
        <w:right w:val="none" w:sz="0" w:space="0" w:color="auto"/>
      </w:divBdr>
    </w:div>
    <w:div w:id="798717614">
      <w:marLeft w:val="480"/>
      <w:marRight w:val="0"/>
      <w:marTop w:val="0"/>
      <w:marBottom w:val="0"/>
      <w:divBdr>
        <w:top w:val="none" w:sz="0" w:space="0" w:color="auto"/>
        <w:left w:val="none" w:sz="0" w:space="0" w:color="auto"/>
        <w:bottom w:val="none" w:sz="0" w:space="0" w:color="auto"/>
        <w:right w:val="none" w:sz="0" w:space="0" w:color="auto"/>
      </w:divBdr>
    </w:div>
    <w:div w:id="798761124">
      <w:marLeft w:val="480"/>
      <w:marRight w:val="0"/>
      <w:marTop w:val="0"/>
      <w:marBottom w:val="0"/>
      <w:divBdr>
        <w:top w:val="none" w:sz="0" w:space="0" w:color="auto"/>
        <w:left w:val="none" w:sz="0" w:space="0" w:color="auto"/>
        <w:bottom w:val="none" w:sz="0" w:space="0" w:color="auto"/>
        <w:right w:val="none" w:sz="0" w:space="0" w:color="auto"/>
      </w:divBdr>
    </w:div>
    <w:div w:id="798839353">
      <w:marLeft w:val="480"/>
      <w:marRight w:val="0"/>
      <w:marTop w:val="0"/>
      <w:marBottom w:val="0"/>
      <w:divBdr>
        <w:top w:val="none" w:sz="0" w:space="0" w:color="auto"/>
        <w:left w:val="none" w:sz="0" w:space="0" w:color="auto"/>
        <w:bottom w:val="none" w:sz="0" w:space="0" w:color="auto"/>
        <w:right w:val="none" w:sz="0" w:space="0" w:color="auto"/>
      </w:divBdr>
    </w:div>
    <w:div w:id="798842563">
      <w:marLeft w:val="480"/>
      <w:marRight w:val="0"/>
      <w:marTop w:val="0"/>
      <w:marBottom w:val="0"/>
      <w:divBdr>
        <w:top w:val="none" w:sz="0" w:space="0" w:color="auto"/>
        <w:left w:val="none" w:sz="0" w:space="0" w:color="auto"/>
        <w:bottom w:val="none" w:sz="0" w:space="0" w:color="auto"/>
        <w:right w:val="none" w:sz="0" w:space="0" w:color="auto"/>
      </w:divBdr>
    </w:div>
    <w:div w:id="798884596">
      <w:marLeft w:val="480"/>
      <w:marRight w:val="0"/>
      <w:marTop w:val="0"/>
      <w:marBottom w:val="0"/>
      <w:divBdr>
        <w:top w:val="none" w:sz="0" w:space="0" w:color="auto"/>
        <w:left w:val="none" w:sz="0" w:space="0" w:color="auto"/>
        <w:bottom w:val="none" w:sz="0" w:space="0" w:color="auto"/>
        <w:right w:val="none" w:sz="0" w:space="0" w:color="auto"/>
      </w:divBdr>
    </w:div>
    <w:div w:id="798885727">
      <w:marLeft w:val="480"/>
      <w:marRight w:val="0"/>
      <w:marTop w:val="0"/>
      <w:marBottom w:val="0"/>
      <w:divBdr>
        <w:top w:val="none" w:sz="0" w:space="0" w:color="auto"/>
        <w:left w:val="none" w:sz="0" w:space="0" w:color="auto"/>
        <w:bottom w:val="none" w:sz="0" w:space="0" w:color="auto"/>
        <w:right w:val="none" w:sz="0" w:space="0" w:color="auto"/>
      </w:divBdr>
    </w:div>
    <w:div w:id="798915233">
      <w:marLeft w:val="480"/>
      <w:marRight w:val="0"/>
      <w:marTop w:val="0"/>
      <w:marBottom w:val="0"/>
      <w:divBdr>
        <w:top w:val="none" w:sz="0" w:space="0" w:color="auto"/>
        <w:left w:val="none" w:sz="0" w:space="0" w:color="auto"/>
        <w:bottom w:val="none" w:sz="0" w:space="0" w:color="auto"/>
        <w:right w:val="none" w:sz="0" w:space="0" w:color="auto"/>
      </w:divBdr>
    </w:div>
    <w:div w:id="798954663">
      <w:marLeft w:val="480"/>
      <w:marRight w:val="0"/>
      <w:marTop w:val="0"/>
      <w:marBottom w:val="0"/>
      <w:divBdr>
        <w:top w:val="none" w:sz="0" w:space="0" w:color="auto"/>
        <w:left w:val="none" w:sz="0" w:space="0" w:color="auto"/>
        <w:bottom w:val="none" w:sz="0" w:space="0" w:color="auto"/>
        <w:right w:val="none" w:sz="0" w:space="0" w:color="auto"/>
      </w:divBdr>
    </w:div>
    <w:div w:id="798961666">
      <w:marLeft w:val="480"/>
      <w:marRight w:val="0"/>
      <w:marTop w:val="0"/>
      <w:marBottom w:val="0"/>
      <w:divBdr>
        <w:top w:val="none" w:sz="0" w:space="0" w:color="auto"/>
        <w:left w:val="none" w:sz="0" w:space="0" w:color="auto"/>
        <w:bottom w:val="none" w:sz="0" w:space="0" w:color="auto"/>
        <w:right w:val="none" w:sz="0" w:space="0" w:color="auto"/>
      </w:divBdr>
    </w:div>
    <w:div w:id="799030087">
      <w:marLeft w:val="480"/>
      <w:marRight w:val="0"/>
      <w:marTop w:val="0"/>
      <w:marBottom w:val="0"/>
      <w:divBdr>
        <w:top w:val="none" w:sz="0" w:space="0" w:color="auto"/>
        <w:left w:val="none" w:sz="0" w:space="0" w:color="auto"/>
        <w:bottom w:val="none" w:sz="0" w:space="0" w:color="auto"/>
        <w:right w:val="none" w:sz="0" w:space="0" w:color="auto"/>
      </w:divBdr>
    </w:div>
    <w:div w:id="799034547">
      <w:marLeft w:val="480"/>
      <w:marRight w:val="0"/>
      <w:marTop w:val="0"/>
      <w:marBottom w:val="0"/>
      <w:divBdr>
        <w:top w:val="none" w:sz="0" w:space="0" w:color="auto"/>
        <w:left w:val="none" w:sz="0" w:space="0" w:color="auto"/>
        <w:bottom w:val="none" w:sz="0" w:space="0" w:color="auto"/>
        <w:right w:val="none" w:sz="0" w:space="0" w:color="auto"/>
      </w:divBdr>
    </w:div>
    <w:div w:id="799037959">
      <w:marLeft w:val="480"/>
      <w:marRight w:val="0"/>
      <w:marTop w:val="0"/>
      <w:marBottom w:val="0"/>
      <w:divBdr>
        <w:top w:val="none" w:sz="0" w:space="0" w:color="auto"/>
        <w:left w:val="none" w:sz="0" w:space="0" w:color="auto"/>
        <w:bottom w:val="none" w:sz="0" w:space="0" w:color="auto"/>
        <w:right w:val="none" w:sz="0" w:space="0" w:color="auto"/>
      </w:divBdr>
    </w:div>
    <w:div w:id="799105793">
      <w:marLeft w:val="480"/>
      <w:marRight w:val="0"/>
      <w:marTop w:val="0"/>
      <w:marBottom w:val="0"/>
      <w:divBdr>
        <w:top w:val="none" w:sz="0" w:space="0" w:color="auto"/>
        <w:left w:val="none" w:sz="0" w:space="0" w:color="auto"/>
        <w:bottom w:val="none" w:sz="0" w:space="0" w:color="auto"/>
        <w:right w:val="none" w:sz="0" w:space="0" w:color="auto"/>
      </w:divBdr>
    </w:div>
    <w:div w:id="799110556">
      <w:marLeft w:val="480"/>
      <w:marRight w:val="0"/>
      <w:marTop w:val="0"/>
      <w:marBottom w:val="0"/>
      <w:divBdr>
        <w:top w:val="none" w:sz="0" w:space="0" w:color="auto"/>
        <w:left w:val="none" w:sz="0" w:space="0" w:color="auto"/>
        <w:bottom w:val="none" w:sz="0" w:space="0" w:color="auto"/>
        <w:right w:val="none" w:sz="0" w:space="0" w:color="auto"/>
      </w:divBdr>
    </w:div>
    <w:div w:id="799154753">
      <w:marLeft w:val="480"/>
      <w:marRight w:val="0"/>
      <w:marTop w:val="0"/>
      <w:marBottom w:val="0"/>
      <w:divBdr>
        <w:top w:val="none" w:sz="0" w:space="0" w:color="auto"/>
        <w:left w:val="none" w:sz="0" w:space="0" w:color="auto"/>
        <w:bottom w:val="none" w:sz="0" w:space="0" w:color="auto"/>
        <w:right w:val="none" w:sz="0" w:space="0" w:color="auto"/>
      </w:divBdr>
    </w:div>
    <w:div w:id="799228441">
      <w:marLeft w:val="480"/>
      <w:marRight w:val="0"/>
      <w:marTop w:val="0"/>
      <w:marBottom w:val="0"/>
      <w:divBdr>
        <w:top w:val="none" w:sz="0" w:space="0" w:color="auto"/>
        <w:left w:val="none" w:sz="0" w:space="0" w:color="auto"/>
        <w:bottom w:val="none" w:sz="0" w:space="0" w:color="auto"/>
        <w:right w:val="none" w:sz="0" w:space="0" w:color="auto"/>
      </w:divBdr>
    </w:div>
    <w:div w:id="799230075">
      <w:marLeft w:val="480"/>
      <w:marRight w:val="0"/>
      <w:marTop w:val="0"/>
      <w:marBottom w:val="0"/>
      <w:divBdr>
        <w:top w:val="none" w:sz="0" w:space="0" w:color="auto"/>
        <w:left w:val="none" w:sz="0" w:space="0" w:color="auto"/>
        <w:bottom w:val="none" w:sz="0" w:space="0" w:color="auto"/>
        <w:right w:val="none" w:sz="0" w:space="0" w:color="auto"/>
      </w:divBdr>
    </w:div>
    <w:div w:id="799300501">
      <w:marLeft w:val="480"/>
      <w:marRight w:val="0"/>
      <w:marTop w:val="0"/>
      <w:marBottom w:val="0"/>
      <w:divBdr>
        <w:top w:val="none" w:sz="0" w:space="0" w:color="auto"/>
        <w:left w:val="none" w:sz="0" w:space="0" w:color="auto"/>
        <w:bottom w:val="none" w:sz="0" w:space="0" w:color="auto"/>
        <w:right w:val="none" w:sz="0" w:space="0" w:color="auto"/>
      </w:divBdr>
    </w:div>
    <w:div w:id="799349266">
      <w:marLeft w:val="480"/>
      <w:marRight w:val="0"/>
      <w:marTop w:val="0"/>
      <w:marBottom w:val="0"/>
      <w:divBdr>
        <w:top w:val="none" w:sz="0" w:space="0" w:color="auto"/>
        <w:left w:val="none" w:sz="0" w:space="0" w:color="auto"/>
        <w:bottom w:val="none" w:sz="0" w:space="0" w:color="auto"/>
        <w:right w:val="none" w:sz="0" w:space="0" w:color="auto"/>
      </w:divBdr>
    </w:div>
    <w:div w:id="799374981">
      <w:marLeft w:val="480"/>
      <w:marRight w:val="0"/>
      <w:marTop w:val="0"/>
      <w:marBottom w:val="0"/>
      <w:divBdr>
        <w:top w:val="none" w:sz="0" w:space="0" w:color="auto"/>
        <w:left w:val="none" w:sz="0" w:space="0" w:color="auto"/>
        <w:bottom w:val="none" w:sz="0" w:space="0" w:color="auto"/>
        <w:right w:val="none" w:sz="0" w:space="0" w:color="auto"/>
      </w:divBdr>
    </w:div>
    <w:div w:id="799493958">
      <w:marLeft w:val="480"/>
      <w:marRight w:val="0"/>
      <w:marTop w:val="0"/>
      <w:marBottom w:val="0"/>
      <w:divBdr>
        <w:top w:val="none" w:sz="0" w:space="0" w:color="auto"/>
        <w:left w:val="none" w:sz="0" w:space="0" w:color="auto"/>
        <w:bottom w:val="none" w:sz="0" w:space="0" w:color="auto"/>
        <w:right w:val="none" w:sz="0" w:space="0" w:color="auto"/>
      </w:divBdr>
    </w:div>
    <w:div w:id="799494496">
      <w:marLeft w:val="480"/>
      <w:marRight w:val="0"/>
      <w:marTop w:val="0"/>
      <w:marBottom w:val="0"/>
      <w:divBdr>
        <w:top w:val="none" w:sz="0" w:space="0" w:color="auto"/>
        <w:left w:val="none" w:sz="0" w:space="0" w:color="auto"/>
        <w:bottom w:val="none" w:sz="0" w:space="0" w:color="auto"/>
        <w:right w:val="none" w:sz="0" w:space="0" w:color="auto"/>
      </w:divBdr>
    </w:div>
    <w:div w:id="799570081">
      <w:marLeft w:val="480"/>
      <w:marRight w:val="0"/>
      <w:marTop w:val="0"/>
      <w:marBottom w:val="0"/>
      <w:divBdr>
        <w:top w:val="none" w:sz="0" w:space="0" w:color="auto"/>
        <w:left w:val="none" w:sz="0" w:space="0" w:color="auto"/>
        <w:bottom w:val="none" w:sz="0" w:space="0" w:color="auto"/>
        <w:right w:val="none" w:sz="0" w:space="0" w:color="auto"/>
      </w:divBdr>
    </w:div>
    <w:div w:id="799611206">
      <w:marLeft w:val="480"/>
      <w:marRight w:val="0"/>
      <w:marTop w:val="0"/>
      <w:marBottom w:val="0"/>
      <w:divBdr>
        <w:top w:val="none" w:sz="0" w:space="0" w:color="auto"/>
        <w:left w:val="none" w:sz="0" w:space="0" w:color="auto"/>
        <w:bottom w:val="none" w:sz="0" w:space="0" w:color="auto"/>
        <w:right w:val="none" w:sz="0" w:space="0" w:color="auto"/>
      </w:divBdr>
    </w:div>
    <w:div w:id="799689263">
      <w:marLeft w:val="480"/>
      <w:marRight w:val="0"/>
      <w:marTop w:val="0"/>
      <w:marBottom w:val="0"/>
      <w:divBdr>
        <w:top w:val="none" w:sz="0" w:space="0" w:color="auto"/>
        <w:left w:val="none" w:sz="0" w:space="0" w:color="auto"/>
        <w:bottom w:val="none" w:sz="0" w:space="0" w:color="auto"/>
        <w:right w:val="none" w:sz="0" w:space="0" w:color="auto"/>
      </w:divBdr>
    </w:div>
    <w:div w:id="799693357">
      <w:marLeft w:val="480"/>
      <w:marRight w:val="0"/>
      <w:marTop w:val="0"/>
      <w:marBottom w:val="0"/>
      <w:divBdr>
        <w:top w:val="none" w:sz="0" w:space="0" w:color="auto"/>
        <w:left w:val="none" w:sz="0" w:space="0" w:color="auto"/>
        <w:bottom w:val="none" w:sz="0" w:space="0" w:color="auto"/>
        <w:right w:val="none" w:sz="0" w:space="0" w:color="auto"/>
      </w:divBdr>
    </w:div>
    <w:div w:id="799693406">
      <w:marLeft w:val="480"/>
      <w:marRight w:val="0"/>
      <w:marTop w:val="0"/>
      <w:marBottom w:val="0"/>
      <w:divBdr>
        <w:top w:val="none" w:sz="0" w:space="0" w:color="auto"/>
        <w:left w:val="none" w:sz="0" w:space="0" w:color="auto"/>
        <w:bottom w:val="none" w:sz="0" w:space="0" w:color="auto"/>
        <w:right w:val="none" w:sz="0" w:space="0" w:color="auto"/>
      </w:divBdr>
    </w:div>
    <w:div w:id="799693531">
      <w:marLeft w:val="480"/>
      <w:marRight w:val="0"/>
      <w:marTop w:val="0"/>
      <w:marBottom w:val="0"/>
      <w:divBdr>
        <w:top w:val="none" w:sz="0" w:space="0" w:color="auto"/>
        <w:left w:val="none" w:sz="0" w:space="0" w:color="auto"/>
        <w:bottom w:val="none" w:sz="0" w:space="0" w:color="auto"/>
        <w:right w:val="none" w:sz="0" w:space="0" w:color="auto"/>
      </w:divBdr>
    </w:div>
    <w:div w:id="799765751">
      <w:marLeft w:val="480"/>
      <w:marRight w:val="0"/>
      <w:marTop w:val="0"/>
      <w:marBottom w:val="0"/>
      <w:divBdr>
        <w:top w:val="none" w:sz="0" w:space="0" w:color="auto"/>
        <w:left w:val="none" w:sz="0" w:space="0" w:color="auto"/>
        <w:bottom w:val="none" w:sz="0" w:space="0" w:color="auto"/>
        <w:right w:val="none" w:sz="0" w:space="0" w:color="auto"/>
      </w:divBdr>
    </w:div>
    <w:div w:id="799877926">
      <w:marLeft w:val="480"/>
      <w:marRight w:val="0"/>
      <w:marTop w:val="0"/>
      <w:marBottom w:val="0"/>
      <w:divBdr>
        <w:top w:val="none" w:sz="0" w:space="0" w:color="auto"/>
        <w:left w:val="none" w:sz="0" w:space="0" w:color="auto"/>
        <w:bottom w:val="none" w:sz="0" w:space="0" w:color="auto"/>
        <w:right w:val="none" w:sz="0" w:space="0" w:color="auto"/>
      </w:divBdr>
    </w:div>
    <w:div w:id="799881819">
      <w:marLeft w:val="480"/>
      <w:marRight w:val="0"/>
      <w:marTop w:val="0"/>
      <w:marBottom w:val="0"/>
      <w:divBdr>
        <w:top w:val="none" w:sz="0" w:space="0" w:color="auto"/>
        <w:left w:val="none" w:sz="0" w:space="0" w:color="auto"/>
        <w:bottom w:val="none" w:sz="0" w:space="0" w:color="auto"/>
        <w:right w:val="none" w:sz="0" w:space="0" w:color="auto"/>
      </w:divBdr>
    </w:div>
    <w:div w:id="799953346">
      <w:marLeft w:val="480"/>
      <w:marRight w:val="0"/>
      <w:marTop w:val="0"/>
      <w:marBottom w:val="0"/>
      <w:divBdr>
        <w:top w:val="none" w:sz="0" w:space="0" w:color="auto"/>
        <w:left w:val="none" w:sz="0" w:space="0" w:color="auto"/>
        <w:bottom w:val="none" w:sz="0" w:space="0" w:color="auto"/>
        <w:right w:val="none" w:sz="0" w:space="0" w:color="auto"/>
      </w:divBdr>
    </w:div>
    <w:div w:id="799958440">
      <w:marLeft w:val="480"/>
      <w:marRight w:val="0"/>
      <w:marTop w:val="0"/>
      <w:marBottom w:val="0"/>
      <w:divBdr>
        <w:top w:val="none" w:sz="0" w:space="0" w:color="auto"/>
        <w:left w:val="none" w:sz="0" w:space="0" w:color="auto"/>
        <w:bottom w:val="none" w:sz="0" w:space="0" w:color="auto"/>
        <w:right w:val="none" w:sz="0" w:space="0" w:color="auto"/>
      </w:divBdr>
    </w:div>
    <w:div w:id="799999268">
      <w:marLeft w:val="480"/>
      <w:marRight w:val="0"/>
      <w:marTop w:val="0"/>
      <w:marBottom w:val="0"/>
      <w:divBdr>
        <w:top w:val="none" w:sz="0" w:space="0" w:color="auto"/>
        <w:left w:val="none" w:sz="0" w:space="0" w:color="auto"/>
        <w:bottom w:val="none" w:sz="0" w:space="0" w:color="auto"/>
        <w:right w:val="none" w:sz="0" w:space="0" w:color="auto"/>
      </w:divBdr>
    </w:div>
    <w:div w:id="800000818">
      <w:marLeft w:val="480"/>
      <w:marRight w:val="0"/>
      <w:marTop w:val="0"/>
      <w:marBottom w:val="0"/>
      <w:divBdr>
        <w:top w:val="none" w:sz="0" w:space="0" w:color="auto"/>
        <w:left w:val="none" w:sz="0" w:space="0" w:color="auto"/>
        <w:bottom w:val="none" w:sz="0" w:space="0" w:color="auto"/>
        <w:right w:val="none" w:sz="0" w:space="0" w:color="auto"/>
      </w:divBdr>
    </w:div>
    <w:div w:id="800071340">
      <w:marLeft w:val="480"/>
      <w:marRight w:val="0"/>
      <w:marTop w:val="0"/>
      <w:marBottom w:val="0"/>
      <w:divBdr>
        <w:top w:val="none" w:sz="0" w:space="0" w:color="auto"/>
        <w:left w:val="none" w:sz="0" w:space="0" w:color="auto"/>
        <w:bottom w:val="none" w:sz="0" w:space="0" w:color="auto"/>
        <w:right w:val="none" w:sz="0" w:space="0" w:color="auto"/>
      </w:divBdr>
    </w:div>
    <w:div w:id="800071678">
      <w:marLeft w:val="480"/>
      <w:marRight w:val="0"/>
      <w:marTop w:val="0"/>
      <w:marBottom w:val="0"/>
      <w:divBdr>
        <w:top w:val="none" w:sz="0" w:space="0" w:color="auto"/>
        <w:left w:val="none" w:sz="0" w:space="0" w:color="auto"/>
        <w:bottom w:val="none" w:sz="0" w:space="0" w:color="auto"/>
        <w:right w:val="none" w:sz="0" w:space="0" w:color="auto"/>
      </w:divBdr>
    </w:div>
    <w:div w:id="800151825">
      <w:marLeft w:val="480"/>
      <w:marRight w:val="0"/>
      <w:marTop w:val="0"/>
      <w:marBottom w:val="0"/>
      <w:divBdr>
        <w:top w:val="none" w:sz="0" w:space="0" w:color="auto"/>
        <w:left w:val="none" w:sz="0" w:space="0" w:color="auto"/>
        <w:bottom w:val="none" w:sz="0" w:space="0" w:color="auto"/>
        <w:right w:val="none" w:sz="0" w:space="0" w:color="auto"/>
      </w:divBdr>
    </w:div>
    <w:div w:id="800152198">
      <w:marLeft w:val="480"/>
      <w:marRight w:val="0"/>
      <w:marTop w:val="0"/>
      <w:marBottom w:val="0"/>
      <w:divBdr>
        <w:top w:val="none" w:sz="0" w:space="0" w:color="auto"/>
        <w:left w:val="none" w:sz="0" w:space="0" w:color="auto"/>
        <w:bottom w:val="none" w:sz="0" w:space="0" w:color="auto"/>
        <w:right w:val="none" w:sz="0" w:space="0" w:color="auto"/>
      </w:divBdr>
    </w:div>
    <w:div w:id="800197791">
      <w:marLeft w:val="480"/>
      <w:marRight w:val="0"/>
      <w:marTop w:val="0"/>
      <w:marBottom w:val="0"/>
      <w:divBdr>
        <w:top w:val="none" w:sz="0" w:space="0" w:color="auto"/>
        <w:left w:val="none" w:sz="0" w:space="0" w:color="auto"/>
        <w:bottom w:val="none" w:sz="0" w:space="0" w:color="auto"/>
        <w:right w:val="none" w:sz="0" w:space="0" w:color="auto"/>
      </w:divBdr>
    </w:div>
    <w:div w:id="800223970">
      <w:marLeft w:val="480"/>
      <w:marRight w:val="0"/>
      <w:marTop w:val="0"/>
      <w:marBottom w:val="0"/>
      <w:divBdr>
        <w:top w:val="none" w:sz="0" w:space="0" w:color="auto"/>
        <w:left w:val="none" w:sz="0" w:space="0" w:color="auto"/>
        <w:bottom w:val="none" w:sz="0" w:space="0" w:color="auto"/>
        <w:right w:val="none" w:sz="0" w:space="0" w:color="auto"/>
      </w:divBdr>
    </w:div>
    <w:div w:id="800271917">
      <w:marLeft w:val="480"/>
      <w:marRight w:val="0"/>
      <w:marTop w:val="0"/>
      <w:marBottom w:val="0"/>
      <w:divBdr>
        <w:top w:val="none" w:sz="0" w:space="0" w:color="auto"/>
        <w:left w:val="none" w:sz="0" w:space="0" w:color="auto"/>
        <w:bottom w:val="none" w:sz="0" w:space="0" w:color="auto"/>
        <w:right w:val="none" w:sz="0" w:space="0" w:color="auto"/>
      </w:divBdr>
    </w:div>
    <w:div w:id="800341664">
      <w:marLeft w:val="480"/>
      <w:marRight w:val="0"/>
      <w:marTop w:val="0"/>
      <w:marBottom w:val="0"/>
      <w:divBdr>
        <w:top w:val="none" w:sz="0" w:space="0" w:color="auto"/>
        <w:left w:val="none" w:sz="0" w:space="0" w:color="auto"/>
        <w:bottom w:val="none" w:sz="0" w:space="0" w:color="auto"/>
        <w:right w:val="none" w:sz="0" w:space="0" w:color="auto"/>
      </w:divBdr>
    </w:div>
    <w:div w:id="800342794">
      <w:marLeft w:val="480"/>
      <w:marRight w:val="0"/>
      <w:marTop w:val="0"/>
      <w:marBottom w:val="0"/>
      <w:divBdr>
        <w:top w:val="none" w:sz="0" w:space="0" w:color="auto"/>
        <w:left w:val="none" w:sz="0" w:space="0" w:color="auto"/>
        <w:bottom w:val="none" w:sz="0" w:space="0" w:color="auto"/>
        <w:right w:val="none" w:sz="0" w:space="0" w:color="auto"/>
      </w:divBdr>
    </w:div>
    <w:div w:id="800343444">
      <w:marLeft w:val="480"/>
      <w:marRight w:val="0"/>
      <w:marTop w:val="0"/>
      <w:marBottom w:val="0"/>
      <w:divBdr>
        <w:top w:val="none" w:sz="0" w:space="0" w:color="auto"/>
        <w:left w:val="none" w:sz="0" w:space="0" w:color="auto"/>
        <w:bottom w:val="none" w:sz="0" w:space="0" w:color="auto"/>
        <w:right w:val="none" w:sz="0" w:space="0" w:color="auto"/>
      </w:divBdr>
    </w:div>
    <w:div w:id="800418386">
      <w:marLeft w:val="480"/>
      <w:marRight w:val="0"/>
      <w:marTop w:val="0"/>
      <w:marBottom w:val="0"/>
      <w:divBdr>
        <w:top w:val="none" w:sz="0" w:space="0" w:color="auto"/>
        <w:left w:val="none" w:sz="0" w:space="0" w:color="auto"/>
        <w:bottom w:val="none" w:sz="0" w:space="0" w:color="auto"/>
        <w:right w:val="none" w:sz="0" w:space="0" w:color="auto"/>
      </w:divBdr>
    </w:div>
    <w:div w:id="800419417">
      <w:marLeft w:val="480"/>
      <w:marRight w:val="0"/>
      <w:marTop w:val="0"/>
      <w:marBottom w:val="0"/>
      <w:divBdr>
        <w:top w:val="none" w:sz="0" w:space="0" w:color="auto"/>
        <w:left w:val="none" w:sz="0" w:space="0" w:color="auto"/>
        <w:bottom w:val="none" w:sz="0" w:space="0" w:color="auto"/>
        <w:right w:val="none" w:sz="0" w:space="0" w:color="auto"/>
      </w:divBdr>
    </w:div>
    <w:div w:id="800420501">
      <w:marLeft w:val="480"/>
      <w:marRight w:val="0"/>
      <w:marTop w:val="0"/>
      <w:marBottom w:val="0"/>
      <w:divBdr>
        <w:top w:val="none" w:sz="0" w:space="0" w:color="auto"/>
        <w:left w:val="none" w:sz="0" w:space="0" w:color="auto"/>
        <w:bottom w:val="none" w:sz="0" w:space="0" w:color="auto"/>
        <w:right w:val="none" w:sz="0" w:space="0" w:color="auto"/>
      </w:divBdr>
    </w:div>
    <w:div w:id="800423112">
      <w:marLeft w:val="480"/>
      <w:marRight w:val="0"/>
      <w:marTop w:val="0"/>
      <w:marBottom w:val="0"/>
      <w:divBdr>
        <w:top w:val="none" w:sz="0" w:space="0" w:color="auto"/>
        <w:left w:val="none" w:sz="0" w:space="0" w:color="auto"/>
        <w:bottom w:val="none" w:sz="0" w:space="0" w:color="auto"/>
        <w:right w:val="none" w:sz="0" w:space="0" w:color="auto"/>
      </w:divBdr>
    </w:div>
    <w:div w:id="800460934">
      <w:marLeft w:val="480"/>
      <w:marRight w:val="0"/>
      <w:marTop w:val="0"/>
      <w:marBottom w:val="0"/>
      <w:divBdr>
        <w:top w:val="none" w:sz="0" w:space="0" w:color="auto"/>
        <w:left w:val="none" w:sz="0" w:space="0" w:color="auto"/>
        <w:bottom w:val="none" w:sz="0" w:space="0" w:color="auto"/>
        <w:right w:val="none" w:sz="0" w:space="0" w:color="auto"/>
      </w:divBdr>
    </w:div>
    <w:div w:id="800532873">
      <w:marLeft w:val="480"/>
      <w:marRight w:val="0"/>
      <w:marTop w:val="0"/>
      <w:marBottom w:val="0"/>
      <w:divBdr>
        <w:top w:val="none" w:sz="0" w:space="0" w:color="auto"/>
        <w:left w:val="none" w:sz="0" w:space="0" w:color="auto"/>
        <w:bottom w:val="none" w:sz="0" w:space="0" w:color="auto"/>
        <w:right w:val="none" w:sz="0" w:space="0" w:color="auto"/>
      </w:divBdr>
    </w:div>
    <w:div w:id="800534710">
      <w:marLeft w:val="480"/>
      <w:marRight w:val="0"/>
      <w:marTop w:val="0"/>
      <w:marBottom w:val="0"/>
      <w:divBdr>
        <w:top w:val="none" w:sz="0" w:space="0" w:color="auto"/>
        <w:left w:val="none" w:sz="0" w:space="0" w:color="auto"/>
        <w:bottom w:val="none" w:sz="0" w:space="0" w:color="auto"/>
        <w:right w:val="none" w:sz="0" w:space="0" w:color="auto"/>
      </w:divBdr>
    </w:div>
    <w:div w:id="800611086">
      <w:marLeft w:val="480"/>
      <w:marRight w:val="0"/>
      <w:marTop w:val="0"/>
      <w:marBottom w:val="0"/>
      <w:divBdr>
        <w:top w:val="none" w:sz="0" w:space="0" w:color="auto"/>
        <w:left w:val="none" w:sz="0" w:space="0" w:color="auto"/>
        <w:bottom w:val="none" w:sz="0" w:space="0" w:color="auto"/>
        <w:right w:val="none" w:sz="0" w:space="0" w:color="auto"/>
      </w:divBdr>
    </w:div>
    <w:div w:id="800615729">
      <w:marLeft w:val="480"/>
      <w:marRight w:val="0"/>
      <w:marTop w:val="0"/>
      <w:marBottom w:val="0"/>
      <w:divBdr>
        <w:top w:val="none" w:sz="0" w:space="0" w:color="auto"/>
        <w:left w:val="none" w:sz="0" w:space="0" w:color="auto"/>
        <w:bottom w:val="none" w:sz="0" w:space="0" w:color="auto"/>
        <w:right w:val="none" w:sz="0" w:space="0" w:color="auto"/>
      </w:divBdr>
    </w:div>
    <w:div w:id="800617518">
      <w:marLeft w:val="480"/>
      <w:marRight w:val="0"/>
      <w:marTop w:val="0"/>
      <w:marBottom w:val="0"/>
      <w:divBdr>
        <w:top w:val="none" w:sz="0" w:space="0" w:color="auto"/>
        <w:left w:val="none" w:sz="0" w:space="0" w:color="auto"/>
        <w:bottom w:val="none" w:sz="0" w:space="0" w:color="auto"/>
        <w:right w:val="none" w:sz="0" w:space="0" w:color="auto"/>
      </w:divBdr>
    </w:div>
    <w:div w:id="800657450">
      <w:marLeft w:val="480"/>
      <w:marRight w:val="0"/>
      <w:marTop w:val="0"/>
      <w:marBottom w:val="0"/>
      <w:divBdr>
        <w:top w:val="none" w:sz="0" w:space="0" w:color="auto"/>
        <w:left w:val="none" w:sz="0" w:space="0" w:color="auto"/>
        <w:bottom w:val="none" w:sz="0" w:space="0" w:color="auto"/>
        <w:right w:val="none" w:sz="0" w:space="0" w:color="auto"/>
      </w:divBdr>
    </w:div>
    <w:div w:id="800729330">
      <w:marLeft w:val="480"/>
      <w:marRight w:val="0"/>
      <w:marTop w:val="0"/>
      <w:marBottom w:val="0"/>
      <w:divBdr>
        <w:top w:val="none" w:sz="0" w:space="0" w:color="auto"/>
        <w:left w:val="none" w:sz="0" w:space="0" w:color="auto"/>
        <w:bottom w:val="none" w:sz="0" w:space="0" w:color="auto"/>
        <w:right w:val="none" w:sz="0" w:space="0" w:color="auto"/>
      </w:divBdr>
    </w:div>
    <w:div w:id="800730130">
      <w:marLeft w:val="480"/>
      <w:marRight w:val="0"/>
      <w:marTop w:val="0"/>
      <w:marBottom w:val="0"/>
      <w:divBdr>
        <w:top w:val="none" w:sz="0" w:space="0" w:color="auto"/>
        <w:left w:val="none" w:sz="0" w:space="0" w:color="auto"/>
        <w:bottom w:val="none" w:sz="0" w:space="0" w:color="auto"/>
        <w:right w:val="none" w:sz="0" w:space="0" w:color="auto"/>
      </w:divBdr>
    </w:div>
    <w:div w:id="800853512">
      <w:marLeft w:val="480"/>
      <w:marRight w:val="0"/>
      <w:marTop w:val="0"/>
      <w:marBottom w:val="0"/>
      <w:divBdr>
        <w:top w:val="none" w:sz="0" w:space="0" w:color="auto"/>
        <w:left w:val="none" w:sz="0" w:space="0" w:color="auto"/>
        <w:bottom w:val="none" w:sz="0" w:space="0" w:color="auto"/>
        <w:right w:val="none" w:sz="0" w:space="0" w:color="auto"/>
      </w:divBdr>
    </w:div>
    <w:div w:id="800877411">
      <w:marLeft w:val="480"/>
      <w:marRight w:val="0"/>
      <w:marTop w:val="0"/>
      <w:marBottom w:val="0"/>
      <w:divBdr>
        <w:top w:val="none" w:sz="0" w:space="0" w:color="auto"/>
        <w:left w:val="none" w:sz="0" w:space="0" w:color="auto"/>
        <w:bottom w:val="none" w:sz="0" w:space="0" w:color="auto"/>
        <w:right w:val="none" w:sz="0" w:space="0" w:color="auto"/>
      </w:divBdr>
    </w:div>
    <w:div w:id="800878646">
      <w:marLeft w:val="480"/>
      <w:marRight w:val="0"/>
      <w:marTop w:val="0"/>
      <w:marBottom w:val="0"/>
      <w:divBdr>
        <w:top w:val="none" w:sz="0" w:space="0" w:color="auto"/>
        <w:left w:val="none" w:sz="0" w:space="0" w:color="auto"/>
        <w:bottom w:val="none" w:sz="0" w:space="0" w:color="auto"/>
        <w:right w:val="none" w:sz="0" w:space="0" w:color="auto"/>
      </w:divBdr>
    </w:div>
    <w:div w:id="801194453">
      <w:marLeft w:val="480"/>
      <w:marRight w:val="0"/>
      <w:marTop w:val="0"/>
      <w:marBottom w:val="0"/>
      <w:divBdr>
        <w:top w:val="none" w:sz="0" w:space="0" w:color="auto"/>
        <w:left w:val="none" w:sz="0" w:space="0" w:color="auto"/>
        <w:bottom w:val="none" w:sz="0" w:space="0" w:color="auto"/>
        <w:right w:val="none" w:sz="0" w:space="0" w:color="auto"/>
      </w:divBdr>
    </w:div>
    <w:div w:id="801263563">
      <w:marLeft w:val="480"/>
      <w:marRight w:val="0"/>
      <w:marTop w:val="0"/>
      <w:marBottom w:val="0"/>
      <w:divBdr>
        <w:top w:val="none" w:sz="0" w:space="0" w:color="auto"/>
        <w:left w:val="none" w:sz="0" w:space="0" w:color="auto"/>
        <w:bottom w:val="none" w:sz="0" w:space="0" w:color="auto"/>
        <w:right w:val="none" w:sz="0" w:space="0" w:color="auto"/>
      </w:divBdr>
    </w:div>
    <w:div w:id="801267232">
      <w:marLeft w:val="480"/>
      <w:marRight w:val="0"/>
      <w:marTop w:val="0"/>
      <w:marBottom w:val="0"/>
      <w:divBdr>
        <w:top w:val="none" w:sz="0" w:space="0" w:color="auto"/>
        <w:left w:val="none" w:sz="0" w:space="0" w:color="auto"/>
        <w:bottom w:val="none" w:sz="0" w:space="0" w:color="auto"/>
        <w:right w:val="none" w:sz="0" w:space="0" w:color="auto"/>
      </w:divBdr>
    </w:div>
    <w:div w:id="801267307">
      <w:marLeft w:val="480"/>
      <w:marRight w:val="0"/>
      <w:marTop w:val="0"/>
      <w:marBottom w:val="0"/>
      <w:divBdr>
        <w:top w:val="none" w:sz="0" w:space="0" w:color="auto"/>
        <w:left w:val="none" w:sz="0" w:space="0" w:color="auto"/>
        <w:bottom w:val="none" w:sz="0" w:space="0" w:color="auto"/>
        <w:right w:val="none" w:sz="0" w:space="0" w:color="auto"/>
      </w:divBdr>
    </w:div>
    <w:div w:id="801271987">
      <w:marLeft w:val="480"/>
      <w:marRight w:val="0"/>
      <w:marTop w:val="0"/>
      <w:marBottom w:val="0"/>
      <w:divBdr>
        <w:top w:val="none" w:sz="0" w:space="0" w:color="auto"/>
        <w:left w:val="none" w:sz="0" w:space="0" w:color="auto"/>
        <w:bottom w:val="none" w:sz="0" w:space="0" w:color="auto"/>
        <w:right w:val="none" w:sz="0" w:space="0" w:color="auto"/>
      </w:divBdr>
    </w:div>
    <w:div w:id="801311480">
      <w:marLeft w:val="480"/>
      <w:marRight w:val="0"/>
      <w:marTop w:val="0"/>
      <w:marBottom w:val="0"/>
      <w:divBdr>
        <w:top w:val="none" w:sz="0" w:space="0" w:color="auto"/>
        <w:left w:val="none" w:sz="0" w:space="0" w:color="auto"/>
        <w:bottom w:val="none" w:sz="0" w:space="0" w:color="auto"/>
        <w:right w:val="none" w:sz="0" w:space="0" w:color="auto"/>
      </w:divBdr>
    </w:div>
    <w:div w:id="801312516">
      <w:marLeft w:val="480"/>
      <w:marRight w:val="0"/>
      <w:marTop w:val="0"/>
      <w:marBottom w:val="0"/>
      <w:divBdr>
        <w:top w:val="none" w:sz="0" w:space="0" w:color="auto"/>
        <w:left w:val="none" w:sz="0" w:space="0" w:color="auto"/>
        <w:bottom w:val="none" w:sz="0" w:space="0" w:color="auto"/>
        <w:right w:val="none" w:sz="0" w:space="0" w:color="auto"/>
      </w:divBdr>
    </w:div>
    <w:div w:id="801385286">
      <w:marLeft w:val="480"/>
      <w:marRight w:val="0"/>
      <w:marTop w:val="0"/>
      <w:marBottom w:val="0"/>
      <w:divBdr>
        <w:top w:val="none" w:sz="0" w:space="0" w:color="auto"/>
        <w:left w:val="none" w:sz="0" w:space="0" w:color="auto"/>
        <w:bottom w:val="none" w:sz="0" w:space="0" w:color="auto"/>
        <w:right w:val="none" w:sz="0" w:space="0" w:color="auto"/>
      </w:divBdr>
    </w:div>
    <w:div w:id="801457750">
      <w:marLeft w:val="480"/>
      <w:marRight w:val="0"/>
      <w:marTop w:val="0"/>
      <w:marBottom w:val="0"/>
      <w:divBdr>
        <w:top w:val="none" w:sz="0" w:space="0" w:color="auto"/>
        <w:left w:val="none" w:sz="0" w:space="0" w:color="auto"/>
        <w:bottom w:val="none" w:sz="0" w:space="0" w:color="auto"/>
        <w:right w:val="none" w:sz="0" w:space="0" w:color="auto"/>
      </w:divBdr>
    </w:div>
    <w:div w:id="801457791">
      <w:marLeft w:val="480"/>
      <w:marRight w:val="0"/>
      <w:marTop w:val="0"/>
      <w:marBottom w:val="0"/>
      <w:divBdr>
        <w:top w:val="none" w:sz="0" w:space="0" w:color="auto"/>
        <w:left w:val="none" w:sz="0" w:space="0" w:color="auto"/>
        <w:bottom w:val="none" w:sz="0" w:space="0" w:color="auto"/>
        <w:right w:val="none" w:sz="0" w:space="0" w:color="auto"/>
      </w:divBdr>
    </w:div>
    <w:div w:id="801534409">
      <w:marLeft w:val="480"/>
      <w:marRight w:val="0"/>
      <w:marTop w:val="0"/>
      <w:marBottom w:val="0"/>
      <w:divBdr>
        <w:top w:val="none" w:sz="0" w:space="0" w:color="auto"/>
        <w:left w:val="none" w:sz="0" w:space="0" w:color="auto"/>
        <w:bottom w:val="none" w:sz="0" w:space="0" w:color="auto"/>
        <w:right w:val="none" w:sz="0" w:space="0" w:color="auto"/>
      </w:divBdr>
    </w:div>
    <w:div w:id="801577876">
      <w:marLeft w:val="480"/>
      <w:marRight w:val="0"/>
      <w:marTop w:val="0"/>
      <w:marBottom w:val="0"/>
      <w:divBdr>
        <w:top w:val="none" w:sz="0" w:space="0" w:color="auto"/>
        <w:left w:val="none" w:sz="0" w:space="0" w:color="auto"/>
        <w:bottom w:val="none" w:sz="0" w:space="0" w:color="auto"/>
        <w:right w:val="none" w:sz="0" w:space="0" w:color="auto"/>
      </w:divBdr>
    </w:div>
    <w:div w:id="801583846">
      <w:marLeft w:val="480"/>
      <w:marRight w:val="0"/>
      <w:marTop w:val="0"/>
      <w:marBottom w:val="0"/>
      <w:divBdr>
        <w:top w:val="none" w:sz="0" w:space="0" w:color="auto"/>
        <w:left w:val="none" w:sz="0" w:space="0" w:color="auto"/>
        <w:bottom w:val="none" w:sz="0" w:space="0" w:color="auto"/>
        <w:right w:val="none" w:sz="0" w:space="0" w:color="auto"/>
      </w:divBdr>
    </w:div>
    <w:div w:id="801650259">
      <w:marLeft w:val="480"/>
      <w:marRight w:val="0"/>
      <w:marTop w:val="0"/>
      <w:marBottom w:val="0"/>
      <w:divBdr>
        <w:top w:val="none" w:sz="0" w:space="0" w:color="auto"/>
        <w:left w:val="none" w:sz="0" w:space="0" w:color="auto"/>
        <w:bottom w:val="none" w:sz="0" w:space="0" w:color="auto"/>
        <w:right w:val="none" w:sz="0" w:space="0" w:color="auto"/>
      </w:divBdr>
    </w:div>
    <w:div w:id="801651762">
      <w:marLeft w:val="480"/>
      <w:marRight w:val="0"/>
      <w:marTop w:val="0"/>
      <w:marBottom w:val="0"/>
      <w:divBdr>
        <w:top w:val="none" w:sz="0" w:space="0" w:color="auto"/>
        <w:left w:val="none" w:sz="0" w:space="0" w:color="auto"/>
        <w:bottom w:val="none" w:sz="0" w:space="0" w:color="auto"/>
        <w:right w:val="none" w:sz="0" w:space="0" w:color="auto"/>
      </w:divBdr>
    </w:div>
    <w:div w:id="801653874">
      <w:marLeft w:val="480"/>
      <w:marRight w:val="0"/>
      <w:marTop w:val="0"/>
      <w:marBottom w:val="0"/>
      <w:divBdr>
        <w:top w:val="none" w:sz="0" w:space="0" w:color="auto"/>
        <w:left w:val="none" w:sz="0" w:space="0" w:color="auto"/>
        <w:bottom w:val="none" w:sz="0" w:space="0" w:color="auto"/>
        <w:right w:val="none" w:sz="0" w:space="0" w:color="auto"/>
      </w:divBdr>
    </w:div>
    <w:div w:id="801734512">
      <w:marLeft w:val="480"/>
      <w:marRight w:val="0"/>
      <w:marTop w:val="0"/>
      <w:marBottom w:val="0"/>
      <w:divBdr>
        <w:top w:val="none" w:sz="0" w:space="0" w:color="auto"/>
        <w:left w:val="none" w:sz="0" w:space="0" w:color="auto"/>
        <w:bottom w:val="none" w:sz="0" w:space="0" w:color="auto"/>
        <w:right w:val="none" w:sz="0" w:space="0" w:color="auto"/>
      </w:divBdr>
    </w:div>
    <w:div w:id="801777432">
      <w:marLeft w:val="480"/>
      <w:marRight w:val="0"/>
      <w:marTop w:val="0"/>
      <w:marBottom w:val="0"/>
      <w:divBdr>
        <w:top w:val="none" w:sz="0" w:space="0" w:color="auto"/>
        <w:left w:val="none" w:sz="0" w:space="0" w:color="auto"/>
        <w:bottom w:val="none" w:sz="0" w:space="0" w:color="auto"/>
        <w:right w:val="none" w:sz="0" w:space="0" w:color="auto"/>
      </w:divBdr>
    </w:div>
    <w:div w:id="801849171">
      <w:marLeft w:val="480"/>
      <w:marRight w:val="0"/>
      <w:marTop w:val="0"/>
      <w:marBottom w:val="0"/>
      <w:divBdr>
        <w:top w:val="none" w:sz="0" w:space="0" w:color="auto"/>
        <w:left w:val="none" w:sz="0" w:space="0" w:color="auto"/>
        <w:bottom w:val="none" w:sz="0" w:space="0" w:color="auto"/>
        <w:right w:val="none" w:sz="0" w:space="0" w:color="auto"/>
      </w:divBdr>
    </w:div>
    <w:div w:id="801924156">
      <w:marLeft w:val="480"/>
      <w:marRight w:val="0"/>
      <w:marTop w:val="0"/>
      <w:marBottom w:val="0"/>
      <w:divBdr>
        <w:top w:val="none" w:sz="0" w:space="0" w:color="auto"/>
        <w:left w:val="none" w:sz="0" w:space="0" w:color="auto"/>
        <w:bottom w:val="none" w:sz="0" w:space="0" w:color="auto"/>
        <w:right w:val="none" w:sz="0" w:space="0" w:color="auto"/>
      </w:divBdr>
    </w:div>
    <w:div w:id="801926969">
      <w:marLeft w:val="480"/>
      <w:marRight w:val="0"/>
      <w:marTop w:val="0"/>
      <w:marBottom w:val="0"/>
      <w:divBdr>
        <w:top w:val="none" w:sz="0" w:space="0" w:color="auto"/>
        <w:left w:val="none" w:sz="0" w:space="0" w:color="auto"/>
        <w:bottom w:val="none" w:sz="0" w:space="0" w:color="auto"/>
        <w:right w:val="none" w:sz="0" w:space="0" w:color="auto"/>
      </w:divBdr>
    </w:div>
    <w:div w:id="801966290">
      <w:marLeft w:val="480"/>
      <w:marRight w:val="0"/>
      <w:marTop w:val="0"/>
      <w:marBottom w:val="0"/>
      <w:divBdr>
        <w:top w:val="none" w:sz="0" w:space="0" w:color="auto"/>
        <w:left w:val="none" w:sz="0" w:space="0" w:color="auto"/>
        <w:bottom w:val="none" w:sz="0" w:space="0" w:color="auto"/>
        <w:right w:val="none" w:sz="0" w:space="0" w:color="auto"/>
      </w:divBdr>
    </w:div>
    <w:div w:id="801967467">
      <w:marLeft w:val="480"/>
      <w:marRight w:val="0"/>
      <w:marTop w:val="0"/>
      <w:marBottom w:val="0"/>
      <w:divBdr>
        <w:top w:val="none" w:sz="0" w:space="0" w:color="auto"/>
        <w:left w:val="none" w:sz="0" w:space="0" w:color="auto"/>
        <w:bottom w:val="none" w:sz="0" w:space="0" w:color="auto"/>
        <w:right w:val="none" w:sz="0" w:space="0" w:color="auto"/>
      </w:divBdr>
    </w:div>
    <w:div w:id="802042582">
      <w:marLeft w:val="480"/>
      <w:marRight w:val="0"/>
      <w:marTop w:val="0"/>
      <w:marBottom w:val="0"/>
      <w:divBdr>
        <w:top w:val="none" w:sz="0" w:space="0" w:color="auto"/>
        <w:left w:val="none" w:sz="0" w:space="0" w:color="auto"/>
        <w:bottom w:val="none" w:sz="0" w:space="0" w:color="auto"/>
        <w:right w:val="none" w:sz="0" w:space="0" w:color="auto"/>
      </w:divBdr>
    </w:div>
    <w:div w:id="802112890">
      <w:marLeft w:val="480"/>
      <w:marRight w:val="0"/>
      <w:marTop w:val="0"/>
      <w:marBottom w:val="0"/>
      <w:divBdr>
        <w:top w:val="none" w:sz="0" w:space="0" w:color="auto"/>
        <w:left w:val="none" w:sz="0" w:space="0" w:color="auto"/>
        <w:bottom w:val="none" w:sz="0" w:space="0" w:color="auto"/>
        <w:right w:val="none" w:sz="0" w:space="0" w:color="auto"/>
      </w:divBdr>
    </w:div>
    <w:div w:id="802116207">
      <w:marLeft w:val="480"/>
      <w:marRight w:val="0"/>
      <w:marTop w:val="0"/>
      <w:marBottom w:val="0"/>
      <w:divBdr>
        <w:top w:val="none" w:sz="0" w:space="0" w:color="auto"/>
        <w:left w:val="none" w:sz="0" w:space="0" w:color="auto"/>
        <w:bottom w:val="none" w:sz="0" w:space="0" w:color="auto"/>
        <w:right w:val="none" w:sz="0" w:space="0" w:color="auto"/>
      </w:divBdr>
    </w:div>
    <w:div w:id="802116662">
      <w:marLeft w:val="480"/>
      <w:marRight w:val="0"/>
      <w:marTop w:val="0"/>
      <w:marBottom w:val="0"/>
      <w:divBdr>
        <w:top w:val="none" w:sz="0" w:space="0" w:color="auto"/>
        <w:left w:val="none" w:sz="0" w:space="0" w:color="auto"/>
        <w:bottom w:val="none" w:sz="0" w:space="0" w:color="auto"/>
        <w:right w:val="none" w:sz="0" w:space="0" w:color="auto"/>
      </w:divBdr>
    </w:div>
    <w:div w:id="802120413">
      <w:marLeft w:val="480"/>
      <w:marRight w:val="0"/>
      <w:marTop w:val="0"/>
      <w:marBottom w:val="0"/>
      <w:divBdr>
        <w:top w:val="none" w:sz="0" w:space="0" w:color="auto"/>
        <w:left w:val="none" w:sz="0" w:space="0" w:color="auto"/>
        <w:bottom w:val="none" w:sz="0" w:space="0" w:color="auto"/>
        <w:right w:val="none" w:sz="0" w:space="0" w:color="auto"/>
      </w:divBdr>
    </w:div>
    <w:div w:id="802188789">
      <w:marLeft w:val="480"/>
      <w:marRight w:val="0"/>
      <w:marTop w:val="0"/>
      <w:marBottom w:val="0"/>
      <w:divBdr>
        <w:top w:val="none" w:sz="0" w:space="0" w:color="auto"/>
        <w:left w:val="none" w:sz="0" w:space="0" w:color="auto"/>
        <w:bottom w:val="none" w:sz="0" w:space="0" w:color="auto"/>
        <w:right w:val="none" w:sz="0" w:space="0" w:color="auto"/>
      </w:divBdr>
    </w:div>
    <w:div w:id="802230892">
      <w:marLeft w:val="480"/>
      <w:marRight w:val="0"/>
      <w:marTop w:val="0"/>
      <w:marBottom w:val="0"/>
      <w:divBdr>
        <w:top w:val="none" w:sz="0" w:space="0" w:color="auto"/>
        <w:left w:val="none" w:sz="0" w:space="0" w:color="auto"/>
        <w:bottom w:val="none" w:sz="0" w:space="0" w:color="auto"/>
        <w:right w:val="none" w:sz="0" w:space="0" w:color="auto"/>
      </w:divBdr>
    </w:div>
    <w:div w:id="802231203">
      <w:marLeft w:val="480"/>
      <w:marRight w:val="0"/>
      <w:marTop w:val="0"/>
      <w:marBottom w:val="0"/>
      <w:divBdr>
        <w:top w:val="none" w:sz="0" w:space="0" w:color="auto"/>
        <w:left w:val="none" w:sz="0" w:space="0" w:color="auto"/>
        <w:bottom w:val="none" w:sz="0" w:space="0" w:color="auto"/>
        <w:right w:val="none" w:sz="0" w:space="0" w:color="auto"/>
      </w:divBdr>
    </w:div>
    <w:div w:id="802235699">
      <w:marLeft w:val="480"/>
      <w:marRight w:val="0"/>
      <w:marTop w:val="0"/>
      <w:marBottom w:val="0"/>
      <w:divBdr>
        <w:top w:val="none" w:sz="0" w:space="0" w:color="auto"/>
        <w:left w:val="none" w:sz="0" w:space="0" w:color="auto"/>
        <w:bottom w:val="none" w:sz="0" w:space="0" w:color="auto"/>
        <w:right w:val="none" w:sz="0" w:space="0" w:color="auto"/>
      </w:divBdr>
    </w:div>
    <w:div w:id="802238566">
      <w:marLeft w:val="480"/>
      <w:marRight w:val="0"/>
      <w:marTop w:val="0"/>
      <w:marBottom w:val="0"/>
      <w:divBdr>
        <w:top w:val="none" w:sz="0" w:space="0" w:color="auto"/>
        <w:left w:val="none" w:sz="0" w:space="0" w:color="auto"/>
        <w:bottom w:val="none" w:sz="0" w:space="0" w:color="auto"/>
        <w:right w:val="none" w:sz="0" w:space="0" w:color="auto"/>
      </w:divBdr>
    </w:div>
    <w:div w:id="802307705">
      <w:marLeft w:val="480"/>
      <w:marRight w:val="0"/>
      <w:marTop w:val="0"/>
      <w:marBottom w:val="0"/>
      <w:divBdr>
        <w:top w:val="none" w:sz="0" w:space="0" w:color="auto"/>
        <w:left w:val="none" w:sz="0" w:space="0" w:color="auto"/>
        <w:bottom w:val="none" w:sz="0" w:space="0" w:color="auto"/>
        <w:right w:val="none" w:sz="0" w:space="0" w:color="auto"/>
      </w:divBdr>
    </w:div>
    <w:div w:id="802312092">
      <w:marLeft w:val="480"/>
      <w:marRight w:val="0"/>
      <w:marTop w:val="0"/>
      <w:marBottom w:val="0"/>
      <w:divBdr>
        <w:top w:val="none" w:sz="0" w:space="0" w:color="auto"/>
        <w:left w:val="none" w:sz="0" w:space="0" w:color="auto"/>
        <w:bottom w:val="none" w:sz="0" w:space="0" w:color="auto"/>
        <w:right w:val="none" w:sz="0" w:space="0" w:color="auto"/>
      </w:divBdr>
    </w:div>
    <w:div w:id="802314025">
      <w:marLeft w:val="480"/>
      <w:marRight w:val="0"/>
      <w:marTop w:val="0"/>
      <w:marBottom w:val="0"/>
      <w:divBdr>
        <w:top w:val="none" w:sz="0" w:space="0" w:color="auto"/>
        <w:left w:val="none" w:sz="0" w:space="0" w:color="auto"/>
        <w:bottom w:val="none" w:sz="0" w:space="0" w:color="auto"/>
        <w:right w:val="none" w:sz="0" w:space="0" w:color="auto"/>
      </w:divBdr>
    </w:div>
    <w:div w:id="802383709">
      <w:marLeft w:val="480"/>
      <w:marRight w:val="0"/>
      <w:marTop w:val="0"/>
      <w:marBottom w:val="0"/>
      <w:divBdr>
        <w:top w:val="none" w:sz="0" w:space="0" w:color="auto"/>
        <w:left w:val="none" w:sz="0" w:space="0" w:color="auto"/>
        <w:bottom w:val="none" w:sz="0" w:space="0" w:color="auto"/>
        <w:right w:val="none" w:sz="0" w:space="0" w:color="auto"/>
      </w:divBdr>
    </w:div>
    <w:div w:id="802386729">
      <w:marLeft w:val="480"/>
      <w:marRight w:val="0"/>
      <w:marTop w:val="0"/>
      <w:marBottom w:val="0"/>
      <w:divBdr>
        <w:top w:val="none" w:sz="0" w:space="0" w:color="auto"/>
        <w:left w:val="none" w:sz="0" w:space="0" w:color="auto"/>
        <w:bottom w:val="none" w:sz="0" w:space="0" w:color="auto"/>
        <w:right w:val="none" w:sz="0" w:space="0" w:color="auto"/>
      </w:divBdr>
    </w:div>
    <w:div w:id="802426887">
      <w:marLeft w:val="480"/>
      <w:marRight w:val="0"/>
      <w:marTop w:val="0"/>
      <w:marBottom w:val="0"/>
      <w:divBdr>
        <w:top w:val="none" w:sz="0" w:space="0" w:color="auto"/>
        <w:left w:val="none" w:sz="0" w:space="0" w:color="auto"/>
        <w:bottom w:val="none" w:sz="0" w:space="0" w:color="auto"/>
        <w:right w:val="none" w:sz="0" w:space="0" w:color="auto"/>
      </w:divBdr>
    </w:div>
    <w:div w:id="802427005">
      <w:marLeft w:val="480"/>
      <w:marRight w:val="0"/>
      <w:marTop w:val="0"/>
      <w:marBottom w:val="0"/>
      <w:divBdr>
        <w:top w:val="none" w:sz="0" w:space="0" w:color="auto"/>
        <w:left w:val="none" w:sz="0" w:space="0" w:color="auto"/>
        <w:bottom w:val="none" w:sz="0" w:space="0" w:color="auto"/>
        <w:right w:val="none" w:sz="0" w:space="0" w:color="auto"/>
      </w:divBdr>
    </w:div>
    <w:div w:id="802429079">
      <w:marLeft w:val="480"/>
      <w:marRight w:val="0"/>
      <w:marTop w:val="0"/>
      <w:marBottom w:val="0"/>
      <w:divBdr>
        <w:top w:val="none" w:sz="0" w:space="0" w:color="auto"/>
        <w:left w:val="none" w:sz="0" w:space="0" w:color="auto"/>
        <w:bottom w:val="none" w:sz="0" w:space="0" w:color="auto"/>
        <w:right w:val="none" w:sz="0" w:space="0" w:color="auto"/>
      </w:divBdr>
    </w:div>
    <w:div w:id="802507092">
      <w:marLeft w:val="480"/>
      <w:marRight w:val="0"/>
      <w:marTop w:val="0"/>
      <w:marBottom w:val="0"/>
      <w:divBdr>
        <w:top w:val="none" w:sz="0" w:space="0" w:color="auto"/>
        <w:left w:val="none" w:sz="0" w:space="0" w:color="auto"/>
        <w:bottom w:val="none" w:sz="0" w:space="0" w:color="auto"/>
        <w:right w:val="none" w:sz="0" w:space="0" w:color="auto"/>
      </w:divBdr>
    </w:div>
    <w:div w:id="802577178">
      <w:marLeft w:val="480"/>
      <w:marRight w:val="0"/>
      <w:marTop w:val="0"/>
      <w:marBottom w:val="0"/>
      <w:divBdr>
        <w:top w:val="none" w:sz="0" w:space="0" w:color="auto"/>
        <w:left w:val="none" w:sz="0" w:space="0" w:color="auto"/>
        <w:bottom w:val="none" w:sz="0" w:space="0" w:color="auto"/>
        <w:right w:val="none" w:sz="0" w:space="0" w:color="auto"/>
      </w:divBdr>
    </w:div>
    <w:div w:id="802623961">
      <w:marLeft w:val="480"/>
      <w:marRight w:val="0"/>
      <w:marTop w:val="0"/>
      <w:marBottom w:val="0"/>
      <w:divBdr>
        <w:top w:val="none" w:sz="0" w:space="0" w:color="auto"/>
        <w:left w:val="none" w:sz="0" w:space="0" w:color="auto"/>
        <w:bottom w:val="none" w:sz="0" w:space="0" w:color="auto"/>
        <w:right w:val="none" w:sz="0" w:space="0" w:color="auto"/>
      </w:divBdr>
    </w:div>
    <w:div w:id="802694204">
      <w:marLeft w:val="480"/>
      <w:marRight w:val="0"/>
      <w:marTop w:val="0"/>
      <w:marBottom w:val="0"/>
      <w:divBdr>
        <w:top w:val="none" w:sz="0" w:space="0" w:color="auto"/>
        <w:left w:val="none" w:sz="0" w:space="0" w:color="auto"/>
        <w:bottom w:val="none" w:sz="0" w:space="0" w:color="auto"/>
        <w:right w:val="none" w:sz="0" w:space="0" w:color="auto"/>
      </w:divBdr>
    </w:div>
    <w:div w:id="802695083">
      <w:marLeft w:val="480"/>
      <w:marRight w:val="0"/>
      <w:marTop w:val="0"/>
      <w:marBottom w:val="0"/>
      <w:divBdr>
        <w:top w:val="none" w:sz="0" w:space="0" w:color="auto"/>
        <w:left w:val="none" w:sz="0" w:space="0" w:color="auto"/>
        <w:bottom w:val="none" w:sz="0" w:space="0" w:color="auto"/>
        <w:right w:val="none" w:sz="0" w:space="0" w:color="auto"/>
      </w:divBdr>
    </w:div>
    <w:div w:id="802696721">
      <w:marLeft w:val="480"/>
      <w:marRight w:val="0"/>
      <w:marTop w:val="0"/>
      <w:marBottom w:val="0"/>
      <w:divBdr>
        <w:top w:val="none" w:sz="0" w:space="0" w:color="auto"/>
        <w:left w:val="none" w:sz="0" w:space="0" w:color="auto"/>
        <w:bottom w:val="none" w:sz="0" w:space="0" w:color="auto"/>
        <w:right w:val="none" w:sz="0" w:space="0" w:color="auto"/>
      </w:divBdr>
    </w:div>
    <w:div w:id="802699811">
      <w:marLeft w:val="480"/>
      <w:marRight w:val="0"/>
      <w:marTop w:val="0"/>
      <w:marBottom w:val="0"/>
      <w:divBdr>
        <w:top w:val="none" w:sz="0" w:space="0" w:color="auto"/>
        <w:left w:val="none" w:sz="0" w:space="0" w:color="auto"/>
        <w:bottom w:val="none" w:sz="0" w:space="0" w:color="auto"/>
        <w:right w:val="none" w:sz="0" w:space="0" w:color="auto"/>
      </w:divBdr>
    </w:div>
    <w:div w:id="802819196">
      <w:marLeft w:val="480"/>
      <w:marRight w:val="0"/>
      <w:marTop w:val="0"/>
      <w:marBottom w:val="0"/>
      <w:divBdr>
        <w:top w:val="none" w:sz="0" w:space="0" w:color="auto"/>
        <w:left w:val="none" w:sz="0" w:space="0" w:color="auto"/>
        <w:bottom w:val="none" w:sz="0" w:space="0" w:color="auto"/>
        <w:right w:val="none" w:sz="0" w:space="0" w:color="auto"/>
      </w:divBdr>
    </w:div>
    <w:div w:id="802845698">
      <w:marLeft w:val="480"/>
      <w:marRight w:val="0"/>
      <w:marTop w:val="0"/>
      <w:marBottom w:val="0"/>
      <w:divBdr>
        <w:top w:val="none" w:sz="0" w:space="0" w:color="auto"/>
        <w:left w:val="none" w:sz="0" w:space="0" w:color="auto"/>
        <w:bottom w:val="none" w:sz="0" w:space="0" w:color="auto"/>
        <w:right w:val="none" w:sz="0" w:space="0" w:color="auto"/>
      </w:divBdr>
    </w:div>
    <w:div w:id="802846028">
      <w:marLeft w:val="480"/>
      <w:marRight w:val="0"/>
      <w:marTop w:val="0"/>
      <w:marBottom w:val="0"/>
      <w:divBdr>
        <w:top w:val="none" w:sz="0" w:space="0" w:color="auto"/>
        <w:left w:val="none" w:sz="0" w:space="0" w:color="auto"/>
        <w:bottom w:val="none" w:sz="0" w:space="0" w:color="auto"/>
        <w:right w:val="none" w:sz="0" w:space="0" w:color="auto"/>
      </w:divBdr>
    </w:div>
    <w:div w:id="802885738">
      <w:marLeft w:val="480"/>
      <w:marRight w:val="0"/>
      <w:marTop w:val="0"/>
      <w:marBottom w:val="0"/>
      <w:divBdr>
        <w:top w:val="none" w:sz="0" w:space="0" w:color="auto"/>
        <w:left w:val="none" w:sz="0" w:space="0" w:color="auto"/>
        <w:bottom w:val="none" w:sz="0" w:space="0" w:color="auto"/>
        <w:right w:val="none" w:sz="0" w:space="0" w:color="auto"/>
      </w:divBdr>
    </w:div>
    <w:div w:id="802962371">
      <w:marLeft w:val="480"/>
      <w:marRight w:val="0"/>
      <w:marTop w:val="0"/>
      <w:marBottom w:val="0"/>
      <w:divBdr>
        <w:top w:val="none" w:sz="0" w:space="0" w:color="auto"/>
        <w:left w:val="none" w:sz="0" w:space="0" w:color="auto"/>
        <w:bottom w:val="none" w:sz="0" w:space="0" w:color="auto"/>
        <w:right w:val="none" w:sz="0" w:space="0" w:color="auto"/>
      </w:divBdr>
    </w:div>
    <w:div w:id="802962505">
      <w:marLeft w:val="480"/>
      <w:marRight w:val="0"/>
      <w:marTop w:val="0"/>
      <w:marBottom w:val="0"/>
      <w:divBdr>
        <w:top w:val="none" w:sz="0" w:space="0" w:color="auto"/>
        <w:left w:val="none" w:sz="0" w:space="0" w:color="auto"/>
        <w:bottom w:val="none" w:sz="0" w:space="0" w:color="auto"/>
        <w:right w:val="none" w:sz="0" w:space="0" w:color="auto"/>
      </w:divBdr>
    </w:div>
    <w:div w:id="802964216">
      <w:marLeft w:val="480"/>
      <w:marRight w:val="0"/>
      <w:marTop w:val="0"/>
      <w:marBottom w:val="0"/>
      <w:divBdr>
        <w:top w:val="none" w:sz="0" w:space="0" w:color="auto"/>
        <w:left w:val="none" w:sz="0" w:space="0" w:color="auto"/>
        <w:bottom w:val="none" w:sz="0" w:space="0" w:color="auto"/>
        <w:right w:val="none" w:sz="0" w:space="0" w:color="auto"/>
      </w:divBdr>
    </w:div>
    <w:div w:id="802966121">
      <w:marLeft w:val="480"/>
      <w:marRight w:val="0"/>
      <w:marTop w:val="0"/>
      <w:marBottom w:val="0"/>
      <w:divBdr>
        <w:top w:val="none" w:sz="0" w:space="0" w:color="auto"/>
        <w:left w:val="none" w:sz="0" w:space="0" w:color="auto"/>
        <w:bottom w:val="none" w:sz="0" w:space="0" w:color="auto"/>
        <w:right w:val="none" w:sz="0" w:space="0" w:color="auto"/>
      </w:divBdr>
    </w:div>
    <w:div w:id="802967909">
      <w:marLeft w:val="480"/>
      <w:marRight w:val="0"/>
      <w:marTop w:val="0"/>
      <w:marBottom w:val="0"/>
      <w:divBdr>
        <w:top w:val="none" w:sz="0" w:space="0" w:color="auto"/>
        <w:left w:val="none" w:sz="0" w:space="0" w:color="auto"/>
        <w:bottom w:val="none" w:sz="0" w:space="0" w:color="auto"/>
        <w:right w:val="none" w:sz="0" w:space="0" w:color="auto"/>
      </w:divBdr>
    </w:div>
    <w:div w:id="803039441">
      <w:marLeft w:val="480"/>
      <w:marRight w:val="0"/>
      <w:marTop w:val="0"/>
      <w:marBottom w:val="0"/>
      <w:divBdr>
        <w:top w:val="none" w:sz="0" w:space="0" w:color="auto"/>
        <w:left w:val="none" w:sz="0" w:space="0" w:color="auto"/>
        <w:bottom w:val="none" w:sz="0" w:space="0" w:color="auto"/>
        <w:right w:val="none" w:sz="0" w:space="0" w:color="auto"/>
      </w:divBdr>
    </w:div>
    <w:div w:id="803080948">
      <w:marLeft w:val="480"/>
      <w:marRight w:val="0"/>
      <w:marTop w:val="0"/>
      <w:marBottom w:val="0"/>
      <w:divBdr>
        <w:top w:val="none" w:sz="0" w:space="0" w:color="auto"/>
        <w:left w:val="none" w:sz="0" w:space="0" w:color="auto"/>
        <w:bottom w:val="none" w:sz="0" w:space="0" w:color="auto"/>
        <w:right w:val="none" w:sz="0" w:space="0" w:color="auto"/>
      </w:divBdr>
    </w:div>
    <w:div w:id="803085537">
      <w:marLeft w:val="480"/>
      <w:marRight w:val="0"/>
      <w:marTop w:val="0"/>
      <w:marBottom w:val="0"/>
      <w:divBdr>
        <w:top w:val="none" w:sz="0" w:space="0" w:color="auto"/>
        <w:left w:val="none" w:sz="0" w:space="0" w:color="auto"/>
        <w:bottom w:val="none" w:sz="0" w:space="0" w:color="auto"/>
        <w:right w:val="none" w:sz="0" w:space="0" w:color="auto"/>
      </w:divBdr>
    </w:div>
    <w:div w:id="803158409">
      <w:marLeft w:val="480"/>
      <w:marRight w:val="0"/>
      <w:marTop w:val="0"/>
      <w:marBottom w:val="0"/>
      <w:divBdr>
        <w:top w:val="none" w:sz="0" w:space="0" w:color="auto"/>
        <w:left w:val="none" w:sz="0" w:space="0" w:color="auto"/>
        <w:bottom w:val="none" w:sz="0" w:space="0" w:color="auto"/>
        <w:right w:val="none" w:sz="0" w:space="0" w:color="auto"/>
      </w:divBdr>
    </w:div>
    <w:div w:id="803162340">
      <w:marLeft w:val="480"/>
      <w:marRight w:val="0"/>
      <w:marTop w:val="0"/>
      <w:marBottom w:val="0"/>
      <w:divBdr>
        <w:top w:val="none" w:sz="0" w:space="0" w:color="auto"/>
        <w:left w:val="none" w:sz="0" w:space="0" w:color="auto"/>
        <w:bottom w:val="none" w:sz="0" w:space="0" w:color="auto"/>
        <w:right w:val="none" w:sz="0" w:space="0" w:color="auto"/>
      </w:divBdr>
    </w:div>
    <w:div w:id="803230028">
      <w:marLeft w:val="480"/>
      <w:marRight w:val="0"/>
      <w:marTop w:val="0"/>
      <w:marBottom w:val="0"/>
      <w:divBdr>
        <w:top w:val="none" w:sz="0" w:space="0" w:color="auto"/>
        <w:left w:val="none" w:sz="0" w:space="0" w:color="auto"/>
        <w:bottom w:val="none" w:sz="0" w:space="0" w:color="auto"/>
        <w:right w:val="none" w:sz="0" w:space="0" w:color="auto"/>
      </w:divBdr>
    </w:div>
    <w:div w:id="803232158">
      <w:marLeft w:val="480"/>
      <w:marRight w:val="0"/>
      <w:marTop w:val="0"/>
      <w:marBottom w:val="0"/>
      <w:divBdr>
        <w:top w:val="none" w:sz="0" w:space="0" w:color="auto"/>
        <w:left w:val="none" w:sz="0" w:space="0" w:color="auto"/>
        <w:bottom w:val="none" w:sz="0" w:space="0" w:color="auto"/>
        <w:right w:val="none" w:sz="0" w:space="0" w:color="auto"/>
      </w:divBdr>
    </w:div>
    <w:div w:id="803274965">
      <w:marLeft w:val="480"/>
      <w:marRight w:val="0"/>
      <w:marTop w:val="0"/>
      <w:marBottom w:val="0"/>
      <w:divBdr>
        <w:top w:val="none" w:sz="0" w:space="0" w:color="auto"/>
        <w:left w:val="none" w:sz="0" w:space="0" w:color="auto"/>
        <w:bottom w:val="none" w:sz="0" w:space="0" w:color="auto"/>
        <w:right w:val="none" w:sz="0" w:space="0" w:color="auto"/>
      </w:divBdr>
    </w:div>
    <w:div w:id="803305432">
      <w:marLeft w:val="480"/>
      <w:marRight w:val="0"/>
      <w:marTop w:val="0"/>
      <w:marBottom w:val="0"/>
      <w:divBdr>
        <w:top w:val="none" w:sz="0" w:space="0" w:color="auto"/>
        <w:left w:val="none" w:sz="0" w:space="0" w:color="auto"/>
        <w:bottom w:val="none" w:sz="0" w:space="0" w:color="auto"/>
        <w:right w:val="none" w:sz="0" w:space="0" w:color="auto"/>
      </w:divBdr>
    </w:div>
    <w:div w:id="803347283">
      <w:marLeft w:val="480"/>
      <w:marRight w:val="0"/>
      <w:marTop w:val="0"/>
      <w:marBottom w:val="0"/>
      <w:divBdr>
        <w:top w:val="none" w:sz="0" w:space="0" w:color="auto"/>
        <w:left w:val="none" w:sz="0" w:space="0" w:color="auto"/>
        <w:bottom w:val="none" w:sz="0" w:space="0" w:color="auto"/>
        <w:right w:val="none" w:sz="0" w:space="0" w:color="auto"/>
      </w:divBdr>
    </w:div>
    <w:div w:id="803348674">
      <w:marLeft w:val="480"/>
      <w:marRight w:val="0"/>
      <w:marTop w:val="0"/>
      <w:marBottom w:val="0"/>
      <w:divBdr>
        <w:top w:val="none" w:sz="0" w:space="0" w:color="auto"/>
        <w:left w:val="none" w:sz="0" w:space="0" w:color="auto"/>
        <w:bottom w:val="none" w:sz="0" w:space="0" w:color="auto"/>
        <w:right w:val="none" w:sz="0" w:space="0" w:color="auto"/>
      </w:divBdr>
    </w:div>
    <w:div w:id="803354857">
      <w:marLeft w:val="480"/>
      <w:marRight w:val="0"/>
      <w:marTop w:val="0"/>
      <w:marBottom w:val="0"/>
      <w:divBdr>
        <w:top w:val="none" w:sz="0" w:space="0" w:color="auto"/>
        <w:left w:val="none" w:sz="0" w:space="0" w:color="auto"/>
        <w:bottom w:val="none" w:sz="0" w:space="0" w:color="auto"/>
        <w:right w:val="none" w:sz="0" w:space="0" w:color="auto"/>
      </w:divBdr>
    </w:div>
    <w:div w:id="803355543">
      <w:marLeft w:val="480"/>
      <w:marRight w:val="0"/>
      <w:marTop w:val="0"/>
      <w:marBottom w:val="0"/>
      <w:divBdr>
        <w:top w:val="none" w:sz="0" w:space="0" w:color="auto"/>
        <w:left w:val="none" w:sz="0" w:space="0" w:color="auto"/>
        <w:bottom w:val="none" w:sz="0" w:space="0" w:color="auto"/>
        <w:right w:val="none" w:sz="0" w:space="0" w:color="auto"/>
      </w:divBdr>
    </w:div>
    <w:div w:id="803356601">
      <w:marLeft w:val="480"/>
      <w:marRight w:val="0"/>
      <w:marTop w:val="0"/>
      <w:marBottom w:val="0"/>
      <w:divBdr>
        <w:top w:val="none" w:sz="0" w:space="0" w:color="auto"/>
        <w:left w:val="none" w:sz="0" w:space="0" w:color="auto"/>
        <w:bottom w:val="none" w:sz="0" w:space="0" w:color="auto"/>
        <w:right w:val="none" w:sz="0" w:space="0" w:color="auto"/>
      </w:divBdr>
    </w:div>
    <w:div w:id="803426789">
      <w:marLeft w:val="480"/>
      <w:marRight w:val="0"/>
      <w:marTop w:val="0"/>
      <w:marBottom w:val="0"/>
      <w:divBdr>
        <w:top w:val="none" w:sz="0" w:space="0" w:color="auto"/>
        <w:left w:val="none" w:sz="0" w:space="0" w:color="auto"/>
        <w:bottom w:val="none" w:sz="0" w:space="0" w:color="auto"/>
        <w:right w:val="none" w:sz="0" w:space="0" w:color="auto"/>
      </w:divBdr>
    </w:div>
    <w:div w:id="803502249">
      <w:marLeft w:val="480"/>
      <w:marRight w:val="0"/>
      <w:marTop w:val="0"/>
      <w:marBottom w:val="0"/>
      <w:divBdr>
        <w:top w:val="none" w:sz="0" w:space="0" w:color="auto"/>
        <w:left w:val="none" w:sz="0" w:space="0" w:color="auto"/>
        <w:bottom w:val="none" w:sz="0" w:space="0" w:color="auto"/>
        <w:right w:val="none" w:sz="0" w:space="0" w:color="auto"/>
      </w:divBdr>
    </w:div>
    <w:div w:id="803542522">
      <w:marLeft w:val="480"/>
      <w:marRight w:val="0"/>
      <w:marTop w:val="0"/>
      <w:marBottom w:val="0"/>
      <w:divBdr>
        <w:top w:val="none" w:sz="0" w:space="0" w:color="auto"/>
        <w:left w:val="none" w:sz="0" w:space="0" w:color="auto"/>
        <w:bottom w:val="none" w:sz="0" w:space="0" w:color="auto"/>
        <w:right w:val="none" w:sz="0" w:space="0" w:color="auto"/>
      </w:divBdr>
    </w:div>
    <w:div w:id="803542915">
      <w:marLeft w:val="480"/>
      <w:marRight w:val="0"/>
      <w:marTop w:val="0"/>
      <w:marBottom w:val="0"/>
      <w:divBdr>
        <w:top w:val="none" w:sz="0" w:space="0" w:color="auto"/>
        <w:left w:val="none" w:sz="0" w:space="0" w:color="auto"/>
        <w:bottom w:val="none" w:sz="0" w:space="0" w:color="auto"/>
        <w:right w:val="none" w:sz="0" w:space="0" w:color="auto"/>
      </w:divBdr>
    </w:div>
    <w:div w:id="803549274">
      <w:marLeft w:val="480"/>
      <w:marRight w:val="0"/>
      <w:marTop w:val="0"/>
      <w:marBottom w:val="0"/>
      <w:divBdr>
        <w:top w:val="none" w:sz="0" w:space="0" w:color="auto"/>
        <w:left w:val="none" w:sz="0" w:space="0" w:color="auto"/>
        <w:bottom w:val="none" w:sz="0" w:space="0" w:color="auto"/>
        <w:right w:val="none" w:sz="0" w:space="0" w:color="auto"/>
      </w:divBdr>
    </w:div>
    <w:div w:id="803695225">
      <w:marLeft w:val="480"/>
      <w:marRight w:val="0"/>
      <w:marTop w:val="0"/>
      <w:marBottom w:val="0"/>
      <w:divBdr>
        <w:top w:val="none" w:sz="0" w:space="0" w:color="auto"/>
        <w:left w:val="none" w:sz="0" w:space="0" w:color="auto"/>
        <w:bottom w:val="none" w:sz="0" w:space="0" w:color="auto"/>
        <w:right w:val="none" w:sz="0" w:space="0" w:color="auto"/>
      </w:divBdr>
    </w:div>
    <w:div w:id="803696289">
      <w:marLeft w:val="480"/>
      <w:marRight w:val="0"/>
      <w:marTop w:val="0"/>
      <w:marBottom w:val="0"/>
      <w:divBdr>
        <w:top w:val="none" w:sz="0" w:space="0" w:color="auto"/>
        <w:left w:val="none" w:sz="0" w:space="0" w:color="auto"/>
        <w:bottom w:val="none" w:sz="0" w:space="0" w:color="auto"/>
        <w:right w:val="none" w:sz="0" w:space="0" w:color="auto"/>
      </w:divBdr>
    </w:div>
    <w:div w:id="803735332">
      <w:marLeft w:val="480"/>
      <w:marRight w:val="0"/>
      <w:marTop w:val="0"/>
      <w:marBottom w:val="0"/>
      <w:divBdr>
        <w:top w:val="none" w:sz="0" w:space="0" w:color="auto"/>
        <w:left w:val="none" w:sz="0" w:space="0" w:color="auto"/>
        <w:bottom w:val="none" w:sz="0" w:space="0" w:color="auto"/>
        <w:right w:val="none" w:sz="0" w:space="0" w:color="auto"/>
      </w:divBdr>
    </w:div>
    <w:div w:id="803815225">
      <w:marLeft w:val="480"/>
      <w:marRight w:val="0"/>
      <w:marTop w:val="0"/>
      <w:marBottom w:val="0"/>
      <w:divBdr>
        <w:top w:val="none" w:sz="0" w:space="0" w:color="auto"/>
        <w:left w:val="none" w:sz="0" w:space="0" w:color="auto"/>
        <w:bottom w:val="none" w:sz="0" w:space="0" w:color="auto"/>
        <w:right w:val="none" w:sz="0" w:space="0" w:color="auto"/>
      </w:divBdr>
    </w:div>
    <w:div w:id="803816628">
      <w:marLeft w:val="480"/>
      <w:marRight w:val="0"/>
      <w:marTop w:val="0"/>
      <w:marBottom w:val="0"/>
      <w:divBdr>
        <w:top w:val="none" w:sz="0" w:space="0" w:color="auto"/>
        <w:left w:val="none" w:sz="0" w:space="0" w:color="auto"/>
        <w:bottom w:val="none" w:sz="0" w:space="0" w:color="auto"/>
        <w:right w:val="none" w:sz="0" w:space="0" w:color="auto"/>
      </w:divBdr>
    </w:div>
    <w:div w:id="803818269">
      <w:marLeft w:val="480"/>
      <w:marRight w:val="0"/>
      <w:marTop w:val="0"/>
      <w:marBottom w:val="0"/>
      <w:divBdr>
        <w:top w:val="none" w:sz="0" w:space="0" w:color="auto"/>
        <w:left w:val="none" w:sz="0" w:space="0" w:color="auto"/>
        <w:bottom w:val="none" w:sz="0" w:space="0" w:color="auto"/>
        <w:right w:val="none" w:sz="0" w:space="0" w:color="auto"/>
      </w:divBdr>
    </w:div>
    <w:div w:id="803890033">
      <w:marLeft w:val="480"/>
      <w:marRight w:val="0"/>
      <w:marTop w:val="0"/>
      <w:marBottom w:val="0"/>
      <w:divBdr>
        <w:top w:val="none" w:sz="0" w:space="0" w:color="auto"/>
        <w:left w:val="none" w:sz="0" w:space="0" w:color="auto"/>
        <w:bottom w:val="none" w:sz="0" w:space="0" w:color="auto"/>
        <w:right w:val="none" w:sz="0" w:space="0" w:color="auto"/>
      </w:divBdr>
    </w:div>
    <w:div w:id="803960962">
      <w:marLeft w:val="480"/>
      <w:marRight w:val="0"/>
      <w:marTop w:val="0"/>
      <w:marBottom w:val="0"/>
      <w:divBdr>
        <w:top w:val="none" w:sz="0" w:space="0" w:color="auto"/>
        <w:left w:val="none" w:sz="0" w:space="0" w:color="auto"/>
        <w:bottom w:val="none" w:sz="0" w:space="0" w:color="auto"/>
        <w:right w:val="none" w:sz="0" w:space="0" w:color="auto"/>
      </w:divBdr>
    </w:div>
    <w:div w:id="804007853">
      <w:marLeft w:val="480"/>
      <w:marRight w:val="0"/>
      <w:marTop w:val="0"/>
      <w:marBottom w:val="0"/>
      <w:divBdr>
        <w:top w:val="none" w:sz="0" w:space="0" w:color="auto"/>
        <w:left w:val="none" w:sz="0" w:space="0" w:color="auto"/>
        <w:bottom w:val="none" w:sz="0" w:space="0" w:color="auto"/>
        <w:right w:val="none" w:sz="0" w:space="0" w:color="auto"/>
      </w:divBdr>
    </w:div>
    <w:div w:id="804078678">
      <w:marLeft w:val="480"/>
      <w:marRight w:val="0"/>
      <w:marTop w:val="0"/>
      <w:marBottom w:val="0"/>
      <w:divBdr>
        <w:top w:val="none" w:sz="0" w:space="0" w:color="auto"/>
        <w:left w:val="none" w:sz="0" w:space="0" w:color="auto"/>
        <w:bottom w:val="none" w:sz="0" w:space="0" w:color="auto"/>
        <w:right w:val="none" w:sz="0" w:space="0" w:color="auto"/>
      </w:divBdr>
    </w:div>
    <w:div w:id="804082043">
      <w:marLeft w:val="480"/>
      <w:marRight w:val="0"/>
      <w:marTop w:val="0"/>
      <w:marBottom w:val="0"/>
      <w:divBdr>
        <w:top w:val="none" w:sz="0" w:space="0" w:color="auto"/>
        <w:left w:val="none" w:sz="0" w:space="0" w:color="auto"/>
        <w:bottom w:val="none" w:sz="0" w:space="0" w:color="auto"/>
        <w:right w:val="none" w:sz="0" w:space="0" w:color="auto"/>
      </w:divBdr>
    </w:div>
    <w:div w:id="804083252">
      <w:marLeft w:val="480"/>
      <w:marRight w:val="0"/>
      <w:marTop w:val="0"/>
      <w:marBottom w:val="0"/>
      <w:divBdr>
        <w:top w:val="none" w:sz="0" w:space="0" w:color="auto"/>
        <w:left w:val="none" w:sz="0" w:space="0" w:color="auto"/>
        <w:bottom w:val="none" w:sz="0" w:space="0" w:color="auto"/>
        <w:right w:val="none" w:sz="0" w:space="0" w:color="auto"/>
      </w:divBdr>
    </w:div>
    <w:div w:id="804085933">
      <w:marLeft w:val="480"/>
      <w:marRight w:val="0"/>
      <w:marTop w:val="0"/>
      <w:marBottom w:val="0"/>
      <w:divBdr>
        <w:top w:val="none" w:sz="0" w:space="0" w:color="auto"/>
        <w:left w:val="none" w:sz="0" w:space="0" w:color="auto"/>
        <w:bottom w:val="none" w:sz="0" w:space="0" w:color="auto"/>
        <w:right w:val="none" w:sz="0" w:space="0" w:color="auto"/>
      </w:divBdr>
    </w:div>
    <w:div w:id="804155671">
      <w:marLeft w:val="480"/>
      <w:marRight w:val="0"/>
      <w:marTop w:val="0"/>
      <w:marBottom w:val="0"/>
      <w:divBdr>
        <w:top w:val="none" w:sz="0" w:space="0" w:color="auto"/>
        <w:left w:val="none" w:sz="0" w:space="0" w:color="auto"/>
        <w:bottom w:val="none" w:sz="0" w:space="0" w:color="auto"/>
        <w:right w:val="none" w:sz="0" w:space="0" w:color="auto"/>
      </w:divBdr>
    </w:div>
    <w:div w:id="804199558">
      <w:marLeft w:val="480"/>
      <w:marRight w:val="0"/>
      <w:marTop w:val="0"/>
      <w:marBottom w:val="0"/>
      <w:divBdr>
        <w:top w:val="none" w:sz="0" w:space="0" w:color="auto"/>
        <w:left w:val="none" w:sz="0" w:space="0" w:color="auto"/>
        <w:bottom w:val="none" w:sz="0" w:space="0" w:color="auto"/>
        <w:right w:val="none" w:sz="0" w:space="0" w:color="auto"/>
      </w:divBdr>
    </w:div>
    <w:div w:id="804279234">
      <w:marLeft w:val="480"/>
      <w:marRight w:val="0"/>
      <w:marTop w:val="0"/>
      <w:marBottom w:val="0"/>
      <w:divBdr>
        <w:top w:val="none" w:sz="0" w:space="0" w:color="auto"/>
        <w:left w:val="none" w:sz="0" w:space="0" w:color="auto"/>
        <w:bottom w:val="none" w:sz="0" w:space="0" w:color="auto"/>
        <w:right w:val="none" w:sz="0" w:space="0" w:color="auto"/>
      </w:divBdr>
    </w:div>
    <w:div w:id="804280527">
      <w:marLeft w:val="480"/>
      <w:marRight w:val="0"/>
      <w:marTop w:val="0"/>
      <w:marBottom w:val="0"/>
      <w:divBdr>
        <w:top w:val="none" w:sz="0" w:space="0" w:color="auto"/>
        <w:left w:val="none" w:sz="0" w:space="0" w:color="auto"/>
        <w:bottom w:val="none" w:sz="0" w:space="0" w:color="auto"/>
        <w:right w:val="none" w:sz="0" w:space="0" w:color="auto"/>
      </w:divBdr>
    </w:div>
    <w:div w:id="804355178">
      <w:marLeft w:val="480"/>
      <w:marRight w:val="0"/>
      <w:marTop w:val="0"/>
      <w:marBottom w:val="0"/>
      <w:divBdr>
        <w:top w:val="none" w:sz="0" w:space="0" w:color="auto"/>
        <w:left w:val="none" w:sz="0" w:space="0" w:color="auto"/>
        <w:bottom w:val="none" w:sz="0" w:space="0" w:color="auto"/>
        <w:right w:val="none" w:sz="0" w:space="0" w:color="auto"/>
      </w:divBdr>
    </w:div>
    <w:div w:id="804389717">
      <w:marLeft w:val="480"/>
      <w:marRight w:val="0"/>
      <w:marTop w:val="0"/>
      <w:marBottom w:val="0"/>
      <w:divBdr>
        <w:top w:val="none" w:sz="0" w:space="0" w:color="auto"/>
        <w:left w:val="none" w:sz="0" w:space="0" w:color="auto"/>
        <w:bottom w:val="none" w:sz="0" w:space="0" w:color="auto"/>
        <w:right w:val="none" w:sz="0" w:space="0" w:color="auto"/>
      </w:divBdr>
    </w:div>
    <w:div w:id="804464594">
      <w:marLeft w:val="480"/>
      <w:marRight w:val="0"/>
      <w:marTop w:val="0"/>
      <w:marBottom w:val="0"/>
      <w:divBdr>
        <w:top w:val="none" w:sz="0" w:space="0" w:color="auto"/>
        <w:left w:val="none" w:sz="0" w:space="0" w:color="auto"/>
        <w:bottom w:val="none" w:sz="0" w:space="0" w:color="auto"/>
        <w:right w:val="none" w:sz="0" w:space="0" w:color="auto"/>
      </w:divBdr>
    </w:div>
    <w:div w:id="804465138">
      <w:marLeft w:val="480"/>
      <w:marRight w:val="0"/>
      <w:marTop w:val="0"/>
      <w:marBottom w:val="0"/>
      <w:divBdr>
        <w:top w:val="none" w:sz="0" w:space="0" w:color="auto"/>
        <w:left w:val="none" w:sz="0" w:space="0" w:color="auto"/>
        <w:bottom w:val="none" w:sz="0" w:space="0" w:color="auto"/>
        <w:right w:val="none" w:sz="0" w:space="0" w:color="auto"/>
      </w:divBdr>
    </w:div>
    <w:div w:id="804465578">
      <w:marLeft w:val="480"/>
      <w:marRight w:val="0"/>
      <w:marTop w:val="0"/>
      <w:marBottom w:val="0"/>
      <w:divBdr>
        <w:top w:val="none" w:sz="0" w:space="0" w:color="auto"/>
        <w:left w:val="none" w:sz="0" w:space="0" w:color="auto"/>
        <w:bottom w:val="none" w:sz="0" w:space="0" w:color="auto"/>
        <w:right w:val="none" w:sz="0" w:space="0" w:color="auto"/>
      </w:divBdr>
    </w:div>
    <w:div w:id="804466400">
      <w:marLeft w:val="480"/>
      <w:marRight w:val="0"/>
      <w:marTop w:val="0"/>
      <w:marBottom w:val="0"/>
      <w:divBdr>
        <w:top w:val="none" w:sz="0" w:space="0" w:color="auto"/>
        <w:left w:val="none" w:sz="0" w:space="0" w:color="auto"/>
        <w:bottom w:val="none" w:sz="0" w:space="0" w:color="auto"/>
        <w:right w:val="none" w:sz="0" w:space="0" w:color="auto"/>
      </w:divBdr>
    </w:div>
    <w:div w:id="804588213">
      <w:marLeft w:val="480"/>
      <w:marRight w:val="0"/>
      <w:marTop w:val="0"/>
      <w:marBottom w:val="0"/>
      <w:divBdr>
        <w:top w:val="none" w:sz="0" w:space="0" w:color="auto"/>
        <w:left w:val="none" w:sz="0" w:space="0" w:color="auto"/>
        <w:bottom w:val="none" w:sz="0" w:space="0" w:color="auto"/>
        <w:right w:val="none" w:sz="0" w:space="0" w:color="auto"/>
      </w:divBdr>
    </w:div>
    <w:div w:id="804591501">
      <w:marLeft w:val="480"/>
      <w:marRight w:val="0"/>
      <w:marTop w:val="0"/>
      <w:marBottom w:val="0"/>
      <w:divBdr>
        <w:top w:val="none" w:sz="0" w:space="0" w:color="auto"/>
        <w:left w:val="none" w:sz="0" w:space="0" w:color="auto"/>
        <w:bottom w:val="none" w:sz="0" w:space="0" w:color="auto"/>
        <w:right w:val="none" w:sz="0" w:space="0" w:color="auto"/>
      </w:divBdr>
    </w:div>
    <w:div w:id="804615231">
      <w:marLeft w:val="480"/>
      <w:marRight w:val="0"/>
      <w:marTop w:val="0"/>
      <w:marBottom w:val="0"/>
      <w:divBdr>
        <w:top w:val="none" w:sz="0" w:space="0" w:color="auto"/>
        <w:left w:val="none" w:sz="0" w:space="0" w:color="auto"/>
        <w:bottom w:val="none" w:sz="0" w:space="0" w:color="auto"/>
        <w:right w:val="none" w:sz="0" w:space="0" w:color="auto"/>
      </w:divBdr>
    </w:div>
    <w:div w:id="804662039">
      <w:marLeft w:val="480"/>
      <w:marRight w:val="0"/>
      <w:marTop w:val="0"/>
      <w:marBottom w:val="0"/>
      <w:divBdr>
        <w:top w:val="none" w:sz="0" w:space="0" w:color="auto"/>
        <w:left w:val="none" w:sz="0" w:space="0" w:color="auto"/>
        <w:bottom w:val="none" w:sz="0" w:space="0" w:color="auto"/>
        <w:right w:val="none" w:sz="0" w:space="0" w:color="auto"/>
      </w:divBdr>
    </w:div>
    <w:div w:id="804811050">
      <w:marLeft w:val="480"/>
      <w:marRight w:val="0"/>
      <w:marTop w:val="0"/>
      <w:marBottom w:val="0"/>
      <w:divBdr>
        <w:top w:val="none" w:sz="0" w:space="0" w:color="auto"/>
        <w:left w:val="none" w:sz="0" w:space="0" w:color="auto"/>
        <w:bottom w:val="none" w:sz="0" w:space="0" w:color="auto"/>
        <w:right w:val="none" w:sz="0" w:space="0" w:color="auto"/>
      </w:divBdr>
    </w:div>
    <w:div w:id="804857193">
      <w:marLeft w:val="480"/>
      <w:marRight w:val="0"/>
      <w:marTop w:val="0"/>
      <w:marBottom w:val="0"/>
      <w:divBdr>
        <w:top w:val="none" w:sz="0" w:space="0" w:color="auto"/>
        <w:left w:val="none" w:sz="0" w:space="0" w:color="auto"/>
        <w:bottom w:val="none" w:sz="0" w:space="0" w:color="auto"/>
        <w:right w:val="none" w:sz="0" w:space="0" w:color="auto"/>
      </w:divBdr>
    </w:div>
    <w:div w:id="805001790">
      <w:marLeft w:val="480"/>
      <w:marRight w:val="0"/>
      <w:marTop w:val="0"/>
      <w:marBottom w:val="0"/>
      <w:divBdr>
        <w:top w:val="none" w:sz="0" w:space="0" w:color="auto"/>
        <w:left w:val="none" w:sz="0" w:space="0" w:color="auto"/>
        <w:bottom w:val="none" w:sz="0" w:space="0" w:color="auto"/>
        <w:right w:val="none" w:sz="0" w:space="0" w:color="auto"/>
      </w:divBdr>
    </w:div>
    <w:div w:id="805005799">
      <w:marLeft w:val="480"/>
      <w:marRight w:val="0"/>
      <w:marTop w:val="0"/>
      <w:marBottom w:val="0"/>
      <w:divBdr>
        <w:top w:val="none" w:sz="0" w:space="0" w:color="auto"/>
        <w:left w:val="none" w:sz="0" w:space="0" w:color="auto"/>
        <w:bottom w:val="none" w:sz="0" w:space="0" w:color="auto"/>
        <w:right w:val="none" w:sz="0" w:space="0" w:color="auto"/>
      </w:divBdr>
    </w:div>
    <w:div w:id="805047010">
      <w:marLeft w:val="480"/>
      <w:marRight w:val="0"/>
      <w:marTop w:val="0"/>
      <w:marBottom w:val="0"/>
      <w:divBdr>
        <w:top w:val="none" w:sz="0" w:space="0" w:color="auto"/>
        <w:left w:val="none" w:sz="0" w:space="0" w:color="auto"/>
        <w:bottom w:val="none" w:sz="0" w:space="0" w:color="auto"/>
        <w:right w:val="none" w:sz="0" w:space="0" w:color="auto"/>
      </w:divBdr>
    </w:div>
    <w:div w:id="805049866">
      <w:marLeft w:val="480"/>
      <w:marRight w:val="0"/>
      <w:marTop w:val="0"/>
      <w:marBottom w:val="0"/>
      <w:divBdr>
        <w:top w:val="none" w:sz="0" w:space="0" w:color="auto"/>
        <w:left w:val="none" w:sz="0" w:space="0" w:color="auto"/>
        <w:bottom w:val="none" w:sz="0" w:space="0" w:color="auto"/>
        <w:right w:val="none" w:sz="0" w:space="0" w:color="auto"/>
      </w:divBdr>
    </w:div>
    <w:div w:id="805051407">
      <w:marLeft w:val="480"/>
      <w:marRight w:val="0"/>
      <w:marTop w:val="0"/>
      <w:marBottom w:val="0"/>
      <w:divBdr>
        <w:top w:val="none" w:sz="0" w:space="0" w:color="auto"/>
        <w:left w:val="none" w:sz="0" w:space="0" w:color="auto"/>
        <w:bottom w:val="none" w:sz="0" w:space="0" w:color="auto"/>
        <w:right w:val="none" w:sz="0" w:space="0" w:color="auto"/>
      </w:divBdr>
    </w:div>
    <w:div w:id="805123894">
      <w:marLeft w:val="480"/>
      <w:marRight w:val="0"/>
      <w:marTop w:val="0"/>
      <w:marBottom w:val="0"/>
      <w:divBdr>
        <w:top w:val="none" w:sz="0" w:space="0" w:color="auto"/>
        <w:left w:val="none" w:sz="0" w:space="0" w:color="auto"/>
        <w:bottom w:val="none" w:sz="0" w:space="0" w:color="auto"/>
        <w:right w:val="none" w:sz="0" w:space="0" w:color="auto"/>
      </w:divBdr>
    </w:div>
    <w:div w:id="805195593">
      <w:marLeft w:val="480"/>
      <w:marRight w:val="0"/>
      <w:marTop w:val="0"/>
      <w:marBottom w:val="0"/>
      <w:divBdr>
        <w:top w:val="none" w:sz="0" w:space="0" w:color="auto"/>
        <w:left w:val="none" w:sz="0" w:space="0" w:color="auto"/>
        <w:bottom w:val="none" w:sz="0" w:space="0" w:color="auto"/>
        <w:right w:val="none" w:sz="0" w:space="0" w:color="auto"/>
      </w:divBdr>
    </w:div>
    <w:div w:id="805196297">
      <w:marLeft w:val="480"/>
      <w:marRight w:val="0"/>
      <w:marTop w:val="0"/>
      <w:marBottom w:val="0"/>
      <w:divBdr>
        <w:top w:val="none" w:sz="0" w:space="0" w:color="auto"/>
        <w:left w:val="none" w:sz="0" w:space="0" w:color="auto"/>
        <w:bottom w:val="none" w:sz="0" w:space="0" w:color="auto"/>
        <w:right w:val="none" w:sz="0" w:space="0" w:color="auto"/>
      </w:divBdr>
    </w:div>
    <w:div w:id="805202912">
      <w:marLeft w:val="480"/>
      <w:marRight w:val="0"/>
      <w:marTop w:val="0"/>
      <w:marBottom w:val="0"/>
      <w:divBdr>
        <w:top w:val="none" w:sz="0" w:space="0" w:color="auto"/>
        <w:left w:val="none" w:sz="0" w:space="0" w:color="auto"/>
        <w:bottom w:val="none" w:sz="0" w:space="0" w:color="auto"/>
        <w:right w:val="none" w:sz="0" w:space="0" w:color="auto"/>
      </w:divBdr>
    </w:div>
    <w:div w:id="805246951">
      <w:marLeft w:val="480"/>
      <w:marRight w:val="0"/>
      <w:marTop w:val="0"/>
      <w:marBottom w:val="0"/>
      <w:divBdr>
        <w:top w:val="none" w:sz="0" w:space="0" w:color="auto"/>
        <w:left w:val="none" w:sz="0" w:space="0" w:color="auto"/>
        <w:bottom w:val="none" w:sz="0" w:space="0" w:color="auto"/>
        <w:right w:val="none" w:sz="0" w:space="0" w:color="auto"/>
      </w:divBdr>
    </w:div>
    <w:div w:id="805270532">
      <w:marLeft w:val="480"/>
      <w:marRight w:val="0"/>
      <w:marTop w:val="0"/>
      <w:marBottom w:val="0"/>
      <w:divBdr>
        <w:top w:val="none" w:sz="0" w:space="0" w:color="auto"/>
        <w:left w:val="none" w:sz="0" w:space="0" w:color="auto"/>
        <w:bottom w:val="none" w:sz="0" w:space="0" w:color="auto"/>
        <w:right w:val="none" w:sz="0" w:space="0" w:color="auto"/>
      </w:divBdr>
    </w:div>
    <w:div w:id="805273417">
      <w:marLeft w:val="480"/>
      <w:marRight w:val="0"/>
      <w:marTop w:val="0"/>
      <w:marBottom w:val="0"/>
      <w:divBdr>
        <w:top w:val="none" w:sz="0" w:space="0" w:color="auto"/>
        <w:left w:val="none" w:sz="0" w:space="0" w:color="auto"/>
        <w:bottom w:val="none" w:sz="0" w:space="0" w:color="auto"/>
        <w:right w:val="none" w:sz="0" w:space="0" w:color="auto"/>
      </w:divBdr>
    </w:div>
    <w:div w:id="805318859">
      <w:marLeft w:val="480"/>
      <w:marRight w:val="0"/>
      <w:marTop w:val="0"/>
      <w:marBottom w:val="0"/>
      <w:divBdr>
        <w:top w:val="none" w:sz="0" w:space="0" w:color="auto"/>
        <w:left w:val="none" w:sz="0" w:space="0" w:color="auto"/>
        <w:bottom w:val="none" w:sz="0" w:space="0" w:color="auto"/>
        <w:right w:val="none" w:sz="0" w:space="0" w:color="auto"/>
      </w:divBdr>
    </w:div>
    <w:div w:id="805390428">
      <w:marLeft w:val="480"/>
      <w:marRight w:val="0"/>
      <w:marTop w:val="0"/>
      <w:marBottom w:val="0"/>
      <w:divBdr>
        <w:top w:val="none" w:sz="0" w:space="0" w:color="auto"/>
        <w:left w:val="none" w:sz="0" w:space="0" w:color="auto"/>
        <w:bottom w:val="none" w:sz="0" w:space="0" w:color="auto"/>
        <w:right w:val="none" w:sz="0" w:space="0" w:color="auto"/>
      </w:divBdr>
    </w:div>
    <w:div w:id="805465237">
      <w:marLeft w:val="480"/>
      <w:marRight w:val="0"/>
      <w:marTop w:val="0"/>
      <w:marBottom w:val="0"/>
      <w:divBdr>
        <w:top w:val="none" w:sz="0" w:space="0" w:color="auto"/>
        <w:left w:val="none" w:sz="0" w:space="0" w:color="auto"/>
        <w:bottom w:val="none" w:sz="0" w:space="0" w:color="auto"/>
        <w:right w:val="none" w:sz="0" w:space="0" w:color="auto"/>
      </w:divBdr>
    </w:div>
    <w:div w:id="805582174">
      <w:marLeft w:val="480"/>
      <w:marRight w:val="0"/>
      <w:marTop w:val="0"/>
      <w:marBottom w:val="0"/>
      <w:divBdr>
        <w:top w:val="none" w:sz="0" w:space="0" w:color="auto"/>
        <w:left w:val="none" w:sz="0" w:space="0" w:color="auto"/>
        <w:bottom w:val="none" w:sz="0" w:space="0" w:color="auto"/>
        <w:right w:val="none" w:sz="0" w:space="0" w:color="auto"/>
      </w:divBdr>
    </w:div>
    <w:div w:id="805591165">
      <w:marLeft w:val="480"/>
      <w:marRight w:val="0"/>
      <w:marTop w:val="0"/>
      <w:marBottom w:val="0"/>
      <w:divBdr>
        <w:top w:val="none" w:sz="0" w:space="0" w:color="auto"/>
        <w:left w:val="none" w:sz="0" w:space="0" w:color="auto"/>
        <w:bottom w:val="none" w:sz="0" w:space="0" w:color="auto"/>
        <w:right w:val="none" w:sz="0" w:space="0" w:color="auto"/>
      </w:divBdr>
    </w:div>
    <w:div w:id="805663803">
      <w:marLeft w:val="480"/>
      <w:marRight w:val="0"/>
      <w:marTop w:val="0"/>
      <w:marBottom w:val="0"/>
      <w:divBdr>
        <w:top w:val="none" w:sz="0" w:space="0" w:color="auto"/>
        <w:left w:val="none" w:sz="0" w:space="0" w:color="auto"/>
        <w:bottom w:val="none" w:sz="0" w:space="0" w:color="auto"/>
        <w:right w:val="none" w:sz="0" w:space="0" w:color="auto"/>
      </w:divBdr>
    </w:div>
    <w:div w:id="805700370">
      <w:marLeft w:val="480"/>
      <w:marRight w:val="0"/>
      <w:marTop w:val="0"/>
      <w:marBottom w:val="0"/>
      <w:divBdr>
        <w:top w:val="none" w:sz="0" w:space="0" w:color="auto"/>
        <w:left w:val="none" w:sz="0" w:space="0" w:color="auto"/>
        <w:bottom w:val="none" w:sz="0" w:space="0" w:color="auto"/>
        <w:right w:val="none" w:sz="0" w:space="0" w:color="auto"/>
      </w:divBdr>
    </w:div>
    <w:div w:id="805701797">
      <w:marLeft w:val="480"/>
      <w:marRight w:val="0"/>
      <w:marTop w:val="0"/>
      <w:marBottom w:val="0"/>
      <w:divBdr>
        <w:top w:val="none" w:sz="0" w:space="0" w:color="auto"/>
        <w:left w:val="none" w:sz="0" w:space="0" w:color="auto"/>
        <w:bottom w:val="none" w:sz="0" w:space="0" w:color="auto"/>
        <w:right w:val="none" w:sz="0" w:space="0" w:color="auto"/>
      </w:divBdr>
    </w:div>
    <w:div w:id="805705746">
      <w:marLeft w:val="480"/>
      <w:marRight w:val="0"/>
      <w:marTop w:val="0"/>
      <w:marBottom w:val="0"/>
      <w:divBdr>
        <w:top w:val="none" w:sz="0" w:space="0" w:color="auto"/>
        <w:left w:val="none" w:sz="0" w:space="0" w:color="auto"/>
        <w:bottom w:val="none" w:sz="0" w:space="0" w:color="auto"/>
        <w:right w:val="none" w:sz="0" w:space="0" w:color="auto"/>
      </w:divBdr>
    </w:div>
    <w:div w:id="805901768">
      <w:marLeft w:val="480"/>
      <w:marRight w:val="0"/>
      <w:marTop w:val="0"/>
      <w:marBottom w:val="0"/>
      <w:divBdr>
        <w:top w:val="none" w:sz="0" w:space="0" w:color="auto"/>
        <w:left w:val="none" w:sz="0" w:space="0" w:color="auto"/>
        <w:bottom w:val="none" w:sz="0" w:space="0" w:color="auto"/>
        <w:right w:val="none" w:sz="0" w:space="0" w:color="auto"/>
      </w:divBdr>
    </w:div>
    <w:div w:id="805902062">
      <w:marLeft w:val="480"/>
      <w:marRight w:val="0"/>
      <w:marTop w:val="0"/>
      <w:marBottom w:val="0"/>
      <w:divBdr>
        <w:top w:val="none" w:sz="0" w:space="0" w:color="auto"/>
        <w:left w:val="none" w:sz="0" w:space="0" w:color="auto"/>
        <w:bottom w:val="none" w:sz="0" w:space="0" w:color="auto"/>
        <w:right w:val="none" w:sz="0" w:space="0" w:color="auto"/>
      </w:divBdr>
    </w:div>
    <w:div w:id="805970650">
      <w:marLeft w:val="480"/>
      <w:marRight w:val="0"/>
      <w:marTop w:val="0"/>
      <w:marBottom w:val="0"/>
      <w:divBdr>
        <w:top w:val="none" w:sz="0" w:space="0" w:color="auto"/>
        <w:left w:val="none" w:sz="0" w:space="0" w:color="auto"/>
        <w:bottom w:val="none" w:sz="0" w:space="0" w:color="auto"/>
        <w:right w:val="none" w:sz="0" w:space="0" w:color="auto"/>
      </w:divBdr>
    </w:div>
    <w:div w:id="805971885">
      <w:marLeft w:val="480"/>
      <w:marRight w:val="0"/>
      <w:marTop w:val="0"/>
      <w:marBottom w:val="0"/>
      <w:divBdr>
        <w:top w:val="none" w:sz="0" w:space="0" w:color="auto"/>
        <w:left w:val="none" w:sz="0" w:space="0" w:color="auto"/>
        <w:bottom w:val="none" w:sz="0" w:space="0" w:color="auto"/>
        <w:right w:val="none" w:sz="0" w:space="0" w:color="auto"/>
      </w:divBdr>
    </w:div>
    <w:div w:id="805974126">
      <w:marLeft w:val="480"/>
      <w:marRight w:val="0"/>
      <w:marTop w:val="0"/>
      <w:marBottom w:val="0"/>
      <w:divBdr>
        <w:top w:val="none" w:sz="0" w:space="0" w:color="auto"/>
        <w:left w:val="none" w:sz="0" w:space="0" w:color="auto"/>
        <w:bottom w:val="none" w:sz="0" w:space="0" w:color="auto"/>
        <w:right w:val="none" w:sz="0" w:space="0" w:color="auto"/>
      </w:divBdr>
    </w:div>
    <w:div w:id="806044277">
      <w:marLeft w:val="480"/>
      <w:marRight w:val="0"/>
      <w:marTop w:val="0"/>
      <w:marBottom w:val="0"/>
      <w:divBdr>
        <w:top w:val="none" w:sz="0" w:space="0" w:color="auto"/>
        <w:left w:val="none" w:sz="0" w:space="0" w:color="auto"/>
        <w:bottom w:val="none" w:sz="0" w:space="0" w:color="auto"/>
        <w:right w:val="none" w:sz="0" w:space="0" w:color="auto"/>
      </w:divBdr>
    </w:div>
    <w:div w:id="806050821">
      <w:marLeft w:val="480"/>
      <w:marRight w:val="0"/>
      <w:marTop w:val="0"/>
      <w:marBottom w:val="0"/>
      <w:divBdr>
        <w:top w:val="none" w:sz="0" w:space="0" w:color="auto"/>
        <w:left w:val="none" w:sz="0" w:space="0" w:color="auto"/>
        <w:bottom w:val="none" w:sz="0" w:space="0" w:color="auto"/>
        <w:right w:val="none" w:sz="0" w:space="0" w:color="auto"/>
      </w:divBdr>
    </w:div>
    <w:div w:id="806119426">
      <w:marLeft w:val="480"/>
      <w:marRight w:val="0"/>
      <w:marTop w:val="0"/>
      <w:marBottom w:val="0"/>
      <w:divBdr>
        <w:top w:val="none" w:sz="0" w:space="0" w:color="auto"/>
        <w:left w:val="none" w:sz="0" w:space="0" w:color="auto"/>
        <w:bottom w:val="none" w:sz="0" w:space="0" w:color="auto"/>
        <w:right w:val="none" w:sz="0" w:space="0" w:color="auto"/>
      </w:divBdr>
    </w:div>
    <w:div w:id="806119796">
      <w:marLeft w:val="480"/>
      <w:marRight w:val="0"/>
      <w:marTop w:val="0"/>
      <w:marBottom w:val="0"/>
      <w:divBdr>
        <w:top w:val="none" w:sz="0" w:space="0" w:color="auto"/>
        <w:left w:val="none" w:sz="0" w:space="0" w:color="auto"/>
        <w:bottom w:val="none" w:sz="0" w:space="0" w:color="auto"/>
        <w:right w:val="none" w:sz="0" w:space="0" w:color="auto"/>
      </w:divBdr>
    </w:div>
    <w:div w:id="806122052">
      <w:marLeft w:val="480"/>
      <w:marRight w:val="0"/>
      <w:marTop w:val="0"/>
      <w:marBottom w:val="0"/>
      <w:divBdr>
        <w:top w:val="none" w:sz="0" w:space="0" w:color="auto"/>
        <w:left w:val="none" w:sz="0" w:space="0" w:color="auto"/>
        <w:bottom w:val="none" w:sz="0" w:space="0" w:color="auto"/>
        <w:right w:val="none" w:sz="0" w:space="0" w:color="auto"/>
      </w:divBdr>
    </w:div>
    <w:div w:id="806124201">
      <w:marLeft w:val="480"/>
      <w:marRight w:val="0"/>
      <w:marTop w:val="0"/>
      <w:marBottom w:val="0"/>
      <w:divBdr>
        <w:top w:val="none" w:sz="0" w:space="0" w:color="auto"/>
        <w:left w:val="none" w:sz="0" w:space="0" w:color="auto"/>
        <w:bottom w:val="none" w:sz="0" w:space="0" w:color="auto"/>
        <w:right w:val="none" w:sz="0" w:space="0" w:color="auto"/>
      </w:divBdr>
    </w:div>
    <w:div w:id="806163187">
      <w:marLeft w:val="480"/>
      <w:marRight w:val="0"/>
      <w:marTop w:val="0"/>
      <w:marBottom w:val="0"/>
      <w:divBdr>
        <w:top w:val="none" w:sz="0" w:space="0" w:color="auto"/>
        <w:left w:val="none" w:sz="0" w:space="0" w:color="auto"/>
        <w:bottom w:val="none" w:sz="0" w:space="0" w:color="auto"/>
        <w:right w:val="none" w:sz="0" w:space="0" w:color="auto"/>
      </w:divBdr>
    </w:div>
    <w:div w:id="806168581">
      <w:marLeft w:val="480"/>
      <w:marRight w:val="0"/>
      <w:marTop w:val="0"/>
      <w:marBottom w:val="0"/>
      <w:divBdr>
        <w:top w:val="none" w:sz="0" w:space="0" w:color="auto"/>
        <w:left w:val="none" w:sz="0" w:space="0" w:color="auto"/>
        <w:bottom w:val="none" w:sz="0" w:space="0" w:color="auto"/>
        <w:right w:val="none" w:sz="0" w:space="0" w:color="auto"/>
      </w:divBdr>
    </w:div>
    <w:div w:id="806170903">
      <w:marLeft w:val="480"/>
      <w:marRight w:val="0"/>
      <w:marTop w:val="0"/>
      <w:marBottom w:val="0"/>
      <w:divBdr>
        <w:top w:val="none" w:sz="0" w:space="0" w:color="auto"/>
        <w:left w:val="none" w:sz="0" w:space="0" w:color="auto"/>
        <w:bottom w:val="none" w:sz="0" w:space="0" w:color="auto"/>
        <w:right w:val="none" w:sz="0" w:space="0" w:color="auto"/>
      </w:divBdr>
    </w:div>
    <w:div w:id="806314703">
      <w:marLeft w:val="480"/>
      <w:marRight w:val="0"/>
      <w:marTop w:val="0"/>
      <w:marBottom w:val="0"/>
      <w:divBdr>
        <w:top w:val="none" w:sz="0" w:space="0" w:color="auto"/>
        <w:left w:val="none" w:sz="0" w:space="0" w:color="auto"/>
        <w:bottom w:val="none" w:sz="0" w:space="0" w:color="auto"/>
        <w:right w:val="none" w:sz="0" w:space="0" w:color="auto"/>
      </w:divBdr>
    </w:div>
    <w:div w:id="806356509">
      <w:marLeft w:val="480"/>
      <w:marRight w:val="0"/>
      <w:marTop w:val="0"/>
      <w:marBottom w:val="0"/>
      <w:divBdr>
        <w:top w:val="none" w:sz="0" w:space="0" w:color="auto"/>
        <w:left w:val="none" w:sz="0" w:space="0" w:color="auto"/>
        <w:bottom w:val="none" w:sz="0" w:space="0" w:color="auto"/>
        <w:right w:val="none" w:sz="0" w:space="0" w:color="auto"/>
      </w:divBdr>
    </w:div>
    <w:div w:id="806359059">
      <w:marLeft w:val="480"/>
      <w:marRight w:val="0"/>
      <w:marTop w:val="0"/>
      <w:marBottom w:val="0"/>
      <w:divBdr>
        <w:top w:val="none" w:sz="0" w:space="0" w:color="auto"/>
        <w:left w:val="none" w:sz="0" w:space="0" w:color="auto"/>
        <w:bottom w:val="none" w:sz="0" w:space="0" w:color="auto"/>
        <w:right w:val="none" w:sz="0" w:space="0" w:color="auto"/>
      </w:divBdr>
    </w:div>
    <w:div w:id="806433788">
      <w:marLeft w:val="480"/>
      <w:marRight w:val="0"/>
      <w:marTop w:val="0"/>
      <w:marBottom w:val="0"/>
      <w:divBdr>
        <w:top w:val="none" w:sz="0" w:space="0" w:color="auto"/>
        <w:left w:val="none" w:sz="0" w:space="0" w:color="auto"/>
        <w:bottom w:val="none" w:sz="0" w:space="0" w:color="auto"/>
        <w:right w:val="none" w:sz="0" w:space="0" w:color="auto"/>
      </w:divBdr>
    </w:div>
    <w:div w:id="806434029">
      <w:marLeft w:val="480"/>
      <w:marRight w:val="0"/>
      <w:marTop w:val="0"/>
      <w:marBottom w:val="0"/>
      <w:divBdr>
        <w:top w:val="none" w:sz="0" w:space="0" w:color="auto"/>
        <w:left w:val="none" w:sz="0" w:space="0" w:color="auto"/>
        <w:bottom w:val="none" w:sz="0" w:space="0" w:color="auto"/>
        <w:right w:val="none" w:sz="0" w:space="0" w:color="auto"/>
      </w:divBdr>
    </w:div>
    <w:div w:id="806437632">
      <w:marLeft w:val="480"/>
      <w:marRight w:val="0"/>
      <w:marTop w:val="0"/>
      <w:marBottom w:val="0"/>
      <w:divBdr>
        <w:top w:val="none" w:sz="0" w:space="0" w:color="auto"/>
        <w:left w:val="none" w:sz="0" w:space="0" w:color="auto"/>
        <w:bottom w:val="none" w:sz="0" w:space="0" w:color="auto"/>
        <w:right w:val="none" w:sz="0" w:space="0" w:color="auto"/>
      </w:divBdr>
    </w:div>
    <w:div w:id="806506251">
      <w:marLeft w:val="480"/>
      <w:marRight w:val="0"/>
      <w:marTop w:val="0"/>
      <w:marBottom w:val="0"/>
      <w:divBdr>
        <w:top w:val="none" w:sz="0" w:space="0" w:color="auto"/>
        <w:left w:val="none" w:sz="0" w:space="0" w:color="auto"/>
        <w:bottom w:val="none" w:sz="0" w:space="0" w:color="auto"/>
        <w:right w:val="none" w:sz="0" w:space="0" w:color="auto"/>
      </w:divBdr>
    </w:div>
    <w:div w:id="806510601">
      <w:marLeft w:val="480"/>
      <w:marRight w:val="0"/>
      <w:marTop w:val="0"/>
      <w:marBottom w:val="0"/>
      <w:divBdr>
        <w:top w:val="none" w:sz="0" w:space="0" w:color="auto"/>
        <w:left w:val="none" w:sz="0" w:space="0" w:color="auto"/>
        <w:bottom w:val="none" w:sz="0" w:space="0" w:color="auto"/>
        <w:right w:val="none" w:sz="0" w:space="0" w:color="auto"/>
      </w:divBdr>
    </w:div>
    <w:div w:id="806511682">
      <w:marLeft w:val="480"/>
      <w:marRight w:val="0"/>
      <w:marTop w:val="0"/>
      <w:marBottom w:val="0"/>
      <w:divBdr>
        <w:top w:val="none" w:sz="0" w:space="0" w:color="auto"/>
        <w:left w:val="none" w:sz="0" w:space="0" w:color="auto"/>
        <w:bottom w:val="none" w:sz="0" w:space="0" w:color="auto"/>
        <w:right w:val="none" w:sz="0" w:space="0" w:color="auto"/>
      </w:divBdr>
    </w:div>
    <w:div w:id="806511954">
      <w:marLeft w:val="480"/>
      <w:marRight w:val="0"/>
      <w:marTop w:val="0"/>
      <w:marBottom w:val="0"/>
      <w:divBdr>
        <w:top w:val="none" w:sz="0" w:space="0" w:color="auto"/>
        <w:left w:val="none" w:sz="0" w:space="0" w:color="auto"/>
        <w:bottom w:val="none" w:sz="0" w:space="0" w:color="auto"/>
        <w:right w:val="none" w:sz="0" w:space="0" w:color="auto"/>
      </w:divBdr>
    </w:div>
    <w:div w:id="806513416">
      <w:marLeft w:val="480"/>
      <w:marRight w:val="0"/>
      <w:marTop w:val="0"/>
      <w:marBottom w:val="0"/>
      <w:divBdr>
        <w:top w:val="none" w:sz="0" w:space="0" w:color="auto"/>
        <w:left w:val="none" w:sz="0" w:space="0" w:color="auto"/>
        <w:bottom w:val="none" w:sz="0" w:space="0" w:color="auto"/>
        <w:right w:val="none" w:sz="0" w:space="0" w:color="auto"/>
      </w:divBdr>
    </w:div>
    <w:div w:id="806552505">
      <w:marLeft w:val="480"/>
      <w:marRight w:val="0"/>
      <w:marTop w:val="0"/>
      <w:marBottom w:val="0"/>
      <w:divBdr>
        <w:top w:val="none" w:sz="0" w:space="0" w:color="auto"/>
        <w:left w:val="none" w:sz="0" w:space="0" w:color="auto"/>
        <w:bottom w:val="none" w:sz="0" w:space="0" w:color="auto"/>
        <w:right w:val="none" w:sz="0" w:space="0" w:color="auto"/>
      </w:divBdr>
    </w:div>
    <w:div w:id="806553009">
      <w:marLeft w:val="480"/>
      <w:marRight w:val="0"/>
      <w:marTop w:val="0"/>
      <w:marBottom w:val="0"/>
      <w:divBdr>
        <w:top w:val="none" w:sz="0" w:space="0" w:color="auto"/>
        <w:left w:val="none" w:sz="0" w:space="0" w:color="auto"/>
        <w:bottom w:val="none" w:sz="0" w:space="0" w:color="auto"/>
        <w:right w:val="none" w:sz="0" w:space="0" w:color="auto"/>
      </w:divBdr>
    </w:div>
    <w:div w:id="806584014">
      <w:marLeft w:val="480"/>
      <w:marRight w:val="0"/>
      <w:marTop w:val="0"/>
      <w:marBottom w:val="0"/>
      <w:divBdr>
        <w:top w:val="none" w:sz="0" w:space="0" w:color="auto"/>
        <w:left w:val="none" w:sz="0" w:space="0" w:color="auto"/>
        <w:bottom w:val="none" w:sz="0" w:space="0" w:color="auto"/>
        <w:right w:val="none" w:sz="0" w:space="0" w:color="auto"/>
      </w:divBdr>
    </w:div>
    <w:div w:id="806584076">
      <w:marLeft w:val="480"/>
      <w:marRight w:val="0"/>
      <w:marTop w:val="0"/>
      <w:marBottom w:val="0"/>
      <w:divBdr>
        <w:top w:val="none" w:sz="0" w:space="0" w:color="auto"/>
        <w:left w:val="none" w:sz="0" w:space="0" w:color="auto"/>
        <w:bottom w:val="none" w:sz="0" w:space="0" w:color="auto"/>
        <w:right w:val="none" w:sz="0" w:space="0" w:color="auto"/>
      </w:divBdr>
    </w:div>
    <w:div w:id="806623825">
      <w:marLeft w:val="480"/>
      <w:marRight w:val="0"/>
      <w:marTop w:val="0"/>
      <w:marBottom w:val="0"/>
      <w:divBdr>
        <w:top w:val="none" w:sz="0" w:space="0" w:color="auto"/>
        <w:left w:val="none" w:sz="0" w:space="0" w:color="auto"/>
        <w:bottom w:val="none" w:sz="0" w:space="0" w:color="auto"/>
        <w:right w:val="none" w:sz="0" w:space="0" w:color="auto"/>
      </w:divBdr>
    </w:div>
    <w:div w:id="806626787">
      <w:marLeft w:val="480"/>
      <w:marRight w:val="0"/>
      <w:marTop w:val="0"/>
      <w:marBottom w:val="0"/>
      <w:divBdr>
        <w:top w:val="none" w:sz="0" w:space="0" w:color="auto"/>
        <w:left w:val="none" w:sz="0" w:space="0" w:color="auto"/>
        <w:bottom w:val="none" w:sz="0" w:space="0" w:color="auto"/>
        <w:right w:val="none" w:sz="0" w:space="0" w:color="auto"/>
      </w:divBdr>
    </w:div>
    <w:div w:id="806627824">
      <w:marLeft w:val="480"/>
      <w:marRight w:val="0"/>
      <w:marTop w:val="0"/>
      <w:marBottom w:val="0"/>
      <w:divBdr>
        <w:top w:val="none" w:sz="0" w:space="0" w:color="auto"/>
        <w:left w:val="none" w:sz="0" w:space="0" w:color="auto"/>
        <w:bottom w:val="none" w:sz="0" w:space="0" w:color="auto"/>
        <w:right w:val="none" w:sz="0" w:space="0" w:color="auto"/>
      </w:divBdr>
    </w:div>
    <w:div w:id="806630994">
      <w:marLeft w:val="480"/>
      <w:marRight w:val="0"/>
      <w:marTop w:val="0"/>
      <w:marBottom w:val="0"/>
      <w:divBdr>
        <w:top w:val="none" w:sz="0" w:space="0" w:color="auto"/>
        <w:left w:val="none" w:sz="0" w:space="0" w:color="auto"/>
        <w:bottom w:val="none" w:sz="0" w:space="0" w:color="auto"/>
        <w:right w:val="none" w:sz="0" w:space="0" w:color="auto"/>
      </w:divBdr>
    </w:div>
    <w:div w:id="806704234">
      <w:marLeft w:val="480"/>
      <w:marRight w:val="0"/>
      <w:marTop w:val="0"/>
      <w:marBottom w:val="0"/>
      <w:divBdr>
        <w:top w:val="none" w:sz="0" w:space="0" w:color="auto"/>
        <w:left w:val="none" w:sz="0" w:space="0" w:color="auto"/>
        <w:bottom w:val="none" w:sz="0" w:space="0" w:color="auto"/>
        <w:right w:val="none" w:sz="0" w:space="0" w:color="auto"/>
      </w:divBdr>
    </w:div>
    <w:div w:id="806704974">
      <w:marLeft w:val="480"/>
      <w:marRight w:val="0"/>
      <w:marTop w:val="0"/>
      <w:marBottom w:val="0"/>
      <w:divBdr>
        <w:top w:val="none" w:sz="0" w:space="0" w:color="auto"/>
        <w:left w:val="none" w:sz="0" w:space="0" w:color="auto"/>
        <w:bottom w:val="none" w:sz="0" w:space="0" w:color="auto"/>
        <w:right w:val="none" w:sz="0" w:space="0" w:color="auto"/>
      </w:divBdr>
    </w:div>
    <w:div w:id="806780668">
      <w:marLeft w:val="480"/>
      <w:marRight w:val="0"/>
      <w:marTop w:val="0"/>
      <w:marBottom w:val="0"/>
      <w:divBdr>
        <w:top w:val="none" w:sz="0" w:space="0" w:color="auto"/>
        <w:left w:val="none" w:sz="0" w:space="0" w:color="auto"/>
        <w:bottom w:val="none" w:sz="0" w:space="0" w:color="auto"/>
        <w:right w:val="none" w:sz="0" w:space="0" w:color="auto"/>
      </w:divBdr>
    </w:div>
    <w:div w:id="806894928">
      <w:marLeft w:val="480"/>
      <w:marRight w:val="0"/>
      <w:marTop w:val="0"/>
      <w:marBottom w:val="0"/>
      <w:divBdr>
        <w:top w:val="none" w:sz="0" w:space="0" w:color="auto"/>
        <w:left w:val="none" w:sz="0" w:space="0" w:color="auto"/>
        <w:bottom w:val="none" w:sz="0" w:space="0" w:color="auto"/>
        <w:right w:val="none" w:sz="0" w:space="0" w:color="auto"/>
      </w:divBdr>
    </w:div>
    <w:div w:id="806972524">
      <w:marLeft w:val="480"/>
      <w:marRight w:val="0"/>
      <w:marTop w:val="0"/>
      <w:marBottom w:val="0"/>
      <w:divBdr>
        <w:top w:val="none" w:sz="0" w:space="0" w:color="auto"/>
        <w:left w:val="none" w:sz="0" w:space="0" w:color="auto"/>
        <w:bottom w:val="none" w:sz="0" w:space="0" w:color="auto"/>
        <w:right w:val="none" w:sz="0" w:space="0" w:color="auto"/>
      </w:divBdr>
    </w:div>
    <w:div w:id="807012876">
      <w:marLeft w:val="480"/>
      <w:marRight w:val="0"/>
      <w:marTop w:val="0"/>
      <w:marBottom w:val="0"/>
      <w:divBdr>
        <w:top w:val="none" w:sz="0" w:space="0" w:color="auto"/>
        <w:left w:val="none" w:sz="0" w:space="0" w:color="auto"/>
        <w:bottom w:val="none" w:sz="0" w:space="0" w:color="auto"/>
        <w:right w:val="none" w:sz="0" w:space="0" w:color="auto"/>
      </w:divBdr>
    </w:div>
    <w:div w:id="807091688">
      <w:marLeft w:val="480"/>
      <w:marRight w:val="0"/>
      <w:marTop w:val="0"/>
      <w:marBottom w:val="0"/>
      <w:divBdr>
        <w:top w:val="none" w:sz="0" w:space="0" w:color="auto"/>
        <w:left w:val="none" w:sz="0" w:space="0" w:color="auto"/>
        <w:bottom w:val="none" w:sz="0" w:space="0" w:color="auto"/>
        <w:right w:val="none" w:sz="0" w:space="0" w:color="auto"/>
      </w:divBdr>
    </w:div>
    <w:div w:id="807163605">
      <w:marLeft w:val="480"/>
      <w:marRight w:val="0"/>
      <w:marTop w:val="0"/>
      <w:marBottom w:val="0"/>
      <w:divBdr>
        <w:top w:val="none" w:sz="0" w:space="0" w:color="auto"/>
        <w:left w:val="none" w:sz="0" w:space="0" w:color="auto"/>
        <w:bottom w:val="none" w:sz="0" w:space="0" w:color="auto"/>
        <w:right w:val="none" w:sz="0" w:space="0" w:color="auto"/>
      </w:divBdr>
    </w:div>
    <w:div w:id="807239405">
      <w:marLeft w:val="480"/>
      <w:marRight w:val="0"/>
      <w:marTop w:val="0"/>
      <w:marBottom w:val="0"/>
      <w:divBdr>
        <w:top w:val="none" w:sz="0" w:space="0" w:color="auto"/>
        <w:left w:val="none" w:sz="0" w:space="0" w:color="auto"/>
        <w:bottom w:val="none" w:sz="0" w:space="0" w:color="auto"/>
        <w:right w:val="none" w:sz="0" w:space="0" w:color="auto"/>
      </w:divBdr>
    </w:div>
    <w:div w:id="807359922">
      <w:marLeft w:val="480"/>
      <w:marRight w:val="0"/>
      <w:marTop w:val="0"/>
      <w:marBottom w:val="0"/>
      <w:divBdr>
        <w:top w:val="none" w:sz="0" w:space="0" w:color="auto"/>
        <w:left w:val="none" w:sz="0" w:space="0" w:color="auto"/>
        <w:bottom w:val="none" w:sz="0" w:space="0" w:color="auto"/>
        <w:right w:val="none" w:sz="0" w:space="0" w:color="auto"/>
      </w:divBdr>
    </w:div>
    <w:div w:id="807432685">
      <w:marLeft w:val="480"/>
      <w:marRight w:val="0"/>
      <w:marTop w:val="0"/>
      <w:marBottom w:val="0"/>
      <w:divBdr>
        <w:top w:val="none" w:sz="0" w:space="0" w:color="auto"/>
        <w:left w:val="none" w:sz="0" w:space="0" w:color="auto"/>
        <w:bottom w:val="none" w:sz="0" w:space="0" w:color="auto"/>
        <w:right w:val="none" w:sz="0" w:space="0" w:color="auto"/>
      </w:divBdr>
    </w:div>
    <w:div w:id="807479076">
      <w:marLeft w:val="480"/>
      <w:marRight w:val="0"/>
      <w:marTop w:val="0"/>
      <w:marBottom w:val="0"/>
      <w:divBdr>
        <w:top w:val="none" w:sz="0" w:space="0" w:color="auto"/>
        <w:left w:val="none" w:sz="0" w:space="0" w:color="auto"/>
        <w:bottom w:val="none" w:sz="0" w:space="0" w:color="auto"/>
        <w:right w:val="none" w:sz="0" w:space="0" w:color="auto"/>
      </w:divBdr>
    </w:div>
    <w:div w:id="807480289">
      <w:marLeft w:val="480"/>
      <w:marRight w:val="0"/>
      <w:marTop w:val="0"/>
      <w:marBottom w:val="0"/>
      <w:divBdr>
        <w:top w:val="none" w:sz="0" w:space="0" w:color="auto"/>
        <w:left w:val="none" w:sz="0" w:space="0" w:color="auto"/>
        <w:bottom w:val="none" w:sz="0" w:space="0" w:color="auto"/>
        <w:right w:val="none" w:sz="0" w:space="0" w:color="auto"/>
      </w:divBdr>
    </w:div>
    <w:div w:id="807554654">
      <w:marLeft w:val="480"/>
      <w:marRight w:val="0"/>
      <w:marTop w:val="0"/>
      <w:marBottom w:val="0"/>
      <w:divBdr>
        <w:top w:val="none" w:sz="0" w:space="0" w:color="auto"/>
        <w:left w:val="none" w:sz="0" w:space="0" w:color="auto"/>
        <w:bottom w:val="none" w:sz="0" w:space="0" w:color="auto"/>
        <w:right w:val="none" w:sz="0" w:space="0" w:color="auto"/>
      </w:divBdr>
    </w:div>
    <w:div w:id="807631609">
      <w:marLeft w:val="480"/>
      <w:marRight w:val="0"/>
      <w:marTop w:val="0"/>
      <w:marBottom w:val="0"/>
      <w:divBdr>
        <w:top w:val="none" w:sz="0" w:space="0" w:color="auto"/>
        <w:left w:val="none" w:sz="0" w:space="0" w:color="auto"/>
        <w:bottom w:val="none" w:sz="0" w:space="0" w:color="auto"/>
        <w:right w:val="none" w:sz="0" w:space="0" w:color="auto"/>
      </w:divBdr>
    </w:div>
    <w:div w:id="807632278">
      <w:marLeft w:val="480"/>
      <w:marRight w:val="0"/>
      <w:marTop w:val="0"/>
      <w:marBottom w:val="0"/>
      <w:divBdr>
        <w:top w:val="none" w:sz="0" w:space="0" w:color="auto"/>
        <w:left w:val="none" w:sz="0" w:space="0" w:color="auto"/>
        <w:bottom w:val="none" w:sz="0" w:space="0" w:color="auto"/>
        <w:right w:val="none" w:sz="0" w:space="0" w:color="auto"/>
      </w:divBdr>
    </w:div>
    <w:div w:id="807671936">
      <w:marLeft w:val="480"/>
      <w:marRight w:val="0"/>
      <w:marTop w:val="0"/>
      <w:marBottom w:val="0"/>
      <w:divBdr>
        <w:top w:val="none" w:sz="0" w:space="0" w:color="auto"/>
        <w:left w:val="none" w:sz="0" w:space="0" w:color="auto"/>
        <w:bottom w:val="none" w:sz="0" w:space="0" w:color="auto"/>
        <w:right w:val="none" w:sz="0" w:space="0" w:color="auto"/>
      </w:divBdr>
    </w:div>
    <w:div w:id="807672130">
      <w:marLeft w:val="480"/>
      <w:marRight w:val="0"/>
      <w:marTop w:val="0"/>
      <w:marBottom w:val="0"/>
      <w:divBdr>
        <w:top w:val="none" w:sz="0" w:space="0" w:color="auto"/>
        <w:left w:val="none" w:sz="0" w:space="0" w:color="auto"/>
        <w:bottom w:val="none" w:sz="0" w:space="0" w:color="auto"/>
        <w:right w:val="none" w:sz="0" w:space="0" w:color="auto"/>
      </w:divBdr>
    </w:div>
    <w:div w:id="807674596">
      <w:marLeft w:val="480"/>
      <w:marRight w:val="0"/>
      <w:marTop w:val="0"/>
      <w:marBottom w:val="0"/>
      <w:divBdr>
        <w:top w:val="none" w:sz="0" w:space="0" w:color="auto"/>
        <w:left w:val="none" w:sz="0" w:space="0" w:color="auto"/>
        <w:bottom w:val="none" w:sz="0" w:space="0" w:color="auto"/>
        <w:right w:val="none" w:sz="0" w:space="0" w:color="auto"/>
      </w:divBdr>
    </w:div>
    <w:div w:id="807674653">
      <w:marLeft w:val="480"/>
      <w:marRight w:val="0"/>
      <w:marTop w:val="0"/>
      <w:marBottom w:val="0"/>
      <w:divBdr>
        <w:top w:val="none" w:sz="0" w:space="0" w:color="auto"/>
        <w:left w:val="none" w:sz="0" w:space="0" w:color="auto"/>
        <w:bottom w:val="none" w:sz="0" w:space="0" w:color="auto"/>
        <w:right w:val="none" w:sz="0" w:space="0" w:color="auto"/>
      </w:divBdr>
    </w:div>
    <w:div w:id="807745943">
      <w:marLeft w:val="480"/>
      <w:marRight w:val="0"/>
      <w:marTop w:val="0"/>
      <w:marBottom w:val="0"/>
      <w:divBdr>
        <w:top w:val="none" w:sz="0" w:space="0" w:color="auto"/>
        <w:left w:val="none" w:sz="0" w:space="0" w:color="auto"/>
        <w:bottom w:val="none" w:sz="0" w:space="0" w:color="auto"/>
        <w:right w:val="none" w:sz="0" w:space="0" w:color="auto"/>
      </w:divBdr>
    </w:div>
    <w:div w:id="807816089">
      <w:marLeft w:val="480"/>
      <w:marRight w:val="0"/>
      <w:marTop w:val="0"/>
      <w:marBottom w:val="0"/>
      <w:divBdr>
        <w:top w:val="none" w:sz="0" w:space="0" w:color="auto"/>
        <w:left w:val="none" w:sz="0" w:space="0" w:color="auto"/>
        <w:bottom w:val="none" w:sz="0" w:space="0" w:color="auto"/>
        <w:right w:val="none" w:sz="0" w:space="0" w:color="auto"/>
      </w:divBdr>
    </w:div>
    <w:div w:id="807824057">
      <w:marLeft w:val="480"/>
      <w:marRight w:val="0"/>
      <w:marTop w:val="0"/>
      <w:marBottom w:val="0"/>
      <w:divBdr>
        <w:top w:val="none" w:sz="0" w:space="0" w:color="auto"/>
        <w:left w:val="none" w:sz="0" w:space="0" w:color="auto"/>
        <w:bottom w:val="none" w:sz="0" w:space="0" w:color="auto"/>
        <w:right w:val="none" w:sz="0" w:space="0" w:color="auto"/>
      </w:divBdr>
    </w:div>
    <w:div w:id="807825017">
      <w:marLeft w:val="480"/>
      <w:marRight w:val="0"/>
      <w:marTop w:val="0"/>
      <w:marBottom w:val="0"/>
      <w:divBdr>
        <w:top w:val="none" w:sz="0" w:space="0" w:color="auto"/>
        <w:left w:val="none" w:sz="0" w:space="0" w:color="auto"/>
        <w:bottom w:val="none" w:sz="0" w:space="0" w:color="auto"/>
        <w:right w:val="none" w:sz="0" w:space="0" w:color="auto"/>
      </w:divBdr>
    </w:div>
    <w:div w:id="807865646">
      <w:marLeft w:val="480"/>
      <w:marRight w:val="0"/>
      <w:marTop w:val="0"/>
      <w:marBottom w:val="0"/>
      <w:divBdr>
        <w:top w:val="none" w:sz="0" w:space="0" w:color="auto"/>
        <w:left w:val="none" w:sz="0" w:space="0" w:color="auto"/>
        <w:bottom w:val="none" w:sz="0" w:space="0" w:color="auto"/>
        <w:right w:val="none" w:sz="0" w:space="0" w:color="auto"/>
      </w:divBdr>
    </w:div>
    <w:div w:id="807866914">
      <w:marLeft w:val="480"/>
      <w:marRight w:val="0"/>
      <w:marTop w:val="0"/>
      <w:marBottom w:val="0"/>
      <w:divBdr>
        <w:top w:val="none" w:sz="0" w:space="0" w:color="auto"/>
        <w:left w:val="none" w:sz="0" w:space="0" w:color="auto"/>
        <w:bottom w:val="none" w:sz="0" w:space="0" w:color="auto"/>
        <w:right w:val="none" w:sz="0" w:space="0" w:color="auto"/>
      </w:divBdr>
    </w:div>
    <w:div w:id="807891908">
      <w:marLeft w:val="480"/>
      <w:marRight w:val="0"/>
      <w:marTop w:val="0"/>
      <w:marBottom w:val="0"/>
      <w:divBdr>
        <w:top w:val="none" w:sz="0" w:space="0" w:color="auto"/>
        <w:left w:val="none" w:sz="0" w:space="0" w:color="auto"/>
        <w:bottom w:val="none" w:sz="0" w:space="0" w:color="auto"/>
        <w:right w:val="none" w:sz="0" w:space="0" w:color="auto"/>
      </w:divBdr>
    </w:div>
    <w:div w:id="807935015">
      <w:marLeft w:val="480"/>
      <w:marRight w:val="0"/>
      <w:marTop w:val="0"/>
      <w:marBottom w:val="0"/>
      <w:divBdr>
        <w:top w:val="none" w:sz="0" w:space="0" w:color="auto"/>
        <w:left w:val="none" w:sz="0" w:space="0" w:color="auto"/>
        <w:bottom w:val="none" w:sz="0" w:space="0" w:color="auto"/>
        <w:right w:val="none" w:sz="0" w:space="0" w:color="auto"/>
      </w:divBdr>
    </w:div>
    <w:div w:id="808012545">
      <w:marLeft w:val="480"/>
      <w:marRight w:val="0"/>
      <w:marTop w:val="0"/>
      <w:marBottom w:val="0"/>
      <w:divBdr>
        <w:top w:val="none" w:sz="0" w:space="0" w:color="auto"/>
        <w:left w:val="none" w:sz="0" w:space="0" w:color="auto"/>
        <w:bottom w:val="none" w:sz="0" w:space="0" w:color="auto"/>
        <w:right w:val="none" w:sz="0" w:space="0" w:color="auto"/>
      </w:divBdr>
    </w:div>
    <w:div w:id="808014236">
      <w:marLeft w:val="480"/>
      <w:marRight w:val="0"/>
      <w:marTop w:val="0"/>
      <w:marBottom w:val="0"/>
      <w:divBdr>
        <w:top w:val="none" w:sz="0" w:space="0" w:color="auto"/>
        <w:left w:val="none" w:sz="0" w:space="0" w:color="auto"/>
        <w:bottom w:val="none" w:sz="0" w:space="0" w:color="auto"/>
        <w:right w:val="none" w:sz="0" w:space="0" w:color="auto"/>
      </w:divBdr>
    </w:div>
    <w:div w:id="808015029">
      <w:marLeft w:val="480"/>
      <w:marRight w:val="0"/>
      <w:marTop w:val="0"/>
      <w:marBottom w:val="0"/>
      <w:divBdr>
        <w:top w:val="none" w:sz="0" w:space="0" w:color="auto"/>
        <w:left w:val="none" w:sz="0" w:space="0" w:color="auto"/>
        <w:bottom w:val="none" w:sz="0" w:space="0" w:color="auto"/>
        <w:right w:val="none" w:sz="0" w:space="0" w:color="auto"/>
      </w:divBdr>
    </w:div>
    <w:div w:id="808127313">
      <w:marLeft w:val="480"/>
      <w:marRight w:val="0"/>
      <w:marTop w:val="0"/>
      <w:marBottom w:val="0"/>
      <w:divBdr>
        <w:top w:val="none" w:sz="0" w:space="0" w:color="auto"/>
        <w:left w:val="none" w:sz="0" w:space="0" w:color="auto"/>
        <w:bottom w:val="none" w:sz="0" w:space="0" w:color="auto"/>
        <w:right w:val="none" w:sz="0" w:space="0" w:color="auto"/>
      </w:divBdr>
    </w:div>
    <w:div w:id="808127359">
      <w:marLeft w:val="480"/>
      <w:marRight w:val="0"/>
      <w:marTop w:val="0"/>
      <w:marBottom w:val="0"/>
      <w:divBdr>
        <w:top w:val="none" w:sz="0" w:space="0" w:color="auto"/>
        <w:left w:val="none" w:sz="0" w:space="0" w:color="auto"/>
        <w:bottom w:val="none" w:sz="0" w:space="0" w:color="auto"/>
        <w:right w:val="none" w:sz="0" w:space="0" w:color="auto"/>
      </w:divBdr>
    </w:div>
    <w:div w:id="808129700">
      <w:marLeft w:val="480"/>
      <w:marRight w:val="0"/>
      <w:marTop w:val="0"/>
      <w:marBottom w:val="0"/>
      <w:divBdr>
        <w:top w:val="none" w:sz="0" w:space="0" w:color="auto"/>
        <w:left w:val="none" w:sz="0" w:space="0" w:color="auto"/>
        <w:bottom w:val="none" w:sz="0" w:space="0" w:color="auto"/>
        <w:right w:val="none" w:sz="0" w:space="0" w:color="auto"/>
      </w:divBdr>
    </w:div>
    <w:div w:id="808205528">
      <w:marLeft w:val="480"/>
      <w:marRight w:val="0"/>
      <w:marTop w:val="0"/>
      <w:marBottom w:val="0"/>
      <w:divBdr>
        <w:top w:val="none" w:sz="0" w:space="0" w:color="auto"/>
        <w:left w:val="none" w:sz="0" w:space="0" w:color="auto"/>
        <w:bottom w:val="none" w:sz="0" w:space="0" w:color="auto"/>
        <w:right w:val="none" w:sz="0" w:space="0" w:color="auto"/>
      </w:divBdr>
    </w:div>
    <w:div w:id="808210398">
      <w:marLeft w:val="480"/>
      <w:marRight w:val="0"/>
      <w:marTop w:val="0"/>
      <w:marBottom w:val="0"/>
      <w:divBdr>
        <w:top w:val="none" w:sz="0" w:space="0" w:color="auto"/>
        <w:left w:val="none" w:sz="0" w:space="0" w:color="auto"/>
        <w:bottom w:val="none" w:sz="0" w:space="0" w:color="auto"/>
        <w:right w:val="none" w:sz="0" w:space="0" w:color="auto"/>
      </w:divBdr>
    </w:div>
    <w:div w:id="808211941">
      <w:marLeft w:val="480"/>
      <w:marRight w:val="0"/>
      <w:marTop w:val="0"/>
      <w:marBottom w:val="0"/>
      <w:divBdr>
        <w:top w:val="none" w:sz="0" w:space="0" w:color="auto"/>
        <w:left w:val="none" w:sz="0" w:space="0" w:color="auto"/>
        <w:bottom w:val="none" w:sz="0" w:space="0" w:color="auto"/>
        <w:right w:val="none" w:sz="0" w:space="0" w:color="auto"/>
      </w:divBdr>
    </w:div>
    <w:div w:id="808282097">
      <w:marLeft w:val="480"/>
      <w:marRight w:val="0"/>
      <w:marTop w:val="0"/>
      <w:marBottom w:val="0"/>
      <w:divBdr>
        <w:top w:val="none" w:sz="0" w:space="0" w:color="auto"/>
        <w:left w:val="none" w:sz="0" w:space="0" w:color="auto"/>
        <w:bottom w:val="none" w:sz="0" w:space="0" w:color="auto"/>
        <w:right w:val="none" w:sz="0" w:space="0" w:color="auto"/>
      </w:divBdr>
    </w:div>
    <w:div w:id="808285138">
      <w:marLeft w:val="480"/>
      <w:marRight w:val="0"/>
      <w:marTop w:val="0"/>
      <w:marBottom w:val="0"/>
      <w:divBdr>
        <w:top w:val="none" w:sz="0" w:space="0" w:color="auto"/>
        <w:left w:val="none" w:sz="0" w:space="0" w:color="auto"/>
        <w:bottom w:val="none" w:sz="0" w:space="0" w:color="auto"/>
        <w:right w:val="none" w:sz="0" w:space="0" w:color="auto"/>
      </w:divBdr>
    </w:div>
    <w:div w:id="808286482">
      <w:marLeft w:val="480"/>
      <w:marRight w:val="0"/>
      <w:marTop w:val="0"/>
      <w:marBottom w:val="0"/>
      <w:divBdr>
        <w:top w:val="none" w:sz="0" w:space="0" w:color="auto"/>
        <w:left w:val="none" w:sz="0" w:space="0" w:color="auto"/>
        <w:bottom w:val="none" w:sz="0" w:space="0" w:color="auto"/>
        <w:right w:val="none" w:sz="0" w:space="0" w:color="auto"/>
      </w:divBdr>
    </w:div>
    <w:div w:id="808328633">
      <w:marLeft w:val="480"/>
      <w:marRight w:val="0"/>
      <w:marTop w:val="0"/>
      <w:marBottom w:val="0"/>
      <w:divBdr>
        <w:top w:val="none" w:sz="0" w:space="0" w:color="auto"/>
        <w:left w:val="none" w:sz="0" w:space="0" w:color="auto"/>
        <w:bottom w:val="none" w:sz="0" w:space="0" w:color="auto"/>
        <w:right w:val="none" w:sz="0" w:space="0" w:color="auto"/>
      </w:divBdr>
    </w:div>
    <w:div w:id="808328732">
      <w:marLeft w:val="480"/>
      <w:marRight w:val="0"/>
      <w:marTop w:val="0"/>
      <w:marBottom w:val="0"/>
      <w:divBdr>
        <w:top w:val="none" w:sz="0" w:space="0" w:color="auto"/>
        <w:left w:val="none" w:sz="0" w:space="0" w:color="auto"/>
        <w:bottom w:val="none" w:sz="0" w:space="0" w:color="auto"/>
        <w:right w:val="none" w:sz="0" w:space="0" w:color="auto"/>
      </w:divBdr>
    </w:div>
    <w:div w:id="808399741">
      <w:marLeft w:val="480"/>
      <w:marRight w:val="0"/>
      <w:marTop w:val="0"/>
      <w:marBottom w:val="0"/>
      <w:divBdr>
        <w:top w:val="none" w:sz="0" w:space="0" w:color="auto"/>
        <w:left w:val="none" w:sz="0" w:space="0" w:color="auto"/>
        <w:bottom w:val="none" w:sz="0" w:space="0" w:color="auto"/>
        <w:right w:val="none" w:sz="0" w:space="0" w:color="auto"/>
      </w:divBdr>
    </w:div>
    <w:div w:id="808400087">
      <w:marLeft w:val="480"/>
      <w:marRight w:val="0"/>
      <w:marTop w:val="0"/>
      <w:marBottom w:val="0"/>
      <w:divBdr>
        <w:top w:val="none" w:sz="0" w:space="0" w:color="auto"/>
        <w:left w:val="none" w:sz="0" w:space="0" w:color="auto"/>
        <w:bottom w:val="none" w:sz="0" w:space="0" w:color="auto"/>
        <w:right w:val="none" w:sz="0" w:space="0" w:color="auto"/>
      </w:divBdr>
    </w:div>
    <w:div w:id="808471629">
      <w:marLeft w:val="480"/>
      <w:marRight w:val="0"/>
      <w:marTop w:val="0"/>
      <w:marBottom w:val="0"/>
      <w:divBdr>
        <w:top w:val="none" w:sz="0" w:space="0" w:color="auto"/>
        <w:left w:val="none" w:sz="0" w:space="0" w:color="auto"/>
        <w:bottom w:val="none" w:sz="0" w:space="0" w:color="auto"/>
        <w:right w:val="none" w:sz="0" w:space="0" w:color="auto"/>
      </w:divBdr>
    </w:div>
    <w:div w:id="808472613">
      <w:marLeft w:val="480"/>
      <w:marRight w:val="0"/>
      <w:marTop w:val="0"/>
      <w:marBottom w:val="0"/>
      <w:divBdr>
        <w:top w:val="none" w:sz="0" w:space="0" w:color="auto"/>
        <w:left w:val="none" w:sz="0" w:space="0" w:color="auto"/>
        <w:bottom w:val="none" w:sz="0" w:space="0" w:color="auto"/>
        <w:right w:val="none" w:sz="0" w:space="0" w:color="auto"/>
      </w:divBdr>
    </w:div>
    <w:div w:id="808522570">
      <w:marLeft w:val="480"/>
      <w:marRight w:val="0"/>
      <w:marTop w:val="0"/>
      <w:marBottom w:val="0"/>
      <w:divBdr>
        <w:top w:val="none" w:sz="0" w:space="0" w:color="auto"/>
        <w:left w:val="none" w:sz="0" w:space="0" w:color="auto"/>
        <w:bottom w:val="none" w:sz="0" w:space="0" w:color="auto"/>
        <w:right w:val="none" w:sz="0" w:space="0" w:color="auto"/>
      </w:divBdr>
    </w:div>
    <w:div w:id="808549305">
      <w:marLeft w:val="480"/>
      <w:marRight w:val="0"/>
      <w:marTop w:val="0"/>
      <w:marBottom w:val="0"/>
      <w:divBdr>
        <w:top w:val="none" w:sz="0" w:space="0" w:color="auto"/>
        <w:left w:val="none" w:sz="0" w:space="0" w:color="auto"/>
        <w:bottom w:val="none" w:sz="0" w:space="0" w:color="auto"/>
        <w:right w:val="none" w:sz="0" w:space="0" w:color="auto"/>
      </w:divBdr>
    </w:div>
    <w:div w:id="808599045">
      <w:marLeft w:val="480"/>
      <w:marRight w:val="0"/>
      <w:marTop w:val="0"/>
      <w:marBottom w:val="0"/>
      <w:divBdr>
        <w:top w:val="none" w:sz="0" w:space="0" w:color="auto"/>
        <w:left w:val="none" w:sz="0" w:space="0" w:color="auto"/>
        <w:bottom w:val="none" w:sz="0" w:space="0" w:color="auto"/>
        <w:right w:val="none" w:sz="0" w:space="0" w:color="auto"/>
      </w:divBdr>
    </w:div>
    <w:div w:id="808666734">
      <w:marLeft w:val="480"/>
      <w:marRight w:val="0"/>
      <w:marTop w:val="0"/>
      <w:marBottom w:val="0"/>
      <w:divBdr>
        <w:top w:val="none" w:sz="0" w:space="0" w:color="auto"/>
        <w:left w:val="none" w:sz="0" w:space="0" w:color="auto"/>
        <w:bottom w:val="none" w:sz="0" w:space="0" w:color="auto"/>
        <w:right w:val="none" w:sz="0" w:space="0" w:color="auto"/>
      </w:divBdr>
    </w:div>
    <w:div w:id="808673648">
      <w:marLeft w:val="480"/>
      <w:marRight w:val="0"/>
      <w:marTop w:val="0"/>
      <w:marBottom w:val="0"/>
      <w:divBdr>
        <w:top w:val="none" w:sz="0" w:space="0" w:color="auto"/>
        <w:left w:val="none" w:sz="0" w:space="0" w:color="auto"/>
        <w:bottom w:val="none" w:sz="0" w:space="0" w:color="auto"/>
        <w:right w:val="none" w:sz="0" w:space="0" w:color="auto"/>
      </w:divBdr>
    </w:div>
    <w:div w:id="808673708">
      <w:marLeft w:val="480"/>
      <w:marRight w:val="0"/>
      <w:marTop w:val="0"/>
      <w:marBottom w:val="0"/>
      <w:divBdr>
        <w:top w:val="none" w:sz="0" w:space="0" w:color="auto"/>
        <w:left w:val="none" w:sz="0" w:space="0" w:color="auto"/>
        <w:bottom w:val="none" w:sz="0" w:space="0" w:color="auto"/>
        <w:right w:val="none" w:sz="0" w:space="0" w:color="auto"/>
      </w:divBdr>
    </w:div>
    <w:div w:id="808715886">
      <w:marLeft w:val="480"/>
      <w:marRight w:val="0"/>
      <w:marTop w:val="0"/>
      <w:marBottom w:val="0"/>
      <w:divBdr>
        <w:top w:val="none" w:sz="0" w:space="0" w:color="auto"/>
        <w:left w:val="none" w:sz="0" w:space="0" w:color="auto"/>
        <w:bottom w:val="none" w:sz="0" w:space="0" w:color="auto"/>
        <w:right w:val="none" w:sz="0" w:space="0" w:color="auto"/>
      </w:divBdr>
    </w:div>
    <w:div w:id="808741965">
      <w:marLeft w:val="480"/>
      <w:marRight w:val="0"/>
      <w:marTop w:val="0"/>
      <w:marBottom w:val="0"/>
      <w:divBdr>
        <w:top w:val="none" w:sz="0" w:space="0" w:color="auto"/>
        <w:left w:val="none" w:sz="0" w:space="0" w:color="auto"/>
        <w:bottom w:val="none" w:sz="0" w:space="0" w:color="auto"/>
        <w:right w:val="none" w:sz="0" w:space="0" w:color="auto"/>
      </w:divBdr>
    </w:div>
    <w:div w:id="808785522">
      <w:marLeft w:val="480"/>
      <w:marRight w:val="0"/>
      <w:marTop w:val="0"/>
      <w:marBottom w:val="0"/>
      <w:divBdr>
        <w:top w:val="none" w:sz="0" w:space="0" w:color="auto"/>
        <w:left w:val="none" w:sz="0" w:space="0" w:color="auto"/>
        <w:bottom w:val="none" w:sz="0" w:space="0" w:color="auto"/>
        <w:right w:val="none" w:sz="0" w:space="0" w:color="auto"/>
      </w:divBdr>
    </w:div>
    <w:div w:id="808788031">
      <w:marLeft w:val="480"/>
      <w:marRight w:val="0"/>
      <w:marTop w:val="0"/>
      <w:marBottom w:val="0"/>
      <w:divBdr>
        <w:top w:val="none" w:sz="0" w:space="0" w:color="auto"/>
        <w:left w:val="none" w:sz="0" w:space="0" w:color="auto"/>
        <w:bottom w:val="none" w:sz="0" w:space="0" w:color="auto"/>
        <w:right w:val="none" w:sz="0" w:space="0" w:color="auto"/>
      </w:divBdr>
    </w:div>
    <w:div w:id="808858367">
      <w:marLeft w:val="480"/>
      <w:marRight w:val="0"/>
      <w:marTop w:val="0"/>
      <w:marBottom w:val="0"/>
      <w:divBdr>
        <w:top w:val="none" w:sz="0" w:space="0" w:color="auto"/>
        <w:left w:val="none" w:sz="0" w:space="0" w:color="auto"/>
        <w:bottom w:val="none" w:sz="0" w:space="0" w:color="auto"/>
        <w:right w:val="none" w:sz="0" w:space="0" w:color="auto"/>
      </w:divBdr>
    </w:div>
    <w:div w:id="808862196">
      <w:marLeft w:val="480"/>
      <w:marRight w:val="0"/>
      <w:marTop w:val="0"/>
      <w:marBottom w:val="0"/>
      <w:divBdr>
        <w:top w:val="none" w:sz="0" w:space="0" w:color="auto"/>
        <w:left w:val="none" w:sz="0" w:space="0" w:color="auto"/>
        <w:bottom w:val="none" w:sz="0" w:space="0" w:color="auto"/>
        <w:right w:val="none" w:sz="0" w:space="0" w:color="auto"/>
      </w:divBdr>
    </w:div>
    <w:div w:id="808937188">
      <w:marLeft w:val="480"/>
      <w:marRight w:val="0"/>
      <w:marTop w:val="0"/>
      <w:marBottom w:val="0"/>
      <w:divBdr>
        <w:top w:val="none" w:sz="0" w:space="0" w:color="auto"/>
        <w:left w:val="none" w:sz="0" w:space="0" w:color="auto"/>
        <w:bottom w:val="none" w:sz="0" w:space="0" w:color="auto"/>
        <w:right w:val="none" w:sz="0" w:space="0" w:color="auto"/>
      </w:divBdr>
    </w:div>
    <w:div w:id="808981758">
      <w:marLeft w:val="480"/>
      <w:marRight w:val="0"/>
      <w:marTop w:val="0"/>
      <w:marBottom w:val="0"/>
      <w:divBdr>
        <w:top w:val="none" w:sz="0" w:space="0" w:color="auto"/>
        <w:left w:val="none" w:sz="0" w:space="0" w:color="auto"/>
        <w:bottom w:val="none" w:sz="0" w:space="0" w:color="auto"/>
        <w:right w:val="none" w:sz="0" w:space="0" w:color="auto"/>
      </w:divBdr>
    </w:div>
    <w:div w:id="808985432">
      <w:marLeft w:val="480"/>
      <w:marRight w:val="0"/>
      <w:marTop w:val="0"/>
      <w:marBottom w:val="0"/>
      <w:divBdr>
        <w:top w:val="none" w:sz="0" w:space="0" w:color="auto"/>
        <w:left w:val="none" w:sz="0" w:space="0" w:color="auto"/>
        <w:bottom w:val="none" w:sz="0" w:space="0" w:color="auto"/>
        <w:right w:val="none" w:sz="0" w:space="0" w:color="auto"/>
      </w:divBdr>
    </w:div>
    <w:div w:id="809059117">
      <w:marLeft w:val="480"/>
      <w:marRight w:val="0"/>
      <w:marTop w:val="0"/>
      <w:marBottom w:val="0"/>
      <w:divBdr>
        <w:top w:val="none" w:sz="0" w:space="0" w:color="auto"/>
        <w:left w:val="none" w:sz="0" w:space="0" w:color="auto"/>
        <w:bottom w:val="none" w:sz="0" w:space="0" w:color="auto"/>
        <w:right w:val="none" w:sz="0" w:space="0" w:color="auto"/>
      </w:divBdr>
    </w:div>
    <w:div w:id="809059724">
      <w:marLeft w:val="480"/>
      <w:marRight w:val="0"/>
      <w:marTop w:val="0"/>
      <w:marBottom w:val="0"/>
      <w:divBdr>
        <w:top w:val="none" w:sz="0" w:space="0" w:color="auto"/>
        <w:left w:val="none" w:sz="0" w:space="0" w:color="auto"/>
        <w:bottom w:val="none" w:sz="0" w:space="0" w:color="auto"/>
        <w:right w:val="none" w:sz="0" w:space="0" w:color="auto"/>
      </w:divBdr>
    </w:div>
    <w:div w:id="809176172">
      <w:marLeft w:val="480"/>
      <w:marRight w:val="0"/>
      <w:marTop w:val="0"/>
      <w:marBottom w:val="0"/>
      <w:divBdr>
        <w:top w:val="none" w:sz="0" w:space="0" w:color="auto"/>
        <w:left w:val="none" w:sz="0" w:space="0" w:color="auto"/>
        <w:bottom w:val="none" w:sz="0" w:space="0" w:color="auto"/>
        <w:right w:val="none" w:sz="0" w:space="0" w:color="auto"/>
      </w:divBdr>
    </w:div>
    <w:div w:id="809176979">
      <w:marLeft w:val="480"/>
      <w:marRight w:val="0"/>
      <w:marTop w:val="0"/>
      <w:marBottom w:val="0"/>
      <w:divBdr>
        <w:top w:val="none" w:sz="0" w:space="0" w:color="auto"/>
        <w:left w:val="none" w:sz="0" w:space="0" w:color="auto"/>
        <w:bottom w:val="none" w:sz="0" w:space="0" w:color="auto"/>
        <w:right w:val="none" w:sz="0" w:space="0" w:color="auto"/>
      </w:divBdr>
    </w:div>
    <w:div w:id="809177440">
      <w:marLeft w:val="480"/>
      <w:marRight w:val="0"/>
      <w:marTop w:val="0"/>
      <w:marBottom w:val="0"/>
      <w:divBdr>
        <w:top w:val="none" w:sz="0" w:space="0" w:color="auto"/>
        <w:left w:val="none" w:sz="0" w:space="0" w:color="auto"/>
        <w:bottom w:val="none" w:sz="0" w:space="0" w:color="auto"/>
        <w:right w:val="none" w:sz="0" w:space="0" w:color="auto"/>
      </w:divBdr>
    </w:div>
    <w:div w:id="809202637">
      <w:marLeft w:val="480"/>
      <w:marRight w:val="0"/>
      <w:marTop w:val="0"/>
      <w:marBottom w:val="0"/>
      <w:divBdr>
        <w:top w:val="none" w:sz="0" w:space="0" w:color="auto"/>
        <w:left w:val="none" w:sz="0" w:space="0" w:color="auto"/>
        <w:bottom w:val="none" w:sz="0" w:space="0" w:color="auto"/>
        <w:right w:val="none" w:sz="0" w:space="0" w:color="auto"/>
      </w:divBdr>
    </w:div>
    <w:div w:id="809247402">
      <w:marLeft w:val="480"/>
      <w:marRight w:val="0"/>
      <w:marTop w:val="0"/>
      <w:marBottom w:val="0"/>
      <w:divBdr>
        <w:top w:val="none" w:sz="0" w:space="0" w:color="auto"/>
        <w:left w:val="none" w:sz="0" w:space="0" w:color="auto"/>
        <w:bottom w:val="none" w:sz="0" w:space="0" w:color="auto"/>
        <w:right w:val="none" w:sz="0" w:space="0" w:color="auto"/>
      </w:divBdr>
    </w:div>
    <w:div w:id="809248762">
      <w:marLeft w:val="480"/>
      <w:marRight w:val="0"/>
      <w:marTop w:val="0"/>
      <w:marBottom w:val="0"/>
      <w:divBdr>
        <w:top w:val="none" w:sz="0" w:space="0" w:color="auto"/>
        <w:left w:val="none" w:sz="0" w:space="0" w:color="auto"/>
        <w:bottom w:val="none" w:sz="0" w:space="0" w:color="auto"/>
        <w:right w:val="none" w:sz="0" w:space="0" w:color="auto"/>
      </w:divBdr>
    </w:div>
    <w:div w:id="809321911">
      <w:marLeft w:val="480"/>
      <w:marRight w:val="0"/>
      <w:marTop w:val="0"/>
      <w:marBottom w:val="0"/>
      <w:divBdr>
        <w:top w:val="none" w:sz="0" w:space="0" w:color="auto"/>
        <w:left w:val="none" w:sz="0" w:space="0" w:color="auto"/>
        <w:bottom w:val="none" w:sz="0" w:space="0" w:color="auto"/>
        <w:right w:val="none" w:sz="0" w:space="0" w:color="auto"/>
      </w:divBdr>
    </w:div>
    <w:div w:id="809327451">
      <w:marLeft w:val="480"/>
      <w:marRight w:val="0"/>
      <w:marTop w:val="0"/>
      <w:marBottom w:val="0"/>
      <w:divBdr>
        <w:top w:val="none" w:sz="0" w:space="0" w:color="auto"/>
        <w:left w:val="none" w:sz="0" w:space="0" w:color="auto"/>
        <w:bottom w:val="none" w:sz="0" w:space="0" w:color="auto"/>
        <w:right w:val="none" w:sz="0" w:space="0" w:color="auto"/>
      </w:divBdr>
    </w:div>
    <w:div w:id="809327716">
      <w:marLeft w:val="480"/>
      <w:marRight w:val="0"/>
      <w:marTop w:val="0"/>
      <w:marBottom w:val="0"/>
      <w:divBdr>
        <w:top w:val="none" w:sz="0" w:space="0" w:color="auto"/>
        <w:left w:val="none" w:sz="0" w:space="0" w:color="auto"/>
        <w:bottom w:val="none" w:sz="0" w:space="0" w:color="auto"/>
        <w:right w:val="none" w:sz="0" w:space="0" w:color="auto"/>
      </w:divBdr>
    </w:div>
    <w:div w:id="809371225">
      <w:marLeft w:val="480"/>
      <w:marRight w:val="0"/>
      <w:marTop w:val="0"/>
      <w:marBottom w:val="0"/>
      <w:divBdr>
        <w:top w:val="none" w:sz="0" w:space="0" w:color="auto"/>
        <w:left w:val="none" w:sz="0" w:space="0" w:color="auto"/>
        <w:bottom w:val="none" w:sz="0" w:space="0" w:color="auto"/>
        <w:right w:val="none" w:sz="0" w:space="0" w:color="auto"/>
      </w:divBdr>
    </w:div>
    <w:div w:id="809372108">
      <w:marLeft w:val="480"/>
      <w:marRight w:val="0"/>
      <w:marTop w:val="0"/>
      <w:marBottom w:val="0"/>
      <w:divBdr>
        <w:top w:val="none" w:sz="0" w:space="0" w:color="auto"/>
        <w:left w:val="none" w:sz="0" w:space="0" w:color="auto"/>
        <w:bottom w:val="none" w:sz="0" w:space="0" w:color="auto"/>
        <w:right w:val="none" w:sz="0" w:space="0" w:color="auto"/>
      </w:divBdr>
    </w:div>
    <w:div w:id="809395819">
      <w:marLeft w:val="480"/>
      <w:marRight w:val="0"/>
      <w:marTop w:val="0"/>
      <w:marBottom w:val="0"/>
      <w:divBdr>
        <w:top w:val="none" w:sz="0" w:space="0" w:color="auto"/>
        <w:left w:val="none" w:sz="0" w:space="0" w:color="auto"/>
        <w:bottom w:val="none" w:sz="0" w:space="0" w:color="auto"/>
        <w:right w:val="none" w:sz="0" w:space="0" w:color="auto"/>
      </w:divBdr>
    </w:div>
    <w:div w:id="809397292">
      <w:marLeft w:val="480"/>
      <w:marRight w:val="0"/>
      <w:marTop w:val="0"/>
      <w:marBottom w:val="0"/>
      <w:divBdr>
        <w:top w:val="none" w:sz="0" w:space="0" w:color="auto"/>
        <w:left w:val="none" w:sz="0" w:space="0" w:color="auto"/>
        <w:bottom w:val="none" w:sz="0" w:space="0" w:color="auto"/>
        <w:right w:val="none" w:sz="0" w:space="0" w:color="auto"/>
      </w:divBdr>
    </w:div>
    <w:div w:id="809439269">
      <w:marLeft w:val="480"/>
      <w:marRight w:val="0"/>
      <w:marTop w:val="0"/>
      <w:marBottom w:val="0"/>
      <w:divBdr>
        <w:top w:val="none" w:sz="0" w:space="0" w:color="auto"/>
        <w:left w:val="none" w:sz="0" w:space="0" w:color="auto"/>
        <w:bottom w:val="none" w:sz="0" w:space="0" w:color="auto"/>
        <w:right w:val="none" w:sz="0" w:space="0" w:color="auto"/>
      </w:divBdr>
    </w:div>
    <w:div w:id="809514944">
      <w:marLeft w:val="480"/>
      <w:marRight w:val="0"/>
      <w:marTop w:val="0"/>
      <w:marBottom w:val="0"/>
      <w:divBdr>
        <w:top w:val="none" w:sz="0" w:space="0" w:color="auto"/>
        <w:left w:val="none" w:sz="0" w:space="0" w:color="auto"/>
        <w:bottom w:val="none" w:sz="0" w:space="0" w:color="auto"/>
        <w:right w:val="none" w:sz="0" w:space="0" w:color="auto"/>
      </w:divBdr>
    </w:div>
    <w:div w:id="809592428">
      <w:marLeft w:val="480"/>
      <w:marRight w:val="0"/>
      <w:marTop w:val="0"/>
      <w:marBottom w:val="0"/>
      <w:divBdr>
        <w:top w:val="none" w:sz="0" w:space="0" w:color="auto"/>
        <w:left w:val="none" w:sz="0" w:space="0" w:color="auto"/>
        <w:bottom w:val="none" w:sz="0" w:space="0" w:color="auto"/>
        <w:right w:val="none" w:sz="0" w:space="0" w:color="auto"/>
      </w:divBdr>
    </w:div>
    <w:div w:id="809598200">
      <w:marLeft w:val="480"/>
      <w:marRight w:val="0"/>
      <w:marTop w:val="0"/>
      <w:marBottom w:val="0"/>
      <w:divBdr>
        <w:top w:val="none" w:sz="0" w:space="0" w:color="auto"/>
        <w:left w:val="none" w:sz="0" w:space="0" w:color="auto"/>
        <w:bottom w:val="none" w:sz="0" w:space="0" w:color="auto"/>
        <w:right w:val="none" w:sz="0" w:space="0" w:color="auto"/>
      </w:divBdr>
    </w:div>
    <w:div w:id="809710146">
      <w:marLeft w:val="480"/>
      <w:marRight w:val="0"/>
      <w:marTop w:val="0"/>
      <w:marBottom w:val="0"/>
      <w:divBdr>
        <w:top w:val="none" w:sz="0" w:space="0" w:color="auto"/>
        <w:left w:val="none" w:sz="0" w:space="0" w:color="auto"/>
        <w:bottom w:val="none" w:sz="0" w:space="0" w:color="auto"/>
        <w:right w:val="none" w:sz="0" w:space="0" w:color="auto"/>
      </w:divBdr>
    </w:div>
    <w:div w:id="809715152">
      <w:marLeft w:val="480"/>
      <w:marRight w:val="0"/>
      <w:marTop w:val="0"/>
      <w:marBottom w:val="0"/>
      <w:divBdr>
        <w:top w:val="none" w:sz="0" w:space="0" w:color="auto"/>
        <w:left w:val="none" w:sz="0" w:space="0" w:color="auto"/>
        <w:bottom w:val="none" w:sz="0" w:space="0" w:color="auto"/>
        <w:right w:val="none" w:sz="0" w:space="0" w:color="auto"/>
      </w:divBdr>
    </w:div>
    <w:div w:id="809716187">
      <w:marLeft w:val="480"/>
      <w:marRight w:val="0"/>
      <w:marTop w:val="0"/>
      <w:marBottom w:val="0"/>
      <w:divBdr>
        <w:top w:val="none" w:sz="0" w:space="0" w:color="auto"/>
        <w:left w:val="none" w:sz="0" w:space="0" w:color="auto"/>
        <w:bottom w:val="none" w:sz="0" w:space="0" w:color="auto"/>
        <w:right w:val="none" w:sz="0" w:space="0" w:color="auto"/>
      </w:divBdr>
    </w:div>
    <w:div w:id="809785865">
      <w:marLeft w:val="480"/>
      <w:marRight w:val="0"/>
      <w:marTop w:val="0"/>
      <w:marBottom w:val="0"/>
      <w:divBdr>
        <w:top w:val="none" w:sz="0" w:space="0" w:color="auto"/>
        <w:left w:val="none" w:sz="0" w:space="0" w:color="auto"/>
        <w:bottom w:val="none" w:sz="0" w:space="0" w:color="auto"/>
        <w:right w:val="none" w:sz="0" w:space="0" w:color="auto"/>
      </w:divBdr>
    </w:div>
    <w:div w:id="809791234">
      <w:marLeft w:val="480"/>
      <w:marRight w:val="0"/>
      <w:marTop w:val="0"/>
      <w:marBottom w:val="0"/>
      <w:divBdr>
        <w:top w:val="none" w:sz="0" w:space="0" w:color="auto"/>
        <w:left w:val="none" w:sz="0" w:space="0" w:color="auto"/>
        <w:bottom w:val="none" w:sz="0" w:space="0" w:color="auto"/>
        <w:right w:val="none" w:sz="0" w:space="0" w:color="auto"/>
      </w:divBdr>
    </w:div>
    <w:div w:id="809830964">
      <w:marLeft w:val="480"/>
      <w:marRight w:val="0"/>
      <w:marTop w:val="0"/>
      <w:marBottom w:val="0"/>
      <w:divBdr>
        <w:top w:val="none" w:sz="0" w:space="0" w:color="auto"/>
        <w:left w:val="none" w:sz="0" w:space="0" w:color="auto"/>
        <w:bottom w:val="none" w:sz="0" w:space="0" w:color="auto"/>
        <w:right w:val="none" w:sz="0" w:space="0" w:color="auto"/>
      </w:divBdr>
    </w:div>
    <w:div w:id="809832108">
      <w:marLeft w:val="480"/>
      <w:marRight w:val="0"/>
      <w:marTop w:val="0"/>
      <w:marBottom w:val="0"/>
      <w:divBdr>
        <w:top w:val="none" w:sz="0" w:space="0" w:color="auto"/>
        <w:left w:val="none" w:sz="0" w:space="0" w:color="auto"/>
        <w:bottom w:val="none" w:sz="0" w:space="0" w:color="auto"/>
        <w:right w:val="none" w:sz="0" w:space="0" w:color="auto"/>
      </w:divBdr>
    </w:div>
    <w:div w:id="809859531">
      <w:marLeft w:val="480"/>
      <w:marRight w:val="0"/>
      <w:marTop w:val="0"/>
      <w:marBottom w:val="0"/>
      <w:divBdr>
        <w:top w:val="none" w:sz="0" w:space="0" w:color="auto"/>
        <w:left w:val="none" w:sz="0" w:space="0" w:color="auto"/>
        <w:bottom w:val="none" w:sz="0" w:space="0" w:color="auto"/>
        <w:right w:val="none" w:sz="0" w:space="0" w:color="auto"/>
      </w:divBdr>
    </w:div>
    <w:div w:id="809903031">
      <w:marLeft w:val="480"/>
      <w:marRight w:val="0"/>
      <w:marTop w:val="0"/>
      <w:marBottom w:val="0"/>
      <w:divBdr>
        <w:top w:val="none" w:sz="0" w:space="0" w:color="auto"/>
        <w:left w:val="none" w:sz="0" w:space="0" w:color="auto"/>
        <w:bottom w:val="none" w:sz="0" w:space="0" w:color="auto"/>
        <w:right w:val="none" w:sz="0" w:space="0" w:color="auto"/>
      </w:divBdr>
    </w:div>
    <w:div w:id="809905229">
      <w:marLeft w:val="480"/>
      <w:marRight w:val="0"/>
      <w:marTop w:val="0"/>
      <w:marBottom w:val="0"/>
      <w:divBdr>
        <w:top w:val="none" w:sz="0" w:space="0" w:color="auto"/>
        <w:left w:val="none" w:sz="0" w:space="0" w:color="auto"/>
        <w:bottom w:val="none" w:sz="0" w:space="0" w:color="auto"/>
        <w:right w:val="none" w:sz="0" w:space="0" w:color="auto"/>
      </w:divBdr>
    </w:div>
    <w:div w:id="809977309">
      <w:marLeft w:val="480"/>
      <w:marRight w:val="0"/>
      <w:marTop w:val="0"/>
      <w:marBottom w:val="0"/>
      <w:divBdr>
        <w:top w:val="none" w:sz="0" w:space="0" w:color="auto"/>
        <w:left w:val="none" w:sz="0" w:space="0" w:color="auto"/>
        <w:bottom w:val="none" w:sz="0" w:space="0" w:color="auto"/>
        <w:right w:val="none" w:sz="0" w:space="0" w:color="auto"/>
      </w:divBdr>
    </w:div>
    <w:div w:id="809980100">
      <w:marLeft w:val="480"/>
      <w:marRight w:val="0"/>
      <w:marTop w:val="0"/>
      <w:marBottom w:val="0"/>
      <w:divBdr>
        <w:top w:val="none" w:sz="0" w:space="0" w:color="auto"/>
        <w:left w:val="none" w:sz="0" w:space="0" w:color="auto"/>
        <w:bottom w:val="none" w:sz="0" w:space="0" w:color="auto"/>
        <w:right w:val="none" w:sz="0" w:space="0" w:color="auto"/>
      </w:divBdr>
    </w:div>
    <w:div w:id="809982954">
      <w:marLeft w:val="480"/>
      <w:marRight w:val="0"/>
      <w:marTop w:val="0"/>
      <w:marBottom w:val="0"/>
      <w:divBdr>
        <w:top w:val="none" w:sz="0" w:space="0" w:color="auto"/>
        <w:left w:val="none" w:sz="0" w:space="0" w:color="auto"/>
        <w:bottom w:val="none" w:sz="0" w:space="0" w:color="auto"/>
        <w:right w:val="none" w:sz="0" w:space="0" w:color="auto"/>
      </w:divBdr>
    </w:div>
    <w:div w:id="810025930">
      <w:marLeft w:val="480"/>
      <w:marRight w:val="0"/>
      <w:marTop w:val="0"/>
      <w:marBottom w:val="0"/>
      <w:divBdr>
        <w:top w:val="none" w:sz="0" w:space="0" w:color="auto"/>
        <w:left w:val="none" w:sz="0" w:space="0" w:color="auto"/>
        <w:bottom w:val="none" w:sz="0" w:space="0" w:color="auto"/>
        <w:right w:val="none" w:sz="0" w:space="0" w:color="auto"/>
      </w:divBdr>
    </w:div>
    <w:div w:id="810102110">
      <w:marLeft w:val="480"/>
      <w:marRight w:val="0"/>
      <w:marTop w:val="0"/>
      <w:marBottom w:val="0"/>
      <w:divBdr>
        <w:top w:val="none" w:sz="0" w:space="0" w:color="auto"/>
        <w:left w:val="none" w:sz="0" w:space="0" w:color="auto"/>
        <w:bottom w:val="none" w:sz="0" w:space="0" w:color="auto"/>
        <w:right w:val="none" w:sz="0" w:space="0" w:color="auto"/>
      </w:divBdr>
    </w:div>
    <w:div w:id="810169284">
      <w:marLeft w:val="480"/>
      <w:marRight w:val="0"/>
      <w:marTop w:val="0"/>
      <w:marBottom w:val="0"/>
      <w:divBdr>
        <w:top w:val="none" w:sz="0" w:space="0" w:color="auto"/>
        <w:left w:val="none" w:sz="0" w:space="0" w:color="auto"/>
        <w:bottom w:val="none" w:sz="0" w:space="0" w:color="auto"/>
        <w:right w:val="none" w:sz="0" w:space="0" w:color="auto"/>
      </w:divBdr>
    </w:div>
    <w:div w:id="810169766">
      <w:marLeft w:val="480"/>
      <w:marRight w:val="0"/>
      <w:marTop w:val="0"/>
      <w:marBottom w:val="0"/>
      <w:divBdr>
        <w:top w:val="none" w:sz="0" w:space="0" w:color="auto"/>
        <w:left w:val="none" w:sz="0" w:space="0" w:color="auto"/>
        <w:bottom w:val="none" w:sz="0" w:space="0" w:color="auto"/>
        <w:right w:val="none" w:sz="0" w:space="0" w:color="auto"/>
      </w:divBdr>
    </w:div>
    <w:div w:id="810177208">
      <w:marLeft w:val="480"/>
      <w:marRight w:val="0"/>
      <w:marTop w:val="0"/>
      <w:marBottom w:val="0"/>
      <w:divBdr>
        <w:top w:val="none" w:sz="0" w:space="0" w:color="auto"/>
        <w:left w:val="none" w:sz="0" w:space="0" w:color="auto"/>
        <w:bottom w:val="none" w:sz="0" w:space="0" w:color="auto"/>
        <w:right w:val="none" w:sz="0" w:space="0" w:color="auto"/>
      </w:divBdr>
    </w:div>
    <w:div w:id="810251212">
      <w:marLeft w:val="480"/>
      <w:marRight w:val="0"/>
      <w:marTop w:val="0"/>
      <w:marBottom w:val="0"/>
      <w:divBdr>
        <w:top w:val="none" w:sz="0" w:space="0" w:color="auto"/>
        <w:left w:val="none" w:sz="0" w:space="0" w:color="auto"/>
        <w:bottom w:val="none" w:sz="0" w:space="0" w:color="auto"/>
        <w:right w:val="none" w:sz="0" w:space="0" w:color="auto"/>
      </w:divBdr>
    </w:div>
    <w:div w:id="810289542">
      <w:marLeft w:val="480"/>
      <w:marRight w:val="0"/>
      <w:marTop w:val="0"/>
      <w:marBottom w:val="0"/>
      <w:divBdr>
        <w:top w:val="none" w:sz="0" w:space="0" w:color="auto"/>
        <w:left w:val="none" w:sz="0" w:space="0" w:color="auto"/>
        <w:bottom w:val="none" w:sz="0" w:space="0" w:color="auto"/>
        <w:right w:val="none" w:sz="0" w:space="0" w:color="auto"/>
      </w:divBdr>
    </w:div>
    <w:div w:id="810290959">
      <w:marLeft w:val="480"/>
      <w:marRight w:val="0"/>
      <w:marTop w:val="0"/>
      <w:marBottom w:val="0"/>
      <w:divBdr>
        <w:top w:val="none" w:sz="0" w:space="0" w:color="auto"/>
        <w:left w:val="none" w:sz="0" w:space="0" w:color="auto"/>
        <w:bottom w:val="none" w:sz="0" w:space="0" w:color="auto"/>
        <w:right w:val="none" w:sz="0" w:space="0" w:color="auto"/>
      </w:divBdr>
    </w:div>
    <w:div w:id="810292751">
      <w:marLeft w:val="480"/>
      <w:marRight w:val="0"/>
      <w:marTop w:val="0"/>
      <w:marBottom w:val="0"/>
      <w:divBdr>
        <w:top w:val="none" w:sz="0" w:space="0" w:color="auto"/>
        <w:left w:val="none" w:sz="0" w:space="0" w:color="auto"/>
        <w:bottom w:val="none" w:sz="0" w:space="0" w:color="auto"/>
        <w:right w:val="none" w:sz="0" w:space="0" w:color="auto"/>
      </w:divBdr>
    </w:div>
    <w:div w:id="810293112">
      <w:marLeft w:val="480"/>
      <w:marRight w:val="0"/>
      <w:marTop w:val="0"/>
      <w:marBottom w:val="0"/>
      <w:divBdr>
        <w:top w:val="none" w:sz="0" w:space="0" w:color="auto"/>
        <w:left w:val="none" w:sz="0" w:space="0" w:color="auto"/>
        <w:bottom w:val="none" w:sz="0" w:space="0" w:color="auto"/>
        <w:right w:val="none" w:sz="0" w:space="0" w:color="auto"/>
      </w:divBdr>
    </w:div>
    <w:div w:id="810293879">
      <w:marLeft w:val="480"/>
      <w:marRight w:val="0"/>
      <w:marTop w:val="0"/>
      <w:marBottom w:val="0"/>
      <w:divBdr>
        <w:top w:val="none" w:sz="0" w:space="0" w:color="auto"/>
        <w:left w:val="none" w:sz="0" w:space="0" w:color="auto"/>
        <w:bottom w:val="none" w:sz="0" w:space="0" w:color="auto"/>
        <w:right w:val="none" w:sz="0" w:space="0" w:color="auto"/>
      </w:divBdr>
    </w:div>
    <w:div w:id="810295427">
      <w:marLeft w:val="480"/>
      <w:marRight w:val="0"/>
      <w:marTop w:val="0"/>
      <w:marBottom w:val="0"/>
      <w:divBdr>
        <w:top w:val="none" w:sz="0" w:space="0" w:color="auto"/>
        <w:left w:val="none" w:sz="0" w:space="0" w:color="auto"/>
        <w:bottom w:val="none" w:sz="0" w:space="0" w:color="auto"/>
        <w:right w:val="none" w:sz="0" w:space="0" w:color="auto"/>
      </w:divBdr>
    </w:div>
    <w:div w:id="810365148">
      <w:marLeft w:val="480"/>
      <w:marRight w:val="0"/>
      <w:marTop w:val="0"/>
      <w:marBottom w:val="0"/>
      <w:divBdr>
        <w:top w:val="none" w:sz="0" w:space="0" w:color="auto"/>
        <w:left w:val="none" w:sz="0" w:space="0" w:color="auto"/>
        <w:bottom w:val="none" w:sz="0" w:space="0" w:color="auto"/>
        <w:right w:val="none" w:sz="0" w:space="0" w:color="auto"/>
      </w:divBdr>
    </w:div>
    <w:div w:id="810366822">
      <w:marLeft w:val="480"/>
      <w:marRight w:val="0"/>
      <w:marTop w:val="0"/>
      <w:marBottom w:val="0"/>
      <w:divBdr>
        <w:top w:val="none" w:sz="0" w:space="0" w:color="auto"/>
        <w:left w:val="none" w:sz="0" w:space="0" w:color="auto"/>
        <w:bottom w:val="none" w:sz="0" w:space="0" w:color="auto"/>
        <w:right w:val="none" w:sz="0" w:space="0" w:color="auto"/>
      </w:divBdr>
    </w:div>
    <w:div w:id="810366891">
      <w:marLeft w:val="480"/>
      <w:marRight w:val="0"/>
      <w:marTop w:val="0"/>
      <w:marBottom w:val="0"/>
      <w:divBdr>
        <w:top w:val="none" w:sz="0" w:space="0" w:color="auto"/>
        <w:left w:val="none" w:sz="0" w:space="0" w:color="auto"/>
        <w:bottom w:val="none" w:sz="0" w:space="0" w:color="auto"/>
        <w:right w:val="none" w:sz="0" w:space="0" w:color="auto"/>
      </w:divBdr>
    </w:div>
    <w:div w:id="810515604">
      <w:marLeft w:val="480"/>
      <w:marRight w:val="0"/>
      <w:marTop w:val="0"/>
      <w:marBottom w:val="0"/>
      <w:divBdr>
        <w:top w:val="none" w:sz="0" w:space="0" w:color="auto"/>
        <w:left w:val="none" w:sz="0" w:space="0" w:color="auto"/>
        <w:bottom w:val="none" w:sz="0" w:space="0" w:color="auto"/>
        <w:right w:val="none" w:sz="0" w:space="0" w:color="auto"/>
      </w:divBdr>
    </w:div>
    <w:div w:id="810555513">
      <w:marLeft w:val="480"/>
      <w:marRight w:val="0"/>
      <w:marTop w:val="0"/>
      <w:marBottom w:val="0"/>
      <w:divBdr>
        <w:top w:val="none" w:sz="0" w:space="0" w:color="auto"/>
        <w:left w:val="none" w:sz="0" w:space="0" w:color="auto"/>
        <w:bottom w:val="none" w:sz="0" w:space="0" w:color="auto"/>
        <w:right w:val="none" w:sz="0" w:space="0" w:color="auto"/>
      </w:divBdr>
    </w:div>
    <w:div w:id="810556395">
      <w:marLeft w:val="480"/>
      <w:marRight w:val="0"/>
      <w:marTop w:val="0"/>
      <w:marBottom w:val="0"/>
      <w:divBdr>
        <w:top w:val="none" w:sz="0" w:space="0" w:color="auto"/>
        <w:left w:val="none" w:sz="0" w:space="0" w:color="auto"/>
        <w:bottom w:val="none" w:sz="0" w:space="0" w:color="auto"/>
        <w:right w:val="none" w:sz="0" w:space="0" w:color="auto"/>
      </w:divBdr>
    </w:div>
    <w:div w:id="810564201">
      <w:marLeft w:val="480"/>
      <w:marRight w:val="0"/>
      <w:marTop w:val="0"/>
      <w:marBottom w:val="0"/>
      <w:divBdr>
        <w:top w:val="none" w:sz="0" w:space="0" w:color="auto"/>
        <w:left w:val="none" w:sz="0" w:space="0" w:color="auto"/>
        <w:bottom w:val="none" w:sz="0" w:space="0" w:color="auto"/>
        <w:right w:val="none" w:sz="0" w:space="0" w:color="auto"/>
      </w:divBdr>
    </w:div>
    <w:div w:id="810564317">
      <w:marLeft w:val="480"/>
      <w:marRight w:val="0"/>
      <w:marTop w:val="0"/>
      <w:marBottom w:val="0"/>
      <w:divBdr>
        <w:top w:val="none" w:sz="0" w:space="0" w:color="auto"/>
        <w:left w:val="none" w:sz="0" w:space="0" w:color="auto"/>
        <w:bottom w:val="none" w:sz="0" w:space="0" w:color="auto"/>
        <w:right w:val="none" w:sz="0" w:space="0" w:color="auto"/>
      </w:divBdr>
    </w:div>
    <w:div w:id="810632688">
      <w:marLeft w:val="480"/>
      <w:marRight w:val="0"/>
      <w:marTop w:val="0"/>
      <w:marBottom w:val="0"/>
      <w:divBdr>
        <w:top w:val="none" w:sz="0" w:space="0" w:color="auto"/>
        <w:left w:val="none" w:sz="0" w:space="0" w:color="auto"/>
        <w:bottom w:val="none" w:sz="0" w:space="0" w:color="auto"/>
        <w:right w:val="none" w:sz="0" w:space="0" w:color="auto"/>
      </w:divBdr>
    </w:div>
    <w:div w:id="810639088">
      <w:marLeft w:val="480"/>
      <w:marRight w:val="0"/>
      <w:marTop w:val="0"/>
      <w:marBottom w:val="0"/>
      <w:divBdr>
        <w:top w:val="none" w:sz="0" w:space="0" w:color="auto"/>
        <w:left w:val="none" w:sz="0" w:space="0" w:color="auto"/>
        <w:bottom w:val="none" w:sz="0" w:space="0" w:color="auto"/>
        <w:right w:val="none" w:sz="0" w:space="0" w:color="auto"/>
      </w:divBdr>
    </w:div>
    <w:div w:id="810757502">
      <w:marLeft w:val="480"/>
      <w:marRight w:val="0"/>
      <w:marTop w:val="0"/>
      <w:marBottom w:val="0"/>
      <w:divBdr>
        <w:top w:val="none" w:sz="0" w:space="0" w:color="auto"/>
        <w:left w:val="none" w:sz="0" w:space="0" w:color="auto"/>
        <w:bottom w:val="none" w:sz="0" w:space="0" w:color="auto"/>
        <w:right w:val="none" w:sz="0" w:space="0" w:color="auto"/>
      </w:divBdr>
    </w:div>
    <w:div w:id="810826706">
      <w:marLeft w:val="480"/>
      <w:marRight w:val="0"/>
      <w:marTop w:val="0"/>
      <w:marBottom w:val="0"/>
      <w:divBdr>
        <w:top w:val="none" w:sz="0" w:space="0" w:color="auto"/>
        <w:left w:val="none" w:sz="0" w:space="0" w:color="auto"/>
        <w:bottom w:val="none" w:sz="0" w:space="0" w:color="auto"/>
        <w:right w:val="none" w:sz="0" w:space="0" w:color="auto"/>
      </w:divBdr>
    </w:div>
    <w:div w:id="810827476">
      <w:marLeft w:val="480"/>
      <w:marRight w:val="0"/>
      <w:marTop w:val="0"/>
      <w:marBottom w:val="0"/>
      <w:divBdr>
        <w:top w:val="none" w:sz="0" w:space="0" w:color="auto"/>
        <w:left w:val="none" w:sz="0" w:space="0" w:color="auto"/>
        <w:bottom w:val="none" w:sz="0" w:space="0" w:color="auto"/>
        <w:right w:val="none" w:sz="0" w:space="0" w:color="auto"/>
      </w:divBdr>
    </w:div>
    <w:div w:id="810828096">
      <w:marLeft w:val="480"/>
      <w:marRight w:val="0"/>
      <w:marTop w:val="0"/>
      <w:marBottom w:val="0"/>
      <w:divBdr>
        <w:top w:val="none" w:sz="0" w:space="0" w:color="auto"/>
        <w:left w:val="none" w:sz="0" w:space="0" w:color="auto"/>
        <w:bottom w:val="none" w:sz="0" w:space="0" w:color="auto"/>
        <w:right w:val="none" w:sz="0" w:space="0" w:color="auto"/>
      </w:divBdr>
    </w:div>
    <w:div w:id="810829004">
      <w:marLeft w:val="480"/>
      <w:marRight w:val="0"/>
      <w:marTop w:val="0"/>
      <w:marBottom w:val="0"/>
      <w:divBdr>
        <w:top w:val="none" w:sz="0" w:space="0" w:color="auto"/>
        <w:left w:val="none" w:sz="0" w:space="0" w:color="auto"/>
        <w:bottom w:val="none" w:sz="0" w:space="0" w:color="auto"/>
        <w:right w:val="none" w:sz="0" w:space="0" w:color="auto"/>
      </w:divBdr>
    </w:div>
    <w:div w:id="810899777">
      <w:marLeft w:val="480"/>
      <w:marRight w:val="0"/>
      <w:marTop w:val="0"/>
      <w:marBottom w:val="0"/>
      <w:divBdr>
        <w:top w:val="none" w:sz="0" w:space="0" w:color="auto"/>
        <w:left w:val="none" w:sz="0" w:space="0" w:color="auto"/>
        <w:bottom w:val="none" w:sz="0" w:space="0" w:color="auto"/>
        <w:right w:val="none" w:sz="0" w:space="0" w:color="auto"/>
      </w:divBdr>
    </w:div>
    <w:div w:id="810946217">
      <w:marLeft w:val="480"/>
      <w:marRight w:val="0"/>
      <w:marTop w:val="0"/>
      <w:marBottom w:val="0"/>
      <w:divBdr>
        <w:top w:val="none" w:sz="0" w:space="0" w:color="auto"/>
        <w:left w:val="none" w:sz="0" w:space="0" w:color="auto"/>
        <w:bottom w:val="none" w:sz="0" w:space="0" w:color="auto"/>
        <w:right w:val="none" w:sz="0" w:space="0" w:color="auto"/>
      </w:divBdr>
    </w:div>
    <w:div w:id="811020387">
      <w:marLeft w:val="480"/>
      <w:marRight w:val="0"/>
      <w:marTop w:val="0"/>
      <w:marBottom w:val="0"/>
      <w:divBdr>
        <w:top w:val="none" w:sz="0" w:space="0" w:color="auto"/>
        <w:left w:val="none" w:sz="0" w:space="0" w:color="auto"/>
        <w:bottom w:val="none" w:sz="0" w:space="0" w:color="auto"/>
        <w:right w:val="none" w:sz="0" w:space="0" w:color="auto"/>
      </w:divBdr>
    </w:div>
    <w:div w:id="811093808">
      <w:marLeft w:val="480"/>
      <w:marRight w:val="0"/>
      <w:marTop w:val="0"/>
      <w:marBottom w:val="0"/>
      <w:divBdr>
        <w:top w:val="none" w:sz="0" w:space="0" w:color="auto"/>
        <w:left w:val="none" w:sz="0" w:space="0" w:color="auto"/>
        <w:bottom w:val="none" w:sz="0" w:space="0" w:color="auto"/>
        <w:right w:val="none" w:sz="0" w:space="0" w:color="auto"/>
      </w:divBdr>
    </w:div>
    <w:div w:id="811100152">
      <w:marLeft w:val="480"/>
      <w:marRight w:val="0"/>
      <w:marTop w:val="0"/>
      <w:marBottom w:val="0"/>
      <w:divBdr>
        <w:top w:val="none" w:sz="0" w:space="0" w:color="auto"/>
        <w:left w:val="none" w:sz="0" w:space="0" w:color="auto"/>
        <w:bottom w:val="none" w:sz="0" w:space="0" w:color="auto"/>
        <w:right w:val="none" w:sz="0" w:space="0" w:color="auto"/>
      </w:divBdr>
    </w:div>
    <w:div w:id="811168271">
      <w:marLeft w:val="480"/>
      <w:marRight w:val="0"/>
      <w:marTop w:val="0"/>
      <w:marBottom w:val="0"/>
      <w:divBdr>
        <w:top w:val="none" w:sz="0" w:space="0" w:color="auto"/>
        <w:left w:val="none" w:sz="0" w:space="0" w:color="auto"/>
        <w:bottom w:val="none" w:sz="0" w:space="0" w:color="auto"/>
        <w:right w:val="none" w:sz="0" w:space="0" w:color="auto"/>
      </w:divBdr>
    </w:div>
    <w:div w:id="811171678">
      <w:marLeft w:val="480"/>
      <w:marRight w:val="0"/>
      <w:marTop w:val="0"/>
      <w:marBottom w:val="0"/>
      <w:divBdr>
        <w:top w:val="none" w:sz="0" w:space="0" w:color="auto"/>
        <w:left w:val="none" w:sz="0" w:space="0" w:color="auto"/>
        <w:bottom w:val="none" w:sz="0" w:space="0" w:color="auto"/>
        <w:right w:val="none" w:sz="0" w:space="0" w:color="auto"/>
      </w:divBdr>
    </w:div>
    <w:div w:id="811212227">
      <w:marLeft w:val="480"/>
      <w:marRight w:val="0"/>
      <w:marTop w:val="0"/>
      <w:marBottom w:val="0"/>
      <w:divBdr>
        <w:top w:val="none" w:sz="0" w:space="0" w:color="auto"/>
        <w:left w:val="none" w:sz="0" w:space="0" w:color="auto"/>
        <w:bottom w:val="none" w:sz="0" w:space="0" w:color="auto"/>
        <w:right w:val="none" w:sz="0" w:space="0" w:color="auto"/>
      </w:divBdr>
    </w:div>
    <w:div w:id="811336285">
      <w:marLeft w:val="480"/>
      <w:marRight w:val="0"/>
      <w:marTop w:val="0"/>
      <w:marBottom w:val="0"/>
      <w:divBdr>
        <w:top w:val="none" w:sz="0" w:space="0" w:color="auto"/>
        <w:left w:val="none" w:sz="0" w:space="0" w:color="auto"/>
        <w:bottom w:val="none" w:sz="0" w:space="0" w:color="auto"/>
        <w:right w:val="none" w:sz="0" w:space="0" w:color="auto"/>
      </w:divBdr>
    </w:div>
    <w:div w:id="811362273">
      <w:marLeft w:val="480"/>
      <w:marRight w:val="0"/>
      <w:marTop w:val="0"/>
      <w:marBottom w:val="0"/>
      <w:divBdr>
        <w:top w:val="none" w:sz="0" w:space="0" w:color="auto"/>
        <w:left w:val="none" w:sz="0" w:space="0" w:color="auto"/>
        <w:bottom w:val="none" w:sz="0" w:space="0" w:color="auto"/>
        <w:right w:val="none" w:sz="0" w:space="0" w:color="auto"/>
      </w:divBdr>
    </w:div>
    <w:div w:id="811362750">
      <w:marLeft w:val="480"/>
      <w:marRight w:val="0"/>
      <w:marTop w:val="0"/>
      <w:marBottom w:val="0"/>
      <w:divBdr>
        <w:top w:val="none" w:sz="0" w:space="0" w:color="auto"/>
        <w:left w:val="none" w:sz="0" w:space="0" w:color="auto"/>
        <w:bottom w:val="none" w:sz="0" w:space="0" w:color="auto"/>
        <w:right w:val="none" w:sz="0" w:space="0" w:color="auto"/>
      </w:divBdr>
    </w:div>
    <w:div w:id="811366444">
      <w:marLeft w:val="480"/>
      <w:marRight w:val="0"/>
      <w:marTop w:val="0"/>
      <w:marBottom w:val="0"/>
      <w:divBdr>
        <w:top w:val="none" w:sz="0" w:space="0" w:color="auto"/>
        <w:left w:val="none" w:sz="0" w:space="0" w:color="auto"/>
        <w:bottom w:val="none" w:sz="0" w:space="0" w:color="auto"/>
        <w:right w:val="none" w:sz="0" w:space="0" w:color="auto"/>
      </w:divBdr>
    </w:div>
    <w:div w:id="811409022">
      <w:marLeft w:val="480"/>
      <w:marRight w:val="0"/>
      <w:marTop w:val="0"/>
      <w:marBottom w:val="0"/>
      <w:divBdr>
        <w:top w:val="none" w:sz="0" w:space="0" w:color="auto"/>
        <w:left w:val="none" w:sz="0" w:space="0" w:color="auto"/>
        <w:bottom w:val="none" w:sz="0" w:space="0" w:color="auto"/>
        <w:right w:val="none" w:sz="0" w:space="0" w:color="auto"/>
      </w:divBdr>
    </w:div>
    <w:div w:id="811411925">
      <w:marLeft w:val="480"/>
      <w:marRight w:val="0"/>
      <w:marTop w:val="0"/>
      <w:marBottom w:val="0"/>
      <w:divBdr>
        <w:top w:val="none" w:sz="0" w:space="0" w:color="auto"/>
        <w:left w:val="none" w:sz="0" w:space="0" w:color="auto"/>
        <w:bottom w:val="none" w:sz="0" w:space="0" w:color="auto"/>
        <w:right w:val="none" w:sz="0" w:space="0" w:color="auto"/>
      </w:divBdr>
    </w:div>
    <w:div w:id="811485315">
      <w:marLeft w:val="480"/>
      <w:marRight w:val="0"/>
      <w:marTop w:val="0"/>
      <w:marBottom w:val="0"/>
      <w:divBdr>
        <w:top w:val="none" w:sz="0" w:space="0" w:color="auto"/>
        <w:left w:val="none" w:sz="0" w:space="0" w:color="auto"/>
        <w:bottom w:val="none" w:sz="0" w:space="0" w:color="auto"/>
        <w:right w:val="none" w:sz="0" w:space="0" w:color="auto"/>
      </w:divBdr>
    </w:div>
    <w:div w:id="811673889">
      <w:marLeft w:val="480"/>
      <w:marRight w:val="0"/>
      <w:marTop w:val="0"/>
      <w:marBottom w:val="0"/>
      <w:divBdr>
        <w:top w:val="none" w:sz="0" w:space="0" w:color="auto"/>
        <w:left w:val="none" w:sz="0" w:space="0" w:color="auto"/>
        <w:bottom w:val="none" w:sz="0" w:space="0" w:color="auto"/>
        <w:right w:val="none" w:sz="0" w:space="0" w:color="auto"/>
      </w:divBdr>
    </w:div>
    <w:div w:id="811680404">
      <w:marLeft w:val="480"/>
      <w:marRight w:val="0"/>
      <w:marTop w:val="0"/>
      <w:marBottom w:val="0"/>
      <w:divBdr>
        <w:top w:val="none" w:sz="0" w:space="0" w:color="auto"/>
        <w:left w:val="none" w:sz="0" w:space="0" w:color="auto"/>
        <w:bottom w:val="none" w:sz="0" w:space="0" w:color="auto"/>
        <w:right w:val="none" w:sz="0" w:space="0" w:color="auto"/>
      </w:divBdr>
    </w:div>
    <w:div w:id="811750884">
      <w:marLeft w:val="480"/>
      <w:marRight w:val="0"/>
      <w:marTop w:val="0"/>
      <w:marBottom w:val="0"/>
      <w:divBdr>
        <w:top w:val="none" w:sz="0" w:space="0" w:color="auto"/>
        <w:left w:val="none" w:sz="0" w:space="0" w:color="auto"/>
        <w:bottom w:val="none" w:sz="0" w:space="0" w:color="auto"/>
        <w:right w:val="none" w:sz="0" w:space="0" w:color="auto"/>
      </w:divBdr>
    </w:div>
    <w:div w:id="811826453">
      <w:marLeft w:val="480"/>
      <w:marRight w:val="0"/>
      <w:marTop w:val="0"/>
      <w:marBottom w:val="0"/>
      <w:divBdr>
        <w:top w:val="none" w:sz="0" w:space="0" w:color="auto"/>
        <w:left w:val="none" w:sz="0" w:space="0" w:color="auto"/>
        <w:bottom w:val="none" w:sz="0" w:space="0" w:color="auto"/>
        <w:right w:val="none" w:sz="0" w:space="0" w:color="auto"/>
      </w:divBdr>
    </w:div>
    <w:div w:id="811870609">
      <w:marLeft w:val="480"/>
      <w:marRight w:val="0"/>
      <w:marTop w:val="0"/>
      <w:marBottom w:val="0"/>
      <w:divBdr>
        <w:top w:val="none" w:sz="0" w:space="0" w:color="auto"/>
        <w:left w:val="none" w:sz="0" w:space="0" w:color="auto"/>
        <w:bottom w:val="none" w:sz="0" w:space="0" w:color="auto"/>
        <w:right w:val="none" w:sz="0" w:space="0" w:color="auto"/>
      </w:divBdr>
    </w:div>
    <w:div w:id="811942972">
      <w:marLeft w:val="480"/>
      <w:marRight w:val="0"/>
      <w:marTop w:val="0"/>
      <w:marBottom w:val="0"/>
      <w:divBdr>
        <w:top w:val="none" w:sz="0" w:space="0" w:color="auto"/>
        <w:left w:val="none" w:sz="0" w:space="0" w:color="auto"/>
        <w:bottom w:val="none" w:sz="0" w:space="0" w:color="auto"/>
        <w:right w:val="none" w:sz="0" w:space="0" w:color="auto"/>
      </w:divBdr>
    </w:div>
    <w:div w:id="811945790">
      <w:marLeft w:val="480"/>
      <w:marRight w:val="0"/>
      <w:marTop w:val="0"/>
      <w:marBottom w:val="0"/>
      <w:divBdr>
        <w:top w:val="none" w:sz="0" w:space="0" w:color="auto"/>
        <w:left w:val="none" w:sz="0" w:space="0" w:color="auto"/>
        <w:bottom w:val="none" w:sz="0" w:space="0" w:color="auto"/>
        <w:right w:val="none" w:sz="0" w:space="0" w:color="auto"/>
      </w:divBdr>
    </w:div>
    <w:div w:id="811945826">
      <w:marLeft w:val="480"/>
      <w:marRight w:val="0"/>
      <w:marTop w:val="0"/>
      <w:marBottom w:val="0"/>
      <w:divBdr>
        <w:top w:val="none" w:sz="0" w:space="0" w:color="auto"/>
        <w:left w:val="none" w:sz="0" w:space="0" w:color="auto"/>
        <w:bottom w:val="none" w:sz="0" w:space="0" w:color="auto"/>
        <w:right w:val="none" w:sz="0" w:space="0" w:color="auto"/>
      </w:divBdr>
    </w:div>
    <w:div w:id="811948432">
      <w:marLeft w:val="480"/>
      <w:marRight w:val="0"/>
      <w:marTop w:val="0"/>
      <w:marBottom w:val="0"/>
      <w:divBdr>
        <w:top w:val="none" w:sz="0" w:space="0" w:color="auto"/>
        <w:left w:val="none" w:sz="0" w:space="0" w:color="auto"/>
        <w:bottom w:val="none" w:sz="0" w:space="0" w:color="auto"/>
        <w:right w:val="none" w:sz="0" w:space="0" w:color="auto"/>
      </w:divBdr>
    </w:div>
    <w:div w:id="811948690">
      <w:marLeft w:val="480"/>
      <w:marRight w:val="0"/>
      <w:marTop w:val="0"/>
      <w:marBottom w:val="0"/>
      <w:divBdr>
        <w:top w:val="none" w:sz="0" w:space="0" w:color="auto"/>
        <w:left w:val="none" w:sz="0" w:space="0" w:color="auto"/>
        <w:bottom w:val="none" w:sz="0" w:space="0" w:color="auto"/>
        <w:right w:val="none" w:sz="0" w:space="0" w:color="auto"/>
      </w:divBdr>
    </w:div>
    <w:div w:id="812059145">
      <w:marLeft w:val="480"/>
      <w:marRight w:val="0"/>
      <w:marTop w:val="0"/>
      <w:marBottom w:val="0"/>
      <w:divBdr>
        <w:top w:val="none" w:sz="0" w:space="0" w:color="auto"/>
        <w:left w:val="none" w:sz="0" w:space="0" w:color="auto"/>
        <w:bottom w:val="none" w:sz="0" w:space="0" w:color="auto"/>
        <w:right w:val="none" w:sz="0" w:space="0" w:color="auto"/>
      </w:divBdr>
    </w:div>
    <w:div w:id="812060083">
      <w:marLeft w:val="480"/>
      <w:marRight w:val="0"/>
      <w:marTop w:val="0"/>
      <w:marBottom w:val="0"/>
      <w:divBdr>
        <w:top w:val="none" w:sz="0" w:space="0" w:color="auto"/>
        <w:left w:val="none" w:sz="0" w:space="0" w:color="auto"/>
        <w:bottom w:val="none" w:sz="0" w:space="0" w:color="auto"/>
        <w:right w:val="none" w:sz="0" w:space="0" w:color="auto"/>
      </w:divBdr>
    </w:div>
    <w:div w:id="812063340">
      <w:marLeft w:val="480"/>
      <w:marRight w:val="0"/>
      <w:marTop w:val="0"/>
      <w:marBottom w:val="0"/>
      <w:divBdr>
        <w:top w:val="none" w:sz="0" w:space="0" w:color="auto"/>
        <w:left w:val="none" w:sz="0" w:space="0" w:color="auto"/>
        <w:bottom w:val="none" w:sz="0" w:space="0" w:color="auto"/>
        <w:right w:val="none" w:sz="0" w:space="0" w:color="auto"/>
      </w:divBdr>
    </w:div>
    <w:div w:id="812211250">
      <w:marLeft w:val="480"/>
      <w:marRight w:val="0"/>
      <w:marTop w:val="0"/>
      <w:marBottom w:val="0"/>
      <w:divBdr>
        <w:top w:val="none" w:sz="0" w:space="0" w:color="auto"/>
        <w:left w:val="none" w:sz="0" w:space="0" w:color="auto"/>
        <w:bottom w:val="none" w:sz="0" w:space="0" w:color="auto"/>
        <w:right w:val="none" w:sz="0" w:space="0" w:color="auto"/>
      </w:divBdr>
    </w:div>
    <w:div w:id="812216154">
      <w:marLeft w:val="480"/>
      <w:marRight w:val="0"/>
      <w:marTop w:val="0"/>
      <w:marBottom w:val="0"/>
      <w:divBdr>
        <w:top w:val="none" w:sz="0" w:space="0" w:color="auto"/>
        <w:left w:val="none" w:sz="0" w:space="0" w:color="auto"/>
        <w:bottom w:val="none" w:sz="0" w:space="0" w:color="auto"/>
        <w:right w:val="none" w:sz="0" w:space="0" w:color="auto"/>
      </w:divBdr>
    </w:div>
    <w:div w:id="812218790">
      <w:marLeft w:val="480"/>
      <w:marRight w:val="0"/>
      <w:marTop w:val="0"/>
      <w:marBottom w:val="0"/>
      <w:divBdr>
        <w:top w:val="none" w:sz="0" w:space="0" w:color="auto"/>
        <w:left w:val="none" w:sz="0" w:space="0" w:color="auto"/>
        <w:bottom w:val="none" w:sz="0" w:space="0" w:color="auto"/>
        <w:right w:val="none" w:sz="0" w:space="0" w:color="auto"/>
      </w:divBdr>
    </w:div>
    <w:div w:id="812253603">
      <w:marLeft w:val="480"/>
      <w:marRight w:val="0"/>
      <w:marTop w:val="0"/>
      <w:marBottom w:val="0"/>
      <w:divBdr>
        <w:top w:val="none" w:sz="0" w:space="0" w:color="auto"/>
        <w:left w:val="none" w:sz="0" w:space="0" w:color="auto"/>
        <w:bottom w:val="none" w:sz="0" w:space="0" w:color="auto"/>
        <w:right w:val="none" w:sz="0" w:space="0" w:color="auto"/>
      </w:divBdr>
    </w:div>
    <w:div w:id="812408346">
      <w:marLeft w:val="480"/>
      <w:marRight w:val="0"/>
      <w:marTop w:val="0"/>
      <w:marBottom w:val="0"/>
      <w:divBdr>
        <w:top w:val="none" w:sz="0" w:space="0" w:color="auto"/>
        <w:left w:val="none" w:sz="0" w:space="0" w:color="auto"/>
        <w:bottom w:val="none" w:sz="0" w:space="0" w:color="auto"/>
        <w:right w:val="none" w:sz="0" w:space="0" w:color="auto"/>
      </w:divBdr>
    </w:div>
    <w:div w:id="812410008">
      <w:marLeft w:val="480"/>
      <w:marRight w:val="0"/>
      <w:marTop w:val="0"/>
      <w:marBottom w:val="0"/>
      <w:divBdr>
        <w:top w:val="none" w:sz="0" w:space="0" w:color="auto"/>
        <w:left w:val="none" w:sz="0" w:space="0" w:color="auto"/>
        <w:bottom w:val="none" w:sz="0" w:space="0" w:color="auto"/>
        <w:right w:val="none" w:sz="0" w:space="0" w:color="auto"/>
      </w:divBdr>
    </w:div>
    <w:div w:id="812523104">
      <w:marLeft w:val="480"/>
      <w:marRight w:val="0"/>
      <w:marTop w:val="0"/>
      <w:marBottom w:val="0"/>
      <w:divBdr>
        <w:top w:val="none" w:sz="0" w:space="0" w:color="auto"/>
        <w:left w:val="none" w:sz="0" w:space="0" w:color="auto"/>
        <w:bottom w:val="none" w:sz="0" w:space="0" w:color="auto"/>
        <w:right w:val="none" w:sz="0" w:space="0" w:color="auto"/>
      </w:divBdr>
    </w:div>
    <w:div w:id="812597785">
      <w:marLeft w:val="480"/>
      <w:marRight w:val="0"/>
      <w:marTop w:val="0"/>
      <w:marBottom w:val="0"/>
      <w:divBdr>
        <w:top w:val="none" w:sz="0" w:space="0" w:color="auto"/>
        <w:left w:val="none" w:sz="0" w:space="0" w:color="auto"/>
        <w:bottom w:val="none" w:sz="0" w:space="0" w:color="auto"/>
        <w:right w:val="none" w:sz="0" w:space="0" w:color="auto"/>
      </w:divBdr>
    </w:div>
    <w:div w:id="812602402">
      <w:marLeft w:val="480"/>
      <w:marRight w:val="0"/>
      <w:marTop w:val="0"/>
      <w:marBottom w:val="0"/>
      <w:divBdr>
        <w:top w:val="none" w:sz="0" w:space="0" w:color="auto"/>
        <w:left w:val="none" w:sz="0" w:space="0" w:color="auto"/>
        <w:bottom w:val="none" w:sz="0" w:space="0" w:color="auto"/>
        <w:right w:val="none" w:sz="0" w:space="0" w:color="auto"/>
      </w:divBdr>
    </w:div>
    <w:div w:id="812720895">
      <w:marLeft w:val="480"/>
      <w:marRight w:val="0"/>
      <w:marTop w:val="0"/>
      <w:marBottom w:val="0"/>
      <w:divBdr>
        <w:top w:val="none" w:sz="0" w:space="0" w:color="auto"/>
        <w:left w:val="none" w:sz="0" w:space="0" w:color="auto"/>
        <w:bottom w:val="none" w:sz="0" w:space="0" w:color="auto"/>
        <w:right w:val="none" w:sz="0" w:space="0" w:color="auto"/>
      </w:divBdr>
    </w:div>
    <w:div w:id="812721901">
      <w:marLeft w:val="480"/>
      <w:marRight w:val="0"/>
      <w:marTop w:val="0"/>
      <w:marBottom w:val="0"/>
      <w:divBdr>
        <w:top w:val="none" w:sz="0" w:space="0" w:color="auto"/>
        <w:left w:val="none" w:sz="0" w:space="0" w:color="auto"/>
        <w:bottom w:val="none" w:sz="0" w:space="0" w:color="auto"/>
        <w:right w:val="none" w:sz="0" w:space="0" w:color="auto"/>
      </w:divBdr>
    </w:div>
    <w:div w:id="812794065">
      <w:marLeft w:val="480"/>
      <w:marRight w:val="0"/>
      <w:marTop w:val="0"/>
      <w:marBottom w:val="0"/>
      <w:divBdr>
        <w:top w:val="none" w:sz="0" w:space="0" w:color="auto"/>
        <w:left w:val="none" w:sz="0" w:space="0" w:color="auto"/>
        <w:bottom w:val="none" w:sz="0" w:space="0" w:color="auto"/>
        <w:right w:val="none" w:sz="0" w:space="0" w:color="auto"/>
      </w:divBdr>
    </w:div>
    <w:div w:id="812983443">
      <w:marLeft w:val="480"/>
      <w:marRight w:val="0"/>
      <w:marTop w:val="0"/>
      <w:marBottom w:val="0"/>
      <w:divBdr>
        <w:top w:val="none" w:sz="0" w:space="0" w:color="auto"/>
        <w:left w:val="none" w:sz="0" w:space="0" w:color="auto"/>
        <w:bottom w:val="none" w:sz="0" w:space="0" w:color="auto"/>
        <w:right w:val="none" w:sz="0" w:space="0" w:color="auto"/>
      </w:divBdr>
    </w:div>
    <w:div w:id="812988219">
      <w:marLeft w:val="480"/>
      <w:marRight w:val="0"/>
      <w:marTop w:val="0"/>
      <w:marBottom w:val="0"/>
      <w:divBdr>
        <w:top w:val="none" w:sz="0" w:space="0" w:color="auto"/>
        <w:left w:val="none" w:sz="0" w:space="0" w:color="auto"/>
        <w:bottom w:val="none" w:sz="0" w:space="0" w:color="auto"/>
        <w:right w:val="none" w:sz="0" w:space="0" w:color="auto"/>
      </w:divBdr>
    </w:div>
    <w:div w:id="812988464">
      <w:marLeft w:val="480"/>
      <w:marRight w:val="0"/>
      <w:marTop w:val="0"/>
      <w:marBottom w:val="0"/>
      <w:divBdr>
        <w:top w:val="none" w:sz="0" w:space="0" w:color="auto"/>
        <w:left w:val="none" w:sz="0" w:space="0" w:color="auto"/>
        <w:bottom w:val="none" w:sz="0" w:space="0" w:color="auto"/>
        <w:right w:val="none" w:sz="0" w:space="0" w:color="auto"/>
      </w:divBdr>
    </w:div>
    <w:div w:id="813136084">
      <w:marLeft w:val="480"/>
      <w:marRight w:val="0"/>
      <w:marTop w:val="0"/>
      <w:marBottom w:val="0"/>
      <w:divBdr>
        <w:top w:val="none" w:sz="0" w:space="0" w:color="auto"/>
        <w:left w:val="none" w:sz="0" w:space="0" w:color="auto"/>
        <w:bottom w:val="none" w:sz="0" w:space="0" w:color="auto"/>
        <w:right w:val="none" w:sz="0" w:space="0" w:color="auto"/>
      </w:divBdr>
    </w:div>
    <w:div w:id="813137376">
      <w:marLeft w:val="480"/>
      <w:marRight w:val="0"/>
      <w:marTop w:val="0"/>
      <w:marBottom w:val="0"/>
      <w:divBdr>
        <w:top w:val="none" w:sz="0" w:space="0" w:color="auto"/>
        <w:left w:val="none" w:sz="0" w:space="0" w:color="auto"/>
        <w:bottom w:val="none" w:sz="0" w:space="0" w:color="auto"/>
        <w:right w:val="none" w:sz="0" w:space="0" w:color="auto"/>
      </w:divBdr>
    </w:div>
    <w:div w:id="813178798">
      <w:marLeft w:val="480"/>
      <w:marRight w:val="0"/>
      <w:marTop w:val="0"/>
      <w:marBottom w:val="0"/>
      <w:divBdr>
        <w:top w:val="none" w:sz="0" w:space="0" w:color="auto"/>
        <w:left w:val="none" w:sz="0" w:space="0" w:color="auto"/>
        <w:bottom w:val="none" w:sz="0" w:space="0" w:color="auto"/>
        <w:right w:val="none" w:sz="0" w:space="0" w:color="auto"/>
      </w:divBdr>
    </w:div>
    <w:div w:id="813184604">
      <w:marLeft w:val="480"/>
      <w:marRight w:val="0"/>
      <w:marTop w:val="0"/>
      <w:marBottom w:val="0"/>
      <w:divBdr>
        <w:top w:val="none" w:sz="0" w:space="0" w:color="auto"/>
        <w:left w:val="none" w:sz="0" w:space="0" w:color="auto"/>
        <w:bottom w:val="none" w:sz="0" w:space="0" w:color="auto"/>
        <w:right w:val="none" w:sz="0" w:space="0" w:color="auto"/>
      </w:divBdr>
    </w:div>
    <w:div w:id="813252671">
      <w:marLeft w:val="480"/>
      <w:marRight w:val="0"/>
      <w:marTop w:val="0"/>
      <w:marBottom w:val="0"/>
      <w:divBdr>
        <w:top w:val="none" w:sz="0" w:space="0" w:color="auto"/>
        <w:left w:val="none" w:sz="0" w:space="0" w:color="auto"/>
        <w:bottom w:val="none" w:sz="0" w:space="0" w:color="auto"/>
        <w:right w:val="none" w:sz="0" w:space="0" w:color="auto"/>
      </w:divBdr>
    </w:div>
    <w:div w:id="813329008">
      <w:marLeft w:val="480"/>
      <w:marRight w:val="0"/>
      <w:marTop w:val="0"/>
      <w:marBottom w:val="0"/>
      <w:divBdr>
        <w:top w:val="none" w:sz="0" w:space="0" w:color="auto"/>
        <w:left w:val="none" w:sz="0" w:space="0" w:color="auto"/>
        <w:bottom w:val="none" w:sz="0" w:space="0" w:color="auto"/>
        <w:right w:val="none" w:sz="0" w:space="0" w:color="auto"/>
      </w:divBdr>
    </w:div>
    <w:div w:id="813330977">
      <w:marLeft w:val="480"/>
      <w:marRight w:val="0"/>
      <w:marTop w:val="0"/>
      <w:marBottom w:val="0"/>
      <w:divBdr>
        <w:top w:val="none" w:sz="0" w:space="0" w:color="auto"/>
        <w:left w:val="none" w:sz="0" w:space="0" w:color="auto"/>
        <w:bottom w:val="none" w:sz="0" w:space="0" w:color="auto"/>
        <w:right w:val="none" w:sz="0" w:space="0" w:color="auto"/>
      </w:divBdr>
    </w:div>
    <w:div w:id="813453250">
      <w:marLeft w:val="480"/>
      <w:marRight w:val="0"/>
      <w:marTop w:val="0"/>
      <w:marBottom w:val="0"/>
      <w:divBdr>
        <w:top w:val="none" w:sz="0" w:space="0" w:color="auto"/>
        <w:left w:val="none" w:sz="0" w:space="0" w:color="auto"/>
        <w:bottom w:val="none" w:sz="0" w:space="0" w:color="auto"/>
        <w:right w:val="none" w:sz="0" w:space="0" w:color="auto"/>
      </w:divBdr>
    </w:div>
    <w:div w:id="813525956">
      <w:marLeft w:val="480"/>
      <w:marRight w:val="0"/>
      <w:marTop w:val="0"/>
      <w:marBottom w:val="0"/>
      <w:divBdr>
        <w:top w:val="none" w:sz="0" w:space="0" w:color="auto"/>
        <w:left w:val="none" w:sz="0" w:space="0" w:color="auto"/>
        <w:bottom w:val="none" w:sz="0" w:space="0" w:color="auto"/>
        <w:right w:val="none" w:sz="0" w:space="0" w:color="auto"/>
      </w:divBdr>
    </w:div>
    <w:div w:id="813528458">
      <w:marLeft w:val="480"/>
      <w:marRight w:val="0"/>
      <w:marTop w:val="0"/>
      <w:marBottom w:val="0"/>
      <w:divBdr>
        <w:top w:val="none" w:sz="0" w:space="0" w:color="auto"/>
        <w:left w:val="none" w:sz="0" w:space="0" w:color="auto"/>
        <w:bottom w:val="none" w:sz="0" w:space="0" w:color="auto"/>
        <w:right w:val="none" w:sz="0" w:space="0" w:color="auto"/>
      </w:divBdr>
    </w:div>
    <w:div w:id="813567512">
      <w:marLeft w:val="480"/>
      <w:marRight w:val="0"/>
      <w:marTop w:val="0"/>
      <w:marBottom w:val="0"/>
      <w:divBdr>
        <w:top w:val="none" w:sz="0" w:space="0" w:color="auto"/>
        <w:left w:val="none" w:sz="0" w:space="0" w:color="auto"/>
        <w:bottom w:val="none" w:sz="0" w:space="0" w:color="auto"/>
        <w:right w:val="none" w:sz="0" w:space="0" w:color="auto"/>
      </w:divBdr>
    </w:div>
    <w:div w:id="813639173">
      <w:marLeft w:val="480"/>
      <w:marRight w:val="0"/>
      <w:marTop w:val="0"/>
      <w:marBottom w:val="0"/>
      <w:divBdr>
        <w:top w:val="none" w:sz="0" w:space="0" w:color="auto"/>
        <w:left w:val="none" w:sz="0" w:space="0" w:color="auto"/>
        <w:bottom w:val="none" w:sz="0" w:space="0" w:color="auto"/>
        <w:right w:val="none" w:sz="0" w:space="0" w:color="auto"/>
      </w:divBdr>
    </w:div>
    <w:div w:id="813642819">
      <w:marLeft w:val="480"/>
      <w:marRight w:val="0"/>
      <w:marTop w:val="0"/>
      <w:marBottom w:val="0"/>
      <w:divBdr>
        <w:top w:val="none" w:sz="0" w:space="0" w:color="auto"/>
        <w:left w:val="none" w:sz="0" w:space="0" w:color="auto"/>
        <w:bottom w:val="none" w:sz="0" w:space="0" w:color="auto"/>
        <w:right w:val="none" w:sz="0" w:space="0" w:color="auto"/>
      </w:divBdr>
    </w:div>
    <w:div w:id="813644470">
      <w:marLeft w:val="480"/>
      <w:marRight w:val="0"/>
      <w:marTop w:val="0"/>
      <w:marBottom w:val="0"/>
      <w:divBdr>
        <w:top w:val="none" w:sz="0" w:space="0" w:color="auto"/>
        <w:left w:val="none" w:sz="0" w:space="0" w:color="auto"/>
        <w:bottom w:val="none" w:sz="0" w:space="0" w:color="auto"/>
        <w:right w:val="none" w:sz="0" w:space="0" w:color="auto"/>
      </w:divBdr>
    </w:div>
    <w:div w:id="813714604">
      <w:marLeft w:val="480"/>
      <w:marRight w:val="0"/>
      <w:marTop w:val="0"/>
      <w:marBottom w:val="0"/>
      <w:divBdr>
        <w:top w:val="none" w:sz="0" w:space="0" w:color="auto"/>
        <w:left w:val="none" w:sz="0" w:space="0" w:color="auto"/>
        <w:bottom w:val="none" w:sz="0" w:space="0" w:color="auto"/>
        <w:right w:val="none" w:sz="0" w:space="0" w:color="auto"/>
      </w:divBdr>
    </w:div>
    <w:div w:id="813722387">
      <w:marLeft w:val="480"/>
      <w:marRight w:val="0"/>
      <w:marTop w:val="0"/>
      <w:marBottom w:val="0"/>
      <w:divBdr>
        <w:top w:val="none" w:sz="0" w:space="0" w:color="auto"/>
        <w:left w:val="none" w:sz="0" w:space="0" w:color="auto"/>
        <w:bottom w:val="none" w:sz="0" w:space="0" w:color="auto"/>
        <w:right w:val="none" w:sz="0" w:space="0" w:color="auto"/>
      </w:divBdr>
    </w:div>
    <w:div w:id="813761229">
      <w:marLeft w:val="480"/>
      <w:marRight w:val="0"/>
      <w:marTop w:val="0"/>
      <w:marBottom w:val="0"/>
      <w:divBdr>
        <w:top w:val="none" w:sz="0" w:space="0" w:color="auto"/>
        <w:left w:val="none" w:sz="0" w:space="0" w:color="auto"/>
        <w:bottom w:val="none" w:sz="0" w:space="0" w:color="auto"/>
        <w:right w:val="none" w:sz="0" w:space="0" w:color="auto"/>
      </w:divBdr>
    </w:div>
    <w:div w:id="813831758">
      <w:marLeft w:val="480"/>
      <w:marRight w:val="0"/>
      <w:marTop w:val="0"/>
      <w:marBottom w:val="0"/>
      <w:divBdr>
        <w:top w:val="none" w:sz="0" w:space="0" w:color="auto"/>
        <w:left w:val="none" w:sz="0" w:space="0" w:color="auto"/>
        <w:bottom w:val="none" w:sz="0" w:space="0" w:color="auto"/>
        <w:right w:val="none" w:sz="0" w:space="0" w:color="auto"/>
      </w:divBdr>
    </w:div>
    <w:div w:id="813833100">
      <w:marLeft w:val="480"/>
      <w:marRight w:val="0"/>
      <w:marTop w:val="0"/>
      <w:marBottom w:val="0"/>
      <w:divBdr>
        <w:top w:val="none" w:sz="0" w:space="0" w:color="auto"/>
        <w:left w:val="none" w:sz="0" w:space="0" w:color="auto"/>
        <w:bottom w:val="none" w:sz="0" w:space="0" w:color="auto"/>
        <w:right w:val="none" w:sz="0" w:space="0" w:color="auto"/>
      </w:divBdr>
    </w:div>
    <w:div w:id="813837504">
      <w:marLeft w:val="480"/>
      <w:marRight w:val="0"/>
      <w:marTop w:val="0"/>
      <w:marBottom w:val="0"/>
      <w:divBdr>
        <w:top w:val="none" w:sz="0" w:space="0" w:color="auto"/>
        <w:left w:val="none" w:sz="0" w:space="0" w:color="auto"/>
        <w:bottom w:val="none" w:sz="0" w:space="0" w:color="auto"/>
        <w:right w:val="none" w:sz="0" w:space="0" w:color="auto"/>
      </w:divBdr>
    </w:div>
    <w:div w:id="813840175">
      <w:marLeft w:val="480"/>
      <w:marRight w:val="0"/>
      <w:marTop w:val="0"/>
      <w:marBottom w:val="0"/>
      <w:divBdr>
        <w:top w:val="none" w:sz="0" w:space="0" w:color="auto"/>
        <w:left w:val="none" w:sz="0" w:space="0" w:color="auto"/>
        <w:bottom w:val="none" w:sz="0" w:space="0" w:color="auto"/>
        <w:right w:val="none" w:sz="0" w:space="0" w:color="auto"/>
      </w:divBdr>
    </w:div>
    <w:div w:id="813911451">
      <w:marLeft w:val="480"/>
      <w:marRight w:val="0"/>
      <w:marTop w:val="0"/>
      <w:marBottom w:val="0"/>
      <w:divBdr>
        <w:top w:val="none" w:sz="0" w:space="0" w:color="auto"/>
        <w:left w:val="none" w:sz="0" w:space="0" w:color="auto"/>
        <w:bottom w:val="none" w:sz="0" w:space="0" w:color="auto"/>
        <w:right w:val="none" w:sz="0" w:space="0" w:color="auto"/>
      </w:divBdr>
    </w:div>
    <w:div w:id="813912449">
      <w:marLeft w:val="480"/>
      <w:marRight w:val="0"/>
      <w:marTop w:val="0"/>
      <w:marBottom w:val="0"/>
      <w:divBdr>
        <w:top w:val="none" w:sz="0" w:space="0" w:color="auto"/>
        <w:left w:val="none" w:sz="0" w:space="0" w:color="auto"/>
        <w:bottom w:val="none" w:sz="0" w:space="0" w:color="auto"/>
        <w:right w:val="none" w:sz="0" w:space="0" w:color="auto"/>
      </w:divBdr>
    </w:div>
    <w:div w:id="813984091">
      <w:marLeft w:val="480"/>
      <w:marRight w:val="0"/>
      <w:marTop w:val="0"/>
      <w:marBottom w:val="0"/>
      <w:divBdr>
        <w:top w:val="none" w:sz="0" w:space="0" w:color="auto"/>
        <w:left w:val="none" w:sz="0" w:space="0" w:color="auto"/>
        <w:bottom w:val="none" w:sz="0" w:space="0" w:color="auto"/>
        <w:right w:val="none" w:sz="0" w:space="0" w:color="auto"/>
      </w:divBdr>
    </w:div>
    <w:div w:id="813984204">
      <w:marLeft w:val="480"/>
      <w:marRight w:val="0"/>
      <w:marTop w:val="0"/>
      <w:marBottom w:val="0"/>
      <w:divBdr>
        <w:top w:val="none" w:sz="0" w:space="0" w:color="auto"/>
        <w:left w:val="none" w:sz="0" w:space="0" w:color="auto"/>
        <w:bottom w:val="none" w:sz="0" w:space="0" w:color="auto"/>
        <w:right w:val="none" w:sz="0" w:space="0" w:color="auto"/>
      </w:divBdr>
    </w:div>
    <w:div w:id="813984753">
      <w:marLeft w:val="480"/>
      <w:marRight w:val="0"/>
      <w:marTop w:val="0"/>
      <w:marBottom w:val="0"/>
      <w:divBdr>
        <w:top w:val="none" w:sz="0" w:space="0" w:color="auto"/>
        <w:left w:val="none" w:sz="0" w:space="0" w:color="auto"/>
        <w:bottom w:val="none" w:sz="0" w:space="0" w:color="auto"/>
        <w:right w:val="none" w:sz="0" w:space="0" w:color="auto"/>
      </w:divBdr>
    </w:div>
    <w:div w:id="813985177">
      <w:marLeft w:val="480"/>
      <w:marRight w:val="0"/>
      <w:marTop w:val="0"/>
      <w:marBottom w:val="0"/>
      <w:divBdr>
        <w:top w:val="none" w:sz="0" w:space="0" w:color="auto"/>
        <w:left w:val="none" w:sz="0" w:space="0" w:color="auto"/>
        <w:bottom w:val="none" w:sz="0" w:space="0" w:color="auto"/>
        <w:right w:val="none" w:sz="0" w:space="0" w:color="auto"/>
      </w:divBdr>
    </w:div>
    <w:div w:id="813987518">
      <w:marLeft w:val="480"/>
      <w:marRight w:val="0"/>
      <w:marTop w:val="0"/>
      <w:marBottom w:val="0"/>
      <w:divBdr>
        <w:top w:val="none" w:sz="0" w:space="0" w:color="auto"/>
        <w:left w:val="none" w:sz="0" w:space="0" w:color="auto"/>
        <w:bottom w:val="none" w:sz="0" w:space="0" w:color="auto"/>
        <w:right w:val="none" w:sz="0" w:space="0" w:color="auto"/>
      </w:divBdr>
    </w:div>
    <w:div w:id="814032694">
      <w:marLeft w:val="480"/>
      <w:marRight w:val="0"/>
      <w:marTop w:val="0"/>
      <w:marBottom w:val="0"/>
      <w:divBdr>
        <w:top w:val="none" w:sz="0" w:space="0" w:color="auto"/>
        <w:left w:val="none" w:sz="0" w:space="0" w:color="auto"/>
        <w:bottom w:val="none" w:sz="0" w:space="0" w:color="auto"/>
        <w:right w:val="none" w:sz="0" w:space="0" w:color="auto"/>
      </w:divBdr>
    </w:div>
    <w:div w:id="814101433">
      <w:marLeft w:val="480"/>
      <w:marRight w:val="0"/>
      <w:marTop w:val="0"/>
      <w:marBottom w:val="0"/>
      <w:divBdr>
        <w:top w:val="none" w:sz="0" w:space="0" w:color="auto"/>
        <w:left w:val="none" w:sz="0" w:space="0" w:color="auto"/>
        <w:bottom w:val="none" w:sz="0" w:space="0" w:color="auto"/>
        <w:right w:val="none" w:sz="0" w:space="0" w:color="auto"/>
      </w:divBdr>
    </w:div>
    <w:div w:id="814106220">
      <w:marLeft w:val="480"/>
      <w:marRight w:val="0"/>
      <w:marTop w:val="0"/>
      <w:marBottom w:val="0"/>
      <w:divBdr>
        <w:top w:val="none" w:sz="0" w:space="0" w:color="auto"/>
        <w:left w:val="none" w:sz="0" w:space="0" w:color="auto"/>
        <w:bottom w:val="none" w:sz="0" w:space="0" w:color="auto"/>
        <w:right w:val="none" w:sz="0" w:space="0" w:color="auto"/>
      </w:divBdr>
    </w:div>
    <w:div w:id="814181398">
      <w:marLeft w:val="480"/>
      <w:marRight w:val="0"/>
      <w:marTop w:val="0"/>
      <w:marBottom w:val="0"/>
      <w:divBdr>
        <w:top w:val="none" w:sz="0" w:space="0" w:color="auto"/>
        <w:left w:val="none" w:sz="0" w:space="0" w:color="auto"/>
        <w:bottom w:val="none" w:sz="0" w:space="0" w:color="auto"/>
        <w:right w:val="none" w:sz="0" w:space="0" w:color="auto"/>
      </w:divBdr>
    </w:div>
    <w:div w:id="814368827">
      <w:marLeft w:val="480"/>
      <w:marRight w:val="0"/>
      <w:marTop w:val="0"/>
      <w:marBottom w:val="0"/>
      <w:divBdr>
        <w:top w:val="none" w:sz="0" w:space="0" w:color="auto"/>
        <w:left w:val="none" w:sz="0" w:space="0" w:color="auto"/>
        <w:bottom w:val="none" w:sz="0" w:space="0" w:color="auto"/>
        <w:right w:val="none" w:sz="0" w:space="0" w:color="auto"/>
      </w:divBdr>
    </w:div>
    <w:div w:id="814447411">
      <w:marLeft w:val="480"/>
      <w:marRight w:val="0"/>
      <w:marTop w:val="0"/>
      <w:marBottom w:val="0"/>
      <w:divBdr>
        <w:top w:val="none" w:sz="0" w:space="0" w:color="auto"/>
        <w:left w:val="none" w:sz="0" w:space="0" w:color="auto"/>
        <w:bottom w:val="none" w:sz="0" w:space="0" w:color="auto"/>
        <w:right w:val="none" w:sz="0" w:space="0" w:color="auto"/>
      </w:divBdr>
    </w:div>
    <w:div w:id="814487841">
      <w:marLeft w:val="480"/>
      <w:marRight w:val="0"/>
      <w:marTop w:val="0"/>
      <w:marBottom w:val="0"/>
      <w:divBdr>
        <w:top w:val="none" w:sz="0" w:space="0" w:color="auto"/>
        <w:left w:val="none" w:sz="0" w:space="0" w:color="auto"/>
        <w:bottom w:val="none" w:sz="0" w:space="0" w:color="auto"/>
        <w:right w:val="none" w:sz="0" w:space="0" w:color="auto"/>
      </w:divBdr>
    </w:div>
    <w:div w:id="814488737">
      <w:marLeft w:val="480"/>
      <w:marRight w:val="0"/>
      <w:marTop w:val="0"/>
      <w:marBottom w:val="0"/>
      <w:divBdr>
        <w:top w:val="none" w:sz="0" w:space="0" w:color="auto"/>
        <w:left w:val="none" w:sz="0" w:space="0" w:color="auto"/>
        <w:bottom w:val="none" w:sz="0" w:space="0" w:color="auto"/>
        <w:right w:val="none" w:sz="0" w:space="0" w:color="auto"/>
      </w:divBdr>
    </w:div>
    <w:div w:id="814488776">
      <w:marLeft w:val="480"/>
      <w:marRight w:val="0"/>
      <w:marTop w:val="0"/>
      <w:marBottom w:val="0"/>
      <w:divBdr>
        <w:top w:val="none" w:sz="0" w:space="0" w:color="auto"/>
        <w:left w:val="none" w:sz="0" w:space="0" w:color="auto"/>
        <w:bottom w:val="none" w:sz="0" w:space="0" w:color="auto"/>
        <w:right w:val="none" w:sz="0" w:space="0" w:color="auto"/>
      </w:divBdr>
    </w:div>
    <w:div w:id="814564949">
      <w:marLeft w:val="480"/>
      <w:marRight w:val="0"/>
      <w:marTop w:val="0"/>
      <w:marBottom w:val="0"/>
      <w:divBdr>
        <w:top w:val="none" w:sz="0" w:space="0" w:color="auto"/>
        <w:left w:val="none" w:sz="0" w:space="0" w:color="auto"/>
        <w:bottom w:val="none" w:sz="0" w:space="0" w:color="auto"/>
        <w:right w:val="none" w:sz="0" w:space="0" w:color="auto"/>
      </w:divBdr>
    </w:div>
    <w:div w:id="814570838">
      <w:marLeft w:val="480"/>
      <w:marRight w:val="0"/>
      <w:marTop w:val="0"/>
      <w:marBottom w:val="0"/>
      <w:divBdr>
        <w:top w:val="none" w:sz="0" w:space="0" w:color="auto"/>
        <w:left w:val="none" w:sz="0" w:space="0" w:color="auto"/>
        <w:bottom w:val="none" w:sz="0" w:space="0" w:color="auto"/>
        <w:right w:val="none" w:sz="0" w:space="0" w:color="auto"/>
      </w:divBdr>
    </w:div>
    <w:div w:id="814680197">
      <w:marLeft w:val="480"/>
      <w:marRight w:val="0"/>
      <w:marTop w:val="0"/>
      <w:marBottom w:val="0"/>
      <w:divBdr>
        <w:top w:val="none" w:sz="0" w:space="0" w:color="auto"/>
        <w:left w:val="none" w:sz="0" w:space="0" w:color="auto"/>
        <w:bottom w:val="none" w:sz="0" w:space="0" w:color="auto"/>
        <w:right w:val="none" w:sz="0" w:space="0" w:color="auto"/>
      </w:divBdr>
    </w:div>
    <w:div w:id="814682557">
      <w:marLeft w:val="480"/>
      <w:marRight w:val="0"/>
      <w:marTop w:val="0"/>
      <w:marBottom w:val="0"/>
      <w:divBdr>
        <w:top w:val="none" w:sz="0" w:space="0" w:color="auto"/>
        <w:left w:val="none" w:sz="0" w:space="0" w:color="auto"/>
        <w:bottom w:val="none" w:sz="0" w:space="0" w:color="auto"/>
        <w:right w:val="none" w:sz="0" w:space="0" w:color="auto"/>
      </w:divBdr>
    </w:div>
    <w:div w:id="814685764">
      <w:marLeft w:val="480"/>
      <w:marRight w:val="0"/>
      <w:marTop w:val="0"/>
      <w:marBottom w:val="0"/>
      <w:divBdr>
        <w:top w:val="none" w:sz="0" w:space="0" w:color="auto"/>
        <w:left w:val="none" w:sz="0" w:space="0" w:color="auto"/>
        <w:bottom w:val="none" w:sz="0" w:space="0" w:color="auto"/>
        <w:right w:val="none" w:sz="0" w:space="0" w:color="auto"/>
      </w:divBdr>
    </w:div>
    <w:div w:id="814688981">
      <w:marLeft w:val="480"/>
      <w:marRight w:val="0"/>
      <w:marTop w:val="0"/>
      <w:marBottom w:val="0"/>
      <w:divBdr>
        <w:top w:val="none" w:sz="0" w:space="0" w:color="auto"/>
        <w:left w:val="none" w:sz="0" w:space="0" w:color="auto"/>
        <w:bottom w:val="none" w:sz="0" w:space="0" w:color="auto"/>
        <w:right w:val="none" w:sz="0" w:space="0" w:color="auto"/>
      </w:divBdr>
    </w:div>
    <w:div w:id="814757149">
      <w:marLeft w:val="480"/>
      <w:marRight w:val="0"/>
      <w:marTop w:val="0"/>
      <w:marBottom w:val="0"/>
      <w:divBdr>
        <w:top w:val="none" w:sz="0" w:space="0" w:color="auto"/>
        <w:left w:val="none" w:sz="0" w:space="0" w:color="auto"/>
        <w:bottom w:val="none" w:sz="0" w:space="0" w:color="auto"/>
        <w:right w:val="none" w:sz="0" w:space="0" w:color="auto"/>
      </w:divBdr>
    </w:div>
    <w:div w:id="814757208">
      <w:marLeft w:val="480"/>
      <w:marRight w:val="0"/>
      <w:marTop w:val="0"/>
      <w:marBottom w:val="0"/>
      <w:divBdr>
        <w:top w:val="none" w:sz="0" w:space="0" w:color="auto"/>
        <w:left w:val="none" w:sz="0" w:space="0" w:color="auto"/>
        <w:bottom w:val="none" w:sz="0" w:space="0" w:color="auto"/>
        <w:right w:val="none" w:sz="0" w:space="0" w:color="auto"/>
      </w:divBdr>
    </w:div>
    <w:div w:id="814757253">
      <w:marLeft w:val="480"/>
      <w:marRight w:val="0"/>
      <w:marTop w:val="0"/>
      <w:marBottom w:val="0"/>
      <w:divBdr>
        <w:top w:val="none" w:sz="0" w:space="0" w:color="auto"/>
        <w:left w:val="none" w:sz="0" w:space="0" w:color="auto"/>
        <w:bottom w:val="none" w:sz="0" w:space="0" w:color="auto"/>
        <w:right w:val="none" w:sz="0" w:space="0" w:color="auto"/>
      </w:divBdr>
    </w:div>
    <w:div w:id="814758645">
      <w:marLeft w:val="480"/>
      <w:marRight w:val="0"/>
      <w:marTop w:val="0"/>
      <w:marBottom w:val="0"/>
      <w:divBdr>
        <w:top w:val="none" w:sz="0" w:space="0" w:color="auto"/>
        <w:left w:val="none" w:sz="0" w:space="0" w:color="auto"/>
        <w:bottom w:val="none" w:sz="0" w:space="0" w:color="auto"/>
        <w:right w:val="none" w:sz="0" w:space="0" w:color="auto"/>
      </w:divBdr>
    </w:div>
    <w:div w:id="814762326">
      <w:marLeft w:val="480"/>
      <w:marRight w:val="0"/>
      <w:marTop w:val="0"/>
      <w:marBottom w:val="0"/>
      <w:divBdr>
        <w:top w:val="none" w:sz="0" w:space="0" w:color="auto"/>
        <w:left w:val="none" w:sz="0" w:space="0" w:color="auto"/>
        <w:bottom w:val="none" w:sz="0" w:space="0" w:color="auto"/>
        <w:right w:val="none" w:sz="0" w:space="0" w:color="auto"/>
      </w:divBdr>
    </w:div>
    <w:div w:id="814764940">
      <w:marLeft w:val="480"/>
      <w:marRight w:val="0"/>
      <w:marTop w:val="0"/>
      <w:marBottom w:val="0"/>
      <w:divBdr>
        <w:top w:val="none" w:sz="0" w:space="0" w:color="auto"/>
        <w:left w:val="none" w:sz="0" w:space="0" w:color="auto"/>
        <w:bottom w:val="none" w:sz="0" w:space="0" w:color="auto"/>
        <w:right w:val="none" w:sz="0" w:space="0" w:color="auto"/>
      </w:divBdr>
    </w:div>
    <w:div w:id="814834880">
      <w:marLeft w:val="480"/>
      <w:marRight w:val="0"/>
      <w:marTop w:val="0"/>
      <w:marBottom w:val="0"/>
      <w:divBdr>
        <w:top w:val="none" w:sz="0" w:space="0" w:color="auto"/>
        <w:left w:val="none" w:sz="0" w:space="0" w:color="auto"/>
        <w:bottom w:val="none" w:sz="0" w:space="0" w:color="auto"/>
        <w:right w:val="none" w:sz="0" w:space="0" w:color="auto"/>
      </w:divBdr>
    </w:div>
    <w:div w:id="814836727">
      <w:marLeft w:val="480"/>
      <w:marRight w:val="0"/>
      <w:marTop w:val="0"/>
      <w:marBottom w:val="0"/>
      <w:divBdr>
        <w:top w:val="none" w:sz="0" w:space="0" w:color="auto"/>
        <w:left w:val="none" w:sz="0" w:space="0" w:color="auto"/>
        <w:bottom w:val="none" w:sz="0" w:space="0" w:color="auto"/>
        <w:right w:val="none" w:sz="0" w:space="0" w:color="auto"/>
      </w:divBdr>
    </w:div>
    <w:div w:id="814840428">
      <w:marLeft w:val="480"/>
      <w:marRight w:val="0"/>
      <w:marTop w:val="0"/>
      <w:marBottom w:val="0"/>
      <w:divBdr>
        <w:top w:val="none" w:sz="0" w:space="0" w:color="auto"/>
        <w:left w:val="none" w:sz="0" w:space="0" w:color="auto"/>
        <w:bottom w:val="none" w:sz="0" w:space="0" w:color="auto"/>
        <w:right w:val="none" w:sz="0" w:space="0" w:color="auto"/>
      </w:divBdr>
    </w:div>
    <w:div w:id="814875625">
      <w:marLeft w:val="480"/>
      <w:marRight w:val="0"/>
      <w:marTop w:val="0"/>
      <w:marBottom w:val="0"/>
      <w:divBdr>
        <w:top w:val="none" w:sz="0" w:space="0" w:color="auto"/>
        <w:left w:val="none" w:sz="0" w:space="0" w:color="auto"/>
        <w:bottom w:val="none" w:sz="0" w:space="0" w:color="auto"/>
        <w:right w:val="none" w:sz="0" w:space="0" w:color="auto"/>
      </w:divBdr>
    </w:div>
    <w:div w:id="814879875">
      <w:marLeft w:val="480"/>
      <w:marRight w:val="0"/>
      <w:marTop w:val="0"/>
      <w:marBottom w:val="0"/>
      <w:divBdr>
        <w:top w:val="none" w:sz="0" w:space="0" w:color="auto"/>
        <w:left w:val="none" w:sz="0" w:space="0" w:color="auto"/>
        <w:bottom w:val="none" w:sz="0" w:space="0" w:color="auto"/>
        <w:right w:val="none" w:sz="0" w:space="0" w:color="auto"/>
      </w:divBdr>
    </w:div>
    <w:div w:id="814880602">
      <w:marLeft w:val="480"/>
      <w:marRight w:val="0"/>
      <w:marTop w:val="0"/>
      <w:marBottom w:val="0"/>
      <w:divBdr>
        <w:top w:val="none" w:sz="0" w:space="0" w:color="auto"/>
        <w:left w:val="none" w:sz="0" w:space="0" w:color="auto"/>
        <w:bottom w:val="none" w:sz="0" w:space="0" w:color="auto"/>
        <w:right w:val="none" w:sz="0" w:space="0" w:color="auto"/>
      </w:divBdr>
    </w:div>
    <w:div w:id="814954054">
      <w:marLeft w:val="480"/>
      <w:marRight w:val="0"/>
      <w:marTop w:val="0"/>
      <w:marBottom w:val="0"/>
      <w:divBdr>
        <w:top w:val="none" w:sz="0" w:space="0" w:color="auto"/>
        <w:left w:val="none" w:sz="0" w:space="0" w:color="auto"/>
        <w:bottom w:val="none" w:sz="0" w:space="0" w:color="auto"/>
        <w:right w:val="none" w:sz="0" w:space="0" w:color="auto"/>
      </w:divBdr>
    </w:div>
    <w:div w:id="814956054">
      <w:marLeft w:val="480"/>
      <w:marRight w:val="0"/>
      <w:marTop w:val="0"/>
      <w:marBottom w:val="0"/>
      <w:divBdr>
        <w:top w:val="none" w:sz="0" w:space="0" w:color="auto"/>
        <w:left w:val="none" w:sz="0" w:space="0" w:color="auto"/>
        <w:bottom w:val="none" w:sz="0" w:space="0" w:color="auto"/>
        <w:right w:val="none" w:sz="0" w:space="0" w:color="auto"/>
      </w:divBdr>
    </w:div>
    <w:div w:id="815024815">
      <w:marLeft w:val="480"/>
      <w:marRight w:val="0"/>
      <w:marTop w:val="0"/>
      <w:marBottom w:val="0"/>
      <w:divBdr>
        <w:top w:val="none" w:sz="0" w:space="0" w:color="auto"/>
        <w:left w:val="none" w:sz="0" w:space="0" w:color="auto"/>
        <w:bottom w:val="none" w:sz="0" w:space="0" w:color="auto"/>
        <w:right w:val="none" w:sz="0" w:space="0" w:color="auto"/>
      </w:divBdr>
    </w:div>
    <w:div w:id="815027715">
      <w:marLeft w:val="480"/>
      <w:marRight w:val="0"/>
      <w:marTop w:val="0"/>
      <w:marBottom w:val="0"/>
      <w:divBdr>
        <w:top w:val="none" w:sz="0" w:space="0" w:color="auto"/>
        <w:left w:val="none" w:sz="0" w:space="0" w:color="auto"/>
        <w:bottom w:val="none" w:sz="0" w:space="0" w:color="auto"/>
        <w:right w:val="none" w:sz="0" w:space="0" w:color="auto"/>
      </w:divBdr>
    </w:div>
    <w:div w:id="815031344">
      <w:marLeft w:val="480"/>
      <w:marRight w:val="0"/>
      <w:marTop w:val="0"/>
      <w:marBottom w:val="0"/>
      <w:divBdr>
        <w:top w:val="none" w:sz="0" w:space="0" w:color="auto"/>
        <w:left w:val="none" w:sz="0" w:space="0" w:color="auto"/>
        <w:bottom w:val="none" w:sz="0" w:space="0" w:color="auto"/>
        <w:right w:val="none" w:sz="0" w:space="0" w:color="auto"/>
      </w:divBdr>
    </w:div>
    <w:div w:id="815101099">
      <w:marLeft w:val="480"/>
      <w:marRight w:val="0"/>
      <w:marTop w:val="0"/>
      <w:marBottom w:val="0"/>
      <w:divBdr>
        <w:top w:val="none" w:sz="0" w:space="0" w:color="auto"/>
        <w:left w:val="none" w:sz="0" w:space="0" w:color="auto"/>
        <w:bottom w:val="none" w:sz="0" w:space="0" w:color="auto"/>
        <w:right w:val="none" w:sz="0" w:space="0" w:color="auto"/>
      </w:divBdr>
    </w:div>
    <w:div w:id="815142796">
      <w:marLeft w:val="480"/>
      <w:marRight w:val="0"/>
      <w:marTop w:val="0"/>
      <w:marBottom w:val="0"/>
      <w:divBdr>
        <w:top w:val="none" w:sz="0" w:space="0" w:color="auto"/>
        <w:left w:val="none" w:sz="0" w:space="0" w:color="auto"/>
        <w:bottom w:val="none" w:sz="0" w:space="0" w:color="auto"/>
        <w:right w:val="none" w:sz="0" w:space="0" w:color="auto"/>
      </w:divBdr>
    </w:div>
    <w:div w:id="815145990">
      <w:marLeft w:val="480"/>
      <w:marRight w:val="0"/>
      <w:marTop w:val="0"/>
      <w:marBottom w:val="0"/>
      <w:divBdr>
        <w:top w:val="none" w:sz="0" w:space="0" w:color="auto"/>
        <w:left w:val="none" w:sz="0" w:space="0" w:color="auto"/>
        <w:bottom w:val="none" w:sz="0" w:space="0" w:color="auto"/>
        <w:right w:val="none" w:sz="0" w:space="0" w:color="auto"/>
      </w:divBdr>
    </w:div>
    <w:div w:id="815146713">
      <w:marLeft w:val="480"/>
      <w:marRight w:val="0"/>
      <w:marTop w:val="0"/>
      <w:marBottom w:val="0"/>
      <w:divBdr>
        <w:top w:val="none" w:sz="0" w:space="0" w:color="auto"/>
        <w:left w:val="none" w:sz="0" w:space="0" w:color="auto"/>
        <w:bottom w:val="none" w:sz="0" w:space="0" w:color="auto"/>
        <w:right w:val="none" w:sz="0" w:space="0" w:color="auto"/>
      </w:divBdr>
    </w:div>
    <w:div w:id="815223825">
      <w:marLeft w:val="480"/>
      <w:marRight w:val="0"/>
      <w:marTop w:val="0"/>
      <w:marBottom w:val="0"/>
      <w:divBdr>
        <w:top w:val="none" w:sz="0" w:space="0" w:color="auto"/>
        <w:left w:val="none" w:sz="0" w:space="0" w:color="auto"/>
        <w:bottom w:val="none" w:sz="0" w:space="0" w:color="auto"/>
        <w:right w:val="none" w:sz="0" w:space="0" w:color="auto"/>
      </w:divBdr>
    </w:div>
    <w:div w:id="815295636">
      <w:marLeft w:val="480"/>
      <w:marRight w:val="0"/>
      <w:marTop w:val="0"/>
      <w:marBottom w:val="0"/>
      <w:divBdr>
        <w:top w:val="none" w:sz="0" w:space="0" w:color="auto"/>
        <w:left w:val="none" w:sz="0" w:space="0" w:color="auto"/>
        <w:bottom w:val="none" w:sz="0" w:space="0" w:color="auto"/>
        <w:right w:val="none" w:sz="0" w:space="0" w:color="auto"/>
      </w:divBdr>
    </w:div>
    <w:div w:id="815341087">
      <w:marLeft w:val="480"/>
      <w:marRight w:val="0"/>
      <w:marTop w:val="0"/>
      <w:marBottom w:val="0"/>
      <w:divBdr>
        <w:top w:val="none" w:sz="0" w:space="0" w:color="auto"/>
        <w:left w:val="none" w:sz="0" w:space="0" w:color="auto"/>
        <w:bottom w:val="none" w:sz="0" w:space="0" w:color="auto"/>
        <w:right w:val="none" w:sz="0" w:space="0" w:color="auto"/>
      </w:divBdr>
    </w:div>
    <w:div w:id="815414702">
      <w:marLeft w:val="480"/>
      <w:marRight w:val="0"/>
      <w:marTop w:val="0"/>
      <w:marBottom w:val="0"/>
      <w:divBdr>
        <w:top w:val="none" w:sz="0" w:space="0" w:color="auto"/>
        <w:left w:val="none" w:sz="0" w:space="0" w:color="auto"/>
        <w:bottom w:val="none" w:sz="0" w:space="0" w:color="auto"/>
        <w:right w:val="none" w:sz="0" w:space="0" w:color="auto"/>
      </w:divBdr>
    </w:div>
    <w:div w:id="815418630">
      <w:marLeft w:val="480"/>
      <w:marRight w:val="0"/>
      <w:marTop w:val="0"/>
      <w:marBottom w:val="0"/>
      <w:divBdr>
        <w:top w:val="none" w:sz="0" w:space="0" w:color="auto"/>
        <w:left w:val="none" w:sz="0" w:space="0" w:color="auto"/>
        <w:bottom w:val="none" w:sz="0" w:space="0" w:color="auto"/>
        <w:right w:val="none" w:sz="0" w:space="0" w:color="auto"/>
      </w:divBdr>
    </w:div>
    <w:div w:id="815420152">
      <w:marLeft w:val="480"/>
      <w:marRight w:val="0"/>
      <w:marTop w:val="0"/>
      <w:marBottom w:val="0"/>
      <w:divBdr>
        <w:top w:val="none" w:sz="0" w:space="0" w:color="auto"/>
        <w:left w:val="none" w:sz="0" w:space="0" w:color="auto"/>
        <w:bottom w:val="none" w:sz="0" w:space="0" w:color="auto"/>
        <w:right w:val="none" w:sz="0" w:space="0" w:color="auto"/>
      </w:divBdr>
    </w:div>
    <w:div w:id="815488972">
      <w:marLeft w:val="480"/>
      <w:marRight w:val="0"/>
      <w:marTop w:val="0"/>
      <w:marBottom w:val="0"/>
      <w:divBdr>
        <w:top w:val="none" w:sz="0" w:space="0" w:color="auto"/>
        <w:left w:val="none" w:sz="0" w:space="0" w:color="auto"/>
        <w:bottom w:val="none" w:sz="0" w:space="0" w:color="auto"/>
        <w:right w:val="none" w:sz="0" w:space="0" w:color="auto"/>
      </w:divBdr>
    </w:div>
    <w:div w:id="815534770">
      <w:marLeft w:val="480"/>
      <w:marRight w:val="0"/>
      <w:marTop w:val="0"/>
      <w:marBottom w:val="0"/>
      <w:divBdr>
        <w:top w:val="none" w:sz="0" w:space="0" w:color="auto"/>
        <w:left w:val="none" w:sz="0" w:space="0" w:color="auto"/>
        <w:bottom w:val="none" w:sz="0" w:space="0" w:color="auto"/>
        <w:right w:val="none" w:sz="0" w:space="0" w:color="auto"/>
      </w:divBdr>
    </w:div>
    <w:div w:id="815561995">
      <w:marLeft w:val="480"/>
      <w:marRight w:val="0"/>
      <w:marTop w:val="0"/>
      <w:marBottom w:val="0"/>
      <w:divBdr>
        <w:top w:val="none" w:sz="0" w:space="0" w:color="auto"/>
        <w:left w:val="none" w:sz="0" w:space="0" w:color="auto"/>
        <w:bottom w:val="none" w:sz="0" w:space="0" w:color="auto"/>
        <w:right w:val="none" w:sz="0" w:space="0" w:color="auto"/>
      </w:divBdr>
    </w:div>
    <w:div w:id="815562041">
      <w:marLeft w:val="480"/>
      <w:marRight w:val="0"/>
      <w:marTop w:val="0"/>
      <w:marBottom w:val="0"/>
      <w:divBdr>
        <w:top w:val="none" w:sz="0" w:space="0" w:color="auto"/>
        <w:left w:val="none" w:sz="0" w:space="0" w:color="auto"/>
        <w:bottom w:val="none" w:sz="0" w:space="0" w:color="auto"/>
        <w:right w:val="none" w:sz="0" w:space="0" w:color="auto"/>
      </w:divBdr>
    </w:div>
    <w:div w:id="815606724">
      <w:marLeft w:val="480"/>
      <w:marRight w:val="0"/>
      <w:marTop w:val="0"/>
      <w:marBottom w:val="0"/>
      <w:divBdr>
        <w:top w:val="none" w:sz="0" w:space="0" w:color="auto"/>
        <w:left w:val="none" w:sz="0" w:space="0" w:color="auto"/>
        <w:bottom w:val="none" w:sz="0" w:space="0" w:color="auto"/>
        <w:right w:val="none" w:sz="0" w:space="0" w:color="auto"/>
      </w:divBdr>
    </w:div>
    <w:div w:id="815609124">
      <w:marLeft w:val="480"/>
      <w:marRight w:val="0"/>
      <w:marTop w:val="0"/>
      <w:marBottom w:val="0"/>
      <w:divBdr>
        <w:top w:val="none" w:sz="0" w:space="0" w:color="auto"/>
        <w:left w:val="none" w:sz="0" w:space="0" w:color="auto"/>
        <w:bottom w:val="none" w:sz="0" w:space="0" w:color="auto"/>
        <w:right w:val="none" w:sz="0" w:space="0" w:color="auto"/>
      </w:divBdr>
    </w:div>
    <w:div w:id="815681106">
      <w:marLeft w:val="480"/>
      <w:marRight w:val="0"/>
      <w:marTop w:val="0"/>
      <w:marBottom w:val="0"/>
      <w:divBdr>
        <w:top w:val="none" w:sz="0" w:space="0" w:color="auto"/>
        <w:left w:val="none" w:sz="0" w:space="0" w:color="auto"/>
        <w:bottom w:val="none" w:sz="0" w:space="0" w:color="auto"/>
        <w:right w:val="none" w:sz="0" w:space="0" w:color="auto"/>
      </w:divBdr>
    </w:div>
    <w:div w:id="815685543">
      <w:marLeft w:val="480"/>
      <w:marRight w:val="0"/>
      <w:marTop w:val="0"/>
      <w:marBottom w:val="0"/>
      <w:divBdr>
        <w:top w:val="none" w:sz="0" w:space="0" w:color="auto"/>
        <w:left w:val="none" w:sz="0" w:space="0" w:color="auto"/>
        <w:bottom w:val="none" w:sz="0" w:space="0" w:color="auto"/>
        <w:right w:val="none" w:sz="0" w:space="0" w:color="auto"/>
      </w:divBdr>
    </w:div>
    <w:div w:id="815726662">
      <w:marLeft w:val="480"/>
      <w:marRight w:val="0"/>
      <w:marTop w:val="0"/>
      <w:marBottom w:val="0"/>
      <w:divBdr>
        <w:top w:val="none" w:sz="0" w:space="0" w:color="auto"/>
        <w:left w:val="none" w:sz="0" w:space="0" w:color="auto"/>
        <w:bottom w:val="none" w:sz="0" w:space="0" w:color="auto"/>
        <w:right w:val="none" w:sz="0" w:space="0" w:color="auto"/>
      </w:divBdr>
    </w:div>
    <w:div w:id="815755720">
      <w:marLeft w:val="480"/>
      <w:marRight w:val="0"/>
      <w:marTop w:val="0"/>
      <w:marBottom w:val="0"/>
      <w:divBdr>
        <w:top w:val="none" w:sz="0" w:space="0" w:color="auto"/>
        <w:left w:val="none" w:sz="0" w:space="0" w:color="auto"/>
        <w:bottom w:val="none" w:sz="0" w:space="0" w:color="auto"/>
        <w:right w:val="none" w:sz="0" w:space="0" w:color="auto"/>
      </w:divBdr>
    </w:div>
    <w:div w:id="815875725">
      <w:marLeft w:val="480"/>
      <w:marRight w:val="0"/>
      <w:marTop w:val="0"/>
      <w:marBottom w:val="0"/>
      <w:divBdr>
        <w:top w:val="none" w:sz="0" w:space="0" w:color="auto"/>
        <w:left w:val="none" w:sz="0" w:space="0" w:color="auto"/>
        <w:bottom w:val="none" w:sz="0" w:space="0" w:color="auto"/>
        <w:right w:val="none" w:sz="0" w:space="0" w:color="auto"/>
      </w:divBdr>
    </w:div>
    <w:div w:id="815879102">
      <w:marLeft w:val="480"/>
      <w:marRight w:val="0"/>
      <w:marTop w:val="0"/>
      <w:marBottom w:val="0"/>
      <w:divBdr>
        <w:top w:val="none" w:sz="0" w:space="0" w:color="auto"/>
        <w:left w:val="none" w:sz="0" w:space="0" w:color="auto"/>
        <w:bottom w:val="none" w:sz="0" w:space="0" w:color="auto"/>
        <w:right w:val="none" w:sz="0" w:space="0" w:color="auto"/>
      </w:divBdr>
    </w:div>
    <w:div w:id="815924095">
      <w:marLeft w:val="480"/>
      <w:marRight w:val="0"/>
      <w:marTop w:val="0"/>
      <w:marBottom w:val="0"/>
      <w:divBdr>
        <w:top w:val="none" w:sz="0" w:space="0" w:color="auto"/>
        <w:left w:val="none" w:sz="0" w:space="0" w:color="auto"/>
        <w:bottom w:val="none" w:sz="0" w:space="0" w:color="auto"/>
        <w:right w:val="none" w:sz="0" w:space="0" w:color="auto"/>
      </w:divBdr>
    </w:div>
    <w:div w:id="816071578">
      <w:marLeft w:val="480"/>
      <w:marRight w:val="0"/>
      <w:marTop w:val="0"/>
      <w:marBottom w:val="0"/>
      <w:divBdr>
        <w:top w:val="none" w:sz="0" w:space="0" w:color="auto"/>
        <w:left w:val="none" w:sz="0" w:space="0" w:color="auto"/>
        <w:bottom w:val="none" w:sz="0" w:space="0" w:color="auto"/>
        <w:right w:val="none" w:sz="0" w:space="0" w:color="auto"/>
      </w:divBdr>
    </w:div>
    <w:div w:id="816073414">
      <w:marLeft w:val="480"/>
      <w:marRight w:val="0"/>
      <w:marTop w:val="0"/>
      <w:marBottom w:val="0"/>
      <w:divBdr>
        <w:top w:val="none" w:sz="0" w:space="0" w:color="auto"/>
        <w:left w:val="none" w:sz="0" w:space="0" w:color="auto"/>
        <w:bottom w:val="none" w:sz="0" w:space="0" w:color="auto"/>
        <w:right w:val="none" w:sz="0" w:space="0" w:color="auto"/>
      </w:divBdr>
    </w:div>
    <w:div w:id="816074769">
      <w:marLeft w:val="480"/>
      <w:marRight w:val="0"/>
      <w:marTop w:val="0"/>
      <w:marBottom w:val="0"/>
      <w:divBdr>
        <w:top w:val="none" w:sz="0" w:space="0" w:color="auto"/>
        <w:left w:val="none" w:sz="0" w:space="0" w:color="auto"/>
        <w:bottom w:val="none" w:sz="0" w:space="0" w:color="auto"/>
        <w:right w:val="none" w:sz="0" w:space="0" w:color="auto"/>
      </w:divBdr>
    </w:div>
    <w:div w:id="816185885">
      <w:marLeft w:val="480"/>
      <w:marRight w:val="0"/>
      <w:marTop w:val="0"/>
      <w:marBottom w:val="0"/>
      <w:divBdr>
        <w:top w:val="none" w:sz="0" w:space="0" w:color="auto"/>
        <w:left w:val="none" w:sz="0" w:space="0" w:color="auto"/>
        <w:bottom w:val="none" w:sz="0" w:space="0" w:color="auto"/>
        <w:right w:val="none" w:sz="0" w:space="0" w:color="auto"/>
      </w:divBdr>
    </w:div>
    <w:div w:id="816266586">
      <w:marLeft w:val="480"/>
      <w:marRight w:val="0"/>
      <w:marTop w:val="0"/>
      <w:marBottom w:val="0"/>
      <w:divBdr>
        <w:top w:val="none" w:sz="0" w:space="0" w:color="auto"/>
        <w:left w:val="none" w:sz="0" w:space="0" w:color="auto"/>
        <w:bottom w:val="none" w:sz="0" w:space="0" w:color="auto"/>
        <w:right w:val="none" w:sz="0" w:space="0" w:color="auto"/>
      </w:divBdr>
    </w:div>
    <w:div w:id="816335509">
      <w:marLeft w:val="480"/>
      <w:marRight w:val="0"/>
      <w:marTop w:val="0"/>
      <w:marBottom w:val="0"/>
      <w:divBdr>
        <w:top w:val="none" w:sz="0" w:space="0" w:color="auto"/>
        <w:left w:val="none" w:sz="0" w:space="0" w:color="auto"/>
        <w:bottom w:val="none" w:sz="0" w:space="0" w:color="auto"/>
        <w:right w:val="none" w:sz="0" w:space="0" w:color="auto"/>
      </w:divBdr>
    </w:div>
    <w:div w:id="816336422">
      <w:marLeft w:val="480"/>
      <w:marRight w:val="0"/>
      <w:marTop w:val="0"/>
      <w:marBottom w:val="0"/>
      <w:divBdr>
        <w:top w:val="none" w:sz="0" w:space="0" w:color="auto"/>
        <w:left w:val="none" w:sz="0" w:space="0" w:color="auto"/>
        <w:bottom w:val="none" w:sz="0" w:space="0" w:color="auto"/>
        <w:right w:val="none" w:sz="0" w:space="0" w:color="auto"/>
      </w:divBdr>
    </w:div>
    <w:div w:id="816336869">
      <w:marLeft w:val="480"/>
      <w:marRight w:val="0"/>
      <w:marTop w:val="0"/>
      <w:marBottom w:val="0"/>
      <w:divBdr>
        <w:top w:val="none" w:sz="0" w:space="0" w:color="auto"/>
        <w:left w:val="none" w:sz="0" w:space="0" w:color="auto"/>
        <w:bottom w:val="none" w:sz="0" w:space="0" w:color="auto"/>
        <w:right w:val="none" w:sz="0" w:space="0" w:color="auto"/>
      </w:divBdr>
    </w:div>
    <w:div w:id="816337333">
      <w:marLeft w:val="480"/>
      <w:marRight w:val="0"/>
      <w:marTop w:val="0"/>
      <w:marBottom w:val="0"/>
      <w:divBdr>
        <w:top w:val="none" w:sz="0" w:space="0" w:color="auto"/>
        <w:left w:val="none" w:sz="0" w:space="0" w:color="auto"/>
        <w:bottom w:val="none" w:sz="0" w:space="0" w:color="auto"/>
        <w:right w:val="none" w:sz="0" w:space="0" w:color="auto"/>
      </w:divBdr>
    </w:div>
    <w:div w:id="816339628">
      <w:marLeft w:val="480"/>
      <w:marRight w:val="0"/>
      <w:marTop w:val="0"/>
      <w:marBottom w:val="0"/>
      <w:divBdr>
        <w:top w:val="none" w:sz="0" w:space="0" w:color="auto"/>
        <w:left w:val="none" w:sz="0" w:space="0" w:color="auto"/>
        <w:bottom w:val="none" w:sz="0" w:space="0" w:color="auto"/>
        <w:right w:val="none" w:sz="0" w:space="0" w:color="auto"/>
      </w:divBdr>
    </w:div>
    <w:div w:id="816386302">
      <w:marLeft w:val="480"/>
      <w:marRight w:val="0"/>
      <w:marTop w:val="0"/>
      <w:marBottom w:val="0"/>
      <w:divBdr>
        <w:top w:val="none" w:sz="0" w:space="0" w:color="auto"/>
        <w:left w:val="none" w:sz="0" w:space="0" w:color="auto"/>
        <w:bottom w:val="none" w:sz="0" w:space="0" w:color="auto"/>
        <w:right w:val="none" w:sz="0" w:space="0" w:color="auto"/>
      </w:divBdr>
    </w:div>
    <w:div w:id="816410653">
      <w:marLeft w:val="480"/>
      <w:marRight w:val="0"/>
      <w:marTop w:val="0"/>
      <w:marBottom w:val="0"/>
      <w:divBdr>
        <w:top w:val="none" w:sz="0" w:space="0" w:color="auto"/>
        <w:left w:val="none" w:sz="0" w:space="0" w:color="auto"/>
        <w:bottom w:val="none" w:sz="0" w:space="0" w:color="auto"/>
        <w:right w:val="none" w:sz="0" w:space="0" w:color="auto"/>
      </w:divBdr>
    </w:div>
    <w:div w:id="816456823">
      <w:marLeft w:val="480"/>
      <w:marRight w:val="0"/>
      <w:marTop w:val="0"/>
      <w:marBottom w:val="0"/>
      <w:divBdr>
        <w:top w:val="none" w:sz="0" w:space="0" w:color="auto"/>
        <w:left w:val="none" w:sz="0" w:space="0" w:color="auto"/>
        <w:bottom w:val="none" w:sz="0" w:space="0" w:color="auto"/>
        <w:right w:val="none" w:sz="0" w:space="0" w:color="auto"/>
      </w:divBdr>
    </w:div>
    <w:div w:id="816457323">
      <w:marLeft w:val="480"/>
      <w:marRight w:val="0"/>
      <w:marTop w:val="0"/>
      <w:marBottom w:val="0"/>
      <w:divBdr>
        <w:top w:val="none" w:sz="0" w:space="0" w:color="auto"/>
        <w:left w:val="none" w:sz="0" w:space="0" w:color="auto"/>
        <w:bottom w:val="none" w:sz="0" w:space="0" w:color="auto"/>
        <w:right w:val="none" w:sz="0" w:space="0" w:color="auto"/>
      </w:divBdr>
    </w:div>
    <w:div w:id="816459145">
      <w:marLeft w:val="480"/>
      <w:marRight w:val="0"/>
      <w:marTop w:val="0"/>
      <w:marBottom w:val="0"/>
      <w:divBdr>
        <w:top w:val="none" w:sz="0" w:space="0" w:color="auto"/>
        <w:left w:val="none" w:sz="0" w:space="0" w:color="auto"/>
        <w:bottom w:val="none" w:sz="0" w:space="0" w:color="auto"/>
        <w:right w:val="none" w:sz="0" w:space="0" w:color="auto"/>
      </w:divBdr>
    </w:div>
    <w:div w:id="816528113">
      <w:marLeft w:val="480"/>
      <w:marRight w:val="0"/>
      <w:marTop w:val="0"/>
      <w:marBottom w:val="0"/>
      <w:divBdr>
        <w:top w:val="none" w:sz="0" w:space="0" w:color="auto"/>
        <w:left w:val="none" w:sz="0" w:space="0" w:color="auto"/>
        <w:bottom w:val="none" w:sz="0" w:space="0" w:color="auto"/>
        <w:right w:val="none" w:sz="0" w:space="0" w:color="auto"/>
      </w:divBdr>
    </w:div>
    <w:div w:id="816528825">
      <w:marLeft w:val="480"/>
      <w:marRight w:val="0"/>
      <w:marTop w:val="0"/>
      <w:marBottom w:val="0"/>
      <w:divBdr>
        <w:top w:val="none" w:sz="0" w:space="0" w:color="auto"/>
        <w:left w:val="none" w:sz="0" w:space="0" w:color="auto"/>
        <w:bottom w:val="none" w:sz="0" w:space="0" w:color="auto"/>
        <w:right w:val="none" w:sz="0" w:space="0" w:color="auto"/>
      </w:divBdr>
    </w:div>
    <w:div w:id="816532838">
      <w:marLeft w:val="480"/>
      <w:marRight w:val="0"/>
      <w:marTop w:val="0"/>
      <w:marBottom w:val="0"/>
      <w:divBdr>
        <w:top w:val="none" w:sz="0" w:space="0" w:color="auto"/>
        <w:left w:val="none" w:sz="0" w:space="0" w:color="auto"/>
        <w:bottom w:val="none" w:sz="0" w:space="0" w:color="auto"/>
        <w:right w:val="none" w:sz="0" w:space="0" w:color="auto"/>
      </w:divBdr>
    </w:div>
    <w:div w:id="816536096">
      <w:marLeft w:val="480"/>
      <w:marRight w:val="0"/>
      <w:marTop w:val="0"/>
      <w:marBottom w:val="0"/>
      <w:divBdr>
        <w:top w:val="none" w:sz="0" w:space="0" w:color="auto"/>
        <w:left w:val="none" w:sz="0" w:space="0" w:color="auto"/>
        <w:bottom w:val="none" w:sz="0" w:space="0" w:color="auto"/>
        <w:right w:val="none" w:sz="0" w:space="0" w:color="auto"/>
      </w:divBdr>
    </w:div>
    <w:div w:id="816579939">
      <w:marLeft w:val="480"/>
      <w:marRight w:val="0"/>
      <w:marTop w:val="0"/>
      <w:marBottom w:val="0"/>
      <w:divBdr>
        <w:top w:val="none" w:sz="0" w:space="0" w:color="auto"/>
        <w:left w:val="none" w:sz="0" w:space="0" w:color="auto"/>
        <w:bottom w:val="none" w:sz="0" w:space="0" w:color="auto"/>
        <w:right w:val="none" w:sz="0" w:space="0" w:color="auto"/>
      </w:divBdr>
    </w:div>
    <w:div w:id="816607960">
      <w:marLeft w:val="480"/>
      <w:marRight w:val="0"/>
      <w:marTop w:val="0"/>
      <w:marBottom w:val="0"/>
      <w:divBdr>
        <w:top w:val="none" w:sz="0" w:space="0" w:color="auto"/>
        <w:left w:val="none" w:sz="0" w:space="0" w:color="auto"/>
        <w:bottom w:val="none" w:sz="0" w:space="0" w:color="auto"/>
        <w:right w:val="none" w:sz="0" w:space="0" w:color="auto"/>
      </w:divBdr>
    </w:div>
    <w:div w:id="816722767">
      <w:marLeft w:val="480"/>
      <w:marRight w:val="0"/>
      <w:marTop w:val="0"/>
      <w:marBottom w:val="0"/>
      <w:divBdr>
        <w:top w:val="none" w:sz="0" w:space="0" w:color="auto"/>
        <w:left w:val="none" w:sz="0" w:space="0" w:color="auto"/>
        <w:bottom w:val="none" w:sz="0" w:space="0" w:color="auto"/>
        <w:right w:val="none" w:sz="0" w:space="0" w:color="auto"/>
      </w:divBdr>
    </w:div>
    <w:div w:id="816802804">
      <w:marLeft w:val="480"/>
      <w:marRight w:val="0"/>
      <w:marTop w:val="0"/>
      <w:marBottom w:val="0"/>
      <w:divBdr>
        <w:top w:val="none" w:sz="0" w:space="0" w:color="auto"/>
        <w:left w:val="none" w:sz="0" w:space="0" w:color="auto"/>
        <w:bottom w:val="none" w:sz="0" w:space="0" w:color="auto"/>
        <w:right w:val="none" w:sz="0" w:space="0" w:color="auto"/>
      </w:divBdr>
    </w:div>
    <w:div w:id="816843777">
      <w:marLeft w:val="480"/>
      <w:marRight w:val="0"/>
      <w:marTop w:val="0"/>
      <w:marBottom w:val="0"/>
      <w:divBdr>
        <w:top w:val="none" w:sz="0" w:space="0" w:color="auto"/>
        <w:left w:val="none" w:sz="0" w:space="0" w:color="auto"/>
        <w:bottom w:val="none" w:sz="0" w:space="0" w:color="auto"/>
        <w:right w:val="none" w:sz="0" w:space="0" w:color="auto"/>
      </w:divBdr>
    </w:div>
    <w:div w:id="816847245">
      <w:marLeft w:val="480"/>
      <w:marRight w:val="0"/>
      <w:marTop w:val="0"/>
      <w:marBottom w:val="0"/>
      <w:divBdr>
        <w:top w:val="none" w:sz="0" w:space="0" w:color="auto"/>
        <w:left w:val="none" w:sz="0" w:space="0" w:color="auto"/>
        <w:bottom w:val="none" w:sz="0" w:space="0" w:color="auto"/>
        <w:right w:val="none" w:sz="0" w:space="0" w:color="auto"/>
      </w:divBdr>
    </w:div>
    <w:div w:id="816914843">
      <w:marLeft w:val="480"/>
      <w:marRight w:val="0"/>
      <w:marTop w:val="0"/>
      <w:marBottom w:val="0"/>
      <w:divBdr>
        <w:top w:val="none" w:sz="0" w:space="0" w:color="auto"/>
        <w:left w:val="none" w:sz="0" w:space="0" w:color="auto"/>
        <w:bottom w:val="none" w:sz="0" w:space="0" w:color="auto"/>
        <w:right w:val="none" w:sz="0" w:space="0" w:color="auto"/>
      </w:divBdr>
    </w:div>
    <w:div w:id="816917495">
      <w:marLeft w:val="480"/>
      <w:marRight w:val="0"/>
      <w:marTop w:val="0"/>
      <w:marBottom w:val="0"/>
      <w:divBdr>
        <w:top w:val="none" w:sz="0" w:space="0" w:color="auto"/>
        <w:left w:val="none" w:sz="0" w:space="0" w:color="auto"/>
        <w:bottom w:val="none" w:sz="0" w:space="0" w:color="auto"/>
        <w:right w:val="none" w:sz="0" w:space="0" w:color="auto"/>
      </w:divBdr>
    </w:div>
    <w:div w:id="816919570">
      <w:marLeft w:val="480"/>
      <w:marRight w:val="0"/>
      <w:marTop w:val="0"/>
      <w:marBottom w:val="0"/>
      <w:divBdr>
        <w:top w:val="none" w:sz="0" w:space="0" w:color="auto"/>
        <w:left w:val="none" w:sz="0" w:space="0" w:color="auto"/>
        <w:bottom w:val="none" w:sz="0" w:space="0" w:color="auto"/>
        <w:right w:val="none" w:sz="0" w:space="0" w:color="auto"/>
      </w:divBdr>
    </w:div>
    <w:div w:id="816921109">
      <w:marLeft w:val="480"/>
      <w:marRight w:val="0"/>
      <w:marTop w:val="0"/>
      <w:marBottom w:val="0"/>
      <w:divBdr>
        <w:top w:val="none" w:sz="0" w:space="0" w:color="auto"/>
        <w:left w:val="none" w:sz="0" w:space="0" w:color="auto"/>
        <w:bottom w:val="none" w:sz="0" w:space="0" w:color="auto"/>
        <w:right w:val="none" w:sz="0" w:space="0" w:color="auto"/>
      </w:divBdr>
    </w:div>
    <w:div w:id="816991469">
      <w:marLeft w:val="480"/>
      <w:marRight w:val="0"/>
      <w:marTop w:val="0"/>
      <w:marBottom w:val="0"/>
      <w:divBdr>
        <w:top w:val="none" w:sz="0" w:space="0" w:color="auto"/>
        <w:left w:val="none" w:sz="0" w:space="0" w:color="auto"/>
        <w:bottom w:val="none" w:sz="0" w:space="0" w:color="auto"/>
        <w:right w:val="none" w:sz="0" w:space="0" w:color="auto"/>
      </w:divBdr>
    </w:div>
    <w:div w:id="816992264">
      <w:marLeft w:val="480"/>
      <w:marRight w:val="0"/>
      <w:marTop w:val="0"/>
      <w:marBottom w:val="0"/>
      <w:divBdr>
        <w:top w:val="none" w:sz="0" w:space="0" w:color="auto"/>
        <w:left w:val="none" w:sz="0" w:space="0" w:color="auto"/>
        <w:bottom w:val="none" w:sz="0" w:space="0" w:color="auto"/>
        <w:right w:val="none" w:sz="0" w:space="0" w:color="auto"/>
      </w:divBdr>
    </w:div>
    <w:div w:id="816994561">
      <w:marLeft w:val="480"/>
      <w:marRight w:val="0"/>
      <w:marTop w:val="0"/>
      <w:marBottom w:val="0"/>
      <w:divBdr>
        <w:top w:val="none" w:sz="0" w:space="0" w:color="auto"/>
        <w:left w:val="none" w:sz="0" w:space="0" w:color="auto"/>
        <w:bottom w:val="none" w:sz="0" w:space="0" w:color="auto"/>
        <w:right w:val="none" w:sz="0" w:space="0" w:color="auto"/>
      </w:divBdr>
    </w:div>
    <w:div w:id="817038045">
      <w:marLeft w:val="480"/>
      <w:marRight w:val="0"/>
      <w:marTop w:val="0"/>
      <w:marBottom w:val="0"/>
      <w:divBdr>
        <w:top w:val="none" w:sz="0" w:space="0" w:color="auto"/>
        <w:left w:val="none" w:sz="0" w:space="0" w:color="auto"/>
        <w:bottom w:val="none" w:sz="0" w:space="0" w:color="auto"/>
        <w:right w:val="none" w:sz="0" w:space="0" w:color="auto"/>
      </w:divBdr>
    </w:div>
    <w:div w:id="817188243">
      <w:marLeft w:val="480"/>
      <w:marRight w:val="0"/>
      <w:marTop w:val="0"/>
      <w:marBottom w:val="0"/>
      <w:divBdr>
        <w:top w:val="none" w:sz="0" w:space="0" w:color="auto"/>
        <w:left w:val="none" w:sz="0" w:space="0" w:color="auto"/>
        <w:bottom w:val="none" w:sz="0" w:space="0" w:color="auto"/>
        <w:right w:val="none" w:sz="0" w:space="0" w:color="auto"/>
      </w:divBdr>
    </w:div>
    <w:div w:id="817190661">
      <w:marLeft w:val="480"/>
      <w:marRight w:val="0"/>
      <w:marTop w:val="0"/>
      <w:marBottom w:val="0"/>
      <w:divBdr>
        <w:top w:val="none" w:sz="0" w:space="0" w:color="auto"/>
        <w:left w:val="none" w:sz="0" w:space="0" w:color="auto"/>
        <w:bottom w:val="none" w:sz="0" w:space="0" w:color="auto"/>
        <w:right w:val="none" w:sz="0" w:space="0" w:color="auto"/>
      </w:divBdr>
    </w:div>
    <w:div w:id="817306473">
      <w:marLeft w:val="480"/>
      <w:marRight w:val="0"/>
      <w:marTop w:val="0"/>
      <w:marBottom w:val="0"/>
      <w:divBdr>
        <w:top w:val="none" w:sz="0" w:space="0" w:color="auto"/>
        <w:left w:val="none" w:sz="0" w:space="0" w:color="auto"/>
        <w:bottom w:val="none" w:sz="0" w:space="0" w:color="auto"/>
        <w:right w:val="none" w:sz="0" w:space="0" w:color="auto"/>
      </w:divBdr>
    </w:div>
    <w:div w:id="817381456">
      <w:marLeft w:val="480"/>
      <w:marRight w:val="0"/>
      <w:marTop w:val="0"/>
      <w:marBottom w:val="0"/>
      <w:divBdr>
        <w:top w:val="none" w:sz="0" w:space="0" w:color="auto"/>
        <w:left w:val="none" w:sz="0" w:space="0" w:color="auto"/>
        <w:bottom w:val="none" w:sz="0" w:space="0" w:color="auto"/>
        <w:right w:val="none" w:sz="0" w:space="0" w:color="auto"/>
      </w:divBdr>
    </w:div>
    <w:div w:id="817382517">
      <w:marLeft w:val="480"/>
      <w:marRight w:val="0"/>
      <w:marTop w:val="0"/>
      <w:marBottom w:val="0"/>
      <w:divBdr>
        <w:top w:val="none" w:sz="0" w:space="0" w:color="auto"/>
        <w:left w:val="none" w:sz="0" w:space="0" w:color="auto"/>
        <w:bottom w:val="none" w:sz="0" w:space="0" w:color="auto"/>
        <w:right w:val="none" w:sz="0" w:space="0" w:color="auto"/>
      </w:divBdr>
    </w:div>
    <w:div w:id="817385398">
      <w:marLeft w:val="480"/>
      <w:marRight w:val="0"/>
      <w:marTop w:val="0"/>
      <w:marBottom w:val="0"/>
      <w:divBdr>
        <w:top w:val="none" w:sz="0" w:space="0" w:color="auto"/>
        <w:left w:val="none" w:sz="0" w:space="0" w:color="auto"/>
        <w:bottom w:val="none" w:sz="0" w:space="0" w:color="auto"/>
        <w:right w:val="none" w:sz="0" w:space="0" w:color="auto"/>
      </w:divBdr>
    </w:div>
    <w:div w:id="817453191">
      <w:marLeft w:val="480"/>
      <w:marRight w:val="0"/>
      <w:marTop w:val="0"/>
      <w:marBottom w:val="0"/>
      <w:divBdr>
        <w:top w:val="none" w:sz="0" w:space="0" w:color="auto"/>
        <w:left w:val="none" w:sz="0" w:space="0" w:color="auto"/>
        <w:bottom w:val="none" w:sz="0" w:space="0" w:color="auto"/>
        <w:right w:val="none" w:sz="0" w:space="0" w:color="auto"/>
      </w:divBdr>
    </w:div>
    <w:div w:id="817501383">
      <w:marLeft w:val="480"/>
      <w:marRight w:val="0"/>
      <w:marTop w:val="0"/>
      <w:marBottom w:val="0"/>
      <w:divBdr>
        <w:top w:val="none" w:sz="0" w:space="0" w:color="auto"/>
        <w:left w:val="none" w:sz="0" w:space="0" w:color="auto"/>
        <w:bottom w:val="none" w:sz="0" w:space="0" w:color="auto"/>
        <w:right w:val="none" w:sz="0" w:space="0" w:color="auto"/>
      </w:divBdr>
    </w:div>
    <w:div w:id="817575248">
      <w:marLeft w:val="480"/>
      <w:marRight w:val="0"/>
      <w:marTop w:val="0"/>
      <w:marBottom w:val="0"/>
      <w:divBdr>
        <w:top w:val="none" w:sz="0" w:space="0" w:color="auto"/>
        <w:left w:val="none" w:sz="0" w:space="0" w:color="auto"/>
        <w:bottom w:val="none" w:sz="0" w:space="0" w:color="auto"/>
        <w:right w:val="none" w:sz="0" w:space="0" w:color="auto"/>
      </w:divBdr>
    </w:div>
    <w:div w:id="817645333">
      <w:marLeft w:val="480"/>
      <w:marRight w:val="0"/>
      <w:marTop w:val="0"/>
      <w:marBottom w:val="0"/>
      <w:divBdr>
        <w:top w:val="none" w:sz="0" w:space="0" w:color="auto"/>
        <w:left w:val="none" w:sz="0" w:space="0" w:color="auto"/>
        <w:bottom w:val="none" w:sz="0" w:space="0" w:color="auto"/>
        <w:right w:val="none" w:sz="0" w:space="0" w:color="auto"/>
      </w:divBdr>
    </w:div>
    <w:div w:id="817645782">
      <w:marLeft w:val="480"/>
      <w:marRight w:val="0"/>
      <w:marTop w:val="0"/>
      <w:marBottom w:val="0"/>
      <w:divBdr>
        <w:top w:val="none" w:sz="0" w:space="0" w:color="auto"/>
        <w:left w:val="none" w:sz="0" w:space="0" w:color="auto"/>
        <w:bottom w:val="none" w:sz="0" w:space="0" w:color="auto"/>
        <w:right w:val="none" w:sz="0" w:space="0" w:color="auto"/>
      </w:divBdr>
    </w:div>
    <w:div w:id="817648796">
      <w:marLeft w:val="480"/>
      <w:marRight w:val="0"/>
      <w:marTop w:val="0"/>
      <w:marBottom w:val="0"/>
      <w:divBdr>
        <w:top w:val="none" w:sz="0" w:space="0" w:color="auto"/>
        <w:left w:val="none" w:sz="0" w:space="0" w:color="auto"/>
        <w:bottom w:val="none" w:sz="0" w:space="0" w:color="auto"/>
        <w:right w:val="none" w:sz="0" w:space="0" w:color="auto"/>
      </w:divBdr>
    </w:div>
    <w:div w:id="817648936">
      <w:marLeft w:val="480"/>
      <w:marRight w:val="0"/>
      <w:marTop w:val="0"/>
      <w:marBottom w:val="0"/>
      <w:divBdr>
        <w:top w:val="none" w:sz="0" w:space="0" w:color="auto"/>
        <w:left w:val="none" w:sz="0" w:space="0" w:color="auto"/>
        <w:bottom w:val="none" w:sz="0" w:space="0" w:color="auto"/>
        <w:right w:val="none" w:sz="0" w:space="0" w:color="auto"/>
      </w:divBdr>
    </w:div>
    <w:div w:id="817654422">
      <w:marLeft w:val="480"/>
      <w:marRight w:val="0"/>
      <w:marTop w:val="0"/>
      <w:marBottom w:val="0"/>
      <w:divBdr>
        <w:top w:val="none" w:sz="0" w:space="0" w:color="auto"/>
        <w:left w:val="none" w:sz="0" w:space="0" w:color="auto"/>
        <w:bottom w:val="none" w:sz="0" w:space="0" w:color="auto"/>
        <w:right w:val="none" w:sz="0" w:space="0" w:color="auto"/>
      </w:divBdr>
    </w:div>
    <w:div w:id="817722832">
      <w:marLeft w:val="480"/>
      <w:marRight w:val="0"/>
      <w:marTop w:val="0"/>
      <w:marBottom w:val="0"/>
      <w:divBdr>
        <w:top w:val="none" w:sz="0" w:space="0" w:color="auto"/>
        <w:left w:val="none" w:sz="0" w:space="0" w:color="auto"/>
        <w:bottom w:val="none" w:sz="0" w:space="0" w:color="auto"/>
        <w:right w:val="none" w:sz="0" w:space="0" w:color="auto"/>
      </w:divBdr>
    </w:div>
    <w:div w:id="817722977">
      <w:marLeft w:val="480"/>
      <w:marRight w:val="0"/>
      <w:marTop w:val="0"/>
      <w:marBottom w:val="0"/>
      <w:divBdr>
        <w:top w:val="none" w:sz="0" w:space="0" w:color="auto"/>
        <w:left w:val="none" w:sz="0" w:space="0" w:color="auto"/>
        <w:bottom w:val="none" w:sz="0" w:space="0" w:color="auto"/>
        <w:right w:val="none" w:sz="0" w:space="0" w:color="auto"/>
      </w:divBdr>
    </w:div>
    <w:div w:id="817766181">
      <w:marLeft w:val="480"/>
      <w:marRight w:val="0"/>
      <w:marTop w:val="0"/>
      <w:marBottom w:val="0"/>
      <w:divBdr>
        <w:top w:val="none" w:sz="0" w:space="0" w:color="auto"/>
        <w:left w:val="none" w:sz="0" w:space="0" w:color="auto"/>
        <w:bottom w:val="none" w:sz="0" w:space="0" w:color="auto"/>
        <w:right w:val="none" w:sz="0" w:space="0" w:color="auto"/>
      </w:divBdr>
    </w:div>
    <w:div w:id="817846230">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59662">
      <w:marLeft w:val="480"/>
      <w:marRight w:val="0"/>
      <w:marTop w:val="0"/>
      <w:marBottom w:val="0"/>
      <w:divBdr>
        <w:top w:val="none" w:sz="0" w:space="0" w:color="auto"/>
        <w:left w:val="none" w:sz="0" w:space="0" w:color="auto"/>
        <w:bottom w:val="none" w:sz="0" w:space="0" w:color="auto"/>
        <w:right w:val="none" w:sz="0" w:space="0" w:color="auto"/>
      </w:divBdr>
    </w:div>
    <w:div w:id="817960798">
      <w:marLeft w:val="480"/>
      <w:marRight w:val="0"/>
      <w:marTop w:val="0"/>
      <w:marBottom w:val="0"/>
      <w:divBdr>
        <w:top w:val="none" w:sz="0" w:space="0" w:color="auto"/>
        <w:left w:val="none" w:sz="0" w:space="0" w:color="auto"/>
        <w:bottom w:val="none" w:sz="0" w:space="0" w:color="auto"/>
        <w:right w:val="none" w:sz="0" w:space="0" w:color="auto"/>
      </w:divBdr>
    </w:div>
    <w:div w:id="817961311">
      <w:marLeft w:val="480"/>
      <w:marRight w:val="0"/>
      <w:marTop w:val="0"/>
      <w:marBottom w:val="0"/>
      <w:divBdr>
        <w:top w:val="none" w:sz="0" w:space="0" w:color="auto"/>
        <w:left w:val="none" w:sz="0" w:space="0" w:color="auto"/>
        <w:bottom w:val="none" w:sz="0" w:space="0" w:color="auto"/>
        <w:right w:val="none" w:sz="0" w:space="0" w:color="auto"/>
      </w:divBdr>
    </w:div>
    <w:div w:id="818037537">
      <w:marLeft w:val="480"/>
      <w:marRight w:val="0"/>
      <w:marTop w:val="0"/>
      <w:marBottom w:val="0"/>
      <w:divBdr>
        <w:top w:val="none" w:sz="0" w:space="0" w:color="auto"/>
        <w:left w:val="none" w:sz="0" w:space="0" w:color="auto"/>
        <w:bottom w:val="none" w:sz="0" w:space="0" w:color="auto"/>
        <w:right w:val="none" w:sz="0" w:space="0" w:color="auto"/>
      </w:divBdr>
    </w:div>
    <w:div w:id="818107467">
      <w:marLeft w:val="480"/>
      <w:marRight w:val="0"/>
      <w:marTop w:val="0"/>
      <w:marBottom w:val="0"/>
      <w:divBdr>
        <w:top w:val="none" w:sz="0" w:space="0" w:color="auto"/>
        <w:left w:val="none" w:sz="0" w:space="0" w:color="auto"/>
        <w:bottom w:val="none" w:sz="0" w:space="0" w:color="auto"/>
        <w:right w:val="none" w:sz="0" w:space="0" w:color="auto"/>
      </w:divBdr>
    </w:div>
    <w:div w:id="818107866">
      <w:marLeft w:val="480"/>
      <w:marRight w:val="0"/>
      <w:marTop w:val="0"/>
      <w:marBottom w:val="0"/>
      <w:divBdr>
        <w:top w:val="none" w:sz="0" w:space="0" w:color="auto"/>
        <w:left w:val="none" w:sz="0" w:space="0" w:color="auto"/>
        <w:bottom w:val="none" w:sz="0" w:space="0" w:color="auto"/>
        <w:right w:val="none" w:sz="0" w:space="0" w:color="auto"/>
      </w:divBdr>
    </w:div>
    <w:div w:id="818116188">
      <w:marLeft w:val="480"/>
      <w:marRight w:val="0"/>
      <w:marTop w:val="0"/>
      <w:marBottom w:val="0"/>
      <w:divBdr>
        <w:top w:val="none" w:sz="0" w:space="0" w:color="auto"/>
        <w:left w:val="none" w:sz="0" w:space="0" w:color="auto"/>
        <w:bottom w:val="none" w:sz="0" w:space="0" w:color="auto"/>
        <w:right w:val="none" w:sz="0" w:space="0" w:color="auto"/>
      </w:divBdr>
    </w:div>
    <w:div w:id="818156155">
      <w:marLeft w:val="480"/>
      <w:marRight w:val="0"/>
      <w:marTop w:val="0"/>
      <w:marBottom w:val="0"/>
      <w:divBdr>
        <w:top w:val="none" w:sz="0" w:space="0" w:color="auto"/>
        <w:left w:val="none" w:sz="0" w:space="0" w:color="auto"/>
        <w:bottom w:val="none" w:sz="0" w:space="0" w:color="auto"/>
        <w:right w:val="none" w:sz="0" w:space="0" w:color="auto"/>
      </w:divBdr>
    </w:div>
    <w:div w:id="818157571">
      <w:marLeft w:val="480"/>
      <w:marRight w:val="0"/>
      <w:marTop w:val="0"/>
      <w:marBottom w:val="0"/>
      <w:divBdr>
        <w:top w:val="none" w:sz="0" w:space="0" w:color="auto"/>
        <w:left w:val="none" w:sz="0" w:space="0" w:color="auto"/>
        <w:bottom w:val="none" w:sz="0" w:space="0" w:color="auto"/>
        <w:right w:val="none" w:sz="0" w:space="0" w:color="auto"/>
      </w:divBdr>
    </w:div>
    <w:div w:id="818158070">
      <w:marLeft w:val="480"/>
      <w:marRight w:val="0"/>
      <w:marTop w:val="0"/>
      <w:marBottom w:val="0"/>
      <w:divBdr>
        <w:top w:val="none" w:sz="0" w:space="0" w:color="auto"/>
        <w:left w:val="none" w:sz="0" w:space="0" w:color="auto"/>
        <w:bottom w:val="none" w:sz="0" w:space="0" w:color="auto"/>
        <w:right w:val="none" w:sz="0" w:space="0" w:color="auto"/>
      </w:divBdr>
    </w:div>
    <w:div w:id="818226061">
      <w:marLeft w:val="480"/>
      <w:marRight w:val="0"/>
      <w:marTop w:val="0"/>
      <w:marBottom w:val="0"/>
      <w:divBdr>
        <w:top w:val="none" w:sz="0" w:space="0" w:color="auto"/>
        <w:left w:val="none" w:sz="0" w:space="0" w:color="auto"/>
        <w:bottom w:val="none" w:sz="0" w:space="0" w:color="auto"/>
        <w:right w:val="none" w:sz="0" w:space="0" w:color="auto"/>
      </w:divBdr>
    </w:div>
    <w:div w:id="818227902">
      <w:marLeft w:val="480"/>
      <w:marRight w:val="0"/>
      <w:marTop w:val="0"/>
      <w:marBottom w:val="0"/>
      <w:divBdr>
        <w:top w:val="none" w:sz="0" w:space="0" w:color="auto"/>
        <w:left w:val="none" w:sz="0" w:space="0" w:color="auto"/>
        <w:bottom w:val="none" w:sz="0" w:space="0" w:color="auto"/>
        <w:right w:val="none" w:sz="0" w:space="0" w:color="auto"/>
      </w:divBdr>
    </w:div>
    <w:div w:id="818234016">
      <w:marLeft w:val="480"/>
      <w:marRight w:val="0"/>
      <w:marTop w:val="0"/>
      <w:marBottom w:val="0"/>
      <w:divBdr>
        <w:top w:val="none" w:sz="0" w:space="0" w:color="auto"/>
        <w:left w:val="none" w:sz="0" w:space="0" w:color="auto"/>
        <w:bottom w:val="none" w:sz="0" w:space="0" w:color="auto"/>
        <w:right w:val="none" w:sz="0" w:space="0" w:color="auto"/>
      </w:divBdr>
    </w:div>
    <w:div w:id="818307290">
      <w:marLeft w:val="480"/>
      <w:marRight w:val="0"/>
      <w:marTop w:val="0"/>
      <w:marBottom w:val="0"/>
      <w:divBdr>
        <w:top w:val="none" w:sz="0" w:space="0" w:color="auto"/>
        <w:left w:val="none" w:sz="0" w:space="0" w:color="auto"/>
        <w:bottom w:val="none" w:sz="0" w:space="0" w:color="auto"/>
        <w:right w:val="none" w:sz="0" w:space="0" w:color="auto"/>
      </w:divBdr>
    </w:div>
    <w:div w:id="818350886">
      <w:marLeft w:val="480"/>
      <w:marRight w:val="0"/>
      <w:marTop w:val="0"/>
      <w:marBottom w:val="0"/>
      <w:divBdr>
        <w:top w:val="none" w:sz="0" w:space="0" w:color="auto"/>
        <w:left w:val="none" w:sz="0" w:space="0" w:color="auto"/>
        <w:bottom w:val="none" w:sz="0" w:space="0" w:color="auto"/>
        <w:right w:val="none" w:sz="0" w:space="0" w:color="auto"/>
      </w:divBdr>
    </w:div>
    <w:div w:id="818378821">
      <w:marLeft w:val="480"/>
      <w:marRight w:val="0"/>
      <w:marTop w:val="0"/>
      <w:marBottom w:val="0"/>
      <w:divBdr>
        <w:top w:val="none" w:sz="0" w:space="0" w:color="auto"/>
        <w:left w:val="none" w:sz="0" w:space="0" w:color="auto"/>
        <w:bottom w:val="none" w:sz="0" w:space="0" w:color="auto"/>
        <w:right w:val="none" w:sz="0" w:space="0" w:color="auto"/>
      </w:divBdr>
    </w:div>
    <w:div w:id="818421991">
      <w:marLeft w:val="480"/>
      <w:marRight w:val="0"/>
      <w:marTop w:val="0"/>
      <w:marBottom w:val="0"/>
      <w:divBdr>
        <w:top w:val="none" w:sz="0" w:space="0" w:color="auto"/>
        <w:left w:val="none" w:sz="0" w:space="0" w:color="auto"/>
        <w:bottom w:val="none" w:sz="0" w:space="0" w:color="auto"/>
        <w:right w:val="none" w:sz="0" w:space="0" w:color="auto"/>
      </w:divBdr>
    </w:div>
    <w:div w:id="818426891">
      <w:marLeft w:val="480"/>
      <w:marRight w:val="0"/>
      <w:marTop w:val="0"/>
      <w:marBottom w:val="0"/>
      <w:divBdr>
        <w:top w:val="none" w:sz="0" w:space="0" w:color="auto"/>
        <w:left w:val="none" w:sz="0" w:space="0" w:color="auto"/>
        <w:bottom w:val="none" w:sz="0" w:space="0" w:color="auto"/>
        <w:right w:val="none" w:sz="0" w:space="0" w:color="auto"/>
      </w:divBdr>
    </w:div>
    <w:div w:id="818497912">
      <w:marLeft w:val="480"/>
      <w:marRight w:val="0"/>
      <w:marTop w:val="0"/>
      <w:marBottom w:val="0"/>
      <w:divBdr>
        <w:top w:val="none" w:sz="0" w:space="0" w:color="auto"/>
        <w:left w:val="none" w:sz="0" w:space="0" w:color="auto"/>
        <w:bottom w:val="none" w:sz="0" w:space="0" w:color="auto"/>
        <w:right w:val="none" w:sz="0" w:space="0" w:color="auto"/>
      </w:divBdr>
    </w:div>
    <w:div w:id="818576390">
      <w:marLeft w:val="480"/>
      <w:marRight w:val="0"/>
      <w:marTop w:val="0"/>
      <w:marBottom w:val="0"/>
      <w:divBdr>
        <w:top w:val="none" w:sz="0" w:space="0" w:color="auto"/>
        <w:left w:val="none" w:sz="0" w:space="0" w:color="auto"/>
        <w:bottom w:val="none" w:sz="0" w:space="0" w:color="auto"/>
        <w:right w:val="none" w:sz="0" w:space="0" w:color="auto"/>
      </w:divBdr>
    </w:div>
    <w:div w:id="818620423">
      <w:marLeft w:val="480"/>
      <w:marRight w:val="0"/>
      <w:marTop w:val="0"/>
      <w:marBottom w:val="0"/>
      <w:divBdr>
        <w:top w:val="none" w:sz="0" w:space="0" w:color="auto"/>
        <w:left w:val="none" w:sz="0" w:space="0" w:color="auto"/>
        <w:bottom w:val="none" w:sz="0" w:space="0" w:color="auto"/>
        <w:right w:val="none" w:sz="0" w:space="0" w:color="auto"/>
      </w:divBdr>
    </w:div>
    <w:div w:id="818765209">
      <w:marLeft w:val="480"/>
      <w:marRight w:val="0"/>
      <w:marTop w:val="0"/>
      <w:marBottom w:val="0"/>
      <w:divBdr>
        <w:top w:val="none" w:sz="0" w:space="0" w:color="auto"/>
        <w:left w:val="none" w:sz="0" w:space="0" w:color="auto"/>
        <w:bottom w:val="none" w:sz="0" w:space="0" w:color="auto"/>
        <w:right w:val="none" w:sz="0" w:space="0" w:color="auto"/>
      </w:divBdr>
    </w:div>
    <w:div w:id="818768926">
      <w:marLeft w:val="480"/>
      <w:marRight w:val="0"/>
      <w:marTop w:val="0"/>
      <w:marBottom w:val="0"/>
      <w:divBdr>
        <w:top w:val="none" w:sz="0" w:space="0" w:color="auto"/>
        <w:left w:val="none" w:sz="0" w:space="0" w:color="auto"/>
        <w:bottom w:val="none" w:sz="0" w:space="0" w:color="auto"/>
        <w:right w:val="none" w:sz="0" w:space="0" w:color="auto"/>
      </w:divBdr>
    </w:div>
    <w:div w:id="818807457">
      <w:marLeft w:val="480"/>
      <w:marRight w:val="0"/>
      <w:marTop w:val="0"/>
      <w:marBottom w:val="0"/>
      <w:divBdr>
        <w:top w:val="none" w:sz="0" w:space="0" w:color="auto"/>
        <w:left w:val="none" w:sz="0" w:space="0" w:color="auto"/>
        <w:bottom w:val="none" w:sz="0" w:space="0" w:color="auto"/>
        <w:right w:val="none" w:sz="0" w:space="0" w:color="auto"/>
      </w:divBdr>
    </w:div>
    <w:div w:id="818807721">
      <w:marLeft w:val="480"/>
      <w:marRight w:val="0"/>
      <w:marTop w:val="0"/>
      <w:marBottom w:val="0"/>
      <w:divBdr>
        <w:top w:val="none" w:sz="0" w:space="0" w:color="auto"/>
        <w:left w:val="none" w:sz="0" w:space="0" w:color="auto"/>
        <w:bottom w:val="none" w:sz="0" w:space="0" w:color="auto"/>
        <w:right w:val="none" w:sz="0" w:space="0" w:color="auto"/>
      </w:divBdr>
    </w:div>
    <w:div w:id="818813495">
      <w:marLeft w:val="480"/>
      <w:marRight w:val="0"/>
      <w:marTop w:val="0"/>
      <w:marBottom w:val="0"/>
      <w:divBdr>
        <w:top w:val="none" w:sz="0" w:space="0" w:color="auto"/>
        <w:left w:val="none" w:sz="0" w:space="0" w:color="auto"/>
        <w:bottom w:val="none" w:sz="0" w:space="0" w:color="auto"/>
        <w:right w:val="none" w:sz="0" w:space="0" w:color="auto"/>
      </w:divBdr>
    </w:div>
    <w:div w:id="818814144">
      <w:marLeft w:val="480"/>
      <w:marRight w:val="0"/>
      <w:marTop w:val="0"/>
      <w:marBottom w:val="0"/>
      <w:divBdr>
        <w:top w:val="none" w:sz="0" w:space="0" w:color="auto"/>
        <w:left w:val="none" w:sz="0" w:space="0" w:color="auto"/>
        <w:bottom w:val="none" w:sz="0" w:space="0" w:color="auto"/>
        <w:right w:val="none" w:sz="0" w:space="0" w:color="auto"/>
      </w:divBdr>
    </w:div>
    <w:div w:id="818889214">
      <w:marLeft w:val="480"/>
      <w:marRight w:val="0"/>
      <w:marTop w:val="0"/>
      <w:marBottom w:val="0"/>
      <w:divBdr>
        <w:top w:val="none" w:sz="0" w:space="0" w:color="auto"/>
        <w:left w:val="none" w:sz="0" w:space="0" w:color="auto"/>
        <w:bottom w:val="none" w:sz="0" w:space="0" w:color="auto"/>
        <w:right w:val="none" w:sz="0" w:space="0" w:color="auto"/>
      </w:divBdr>
    </w:div>
    <w:div w:id="818889636">
      <w:marLeft w:val="480"/>
      <w:marRight w:val="0"/>
      <w:marTop w:val="0"/>
      <w:marBottom w:val="0"/>
      <w:divBdr>
        <w:top w:val="none" w:sz="0" w:space="0" w:color="auto"/>
        <w:left w:val="none" w:sz="0" w:space="0" w:color="auto"/>
        <w:bottom w:val="none" w:sz="0" w:space="0" w:color="auto"/>
        <w:right w:val="none" w:sz="0" w:space="0" w:color="auto"/>
      </w:divBdr>
    </w:div>
    <w:div w:id="818964985">
      <w:marLeft w:val="480"/>
      <w:marRight w:val="0"/>
      <w:marTop w:val="0"/>
      <w:marBottom w:val="0"/>
      <w:divBdr>
        <w:top w:val="none" w:sz="0" w:space="0" w:color="auto"/>
        <w:left w:val="none" w:sz="0" w:space="0" w:color="auto"/>
        <w:bottom w:val="none" w:sz="0" w:space="0" w:color="auto"/>
        <w:right w:val="none" w:sz="0" w:space="0" w:color="auto"/>
      </w:divBdr>
    </w:div>
    <w:div w:id="819032675">
      <w:marLeft w:val="480"/>
      <w:marRight w:val="0"/>
      <w:marTop w:val="0"/>
      <w:marBottom w:val="0"/>
      <w:divBdr>
        <w:top w:val="none" w:sz="0" w:space="0" w:color="auto"/>
        <w:left w:val="none" w:sz="0" w:space="0" w:color="auto"/>
        <w:bottom w:val="none" w:sz="0" w:space="0" w:color="auto"/>
        <w:right w:val="none" w:sz="0" w:space="0" w:color="auto"/>
      </w:divBdr>
    </w:div>
    <w:div w:id="819034092">
      <w:marLeft w:val="480"/>
      <w:marRight w:val="0"/>
      <w:marTop w:val="0"/>
      <w:marBottom w:val="0"/>
      <w:divBdr>
        <w:top w:val="none" w:sz="0" w:space="0" w:color="auto"/>
        <w:left w:val="none" w:sz="0" w:space="0" w:color="auto"/>
        <w:bottom w:val="none" w:sz="0" w:space="0" w:color="auto"/>
        <w:right w:val="none" w:sz="0" w:space="0" w:color="auto"/>
      </w:divBdr>
    </w:div>
    <w:div w:id="819034479">
      <w:marLeft w:val="480"/>
      <w:marRight w:val="0"/>
      <w:marTop w:val="0"/>
      <w:marBottom w:val="0"/>
      <w:divBdr>
        <w:top w:val="none" w:sz="0" w:space="0" w:color="auto"/>
        <w:left w:val="none" w:sz="0" w:space="0" w:color="auto"/>
        <w:bottom w:val="none" w:sz="0" w:space="0" w:color="auto"/>
        <w:right w:val="none" w:sz="0" w:space="0" w:color="auto"/>
      </w:divBdr>
    </w:div>
    <w:div w:id="819075287">
      <w:marLeft w:val="480"/>
      <w:marRight w:val="0"/>
      <w:marTop w:val="0"/>
      <w:marBottom w:val="0"/>
      <w:divBdr>
        <w:top w:val="none" w:sz="0" w:space="0" w:color="auto"/>
        <w:left w:val="none" w:sz="0" w:space="0" w:color="auto"/>
        <w:bottom w:val="none" w:sz="0" w:space="0" w:color="auto"/>
        <w:right w:val="none" w:sz="0" w:space="0" w:color="auto"/>
      </w:divBdr>
    </w:div>
    <w:div w:id="819079045">
      <w:marLeft w:val="480"/>
      <w:marRight w:val="0"/>
      <w:marTop w:val="0"/>
      <w:marBottom w:val="0"/>
      <w:divBdr>
        <w:top w:val="none" w:sz="0" w:space="0" w:color="auto"/>
        <w:left w:val="none" w:sz="0" w:space="0" w:color="auto"/>
        <w:bottom w:val="none" w:sz="0" w:space="0" w:color="auto"/>
        <w:right w:val="none" w:sz="0" w:space="0" w:color="auto"/>
      </w:divBdr>
    </w:div>
    <w:div w:id="819148967">
      <w:marLeft w:val="480"/>
      <w:marRight w:val="0"/>
      <w:marTop w:val="0"/>
      <w:marBottom w:val="0"/>
      <w:divBdr>
        <w:top w:val="none" w:sz="0" w:space="0" w:color="auto"/>
        <w:left w:val="none" w:sz="0" w:space="0" w:color="auto"/>
        <w:bottom w:val="none" w:sz="0" w:space="0" w:color="auto"/>
        <w:right w:val="none" w:sz="0" w:space="0" w:color="auto"/>
      </w:divBdr>
    </w:div>
    <w:div w:id="819153776">
      <w:marLeft w:val="480"/>
      <w:marRight w:val="0"/>
      <w:marTop w:val="0"/>
      <w:marBottom w:val="0"/>
      <w:divBdr>
        <w:top w:val="none" w:sz="0" w:space="0" w:color="auto"/>
        <w:left w:val="none" w:sz="0" w:space="0" w:color="auto"/>
        <w:bottom w:val="none" w:sz="0" w:space="0" w:color="auto"/>
        <w:right w:val="none" w:sz="0" w:space="0" w:color="auto"/>
      </w:divBdr>
    </w:div>
    <w:div w:id="819154189">
      <w:marLeft w:val="480"/>
      <w:marRight w:val="0"/>
      <w:marTop w:val="0"/>
      <w:marBottom w:val="0"/>
      <w:divBdr>
        <w:top w:val="none" w:sz="0" w:space="0" w:color="auto"/>
        <w:left w:val="none" w:sz="0" w:space="0" w:color="auto"/>
        <w:bottom w:val="none" w:sz="0" w:space="0" w:color="auto"/>
        <w:right w:val="none" w:sz="0" w:space="0" w:color="auto"/>
      </w:divBdr>
    </w:div>
    <w:div w:id="819200044">
      <w:marLeft w:val="480"/>
      <w:marRight w:val="0"/>
      <w:marTop w:val="0"/>
      <w:marBottom w:val="0"/>
      <w:divBdr>
        <w:top w:val="none" w:sz="0" w:space="0" w:color="auto"/>
        <w:left w:val="none" w:sz="0" w:space="0" w:color="auto"/>
        <w:bottom w:val="none" w:sz="0" w:space="0" w:color="auto"/>
        <w:right w:val="none" w:sz="0" w:space="0" w:color="auto"/>
      </w:divBdr>
    </w:div>
    <w:div w:id="819272450">
      <w:marLeft w:val="480"/>
      <w:marRight w:val="0"/>
      <w:marTop w:val="0"/>
      <w:marBottom w:val="0"/>
      <w:divBdr>
        <w:top w:val="none" w:sz="0" w:space="0" w:color="auto"/>
        <w:left w:val="none" w:sz="0" w:space="0" w:color="auto"/>
        <w:bottom w:val="none" w:sz="0" w:space="0" w:color="auto"/>
        <w:right w:val="none" w:sz="0" w:space="0" w:color="auto"/>
      </w:divBdr>
    </w:div>
    <w:div w:id="819274545">
      <w:marLeft w:val="480"/>
      <w:marRight w:val="0"/>
      <w:marTop w:val="0"/>
      <w:marBottom w:val="0"/>
      <w:divBdr>
        <w:top w:val="none" w:sz="0" w:space="0" w:color="auto"/>
        <w:left w:val="none" w:sz="0" w:space="0" w:color="auto"/>
        <w:bottom w:val="none" w:sz="0" w:space="0" w:color="auto"/>
        <w:right w:val="none" w:sz="0" w:space="0" w:color="auto"/>
      </w:divBdr>
    </w:div>
    <w:div w:id="819342562">
      <w:marLeft w:val="480"/>
      <w:marRight w:val="0"/>
      <w:marTop w:val="0"/>
      <w:marBottom w:val="0"/>
      <w:divBdr>
        <w:top w:val="none" w:sz="0" w:space="0" w:color="auto"/>
        <w:left w:val="none" w:sz="0" w:space="0" w:color="auto"/>
        <w:bottom w:val="none" w:sz="0" w:space="0" w:color="auto"/>
        <w:right w:val="none" w:sz="0" w:space="0" w:color="auto"/>
      </w:divBdr>
    </w:div>
    <w:div w:id="819343127">
      <w:marLeft w:val="480"/>
      <w:marRight w:val="0"/>
      <w:marTop w:val="0"/>
      <w:marBottom w:val="0"/>
      <w:divBdr>
        <w:top w:val="none" w:sz="0" w:space="0" w:color="auto"/>
        <w:left w:val="none" w:sz="0" w:space="0" w:color="auto"/>
        <w:bottom w:val="none" w:sz="0" w:space="0" w:color="auto"/>
        <w:right w:val="none" w:sz="0" w:space="0" w:color="auto"/>
      </w:divBdr>
    </w:div>
    <w:div w:id="819420258">
      <w:marLeft w:val="480"/>
      <w:marRight w:val="0"/>
      <w:marTop w:val="0"/>
      <w:marBottom w:val="0"/>
      <w:divBdr>
        <w:top w:val="none" w:sz="0" w:space="0" w:color="auto"/>
        <w:left w:val="none" w:sz="0" w:space="0" w:color="auto"/>
        <w:bottom w:val="none" w:sz="0" w:space="0" w:color="auto"/>
        <w:right w:val="none" w:sz="0" w:space="0" w:color="auto"/>
      </w:divBdr>
    </w:div>
    <w:div w:id="819421963">
      <w:marLeft w:val="480"/>
      <w:marRight w:val="0"/>
      <w:marTop w:val="0"/>
      <w:marBottom w:val="0"/>
      <w:divBdr>
        <w:top w:val="none" w:sz="0" w:space="0" w:color="auto"/>
        <w:left w:val="none" w:sz="0" w:space="0" w:color="auto"/>
        <w:bottom w:val="none" w:sz="0" w:space="0" w:color="auto"/>
        <w:right w:val="none" w:sz="0" w:space="0" w:color="auto"/>
      </w:divBdr>
    </w:div>
    <w:div w:id="819535827">
      <w:marLeft w:val="480"/>
      <w:marRight w:val="0"/>
      <w:marTop w:val="0"/>
      <w:marBottom w:val="0"/>
      <w:divBdr>
        <w:top w:val="none" w:sz="0" w:space="0" w:color="auto"/>
        <w:left w:val="none" w:sz="0" w:space="0" w:color="auto"/>
        <w:bottom w:val="none" w:sz="0" w:space="0" w:color="auto"/>
        <w:right w:val="none" w:sz="0" w:space="0" w:color="auto"/>
      </w:divBdr>
    </w:div>
    <w:div w:id="819543008">
      <w:marLeft w:val="480"/>
      <w:marRight w:val="0"/>
      <w:marTop w:val="0"/>
      <w:marBottom w:val="0"/>
      <w:divBdr>
        <w:top w:val="none" w:sz="0" w:space="0" w:color="auto"/>
        <w:left w:val="none" w:sz="0" w:space="0" w:color="auto"/>
        <w:bottom w:val="none" w:sz="0" w:space="0" w:color="auto"/>
        <w:right w:val="none" w:sz="0" w:space="0" w:color="auto"/>
      </w:divBdr>
    </w:div>
    <w:div w:id="819619994">
      <w:marLeft w:val="480"/>
      <w:marRight w:val="0"/>
      <w:marTop w:val="0"/>
      <w:marBottom w:val="0"/>
      <w:divBdr>
        <w:top w:val="none" w:sz="0" w:space="0" w:color="auto"/>
        <w:left w:val="none" w:sz="0" w:space="0" w:color="auto"/>
        <w:bottom w:val="none" w:sz="0" w:space="0" w:color="auto"/>
        <w:right w:val="none" w:sz="0" w:space="0" w:color="auto"/>
      </w:divBdr>
    </w:div>
    <w:div w:id="819688486">
      <w:marLeft w:val="480"/>
      <w:marRight w:val="0"/>
      <w:marTop w:val="0"/>
      <w:marBottom w:val="0"/>
      <w:divBdr>
        <w:top w:val="none" w:sz="0" w:space="0" w:color="auto"/>
        <w:left w:val="none" w:sz="0" w:space="0" w:color="auto"/>
        <w:bottom w:val="none" w:sz="0" w:space="0" w:color="auto"/>
        <w:right w:val="none" w:sz="0" w:space="0" w:color="auto"/>
      </w:divBdr>
    </w:div>
    <w:div w:id="819688791">
      <w:marLeft w:val="480"/>
      <w:marRight w:val="0"/>
      <w:marTop w:val="0"/>
      <w:marBottom w:val="0"/>
      <w:divBdr>
        <w:top w:val="none" w:sz="0" w:space="0" w:color="auto"/>
        <w:left w:val="none" w:sz="0" w:space="0" w:color="auto"/>
        <w:bottom w:val="none" w:sz="0" w:space="0" w:color="auto"/>
        <w:right w:val="none" w:sz="0" w:space="0" w:color="auto"/>
      </w:divBdr>
    </w:div>
    <w:div w:id="819735296">
      <w:marLeft w:val="480"/>
      <w:marRight w:val="0"/>
      <w:marTop w:val="0"/>
      <w:marBottom w:val="0"/>
      <w:divBdr>
        <w:top w:val="none" w:sz="0" w:space="0" w:color="auto"/>
        <w:left w:val="none" w:sz="0" w:space="0" w:color="auto"/>
        <w:bottom w:val="none" w:sz="0" w:space="0" w:color="auto"/>
        <w:right w:val="none" w:sz="0" w:space="0" w:color="auto"/>
      </w:divBdr>
    </w:div>
    <w:div w:id="819884905">
      <w:marLeft w:val="480"/>
      <w:marRight w:val="0"/>
      <w:marTop w:val="0"/>
      <w:marBottom w:val="0"/>
      <w:divBdr>
        <w:top w:val="none" w:sz="0" w:space="0" w:color="auto"/>
        <w:left w:val="none" w:sz="0" w:space="0" w:color="auto"/>
        <w:bottom w:val="none" w:sz="0" w:space="0" w:color="auto"/>
        <w:right w:val="none" w:sz="0" w:space="0" w:color="auto"/>
      </w:divBdr>
    </w:div>
    <w:div w:id="819885907">
      <w:marLeft w:val="480"/>
      <w:marRight w:val="0"/>
      <w:marTop w:val="0"/>
      <w:marBottom w:val="0"/>
      <w:divBdr>
        <w:top w:val="none" w:sz="0" w:space="0" w:color="auto"/>
        <w:left w:val="none" w:sz="0" w:space="0" w:color="auto"/>
        <w:bottom w:val="none" w:sz="0" w:space="0" w:color="auto"/>
        <w:right w:val="none" w:sz="0" w:space="0" w:color="auto"/>
      </w:divBdr>
    </w:div>
    <w:div w:id="819886341">
      <w:marLeft w:val="480"/>
      <w:marRight w:val="0"/>
      <w:marTop w:val="0"/>
      <w:marBottom w:val="0"/>
      <w:divBdr>
        <w:top w:val="none" w:sz="0" w:space="0" w:color="auto"/>
        <w:left w:val="none" w:sz="0" w:space="0" w:color="auto"/>
        <w:bottom w:val="none" w:sz="0" w:space="0" w:color="auto"/>
        <w:right w:val="none" w:sz="0" w:space="0" w:color="auto"/>
      </w:divBdr>
    </w:div>
    <w:div w:id="819926944">
      <w:marLeft w:val="480"/>
      <w:marRight w:val="0"/>
      <w:marTop w:val="0"/>
      <w:marBottom w:val="0"/>
      <w:divBdr>
        <w:top w:val="none" w:sz="0" w:space="0" w:color="auto"/>
        <w:left w:val="none" w:sz="0" w:space="0" w:color="auto"/>
        <w:bottom w:val="none" w:sz="0" w:space="0" w:color="auto"/>
        <w:right w:val="none" w:sz="0" w:space="0" w:color="auto"/>
      </w:divBdr>
    </w:div>
    <w:div w:id="819930760">
      <w:marLeft w:val="480"/>
      <w:marRight w:val="0"/>
      <w:marTop w:val="0"/>
      <w:marBottom w:val="0"/>
      <w:divBdr>
        <w:top w:val="none" w:sz="0" w:space="0" w:color="auto"/>
        <w:left w:val="none" w:sz="0" w:space="0" w:color="auto"/>
        <w:bottom w:val="none" w:sz="0" w:space="0" w:color="auto"/>
        <w:right w:val="none" w:sz="0" w:space="0" w:color="auto"/>
      </w:divBdr>
    </w:div>
    <w:div w:id="820004895">
      <w:marLeft w:val="480"/>
      <w:marRight w:val="0"/>
      <w:marTop w:val="0"/>
      <w:marBottom w:val="0"/>
      <w:divBdr>
        <w:top w:val="none" w:sz="0" w:space="0" w:color="auto"/>
        <w:left w:val="none" w:sz="0" w:space="0" w:color="auto"/>
        <w:bottom w:val="none" w:sz="0" w:space="0" w:color="auto"/>
        <w:right w:val="none" w:sz="0" w:space="0" w:color="auto"/>
      </w:divBdr>
    </w:div>
    <w:div w:id="820074351">
      <w:marLeft w:val="480"/>
      <w:marRight w:val="0"/>
      <w:marTop w:val="0"/>
      <w:marBottom w:val="0"/>
      <w:divBdr>
        <w:top w:val="none" w:sz="0" w:space="0" w:color="auto"/>
        <w:left w:val="none" w:sz="0" w:space="0" w:color="auto"/>
        <w:bottom w:val="none" w:sz="0" w:space="0" w:color="auto"/>
        <w:right w:val="none" w:sz="0" w:space="0" w:color="auto"/>
      </w:divBdr>
    </w:div>
    <w:div w:id="820081467">
      <w:marLeft w:val="480"/>
      <w:marRight w:val="0"/>
      <w:marTop w:val="0"/>
      <w:marBottom w:val="0"/>
      <w:divBdr>
        <w:top w:val="none" w:sz="0" w:space="0" w:color="auto"/>
        <w:left w:val="none" w:sz="0" w:space="0" w:color="auto"/>
        <w:bottom w:val="none" w:sz="0" w:space="0" w:color="auto"/>
        <w:right w:val="none" w:sz="0" w:space="0" w:color="auto"/>
      </w:divBdr>
    </w:div>
    <w:div w:id="820123383">
      <w:marLeft w:val="480"/>
      <w:marRight w:val="0"/>
      <w:marTop w:val="0"/>
      <w:marBottom w:val="0"/>
      <w:divBdr>
        <w:top w:val="none" w:sz="0" w:space="0" w:color="auto"/>
        <w:left w:val="none" w:sz="0" w:space="0" w:color="auto"/>
        <w:bottom w:val="none" w:sz="0" w:space="0" w:color="auto"/>
        <w:right w:val="none" w:sz="0" w:space="0" w:color="auto"/>
      </w:divBdr>
    </w:div>
    <w:div w:id="820197268">
      <w:marLeft w:val="480"/>
      <w:marRight w:val="0"/>
      <w:marTop w:val="0"/>
      <w:marBottom w:val="0"/>
      <w:divBdr>
        <w:top w:val="none" w:sz="0" w:space="0" w:color="auto"/>
        <w:left w:val="none" w:sz="0" w:space="0" w:color="auto"/>
        <w:bottom w:val="none" w:sz="0" w:space="0" w:color="auto"/>
        <w:right w:val="none" w:sz="0" w:space="0" w:color="auto"/>
      </w:divBdr>
    </w:div>
    <w:div w:id="820197667">
      <w:marLeft w:val="480"/>
      <w:marRight w:val="0"/>
      <w:marTop w:val="0"/>
      <w:marBottom w:val="0"/>
      <w:divBdr>
        <w:top w:val="none" w:sz="0" w:space="0" w:color="auto"/>
        <w:left w:val="none" w:sz="0" w:space="0" w:color="auto"/>
        <w:bottom w:val="none" w:sz="0" w:space="0" w:color="auto"/>
        <w:right w:val="none" w:sz="0" w:space="0" w:color="auto"/>
      </w:divBdr>
    </w:div>
    <w:div w:id="820266737">
      <w:marLeft w:val="480"/>
      <w:marRight w:val="0"/>
      <w:marTop w:val="0"/>
      <w:marBottom w:val="0"/>
      <w:divBdr>
        <w:top w:val="none" w:sz="0" w:space="0" w:color="auto"/>
        <w:left w:val="none" w:sz="0" w:space="0" w:color="auto"/>
        <w:bottom w:val="none" w:sz="0" w:space="0" w:color="auto"/>
        <w:right w:val="none" w:sz="0" w:space="0" w:color="auto"/>
      </w:divBdr>
    </w:div>
    <w:div w:id="820274288">
      <w:marLeft w:val="480"/>
      <w:marRight w:val="0"/>
      <w:marTop w:val="0"/>
      <w:marBottom w:val="0"/>
      <w:divBdr>
        <w:top w:val="none" w:sz="0" w:space="0" w:color="auto"/>
        <w:left w:val="none" w:sz="0" w:space="0" w:color="auto"/>
        <w:bottom w:val="none" w:sz="0" w:space="0" w:color="auto"/>
        <w:right w:val="none" w:sz="0" w:space="0" w:color="auto"/>
      </w:divBdr>
    </w:div>
    <w:div w:id="820341515">
      <w:marLeft w:val="480"/>
      <w:marRight w:val="0"/>
      <w:marTop w:val="0"/>
      <w:marBottom w:val="0"/>
      <w:divBdr>
        <w:top w:val="none" w:sz="0" w:space="0" w:color="auto"/>
        <w:left w:val="none" w:sz="0" w:space="0" w:color="auto"/>
        <w:bottom w:val="none" w:sz="0" w:space="0" w:color="auto"/>
        <w:right w:val="none" w:sz="0" w:space="0" w:color="auto"/>
      </w:divBdr>
    </w:div>
    <w:div w:id="820392855">
      <w:marLeft w:val="480"/>
      <w:marRight w:val="0"/>
      <w:marTop w:val="0"/>
      <w:marBottom w:val="0"/>
      <w:divBdr>
        <w:top w:val="none" w:sz="0" w:space="0" w:color="auto"/>
        <w:left w:val="none" w:sz="0" w:space="0" w:color="auto"/>
        <w:bottom w:val="none" w:sz="0" w:space="0" w:color="auto"/>
        <w:right w:val="none" w:sz="0" w:space="0" w:color="auto"/>
      </w:divBdr>
    </w:div>
    <w:div w:id="820462311">
      <w:marLeft w:val="480"/>
      <w:marRight w:val="0"/>
      <w:marTop w:val="0"/>
      <w:marBottom w:val="0"/>
      <w:divBdr>
        <w:top w:val="none" w:sz="0" w:space="0" w:color="auto"/>
        <w:left w:val="none" w:sz="0" w:space="0" w:color="auto"/>
        <w:bottom w:val="none" w:sz="0" w:space="0" w:color="auto"/>
        <w:right w:val="none" w:sz="0" w:space="0" w:color="auto"/>
      </w:divBdr>
    </w:div>
    <w:div w:id="820540139">
      <w:marLeft w:val="480"/>
      <w:marRight w:val="0"/>
      <w:marTop w:val="0"/>
      <w:marBottom w:val="0"/>
      <w:divBdr>
        <w:top w:val="none" w:sz="0" w:space="0" w:color="auto"/>
        <w:left w:val="none" w:sz="0" w:space="0" w:color="auto"/>
        <w:bottom w:val="none" w:sz="0" w:space="0" w:color="auto"/>
        <w:right w:val="none" w:sz="0" w:space="0" w:color="auto"/>
      </w:divBdr>
    </w:div>
    <w:div w:id="820542218">
      <w:marLeft w:val="480"/>
      <w:marRight w:val="0"/>
      <w:marTop w:val="0"/>
      <w:marBottom w:val="0"/>
      <w:divBdr>
        <w:top w:val="none" w:sz="0" w:space="0" w:color="auto"/>
        <w:left w:val="none" w:sz="0" w:space="0" w:color="auto"/>
        <w:bottom w:val="none" w:sz="0" w:space="0" w:color="auto"/>
        <w:right w:val="none" w:sz="0" w:space="0" w:color="auto"/>
      </w:divBdr>
    </w:div>
    <w:div w:id="820578994">
      <w:marLeft w:val="480"/>
      <w:marRight w:val="0"/>
      <w:marTop w:val="0"/>
      <w:marBottom w:val="0"/>
      <w:divBdr>
        <w:top w:val="none" w:sz="0" w:space="0" w:color="auto"/>
        <w:left w:val="none" w:sz="0" w:space="0" w:color="auto"/>
        <w:bottom w:val="none" w:sz="0" w:space="0" w:color="auto"/>
        <w:right w:val="none" w:sz="0" w:space="0" w:color="auto"/>
      </w:divBdr>
    </w:div>
    <w:div w:id="820580865">
      <w:marLeft w:val="480"/>
      <w:marRight w:val="0"/>
      <w:marTop w:val="0"/>
      <w:marBottom w:val="0"/>
      <w:divBdr>
        <w:top w:val="none" w:sz="0" w:space="0" w:color="auto"/>
        <w:left w:val="none" w:sz="0" w:space="0" w:color="auto"/>
        <w:bottom w:val="none" w:sz="0" w:space="0" w:color="auto"/>
        <w:right w:val="none" w:sz="0" w:space="0" w:color="auto"/>
      </w:divBdr>
    </w:div>
    <w:div w:id="820584714">
      <w:marLeft w:val="480"/>
      <w:marRight w:val="0"/>
      <w:marTop w:val="0"/>
      <w:marBottom w:val="0"/>
      <w:divBdr>
        <w:top w:val="none" w:sz="0" w:space="0" w:color="auto"/>
        <w:left w:val="none" w:sz="0" w:space="0" w:color="auto"/>
        <w:bottom w:val="none" w:sz="0" w:space="0" w:color="auto"/>
        <w:right w:val="none" w:sz="0" w:space="0" w:color="auto"/>
      </w:divBdr>
    </w:div>
    <w:div w:id="820654519">
      <w:marLeft w:val="480"/>
      <w:marRight w:val="0"/>
      <w:marTop w:val="0"/>
      <w:marBottom w:val="0"/>
      <w:divBdr>
        <w:top w:val="none" w:sz="0" w:space="0" w:color="auto"/>
        <w:left w:val="none" w:sz="0" w:space="0" w:color="auto"/>
        <w:bottom w:val="none" w:sz="0" w:space="0" w:color="auto"/>
        <w:right w:val="none" w:sz="0" w:space="0" w:color="auto"/>
      </w:divBdr>
    </w:div>
    <w:div w:id="820654742">
      <w:marLeft w:val="480"/>
      <w:marRight w:val="0"/>
      <w:marTop w:val="0"/>
      <w:marBottom w:val="0"/>
      <w:divBdr>
        <w:top w:val="none" w:sz="0" w:space="0" w:color="auto"/>
        <w:left w:val="none" w:sz="0" w:space="0" w:color="auto"/>
        <w:bottom w:val="none" w:sz="0" w:space="0" w:color="auto"/>
        <w:right w:val="none" w:sz="0" w:space="0" w:color="auto"/>
      </w:divBdr>
    </w:div>
    <w:div w:id="820730708">
      <w:marLeft w:val="480"/>
      <w:marRight w:val="0"/>
      <w:marTop w:val="0"/>
      <w:marBottom w:val="0"/>
      <w:divBdr>
        <w:top w:val="none" w:sz="0" w:space="0" w:color="auto"/>
        <w:left w:val="none" w:sz="0" w:space="0" w:color="auto"/>
        <w:bottom w:val="none" w:sz="0" w:space="0" w:color="auto"/>
        <w:right w:val="none" w:sz="0" w:space="0" w:color="auto"/>
      </w:divBdr>
    </w:div>
    <w:div w:id="820737787">
      <w:marLeft w:val="480"/>
      <w:marRight w:val="0"/>
      <w:marTop w:val="0"/>
      <w:marBottom w:val="0"/>
      <w:divBdr>
        <w:top w:val="none" w:sz="0" w:space="0" w:color="auto"/>
        <w:left w:val="none" w:sz="0" w:space="0" w:color="auto"/>
        <w:bottom w:val="none" w:sz="0" w:space="0" w:color="auto"/>
        <w:right w:val="none" w:sz="0" w:space="0" w:color="auto"/>
      </w:divBdr>
    </w:div>
    <w:div w:id="820776615">
      <w:marLeft w:val="480"/>
      <w:marRight w:val="0"/>
      <w:marTop w:val="0"/>
      <w:marBottom w:val="0"/>
      <w:divBdr>
        <w:top w:val="none" w:sz="0" w:space="0" w:color="auto"/>
        <w:left w:val="none" w:sz="0" w:space="0" w:color="auto"/>
        <w:bottom w:val="none" w:sz="0" w:space="0" w:color="auto"/>
        <w:right w:val="none" w:sz="0" w:space="0" w:color="auto"/>
      </w:divBdr>
    </w:div>
    <w:div w:id="820777160">
      <w:marLeft w:val="480"/>
      <w:marRight w:val="0"/>
      <w:marTop w:val="0"/>
      <w:marBottom w:val="0"/>
      <w:divBdr>
        <w:top w:val="none" w:sz="0" w:space="0" w:color="auto"/>
        <w:left w:val="none" w:sz="0" w:space="0" w:color="auto"/>
        <w:bottom w:val="none" w:sz="0" w:space="0" w:color="auto"/>
        <w:right w:val="none" w:sz="0" w:space="0" w:color="auto"/>
      </w:divBdr>
    </w:div>
    <w:div w:id="820803753">
      <w:marLeft w:val="480"/>
      <w:marRight w:val="0"/>
      <w:marTop w:val="0"/>
      <w:marBottom w:val="0"/>
      <w:divBdr>
        <w:top w:val="none" w:sz="0" w:space="0" w:color="auto"/>
        <w:left w:val="none" w:sz="0" w:space="0" w:color="auto"/>
        <w:bottom w:val="none" w:sz="0" w:space="0" w:color="auto"/>
        <w:right w:val="none" w:sz="0" w:space="0" w:color="auto"/>
      </w:divBdr>
    </w:div>
    <w:div w:id="820847010">
      <w:marLeft w:val="480"/>
      <w:marRight w:val="0"/>
      <w:marTop w:val="0"/>
      <w:marBottom w:val="0"/>
      <w:divBdr>
        <w:top w:val="none" w:sz="0" w:space="0" w:color="auto"/>
        <w:left w:val="none" w:sz="0" w:space="0" w:color="auto"/>
        <w:bottom w:val="none" w:sz="0" w:space="0" w:color="auto"/>
        <w:right w:val="none" w:sz="0" w:space="0" w:color="auto"/>
      </w:divBdr>
    </w:div>
    <w:div w:id="820926239">
      <w:marLeft w:val="480"/>
      <w:marRight w:val="0"/>
      <w:marTop w:val="0"/>
      <w:marBottom w:val="0"/>
      <w:divBdr>
        <w:top w:val="none" w:sz="0" w:space="0" w:color="auto"/>
        <w:left w:val="none" w:sz="0" w:space="0" w:color="auto"/>
        <w:bottom w:val="none" w:sz="0" w:space="0" w:color="auto"/>
        <w:right w:val="none" w:sz="0" w:space="0" w:color="auto"/>
      </w:divBdr>
    </w:div>
    <w:div w:id="820971847">
      <w:marLeft w:val="480"/>
      <w:marRight w:val="0"/>
      <w:marTop w:val="0"/>
      <w:marBottom w:val="0"/>
      <w:divBdr>
        <w:top w:val="none" w:sz="0" w:space="0" w:color="auto"/>
        <w:left w:val="none" w:sz="0" w:space="0" w:color="auto"/>
        <w:bottom w:val="none" w:sz="0" w:space="0" w:color="auto"/>
        <w:right w:val="none" w:sz="0" w:space="0" w:color="auto"/>
      </w:divBdr>
    </w:div>
    <w:div w:id="820973435">
      <w:marLeft w:val="480"/>
      <w:marRight w:val="0"/>
      <w:marTop w:val="0"/>
      <w:marBottom w:val="0"/>
      <w:divBdr>
        <w:top w:val="none" w:sz="0" w:space="0" w:color="auto"/>
        <w:left w:val="none" w:sz="0" w:space="0" w:color="auto"/>
        <w:bottom w:val="none" w:sz="0" w:space="0" w:color="auto"/>
        <w:right w:val="none" w:sz="0" w:space="0" w:color="auto"/>
      </w:divBdr>
    </w:div>
    <w:div w:id="820998587">
      <w:marLeft w:val="480"/>
      <w:marRight w:val="0"/>
      <w:marTop w:val="0"/>
      <w:marBottom w:val="0"/>
      <w:divBdr>
        <w:top w:val="none" w:sz="0" w:space="0" w:color="auto"/>
        <w:left w:val="none" w:sz="0" w:space="0" w:color="auto"/>
        <w:bottom w:val="none" w:sz="0" w:space="0" w:color="auto"/>
        <w:right w:val="none" w:sz="0" w:space="0" w:color="auto"/>
      </w:divBdr>
    </w:div>
    <w:div w:id="821042117">
      <w:marLeft w:val="480"/>
      <w:marRight w:val="0"/>
      <w:marTop w:val="0"/>
      <w:marBottom w:val="0"/>
      <w:divBdr>
        <w:top w:val="none" w:sz="0" w:space="0" w:color="auto"/>
        <w:left w:val="none" w:sz="0" w:space="0" w:color="auto"/>
        <w:bottom w:val="none" w:sz="0" w:space="0" w:color="auto"/>
        <w:right w:val="none" w:sz="0" w:space="0" w:color="auto"/>
      </w:divBdr>
    </w:div>
    <w:div w:id="821119357">
      <w:marLeft w:val="480"/>
      <w:marRight w:val="0"/>
      <w:marTop w:val="0"/>
      <w:marBottom w:val="0"/>
      <w:divBdr>
        <w:top w:val="none" w:sz="0" w:space="0" w:color="auto"/>
        <w:left w:val="none" w:sz="0" w:space="0" w:color="auto"/>
        <w:bottom w:val="none" w:sz="0" w:space="0" w:color="auto"/>
        <w:right w:val="none" w:sz="0" w:space="0" w:color="auto"/>
      </w:divBdr>
    </w:div>
    <w:div w:id="821239581">
      <w:marLeft w:val="480"/>
      <w:marRight w:val="0"/>
      <w:marTop w:val="0"/>
      <w:marBottom w:val="0"/>
      <w:divBdr>
        <w:top w:val="none" w:sz="0" w:space="0" w:color="auto"/>
        <w:left w:val="none" w:sz="0" w:space="0" w:color="auto"/>
        <w:bottom w:val="none" w:sz="0" w:space="0" w:color="auto"/>
        <w:right w:val="none" w:sz="0" w:space="0" w:color="auto"/>
      </w:divBdr>
    </w:div>
    <w:div w:id="821390888">
      <w:marLeft w:val="480"/>
      <w:marRight w:val="0"/>
      <w:marTop w:val="0"/>
      <w:marBottom w:val="0"/>
      <w:divBdr>
        <w:top w:val="none" w:sz="0" w:space="0" w:color="auto"/>
        <w:left w:val="none" w:sz="0" w:space="0" w:color="auto"/>
        <w:bottom w:val="none" w:sz="0" w:space="0" w:color="auto"/>
        <w:right w:val="none" w:sz="0" w:space="0" w:color="auto"/>
      </w:divBdr>
    </w:div>
    <w:div w:id="821428510">
      <w:marLeft w:val="480"/>
      <w:marRight w:val="0"/>
      <w:marTop w:val="0"/>
      <w:marBottom w:val="0"/>
      <w:divBdr>
        <w:top w:val="none" w:sz="0" w:space="0" w:color="auto"/>
        <w:left w:val="none" w:sz="0" w:space="0" w:color="auto"/>
        <w:bottom w:val="none" w:sz="0" w:space="0" w:color="auto"/>
        <w:right w:val="none" w:sz="0" w:space="0" w:color="auto"/>
      </w:divBdr>
    </w:div>
    <w:div w:id="821430878">
      <w:marLeft w:val="480"/>
      <w:marRight w:val="0"/>
      <w:marTop w:val="0"/>
      <w:marBottom w:val="0"/>
      <w:divBdr>
        <w:top w:val="none" w:sz="0" w:space="0" w:color="auto"/>
        <w:left w:val="none" w:sz="0" w:space="0" w:color="auto"/>
        <w:bottom w:val="none" w:sz="0" w:space="0" w:color="auto"/>
        <w:right w:val="none" w:sz="0" w:space="0" w:color="auto"/>
      </w:divBdr>
    </w:div>
    <w:div w:id="821459528">
      <w:marLeft w:val="480"/>
      <w:marRight w:val="0"/>
      <w:marTop w:val="0"/>
      <w:marBottom w:val="0"/>
      <w:divBdr>
        <w:top w:val="none" w:sz="0" w:space="0" w:color="auto"/>
        <w:left w:val="none" w:sz="0" w:space="0" w:color="auto"/>
        <w:bottom w:val="none" w:sz="0" w:space="0" w:color="auto"/>
        <w:right w:val="none" w:sz="0" w:space="0" w:color="auto"/>
      </w:divBdr>
    </w:div>
    <w:div w:id="821460570">
      <w:marLeft w:val="480"/>
      <w:marRight w:val="0"/>
      <w:marTop w:val="0"/>
      <w:marBottom w:val="0"/>
      <w:divBdr>
        <w:top w:val="none" w:sz="0" w:space="0" w:color="auto"/>
        <w:left w:val="none" w:sz="0" w:space="0" w:color="auto"/>
        <w:bottom w:val="none" w:sz="0" w:space="0" w:color="auto"/>
        <w:right w:val="none" w:sz="0" w:space="0" w:color="auto"/>
      </w:divBdr>
    </w:div>
    <w:div w:id="821508846">
      <w:marLeft w:val="480"/>
      <w:marRight w:val="0"/>
      <w:marTop w:val="0"/>
      <w:marBottom w:val="0"/>
      <w:divBdr>
        <w:top w:val="none" w:sz="0" w:space="0" w:color="auto"/>
        <w:left w:val="none" w:sz="0" w:space="0" w:color="auto"/>
        <w:bottom w:val="none" w:sz="0" w:space="0" w:color="auto"/>
        <w:right w:val="none" w:sz="0" w:space="0" w:color="auto"/>
      </w:divBdr>
    </w:div>
    <w:div w:id="821576881">
      <w:marLeft w:val="480"/>
      <w:marRight w:val="0"/>
      <w:marTop w:val="0"/>
      <w:marBottom w:val="0"/>
      <w:divBdr>
        <w:top w:val="none" w:sz="0" w:space="0" w:color="auto"/>
        <w:left w:val="none" w:sz="0" w:space="0" w:color="auto"/>
        <w:bottom w:val="none" w:sz="0" w:space="0" w:color="auto"/>
        <w:right w:val="none" w:sz="0" w:space="0" w:color="auto"/>
      </w:divBdr>
    </w:div>
    <w:div w:id="821579501">
      <w:marLeft w:val="480"/>
      <w:marRight w:val="0"/>
      <w:marTop w:val="0"/>
      <w:marBottom w:val="0"/>
      <w:divBdr>
        <w:top w:val="none" w:sz="0" w:space="0" w:color="auto"/>
        <w:left w:val="none" w:sz="0" w:space="0" w:color="auto"/>
        <w:bottom w:val="none" w:sz="0" w:space="0" w:color="auto"/>
        <w:right w:val="none" w:sz="0" w:space="0" w:color="auto"/>
      </w:divBdr>
    </w:div>
    <w:div w:id="821625372">
      <w:marLeft w:val="480"/>
      <w:marRight w:val="0"/>
      <w:marTop w:val="0"/>
      <w:marBottom w:val="0"/>
      <w:divBdr>
        <w:top w:val="none" w:sz="0" w:space="0" w:color="auto"/>
        <w:left w:val="none" w:sz="0" w:space="0" w:color="auto"/>
        <w:bottom w:val="none" w:sz="0" w:space="0" w:color="auto"/>
        <w:right w:val="none" w:sz="0" w:space="0" w:color="auto"/>
      </w:divBdr>
    </w:div>
    <w:div w:id="821656283">
      <w:marLeft w:val="480"/>
      <w:marRight w:val="0"/>
      <w:marTop w:val="0"/>
      <w:marBottom w:val="0"/>
      <w:divBdr>
        <w:top w:val="none" w:sz="0" w:space="0" w:color="auto"/>
        <w:left w:val="none" w:sz="0" w:space="0" w:color="auto"/>
        <w:bottom w:val="none" w:sz="0" w:space="0" w:color="auto"/>
        <w:right w:val="none" w:sz="0" w:space="0" w:color="auto"/>
      </w:divBdr>
    </w:div>
    <w:div w:id="821699514">
      <w:marLeft w:val="480"/>
      <w:marRight w:val="0"/>
      <w:marTop w:val="0"/>
      <w:marBottom w:val="0"/>
      <w:divBdr>
        <w:top w:val="none" w:sz="0" w:space="0" w:color="auto"/>
        <w:left w:val="none" w:sz="0" w:space="0" w:color="auto"/>
        <w:bottom w:val="none" w:sz="0" w:space="0" w:color="auto"/>
        <w:right w:val="none" w:sz="0" w:space="0" w:color="auto"/>
      </w:divBdr>
    </w:div>
    <w:div w:id="821778587">
      <w:marLeft w:val="480"/>
      <w:marRight w:val="0"/>
      <w:marTop w:val="0"/>
      <w:marBottom w:val="0"/>
      <w:divBdr>
        <w:top w:val="none" w:sz="0" w:space="0" w:color="auto"/>
        <w:left w:val="none" w:sz="0" w:space="0" w:color="auto"/>
        <w:bottom w:val="none" w:sz="0" w:space="0" w:color="auto"/>
        <w:right w:val="none" w:sz="0" w:space="0" w:color="auto"/>
      </w:divBdr>
    </w:div>
    <w:div w:id="821847477">
      <w:marLeft w:val="480"/>
      <w:marRight w:val="0"/>
      <w:marTop w:val="0"/>
      <w:marBottom w:val="0"/>
      <w:divBdr>
        <w:top w:val="none" w:sz="0" w:space="0" w:color="auto"/>
        <w:left w:val="none" w:sz="0" w:space="0" w:color="auto"/>
        <w:bottom w:val="none" w:sz="0" w:space="0" w:color="auto"/>
        <w:right w:val="none" w:sz="0" w:space="0" w:color="auto"/>
      </w:divBdr>
    </w:div>
    <w:div w:id="821893958">
      <w:marLeft w:val="480"/>
      <w:marRight w:val="0"/>
      <w:marTop w:val="0"/>
      <w:marBottom w:val="0"/>
      <w:divBdr>
        <w:top w:val="none" w:sz="0" w:space="0" w:color="auto"/>
        <w:left w:val="none" w:sz="0" w:space="0" w:color="auto"/>
        <w:bottom w:val="none" w:sz="0" w:space="0" w:color="auto"/>
        <w:right w:val="none" w:sz="0" w:space="0" w:color="auto"/>
      </w:divBdr>
    </w:div>
    <w:div w:id="821965216">
      <w:marLeft w:val="480"/>
      <w:marRight w:val="0"/>
      <w:marTop w:val="0"/>
      <w:marBottom w:val="0"/>
      <w:divBdr>
        <w:top w:val="none" w:sz="0" w:space="0" w:color="auto"/>
        <w:left w:val="none" w:sz="0" w:space="0" w:color="auto"/>
        <w:bottom w:val="none" w:sz="0" w:space="0" w:color="auto"/>
        <w:right w:val="none" w:sz="0" w:space="0" w:color="auto"/>
      </w:divBdr>
    </w:div>
    <w:div w:id="821966565">
      <w:marLeft w:val="480"/>
      <w:marRight w:val="0"/>
      <w:marTop w:val="0"/>
      <w:marBottom w:val="0"/>
      <w:divBdr>
        <w:top w:val="none" w:sz="0" w:space="0" w:color="auto"/>
        <w:left w:val="none" w:sz="0" w:space="0" w:color="auto"/>
        <w:bottom w:val="none" w:sz="0" w:space="0" w:color="auto"/>
        <w:right w:val="none" w:sz="0" w:space="0" w:color="auto"/>
      </w:divBdr>
    </w:div>
    <w:div w:id="821969118">
      <w:marLeft w:val="480"/>
      <w:marRight w:val="0"/>
      <w:marTop w:val="0"/>
      <w:marBottom w:val="0"/>
      <w:divBdr>
        <w:top w:val="none" w:sz="0" w:space="0" w:color="auto"/>
        <w:left w:val="none" w:sz="0" w:space="0" w:color="auto"/>
        <w:bottom w:val="none" w:sz="0" w:space="0" w:color="auto"/>
        <w:right w:val="none" w:sz="0" w:space="0" w:color="auto"/>
      </w:divBdr>
    </w:div>
    <w:div w:id="822042169">
      <w:marLeft w:val="480"/>
      <w:marRight w:val="0"/>
      <w:marTop w:val="0"/>
      <w:marBottom w:val="0"/>
      <w:divBdr>
        <w:top w:val="none" w:sz="0" w:space="0" w:color="auto"/>
        <w:left w:val="none" w:sz="0" w:space="0" w:color="auto"/>
        <w:bottom w:val="none" w:sz="0" w:space="0" w:color="auto"/>
        <w:right w:val="none" w:sz="0" w:space="0" w:color="auto"/>
      </w:divBdr>
    </w:div>
    <w:div w:id="822042664">
      <w:marLeft w:val="480"/>
      <w:marRight w:val="0"/>
      <w:marTop w:val="0"/>
      <w:marBottom w:val="0"/>
      <w:divBdr>
        <w:top w:val="none" w:sz="0" w:space="0" w:color="auto"/>
        <w:left w:val="none" w:sz="0" w:space="0" w:color="auto"/>
        <w:bottom w:val="none" w:sz="0" w:space="0" w:color="auto"/>
        <w:right w:val="none" w:sz="0" w:space="0" w:color="auto"/>
      </w:divBdr>
    </w:div>
    <w:div w:id="822085682">
      <w:marLeft w:val="480"/>
      <w:marRight w:val="0"/>
      <w:marTop w:val="0"/>
      <w:marBottom w:val="0"/>
      <w:divBdr>
        <w:top w:val="none" w:sz="0" w:space="0" w:color="auto"/>
        <w:left w:val="none" w:sz="0" w:space="0" w:color="auto"/>
        <w:bottom w:val="none" w:sz="0" w:space="0" w:color="auto"/>
        <w:right w:val="none" w:sz="0" w:space="0" w:color="auto"/>
      </w:divBdr>
    </w:div>
    <w:div w:id="822239716">
      <w:marLeft w:val="480"/>
      <w:marRight w:val="0"/>
      <w:marTop w:val="0"/>
      <w:marBottom w:val="0"/>
      <w:divBdr>
        <w:top w:val="none" w:sz="0" w:space="0" w:color="auto"/>
        <w:left w:val="none" w:sz="0" w:space="0" w:color="auto"/>
        <w:bottom w:val="none" w:sz="0" w:space="0" w:color="auto"/>
        <w:right w:val="none" w:sz="0" w:space="0" w:color="auto"/>
      </w:divBdr>
    </w:div>
    <w:div w:id="822282595">
      <w:marLeft w:val="480"/>
      <w:marRight w:val="0"/>
      <w:marTop w:val="0"/>
      <w:marBottom w:val="0"/>
      <w:divBdr>
        <w:top w:val="none" w:sz="0" w:space="0" w:color="auto"/>
        <w:left w:val="none" w:sz="0" w:space="0" w:color="auto"/>
        <w:bottom w:val="none" w:sz="0" w:space="0" w:color="auto"/>
        <w:right w:val="none" w:sz="0" w:space="0" w:color="auto"/>
      </w:divBdr>
    </w:div>
    <w:div w:id="822426835">
      <w:marLeft w:val="480"/>
      <w:marRight w:val="0"/>
      <w:marTop w:val="0"/>
      <w:marBottom w:val="0"/>
      <w:divBdr>
        <w:top w:val="none" w:sz="0" w:space="0" w:color="auto"/>
        <w:left w:val="none" w:sz="0" w:space="0" w:color="auto"/>
        <w:bottom w:val="none" w:sz="0" w:space="0" w:color="auto"/>
        <w:right w:val="none" w:sz="0" w:space="0" w:color="auto"/>
      </w:divBdr>
    </w:div>
    <w:div w:id="822507038">
      <w:marLeft w:val="480"/>
      <w:marRight w:val="0"/>
      <w:marTop w:val="0"/>
      <w:marBottom w:val="0"/>
      <w:divBdr>
        <w:top w:val="none" w:sz="0" w:space="0" w:color="auto"/>
        <w:left w:val="none" w:sz="0" w:space="0" w:color="auto"/>
        <w:bottom w:val="none" w:sz="0" w:space="0" w:color="auto"/>
        <w:right w:val="none" w:sz="0" w:space="0" w:color="auto"/>
      </w:divBdr>
    </w:div>
    <w:div w:id="822507489">
      <w:marLeft w:val="480"/>
      <w:marRight w:val="0"/>
      <w:marTop w:val="0"/>
      <w:marBottom w:val="0"/>
      <w:divBdr>
        <w:top w:val="none" w:sz="0" w:space="0" w:color="auto"/>
        <w:left w:val="none" w:sz="0" w:space="0" w:color="auto"/>
        <w:bottom w:val="none" w:sz="0" w:space="0" w:color="auto"/>
        <w:right w:val="none" w:sz="0" w:space="0" w:color="auto"/>
      </w:divBdr>
    </w:div>
    <w:div w:id="822543601">
      <w:marLeft w:val="480"/>
      <w:marRight w:val="0"/>
      <w:marTop w:val="0"/>
      <w:marBottom w:val="0"/>
      <w:divBdr>
        <w:top w:val="none" w:sz="0" w:space="0" w:color="auto"/>
        <w:left w:val="none" w:sz="0" w:space="0" w:color="auto"/>
        <w:bottom w:val="none" w:sz="0" w:space="0" w:color="auto"/>
        <w:right w:val="none" w:sz="0" w:space="0" w:color="auto"/>
      </w:divBdr>
    </w:div>
    <w:div w:id="822545875">
      <w:marLeft w:val="480"/>
      <w:marRight w:val="0"/>
      <w:marTop w:val="0"/>
      <w:marBottom w:val="0"/>
      <w:divBdr>
        <w:top w:val="none" w:sz="0" w:space="0" w:color="auto"/>
        <w:left w:val="none" w:sz="0" w:space="0" w:color="auto"/>
        <w:bottom w:val="none" w:sz="0" w:space="0" w:color="auto"/>
        <w:right w:val="none" w:sz="0" w:space="0" w:color="auto"/>
      </w:divBdr>
    </w:div>
    <w:div w:id="822624625">
      <w:marLeft w:val="480"/>
      <w:marRight w:val="0"/>
      <w:marTop w:val="0"/>
      <w:marBottom w:val="0"/>
      <w:divBdr>
        <w:top w:val="none" w:sz="0" w:space="0" w:color="auto"/>
        <w:left w:val="none" w:sz="0" w:space="0" w:color="auto"/>
        <w:bottom w:val="none" w:sz="0" w:space="0" w:color="auto"/>
        <w:right w:val="none" w:sz="0" w:space="0" w:color="auto"/>
      </w:divBdr>
    </w:div>
    <w:div w:id="822743456">
      <w:marLeft w:val="480"/>
      <w:marRight w:val="0"/>
      <w:marTop w:val="0"/>
      <w:marBottom w:val="0"/>
      <w:divBdr>
        <w:top w:val="none" w:sz="0" w:space="0" w:color="auto"/>
        <w:left w:val="none" w:sz="0" w:space="0" w:color="auto"/>
        <w:bottom w:val="none" w:sz="0" w:space="0" w:color="auto"/>
        <w:right w:val="none" w:sz="0" w:space="0" w:color="auto"/>
      </w:divBdr>
    </w:div>
    <w:div w:id="822816092">
      <w:marLeft w:val="480"/>
      <w:marRight w:val="0"/>
      <w:marTop w:val="0"/>
      <w:marBottom w:val="0"/>
      <w:divBdr>
        <w:top w:val="none" w:sz="0" w:space="0" w:color="auto"/>
        <w:left w:val="none" w:sz="0" w:space="0" w:color="auto"/>
        <w:bottom w:val="none" w:sz="0" w:space="0" w:color="auto"/>
        <w:right w:val="none" w:sz="0" w:space="0" w:color="auto"/>
      </w:divBdr>
    </w:div>
    <w:div w:id="822938018">
      <w:marLeft w:val="480"/>
      <w:marRight w:val="0"/>
      <w:marTop w:val="0"/>
      <w:marBottom w:val="0"/>
      <w:divBdr>
        <w:top w:val="none" w:sz="0" w:space="0" w:color="auto"/>
        <w:left w:val="none" w:sz="0" w:space="0" w:color="auto"/>
        <w:bottom w:val="none" w:sz="0" w:space="0" w:color="auto"/>
        <w:right w:val="none" w:sz="0" w:space="0" w:color="auto"/>
      </w:divBdr>
    </w:div>
    <w:div w:id="822965980">
      <w:marLeft w:val="480"/>
      <w:marRight w:val="0"/>
      <w:marTop w:val="0"/>
      <w:marBottom w:val="0"/>
      <w:divBdr>
        <w:top w:val="none" w:sz="0" w:space="0" w:color="auto"/>
        <w:left w:val="none" w:sz="0" w:space="0" w:color="auto"/>
        <w:bottom w:val="none" w:sz="0" w:space="0" w:color="auto"/>
        <w:right w:val="none" w:sz="0" w:space="0" w:color="auto"/>
      </w:divBdr>
    </w:div>
    <w:div w:id="823084949">
      <w:marLeft w:val="480"/>
      <w:marRight w:val="0"/>
      <w:marTop w:val="0"/>
      <w:marBottom w:val="0"/>
      <w:divBdr>
        <w:top w:val="none" w:sz="0" w:space="0" w:color="auto"/>
        <w:left w:val="none" w:sz="0" w:space="0" w:color="auto"/>
        <w:bottom w:val="none" w:sz="0" w:space="0" w:color="auto"/>
        <w:right w:val="none" w:sz="0" w:space="0" w:color="auto"/>
      </w:divBdr>
    </w:div>
    <w:div w:id="823086797">
      <w:marLeft w:val="480"/>
      <w:marRight w:val="0"/>
      <w:marTop w:val="0"/>
      <w:marBottom w:val="0"/>
      <w:divBdr>
        <w:top w:val="none" w:sz="0" w:space="0" w:color="auto"/>
        <w:left w:val="none" w:sz="0" w:space="0" w:color="auto"/>
        <w:bottom w:val="none" w:sz="0" w:space="0" w:color="auto"/>
        <w:right w:val="none" w:sz="0" w:space="0" w:color="auto"/>
      </w:divBdr>
    </w:div>
    <w:div w:id="823088426">
      <w:marLeft w:val="480"/>
      <w:marRight w:val="0"/>
      <w:marTop w:val="0"/>
      <w:marBottom w:val="0"/>
      <w:divBdr>
        <w:top w:val="none" w:sz="0" w:space="0" w:color="auto"/>
        <w:left w:val="none" w:sz="0" w:space="0" w:color="auto"/>
        <w:bottom w:val="none" w:sz="0" w:space="0" w:color="auto"/>
        <w:right w:val="none" w:sz="0" w:space="0" w:color="auto"/>
      </w:divBdr>
    </w:div>
    <w:div w:id="823202691">
      <w:marLeft w:val="480"/>
      <w:marRight w:val="0"/>
      <w:marTop w:val="0"/>
      <w:marBottom w:val="0"/>
      <w:divBdr>
        <w:top w:val="none" w:sz="0" w:space="0" w:color="auto"/>
        <w:left w:val="none" w:sz="0" w:space="0" w:color="auto"/>
        <w:bottom w:val="none" w:sz="0" w:space="0" w:color="auto"/>
        <w:right w:val="none" w:sz="0" w:space="0" w:color="auto"/>
      </w:divBdr>
    </w:div>
    <w:div w:id="823207886">
      <w:marLeft w:val="480"/>
      <w:marRight w:val="0"/>
      <w:marTop w:val="0"/>
      <w:marBottom w:val="0"/>
      <w:divBdr>
        <w:top w:val="none" w:sz="0" w:space="0" w:color="auto"/>
        <w:left w:val="none" w:sz="0" w:space="0" w:color="auto"/>
        <w:bottom w:val="none" w:sz="0" w:space="0" w:color="auto"/>
        <w:right w:val="none" w:sz="0" w:space="0" w:color="auto"/>
      </w:divBdr>
    </w:div>
    <w:div w:id="823275002">
      <w:marLeft w:val="480"/>
      <w:marRight w:val="0"/>
      <w:marTop w:val="0"/>
      <w:marBottom w:val="0"/>
      <w:divBdr>
        <w:top w:val="none" w:sz="0" w:space="0" w:color="auto"/>
        <w:left w:val="none" w:sz="0" w:space="0" w:color="auto"/>
        <w:bottom w:val="none" w:sz="0" w:space="0" w:color="auto"/>
        <w:right w:val="none" w:sz="0" w:space="0" w:color="auto"/>
      </w:divBdr>
    </w:div>
    <w:div w:id="823354446">
      <w:marLeft w:val="480"/>
      <w:marRight w:val="0"/>
      <w:marTop w:val="0"/>
      <w:marBottom w:val="0"/>
      <w:divBdr>
        <w:top w:val="none" w:sz="0" w:space="0" w:color="auto"/>
        <w:left w:val="none" w:sz="0" w:space="0" w:color="auto"/>
        <w:bottom w:val="none" w:sz="0" w:space="0" w:color="auto"/>
        <w:right w:val="none" w:sz="0" w:space="0" w:color="auto"/>
      </w:divBdr>
    </w:div>
    <w:div w:id="823400913">
      <w:marLeft w:val="480"/>
      <w:marRight w:val="0"/>
      <w:marTop w:val="0"/>
      <w:marBottom w:val="0"/>
      <w:divBdr>
        <w:top w:val="none" w:sz="0" w:space="0" w:color="auto"/>
        <w:left w:val="none" w:sz="0" w:space="0" w:color="auto"/>
        <w:bottom w:val="none" w:sz="0" w:space="0" w:color="auto"/>
        <w:right w:val="none" w:sz="0" w:space="0" w:color="auto"/>
      </w:divBdr>
    </w:div>
    <w:div w:id="823400976">
      <w:marLeft w:val="480"/>
      <w:marRight w:val="0"/>
      <w:marTop w:val="0"/>
      <w:marBottom w:val="0"/>
      <w:divBdr>
        <w:top w:val="none" w:sz="0" w:space="0" w:color="auto"/>
        <w:left w:val="none" w:sz="0" w:space="0" w:color="auto"/>
        <w:bottom w:val="none" w:sz="0" w:space="0" w:color="auto"/>
        <w:right w:val="none" w:sz="0" w:space="0" w:color="auto"/>
      </w:divBdr>
    </w:div>
    <w:div w:id="823469783">
      <w:marLeft w:val="480"/>
      <w:marRight w:val="0"/>
      <w:marTop w:val="0"/>
      <w:marBottom w:val="0"/>
      <w:divBdr>
        <w:top w:val="none" w:sz="0" w:space="0" w:color="auto"/>
        <w:left w:val="none" w:sz="0" w:space="0" w:color="auto"/>
        <w:bottom w:val="none" w:sz="0" w:space="0" w:color="auto"/>
        <w:right w:val="none" w:sz="0" w:space="0" w:color="auto"/>
      </w:divBdr>
    </w:div>
    <w:div w:id="823471321">
      <w:marLeft w:val="480"/>
      <w:marRight w:val="0"/>
      <w:marTop w:val="0"/>
      <w:marBottom w:val="0"/>
      <w:divBdr>
        <w:top w:val="none" w:sz="0" w:space="0" w:color="auto"/>
        <w:left w:val="none" w:sz="0" w:space="0" w:color="auto"/>
        <w:bottom w:val="none" w:sz="0" w:space="0" w:color="auto"/>
        <w:right w:val="none" w:sz="0" w:space="0" w:color="auto"/>
      </w:divBdr>
    </w:div>
    <w:div w:id="823473179">
      <w:marLeft w:val="480"/>
      <w:marRight w:val="0"/>
      <w:marTop w:val="0"/>
      <w:marBottom w:val="0"/>
      <w:divBdr>
        <w:top w:val="none" w:sz="0" w:space="0" w:color="auto"/>
        <w:left w:val="none" w:sz="0" w:space="0" w:color="auto"/>
        <w:bottom w:val="none" w:sz="0" w:space="0" w:color="auto"/>
        <w:right w:val="none" w:sz="0" w:space="0" w:color="auto"/>
      </w:divBdr>
    </w:div>
    <w:div w:id="823473369">
      <w:marLeft w:val="480"/>
      <w:marRight w:val="0"/>
      <w:marTop w:val="0"/>
      <w:marBottom w:val="0"/>
      <w:divBdr>
        <w:top w:val="none" w:sz="0" w:space="0" w:color="auto"/>
        <w:left w:val="none" w:sz="0" w:space="0" w:color="auto"/>
        <w:bottom w:val="none" w:sz="0" w:space="0" w:color="auto"/>
        <w:right w:val="none" w:sz="0" w:space="0" w:color="auto"/>
      </w:divBdr>
    </w:div>
    <w:div w:id="823550907">
      <w:marLeft w:val="480"/>
      <w:marRight w:val="0"/>
      <w:marTop w:val="0"/>
      <w:marBottom w:val="0"/>
      <w:divBdr>
        <w:top w:val="none" w:sz="0" w:space="0" w:color="auto"/>
        <w:left w:val="none" w:sz="0" w:space="0" w:color="auto"/>
        <w:bottom w:val="none" w:sz="0" w:space="0" w:color="auto"/>
        <w:right w:val="none" w:sz="0" w:space="0" w:color="auto"/>
      </w:divBdr>
    </w:div>
    <w:div w:id="823593314">
      <w:marLeft w:val="480"/>
      <w:marRight w:val="0"/>
      <w:marTop w:val="0"/>
      <w:marBottom w:val="0"/>
      <w:divBdr>
        <w:top w:val="none" w:sz="0" w:space="0" w:color="auto"/>
        <w:left w:val="none" w:sz="0" w:space="0" w:color="auto"/>
        <w:bottom w:val="none" w:sz="0" w:space="0" w:color="auto"/>
        <w:right w:val="none" w:sz="0" w:space="0" w:color="auto"/>
      </w:divBdr>
    </w:div>
    <w:div w:id="823593708">
      <w:marLeft w:val="480"/>
      <w:marRight w:val="0"/>
      <w:marTop w:val="0"/>
      <w:marBottom w:val="0"/>
      <w:divBdr>
        <w:top w:val="none" w:sz="0" w:space="0" w:color="auto"/>
        <w:left w:val="none" w:sz="0" w:space="0" w:color="auto"/>
        <w:bottom w:val="none" w:sz="0" w:space="0" w:color="auto"/>
        <w:right w:val="none" w:sz="0" w:space="0" w:color="auto"/>
      </w:divBdr>
    </w:div>
    <w:div w:id="823618389">
      <w:marLeft w:val="480"/>
      <w:marRight w:val="0"/>
      <w:marTop w:val="0"/>
      <w:marBottom w:val="0"/>
      <w:divBdr>
        <w:top w:val="none" w:sz="0" w:space="0" w:color="auto"/>
        <w:left w:val="none" w:sz="0" w:space="0" w:color="auto"/>
        <w:bottom w:val="none" w:sz="0" w:space="0" w:color="auto"/>
        <w:right w:val="none" w:sz="0" w:space="0" w:color="auto"/>
      </w:divBdr>
    </w:div>
    <w:div w:id="823619448">
      <w:marLeft w:val="480"/>
      <w:marRight w:val="0"/>
      <w:marTop w:val="0"/>
      <w:marBottom w:val="0"/>
      <w:divBdr>
        <w:top w:val="none" w:sz="0" w:space="0" w:color="auto"/>
        <w:left w:val="none" w:sz="0" w:space="0" w:color="auto"/>
        <w:bottom w:val="none" w:sz="0" w:space="0" w:color="auto"/>
        <w:right w:val="none" w:sz="0" w:space="0" w:color="auto"/>
      </w:divBdr>
    </w:div>
    <w:div w:id="823621810">
      <w:marLeft w:val="480"/>
      <w:marRight w:val="0"/>
      <w:marTop w:val="0"/>
      <w:marBottom w:val="0"/>
      <w:divBdr>
        <w:top w:val="none" w:sz="0" w:space="0" w:color="auto"/>
        <w:left w:val="none" w:sz="0" w:space="0" w:color="auto"/>
        <w:bottom w:val="none" w:sz="0" w:space="0" w:color="auto"/>
        <w:right w:val="none" w:sz="0" w:space="0" w:color="auto"/>
      </w:divBdr>
    </w:div>
    <w:div w:id="823663703">
      <w:marLeft w:val="480"/>
      <w:marRight w:val="0"/>
      <w:marTop w:val="0"/>
      <w:marBottom w:val="0"/>
      <w:divBdr>
        <w:top w:val="none" w:sz="0" w:space="0" w:color="auto"/>
        <w:left w:val="none" w:sz="0" w:space="0" w:color="auto"/>
        <w:bottom w:val="none" w:sz="0" w:space="0" w:color="auto"/>
        <w:right w:val="none" w:sz="0" w:space="0" w:color="auto"/>
      </w:divBdr>
    </w:div>
    <w:div w:id="823739137">
      <w:marLeft w:val="480"/>
      <w:marRight w:val="0"/>
      <w:marTop w:val="0"/>
      <w:marBottom w:val="0"/>
      <w:divBdr>
        <w:top w:val="none" w:sz="0" w:space="0" w:color="auto"/>
        <w:left w:val="none" w:sz="0" w:space="0" w:color="auto"/>
        <w:bottom w:val="none" w:sz="0" w:space="0" w:color="auto"/>
        <w:right w:val="none" w:sz="0" w:space="0" w:color="auto"/>
      </w:divBdr>
    </w:div>
    <w:div w:id="823854605">
      <w:marLeft w:val="480"/>
      <w:marRight w:val="0"/>
      <w:marTop w:val="0"/>
      <w:marBottom w:val="0"/>
      <w:divBdr>
        <w:top w:val="none" w:sz="0" w:space="0" w:color="auto"/>
        <w:left w:val="none" w:sz="0" w:space="0" w:color="auto"/>
        <w:bottom w:val="none" w:sz="0" w:space="0" w:color="auto"/>
        <w:right w:val="none" w:sz="0" w:space="0" w:color="auto"/>
      </w:divBdr>
    </w:div>
    <w:div w:id="823858375">
      <w:marLeft w:val="480"/>
      <w:marRight w:val="0"/>
      <w:marTop w:val="0"/>
      <w:marBottom w:val="0"/>
      <w:divBdr>
        <w:top w:val="none" w:sz="0" w:space="0" w:color="auto"/>
        <w:left w:val="none" w:sz="0" w:space="0" w:color="auto"/>
        <w:bottom w:val="none" w:sz="0" w:space="0" w:color="auto"/>
        <w:right w:val="none" w:sz="0" w:space="0" w:color="auto"/>
      </w:divBdr>
    </w:div>
    <w:div w:id="823860868">
      <w:marLeft w:val="480"/>
      <w:marRight w:val="0"/>
      <w:marTop w:val="0"/>
      <w:marBottom w:val="0"/>
      <w:divBdr>
        <w:top w:val="none" w:sz="0" w:space="0" w:color="auto"/>
        <w:left w:val="none" w:sz="0" w:space="0" w:color="auto"/>
        <w:bottom w:val="none" w:sz="0" w:space="0" w:color="auto"/>
        <w:right w:val="none" w:sz="0" w:space="0" w:color="auto"/>
      </w:divBdr>
    </w:div>
    <w:div w:id="823932281">
      <w:marLeft w:val="480"/>
      <w:marRight w:val="0"/>
      <w:marTop w:val="0"/>
      <w:marBottom w:val="0"/>
      <w:divBdr>
        <w:top w:val="none" w:sz="0" w:space="0" w:color="auto"/>
        <w:left w:val="none" w:sz="0" w:space="0" w:color="auto"/>
        <w:bottom w:val="none" w:sz="0" w:space="0" w:color="auto"/>
        <w:right w:val="none" w:sz="0" w:space="0" w:color="auto"/>
      </w:divBdr>
    </w:div>
    <w:div w:id="823932346">
      <w:marLeft w:val="480"/>
      <w:marRight w:val="0"/>
      <w:marTop w:val="0"/>
      <w:marBottom w:val="0"/>
      <w:divBdr>
        <w:top w:val="none" w:sz="0" w:space="0" w:color="auto"/>
        <w:left w:val="none" w:sz="0" w:space="0" w:color="auto"/>
        <w:bottom w:val="none" w:sz="0" w:space="0" w:color="auto"/>
        <w:right w:val="none" w:sz="0" w:space="0" w:color="auto"/>
      </w:divBdr>
    </w:div>
    <w:div w:id="823936265">
      <w:marLeft w:val="480"/>
      <w:marRight w:val="0"/>
      <w:marTop w:val="0"/>
      <w:marBottom w:val="0"/>
      <w:divBdr>
        <w:top w:val="none" w:sz="0" w:space="0" w:color="auto"/>
        <w:left w:val="none" w:sz="0" w:space="0" w:color="auto"/>
        <w:bottom w:val="none" w:sz="0" w:space="0" w:color="auto"/>
        <w:right w:val="none" w:sz="0" w:space="0" w:color="auto"/>
      </w:divBdr>
    </w:div>
    <w:div w:id="824005118">
      <w:marLeft w:val="480"/>
      <w:marRight w:val="0"/>
      <w:marTop w:val="0"/>
      <w:marBottom w:val="0"/>
      <w:divBdr>
        <w:top w:val="none" w:sz="0" w:space="0" w:color="auto"/>
        <w:left w:val="none" w:sz="0" w:space="0" w:color="auto"/>
        <w:bottom w:val="none" w:sz="0" w:space="0" w:color="auto"/>
        <w:right w:val="none" w:sz="0" w:space="0" w:color="auto"/>
      </w:divBdr>
    </w:div>
    <w:div w:id="824005420">
      <w:marLeft w:val="480"/>
      <w:marRight w:val="0"/>
      <w:marTop w:val="0"/>
      <w:marBottom w:val="0"/>
      <w:divBdr>
        <w:top w:val="none" w:sz="0" w:space="0" w:color="auto"/>
        <w:left w:val="none" w:sz="0" w:space="0" w:color="auto"/>
        <w:bottom w:val="none" w:sz="0" w:space="0" w:color="auto"/>
        <w:right w:val="none" w:sz="0" w:space="0" w:color="auto"/>
      </w:divBdr>
    </w:div>
    <w:div w:id="824013045">
      <w:marLeft w:val="480"/>
      <w:marRight w:val="0"/>
      <w:marTop w:val="0"/>
      <w:marBottom w:val="0"/>
      <w:divBdr>
        <w:top w:val="none" w:sz="0" w:space="0" w:color="auto"/>
        <w:left w:val="none" w:sz="0" w:space="0" w:color="auto"/>
        <w:bottom w:val="none" w:sz="0" w:space="0" w:color="auto"/>
        <w:right w:val="none" w:sz="0" w:space="0" w:color="auto"/>
      </w:divBdr>
    </w:div>
    <w:div w:id="824053538">
      <w:marLeft w:val="480"/>
      <w:marRight w:val="0"/>
      <w:marTop w:val="0"/>
      <w:marBottom w:val="0"/>
      <w:divBdr>
        <w:top w:val="none" w:sz="0" w:space="0" w:color="auto"/>
        <w:left w:val="none" w:sz="0" w:space="0" w:color="auto"/>
        <w:bottom w:val="none" w:sz="0" w:space="0" w:color="auto"/>
        <w:right w:val="none" w:sz="0" w:space="0" w:color="auto"/>
      </w:divBdr>
    </w:div>
    <w:div w:id="824082268">
      <w:marLeft w:val="480"/>
      <w:marRight w:val="0"/>
      <w:marTop w:val="0"/>
      <w:marBottom w:val="0"/>
      <w:divBdr>
        <w:top w:val="none" w:sz="0" w:space="0" w:color="auto"/>
        <w:left w:val="none" w:sz="0" w:space="0" w:color="auto"/>
        <w:bottom w:val="none" w:sz="0" w:space="0" w:color="auto"/>
        <w:right w:val="none" w:sz="0" w:space="0" w:color="auto"/>
      </w:divBdr>
    </w:div>
    <w:div w:id="824123073">
      <w:marLeft w:val="480"/>
      <w:marRight w:val="0"/>
      <w:marTop w:val="0"/>
      <w:marBottom w:val="0"/>
      <w:divBdr>
        <w:top w:val="none" w:sz="0" w:space="0" w:color="auto"/>
        <w:left w:val="none" w:sz="0" w:space="0" w:color="auto"/>
        <w:bottom w:val="none" w:sz="0" w:space="0" w:color="auto"/>
        <w:right w:val="none" w:sz="0" w:space="0" w:color="auto"/>
      </w:divBdr>
    </w:div>
    <w:div w:id="824125375">
      <w:marLeft w:val="480"/>
      <w:marRight w:val="0"/>
      <w:marTop w:val="0"/>
      <w:marBottom w:val="0"/>
      <w:divBdr>
        <w:top w:val="none" w:sz="0" w:space="0" w:color="auto"/>
        <w:left w:val="none" w:sz="0" w:space="0" w:color="auto"/>
        <w:bottom w:val="none" w:sz="0" w:space="0" w:color="auto"/>
        <w:right w:val="none" w:sz="0" w:space="0" w:color="auto"/>
      </w:divBdr>
    </w:div>
    <w:div w:id="824198340">
      <w:marLeft w:val="480"/>
      <w:marRight w:val="0"/>
      <w:marTop w:val="0"/>
      <w:marBottom w:val="0"/>
      <w:divBdr>
        <w:top w:val="none" w:sz="0" w:space="0" w:color="auto"/>
        <w:left w:val="none" w:sz="0" w:space="0" w:color="auto"/>
        <w:bottom w:val="none" w:sz="0" w:space="0" w:color="auto"/>
        <w:right w:val="none" w:sz="0" w:space="0" w:color="auto"/>
      </w:divBdr>
    </w:div>
    <w:div w:id="824199361">
      <w:marLeft w:val="480"/>
      <w:marRight w:val="0"/>
      <w:marTop w:val="0"/>
      <w:marBottom w:val="0"/>
      <w:divBdr>
        <w:top w:val="none" w:sz="0" w:space="0" w:color="auto"/>
        <w:left w:val="none" w:sz="0" w:space="0" w:color="auto"/>
        <w:bottom w:val="none" w:sz="0" w:space="0" w:color="auto"/>
        <w:right w:val="none" w:sz="0" w:space="0" w:color="auto"/>
      </w:divBdr>
    </w:div>
    <w:div w:id="824201137">
      <w:marLeft w:val="480"/>
      <w:marRight w:val="0"/>
      <w:marTop w:val="0"/>
      <w:marBottom w:val="0"/>
      <w:divBdr>
        <w:top w:val="none" w:sz="0" w:space="0" w:color="auto"/>
        <w:left w:val="none" w:sz="0" w:space="0" w:color="auto"/>
        <w:bottom w:val="none" w:sz="0" w:space="0" w:color="auto"/>
        <w:right w:val="none" w:sz="0" w:space="0" w:color="auto"/>
      </w:divBdr>
    </w:div>
    <w:div w:id="824205258">
      <w:marLeft w:val="480"/>
      <w:marRight w:val="0"/>
      <w:marTop w:val="0"/>
      <w:marBottom w:val="0"/>
      <w:divBdr>
        <w:top w:val="none" w:sz="0" w:space="0" w:color="auto"/>
        <w:left w:val="none" w:sz="0" w:space="0" w:color="auto"/>
        <w:bottom w:val="none" w:sz="0" w:space="0" w:color="auto"/>
        <w:right w:val="none" w:sz="0" w:space="0" w:color="auto"/>
      </w:divBdr>
    </w:div>
    <w:div w:id="824274271">
      <w:marLeft w:val="480"/>
      <w:marRight w:val="0"/>
      <w:marTop w:val="0"/>
      <w:marBottom w:val="0"/>
      <w:divBdr>
        <w:top w:val="none" w:sz="0" w:space="0" w:color="auto"/>
        <w:left w:val="none" w:sz="0" w:space="0" w:color="auto"/>
        <w:bottom w:val="none" w:sz="0" w:space="0" w:color="auto"/>
        <w:right w:val="none" w:sz="0" w:space="0" w:color="auto"/>
      </w:divBdr>
    </w:div>
    <w:div w:id="824274460">
      <w:marLeft w:val="480"/>
      <w:marRight w:val="0"/>
      <w:marTop w:val="0"/>
      <w:marBottom w:val="0"/>
      <w:divBdr>
        <w:top w:val="none" w:sz="0" w:space="0" w:color="auto"/>
        <w:left w:val="none" w:sz="0" w:space="0" w:color="auto"/>
        <w:bottom w:val="none" w:sz="0" w:space="0" w:color="auto"/>
        <w:right w:val="none" w:sz="0" w:space="0" w:color="auto"/>
      </w:divBdr>
    </w:div>
    <w:div w:id="824278016">
      <w:marLeft w:val="480"/>
      <w:marRight w:val="0"/>
      <w:marTop w:val="0"/>
      <w:marBottom w:val="0"/>
      <w:divBdr>
        <w:top w:val="none" w:sz="0" w:space="0" w:color="auto"/>
        <w:left w:val="none" w:sz="0" w:space="0" w:color="auto"/>
        <w:bottom w:val="none" w:sz="0" w:space="0" w:color="auto"/>
        <w:right w:val="none" w:sz="0" w:space="0" w:color="auto"/>
      </w:divBdr>
    </w:div>
    <w:div w:id="824396936">
      <w:marLeft w:val="480"/>
      <w:marRight w:val="0"/>
      <w:marTop w:val="0"/>
      <w:marBottom w:val="0"/>
      <w:divBdr>
        <w:top w:val="none" w:sz="0" w:space="0" w:color="auto"/>
        <w:left w:val="none" w:sz="0" w:space="0" w:color="auto"/>
        <w:bottom w:val="none" w:sz="0" w:space="0" w:color="auto"/>
        <w:right w:val="none" w:sz="0" w:space="0" w:color="auto"/>
      </w:divBdr>
    </w:div>
    <w:div w:id="824396941">
      <w:marLeft w:val="480"/>
      <w:marRight w:val="0"/>
      <w:marTop w:val="0"/>
      <w:marBottom w:val="0"/>
      <w:divBdr>
        <w:top w:val="none" w:sz="0" w:space="0" w:color="auto"/>
        <w:left w:val="none" w:sz="0" w:space="0" w:color="auto"/>
        <w:bottom w:val="none" w:sz="0" w:space="0" w:color="auto"/>
        <w:right w:val="none" w:sz="0" w:space="0" w:color="auto"/>
      </w:divBdr>
    </w:div>
    <w:div w:id="824397332">
      <w:marLeft w:val="480"/>
      <w:marRight w:val="0"/>
      <w:marTop w:val="0"/>
      <w:marBottom w:val="0"/>
      <w:divBdr>
        <w:top w:val="none" w:sz="0" w:space="0" w:color="auto"/>
        <w:left w:val="none" w:sz="0" w:space="0" w:color="auto"/>
        <w:bottom w:val="none" w:sz="0" w:space="0" w:color="auto"/>
        <w:right w:val="none" w:sz="0" w:space="0" w:color="auto"/>
      </w:divBdr>
    </w:div>
    <w:div w:id="824397573">
      <w:marLeft w:val="480"/>
      <w:marRight w:val="0"/>
      <w:marTop w:val="0"/>
      <w:marBottom w:val="0"/>
      <w:divBdr>
        <w:top w:val="none" w:sz="0" w:space="0" w:color="auto"/>
        <w:left w:val="none" w:sz="0" w:space="0" w:color="auto"/>
        <w:bottom w:val="none" w:sz="0" w:space="0" w:color="auto"/>
        <w:right w:val="none" w:sz="0" w:space="0" w:color="auto"/>
      </w:divBdr>
    </w:div>
    <w:div w:id="824473739">
      <w:marLeft w:val="480"/>
      <w:marRight w:val="0"/>
      <w:marTop w:val="0"/>
      <w:marBottom w:val="0"/>
      <w:divBdr>
        <w:top w:val="none" w:sz="0" w:space="0" w:color="auto"/>
        <w:left w:val="none" w:sz="0" w:space="0" w:color="auto"/>
        <w:bottom w:val="none" w:sz="0" w:space="0" w:color="auto"/>
        <w:right w:val="none" w:sz="0" w:space="0" w:color="auto"/>
      </w:divBdr>
    </w:div>
    <w:div w:id="824509043">
      <w:marLeft w:val="480"/>
      <w:marRight w:val="0"/>
      <w:marTop w:val="0"/>
      <w:marBottom w:val="0"/>
      <w:divBdr>
        <w:top w:val="none" w:sz="0" w:space="0" w:color="auto"/>
        <w:left w:val="none" w:sz="0" w:space="0" w:color="auto"/>
        <w:bottom w:val="none" w:sz="0" w:space="0" w:color="auto"/>
        <w:right w:val="none" w:sz="0" w:space="0" w:color="auto"/>
      </w:divBdr>
    </w:div>
    <w:div w:id="824510263">
      <w:marLeft w:val="480"/>
      <w:marRight w:val="0"/>
      <w:marTop w:val="0"/>
      <w:marBottom w:val="0"/>
      <w:divBdr>
        <w:top w:val="none" w:sz="0" w:space="0" w:color="auto"/>
        <w:left w:val="none" w:sz="0" w:space="0" w:color="auto"/>
        <w:bottom w:val="none" w:sz="0" w:space="0" w:color="auto"/>
        <w:right w:val="none" w:sz="0" w:space="0" w:color="auto"/>
      </w:divBdr>
    </w:div>
    <w:div w:id="824510745">
      <w:marLeft w:val="480"/>
      <w:marRight w:val="0"/>
      <w:marTop w:val="0"/>
      <w:marBottom w:val="0"/>
      <w:divBdr>
        <w:top w:val="none" w:sz="0" w:space="0" w:color="auto"/>
        <w:left w:val="none" w:sz="0" w:space="0" w:color="auto"/>
        <w:bottom w:val="none" w:sz="0" w:space="0" w:color="auto"/>
        <w:right w:val="none" w:sz="0" w:space="0" w:color="auto"/>
      </w:divBdr>
    </w:div>
    <w:div w:id="824513248">
      <w:marLeft w:val="480"/>
      <w:marRight w:val="0"/>
      <w:marTop w:val="0"/>
      <w:marBottom w:val="0"/>
      <w:divBdr>
        <w:top w:val="none" w:sz="0" w:space="0" w:color="auto"/>
        <w:left w:val="none" w:sz="0" w:space="0" w:color="auto"/>
        <w:bottom w:val="none" w:sz="0" w:space="0" w:color="auto"/>
        <w:right w:val="none" w:sz="0" w:space="0" w:color="auto"/>
      </w:divBdr>
    </w:div>
    <w:div w:id="824514859">
      <w:marLeft w:val="480"/>
      <w:marRight w:val="0"/>
      <w:marTop w:val="0"/>
      <w:marBottom w:val="0"/>
      <w:divBdr>
        <w:top w:val="none" w:sz="0" w:space="0" w:color="auto"/>
        <w:left w:val="none" w:sz="0" w:space="0" w:color="auto"/>
        <w:bottom w:val="none" w:sz="0" w:space="0" w:color="auto"/>
        <w:right w:val="none" w:sz="0" w:space="0" w:color="auto"/>
      </w:divBdr>
    </w:div>
    <w:div w:id="824518493">
      <w:marLeft w:val="480"/>
      <w:marRight w:val="0"/>
      <w:marTop w:val="0"/>
      <w:marBottom w:val="0"/>
      <w:divBdr>
        <w:top w:val="none" w:sz="0" w:space="0" w:color="auto"/>
        <w:left w:val="none" w:sz="0" w:space="0" w:color="auto"/>
        <w:bottom w:val="none" w:sz="0" w:space="0" w:color="auto"/>
        <w:right w:val="none" w:sz="0" w:space="0" w:color="auto"/>
      </w:divBdr>
    </w:div>
    <w:div w:id="824584416">
      <w:marLeft w:val="480"/>
      <w:marRight w:val="0"/>
      <w:marTop w:val="0"/>
      <w:marBottom w:val="0"/>
      <w:divBdr>
        <w:top w:val="none" w:sz="0" w:space="0" w:color="auto"/>
        <w:left w:val="none" w:sz="0" w:space="0" w:color="auto"/>
        <w:bottom w:val="none" w:sz="0" w:space="0" w:color="auto"/>
        <w:right w:val="none" w:sz="0" w:space="0" w:color="auto"/>
      </w:divBdr>
    </w:div>
    <w:div w:id="824708969">
      <w:marLeft w:val="480"/>
      <w:marRight w:val="0"/>
      <w:marTop w:val="0"/>
      <w:marBottom w:val="0"/>
      <w:divBdr>
        <w:top w:val="none" w:sz="0" w:space="0" w:color="auto"/>
        <w:left w:val="none" w:sz="0" w:space="0" w:color="auto"/>
        <w:bottom w:val="none" w:sz="0" w:space="0" w:color="auto"/>
        <w:right w:val="none" w:sz="0" w:space="0" w:color="auto"/>
      </w:divBdr>
    </w:div>
    <w:div w:id="824933402">
      <w:marLeft w:val="480"/>
      <w:marRight w:val="0"/>
      <w:marTop w:val="0"/>
      <w:marBottom w:val="0"/>
      <w:divBdr>
        <w:top w:val="none" w:sz="0" w:space="0" w:color="auto"/>
        <w:left w:val="none" w:sz="0" w:space="0" w:color="auto"/>
        <w:bottom w:val="none" w:sz="0" w:space="0" w:color="auto"/>
        <w:right w:val="none" w:sz="0" w:space="0" w:color="auto"/>
      </w:divBdr>
    </w:div>
    <w:div w:id="825047747">
      <w:marLeft w:val="480"/>
      <w:marRight w:val="0"/>
      <w:marTop w:val="0"/>
      <w:marBottom w:val="0"/>
      <w:divBdr>
        <w:top w:val="none" w:sz="0" w:space="0" w:color="auto"/>
        <w:left w:val="none" w:sz="0" w:space="0" w:color="auto"/>
        <w:bottom w:val="none" w:sz="0" w:space="0" w:color="auto"/>
        <w:right w:val="none" w:sz="0" w:space="0" w:color="auto"/>
      </w:divBdr>
    </w:div>
    <w:div w:id="825050959">
      <w:marLeft w:val="480"/>
      <w:marRight w:val="0"/>
      <w:marTop w:val="0"/>
      <w:marBottom w:val="0"/>
      <w:divBdr>
        <w:top w:val="none" w:sz="0" w:space="0" w:color="auto"/>
        <w:left w:val="none" w:sz="0" w:space="0" w:color="auto"/>
        <w:bottom w:val="none" w:sz="0" w:space="0" w:color="auto"/>
        <w:right w:val="none" w:sz="0" w:space="0" w:color="auto"/>
      </w:divBdr>
    </w:div>
    <w:div w:id="825051181">
      <w:marLeft w:val="480"/>
      <w:marRight w:val="0"/>
      <w:marTop w:val="0"/>
      <w:marBottom w:val="0"/>
      <w:divBdr>
        <w:top w:val="none" w:sz="0" w:space="0" w:color="auto"/>
        <w:left w:val="none" w:sz="0" w:space="0" w:color="auto"/>
        <w:bottom w:val="none" w:sz="0" w:space="0" w:color="auto"/>
        <w:right w:val="none" w:sz="0" w:space="0" w:color="auto"/>
      </w:divBdr>
    </w:div>
    <w:div w:id="825054893">
      <w:marLeft w:val="480"/>
      <w:marRight w:val="0"/>
      <w:marTop w:val="0"/>
      <w:marBottom w:val="0"/>
      <w:divBdr>
        <w:top w:val="none" w:sz="0" w:space="0" w:color="auto"/>
        <w:left w:val="none" w:sz="0" w:space="0" w:color="auto"/>
        <w:bottom w:val="none" w:sz="0" w:space="0" w:color="auto"/>
        <w:right w:val="none" w:sz="0" w:space="0" w:color="auto"/>
      </w:divBdr>
    </w:div>
    <w:div w:id="825165273">
      <w:marLeft w:val="480"/>
      <w:marRight w:val="0"/>
      <w:marTop w:val="0"/>
      <w:marBottom w:val="0"/>
      <w:divBdr>
        <w:top w:val="none" w:sz="0" w:space="0" w:color="auto"/>
        <w:left w:val="none" w:sz="0" w:space="0" w:color="auto"/>
        <w:bottom w:val="none" w:sz="0" w:space="0" w:color="auto"/>
        <w:right w:val="none" w:sz="0" w:space="0" w:color="auto"/>
      </w:divBdr>
    </w:div>
    <w:div w:id="825168673">
      <w:marLeft w:val="480"/>
      <w:marRight w:val="0"/>
      <w:marTop w:val="0"/>
      <w:marBottom w:val="0"/>
      <w:divBdr>
        <w:top w:val="none" w:sz="0" w:space="0" w:color="auto"/>
        <w:left w:val="none" w:sz="0" w:space="0" w:color="auto"/>
        <w:bottom w:val="none" w:sz="0" w:space="0" w:color="auto"/>
        <w:right w:val="none" w:sz="0" w:space="0" w:color="auto"/>
      </w:divBdr>
    </w:div>
    <w:div w:id="825171175">
      <w:marLeft w:val="480"/>
      <w:marRight w:val="0"/>
      <w:marTop w:val="0"/>
      <w:marBottom w:val="0"/>
      <w:divBdr>
        <w:top w:val="none" w:sz="0" w:space="0" w:color="auto"/>
        <w:left w:val="none" w:sz="0" w:space="0" w:color="auto"/>
        <w:bottom w:val="none" w:sz="0" w:space="0" w:color="auto"/>
        <w:right w:val="none" w:sz="0" w:space="0" w:color="auto"/>
      </w:divBdr>
    </w:div>
    <w:div w:id="825246907">
      <w:marLeft w:val="480"/>
      <w:marRight w:val="0"/>
      <w:marTop w:val="0"/>
      <w:marBottom w:val="0"/>
      <w:divBdr>
        <w:top w:val="none" w:sz="0" w:space="0" w:color="auto"/>
        <w:left w:val="none" w:sz="0" w:space="0" w:color="auto"/>
        <w:bottom w:val="none" w:sz="0" w:space="0" w:color="auto"/>
        <w:right w:val="none" w:sz="0" w:space="0" w:color="auto"/>
      </w:divBdr>
    </w:div>
    <w:div w:id="825319485">
      <w:marLeft w:val="480"/>
      <w:marRight w:val="0"/>
      <w:marTop w:val="0"/>
      <w:marBottom w:val="0"/>
      <w:divBdr>
        <w:top w:val="none" w:sz="0" w:space="0" w:color="auto"/>
        <w:left w:val="none" w:sz="0" w:space="0" w:color="auto"/>
        <w:bottom w:val="none" w:sz="0" w:space="0" w:color="auto"/>
        <w:right w:val="none" w:sz="0" w:space="0" w:color="auto"/>
      </w:divBdr>
    </w:div>
    <w:div w:id="825364674">
      <w:marLeft w:val="480"/>
      <w:marRight w:val="0"/>
      <w:marTop w:val="0"/>
      <w:marBottom w:val="0"/>
      <w:divBdr>
        <w:top w:val="none" w:sz="0" w:space="0" w:color="auto"/>
        <w:left w:val="none" w:sz="0" w:space="0" w:color="auto"/>
        <w:bottom w:val="none" w:sz="0" w:space="0" w:color="auto"/>
        <w:right w:val="none" w:sz="0" w:space="0" w:color="auto"/>
      </w:divBdr>
    </w:div>
    <w:div w:id="825433404">
      <w:marLeft w:val="480"/>
      <w:marRight w:val="0"/>
      <w:marTop w:val="0"/>
      <w:marBottom w:val="0"/>
      <w:divBdr>
        <w:top w:val="none" w:sz="0" w:space="0" w:color="auto"/>
        <w:left w:val="none" w:sz="0" w:space="0" w:color="auto"/>
        <w:bottom w:val="none" w:sz="0" w:space="0" w:color="auto"/>
        <w:right w:val="none" w:sz="0" w:space="0" w:color="auto"/>
      </w:divBdr>
    </w:div>
    <w:div w:id="825439624">
      <w:marLeft w:val="480"/>
      <w:marRight w:val="0"/>
      <w:marTop w:val="0"/>
      <w:marBottom w:val="0"/>
      <w:divBdr>
        <w:top w:val="none" w:sz="0" w:space="0" w:color="auto"/>
        <w:left w:val="none" w:sz="0" w:space="0" w:color="auto"/>
        <w:bottom w:val="none" w:sz="0" w:space="0" w:color="auto"/>
        <w:right w:val="none" w:sz="0" w:space="0" w:color="auto"/>
      </w:divBdr>
    </w:div>
    <w:div w:id="825510131">
      <w:marLeft w:val="480"/>
      <w:marRight w:val="0"/>
      <w:marTop w:val="0"/>
      <w:marBottom w:val="0"/>
      <w:divBdr>
        <w:top w:val="none" w:sz="0" w:space="0" w:color="auto"/>
        <w:left w:val="none" w:sz="0" w:space="0" w:color="auto"/>
        <w:bottom w:val="none" w:sz="0" w:space="0" w:color="auto"/>
        <w:right w:val="none" w:sz="0" w:space="0" w:color="auto"/>
      </w:divBdr>
    </w:div>
    <w:div w:id="825510613">
      <w:marLeft w:val="480"/>
      <w:marRight w:val="0"/>
      <w:marTop w:val="0"/>
      <w:marBottom w:val="0"/>
      <w:divBdr>
        <w:top w:val="none" w:sz="0" w:space="0" w:color="auto"/>
        <w:left w:val="none" w:sz="0" w:space="0" w:color="auto"/>
        <w:bottom w:val="none" w:sz="0" w:space="0" w:color="auto"/>
        <w:right w:val="none" w:sz="0" w:space="0" w:color="auto"/>
      </w:divBdr>
    </w:div>
    <w:div w:id="825510808">
      <w:marLeft w:val="480"/>
      <w:marRight w:val="0"/>
      <w:marTop w:val="0"/>
      <w:marBottom w:val="0"/>
      <w:divBdr>
        <w:top w:val="none" w:sz="0" w:space="0" w:color="auto"/>
        <w:left w:val="none" w:sz="0" w:space="0" w:color="auto"/>
        <w:bottom w:val="none" w:sz="0" w:space="0" w:color="auto"/>
        <w:right w:val="none" w:sz="0" w:space="0" w:color="auto"/>
      </w:divBdr>
    </w:div>
    <w:div w:id="825512929">
      <w:marLeft w:val="480"/>
      <w:marRight w:val="0"/>
      <w:marTop w:val="0"/>
      <w:marBottom w:val="0"/>
      <w:divBdr>
        <w:top w:val="none" w:sz="0" w:space="0" w:color="auto"/>
        <w:left w:val="none" w:sz="0" w:space="0" w:color="auto"/>
        <w:bottom w:val="none" w:sz="0" w:space="0" w:color="auto"/>
        <w:right w:val="none" w:sz="0" w:space="0" w:color="auto"/>
      </w:divBdr>
    </w:div>
    <w:div w:id="825513190">
      <w:marLeft w:val="480"/>
      <w:marRight w:val="0"/>
      <w:marTop w:val="0"/>
      <w:marBottom w:val="0"/>
      <w:divBdr>
        <w:top w:val="none" w:sz="0" w:space="0" w:color="auto"/>
        <w:left w:val="none" w:sz="0" w:space="0" w:color="auto"/>
        <w:bottom w:val="none" w:sz="0" w:space="0" w:color="auto"/>
        <w:right w:val="none" w:sz="0" w:space="0" w:color="auto"/>
      </w:divBdr>
    </w:div>
    <w:div w:id="825557288">
      <w:marLeft w:val="480"/>
      <w:marRight w:val="0"/>
      <w:marTop w:val="0"/>
      <w:marBottom w:val="0"/>
      <w:divBdr>
        <w:top w:val="none" w:sz="0" w:space="0" w:color="auto"/>
        <w:left w:val="none" w:sz="0" w:space="0" w:color="auto"/>
        <w:bottom w:val="none" w:sz="0" w:space="0" w:color="auto"/>
        <w:right w:val="none" w:sz="0" w:space="0" w:color="auto"/>
      </w:divBdr>
    </w:div>
    <w:div w:id="825585488">
      <w:marLeft w:val="480"/>
      <w:marRight w:val="0"/>
      <w:marTop w:val="0"/>
      <w:marBottom w:val="0"/>
      <w:divBdr>
        <w:top w:val="none" w:sz="0" w:space="0" w:color="auto"/>
        <w:left w:val="none" w:sz="0" w:space="0" w:color="auto"/>
        <w:bottom w:val="none" w:sz="0" w:space="0" w:color="auto"/>
        <w:right w:val="none" w:sz="0" w:space="0" w:color="auto"/>
      </w:divBdr>
    </w:div>
    <w:div w:id="825628556">
      <w:marLeft w:val="480"/>
      <w:marRight w:val="0"/>
      <w:marTop w:val="0"/>
      <w:marBottom w:val="0"/>
      <w:divBdr>
        <w:top w:val="none" w:sz="0" w:space="0" w:color="auto"/>
        <w:left w:val="none" w:sz="0" w:space="0" w:color="auto"/>
        <w:bottom w:val="none" w:sz="0" w:space="0" w:color="auto"/>
        <w:right w:val="none" w:sz="0" w:space="0" w:color="auto"/>
      </w:divBdr>
    </w:div>
    <w:div w:id="825636001">
      <w:marLeft w:val="480"/>
      <w:marRight w:val="0"/>
      <w:marTop w:val="0"/>
      <w:marBottom w:val="0"/>
      <w:divBdr>
        <w:top w:val="none" w:sz="0" w:space="0" w:color="auto"/>
        <w:left w:val="none" w:sz="0" w:space="0" w:color="auto"/>
        <w:bottom w:val="none" w:sz="0" w:space="0" w:color="auto"/>
        <w:right w:val="none" w:sz="0" w:space="0" w:color="auto"/>
      </w:divBdr>
    </w:div>
    <w:div w:id="825704509">
      <w:marLeft w:val="480"/>
      <w:marRight w:val="0"/>
      <w:marTop w:val="0"/>
      <w:marBottom w:val="0"/>
      <w:divBdr>
        <w:top w:val="none" w:sz="0" w:space="0" w:color="auto"/>
        <w:left w:val="none" w:sz="0" w:space="0" w:color="auto"/>
        <w:bottom w:val="none" w:sz="0" w:space="0" w:color="auto"/>
        <w:right w:val="none" w:sz="0" w:space="0" w:color="auto"/>
      </w:divBdr>
    </w:div>
    <w:div w:id="825705878">
      <w:marLeft w:val="480"/>
      <w:marRight w:val="0"/>
      <w:marTop w:val="0"/>
      <w:marBottom w:val="0"/>
      <w:divBdr>
        <w:top w:val="none" w:sz="0" w:space="0" w:color="auto"/>
        <w:left w:val="none" w:sz="0" w:space="0" w:color="auto"/>
        <w:bottom w:val="none" w:sz="0" w:space="0" w:color="auto"/>
        <w:right w:val="none" w:sz="0" w:space="0" w:color="auto"/>
      </w:divBdr>
    </w:div>
    <w:div w:id="825777528">
      <w:marLeft w:val="480"/>
      <w:marRight w:val="0"/>
      <w:marTop w:val="0"/>
      <w:marBottom w:val="0"/>
      <w:divBdr>
        <w:top w:val="none" w:sz="0" w:space="0" w:color="auto"/>
        <w:left w:val="none" w:sz="0" w:space="0" w:color="auto"/>
        <w:bottom w:val="none" w:sz="0" w:space="0" w:color="auto"/>
        <w:right w:val="none" w:sz="0" w:space="0" w:color="auto"/>
      </w:divBdr>
    </w:div>
    <w:div w:id="825777642">
      <w:marLeft w:val="480"/>
      <w:marRight w:val="0"/>
      <w:marTop w:val="0"/>
      <w:marBottom w:val="0"/>
      <w:divBdr>
        <w:top w:val="none" w:sz="0" w:space="0" w:color="auto"/>
        <w:left w:val="none" w:sz="0" w:space="0" w:color="auto"/>
        <w:bottom w:val="none" w:sz="0" w:space="0" w:color="auto"/>
        <w:right w:val="none" w:sz="0" w:space="0" w:color="auto"/>
      </w:divBdr>
    </w:div>
    <w:div w:id="825780827">
      <w:marLeft w:val="480"/>
      <w:marRight w:val="0"/>
      <w:marTop w:val="0"/>
      <w:marBottom w:val="0"/>
      <w:divBdr>
        <w:top w:val="none" w:sz="0" w:space="0" w:color="auto"/>
        <w:left w:val="none" w:sz="0" w:space="0" w:color="auto"/>
        <w:bottom w:val="none" w:sz="0" w:space="0" w:color="auto"/>
        <w:right w:val="none" w:sz="0" w:space="0" w:color="auto"/>
      </w:divBdr>
    </w:div>
    <w:div w:id="825783162">
      <w:marLeft w:val="480"/>
      <w:marRight w:val="0"/>
      <w:marTop w:val="0"/>
      <w:marBottom w:val="0"/>
      <w:divBdr>
        <w:top w:val="none" w:sz="0" w:space="0" w:color="auto"/>
        <w:left w:val="none" w:sz="0" w:space="0" w:color="auto"/>
        <w:bottom w:val="none" w:sz="0" w:space="0" w:color="auto"/>
        <w:right w:val="none" w:sz="0" w:space="0" w:color="auto"/>
      </w:divBdr>
    </w:div>
    <w:div w:id="825901272">
      <w:marLeft w:val="480"/>
      <w:marRight w:val="0"/>
      <w:marTop w:val="0"/>
      <w:marBottom w:val="0"/>
      <w:divBdr>
        <w:top w:val="none" w:sz="0" w:space="0" w:color="auto"/>
        <w:left w:val="none" w:sz="0" w:space="0" w:color="auto"/>
        <w:bottom w:val="none" w:sz="0" w:space="0" w:color="auto"/>
        <w:right w:val="none" w:sz="0" w:space="0" w:color="auto"/>
      </w:divBdr>
    </w:div>
    <w:div w:id="825974451">
      <w:marLeft w:val="480"/>
      <w:marRight w:val="0"/>
      <w:marTop w:val="0"/>
      <w:marBottom w:val="0"/>
      <w:divBdr>
        <w:top w:val="none" w:sz="0" w:space="0" w:color="auto"/>
        <w:left w:val="none" w:sz="0" w:space="0" w:color="auto"/>
        <w:bottom w:val="none" w:sz="0" w:space="0" w:color="auto"/>
        <w:right w:val="none" w:sz="0" w:space="0" w:color="auto"/>
      </w:divBdr>
    </w:div>
    <w:div w:id="825979272">
      <w:marLeft w:val="480"/>
      <w:marRight w:val="0"/>
      <w:marTop w:val="0"/>
      <w:marBottom w:val="0"/>
      <w:divBdr>
        <w:top w:val="none" w:sz="0" w:space="0" w:color="auto"/>
        <w:left w:val="none" w:sz="0" w:space="0" w:color="auto"/>
        <w:bottom w:val="none" w:sz="0" w:space="0" w:color="auto"/>
        <w:right w:val="none" w:sz="0" w:space="0" w:color="auto"/>
      </w:divBdr>
    </w:div>
    <w:div w:id="826096445">
      <w:marLeft w:val="480"/>
      <w:marRight w:val="0"/>
      <w:marTop w:val="0"/>
      <w:marBottom w:val="0"/>
      <w:divBdr>
        <w:top w:val="none" w:sz="0" w:space="0" w:color="auto"/>
        <w:left w:val="none" w:sz="0" w:space="0" w:color="auto"/>
        <w:bottom w:val="none" w:sz="0" w:space="0" w:color="auto"/>
        <w:right w:val="none" w:sz="0" w:space="0" w:color="auto"/>
      </w:divBdr>
    </w:div>
    <w:div w:id="826164047">
      <w:marLeft w:val="480"/>
      <w:marRight w:val="0"/>
      <w:marTop w:val="0"/>
      <w:marBottom w:val="0"/>
      <w:divBdr>
        <w:top w:val="none" w:sz="0" w:space="0" w:color="auto"/>
        <w:left w:val="none" w:sz="0" w:space="0" w:color="auto"/>
        <w:bottom w:val="none" w:sz="0" w:space="0" w:color="auto"/>
        <w:right w:val="none" w:sz="0" w:space="0" w:color="auto"/>
      </w:divBdr>
    </w:div>
    <w:div w:id="826164238">
      <w:marLeft w:val="480"/>
      <w:marRight w:val="0"/>
      <w:marTop w:val="0"/>
      <w:marBottom w:val="0"/>
      <w:divBdr>
        <w:top w:val="none" w:sz="0" w:space="0" w:color="auto"/>
        <w:left w:val="none" w:sz="0" w:space="0" w:color="auto"/>
        <w:bottom w:val="none" w:sz="0" w:space="0" w:color="auto"/>
        <w:right w:val="none" w:sz="0" w:space="0" w:color="auto"/>
      </w:divBdr>
    </w:div>
    <w:div w:id="826168353">
      <w:marLeft w:val="480"/>
      <w:marRight w:val="0"/>
      <w:marTop w:val="0"/>
      <w:marBottom w:val="0"/>
      <w:divBdr>
        <w:top w:val="none" w:sz="0" w:space="0" w:color="auto"/>
        <w:left w:val="none" w:sz="0" w:space="0" w:color="auto"/>
        <w:bottom w:val="none" w:sz="0" w:space="0" w:color="auto"/>
        <w:right w:val="none" w:sz="0" w:space="0" w:color="auto"/>
      </w:divBdr>
    </w:div>
    <w:div w:id="826214533">
      <w:marLeft w:val="480"/>
      <w:marRight w:val="0"/>
      <w:marTop w:val="0"/>
      <w:marBottom w:val="0"/>
      <w:divBdr>
        <w:top w:val="none" w:sz="0" w:space="0" w:color="auto"/>
        <w:left w:val="none" w:sz="0" w:space="0" w:color="auto"/>
        <w:bottom w:val="none" w:sz="0" w:space="0" w:color="auto"/>
        <w:right w:val="none" w:sz="0" w:space="0" w:color="auto"/>
      </w:divBdr>
    </w:div>
    <w:div w:id="826215345">
      <w:marLeft w:val="480"/>
      <w:marRight w:val="0"/>
      <w:marTop w:val="0"/>
      <w:marBottom w:val="0"/>
      <w:divBdr>
        <w:top w:val="none" w:sz="0" w:space="0" w:color="auto"/>
        <w:left w:val="none" w:sz="0" w:space="0" w:color="auto"/>
        <w:bottom w:val="none" w:sz="0" w:space="0" w:color="auto"/>
        <w:right w:val="none" w:sz="0" w:space="0" w:color="auto"/>
      </w:divBdr>
    </w:div>
    <w:div w:id="826244893">
      <w:marLeft w:val="480"/>
      <w:marRight w:val="0"/>
      <w:marTop w:val="0"/>
      <w:marBottom w:val="0"/>
      <w:divBdr>
        <w:top w:val="none" w:sz="0" w:space="0" w:color="auto"/>
        <w:left w:val="none" w:sz="0" w:space="0" w:color="auto"/>
        <w:bottom w:val="none" w:sz="0" w:space="0" w:color="auto"/>
        <w:right w:val="none" w:sz="0" w:space="0" w:color="auto"/>
      </w:divBdr>
    </w:div>
    <w:div w:id="826283182">
      <w:marLeft w:val="480"/>
      <w:marRight w:val="0"/>
      <w:marTop w:val="0"/>
      <w:marBottom w:val="0"/>
      <w:divBdr>
        <w:top w:val="none" w:sz="0" w:space="0" w:color="auto"/>
        <w:left w:val="none" w:sz="0" w:space="0" w:color="auto"/>
        <w:bottom w:val="none" w:sz="0" w:space="0" w:color="auto"/>
        <w:right w:val="none" w:sz="0" w:space="0" w:color="auto"/>
      </w:divBdr>
    </w:div>
    <w:div w:id="826291207">
      <w:marLeft w:val="480"/>
      <w:marRight w:val="0"/>
      <w:marTop w:val="0"/>
      <w:marBottom w:val="0"/>
      <w:divBdr>
        <w:top w:val="none" w:sz="0" w:space="0" w:color="auto"/>
        <w:left w:val="none" w:sz="0" w:space="0" w:color="auto"/>
        <w:bottom w:val="none" w:sz="0" w:space="0" w:color="auto"/>
        <w:right w:val="none" w:sz="0" w:space="0" w:color="auto"/>
      </w:divBdr>
    </w:div>
    <w:div w:id="826441100">
      <w:marLeft w:val="480"/>
      <w:marRight w:val="0"/>
      <w:marTop w:val="0"/>
      <w:marBottom w:val="0"/>
      <w:divBdr>
        <w:top w:val="none" w:sz="0" w:space="0" w:color="auto"/>
        <w:left w:val="none" w:sz="0" w:space="0" w:color="auto"/>
        <w:bottom w:val="none" w:sz="0" w:space="0" w:color="auto"/>
        <w:right w:val="none" w:sz="0" w:space="0" w:color="auto"/>
      </w:divBdr>
    </w:div>
    <w:div w:id="826634667">
      <w:marLeft w:val="480"/>
      <w:marRight w:val="0"/>
      <w:marTop w:val="0"/>
      <w:marBottom w:val="0"/>
      <w:divBdr>
        <w:top w:val="none" w:sz="0" w:space="0" w:color="auto"/>
        <w:left w:val="none" w:sz="0" w:space="0" w:color="auto"/>
        <w:bottom w:val="none" w:sz="0" w:space="0" w:color="auto"/>
        <w:right w:val="none" w:sz="0" w:space="0" w:color="auto"/>
      </w:divBdr>
    </w:div>
    <w:div w:id="826672482">
      <w:marLeft w:val="480"/>
      <w:marRight w:val="0"/>
      <w:marTop w:val="0"/>
      <w:marBottom w:val="0"/>
      <w:divBdr>
        <w:top w:val="none" w:sz="0" w:space="0" w:color="auto"/>
        <w:left w:val="none" w:sz="0" w:space="0" w:color="auto"/>
        <w:bottom w:val="none" w:sz="0" w:space="0" w:color="auto"/>
        <w:right w:val="none" w:sz="0" w:space="0" w:color="auto"/>
      </w:divBdr>
    </w:div>
    <w:div w:id="826751423">
      <w:marLeft w:val="480"/>
      <w:marRight w:val="0"/>
      <w:marTop w:val="0"/>
      <w:marBottom w:val="0"/>
      <w:divBdr>
        <w:top w:val="none" w:sz="0" w:space="0" w:color="auto"/>
        <w:left w:val="none" w:sz="0" w:space="0" w:color="auto"/>
        <w:bottom w:val="none" w:sz="0" w:space="0" w:color="auto"/>
        <w:right w:val="none" w:sz="0" w:space="0" w:color="auto"/>
      </w:divBdr>
    </w:div>
    <w:div w:id="826751426">
      <w:marLeft w:val="480"/>
      <w:marRight w:val="0"/>
      <w:marTop w:val="0"/>
      <w:marBottom w:val="0"/>
      <w:divBdr>
        <w:top w:val="none" w:sz="0" w:space="0" w:color="auto"/>
        <w:left w:val="none" w:sz="0" w:space="0" w:color="auto"/>
        <w:bottom w:val="none" w:sz="0" w:space="0" w:color="auto"/>
        <w:right w:val="none" w:sz="0" w:space="0" w:color="auto"/>
      </w:divBdr>
    </w:div>
    <w:div w:id="826819045">
      <w:marLeft w:val="480"/>
      <w:marRight w:val="0"/>
      <w:marTop w:val="0"/>
      <w:marBottom w:val="0"/>
      <w:divBdr>
        <w:top w:val="none" w:sz="0" w:space="0" w:color="auto"/>
        <w:left w:val="none" w:sz="0" w:space="0" w:color="auto"/>
        <w:bottom w:val="none" w:sz="0" w:space="0" w:color="auto"/>
        <w:right w:val="none" w:sz="0" w:space="0" w:color="auto"/>
      </w:divBdr>
    </w:div>
    <w:div w:id="826819713">
      <w:marLeft w:val="480"/>
      <w:marRight w:val="0"/>
      <w:marTop w:val="0"/>
      <w:marBottom w:val="0"/>
      <w:divBdr>
        <w:top w:val="none" w:sz="0" w:space="0" w:color="auto"/>
        <w:left w:val="none" w:sz="0" w:space="0" w:color="auto"/>
        <w:bottom w:val="none" w:sz="0" w:space="0" w:color="auto"/>
        <w:right w:val="none" w:sz="0" w:space="0" w:color="auto"/>
      </w:divBdr>
    </w:div>
    <w:div w:id="826819975">
      <w:marLeft w:val="480"/>
      <w:marRight w:val="0"/>
      <w:marTop w:val="0"/>
      <w:marBottom w:val="0"/>
      <w:divBdr>
        <w:top w:val="none" w:sz="0" w:space="0" w:color="auto"/>
        <w:left w:val="none" w:sz="0" w:space="0" w:color="auto"/>
        <w:bottom w:val="none" w:sz="0" w:space="0" w:color="auto"/>
        <w:right w:val="none" w:sz="0" w:space="0" w:color="auto"/>
      </w:divBdr>
    </w:div>
    <w:div w:id="826824525">
      <w:marLeft w:val="480"/>
      <w:marRight w:val="0"/>
      <w:marTop w:val="0"/>
      <w:marBottom w:val="0"/>
      <w:divBdr>
        <w:top w:val="none" w:sz="0" w:space="0" w:color="auto"/>
        <w:left w:val="none" w:sz="0" w:space="0" w:color="auto"/>
        <w:bottom w:val="none" w:sz="0" w:space="0" w:color="auto"/>
        <w:right w:val="none" w:sz="0" w:space="0" w:color="auto"/>
      </w:divBdr>
    </w:div>
    <w:div w:id="826868727">
      <w:marLeft w:val="480"/>
      <w:marRight w:val="0"/>
      <w:marTop w:val="0"/>
      <w:marBottom w:val="0"/>
      <w:divBdr>
        <w:top w:val="none" w:sz="0" w:space="0" w:color="auto"/>
        <w:left w:val="none" w:sz="0" w:space="0" w:color="auto"/>
        <w:bottom w:val="none" w:sz="0" w:space="0" w:color="auto"/>
        <w:right w:val="none" w:sz="0" w:space="0" w:color="auto"/>
      </w:divBdr>
    </w:div>
    <w:div w:id="826899272">
      <w:marLeft w:val="480"/>
      <w:marRight w:val="0"/>
      <w:marTop w:val="0"/>
      <w:marBottom w:val="0"/>
      <w:divBdr>
        <w:top w:val="none" w:sz="0" w:space="0" w:color="auto"/>
        <w:left w:val="none" w:sz="0" w:space="0" w:color="auto"/>
        <w:bottom w:val="none" w:sz="0" w:space="0" w:color="auto"/>
        <w:right w:val="none" w:sz="0" w:space="0" w:color="auto"/>
      </w:divBdr>
    </w:div>
    <w:div w:id="826942692">
      <w:marLeft w:val="480"/>
      <w:marRight w:val="0"/>
      <w:marTop w:val="0"/>
      <w:marBottom w:val="0"/>
      <w:divBdr>
        <w:top w:val="none" w:sz="0" w:space="0" w:color="auto"/>
        <w:left w:val="none" w:sz="0" w:space="0" w:color="auto"/>
        <w:bottom w:val="none" w:sz="0" w:space="0" w:color="auto"/>
        <w:right w:val="none" w:sz="0" w:space="0" w:color="auto"/>
      </w:divBdr>
    </w:div>
    <w:div w:id="827013669">
      <w:marLeft w:val="480"/>
      <w:marRight w:val="0"/>
      <w:marTop w:val="0"/>
      <w:marBottom w:val="0"/>
      <w:divBdr>
        <w:top w:val="none" w:sz="0" w:space="0" w:color="auto"/>
        <w:left w:val="none" w:sz="0" w:space="0" w:color="auto"/>
        <w:bottom w:val="none" w:sz="0" w:space="0" w:color="auto"/>
        <w:right w:val="none" w:sz="0" w:space="0" w:color="auto"/>
      </w:divBdr>
    </w:div>
    <w:div w:id="827090596">
      <w:marLeft w:val="480"/>
      <w:marRight w:val="0"/>
      <w:marTop w:val="0"/>
      <w:marBottom w:val="0"/>
      <w:divBdr>
        <w:top w:val="none" w:sz="0" w:space="0" w:color="auto"/>
        <w:left w:val="none" w:sz="0" w:space="0" w:color="auto"/>
        <w:bottom w:val="none" w:sz="0" w:space="0" w:color="auto"/>
        <w:right w:val="none" w:sz="0" w:space="0" w:color="auto"/>
      </w:divBdr>
    </w:div>
    <w:div w:id="827093576">
      <w:marLeft w:val="480"/>
      <w:marRight w:val="0"/>
      <w:marTop w:val="0"/>
      <w:marBottom w:val="0"/>
      <w:divBdr>
        <w:top w:val="none" w:sz="0" w:space="0" w:color="auto"/>
        <w:left w:val="none" w:sz="0" w:space="0" w:color="auto"/>
        <w:bottom w:val="none" w:sz="0" w:space="0" w:color="auto"/>
        <w:right w:val="none" w:sz="0" w:space="0" w:color="auto"/>
      </w:divBdr>
    </w:div>
    <w:div w:id="827095683">
      <w:marLeft w:val="480"/>
      <w:marRight w:val="0"/>
      <w:marTop w:val="0"/>
      <w:marBottom w:val="0"/>
      <w:divBdr>
        <w:top w:val="none" w:sz="0" w:space="0" w:color="auto"/>
        <w:left w:val="none" w:sz="0" w:space="0" w:color="auto"/>
        <w:bottom w:val="none" w:sz="0" w:space="0" w:color="auto"/>
        <w:right w:val="none" w:sz="0" w:space="0" w:color="auto"/>
      </w:divBdr>
    </w:div>
    <w:div w:id="827096083">
      <w:marLeft w:val="480"/>
      <w:marRight w:val="0"/>
      <w:marTop w:val="0"/>
      <w:marBottom w:val="0"/>
      <w:divBdr>
        <w:top w:val="none" w:sz="0" w:space="0" w:color="auto"/>
        <w:left w:val="none" w:sz="0" w:space="0" w:color="auto"/>
        <w:bottom w:val="none" w:sz="0" w:space="0" w:color="auto"/>
        <w:right w:val="none" w:sz="0" w:space="0" w:color="auto"/>
      </w:divBdr>
    </w:div>
    <w:div w:id="827208321">
      <w:marLeft w:val="480"/>
      <w:marRight w:val="0"/>
      <w:marTop w:val="0"/>
      <w:marBottom w:val="0"/>
      <w:divBdr>
        <w:top w:val="none" w:sz="0" w:space="0" w:color="auto"/>
        <w:left w:val="none" w:sz="0" w:space="0" w:color="auto"/>
        <w:bottom w:val="none" w:sz="0" w:space="0" w:color="auto"/>
        <w:right w:val="none" w:sz="0" w:space="0" w:color="auto"/>
      </w:divBdr>
    </w:div>
    <w:div w:id="827208618">
      <w:marLeft w:val="480"/>
      <w:marRight w:val="0"/>
      <w:marTop w:val="0"/>
      <w:marBottom w:val="0"/>
      <w:divBdr>
        <w:top w:val="none" w:sz="0" w:space="0" w:color="auto"/>
        <w:left w:val="none" w:sz="0" w:space="0" w:color="auto"/>
        <w:bottom w:val="none" w:sz="0" w:space="0" w:color="auto"/>
        <w:right w:val="none" w:sz="0" w:space="0" w:color="auto"/>
      </w:divBdr>
    </w:div>
    <w:div w:id="827208880">
      <w:marLeft w:val="480"/>
      <w:marRight w:val="0"/>
      <w:marTop w:val="0"/>
      <w:marBottom w:val="0"/>
      <w:divBdr>
        <w:top w:val="none" w:sz="0" w:space="0" w:color="auto"/>
        <w:left w:val="none" w:sz="0" w:space="0" w:color="auto"/>
        <w:bottom w:val="none" w:sz="0" w:space="0" w:color="auto"/>
        <w:right w:val="none" w:sz="0" w:space="0" w:color="auto"/>
      </w:divBdr>
    </w:div>
    <w:div w:id="827211482">
      <w:marLeft w:val="480"/>
      <w:marRight w:val="0"/>
      <w:marTop w:val="0"/>
      <w:marBottom w:val="0"/>
      <w:divBdr>
        <w:top w:val="none" w:sz="0" w:space="0" w:color="auto"/>
        <w:left w:val="none" w:sz="0" w:space="0" w:color="auto"/>
        <w:bottom w:val="none" w:sz="0" w:space="0" w:color="auto"/>
        <w:right w:val="none" w:sz="0" w:space="0" w:color="auto"/>
      </w:divBdr>
    </w:div>
    <w:div w:id="827212886">
      <w:marLeft w:val="480"/>
      <w:marRight w:val="0"/>
      <w:marTop w:val="0"/>
      <w:marBottom w:val="0"/>
      <w:divBdr>
        <w:top w:val="none" w:sz="0" w:space="0" w:color="auto"/>
        <w:left w:val="none" w:sz="0" w:space="0" w:color="auto"/>
        <w:bottom w:val="none" w:sz="0" w:space="0" w:color="auto"/>
        <w:right w:val="none" w:sz="0" w:space="0" w:color="auto"/>
      </w:divBdr>
    </w:div>
    <w:div w:id="827213575">
      <w:marLeft w:val="480"/>
      <w:marRight w:val="0"/>
      <w:marTop w:val="0"/>
      <w:marBottom w:val="0"/>
      <w:divBdr>
        <w:top w:val="none" w:sz="0" w:space="0" w:color="auto"/>
        <w:left w:val="none" w:sz="0" w:space="0" w:color="auto"/>
        <w:bottom w:val="none" w:sz="0" w:space="0" w:color="auto"/>
        <w:right w:val="none" w:sz="0" w:space="0" w:color="auto"/>
      </w:divBdr>
    </w:div>
    <w:div w:id="827287412">
      <w:marLeft w:val="480"/>
      <w:marRight w:val="0"/>
      <w:marTop w:val="0"/>
      <w:marBottom w:val="0"/>
      <w:divBdr>
        <w:top w:val="none" w:sz="0" w:space="0" w:color="auto"/>
        <w:left w:val="none" w:sz="0" w:space="0" w:color="auto"/>
        <w:bottom w:val="none" w:sz="0" w:space="0" w:color="auto"/>
        <w:right w:val="none" w:sz="0" w:space="0" w:color="auto"/>
      </w:divBdr>
    </w:div>
    <w:div w:id="827329072">
      <w:marLeft w:val="480"/>
      <w:marRight w:val="0"/>
      <w:marTop w:val="0"/>
      <w:marBottom w:val="0"/>
      <w:divBdr>
        <w:top w:val="none" w:sz="0" w:space="0" w:color="auto"/>
        <w:left w:val="none" w:sz="0" w:space="0" w:color="auto"/>
        <w:bottom w:val="none" w:sz="0" w:space="0" w:color="auto"/>
        <w:right w:val="none" w:sz="0" w:space="0" w:color="auto"/>
      </w:divBdr>
    </w:div>
    <w:div w:id="827332633">
      <w:marLeft w:val="480"/>
      <w:marRight w:val="0"/>
      <w:marTop w:val="0"/>
      <w:marBottom w:val="0"/>
      <w:divBdr>
        <w:top w:val="none" w:sz="0" w:space="0" w:color="auto"/>
        <w:left w:val="none" w:sz="0" w:space="0" w:color="auto"/>
        <w:bottom w:val="none" w:sz="0" w:space="0" w:color="auto"/>
        <w:right w:val="none" w:sz="0" w:space="0" w:color="auto"/>
      </w:divBdr>
    </w:div>
    <w:div w:id="827399371">
      <w:marLeft w:val="480"/>
      <w:marRight w:val="0"/>
      <w:marTop w:val="0"/>
      <w:marBottom w:val="0"/>
      <w:divBdr>
        <w:top w:val="none" w:sz="0" w:space="0" w:color="auto"/>
        <w:left w:val="none" w:sz="0" w:space="0" w:color="auto"/>
        <w:bottom w:val="none" w:sz="0" w:space="0" w:color="auto"/>
        <w:right w:val="none" w:sz="0" w:space="0" w:color="auto"/>
      </w:divBdr>
    </w:div>
    <w:div w:id="827406384">
      <w:marLeft w:val="480"/>
      <w:marRight w:val="0"/>
      <w:marTop w:val="0"/>
      <w:marBottom w:val="0"/>
      <w:divBdr>
        <w:top w:val="none" w:sz="0" w:space="0" w:color="auto"/>
        <w:left w:val="none" w:sz="0" w:space="0" w:color="auto"/>
        <w:bottom w:val="none" w:sz="0" w:space="0" w:color="auto"/>
        <w:right w:val="none" w:sz="0" w:space="0" w:color="auto"/>
      </w:divBdr>
    </w:div>
    <w:div w:id="827481096">
      <w:marLeft w:val="480"/>
      <w:marRight w:val="0"/>
      <w:marTop w:val="0"/>
      <w:marBottom w:val="0"/>
      <w:divBdr>
        <w:top w:val="none" w:sz="0" w:space="0" w:color="auto"/>
        <w:left w:val="none" w:sz="0" w:space="0" w:color="auto"/>
        <w:bottom w:val="none" w:sz="0" w:space="0" w:color="auto"/>
        <w:right w:val="none" w:sz="0" w:space="0" w:color="auto"/>
      </w:divBdr>
    </w:div>
    <w:div w:id="827597862">
      <w:marLeft w:val="480"/>
      <w:marRight w:val="0"/>
      <w:marTop w:val="0"/>
      <w:marBottom w:val="0"/>
      <w:divBdr>
        <w:top w:val="none" w:sz="0" w:space="0" w:color="auto"/>
        <w:left w:val="none" w:sz="0" w:space="0" w:color="auto"/>
        <w:bottom w:val="none" w:sz="0" w:space="0" w:color="auto"/>
        <w:right w:val="none" w:sz="0" w:space="0" w:color="auto"/>
      </w:divBdr>
    </w:div>
    <w:div w:id="827745161">
      <w:marLeft w:val="480"/>
      <w:marRight w:val="0"/>
      <w:marTop w:val="0"/>
      <w:marBottom w:val="0"/>
      <w:divBdr>
        <w:top w:val="none" w:sz="0" w:space="0" w:color="auto"/>
        <w:left w:val="none" w:sz="0" w:space="0" w:color="auto"/>
        <w:bottom w:val="none" w:sz="0" w:space="0" w:color="auto"/>
        <w:right w:val="none" w:sz="0" w:space="0" w:color="auto"/>
      </w:divBdr>
    </w:div>
    <w:div w:id="827786074">
      <w:marLeft w:val="480"/>
      <w:marRight w:val="0"/>
      <w:marTop w:val="0"/>
      <w:marBottom w:val="0"/>
      <w:divBdr>
        <w:top w:val="none" w:sz="0" w:space="0" w:color="auto"/>
        <w:left w:val="none" w:sz="0" w:space="0" w:color="auto"/>
        <w:bottom w:val="none" w:sz="0" w:space="0" w:color="auto"/>
        <w:right w:val="none" w:sz="0" w:space="0" w:color="auto"/>
      </w:divBdr>
    </w:div>
    <w:div w:id="827862663">
      <w:marLeft w:val="480"/>
      <w:marRight w:val="0"/>
      <w:marTop w:val="0"/>
      <w:marBottom w:val="0"/>
      <w:divBdr>
        <w:top w:val="none" w:sz="0" w:space="0" w:color="auto"/>
        <w:left w:val="none" w:sz="0" w:space="0" w:color="auto"/>
        <w:bottom w:val="none" w:sz="0" w:space="0" w:color="auto"/>
        <w:right w:val="none" w:sz="0" w:space="0" w:color="auto"/>
      </w:divBdr>
    </w:div>
    <w:div w:id="827937436">
      <w:marLeft w:val="480"/>
      <w:marRight w:val="0"/>
      <w:marTop w:val="0"/>
      <w:marBottom w:val="0"/>
      <w:divBdr>
        <w:top w:val="none" w:sz="0" w:space="0" w:color="auto"/>
        <w:left w:val="none" w:sz="0" w:space="0" w:color="auto"/>
        <w:bottom w:val="none" w:sz="0" w:space="0" w:color="auto"/>
        <w:right w:val="none" w:sz="0" w:space="0" w:color="auto"/>
      </w:divBdr>
    </w:div>
    <w:div w:id="827940935">
      <w:marLeft w:val="480"/>
      <w:marRight w:val="0"/>
      <w:marTop w:val="0"/>
      <w:marBottom w:val="0"/>
      <w:divBdr>
        <w:top w:val="none" w:sz="0" w:space="0" w:color="auto"/>
        <w:left w:val="none" w:sz="0" w:space="0" w:color="auto"/>
        <w:bottom w:val="none" w:sz="0" w:space="0" w:color="auto"/>
        <w:right w:val="none" w:sz="0" w:space="0" w:color="auto"/>
      </w:divBdr>
    </w:div>
    <w:div w:id="827943814">
      <w:marLeft w:val="480"/>
      <w:marRight w:val="0"/>
      <w:marTop w:val="0"/>
      <w:marBottom w:val="0"/>
      <w:divBdr>
        <w:top w:val="none" w:sz="0" w:space="0" w:color="auto"/>
        <w:left w:val="none" w:sz="0" w:space="0" w:color="auto"/>
        <w:bottom w:val="none" w:sz="0" w:space="0" w:color="auto"/>
        <w:right w:val="none" w:sz="0" w:space="0" w:color="auto"/>
      </w:divBdr>
    </w:div>
    <w:div w:id="828013358">
      <w:marLeft w:val="480"/>
      <w:marRight w:val="0"/>
      <w:marTop w:val="0"/>
      <w:marBottom w:val="0"/>
      <w:divBdr>
        <w:top w:val="none" w:sz="0" w:space="0" w:color="auto"/>
        <w:left w:val="none" w:sz="0" w:space="0" w:color="auto"/>
        <w:bottom w:val="none" w:sz="0" w:space="0" w:color="auto"/>
        <w:right w:val="none" w:sz="0" w:space="0" w:color="auto"/>
      </w:divBdr>
    </w:div>
    <w:div w:id="828053996">
      <w:marLeft w:val="480"/>
      <w:marRight w:val="0"/>
      <w:marTop w:val="0"/>
      <w:marBottom w:val="0"/>
      <w:divBdr>
        <w:top w:val="none" w:sz="0" w:space="0" w:color="auto"/>
        <w:left w:val="none" w:sz="0" w:space="0" w:color="auto"/>
        <w:bottom w:val="none" w:sz="0" w:space="0" w:color="auto"/>
        <w:right w:val="none" w:sz="0" w:space="0" w:color="auto"/>
      </w:divBdr>
    </w:div>
    <w:div w:id="828054687">
      <w:marLeft w:val="480"/>
      <w:marRight w:val="0"/>
      <w:marTop w:val="0"/>
      <w:marBottom w:val="0"/>
      <w:divBdr>
        <w:top w:val="none" w:sz="0" w:space="0" w:color="auto"/>
        <w:left w:val="none" w:sz="0" w:space="0" w:color="auto"/>
        <w:bottom w:val="none" w:sz="0" w:space="0" w:color="auto"/>
        <w:right w:val="none" w:sz="0" w:space="0" w:color="auto"/>
      </w:divBdr>
    </w:div>
    <w:div w:id="828055303">
      <w:marLeft w:val="480"/>
      <w:marRight w:val="0"/>
      <w:marTop w:val="0"/>
      <w:marBottom w:val="0"/>
      <w:divBdr>
        <w:top w:val="none" w:sz="0" w:space="0" w:color="auto"/>
        <w:left w:val="none" w:sz="0" w:space="0" w:color="auto"/>
        <w:bottom w:val="none" w:sz="0" w:space="0" w:color="auto"/>
        <w:right w:val="none" w:sz="0" w:space="0" w:color="auto"/>
      </w:divBdr>
    </w:div>
    <w:div w:id="828058002">
      <w:marLeft w:val="480"/>
      <w:marRight w:val="0"/>
      <w:marTop w:val="0"/>
      <w:marBottom w:val="0"/>
      <w:divBdr>
        <w:top w:val="none" w:sz="0" w:space="0" w:color="auto"/>
        <w:left w:val="none" w:sz="0" w:space="0" w:color="auto"/>
        <w:bottom w:val="none" w:sz="0" w:space="0" w:color="auto"/>
        <w:right w:val="none" w:sz="0" w:space="0" w:color="auto"/>
      </w:divBdr>
    </w:div>
    <w:div w:id="828063236">
      <w:marLeft w:val="480"/>
      <w:marRight w:val="0"/>
      <w:marTop w:val="0"/>
      <w:marBottom w:val="0"/>
      <w:divBdr>
        <w:top w:val="none" w:sz="0" w:space="0" w:color="auto"/>
        <w:left w:val="none" w:sz="0" w:space="0" w:color="auto"/>
        <w:bottom w:val="none" w:sz="0" w:space="0" w:color="auto"/>
        <w:right w:val="none" w:sz="0" w:space="0" w:color="auto"/>
      </w:divBdr>
    </w:div>
    <w:div w:id="828137565">
      <w:marLeft w:val="480"/>
      <w:marRight w:val="0"/>
      <w:marTop w:val="0"/>
      <w:marBottom w:val="0"/>
      <w:divBdr>
        <w:top w:val="none" w:sz="0" w:space="0" w:color="auto"/>
        <w:left w:val="none" w:sz="0" w:space="0" w:color="auto"/>
        <w:bottom w:val="none" w:sz="0" w:space="0" w:color="auto"/>
        <w:right w:val="none" w:sz="0" w:space="0" w:color="auto"/>
      </w:divBdr>
    </w:div>
    <w:div w:id="828138270">
      <w:marLeft w:val="480"/>
      <w:marRight w:val="0"/>
      <w:marTop w:val="0"/>
      <w:marBottom w:val="0"/>
      <w:divBdr>
        <w:top w:val="none" w:sz="0" w:space="0" w:color="auto"/>
        <w:left w:val="none" w:sz="0" w:space="0" w:color="auto"/>
        <w:bottom w:val="none" w:sz="0" w:space="0" w:color="auto"/>
        <w:right w:val="none" w:sz="0" w:space="0" w:color="auto"/>
      </w:divBdr>
    </w:div>
    <w:div w:id="828138599">
      <w:marLeft w:val="480"/>
      <w:marRight w:val="0"/>
      <w:marTop w:val="0"/>
      <w:marBottom w:val="0"/>
      <w:divBdr>
        <w:top w:val="none" w:sz="0" w:space="0" w:color="auto"/>
        <w:left w:val="none" w:sz="0" w:space="0" w:color="auto"/>
        <w:bottom w:val="none" w:sz="0" w:space="0" w:color="auto"/>
        <w:right w:val="none" w:sz="0" w:space="0" w:color="auto"/>
      </w:divBdr>
    </w:div>
    <w:div w:id="828210952">
      <w:marLeft w:val="480"/>
      <w:marRight w:val="0"/>
      <w:marTop w:val="0"/>
      <w:marBottom w:val="0"/>
      <w:divBdr>
        <w:top w:val="none" w:sz="0" w:space="0" w:color="auto"/>
        <w:left w:val="none" w:sz="0" w:space="0" w:color="auto"/>
        <w:bottom w:val="none" w:sz="0" w:space="0" w:color="auto"/>
        <w:right w:val="none" w:sz="0" w:space="0" w:color="auto"/>
      </w:divBdr>
    </w:div>
    <w:div w:id="828248353">
      <w:marLeft w:val="480"/>
      <w:marRight w:val="0"/>
      <w:marTop w:val="0"/>
      <w:marBottom w:val="0"/>
      <w:divBdr>
        <w:top w:val="none" w:sz="0" w:space="0" w:color="auto"/>
        <w:left w:val="none" w:sz="0" w:space="0" w:color="auto"/>
        <w:bottom w:val="none" w:sz="0" w:space="0" w:color="auto"/>
        <w:right w:val="none" w:sz="0" w:space="0" w:color="auto"/>
      </w:divBdr>
    </w:div>
    <w:div w:id="828248552">
      <w:marLeft w:val="480"/>
      <w:marRight w:val="0"/>
      <w:marTop w:val="0"/>
      <w:marBottom w:val="0"/>
      <w:divBdr>
        <w:top w:val="none" w:sz="0" w:space="0" w:color="auto"/>
        <w:left w:val="none" w:sz="0" w:space="0" w:color="auto"/>
        <w:bottom w:val="none" w:sz="0" w:space="0" w:color="auto"/>
        <w:right w:val="none" w:sz="0" w:space="0" w:color="auto"/>
      </w:divBdr>
    </w:div>
    <w:div w:id="828250551">
      <w:marLeft w:val="480"/>
      <w:marRight w:val="0"/>
      <w:marTop w:val="0"/>
      <w:marBottom w:val="0"/>
      <w:divBdr>
        <w:top w:val="none" w:sz="0" w:space="0" w:color="auto"/>
        <w:left w:val="none" w:sz="0" w:space="0" w:color="auto"/>
        <w:bottom w:val="none" w:sz="0" w:space="0" w:color="auto"/>
        <w:right w:val="none" w:sz="0" w:space="0" w:color="auto"/>
      </w:divBdr>
    </w:div>
    <w:div w:id="828324771">
      <w:marLeft w:val="480"/>
      <w:marRight w:val="0"/>
      <w:marTop w:val="0"/>
      <w:marBottom w:val="0"/>
      <w:divBdr>
        <w:top w:val="none" w:sz="0" w:space="0" w:color="auto"/>
        <w:left w:val="none" w:sz="0" w:space="0" w:color="auto"/>
        <w:bottom w:val="none" w:sz="0" w:space="0" w:color="auto"/>
        <w:right w:val="none" w:sz="0" w:space="0" w:color="auto"/>
      </w:divBdr>
    </w:div>
    <w:div w:id="828328402">
      <w:marLeft w:val="480"/>
      <w:marRight w:val="0"/>
      <w:marTop w:val="0"/>
      <w:marBottom w:val="0"/>
      <w:divBdr>
        <w:top w:val="none" w:sz="0" w:space="0" w:color="auto"/>
        <w:left w:val="none" w:sz="0" w:space="0" w:color="auto"/>
        <w:bottom w:val="none" w:sz="0" w:space="0" w:color="auto"/>
        <w:right w:val="none" w:sz="0" w:space="0" w:color="auto"/>
      </w:divBdr>
    </w:div>
    <w:div w:id="828402072">
      <w:marLeft w:val="480"/>
      <w:marRight w:val="0"/>
      <w:marTop w:val="0"/>
      <w:marBottom w:val="0"/>
      <w:divBdr>
        <w:top w:val="none" w:sz="0" w:space="0" w:color="auto"/>
        <w:left w:val="none" w:sz="0" w:space="0" w:color="auto"/>
        <w:bottom w:val="none" w:sz="0" w:space="0" w:color="auto"/>
        <w:right w:val="none" w:sz="0" w:space="0" w:color="auto"/>
      </w:divBdr>
    </w:div>
    <w:div w:id="828407481">
      <w:marLeft w:val="480"/>
      <w:marRight w:val="0"/>
      <w:marTop w:val="0"/>
      <w:marBottom w:val="0"/>
      <w:divBdr>
        <w:top w:val="none" w:sz="0" w:space="0" w:color="auto"/>
        <w:left w:val="none" w:sz="0" w:space="0" w:color="auto"/>
        <w:bottom w:val="none" w:sz="0" w:space="0" w:color="auto"/>
        <w:right w:val="none" w:sz="0" w:space="0" w:color="auto"/>
      </w:divBdr>
    </w:div>
    <w:div w:id="828521935">
      <w:marLeft w:val="480"/>
      <w:marRight w:val="0"/>
      <w:marTop w:val="0"/>
      <w:marBottom w:val="0"/>
      <w:divBdr>
        <w:top w:val="none" w:sz="0" w:space="0" w:color="auto"/>
        <w:left w:val="none" w:sz="0" w:space="0" w:color="auto"/>
        <w:bottom w:val="none" w:sz="0" w:space="0" w:color="auto"/>
        <w:right w:val="none" w:sz="0" w:space="0" w:color="auto"/>
      </w:divBdr>
    </w:div>
    <w:div w:id="828522974">
      <w:marLeft w:val="480"/>
      <w:marRight w:val="0"/>
      <w:marTop w:val="0"/>
      <w:marBottom w:val="0"/>
      <w:divBdr>
        <w:top w:val="none" w:sz="0" w:space="0" w:color="auto"/>
        <w:left w:val="none" w:sz="0" w:space="0" w:color="auto"/>
        <w:bottom w:val="none" w:sz="0" w:space="0" w:color="auto"/>
        <w:right w:val="none" w:sz="0" w:space="0" w:color="auto"/>
      </w:divBdr>
    </w:div>
    <w:div w:id="828638227">
      <w:marLeft w:val="480"/>
      <w:marRight w:val="0"/>
      <w:marTop w:val="0"/>
      <w:marBottom w:val="0"/>
      <w:divBdr>
        <w:top w:val="none" w:sz="0" w:space="0" w:color="auto"/>
        <w:left w:val="none" w:sz="0" w:space="0" w:color="auto"/>
        <w:bottom w:val="none" w:sz="0" w:space="0" w:color="auto"/>
        <w:right w:val="none" w:sz="0" w:space="0" w:color="auto"/>
      </w:divBdr>
    </w:div>
    <w:div w:id="828710381">
      <w:marLeft w:val="480"/>
      <w:marRight w:val="0"/>
      <w:marTop w:val="0"/>
      <w:marBottom w:val="0"/>
      <w:divBdr>
        <w:top w:val="none" w:sz="0" w:space="0" w:color="auto"/>
        <w:left w:val="none" w:sz="0" w:space="0" w:color="auto"/>
        <w:bottom w:val="none" w:sz="0" w:space="0" w:color="auto"/>
        <w:right w:val="none" w:sz="0" w:space="0" w:color="auto"/>
      </w:divBdr>
    </w:div>
    <w:div w:id="828712136">
      <w:marLeft w:val="480"/>
      <w:marRight w:val="0"/>
      <w:marTop w:val="0"/>
      <w:marBottom w:val="0"/>
      <w:divBdr>
        <w:top w:val="none" w:sz="0" w:space="0" w:color="auto"/>
        <w:left w:val="none" w:sz="0" w:space="0" w:color="auto"/>
        <w:bottom w:val="none" w:sz="0" w:space="0" w:color="auto"/>
        <w:right w:val="none" w:sz="0" w:space="0" w:color="auto"/>
      </w:divBdr>
    </w:div>
    <w:div w:id="828712658">
      <w:marLeft w:val="480"/>
      <w:marRight w:val="0"/>
      <w:marTop w:val="0"/>
      <w:marBottom w:val="0"/>
      <w:divBdr>
        <w:top w:val="none" w:sz="0" w:space="0" w:color="auto"/>
        <w:left w:val="none" w:sz="0" w:space="0" w:color="auto"/>
        <w:bottom w:val="none" w:sz="0" w:space="0" w:color="auto"/>
        <w:right w:val="none" w:sz="0" w:space="0" w:color="auto"/>
      </w:divBdr>
    </w:div>
    <w:div w:id="828791191">
      <w:marLeft w:val="480"/>
      <w:marRight w:val="0"/>
      <w:marTop w:val="0"/>
      <w:marBottom w:val="0"/>
      <w:divBdr>
        <w:top w:val="none" w:sz="0" w:space="0" w:color="auto"/>
        <w:left w:val="none" w:sz="0" w:space="0" w:color="auto"/>
        <w:bottom w:val="none" w:sz="0" w:space="0" w:color="auto"/>
        <w:right w:val="none" w:sz="0" w:space="0" w:color="auto"/>
      </w:divBdr>
    </w:div>
    <w:div w:id="828836711">
      <w:marLeft w:val="480"/>
      <w:marRight w:val="0"/>
      <w:marTop w:val="0"/>
      <w:marBottom w:val="0"/>
      <w:divBdr>
        <w:top w:val="none" w:sz="0" w:space="0" w:color="auto"/>
        <w:left w:val="none" w:sz="0" w:space="0" w:color="auto"/>
        <w:bottom w:val="none" w:sz="0" w:space="0" w:color="auto"/>
        <w:right w:val="none" w:sz="0" w:space="0" w:color="auto"/>
      </w:divBdr>
    </w:div>
    <w:div w:id="828906752">
      <w:marLeft w:val="480"/>
      <w:marRight w:val="0"/>
      <w:marTop w:val="0"/>
      <w:marBottom w:val="0"/>
      <w:divBdr>
        <w:top w:val="none" w:sz="0" w:space="0" w:color="auto"/>
        <w:left w:val="none" w:sz="0" w:space="0" w:color="auto"/>
        <w:bottom w:val="none" w:sz="0" w:space="0" w:color="auto"/>
        <w:right w:val="none" w:sz="0" w:space="0" w:color="auto"/>
      </w:divBdr>
    </w:div>
    <w:div w:id="828984759">
      <w:marLeft w:val="480"/>
      <w:marRight w:val="0"/>
      <w:marTop w:val="0"/>
      <w:marBottom w:val="0"/>
      <w:divBdr>
        <w:top w:val="none" w:sz="0" w:space="0" w:color="auto"/>
        <w:left w:val="none" w:sz="0" w:space="0" w:color="auto"/>
        <w:bottom w:val="none" w:sz="0" w:space="0" w:color="auto"/>
        <w:right w:val="none" w:sz="0" w:space="0" w:color="auto"/>
      </w:divBdr>
    </w:div>
    <w:div w:id="829056708">
      <w:marLeft w:val="480"/>
      <w:marRight w:val="0"/>
      <w:marTop w:val="0"/>
      <w:marBottom w:val="0"/>
      <w:divBdr>
        <w:top w:val="none" w:sz="0" w:space="0" w:color="auto"/>
        <w:left w:val="none" w:sz="0" w:space="0" w:color="auto"/>
        <w:bottom w:val="none" w:sz="0" w:space="0" w:color="auto"/>
        <w:right w:val="none" w:sz="0" w:space="0" w:color="auto"/>
      </w:divBdr>
    </w:div>
    <w:div w:id="829058212">
      <w:marLeft w:val="480"/>
      <w:marRight w:val="0"/>
      <w:marTop w:val="0"/>
      <w:marBottom w:val="0"/>
      <w:divBdr>
        <w:top w:val="none" w:sz="0" w:space="0" w:color="auto"/>
        <w:left w:val="none" w:sz="0" w:space="0" w:color="auto"/>
        <w:bottom w:val="none" w:sz="0" w:space="0" w:color="auto"/>
        <w:right w:val="none" w:sz="0" w:space="0" w:color="auto"/>
      </w:divBdr>
    </w:div>
    <w:div w:id="829059393">
      <w:marLeft w:val="480"/>
      <w:marRight w:val="0"/>
      <w:marTop w:val="0"/>
      <w:marBottom w:val="0"/>
      <w:divBdr>
        <w:top w:val="none" w:sz="0" w:space="0" w:color="auto"/>
        <w:left w:val="none" w:sz="0" w:space="0" w:color="auto"/>
        <w:bottom w:val="none" w:sz="0" w:space="0" w:color="auto"/>
        <w:right w:val="none" w:sz="0" w:space="0" w:color="auto"/>
      </w:divBdr>
    </w:div>
    <w:div w:id="829179574">
      <w:marLeft w:val="480"/>
      <w:marRight w:val="0"/>
      <w:marTop w:val="0"/>
      <w:marBottom w:val="0"/>
      <w:divBdr>
        <w:top w:val="none" w:sz="0" w:space="0" w:color="auto"/>
        <w:left w:val="none" w:sz="0" w:space="0" w:color="auto"/>
        <w:bottom w:val="none" w:sz="0" w:space="0" w:color="auto"/>
        <w:right w:val="none" w:sz="0" w:space="0" w:color="auto"/>
      </w:divBdr>
    </w:div>
    <w:div w:id="829249838">
      <w:marLeft w:val="480"/>
      <w:marRight w:val="0"/>
      <w:marTop w:val="0"/>
      <w:marBottom w:val="0"/>
      <w:divBdr>
        <w:top w:val="none" w:sz="0" w:space="0" w:color="auto"/>
        <w:left w:val="none" w:sz="0" w:space="0" w:color="auto"/>
        <w:bottom w:val="none" w:sz="0" w:space="0" w:color="auto"/>
        <w:right w:val="none" w:sz="0" w:space="0" w:color="auto"/>
      </w:divBdr>
    </w:div>
    <w:div w:id="829254852">
      <w:marLeft w:val="480"/>
      <w:marRight w:val="0"/>
      <w:marTop w:val="0"/>
      <w:marBottom w:val="0"/>
      <w:divBdr>
        <w:top w:val="none" w:sz="0" w:space="0" w:color="auto"/>
        <w:left w:val="none" w:sz="0" w:space="0" w:color="auto"/>
        <w:bottom w:val="none" w:sz="0" w:space="0" w:color="auto"/>
        <w:right w:val="none" w:sz="0" w:space="0" w:color="auto"/>
      </w:divBdr>
    </w:div>
    <w:div w:id="829298149">
      <w:marLeft w:val="480"/>
      <w:marRight w:val="0"/>
      <w:marTop w:val="0"/>
      <w:marBottom w:val="0"/>
      <w:divBdr>
        <w:top w:val="none" w:sz="0" w:space="0" w:color="auto"/>
        <w:left w:val="none" w:sz="0" w:space="0" w:color="auto"/>
        <w:bottom w:val="none" w:sz="0" w:space="0" w:color="auto"/>
        <w:right w:val="none" w:sz="0" w:space="0" w:color="auto"/>
      </w:divBdr>
    </w:div>
    <w:div w:id="829372648">
      <w:marLeft w:val="480"/>
      <w:marRight w:val="0"/>
      <w:marTop w:val="0"/>
      <w:marBottom w:val="0"/>
      <w:divBdr>
        <w:top w:val="none" w:sz="0" w:space="0" w:color="auto"/>
        <w:left w:val="none" w:sz="0" w:space="0" w:color="auto"/>
        <w:bottom w:val="none" w:sz="0" w:space="0" w:color="auto"/>
        <w:right w:val="none" w:sz="0" w:space="0" w:color="auto"/>
      </w:divBdr>
    </w:div>
    <w:div w:id="829441201">
      <w:marLeft w:val="480"/>
      <w:marRight w:val="0"/>
      <w:marTop w:val="0"/>
      <w:marBottom w:val="0"/>
      <w:divBdr>
        <w:top w:val="none" w:sz="0" w:space="0" w:color="auto"/>
        <w:left w:val="none" w:sz="0" w:space="0" w:color="auto"/>
        <w:bottom w:val="none" w:sz="0" w:space="0" w:color="auto"/>
        <w:right w:val="none" w:sz="0" w:space="0" w:color="auto"/>
      </w:divBdr>
    </w:div>
    <w:div w:id="829441396">
      <w:marLeft w:val="480"/>
      <w:marRight w:val="0"/>
      <w:marTop w:val="0"/>
      <w:marBottom w:val="0"/>
      <w:divBdr>
        <w:top w:val="none" w:sz="0" w:space="0" w:color="auto"/>
        <w:left w:val="none" w:sz="0" w:space="0" w:color="auto"/>
        <w:bottom w:val="none" w:sz="0" w:space="0" w:color="auto"/>
        <w:right w:val="none" w:sz="0" w:space="0" w:color="auto"/>
      </w:divBdr>
    </w:div>
    <w:div w:id="829443348">
      <w:marLeft w:val="480"/>
      <w:marRight w:val="0"/>
      <w:marTop w:val="0"/>
      <w:marBottom w:val="0"/>
      <w:divBdr>
        <w:top w:val="none" w:sz="0" w:space="0" w:color="auto"/>
        <w:left w:val="none" w:sz="0" w:space="0" w:color="auto"/>
        <w:bottom w:val="none" w:sz="0" w:space="0" w:color="auto"/>
        <w:right w:val="none" w:sz="0" w:space="0" w:color="auto"/>
      </w:divBdr>
    </w:div>
    <w:div w:id="829492052">
      <w:marLeft w:val="480"/>
      <w:marRight w:val="0"/>
      <w:marTop w:val="0"/>
      <w:marBottom w:val="0"/>
      <w:divBdr>
        <w:top w:val="none" w:sz="0" w:space="0" w:color="auto"/>
        <w:left w:val="none" w:sz="0" w:space="0" w:color="auto"/>
        <w:bottom w:val="none" w:sz="0" w:space="0" w:color="auto"/>
        <w:right w:val="none" w:sz="0" w:space="0" w:color="auto"/>
      </w:divBdr>
    </w:div>
    <w:div w:id="829633495">
      <w:marLeft w:val="480"/>
      <w:marRight w:val="0"/>
      <w:marTop w:val="0"/>
      <w:marBottom w:val="0"/>
      <w:divBdr>
        <w:top w:val="none" w:sz="0" w:space="0" w:color="auto"/>
        <w:left w:val="none" w:sz="0" w:space="0" w:color="auto"/>
        <w:bottom w:val="none" w:sz="0" w:space="0" w:color="auto"/>
        <w:right w:val="none" w:sz="0" w:space="0" w:color="auto"/>
      </w:divBdr>
    </w:div>
    <w:div w:id="829635033">
      <w:marLeft w:val="480"/>
      <w:marRight w:val="0"/>
      <w:marTop w:val="0"/>
      <w:marBottom w:val="0"/>
      <w:divBdr>
        <w:top w:val="none" w:sz="0" w:space="0" w:color="auto"/>
        <w:left w:val="none" w:sz="0" w:space="0" w:color="auto"/>
        <w:bottom w:val="none" w:sz="0" w:space="0" w:color="auto"/>
        <w:right w:val="none" w:sz="0" w:space="0" w:color="auto"/>
      </w:divBdr>
    </w:div>
    <w:div w:id="829637186">
      <w:marLeft w:val="480"/>
      <w:marRight w:val="0"/>
      <w:marTop w:val="0"/>
      <w:marBottom w:val="0"/>
      <w:divBdr>
        <w:top w:val="none" w:sz="0" w:space="0" w:color="auto"/>
        <w:left w:val="none" w:sz="0" w:space="0" w:color="auto"/>
        <w:bottom w:val="none" w:sz="0" w:space="0" w:color="auto"/>
        <w:right w:val="none" w:sz="0" w:space="0" w:color="auto"/>
      </w:divBdr>
    </w:div>
    <w:div w:id="829640807">
      <w:marLeft w:val="480"/>
      <w:marRight w:val="0"/>
      <w:marTop w:val="0"/>
      <w:marBottom w:val="0"/>
      <w:divBdr>
        <w:top w:val="none" w:sz="0" w:space="0" w:color="auto"/>
        <w:left w:val="none" w:sz="0" w:space="0" w:color="auto"/>
        <w:bottom w:val="none" w:sz="0" w:space="0" w:color="auto"/>
        <w:right w:val="none" w:sz="0" w:space="0" w:color="auto"/>
      </w:divBdr>
    </w:div>
    <w:div w:id="829716734">
      <w:marLeft w:val="480"/>
      <w:marRight w:val="0"/>
      <w:marTop w:val="0"/>
      <w:marBottom w:val="0"/>
      <w:divBdr>
        <w:top w:val="none" w:sz="0" w:space="0" w:color="auto"/>
        <w:left w:val="none" w:sz="0" w:space="0" w:color="auto"/>
        <w:bottom w:val="none" w:sz="0" w:space="0" w:color="auto"/>
        <w:right w:val="none" w:sz="0" w:space="0" w:color="auto"/>
      </w:divBdr>
    </w:div>
    <w:div w:id="829756449">
      <w:marLeft w:val="480"/>
      <w:marRight w:val="0"/>
      <w:marTop w:val="0"/>
      <w:marBottom w:val="0"/>
      <w:divBdr>
        <w:top w:val="none" w:sz="0" w:space="0" w:color="auto"/>
        <w:left w:val="none" w:sz="0" w:space="0" w:color="auto"/>
        <w:bottom w:val="none" w:sz="0" w:space="0" w:color="auto"/>
        <w:right w:val="none" w:sz="0" w:space="0" w:color="auto"/>
      </w:divBdr>
    </w:div>
    <w:div w:id="829829573">
      <w:marLeft w:val="480"/>
      <w:marRight w:val="0"/>
      <w:marTop w:val="0"/>
      <w:marBottom w:val="0"/>
      <w:divBdr>
        <w:top w:val="none" w:sz="0" w:space="0" w:color="auto"/>
        <w:left w:val="none" w:sz="0" w:space="0" w:color="auto"/>
        <w:bottom w:val="none" w:sz="0" w:space="0" w:color="auto"/>
        <w:right w:val="none" w:sz="0" w:space="0" w:color="auto"/>
      </w:divBdr>
    </w:div>
    <w:div w:id="829832590">
      <w:marLeft w:val="480"/>
      <w:marRight w:val="0"/>
      <w:marTop w:val="0"/>
      <w:marBottom w:val="0"/>
      <w:divBdr>
        <w:top w:val="none" w:sz="0" w:space="0" w:color="auto"/>
        <w:left w:val="none" w:sz="0" w:space="0" w:color="auto"/>
        <w:bottom w:val="none" w:sz="0" w:space="0" w:color="auto"/>
        <w:right w:val="none" w:sz="0" w:space="0" w:color="auto"/>
      </w:divBdr>
    </w:div>
    <w:div w:id="829906921">
      <w:marLeft w:val="480"/>
      <w:marRight w:val="0"/>
      <w:marTop w:val="0"/>
      <w:marBottom w:val="0"/>
      <w:divBdr>
        <w:top w:val="none" w:sz="0" w:space="0" w:color="auto"/>
        <w:left w:val="none" w:sz="0" w:space="0" w:color="auto"/>
        <w:bottom w:val="none" w:sz="0" w:space="0" w:color="auto"/>
        <w:right w:val="none" w:sz="0" w:space="0" w:color="auto"/>
      </w:divBdr>
    </w:div>
    <w:div w:id="829980652">
      <w:marLeft w:val="480"/>
      <w:marRight w:val="0"/>
      <w:marTop w:val="0"/>
      <w:marBottom w:val="0"/>
      <w:divBdr>
        <w:top w:val="none" w:sz="0" w:space="0" w:color="auto"/>
        <w:left w:val="none" w:sz="0" w:space="0" w:color="auto"/>
        <w:bottom w:val="none" w:sz="0" w:space="0" w:color="auto"/>
        <w:right w:val="none" w:sz="0" w:space="0" w:color="auto"/>
      </w:divBdr>
    </w:div>
    <w:div w:id="830025001">
      <w:marLeft w:val="480"/>
      <w:marRight w:val="0"/>
      <w:marTop w:val="0"/>
      <w:marBottom w:val="0"/>
      <w:divBdr>
        <w:top w:val="none" w:sz="0" w:space="0" w:color="auto"/>
        <w:left w:val="none" w:sz="0" w:space="0" w:color="auto"/>
        <w:bottom w:val="none" w:sz="0" w:space="0" w:color="auto"/>
        <w:right w:val="none" w:sz="0" w:space="0" w:color="auto"/>
      </w:divBdr>
    </w:div>
    <w:div w:id="830216979">
      <w:marLeft w:val="480"/>
      <w:marRight w:val="0"/>
      <w:marTop w:val="0"/>
      <w:marBottom w:val="0"/>
      <w:divBdr>
        <w:top w:val="none" w:sz="0" w:space="0" w:color="auto"/>
        <w:left w:val="none" w:sz="0" w:space="0" w:color="auto"/>
        <w:bottom w:val="none" w:sz="0" w:space="0" w:color="auto"/>
        <w:right w:val="none" w:sz="0" w:space="0" w:color="auto"/>
      </w:divBdr>
    </w:div>
    <w:div w:id="830411096">
      <w:marLeft w:val="480"/>
      <w:marRight w:val="0"/>
      <w:marTop w:val="0"/>
      <w:marBottom w:val="0"/>
      <w:divBdr>
        <w:top w:val="none" w:sz="0" w:space="0" w:color="auto"/>
        <w:left w:val="none" w:sz="0" w:space="0" w:color="auto"/>
        <w:bottom w:val="none" w:sz="0" w:space="0" w:color="auto"/>
        <w:right w:val="none" w:sz="0" w:space="0" w:color="auto"/>
      </w:divBdr>
    </w:div>
    <w:div w:id="830412094">
      <w:marLeft w:val="480"/>
      <w:marRight w:val="0"/>
      <w:marTop w:val="0"/>
      <w:marBottom w:val="0"/>
      <w:divBdr>
        <w:top w:val="none" w:sz="0" w:space="0" w:color="auto"/>
        <w:left w:val="none" w:sz="0" w:space="0" w:color="auto"/>
        <w:bottom w:val="none" w:sz="0" w:space="0" w:color="auto"/>
        <w:right w:val="none" w:sz="0" w:space="0" w:color="auto"/>
      </w:divBdr>
    </w:div>
    <w:div w:id="830558024">
      <w:marLeft w:val="480"/>
      <w:marRight w:val="0"/>
      <w:marTop w:val="0"/>
      <w:marBottom w:val="0"/>
      <w:divBdr>
        <w:top w:val="none" w:sz="0" w:space="0" w:color="auto"/>
        <w:left w:val="none" w:sz="0" w:space="0" w:color="auto"/>
        <w:bottom w:val="none" w:sz="0" w:space="0" w:color="auto"/>
        <w:right w:val="none" w:sz="0" w:space="0" w:color="auto"/>
      </w:divBdr>
    </w:div>
    <w:div w:id="830562433">
      <w:marLeft w:val="480"/>
      <w:marRight w:val="0"/>
      <w:marTop w:val="0"/>
      <w:marBottom w:val="0"/>
      <w:divBdr>
        <w:top w:val="none" w:sz="0" w:space="0" w:color="auto"/>
        <w:left w:val="none" w:sz="0" w:space="0" w:color="auto"/>
        <w:bottom w:val="none" w:sz="0" w:space="0" w:color="auto"/>
        <w:right w:val="none" w:sz="0" w:space="0" w:color="auto"/>
      </w:divBdr>
    </w:div>
    <w:div w:id="830564662">
      <w:marLeft w:val="480"/>
      <w:marRight w:val="0"/>
      <w:marTop w:val="0"/>
      <w:marBottom w:val="0"/>
      <w:divBdr>
        <w:top w:val="none" w:sz="0" w:space="0" w:color="auto"/>
        <w:left w:val="none" w:sz="0" w:space="0" w:color="auto"/>
        <w:bottom w:val="none" w:sz="0" w:space="0" w:color="auto"/>
        <w:right w:val="none" w:sz="0" w:space="0" w:color="auto"/>
      </w:divBdr>
    </w:div>
    <w:div w:id="830565989">
      <w:marLeft w:val="480"/>
      <w:marRight w:val="0"/>
      <w:marTop w:val="0"/>
      <w:marBottom w:val="0"/>
      <w:divBdr>
        <w:top w:val="none" w:sz="0" w:space="0" w:color="auto"/>
        <w:left w:val="none" w:sz="0" w:space="0" w:color="auto"/>
        <w:bottom w:val="none" w:sz="0" w:space="0" w:color="auto"/>
        <w:right w:val="none" w:sz="0" w:space="0" w:color="auto"/>
      </w:divBdr>
    </w:div>
    <w:div w:id="830679440">
      <w:marLeft w:val="480"/>
      <w:marRight w:val="0"/>
      <w:marTop w:val="0"/>
      <w:marBottom w:val="0"/>
      <w:divBdr>
        <w:top w:val="none" w:sz="0" w:space="0" w:color="auto"/>
        <w:left w:val="none" w:sz="0" w:space="0" w:color="auto"/>
        <w:bottom w:val="none" w:sz="0" w:space="0" w:color="auto"/>
        <w:right w:val="none" w:sz="0" w:space="0" w:color="auto"/>
      </w:divBdr>
    </w:div>
    <w:div w:id="830752288">
      <w:marLeft w:val="480"/>
      <w:marRight w:val="0"/>
      <w:marTop w:val="0"/>
      <w:marBottom w:val="0"/>
      <w:divBdr>
        <w:top w:val="none" w:sz="0" w:space="0" w:color="auto"/>
        <w:left w:val="none" w:sz="0" w:space="0" w:color="auto"/>
        <w:bottom w:val="none" w:sz="0" w:space="0" w:color="auto"/>
        <w:right w:val="none" w:sz="0" w:space="0" w:color="auto"/>
      </w:divBdr>
    </w:div>
    <w:div w:id="830800610">
      <w:marLeft w:val="480"/>
      <w:marRight w:val="0"/>
      <w:marTop w:val="0"/>
      <w:marBottom w:val="0"/>
      <w:divBdr>
        <w:top w:val="none" w:sz="0" w:space="0" w:color="auto"/>
        <w:left w:val="none" w:sz="0" w:space="0" w:color="auto"/>
        <w:bottom w:val="none" w:sz="0" w:space="0" w:color="auto"/>
        <w:right w:val="none" w:sz="0" w:space="0" w:color="auto"/>
      </w:divBdr>
    </w:div>
    <w:div w:id="830832204">
      <w:marLeft w:val="480"/>
      <w:marRight w:val="0"/>
      <w:marTop w:val="0"/>
      <w:marBottom w:val="0"/>
      <w:divBdr>
        <w:top w:val="none" w:sz="0" w:space="0" w:color="auto"/>
        <w:left w:val="none" w:sz="0" w:space="0" w:color="auto"/>
        <w:bottom w:val="none" w:sz="0" w:space="0" w:color="auto"/>
        <w:right w:val="none" w:sz="0" w:space="0" w:color="auto"/>
      </w:divBdr>
    </w:div>
    <w:div w:id="830877053">
      <w:marLeft w:val="480"/>
      <w:marRight w:val="0"/>
      <w:marTop w:val="0"/>
      <w:marBottom w:val="0"/>
      <w:divBdr>
        <w:top w:val="none" w:sz="0" w:space="0" w:color="auto"/>
        <w:left w:val="none" w:sz="0" w:space="0" w:color="auto"/>
        <w:bottom w:val="none" w:sz="0" w:space="0" w:color="auto"/>
        <w:right w:val="none" w:sz="0" w:space="0" w:color="auto"/>
      </w:divBdr>
    </w:div>
    <w:div w:id="830946327">
      <w:marLeft w:val="480"/>
      <w:marRight w:val="0"/>
      <w:marTop w:val="0"/>
      <w:marBottom w:val="0"/>
      <w:divBdr>
        <w:top w:val="none" w:sz="0" w:space="0" w:color="auto"/>
        <w:left w:val="none" w:sz="0" w:space="0" w:color="auto"/>
        <w:bottom w:val="none" w:sz="0" w:space="0" w:color="auto"/>
        <w:right w:val="none" w:sz="0" w:space="0" w:color="auto"/>
      </w:divBdr>
    </w:div>
    <w:div w:id="830947324">
      <w:marLeft w:val="480"/>
      <w:marRight w:val="0"/>
      <w:marTop w:val="0"/>
      <w:marBottom w:val="0"/>
      <w:divBdr>
        <w:top w:val="none" w:sz="0" w:space="0" w:color="auto"/>
        <w:left w:val="none" w:sz="0" w:space="0" w:color="auto"/>
        <w:bottom w:val="none" w:sz="0" w:space="0" w:color="auto"/>
        <w:right w:val="none" w:sz="0" w:space="0" w:color="auto"/>
      </w:divBdr>
    </w:div>
    <w:div w:id="830947933">
      <w:marLeft w:val="480"/>
      <w:marRight w:val="0"/>
      <w:marTop w:val="0"/>
      <w:marBottom w:val="0"/>
      <w:divBdr>
        <w:top w:val="none" w:sz="0" w:space="0" w:color="auto"/>
        <w:left w:val="none" w:sz="0" w:space="0" w:color="auto"/>
        <w:bottom w:val="none" w:sz="0" w:space="0" w:color="auto"/>
        <w:right w:val="none" w:sz="0" w:space="0" w:color="auto"/>
      </w:divBdr>
    </w:div>
    <w:div w:id="830950484">
      <w:marLeft w:val="480"/>
      <w:marRight w:val="0"/>
      <w:marTop w:val="0"/>
      <w:marBottom w:val="0"/>
      <w:divBdr>
        <w:top w:val="none" w:sz="0" w:space="0" w:color="auto"/>
        <w:left w:val="none" w:sz="0" w:space="0" w:color="auto"/>
        <w:bottom w:val="none" w:sz="0" w:space="0" w:color="auto"/>
        <w:right w:val="none" w:sz="0" w:space="0" w:color="auto"/>
      </w:divBdr>
    </w:div>
    <w:div w:id="830952838">
      <w:marLeft w:val="480"/>
      <w:marRight w:val="0"/>
      <w:marTop w:val="0"/>
      <w:marBottom w:val="0"/>
      <w:divBdr>
        <w:top w:val="none" w:sz="0" w:space="0" w:color="auto"/>
        <w:left w:val="none" w:sz="0" w:space="0" w:color="auto"/>
        <w:bottom w:val="none" w:sz="0" w:space="0" w:color="auto"/>
        <w:right w:val="none" w:sz="0" w:space="0" w:color="auto"/>
      </w:divBdr>
    </w:div>
    <w:div w:id="831021591">
      <w:marLeft w:val="480"/>
      <w:marRight w:val="0"/>
      <w:marTop w:val="0"/>
      <w:marBottom w:val="0"/>
      <w:divBdr>
        <w:top w:val="none" w:sz="0" w:space="0" w:color="auto"/>
        <w:left w:val="none" w:sz="0" w:space="0" w:color="auto"/>
        <w:bottom w:val="none" w:sz="0" w:space="0" w:color="auto"/>
        <w:right w:val="none" w:sz="0" w:space="0" w:color="auto"/>
      </w:divBdr>
    </w:div>
    <w:div w:id="831028156">
      <w:marLeft w:val="480"/>
      <w:marRight w:val="0"/>
      <w:marTop w:val="0"/>
      <w:marBottom w:val="0"/>
      <w:divBdr>
        <w:top w:val="none" w:sz="0" w:space="0" w:color="auto"/>
        <w:left w:val="none" w:sz="0" w:space="0" w:color="auto"/>
        <w:bottom w:val="none" w:sz="0" w:space="0" w:color="auto"/>
        <w:right w:val="none" w:sz="0" w:space="0" w:color="auto"/>
      </w:divBdr>
    </w:div>
    <w:div w:id="831066062">
      <w:marLeft w:val="480"/>
      <w:marRight w:val="0"/>
      <w:marTop w:val="0"/>
      <w:marBottom w:val="0"/>
      <w:divBdr>
        <w:top w:val="none" w:sz="0" w:space="0" w:color="auto"/>
        <w:left w:val="none" w:sz="0" w:space="0" w:color="auto"/>
        <w:bottom w:val="none" w:sz="0" w:space="0" w:color="auto"/>
        <w:right w:val="none" w:sz="0" w:space="0" w:color="auto"/>
      </w:divBdr>
    </w:div>
    <w:div w:id="831066120">
      <w:marLeft w:val="480"/>
      <w:marRight w:val="0"/>
      <w:marTop w:val="0"/>
      <w:marBottom w:val="0"/>
      <w:divBdr>
        <w:top w:val="none" w:sz="0" w:space="0" w:color="auto"/>
        <w:left w:val="none" w:sz="0" w:space="0" w:color="auto"/>
        <w:bottom w:val="none" w:sz="0" w:space="0" w:color="auto"/>
        <w:right w:val="none" w:sz="0" w:space="0" w:color="auto"/>
      </w:divBdr>
    </w:div>
    <w:div w:id="831142797">
      <w:marLeft w:val="480"/>
      <w:marRight w:val="0"/>
      <w:marTop w:val="0"/>
      <w:marBottom w:val="0"/>
      <w:divBdr>
        <w:top w:val="none" w:sz="0" w:space="0" w:color="auto"/>
        <w:left w:val="none" w:sz="0" w:space="0" w:color="auto"/>
        <w:bottom w:val="none" w:sz="0" w:space="0" w:color="auto"/>
        <w:right w:val="none" w:sz="0" w:space="0" w:color="auto"/>
      </w:divBdr>
    </w:div>
    <w:div w:id="831213467">
      <w:marLeft w:val="480"/>
      <w:marRight w:val="0"/>
      <w:marTop w:val="0"/>
      <w:marBottom w:val="0"/>
      <w:divBdr>
        <w:top w:val="none" w:sz="0" w:space="0" w:color="auto"/>
        <w:left w:val="none" w:sz="0" w:space="0" w:color="auto"/>
        <w:bottom w:val="none" w:sz="0" w:space="0" w:color="auto"/>
        <w:right w:val="none" w:sz="0" w:space="0" w:color="auto"/>
      </w:divBdr>
    </w:div>
    <w:div w:id="831217291">
      <w:marLeft w:val="480"/>
      <w:marRight w:val="0"/>
      <w:marTop w:val="0"/>
      <w:marBottom w:val="0"/>
      <w:divBdr>
        <w:top w:val="none" w:sz="0" w:space="0" w:color="auto"/>
        <w:left w:val="none" w:sz="0" w:space="0" w:color="auto"/>
        <w:bottom w:val="none" w:sz="0" w:space="0" w:color="auto"/>
        <w:right w:val="none" w:sz="0" w:space="0" w:color="auto"/>
      </w:divBdr>
    </w:div>
    <w:div w:id="831219604">
      <w:marLeft w:val="480"/>
      <w:marRight w:val="0"/>
      <w:marTop w:val="0"/>
      <w:marBottom w:val="0"/>
      <w:divBdr>
        <w:top w:val="none" w:sz="0" w:space="0" w:color="auto"/>
        <w:left w:val="none" w:sz="0" w:space="0" w:color="auto"/>
        <w:bottom w:val="none" w:sz="0" w:space="0" w:color="auto"/>
        <w:right w:val="none" w:sz="0" w:space="0" w:color="auto"/>
      </w:divBdr>
    </w:div>
    <w:div w:id="831262468">
      <w:marLeft w:val="480"/>
      <w:marRight w:val="0"/>
      <w:marTop w:val="0"/>
      <w:marBottom w:val="0"/>
      <w:divBdr>
        <w:top w:val="none" w:sz="0" w:space="0" w:color="auto"/>
        <w:left w:val="none" w:sz="0" w:space="0" w:color="auto"/>
        <w:bottom w:val="none" w:sz="0" w:space="0" w:color="auto"/>
        <w:right w:val="none" w:sz="0" w:space="0" w:color="auto"/>
      </w:divBdr>
    </w:div>
    <w:div w:id="831334257">
      <w:marLeft w:val="480"/>
      <w:marRight w:val="0"/>
      <w:marTop w:val="0"/>
      <w:marBottom w:val="0"/>
      <w:divBdr>
        <w:top w:val="none" w:sz="0" w:space="0" w:color="auto"/>
        <w:left w:val="none" w:sz="0" w:space="0" w:color="auto"/>
        <w:bottom w:val="none" w:sz="0" w:space="0" w:color="auto"/>
        <w:right w:val="none" w:sz="0" w:space="0" w:color="auto"/>
      </w:divBdr>
    </w:div>
    <w:div w:id="831336773">
      <w:marLeft w:val="480"/>
      <w:marRight w:val="0"/>
      <w:marTop w:val="0"/>
      <w:marBottom w:val="0"/>
      <w:divBdr>
        <w:top w:val="none" w:sz="0" w:space="0" w:color="auto"/>
        <w:left w:val="none" w:sz="0" w:space="0" w:color="auto"/>
        <w:bottom w:val="none" w:sz="0" w:space="0" w:color="auto"/>
        <w:right w:val="none" w:sz="0" w:space="0" w:color="auto"/>
      </w:divBdr>
    </w:div>
    <w:div w:id="831486339">
      <w:marLeft w:val="480"/>
      <w:marRight w:val="0"/>
      <w:marTop w:val="0"/>
      <w:marBottom w:val="0"/>
      <w:divBdr>
        <w:top w:val="none" w:sz="0" w:space="0" w:color="auto"/>
        <w:left w:val="none" w:sz="0" w:space="0" w:color="auto"/>
        <w:bottom w:val="none" w:sz="0" w:space="0" w:color="auto"/>
        <w:right w:val="none" w:sz="0" w:space="0" w:color="auto"/>
      </w:divBdr>
    </w:div>
    <w:div w:id="831526635">
      <w:marLeft w:val="480"/>
      <w:marRight w:val="0"/>
      <w:marTop w:val="0"/>
      <w:marBottom w:val="0"/>
      <w:divBdr>
        <w:top w:val="none" w:sz="0" w:space="0" w:color="auto"/>
        <w:left w:val="none" w:sz="0" w:space="0" w:color="auto"/>
        <w:bottom w:val="none" w:sz="0" w:space="0" w:color="auto"/>
        <w:right w:val="none" w:sz="0" w:space="0" w:color="auto"/>
      </w:divBdr>
    </w:div>
    <w:div w:id="831529571">
      <w:marLeft w:val="480"/>
      <w:marRight w:val="0"/>
      <w:marTop w:val="0"/>
      <w:marBottom w:val="0"/>
      <w:divBdr>
        <w:top w:val="none" w:sz="0" w:space="0" w:color="auto"/>
        <w:left w:val="none" w:sz="0" w:space="0" w:color="auto"/>
        <w:bottom w:val="none" w:sz="0" w:space="0" w:color="auto"/>
        <w:right w:val="none" w:sz="0" w:space="0" w:color="auto"/>
      </w:divBdr>
    </w:div>
    <w:div w:id="831599513">
      <w:marLeft w:val="480"/>
      <w:marRight w:val="0"/>
      <w:marTop w:val="0"/>
      <w:marBottom w:val="0"/>
      <w:divBdr>
        <w:top w:val="none" w:sz="0" w:space="0" w:color="auto"/>
        <w:left w:val="none" w:sz="0" w:space="0" w:color="auto"/>
        <w:bottom w:val="none" w:sz="0" w:space="0" w:color="auto"/>
        <w:right w:val="none" w:sz="0" w:space="0" w:color="auto"/>
      </w:divBdr>
    </w:div>
    <w:div w:id="831602532">
      <w:marLeft w:val="480"/>
      <w:marRight w:val="0"/>
      <w:marTop w:val="0"/>
      <w:marBottom w:val="0"/>
      <w:divBdr>
        <w:top w:val="none" w:sz="0" w:space="0" w:color="auto"/>
        <w:left w:val="none" w:sz="0" w:space="0" w:color="auto"/>
        <w:bottom w:val="none" w:sz="0" w:space="0" w:color="auto"/>
        <w:right w:val="none" w:sz="0" w:space="0" w:color="auto"/>
      </w:divBdr>
    </w:div>
    <w:div w:id="831607147">
      <w:marLeft w:val="480"/>
      <w:marRight w:val="0"/>
      <w:marTop w:val="0"/>
      <w:marBottom w:val="0"/>
      <w:divBdr>
        <w:top w:val="none" w:sz="0" w:space="0" w:color="auto"/>
        <w:left w:val="none" w:sz="0" w:space="0" w:color="auto"/>
        <w:bottom w:val="none" w:sz="0" w:space="0" w:color="auto"/>
        <w:right w:val="none" w:sz="0" w:space="0" w:color="auto"/>
      </w:divBdr>
    </w:div>
    <w:div w:id="831607316">
      <w:marLeft w:val="480"/>
      <w:marRight w:val="0"/>
      <w:marTop w:val="0"/>
      <w:marBottom w:val="0"/>
      <w:divBdr>
        <w:top w:val="none" w:sz="0" w:space="0" w:color="auto"/>
        <w:left w:val="none" w:sz="0" w:space="0" w:color="auto"/>
        <w:bottom w:val="none" w:sz="0" w:space="0" w:color="auto"/>
        <w:right w:val="none" w:sz="0" w:space="0" w:color="auto"/>
      </w:divBdr>
    </w:div>
    <w:div w:id="831723521">
      <w:marLeft w:val="480"/>
      <w:marRight w:val="0"/>
      <w:marTop w:val="0"/>
      <w:marBottom w:val="0"/>
      <w:divBdr>
        <w:top w:val="none" w:sz="0" w:space="0" w:color="auto"/>
        <w:left w:val="none" w:sz="0" w:space="0" w:color="auto"/>
        <w:bottom w:val="none" w:sz="0" w:space="0" w:color="auto"/>
        <w:right w:val="none" w:sz="0" w:space="0" w:color="auto"/>
      </w:divBdr>
    </w:div>
    <w:div w:id="831870209">
      <w:marLeft w:val="480"/>
      <w:marRight w:val="0"/>
      <w:marTop w:val="0"/>
      <w:marBottom w:val="0"/>
      <w:divBdr>
        <w:top w:val="none" w:sz="0" w:space="0" w:color="auto"/>
        <w:left w:val="none" w:sz="0" w:space="0" w:color="auto"/>
        <w:bottom w:val="none" w:sz="0" w:space="0" w:color="auto"/>
        <w:right w:val="none" w:sz="0" w:space="0" w:color="auto"/>
      </w:divBdr>
    </w:div>
    <w:div w:id="831874041">
      <w:marLeft w:val="480"/>
      <w:marRight w:val="0"/>
      <w:marTop w:val="0"/>
      <w:marBottom w:val="0"/>
      <w:divBdr>
        <w:top w:val="none" w:sz="0" w:space="0" w:color="auto"/>
        <w:left w:val="none" w:sz="0" w:space="0" w:color="auto"/>
        <w:bottom w:val="none" w:sz="0" w:space="0" w:color="auto"/>
        <w:right w:val="none" w:sz="0" w:space="0" w:color="auto"/>
      </w:divBdr>
    </w:div>
    <w:div w:id="831946033">
      <w:marLeft w:val="480"/>
      <w:marRight w:val="0"/>
      <w:marTop w:val="0"/>
      <w:marBottom w:val="0"/>
      <w:divBdr>
        <w:top w:val="none" w:sz="0" w:space="0" w:color="auto"/>
        <w:left w:val="none" w:sz="0" w:space="0" w:color="auto"/>
        <w:bottom w:val="none" w:sz="0" w:space="0" w:color="auto"/>
        <w:right w:val="none" w:sz="0" w:space="0" w:color="auto"/>
      </w:divBdr>
    </w:div>
    <w:div w:id="831986367">
      <w:marLeft w:val="480"/>
      <w:marRight w:val="0"/>
      <w:marTop w:val="0"/>
      <w:marBottom w:val="0"/>
      <w:divBdr>
        <w:top w:val="none" w:sz="0" w:space="0" w:color="auto"/>
        <w:left w:val="none" w:sz="0" w:space="0" w:color="auto"/>
        <w:bottom w:val="none" w:sz="0" w:space="0" w:color="auto"/>
        <w:right w:val="none" w:sz="0" w:space="0" w:color="auto"/>
      </w:divBdr>
    </w:div>
    <w:div w:id="831988868">
      <w:marLeft w:val="480"/>
      <w:marRight w:val="0"/>
      <w:marTop w:val="0"/>
      <w:marBottom w:val="0"/>
      <w:divBdr>
        <w:top w:val="none" w:sz="0" w:space="0" w:color="auto"/>
        <w:left w:val="none" w:sz="0" w:space="0" w:color="auto"/>
        <w:bottom w:val="none" w:sz="0" w:space="0" w:color="auto"/>
        <w:right w:val="none" w:sz="0" w:space="0" w:color="auto"/>
      </w:divBdr>
    </w:div>
    <w:div w:id="831993531">
      <w:marLeft w:val="480"/>
      <w:marRight w:val="0"/>
      <w:marTop w:val="0"/>
      <w:marBottom w:val="0"/>
      <w:divBdr>
        <w:top w:val="none" w:sz="0" w:space="0" w:color="auto"/>
        <w:left w:val="none" w:sz="0" w:space="0" w:color="auto"/>
        <w:bottom w:val="none" w:sz="0" w:space="0" w:color="auto"/>
        <w:right w:val="none" w:sz="0" w:space="0" w:color="auto"/>
      </w:divBdr>
    </w:div>
    <w:div w:id="832061701">
      <w:marLeft w:val="480"/>
      <w:marRight w:val="0"/>
      <w:marTop w:val="0"/>
      <w:marBottom w:val="0"/>
      <w:divBdr>
        <w:top w:val="none" w:sz="0" w:space="0" w:color="auto"/>
        <w:left w:val="none" w:sz="0" w:space="0" w:color="auto"/>
        <w:bottom w:val="none" w:sz="0" w:space="0" w:color="auto"/>
        <w:right w:val="none" w:sz="0" w:space="0" w:color="auto"/>
      </w:divBdr>
    </w:div>
    <w:div w:id="832064118">
      <w:marLeft w:val="480"/>
      <w:marRight w:val="0"/>
      <w:marTop w:val="0"/>
      <w:marBottom w:val="0"/>
      <w:divBdr>
        <w:top w:val="none" w:sz="0" w:space="0" w:color="auto"/>
        <w:left w:val="none" w:sz="0" w:space="0" w:color="auto"/>
        <w:bottom w:val="none" w:sz="0" w:space="0" w:color="auto"/>
        <w:right w:val="none" w:sz="0" w:space="0" w:color="auto"/>
      </w:divBdr>
    </w:div>
    <w:div w:id="832065671">
      <w:marLeft w:val="480"/>
      <w:marRight w:val="0"/>
      <w:marTop w:val="0"/>
      <w:marBottom w:val="0"/>
      <w:divBdr>
        <w:top w:val="none" w:sz="0" w:space="0" w:color="auto"/>
        <w:left w:val="none" w:sz="0" w:space="0" w:color="auto"/>
        <w:bottom w:val="none" w:sz="0" w:space="0" w:color="auto"/>
        <w:right w:val="none" w:sz="0" w:space="0" w:color="auto"/>
      </w:divBdr>
    </w:div>
    <w:div w:id="832069748">
      <w:marLeft w:val="480"/>
      <w:marRight w:val="0"/>
      <w:marTop w:val="0"/>
      <w:marBottom w:val="0"/>
      <w:divBdr>
        <w:top w:val="none" w:sz="0" w:space="0" w:color="auto"/>
        <w:left w:val="none" w:sz="0" w:space="0" w:color="auto"/>
        <w:bottom w:val="none" w:sz="0" w:space="0" w:color="auto"/>
        <w:right w:val="none" w:sz="0" w:space="0" w:color="auto"/>
      </w:divBdr>
    </w:div>
    <w:div w:id="832112294">
      <w:marLeft w:val="480"/>
      <w:marRight w:val="0"/>
      <w:marTop w:val="0"/>
      <w:marBottom w:val="0"/>
      <w:divBdr>
        <w:top w:val="none" w:sz="0" w:space="0" w:color="auto"/>
        <w:left w:val="none" w:sz="0" w:space="0" w:color="auto"/>
        <w:bottom w:val="none" w:sz="0" w:space="0" w:color="auto"/>
        <w:right w:val="none" w:sz="0" w:space="0" w:color="auto"/>
      </w:divBdr>
    </w:div>
    <w:div w:id="832138848">
      <w:marLeft w:val="480"/>
      <w:marRight w:val="0"/>
      <w:marTop w:val="0"/>
      <w:marBottom w:val="0"/>
      <w:divBdr>
        <w:top w:val="none" w:sz="0" w:space="0" w:color="auto"/>
        <w:left w:val="none" w:sz="0" w:space="0" w:color="auto"/>
        <w:bottom w:val="none" w:sz="0" w:space="0" w:color="auto"/>
        <w:right w:val="none" w:sz="0" w:space="0" w:color="auto"/>
      </w:divBdr>
    </w:div>
    <w:div w:id="832139087">
      <w:marLeft w:val="480"/>
      <w:marRight w:val="0"/>
      <w:marTop w:val="0"/>
      <w:marBottom w:val="0"/>
      <w:divBdr>
        <w:top w:val="none" w:sz="0" w:space="0" w:color="auto"/>
        <w:left w:val="none" w:sz="0" w:space="0" w:color="auto"/>
        <w:bottom w:val="none" w:sz="0" w:space="0" w:color="auto"/>
        <w:right w:val="none" w:sz="0" w:space="0" w:color="auto"/>
      </w:divBdr>
    </w:div>
    <w:div w:id="832178972">
      <w:marLeft w:val="480"/>
      <w:marRight w:val="0"/>
      <w:marTop w:val="0"/>
      <w:marBottom w:val="0"/>
      <w:divBdr>
        <w:top w:val="none" w:sz="0" w:space="0" w:color="auto"/>
        <w:left w:val="none" w:sz="0" w:space="0" w:color="auto"/>
        <w:bottom w:val="none" w:sz="0" w:space="0" w:color="auto"/>
        <w:right w:val="none" w:sz="0" w:space="0" w:color="auto"/>
      </w:divBdr>
    </w:div>
    <w:div w:id="832181931">
      <w:marLeft w:val="480"/>
      <w:marRight w:val="0"/>
      <w:marTop w:val="0"/>
      <w:marBottom w:val="0"/>
      <w:divBdr>
        <w:top w:val="none" w:sz="0" w:space="0" w:color="auto"/>
        <w:left w:val="none" w:sz="0" w:space="0" w:color="auto"/>
        <w:bottom w:val="none" w:sz="0" w:space="0" w:color="auto"/>
        <w:right w:val="none" w:sz="0" w:space="0" w:color="auto"/>
      </w:divBdr>
    </w:div>
    <w:div w:id="832257073">
      <w:marLeft w:val="480"/>
      <w:marRight w:val="0"/>
      <w:marTop w:val="0"/>
      <w:marBottom w:val="0"/>
      <w:divBdr>
        <w:top w:val="none" w:sz="0" w:space="0" w:color="auto"/>
        <w:left w:val="none" w:sz="0" w:space="0" w:color="auto"/>
        <w:bottom w:val="none" w:sz="0" w:space="0" w:color="auto"/>
        <w:right w:val="none" w:sz="0" w:space="0" w:color="auto"/>
      </w:divBdr>
    </w:div>
    <w:div w:id="832260344">
      <w:marLeft w:val="480"/>
      <w:marRight w:val="0"/>
      <w:marTop w:val="0"/>
      <w:marBottom w:val="0"/>
      <w:divBdr>
        <w:top w:val="none" w:sz="0" w:space="0" w:color="auto"/>
        <w:left w:val="none" w:sz="0" w:space="0" w:color="auto"/>
        <w:bottom w:val="none" w:sz="0" w:space="0" w:color="auto"/>
        <w:right w:val="none" w:sz="0" w:space="0" w:color="auto"/>
      </w:divBdr>
    </w:div>
    <w:div w:id="832337734">
      <w:marLeft w:val="480"/>
      <w:marRight w:val="0"/>
      <w:marTop w:val="0"/>
      <w:marBottom w:val="0"/>
      <w:divBdr>
        <w:top w:val="none" w:sz="0" w:space="0" w:color="auto"/>
        <w:left w:val="none" w:sz="0" w:space="0" w:color="auto"/>
        <w:bottom w:val="none" w:sz="0" w:space="0" w:color="auto"/>
        <w:right w:val="none" w:sz="0" w:space="0" w:color="auto"/>
      </w:divBdr>
    </w:div>
    <w:div w:id="832451156">
      <w:marLeft w:val="480"/>
      <w:marRight w:val="0"/>
      <w:marTop w:val="0"/>
      <w:marBottom w:val="0"/>
      <w:divBdr>
        <w:top w:val="none" w:sz="0" w:space="0" w:color="auto"/>
        <w:left w:val="none" w:sz="0" w:space="0" w:color="auto"/>
        <w:bottom w:val="none" w:sz="0" w:space="0" w:color="auto"/>
        <w:right w:val="none" w:sz="0" w:space="0" w:color="auto"/>
      </w:divBdr>
    </w:div>
    <w:div w:id="832453562">
      <w:marLeft w:val="480"/>
      <w:marRight w:val="0"/>
      <w:marTop w:val="0"/>
      <w:marBottom w:val="0"/>
      <w:divBdr>
        <w:top w:val="none" w:sz="0" w:space="0" w:color="auto"/>
        <w:left w:val="none" w:sz="0" w:space="0" w:color="auto"/>
        <w:bottom w:val="none" w:sz="0" w:space="0" w:color="auto"/>
        <w:right w:val="none" w:sz="0" w:space="0" w:color="auto"/>
      </w:divBdr>
    </w:div>
    <w:div w:id="832525087">
      <w:marLeft w:val="480"/>
      <w:marRight w:val="0"/>
      <w:marTop w:val="0"/>
      <w:marBottom w:val="0"/>
      <w:divBdr>
        <w:top w:val="none" w:sz="0" w:space="0" w:color="auto"/>
        <w:left w:val="none" w:sz="0" w:space="0" w:color="auto"/>
        <w:bottom w:val="none" w:sz="0" w:space="0" w:color="auto"/>
        <w:right w:val="none" w:sz="0" w:space="0" w:color="auto"/>
      </w:divBdr>
    </w:div>
    <w:div w:id="832569480">
      <w:marLeft w:val="480"/>
      <w:marRight w:val="0"/>
      <w:marTop w:val="0"/>
      <w:marBottom w:val="0"/>
      <w:divBdr>
        <w:top w:val="none" w:sz="0" w:space="0" w:color="auto"/>
        <w:left w:val="none" w:sz="0" w:space="0" w:color="auto"/>
        <w:bottom w:val="none" w:sz="0" w:space="0" w:color="auto"/>
        <w:right w:val="none" w:sz="0" w:space="0" w:color="auto"/>
      </w:divBdr>
    </w:div>
    <w:div w:id="832643144">
      <w:marLeft w:val="480"/>
      <w:marRight w:val="0"/>
      <w:marTop w:val="0"/>
      <w:marBottom w:val="0"/>
      <w:divBdr>
        <w:top w:val="none" w:sz="0" w:space="0" w:color="auto"/>
        <w:left w:val="none" w:sz="0" w:space="0" w:color="auto"/>
        <w:bottom w:val="none" w:sz="0" w:space="0" w:color="auto"/>
        <w:right w:val="none" w:sz="0" w:space="0" w:color="auto"/>
      </w:divBdr>
    </w:div>
    <w:div w:id="832645007">
      <w:marLeft w:val="480"/>
      <w:marRight w:val="0"/>
      <w:marTop w:val="0"/>
      <w:marBottom w:val="0"/>
      <w:divBdr>
        <w:top w:val="none" w:sz="0" w:space="0" w:color="auto"/>
        <w:left w:val="none" w:sz="0" w:space="0" w:color="auto"/>
        <w:bottom w:val="none" w:sz="0" w:space="0" w:color="auto"/>
        <w:right w:val="none" w:sz="0" w:space="0" w:color="auto"/>
      </w:divBdr>
    </w:div>
    <w:div w:id="832716743">
      <w:marLeft w:val="480"/>
      <w:marRight w:val="0"/>
      <w:marTop w:val="0"/>
      <w:marBottom w:val="0"/>
      <w:divBdr>
        <w:top w:val="none" w:sz="0" w:space="0" w:color="auto"/>
        <w:left w:val="none" w:sz="0" w:space="0" w:color="auto"/>
        <w:bottom w:val="none" w:sz="0" w:space="0" w:color="auto"/>
        <w:right w:val="none" w:sz="0" w:space="0" w:color="auto"/>
      </w:divBdr>
    </w:div>
    <w:div w:id="832718763">
      <w:marLeft w:val="480"/>
      <w:marRight w:val="0"/>
      <w:marTop w:val="0"/>
      <w:marBottom w:val="0"/>
      <w:divBdr>
        <w:top w:val="none" w:sz="0" w:space="0" w:color="auto"/>
        <w:left w:val="none" w:sz="0" w:space="0" w:color="auto"/>
        <w:bottom w:val="none" w:sz="0" w:space="0" w:color="auto"/>
        <w:right w:val="none" w:sz="0" w:space="0" w:color="auto"/>
      </w:divBdr>
    </w:div>
    <w:div w:id="832719582">
      <w:marLeft w:val="480"/>
      <w:marRight w:val="0"/>
      <w:marTop w:val="0"/>
      <w:marBottom w:val="0"/>
      <w:divBdr>
        <w:top w:val="none" w:sz="0" w:space="0" w:color="auto"/>
        <w:left w:val="none" w:sz="0" w:space="0" w:color="auto"/>
        <w:bottom w:val="none" w:sz="0" w:space="0" w:color="auto"/>
        <w:right w:val="none" w:sz="0" w:space="0" w:color="auto"/>
      </w:divBdr>
    </w:div>
    <w:div w:id="832721468">
      <w:marLeft w:val="480"/>
      <w:marRight w:val="0"/>
      <w:marTop w:val="0"/>
      <w:marBottom w:val="0"/>
      <w:divBdr>
        <w:top w:val="none" w:sz="0" w:space="0" w:color="auto"/>
        <w:left w:val="none" w:sz="0" w:space="0" w:color="auto"/>
        <w:bottom w:val="none" w:sz="0" w:space="0" w:color="auto"/>
        <w:right w:val="none" w:sz="0" w:space="0" w:color="auto"/>
      </w:divBdr>
    </w:div>
    <w:div w:id="832724222">
      <w:marLeft w:val="480"/>
      <w:marRight w:val="0"/>
      <w:marTop w:val="0"/>
      <w:marBottom w:val="0"/>
      <w:divBdr>
        <w:top w:val="none" w:sz="0" w:space="0" w:color="auto"/>
        <w:left w:val="none" w:sz="0" w:space="0" w:color="auto"/>
        <w:bottom w:val="none" w:sz="0" w:space="0" w:color="auto"/>
        <w:right w:val="none" w:sz="0" w:space="0" w:color="auto"/>
      </w:divBdr>
    </w:div>
    <w:div w:id="832766658">
      <w:marLeft w:val="480"/>
      <w:marRight w:val="0"/>
      <w:marTop w:val="0"/>
      <w:marBottom w:val="0"/>
      <w:divBdr>
        <w:top w:val="none" w:sz="0" w:space="0" w:color="auto"/>
        <w:left w:val="none" w:sz="0" w:space="0" w:color="auto"/>
        <w:bottom w:val="none" w:sz="0" w:space="0" w:color="auto"/>
        <w:right w:val="none" w:sz="0" w:space="0" w:color="auto"/>
      </w:divBdr>
    </w:div>
    <w:div w:id="832767972">
      <w:marLeft w:val="480"/>
      <w:marRight w:val="0"/>
      <w:marTop w:val="0"/>
      <w:marBottom w:val="0"/>
      <w:divBdr>
        <w:top w:val="none" w:sz="0" w:space="0" w:color="auto"/>
        <w:left w:val="none" w:sz="0" w:space="0" w:color="auto"/>
        <w:bottom w:val="none" w:sz="0" w:space="0" w:color="auto"/>
        <w:right w:val="none" w:sz="0" w:space="0" w:color="auto"/>
      </w:divBdr>
    </w:div>
    <w:div w:id="832793362">
      <w:marLeft w:val="480"/>
      <w:marRight w:val="0"/>
      <w:marTop w:val="0"/>
      <w:marBottom w:val="0"/>
      <w:divBdr>
        <w:top w:val="none" w:sz="0" w:space="0" w:color="auto"/>
        <w:left w:val="none" w:sz="0" w:space="0" w:color="auto"/>
        <w:bottom w:val="none" w:sz="0" w:space="0" w:color="auto"/>
        <w:right w:val="none" w:sz="0" w:space="0" w:color="auto"/>
      </w:divBdr>
    </w:div>
    <w:div w:id="832794361">
      <w:marLeft w:val="480"/>
      <w:marRight w:val="0"/>
      <w:marTop w:val="0"/>
      <w:marBottom w:val="0"/>
      <w:divBdr>
        <w:top w:val="none" w:sz="0" w:space="0" w:color="auto"/>
        <w:left w:val="none" w:sz="0" w:space="0" w:color="auto"/>
        <w:bottom w:val="none" w:sz="0" w:space="0" w:color="auto"/>
        <w:right w:val="none" w:sz="0" w:space="0" w:color="auto"/>
      </w:divBdr>
    </w:div>
    <w:div w:id="832794409">
      <w:marLeft w:val="480"/>
      <w:marRight w:val="0"/>
      <w:marTop w:val="0"/>
      <w:marBottom w:val="0"/>
      <w:divBdr>
        <w:top w:val="none" w:sz="0" w:space="0" w:color="auto"/>
        <w:left w:val="none" w:sz="0" w:space="0" w:color="auto"/>
        <w:bottom w:val="none" w:sz="0" w:space="0" w:color="auto"/>
        <w:right w:val="none" w:sz="0" w:space="0" w:color="auto"/>
      </w:divBdr>
    </w:div>
    <w:div w:id="832796289">
      <w:marLeft w:val="480"/>
      <w:marRight w:val="0"/>
      <w:marTop w:val="0"/>
      <w:marBottom w:val="0"/>
      <w:divBdr>
        <w:top w:val="none" w:sz="0" w:space="0" w:color="auto"/>
        <w:left w:val="none" w:sz="0" w:space="0" w:color="auto"/>
        <w:bottom w:val="none" w:sz="0" w:space="0" w:color="auto"/>
        <w:right w:val="none" w:sz="0" w:space="0" w:color="auto"/>
      </w:divBdr>
    </w:div>
    <w:div w:id="832797555">
      <w:marLeft w:val="480"/>
      <w:marRight w:val="0"/>
      <w:marTop w:val="0"/>
      <w:marBottom w:val="0"/>
      <w:divBdr>
        <w:top w:val="none" w:sz="0" w:space="0" w:color="auto"/>
        <w:left w:val="none" w:sz="0" w:space="0" w:color="auto"/>
        <w:bottom w:val="none" w:sz="0" w:space="0" w:color="auto"/>
        <w:right w:val="none" w:sz="0" w:space="0" w:color="auto"/>
      </w:divBdr>
    </w:div>
    <w:div w:id="832798671">
      <w:marLeft w:val="480"/>
      <w:marRight w:val="0"/>
      <w:marTop w:val="0"/>
      <w:marBottom w:val="0"/>
      <w:divBdr>
        <w:top w:val="none" w:sz="0" w:space="0" w:color="auto"/>
        <w:left w:val="none" w:sz="0" w:space="0" w:color="auto"/>
        <w:bottom w:val="none" w:sz="0" w:space="0" w:color="auto"/>
        <w:right w:val="none" w:sz="0" w:space="0" w:color="auto"/>
      </w:divBdr>
    </w:div>
    <w:div w:id="832838094">
      <w:marLeft w:val="480"/>
      <w:marRight w:val="0"/>
      <w:marTop w:val="0"/>
      <w:marBottom w:val="0"/>
      <w:divBdr>
        <w:top w:val="none" w:sz="0" w:space="0" w:color="auto"/>
        <w:left w:val="none" w:sz="0" w:space="0" w:color="auto"/>
        <w:bottom w:val="none" w:sz="0" w:space="0" w:color="auto"/>
        <w:right w:val="none" w:sz="0" w:space="0" w:color="auto"/>
      </w:divBdr>
    </w:div>
    <w:div w:id="832839969">
      <w:marLeft w:val="480"/>
      <w:marRight w:val="0"/>
      <w:marTop w:val="0"/>
      <w:marBottom w:val="0"/>
      <w:divBdr>
        <w:top w:val="none" w:sz="0" w:space="0" w:color="auto"/>
        <w:left w:val="none" w:sz="0" w:space="0" w:color="auto"/>
        <w:bottom w:val="none" w:sz="0" w:space="0" w:color="auto"/>
        <w:right w:val="none" w:sz="0" w:space="0" w:color="auto"/>
      </w:divBdr>
    </w:div>
    <w:div w:id="832841315">
      <w:marLeft w:val="480"/>
      <w:marRight w:val="0"/>
      <w:marTop w:val="0"/>
      <w:marBottom w:val="0"/>
      <w:divBdr>
        <w:top w:val="none" w:sz="0" w:space="0" w:color="auto"/>
        <w:left w:val="none" w:sz="0" w:space="0" w:color="auto"/>
        <w:bottom w:val="none" w:sz="0" w:space="0" w:color="auto"/>
        <w:right w:val="none" w:sz="0" w:space="0" w:color="auto"/>
      </w:divBdr>
    </w:div>
    <w:div w:id="832913682">
      <w:marLeft w:val="480"/>
      <w:marRight w:val="0"/>
      <w:marTop w:val="0"/>
      <w:marBottom w:val="0"/>
      <w:divBdr>
        <w:top w:val="none" w:sz="0" w:space="0" w:color="auto"/>
        <w:left w:val="none" w:sz="0" w:space="0" w:color="auto"/>
        <w:bottom w:val="none" w:sz="0" w:space="0" w:color="auto"/>
        <w:right w:val="none" w:sz="0" w:space="0" w:color="auto"/>
      </w:divBdr>
    </w:div>
    <w:div w:id="832914646">
      <w:marLeft w:val="480"/>
      <w:marRight w:val="0"/>
      <w:marTop w:val="0"/>
      <w:marBottom w:val="0"/>
      <w:divBdr>
        <w:top w:val="none" w:sz="0" w:space="0" w:color="auto"/>
        <w:left w:val="none" w:sz="0" w:space="0" w:color="auto"/>
        <w:bottom w:val="none" w:sz="0" w:space="0" w:color="auto"/>
        <w:right w:val="none" w:sz="0" w:space="0" w:color="auto"/>
      </w:divBdr>
    </w:div>
    <w:div w:id="832915666">
      <w:marLeft w:val="480"/>
      <w:marRight w:val="0"/>
      <w:marTop w:val="0"/>
      <w:marBottom w:val="0"/>
      <w:divBdr>
        <w:top w:val="none" w:sz="0" w:space="0" w:color="auto"/>
        <w:left w:val="none" w:sz="0" w:space="0" w:color="auto"/>
        <w:bottom w:val="none" w:sz="0" w:space="0" w:color="auto"/>
        <w:right w:val="none" w:sz="0" w:space="0" w:color="auto"/>
      </w:divBdr>
    </w:div>
    <w:div w:id="832916850">
      <w:marLeft w:val="480"/>
      <w:marRight w:val="0"/>
      <w:marTop w:val="0"/>
      <w:marBottom w:val="0"/>
      <w:divBdr>
        <w:top w:val="none" w:sz="0" w:space="0" w:color="auto"/>
        <w:left w:val="none" w:sz="0" w:space="0" w:color="auto"/>
        <w:bottom w:val="none" w:sz="0" w:space="0" w:color="auto"/>
        <w:right w:val="none" w:sz="0" w:space="0" w:color="auto"/>
      </w:divBdr>
    </w:div>
    <w:div w:id="832917095">
      <w:marLeft w:val="480"/>
      <w:marRight w:val="0"/>
      <w:marTop w:val="0"/>
      <w:marBottom w:val="0"/>
      <w:divBdr>
        <w:top w:val="none" w:sz="0" w:space="0" w:color="auto"/>
        <w:left w:val="none" w:sz="0" w:space="0" w:color="auto"/>
        <w:bottom w:val="none" w:sz="0" w:space="0" w:color="auto"/>
        <w:right w:val="none" w:sz="0" w:space="0" w:color="auto"/>
      </w:divBdr>
    </w:div>
    <w:div w:id="832985812">
      <w:marLeft w:val="480"/>
      <w:marRight w:val="0"/>
      <w:marTop w:val="0"/>
      <w:marBottom w:val="0"/>
      <w:divBdr>
        <w:top w:val="none" w:sz="0" w:space="0" w:color="auto"/>
        <w:left w:val="none" w:sz="0" w:space="0" w:color="auto"/>
        <w:bottom w:val="none" w:sz="0" w:space="0" w:color="auto"/>
        <w:right w:val="none" w:sz="0" w:space="0" w:color="auto"/>
      </w:divBdr>
    </w:div>
    <w:div w:id="832991672">
      <w:marLeft w:val="480"/>
      <w:marRight w:val="0"/>
      <w:marTop w:val="0"/>
      <w:marBottom w:val="0"/>
      <w:divBdr>
        <w:top w:val="none" w:sz="0" w:space="0" w:color="auto"/>
        <w:left w:val="none" w:sz="0" w:space="0" w:color="auto"/>
        <w:bottom w:val="none" w:sz="0" w:space="0" w:color="auto"/>
        <w:right w:val="none" w:sz="0" w:space="0" w:color="auto"/>
      </w:divBdr>
    </w:div>
    <w:div w:id="833032970">
      <w:marLeft w:val="480"/>
      <w:marRight w:val="0"/>
      <w:marTop w:val="0"/>
      <w:marBottom w:val="0"/>
      <w:divBdr>
        <w:top w:val="none" w:sz="0" w:space="0" w:color="auto"/>
        <w:left w:val="none" w:sz="0" w:space="0" w:color="auto"/>
        <w:bottom w:val="none" w:sz="0" w:space="0" w:color="auto"/>
        <w:right w:val="none" w:sz="0" w:space="0" w:color="auto"/>
      </w:divBdr>
    </w:div>
    <w:div w:id="833110573">
      <w:marLeft w:val="480"/>
      <w:marRight w:val="0"/>
      <w:marTop w:val="0"/>
      <w:marBottom w:val="0"/>
      <w:divBdr>
        <w:top w:val="none" w:sz="0" w:space="0" w:color="auto"/>
        <w:left w:val="none" w:sz="0" w:space="0" w:color="auto"/>
        <w:bottom w:val="none" w:sz="0" w:space="0" w:color="auto"/>
        <w:right w:val="none" w:sz="0" w:space="0" w:color="auto"/>
      </w:divBdr>
    </w:div>
    <w:div w:id="833111897">
      <w:marLeft w:val="480"/>
      <w:marRight w:val="0"/>
      <w:marTop w:val="0"/>
      <w:marBottom w:val="0"/>
      <w:divBdr>
        <w:top w:val="none" w:sz="0" w:space="0" w:color="auto"/>
        <w:left w:val="none" w:sz="0" w:space="0" w:color="auto"/>
        <w:bottom w:val="none" w:sz="0" w:space="0" w:color="auto"/>
        <w:right w:val="none" w:sz="0" w:space="0" w:color="auto"/>
      </w:divBdr>
    </w:div>
    <w:div w:id="833112391">
      <w:marLeft w:val="480"/>
      <w:marRight w:val="0"/>
      <w:marTop w:val="0"/>
      <w:marBottom w:val="0"/>
      <w:divBdr>
        <w:top w:val="none" w:sz="0" w:space="0" w:color="auto"/>
        <w:left w:val="none" w:sz="0" w:space="0" w:color="auto"/>
        <w:bottom w:val="none" w:sz="0" w:space="0" w:color="auto"/>
        <w:right w:val="none" w:sz="0" w:space="0" w:color="auto"/>
      </w:divBdr>
    </w:div>
    <w:div w:id="833179907">
      <w:marLeft w:val="480"/>
      <w:marRight w:val="0"/>
      <w:marTop w:val="0"/>
      <w:marBottom w:val="0"/>
      <w:divBdr>
        <w:top w:val="none" w:sz="0" w:space="0" w:color="auto"/>
        <w:left w:val="none" w:sz="0" w:space="0" w:color="auto"/>
        <w:bottom w:val="none" w:sz="0" w:space="0" w:color="auto"/>
        <w:right w:val="none" w:sz="0" w:space="0" w:color="auto"/>
      </w:divBdr>
    </w:div>
    <w:div w:id="833180094">
      <w:marLeft w:val="480"/>
      <w:marRight w:val="0"/>
      <w:marTop w:val="0"/>
      <w:marBottom w:val="0"/>
      <w:divBdr>
        <w:top w:val="none" w:sz="0" w:space="0" w:color="auto"/>
        <w:left w:val="none" w:sz="0" w:space="0" w:color="auto"/>
        <w:bottom w:val="none" w:sz="0" w:space="0" w:color="auto"/>
        <w:right w:val="none" w:sz="0" w:space="0" w:color="auto"/>
      </w:divBdr>
    </w:div>
    <w:div w:id="833296876">
      <w:marLeft w:val="480"/>
      <w:marRight w:val="0"/>
      <w:marTop w:val="0"/>
      <w:marBottom w:val="0"/>
      <w:divBdr>
        <w:top w:val="none" w:sz="0" w:space="0" w:color="auto"/>
        <w:left w:val="none" w:sz="0" w:space="0" w:color="auto"/>
        <w:bottom w:val="none" w:sz="0" w:space="0" w:color="auto"/>
        <w:right w:val="none" w:sz="0" w:space="0" w:color="auto"/>
      </w:divBdr>
    </w:div>
    <w:div w:id="833297760">
      <w:marLeft w:val="480"/>
      <w:marRight w:val="0"/>
      <w:marTop w:val="0"/>
      <w:marBottom w:val="0"/>
      <w:divBdr>
        <w:top w:val="none" w:sz="0" w:space="0" w:color="auto"/>
        <w:left w:val="none" w:sz="0" w:space="0" w:color="auto"/>
        <w:bottom w:val="none" w:sz="0" w:space="0" w:color="auto"/>
        <w:right w:val="none" w:sz="0" w:space="0" w:color="auto"/>
      </w:divBdr>
    </w:div>
    <w:div w:id="833298459">
      <w:marLeft w:val="480"/>
      <w:marRight w:val="0"/>
      <w:marTop w:val="0"/>
      <w:marBottom w:val="0"/>
      <w:divBdr>
        <w:top w:val="none" w:sz="0" w:space="0" w:color="auto"/>
        <w:left w:val="none" w:sz="0" w:space="0" w:color="auto"/>
        <w:bottom w:val="none" w:sz="0" w:space="0" w:color="auto"/>
        <w:right w:val="none" w:sz="0" w:space="0" w:color="auto"/>
      </w:divBdr>
    </w:div>
    <w:div w:id="833302395">
      <w:marLeft w:val="480"/>
      <w:marRight w:val="0"/>
      <w:marTop w:val="0"/>
      <w:marBottom w:val="0"/>
      <w:divBdr>
        <w:top w:val="none" w:sz="0" w:space="0" w:color="auto"/>
        <w:left w:val="none" w:sz="0" w:space="0" w:color="auto"/>
        <w:bottom w:val="none" w:sz="0" w:space="0" w:color="auto"/>
        <w:right w:val="none" w:sz="0" w:space="0" w:color="auto"/>
      </w:divBdr>
    </w:div>
    <w:div w:id="833377404">
      <w:marLeft w:val="480"/>
      <w:marRight w:val="0"/>
      <w:marTop w:val="0"/>
      <w:marBottom w:val="0"/>
      <w:divBdr>
        <w:top w:val="none" w:sz="0" w:space="0" w:color="auto"/>
        <w:left w:val="none" w:sz="0" w:space="0" w:color="auto"/>
        <w:bottom w:val="none" w:sz="0" w:space="0" w:color="auto"/>
        <w:right w:val="none" w:sz="0" w:space="0" w:color="auto"/>
      </w:divBdr>
    </w:div>
    <w:div w:id="833379196">
      <w:marLeft w:val="480"/>
      <w:marRight w:val="0"/>
      <w:marTop w:val="0"/>
      <w:marBottom w:val="0"/>
      <w:divBdr>
        <w:top w:val="none" w:sz="0" w:space="0" w:color="auto"/>
        <w:left w:val="none" w:sz="0" w:space="0" w:color="auto"/>
        <w:bottom w:val="none" w:sz="0" w:space="0" w:color="auto"/>
        <w:right w:val="none" w:sz="0" w:space="0" w:color="auto"/>
      </w:divBdr>
    </w:div>
    <w:div w:id="833449696">
      <w:marLeft w:val="480"/>
      <w:marRight w:val="0"/>
      <w:marTop w:val="0"/>
      <w:marBottom w:val="0"/>
      <w:divBdr>
        <w:top w:val="none" w:sz="0" w:space="0" w:color="auto"/>
        <w:left w:val="none" w:sz="0" w:space="0" w:color="auto"/>
        <w:bottom w:val="none" w:sz="0" w:space="0" w:color="auto"/>
        <w:right w:val="none" w:sz="0" w:space="0" w:color="auto"/>
      </w:divBdr>
    </w:div>
    <w:div w:id="833450214">
      <w:marLeft w:val="480"/>
      <w:marRight w:val="0"/>
      <w:marTop w:val="0"/>
      <w:marBottom w:val="0"/>
      <w:divBdr>
        <w:top w:val="none" w:sz="0" w:space="0" w:color="auto"/>
        <w:left w:val="none" w:sz="0" w:space="0" w:color="auto"/>
        <w:bottom w:val="none" w:sz="0" w:space="0" w:color="auto"/>
        <w:right w:val="none" w:sz="0" w:space="0" w:color="auto"/>
      </w:divBdr>
    </w:div>
    <w:div w:id="833569943">
      <w:marLeft w:val="480"/>
      <w:marRight w:val="0"/>
      <w:marTop w:val="0"/>
      <w:marBottom w:val="0"/>
      <w:divBdr>
        <w:top w:val="none" w:sz="0" w:space="0" w:color="auto"/>
        <w:left w:val="none" w:sz="0" w:space="0" w:color="auto"/>
        <w:bottom w:val="none" w:sz="0" w:space="0" w:color="auto"/>
        <w:right w:val="none" w:sz="0" w:space="0" w:color="auto"/>
      </w:divBdr>
    </w:div>
    <w:div w:id="833646774">
      <w:marLeft w:val="480"/>
      <w:marRight w:val="0"/>
      <w:marTop w:val="0"/>
      <w:marBottom w:val="0"/>
      <w:divBdr>
        <w:top w:val="none" w:sz="0" w:space="0" w:color="auto"/>
        <w:left w:val="none" w:sz="0" w:space="0" w:color="auto"/>
        <w:bottom w:val="none" w:sz="0" w:space="0" w:color="auto"/>
        <w:right w:val="none" w:sz="0" w:space="0" w:color="auto"/>
      </w:divBdr>
    </w:div>
    <w:div w:id="833647313">
      <w:marLeft w:val="480"/>
      <w:marRight w:val="0"/>
      <w:marTop w:val="0"/>
      <w:marBottom w:val="0"/>
      <w:divBdr>
        <w:top w:val="none" w:sz="0" w:space="0" w:color="auto"/>
        <w:left w:val="none" w:sz="0" w:space="0" w:color="auto"/>
        <w:bottom w:val="none" w:sz="0" w:space="0" w:color="auto"/>
        <w:right w:val="none" w:sz="0" w:space="0" w:color="auto"/>
      </w:divBdr>
    </w:div>
    <w:div w:id="833649910">
      <w:marLeft w:val="480"/>
      <w:marRight w:val="0"/>
      <w:marTop w:val="0"/>
      <w:marBottom w:val="0"/>
      <w:divBdr>
        <w:top w:val="none" w:sz="0" w:space="0" w:color="auto"/>
        <w:left w:val="none" w:sz="0" w:space="0" w:color="auto"/>
        <w:bottom w:val="none" w:sz="0" w:space="0" w:color="auto"/>
        <w:right w:val="none" w:sz="0" w:space="0" w:color="auto"/>
      </w:divBdr>
    </w:div>
    <w:div w:id="833685499">
      <w:marLeft w:val="480"/>
      <w:marRight w:val="0"/>
      <w:marTop w:val="0"/>
      <w:marBottom w:val="0"/>
      <w:divBdr>
        <w:top w:val="none" w:sz="0" w:space="0" w:color="auto"/>
        <w:left w:val="none" w:sz="0" w:space="0" w:color="auto"/>
        <w:bottom w:val="none" w:sz="0" w:space="0" w:color="auto"/>
        <w:right w:val="none" w:sz="0" w:space="0" w:color="auto"/>
      </w:divBdr>
    </w:div>
    <w:div w:id="833689024">
      <w:marLeft w:val="480"/>
      <w:marRight w:val="0"/>
      <w:marTop w:val="0"/>
      <w:marBottom w:val="0"/>
      <w:divBdr>
        <w:top w:val="none" w:sz="0" w:space="0" w:color="auto"/>
        <w:left w:val="none" w:sz="0" w:space="0" w:color="auto"/>
        <w:bottom w:val="none" w:sz="0" w:space="0" w:color="auto"/>
        <w:right w:val="none" w:sz="0" w:space="0" w:color="auto"/>
      </w:divBdr>
    </w:div>
    <w:div w:id="833689458">
      <w:marLeft w:val="480"/>
      <w:marRight w:val="0"/>
      <w:marTop w:val="0"/>
      <w:marBottom w:val="0"/>
      <w:divBdr>
        <w:top w:val="none" w:sz="0" w:space="0" w:color="auto"/>
        <w:left w:val="none" w:sz="0" w:space="0" w:color="auto"/>
        <w:bottom w:val="none" w:sz="0" w:space="0" w:color="auto"/>
        <w:right w:val="none" w:sz="0" w:space="0" w:color="auto"/>
      </w:divBdr>
    </w:div>
    <w:div w:id="833690250">
      <w:marLeft w:val="480"/>
      <w:marRight w:val="0"/>
      <w:marTop w:val="0"/>
      <w:marBottom w:val="0"/>
      <w:divBdr>
        <w:top w:val="none" w:sz="0" w:space="0" w:color="auto"/>
        <w:left w:val="none" w:sz="0" w:space="0" w:color="auto"/>
        <w:bottom w:val="none" w:sz="0" w:space="0" w:color="auto"/>
        <w:right w:val="none" w:sz="0" w:space="0" w:color="auto"/>
      </w:divBdr>
    </w:div>
    <w:div w:id="833957443">
      <w:marLeft w:val="480"/>
      <w:marRight w:val="0"/>
      <w:marTop w:val="0"/>
      <w:marBottom w:val="0"/>
      <w:divBdr>
        <w:top w:val="none" w:sz="0" w:space="0" w:color="auto"/>
        <w:left w:val="none" w:sz="0" w:space="0" w:color="auto"/>
        <w:bottom w:val="none" w:sz="0" w:space="0" w:color="auto"/>
        <w:right w:val="none" w:sz="0" w:space="0" w:color="auto"/>
      </w:divBdr>
    </w:div>
    <w:div w:id="834027782">
      <w:marLeft w:val="480"/>
      <w:marRight w:val="0"/>
      <w:marTop w:val="0"/>
      <w:marBottom w:val="0"/>
      <w:divBdr>
        <w:top w:val="none" w:sz="0" w:space="0" w:color="auto"/>
        <w:left w:val="none" w:sz="0" w:space="0" w:color="auto"/>
        <w:bottom w:val="none" w:sz="0" w:space="0" w:color="auto"/>
        <w:right w:val="none" w:sz="0" w:space="0" w:color="auto"/>
      </w:divBdr>
    </w:div>
    <w:div w:id="834035213">
      <w:marLeft w:val="480"/>
      <w:marRight w:val="0"/>
      <w:marTop w:val="0"/>
      <w:marBottom w:val="0"/>
      <w:divBdr>
        <w:top w:val="none" w:sz="0" w:space="0" w:color="auto"/>
        <w:left w:val="none" w:sz="0" w:space="0" w:color="auto"/>
        <w:bottom w:val="none" w:sz="0" w:space="0" w:color="auto"/>
        <w:right w:val="none" w:sz="0" w:space="0" w:color="auto"/>
      </w:divBdr>
    </w:div>
    <w:div w:id="834076965">
      <w:marLeft w:val="480"/>
      <w:marRight w:val="0"/>
      <w:marTop w:val="0"/>
      <w:marBottom w:val="0"/>
      <w:divBdr>
        <w:top w:val="none" w:sz="0" w:space="0" w:color="auto"/>
        <w:left w:val="none" w:sz="0" w:space="0" w:color="auto"/>
        <w:bottom w:val="none" w:sz="0" w:space="0" w:color="auto"/>
        <w:right w:val="none" w:sz="0" w:space="0" w:color="auto"/>
      </w:divBdr>
    </w:div>
    <w:div w:id="834078981">
      <w:marLeft w:val="480"/>
      <w:marRight w:val="0"/>
      <w:marTop w:val="0"/>
      <w:marBottom w:val="0"/>
      <w:divBdr>
        <w:top w:val="none" w:sz="0" w:space="0" w:color="auto"/>
        <w:left w:val="none" w:sz="0" w:space="0" w:color="auto"/>
        <w:bottom w:val="none" w:sz="0" w:space="0" w:color="auto"/>
        <w:right w:val="none" w:sz="0" w:space="0" w:color="auto"/>
      </w:divBdr>
    </w:div>
    <w:div w:id="834146221">
      <w:marLeft w:val="480"/>
      <w:marRight w:val="0"/>
      <w:marTop w:val="0"/>
      <w:marBottom w:val="0"/>
      <w:divBdr>
        <w:top w:val="none" w:sz="0" w:space="0" w:color="auto"/>
        <w:left w:val="none" w:sz="0" w:space="0" w:color="auto"/>
        <w:bottom w:val="none" w:sz="0" w:space="0" w:color="auto"/>
        <w:right w:val="none" w:sz="0" w:space="0" w:color="auto"/>
      </w:divBdr>
    </w:div>
    <w:div w:id="834152814">
      <w:marLeft w:val="480"/>
      <w:marRight w:val="0"/>
      <w:marTop w:val="0"/>
      <w:marBottom w:val="0"/>
      <w:divBdr>
        <w:top w:val="none" w:sz="0" w:space="0" w:color="auto"/>
        <w:left w:val="none" w:sz="0" w:space="0" w:color="auto"/>
        <w:bottom w:val="none" w:sz="0" w:space="0" w:color="auto"/>
        <w:right w:val="none" w:sz="0" w:space="0" w:color="auto"/>
      </w:divBdr>
    </w:div>
    <w:div w:id="834223367">
      <w:marLeft w:val="480"/>
      <w:marRight w:val="0"/>
      <w:marTop w:val="0"/>
      <w:marBottom w:val="0"/>
      <w:divBdr>
        <w:top w:val="none" w:sz="0" w:space="0" w:color="auto"/>
        <w:left w:val="none" w:sz="0" w:space="0" w:color="auto"/>
        <w:bottom w:val="none" w:sz="0" w:space="0" w:color="auto"/>
        <w:right w:val="none" w:sz="0" w:space="0" w:color="auto"/>
      </w:divBdr>
    </w:div>
    <w:div w:id="834223939">
      <w:marLeft w:val="480"/>
      <w:marRight w:val="0"/>
      <w:marTop w:val="0"/>
      <w:marBottom w:val="0"/>
      <w:divBdr>
        <w:top w:val="none" w:sz="0" w:space="0" w:color="auto"/>
        <w:left w:val="none" w:sz="0" w:space="0" w:color="auto"/>
        <w:bottom w:val="none" w:sz="0" w:space="0" w:color="auto"/>
        <w:right w:val="none" w:sz="0" w:space="0" w:color="auto"/>
      </w:divBdr>
    </w:div>
    <w:div w:id="834304140">
      <w:marLeft w:val="480"/>
      <w:marRight w:val="0"/>
      <w:marTop w:val="0"/>
      <w:marBottom w:val="0"/>
      <w:divBdr>
        <w:top w:val="none" w:sz="0" w:space="0" w:color="auto"/>
        <w:left w:val="none" w:sz="0" w:space="0" w:color="auto"/>
        <w:bottom w:val="none" w:sz="0" w:space="0" w:color="auto"/>
        <w:right w:val="none" w:sz="0" w:space="0" w:color="auto"/>
      </w:divBdr>
    </w:div>
    <w:div w:id="834371394">
      <w:marLeft w:val="480"/>
      <w:marRight w:val="0"/>
      <w:marTop w:val="0"/>
      <w:marBottom w:val="0"/>
      <w:divBdr>
        <w:top w:val="none" w:sz="0" w:space="0" w:color="auto"/>
        <w:left w:val="none" w:sz="0" w:space="0" w:color="auto"/>
        <w:bottom w:val="none" w:sz="0" w:space="0" w:color="auto"/>
        <w:right w:val="none" w:sz="0" w:space="0" w:color="auto"/>
      </w:divBdr>
    </w:div>
    <w:div w:id="834416424">
      <w:marLeft w:val="480"/>
      <w:marRight w:val="0"/>
      <w:marTop w:val="0"/>
      <w:marBottom w:val="0"/>
      <w:divBdr>
        <w:top w:val="none" w:sz="0" w:space="0" w:color="auto"/>
        <w:left w:val="none" w:sz="0" w:space="0" w:color="auto"/>
        <w:bottom w:val="none" w:sz="0" w:space="0" w:color="auto"/>
        <w:right w:val="none" w:sz="0" w:space="0" w:color="auto"/>
      </w:divBdr>
    </w:div>
    <w:div w:id="834490976">
      <w:marLeft w:val="480"/>
      <w:marRight w:val="0"/>
      <w:marTop w:val="0"/>
      <w:marBottom w:val="0"/>
      <w:divBdr>
        <w:top w:val="none" w:sz="0" w:space="0" w:color="auto"/>
        <w:left w:val="none" w:sz="0" w:space="0" w:color="auto"/>
        <w:bottom w:val="none" w:sz="0" w:space="0" w:color="auto"/>
        <w:right w:val="none" w:sz="0" w:space="0" w:color="auto"/>
      </w:divBdr>
    </w:div>
    <w:div w:id="834496546">
      <w:marLeft w:val="480"/>
      <w:marRight w:val="0"/>
      <w:marTop w:val="0"/>
      <w:marBottom w:val="0"/>
      <w:divBdr>
        <w:top w:val="none" w:sz="0" w:space="0" w:color="auto"/>
        <w:left w:val="none" w:sz="0" w:space="0" w:color="auto"/>
        <w:bottom w:val="none" w:sz="0" w:space="0" w:color="auto"/>
        <w:right w:val="none" w:sz="0" w:space="0" w:color="auto"/>
      </w:divBdr>
    </w:div>
    <w:div w:id="834497585">
      <w:marLeft w:val="480"/>
      <w:marRight w:val="0"/>
      <w:marTop w:val="0"/>
      <w:marBottom w:val="0"/>
      <w:divBdr>
        <w:top w:val="none" w:sz="0" w:space="0" w:color="auto"/>
        <w:left w:val="none" w:sz="0" w:space="0" w:color="auto"/>
        <w:bottom w:val="none" w:sz="0" w:space="0" w:color="auto"/>
        <w:right w:val="none" w:sz="0" w:space="0" w:color="auto"/>
      </w:divBdr>
    </w:div>
    <w:div w:id="834498491">
      <w:marLeft w:val="480"/>
      <w:marRight w:val="0"/>
      <w:marTop w:val="0"/>
      <w:marBottom w:val="0"/>
      <w:divBdr>
        <w:top w:val="none" w:sz="0" w:space="0" w:color="auto"/>
        <w:left w:val="none" w:sz="0" w:space="0" w:color="auto"/>
        <w:bottom w:val="none" w:sz="0" w:space="0" w:color="auto"/>
        <w:right w:val="none" w:sz="0" w:space="0" w:color="auto"/>
      </w:divBdr>
    </w:div>
    <w:div w:id="834609664">
      <w:marLeft w:val="480"/>
      <w:marRight w:val="0"/>
      <w:marTop w:val="0"/>
      <w:marBottom w:val="0"/>
      <w:divBdr>
        <w:top w:val="none" w:sz="0" w:space="0" w:color="auto"/>
        <w:left w:val="none" w:sz="0" w:space="0" w:color="auto"/>
        <w:bottom w:val="none" w:sz="0" w:space="0" w:color="auto"/>
        <w:right w:val="none" w:sz="0" w:space="0" w:color="auto"/>
      </w:divBdr>
    </w:div>
    <w:div w:id="834611820">
      <w:marLeft w:val="480"/>
      <w:marRight w:val="0"/>
      <w:marTop w:val="0"/>
      <w:marBottom w:val="0"/>
      <w:divBdr>
        <w:top w:val="none" w:sz="0" w:space="0" w:color="auto"/>
        <w:left w:val="none" w:sz="0" w:space="0" w:color="auto"/>
        <w:bottom w:val="none" w:sz="0" w:space="0" w:color="auto"/>
        <w:right w:val="none" w:sz="0" w:space="0" w:color="auto"/>
      </w:divBdr>
    </w:div>
    <w:div w:id="834612208">
      <w:marLeft w:val="480"/>
      <w:marRight w:val="0"/>
      <w:marTop w:val="0"/>
      <w:marBottom w:val="0"/>
      <w:divBdr>
        <w:top w:val="none" w:sz="0" w:space="0" w:color="auto"/>
        <w:left w:val="none" w:sz="0" w:space="0" w:color="auto"/>
        <w:bottom w:val="none" w:sz="0" w:space="0" w:color="auto"/>
        <w:right w:val="none" w:sz="0" w:space="0" w:color="auto"/>
      </w:divBdr>
    </w:div>
    <w:div w:id="834686802">
      <w:marLeft w:val="480"/>
      <w:marRight w:val="0"/>
      <w:marTop w:val="0"/>
      <w:marBottom w:val="0"/>
      <w:divBdr>
        <w:top w:val="none" w:sz="0" w:space="0" w:color="auto"/>
        <w:left w:val="none" w:sz="0" w:space="0" w:color="auto"/>
        <w:bottom w:val="none" w:sz="0" w:space="0" w:color="auto"/>
        <w:right w:val="none" w:sz="0" w:space="0" w:color="auto"/>
      </w:divBdr>
    </w:div>
    <w:div w:id="834757925">
      <w:marLeft w:val="480"/>
      <w:marRight w:val="0"/>
      <w:marTop w:val="0"/>
      <w:marBottom w:val="0"/>
      <w:divBdr>
        <w:top w:val="none" w:sz="0" w:space="0" w:color="auto"/>
        <w:left w:val="none" w:sz="0" w:space="0" w:color="auto"/>
        <w:bottom w:val="none" w:sz="0" w:space="0" w:color="auto"/>
        <w:right w:val="none" w:sz="0" w:space="0" w:color="auto"/>
      </w:divBdr>
    </w:div>
    <w:div w:id="834760463">
      <w:marLeft w:val="480"/>
      <w:marRight w:val="0"/>
      <w:marTop w:val="0"/>
      <w:marBottom w:val="0"/>
      <w:divBdr>
        <w:top w:val="none" w:sz="0" w:space="0" w:color="auto"/>
        <w:left w:val="none" w:sz="0" w:space="0" w:color="auto"/>
        <w:bottom w:val="none" w:sz="0" w:space="0" w:color="auto"/>
        <w:right w:val="none" w:sz="0" w:space="0" w:color="auto"/>
      </w:divBdr>
    </w:div>
    <w:div w:id="834876116">
      <w:marLeft w:val="480"/>
      <w:marRight w:val="0"/>
      <w:marTop w:val="0"/>
      <w:marBottom w:val="0"/>
      <w:divBdr>
        <w:top w:val="none" w:sz="0" w:space="0" w:color="auto"/>
        <w:left w:val="none" w:sz="0" w:space="0" w:color="auto"/>
        <w:bottom w:val="none" w:sz="0" w:space="0" w:color="auto"/>
        <w:right w:val="none" w:sz="0" w:space="0" w:color="auto"/>
      </w:divBdr>
    </w:div>
    <w:div w:id="834877388">
      <w:marLeft w:val="480"/>
      <w:marRight w:val="0"/>
      <w:marTop w:val="0"/>
      <w:marBottom w:val="0"/>
      <w:divBdr>
        <w:top w:val="none" w:sz="0" w:space="0" w:color="auto"/>
        <w:left w:val="none" w:sz="0" w:space="0" w:color="auto"/>
        <w:bottom w:val="none" w:sz="0" w:space="0" w:color="auto"/>
        <w:right w:val="none" w:sz="0" w:space="0" w:color="auto"/>
      </w:divBdr>
    </w:div>
    <w:div w:id="834881378">
      <w:marLeft w:val="480"/>
      <w:marRight w:val="0"/>
      <w:marTop w:val="0"/>
      <w:marBottom w:val="0"/>
      <w:divBdr>
        <w:top w:val="none" w:sz="0" w:space="0" w:color="auto"/>
        <w:left w:val="none" w:sz="0" w:space="0" w:color="auto"/>
        <w:bottom w:val="none" w:sz="0" w:space="0" w:color="auto"/>
        <w:right w:val="none" w:sz="0" w:space="0" w:color="auto"/>
      </w:divBdr>
    </w:div>
    <w:div w:id="834881499">
      <w:marLeft w:val="480"/>
      <w:marRight w:val="0"/>
      <w:marTop w:val="0"/>
      <w:marBottom w:val="0"/>
      <w:divBdr>
        <w:top w:val="none" w:sz="0" w:space="0" w:color="auto"/>
        <w:left w:val="none" w:sz="0" w:space="0" w:color="auto"/>
        <w:bottom w:val="none" w:sz="0" w:space="0" w:color="auto"/>
        <w:right w:val="none" w:sz="0" w:space="0" w:color="auto"/>
      </w:divBdr>
    </w:div>
    <w:div w:id="834882936">
      <w:marLeft w:val="480"/>
      <w:marRight w:val="0"/>
      <w:marTop w:val="0"/>
      <w:marBottom w:val="0"/>
      <w:divBdr>
        <w:top w:val="none" w:sz="0" w:space="0" w:color="auto"/>
        <w:left w:val="none" w:sz="0" w:space="0" w:color="auto"/>
        <w:bottom w:val="none" w:sz="0" w:space="0" w:color="auto"/>
        <w:right w:val="none" w:sz="0" w:space="0" w:color="auto"/>
      </w:divBdr>
    </w:div>
    <w:div w:id="834998785">
      <w:marLeft w:val="480"/>
      <w:marRight w:val="0"/>
      <w:marTop w:val="0"/>
      <w:marBottom w:val="0"/>
      <w:divBdr>
        <w:top w:val="none" w:sz="0" w:space="0" w:color="auto"/>
        <w:left w:val="none" w:sz="0" w:space="0" w:color="auto"/>
        <w:bottom w:val="none" w:sz="0" w:space="0" w:color="auto"/>
        <w:right w:val="none" w:sz="0" w:space="0" w:color="auto"/>
      </w:divBdr>
    </w:div>
    <w:div w:id="835026779">
      <w:marLeft w:val="480"/>
      <w:marRight w:val="0"/>
      <w:marTop w:val="0"/>
      <w:marBottom w:val="0"/>
      <w:divBdr>
        <w:top w:val="none" w:sz="0" w:space="0" w:color="auto"/>
        <w:left w:val="none" w:sz="0" w:space="0" w:color="auto"/>
        <w:bottom w:val="none" w:sz="0" w:space="0" w:color="auto"/>
        <w:right w:val="none" w:sz="0" w:space="0" w:color="auto"/>
      </w:divBdr>
    </w:div>
    <w:div w:id="835148903">
      <w:marLeft w:val="480"/>
      <w:marRight w:val="0"/>
      <w:marTop w:val="0"/>
      <w:marBottom w:val="0"/>
      <w:divBdr>
        <w:top w:val="none" w:sz="0" w:space="0" w:color="auto"/>
        <w:left w:val="none" w:sz="0" w:space="0" w:color="auto"/>
        <w:bottom w:val="none" w:sz="0" w:space="0" w:color="auto"/>
        <w:right w:val="none" w:sz="0" w:space="0" w:color="auto"/>
      </w:divBdr>
    </w:div>
    <w:div w:id="835269269">
      <w:marLeft w:val="480"/>
      <w:marRight w:val="0"/>
      <w:marTop w:val="0"/>
      <w:marBottom w:val="0"/>
      <w:divBdr>
        <w:top w:val="none" w:sz="0" w:space="0" w:color="auto"/>
        <w:left w:val="none" w:sz="0" w:space="0" w:color="auto"/>
        <w:bottom w:val="none" w:sz="0" w:space="0" w:color="auto"/>
        <w:right w:val="none" w:sz="0" w:space="0" w:color="auto"/>
      </w:divBdr>
    </w:div>
    <w:div w:id="835340457">
      <w:marLeft w:val="480"/>
      <w:marRight w:val="0"/>
      <w:marTop w:val="0"/>
      <w:marBottom w:val="0"/>
      <w:divBdr>
        <w:top w:val="none" w:sz="0" w:space="0" w:color="auto"/>
        <w:left w:val="none" w:sz="0" w:space="0" w:color="auto"/>
        <w:bottom w:val="none" w:sz="0" w:space="0" w:color="auto"/>
        <w:right w:val="none" w:sz="0" w:space="0" w:color="auto"/>
      </w:divBdr>
    </w:div>
    <w:div w:id="835343593">
      <w:marLeft w:val="480"/>
      <w:marRight w:val="0"/>
      <w:marTop w:val="0"/>
      <w:marBottom w:val="0"/>
      <w:divBdr>
        <w:top w:val="none" w:sz="0" w:space="0" w:color="auto"/>
        <w:left w:val="none" w:sz="0" w:space="0" w:color="auto"/>
        <w:bottom w:val="none" w:sz="0" w:space="0" w:color="auto"/>
        <w:right w:val="none" w:sz="0" w:space="0" w:color="auto"/>
      </w:divBdr>
    </w:div>
    <w:div w:id="835344601">
      <w:marLeft w:val="480"/>
      <w:marRight w:val="0"/>
      <w:marTop w:val="0"/>
      <w:marBottom w:val="0"/>
      <w:divBdr>
        <w:top w:val="none" w:sz="0" w:space="0" w:color="auto"/>
        <w:left w:val="none" w:sz="0" w:space="0" w:color="auto"/>
        <w:bottom w:val="none" w:sz="0" w:space="0" w:color="auto"/>
        <w:right w:val="none" w:sz="0" w:space="0" w:color="auto"/>
      </w:divBdr>
    </w:div>
    <w:div w:id="835413531">
      <w:marLeft w:val="480"/>
      <w:marRight w:val="0"/>
      <w:marTop w:val="0"/>
      <w:marBottom w:val="0"/>
      <w:divBdr>
        <w:top w:val="none" w:sz="0" w:space="0" w:color="auto"/>
        <w:left w:val="none" w:sz="0" w:space="0" w:color="auto"/>
        <w:bottom w:val="none" w:sz="0" w:space="0" w:color="auto"/>
        <w:right w:val="none" w:sz="0" w:space="0" w:color="auto"/>
      </w:divBdr>
    </w:div>
    <w:div w:id="835415922">
      <w:marLeft w:val="480"/>
      <w:marRight w:val="0"/>
      <w:marTop w:val="0"/>
      <w:marBottom w:val="0"/>
      <w:divBdr>
        <w:top w:val="none" w:sz="0" w:space="0" w:color="auto"/>
        <w:left w:val="none" w:sz="0" w:space="0" w:color="auto"/>
        <w:bottom w:val="none" w:sz="0" w:space="0" w:color="auto"/>
        <w:right w:val="none" w:sz="0" w:space="0" w:color="auto"/>
      </w:divBdr>
    </w:div>
    <w:div w:id="835457643">
      <w:marLeft w:val="480"/>
      <w:marRight w:val="0"/>
      <w:marTop w:val="0"/>
      <w:marBottom w:val="0"/>
      <w:divBdr>
        <w:top w:val="none" w:sz="0" w:space="0" w:color="auto"/>
        <w:left w:val="none" w:sz="0" w:space="0" w:color="auto"/>
        <w:bottom w:val="none" w:sz="0" w:space="0" w:color="auto"/>
        <w:right w:val="none" w:sz="0" w:space="0" w:color="auto"/>
      </w:divBdr>
    </w:div>
    <w:div w:id="835458085">
      <w:marLeft w:val="480"/>
      <w:marRight w:val="0"/>
      <w:marTop w:val="0"/>
      <w:marBottom w:val="0"/>
      <w:divBdr>
        <w:top w:val="none" w:sz="0" w:space="0" w:color="auto"/>
        <w:left w:val="none" w:sz="0" w:space="0" w:color="auto"/>
        <w:bottom w:val="none" w:sz="0" w:space="0" w:color="auto"/>
        <w:right w:val="none" w:sz="0" w:space="0" w:color="auto"/>
      </w:divBdr>
    </w:div>
    <w:div w:id="835460896">
      <w:marLeft w:val="480"/>
      <w:marRight w:val="0"/>
      <w:marTop w:val="0"/>
      <w:marBottom w:val="0"/>
      <w:divBdr>
        <w:top w:val="none" w:sz="0" w:space="0" w:color="auto"/>
        <w:left w:val="none" w:sz="0" w:space="0" w:color="auto"/>
        <w:bottom w:val="none" w:sz="0" w:space="0" w:color="auto"/>
        <w:right w:val="none" w:sz="0" w:space="0" w:color="auto"/>
      </w:divBdr>
    </w:div>
    <w:div w:id="835461176">
      <w:marLeft w:val="480"/>
      <w:marRight w:val="0"/>
      <w:marTop w:val="0"/>
      <w:marBottom w:val="0"/>
      <w:divBdr>
        <w:top w:val="none" w:sz="0" w:space="0" w:color="auto"/>
        <w:left w:val="none" w:sz="0" w:space="0" w:color="auto"/>
        <w:bottom w:val="none" w:sz="0" w:space="0" w:color="auto"/>
        <w:right w:val="none" w:sz="0" w:space="0" w:color="auto"/>
      </w:divBdr>
    </w:div>
    <w:div w:id="835606896">
      <w:marLeft w:val="480"/>
      <w:marRight w:val="0"/>
      <w:marTop w:val="0"/>
      <w:marBottom w:val="0"/>
      <w:divBdr>
        <w:top w:val="none" w:sz="0" w:space="0" w:color="auto"/>
        <w:left w:val="none" w:sz="0" w:space="0" w:color="auto"/>
        <w:bottom w:val="none" w:sz="0" w:space="0" w:color="auto"/>
        <w:right w:val="none" w:sz="0" w:space="0" w:color="auto"/>
      </w:divBdr>
    </w:div>
    <w:div w:id="835651742">
      <w:marLeft w:val="480"/>
      <w:marRight w:val="0"/>
      <w:marTop w:val="0"/>
      <w:marBottom w:val="0"/>
      <w:divBdr>
        <w:top w:val="none" w:sz="0" w:space="0" w:color="auto"/>
        <w:left w:val="none" w:sz="0" w:space="0" w:color="auto"/>
        <w:bottom w:val="none" w:sz="0" w:space="0" w:color="auto"/>
        <w:right w:val="none" w:sz="0" w:space="0" w:color="auto"/>
      </w:divBdr>
    </w:div>
    <w:div w:id="835656876">
      <w:marLeft w:val="480"/>
      <w:marRight w:val="0"/>
      <w:marTop w:val="0"/>
      <w:marBottom w:val="0"/>
      <w:divBdr>
        <w:top w:val="none" w:sz="0" w:space="0" w:color="auto"/>
        <w:left w:val="none" w:sz="0" w:space="0" w:color="auto"/>
        <w:bottom w:val="none" w:sz="0" w:space="0" w:color="auto"/>
        <w:right w:val="none" w:sz="0" w:space="0" w:color="auto"/>
      </w:divBdr>
    </w:div>
    <w:div w:id="835724076">
      <w:marLeft w:val="480"/>
      <w:marRight w:val="0"/>
      <w:marTop w:val="0"/>
      <w:marBottom w:val="0"/>
      <w:divBdr>
        <w:top w:val="none" w:sz="0" w:space="0" w:color="auto"/>
        <w:left w:val="none" w:sz="0" w:space="0" w:color="auto"/>
        <w:bottom w:val="none" w:sz="0" w:space="0" w:color="auto"/>
        <w:right w:val="none" w:sz="0" w:space="0" w:color="auto"/>
      </w:divBdr>
    </w:div>
    <w:div w:id="835725794">
      <w:marLeft w:val="480"/>
      <w:marRight w:val="0"/>
      <w:marTop w:val="0"/>
      <w:marBottom w:val="0"/>
      <w:divBdr>
        <w:top w:val="none" w:sz="0" w:space="0" w:color="auto"/>
        <w:left w:val="none" w:sz="0" w:space="0" w:color="auto"/>
        <w:bottom w:val="none" w:sz="0" w:space="0" w:color="auto"/>
        <w:right w:val="none" w:sz="0" w:space="0" w:color="auto"/>
      </w:divBdr>
    </w:div>
    <w:div w:id="835732184">
      <w:marLeft w:val="480"/>
      <w:marRight w:val="0"/>
      <w:marTop w:val="0"/>
      <w:marBottom w:val="0"/>
      <w:divBdr>
        <w:top w:val="none" w:sz="0" w:space="0" w:color="auto"/>
        <w:left w:val="none" w:sz="0" w:space="0" w:color="auto"/>
        <w:bottom w:val="none" w:sz="0" w:space="0" w:color="auto"/>
        <w:right w:val="none" w:sz="0" w:space="0" w:color="auto"/>
      </w:divBdr>
    </w:div>
    <w:div w:id="835804636">
      <w:marLeft w:val="480"/>
      <w:marRight w:val="0"/>
      <w:marTop w:val="0"/>
      <w:marBottom w:val="0"/>
      <w:divBdr>
        <w:top w:val="none" w:sz="0" w:space="0" w:color="auto"/>
        <w:left w:val="none" w:sz="0" w:space="0" w:color="auto"/>
        <w:bottom w:val="none" w:sz="0" w:space="0" w:color="auto"/>
        <w:right w:val="none" w:sz="0" w:space="0" w:color="auto"/>
      </w:divBdr>
    </w:div>
    <w:div w:id="835850143">
      <w:marLeft w:val="480"/>
      <w:marRight w:val="0"/>
      <w:marTop w:val="0"/>
      <w:marBottom w:val="0"/>
      <w:divBdr>
        <w:top w:val="none" w:sz="0" w:space="0" w:color="auto"/>
        <w:left w:val="none" w:sz="0" w:space="0" w:color="auto"/>
        <w:bottom w:val="none" w:sz="0" w:space="0" w:color="auto"/>
        <w:right w:val="none" w:sz="0" w:space="0" w:color="auto"/>
      </w:divBdr>
    </w:div>
    <w:div w:id="835874785">
      <w:marLeft w:val="480"/>
      <w:marRight w:val="0"/>
      <w:marTop w:val="0"/>
      <w:marBottom w:val="0"/>
      <w:divBdr>
        <w:top w:val="none" w:sz="0" w:space="0" w:color="auto"/>
        <w:left w:val="none" w:sz="0" w:space="0" w:color="auto"/>
        <w:bottom w:val="none" w:sz="0" w:space="0" w:color="auto"/>
        <w:right w:val="none" w:sz="0" w:space="0" w:color="auto"/>
      </w:divBdr>
    </w:div>
    <w:div w:id="835923103">
      <w:marLeft w:val="480"/>
      <w:marRight w:val="0"/>
      <w:marTop w:val="0"/>
      <w:marBottom w:val="0"/>
      <w:divBdr>
        <w:top w:val="none" w:sz="0" w:space="0" w:color="auto"/>
        <w:left w:val="none" w:sz="0" w:space="0" w:color="auto"/>
        <w:bottom w:val="none" w:sz="0" w:space="0" w:color="auto"/>
        <w:right w:val="none" w:sz="0" w:space="0" w:color="auto"/>
      </w:divBdr>
    </w:div>
    <w:div w:id="835925209">
      <w:marLeft w:val="480"/>
      <w:marRight w:val="0"/>
      <w:marTop w:val="0"/>
      <w:marBottom w:val="0"/>
      <w:divBdr>
        <w:top w:val="none" w:sz="0" w:space="0" w:color="auto"/>
        <w:left w:val="none" w:sz="0" w:space="0" w:color="auto"/>
        <w:bottom w:val="none" w:sz="0" w:space="0" w:color="auto"/>
        <w:right w:val="none" w:sz="0" w:space="0" w:color="auto"/>
      </w:divBdr>
    </w:div>
    <w:div w:id="835998920">
      <w:marLeft w:val="480"/>
      <w:marRight w:val="0"/>
      <w:marTop w:val="0"/>
      <w:marBottom w:val="0"/>
      <w:divBdr>
        <w:top w:val="none" w:sz="0" w:space="0" w:color="auto"/>
        <w:left w:val="none" w:sz="0" w:space="0" w:color="auto"/>
        <w:bottom w:val="none" w:sz="0" w:space="0" w:color="auto"/>
        <w:right w:val="none" w:sz="0" w:space="0" w:color="auto"/>
      </w:divBdr>
    </w:div>
    <w:div w:id="835999348">
      <w:marLeft w:val="480"/>
      <w:marRight w:val="0"/>
      <w:marTop w:val="0"/>
      <w:marBottom w:val="0"/>
      <w:divBdr>
        <w:top w:val="none" w:sz="0" w:space="0" w:color="auto"/>
        <w:left w:val="none" w:sz="0" w:space="0" w:color="auto"/>
        <w:bottom w:val="none" w:sz="0" w:space="0" w:color="auto"/>
        <w:right w:val="none" w:sz="0" w:space="0" w:color="auto"/>
      </w:divBdr>
    </w:div>
    <w:div w:id="836072720">
      <w:marLeft w:val="480"/>
      <w:marRight w:val="0"/>
      <w:marTop w:val="0"/>
      <w:marBottom w:val="0"/>
      <w:divBdr>
        <w:top w:val="none" w:sz="0" w:space="0" w:color="auto"/>
        <w:left w:val="none" w:sz="0" w:space="0" w:color="auto"/>
        <w:bottom w:val="none" w:sz="0" w:space="0" w:color="auto"/>
        <w:right w:val="none" w:sz="0" w:space="0" w:color="auto"/>
      </w:divBdr>
    </w:div>
    <w:div w:id="836111855">
      <w:marLeft w:val="480"/>
      <w:marRight w:val="0"/>
      <w:marTop w:val="0"/>
      <w:marBottom w:val="0"/>
      <w:divBdr>
        <w:top w:val="none" w:sz="0" w:space="0" w:color="auto"/>
        <w:left w:val="none" w:sz="0" w:space="0" w:color="auto"/>
        <w:bottom w:val="none" w:sz="0" w:space="0" w:color="auto"/>
        <w:right w:val="none" w:sz="0" w:space="0" w:color="auto"/>
      </w:divBdr>
    </w:div>
    <w:div w:id="836186203">
      <w:marLeft w:val="480"/>
      <w:marRight w:val="0"/>
      <w:marTop w:val="0"/>
      <w:marBottom w:val="0"/>
      <w:divBdr>
        <w:top w:val="none" w:sz="0" w:space="0" w:color="auto"/>
        <w:left w:val="none" w:sz="0" w:space="0" w:color="auto"/>
        <w:bottom w:val="none" w:sz="0" w:space="0" w:color="auto"/>
        <w:right w:val="none" w:sz="0" w:space="0" w:color="auto"/>
      </w:divBdr>
    </w:div>
    <w:div w:id="836188561">
      <w:marLeft w:val="480"/>
      <w:marRight w:val="0"/>
      <w:marTop w:val="0"/>
      <w:marBottom w:val="0"/>
      <w:divBdr>
        <w:top w:val="none" w:sz="0" w:space="0" w:color="auto"/>
        <w:left w:val="none" w:sz="0" w:space="0" w:color="auto"/>
        <w:bottom w:val="none" w:sz="0" w:space="0" w:color="auto"/>
        <w:right w:val="none" w:sz="0" w:space="0" w:color="auto"/>
      </w:divBdr>
    </w:div>
    <w:div w:id="836193946">
      <w:marLeft w:val="480"/>
      <w:marRight w:val="0"/>
      <w:marTop w:val="0"/>
      <w:marBottom w:val="0"/>
      <w:divBdr>
        <w:top w:val="none" w:sz="0" w:space="0" w:color="auto"/>
        <w:left w:val="none" w:sz="0" w:space="0" w:color="auto"/>
        <w:bottom w:val="none" w:sz="0" w:space="0" w:color="auto"/>
        <w:right w:val="none" w:sz="0" w:space="0" w:color="auto"/>
      </w:divBdr>
    </w:div>
    <w:div w:id="836262887">
      <w:marLeft w:val="480"/>
      <w:marRight w:val="0"/>
      <w:marTop w:val="0"/>
      <w:marBottom w:val="0"/>
      <w:divBdr>
        <w:top w:val="none" w:sz="0" w:space="0" w:color="auto"/>
        <w:left w:val="none" w:sz="0" w:space="0" w:color="auto"/>
        <w:bottom w:val="none" w:sz="0" w:space="0" w:color="auto"/>
        <w:right w:val="none" w:sz="0" w:space="0" w:color="auto"/>
      </w:divBdr>
    </w:div>
    <w:div w:id="836264885">
      <w:marLeft w:val="480"/>
      <w:marRight w:val="0"/>
      <w:marTop w:val="0"/>
      <w:marBottom w:val="0"/>
      <w:divBdr>
        <w:top w:val="none" w:sz="0" w:space="0" w:color="auto"/>
        <w:left w:val="none" w:sz="0" w:space="0" w:color="auto"/>
        <w:bottom w:val="none" w:sz="0" w:space="0" w:color="auto"/>
        <w:right w:val="none" w:sz="0" w:space="0" w:color="auto"/>
      </w:divBdr>
    </w:div>
    <w:div w:id="836266087">
      <w:marLeft w:val="480"/>
      <w:marRight w:val="0"/>
      <w:marTop w:val="0"/>
      <w:marBottom w:val="0"/>
      <w:divBdr>
        <w:top w:val="none" w:sz="0" w:space="0" w:color="auto"/>
        <w:left w:val="none" w:sz="0" w:space="0" w:color="auto"/>
        <w:bottom w:val="none" w:sz="0" w:space="0" w:color="auto"/>
        <w:right w:val="none" w:sz="0" w:space="0" w:color="auto"/>
      </w:divBdr>
    </w:div>
    <w:div w:id="836384422">
      <w:marLeft w:val="480"/>
      <w:marRight w:val="0"/>
      <w:marTop w:val="0"/>
      <w:marBottom w:val="0"/>
      <w:divBdr>
        <w:top w:val="none" w:sz="0" w:space="0" w:color="auto"/>
        <w:left w:val="none" w:sz="0" w:space="0" w:color="auto"/>
        <w:bottom w:val="none" w:sz="0" w:space="0" w:color="auto"/>
        <w:right w:val="none" w:sz="0" w:space="0" w:color="auto"/>
      </w:divBdr>
    </w:div>
    <w:div w:id="836386518">
      <w:marLeft w:val="480"/>
      <w:marRight w:val="0"/>
      <w:marTop w:val="0"/>
      <w:marBottom w:val="0"/>
      <w:divBdr>
        <w:top w:val="none" w:sz="0" w:space="0" w:color="auto"/>
        <w:left w:val="none" w:sz="0" w:space="0" w:color="auto"/>
        <w:bottom w:val="none" w:sz="0" w:space="0" w:color="auto"/>
        <w:right w:val="none" w:sz="0" w:space="0" w:color="auto"/>
      </w:divBdr>
    </w:div>
    <w:div w:id="836387377">
      <w:marLeft w:val="480"/>
      <w:marRight w:val="0"/>
      <w:marTop w:val="0"/>
      <w:marBottom w:val="0"/>
      <w:divBdr>
        <w:top w:val="none" w:sz="0" w:space="0" w:color="auto"/>
        <w:left w:val="none" w:sz="0" w:space="0" w:color="auto"/>
        <w:bottom w:val="none" w:sz="0" w:space="0" w:color="auto"/>
        <w:right w:val="none" w:sz="0" w:space="0" w:color="auto"/>
      </w:divBdr>
    </w:div>
    <w:div w:id="836455851">
      <w:marLeft w:val="480"/>
      <w:marRight w:val="0"/>
      <w:marTop w:val="0"/>
      <w:marBottom w:val="0"/>
      <w:divBdr>
        <w:top w:val="none" w:sz="0" w:space="0" w:color="auto"/>
        <w:left w:val="none" w:sz="0" w:space="0" w:color="auto"/>
        <w:bottom w:val="none" w:sz="0" w:space="0" w:color="auto"/>
        <w:right w:val="none" w:sz="0" w:space="0" w:color="auto"/>
      </w:divBdr>
    </w:div>
    <w:div w:id="836574942">
      <w:marLeft w:val="480"/>
      <w:marRight w:val="0"/>
      <w:marTop w:val="0"/>
      <w:marBottom w:val="0"/>
      <w:divBdr>
        <w:top w:val="none" w:sz="0" w:space="0" w:color="auto"/>
        <w:left w:val="none" w:sz="0" w:space="0" w:color="auto"/>
        <w:bottom w:val="none" w:sz="0" w:space="0" w:color="auto"/>
        <w:right w:val="none" w:sz="0" w:space="0" w:color="auto"/>
      </w:divBdr>
    </w:div>
    <w:div w:id="836648362">
      <w:marLeft w:val="480"/>
      <w:marRight w:val="0"/>
      <w:marTop w:val="0"/>
      <w:marBottom w:val="0"/>
      <w:divBdr>
        <w:top w:val="none" w:sz="0" w:space="0" w:color="auto"/>
        <w:left w:val="none" w:sz="0" w:space="0" w:color="auto"/>
        <w:bottom w:val="none" w:sz="0" w:space="0" w:color="auto"/>
        <w:right w:val="none" w:sz="0" w:space="0" w:color="auto"/>
      </w:divBdr>
    </w:div>
    <w:div w:id="836655293">
      <w:marLeft w:val="480"/>
      <w:marRight w:val="0"/>
      <w:marTop w:val="0"/>
      <w:marBottom w:val="0"/>
      <w:divBdr>
        <w:top w:val="none" w:sz="0" w:space="0" w:color="auto"/>
        <w:left w:val="none" w:sz="0" w:space="0" w:color="auto"/>
        <w:bottom w:val="none" w:sz="0" w:space="0" w:color="auto"/>
        <w:right w:val="none" w:sz="0" w:space="0" w:color="auto"/>
      </w:divBdr>
    </w:div>
    <w:div w:id="836726565">
      <w:marLeft w:val="480"/>
      <w:marRight w:val="0"/>
      <w:marTop w:val="0"/>
      <w:marBottom w:val="0"/>
      <w:divBdr>
        <w:top w:val="none" w:sz="0" w:space="0" w:color="auto"/>
        <w:left w:val="none" w:sz="0" w:space="0" w:color="auto"/>
        <w:bottom w:val="none" w:sz="0" w:space="0" w:color="auto"/>
        <w:right w:val="none" w:sz="0" w:space="0" w:color="auto"/>
      </w:divBdr>
    </w:div>
    <w:div w:id="836728468">
      <w:marLeft w:val="480"/>
      <w:marRight w:val="0"/>
      <w:marTop w:val="0"/>
      <w:marBottom w:val="0"/>
      <w:divBdr>
        <w:top w:val="none" w:sz="0" w:space="0" w:color="auto"/>
        <w:left w:val="none" w:sz="0" w:space="0" w:color="auto"/>
        <w:bottom w:val="none" w:sz="0" w:space="0" w:color="auto"/>
        <w:right w:val="none" w:sz="0" w:space="0" w:color="auto"/>
      </w:divBdr>
    </w:div>
    <w:div w:id="836728882">
      <w:marLeft w:val="480"/>
      <w:marRight w:val="0"/>
      <w:marTop w:val="0"/>
      <w:marBottom w:val="0"/>
      <w:divBdr>
        <w:top w:val="none" w:sz="0" w:space="0" w:color="auto"/>
        <w:left w:val="none" w:sz="0" w:space="0" w:color="auto"/>
        <w:bottom w:val="none" w:sz="0" w:space="0" w:color="auto"/>
        <w:right w:val="none" w:sz="0" w:space="0" w:color="auto"/>
      </w:divBdr>
    </w:div>
    <w:div w:id="836730604">
      <w:marLeft w:val="480"/>
      <w:marRight w:val="0"/>
      <w:marTop w:val="0"/>
      <w:marBottom w:val="0"/>
      <w:divBdr>
        <w:top w:val="none" w:sz="0" w:space="0" w:color="auto"/>
        <w:left w:val="none" w:sz="0" w:space="0" w:color="auto"/>
        <w:bottom w:val="none" w:sz="0" w:space="0" w:color="auto"/>
        <w:right w:val="none" w:sz="0" w:space="0" w:color="auto"/>
      </w:divBdr>
    </w:div>
    <w:div w:id="836767967">
      <w:marLeft w:val="480"/>
      <w:marRight w:val="0"/>
      <w:marTop w:val="0"/>
      <w:marBottom w:val="0"/>
      <w:divBdr>
        <w:top w:val="none" w:sz="0" w:space="0" w:color="auto"/>
        <w:left w:val="none" w:sz="0" w:space="0" w:color="auto"/>
        <w:bottom w:val="none" w:sz="0" w:space="0" w:color="auto"/>
        <w:right w:val="none" w:sz="0" w:space="0" w:color="auto"/>
      </w:divBdr>
    </w:div>
    <w:div w:id="836775272">
      <w:marLeft w:val="480"/>
      <w:marRight w:val="0"/>
      <w:marTop w:val="0"/>
      <w:marBottom w:val="0"/>
      <w:divBdr>
        <w:top w:val="none" w:sz="0" w:space="0" w:color="auto"/>
        <w:left w:val="none" w:sz="0" w:space="0" w:color="auto"/>
        <w:bottom w:val="none" w:sz="0" w:space="0" w:color="auto"/>
        <w:right w:val="none" w:sz="0" w:space="0" w:color="auto"/>
      </w:divBdr>
    </w:div>
    <w:div w:id="836841787">
      <w:marLeft w:val="480"/>
      <w:marRight w:val="0"/>
      <w:marTop w:val="0"/>
      <w:marBottom w:val="0"/>
      <w:divBdr>
        <w:top w:val="none" w:sz="0" w:space="0" w:color="auto"/>
        <w:left w:val="none" w:sz="0" w:space="0" w:color="auto"/>
        <w:bottom w:val="none" w:sz="0" w:space="0" w:color="auto"/>
        <w:right w:val="none" w:sz="0" w:space="0" w:color="auto"/>
      </w:divBdr>
    </w:div>
    <w:div w:id="836920201">
      <w:marLeft w:val="480"/>
      <w:marRight w:val="0"/>
      <w:marTop w:val="0"/>
      <w:marBottom w:val="0"/>
      <w:divBdr>
        <w:top w:val="none" w:sz="0" w:space="0" w:color="auto"/>
        <w:left w:val="none" w:sz="0" w:space="0" w:color="auto"/>
        <w:bottom w:val="none" w:sz="0" w:space="0" w:color="auto"/>
        <w:right w:val="none" w:sz="0" w:space="0" w:color="auto"/>
      </w:divBdr>
    </w:div>
    <w:div w:id="836920944">
      <w:marLeft w:val="480"/>
      <w:marRight w:val="0"/>
      <w:marTop w:val="0"/>
      <w:marBottom w:val="0"/>
      <w:divBdr>
        <w:top w:val="none" w:sz="0" w:space="0" w:color="auto"/>
        <w:left w:val="none" w:sz="0" w:space="0" w:color="auto"/>
        <w:bottom w:val="none" w:sz="0" w:space="0" w:color="auto"/>
        <w:right w:val="none" w:sz="0" w:space="0" w:color="auto"/>
      </w:divBdr>
    </w:div>
    <w:div w:id="836921741">
      <w:marLeft w:val="480"/>
      <w:marRight w:val="0"/>
      <w:marTop w:val="0"/>
      <w:marBottom w:val="0"/>
      <w:divBdr>
        <w:top w:val="none" w:sz="0" w:space="0" w:color="auto"/>
        <w:left w:val="none" w:sz="0" w:space="0" w:color="auto"/>
        <w:bottom w:val="none" w:sz="0" w:space="0" w:color="auto"/>
        <w:right w:val="none" w:sz="0" w:space="0" w:color="auto"/>
      </w:divBdr>
    </w:div>
    <w:div w:id="836926226">
      <w:marLeft w:val="480"/>
      <w:marRight w:val="0"/>
      <w:marTop w:val="0"/>
      <w:marBottom w:val="0"/>
      <w:divBdr>
        <w:top w:val="none" w:sz="0" w:space="0" w:color="auto"/>
        <w:left w:val="none" w:sz="0" w:space="0" w:color="auto"/>
        <w:bottom w:val="none" w:sz="0" w:space="0" w:color="auto"/>
        <w:right w:val="none" w:sz="0" w:space="0" w:color="auto"/>
      </w:divBdr>
    </w:div>
    <w:div w:id="836966487">
      <w:marLeft w:val="480"/>
      <w:marRight w:val="0"/>
      <w:marTop w:val="0"/>
      <w:marBottom w:val="0"/>
      <w:divBdr>
        <w:top w:val="none" w:sz="0" w:space="0" w:color="auto"/>
        <w:left w:val="none" w:sz="0" w:space="0" w:color="auto"/>
        <w:bottom w:val="none" w:sz="0" w:space="0" w:color="auto"/>
        <w:right w:val="none" w:sz="0" w:space="0" w:color="auto"/>
      </w:divBdr>
    </w:div>
    <w:div w:id="837112937">
      <w:marLeft w:val="480"/>
      <w:marRight w:val="0"/>
      <w:marTop w:val="0"/>
      <w:marBottom w:val="0"/>
      <w:divBdr>
        <w:top w:val="none" w:sz="0" w:space="0" w:color="auto"/>
        <w:left w:val="none" w:sz="0" w:space="0" w:color="auto"/>
        <w:bottom w:val="none" w:sz="0" w:space="0" w:color="auto"/>
        <w:right w:val="none" w:sz="0" w:space="0" w:color="auto"/>
      </w:divBdr>
    </w:div>
    <w:div w:id="837115151">
      <w:marLeft w:val="480"/>
      <w:marRight w:val="0"/>
      <w:marTop w:val="0"/>
      <w:marBottom w:val="0"/>
      <w:divBdr>
        <w:top w:val="none" w:sz="0" w:space="0" w:color="auto"/>
        <w:left w:val="none" w:sz="0" w:space="0" w:color="auto"/>
        <w:bottom w:val="none" w:sz="0" w:space="0" w:color="auto"/>
        <w:right w:val="none" w:sz="0" w:space="0" w:color="auto"/>
      </w:divBdr>
    </w:div>
    <w:div w:id="837186576">
      <w:marLeft w:val="480"/>
      <w:marRight w:val="0"/>
      <w:marTop w:val="0"/>
      <w:marBottom w:val="0"/>
      <w:divBdr>
        <w:top w:val="none" w:sz="0" w:space="0" w:color="auto"/>
        <w:left w:val="none" w:sz="0" w:space="0" w:color="auto"/>
        <w:bottom w:val="none" w:sz="0" w:space="0" w:color="auto"/>
        <w:right w:val="none" w:sz="0" w:space="0" w:color="auto"/>
      </w:divBdr>
    </w:div>
    <w:div w:id="837228800">
      <w:marLeft w:val="480"/>
      <w:marRight w:val="0"/>
      <w:marTop w:val="0"/>
      <w:marBottom w:val="0"/>
      <w:divBdr>
        <w:top w:val="none" w:sz="0" w:space="0" w:color="auto"/>
        <w:left w:val="none" w:sz="0" w:space="0" w:color="auto"/>
        <w:bottom w:val="none" w:sz="0" w:space="0" w:color="auto"/>
        <w:right w:val="none" w:sz="0" w:space="0" w:color="auto"/>
      </w:divBdr>
    </w:div>
    <w:div w:id="837307931">
      <w:marLeft w:val="480"/>
      <w:marRight w:val="0"/>
      <w:marTop w:val="0"/>
      <w:marBottom w:val="0"/>
      <w:divBdr>
        <w:top w:val="none" w:sz="0" w:space="0" w:color="auto"/>
        <w:left w:val="none" w:sz="0" w:space="0" w:color="auto"/>
        <w:bottom w:val="none" w:sz="0" w:space="0" w:color="auto"/>
        <w:right w:val="none" w:sz="0" w:space="0" w:color="auto"/>
      </w:divBdr>
    </w:div>
    <w:div w:id="837311657">
      <w:marLeft w:val="480"/>
      <w:marRight w:val="0"/>
      <w:marTop w:val="0"/>
      <w:marBottom w:val="0"/>
      <w:divBdr>
        <w:top w:val="none" w:sz="0" w:space="0" w:color="auto"/>
        <w:left w:val="none" w:sz="0" w:space="0" w:color="auto"/>
        <w:bottom w:val="none" w:sz="0" w:space="0" w:color="auto"/>
        <w:right w:val="none" w:sz="0" w:space="0" w:color="auto"/>
      </w:divBdr>
    </w:div>
    <w:div w:id="837384521">
      <w:marLeft w:val="480"/>
      <w:marRight w:val="0"/>
      <w:marTop w:val="0"/>
      <w:marBottom w:val="0"/>
      <w:divBdr>
        <w:top w:val="none" w:sz="0" w:space="0" w:color="auto"/>
        <w:left w:val="none" w:sz="0" w:space="0" w:color="auto"/>
        <w:bottom w:val="none" w:sz="0" w:space="0" w:color="auto"/>
        <w:right w:val="none" w:sz="0" w:space="0" w:color="auto"/>
      </w:divBdr>
    </w:div>
    <w:div w:id="837421259">
      <w:marLeft w:val="480"/>
      <w:marRight w:val="0"/>
      <w:marTop w:val="0"/>
      <w:marBottom w:val="0"/>
      <w:divBdr>
        <w:top w:val="none" w:sz="0" w:space="0" w:color="auto"/>
        <w:left w:val="none" w:sz="0" w:space="0" w:color="auto"/>
        <w:bottom w:val="none" w:sz="0" w:space="0" w:color="auto"/>
        <w:right w:val="none" w:sz="0" w:space="0" w:color="auto"/>
      </w:divBdr>
    </w:div>
    <w:div w:id="837421442">
      <w:marLeft w:val="480"/>
      <w:marRight w:val="0"/>
      <w:marTop w:val="0"/>
      <w:marBottom w:val="0"/>
      <w:divBdr>
        <w:top w:val="none" w:sz="0" w:space="0" w:color="auto"/>
        <w:left w:val="none" w:sz="0" w:space="0" w:color="auto"/>
        <w:bottom w:val="none" w:sz="0" w:space="0" w:color="auto"/>
        <w:right w:val="none" w:sz="0" w:space="0" w:color="auto"/>
      </w:divBdr>
    </w:div>
    <w:div w:id="837496862">
      <w:marLeft w:val="480"/>
      <w:marRight w:val="0"/>
      <w:marTop w:val="0"/>
      <w:marBottom w:val="0"/>
      <w:divBdr>
        <w:top w:val="none" w:sz="0" w:space="0" w:color="auto"/>
        <w:left w:val="none" w:sz="0" w:space="0" w:color="auto"/>
        <w:bottom w:val="none" w:sz="0" w:space="0" w:color="auto"/>
        <w:right w:val="none" w:sz="0" w:space="0" w:color="auto"/>
      </w:divBdr>
    </w:div>
    <w:div w:id="837502209">
      <w:marLeft w:val="480"/>
      <w:marRight w:val="0"/>
      <w:marTop w:val="0"/>
      <w:marBottom w:val="0"/>
      <w:divBdr>
        <w:top w:val="none" w:sz="0" w:space="0" w:color="auto"/>
        <w:left w:val="none" w:sz="0" w:space="0" w:color="auto"/>
        <w:bottom w:val="none" w:sz="0" w:space="0" w:color="auto"/>
        <w:right w:val="none" w:sz="0" w:space="0" w:color="auto"/>
      </w:divBdr>
    </w:div>
    <w:div w:id="837506062">
      <w:marLeft w:val="480"/>
      <w:marRight w:val="0"/>
      <w:marTop w:val="0"/>
      <w:marBottom w:val="0"/>
      <w:divBdr>
        <w:top w:val="none" w:sz="0" w:space="0" w:color="auto"/>
        <w:left w:val="none" w:sz="0" w:space="0" w:color="auto"/>
        <w:bottom w:val="none" w:sz="0" w:space="0" w:color="auto"/>
        <w:right w:val="none" w:sz="0" w:space="0" w:color="auto"/>
      </w:divBdr>
    </w:div>
    <w:div w:id="837572295">
      <w:marLeft w:val="480"/>
      <w:marRight w:val="0"/>
      <w:marTop w:val="0"/>
      <w:marBottom w:val="0"/>
      <w:divBdr>
        <w:top w:val="none" w:sz="0" w:space="0" w:color="auto"/>
        <w:left w:val="none" w:sz="0" w:space="0" w:color="auto"/>
        <w:bottom w:val="none" w:sz="0" w:space="0" w:color="auto"/>
        <w:right w:val="none" w:sz="0" w:space="0" w:color="auto"/>
      </w:divBdr>
    </w:div>
    <w:div w:id="837573702">
      <w:marLeft w:val="480"/>
      <w:marRight w:val="0"/>
      <w:marTop w:val="0"/>
      <w:marBottom w:val="0"/>
      <w:divBdr>
        <w:top w:val="none" w:sz="0" w:space="0" w:color="auto"/>
        <w:left w:val="none" w:sz="0" w:space="0" w:color="auto"/>
        <w:bottom w:val="none" w:sz="0" w:space="0" w:color="auto"/>
        <w:right w:val="none" w:sz="0" w:space="0" w:color="auto"/>
      </w:divBdr>
    </w:div>
    <w:div w:id="837574618">
      <w:marLeft w:val="480"/>
      <w:marRight w:val="0"/>
      <w:marTop w:val="0"/>
      <w:marBottom w:val="0"/>
      <w:divBdr>
        <w:top w:val="none" w:sz="0" w:space="0" w:color="auto"/>
        <w:left w:val="none" w:sz="0" w:space="0" w:color="auto"/>
        <w:bottom w:val="none" w:sz="0" w:space="0" w:color="auto"/>
        <w:right w:val="none" w:sz="0" w:space="0" w:color="auto"/>
      </w:divBdr>
    </w:div>
    <w:div w:id="837579590">
      <w:marLeft w:val="480"/>
      <w:marRight w:val="0"/>
      <w:marTop w:val="0"/>
      <w:marBottom w:val="0"/>
      <w:divBdr>
        <w:top w:val="none" w:sz="0" w:space="0" w:color="auto"/>
        <w:left w:val="none" w:sz="0" w:space="0" w:color="auto"/>
        <w:bottom w:val="none" w:sz="0" w:space="0" w:color="auto"/>
        <w:right w:val="none" w:sz="0" w:space="0" w:color="auto"/>
      </w:divBdr>
    </w:div>
    <w:div w:id="837579675">
      <w:marLeft w:val="480"/>
      <w:marRight w:val="0"/>
      <w:marTop w:val="0"/>
      <w:marBottom w:val="0"/>
      <w:divBdr>
        <w:top w:val="none" w:sz="0" w:space="0" w:color="auto"/>
        <w:left w:val="none" w:sz="0" w:space="0" w:color="auto"/>
        <w:bottom w:val="none" w:sz="0" w:space="0" w:color="auto"/>
        <w:right w:val="none" w:sz="0" w:space="0" w:color="auto"/>
      </w:divBdr>
    </w:div>
    <w:div w:id="837619565">
      <w:marLeft w:val="480"/>
      <w:marRight w:val="0"/>
      <w:marTop w:val="0"/>
      <w:marBottom w:val="0"/>
      <w:divBdr>
        <w:top w:val="none" w:sz="0" w:space="0" w:color="auto"/>
        <w:left w:val="none" w:sz="0" w:space="0" w:color="auto"/>
        <w:bottom w:val="none" w:sz="0" w:space="0" w:color="auto"/>
        <w:right w:val="none" w:sz="0" w:space="0" w:color="auto"/>
      </w:divBdr>
    </w:div>
    <w:div w:id="837694130">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9185">
      <w:marLeft w:val="480"/>
      <w:marRight w:val="0"/>
      <w:marTop w:val="0"/>
      <w:marBottom w:val="0"/>
      <w:divBdr>
        <w:top w:val="none" w:sz="0" w:space="0" w:color="auto"/>
        <w:left w:val="none" w:sz="0" w:space="0" w:color="auto"/>
        <w:bottom w:val="none" w:sz="0" w:space="0" w:color="auto"/>
        <w:right w:val="none" w:sz="0" w:space="0" w:color="auto"/>
      </w:divBdr>
    </w:div>
    <w:div w:id="837841851">
      <w:marLeft w:val="480"/>
      <w:marRight w:val="0"/>
      <w:marTop w:val="0"/>
      <w:marBottom w:val="0"/>
      <w:divBdr>
        <w:top w:val="none" w:sz="0" w:space="0" w:color="auto"/>
        <w:left w:val="none" w:sz="0" w:space="0" w:color="auto"/>
        <w:bottom w:val="none" w:sz="0" w:space="0" w:color="auto"/>
        <w:right w:val="none" w:sz="0" w:space="0" w:color="auto"/>
      </w:divBdr>
    </w:div>
    <w:div w:id="837844702">
      <w:marLeft w:val="480"/>
      <w:marRight w:val="0"/>
      <w:marTop w:val="0"/>
      <w:marBottom w:val="0"/>
      <w:divBdr>
        <w:top w:val="none" w:sz="0" w:space="0" w:color="auto"/>
        <w:left w:val="none" w:sz="0" w:space="0" w:color="auto"/>
        <w:bottom w:val="none" w:sz="0" w:space="0" w:color="auto"/>
        <w:right w:val="none" w:sz="0" w:space="0" w:color="auto"/>
      </w:divBdr>
    </w:div>
    <w:div w:id="837884726">
      <w:marLeft w:val="480"/>
      <w:marRight w:val="0"/>
      <w:marTop w:val="0"/>
      <w:marBottom w:val="0"/>
      <w:divBdr>
        <w:top w:val="none" w:sz="0" w:space="0" w:color="auto"/>
        <w:left w:val="none" w:sz="0" w:space="0" w:color="auto"/>
        <w:bottom w:val="none" w:sz="0" w:space="0" w:color="auto"/>
        <w:right w:val="none" w:sz="0" w:space="0" w:color="auto"/>
      </w:divBdr>
    </w:div>
    <w:div w:id="837886864">
      <w:marLeft w:val="480"/>
      <w:marRight w:val="0"/>
      <w:marTop w:val="0"/>
      <w:marBottom w:val="0"/>
      <w:divBdr>
        <w:top w:val="none" w:sz="0" w:space="0" w:color="auto"/>
        <w:left w:val="none" w:sz="0" w:space="0" w:color="auto"/>
        <w:bottom w:val="none" w:sz="0" w:space="0" w:color="auto"/>
        <w:right w:val="none" w:sz="0" w:space="0" w:color="auto"/>
      </w:divBdr>
    </w:div>
    <w:div w:id="837890495">
      <w:marLeft w:val="480"/>
      <w:marRight w:val="0"/>
      <w:marTop w:val="0"/>
      <w:marBottom w:val="0"/>
      <w:divBdr>
        <w:top w:val="none" w:sz="0" w:space="0" w:color="auto"/>
        <w:left w:val="none" w:sz="0" w:space="0" w:color="auto"/>
        <w:bottom w:val="none" w:sz="0" w:space="0" w:color="auto"/>
        <w:right w:val="none" w:sz="0" w:space="0" w:color="auto"/>
      </w:divBdr>
    </w:div>
    <w:div w:id="837891799">
      <w:marLeft w:val="480"/>
      <w:marRight w:val="0"/>
      <w:marTop w:val="0"/>
      <w:marBottom w:val="0"/>
      <w:divBdr>
        <w:top w:val="none" w:sz="0" w:space="0" w:color="auto"/>
        <w:left w:val="none" w:sz="0" w:space="0" w:color="auto"/>
        <w:bottom w:val="none" w:sz="0" w:space="0" w:color="auto"/>
        <w:right w:val="none" w:sz="0" w:space="0" w:color="auto"/>
      </w:divBdr>
    </w:div>
    <w:div w:id="837963041">
      <w:marLeft w:val="480"/>
      <w:marRight w:val="0"/>
      <w:marTop w:val="0"/>
      <w:marBottom w:val="0"/>
      <w:divBdr>
        <w:top w:val="none" w:sz="0" w:space="0" w:color="auto"/>
        <w:left w:val="none" w:sz="0" w:space="0" w:color="auto"/>
        <w:bottom w:val="none" w:sz="0" w:space="0" w:color="auto"/>
        <w:right w:val="none" w:sz="0" w:space="0" w:color="auto"/>
      </w:divBdr>
    </w:div>
    <w:div w:id="837963541">
      <w:marLeft w:val="480"/>
      <w:marRight w:val="0"/>
      <w:marTop w:val="0"/>
      <w:marBottom w:val="0"/>
      <w:divBdr>
        <w:top w:val="none" w:sz="0" w:space="0" w:color="auto"/>
        <w:left w:val="none" w:sz="0" w:space="0" w:color="auto"/>
        <w:bottom w:val="none" w:sz="0" w:space="0" w:color="auto"/>
        <w:right w:val="none" w:sz="0" w:space="0" w:color="auto"/>
      </w:divBdr>
    </w:div>
    <w:div w:id="838010294">
      <w:marLeft w:val="480"/>
      <w:marRight w:val="0"/>
      <w:marTop w:val="0"/>
      <w:marBottom w:val="0"/>
      <w:divBdr>
        <w:top w:val="none" w:sz="0" w:space="0" w:color="auto"/>
        <w:left w:val="none" w:sz="0" w:space="0" w:color="auto"/>
        <w:bottom w:val="none" w:sz="0" w:space="0" w:color="auto"/>
        <w:right w:val="none" w:sz="0" w:space="0" w:color="auto"/>
      </w:divBdr>
    </w:div>
    <w:div w:id="838010595">
      <w:marLeft w:val="480"/>
      <w:marRight w:val="0"/>
      <w:marTop w:val="0"/>
      <w:marBottom w:val="0"/>
      <w:divBdr>
        <w:top w:val="none" w:sz="0" w:space="0" w:color="auto"/>
        <w:left w:val="none" w:sz="0" w:space="0" w:color="auto"/>
        <w:bottom w:val="none" w:sz="0" w:space="0" w:color="auto"/>
        <w:right w:val="none" w:sz="0" w:space="0" w:color="auto"/>
      </w:divBdr>
    </w:div>
    <w:div w:id="838035027">
      <w:marLeft w:val="480"/>
      <w:marRight w:val="0"/>
      <w:marTop w:val="0"/>
      <w:marBottom w:val="0"/>
      <w:divBdr>
        <w:top w:val="none" w:sz="0" w:space="0" w:color="auto"/>
        <w:left w:val="none" w:sz="0" w:space="0" w:color="auto"/>
        <w:bottom w:val="none" w:sz="0" w:space="0" w:color="auto"/>
        <w:right w:val="none" w:sz="0" w:space="0" w:color="auto"/>
      </w:divBdr>
    </w:div>
    <w:div w:id="838038188">
      <w:marLeft w:val="480"/>
      <w:marRight w:val="0"/>
      <w:marTop w:val="0"/>
      <w:marBottom w:val="0"/>
      <w:divBdr>
        <w:top w:val="none" w:sz="0" w:space="0" w:color="auto"/>
        <w:left w:val="none" w:sz="0" w:space="0" w:color="auto"/>
        <w:bottom w:val="none" w:sz="0" w:space="0" w:color="auto"/>
        <w:right w:val="none" w:sz="0" w:space="0" w:color="auto"/>
      </w:divBdr>
    </w:div>
    <w:div w:id="838080701">
      <w:marLeft w:val="480"/>
      <w:marRight w:val="0"/>
      <w:marTop w:val="0"/>
      <w:marBottom w:val="0"/>
      <w:divBdr>
        <w:top w:val="none" w:sz="0" w:space="0" w:color="auto"/>
        <w:left w:val="none" w:sz="0" w:space="0" w:color="auto"/>
        <w:bottom w:val="none" w:sz="0" w:space="0" w:color="auto"/>
        <w:right w:val="none" w:sz="0" w:space="0" w:color="auto"/>
      </w:divBdr>
    </w:div>
    <w:div w:id="838156101">
      <w:marLeft w:val="480"/>
      <w:marRight w:val="0"/>
      <w:marTop w:val="0"/>
      <w:marBottom w:val="0"/>
      <w:divBdr>
        <w:top w:val="none" w:sz="0" w:space="0" w:color="auto"/>
        <w:left w:val="none" w:sz="0" w:space="0" w:color="auto"/>
        <w:bottom w:val="none" w:sz="0" w:space="0" w:color="auto"/>
        <w:right w:val="none" w:sz="0" w:space="0" w:color="auto"/>
      </w:divBdr>
    </w:div>
    <w:div w:id="838157552">
      <w:marLeft w:val="480"/>
      <w:marRight w:val="0"/>
      <w:marTop w:val="0"/>
      <w:marBottom w:val="0"/>
      <w:divBdr>
        <w:top w:val="none" w:sz="0" w:space="0" w:color="auto"/>
        <w:left w:val="none" w:sz="0" w:space="0" w:color="auto"/>
        <w:bottom w:val="none" w:sz="0" w:space="0" w:color="auto"/>
        <w:right w:val="none" w:sz="0" w:space="0" w:color="auto"/>
      </w:divBdr>
    </w:div>
    <w:div w:id="838276291">
      <w:marLeft w:val="480"/>
      <w:marRight w:val="0"/>
      <w:marTop w:val="0"/>
      <w:marBottom w:val="0"/>
      <w:divBdr>
        <w:top w:val="none" w:sz="0" w:space="0" w:color="auto"/>
        <w:left w:val="none" w:sz="0" w:space="0" w:color="auto"/>
        <w:bottom w:val="none" w:sz="0" w:space="0" w:color="auto"/>
        <w:right w:val="none" w:sz="0" w:space="0" w:color="auto"/>
      </w:divBdr>
    </w:div>
    <w:div w:id="838350699">
      <w:marLeft w:val="480"/>
      <w:marRight w:val="0"/>
      <w:marTop w:val="0"/>
      <w:marBottom w:val="0"/>
      <w:divBdr>
        <w:top w:val="none" w:sz="0" w:space="0" w:color="auto"/>
        <w:left w:val="none" w:sz="0" w:space="0" w:color="auto"/>
        <w:bottom w:val="none" w:sz="0" w:space="0" w:color="auto"/>
        <w:right w:val="none" w:sz="0" w:space="0" w:color="auto"/>
      </w:divBdr>
    </w:div>
    <w:div w:id="838353228">
      <w:marLeft w:val="480"/>
      <w:marRight w:val="0"/>
      <w:marTop w:val="0"/>
      <w:marBottom w:val="0"/>
      <w:divBdr>
        <w:top w:val="none" w:sz="0" w:space="0" w:color="auto"/>
        <w:left w:val="none" w:sz="0" w:space="0" w:color="auto"/>
        <w:bottom w:val="none" w:sz="0" w:space="0" w:color="auto"/>
        <w:right w:val="none" w:sz="0" w:space="0" w:color="auto"/>
      </w:divBdr>
    </w:div>
    <w:div w:id="838422534">
      <w:marLeft w:val="480"/>
      <w:marRight w:val="0"/>
      <w:marTop w:val="0"/>
      <w:marBottom w:val="0"/>
      <w:divBdr>
        <w:top w:val="none" w:sz="0" w:space="0" w:color="auto"/>
        <w:left w:val="none" w:sz="0" w:space="0" w:color="auto"/>
        <w:bottom w:val="none" w:sz="0" w:space="0" w:color="auto"/>
        <w:right w:val="none" w:sz="0" w:space="0" w:color="auto"/>
      </w:divBdr>
    </w:div>
    <w:div w:id="838423727">
      <w:marLeft w:val="480"/>
      <w:marRight w:val="0"/>
      <w:marTop w:val="0"/>
      <w:marBottom w:val="0"/>
      <w:divBdr>
        <w:top w:val="none" w:sz="0" w:space="0" w:color="auto"/>
        <w:left w:val="none" w:sz="0" w:space="0" w:color="auto"/>
        <w:bottom w:val="none" w:sz="0" w:space="0" w:color="auto"/>
        <w:right w:val="none" w:sz="0" w:space="0" w:color="auto"/>
      </w:divBdr>
    </w:div>
    <w:div w:id="838497463">
      <w:marLeft w:val="480"/>
      <w:marRight w:val="0"/>
      <w:marTop w:val="0"/>
      <w:marBottom w:val="0"/>
      <w:divBdr>
        <w:top w:val="none" w:sz="0" w:space="0" w:color="auto"/>
        <w:left w:val="none" w:sz="0" w:space="0" w:color="auto"/>
        <w:bottom w:val="none" w:sz="0" w:space="0" w:color="auto"/>
        <w:right w:val="none" w:sz="0" w:space="0" w:color="auto"/>
      </w:divBdr>
    </w:div>
    <w:div w:id="838499964">
      <w:marLeft w:val="480"/>
      <w:marRight w:val="0"/>
      <w:marTop w:val="0"/>
      <w:marBottom w:val="0"/>
      <w:divBdr>
        <w:top w:val="none" w:sz="0" w:space="0" w:color="auto"/>
        <w:left w:val="none" w:sz="0" w:space="0" w:color="auto"/>
        <w:bottom w:val="none" w:sz="0" w:space="0" w:color="auto"/>
        <w:right w:val="none" w:sz="0" w:space="0" w:color="auto"/>
      </w:divBdr>
    </w:div>
    <w:div w:id="838546333">
      <w:marLeft w:val="480"/>
      <w:marRight w:val="0"/>
      <w:marTop w:val="0"/>
      <w:marBottom w:val="0"/>
      <w:divBdr>
        <w:top w:val="none" w:sz="0" w:space="0" w:color="auto"/>
        <w:left w:val="none" w:sz="0" w:space="0" w:color="auto"/>
        <w:bottom w:val="none" w:sz="0" w:space="0" w:color="auto"/>
        <w:right w:val="none" w:sz="0" w:space="0" w:color="auto"/>
      </w:divBdr>
    </w:div>
    <w:div w:id="838547247">
      <w:marLeft w:val="480"/>
      <w:marRight w:val="0"/>
      <w:marTop w:val="0"/>
      <w:marBottom w:val="0"/>
      <w:divBdr>
        <w:top w:val="none" w:sz="0" w:space="0" w:color="auto"/>
        <w:left w:val="none" w:sz="0" w:space="0" w:color="auto"/>
        <w:bottom w:val="none" w:sz="0" w:space="0" w:color="auto"/>
        <w:right w:val="none" w:sz="0" w:space="0" w:color="auto"/>
      </w:divBdr>
    </w:div>
    <w:div w:id="838622430">
      <w:marLeft w:val="480"/>
      <w:marRight w:val="0"/>
      <w:marTop w:val="0"/>
      <w:marBottom w:val="0"/>
      <w:divBdr>
        <w:top w:val="none" w:sz="0" w:space="0" w:color="auto"/>
        <w:left w:val="none" w:sz="0" w:space="0" w:color="auto"/>
        <w:bottom w:val="none" w:sz="0" w:space="0" w:color="auto"/>
        <w:right w:val="none" w:sz="0" w:space="0" w:color="auto"/>
      </w:divBdr>
    </w:div>
    <w:div w:id="838665566">
      <w:marLeft w:val="480"/>
      <w:marRight w:val="0"/>
      <w:marTop w:val="0"/>
      <w:marBottom w:val="0"/>
      <w:divBdr>
        <w:top w:val="none" w:sz="0" w:space="0" w:color="auto"/>
        <w:left w:val="none" w:sz="0" w:space="0" w:color="auto"/>
        <w:bottom w:val="none" w:sz="0" w:space="0" w:color="auto"/>
        <w:right w:val="none" w:sz="0" w:space="0" w:color="auto"/>
      </w:divBdr>
    </w:div>
    <w:div w:id="838694085">
      <w:marLeft w:val="480"/>
      <w:marRight w:val="0"/>
      <w:marTop w:val="0"/>
      <w:marBottom w:val="0"/>
      <w:divBdr>
        <w:top w:val="none" w:sz="0" w:space="0" w:color="auto"/>
        <w:left w:val="none" w:sz="0" w:space="0" w:color="auto"/>
        <w:bottom w:val="none" w:sz="0" w:space="0" w:color="auto"/>
        <w:right w:val="none" w:sz="0" w:space="0" w:color="auto"/>
      </w:divBdr>
    </w:div>
    <w:div w:id="838732376">
      <w:marLeft w:val="480"/>
      <w:marRight w:val="0"/>
      <w:marTop w:val="0"/>
      <w:marBottom w:val="0"/>
      <w:divBdr>
        <w:top w:val="none" w:sz="0" w:space="0" w:color="auto"/>
        <w:left w:val="none" w:sz="0" w:space="0" w:color="auto"/>
        <w:bottom w:val="none" w:sz="0" w:space="0" w:color="auto"/>
        <w:right w:val="none" w:sz="0" w:space="0" w:color="auto"/>
      </w:divBdr>
    </w:div>
    <w:div w:id="838732683">
      <w:marLeft w:val="480"/>
      <w:marRight w:val="0"/>
      <w:marTop w:val="0"/>
      <w:marBottom w:val="0"/>
      <w:divBdr>
        <w:top w:val="none" w:sz="0" w:space="0" w:color="auto"/>
        <w:left w:val="none" w:sz="0" w:space="0" w:color="auto"/>
        <w:bottom w:val="none" w:sz="0" w:space="0" w:color="auto"/>
        <w:right w:val="none" w:sz="0" w:space="0" w:color="auto"/>
      </w:divBdr>
    </w:div>
    <w:div w:id="838734777">
      <w:marLeft w:val="480"/>
      <w:marRight w:val="0"/>
      <w:marTop w:val="0"/>
      <w:marBottom w:val="0"/>
      <w:divBdr>
        <w:top w:val="none" w:sz="0" w:space="0" w:color="auto"/>
        <w:left w:val="none" w:sz="0" w:space="0" w:color="auto"/>
        <w:bottom w:val="none" w:sz="0" w:space="0" w:color="auto"/>
        <w:right w:val="none" w:sz="0" w:space="0" w:color="auto"/>
      </w:divBdr>
    </w:div>
    <w:div w:id="838736244">
      <w:marLeft w:val="480"/>
      <w:marRight w:val="0"/>
      <w:marTop w:val="0"/>
      <w:marBottom w:val="0"/>
      <w:divBdr>
        <w:top w:val="none" w:sz="0" w:space="0" w:color="auto"/>
        <w:left w:val="none" w:sz="0" w:space="0" w:color="auto"/>
        <w:bottom w:val="none" w:sz="0" w:space="0" w:color="auto"/>
        <w:right w:val="none" w:sz="0" w:space="0" w:color="auto"/>
      </w:divBdr>
    </w:div>
    <w:div w:id="838739321">
      <w:marLeft w:val="480"/>
      <w:marRight w:val="0"/>
      <w:marTop w:val="0"/>
      <w:marBottom w:val="0"/>
      <w:divBdr>
        <w:top w:val="none" w:sz="0" w:space="0" w:color="auto"/>
        <w:left w:val="none" w:sz="0" w:space="0" w:color="auto"/>
        <w:bottom w:val="none" w:sz="0" w:space="0" w:color="auto"/>
        <w:right w:val="none" w:sz="0" w:space="0" w:color="auto"/>
      </w:divBdr>
    </w:div>
    <w:div w:id="838806993">
      <w:marLeft w:val="480"/>
      <w:marRight w:val="0"/>
      <w:marTop w:val="0"/>
      <w:marBottom w:val="0"/>
      <w:divBdr>
        <w:top w:val="none" w:sz="0" w:space="0" w:color="auto"/>
        <w:left w:val="none" w:sz="0" w:space="0" w:color="auto"/>
        <w:bottom w:val="none" w:sz="0" w:space="0" w:color="auto"/>
        <w:right w:val="none" w:sz="0" w:space="0" w:color="auto"/>
      </w:divBdr>
    </w:div>
    <w:div w:id="838808309">
      <w:marLeft w:val="480"/>
      <w:marRight w:val="0"/>
      <w:marTop w:val="0"/>
      <w:marBottom w:val="0"/>
      <w:divBdr>
        <w:top w:val="none" w:sz="0" w:space="0" w:color="auto"/>
        <w:left w:val="none" w:sz="0" w:space="0" w:color="auto"/>
        <w:bottom w:val="none" w:sz="0" w:space="0" w:color="auto"/>
        <w:right w:val="none" w:sz="0" w:space="0" w:color="auto"/>
      </w:divBdr>
    </w:div>
    <w:div w:id="838891132">
      <w:marLeft w:val="480"/>
      <w:marRight w:val="0"/>
      <w:marTop w:val="0"/>
      <w:marBottom w:val="0"/>
      <w:divBdr>
        <w:top w:val="none" w:sz="0" w:space="0" w:color="auto"/>
        <w:left w:val="none" w:sz="0" w:space="0" w:color="auto"/>
        <w:bottom w:val="none" w:sz="0" w:space="0" w:color="auto"/>
        <w:right w:val="none" w:sz="0" w:space="0" w:color="auto"/>
      </w:divBdr>
    </w:div>
    <w:div w:id="838929135">
      <w:marLeft w:val="480"/>
      <w:marRight w:val="0"/>
      <w:marTop w:val="0"/>
      <w:marBottom w:val="0"/>
      <w:divBdr>
        <w:top w:val="none" w:sz="0" w:space="0" w:color="auto"/>
        <w:left w:val="none" w:sz="0" w:space="0" w:color="auto"/>
        <w:bottom w:val="none" w:sz="0" w:space="0" w:color="auto"/>
        <w:right w:val="none" w:sz="0" w:space="0" w:color="auto"/>
      </w:divBdr>
    </w:div>
    <w:div w:id="839003161">
      <w:marLeft w:val="480"/>
      <w:marRight w:val="0"/>
      <w:marTop w:val="0"/>
      <w:marBottom w:val="0"/>
      <w:divBdr>
        <w:top w:val="none" w:sz="0" w:space="0" w:color="auto"/>
        <w:left w:val="none" w:sz="0" w:space="0" w:color="auto"/>
        <w:bottom w:val="none" w:sz="0" w:space="0" w:color="auto"/>
        <w:right w:val="none" w:sz="0" w:space="0" w:color="auto"/>
      </w:divBdr>
    </w:div>
    <w:div w:id="839003865">
      <w:marLeft w:val="480"/>
      <w:marRight w:val="0"/>
      <w:marTop w:val="0"/>
      <w:marBottom w:val="0"/>
      <w:divBdr>
        <w:top w:val="none" w:sz="0" w:space="0" w:color="auto"/>
        <w:left w:val="none" w:sz="0" w:space="0" w:color="auto"/>
        <w:bottom w:val="none" w:sz="0" w:space="0" w:color="auto"/>
        <w:right w:val="none" w:sz="0" w:space="0" w:color="auto"/>
      </w:divBdr>
    </w:div>
    <w:div w:id="839005948">
      <w:marLeft w:val="480"/>
      <w:marRight w:val="0"/>
      <w:marTop w:val="0"/>
      <w:marBottom w:val="0"/>
      <w:divBdr>
        <w:top w:val="none" w:sz="0" w:space="0" w:color="auto"/>
        <w:left w:val="none" w:sz="0" w:space="0" w:color="auto"/>
        <w:bottom w:val="none" w:sz="0" w:space="0" w:color="auto"/>
        <w:right w:val="none" w:sz="0" w:space="0" w:color="auto"/>
      </w:divBdr>
    </w:div>
    <w:div w:id="839078704">
      <w:marLeft w:val="480"/>
      <w:marRight w:val="0"/>
      <w:marTop w:val="0"/>
      <w:marBottom w:val="0"/>
      <w:divBdr>
        <w:top w:val="none" w:sz="0" w:space="0" w:color="auto"/>
        <w:left w:val="none" w:sz="0" w:space="0" w:color="auto"/>
        <w:bottom w:val="none" w:sz="0" w:space="0" w:color="auto"/>
        <w:right w:val="none" w:sz="0" w:space="0" w:color="auto"/>
      </w:divBdr>
    </w:div>
    <w:div w:id="839079155">
      <w:marLeft w:val="480"/>
      <w:marRight w:val="0"/>
      <w:marTop w:val="0"/>
      <w:marBottom w:val="0"/>
      <w:divBdr>
        <w:top w:val="none" w:sz="0" w:space="0" w:color="auto"/>
        <w:left w:val="none" w:sz="0" w:space="0" w:color="auto"/>
        <w:bottom w:val="none" w:sz="0" w:space="0" w:color="auto"/>
        <w:right w:val="none" w:sz="0" w:space="0" w:color="auto"/>
      </w:divBdr>
    </w:div>
    <w:div w:id="839079724">
      <w:marLeft w:val="480"/>
      <w:marRight w:val="0"/>
      <w:marTop w:val="0"/>
      <w:marBottom w:val="0"/>
      <w:divBdr>
        <w:top w:val="none" w:sz="0" w:space="0" w:color="auto"/>
        <w:left w:val="none" w:sz="0" w:space="0" w:color="auto"/>
        <w:bottom w:val="none" w:sz="0" w:space="0" w:color="auto"/>
        <w:right w:val="none" w:sz="0" w:space="0" w:color="auto"/>
      </w:divBdr>
    </w:div>
    <w:div w:id="839080837">
      <w:marLeft w:val="480"/>
      <w:marRight w:val="0"/>
      <w:marTop w:val="0"/>
      <w:marBottom w:val="0"/>
      <w:divBdr>
        <w:top w:val="none" w:sz="0" w:space="0" w:color="auto"/>
        <w:left w:val="none" w:sz="0" w:space="0" w:color="auto"/>
        <w:bottom w:val="none" w:sz="0" w:space="0" w:color="auto"/>
        <w:right w:val="none" w:sz="0" w:space="0" w:color="auto"/>
      </w:divBdr>
    </w:div>
    <w:div w:id="839123311">
      <w:marLeft w:val="480"/>
      <w:marRight w:val="0"/>
      <w:marTop w:val="0"/>
      <w:marBottom w:val="0"/>
      <w:divBdr>
        <w:top w:val="none" w:sz="0" w:space="0" w:color="auto"/>
        <w:left w:val="none" w:sz="0" w:space="0" w:color="auto"/>
        <w:bottom w:val="none" w:sz="0" w:space="0" w:color="auto"/>
        <w:right w:val="none" w:sz="0" w:space="0" w:color="auto"/>
      </w:divBdr>
    </w:div>
    <w:div w:id="839200152">
      <w:marLeft w:val="480"/>
      <w:marRight w:val="0"/>
      <w:marTop w:val="0"/>
      <w:marBottom w:val="0"/>
      <w:divBdr>
        <w:top w:val="none" w:sz="0" w:space="0" w:color="auto"/>
        <w:left w:val="none" w:sz="0" w:space="0" w:color="auto"/>
        <w:bottom w:val="none" w:sz="0" w:space="0" w:color="auto"/>
        <w:right w:val="none" w:sz="0" w:space="0" w:color="auto"/>
      </w:divBdr>
    </w:div>
    <w:div w:id="839201596">
      <w:marLeft w:val="480"/>
      <w:marRight w:val="0"/>
      <w:marTop w:val="0"/>
      <w:marBottom w:val="0"/>
      <w:divBdr>
        <w:top w:val="none" w:sz="0" w:space="0" w:color="auto"/>
        <w:left w:val="none" w:sz="0" w:space="0" w:color="auto"/>
        <w:bottom w:val="none" w:sz="0" w:space="0" w:color="auto"/>
        <w:right w:val="none" w:sz="0" w:space="0" w:color="auto"/>
      </w:divBdr>
    </w:div>
    <w:div w:id="839320227">
      <w:marLeft w:val="480"/>
      <w:marRight w:val="0"/>
      <w:marTop w:val="0"/>
      <w:marBottom w:val="0"/>
      <w:divBdr>
        <w:top w:val="none" w:sz="0" w:space="0" w:color="auto"/>
        <w:left w:val="none" w:sz="0" w:space="0" w:color="auto"/>
        <w:bottom w:val="none" w:sz="0" w:space="0" w:color="auto"/>
        <w:right w:val="none" w:sz="0" w:space="0" w:color="auto"/>
      </w:divBdr>
    </w:div>
    <w:div w:id="839464155">
      <w:marLeft w:val="480"/>
      <w:marRight w:val="0"/>
      <w:marTop w:val="0"/>
      <w:marBottom w:val="0"/>
      <w:divBdr>
        <w:top w:val="none" w:sz="0" w:space="0" w:color="auto"/>
        <w:left w:val="none" w:sz="0" w:space="0" w:color="auto"/>
        <w:bottom w:val="none" w:sz="0" w:space="0" w:color="auto"/>
        <w:right w:val="none" w:sz="0" w:space="0" w:color="auto"/>
      </w:divBdr>
    </w:div>
    <w:div w:id="839541787">
      <w:marLeft w:val="480"/>
      <w:marRight w:val="0"/>
      <w:marTop w:val="0"/>
      <w:marBottom w:val="0"/>
      <w:divBdr>
        <w:top w:val="none" w:sz="0" w:space="0" w:color="auto"/>
        <w:left w:val="none" w:sz="0" w:space="0" w:color="auto"/>
        <w:bottom w:val="none" w:sz="0" w:space="0" w:color="auto"/>
        <w:right w:val="none" w:sz="0" w:space="0" w:color="auto"/>
      </w:divBdr>
    </w:div>
    <w:div w:id="839660145">
      <w:marLeft w:val="480"/>
      <w:marRight w:val="0"/>
      <w:marTop w:val="0"/>
      <w:marBottom w:val="0"/>
      <w:divBdr>
        <w:top w:val="none" w:sz="0" w:space="0" w:color="auto"/>
        <w:left w:val="none" w:sz="0" w:space="0" w:color="auto"/>
        <w:bottom w:val="none" w:sz="0" w:space="0" w:color="auto"/>
        <w:right w:val="none" w:sz="0" w:space="0" w:color="auto"/>
      </w:divBdr>
    </w:div>
    <w:div w:id="839732552">
      <w:marLeft w:val="480"/>
      <w:marRight w:val="0"/>
      <w:marTop w:val="0"/>
      <w:marBottom w:val="0"/>
      <w:divBdr>
        <w:top w:val="none" w:sz="0" w:space="0" w:color="auto"/>
        <w:left w:val="none" w:sz="0" w:space="0" w:color="auto"/>
        <w:bottom w:val="none" w:sz="0" w:space="0" w:color="auto"/>
        <w:right w:val="none" w:sz="0" w:space="0" w:color="auto"/>
      </w:divBdr>
    </w:div>
    <w:div w:id="839732953">
      <w:marLeft w:val="480"/>
      <w:marRight w:val="0"/>
      <w:marTop w:val="0"/>
      <w:marBottom w:val="0"/>
      <w:divBdr>
        <w:top w:val="none" w:sz="0" w:space="0" w:color="auto"/>
        <w:left w:val="none" w:sz="0" w:space="0" w:color="auto"/>
        <w:bottom w:val="none" w:sz="0" w:space="0" w:color="auto"/>
        <w:right w:val="none" w:sz="0" w:space="0" w:color="auto"/>
      </w:divBdr>
    </w:div>
    <w:div w:id="839733937">
      <w:marLeft w:val="480"/>
      <w:marRight w:val="0"/>
      <w:marTop w:val="0"/>
      <w:marBottom w:val="0"/>
      <w:divBdr>
        <w:top w:val="none" w:sz="0" w:space="0" w:color="auto"/>
        <w:left w:val="none" w:sz="0" w:space="0" w:color="auto"/>
        <w:bottom w:val="none" w:sz="0" w:space="0" w:color="auto"/>
        <w:right w:val="none" w:sz="0" w:space="0" w:color="auto"/>
      </w:divBdr>
    </w:div>
    <w:div w:id="839780098">
      <w:marLeft w:val="480"/>
      <w:marRight w:val="0"/>
      <w:marTop w:val="0"/>
      <w:marBottom w:val="0"/>
      <w:divBdr>
        <w:top w:val="none" w:sz="0" w:space="0" w:color="auto"/>
        <w:left w:val="none" w:sz="0" w:space="0" w:color="auto"/>
        <w:bottom w:val="none" w:sz="0" w:space="0" w:color="auto"/>
        <w:right w:val="none" w:sz="0" w:space="0" w:color="auto"/>
      </w:divBdr>
    </w:div>
    <w:div w:id="839780117">
      <w:marLeft w:val="480"/>
      <w:marRight w:val="0"/>
      <w:marTop w:val="0"/>
      <w:marBottom w:val="0"/>
      <w:divBdr>
        <w:top w:val="none" w:sz="0" w:space="0" w:color="auto"/>
        <w:left w:val="none" w:sz="0" w:space="0" w:color="auto"/>
        <w:bottom w:val="none" w:sz="0" w:space="0" w:color="auto"/>
        <w:right w:val="none" w:sz="0" w:space="0" w:color="auto"/>
      </w:divBdr>
    </w:div>
    <w:div w:id="839780206">
      <w:marLeft w:val="480"/>
      <w:marRight w:val="0"/>
      <w:marTop w:val="0"/>
      <w:marBottom w:val="0"/>
      <w:divBdr>
        <w:top w:val="none" w:sz="0" w:space="0" w:color="auto"/>
        <w:left w:val="none" w:sz="0" w:space="0" w:color="auto"/>
        <w:bottom w:val="none" w:sz="0" w:space="0" w:color="auto"/>
        <w:right w:val="none" w:sz="0" w:space="0" w:color="auto"/>
      </w:divBdr>
    </w:div>
    <w:div w:id="839782256">
      <w:marLeft w:val="480"/>
      <w:marRight w:val="0"/>
      <w:marTop w:val="0"/>
      <w:marBottom w:val="0"/>
      <w:divBdr>
        <w:top w:val="none" w:sz="0" w:space="0" w:color="auto"/>
        <w:left w:val="none" w:sz="0" w:space="0" w:color="auto"/>
        <w:bottom w:val="none" w:sz="0" w:space="0" w:color="auto"/>
        <w:right w:val="none" w:sz="0" w:space="0" w:color="auto"/>
      </w:divBdr>
    </w:div>
    <w:div w:id="839808630">
      <w:marLeft w:val="480"/>
      <w:marRight w:val="0"/>
      <w:marTop w:val="0"/>
      <w:marBottom w:val="0"/>
      <w:divBdr>
        <w:top w:val="none" w:sz="0" w:space="0" w:color="auto"/>
        <w:left w:val="none" w:sz="0" w:space="0" w:color="auto"/>
        <w:bottom w:val="none" w:sz="0" w:space="0" w:color="auto"/>
        <w:right w:val="none" w:sz="0" w:space="0" w:color="auto"/>
      </w:divBdr>
    </w:div>
    <w:div w:id="839852436">
      <w:marLeft w:val="480"/>
      <w:marRight w:val="0"/>
      <w:marTop w:val="0"/>
      <w:marBottom w:val="0"/>
      <w:divBdr>
        <w:top w:val="none" w:sz="0" w:space="0" w:color="auto"/>
        <w:left w:val="none" w:sz="0" w:space="0" w:color="auto"/>
        <w:bottom w:val="none" w:sz="0" w:space="0" w:color="auto"/>
        <w:right w:val="none" w:sz="0" w:space="0" w:color="auto"/>
      </w:divBdr>
    </w:div>
    <w:div w:id="839857229">
      <w:marLeft w:val="480"/>
      <w:marRight w:val="0"/>
      <w:marTop w:val="0"/>
      <w:marBottom w:val="0"/>
      <w:divBdr>
        <w:top w:val="none" w:sz="0" w:space="0" w:color="auto"/>
        <w:left w:val="none" w:sz="0" w:space="0" w:color="auto"/>
        <w:bottom w:val="none" w:sz="0" w:space="0" w:color="auto"/>
        <w:right w:val="none" w:sz="0" w:space="0" w:color="auto"/>
      </w:divBdr>
    </w:div>
    <w:div w:id="839932322">
      <w:marLeft w:val="480"/>
      <w:marRight w:val="0"/>
      <w:marTop w:val="0"/>
      <w:marBottom w:val="0"/>
      <w:divBdr>
        <w:top w:val="none" w:sz="0" w:space="0" w:color="auto"/>
        <w:left w:val="none" w:sz="0" w:space="0" w:color="auto"/>
        <w:bottom w:val="none" w:sz="0" w:space="0" w:color="auto"/>
        <w:right w:val="none" w:sz="0" w:space="0" w:color="auto"/>
      </w:divBdr>
    </w:div>
    <w:div w:id="840000225">
      <w:marLeft w:val="480"/>
      <w:marRight w:val="0"/>
      <w:marTop w:val="0"/>
      <w:marBottom w:val="0"/>
      <w:divBdr>
        <w:top w:val="none" w:sz="0" w:space="0" w:color="auto"/>
        <w:left w:val="none" w:sz="0" w:space="0" w:color="auto"/>
        <w:bottom w:val="none" w:sz="0" w:space="0" w:color="auto"/>
        <w:right w:val="none" w:sz="0" w:space="0" w:color="auto"/>
      </w:divBdr>
    </w:div>
    <w:div w:id="840043482">
      <w:marLeft w:val="480"/>
      <w:marRight w:val="0"/>
      <w:marTop w:val="0"/>
      <w:marBottom w:val="0"/>
      <w:divBdr>
        <w:top w:val="none" w:sz="0" w:space="0" w:color="auto"/>
        <w:left w:val="none" w:sz="0" w:space="0" w:color="auto"/>
        <w:bottom w:val="none" w:sz="0" w:space="0" w:color="auto"/>
        <w:right w:val="none" w:sz="0" w:space="0" w:color="auto"/>
      </w:divBdr>
    </w:div>
    <w:div w:id="840117504">
      <w:marLeft w:val="480"/>
      <w:marRight w:val="0"/>
      <w:marTop w:val="0"/>
      <w:marBottom w:val="0"/>
      <w:divBdr>
        <w:top w:val="none" w:sz="0" w:space="0" w:color="auto"/>
        <w:left w:val="none" w:sz="0" w:space="0" w:color="auto"/>
        <w:bottom w:val="none" w:sz="0" w:space="0" w:color="auto"/>
        <w:right w:val="none" w:sz="0" w:space="0" w:color="auto"/>
      </w:divBdr>
    </w:div>
    <w:div w:id="840237317">
      <w:marLeft w:val="480"/>
      <w:marRight w:val="0"/>
      <w:marTop w:val="0"/>
      <w:marBottom w:val="0"/>
      <w:divBdr>
        <w:top w:val="none" w:sz="0" w:space="0" w:color="auto"/>
        <w:left w:val="none" w:sz="0" w:space="0" w:color="auto"/>
        <w:bottom w:val="none" w:sz="0" w:space="0" w:color="auto"/>
        <w:right w:val="none" w:sz="0" w:space="0" w:color="auto"/>
      </w:divBdr>
    </w:div>
    <w:div w:id="840244395">
      <w:marLeft w:val="480"/>
      <w:marRight w:val="0"/>
      <w:marTop w:val="0"/>
      <w:marBottom w:val="0"/>
      <w:divBdr>
        <w:top w:val="none" w:sz="0" w:space="0" w:color="auto"/>
        <w:left w:val="none" w:sz="0" w:space="0" w:color="auto"/>
        <w:bottom w:val="none" w:sz="0" w:space="0" w:color="auto"/>
        <w:right w:val="none" w:sz="0" w:space="0" w:color="auto"/>
      </w:divBdr>
    </w:div>
    <w:div w:id="840313590">
      <w:marLeft w:val="480"/>
      <w:marRight w:val="0"/>
      <w:marTop w:val="0"/>
      <w:marBottom w:val="0"/>
      <w:divBdr>
        <w:top w:val="none" w:sz="0" w:space="0" w:color="auto"/>
        <w:left w:val="none" w:sz="0" w:space="0" w:color="auto"/>
        <w:bottom w:val="none" w:sz="0" w:space="0" w:color="auto"/>
        <w:right w:val="none" w:sz="0" w:space="0" w:color="auto"/>
      </w:divBdr>
    </w:div>
    <w:div w:id="840314743">
      <w:marLeft w:val="480"/>
      <w:marRight w:val="0"/>
      <w:marTop w:val="0"/>
      <w:marBottom w:val="0"/>
      <w:divBdr>
        <w:top w:val="none" w:sz="0" w:space="0" w:color="auto"/>
        <w:left w:val="none" w:sz="0" w:space="0" w:color="auto"/>
        <w:bottom w:val="none" w:sz="0" w:space="0" w:color="auto"/>
        <w:right w:val="none" w:sz="0" w:space="0" w:color="auto"/>
      </w:divBdr>
    </w:div>
    <w:div w:id="840390008">
      <w:marLeft w:val="480"/>
      <w:marRight w:val="0"/>
      <w:marTop w:val="0"/>
      <w:marBottom w:val="0"/>
      <w:divBdr>
        <w:top w:val="none" w:sz="0" w:space="0" w:color="auto"/>
        <w:left w:val="none" w:sz="0" w:space="0" w:color="auto"/>
        <w:bottom w:val="none" w:sz="0" w:space="0" w:color="auto"/>
        <w:right w:val="none" w:sz="0" w:space="0" w:color="auto"/>
      </w:divBdr>
    </w:div>
    <w:div w:id="840392756">
      <w:marLeft w:val="480"/>
      <w:marRight w:val="0"/>
      <w:marTop w:val="0"/>
      <w:marBottom w:val="0"/>
      <w:divBdr>
        <w:top w:val="none" w:sz="0" w:space="0" w:color="auto"/>
        <w:left w:val="none" w:sz="0" w:space="0" w:color="auto"/>
        <w:bottom w:val="none" w:sz="0" w:space="0" w:color="auto"/>
        <w:right w:val="none" w:sz="0" w:space="0" w:color="auto"/>
      </w:divBdr>
    </w:div>
    <w:div w:id="840506989">
      <w:marLeft w:val="480"/>
      <w:marRight w:val="0"/>
      <w:marTop w:val="0"/>
      <w:marBottom w:val="0"/>
      <w:divBdr>
        <w:top w:val="none" w:sz="0" w:space="0" w:color="auto"/>
        <w:left w:val="none" w:sz="0" w:space="0" w:color="auto"/>
        <w:bottom w:val="none" w:sz="0" w:space="0" w:color="auto"/>
        <w:right w:val="none" w:sz="0" w:space="0" w:color="auto"/>
      </w:divBdr>
    </w:div>
    <w:div w:id="840513299">
      <w:marLeft w:val="480"/>
      <w:marRight w:val="0"/>
      <w:marTop w:val="0"/>
      <w:marBottom w:val="0"/>
      <w:divBdr>
        <w:top w:val="none" w:sz="0" w:space="0" w:color="auto"/>
        <w:left w:val="none" w:sz="0" w:space="0" w:color="auto"/>
        <w:bottom w:val="none" w:sz="0" w:space="0" w:color="auto"/>
        <w:right w:val="none" w:sz="0" w:space="0" w:color="auto"/>
      </w:divBdr>
    </w:div>
    <w:div w:id="840583239">
      <w:marLeft w:val="480"/>
      <w:marRight w:val="0"/>
      <w:marTop w:val="0"/>
      <w:marBottom w:val="0"/>
      <w:divBdr>
        <w:top w:val="none" w:sz="0" w:space="0" w:color="auto"/>
        <w:left w:val="none" w:sz="0" w:space="0" w:color="auto"/>
        <w:bottom w:val="none" w:sz="0" w:space="0" w:color="auto"/>
        <w:right w:val="none" w:sz="0" w:space="0" w:color="auto"/>
      </w:divBdr>
    </w:div>
    <w:div w:id="840588032">
      <w:marLeft w:val="480"/>
      <w:marRight w:val="0"/>
      <w:marTop w:val="0"/>
      <w:marBottom w:val="0"/>
      <w:divBdr>
        <w:top w:val="none" w:sz="0" w:space="0" w:color="auto"/>
        <w:left w:val="none" w:sz="0" w:space="0" w:color="auto"/>
        <w:bottom w:val="none" w:sz="0" w:space="0" w:color="auto"/>
        <w:right w:val="none" w:sz="0" w:space="0" w:color="auto"/>
      </w:divBdr>
    </w:div>
    <w:div w:id="840589022">
      <w:marLeft w:val="480"/>
      <w:marRight w:val="0"/>
      <w:marTop w:val="0"/>
      <w:marBottom w:val="0"/>
      <w:divBdr>
        <w:top w:val="none" w:sz="0" w:space="0" w:color="auto"/>
        <w:left w:val="none" w:sz="0" w:space="0" w:color="auto"/>
        <w:bottom w:val="none" w:sz="0" w:space="0" w:color="auto"/>
        <w:right w:val="none" w:sz="0" w:space="0" w:color="auto"/>
      </w:divBdr>
    </w:div>
    <w:div w:id="840661834">
      <w:marLeft w:val="480"/>
      <w:marRight w:val="0"/>
      <w:marTop w:val="0"/>
      <w:marBottom w:val="0"/>
      <w:divBdr>
        <w:top w:val="none" w:sz="0" w:space="0" w:color="auto"/>
        <w:left w:val="none" w:sz="0" w:space="0" w:color="auto"/>
        <w:bottom w:val="none" w:sz="0" w:space="0" w:color="auto"/>
        <w:right w:val="none" w:sz="0" w:space="0" w:color="auto"/>
      </w:divBdr>
    </w:div>
    <w:div w:id="840703339">
      <w:marLeft w:val="480"/>
      <w:marRight w:val="0"/>
      <w:marTop w:val="0"/>
      <w:marBottom w:val="0"/>
      <w:divBdr>
        <w:top w:val="none" w:sz="0" w:space="0" w:color="auto"/>
        <w:left w:val="none" w:sz="0" w:space="0" w:color="auto"/>
        <w:bottom w:val="none" w:sz="0" w:space="0" w:color="auto"/>
        <w:right w:val="none" w:sz="0" w:space="0" w:color="auto"/>
      </w:divBdr>
    </w:div>
    <w:div w:id="840773928">
      <w:marLeft w:val="480"/>
      <w:marRight w:val="0"/>
      <w:marTop w:val="0"/>
      <w:marBottom w:val="0"/>
      <w:divBdr>
        <w:top w:val="none" w:sz="0" w:space="0" w:color="auto"/>
        <w:left w:val="none" w:sz="0" w:space="0" w:color="auto"/>
        <w:bottom w:val="none" w:sz="0" w:space="0" w:color="auto"/>
        <w:right w:val="none" w:sz="0" w:space="0" w:color="auto"/>
      </w:divBdr>
    </w:div>
    <w:div w:id="840779947">
      <w:marLeft w:val="480"/>
      <w:marRight w:val="0"/>
      <w:marTop w:val="0"/>
      <w:marBottom w:val="0"/>
      <w:divBdr>
        <w:top w:val="none" w:sz="0" w:space="0" w:color="auto"/>
        <w:left w:val="none" w:sz="0" w:space="0" w:color="auto"/>
        <w:bottom w:val="none" w:sz="0" w:space="0" w:color="auto"/>
        <w:right w:val="none" w:sz="0" w:space="0" w:color="auto"/>
      </w:divBdr>
    </w:div>
    <w:div w:id="840780959">
      <w:marLeft w:val="480"/>
      <w:marRight w:val="0"/>
      <w:marTop w:val="0"/>
      <w:marBottom w:val="0"/>
      <w:divBdr>
        <w:top w:val="none" w:sz="0" w:space="0" w:color="auto"/>
        <w:left w:val="none" w:sz="0" w:space="0" w:color="auto"/>
        <w:bottom w:val="none" w:sz="0" w:space="0" w:color="auto"/>
        <w:right w:val="none" w:sz="0" w:space="0" w:color="auto"/>
      </w:divBdr>
    </w:div>
    <w:div w:id="840854467">
      <w:marLeft w:val="480"/>
      <w:marRight w:val="0"/>
      <w:marTop w:val="0"/>
      <w:marBottom w:val="0"/>
      <w:divBdr>
        <w:top w:val="none" w:sz="0" w:space="0" w:color="auto"/>
        <w:left w:val="none" w:sz="0" w:space="0" w:color="auto"/>
        <w:bottom w:val="none" w:sz="0" w:space="0" w:color="auto"/>
        <w:right w:val="none" w:sz="0" w:space="0" w:color="auto"/>
      </w:divBdr>
    </w:div>
    <w:div w:id="840854478">
      <w:marLeft w:val="480"/>
      <w:marRight w:val="0"/>
      <w:marTop w:val="0"/>
      <w:marBottom w:val="0"/>
      <w:divBdr>
        <w:top w:val="none" w:sz="0" w:space="0" w:color="auto"/>
        <w:left w:val="none" w:sz="0" w:space="0" w:color="auto"/>
        <w:bottom w:val="none" w:sz="0" w:space="0" w:color="auto"/>
        <w:right w:val="none" w:sz="0" w:space="0" w:color="auto"/>
      </w:divBdr>
    </w:div>
    <w:div w:id="840894052">
      <w:marLeft w:val="480"/>
      <w:marRight w:val="0"/>
      <w:marTop w:val="0"/>
      <w:marBottom w:val="0"/>
      <w:divBdr>
        <w:top w:val="none" w:sz="0" w:space="0" w:color="auto"/>
        <w:left w:val="none" w:sz="0" w:space="0" w:color="auto"/>
        <w:bottom w:val="none" w:sz="0" w:space="0" w:color="auto"/>
        <w:right w:val="none" w:sz="0" w:space="0" w:color="auto"/>
      </w:divBdr>
    </w:div>
    <w:div w:id="840894149">
      <w:marLeft w:val="480"/>
      <w:marRight w:val="0"/>
      <w:marTop w:val="0"/>
      <w:marBottom w:val="0"/>
      <w:divBdr>
        <w:top w:val="none" w:sz="0" w:space="0" w:color="auto"/>
        <w:left w:val="none" w:sz="0" w:space="0" w:color="auto"/>
        <w:bottom w:val="none" w:sz="0" w:space="0" w:color="auto"/>
        <w:right w:val="none" w:sz="0" w:space="0" w:color="auto"/>
      </w:divBdr>
    </w:div>
    <w:div w:id="840894591">
      <w:marLeft w:val="480"/>
      <w:marRight w:val="0"/>
      <w:marTop w:val="0"/>
      <w:marBottom w:val="0"/>
      <w:divBdr>
        <w:top w:val="none" w:sz="0" w:space="0" w:color="auto"/>
        <w:left w:val="none" w:sz="0" w:space="0" w:color="auto"/>
        <w:bottom w:val="none" w:sz="0" w:space="0" w:color="auto"/>
        <w:right w:val="none" w:sz="0" w:space="0" w:color="auto"/>
      </w:divBdr>
    </w:div>
    <w:div w:id="840896779">
      <w:marLeft w:val="480"/>
      <w:marRight w:val="0"/>
      <w:marTop w:val="0"/>
      <w:marBottom w:val="0"/>
      <w:divBdr>
        <w:top w:val="none" w:sz="0" w:space="0" w:color="auto"/>
        <w:left w:val="none" w:sz="0" w:space="0" w:color="auto"/>
        <w:bottom w:val="none" w:sz="0" w:space="0" w:color="auto"/>
        <w:right w:val="none" w:sz="0" w:space="0" w:color="auto"/>
      </w:divBdr>
    </w:div>
    <w:div w:id="840923628">
      <w:marLeft w:val="480"/>
      <w:marRight w:val="0"/>
      <w:marTop w:val="0"/>
      <w:marBottom w:val="0"/>
      <w:divBdr>
        <w:top w:val="none" w:sz="0" w:space="0" w:color="auto"/>
        <w:left w:val="none" w:sz="0" w:space="0" w:color="auto"/>
        <w:bottom w:val="none" w:sz="0" w:space="0" w:color="auto"/>
        <w:right w:val="none" w:sz="0" w:space="0" w:color="auto"/>
      </w:divBdr>
    </w:div>
    <w:div w:id="840966872">
      <w:marLeft w:val="480"/>
      <w:marRight w:val="0"/>
      <w:marTop w:val="0"/>
      <w:marBottom w:val="0"/>
      <w:divBdr>
        <w:top w:val="none" w:sz="0" w:space="0" w:color="auto"/>
        <w:left w:val="none" w:sz="0" w:space="0" w:color="auto"/>
        <w:bottom w:val="none" w:sz="0" w:space="0" w:color="auto"/>
        <w:right w:val="none" w:sz="0" w:space="0" w:color="auto"/>
      </w:divBdr>
    </w:div>
    <w:div w:id="840969710">
      <w:marLeft w:val="480"/>
      <w:marRight w:val="0"/>
      <w:marTop w:val="0"/>
      <w:marBottom w:val="0"/>
      <w:divBdr>
        <w:top w:val="none" w:sz="0" w:space="0" w:color="auto"/>
        <w:left w:val="none" w:sz="0" w:space="0" w:color="auto"/>
        <w:bottom w:val="none" w:sz="0" w:space="0" w:color="auto"/>
        <w:right w:val="none" w:sz="0" w:space="0" w:color="auto"/>
      </w:divBdr>
    </w:div>
    <w:div w:id="840973942">
      <w:marLeft w:val="480"/>
      <w:marRight w:val="0"/>
      <w:marTop w:val="0"/>
      <w:marBottom w:val="0"/>
      <w:divBdr>
        <w:top w:val="none" w:sz="0" w:space="0" w:color="auto"/>
        <w:left w:val="none" w:sz="0" w:space="0" w:color="auto"/>
        <w:bottom w:val="none" w:sz="0" w:space="0" w:color="auto"/>
        <w:right w:val="none" w:sz="0" w:space="0" w:color="auto"/>
      </w:divBdr>
    </w:div>
    <w:div w:id="841117745">
      <w:marLeft w:val="480"/>
      <w:marRight w:val="0"/>
      <w:marTop w:val="0"/>
      <w:marBottom w:val="0"/>
      <w:divBdr>
        <w:top w:val="none" w:sz="0" w:space="0" w:color="auto"/>
        <w:left w:val="none" w:sz="0" w:space="0" w:color="auto"/>
        <w:bottom w:val="none" w:sz="0" w:space="0" w:color="auto"/>
        <w:right w:val="none" w:sz="0" w:space="0" w:color="auto"/>
      </w:divBdr>
    </w:div>
    <w:div w:id="841242817">
      <w:marLeft w:val="480"/>
      <w:marRight w:val="0"/>
      <w:marTop w:val="0"/>
      <w:marBottom w:val="0"/>
      <w:divBdr>
        <w:top w:val="none" w:sz="0" w:space="0" w:color="auto"/>
        <w:left w:val="none" w:sz="0" w:space="0" w:color="auto"/>
        <w:bottom w:val="none" w:sz="0" w:space="0" w:color="auto"/>
        <w:right w:val="none" w:sz="0" w:space="0" w:color="auto"/>
      </w:divBdr>
    </w:div>
    <w:div w:id="841357802">
      <w:marLeft w:val="480"/>
      <w:marRight w:val="0"/>
      <w:marTop w:val="0"/>
      <w:marBottom w:val="0"/>
      <w:divBdr>
        <w:top w:val="none" w:sz="0" w:space="0" w:color="auto"/>
        <w:left w:val="none" w:sz="0" w:space="0" w:color="auto"/>
        <w:bottom w:val="none" w:sz="0" w:space="0" w:color="auto"/>
        <w:right w:val="none" w:sz="0" w:space="0" w:color="auto"/>
      </w:divBdr>
    </w:div>
    <w:div w:id="841359686">
      <w:marLeft w:val="480"/>
      <w:marRight w:val="0"/>
      <w:marTop w:val="0"/>
      <w:marBottom w:val="0"/>
      <w:divBdr>
        <w:top w:val="none" w:sz="0" w:space="0" w:color="auto"/>
        <w:left w:val="none" w:sz="0" w:space="0" w:color="auto"/>
        <w:bottom w:val="none" w:sz="0" w:space="0" w:color="auto"/>
        <w:right w:val="none" w:sz="0" w:space="0" w:color="auto"/>
      </w:divBdr>
    </w:div>
    <w:div w:id="841429138">
      <w:marLeft w:val="480"/>
      <w:marRight w:val="0"/>
      <w:marTop w:val="0"/>
      <w:marBottom w:val="0"/>
      <w:divBdr>
        <w:top w:val="none" w:sz="0" w:space="0" w:color="auto"/>
        <w:left w:val="none" w:sz="0" w:space="0" w:color="auto"/>
        <w:bottom w:val="none" w:sz="0" w:space="0" w:color="auto"/>
        <w:right w:val="none" w:sz="0" w:space="0" w:color="auto"/>
      </w:divBdr>
    </w:div>
    <w:div w:id="841432049">
      <w:marLeft w:val="480"/>
      <w:marRight w:val="0"/>
      <w:marTop w:val="0"/>
      <w:marBottom w:val="0"/>
      <w:divBdr>
        <w:top w:val="none" w:sz="0" w:space="0" w:color="auto"/>
        <w:left w:val="none" w:sz="0" w:space="0" w:color="auto"/>
        <w:bottom w:val="none" w:sz="0" w:space="0" w:color="auto"/>
        <w:right w:val="none" w:sz="0" w:space="0" w:color="auto"/>
      </w:divBdr>
    </w:div>
    <w:div w:id="841435018">
      <w:marLeft w:val="480"/>
      <w:marRight w:val="0"/>
      <w:marTop w:val="0"/>
      <w:marBottom w:val="0"/>
      <w:divBdr>
        <w:top w:val="none" w:sz="0" w:space="0" w:color="auto"/>
        <w:left w:val="none" w:sz="0" w:space="0" w:color="auto"/>
        <w:bottom w:val="none" w:sz="0" w:space="0" w:color="auto"/>
        <w:right w:val="none" w:sz="0" w:space="0" w:color="auto"/>
      </w:divBdr>
    </w:div>
    <w:div w:id="841505716">
      <w:marLeft w:val="480"/>
      <w:marRight w:val="0"/>
      <w:marTop w:val="0"/>
      <w:marBottom w:val="0"/>
      <w:divBdr>
        <w:top w:val="none" w:sz="0" w:space="0" w:color="auto"/>
        <w:left w:val="none" w:sz="0" w:space="0" w:color="auto"/>
        <w:bottom w:val="none" w:sz="0" w:space="0" w:color="auto"/>
        <w:right w:val="none" w:sz="0" w:space="0" w:color="auto"/>
      </w:divBdr>
    </w:div>
    <w:div w:id="841506873">
      <w:marLeft w:val="480"/>
      <w:marRight w:val="0"/>
      <w:marTop w:val="0"/>
      <w:marBottom w:val="0"/>
      <w:divBdr>
        <w:top w:val="none" w:sz="0" w:space="0" w:color="auto"/>
        <w:left w:val="none" w:sz="0" w:space="0" w:color="auto"/>
        <w:bottom w:val="none" w:sz="0" w:space="0" w:color="auto"/>
        <w:right w:val="none" w:sz="0" w:space="0" w:color="auto"/>
      </w:divBdr>
    </w:div>
    <w:div w:id="841507731">
      <w:marLeft w:val="480"/>
      <w:marRight w:val="0"/>
      <w:marTop w:val="0"/>
      <w:marBottom w:val="0"/>
      <w:divBdr>
        <w:top w:val="none" w:sz="0" w:space="0" w:color="auto"/>
        <w:left w:val="none" w:sz="0" w:space="0" w:color="auto"/>
        <w:bottom w:val="none" w:sz="0" w:space="0" w:color="auto"/>
        <w:right w:val="none" w:sz="0" w:space="0" w:color="auto"/>
      </w:divBdr>
    </w:div>
    <w:div w:id="841510482">
      <w:marLeft w:val="480"/>
      <w:marRight w:val="0"/>
      <w:marTop w:val="0"/>
      <w:marBottom w:val="0"/>
      <w:divBdr>
        <w:top w:val="none" w:sz="0" w:space="0" w:color="auto"/>
        <w:left w:val="none" w:sz="0" w:space="0" w:color="auto"/>
        <w:bottom w:val="none" w:sz="0" w:space="0" w:color="auto"/>
        <w:right w:val="none" w:sz="0" w:space="0" w:color="auto"/>
      </w:divBdr>
    </w:div>
    <w:div w:id="841549799">
      <w:marLeft w:val="480"/>
      <w:marRight w:val="0"/>
      <w:marTop w:val="0"/>
      <w:marBottom w:val="0"/>
      <w:divBdr>
        <w:top w:val="none" w:sz="0" w:space="0" w:color="auto"/>
        <w:left w:val="none" w:sz="0" w:space="0" w:color="auto"/>
        <w:bottom w:val="none" w:sz="0" w:space="0" w:color="auto"/>
        <w:right w:val="none" w:sz="0" w:space="0" w:color="auto"/>
      </w:divBdr>
    </w:div>
    <w:div w:id="841622370">
      <w:marLeft w:val="480"/>
      <w:marRight w:val="0"/>
      <w:marTop w:val="0"/>
      <w:marBottom w:val="0"/>
      <w:divBdr>
        <w:top w:val="none" w:sz="0" w:space="0" w:color="auto"/>
        <w:left w:val="none" w:sz="0" w:space="0" w:color="auto"/>
        <w:bottom w:val="none" w:sz="0" w:space="0" w:color="auto"/>
        <w:right w:val="none" w:sz="0" w:space="0" w:color="auto"/>
      </w:divBdr>
    </w:div>
    <w:div w:id="841623860">
      <w:marLeft w:val="480"/>
      <w:marRight w:val="0"/>
      <w:marTop w:val="0"/>
      <w:marBottom w:val="0"/>
      <w:divBdr>
        <w:top w:val="none" w:sz="0" w:space="0" w:color="auto"/>
        <w:left w:val="none" w:sz="0" w:space="0" w:color="auto"/>
        <w:bottom w:val="none" w:sz="0" w:space="0" w:color="auto"/>
        <w:right w:val="none" w:sz="0" w:space="0" w:color="auto"/>
      </w:divBdr>
    </w:div>
    <w:div w:id="841698738">
      <w:marLeft w:val="480"/>
      <w:marRight w:val="0"/>
      <w:marTop w:val="0"/>
      <w:marBottom w:val="0"/>
      <w:divBdr>
        <w:top w:val="none" w:sz="0" w:space="0" w:color="auto"/>
        <w:left w:val="none" w:sz="0" w:space="0" w:color="auto"/>
        <w:bottom w:val="none" w:sz="0" w:space="0" w:color="auto"/>
        <w:right w:val="none" w:sz="0" w:space="0" w:color="auto"/>
      </w:divBdr>
    </w:div>
    <w:div w:id="841701033">
      <w:marLeft w:val="480"/>
      <w:marRight w:val="0"/>
      <w:marTop w:val="0"/>
      <w:marBottom w:val="0"/>
      <w:divBdr>
        <w:top w:val="none" w:sz="0" w:space="0" w:color="auto"/>
        <w:left w:val="none" w:sz="0" w:space="0" w:color="auto"/>
        <w:bottom w:val="none" w:sz="0" w:space="0" w:color="auto"/>
        <w:right w:val="none" w:sz="0" w:space="0" w:color="auto"/>
      </w:divBdr>
    </w:div>
    <w:div w:id="841703614">
      <w:marLeft w:val="480"/>
      <w:marRight w:val="0"/>
      <w:marTop w:val="0"/>
      <w:marBottom w:val="0"/>
      <w:divBdr>
        <w:top w:val="none" w:sz="0" w:space="0" w:color="auto"/>
        <w:left w:val="none" w:sz="0" w:space="0" w:color="auto"/>
        <w:bottom w:val="none" w:sz="0" w:space="0" w:color="auto"/>
        <w:right w:val="none" w:sz="0" w:space="0" w:color="auto"/>
      </w:divBdr>
    </w:div>
    <w:div w:id="841704375">
      <w:marLeft w:val="480"/>
      <w:marRight w:val="0"/>
      <w:marTop w:val="0"/>
      <w:marBottom w:val="0"/>
      <w:divBdr>
        <w:top w:val="none" w:sz="0" w:space="0" w:color="auto"/>
        <w:left w:val="none" w:sz="0" w:space="0" w:color="auto"/>
        <w:bottom w:val="none" w:sz="0" w:space="0" w:color="auto"/>
        <w:right w:val="none" w:sz="0" w:space="0" w:color="auto"/>
      </w:divBdr>
    </w:div>
    <w:div w:id="841773218">
      <w:marLeft w:val="480"/>
      <w:marRight w:val="0"/>
      <w:marTop w:val="0"/>
      <w:marBottom w:val="0"/>
      <w:divBdr>
        <w:top w:val="none" w:sz="0" w:space="0" w:color="auto"/>
        <w:left w:val="none" w:sz="0" w:space="0" w:color="auto"/>
        <w:bottom w:val="none" w:sz="0" w:space="0" w:color="auto"/>
        <w:right w:val="none" w:sz="0" w:space="0" w:color="auto"/>
      </w:divBdr>
    </w:div>
    <w:div w:id="841775106">
      <w:marLeft w:val="480"/>
      <w:marRight w:val="0"/>
      <w:marTop w:val="0"/>
      <w:marBottom w:val="0"/>
      <w:divBdr>
        <w:top w:val="none" w:sz="0" w:space="0" w:color="auto"/>
        <w:left w:val="none" w:sz="0" w:space="0" w:color="auto"/>
        <w:bottom w:val="none" w:sz="0" w:space="0" w:color="auto"/>
        <w:right w:val="none" w:sz="0" w:space="0" w:color="auto"/>
      </w:divBdr>
    </w:div>
    <w:div w:id="841775741">
      <w:marLeft w:val="480"/>
      <w:marRight w:val="0"/>
      <w:marTop w:val="0"/>
      <w:marBottom w:val="0"/>
      <w:divBdr>
        <w:top w:val="none" w:sz="0" w:space="0" w:color="auto"/>
        <w:left w:val="none" w:sz="0" w:space="0" w:color="auto"/>
        <w:bottom w:val="none" w:sz="0" w:space="0" w:color="auto"/>
        <w:right w:val="none" w:sz="0" w:space="0" w:color="auto"/>
      </w:divBdr>
    </w:div>
    <w:div w:id="841895861">
      <w:marLeft w:val="480"/>
      <w:marRight w:val="0"/>
      <w:marTop w:val="0"/>
      <w:marBottom w:val="0"/>
      <w:divBdr>
        <w:top w:val="none" w:sz="0" w:space="0" w:color="auto"/>
        <w:left w:val="none" w:sz="0" w:space="0" w:color="auto"/>
        <w:bottom w:val="none" w:sz="0" w:space="0" w:color="auto"/>
        <w:right w:val="none" w:sz="0" w:space="0" w:color="auto"/>
      </w:divBdr>
    </w:div>
    <w:div w:id="841968655">
      <w:marLeft w:val="480"/>
      <w:marRight w:val="0"/>
      <w:marTop w:val="0"/>
      <w:marBottom w:val="0"/>
      <w:divBdr>
        <w:top w:val="none" w:sz="0" w:space="0" w:color="auto"/>
        <w:left w:val="none" w:sz="0" w:space="0" w:color="auto"/>
        <w:bottom w:val="none" w:sz="0" w:space="0" w:color="auto"/>
        <w:right w:val="none" w:sz="0" w:space="0" w:color="auto"/>
      </w:divBdr>
    </w:div>
    <w:div w:id="841972010">
      <w:marLeft w:val="480"/>
      <w:marRight w:val="0"/>
      <w:marTop w:val="0"/>
      <w:marBottom w:val="0"/>
      <w:divBdr>
        <w:top w:val="none" w:sz="0" w:space="0" w:color="auto"/>
        <w:left w:val="none" w:sz="0" w:space="0" w:color="auto"/>
        <w:bottom w:val="none" w:sz="0" w:space="0" w:color="auto"/>
        <w:right w:val="none" w:sz="0" w:space="0" w:color="auto"/>
      </w:divBdr>
    </w:div>
    <w:div w:id="842011678">
      <w:marLeft w:val="480"/>
      <w:marRight w:val="0"/>
      <w:marTop w:val="0"/>
      <w:marBottom w:val="0"/>
      <w:divBdr>
        <w:top w:val="none" w:sz="0" w:space="0" w:color="auto"/>
        <w:left w:val="none" w:sz="0" w:space="0" w:color="auto"/>
        <w:bottom w:val="none" w:sz="0" w:space="0" w:color="auto"/>
        <w:right w:val="none" w:sz="0" w:space="0" w:color="auto"/>
      </w:divBdr>
    </w:div>
    <w:div w:id="842015464">
      <w:marLeft w:val="480"/>
      <w:marRight w:val="0"/>
      <w:marTop w:val="0"/>
      <w:marBottom w:val="0"/>
      <w:divBdr>
        <w:top w:val="none" w:sz="0" w:space="0" w:color="auto"/>
        <w:left w:val="none" w:sz="0" w:space="0" w:color="auto"/>
        <w:bottom w:val="none" w:sz="0" w:space="0" w:color="auto"/>
        <w:right w:val="none" w:sz="0" w:space="0" w:color="auto"/>
      </w:divBdr>
    </w:div>
    <w:div w:id="842085811">
      <w:marLeft w:val="480"/>
      <w:marRight w:val="0"/>
      <w:marTop w:val="0"/>
      <w:marBottom w:val="0"/>
      <w:divBdr>
        <w:top w:val="none" w:sz="0" w:space="0" w:color="auto"/>
        <w:left w:val="none" w:sz="0" w:space="0" w:color="auto"/>
        <w:bottom w:val="none" w:sz="0" w:space="0" w:color="auto"/>
        <w:right w:val="none" w:sz="0" w:space="0" w:color="auto"/>
      </w:divBdr>
    </w:div>
    <w:div w:id="842087890">
      <w:marLeft w:val="480"/>
      <w:marRight w:val="0"/>
      <w:marTop w:val="0"/>
      <w:marBottom w:val="0"/>
      <w:divBdr>
        <w:top w:val="none" w:sz="0" w:space="0" w:color="auto"/>
        <w:left w:val="none" w:sz="0" w:space="0" w:color="auto"/>
        <w:bottom w:val="none" w:sz="0" w:space="0" w:color="auto"/>
        <w:right w:val="none" w:sz="0" w:space="0" w:color="auto"/>
      </w:divBdr>
    </w:div>
    <w:div w:id="842092484">
      <w:marLeft w:val="480"/>
      <w:marRight w:val="0"/>
      <w:marTop w:val="0"/>
      <w:marBottom w:val="0"/>
      <w:divBdr>
        <w:top w:val="none" w:sz="0" w:space="0" w:color="auto"/>
        <w:left w:val="none" w:sz="0" w:space="0" w:color="auto"/>
        <w:bottom w:val="none" w:sz="0" w:space="0" w:color="auto"/>
        <w:right w:val="none" w:sz="0" w:space="0" w:color="auto"/>
      </w:divBdr>
    </w:div>
    <w:div w:id="842205557">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2280177">
      <w:marLeft w:val="480"/>
      <w:marRight w:val="0"/>
      <w:marTop w:val="0"/>
      <w:marBottom w:val="0"/>
      <w:divBdr>
        <w:top w:val="none" w:sz="0" w:space="0" w:color="auto"/>
        <w:left w:val="none" w:sz="0" w:space="0" w:color="auto"/>
        <w:bottom w:val="none" w:sz="0" w:space="0" w:color="auto"/>
        <w:right w:val="none" w:sz="0" w:space="0" w:color="auto"/>
      </w:divBdr>
    </w:div>
    <w:div w:id="842280628">
      <w:marLeft w:val="480"/>
      <w:marRight w:val="0"/>
      <w:marTop w:val="0"/>
      <w:marBottom w:val="0"/>
      <w:divBdr>
        <w:top w:val="none" w:sz="0" w:space="0" w:color="auto"/>
        <w:left w:val="none" w:sz="0" w:space="0" w:color="auto"/>
        <w:bottom w:val="none" w:sz="0" w:space="0" w:color="auto"/>
        <w:right w:val="none" w:sz="0" w:space="0" w:color="auto"/>
      </w:divBdr>
    </w:div>
    <w:div w:id="842283986">
      <w:marLeft w:val="480"/>
      <w:marRight w:val="0"/>
      <w:marTop w:val="0"/>
      <w:marBottom w:val="0"/>
      <w:divBdr>
        <w:top w:val="none" w:sz="0" w:space="0" w:color="auto"/>
        <w:left w:val="none" w:sz="0" w:space="0" w:color="auto"/>
        <w:bottom w:val="none" w:sz="0" w:space="0" w:color="auto"/>
        <w:right w:val="none" w:sz="0" w:space="0" w:color="auto"/>
      </w:divBdr>
    </w:div>
    <w:div w:id="842355580">
      <w:marLeft w:val="480"/>
      <w:marRight w:val="0"/>
      <w:marTop w:val="0"/>
      <w:marBottom w:val="0"/>
      <w:divBdr>
        <w:top w:val="none" w:sz="0" w:space="0" w:color="auto"/>
        <w:left w:val="none" w:sz="0" w:space="0" w:color="auto"/>
        <w:bottom w:val="none" w:sz="0" w:space="0" w:color="auto"/>
        <w:right w:val="none" w:sz="0" w:space="0" w:color="auto"/>
      </w:divBdr>
    </w:div>
    <w:div w:id="842361290">
      <w:marLeft w:val="480"/>
      <w:marRight w:val="0"/>
      <w:marTop w:val="0"/>
      <w:marBottom w:val="0"/>
      <w:divBdr>
        <w:top w:val="none" w:sz="0" w:space="0" w:color="auto"/>
        <w:left w:val="none" w:sz="0" w:space="0" w:color="auto"/>
        <w:bottom w:val="none" w:sz="0" w:space="0" w:color="auto"/>
        <w:right w:val="none" w:sz="0" w:space="0" w:color="auto"/>
      </w:divBdr>
    </w:div>
    <w:div w:id="842431833">
      <w:marLeft w:val="480"/>
      <w:marRight w:val="0"/>
      <w:marTop w:val="0"/>
      <w:marBottom w:val="0"/>
      <w:divBdr>
        <w:top w:val="none" w:sz="0" w:space="0" w:color="auto"/>
        <w:left w:val="none" w:sz="0" w:space="0" w:color="auto"/>
        <w:bottom w:val="none" w:sz="0" w:space="0" w:color="auto"/>
        <w:right w:val="none" w:sz="0" w:space="0" w:color="auto"/>
      </w:divBdr>
    </w:div>
    <w:div w:id="842472049">
      <w:marLeft w:val="480"/>
      <w:marRight w:val="0"/>
      <w:marTop w:val="0"/>
      <w:marBottom w:val="0"/>
      <w:divBdr>
        <w:top w:val="none" w:sz="0" w:space="0" w:color="auto"/>
        <w:left w:val="none" w:sz="0" w:space="0" w:color="auto"/>
        <w:bottom w:val="none" w:sz="0" w:space="0" w:color="auto"/>
        <w:right w:val="none" w:sz="0" w:space="0" w:color="auto"/>
      </w:divBdr>
    </w:div>
    <w:div w:id="842551900">
      <w:marLeft w:val="480"/>
      <w:marRight w:val="0"/>
      <w:marTop w:val="0"/>
      <w:marBottom w:val="0"/>
      <w:divBdr>
        <w:top w:val="none" w:sz="0" w:space="0" w:color="auto"/>
        <w:left w:val="none" w:sz="0" w:space="0" w:color="auto"/>
        <w:bottom w:val="none" w:sz="0" w:space="0" w:color="auto"/>
        <w:right w:val="none" w:sz="0" w:space="0" w:color="auto"/>
      </w:divBdr>
    </w:div>
    <w:div w:id="842554455">
      <w:marLeft w:val="480"/>
      <w:marRight w:val="0"/>
      <w:marTop w:val="0"/>
      <w:marBottom w:val="0"/>
      <w:divBdr>
        <w:top w:val="none" w:sz="0" w:space="0" w:color="auto"/>
        <w:left w:val="none" w:sz="0" w:space="0" w:color="auto"/>
        <w:bottom w:val="none" w:sz="0" w:space="0" w:color="auto"/>
        <w:right w:val="none" w:sz="0" w:space="0" w:color="auto"/>
      </w:divBdr>
    </w:div>
    <w:div w:id="842663661">
      <w:marLeft w:val="480"/>
      <w:marRight w:val="0"/>
      <w:marTop w:val="0"/>
      <w:marBottom w:val="0"/>
      <w:divBdr>
        <w:top w:val="none" w:sz="0" w:space="0" w:color="auto"/>
        <w:left w:val="none" w:sz="0" w:space="0" w:color="auto"/>
        <w:bottom w:val="none" w:sz="0" w:space="0" w:color="auto"/>
        <w:right w:val="none" w:sz="0" w:space="0" w:color="auto"/>
      </w:divBdr>
    </w:div>
    <w:div w:id="842669876">
      <w:marLeft w:val="480"/>
      <w:marRight w:val="0"/>
      <w:marTop w:val="0"/>
      <w:marBottom w:val="0"/>
      <w:divBdr>
        <w:top w:val="none" w:sz="0" w:space="0" w:color="auto"/>
        <w:left w:val="none" w:sz="0" w:space="0" w:color="auto"/>
        <w:bottom w:val="none" w:sz="0" w:space="0" w:color="auto"/>
        <w:right w:val="none" w:sz="0" w:space="0" w:color="auto"/>
      </w:divBdr>
    </w:div>
    <w:div w:id="842672494">
      <w:marLeft w:val="480"/>
      <w:marRight w:val="0"/>
      <w:marTop w:val="0"/>
      <w:marBottom w:val="0"/>
      <w:divBdr>
        <w:top w:val="none" w:sz="0" w:space="0" w:color="auto"/>
        <w:left w:val="none" w:sz="0" w:space="0" w:color="auto"/>
        <w:bottom w:val="none" w:sz="0" w:space="0" w:color="auto"/>
        <w:right w:val="none" w:sz="0" w:space="0" w:color="auto"/>
      </w:divBdr>
    </w:div>
    <w:div w:id="842818397">
      <w:marLeft w:val="480"/>
      <w:marRight w:val="0"/>
      <w:marTop w:val="0"/>
      <w:marBottom w:val="0"/>
      <w:divBdr>
        <w:top w:val="none" w:sz="0" w:space="0" w:color="auto"/>
        <w:left w:val="none" w:sz="0" w:space="0" w:color="auto"/>
        <w:bottom w:val="none" w:sz="0" w:space="0" w:color="auto"/>
        <w:right w:val="none" w:sz="0" w:space="0" w:color="auto"/>
      </w:divBdr>
    </w:div>
    <w:div w:id="842859186">
      <w:marLeft w:val="480"/>
      <w:marRight w:val="0"/>
      <w:marTop w:val="0"/>
      <w:marBottom w:val="0"/>
      <w:divBdr>
        <w:top w:val="none" w:sz="0" w:space="0" w:color="auto"/>
        <w:left w:val="none" w:sz="0" w:space="0" w:color="auto"/>
        <w:bottom w:val="none" w:sz="0" w:space="0" w:color="auto"/>
        <w:right w:val="none" w:sz="0" w:space="0" w:color="auto"/>
      </w:divBdr>
    </w:div>
    <w:div w:id="842932685">
      <w:marLeft w:val="480"/>
      <w:marRight w:val="0"/>
      <w:marTop w:val="0"/>
      <w:marBottom w:val="0"/>
      <w:divBdr>
        <w:top w:val="none" w:sz="0" w:space="0" w:color="auto"/>
        <w:left w:val="none" w:sz="0" w:space="0" w:color="auto"/>
        <w:bottom w:val="none" w:sz="0" w:space="0" w:color="auto"/>
        <w:right w:val="none" w:sz="0" w:space="0" w:color="auto"/>
      </w:divBdr>
    </w:div>
    <w:div w:id="842939269">
      <w:marLeft w:val="480"/>
      <w:marRight w:val="0"/>
      <w:marTop w:val="0"/>
      <w:marBottom w:val="0"/>
      <w:divBdr>
        <w:top w:val="none" w:sz="0" w:space="0" w:color="auto"/>
        <w:left w:val="none" w:sz="0" w:space="0" w:color="auto"/>
        <w:bottom w:val="none" w:sz="0" w:space="0" w:color="auto"/>
        <w:right w:val="none" w:sz="0" w:space="0" w:color="auto"/>
      </w:divBdr>
    </w:div>
    <w:div w:id="843012438">
      <w:marLeft w:val="480"/>
      <w:marRight w:val="0"/>
      <w:marTop w:val="0"/>
      <w:marBottom w:val="0"/>
      <w:divBdr>
        <w:top w:val="none" w:sz="0" w:space="0" w:color="auto"/>
        <w:left w:val="none" w:sz="0" w:space="0" w:color="auto"/>
        <w:bottom w:val="none" w:sz="0" w:space="0" w:color="auto"/>
        <w:right w:val="none" w:sz="0" w:space="0" w:color="auto"/>
      </w:divBdr>
    </w:div>
    <w:div w:id="843084108">
      <w:marLeft w:val="480"/>
      <w:marRight w:val="0"/>
      <w:marTop w:val="0"/>
      <w:marBottom w:val="0"/>
      <w:divBdr>
        <w:top w:val="none" w:sz="0" w:space="0" w:color="auto"/>
        <w:left w:val="none" w:sz="0" w:space="0" w:color="auto"/>
        <w:bottom w:val="none" w:sz="0" w:space="0" w:color="auto"/>
        <w:right w:val="none" w:sz="0" w:space="0" w:color="auto"/>
      </w:divBdr>
    </w:div>
    <w:div w:id="843127148">
      <w:marLeft w:val="480"/>
      <w:marRight w:val="0"/>
      <w:marTop w:val="0"/>
      <w:marBottom w:val="0"/>
      <w:divBdr>
        <w:top w:val="none" w:sz="0" w:space="0" w:color="auto"/>
        <w:left w:val="none" w:sz="0" w:space="0" w:color="auto"/>
        <w:bottom w:val="none" w:sz="0" w:space="0" w:color="auto"/>
        <w:right w:val="none" w:sz="0" w:space="0" w:color="auto"/>
      </w:divBdr>
    </w:div>
    <w:div w:id="843127943">
      <w:marLeft w:val="480"/>
      <w:marRight w:val="0"/>
      <w:marTop w:val="0"/>
      <w:marBottom w:val="0"/>
      <w:divBdr>
        <w:top w:val="none" w:sz="0" w:space="0" w:color="auto"/>
        <w:left w:val="none" w:sz="0" w:space="0" w:color="auto"/>
        <w:bottom w:val="none" w:sz="0" w:space="0" w:color="auto"/>
        <w:right w:val="none" w:sz="0" w:space="0" w:color="auto"/>
      </w:divBdr>
    </w:div>
    <w:div w:id="843128802">
      <w:marLeft w:val="480"/>
      <w:marRight w:val="0"/>
      <w:marTop w:val="0"/>
      <w:marBottom w:val="0"/>
      <w:divBdr>
        <w:top w:val="none" w:sz="0" w:space="0" w:color="auto"/>
        <w:left w:val="none" w:sz="0" w:space="0" w:color="auto"/>
        <w:bottom w:val="none" w:sz="0" w:space="0" w:color="auto"/>
        <w:right w:val="none" w:sz="0" w:space="0" w:color="auto"/>
      </w:divBdr>
    </w:div>
    <w:div w:id="843129204">
      <w:marLeft w:val="480"/>
      <w:marRight w:val="0"/>
      <w:marTop w:val="0"/>
      <w:marBottom w:val="0"/>
      <w:divBdr>
        <w:top w:val="none" w:sz="0" w:space="0" w:color="auto"/>
        <w:left w:val="none" w:sz="0" w:space="0" w:color="auto"/>
        <w:bottom w:val="none" w:sz="0" w:space="0" w:color="auto"/>
        <w:right w:val="none" w:sz="0" w:space="0" w:color="auto"/>
      </w:divBdr>
    </w:div>
    <w:div w:id="843134536">
      <w:marLeft w:val="480"/>
      <w:marRight w:val="0"/>
      <w:marTop w:val="0"/>
      <w:marBottom w:val="0"/>
      <w:divBdr>
        <w:top w:val="none" w:sz="0" w:space="0" w:color="auto"/>
        <w:left w:val="none" w:sz="0" w:space="0" w:color="auto"/>
        <w:bottom w:val="none" w:sz="0" w:space="0" w:color="auto"/>
        <w:right w:val="none" w:sz="0" w:space="0" w:color="auto"/>
      </w:divBdr>
    </w:div>
    <w:div w:id="843275999">
      <w:marLeft w:val="480"/>
      <w:marRight w:val="0"/>
      <w:marTop w:val="0"/>
      <w:marBottom w:val="0"/>
      <w:divBdr>
        <w:top w:val="none" w:sz="0" w:space="0" w:color="auto"/>
        <w:left w:val="none" w:sz="0" w:space="0" w:color="auto"/>
        <w:bottom w:val="none" w:sz="0" w:space="0" w:color="auto"/>
        <w:right w:val="none" w:sz="0" w:space="0" w:color="auto"/>
      </w:divBdr>
    </w:div>
    <w:div w:id="843276680">
      <w:marLeft w:val="480"/>
      <w:marRight w:val="0"/>
      <w:marTop w:val="0"/>
      <w:marBottom w:val="0"/>
      <w:divBdr>
        <w:top w:val="none" w:sz="0" w:space="0" w:color="auto"/>
        <w:left w:val="none" w:sz="0" w:space="0" w:color="auto"/>
        <w:bottom w:val="none" w:sz="0" w:space="0" w:color="auto"/>
        <w:right w:val="none" w:sz="0" w:space="0" w:color="auto"/>
      </w:divBdr>
    </w:div>
    <w:div w:id="843283549">
      <w:marLeft w:val="480"/>
      <w:marRight w:val="0"/>
      <w:marTop w:val="0"/>
      <w:marBottom w:val="0"/>
      <w:divBdr>
        <w:top w:val="none" w:sz="0" w:space="0" w:color="auto"/>
        <w:left w:val="none" w:sz="0" w:space="0" w:color="auto"/>
        <w:bottom w:val="none" w:sz="0" w:space="0" w:color="auto"/>
        <w:right w:val="none" w:sz="0" w:space="0" w:color="auto"/>
      </w:divBdr>
    </w:div>
    <w:div w:id="843399228">
      <w:marLeft w:val="480"/>
      <w:marRight w:val="0"/>
      <w:marTop w:val="0"/>
      <w:marBottom w:val="0"/>
      <w:divBdr>
        <w:top w:val="none" w:sz="0" w:space="0" w:color="auto"/>
        <w:left w:val="none" w:sz="0" w:space="0" w:color="auto"/>
        <w:bottom w:val="none" w:sz="0" w:space="0" w:color="auto"/>
        <w:right w:val="none" w:sz="0" w:space="0" w:color="auto"/>
      </w:divBdr>
    </w:div>
    <w:div w:id="843402449">
      <w:marLeft w:val="480"/>
      <w:marRight w:val="0"/>
      <w:marTop w:val="0"/>
      <w:marBottom w:val="0"/>
      <w:divBdr>
        <w:top w:val="none" w:sz="0" w:space="0" w:color="auto"/>
        <w:left w:val="none" w:sz="0" w:space="0" w:color="auto"/>
        <w:bottom w:val="none" w:sz="0" w:space="0" w:color="auto"/>
        <w:right w:val="none" w:sz="0" w:space="0" w:color="auto"/>
      </w:divBdr>
    </w:div>
    <w:div w:id="843402542">
      <w:marLeft w:val="480"/>
      <w:marRight w:val="0"/>
      <w:marTop w:val="0"/>
      <w:marBottom w:val="0"/>
      <w:divBdr>
        <w:top w:val="none" w:sz="0" w:space="0" w:color="auto"/>
        <w:left w:val="none" w:sz="0" w:space="0" w:color="auto"/>
        <w:bottom w:val="none" w:sz="0" w:space="0" w:color="auto"/>
        <w:right w:val="none" w:sz="0" w:space="0" w:color="auto"/>
      </w:divBdr>
    </w:div>
    <w:div w:id="843476207">
      <w:marLeft w:val="480"/>
      <w:marRight w:val="0"/>
      <w:marTop w:val="0"/>
      <w:marBottom w:val="0"/>
      <w:divBdr>
        <w:top w:val="none" w:sz="0" w:space="0" w:color="auto"/>
        <w:left w:val="none" w:sz="0" w:space="0" w:color="auto"/>
        <w:bottom w:val="none" w:sz="0" w:space="0" w:color="auto"/>
        <w:right w:val="none" w:sz="0" w:space="0" w:color="auto"/>
      </w:divBdr>
    </w:div>
    <w:div w:id="843517828">
      <w:marLeft w:val="480"/>
      <w:marRight w:val="0"/>
      <w:marTop w:val="0"/>
      <w:marBottom w:val="0"/>
      <w:divBdr>
        <w:top w:val="none" w:sz="0" w:space="0" w:color="auto"/>
        <w:left w:val="none" w:sz="0" w:space="0" w:color="auto"/>
        <w:bottom w:val="none" w:sz="0" w:space="0" w:color="auto"/>
        <w:right w:val="none" w:sz="0" w:space="0" w:color="auto"/>
      </w:divBdr>
    </w:div>
    <w:div w:id="843545083">
      <w:marLeft w:val="480"/>
      <w:marRight w:val="0"/>
      <w:marTop w:val="0"/>
      <w:marBottom w:val="0"/>
      <w:divBdr>
        <w:top w:val="none" w:sz="0" w:space="0" w:color="auto"/>
        <w:left w:val="none" w:sz="0" w:space="0" w:color="auto"/>
        <w:bottom w:val="none" w:sz="0" w:space="0" w:color="auto"/>
        <w:right w:val="none" w:sz="0" w:space="0" w:color="auto"/>
      </w:divBdr>
    </w:div>
    <w:div w:id="843589868">
      <w:marLeft w:val="480"/>
      <w:marRight w:val="0"/>
      <w:marTop w:val="0"/>
      <w:marBottom w:val="0"/>
      <w:divBdr>
        <w:top w:val="none" w:sz="0" w:space="0" w:color="auto"/>
        <w:left w:val="none" w:sz="0" w:space="0" w:color="auto"/>
        <w:bottom w:val="none" w:sz="0" w:space="0" w:color="auto"/>
        <w:right w:val="none" w:sz="0" w:space="0" w:color="auto"/>
      </w:divBdr>
    </w:div>
    <w:div w:id="843591440">
      <w:marLeft w:val="480"/>
      <w:marRight w:val="0"/>
      <w:marTop w:val="0"/>
      <w:marBottom w:val="0"/>
      <w:divBdr>
        <w:top w:val="none" w:sz="0" w:space="0" w:color="auto"/>
        <w:left w:val="none" w:sz="0" w:space="0" w:color="auto"/>
        <w:bottom w:val="none" w:sz="0" w:space="0" w:color="auto"/>
        <w:right w:val="none" w:sz="0" w:space="0" w:color="auto"/>
      </w:divBdr>
    </w:div>
    <w:div w:id="843592812">
      <w:marLeft w:val="480"/>
      <w:marRight w:val="0"/>
      <w:marTop w:val="0"/>
      <w:marBottom w:val="0"/>
      <w:divBdr>
        <w:top w:val="none" w:sz="0" w:space="0" w:color="auto"/>
        <w:left w:val="none" w:sz="0" w:space="0" w:color="auto"/>
        <w:bottom w:val="none" w:sz="0" w:space="0" w:color="auto"/>
        <w:right w:val="none" w:sz="0" w:space="0" w:color="auto"/>
      </w:divBdr>
    </w:div>
    <w:div w:id="843593163">
      <w:marLeft w:val="480"/>
      <w:marRight w:val="0"/>
      <w:marTop w:val="0"/>
      <w:marBottom w:val="0"/>
      <w:divBdr>
        <w:top w:val="none" w:sz="0" w:space="0" w:color="auto"/>
        <w:left w:val="none" w:sz="0" w:space="0" w:color="auto"/>
        <w:bottom w:val="none" w:sz="0" w:space="0" w:color="auto"/>
        <w:right w:val="none" w:sz="0" w:space="0" w:color="auto"/>
      </w:divBdr>
    </w:div>
    <w:div w:id="843670394">
      <w:marLeft w:val="480"/>
      <w:marRight w:val="0"/>
      <w:marTop w:val="0"/>
      <w:marBottom w:val="0"/>
      <w:divBdr>
        <w:top w:val="none" w:sz="0" w:space="0" w:color="auto"/>
        <w:left w:val="none" w:sz="0" w:space="0" w:color="auto"/>
        <w:bottom w:val="none" w:sz="0" w:space="0" w:color="auto"/>
        <w:right w:val="none" w:sz="0" w:space="0" w:color="auto"/>
      </w:divBdr>
    </w:div>
    <w:div w:id="843784669">
      <w:marLeft w:val="480"/>
      <w:marRight w:val="0"/>
      <w:marTop w:val="0"/>
      <w:marBottom w:val="0"/>
      <w:divBdr>
        <w:top w:val="none" w:sz="0" w:space="0" w:color="auto"/>
        <w:left w:val="none" w:sz="0" w:space="0" w:color="auto"/>
        <w:bottom w:val="none" w:sz="0" w:space="0" w:color="auto"/>
        <w:right w:val="none" w:sz="0" w:space="0" w:color="auto"/>
      </w:divBdr>
    </w:div>
    <w:div w:id="843857164">
      <w:marLeft w:val="480"/>
      <w:marRight w:val="0"/>
      <w:marTop w:val="0"/>
      <w:marBottom w:val="0"/>
      <w:divBdr>
        <w:top w:val="none" w:sz="0" w:space="0" w:color="auto"/>
        <w:left w:val="none" w:sz="0" w:space="0" w:color="auto"/>
        <w:bottom w:val="none" w:sz="0" w:space="0" w:color="auto"/>
        <w:right w:val="none" w:sz="0" w:space="0" w:color="auto"/>
      </w:divBdr>
    </w:div>
    <w:div w:id="843858664">
      <w:marLeft w:val="480"/>
      <w:marRight w:val="0"/>
      <w:marTop w:val="0"/>
      <w:marBottom w:val="0"/>
      <w:divBdr>
        <w:top w:val="none" w:sz="0" w:space="0" w:color="auto"/>
        <w:left w:val="none" w:sz="0" w:space="0" w:color="auto"/>
        <w:bottom w:val="none" w:sz="0" w:space="0" w:color="auto"/>
        <w:right w:val="none" w:sz="0" w:space="0" w:color="auto"/>
      </w:divBdr>
    </w:div>
    <w:div w:id="843976145">
      <w:marLeft w:val="480"/>
      <w:marRight w:val="0"/>
      <w:marTop w:val="0"/>
      <w:marBottom w:val="0"/>
      <w:divBdr>
        <w:top w:val="none" w:sz="0" w:space="0" w:color="auto"/>
        <w:left w:val="none" w:sz="0" w:space="0" w:color="auto"/>
        <w:bottom w:val="none" w:sz="0" w:space="0" w:color="auto"/>
        <w:right w:val="none" w:sz="0" w:space="0" w:color="auto"/>
      </w:divBdr>
    </w:div>
    <w:div w:id="843982511">
      <w:marLeft w:val="480"/>
      <w:marRight w:val="0"/>
      <w:marTop w:val="0"/>
      <w:marBottom w:val="0"/>
      <w:divBdr>
        <w:top w:val="none" w:sz="0" w:space="0" w:color="auto"/>
        <w:left w:val="none" w:sz="0" w:space="0" w:color="auto"/>
        <w:bottom w:val="none" w:sz="0" w:space="0" w:color="auto"/>
        <w:right w:val="none" w:sz="0" w:space="0" w:color="auto"/>
      </w:divBdr>
    </w:div>
    <w:div w:id="844053491">
      <w:marLeft w:val="480"/>
      <w:marRight w:val="0"/>
      <w:marTop w:val="0"/>
      <w:marBottom w:val="0"/>
      <w:divBdr>
        <w:top w:val="none" w:sz="0" w:space="0" w:color="auto"/>
        <w:left w:val="none" w:sz="0" w:space="0" w:color="auto"/>
        <w:bottom w:val="none" w:sz="0" w:space="0" w:color="auto"/>
        <w:right w:val="none" w:sz="0" w:space="0" w:color="auto"/>
      </w:divBdr>
    </w:div>
    <w:div w:id="844125928">
      <w:marLeft w:val="480"/>
      <w:marRight w:val="0"/>
      <w:marTop w:val="0"/>
      <w:marBottom w:val="0"/>
      <w:divBdr>
        <w:top w:val="none" w:sz="0" w:space="0" w:color="auto"/>
        <w:left w:val="none" w:sz="0" w:space="0" w:color="auto"/>
        <w:bottom w:val="none" w:sz="0" w:space="0" w:color="auto"/>
        <w:right w:val="none" w:sz="0" w:space="0" w:color="auto"/>
      </w:divBdr>
    </w:div>
    <w:div w:id="844132478">
      <w:marLeft w:val="480"/>
      <w:marRight w:val="0"/>
      <w:marTop w:val="0"/>
      <w:marBottom w:val="0"/>
      <w:divBdr>
        <w:top w:val="none" w:sz="0" w:space="0" w:color="auto"/>
        <w:left w:val="none" w:sz="0" w:space="0" w:color="auto"/>
        <w:bottom w:val="none" w:sz="0" w:space="0" w:color="auto"/>
        <w:right w:val="none" w:sz="0" w:space="0" w:color="auto"/>
      </w:divBdr>
    </w:div>
    <w:div w:id="844174741">
      <w:marLeft w:val="480"/>
      <w:marRight w:val="0"/>
      <w:marTop w:val="0"/>
      <w:marBottom w:val="0"/>
      <w:divBdr>
        <w:top w:val="none" w:sz="0" w:space="0" w:color="auto"/>
        <w:left w:val="none" w:sz="0" w:space="0" w:color="auto"/>
        <w:bottom w:val="none" w:sz="0" w:space="0" w:color="auto"/>
        <w:right w:val="none" w:sz="0" w:space="0" w:color="auto"/>
      </w:divBdr>
    </w:div>
    <w:div w:id="844176739">
      <w:marLeft w:val="480"/>
      <w:marRight w:val="0"/>
      <w:marTop w:val="0"/>
      <w:marBottom w:val="0"/>
      <w:divBdr>
        <w:top w:val="none" w:sz="0" w:space="0" w:color="auto"/>
        <w:left w:val="none" w:sz="0" w:space="0" w:color="auto"/>
        <w:bottom w:val="none" w:sz="0" w:space="0" w:color="auto"/>
        <w:right w:val="none" w:sz="0" w:space="0" w:color="auto"/>
      </w:divBdr>
    </w:div>
    <w:div w:id="844199836">
      <w:marLeft w:val="480"/>
      <w:marRight w:val="0"/>
      <w:marTop w:val="0"/>
      <w:marBottom w:val="0"/>
      <w:divBdr>
        <w:top w:val="none" w:sz="0" w:space="0" w:color="auto"/>
        <w:left w:val="none" w:sz="0" w:space="0" w:color="auto"/>
        <w:bottom w:val="none" w:sz="0" w:space="0" w:color="auto"/>
        <w:right w:val="none" w:sz="0" w:space="0" w:color="auto"/>
      </w:divBdr>
    </w:div>
    <w:div w:id="844243792">
      <w:marLeft w:val="480"/>
      <w:marRight w:val="0"/>
      <w:marTop w:val="0"/>
      <w:marBottom w:val="0"/>
      <w:divBdr>
        <w:top w:val="none" w:sz="0" w:space="0" w:color="auto"/>
        <w:left w:val="none" w:sz="0" w:space="0" w:color="auto"/>
        <w:bottom w:val="none" w:sz="0" w:space="0" w:color="auto"/>
        <w:right w:val="none" w:sz="0" w:space="0" w:color="auto"/>
      </w:divBdr>
    </w:div>
    <w:div w:id="844246443">
      <w:marLeft w:val="480"/>
      <w:marRight w:val="0"/>
      <w:marTop w:val="0"/>
      <w:marBottom w:val="0"/>
      <w:divBdr>
        <w:top w:val="none" w:sz="0" w:space="0" w:color="auto"/>
        <w:left w:val="none" w:sz="0" w:space="0" w:color="auto"/>
        <w:bottom w:val="none" w:sz="0" w:space="0" w:color="auto"/>
        <w:right w:val="none" w:sz="0" w:space="0" w:color="auto"/>
      </w:divBdr>
    </w:div>
    <w:div w:id="844247733">
      <w:marLeft w:val="480"/>
      <w:marRight w:val="0"/>
      <w:marTop w:val="0"/>
      <w:marBottom w:val="0"/>
      <w:divBdr>
        <w:top w:val="none" w:sz="0" w:space="0" w:color="auto"/>
        <w:left w:val="none" w:sz="0" w:space="0" w:color="auto"/>
        <w:bottom w:val="none" w:sz="0" w:space="0" w:color="auto"/>
        <w:right w:val="none" w:sz="0" w:space="0" w:color="auto"/>
      </w:divBdr>
    </w:div>
    <w:div w:id="844247966">
      <w:marLeft w:val="480"/>
      <w:marRight w:val="0"/>
      <w:marTop w:val="0"/>
      <w:marBottom w:val="0"/>
      <w:divBdr>
        <w:top w:val="none" w:sz="0" w:space="0" w:color="auto"/>
        <w:left w:val="none" w:sz="0" w:space="0" w:color="auto"/>
        <w:bottom w:val="none" w:sz="0" w:space="0" w:color="auto"/>
        <w:right w:val="none" w:sz="0" w:space="0" w:color="auto"/>
      </w:divBdr>
    </w:div>
    <w:div w:id="844251576">
      <w:marLeft w:val="480"/>
      <w:marRight w:val="0"/>
      <w:marTop w:val="0"/>
      <w:marBottom w:val="0"/>
      <w:divBdr>
        <w:top w:val="none" w:sz="0" w:space="0" w:color="auto"/>
        <w:left w:val="none" w:sz="0" w:space="0" w:color="auto"/>
        <w:bottom w:val="none" w:sz="0" w:space="0" w:color="auto"/>
        <w:right w:val="none" w:sz="0" w:space="0" w:color="auto"/>
      </w:divBdr>
    </w:div>
    <w:div w:id="844321971">
      <w:marLeft w:val="480"/>
      <w:marRight w:val="0"/>
      <w:marTop w:val="0"/>
      <w:marBottom w:val="0"/>
      <w:divBdr>
        <w:top w:val="none" w:sz="0" w:space="0" w:color="auto"/>
        <w:left w:val="none" w:sz="0" w:space="0" w:color="auto"/>
        <w:bottom w:val="none" w:sz="0" w:space="0" w:color="auto"/>
        <w:right w:val="none" w:sz="0" w:space="0" w:color="auto"/>
      </w:divBdr>
    </w:div>
    <w:div w:id="844393945">
      <w:marLeft w:val="480"/>
      <w:marRight w:val="0"/>
      <w:marTop w:val="0"/>
      <w:marBottom w:val="0"/>
      <w:divBdr>
        <w:top w:val="none" w:sz="0" w:space="0" w:color="auto"/>
        <w:left w:val="none" w:sz="0" w:space="0" w:color="auto"/>
        <w:bottom w:val="none" w:sz="0" w:space="0" w:color="auto"/>
        <w:right w:val="none" w:sz="0" w:space="0" w:color="auto"/>
      </w:divBdr>
    </w:div>
    <w:div w:id="844395735">
      <w:marLeft w:val="480"/>
      <w:marRight w:val="0"/>
      <w:marTop w:val="0"/>
      <w:marBottom w:val="0"/>
      <w:divBdr>
        <w:top w:val="none" w:sz="0" w:space="0" w:color="auto"/>
        <w:left w:val="none" w:sz="0" w:space="0" w:color="auto"/>
        <w:bottom w:val="none" w:sz="0" w:space="0" w:color="auto"/>
        <w:right w:val="none" w:sz="0" w:space="0" w:color="auto"/>
      </w:divBdr>
    </w:div>
    <w:div w:id="844396915">
      <w:marLeft w:val="480"/>
      <w:marRight w:val="0"/>
      <w:marTop w:val="0"/>
      <w:marBottom w:val="0"/>
      <w:divBdr>
        <w:top w:val="none" w:sz="0" w:space="0" w:color="auto"/>
        <w:left w:val="none" w:sz="0" w:space="0" w:color="auto"/>
        <w:bottom w:val="none" w:sz="0" w:space="0" w:color="auto"/>
        <w:right w:val="none" w:sz="0" w:space="0" w:color="auto"/>
      </w:divBdr>
    </w:div>
    <w:div w:id="844396940">
      <w:marLeft w:val="480"/>
      <w:marRight w:val="0"/>
      <w:marTop w:val="0"/>
      <w:marBottom w:val="0"/>
      <w:divBdr>
        <w:top w:val="none" w:sz="0" w:space="0" w:color="auto"/>
        <w:left w:val="none" w:sz="0" w:space="0" w:color="auto"/>
        <w:bottom w:val="none" w:sz="0" w:space="0" w:color="auto"/>
        <w:right w:val="none" w:sz="0" w:space="0" w:color="auto"/>
      </w:divBdr>
    </w:div>
    <w:div w:id="844397639">
      <w:marLeft w:val="480"/>
      <w:marRight w:val="0"/>
      <w:marTop w:val="0"/>
      <w:marBottom w:val="0"/>
      <w:divBdr>
        <w:top w:val="none" w:sz="0" w:space="0" w:color="auto"/>
        <w:left w:val="none" w:sz="0" w:space="0" w:color="auto"/>
        <w:bottom w:val="none" w:sz="0" w:space="0" w:color="auto"/>
        <w:right w:val="none" w:sz="0" w:space="0" w:color="auto"/>
      </w:divBdr>
    </w:div>
    <w:div w:id="844438317">
      <w:marLeft w:val="480"/>
      <w:marRight w:val="0"/>
      <w:marTop w:val="0"/>
      <w:marBottom w:val="0"/>
      <w:divBdr>
        <w:top w:val="none" w:sz="0" w:space="0" w:color="auto"/>
        <w:left w:val="none" w:sz="0" w:space="0" w:color="auto"/>
        <w:bottom w:val="none" w:sz="0" w:space="0" w:color="auto"/>
        <w:right w:val="none" w:sz="0" w:space="0" w:color="auto"/>
      </w:divBdr>
    </w:div>
    <w:div w:id="844438623">
      <w:marLeft w:val="480"/>
      <w:marRight w:val="0"/>
      <w:marTop w:val="0"/>
      <w:marBottom w:val="0"/>
      <w:divBdr>
        <w:top w:val="none" w:sz="0" w:space="0" w:color="auto"/>
        <w:left w:val="none" w:sz="0" w:space="0" w:color="auto"/>
        <w:bottom w:val="none" w:sz="0" w:space="0" w:color="auto"/>
        <w:right w:val="none" w:sz="0" w:space="0" w:color="auto"/>
      </w:divBdr>
    </w:div>
    <w:div w:id="844439396">
      <w:marLeft w:val="480"/>
      <w:marRight w:val="0"/>
      <w:marTop w:val="0"/>
      <w:marBottom w:val="0"/>
      <w:divBdr>
        <w:top w:val="none" w:sz="0" w:space="0" w:color="auto"/>
        <w:left w:val="none" w:sz="0" w:space="0" w:color="auto"/>
        <w:bottom w:val="none" w:sz="0" w:space="0" w:color="auto"/>
        <w:right w:val="none" w:sz="0" w:space="0" w:color="auto"/>
      </w:divBdr>
    </w:div>
    <w:div w:id="844442746">
      <w:marLeft w:val="480"/>
      <w:marRight w:val="0"/>
      <w:marTop w:val="0"/>
      <w:marBottom w:val="0"/>
      <w:divBdr>
        <w:top w:val="none" w:sz="0" w:space="0" w:color="auto"/>
        <w:left w:val="none" w:sz="0" w:space="0" w:color="auto"/>
        <w:bottom w:val="none" w:sz="0" w:space="0" w:color="auto"/>
        <w:right w:val="none" w:sz="0" w:space="0" w:color="auto"/>
      </w:divBdr>
    </w:div>
    <w:div w:id="844444501">
      <w:marLeft w:val="480"/>
      <w:marRight w:val="0"/>
      <w:marTop w:val="0"/>
      <w:marBottom w:val="0"/>
      <w:divBdr>
        <w:top w:val="none" w:sz="0" w:space="0" w:color="auto"/>
        <w:left w:val="none" w:sz="0" w:space="0" w:color="auto"/>
        <w:bottom w:val="none" w:sz="0" w:space="0" w:color="auto"/>
        <w:right w:val="none" w:sz="0" w:space="0" w:color="auto"/>
      </w:divBdr>
    </w:div>
    <w:div w:id="844513968">
      <w:marLeft w:val="480"/>
      <w:marRight w:val="0"/>
      <w:marTop w:val="0"/>
      <w:marBottom w:val="0"/>
      <w:divBdr>
        <w:top w:val="none" w:sz="0" w:space="0" w:color="auto"/>
        <w:left w:val="none" w:sz="0" w:space="0" w:color="auto"/>
        <w:bottom w:val="none" w:sz="0" w:space="0" w:color="auto"/>
        <w:right w:val="none" w:sz="0" w:space="0" w:color="auto"/>
      </w:divBdr>
    </w:div>
    <w:div w:id="844515713">
      <w:marLeft w:val="480"/>
      <w:marRight w:val="0"/>
      <w:marTop w:val="0"/>
      <w:marBottom w:val="0"/>
      <w:divBdr>
        <w:top w:val="none" w:sz="0" w:space="0" w:color="auto"/>
        <w:left w:val="none" w:sz="0" w:space="0" w:color="auto"/>
        <w:bottom w:val="none" w:sz="0" w:space="0" w:color="auto"/>
        <w:right w:val="none" w:sz="0" w:space="0" w:color="auto"/>
      </w:divBdr>
    </w:div>
    <w:div w:id="844562478">
      <w:marLeft w:val="480"/>
      <w:marRight w:val="0"/>
      <w:marTop w:val="0"/>
      <w:marBottom w:val="0"/>
      <w:divBdr>
        <w:top w:val="none" w:sz="0" w:space="0" w:color="auto"/>
        <w:left w:val="none" w:sz="0" w:space="0" w:color="auto"/>
        <w:bottom w:val="none" w:sz="0" w:space="0" w:color="auto"/>
        <w:right w:val="none" w:sz="0" w:space="0" w:color="auto"/>
      </w:divBdr>
    </w:div>
    <w:div w:id="844632321">
      <w:marLeft w:val="480"/>
      <w:marRight w:val="0"/>
      <w:marTop w:val="0"/>
      <w:marBottom w:val="0"/>
      <w:divBdr>
        <w:top w:val="none" w:sz="0" w:space="0" w:color="auto"/>
        <w:left w:val="none" w:sz="0" w:space="0" w:color="auto"/>
        <w:bottom w:val="none" w:sz="0" w:space="0" w:color="auto"/>
        <w:right w:val="none" w:sz="0" w:space="0" w:color="auto"/>
      </w:divBdr>
    </w:div>
    <w:div w:id="844632863">
      <w:marLeft w:val="480"/>
      <w:marRight w:val="0"/>
      <w:marTop w:val="0"/>
      <w:marBottom w:val="0"/>
      <w:divBdr>
        <w:top w:val="none" w:sz="0" w:space="0" w:color="auto"/>
        <w:left w:val="none" w:sz="0" w:space="0" w:color="auto"/>
        <w:bottom w:val="none" w:sz="0" w:space="0" w:color="auto"/>
        <w:right w:val="none" w:sz="0" w:space="0" w:color="auto"/>
      </w:divBdr>
    </w:div>
    <w:div w:id="844633159">
      <w:marLeft w:val="480"/>
      <w:marRight w:val="0"/>
      <w:marTop w:val="0"/>
      <w:marBottom w:val="0"/>
      <w:divBdr>
        <w:top w:val="none" w:sz="0" w:space="0" w:color="auto"/>
        <w:left w:val="none" w:sz="0" w:space="0" w:color="auto"/>
        <w:bottom w:val="none" w:sz="0" w:space="0" w:color="auto"/>
        <w:right w:val="none" w:sz="0" w:space="0" w:color="auto"/>
      </w:divBdr>
    </w:div>
    <w:div w:id="844707004">
      <w:marLeft w:val="480"/>
      <w:marRight w:val="0"/>
      <w:marTop w:val="0"/>
      <w:marBottom w:val="0"/>
      <w:divBdr>
        <w:top w:val="none" w:sz="0" w:space="0" w:color="auto"/>
        <w:left w:val="none" w:sz="0" w:space="0" w:color="auto"/>
        <w:bottom w:val="none" w:sz="0" w:space="0" w:color="auto"/>
        <w:right w:val="none" w:sz="0" w:space="0" w:color="auto"/>
      </w:divBdr>
    </w:div>
    <w:div w:id="844711145">
      <w:marLeft w:val="480"/>
      <w:marRight w:val="0"/>
      <w:marTop w:val="0"/>
      <w:marBottom w:val="0"/>
      <w:divBdr>
        <w:top w:val="none" w:sz="0" w:space="0" w:color="auto"/>
        <w:left w:val="none" w:sz="0" w:space="0" w:color="auto"/>
        <w:bottom w:val="none" w:sz="0" w:space="0" w:color="auto"/>
        <w:right w:val="none" w:sz="0" w:space="0" w:color="auto"/>
      </w:divBdr>
    </w:div>
    <w:div w:id="844712852">
      <w:marLeft w:val="480"/>
      <w:marRight w:val="0"/>
      <w:marTop w:val="0"/>
      <w:marBottom w:val="0"/>
      <w:divBdr>
        <w:top w:val="none" w:sz="0" w:space="0" w:color="auto"/>
        <w:left w:val="none" w:sz="0" w:space="0" w:color="auto"/>
        <w:bottom w:val="none" w:sz="0" w:space="0" w:color="auto"/>
        <w:right w:val="none" w:sz="0" w:space="0" w:color="auto"/>
      </w:divBdr>
    </w:div>
    <w:div w:id="844781910">
      <w:marLeft w:val="480"/>
      <w:marRight w:val="0"/>
      <w:marTop w:val="0"/>
      <w:marBottom w:val="0"/>
      <w:divBdr>
        <w:top w:val="none" w:sz="0" w:space="0" w:color="auto"/>
        <w:left w:val="none" w:sz="0" w:space="0" w:color="auto"/>
        <w:bottom w:val="none" w:sz="0" w:space="0" w:color="auto"/>
        <w:right w:val="none" w:sz="0" w:space="0" w:color="auto"/>
      </w:divBdr>
    </w:div>
    <w:div w:id="844784265">
      <w:marLeft w:val="480"/>
      <w:marRight w:val="0"/>
      <w:marTop w:val="0"/>
      <w:marBottom w:val="0"/>
      <w:divBdr>
        <w:top w:val="none" w:sz="0" w:space="0" w:color="auto"/>
        <w:left w:val="none" w:sz="0" w:space="0" w:color="auto"/>
        <w:bottom w:val="none" w:sz="0" w:space="0" w:color="auto"/>
        <w:right w:val="none" w:sz="0" w:space="0" w:color="auto"/>
      </w:divBdr>
    </w:div>
    <w:div w:id="844786896">
      <w:marLeft w:val="480"/>
      <w:marRight w:val="0"/>
      <w:marTop w:val="0"/>
      <w:marBottom w:val="0"/>
      <w:divBdr>
        <w:top w:val="none" w:sz="0" w:space="0" w:color="auto"/>
        <w:left w:val="none" w:sz="0" w:space="0" w:color="auto"/>
        <w:bottom w:val="none" w:sz="0" w:space="0" w:color="auto"/>
        <w:right w:val="none" w:sz="0" w:space="0" w:color="auto"/>
      </w:divBdr>
    </w:div>
    <w:div w:id="844827314">
      <w:marLeft w:val="480"/>
      <w:marRight w:val="0"/>
      <w:marTop w:val="0"/>
      <w:marBottom w:val="0"/>
      <w:divBdr>
        <w:top w:val="none" w:sz="0" w:space="0" w:color="auto"/>
        <w:left w:val="none" w:sz="0" w:space="0" w:color="auto"/>
        <w:bottom w:val="none" w:sz="0" w:space="0" w:color="auto"/>
        <w:right w:val="none" w:sz="0" w:space="0" w:color="auto"/>
      </w:divBdr>
    </w:div>
    <w:div w:id="844831233">
      <w:marLeft w:val="480"/>
      <w:marRight w:val="0"/>
      <w:marTop w:val="0"/>
      <w:marBottom w:val="0"/>
      <w:divBdr>
        <w:top w:val="none" w:sz="0" w:space="0" w:color="auto"/>
        <w:left w:val="none" w:sz="0" w:space="0" w:color="auto"/>
        <w:bottom w:val="none" w:sz="0" w:space="0" w:color="auto"/>
        <w:right w:val="none" w:sz="0" w:space="0" w:color="auto"/>
      </w:divBdr>
    </w:div>
    <w:div w:id="844904582">
      <w:marLeft w:val="480"/>
      <w:marRight w:val="0"/>
      <w:marTop w:val="0"/>
      <w:marBottom w:val="0"/>
      <w:divBdr>
        <w:top w:val="none" w:sz="0" w:space="0" w:color="auto"/>
        <w:left w:val="none" w:sz="0" w:space="0" w:color="auto"/>
        <w:bottom w:val="none" w:sz="0" w:space="0" w:color="auto"/>
        <w:right w:val="none" w:sz="0" w:space="0" w:color="auto"/>
      </w:divBdr>
    </w:div>
    <w:div w:id="844981376">
      <w:marLeft w:val="480"/>
      <w:marRight w:val="0"/>
      <w:marTop w:val="0"/>
      <w:marBottom w:val="0"/>
      <w:divBdr>
        <w:top w:val="none" w:sz="0" w:space="0" w:color="auto"/>
        <w:left w:val="none" w:sz="0" w:space="0" w:color="auto"/>
        <w:bottom w:val="none" w:sz="0" w:space="0" w:color="auto"/>
        <w:right w:val="none" w:sz="0" w:space="0" w:color="auto"/>
      </w:divBdr>
    </w:div>
    <w:div w:id="844981520">
      <w:marLeft w:val="480"/>
      <w:marRight w:val="0"/>
      <w:marTop w:val="0"/>
      <w:marBottom w:val="0"/>
      <w:divBdr>
        <w:top w:val="none" w:sz="0" w:space="0" w:color="auto"/>
        <w:left w:val="none" w:sz="0" w:space="0" w:color="auto"/>
        <w:bottom w:val="none" w:sz="0" w:space="0" w:color="auto"/>
        <w:right w:val="none" w:sz="0" w:space="0" w:color="auto"/>
      </w:divBdr>
    </w:div>
    <w:div w:id="845023991">
      <w:marLeft w:val="480"/>
      <w:marRight w:val="0"/>
      <w:marTop w:val="0"/>
      <w:marBottom w:val="0"/>
      <w:divBdr>
        <w:top w:val="none" w:sz="0" w:space="0" w:color="auto"/>
        <w:left w:val="none" w:sz="0" w:space="0" w:color="auto"/>
        <w:bottom w:val="none" w:sz="0" w:space="0" w:color="auto"/>
        <w:right w:val="none" w:sz="0" w:space="0" w:color="auto"/>
      </w:divBdr>
    </w:div>
    <w:div w:id="845095606">
      <w:marLeft w:val="480"/>
      <w:marRight w:val="0"/>
      <w:marTop w:val="0"/>
      <w:marBottom w:val="0"/>
      <w:divBdr>
        <w:top w:val="none" w:sz="0" w:space="0" w:color="auto"/>
        <w:left w:val="none" w:sz="0" w:space="0" w:color="auto"/>
        <w:bottom w:val="none" w:sz="0" w:space="0" w:color="auto"/>
        <w:right w:val="none" w:sz="0" w:space="0" w:color="auto"/>
      </w:divBdr>
    </w:div>
    <w:div w:id="845097125">
      <w:marLeft w:val="480"/>
      <w:marRight w:val="0"/>
      <w:marTop w:val="0"/>
      <w:marBottom w:val="0"/>
      <w:divBdr>
        <w:top w:val="none" w:sz="0" w:space="0" w:color="auto"/>
        <w:left w:val="none" w:sz="0" w:space="0" w:color="auto"/>
        <w:bottom w:val="none" w:sz="0" w:space="0" w:color="auto"/>
        <w:right w:val="none" w:sz="0" w:space="0" w:color="auto"/>
      </w:divBdr>
    </w:div>
    <w:div w:id="845167196">
      <w:marLeft w:val="480"/>
      <w:marRight w:val="0"/>
      <w:marTop w:val="0"/>
      <w:marBottom w:val="0"/>
      <w:divBdr>
        <w:top w:val="none" w:sz="0" w:space="0" w:color="auto"/>
        <w:left w:val="none" w:sz="0" w:space="0" w:color="auto"/>
        <w:bottom w:val="none" w:sz="0" w:space="0" w:color="auto"/>
        <w:right w:val="none" w:sz="0" w:space="0" w:color="auto"/>
      </w:divBdr>
    </w:div>
    <w:div w:id="845243671">
      <w:marLeft w:val="480"/>
      <w:marRight w:val="0"/>
      <w:marTop w:val="0"/>
      <w:marBottom w:val="0"/>
      <w:divBdr>
        <w:top w:val="none" w:sz="0" w:space="0" w:color="auto"/>
        <w:left w:val="none" w:sz="0" w:space="0" w:color="auto"/>
        <w:bottom w:val="none" w:sz="0" w:space="0" w:color="auto"/>
        <w:right w:val="none" w:sz="0" w:space="0" w:color="auto"/>
      </w:divBdr>
    </w:div>
    <w:div w:id="845290895">
      <w:marLeft w:val="480"/>
      <w:marRight w:val="0"/>
      <w:marTop w:val="0"/>
      <w:marBottom w:val="0"/>
      <w:divBdr>
        <w:top w:val="none" w:sz="0" w:space="0" w:color="auto"/>
        <w:left w:val="none" w:sz="0" w:space="0" w:color="auto"/>
        <w:bottom w:val="none" w:sz="0" w:space="0" w:color="auto"/>
        <w:right w:val="none" w:sz="0" w:space="0" w:color="auto"/>
      </w:divBdr>
    </w:div>
    <w:div w:id="845368353">
      <w:marLeft w:val="480"/>
      <w:marRight w:val="0"/>
      <w:marTop w:val="0"/>
      <w:marBottom w:val="0"/>
      <w:divBdr>
        <w:top w:val="none" w:sz="0" w:space="0" w:color="auto"/>
        <w:left w:val="none" w:sz="0" w:space="0" w:color="auto"/>
        <w:bottom w:val="none" w:sz="0" w:space="0" w:color="auto"/>
        <w:right w:val="none" w:sz="0" w:space="0" w:color="auto"/>
      </w:divBdr>
    </w:div>
    <w:div w:id="845437315">
      <w:marLeft w:val="480"/>
      <w:marRight w:val="0"/>
      <w:marTop w:val="0"/>
      <w:marBottom w:val="0"/>
      <w:divBdr>
        <w:top w:val="none" w:sz="0" w:space="0" w:color="auto"/>
        <w:left w:val="none" w:sz="0" w:space="0" w:color="auto"/>
        <w:bottom w:val="none" w:sz="0" w:space="0" w:color="auto"/>
        <w:right w:val="none" w:sz="0" w:space="0" w:color="auto"/>
      </w:divBdr>
    </w:div>
    <w:div w:id="845442801">
      <w:marLeft w:val="480"/>
      <w:marRight w:val="0"/>
      <w:marTop w:val="0"/>
      <w:marBottom w:val="0"/>
      <w:divBdr>
        <w:top w:val="none" w:sz="0" w:space="0" w:color="auto"/>
        <w:left w:val="none" w:sz="0" w:space="0" w:color="auto"/>
        <w:bottom w:val="none" w:sz="0" w:space="0" w:color="auto"/>
        <w:right w:val="none" w:sz="0" w:space="0" w:color="auto"/>
      </w:divBdr>
    </w:div>
    <w:div w:id="845484033">
      <w:marLeft w:val="480"/>
      <w:marRight w:val="0"/>
      <w:marTop w:val="0"/>
      <w:marBottom w:val="0"/>
      <w:divBdr>
        <w:top w:val="none" w:sz="0" w:space="0" w:color="auto"/>
        <w:left w:val="none" w:sz="0" w:space="0" w:color="auto"/>
        <w:bottom w:val="none" w:sz="0" w:space="0" w:color="auto"/>
        <w:right w:val="none" w:sz="0" w:space="0" w:color="auto"/>
      </w:divBdr>
    </w:div>
    <w:div w:id="845552960">
      <w:marLeft w:val="480"/>
      <w:marRight w:val="0"/>
      <w:marTop w:val="0"/>
      <w:marBottom w:val="0"/>
      <w:divBdr>
        <w:top w:val="none" w:sz="0" w:space="0" w:color="auto"/>
        <w:left w:val="none" w:sz="0" w:space="0" w:color="auto"/>
        <w:bottom w:val="none" w:sz="0" w:space="0" w:color="auto"/>
        <w:right w:val="none" w:sz="0" w:space="0" w:color="auto"/>
      </w:divBdr>
    </w:div>
    <w:div w:id="845554401">
      <w:marLeft w:val="480"/>
      <w:marRight w:val="0"/>
      <w:marTop w:val="0"/>
      <w:marBottom w:val="0"/>
      <w:divBdr>
        <w:top w:val="none" w:sz="0" w:space="0" w:color="auto"/>
        <w:left w:val="none" w:sz="0" w:space="0" w:color="auto"/>
        <w:bottom w:val="none" w:sz="0" w:space="0" w:color="auto"/>
        <w:right w:val="none" w:sz="0" w:space="0" w:color="auto"/>
      </w:divBdr>
    </w:div>
    <w:div w:id="845636589">
      <w:marLeft w:val="480"/>
      <w:marRight w:val="0"/>
      <w:marTop w:val="0"/>
      <w:marBottom w:val="0"/>
      <w:divBdr>
        <w:top w:val="none" w:sz="0" w:space="0" w:color="auto"/>
        <w:left w:val="none" w:sz="0" w:space="0" w:color="auto"/>
        <w:bottom w:val="none" w:sz="0" w:space="0" w:color="auto"/>
        <w:right w:val="none" w:sz="0" w:space="0" w:color="auto"/>
      </w:divBdr>
    </w:div>
    <w:div w:id="845637936">
      <w:marLeft w:val="480"/>
      <w:marRight w:val="0"/>
      <w:marTop w:val="0"/>
      <w:marBottom w:val="0"/>
      <w:divBdr>
        <w:top w:val="none" w:sz="0" w:space="0" w:color="auto"/>
        <w:left w:val="none" w:sz="0" w:space="0" w:color="auto"/>
        <w:bottom w:val="none" w:sz="0" w:space="0" w:color="auto"/>
        <w:right w:val="none" w:sz="0" w:space="0" w:color="auto"/>
      </w:divBdr>
    </w:div>
    <w:div w:id="845677551">
      <w:marLeft w:val="480"/>
      <w:marRight w:val="0"/>
      <w:marTop w:val="0"/>
      <w:marBottom w:val="0"/>
      <w:divBdr>
        <w:top w:val="none" w:sz="0" w:space="0" w:color="auto"/>
        <w:left w:val="none" w:sz="0" w:space="0" w:color="auto"/>
        <w:bottom w:val="none" w:sz="0" w:space="0" w:color="auto"/>
        <w:right w:val="none" w:sz="0" w:space="0" w:color="auto"/>
      </w:divBdr>
    </w:div>
    <w:div w:id="845752213">
      <w:marLeft w:val="480"/>
      <w:marRight w:val="0"/>
      <w:marTop w:val="0"/>
      <w:marBottom w:val="0"/>
      <w:divBdr>
        <w:top w:val="none" w:sz="0" w:space="0" w:color="auto"/>
        <w:left w:val="none" w:sz="0" w:space="0" w:color="auto"/>
        <w:bottom w:val="none" w:sz="0" w:space="0" w:color="auto"/>
        <w:right w:val="none" w:sz="0" w:space="0" w:color="auto"/>
      </w:divBdr>
    </w:div>
    <w:div w:id="845826413">
      <w:marLeft w:val="480"/>
      <w:marRight w:val="0"/>
      <w:marTop w:val="0"/>
      <w:marBottom w:val="0"/>
      <w:divBdr>
        <w:top w:val="none" w:sz="0" w:space="0" w:color="auto"/>
        <w:left w:val="none" w:sz="0" w:space="0" w:color="auto"/>
        <w:bottom w:val="none" w:sz="0" w:space="0" w:color="auto"/>
        <w:right w:val="none" w:sz="0" w:space="0" w:color="auto"/>
      </w:divBdr>
    </w:div>
    <w:div w:id="845830135">
      <w:marLeft w:val="480"/>
      <w:marRight w:val="0"/>
      <w:marTop w:val="0"/>
      <w:marBottom w:val="0"/>
      <w:divBdr>
        <w:top w:val="none" w:sz="0" w:space="0" w:color="auto"/>
        <w:left w:val="none" w:sz="0" w:space="0" w:color="auto"/>
        <w:bottom w:val="none" w:sz="0" w:space="0" w:color="auto"/>
        <w:right w:val="none" w:sz="0" w:space="0" w:color="auto"/>
      </w:divBdr>
    </w:div>
    <w:div w:id="845873207">
      <w:marLeft w:val="480"/>
      <w:marRight w:val="0"/>
      <w:marTop w:val="0"/>
      <w:marBottom w:val="0"/>
      <w:divBdr>
        <w:top w:val="none" w:sz="0" w:space="0" w:color="auto"/>
        <w:left w:val="none" w:sz="0" w:space="0" w:color="auto"/>
        <w:bottom w:val="none" w:sz="0" w:space="0" w:color="auto"/>
        <w:right w:val="none" w:sz="0" w:space="0" w:color="auto"/>
      </w:divBdr>
    </w:div>
    <w:div w:id="845897849">
      <w:marLeft w:val="480"/>
      <w:marRight w:val="0"/>
      <w:marTop w:val="0"/>
      <w:marBottom w:val="0"/>
      <w:divBdr>
        <w:top w:val="none" w:sz="0" w:space="0" w:color="auto"/>
        <w:left w:val="none" w:sz="0" w:space="0" w:color="auto"/>
        <w:bottom w:val="none" w:sz="0" w:space="0" w:color="auto"/>
        <w:right w:val="none" w:sz="0" w:space="0" w:color="auto"/>
      </w:divBdr>
    </w:div>
    <w:div w:id="845899263">
      <w:marLeft w:val="480"/>
      <w:marRight w:val="0"/>
      <w:marTop w:val="0"/>
      <w:marBottom w:val="0"/>
      <w:divBdr>
        <w:top w:val="none" w:sz="0" w:space="0" w:color="auto"/>
        <w:left w:val="none" w:sz="0" w:space="0" w:color="auto"/>
        <w:bottom w:val="none" w:sz="0" w:space="0" w:color="auto"/>
        <w:right w:val="none" w:sz="0" w:space="0" w:color="auto"/>
      </w:divBdr>
    </w:div>
    <w:div w:id="845940193">
      <w:marLeft w:val="480"/>
      <w:marRight w:val="0"/>
      <w:marTop w:val="0"/>
      <w:marBottom w:val="0"/>
      <w:divBdr>
        <w:top w:val="none" w:sz="0" w:space="0" w:color="auto"/>
        <w:left w:val="none" w:sz="0" w:space="0" w:color="auto"/>
        <w:bottom w:val="none" w:sz="0" w:space="0" w:color="auto"/>
        <w:right w:val="none" w:sz="0" w:space="0" w:color="auto"/>
      </w:divBdr>
    </w:div>
    <w:div w:id="846015386">
      <w:marLeft w:val="480"/>
      <w:marRight w:val="0"/>
      <w:marTop w:val="0"/>
      <w:marBottom w:val="0"/>
      <w:divBdr>
        <w:top w:val="none" w:sz="0" w:space="0" w:color="auto"/>
        <w:left w:val="none" w:sz="0" w:space="0" w:color="auto"/>
        <w:bottom w:val="none" w:sz="0" w:space="0" w:color="auto"/>
        <w:right w:val="none" w:sz="0" w:space="0" w:color="auto"/>
      </w:divBdr>
    </w:div>
    <w:div w:id="846093044">
      <w:marLeft w:val="480"/>
      <w:marRight w:val="0"/>
      <w:marTop w:val="0"/>
      <w:marBottom w:val="0"/>
      <w:divBdr>
        <w:top w:val="none" w:sz="0" w:space="0" w:color="auto"/>
        <w:left w:val="none" w:sz="0" w:space="0" w:color="auto"/>
        <w:bottom w:val="none" w:sz="0" w:space="0" w:color="auto"/>
        <w:right w:val="none" w:sz="0" w:space="0" w:color="auto"/>
      </w:divBdr>
    </w:div>
    <w:div w:id="846093322">
      <w:marLeft w:val="480"/>
      <w:marRight w:val="0"/>
      <w:marTop w:val="0"/>
      <w:marBottom w:val="0"/>
      <w:divBdr>
        <w:top w:val="none" w:sz="0" w:space="0" w:color="auto"/>
        <w:left w:val="none" w:sz="0" w:space="0" w:color="auto"/>
        <w:bottom w:val="none" w:sz="0" w:space="0" w:color="auto"/>
        <w:right w:val="none" w:sz="0" w:space="0" w:color="auto"/>
      </w:divBdr>
    </w:div>
    <w:div w:id="846136836">
      <w:marLeft w:val="480"/>
      <w:marRight w:val="0"/>
      <w:marTop w:val="0"/>
      <w:marBottom w:val="0"/>
      <w:divBdr>
        <w:top w:val="none" w:sz="0" w:space="0" w:color="auto"/>
        <w:left w:val="none" w:sz="0" w:space="0" w:color="auto"/>
        <w:bottom w:val="none" w:sz="0" w:space="0" w:color="auto"/>
        <w:right w:val="none" w:sz="0" w:space="0" w:color="auto"/>
      </w:divBdr>
    </w:div>
    <w:div w:id="846137872">
      <w:marLeft w:val="480"/>
      <w:marRight w:val="0"/>
      <w:marTop w:val="0"/>
      <w:marBottom w:val="0"/>
      <w:divBdr>
        <w:top w:val="none" w:sz="0" w:space="0" w:color="auto"/>
        <w:left w:val="none" w:sz="0" w:space="0" w:color="auto"/>
        <w:bottom w:val="none" w:sz="0" w:space="0" w:color="auto"/>
        <w:right w:val="none" w:sz="0" w:space="0" w:color="auto"/>
      </w:divBdr>
    </w:div>
    <w:div w:id="846165807">
      <w:marLeft w:val="480"/>
      <w:marRight w:val="0"/>
      <w:marTop w:val="0"/>
      <w:marBottom w:val="0"/>
      <w:divBdr>
        <w:top w:val="none" w:sz="0" w:space="0" w:color="auto"/>
        <w:left w:val="none" w:sz="0" w:space="0" w:color="auto"/>
        <w:bottom w:val="none" w:sz="0" w:space="0" w:color="auto"/>
        <w:right w:val="none" w:sz="0" w:space="0" w:color="auto"/>
      </w:divBdr>
    </w:div>
    <w:div w:id="846216254">
      <w:marLeft w:val="480"/>
      <w:marRight w:val="0"/>
      <w:marTop w:val="0"/>
      <w:marBottom w:val="0"/>
      <w:divBdr>
        <w:top w:val="none" w:sz="0" w:space="0" w:color="auto"/>
        <w:left w:val="none" w:sz="0" w:space="0" w:color="auto"/>
        <w:bottom w:val="none" w:sz="0" w:space="0" w:color="auto"/>
        <w:right w:val="none" w:sz="0" w:space="0" w:color="auto"/>
      </w:divBdr>
    </w:div>
    <w:div w:id="846290001">
      <w:marLeft w:val="480"/>
      <w:marRight w:val="0"/>
      <w:marTop w:val="0"/>
      <w:marBottom w:val="0"/>
      <w:divBdr>
        <w:top w:val="none" w:sz="0" w:space="0" w:color="auto"/>
        <w:left w:val="none" w:sz="0" w:space="0" w:color="auto"/>
        <w:bottom w:val="none" w:sz="0" w:space="0" w:color="auto"/>
        <w:right w:val="none" w:sz="0" w:space="0" w:color="auto"/>
      </w:divBdr>
    </w:div>
    <w:div w:id="846363473">
      <w:marLeft w:val="480"/>
      <w:marRight w:val="0"/>
      <w:marTop w:val="0"/>
      <w:marBottom w:val="0"/>
      <w:divBdr>
        <w:top w:val="none" w:sz="0" w:space="0" w:color="auto"/>
        <w:left w:val="none" w:sz="0" w:space="0" w:color="auto"/>
        <w:bottom w:val="none" w:sz="0" w:space="0" w:color="auto"/>
        <w:right w:val="none" w:sz="0" w:space="0" w:color="auto"/>
      </w:divBdr>
    </w:div>
    <w:div w:id="846364264">
      <w:marLeft w:val="480"/>
      <w:marRight w:val="0"/>
      <w:marTop w:val="0"/>
      <w:marBottom w:val="0"/>
      <w:divBdr>
        <w:top w:val="none" w:sz="0" w:space="0" w:color="auto"/>
        <w:left w:val="none" w:sz="0" w:space="0" w:color="auto"/>
        <w:bottom w:val="none" w:sz="0" w:space="0" w:color="auto"/>
        <w:right w:val="none" w:sz="0" w:space="0" w:color="auto"/>
      </w:divBdr>
    </w:div>
    <w:div w:id="846482902">
      <w:marLeft w:val="480"/>
      <w:marRight w:val="0"/>
      <w:marTop w:val="0"/>
      <w:marBottom w:val="0"/>
      <w:divBdr>
        <w:top w:val="none" w:sz="0" w:space="0" w:color="auto"/>
        <w:left w:val="none" w:sz="0" w:space="0" w:color="auto"/>
        <w:bottom w:val="none" w:sz="0" w:space="0" w:color="auto"/>
        <w:right w:val="none" w:sz="0" w:space="0" w:color="auto"/>
      </w:divBdr>
    </w:div>
    <w:div w:id="846483428">
      <w:marLeft w:val="480"/>
      <w:marRight w:val="0"/>
      <w:marTop w:val="0"/>
      <w:marBottom w:val="0"/>
      <w:divBdr>
        <w:top w:val="none" w:sz="0" w:space="0" w:color="auto"/>
        <w:left w:val="none" w:sz="0" w:space="0" w:color="auto"/>
        <w:bottom w:val="none" w:sz="0" w:space="0" w:color="auto"/>
        <w:right w:val="none" w:sz="0" w:space="0" w:color="auto"/>
      </w:divBdr>
    </w:div>
    <w:div w:id="846484575">
      <w:marLeft w:val="480"/>
      <w:marRight w:val="0"/>
      <w:marTop w:val="0"/>
      <w:marBottom w:val="0"/>
      <w:divBdr>
        <w:top w:val="none" w:sz="0" w:space="0" w:color="auto"/>
        <w:left w:val="none" w:sz="0" w:space="0" w:color="auto"/>
        <w:bottom w:val="none" w:sz="0" w:space="0" w:color="auto"/>
        <w:right w:val="none" w:sz="0" w:space="0" w:color="auto"/>
      </w:divBdr>
    </w:div>
    <w:div w:id="846559707">
      <w:marLeft w:val="480"/>
      <w:marRight w:val="0"/>
      <w:marTop w:val="0"/>
      <w:marBottom w:val="0"/>
      <w:divBdr>
        <w:top w:val="none" w:sz="0" w:space="0" w:color="auto"/>
        <w:left w:val="none" w:sz="0" w:space="0" w:color="auto"/>
        <w:bottom w:val="none" w:sz="0" w:space="0" w:color="auto"/>
        <w:right w:val="none" w:sz="0" w:space="0" w:color="auto"/>
      </w:divBdr>
    </w:div>
    <w:div w:id="846793536">
      <w:marLeft w:val="480"/>
      <w:marRight w:val="0"/>
      <w:marTop w:val="0"/>
      <w:marBottom w:val="0"/>
      <w:divBdr>
        <w:top w:val="none" w:sz="0" w:space="0" w:color="auto"/>
        <w:left w:val="none" w:sz="0" w:space="0" w:color="auto"/>
        <w:bottom w:val="none" w:sz="0" w:space="0" w:color="auto"/>
        <w:right w:val="none" w:sz="0" w:space="0" w:color="auto"/>
      </w:divBdr>
    </w:div>
    <w:div w:id="846988580">
      <w:marLeft w:val="480"/>
      <w:marRight w:val="0"/>
      <w:marTop w:val="0"/>
      <w:marBottom w:val="0"/>
      <w:divBdr>
        <w:top w:val="none" w:sz="0" w:space="0" w:color="auto"/>
        <w:left w:val="none" w:sz="0" w:space="0" w:color="auto"/>
        <w:bottom w:val="none" w:sz="0" w:space="0" w:color="auto"/>
        <w:right w:val="none" w:sz="0" w:space="0" w:color="auto"/>
      </w:divBdr>
    </w:div>
    <w:div w:id="847065298">
      <w:marLeft w:val="480"/>
      <w:marRight w:val="0"/>
      <w:marTop w:val="0"/>
      <w:marBottom w:val="0"/>
      <w:divBdr>
        <w:top w:val="none" w:sz="0" w:space="0" w:color="auto"/>
        <w:left w:val="none" w:sz="0" w:space="0" w:color="auto"/>
        <w:bottom w:val="none" w:sz="0" w:space="0" w:color="auto"/>
        <w:right w:val="none" w:sz="0" w:space="0" w:color="auto"/>
      </w:divBdr>
    </w:div>
    <w:div w:id="847134772">
      <w:marLeft w:val="480"/>
      <w:marRight w:val="0"/>
      <w:marTop w:val="0"/>
      <w:marBottom w:val="0"/>
      <w:divBdr>
        <w:top w:val="none" w:sz="0" w:space="0" w:color="auto"/>
        <w:left w:val="none" w:sz="0" w:space="0" w:color="auto"/>
        <w:bottom w:val="none" w:sz="0" w:space="0" w:color="auto"/>
        <w:right w:val="none" w:sz="0" w:space="0" w:color="auto"/>
      </w:divBdr>
    </w:div>
    <w:div w:id="847134845">
      <w:marLeft w:val="480"/>
      <w:marRight w:val="0"/>
      <w:marTop w:val="0"/>
      <w:marBottom w:val="0"/>
      <w:divBdr>
        <w:top w:val="none" w:sz="0" w:space="0" w:color="auto"/>
        <w:left w:val="none" w:sz="0" w:space="0" w:color="auto"/>
        <w:bottom w:val="none" w:sz="0" w:space="0" w:color="auto"/>
        <w:right w:val="none" w:sz="0" w:space="0" w:color="auto"/>
      </w:divBdr>
    </w:div>
    <w:div w:id="847140692">
      <w:marLeft w:val="480"/>
      <w:marRight w:val="0"/>
      <w:marTop w:val="0"/>
      <w:marBottom w:val="0"/>
      <w:divBdr>
        <w:top w:val="none" w:sz="0" w:space="0" w:color="auto"/>
        <w:left w:val="none" w:sz="0" w:space="0" w:color="auto"/>
        <w:bottom w:val="none" w:sz="0" w:space="0" w:color="auto"/>
        <w:right w:val="none" w:sz="0" w:space="0" w:color="auto"/>
      </w:divBdr>
    </w:div>
    <w:div w:id="847212445">
      <w:marLeft w:val="480"/>
      <w:marRight w:val="0"/>
      <w:marTop w:val="0"/>
      <w:marBottom w:val="0"/>
      <w:divBdr>
        <w:top w:val="none" w:sz="0" w:space="0" w:color="auto"/>
        <w:left w:val="none" w:sz="0" w:space="0" w:color="auto"/>
        <w:bottom w:val="none" w:sz="0" w:space="0" w:color="auto"/>
        <w:right w:val="none" w:sz="0" w:space="0" w:color="auto"/>
      </w:divBdr>
    </w:div>
    <w:div w:id="847213325">
      <w:marLeft w:val="480"/>
      <w:marRight w:val="0"/>
      <w:marTop w:val="0"/>
      <w:marBottom w:val="0"/>
      <w:divBdr>
        <w:top w:val="none" w:sz="0" w:space="0" w:color="auto"/>
        <w:left w:val="none" w:sz="0" w:space="0" w:color="auto"/>
        <w:bottom w:val="none" w:sz="0" w:space="0" w:color="auto"/>
        <w:right w:val="none" w:sz="0" w:space="0" w:color="auto"/>
      </w:divBdr>
    </w:div>
    <w:div w:id="847256007">
      <w:marLeft w:val="480"/>
      <w:marRight w:val="0"/>
      <w:marTop w:val="0"/>
      <w:marBottom w:val="0"/>
      <w:divBdr>
        <w:top w:val="none" w:sz="0" w:space="0" w:color="auto"/>
        <w:left w:val="none" w:sz="0" w:space="0" w:color="auto"/>
        <w:bottom w:val="none" w:sz="0" w:space="0" w:color="auto"/>
        <w:right w:val="none" w:sz="0" w:space="0" w:color="auto"/>
      </w:divBdr>
    </w:div>
    <w:div w:id="847258024">
      <w:marLeft w:val="480"/>
      <w:marRight w:val="0"/>
      <w:marTop w:val="0"/>
      <w:marBottom w:val="0"/>
      <w:divBdr>
        <w:top w:val="none" w:sz="0" w:space="0" w:color="auto"/>
        <w:left w:val="none" w:sz="0" w:space="0" w:color="auto"/>
        <w:bottom w:val="none" w:sz="0" w:space="0" w:color="auto"/>
        <w:right w:val="none" w:sz="0" w:space="0" w:color="auto"/>
      </w:divBdr>
    </w:div>
    <w:div w:id="847401728">
      <w:marLeft w:val="480"/>
      <w:marRight w:val="0"/>
      <w:marTop w:val="0"/>
      <w:marBottom w:val="0"/>
      <w:divBdr>
        <w:top w:val="none" w:sz="0" w:space="0" w:color="auto"/>
        <w:left w:val="none" w:sz="0" w:space="0" w:color="auto"/>
        <w:bottom w:val="none" w:sz="0" w:space="0" w:color="auto"/>
        <w:right w:val="none" w:sz="0" w:space="0" w:color="auto"/>
      </w:divBdr>
    </w:div>
    <w:div w:id="847406728">
      <w:marLeft w:val="480"/>
      <w:marRight w:val="0"/>
      <w:marTop w:val="0"/>
      <w:marBottom w:val="0"/>
      <w:divBdr>
        <w:top w:val="none" w:sz="0" w:space="0" w:color="auto"/>
        <w:left w:val="none" w:sz="0" w:space="0" w:color="auto"/>
        <w:bottom w:val="none" w:sz="0" w:space="0" w:color="auto"/>
        <w:right w:val="none" w:sz="0" w:space="0" w:color="auto"/>
      </w:divBdr>
    </w:div>
    <w:div w:id="847409483">
      <w:marLeft w:val="480"/>
      <w:marRight w:val="0"/>
      <w:marTop w:val="0"/>
      <w:marBottom w:val="0"/>
      <w:divBdr>
        <w:top w:val="none" w:sz="0" w:space="0" w:color="auto"/>
        <w:left w:val="none" w:sz="0" w:space="0" w:color="auto"/>
        <w:bottom w:val="none" w:sz="0" w:space="0" w:color="auto"/>
        <w:right w:val="none" w:sz="0" w:space="0" w:color="auto"/>
      </w:divBdr>
    </w:div>
    <w:div w:id="847446106">
      <w:marLeft w:val="480"/>
      <w:marRight w:val="0"/>
      <w:marTop w:val="0"/>
      <w:marBottom w:val="0"/>
      <w:divBdr>
        <w:top w:val="none" w:sz="0" w:space="0" w:color="auto"/>
        <w:left w:val="none" w:sz="0" w:space="0" w:color="auto"/>
        <w:bottom w:val="none" w:sz="0" w:space="0" w:color="auto"/>
        <w:right w:val="none" w:sz="0" w:space="0" w:color="auto"/>
      </w:divBdr>
    </w:div>
    <w:div w:id="847476281">
      <w:marLeft w:val="480"/>
      <w:marRight w:val="0"/>
      <w:marTop w:val="0"/>
      <w:marBottom w:val="0"/>
      <w:divBdr>
        <w:top w:val="none" w:sz="0" w:space="0" w:color="auto"/>
        <w:left w:val="none" w:sz="0" w:space="0" w:color="auto"/>
        <w:bottom w:val="none" w:sz="0" w:space="0" w:color="auto"/>
        <w:right w:val="none" w:sz="0" w:space="0" w:color="auto"/>
      </w:divBdr>
    </w:div>
    <w:div w:id="847476467">
      <w:marLeft w:val="480"/>
      <w:marRight w:val="0"/>
      <w:marTop w:val="0"/>
      <w:marBottom w:val="0"/>
      <w:divBdr>
        <w:top w:val="none" w:sz="0" w:space="0" w:color="auto"/>
        <w:left w:val="none" w:sz="0" w:space="0" w:color="auto"/>
        <w:bottom w:val="none" w:sz="0" w:space="0" w:color="auto"/>
        <w:right w:val="none" w:sz="0" w:space="0" w:color="auto"/>
      </w:divBdr>
    </w:div>
    <w:div w:id="847525464">
      <w:marLeft w:val="480"/>
      <w:marRight w:val="0"/>
      <w:marTop w:val="0"/>
      <w:marBottom w:val="0"/>
      <w:divBdr>
        <w:top w:val="none" w:sz="0" w:space="0" w:color="auto"/>
        <w:left w:val="none" w:sz="0" w:space="0" w:color="auto"/>
        <w:bottom w:val="none" w:sz="0" w:space="0" w:color="auto"/>
        <w:right w:val="none" w:sz="0" w:space="0" w:color="auto"/>
      </w:divBdr>
    </w:div>
    <w:div w:id="847528020">
      <w:marLeft w:val="480"/>
      <w:marRight w:val="0"/>
      <w:marTop w:val="0"/>
      <w:marBottom w:val="0"/>
      <w:divBdr>
        <w:top w:val="none" w:sz="0" w:space="0" w:color="auto"/>
        <w:left w:val="none" w:sz="0" w:space="0" w:color="auto"/>
        <w:bottom w:val="none" w:sz="0" w:space="0" w:color="auto"/>
        <w:right w:val="none" w:sz="0" w:space="0" w:color="auto"/>
      </w:divBdr>
    </w:div>
    <w:div w:id="847594888">
      <w:marLeft w:val="480"/>
      <w:marRight w:val="0"/>
      <w:marTop w:val="0"/>
      <w:marBottom w:val="0"/>
      <w:divBdr>
        <w:top w:val="none" w:sz="0" w:space="0" w:color="auto"/>
        <w:left w:val="none" w:sz="0" w:space="0" w:color="auto"/>
        <w:bottom w:val="none" w:sz="0" w:space="0" w:color="auto"/>
        <w:right w:val="none" w:sz="0" w:space="0" w:color="auto"/>
      </w:divBdr>
    </w:div>
    <w:div w:id="847598844">
      <w:marLeft w:val="480"/>
      <w:marRight w:val="0"/>
      <w:marTop w:val="0"/>
      <w:marBottom w:val="0"/>
      <w:divBdr>
        <w:top w:val="none" w:sz="0" w:space="0" w:color="auto"/>
        <w:left w:val="none" w:sz="0" w:space="0" w:color="auto"/>
        <w:bottom w:val="none" w:sz="0" w:space="0" w:color="auto"/>
        <w:right w:val="none" w:sz="0" w:space="0" w:color="auto"/>
      </w:divBdr>
    </w:div>
    <w:div w:id="847670694">
      <w:marLeft w:val="480"/>
      <w:marRight w:val="0"/>
      <w:marTop w:val="0"/>
      <w:marBottom w:val="0"/>
      <w:divBdr>
        <w:top w:val="none" w:sz="0" w:space="0" w:color="auto"/>
        <w:left w:val="none" w:sz="0" w:space="0" w:color="auto"/>
        <w:bottom w:val="none" w:sz="0" w:space="0" w:color="auto"/>
        <w:right w:val="none" w:sz="0" w:space="0" w:color="auto"/>
      </w:divBdr>
    </w:div>
    <w:div w:id="847672710">
      <w:marLeft w:val="480"/>
      <w:marRight w:val="0"/>
      <w:marTop w:val="0"/>
      <w:marBottom w:val="0"/>
      <w:divBdr>
        <w:top w:val="none" w:sz="0" w:space="0" w:color="auto"/>
        <w:left w:val="none" w:sz="0" w:space="0" w:color="auto"/>
        <w:bottom w:val="none" w:sz="0" w:space="0" w:color="auto"/>
        <w:right w:val="none" w:sz="0" w:space="0" w:color="auto"/>
      </w:divBdr>
    </w:div>
    <w:div w:id="847715631">
      <w:marLeft w:val="480"/>
      <w:marRight w:val="0"/>
      <w:marTop w:val="0"/>
      <w:marBottom w:val="0"/>
      <w:divBdr>
        <w:top w:val="none" w:sz="0" w:space="0" w:color="auto"/>
        <w:left w:val="none" w:sz="0" w:space="0" w:color="auto"/>
        <w:bottom w:val="none" w:sz="0" w:space="0" w:color="auto"/>
        <w:right w:val="none" w:sz="0" w:space="0" w:color="auto"/>
      </w:divBdr>
    </w:div>
    <w:div w:id="847720960">
      <w:marLeft w:val="480"/>
      <w:marRight w:val="0"/>
      <w:marTop w:val="0"/>
      <w:marBottom w:val="0"/>
      <w:divBdr>
        <w:top w:val="none" w:sz="0" w:space="0" w:color="auto"/>
        <w:left w:val="none" w:sz="0" w:space="0" w:color="auto"/>
        <w:bottom w:val="none" w:sz="0" w:space="0" w:color="auto"/>
        <w:right w:val="none" w:sz="0" w:space="0" w:color="auto"/>
      </w:divBdr>
    </w:div>
    <w:div w:id="847787768">
      <w:marLeft w:val="480"/>
      <w:marRight w:val="0"/>
      <w:marTop w:val="0"/>
      <w:marBottom w:val="0"/>
      <w:divBdr>
        <w:top w:val="none" w:sz="0" w:space="0" w:color="auto"/>
        <w:left w:val="none" w:sz="0" w:space="0" w:color="auto"/>
        <w:bottom w:val="none" w:sz="0" w:space="0" w:color="auto"/>
        <w:right w:val="none" w:sz="0" w:space="0" w:color="auto"/>
      </w:divBdr>
    </w:div>
    <w:div w:id="847869147">
      <w:marLeft w:val="480"/>
      <w:marRight w:val="0"/>
      <w:marTop w:val="0"/>
      <w:marBottom w:val="0"/>
      <w:divBdr>
        <w:top w:val="none" w:sz="0" w:space="0" w:color="auto"/>
        <w:left w:val="none" w:sz="0" w:space="0" w:color="auto"/>
        <w:bottom w:val="none" w:sz="0" w:space="0" w:color="auto"/>
        <w:right w:val="none" w:sz="0" w:space="0" w:color="auto"/>
      </w:divBdr>
    </w:div>
    <w:div w:id="847910367">
      <w:marLeft w:val="480"/>
      <w:marRight w:val="0"/>
      <w:marTop w:val="0"/>
      <w:marBottom w:val="0"/>
      <w:divBdr>
        <w:top w:val="none" w:sz="0" w:space="0" w:color="auto"/>
        <w:left w:val="none" w:sz="0" w:space="0" w:color="auto"/>
        <w:bottom w:val="none" w:sz="0" w:space="0" w:color="auto"/>
        <w:right w:val="none" w:sz="0" w:space="0" w:color="auto"/>
      </w:divBdr>
    </w:div>
    <w:div w:id="847981460">
      <w:marLeft w:val="480"/>
      <w:marRight w:val="0"/>
      <w:marTop w:val="0"/>
      <w:marBottom w:val="0"/>
      <w:divBdr>
        <w:top w:val="none" w:sz="0" w:space="0" w:color="auto"/>
        <w:left w:val="none" w:sz="0" w:space="0" w:color="auto"/>
        <w:bottom w:val="none" w:sz="0" w:space="0" w:color="auto"/>
        <w:right w:val="none" w:sz="0" w:space="0" w:color="auto"/>
      </w:divBdr>
    </w:div>
    <w:div w:id="847982315">
      <w:marLeft w:val="480"/>
      <w:marRight w:val="0"/>
      <w:marTop w:val="0"/>
      <w:marBottom w:val="0"/>
      <w:divBdr>
        <w:top w:val="none" w:sz="0" w:space="0" w:color="auto"/>
        <w:left w:val="none" w:sz="0" w:space="0" w:color="auto"/>
        <w:bottom w:val="none" w:sz="0" w:space="0" w:color="auto"/>
        <w:right w:val="none" w:sz="0" w:space="0" w:color="auto"/>
      </w:divBdr>
    </w:div>
    <w:div w:id="848059969">
      <w:marLeft w:val="480"/>
      <w:marRight w:val="0"/>
      <w:marTop w:val="0"/>
      <w:marBottom w:val="0"/>
      <w:divBdr>
        <w:top w:val="none" w:sz="0" w:space="0" w:color="auto"/>
        <w:left w:val="none" w:sz="0" w:space="0" w:color="auto"/>
        <w:bottom w:val="none" w:sz="0" w:space="0" w:color="auto"/>
        <w:right w:val="none" w:sz="0" w:space="0" w:color="auto"/>
      </w:divBdr>
    </w:div>
    <w:div w:id="848103996">
      <w:marLeft w:val="480"/>
      <w:marRight w:val="0"/>
      <w:marTop w:val="0"/>
      <w:marBottom w:val="0"/>
      <w:divBdr>
        <w:top w:val="none" w:sz="0" w:space="0" w:color="auto"/>
        <w:left w:val="none" w:sz="0" w:space="0" w:color="auto"/>
        <w:bottom w:val="none" w:sz="0" w:space="0" w:color="auto"/>
        <w:right w:val="none" w:sz="0" w:space="0" w:color="auto"/>
      </w:divBdr>
    </w:div>
    <w:div w:id="848133682">
      <w:marLeft w:val="480"/>
      <w:marRight w:val="0"/>
      <w:marTop w:val="0"/>
      <w:marBottom w:val="0"/>
      <w:divBdr>
        <w:top w:val="none" w:sz="0" w:space="0" w:color="auto"/>
        <w:left w:val="none" w:sz="0" w:space="0" w:color="auto"/>
        <w:bottom w:val="none" w:sz="0" w:space="0" w:color="auto"/>
        <w:right w:val="none" w:sz="0" w:space="0" w:color="auto"/>
      </w:divBdr>
    </w:div>
    <w:div w:id="848179321">
      <w:marLeft w:val="480"/>
      <w:marRight w:val="0"/>
      <w:marTop w:val="0"/>
      <w:marBottom w:val="0"/>
      <w:divBdr>
        <w:top w:val="none" w:sz="0" w:space="0" w:color="auto"/>
        <w:left w:val="none" w:sz="0" w:space="0" w:color="auto"/>
        <w:bottom w:val="none" w:sz="0" w:space="0" w:color="auto"/>
        <w:right w:val="none" w:sz="0" w:space="0" w:color="auto"/>
      </w:divBdr>
    </w:div>
    <w:div w:id="848252545">
      <w:marLeft w:val="480"/>
      <w:marRight w:val="0"/>
      <w:marTop w:val="0"/>
      <w:marBottom w:val="0"/>
      <w:divBdr>
        <w:top w:val="none" w:sz="0" w:space="0" w:color="auto"/>
        <w:left w:val="none" w:sz="0" w:space="0" w:color="auto"/>
        <w:bottom w:val="none" w:sz="0" w:space="0" w:color="auto"/>
        <w:right w:val="none" w:sz="0" w:space="0" w:color="auto"/>
      </w:divBdr>
    </w:div>
    <w:div w:id="848257106">
      <w:marLeft w:val="480"/>
      <w:marRight w:val="0"/>
      <w:marTop w:val="0"/>
      <w:marBottom w:val="0"/>
      <w:divBdr>
        <w:top w:val="none" w:sz="0" w:space="0" w:color="auto"/>
        <w:left w:val="none" w:sz="0" w:space="0" w:color="auto"/>
        <w:bottom w:val="none" w:sz="0" w:space="0" w:color="auto"/>
        <w:right w:val="none" w:sz="0" w:space="0" w:color="auto"/>
      </w:divBdr>
    </w:div>
    <w:div w:id="848328102">
      <w:marLeft w:val="480"/>
      <w:marRight w:val="0"/>
      <w:marTop w:val="0"/>
      <w:marBottom w:val="0"/>
      <w:divBdr>
        <w:top w:val="none" w:sz="0" w:space="0" w:color="auto"/>
        <w:left w:val="none" w:sz="0" w:space="0" w:color="auto"/>
        <w:bottom w:val="none" w:sz="0" w:space="0" w:color="auto"/>
        <w:right w:val="none" w:sz="0" w:space="0" w:color="auto"/>
      </w:divBdr>
    </w:div>
    <w:div w:id="848369382">
      <w:marLeft w:val="480"/>
      <w:marRight w:val="0"/>
      <w:marTop w:val="0"/>
      <w:marBottom w:val="0"/>
      <w:divBdr>
        <w:top w:val="none" w:sz="0" w:space="0" w:color="auto"/>
        <w:left w:val="none" w:sz="0" w:space="0" w:color="auto"/>
        <w:bottom w:val="none" w:sz="0" w:space="0" w:color="auto"/>
        <w:right w:val="none" w:sz="0" w:space="0" w:color="auto"/>
      </w:divBdr>
    </w:div>
    <w:div w:id="848375618">
      <w:marLeft w:val="480"/>
      <w:marRight w:val="0"/>
      <w:marTop w:val="0"/>
      <w:marBottom w:val="0"/>
      <w:divBdr>
        <w:top w:val="none" w:sz="0" w:space="0" w:color="auto"/>
        <w:left w:val="none" w:sz="0" w:space="0" w:color="auto"/>
        <w:bottom w:val="none" w:sz="0" w:space="0" w:color="auto"/>
        <w:right w:val="none" w:sz="0" w:space="0" w:color="auto"/>
      </w:divBdr>
    </w:div>
    <w:div w:id="848447666">
      <w:marLeft w:val="480"/>
      <w:marRight w:val="0"/>
      <w:marTop w:val="0"/>
      <w:marBottom w:val="0"/>
      <w:divBdr>
        <w:top w:val="none" w:sz="0" w:space="0" w:color="auto"/>
        <w:left w:val="none" w:sz="0" w:space="0" w:color="auto"/>
        <w:bottom w:val="none" w:sz="0" w:space="0" w:color="auto"/>
        <w:right w:val="none" w:sz="0" w:space="0" w:color="auto"/>
      </w:divBdr>
    </w:div>
    <w:div w:id="848494942">
      <w:marLeft w:val="480"/>
      <w:marRight w:val="0"/>
      <w:marTop w:val="0"/>
      <w:marBottom w:val="0"/>
      <w:divBdr>
        <w:top w:val="none" w:sz="0" w:space="0" w:color="auto"/>
        <w:left w:val="none" w:sz="0" w:space="0" w:color="auto"/>
        <w:bottom w:val="none" w:sz="0" w:space="0" w:color="auto"/>
        <w:right w:val="none" w:sz="0" w:space="0" w:color="auto"/>
      </w:divBdr>
    </w:div>
    <w:div w:id="848520690">
      <w:marLeft w:val="480"/>
      <w:marRight w:val="0"/>
      <w:marTop w:val="0"/>
      <w:marBottom w:val="0"/>
      <w:divBdr>
        <w:top w:val="none" w:sz="0" w:space="0" w:color="auto"/>
        <w:left w:val="none" w:sz="0" w:space="0" w:color="auto"/>
        <w:bottom w:val="none" w:sz="0" w:space="0" w:color="auto"/>
        <w:right w:val="none" w:sz="0" w:space="0" w:color="auto"/>
      </w:divBdr>
    </w:div>
    <w:div w:id="848565629">
      <w:marLeft w:val="480"/>
      <w:marRight w:val="0"/>
      <w:marTop w:val="0"/>
      <w:marBottom w:val="0"/>
      <w:divBdr>
        <w:top w:val="none" w:sz="0" w:space="0" w:color="auto"/>
        <w:left w:val="none" w:sz="0" w:space="0" w:color="auto"/>
        <w:bottom w:val="none" w:sz="0" w:space="0" w:color="auto"/>
        <w:right w:val="none" w:sz="0" w:space="0" w:color="auto"/>
      </w:divBdr>
    </w:div>
    <w:div w:id="848567288">
      <w:marLeft w:val="480"/>
      <w:marRight w:val="0"/>
      <w:marTop w:val="0"/>
      <w:marBottom w:val="0"/>
      <w:divBdr>
        <w:top w:val="none" w:sz="0" w:space="0" w:color="auto"/>
        <w:left w:val="none" w:sz="0" w:space="0" w:color="auto"/>
        <w:bottom w:val="none" w:sz="0" w:space="0" w:color="auto"/>
        <w:right w:val="none" w:sz="0" w:space="0" w:color="auto"/>
      </w:divBdr>
    </w:div>
    <w:div w:id="848569216">
      <w:marLeft w:val="480"/>
      <w:marRight w:val="0"/>
      <w:marTop w:val="0"/>
      <w:marBottom w:val="0"/>
      <w:divBdr>
        <w:top w:val="none" w:sz="0" w:space="0" w:color="auto"/>
        <w:left w:val="none" w:sz="0" w:space="0" w:color="auto"/>
        <w:bottom w:val="none" w:sz="0" w:space="0" w:color="auto"/>
        <w:right w:val="none" w:sz="0" w:space="0" w:color="auto"/>
      </w:divBdr>
    </w:div>
    <w:div w:id="848639068">
      <w:marLeft w:val="480"/>
      <w:marRight w:val="0"/>
      <w:marTop w:val="0"/>
      <w:marBottom w:val="0"/>
      <w:divBdr>
        <w:top w:val="none" w:sz="0" w:space="0" w:color="auto"/>
        <w:left w:val="none" w:sz="0" w:space="0" w:color="auto"/>
        <w:bottom w:val="none" w:sz="0" w:space="0" w:color="auto"/>
        <w:right w:val="none" w:sz="0" w:space="0" w:color="auto"/>
      </w:divBdr>
    </w:div>
    <w:div w:id="848639687">
      <w:marLeft w:val="480"/>
      <w:marRight w:val="0"/>
      <w:marTop w:val="0"/>
      <w:marBottom w:val="0"/>
      <w:divBdr>
        <w:top w:val="none" w:sz="0" w:space="0" w:color="auto"/>
        <w:left w:val="none" w:sz="0" w:space="0" w:color="auto"/>
        <w:bottom w:val="none" w:sz="0" w:space="0" w:color="auto"/>
        <w:right w:val="none" w:sz="0" w:space="0" w:color="auto"/>
      </w:divBdr>
    </w:div>
    <w:div w:id="848831083">
      <w:marLeft w:val="480"/>
      <w:marRight w:val="0"/>
      <w:marTop w:val="0"/>
      <w:marBottom w:val="0"/>
      <w:divBdr>
        <w:top w:val="none" w:sz="0" w:space="0" w:color="auto"/>
        <w:left w:val="none" w:sz="0" w:space="0" w:color="auto"/>
        <w:bottom w:val="none" w:sz="0" w:space="0" w:color="auto"/>
        <w:right w:val="none" w:sz="0" w:space="0" w:color="auto"/>
      </w:divBdr>
    </w:div>
    <w:div w:id="848984701">
      <w:marLeft w:val="480"/>
      <w:marRight w:val="0"/>
      <w:marTop w:val="0"/>
      <w:marBottom w:val="0"/>
      <w:divBdr>
        <w:top w:val="none" w:sz="0" w:space="0" w:color="auto"/>
        <w:left w:val="none" w:sz="0" w:space="0" w:color="auto"/>
        <w:bottom w:val="none" w:sz="0" w:space="0" w:color="auto"/>
        <w:right w:val="none" w:sz="0" w:space="0" w:color="auto"/>
      </w:divBdr>
    </w:div>
    <w:div w:id="849025138">
      <w:marLeft w:val="480"/>
      <w:marRight w:val="0"/>
      <w:marTop w:val="0"/>
      <w:marBottom w:val="0"/>
      <w:divBdr>
        <w:top w:val="none" w:sz="0" w:space="0" w:color="auto"/>
        <w:left w:val="none" w:sz="0" w:space="0" w:color="auto"/>
        <w:bottom w:val="none" w:sz="0" w:space="0" w:color="auto"/>
        <w:right w:val="none" w:sz="0" w:space="0" w:color="auto"/>
      </w:divBdr>
    </w:div>
    <w:div w:id="849098915">
      <w:marLeft w:val="480"/>
      <w:marRight w:val="0"/>
      <w:marTop w:val="0"/>
      <w:marBottom w:val="0"/>
      <w:divBdr>
        <w:top w:val="none" w:sz="0" w:space="0" w:color="auto"/>
        <w:left w:val="none" w:sz="0" w:space="0" w:color="auto"/>
        <w:bottom w:val="none" w:sz="0" w:space="0" w:color="auto"/>
        <w:right w:val="none" w:sz="0" w:space="0" w:color="auto"/>
      </w:divBdr>
    </w:div>
    <w:div w:id="849100497">
      <w:marLeft w:val="480"/>
      <w:marRight w:val="0"/>
      <w:marTop w:val="0"/>
      <w:marBottom w:val="0"/>
      <w:divBdr>
        <w:top w:val="none" w:sz="0" w:space="0" w:color="auto"/>
        <w:left w:val="none" w:sz="0" w:space="0" w:color="auto"/>
        <w:bottom w:val="none" w:sz="0" w:space="0" w:color="auto"/>
        <w:right w:val="none" w:sz="0" w:space="0" w:color="auto"/>
      </w:divBdr>
    </w:div>
    <w:div w:id="849105449">
      <w:marLeft w:val="480"/>
      <w:marRight w:val="0"/>
      <w:marTop w:val="0"/>
      <w:marBottom w:val="0"/>
      <w:divBdr>
        <w:top w:val="none" w:sz="0" w:space="0" w:color="auto"/>
        <w:left w:val="none" w:sz="0" w:space="0" w:color="auto"/>
        <w:bottom w:val="none" w:sz="0" w:space="0" w:color="auto"/>
        <w:right w:val="none" w:sz="0" w:space="0" w:color="auto"/>
      </w:divBdr>
    </w:div>
    <w:div w:id="849220456">
      <w:marLeft w:val="480"/>
      <w:marRight w:val="0"/>
      <w:marTop w:val="0"/>
      <w:marBottom w:val="0"/>
      <w:divBdr>
        <w:top w:val="none" w:sz="0" w:space="0" w:color="auto"/>
        <w:left w:val="none" w:sz="0" w:space="0" w:color="auto"/>
        <w:bottom w:val="none" w:sz="0" w:space="0" w:color="auto"/>
        <w:right w:val="none" w:sz="0" w:space="0" w:color="auto"/>
      </w:divBdr>
    </w:div>
    <w:div w:id="849220915">
      <w:marLeft w:val="480"/>
      <w:marRight w:val="0"/>
      <w:marTop w:val="0"/>
      <w:marBottom w:val="0"/>
      <w:divBdr>
        <w:top w:val="none" w:sz="0" w:space="0" w:color="auto"/>
        <w:left w:val="none" w:sz="0" w:space="0" w:color="auto"/>
        <w:bottom w:val="none" w:sz="0" w:space="0" w:color="auto"/>
        <w:right w:val="none" w:sz="0" w:space="0" w:color="auto"/>
      </w:divBdr>
    </w:div>
    <w:div w:id="849221392">
      <w:marLeft w:val="480"/>
      <w:marRight w:val="0"/>
      <w:marTop w:val="0"/>
      <w:marBottom w:val="0"/>
      <w:divBdr>
        <w:top w:val="none" w:sz="0" w:space="0" w:color="auto"/>
        <w:left w:val="none" w:sz="0" w:space="0" w:color="auto"/>
        <w:bottom w:val="none" w:sz="0" w:space="0" w:color="auto"/>
        <w:right w:val="none" w:sz="0" w:space="0" w:color="auto"/>
      </w:divBdr>
    </w:div>
    <w:div w:id="849225389">
      <w:marLeft w:val="480"/>
      <w:marRight w:val="0"/>
      <w:marTop w:val="0"/>
      <w:marBottom w:val="0"/>
      <w:divBdr>
        <w:top w:val="none" w:sz="0" w:space="0" w:color="auto"/>
        <w:left w:val="none" w:sz="0" w:space="0" w:color="auto"/>
        <w:bottom w:val="none" w:sz="0" w:space="0" w:color="auto"/>
        <w:right w:val="none" w:sz="0" w:space="0" w:color="auto"/>
      </w:divBdr>
    </w:div>
    <w:div w:id="849295809">
      <w:marLeft w:val="480"/>
      <w:marRight w:val="0"/>
      <w:marTop w:val="0"/>
      <w:marBottom w:val="0"/>
      <w:divBdr>
        <w:top w:val="none" w:sz="0" w:space="0" w:color="auto"/>
        <w:left w:val="none" w:sz="0" w:space="0" w:color="auto"/>
        <w:bottom w:val="none" w:sz="0" w:space="0" w:color="auto"/>
        <w:right w:val="none" w:sz="0" w:space="0" w:color="auto"/>
      </w:divBdr>
    </w:div>
    <w:div w:id="849296488">
      <w:marLeft w:val="480"/>
      <w:marRight w:val="0"/>
      <w:marTop w:val="0"/>
      <w:marBottom w:val="0"/>
      <w:divBdr>
        <w:top w:val="none" w:sz="0" w:space="0" w:color="auto"/>
        <w:left w:val="none" w:sz="0" w:space="0" w:color="auto"/>
        <w:bottom w:val="none" w:sz="0" w:space="0" w:color="auto"/>
        <w:right w:val="none" w:sz="0" w:space="0" w:color="auto"/>
      </w:divBdr>
    </w:div>
    <w:div w:id="849367136">
      <w:marLeft w:val="480"/>
      <w:marRight w:val="0"/>
      <w:marTop w:val="0"/>
      <w:marBottom w:val="0"/>
      <w:divBdr>
        <w:top w:val="none" w:sz="0" w:space="0" w:color="auto"/>
        <w:left w:val="none" w:sz="0" w:space="0" w:color="auto"/>
        <w:bottom w:val="none" w:sz="0" w:space="0" w:color="auto"/>
        <w:right w:val="none" w:sz="0" w:space="0" w:color="auto"/>
      </w:divBdr>
    </w:div>
    <w:div w:id="849367730">
      <w:marLeft w:val="480"/>
      <w:marRight w:val="0"/>
      <w:marTop w:val="0"/>
      <w:marBottom w:val="0"/>
      <w:divBdr>
        <w:top w:val="none" w:sz="0" w:space="0" w:color="auto"/>
        <w:left w:val="none" w:sz="0" w:space="0" w:color="auto"/>
        <w:bottom w:val="none" w:sz="0" w:space="0" w:color="auto"/>
        <w:right w:val="none" w:sz="0" w:space="0" w:color="auto"/>
      </w:divBdr>
    </w:div>
    <w:div w:id="849370563">
      <w:marLeft w:val="480"/>
      <w:marRight w:val="0"/>
      <w:marTop w:val="0"/>
      <w:marBottom w:val="0"/>
      <w:divBdr>
        <w:top w:val="none" w:sz="0" w:space="0" w:color="auto"/>
        <w:left w:val="none" w:sz="0" w:space="0" w:color="auto"/>
        <w:bottom w:val="none" w:sz="0" w:space="0" w:color="auto"/>
        <w:right w:val="none" w:sz="0" w:space="0" w:color="auto"/>
      </w:divBdr>
    </w:div>
    <w:div w:id="849373098">
      <w:marLeft w:val="480"/>
      <w:marRight w:val="0"/>
      <w:marTop w:val="0"/>
      <w:marBottom w:val="0"/>
      <w:divBdr>
        <w:top w:val="none" w:sz="0" w:space="0" w:color="auto"/>
        <w:left w:val="none" w:sz="0" w:space="0" w:color="auto"/>
        <w:bottom w:val="none" w:sz="0" w:space="0" w:color="auto"/>
        <w:right w:val="none" w:sz="0" w:space="0" w:color="auto"/>
      </w:divBdr>
    </w:div>
    <w:div w:id="849374666">
      <w:marLeft w:val="480"/>
      <w:marRight w:val="0"/>
      <w:marTop w:val="0"/>
      <w:marBottom w:val="0"/>
      <w:divBdr>
        <w:top w:val="none" w:sz="0" w:space="0" w:color="auto"/>
        <w:left w:val="none" w:sz="0" w:space="0" w:color="auto"/>
        <w:bottom w:val="none" w:sz="0" w:space="0" w:color="auto"/>
        <w:right w:val="none" w:sz="0" w:space="0" w:color="auto"/>
      </w:divBdr>
    </w:div>
    <w:div w:id="849443921">
      <w:marLeft w:val="480"/>
      <w:marRight w:val="0"/>
      <w:marTop w:val="0"/>
      <w:marBottom w:val="0"/>
      <w:divBdr>
        <w:top w:val="none" w:sz="0" w:space="0" w:color="auto"/>
        <w:left w:val="none" w:sz="0" w:space="0" w:color="auto"/>
        <w:bottom w:val="none" w:sz="0" w:space="0" w:color="auto"/>
        <w:right w:val="none" w:sz="0" w:space="0" w:color="auto"/>
      </w:divBdr>
    </w:div>
    <w:div w:id="849444226">
      <w:marLeft w:val="480"/>
      <w:marRight w:val="0"/>
      <w:marTop w:val="0"/>
      <w:marBottom w:val="0"/>
      <w:divBdr>
        <w:top w:val="none" w:sz="0" w:space="0" w:color="auto"/>
        <w:left w:val="none" w:sz="0" w:space="0" w:color="auto"/>
        <w:bottom w:val="none" w:sz="0" w:space="0" w:color="auto"/>
        <w:right w:val="none" w:sz="0" w:space="0" w:color="auto"/>
      </w:divBdr>
    </w:div>
    <w:div w:id="849490113">
      <w:marLeft w:val="480"/>
      <w:marRight w:val="0"/>
      <w:marTop w:val="0"/>
      <w:marBottom w:val="0"/>
      <w:divBdr>
        <w:top w:val="none" w:sz="0" w:space="0" w:color="auto"/>
        <w:left w:val="none" w:sz="0" w:space="0" w:color="auto"/>
        <w:bottom w:val="none" w:sz="0" w:space="0" w:color="auto"/>
        <w:right w:val="none" w:sz="0" w:space="0" w:color="auto"/>
      </w:divBdr>
    </w:div>
    <w:div w:id="849490736">
      <w:marLeft w:val="480"/>
      <w:marRight w:val="0"/>
      <w:marTop w:val="0"/>
      <w:marBottom w:val="0"/>
      <w:divBdr>
        <w:top w:val="none" w:sz="0" w:space="0" w:color="auto"/>
        <w:left w:val="none" w:sz="0" w:space="0" w:color="auto"/>
        <w:bottom w:val="none" w:sz="0" w:space="0" w:color="auto"/>
        <w:right w:val="none" w:sz="0" w:space="0" w:color="auto"/>
      </w:divBdr>
    </w:div>
    <w:div w:id="849561265">
      <w:marLeft w:val="480"/>
      <w:marRight w:val="0"/>
      <w:marTop w:val="0"/>
      <w:marBottom w:val="0"/>
      <w:divBdr>
        <w:top w:val="none" w:sz="0" w:space="0" w:color="auto"/>
        <w:left w:val="none" w:sz="0" w:space="0" w:color="auto"/>
        <w:bottom w:val="none" w:sz="0" w:space="0" w:color="auto"/>
        <w:right w:val="none" w:sz="0" w:space="0" w:color="auto"/>
      </w:divBdr>
    </w:div>
    <w:div w:id="849567182">
      <w:marLeft w:val="480"/>
      <w:marRight w:val="0"/>
      <w:marTop w:val="0"/>
      <w:marBottom w:val="0"/>
      <w:divBdr>
        <w:top w:val="none" w:sz="0" w:space="0" w:color="auto"/>
        <w:left w:val="none" w:sz="0" w:space="0" w:color="auto"/>
        <w:bottom w:val="none" w:sz="0" w:space="0" w:color="auto"/>
        <w:right w:val="none" w:sz="0" w:space="0" w:color="auto"/>
      </w:divBdr>
    </w:div>
    <w:div w:id="849611366">
      <w:marLeft w:val="480"/>
      <w:marRight w:val="0"/>
      <w:marTop w:val="0"/>
      <w:marBottom w:val="0"/>
      <w:divBdr>
        <w:top w:val="none" w:sz="0" w:space="0" w:color="auto"/>
        <w:left w:val="none" w:sz="0" w:space="0" w:color="auto"/>
        <w:bottom w:val="none" w:sz="0" w:space="0" w:color="auto"/>
        <w:right w:val="none" w:sz="0" w:space="0" w:color="auto"/>
      </w:divBdr>
    </w:div>
    <w:div w:id="849611524">
      <w:marLeft w:val="480"/>
      <w:marRight w:val="0"/>
      <w:marTop w:val="0"/>
      <w:marBottom w:val="0"/>
      <w:divBdr>
        <w:top w:val="none" w:sz="0" w:space="0" w:color="auto"/>
        <w:left w:val="none" w:sz="0" w:space="0" w:color="auto"/>
        <w:bottom w:val="none" w:sz="0" w:space="0" w:color="auto"/>
        <w:right w:val="none" w:sz="0" w:space="0" w:color="auto"/>
      </w:divBdr>
    </w:div>
    <w:div w:id="849638640">
      <w:marLeft w:val="480"/>
      <w:marRight w:val="0"/>
      <w:marTop w:val="0"/>
      <w:marBottom w:val="0"/>
      <w:divBdr>
        <w:top w:val="none" w:sz="0" w:space="0" w:color="auto"/>
        <w:left w:val="none" w:sz="0" w:space="0" w:color="auto"/>
        <w:bottom w:val="none" w:sz="0" w:space="0" w:color="auto"/>
        <w:right w:val="none" w:sz="0" w:space="0" w:color="auto"/>
      </w:divBdr>
    </w:div>
    <w:div w:id="849638985">
      <w:marLeft w:val="480"/>
      <w:marRight w:val="0"/>
      <w:marTop w:val="0"/>
      <w:marBottom w:val="0"/>
      <w:divBdr>
        <w:top w:val="none" w:sz="0" w:space="0" w:color="auto"/>
        <w:left w:val="none" w:sz="0" w:space="0" w:color="auto"/>
        <w:bottom w:val="none" w:sz="0" w:space="0" w:color="auto"/>
        <w:right w:val="none" w:sz="0" w:space="0" w:color="auto"/>
      </w:divBdr>
    </w:div>
    <w:div w:id="849758757">
      <w:marLeft w:val="480"/>
      <w:marRight w:val="0"/>
      <w:marTop w:val="0"/>
      <w:marBottom w:val="0"/>
      <w:divBdr>
        <w:top w:val="none" w:sz="0" w:space="0" w:color="auto"/>
        <w:left w:val="none" w:sz="0" w:space="0" w:color="auto"/>
        <w:bottom w:val="none" w:sz="0" w:space="0" w:color="auto"/>
        <w:right w:val="none" w:sz="0" w:space="0" w:color="auto"/>
      </w:divBdr>
    </w:div>
    <w:div w:id="849878052">
      <w:marLeft w:val="480"/>
      <w:marRight w:val="0"/>
      <w:marTop w:val="0"/>
      <w:marBottom w:val="0"/>
      <w:divBdr>
        <w:top w:val="none" w:sz="0" w:space="0" w:color="auto"/>
        <w:left w:val="none" w:sz="0" w:space="0" w:color="auto"/>
        <w:bottom w:val="none" w:sz="0" w:space="0" w:color="auto"/>
        <w:right w:val="none" w:sz="0" w:space="0" w:color="auto"/>
      </w:divBdr>
    </w:div>
    <w:div w:id="849949051">
      <w:marLeft w:val="480"/>
      <w:marRight w:val="0"/>
      <w:marTop w:val="0"/>
      <w:marBottom w:val="0"/>
      <w:divBdr>
        <w:top w:val="none" w:sz="0" w:space="0" w:color="auto"/>
        <w:left w:val="none" w:sz="0" w:space="0" w:color="auto"/>
        <w:bottom w:val="none" w:sz="0" w:space="0" w:color="auto"/>
        <w:right w:val="none" w:sz="0" w:space="0" w:color="auto"/>
      </w:divBdr>
    </w:div>
    <w:div w:id="850025286">
      <w:marLeft w:val="480"/>
      <w:marRight w:val="0"/>
      <w:marTop w:val="0"/>
      <w:marBottom w:val="0"/>
      <w:divBdr>
        <w:top w:val="none" w:sz="0" w:space="0" w:color="auto"/>
        <w:left w:val="none" w:sz="0" w:space="0" w:color="auto"/>
        <w:bottom w:val="none" w:sz="0" w:space="0" w:color="auto"/>
        <w:right w:val="none" w:sz="0" w:space="0" w:color="auto"/>
      </w:divBdr>
    </w:div>
    <w:div w:id="850068554">
      <w:marLeft w:val="480"/>
      <w:marRight w:val="0"/>
      <w:marTop w:val="0"/>
      <w:marBottom w:val="0"/>
      <w:divBdr>
        <w:top w:val="none" w:sz="0" w:space="0" w:color="auto"/>
        <w:left w:val="none" w:sz="0" w:space="0" w:color="auto"/>
        <w:bottom w:val="none" w:sz="0" w:space="0" w:color="auto"/>
        <w:right w:val="none" w:sz="0" w:space="0" w:color="auto"/>
      </w:divBdr>
    </w:div>
    <w:div w:id="850072272">
      <w:marLeft w:val="480"/>
      <w:marRight w:val="0"/>
      <w:marTop w:val="0"/>
      <w:marBottom w:val="0"/>
      <w:divBdr>
        <w:top w:val="none" w:sz="0" w:space="0" w:color="auto"/>
        <w:left w:val="none" w:sz="0" w:space="0" w:color="auto"/>
        <w:bottom w:val="none" w:sz="0" w:space="0" w:color="auto"/>
        <w:right w:val="none" w:sz="0" w:space="0" w:color="auto"/>
      </w:divBdr>
    </w:div>
    <w:div w:id="850073777">
      <w:marLeft w:val="480"/>
      <w:marRight w:val="0"/>
      <w:marTop w:val="0"/>
      <w:marBottom w:val="0"/>
      <w:divBdr>
        <w:top w:val="none" w:sz="0" w:space="0" w:color="auto"/>
        <w:left w:val="none" w:sz="0" w:space="0" w:color="auto"/>
        <w:bottom w:val="none" w:sz="0" w:space="0" w:color="auto"/>
        <w:right w:val="none" w:sz="0" w:space="0" w:color="auto"/>
      </w:divBdr>
    </w:div>
    <w:div w:id="850142359">
      <w:marLeft w:val="480"/>
      <w:marRight w:val="0"/>
      <w:marTop w:val="0"/>
      <w:marBottom w:val="0"/>
      <w:divBdr>
        <w:top w:val="none" w:sz="0" w:space="0" w:color="auto"/>
        <w:left w:val="none" w:sz="0" w:space="0" w:color="auto"/>
        <w:bottom w:val="none" w:sz="0" w:space="0" w:color="auto"/>
        <w:right w:val="none" w:sz="0" w:space="0" w:color="auto"/>
      </w:divBdr>
    </w:div>
    <w:div w:id="850145320">
      <w:marLeft w:val="480"/>
      <w:marRight w:val="0"/>
      <w:marTop w:val="0"/>
      <w:marBottom w:val="0"/>
      <w:divBdr>
        <w:top w:val="none" w:sz="0" w:space="0" w:color="auto"/>
        <w:left w:val="none" w:sz="0" w:space="0" w:color="auto"/>
        <w:bottom w:val="none" w:sz="0" w:space="0" w:color="auto"/>
        <w:right w:val="none" w:sz="0" w:space="0" w:color="auto"/>
      </w:divBdr>
    </w:div>
    <w:div w:id="850216505">
      <w:marLeft w:val="480"/>
      <w:marRight w:val="0"/>
      <w:marTop w:val="0"/>
      <w:marBottom w:val="0"/>
      <w:divBdr>
        <w:top w:val="none" w:sz="0" w:space="0" w:color="auto"/>
        <w:left w:val="none" w:sz="0" w:space="0" w:color="auto"/>
        <w:bottom w:val="none" w:sz="0" w:space="0" w:color="auto"/>
        <w:right w:val="none" w:sz="0" w:space="0" w:color="auto"/>
      </w:divBdr>
    </w:div>
    <w:div w:id="850223482">
      <w:marLeft w:val="480"/>
      <w:marRight w:val="0"/>
      <w:marTop w:val="0"/>
      <w:marBottom w:val="0"/>
      <w:divBdr>
        <w:top w:val="none" w:sz="0" w:space="0" w:color="auto"/>
        <w:left w:val="none" w:sz="0" w:space="0" w:color="auto"/>
        <w:bottom w:val="none" w:sz="0" w:space="0" w:color="auto"/>
        <w:right w:val="none" w:sz="0" w:space="0" w:color="auto"/>
      </w:divBdr>
    </w:div>
    <w:div w:id="850224196">
      <w:marLeft w:val="480"/>
      <w:marRight w:val="0"/>
      <w:marTop w:val="0"/>
      <w:marBottom w:val="0"/>
      <w:divBdr>
        <w:top w:val="none" w:sz="0" w:space="0" w:color="auto"/>
        <w:left w:val="none" w:sz="0" w:space="0" w:color="auto"/>
        <w:bottom w:val="none" w:sz="0" w:space="0" w:color="auto"/>
        <w:right w:val="none" w:sz="0" w:space="0" w:color="auto"/>
      </w:divBdr>
    </w:div>
    <w:div w:id="850224602">
      <w:marLeft w:val="480"/>
      <w:marRight w:val="0"/>
      <w:marTop w:val="0"/>
      <w:marBottom w:val="0"/>
      <w:divBdr>
        <w:top w:val="none" w:sz="0" w:space="0" w:color="auto"/>
        <w:left w:val="none" w:sz="0" w:space="0" w:color="auto"/>
        <w:bottom w:val="none" w:sz="0" w:space="0" w:color="auto"/>
        <w:right w:val="none" w:sz="0" w:space="0" w:color="auto"/>
      </w:divBdr>
    </w:div>
    <w:div w:id="850291376">
      <w:marLeft w:val="480"/>
      <w:marRight w:val="0"/>
      <w:marTop w:val="0"/>
      <w:marBottom w:val="0"/>
      <w:divBdr>
        <w:top w:val="none" w:sz="0" w:space="0" w:color="auto"/>
        <w:left w:val="none" w:sz="0" w:space="0" w:color="auto"/>
        <w:bottom w:val="none" w:sz="0" w:space="0" w:color="auto"/>
        <w:right w:val="none" w:sz="0" w:space="0" w:color="auto"/>
      </w:divBdr>
    </w:div>
    <w:div w:id="850408607">
      <w:marLeft w:val="480"/>
      <w:marRight w:val="0"/>
      <w:marTop w:val="0"/>
      <w:marBottom w:val="0"/>
      <w:divBdr>
        <w:top w:val="none" w:sz="0" w:space="0" w:color="auto"/>
        <w:left w:val="none" w:sz="0" w:space="0" w:color="auto"/>
        <w:bottom w:val="none" w:sz="0" w:space="0" w:color="auto"/>
        <w:right w:val="none" w:sz="0" w:space="0" w:color="auto"/>
      </w:divBdr>
    </w:div>
    <w:div w:id="850489382">
      <w:marLeft w:val="480"/>
      <w:marRight w:val="0"/>
      <w:marTop w:val="0"/>
      <w:marBottom w:val="0"/>
      <w:divBdr>
        <w:top w:val="none" w:sz="0" w:space="0" w:color="auto"/>
        <w:left w:val="none" w:sz="0" w:space="0" w:color="auto"/>
        <w:bottom w:val="none" w:sz="0" w:space="0" w:color="auto"/>
        <w:right w:val="none" w:sz="0" w:space="0" w:color="auto"/>
      </w:divBdr>
    </w:div>
    <w:div w:id="850530651">
      <w:marLeft w:val="480"/>
      <w:marRight w:val="0"/>
      <w:marTop w:val="0"/>
      <w:marBottom w:val="0"/>
      <w:divBdr>
        <w:top w:val="none" w:sz="0" w:space="0" w:color="auto"/>
        <w:left w:val="none" w:sz="0" w:space="0" w:color="auto"/>
        <w:bottom w:val="none" w:sz="0" w:space="0" w:color="auto"/>
        <w:right w:val="none" w:sz="0" w:space="0" w:color="auto"/>
      </w:divBdr>
    </w:div>
    <w:div w:id="850605056">
      <w:marLeft w:val="480"/>
      <w:marRight w:val="0"/>
      <w:marTop w:val="0"/>
      <w:marBottom w:val="0"/>
      <w:divBdr>
        <w:top w:val="none" w:sz="0" w:space="0" w:color="auto"/>
        <w:left w:val="none" w:sz="0" w:space="0" w:color="auto"/>
        <w:bottom w:val="none" w:sz="0" w:space="0" w:color="auto"/>
        <w:right w:val="none" w:sz="0" w:space="0" w:color="auto"/>
      </w:divBdr>
    </w:div>
    <w:div w:id="850608078">
      <w:marLeft w:val="480"/>
      <w:marRight w:val="0"/>
      <w:marTop w:val="0"/>
      <w:marBottom w:val="0"/>
      <w:divBdr>
        <w:top w:val="none" w:sz="0" w:space="0" w:color="auto"/>
        <w:left w:val="none" w:sz="0" w:space="0" w:color="auto"/>
        <w:bottom w:val="none" w:sz="0" w:space="0" w:color="auto"/>
        <w:right w:val="none" w:sz="0" w:space="0" w:color="auto"/>
      </w:divBdr>
    </w:div>
    <w:div w:id="850608880">
      <w:marLeft w:val="480"/>
      <w:marRight w:val="0"/>
      <w:marTop w:val="0"/>
      <w:marBottom w:val="0"/>
      <w:divBdr>
        <w:top w:val="none" w:sz="0" w:space="0" w:color="auto"/>
        <w:left w:val="none" w:sz="0" w:space="0" w:color="auto"/>
        <w:bottom w:val="none" w:sz="0" w:space="0" w:color="auto"/>
        <w:right w:val="none" w:sz="0" w:space="0" w:color="auto"/>
      </w:divBdr>
    </w:div>
    <w:div w:id="850679694">
      <w:marLeft w:val="480"/>
      <w:marRight w:val="0"/>
      <w:marTop w:val="0"/>
      <w:marBottom w:val="0"/>
      <w:divBdr>
        <w:top w:val="none" w:sz="0" w:space="0" w:color="auto"/>
        <w:left w:val="none" w:sz="0" w:space="0" w:color="auto"/>
        <w:bottom w:val="none" w:sz="0" w:space="0" w:color="auto"/>
        <w:right w:val="none" w:sz="0" w:space="0" w:color="auto"/>
      </w:divBdr>
    </w:div>
    <w:div w:id="850752535">
      <w:marLeft w:val="480"/>
      <w:marRight w:val="0"/>
      <w:marTop w:val="0"/>
      <w:marBottom w:val="0"/>
      <w:divBdr>
        <w:top w:val="none" w:sz="0" w:space="0" w:color="auto"/>
        <w:left w:val="none" w:sz="0" w:space="0" w:color="auto"/>
        <w:bottom w:val="none" w:sz="0" w:space="0" w:color="auto"/>
        <w:right w:val="none" w:sz="0" w:space="0" w:color="auto"/>
      </w:divBdr>
    </w:div>
    <w:div w:id="850752992">
      <w:marLeft w:val="480"/>
      <w:marRight w:val="0"/>
      <w:marTop w:val="0"/>
      <w:marBottom w:val="0"/>
      <w:divBdr>
        <w:top w:val="none" w:sz="0" w:space="0" w:color="auto"/>
        <w:left w:val="none" w:sz="0" w:space="0" w:color="auto"/>
        <w:bottom w:val="none" w:sz="0" w:space="0" w:color="auto"/>
        <w:right w:val="none" w:sz="0" w:space="0" w:color="auto"/>
      </w:divBdr>
    </w:div>
    <w:div w:id="850803326">
      <w:marLeft w:val="480"/>
      <w:marRight w:val="0"/>
      <w:marTop w:val="0"/>
      <w:marBottom w:val="0"/>
      <w:divBdr>
        <w:top w:val="none" w:sz="0" w:space="0" w:color="auto"/>
        <w:left w:val="none" w:sz="0" w:space="0" w:color="auto"/>
        <w:bottom w:val="none" w:sz="0" w:space="0" w:color="auto"/>
        <w:right w:val="none" w:sz="0" w:space="0" w:color="auto"/>
      </w:divBdr>
    </w:div>
    <w:div w:id="850997110">
      <w:marLeft w:val="480"/>
      <w:marRight w:val="0"/>
      <w:marTop w:val="0"/>
      <w:marBottom w:val="0"/>
      <w:divBdr>
        <w:top w:val="none" w:sz="0" w:space="0" w:color="auto"/>
        <w:left w:val="none" w:sz="0" w:space="0" w:color="auto"/>
        <w:bottom w:val="none" w:sz="0" w:space="0" w:color="auto"/>
        <w:right w:val="none" w:sz="0" w:space="0" w:color="auto"/>
      </w:divBdr>
    </w:div>
    <w:div w:id="851146477">
      <w:marLeft w:val="480"/>
      <w:marRight w:val="0"/>
      <w:marTop w:val="0"/>
      <w:marBottom w:val="0"/>
      <w:divBdr>
        <w:top w:val="none" w:sz="0" w:space="0" w:color="auto"/>
        <w:left w:val="none" w:sz="0" w:space="0" w:color="auto"/>
        <w:bottom w:val="none" w:sz="0" w:space="0" w:color="auto"/>
        <w:right w:val="none" w:sz="0" w:space="0" w:color="auto"/>
      </w:divBdr>
    </w:div>
    <w:div w:id="851263937">
      <w:marLeft w:val="480"/>
      <w:marRight w:val="0"/>
      <w:marTop w:val="0"/>
      <w:marBottom w:val="0"/>
      <w:divBdr>
        <w:top w:val="none" w:sz="0" w:space="0" w:color="auto"/>
        <w:left w:val="none" w:sz="0" w:space="0" w:color="auto"/>
        <w:bottom w:val="none" w:sz="0" w:space="0" w:color="auto"/>
        <w:right w:val="none" w:sz="0" w:space="0" w:color="auto"/>
      </w:divBdr>
    </w:div>
    <w:div w:id="851341338">
      <w:marLeft w:val="480"/>
      <w:marRight w:val="0"/>
      <w:marTop w:val="0"/>
      <w:marBottom w:val="0"/>
      <w:divBdr>
        <w:top w:val="none" w:sz="0" w:space="0" w:color="auto"/>
        <w:left w:val="none" w:sz="0" w:space="0" w:color="auto"/>
        <w:bottom w:val="none" w:sz="0" w:space="0" w:color="auto"/>
        <w:right w:val="none" w:sz="0" w:space="0" w:color="auto"/>
      </w:divBdr>
    </w:div>
    <w:div w:id="851378966">
      <w:marLeft w:val="480"/>
      <w:marRight w:val="0"/>
      <w:marTop w:val="0"/>
      <w:marBottom w:val="0"/>
      <w:divBdr>
        <w:top w:val="none" w:sz="0" w:space="0" w:color="auto"/>
        <w:left w:val="none" w:sz="0" w:space="0" w:color="auto"/>
        <w:bottom w:val="none" w:sz="0" w:space="0" w:color="auto"/>
        <w:right w:val="none" w:sz="0" w:space="0" w:color="auto"/>
      </w:divBdr>
    </w:div>
    <w:div w:id="851457487">
      <w:marLeft w:val="480"/>
      <w:marRight w:val="0"/>
      <w:marTop w:val="0"/>
      <w:marBottom w:val="0"/>
      <w:divBdr>
        <w:top w:val="none" w:sz="0" w:space="0" w:color="auto"/>
        <w:left w:val="none" w:sz="0" w:space="0" w:color="auto"/>
        <w:bottom w:val="none" w:sz="0" w:space="0" w:color="auto"/>
        <w:right w:val="none" w:sz="0" w:space="0" w:color="auto"/>
      </w:divBdr>
    </w:div>
    <w:div w:id="851530647">
      <w:marLeft w:val="480"/>
      <w:marRight w:val="0"/>
      <w:marTop w:val="0"/>
      <w:marBottom w:val="0"/>
      <w:divBdr>
        <w:top w:val="none" w:sz="0" w:space="0" w:color="auto"/>
        <w:left w:val="none" w:sz="0" w:space="0" w:color="auto"/>
        <w:bottom w:val="none" w:sz="0" w:space="0" w:color="auto"/>
        <w:right w:val="none" w:sz="0" w:space="0" w:color="auto"/>
      </w:divBdr>
    </w:div>
    <w:div w:id="851531378">
      <w:marLeft w:val="480"/>
      <w:marRight w:val="0"/>
      <w:marTop w:val="0"/>
      <w:marBottom w:val="0"/>
      <w:divBdr>
        <w:top w:val="none" w:sz="0" w:space="0" w:color="auto"/>
        <w:left w:val="none" w:sz="0" w:space="0" w:color="auto"/>
        <w:bottom w:val="none" w:sz="0" w:space="0" w:color="auto"/>
        <w:right w:val="none" w:sz="0" w:space="0" w:color="auto"/>
      </w:divBdr>
    </w:div>
    <w:div w:id="851602612">
      <w:marLeft w:val="480"/>
      <w:marRight w:val="0"/>
      <w:marTop w:val="0"/>
      <w:marBottom w:val="0"/>
      <w:divBdr>
        <w:top w:val="none" w:sz="0" w:space="0" w:color="auto"/>
        <w:left w:val="none" w:sz="0" w:space="0" w:color="auto"/>
        <w:bottom w:val="none" w:sz="0" w:space="0" w:color="auto"/>
        <w:right w:val="none" w:sz="0" w:space="0" w:color="auto"/>
      </w:divBdr>
    </w:div>
    <w:div w:id="851603886">
      <w:marLeft w:val="480"/>
      <w:marRight w:val="0"/>
      <w:marTop w:val="0"/>
      <w:marBottom w:val="0"/>
      <w:divBdr>
        <w:top w:val="none" w:sz="0" w:space="0" w:color="auto"/>
        <w:left w:val="none" w:sz="0" w:space="0" w:color="auto"/>
        <w:bottom w:val="none" w:sz="0" w:space="0" w:color="auto"/>
        <w:right w:val="none" w:sz="0" w:space="0" w:color="auto"/>
      </w:divBdr>
    </w:div>
    <w:div w:id="851603954">
      <w:marLeft w:val="480"/>
      <w:marRight w:val="0"/>
      <w:marTop w:val="0"/>
      <w:marBottom w:val="0"/>
      <w:divBdr>
        <w:top w:val="none" w:sz="0" w:space="0" w:color="auto"/>
        <w:left w:val="none" w:sz="0" w:space="0" w:color="auto"/>
        <w:bottom w:val="none" w:sz="0" w:space="0" w:color="auto"/>
        <w:right w:val="none" w:sz="0" w:space="0" w:color="auto"/>
      </w:divBdr>
    </w:div>
    <w:div w:id="851646726">
      <w:marLeft w:val="480"/>
      <w:marRight w:val="0"/>
      <w:marTop w:val="0"/>
      <w:marBottom w:val="0"/>
      <w:divBdr>
        <w:top w:val="none" w:sz="0" w:space="0" w:color="auto"/>
        <w:left w:val="none" w:sz="0" w:space="0" w:color="auto"/>
        <w:bottom w:val="none" w:sz="0" w:space="0" w:color="auto"/>
        <w:right w:val="none" w:sz="0" w:space="0" w:color="auto"/>
      </w:divBdr>
    </w:div>
    <w:div w:id="851651818">
      <w:marLeft w:val="480"/>
      <w:marRight w:val="0"/>
      <w:marTop w:val="0"/>
      <w:marBottom w:val="0"/>
      <w:divBdr>
        <w:top w:val="none" w:sz="0" w:space="0" w:color="auto"/>
        <w:left w:val="none" w:sz="0" w:space="0" w:color="auto"/>
        <w:bottom w:val="none" w:sz="0" w:space="0" w:color="auto"/>
        <w:right w:val="none" w:sz="0" w:space="0" w:color="auto"/>
      </w:divBdr>
    </w:div>
    <w:div w:id="851719709">
      <w:marLeft w:val="480"/>
      <w:marRight w:val="0"/>
      <w:marTop w:val="0"/>
      <w:marBottom w:val="0"/>
      <w:divBdr>
        <w:top w:val="none" w:sz="0" w:space="0" w:color="auto"/>
        <w:left w:val="none" w:sz="0" w:space="0" w:color="auto"/>
        <w:bottom w:val="none" w:sz="0" w:space="0" w:color="auto"/>
        <w:right w:val="none" w:sz="0" w:space="0" w:color="auto"/>
      </w:divBdr>
    </w:div>
    <w:div w:id="851720926">
      <w:marLeft w:val="480"/>
      <w:marRight w:val="0"/>
      <w:marTop w:val="0"/>
      <w:marBottom w:val="0"/>
      <w:divBdr>
        <w:top w:val="none" w:sz="0" w:space="0" w:color="auto"/>
        <w:left w:val="none" w:sz="0" w:space="0" w:color="auto"/>
        <w:bottom w:val="none" w:sz="0" w:space="0" w:color="auto"/>
        <w:right w:val="none" w:sz="0" w:space="0" w:color="auto"/>
      </w:divBdr>
    </w:div>
    <w:div w:id="851723636">
      <w:marLeft w:val="480"/>
      <w:marRight w:val="0"/>
      <w:marTop w:val="0"/>
      <w:marBottom w:val="0"/>
      <w:divBdr>
        <w:top w:val="none" w:sz="0" w:space="0" w:color="auto"/>
        <w:left w:val="none" w:sz="0" w:space="0" w:color="auto"/>
        <w:bottom w:val="none" w:sz="0" w:space="0" w:color="auto"/>
        <w:right w:val="none" w:sz="0" w:space="0" w:color="auto"/>
      </w:divBdr>
    </w:div>
    <w:div w:id="851723868">
      <w:marLeft w:val="480"/>
      <w:marRight w:val="0"/>
      <w:marTop w:val="0"/>
      <w:marBottom w:val="0"/>
      <w:divBdr>
        <w:top w:val="none" w:sz="0" w:space="0" w:color="auto"/>
        <w:left w:val="none" w:sz="0" w:space="0" w:color="auto"/>
        <w:bottom w:val="none" w:sz="0" w:space="0" w:color="auto"/>
        <w:right w:val="none" w:sz="0" w:space="0" w:color="auto"/>
      </w:divBdr>
    </w:div>
    <w:div w:id="851803917">
      <w:marLeft w:val="480"/>
      <w:marRight w:val="0"/>
      <w:marTop w:val="0"/>
      <w:marBottom w:val="0"/>
      <w:divBdr>
        <w:top w:val="none" w:sz="0" w:space="0" w:color="auto"/>
        <w:left w:val="none" w:sz="0" w:space="0" w:color="auto"/>
        <w:bottom w:val="none" w:sz="0" w:space="0" w:color="auto"/>
        <w:right w:val="none" w:sz="0" w:space="0" w:color="auto"/>
      </w:divBdr>
    </w:div>
    <w:div w:id="851838879">
      <w:marLeft w:val="480"/>
      <w:marRight w:val="0"/>
      <w:marTop w:val="0"/>
      <w:marBottom w:val="0"/>
      <w:divBdr>
        <w:top w:val="none" w:sz="0" w:space="0" w:color="auto"/>
        <w:left w:val="none" w:sz="0" w:space="0" w:color="auto"/>
        <w:bottom w:val="none" w:sz="0" w:space="0" w:color="auto"/>
        <w:right w:val="none" w:sz="0" w:space="0" w:color="auto"/>
      </w:divBdr>
    </w:div>
    <w:div w:id="852036761">
      <w:marLeft w:val="480"/>
      <w:marRight w:val="0"/>
      <w:marTop w:val="0"/>
      <w:marBottom w:val="0"/>
      <w:divBdr>
        <w:top w:val="none" w:sz="0" w:space="0" w:color="auto"/>
        <w:left w:val="none" w:sz="0" w:space="0" w:color="auto"/>
        <w:bottom w:val="none" w:sz="0" w:space="0" w:color="auto"/>
        <w:right w:val="none" w:sz="0" w:space="0" w:color="auto"/>
      </w:divBdr>
    </w:div>
    <w:div w:id="852039928">
      <w:marLeft w:val="480"/>
      <w:marRight w:val="0"/>
      <w:marTop w:val="0"/>
      <w:marBottom w:val="0"/>
      <w:divBdr>
        <w:top w:val="none" w:sz="0" w:space="0" w:color="auto"/>
        <w:left w:val="none" w:sz="0" w:space="0" w:color="auto"/>
        <w:bottom w:val="none" w:sz="0" w:space="0" w:color="auto"/>
        <w:right w:val="none" w:sz="0" w:space="0" w:color="auto"/>
      </w:divBdr>
    </w:div>
    <w:div w:id="852065456">
      <w:marLeft w:val="480"/>
      <w:marRight w:val="0"/>
      <w:marTop w:val="0"/>
      <w:marBottom w:val="0"/>
      <w:divBdr>
        <w:top w:val="none" w:sz="0" w:space="0" w:color="auto"/>
        <w:left w:val="none" w:sz="0" w:space="0" w:color="auto"/>
        <w:bottom w:val="none" w:sz="0" w:space="0" w:color="auto"/>
        <w:right w:val="none" w:sz="0" w:space="0" w:color="auto"/>
      </w:divBdr>
    </w:div>
    <w:div w:id="852066158">
      <w:marLeft w:val="480"/>
      <w:marRight w:val="0"/>
      <w:marTop w:val="0"/>
      <w:marBottom w:val="0"/>
      <w:divBdr>
        <w:top w:val="none" w:sz="0" w:space="0" w:color="auto"/>
        <w:left w:val="none" w:sz="0" w:space="0" w:color="auto"/>
        <w:bottom w:val="none" w:sz="0" w:space="0" w:color="auto"/>
        <w:right w:val="none" w:sz="0" w:space="0" w:color="auto"/>
      </w:divBdr>
    </w:div>
    <w:div w:id="852110097">
      <w:marLeft w:val="480"/>
      <w:marRight w:val="0"/>
      <w:marTop w:val="0"/>
      <w:marBottom w:val="0"/>
      <w:divBdr>
        <w:top w:val="none" w:sz="0" w:space="0" w:color="auto"/>
        <w:left w:val="none" w:sz="0" w:space="0" w:color="auto"/>
        <w:bottom w:val="none" w:sz="0" w:space="0" w:color="auto"/>
        <w:right w:val="none" w:sz="0" w:space="0" w:color="auto"/>
      </w:divBdr>
    </w:div>
    <w:div w:id="852114513">
      <w:marLeft w:val="480"/>
      <w:marRight w:val="0"/>
      <w:marTop w:val="0"/>
      <w:marBottom w:val="0"/>
      <w:divBdr>
        <w:top w:val="none" w:sz="0" w:space="0" w:color="auto"/>
        <w:left w:val="none" w:sz="0" w:space="0" w:color="auto"/>
        <w:bottom w:val="none" w:sz="0" w:space="0" w:color="auto"/>
        <w:right w:val="none" w:sz="0" w:space="0" w:color="auto"/>
      </w:divBdr>
    </w:div>
    <w:div w:id="852183842">
      <w:marLeft w:val="480"/>
      <w:marRight w:val="0"/>
      <w:marTop w:val="0"/>
      <w:marBottom w:val="0"/>
      <w:divBdr>
        <w:top w:val="none" w:sz="0" w:space="0" w:color="auto"/>
        <w:left w:val="none" w:sz="0" w:space="0" w:color="auto"/>
        <w:bottom w:val="none" w:sz="0" w:space="0" w:color="auto"/>
        <w:right w:val="none" w:sz="0" w:space="0" w:color="auto"/>
      </w:divBdr>
    </w:div>
    <w:div w:id="852256653">
      <w:marLeft w:val="480"/>
      <w:marRight w:val="0"/>
      <w:marTop w:val="0"/>
      <w:marBottom w:val="0"/>
      <w:divBdr>
        <w:top w:val="none" w:sz="0" w:space="0" w:color="auto"/>
        <w:left w:val="none" w:sz="0" w:space="0" w:color="auto"/>
        <w:bottom w:val="none" w:sz="0" w:space="0" w:color="auto"/>
        <w:right w:val="none" w:sz="0" w:space="0" w:color="auto"/>
      </w:divBdr>
    </w:div>
    <w:div w:id="852260469">
      <w:marLeft w:val="480"/>
      <w:marRight w:val="0"/>
      <w:marTop w:val="0"/>
      <w:marBottom w:val="0"/>
      <w:divBdr>
        <w:top w:val="none" w:sz="0" w:space="0" w:color="auto"/>
        <w:left w:val="none" w:sz="0" w:space="0" w:color="auto"/>
        <w:bottom w:val="none" w:sz="0" w:space="0" w:color="auto"/>
        <w:right w:val="none" w:sz="0" w:space="0" w:color="auto"/>
      </w:divBdr>
    </w:div>
    <w:div w:id="852260948">
      <w:marLeft w:val="480"/>
      <w:marRight w:val="0"/>
      <w:marTop w:val="0"/>
      <w:marBottom w:val="0"/>
      <w:divBdr>
        <w:top w:val="none" w:sz="0" w:space="0" w:color="auto"/>
        <w:left w:val="none" w:sz="0" w:space="0" w:color="auto"/>
        <w:bottom w:val="none" w:sz="0" w:space="0" w:color="auto"/>
        <w:right w:val="none" w:sz="0" w:space="0" w:color="auto"/>
      </w:divBdr>
    </w:div>
    <w:div w:id="852305285">
      <w:marLeft w:val="480"/>
      <w:marRight w:val="0"/>
      <w:marTop w:val="0"/>
      <w:marBottom w:val="0"/>
      <w:divBdr>
        <w:top w:val="none" w:sz="0" w:space="0" w:color="auto"/>
        <w:left w:val="none" w:sz="0" w:space="0" w:color="auto"/>
        <w:bottom w:val="none" w:sz="0" w:space="0" w:color="auto"/>
        <w:right w:val="none" w:sz="0" w:space="0" w:color="auto"/>
      </w:divBdr>
    </w:div>
    <w:div w:id="852375780">
      <w:marLeft w:val="480"/>
      <w:marRight w:val="0"/>
      <w:marTop w:val="0"/>
      <w:marBottom w:val="0"/>
      <w:divBdr>
        <w:top w:val="none" w:sz="0" w:space="0" w:color="auto"/>
        <w:left w:val="none" w:sz="0" w:space="0" w:color="auto"/>
        <w:bottom w:val="none" w:sz="0" w:space="0" w:color="auto"/>
        <w:right w:val="none" w:sz="0" w:space="0" w:color="auto"/>
      </w:divBdr>
    </w:div>
    <w:div w:id="852377356">
      <w:marLeft w:val="480"/>
      <w:marRight w:val="0"/>
      <w:marTop w:val="0"/>
      <w:marBottom w:val="0"/>
      <w:divBdr>
        <w:top w:val="none" w:sz="0" w:space="0" w:color="auto"/>
        <w:left w:val="none" w:sz="0" w:space="0" w:color="auto"/>
        <w:bottom w:val="none" w:sz="0" w:space="0" w:color="auto"/>
        <w:right w:val="none" w:sz="0" w:space="0" w:color="auto"/>
      </w:divBdr>
    </w:div>
    <w:div w:id="852378604">
      <w:marLeft w:val="480"/>
      <w:marRight w:val="0"/>
      <w:marTop w:val="0"/>
      <w:marBottom w:val="0"/>
      <w:divBdr>
        <w:top w:val="none" w:sz="0" w:space="0" w:color="auto"/>
        <w:left w:val="none" w:sz="0" w:space="0" w:color="auto"/>
        <w:bottom w:val="none" w:sz="0" w:space="0" w:color="auto"/>
        <w:right w:val="none" w:sz="0" w:space="0" w:color="auto"/>
      </w:divBdr>
    </w:div>
    <w:div w:id="852382510">
      <w:marLeft w:val="480"/>
      <w:marRight w:val="0"/>
      <w:marTop w:val="0"/>
      <w:marBottom w:val="0"/>
      <w:divBdr>
        <w:top w:val="none" w:sz="0" w:space="0" w:color="auto"/>
        <w:left w:val="none" w:sz="0" w:space="0" w:color="auto"/>
        <w:bottom w:val="none" w:sz="0" w:space="0" w:color="auto"/>
        <w:right w:val="none" w:sz="0" w:space="0" w:color="auto"/>
      </w:divBdr>
    </w:div>
    <w:div w:id="852450282">
      <w:marLeft w:val="480"/>
      <w:marRight w:val="0"/>
      <w:marTop w:val="0"/>
      <w:marBottom w:val="0"/>
      <w:divBdr>
        <w:top w:val="none" w:sz="0" w:space="0" w:color="auto"/>
        <w:left w:val="none" w:sz="0" w:space="0" w:color="auto"/>
        <w:bottom w:val="none" w:sz="0" w:space="0" w:color="auto"/>
        <w:right w:val="none" w:sz="0" w:space="0" w:color="auto"/>
      </w:divBdr>
    </w:div>
    <w:div w:id="852454941">
      <w:marLeft w:val="480"/>
      <w:marRight w:val="0"/>
      <w:marTop w:val="0"/>
      <w:marBottom w:val="0"/>
      <w:divBdr>
        <w:top w:val="none" w:sz="0" w:space="0" w:color="auto"/>
        <w:left w:val="none" w:sz="0" w:space="0" w:color="auto"/>
        <w:bottom w:val="none" w:sz="0" w:space="0" w:color="auto"/>
        <w:right w:val="none" w:sz="0" w:space="0" w:color="auto"/>
      </w:divBdr>
    </w:div>
    <w:div w:id="852456683">
      <w:marLeft w:val="480"/>
      <w:marRight w:val="0"/>
      <w:marTop w:val="0"/>
      <w:marBottom w:val="0"/>
      <w:divBdr>
        <w:top w:val="none" w:sz="0" w:space="0" w:color="auto"/>
        <w:left w:val="none" w:sz="0" w:space="0" w:color="auto"/>
        <w:bottom w:val="none" w:sz="0" w:space="0" w:color="auto"/>
        <w:right w:val="none" w:sz="0" w:space="0" w:color="auto"/>
      </w:divBdr>
    </w:div>
    <w:div w:id="852457117">
      <w:marLeft w:val="480"/>
      <w:marRight w:val="0"/>
      <w:marTop w:val="0"/>
      <w:marBottom w:val="0"/>
      <w:divBdr>
        <w:top w:val="none" w:sz="0" w:space="0" w:color="auto"/>
        <w:left w:val="none" w:sz="0" w:space="0" w:color="auto"/>
        <w:bottom w:val="none" w:sz="0" w:space="0" w:color="auto"/>
        <w:right w:val="none" w:sz="0" w:space="0" w:color="auto"/>
      </w:divBdr>
    </w:div>
    <w:div w:id="852458371">
      <w:marLeft w:val="480"/>
      <w:marRight w:val="0"/>
      <w:marTop w:val="0"/>
      <w:marBottom w:val="0"/>
      <w:divBdr>
        <w:top w:val="none" w:sz="0" w:space="0" w:color="auto"/>
        <w:left w:val="none" w:sz="0" w:space="0" w:color="auto"/>
        <w:bottom w:val="none" w:sz="0" w:space="0" w:color="auto"/>
        <w:right w:val="none" w:sz="0" w:space="0" w:color="auto"/>
      </w:divBdr>
    </w:div>
    <w:div w:id="852494669">
      <w:marLeft w:val="480"/>
      <w:marRight w:val="0"/>
      <w:marTop w:val="0"/>
      <w:marBottom w:val="0"/>
      <w:divBdr>
        <w:top w:val="none" w:sz="0" w:space="0" w:color="auto"/>
        <w:left w:val="none" w:sz="0" w:space="0" w:color="auto"/>
        <w:bottom w:val="none" w:sz="0" w:space="0" w:color="auto"/>
        <w:right w:val="none" w:sz="0" w:space="0" w:color="auto"/>
      </w:divBdr>
    </w:div>
    <w:div w:id="852500785">
      <w:marLeft w:val="480"/>
      <w:marRight w:val="0"/>
      <w:marTop w:val="0"/>
      <w:marBottom w:val="0"/>
      <w:divBdr>
        <w:top w:val="none" w:sz="0" w:space="0" w:color="auto"/>
        <w:left w:val="none" w:sz="0" w:space="0" w:color="auto"/>
        <w:bottom w:val="none" w:sz="0" w:space="0" w:color="auto"/>
        <w:right w:val="none" w:sz="0" w:space="0" w:color="auto"/>
      </w:divBdr>
    </w:div>
    <w:div w:id="852569941">
      <w:marLeft w:val="480"/>
      <w:marRight w:val="0"/>
      <w:marTop w:val="0"/>
      <w:marBottom w:val="0"/>
      <w:divBdr>
        <w:top w:val="none" w:sz="0" w:space="0" w:color="auto"/>
        <w:left w:val="none" w:sz="0" w:space="0" w:color="auto"/>
        <w:bottom w:val="none" w:sz="0" w:space="0" w:color="auto"/>
        <w:right w:val="none" w:sz="0" w:space="0" w:color="auto"/>
      </w:divBdr>
    </w:div>
    <w:div w:id="852643690">
      <w:marLeft w:val="480"/>
      <w:marRight w:val="0"/>
      <w:marTop w:val="0"/>
      <w:marBottom w:val="0"/>
      <w:divBdr>
        <w:top w:val="none" w:sz="0" w:space="0" w:color="auto"/>
        <w:left w:val="none" w:sz="0" w:space="0" w:color="auto"/>
        <w:bottom w:val="none" w:sz="0" w:space="0" w:color="auto"/>
        <w:right w:val="none" w:sz="0" w:space="0" w:color="auto"/>
      </w:divBdr>
    </w:div>
    <w:div w:id="852644328">
      <w:marLeft w:val="480"/>
      <w:marRight w:val="0"/>
      <w:marTop w:val="0"/>
      <w:marBottom w:val="0"/>
      <w:divBdr>
        <w:top w:val="none" w:sz="0" w:space="0" w:color="auto"/>
        <w:left w:val="none" w:sz="0" w:space="0" w:color="auto"/>
        <w:bottom w:val="none" w:sz="0" w:space="0" w:color="auto"/>
        <w:right w:val="none" w:sz="0" w:space="0" w:color="auto"/>
      </w:divBdr>
    </w:div>
    <w:div w:id="852646320">
      <w:marLeft w:val="480"/>
      <w:marRight w:val="0"/>
      <w:marTop w:val="0"/>
      <w:marBottom w:val="0"/>
      <w:divBdr>
        <w:top w:val="none" w:sz="0" w:space="0" w:color="auto"/>
        <w:left w:val="none" w:sz="0" w:space="0" w:color="auto"/>
        <w:bottom w:val="none" w:sz="0" w:space="0" w:color="auto"/>
        <w:right w:val="none" w:sz="0" w:space="0" w:color="auto"/>
      </w:divBdr>
    </w:div>
    <w:div w:id="852652503">
      <w:marLeft w:val="480"/>
      <w:marRight w:val="0"/>
      <w:marTop w:val="0"/>
      <w:marBottom w:val="0"/>
      <w:divBdr>
        <w:top w:val="none" w:sz="0" w:space="0" w:color="auto"/>
        <w:left w:val="none" w:sz="0" w:space="0" w:color="auto"/>
        <w:bottom w:val="none" w:sz="0" w:space="0" w:color="auto"/>
        <w:right w:val="none" w:sz="0" w:space="0" w:color="auto"/>
      </w:divBdr>
    </w:div>
    <w:div w:id="852694732">
      <w:marLeft w:val="480"/>
      <w:marRight w:val="0"/>
      <w:marTop w:val="0"/>
      <w:marBottom w:val="0"/>
      <w:divBdr>
        <w:top w:val="none" w:sz="0" w:space="0" w:color="auto"/>
        <w:left w:val="none" w:sz="0" w:space="0" w:color="auto"/>
        <w:bottom w:val="none" w:sz="0" w:space="0" w:color="auto"/>
        <w:right w:val="none" w:sz="0" w:space="0" w:color="auto"/>
      </w:divBdr>
    </w:div>
    <w:div w:id="852720296">
      <w:marLeft w:val="480"/>
      <w:marRight w:val="0"/>
      <w:marTop w:val="0"/>
      <w:marBottom w:val="0"/>
      <w:divBdr>
        <w:top w:val="none" w:sz="0" w:space="0" w:color="auto"/>
        <w:left w:val="none" w:sz="0" w:space="0" w:color="auto"/>
        <w:bottom w:val="none" w:sz="0" w:space="0" w:color="auto"/>
        <w:right w:val="none" w:sz="0" w:space="0" w:color="auto"/>
      </w:divBdr>
    </w:div>
    <w:div w:id="852761533">
      <w:marLeft w:val="480"/>
      <w:marRight w:val="0"/>
      <w:marTop w:val="0"/>
      <w:marBottom w:val="0"/>
      <w:divBdr>
        <w:top w:val="none" w:sz="0" w:space="0" w:color="auto"/>
        <w:left w:val="none" w:sz="0" w:space="0" w:color="auto"/>
        <w:bottom w:val="none" w:sz="0" w:space="0" w:color="auto"/>
        <w:right w:val="none" w:sz="0" w:space="0" w:color="auto"/>
      </w:divBdr>
    </w:div>
    <w:div w:id="852844978">
      <w:marLeft w:val="480"/>
      <w:marRight w:val="0"/>
      <w:marTop w:val="0"/>
      <w:marBottom w:val="0"/>
      <w:divBdr>
        <w:top w:val="none" w:sz="0" w:space="0" w:color="auto"/>
        <w:left w:val="none" w:sz="0" w:space="0" w:color="auto"/>
        <w:bottom w:val="none" w:sz="0" w:space="0" w:color="auto"/>
        <w:right w:val="none" w:sz="0" w:space="0" w:color="auto"/>
      </w:divBdr>
    </w:div>
    <w:div w:id="852915693">
      <w:marLeft w:val="480"/>
      <w:marRight w:val="0"/>
      <w:marTop w:val="0"/>
      <w:marBottom w:val="0"/>
      <w:divBdr>
        <w:top w:val="none" w:sz="0" w:space="0" w:color="auto"/>
        <w:left w:val="none" w:sz="0" w:space="0" w:color="auto"/>
        <w:bottom w:val="none" w:sz="0" w:space="0" w:color="auto"/>
        <w:right w:val="none" w:sz="0" w:space="0" w:color="auto"/>
      </w:divBdr>
    </w:div>
    <w:div w:id="852954228">
      <w:marLeft w:val="480"/>
      <w:marRight w:val="0"/>
      <w:marTop w:val="0"/>
      <w:marBottom w:val="0"/>
      <w:divBdr>
        <w:top w:val="none" w:sz="0" w:space="0" w:color="auto"/>
        <w:left w:val="none" w:sz="0" w:space="0" w:color="auto"/>
        <w:bottom w:val="none" w:sz="0" w:space="0" w:color="auto"/>
        <w:right w:val="none" w:sz="0" w:space="0" w:color="auto"/>
      </w:divBdr>
    </w:div>
    <w:div w:id="852954282">
      <w:marLeft w:val="480"/>
      <w:marRight w:val="0"/>
      <w:marTop w:val="0"/>
      <w:marBottom w:val="0"/>
      <w:divBdr>
        <w:top w:val="none" w:sz="0" w:space="0" w:color="auto"/>
        <w:left w:val="none" w:sz="0" w:space="0" w:color="auto"/>
        <w:bottom w:val="none" w:sz="0" w:space="0" w:color="auto"/>
        <w:right w:val="none" w:sz="0" w:space="0" w:color="auto"/>
      </w:divBdr>
    </w:div>
    <w:div w:id="852955030">
      <w:marLeft w:val="480"/>
      <w:marRight w:val="0"/>
      <w:marTop w:val="0"/>
      <w:marBottom w:val="0"/>
      <w:divBdr>
        <w:top w:val="none" w:sz="0" w:space="0" w:color="auto"/>
        <w:left w:val="none" w:sz="0" w:space="0" w:color="auto"/>
        <w:bottom w:val="none" w:sz="0" w:space="0" w:color="auto"/>
        <w:right w:val="none" w:sz="0" w:space="0" w:color="auto"/>
      </w:divBdr>
    </w:div>
    <w:div w:id="852955415">
      <w:marLeft w:val="480"/>
      <w:marRight w:val="0"/>
      <w:marTop w:val="0"/>
      <w:marBottom w:val="0"/>
      <w:divBdr>
        <w:top w:val="none" w:sz="0" w:space="0" w:color="auto"/>
        <w:left w:val="none" w:sz="0" w:space="0" w:color="auto"/>
        <w:bottom w:val="none" w:sz="0" w:space="0" w:color="auto"/>
        <w:right w:val="none" w:sz="0" w:space="0" w:color="auto"/>
      </w:divBdr>
    </w:div>
    <w:div w:id="853112186">
      <w:marLeft w:val="480"/>
      <w:marRight w:val="0"/>
      <w:marTop w:val="0"/>
      <w:marBottom w:val="0"/>
      <w:divBdr>
        <w:top w:val="none" w:sz="0" w:space="0" w:color="auto"/>
        <w:left w:val="none" w:sz="0" w:space="0" w:color="auto"/>
        <w:bottom w:val="none" w:sz="0" w:space="0" w:color="auto"/>
        <w:right w:val="none" w:sz="0" w:space="0" w:color="auto"/>
      </w:divBdr>
    </w:div>
    <w:div w:id="853112517">
      <w:marLeft w:val="480"/>
      <w:marRight w:val="0"/>
      <w:marTop w:val="0"/>
      <w:marBottom w:val="0"/>
      <w:divBdr>
        <w:top w:val="none" w:sz="0" w:space="0" w:color="auto"/>
        <w:left w:val="none" w:sz="0" w:space="0" w:color="auto"/>
        <w:bottom w:val="none" w:sz="0" w:space="0" w:color="auto"/>
        <w:right w:val="none" w:sz="0" w:space="0" w:color="auto"/>
      </w:divBdr>
    </w:div>
    <w:div w:id="853113523">
      <w:marLeft w:val="480"/>
      <w:marRight w:val="0"/>
      <w:marTop w:val="0"/>
      <w:marBottom w:val="0"/>
      <w:divBdr>
        <w:top w:val="none" w:sz="0" w:space="0" w:color="auto"/>
        <w:left w:val="none" w:sz="0" w:space="0" w:color="auto"/>
        <w:bottom w:val="none" w:sz="0" w:space="0" w:color="auto"/>
        <w:right w:val="none" w:sz="0" w:space="0" w:color="auto"/>
      </w:divBdr>
    </w:div>
    <w:div w:id="853151707">
      <w:marLeft w:val="480"/>
      <w:marRight w:val="0"/>
      <w:marTop w:val="0"/>
      <w:marBottom w:val="0"/>
      <w:divBdr>
        <w:top w:val="none" w:sz="0" w:space="0" w:color="auto"/>
        <w:left w:val="none" w:sz="0" w:space="0" w:color="auto"/>
        <w:bottom w:val="none" w:sz="0" w:space="0" w:color="auto"/>
        <w:right w:val="none" w:sz="0" w:space="0" w:color="auto"/>
      </w:divBdr>
    </w:div>
    <w:div w:id="853157092">
      <w:marLeft w:val="480"/>
      <w:marRight w:val="0"/>
      <w:marTop w:val="0"/>
      <w:marBottom w:val="0"/>
      <w:divBdr>
        <w:top w:val="none" w:sz="0" w:space="0" w:color="auto"/>
        <w:left w:val="none" w:sz="0" w:space="0" w:color="auto"/>
        <w:bottom w:val="none" w:sz="0" w:space="0" w:color="auto"/>
        <w:right w:val="none" w:sz="0" w:space="0" w:color="auto"/>
      </w:divBdr>
    </w:div>
    <w:div w:id="853230498">
      <w:marLeft w:val="480"/>
      <w:marRight w:val="0"/>
      <w:marTop w:val="0"/>
      <w:marBottom w:val="0"/>
      <w:divBdr>
        <w:top w:val="none" w:sz="0" w:space="0" w:color="auto"/>
        <w:left w:val="none" w:sz="0" w:space="0" w:color="auto"/>
        <w:bottom w:val="none" w:sz="0" w:space="0" w:color="auto"/>
        <w:right w:val="none" w:sz="0" w:space="0" w:color="auto"/>
      </w:divBdr>
    </w:div>
    <w:div w:id="853344488">
      <w:marLeft w:val="480"/>
      <w:marRight w:val="0"/>
      <w:marTop w:val="0"/>
      <w:marBottom w:val="0"/>
      <w:divBdr>
        <w:top w:val="none" w:sz="0" w:space="0" w:color="auto"/>
        <w:left w:val="none" w:sz="0" w:space="0" w:color="auto"/>
        <w:bottom w:val="none" w:sz="0" w:space="0" w:color="auto"/>
        <w:right w:val="none" w:sz="0" w:space="0" w:color="auto"/>
      </w:divBdr>
    </w:div>
    <w:div w:id="853496554">
      <w:marLeft w:val="480"/>
      <w:marRight w:val="0"/>
      <w:marTop w:val="0"/>
      <w:marBottom w:val="0"/>
      <w:divBdr>
        <w:top w:val="none" w:sz="0" w:space="0" w:color="auto"/>
        <w:left w:val="none" w:sz="0" w:space="0" w:color="auto"/>
        <w:bottom w:val="none" w:sz="0" w:space="0" w:color="auto"/>
        <w:right w:val="none" w:sz="0" w:space="0" w:color="auto"/>
      </w:divBdr>
    </w:div>
    <w:div w:id="853498159">
      <w:marLeft w:val="480"/>
      <w:marRight w:val="0"/>
      <w:marTop w:val="0"/>
      <w:marBottom w:val="0"/>
      <w:divBdr>
        <w:top w:val="none" w:sz="0" w:space="0" w:color="auto"/>
        <w:left w:val="none" w:sz="0" w:space="0" w:color="auto"/>
        <w:bottom w:val="none" w:sz="0" w:space="0" w:color="auto"/>
        <w:right w:val="none" w:sz="0" w:space="0" w:color="auto"/>
      </w:divBdr>
    </w:div>
    <w:div w:id="853613458">
      <w:marLeft w:val="480"/>
      <w:marRight w:val="0"/>
      <w:marTop w:val="0"/>
      <w:marBottom w:val="0"/>
      <w:divBdr>
        <w:top w:val="none" w:sz="0" w:space="0" w:color="auto"/>
        <w:left w:val="none" w:sz="0" w:space="0" w:color="auto"/>
        <w:bottom w:val="none" w:sz="0" w:space="0" w:color="auto"/>
        <w:right w:val="none" w:sz="0" w:space="0" w:color="auto"/>
      </w:divBdr>
    </w:div>
    <w:div w:id="853685447">
      <w:marLeft w:val="480"/>
      <w:marRight w:val="0"/>
      <w:marTop w:val="0"/>
      <w:marBottom w:val="0"/>
      <w:divBdr>
        <w:top w:val="none" w:sz="0" w:space="0" w:color="auto"/>
        <w:left w:val="none" w:sz="0" w:space="0" w:color="auto"/>
        <w:bottom w:val="none" w:sz="0" w:space="0" w:color="auto"/>
        <w:right w:val="none" w:sz="0" w:space="0" w:color="auto"/>
      </w:divBdr>
    </w:div>
    <w:div w:id="853685490">
      <w:marLeft w:val="480"/>
      <w:marRight w:val="0"/>
      <w:marTop w:val="0"/>
      <w:marBottom w:val="0"/>
      <w:divBdr>
        <w:top w:val="none" w:sz="0" w:space="0" w:color="auto"/>
        <w:left w:val="none" w:sz="0" w:space="0" w:color="auto"/>
        <w:bottom w:val="none" w:sz="0" w:space="0" w:color="auto"/>
        <w:right w:val="none" w:sz="0" w:space="0" w:color="auto"/>
      </w:divBdr>
    </w:div>
    <w:div w:id="853693535">
      <w:marLeft w:val="480"/>
      <w:marRight w:val="0"/>
      <w:marTop w:val="0"/>
      <w:marBottom w:val="0"/>
      <w:divBdr>
        <w:top w:val="none" w:sz="0" w:space="0" w:color="auto"/>
        <w:left w:val="none" w:sz="0" w:space="0" w:color="auto"/>
        <w:bottom w:val="none" w:sz="0" w:space="0" w:color="auto"/>
        <w:right w:val="none" w:sz="0" w:space="0" w:color="auto"/>
      </w:divBdr>
    </w:div>
    <w:div w:id="853761172">
      <w:marLeft w:val="480"/>
      <w:marRight w:val="0"/>
      <w:marTop w:val="0"/>
      <w:marBottom w:val="0"/>
      <w:divBdr>
        <w:top w:val="none" w:sz="0" w:space="0" w:color="auto"/>
        <w:left w:val="none" w:sz="0" w:space="0" w:color="auto"/>
        <w:bottom w:val="none" w:sz="0" w:space="0" w:color="auto"/>
        <w:right w:val="none" w:sz="0" w:space="0" w:color="auto"/>
      </w:divBdr>
    </w:div>
    <w:div w:id="853811429">
      <w:marLeft w:val="480"/>
      <w:marRight w:val="0"/>
      <w:marTop w:val="0"/>
      <w:marBottom w:val="0"/>
      <w:divBdr>
        <w:top w:val="none" w:sz="0" w:space="0" w:color="auto"/>
        <w:left w:val="none" w:sz="0" w:space="0" w:color="auto"/>
        <w:bottom w:val="none" w:sz="0" w:space="0" w:color="auto"/>
        <w:right w:val="none" w:sz="0" w:space="0" w:color="auto"/>
      </w:divBdr>
    </w:div>
    <w:div w:id="853956549">
      <w:marLeft w:val="480"/>
      <w:marRight w:val="0"/>
      <w:marTop w:val="0"/>
      <w:marBottom w:val="0"/>
      <w:divBdr>
        <w:top w:val="none" w:sz="0" w:space="0" w:color="auto"/>
        <w:left w:val="none" w:sz="0" w:space="0" w:color="auto"/>
        <w:bottom w:val="none" w:sz="0" w:space="0" w:color="auto"/>
        <w:right w:val="none" w:sz="0" w:space="0" w:color="auto"/>
      </w:divBdr>
    </w:div>
    <w:div w:id="854073826">
      <w:marLeft w:val="480"/>
      <w:marRight w:val="0"/>
      <w:marTop w:val="0"/>
      <w:marBottom w:val="0"/>
      <w:divBdr>
        <w:top w:val="none" w:sz="0" w:space="0" w:color="auto"/>
        <w:left w:val="none" w:sz="0" w:space="0" w:color="auto"/>
        <w:bottom w:val="none" w:sz="0" w:space="0" w:color="auto"/>
        <w:right w:val="none" w:sz="0" w:space="0" w:color="auto"/>
      </w:divBdr>
    </w:div>
    <w:div w:id="854075252">
      <w:marLeft w:val="480"/>
      <w:marRight w:val="0"/>
      <w:marTop w:val="0"/>
      <w:marBottom w:val="0"/>
      <w:divBdr>
        <w:top w:val="none" w:sz="0" w:space="0" w:color="auto"/>
        <w:left w:val="none" w:sz="0" w:space="0" w:color="auto"/>
        <w:bottom w:val="none" w:sz="0" w:space="0" w:color="auto"/>
        <w:right w:val="none" w:sz="0" w:space="0" w:color="auto"/>
      </w:divBdr>
    </w:div>
    <w:div w:id="854149595">
      <w:marLeft w:val="480"/>
      <w:marRight w:val="0"/>
      <w:marTop w:val="0"/>
      <w:marBottom w:val="0"/>
      <w:divBdr>
        <w:top w:val="none" w:sz="0" w:space="0" w:color="auto"/>
        <w:left w:val="none" w:sz="0" w:space="0" w:color="auto"/>
        <w:bottom w:val="none" w:sz="0" w:space="0" w:color="auto"/>
        <w:right w:val="none" w:sz="0" w:space="0" w:color="auto"/>
      </w:divBdr>
    </w:div>
    <w:div w:id="854198838">
      <w:marLeft w:val="480"/>
      <w:marRight w:val="0"/>
      <w:marTop w:val="0"/>
      <w:marBottom w:val="0"/>
      <w:divBdr>
        <w:top w:val="none" w:sz="0" w:space="0" w:color="auto"/>
        <w:left w:val="none" w:sz="0" w:space="0" w:color="auto"/>
        <w:bottom w:val="none" w:sz="0" w:space="0" w:color="auto"/>
        <w:right w:val="none" w:sz="0" w:space="0" w:color="auto"/>
      </w:divBdr>
    </w:div>
    <w:div w:id="854223353">
      <w:marLeft w:val="480"/>
      <w:marRight w:val="0"/>
      <w:marTop w:val="0"/>
      <w:marBottom w:val="0"/>
      <w:divBdr>
        <w:top w:val="none" w:sz="0" w:space="0" w:color="auto"/>
        <w:left w:val="none" w:sz="0" w:space="0" w:color="auto"/>
        <w:bottom w:val="none" w:sz="0" w:space="0" w:color="auto"/>
        <w:right w:val="none" w:sz="0" w:space="0" w:color="auto"/>
      </w:divBdr>
    </w:div>
    <w:div w:id="854226080">
      <w:marLeft w:val="480"/>
      <w:marRight w:val="0"/>
      <w:marTop w:val="0"/>
      <w:marBottom w:val="0"/>
      <w:divBdr>
        <w:top w:val="none" w:sz="0" w:space="0" w:color="auto"/>
        <w:left w:val="none" w:sz="0" w:space="0" w:color="auto"/>
        <w:bottom w:val="none" w:sz="0" w:space="0" w:color="auto"/>
        <w:right w:val="none" w:sz="0" w:space="0" w:color="auto"/>
      </w:divBdr>
    </w:div>
    <w:div w:id="854227846">
      <w:marLeft w:val="480"/>
      <w:marRight w:val="0"/>
      <w:marTop w:val="0"/>
      <w:marBottom w:val="0"/>
      <w:divBdr>
        <w:top w:val="none" w:sz="0" w:space="0" w:color="auto"/>
        <w:left w:val="none" w:sz="0" w:space="0" w:color="auto"/>
        <w:bottom w:val="none" w:sz="0" w:space="0" w:color="auto"/>
        <w:right w:val="none" w:sz="0" w:space="0" w:color="auto"/>
      </w:divBdr>
    </w:div>
    <w:div w:id="854228765">
      <w:marLeft w:val="480"/>
      <w:marRight w:val="0"/>
      <w:marTop w:val="0"/>
      <w:marBottom w:val="0"/>
      <w:divBdr>
        <w:top w:val="none" w:sz="0" w:space="0" w:color="auto"/>
        <w:left w:val="none" w:sz="0" w:space="0" w:color="auto"/>
        <w:bottom w:val="none" w:sz="0" w:space="0" w:color="auto"/>
        <w:right w:val="none" w:sz="0" w:space="0" w:color="auto"/>
      </w:divBdr>
    </w:div>
    <w:div w:id="854270250">
      <w:marLeft w:val="480"/>
      <w:marRight w:val="0"/>
      <w:marTop w:val="0"/>
      <w:marBottom w:val="0"/>
      <w:divBdr>
        <w:top w:val="none" w:sz="0" w:space="0" w:color="auto"/>
        <w:left w:val="none" w:sz="0" w:space="0" w:color="auto"/>
        <w:bottom w:val="none" w:sz="0" w:space="0" w:color="auto"/>
        <w:right w:val="none" w:sz="0" w:space="0" w:color="auto"/>
      </w:divBdr>
    </w:div>
    <w:div w:id="854422268">
      <w:marLeft w:val="480"/>
      <w:marRight w:val="0"/>
      <w:marTop w:val="0"/>
      <w:marBottom w:val="0"/>
      <w:divBdr>
        <w:top w:val="none" w:sz="0" w:space="0" w:color="auto"/>
        <w:left w:val="none" w:sz="0" w:space="0" w:color="auto"/>
        <w:bottom w:val="none" w:sz="0" w:space="0" w:color="auto"/>
        <w:right w:val="none" w:sz="0" w:space="0" w:color="auto"/>
      </w:divBdr>
    </w:div>
    <w:div w:id="854459230">
      <w:marLeft w:val="480"/>
      <w:marRight w:val="0"/>
      <w:marTop w:val="0"/>
      <w:marBottom w:val="0"/>
      <w:divBdr>
        <w:top w:val="none" w:sz="0" w:space="0" w:color="auto"/>
        <w:left w:val="none" w:sz="0" w:space="0" w:color="auto"/>
        <w:bottom w:val="none" w:sz="0" w:space="0" w:color="auto"/>
        <w:right w:val="none" w:sz="0" w:space="0" w:color="auto"/>
      </w:divBdr>
    </w:div>
    <w:div w:id="854461651">
      <w:marLeft w:val="480"/>
      <w:marRight w:val="0"/>
      <w:marTop w:val="0"/>
      <w:marBottom w:val="0"/>
      <w:divBdr>
        <w:top w:val="none" w:sz="0" w:space="0" w:color="auto"/>
        <w:left w:val="none" w:sz="0" w:space="0" w:color="auto"/>
        <w:bottom w:val="none" w:sz="0" w:space="0" w:color="auto"/>
        <w:right w:val="none" w:sz="0" w:space="0" w:color="auto"/>
      </w:divBdr>
    </w:div>
    <w:div w:id="854463261">
      <w:marLeft w:val="480"/>
      <w:marRight w:val="0"/>
      <w:marTop w:val="0"/>
      <w:marBottom w:val="0"/>
      <w:divBdr>
        <w:top w:val="none" w:sz="0" w:space="0" w:color="auto"/>
        <w:left w:val="none" w:sz="0" w:space="0" w:color="auto"/>
        <w:bottom w:val="none" w:sz="0" w:space="0" w:color="auto"/>
        <w:right w:val="none" w:sz="0" w:space="0" w:color="auto"/>
      </w:divBdr>
    </w:div>
    <w:div w:id="854536648">
      <w:marLeft w:val="480"/>
      <w:marRight w:val="0"/>
      <w:marTop w:val="0"/>
      <w:marBottom w:val="0"/>
      <w:divBdr>
        <w:top w:val="none" w:sz="0" w:space="0" w:color="auto"/>
        <w:left w:val="none" w:sz="0" w:space="0" w:color="auto"/>
        <w:bottom w:val="none" w:sz="0" w:space="0" w:color="auto"/>
        <w:right w:val="none" w:sz="0" w:space="0" w:color="auto"/>
      </w:divBdr>
    </w:div>
    <w:div w:id="854536780">
      <w:marLeft w:val="480"/>
      <w:marRight w:val="0"/>
      <w:marTop w:val="0"/>
      <w:marBottom w:val="0"/>
      <w:divBdr>
        <w:top w:val="none" w:sz="0" w:space="0" w:color="auto"/>
        <w:left w:val="none" w:sz="0" w:space="0" w:color="auto"/>
        <w:bottom w:val="none" w:sz="0" w:space="0" w:color="auto"/>
        <w:right w:val="none" w:sz="0" w:space="0" w:color="auto"/>
      </w:divBdr>
    </w:div>
    <w:div w:id="854536891">
      <w:marLeft w:val="480"/>
      <w:marRight w:val="0"/>
      <w:marTop w:val="0"/>
      <w:marBottom w:val="0"/>
      <w:divBdr>
        <w:top w:val="none" w:sz="0" w:space="0" w:color="auto"/>
        <w:left w:val="none" w:sz="0" w:space="0" w:color="auto"/>
        <w:bottom w:val="none" w:sz="0" w:space="0" w:color="auto"/>
        <w:right w:val="none" w:sz="0" w:space="0" w:color="auto"/>
      </w:divBdr>
    </w:div>
    <w:div w:id="854616252">
      <w:marLeft w:val="480"/>
      <w:marRight w:val="0"/>
      <w:marTop w:val="0"/>
      <w:marBottom w:val="0"/>
      <w:divBdr>
        <w:top w:val="none" w:sz="0" w:space="0" w:color="auto"/>
        <w:left w:val="none" w:sz="0" w:space="0" w:color="auto"/>
        <w:bottom w:val="none" w:sz="0" w:space="0" w:color="auto"/>
        <w:right w:val="none" w:sz="0" w:space="0" w:color="auto"/>
      </w:divBdr>
    </w:div>
    <w:div w:id="854655765">
      <w:marLeft w:val="480"/>
      <w:marRight w:val="0"/>
      <w:marTop w:val="0"/>
      <w:marBottom w:val="0"/>
      <w:divBdr>
        <w:top w:val="none" w:sz="0" w:space="0" w:color="auto"/>
        <w:left w:val="none" w:sz="0" w:space="0" w:color="auto"/>
        <w:bottom w:val="none" w:sz="0" w:space="0" w:color="auto"/>
        <w:right w:val="none" w:sz="0" w:space="0" w:color="auto"/>
      </w:divBdr>
    </w:div>
    <w:div w:id="854684998">
      <w:marLeft w:val="480"/>
      <w:marRight w:val="0"/>
      <w:marTop w:val="0"/>
      <w:marBottom w:val="0"/>
      <w:divBdr>
        <w:top w:val="none" w:sz="0" w:space="0" w:color="auto"/>
        <w:left w:val="none" w:sz="0" w:space="0" w:color="auto"/>
        <w:bottom w:val="none" w:sz="0" w:space="0" w:color="auto"/>
        <w:right w:val="none" w:sz="0" w:space="0" w:color="auto"/>
      </w:divBdr>
    </w:div>
    <w:div w:id="854685950">
      <w:marLeft w:val="480"/>
      <w:marRight w:val="0"/>
      <w:marTop w:val="0"/>
      <w:marBottom w:val="0"/>
      <w:divBdr>
        <w:top w:val="none" w:sz="0" w:space="0" w:color="auto"/>
        <w:left w:val="none" w:sz="0" w:space="0" w:color="auto"/>
        <w:bottom w:val="none" w:sz="0" w:space="0" w:color="auto"/>
        <w:right w:val="none" w:sz="0" w:space="0" w:color="auto"/>
      </w:divBdr>
    </w:div>
    <w:div w:id="854731969">
      <w:marLeft w:val="480"/>
      <w:marRight w:val="0"/>
      <w:marTop w:val="0"/>
      <w:marBottom w:val="0"/>
      <w:divBdr>
        <w:top w:val="none" w:sz="0" w:space="0" w:color="auto"/>
        <w:left w:val="none" w:sz="0" w:space="0" w:color="auto"/>
        <w:bottom w:val="none" w:sz="0" w:space="0" w:color="auto"/>
        <w:right w:val="none" w:sz="0" w:space="0" w:color="auto"/>
      </w:divBdr>
    </w:div>
    <w:div w:id="854811784">
      <w:marLeft w:val="480"/>
      <w:marRight w:val="0"/>
      <w:marTop w:val="0"/>
      <w:marBottom w:val="0"/>
      <w:divBdr>
        <w:top w:val="none" w:sz="0" w:space="0" w:color="auto"/>
        <w:left w:val="none" w:sz="0" w:space="0" w:color="auto"/>
        <w:bottom w:val="none" w:sz="0" w:space="0" w:color="auto"/>
        <w:right w:val="none" w:sz="0" w:space="0" w:color="auto"/>
      </w:divBdr>
    </w:div>
    <w:div w:id="854880755">
      <w:marLeft w:val="480"/>
      <w:marRight w:val="0"/>
      <w:marTop w:val="0"/>
      <w:marBottom w:val="0"/>
      <w:divBdr>
        <w:top w:val="none" w:sz="0" w:space="0" w:color="auto"/>
        <w:left w:val="none" w:sz="0" w:space="0" w:color="auto"/>
        <w:bottom w:val="none" w:sz="0" w:space="0" w:color="auto"/>
        <w:right w:val="none" w:sz="0" w:space="0" w:color="auto"/>
      </w:divBdr>
    </w:div>
    <w:div w:id="854927863">
      <w:marLeft w:val="480"/>
      <w:marRight w:val="0"/>
      <w:marTop w:val="0"/>
      <w:marBottom w:val="0"/>
      <w:divBdr>
        <w:top w:val="none" w:sz="0" w:space="0" w:color="auto"/>
        <w:left w:val="none" w:sz="0" w:space="0" w:color="auto"/>
        <w:bottom w:val="none" w:sz="0" w:space="0" w:color="auto"/>
        <w:right w:val="none" w:sz="0" w:space="0" w:color="auto"/>
      </w:divBdr>
    </w:div>
    <w:div w:id="855001301">
      <w:marLeft w:val="480"/>
      <w:marRight w:val="0"/>
      <w:marTop w:val="0"/>
      <w:marBottom w:val="0"/>
      <w:divBdr>
        <w:top w:val="none" w:sz="0" w:space="0" w:color="auto"/>
        <w:left w:val="none" w:sz="0" w:space="0" w:color="auto"/>
        <w:bottom w:val="none" w:sz="0" w:space="0" w:color="auto"/>
        <w:right w:val="none" w:sz="0" w:space="0" w:color="auto"/>
      </w:divBdr>
    </w:div>
    <w:div w:id="855004999">
      <w:marLeft w:val="480"/>
      <w:marRight w:val="0"/>
      <w:marTop w:val="0"/>
      <w:marBottom w:val="0"/>
      <w:divBdr>
        <w:top w:val="none" w:sz="0" w:space="0" w:color="auto"/>
        <w:left w:val="none" w:sz="0" w:space="0" w:color="auto"/>
        <w:bottom w:val="none" w:sz="0" w:space="0" w:color="auto"/>
        <w:right w:val="none" w:sz="0" w:space="0" w:color="auto"/>
      </w:divBdr>
    </w:div>
    <w:div w:id="855073405">
      <w:marLeft w:val="480"/>
      <w:marRight w:val="0"/>
      <w:marTop w:val="0"/>
      <w:marBottom w:val="0"/>
      <w:divBdr>
        <w:top w:val="none" w:sz="0" w:space="0" w:color="auto"/>
        <w:left w:val="none" w:sz="0" w:space="0" w:color="auto"/>
        <w:bottom w:val="none" w:sz="0" w:space="0" w:color="auto"/>
        <w:right w:val="none" w:sz="0" w:space="0" w:color="auto"/>
      </w:divBdr>
    </w:div>
    <w:div w:id="855115869">
      <w:marLeft w:val="480"/>
      <w:marRight w:val="0"/>
      <w:marTop w:val="0"/>
      <w:marBottom w:val="0"/>
      <w:divBdr>
        <w:top w:val="none" w:sz="0" w:space="0" w:color="auto"/>
        <w:left w:val="none" w:sz="0" w:space="0" w:color="auto"/>
        <w:bottom w:val="none" w:sz="0" w:space="0" w:color="auto"/>
        <w:right w:val="none" w:sz="0" w:space="0" w:color="auto"/>
      </w:divBdr>
    </w:div>
    <w:div w:id="855117072">
      <w:marLeft w:val="480"/>
      <w:marRight w:val="0"/>
      <w:marTop w:val="0"/>
      <w:marBottom w:val="0"/>
      <w:divBdr>
        <w:top w:val="none" w:sz="0" w:space="0" w:color="auto"/>
        <w:left w:val="none" w:sz="0" w:space="0" w:color="auto"/>
        <w:bottom w:val="none" w:sz="0" w:space="0" w:color="auto"/>
        <w:right w:val="none" w:sz="0" w:space="0" w:color="auto"/>
      </w:divBdr>
    </w:div>
    <w:div w:id="855118022">
      <w:marLeft w:val="480"/>
      <w:marRight w:val="0"/>
      <w:marTop w:val="0"/>
      <w:marBottom w:val="0"/>
      <w:divBdr>
        <w:top w:val="none" w:sz="0" w:space="0" w:color="auto"/>
        <w:left w:val="none" w:sz="0" w:space="0" w:color="auto"/>
        <w:bottom w:val="none" w:sz="0" w:space="0" w:color="auto"/>
        <w:right w:val="none" w:sz="0" w:space="0" w:color="auto"/>
      </w:divBdr>
    </w:div>
    <w:div w:id="855268732">
      <w:marLeft w:val="480"/>
      <w:marRight w:val="0"/>
      <w:marTop w:val="0"/>
      <w:marBottom w:val="0"/>
      <w:divBdr>
        <w:top w:val="none" w:sz="0" w:space="0" w:color="auto"/>
        <w:left w:val="none" w:sz="0" w:space="0" w:color="auto"/>
        <w:bottom w:val="none" w:sz="0" w:space="0" w:color="auto"/>
        <w:right w:val="none" w:sz="0" w:space="0" w:color="auto"/>
      </w:divBdr>
    </w:div>
    <w:div w:id="855313361">
      <w:marLeft w:val="480"/>
      <w:marRight w:val="0"/>
      <w:marTop w:val="0"/>
      <w:marBottom w:val="0"/>
      <w:divBdr>
        <w:top w:val="none" w:sz="0" w:space="0" w:color="auto"/>
        <w:left w:val="none" w:sz="0" w:space="0" w:color="auto"/>
        <w:bottom w:val="none" w:sz="0" w:space="0" w:color="auto"/>
        <w:right w:val="none" w:sz="0" w:space="0" w:color="auto"/>
      </w:divBdr>
    </w:div>
    <w:div w:id="855315054">
      <w:marLeft w:val="480"/>
      <w:marRight w:val="0"/>
      <w:marTop w:val="0"/>
      <w:marBottom w:val="0"/>
      <w:divBdr>
        <w:top w:val="none" w:sz="0" w:space="0" w:color="auto"/>
        <w:left w:val="none" w:sz="0" w:space="0" w:color="auto"/>
        <w:bottom w:val="none" w:sz="0" w:space="0" w:color="auto"/>
        <w:right w:val="none" w:sz="0" w:space="0" w:color="auto"/>
      </w:divBdr>
    </w:div>
    <w:div w:id="855340524">
      <w:marLeft w:val="480"/>
      <w:marRight w:val="0"/>
      <w:marTop w:val="0"/>
      <w:marBottom w:val="0"/>
      <w:divBdr>
        <w:top w:val="none" w:sz="0" w:space="0" w:color="auto"/>
        <w:left w:val="none" w:sz="0" w:space="0" w:color="auto"/>
        <w:bottom w:val="none" w:sz="0" w:space="0" w:color="auto"/>
        <w:right w:val="none" w:sz="0" w:space="0" w:color="auto"/>
      </w:divBdr>
    </w:div>
    <w:div w:id="855384776">
      <w:marLeft w:val="480"/>
      <w:marRight w:val="0"/>
      <w:marTop w:val="0"/>
      <w:marBottom w:val="0"/>
      <w:divBdr>
        <w:top w:val="none" w:sz="0" w:space="0" w:color="auto"/>
        <w:left w:val="none" w:sz="0" w:space="0" w:color="auto"/>
        <w:bottom w:val="none" w:sz="0" w:space="0" w:color="auto"/>
        <w:right w:val="none" w:sz="0" w:space="0" w:color="auto"/>
      </w:divBdr>
    </w:div>
    <w:div w:id="855385808">
      <w:marLeft w:val="480"/>
      <w:marRight w:val="0"/>
      <w:marTop w:val="0"/>
      <w:marBottom w:val="0"/>
      <w:divBdr>
        <w:top w:val="none" w:sz="0" w:space="0" w:color="auto"/>
        <w:left w:val="none" w:sz="0" w:space="0" w:color="auto"/>
        <w:bottom w:val="none" w:sz="0" w:space="0" w:color="auto"/>
        <w:right w:val="none" w:sz="0" w:space="0" w:color="auto"/>
      </w:divBdr>
    </w:div>
    <w:div w:id="855386042">
      <w:marLeft w:val="480"/>
      <w:marRight w:val="0"/>
      <w:marTop w:val="0"/>
      <w:marBottom w:val="0"/>
      <w:divBdr>
        <w:top w:val="none" w:sz="0" w:space="0" w:color="auto"/>
        <w:left w:val="none" w:sz="0" w:space="0" w:color="auto"/>
        <w:bottom w:val="none" w:sz="0" w:space="0" w:color="auto"/>
        <w:right w:val="none" w:sz="0" w:space="0" w:color="auto"/>
      </w:divBdr>
    </w:div>
    <w:div w:id="855462456">
      <w:marLeft w:val="480"/>
      <w:marRight w:val="0"/>
      <w:marTop w:val="0"/>
      <w:marBottom w:val="0"/>
      <w:divBdr>
        <w:top w:val="none" w:sz="0" w:space="0" w:color="auto"/>
        <w:left w:val="none" w:sz="0" w:space="0" w:color="auto"/>
        <w:bottom w:val="none" w:sz="0" w:space="0" w:color="auto"/>
        <w:right w:val="none" w:sz="0" w:space="0" w:color="auto"/>
      </w:divBdr>
    </w:div>
    <w:div w:id="855536209">
      <w:marLeft w:val="480"/>
      <w:marRight w:val="0"/>
      <w:marTop w:val="0"/>
      <w:marBottom w:val="0"/>
      <w:divBdr>
        <w:top w:val="none" w:sz="0" w:space="0" w:color="auto"/>
        <w:left w:val="none" w:sz="0" w:space="0" w:color="auto"/>
        <w:bottom w:val="none" w:sz="0" w:space="0" w:color="auto"/>
        <w:right w:val="none" w:sz="0" w:space="0" w:color="auto"/>
      </w:divBdr>
    </w:div>
    <w:div w:id="855577109">
      <w:marLeft w:val="480"/>
      <w:marRight w:val="0"/>
      <w:marTop w:val="0"/>
      <w:marBottom w:val="0"/>
      <w:divBdr>
        <w:top w:val="none" w:sz="0" w:space="0" w:color="auto"/>
        <w:left w:val="none" w:sz="0" w:space="0" w:color="auto"/>
        <w:bottom w:val="none" w:sz="0" w:space="0" w:color="auto"/>
        <w:right w:val="none" w:sz="0" w:space="0" w:color="auto"/>
      </w:divBdr>
    </w:div>
    <w:div w:id="855653220">
      <w:marLeft w:val="480"/>
      <w:marRight w:val="0"/>
      <w:marTop w:val="0"/>
      <w:marBottom w:val="0"/>
      <w:divBdr>
        <w:top w:val="none" w:sz="0" w:space="0" w:color="auto"/>
        <w:left w:val="none" w:sz="0" w:space="0" w:color="auto"/>
        <w:bottom w:val="none" w:sz="0" w:space="0" w:color="auto"/>
        <w:right w:val="none" w:sz="0" w:space="0" w:color="auto"/>
      </w:divBdr>
    </w:div>
    <w:div w:id="855726052">
      <w:marLeft w:val="480"/>
      <w:marRight w:val="0"/>
      <w:marTop w:val="0"/>
      <w:marBottom w:val="0"/>
      <w:divBdr>
        <w:top w:val="none" w:sz="0" w:space="0" w:color="auto"/>
        <w:left w:val="none" w:sz="0" w:space="0" w:color="auto"/>
        <w:bottom w:val="none" w:sz="0" w:space="0" w:color="auto"/>
        <w:right w:val="none" w:sz="0" w:space="0" w:color="auto"/>
      </w:divBdr>
    </w:div>
    <w:div w:id="855729456">
      <w:marLeft w:val="480"/>
      <w:marRight w:val="0"/>
      <w:marTop w:val="0"/>
      <w:marBottom w:val="0"/>
      <w:divBdr>
        <w:top w:val="none" w:sz="0" w:space="0" w:color="auto"/>
        <w:left w:val="none" w:sz="0" w:space="0" w:color="auto"/>
        <w:bottom w:val="none" w:sz="0" w:space="0" w:color="auto"/>
        <w:right w:val="none" w:sz="0" w:space="0" w:color="auto"/>
      </w:divBdr>
    </w:div>
    <w:div w:id="855772744">
      <w:marLeft w:val="480"/>
      <w:marRight w:val="0"/>
      <w:marTop w:val="0"/>
      <w:marBottom w:val="0"/>
      <w:divBdr>
        <w:top w:val="none" w:sz="0" w:space="0" w:color="auto"/>
        <w:left w:val="none" w:sz="0" w:space="0" w:color="auto"/>
        <w:bottom w:val="none" w:sz="0" w:space="0" w:color="auto"/>
        <w:right w:val="none" w:sz="0" w:space="0" w:color="auto"/>
      </w:divBdr>
    </w:div>
    <w:div w:id="855853006">
      <w:marLeft w:val="480"/>
      <w:marRight w:val="0"/>
      <w:marTop w:val="0"/>
      <w:marBottom w:val="0"/>
      <w:divBdr>
        <w:top w:val="none" w:sz="0" w:space="0" w:color="auto"/>
        <w:left w:val="none" w:sz="0" w:space="0" w:color="auto"/>
        <w:bottom w:val="none" w:sz="0" w:space="0" w:color="auto"/>
        <w:right w:val="none" w:sz="0" w:space="0" w:color="auto"/>
      </w:divBdr>
    </w:div>
    <w:div w:id="855919404">
      <w:marLeft w:val="480"/>
      <w:marRight w:val="0"/>
      <w:marTop w:val="0"/>
      <w:marBottom w:val="0"/>
      <w:divBdr>
        <w:top w:val="none" w:sz="0" w:space="0" w:color="auto"/>
        <w:left w:val="none" w:sz="0" w:space="0" w:color="auto"/>
        <w:bottom w:val="none" w:sz="0" w:space="0" w:color="auto"/>
        <w:right w:val="none" w:sz="0" w:space="0" w:color="auto"/>
      </w:divBdr>
    </w:div>
    <w:div w:id="855920135">
      <w:marLeft w:val="480"/>
      <w:marRight w:val="0"/>
      <w:marTop w:val="0"/>
      <w:marBottom w:val="0"/>
      <w:divBdr>
        <w:top w:val="none" w:sz="0" w:space="0" w:color="auto"/>
        <w:left w:val="none" w:sz="0" w:space="0" w:color="auto"/>
        <w:bottom w:val="none" w:sz="0" w:space="0" w:color="auto"/>
        <w:right w:val="none" w:sz="0" w:space="0" w:color="auto"/>
      </w:divBdr>
    </w:div>
    <w:div w:id="856039722">
      <w:marLeft w:val="480"/>
      <w:marRight w:val="0"/>
      <w:marTop w:val="0"/>
      <w:marBottom w:val="0"/>
      <w:divBdr>
        <w:top w:val="none" w:sz="0" w:space="0" w:color="auto"/>
        <w:left w:val="none" w:sz="0" w:space="0" w:color="auto"/>
        <w:bottom w:val="none" w:sz="0" w:space="0" w:color="auto"/>
        <w:right w:val="none" w:sz="0" w:space="0" w:color="auto"/>
      </w:divBdr>
    </w:div>
    <w:div w:id="856044261">
      <w:marLeft w:val="480"/>
      <w:marRight w:val="0"/>
      <w:marTop w:val="0"/>
      <w:marBottom w:val="0"/>
      <w:divBdr>
        <w:top w:val="none" w:sz="0" w:space="0" w:color="auto"/>
        <w:left w:val="none" w:sz="0" w:space="0" w:color="auto"/>
        <w:bottom w:val="none" w:sz="0" w:space="0" w:color="auto"/>
        <w:right w:val="none" w:sz="0" w:space="0" w:color="auto"/>
      </w:divBdr>
    </w:div>
    <w:div w:id="856164779">
      <w:marLeft w:val="480"/>
      <w:marRight w:val="0"/>
      <w:marTop w:val="0"/>
      <w:marBottom w:val="0"/>
      <w:divBdr>
        <w:top w:val="none" w:sz="0" w:space="0" w:color="auto"/>
        <w:left w:val="none" w:sz="0" w:space="0" w:color="auto"/>
        <w:bottom w:val="none" w:sz="0" w:space="0" w:color="auto"/>
        <w:right w:val="none" w:sz="0" w:space="0" w:color="auto"/>
      </w:divBdr>
    </w:div>
    <w:div w:id="856189373">
      <w:marLeft w:val="480"/>
      <w:marRight w:val="0"/>
      <w:marTop w:val="0"/>
      <w:marBottom w:val="0"/>
      <w:divBdr>
        <w:top w:val="none" w:sz="0" w:space="0" w:color="auto"/>
        <w:left w:val="none" w:sz="0" w:space="0" w:color="auto"/>
        <w:bottom w:val="none" w:sz="0" w:space="0" w:color="auto"/>
        <w:right w:val="none" w:sz="0" w:space="0" w:color="auto"/>
      </w:divBdr>
    </w:div>
    <w:div w:id="856189696">
      <w:marLeft w:val="480"/>
      <w:marRight w:val="0"/>
      <w:marTop w:val="0"/>
      <w:marBottom w:val="0"/>
      <w:divBdr>
        <w:top w:val="none" w:sz="0" w:space="0" w:color="auto"/>
        <w:left w:val="none" w:sz="0" w:space="0" w:color="auto"/>
        <w:bottom w:val="none" w:sz="0" w:space="0" w:color="auto"/>
        <w:right w:val="none" w:sz="0" w:space="0" w:color="auto"/>
      </w:divBdr>
    </w:div>
    <w:div w:id="856232157">
      <w:marLeft w:val="480"/>
      <w:marRight w:val="0"/>
      <w:marTop w:val="0"/>
      <w:marBottom w:val="0"/>
      <w:divBdr>
        <w:top w:val="none" w:sz="0" w:space="0" w:color="auto"/>
        <w:left w:val="none" w:sz="0" w:space="0" w:color="auto"/>
        <w:bottom w:val="none" w:sz="0" w:space="0" w:color="auto"/>
        <w:right w:val="none" w:sz="0" w:space="0" w:color="auto"/>
      </w:divBdr>
    </w:div>
    <w:div w:id="856236417">
      <w:marLeft w:val="480"/>
      <w:marRight w:val="0"/>
      <w:marTop w:val="0"/>
      <w:marBottom w:val="0"/>
      <w:divBdr>
        <w:top w:val="none" w:sz="0" w:space="0" w:color="auto"/>
        <w:left w:val="none" w:sz="0" w:space="0" w:color="auto"/>
        <w:bottom w:val="none" w:sz="0" w:space="0" w:color="auto"/>
        <w:right w:val="none" w:sz="0" w:space="0" w:color="auto"/>
      </w:divBdr>
    </w:div>
    <w:div w:id="856308705">
      <w:marLeft w:val="480"/>
      <w:marRight w:val="0"/>
      <w:marTop w:val="0"/>
      <w:marBottom w:val="0"/>
      <w:divBdr>
        <w:top w:val="none" w:sz="0" w:space="0" w:color="auto"/>
        <w:left w:val="none" w:sz="0" w:space="0" w:color="auto"/>
        <w:bottom w:val="none" w:sz="0" w:space="0" w:color="auto"/>
        <w:right w:val="none" w:sz="0" w:space="0" w:color="auto"/>
      </w:divBdr>
    </w:div>
    <w:div w:id="856313751">
      <w:marLeft w:val="480"/>
      <w:marRight w:val="0"/>
      <w:marTop w:val="0"/>
      <w:marBottom w:val="0"/>
      <w:divBdr>
        <w:top w:val="none" w:sz="0" w:space="0" w:color="auto"/>
        <w:left w:val="none" w:sz="0" w:space="0" w:color="auto"/>
        <w:bottom w:val="none" w:sz="0" w:space="0" w:color="auto"/>
        <w:right w:val="none" w:sz="0" w:space="0" w:color="auto"/>
      </w:divBdr>
    </w:div>
    <w:div w:id="856314787">
      <w:marLeft w:val="480"/>
      <w:marRight w:val="0"/>
      <w:marTop w:val="0"/>
      <w:marBottom w:val="0"/>
      <w:divBdr>
        <w:top w:val="none" w:sz="0" w:space="0" w:color="auto"/>
        <w:left w:val="none" w:sz="0" w:space="0" w:color="auto"/>
        <w:bottom w:val="none" w:sz="0" w:space="0" w:color="auto"/>
        <w:right w:val="none" w:sz="0" w:space="0" w:color="auto"/>
      </w:divBdr>
    </w:div>
    <w:div w:id="856385249">
      <w:marLeft w:val="480"/>
      <w:marRight w:val="0"/>
      <w:marTop w:val="0"/>
      <w:marBottom w:val="0"/>
      <w:divBdr>
        <w:top w:val="none" w:sz="0" w:space="0" w:color="auto"/>
        <w:left w:val="none" w:sz="0" w:space="0" w:color="auto"/>
        <w:bottom w:val="none" w:sz="0" w:space="0" w:color="auto"/>
        <w:right w:val="none" w:sz="0" w:space="0" w:color="auto"/>
      </w:divBdr>
    </w:div>
    <w:div w:id="856389572">
      <w:marLeft w:val="480"/>
      <w:marRight w:val="0"/>
      <w:marTop w:val="0"/>
      <w:marBottom w:val="0"/>
      <w:divBdr>
        <w:top w:val="none" w:sz="0" w:space="0" w:color="auto"/>
        <w:left w:val="none" w:sz="0" w:space="0" w:color="auto"/>
        <w:bottom w:val="none" w:sz="0" w:space="0" w:color="auto"/>
        <w:right w:val="none" w:sz="0" w:space="0" w:color="auto"/>
      </w:divBdr>
    </w:div>
    <w:div w:id="856428732">
      <w:marLeft w:val="480"/>
      <w:marRight w:val="0"/>
      <w:marTop w:val="0"/>
      <w:marBottom w:val="0"/>
      <w:divBdr>
        <w:top w:val="none" w:sz="0" w:space="0" w:color="auto"/>
        <w:left w:val="none" w:sz="0" w:space="0" w:color="auto"/>
        <w:bottom w:val="none" w:sz="0" w:space="0" w:color="auto"/>
        <w:right w:val="none" w:sz="0" w:space="0" w:color="auto"/>
      </w:divBdr>
    </w:div>
    <w:div w:id="856429366">
      <w:marLeft w:val="480"/>
      <w:marRight w:val="0"/>
      <w:marTop w:val="0"/>
      <w:marBottom w:val="0"/>
      <w:divBdr>
        <w:top w:val="none" w:sz="0" w:space="0" w:color="auto"/>
        <w:left w:val="none" w:sz="0" w:space="0" w:color="auto"/>
        <w:bottom w:val="none" w:sz="0" w:space="0" w:color="auto"/>
        <w:right w:val="none" w:sz="0" w:space="0" w:color="auto"/>
      </w:divBdr>
    </w:div>
    <w:div w:id="856508860">
      <w:marLeft w:val="480"/>
      <w:marRight w:val="0"/>
      <w:marTop w:val="0"/>
      <w:marBottom w:val="0"/>
      <w:divBdr>
        <w:top w:val="none" w:sz="0" w:space="0" w:color="auto"/>
        <w:left w:val="none" w:sz="0" w:space="0" w:color="auto"/>
        <w:bottom w:val="none" w:sz="0" w:space="0" w:color="auto"/>
        <w:right w:val="none" w:sz="0" w:space="0" w:color="auto"/>
      </w:divBdr>
    </w:div>
    <w:div w:id="856575292">
      <w:marLeft w:val="480"/>
      <w:marRight w:val="0"/>
      <w:marTop w:val="0"/>
      <w:marBottom w:val="0"/>
      <w:divBdr>
        <w:top w:val="none" w:sz="0" w:space="0" w:color="auto"/>
        <w:left w:val="none" w:sz="0" w:space="0" w:color="auto"/>
        <w:bottom w:val="none" w:sz="0" w:space="0" w:color="auto"/>
        <w:right w:val="none" w:sz="0" w:space="0" w:color="auto"/>
      </w:divBdr>
    </w:div>
    <w:div w:id="856578318">
      <w:marLeft w:val="480"/>
      <w:marRight w:val="0"/>
      <w:marTop w:val="0"/>
      <w:marBottom w:val="0"/>
      <w:divBdr>
        <w:top w:val="none" w:sz="0" w:space="0" w:color="auto"/>
        <w:left w:val="none" w:sz="0" w:space="0" w:color="auto"/>
        <w:bottom w:val="none" w:sz="0" w:space="0" w:color="auto"/>
        <w:right w:val="none" w:sz="0" w:space="0" w:color="auto"/>
      </w:divBdr>
    </w:div>
    <w:div w:id="856578870">
      <w:marLeft w:val="480"/>
      <w:marRight w:val="0"/>
      <w:marTop w:val="0"/>
      <w:marBottom w:val="0"/>
      <w:divBdr>
        <w:top w:val="none" w:sz="0" w:space="0" w:color="auto"/>
        <w:left w:val="none" w:sz="0" w:space="0" w:color="auto"/>
        <w:bottom w:val="none" w:sz="0" w:space="0" w:color="auto"/>
        <w:right w:val="none" w:sz="0" w:space="0" w:color="auto"/>
      </w:divBdr>
    </w:div>
    <w:div w:id="856580104">
      <w:marLeft w:val="480"/>
      <w:marRight w:val="0"/>
      <w:marTop w:val="0"/>
      <w:marBottom w:val="0"/>
      <w:divBdr>
        <w:top w:val="none" w:sz="0" w:space="0" w:color="auto"/>
        <w:left w:val="none" w:sz="0" w:space="0" w:color="auto"/>
        <w:bottom w:val="none" w:sz="0" w:space="0" w:color="auto"/>
        <w:right w:val="none" w:sz="0" w:space="0" w:color="auto"/>
      </w:divBdr>
    </w:div>
    <w:div w:id="856583317">
      <w:marLeft w:val="480"/>
      <w:marRight w:val="0"/>
      <w:marTop w:val="0"/>
      <w:marBottom w:val="0"/>
      <w:divBdr>
        <w:top w:val="none" w:sz="0" w:space="0" w:color="auto"/>
        <w:left w:val="none" w:sz="0" w:space="0" w:color="auto"/>
        <w:bottom w:val="none" w:sz="0" w:space="0" w:color="auto"/>
        <w:right w:val="none" w:sz="0" w:space="0" w:color="auto"/>
      </w:divBdr>
    </w:div>
    <w:div w:id="856693706">
      <w:marLeft w:val="480"/>
      <w:marRight w:val="0"/>
      <w:marTop w:val="0"/>
      <w:marBottom w:val="0"/>
      <w:divBdr>
        <w:top w:val="none" w:sz="0" w:space="0" w:color="auto"/>
        <w:left w:val="none" w:sz="0" w:space="0" w:color="auto"/>
        <w:bottom w:val="none" w:sz="0" w:space="0" w:color="auto"/>
        <w:right w:val="none" w:sz="0" w:space="0" w:color="auto"/>
      </w:divBdr>
    </w:div>
    <w:div w:id="856694962">
      <w:marLeft w:val="480"/>
      <w:marRight w:val="0"/>
      <w:marTop w:val="0"/>
      <w:marBottom w:val="0"/>
      <w:divBdr>
        <w:top w:val="none" w:sz="0" w:space="0" w:color="auto"/>
        <w:left w:val="none" w:sz="0" w:space="0" w:color="auto"/>
        <w:bottom w:val="none" w:sz="0" w:space="0" w:color="auto"/>
        <w:right w:val="none" w:sz="0" w:space="0" w:color="auto"/>
      </w:divBdr>
    </w:div>
    <w:div w:id="856696104">
      <w:marLeft w:val="480"/>
      <w:marRight w:val="0"/>
      <w:marTop w:val="0"/>
      <w:marBottom w:val="0"/>
      <w:divBdr>
        <w:top w:val="none" w:sz="0" w:space="0" w:color="auto"/>
        <w:left w:val="none" w:sz="0" w:space="0" w:color="auto"/>
        <w:bottom w:val="none" w:sz="0" w:space="0" w:color="auto"/>
        <w:right w:val="none" w:sz="0" w:space="0" w:color="auto"/>
      </w:divBdr>
    </w:div>
    <w:div w:id="856846331">
      <w:marLeft w:val="480"/>
      <w:marRight w:val="0"/>
      <w:marTop w:val="0"/>
      <w:marBottom w:val="0"/>
      <w:divBdr>
        <w:top w:val="none" w:sz="0" w:space="0" w:color="auto"/>
        <w:left w:val="none" w:sz="0" w:space="0" w:color="auto"/>
        <w:bottom w:val="none" w:sz="0" w:space="0" w:color="auto"/>
        <w:right w:val="none" w:sz="0" w:space="0" w:color="auto"/>
      </w:divBdr>
    </w:div>
    <w:div w:id="856892316">
      <w:marLeft w:val="480"/>
      <w:marRight w:val="0"/>
      <w:marTop w:val="0"/>
      <w:marBottom w:val="0"/>
      <w:divBdr>
        <w:top w:val="none" w:sz="0" w:space="0" w:color="auto"/>
        <w:left w:val="none" w:sz="0" w:space="0" w:color="auto"/>
        <w:bottom w:val="none" w:sz="0" w:space="0" w:color="auto"/>
        <w:right w:val="none" w:sz="0" w:space="0" w:color="auto"/>
      </w:divBdr>
    </w:div>
    <w:div w:id="856966994">
      <w:marLeft w:val="480"/>
      <w:marRight w:val="0"/>
      <w:marTop w:val="0"/>
      <w:marBottom w:val="0"/>
      <w:divBdr>
        <w:top w:val="none" w:sz="0" w:space="0" w:color="auto"/>
        <w:left w:val="none" w:sz="0" w:space="0" w:color="auto"/>
        <w:bottom w:val="none" w:sz="0" w:space="0" w:color="auto"/>
        <w:right w:val="none" w:sz="0" w:space="0" w:color="auto"/>
      </w:divBdr>
    </w:div>
    <w:div w:id="857038560">
      <w:marLeft w:val="480"/>
      <w:marRight w:val="0"/>
      <w:marTop w:val="0"/>
      <w:marBottom w:val="0"/>
      <w:divBdr>
        <w:top w:val="none" w:sz="0" w:space="0" w:color="auto"/>
        <w:left w:val="none" w:sz="0" w:space="0" w:color="auto"/>
        <w:bottom w:val="none" w:sz="0" w:space="0" w:color="auto"/>
        <w:right w:val="none" w:sz="0" w:space="0" w:color="auto"/>
      </w:divBdr>
    </w:div>
    <w:div w:id="857040110">
      <w:marLeft w:val="480"/>
      <w:marRight w:val="0"/>
      <w:marTop w:val="0"/>
      <w:marBottom w:val="0"/>
      <w:divBdr>
        <w:top w:val="none" w:sz="0" w:space="0" w:color="auto"/>
        <w:left w:val="none" w:sz="0" w:space="0" w:color="auto"/>
        <w:bottom w:val="none" w:sz="0" w:space="0" w:color="auto"/>
        <w:right w:val="none" w:sz="0" w:space="0" w:color="auto"/>
      </w:divBdr>
    </w:div>
    <w:div w:id="857082375">
      <w:marLeft w:val="480"/>
      <w:marRight w:val="0"/>
      <w:marTop w:val="0"/>
      <w:marBottom w:val="0"/>
      <w:divBdr>
        <w:top w:val="none" w:sz="0" w:space="0" w:color="auto"/>
        <w:left w:val="none" w:sz="0" w:space="0" w:color="auto"/>
        <w:bottom w:val="none" w:sz="0" w:space="0" w:color="auto"/>
        <w:right w:val="none" w:sz="0" w:space="0" w:color="auto"/>
      </w:divBdr>
    </w:div>
    <w:div w:id="857084839">
      <w:marLeft w:val="480"/>
      <w:marRight w:val="0"/>
      <w:marTop w:val="0"/>
      <w:marBottom w:val="0"/>
      <w:divBdr>
        <w:top w:val="none" w:sz="0" w:space="0" w:color="auto"/>
        <w:left w:val="none" w:sz="0" w:space="0" w:color="auto"/>
        <w:bottom w:val="none" w:sz="0" w:space="0" w:color="auto"/>
        <w:right w:val="none" w:sz="0" w:space="0" w:color="auto"/>
      </w:divBdr>
    </w:div>
    <w:div w:id="857158633">
      <w:marLeft w:val="480"/>
      <w:marRight w:val="0"/>
      <w:marTop w:val="0"/>
      <w:marBottom w:val="0"/>
      <w:divBdr>
        <w:top w:val="none" w:sz="0" w:space="0" w:color="auto"/>
        <w:left w:val="none" w:sz="0" w:space="0" w:color="auto"/>
        <w:bottom w:val="none" w:sz="0" w:space="0" w:color="auto"/>
        <w:right w:val="none" w:sz="0" w:space="0" w:color="auto"/>
      </w:divBdr>
    </w:div>
    <w:div w:id="857238428">
      <w:marLeft w:val="480"/>
      <w:marRight w:val="0"/>
      <w:marTop w:val="0"/>
      <w:marBottom w:val="0"/>
      <w:divBdr>
        <w:top w:val="none" w:sz="0" w:space="0" w:color="auto"/>
        <w:left w:val="none" w:sz="0" w:space="0" w:color="auto"/>
        <w:bottom w:val="none" w:sz="0" w:space="0" w:color="auto"/>
        <w:right w:val="none" w:sz="0" w:space="0" w:color="auto"/>
      </w:divBdr>
    </w:div>
    <w:div w:id="857239313">
      <w:marLeft w:val="480"/>
      <w:marRight w:val="0"/>
      <w:marTop w:val="0"/>
      <w:marBottom w:val="0"/>
      <w:divBdr>
        <w:top w:val="none" w:sz="0" w:space="0" w:color="auto"/>
        <w:left w:val="none" w:sz="0" w:space="0" w:color="auto"/>
        <w:bottom w:val="none" w:sz="0" w:space="0" w:color="auto"/>
        <w:right w:val="none" w:sz="0" w:space="0" w:color="auto"/>
      </w:divBdr>
    </w:div>
    <w:div w:id="857305331">
      <w:marLeft w:val="480"/>
      <w:marRight w:val="0"/>
      <w:marTop w:val="0"/>
      <w:marBottom w:val="0"/>
      <w:divBdr>
        <w:top w:val="none" w:sz="0" w:space="0" w:color="auto"/>
        <w:left w:val="none" w:sz="0" w:space="0" w:color="auto"/>
        <w:bottom w:val="none" w:sz="0" w:space="0" w:color="auto"/>
        <w:right w:val="none" w:sz="0" w:space="0" w:color="auto"/>
      </w:divBdr>
    </w:div>
    <w:div w:id="857347828">
      <w:marLeft w:val="480"/>
      <w:marRight w:val="0"/>
      <w:marTop w:val="0"/>
      <w:marBottom w:val="0"/>
      <w:divBdr>
        <w:top w:val="none" w:sz="0" w:space="0" w:color="auto"/>
        <w:left w:val="none" w:sz="0" w:space="0" w:color="auto"/>
        <w:bottom w:val="none" w:sz="0" w:space="0" w:color="auto"/>
        <w:right w:val="none" w:sz="0" w:space="0" w:color="auto"/>
      </w:divBdr>
    </w:div>
    <w:div w:id="857353358">
      <w:marLeft w:val="480"/>
      <w:marRight w:val="0"/>
      <w:marTop w:val="0"/>
      <w:marBottom w:val="0"/>
      <w:divBdr>
        <w:top w:val="none" w:sz="0" w:space="0" w:color="auto"/>
        <w:left w:val="none" w:sz="0" w:space="0" w:color="auto"/>
        <w:bottom w:val="none" w:sz="0" w:space="0" w:color="auto"/>
        <w:right w:val="none" w:sz="0" w:space="0" w:color="auto"/>
      </w:divBdr>
    </w:div>
    <w:div w:id="857354220">
      <w:marLeft w:val="480"/>
      <w:marRight w:val="0"/>
      <w:marTop w:val="0"/>
      <w:marBottom w:val="0"/>
      <w:divBdr>
        <w:top w:val="none" w:sz="0" w:space="0" w:color="auto"/>
        <w:left w:val="none" w:sz="0" w:space="0" w:color="auto"/>
        <w:bottom w:val="none" w:sz="0" w:space="0" w:color="auto"/>
        <w:right w:val="none" w:sz="0" w:space="0" w:color="auto"/>
      </w:divBdr>
    </w:div>
    <w:div w:id="857355014">
      <w:marLeft w:val="480"/>
      <w:marRight w:val="0"/>
      <w:marTop w:val="0"/>
      <w:marBottom w:val="0"/>
      <w:divBdr>
        <w:top w:val="none" w:sz="0" w:space="0" w:color="auto"/>
        <w:left w:val="none" w:sz="0" w:space="0" w:color="auto"/>
        <w:bottom w:val="none" w:sz="0" w:space="0" w:color="auto"/>
        <w:right w:val="none" w:sz="0" w:space="0" w:color="auto"/>
      </w:divBdr>
    </w:div>
    <w:div w:id="857432776">
      <w:marLeft w:val="480"/>
      <w:marRight w:val="0"/>
      <w:marTop w:val="0"/>
      <w:marBottom w:val="0"/>
      <w:divBdr>
        <w:top w:val="none" w:sz="0" w:space="0" w:color="auto"/>
        <w:left w:val="none" w:sz="0" w:space="0" w:color="auto"/>
        <w:bottom w:val="none" w:sz="0" w:space="0" w:color="auto"/>
        <w:right w:val="none" w:sz="0" w:space="0" w:color="auto"/>
      </w:divBdr>
    </w:div>
    <w:div w:id="857501832">
      <w:marLeft w:val="480"/>
      <w:marRight w:val="0"/>
      <w:marTop w:val="0"/>
      <w:marBottom w:val="0"/>
      <w:divBdr>
        <w:top w:val="none" w:sz="0" w:space="0" w:color="auto"/>
        <w:left w:val="none" w:sz="0" w:space="0" w:color="auto"/>
        <w:bottom w:val="none" w:sz="0" w:space="0" w:color="auto"/>
        <w:right w:val="none" w:sz="0" w:space="0" w:color="auto"/>
      </w:divBdr>
    </w:div>
    <w:div w:id="857502465">
      <w:marLeft w:val="480"/>
      <w:marRight w:val="0"/>
      <w:marTop w:val="0"/>
      <w:marBottom w:val="0"/>
      <w:divBdr>
        <w:top w:val="none" w:sz="0" w:space="0" w:color="auto"/>
        <w:left w:val="none" w:sz="0" w:space="0" w:color="auto"/>
        <w:bottom w:val="none" w:sz="0" w:space="0" w:color="auto"/>
        <w:right w:val="none" w:sz="0" w:space="0" w:color="auto"/>
      </w:divBdr>
    </w:div>
    <w:div w:id="857545330">
      <w:marLeft w:val="480"/>
      <w:marRight w:val="0"/>
      <w:marTop w:val="0"/>
      <w:marBottom w:val="0"/>
      <w:divBdr>
        <w:top w:val="none" w:sz="0" w:space="0" w:color="auto"/>
        <w:left w:val="none" w:sz="0" w:space="0" w:color="auto"/>
        <w:bottom w:val="none" w:sz="0" w:space="0" w:color="auto"/>
        <w:right w:val="none" w:sz="0" w:space="0" w:color="auto"/>
      </w:divBdr>
    </w:div>
    <w:div w:id="857546052">
      <w:marLeft w:val="480"/>
      <w:marRight w:val="0"/>
      <w:marTop w:val="0"/>
      <w:marBottom w:val="0"/>
      <w:divBdr>
        <w:top w:val="none" w:sz="0" w:space="0" w:color="auto"/>
        <w:left w:val="none" w:sz="0" w:space="0" w:color="auto"/>
        <w:bottom w:val="none" w:sz="0" w:space="0" w:color="auto"/>
        <w:right w:val="none" w:sz="0" w:space="0" w:color="auto"/>
      </w:divBdr>
    </w:div>
    <w:div w:id="857548255">
      <w:marLeft w:val="480"/>
      <w:marRight w:val="0"/>
      <w:marTop w:val="0"/>
      <w:marBottom w:val="0"/>
      <w:divBdr>
        <w:top w:val="none" w:sz="0" w:space="0" w:color="auto"/>
        <w:left w:val="none" w:sz="0" w:space="0" w:color="auto"/>
        <w:bottom w:val="none" w:sz="0" w:space="0" w:color="auto"/>
        <w:right w:val="none" w:sz="0" w:space="0" w:color="auto"/>
      </w:divBdr>
    </w:div>
    <w:div w:id="857549330">
      <w:marLeft w:val="480"/>
      <w:marRight w:val="0"/>
      <w:marTop w:val="0"/>
      <w:marBottom w:val="0"/>
      <w:divBdr>
        <w:top w:val="none" w:sz="0" w:space="0" w:color="auto"/>
        <w:left w:val="none" w:sz="0" w:space="0" w:color="auto"/>
        <w:bottom w:val="none" w:sz="0" w:space="0" w:color="auto"/>
        <w:right w:val="none" w:sz="0" w:space="0" w:color="auto"/>
      </w:divBdr>
    </w:div>
    <w:div w:id="857620029">
      <w:marLeft w:val="480"/>
      <w:marRight w:val="0"/>
      <w:marTop w:val="0"/>
      <w:marBottom w:val="0"/>
      <w:divBdr>
        <w:top w:val="none" w:sz="0" w:space="0" w:color="auto"/>
        <w:left w:val="none" w:sz="0" w:space="0" w:color="auto"/>
        <w:bottom w:val="none" w:sz="0" w:space="0" w:color="auto"/>
        <w:right w:val="none" w:sz="0" w:space="0" w:color="auto"/>
      </w:divBdr>
    </w:div>
    <w:div w:id="857621667">
      <w:marLeft w:val="480"/>
      <w:marRight w:val="0"/>
      <w:marTop w:val="0"/>
      <w:marBottom w:val="0"/>
      <w:divBdr>
        <w:top w:val="none" w:sz="0" w:space="0" w:color="auto"/>
        <w:left w:val="none" w:sz="0" w:space="0" w:color="auto"/>
        <w:bottom w:val="none" w:sz="0" w:space="0" w:color="auto"/>
        <w:right w:val="none" w:sz="0" w:space="0" w:color="auto"/>
      </w:divBdr>
    </w:div>
    <w:div w:id="857740419">
      <w:marLeft w:val="480"/>
      <w:marRight w:val="0"/>
      <w:marTop w:val="0"/>
      <w:marBottom w:val="0"/>
      <w:divBdr>
        <w:top w:val="none" w:sz="0" w:space="0" w:color="auto"/>
        <w:left w:val="none" w:sz="0" w:space="0" w:color="auto"/>
        <w:bottom w:val="none" w:sz="0" w:space="0" w:color="auto"/>
        <w:right w:val="none" w:sz="0" w:space="0" w:color="auto"/>
      </w:divBdr>
    </w:div>
    <w:div w:id="857819000">
      <w:marLeft w:val="480"/>
      <w:marRight w:val="0"/>
      <w:marTop w:val="0"/>
      <w:marBottom w:val="0"/>
      <w:divBdr>
        <w:top w:val="none" w:sz="0" w:space="0" w:color="auto"/>
        <w:left w:val="none" w:sz="0" w:space="0" w:color="auto"/>
        <w:bottom w:val="none" w:sz="0" w:space="0" w:color="auto"/>
        <w:right w:val="none" w:sz="0" w:space="0" w:color="auto"/>
      </w:divBdr>
    </w:div>
    <w:div w:id="857889148">
      <w:marLeft w:val="480"/>
      <w:marRight w:val="0"/>
      <w:marTop w:val="0"/>
      <w:marBottom w:val="0"/>
      <w:divBdr>
        <w:top w:val="none" w:sz="0" w:space="0" w:color="auto"/>
        <w:left w:val="none" w:sz="0" w:space="0" w:color="auto"/>
        <w:bottom w:val="none" w:sz="0" w:space="0" w:color="auto"/>
        <w:right w:val="none" w:sz="0" w:space="0" w:color="auto"/>
      </w:divBdr>
    </w:div>
    <w:div w:id="857889269">
      <w:marLeft w:val="480"/>
      <w:marRight w:val="0"/>
      <w:marTop w:val="0"/>
      <w:marBottom w:val="0"/>
      <w:divBdr>
        <w:top w:val="none" w:sz="0" w:space="0" w:color="auto"/>
        <w:left w:val="none" w:sz="0" w:space="0" w:color="auto"/>
        <w:bottom w:val="none" w:sz="0" w:space="0" w:color="auto"/>
        <w:right w:val="none" w:sz="0" w:space="0" w:color="auto"/>
      </w:divBdr>
    </w:div>
    <w:div w:id="857889656">
      <w:marLeft w:val="480"/>
      <w:marRight w:val="0"/>
      <w:marTop w:val="0"/>
      <w:marBottom w:val="0"/>
      <w:divBdr>
        <w:top w:val="none" w:sz="0" w:space="0" w:color="auto"/>
        <w:left w:val="none" w:sz="0" w:space="0" w:color="auto"/>
        <w:bottom w:val="none" w:sz="0" w:space="0" w:color="auto"/>
        <w:right w:val="none" w:sz="0" w:space="0" w:color="auto"/>
      </w:divBdr>
    </w:div>
    <w:div w:id="857962329">
      <w:marLeft w:val="480"/>
      <w:marRight w:val="0"/>
      <w:marTop w:val="0"/>
      <w:marBottom w:val="0"/>
      <w:divBdr>
        <w:top w:val="none" w:sz="0" w:space="0" w:color="auto"/>
        <w:left w:val="none" w:sz="0" w:space="0" w:color="auto"/>
        <w:bottom w:val="none" w:sz="0" w:space="0" w:color="auto"/>
        <w:right w:val="none" w:sz="0" w:space="0" w:color="auto"/>
      </w:divBdr>
    </w:div>
    <w:div w:id="857962443">
      <w:marLeft w:val="480"/>
      <w:marRight w:val="0"/>
      <w:marTop w:val="0"/>
      <w:marBottom w:val="0"/>
      <w:divBdr>
        <w:top w:val="none" w:sz="0" w:space="0" w:color="auto"/>
        <w:left w:val="none" w:sz="0" w:space="0" w:color="auto"/>
        <w:bottom w:val="none" w:sz="0" w:space="0" w:color="auto"/>
        <w:right w:val="none" w:sz="0" w:space="0" w:color="auto"/>
      </w:divBdr>
    </w:div>
    <w:div w:id="857963090">
      <w:marLeft w:val="480"/>
      <w:marRight w:val="0"/>
      <w:marTop w:val="0"/>
      <w:marBottom w:val="0"/>
      <w:divBdr>
        <w:top w:val="none" w:sz="0" w:space="0" w:color="auto"/>
        <w:left w:val="none" w:sz="0" w:space="0" w:color="auto"/>
        <w:bottom w:val="none" w:sz="0" w:space="0" w:color="auto"/>
        <w:right w:val="none" w:sz="0" w:space="0" w:color="auto"/>
      </w:divBdr>
    </w:div>
    <w:div w:id="858009503">
      <w:marLeft w:val="480"/>
      <w:marRight w:val="0"/>
      <w:marTop w:val="0"/>
      <w:marBottom w:val="0"/>
      <w:divBdr>
        <w:top w:val="none" w:sz="0" w:space="0" w:color="auto"/>
        <w:left w:val="none" w:sz="0" w:space="0" w:color="auto"/>
        <w:bottom w:val="none" w:sz="0" w:space="0" w:color="auto"/>
        <w:right w:val="none" w:sz="0" w:space="0" w:color="auto"/>
      </w:divBdr>
    </w:div>
    <w:div w:id="858012138">
      <w:marLeft w:val="480"/>
      <w:marRight w:val="0"/>
      <w:marTop w:val="0"/>
      <w:marBottom w:val="0"/>
      <w:divBdr>
        <w:top w:val="none" w:sz="0" w:space="0" w:color="auto"/>
        <w:left w:val="none" w:sz="0" w:space="0" w:color="auto"/>
        <w:bottom w:val="none" w:sz="0" w:space="0" w:color="auto"/>
        <w:right w:val="none" w:sz="0" w:space="0" w:color="auto"/>
      </w:divBdr>
    </w:div>
    <w:div w:id="858155774">
      <w:marLeft w:val="480"/>
      <w:marRight w:val="0"/>
      <w:marTop w:val="0"/>
      <w:marBottom w:val="0"/>
      <w:divBdr>
        <w:top w:val="none" w:sz="0" w:space="0" w:color="auto"/>
        <w:left w:val="none" w:sz="0" w:space="0" w:color="auto"/>
        <w:bottom w:val="none" w:sz="0" w:space="0" w:color="auto"/>
        <w:right w:val="none" w:sz="0" w:space="0" w:color="auto"/>
      </w:divBdr>
    </w:div>
    <w:div w:id="858156859">
      <w:marLeft w:val="480"/>
      <w:marRight w:val="0"/>
      <w:marTop w:val="0"/>
      <w:marBottom w:val="0"/>
      <w:divBdr>
        <w:top w:val="none" w:sz="0" w:space="0" w:color="auto"/>
        <w:left w:val="none" w:sz="0" w:space="0" w:color="auto"/>
        <w:bottom w:val="none" w:sz="0" w:space="0" w:color="auto"/>
        <w:right w:val="none" w:sz="0" w:space="0" w:color="auto"/>
      </w:divBdr>
    </w:div>
    <w:div w:id="858197905">
      <w:marLeft w:val="480"/>
      <w:marRight w:val="0"/>
      <w:marTop w:val="0"/>
      <w:marBottom w:val="0"/>
      <w:divBdr>
        <w:top w:val="none" w:sz="0" w:space="0" w:color="auto"/>
        <w:left w:val="none" w:sz="0" w:space="0" w:color="auto"/>
        <w:bottom w:val="none" w:sz="0" w:space="0" w:color="auto"/>
        <w:right w:val="none" w:sz="0" w:space="0" w:color="auto"/>
      </w:divBdr>
    </w:div>
    <w:div w:id="858276998">
      <w:marLeft w:val="480"/>
      <w:marRight w:val="0"/>
      <w:marTop w:val="0"/>
      <w:marBottom w:val="0"/>
      <w:divBdr>
        <w:top w:val="none" w:sz="0" w:space="0" w:color="auto"/>
        <w:left w:val="none" w:sz="0" w:space="0" w:color="auto"/>
        <w:bottom w:val="none" w:sz="0" w:space="0" w:color="auto"/>
        <w:right w:val="none" w:sz="0" w:space="0" w:color="auto"/>
      </w:divBdr>
    </w:div>
    <w:div w:id="858348795">
      <w:marLeft w:val="480"/>
      <w:marRight w:val="0"/>
      <w:marTop w:val="0"/>
      <w:marBottom w:val="0"/>
      <w:divBdr>
        <w:top w:val="none" w:sz="0" w:space="0" w:color="auto"/>
        <w:left w:val="none" w:sz="0" w:space="0" w:color="auto"/>
        <w:bottom w:val="none" w:sz="0" w:space="0" w:color="auto"/>
        <w:right w:val="none" w:sz="0" w:space="0" w:color="auto"/>
      </w:divBdr>
    </w:div>
    <w:div w:id="858395916">
      <w:marLeft w:val="480"/>
      <w:marRight w:val="0"/>
      <w:marTop w:val="0"/>
      <w:marBottom w:val="0"/>
      <w:divBdr>
        <w:top w:val="none" w:sz="0" w:space="0" w:color="auto"/>
        <w:left w:val="none" w:sz="0" w:space="0" w:color="auto"/>
        <w:bottom w:val="none" w:sz="0" w:space="0" w:color="auto"/>
        <w:right w:val="none" w:sz="0" w:space="0" w:color="auto"/>
      </w:divBdr>
    </w:div>
    <w:div w:id="858473720">
      <w:marLeft w:val="480"/>
      <w:marRight w:val="0"/>
      <w:marTop w:val="0"/>
      <w:marBottom w:val="0"/>
      <w:divBdr>
        <w:top w:val="none" w:sz="0" w:space="0" w:color="auto"/>
        <w:left w:val="none" w:sz="0" w:space="0" w:color="auto"/>
        <w:bottom w:val="none" w:sz="0" w:space="0" w:color="auto"/>
        <w:right w:val="none" w:sz="0" w:space="0" w:color="auto"/>
      </w:divBdr>
    </w:div>
    <w:div w:id="858547165">
      <w:marLeft w:val="480"/>
      <w:marRight w:val="0"/>
      <w:marTop w:val="0"/>
      <w:marBottom w:val="0"/>
      <w:divBdr>
        <w:top w:val="none" w:sz="0" w:space="0" w:color="auto"/>
        <w:left w:val="none" w:sz="0" w:space="0" w:color="auto"/>
        <w:bottom w:val="none" w:sz="0" w:space="0" w:color="auto"/>
        <w:right w:val="none" w:sz="0" w:space="0" w:color="auto"/>
      </w:divBdr>
    </w:div>
    <w:div w:id="858548029">
      <w:marLeft w:val="480"/>
      <w:marRight w:val="0"/>
      <w:marTop w:val="0"/>
      <w:marBottom w:val="0"/>
      <w:divBdr>
        <w:top w:val="none" w:sz="0" w:space="0" w:color="auto"/>
        <w:left w:val="none" w:sz="0" w:space="0" w:color="auto"/>
        <w:bottom w:val="none" w:sz="0" w:space="0" w:color="auto"/>
        <w:right w:val="none" w:sz="0" w:space="0" w:color="auto"/>
      </w:divBdr>
    </w:div>
    <w:div w:id="858548927">
      <w:marLeft w:val="480"/>
      <w:marRight w:val="0"/>
      <w:marTop w:val="0"/>
      <w:marBottom w:val="0"/>
      <w:divBdr>
        <w:top w:val="none" w:sz="0" w:space="0" w:color="auto"/>
        <w:left w:val="none" w:sz="0" w:space="0" w:color="auto"/>
        <w:bottom w:val="none" w:sz="0" w:space="0" w:color="auto"/>
        <w:right w:val="none" w:sz="0" w:space="0" w:color="auto"/>
      </w:divBdr>
    </w:div>
    <w:div w:id="858587991">
      <w:marLeft w:val="480"/>
      <w:marRight w:val="0"/>
      <w:marTop w:val="0"/>
      <w:marBottom w:val="0"/>
      <w:divBdr>
        <w:top w:val="none" w:sz="0" w:space="0" w:color="auto"/>
        <w:left w:val="none" w:sz="0" w:space="0" w:color="auto"/>
        <w:bottom w:val="none" w:sz="0" w:space="0" w:color="auto"/>
        <w:right w:val="none" w:sz="0" w:space="0" w:color="auto"/>
      </w:divBdr>
    </w:div>
    <w:div w:id="858588751">
      <w:marLeft w:val="480"/>
      <w:marRight w:val="0"/>
      <w:marTop w:val="0"/>
      <w:marBottom w:val="0"/>
      <w:divBdr>
        <w:top w:val="none" w:sz="0" w:space="0" w:color="auto"/>
        <w:left w:val="none" w:sz="0" w:space="0" w:color="auto"/>
        <w:bottom w:val="none" w:sz="0" w:space="0" w:color="auto"/>
        <w:right w:val="none" w:sz="0" w:space="0" w:color="auto"/>
      </w:divBdr>
    </w:div>
    <w:div w:id="858660563">
      <w:marLeft w:val="480"/>
      <w:marRight w:val="0"/>
      <w:marTop w:val="0"/>
      <w:marBottom w:val="0"/>
      <w:divBdr>
        <w:top w:val="none" w:sz="0" w:space="0" w:color="auto"/>
        <w:left w:val="none" w:sz="0" w:space="0" w:color="auto"/>
        <w:bottom w:val="none" w:sz="0" w:space="0" w:color="auto"/>
        <w:right w:val="none" w:sz="0" w:space="0" w:color="auto"/>
      </w:divBdr>
    </w:div>
    <w:div w:id="858736444">
      <w:marLeft w:val="480"/>
      <w:marRight w:val="0"/>
      <w:marTop w:val="0"/>
      <w:marBottom w:val="0"/>
      <w:divBdr>
        <w:top w:val="none" w:sz="0" w:space="0" w:color="auto"/>
        <w:left w:val="none" w:sz="0" w:space="0" w:color="auto"/>
        <w:bottom w:val="none" w:sz="0" w:space="0" w:color="auto"/>
        <w:right w:val="none" w:sz="0" w:space="0" w:color="auto"/>
      </w:divBdr>
    </w:div>
    <w:div w:id="858855156">
      <w:marLeft w:val="480"/>
      <w:marRight w:val="0"/>
      <w:marTop w:val="0"/>
      <w:marBottom w:val="0"/>
      <w:divBdr>
        <w:top w:val="none" w:sz="0" w:space="0" w:color="auto"/>
        <w:left w:val="none" w:sz="0" w:space="0" w:color="auto"/>
        <w:bottom w:val="none" w:sz="0" w:space="0" w:color="auto"/>
        <w:right w:val="none" w:sz="0" w:space="0" w:color="auto"/>
      </w:divBdr>
    </w:div>
    <w:div w:id="858859238">
      <w:marLeft w:val="480"/>
      <w:marRight w:val="0"/>
      <w:marTop w:val="0"/>
      <w:marBottom w:val="0"/>
      <w:divBdr>
        <w:top w:val="none" w:sz="0" w:space="0" w:color="auto"/>
        <w:left w:val="none" w:sz="0" w:space="0" w:color="auto"/>
        <w:bottom w:val="none" w:sz="0" w:space="0" w:color="auto"/>
        <w:right w:val="none" w:sz="0" w:space="0" w:color="auto"/>
      </w:divBdr>
    </w:div>
    <w:div w:id="858859270">
      <w:marLeft w:val="480"/>
      <w:marRight w:val="0"/>
      <w:marTop w:val="0"/>
      <w:marBottom w:val="0"/>
      <w:divBdr>
        <w:top w:val="none" w:sz="0" w:space="0" w:color="auto"/>
        <w:left w:val="none" w:sz="0" w:space="0" w:color="auto"/>
        <w:bottom w:val="none" w:sz="0" w:space="0" w:color="auto"/>
        <w:right w:val="none" w:sz="0" w:space="0" w:color="auto"/>
      </w:divBdr>
    </w:div>
    <w:div w:id="858932470">
      <w:marLeft w:val="480"/>
      <w:marRight w:val="0"/>
      <w:marTop w:val="0"/>
      <w:marBottom w:val="0"/>
      <w:divBdr>
        <w:top w:val="none" w:sz="0" w:space="0" w:color="auto"/>
        <w:left w:val="none" w:sz="0" w:space="0" w:color="auto"/>
        <w:bottom w:val="none" w:sz="0" w:space="0" w:color="auto"/>
        <w:right w:val="none" w:sz="0" w:space="0" w:color="auto"/>
      </w:divBdr>
    </w:div>
    <w:div w:id="858936320">
      <w:marLeft w:val="480"/>
      <w:marRight w:val="0"/>
      <w:marTop w:val="0"/>
      <w:marBottom w:val="0"/>
      <w:divBdr>
        <w:top w:val="none" w:sz="0" w:space="0" w:color="auto"/>
        <w:left w:val="none" w:sz="0" w:space="0" w:color="auto"/>
        <w:bottom w:val="none" w:sz="0" w:space="0" w:color="auto"/>
        <w:right w:val="none" w:sz="0" w:space="0" w:color="auto"/>
      </w:divBdr>
    </w:div>
    <w:div w:id="859002475">
      <w:marLeft w:val="480"/>
      <w:marRight w:val="0"/>
      <w:marTop w:val="0"/>
      <w:marBottom w:val="0"/>
      <w:divBdr>
        <w:top w:val="none" w:sz="0" w:space="0" w:color="auto"/>
        <w:left w:val="none" w:sz="0" w:space="0" w:color="auto"/>
        <w:bottom w:val="none" w:sz="0" w:space="0" w:color="auto"/>
        <w:right w:val="none" w:sz="0" w:space="0" w:color="auto"/>
      </w:divBdr>
    </w:div>
    <w:div w:id="859047039">
      <w:marLeft w:val="480"/>
      <w:marRight w:val="0"/>
      <w:marTop w:val="0"/>
      <w:marBottom w:val="0"/>
      <w:divBdr>
        <w:top w:val="none" w:sz="0" w:space="0" w:color="auto"/>
        <w:left w:val="none" w:sz="0" w:space="0" w:color="auto"/>
        <w:bottom w:val="none" w:sz="0" w:space="0" w:color="auto"/>
        <w:right w:val="none" w:sz="0" w:space="0" w:color="auto"/>
      </w:divBdr>
    </w:div>
    <w:div w:id="859053402">
      <w:marLeft w:val="480"/>
      <w:marRight w:val="0"/>
      <w:marTop w:val="0"/>
      <w:marBottom w:val="0"/>
      <w:divBdr>
        <w:top w:val="none" w:sz="0" w:space="0" w:color="auto"/>
        <w:left w:val="none" w:sz="0" w:space="0" w:color="auto"/>
        <w:bottom w:val="none" w:sz="0" w:space="0" w:color="auto"/>
        <w:right w:val="none" w:sz="0" w:space="0" w:color="auto"/>
      </w:divBdr>
    </w:div>
    <w:div w:id="859123607">
      <w:marLeft w:val="480"/>
      <w:marRight w:val="0"/>
      <w:marTop w:val="0"/>
      <w:marBottom w:val="0"/>
      <w:divBdr>
        <w:top w:val="none" w:sz="0" w:space="0" w:color="auto"/>
        <w:left w:val="none" w:sz="0" w:space="0" w:color="auto"/>
        <w:bottom w:val="none" w:sz="0" w:space="0" w:color="auto"/>
        <w:right w:val="none" w:sz="0" w:space="0" w:color="auto"/>
      </w:divBdr>
    </w:div>
    <w:div w:id="859199774">
      <w:marLeft w:val="480"/>
      <w:marRight w:val="0"/>
      <w:marTop w:val="0"/>
      <w:marBottom w:val="0"/>
      <w:divBdr>
        <w:top w:val="none" w:sz="0" w:space="0" w:color="auto"/>
        <w:left w:val="none" w:sz="0" w:space="0" w:color="auto"/>
        <w:bottom w:val="none" w:sz="0" w:space="0" w:color="auto"/>
        <w:right w:val="none" w:sz="0" w:space="0" w:color="auto"/>
      </w:divBdr>
    </w:div>
    <w:div w:id="859203717">
      <w:marLeft w:val="480"/>
      <w:marRight w:val="0"/>
      <w:marTop w:val="0"/>
      <w:marBottom w:val="0"/>
      <w:divBdr>
        <w:top w:val="none" w:sz="0" w:space="0" w:color="auto"/>
        <w:left w:val="none" w:sz="0" w:space="0" w:color="auto"/>
        <w:bottom w:val="none" w:sz="0" w:space="0" w:color="auto"/>
        <w:right w:val="none" w:sz="0" w:space="0" w:color="auto"/>
      </w:divBdr>
    </w:div>
    <w:div w:id="859204936">
      <w:marLeft w:val="480"/>
      <w:marRight w:val="0"/>
      <w:marTop w:val="0"/>
      <w:marBottom w:val="0"/>
      <w:divBdr>
        <w:top w:val="none" w:sz="0" w:space="0" w:color="auto"/>
        <w:left w:val="none" w:sz="0" w:space="0" w:color="auto"/>
        <w:bottom w:val="none" w:sz="0" w:space="0" w:color="auto"/>
        <w:right w:val="none" w:sz="0" w:space="0" w:color="auto"/>
      </w:divBdr>
    </w:div>
    <w:div w:id="859242872">
      <w:marLeft w:val="480"/>
      <w:marRight w:val="0"/>
      <w:marTop w:val="0"/>
      <w:marBottom w:val="0"/>
      <w:divBdr>
        <w:top w:val="none" w:sz="0" w:space="0" w:color="auto"/>
        <w:left w:val="none" w:sz="0" w:space="0" w:color="auto"/>
        <w:bottom w:val="none" w:sz="0" w:space="0" w:color="auto"/>
        <w:right w:val="none" w:sz="0" w:space="0" w:color="auto"/>
      </w:divBdr>
    </w:div>
    <w:div w:id="859247951">
      <w:marLeft w:val="480"/>
      <w:marRight w:val="0"/>
      <w:marTop w:val="0"/>
      <w:marBottom w:val="0"/>
      <w:divBdr>
        <w:top w:val="none" w:sz="0" w:space="0" w:color="auto"/>
        <w:left w:val="none" w:sz="0" w:space="0" w:color="auto"/>
        <w:bottom w:val="none" w:sz="0" w:space="0" w:color="auto"/>
        <w:right w:val="none" w:sz="0" w:space="0" w:color="auto"/>
      </w:divBdr>
    </w:div>
    <w:div w:id="859319618">
      <w:marLeft w:val="480"/>
      <w:marRight w:val="0"/>
      <w:marTop w:val="0"/>
      <w:marBottom w:val="0"/>
      <w:divBdr>
        <w:top w:val="none" w:sz="0" w:space="0" w:color="auto"/>
        <w:left w:val="none" w:sz="0" w:space="0" w:color="auto"/>
        <w:bottom w:val="none" w:sz="0" w:space="0" w:color="auto"/>
        <w:right w:val="none" w:sz="0" w:space="0" w:color="auto"/>
      </w:divBdr>
    </w:div>
    <w:div w:id="859319659">
      <w:marLeft w:val="480"/>
      <w:marRight w:val="0"/>
      <w:marTop w:val="0"/>
      <w:marBottom w:val="0"/>
      <w:divBdr>
        <w:top w:val="none" w:sz="0" w:space="0" w:color="auto"/>
        <w:left w:val="none" w:sz="0" w:space="0" w:color="auto"/>
        <w:bottom w:val="none" w:sz="0" w:space="0" w:color="auto"/>
        <w:right w:val="none" w:sz="0" w:space="0" w:color="auto"/>
      </w:divBdr>
    </w:div>
    <w:div w:id="859394298">
      <w:marLeft w:val="480"/>
      <w:marRight w:val="0"/>
      <w:marTop w:val="0"/>
      <w:marBottom w:val="0"/>
      <w:divBdr>
        <w:top w:val="none" w:sz="0" w:space="0" w:color="auto"/>
        <w:left w:val="none" w:sz="0" w:space="0" w:color="auto"/>
        <w:bottom w:val="none" w:sz="0" w:space="0" w:color="auto"/>
        <w:right w:val="none" w:sz="0" w:space="0" w:color="auto"/>
      </w:divBdr>
    </w:div>
    <w:div w:id="859467514">
      <w:marLeft w:val="480"/>
      <w:marRight w:val="0"/>
      <w:marTop w:val="0"/>
      <w:marBottom w:val="0"/>
      <w:divBdr>
        <w:top w:val="none" w:sz="0" w:space="0" w:color="auto"/>
        <w:left w:val="none" w:sz="0" w:space="0" w:color="auto"/>
        <w:bottom w:val="none" w:sz="0" w:space="0" w:color="auto"/>
        <w:right w:val="none" w:sz="0" w:space="0" w:color="auto"/>
      </w:divBdr>
    </w:div>
    <w:div w:id="859468503">
      <w:marLeft w:val="480"/>
      <w:marRight w:val="0"/>
      <w:marTop w:val="0"/>
      <w:marBottom w:val="0"/>
      <w:divBdr>
        <w:top w:val="none" w:sz="0" w:space="0" w:color="auto"/>
        <w:left w:val="none" w:sz="0" w:space="0" w:color="auto"/>
        <w:bottom w:val="none" w:sz="0" w:space="0" w:color="auto"/>
        <w:right w:val="none" w:sz="0" w:space="0" w:color="auto"/>
      </w:divBdr>
    </w:div>
    <w:div w:id="859470624">
      <w:marLeft w:val="480"/>
      <w:marRight w:val="0"/>
      <w:marTop w:val="0"/>
      <w:marBottom w:val="0"/>
      <w:divBdr>
        <w:top w:val="none" w:sz="0" w:space="0" w:color="auto"/>
        <w:left w:val="none" w:sz="0" w:space="0" w:color="auto"/>
        <w:bottom w:val="none" w:sz="0" w:space="0" w:color="auto"/>
        <w:right w:val="none" w:sz="0" w:space="0" w:color="auto"/>
      </w:divBdr>
    </w:div>
    <w:div w:id="859506951">
      <w:marLeft w:val="480"/>
      <w:marRight w:val="0"/>
      <w:marTop w:val="0"/>
      <w:marBottom w:val="0"/>
      <w:divBdr>
        <w:top w:val="none" w:sz="0" w:space="0" w:color="auto"/>
        <w:left w:val="none" w:sz="0" w:space="0" w:color="auto"/>
        <w:bottom w:val="none" w:sz="0" w:space="0" w:color="auto"/>
        <w:right w:val="none" w:sz="0" w:space="0" w:color="auto"/>
      </w:divBdr>
    </w:div>
    <w:div w:id="859584160">
      <w:marLeft w:val="480"/>
      <w:marRight w:val="0"/>
      <w:marTop w:val="0"/>
      <w:marBottom w:val="0"/>
      <w:divBdr>
        <w:top w:val="none" w:sz="0" w:space="0" w:color="auto"/>
        <w:left w:val="none" w:sz="0" w:space="0" w:color="auto"/>
        <w:bottom w:val="none" w:sz="0" w:space="0" w:color="auto"/>
        <w:right w:val="none" w:sz="0" w:space="0" w:color="auto"/>
      </w:divBdr>
    </w:div>
    <w:div w:id="859587316">
      <w:marLeft w:val="480"/>
      <w:marRight w:val="0"/>
      <w:marTop w:val="0"/>
      <w:marBottom w:val="0"/>
      <w:divBdr>
        <w:top w:val="none" w:sz="0" w:space="0" w:color="auto"/>
        <w:left w:val="none" w:sz="0" w:space="0" w:color="auto"/>
        <w:bottom w:val="none" w:sz="0" w:space="0" w:color="auto"/>
        <w:right w:val="none" w:sz="0" w:space="0" w:color="auto"/>
      </w:divBdr>
    </w:div>
    <w:div w:id="859589561">
      <w:marLeft w:val="480"/>
      <w:marRight w:val="0"/>
      <w:marTop w:val="0"/>
      <w:marBottom w:val="0"/>
      <w:divBdr>
        <w:top w:val="none" w:sz="0" w:space="0" w:color="auto"/>
        <w:left w:val="none" w:sz="0" w:space="0" w:color="auto"/>
        <w:bottom w:val="none" w:sz="0" w:space="0" w:color="auto"/>
        <w:right w:val="none" w:sz="0" w:space="0" w:color="auto"/>
      </w:divBdr>
    </w:div>
    <w:div w:id="859590453">
      <w:marLeft w:val="480"/>
      <w:marRight w:val="0"/>
      <w:marTop w:val="0"/>
      <w:marBottom w:val="0"/>
      <w:divBdr>
        <w:top w:val="none" w:sz="0" w:space="0" w:color="auto"/>
        <w:left w:val="none" w:sz="0" w:space="0" w:color="auto"/>
        <w:bottom w:val="none" w:sz="0" w:space="0" w:color="auto"/>
        <w:right w:val="none" w:sz="0" w:space="0" w:color="auto"/>
      </w:divBdr>
    </w:div>
    <w:div w:id="859658102">
      <w:marLeft w:val="480"/>
      <w:marRight w:val="0"/>
      <w:marTop w:val="0"/>
      <w:marBottom w:val="0"/>
      <w:divBdr>
        <w:top w:val="none" w:sz="0" w:space="0" w:color="auto"/>
        <w:left w:val="none" w:sz="0" w:space="0" w:color="auto"/>
        <w:bottom w:val="none" w:sz="0" w:space="0" w:color="auto"/>
        <w:right w:val="none" w:sz="0" w:space="0" w:color="auto"/>
      </w:divBdr>
    </w:div>
    <w:div w:id="859658218">
      <w:marLeft w:val="480"/>
      <w:marRight w:val="0"/>
      <w:marTop w:val="0"/>
      <w:marBottom w:val="0"/>
      <w:divBdr>
        <w:top w:val="none" w:sz="0" w:space="0" w:color="auto"/>
        <w:left w:val="none" w:sz="0" w:space="0" w:color="auto"/>
        <w:bottom w:val="none" w:sz="0" w:space="0" w:color="auto"/>
        <w:right w:val="none" w:sz="0" w:space="0" w:color="auto"/>
      </w:divBdr>
    </w:div>
    <w:div w:id="859663077">
      <w:marLeft w:val="480"/>
      <w:marRight w:val="0"/>
      <w:marTop w:val="0"/>
      <w:marBottom w:val="0"/>
      <w:divBdr>
        <w:top w:val="none" w:sz="0" w:space="0" w:color="auto"/>
        <w:left w:val="none" w:sz="0" w:space="0" w:color="auto"/>
        <w:bottom w:val="none" w:sz="0" w:space="0" w:color="auto"/>
        <w:right w:val="none" w:sz="0" w:space="0" w:color="auto"/>
      </w:divBdr>
    </w:div>
    <w:div w:id="859704527">
      <w:marLeft w:val="480"/>
      <w:marRight w:val="0"/>
      <w:marTop w:val="0"/>
      <w:marBottom w:val="0"/>
      <w:divBdr>
        <w:top w:val="none" w:sz="0" w:space="0" w:color="auto"/>
        <w:left w:val="none" w:sz="0" w:space="0" w:color="auto"/>
        <w:bottom w:val="none" w:sz="0" w:space="0" w:color="auto"/>
        <w:right w:val="none" w:sz="0" w:space="0" w:color="auto"/>
      </w:divBdr>
    </w:div>
    <w:div w:id="859708670">
      <w:marLeft w:val="480"/>
      <w:marRight w:val="0"/>
      <w:marTop w:val="0"/>
      <w:marBottom w:val="0"/>
      <w:divBdr>
        <w:top w:val="none" w:sz="0" w:space="0" w:color="auto"/>
        <w:left w:val="none" w:sz="0" w:space="0" w:color="auto"/>
        <w:bottom w:val="none" w:sz="0" w:space="0" w:color="auto"/>
        <w:right w:val="none" w:sz="0" w:space="0" w:color="auto"/>
      </w:divBdr>
    </w:div>
    <w:div w:id="859780099">
      <w:marLeft w:val="480"/>
      <w:marRight w:val="0"/>
      <w:marTop w:val="0"/>
      <w:marBottom w:val="0"/>
      <w:divBdr>
        <w:top w:val="none" w:sz="0" w:space="0" w:color="auto"/>
        <w:left w:val="none" w:sz="0" w:space="0" w:color="auto"/>
        <w:bottom w:val="none" w:sz="0" w:space="0" w:color="auto"/>
        <w:right w:val="none" w:sz="0" w:space="0" w:color="auto"/>
      </w:divBdr>
    </w:div>
    <w:div w:id="859858232">
      <w:marLeft w:val="480"/>
      <w:marRight w:val="0"/>
      <w:marTop w:val="0"/>
      <w:marBottom w:val="0"/>
      <w:divBdr>
        <w:top w:val="none" w:sz="0" w:space="0" w:color="auto"/>
        <w:left w:val="none" w:sz="0" w:space="0" w:color="auto"/>
        <w:bottom w:val="none" w:sz="0" w:space="0" w:color="auto"/>
        <w:right w:val="none" w:sz="0" w:space="0" w:color="auto"/>
      </w:divBdr>
    </w:div>
    <w:div w:id="859926983">
      <w:marLeft w:val="480"/>
      <w:marRight w:val="0"/>
      <w:marTop w:val="0"/>
      <w:marBottom w:val="0"/>
      <w:divBdr>
        <w:top w:val="none" w:sz="0" w:space="0" w:color="auto"/>
        <w:left w:val="none" w:sz="0" w:space="0" w:color="auto"/>
        <w:bottom w:val="none" w:sz="0" w:space="0" w:color="auto"/>
        <w:right w:val="none" w:sz="0" w:space="0" w:color="auto"/>
      </w:divBdr>
    </w:div>
    <w:div w:id="859978338">
      <w:marLeft w:val="480"/>
      <w:marRight w:val="0"/>
      <w:marTop w:val="0"/>
      <w:marBottom w:val="0"/>
      <w:divBdr>
        <w:top w:val="none" w:sz="0" w:space="0" w:color="auto"/>
        <w:left w:val="none" w:sz="0" w:space="0" w:color="auto"/>
        <w:bottom w:val="none" w:sz="0" w:space="0" w:color="auto"/>
        <w:right w:val="none" w:sz="0" w:space="0" w:color="auto"/>
      </w:divBdr>
    </w:div>
    <w:div w:id="860044538">
      <w:marLeft w:val="480"/>
      <w:marRight w:val="0"/>
      <w:marTop w:val="0"/>
      <w:marBottom w:val="0"/>
      <w:divBdr>
        <w:top w:val="none" w:sz="0" w:space="0" w:color="auto"/>
        <w:left w:val="none" w:sz="0" w:space="0" w:color="auto"/>
        <w:bottom w:val="none" w:sz="0" w:space="0" w:color="auto"/>
        <w:right w:val="none" w:sz="0" w:space="0" w:color="auto"/>
      </w:divBdr>
    </w:div>
    <w:div w:id="860048187">
      <w:marLeft w:val="480"/>
      <w:marRight w:val="0"/>
      <w:marTop w:val="0"/>
      <w:marBottom w:val="0"/>
      <w:divBdr>
        <w:top w:val="none" w:sz="0" w:space="0" w:color="auto"/>
        <w:left w:val="none" w:sz="0" w:space="0" w:color="auto"/>
        <w:bottom w:val="none" w:sz="0" w:space="0" w:color="auto"/>
        <w:right w:val="none" w:sz="0" w:space="0" w:color="auto"/>
      </w:divBdr>
    </w:div>
    <w:div w:id="860052652">
      <w:marLeft w:val="480"/>
      <w:marRight w:val="0"/>
      <w:marTop w:val="0"/>
      <w:marBottom w:val="0"/>
      <w:divBdr>
        <w:top w:val="none" w:sz="0" w:space="0" w:color="auto"/>
        <w:left w:val="none" w:sz="0" w:space="0" w:color="auto"/>
        <w:bottom w:val="none" w:sz="0" w:space="0" w:color="auto"/>
        <w:right w:val="none" w:sz="0" w:space="0" w:color="auto"/>
      </w:divBdr>
    </w:div>
    <w:div w:id="860119692">
      <w:marLeft w:val="480"/>
      <w:marRight w:val="0"/>
      <w:marTop w:val="0"/>
      <w:marBottom w:val="0"/>
      <w:divBdr>
        <w:top w:val="none" w:sz="0" w:space="0" w:color="auto"/>
        <w:left w:val="none" w:sz="0" w:space="0" w:color="auto"/>
        <w:bottom w:val="none" w:sz="0" w:space="0" w:color="auto"/>
        <w:right w:val="none" w:sz="0" w:space="0" w:color="auto"/>
      </w:divBdr>
    </w:div>
    <w:div w:id="860122619">
      <w:marLeft w:val="480"/>
      <w:marRight w:val="0"/>
      <w:marTop w:val="0"/>
      <w:marBottom w:val="0"/>
      <w:divBdr>
        <w:top w:val="none" w:sz="0" w:space="0" w:color="auto"/>
        <w:left w:val="none" w:sz="0" w:space="0" w:color="auto"/>
        <w:bottom w:val="none" w:sz="0" w:space="0" w:color="auto"/>
        <w:right w:val="none" w:sz="0" w:space="0" w:color="auto"/>
      </w:divBdr>
    </w:div>
    <w:div w:id="860124599">
      <w:marLeft w:val="480"/>
      <w:marRight w:val="0"/>
      <w:marTop w:val="0"/>
      <w:marBottom w:val="0"/>
      <w:divBdr>
        <w:top w:val="none" w:sz="0" w:space="0" w:color="auto"/>
        <w:left w:val="none" w:sz="0" w:space="0" w:color="auto"/>
        <w:bottom w:val="none" w:sz="0" w:space="0" w:color="auto"/>
        <w:right w:val="none" w:sz="0" w:space="0" w:color="auto"/>
      </w:divBdr>
    </w:div>
    <w:div w:id="860168371">
      <w:marLeft w:val="480"/>
      <w:marRight w:val="0"/>
      <w:marTop w:val="0"/>
      <w:marBottom w:val="0"/>
      <w:divBdr>
        <w:top w:val="none" w:sz="0" w:space="0" w:color="auto"/>
        <w:left w:val="none" w:sz="0" w:space="0" w:color="auto"/>
        <w:bottom w:val="none" w:sz="0" w:space="0" w:color="auto"/>
        <w:right w:val="none" w:sz="0" w:space="0" w:color="auto"/>
      </w:divBdr>
    </w:div>
    <w:div w:id="860315200">
      <w:marLeft w:val="480"/>
      <w:marRight w:val="0"/>
      <w:marTop w:val="0"/>
      <w:marBottom w:val="0"/>
      <w:divBdr>
        <w:top w:val="none" w:sz="0" w:space="0" w:color="auto"/>
        <w:left w:val="none" w:sz="0" w:space="0" w:color="auto"/>
        <w:bottom w:val="none" w:sz="0" w:space="0" w:color="auto"/>
        <w:right w:val="none" w:sz="0" w:space="0" w:color="auto"/>
      </w:divBdr>
    </w:div>
    <w:div w:id="860317068">
      <w:marLeft w:val="480"/>
      <w:marRight w:val="0"/>
      <w:marTop w:val="0"/>
      <w:marBottom w:val="0"/>
      <w:divBdr>
        <w:top w:val="none" w:sz="0" w:space="0" w:color="auto"/>
        <w:left w:val="none" w:sz="0" w:space="0" w:color="auto"/>
        <w:bottom w:val="none" w:sz="0" w:space="0" w:color="auto"/>
        <w:right w:val="none" w:sz="0" w:space="0" w:color="auto"/>
      </w:divBdr>
    </w:div>
    <w:div w:id="860319150">
      <w:marLeft w:val="480"/>
      <w:marRight w:val="0"/>
      <w:marTop w:val="0"/>
      <w:marBottom w:val="0"/>
      <w:divBdr>
        <w:top w:val="none" w:sz="0" w:space="0" w:color="auto"/>
        <w:left w:val="none" w:sz="0" w:space="0" w:color="auto"/>
        <w:bottom w:val="none" w:sz="0" w:space="0" w:color="auto"/>
        <w:right w:val="none" w:sz="0" w:space="0" w:color="auto"/>
      </w:divBdr>
    </w:div>
    <w:div w:id="860322343">
      <w:marLeft w:val="480"/>
      <w:marRight w:val="0"/>
      <w:marTop w:val="0"/>
      <w:marBottom w:val="0"/>
      <w:divBdr>
        <w:top w:val="none" w:sz="0" w:space="0" w:color="auto"/>
        <w:left w:val="none" w:sz="0" w:space="0" w:color="auto"/>
        <w:bottom w:val="none" w:sz="0" w:space="0" w:color="auto"/>
        <w:right w:val="none" w:sz="0" w:space="0" w:color="auto"/>
      </w:divBdr>
    </w:div>
    <w:div w:id="860507001">
      <w:marLeft w:val="480"/>
      <w:marRight w:val="0"/>
      <w:marTop w:val="0"/>
      <w:marBottom w:val="0"/>
      <w:divBdr>
        <w:top w:val="none" w:sz="0" w:space="0" w:color="auto"/>
        <w:left w:val="none" w:sz="0" w:space="0" w:color="auto"/>
        <w:bottom w:val="none" w:sz="0" w:space="0" w:color="auto"/>
        <w:right w:val="none" w:sz="0" w:space="0" w:color="auto"/>
      </w:divBdr>
    </w:div>
    <w:div w:id="860514727">
      <w:marLeft w:val="480"/>
      <w:marRight w:val="0"/>
      <w:marTop w:val="0"/>
      <w:marBottom w:val="0"/>
      <w:divBdr>
        <w:top w:val="none" w:sz="0" w:space="0" w:color="auto"/>
        <w:left w:val="none" w:sz="0" w:space="0" w:color="auto"/>
        <w:bottom w:val="none" w:sz="0" w:space="0" w:color="auto"/>
        <w:right w:val="none" w:sz="0" w:space="0" w:color="auto"/>
      </w:divBdr>
    </w:div>
    <w:div w:id="860515655">
      <w:marLeft w:val="480"/>
      <w:marRight w:val="0"/>
      <w:marTop w:val="0"/>
      <w:marBottom w:val="0"/>
      <w:divBdr>
        <w:top w:val="none" w:sz="0" w:space="0" w:color="auto"/>
        <w:left w:val="none" w:sz="0" w:space="0" w:color="auto"/>
        <w:bottom w:val="none" w:sz="0" w:space="0" w:color="auto"/>
        <w:right w:val="none" w:sz="0" w:space="0" w:color="auto"/>
      </w:divBdr>
    </w:div>
    <w:div w:id="860555894">
      <w:marLeft w:val="480"/>
      <w:marRight w:val="0"/>
      <w:marTop w:val="0"/>
      <w:marBottom w:val="0"/>
      <w:divBdr>
        <w:top w:val="none" w:sz="0" w:space="0" w:color="auto"/>
        <w:left w:val="none" w:sz="0" w:space="0" w:color="auto"/>
        <w:bottom w:val="none" w:sz="0" w:space="0" w:color="auto"/>
        <w:right w:val="none" w:sz="0" w:space="0" w:color="auto"/>
      </w:divBdr>
    </w:div>
    <w:div w:id="860582649">
      <w:marLeft w:val="480"/>
      <w:marRight w:val="0"/>
      <w:marTop w:val="0"/>
      <w:marBottom w:val="0"/>
      <w:divBdr>
        <w:top w:val="none" w:sz="0" w:space="0" w:color="auto"/>
        <w:left w:val="none" w:sz="0" w:space="0" w:color="auto"/>
        <w:bottom w:val="none" w:sz="0" w:space="0" w:color="auto"/>
        <w:right w:val="none" w:sz="0" w:space="0" w:color="auto"/>
      </w:divBdr>
    </w:div>
    <w:div w:id="860626303">
      <w:marLeft w:val="480"/>
      <w:marRight w:val="0"/>
      <w:marTop w:val="0"/>
      <w:marBottom w:val="0"/>
      <w:divBdr>
        <w:top w:val="none" w:sz="0" w:space="0" w:color="auto"/>
        <w:left w:val="none" w:sz="0" w:space="0" w:color="auto"/>
        <w:bottom w:val="none" w:sz="0" w:space="0" w:color="auto"/>
        <w:right w:val="none" w:sz="0" w:space="0" w:color="auto"/>
      </w:divBdr>
    </w:div>
    <w:div w:id="860628872">
      <w:marLeft w:val="480"/>
      <w:marRight w:val="0"/>
      <w:marTop w:val="0"/>
      <w:marBottom w:val="0"/>
      <w:divBdr>
        <w:top w:val="none" w:sz="0" w:space="0" w:color="auto"/>
        <w:left w:val="none" w:sz="0" w:space="0" w:color="auto"/>
        <w:bottom w:val="none" w:sz="0" w:space="0" w:color="auto"/>
        <w:right w:val="none" w:sz="0" w:space="0" w:color="auto"/>
      </w:divBdr>
    </w:div>
    <w:div w:id="860633014">
      <w:marLeft w:val="480"/>
      <w:marRight w:val="0"/>
      <w:marTop w:val="0"/>
      <w:marBottom w:val="0"/>
      <w:divBdr>
        <w:top w:val="none" w:sz="0" w:space="0" w:color="auto"/>
        <w:left w:val="none" w:sz="0" w:space="0" w:color="auto"/>
        <w:bottom w:val="none" w:sz="0" w:space="0" w:color="auto"/>
        <w:right w:val="none" w:sz="0" w:space="0" w:color="auto"/>
      </w:divBdr>
    </w:div>
    <w:div w:id="860751384">
      <w:marLeft w:val="480"/>
      <w:marRight w:val="0"/>
      <w:marTop w:val="0"/>
      <w:marBottom w:val="0"/>
      <w:divBdr>
        <w:top w:val="none" w:sz="0" w:space="0" w:color="auto"/>
        <w:left w:val="none" w:sz="0" w:space="0" w:color="auto"/>
        <w:bottom w:val="none" w:sz="0" w:space="0" w:color="auto"/>
        <w:right w:val="none" w:sz="0" w:space="0" w:color="auto"/>
      </w:divBdr>
    </w:div>
    <w:div w:id="860819488">
      <w:marLeft w:val="480"/>
      <w:marRight w:val="0"/>
      <w:marTop w:val="0"/>
      <w:marBottom w:val="0"/>
      <w:divBdr>
        <w:top w:val="none" w:sz="0" w:space="0" w:color="auto"/>
        <w:left w:val="none" w:sz="0" w:space="0" w:color="auto"/>
        <w:bottom w:val="none" w:sz="0" w:space="0" w:color="auto"/>
        <w:right w:val="none" w:sz="0" w:space="0" w:color="auto"/>
      </w:divBdr>
    </w:div>
    <w:div w:id="860821967">
      <w:marLeft w:val="480"/>
      <w:marRight w:val="0"/>
      <w:marTop w:val="0"/>
      <w:marBottom w:val="0"/>
      <w:divBdr>
        <w:top w:val="none" w:sz="0" w:space="0" w:color="auto"/>
        <w:left w:val="none" w:sz="0" w:space="0" w:color="auto"/>
        <w:bottom w:val="none" w:sz="0" w:space="0" w:color="auto"/>
        <w:right w:val="none" w:sz="0" w:space="0" w:color="auto"/>
      </w:divBdr>
    </w:div>
    <w:div w:id="860824982">
      <w:marLeft w:val="480"/>
      <w:marRight w:val="0"/>
      <w:marTop w:val="0"/>
      <w:marBottom w:val="0"/>
      <w:divBdr>
        <w:top w:val="none" w:sz="0" w:space="0" w:color="auto"/>
        <w:left w:val="none" w:sz="0" w:space="0" w:color="auto"/>
        <w:bottom w:val="none" w:sz="0" w:space="0" w:color="auto"/>
        <w:right w:val="none" w:sz="0" w:space="0" w:color="auto"/>
      </w:divBdr>
    </w:div>
    <w:div w:id="860895238">
      <w:marLeft w:val="480"/>
      <w:marRight w:val="0"/>
      <w:marTop w:val="0"/>
      <w:marBottom w:val="0"/>
      <w:divBdr>
        <w:top w:val="none" w:sz="0" w:space="0" w:color="auto"/>
        <w:left w:val="none" w:sz="0" w:space="0" w:color="auto"/>
        <w:bottom w:val="none" w:sz="0" w:space="0" w:color="auto"/>
        <w:right w:val="none" w:sz="0" w:space="0" w:color="auto"/>
      </w:divBdr>
    </w:div>
    <w:div w:id="860896383">
      <w:marLeft w:val="480"/>
      <w:marRight w:val="0"/>
      <w:marTop w:val="0"/>
      <w:marBottom w:val="0"/>
      <w:divBdr>
        <w:top w:val="none" w:sz="0" w:space="0" w:color="auto"/>
        <w:left w:val="none" w:sz="0" w:space="0" w:color="auto"/>
        <w:bottom w:val="none" w:sz="0" w:space="0" w:color="auto"/>
        <w:right w:val="none" w:sz="0" w:space="0" w:color="auto"/>
      </w:divBdr>
    </w:div>
    <w:div w:id="860898165">
      <w:marLeft w:val="480"/>
      <w:marRight w:val="0"/>
      <w:marTop w:val="0"/>
      <w:marBottom w:val="0"/>
      <w:divBdr>
        <w:top w:val="none" w:sz="0" w:space="0" w:color="auto"/>
        <w:left w:val="none" w:sz="0" w:space="0" w:color="auto"/>
        <w:bottom w:val="none" w:sz="0" w:space="0" w:color="auto"/>
        <w:right w:val="none" w:sz="0" w:space="0" w:color="auto"/>
      </w:divBdr>
    </w:div>
    <w:div w:id="860900127">
      <w:marLeft w:val="480"/>
      <w:marRight w:val="0"/>
      <w:marTop w:val="0"/>
      <w:marBottom w:val="0"/>
      <w:divBdr>
        <w:top w:val="none" w:sz="0" w:space="0" w:color="auto"/>
        <w:left w:val="none" w:sz="0" w:space="0" w:color="auto"/>
        <w:bottom w:val="none" w:sz="0" w:space="0" w:color="auto"/>
        <w:right w:val="none" w:sz="0" w:space="0" w:color="auto"/>
      </w:divBdr>
    </w:div>
    <w:div w:id="860901069">
      <w:marLeft w:val="480"/>
      <w:marRight w:val="0"/>
      <w:marTop w:val="0"/>
      <w:marBottom w:val="0"/>
      <w:divBdr>
        <w:top w:val="none" w:sz="0" w:space="0" w:color="auto"/>
        <w:left w:val="none" w:sz="0" w:space="0" w:color="auto"/>
        <w:bottom w:val="none" w:sz="0" w:space="0" w:color="auto"/>
        <w:right w:val="none" w:sz="0" w:space="0" w:color="auto"/>
      </w:divBdr>
    </w:div>
    <w:div w:id="860901684">
      <w:marLeft w:val="480"/>
      <w:marRight w:val="0"/>
      <w:marTop w:val="0"/>
      <w:marBottom w:val="0"/>
      <w:divBdr>
        <w:top w:val="none" w:sz="0" w:space="0" w:color="auto"/>
        <w:left w:val="none" w:sz="0" w:space="0" w:color="auto"/>
        <w:bottom w:val="none" w:sz="0" w:space="0" w:color="auto"/>
        <w:right w:val="none" w:sz="0" w:space="0" w:color="auto"/>
      </w:divBdr>
    </w:div>
    <w:div w:id="861012825">
      <w:marLeft w:val="480"/>
      <w:marRight w:val="0"/>
      <w:marTop w:val="0"/>
      <w:marBottom w:val="0"/>
      <w:divBdr>
        <w:top w:val="none" w:sz="0" w:space="0" w:color="auto"/>
        <w:left w:val="none" w:sz="0" w:space="0" w:color="auto"/>
        <w:bottom w:val="none" w:sz="0" w:space="0" w:color="auto"/>
        <w:right w:val="none" w:sz="0" w:space="0" w:color="auto"/>
      </w:divBdr>
    </w:div>
    <w:div w:id="861017655">
      <w:marLeft w:val="480"/>
      <w:marRight w:val="0"/>
      <w:marTop w:val="0"/>
      <w:marBottom w:val="0"/>
      <w:divBdr>
        <w:top w:val="none" w:sz="0" w:space="0" w:color="auto"/>
        <w:left w:val="none" w:sz="0" w:space="0" w:color="auto"/>
        <w:bottom w:val="none" w:sz="0" w:space="0" w:color="auto"/>
        <w:right w:val="none" w:sz="0" w:space="0" w:color="auto"/>
      </w:divBdr>
    </w:div>
    <w:div w:id="861019161">
      <w:marLeft w:val="480"/>
      <w:marRight w:val="0"/>
      <w:marTop w:val="0"/>
      <w:marBottom w:val="0"/>
      <w:divBdr>
        <w:top w:val="none" w:sz="0" w:space="0" w:color="auto"/>
        <w:left w:val="none" w:sz="0" w:space="0" w:color="auto"/>
        <w:bottom w:val="none" w:sz="0" w:space="0" w:color="auto"/>
        <w:right w:val="none" w:sz="0" w:space="0" w:color="auto"/>
      </w:divBdr>
    </w:div>
    <w:div w:id="861090595">
      <w:marLeft w:val="480"/>
      <w:marRight w:val="0"/>
      <w:marTop w:val="0"/>
      <w:marBottom w:val="0"/>
      <w:divBdr>
        <w:top w:val="none" w:sz="0" w:space="0" w:color="auto"/>
        <w:left w:val="none" w:sz="0" w:space="0" w:color="auto"/>
        <w:bottom w:val="none" w:sz="0" w:space="0" w:color="auto"/>
        <w:right w:val="none" w:sz="0" w:space="0" w:color="auto"/>
      </w:divBdr>
    </w:div>
    <w:div w:id="861208933">
      <w:marLeft w:val="480"/>
      <w:marRight w:val="0"/>
      <w:marTop w:val="0"/>
      <w:marBottom w:val="0"/>
      <w:divBdr>
        <w:top w:val="none" w:sz="0" w:space="0" w:color="auto"/>
        <w:left w:val="none" w:sz="0" w:space="0" w:color="auto"/>
        <w:bottom w:val="none" w:sz="0" w:space="0" w:color="auto"/>
        <w:right w:val="none" w:sz="0" w:space="0" w:color="auto"/>
      </w:divBdr>
    </w:div>
    <w:div w:id="861210830">
      <w:marLeft w:val="480"/>
      <w:marRight w:val="0"/>
      <w:marTop w:val="0"/>
      <w:marBottom w:val="0"/>
      <w:divBdr>
        <w:top w:val="none" w:sz="0" w:space="0" w:color="auto"/>
        <w:left w:val="none" w:sz="0" w:space="0" w:color="auto"/>
        <w:bottom w:val="none" w:sz="0" w:space="0" w:color="auto"/>
        <w:right w:val="none" w:sz="0" w:space="0" w:color="auto"/>
      </w:divBdr>
    </w:div>
    <w:div w:id="861210873">
      <w:marLeft w:val="480"/>
      <w:marRight w:val="0"/>
      <w:marTop w:val="0"/>
      <w:marBottom w:val="0"/>
      <w:divBdr>
        <w:top w:val="none" w:sz="0" w:space="0" w:color="auto"/>
        <w:left w:val="none" w:sz="0" w:space="0" w:color="auto"/>
        <w:bottom w:val="none" w:sz="0" w:space="0" w:color="auto"/>
        <w:right w:val="none" w:sz="0" w:space="0" w:color="auto"/>
      </w:divBdr>
    </w:div>
    <w:div w:id="861284326">
      <w:marLeft w:val="480"/>
      <w:marRight w:val="0"/>
      <w:marTop w:val="0"/>
      <w:marBottom w:val="0"/>
      <w:divBdr>
        <w:top w:val="none" w:sz="0" w:space="0" w:color="auto"/>
        <w:left w:val="none" w:sz="0" w:space="0" w:color="auto"/>
        <w:bottom w:val="none" w:sz="0" w:space="0" w:color="auto"/>
        <w:right w:val="none" w:sz="0" w:space="0" w:color="auto"/>
      </w:divBdr>
    </w:div>
    <w:div w:id="861285223">
      <w:marLeft w:val="480"/>
      <w:marRight w:val="0"/>
      <w:marTop w:val="0"/>
      <w:marBottom w:val="0"/>
      <w:divBdr>
        <w:top w:val="none" w:sz="0" w:space="0" w:color="auto"/>
        <w:left w:val="none" w:sz="0" w:space="0" w:color="auto"/>
        <w:bottom w:val="none" w:sz="0" w:space="0" w:color="auto"/>
        <w:right w:val="none" w:sz="0" w:space="0" w:color="auto"/>
      </w:divBdr>
    </w:div>
    <w:div w:id="861364127">
      <w:marLeft w:val="480"/>
      <w:marRight w:val="0"/>
      <w:marTop w:val="0"/>
      <w:marBottom w:val="0"/>
      <w:divBdr>
        <w:top w:val="none" w:sz="0" w:space="0" w:color="auto"/>
        <w:left w:val="none" w:sz="0" w:space="0" w:color="auto"/>
        <w:bottom w:val="none" w:sz="0" w:space="0" w:color="auto"/>
        <w:right w:val="none" w:sz="0" w:space="0" w:color="auto"/>
      </w:divBdr>
    </w:div>
    <w:div w:id="861436365">
      <w:marLeft w:val="480"/>
      <w:marRight w:val="0"/>
      <w:marTop w:val="0"/>
      <w:marBottom w:val="0"/>
      <w:divBdr>
        <w:top w:val="none" w:sz="0" w:space="0" w:color="auto"/>
        <w:left w:val="none" w:sz="0" w:space="0" w:color="auto"/>
        <w:bottom w:val="none" w:sz="0" w:space="0" w:color="auto"/>
        <w:right w:val="none" w:sz="0" w:space="0" w:color="auto"/>
      </w:divBdr>
    </w:div>
    <w:div w:id="861477962">
      <w:marLeft w:val="480"/>
      <w:marRight w:val="0"/>
      <w:marTop w:val="0"/>
      <w:marBottom w:val="0"/>
      <w:divBdr>
        <w:top w:val="none" w:sz="0" w:space="0" w:color="auto"/>
        <w:left w:val="none" w:sz="0" w:space="0" w:color="auto"/>
        <w:bottom w:val="none" w:sz="0" w:space="0" w:color="auto"/>
        <w:right w:val="none" w:sz="0" w:space="0" w:color="auto"/>
      </w:divBdr>
    </w:div>
    <w:div w:id="861478826">
      <w:marLeft w:val="480"/>
      <w:marRight w:val="0"/>
      <w:marTop w:val="0"/>
      <w:marBottom w:val="0"/>
      <w:divBdr>
        <w:top w:val="none" w:sz="0" w:space="0" w:color="auto"/>
        <w:left w:val="none" w:sz="0" w:space="0" w:color="auto"/>
        <w:bottom w:val="none" w:sz="0" w:space="0" w:color="auto"/>
        <w:right w:val="none" w:sz="0" w:space="0" w:color="auto"/>
      </w:divBdr>
    </w:div>
    <w:div w:id="861549430">
      <w:marLeft w:val="480"/>
      <w:marRight w:val="0"/>
      <w:marTop w:val="0"/>
      <w:marBottom w:val="0"/>
      <w:divBdr>
        <w:top w:val="none" w:sz="0" w:space="0" w:color="auto"/>
        <w:left w:val="none" w:sz="0" w:space="0" w:color="auto"/>
        <w:bottom w:val="none" w:sz="0" w:space="0" w:color="auto"/>
        <w:right w:val="none" w:sz="0" w:space="0" w:color="auto"/>
      </w:divBdr>
    </w:div>
    <w:div w:id="861551133">
      <w:marLeft w:val="480"/>
      <w:marRight w:val="0"/>
      <w:marTop w:val="0"/>
      <w:marBottom w:val="0"/>
      <w:divBdr>
        <w:top w:val="none" w:sz="0" w:space="0" w:color="auto"/>
        <w:left w:val="none" w:sz="0" w:space="0" w:color="auto"/>
        <w:bottom w:val="none" w:sz="0" w:space="0" w:color="auto"/>
        <w:right w:val="none" w:sz="0" w:space="0" w:color="auto"/>
      </w:divBdr>
    </w:div>
    <w:div w:id="861554863">
      <w:marLeft w:val="480"/>
      <w:marRight w:val="0"/>
      <w:marTop w:val="0"/>
      <w:marBottom w:val="0"/>
      <w:divBdr>
        <w:top w:val="none" w:sz="0" w:space="0" w:color="auto"/>
        <w:left w:val="none" w:sz="0" w:space="0" w:color="auto"/>
        <w:bottom w:val="none" w:sz="0" w:space="0" w:color="auto"/>
        <w:right w:val="none" w:sz="0" w:space="0" w:color="auto"/>
      </w:divBdr>
    </w:div>
    <w:div w:id="861632612">
      <w:marLeft w:val="480"/>
      <w:marRight w:val="0"/>
      <w:marTop w:val="0"/>
      <w:marBottom w:val="0"/>
      <w:divBdr>
        <w:top w:val="none" w:sz="0" w:space="0" w:color="auto"/>
        <w:left w:val="none" w:sz="0" w:space="0" w:color="auto"/>
        <w:bottom w:val="none" w:sz="0" w:space="0" w:color="auto"/>
        <w:right w:val="none" w:sz="0" w:space="0" w:color="auto"/>
      </w:divBdr>
    </w:div>
    <w:div w:id="861671925">
      <w:marLeft w:val="480"/>
      <w:marRight w:val="0"/>
      <w:marTop w:val="0"/>
      <w:marBottom w:val="0"/>
      <w:divBdr>
        <w:top w:val="none" w:sz="0" w:space="0" w:color="auto"/>
        <w:left w:val="none" w:sz="0" w:space="0" w:color="auto"/>
        <w:bottom w:val="none" w:sz="0" w:space="0" w:color="auto"/>
        <w:right w:val="none" w:sz="0" w:space="0" w:color="auto"/>
      </w:divBdr>
    </w:div>
    <w:div w:id="861748245">
      <w:marLeft w:val="480"/>
      <w:marRight w:val="0"/>
      <w:marTop w:val="0"/>
      <w:marBottom w:val="0"/>
      <w:divBdr>
        <w:top w:val="none" w:sz="0" w:space="0" w:color="auto"/>
        <w:left w:val="none" w:sz="0" w:space="0" w:color="auto"/>
        <w:bottom w:val="none" w:sz="0" w:space="0" w:color="auto"/>
        <w:right w:val="none" w:sz="0" w:space="0" w:color="auto"/>
      </w:divBdr>
    </w:div>
    <w:div w:id="861820969">
      <w:marLeft w:val="480"/>
      <w:marRight w:val="0"/>
      <w:marTop w:val="0"/>
      <w:marBottom w:val="0"/>
      <w:divBdr>
        <w:top w:val="none" w:sz="0" w:space="0" w:color="auto"/>
        <w:left w:val="none" w:sz="0" w:space="0" w:color="auto"/>
        <w:bottom w:val="none" w:sz="0" w:space="0" w:color="auto"/>
        <w:right w:val="none" w:sz="0" w:space="0" w:color="auto"/>
      </w:divBdr>
    </w:div>
    <w:div w:id="861866022">
      <w:marLeft w:val="480"/>
      <w:marRight w:val="0"/>
      <w:marTop w:val="0"/>
      <w:marBottom w:val="0"/>
      <w:divBdr>
        <w:top w:val="none" w:sz="0" w:space="0" w:color="auto"/>
        <w:left w:val="none" w:sz="0" w:space="0" w:color="auto"/>
        <w:bottom w:val="none" w:sz="0" w:space="0" w:color="auto"/>
        <w:right w:val="none" w:sz="0" w:space="0" w:color="auto"/>
      </w:divBdr>
    </w:div>
    <w:div w:id="861892107">
      <w:marLeft w:val="480"/>
      <w:marRight w:val="0"/>
      <w:marTop w:val="0"/>
      <w:marBottom w:val="0"/>
      <w:divBdr>
        <w:top w:val="none" w:sz="0" w:space="0" w:color="auto"/>
        <w:left w:val="none" w:sz="0" w:space="0" w:color="auto"/>
        <w:bottom w:val="none" w:sz="0" w:space="0" w:color="auto"/>
        <w:right w:val="none" w:sz="0" w:space="0" w:color="auto"/>
      </w:divBdr>
    </w:div>
    <w:div w:id="861942357">
      <w:marLeft w:val="480"/>
      <w:marRight w:val="0"/>
      <w:marTop w:val="0"/>
      <w:marBottom w:val="0"/>
      <w:divBdr>
        <w:top w:val="none" w:sz="0" w:space="0" w:color="auto"/>
        <w:left w:val="none" w:sz="0" w:space="0" w:color="auto"/>
        <w:bottom w:val="none" w:sz="0" w:space="0" w:color="auto"/>
        <w:right w:val="none" w:sz="0" w:space="0" w:color="auto"/>
      </w:divBdr>
    </w:div>
    <w:div w:id="862019396">
      <w:marLeft w:val="480"/>
      <w:marRight w:val="0"/>
      <w:marTop w:val="0"/>
      <w:marBottom w:val="0"/>
      <w:divBdr>
        <w:top w:val="none" w:sz="0" w:space="0" w:color="auto"/>
        <w:left w:val="none" w:sz="0" w:space="0" w:color="auto"/>
        <w:bottom w:val="none" w:sz="0" w:space="0" w:color="auto"/>
        <w:right w:val="none" w:sz="0" w:space="0" w:color="auto"/>
      </w:divBdr>
    </w:div>
    <w:div w:id="862086855">
      <w:marLeft w:val="480"/>
      <w:marRight w:val="0"/>
      <w:marTop w:val="0"/>
      <w:marBottom w:val="0"/>
      <w:divBdr>
        <w:top w:val="none" w:sz="0" w:space="0" w:color="auto"/>
        <w:left w:val="none" w:sz="0" w:space="0" w:color="auto"/>
        <w:bottom w:val="none" w:sz="0" w:space="0" w:color="auto"/>
        <w:right w:val="none" w:sz="0" w:space="0" w:color="auto"/>
      </w:divBdr>
    </w:div>
    <w:div w:id="862128698">
      <w:marLeft w:val="480"/>
      <w:marRight w:val="0"/>
      <w:marTop w:val="0"/>
      <w:marBottom w:val="0"/>
      <w:divBdr>
        <w:top w:val="none" w:sz="0" w:space="0" w:color="auto"/>
        <w:left w:val="none" w:sz="0" w:space="0" w:color="auto"/>
        <w:bottom w:val="none" w:sz="0" w:space="0" w:color="auto"/>
        <w:right w:val="none" w:sz="0" w:space="0" w:color="auto"/>
      </w:divBdr>
    </w:div>
    <w:div w:id="862132192">
      <w:marLeft w:val="480"/>
      <w:marRight w:val="0"/>
      <w:marTop w:val="0"/>
      <w:marBottom w:val="0"/>
      <w:divBdr>
        <w:top w:val="none" w:sz="0" w:space="0" w:color="auto"/>
        <w:left w:val="none" w:sz="0" w:space="0" w:color="auto"/>
        <w:bottom w:val="none" w:sz="0" w:space="0" w:color="auto"/>
        <w:right w:val="none" w:sz="0" w:space="0" w:color="auto"/>
      </w:divBdr>
    </w:div>
    <w:div w:id="862132907">
      <w:marLeft w:val="480"/>
      <w:marRight w:val="0"/>
      <w:marTop w:val="0"/>
      <w:marBottom w:val="0"/>
      <w:divBdr>
        <w:top w:val="none" w:sz="0" w:space="0" w:color="auto"/>
        <w:left w:val="none" w:sz="0" w:space="0" w:color="auto"/>
        <w:bottom w:val="none" w:sz="0" w:space="0" w:color="auto"/>
        <w:right w:val="none" w:sz="0" w:space="0" w:color="auto"/>
      </w:divBdr>
    </w:div>
    <w:div w:id="862135162">
      <w:marLeft w:val="480"/>
      <w:marRight w:val="0"/>
      <w:marTop w:val="0"/>
      <w:marBottom w:val="0"/>
      <w:divBdr>
        <w:top w:val="none" w:sz="0" w:space="0" w:color="auto"/>
        <w:left w:val="none" w:sz="0" w:space="0" w:color="auto"/>
        <w:bottom w:val="none" w:sz="0" w:space="0" w:color="auto"/>
        <w:right w:val="none" w:sz="0" w:space="0" w:color="auto"/>
      </w:divBdr>
    </w:div>
    <w:div w:id="862206795">
      <w:marLeft w:val="480"/>
      <w:marRight w:val="0"/>
      <w:marTop w:val="0"/>
      <w:marBottom w:val="0"/>
      <w:divBdr>
        <w:top w:val="none" w:sz="0" w:space="0" w:color="auto"/>
        <w:left w:val="none" w:sz="0" w:space="0" w:color="auto"/>
        <w:bottom w:val="none" w:sz="0" w:space="0" w:color="auto"/>
        <w:right w:val="none" w:sz="0" w:space="0" w:color="auto"/>
      </w:divBdr>
    </w:div>
    <w:div w:id="862280482">
      <w:marLeft w:val="480"/>
      <w:marRight w:val="0"/>
      <w:marTop w:val="0"/>
      <w:marBottom w:val="0"/>
      <w:divBdr>
        <w:top w:val="none" w:sz="0" w:space="0" w:color="auto"/>
        <w:left w:val="none" w:sz="0" w:space="0" w:color="auto"/>
        <w:bottom w:val="none" w:sz="0" w:space="0" w:color="auto"/>
        <w:right w:val="none" w:sz="0" w:space="0" w:color="auto"/>
      </w:divBdr>
    </w:div>
    <w:div w:id="862286494">
      <w:marLeft w:val="480"/>
      <w:marRight w:val="0"/>
      <w:marTop w:val="0"/>
      <w:marBottom w:val="0"/>
      <w:divBdr>
        <w:top w:val="none" w:sz="0" w:space="0" w:color="auto"/>
        <w:left w:val="none" w:sz="0" w:space="0" w:color="auto"/>
        <w:bottom w:val="none" w:sz="0" w:space="0" w:color="auto"/>
        <w:right w:val="none" w:sz="0" w:space="0" w:color="auto"/>
      </w:divBdr>
    </w:div>
    <w:div w:id="862400617">
      <w:marLeft w:val="480"/>
      <w:marRight w:val="0"/>
      <w:marTop w:val="0"/>
      <w:marBottom w:val="0"/>
      <w:divBdr>
        <w:top w:val="none" w:sz="0" w:space="0" w:color="auto"/>
        <w:left w:val="none" w:sz="0" w:space="0" w:color="auto"/>
        <w:bottom w:val="none" w:sz="0" w:space="0" w:color="auto"/>
        <w:right w:val="none" w:sz="0" w:space="0" w:color="auto"/>
      </w:divBdr>
    </w:div>
    <w:div w:id="862551651">
      <w:marLeft w:val="480"/>
      <w:marRight w:val="0"/>
      <w:marTop w:val="0"/>
      <w:marBottom w:val="0"/>
      <w:divBdr>
        <w:top w:val="none" w:sz="0" w:space="0" w:color="auto"/>
        <w:left w:val="none" w:sz="0" w:space="0" w:color="auto"/>
        <w:bottom w:val="none" w:sz="0" w:space="0" w:color="auto"/>
        <w:right w:val="none" w:sz="0" w:space="0" w:color="auto"/>
      </w:divBdr>
    </w:div>
    <w:div w:id="862590753">
      <w:marLeft w:val="480"/>
      <w:marRight w:val="0"/>
      <w:marTop w:val="0"/>
      <w:marBottom w:val="0"/>
      <w:divBdr>
        <w:top w:val="none" w:sz="0" w:space="0" w:color="auto"/>
        <w:left w:val="none" w:sz="0" w:space="0" w:color="auto"/>
        <w:bottom w:val="none" w:sz="0" w:space="0" w:color="auto"/>
        <w:right w:val="none" w:sz="0" w:space="0" w:color="auto"/>
      </w:divBdr>
    </w:div>
    <w:div w:id="862669400">
      <w:marLeft w:val="480"/>
      <w:marRight w:val="0"/>
      <w:marTop w:val="0"/>
      <w:marBottom w:val="0"/>
      <w:divBdr>
        <w:top w:val="none" w:sz="0" w:space="0" w:color="auto"/>
        <w:left w:val="none" w:sz="0" w:space="0" w:color="auto"/>
        <w:bottom w:val="none" w:sz="0" w:space="0" w:color="auto"/>
        <w:right w:val="none" w:sz="0" w:space="0" w:color="auto"/>
      </w:divBdr>
    </w:div>
    <w:div w:id="862670037">
      <w:marLeft w:val="480"/>
      <w:marRight w:val="0"/>
      <w:marTop w:val="0"/>
      <w:marBottom w:val="0"/>
      <w:divBdr>
        <w:top w:val="none" w:sz="0" w:space="0" w:color="auto"/>
        <w:left w:val="none" w:sz="0" w:space="0" w:color="auto"/>
        <w:bottom w:val="none" w:sz="0" w:space="0" w:color="auto"/>
        <w:right w:val="none" w:sz="0" w:space="0" w:color="auto"/>
      </w:divBdr>
    </w:div>
    <w:div w:id="862671576">
      <w:marLeft w:val="480"/>
      <w:marRight w:val="0"/>
      <w:marTop w:val="0"/>
      <w:marBottom w:val="0"/>
      <w:divBdr>
        <w:top w:val="none" w:sz="0" w:space="0" w:color="auto"/>
        <w:left w:val="none" w:sz="0" w:space="0" w:color="auto"/>
        <w:bottom w:val="none" w:sz="0" w:space="0" w:color="auto"/>
        <w:right w:val="none" w:sz="0" w:space="0" w:color="auto"/>
      </w:divBdr>
    </w:div>
    <w:div w:id="862672417">
      <w:marLeft w:val="480"/>
      <w:marRight w:val="0"/>
      <w:marTop w:val="0"/>
      <w:marBottom w:val="0"/>
      <w:divBdr>
        <w:top w:val="none" w:sz="0" w:space="0" w:color="auto"/>
        <w:left w:val="none" w:sz="0" w:space="0" w:color="auto"/>
        <w:bottom w:val="none" w:sz="0" w:space="0" w:color="auto"/>
        <w:right w:val="none" w:sz="0" w:space="0" w:color="auto"/>
      </w:divBdr>
    </w:div>
    <w:div w:id="862672959">
      <w:marLeft w:val="480"/>
      <w:marRight w:val="0"/>
      <w:marTop w:val="0"/>
      <w:marBottom w:val="0"/>
      <w:divBdr>
        <w:top w:val="none" w:sz="0" w:space="0" w:color="auto"/>
        <w:left w:val="none" w:sz="0" w:space="0" w:color="auto"/>
        <w:bottom w:val="none" w:sz="0" w:space="0" w:color="auto"/>
        <w:right w:val="none" w:sz="0" w:space="0" w:color="auto"/>
      </w:divBdr>
    </w:div>
    <w:div w:id="862717171">
      <w:marLeft w:val="480"/>
      <w:marRight w:val="0"/>
      <w:marTop w:val="0"/>
      <w:marBottom w:val="0"/>
      <w:divBdr>
        <w:top w:val="none" w:sz="0" w:space="0" w:color="auto"/>
        <w:left w:val="none" w:sz="0" w:space="0" w:color="auto"/>
        <w:bottom w:val="none" w:sz="0" w:space="0" w:color="auto"/>
        <w:right w:val="none" w:sz="0" w:space="0" w:color="auto"/>
      </w:divBdr>
    </w:div>
    <w:div w:id="862740770">
      <w:marLeft w:val="480"/>
      <w:marRight w:val="0"/>
      <w:marTop w:val="0"/>
      <w:marBottom w:val="0"/>
      <w:divBdr>
        <w:top w:val="none" w:sz="0" w:space="0" w:color="auto"/>
        <w:left w:val="none" w:sz="0" w:space="0" w:color="auto"/>
        <w:bottom w:val="none" w:sz="0" w:space="0" w:color="auto"/>
        <w:right w:val="none" w:sz="0" w:space="0" w:color="auto"/>
      </w:divBdr>
    </w:div>
    <w:div w:id="862742105">
      <w:marLeft w:val="480"/>
      <w:marRight w:val="0"/>
      <w:marTop w:val="0"/>
      <w:marBottom w:val="0"/>
      <w:divBdr>
        <w:top w:val="none" w:sz="0" w:space="0" w:color="auto"/>
        <w:left w:val="none" w:sz="0" w:space="0" w:color="auto"/>
        <w:bottom w:val="none" w:sz="0" w:space="0" w:color="auto"/>
        <w:right w:val="none" w:sz="0" w:space="0" w:color="auto"/>
      </w:divBdr>
    </w:div>
    <w:div w:id="862859229">
      <w:marLeft w:val="480"/>
      <w:marRight w:val="0"/>
      <w:marTop w:val="0"/>
      <w:marBottom w:val="0"/>
      <w:divBdr>
        <w:top w:val="none" w:sz="0" w:space="0" w:color="auto"/>
        <w:left w:val="none" w:sz="0" w:space="0" w:color="auto"/>
        <w:bottom w:val="none" w:sz="0" w:space="0" w:color="auto"/>
        <w:right w:val="none" w:sz="0" w:space="0" w:color="auto"/>
      </w:divBdr>
    </w:div>
    <w:div w:id="862934028">
      <w:marLeft w:val="480"/>
      <w:marRight w:val="0"/>
      <w:marTop w:val="0"/>
      <w:marBottom w:val="0"/>
      <w:divBdr>
        <w:top w:val="none" w:sz="0" w:space="0" w:color="auto"/>
        <w:left w:val="none" w:sz="0" w:space="0" w:color="auto"/>
        <w:bottom w:val="none" w:sz="0" w:space="0" w:color="auto"/>
        <w:right w:val="none" w:sz="0" w:space="0" w:color="auto"/>
      </w:divBdr>
    </w:div>
    <w:div w:id="862936238">
      <w:marLeft w:val="480"/>
      <w:marRight w:val="0"/>
      <w:marTop w:val="0"/>
      <w:marBottom w:val="0"/>
      <w:divBdr>
        <w:top w:val="none" w:sz="0" w:space="0" w:color="auto"/>
        <w:left w:val="none" w:sz="0" w:space="0" w:color="auto"/>
        <w:bottom w:val="none" w:sz="0" w:space="0" w:color="auto"/>
        <w:right w:val="none" w:sz="0" w:space="0" w:color="auto"/>
      </w:divBdr>
    </w:div>
    <w:div w:id="862936914">
      <w:marLeft w:val="480"/>
      <w:marRight w:val="0"/>
      <w:marTop w:val="0"/>
      <w:marBottom w:val="0"/>
      <w:divBdr>
        <w:top w:val="none" w:sz="0" w:space="0" w:color="auto"/>
        <w:left w:val="none" w:sz="0" w:space="0" w:color="auto"/>
        <w:bottom w:val="none" w:sz="0" w:space="0" w:color="auto"/>
        <w:right w:val="none" w:sz="0" w:space="0" w:color="auto"/>
      </w:divBdr>
    </w:div>
    <w:div w:id="862942335">
      <w:marLeft w:val="480"/>
      <w:marRight w:val="0"/>
      <w:marTop w:val="0"/>
      <w:marBottom w:val="0"/>
      <w:divBdr>
        <w:top w:val="none" w:sz="0" w:space="0" w:color="auto"/>
        <w:left w:val="none" w:sz="0" w:space="0" w:color="auto"/>
        <w:bottom w:val="none" w:sz="0" w:space="0" w:color="auto"/>
        <w:right w:val="none" w:sz="0" w:space="0" w:color="auto"/>
      </w:divBdr>
    </w:div>
    <w:div w:id="862980926">
      <w:marLeft w:val="480"/>
      <w:marRight w:val="0"/>
      <w:marTop w:val="0"/>
      <w:marBottom w:val="0"/>
      <w:divBdr>
        <w:top w:val="none" w:sz="0" w:space="0" w:color="auto"/>
        <w:left w:val="none" w:sz="0" w:space="0" w:color="auto"/>
        <w:bottom w:val="none" w:sz="0" w:space="0" w:color="auto"/>
        <w:right w:val="none" w:sz="0" w:space="0" w:color="auto"/>
      </w:divBdr>
    </w:div>
    <w:div w:id="863058378">
      <w:marLeft w:val="480"/>
      <w:marRight w:val="0"/>
      <w:marTop w:val="0"/>
      <w:marBottom w:val="0"/>
      <w:divBdr>
        <w:top w:val="none" w:sz="0" w:space="0" w:color="auto"/>
        <w:left w:val="none" w:sz="0" w:space="0" w:color="auto"/>
        <w:bottom w:val="none" w:sz="0" w:space="0" w:color="auto"/>
        <w:right w:val="none" w:sz="0" w:space="0" w:color="auto"/>
      </w:divBdr>
    </w:div>
    <w:div w:id="863060998">
      <w:marLeft w:val="480"/>
      <w:marRight w:val="0"/>
      <w:marTop w:val="0"/>
      <w:marBottom w:val="0"/>
      <w:divBdr>
        <w:top w:val="none" w:sz="0" w:space="0" w:color="auto"/>
        <w:left w:val="none" w:sz="0" w:space="0" w:color="auto"/>
        <w:bottom w:val="none" w:sz="0" w:space="0" w:color="auto"/>
        <w:right w:val="none" w:sz="0" w:space="0" w:color="auto"/>
      </w:divBdr>
    </w:div>
    <w:div w:id="863130412">
      <w:marLeft w:val="480"/>
      <w:marRight w:val="0"/>
      <w:marTop w:val="0"/>
      <w:marBottom w:val="0"/>
      <w:divBdr>
        <w:top w:val="none" w:sz="0" w:space="0" w:color="auto"/>
        <w:left w:val="none" w:sz="0" w:space="0" w:color="auto"/>
        <w:bottom w:val="none" w:sz="0" w:space="0" w:color="auto"/>
        <w:right w:val="none" w:sz="0" w:space="0" w:color="auto"/>
      </w:divBdr>
    </w:div>
    <w:div w:id="863131299">
      <w:marLeft w:val="480"/>
      <w:marRight w:val="0"/>
      <w:marTop w:val="0"/>
      <w:marBottom w:val="0"/>
      <w:divBdr>
        <w:top w:val="none" w:sz="0" w:space="0" w:color="auto"/>
        <w:left w:val="none" w:sz="0" w:space="0" w:color="auto"/>
        <w:bottom w:val="none" w:sz="0" w:space="0" w:color="auto"/>
        <w:right w:val="none" w:sz="0" w:space="0" w:color="auto"/>
      </w:divBdr>
    </w:div>
    <w:div w:id="863132274">
      <w:marLeft w:val="480"/>
      <w:marRight w:val="0"/>
      <w:marTop w:val="0"/>
      <w:marBottom w:val="0"/>
      <w:divBdr>
        <w:top w:val="none" w:sz="0" w:space="0" w:color="auto"/>
        <w:left w:val="none" w:sz="0" w:space="0" w:color="auto"/>
        <w:bottom w:val="none" w:sz="0" w:space="0" w:color="auto"/>
        <w:right w:val="none" w:sz="0" w:space="0" w:color="auto"/>
      </w:divBdr>
    </w:div>
    <w:div w:id="863176750">
      <w:marLeft w:val="480"/>
      <w:marRight w:val="0"/>
      <w:marTop w:val="0"/>
      <w:marBottom w:val="0"/>
      <w:divBdr>
        <w:top w:val="none" w:sz="0" w:space="0" w:color="auto"/>
        <w:left w:val="none" w:sz="0" w:space="0" w:color="auto"/>
        <w:bottom w:val="none" w:sz="0" w:space="0" w:color="auto"/>
        <w:right w:val="none" w:sz="0" w:space="0" w:color="auto"/>
      </w:divBdr>
    </w:div>
    <w:div w:id="863204569">
      <w:marLeft w:val="480"/>
      <w:marRight w:val="0"/>
      <w:marTop w:val="0"/>
      <w:marBottom w:val="0"/>
      <w:divBdr>
        <w:top w:val="none" w:sz="0" w:space="0" w:color="auto"/>
        <w:left w:val="none" w:sz="0" w:space="0" w:color="auto"/>
        <w:bottom w:val="none" w:sz="0" w:space="0" w:color="auto"/>
        <w:right w:val="none" w:sz="0" w:space="0" w:color="auto"/>
      </w:divBdr>
    </w:div>
    <w:div w:id="863324787">
      <w:marLeft w:val="480"/>
      <w:marRight w:val="0"/>
      <w:marTop w:val="0"/>
      <w:marBottom w:val="0"/>
      <w:divBdr>
        <w:top w:val="none" w:sz="0" w:space="0" w:color="auto"/>
        <w:left w:val="none" w:sz="0" w:space="0" w:color="auto"/>
        <w:bottom w:val="none" w:sz="0" w:space="0" w:color="auto"/>
        <w:right w:val="none" w:sz="0" w:space="0" w:color="auto"/>
      </w:divBdr>
    </w:div>
    <w:div w:id="863371638">
      <w:marLeft w:val="480"/>
      <w:marRight w:val="0"/>
      <w:marTop w:val="0"/>
      <w:marBottom w:val="0"/>
      <w:divBdr>
        <w:top w:val="none" w:sz="0" w:space="0" w:color="auto"/>
        <w:left w:val="none" w:sz="0" w:space="0" w:color="auto"/>
        <w:bottom w:val="none" w:sz="0" w:space="0" w:color="auto"/>
        <w:right w:val="none" w:sz="0" w:space="0" w:color="auto"/>
      </w:divBdr>
    </w:div>
    <w:div w:id="863372519">
      <w:marLeft w:val="480"/>
      <w:marRight w:val="0"/>
      <w:marTop w:val="0"/>
      <w:marBottom w:val="0"/>
      <w:divBdr>
        <w:top w:val="none" w:sz="0" w:space="0" w:color="auto"/>
        <w:left w:val="none" w:sz="0" w:space="0" w:color="auto"/>
        <w:bottom w:val="none" w:sz="0" w:space="0" w:color="auto"/>
        <w:right w:val="none" w:sz="0" w:space="0" w:color="auto"/>
      </w:divBdr>
    </w:div>
    <w:div w:id="863397419">
      <w:marLeft w:val="480"/>
      <w:marRight w:val="0"/>
      <w:marTop w:val="0"/>
      <w:marBottom w:val="0"/>
      <w:divBdr>
        <w:top w:val="none" w:sz="0" w:space="0" w:color="auto"/>
        <w:left w:val="none" w:sz="0" w:space="0" w:color="auto"/>
        <w:bottom w:val="none" w:sz="0" w:space="0" w:color="auto"/>
        <w:right w:val="none" w:sz="0" w:space="0" w:color="auto"/>
      </w:divBdr>
    </w:div>
    <w:div w:id="863439276">
      <w:marLeft w:val="480"/>
      <w:marRight w:val="0"/>
      <w:marTop w:val="0"/>
      <w:marBottom w:val="0"/>
      <w:divBdr>
        <w:top w:val="none" w:sz="0" w:space="0" w:color="auto"/>
        <w:left w:val="none" w:sz="0" w:space="0" w:color="auto"/>
        <w:bottom w:val="none" w:sz="0" w:space="0" w:color="auto"/>
        <w:right w:val="none" w:sz="0" w:space="0" w:color="auto"/>
      </w:divBdr>
    </w:div>
    <w:div w:id="863447353">
      <w:marLeft w:val="480"/>
      <w:marRight w:val="0"/>
      <w:marTop w:val="0"/>
      <w:marBottom w:val="0"/>
      <w:divBdr>
        <w:top w:val="none" w:sz="0" w:space="0" w:color="auto"/>
        <w:left w:val="none" w:sz="0" w:space="0" w:color="auto"/>
        <w:bottom w:val="none" w:sz="0" w:space="0" w:color="auto"/>
        <w:right w:val="none" w:sz="0" w:space="0" w:color="auto"/>
      </w:divBdr>
    </w:div>
    <w:div w:id="863595687">
      <w:marLeft w:val="480"/>
      <w:marRight w:val="0"/>
      <w:marTop w:val="0"/>
      <w:marBottom w:val="0"/>
      <w:divBdr>
        <w:top w:val="none" w:sz="0" w:space="0" w:color="auto"/>
        <w:left w:val="none" w:sz="0" w:space="0" w:color="auto"/>
        <w:bottom w:val="none" w:sz="0" w:space="0" w:color="auto"/>
        <w:right w:val="none" w:sz="0" w:space="0" w:color="auto"/>
      </w:divBdr>
    </w:div>
    <w:div w:id="863633885">
      <w:marLeft w:val="480"/>
      <w:marRight w:val="0"/>
      <w:marTop w:val="0"/>
      <w:marBottom w:val="0"/>
      <w:divBdr>
        <w:top w:val="none" w:sz="0" w:space="0" w:color="auto"/>
        <w:left w:val="none" w:sz="0" w:space="0" w:color="auto"/>
        <w:bottom w:val="none" w:sz="0" w:space="0" w:color="auto"/>
        <w:right w:val="none" w:sz="0" w:space="0" w:color="auto"/>
      </w:divBdr>
    </w:div>
    <w:div w:id="863636375">
      <w:marLeft w:val="480"/>
      <w:marRight w:val="0"/>
      <w:marTop w:val="0"/>
      <w:marBottom w:val="0"/>
      <w:divBdr>
        <w:top w:val="none" w:sz="0" w:space="0" w:color="auto"/>
        <w:left w:val="none" w:sz="0" w:space="0" w:color="auto"/>
        <w:bottom w:val="none" w:sz="0" w:space="0" w:color="auto"/>
        <w:right w:val="none" w:sz="0" w:space="0" w:color="auto"/>
      </w:divBdr>
    </w:div>
    <w:div w:id="863639280">
      <w:marLeft w:val="480"/>
      <w:marRight w:val="0"/>
      <w:marTop w:val="0"/>
      <w:marBottom w:val="0"/>
      <w:divBdr>
        <w:top w:val="none" w:sz="0" w:space="0" w:color="auto"/>
        <w:left w:val="none" w:sz="0" w:space="0" w:color="auto"/>
        <w:bottom w:val="none" w:sz="0" w:space="0" w:color="auto"/>
        <w:right w:val="none" w:sz="0" w:space="0" w:color="auto"/>
      </w:divBdr>
    </w:div>
    <w:div w:id="863639320">
      <w:marLeft w:val="480"/>
      <w:marRight w:val="0"/>
      <w:marTop w:val="0"/>
      <w:marBottom w:val="0"/>
      <w:divBdr>
        <w:top w:val="none" w:sz="0" w:space="0" w:color="auto"/>
        <w:left w:val="none" w:sz="0" w:space="0" w:color="auto"/>
        <w:bottom w:val="none" w:sz="0" w:space="0" w:color="auto"/>
        <w:right w:val="none" w:sz="0" w:space="0" w:color="auto"/>
      </w:divBdr>
    </w:div>
    <w:div w:id="863711304">
      <w:marLeft w:val="480"/>
      <w:marRight w:val="0"/>
      <w:marTop w:val="0"/>
      <w:marBottom w:val="0"/>
      <w:divBdr>
        <w:top w:val="none" w:sz="0" w:space="0" w:color="auto"/>
        <w:left w:val="none" w:sz="0" w:space="0" w:color="auto"/>
        <w:bottom w:val="none" w:sz="0" w:space="0" w:color="auto"/>
        <w:right w:val="none" w:sz="0" w:space="0" w:color="auto"/>
      </w:divBdr>
    </w:div>
    <w:div w:id="863785198">
      <w:marLeft w:val="480"/>
      <w:marRight w:val="0"/>
      <w:marTop w:val="0"/>
      <w:marBottom w:val="0"/>
      <w:divBdr>
        <w:top w:val="none" w:sz="0" w:space="0" w:color="auto"/>
        <w:left w:val="none" w:sz="0" w:space="0" w:color="auto"/>
        <w:bottom w:val="none" w:sz="0" w:space="0" w:color="auto"/>
        <w:right w:val="none" w:sz="0" w:space="0" w:color="auto"/>
      </w:divBdr>
    </w:div>
    <w:div w:id="863787009">
      <w:marLeft w:val="480"/>
      <w:marRight w:val="0"/>
      <w:marTop w:val="0"/>
      <w:marBottom w:val="0"/>
      <w:divBdr>
        <w:top w:val="none" w:sz="0" w:space="0" w:color="auto"/>
        <w:left w:val="none" w:sz="0" w:space="0" w:color="auto"/>
        <w:bottom w:val="none" w:sz="0" w:space="0" w:color="auto"/>
        <w:right w:val="none" w:sz="0" w:space="0" w:color="auto"/>
      </w:divBdr>
    </w:div>
    <w:div w:id="863787204">
      <w:marLeft w:val="480"/>
      <w:marRight w:val="0"/>
      <w:marTop w:val="0"/>
      <w:marBottom w:val="0"/>
      <w:divBdr>
        <w:top w:val="none" w:sz="0" w:space="0" w:color="auto"/>
        <w:left w:val="none" w:sz="0" w:space="0" w:color="auto"/>
        <w:bottom w:val="none" w:sz="0" w:space="0" w:color="auto"/>
        <w:right w:val="none" w:sz="0" w:space="0" w:color="auto"/>
      </w:divBdr>
    </w:div>
    <w:div w:id="863791339">
      <w:marLeft w:val="480"/>
      <w:marRight w:val="0"/>
      <w:marTop w:val="0"/>
      <w:marBottom w:val="0"/>
      <w:divBdr>
        <w:top w:val="none" w:sz="0" w:space="0" w:color="auto"/>
        <w:left w:val="none" w:sz="0" w:space="0" w:color="auto"/>
        <w:bottom w:val="none" w:sz="0" w:space="0" w:color="auto"/>
        <w:right w:val="none" w:sz="0" w:space="0" w:color="auto"/>
      </w:divBdr>
    </w:div>
    <w:div w:id="863833140">
      <w:marLeft w:val="480"/>
      <w:marRight w:val="0"/>
      <w:marTop w:val="0"/>
      <w:marBottom w:val="0"/>
      <w:divBdr>
        <w:top w:val="none" w:sz="0" w:space="0" w:color="auto"/>
        <w:left w:val="none" w:sz="0" w:space="0" w:color="auto"/>
        <w:bottom w:val="none" w:sz="0" w:space="0" w:color="auto"/>
        <w:right w:val="none" w:sz="0" w:space="0" w:color="auto"/>
      </w:divBdr>
    </w:div>
    <w:div w:id="863905087">
      <w:marLeft w:val="480"/>
      <w:marRight w:val="0"/>
      <w:marTop w:val="0"/>
      <w:marBottom w:val="0"/>
      <w:divBdr>
        <w:top w:val="none" w:sz="0" w:space="0" w:color="auto"/>
        <w:left w:val="none" w:sz="0" w:space="0" w:color="auto"/>
        <w:bottom w:val="none" w:sz="0" w:space="0" w:color="auto"/>
        <w:right w:val="none" w:sz="0" w:space="0" w:color="auto"/>
      </w:divBdr>
    </w:div>
    <w:div w:id="863907948">
      <w:marLeft w:val="480"/>
      <w:marRight w:val="0"/>
      <w:marTop w:val="0"/>
      <w:marBottom w:val="0"/>
      <w:divBdr>
        <w:top w:val="none" w:sz="0" w:space="0" w:color="auto"/>
        <w:left w:val="none" w:sz="0" w:space="0" w:color="auto"/>
        <w:bottom w:val="none" w:sz="0" w:space="0" w:color="auto"/>
        <w:right w:val="none" w:sz="0" w:space="0" w:color="auto"/>
      </w:divBdr>
    </w:div>
    <w:div w:id="863909011">
      <w:marLeft w:val="480"/>
      <w:marRight w:val="0"/>
      <w:marTop w:val="0"/>
      <w:marBottom w:val="0"/>
      <w:divBdr>
        <w:top w:val="none" w:sz="0" w:space="0" w:color="auto"/>
        <w:left w:val="none" w:sz="0" w:space="0" w:color="auto"/>
        <w:bottom w:val="none" w:sz="0" w:space="0" w:color="auto"/>
        <w:right w:val="none" w:sz="0" w:space="0" w:color="auto"/>
      </w:divBdr>
    </w:div>
    <w:div w:id="863982880">
      <w:marLeft w:val="480"/>
      <w:marRight w:val="0"/>
      <w:marTop w:val="0"/>
      <w:marBottom w:val="0"/>
      <w:divBdr>
        <w:top w:val="none" w:sz="0" w:space="0" w:color="auto"/>
        <w:left w:val="none" w:sz="0" w:space="0" w:color="auto"/>
        <w:bottom w:val="none" w:sz="0" w:space="0" w:color="auto"/>
        <w:right w:val="none" w:sz="0" w:space="0" w:color="auto"/>
      </w:divBdr>
    </w:div>
    <w:div w:id="864100919">
      <w:marLeft w:val="480"/>
      <w:marRight w:val="0"/>
      <w:marTop w:val="0"/>
      <w:marBottom w:val="0"/>
      <w:divBdr>
        <w:top w:val="none" w:sz="0" w:space="0" w:color="auto"/>
        <w:left w:val="none" w:sz="0" w:space="0" w:color="auto"/>
        <w:bottom w:val="none" w:sz="0" w:space="0" w:color="auto"/>
        <w:right w:val="none" w:sz="0" w:space="0" w:color="auto"/>
      </w:divBdr>
    </w:div>
    <w:div w:id="864172321">
      <w:marLeft w:val="480"/>
      <w:marRight w:val="0"/>
      <w:marTop w:val="0"/>
      <w:marBottom w:val="0"/>
      <w:divBdr>
        <w:top w:val="none" w:sz="0" w:space="0" w:color="auto"/>
        <w:left w:val="none" w:sz="0" w:space="0" w:color="auto"/>
        <w:bottom w:val="none" w:sz="0" w:space="0" w:color="auto"/>
        <w:right w:val="none" w:sz="0" w:space="0" w:color="auto"/>
      </w:divBdr>
    </w:div>
    <w:div w:id="864248964">
      <w:marLeft w:val="480"/>
      <w:marRight w:val="0"/>
      <w:marTop w:val="0"/>
      <w:marBottom w:val="0"/>
      <w:divBdr>
        <w:top w:val="none" w:sz="0" w:space="0" w:color="auto"/>
        <w:left w:val="none" w:sz="0" w:space="0" w:color="auto"/>
        <w:bottom w:val="none" w:sz="0" w:space="0" w:color="auto"/>
        <w:right w:val="none" w:sz="0" w:space="0" w:color="auto"/>
      </w:divBdr>
    </w:div>
    <w:div w:id="864253986">
      <w:marLeft w:val="480"/>
      <w:marRight w:val="0"/>
      <w:marTop w:val="0"/>
      <w:marBottom w:val="0"/>
      <w:divBdr>
        <w:top w:val="none" w:sz="0" w:space="0" w:color="auto"/>
        <w:left w:val="none" w:sz="0" w:space="0" w:color="auto"/>
        <w:bottom w:val="none" w:sz="0" w:space="0" w:color="auto"/>
        <w:right w:val="none" w:sz="0" w:space="0" w:color="auto"/>
      </w:divBdr>
    </w:div>
    <w:div w:id="864254230">
      <w:marLeft w:val="480"/>
      <w:marRight w:val="0"/>
      <w:marTop w:val="0"/>
      <w:marBottom w:val="0"/>
      <w:divBdr>
        <w:top w:val="none" w:sz="0" w:space="0" w:color="auto"/>
        <w:left w:val="none" w:sz="0" w:space="0" w:color="auto"/>
        <w:bottom w:val="none" w:sz="0" w:space="0" w:color="auto"/>
        <w:right w:val="none" w:sz="0" w:space="0" w:color="auto"/>
      </w:divBdr>
    </w:div>
    <w:div w:id="864291952">
      <w:marLeft w:val="480"/>
      <w:marRight w:val="0"/>
      <w:marTop w:val="0"/>
      <w:marBottom w:val="0"/>
      <w:divBdr>
        <w:top w:val="none" w:sz="0" w:space="0" w:color="auto"/>
        <w:left w:val="none" w:sz="0" w:space="0" w:color="auto"/>
        <w:bottom w:val="none" w:sz="0" w:space="0" w:color="auto"/>
        <w:right w:val="none" w:sz="0" w:space="0" w:color="auto"/>
      </w:divBdr>
    </w:div>
    <w:div w:id="864292224">
      <w:marLeft w:val="480"/>
      <w:marRight w:val="0"/>
      <w:marTop w:val="0"/>
      <w:marBottom w:val="0"/>
      <w:divBdr>
        <w:top w:val="none" w:sz="0" w:space="0" w:color="auto"/>
        <w:left w:val="none" w:sz="0" w:space="0" w:color="auto"/>
        <w:bottom w:val="none" w:sz="0" w:space="0" w:color="auto"/>
        <w:right w:val="none" w:sz="0" w:space="0" w:color="auto"/>
      </w:divBdr>
    </w:div>
    <w:div w:id="864292924">
      <w:marLeft w:val="480"/>
      <w:marRight w:val="0"/>
      <w:marTop w:val="0"/>
      <w:marBottom w:val="0"/>
      <w:divBdr>
        <w:top w:val="none" w:sz="0" w:space="0" w:color="auto"/>
        <w:left w:val="none" w:sz="0" w:space="0" w:color="auto"/>
        <w:bottom w:val="none" w:sz="0" w:space="0" w:color="auto"/>
        <w:right w:val="none" w:sz="0" w:space="0" w:color="auto"/>
      </w:divBdr>
    </w:div>
    <w:div w:id="864365115">
      <w:marLeft w:val="480"/>
      <w:marRight w:val="0"/>
      <w:marTop w:val="0"/>
      <w:marBottom w:val="0"/>
      <w:divBdr>
        <w:top w:val="none" w:sz="0" w:space="0" w:color="auto"/>
        <w:left w:val="none" w:sz="0" w:space="0" w:color="auto"/>
        <w:bottom w:val="none" w:sz="0" w:space="0" w:color="auto"/>
        <w:right w:val="none" w:sz="0" w:space="0" w:color="auto"/>
      </w:divBdr>
    </w:div>
    <w:div w:id="864367023">
      <w:marLeft w:val="480"/>
      <w:marRight w:val="0"/>
      <w:marTop w:val="0"/>
      <w:marBottom w:val="0"/>
      <w:divBdr>
        <w:top w:val="none" w:sz="0" w:space="0" w:color="auto"/>
        <w:left w:val="none" w:sz="0" w:space="0" w:color="auto"/>
        <w:bottom w:val="none" w:sz="0" w:space="0" w:color="auto"/>
        <w:right w:val="none" w:sz="0" w:space="0" w:color="auto"/>
      </w:divBdr>
    </w:div>
    <w:div w:id="864367854">
      <w:marLeft w:val="480"/>
      <w:marRight w:val="0"/>
      <w:marTop w:val="0"/>
      <w:marBottom w:val="0"/>
      <w:divBdr>
        <w:top w:val="none" w:sz="0" w:space="0" w:color="auto"/>
        <w:left w:val="none" w:sz="0" w:space="0" w:color="auto"/>
        <w:bottom w:val="none" w:sz="0" w:space="0" w:color="auto"/>
        <w:right w:val="none" w:sz="0" w:space="0" w:color="auto"/>
      </w:divBdr>
    </w:div>
    <w:div w:id="864368241">
      <w:marLeft w:val="480"/>
      <w:marRight w:val="0"/>
      <w:marTop w:val="0"/>
      <w:marBottom w:val="0"/>
      <w:divBdr>
        <w:top w:val="none" w:sz="0" w:space="0" w:color="auto"/>
        <w:left w:val="none" w:sz="0" w:space="0" w:color="auto"/>
        <w:bottom w:val="none" w:sz="0" w:space="0" w:color="auto"/>
        <w:right w:val="none" w:sz="0" w:space="0" w:color="auto"/>
      </w:divBdr>
    </w:div>
    <w:div w:id="864438463">
      <w:marLeft w:val="480"/>
      <w:marRight w:val="0"/>
      <w:marTop w:val="0"/>
      <w:marBottom w:val="0"/>
      <w:divBdr>
        <w:top w:val="none" w:sz="0" w:space="0" w:color="auto"/>
        <w:left w:val="none" w:sz="0" w:space="0" w:color="auto"/>
        <w:bottom w:val="none" w:sz="0" w:space="0" w:color="auto"/>
        <w:right w:val="none" w:sz="0" w:space="0" w:color="auto"/>
      </w:divBdr>
    </w:div>
    <w:div w:id="864443076">
      <w:marLeft w:val="480"/>
      <w:marRight w:val="0"/>
      <w:marTop w:val="0"/>
      <w:marBottom w:val="0"/>
      <w:divBdr>
        <w:top w:val="none" w:sz="0" w:space="0" w:color="auto"/>
        <w:left w:val="none" w:sz="0" w:space="0" w:color="auto"/>
        <w:bottom w:val="none" w:sz="0" w:space="0" w:color="auto"/>
        <w:right w:val="none" w:sz="0" w:space="0" w:color="auto"/>
      </w:divBdr>
    </w:div>
    <w:div w:id="864443309">
      <w:marLeft w:val="480"/>
      <w:marRight w:val="0"/>
      <w:marTop w:val="0"/>
      <w:marBottom w:val="0"/>
      <w:divBdr>
        <w:top w:val="none" w:sz="0" w:space="0" w:color="auto"/>
        <w:left w:val="none" w:sz="0" w:space="0" w:color="auto"/>
        <w:bottom w:val="none" w:sz="0" w:space="0" w:color="auto"/>
        <w:right w:val="none" w:sz="0" w:space="0" w:color="auto"/>
      </w:divBdr>
    </w:div>
    <w:div w:id="864485564">
      <w:marLeft w:val="480"/>
      <w:marRight w:val="0"/>
      <w:marTop w:val="0"/>
      <w:marBottom w:val="0"/>
      <w:divBdr>
        <w:top w:val="none" w:sz="0" w:space="0" w:color="auto"/>
        <w:left w:val="none" w:sz="0" w:space="0" w:color="auto"/>
        <w:bottom w:val="none" w:sz="0" w:space="0" w:color="auto"/>
        <w:right w:val="none" w:sz="0" w:space="0" w:color="auto"/>
      </w:divBdr>
    </w:div>
    <w:div w:id="864558249">
      <w:marLeft w:val="480"/>
      <w:marRight w:val="0"/>
      <w:marTop w:val="0"/>
      <w:marBottom w:val="0"/>
      <w:divBdr>
        <w:top w:val="none" w:sz="0" w:space="0" w:color="auto"/>
        <w:left w:val="none" w:sz="0" w:space="0" w:color="auto"/>
        <w:bottom w:val="none" w:sz="0" w:space="0" w:color="auto"/>
        <w:right w:val="none" w:sz="0" w:space="0" w:color="auto"/>
      </w:divBdr>
    </w:div>
    <w:div w:id="864710426">
      <w:marLeft w:val="480"/>
      <w:marRight w:val="0"/>
      <w:marTop w:val="0"/>
      <w:marBottom w:val="0"/>
      <w:divBdr>
        <w:top w:val="none" w:sz="0" w:space="0" w:color="auto"/>
        <w:left w:val="none" w:sz="0" w:space="0" w:color="auto"/>
        <w:bottom w:val="none" w:sz="0" w:space="0" w:color="auto"/>
        <w:right w:val="none" w:sz="0" w:space="0" w:color="auto"/>
      </w:divBdr>
    </w:div>
    <w:div w:id="864714115">
      <w:marLeft w:val="480"/>
      <w:marRight w:val="0"/>
      <w:marTop w:val="0"/>
      <w:marBottom w:val="0"/>
      <w:divBdr>
        <w:top w:val="none" w:sz="0" w:space="0" w:color="auto"/>
        <w:left w:val="none" w:sz="0" w:space="0" w:color="auto"/>
        <w:bottom w:val="none" w:sz="0" w:space="0" w:color="auto"/>
        <w:right w:val="none" w:sz="0" w:space="0" w:color="auto"/>
      </w:divBdr>
    </w:div>
    <w:div w:id="864750596">
      <w:marLeft w:val="480"/>
      <w:marRight w:val="0"/>
      <w:marTop w:val="0"/>
      <w:marBottom w:val="0"/>
      <w:divBdr>
        <w:top w:val="none" w:sz="0" w:space="0" w:color="auto"/>
        <w:left w:val="none" w:sz="0" w:space="0" w:color="auto"/>
        <w:bottom w:val="none" w:sz="0" w:space="0" w:color="auto"/>
        <w:right w:val="none" w:sz="0" w:space="0" w:color="auto"/>
      </w:divBdr>
    </w:div>
    <w:div w:id="864755099">
      <w:marLeft w:val="480"/>
      <w:marRight w:val="0"/>
      <w:marTop w:val="0"/>
      <w:marBottom w:val="0"/>
      <w:divBdr>
        <w:top w:val="none" w:sz="0" w:space="0" w:color="auto"/>
        <w:left w:val="none" w:sz="0" w:space="0" w:color="auto"/>
        <w:bottom w:val="none" w:sz="0" w:space="0" w:color="auto"/>
        <w:right w:val="none" w:sz="0" w:space="0" w:color="auto"/>
      </w:divBdr>
    </w:div>
    <w:div w:id="864948240">
      <w:marLeft w:val="480"/>
      <w:marRight w:val="0"/>
      <w:marTop w:val="0"/>
      <w:marBottom w:val="0"/>
      <w:divBdr>
        <w:top w:val="none" w:sz="0" w:space="0" w:color="auto"/>
        <w:left w:val="none" w:sz="0" w:space="0" w:color="auto"/>
        <w:bottom w:val="none" w:sz="0" w:space="0" w:color="auto"/>
        <w:right w:val="none" w:sz="0" w:space="0" w:color="auto"/>
      </w:divBdr>
    </w:div>
    <w:div w:id="864951155">
      <w:marLeft w:val="480"/>
      <w:marRight w:val="0"/>
      <w:marTop w:val="0"/>
      <w:marBottom w:val="0"/>
      <w:divBdr>
        <w:top w:val="none" w:sz="0" w:space="0" w:color="auto"/>
        <w:left w:val="none" w:sz="0" w:space="0" w:color="auto"/>
        <w:bottom w:val="none" w:sz="0" w:space="0" w:color="auto"/>
        <w:right w:val="none" w:sz="0" w:space="0" w:color="auto"/>
      </w:divBdr>
    </w:div>
    <w:div w:id="864951454">
      <w:marLeft w:val="480"/>
      <w:marRight w:val="0"/>
      <w:marTop w:val="0"/>
      <w:marBottom w:val="0"/>
      <w:divBdr>
        <w:top w:val="none" w:sz="0" w:space="0" w:color="auto"/>
        <w:left w:val="none" w:sz="0" w:space="0" w:color="auto"/>
        <w:bottom w:val="none" w:sz="0" w:space="0" w:color="auto"/>
        <w:right w:val="none" w:sz="0" w:space="0" w:color="auto"/>
      </w:divBdr>
    </w:div>
    <w:div w:id="865101859">
      <w:marLeft w:val="480"/>
      <w:marRight w:val="0"/>
      <w:marTop w:val="0"/>
      <w:marBottom w:val="0"/>
      <w:divBdr>
        <w:top w:val="none" w:sz="0" w:space="0" w:color="auto"/>
        <w:left w:val="none" w:sz="0" w:space="0" w:color="auto"/>
        <w:bottom w:val="none" w:sz="0" w:space="0" w:color="auto"/>
        <w:right w:val="none" w:sz="0" w:space="0" w:color="auto"/>
      </w:divBdr>
    </w:div>
    <w:div w:id="865140884">
      <w:marLeft w:val="480"/>
      <w:marRight w:val="0"/>
      <w:marTop w:val="0"/>
      <w:marBottom w:val="0"/>
      <w:divBdr>
        <w:top w:val="none" w:sz="0" w:space="0" w:color="auto"/>
        <w:left w:val="none" w:sz="0" w:space="0" w:color="auto"/>
        <w:bottom w:val="none" w:sz="0" w:space="0" w:color="auto"/>
        <w:right w:val="none" w:sz="0" w:space="0" w:color="auto"/>
      </w:divBdr>
    </w:div>
    <w:div w:id="865143658">
      <w:marLeft w:val="480"/>
      <w:marRight w:val="0"/>
      <w:marTop w:val="0"/>
      <w:marBottom w:val="0"/>
      <w:divBdr>
        <w:top w:val="none" w:sz="0" w:space="0" w:color="auto"/>
        <w:left w:val="none" w:sz="0" w:space="0" w:color="auto"/>
        <w:bottom w:val="none" w:sz="0" w:space="0" w:color="auto"/>
        <w:right w:val="none" w:sz="0" w:space="0" w:color="auto"/>
      </w:divBdr>
    </w:div>
    <w:div w:id="865405517">
      <w:marLeft w:val="480"/>
      <w:marRight w:val="0"/>
      <w:marTop w:val="0"/>
      <w:marBottom w:val="0"/>
      <w:divBdr>
        <w:top w:val="none" w:sz="0" w:space="0" w:color="auto"/>
        <w:left w:val="none" w:sz="0" w:space="0" w:color="auto"/>
        <w:bottom w:val="none" w:sz="0" w:space="0" w:color="auto"/>
        <w:right w:val="none" w:sz="0" w:space="0" w:color="auto"/>
      </w:divBdr>
    </w:div>
    <w:div w:id="865410102">
      <w:marLeft w:val="480"/>
      <w:marRight w:val="0"/>
      <w:marTop w:val="0"/>
      <w:marBottom w:val="0"/>
      <w:divBdr>
        <w:top w:val="none" w:sz="0" w:space="0" w:color="auto"/>
        <w:left w:val="none" w:sz="0" w:space="0" w:color="auto"/>
        <w:bottom w:val="none" w:sz="0" w:space="0" w:color="auto"/>
        <w:right w:val="none" w:sz="0" w:space="0" w:color="auto"/>
      </w:divBdr>
    </w:div>
    <w:div w:id="865481413">
      <w:marLeft w:val="480"/>
      <w:marRight w:val="0"/>
      <w:marTop w:val="0"/>
      <w:marBottom w:val="0"/>
      <w:divBdr>
        <w:top w:val="none" w:sz="0" w:space="0" w:color="auto"/>
        <w:left w:val="none" w:sz="0" w:space="0" w:color="auto"/>
        <w:bottom w:val="none" w:sz="0" w:space="0" w:color="auto"/>
        <w:right w:val="none" w:sz="0" w:space="0" w:color="auto"/>
      </w:divBdr>
    </w:div>
    <w:div w:id="865482006">
      <w:marLeft w:val="480"/>
      <w:marRight w:val="0"/>
      <w:marTop w:val="0"/>
      <w:marBottom w:val="0"/>
      <w:divBdr>
        <w:top w:val="none" w:sz="0" w:space="0" w:color="auto"/>
        <w:left w:val="none" w:sz="0" w:space="0" w:color="auto"/>
        <w:bottom w:val="none" w:sz="0" w:space="0" w:color="auto"/>
        <w:right w:val="none" w:sz="0" w:space="0" w:color="auto"/>
      </w:divBdr>
    </w:div>
    <w:div w:id="865484540">
      <w:marLeft w:val="480"/>
      <w:marRight w:val="0"/>
      <w:marTop w:val="0"/>
      <w:marBottom w:val="0"/>
      <w:divBdr>
        <w:top w:val="none" w:sz="0" w:space="0" w:color="auto"/>
        <w:left w:val="none" w:sz="0" w:space="0" w:color="auto"/>
        <w:bottom w:val="none" w:sz="0" w:space="0" w:color="auto"/>
        <w:right w:val="none" w:sz="0" w:space="0" w:color="auto"/>
      </w:divBdr>
    </w:div>
    <w:div w:id="865488040">
      <w:marLeft w:val="480"/>
      <w:marRight w:val="0"/>
      <w:marTop w:val="0"/>
      <w:marBottom w:val="0"/>
      <w:divBdr>
        <w:top w:val="none" w:sz="0" w:space="0" w:color="auto"/>
        <w:left w:val="none" w:sz="0" w:space="0" w:color="auto"/>
        <w:bottom w:val="none" w:sz="0" w:space="0" w:color="auto"/>
        <w:right w:val="none" w:sz="0" w:space="0" w:color="auto"/>
      </w:divBdr>
    </w:div>
    <w:div w:id="865557405">
      <w:marLeft w:val="480"/>
      <w:marRight w:val="0"/>
      <w:marTop w:val="0"/>
      <w:marBottom w:val="0"/>
      <w:divBdr>
        <w:top w:val="none" w:sz="0" w:space="0" w:color="auto"/>
        <w:left w:val="none" w:sz="0" w:space="0" w:color="auto"/>
        <w:bottom w:val="none" w:sz="0" w:space="0" w:color="auto"/>
        <w:right w:val="none" w:sz="0" w:space="0" w:color="auto"/>
      </w:divBdr>
    </w:div>
    <w:div w:id="865559073">
      <w:marLeft w:val="480"/>
      <w:marRight w:val="0"/>
      <w:marTop w:val="0"/>
      <w:marBottom w:val="0"/>
      <w:divBdr>
        <w:top w:val="none" w:sz="0" w:space="0" w:color="auto"/>
        <w:left w:val="none" w:sz="0" w:space="0" w:color="auto"/>
        <w:bottom w:val="none" w:sz="0" w:space="0" w:color="auto"/>
        <w:right w:val="none" w:sz="0" w:space="0" w:color="auto"/>
      </w:divBdr>
    </w:div>
    <w:div w:id="865562141">
      <w:marLeft w:val="480"/>
      <w:marRight w:val="0"/>
      <w:marTop w:val="0"/>
      <w:marBottom w:val="0"/>
      <w:divBdr>
        <w:top w:val="none" w:sz="0" w:space="0" w:color="auto"/>
        <w:left w:val="none" w:sz="0" w:space="0" w:color="auto"/>
        <w:bottom w:val="none" w:sz="0" w:space="0" w:color="auto"/>
        <w:right w:val="none" w:sz="0" w:space="0" w:color="auto"/>
      </w:divBdr>
    </w:div>
    <w:div w:id="865603864">
      <w:marLeft w:val="480"/>
      <w:marRight w:val="0"/>
      <w:marTop w:val="0"/>
      <w:marBottom w:val="0"/>
      <w:divBdr>
        <w:top w:val="none" w:sz="0" w:space="0" w:color="auto"/>
        <w:left w:val="none" w:sz="0" w:space="0" w:color="auto"/>
        <w:bottom w:val="none" w:sz="0" w:space="0" w:color="auto"/>
        <w:right w:val="none" w:sz="0" w:space="0" w:color="auto"/>
      </w:divBdr>
    </w:div>
    <w:div w:id="865607315">
      <w:marLeft w:val="480"/>
      <w:marRight w:val="0"/>
      <w:marTop w:val="0"/>
      <w:marBottom w:val="0"/>
      <w:divBdr>
        <w:top w:val="none" w:sz="0" w:space="0" w:color="auto"/>
        <w:left w:val="none" w:sz="0" w:space="0" w:color="auto"/>
        <w:bottom w:val="none" w:sz="0" w:space="0" w:color="auto"/>
        <w:right w:val="none" w:sz="0" w:space="0" w:color="auto"/>
      </w:divBdr>
    </w:div>
    <w:div w:id="865751779">
      <w:marLeft w:val="480"/>
      <w:marRight w:val="0"/>
      <w:marTop w:val="0"/>
      <w:marBottom w:val="0"/>
      <w:divBdr>
        <w:top w:val="none" w:sz="0" w:space="0" w:color="auto"/>
        <w:left w:val="none" w:sz="0" w:space="0" w:color="auto"/>
        <w:bottom w:val="none" w:sz="0" w:space="0" w:color="auto"/>
        <w:right w:val="none" w:sz="0" w:space="0" w:color="auto"/>
      </w:divBdr>
    </w:div>
    <w:div w:id="865756246">
      <w:marLeft w:val="480"/>
      <w:marRight w:val="0"/>
      <w:marTop w:val="0"/>
      <w:marBottom w:val="0"/>
      <w:divBdr>
        <w:top w:val="none" w:sz="0" w:space="0" w:color="auto"/>
        <w:left w:val="none" w:sz="0" w:space="0" w:color="auto"/>
        <w:bottom w:val="none" w:sz="0" w:space="0" w:color="auto"/>
        <w:right w:val="none" w:sz="0" w:space="0" w:color="auto"/>
      </w:divBdr>
    </w:div>
    <w:div w:id="865869193">
      <w:marLeft w:val="480"/>
      <w:marRight w:val="0"/>
      <w:marTop w:val="0"/>
      <w:marBottom w:val="0"/>
      <w:divBdr>
        <w:top w:val="none" w:sz="0" w:space="0" w:color="auto"/>
        <w:left w:val="none" w:sz="0" w:space="0" w:color="auto"/>
        <w:bottom w:val="none" w:sz="0" w:space="0" w:color="auto"/>
        <w:right w:val="none" w:sz="0" w:space="0" w:color="auto"/>
      </w:divBdr>
    </w:div>
    <w:div w:id="865942143">
      <w:marLeft w:val="480"/>
      <w:marRight w:val="0"/>
      <w:marTop w:val="0"/>
      <w:marBottom w:val="0"/>
      <w:divBdr>
        <w:top w:val="none" w:sz="0" w:space="0" w:color="auto"/>
        <w:left w:val="none" w:sz="0" w:space="0" w:color="auto"/>
        <w:bottom w:val="none" w:sz="0" w:space="0" w:color="auto"/>
        <w:right w:val="none" w:sz="0" w:space="0" w:color="auto"/>
      </w:divBdr>
    </w:div>
    <w:div w:id="865945293">
      <w:marLeft w:val="480"/>
      <w:marRight w:val="0"/>
      <w:marTop w:val="0"/>
      <w:marBottom w:val="0"/>
      <w:divBdr>
        <w:top w:val="none" w:sz="0" w:space="0" w:color="auto"/>
        <w:left w:val="none" w:sz="0" w:space="0" w:color="auto"/>
        <w:bottom w:val="none" w:sz="0" w:space="0" w:color="auto"/>
        <w:right w:val="none" w:sz="0" w:space="0" w:color="auto"/>
      </w:divBdr>
    </w:div>
    <w:div w:id="865947560">
      <w:marLeft w:val="480"/>
      <w:marRight w:val="0"/>
      <w:marTop w:val="0"/>
      <w:marBottom w:val="0"/>
      <w:divBdr>
        <w:top w:val="none" w:sz="0" w:space="0" w:color="auto"/>
        <w:left w:val="none" w:sz="0" w:space="0" w:color="auto"/>
        <w:bottom w:val="none" w:sz="0" w:space="0" w:color="auto"/>
        <w:right w:val="none" w:sz="0" w:space="0" w:color="auto"/>
      </w:divBdr>
    </w:div>
    <w:div w:id="865951133">
      <w:marLeft w:val="480"/>
      <w:marRight w:val="0"/>
      <w:marTop w:val="0"/>
      <w:marBottom w:val="0"/>
      <w:divBdr>
        <w:top w:val="none" w:sz="0" w:space="0" w:color="auto"/>
        <w:left w:val="none" w:sz="0" w:space="0" w:color="auto"/>
        <w:bottom w:val="none" w:sz="0" w:space="0" w:color="auto"/>
        <w:right w:val="none" w:sz="0" w:space="0" w:color="auto"/>
      </w:divBdr>
    </w:div>
    <w:div w:id="866061934">
      <w:marLeft w:val="480"/>
      <w:marRight w:val="0"/>
      <w:marTop w:val="0"/>
      <w:marBottom w:val="0"/>
      <w:divBdr>
        <w:top w:val="none" w:sz="0" w:space="0" w:color="auto"/>
        <w:left w:val="none" w:sz="0" w:space="0" w:color="auto"/>
        <w:bottom w:val="none" w:sz="0" w:space="0" w:color="auto"/>
        <w:right w:val="none" w:sz="0" w:space="0" w:color="auto"/>
      </w:divBdr>
    </w:div>
    <w:div w:id="866219787">
      <w:marLeft w:val="480"/>
      <w:marRight w:val="0"/>
      <w:marTop w:val="0"/>
      <w:marBottom w:val="0"/>
      <w:divBdr>
        <w:top w:val="none" w:sz="0" w:space="0" w:color="auto"/>
        <w:left w:val="none" w:sz="0" w:space="0" w:color="auto"/>
        <w:bottom w:val="none" w:sz="0" w:space="0" w:color="auto"/>
        <w:right w:val="none" w:sz="0" w:space="0" w:color="auto"/>
      </w:divBdr>
    </w:div>
    <w:div w:id="866258049">
      <w:marLeft w:val="480"/>
      <w:marRight w:val="0"/>
      <w:marTop w:val="0"/>
      <w:marBottom w:val="0"/>
      <w:divBdr>
        <w:top w:val="none" w:sz="0" w:space="0" w:color="auto"/>
        <w:left w:val="none" w:sz="0" w:space="0" w:color="auto"/>
        <w:bottom w:val="none" w:sz="0" w:space="0" w:color="auto"/>
        <w:right w:val="none" w:sz="0" w:space="0" w:color="auto"/>
      </w:divBdr>
    </w:div>
    <w:div w:id="866332755">
      <w:marLeft w:val="480"/>
      <w:marRight w:val="0"/>
      <w:marTop w:val="0"/>
      <w:marBottom w:val="0"/>
      <w:divBdr>
        <w:top w:val="none" w:sz="0" w:space="0" w:color="auto"/>
        <w:left w:val="none" w:sz="0" w:space="0" w:color="auto"/>
        <w:bottom w:val="none" w:sz="0" w:space="0" w:color="auto"/>
        <w:right w:val="none" w:sz="0" w:space="0" w:color="auto"/>
      </w:divBdr>
    </w:div>
    <w:div w:id="866332954">
      <w:marLeft w:val="480"/>
      <w:marRight w:val="0"/>
      <w:marTop w:val="0"/>
      <w:marBottom w:val="0"/>
      <w:divBdr>
        <w:top w:val="none" w:sz="0" w:space="0" w:color="auto"/>
        <w:left w:val="none" w:sz="0" w:space="0" w:color="auto"/>
        <w:bottom w:val="none" w:sz="0" w:space="0" w:color="auto"/>
        <w:right w:val="none" w:sz="0" w:space="0" w:color="auto"/>
      </w:divBdr>
    </w:div>
    <w:div w:id="866333192">
      <w:marLeft w:val="480"/>
      <w:marRight w:val="0"/>
      <w:marTop w:val="0"/>
      <w:marBottom w:val="0"/>
      <w:divBdr>
        <w:top w:val="none" w:sz="0" w:space="0" w:color="auto"/>
        <w:left w:val="none" w:sz="0" w:space="0" w:color="auto"/>
        <w:bottom w:val="none" w:sz="0" w:space="0" w:color="auto"/>
        <w:right w:val="none" w:sz="0" w:space="0" w:color="auto"/>
      </w:divBdr>
    </w:div>
    <w:div w:id="866336958">
      <w:marLeft w:val="480"/>
      <w:marRight w:val="0"/>
      <w:marTop w:val="0"/>
      <w:marBottom w:val="0"/>
      <w:divBdr>
        <w:top w:val="none" w:sz="0" w:space="0" w:color="auto"/>
        <w:left w:val="none" w:sz="0" w:space="0" w:color="auto"/>
        <w:bottom w:val="none" w:sz="0" w:space="0" w:color="auto"/>
        <w:right w:val="none" w:sz="0" w:space="0" w:color="auto"/>
      </w:divBdr>
    </w:div>
    <w:div w:id="866406421">
      <w:marLeft w:val="480"/>
      <w:marRight w:val="0"/>
      <w:marTop w:val="0"/>
      <w:marBottom w:val="0"/>
      <w:divBdr>
        <w:top w:val="none" w:sz="0" w:space="0" w:color="auto"/>
        <w:left w:val="none" w:sz="0" w:space="0" w:color="auto"/>
        <w:bottom w:val="none" w:sz="0" w:space="0" w:color="auto"/>
        <w:right w:val="none" w:sz="0" w:space="0" w:color="auto"/>
      </w:divBdr>
    </w:div>
    <w:div w:id="866406843">
      <w:marLeft w:val="480"/>
      <w:marRight w:val="0"/>
      <w:marTop w:val="0"/>
      <w:marBottom w:val="0"/>
      <w:divBdr>
        <w:top w:val="none" w:sz="0" w:space="0" w:color="auto"/>
        <w:left w:val="none" w:sz="0" w:space="0" w:color="auto"/>
        <w:bottom w:val="none" w:sz="0" w:space="0" w:color="auto"/>
        <w:right w:val="none" w:sz="0" w:space="0" w:color="auto"/>
      </w:divBdr>
    </w:div>
    <w:div w:id="866481436">
      <w:marLeft w:val="480"/>
      <w:marRight w:val="0"/>
      <w:marTop w:val="0"/>
      <w:marBottom w:val="0"/>
      <w:divBdr>
        <w:top w:val="none" w:sz="0" w:space="0" w:color="auto"/>
        <w:left w:val="none" w:sz="0" w:space="0" w:color="auto"/>
        <w:bottom w:val="none" w:sz="0" w:space="0" w:color="auto"/>
        <w:right w:val="none" w:sz="0" w:space="0" w:color="auto"/>
      </w:divBdr>
    </w:div>
    <w:div w:id="866525691">
      <w:marLeft w:val="480"/>
      <w:marRight w:val="0"/>
      <w:marTop w:val="0"/>
      <w:marBottom w:val="0"/>
      <w:divBdr>
        <w:top w:val="none" w:sz="0" w:space="0" w:color="auto"/>
        <w:left w:val="none" w:sz="0" w:space="0" w:color="auto"/>
        <w:bottom w:val="none" w:sz="0" w:space="0" w:color="auto"/>
        <w:right w:val="none" w:sz="0" w:space="0" w:color="auto"/>
      </w:divBdr>
    </w:div>
    <w:div w:id="866597550">
      <w:marLeft w:val="480"/>
      <w:marRight w:val="0"/>
      <w:marTop w:val="0"/>
      <w:marBottom w:val="0"/>
      <w:divBdr>
        <w:top w:val="none" w:sz="0" w:space="0" w:color="auto"/>
        <w:left w:val="none" w:sz="0" w:space="0" w:color="auto"/>
        <w:bottom w:val="none" w:sz="0" w:space="0" w:color="auto"/>
        <w:right w:val="none" w:sz="0" w:space="0" w:color="auto"/>
      </w:divBdr>
    </w:div>
    <w:div w:id="866598057">
      <w:marLeft w:val="480"/>
      <w:marRight w:val="0"/>
      <w:marTop w:val="0"/>
      <w:marBottom w:val="0"/>
      <w:divBdr>
        <w:top w:val="none" w:sz="0" w:space="0" w:color="auto"/>
        <w:left w:val="none" w:sz="0" w:space="0" w:color="auto"/>
        <w:bottom w:val="none" w:sz="0" w:space="0" w:color="auto"/>
        <w:right w:val="none" w:sz="0" w:space="0" w:color="auto"/>
      </w:divBdr>
    </w:div>
    <w:div w:id="866599349">
      <w:marLeft w:val="480"/>
      <w:marRight w:val="0"/>
      <w:marTop w:val="0"/>
      <w:marBottom w:val="0"/>
      <w:divBdr>
        <w:top w:val="none" w:sz="0" w:space="0" w:color="auto"/>
        <w:left w:val="none" w:sz="0" w:space="0" w:color="auto"/>
        <w:bottom w:val="none" w:sz="0" w:space="0" w:color="auto"/>
        <w:right w:val="none" w:sz="0" w:space="0" w:color="auto"/>
      </w:divBdr>
    </w:div>
    <w:div w:id="866599460">
      <w:marLeft w:val="480"/>
      <w:marRight w:val="0"/>
      <w:marTop w:val="0"/>
      <w:marBottom w:val="0"/>
      <w:divBdr>
        <w:top w:val="none" w:sz="0" w:space="0" w:color="auto"/>
        <w:left w:val="none" w:sz="0" w:space="0" w:color="auto"/>
        <w:bottom w:val="none" w:sz="0" w:space="0" w:color="auto"/>
        <w:right w:val="none" w:sz="0" w:space="0" w:color="auto"/>
      </w:divBdr>
    </w:div>
    <w:div w:id="866602616">
      <w:marLeft w:val="480"/>
      <w:marRight w:val="0"/>
      <w:marTop w:val="0"/>
      <w:marBottom w:val="0"/>
      <w:divBdr>
        <w:top w:val="none" w:sz="0" w:space="0" w:color="auto"/>
        <w:left w:val="none" w:sz="0" w:space="0" w:color="auto"/>
        <w:bottom w:val="none" w:sz="0" w:space="0" w:color="auto"/>
        <w:right w:val="none" w:sz="0" w:space="0" w:color="auto"/>
      </w:divBdr>
    </w:div>
    <w:div w:id="866913202">
      <w:marLeft w:val="480"/>
      <w:marRight w:val="0"/>
      <w:marTop w:val="0"/>
      <w:marBottom w:val="0"/>
      <w:divBdr>
        <w:top w:val="none" w:sz="0" w:space="0" w:color="auto"/>
        <w:left w:val="none" w:sz="0" w:space="0" w:color="auto"/>
        <w:bottom w:val="none" w:sz="0" w:space="0" w:color="auto"/>
        <w:right w:val="none" w:sz="0" w:space="0" w:color="auto"/>
      </w:divBdr>
    </w:div>
    <w:div w:id="866942383">
      <w:marLeft w:val="480"/>
      <w:marRight w:val="0"/>
      <w:marTop w:val="0"/>
      <w:marBottom w:val="0"/>
      <w:divBdr>
        <w:top w:val="none" w:sz="0" w:space="0" w:color="auto"/>
        <w:left w:val="none" w:sz="0" w:space="0" w:color="auto"/>
        <w:bottom w:val="none" w:sz="0" w:space="0" w:color="auto"/>
        <w:right w:val="none" w:sz="0" w:space="0" w:color="auto"/>
      </w:divBdr>
    </w:div>
    <w:div w:id="866984231">
      <w:marLeft w:val="480"/>
      <w:marRight w:val="0"/>
      <w:marTop w:val="0"/>
      <w:marBottom w:val="0"/>
      <w:divBdr>
        <w:top w:val="none" w:sz="0" w:space="0" w:color="auto"/>
        <w:left w:val="none" w:sz="0" w:space="0" w:color="auto"/>
        <w:bottom w:val="none" w:sz="0" w:space="0" w:color="auto"/>
        <w:right w:val="none" w:sz="0" w:space="0" w:color="auto"/>
      </w:divBdr>
    </w:div>
    <w:div w:id="867068203">
      <w:marLeft w:val="480"/>
      <w:marRight w:val="0"/>
      <w:marTop w:val="0"/>
      <w:marBottom w:val="0"/>
      <w:divBdr>
        <w:top w:val="none" w:sz="0" w:space="0" w:color="auto"/>
        <w:left w:val="none" w:sz="0" w:space="0" w:color="auto"/>
        <w:bottom w:val="none" w:sz="0" w:space="0" w:color="auto"/>
        <w:right w:val="none" w:sz="0" w:space="0" w:color="auto"/>
      </w:divBdr>
    </w:div>
    <w:div w:id="867109495">
      <w:marLeft w:val="480"/>
      <w:marRight w:val="0"/>
      <w:marTop w:val="0"/>
      <w:marBottom w:val="0"/>
      <w:divBdr>
        <w:top w:val="none" w:sz="0" w:space="0" w:color="auto"/>
        <w:left w:val="none" w:sz="0" w:space="0" w:color="auto"/>
        <w:bottom w:val="none" w:sz="0" w:space="0" w:color="auto"/>
        <w:right w:val="none" w:sz="0" w:space="0" w:color="auto"/>
      </w:divBdr>
    </w:div>
    <w:div w:id="867138079">
      <w:marLeft w:val="480"/>
      <w:marRight w:val="0"/>
      <w:marTop w:val="0"/>
      <w:marBottom w:val="0"/>
      <w:divBdr>
        <w:top w:val="none" w:sz="0" w:space="0" w:color="auto"/>
        <w:left w:val="none" w:sz="0" w:space="0" w:color="auto"/>
        <w:bottom w:val="none" w:sz="0" w:space="0" w:color="auto"/>
        <w:right w:val="none" w:sz="0" w:space="0" w:color="auto"/>
      </w:divBdr>
    </w:div>
    <w:div w:id="867180844">
      <w:marLeft w:val="480"/>
      <w:marRight w:val="0"/>
      <w:marTop w:val="0"/>
      <w:marBottom w:val="0"/>
      <w:divBdr>
        <w:top w:val="none" w:sz="0" w:space="0" w:color="auto"/>
        <w:left w:val="none" w:sz="0" w:space="0" w:color="auto"/>
        <w:bottom w:val="none" w:sz="0" w:space="0" w:color="auto"/>
        <w:right w:val="none" w:sz="0" w:space="0" w:color="auto"/>
      </w:divBdr>
    </w:div>
    <w:div w:id="867254378">
      <w:marLeft w:val="480"/>
      <w:marRight w:val="0"/>
      <w:marTop w:val="0"/>
      <w:marBottom w:val="0"/>
      <w:divBdr>
        <w:top w:val="none" w:sz="0" w:space="0" w:color="auto"/>
        <w:left w:val="none" w:sz="0" w:space="0" w:color="auto"/>
        <w:bottom w:val="none" w:sz="0" w:space="0" w:color="auto"/>
        <w:right w:val="none" w:sz="0" w:space="0" w:color="auto"/>
      </w:divBdr>
    </w:div>
    <w:div w:id="867257733">
      <w:marLeft w:val="480"/>
      <w:marRight w:val="0"/>
      <w:marTop w:val="0"/>
      <w:marBottom w:val="0"/>
      <w:divBdr>
        <w:top w:val="none" w:sz="0" w:space="0" w:color="auto"/>
        <w:left w:val="none" w:sz="0" w:space="0" w:color="auto"/>
        <w:bottom w:val="none" w:sz="0" w:space="0" w:color="auto"/>
        <w:right w:val="none" w:sz="0" w:space="0" w:color="auto"/>
      </w:divBdr>
    </w:div>
    <w:div w:id="867335846">
      <w:marLeft w:val="480"/>
      <w:marRight w:val="0"/>
      <w:marTop w:val="0"/>
      <w:marBottom w:val="0"/>
      <w:divBdr>
        <w:top w:val="none" w:sz="0" w:space="0" w:color="auto"/>
        <w:left w:val="none" w:sz="0" w:space="0" w:color="auto"/>
        <w:bottom w:val="none" w:sz="0" w:space="0" w:color="auto"/>
        <w:right w:val="none" w:sz="0" w:space="0" w:color="auto"/>
      </w:divBdr>
    </w:div>
    <w:div w:id="867371072">
      <w:marLeft w:val="480"/>
      <w:marRight w:val="0"/>
      <w:marTop w:val="0"/>
      <w:marBottom w:val="0"/>
      <w:divBdr>
        <w:top w:val="none" w:sz="0" w:space="0" w:color="auto"/>
        <w:left w:val="none" w:sz="0" w:space="0" w:color="auto"/>
        <w:bottom w:val="none" w:sz="0" w:space="0" w:color="auto"/>
        <w:right w:val="none" w:sz="0" w:space="0" w:color="auto"/>
      </w:divBdr>
    </w:div>
    <w:div w:id="867374145">
      <w:marLeft w:val="480"/>
      <w:marRight w:val="0"/>
      <w:marTop w:val="0"/>
      <w:marBottom w:val="0"/>
      <w:divBdr>
        <w:top w:val="none" w:sz="0" w:space="0" w:color="auto"/>
        <w:left w:val="none" w:sz="0" w:space="0" w:color="auto"/>
        <w:bottom w:val="none" w:sz="0" w:space="0" w:color="auto"/>
        <w:right w:val="none" w:sz="0" w:space="0" w:color="auto"/>
      </w:divBdr>
    </w:div>
    <w:div w:id="867449888">
      <w:marLeft w:val="480"/>
      <w:marRight w:val="0"/>
      <w:marTop w:val="0"/>
      <w:marBottom w:val="0"/>
      <w:divBdr>
        <w:top w:val="none" w:sz="0" w:space="0" w:color="auto"/>
        <w:left w:val="none" w:sz="0" w:space="0" w:color="auto"/>
        <w:bottom w:val="none" w:sz="0" w:space="0" w:color="auto"/>
        <w:right w:val="none" w:sz="0" w:space="0" w:color="auto"/>
      </w:divBdr>
    </w:div>
    <w:div w:id="867451599">
      <w:marLeft w:val="480"/>
      <w:marRight w:val="0"/>
      <w:marTop w:val="0"/>
      <w:marBottom w:val="0"/>
      <w:divBdr>
        <w:top w:val="none" w:sz="0" w:space="0" w:color="auto"/>
        <w:left w:val="none" w:sz="0" w:space="0" w:color="auto"/>
        <w:bottom w:val="none" w:sz="0" w:space="0" w:color="auto"/>
        <w:right w:val="none" w:sz="0" w:space="0" w:color="auto"/>
      </w:divBdr>
    </w:div>
    <w:div w:id="867521039">
      <w:marLeft w:val="480"/>
      <w:marRight w:val="0"/>
      <w:marTop w:val="0"/>
      <w:marBottom w:val="0"/>
      <w:divBdr>
        <w:top w:val="none" w:sz="0" w:space="0" w:color="auto"/>
        <w:left w:val="none" w:sz="0" w:space="0" w:color="auto"/>
        <w:bottom w:val="none" w:sz="0" w:space="0" w:color="auto"/>
        <w:right w:val="none" w:sz="0" w:space="0" w:color="auto"/>
      </w:divBdr>
    </w:div>
    <w:div w:id="867569056">
      <w:marLeft w:val="480"/>
      <w:marRight w:val="0"/>
      <w:marTop w:val="0"/>
      <w:marBottom w:val="0"/>
      <w:divBdr>
        <w:top w:val="none" w:sz="0" w:space="0" w:color="auto"/>
        <w:left w:val="none" w:sz="0" w:space="0" w:color="auto"/>
        <w:bottom w:val="none" w:sz="0" w:space="0" w:color="auto"/>
        <w:right w:val="none" w:sz="0" w:space="0" w:color="auto"/>
      </w:divBdr>
    </w:div>
    <w:div w:id="867571108">
      <w:marLeft w:val="480"/>
      <w:marRight w:val="0"/>
      <w:marTop w:val="0"/>
      <w:marBottom w:val="0"/>
      <w:divBdr>
        <w:top w:val="none" w:sz="0" w:space="0" w:color="auto"/>
        <w:left w:val="none" w:sz="0" w:space="0" w:color="auto"/>
        <w:bottom w:val="none" w:sz="0" w:space="0" w:color="auto"/>
        <w:right w:val="none" w:sz="0" w:space="0" w:color="auto"/>
      </w:divBdr>
    </w:div>
    <w:div w:id="867646298">
      <w:marLeft w:val="480"/>
      <w:marRight w:val="0"/>
      <w:marTop w:val="0"/>
      <w:marBottom w:val="0"/>
      <w:divBdr>
        <w:top w:val="none" w:sz="0" w:space="0" w:color="auto"/>
        <w:left w:val="none" w:sz="0" w:space="0" w:color="auto"/>
        <w:bottom w:val="none" w:sz="0" w:space="0" w:color="auto"/>
        <w:right w:val="none" w:sz="0" w:space="0" w:color="auto"/>
      </w:divBdr>
    </w:div>
    <w:div w:id="867647448">
      <w:marLeft w:val="480"/>
      <w:marRight w:val="0"/>
      <w:marTop w:val="0"/>
      <w:marBottom w:val="0"/>
      <w:divBdr>
        <w:top w:val="none" w:sz="0" w:space="0" w:color="auto"/>
        <w:left w:val="none" w:sz="0" w:space="0" w:color="auto"/>
        <w:bottom w:val="none" w:sz="0" w:space="0" w:color="auto"/>
        <w:right w:val="none" w:sz="0" w:space="0" w:color="auto"/>
      </w:divBdr>
    </w:div>
    <w:div w:id="867715046">
      <w:marLeft w:val="480"/>
      <w:marRight w:val="0"/>
      <w:marTop w:val="0"/>
      <w:marBottom w:val="0"/>
      <w:divBdr>
        <w:top w:val="none" w:sz="0" w:space="0" w:color="auto"/>
        <w:left w:val="none" w:sz="0" w:space="0" w:color="auto"/>
        <w:bottom w:val="none" w:sz="0" w:space="0" w:color="auto"/>
        <w:right w:val="none" w:sz="0" w:space="0" w:color="auto"/>
      </w:divBdr>
    </w:div>
    <w:div w:id="867717175">
      <w:marLeft w:val="480"/>
      <w:marRight w:val="0"/>
      <w:marTop w:val="0"/>
      <w:marBottom w:val="0"/>
      <w:divBdr>
        <w:top w:val="none" w:sz="0" w:space="0" w:color="auto"/>
        <w:left w:val="none" w:sz="0" w:space="0" w:color="auto"/>
        <w:bottom w:val="none" w:sz="0" w:space="0" w:color="auto"/>
        <w:right w:val="none" w:sz="0" w:space="0" w:color="auto"/>
      </w:divBdr>
    </w:div>
    <w:div w:id="867720252">
      <w:marLeft w:val="480"/>
      <w:marRight w:val="0"/>
      <w:marTop w:val="0"/>
      <w:marBottom w:val="0"/>
      <w:divBdr>
        <w:top w:val="none" w:sz="0" w:space="0" w:color="auto"/>
        <w:left w:val="none" w:sz="0" w:space="0" w:color="auto"/>
        <w:bottom w:val="none" w:sz="0" w:space="0" w:color="auto"/>
        <w:right w:val="none" w:sz="0" w:space="0" w:color="auto"/>
      </w:divBdr>
    </w:div>
    <w:div w:id="867763322">
      <w:marLeft w:val="480"/>
      <w:marRight w:val="0"/>
      <w:marTop w:val="0"/>
      <w:marBottom w:val="0"/>
      <w:divBdr>
        <w:top w:val="none" w:sz="0" w:space="0" w:color="auto"/>
        <w:left w:val="none" w:sz="0" w:space="0" w:color="auto"/>
        <w:bottom w:val="none" w:sz="0" w:space="0" w:color="auto"/>
        <w:right w:val="none" w:sz="0" w:space="0" w:color="auto"/>
      </w:divBdr>
    </w:div>
    <w:div w:id="867764186">
      <w:marLeft w:val="480"/>
      <w:marRight w:val="0"/>
      <w:marTop w:val="0"/>
      <w:marBottom w:val="0"/>
      <w:divBdr>
        <w:top w:val="none" w:sz="0" w:space="0" w:color="auto"/>
        <w:left w:val="none" w:sz="0" w:space="0" w:color="auto"/>
        <w:bottom w:val="none" w:sz="0" w:space="0" w:color="auto"/>
        <w:right w:val="none" w:sz="0" w:space="0" w:color="auto"/>
      </w:divBdr>
    </w:div>
    <w:div w:id="867834076">
      <w:marLeft w:val="480"/>
      <w:marRight w:val="0"/>
      <w:marTop w:val="0"/>
      <w:marBottom w:val="0"/>
      <w:divBdr>
        <w:top w:val="none" w:sz="0" w:space="0" w:color="auto"/>
        <w:left w:val="none" w:sz="0" w:space="0" w:color="auto"/>
        <w:bottom w:val="none" w:sz="0" w:space="0" w:color="auto"/>
        <w:right w:val="none" w:sz="0" w:space="0" w:color="auto"/>
      </w:divBdr>
    </w:div>
    <w:div w:id="867835360">
      <w:marLeft w:val="480"/>
      <w:marRight w:val="0"/>
      <w:marTop w:val="0"/>
      <w:marBottom w:val="0"/>
      <w:divBdr>
        <w:top w:val="none" w:sz="0" w:space="0" w:color="auto"/>
        <w:left w:val="none" w:sz="0" w:space="0" w:color="auto"/>
        <w:bottom w:val="none" w:sz="0" w:space="0" w:color="auto"/>
        <w:right w:val="none" w:sz="0" w:space="0" w:color="auto"/>
      </w:divBdr>
    </w:div>
    <w:div w:id="867838505">
      <w:marLeft w:val="480"/>
      <w:marRight w:val="0"/>
      <w:marTop w:val="0"/>
      <w:marBottom w:val="0"/>
      <w:divBdr>
        <w:top w:val="none" w:sz="0" w:space="0" w:color="auto"/>
        <w:left w:val="none" w:sz="0" w:space="0" w:color="auto"/>
        <w:bottom w:val="none" w:sz="0" w:space="0" w:color="auto"/>
        <w:right w:val="none" w:sz="0" w:space="0" w:color="auto"/>
      </w:divBdr>
    </w:div>
    <w:div w:id="867908041">
      <w:marLeft w:val="480"/>
      <w:marRight w:val="0"/>
      <w:marTop w:val="0"/>
      <w:marBottom w:val="0"/>
      <w:divBdr>
        <w:top w:val="none" w:sz="0" w:space="0" w:color="auto"/>
        <w:left w:val="none" w:sz="0" w:space="0" w:color="auto"/>
        <w:bottom w:val="none" w:sz="0" w:space="0" w:color="auto"/>
        <w:right w:val="none" w:sz="0" w:space="0" w:color="auto"/>
      </w:divBdr>
    </w:div>
    <w:div w:id="867909103">
      <w:marLeft w:val="480"/>
      <w:marRight w:val="0"/>
      <w:marTop w:val="0"/>
      <w:marBottom w:val="0"/>
      <w:divBdr>
        <w:top w:val="none" w:sz="0" w:space="0" w:color="auto"/>
        <w:left w:val="none" w:sz="0" w:space="0" w:color="auto"/>
        <w:bottom w:val="none" w:sz="0" w:space="0" w:color="auto"/>
        <w:right w:val="none" w:sz="0" w:space="0" w:color="auto"/>
      </w:divBdr>
    </w:div>
    <w:div w:id="867913170">
      <w:marLeft w:val="480"/>
      <w:marRight w:val="0"/>
      <w:marTop w:val="0"/>
      <w:marBottom w:val="0"/>
      <w:divBdr>
        <w:top w:val="none" w:sz="0" w:space="0" w:color="auto"/>
        <w:left w:val="none" w:sz="0" w:space="0" w:color="auto"/>
        <w:bottom w:val="none" w:sz="0" w:space="0" w:color="auto"/>
        <w:right w:val="none" w:sz="0" w:space="0" w:color="auto"/>
      </w:divBdr>
    </w:div>
    <w:div w:id="867915929">
      <w:marLeft w:val="480"/>
      <w:marRight w:val="0"/>
      <w:marTop w:val="0"/>
      <w:marBottom w:val="0"/>
      <w:divBdr>
        <w:top w:val="none" w:sz="0" w:space="0" w:color="auto"/>
        <w:left w:val="none" w:sz="0" w:space="0" w:color="auto"/>
        <w:bottom w:val="none" w:sz="0" w:space="0" w:color="auto"/>
        <w:right w:val="none" w:sz="0" w:space="0" w:color="auto"/>
      </w:divBdr>
    </w:div>
    <w:div w:id="867985814">
      <w:marLeft w:val="480"/>
      <w:marRight w:val="0"/>
      <w:marTop w:val="0"/>
      <w:marBottom w:val="0"/>
      <w:divBdr>
        <w:top w:val="none" w:sz="0" w:space="0" w:color="auto"/>
        <w:left w:val="none" w:sz="0" w:space="0" w:color="auto"/>
        <w:bottom w:val="none" w:sz="0" w:space="0" w:color="auto"/>
        <w:right w:val="none" w:sz="0" w:space="0" w:color="auto"/>
      </w:divBdr>
    </w:div>
    <w:div w:id="867990018">
      <w:marLeft w:val="480"/>
      <w:marRight w:val="0"/>
      <w:marTop w:val="0"/>
      <w:marBottom w:val="0"/>
      <w:divBdr>
        <w:top w:val="none" w:sz="0" w:space="0" w:color="auto"/>
        <w:left w:val="none" w:sz="0" w:space="0" w:color="auto"/>
        <w:bottom w:val="none" w:sz="0" w:space="0" w:color="auto"/>
        <w:right w:val="none" w:sz="0" w:space="0" w:color="auto"/>
      </w:divBdr>
    </w:div>
    <w:div w:id="868027773">
      <w:marLeft w:val="480"/>
      <w:marRight w:val="0"/>
      <w:marTop w:val="0"/>
      <w:marBottom w:val="0"/>
      <w:divBdr>
        <w:top w:val="none" w:sz="0" w:space="0" w:color="auto"/>
        <w:left w:val="none" w:sz="0" w:space="0" w:color="auto"/>
        <w:bottom w:val="none" w:sz="0" w:space="0" w:color="auto"/>
        <w:right w:val="none" w:sz="0" w:space="0" w:color="auto"/>
      </w:divBdr>
    </w:div>
    <w:div w:id="868103324">
      <w:marLeft w:val="480"/>
      <w:marRight w:val="0"/>
      <w:marTop w:val="0"/>
      <w:marBottom w:val="0"/>
      <w:divBdr>
        <w:top w:val="none" w:sz="0" w:space="0" w:color="auto"/>
        <w:left w:val="none" w:sz="0" w:space="0" w:color="auto"/>
        <w:bottom w:val="none" w:sz="0" w:space="0" w:color="auto"/>
        <w:right w:val="none" w:sz="0" w:space="0" w:color="auto"/>
      </w:divBdr>
    </w:div>
    <w:div w:id="868176787">
      <w:marLeft w:val="480"/>
      <w:marRight w:val="0"/>
      <w:marTop w:val="0"/>
      <w:marBottom w:val="0"/>
      <w:divBdr>
        <w:top w:val="none" w:sz="0" w:space="0" w:color="auto"/>
        <w:left w:val="none" w:sz="0" w:space="0" w:color="auto"/>
        <w:bottom w:val="none" w:sz="0" w:space="0" w:color="auto"/>
        <w:right w:val="none" w:sz="0" w:space="0" w:color="auto"/>
      </w:divBdr>
    </w:div>
    <w:div w:id="868176957">
      <w:marLeft w:val="480"/>
      <w:marRight w:val="0"/>
      <w:marTop w:val="0"/>
      <w:marBottom w:val="0"/>
      <w:divBdr>
        <w:top w:val="none" w:sz="0" w:space="0" w:color="auto"/>
        <w:left w:val="none" w:sz="0" w:space="0" w:color="auto"/>
        <w:bottom w:val="none" w:sz="0" w:space="0" w:color="auto"/>
        <w:right w:val="none" w:sz="0" w:space="0" w:color="auto"/>
      </w:divBdr>
    </w:div>
    <w:div w:id="868179600">
      <w:marLeft w:val="480"/>
      <w:marRight w:val="0"/>
      <w:marTop w:val="0"/>
      <w:marBottom w:val="0"/>
      <w:divBdr>
        <w:top w:val="none" w:sz="0" w:space="0" w:color="auto"/>
        <w:left w:val="none" w:sz="0" w:space="0" w:color="auto"/>
        <w:bottom w:val="none" w:sz="0" w:space="0" w:color="auto"/>
        <w:right w:val="none" w:sz="0" w:space="0" w:color="auto"/>
      </w:divBdr>
    </w:div>
    <w:div w:id="868183160">
      <w:marLeft w:val="480"/>
      <w:marRight w:val="0"/>
      <w:marTop w:val="0"/>
      <w:marBottom w:val="0"/>
      <w:divBdr>
        <w:top w:val="none" w:sz="0" w:space="0" w:color="auto"/>
        <w:left w:val="none" w:sz="0" w:space="0" w:color="auto"/>
        <w:bottom w:val="none" w:sz="0" w:space="0" w:color="auto"/>
        <w:right w:val="none" w:sz="0" w:space="0" w:color="auto"/>
      </w:divBdr>
    </w:div>
    <w:div w:id="868223863">
      <w:marLeft w:val="480"/>
      <w:marRight w:val="0"/>
      <w:marTop w:val="0"/>
      <w:marBottom w:val="0"/>
      <w:divBdr>
        <w:top w:val="none" w:sz="0" w:space="0" w:color="auto"/>
        <w:left w:val="none" w:sz="0" w:space="0" w:color="auto"/>
        <w:bottom w:val="none" w:sz="0" w:space="0" w:color="auto"/>
        <w:right w:val="none" w:sz="0" w:space="0" w:color="auto"/>
      </w:divBdr>
    </w:div>
    <w:div w:id="868224940">
      <w:marLeft w:val="480"/>
      <w:marRight w:val="0"/>
      <w:marTop w:val="0"/>
      <w:marBottom w:val="0"/>
      <w:divBdr>
        <w:top w:val="none" w:sz="0" w:space="0" w:color="auto"/>
        <w:left w:val="none" w:sz="0" w:space="0" w:color="auto"/>
        <w:bottom w:val="none" w:sz="0" w:space="0" w:color="auto"/>
        <w:right w:val="none" w:sz="0" w:space="0" w:color="auto"/>
      </w:divBdr>
    </w:div>
    <w:div w:id="868228150">
      <w:marLeft w:val="480"/>
      <w:marRight w:val="0"/>
      <w:marTop w:val="0"/>
      <w:marBottom w:val="0"/>
      <w:divBdr>
        <w:top w:val="none" w:sz="0" w:space="0" w:color="auto"/>
        <w:left w:val="none" w:sz="0" w:space="0" w:color="auto"/>
        <w:bottom w:val="none" w:sz="0" w:space="0" w:color="auto"/>
        <w:right w:val="none" w:sz="0" w:space="0" w:color="auto"/>
      </w:divBdr>
    </w:div>
    <w:div w:id="868253561">
      <w:marLeft w:val="480"/>
      <w:marRight w:val="0"/>
      <w:marTop w:val="0"/>
      <w:marBottom w:val="0"/>
      <w:divBdr>
        <w:top w:val="none" w:sz="0" w:space="0" w:color="auto"/>
        <w:left w:val="none" w:sz="0" w:space="0" w:color="auto"/>
        <w:bottom w:val="none" w:sz="0" w:space="0" w:color="auto"/>
        <w:right w:val="none" w:sz="0" w:space="0" w:color="auto"/>
      </w:divBdr>
    </w:div>
    <w:div w:id="868295478">
      <w:marLeft w:val="480"/>
      <w:marRight w:val="0"/>
      <w:marTop w:val="0"/>
      <w:marBottom w:val="0"/>
      <w:divBdr>
        <w:top w:val="none" w:sz="0" w:space="0" w:color="auto"/>
        <w:left w:val="none" w:sz="0" w:space="0" w:color="auto"/>
        <w:bottom w:val="none" w:sz="0" w:space="0" w:color="auto"/>
        <w:right w:val="none" w:sz="0" w:space="0" w:color="auto"/>
      </w:divBdr>
    </w:div>
    <w:div w:id="868295920">
      <w:marLeft w:val="480"/>
      <w:marRight w:val="0"/>
      <w:marTop w:val="0"/>
      <w:marBottom w:val="0"/>
      <w:divBdr>
        <w:top w:val="none" w:sz="0" w:space="0" w:color="auto"/>
        <w:left w:val="none" w:sz="0" w:space="0" w:color="auto"/>
        <w:bottom w:val="none" w:sz="0" w:space="0" w:color="auto"/>
        <w:right w:val="none" w:sz="0" w:space="0" w:color="auto"/>
      </w:divBdr>
    </w:div>
    <w:div w:id="868301705">
      <w:marLeft w:val="480"/>
      <w:marRight w:val="0"/>
      <w:marTop w:val="0"/>
      <w:marBottom w:val="0"/>
      <w:divBdr>
        <w:top w:val="none" w:sz="0" w:space="0" w:color="auto"/>
        <w:left w:val="none" w:sz="0" w:space="0" w:color="auto"/>
        <w:bottom w:val="none" w:sz="0" w:space="0" w:color="auto"/>
        <w:right w:val="none" w:sz="0" w:space="0" w:color="auto"/>
      </w:divBdr>
    </w:div>
    <w:div w:id="868418904">
      <w:marLeft w:val="480"/>
      <w:marRight w:val="0"/>
      <w:marTop w:val="0"/>
      <w:marBottom w:val="0"/>
      <w:divBdr>
        <w:top w:val="none" w:sz="0" w:space="0" w:color="auto"/>
        <w:left w:val="none" w:sz="0" w:space="0" w:color="auto"/>
        <w:bottom w:val="none" w:sz="0" w:space="0" w:color="auto"/>
        <w:right w:val="none" w:sz="0" w:space="0" w:color="auto"/>
      </w:divBdr>
    </w:div>
    <w:div w:id="868447254">
      <w:marLeft w:val="480"/>
      <w:marRight w:val="0"/>
      <w:marTop w:val="0"/>
      <w:marBottom w:val="0"/>
      <w:divBdr>
        <w:top w:val="none" w:sz="0" w:space="0" w:color="auto"/>
        <w:left w:val="none" w:sz="0" w:space="0" w:color="auto"/>
        <w:bottom w:val="none" w:sz="0" w:space="0" w:color="auto"/>
        <w:right w:val="none" w:sz="0" w:space="0" w:color="auto"/>
      </w:divBdr>
    </w:div>
    <w:div w:id="868491736">
      <w:marLeft w:val="480"/>
      <w:marRight w:val="0"/>
      <w:marTop w:val="0"/>
      <w:marBottom w:val="0"/>
      <w:divBdr>
        <w:top w:val="none" w:sz="0" w:space="0" w:color="auto"/>
        <w:left w:val="none" w:sz="0" w:space="0" w:color="auto"/>
        <w:bottom w:val="none" w:sz="0" w:space="0" w:color="auto"/>
        <w:right w:val="none" w:sz="0" w:space="0" w:color="auto"/>
      </w:divBdr>
    </w:div>
    <w:div w:id="868492691">
      <w:marLeft w:val="480"/>
      <w:marRight w:val="0"/>
      <w:marTop w:val="0"/>
      <w:marBottom w:val="0"/>
      <w:divBdr>
        <w:top w:val="none" w:sz="0" w:space="0" w:color="auto"/>
        <w:left w:val="none" w:sz="0" w:space="0" w:color="auto"/>
        <w:bottom w:val="none" w:sz="0" w:space="0" w:color="auto"/>
        <w:right w:val="none" w:sz="0" w:space="0" w:color="auto"/>
      </w:divBdr>
    </w:div>
    <w:div w:id="868495387">
      <w:marLeft w:val="480"/>
      <w:marRight w:val="0"/>
      <w:marTop w:val="0"/>
      <w:marBottom w:val="0"/>
      <w:divBdr>
        <w:top w:val="none" w:sz="0" w:space="0" w:color="auto"/>
        <w:left w:val="none" w:sz="0" w:space="0" w:color="auto"/>
        <w:bottom w:val="none" w:sz="0" w:space="0" w:color="auto"/>
        <w:right w:val="none" w:sz="0" w:space="0" w:color="auto"/>
      </w:divBdr>
    </w:div>
    <w:div w:id="868563116">
      <w:marLeft w:val="480"/>
      <w:marRight w:val="0"/>
      <w:marTop w:val="0"/>
      <w:marBottom w:val="0"/>
      <w:divBdr>
        <w:top w:val="none" w:sz="0" w:space="0" w:color="auto"/>
        <w:left w:val="none" w:sz="0" w:space="0" w:color="auto"/>
        <w:bottom w:val="none" w:sz="0" w:space="0" w:color="auto"/>
        <w:right w:val="none" w:sz="0" w:space="0" w:color="auto"/>
      </w:divBdr>
    </w:div>
    <w:div w:id="868563513">
      <w:marLeft w:val="480"/>
      <w:marRight w:val="0"/>
      <w:marTop w:val="0"/>
      <w:marBottom w:val="0"/>
      <w:divBdr>
        <w:top w:val="none" w:sz="0" w:space="0" w:color="auto"/>
        <w:left w:val="none" w:sz="0" w:space="0" w:color="auto"/>
        <w:bottom w:val="none" w:sz="0" w:space="0" w:color="auto"/>
        <w:right w:val="none" w:sz="0" w:space="0" w:color="auto"/>
      </w:divBdr>
    </w:div>
    <w:div w:id="868567592">
      <w:marLeft w:val="480"/>
      <w:marRight w:val="0"/>
      <w:marTop w:val="0"/>
      <w:marBottom w:val="0"/>
      <w:divBdr>
        <w:top w:val="none" w:sz="0" w:space="0" w:color="auto"/>
        <w:left w:val="none" w:sz="0" w:space="0" w:color="auto"/>
        <w:bottom w:val="none" w:sz="0" w:space="0" w:color="auto"/>
        <w:right w:val="none" w:sz="0" w:space="0" w:color="auto"/>
      </w:divBdr>
    </w:div>
    <w:div w:id="868571079">
      <w:marLeft w:val="480"/>
      <w:marRight w:val="0"/>
      <w:marTop w:val="0"/>
      <w:marBottom w:val="0"/>
      <w:divBdr>
        <w:top w:val="none" w:sz="0" w:space="0" w:color="auto"/>
        <w:left w:val="none" w:sz="0" w:space="0" w:color="auto"/>
        <w:bottom w:val="none" w:sz="0" w:space="0" w:color="auto"/>
        <w:right w:val="none" w:sz="0" w:space="0" w:color="auto"/>
      </w:divBdr>
    </w:div>
    <w:div w:id="868682855">
      <w:marLeft w:val="480"/>
      <w:marRight w:val="0"/>
      <w:marTop w:val="0"/>
      <w:marBottom w:val="0"/>
      <w:divBdr>
        <w:top w:val="none" w:sz="0" w:space="0" w:color="auto"/>
        <w:left w:val="none" w:sz="0" w:space="0" w:color="auto"/>
        <w:bottom w:val="none" w:sz="0" w:space="0" w:color="auto"/>
        <w:right w:val="none" w:sz="0" w:space="0" w:color="auto"/>
      </w:divBdr>
    </w:div>
    <w:div w:id="868683095">
      <w:marLeft w:val="480"/>
      <w:marRight w:val="0"/>
      <w:marTop w:val="0"/>
      <w:marBottom w:val="0"/>
      <w:divBdr>
        <w:top w:val="none" w:sz="0" w:space="0" w:color="auto"/>
        <w:left w:val="none" w:sz="0" w:space="0" w:color="auto"/>
        <w:bottom w:val="none" w:sz="0" w:space="0" w:color="auto"/>
        <w:right w:val="none" w:sz="0" w:space="0" w:color="auto"/>
      </w:divBdr>
    </w:div>
    <w:div w:id="868757393">
      <w:marLeft w:val="480"/>
      <w:marRight w:val="0"/>
      <w:marTop w:val="0"/>
      <w:marBottom w:val="0"/>
      <w:divBdr>
        <w:top w:val="none" w:sz="0" w:space="0" w:color="auto"/>
        <w:left w:val="none" w:sz="0" w:space="0" w:color="auto"/>
        <w:bottom w:val="none" w:sz="0" w:space="0" w:color="auto"/>
        <w:right w:val="none" w:sz="0" w:space="0" w:color="auto"/>
      </w:divBdr>
    </w:div>
    <w:div w:id="868758158">
      <w:marLeft w:val="480"/>
      <w:marRight w:val="0"/>
      <w:marTop w:val="0"/>
      <w:marBottom w:val="0"/>
      <w:divBdr>
        <w:top w:val="none" w:sz="0" w:space="0" w:color="auto"/>
        <w:left w:val="none" w:sz="0" w:space="0" w:color="auto"/>
        <w:bottom w:val="none" w:sz="0" w:space="0" w:color="auto"/>
        <w:right w:val="none" w:sz="0" w:space="0" w:color="auto"/>
      </w:divBdr>
    </w:div>
    <w:div w:id="868762553">
      <w:marLeft w:val="480"/>
      <w:marRight w:val="0"/>
      <w:marTop w:val="0"/>
      <w:marBottom w:val="0"/>
      <w:divBdr>
        <w:top w:val="none" w:sz="0" w:space="0" w:color="auto"/>
        <w:left w:val="none" w:sz="0" w:space="0" w:color="auto"/>
        <w:bottom w:val="none" w:sz="0" w:space="0" w:color="auto"/>
        <w:right w:val="none" w:sz="0" w:space="0" w:color="auto"/>
      </w:divBdr>
    </w:div>
    <w:div w:id="868835284">
      <w:marLeft w:val="480"/>
      <w:marRight w:val="0"/>
      <w:marTop w:val="0"/>
      <w:marBottom w:val="0"/>
      <w:divBdr>
        <w:top w:val="none" w:sz="0" w:space="0" w:color="auto"/>
        <w:left w:val="none" w:sz="0" w:space="0" w:color="auto"/>
        <w:bottom w:val="none" w:sz="0" w:space="0" w:color="auto"/>
        <w:right w:val="none" w:sz="0" w:space="0" w:color="auto"/>
      </w:divBdr>
    </w:div>
    <w:div w:id="868836371">
      <w:marLeft w:val="480"/>
      <w:marRight w:val="0"/>
      <w:marTop w:val="0"/>
      <w:marBottom w:val="0"/>
      <w:divBdr>
        <w:top w:val="none" w:sz="0" w:space="0" w:color="auto"/>
        <w:left w:val="none" w:sz="0" w:space="0" w:color="auto"/>
        <w:bottom w:val="none" w:sz="0" w:space="0" w:color="auto"/>
        <w:right w:val="none" w:sz="0" w:space="0" w:color="auto"/>
      </w:divBdr>
    </w:div>
    <w:div w:id="868949340">
      <w:marLeft w:val="480"/>
      <w:marRight w:val="0"/>
      <w:marTop w:val="0"/>
      <w:marBottom w:val="0"/>
      <w:divBdr>
        <w:top w:val="none" w:sz="0" w:space="0" w:color="auto"/>
        <w:left w:val="none" w:sz="0" w:space="0" w:color="auto"/>
        <w:bottom w:val="none" w:sz="0" w:space="0" w:color="auto"/>
        <w:right w:val="none" w:sz="0" w:space="0" w:color="auto"/>
      </w:divBdr>
    </w:div>
    <w:div w:id="869025022">
      <w:marLeft w:val="480"/>
      <w:marRight w:val="0"/>
      <w:marTop w:val="0"/>
      <w:marBottom w:val="0"/>
      <w:divBdr>
        <w:top w:val="none" w:sz="0" w:space="0" w:color="auto"/>
        <w:left w:val="none" w:sz="0" w:space="0" w:color="auto"/>
        <w:bottom w:val="none" w:sz="0" w:space="0" w:color="auto"/>
        <w:right w:val="none" w:sz="0" w:space="0" w:color="auto"/>
      </w:divBdr>
    </w:div>
    <w:div w:id="869027646">
      <w:marLeft w:val="480"/>
      <w:marRight w:val="0"/>
      <w:marTop w:val="0"/>
      <w:marBottom w:val="0"/>
      <w:divBdr>
        <w:top w:val="none" w:sz="0" w:space="0" w:color="auto"/>
        <w:left w:val="none" w:sz="0" w:space="0" w:color="auto"/>
        <w:bottom w:val="none" w:sz="0" w:space="0" w:color="auto"/>
        <w:right w:val="none" w:sz="0" w:space="0" w:color="auto"/>
      </w:divBdr>
    </w:div>
    <w:div w:id="869074576">
      <w:marLeft w:val="480"/>
      <w:marRight w:val="0"/>
      <w:marTop w:val="0"/>
      <w:marBottom w:val="0"/>
      <w:divBdr>
        <w:top w:val="none" w:sz="0" w:space="0" w:color="auto"/>
        <w:left w:val="none" w:sz="0" w:space="0" w:color="auto"/>
        <w:bottom w:val="none" w:sz="0" w:space="0" w:color="auto"/>
        <w:right w:val="none" w:sz="0" w:space="0" w:color="auto"/>
      </w:divBdr>
    </w:div>
    <w:div w:id="869075978">
      <w:marLeft w:val="480"/>
      <w:marRight w:val="0"/>
      <w:marTop w:val="0"/>
      <w:marBottom w:val="0"/>
      <w:divBdr>
        <w:top w:val="none" w:sz="0" w:space="0" w:color="auto"/>
        <w:left w:val="none" w:sz="0" w:space="0" w:color="auto"/>
        <w:bottom w:val="none" w:sz="0" w:space="0" w:color="auto"/>
        <w:right w:val="none" w:sz="0" w:space="0" w:color="auto"/>
      </w:divBdr>
    </w:div>
    <w:div w:id="869104396">
      <w:marLeft w:val="480"/>
      <w:marRight w:val="0"/>
      <w:marTop w:val="0"/>
      <w:marBottom w:val="0"/>
      <w:divBdr>
        <w:top w:val="none" w:sz="0" w:space="0" w:color="auto"/>
        <w:left w:val="none" w:sz="0" w:space="0" w:color="auto"/>
        <w:bottom w:val="none" w:sz="0" w:space="0" w:color="auto"/>
        <w:right w:val="none" w:sz="0" w:space="0" w:color="auto"/>
      </w:divBdr>
    </w:div>
    <w:div w:id="869149579">
      <w:marLeft w:val="480"/>
      <w:marRight w:val="0"/>
      <w:marTop w:val="0"/>
      <w:marBottom w:val="0"/>
      <w:divBdr>
        <w:top w:val="none" w:sz="0" w:space="0" w:color="auto"/>
        <w:left w:val="none" w:sz="0" w:space="0" w:color="auto"/>
        <w:bottom w:val="none" w:sz="0" w:space="0" w:color="auto"/>
        <w:right w:val="none" w:sz="0" w:space="0" w:color="auto"/>
      </w:divBdr>
    </w:div>
    <w:div w:id="869219206">
      <w:marLeft w:val="480"/>
      <w:marRight w:val="0"/>
      <w:marTop w:val="0"/>
      <w:marBottom w:val="0"/>
      <w:divBdr>
        <w:top w:val="none" w:sz="0" w:space="0" w:color="auto"/>
        <w:left w:val="none" w:sz="0" w:space="0" w:color="auto"/>
        <w:bottom w:val="none" w:sz="0" w:space="0" w:color="auto"/>
        <w:right w:val="none" w:sz="0" w:space="0" w:color="auto"/>
      </w:divBdr>
    </w:div>
    <w:div w:id="869222344">
      <w:marLeft w:val="480"/>
      <w:marRight w:val="0"/>
      <w:marTop w:val="0"/>
      <w:marBottom w:val="0"/>
      <w:divBdr>
        <w:top w:val="none" w:sz="0" w:space="0" w:color="auto"/>
        <w:left w:val="none" w:sz="0" w:space="0" w:color="auto"/>
        <w:bottom w:val="none" w:sz="0" w:space="0" w:color="auto"/>
        <w:right w:val="none" w:sz="0" w:space="0" w:color="auto"/>
      </w:divBdr>
    </w:div>
    <w:div w:id="869224020">
      <w:marLeft w:val="480"/>
      <w:marRight w:val="0"/>
      <w:marTop w:val="0"/>
      <w:marBottom w:val="0"/>
      <w:divBdr>
        <w:top w:val="none" w:sz="0" w:space="0" w:color="auto"/>
        <w:left w:val="none" w:sz="0" w:space="0" w:color="auto"/>
        <w:bottom w:val="none" w:sz="0" w:space="0" w:color="auto"/>
        <w:right w:val="none" w:sz="0" w:space="0" w:color="auto"/>
      </w:divBdr>
    </w:div>
    <w:div w:id="869300941">
      <w:marLeft w:val="480"/>
      <w:marRight w:val="0"/>
      <w:marTop w:val="0"/>
      <w:marBottom w:val="0"/>
      <w:divBdr>
        <w:top w:val="none" w:sz="0" w:space="0" w:color="auto"/>
        <w:left w:val="none" w:sz="0" w:space="0" w:color="auto"/>
        <w:bottom w:val="none" w:sz="0" w:space="0" w:color="auto"/>
        <w:right w:val="none" w:sz="0" w:space="0" w:color="auto"/>
      </w:divBdr>
    </w:div>
    <w:div w:id="869336832">
      <w:marLeft w:val="480"/>
      <w:marRight w:val="0"/>
      <w:marTop w:val="0"/>
      <w:marBottom w:val="0"/>
      <w:divBdr>
        <w:top w:val="none" w:sz="0" w:space="0" w:color="auto"/>
        <w:left w:val="none" w:sz="0" w:space="0" w:color="auto"/>
        <w:bottom w:val="none" w:sz="0" w:space="0" w:color="auto"/>
        <w:right w:val="none" w:sz="0" w:space="0" w:color="auto"/>
      </w:divBdr>
    </w:div>
    <w:div w:id="869341180">
      <w:marLeft w:val="480"/>
      <w:marRight w:val="0"/>
      <w:marTop w:val="0"/>
      <w:marBottom w:val="0"/>
      <w:divBdr>
        <w:top w:val="none" w:sz="0" w:space="0" w:color="auto"/>
        <w:left w:val="none" w:sz="0" w:space="0" w:color="auto"/>
        <w:bottom w:val="none" w:sz="0" w:space="0" w:color="auto"/>
        <w:right w:val="none" w:sz="0" w:space="0" w:color="auto"/>
      </w:divBdr>
    </w:div>
    <w:div w:id="869416611">
      <w:marLeft w:val="480"/>
      <w:marRight w:val="0"/>
      <w:marTop w:val="0"/>
      <w:marBottom w:val="0"/>
      <w:divBdr>
        <w:top w:val="none" w:sz="0" w:space="0" w:color="auto"/>
        <w:left w:val="none" w:sz="0" w:space="0" w:color="auto"/>
        <w:bottom w:val="none" w:sz="0" w:space="0" w:color="auto"/>
        <w:right w:val="none" w:sz="0" w:space="0" w:color="auto"/>
      </w:divBdr>
    </w:div>
    <w:div w:id="869492260">
      <w:marLeft w:val="480"/>
      <w:marRight w:val="0"/>
      <w:marTop w:val="0"/>
      <w:marBottom w:val="0"/>
      <w:divBdr>
        <w:top w:val="none" w:sz="0" w:space="0" w:color="auto"/>
        <w:left w:val="none" w:sz="0" w:space="0" w:color="auto"/>
        <w:bottom w:val="none" w:sz="0" w:space="0" w:color="auto"/>
        <w:right w:val="none" w:sz="0" w:space="0" w:color="auto"/>
      </w:divBdr>
    </w:div>
    <w:div w:id="869533153">
      <w:marLeft w:val="480"/>
      <w:marRight w:val="0"/>
      <w:marTop w:val="0"/>
      <w:marBottom w:val="0"/>
      <w:divBdr>
        <w:top w:val="none" w:sz="0" w:space="0" w:color="auto"/>
        <w:left w:val="none" w:sz="0" w:space="0" w:color="auto"/>
        <w:bottom w:val="none" w:sz="0" w:space="0" w:color="auto"/>
        <w:right w:val="none" w:sz="0" w:space="0" w:color="auto"/>
      </w:divBdr>
    </w:div>
    <w:div w:id="869535996">
      <w:marLeft w:val="480"/>
      <w:marRight w:val="0"/>
      <w:marTop w:val="0"/>
      <w:marBottom w:val="0"/>
      <w:divBdr>
        <w:top w:val="none" w:sz="0" w:space="0" w:color="auto"/>
        <w:left w:val="none" w:sz="0" w:space="0" w:color="auto"/>
        <w:bottom w:val="none" w:sz="0" w:space="0" w:color="auto"/>
        <w:right w:val="none" w:sz="0" w:space="0" w:color="auto"/>
      </w:divBdr>
    </w:div>
    <w:div w:id="869563625">
      <w:marLeft w:val="480"/>
      <w:marRight w:val="0"/>
      <w:marTop w:val="0"/>
      <w:marBottom w:val="0"/>
      <w:divBdr>
        <w:top w:val="none" w:sz="0" w:space="0" w:color="auto"/>
        <w:left w:val="none" w:sz="0" w:space="0" w:color="auto"/>
        <w:bottom w:val="none" w:sz="0" w:space="0" w:color="auto"/>
        <w:right w:val="none" w:sz="0" w:space="0" w:color="auto"/>
      </w:divBdr>
    </w:div>
    <w:div w:id="869563875">
      <w:marLeft w:val="480"/>
      <w:marRight w:val="0"/>
      <w:marTop w:val="0"/>
      <w:marBottom w:val="0"/>
      <w:divBdr>
        <w:top w:val="none" w:sz="0" w:space="0" w:color="auto"/>
        <w:left w:val="none" w:sz="0" w:space="0" w:color="auto"/>
        <w:bottom w:val="none" w:sz="0" w:space="0" w:color="auto"/>
        <w:right w:val="none" w:sz="0" w:space="0" w:color="auto"/>
      </w:divBdr>
    </w:div>
    <w:div w:id="869606312">
      <w:marLeft w:val="480"/>
      <w:marRight w:val="0"/>
      <w:marTop w:val="0"/>
      <w:marBottom w:val="0"/>
      <w:divBdr>
        <w:top w:val="none" w:sz="0" w:space="0" w:color="auto"/>
        <w:left w:val="none" w:sz="0" w:space="0" w:color="auto"/>
        <w:bottom w:val="none" w:sz="0" w:space="0" w:color="auto"/>
        <w:right w:val="none" w:sz="0" w:space="0" w:color="auto"/>
      </w:divBdr>
    </w:div>
    <w:div w:id="869681298">
      <w:marLeft w:val="480"/>
      <w:marRight w:val="0"/>
      <w:marTop w:val="0"/>
      <w:marBottom w:val="0"/>
      <w:divBdr>
        <w:top w:val="none" w:sz="0" w:space="0" w:color="auto"/>
        <w:left w:val="none" w:sz="0" w:space="0" w:color="auto"/>
        <w:bottom w:val="none" w:sz="0" w:space="0" w:color="auto"/>
        <w:right w:val="none" w:sz="0" w:space="0" w:color="auto"/>
      </w:divBdr>
    </w:div>
    <w:div w:id="869682063">
      <w:marLeft w:val="480"/>
      <w:marRight w:val="0"/>
      <w:marTop w:val="0"/>
      <w:marBottom w:val="0"/>
      <w:divBdr>
        <w:top w:val="none" w:sz="0" w:space="0" w:color="auto"/>
        <w:left w:val="none" w:sz="0" w:space="0" w:color="auto"/>
        <w:bottom w:val="none" w:sz="0" w:space="0" w:color="auto"/>
        <w:right w:val="none" w:sz="0" w:space="0" w:color="auto"/>
      </w:divBdr>
    </w:div>
    <w:div w:id="869685259">
      <w:marLeft w:val="480"/>
      <w:marRight w:val="0"/>
      <w:marTop w:val="0"/>
      <w:marBottom w:val="0"/>
      <w:divBdr>
        <w:top w:val="none" w:sz="0" w:space="0" w:color="auto"/>
        <w:left w:val="none" w:sz="0" w:space="0" w:color="auto"/>
        <w:bottom w:val="none" w:sz="0" w:space="0" w:color="auto"/>
        <w:right w:val="none" w:sz="0" w:space="0" w:color="auto"/>
      </w:divBdr>
    </w:div>
    <w:div w:id="869686304">
      <w:marLeft w:val="480"/>
      <w:marRight w:val="0"/>
      <w:marTop w:val="0"/>
      <w:marBottom w:val="0"/>
      <w:divBdr>
        <w:top w:val="none" w:sz="0" w:space="0" w:color="auto"/>
        <w:left w:val="none" w:sz="0" w:space="0" w:color="auto"/>
        <w:bottom w:val="none" w:sz="0" w:space="0" w:color="auto"/>
        <w:right w:val="none" w:sz="0" w:space="0" w:color="auto"/>
      </w:divBdr>
    </w:div>
    <w:div w:id="869689212">
      <w:marLeft w:val="480"/>
      <w:marRight w:val="0"/>
      <w:marTop w:val="0"/>
      <w:marBottom w:val="0"/>
      <w:divBdr>
        <w:top w:val="none" w:sz="0" w:space="0" w:color="auto"/>
        <w:left w:val="none" w:sz="0" w:space="0" w:color="auto"/>
        <w:bottom w:val="none" w:sz="0" w:space="0" w:color="auto"/>
        <w:right w:val="none" w:sz="0" w:space="0" w:color="auto"/>
      </w:divBdr>
    </w:div>
    <w:div w:id="869731206">
      <w:marLeft w:val="480"/>
      <w:marRight w:val="0"/>
      <w:marTop w:val="0"/>
      <w:marBottom w:val="0"/>
      <w:divBdr>
        <w:top w:val="none" w:sz="0" w:space="0" w:color="auto"/>
        <w:left w:val="none" w:sz="0" w:space="0" w:color="auto"/>
        <w:bottom w:val="none" w:sz="0" w:space="0" w:color="auto"/>
        <w:right w:val="none" w:sz="0" w:space="0" w:color="auto"/>
      </w:divBdr>
    </w:div>
    <w:div w:id="869875334">
      <w:marLeft w:val="480"/>
      <w:marRight w:val="0"/>
      <w:marTop w:val="0"/>
      <w:marBottom w:val="0"/>
      <w:divBdr>
        <w:top w:val="none" w:sz="0" w:space="0" w:color="auto"/>
        <w:left w:val="none" w:sz="0" w:space="0" w:color="auto"/>
        <w:bottom w:val="none" w:sz="0" w:space="0" w:color="auto"/>
        <w:right w:val="none" w:sz="0" w:space="0" w:color="auto"/>
      </w:divBdr>
    </w:div>
    <w:div w:id="869876403">
      <w:marLeft w:val="480"/>
      <w:marRight w:val="0"/>
      <w:marTop w:val="0"/>
      <w:marBottom w:val="0"/>
      <w:divBdr>
        <w:top w:val="none" w:sz="0" w:space="0" w:color="auto"/>
        <w:left w:val="none" w:sz="0" w:space="0" w:color="auto"/>
        <w:bottom w:val="none" w:sz="0" w:space="0" w:color="auto"/>
        <w:right w:val="none" w:sz="0" w:space="0" w:color="auto"/>
      </w:divBdr>
    </w:div>
    <w:div w:id="869950760">
      <w:marLeft w:val="480"/>
      <w:marRight w:val="0"/>
      <w:marTop w:val="0"/>
      <w:marBottom w:val="0"/>
      <w:divBdr>
        <w:top w:val="none" w:sz="0" w:space="0" w:color="auto"/>
        <w:left w:val="none" w:sz="0" w:space="0" w:color="auto"/>
        <w:bottom w:val="none" w:sz="0" w:space="0" w:color="auto"/>
        <w:right w:val="none" w:sz="0" w:space="0" w:color="auto"/>
      </w:divBdr>
    </w:div>
    <w:div w:id="869996401">
      <w:marLeft w:val="480"/>
      <w:marRight w:val="0"/>
      <w:marTop w:val="0"/>
      <w:marBottom w:val="0"/>
      <w:divBdr>
        <w:top w:val="none" w:sz="0" w:space="0" w:color="auto"/>
        <w:left w:val="none" w:sz="0" w:space="0" w:color="auto"/>
        <w:bottom w:val="none" w:sz="0" w:space="0" w:color="auto"/>
        <w:right w:val="none" w:sz="0" w:space="0" w:color="auto"/>
      </w:divBdr>
    </w:div>
    <w:div w:id="870075056">
      <w:marLeft w:val="480"/>
      <w:marRight w:val="0"/>
      <w:marTop w:val="0"/>
      <w:marBottom w:val="0"/>
      <w:divBdr>
        <w:top w:val="none" w:sz="0" w:space="0" w:color="auto"/>
        <w:left w:val="none" w:sz="0" w:space="0" w:color="auto"/>
        <w:bottom w:val="none" w:sz="0" w:space="0" w:color="auto"/>
        <w:right w:val="none" w:sz="0" w:space="0" w:color="auto"/>
      </w:divBdr>
    </w:div>
    <w:div w:id="870075311">
      <w:marLeft w:val="480"/>
      <w:marRight w:val="0"/>
      <w:marTop w:val="0"/>
      <w:marBottom w:val="0"/>
      <w:divBdr>
        <w:top w:val="none" w:sz="0" w:space="0" w:color="auto"/>
        <w:left w:val="none" w:sz="0" w:space="0" w:color="auto"/>
        <w:bottom w:val="none" w:sz="0" w:space="0" w:color="auto"/>
        <w:right w:val="none" w:sz="0" w:space="0" w:color="auto"/>
      </w:divBdr>
    </w:div>
    <w:div w:id="870143173">
      <w:marLeft w:val="480"/>
      <w:marRight w:val="0"/>
      <w:marTop w:val="0"/>
      <w:marBottom w:val="0"/>
      <w:divBdr>
        <w:top w:val="none" w:sz="0" w:space="0" w:color="auto"/>
        <w:left w:val="none" w:sz="0" w:space="0" w:color="auto"/>
        <w:bottom w:val="none" w:sz="0" w:space="0" w:color="auto"/>
        <w:right w:val="none" w:sz="0" w:space="0" w:color="auto"/>
      </w:divBdr>
    </w:div>
    <w:div w:id="870145002">
      <w:marLeft w:val="480"/>
      <w:marRight w:val="0"/>
      <w:marTop w:val="0"/>
      <w:marBottom w:val="0"/>
      <w:divBdr>
        <w:top w:val="none" w:sz="0" w:space="0" w:color="auto"/>
        <w:left w:val="none" w:sz="0" w:space="0" w:color="auto"/>
        <w:bottom w:val="none" w:sz="0" w:space="0" w:color="auto"/>
        <w:right w:val="none" w:sz="0" w:space="0" w:color="auto"/>
      </w:divBdr>
    </w:div>
    <w:div w:id="870148799">
      <w:marLeft w:val="480"/>
      <w:marRight w:val="0"/>
      <w:marTop w:val="0"/>
      <w:marBottom w:val="0"/>
      <w:divBdr>
        <w:top w:val="none" w:sz="0" w:space="0" w:color="auto"/>
        <w:left w:val="none" w:sz="0" w:space="0" w:color="auto"/>
        <w:bottom w:val="none" w:sz="0" w:space="0" w:color="auto"/>
        <w:right w:val="none" w:sz="0" w:space="0" w:color="auto"/>
      </w:divBdr>
    </w:div>
    <w:div w:id="870149403">
      <w:marLeft w:val="480"/>
      <w:marRight w:val="0"/>
      <w:marTop w:val="0"/>
      <w:marBottom w:val="0"/>
      <w:divBdr>
        <w:top w:val="none" w:sz="0" w:space="0" w:color="auto"/>
        <w:left w:val="none" w:sz="0" w:space="0" w:color="auto"/>
        <w:bottom w:val="none" w:sz="0" w:space="0" w:color="auto"/>
        <w:right w:val="none" w:sz="0" w:space="0" w:color="auto"/>
      </w:divBdr>
    </w:div>
    <w:div w:id="870218857">
      <w:marLeft w:val="480"/>
      <w:marRight w:val="0"/>
      <w:marTop w:val="0"/>
      <w:marBottom w:val="0"/>
      <w:divBdr>
        <w:top w:val="none" w:sz="0" w:space="0" w:color="auto"/>
        <w:left w:val="none" w:sz="0" w:space="0" w:color="auto"/>
        <w:bottom w:val="none" w:sz="0" w:space="0" w:color="auto"/>
        <w:right w:val="none" w:sz="0" w:space="0" w:color="auto"/>
      </w:divBdr>
    </w:div>
    <w:div w:id="870342872">
      <w:marLeft w:val="480"/>
      <w:marRight w:val="0"/>
      <w:marTop w:val="0"/>
      <w:marBottom w:val="0"/>
      <w:divBdr>
        <w:top w:val="none" w:sz="0" w:space="0" w:color="auto"/>
        <w:left w:val="none" w:sz="0" w:space="0" w:color="auto"/>
        <w:bottom w:val="none" w:sz="0" w:space="0" w:color="auto"/>
        <w:right w:val="none" w:sz="0" w:space="0" w:color="auto"/>
      </w:divBdr>
    </w:div>
    <w:div w:id="870385729">
      <w:marLeft w:val="480"/>
      <w:marRight w:val="0"/>
      <w:marTop w:val="0"/>
      <w:marBottom w:val="0"/>
      <w:divBdr>
        <w:top w:val="none" w:sz="0" w:space="0" w:color="auto"/>
        <w:left w:val="none" w:sz="0" w:space="0" w:color="auto"/>
        <w:bottom w:val="none" w:sz="0" w:space="0" w:color="auto"/>
        <w:right w:val="none" w:sz="0" w:space="0" w:color="auto"/>
      </w:divBdr>
    </w:div>
    <w:div w:id="870413331">
      <w:marLeft w:val="480"/>
      <w:marRight w:val="0"/>
      <w:marTop w:val="0"/>
      <w:marBottom w:val="0"/>
      <w:divBdr>
        <w:top w:val="none" w:sz="0" w:space="0" w:color="auto"/>
        <w:left w:val="none" w:sz="0" w:space="0" w:color="auto"/>
        <w:bottom w:val="none" w:sz="0" w:space="0" w:color="auto"/>
        <w:right w:val="none" w:sz="0" w:space="0" w:color="auto"/>
      </w:divBdr>
    </w:div>
    <w:div w:id="870454024">
      <w:marLeft w:val="480"/>
      <w:marRight w:val="0"/>
      <w:marTop w:val="0"/>
      <w:marBottom w:val="0"/>
      <w:divBdr>
        <w:top w:val="none" w:sz="0" w:space="0" w:color="auto"/>
        <w:left w:val="none" w:sz="0" w:space="0" w:color="auto"/>
        <w:bottom w:val="none" w:sz="0" w:space="0" w:color="auto"/>
        <w:right w:val="none" w:sz="0" w:space="0" w:color="auto"/>
      </w:divBdr>
    </w:div>
    <w:div w:id="870458765">
      <w:marLeft w:val="480"/>
      <w:marRight w:val="0"/>
      <w:marTop w:val="0"/>
      <w:marBottom w:val="0"/>
      <w:divBdr>
        <w:top w:val="none" w:sz="0" w:space="0" w:color="auto"/>
        <w:left w:val="none" w:sz="0" w:space="0" w:color="auto"/>
        <w:bottom w:val="none" w:sz="0" w:space="0" w:color="auto"/>
        <w:right w:val="none" w:sz="0" w:space="0" w:color="auto"/>
      </w:divBdr>
    </w:div>
    <w:div w:id="870529522">
      <w:marLeft w:val="480"/>
      <w:marRight w:val="0"/>
      <w:marTop w:val="0"/>
      <w:marBottom w:val="0"/>
      <w:divBdr>
        <w:top w:val="none" w:sz="0" w:space="0" w:color="auto"/>
        <w:left w:val="none" w:sz="0" w:space="0" w:color="auto"/>
        <w:bottom w:val="none" w:sz="0" w:space="0" w:color="auto"/>
        <w:right w:val="none" w:sz="0" w:space="0" w:color="auto"/>
      </w:divBdr>
    </w:div>
    <w:div w:id="870535002">
      <w:marLeft w:val="480"/>
      <w:marRight w:val="0"/>
      <w:marTop w:val="0"/>
      <w:marBottom w:val="0"/>
      <w:divBdr>
        <w:top w:val="none" w:sz="0" w:space="0" w:color="auto"/>
        <w:left w:val="none" w:sz="0" w:space="0" w:color="auto"/>
        <w:bottom w:val="none" w:sz="0" w:space="0" w:color="auto"/>
        <w:right w:val="none" w:sz="0" w:space="0" w:color="auto"/>
      </w:divBdr>
    </w:div>
    <w:div w:id="870535927">
      <w:marLeft w:val="480"/>
      <w:marRight w:val="0"/>
      <w:marTop w:val="0"/>
      <w:marBottom w:val="0"/>
      <w:divBdr>
        <w:top w:val="none" w:sz="0" w:space="0" w:color="auto"/>
        <w:left w:val="none" w:sz="0" w:space="0" w:color="auto"/>
        <w:bottom w:val="none" w:sz="0" w:space="0" w:color="auto"/>
        <w:right w:val="none" w:sz="0" w:space="0" w:color="auto"/>
      </w:divBdr>
    </w:div>
    <w:div w:id="870609839">
      <w:marLeft w:val="480"/>
      <w:marRight w:val="0"/>
      <w:marTop w:val="0"/>
      <w:marBottom w:val="0"/>
      <w:divBdr>
        <w:top w:val="none" w:sz="0" w:space="0" w:color="auto"/>
        <w:left w:val="none" w:sz="0" w:space="0" w:color="auto"/>
        <w:bottom w:val="none" w:sz="0" w:space="0" w:color="auto"/>
        <w:right w:val="none" w:sz="0" w:space="0" w:color="auto"/>
      </w:divBdr>
    </w:div>
    <w:div w:id="870654503">
      <w:marLeft w:val="480"/>
      <w:marRight w:val="0"/>
      <w:marTop w:val="0"/>
      <w:marBottom w:val="0"/>
      <w:divBdr>
        <w:top w:val="none" w:sz="0" w:space="0" w:color="auto"/>
        <w:left w:val="none" w:sz="0" w:space="0" w:color="auto"/>
        <w:bottom w:val="none" w:sz="0" w:space="0" w:color="auto"/>
        <w:right w:val="none" w:sz="0" w:space="0" w:color="auto"/>
      </w:divBdr>
    </w:div>
    <w:div w:id="870724897">
      <w:marLeft w:val="480"/>
      <w:marRight w:val="0"/>
      <w:marTop w:val="0"/>
      <w:marBottom w:val="0"/>
      <w:divBdr>
        <w:top w:val="none" w:sz="0" w:space="0" w:color="auto"/>
        <w:left w:val="none" w:sz="0" w:space="0" w:color="auto"/>
        <w:bottom w:val="none" w:sz="0" w:space="0" w:color="auto"/>
        <w:right w:val="none" w:sz="0" w:space="0" w:color="auto"/>
      </w:divBdr>
    </w:div>
    <w:div w:id="870726022">
      <w:marLeft w:val="480"/>
      <w:marRight w:val="0"/>
      <w:marTop w:val="0"/>
      <w:marBottom w:val="0"/>
      <w:divBdr>
        <w:top w:val="none" w:sz="0" w:space="0" w:color="auto"/>
        <w:left w:val="none" w:sz="0" w:space="0" w:color="auto"/>
        <w:bottom w:val="none" w:sz="0" w:space="0" w:color="auto"/>
        <w:right w:val="none" w:sz="0" w:space="0" w:color="auto"/>
      </w:divBdr>
    </w:div>
    <w:div w:id="870729148">
      <w:marLeft w:val="480"/>
      <w:marRight w:val="0"/>
      <w:marTop w:val="0"/>
      <w:marBottom w:val="0"/>
      <w:divBdr>
        <w:top w:val="none" w:sz="0" w:space="0" w:color="auto"/>
        <w:left w:val="none" w:sz="0" w:space="0" w:color="auto"/>
        <w:bottom w:val="none" w:sz="0" w:space="0" w:color="auto"/>
        <w:right w:val="none" w:sz="0" w:space="0" w:color="auto"/>
      </w:divBdr>
    </w:div>
    <w:div w:id="870798724">
      <w:marLeft w:val="480"/>
      <w:marRight w:val="0"/>
      <w:marTop w:val="0"/>
      <w:marBottom w:val="0"/>
      <w:divBdr>
        <w:top w:val="none" w:sz="0" w:space="0" w:color="auto"/>
        <w:left w:val="none" w:sz="0" w:space="0" w:color="auto"/>
        <w:bottom w:val="none" w:sz="0" w:space="0" w:color="auto"/>
        <w:right w:val="none" w:sz="0" w:space="0" w:color="auto"/>
      </w:divBdr>
    </w:div>
    <w:div w:id="870799336">
      <w:marLeft w:val="480"/>
      <w:marRight w:val="0"/>
      <w:marTop w:val="0"/>
      <w:marBottom w:val="0"/>
      <w:divBdr>
        <w:top w:val="none" w:sz="0" w:space="0" w:color="auto"/>
        <w:left w:val="none" w:sz="0" w:space="0" w:color="auto"/>
        <w:bottom w:val="none" w:sz="0" w:space="0" w:color="auto"/>
        <w:right w:val="none" w:sz="0" w:space="0" w:color="auto"/>
      </w:divBdr>
    </w:div>
    <w:div w:id="870804406">
      <w:marLeft w:val="480"/>
      <w:marRight w:val="0"/>
      <w:marTop w:val="0"/>
      <w:marBottom w:val="0"/>
      <w:divBdr>
        <w:top w:val="none" w:sz="0" w:space="0" w:color="auto"/>
        <w:left w:val="none" w:sz="0" w:space="0" w:color="auto"/>
        <w:bottom w:val="none" w:sz="0" w:space="0" w:color="auto"/>
        <w:right w:val="none" w:sz="0" w:space="0" w:color="auto"/>
      </w:divBdr>
    </w:div>
    <w:div w:id="870844660">
      <w:marLeft w:val="480"/>
      <w:marRight w:val="0"/>
      <w:marTop w:val="0"/>
      <w:marBottom w:val="0"/>
      <w:divBdr>
        <w:top w:val="none" w:sz="0" w:space="0" w:color="auto"/>
        <w:left w:val="none" w:sz="0" w:space="0" w:color="auto"/>
        <w:bottom w:val="none" w:sz="0" w:space="0" w:color="auto"/>
        <w:right w:val="none" w:sz="0" w:space="0" w:color="auto"/>
      </w:divBdr>
    </w:div>
    <w:div w:id="870874179">
      <w:marLeft w:val="480"/>
      <w:marRight w:val="0"/>
      <w:marTop w:val="0"/>
      <w:marBottom w:val="0"/>
      <w:divBdr>
        <w:top w:val="none" w:sz="0" w:space="0" w:color="auto"/>
        <w:left w:val="none" w:sz="0" w:space="0" w:color="auto"/>
        <w:bottom w:val="none" w:sz="0" w:space="0" w:color="auto"/>
        <w:right w:val="none" w:sz="0" w:space="0" w:color="auto"/>
      </w:divBdr>
    </w:div>
    <w:div w:id="870922673">
      <w:marLeft w:val="480"/>
      <w:marRight w:val="0"/>
      <w:marTop w:val="0"/>
      <w:marBottom w:val="0"/>
      <w:divBdr>
        <w:top w:val="none" w:sz="0" w:space="0" w:color="auto"/>
        <w:left w:val="none" w:sz="0" w:space="0" w:color="auto"/>
        <w:bottom w:val="none" w:sz="0" w:space="0" w:color="auto"/>
        <w:right w:val="none" w:sz="0" w:space="0" w:color="auto"/>
      </w:divBdr>
    </w:div>
    <w:div w:id="870995152">
      <w:marLeft w:val="480"/>
      <w:marRight w:val="0"/>
      <w:marTop w:val="0"/>
      <w:marBottom w:val="0"/>
      <w:divBdr>
        <w:top w:val="none" w:sz="0" w:space="0" w:color="auto"/>
        <w:left w:val="none" w:sz="0" w:space="0" w:color="auto"/>
        <w:bottom w:val="none" w:sz="0" w:space="0" w:color="auto"/>
        <w:right w:val="none" w:sz="0" w:space="0" w:color="auto"/>
      </w:divBdr>
    </w:div>
    <w:div w:id="871042416">
      <w:marLeft w:val="480"/>
      <w:marRight w:val="0"/>
      <w:marTop w:val="0"/>
      <w:marBottom w:val="0"/>
      <w:divBdr>
        <w:top w:val="none" w:sz="0" w:space="0" w:color="auto"/>
        <w:left w:val="none" w:sz="0" w:space="0" w:color="auto"/>
        <w:bottom w:val="none" w:sz="0" w:space="0" w:color="auto"/>
        <w:right w:val="none" w:sz="0" w:space="0" w:color="auto"/>
      </w:divBdr>
    </w:div>
    <w:div w:id="871068631">
      <w:marLeft w:val="480"/>
      <w:marRight w:val="0"/>
      <w:marTop w:val="0"/>
      <w:marBottom w:val="0"/>
      <w:divBdr>
        <w:top w:val="none" w:sz="0" w:space="0" w:color="auto"/>
        <w:left w:val="none" w:sz="0" w:space="0" w:color="auto"/>
        <w:bottom w:val="none" w:sz="0" w:space="0" w:color="auto"/>
        <w:right w:val="none" w:sz="0" w:space="0" w:color="auto"/>
      </w:divBdr>
    </w:div>
    <w:div w:id="871109301">
      <w:marLeft w:val="480"/>
      <w:marRight w:val="0"/>
      <w:marTop w:val="0"/>
      <w:marBottom w:val="0"/>
      <w:divBdr>
        <w:top w:val="none" w:sz="0" w:space="0" w:color="auto"/>
        <w:left w:val="none" w:sz="0" w:space="0" w:color="auto"/>
        <w:bottom w:val="none" w:sz="0" w:space="0" w:color="auto"/>
        <w:right w:val="none" w:sz="0" w:space="0" w:color="auto"/>
      </w:divBdr>
    </w:div>
    <w:div w:id="871114256">
      <w:marLeft w:val="480"/>
      <w:marRight w:val="0"/>
      <w:marTop w:val="0"/>
      <w:marBottom w:val="0"/>
      <w:divBdr>
        <w:top w:val="none" w:sz="0" w:space="0" w:color="auto"/>
        <w:left w:val="none" w:sz="0" w:space="0" w:color="auto"/>
        <w:bottom w:val="none" w:sz="0" w:space="0" w:color="auto"/>
        <w:right w:val="none" w:sz="0" w:space="0" w:color="auto"/>
      </w:divBdr>
    </w:div>
    <w:div w:id="871115408">
      <w:marLeft w:val="480"/>
      <w:marRight w:val="0"/>
      <w:marTop w:val="0"/>
      <w:marBottom w:val="0"/>
      <w:divBdr>
        <w:top w:val="none" w:sz="0" w:space="0" w:color="auto"/>
        <w:left w:val="none" w:sz="0" w:space="0" w:color="auto"/>
        <w:bottom w:val="none" w:sz="0" w:space="0" w:color="auto"/>
        <w:right w:val="none" w:sz="0" w:space="0" w:color="auto"/>
      </w:divBdr>
    </w:div>
    <w:div w:id="871116330">
      <w:marLeft w:val="480"/>
      <w:marRight w:val="0"/>
      <w:marTop w:val="0"/>
      <w:marBottom w:val="0"/>
      <w:divBdr>
        <w:top w:val="none" w:sz="0" w:space="0" w:color="auto"/>
        <w:left w:val="none" w:sz="0" w:space="0" w:color="auto"/>
        <w:bottom w:val="none" w:sz="0" w:space="0" w:color="auto"/>
        <w:right w:val="none" w:sz="0" w:space="0" w:color="auto"/>
      </w:divBdr>
    </w:div>
    <w:div w:id="871259474">
      <w:marLeft w:val="480"/>
      <w:marRight w:val="0"/>
      <w:marTop w:val="0"/>
      <w:marBottom w:val="0"/>
      <w:divBdr>
        <w:top w:val="none" w:sz="0" w:space="0" w:color="auto"/>
        <w:left w:val="none" w:sz="0" w:space="0" w:color="auto"/>
        <w:bottom w:val="none" w:sz="0" w:space="0" w:color="auto"/>
        <w:right w:val="none" w:sz="0" w:space="0" w:color="auto"/>
      </w:divBdr>
    </w:div>
    <w:div w:id="871266784">
      <w:marLeft w:val="480"/>
      <w:marRight w:val="0"/>
      <w:marTop w:val="0"/>
      <w:marBottom w:val="0"/>
      <w:divBdr>
        <w:top w:val="none" w:sz="0" w:space="0" w:color="auto"/>
        <w:left w:val="none" w:sz="0" w:space="0" w:color="auto"/>
        <w:bottom w:val="none" w:sz="0" w:space="0" w:color="auto"/>
        <w:right w:val="none" w:sz="0" w:space="0" w:color="auto"/>
      </w:divBdr>
    </w:div>
    <w:div w:id="871304045">
      <w:marLeft w:val="480"/>
      <w:marRight w:val="0"/>
      <w:marTop w:val="0"/>
      <w:marBottom w:val="0"/>
      <w:divBdr>
        <w:top w:val="none" w:sz="0" w:space="0" w:color="auto"/>
        <w:left w:val="none" w:sz="0" w:space="0" w:color="auto"/>
        <w:bottom w:val="none" w:sz="0" w:space="0" w:color="auto"/>
        <w:right w:val="none" w:sz="0" w:space="0" w:color="auto"/>
      </w:divBdr>
    </w:div>
    <w:div w:id="871377396">
      <w:marLeft w:val="480"/>
      <w:marRight w:val="0"/>
      <w:marTop w:val="0"/>
      <w:marBottom w:val="0"/>
      <w:divBdr>
        <w:top w:val="none" w:sz="0" w:space="0" w:color="auto"/>
        <w:left w:val="none" w:sz="0" w:space="0" w:color="auto"/>
        <w:bottom w:val="none" w:sz="0" w:space="0" w:color="auto"/>
        <w:right w:val="none" w:sz="0" w:space="0" w:color="auto"/>
      </w:divBdr>
    </w:div>
    <w:div w:id="871378074">
      <w:marLeft w:val="480"/>
      <w:marRight w:val="0"/>
      <w:marTop w:val="0"/>
      <w:marBottom w:val="0"/>
      <w:divBdr>
        <w:top w:val="none" w:sz="0" w:space="0" w:color="auto"/>
        <w:left w:val="none" w:sz="0" w:space="0" w:color="auto"/>
        <w:bottom w:val="none" w:sz="0" w:space="0" w:color="auto"/>
        <w:right w:val="none" w:sz="0" w:space="0" w:color="auto"/>
      </w:divBdr>
    </w:div>
    <w:div w:id="871385515">
      <w:marLeft w:val="480"/>
      <w:marRight w:val="0"/>
      <w:marTop w:val="0"/>
      <w:marBottom w:val="0"/>
      <w:divBdr>
        <w:top w:val="none" w:sz="0" w:space="0" w:color="auto"/>
        <w:left w:val="none" w:sz="0" w:space="0" w:color="auto"/>
        <w:bottom w:val="none" w:sz="0" w:space="0" w:color="auto"/>
        <w:right w:val="none" w:sz="0" w:space="0" w:color="auto"/>
      </w:divBdr>
    </w:div>
    <w:div w:id="871386243">
      <w:marLeft w:val="480"/>
      <w:marRight w:val="0"/>
      <w:marTop w:val="0"/>
      <w:marBottom w:val="0"/>
      <w:divBdr>
        <w:top w:val="none" w:sz="0" w:space="0" w:color="auto"/>
        <w:left w:val="none" w:sz="0" w:space="0" w:color="auto"/>
        <w:bottom w:val="none" w:sz="0" w:space="0" w:color="auto"/>
        <w:right w:val="none" w:sz="0" w:space="0" w:color="auto"/>
      </w:divBdr>
    </w:div>
    <w:div w:id="871456971">
      <w:marLeft w:val="480"/>
      <w:marRight w:val="0"/>
      <w:marTop w:val="0"/>
      <w:marBottom w:val="0"/>
      <w:divBdr>
        <w:top w:val="none" w:sz="0" w:space="0" w:color="auto"/>
        <w:left w:val="none" w:sz="0" w:space="0" w:color="auto"/>
        <w:bottom w:val="none" w:sz="0" w:space="0" w:color="auto"/>
        <w:right w:val="none" w:sz="0" w:space="0" w:color="auto"/>
      </w:divBdr>
    </w:div>
    <w:div w:id="871499057">
      <w:marLeft w:val="480"/>
      <w:marRight w:val="0"/>
      <w:marTop w:val="0"/>
      <w:marBottom w:val="0"/>
      <w:divBdr>
        <w:top w:val="none" w:sz="0" w:space="0" w:color="auto"/>
        <w:left w:val="none" w:sz="0" w:space="0" w:color="auto"/>
        <w:bottom w:val="none" w:sz="0" w:space="0" w:color="auto"/>
        <w:right w:val="none" w:sz="0" w:space="0" w:color="auto"/>
      </w:divBdr>
    </w:div>
    <w:div w:id="871500955">
      <w:marLeft w:val="480"/>
      <w:marRight w:val="0"/>
      <w:marTop w:val="0"/>
      <w:marBottom w:val="0"/>
      <w:divBdr>
        <w:top w:val="none" w:sz="0" w:space="0" w:color="auto"/>
        <w:left w:val="none" w:sz="0" w:space="0" w:color="auto"/>
        <w:bottom w:val="none" w:sz="0" w:space="0" w:color="auto"/>
        <w:right w:val="none" w:sz="0" w:space="0" w:color="auto"/>
      </w:divBdr>
    </w:div>
    <w:div w:id="871576891">
      <w:marLeft w:val="480"/>
      <w:marRight w:val="0"/>
      <w:marTop w:val="0"/>
      <w:marBottom w:val="0"/>
      <w:divBdr>
        <w:top w:val="none" w:sz="0" w:space="0" w:color="auto"/>
        <w:left w:val="none" w:sz="0" w:space="0" w:color="auto"/>
        <w:bottom w:val="none" w:sz="0" w:space="0" w:color="auto"/>
        <w:right w:val="none" w:sz="0" w:space="0" w:color="auto"/>
      </w:divBdr>
    </w:div>
    <w:div w:id="871578120">
      <w:marLeft w:val="480"/>
      <w:marRight w:val="0"/>
      <w:marTop w:val="0"/>
      <w:marBottom w:val="0"/>
      <w:divBdr>
        <w:top w:val="none" w:sz="0" w:space="0" w:color="auto"/>
        <w:left w:val="none" w:sz="0" w:space="0" w:color="auto"/>
        <w:bottom w:val="none" w:sz="0" w:space="0" w:color="auto"/>
        <w:right w:val="none" w:sz="0" w:space="0" w:color="auto"/>
      </w:divBdr>
    </w:div>
    <w:div w:id="871695489">
      <w:marLeft w:val="480"/>
      <w:marRight w:val="0"/>
      <w:marTop w:val="0"/>
      <w:marBottom w:val="0"/>
      <w:divBdr>
        <w:top w:val="none" w:sz="0" w:space="0" w:color="auto"/>
        <w:left w:val="none" w:sz="0" w:space="0" w:color="auto"/>
        <w:bottom w:val="none" w:sz="0" w:space="0" w:color="auto"/>
        <w:right w:val="none" w:sz="0" w:space="0" w:color="auto"/>
      </w:divBdr>
    </w:div>
    <w:div w:id="871697920">
      <w:marLeft w:val="480"/>
      <w:marRight w:val="0"/>
      <w:marTop w:val="0"/>
      <w:marBottom w:val="0"/>
      <w:divBdr>
        <w:top w:val="none" w:sz="0" w:space="0" w:color="auto"/>
        <w:left w:val="none" w:sz="0" w:space="0" w:color="auto"/>
        <w:bottom w:val="none" w:sz="0" w:space="0" w:color="auto"/>
        <w:right w:val="none" w:sz="0" w:space="0" w:color="auto"/>
      </w:divBdr>
    </w:div>
    <w:div w:id="871767471">
      <w:marLeft w:val="480"/>
      <w:marRight w:val="0"/>
      <w:marTop w:val="0"/>
      <w:marBottom w:val="0"/>
      <w:divBdr>
        <w:top w:val="none" w:sz="0" w:space="0" w:color="auto"/>
        <w:left w:val="none" w:sz="0" w:space="0" w:color="auto"/>
        <w:bottom w:val="none" w:sz="0" w:space="0" w:color="auto"/>
        <w:right w:val="none" w:sz="0" w:space="0" w:color="auto"/>
      </w:divBdr>
    </w:div>
    <w:div w:id="871767512">
      <w:marLeft w:val="480"/>
      <w:marRight w:val="0"/>
      <w:marTop w:val="0"/>
      <w:marBottom w:val="0"/>
      <w:divBdr>
        <w:top w:val="none" w:sz="0" w:space="0" w:color="auto"/>
        <w:left w:val="none" w:sz="0" w:space="0" w:color="auto"/>
        <w:bottom w:val="none" w:sz="0" w:space="0" w:color="auto"/>
        <w:right w:val="none" w:sz="0" w:space="0" w:color="auto"/>
      </w:divBdr>
    </w:div>
    <w:div w:id="871768574">
      <w:marLeft w:val="480"/>
      <w:marRight w:val="0"/>
      <w:marTop w:val="0"/>
      <w:marBottom w:val="0"/>
      <w:divBdr>
        <w:top w:val="none" w:sz="0" w:space="0" w:color="auto"/>
        <w:left w:val="none" w:sz="0" w:space="0" w:color="auto"/>
        <w:bottom w:val="none" w:sz="0" w:space="0" w:color="auto"/>
        <w:right w:val="none" w:sz="0" w:space="0" w:color="auto"/>
      </w:divBdr>
    </w:div>
    <w:div w:id="871773128">
      <w:marLeft w:val="480"/>
      <w:marRight w:val="0"/>
      <w:marTop w:val="0"/>
      <w:marBottom w:val="0"/>
      <w:divBdr>
        <w:top w:val="none" w:sz="0" w:space="0" w:color="auto"/>
        <w:left w:val="none" w:sz="0" w:space="0" w:color="auto"/>
        <w:bottom w:val="none" w:sz="0" w:space="0" w:color="auto"/>
        <w:right w:val="none" w:sz="0" w:space="0" w:color="auto"/>
      </w:divBdr>
    </w:div>
    <w:div w:id="871921082">
      <w:marLeft w:val="480"/>
      <w:marRight w:val="0"/>
      <w:marTop w:val="0"/>
      <w:marBottom w:val="0"/>
      <w:divBdr>
        <w:top w:val="none" w:sz="0" w:space="0" w:color="auto"/>
        <w:left w:val="none" w:sz="0" w:space="0" w:color="auto"/>
        <w:bottom w:val="none" w:sz="0" w:space="0" w:color="auto"/>
        <w:right w:val="none" w:sz="0" w:space="0" w:color="auto"/>
      </w:divBdr>
    </w:div>
    <w:div w:id="871921487">
      <w:marLeft w:val="480"/>
      <w:marRight w:val="0"/>
      <w:marTop w:val="0"/>
      <w:marBottom w:val="0"/>
      <w:divBdr>
        <w:top w:val="none" w:sz="0" w:space="0" w:color="auto"/>
        <w:left w:val="none" w:sz="0" w:space="0" w:color="auto"/>
        <w:bottom w:val="none" w:sz="0" w:space="0" w:color="auto"/>
        <w:right w:val="none" w:sz="0" w:space="0" w:color="auto"/>
      </w:divBdr>
    </w:div>
    <w:div w:id="871921550">
      <w:marLeft w:val="480"/>
      <w:marRight w:val="0"/>
      <w:marTop w:val="0"/>
      <w:marBottom w:val="0"/>
      <w:divBdr>
        <w:top w:val="none" w:sz="0" w:space="0" w:color="auto"/>
        <w:left w:val="none" w:sz="0" w:space="0" w:color="auto"/>
        <w:bottom w:val="none" w:sz="0" w:space="0" w:color="auto"/>
        <w:right w:val="none" w:sz="0" w:space="0" w:color="auto"/>
      </w:divBdr>
    </w:div>
    <w:div w:id="871959747">
      <w:marLeft w:val="480"/>
      <w:marRight w:val="0"/>
      <w:marTop w:val="0"/>
      <w:marBottom w:val="0"/>
      <w:divBdr>
        <w:top w:val="none" w:sz="0" w:space="0" w:color="auto"/>
        <w:left w:val="none" w:sz="0" w:space="0" w:color="auto"/>
        <w:bottom w:val="none" w:sz="0" w:space="0" w:color="auto"/>
        <w:right w:val="none" w:sz="0" w:space="0" w:color="auto"/>
      </w:divBdr>
    </w:div>
    <w:div w:id="871960345">
      <w:marLeft w:val="480"/>
      <w:marRight w:val="0"/>
      <w:marTop w:val="0"/>
      <w:marBottom w:val="0"/>
      <w:divBdr>
        <w:top w:val="none" w:sz="0" w:space="0" w:color="auto"/>
        <w:left w:val="none" w:sz="0" w:space="0" w:color="auto"/>
        <w:bottom w:val="none" w:sz="0" w:space="0" w:color="auto"/>
        <w:right w:val="none" w:sz="0" w:space="0" w:color="auto"/>
      </w:divBdr>
    </w:div>
    <w:div w:id="872041971">
      <w:marLeft w:val="480"/>
      <w:marRight w:val="0"/>
      <w:marTop w:val="0"/>
      <w:marBottom w:val="0"/>
      <w:divBdr>
        <w:top w:val="none" w:sz="0" w:space="0" w:color="auto"/>
        <w:left w:val="none" w:sz="0" w:space="0" w:color="auto"/>
        <w:bottom w:val="none" w:sz="0" w:space="0" w:color="auto"/>
        <w:right w:val="none" w:sz="0" w:space="0" w:color="auto"/>
      </w:divBdr>
    </w:div>
    <w:div w:id="872116667">
      <w:marLeft w:val="480"/>
      <w:marRight w:val="0"/>
      <w:marTop w:val="0"/>
      <w:marBottom w:val="0"/>
      <w:divBdr>
        <w:top w:val="none" w:sz="0" w:space="0" w:color="auto"/>
        <w:left w:val="none" w:sz="0" w:space="0" w:color="auto"/>
        <w:bottom w:val="none" w:sz="0" w:space="0" w:color="auto"/>
        <w:right w:val="none" w:sz="0" w:space="0" w:color="auto"/>
      </w:divBdr>
    </w:div>
    <w:div w:id="872117019">
      <w:marLeft w:val="480"/>
      <w:marRight w:val="0"/>
      <w:marTop w:val="0"/>
      <w:marBottom w:val="0"/>
      <w:divBdr>
        <w:top w:val="none" w:sz="0" w:space="0" w:color="auto"/>
        <w:left w:val="none" w:sz="0" w:space="0" w:color="auto"/>
        <w:bottom w:val="none" w:sz="0" w:space="0" w:color="auto"/>
        <w:right w:val="none" w:sz="0" w:space="0" w:color="auto"/>
      </w:divBdr>
    </w:div>
    <w:div w:id="872185553">
      <w:marLeft w:val="480"/>
      <w:marRight w:val="0"/>
      <w:marTop w:val="0"/>
      <w:marBottom w:val="0"/>
      <w:divBdr>
        <w:top w:val="none" w:sz="0" w:space="0" w:color="auto"/>
        <w:left w:val="none" w:sz="0" w:space="0" w:color="auto"/>
        <w:bottom w:val="none" w:sz="0" w:space="0" w:color="auto"/>
        <w:right w:val="none" w:sz="0" w:space="0" w:color="auto"/>
      </w:divBdr>
    </w:div>
    <w:div w:id="872185677">
      <w:marLeft w:val="480"/>
      <w:marRight w:val="0"/>
      <w:marTop w:val="0"/>
      <w:marBottom w:val="0"/>
      <w:divBdr>
        <w:top w:val="none" w:sz="0" w:space="0" w:color="auto"/>
        <w:left w:val="none" w:sz="0" w:space="0" w:color="auto"/>
        <w:bottom w:val="none" w:sz="0" w:space="0" w:color="auto"/>
        <w:right w:val="none" w:sz="0" w:space="0" w:color="auto"/>
      </w:divBdr>
    </w:div>
    <w:div w:id="872231518">
      <w:marLeft w:val="480"/>
      <w:marRight w:val="0"/>
      <w:marTop w:val="0"/>
      <w:marBottom w:val="0"/>
      <w:divBdr>
        <w:top w:val="none" w:sz="0" w:space="0" w:color="auto"/>
        <w:left w:val="none" w:sz="0" w:space="0" w:color="auto"/>
        <w:bottom w:val="none" w:sz="0" w:space="0" w:color="auto"/>
        <w:right w:val="none" w:sz="0" w:space="0" w:color="auto"/>
      </w:divBdr>
    </w:div>
    <w:div w:id="872301733">
      <w:marLeft w:val="480"/>
      <w:marRight w:val="0"/>
      <w:marTop w:val="0"/>
      <w:marBottom w:val="0"/>
      <w:divBdr>
        <w:top w:val="none" w:sz="0" w:space="0" w:color="auto"/>
        <w:left w:val="none" w:sz="0" w:space="0" w:color="auto"/>
        <w:bottom w:val="none" w:sz="0" w:space="0" w:color="auto"/>
        <w:right w:val="none" w:sz="0" w:space="0" w:color="auto"/>
      </w:divBdr>
    </w:div>
    <w:div w:id="872307129">
      <w:marLeft w:val="480"/>
      <w:marRight w:val="0"/>
      <w:marTop w:val="0"/>
      <w:marBottom w:val="0"/>
      <w:divBdr>
        <w:top w:val="none" w:sz="0" w:space="0" w:color="auto"/>
        <w:left w:val="none" w:sz="0" w:space="0" w:color="auto"/>
        <w:bottom w:val="none" w:sz="0" w:space="0" w:color="auto"/>
        <w:right w:val="none" w:sz="0" w:space="0" w:color="auto"/>
      </w:divBdr>
    </w:div>
    <w:div w:id="872310538">
      <w:marLeft w:val="480"/>
      <w:marRight w:val="0"/>
      <w:marTop w:val="0"/>
      <w:marBottom w:val="0"/>
      <w:divBdr>
        <w:top w:val="none" w:sz="0" w:space="0" w:color="auto"/>
        <w:left w:val="none" w:sz="0" w:space="0" w:color="auto"/>
        <w:bottom w:val="none" w:sz="0" w:space="0" w:color="auto"/>
        <w:right w:val="none" w:sz="0" w:space="0" w:color="auto"/>
      </w:divBdr>
    </w:div>
    <w:div w:id="872378131">
      <w:marLeft w:val="480"/>
      <w:marRight w:val="0"/>
      <w:marTop w:val="0"/>
      <w:marBottom w:val="0"/>
      <w:divBdr>
        <w:top w:val="none" w:sz="0" w:space="0" w:color="auto"/>
        <w:left w:val="none" w:sz="0" w:space="0" w:color="auto"/>
        <w:bottom w:val="none" w:sz="0" w:space="0" w:color="auto"/>
        <w:right w:val="none" w:sz="0" w:space="0" w:color="auto"/>
      </w:divBdr>
    </w:div>
    <w:div w:id="872422204">
      <w:marLeft w:val="480"/>
      <w:marRight w:val="0"/>
      <w:marTop w:val="0"/>
      <w:marBottom w:val="0"/>
      <w:divBdr>
        <w:top w:val="none" w:sz="0" w:space="0" w:color="auto"/>
        <w:left w:val="none" w:sz="0" w:space="0" w:color="auto"/>
        <w:bottom w:val="none" w:sz="0" w:space="0" w:color="auto"/>
        <w:right w:val="none" w:sz="0" w:space="0" w:color="auto"/>
      </w:divBdr>
    </w:div>
    <w:div w:id="872424203">
      <w:marLeft w:val="480"/>
      <w:marRight w:val="0"/>
      <w:marTop w:val="0"/>
      <w:marBottom w:val="0"/>
      <w:divBdr>
        <w:top w:val="none" w:sz="0" w:space="0" w:color="auto"/>
        <w:left w:val="none" w:sz="0" w:space="0" w:color="auto"/>
        <w:bottom w:val="none" w:sz="0" w:space="0" w:color="auto"/>
        <w:right w:val="none" w:sz="0" w:space="0" w:color="auto"/>
      </w:divBdr>
    </w:div>
    <w:div w:id="872425154">
      <w:marLeft w:val="480"/>
      <w:marRight w:val="0"/>
      <w:marTop w:val="0"/>
      <w:marBottom w:val="0"/>
      <w:divBdr>
        <w:top w:val="none" w:sz="0" w:space="0" w:color="auto"/>
        <w:left w:val="none" w:sz="0" w:space="0" w:color="auto"/>
        <w:bottom w:val="none" w:sz="0" w:space="0" w:color="auto"/>
        <w:right w:val="none" w:sz="0" w:space="0" w:color="auto"/>
      </w:divBdr>
    </w:div>
    <w:div w:id="872688305">
      <w:marLeft w:val="480"/>
      <w:marRight w:val="0"/>
      <w:marTop w:val="0"/>
      <w:marBottom w:val="0"/>
      <w:divBdr>
        <w:top w:val="none" w:sz="0" w:space="0" w:color="auto"/>
        <w:left w:val="none" w:sz="0" w:space="0" w:color="auto"/>
        <w:bottom w:val="none" w:sz="0" w:space="0" w:color="auto"/>
        <w:right w:val="none" w:sz="0" w:space="0" w:color="auto"/>
      </w:divBdr>
    </w:div>
    <w:div w:id="872693997">
      <w:marLeft w:val="480"/>
      <w:marRight w:val="0"/>
      <w:marTop w:val="0"/>
      <w:marBottom w:val="0"/>
      <w:divBdr>
        <w:top w:val="none" w:sz="0" w:space="0" w:color="auto"/>
        <w:left w:val="none" w:sz="0" w:space="0" w:color="auto"/>
        <w:bottom w:val="none" w:sz="0" w:space="0" w:color="auto"/>
        <w:right w:val="none" w:sz="0" w:space="0" w:color="auto"/>
      </w:divBdr>
    </w:div>
    <w:div w:id="872767969">
      <w:marLeft w:val="480"/>
      <w:marRight w:val="0"/>
      <w:marTop w:val="0"/>
      <w:marBottom w:val="0"/>
      <w:divBdr>
        <w:top w:val="none" w:sz="0" w:space="0" w:color="auto"/>
        <w:left w:val="none" w:sz="0" w:space="0" w:color="auto"/>
        <w:bottom w:val="none" w:sz="0" w:space="0" w:color="auto"/>
        <w:right w:val="none" w:sz="0" w:space="0" w:color="auto"/>
      </w:divBdr>
    </w:div>
    <w:div w:id="872839249">
      <w:marLeft w:val="480"/>
      <w:marRight w:val="0"/>
      <w:marTop w:val="0"/>
      <w:marBottom w:val="0"/>
      <w:divBdr>
        <w:top w:val="none" w:sz="0" w:space="0" w:color="auto"/>
        <w:left w:val="none" w:sz="0" w:space="0" w:color="auto"/>
        <w:bottom w:val="none" w:sz="0" w:space="0" w:color="auto"/>
        <w:right w:val="none" w:sz="0" w:space="0" w:color="auto"/>
      </w:divBdr>
    </w:div>
    <w:div w:id="872957968">
      <w:marLeft w:val="480"/>
      <w:marRight w:val="0"/>
      <w:marTop w:val="0"/>
      <w:marBottom w:val="0"/>
      <w:divBdr>
        <w:top w:val="none" w:sz="0" w:space="0" w:color="auto"/>
        <w:left w:val="none" w:sz="0" w:space="0" w:color="auto"/>
        <w:bottom w:val="none" w:sz="0" w:space="0" w:color="auto"/>
        <w:right w:val="none" w:sz="0" w:space="0" w:color="auto"/>
      </w:divBdr>
    </w:div>
    <w:div w:id="872960282">
      <w:marLeft w:val="480"/>
      <w:marRight w:val="0"/>
      <w:marTop w:val="0"/>
      <w:marBottom w:val="0"/>
      <w:divBdr>
        <w:top w:val="none" w:sz="0" w:space="0" w:color="auto"/>
        <w:left w:val="none" w:sz="0" w:space="0" w:color="auto"/>
        <w:bottom w:val="none" w:sz="0" w:space="0" w:color="auto"/>
        <w:right w:val="none" w:sz="0" w:space="0" w:color="auto"/>
      </w:divBdr>
    </w:div>
    <w:div w:id="872965244">
      <w:marLeft w:val="480"/>
      <w:marRight w:val="0"/>
      <w:marTop w:val="0"/>
      <w:marBottom w:val="0"/>
      <w:divBdr>
        <w:top w:val="none" w:sz="0" w:space="0" w:color="auto"/>
        <w:left w:val="none" w:sz="0" w:space="0" w:color="auto"/>
        <w:bottom w:val="none" w:sz="0" w:space="0" w:color="auto"/>
        <w:right w:val="none" w:sz="0" w:space="0" w:color="auto"/>
      </w:divBdr>
    </w:div>
    <w:div w:id="873033273">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873152970">
      <w:marLeft w:val="480"/>
      <w:marRight w:val="0"/>
      <w:marTop w:val="0"/>
      <w:marBottom w:val="0"/>
      <w:divBdr>
        <w:top w:val="none" w:sz="0" w:space="0" w:color="auto"/>
        <w:left w:val="none" w:sz="0" w:space="0" w:color="auto"/>
        <w:bottom w:val="none" w:sz="0" w:space="0" w:color="auto"/>
        <w:right w:val="none" w:sz="0" w:space="0" w:color="auto"/>
      </w:divBdr>
    </w:div>
    <w:div w:id="873158794">
      <w:marLeft w:val="480"/>
      <w:marRight w:val="0"/>
      <w:marTop w:val="0"/>
      <w:marBottom w:val="0"/>
      <w:divBdr>
        <w:top w:val="none" w:sz="0" w:space="0" w:color="auto"/>
        <w:left w:val="none" w:sz="0" w:space="0" w:color="auto"/>
        <w:bottom w:val="none" w:sz="0" w:space="0" w:color="auto"/>
        <w:right w:val="none" w:sz="0" w:space="0" w:color="auto"/>
      </w:divBdr>
    </w:div>
    <w:div w:id="873226021">
      <w:marLeft w:val="480"/>
      <w:marRight w:val="0"/>
      <w:marTop w:val="0"/>
      <w:marBottom w:val="0"/>
      <w:divBdr>
        <w:top w:val="none" w:sz="0" w:space="0" w:color="auto"/>
        <w:left w:val="none" w:sz="0" w:space="0" w:color="auto"/>
        <w:bottom w:val="none" w:sz="0" w:space="0" w:color="auto"/>
        <w:right w:val="none" w:sz="0" w:space="0" w:color="auto"/>
      </w:divBdr>
    </w:div>
    <w:div w:id="873226302">
      <w:marLeft w:val="480"/>
      <w:marRight w:val="0"/>
      <w:marTop w:val="0"/>
      <w:marBottom w:val="0"/>
      <w:divBdr>
        <w:top w:val="none" w:sz="0" w:space="0" w:color="auto"/>
        <w:left w:val="none" w:sz="0" w:space="0" w:color="auto"/>
        <w:bottom w:val="none" w:sz="0" w:space="0" w:color="auto"/>
        <w:right w:val="none" w:sz="0" w:space="0" w:color="auto"/>
      </w:divBdr>
    </w:div>
    <w:div w:id="873227922">
      <w:marLeft w:val="480"/>
      <w:marRight w:val="0"/>
      <w:marTop w:val="0"/>
      <w:marBottom w:val="0"/>
      <w:divBdr>
        <w:top w:val="none" w:sz="0" w:space="0" w:color="auto"/>
        <w:left w:val="none" w:sz="0" w:space="0" w:color="auto"/>
        <w:bottom w:val="none" w:sz="0" w:space="0" w:color="auto"/>
        <w:right w:val="none" w:sz="0" w:space="0" w:color="auto"/>
      </w:divBdr>
    </w:div>
    <w:div w:id="873270280">
      <w:marLeft w:val="480"/>
      <w:marRight w:val="0"/>
      <w:marTop w:val="0"/>
      <w:marBottom w:val="0"/>
      <w:divBdr>
        <w:top w:val="none" w:sz="0" w:space="0" w:color="auto"/>
        <w:left w:val="none" w:sz="0" w:space="0" w:color="auto"/>
        <w:bottom w:val="none" w:sz="0" w:space="0" w:color="auto"/>
        <w:right w:val="none" w:sz="0" w:space="0" w:color="auto"/>
      </w:divBdr>
    </w:div>
    <w:div w:id="873273877">
      <w:marLeft w:val="480"/>
      <w:marRight w:val="0"/>
      <w:marTop w:val="0"/>
      <w:marBottom w:val="0"/>
      <w:divBdr>
        <w:top w:val="none" w:sz="0" w:space="0" w:color="auto"/>
        <w:left w:val="none" w:sz="0" w:space="0" w:color="auto"/>
        <w:bottom w:val="none" w:sz="0" w:space="0" w:color="auto"/>
        <w:right w:val="none" w:sz="0" w:space="0" w:color="auto"/>
      </w:divBdr>
    </w:div>
    <w:div w:id="873347578">
      <w:marLeft w:val="480"/>
      <w:marRight w:val="0"/>
      <w:marTop w:val="0"/>
      <w:marBottom w:val="0"/>
      <w:divBdr>
        <w:top w:val="none" w:sz="0" w:space="0" w:color="auto"/>
        <w:left w:val="none" w:sz="0" w:space="0" w:color="auto"/>
        <w:bottom w:val="none" w:sz="0" w:space="0" w:color="auto"/>
        <w:right w:val="none" w:sz="0" w:space="0" w:color="auto"/>
      </w:divBdr>
    </w:div>
    <w:div w:id="873349679">
      <w:marLeft w:val="480"/>
      <w:marRight w:val="0"/>
      <w:marTop w:val="0"/>
      <w:marBottom w:val="0"/>
      <w:divBdr>
        <w:top w:val="none" w:sz="0" w:space="0" w:color="auto"/>
        <w:left w:val="none" w:sz="0" w:space="0" w:color="auto"/>
        <w:bottom w:val="none" w:sz="0" w:space="0" w:color="auto"/>
        <w:right w:val="none" w:sz="0" w:space="0" w:color="auto"/>
      </w:divBdr>
    </w:div>
    <w:div w:id="873420985">
      <w:marLeft w:val="480"/>
      <w:marRight w:val="0"/>
      <w:marTop w:val="0"/>
      <w:marBottom w:val="0"/>
      <w:divBdr>
        <w:top w:val="none" w:sz="0" w:space="0" w:color="auto"/>
        <w:left w:val="none" w:sz="0" w:space="0" w:color="auto"/>
        <w:bottom w:val="none" w:sz="0" w:space="0" w:color="auto"/>
        <w:right w:val="none" w:sz="0" w:space="0" w:color="auto"/>
      </w:divBdr>
    </w:div>
    <w:div w:id="873422841">
      <w:marLeft w:val="480"/>
      <w:marRight w:val="0"/>
      <w:marTop w:val="0"/>
      <w:marBottom w:val="0"/>
      <w:divBdr>
        <w:top w:val="none" w:sz="0" w:space="0" w:color="auto"/>
        <w:left w:val="none" w:sz="0" w:space="0" w:color="auto"/>
        <w:bottom w:val="none" w:sz="0" w:space="0" w:color="auto"/>
        <w:right w:val="none" w:sz="0" w:space="0" w:color="auto"/>
      </w:divBdr>
    </w:div>
    <w:div w:id="873425920">
      <w:marLeft w:val="480"/>
      <w:marRight w:val="0"/>
      <w:marTop w:val="0"/>
      <w:marBottom w:val="0"/>
      <w:divBdr>
        <w:top w:val="none" w:sz="0" w:space="0" w:color="auto"/>
        <w:left w:val="none" w:sz="0" w:space="0" w:color="auto"/>
        <w:bottom w:val="none" w:sz="0" w:space="0" w:color="auto"/>
        <w:right w:val="none" w:sz="0" w:space="0" w:color="auto"/>
      </w:divBdr>
    </w:div>
    <w:div w:id="873465934">
      <w:marLeft w:val="480"/>
      <w:marRight w:val="0"/>
      <w:marTop w:val="0"/>
      <w:marBottom w:val="0"/>
      <w:divBdr>
        <w:top w:val="none" w:sz="0" w:space="0" w:color="auto"/>
        <w:left w:val="none" w:sz="0" w:space="0" w:color="auto"/>
        <w:bottom w:val="none" w:sz="0" w:space="0" w:color="auto"/>
        <w:right w:val="none" w:sz="0" w:space="0" w:color="auto"/>
      </w:divBdr>
    </w:div>
    <w:div w:id="873493985">
      <w:marLeft w:val="480"/>
      <w:marRight w:val="0"/>
      <w:marTop w:val="0"/>
      <w:marBottom w:val="0"/>
      <w:divBdr>
        <w:top w:val="none" w:sz="0" w:space="0" w:color="auto"/>
        <w:left w:val="none" w:sz="0" w:space="0" w:color="auto"/>
        <w:bottom w:val="none" w:sz="0" w:space="0" w:color="auto"/>
        <w:right w:val="none" w:sz="0" w:space="0" w:color="auto"/>
      </w:divBdr>
    </w:div>
    <w:div w:id="873494754">
      <w:marLeft w:val="480"/>
      <w:marRight w:val="0"/>
      <w:marTop w:val="0"/>
      <w:marBottom w:val="0"/>
      <w:divBdr>
        <w:top w:val="none" w:sz="0" w:space="0" w:color="auto"/>
        <w:left w:val="none" w:sz="0" w:space="0" w:color="auto"/>
        <w:bottom w:val="none" w:sz="0" w:space="0" w:color="auto"/>
        <w:right w:val="none" w:sz="0" w:space="0" w:color="auto"/>
      </w:divBdr>
    </w:div>
    <w:div w:id="873545115">
      <w:marLeft w:val="480"/>
      <w:marRight w:val="0"/>
      <w:marTop w:val="0"/>
      <w:marBottom w:val="0"/>
      <w:divBdr>
        <w:top w:val="none" w:sz="0" w:space="0" w:color="auto"/>
        <w:left w:val="none" w:sz="0" w:space="0" w:color="auto"/>
        <w:bottom w:val="none" w:sz="0" w:space="0" w:color="auto"/>
        <w:right w:val="none" w:sz="0" w:space="0" w:color="auto"/>
      </w:divBdr>
    </w:div>
    <w:div w:id="873613985">
      <w:marLeft w:val="480"/>
      <w:marRight w:val="0"/>
      <w:marTop w:val="0"/>
      <w:marBottom w:val="0"/>
      <w:divBdr>
        <w:top w:val="none" w:sz="0" w:space="0" w:color="auto"/>
        <w:left w:val="none" w:sz="0" w:space="0" w:color="auto"/>
        <w:bottom w:val="none" w:sz="0" w:space="0" w:color="auto"/>
        <w:right w:val="none" w:sz="0" w:space="0" w:color="auto"/>
      </w:divBdr>
    </w:div>
    <w:div w:id="873661180">
      <w:marLeft w:val="480"/>
      <w:marRight w:val="0"/>
      <w:marTop w:val="0"/>
      <w:marBottom w:val="0"/>
      <w:divBdr>
        <w:top w:val="none" w:sz="0" w:space="0" w:color="auto"/>
        <w:left w:val="none" w:sz="0" w:space="0" w:color="auto"/>
        <w:bottom w:val="none" w:sz="0" w:space="0" w:color="auto"/>
        <w:right w:val="none" w:sz="0" w:space="0" w:color="auto"/>
      </w:divBdr>
    </w:div>
    <w:div w:id="873735588">
      <w:marLeft w:val="480"/>
      <w:marRight w:val="0"/>
      <w:marTop w:val="0"/>
      <w:marBottom w:val="0"/>
      <w:divBdr>
        <w:top w:val="none" w:sz="0" w:space="0" w:color="auto"/>
        <w:left w:val="none" w:sz="0" w:space="0" w:color="auto"/>
        <w:bottom w:val="none" w:sz="0" w:space="0" w:color="auto"/>
        <w:right w:val="none" w:sz="0" w:space="0" w:color="auto"/>
      </w:divBdr>
    </w:div>
    <w:div w:id="873738917">
      <w:marLeft w:val="480"/>
      <w:marRight w:val="0"/>
      <w:marTop w:val="0"/>
      <w:marBottom w:val="0"/>
      <w:divBdr>
        <w:top w:val="none" w:sz="0" w:space="0" w:color="auto"/>
        <w:left w:val="none" w:sz="0" w:space="0" w:color="auto"/>
        <w:bottom w:val="none" w:sz="0" w:space="0" w:color="auto"/>
        <w:right w:val="none" w:sz="0" w:space="0" w:color="auto"/>
      </w:divBdr>
    </w:div>
    <w:div w:id="873811499">
      <w:marLeft w:val="480"/>
      <w:marRight w:val="0"/>
      <w:marTop w:val="0"/>
      <w:marBottom w:val="0"/>
      <w:divBdr>
        <w:top w:val="none" w:sz="0" w:space="0" w:color="auto"/>
        <w:left w:val="none" w:sz="0" w:space="0" w:color="auto"/>
        <w:bottom w:val="none" w:sz="0" w:space="0" w:color="auto"/>
        <w:right w:val="none" w:sz="0" w:space="0" w:color="auto"/>
      </w:divBdr>
    </w:div>
    <w:div w:id="873887728">
      <w:marLeft w:val="480"/>
      <w:marRight w:val="0"/>
      <w:marTop w:val="0"/>
      <w:marBottom w:val="0"/>
      <w:divBdr>
        <w:top w:val="none" w:sz="0" w:space="0" w:color="auto"/>
        <w:left w:val="none" w:sz="0" w:space="0" w:color="auto"/>
        <w:bottom w:val="none" w:sz="0" w:space="0" w:color="auto"/>
        <w:right w:val="none" w:sz="0" w:space="0" w:color="auto"/>
      </w:divBdr>
    </w:div>
    <w:div w:id="873927008">
      <w:marLeft w:val="480"/>
      <w:marRight w:val="0"/>
      <w:marTop w:val="0"/>
      <w:marBottom w:val="0"/>
      <w:divBdr>
        <w:top w:val="none" w:sz="0" w:space="0" w:color="auto"/>
        <w:left w:val="none" w:sz="0" w:space="0" w:color="auto"/>
        <w:bottom w:val="none" w:sz="0" w:space="0" w:color="auto"/>
        <w:right w:val="none" w:sz="0" w:space="0" w:color="auto"/>
      </w:divBdr>
    </w:div>
    <w:div w:id="874005068">
      <w:marLeft w:val="480"/>
      <w:marRight w:val="0"/>
      <w:marTop w:val="0"/>
      <w:marBottom w:val="0"/>
      <w:divBdr>
        <w:top w:val="none" w:sz="0" w:space="0" w:color="auto"/>
        <w:left w:val="none" w:sz="0" w:space="0" w:color="auto"/>
        <w:bottom w:val="none" w:sz="0" w:space="0" w:color="auto"/>
        <w:right w:val="none" w:sz="0" w:space="0" w:color="auto"/>
      </w:divBdr>
    </w:div>
    <w:div w:id="874077510">
      <w:marLeft w:val="480"/>
      <w:marRight w:val="0"/>
      <w:marTop w:val="0"/>
      <w:marBottom w:val="0"/>
      <w:divBdr>
        <w:top w:val="none" w:sz="0" w:space="0" w:color="auto"/>
        <w:left w:val="none" w:sz="0" w:space="0" w:color="auto"/>
        <w:bottom w:val="none" w:sz="0" w:space="0" w:color="auto"/>
        <w:right w:val="none" w:sz="0" w:space="0" w:color="auto"/>
      </w:divBdr>
    </w:div>
    <w:div w:id="874078028">
      <w:marLeft w:val="480"/>
      <w:marRight w:val="0"/>
      <w:marTop w:val="0"/>
      <w:marBottom w:val="0"/>
      <w:divBdr>
        <w:top w:val="none" w:sz="0" w:space="0" w:color="auto"/>
        <w:left w:val="none" w:sz="0" w:space="0" w:color="auto"/>
        <w:bottom w:val="none" w:sz="0" w:space="0" w:color="auto"/>
        <w:right w:val="none" w:sz="0" w:space="0" w:color="auto"/>
      </w:divBdr>
    </w:div>
    <w:div w:id="874080011">
      <w:marLeft w:val="480"/>
      <w:marRight w:val="0"/>
      <w:marTop w:val="0"/>
      <w:marBottom w:val="0"/>
      <w:divBdr>
        <w:top w:val="none" w:sz="0" w:space="0" w:color="auto"/>
        <w:left w:val="none" w:sz="0" w:space="0" w:color="auto"/>
        <w:bottom w:val="none" w:sz="0" w:space="0" w:color="auto"/>
        <w:right w:val="none" w:sz="0" w:space="0" w:color="auto"/>
      </w:divBdr>
    </w:div>
    <w:div w:id="874270163">
      <w:marLeft w:val="480"/>
      <w:marRight w:val="0"/>
      <w:marTop w:val="0"/>
      <w:marBottom w:val="0"/>
      <w:divBdr>
        <w:top w:val="none" w:sz="0" w:space="0" w:color="auto"/>
        <w:left w:val="none" w:sz="0" w:space="0" w:color="auto"/>
        <w:bottom w:val="none" w:sz="0" w:space="0" w:color="auto"/>
        <w:right w:val="none" w:sz="0" w:space="0" w:color="auto"/>
      </w:divBdr>
    </w:div>
    <w:div w:id="874270965">
      <w:marLeft w:val="480"/>
      <w:marRight w:val="0"/>
      <w:marTop w:val="0"/>
      <w:marBottom w:val="0"/>
      <w:divBdr>
        <w:top w:val="none" w:sz="0" w:space="0" w:color="auto"/>
        <w:left w:val="none" w:sz="0" w:space="0" w:color="auto"/>
        <w:bottom w:val="none" w:sz="0" w:space="0" w:color="auto"/>
        <w:right w:val="none" w:sz="0" w:space="0" w:color="auto"/>
      </w:divBdr>
    </w:div>
    <w:div w:id="874342464">
      <w:marLeft w:val="480"/>
      <w:marRight w:val="0"/>
      <w:marTop w:val="0"/>
      <w:marBottom w:val="0"/>
      <w:divBdr>
        <w:top w:val="none" w:sz="0" w:space="0" w:color="auto"/>
        <w:left w:val="none" w:sz="0" w:space="0" w:color="auto"/>
        <w:bottom w:val="none" w:sz="0" w:space="0" w:color="auto"/>
        <w:right w:val="none" w:sz="0" w:space="0" w:color="auto"/>
      </w:divBdr>
    </w:div>
    <w:div w:id="874468135">
      <w:marLeft w:val="480"/>
      <w:marRight w:val="0"/>
      <w:marTop w:val="0"/>
      <w:marBottom w:val="0"/>
      <w:divBdr>
        <w:top w:val="none" w:sz="0" w:space="0" w:color="auto"/>
        <w:left w:val="none" w:sz="0" w:space="0" w:color="auto"/>
        <w:bottom w:val="none" w:sz="0" w:space="0" w:color="auto"/>
        <w:right w:val="none" w:sz="0" w:space="0" w:color="auto"/>
      </w:divBdr>
    </w:div>
    <w:div w:id="874584852">
      <w:marLeft w:val="480"/>
      <w:marRight w:val="0"/>
      <w:marTop w:val="0"/>
      <w:marBottom w:val="0"/>
      <w:divBdr>
        <w:top w:val="none" w:sz="0" w:space="0" w:color="auto"/>
        <w:left w:val="none" w:sz="0" w:space="0" w:color="auto"/>
        <w:bottom w:val="none" w:sz="0" w:space="0" w:color="auto"/>
        <w:right w:val="none" w:sz="0" w:space="0" w:color="auto"/>
      </w:divBdr>
    </w:div>
    <w:div w:id="874658149">
      <w:marLeft w:val="480"/>
      <w:marRight w:val="0"/>
      <w:marTop w:val="0"/>
      <w:marBottom w:val="0"/>
      <w:divBdr>
        <w:top w:val="none" w:sz="0" w:space="0" w:color="auto"/>
        <w:left w:val="none" w:sz="0" w:space="0" w:color="auto"/>
        <w:bottom w:val="none" w:sz="0" w:space="0" w:color="auto"/>
        <w:right w:val="none" w:sz="0" w:space="0" w:color="auto"/>
      </w:divBdr>
    </w:div>
    <w:div w:id="874731557">
      <w:marLeft w:val="480"/>
      <w:marRight w:val="0"/>
      <w:marTop w:val="0"/>
      <w:marBottom w:val="0"/>
      <w:divBdr>
        <w:top w:val="none" w:sz="0" w:space="0" w:color="auto"/>
        <w:left w:val="none" w:sz="0" w:space="0" w:color="auto"/>
        <w:bottom w:val="none" w:sz="0" w:space="0" w:color="auto"/>
        <w:right w:val="none" w:sz="0" w:space="0" w:color="auto"/>
      </w:divBdr>
    </w:div>
    <w:div w:id="874732120">
      <w:marLeft w:val="480"/>
      <w:marRight w:val="0"/>
      <w:marTop w:val="0"/>
      <w:marBottom w:val="0"/>
      <w:divBdr>
        <w:top w:val="none" w:sz="0" w:space="0" w:color="auto"/>
        <w:left w:val="none" w:sz="0" w:space="0" w:color="auto"/>
        <w:bottom w:val="none" w:sz="0" w:space="0" w:color="auto"/>
        <w:right w:val="none" w:sz="0" w:space="0" w:color="auto"/>
      </w:divBdr>
    </w:div>
    <w:div w:id="874732897">
      <w:marLeft w:val="480"/>
      <w:marRight w:val="0"/>
      <w:marTop w:val="0"/>
      <w:marBottom w:val="0"/>
      <w:divBdr>
        <w:top w:val="none" w:sz="0" w:space="0" w:color="auto"/>
        <w:left w:val="none" w:sz="0" w:space="0" w:color="auto"/>
        <w:bottom w:val="none" w:sz="0" w:space="0" w:color="auto"/>
        <w:right w:val="none" w:sz="0" w:space="0" w:color="auto"/>
      </w:divBdr>
    </w:div>
    <w:div w:id="874776685">
      <w:marLeft w:val="480"/>
      <w:marRight w:val="0"/>
      <w:marTop w:val="0"/>
      <w:marBottom w:val="0"/>
      <w:divBdr>
        <w:top w:val="none" w:sz="0" w:space="0" w:color="auto"/>
        <w:left w:val="none" w:sz="0" w:space="0" w:color="auto"/>
        <w:bottom w:val="none" w:sz="0" w:space="0" w:color="auto"/>
        <w:right w:val="none" w:sz="0" w:space="0" w:color="auto"/>
      </w:divBdr>
    </w:div>
    <w:div w:id="874777847">
      <w:marLeft w:val="480"/>
      <w:marRight w:val="0"/>
      <w:marTop w:val="0"/>
      <w:marBottom w:val="0"/>
      <w:divBdr>
        <w:top w:val="none" w:sz="0" w:space="0" w:color="auto"/>
        <w:left w:val="none" w:sz="0" w:space="0" w:color="auto"/>
        <w:bottom w:val="none" w:sz="0" w:space="0" w:color="auto"/>
        <w:right w:val="none" w:sz="0" w:space="0" w:color="auto"/>
      </w:divBdr>
    </w:div>
    <w:div w:id="874778203">
      <w:marLeft w:val="480"/>
      <w:marRight w:val="0"/>
      <w:marTop w:val="0"/>
      <w:marBottom w:val="0"/>
      <w:divBdr>
        <w:top w:val="none" w:sz="0" w:space="0" w:color="auto"/>
        <w:left w:val="none" w:sz="0" w:space="0" w:color="auto"/>
        <w:bottom w:val="none" w:sz="0" w:space="0" w:color="auto"/>
        <w:right w:val="none" w:sz="0" w:space="0" w:color="auto"/>
      </w:divBdr>
    </w:div>
    <w:div w:id="874779121">
      <w:marLeft w:val="480"/>
      <w:marRight w:val="0"/>
      <w:marTop w:val="0"/>
      <w:marBottom w:val="0"/>
      <w:divBdr>
        <w:top w:val="none" w:sz="0" w:space="0" w:color="auto"/>
        <w:left w:val="none" w:sz="0" w:space="0" w:color="auto"/>
        <w:bottom w:val="none" w:sz="0" w:space="0" w:color="auto"/>
        <w:right w:val="none" w:sz="0" w:space="0" w:color="auto"/>
      </w:divBdr>
    </w:div>
    <w:div w:id="874804729">
      <w:marLeft w:val="480"/>
      <w:marRight w:val="0"/>
      <w:marTop w:val="0"/>
      <w:marBottom w:val="0"/>
      <w:divBdr>
        <w:top w:val="none" w:sz="0" w:space="0" w:color="auto"/>
        <w:left w:val="none" w:sz="0" w:space="0" w:color="auto"/>
        <w:bottom w:val="none" w:sz="0" w:space="0" w:color="auto"/>
        <w:right w:val="none" w:sz="0" w:space="0" w:color="auto"/>
      </w:divBdr>
    </w:div>
    <w:div w:id="874846917">
      <w:marLeft w:val="480"/>
      <w:marRight w:val="0"/>
      <w:marTop w:val="0"/>
      <w:marBottom w:val="0"/>
      <w:divBdr>
        <w:top w:val="none" w:sz="0" w:space="0" w:color="auto"/>
        <w:left w:val="none" w:sz="0" w:space="0" w:color="auto"/>
        <w:bottom w:val="none" w:sz="0" w:space="0" w:color="auto"/>
        <w:right w:val="none" w:sz="0" w:space="0" w:color="auto"/>
      </w:divBdr>
    </w:div>
    <w:div w:id="874847588">
      <w:marLeft w:val="480"/>
      <w:marRight w:val="0"/>
      <w:marTop w:val="0"/>
      <w:marBottom w:val="0"/>
      <w:divBdr>
        <w:top w:val="none" w:sz="0" w:space="0" w:color="auto"/>
        <w:left w:val="none" w:sz="0" w:space="0" w:color="auto"/>
        <w:bottom w:val="none" w:sz="0" w:space="0" w:color="auto"/>
        <w:right w:val="none" w:sz="0" w:space="0" w:color="auto"/>
      </w:divBdr>
    </w:div>
    <w:div w:id="874853926">
      <w:marLeft w:val="480"/>
      <w:marRight w:val="0"/>
      <w:marTop w:val="0"/>
      <w:marBottom w:val="0"/>
      <w:divBdr>
        <w:top w:val="none" w:sz="0" w:space="0" w:color="auto"/>
        <w:left w:val="none" w:sz="0" w:space="0" w:color="auto"/>
        <w:bottom w:val="none" w:sz="0" w:space="0" w:color="auto"/>
        <w:right w:val="none" w:sz="0" w:space="0" w:color="auto"/>
      </w:divBdr>
    </w:div>
    <w:div w:id="874854943">
      <w:marLeft w:val="480"/>
      <w:marRight w:val="0"/>
      <w:marTop w:val="0"/>
      <w:marBottom w:val="0"/>
      <w:divBdr>
        <w:top w:val="none" w:sz="0" w:space="0" w:color="auto"/>
        <w:left w:val="none" w:sz="0" w:space="0" w:color="auto"/>
        <w:bottom w:val="none" w:sz="0" w:space="0" w:color="auto"/>
        <w:right w:val="none" w:sz="0" w:space="0" w:color="auto"/>
      </w:divBdr>
    </w:div>
    <w:div w:id="874930295">
      <w:marLeft w:val="480"/>
      <w:marRight w:val="0"/>
      <w:marTop w:val="0"/>
      <w:marBottom w:val="0"/>
      <w:divBdr>
        <w:top w:val="none" w:sz="0" w:space="0" w:color="auto"/>
        <w:left w:val="none" w:sz="0" w:space="0" w:color="auto"/>
        <w:bottom w:val="none" w:sz="0" w:space="0" w:color="auto"/>
        <w:right w:val="none" w:sz="0" w:space="0" w:color="auto"/>
      </w:divBdr>
    </w:div>
    <w:div w:id="874999894">
      <w:marLeft w:val="480"/>
      <w:marRight w:val="0"/>
      <w:marTop w:val="0"/>
      <w:marBottom w:val="0"/>
      <w:divBdr>
        <w:top w:val="none" w:sz="0" w:space="0" w:color="auto"/>
        <w:left w:val="none" w:sz="0" w:space="0" w:color="auto"/>
        <w:bottom w:val="none" w:sz="0" w:space="0" w:color="auto"/>
        <w:right w:val="none" w:sz="0" w:space="0" w:color="auto"/>
      </w:divBdr>
    </w:div>
    <w:div w:id="875200433">
      <w:marLeft w:val="480"/>
      <w:marRight w:val="0"/>
      <w:marTop w:val="0"/>
      <w:marBottom w:val="0"/>
      <w:divBdr>
        <w:top w:val="none" w:sz="0" w:space="0" w:color="auto"/>
        <w:left w:val="none" w:sz="0" w:space="0" w:color="auto"/>
        <w:bottom w:val="none" w:sz="0" w:space="0" w:color="auto"/>
        <w:right w:val="none" w:sz="0" w:space="0" w:color="auto"/>
      </w:divBdr>
    </w:div>
    <w:div w:id="875233923">
      <w:marLeft w:val="480"/>
      <w:marRight w:val="0"/>
      <w:marTop w:val="0"/>
      <w:marBottom w:val="0"/>
      <w:divBdr>
        <w:top w:val="none" w:sz="0" w:space="0" w:color="auto"/>
        <w:left w:val="none" w:sz="0" w:space="0" w:color="auto"/>
        <w:bottom w:val="none" w:sz="0" w:space="0" w:color="auto"/>
        <w:right w:val="none" w:sz="0" w:space="0" w:color="auto"/>
      </w:divBdr>
    </w:div>
    <w:div w:id="875237759">
      <w:marLeft w:val="480"/>
      <w:marRight w:val="0"/>
      <w:marTop w:val="0"/>
      <w:marBottom w:val="0"/>
      <w:divBdr>
        <w:top w:val="none" w:sz="0" w:space="0" w:color="auto"/>
        <w:left w:val="none" w:sz="0" w:space="0" w:color="auto"/>
        <w:bottom w:val="none" w:sz="0" w:space="0" w:color="auto"/>
        <w:right w:val="none" w:sz="0" w:space="0" w:color="auto"/>
      </w:divBdr>
    </w:div>
    <w:div w:id="875313860">
      <w:marLeft w:val="480"/>
      <w:marRight w:val="0"/>
      <w:marTop w:val="0"/>
      <w:marBottom w:val="0"/>
      <w:divBdr>
        <w:top w:val="none" w:sz="0" w:space="0" w:color="auto"/>
        <w:left w:val="none" w:sz="0" w:space="0" w:color="auto"/>
        <w:bottom w:val="none" w:sz="0" w:space="0" w:color="auto"/>
        <w:right w:val="none" w:sz="0" w:space="0" w:color="auto"/>
      </w:divBdr>
    </w:div>
    <w:div w:id="875389865">
      <w:marLeft w:val="480"/>
      <w:marRight w:val="0"/>
      <w:marTop w:val="0"/>
      <w:marBottom w:val="0"/>
      <w:divBdr>
        <w:top w:val="none" w:sz="0" w:space="0" w:color="auto"/>
        <w:left w:val="none" w:sz="0" w:space="0" w:color="auto"/>
        <w:bottom w:val="none" w:sz="0" w:space="0" w:color="auto"/>
        <w:right w:val="none" w:sz="0" w:space="0" w:color="auto"/>
      </w:divBdr>
    </w:div>
    <w:div w:id="875391868">
      <w:marLeft w:val="480"/>
      <w:marRight w:val="0"/>
      <w:marTop w:val="0"/>
      <w:marBottom w:val="0"/>
      <w:divBdr>
        <w:top w:val="none" w:sz="0" w:space="0" w:color="auto"/>
        <w:left w:val="none" w:sz="0" w:space="0" w:color="auto"/>
        <w:bottom w:val="none" w:sz="0" w:space="0" w:color="auto"/>
        <w:right w:val="none" w:sz="0" w:space="0" w:color="auto"/>
      </w:divBdr>
    </w:div>
    <w:div w:id="875507525">
      <w:marLeft w:val="480"/>
      <w:marRight w:val="0"/>
      <w:marTop w:val="0"/>
      <w:marBottom w:val="0"/>
      <w:divBdr>
        <w:top w:val="none" w:sz="0" w:space="0" w:color="auto"/>
        <w:left w:val="none" w:sz="0" w:space="0" w:color="auto"/>
        <w:bottom w:val="none" w:sz="0" w:space="0" w:color="auto"/>
        <w:right w:val="none" w:sz="0" w:space="0" w:color="auto"/>
      </w:divBdr>
    </w:div>
    <w:div w:id="875582452">
      <w:marLeft w:val="480"/>
      <w:marRight w:val="0"/>
      <w:marTop w:val="0"/>
      <w:marBottom w:val="0"/>
      <w:divBdr>
        <w:top w:val="none" w:sz="0" w:space="0" w:color="auto"/>
        <w:left w:val="none" w:sz="0" w:space="0" w:color="auto"/>
        <w:bottom w:val="none" w:sz="0" w:space="0" w:color="auto"/>
        <w:right w:val="none" w:sz="0" w:space="0" w:color="auto"/>
      </w:divBdr>
    </w:div>
    <w:div w:id="875656777">
      <w:marLeft w:val="480"/>
      <w:marRight w:val="0"/>
      <w:marTop w:val="0"/>
      <w:marBottom w:val="0"/>
      <w:divBdr>
        <w:top w:val="none" w:sz="0" w:space="0" w:color="auto"/>
        <w:left w:val="none" w:sz="0" w:space="0" w:color="auto"/>
        <w:bottom w:val="none" w:sz="0" w:space="0" w:color="auto"/>
        <w:right w:val="none" w:sz="0" w:space="0" w:color="auto"/>
      </w:divBdr>
    </w:div>
    <w:div w:id="875704652">
      <w:marLeft w:val="480"/>
      <w:marRight w:val="0"/>
      <w:marTop w:val="0"/>
      <w:marBottom w:val="0"/>
      <w:divBdr>
        <w:top w:val="none" w:sz="0" w:space="0" w:color="auto"/>
        <w:left w:val="none" w:sz="0" w:space="0" w:color="auto"/>
        <w:bottom w:val="none" w:sz="0" w:space="0" w:color="auto"/>
        <w:right w:val="none" w:sz="0" w:space="0" w:color="auto"/>
      </w:divBdr>
    </w:div>
    <w:div w:id="875849354">
      <w:marLeft w:val="480"/>
      <w:marRight w:val="0"/>
      <w:marTop w:val="0"/>
      <w:marBottom w:val="0"/>
      <w:divBdr>
        <w:top w:val="none" w:sz="0" w:space="0" w:color="auto"/>
        <w:left w:val="none" w:sz="0" w:space="0" w:color="auto"/>
        <w:bottom w:val="none" w:sz="0" w:space="0" w:color="auto"/>
        <w:right w:val="none" w:sz="0" w:space="0" w:color="auto"/>
      </w:divBdr>
    </w:div>
    <w:div w:id="875849677">
      <w:marLeft w:val="480"/>
      <w:marRight w:val="0"/>
      <w:marTop w:val="0"/>
      <w:marBottom w:val="0"/>
      <w:divBdr>
        <w:top w:val="none" w:sz="0" w:space="0" w:color="auto"/>
        <w:left w:val="none" w:sz="0" w:space="0" w:color="auto"/>
        <w:bottom w:val="none" w:sz="0" w:space="0" w:color="auto"/>
        <w:right w:val="none" w:sz="0" w:space="0" w:color="auto"/>
      </w:divBdr>
    </w:div>
    <w:div w:id="875850967">
      <w:marLeft w:val="480"/>
      <w:marRight w:val="0"/>
      <w:marTop w:val="0"/>
      <w:marBottom w:val="0"/>
      <w:divBdr>
        <w:top w:val="none" w:sz="0" w:space="0" w:color="auto"/>
        <w:left w:val="none" w:sz="0" w:space="0" w:color="auto"/>
        <w:bottom w:val="none" w:sz="0" w:space="0" w:color="auto"/>
        <w:right w:val="none" w:sz="0" w:space="0" w:color="auto"/>
      </w:divBdr>
    </w:div>
    <w:div w:id="875855503">
      <w:marLeft w:val="480"/>
      <w:marRight w:val="0"/>
      <w:marTop w:val="0"/>
      <w:marBottom w:val="0"/>
      <w:divBdr>
        <w:top w:val="none" w:sz="0" w:space="0" w:color="auto"/>
        <w:left w:val="none" w:sz="0" w:space="0" w:color="auto"/>
        <w:bottom w:val="none" w:sz="0" w:space="0" w:color="auto"/>
        <w:right w:val="none" w:sz="0" w:space="0" w:color="auto"/>
      </w:divBdr>
    </w:div>
    <w:div w:id="875893803">
      <w:marLeft w:val="480"/>
      <w:marRight w:val="0"/>
      <w:marTop w:val="0"/>
      <w:marBottom w:val="0"/>
      <w:divBdr>
        <w:top w:val="none" w:sz="0" w:space="0" w:color="auto"/>
        <w:left w:val="none" w:sz="0" w:space="0" w:color="auto"/>
        <w:bottom w:val="none" w:sz="0" w:space="0" w:color="auto"/>
        <w:right w:val="none" w:sz="0" w:space="0" w:color="auto"/>
      </w:divBdr>
    </w:div>
    <w:div w:id="876042018">
      <w:marLeft w:val="480"/>
      <w:marRight w:val="0"/>
      <w:marTop w:val="0"/>
      <w:marBottom w:val="0"/>
      <w:divBdr>
        <w:top w:val="none" w:sz="0" w:space="0" w:color="auto"/>
        <w:left w:val="none" w:sz="0" w:space="0" w:color="auto"/>
        <w:bottom w:val="none" w:sz="0" w:space="0" w:color="auto"/>
        <w:right w:val="none" w:sz="0" w:space="0" w:color="auto"/>
      </w:divBdr>
    </w:div>
    <w:div w:id="876046464">
      <w:marLeft w:val="480"/>
      <w:marRight w:val="0"/>
      <w:marTop w:val="0"/>
      <w:marBottom w:val="0"/>
      <w:divBdr>
        <w:top w:val="none" w:sz="0" w:space="0" w:color="auto"/>
        <w:left w:val="none" w:sz="0" w:space="0" w:color="auto"/>
        <w:bottom w:val="none" w:sz="0" w:space="0" w:color="auto"/>
        <w:right w:val="none" w:sz="0" w:space="0" w:color="auto"/>
      </w:divBdr>
    </w:div>
    <w:div w:id="876047179">
      <w:marLeft w:val="480"/>
      <w:marRight w:val="0"/>
      <w:marTop w:val="0"/>
      <w:marBottom w:val="0"/>
      <w:divBdr>
        <w:top w:val="none" w:sz="0" w:space="0" w:color="auto"/>
        <w:left w:val="none" w:sz="0" w:space="0" w:color="auto"/>
        <w:bottom w:val="none" w:sz="0" w:space="0" w:color="auto"/>
        <w:right w:val="none" w:sz="0" w:space="0" w:color="auto"/>
      </w:divBdr>
    </w:div>
    <w:div w:id="876048823">
      <w:marLeft w:val="480"/>
      <w:marRight w:val="0"/>
      <w:marTop w:val="0"/>
      <w:marBottom w:val="0"/>
      <w:divBdr>
        <w:top w:val="none" w:sz="0" w:space="0" w:color="auto"/>
        <w:left w:val="none" w:sz="0" w:space="0" w:color="auto"/>
        <w:bottom w:val="none" w:sz="0" w:space="0" w:color="auto"/>
        <w:right w:val="none" w:sz="0" w:space="0" w:color="auto"/>
      </w:divBdr>
    </w:div>
    <w:div w:id="876086484">
      <w:marLeft w:val="480"/>
      <w:marRight w:val="0"/>
      <w:marTop w:val="0"/>
      <w:marBottom w:val="0"/>
      <w:divBdr>
        <w:top w:val="none" w:sz="0" w:space="0" w:color="auto"/>
        <w:left w:val="none" w:sz="0" w:space="0" w:color="auto"/>
        <w:bottom w:val="none" w:sz="0" w:space="0" w:color="auto"/>
        <w:right w:val="none" w:sz="0" w:space="0" w:color="auto"/>
      </w:divBdr>
    </w:div>
    <w:div w:id="876117700">
      <w:marLeft w:val="480"/>
      <w:marRight w:val="0"/>
      <w:marTop w:val="0"/>
      <w:marBottom w:val="0"/>
      <w:divBdr>
        <w:top w:val="none" w:sz="0" w:space="0" w:color="auto"/>
        <w:left w:val="none" w:sz="0" w:space="0" w:color="auto"/>
        <w:bottom w:val="none" w:sz="0" w:space="0" w:color="auto"/>
        <w:right w:val="none" w:sz="0" w:space="0" w:color="auto"/>
      </w:divBdr>
    </w:div>
    <w:div w:id="876162006">
      <w:marLeft w:val="480"/>
      <w:marRight w:val="0"/>
      <w:marTop w:val="0"/>
      <w:marBottom w:val="0"/>
      <w:divBdr>
        <w:top w:val="none" w:sz="0" w:space="0" w:color="auto"/>
        <w:left w:val="none" w:sz="0" w:space="0" w:color="auto"/>
        <w:bottom w:val="none" w:sz="0" w:space="0" w:color="auto"/>
        <w:right w:val="none" w:sz="0" w:space="0" w:color="auto"/>
      </w:divBdr>
    </w:div>
    <w:div w:id="876162023">
      <w:marLeft w:val="480"/>
      <w:marRight w:val="0"/>
      <w:marTop w:val="0"/>
      <w:marBottom w:val="0"/>
      <w:divBdr>
        <w:top w:val="none" w:sz="0" w:space="0" w:color="auto"/>
        <w:left w:val="none" w:sz="0" w:space="0" w:color="auto"/>
        <w:bottom w:val="none" w:sz="0" w:space="0" w:color="auto"/>
        <w:right w:val="none" w:sz="0" w:space="0" w:color="auto"/>
      </w:divBdr>
    </w:div>
    <w:div w:id="876163707">
      <w:marLeft w:val="480"/>
      <w:marRight w:val="0"/>
      <w:marTop w:val="0"/>
      <w:marBottom w:val="0"/>
      <w:divBdr>
        <w:top w:val="none" w:sz="0" w:space="0" w:color="auto"/>
        <w:left w:val="none" w:sz="0" w:space="0" w:color="auto"/>
        <w:bottom w:val="none" w:sz="0" w:space="0" w:color="auto"/>
        <w:right w:val="none" w:sz="0" w:space="0" w:color="auto"/>
      </w:divBdr>
    </w:div>
    <w:div w:id="876165672">
      <w:marLeft w:val="480"/>
      <w:marRight w:val="0"/>
      <w:marTop w:val="0"/>
      <w:marBottom w:val="0"/>
      <w:divBdr>
        <w:top w:val="none" w:sz="0" w:space="0" w:color="auto"/>
        <w:left w:val="none" w:sz="0" w:space="0" w:color="auto"/>
        <w:bottom w:val="none" w:sz="0" w:space="0" w:color="auto"/>
        <w:right w:val="none" w:sz="0" w:space="0" w:color="auto"/>
      </w:divBdr>
    </w:div>
    <w:div w:id="876283981">
      <w:marLeft w:val="480"/>
      <w:marRight w:val="0"/>
      <w:marTop w:val="0"/>
      <w:marBottom w:val="0"/>
      <w:divBdr>
        <w:top w:val="none" w:sz="0" w:space="0" w:color="auto"/>
        <w:left w:val="none" w:sz="0" w:space="0" w:color="auto"/>
        <w:bottom w:val="none" w:sz="0" w:space="0" w:color="auto"/>
        <w:right w:val="none" w:sz="0" w:space="0" w:color="auto"/>
      </w:divBdr>
    </w:div>
    <w:div w:id="876353658">
      <w:marLeft w:val="480"/>
      <w:marRight w:val="0"/>
      <w:marTop w:val="0"/>
      <w:marBottom w:val="0"/>
      <w:divBdr>
        <w:top w:val="none" w:sz="0" w:space="0" w:color="auto"/>
        <w:left w:val="none" w:sz="0" w:space="0" w:color="auto"/>
        <w:bottom w:val="none" w:sz="0" w:space="0" w:color="auto"/>
        <w:right w:val="none" w:sz="0" w:space="0" w:color="auto"/>
      </w:divBdr>
    </w:div>
    <w:div w:id="876353679">
      <w:marLeft w:val="480"/>
      <w:marRight w:val="0"/>
      <w:marTop w:val="0"/>
      <w:marBottom w:val="0"/>
      <w:divBdr>
        <w:top w:val="none" w:sz="0" w:space="0" w:color="auto"/>
        <w:left w:val="none" w:sz="0" w:space="0" w:color="auto"/>
        <w:bottom w:val="none" w:sz="0" w:space="0" w:color="auto"/>
        <w:right w:val="none" w:sz="0" w:space="0" w:color="auto"/>
      </w:divBdr>
    </w:div>
    <w:div w:id="876358627">
      <w:marLeft w:val="480"/>
      <w:marRight w:val="0"/>
      <w:marTop w:val="0"/>
      <w:marBottom w:val="0"/>
      <w:divBdr>
        <w:top w:val="none" w:sz="0" w:space="0" w:color="auto"/>
        <w:left w:val="none" w:sz="0" w:space="0" w:color="auto"/>
        <w:bottom w:val="none" w:sz="0" w:space="0" w:color="auto"/>
        <w:right w:val="none" w:sz="0" w:space="0" w:color="auto"/>
      </w:divBdr>
    </w:div>
    <w:div w:id="876501353">
      <w:marLeft w:val="480"/>
      <w:marRight w:val="0"/>
      <w:marTop w:val="0"/>
      <w:marBottom w:val="0"/>
      <w:divBdr>
        <w:top w:val="none" w:sz="0" w:space="0" w:color="auto"/>
        <w:left w:val="none" w:sz="0" w:space="0" w:color="auto"/>
        <w:bottom w:val="none" w:sz="0" w:space="0" w:color="auto"/>
        <w:right w:val="none" w:sz="0" w:space="0" w:color="auto"/>
      </w:divBdr>
    </w:div>
    <w:div w:id="876507408">
      <w:marLeft w:val="480"/>
      <w:marRight w:val="0"/>
      <w:marTop w:val="0"/>
      <w:marBottom w:val="0"/>
      <w:divBdr>
        <w:top w:val="none" w:sz="0" w:space="0" w:color="auto"/>
        <w:left w:val="none" w:sz="0" w:space="0" w:color="auto"/>
        <w:bottom w:val="none" w:sz="0" w:space="0" w:color="auto"/>
        <w:right w:val="none" w:sz="0" w:space="0" w:color="auto"/>
      </w:divBdr>
    </w:div>
    <w:div w:id="876510061">
      <w:marLeft w:val="480"/>
      <w:marRight w:val="0"/>
      <w:marTop w:val="0"/>
      <w:marBottom w:val="0"/>
      <w:divBdr>
        <w:top w:val="none" w:sz="0" w:space="0" w:color="auto"/>
        <w:left w:val="none" w:sz="0" w:space="0" w:color="auto"/>
        <w:bottom w:val="none" w:sz="0" w:space="0" w:color="auto"/>
        <w:right w:val="none" w:sz="0" w:space="0" w:color="auto"/>
      </w:divBdr>
    </w:div>
    <w:div w:id="876545599">
      <w:marLeft w:val="480"/>
      <w:marRight w:val="0"/>
      <w:marTop w:val="0"/>
      <w:marBottom w:val="0"/>
      <w:divBdr>
        <w:top w:val="none" w:sz="0" w:space="0" w:color="auto"/>
        <w:left w:val="none" w:sz="0" w:space="0" w:color="auto"/>
        <w:bottom w:val="none" w:sz="0" w:space="0" w:color="auto"/>
        <w:right w:val="none" w:sz="0" w:space="0" w:color="auto"/>
      </w:divBdr>
    </w:div>
    <w:div w:id="876547288">
      <w:marLeft w:val="480"/>
      <w:marRight w:val="0"/>
      <w:marTop w:val="0"/>
      <w:marBottom w:val="0"/>
      <w:divBdr>
        <w:top w:val="none" w:sz="0" w:space="0" w:color="auto"/>
        <w:left w:val="none" w:sz="0" w:space="0" w:color="auto"/>
        <w:bottom w:val="none" w:sz="0" w:space="0" w:color="auto"/>
        <w:right w:val="none" w:sz="0" w:space="0" w:color="auto"/>
      </w:divBdr>
    </w:div>
    <w:div w:id="876548719">
      <w:marLeft w:val="480"/>
      <w:marRight w:val="0"/>
      <w:marTop w:val="0"/>
      <w:marBottom w:val="0"/>
      <w:divBdr>
        <w:top w:val="none" w:sz="0" w:space="0" w:color="auto"/>
        <w:left w:val="none" w:sz="0" w:space="0" w:color="auto"/>
        <w:bottom w:val="none" w:sz="0" w:space="0" w:color="auto"/>
        <w:right w:val="none" w:sz="0" w:space="0" w:color="auto"/>
      </w:divBdr>
    </w:div>
    <w:div w:id="876620903">
      <w:marLeft w:val="480"/>
      <w:marRight w:val="0"/>
      <w:marTop w:val="0"/>
      <w:marBottom w:val="0"/>
      <w:divBdr>
        <w:top w:val="none" w:sz="0" w:space="0" w:color="auto"/>
        <w:left w:val="none" w:sz="0" w:space="0" w:color="auto"/>
        <w:bottom w:val="none" w:sz="0" w:space="0" w:color="auto"/>
        <w:right w:val="none" w:sz="0" w:space="0" w:color="auto"/>
      </w:divBdr>
    </w:div>
    <w:div w:id="876624810">
      <w:marLeft w:val="480"/>
      <w:marRight w:val="0"/>
      <w:marTop w:val="0"/>
      <w:marBottom w:val="0"/>
      <w:divBdr>
        <w:top w:val="none" w:sz="0" w:space="0" w:color="auto"/>
        <w:left w:val="none" w:sz="0" w:space="0" w:color="auto"/>
        <w:bottom w:val="none" w:sz="0" w:space="0" w:color="auto"/>
        <w:right w:val="none" w:sz="0" w:space="0" w:color="auto"/>
      </w:divBdr>
    </w:div>
    <w:div w:id="876625516">
      <w:marLeft w:val="480"/>
      <w:marRight w:val="0"/>
      <w:marTop w:val="0"/>
      <w:marBottom w:val="0"/>
      <w:divBdr>
        <w:top w:val="none" w:sz="0" w:space="0" w:color="auto"/>
        <w:left w:val="none" w:sz="0" w:space="0" w:color="auto"/>
        <w:bottom w:val="none" w:sz="0" w:space="0" w:color="auto"/>
        <w:right w:val="none" w:sz="0" w:space="0" w:color="auto"/>
      </w:divBdr>
    </w:div>
    <w:div w:id="876695250">
      <w:marLeft w:val="480"/>
      <w:marRight w:val="0"/>
      <w:marTop w:val="0"/>
      <w:marBottom w:val="0"/>
      <w:divBdr>
        <w:top w:val="none" w:sz="0" w:space="0" w:color="auto"/>
        <w:left w:val="none" w:sz="0" w:space="0" w:color="auto"/>
        <w:bottom w:val="none" w:sz="0" w:space="0" w:color="auto"/>
        <w:right w:val="none" w:sz="0" w:space="0" w:color="auto"/>
      </w:divBdr>
    </w:div>
    <w:div w:id="876741135">
      <w:marLeft w:val="480"/>
      <w:marRight w:val="0"/>
      <w:marTop w:val="0"/>
      <w:marBottom w:val="0"/>
      <w:divBdr>
        <w:top w:val="none" w:sz="0" w:space="0" w:color="auto"/>
        <w:left w:val="none" w:sz="0" w:space="0" w:color="auto"/>
        <w:bottom w:val="none" w:sz="0" w:space="0" w:color="auto"/>
        <w:right w:val="none" w:sz="0" w:space="0" w:color="auto"/>
      </w:divBdr>
    </w:div>
    <w:div w:id="876745030">
      <w:marLeft w:val="480"/>
      <w:marRight w:val="0"/>
      <w:marTop w:val="0"/>
      <w:marBottom w:val="0"/>
      <w:divBdr>
        <w:top w:val="none" w:sz="0" w:space="0" w:color="auto"/>
        <w:left w:val="none" w:sz="0" w:space="0" w:color="auto"/>
        <w:bottom w:val="none" w:sz="0" w:space="0" w:color="auto"/>
        <w:right w:val="none" w:sz="0" w:space="0" w:color="auto"/>
      </w:divBdr>
    </w:div>
    <w:div w:id="876745416">
      <w:marLeft w:val="480"/>
      <w:marRight w:val="0"/>
      <w:marTop w:val="0"/>
      <w:marBottom w:val="0"/>
      <w:divBdr>
        <w:top w:val="none" w:sz="0" w:space="0" w:color="auto"/>
        <w:left w:val="none" w:sz="0" w:space="0" w:color="auto"/>
        <w:bottom w:val="none" w:sz="0" w:space="0" w:color="auto"/>
        <w:right w:val="none" w:sz="0" w:space="0" w:color="auto"/>
      </w:divBdr>
    </w:div>
    <w:div w:id="876746704">
      <w:marLeft w:val="480"/>
      <w:marRight w:val="0"/>
      <w:marTop w:val="0"/>
      <w:marBottom w:val="0"/>
      <w:divBdr>
        <w:top w:val="none" w:sz="0" w:space="0" w:color="auto"/>
        <w:left w:val="none" w:sz="0" w:space="0" w:color="auto"/>
        <w:bottom w:val="none" w:sz="0" w:space="0" w:color="auto"/>
        <w:right w:val="none" w:sz="0" w:space="0" w:color="auto"/>
      </w:divBdr>
    </w:div>
    <w:div w:id="876813251">
      <w:marLeft w:val="480"/>
      <w:marRight w:val="0"/>
      <w:marTop w:val="0"/>
      <w:marBottom w:val="0"/>
      <w:divBdr>
        <w:top w:val="none" w:sz="0" w:space="0" w:color="auto"/>
        <w:left w:val="none" w:sz="0" w:space="0" w:color="auto"/>
        <w:bottom w:val="none" w:sz="0" w:space="0" w:color="auto"/>
        <w:right w:val="none" w:sz="0" w:space="0" w:color="auto"/>
      </w:divBdr>
    </w:div>
    <w:div w:id="876890193">
      <w:marLeft w:val="480"/>
      <w:marRight w:val="0"/>
      <w:marTop w:val="0"/>
      <w:marBottom w:val="0"/>
      <w:divBdr>
        <w:top w:val="none" w:sz="0" w:space="0" w:color="auto"/>
        <w:left w:val="none" w:sz="0" w:space="0" w:color="auto"/>
        <w:bottom w:val="none" w:sz="0" w:space="0" w:color="auto"/>
        <w:right w:val="none" w:sz="0" w:space="0" w:color="auto"/>
      </w:divBdr>
    </w:div>
    <w:div w:id="876890850">
      <w:marLeft w:val="480"/>
      <w:marRight w:val="0"/>
      <w:marTop w:val="0"/>
      <w:marBottom w:val="0"/>
      <w:divBdr>
        <w:top w:val="none" w:sz="0" w:space="0" w:color="auto"/>
        <w:left w:val="none" w:sz="0" w:space="0" w:color="auto"/>
        <w:bottom w:val="none" w:sz="0" w:space="0" w:color="auto"/>
        <w:right w:val="none" w:sz="0" w:space="0" w:color="auto"/>
      </w:divBdr>
    </w:div>
    <w:div w:id="876937472">
      <w:marLeft w:val="480"/>
      <w:marRight w:val="0"/>
      <w:marTop w:val="0"/>
      <w:marBottom w:val="0"/>
      <w:divBdr>
        <w:top w:val="none" w:sz="0" w:space="0" w:color="auto"/>
        <w:left w:val="none" w:sz="0" w:space="0" w:color="auto"/>
        <w:bottom w:val="none" w:sz="0" w:space="0" w:color="auto"/>
        <w:right w:val="none" w:sz="0" w:space="0" w:color="auto"/>
      </w:divBdr>
    </w:div>
    <w:div w:id="876966666">
      <w:marLeft w:val="480"/>
      <w:marRight w:val="0"/>
      <w:marTop w:val="0"/>
      <w:marBottom w:val="0"/>
      <w:divBdr>
        <w:top w:val="none" w:sz="0" w:space="0" w:color="auto"/>
        <w:left w:val="none" w:sz="0" w:space="0" w:color="auto"/>
        <w:bottom w:val="none" w:sz="0" w:space="0" w:color="auto"/>
        <w:right w:val="none" w:sz="0" w:space="0" w:color="auto"/>
      </w:divBdr>
    </w:div>
    <w:div w:id="876969638">
      <w:marLeft w:val="480"/>
      <w:marRight w:val="0"/>
      <w:marTop w:val="0"/>
      <w:marBottom w:val="0"/>
      <w:divBdr>
        <w:top w:val="none" w:sz="0" w:space="0" w:color="auto"/>
        <w:left w:val="none" w:sz="0" w:space="0" w:color="auto"/>
        <w:bottom w:val="none" w:sz="0" w:space="0" w:color="auto"/>
        <w:right w:val="none" w:sz="0" w:space="0" w:color="auto"/>
      </w:divBdr>
    </w:div>
    <w:div w:id="877163047">
      <w:marLeft w:val="480"/>
      <w:marRight w:val="0"/>
      <w:marTop w:val="0"/>
      <w:marBottom w:val="0"/>
      <w:divBdr>
        <w:top w:val="none" w:sz="0" w:space="0" w:color="auto"/>
        <w:left w:val="none" w:sz="0" w:space="0" w:color="auto"/>
        <w:bottom w:val="none" w:sz="0" w:space="0" w:color="auto"/>
        <w:right w:val="none" w:sz="0" w:space="0" w:color="auto"/>
      </w:divBdr>
    </w:div>
    <w:div w:id="877203103">
      <w:marLeft w:val="480"/>
      <w:marRight w:val="0"/>
      <w:marTop w:val="0"/>
      <w:marBottom w:val="0"/>
      <w:divBdr>
        <w:top w:val="none" w:sz="0" w:space="0" w:color="auto"/>
        <w:left w:val="none" w:sz="0" w:space="0" w:color="auto"/>
        <w:bottom w:val="none" w:sz="0" w:space="0" w:color="auto"/>
        <w:right w:val="none" w:sz="0" w:space="0" w:color="auto"/>
      </w:divBdr>
    </w:div>
    <w:div w:id="877205404">
      <w:marLeft w:val="480"/>
      <w:marRight w:val="0"/>
      <w:marTop w:val="0"/>
      <w:marBottom w:val="0"/>
      <w:divBdr>
        <w:top w:val="none" w:sz="0" w:space="0" w:color="auto"/>
        <w:left w:val="none" w:sz="0" w:space="0" w:color="auto"/>
        <w:bottom w:val="none" w:sz="0" w:space="0" w:color="auto"/>
        <w:right w:val="none" w:sz="0" w:space="0" w:color="auto"/>
      </w:divBdr>
    </w:div>
    <w:div w:id="877275708">
      <w:marLeft w:val="480"/>
      <w:marRight w:val="0"/>
      <w:marTop w:val="0"/>
      <w:marBottom w:val="0"/>
      <w:divBdr>
        <w:top w:val="none" w:sz="0" w:space="0" w:color="auto"/>
        <w:left w:val="none" w:sz="0" w:space="0" w:color="auto"/>
        <w:bottom w:val="none" w:sz="0" w:space="0" w:color="auto"/>
        <w:right w:val="none" w:sz="0" w:space="0" w:color="auto"/>
      </w:divBdr>
    </w:div>
    <w:div w:id="877277404">
      <w:marLeft w:val="480"/>
      <w:marRight w:val="0"/>
      <w:marTop w:val="0"/>
      <w:marBottom w:val="0"/>
      <w:divBdr>
        <w:top w:val="none" w:sz="0" w:space="0" w:color="auto"/>
        <w:left w:val="none" w:sz="0" w:space="0" w:color="auto"/>
        <w:bottom w:val="none" w:sz="0" w:space="0" w:color="auto"/>
        <w:right w:val="none" w:sz="0" w:space="0" w:color="auto"/>
      </w:divBdr>
    </w:div>
    <w:div w:id="877279214">
      <w:marLeft w:val="480"/>
      <w:marRight w:val="0"/>
      <w:marTop w:val="0"/>
      <w:marBottom w:val="0"/>
      <w:divBdr>
        <w:top w:val="none" w:sz="0" w:space="0" w:color="auto"/>
        <w:left w:val="none" w:sz="0" w:space="0" w:color="auto"/>
        <w:bottom w:val="none" w:sz="0" w:space="0" w:color="auto"/>
        <w:right w:val="none" w:sz="0" w:space="0" w:color="auto"/>
      </w:divBdr>
    </w:div>
    <w:div w:id="877356027">
      <w:marLeft w:val="480"/>
      <w:marRight w:val="0"/>
      <w:marTop w:val="0"/>
      <w:marBottom w:val="0"/>
      <w:divBdr>
        <w:top w:val="none" w:sz="0" w:space="0" w:color="auto"/>
        <w:left w:val="none" w:sz="0" w:space="0" w:color="auto"/>
        <w:bottom w:val="none" w:sz="0" w:space="0" w:color="auto"/>
        <w:right w:val="none" w:sz="0" w:space="0" w:color="auto"/>
      </w:divBdr>
    </w:div>
    <w:div w:id="877397173">
      <w:marLeft w:val="480"/>
      <w:marRight w:val="0"/>
      <w:marTop w:val="0"/>
      <w:marBottom w:val="0"/>
      <w:divBdr>
        <w:top w:val="none" w:sz="0" w:space="0" w:color="auto"/>
        <w:left w:val="none" w:sz="0" w:space="0" w:color="auto"/>
        <w:bottom w:val="none" w:sz="0" w:space="0" w:color="auto"/>
        <w:right w:val="none" w:sz="0" w:space="0" w:color="auto"/>
      </w:divBdr>
    </w:div>
    <w:div w:id="877401217">
      <w:marLeft w:val="480"/>
      <w:marRight w:val="0"/>
      <w:marTop w:val="0"/>
      <w:marBottom w:val="0"/>
      <w:divBdr>
        <w:top w:val="none" w:sz="0" w:space="0" w:color="auto"/>
        <w:left w:val="none" w:sz="0" w:space="0" w:color="auto"/>
        <w:bottom w:val="none" w:sz="0" w:space="0" w:color="auto"/>
        <w:right w:val="none" w:sz="0" w:space="0" w:color="auto"/>
      </w:divBdr>
    </w:div>
    <w:div w:id="877471517">
      <w:marLeft w:val="480"/>
      <w:marRight w:val="0"/>
      <w:marTop w:val="0"/>
      <w:marBottom w:val="0"/>
      <w:divBdr>
        <w:top w:val="none" w:sz="0" w:space="0" w:color="auto"/>
        <w:left w:val="none" w:sz="0" w:space="0" w:color="auto"/>
        <w:bottom w:val="none" w:sz="0" w:space="0" w:color="auto"/>
        <w:right w:val="none" w:sz="0" w:space="0" w:color="auto"/>
      </w:divBdr>
    </w:div>
    <w:div w:id="877476347">
      <w:marLeft w:val="480"/>
      <w:marRight w:val="0"/>
      <w:marTop w:val="0"/>
      <w:marBottom w:val="0"/>
      <w:divBdr>
        <w:top w:val="none" w:sz="0" w:space="0" w:color="auto"/>
        <w:left w:val="none" w:sz="0" w:space="0" w:color="auto"/>
        <w:bottom w:val="none" w:sz="0" w:space="0" w:color="auto"/>
        <w:right w:val="none" w:sz="0" w:space="0" w:color="auto"/>
      </w:divBdr>
    </w:div>
    <w:div w:id="877622257">
      <w:marLeft w:val="480"/>
      <w:marRight w:val="0"/>
      <w:marTop w:val="0"/>
      <w:marBottom w:val="0"/>
      <w:divBdr>
        <w:top w:val="none" w:sz="0" w:space="0" w:color="auto"/>
        <w:left w:val="none" w:sz="0" w:space="0" w:color="auto"/>
        <w:bottom w:val="none" w:sz="0" w:space="0" w:color="auto"/>
        <w:right w:val="none" w:sz="0" w:space="0" w:color="auto"/>
      </w:divBdr>
    </w:div>
    <w:div w:id="877670854">
      <w:marLeft w:val="480"/>
      <w:marRight w:val="0"/>
      <w:marTop w:val="0"/>
      <w:marBottom w:val="0"/>
      <w:divBdr>
        <w:top w:val="none" w:sz="0" w:space="0" w:color="auto"/>
        <w:left w:val="none" w:sz="0" w:space="0" w:color="auto"/>
        <w:bottom w:val="none" w:sz="0" w:space="0" w:color="auto"/>
        <w:right w:val="none" w:sz="0" w:space="0" w:color="auto"/>
      </w:divBdr>
    </w:div>
    <w:div w:id="877737814">
      <w:marLeft w:val="480"/>
      <w:marRight w:val="0"/>
      <w:marTop w:val="0"/>
      <w:marBottom w:val="0"/>
      <w:divBdr>
        <w:top w:val="none" w:sz="0" w:space="0" w:color="auto"/>
        <w:left w:val="none" w:sz="0" w:space="0" w:color="auto"/>
        <w:bottom w:val="none" w:sz="0" w:space="0" w:color="auto"/>
        <w:right w:val="none" w:sz="0" w:space="0" w:color="auto"/>
      </w:divBdr>
    </w:div>
    <w:div w:id="877739100">
      <w:marLeft w:val="480"/>
      <w:marRight w:val="0"/>
      <w:marTop w:val="0"/>
      <w:marBottom w:val="0"/>
      <w:divBdr>
        <w:top w:val="none" w:sz="0" w:space="0" w:color="auto"/>
        <w:left w:val="none" w:sz="0" w:space="0" w:color="auto"/>
        <w:bottom w:val="none" w:sz="0" w:space="0" w:color="auto"/>
        <w:right w:val="none" w:sz="0" w:space="0" w:color="auto"/>
      </w:divBdr>
    </w:div>
    <w:div w:id="877745371">
      <w:marLeft w:val="480"/>
      <w:marRight w:val="0"/>
      <w:marTop w:val="0"/>
      <w:marBottom w:val="0"/>
      <w:divBdr>
        <w:top w:val="none" w:sz="0" w:space="0" w:color="auto"/>
        <w:left w:val="none" w:sz="0" w:space="0" w:color="auto"/>
        <w:bottom w:val="none" w:sz="0" w:space="0" w:color="auto"/>
        <w:right w:val="none" w:sz="0" w:space="0" w:color="auto"/>
      </w:divBdr>
    </w:div>
    <w:div w:id="877821150">
      <w:marLeft w:val="480"/>
      <w:marRight w:val="0"/>
      <w:marTop w:val="0"/>
      <w:marBottom w:val="0"/>
      <w:divBdr>
        <w:top w:val="none" w:sz="0" w:space="0" w:color="auto"/>
        <w:left w:val="none" w:sz="0" w:space="0" w:color="auto"/>
        <w:bottom w:val="none" w:sz="0" w:space="0" w:color="auto"/>
        <w:right w:val="none" w:sz="0" w:space="0" w:color="auto"/>
      </w:divBdr>
    </w:div>
    <w:div w:id="877862875">
      <w:marLeft w:val="480"/>
      <w:marRight w:val="0"/>
      <w:marTop w:val="0"/>
      <w:marBottom w:val="0"/>
      <w:divBdr>
        <w:top w:val="none" w:sz="0" w:space="0" w:color="auto"/>
        <w:left w:val="none" w:sz="0" w:space="0" w:color="auto"/>
        <w:bottom w:val="none" w:sz="0" w:space="0" w:color="auto"/>
        <w:right w:val="none" w:sz="0" w:space="0" w:color="auto"/>
      </w:divBdr>
    </w:div>
    <w:div w:id="877932338">
      <w:marLeft w:val="480"/>
      <w:marRight w:val="0"/>
      <w:marTop w:val="0"/>
      <w:marBottom w:val="0"/>
      <w:divBdr>
        <w:top w:val="none" w:sz="0" w:space="0" w:color="auto"/>
        <w:left w:val="none" w:sz="0" w:space="0" w:color="auto"/>
        <w:bottom w:val="none" w:sz="0" w:space="0" w:color="auto"/>
        <w:right w:val="none" w:sz="0" w:space="0" w:color="auto"/>
      </w:divBdr>
    </w:div>
    <w:div w:id="877934866">
      <w:marLeft w:val="480"/>
      <w:marRight w:val="0"/>
      <w:marTop w:val="0"/>
      <w:marBottom w:val="0"/>
      <w:divBdr>
        <w:top w:val="none" w:sz="0" w:space="0" w:color="auto"/>
        <w:left w:val="none" w:sz="0" w:space="0" w:color="auto"/>
        <w:bottom w:val="none" w:sz="0" w:space="0" w:color="auto"/>
        <w:right w:val="none" w:sz="0" w:space="0" w:color="auto"/>
      </w:divBdr>
    </w:div>
    <w:div w:id="878005730">
      <w:marLeft w:val="480"/>
      <w:marRight w:val="0"/>
      <w:marTop w:val="0"/>
      <w:marBottom w:val="0"/>
      <w:divBdr>
        <w:top w:val="none" w:sz="0" w:space="0" w:color="auto"/>
        <w:left w:val="none" w:sz="0" w:space="0" w:color="auto"/>
        <w:bottom w:val="none" w:sz="0" w:space="0" w:color="auto"/>
        <w:right w:val="none" w:sz="0" w:space="0" w:color="auto"/>
      </w:divBdr>
    </w:div>
    <w:div w:id="878053784">
      <w:marLeft w:val="480"/>
      <w:marRight w:val="0"/>
      <w:marTop w:val="0"/>
      <w:marBottom w:val="0"/>
      <w:divBdr>
        <w:top w:val="none" w:sz="0" w:space="0" w:color="auto"/>
        <w:left w:val="none" w:sz="0" w:space="0" w:color="auto"/>
        <w:bottom w:val="none" w:sz="0" w:space="0" w:color="auto"/>
        <w:right w:val="none" w:sz="0" w:space="0" w:color="auto"/>
      </w:divBdr>
    </w:div>
    <w:div w:id="878201149">
      <w:marLeft w:val="480"/>
      <w:marRight w:val="0"/>
      <w:marTop w:val="0"/>
      <w:marBottom w:val="0"/>
      <w:divBdr>
        <w:top w:val="none" w:sz="0" w:space="0" w:color="auto"/>
        <w:left w:val="none" w:sz="0" w:space="0" w:color="auto"/>
        <w:bottom w:val="none" w:sz="0" w:space="0" w:color="auto"/>
        <w:right w:val="none" w:sz="0" w:space="0" w:color="auto"/>
      </w:divBdr>
    </w:div>
    <w:div w:id="878204244">
      <w:marLeft w:val="480"/>
      <w:marRight w:val="0"/>
      <w:marTop w:val="0"/>
      <w:marBottom w:val="0"/>
      <w:divBdr>
        <w:top w:val="none" w:sz="0" w:space="0" w:color="auto"/>
        <w:left w:val="none" w:sz="0" w:space="0" w:color="auto"/>
        <w:bottom w:val="none" w:sz="0" w:space="0" w:color="auto"/>
        <w:right w:val="none" w:sz="0" w:space="0" w:color="auto"/>
      </w:divBdr>
    </w:div>
    <w:div w:id="878249234">
      <w:marLeft w:val="480"/>
      <w:marRight w:val="0"/>
      <w:marTop w:val="0"/>
      <w:marBottom w:val="0"/>
      <w:divBdr>
        <w:top w:val="none" w:sz="0" w:space="0" w:color="auto"/>
        <w:left w:val="none" w:sz="0" w:space="0" w:color="auto"/>
        <w:bottom w:val="none" w:sz="0" w:space="0" w:color="auto"/>
        <w:right w:val="none" w:sz="0" w:space="0" w:color="auto"/>
      </w:divBdr>
    </w:div>
    <w:div w:id="878278024">
      <w:marLeft w:val="480"/>
      <w:marRight w:val="0"/>
      <w:marTop w:val="0"/>
      <w:marBottom w:val="0"/>
      <w:divBdr>
        <w:top w:val="none" w:sz="0" w:space="0" w:color="auto"/>
        <w:left w:val="none" w:sz="0" w:space="0" w:color="auto"/>
        <w:bottom w:val="none" w:sz="0" w:space="0" w:color="auto"/>
        <w:right w:val="none" w:sz="0" w:space="0" w:color="auto"/>
      </w:divBdr>
    </w:div>
    <w:div w:id="878323963">
      <w:marLeft w:val="480"/>
      <w:marRight w:val="0"/>
      <w:marTop w:val="0"/>
      <w:marBottom w:val="0"/>
      <w:divBdr>
        <w:top w:val="none" w:sz="0" w:space="0" w:color="auto"/>
        <w:left w:val="none" w:sz="0" w:space="0" w:color="auto"/>
        <w:bottom w:val="none" w:sz="0" w:space="0" w:color="auto"/>
        <w:right w:val="none" w:sz="0" w:space="0" w:color="auto"/>
      </w:divBdr>
    </w:div>
    <w:div w:id="878395318">
      <w:marLeft w:val="480"/>
      <w:marRight w:val="0"/>
      <w:marTop w:val="0"/>
      <w:marBottom w:val="0"/>
      <w:divBdr>
        <w:top w:val="none" w:sz="0" w:space="0" w:color="auto"/>
        <w:left w:val="none" w:sz="0" w:space="0" w:color="auto"/>
        <w:bottom w:val="none" w:sz="0" w:space="0" w:color="auto"/>
        <w:right w:val="none" w:sz="0" w:space="0" w:color="auto"/>
      </w:divBdr>
    </w:div>
    <w:div w:id="878468366">
      <w:marLeft w:val="480"/>
      <w:marRight w:val="0"/>
      <w:marTop w:val="0"/>
      <w:marBottom w:val="0"/>
      <w:divBdr>
        <w:top w:val="none" w:sz="0" w:space="0" w:color="auto"/>
        <w:left w:val="none" w:sz="0" w:space="0" w:color="auto"/>
        <w:bottom w:val="none" w:sz="0" w:space="0" w:color="auto"/>
        <w:right w:val="none" w:sz="0" w:space="0" w:color="auto"/>
      </w:divBdr>
    </w:div>
    <w:div w:id="878591734">
      <w:marLeft w:val="480"/>
      <w:marRight w:val="0"/>
      <w:marTop w:val="0"/>
      <w:marBottom w:val="0"/>
      <w:divBdr>
        <w:top w:val="none" w:sz="0" w:space="0" w:color="auto"/>
        <w:left w:val="none" w:sz="0" w:space="0" w:color="auto"/>
        <w:bottom w:val="none" w:sz="0" w:space="0" w:color="auto"/>
        <w:right w:val="none" w:sz="0" w:space="0" w:color="auto"/>
      </w:divBdr>
    </w:div>
    <w:div w:id="878591946">
      <w:marLeft w:val="480"/>
      <w:marRight w:val="0"/>
      <w:marTop w:val="0"/>
      <w:marBottom w:val="0"/>
      <w:divBdr>
        <w:top w:val="none" w:sz="0" w:space="0" w:color="auto"/>
        <w:left w:val="none" w:sz="0" w:space="0" w:color="auto"/>
        <w:bottom w:val="none" w:sz="0" w:space="0" w:color="auto"/>
        <w:right w:val="none" w:sz="0" w:space="0" w:color="auto"/>
      </w:divBdr>
    </w:div>
    <w:div w:id="878592390">
      <w:marLeft w:val="480"/>
      <w:marRight w:val="0"/>
      <w:marTop w:val="0"/>
      <w:marBottom w:val="0"/>
      <w:divBdr>
        <w:top w:val="none" w:sz="0" w:space="0" w:color="auto"/>
        <w:left w:val="none" w:sz="0" w:space="0" w:color="auto"/>
        <w:bottom w:val="none" w:sz="0" w:space="0" w:color="auto"/>
        <w:right w:val="none" w:sz="0" w:space="0" w:color="auto"/>
      </w:divBdr>
    </w:div>
    <w:div w:id="878663616">
      <w:marLeft w:val="480"/>
      <w:marRight w:val="0"/>
      <w:marTop w:val="0"/>
      <w:marBottom w:val="0"/>
      <w:divBdr>
        <w:top w:val="none" w:sz="0" w:space="0" w:color="auto"/>
        <w:left w:val="none" w:sz="0" w:space="0" w:color="auto"/>
        <w:bottom w:val="none" w:sz="0" w:space="0" w:color="auto"/>
        <w:right w:val="none" w:sz="0" w:space="0" w:color="auto"/>
      </w:divBdr>
    </w:div>
    <w:div w:id="878669577">
      <w:marLeft w:val="480"/>
      <w:marRight w:val="0"/>
      <w:marTop w:val="0"/>
      <w:marBottom w:val="0"/>
      <w:divBdr>
        <w:top w:val="none" w:sz="0" w:space="0" w:color="auto"/>
        <w:left w:val="none" w:sz="0" w:space="0" w:color="auto"/>
        <w:bottom w:val="none" w:sz="0" w:space="0" w:color="auto"/>
        <w:right w:val="none" w:sz="0" w:space="0" w:color="auto"/>
      </w:divBdr>
    </w:div>
    <w:div w:id="878737456">
      <w:marLeft w:val="480"/>
      <w:marRight w:val="0"/>
      <w:marTop w:val="0"/>
      <w:marBottom w:val="0"/>
      <w:divBdr>
        <w:top w:val="none" w:sz="0" w:space="0" w:color="auto"/>
        <w:left w:val="none" w:sz="0" w:space="0" w:color="auto"/>
        <w:bottom w:val="none" w:sz="0" w:space="0" w:color="auto"/>
        <w:right w:val="none" w:sz="0" w:space="0" w:color="auto"/>
      </w:divBdr>
    </w:div>
    <w:div w:id="878738521">
      <w:marLeft w:val="480"/>
      <w:marRight w:val="0"/>
      <w:marTop w:val="0"/>
      <w:marBottom w:val="0"/>
      <w:divBdr>
        <w:top w:val="none" w:sz="0" w:space="0" w:color="auto"/>
        <w:left w:val="none" w:sz="0" w:space="0" w:color="auto"/>
        <w:bottom w:val="none" w:sz="0" w:space="0" w:color="auto"/>
        <w:right w:val="none" w:sz="0" w:space="0" w:color="auto"/>
      </w:divBdr>
    </w:div>
    <w:div w:id="878778747">
      <w:marLeft w:val="480"/>
      <w:marRight w:val="0"/>
      <w:marTop w:val="0"/>
      <w:marBottom w:val="0"/>
      <w:divBdr>
        <w:top w:val="none" w:sz="0" w:space="0" w:color="auto"/>
        <w:left w:val="none" w:sz="0" w:space="0" w:color="auto"/>
        <w:bottom w:val="none" w:sz="0" w:space="0" w:color="auto"/>
        <w:right w:val="none" w:sz="0" w:space="0" w:color="auto"/>
      </w:divBdr>
    </w:div>
    <w:div w:id="878783815">
      <w:marLeft w:val="480"/>
      <w:marRight w:val="0"/>
      <w:marTop w:val="0"/>
      <w:marBottom w:val="0"/>
      <w:divBdr>
        <w:top w:val="none" w:sz="0" w:space="0" w:color="auto"/>
        <w:left w:val="none" w:sz="0" w:space="0" w:color="auto"/>
        <w:bottom w:val="none" w:sz="0" w:space="0" w:color="auto"/>
        <w:right w:val="none" w:sz="0" w:space="0" w:color="auto"/>
      </w:divBdr>
    </w:div>
    <w:div w:id="878855614">
      <w:marLeft w:val="480"/>
      <w:marRight w:val="0"/>
      <w:marTop w:val="0"/>
      <w:marBottom w:val="0"/>
      <w:divBdr>
        <w:top w:val="none" w:sz="0" w:space="0" w:color="auto"/>
        <w:left w:val="none" w:sz="0" w:space="0" w:color="auto"/>
        <w:bottom w:val="none" w:sz="0" w:space="0" w:color="auto"/>
        <w:right w:val="none" w:sz="0" w:space="0" w:color="auto"/>
      </w:divBdr>
    </w:div>
    <w:div w:id="878859326">
      <w:marLeft w:val="480"/>
      <w:marRight w:val="0"/>
      <w:marTop w:val="0"/>
      <w:marBottom w:val="0"/>
      <w:divBdr>
        <w:top w:val="none" w:sz="0" w:space="0" w:color="auto"/>
        <w:left w:val="none" w:sz="0" w:space="0" w:color="auto"/>
        <w:bottom w:val="none" w:sz="0" w:space="0" w:color="auto"/>
        <w:right w:val="none" w:sz="0" w:space="0" w:color="auto"/>
      </w:divBdr>
    </w:div>
    <w:div w:id="878863219">
      <w:marLeft w:val="480"/>
      <w:marRight w:val="0"/>
      <w:marTop w:val="0"/>
      <w:marBottom w:val="0"/>
      <w:divBdr>
        <w:top w:val="none" w:sz="0" w:space="0" w:color="auto"/>
        <w:left w:val="none" w:sz="0" w:space="0" w:color="auto"/>
        <w:bottom w:val="none" w:sz="0" w:space="0" w:color="auto"/>
        <w:right w:val="none" w:sz="0" w:space="0" w:color="auto"/>
      </w:divBdr>
    </w:div>
    <w:div w:id="878905183">
      <w:marLeft w:val="480"/>
      <w:marRight w:val="0"/>
      <w:marTop w:val="0"/>
      <w:marBottom w:val="0"/>
      <w:divBdr>
        <w:top w:val="none" w:sz="0" w:space="0" w:color="auto"/>
        <w:left w:val="none" w:sz="0" w:space="0" w:color="auto"/>
        <w:bottom w:val="none" w:sz="0" w:space="0" w:color="auto"/>
        <w:right w:val="none" w:sz="0" w:space="0" w:color="auto"/>
      </w:divBdr>
    </w:div>
    <w:div w:id="878980750">
      <w:marLeft w:val="480"/>
      <w:marRight w:val="0"/>
      <w:marTop w:val="0"/>
      <w:marBottom w:val="0"/>
      <w:divBdr>
        <w:top w:val="none" w:sz="0" w:space="0" w:color="auto"/>
        <w:left w:val="none" w:sz="0" w:space="0" w:color="auto"/>
        <w:bottom w:val="none" w:sz="0" w:space="0" w:color="auto"/>
        <w:right w:val="none" w:sz="0" w:space="0" w:color="auto"/>
      </w:divBdr>
    </w:div>
    <w:div w:id="879055403">
      <w:marLeft w:val="480"/>
      <w:marRight w:val="0"/>
      <w:marTop w:val="0"/>
      <w:marBottom w:val="0"/>
      <w:divBdr>
        <w:top w:val="none" w:sz="0" w:space="0" w:color="auto"/>
        <w:left w:val="none" w:sz="0" w:space="0" w:color="auto"/>
        <w:bottom w:val="none" w:sz="0" w:space="0" w:color="auto"/>
        <w:right w:val="none" w:sz="0" w:space="0" w:color="auto"/>
      </w:divBdr>
    </w:div>
    <w:div w:id="879125457">
      <w:marLeft w:val="480"/>
      <w:marRight w:val="0"/>
      <w:marTop w:val="0"/>
      <w:marBottom w:val="0"/>
      <w:divBdr>
        <w:top w:val="none" w:sz="0" w:space="0" w:color="auto"/>
        <w:left w:val="none" w:sz="0" w:space="0" w:color="auto"/>
        <w:bottom w:val="none" w:sz="0" w:space="0" w:color="auto"/>
        <w:right w:val="none" w:sz="0" w:space="0" w:color="auto"/>
      </w:divBdr>
    </w:div>
    <w:div w:id="879126382">
      <w:marLeft w:val="480"/>
      <w:marRight w:val="0"/>
      <w:marTop w:val="0"/>
      <w:marBottom w:val="0"/>
      <w:divBdr>
        <w:top w:val="none" w:sz="0" w:space="0" w:color="auto"/>
        <w:left w:val="none" w:sz="0" w:space="0" w:color="auto"/>
        <w:bottom w:val="none" w:sz="0" w:space="0" w:color="auto"/>
        <w:right w:val="none" w:sz="0" w:space="0" w:color="auto"/>
      </w:divBdr>
    </w:div>
    <w:div w:id="879127645">
      <w:marLeft w:val="480"/>
      <w:marRight w:val="0"/>
      <w:marTop w:val="0"/>
      <w:marBottom w:val="0"/>
      <w:divBdr>
        <w:top w:val="none" w:sz="0" w:space="0" w:color="auto"/>
        <w:left w:val="none" w:sz="0" w:space="0" w:color="auto"/>
        <w:bottom w:val="none" w:sz="0" w:space="0" w:color="auto"/>
        <w:right w:val="none" w:sz="0" w:space="0" w:color="auto"/>
      </w:divBdr>
    </w:div>
    <w:div w:id="879128932">
      <w:marLeft w:val="480"/>
      <w:marRight w:val="0"/>
      <w:marTop w:val="0"/>
      <w:marBottom w:val="0"/>
      <w:divBdr>
        <w:top w:val="none" w:sz="0" w:space="0" w:color="auto"/>
        <w:left w:val="none" w:sz="0" w:space="0" w:color="auto"/>
        <w:bottom w:val="none" w:sz="0" w:space="0" w:color="auto"/>
        <w:right w:val="none" w:sz="0" w:space="0" w:color="auto"/>
      </w:divBdr>
    </w:div>
    <w:div w:id="879170071">
      <w:marLeft w:val="480"/>
      <w:marRight w:val="0"/>
      <w:marTop w:val="0"/>
      <w:marBottom w:val="0"/>
      <w:divBdr>
        <w:top w:val="none" w:sz="0" w:space="0" w:color="auto"/>
        <w:left w:val="none" w:sz="0" w:space="0" w:color="auto"/>
        <w:bottom w:val="none" w:sz="0" w:space="0" w:color="auto"/>
        <w:right w:val="none" w:sz="0" w:space="0" w:color="auto"/>
      </w:divBdr>
    </w:div>
    <w:div w:id="879241646">
      <w:marLeft w:val="480"/>
      <w:marRight w:val="0"/>
      <w:marTop w:val="0"/>
      <w:marBottom w:val="0"/>
      <w:divBdr>
        <w:top w:val="none" w:sz="0" w:space="0" w:color="auto"/>
        <w:left w:val="none" w:sz="0" w:space="0" w:color="auto"/>
        <w:bottom w:val="none" w:sz="0" w:space="0" w:color="auto"/>
        <w:right w:val="none" w:sz="0" w:space="0" w:color="auto"/>
      </w:divBdr>
    </w:div>
    <w:div w:id="879248968">
      <w:marLeft w:val="480"/>
      <w:marRight w:val="0"/>
      <w:marTop w:val="0"/>
      <w:marBottom w:val="0"/>
      <w:divBdr>
        <w:top w:val="none" w:sz="0" w:space="0" w:color="auto"/>
        <w:left w:val="none" w:sz="0" w:space="0" w:color="auto"/>
        <w:bottom w:val="none" w:sz="0" w:space="0" w:color="auto"/>
        <w:right w:val="none" w:sz="0" w:space="0" w:color="auto"/>
      </w:divBdr>
    </w:div>
    <w:div w:id="879320349">
      <w:marLeft w:val="480"/>
      <w:marRight w:val="0"/>
      <w:marTop w:val="0"/>
      <w:marBottom w:val="0"/>
      <w:divBdr>
        <w:top w:val="none" w:sz="0" w:space="0" w:color="auto"/>
        <w:left w:val="none" w:sz="0" w:space="0" w:color="auto"/>
        <w:bottom w:val="none" w:sz="0" w:space="0" w:color="auto"/>
        <w:right w:val="none" w:sz="0" w:space="0" w:color="auto"/>
      </w:divBdr>
    </w:div>
    <w:div w:id="879365871">
      <w:marLeft w:val="480"/>
      <w:marRight w:val="0"/>
      <w:marTop w:val="0"/>
      <w:marBottom w:val="0"/>
      <w:divBdr>
        <w:top w:val="none" w:sz="0" w:space="0" w:color="auto"/>
        <w:left w:val="none" w:sz="0" w:space="0" w:color="auto"/>
        <w:bottom w:val="none" w:sz="0" w:space="0" w:color="auto"/>
        <w:right w:val="none" w:sz="0" w:space="0" w:color="auto"/>
      </w:divBdr>
    </w:div>
    <w:div w:id="879437292">
      <w:marLeft w:val="480"/>
      <w:marRight w:val="0"/>
      <w:marTop w:val="0"/>
      <w:marBottom w:val="0"/>
      <w:divBdr>
        <w:top w:val="none" w:sz="0" w:space="0" w:color="auto"/>
        <w:left w:val="none" w:sz="0" w:space="0" w:color="auto"/>
        <w:bottom w:val="none" w:sz="0" w:space="0" w:color="auto"/>
        <w:right w:val="none" w:sz="0" w:space="0" w:color="auto"/>
      </w:divBdr>
    </w:div>
    <w:div w:id="879438931">
      <w:marLeft w:val="480"/>
      <w:marRight w:val="0"/>
      <w:marTop w:val="0"/>
      <w:marBottom w:val="0"/>
      <w:divBdr>
        <w:top w:val="none" w:sz="0" w:space="0" w:color="auto"/>
        <w:left w:val="none" w:sz="0" w:space="0" w:color="auto"/>
        <w:bottom w:val="none" w:sz="0" w:space="0" w:color="auto"/>
        <w:right w:val="none" w:sz="0" w:space="0" w:color="auto"/>
      </w:divBdr>
    </w:div>
    <w:div w:id="879439252">
      <w:marLeft w:val="480"/>
      <w:marRight w:val="0"/>
      <w:marTop w:val="0"/>
      <w:marBottom w:val="0"/>
      <w:divBdr>
        <w:top w:val="none" w:sz="0" w:space="0" w:color="auto"/>
        <w:left w:val="none" w:sz="0" w:space="0" w:color="auto"/>
        <w:bottom w:val="none" w:sz="0" w:space="0" w:color="auto"/>
        <w:right w:val="none" w:sz="0" w:space="0" w:color="auto"/>
      </w:divBdr>
    </w:div>
    <w:div w:id="879517892">
      <w:marLeft w:val="480"/>
      <w:marRight w:val="0"/>
      <w:marTop w:val="0"/>
      <w:marBottom w:val="0"/>
      <w:divBdr>
        <w:top w:val="none" w:sz="0" w:space="0" w:color="auto"/>
        <w:left w:val="none" w:sz="0" w:space="0" w:color="auto"/>
        <w:bottom w:val="none" w:sz="0" w:space="0" w:color="auto"/>
        <w:right w:val="none" w:sz="0" w:space="0" w:color="auto"/>
      </w:divBdr>
    </w:div>
    <w:div w:id="879559517">
      <w:marLeft w:val="480"/>
      <w:marRight w:val="0"/>
      <w:marTop w:val="0"/>
      <w:marBottom w:val="0"/>
      <w:divBdr>
        <w:top w:val="none" w:sz="0" w:space="0" w:color="auto"/>
        <w:left w:val="none" w:sz="0" w:space="0" w:color="auto"/>
        <w:bottom w:val="none" w:sz="0" w:space="0" w:color="auto"/>
        <w:right w:val="none" w:sz="0" w:space="0" w:color="auto"/>
      </w:divBdr>
    </w:div>
    <w:div w:id="879632187">
      <w:marLeft w:val="480"/>
      <w:marRight w:val="0"/>
      <w:marTop w:val="0"/>
      <w:marBottom w:val="0"/>
      <w:divBdr>
        <w:top w:val="none" w:sz="0" w:space="0" w:color="auto"/>
        <w:left w:val="none" w:sz="0" w:space="0" w:color="auto"/>
        <w:bottom w:val="none" w:sz="0" w:space="0" w:color="auto"/>
        <w:right w:val="none" w:sz="0" w:space="0" w:color="auto"/>
      </w:divBdr>
    </w:div>
    <w:div w:id="879634706">
      <w:marLeft w:val="480"/>
      <w:marRight w:val="0"/>
      <w:marTop w:val="0"/>
      <w:marBottom w:val="0"/>
      <w:divBdr>
        <w:top w:val="none" w:sz="0" w:space="0" w:color="auto"/>
        <w:left w:val="none" w:sz="0" w:space="0" w:color="auto"/>
        <w:bottom w:val="none" w:sz="0" w:space="0" w:color="auto"/>
        <w:right w:val="none" w:sz="0" w:space="0" w:color="auto"/>
      </w:divBdr>
    </w:div>
    <w:div w:id="879705425">
      <w:marLeft w:val="480"/>
      <w:marRight w:val="0"/>
      <w:marTop w:val="0"/>
      <w:marBottom w:val="0"/>
      <w:divBdr>
        <w:top w:val="none" w:sz="0" w:space="0" w:color="auto"/>
        <w:left w:val="none" w:sz="0" w:space="0" w:color="auto"/>
        <w:bottom w:val="none" w:sz="0" w:space="0" w:color="auto"/>
        <w:right w:val="none" w:sz="0" w:space="0" w:color="auto"/>
      </w:divBdr>
    </w:div>
    <w:div w:id="879826396">
      <w:marLeft w:val="480"/>
      <w:marRight w:val="0"/>
      <w:marTop w:val="0"/>
      <w:marBottom w:val="0"/>
      <w:divBdr>
        <w:top w:val="none" w:sz="0" w:space="0" w:color="auto"/>
        <w:left w:val="none" w:sz="0" w:space="0" w:color="auto"/>
        <w:bottom w:val="none" w:sz="0" w:space="0" w:color="auto"/>
        <w:right w:val="none" w:sz="0" w:space="0" w:color="auto"/>
      </w:divBdr>
    </w:div>
    <w:div w:id="879826670">
      <w:marLeft w:val="480"/>
      <w:marRight w:val="0"/>
      <w:marTop w:val="0"/>
      <w:marBottom w:val="0"/>
      <w:divBdr>
        <w:top w:val="none" w:sz="0" w:space="0" w:color="auto"/>
        <w:left w:val="none" w:sz="0" w:space="0" w:color="auto"/>
        <w:bottom w:val="none" w:sz="0" w:space="0" w:color="auto"/>
        <w:right w:val="none" w:sz="0" w:space="0" w:color="auto"/>
      </w:divBdr>
    </w:div>
    <w:div w:id="879899872">
      <w:marLeft w:val="480"/>
      <w:marRight w:val="0"/>
      <w:marTop w:val="0"/>
      <w:marBottom w:val="0"/>
      <w:divBdr>
        <w:top w:val="none" w:sz="0" w:space="0" w:color="auto"/>
        <w:left w:val="none" w:sz="0" w:space="0" w:color="auto"/>
        <w:bottom w:val="none" w:sz="0" w:space="0" w:color="auto"/>
        <w:right w:val="none" w:sz="0" w:space="0" w:color="auto"/>
      </w:divBdr>
    </w:div>
    <w:div w:id="879904042">
      <w:marLeft w:val="480"/>
      <w:marRight w:val="0"/>
      <w:marTop w:val="0"/>
      <w:marBottom w:val="0"/>
      <w:divBdr>
        <w:top w:val="none" w:sz="0" w:space="0" w:color="auto"/>
        <w:left w:val="none" w:sz="0" w:space="0" w:color="auto"/>
        <w:bottom w:val="none" w:sz="0" w:space="0" w:color="auto"/>
        <w:right w:val="none" w:sz="0" w:space="0" w:color="auto"/>
      </w:divBdr>
    </w:div>
    <w:div w:id="879974634">
      <w:marLeft w:val="480"/>
      <w:marRight w:val="0"/>
      <w:marTop w:val="0"/>
      <w:marBottom w:val="0"/>
      <w:divBdr>
        <w:top w:val="none" w:sz="0" w:space="0" w:color="auto"/>
        <w:left w:val="none" w:sz="0" w:space="0" w:color="auto"/>
        <w:bottom w:val="none" w:sz="0" w:space="0" w:color="auto"/>
        <w:right w:val="none" w:sz="0" w:space="0" w:color="auto"/>
      </w:divBdr>
    </w:div>
    <w:div w:id="880049432">
      <w:marLeft w:val="480"/>
      <w:marRight w:val="0"/>
      <w:marTop w:val="0"/>
      <w:marBottom w:val="0"/>
      <w:divBdr>
        <w:top w:val="none" w:sz="0" w:space="0" w:color="auto"/>
        <w:left w:val="none" w:sz="0" w:space="0" w:color="auto"/>
        <w:bottom w:val="none" w:sz="0" w:space="0" w:color="auto"/>
        <w:right w:val="none" w:sz="0" w:space="0" w:color="auto"/>
      </w:divBdr>
    </w:div>
    <w:div w:id="880094335">
      <w:marLeft w:val="480"/>
      <w:marRight w:val="0"/>
      <w:marTop w:val="0"/>
      <w:marBottom w:val="0"/>
      <w:divBdr>
        <w:top w:val="none" w:sz="0" w:space="0" w:color="auto"/>
        <w:left w:val="none" w:sz="0" w:space="0" w:color="auto"/>
        <w:bottom w:val="none" w:sz="0" w:space="0" w:color="auto"/>
        <w:right w:val="none" w:sz="0" w:space="0" w:color="auto"/>
      </w:divBdr>
    </w:div>
    <w:div w:id="880165294">
      <w:marLeft w:val="480"/>
      <w:marRight w:val="0"/>
      <w:marTop w:val="0"/>
      <w:marBottom w:val="0"/>
      <w:divBdr>
        <w:top w:val="none" w:sz="0" w:space="0" w:color="auto"/>
        <w:left w:val="none" w:sz="0" w:space="0" w:color="auto"/>
        <w:bottom w:val="none" w:sz="0" w:space="0" w:color="auto"/>
        <w:right w:val="none" w:sz="0" w:space="0" w:color="auto"/>
      </w:divBdr>
    </w:div>
    <w:div w:id="880165986">
      <w:marLeft w:val="480"/>
      <w:marRight w:val="0"/>
      <w:marTop w:val="0"/>
      <w:marBottom w:val="0"/>
      <w:divBdr>
        <w:top w:val="none" w:sz="0" w:space="0" w:color="auto"/>
        <w:left w:val="none" w:sz="0" w:space="0" w:color="auto"/>
        <w:bottom w:val="none" w:sz="0" w:space="0" w:color="auto"/>
        <w:right w:val="none" w:sz="0" w:space="0" w:color="auto"/>
      </w:divBdr>
    </w:div>
    <w:div w:id="880167747">
      <w:marLeft w:val="480"/>
      <w:marRight w:val="0"/>
      <w:marTop w:val="0"/>
      <w:marBottom w:val="0"/>
      <w:divBdr>
        <w:top w:val="none" w:sz="0" w:space="0" w:color="auto"/>
        <w:left w:val="none" w:sz="0" w:space="0" w:color="auto"/>
        <w:bottom w:val="none" w:sz="0" w:space="0" w:color="auto"/>
        <w:right w:val="none" w:sz="0" w:space="0" w:color="auto"/>
      </w:divBdr>
    </w:div>
    <w:div w:id="880169163">
      <w:marLeft w:val="480"/>
      <w:marRight w:val="0"/>
      <w:marTop w:val="0"/>
      <w:marBottom w:val="0"/>
      <w:divBdr>
        <w:top w:val="none" w:sz="0" w:space="0" w:color="auto"/>
        <w:left w:val="none" w:sz="0" w:space="0" w:color="auto"/>
        <w:bottom w:val="none" w:sz="0" w:space="0" w:color="auto"/>
        <w:right w:val="none" w:sz="0" w:space="0" w:color="auto"/>
      </w:divBdr>
    </w:div>
    <w:div w:id="880242242">
      <w:marLeft w:val="480"/>
      <w:marRight w:val="0"/>
      <w:marTop w:val="0"/>
      <w:marBottom w:val="0"/>
      <w:divBdr>
        <w:top w:val="none" w:sz="0" w:space="0" w:color="auto"/>
        <w:left w:val="none" w:sz="0" w:space="0" w:color="auto"/>
        <w:bottom w:val="none" w:sz="0" w:space="0" w:color="auto"/>
        <w:right w:val="none" w:sz="0" w:space="0" w:color="auto"/>
      </w:divBdr>
    </w:div>
    <w:div w:id="880242682">
      <w:marLeft w:val="480"/>
      <w:marRight w:val="0"/>
      <w:marTop w:val="0"/>
      <w:marBottom w:val="0"/>
      <w:divBdr>
        <w:top w:val="none" w:sz="0" w:space="0" w:color="auto"/>
        <w:left w:val="none" w:sz="0" w:space="0" w:color="auto"/>
        <w:bottom w:val="none" w:sz="0" w:space="0" w:color="auto"/>
        <w:right w:val="none" w:sz="0" w:space="0" w:color="auto"/>
      </w:divBdr>
    </w:div>
    <w:div w:id="880246158">
      <w:marLeft w:val="480"/>
      <w:marRight w:val="0"/>
      <w:marTop w:val="0"/>
      <w:marBottom w:val="0"/>
      <w:divBdr>
        <w:top w:val="none" w:sz="0" w:space="0" w:color="auto"/>
        <w:left w:val="none" w:sz="0" w:space="0" w:color="auto"/>
        <w:bottom w:val="none" w:sz="0" w:space="0" w:color="auto"/>
        <w:right w:val="none" w:sz="0" w:space="0" w:color="auto"/>
      </w:divBdr>
    </w:div>
    <w:div w:id="880246446">
      <w:marLeft w:val="480"/>
      <w:marRight w:val="0"/>
      <w:marTop w:val="0"/>
      <w:marBottom w:val="0"/>
      <w:divBdr>
        <w:top w:val="none" w:sz="0" w:space="0" w:color="auto"/>
        <w:left w:val="none" w:sz="0" w:space="0" w:color="auto"/>
        <w:bottom w:val="none" w:sz="0" w:space="0" w:color="auto"/>
        <w:right w:val="none" w:sz="0" w:space="0" w:color="auto"/>
      </w:divBdr>
    </w:div>
    <w:div w:id="880358106">
      <w:marLeft w:val="480"/>
      <w:marRight w:val="0"/>
      <w:marTop w:val="0"/>
      <w:marBottom w:val="0"/>
      <w:divBdr>
        <w:top w:val="none" w:sz="0" w:space="0" w:color="auto"/>
        <w:left w:val="none" w:sz="0" w:space="0" w:color="auto"/>
        <w:bottom w:val="none" w:sz="0" w:space="0" w:color="auto"/>
        <w:right w:val="none" w:sz="0" w:space="0" w:color="auto"/>
      </w:divBdr>
    </w:div>
    <w:div w:id="880358810">
      <w:marLeft w:val="480"/>
      <w:marRight w:val="0"/>
      <w:marTop w:val="0"/>
      <w:marBottom w:val="0"/>
      <w:divBdr>
        <w:top w:val="none" w:sz="0" w:space="0" w:color="auto"/>
        <w:left w:val="none" w:sz="0" w:space="0" w:color="auto"/>
        <w:bottom w:val="none" w:sz="0" w:space="0" w:color="auto"/>
        <w:right w:val="none" w:sz="0" w:space="0" w:color="auto"/>
      </w:divBdr>
    </w:div>
    <w:div w:id="880360468">
      <w:marLeft w:val="480"/>
      <w:marRight w:val="0"/>
      <w:marTop w:val="0"/>
      <w:marBottom w:val="0"/>
      <w:divBdr>
        <w:top w:val="none" w:sz="0" w:space="0" w:color="auto"/>
        <w:left w:val="none" w:sz="0" w:space="0" w:color="auto"/>
        <w:bottom w:val="none" w:sz="0" w:space="0" w:color="auto"/>
        <w:right w:val="none" w:sz="0" w:space="0" w:color="auto"/>
      </w:divBdr>
    </w:div>
    <w:div w:id="880362713">
      <w:marLeft w:val="480"/>
      <w:marRight w:val="0"/>
      <w:marTop w:val="0"/>
      <w:marBottom w:val="0"/>
      <w:divBdr>
        <w:top w:val="none" w:sz="0" w:space="0" w:color="auto"/>
        <w:left w:val="none" w:sz="0" w:space="0" w:color="auto"/>
        <w:bottom w:val="none" w:sz="0" w:space="0" w:color="auto"/>
        <w:right w:val="none" w:sz="0" w:space="0" w:color="auto"/>
      </w:divBdr>
    </w:div>
    <w:div w:id="880365444">
      <w:marLeft w:val="480"/>
      <w:marRight w:val="0"/>
      <w:marTop w:val="0"/>
      <w:marBottom w:val="0"/>
      <w:divBdr>
        <w:top w:val="none" w:sz="0" w:space="0" w:color="auto"/>
        <w:left w:val="none" w:sz="0" w:space="0" w:color="auto"/>
        <w:bottom w:val="none" w:sz="0" w:space="0" w:color="auto"/>
        <w:right w:val="none" w:sz="0" w:space="0" w:color="auto"/>
      </w:divBdr>
    </w:div>
    <w:div w:id="880366281">
      <w:marLeft w:val="480"/>
      <w:marRight w:val="0"/>
      <w:marTop w:val="0"/>
      <w:marBottom w:val="0"/>
      <w:divBdr>
        <w:top w:val="none" w:sz="0" w:space="0" w:color="auto"/>
        <w:left w:val="none" w:sz="0" w:space="0" w:color="auto"/>
        <w:bottom w:val="none" w:sz="0" w:space="0" w:color="auto"/>
        <w:right w:val="none" w:sz="0" w:space="0" w:color="auto"/>
      </w:divBdr>
    </w:div>
    <w:div w:id="880438946">
      <w:marLeft w:val="480"/>
      <w:marRight w:val="0"/>
      <w:marTop w:val="0"/>
      <w:marBottom w:val="0"/>
      <w:divBdr>
        <w:top w:val="none" w:sz="0" w:space="0" w:color="auto"/>
        <w:left w:val="none" w:sz="0" w:space="0" w:color="auto"/>
        <w:bottom w:val="none" w:sz="0" w:space="0" w:color="auto"/>
        <w:right w:val="none" w:sz="0" w:space="0" w:color="auto"/>
      </w:divBdr>
    </w:div>
    <w:div w:id="880439786">
      <w:marLeft w:val="480"/>
      <w:marRight w:val="0"/>
      <w:marTop w:val="0"/>
      <w:marBottom w:val="0"/>
      <w:divBdr>
        <w:top w:val="none" w:sz="0" w:space="0" w:color="auto"/>
        <w:left w:val="none" w:sz="0" w:space="0" w:color="auto"/>
        <w:bottom w:val="none" w:sz="0" w:space="0" w:color="auto"/>
        <w:right w:val="none" w:sz="0" w:space="0" w:color="auto"/>
      </w:divBdr>
    </w:div>
    <w:div w:id="880481396">
      <w:marLeft w:val="480"/>
      <w:marRight w:val="0"/>
      <w:marTop w:val="0"/>
      <w:marBottom w:val="0"/>
      <w:divBdr>
        <w:top w:val="none" w:sz="0" w:space="0" w:color="auto"/>
        <w:left w:val="none" w:sz="0" w:space="0" w:color="auto"/>
        <w:bottom w:val="none" w:sz="0" w:space="0" w:color="auto"/>
        <w:right w:val="none" w:sz="0" w:space="0" w:color="auto"/>
      </w:divBdr>
    </w:div>
    <w:div w:id="880551492">
      <w:marLeft w:val="480"/>
      <w:marRight w:val="0"/>
      <w:marTop w:val="0"/>
      <w:marBottom w:val="0"/>
      <w:divBdr>
        <w:top w:val="none" w:sz="0" w:space="0" w:color="auto"/>
        <w:left w:val="none" w:sz="0" w:space="0" w:color="auto"/>
        <w:bottom w:val="none" w:sz="0" w:space="0" w:color="auto"/>
        <w:right w:val="none" w:sz="0" w:space="0" w:color="auto"/>
      </w:divBdr>
    </w:div>
    <w:div w:id="880626673">
      <w:marLeft w:val="480"/>
      <w:marRight w:val="0"/>
      <w:marTop w:val="0"/>
      <w:marBottom w:val="0"/>
      <w:divBdr>
        <w:top w:val="none" w:sz="0" w:space="0" w:color="auto"/>
        <w:left w:val="none" w:sz="0" w:space="0" w:color="auto"/>
        <w:bottom w:val="none" w:sz="0" w:space="0" w:color="auto"/>
        <w:right w:val="none" w:sz="0" w:space="0" w:color="auto"/>
      </w:divBdr>
    </w:div>
    <w:div w:id="880626999">
      <w:marLeft w:val="480"/>
      <w:marRight w:val="0"/>
      <w:marTop w:val="0"/>
      <w:marBottom w:val="0"/>
      <w:divBdr>
        <w:top w:val="none" w:sz="0" w:space="0" w:color="auto"/>
        <w:left w:val="none" w:sz="0" w:space="0" w:color="auto"/>
        <w:bottom w:val="none" w:sz="0" w:space="0" w:color="auto"/>
        <w:right w:val="none" w:sz="0" w:space="0" w:color="auto"/>
      </w:divBdr>
    </w:div>
    <w:div w:id="880674978">
      <w:marLeft w:val="480"/>
      <w:marRight w:val="0"/>
      <w:marTop w:val="0"/>
      <w:marBottom w:val="0"/>
      <w:divBdr>
        <w:top w:val="none" w:sz="0" w:space="0" w:color="auto"/>
        <w:left w:val="none" w:sz="0" w:space="0" w:color="auto"/>
        <w:bottom w:val="none" w:sz="0" w:space="0" w:color="auto"/>
        <w:right w:val="none" w:sz="0" w:space="0" w:color="auto"/>
      </w:divBdr>
    </w:div>
    <w:div w:id="880676026">
      <w:marLeft w:val="480"/>
      <w:marRight w:val="0"/>
      <w:marTop w:val="0"/>
      <w:marBottom w:val="0"/>
      <w:divBdr>
        <w:top w:val="none" w:sz="0" w:space="0" w:color="auto"/>
        <w:left w:val="none" w:sz="0" w:space="0" w:color="auto"/>
        <w:bottom w:val="none" w:sz="0" w:space="0" w:color="auto"/>
        <w:right w:val="none" w:sz="0" w:space="0" w:color="auto"/>
      </w:divBdr>
    </w:div>
    <w:div w:id="880702200">
      <w:marLeft w:val="480"/>
      <w:marRight w:val="0"/>
      <w:marTop w:val="0"/>
      <w:marBottom w:val="0"/>
      <w:divBdr>
        <w:top w:val="none" w:sz="0" w:space="0" w:color="auto"/>
        <w:left w:val="none" w:sz="0" w:space="0" w:color="auto"/>
        <w:bottom w:val="none" w:sz="0" w:space="0" w:color="auto"/>
        <w:right w:val="none" w:sz="0" w:space="0" w:color="auto"/>
      </w:divBdr>
    </w:div>
    <w:div w:id="880703225">
      <w:marLeft w:val="480"/>
      <w:marRight w:val="0"/>
      <w:marTop w:val="0"/>
      <w:marBottom w:val="0"/>
      <w:divBdr>
        <w:top w:val="none" w:sz="0" w:space="0" w:color="auto"/>
        <w:left w:val="none" w:sz="0" w:space="0" w:color="auto"/>
        <w:bottom w:val="none" w:sz="0" w:space="0" w:color="auto"/>
        <w:right w:val="none" w:sz="0" w:space="0" w:color="auto"/>
      </w:divBdr>
    </w:div>
    <w:div w:id="880748792">
      <w:marLeft w:val="480"/>
      <w:marRight w:val="0"/>
      <w:marTop w:val="0"/>
      <w:marBottom w:val="0"/>
      <w:divBdr>
        <w:top w:val="none" w:sz="0" w:space="0" w:color="auto"/>
        <w:left w:val="none" w:sz="0" w:space="0" w:color="auto"/>
        <w:bottom w:val="none" w:sz="0" w:space="0" w:color="auto"/>
        <w:right w:val="none" w:sz="0" w:space="0" w:color="auto"/>
      </w:divBdr>
    </w:div>
    <w:div w:id="880752581">
      <w:marLeft w:val="480"/>
      <w:marRight w:val="0"/>
      <w:marTop w:val="0"/>
      <w:marBottom w:val="0"/>
      <w:divBdr>
        <w:top w:val="none" w:sz="0" w:space="0" w:color="auto"/>
        <w:left w:val="none" w:sz="0" w:space="0" w:color="auto"/>
        <w:bottom w:val="none" w:sz="0" w:space="0" w:color="auto"/>
        <w:right w:val="none" w:sz="0" w:space="0" w:color="auto"/>
      </w:divBdr>
    </w:div>
    <w:div w:id="880753116">
      <w:marLeft w:val="480"/>
      <w:marRight w:val="0"/>
      <w:marTop w:val="0"/>
      <w:marBottom w:val="0"/>
      <w:divBdr>
        <w:top w:val="none" w:sz="0" w:space="0" w:color="auto"/>
        <w:left w:val="none" w:sz="0" w:space="0" w:color="auto"/>
        <w:bottom w:val="none" w:sz="0" w:space="0" w:color="auto"/>
        <w:right w:val="none" w:sz="0" w:space="0" w:color="auto"/>
      </w:divBdr>
    </w:div>
    <w:div w:id="880820402">
      <w:marLeft w:val="480"/>
      <w:marRight w:val="0"/>
      <w:marTop w:val="0"/>
      <w:marBottom w:val="0"/>
      <w:divBdr>
        <w:top w:val="none" w:sz="0" w:space="0" w:color="auto"/>
        <w:left w:val="none" w:sz="0" w:space="0" w:color="auto"/>
        <w:bottom w:val="none" w:sz="0" w:space="0" w:color="auto"/>
        <w:right w:val="none" w:sz="0" w:space="0" w:color="auto"/>
      </w:divBdr>
    </w:div>
    <w:div w:id="880821064">
      <w:marLeft w:val="480"/>
      <w:marRight w:val="0"/>
      <w:marTop w:val="0"/>
      <w:marBottom w:val="0"/>
      <w:divBdr>
        <w:top w:val="none" w:sz="0" w:space="0" w:color="auto"/>
        <w:left w:val="none" w:sz="0" w:space="0" w:color="auto"/>
        <w:bottom w:val="none" w:sz="0" w:space="0" w:color="auto"/>
        <w:right w:val="none" w:sz="0" w:space="0" w:color="auto"/>
      </w:divBdr>
    </w:div>
    <w:div w:id="880824880">
      <w:marLeft w:val="480"/>
      <w:marRight w:val="0"/>
      <w:marTop w:val="0"/>
      <w:marBottom w:val="0"/>
      <w:divBdr>
        <w:top w:val="none" w:sz="0" w:space="0" w:color="auto"/>
        <w:left w:val="none" w:sz="0" w:space="0" w:color="auto"/>
        <w:bottom w:val="none" w:sz="0" w:space="0" w:color="auto"/>
        <w:right w:val="none" w:sz="0" w:space="0" w:color="auto"/>
      </w:divBdr>
    </w:div>
    <w:div w:id="880901439">
      <w:marLeft w:val="480"/>
      <w:marRight w:val="0"/>
      <w:marTop w:val="0"/>
      <w:marBottom w:val="0"/>
      <w:divBdr>
        <w:top w:val="none" w:sz="0" w:space="0" w:color="auto"/>
        <w:left w:val="none" w:sz="0" w:space="0" w:color="auto"/>
        <w:bottom w:val="none" w:sz="0" w:space="0" w:color="auto"/>
        <w:right w:val="none" w:sz="0" w:space="0" w:color="auto"/>
      </w:divBdr>
    </w:div>
    <w:div w:id="881015008">
      <w:marLeft w:val="480"/>
      <w:marRight w:val="0"/>
      <w:marTop w:val="0"/>
      <w:marBottom w:val="0"/>
      <w:divBdr>
        <w:top w:val="none" w:sz="0" w:space="0" w:color="auto"/>
        <w:left w:val="none" w:sz="0" w:space="0" w:color="auto"/>
        <w:bottom w:val="none" w:sz="0" w:space="0" w:color="auto"/>
        <w:right w:val="none" w:sz="0" w:space="0" w:color="auto"/>
      </w:divBdr>
    </w:div>
    <w:div w:id="881015436">
      <w:marLeft w:val="480"/>
      <w:marRight w:val="0"/>
      <w:marTop w:val="0"/>
      <w:marBottom w:val="0"/>
      <w:divBdr>
        <w:top w:val="none" w:sz="0" w:space="0" w:color="auto"/>
        <w:left w:val="none" w:sz="0" w:space="0" w:color="auto"/>
        <w:bottom w:val="none" w:sz="0" w:space="0" w:color="auto"/>
        <w:right w:val="none" w:sz="0" w:space="0" w:color="auto"/>
      </w:divBdr>
    </w:div>
    <w:div w:id="881018466">
      <w:marLeft w:val="480"/>
      <w:marRight w:val="0"/>
      <w:marTop w:val="0"/>
      <w:marBottom w:val="0"/>
      <w:divBdr>
        <w:top w:val="none" w:sz="0" w:space="0" w:color="auto"/>
        <w:left w:val="none" w:sz="0" w:space="0" w:color="auto"/>
        <w:bottom w:val="none" w:sz="0" w:space="0" w:color="auto"/>
        <w:right w:val="none" w:sz="0" w:space="0" w:color="auto"/>
      </w:divBdr>
    </w:div>
    <w:div w:id="881019423">
      <w:marLeft w:val="480"/>
      <w:marRight w:val="0"/>
      <w:marTop w:val="0"/>
      <w:marBottom w:val="0"/>
      <w:divBdr>
        <w:top w:val="none" w:sz="0" w:space="0" w:color="auto"/>
        <w:left w:val="none" w:sz="0" w:space="0" w:color="auto"/>
        <w:bottom w:val="none" w:sz="0" w:space="0" w:color="auto"/>
        <w:right w:val="none" w:sz="0" w:space="0" w:color="auto"/>
      </w:divBdr>
    </w:div>
    <w:div w:id="881091156">
      <w:marLeft w:val="480"/>
      <w:marRight w:val="0"/>
      <w:marTop w:val="0"/>
      <w:marBottom w:val="0"/>
      <w:divBdr>
        <w:top w:val="none" w:sz="0" w:space="0" w:color="auto"/>
        <w:left w:val="none" w:sz="0" w:space="0" w:color="auto"/>
        <w:bottom w:val="none" w:sz="0" w:space="0" w:color="auto"/>
        <w:right w:val="none" w:sz="0" w:space="0" w:color="auto"/>
      </w:divBdr>
    </w:div>
    <w:div w:id="881094774">
      <w:marLeft w:val="480"/>
      <w:marRight w:val="0"/>
      <w:marTop w:val="0"/>
      <w:marBottom w:val="0"/>
      <w:divBdr>
        <w:top w:val="none" w:sz="0" w:space="0" w:color="auto"/>
        <w:left w:val="none" w:sz="0" w:space="0" w:color="auto"/>
        <w:bottom w:val="none" w:sz="0" w:space="0" w:color="auto"/>
        <w:right w:val="none" w:sz="0" w:space="0" w:color="auto"/>
      </w:divBdr>
    </w:div>
    <w:div w:id="881131943">
      <w:marLeft w:val="480"/>
      <w:marRight w:val="0"/>
      <w:marTop w:val="0"/>
      <w:marBottom w:val="0"/>
      <w:divBdr>
        <w:top w:val="none" w:sz="0" w:space="0" w:color="auto"/>
        <w:left w:val="none" w:sz="0" w:space="0" w:color="auto"/>
        <w:bottom w:val="none" w:sz="0" w:space="0" w:color="auto"/>
        <w:right w:val="none" w:sz="0" w:space="0" w:color="auto"/>
      </w:divBdr>
    </w:div>
    <w:div w:id="881136035">
      <w:marLeft w:val="480"/>
      <w:marRight w:val="0"/>
      <w:marTop w:val="0"/>
      <w:marBottom w:val="0"/>
      <w:divBdr>
        <w:top w:val="none" w:sz="0" w:space="0" w:color="auto"/>
        <w:left w:val="none" w:sz="0" w:space="0" w:color="auto"/>
        <w:bottom w:val="none" w:sz="0" w:space="0" w:color="auto"/>
        <w:right w:val="none" w:sz="0" w:space="0" w:color="auto"/>
      </w:divBdr>
    </w:div>
    <w:div w:id="881136439">
      <w:marLeft w:val="480"/>
      <w:marRight w:val="0"/>
      <w:marTop w:val="0"/>
      <w:marBottom w:val="0"/>
      <w:divBdr>
        <w:top w:val="none" w:sz="0" w:space="0" w:color="auto"/>
        <w:left w:val="none" w:sz="0" w:space="0" w:color="auto"/>
        <w:bottom w:val="none" w:sz="0" w:space="0" w:color="auto"/>
        <w:right w:val="none" w:sz="0" w:space="0" w:color="auto"/>
      </w:divBdr>
    </w:div>
    <w:div w:id="881139726">
      <w:marLeft w:val="480"/>
      <w:marRight w:val="0"/>
      <w:marTop w:val="0"/>
      <w:marBottom w:val="0"/>
      <w:divBdr>
        <w:top w:val="none" w:sz="0" w:space="0" w:color="auto"/>
        <w:left w:val="none" w:sz="0" w:space="0" w:color="auto"/>
        <w:bottom w:val="none" w:sz="0" w:space="0" w:color="auto"/>
        <w:right w:val="none" w:sz="0" w:space="0" w:color="auto"/>
      </w:divBdr>
    </w:div>
    <w:div w:id="881206496">
      <w:marLeft w:val="480"/>
      <w:marRight w:val="0"/>
      <w:marTop w:val="0"/>
      <w:marBottom w:val="0"/>
      <w:divBdr>
        <w:top w:val="none" w:sz="0" w:space="0" w:color="auto"/>
        <w:left w:val="none" w:sz="0" w:space="0" w:color="auto"/>
        <w:bottom w:val="none" w:sz="0" w:space="0" w:color="auto"/>
        <w:right w:val="none" w:sz="0" w:space="0" w:color="auto"/>
      </w:divBdr>
    </w:div>
    <w:div w:id="881211630">
      <w:marLeft w:val="480"/>
      <w:marRight w:val="0"/>
      <w:marTop w:val="0"/>
      <w:marBottom w:val="0"/>
      <w:divBdr>
        <w:top w:val="none" w:sz="0" w:space="0" w:color="auto"/>
        <w:left w:val="none" w:sz="0" w:space="0" w:color="auto"/>
        <w:bottom w:val="none" w:sz="0" w:space="0" w:color="auto"/>
        <w:right w:val="none" w:sz="0" w:space="0" w:color="auto"/>
      </w:divBdr>
    </w:div>
    <w:div w:id="881213435">
      <w:marLeft w:val="480"/>
      <w:marRight w:val="0"/>
      <w:marTop w:val="0"/>
      <w:marBottom w:val="0"/>
      <w:divBdr>
        <w:top w:val="none" w:sz="0" w:space="0" w:color="auto"/>
        <w:left w:val="none" w:sz="0" w:space="0" w:color="auto"/>
        <w:bottom w:val="none" w:sz="0" w:space="0" w:color="auto"/>
        <w:right w:val="none" w:sz="0" w:space="0" w:color="auto"/>
      </w:divBdr>
    </w:div>
    <w:div w:id="881281885">
      <w:marLeft w:val="480"/>
      <w:marRight w:val="0"/>
      <w:marTop w:val="0"/>
      <w:marBottom w:val="0"/>
      <w:divBdr>
        <w:top w:val="none" w:sz="0" w:space="0" w:color="auto"/>
        <w:left w:val="none" w:sz="0" w:space="0" w:color="auto"/>
        <w:bottom w:val="none" w:sz="0" w:space="0" w:color="auto"/>
        <w:right w:val="none" w:sz="0" w:space="0" w:color="auto"/>
      </w:divBdr>
    </w:div>
    <w:div w:id="881286799">
      <w:marLeft w:val="480"/>
      <w:marRight w:val="0"/>
      <w:marTop w:val="0"/>
      <w:marBottom w:val="0"/>
      <w:divBdr>
        <w:top w:val="none" w:sz="0" w:space="0" w:color="auto"/>
        <w:left w:val="none" w:sz="0" w:space="0" w:color="auto"/>
        <w:bottom w:val="none" w:sz="0" w:space="0" w:color="auto"/>
        <w:right w:val="none" w:sz="0" w:space="0" w:color="auto"/>
      </w:divBdr>
    </w:div>
    <w:div w:id="881287482">
      <w:marLeft w:val="480"/>
      <w:marRight w:val="0"/>
      <w:marTop w:val="0"/>
      <w:marBottom w:val="0"/>
      <w:divBdr>
        <w:top w:val="none" w:sz="0" w:space="0" w:color="auto"/>
        <w:left w:val="none" w:sz="0" w:space="0" w:color="auto"/>
        <w:bottom w:val="none" w:sz="0" w:space="0" w:color="auto"/>
        <w:right w:val="none" w:sz="0" w:space="0" w:color="auto"/>
      </w:divBdr>
    </w:div>
    <w:div w:id="881328802">
      <w:marLeft w:val="480"/>
      <w:marRight w:val="0"/>
      <w:marTop w:val="0"/>
      <w:marBottom w:val="0"/>
      <w:divBdr>
        <w:top w:val="none" w:sz="0" w:space="0" w:color="auto"/>
        <w:left w:val="none" w:sz="0" w:space="0" w:color="auto"/>
        <w:bottom w:val="none" w:sz="0" w:space="0" w:color="auto"/>
        <w:right w:val="none" w:sz="0" w:space="0" w:color="auto"/>
      </w:divBdr>
    </w:div>
    <w:div w:id="881329115">
      <w:marLeft w:val="480"/>
      <w:marRight w:val="0"/>
      <w:marTop w:val="0"/>
      <w:marBottom w:val="0"/>
      <w:divBdr>
        <w:top w:val="none" w:sz="0" w:space="0" w:color="auto"/>
        <w:left w:val="none" w:sz="0" w:space="0" w:color="auto"/>
        <w:bottom w:val="none" w:sz="0" w:space="0" w:color="auto"/>
        <w:right w:val="none" w:sz="0" w:space="0" w:color="auto"/>
      </w:divBdr>
    </w:div>
    <w:div w:id="881357934">
      <w:marLeft w:val="480"/>
      <w:marRight w:val="0"/>
      <w:marTop w:val="0"/>
      <w:marBottom w:val="0"/>
      <w:divBdr>
        <w:top w:val="none" w:sz="0" w:space="0" w:color="auto"/>
        <w:left w:val="none" w:sz="0" w:space="0" w:color="auto"/>
        <w:bottom w:val="none" w:sz="0" w:space="0" w:color="auto"/>
        <w:right w:val="none" w:sz="0" w:space="0" w:color="auto"/>
      </w:divBdr>
    </w:div>
    <w:div w:id="881405529">
      <w:marLeft w:val="480"/>
      <w:marRight w:val="0"/>
      <w:marTop w:val="0"/>
      <w:marBottom w:val="0"/>
      <w:divBdr>
        <w:top w:val="none" w:sz="0" w:space="0" w:color="auto"/>
        <w:left w:val="none" w:sz="0" w:space="0" w:color="auto"/>
        <w:bottom w:val="none" w:sz="0" w:space="0" w:color="auto"/>
        <w:right w:val="none" w:sz="0" w:space="0" w:color="auto"/>
      </w:divBdr>
    </w:div>
    <w:div w:id="881475418">
      <w:marLeft w:val="480"/>
      <w:marRight w:val="0"/>
      <w:marTop w:val="0"/>
      <w:marBottom w:val="0"/>
      <w:divBdr>
        <w:top w:val="none" w:sz="0" w:space="0" w:color="auto"/>
        <w:left w:val="none" w:sz="0" w:space="0" w:color="auto"/>
        <w:bottom w:val="none" w:sz="0" w:space="0" w:color="auto"/>
        <w:right w:val="none" w:sz="0" w:space="0" w:color="auto"/>
      </w:divBdr>
    </w:div>
    <w:div w:id="881475695">
      <w:marLeft w:val="480"/>
      <w:marRight w:val="0"/>
      <w:marTop w:val="0"/>
      <w:marBottom w:val="0"/>
      <w:divBdr>
        <w:top w:val="none" w:sz="0" w:space="0" w:color="auto"/>
        <w:left w:val="none" w:sz="0" w:space="0" w:color="auto"/>
        <w:bottom w:val="none" w:sz="0" w:space="0" w:color="auto"/>
        <w:right w:val="none" w:sz="0" w:space="0" w:color="auto"/>
      </w:divBdr>
    </w:div>
    <w:div w:id="881553541">
      <w:marLeft w:val="480"/>
      <w:marRight w:val="0"/>
      <w:marTop w:val="0"/>
      <w:marBottom w:val="0"/>
      <w:divBdr>
        <w:top w:val="none" w:sz="0" w:space="0" w:color="auto"/>
        <w:left w:val="none" w:sz="0" w:space="0" w:color="auto"/>
        <w:bottom w:val="none" w:sz="0" w:space="0" w:color="auto"/>
        <w:right w:val="none" w:sz="0" w:space="0" w:color="auto"/>
      </w:divBdr>
    </w:div>
    <w:div w:id="881596630">
      <w:marLeft w:val="480"/>
      <w:marRight w:val="0"/>
      <w:marTop w:val="0"/>
      <w:marBottom w:val="0"/>
      <w:divBdr>
        <w:top w:val="none" w:sz="0" w:space="0" w:color="auto"/>
        <w:left w:val="none" w:sz="0" w:space="0" w:color="auto"/>
        <w:bottom w:val="none" w:sz="0" w:space="0" w:color="auto"/>
        <w:right w:val="none" w:sz="0" w:space="0" w:color="auto"/>
      </w:divBdr>
    </w:div>
    <w:div w:id="881599414">
      <w:marLeft w:val="480"/>
      <w:marRight w:val="0"/>
      <w:marTop w:val="0"/>
      <w:marBottom w:val="0"/>
      <w:divBdr>
        <w:top w:val="none" w:sz="0" w:space="0" w:color="auto"/>
        <w:left w:val="none" w:sz="0" w:space="0" w:color="auto"/>
        <w:bottom w:val="none" w:sz="0" w:space="0" w:color="auto"/>
        <w:right w:val="none" w:sz="0" w:space="0" w:color="auto"/>
      </w:divBdr>
    </w:div>
    <w:div w:id="881671260">
      <w:marLeft w:val="480"/>
      <w:marRight w:val="0"/>
      <w:marTop w:val="0"/>
      <w:marBottom w:val="0"/>
      <w:divBdr>
        <w:top w:val="none" w:sz="0" w:space="0" w:color="auto"/>
        <w:left w:val="none" w:sz="0" w:space="0" w:color="auto"/>
        <w:bottom w:val="none" w:sz="0" w:space="0" w:color="auto"/>
        <w:right w:val="none" w:sz="0" w:space="0" w:color="auto"/>
      </w:divBdr>
    </w:div>
    <w:div w:id="881671962">
      <w:marLeft w:val="480"/>
      <w:marRight w:val="0"/>
      <w:marTop w:val="0"/>
      <w:marBottom w:val="0"/>
      <w:divBdr>
        <w:top w:val="none" w:sz="0" w:space="0" w:color="auto"/>
        <w:left w:val="none" w:sz="0" w:space="0" w:color="auto"/>
        <w:bottom w:val="none" w:sz="0" w:space="0" w:color="auto"/>
        <w:right w:val="none" w:sz="0" w:space="0" w:color="auto"/>
      </w:divBdr>
    </w:div>
    <w:div w:id="881677615">
      <w:marLeft w:val="480"/>
      <w:marRight w:val="0"/>
      <w:marTop w:val="0"/>
      <w:marBottom w:val="0"/>
      <w:divBdr>
        <w:top w:val="none" w:sz="0" w:space="0" w:color="auto"/>
        <w:left w:val="none" w:sz="0" w:space="0" w:color="auto"/>
        <w:bottom w:val="none" w:sz="0" w:space="0" w:color="auto"/>
        <w:right w:val="none" w:sz="0" w:space="0" w:color="auto"/>
      </w:divBdr>
    </w:div>
    <w:div w:id="881744683">
      <w:marLeft w:val="480"/>
      <w:marRight w:val="0"/>
      <w:marTop w:val="0"/>
      <w:marBottom w:val="0"/>
      <w:divBdr>
        <w:top w:val="none" w:sz="0" w:space="0" w:color="auto"/>
        <w:left w:val="none" w:sz="0" w:space="0" w:color="auto"/>
        <w:bottom w:val="none" w:sz="0" w:space="0" w:color="auto"/>
        <w:right w:val="none" w:sz="0" w:space="0" w:color="auto"/>
      </w:divBdr>
    </w:div>
    <w:div w:id="881787986">
      <w:marLeft w:val="480"/>
      <w:marRight w:val="0"/>
      <w:marTop w:val="0"/>
      <w:marBottom w:val="0"/>
      <w:divBdr>
        <w:top w:val="none" w:sz="0" w:space="0" w:color="auto"/>
        <w:left w:val="none" w:sz="0" w:space="0" w:color="auto"/>
        <w:bottom w:val="none" w:sz="0" w:space="0" w:color="auto"/>
        <w:right w:val="none" w:sz="0" w:space="0" w:color="auto"/>
      </w:divBdr>
    </w:div>
    <w:div w:id="881793885">
      <w:marLeft w:val="480"/>
      <w:marRight w:val="0"/>
      <w:marTop w:val="0"/>
      <w:marBottom w:val="0"/>
      <w:divBdr>
        <w:top w:val="none" w:sz="0" w:space="0" w:color="auto"/>
        <w:left w:val="none" w:sz="0" w:space="0" w:color="auto"/>
        <w:bottom w:val="none" w:sz="0" w:space="0" w:color="auto"/>
        <w:right w:val="none" w:sz="0" w:space="0" w:color="auto"/>
      </w:divBdr>
    </w:div>
    <w:div w:id="881794342">
      <w:marLeft w:val="480"/>
      <w:marRight w:val="0"/>
      <w:marTop w:val="0"/>
      <w:marBottom w:val="0"/>
      <w:divBdr>
        <w:top w:val="none" w:sz="0" w:space="0" w:color="auto"/>
        <w:left w:val="none" w:sz="0" w:space="0" w:color="auto"/>
        <w:bottom w:val="none" w:sz="0" w:space="0" w:color="auto"/>
        <w:right w:val="none" w:sz="0" w:space="0" w:color="auto"/>
      </w:divBdr>
    </w:div>
    <w:div w:id="881819167">
      <w:marLeft w:val="480"/>
      <w:marRight w:val="0"/>
      <w:marTop w:val="0"/>
      <w:marBottom w:val="0"/>
      <w:divBdr>
        <w:top w:val="none" w:sz="0" w:space="0" w:color="auto"/>
        <w:left w:val="none" w:sz="0" w:space="0" w:color="auto"/>
        <w:bottom w:val="none" w:sz="0" w:space="0" w:color="auto"/>
        <w:right w:val="none" w:sz="0" w:space="0" w:color="auto"/>
      </w:divBdr>
    </w:div>
    <w:div w:id="881866014">
      <w:marLeft w:val="480"/>
      <w:marRight w:val="0"/>
      <w:marTop w:val="0"/>
      <w:marBottom w:val="0"/>
      <w:divBdr>
        <w:top w:val="none" w:sz="0" w:space="0" w:color="auto"/>
        <w:left w:val="none" w:sz="0" w:space="0" w:color="auto"/>
        <w:bottom w:val="none" w:sz="0" w:space="0" w:color="auto"/>
        <w:right w:val="none" w:sz="0" w:space="0" w:color="auto"/>
      </w:divBdr>
    </w:div>
    <w:div w:id="881866855">
      <w:marLeft w:val="480"/>
      <w:marRight w:val="0"/>
      <w:marTop w:val="0"/>
      <w:marBottom w:val="0"/>
      <w:divBdr>
        <w:top w:val="none" w:sz="0" w:space="0" w:color="auto"/>
        <w:left w:val="none" w:sz="0" w:space="0" w:color="auto"/>
        <w:bottom w:val="none" w:sz="0" w:space="0" w:color="auto"/>
        <w:right w:val="none" w:sz="0" w:space="0" w:color="auto"/>
      </w:divBdr>
    </w:div>
    <w:div w:id="881870447">
      <w:marLeft w:val="480"/>
      <w:marRight w:val="0"/>
      <w:marTop w:val="0"/>
      <w:marBottom w:val="0"/>
      <w:divBdr>
        <w:top w:val="none" w:sz="0" w:space="0" w:color="auto"/>
        <w:left w:val="none" w:sz="0" w:space="0" w:color="auto"/>
        <w:bottom w:val="none" w:sz="0" w:space="0" w:color="auto"/>
        <w:right w:val="none" w:sz="0" w:space="0" w:color="auto"/>
      </w:divBdr>
    </w:div>
    <w:div w:id="881870571">
      <w:marLeft w:val="480"/>
      <w:marRight w:val="0"/>
      <w:marTop w:val="0"/>
      <w:marBottom w:val="0"/>
      <w:divBdr>
        <w:top w:val="none" w:sz="0" w:space="0" w:color="auto"/>
        <w:left w:val="none" w:sz="0" w:space="0" w:color="auto"/>
        <w:bottom w:val="none" w:sz="0" w:space="0" w:color="auto"/>
        <w:right w:val="none" w:sz="0" w:space="0" w:color="auto"/>
      </w:divBdr>
    </w:div>
    <w:div w:id="881938452">
      <w:marLeft w:val="480"/>
      <w:marRight w:val="0"/>
      <w:marTop w:val="0"/>
      <w:marBottom w:val="0"/>
      <w:divBdr>
        <w:top w:val="none" w:sz="0" w:space="0" w:color="auto"/>
        <w:left w:val="none" w:sz="0" w:space="0" w:color="auto"/>
        <w:bottom w:val="none" w:sz="0" w:space="0" w:color="auto"/>
        <w:right w:val="none" w:sz="0" w:space="0" w:color="auto"/>
      </w:divBdr>
    </w:div>
    <w:div w:id="881941569">
      <w:marLeft w:val="480"/>
      <w:marRight w:val="0"/>
      <w:marTop w:val="0"/>
      <w:marBottom w:val="0"/>
      <w:divBdr>
        <w:top w:val="none" w:sz="0" w:space="0" w:color="auto"/>
        <w:left w:val="none" w:sz="0" w:space="0" w:color="auto"/>
        <w:bottom w:val="none" w:sz="0" w:space="0" w:color="auto"/>
        <w:right w:val="none" w:sz="0" w:space="0" w:color="auto"/>
      </w:divBdr>
    </w:div>
    <w:div w:id="881944725">
      <w:marLeft w:val="480"/>
      <w:marRight w:val="0"/>
      <w:marTop w:val="0"/>
      <w:marBottom w:val="0"/>
      <w:divBdr>
        <w:top w:val="none" w:sz="0" w:space="0" w:color="auto"/>
        <w:left w:val="none" w:sz="0" w:space="0" w:color="auto"/>
        <w:bottom w:val="none" w:sz="0" w:space="0" w:color="auto"/>
        <w:right w:val="none" w:sz="0" w:space="0" w:color="auto"/>
      </w:divBdr>
    </w:div>
    <w:div w:id="881946101">
      <w:marLeft w:val="480"/>
      <w:marRight w:val="0"/>
      <w:marTop w:val="0"/>
      <w:marBottom w:val="0"/>
      <w:divBdr>
        <w:top w:val="none" w:sz="0" w:space="0" w:color="auto"/>
        <w:left w:val="none" w:sz="0" w:space="0" w:color="auto"/>
        <w:bottom w:val="none" w:sz="0" w:space="0" w:color="auto"/>
        <w:right w:val="none" w:sz="0" w:space="0" w:color="auto"/>
      </w:divBdr>
    </w:div>
    <w:div w:id="881985002">
      <w:marLeft w:val="480"/>
      <w:marRight w:val="0"/>
      <w:marTop w:val="0"/>
      <w:marBottom w:val="0"/>
      <w:divBdr>
        <w:top w:val="none" w:sz="0" w:space="0" w:color="auto"/>
        <w:left w:val="none" w:sz="0" w:space="0" w:color="auto"/>
        <w:bottom w:val="none" w:sz="0" w:space="0" w:color="auto"/>
        <w:right w:val="none" w:sz="0" w:space="0" w:color="auto"/>
      </w:divBdr>
    </w:div>
    <w:div w:id="881985819">
      <w:marLeft w:val="480"/>
      <w:marRight w:val="0"/>
      <w:marTop w:val="0"/>
      <w:marBottom w:val="0"/>
      <w:divBdr>
        <w:top w:val="none" w:sz="0" w:space="0" w:color="auto"/>
        <w:left w:val="none" w:sz="0" w:space="0" w:color="auto"/>
        <w:bottom w:val="none" w:sz="0" w:space="0" w:color="auto"/>
        <w:right w:val="none" w:sz="0" w:space="0" w:color="auto"/>
      </w:divBdr>
    </w:div>
    <w:div w:id="882061362">
      <w:marLeft w:val="480"/>
      <w:marRight w:val="0"/>
      <w:marTop w:val="0"/>
      <w:marBottom w:val="0"/>
      <w:divBdr>
        <w:top w:val="none" w:sz="0" w:space="0" w:color="auto"/>
        <w:left w:val="none" w:sz="0" w:space="0" w:color="auto"/>
        <w:bottom w:val="none" w:sz="0" w:space="0" w:color="auto"/>
        <w:right w:val="none" w:sz="0" w:space="0" w:color="auto"/>
      </w:divBdr>
    </w:div>
    <w:div w:id="882063181">
      <w:marLeft w:val="480"/>
      <w:marRight w:val="0"/>
      <w:marTop w:val="0"/>
      <w:marBottom w:val="0"/>
      <w:divBdr>
        <w:top w:val="none" w:sz="0" w:space="0" w:color="auto"/>
        <w:left w:val="none" w:sz="0" w:space="0" w:color="auto"/>
        <w:bottom w:val="none" w:sz="0" w:space="0" w:color="auto"/>
        <w:right w:val="none" w:sz="0" w:space="0" w:color="auto"/>
      </w:divBdr>
    </w:div>
    <w:div w:id="882134552">
      <w:marLeft w:val="480"/>
      <w:marRight w:val="0"/>
      <w:marTop w:val="0"/>
      <w:marBottom w:val="0"/>
      <w:divBdr>
        <w:top w:val="none" w:sz="0" w:space="0" w:color="auto"/>
        <w:left w:val="none" w:sz="0" w:space="0" w:color="auto"/>
        <w:bottom w:val="none" w:sz="0" w:space="0" w:color="auto"/>
        <w:right w:val="none" w:sz="0" w:space="0" w:color="auto"/>
      </w:divBdr>
    </w:div>
    <w:div w:id="882135142">
      <w:marLeft w:val="480"/>
      <w:marRight w:val="0"/>
      <w:marTop w:val="0"/>
      <w:marBottom w:val="0"/>
      <w:divBdr>
        <w:top w:val="none" w:sz="0" w:space="0" w:color="auto"/>
        <w:left w:val="none" w:sz="0" w:space="0" w:color="auto"/>
        <w:bottom w:val="none" w:sz="0" w:space="0" w:color="auto"/>
        <w:right w:val="none" w:sz="0" w:space="0" w:color="auto"/>
      </w:divBdr>
    </w:div>
    <w:div w:id="882138760">
      <w:marLeft w:val="480"/>
      <w:marRight w:val="0"/>
      <w:marTop w:val="0"/>
      <w:marBottom w:val="0"/>
      <w:divBdr>
        <w:top w:val="none" w:sz="0" w:space="0" w:color="auto"/>
        <w:left w:val="none" w:sz="0" w:space="0" w:color="auto"/>
        <w:bottom w:val="none" w:sz="0" w:space="0" w:color="auto"/>
        <w:right w:val="none" w:sz="0" w:space="0" w:color="auto"/>
      </w:divBdr>
    </w:div>
    <w:div w:id="882205566">
      <w:marLeft w:val="480"/>
      <w:marRight w:val="0"/>
      <w:marTop w:val="0"/>
      <w:marBottom w:val="0"/>
      <w:divBdr>
        <w:top w:val="none" w:sz="0" w:space="0" w:color="auto"/>
        <w:left w:val="none" w:sz="0" w:space="0" w:color="auto"/>
        <w:bottom w:val="none" w:sz="0" w:space="0" w:color="auto"/>
        <w:right w:val="none" w:sz="0" w:space="0" w:color="auto"/>
      </w:divBdr>
    </w:div>
    <w:div w:id="882248152">
      <w:marLeft w:val="480"/>
      <w:marRight w:val="0"/>
      <w:marTop w:val="0"/>
      <w:marBottom w:val="0"/>
      <w:divBdr>
        <w:top w:val="none" w:sz="0" w:space="0" w:color="auto"/>
        <w:left w:val="none" w:sz="0" w:space="0" w:color="auto"/>
        <w:bottom w:val="none" w:sz="0" w:space="0" w:color="auto"/>
        <w:right w:val="none" w:sz="0" w:space="0" w:color="auto"/>
      </w:divBdr>
    </w:div>
    <w:div w:id="882256924">
      <w:marLeft w:val="480"/>
      <w:marRight w:val="0"/>
      <w:marTop w:val="0"/>
      <w:marBottom w:val="0"/>
      <w:divBdr>
        <w:top w:val="none" w:sz="0" w:space="0" w:color="auto"/>
        <w:left w:val="none" w:sz="0" w:space="0" w:color="auto"/>
        <w:bottom w:val="none" w:sz="0" w:space="0" w:color="auto"/>
        <w:right w:val="none" w:sz="0" w:space="0" w:color="auto"/>
      </w:divBdr>
    </w:div>
    <w:div w:id="882325148">
      <w:marLeft w:val="480"/>
      <w:marRight w:val="0"/>
      <w:marTop w:val="0"/>
      <w:marBottom w:val="0"/>
      <w:divBdr>
        <w:top w:val="none" w:sz="0" w:space="0" w:color="auto"/>
        <w:left w:val="none" w:sz="0" w:space="0" w:color="auto"/>
        <w:bottom w:val="none" w:sz="0" w:space="0" w:color="auto"/>
        <w:right w:val="none" w:sz="0" w:space="0" w:color="auto"/>
      </w:divBdr>
    </w:div>
    <w:div w:id="882402818">
      <w:marLeft w:val="480"/>
      <w:marRight w:val="0"/>
      <w:marTop w:val="0"/>
      <w:marBottom w:val="0"/>
      <w:divBdr>
        <w:top w:val="none" w:sz="0" w:space="0" w:color="auto"/>
        <w:left w:val="none" w:sz="0" w:space="0" w:color="auto"/>
        <w:bottom w:val="none" w:sz="0" w:space="0" w:color="auto"/>
        <w:right w:val="none" w:sz="0" w:space="0" w:color="auto"/>
      </w:divBdr>
    </w:div>
    <w:div w:id="882403674">
      <w:marLeft w:val="480"/>
      <w:marRight w:val="0"/>
      <w:marTop w:val="0"/>
      <w:marBottom w:val="0"/>
      <w:divBdr>
        <w:top w:val="none" w:sz="0" w:space="0" w:color="auto"/>
        <w:left w:val="none" w:sz="0" w:space="0" w:color="auto"/>
        <w:bottom w:val="none" w:sz="0" w:space="0" w:color="auto"/>
        <w:right w:val="none" w:sz="0" w:space="0" w:color="auto"/>
      </w:divBdr>
    </w:div>
    <w:div w:id="882445624">
      <w:marLeft w:val="480"/>
      <w:marRight w:val="0"/>
      <w:marTop w:val="0"/>
      <w:marBottom w:val="0"/>
      <w:divBdr>
        <w:top w:val="none" w:sz="0" w:space="0" w:color="auto"/>
        <w:left w:val="none" w:sz="0" w:space="0" w:color="auto"/>
        <w:bottom w:val="none" w:sz="0" w:space="0" w:color="auto"/>
        <w:right w:val="none" w:sz="0" w:space="0" w:color="auto"/>
      </w:divBdr>
    </w:div>
    <w:div w:id="882445804">
      <w:marLeft w:val="480"/>
      <w:marRight w:val="0"/>
      <w:marTop w:val="0"/>
      <w:marBottom w:val="0"/>
      <w:divBdr>
        <w:top w:val="none" w:sz="0" w:space="0" w:color="auto"/>
        <w:left w:val="none" w:sz="0" w:space="0" w:color="auto"/>
        <w:bottom w:val="none" w:sz="0" w:space="0" w:color="auto"/>
        <w:right w:val="none" w:sz="0" w:space="0" w:color="auto"/>
      </w:divBdr>
    </w:div>
    <w:div w:id="882447685">
      <w:marLeft w:val="480"/>
      <w:marRight w:val="0"/>
      <w:marTop w:val="0"/>
      <w:marBottom w:val="0"/>
      <w:divBdr>
        <w:top w:val="none" w:sz="0" w:space="0" w:color="auto"/>
        <w:left w:val="none" w:sz="0" w:space="0" w:color="auto"/>
        <w:bottom w:val="none" w:sz="0" w:space="0" w:color="auto"/>
        <w:right w:val="none" w:sz="0" w:space="0" w:color="auto"/>
      </w:divBdr>
    </w:div>
    <w:div w:id="882447769">
      <w:marLeft w:val="480"/>
      <w:marRight w:val="0"/>
      <w:marTop w:val="0"/>
      <w:marBottom w:val="0"/>
      <w:divBdr>
        <w:top w:val="none" w:sz="0" w:space="0" w:color="auto"/>
        <w:left w:val="none" w:sz="0" w:space="0" w:color="auto"/>
        <w:bottom w:val="none" w:sz="0" w:space="0" w:color="auto"/>
        <w:right w:val="none" w:sz="0" w:space="0" w:color="auto"/>
      </w:divBdr>
    </w:div>
    <w:div w:id="882450053">
      <w:marLeft w:val="480"/>
      <w:marRight w:val="0"/>
      <w:marTop w:val="0"/>
      <w:marBottom w:val="0"/>
      <w:divBdr>
        <w:top w:val="none" w:sz="0" w:space="0" w:color="auto"/>
        <w:left w:val="none" w:sz="0" w:space="0" w:color="auto"/>
        <w:bottom w:val="none" w:sz="0" w:space="0" w:color="auto"/>
        <w:right w:val="none" w:sz="0" w:space="0" w:color="auto"/>
      </w:divBdr>
    </w:div>
    <w:div w:id="882474685">
      <w:marLeft w:val="480"/>
      <w:marRight w:val="0"/>
      <w:marTop w:val="0"/>
      <w:marBottom w:val="0"/>
      <w:divBdr>
        <w:top w:val="none" w:sz="0" w:space="0" w:color="auto"/>
        <w:left w:val="none" w:sz="0" w:space="0" w:color="auto"/>
        <w:bottom w:val="none" w:sz="0" w:space="0" w:color="auto"/>
        <w:right w:val="none" w:sz="0" w:space="0" w:color="auto"/>
      </w:divBdr>
    </w:div>
    <w:div w:id="882518093">
      <w:marLeft w:val="480"/>
      <w:marRight w:val="0"/>
      <w:marTop w:val="0"/>
      <w:marBottom w:val="0"/>
      <w:divBdr>
        <w:top w:val="none" w:sz="0" w:space="0" w:color="auto"/>
        <w:left w:val="none" w:sz="0" w:space="0" w:color="auto"/>
        <w:bottom w:val="none" w:sz="0" w:space="0" w:color="auto"/>
        <w:right w:val="none" w:sz="0" w:space="0" w:color="auto"/>
      </w:divBdr>
    </w:div>
    <w:div w:id="882595054">
      <w:marLeft w:val="480"/>
      <w:marRight w:val="0"/>
      <w:marTop w:val="0"/>
      <w:marBottom w:val="0"/>
      <w:divBdr>
        <w:top w:val="none" w:sz="0" w:space="0" w:color="auto"/>
        <w:left w:val="none" w:sz="0" w:space="0" w:color="auto"/>
        <w:bottom w:val="none" w:sz="0" w:space="0" w:color="auto"/>
        <w:right w:val="none" w:sz="0" w:space="0" w:color="auto"/>
      </w:divBdr>
    </w:div>
    <w:div w:id="882597588">
      <w:marLeft w:val="480"/>
      <w:marRight w:val="0"/>
      <w:marTop w:val="0"/>
      <w:marBottom w:val="0"/>
      <w:divBdr>
        <w:top w:val="none" w:sz="0" w:space="0" w:color="auto"/>
        <w:left w:val="none" w:sz="0" w:space="0" w:color="auto"/>
        <w:bottom w:val="none" w:sz="0" w:space="0" w:color="auto"/>
        <w:right w:val="none" w:sz="0" w:space="0" w:color="auto"/>
      </w:divBdr>
    </w:div>
    <w:div w:id="882640397">
      <w:marLeft w:val="480"/>
      <w:marRight w:val="0"/>
      <w:marTop w:val="0"/>
      <w:marBottom w:val="0"/>
      <w:divBdr>
        <w:top w:val="none" w:sz="0" w:space="0" w:color="auto"/>
        <w:left w:val="none" w:sz="0" w:space="0" w:color="auto"/>
        <w:bottom w:val="none" w:sz="0" w:space="0" w:color="auto"/>
        <w:right w:val="none" w:sz="0" w:space="0" w:color="auto"/>
      </w:divBdr>
    </w:div>
    <w:div w:id="882712339">
      <w:marLeft w:val="480"/>
      <w:marRight w:val="0"/>
      <w:marTop w:val="0"/>
      <w:marBottom w:val="0"/>
      <w:divBdr>
        <w:top w:val="none" w:sz="0" w:space="0" w:color="auto"/>
        <w:left w:val="none" w:sz="0" w:space="0" w:color="auto"/>
        <w:bottom w:val="none" w:sz="0" w:space="0" w:color="auto"/>
        <w:right w:val="none" w:sz="0" w:space="0" w:color="auto"/>
      </w:divBdr>
    </w:div>
    <w:div w:id="882712504">
      <w:marLeft w:val="480"/>
      <w:marRight w:val="0"/>
      <w:marTop w:val="0"/>
      <w:marBottom w:val="0"/>
      <w:divBdr>
        <w:top w:val="none" w:sz="0" w:space="0" w:color="auto"/>
        <w:left w:val="none" w:sz="0" w:space="0" w:color="auto"/>
        <w:bottom w:val="none" w:sz="0" w:space="0" w:color="auto"/>
        <w:right w:val="none" w:sz="0" w:space="0" w:color="auto"/>
      </w:divBdr>
    </w:div>
    <w:div w:id="882712583">
      <w:marLeft w:val="480"/>
      <w:marRight w:val="0"/>
      <w:marTop w:val="0"/>
      <w:marBottom w:val="0"/>
      <w:divBdr>
        <w:top w:val="none" w:sz="0" w:space="0" w:color="auto"/>
        <w:left w:val="none" w:sz="0" w:space="0" w:color="auto"/>
        <w:bottom w:val="none" w:sz="0" w:space="0" w:color="auto"/>
        <w:right w:val="none" w:sz="0" w:space="0" w:color="auto"/>
      </w:divBdr>
    </w:div>
    <w:div w:id="882715784">
      <w:marLeft w:val="480"/>
      <w:marRight w:val="0"/>
      <w:marTop w:val="0"/>
      <w:marBottom w:val="0"/>
      <w:divBdr>
        <w:top w:val="none" w:sz="0" w:space="0" w:color="auto"/>
        <w:left w:val="none" w:sz="0" w:space="0" w:color="auto"/>
        <w:bottom w:val="none" w:sz="0" w:space="0" w:color="auto"/>
        <w:right w:val="none" w:sz="0" w:space="0" w:color="auto"/>
      </w:divBdr>
    </w:div>
    <w:div w:id="882792321">
      <w:marLeft w:val="480"/>
      <w:marRight w:val="0"/>
      <w:marTop w:val="0"/>
      <w:marBottom w:val="0"/>
      <w:divBdr>
        <w:top w:val="none" w:sz="0" w:space="0" w:color="auto"/>
        <w:left w:val="none" w:sz="0" w:space="0" w:color="auto"/>
        <w:bottom w:val="none" w:sz="0" w:space="0" w:color="auto"/>
        <w:right w:val="none" w:sz="0" w:space="0" w:color="auto"/>
      </w:divBdr>
    </w:div>
    <w:div w:id="882792824">
      <w:marLeft w:val="480"/>
      <w:marRight w:val="0"/>
      <w:marTop w:val="0"/>
      <w:marBottom w:val="0"/>
      <w:divBdr>
        <w:top w:val="none" w:sz="0" w:space="0" w:color="auto"/>
        <w:left w:val="none" w:sz="0" w:space="0" w:color="auto"/>
        <w:bottom w:val="none" w:sz="0" w:space="0" w:color="auto"/>
        <w:right w:val="none" w:sz="0" w:space="0" w:color="auto"/>
      </w:divBdr>
    </w:div>
    <w:div w:id="882793815">
      <w:marLeft w:val="480"/>
      <w:marRight w:val="0"/>
      <w:marTop w:val="0"/>
      <w:marBottom w:val="0"/>
      <w:divBdr>
        <w:top w:val="none" w:sz="0" w:space="0" w:color="auto"/>
        <w:left w:val="none" w:sz="0" w:space="0" w:color="auto"/>
        <w:bottom w:val="none" w:sz="0" w:space="0" w:color="auto"/>
        <w:right w:val="none" w:sz="0" w:space="0" w:color="auto"/>
      </w:divBdr>
    </w:div>
    <w:div w:id="882837287">
      <w:marLeft w:val="480"/>
      <w:marRight w:val="0"/>
      <w:marTop w:val="0"/>
      <w:marBottom w:val="0"/>
      <w:divBdr>
        <w:top w:val="none" w:sz="0" w:space="0" w:color="auto"/>
        <w:left w:val="none" w:sz="0" w:space="0" w:color="auto"/>
        <w:bottom w:val="none" w:sz="0" w:space="0" w:color="auto"/>
        <w:right w:val="none" w:sz="0" w:space="0" w:color="auto"/>
      </w:divBdr>
    </w:div>
    <w:div w:id="882862179">
      <w:marLeft w:val="480"/>
      <w:marRight w:val="0"/>
      <w:marTop w:val="0"/>
      <w:marBottom w:val="0"/>
      <w:divBdr>
        <w:top w:val="none" w:sz="0" w:space="0" w:color="auto"/>
        <w:left w:val="none" w:sz="0" w:space="0" w:color="auto"/>
        <w:bottom w:val="none" w:sz="0" w:space="0" w:color="auto"/>
        <w:right w:val="none" w:sz="0" w:space="0" w:color="auto"/>
      </w:divBdr>
    </w:div>
    <w:div w:id="882864721">
      <w:marLeft w:val="480"/>
      <w:marRight w:val="0"/>
      <w:marTop w:val="0"/>
      <w:marBottom w:val="0"/>
      <w:divBdr>
        <w:top w:val="none" w:sz="0" w:space="0" w:color="auto"/>
        <w:left w:val="none" w:sz="0" w:space="0" w:color="auto"/>
        <w:bottom w:val="none" w:sz="0" w:space="0" w:color="auto"/>
        <w:right w:val="none" w:sz="0" w:space="0" w:color="auto"/>
      </w:divBdr>
    </w:div>
    <w:div w:id="882865707">
      <w:marLeft w:val="480"/>
      <w:marRight w:val="0"/>
      <w:marTop w:val="0"/>
      <w:marBottom w:val="0"/>
      <w:divBdr>
        <w:top w:val="none" w:sz="0" w:space="0" w:color="auto"/>
        <w:left w:val="none" w:sz="0" w:space="0" w:color="auto"/>
        <w:bottom w:val="none" w:sz="0" w:space="0" w:color="auto"/>
        <w:right w:val="none" w:sz="0" w:space="0" w:color="auto"/>
      </w:divBdr>
    </w:div>
    <w:div w:id="882905739">
      <w:marLeft w:val="480"/>
      <w:marRight w:val="0"/>
      <w:marTop w:val="0"/>
      <w:marBottom w:val="0"/>
      <w:divBdr>
        <w:top w:val="none" w:sz="0" w:space="0" w:color="auto"/>
        <w:left w:val="none" w:sz="0" w:space="0" w:color="auto"/>
        <w:bottom w:val="none" w:sz="0" w:space="0" w:color="auto"/>
        <w:right w:val="none" w:sz="0" w:space="0" w:color="auto"/>
      </w:divBdr>
    </w:div>
    <w:div w:id="882912838">
      <w:marLeft w:val="480"/>
      <w:marRight w:val="0"/>
      <w:marTop w:val="0"/>
      <w:marBottom w:val="0"/>
      <w:divBdr>
        <w:top w:val="none" w:sz="0" w:space="0" w:color="auto"/>
        <w:left w:val="none" w:sz="0" w:space="0" w:color="auto"/>
        <w:bottom w:val="none" w:sz="0" w:space="0" w:color="auto"/>
        <w:right w:val="none" w:sz="0" w:space="0" w:color="auto"/>
      </w:divBdr>
    </w:div>
    <w:div w:id="882979516">
      <w:marLeft w:val="480"/>
      <w:marRight w:val="0"/>
      <w:marTop w:val="0"/>
      <w:marBottom w:val="0"/>
      <w:divBdr>
        <w:top w:val="none" w:sz="0" w:space="0" w:color="auto"/>
        <w:left w:val="none" w:sz="0" w:space="0" w:color="auto"/>
        <w:bottom w:val="none" w:sz="0" w:space="0" w:color="auto"/>
        <w:right w:val="none" w:sz="0" w:space="0" w:color="auto"/>
      </w:divBdr>
    </w:div>
    <w:div w:id="882982759">
      <w:marLeft w:val="480"/>
      <w:marRight w:val="0"/>
      <w:marTop w:val="0"/>
      <w:marBottom w:val="0"/>
      <w:divBdr>
        <w:top w:val="none" w:sz="0" w:space="0" w:color="auto"/>
        <w:left w:val="none" w:sz="0" w:space="0" w:color="auto"/>
        <w:bottom w:val="none" w:sz="0" w:space="0" w:color="auto"/>
        <w:right w:val="none" w:sz="0" w:space="0" w:color="auto"/>
      </w:divBdr>
    </w:div>
    <w:div w:id="882982886">
      <w:marLeft w:val="480"/>
      <w:marRight w:val="0"/>
      <w:marTop w:val="0"/>
      <w:marBottom w:val="0"/>
      <w:divBdr>
        <w:top w:val="none" w:sz="0" w:space="0" w:color="auto"/>
        <w:left w:val="none" w:sz="0" w:space="0" w:color="auto"/>
        <w:bottom w:val="none" w:sz="0" w:space="0" w:color="auto"/>
        <w:right w:val="none" w:sz="0" w:space="0" w:color="auto"/>
      </w:divBdr>
    </w:div>
    <w:div w:id="883101628">
      <w:marLeft w:val="480"/>
      <w:marRight w:val="0"/>
      <w:marTop w:val="0"/>
      <w:marBottom w:val="0"/>
      <w:divBdr>
        <w:top w:val="none" w:sz="0" w:space="0" w:color="auto"/>
        <w:left w:val="none" w:sz="0" w:space="0" w:color="auto"/>
        <w:bottom w:val="none" w:sz="0" w:space="0" w:color="auto"/>
        <w:right w:val="none" w:sz="0" w:space="0" w:color="auto"/>
      </w:divBdr>
    </w:div>
    <w:div w:id="883105622">
      <w:marLeft w:val="480"/>
      <w:marRight w:val="0"/>
      <w:marTop w:val="0"/>
      <w:marBottom w:val="0"/>
      <w:divBdr>
        <w:top w:val="none" w:sz="0" w:space="0" w:color="auto"/>
        <w:left w:val="none" w:sz="0" w:space="0" w:color="auto"/>
        <w:bottom w:val="none" w:sz="0" w:space="0" w:color="auto"/>
        <w:right w:val="none" w:sz="0" w:space="0" w:color="auto"/>
      </w:divBdr>
    </w:div>
    <w:div w:id="883181667">
      <w:marLeft w:val="480"/>
      <w:marRight w:val="0"/>
      <w:marTop w:val="0"/>
      <w:marBottom w:val="0"/>
      <w:divBdr>
        <w:top w:val="none" w:sz="0" w:space="0" w:color="auto"/>
        <w:left w:val="none" w:sz="0" w:space="0" w:color="auto"/>
        <w:bottom w:val="none" w:sz="0" w:space="0" w:color="auto"/>
        <w:right w:val="none" w:sz="0" w:space="0" w:color="auto"/>
      </w:divBdr>
    </w:div>
    <w:div w:id="883250732">
      <w:marLeft w:val="480"/>
      <w:marRight w:val="0"/>
      <w:marTop w:val="0"/>
      <w:marBottom w:val="0"/>
      <w:divBdr>
        <w:top w:val="none" w:sz="0" w:space="0" w:color="auto"/>
        <w:left w:val="none" w:sz="0" w:space="0" w:color="auto"/>
        <w:bottom w:val="none" w:sz="0" w:space="0" w:color="auto"/>
        <w:right w:val="none" w:sz="0" w:space="0" w:color="auto"/>
      </w:divBdr>
    </w:div>
    <w:div w:id="883255314">
      <w:marLeft w:val="480"/>
      <w:marRight w:val="0"/>
      <w:marTop w:val="0"/>
      <w:marBottom w:val="0"/>
      <w:divBdr>
        <w:top w:val="none" w:sz="0" w:space="0" w:color="auto"/>
        <w:left w:val="none" w:sz="0" w:space="0" w:color="auto"/>
        <w:bottom w:val="none" w:sz="0" w:space="0" w:color="auto"/>
        <w:right w:val="none" w:sz="0" w:space="0" w:color="auto"/>
      </w:divBdr>
    </w:div>
    <w:div w:id="883294467">
      <w:marLeft w:val="480"/>
      <w:marRight w:val="0"/>
      <w:marTop w:val="0"/>
      <w:marBottom w:val="0"/>
      <w:divBdr>
        <w:top w:val="none" w:sz="0" w:space="0" w:color="auto"/>
        <w:left w:val="none" w:sz="0" w:space="0" w:color="auto"/>
        <w:bottom w:val="none" w:sz="0" w:space="0" w:color="auto"/>
        <w:right w:val="none" w:sz="0" w:space="0" w:color="auto"/>
      </w:divBdr>
    </w:div>
    <w:div w:id="883296613">
      <w:marLeft w:val="480"/>
      <w:marRight w:val="0"/>
      <w:marTop w:val="0"/>
      <w:marBottom w:val="0"/>
      <w:divBdr>
        <w:top w:val="none" w:sz="0" w:space="0" w:color="auto"/>
        <w:left w:val="none" w:sz="0" w:space="0" w:color="auto"/>
        <w:bottom w:val="none" w:sz="0" w:space="0" w:color="auto"/>
        <w:right w:val="none" w:sz="0" w:space="0" w:color="auto"/>
      </w:divBdr>
    </w:div>
    <w:div w:id="883326714">
      <w:marLeft w:val="480"/>
      <w:marRight w:val="0"/>
      <w:marTop w:val="0"/>
      <w:marBottom w:val="0"/>
      <w:divBdr>
        <w:top w:val="none" w:sz="0" w:space="0" w:color="auto"/>
        <w:left w:val="none" w:sz="0" w:space="0" w:color="auto"/>
        <w:bottom w:val="none" w:sz="0" w:space="0" w:color="auto"/>
        <w:right w:val="none" w:sz="0" w:space="0" w:color="auto"/>
      </w:divBdr>
    </w:div>
    <w:div w:id="883374642">
      <w:marLeft w:val="480"/>
      <w:marRight w:val="0"/>
      <w:marTop w:val="0"/>
      <w:marBottom w:val="0"/>
      <w:divBdr>
        <w:top w:val="none" w:sz="0" w:space="0" w:color="auto"/>
        <w:left w:val="none" w:sz="0" w:space="0" w:color="auto"/>
        <w:bottom w:val="none" w:sz="0" w:space="0" w:color="auto"/>
        <w:right w:val="none" w:sz="0" w:space="0" w:color="auto"/>
      </w:divBdr>
    </w:div>
    <w:div w:id="883441762">
      <w:marLeft w:val="480"/>
      <w:marRight w:val="0"/>
      <w:marTop w:val="0"/>
      <w:marBottom w:val="0"/>
      <w:divBdr>
        <w:top w:val="none" w:sz="0" w:space="0" w:color="auto"/>
        <w:left w:val="none" w:sz="0" w:space="0" w:color="auto"/>
        <w:bottom w:val="none" w:sz="0" w:space="0" w:color="auto"/>
        <w:right w:val="none" w:sz="0" w:space="0" w:color="auto"/>
      </w:divBdr>
    </w:div>
    <w:div w:id="883444294">
      <w:marLeft w:val="480"/>
      <w:marRight w:val="0"/>
      <w:marTop w:val="0"/>
      <w:marBottom w:val="0"/>
      <w:divBdr>
        <w:top w:val="none" w:sz="0" w:space="0" w:color="auto"/>
        <w:left w:val="none" w:sz="0" w:space="0" w:color="auto"/>
        <w:bottom w:val="none" w:sz="0" w:space="0" w:color="auto"/>
        <w:right w:val="none" w:sz="0" w:space="0" w:color="auto"/>
      </w:divBdr>
    </w:div>
    <w:div w:id="883449564">
      <w:marLeft w:val="480"/>
      <w:marRight w:val="0"/>
      <w:marTop w:val="0"/>
      <w:marBottom w:val="0"/>
      <w:divBdr>
        <w:top w:val="none" w:sz="0" w:space="0" w:color="auto"/>
        <w:left w:val="none" w:sz="0" w:space="0" w:color="auto"/>
        <w:bottom w:val="none" w:sz="0" w:space="0" w:color="auto"/>
        <w:right w:val="none" w:sz="0" w:space="0" w:color="auto"/>
      </w:divBdr>
    </w:div>
    <w:div w:id="883520716">
      <w:marLeft w:val="480"/>
      <w:marRight w:val="0"/>
      <w:marTop w:val="0"/>
      <w:marBottom w:val="0"/>
      <w:divBdr>
        <w:top w:val="none" w:sz="0" w:space="0" w:color="auto"/>
        <w:left w:val="none" w:sz="0" w:space="0" w:color="auto"/>
        <w:bottom w:val="none" w:sz="0" w:space="0" w:color="auto"/>
        <w:right w:val="none" w:sz="0" w:space="0" w:color="auto"/>
      </w:divBdr>
    </w:div>
    <w:div w:id="883521016">
      <w:marLeft w:val="480"/>
      <w:marRight w:val="0"/>
      <w:marTop w:val="0"/>
      <w:marBottom w:val="0"/>
      <w:divBdr>
        <w:top w:val="none" w:sz="0" w:space="0" w:color="auto"/>
        <w:left w:val="none" w:sz="0" w:space="0" w:color="auto"/>
        <w:bottom w:val="none" w:sz="0" w:space="0" w:color="auto"/>
        <w:right w:val="none" w:sz="0" w:space="0" w:color="auto"/>
      </w:divBdr>
    </w:div>
    <w:div w:id="883635737">
      <w:marLeft w:val="480"/>
      <w:marRight w:val="0"/>
      <w:marTop w:val="0"/>
      <w:marBottom w:val="0"/>
      <w:divBdr>
        <w:top w:val="none" w:sz="0" w:space="0" w:color="auto"/>
        <w:left w:val="none" w:sz="0" w:space="0" w:color="auto"/>
        <w:bottom w:val="none" w:sz="0" w:space="0" w:color="auto"/>
        <w:right w:val="none" w:sz="0" w:space="0" w:color="auto"/>
      </w:divBdr>
    </w:div>
    <w:div w:id="883635944">
      <w:marLeft w:val="480"/>
      <w:marRight w:val="0"/>
      <w:marTop w:val="0"/>
      <w:marBottom w:val="0"/>
      <w:divBdr>
        <w:top w:val="none" w:sz="0" w:space="0" w:color="auto"/>
        <w:left w:val="none" w:sz="0" w:space="0" w:color="auto"/>
        <w:bottom w:val="none" w:sz="0" w:space="0" w:color="auto"/>
        <w:right w:val="none" w:sz="0" w:space="0" w:color="auto"/>
      </w:divBdr>
    </w:div>
    <w:div w:id="883636627">
      <w:marLeft w:val="480"/>
      <w:marRight w:val="0"/>
      <w:marTop w:val="0"/>
      <w:marBottom w:val="0"/>
      <w:divBdr>
        <w:top w:val="none" w:sz="0" w:space="0" w:color="auto"/>
        <w:left w:val="none" w:sz="0" w:space="0" w:color="auto"/>
        <w:bottom w:val="none" w:sz="0" w:space="0" w:color="auto"/>
        <w:right w:val="none" w:sz="0" w:space="0" w:color="auto"/>
      </w:divBdr>
    </w:div>
    <w:div w:id="883638507">
      <w:marLeft w:val="480"/>
      <w:marRight w:val="0"/>
      <w:marTop w:val="0"/>
      <w:marBottom w:val="0"/>
      <w:divBdr>
        <w:top w:val="none" w:sz="0" w:space="0" w:color="auto"/>
        <w:left w:val="none" w:sz="0" w:space="0" w:color="auto"/>
        <w:bottom w:val="none" w:sz="0" w:space="0" w:color="auto"/>
        <w:right w:val="none" w:sz="0" w:space="0" w:color="auto"/>
      </w:divBdr>
    </w:div>
    <w:div w:id="883641517">
      <w:marLeft w:val="480"/>
      <w:marRight w:val="0"/>
      <w:marTop w:val="0"/>
      <w:marBottom w:val="0"/>
      <w:divBdr>
        <w:top w:val="none" w:sz="0" w:space="0" w:color="auto"/>
        <w:left w:val="none" w:sz="0" w:space="0" w:color="auto"/>
        <w:bottom w:val="none" w:sz="0" w:space="0" w:color="auto"/>
        <w:right w:val="none" w:sz="0" w:space="0" w:color="auto"/>
      </w:divBdr>
    </w:div>
    <w:div w:id="883717906">
      <w:marLeft w:val="480"/>
      <w:marRight w:val="0"/>
      <w:marTop w:val="0"/>
      <w:marBottom w:val="0"/>
      <w:divBdr>
        <w:top w:val="none" w:sz="0" w:space="0" w:color="auto"/>
        <w:left w:val="none" w:sz="0" w:space="0" w:color="auto"/>
        <w:bottom w:val="none" w:sz="0" w:space="0" w:color="auto"/>
        <w:right w:val="none" w:sz="0" w:space="0" w:color="auto"/>
      </w:divBdr>
    </w:div>
    <w:div w:id="883835360">
      <w:marLeft w:val="480"/>
      <w:marRight w:val="0"/>
      <w:marTop w:val="0"/>
      <w:marBottom w:val="0"/>
      <w:divBdr>
        <w:top w:val="none" w:sz="0" w:space="0" w:color="auto"/>
        <w:left w:val="none" w:sz="0" w:space="0" w:color="auto"/>
        <w:bottom w:val="none" w:sz="0" w:space="0" w:color="auto"/>
        <w:right w:val="none" w:sz="0" w:space="0" w:color="auto"/>
      </w:divBdr>
    </w:div>
    <w:div w:id="883902636">
      <w:marLeft w:val="480"/>
      <w:marRight w:val="0"/>
      <w:marTop w:val="0"/>
      <w:marBottom w:val="0"/>
      <w:divBdr>
        <w:top w:val="none" w:sz="0" w:space="0" w:color="auto"/>
        <w:left w:val="none" w:sz="0" w:space="0" w:color="auto"/>
        <w:bottom w:val="none" w:sz="0" w:space="0" w:color="auto"/>
        <w:right w:val="none" w:sz="0" w:space="0" w:color="auto"/>
      </w:divBdr>
    </w:div>
    <w:div w:id="883978388">
      <w:marLeft w:val="480"/>
      <w:marRight w:val="0"/>
      <w:marTop w:val="0"/>
      <w:marBottom w:val="0"/>
      <w:divBdr>
        <w:top w:val="none" w:sz="0" w:space="0" w:color="auto"/>
        <w:left w:val="none" w:sz="0" w:space="0" w:color="auto"/>
        <w:bottom w:val="none" w:sz="0" w:space="0" w:color="auto"/>
        <w:right w:val="none" w:sz="0" w:space="0" w:color="auto"/>
      </w:divBdr>
    </w:div>
    <w:div w:id="883981862">
      <w:marLeft w:val="480"/>
      <w:marRight w:val="0"/>
      <w:marTop w:val="0"/>
      <w:marBottom w:val="0"/>
      <w:divBdr>
        <w:top w:val="none" w:sz="0" w:space="0" w:color="auto"/>
        <w:left w:val="none" w:sz="0" w:space="0" w:color="auto"/>
        <w:bottom w:val="none" w:sz="0" w:space="0" w:color="auto"/>
        <w:right w:val="none" w:sz="0" w:space="0" w:color="auto"/>
      </w:divBdr>
    </w:div>
    <w:div w:id="884104764">
      <w:marLeft w:val="480"/>
      <w:marRight w:val="0"/>
      <w:marTop w:val="0"/>
      <w:marBottom w:val="0"/>
      <w:divBdr>
        <w:top w:val="none" w:sz="0" w:space="0" w:color="auto"/>
        <w:left w:val="none" w:sz="0" w:space="0" w:color="auto"/>
        <w:bottom w:val="none" w:sz="0" w:space="0" w:color="auto"/>
        <w:right w:val="none" w:sz="0" w:space="0" w:color="auto"/>
      </w:divBdr>
    </w:div>
    <w:div w:id="884147083">
      <w:marLeft w:val="480"/>
      <w:marRight w:val="0"/>
      <w:marTop w:val="0"/>
      <w:marBottom w:val="0"/>
      <w:divBdr>
        <w:top w:val="none" w:sz="0" w:space="0" w:color="auto"/>
        <w:left w:val="none" w:sz="0" w:space="0" w:color="auto"/>
        <w:bottom w:val="none" w:sz="0" w:space="0" w:color="auto"/>
        <w:right w:val="none" w:sz="0" w:space="0" w:color="auto"/>
      </w:divBdr>
    </w:div>
    <w:div w:id="884147865">
      <w:marLeft w:val="480"/>
      <w:marRight w:val="0"/>
      <w:marTop w:val="0"/>
      <w:marBottom w:val="0"/>
      <w:divBdr>
        <w:top w:val="none" w:sz="0" w:space="0" w:color="auto"/>
        <w:left w:val="none" w:sz="0" w:space="0" w:color="auto"/>
        <w:bottom w:val="none" w:sz="0" w:space="0" w:color="auto"/>
        <w:right w:val="none" w:sz="0" w:space="0" w:color="auto"/>
      </w:divBdr>
    </w:div>
    <w:div w:id="884215383">
      <w:marLeft w:val="480"/>
      <w:marRight w:val="0"/>
      <w:marTop w:val="0"/>
      <w:marBottom w:val="0"/>
      <w:divBdr>
        <w:top w:val="none" w:sz="0" w:space="0" w:color="auto"/>
        <w:left w:val="none" w:sz="0" w:space="0" w:color="auto"/>
        <w:bottom w:val="none" w:sz="0" w:space="0" w:color="auto"/>
        <w:right w:val="none" w:sz="0" w:space="0" w:color="auto"/>
      </w:divBdr>
    </w:div>
    <w:div w:id="884217178">
      <w:marLeft w:val="480"/>
      <w:marRight w:val="0"/>
      <w:marTop w:val="0"/>
      <w:marBottom w:val="0"/>
      <w:divBdr>
        <w:top w:val="none" w:sz="0" w:space="0" w:color="auto"/>
        <w:left w:val="none" w:sz="0" w:space="0" w:color="auto"/>
        <w:bottom w:val="none" w:sz="0" w:space="0" w:color="auto"/>
        <w:right w:val="none" w:sz="0" w:space="0" w:color="auto"/>
      </w:divBdr>
    </w:div>
    <w:div w:id="884220461">
      <w:marLeft w:val="480"/>
      <w:marRight w:val="0"/>
      <w:marTop w:val="0"/>
      <w:marBottom w:val="0"/>
      <w:divBdr>
        <w:top w:val="none" w:sz="0" w:space="0" w:color="auto"/>
        <w:left w:val="none" w:sz="0" w:space="0" w:color="auto"/>
        <w:bottom w:val="none" w:sz="0" w:space="0" w:color="auto"/>
        <w:right w:val="none" w:sz="0" w:space="0" w:color="auto"/>
      </w:divBdr>
    </w:div>
    <w:div w:id="884221395">
      <w:marLeft w:val="480"/>
      <w:marRight w:val="0"/>
      <w:marTop w:val="0"/>
      <w:marBottom w:val="0"/>
      <w:divBdr>
        <w:top w:val="none" w:sz="0" w:space="0" w:color="auto"/>
        <w:left w:val="none" w:sz="0" w:space="0" w:color="auto"/>
        <w:bottom w:val="none" w:sz="0" w:space="0" w:color="auto"/>
        <w:right w:val="none" w:sz="0" w:space="0" w:color="auto"/>
      </w:divBdr>
    </w:div>
    <w:div w:id="884289292">
      <w:marLeft w:val="480"/>
      <w:marRight w:val="0"/>
      <w:marTop w:val="0"/>
      <w:marBottom w:val="0"/>
      <w:divBdr>
        <w:top w:val="none" w:sz="0" w:space="0" w:color="auto"/>
        <w:left w:val="none" w:sz="0" w:space="0" w:color="auto"/>
        <w:bottom w:val="none" w:sz="0" w:space="0" w:color="auto"/>
        <w:right w:val="none" w:sz="0" w:space="0" w:color="auto"/>
      </w:divBdr>
    </w:div>
    <w:div w:id="884292339">
      <w:marLeft w:val="480"/>
      <w:marRight w:val="0"/>
      <w:marTop w:val="0"/>
      <w:marBottom w:val="0"/>
      <w:divBdr>
        <w:top w:val="none" w:sz="0" w:space="0" w:color="auto"/>
        <w:left w:val="none" w:sz="0" w:space="0" w:color="auto"/>
        <w:bottom w:val="none" w:sz="0" w:space="0" w:color="auto"/>
        <w:right w:val="none" w:sz="0" w:space="0" w:color="auto"/>
      </w:divBdr>
    </w:div>
    <w:div w:id="884297113">
      <w:marLeft w:val="480"/>
      <w:marRight w:val="0"/>
      <w:marTop w:val="0"/>
      <w:marBottom w:val="0"/>
      <w:divBdr>
        <w:top w:val="none" w:sz="0" w:space="0" w:color="auto"/>
        <w:left w:val="none" w:sz="0" w:space="0" w:color="auto"/>
        <w:bottom w:val="none" w:sz="0" w:space="0" w:color="auto"/>
        <w:right w:val="none" w:sz="0" w:space="0" w:color="auto"/>
      </w:divBdr>
    </w:div>
    <w:div w:id="884369918">
      <w:marLeft w:val="480"/>
      <w:marRight w:val="0"/>
      <w:marTop w:val="0"/>
      <w:marBottom w:val="0"/>
      <w:divBdr>
        <w:top w:val="none" w:sz="0" w:space="0" w:color="auto"/>
        <w:left w:val="none" w:sz="0" w:space="0" w:color="auto"/>
        <w:bottom w:val="none" w:sz="0" w:space="0" w:color="auto"/>
        <w:right w:val="none" w:sz="0" w:space="0" w:color="auto"/>
      </w:divBdr>
    </w:div>
    <w:div w:id="884413252">
      <w:marLeft w:val="480"/>
      <w:marRight w:val="0"/>
      <w:marTop w:val="0"/>
      <w:marBottom w:val="0"/>
      <w:divBdr>
        <w:top w:val="none" w:sz="0" w:space="0" w:color="auto"/>
        <w:left w:val="none" w:sz="0" w:space="0" w:color="auto"/>
        <w:bottom w:val="none" w:sz="0" w:space="0" w:color="auto"/>
        <w:right w:val="none" w:sz="0" w:space="0" w:color="auto"/>
      </w:divBdr>
    </w:div>
    <w:div w:id="884416231">
      <w:marLeft w:val="480"/>
      <w:marRight w:val="0"/>
      <w:marTop w:val="0"/>
      <w:marBottom w:val="0"/>
      <w:divBdr>
        <w:top w:val="none" w:sz="0" w:space="0" w:color="auto"/>
        <w:left w:val="none" w:sz="0" w:space="0" w:color="auto"/>
        <w:bottom w:val="none" w:sz="0" w:space="0" w:color="auto"/>
        <w:right w:val="none" w:sz="0" w:space="0" w:color="auto"/>
      </w:divBdr>
    </w:div>
    <w:div w:id="884440808">
      <w:marLeft w:val="480"/>
      <w:marRight w:val="0"/>
      <w:marTop w:val="0"/>
      <w:marBottom w:val="0"/>
      <w:divBdr>
        <w:top w:val="none" w:sz="0" w:space="0" w:color="auto"/>
        <w:left w:val="none" w:sz="0" w:space="0" w:color="auto"/>
        <w:bottom w:val="none" w:sz="0" w:space="0" w:color="auto"/>
        <w:right w:val="none" w:sz="0" w:space="0" w:color="auto"/>
      </w:divBdr>
    </w:div>
    <w:div w:id="884483056">
      <w:marLeft w:val="480"/>
      <w:marRight w:val="0"/>
      <w:marTop w:val="0"/>
      <w:marBottom w:val="0"/>
      <w:divBdr>
        <w:top w:val="none" w:sz="0" w:space="0" w:color="auto"/>
        <w:left w:val="none" w:sz="0" w:space="0" w:color="auto"/>
        <w:bottom w:val="none" w:sz="0" w:space="0" w:color="auto"/>
        <w:right w:val="none" w:sz="0" w:space="0" w:color="auto"/>
      </w:divBdr>
    </w:div>
    <w:div w:id="884487592">
      <w:marLeft w:val="480"/>
      <w:marRight w:val="0"/>
      <w:marTop w:val="0"/>
      <w:marBottom w:val="0"/>
      <w:divBdr>
        <w:top w:val="none" w:sz="0" w:space="0" w:color="auto"/>
        <w:left w:val="none" w:sz="0" w:space="0" w:color="auto"/>
        <w:bottom w:val="none" w:sz="0" w:space="0" w:color="auto"/>
        <w:right w:val="none" w:sz="0" w:space="0" w:color="auto"/>
      </w:divBdr>
    </w:div>
    <w:div w:id="884491424">
      <w:marLeft w:val="480"/>
      <w:marRight w:val="0"/>
      <w:marTop w:val="0"/>
      <w:marBottom w:val="0"/>
      <w:divBdr>
        <w:top w:val="none" w:sz="0" w:space="0" w:color="auto"/>
        <w:left w:val="none" w:sz="0" w:space="0" w:color="auto"/>
        <w:bottom w:val="none" w:sz="0" w:space="0" w:color="auto"/>
        <w:right w:val="none" w:sz="0" w:space="0" w:color="auto"/>
      </w:divBdr>
    </w:div>
    <w:div w:id="884563545">
      <w:marLeft w:val="480"/>
      <w:marRight w:val="0"/>
      <w:marTop w:val="0"/>
      <w:marBottom w:val="0"/>
      <w:divBdr>
        <w:top w:val="none" w:sz="0" w:space="0" w:color="auto"/>
        <w:left w:val="none" w:sz="0" w:space="0" w:color="auto"/>
        <w:bottom w:val="none" w:sz="0" w:space="0" w:color="auto"/>
        <w:right w:val="none" w:sz="0" w:space="0" w:color="auto"/>
      </w:divBdr>
    </w:div>
    <w:div w:id="884606315">
      <w:marLeft w:val="480"/>
      <w:marRight w:val="0"/>
      <w:marTop w:val="0"/>
      <w:marBottom w:val="0"/>
      <w:divBdr>
        <w:top w:val="none" w:sz="0" w:space="0" w:color="auto"/>
        <w:left w:val="none" w:sz="0" w:space="0" w:color="auto"/>
        <w:bottom w:val="none" w:sz="0" w:space="0" w:color="auto"/>
        <w:right w:val="none" w:sz="0" w:space="0" w:color="auto"/>
      </w:divBdr>
    </w:div>
    <w:div w:id="884677012">
      <w:marLeft w:val="480"/>
      <w:marRight w:val="0"/>
      <w:marTop w:val="0"/>
      <w:marBottom w:val="0"/>
      <w:divBdr>
        <w:top w:val="none" w:sz="0" w:space="0" w:color="auto"/>
        <w:left w:val="none" w:sz="0" w:space="0" w:color="auto"/>
        <w:bottom w:val="none" w:sz="0" w:space="0" w:color="auto"/>
        <w:right w:val="none" w:sz="0" w:space="0" w:color="auto"/>
      </w:divBdr>
    </w:div>
    <w:div w:id="884679173">
      <w:marLeft w:val="480"/>
      <w:marRight w:val="0"/>
      <w:marTop w:val="0"/>
      <w:marBottom w:val="0"/>
      <w:divBdr>
        <w:top w:val="none" w:sz="0" w:space="0" w:color="auto"/>
        <w:left w:val="none" w:sz="0" w:space="0" w:color="auto"/>
        <w:bottom w:val="none" w:sz="0" w:space="0" w:color="auto"/>
        <w:right w:val="none" w:sz="0" w:space="0" w:color="auto"/>
      </w:divBdr>
    </w:div>
    <w:div w:id="884679633">
      <w:marLeft w:val="480"/>
      <w:marRight w:val="0"/>
      <w:marTop w:val="0"/>
      <w:marBottom w:val="0"/>
      <w:divBdr>
        <w:top w:val="none" w:sz="0" w:space="0" w:color="auto"/>
        <w:left w:val="none" w:sz="0" w:space="0" w:color="auto"/>
        <w:bottom w:val="none" w:sz="0" w:space="0" w:color="auto"/>
        <w:right w:val="none" w:sz="0" w:space="0" w:color="auto"/>
      </w:divBdr>
    </w:div>
    <w:div w:id="884683009">
      <w:marLeft w:val="480"/>
      <w:marRight w:val="0"/>
      <w:marTop w:val="0"/>
      <w:marBottom w:val="0"/>
      <w:divBdr>
        <w:top w:val="none" w:sz="0" w:space="0" w:color="auto"/>
        <w:left w:val="none" w:sz="0" w:space="0" w:color="auto"/>
        <w:bottom w:val="none" w:sz="0" w:space="0" w:color="auto"/>
        <w:right w:val="none" w:sz="0" w:space="0" w:color="auto"/>
      </w:divBdr>
    </w:div>
    <w:div w:id="884752361">
      <w:marLeft w:val="480"/>
      <w:marRight w:val="0"/>
      <w:marTop w:val="0"/>
      <w:marBottom w:val="0"/>
      <w:divBdr>
        <w:top w:val="none" w:sz="0" w:space="0" w:color="auto"/>
        <w:left w:val="none" w:sz="0" w:space="0" w:color="auto"/>
        <w:bottom w:val="none" w:sz="0" w:space="0" w:color="auto"/>
        <w:right w:val="none" w:sz="0" w:space="0" w:color="auto"/>
      </w:divBdr>
    </w:div>
    <w:div w:id="884755842">
      <w:marLeft w:val="480"/>
      <w:marRight w:val="0"/>
      <w:marTop w:val="0"/>
      <w:marBottom w:val="0"/>
      <w:divBdr>
        <w:top w:val="none" w:sz="0" w:space="0" w:color="auto"/>
        <w:left w:val="none" w:sz="0" w:space="0" w:color="auto"/>
        <w:bottom w:val="none" w:sz="0" w:space="0" w:color="auto"/>
        <w:right w:val="none" w:sz="0" w:space="0" w:color="auto"/>
      </w:divBdr>
    </w:div>
    <w:div w:id="884756396">
      <w:marLeft w:val="480"/>
      <w:marRight w:val="0"/>
      <w:marTop w:val="0"/>
      <w:marBottom w:val="0"/>
      <w:divBdr>
        <w:top w:val="none" w:sz="0" w:space="0" w:color="auto"/>
        <w:left w:val="none" w:sz="0" w:space="0" w:color="auto"/>
        <w:bottom w:val="none" w:sz="0" w:space="0" w:color="auto"/>
        <w:right w:val="none" w:sz="0" w:space="0" w:color="auto"/>
      </w:divBdr>
    </w:div>
    <w:div w:id="884759080">
      <w:marLeft w:val="480"/>
      <w:marRight w:val="0"/>
      <w:marTop w:val="0"/>
      <w:marBottom w:val="0"/>
      <w:divBdr>
        <w:top w:val="none" w:sz="0" w:space="0" w:color="auto"/>
        <w:left w:val="none" w:sz="0" w:space="0" w:color="auto"/>
        <w:bottom w:val="none" w:sz="0" w:space="0" w:color="auto"/>
        <w:right w:val="none" w:sz="0" w:space="0" w:color="auto"/>
      </w:divBdr>
    </w:div>
    <w:div w:id="884831783">
      <w:marLeft w:val="480"/>
      <w:marRight w:val="0"/>
      <w:marTop w:val="0"/>
      <w:marBottom w:val="0"/>
      <w:divBdr>
        <w:top w:val="none" w:sz="0" w:space="0" w:color="auto"/>
        <w:left w:val="none" w:sz="0" w:space="0" w:color="auto"/>
        <w:bottom w:val="none" w:sz="0" w:space="0" w:color="auto"/>
        <w:right w:val="none" w:sz="0" w:space="0" w:color="auto"/>
      </w:divBdr>
    </w:div>
    <w:div w:id="884952236">
      <w:marLeft w:val="480"/>
      <w:marRight w:val="0"/>
      <w:marTop w:val="0"/>
      <w:marBottom w:val="0"/>
      <w:divBdr>
        <w:top w:val="none" w:sz="0" w:space="0" w:color="auto"/>
        <w:left w:val="none" w:sz="0" w:space="0" w:color="auto"/>
        <w:bottom w:val="none" w:sz="0" w:space="0" w:color="auto"/>
        <w:right w:val="none" w:sz="0" w:space="0" w:color="auto"/>
      </w:divBdr>
    </w:div>
    <w:div w:id="884952690">
      <w:marLeft w:val="480"/>
      <w:marRight w:val="0"/>
      <w:marTop w:val="0"/>
      <w:marBottom w:val="0"/>
      <w:divBdr>
        <w:top w:val="none" w:sz="0" w:space="0" w:color="auto"/>
        <w:left w:val="none" w:sz="0" w:space="0" w:color="auto"/>
        <w:bottom w:val="none" w:sz="0" w:space="0" w:color="auto"/>
        <w:right w:val="none" w:sz="0" w:space="0" w:color="auto"/>
      </w:divBdr>
    </w:div>
    <w:div w:id="885063954">
      <w:marLeft w:val="480"/>
      <w:marRight w:val="0"/>
      <w:marTop w:val="0"/>
      <w:marBottom w:val="0"/>
      <w:divBdr>
        <w:top w:val="none" w:sz="0" w:space="0" w:color="auto"/>
        <w:left w:val="none" w:sz="0" w:space="0" w:color="auto"/>
        <w:bottom w:val="none" w:sz="0" w:space="0" w:color="auto"/>
        <w:right w:val="none" w:sz="0" w:space="0" w:color="auto"/>
      </w:divBdr>
    </w:div>
    <w:div w:id="885071078">
      <w:marLeft w:val="480"/>
      <w:marRight w:val="0"/>
      <w:marTop w:val="0"/>
      <w:marBottom w:val="0"/>
      <w:divBdr>
        <w:top w:val="none" w:sz="0" w:space="0" w:color="auto"/>
        <w:left w:val="none" w:sz="0" w:space="0" w:color="auto"/>
        <w:bottom w:val="none" w:sz="0" w:space="0" w:color="auto"/>
        <w:right w:val="none" w:sz="0" w:space="0" w:color="auto"/>
      </w:divBdr>
    </w:div>
    <w:div w:id="885140645">
      <w:marLeft w:val="480"/>
      <w:marRight w:val="0"/>
      <w:marTop w:val="0"/>
      <w:marBottom w:val="0"/>
      <w:divBdr>
        <w:top w:val="none" w:sz="0" w:space="0" w:color="auto"/>
        <w:left w:val="none" w:sz="0" w:space="0" w:color="auto"/>
        <w:bottom w:val="none" w:sz="0" w:space="0" w:color="auto"/>
        <w:right w:val="none" w:sz="0" w:space="0" w:color="auto"/>
      </w:divBdr>
    </w:div>
    <w:div w:id="885140955">
      <w:marLeft w:val="480"/>
      <w:marRight w:val="0"/>
      <w:marTop w:val="0"/>
      <w:marBottom w:val="0"/>
      <w:divBdr>
        <w:top w:val="none" w:sz="0" w:space="0" w:color="auto"/>
        <w:left w:val="none" w:sz="0" w:space="0" w:color="auto"/>
        <w:bottom w:val="none" w:sz="0" w:space="0" w:color="auto"/>
        <w:right w:val="none" w:sz="0" w:space="0" w:color="auto"/>
      </w:divBdr>
    </w:div>
    <w:div w:id="885217050">
      <w:marLeft w:val="480"/>
      <w:marRight w:val="0"/>
      <w:marTop w:val="0"/>
      <w:marBottom w:val="0"/>
      <w:divBdr>
        <w:top w:val="none" w:sz="0" w:space="0" w:color="auto"/>
        <w:left w:val="none" w:sz="0" w:space="0" w:color="auto"/>
        <w:bottom w:val="none" w:sz="0" w:space="0" w:color="auto"/>
        <w:right w:val="none" w:sz="0" w:space="0" w:color="auto"/>
      </w:divBdr>
    </w:div>
    <w:div w:id="885261251">
      <w:marLeft w:val="480"/>
      <w:marRight w:val="0"/>
      <w:marTop w:val="0"/>
      <w:marBottom w:val="0"/>
      <w:divBdr>
        <w:top w:val="none" w:sz="0" w:space="0" w:color="auto"/>
        <w:left w:val="none" w:sz="0" w:space="0" w:color="auto"/>
        <w:bottom w:val="none" w:sz="0" w:space="0" w:color="auto"/>
        <w:right w:val="none" w:sz="0" w:space="0" w:color="auto"/>
      </w:divBdr>
    </w:div>
    <w:div w:id="885331067">
      <w:marLeft w:val="480"/>
      <w:marRight w:val="0"/>
      <w:marTop w:val="0"/>
      <w:marBottom w:val="0"/>
      <w:divBdr>
        <w:top w:val="none" w:sz="0" w:space="0" w:color="auto"/>
        <w:left w:val="none" w:sz="0" w:space="0" w:color="auto"/>
        <w:bottom w:val="none" w:sz="0" w:space="0" w:color="auto"/>
        <w:right w:val="none" w:sz="0" w:space="0" w:color="auto"/>
      </w:divBdr>
    </w:div>
    <w:div w:id="885337601">
      <w:marLeft w:val="480"/>
      <w:marRight w:val="0"/>
      <w:marTop w:val="0"/>
      <w:marBottom w:val="0"/>
      <w:divBdr>
        <w:top w:val="none" w:sz="0" w:space="0" w:color="auto"/>
        <w:left w:val="none" w:sz="0" w:space="0" w:color="auto"/>
        <w:bottom w:val="none" w:sz="0" w:space="0" w:color="auto"/>
        <w:right w:val="none" w:sz="0" w:space="0" w:color="auto"/>
      </w:divBdr>
    </w:div>
    <w:div w:id="885337983">
      <w:marLeft w:val="480"/>
      <w:marRight w:val="0"/>
      <w:marTop w:val="0"/>
      <w:marBottom w:val="0"/>
      <w:divBdr>
        <w:top w:val="none" w:sz="0" w:space="0" w:color="auto"/>
        <w:left w:val="none" w:sz="0" w:space="0" w:color="auto"/>
        <w:bottom w:val="none" w:sz="0" w:space="0" w:color="auto"/>
        <w:right w:val="none" w:sz="0" w:space="0" w:color="auto"/>
      </w:divBdr>
    </w:div>
    <w:div w:id="885408920">
      <w:marLeft w:val="480"/>
      <w:marRight w:val="0"/>
      <w:marTop w:val="0"/>
      <w:marBottom w:val="0"/>
      <w:divBdr>
        <w:top w:val="none" w:sz="0" w:space="0" w:color="auto"/>
        <w:left w:val="none" w:sz="0" w:space="0" w:color="auto"/>
        <w:bottom w:val="none" w:sz="0" w:space="0" w:color="auto"/>
        <w:right w:val="none" w:sz="0" w:space="0" w:color="auto"/>
      </w:divBdr>
    </w:div>
    <w:div w:id="885409222">
      <w:marLeft w:val="480"/>
      <w:marRight w:val="0"/>
      <w:marTop w:val="0"/>
      <w:marBottom w:val="0"/>
      <w:divBdr>
        <w:top w:val="none" w:sz="0" w:space="0" w:color="auto"/>
        <w:left w:val="none" w:sz="0" w:space="0" w:color="auto"/>
        <w:bottom w:val="none" w:sz="0" w:space="0" w:color="auto"/>
        <w:right w:val="none" w:sz="0" w:space="0" w:color="auto"/>
      </w:divBdr>
    </w:div>
    <w:div w:id="885411862">
      <w:marLeft w:val="480"/>
      <w:marRight w:val="0"/>
      <w:marTop w:val="0"/>
      <w:marBottom w:val="0"/>
      <w:divBdr>
        <w:top w:val="none" w:sz="0" w:space="0" w:color="auto"/>
        <w:left w:val="none" w:sz="0" w:space="0" w:color="auto"/>
        <w:bottom w:val="none" w:sz="0" w:space="0" w:color="auto"/>
        <w:right w:val="none" w:sz="0" w:space="0" w:color="auto"/>
      </w:divBdr>
    </w:div>
    <w:div w:id="885526068">
      <w:marLeft w:val="480"/>
      <w:marRight w:val="0"/>
      <w:marTop w:val="0"/>
      <w:marBottom w:val="0"/>
      <w:divBdr>
        <w:top w:val="none" w:sz="0" w:space="0" w:color="auto"/>
        <w:left w:val="none" w:sz="0" w:space="0" w:color="auto"/>
        <w:bottom w:val="none" w:sz="0" w:space="0" w:color="auto"/>
        <w:right w:val="none" w:sz="0" w:space="0" w:color="auto"/>
      </w:divBdr>
    </w:div>
    <w:div w:id="885527425">
      <w:marLeft w:val="480"/>
      <w:marRight w:val="0"/>
      <w:marTop w:val="0"/>
      <w:marBottom w:val="0"/>
      <w:divBdr>
        <w:top w:val="none" w:sz="0" w:space="0" w:color="auto"/>
        <w:left w:val="none" w:sz="0" w:space="0" w:color="auto"/>
        <w:bottom w:val="none" w:sz="0" w:space="0" w:color="auto"/>
        <w:right w:val="none" w:sz="0" w:space="0" w:color="auto"/>
      </w:divBdr>
    </w:div>
    <w:div w:id="885528071">
      <w:marLeft w:val="480"/>
      <w:marRight w:val="0"/>
      <w:marTop w:val="0"/>
      <w:marBottom w:val="0"/>
      <w:divBdr>
        <w:top w:val="none" w:sz="0" w:space="0" w:color="auto"/>
        <w:left w:val="none" w:sz="0" w:space="0" w:color="auto"/>
        <w:bottom w:val="none" w:sz="0" w:space="0" w:color="auto"/>
        <w:right w:val="none" w:sz="0" w:space="0" w:color="auto"/>
      </w:divBdr>
    </w:div>
    <w:div w:id="885530033">
      <w:marLeft w:val="480"/>
      <w:marRight w:val="0"/>
      <w:marTop w:val="0"/>
      <w:marBottom w:val="0"/>
      <w:divBdr>
        <w:top w:val="none" w:sz="0" w:space="0" w:color="auto"/>
        <w:left w:val="none" w:sz="0" w:space="0" w:color="auto"/>
        <w:bottom w:val="none" w:sz="0" w:space="0" w:color="auto"/>
        <w:right w:val="none" w:sz="0" w:space="0" w:color="auto"/>
      </w:divBdr>
    </w:div>
    <w:div w:id="885531701">
      <w:marLeft w:val="480"/>
      <w:marRight w:val="0"/>
      <w:marTop w:val="0"/>
      <w:marBottom w:val="0"/>
      <w:divBdr>
        <w:top w:val="none" w:sz="0" w:space="0" w:color="auto"/>
        <w:left w:val="none" w:sz="0" w:space="0" w:color="auto"/>
        <w:bottom w:val="none" w:sz="0" w:space="0" w:color="auto"/>
        <w:right w:val="none" w:sz="0" w:space="0" w:color="auto"/>
      </w:divBdr>
    </w:div>
    <w:div w:id="885607483">
      <w:marLeft w:val="480"/>
      <w:marRight w:val="0"/>
      <w:marTop w:val="0"/>
      <w:marBottom w:val="0"/>
      <w:divBdr>
        <w:top w:val="none" w:sz="0" w:space="0" w:color="auto"/>
        <w:left w:val="none" w:sz="0" w:space="0" w:color="auto"/>
        <w:bottom w:val="none" w:sz="0" w:space="0" w:color="auto"/>
        <w:right w:val="none" w:sz="0" w:space="0" w:color="auto"/>
      </w:divBdr>
    </w:div>
    <w:div w:id="885678472">
      <w:marLeft w:val="480"/>
      <w:marRight w:val="0"/>
      <w:marTop w:val="0"/>
      <w:marBottom w:val="0"/>
      <w:divBdr>
        <w:top w:val="none" w:sz="0" w:space="0" w:color="auto"/>
        <w:left w:val="none" w:sz="0" w:space="0" w:color="auto"/>
        <w:bottom w:val="none" w:sz="0" w:space="0" w:color="auto"/>
        <w:right w:val="none" w:sz="0" w:space="0" w:color="auto"/>
      </w:divBdr>
    </w:div>
    <w:div w:id="885876937">
      <w:marLeft w:val="480"/>
      <w:marRight w:val="0"/>
      <w:marTop w:val="0"/>
      <w:marBottom w:val="0"/>
      <w:divBdr>
        <w:top w:val="none" w:sz="0" w:space="0" w:color="auto"/>
        <w:left w:val="none" w:sz="0" w:space="0" w:color="auto"/>
        <w:bottom w:val="none" w:sz="0" w:space="0" w:color="auto"/>
        <w:right w:val="none" w:sz="0" w:space="0" w:color="auto"/>
      </w:divBdr>
    </w:div>
    <w:div w:id="885877849">
      <w:marLeft w:val="480"/>
      <w:marRight w:val="0"/>
      <w:marTop w:val="0"/>
      <w:marBottom w:val="0"/>
      <w:divBdr>
        <w:top w:val="none" w:sz="0" w:space="0" w:color="auto"/>
        <w:left w:val="none" w:sz="0" w:space="0" w:color="auto"/>
        <w:bottom w:val="none" w:sz="0" w:space="0" w:color="auto"/>
        <w:right w:val="none" w:sz="0" w:space="0" w:color="auto"/>
      </w:divBdr>
    </w:div>
    <w:div w:id="885915675">
      <w:marLeft w:val="480"/>
      <w:marRight w:val="0"/>
      <w:marTop w:val="0"/>
      <w:marBottom w:val="0"/>
      <w:divBdr>
        <w:top w:val="none" w:sz="0" w:space="0" w:color="auto"/>
        <w:left w:val="none" w:sz="0" w:space="0" w:color="auto"/>
        <w:bottom w:val="none" w:sz="0" w:space="0" w:color="auto"/>
        <w:right w:val="none" w:sz="0" w:space="0" w:color="auto"/>
      </w:divBdr>
    </w:div>
    <w:div w:id="885919312">
      <w:marLeft w:val="480"/>
      <w:marRight w:val="0"/>
      <w:marTop w:val="0"/>
      <w:marBottom w:val="0"/>
      <w:divBdr>
        <w:top w:val="none" w:sz="0" w:space="0" w:color="auto"/>
        <w:left w:val="none" w:sz="0" w:space="0" w:color="auto"/>
        <w:bottom w:val="none" w:sz="0" w:space="0" w:color="auto"/>
        <w:right w:val="none" w:sz="0" w:space="0" w:color="auto"/>
      </w:divBdr>
    </w:div>
    <w:div w:id="885919635">
      <w:marLeft w:val="480"/>
      <w:marRight w:val="0"/>
      <w:marTop w:val="0"/>
      <w:marBottom w:val="0"/>
      <w:divBdr>
        <w:top w:val="none" w:sz="0" w:space="0" w:color="auto"/>
        <w:left w:val="none" w:sz="0" w:space="0" w:color="auto"/>
        <w:bottom w:val="none" w:sz="0" w:space="0" w:color="auto"/>
        <w:right w:val="none" w:sz="0" w:space="0" w:color="auto"/>
      </w:divBdr>
    </w:div>
    <w:div w:id="885946680">
      <w:marLeft w:val="480"/>
      <w:marRight w:val="0"/>
      <w:marTop w:val="0"/>
      <w:marBottom w:val="0"/>
      <w:divBdr>
        <w:top w:val="none" w:sz="0" w:space="0" w:color="auto"/>
        <w:left w:val="none" w:sz="0" w:space="0" w:color="auto"/>
        <w:bottom w:val="none" w:sz="0" w:space="0" w:color="auto"/>
        <w:right w:val="none" w:sz="0" w:space="0" w:color="auto"/>
      </w:divBdr>
    </w:div>
    <w:div w:id="885991753">
      <w:marLeft w:val="480"/>
      <w:marRight w:val="0"/>
      <w:marTop w:val="0"/>
      <w:marBottom w:val="0"/>
      <w:divBdr>
        <w:top w:val="none" w:sz="0" w:space="0" w:color="auto"/>
        <w:left w:val="none" w:sz="0" w:space="0" w:color="auto"/>
        <w:bottom w:val="none" w:sz="0" w:space="0" w:color="auto"/>
        <w:right w:val="none" w:sz="0" w:space="0" w:color="auto"/>
      </w:divBdr>
    </w:div>
    <w:div w:id="885995243">
      <w:marLeft w:val="480"/>
      <w:marRight w:val="0"/>
      <w:marTop w:val="0"/>
      <w:marBottom w:val="0"/>
      <w:divBdr>
        <w:top w:val="none" w:sz="0" w:space="0" w:color="auto"/>
        <w:left w:val="none" w:sz="0" w:space="0" w:color="auto"/>
        <w:bottom w:val="none" w:sz="0" w:space="0" w:color="auto"/>
        <w:right w:val="none" w:sz="0" w:space="0" w:color="auto"/>
      </w:divBdr>
    </w:div>
    <w:div w:id="886071488">
      <w:marLeft w:val="480"/>
      <w:marRight w:val="0"/>
      <w:marTop w:val="0"/>
      <w:marBottom w:val="0"/>
      <w:divBdr>
        <w:top w:val="none" w:sz="0" w:space="0" w:color="auto"/>
        <w:left w:val="none" w:sz="0" w:space="0" w:color="auto"/>
        <w:bottom w:val="none" w:sz="0" w:space="0" w:color="auto"/>
        <w:right w:val="none" w:sz="0" w:space="0" w:color="auto"/>
      </w:divBdr>
    </w:div>
    <w:div w:id="886112784">
      <w:marLeft w:val="480"/>
      <w:marRight w:val="0"/>
      <w:marTop w:val="0"/>
      <w:marBottom w:val="0"/>
      <w:divBdr>
        <w:top w:val="none" w:sz="0" w:space="0" w:color="auto"/>
        <w:left w:val="none" w:sz="0" w:space="0" w:color="auto"/>
        <w:bottom w:val="none" w:sz="0" w:space="0" w:color="auto"/>
        <w:right w:val="none" w:sz="0" w:space="0" w:color="auto"/>
      </w:divBdr>
    </w:div>
    <w:div w:id="886257230">
      <w:marLeft w:val="480"/>
      <w:marRight w:val="0"/>
      <w:marTop w:val="0"/>
      <w:marBottom w:val="0"/>
      <w:divBdr>
        <w:top w:val="none" w:sz="0" w:space="0" w:color="auto"/>
        <w:left w:val="none" w:sz="0" w:space="0" w:color="auto"/>
        <w:bottom w:val="none" w:sz="0" w:space="0" w:color="auto"/>
        <w:right w:val="none" w:sz="0" w:space="0" w:color="auto"/>
      </w:divBdr>
    </w:div>
    <w:div w:id="886448477">
      <w:marLeft w:val="480"/>
      <w:marRight w:val="0"/>
      <w:marTop w:val="0"/>
      <w:marBottom w:val="0"/>
      <w:divBdr>
        <w:top w:val="none" w:sz="0" w:space="0" w:color="auto"/>
        <w:left w:val="none" w:sz="0" w:space="0" w:color="auto"/>
        <w:bottom w:val="none" w:sz="0" w:space="0" w:color="auto"/>
        <w:right w:val="none" w:sz="0" w:space="0" w:color="auto"/>
      </w:divBdr>
    </w:div>
    <w:div w:id="886451617">
      <w:marLeft w:val="480"/>
      <w:marRight w:val="0"/>
      <w:marTop w:val="0"/>
      <w:marBottom w:val="0"/>
      <w:divBdr>
        <w:top w:val="none" w:sz="0" w:space="0" w:color="auto"/>
        <w:left w:val="none" w:sz="0" w:space="0" w:color="auto"/>
        <w:bottom w:val="none" w:sz="0" w:space="0" w:color="auto"/>
        <w:right w:val="none" w:sz="0" w:space="0" w:color="auto"/>
      </w:divBdr>
    </w:div>
    <w:div w:id="886453233">
      <w:marLeft w:val="480"/>
      <w:marRight w:val="0"/>
      <w:marTop w:val="0"/>
      <w:marBottom w:val="0"/>
      <w:divBdr>
        <w:top w:val="none" w:sz="0" w:space="0" w:color="auto"/>
        <w:left w:val="none" w:sz="0" w:space="0" w:color="auto"/>
        <w:bottom w:val="none" w:sz="0" w:space="0" w:color="auto"/>
        <w:right w:val="none" w:sz="0" w:space="0" w:color="auto"/>
      </w:divBdr>
    </w:div>
    <w:div w:id="886527043">
      <w:marLeft w:val="480"/>
      <w:marRight w:val="0"/>
      <w:marTop w:val="0"/>
      <w:marBottom w:val="0"/>
      <w:divBdr>
        <w:top w:val="none" w:sz="0" w:space="0" w:color="auto"/>
        <w:left w:val="none" w:sz="0" w:space="0" w:color="auto"/>
        <w:bottom w:val="none" w:sz="0" w:space="0" w:color="auto"/>
        <w:right w:val="none" w:sz="0" w:space="0" w:color="auto"/>
      </w:divBdr>
    </w:div>
    <w:div w:id="886527929">
      <w:marLeft w:val="480"/>
      <w:marRight w:val="0"/>
      <w:marTop w:val="0"/>
      <w:marBottom w:val="0"/>
      <w:divBdr>
        <w:top w:val="none" w:sz="0" w:space="0" w:color="auto"/>
        <w:left w:val="none" w:sz="0" w:space="0" w:color="auto"/>
        <w:bottom w:val="none" w:sz="0" w:space="0" w:color="auto"/>
        <w:right w:val="none" w:sz="0" w:space="0" w:color="auto"/>
      </w:divBdr>
    </w:div>
    <w:div w:id="886530299">
      <w:marLeft w:val="480"/>
      <w:marRight w:val="0"/>
      <w:marTop w:val="0"/>
      <w:marBottom w:val="0"/>
      <w:divBdr>
        <w:top w:val="none" w:sz="0" w:space="0" w:color="auto"/>
        <w:left w:val="none" w:sz="0" w:space="0" w:color="auto"/>
        <w:bottom w:val="none" w:sz="0" w:space="0" w:color="auto"/>
        <w:right w:val="none" w:sz="0" w:space="0" w:color="auto"/>
      </w:divBdr>
    </w:div>
    <w:div w:id="886574927">
      <w:marLeft w:val="480"/>
      <w:marRight w:val="0"/>
      <w:marTop w:val="0"/>
      <w:marBottom w:val="0"/>
      <w:divBdr>
        <w:top w:val="none" w:sz="0" w:space="0" w:color="auto"/>
        <w:left w:val="none" w:sz="0" w:space="0" w:color="auto"/>
        <w:bottom w:val="none" w:sz="0" w:space="0" w:color="auto"/>
        <w:right w:val="none" w:sz="0" w:space="0" w:color="auto"/>
      </w:divBdr>
    </w:div>
    <w:div w:id="886600687">
      <w:marLeft w:val="480"/>
      <w:marRight w:val="0"/>
      <w:marTop w:val="0"/>
      <w:marBottom w:val="0"/>
      <w:divBdr>
        <w:top w:val="none" w:sz="0" w:space="0" w:color="auto"/>
        <w:left w:val="none" w:sz="0" w:space="0" w:color="auto"/>
        <w:bottom w:val="none" w:sz="0" w:space="0" w:color="auto"/>
        <w:right w:val="none" w:sz="0" w:space="0" w:color="auto"/>
      </w:divBdr>
    </w:div>
    <w:div w:id="886643391">
      <w:marLeft w:val="480"/>
      <w:marRight w:val="0"/>
      <w:marTop w:val="0"/>
      <w:marBottom w:val="0"/>
      <w:divBdr>
        <w:top w:val="none" w:sz="0" w:space="0" w:color="auto"/>
        <w:left w:val="none" w:sz="0" w:space="0" w:color="auto"/>
        <w:bottom w:val="none" w:sz="0" w:space="0" w:color="auto"/>
        <w:right w:val="none" w:sz="0" w:space="0" w:color="auto"/>
      </w:divBdr>
    </w:div>
    <w:div w:id="886645375">
      <w:marLeft w:val="480"/>
      <w:marRight w:val="0"/>
      <w:marTop w:val="0"/>
      <w:marBottom w:val="0"/>
      <w:divBdr>
        <w:top w:val="none" w:sz="0" w:space="0" w:color="auto"/>
        <w:left w:val="none" w:sz="0" w:space="0" w:color="auto"/>
        <w:bottom w:val="none" w:sz="0" w:space="0" w:color="auto"/>
        <w:right w:val="none" w:sz="0" w:space="0" w:color="auto"/>
      </w:divBdr>
    </w:div>
    <w:div w:id="886646452">
      <w:marLeft w:val="480"/>
      <w:marRight w:val="0"/>
      <w:marTop w:val="0"/>
      <w:marBottom w:val="0"/>
      <w:divBdr>
        <w:top w:val="none" w:sz="0" w:space="0" w:color="auto"/>
        <w:left w:val="none" w:sz="0" w:space="0" w:color="auto"/>
        <w:bottom w:val="none" w:sz="0" w:space="0" w:color="auto"/>
        <w:right w:val="none" w:sz="0" w:space="0" w:color="auto"/>
      </w:divBdr>
    </w:div>
    <w:div w:id="886649203">
      <w:marLeft w:val="480"/>
      <w:marRight w:val="0"/>
      <w:marTop w:val="0"/>
      <w:marBottom w:val="0"/>
      <w:divBdr>
        <w:top w:val="none" w:sz="0" w:space="0" w:color="auto"/>
        <w:left w:val="none" w:sz="0" w:space="0" w:color="auto"/>
        <w:bottom w:val="none" w:sz="0" w:space="0" w:color="auto"/>
        <w:right w:val="none" w:sz="0" w:space="0" w:color="auto"/>
      </w:divBdr>
    </w:div>
    <w:div w:id="886723655">
      <w:marLeft w:val="480"/>
      <w:marRight w:val="0"/>
      <w:marTop w:val="0"/>
      <w:marBottom w:val="0"/>
      <w:divBdr>
        <w:top w:val="none" w:sz="0" w:space="0" w:color="auto"/>
        <w:left w:val="none" w:sz="0" w:space="0" w:color="auto"/>
        <w:bottom w:val="none" w:sz="0" w:space="0" w:color="auto"/>
        <w:right w:val="none" w:sz="0" w:space="0" w:color="auto"/>
      </w:divBdr>
    </w:div>
    <w:div w:id="886726260">
      <w:marLeft w:val="480"/>
      <w:marRight w:val="0"/>
      <w:marTop w:val="0"/>
      <w:marBottom w:val="0"/>
      <w:divBdr>
        <w:top w:val="none" w:sz="0" w:space="0" w:color="auto"/>
        <w:left w:val="none" w:sz="0" w:space="0" w:color="auto"/>
        <w:bottom w:val="none" w:sz="0" w:space="0" w:color="auto"/>
        <w:right w:val="none" w:sz="0" w:space="0" w:color="auto"/>
      </w:divBdr>
    </w:div>
    <w:div w:id="886794401">
      <w:marLeft w:val="480"/>
      <w:marRight w:val="0"/>
      <w:marTop w:val="0"/>
      <w:marBottom w:val="0"/>
      <w:divBdr>
        <w:top w:val="none" w:sz="0" w:space="0" w:color="auto"/>
        <w:left w:val="none" w:sz="0" w:space="0" w:color="auto"/>
        <w:bottom w:val="none" w:sz="0" w:space="0" w:color="auto"/>
        <w:right w:val="none" w:sz="0" w:space="0" w:color="auto"/>
      </w:divBdr>
    </w:div>
    <w:div w:id="886795455">
      <w:marLeft w:val="480"/>
      <w:marRight w:val="0"/>
      <w:marTop w:val="0"/>
      <w:marBottom w:val="0"/>
      <w:divBdr>
        <w:top w:val="none" w:sz="0" w:space="0" w:color="auto"/>
        <w:left w:val="none" w:sz="0" w:space="0" w:color="auto"/>
        <w:bottom w:val="none" w:sz="0" w:space="0" w:color="auto"/>
        <w:right w:val="none" w:sz="0" w:space="0" w:color="auto"/>
      </w:divBdr>
    </w:div>
    <w:div w:id="886797150">
      <w:marLeft w:val="480"/>
      <w:marRight w:val="0"/>
      <w:marTop w:val="0"/>
      <w:marBottom w:val="0"/>
      <w:divBdr>
        <w:top w:val="none" w:sz="0" w:space="0" w:color="auto"/>
        <w:left w:val="none" w:sz="0" w:space="0" w:color="auto"/>
        <w:bottom w:val="none" w:sz="0" w:space="0" w:color="auto"/>
        <w:right w:val="none" w:sz="0" w:space="0" w:color="auto"/>
      </w:divBdr>
    </w:div>
    <w:div w:id="886990945">
      <w:marLeft w:val="480"/>
      <w:marRight w:val="0"/>
      <w:marTop w:val="0"/>
      <w:marBottom w:val="0"/>
      <w:divBdr>
        <w:top w:val="none" w:sz="0" w:space="0" w:color="auto"/>
        <w:left w:val="none" w:sz="0" w:space="0" w:color="auto"/>
        <w:bottom w:val="none" w:sz="0" w:space="0" w:color="auto"/>
        <w:right w:val="none" w:sz="0" w:space="0" w:color="auto"/>
      </w:divBdr>
    </w:div>
    <w:div w:id="886991775">
      <w:marLeft w:val="480"/>
      <w:marRight w:val="0"/>
      <w:marTop w:val="0"/>
      <w:marBottom w:val="0"/>
      <w:divBdr>
        <w:top w:val="none" w:sz="0" w:space="0" w:color="auto"/>
        <w:left w:val="none" w:sz="0" w:space="0" w:color="auto"/>
        <w:bottom w:val="none" w:sz="0" w:space="0" w:color="auto"/>
        <w:right w:val="none" w:sz="0" w:space="0" w:color="auto"/>
      </w:divBdr>
    </w:div>
    <w:div w:id="887031078">
      <w:marLeft w:val="480"/>
      <w:marRight w:val="0"/>
      <w:marTop w:val="0"/>
      <w:marBottom w:val="0"/>
      <w:divBdr>
        <w:top w:val="none" w:sz="0" w:space="0" w:color="auto"/>
        <w:left w:val="none" w:sz="0" w:space="0" w:color="auto"/>
        <w:bottom w:val="none" w:sz="0" w:space="0" w:color="auto"/>
        <w:right w:val="none" w:sz="0" w:space="0" w:color="auto"/>
      </w:divBdr>
    </w:div>
    <w:div w:id="887032966">
      <w:marLeft w:val="480"/>
      <w:marRight w:val="0"/>
      <w:marTop w:val="0"/>
      <w:marBottom w:val="0"/>
      <w:divBdr>
        <w:top w:val="none" w:sz="0" w:space="0" w:color="auto"/>
        <w:left w:val="none" w:sz="0" w:space="0" w:color="auto"/>
        <w:bottom w:val="none" w:sz="0" w:space="0" w:color="auto"/>
        <w:right w:val="none" w:sz="0" w:space="0" w:color="auto"/>
      </w:divBdr>
    </w:div>
    <w:div w:id="887230798">
      <w:marLeft w:val="480"/>
      <w:marRight w:val="0"/>
      <w:marTop w:val="0"/>
      <w:marBottom w:val="0"/>
      <w:divBdr>
        <w:top w:val="none" w:sz="0" w:space="0" w:color="auto"/>
        <w:left w:val="none" w:sz="0" w:space="0" w:color="auto"/>
        <w:bottom w:val="none" w:sz="0" w:space="0" w:color="auto"/>
        <w:right w:val="none" w:sz="0" w:space="0" w:color="auto"/>
      </w:divBdr>
    </w:div>
    <w:div w:id="887255284">
      <w:marLeft w:val="480"/>
      <w:marRight w:val="0"/>
      <w:marTop w:val="0"/>
      <w:marBottom w:val="0"/>
      <w:divBdr>
        <w:top w:val="none" w:sz="0" w:space="0" w:color="auto"/>
        <w:left w:val="none" w:sz="0" w:space="0" w:color="auto"/>
        <w:bottom w:val="none" w:sz="0" w:space="0" w:color="auto"/>
        <w:right w:val="none" w:sz="0" w:space="0" w:color="auto"/>
      </w:divBdr>
    </w:div>
    <w:div w:id="887255357">
      <w:marLeft w:val="480"/>
      <w:marRight w:val="0"/>
      <w:marTop w:val="0"/>
      <w:marBottom w:val="0"/>
      <w:divBdr>
        <w:top w:val="none" w:sz="0" w:space="0" w:color="auto"/>
        <w:left w:val="none" w:sz="0" w:space="0" w:color="auto"/>
        <w:bottom w:val="none" w:sz="0" w:space="0" w:color="auto"/>
        <w:right w:val="none" w:sz="0" w:space="0" w:color="auto"/>
      </w:divBdr>
    </w:div>
    <w:div w:id="887258978">
      <w:marLeft w:val="480"/>
      <w:marRight w:val="0"/>
      <w:marTop w:val="0"/>
      <w:marBottom w:val="0"/>
      <w:divBdr>
        <w:top w:val="none" w:sz="0" w:space="0" w:color="auto"/>
        <w:left w:val="none" w:sz="0" w:space="0" w:color="auto"/>
        <w:bottom w:val="none" w:sz="0" w:space="0" w:color="auto"/>
        <w:right w:val="none" w:sz="0" w:space="0" w:color="auto"/>
      </w:divBdr>
    </w:div>
    <w:div w:id="887297821">
      <w:marLeft w:val="480"/>
      <w:marRight w:val="0"/>
      <w:marTop w:val="0"/>
      <w:marBottom w:val="0"/>
      <w:divBdr>
        <w:top w:val="none" w:sz="0" w:space="0" w:color="auto"/>
        <w:left w:val="none" w:sz="0" w:space="0" w:color="auto"/>
        <w:bottom w:val="none" w:sz="0" w:space="0" w:color="auto"/>
        <w:right w:val="none" w:sz="0" w:space="0" w:color="auto"/>
      </w:divBdr>
    </w:div>
    <w:div w:id="887306384">
      <w:marLeft w:val="480"/>
      <w:marRight w:val="0"/>
      <w:marTop w:val="0"/>
      <w:marBottom w:val="0"/>
      <w:divBdr>
        <w:top w:val="none" w:sz="0" w:space="0" w:color="auto"/>
        <w:left w:val="none" w:sz="0" w:space="0" w:color="auto"/>
        <w:bottom w:val="none" w:sz="0" w:space="0" w:color="auto"/>
        <w:right w:val="none" w:sz="0" w:space="0" w:color="auto"/>
      </w:divBdr>
    </w:div>
    <w:div w:id="887306593">
      <w:marLeft w:val="480"/>
      <w:marRight w:val="0"/>
      <w:marTop w:val="0"/>
      <w:marBottom w:val="0"/>
      <w:divBdr>
        <w:top w:val="none" w:sz="0" w:space="0" w:color="auto"/>
        <w:left w:val="none" w:sz="0" w:space="0" w:color="auto"/>
        <w:bottom w:val="none" w:sz="0" w:space="0" w:color="auto"/>
        <w:right w:val="none" w:sz="0" w:space="0" w:color="auto"/>
      </w:divBdr>
    </w:div>
    <w:div w:id="887372253">
      <w:marLeft w:val="480"/>
      <w:marRight w:val="0"/>
      <w:marTop w:val="0"/>
      <w:marBottom w:val="0"/>
      <w:divBdr>
        <w:top w:val="none" w:sz="0" w:space="0" w:color="auto"/>
        <w:left w:val="none" w:sz="0" w:space="0" w:color="auto"/>
        <w:bottom w:val="none" w:sz="0" w:space="0" w:color="auto"/>
        <w:right w:val="none" w:sz="0" w:space="0" w:color="auto"/>
      </w:divBdr>
    </w:div>
    <w:div w:id="887453318">
      <w:marLeft w:val="480"/>
      <w:marRight w:val="0"/>
      <w:marTop w:val="0"/>
      <w:marBottom w:val="0"/>
      <w:divBdr>
        <w:top w:val="none" w:sz="0" w:space="0" w:color="auto"/>
        <w:left w:val="none" w:sz="0" w:space="0" w:color="auto"/>
        <w:bottom w:val="none" w:sz="0" w:space="0" w:color="auto"/>
        <w:right w:val="none" w:sz="0" w:space="0" w:color="auto"/>
      </w:divBdr>
    </w:div>
    <w:div w:id="887493453">
      <w:marLeft w:val="480"/>
      <w:marRight w:val="0"/>
      <w:marTop w:val="0"/>
      <w:marBottom w:val="0"/>
      <w:divBdr>
        <w:top w:val="none" w:sz="0" w:space="0" w:color="auto"/>
        <w:left w:val="none" w:sz="0" w:space="0" w:color="auto"/>
        <w:bottom w:val="none" w:sz="0" w:space="0" w:color="auto"/>
        <w:right w:val="none" w:sz="0" w:space="0" w:color="auto"/>
      </w:divBdr>
    </w:div>
    <w:div w:id="887494588">
      <w:marLeft w:val="480"/>
      <w:marRight w:val="0"/>
      <w:marTop w:val="0"/>
      <w:marBottom w:val="0"/>
      <w:divBdr>
        <w:top w:val="none" w:sz="0" w:space="0" w:color="auto"/>
        <w:left w:val="none" w:sz="0" w:space="0" w:color="auto"/>
        <w:bottom w:val="none" w:sz="0" w:space="0" w:color="auto"/>
        <w:right w:val="none" w:sz="0" w:space="0" w:color="auto"/>
      </w:divBdr>
    </w:div>
    <w:div w:id="887495817">
      <w:marLeft w:val="480"/>
      <w:marRight w:val="0"/>
      <w:marTop w:val="0"/>
      <w:marBottom w:val="0"/>
      <w:divBdr>
        <w:top w:val="none" w:sz="0" w:space="0" w:color="auto"/>
        <w:left w:val="none" w:sz="0" w:space="0" w:color="auto"/>
        <w:bottom w:val="none" w:sz="0" w:space="0" w:color="auto"/>
        <w:right w:val="none" w:sz="0" w:space="0" w:color="auto"/>
      </w:divBdr>
    </w:div>
    <w:div w:id="887497318">
      <w:marLeft w:val="480"/>
      <w:marRight w:val="0"/>
      <w:marTop w:val="0"/>
      <w:marBottom w:val="0"/>
      <w:divBdr>
        <w:top w:val="none" w:sz="0" w:space="0" w:color="auto"/>
        <w:left w:val="none" w:sz="0" w:space="0" w:color="auto"/>
        <w:bottom w:val="none" w:sz="0" w:space="0" w:color="auto"/>
        <w:right w:val="none" w:sz="0" w:space="0" w:color="auto"/>
      </w:divBdr>
    </w:div>
    <w:div w:id="887498436">
      <w:marLeft w:val="480"/>
      <w:marRight w:val="0"/>
      <w:marTop w:val="0"/>
      <w:marBottom w:val="0"/>
      <w:divBdr>
        <w:top w:val="none" w:sz="0" w:space="0" w:color="auto"/>
        <w:left w:val="none" w:sz="0" w:space="0" w:color="auto"/>
        <w:bottom w:val="none" w:sz="0" w:space="0" w:color="auto"/>
        <w:right w:val="none" w:sz="0" w:space="0" w:color="auto"/>
      </w:divBdr>
    </w:div>
    <w:div w:id="887568132">
      <w:marLeft w:val="480"/>
      <w:marRight w:val="0"/>
      <w:marTop w:val="0"/>
      <w:marBottom w:val="0"/>
      <w:divBdr>
        <w:top w:val="none" w:sz="0" w:space="0" w:color="auto"/>
        <w:left w:val="none" w:sz="0" w:space="0" w:color="auto"/>
        <w:bottom w:val="none" w:sz="0" w:space="0" w:color="auto"/>
        <w:right w:val="none" w:sz="0" w:space="0" w:color="auto"/>
      </w:divBdr>
    </w:div>
    <w:div w:id="887568438">
      <w:marLeft w:val="480"/>
      <w:marRight w:val="0"/>
      <w:marTop w:val="0"/>
      <w:marBottom w:val="0"/>
      <w:divBdr>
        <w:top w:val="none" w:sz="0" w:space="0" w:color="auto"/>
        <w:left w:val="none" w:sz="0" w:space="0" w:color="auto"/>
        <w:bottom w:val="none" w:sz="0" w:space="0" w:color="auto"/>
        <w:right w:val="none" w:sz="0" w:space="0" w:color="auto"/>
      </w:divBdr>
    </w:div>
    <w:div w:id="887570076">
      <w:marLeft w:val="480"/>
      <w:marRight w:val="0"/>
      <w:marTop w:val="0"/>
      <w:marBottom w:val="0"/>
      <w:divBdr>
        <w:top w:val="none" w:sz="0" w:space="0" w:color="auto"/>
        <w:left w:val="none" w:sz="0" w:space="0" w:color="auto"/>
        <w:bottom w:val="none" w:sz="0" w:space="0" w:color="auto"/>
        <w:right w:val="none" w:sz="0" w:space="0" w:color="auto"/>
      </w:divBdr>
    </w:div>
    <w:div w:id="887572944">
      <w:marLeft w:val="480"/>
      <w:marRight w:val="0"/>
      <w:marTop w:val="0"/>
      <w:marBottom w:val="0"/>
      <w:divBdr>
        <w:top w:val="none" w:sz="0" w:space="0" w:color="auto"/>
        <w:left w:val="none" w:sz="0" w:space="0" w:color="auto"/>
        <w:bottom w:val="none" w:sz="0" w:space="0" w:color="auto"/>
        <w:right w:val="none" w:sz="0" w:space="0" w:color="auto"/>
      </w:divBdr>
    </w:div>
    <w:div w:id="887643493">
      <w:marLeft w:val="480"/>
      <w:marRight w:val="0"/>
      <w:marTop w:val="0"/>
      <w:marBottom w:val="0"/>
      <w:divBdr>
        <w:top w:val="none" w:sz="0" w:space="0" w:color="auto"/>
        <w:left w:val="none" w:sz="0" w:space="0" w:color="auto"/>
        <w:bottom w:val="none" w:sz="0" w:space="0" w:color="auto"/>
        <w:right w:val="none" w:sz="0" w:space="0" w:color="auto"/>
      </w:divBdr>
    </w:div>
    <w:div w:id="887644653">
      <w:marLeft w:val="480"/>
      <w:marRight w:val="0"/>
      <w:marTop w:val="0"/>
      <w:marBottom w:val="0"/>
      <w:divBdr>
        <w:top w:val="none" w:sz="0" w:space="0" w:color="auto"/>
        <w:left w:val="none" w:sz="0" w:space="0" w:color="auto"/>
        <w:bottom w:val="none" w:sz="0" w:space="0" w:color="auto"/>
        <w:right w:val="none" w:sz="0" w:space="0" w:color="auto"/>
      </w:divBdr>
    </w:div>
    <w:div w:id="887644870">
      <w:marLeft w:val="480"/>
      <w:marRight w:val="0"/>
      <w:marTop w:val="0"/>
      <w:marBottom w:val="0"/>
      <w:divBdr>
        <w:top w:val="none" w:sz="0" w:space="0" w:color="auto"/>
        <w:left w:val="none" w:sz="0" w:space="0" w:color="auto"/>
        <w:bottom w:val="none" w:sz="0" w:space="0" w:color="auto"/>
        <w:right w:val="none" w:sz="0" w:space="0" w:color="auto"/>
      </w:divBdr>
    </w:div>
    <w:div w:id="887649894">
      <w:marLeft w:val="480"/>
      <w:marRight w:val="0"/>
      <w:marTop w:val="0"/>
      <w:marBottom w:val="0"/>
      <w:divBdr>
        <w:top w:val="none" w:sz="0" w:space="0" w:color="auto"/>
        <w:left w:val="none" w:sz="0" w:space="0" w:color="auto"/>
        <w:bottom w:val="none" w:sz="0" w:space="0" w:color="auto"/>
        <w:right w:val="none" w:sz="0" w:space="0" w:color="auto"/>
      </w:divBdr>
    </w:div>
    <w:div w:id="887650669">
      <w:marLeft w:val="480"/>
      <w:marRight w:val="0"/>
      <w:marTop w:val="0"/>
      <w:marBottom w:val="0"/>
      <w:divBdr>
        <w:top w:val="none" w:sz="0" w:space="0" w:color="auto"/>
        <w:left w:val="none" w:sz="0" w:space="0" w:color="auto"/>
        <w:bottom w:val="none" w:sz="0" w:space="0" w:color="auto"/>
        <w:right w:val="none" w:sz="0" w:space="0" w:color="auto"/>
      </w:divBdr>
    </w:div>
    <w:div w:id="887717562">
      <w:marLeft w:val="480"/>
      <w:marRight w:val="0"/>
      <w:marTop w:val="0"/>
      <w:marBottom w:val="0"/>
      <w:divBdr>
        <w:top w:val="none" w:sz="0" w:space="0" w:color="auto"/>
        <w:left w:val="none" w:sz="0" w:space="0" w:color="auto"/>
        <w:bottom w:val="none" w:sz="0" w:space="0" w:color="auto"/>
        <w:right w:val="none" w:sz="0" w:space="0" w:color="auto"/>
      </w:divBdr>
    </w:div>
    <w:div w:id="887767580">
      <w:marLeft w:val="480"/>
      <w:marRight w:val="0"/>
      <w:marTop w:val="0"/>
      <w:marBottom w:val="0"/>
      <w:divBdr>
        <w:top w:val="none" w:sz="0" w:space="0" w:color="auto"/>
        <w:left w:val="none" w:sz="0" w:space="0" w:color="auto"/>
        <w:bottom w:val="none" w:sz="0" w:space="0" w:color="auto"/>
        <w:right w:val="none" w:sz="0" w:space="0" w:color="auto"/>
      </w:divBdr>
    </w:div>
    <w:div w:id="887768618">
      <w:marLeft w:val="480"/>
      <w:marRight w:val="0"/>
      <w:marTop w:val="0"/>
      <w:marBottom w:val="0"/>
      <w:divBdr>
        <w:top w:val="none" w:sz="0" w:space="0" w:color="auto"/>
        <w:left w:val="none" w:sz="0" w:space="0" w:color="auto"/>
        <w:bottom w:val="none" w:sz="0" w:space="0" w:color="auto"/>
        <w:right w:val="none" w:sz="0" w:space="0" w:color="auto"/>
      </w:divBdr>
    </w:div>
    <w:div w:id="887834809">
      <w:marLeft w:val="480"/>
      <w:marRight w:val="0"/>
      <w:marTop w:val="0"/>
      <w:marBottom w:val="0"/>
      <w:divBdr>
        <w:top w:val="none" w:sz="0" w:space="0" w:color="auto"/>
        <w:left w:val="none" w:sz="0" w:space="0" w:color="auto"/>
        <w:bottom w:val="none" w:sz="0" w:space="0" w:color="auto"/>
        <w:right w:val="none" w:sz="0" w:space="0" w:color="auto"/>
      </w:divBdr>
    </w:div>
    <w:div w:id="887835472">
      <w:marLeft w:val="480"/>
      <w:marRight w:val="0"/>
      <w:marTop w:val="0"/>
      <w:marBottom w:val="0"/>
      <w:divBdr>
        <w:top w:val="none" w:sz="0" w:space="0" w:color="auto"/>
        <w:left w:val="none" w:sz="0" w:space="0" w:color="auto"/>
        <w:bottom w:val="none" w:sz="0" w:space="0" w:color="auto"/>
        <w:right w:val="none" w:sz="0" w:space="0" w:color="auto"/>
      </w:divBdr>
    </w:div>
    <w:div w:id="887838114">
      <w:marLeft w:val="480"/>
      <w:marRight w:val="0"/>
      <w:marTop w:val="0"/>
      <w:marBottom w:val="0"/>
      <w:divBdr>
        <w:top w:val="none" w:sz="0" w:space="0" w:color="auto"/>
        <w:left w:val="none" w:sz="0" w:space="0" w:color="auto"/>
        <w:bottom w:val="none" w:sz="0" w:space="0" w:color="auto"/>
        <w:right w:val="none" w:sz="0" w:space="0" w:color="auto"/>
      </w:divBdr>
    </w:div>
    <w:div w:id="887882186">
      <w:marLeft w:val="480"/>
      <w:marRight w:val="0"/>
      <w:marTop w:val="0"/>
      <w:marBottom w:val="0"/>
      <w:divBdr>
        <w:top w:val="none" w:sz="0" w:space="0" w:color="auto"/>
        <w:left w:val="none" w:sz="0" w:space="0" w:color="auto"/>
        <w:bottom w:val="none" w:sz="0" w:space="0" w:color="auto"/>
        <w:right w:val="none" w:sz="0" w:space="0" w:color="auto"/>
      </w:divBdr>
    </w:div>
    <w:div w:id="887885758">
      <w:marLeft w:val="480"/>
      <w:marRight w:val="0"/>
      <w:marTop w:val="0"/>
      <w:marBottom w:val="0"/>
      <w:divBdr>
        <w:top w:val="none" w:sz="0" w:space="0" w:color="auto"/>
        <w:left w:val="none" w:sz="0" w:space="0" w:color="auto"/>
        <w:bottom w:val="none" w:sz="0" w:space="0" w:color="auto"/>
        <w:right w:val="none" w:sz="0" w:space="0" w:color="auto"/>
      </w:divBdr>
    </w:div>
    <w:div w:id="887952148">
      <w:marLeft w:val="480"/>
      <w:marRight w:val="0"/>
      <w:marTop w:val="0"/>
      <w:marBottom w:val="0"/>
      <w:divBdr>
        <w:top w:val="none" w:sz="0" w:space="0" w:color="auto"/>
        <w:left w:val="none" w:sz="0" w:space="0" w:color="auto"/>
        <w:bottom w:val="none" w:sz="0" w:space="0" w:color="auto"/>
        <w:right w:val="none" w:sz="0" w:space="0" w:color="auto"/>
      </w:divBdr>
    </w:div>
    <w:div w:id="887955827">
      <w:marLeft w:val="480"/>
      <w:marRight w:val="0"/>
      <w:marTop w:val="0"/>
      <w:marBottom w:val="0"/>
      <w:divBdr>
        <w:top w:val="none" w:sz="0" w:space="0" w:color="auto"/>
        <w:left w:val="none" w:sz="0" w:space="0" w:color="auto"/>
        <w:bottom w:val="none" w:sz="0" w:space="0" w:color="auto"/>
        <w:right w:val="none" w:sz="0" w:space="0" w:color="auto"/>
      </w:divBdr>
    </w:div>
    <w:div w:id="887957945">
      <w:marLeft w:val="480"/>
      <w:marRight w:val="0"/>
      <w:marTop w:val="0"/>
      <w:marBottom w:val="0"/>
      <w:divBdr>
        <w:top w:val="none" w:sz="0" w:space="0" w:color="auto"/>
        <w:left w:val="none" w:sz="0" w:space="0" w:color="auto"/>
        <w:bottom w:val="none" w:sz="0" w:space="0" w:color="auto"/>
        <w:right w:val="none" w:sz="0" w:space="0" w:color="auto"/>
      </w:divBdr>
    </w:div>
    <w:div w:id="887958512">
      <w:marLeft w:val="480"/>
      <w:marRight w:val="0"/>
      <w:marTop w:val="0"/>
      <w:marBottom w:val="0"/>
      <w:divBdr>
        <w:top w:val="none" w:sz="0" w:space="0" w:color="auto"/>
        <w:left w:val="none" w:sz="0" w:space="0" w:color="auto"/>
        <w:bottom w:val="none" w:sz="0" w:space="0" w:color="auto"/>
        <w:right w:val="none" w:sz="0" w:space="0" w:color="auto"/>
      </w:divBdr>
    </w:div>
    <w:div w:id="888106817">
      <w:marLeft w:val="480"/>
      <w:marRight w:val="0"/>
      <w:marTop w:val="0"/>
      <w:marBottom w:val="0"/>
      <w:divBdr>
        <w:top w:val="none" w:sz="0" w:space="0" w:color="auto"/>
        <w:left w:val="none" w:sz="0" w:space="0" w:color="auto"/>
        <w:bottom w:val="none" w:sz="0" w:space="0" w:color="auto"/>
        <w:right w:val="none" w:sz="0" w:space="0" w:color="auto"/>
      </w:divBdr>
    </w:div>
    <w:div w:id="888110270">
      <w:marLeft w:val="480"/>
      <w:marRight w:val="0"/>
      <w:marTop w:val="0"/>
      <w:marBottom w:val="0"/>
      <w:divBdr>
        <w:top w:val="none" w:sz="0" w:space="0" w:color="auto"/>
        <w:left w:val="none" w:sz="0" w:space="0" w:color="auto"/>
        <w:bottom w:val="none" w:sz="0" w:space="0" w:color="auto"/>
        <w:right w:val="none" w:sz="0" w:space="0" w:color="auto"/>
      </w:divBdr>
    </w:div>
    <w:div w:id="888146778">
      <w:marLeft w:val="480"/>
      <w:marRight w:val="0"/>
      <w:marTop w:val="0"/>
      <w:marBottom w:val="0"/>
      <w:divBdr>
        <w:top w:val="none" w:sz="0" w:space="0" w:color="auto"/>
        <w:left w:val="none" w:sz="0" w:space="0" w:color="auto"/>
        <w:bottom w:val="none" w:sz="0" w:space="0" w:color="auto"/>
        <w:right w:val="none" w:sz="0" w:space="0" w:color="auto"/>
      </w:divBdr>
    </w:div>
    <w:div w:id="888148691">
      <w:marLeft w:val="480"/>
      <w:marRight w:val="0"/>
      <w:marTop w:val="0"/>
      <w:marBottom w:val="0"/>
      <w:divBdr>
        <w:top w:val="none" w:sz="0" w:space="0" w:color="auto"/>
        <w:left w:val="none" w:sz="0" w:space="0" w:color="auto"/>
        <w:bottom w:val="none" w:sz="0" w:space="0" w:color="auto"/>
        <w:right w:val="none" w:sz="0" w:space="0" w:color="auto"/>
      </w:divBdr>
    </w:div>
    <w:div w:id="888150218">
      <w:marLeft w:val="480"/>
      <w:marRight w:val="0"/>
      <w:marTop w:val="0"/>
      <w:marBottom w:val="0"/>
      <w:divBdr>
        <w:top w:val="none" w:sz="0" w:space="0" w:color="auto"/>
        <w:left w:val="none" w:sz="0" w:space="0" w:color="auto"/>
        <w:bottom w:val="none" w:sz="0" w:space="0" w:color="auto"/>
        <w:right w:val="none" w:sz="0" w:space="0" w:color="auto"/>
      </w:divBdr>
    </w:div>
    <w:div w:id="888152169">
      <w:marLeft w:val="480"/>
      <w:marRight w:val="0"/>
      <w:marTop w:val="0"/>
      <w:marBottom w:val="0"/>
      <w:divBdr>
        <w:top w:val="none" w:sz="0" w:space="0" w:color="auto"/>
        <w:left w:val="none" w:sz="0" w:space="0" w:color="auto"/>
        <w:bottom w:val="none" w:sz="0" w:space="0" w:color="auto"/>
        <w:right w:val="none" w:sz="0" w:space="0" w:color="auto"/>
      </w:divBdr>
    </w:div>
    <w:div w:id="888222987">
      <w:marLeft w:val="480"/>
      <w:marRight w:val="0"/>
      <w:marTop w:val="0"/>
      <w:marBottom w:val="0"/>
      <w:divBdr>
        <w:top w:val="none" w:sz="0" w:space="0" w:color="auto"/>
        <w:left w:val="none" w:sz="0" w:space="0" w:color="auto"/>
        <w:bottom w:val="none" w:sz="0" w:space="0" w:color="auto"/>
        <w:right w:val="none" w:sz="0" w:space="0" w:color="auto"/>
      </w:divBdr>
    </w:div>
    <w:div w:id="888224598">
      <w:marLeft w:val="480"/>
      <w:marRight w:val="0"/>
      <w:marTop w:val="0"/>
      <w:marBottom w:val="0"/>
      <w:divBdr>
        <w:top w:val="none" w:sz="0" w:space="0" w:color="auto"/>
        <w:left w:val="none" w:sz="0" w:space="0" w:color="auto"/>
        <w:bottom w:val="none" w:sz="0" w:space="0" w:color="auto"/>
        <w:right w:val="none" w:sz="0" w:space="0" w:color="auto"/>
      </w:divBdr>
    </w:div>
    <w:div w:id="888224940">
      <w:marLeft w:val="480"/>
      <w:marRight w:val="0"/>
      <w:marTop w:val="0"/>
      <w:marBottom w:val="0"/>
      <w:divBdr>
        <w:top w:val="none" w:sz="0" w:space="0" w:color="auto"/>
        <w:left w:val="none" w:sz="0" w:space="0" w:color="auto"/>
        <w:bottom w:val="none" w:sz="0" w:space="0" w:color="auto"/>
        <w:right w:val="none" w:sz="0" w:space="0" w:color="auto"/>
      </w:divBdr>
    </w:div>
    <w:div w:id="888226795">
      <w:marLeft w:val="480"/>
      <w:marRight w:val="0"/>
      <w:marTop w:val="0"/>
      <w:marBottom w:val="0"/>
      <w:divBdr>
        <w:top w:val="none" w:sz="0" w:space="0" w:color="auto"/>
        <w:left w:val="none" w:sz="0" w:space="0" w:color="auto"/>
        <w:bottom w:val="none" w:sz="0" w:space="0" w:color="auto"/>
        <w:right w:val="none" w:sz="0" w:space="0" w:color="auto"/>
      </w:divBdr>
    </w:div>
    <w:div w:id="888301057">
      <w:marLeft w:val="480"/>
      <w:marRight w:val="0"/>
      <w:marTop w:val="0"/>
      <w:marBottom w:val="0"/>
      <w:divBdr>
        <w:top w:val="none" w:sz="0" w:space="0" w:color="auto"/>
        <w:left w:val="none" w:sz="0" w:space="0" w:color="auto"/>
        <w:bottom w:val="none" w:sz="0" w:space="0" w:color="auto"/>
        <w:right w:val="none" w:sz="0" w:space="0" w:color="auto"/>
      </w:divBdr>
    </w:div>
    <w:div w:id="888301615">
      <w:marLeft w:val="480"/>
      <w:marRight w:val="0"/>
      <w:marTop w:val="0"/>
      <w:marBottom w:val="0"/>
      <w:divBdr>
        <w:top w:val="none" w:sz="0" w:space="0" w:color="auto"/>
        <w:left w:val="none" w:sz="0" w:space="0" w:color="auto"/>
        <w:bottom w:val="none" w:sz="0" w:space="0" w:color="auto"/>
        <w:right w:val="none" w:sz="0" w:space="0" w:color="auto"/>
      </w:divBdr>
    </w:div>
    <w:div w:id="888303448">
      <w:marLeft w:val="480"/>
      <w:marRight w:val="0"/>
      <w:marTop w:val="0"/>
      <w:marBottom w:val="0"/>
      <w:divBdr>
        <w:top w:val="none" w:sz="0" w:space="0" w:color="auto"/>
        <w:left w:val="none" w:sz="0" w:space="0" w:color="auto"/>
        <w:bottom w:val="none" w:sz="0" w:space="0" w:color="auto"/>
        <w:right w:val="none" w:sz="0" w:space="0" w:color="auto"/>
      </w:divBdr>
    </w:div>
    <w:div w:id="888304072">
      <w:marLeft w:val="480"/>
      <w:marRight w:val="0"/>
      <w:marTop w:val="0"/>
      <w:marBottom w:val="0"/>
      <w:divBdr>
        <w:top w:val="none" w:sz="0" w:space="0" w:color="auto"/>
        <w:left w:val="none" w:sz="0" w:space="0" w:color="auto"/>
        <w:bottom w:val="none" w:sz="0" w:space="0" w:color="auto"/>
        <w:right w:val="none" w:sz="0" w:space="0" w:color="auto"/>
      </w:divBdr>
    </w:div>
    <w:div w:id="888498444">
      <w:marLeft w:val="480"/>
      <w:marRight w:val="0"/>
      <w:marTop w:val="0"/>
      <w:marBottom w:val="0"/>
      <w:divBdr>
        <w:top w:val="none" w:sz="0" w:space="0" w:color="auto"/>
        <w:left w:val="none" w:sz="0" w:space="0" w:color="auto"/>
        <w:bottom w:val="none" w:sz="0" w:space="0" w:color="auto"/>
        <w:right w:val="none" w:sz="0" w:space="0" w:color="auto"/>
      </w:divBdr>
    </w:div>
    <w:div w:id="888498836">
      <w:marLeft w:val="480"/>
      <w:marRight w:val="0"/>
      <w:marTop w:val="0"/>
      <w:marBottom w:val="0"/>
      <w:divBdr>
        <w:top w:val="none" w:sz="0" w:space="0" w:color="auto"/>
        <w:left w:val="none" w:sz="0" w:space="0" w:color="auto"/>
        <w:bottom w:val="none" w:sz="0" w:space="0" w:color="auto"/>
        <w:right w:val="none" w:sz="0" w:space="0" w:color="auto"/>
      </w:divBdr>
    </w:div>
    <w:div w:id="888541449">
      <w:marLeft w:val="480"/>
      <w:marRight w:val="0"/>
      <w:marTop w:val="0"/>
      <w:marBottom w:val="0"/>
      <w:divBdr>
        <w:top w:val="none" w:sz="0" w:space="0" w:color="auto"/>
        <w:left w:val="none" w:sz="0" w:space="0" w:color="auto"/>
        <w:bottom w:val="none" w:sz="0" w:space="0" w:color="auto"/>
        <w:right w:val="none" w:sz="0" w:space="0" w:color="auto"/>
      </w:divBdr>
    </w:div>
    <w:div w:id="888564854">
      <w:marLeft w:val="480"/>
      <w:marRight w:val="0"/>
      <w:marTop w:val="0"/>
      <w:marBottom w:val="0"/>
      <w:divBdr>
        <w:top w:val="none" w:sz="0" w:space="0" w:color="auto"/>
        <w:left w:val="none" w:sz="0" w:space="0" w:color="auto"/>
        <w:bottom w:val="none" w:sz="0" w:space="0" w:color="auto"/>
        <w:right w:val="none" w:sz="0" w:space="0" w:color="auto"/>
      </w:divBdr>
    </w:div>
    <w:div w:id="888610566">
      <w:marLeft w:val="480"/>
      <w:marRight w:val="0"/>
      <w:marTop w:val="0"/>
      <w:marBottom w:val="0"/>
      <w:divBdr>
        <w:top w:val="none" w:sz="0" w:space="0" w:color="auto"/>
        <w:left w:val="none" w:sz="0" w:space="0" w:color="auto"/>
        <w:bottom w:val="none" w:sz="0" w:space="0" w:color="auto"/>
        <w:right w:val="none" w:sz="0" w:space="0" w:color="auto"/>
      </w:divBdr>
    </w:div>
    <w:div w:id="888683244">
      <w:marLeft w:val="480"/>
      <w:marRight w:val="0"/>
      <w:marTop w:val="0"/>
      <w:marBottom w:val="0"/>
      <w:divBdr>
        <w:top w:val="none" w:sz="0" w:space="0" w:color="auto"/>
        <w:left w:val="none" w:sz="0" w:space="0" w:color="auto"/>
        <w:bottom w:val="none" w:sz="0" w:space="0" w:color="auto"/>
        <w:right w:val="none" w:sz="0" w:space="0" w:color="auto"/>
      </w:divBdr>
    </w:div>
    <w:div w:id="888684054">
      <w:marLeft w:val="480"/>
      <w:marRight w:val="0"/>
      <w:marTop w:val="0"/>
      <w:marBottom w:val="0"/>
      <w:divBdr>
        <w:top w:val="none" w:sz="0" w:space="0" w:color="auto"/>
        <w:left w:val="none" w:sz="0" w:space="0" w:color="auto"/>
        <w:bottom w:val="none" w:sz="0" w:space="0" w:color="auto"/>
        <w:right w:val="none" w:sz="0" w:space="0" w:color="auto"/>
      </w:divBdr>
    </w:div>
    <w:div w:id="888684249">
      <w:marLeft w:val="480"/>
      <w:marRight w:val="0"/>
      <w:marTop w:val="0"/>
      <w:marBottom w:val="0"/>
      <w:divBdr>
        <w:top w:val="none" w:sz="0" w:space="0" w:color="auto"/>
        <w:left w:val="none" w:sz="0" w:space="0" w:color="auto"/>
        <w:bottom w:val="none" w:sz="0" w:space="0" w:color="auto"/>
        <w:right w:val="none" w:sz="0" w:space="0" w:color="auto"/>
      </w:divBdr>
    </w:div>
    <w:div w:id="888758519">
      <w:marLeft w:val="480"/>
      <w:marRight w:val="0"/>
      <w:marTop w:val="0"/>
      <w:marBottom w:val="0"/>
      <w:divBdr>
        <w:top w:val="none" w:sz="0" w:space="0" w:color="auto"/>
        <w:left w:val="none" w:sz="0" w:space="0" w:color="auto"/>
        <w:bottom w:val="none" w:sz="0" w:space="0" w:color="auto"/>
        <w:right w:val="none" w:sz="0" w:space="0" w:color="auto"/>
      </w:divBdr>
    </w:div>
    <w:div w:id="888758966">
      <w:marLeft w:val="480"/>
      <w:marRight w:val="0"/>
      <w:marTop w:val="0"/>
      <w:marBottom w:val="0"/>
      <w:divBdr>
        <w:top w:val="none" w:sz="0" w:space="0" w:color="auto"/>
        <w:left w:val="none" w:sz="0" w:space="0" w:color="auto"/>
        <w:bottom w:val="none" w:sz="0" w:space="0" w:color="auto"/>
        <w:right w:val="none" w:sz="0" w:space="0" w:color="auto"/>
      </w:divBdr>
    </w:div>
    <w:div w:id="888804233">
      <w:marLeft w:val="480"/>
      <w:marRight w:val="0"/>
      <w:marTop w:val="0"/>
      <w:marBottom w:val="0"/>
      <w:divBdr>
        <w:top w:val="none" w:sz="0" w:space="0" w:color="auto"/>
        <w:left w:val="none" w:sz="0" w:space="0" w:color="auto"/>
        <w:bottom w:val="none" w:sz="0" w:space="0" w:color="auto"/>
        <w:right w:val="none" w:sz="0" w:space="0" w:color="auto"/>
      </w:divBdr>
    </w:div>
    <w:div w:id="888807780">
      <w:marLeft w:val="480"/>
      <w:marRight w:val="0"/>
      <w:marTop w:val="0"/>
      <w:marBottom w:val="0"/>
      <w:divBdr>
        <w:top w:val="none" w:sz="0" w:space="0" w:color="auto"/>
        <w:left w:val="none" w:sz="0" w:space="0" w:color="auto"/>
        <w:bottom w:val="none" w:sz="0" w:space="0" w:color="auto"/>
        <w:right w:val="none" w:sz="0" w:space="0" w:color="auto"/>
      </w:divBdr>
    </w:div>
    <w:div w:id="888808534">
      <w:marLeft w:val="480"/>
      <w:marRight w:val="0"/>
      <w:marTop w:val="0"/>
      <w:marBottom w:val="0"/>
      <w:divBdr>
        <w:top w:val="none" w:sz="0" w:space="0" w:color="auto"/>
        <w:left w:val="none" w:sz="0" w:space="0" w:color="auto"/>
        <w:bottom w:val="none" w:sz="0" w:space="0" w:color="auto"/>
        <w:right w:val="none" w:sz="0" w:space="0" w:color="auto"/>
      </w:divBdr>
    </w:div>
    <w:div w:id="888877342">
      <w:marLeft w:val="480"/>
      <w:marRight w:val="0"/>
      <w:marTop w:val="0"/>
      <w:marBottom w:val="0"/>
      <w:divBdr>
        <w:top w:val="none" w:sz="0" w:space="0" w:color="auto"/>
        <w:left w:val="none" w:sz="0" w:space="0" w:color="auto"/>
        <w:bottom w:val="none" w:sz="0" w:space="0" w:color="auto"/>
        <w:right w:val="none" w:sz="0" w:space="0" w:color="auto"/>
      </w:divBdr>
    </w:div>
    <w:div w:id="888956561">
      <w:marLeft w:val="480"/>
      <w:marRight w:val="0"/>
      <w:marTop w:val="0"/>
      <w:marBottom w:val="0"/>
      <w:divBdr>
        <w:top w:val="none" w:sz="0" w:space="0" w:color="auto"/>
        <w:left w:val="none" w:sz="0" w:space="0" w:color="auto"/>
        <w:bottom w:val="none" w:sz="0" w:space="0" w:color="auto"/>
        <w:right w:val="none" w:sz="0" w:space="0" w:color="auto"/>
      </w:divBdr>
    </w:div>
    <w:div w:id="888957243">
      <w:marLeft w:val="480"/>
      <w:marRight w:val="0"/>
      <w:marTop w:val="0"/>
      <w:marBottom w:val="0"/>
      <w:divBdr>
        <w:top w:val="none" w:sz="0" w:space="0" w:color="auto"/>
        <w:left w:val="none" w:sz="0" w:space="0" w:color="auto"/>
        <w:bottom w:val="none" w:sz="0" w:space="0" w:color="auto"/>
        <w:right w:val="none" w:sz="0" w:space="0" w:color="auto"/>
      </w:divBdr>
    </w:div>
    <w:div w:id="888958212">
      <w:marLeft w:val="480"/>
      <w:marRight w:val="0"/>
      <w:marTop w:val="0"/>
      <w:marBottom w:val="0"/>
      <w:divBdr>
        <w:top w:val="none" w:sz="0" w:space="0" w:color="auto"/>
        <w:left w:val="none" w:sz="0" w:space="0" w:color="auto"/>
        <w:bottom w:val="none" w:sz="0" w:space="0" w:color="auto"/>
        <w:right w:val="none" w:sz="0" w:space="0" w:color="auto"/>
      </w:divBdr>
    </w:div>
    <w:div w:id="889073900">
      <w:marLeft w:val="480"/>
      <w:marRight w:val="0"/>
      <w:marTop w:val="0"/>
      <w:marBottom w:val="0"/>
      <w:divBdr>
        <w:top w:val="none" w:sz="0" w:space="0" w:color="auto"/>
        <w:left w:val="none" w:sz="0" w:space="0" w:color="auto"/>
        <w:bottom w:val="none" w:sz="0" w:space="0" w:color="auto"/>
        <w:right w:val="none" w:sz="0" w:space="0" w:color="auto"/>
      </w:divBdr>
    </w:div>
    <w:div w:id="889078737">
      <w:marLeft w:val="480"/>
      <w:marRight w:val="0"/>
      <w:marTop w:val="0"/>
      <w:marBottom w:val="0"/>
      <w:divBdr>
        <w:top w:val="none" w:sz="0" w:space="0" w:color="auto"/>
        <w:left w:val="none" w:sz="0" w:space="0" w:color="auto"/>
        <w:bottom w:val="none" w:sz="0" w:space="0" w:color="auto"/>
        <w:right w:val="none" w:sz="0" w:space="0" w:color="auto"/>
      </w:divBdr>
    </w:div>
    <w:div w:id="889147203">
      <w:marLeft w:val="480"/>
      <w:marRight w:val="0"/>
      <w:marTop w:val="0"/>
      <w:marBottom w:val="0"/>
      <w:divBdr>
        <w:top w:val="none" w:sz="0" w:space="0" w:color="auto"/>
        <w:left w:val="none" w:sz="0" w:space="0" w:color="auto"/>
        <w:bottom w:val="none" w:sz="0" w:space="0" w:color="auto"/>
        <w:right w:val="none" w:sz="0" w:space="0" w:color="auto"/>
      </w:divBdr>
    </w:div>
    <w:div w:id="889147366">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889152538">
      <w:marLeft w:val="480"/>
      <w:marRight w:val="0"/>
      <w:marTop w:val="0"/>
      <w:marBottom w:val="0"/>
      <w:divBdr>
        <w:top w:val="none" w:sz="0" w:space="0" w:color="auto"/>
        <w:left w:val="none" w:sz="0" w:space="0" w:color="auto"/>
        <w:bottom w:val="none" w:sz="0" w:space="0" w:color="auto"/>
        <w:right w:val="none" w:sz="0" w:space="0" w:color="auto"/>
      </w:divBdr>
    </w:div>
    <w:div w:id="889154391">
      <w:marLeft w:val="480"/>
      <w:marRight w:val="0"/>
      <w:marTop w:val="0"/>
      <w:marBottom w:val="0"/>
      <w:divBdr>
        <w:top w:val="none" w:sz="0" w:space="0" w:color="auto"/>
        <w:left w:val="none" w:sz="0" w:space="0" w:color="auto"/>
        <w:bottom w:val="none" w:sz="0" w:space="0" w:color="auto"/>
        <w:right w:val="none" w:sz="0" w:space="0" w:color="auto"/>
      </w:divBdr>
    </w:div>
    <w:div w:id="889224366">
      <w:marLeft w:val="480"/>
      <w:marRight w:val="0"/>
      <w:marTop w:val="0"/>
      <w:marBottom w:val="0"/>
      <w:divBdr>
        <w:top w:val="none" w:sz="0" w:space="0" w:color="auto"/>
        <w:left w:val="none" w:sz="0" w:space="0" w:color="auto"/>
        <w:bottom w:val="none" w:sz="0" w:space="0" w:color="auto"/>
        <w:right w:val="none" w:sz="0" w:space="0" w:color="auto"/>
      </w:divBdr>
    </w:div>
    <w:div w:id="889266090">
      <w:marLeft w:val="480"/>
      <w:marRight w:val="0"/>
      <w:marTop w:val="0"/>
      <w:marBottom w:val="0"/>
      <w:divBdr>
        <w:top w:val="none" w:sz="0" w:space="0" w:color="auto"/>
        <w:left w:val="none" w:sz="0" w:space="0" w:color="auto"/>
        <w:bottom w:val="none" w:sz="0" w:space="0" w:color="auto"/>
        <w:right w:val="none" w:sz="0" w:space="0" w:color="auto"/>
      </w:divBdr>
    </w:div>
    <w:div w:id="889267855">
      <w:marLeft w:val="480"/>
      <w:marRight w:val="0"/>
      <w:marTop w:val="0"/>
      <w:marBottom w:val="0"/>
      <w:divBdr>
        <w:top w:val="none" w:sz="0" w:space="0" w:color="auto"/>
        <w:left w:val="none" w:sz="0" w:space="0" w:color="auto"/>
        <w:bottom w:val="none" w:sz="0" w:space="0" w:color="auto"/>
        <w:right w:val="none" w:sz="0" w:space="0" w:color="auto"/>
      </w:divBdr>
    </w:div>
    <w:div w:id="889268497">
      <w:marLeft w:val="480"/>
      <w:marRight w:val="0"/>
      <w:marTop w:val="0"/>
      <w:marBottom w:val="0"/>
      <w:divBdr>
        <w:top w:val="none" w:sz="0" w:space="0" w:color="auto"/>
        <w:left w:val="none" w:sz="0" w:space="0" w:color="auto"/>
        <w:bottom w:val="none" w:sz="0" w:space="0" w:color="auto"/>
        <w:right w:val="none" w:sz="0" w:space="0" w:color="auto"/>
      </w:divBdr>
    </w:div>
    <w:div w:id="889339180">
      <w:marLeft w:val="480"/>
      <w:marRight w:val="0"/>
      <w:marTop w:val="0"/>
      <w:marBottom w:val="0"/>
      <w:divBdr>
        <w:top w:val="none" w:sz="0" w:space="0" w:color="auto"/>
        <w:left w:val="none" w:sz="0" w:space="0" w:color="auto"/>
        <w:bottom w:val="none" w:sz="0" w:space="0" w:color="auto"/>
        <w:right w:val="none" w:sz="0" w:space="0" w:color="auto"/>
      </w:divBdr>
    </w:div>
    <w:div w:id="889343417">
      <w:marLeft w:val="480"/>
      <w:marRight w:val="0"/>
      <w:marTop w:val="0"/>
      <w:marBottom w:val="0"/>
      <w:divBdr>
        <w:top w:val="none" w:sz="0" w:space="0" w:color="auto"/>
        <w:left w:val="none" w:sz="0" w:space="0" w:color="auto"/>
        <w:bottom w:val="none" w:sz="0" w:space="0" w:color="auto"/>
        <w:right w:val="none" w:sz="0" w:space="0" w:color="auto"/>
      </w:divBdr>
    </w:div>
    <w:div w:id="889347030">
      <w:marLeft w:val="480"/>
      <w:marRight w:val="0"/>
      <w:marTop w:val="0"/>
      <w:marBottom w:val="0"/>
      <w:divBdr>
        <w:top w:val="none" w:sz="0" w:space="0" w:color="auto"/>
        <w:left w:val="none" w:sz="0" w:space="0" w:color="auto"/>
        <w:bottom w:val="none" w:sz="0" w:space="0" w:color="auto"/>
        <w:right w:val="none" w:sz="0" w:space="0" w:color="auto"/>
      </w:divBdr>
    </w:div>
    <w:div w:id="889533334">
      <w:marLeft w:val="480"/>
      <w:marRight w:val="0"/>
      <w:marTop w:val="0"/>
      <w:marBottom w:val="0"/>
      <w:divBdr>
        <w:top w:val="none" w:sz="0" w:space="0" w:color="auto"/>
        <w:left w:val="none" w:sz="0" w:space="0" w:color="auto"/>
        <w:bottom w:val="none" w:sz="0" w:space="0" w:color="auto"/>
        <w:right w:val="none" w:sz="0" w:space="0" w:color="auto"/>
      </w:divBdr>
    </w:div>
    <w:div w:id="889534762">
      <w:marLeft w:val="480"/>
      <w:marRight w:val="0"/>
      <w:marTop w:val="0"/>
      <w:marBottom w:val="0"/>
      <w:divBdr>
        <w:top w:val="none" w:sz="0" w:space="0" w:color="auto"/>
        <w:left w:val="none" w:sz="0" w:space="0" w:color="auto"/>
        <w:bottom w:val="none" w:sz="0" w:space="0" w:color="auto"/>
        <w:right w:val="none" w:sz="0" w:space="0" w:color="auto"/>
      </w:divBdr>
    </w:div>
    <w:div w:id="889537439">
      <w:marLeft w:val="480"/>
      <w:marRight w:val="0"/>
      <w:marTop w:val="0"/>
      <w:marBottom w:val="0"/>
      <w:divBdr>
        <w:top w:val="none" w:sz="0" w:space="0" w:color="auto"/>
        <w:left w:val="none" w:sz="0" w:space="0" w:color="auto"/>
        <w:bottom w:val="none" w:sz="0" w:space="0" w:color="auto"/>
        <w:right w:val="none" w:sz="0" w:space="0" w:color="auto"/>
      </w:divBdr>
    </w:div>
    <w:div w:id="889539546">
      <w:marLeft w:val="480"/>
      <w:marRight w:val="0"/>
      <w:marTop w:val="0"/>
      <w:marBottom w:val="0"/>
      <w:divBdr>
        <w:top w:val="none" w:sz="0" w:space="0" w:color="auto"/>
        <w:left w:val="none" w:sz="0" w:space="0" w:color="auto"/>
        <w:bottom w:val="none" w:sz="0" w:space="0" w:color="auto"/>
        <w:right w:val="none" w:sz="0" w:space="0" w:color="auto"/>
      </w:divBdr>
    </w:div>
    <w:div w:id="889606752">
      <w:marLeft w:val="480"/>
      <w:marRight w:val="0"/>
      <w:marTop w:val="0"/>
      <w:marBottom w:val="0"/>
      <w:divBdr>
        <w:top w:val="none" w:sz="0" w:space="0" w:color="auto"/>
        <w:left w:val="none" w:sz="0" w:space="0" w:color="auto"/>
        <w:bottom w:val="none" w:sz="0" w:space="0" w:color="auto"/>
        <w:right w:val="none" w:sz="0" w:space="0" w:color="auto"/>
      </w:divBdr>
    </w:div>
    <w:div w:id="889607285">
      <w:marLeft w:val="480"/>
      <w:marRight w:val="0"/>
      <w:marTop w:val="0"/>
      <w:marBottom w:val="0"/>
      <w:divBdr>
        <w:top w:val="none" w:sz="0" w:space="0" w:color="auto"/>
        <w:left w:val="none" w:sz="0" w:space="0" w:color="auto"/>
        <w:bottom w:val="none" w:sz="0" w:space="0" w:color="auto"/>
        <w:right w:val="none" w:sz="0" w:space="0" w:color="auto"/>
      </w:divBdr>
    </w:div>
    <w:div w:id="889609948">
      <w:marLeft w:val="480"/>
      <w:marRight w:val="0"/>
      <w:marTop w:val="0"/>
      <w:marBottom w:val="0"/>
      <w:divBdr>
        <w:top w:val="none" w:sz="0" w:space="0" w:color="auto"/>
        <w:left w:val="none" w:sz="0" w:space="0" w:color="auto"/>
        <w:bottom w:val="none" w:sz="0" w:space="0" w:color="auto"/>
        <w:right w:val="none" w:sz="0" w:space="0" w:color="auto"/>
      </w:divBdr>
    </w:div>
    <w:div w:id="889611273">
      <w:marLeft w:val="480"/>
      <w:marRight w:val="0"/>
      <w:marTop w:val="0"/>
      <w:marBottom w:val="0"/>
      <w:divBdr>
        <w:top w:val="none" w:sz="0" w:space="0" w:color="auto"/>
        <w:left w:val="none" w:sz="0" w:space="0" w:color="auto"/>
        <w:bottom w:val="none" w:sz="0" w:space="0" w:color="auto"/>
        <w:right w:val="none" w:sz="0" w:space="0" w:color="auto"/>
      </w:divBdr>
    </w:div>
    <w:div w:id="889614501">
      <w:marLeft w:val="480"/>
      <w:marRight w:val="0"/>
      <w:marTop w:val="0"/>
      <w:marBottom w:val="0"/>
      <w:divBdr>
        <w:top w:val="none" w:sz="0" w:space="0" w:color="auto"/>
        <w:left w:val="none" w:sz="0" w:space="0" w:color="auto"/>
        <w:bottom w:val="none" w:sz="0" w:space="0" w:color="auto"/>
        <w:right w:val="none" w:sz="0" w:space="0" w:color="auto"/>
      </w:divBdr>
    </w:div>
    <w:div w:id="889651981">
      <w:marLeft w:val="480"/>
      <w:marRight w:val="0"/>
      <w:marTop w:val="0"/>
      <w:marBottom w:val="0"/>
      <w:divBdr>
        <w:top w:val="none" w:sz="0" w:space="0" w:color="auto"/>
        <w:left w:val="none" w:sz="0" w:space="0" w:color="auto"/>
        <w:bottom w:val="none" w:sz="0" w:space="0" w:color="auto"/>
        <w:right w:val="none" w:sz="0" w:space="0" w:color="auto"/>
      </w:divBdr>
    </w:div>
    <w:div w:id="889652753">
      <w:marLeft w:val="480"/>
      <w:marRight w:val="0"/>
      <w:marTop w:val="0"/>
      <w:marBottom w:val="0"/>
      <w:divBdr>
        <w:top w:val="none" w:sz="0" w:space="0" w:color="auto"/>
        <w:left w:val="none" w:sz="0" w:space="0" w:color="auto"/>
        <w:bottom w:val="none" w:sz="0" w:space="0" w:color="auto"/>
        <w:right w:val="none" w:sz="0" w:space="0" w:color="auto"/>
      </w:divBdr>
    </w:div>
    <w:div w:id="889728455">
      <w:marLeft w:val="480"/>
      <w:marRight w:val="0"/>
      <w:marTop w:val="0"/>
      <w:marBottom w:val="0"/>
      <w:divBdr>
        <w:top w:val="none" w:sz="0" w:space="0" w:color="auto"/>
        <w:left w:val="none" w:sz="0" w:space="0" w:color="auto"/>
        <w:bottom w:val="none" w:sz="0" w:space="0" w:color="auto"/>
        <w:right w:val="none" w:sz="0" w:space="0" w:color="auto"/>
      </w:divBdr>
    </w:div>
    <w:div w:id="889807631">
      <w:marLeft w:val="480"/>
      <w:marRight w:val="0"/>
      <w:marTop w:val="0"/>
      <w:marBottom w:val="0"/>
      <w:divBdr>
        <w:top w:val="none" w:sz="0" w:space="0" w:color="auto"/>
        <w:left w:val="none" w:sz="0" w:space="0" w:color="auto"/>
        <w:bottom w:val="none" w:sz="0" w:space="0" w:color="auto"/>
        <w:right w:val="none" w:sz="0" w:space="0" w:color="auto"/>
      </w:divBdr>
    </w:div>
    <w:div w:id="889921821">
      <w:marLeft w:val="480"/>
      <w:marRight w:val="0"/>
      <w:marTop w:val="0"/>
      <w:marBottom w:val="0"/>
      <w:divBdr>
        <w:top w:val="none" w:sz="0" w:space="0" w:color="auto"/>
        <w:left w:val="none" w:sz="0" w:space="0" w:color="auto"/>
        <w:bottom w:val="none" w:sz="0" w:space="0" w:color="auto"/>
        <w:right w:val="none" w:sz="0" w:space="0" w:color="auto"/>
      </w:divBdr>
    </w:div>
    <w:div w:id="890068937">
      <w:marLeft w:val="480"/>
      <w:marRight w:val="0"/>
      <w:marTop w:val="0"/>
      <w:marBottom w:val="0"/>
      <w:divBdr>
        <w:top w:val="none" w:sz="0" w:space="0" w:color="auto"/>
        <w:left w:val="none" w:sz="0" w:space="0" w:color="auto"/>
        <w:bottom w:val="none" w:sz="0" w:space="0" w:color="auto"/>
        <w:right w:val="none" w:sz="0" w:space="0" w:color="auto"/>
      </w:divBdr>
    </w:div>
    <w:div w:id="890073529">
      <w:marLeft w:val="480"/>
      <w:marRight w:val="0"/>
      <w:marTop w:val="0"/>
      <w:marBottom w:val="0"/>
      <w:divBdr>
        <w:top w:val="none" w:sz="0" w:space="0" w:color="auto"/>
        <w:left w:val="none" w:sz="0" w:space="0" w:color="auto"/>
        <w:bottom w:val="none" w:sz="0" w:space="0" w:color="auto"/>
        <w:right w:val="none" w:sz="0" w:space="0" w:color="auto"/>
      </w:divBdr>
    </w:div>
    <w:div w:id="890117266">
      <w:marLeft w:val="480"/>
      <w:marRight w:val="0"/>
      <w:marTop w:val="0"/>
      <w:marBottom w:val="0"/>
      <w:divBdr>
        <w:top w:val="none" w:sz="0" w:space="0" w:color="auto"/>
        <w:left w:val="none" w:sz="0" w:space="0" w:color="auto"/>
        <w:bottom w:val="none" w:sz="0" w:space="0" w:color="auto"/>
        <w:right w:val="none" w:sz="0" w:space="0" w:color="auto"/>
      </w:divBdr>
    </w:div>
    <w:div w:id="890263801">
      <w:marLeft w:val="480"/>
      <w:marRight w:val="0"/>
      <w:marTop w:val="0"/>
      <w:marBottom w:val="0"/>
      <w:divBdr>
        <w:top w:val="none" w:sz="0" w:space="0" w:color="auto"/>
        <w:left w:val="none" w:sz="0" w:space="0" w:color="auto"/>
        <w:bottom w:val="none" w:sz="0" w:space="0" w:color="auto"/>
        <w:right w:val="none" w:sz="0" w:space="0" w:color="auto"/>
      </w:divBdr>
    </w:div>
    <w:div w:id="890267839">
      <w:marLeft w:val="480"/>
      <w:marRight w:val="0"/>
      <w:marTop w:val="0"/>
      <w:marBottom w:val="0"/>
      <w:divBdr>
        <w:top w:val="none" w:sz="0" w:space="0" w:color="auto"/>
        <w:left w:val="none" w:sz="0" w:space="0" w:color="auto"/>
        <w:bottom w:val="none" w:sz="0" w:space="0" w:color="auto"/>
        <w:right w:val="none" w:sz="0" w:space="0" w:color="auto"/>
      </w:divBdr>
    </w:div>
    <w:div w:id="890271190">
      <w:marLeft w:val="480"/>
      <w:marRight w:val="0"/>
      <w:marTop w:val="0"/>
      <w:marBottom w:val="0"/>
      <w:divBdr>
        <w:top w:val="none" w:sz="0" w:space="0" w:color="auto"/>
        <w:left w:val="none" w:sz="0" w:space="0" w:color="auto"/>
        <w:bottom w:val="none" w:sz="0" w:space="0" w:color="auto"/>
        <w:right w:val="none" w:sz="0" w:space="0" w:color="auto"/>
      </w:divBdr>
    </w:div>
    <w:div w:id="890308371">
      <w:marLeft w:val="480"/>
      <w:marRight w:val="0"/>
      <w:marTop w:val="0"/>
      <w:marBottom w:val="0"/>
      <w:divBdr>
        <w:top w:val="none" w:sz="0" w:space="0" w:color="auto"/>
        <w:left w:val="none" w:sz="0" w:space="0" w:color="auto"/>
        <w:bottom w:val="none" w:sz="0" w:space="0" w:color="auto"/>
        <w:right w:val="none" w:sz="0" w:space="0" w:color="auto"/>
      </w:divBdr>
    </w:div>
    <w:div w:id="890313185">
      <w:marLeft w:val="480"/>
      <w:marRight w:val="0"/>
      <w:marTop w:val="0"/>
      <w:marBottom w:val="0"/>
      <w:divBdr>
        <w:top w:val="none" w:sz="0" w:space="0" w:color="auto"/>
        <w:left w:val="none" w:sz="0" w:space="0" w:color="auto"/>
        <w:bottom w:val="none" w:sz="0" w:space="0" w:color="auto"/>
        <w:right w:val="none" w:sz="0" w:space="0" w:color="auto"/>
      </w:divBdr>
    </w:div>
    <w:div w:id="890338212">
      <w:marLeft w:val="480"/>
      <w:marRight w:val="0"/>
      <w:marTop w:val="0"/>
      <w:marBottom w:val="0"/>
      <w:divBdr>
        <w:top w:val="none" w:sz="0" w:space="0" w:color="auto"/>
        <w:left w:val="none" w:sz="0" w:space="0" w:color="auto"/>
        <w:bottom w:val="none" w:sz="0" w:space="0" w:color="auto"/>
        <w:right w:val="none" w:sz="0" w:space="0" w:color="auto"/>
      </w:divBdr>
    </w:div>
    <w:div w:id="890385615">
      <w:marLeft w:val="480"/>
      <w:marRight w:val="0"/>
      <w:marTop w:val="0"/>
      <w:marBottom w:val="0"/>
      <w:divBdr>
        <w:top w:val="none" w:sz="0" w:space="0" w:color="auto"/>
        <w:left w:val="none" w:sz="0" w:space="0" w:color="auto"/>
        <w:bottom w:val="none" w:sz="0" w:space="0" w:color="auto"/>
        <w:right w:val="none" w:sz="0" w:space="0" w:color="auto"/>
      </w:divBdr>
    </w:div>
    <w:div w:id="890388979">
      <w:marLeft w:val="480"/>
      <w:marRight w:val="0"/>
      <w:marTop w:val="0"/>
      <w:marBottom w:val="0"/>
      <w:divBdr>
        <w:top w:val="none" w:sz="0" w:space="0" w:color="auto"/>
        <w:left w:val="none" w:sz="0" w:space="0" w:color="auto"/>
        <w:bottom w:val="none" w:sz="0" w:space="0" w:color="auto"/>
        <w:right w:val="none" w:sz="0" w:space="0" w:color="auto"/>
      </w:divBdr>
    </w:div>
    <w:div w:id="890456738">
      <w:marLeft w:val="480"/>
      <w:marRight w:val="0"/>
      <w:marTop w:val="0"/>
      <w:marBottom w:val="0"/>
      <w:divBdr>
        <w:top w:val="none" w:sz="0" w:space="0" w:color="auto"/>
        <w:left w:val="none" w:sz="0" w:space="0" w:color="auto"/>
        <w:bottom w:val="none" w:sz="0" w:space="0" w:color="auto"/>
        <w:right w:val="none" w:sz="0" w:space="0" w:color="auto"/>
      </w:divBdr>
    </w:div>
    <w:div w:id="890457552">
      <w:marLeft w:val="480"/>
      <w:marRight w:val="0"/>
      <w:marTop w:val="0"/>
      <w:marBottom w:val="0"/>
      <w:divBdr>
        <w:top w:val="none" w:sz="0" w:space="0" w:color="auto"/>
        <w:left w:val="none" w:sz="0" w:space="0" w:color="auto"/>
        <w:bottom w:val="none" w:sz="0" w:space="0" w:color="auto"/>
        <w:right w:val="none" w:sz="0" w:space="0" w:color="auto"/>
      </w:divBdr>
    </w:div>
    <w:div w:id="890460673">
      <w:marLeft w:val="480"/>
      <w:marRight w:val="0"/>
      <w:marTop w:val="0"/>
      <w:marBottom w:val="0"/>
      <w:divBdr>
        <w:top w:val="none" w:sz="0" w:space="0" w:color="auto"/>
        <w:left w:val="none" w:sz="0" w:space="0" w:color="auto"/>
        <w:bottom w:val="none" w:sz="0" w:space="0" w:color="auto"/>
        <w:right w:val="none" w:sz="0" w:space="0" w:color="auto"/>
      </w:divBdr>
    </w:div>
    <w:div w:id="890503198">
      <w:marLeft w:val="480"/>
      <w:marRight w:val="0"/>
      <w:marTop w:val="0"/>
      <w:marBottom w:val="0"/>
      <w:divBdr>
        <w:top w:val="none" w:sz="0" w:space="0" w:color="auto"/>
        <w:left w:val="none" w:sz="0" w:space="0" w:color="auto"/>
        <w:bottom w:val="none" w:sz="0" w:space="0" w:color="auto"/>
        <w:right w:val="none" w:sz="0" w:space="0" w:color="auto"/>
      </w:divBdr>
    </w:div>
    <w:div w:id="890507639">
      <w:marLeft w:val="480"/>
      <w:marRight w:val="0"/>
      <w:marTop w:val="0"/>
      <w:marBottom w:val="0"/>
      <w:divBdr>
        <w:top w:val="none" w:sz="0" w:space="0" w:color="auto"/>
        <w:left w:val="none" w:sz="0" w:space="0" w:color="auto"/>
        <w:bottom w:val="none" w:sz="0" w:space="0" w:color="auto"/>
        <w:right w:val="none" w:sz="0" w:space="0" w:color="auto"/>
      </w:divBdr>
    </w:div>
    <w:div w:id="890532470">
      <w:marLeft w:val="480"/>
      <w:marRight w:val="0"/>
      <w:marTop w:val="0"/>
      <w:marBottom w:val="0"/>
      <w:divBdr>
        <w:top w:val="none" w:sz="0" w:space="0" w:color="auto"/>
        <w:left w:val="none" w:sz="0" w:space="0" w:color="auto"/>
        <w:bottom w:val="none" w:sz="0" w:space="0" w:color="auto"/>
        <w:right w:val="none" w:sz="0" w:space="0" w:color="auto"/>
      </w:divBdr>
    </w:div>
    <w:div w:id="890534143">
      <w:marLeft w:val="480"/>
      <w:marRight w:val="0"/>
      <w:marTop w:val="0"/>
      <w:marBottom w:val="0"/>
      <w:divBdr>
        <w:top w:val="none" w:sz="0" w:space="0" w:color="auto"/>
        <w:left w:val="none" w:sz="0" w:space="0" w:color="auto"/>
        <w:bottom w:val="none" w:sz="0" w:space="0" w:color="auto"/>
        <w:right w:val="none" w:sz="0" w:space="0" w:color="auto"/>
      </w:divBdr>
    </w:div>
    <w:div w:id="890578796">
      <w:marLeft w:val="480"/>
      <w:marRight w:val="0"/>
      <w:marTop w:val="0"/>
      <w:marBottom w:val="0"/>
      <w:divBdr>
        <w:top w:val="none" w:sz="0" w:space="0" w:color="auto"/>
        <w:left w:val="none" w:sz="0" w:space="0" w:color="auto"/>
        <w:bottom w:val="none" w:sz="0" w:space="0" w:color="auto"/>
        <w:right w:val="none" w:sz="0" w:space="0" w:color="auto"/>
      </w:divBdr>
    </w:div>
    <w:div w:id="890653350">
      <w:marLeft w:val="480"/>
      <w:marRight w:val="0"/>
      <w:marTop w:val="0"/>
      <w:marBottom w:val="0"/>
      <w:divBdr>
        <w:top w:val="none" w:sz="0" w:space="0" w:color="auto"/>
        <w:left w:val="none" w:sz="0" w:space="0" w:color="auto"/>
        <w:bottom w:val="none" w:sz="0" w:space="0" w:color="auto"/>
        <w:right w:val="none" w:sz="0" w:space="0" w:color="auto"/>
      </w:divBdr>
    </w:div>
    <w:div w:id="890769421">
      <w:marLeft w:val="480"/>
      <w:marRight w:val="0"/>
      <w:marTop w:val="0"/>
      <w:marBottom w:val="0"/>
      <w:divBdr>
        <w:top w:val="none" w:sz="0" w:space="0" w:color="auto"/>
        <w:left w:val="none" w:sz="0" w:space="0" w:color="auto"/>
        <w:bottom w:val="none" w:sz="0" w:space="0" w:color="auto"/>
        <w:right w:val="none" w:sz="0" w:space="0" w:color="auto"/>
      </w:divBdr>
    </w:div>
    <w:div w:id="890923754">
      <w:marLeft w:val="480"/>
      <w:marRight w:val="0"/>
      <w:marTop w:val="0"/>
      <w:marBottom w:val="0"/>
      <w:divBdr>
        <w:top w:val="none" w:sz="0" w:space="0" w:color="auto"/>
        <w:left w:val="none" w:sz="0" w:space="0" w:color="auto"/>
        <w:bottom w:val="none" w:sz="0" w:space="0" w:color="auto"/>
        <w:right w:val="none" w:sz="0" w:space="0" w:color="auto"/>
      </w:divBdr>
    </w:div>
    <w:div w:id="890926230">
      <w:marLeft w:val="480"/>
      <w:marRight w:val="0"/>
      <w:marTop w:val="0"/>
      <w:marBottom w:val="0"/>
      <w:divBdr>
        <w:top w:val="none" w:sz="0" w:space="0" w:color="auto"/>
        <w:left w:val="none" w:sz="0" w:space="0" w:color="auto"/>
        <w:bottom w:val="none" w:sz="0" w:space="0" w:color="auto"/>
        <w:right w:val="none" w:sz="0" w:space="0" w:color="auto"/>
      </w:divBdr>
    </w:div>
    <w:div w:id="890969009">
      <w:marLeft w:val="480"/>
      <w:marRight w:val="0"/>
      <w:marTop w:val="0"/>
      <w:marBottom w:val="0"/>
      <w:divBdr>
        <w:top w:val="none" w:sz="0" w:space="0" w:color="auto"/>
        <w:left w:val="none" w:sz="0" w:space="0" w:color="auto"/>
        <w:bottom w:val="none" w:sz="0" w:space="0" w:color="auto"/>
        <w:right w:val="none" w:sz="0" w:space="0" w:color="auto"/>
      </w:divBdr>
    </w:div>
    <w:div w:id="891118175">
      <w:marLeft w:val="480"/>
      <w:marRight w:val="0"/>
      <w:marTop w:val="0"/>
      <w:marBottom w:val="0"/>
      <w:divBdr>
        <w:top w:val="none" w:sz="0" w:space="0" w:color="auto"/>
        <w:left w:val="none" w:sz="0" w:space="0" w:color="auto"/>
        <w:bottom w:val="none" w:sz="0" w:space="0" w:color="auto"/>
        <w:right w:val="none" w:sz="0" w:space="0" w:color="auto"/>
      </w:divBdr>
    </w:div>
    <w:div w:id="891118592">
      <w:marLeft w:val="480"/>
      <w:marRight w:val="0"/>
      <w:marTop w:val="0"/>
      <w:marBottom w:val="0"/>
      <w:divBdr>
        <w:top w:val="none" w:sz="0" w:space="0" w:color="auto"/>
        <w:left w:val="none" w:sz="0" w:space="0" w:color="auto"/>
        <w:bottom w:val="none" w:sz="0" w:space="0" w:color="auto"/>
        <w:right w:val="none" w:sz="0" w:space="0" w:color="auto"/>
      </w:divBdr>
    </w:div>
    <w:div w:id="891187676">
      <w:marLeft w:val="480"/>
      <w:marRight w:val="0"/>
      <w:marTop w:val="0"/>
      <w:marBottom w:val="0"/>
      <w:divBdr>
        <w:top w:val="none" w:sz="0" w:space="0" w:color="auto"/>
        <w:left w:val="none" w:sz="0" w:space="0" w:color="auto"/>
        <w:bottom w:val="none" w:sz="0" w:space="0" w:color="auto"/>
        <w:right w:val="none" w:sz="0" w:space="0" w:color="auto"/>
      </w:divBdr>
    </w:div>
    <w:div w:id="891187750">
      <w:marLeft w:val="480"/>
      <w:marRight w:val="0"/>
      <w:marTop w:val="0"/>
      <w:marBottom w:val="0"/>
      <w:divBdr>
        <w:top w:val="none" w:sz="0" w:space="0" w:color="auto"/>
        <w:left w:val="none" w:sz="0" w:space="0" w:color="auto"/>
        <w:bottom w:val="none" w:sz="0" w:space="0" w:color="auto"/>
        <w:right w:val="none" w:sz="0" w:space="0" w:color="auto"/>
      </w:divBdr>
    </w:div>
    <w:div w:id="891230026">
      <w:marLeft w:val="480"/>
      <w:marRight w:val="0"/>
      <w:marTop w:val="0"/>
      <w:marBottom w:val="0"/>
      <w:divBdr>
        <w:top w:val="none" w:sz="0" w:space="0" w:color="auto"/>
        <w:left w:val="none" w:sz="0" w:space="0" w:color="auto"/>
        <w:bottom w:val="none" w:sz="0" w:space="0" w:color="auto"/>
        <w:right w:val="none" w:sz="0" w:space="0" w:color="auto"/>
      </w:divBdr>
    </w:div>
    <w:div w:id="891231049">
      <w:marLeft w:val="480"/>
      <w:marRight w:val="0"/>
      <w:marTop w:val="0"/>
      <w:marBottom w:val="0"/>
      <w:divBdr>
        <w:top w:val="none" w:sz="0" w:space="0" w:color="auto"/>
        <w:left w:val="none" w:sz="0" w:space="0" w:color="auto"/>
        <w:bottom w:val="none" w:sz="0" w:space="0" w:color="auto"/>
        <w:right w:val="none" w:sz="0" w:space="0" w:color="auto"/>
      </w:divBdr>
    </w:div>
    <w:div w:id="891232468">
      <w:marLeft w:val="480"/>
      <w:marRight w:val="0"/>
      <w:marTop w:val="0"/>
      <w:marBottom w:val="0"/>
      <w:divBdr>
        <w:top w:val="none" w:sz="0" w:space="0" w:color="auto"/>
        <w:left w:val="none" w:sz="0" w:space="0" w:color="auto"/>
        <w:bottom w:val="none" w:sz="0" w:space="0" w:color="auto"/>
        <w:right w:val="none" w:sz="0" w:space="0" w:color="auto"/>
      </w:divBdr>
    </w:div>
    <w:div w:id="891307528">
      <w:marLeft w:val="480"/>
      <w:marRight w:val="0"/>
      <w:marTop w:val="0"/>
      <w:marBottom w:val="0"/>
      <w:divBdr>
        <w:top w:val="none" w:sz="0" w:space="0" w:color="auto"/>
        <w:left w:val="none" w:sz="0" w:space="0" w:color="auto"/>
        <w:bottom w:val="none" w:sz="0" w:space="0" w:color="auto"/>
        <w:right w:val="none" w:sz="0" w:space="0" w:color="auto"/>
      </w:divBdr>
    </w:div>
    <w:div w:id="891307673">
      <w:marLeft w:val="480"/>
      <w:marRight w:val="0"/>
      <w:marTop w:val="0"/>
      <w:marBottom w:val="0"/>
      <w:divBdr>
        <w:top w:val="none" w:sz="0" w:space="0" w:color="auto"/>
        <w:left w:val="none" w:sz="0" w:space="0" w:color="auto"/>
        <w:bottom w:val="none" w:sz="0" w:space="0" w:color="auto"/>
        <w:right w:val="none" w:sz="0" w:space="0" w:color="auto"/>
      </w:divBdr>
    </w:div>
    <w:div w:id="891310530">
      <w:marLeft w:val="480"/>
      <w:marRight w:val="0"/>
      <w:marTop w:val="0"/>
      <w:marBottom w:val="0"/>
      <w:divBdr>
        <w:top w:val="none" w:sz="0" w:space="0" w:color="auto"/>
        <w:left w:val="none" w:sz="0" w:space="0" w:color="auto"/>
        <w:bottom w:val="none" w:sz="0" w:space="0" w:color="auto"/>
        <w:right w:val="none" w:sz="0" w:space="0" w:color="auto"/>
      </w:divBdr>
    </w:div>
    <w:div w:id="891311402">
      <w:marLeft w:val="480"/>
      <w:marRight w:val="0"/>
      <w:marTop w:val="0"/>
      <w:marBottom w:val="0"/>
      <w:divBdr>
        <w:top w:val="none" w:sz="0" w:space="0" w:color="auto"/>
        <w:left w:val="none" w:sz="0" w:space="0" w:color="auto"/>
        <w:bottom w:val="none" w:sz="0" w:space="0" w:color="auto"/>
        <w:right w:val="none" w:sz="0" w:space="0" w:color="auto"/>
      </w:divBdr>
    </w:div>
    <w:div w:id="891380798">
      <w:marLeft w:val="480"/>
      <w:marRight w:val="0"/>
      <w:marTop w:val="0"/>
      <w:marBottom w:val="0"/>
      <w:divBdr>
        <w:top w:val="none" w:sz="0" w:space="0" w:color="auto"/>
        <w:left w:val="none" w:sz="0" w:space="0" w:color="auto"/>
        <w:bottom w:val="none" w:sz="0" w:space="0" w:color="auto"/>
        <w:right w:val="none" w:sz="0" w:space="0" w:color="auto"/>
      </w:divBdr>
    </w:div>
    <w:div w:id="891381497">
      <w:marLeft w:val="480"/>
      <w:marRight w:val="0"/>
      <w:marTop w:val="0"/>
      <w:marBottom w:val="0"/>
      <w:divBdr>
        <w:top w:val="none" w:sz="0" w:space="0" w:color="auto"/>
        <w:left w:val="none" w:sz="0" w:space="0" w:color="auto"/>
        <w:bottom w:val="none" w:sz="0" w:space="0" w:color="auto"/>
        <w:right w:val="none" w:sz="0" w:space="0" w:color="auto"/>
      </w:divBdr>
    </w:div>
    <w:div w:id="891384904">
      <w:marLeft w:val="480"/>
      <w:marRight w:val="0"/>
      <w:marTop w:val="0"/>
      <w:marBottom w:val="0"/>
      <w:divBdr>
        <w:top w:val="none" w:sz="0" w:space="0" w:color="auto"/>
        <w:left w:val="none" w:sz="0" w:space="0" w:color="auto"/>
        <w:bottom w:val="none" w:sz="0" w:space="0" w:color="auto"/>
        <w:right w:val="none" w:sz="0" w:space="0" w:color="auto"/>
      </w:divBdr>
    </w:div>
    <w:div w:id="891422251">
      <w:marLeft w:val="480"/>
      <w:marRight w:val="0"/>
      <w:marTop w:val="0"/>
      <w:marBottom w:val="0"/>
      <w:divBdr>
        <w:top w:val="none" w:sz="0" w:space="0" w:color="auto"/>
        <w:left w:val="none" w:sz="0" w:space="0" w:color="auto"/>
        <w:bottom w:val="none" w:sz="0" w:space="0" w:color="auto"/>
        <w:right w:val="none" w:sz="0" w:space="0" w:color="auto"/>
      </w:divBdr>
    </w:div>
    <w:div w:id="891430965">
      <w:marLeft w:val="480"/>
      <w:marRight w:val="0"/>
      <w:marTop w:val="0"/>
      <w:marBottom w:val="0"/>
      <w:divBdr>
        <w:top w:val="none" w:sz="0" w:space="0" w:color="auto"/>
        <w:left w:val="none" w:sz="0" w:space="0" w:color="auto"/>
        <w:bottom w:val="none" w:sz="0" w:space="0" w:color="auto"/>
        <w:right w:val="none" w:sz="0" w:space="0" w:color="auto"/>
      </w:divBdr>
    </w:div>
    <w:div w:id="891498713">
      <w:marLeft w:val="480"/>
      <w:marRight w:val="0"/>
      <w:marTop w:val="0"/>
      <w:marBottom w:val="0"/>
      <w:divBdr>
        <w:top w:val="none" w:sz="0" w:space="0" w:color="auto"/>
        <w:left w:val="none" w:sz="0" w:space="0" w:color="auto"/>
        <w:bottom w:val="none" w:sz="0" w:space="0" w:color="auto"/>
        <w:right w:val="none" w:sz="0" w:space="0" w:color="auto"/>
      </w:divBdr>
    </w:div>
    <w:div w:id="891498829">
      <w:marLeft w:val="480"/>
      <w:marRight w:val="0"/>
      <w:marTop w:val="0"/>
      <w:marBottom w:val="0"/>
      <w:divBdr>
        <w:top w:val="none" w:sz="0" w:space="0" w:color="auto"/>
        <w:left w:val="none" w:sz="0" w:space="0" w:color="auto"/>
        <w:bottom w:val="none" w:sz="0" w:space="0" w:color="auto"/>
        <w:right w:val="none" w:sz="0" w:space="0" w:color="auto"/>
      </w:divBdr>
    </w:div>
    <w:div w:id="891502177">
      <w:marLeft w:val="480"/>
      <w:marRight w:val="0"/>
      <w:marTop w:val="0"/>
      <w:marBottom w:val="0"/>
      <w:divBdr>
        <w:top w:val="none" w:sz="0" w:space="0" w:color="auto"/>
        <w:left w:val="none" w:sz="0" w:space="0" w:color="auto"/>
        <w:bottom w:val="none" w:sz="0" w:space="0" w:color="auto"/>
        <w:right w:val="none" w:sz="0" w:space="0" w:color="auto"/>
      </w:divBdr>
    </w:div>
    <w:div w:id="891581341">
      <w:marLeft w:val="480"/>
      <w:marRight w:val="0"/>
      <w:marTop w:val="0"/>
      <w:marBottom w:val="0"/>
      <w:divBdr>
        <w:top w:val="none" w:sz="0" w:space="0" w:color="auto"/>
        <w:left w:val="none" w:sz="0" w:space="0" w:color="auto"/>
        <w:bottom w:val="none" w:sz="0" w:space="0" w:color="auto"/>
        <w:right w:val="none" w:sz="0" w:space="0" w:color="auto"/>
      </w:divBdr>
    </w:div>
    <w:div w:id="891581939">
      <w:marLeft w:val="480"/>
      <w:marRight w:val="0"/>
      <w:marTop w:val="0"/>
      <w:marBottom w:val="0"/>
      <w:divBdr>
        <w:top w:val="none" w:sz="0" w:space="0" w:color="auto"/>
        <w:left w:val="none" w:sz="0" w:space="0" w:color="auto"/>
        <w:bottom w:val="none" w:sz="0" w:space="0" w:color="auto"/>
        <w:right w:val="none" w:sz="0" w:space="0" w:color="auto"/>
      </w:divBdr>
    </w:div>
    <w:div w:id="891621162">
      <w:marLeft w:val="480"/>
      <w:marRight w:val="0"/>
      <w:marTop w:val="0"/>
      <w:marBottom w:val="0"/>
      <w:divBdr>
        <w:top w:val="none" w:sz="0" w:space="0" w:color="auto"/>
        <w:left w:val="none" w:sz="0" w:space="0" w:color="auto"/>
        <w:bottom w:val="none" w:sz="0" w:space="0" w:color="auto"/>
        <w:right w:val="none" w:sz="0" w:space="0" w:color="auto"/>
      </w:divBdr>
    </w:div>
    <w:div w:id="891691779">
      <w:marLeft w:val="480"/>
      <w:marRight w:val="0"/>
      <w:marTop w:val="0"/>
      <w:marBottom w:val="0"/>
      <w:divBdr>
        <w:top w:val="none" w:sz="0" w:space="0" w:color="auto"/>
        <w:left w:val="none" w:sz="0" w:space="0" w:color="auto"/>
        <w:bottom w:val="none" w:sz="0" w:space="0" w:color="auto"/>
        <w:right w:val="none" w:sz="0" w:space="0" w:color="auto"/>
      </w:divBdr>
    </w:div>
    <w:div w:id="891694501">
      <w:marLeft w:val="480"/>
      <w:marRight w:val="0"/>
      <w:marTop w:val="0"/>
      <w:marBottom w:val="0"/>
      <w:divBdr>
        <w:top w:val="none" w:sz="0" w:space="0" w:color="auto"/>
        <w:left w:val="none" w:sz="0" w:space="0" w:color="auto"/>
        <w:bottom w:val="none" w:sz="0" w:space="0" w:color="auto"/>
        <w:right w:val="none" w:sz="0" w:space="0" w:color="auto"/>
      </w:divBdr>
    </w:div>
    <w:div w:id="891698487">
      <w:marLeft w:val="480"/>
      <w:marRight w:val="0"/>
      <w:marTop w:val="0"/>
      <w:marBottom w:val="0"/>
      <w:divBdr>
        <w:top w:val="none" w:sz="0" w:space="0" w:color="auto"/>
        <w:left w:val="none" w:sz="0" w:space="0" w:color="auto"/>
        <w:bottom w:val="none" w:sz="0" w:space="0" w:color="auto"/>
        <w:right w:val="none" w:sz="0" w:space="0" w:color="auto"/>
      </w:divBdr>
    </w:div>
    <w:div w:id="891772547">
      <w:marLeft w:val="480"/>
      <w:marRight w:val="0"/>
      <w:marTop w:val="0"/>
      <w:marBottom w:val="0"/>
      <w:divBdr>
        <w:top w:val="none" w:sz="0" w:space="0" w:color="auto"/>
        <w:left w:val="none" w:sz="0" w:space="0" w:color="auto"/>
        <w:bottom w:val="none" w:sz="0" w:space="0" w:color="auto"/>
        <w:right w:val="none" w:sz="0" w:space="0" w:color="auto"/>
      </w:divBdr>
    </w:div>
    <w:div w:id="891774005">
      <w:marLeft w:val="480"/>
      <w:marRight w:val="0"/>
      <w:marTop w:val="0"/>
      <w:marBottom w:val="0"/>
      <w:divBdr>
        <w:top w:val="none" w:sz="0" w:space="0" w:color="auto"/>
        <w:left w:val="none" w:sz="0" w:space="0" w:color="auto"/>
        <w:bottom w:val="none" w:sz="0" w:space="0" w:color="auto"/>
        <w:right w:val="none" w:sz="0" w:space="0" w:color="auto"/>
      </w:divBdr>
    </w:div>
    <w:div w:id="891843136">
      <w:marLeft w:val="480"/>
      <w:marRight w:val="0"/>
      <w:marTop w:val="0"/>
      <w:marBottom w:val="0"/>
      <w:divBdr>
        <w:top w:val="none" w:sz="0" w:space="0" w:color="auto"/>
        <w:left w:val="none" w:sz="0" w:space="0" w:color="auto"/>
        <w:bottom w:val="none" w:sz="0" w:space="0" w:color="auto"/>
        <w:right w:val="none" w:sz="0" w:space="0" w:color="auto"/>
      </w:divBdr>
    </w:div>
    <w:div w:id="891886903">
      <w:marLeft w:val="480"/>
      <w:marRight w:val="0"/>
      <w:marTop w:val="0"/>
      <w:marBottom w:val="0"/>
      <w:divBdr>
        <w:top w:val="none" w:sz="0" w:space="0" w:color="auto"/>
        <w:left w:val="none" w:sz="0" w:space="0" w:color="auto"/>
        <w:bottom w:val="none" w:sz="0" w:space="0" w:color="auto"/>
        <w:right w:val="none" w:sz="0" w:space="0" w:color="auto"/>
      </w:divBdr>
    </w:div>
    <w:div w:id="892082828">
      <w:marLeft w:val="480"/>
      <w:marRight w:val="0"/>
      <w:marTop w:val="0"/>
      <w:marBottom w:val="0"/>
      <w:divBdr>
        <w:top w:val="none" w:sz="0" w:space="0" w:color="auto"/>
        <w:left w:val="none" w:sz="0" w:space="0" w:color="auto"/>
        <w:bottom w:val="none" w:sz="0" w:space="0" w:color="auto"/>
        <w:right w:val="none" w:sz="0" w:space="0" w:color="auto"/>
      </w:divBdr>
    </w:div>
    <w:div w:id="892084974">
      <w:marLeft w:val="480"/>
      <w:marRight w:val="0"/>
      <w:marTop w:val="0"/>
      <w:marBottom w:val="0"/>
      <w:divBdr>
        <w:top w:val="none" w:sz="0" w:space="0" w:color="auto"/>
        <w:left w:val="none" w:sz="0" w:space="0" w:color="auto"/>
        <w:bottom w:val="none" w:sz="0" w:space="0" w:color="auto"/>
        <w:right w:val="none" w:sz="0" w:space="0" w:color="auto"/>
      </w:divBdr>
    </w:div>
    <w:div w:id="892233579">
      <w:marLeft w:val="480"/>
      <w:marRight w:val="0"/>
      <w:marTop w:val="0"/>
      <w:marBottom w:val="0"/>
      <w:divBdr>
        <w:top w:val="none" w:sz="0" w:space="0" w:color="auto"/>
        <w:left w:val="none" w:sz="0" w:space="0" w:color="auto"/>
        <w:bottom w:val="none" w:sz="0" w:space="0" w:color="auto"/>
        <w:right w:val="none" w:sz="0" w:space="0" w:color="auto"/>
      </w:divBdr>
    </w:div>
    <w:div w:id="892234933">
      <w:marLeft w:val="480"/>
      <w:marRight w:val="0"/>
      <w:marTop w:val="0"/>
      <w:marBottom w:val="0"/>
      <w:divBdr>
        <w:top w:val="none" w:sz="0" w:space="0" w:color="auto"/>
        <w:left w:val="none" w:sz="0" w:space="0" w:color="auto"/>
        <w:bottom w:val="none" w:sz="0" w:space="0" w:color="auto"/>
        <w:right w:val="none" w:sz="0" w:space="0" w:color="auto"/>
      </w:divBdr>
    </w:div>
    <w:div w:id="892274111">
      <w:marLeft w:val="480"/>
      <w:marRight w:val="0"/>
      <w:marTop w:val="0"/>
      <w:marBottom w:val="0"/>
      <w:divBdr>
        <w:top w:val="none" w:sz="0" w:space="0" w:color="auto"/>
        <w:left w:val="none" w:sz="0" w:space="0" w:color="auto"/>
        <w:bottom w:val="none" w:sz="0" w:space="0" w:color="auto"/>
        <w:right w:val="none" w:sz="0" w:space="0" w:color="auto"/>
      </w:divBdr>
    </w:div>
    <w:div w:id="892276930">
      <w:marLeft w:val="480"/>
      <w:marRight w:val="0"/>
      <w:marTop w:val="0"/>
      <w:marBottom w:val="0"/>
      <w:divBdr>
        <w:top w:val="none" w:sz="0" w:space="0" w:color="auto"/>
        <w:left w:val="none" w:sz="0" w:space="0" w:color="auto"/>
        <w:bottom w:val="none" w:sz="0" w:space="0" w:color="auto"/>
        <w:right w:val="none" w:sz="0" w:space="0" w:color="auto"/>
      </w:divBdr>
    </w:div>
    <w:div w:id="892277762">
      <w:marLeft w:val="480"/>
      <w:marRight w:val="0"/>
      <w:marTop w:val="0"/>
      <w:marBottom w:val="0"/>
      <w:divBdr>
        <w:top w:val="none" w:sz="0" w:space="0" w:color="auto"/>
        <w:left w:val="none" w:sz="0" w:space="0" w:color="auto"/>
        <w:bottom w:val="none" w:sz="0" w:space="0" w:color="auto"/>
        <w:right w:val="none" w:sz="0" w:space="0" w:color="auto"/>
      </w:divBdr>
    </w:div>
    <w:div w:id="892277877">
      <w:marLeft w:val="480"/>
      <w:marRight w:val="0"/>
      <w:marTop w:val="0"/>
      <w:marBottom w:val="0"/>
      <w:divBdr>
        <w:top w:val="none" w:sz="0" w:space="0" w:color="auto"/>
        <w:left w:val="none" w:sz="0" w:space="0" w:color="auto"/>
        <w:bottom w:val="none" w:sz="0" w:space="0" w:color="auto"/>
        <w:right w:val="none" w:sz="0" w:space="0" w:color="auto"/>
      </w:divBdr>
    </w:div>
    <w:div w:id="892304158">
      <w:marLeft w:val="480"/>
      <w:marRight w:val="0"/>
      <w:marTop w:val="0"/>
      <w:marBottom w:val="0"/>
      <w:divBdr>
        <w:top w:val="none" w:sz="0" w:space="0" w:color="auto"/>
        <w:left w:val="none" w:sz="0" w:space="0" w:color="auto"/>
        <w:bottom w:val="none" w:sz="0" w:space="0" w:color="auto"/>
        <w:right w:val="none" w:sz="0" w:space="0" w:color="auto"/>
      </w:divBdr>
    </w:div>
    <w:div w:id="892345747">
      <w:marLeft w:val="480"/>
      <w:marRight w:val="0"/>
      <w:marTop w:val="0"/>
      <w:marBottom w:val="0"/>
      <w:divBdr>
        <w:top w:val="none" w:sz="0" w:space="0" w:color="auto"/>
        <w:left w:val="none" w:sz="0" w:space="0" w:color="auto"/>
        <w:bottom w:val="none" w:sz="0" w:space="0" w:color="auto"/>
        <w:right w:val="none" w:sz="0" w:space="0" w:color="auto"/>
      </w:divBdr>
    </w:div>
    <w:div w:id="892352181">
      <w:marLeft w:val="480"/>
      <w:marRight w:val="0"/>
      <w:marTop w:val="0"/>
      <w:marBottom w:val="0"/>
      <w:divBdr>
        <w:top w:val="none" w:sz="0" w:space="0" w:color="auto"/>
        <w:left w:val="none" w:sz="0" w:space="0" w:color="auto"/>
        <w:bottom w:val="none" w:sz="0" w:space="0" w:color="auto"/>
        <w:right w:val="none" w:sz="0" w:space="0" w:color="auto"/>
      </w:divBdr>
    </w:div>
    <w:div w:id="892422944">
      <w:marLeft w:val="480"/>
      <w:marRight w:val="0"/>
      <w:marTop w:val="0"/>
      <w:marBottom w:val="0"/>
      <w:divBdr>
        <w:top w:val="none" w:sz="0" w:space="0" w:color="auto"/>
        <w:left w:val="none" w:sz="0" w:space="0" w:color="auto"/>
        <w:bottom w:val="none" w:sz="0" w:space="0" w:color="auto"/>
        <w:right w:val="none" w:sz="0" w:space="0" w:color="auto"/>
      </w:divBdr>
    </w:div>
    <w:div w:id="892424514">
      <w:marLeft w:val="480"/>
      <w:marRight w:val="0"/>
      <w:marTop w:val="0"/>
      <w:marBottom w:val="0"/>
      <w:divBdr>
        <w:top w:val="none" w:sz="0" w:space="0" w:color="auto"/>
        <w:left w:val="none" w:sz="0" w:space="0" w:color="auto"/>
        <w:bottom w:val="none" w:sz="0" w:space="0" w:color="auto"/>
        <w:right w:val="none" w:sz="0" w:space="0" w:color="auto"/>
      </w:divBdr>
    </w:div>
    <w:div w:id="892430324">
      <w:marLeft w:val="480"/>
      <w:marRight w:val="0"/>
      <w:marTop w:val="0"/>
      <w:marBottom w:val="0"/>
      <w:divBdr>
        <w:top w:val="none" w:sz="0" w:space="0" w:color="auto"/>
        <w:left w:val="none" w:sz="0" w:space="0" w:color="auto"/>
        <w:bottom w:val="none" w:sz="0" w:space="0" w:color="auto"/>
        <w:right w:val="none" w:sz="0" w:space="0" w:color="auto"/>
      </w:divBdr>
    </w:div>
    <w:div w:id="892473460">
      <w:marLeft w:val="480"/>
      <w:marRight w:val="0"/>
      <w:marTop w:val="0"/>
      <w:marBottom w:val="0"/>
      <w:divBdr>
        <w:top w:val="none" w:sz="0" w:space="0" w:color="auto"/>
        <w:left w:val="none" w:sz="0" w:space="0" w:color="auto"/>
        <w:bottom w:val="none" w:sz="0" w:space="0" w:color="auto"/>
        <w:right w:val="none" w:sz="0" w:space="0" w:color="auto"/>
      </w:divBdr>
    </w:div>
    <w:div w:id="892616094">
      <w:marLeft w:val="480"/>
      <w:marRight w:val="0"/>
      <w:marTop w:val="0"/>
      <w:marBottom w:val="0"/>
      <w:divBdr>
        <w:top w:val="none" w:sz="0" w:space="0" w:color="auto"/>
        <w:left w:val="none" w:sz="0" w:space="0" w:color="auto"/>
        <w:bottom w:val="none" w:sz="0" w:space="0" w:color="auto"/>
        <w:right w:val="none" w:sz="0" w:space="0" w:color="auto"/>
      </w:divBdr>
    </w:div>
    <w:div w:id="892620172">
      <w:marLeft w:val="480"/>
      <w:marRight w:val="0"/>
      <w:marTop w:val="0"/>
      <w:marBottom w:val="0"/>
      <w:divBdr>
        <w:top w:val="none" w:sz="0" w:space="0" w:color="auto"/>
        <w:left w:val="none" w:sz="0" w:space="0" w:color="auto"/>
        <w:bottom w:val="none" w:sz="0" w:space="0" w:color="auto"/>
        <w:right w:val="none" w:sz="0" w:space="0" w:color="auto"/>
      </w:divBdr>
    </w:div>
    <w:div w:id="892621426">
      <w:marLeft w:val="480"/>
      <w:marRight w:val="0"/>
      <w:marTop w:val="0"/>
      <w:marBottom w:val="0"/>
      <w:divBdr>
        <w:top w:val="none" w:sz="0" w:space="0" w:color="auto"/>
        <w:left w:val="none" w:sz="0" w:space="0" w:color="auto"/>
        <w:bottom w:val="none" w:sz="0" w:space="0" w:color="auto"/>
        <w:right w:val="none" w:sz="0" w:space="0" w:color="auto"/>
      </w:divBdr>
    </w:div>
    <w:div w:id="892692040">
      <w:marLeft w:val="480"/>
      <w:marRight w:val="0"/>
      <w:marTop w:val="0"/>
      <w:marBottom w:val="0"/>
      <w:divBdr>
        <w:top w:val="none" w:sz="0" w:space="0" w:color="auto"/>
        <w:left w:val="none" w:sz="0" w:space="0" w:color="auto"/>
        <w:bottom w:val="none" w:sz="0" w:space="0" w:color="auto"/>
        <w:right w:val="none" w:sz="0" w:space="0" w:color="auto"/>
      </w:divBdr>
    </w:div>
    <w:div w:id="892733580">
      <w:marLeft w:val="480"/>
      <w:marRight w:val="0"/>
      <w:marTop w:val="0"/>
      <w:marBottom w:val="0"/>
      <w:divBdr>
        <w:top w:val="none" w:sz="0" w:space="0" w:color="auto"/>
        <w:left w:val="none" w:sz="0" w:space="0" w:color="auto"/>
        <w:bottom w:val="none" w:sz="0" w:space="0" w:color="auto"/>
        <w:right w:val="none" w:sz="0" w:space="0" w:color="auto"/>
      </w:divBdr>
    </w:div>
    <w:div w:id="892734650">
      <w:marLeft w:val="480"/>
      <w:marRight w:val="0"/>
      <w:marTop w:val="0"/>
      <w:marBottom w:val="0"/>
      <w:divBdr>
        <w:top w:val="none" w:sz="0" w:space="0" w:color="auto"/>
        <w:left w:val="none" w:sz="0" w:space="0" w:color="auto"/>
        <w:bottom w:val="none" w:sz="0" w:space="0" w:color="auto"/>
        <w:right w:val="none" w:sz="0" w:space="0" w:color="auto"/>
      </w:divBdr>
    </w:div>
    <w:div w:id="892739066">
      <w:marLeft w:val="480"/>
      <w:marRight w:val="0"/>
      <w:marTop w:val="0"/>
      <w:marBottom w:val="0"/>
      <w:divBdr>
        <w:top w:val="none" w:sz="0" w:space="0" w:color="auto"/>
        <w:left w:val="none" w:sz="0" w:space="0" w:color="auto"/>
        <w:bottom w:val="none" w:sz="0" w:space="0" w:color="auto"/>
        <w:right w:val="none" w:sz="0" w:space="0" w:color="auto"/>
      </w:divBdr>
    </w:div>
    <w:div w:id="892739189">
      <w:marLeft w:val="480"/>
      <w:marRight w:val="0"/>
      <w:marTop w:val="0"/>
      <w:marBottom w:val="0"/>
      <w:divBdr>
        <w:top w:val="none" w:sz="0" w:space="0" w:color="auto"/>
        <w:left w:val="none" w:sz="0" w:space="0" w:color="auto"/>
        <w:bottom w:val="none" w:sz="0" w:space="0" w:color="auto"/>
        <w:right w:val="none" w:sz="0" w:space="0" w:color="auto"/>
      </w:divBdr>
    </w:div>
    <w:div w:id="892889051">
      <w:marLeft w:val="480"/>
      <w:marRight w:val="0"/>
      <w:marTop w:val="0"/>
      <w:marBottom w:val="0"/>
      <w:divBdr>
        <w:top w:val="none" w:sz="0" w:space="0" w:color="auto"/>
        <w:left w:val="none" w:sz="0" w:space="0" w:color="auto"/>
        <w:bottom w:val="none" w:sz="0" w:space="0" w:color="auto"/>
        <w:right w:val="none" w:sz="0" w:space="0" w:color="auto"/>
      </w:divBdr>
    </w:div>
    <w:div w:id="893006730">
      <w:marLeft w:val="480"/>
      <w:marRight w:val="0"/>
      <w:marTop w:val="0"/>
      <w:marBottom w:val="0"/>
      <w:divBdr>
        <w:top w:val="none" w:sz="0" w:space="0" w:color="auto"/>
        <w:left w:val="none" w:sz="0" w:space="0" w:color="auto"/>
        <w:bottom w:val="none" w:sz="0" w:space="0" w:color="auto"/>
        <w:right w:val="none" w:sz="0" w:space="0" w:color="auto"/>
      </w:divBdr>
    </w:div>
    <w:div w:id="893125836">
      <w:marLeft w:val="480"/>
      <w:marRight w:val="0"/>
      <w:marTop w:val="0"/>
      <w:marBottom w:val="0"/>
      <w:divBdr>
        <w:top w:val="none" w:sz="0" w:space="0" w:color="auto"/>
        <w:left w:val="none" w:sz="0" w:space="0" w:color="auto"/>
        <w:bottom w:val="none" w:sz="0" w:space="0" w:color="auto"/>
        <w:right w:val="none" w:sz="0" w:space="0" w:color="auto"/>
      </w:divBdr>
    </w:div>
    <w:div w:id="893196251">
      <w:marLeft w:val="480"/>
      <w:marRight w:val="0"/>
      <w:marTop w:val="0"/>
      <w:marBottom w:val="0"/>
      <w:divBdr>
        <w:top w:val="none" w:sz="0" w:space="0" w:color="auto"/>
        <w:left w:val="none" w:sz="0" w:space="0" w:color="auto"/>
        <w:bottom w:val="none" w:sz="0" w:space="0" w:color="auto"/>
        <w:right w:val="none" w:sz="0" w:space="0" w:color="auto"/>
      </w:divBdr>
    </w:div>
    <w:div w:id="893197442">
      <w:marLeft w:val="480"/>
      <w:marRight w:val="0"/>
      <w:marTop w:val="0"/>
      <w:marBottom w:val="0"/>
      <w:divBdr>
        <w:top w:val="none" w:sz="0" w:space="0" w:color="auto"/>
        <w:left w:val="none" w:sz="0" w:space="0" w:color="auto"/>
        <w:bottom w:val="none" w:sz="0" w:space="0" w:color="auto"/>
        <w:right w:val="none" w:sz="0" w:space="0" w:color="auto"/>
      </w:divBdr>
    </w:div>
    <w:div w:id="893203328">
      <w:marLeft w:val="480"/>
      <w:marRight w:val="0"/>
      <w:marTop w:val="0"/>
      <w:marBottom w:val="0"/>
      <w:divBdr>
        <w:top w:val="none" w:sz="0" w:space="0" w:color="auto"/>
        <w:left w:val="none" w:sz="0" w:space="0" w:color="auto"/>
        <w:bottom w:val="none" w:sz="0" w:space="0" w:color="auto"/>
        <w:right w:val="none" w:sz="0" w:space="0" w:color="auto"/>
      </w:divBdr>
    </w:div>
    <w:div w:id="893270204">
      <w:marLeft w:val="480"/>
      <w:marRight w:val="0"/>
      <w:marTop w:val="0"/>
      <w:marBottom w:val="0"/>
      <w:divBdr>
        <w:top w:val="none" w:sz="0" w:space="0" w:color="auto"/>
        <w:left w:val="none" w:sz="0" w:space="0" w:color="auto"/>
        <w:bottom w:val="none" w:sz="0" w:space="0" w:color="auto"/>
        <w:right w:val="none" w:sz="0" w:space="0" w:color="auto"/>
      </w:divBdr>
    </w:div>
    <w:div w:id="893393877">
      <w:marLeft w:val="480"/>
      <w:marRight w:val="0"/>
      <w:marTop w:val="0"/>
      <w:marBottom w:val="0"/>
      <w:divBdr>
        <w:top w:val="none" w:sz="0" w:space="0" w:color="auto"/>
        <w:left w:val="none" w:sz="0" w:space="0" w:color="auto"/>
        <w:bottom w:val="none" w:sz="0" w:space="0" w:color="auto"/>
        <w:right w:val="none" w:sz="0" w:space="0" w:color="auto"/>
      </w:divBdr>
    </w:div>
    <w:div w:id="893471273">
      <w:marLeft w:val="480"/>
      <w:marRight w:val="0"/>
      <w:marTop w:val="0"/>
      <w:marBottom w:val="0"/>
      <w:divBdr>
        <w:top w:val="none" w:sz="0" w:space="0" w:color="auto"/>
        <w:left w:val="none" w:sz="0" w:space="0" w:color="auto"/>
        <w:bottom w:val="none" w:sz="0" w:space="0" w:color="auto"/>
        <w:right w:val="none" w:sz="0" w:space="0" w:color="auto"/>
      </w:divBdr>
    </w:div>
    <w:div w:id="893471358">
      <w:marLeft w:val="480"/>
      <w:marRight w:val="0"/>
      <w:marTop w:val="0"/>
      <w:marBottom w:val="0"/>
      <w:divBdr>
        <w:top w:val="none" w:sz="0" w:space="0" w:color="auto"/>
        <w:left w:val="none" w:sz="0" w:space="0" w:color="auto"/>
        <w:bottom w:val="none" w:sz="0" w:space="0" w:color="auto"/>
        <w:right w:val="none" w:sz="0" w:space="0" w:color="auto"/>
      </w:divBdr>
    </w:div>
    <w:div w:id="893471497">
      <w:marLeft w:val="480"/>
      <w:marRight w:val="0"/>
      <w:marTop w:val="0"/>
      <w:marBottom w:val="0"/>
      <w:divBdr>
        <w:top w:val="none" w:sz="0" w:space="0" w:color="auto"/>
        <w:left w:val="none" w:sz="0" w:space="0" w:color="auto"/>
        <w:bottom w:val="none" w:sz="0" w:space="0" w:color="auto"/>
        <w:right w:val="none" w:sz="0" w:space="0" w:color="auto"/>
      </w:divBdr>
    </w:div>
    <w:div w:id="893545112">
      <w:marLeft w:val="480"/>
      <w:marRight w:val="0"/>
      <w:marTop w:val="0"/>
      <w:marBottom w:val="0"/>
      <w:divBdr>
        <w:top w:val="none" w:sz="0" w:space="0" w:color="auto"/>
        <w:left w:val="none" w:sz="0" w:space="0" w:color="auto"/>
        <w:bottom w:val="none" w:sz="0" w:space="0" w:color="auto"/>
        <w:right w:val="none" w:sz="0" w:space="0" w:color="auto"/>
      </w:divBdr>
    </w:div>
    <w:div w:id="893585996">
      <w:marLeft w:val="480"/>
      <w:marRight w:val="0"/>
      <w:marTop w:val="0"/>
      <w:marBottom w:val="0"/>
      <w:divBdr>
        <w:top w:val="none" w:sz="0" w:space="0" w:color="auto"/>
        <w:left w:val="none" w:sz="0" w:space="0" w:color="auto"/>
        <w:bottom w:val="none" w:sz="0" w:space="0" w:color="auto"/>
        <w:right w:val="none" w:sz="0" w:space="0" w:color="auto"/>
      </w:divBdr>
    </w:div>
    <w:div w:id="893588502">
      <w:marLeft w:val="480"/>
      <w:marRight w:val="0"/>
      <w:marTop w:val="0"/>
      <w:marBottom w:val="0"/>
      <w:divBdr>
        <w:top w:val="none" w:sz="0" w:space="0" w:color="auto"/>
        <w:left w:val="none" w:sz="0" w:space="0" w:color="auto"/>
        <w:bottom w:val="none" w:sz="0" w:space="0" w:color="auto"/>
        <w:right w:val="none" w:sz="0" w:space="0" w:color="auto"/>
      </w:divBdr>
    </w:div>
    <w:div w:id="893589525">
      <w:marLeft w:val="480"/>
      <w:marRight w:val="0"/>
      <w:marTop w:val="0"/>
      <w:marBottom w:val="0"/>
      <w:divBdr>
        <w:top w:val="none" w:sz="0" w:space="0" w:color="auto"/>
        <w:left w:val="none" w:sz="0" w:space="0" w:color="auto"/>
        <w:bottom w:val="none" w:sz="0" w:space="0" w:color="auto"/>
        <w:right w:val="none" w:sz="0" w:space="0" w:color="auto"/>
      </w:divBdr>
    </w:div>
    <w:div w:id="893615260">
      <w:marLeft w:val="480"/>
      <w:marRight w:val="0"/>
      <w:marTop w:val="0"/>
      <w:marBottom w:val="0"/>
      <w:divBdr>
        <w:top w:val="none" w:sz="0" w:space="0" w:color="auto"/>
        <w:left w:val="none" w:sz="0" w:space="0" w:color="auto"/>
        <w:bottom w:val="none" w:sz="0" w:space="0" w:color="auto"/>
        <w:right w:val="none" w:sz="0" w:space="0" w:color="auto"/>
      </w:divBdr>
    </w:div>
    <w:div w:id="893657614">
      <w:marLeft w:val="480"/>
      <w:marRight w:val="0"/>
      <w:marTop w:val="0"/>
      <w:marBottom w:val="0"/>
      <w:divBdr>
        <w:top w:val="none" w:sz="0" w:space="0" w:color="auto"/>
        <w:left w:val="none" w:sz="0" w:space="0" w:color="auto"/>
        <w:bottom w:val="none" w:sz="0" w:space="0" w:color="auto"/>
        <w:right w:val="none" w:sz="0" w:space="0" w:color="auto"/>
      </w:divBdr>
    </w:div>
    <w:div w:id="893661138">
      <w:marLeft w:val="480"/>
      <w:marRight w:val="0"/>
      <w:marTop w:val="0"/>
      <w:marBottom w:val="0"/>
      <w:divBdr>
        <w:top w:val="none" w:sz="0" w:space="0" w:color="auto"/>
        <w:left w:val="none" w:sz="0" w:space="0" w:color="auto"/>
        <w:bottom w:val="none" w:sz="0" w:space="0" w:color="auto"/>
        <w:right w:val="none" w:sz="0" w:space="0" w:color="auto"/>
      </w:divBdr>
    </w:div>
    <w:div w:id="893661229">
      <w:marLeft w:val="480"/>
      <w:marRight w:val="0"/>
      <w:marTop w:val="0"/>
      <w:marBottom w:val="0"/>
      <w:divBdr>
        <w:top w:val="none" w:sz="0" w:space="0" w:color="auto"/>
        <w:left w:val="none" w:sz="0" w:space="0" w:color="auto"/>
        <w:bottom w:val="none" w:sz="0" w:space="0" w:color="auto"/>
        <w:right w:val="none" w:sz="0" w:space="0" w:color="auto"/>
      </w:divBdr>
    </w:div>
    <w:div w:id="893664689">
      <w:marLeft w:val="480"/>
      <w:marRight w:val="0"/>
      <w:marTop w:val="0"/>
      <w:marBottom w:val="0"/>
      <w:divBdr>
        <w:top w:val="none" w:sz="0" w:space="0" w:color="auto"/>
        <w:left w:val="none" w:sz="0" w:space="0" w:color="auto"/>
        <w:bottom w:val="none" w:sz="0" w:space="0" w:color="auto"/>
        <w:right w:val="none" w:sz="0" w:space="0" w:color="auto"/>
      </w:divBdr>
    </w:div>
    <w:div w:id="893732791">
      <w:marLeft w:val="480"/>
      <w:marRight w:val="0"/>
      <w:marTop w:val="0"/>
      <w:marBottom w:val="0"/>
      <w:divBdr>
        <w:top w:val="none" w:sz="0" w:space="0" w:color="auto"/>
        <w:left w:val="none" w:sz="0" w:space="0" w:color="auto"/>
        <w:bottom w:val="none" w:sz="0" w:space="0" w:color="auto"/>
        <w:right w:val="none" w:sz="0" w:space="0" w:color="auto"/>
      </w:divBdr>
    </w:div>
    <w:div w:id="893737369">
      <w:marLeft w:val="480"/>
      <w:marRight w:val="0"/>
      <w:marTop w:val="0"/>
      <w:marBottom w:val="0"/>
      <w:divBdr>
        <w:top w:val="none" w:sz="0" w:space="0" w:color="auto"/>
        <w:left w:val="none" w:sz="0" w:space="0" w:color="auto"/>
        <w:bottom w:val="none" w:sz="0" w:space="0" w:color="auto"/>
        <w:right w:val="none" w:sz="0" w:space="0" w:color="auto"/>
      </w:divBdr>
    </w:div>
    <w:div w:id="893739223">
      <w:marLeft w:val="480"/>
      <w:marRight w:val="0"/>
      <w:marTop w:val="0"/>
      <w:marBottom w:val="0"/>
      <w:divBdr>
        <w:top w:val="none" w:sz="0" w:space="0" w:color="auto"/>
        <w:left w:val="none" w:sz="0" w:space="0" w:color="auto"/>
        <w:bottom w:val="none" w:sz="0" w:space="0" w:color="auto"/>
        <w:right w:val="none" w:sz="0" w:space="0" w:color="auto"/>
      </w:divBdr>
    </w:div>
    <w:div w:id="893809564">
      <w:marLeft w:val="480"/>
      <w:marRight w:val="0"/>
      <w:marTop w:val="0"/>
      <w:marBottom w:val="0"/>
      <w:divBdr>
        <w:top w:val="none" w:sz="0" w:space="0" w:color="auto"/>
        <w:left w:val="none" w:sz="0" w:space="0" w:color="auto"/>
        <w:bottom w:val="none" w:sz="0" w:space="0" w:color="auto"/>
        <w:right w:val="none" w:sz="0" w:space="0" w:color="auto"/>
      </w:divBdr>
    </w:div>
    <w:div w:id="893809774">
      <w:marLeft w:val="480"/>
      <w:marRight w:val="0"/>
      <w:marTop w:val="0"/>
      <w:marBottom w:val="0"/>
      <w:divBdr>
        <w:top w:val="none" w:sz="0" w:space="0" w:color="auto"/>
        <w:left w:val="none" w:sz="0" w:space="0" w:color="auto"/>
        <w:bottom w:val="none" w:sz="0" w:space="0" w:color="auto"/>
        <w:right w:val="none" w:sz="0" w:space="0" w:color="auto"/>
      </w:divBdr>
    </w:div>
    <w:div w:id="893812211">
      <w:marLeft w:val="480"/>
      <w:marRight w:val="0"/>
      <w:marTop w:val="0"/>
      <w:marBottom w:val="0"/>
      <w:divBdr>
        <w:top w:val="none" w:sz="0" w:space="0" w:color="auto"/>
        <w:left w:val="none" w:sz="0" w:space="0" w:color="auto"/>
        <w:bottom w:val="none" w:sz="0" w:space="0" w:color="auto"/>
        <w:right w:val="none" w:sz="0" w:space="0" w:color="auto"/>
      </w:divBdr>
    </w:div>
    <w:div w:id="893858484">
      <w:marLeft w:val="480"/>
      <w:marRight w:val="0"/>
      <w:marTop w:val="0"/>
      <w:marBottom w:val="0"/>
      <w:divBdr>
        <w:top w:val="none" w:sz="0" w:space="0" w:color="auto"/>
        <w:left w:val="none" w:sz="0" w:space="0" w:color="auto"/>
        <w:bottom w:val="none" w:sz="0" w:space="0" w:color="auto"/>
        <w:right w:val="none" w:sz="0" w:space="0" w:color="auto"/>
      </w:divBdr>
    </w:div>
    <w:div w:id="893928766">
      <w:marLeft w:val="480"/>
      <w:marRight w:val="0"/>
      <w:marTop w:val="0"/>
      <w:marBottom w:val="0"/>
      <w:divBdr>
        <w:top w:val="none" w:sz="0" w:space="0" w:color="auto"/>
        <w:left w:val="none" w:sz="0" w:space="0" w:color="auto"/>
        <w:bottom w:val="none" w:sz="0" w:space="0" w:color="auto"/>
        <w:right w:val="none" w:sz="0" w:space="0" w:color="auto"/>
      </w:divBdr>
    </w:div>
    <w:div w:id="893934504">
      <w:marLeft w:val="480"/>
      <w:marRight w:val="0"/>
      <w:marTop w:val="0"/>
      <w:marBottom w:val="0"/>
      <w:divBdr>
        <w:top w:val="none" w:sz="0" w:space="0" w:color="auto"/>
        <w:left w:val="none" w:sz="0" w:space="0" w:color="auto"/>
        <w:bottom w:val="none" w:sz="0" w:space="0" w:color="auto"/>
        <w:right w:val="none" w:sz="0" w:space="0" w:color="auto"/>
      </w:divBdr>
    </w:div>
    <w:div w:id="894000299">
      <w:marLeft w:val="480"/>
      <w:marRight w:val="0"/>
      <w:marTop w:val="0"/>
      <w:marBottom w:val="0"/>
      <w:divBdr>
        <w:top w:val="none" w:sz="0" w:space="0" w:color="auto"/>
        <w:left w:val="none" w:sz="0" w:space="0" w:color="auto"/>
        <w:bottom w:val="none" w:sz="0" w:space="0" w:color="auto"/>
        <w:right w:val="none" w:sz="0" w:space="0" w:color="auto"/>
      </w:divBdr>
    </w:div>
    <w:div w:id="894045030">
      <w:marLeft w:val="480"/>
      <w:marRight w:val="0"/>
      <w:marTop w:val="0"/>
      <w:marBottom w:val="0"/>
      <w:divBdr>
        <w:top w:val="none" w:sz="0" w:space="0" w:color="auto"/>
        <w:left w:val="none" w:sz="0" w:space="0" w:color="auto"/>
        <w:bottom w:val="none" w:sz="0" w:space="0" w:color="auto"/>
        <w:right w:val="none" w:sz="0" w:space="0" w:color="auto"/>
      </w:divBdr>
    </w:div>
    <w:div w:id="894048270">
      <w:marLeft w:val="480"/>
      <w:marRight w:val="0"/>
      <w:marTop w:val="0"/>
      <w:marBottom w:val="0"/>
      <w:divBdr>
        <w:top w:val="none" w:sz="0" w:space="0" w:color="auto"/>
        <w:left w:val="none" w:sz="0" w:space="0" w:color="auto"/>
        <w:bottom w:val="none" w:sz="0" w:space="0" w:color="auto"/>
        <w:right w:val="none" w:sz="0" w:space="0" w:color="auto"/>
      </w:divBdr>
    </w:div>
    <w:div w:id="894123604">
      <w:marLeft w:val="480"/>
      <w:marRight w:val="0"/>
      <w:marTop w:val="0"/>
      <w:marBottom w:val="0"/>
      <w:divBdr>
        <w:top w:val="none" w:sz="0" w:space="0" w:color="auto"/>
        <w:left w:val="none" w:sz="0" w:space="0" w:color="auto"/>
        <w:bottom w:val="none" w:sz="0" w:space="0" w:color="auto"/>
        <w:right w:val="none" w:sz="0" w:space="0" w:color="auto"/>
      </w:divBdr>
    </w:div>
    <w:div w:id="894195713">
      <w:marLeft w:val="480"/>
      <w:marRight w:val="0"/>
      <w:marTop w:val="0"/>
      <w:marBottom w:val="0"/>
      <w:divBdr>
        <w:top w:val="none" w:sz="0" w:space="0" w:color="auto"/>
        <w:left w:val="none" w:sz="0" w:space="0" w:color="auto"/>
        <w:bottom w:val="none" w:sz="0" w:space="0" w:color="auto"/>
        <w:right w:val="none" w:sz="0" w:space="0" w:color="auto"/>
      </w:divBdr>
    </w:div>
    <w:div w:id="894195783">
      <w:marLeft w:val="480"/>
      <w:marRight w:val="0"/>
      <w:marTop w:val="0"/>
      <w:marBottom w:val="0"/>
      <w:divBdr>
        <w:top w:val="none" w:sz="0" w:space="0" w:color="auto"/>
        <w:left w:val="none" w:sz="0" w:space="0" w:color="auto"/>
        <w:bottom w:val="none" w:sz="0" w:space="0" w:color="auto"/>
        <w:right w:val="none" w:sz="0" w:space="0" w:color="auto"/>
      </w:divBdr>
    </w:div>
    <w:div w:id="894318400">
      <w:marLeft w:val="480"/>
      <w:marRight w:val="0"/>
      <w:marTop w:val="0"/>
      <w:marBottom w:val="0"/>
      <w:divBdr>
        <w:top w:val="none" w:sz="0" w:space="0" w:color="auto"/>
        <w:left w:val="none" w:sz="0" w:space="0" w:color="auto"/>
        <w:bottom w:val="none" w:sz="0" w:space="0" w:color="auto"/>
        <w:right w:val="none" w:sz="0" w:space="0" w:color="auto"/>
      </w:divBdr>
    </w:div>
    <w:div w:id="894393361">
      <w:marLeft w:val="480"/>
      <w:marRight w:val="0"/>
      <w:marTop w:val="0"/>
      <w:marBottom w:val="0"/>
      <w:divBdr>
        <w:top w:val="none" w:sz="0" w:space="0" w:color="auto"/>
        <w:left w:val="none" w:sz="0" w:space="0" w:color="auto"/>
        <w:bottom w:val="none" w:sz="0" w:space="0" w:color="auto"/>
        <w:right w:val="none" w:sz="0" w:space="0" w:color="auto"/>
      </w:divBdr>
    </w:div>
    <w:div w:id="894438821">
      <w:marLeft w:val="480"/>
      <w:marRight w:val="0"/>
      <w:marTop w:val="0"/>
      <w:marBottom w:val="0"/>
      <w:divBdr>
        <w:top w:val="none" w:sz="0" w:space="0" w:color="auto"/>
        <w:left w:val="none" w:sz="0" w:space="0" w:color="auto"/>
        <w:bottom w:val="none" w:sz="0" w:space="0" w:color="auto"/>
        <w:right w:val="none" w:sz="0" w:space="0" w:color="auto"/>
      </w:divBdr>
    </w:div>
    <w:div w:id="894462259">
      <w:marLeft w:val="480"/>
      <w:marRight w:val="0"/>
      <w:marTop w:val="0"/>
      <w:marBottom w:val="0"/>
      <w:divBdr>
        <w:top w:val="none" w:sz="0" w:space="0" w:color="auto"/>
        <w:left w:val="none" w:sz="0" w:space="0" w:color="auto"/>
        <w:bottom w:val="none" w:sz="0" w:space="0" w:color="auto"/>
        <w:right w:val="none" w:sz="0" w:space="0" w:color="auto"/>
      </w:divBdr>
    </w:div>
    <w:div w:id="894464326">
      <w:marLeft w:val="480"/>
      <w:marRight w:val="0"/>
      <w:marTop w:val="0"/>
      <w:marBottom w:val="0"/>
      <w:divBdr>
        <w:top w:val="none" w:sz="0" w:space="0" w:color="auto"/>
        <w:left w:val="none" w:sz="0" w:space="0" w:color="auto"/>
        <w:bottom w:val="none" w:sz="0" w:space="0" w:color="auto"/>
        <w:right w:val="none" w:sz="0" w:space="0" w:color="auto"/>
      </w:divBdr>
    </w:div>
    <w:div w:id="894508642">
      <w:marLeft w:val="480"/>
      <w:marRight w:val="0"/>
      <w:marTop w:val="0"/>
      <w:marBottom w:val="0"/>
      <w:divBdr>
        <w:top w:val="none" w:sz="0" w:space="0" w:color="auto"/>
        <w:left w:val="none" w:sz="0" w:space="0" w:color="auto"/>
        <w:bottom w:val="none" w:sz="0" w:space="0" w:color="auto"/>
        <w:right w:val="none" w:sz="0" w:space="0" w:color="auto"/>
      </w:divBdr>
    </w:div>
    <w:div w:id="894511126">
      <w:marLeft w:val="480"/>
      <w:marRight w:val="0"/>
      <w:marTop w:val="0"/>
      <w:marBottom w:val="0"/>
      <w:divBdr>
        <w:top w:val="none" w:sz="0" w:space="0" w:color="auto"/>
        <w:left w:val="none" w:sz="0" w:space="0" w:color="auto"/>
        <w:bottom w:val="none" w:sz="0" w:space="0" w:color="auto"/>
        <w:right w:val="none" w:sz="0" w:space="0" w:color="auto"/>
      </w:divBdr>
    </w:div>
    <w:div w:id="894584344">
      <w:marLeft w:val="480"/>
      <w:marRight w:val="0"/>
      <w:marTop w:val="0"/>
      <w:marBottom w:val="0"/>
      <w:divBdr>
        <w:top w:val="none" w:sz="0" w:space="0" w:color="auto"/>
        <w:left w:val="none" w:sz="0" w:space="0" w:color="auto"/>
        <w:bottom w:val="none" w:sz="0" w:space="0" w:color="auto"/>
        <w:right w:val="none" w:sz="0" w:space="0" w:color="auto"/>
      </w:divBdr>
    </w:div>
    <w:div w:id="894584568">
      <w:marLeft w:val="480"/>
      <w:marRight w:val="0"/>
      <w:marTop w:val="0"/>
      <w:marBottom w:val="0"/>
      <w:divBdr>
        <w:top w:val="none" w:sz="0" w:space="0" w:color="auto"/>
        <w:left w:val="none" w:sz="0" w:space="0" w:color="auto"/>
        <w:bottom w:val="none" w:sz="0" w:space="0" w:color="auto"/>
        <w:right w:val="none" w:sz="0" w:space="0" w:color="auto"/>
      </w:divBdr>
    </w:div>
    <w:div w:id="894632048">
      <w:marLeft w:val="480"/>
      <w:marRight w:val="0"/>
      <w:marTop w:val="0"/>
      <w:marBottom w:val="0"/>
      <w:divBdr>
        <w:top w:val="none" w:sz="0" w:space="0" w:color="auto"/>
        <w:left w:val="none" w:sz="0" w:space="0" w:color="auto"/>
        <w:bottom w:val="none" w:sz="0" w:space="0" w:color="auto"/>
        <w:right w:val="none" w:sz="0" w:space="0" w:color="auto"/>
      </w:divBdr>
    </w:div>
    <w:div w:id="894782556">
      <w:marLeft w:val="480"/>
      <w:marRight w:val="0"/>
      <w:marTop w:val="0"/>
      <w:marBottom w:val="0"/>
      <w:divBdr>
        <w:top w:val="none" w:sz="0" w:space="0" w:color="auto"/>
        <w:left w:val="none" w:sz="0" w:space="0" w:color="auto"/>
        <w:bottom w:val="none" w:sz="0" w:space="0" w:color="auto"/>
        <w:right w:val="none" w:sz="0" w:space="0" w:color="auto"/>
      </w:divBdr>
    </w:div>
    <w:div w:id="894897678">
      <w:marLeft w:val="480"/>
      <w:marRight w:val="0"/>
      <w:marTop w:val="0"/>
      <w:marBottom w:val="0"/>
      <w:divBdr>
        <w:top w:val="none" w:sz="0" w:space="0" w:color="auto"/>
        <w:left w:val="none" w:sz="0" w:space="0" w:color="auto"/>
        <w:bottom w:val="none" w:sz="0" w:space="0" w:color="auto"/>
        <w:right w:val="none" w:sz="0" w:space="0" w:color="auto"/>
      </w:divBdr>
    </w:div>
    <w:div w:id="895046447">
      <w:marLeft w:val="480"/>
      <w:marRight w:val="0"/>
      <w:marTop w:val="0"/>
      <w:marBottom w:val="0"/>
      <w:divBdr>
        <w:top w:val="none" w:sz="0" w:space="0" w:color="auto"/>
        <w:left w:val="none" w:sz="0" w:space="0" w:color="auto"/>
        <w:bottom w:val="none" w:sz="0" w:space="0" w:color="auto"/>
        <w:right w:val="none" w:sz="0" w:space="0" w:color="auto"/>
      </w:divBdr>
    </w:div>
    <w:div w:id="895091671">
      <w:marLeft w:val="480"/>
      <w:marRight w:val="0"/>
      <w:marTop w:val="0"/>
      <w:marBottom w:val="0"/>
      <w:divBdr>
        <w:top w:val="none" w:sz="0" w:space="0" w:color="auto"/>
        <w:left w:val="none" w:sz="0" w:space="0" w:color="auto"/>
        <w:bottom w:val="none" w:sz="0" w:space="0" w:color="auto"/>
        <w:right w:val="none" w:sz="0" w:space="0" w:color="auto"/>
      </w:divBdr>
    </w:div>
    <w:div w:id="895117694">
      <w:marLeft w:val="480"/>
      <w:marRight w:val="0"/>
      <w:marTop w:val="0"/>
      <w:marBottom w:val="0"/>
      <w:divBdr>
        <w:top w:val="none" w:sz="0" w:space="0" w:color="auto"/>
        <w:left w:val="none" w:sz="0" w:space="0" w:color="auto"/>
        <w:bottom w:val="none" w:sz="0" w:space="0" w:color="auto"/>
        <w:right w:val="none" w:sz="0" w:space="0" w:color="auto"/>
      </w:divBdr>
    </w:div>
    <w:div w:id="895121399">
      <w:marLeft w:val="480"/>
      <w:marRight w:val="0"/>
      <w:marTop w:val="0"/>
      <w:marBottom w:val="0"/>
      <w:divBdr>
        <w:top w:val="none" w:sz="0" w:space="0" w:color="auto"/>
        <w:left w:val="none" w:sz="0" w:space="0" w:color="auto"/>
        <w:bottom w:val="none" w:sz="0" w:space="0" w:color="auto"/>
        <w:right w:val="none" w:sz="0" w:space="0" w:color="auto"/>
      </w:divBdr>
    </w:div>
    <w:div w:id="895121822">
      <w:marLeft w:val="480"/>
      <w:marRight w:val="0"/>
      <w:marTop w:val="0"/>
      <w:marBottom w:val="0"/>
      <w:divBdr>
        <w:top w:val="none" w:sz="0" w:space="0" w:color="auto"/>
        <w:left w:val="none" w:sz="0" w:space="0" w:color="auto"/>
        <w:bottom w:val="none" w:sz="0" w:space="0" w:color="auto"/>
        <w:right w:val="none" w:sz="0" w:space="0" w:color="auto"/>
      </w:divBdr>
    </w:div>
    <w:div w:id="895161893">
      <w:marLeft w:val="480"/>
      <w:marRight w:val="0"/>
      <w:marTop w:val="0"/>
      <w:marBottom w:val="0"/>
      <w:divBdr>
        <w:top w:val="none" w:sz="0" w:space="0" w:color="auto"/>
        <w:left w:val="none" w:sz="0" w:space="0" w:color="auto"/>
        <w:bottom w:val="none" w:sz="0" w:space="0" w:color="auto"/>
        <w:right w:val="none" w:sz="0" w:space="0" w:color="auto"/>
      </w:divBdr>
    </w:div>
    <w:div w:id="895162567">
      <w:marLeft w:val="480"/>
      <w:marRight w:val="0"/>
      <w:marTop w:val="0"/>
      <w:marBottom w:val="0"/>
      <w:divBdr>
        <w:top w:val="none" w:sz="0" w:space="0" w:color="auto"/>
        <w:left w:val="none" w:sz="0" w:space="0" w:color="auto"/>
        <w:bottom w:val="none" w:sz="0" w:space="0" w:color="auto"/>
        <w:right w:val="none" w:sz="0" w:space="0" w:color="auto"/>
      </w:divBdr>
    </w:div>
    <w:div w:id="895163572">
      <w:marLeft w:val="480"/>
      <w:marRight w:val="0"/>
      <w:marTop w:val="0"/>
      <w:marBottom w:val="0"/>
      <w:divBdr>
        <w:top w:val="none" w:sz="0" w:space="0" w:color="auto"/>
        <w:left w:val="none" w:sz="0" w:space="0" w:color="auto"/>
        <w:bottom w:val="none" w:sz="0" w:space="0" w:color="auto"/>
        <w:right w:val="none" w:sz="0" w:space="0" w:color="auto"/>
      </w:divBdr>
    </w:div>
    <w:div w:id="895237016">
      <w:marLeft w:val="480"/>
      <w:marRight w:val="0"/>
      <w:marTop w:val="0"/>
      <w:marBottom w:val="0"/>
      <w:divBdr>
        <w:top w:val="none" w:sz="0" w:space="0" w:color="auto"/>
        <w:left w:val="none" w:sz="0" w:space="0" w:color="auto"/>
        <w:bottom w:val="none" w:sz="0" w:space="0" w:color="auto"/>
        <w:right w:val="none" w:sz="0" w:space="0" w:color="auto"/>
      </w:divBdr>
    </w:div>
    <w:div w:id="895240933">
      <w:marLeft w:val="480"/>
      <w:marRight w:val="0"/>
      <w:marTop w:val="0"/>
      <w:marBottom w:val="0"/>
      <w:divBdr>
        <w:top w:val="none" w:sz="0" w:space="0" w:color="auto"/>
        <w:left w:val="none" w:sz="0" w:space="0" w:color="auto"/>
        <w:bottom w:val="none" w:sz="0" w:space="0" w:color="auto"/>
        <w:right w:val="none" w:sz="0" w:space="0" w:color="auto"/>
      </w:divBdr>
    </w:div>
    <w:div w:id="895314107">
      <w:marLeft w:val="480"/>
      <w:marRight w:val="0"/>
      <w:marTop w:val="0"/>
      <w:marBottom w:val="0"/>
      <w:divBdr>
        <w:top w:val="none" w:sz="0" w:space="0" w:color="auto"/>
        <w:left w:val="none" w:sz="0" w:space="0" w:color="auto"/>
        <w:bottom w:val="none" w:sz="0" w:space="0" w:color="auto"/>
        <w:right w:val="none" w:sz="0" w:space="0" w:color="auto"/>
      </w:divBdr>
    </w:div>
    <w:div w:id="895316864">
      <w:marLeft w:val="480"/>
      <w:marRight w:val="0"/>
      <w:marTop w:val="0"/>
      <w:marBottom w:val="0"/>
      <w:divBdr>
        <w:top w:val="none" w:sz="0" w:space="0" w:color="auto"/>
        <w:left w:val="none" w:sz="0" w:space="0" w:color="auto"/>
        <w:bottom w:val="none" w:sz="0" w:space="0" w:color="auto"/>
        <w:right w:val="none" w:sz="0" w:space="0" w:color="auto"/>
      </w:divBdr>
    </w:div>
    <w:div w:id="895318778">
      <w:marLeft w:val="480"/>
      <w:marRight w:val="0"/>
      <w:marTop w:val="0"/>
      <w:marBottom w:val="0"/>
      <w:divBdr>
        <w:top w:val="none" w:sz="0" w:space="0" w:color="auto"/>
        <w:left w:val="none" w:sz="0" w:space="0" w:color="auto"/>
        <w:bottom w:val="none" w:sz="0" w:space="0" w:color="auto"/>
        <w:right w:val="none" w:sz="0" w:space="0" w:color="auto"/>
      </w:divBdr>
    </w:div>
    <w:div w:id="895360002">
      <w:marLeft w:val="480"/>
      <w:marRight w:val="0"/>
      <w:marTop w:val="0"/>
      <w:marBottom w:val="0"/>
      <w:divBdr>
        <w:top w:val="none" w:sz="0" w:space="0" w:color="auto"/>
        <w:left w:val="none" w:sz="0" w:space="0" w:color="auto"/>
        <w:bottom w:val="none" w:sz="0" w:space="0" w:color="auto"/>
        <w:right w:val="none" w:sz="0" w:space="0" w:color="auto"/>
      </w:divBdr>
    </w:div>
    <w:div w:id="895437416">
      <w:marLeft w:val="480"/>
      <w:marRight w:val="0"/>
      <w:marTop w:val="0"/>
      <w:marBottom w:val="0"/>
      <w:divBdr>
        <w:top w:val="none" w:sz="0" w:space="0" w:color="auto"/>
        <w:left w:val="none" w:sz="0" w:space="0" w:color="auto"/>
        <w:bottom w:val="none" w:sz="0" w:space="0" w:color="auto"/>
        <w:right w:val="none" w:sz="0" w:space="0" w:color="auto"/>
      </w:divBdr>
    </w:div>
    <w:div w:id="895513126">
      <w:marLeft w:val="480"/>
      <w:marRight w:val="0"/>
      <w:marTop w:val="0"/>
      <w:marBottom w:val="0"/>
      <w:divBdr>
        <w:top w:val="none" w:sz="0" w:space="0" w:color="auto"/>
        <w:left w:val="none" w:sz="0" w:space="0" w:color="auto"/>
        <w:bottom w:val="none" w:sz="0" w:space="0" w:color="auto"/>
        <w:right w:val="none" w:sz="0" w:space="0" w:color="auto"/>
      </w:divBdr>
    </w:div>
    <w:div w:id="895513149">
      <w:marLeft w:val="480"/>
      <w:marRight w:val="0"/>
      <w:marTop w:val="0"/>
      <w:marBottom w:val="0"/>
      <w:divBdr>
        <w:top w:val="none" w:sz="0" w:space="0" w:color="auto"/>
        <w:left w:val="none" w:sz="0" w:space="0" w:color="auto"/>
        <w:bottom w:val="none" w:sz="0" w:space="0" w:color="auto"/>
        <w:right w:val="none" w:sz="0" w:space="0" w:color="auto"/>
      </w:divBdr>
    </w:div>
    <w:div w:id="895581227">
      <w:marLeft w:val="480"/>
      <w:marRight w:val="0"/>
      <w:marTop w:val="0"/>
      <w:marBottom w:val="0"/>
      <w:divBdr>
        <w:top w:val="none" w:sz="0" w:space="0" w:color="auto"/>
        <w:left w:val="none" w:sz="0" w:space="0" w:color="auto"/>
        <w:bottom w:val="none" w:sz="0" w:space="0" w:color="auto"/>
        <w:right w:val="none" w:sz="0" w:space="0" w:color="auto"/>
      </w:divBdr>
    </w:div>
    <w:div w:id="895624353">
      <w:marLeft w:val="480"/>
      <w:marRight w:val="0"/>
      <w:marTop w:val="0"/>
      <w:marBottom w:val="0"/>
      <w:divBdr>
        <w:top w:val="none" w:sz="0" w:space="0" w:color="auto"/>
        <w:left w:val="none" w:sz="0" w:space="0" w:color="auto"/>
        <w:bottom w:val="none" w:sz="0" w:space="0" w:color="auto"/>
        <w:right w:val="none" w:sz="0" w:space="0" w:color="auto"/>
      </w:divBdr>
    </w:div>
    <w:div w:id="895629816">
      <w:marLeft w:val="480"/>
      <w:marRight w:val="0"/>
      <w:marTop w:val="0"/>
      <w:marBottom w:val="0"/>
      <w:divBdr>
        <w:top w:val="none" w:sz="0" w:space="0" w:color="auto"/>
        <w:left w:val="none" w:sz="0" w:space="0" w:color="auto"/>
        <w:bottom w:val="none" w:sz="0" w:space="0" w:color="auto"/>
        <w:right w:val="none" w:sz="0" w:space="0" w:color="auto"/>
      </w:divBdr>
    </w:div>
    <w:div w:id="895698570">
      <w:marLeft w:val="480"/>
      <w:marRight w:val="0"/>
      <w:marTop w:val="0"/>
      <w:marBottom w:val="0"/>
      <w:divBdr>
        <w:top w:val="none" w:sz="0" w:space="0" w:color="auto"/>
        <w:left w:val="none" w:sz="0" w:space="0" w:color="auto"/>
        <w:bottom w:val="none" w:sz="0" w:space="0" w:color="auto"/>
        <w:right w:val="none" w:sz="0" w:space="0" w:color="auto"/>
      </w:divBdr>
    </w:div>
    <w:div w:id="895699532">
      <w:marLeft w:val="480"/>
      <w:marRight w:val="0"/>
      <w:marTop w:val="0"/>
      <w:marBottom w:val="0"/>
      <w:divBdr>
        <w:top w:val="none" w:sz="0" w:space="0" w:color="auto"/>
        <w:left w:val="none" w:sz="0" w:space="0" w:color="auto"/>
        <w:bottom w:val="none" w:sz="0" w:space="0" w:color="auto"/>
        <w:right w:val="none" w:sz="0" w:space="0" w:color="auto"/>
      </w:divBdr>
    </w:div>
    <w:div w:id="895701348">
      <w:marLeft w:val="480"/>
      <w:marRight w:val="0"/>
      <w:marTop w:val="0"/>
      <w:marBottom w:val="0"/>
      <w:divBdr>
        <w:top w:val="none" w:sz="0" w:space="0" w:color="auto"/>
        <w:left w:val="none" w:sz="0" w:space="0" w:color="auto"/>
        <w:bottom w:val="none" w:sz="0" w:space="0" w:color="auto"/>
        <w:right w:val="none" w:sz="0" w:space="0" w:color="auto"/>
      </w:divBdr>
    </w:div>
    <w:div w:id="895704567">
      <w:marLeft w:val="480"/>
      <w:marRight w:val="0"/>
      <w:marTop w:val="0"/>
      <w:marBottom w:val="0"/>
      <w:divBdr>
        <w:top w:val="none" w:sz="0" w:space="0" w:color="auto"/>
        <w:left w:val="none" w:sz="0" w:space="0" w:color="auto"/>
        <w:bottom w:val="none" w:sz="0" w:space="0" w:color="auto"/>
        <w:right w:val="none" w:sz="0" w:space="0" w:color="auto"/>
      </w:divBdr>
    </w:div>
    <w:div w:id="895705400">
      <w:marLeft w:val="480"/>
      <w:marRight w:val="0"/>
      <w:marTop w:val="0"/>
      <w:marBottom w:val="0"/>
      <w:divBdr>
        <w:top w:val="none" w:sz="0" w:space="0" w:color="auto"/>
        <w:left w:val="none" w:sz="0" w:space="0" w:color="auto"/>
        <w:bottom w:val="none" w:sz="0" w:space="0" w:color="auto"/>
        <w:right w:val="none" w:sz="0" w:space="0" w:color="auto"/>
      </w:divBdr>
    </w:div>
    <w:div w:id="895705790">
      <w:marLeft w:val="480"/>
      <w:marRight w:val="0"/>
      <w:marTop w:val="0"/>
      <w:marBottom w:val="0"/>
      <w:divBdr>
        <w:top w:val="none" w:sz="0" w:space="0" w:color="auto"/>
        <w:left w:val="none" w:sz="0" w:space="0" w:color="auto"/>
        <w:bottom w:val="none" w:sz="0" w:space="0" w:color="auto"/>
        <w:right w:val="none" w:sz="0" w:space="0" w:color="auto"/>
      </w:divBdr>
    </w:div>
    <w:div w:id="895706350">
      <w:marLeft w:val="480"/>
      <w:marRight w:val="0"/>
      <w:marTop w:val="0"/>
      <w:marBottom w:val="0"/>
      <w:divBdr>
        <w:top w:val="none" w:sz="0" w:space="0" w:color="auto"/>
        <w:left w:val="none" w:sz="0" w:space="0" w:color="auto"/>
        <w:bottom w:val="none" w:sz="0" w:space="0" w:color="auto"/>
        <w:right w:val="none" w:sz="0" w:space="0" w:color="auto"/>
      </w:divBdr>
    </w:div>
    <w:div w:id="895706979">
      <w:marLeft w:val="480"/>
      <w:marRight w:val="0"/>
      <w:marTop w:val="0"/>
      <w:marBottom w:val="0"/>
      <w:divBdr>
        <w:top w:val="none" w:sz="0" w:space="0" w:color="auto"/>
        <w:left w:val="none" w:sz="0" w:space="0" w:color="auto"/>
        <w:bottom w:val="none" w:sz="0" w:space="0" w:color="auto"/>
        <w:right w:val="none" w:sz="0" w:space="0" w:color="auto"/>
      </w:divBdr>
    </w:div>
    <w:div w:id="895746450">
      <w:marLeft w:val="480"/>
      <w:marRight w:val="0"/>
      <w:marTop w:val="0"/>
      <w:marBottom w:val="0"/>
      <w:divBdr>
        <w:top w:val="none" w:sz="0" w:space="0" w:color="auto"/>
        <w:left w:val="none" w:sz="0" w:space="0" w:color="auto"/>
        <w:bottom w:val="none" w:sz="0" w:space="0" w:color="auto"/>
        <w:right w:val="none" w:sz="0" w:space="0" w:color="auto"/>
      </w:divBdr>
    </w:div>
    <w:div w:id="895775635">
      <w:marLeft w:val="480"/>
      <w:marRight w:val="0"/>
      <w:marTop w:val="0"/>
      <w:marBottom w:val="0"/>
      <w:divBdr>
        <w:top w:val="none" w:sz="0" w:space="0" w:color="auto"/>
        <w:left w:val="none" w:sz="0" w:space="0" w:color="auto"/>
        <w:bottom w:val="none" w:sz="0" w:space="0" w:color="auto"/>
        <w:right w:val="none" w:sz="0" w:space="0" w:color="auto"/>
      </w:divBdr>
    </w:div>
    <w:div w:id="895897685">
      <w:marLeft w:val="480"/>
      <w:marRight w:val="0"/>
      <w:marTop w:val="0"/>
      <w:marBottom w:val="0"/>
      <w:divBdr>
        <w:top w:val="none" w:sz="0" w:space="0" w:color="auto"/>
        <w:left w:val="none" w:sz="0" w:space="0" w:color="auto"/>
        <w:bottom w:val="none" w:sz="0" w:space="0" w:color="auto"/>
        <w:right w:val="none" w:sz="0" w:space="0" w:color="auto"/>
      </w:divBdr>
    </w:div>
    <w:div w:id="895967397">
      <w:marLeft w:val="480"/>
      <w:marRight w:val="0"/>
      <w:marTop w:val="0"/>
      <w:marBottom w:val="0"/>
      <w:divBdr>
        <w:top w:val="none" w:sz="0" w:space="0" w:color="auto"/>
        <w:left w:val="none" w:sz="0" w:space="0" w:color="auto"/>
        <w:bottom w:val="none" w:sz="0" w:space="0" w:color="auto"/>
        <w:right w:val="none" w:sz="0" w:space="0" w:color="auto"/>
      </w:divBdr>
    </w:div>
    <w:div w:id="895969102">
      <w:marLeft w:val="480"/>
      <w:marRight w:val="0"/>
      <w:marTop w:val="0"/>
      <w:marBottom w:val="0"/>
      <w:divBdr>
        <w:top w:val="none" w:sz="0" w:space="0" w:color="auto"/>
        <w:left w:val="none" w:sz="0" w:space="0" w:color="auto"/>
        <w:bottom w:val="none" w:sz="0" w:space="0" w:color="auto"/>
        <w:right w:val="none" w:sz="0" w:space="0" w:color="auto"/>
      </w:divBdr>
    </w:div>
    <w:div w:id="895969232">
      <w:marLeft w:val="480"/>
      <w:marRight w:val="0"/>
      <w:marTop w:val="0"/>
      <w:marBottom w:val="0"/>
      <w:divBdr>
        <w:top w:val="none" w:sz="0" w:space="0" w:color="auto"/>
        <w:left w:val="none" w:sz="0" w:space="0" w:color="auto"/>
        <w:bottom w:val="none" w:sz="0" w:space="0" w:color="auto"/>
        <w:right w:val="none" w:sz="0" w:space="0" w:color="auto"/>
      </w:divBdr>
    </w:div>
    <w:div w:id="896010315">
      <w:marLeft w:val="480"/>
      <w:marRight w:val="0"/>
      <w:marTop w:val="0"/>
      <w:marBottom w:val="0"/>
      <w:divBdr>
        <w:top w:val="none" w:sz="0" w:space="0" w:color="auto"/>
        <w:left w:val="none" w:sz="0" w:space="0" w:color="auto"/>
        <w:bottom w:val="none" w:sz="0" w:space="0" w:color="auto"/>
        <w:right w:val="none" w:sz="0" w:space="0" w:color="auto"/>
      </w:divBdr>
    </w:div>
    <w:div w:id="896013244">
      <w:marLeft w:val="480"/>
      <w:marRight w:val="0"/>
      <w:marTop w:val="0"/>
      <w:marBottom w:val="0"/>
      <w:divBdr>
        <w:top w:val="none" w:sz="0" w:space="0" w:color="auto"/>
        <w:left w:val="none" w:sz="0" w:space="0" w:color="auto"/>
        <w:bottom w:val="none" w:sz="0" w:space="0" w:color="auto"/>
        <w:right w:val="none" w:sz="0" w:space="0" w:color="auto"/>
      </w:divBdr>
    </w:div>
    <w:div w:id="896013880">
      <w:marLeft w:val="480"/>
      <w:marRight w:val="0"/>
      <w:marTop w:val="0"/>
      <w:marBottom w:val="0"/>
      <w:divBdr>
        <w:top w:val="none" w:sz="0" w:space="0" w:color="auto"/>
        <w:left w:val="none" w:sz="0" w:space="0" w:color="auto"/>
        <w:bottom w:val="none" w:sz="0" w:space="0" w:color="auto"/>
        <w:right w:val="none" w:sz="0" w:space="0" w:color="auto"/>
      </w:divBdr>
    </w:div>
    <w:div w:id="896015722">
      <w:marLeft w:val="480"/>
      <w:marRight w:val="0"/>
      <w:marTop w:val="0"/>
      <w:marBottom w:val="0"/>
      <w:divBdr>
        <w:top w:val="none" w:sz="0" w:space="0" w:color="auto"/>
        <w:left w:val="none" w:sz="0" w:space="0" w:color="auto"/>
        <w:bottom w:val="none" w:sz="0" w:space="0" w:color="auto"/>
        <w:right w:val="none" w:sz="0" w:space="0" w:color="auto"/>
      </w:divBdr>
    </w:div>
    <w:div w:id="896088923">
      <w:marLeft w:val="480"/>
      <w:marRight w:val="0"/>
      <w:marTop w:val="0"/>
      <w:marBottom w:val="0"/>
      <w:divBdr>
        <w:top w:val="none" w:sz="0" w:space="0" w:color="auto"/>
        <w:left w:val="none" w:sz="0" w:space="0" w:color="auto"/>
        <w:bottom w:val="none" w:sz="0" w:space="0" w:color="auto"/>
        <w:right w:val="none" w:sz="0" w:space="0" w:color="auto"/>
      </w:divBdr>
    </w:div>
    <w:div w:id="896090998">
      <w:marLeft w:val="480"/>
      <w:marRight w:val="0"/>
      <w:marTop w:val="0"/>
      <w:marBottom w:val="0"/>
      <w:divBdr>
        <w:top w:val="none" w:sz="0" w:space="0" w:color="auto"/>
        <w:left w:val="none" w:sz="0" w:space="0" w:color="auto"/>
        <w:bottom w:val="none" w:sz="0" w:space="0" w:color="auto"/>
        <w:right w:val="none" w:sz="0" w:space="0" w:color="auto"/>
      </w:divBdr>
    </w:div>
    <w:div w:id="896091614">
      <w:marLeft w:val="480"/>
      <w:marRight w:val="0"/>
      <w:marTop w:val="0"/>
      <w:marBottom w:val="0"/>
      <w:divBdr>
        <w:top w:val="none" w:sz="0" w:space="0" w:color="auto"/>
        <w:left w:val="none" w:sz="0" w:space="0" w:color="auto"/>
        <w:bottom w:val="none" w:sz="0" w:space="0" w:color="auto"/>
        <w:right w:val="none" w:sz="0" w:space="0" w:color="auto"/>
      </w:divBdr>
    </w:div>
    <w:div w:id="896092246">
      <w:marLeft w:val="480"/>
      <w:marRight w:val="0"/>
      <w:marTop w:val="0"/>
      <w:marBottom w:val="0"/>
      <w:divBdr>
        <w:top w:val="none" w:sz="0" w:space="0" w:color="auto"/>
        <w:left w:val="none" w:sz="0" w:space="0" w:color="auto"/>
        <w:bottom w:val="none" w:sz="0" w:space="0" w:color="auto"/>
        <w:right w:val="none" w:sz="0" w:space="0" w:color="auto"/>
      </w:divBdr>
    </w:div>
    <w:div w:id="896093162">
      <w:marLeft w:val="480"/>
      <w:marRight w:val="0"/>
      <w:marTop w:val="0"/>
      <w:marBottom w:val="0"/>
      <w:divBdr>
        <w:top w:val="none" w:sz="0" w:space="0" w:color="auto"/>
        <w:left w:val="none" w:sz="0" w:space="0" w:color="auto"/>
        <w:bottom w:val="none" w:sz="0" w:space="0" w:color="auto"/>
        <w:right w:val="none" w:sz="0" w:space="0" w:color="auto"/>
      </w:divBdr>
    </w:div>
    <w:div w:id="896167425">
      <w:marLeft w:val="480"/>
      <w:marRight w:val="0"/>
      <w:marTop w:val="0"/>
      <w:marBottom w:val="0"/>
      <w:divBdr>
        <w:top w:val="none" w:sz="0" w:space="0" w:color="auto"/>
        <w:left w:val="none" w:sz="0" w:space="0" w:color="auto"/>
        <w:bottom w:val="none" w:sz="0" w:space="0" w:color="auto"/>
        <w:right w:val="none" w:sz="0" w:space="0" w:color="auto"/>
      </w:divBdr>
    </w:div>
    <w:div w:id="896282551">
      <w:marLeft w:val="480"/>
      <w:marRight w:val="0"/>
      <w:marTop w:val="0"/>
      <w:marBottom w:val="0"/>
      <w:divBdr>
        <w:top w:val="none" w:sz="0" w:space="0" w:color="auto"/>
        <w:left w:val="none" w:sz="0" w:space="0" w:color="auto"/>
        <w:bottom w:val="none" w:sz="0" w:space="0" w:color="auto"/>
        <w:right w:val="none" w:sz="0" w:space="0" w:color="auto"/>
      </w:divBdr>
    </w:div>
    <w:div w:id="896283660">
      <w:marLeft w:val="480"/>
      <w:marRight w:val="0"/>
      <w:marTop w:val="0"/>
      <w:marBottom w:val="0"/>
      <w:divBdr>
        <w:top w:val="none" w:sz="0" w:space="0" w:color="auto"/>
        <w:left w:val="none" w:sz="0" w:space="0" w:color="auto"/>
        <w:bottom w:val="none" w:sz="0" w:space="0" w:color="auto"/>
        <w:right w:val="none" w:sz="0" w:space="0" w:color="auto"/>
      </w:divBdr>
    </w:div>
    <w:div w:id="896358906">
      <w:marLeft w:val="480"/>
      <w:marRight w:val="0"/>
      <w:marTop w:val="0"/>
      <w:marBottom w:val="0"/>
      <w:divBdr>
        <w:top w:val="none" w:sz="0" w:space="0" w:color="auto"/>
        <w:left w:val="none" w:sz="0" w:space="0" w:color="auto"/>
        <w:bottom w:val="none" w:sz="0" w:space="0" w:color="auto"/>
        <w:right w:val="none" w:sz="0" w:space="0" w:color="auto"/>
      </w:divBdr>
    </w:div>
    <w:div w:id="896430282">
      <w:marLeft w:val="480"/>
      <w:marRight w:val="0"/>
      <w:marTop w:val="0"/>
      <w:marBottom w:val="0"/>
      <w:divBdr>
        <w:top w:val="none" w:sz="0" w:space="0" w:color="auto"/>
        <w:left w:val="none" w:sz="0" w:space="0" w:color="auto"/>
        <w:bottom w:val="none" w:sz="0" w:space="0" w:color="auto"/>
        <w:right w:val="none" w:sz="0" w:space="0" w:color="auto"/>
      </w:divBdr>
    </w:div>
    <w:div w:id="896476381">
      <w:marLeft w:val="480"/>
      <w:marRight w:val="0"/>
      <w:marTop w:val="0"/>
      <w:marBottom w:val="0"/>
      <w:divBdr>
        <w:top w:val="none" w:sz="0" w:space="0" w:color="auto"/>
        <w:left w:val="none" w:sz="0" w:space="0" w:color="auto"/>
        <w:bottom w:val="none" w:sz="0" w:space="0" w:color="auto"/>
        <w:right w:val="none" w:sz="0" w:space="0" w:color="auto"/>
      </w:divBdr>
    </w:div>
    <w:div w:id="896550276">
      <w:marLeft w:val="480"/>
      <w:marRight w:val="0"/>
      <w:marTop w:val="0"/>
      <w:marBottom w:val="0"/>
      <w:divBdr>
        <w:top w:val="none" w:sz="0" w:space="0" w:color="auto"/>
        <w:left w:val="none" w:sz="0" w:space="0" w:color="auto"/>
        <w:bottom w:val="none" w:sz="0" w:space="0" w:color="auto"/>
        <w:right w:val="none" w:sz="0" w:space="0" w:color="auto"/>
      </w:divBdr>
    </w:div>
    <w:div w:id="896550567">
      <w:marLeft w:val="480"/>
      <w:marRight w:val="0"/>
      <w:marTop w:val="0"/>
      <w:marBottom w:val="0"/>
      <w:divBdr>
        <w:top w:val="none" w:sz="0" w:space="0" w:color="auto"/>
        <w:left w:val="none" w:sz="0" w:space="0" w:color="auto"/>
        <w:bottom w:val="none" w:sz="0" w:space="0" w:color="auto"/>
        <w:right w:val="none" w:sz="0" w:space="0" w:color="auto"/>
      </w:divBdr>
    </w:div>
    <w:div w:id="896623519">
      <w:marLeft w:val="480"/>
      <w:marRight w:val="0"/>
      <w:marTop w:val="0"/>
      <w:marBottom w:val="0"/>
      <w:divBdr>
        <w:top w:val="none" w:sz="0" w:space="0" w:color="auto"/>
        <w:left w:val="none" w:sz="0" w:space="0" w:color="auto"/>
        <w:bottom w:val="none" w:sz="0" w:space="0" w:color="auto"/>
        <w:right w:val="none" w:sz="0" w:space="0" w:color="auto"/>
      </w:divBdr>
    </w:div>
    <w:div w:id="896629541">
      <w:marLeft w:val="480"/>
      <w:marRight w:val="0"/>
      <w:marTop w:val="0"/>
      <w:marBottom w:val="0"/>
      <w:divBdr>
        <w:top w:val="none" w:sz="0" w:space="0" w:color="auto"/>
        <w:left w:val="none" w:sz="0" w:space="0" w:color="auto"/>
        <w:bottom w:val="none" w:sz="0" w:space="0" w:color="auto"/>
        <w:right w:val="none" w:sz="0" w:space="0" w:color="auto"/>
      </w:divBdr>
    </w:div>
    <w:div w:id="896664959">
      <w:marLeft w:val="480"/>
      <w:marRight w:val="0"/>
      <w:marTop w:val="0"/>
      <w:marBottom w:val="0"/>
      <w:divBdr>
        <w:top w:val="none" w:sz="0" w:space="0" w:color="auto"/>
        <w:left w:val="none" w:sz="0" w:space="0" w:color="auto"/>
        <w:bottom w:val="none" w:sz="0" w:space="0" w:color="auto"/>
        <w:right w:val="none" w:sz="0" w:space="0" w:color="auto"/>
      </w:divBdr>
    </w:div>
    <w:div w:id="896668022">
      <w:marLeft w:val="480"/>
      <w:marRight w:val="0"/>
      <w:marTop w:val="0"/>
      <w:marBottom w:val="0"/>
      <w:divBdr>
        <w:top w:val="none" w:sz="0" w:space="0" w:color="auto"/>
        <w:left w:val="none" w:sz="0" w:space="0" w:color="auto"/>
        <w:bottom w:val="none" w:sz="0" w:space="0" w:color="auto"/>
        <w:right w:val="none" w:sz="0" w:space="0" w:color="auto"/>
      </w:divBdr>
    </w:div>
    <w:div w:id="896746503">
      <w:marLeft w:val="480"/>
      <w:marRight w:val="0"/>
      <w:marTop w:val="0"/>
      <w:marBottom w:val="0"/>
      <w:divBdr>
        <w:top w:val="none" w:sz="0" w:space="0" w:color="auto"/>
        <w:left w:val="none" w:sz="0" w:space="0" w:color="auto"/>
        <w:bottom w:val="none" w:sz="0" w:space="0" w:color="auto"/>
        <w:right w:val="none" w:sz="0" w:space="0" w:color="auto"/>
      </w:divBdr>
    </w:div>
    <w:div w:id="896817283">
      <w:marLeft w:val="480"/>
      <w:marRight w:val="0"/>
      <w:marTop w:val="0"/>
      <w:marBottom w:val="0"/>
      <w:divBdr>
        <w:top w:val="none" w:sz="0" w:space="0" w:color="auto"/>
        <w:left w:val="none" w:sz="0" w:space="0" w:color="auto"/>
        <w:bottom w:val="none" w:sz="0" w:space="0" w:color="auto"/>
        <w:right w:val="none" w:sz="0" w:space="0" w:color="auto"/>
      </w:divBdr>
    </w:div>
    <w:div w:id="896822117">
      <w:marLeft w:val="480"/>
      <w:marRight w:val="0"/>
      <w:marTop w:val="0"/>
      <w:marBottom w:val="0"/>
      <w:divBdr>
        <w:top w:val="none" w:sz="0" w:space="0" w:color="auto"/>
        <w:left w:val="none" w:sz="0" w:space="0" w:color="auto"/>
        <w:bottom w:val="none" w:sz="0" w:space="0" w:color="auto"/>
        <w:right w:val="none" w:sz="0" w:space="0" w:color="auto"/>
      </w:divBdr>
    </w:div>
    <w:div w:id="896863662">
      <w:marLeft w:val="480"/>
      <w:marRight w:val="0"/>
      <w:marTop w:val="0"/>
      <w:marBottom w:val="0"/>
      <w:divBdr>
        <w:top w:val="none" w:sz="0" w:space="0" w:color="auto"/>
        <w:left w:val="none" w:sz="0" w:space="0" w:color="auto"/>
        <w:bottom w:val="none" w:sz="0" w:space="0" w:color="auto"/>
        <w:right w:val="none" w:sz="0" w:space="0" w:color="auto"/>
      </w:divBdr>
    </w:div>
    <w:div w:id="896864120">
      <w:marLeft w:val="480"/>
      <w:marRight w:val="0"/>
      <w:marTop w:val="0"/>
      <w:marBottom w:val="0"/>
      <w:divBdr>
        <w:top w:val="none" w:sz="0" w:space="0" w:color="auto"/>
        <w:left w:val="none" w:sz="0" w:space="0" w:color="auto"/>
        <w:bottom w:val="none" w:sz="0" w:space="0" w:color="auto"/>
        <w:right w:val="none" w:sz="0" w:space="0" w:color="auto"/>
      </w:divBdr>
    </w:div>
    <w:div w:id="897085765">
      <w:marLeft w:val="480"/>
      <w:marRight w:val="0"/>
      <w:marTop w:val="0"/>
      <w:marBottom w:val="0"/>
      <w:divBdr>
        <w:top w:val="none" w:sz="0" w:space="0" w:color="auto"/>
        <w:left w:val="none" w:sz="0" w:space="0" w:color="auto"/>
        <w:bottom w:val="none" w:sz="0" w:space="0" w:color="auto"/>
        <w:right w:val="none" w:sz="0" w:space="0" w:color="auto"/>
      </w:divBdr>
    </w:div>
    <w:div w:id="897125946">
      <w:marLeft w:val="480"/>
      <w:marRight w:val="0"/>
      <w:marTop w:val="0"/>
      <w:marBottom w:val="0"/>
      <w:divBdr>
        <w:top w:val="none" w:sz="0" w:space="0" w:color="auto"/>
        <w:left w:val="none" w:sz="0" w:space="0" w:color="auto"/>
        <w:bottom w:val="none" w:sz="0" w:space="0" w:color="auto"/>
        <w:right w:val="none" w:sz="0" w:space="0" w:color="auto"/>
      </w:divBdr>
    </w:div>
    <w:div w:id="897127014">
      <w:marLeft w:val="480"/>
      <w:marRight w:val="0"/>
      <w:marTop w:val="0"/>
      <w:marBottom w:val="0"/>
      <w:divBdr>
        <w:top w:val="none" w:sz="0" w:space="0" w:color="auto"/>
        <w:left w:val="none" w:sz="0" w:space="0" w:color="auto"/>
        <w:bottom w:val="none" w:sz="0" w:space="0" w:color="auto"/>
        <w:right w:val="none" w:sz="0" w:space="0" w:color="auto"/>
      </w:divBdr>
    </w:div>
    <w:div w:id="897131136">
      <w:marLeft w:val="480"/>
      <w:marRight w:val="0"/>
      <w:marTop w:val="0"/>
      <w:marBottom w:val="0"/>
      <w:divBdr>
        <w:top w:val="none" w:sz="0" w:space="0" w:color="auto"/>
        <w:left w:val="none" w:sz="0" w:space="0" w:color="auto"/>
        <w:bottom w:val="none" w:sz="0" w:space="0" w:color="auto"/>
        <w:right w:val="none" w:sz="0" w:space="0" w:color="auto"/>
      </w:divBdr>
    </w:div>
    <w:div w:id="897134359">
      <w:marLeft w:val="480"/>
      <w:marRight w:val="0"/>
      <w:marTop w:val="0"/>
      <w:marBottom w:val="0"/>
      <w:divBdr>
        <w:top w:val="none" w:sz="0" w:space="0" w:color="auto"/>
        <w:left w:val="none" w:sz="0" w:space="0" w:color="auto"/>
        <w:bottom w:val="none" w:sz="0" w:space="0" w:color="auto"/>
        <w:right w:val="none" w:sz="0" w:space="0" w:color="auto"/>
      </w:divBdr>
    </w:div>
    <w:div w:id="897208918">
      <w:marLeft w:val="480"/>
      <w:marRight w:val="0"/>
      <w:marTop w:val="0"/>
      <w:marBottom w:val="0"/>
      <w:divBdr>
        <w:top w:val="none" w:sz="0" w:space="0" w:color="auto"/>
        <w:left w:val="none" w:sz="0" w:space="0" w:color="auto"/>
        <w:bottom w:val="none" w:sz="0" w:space="0" w:color="auto"/>
        <w:right w:val="none" w:sz="0" w:space="0" w:color="auto"/>
      </w:divBdr>
    </w:div>
    <w:div w:id="897210413">
      <w:marLeft w:val="480"/>
      <w:marRight w:val="0"/>
      <w:marTop w:val="0"/>
      <w:marBottom w:val="0"/>
      <w:divBdr>
        <w:top w:val="none" w:sz="0" w:space="0" w:color="auto"/>
        <w:left w:val="none" w:sz="0" w:space="0" w:color="auto"/>
        <w:bottom w:val="none" w:sz="0" w:space="0" w:color="auto"/>
        <w:right w:val="none" w:sz="0" w:space="0" w:color="auto"/>
      </w:divBdr>
    </w:div>
    <w:div w:id="897319221">
      <w:marLeft w:val="480"/>
      <w:marRight w:val="0"/>
      <w:marTop w:val="0"/>
      <w:marBottom w:val="0"/>
      <w:divBdr>
        <w:top w:val="none" w:sz="0" w:space="0" w:color="auto"/>
        <w:left w:val="none" w:sz="0" w:space="0" w:color="auto"/>
        <w:bottom w:val="none" w:sz="0" w:space="0" w:color="auto"/>
        <w:right w:val="none" w:sz="0" w:space="0" w:color="auto"/>
      </w:divBdr>
    </w:div>
    <w:div w:id="897322970">
      <w:marLeft w:val="480"/>
      <w:marRight w:val="0"/>
      <w:marTop w:val="0"/>
      <w:marBottom w:val="0"/>
      <w:divBdr>
        <w:top w:val="none" w:sz="0" w:space="0" w:color="auto"/>
        <w:left w:val="none" w:sz="0" w:space="0" w:color="auto"/>
        <w:bottom w:val="none" w:sz="0" w:space="0" w:color="auto"/>
        <w:right w:val="none" w:sz="0" w:space="0" w:color="auto"/>
      </w:divBdr>
    </w:div>
    <w:div w:id="897323514">
      <w:marLeft w:val="480"/>
      <w:marRight w:val="0"/>
      <w:marTop w:val="0"/>
      <w:marBottom w:val="0"/>
      <w:divBdr>
        <w:top w:val="none" w:sz="0" w:space="0" w:color="auto"/>
        <w:left w:val="none" w:sz="0" w:space="0" w:color="auto"/>
        <w:bottom w:val="none" w:sz="0" w:space="0" w:color="auto"/>
        <w:right w:val="none" w:sz="0" w:space="0" w:color="auto"/>
      </w:divBdr>
    </w:div>
    <w:div w:id="897323811">
      <w:marLeft w:val="480"/>
      <w:marRight w:val="0"/>
      <w:marTop w:val="0"/>
      <w:marBottom w:val="0"/>
      <w:divBdr>
        <w:top w:val="none" w:sz="0" w:space="0" w:color="auto"/>
        <w:left w:val="none" w:sz="0" w:space="0" w:color="auto"/>
        <w:bottom w:val="none" w:sz="0" w:space="0" w:color="auto"/>
        <w:right w:val="none" w:sz="0" w:space="0" w:color="auto"/>
      </w:divBdr>
    </w:div>
    <w:div w:id="897399305">
      <w:marLeft w:val="480"/>
      <w:marRight w:val="0"/>
      <w:marTop w:val="0"/>
      <w:marBottom w:val="0"/>
      <w:divBdr>
        <w:top w:val="none" w:sz="0" w:space="0" w:color="auto"/>
        <w:left w:val="none" w:sz="0" w:space="0" w:color="auto"/>
        <w:bottom w:val="none" w:sz="0" w:space="0" w:color="auto"/>
        <w:right w:val="none" w:sz="0" w:space="0" w:color="auto"/>
      </w:divBdr>
    </w:div>
    <w:div w:id="897403974">
      <w:marLeft w:val="480"/>
      <w:marRight w:val="0"/>
      <w:marTop w:val="0"/>
      <w:marBottom w:val="0"/>
      <w:divBdr>
        <w:top w:val="none" w:sz="0" w:space="0" w:color="auto"/>
        <w:left w:val="none" w:sz="0" w:space="0" w:color="auto"/>
        <w:bottom w:val="none" w:sz="0" w:space="0" w:color="auto"/>
        <w:right w:val="none" w:sz="0" w:space="0" w:color="auto"/>
      </w:divBdr>
    </w:div>
    <w:div w:id="897474049">
      <w:marLeft w:val="480"/>
      <w:marRight w:val="0"/>
      <w:marTop w:val="0"/>
      <w:marBottom w:val="0"/>
      <w:divBdr>
        <w:top w:val="none" w:sz="0" w:space="0" w:color="auto"/>
        <w:left w:val="none" w:sz="0" w:space="0" w:color="auto"/>
        <w:bottom w:val="none" w:sz="0" w:space="0" w:color="auto"/>
        <w:right w:val="none" w:sz="0" w:space="0" w:color="auto"/>
      </w:divBdr>
    </w:div>
    <w:div w:id="897474947">
      <w:marLeft w:val="480"/>
      <w:marRight w:val="0"/>
      <w:marTop w:val="0"/>
      <w:marBottom w:val="0"/>
      <w:divBdr>
        <w:top w:val="none" w:sz="0" w:space="0" w:color="auto"/>
        <w:left w:val="none" w:sz="0" w:space="0" w:color="auto"/>
        <w:bottom w:val="none" w:sz="0" w:space="0" w:color="auto"/>
        <w:right w:val="none" w:sz="0" w:space="0" w:color="auto"/>
      </w:divBdr>
    </w:div>
    <w:div w:id="897476664">
      <w:marLeft w:val="480"/>
      <w:marRight w:val="0"/>
      <w:marTop w:val="0"/>
      <w:marBottom w:val="0"/>
      <w:divBdr>
        <w:top w:val="none" w:sz="0" w:space="0" w:color="auto"/>
        <w:left w:val="none" w:sz="0" w:space="0" w:color="auto"/>
        <w:bottom w:val="none" w:sz="0" w:space="0" w:color="auto"/>
        <w:right w:val="none" w:sz="0" w:space="0" w:color="auto"/>
      </w:divBdr>
    </w:div>
    <w:div w:id="897589645">
      <w:marLeft w:val="480"/>
      <w:marRight w:val="0"/>
      <w:marTop w:val="0"/>
      <w:marBottom w:val="0"/>
      <w:divBdr>
        <w:top w:val="none" w:sz="0" w:space="0" w:color="auto"/>
        <w:left w:val="none" w:sz="0" w:space="0" w:color="auto"/>
        <w:bottom w:val="none" w:sz="0" w:space="0" w:color="auto"/>
        <w:right w:val="none" w:sz="0" w:space="0" w:color="auto"/>
      </w:divBdr>
    </w:div>
    <w:div w:id="897590370">
      <w:marLeft w:val="480"/>
      <w:marRight w:val="0"/>
      <w:marTop w:val="0"/>
      <w:marBottom w:val="0"/>
      <w:divBdr>
        <w:top w:val="none" w:sz="0" w:space="0" w:color="auto"/>
        <w:left w:val="none" w:sz="0" w:space="0" w:color="auto"/>
        <w:bottom w:val="none" w:sz="0" w:space="0" w:color="auto"/>
        <w:right w:val="none" w:sz="0" w:space="0" w:color="auto"/>
      </w:divBdr>
    </w:div>
    <w:div w:id="897597501">
      <w:marLeft w:val="480"/>
      <w:marRight w:val="0"/>
      <w:marTop w:val="0"/>
      <w:marBottom w:val="0"/>
      <w:divBdr>
        <w:top w:val="none" w:sz="0" w:space="0" w:color="auto"/>
        <w:left w:val="none" w:sz="0" w:space="0" w:color="auto"/>
        <w:bottom w:val="none" w:sz="0" w:space="0" w:color="auto"/>
        <w:right w:val="none" w:sz="0" w:space="0" w:color="auto"/>
      </w:divBdr>
    </w:div>
    <w:div w:id="897665671">
      <w:marLeft w:val="480"/>
      <w:marRight w:val="0"/>
      <w:marTop w:val="0"/>
      <w:marBottom w:val="0"/>
      <w:divBdr>
        <w:top w:val="none" w:sz="0" w:space="0" w:color="auto"/>
        <w:left w:val="none" w:sz="0" w:space="0" w:color="auto"/>
        <w:bottom w:val="none" w:sz="0" w:space="0" w:color="auto"/>
        <w:right w:val="none" w:sz="0" w:space="0" w:color="auto"/>
      </w:divBdr>
    </w:div>
    <w:div w:id="897712288">
      <w:marLeft w:val="480"/>
      <w:marRight w:val="0"/>
      <w:marTop w:val="0"/>
      <w:marBottom w:val="0"/>
      <w:divBdr>
        <w:top w:val="none" w:sz="0" w:space="0" w:color="auto"/>
        <w:left w:val="none" w:sz="0" w:space="0" w:color="auto"/>
        <w:bottom w:val="none" w:sz="0" w:space="0" w:color="auto"/>
        <w:right w:val="none" w:sz="0" w:space="0" w:color="auto"/>
      </w:divBdr>
    </w:div>
    <w:div w:id="897714644">
      <w:marLeft w:val="480"/>
      <w:marRight w:val="0"/>
      <w:marTop w:val="0"/>
      <w:marBottom w:val="0"/>
      <w:divBdr>
        <w:top w:val="none" w:sz="0" w:space="0" w:color="auto"/>
        <w:left w:val="none" w:sz="0" w:space="0" w:color="auto"/>
        <w:bottom w:val="none" w:sz="0" w:space="0" w:color="auto"/>
        <w:right w:val="none" w:sz="0" w:space="0" w:color="auto"/>
      </w:divBdr>
    </w:div>
    <w:div w:id="897738796">
      <w:marLeft w:val="480"/>
      <w:marRight w:val="0"/>
      <w:marTop w:val="0"/>
      <w:marBottom w:val="0"/>
      <w:divBdr>
        <w:top w:val="none" w:sz="0" w:space="0" w:color="auto"/>
        <w:left w:val="none" w:sz="0" w:space="0" w:color="auto"/>
        <w:bottom w:val="none" w:sz="0" w:space="0" w:color="auto"/>
        <w:right w:val="none" w:sz="0" w:space="0" w:color="auto"/>
      </w:divBdr>
    </w:div>
    <w:div w:id="897782360">
      <w:marLeft w:val="480"/>
      <w:marRight w:val="0"/>
      <w:marTop w:val="0"/>
      <w:marBottom w:val="0"/>
      <w:divBdr>
        <w:top w:val="none" w:sz="0" w:space="0" w:color="auto"/>
        <w:left w:val="none" w:sz="0" w:space="0" w:color="auto"/>
        <w:bottom w:val="none" w:sz="0" w:space="0" w:color="auto"/>
        <w:right w:val="none" w:sz="0" w:space="0" w:color="auto"/>
      </w:divBdr>
    </w:div>
    <w:div w:id="897783389">
      <w:marLeft w:val="480"/>
      <w:marRight w:val="0"/>
      <w:marTop w:val="0"/>
      <w:marBottom w:val="0"/>
      <w:divBdr>
        <w:top w:val="none" w:sz="0" w:space="0" w:color="auto"/>
        <w:left w:val="none" w:sz="0" w:space="0" w:color="auto"/>
        <w:bottom w:val="none" w:sz="0" w:space="0" w:color="auto"/>
        <w:right w:val="none" w:sz="0" w:space="0" w:color="auto"/>
      </w:divBdr>
    </w:div>
    <w:div w:id="897787411">
      <w:marLeft w:val="480"/>
      <w:marRight w:val="0"/>
      <w:marTop w:val="0"/>
      <w:marBottom w:val="0"/>
      <w:divBdr>
        <w:top w:val="none" w:sz="0" w:space="0" w:color="auto"/>
        <w:left w:val="none" w:sz="0" w:space="0" w:color="auto"/>
        <w:bottom w:val="none" w:sz="0" w:space="0" w:color="auto"/>
        <w:right w:val="none" w:sz="0" w:space="0" w:color="auto"/>
      </w:divBdr>
    </w:div>
    <w:div w:id="897790778">
      <w:marLeft w:val="480"/>
      <w:marRight w:val="0"/>
      <w:marTop w:val="0"/>
      <w:marBottom w:val="0"/>
      <w:divBdr>
        <w:top w:val="none" w:sz="0" w:space="0" w:color="auto"/>
        <w:left w:val="none" w:sz="0" w:space="0" w:color="auto"/>
        <w:bottom w:val="none" w:sz="0" w:space="0" w:color="auto"/>
        <w:right w:val="none" w:sz="0" w:space="0" w:color="auto"/>
      </w:divBdr>
    </w:div>
    <w:div w:id="897862385">
      <w:marLeft w:val="480"/>
      <w:marRight w:val="0"/>
      <w:marTop w:val="0"/>
      <w:marBottom w:val="0"/>
      <w:divBdr>
        <w:top w:val="none" w:sz="0" w:space="0" w:color="auto"/>
        <w:left w:val="none" w:sz="0" w:space="0" w:color="auto"/>
        <w:bottom w:val="none" w:sz="0" w:space="0" w:color="auto"/>
        <w:right w:val="none" w:sz="0" w:space="0" w:color="auto"/>
      </w:divBdr>
    </w:div>
    <w:div w:id="897863348">
      <w:marLeft w:val="480"/>
      <w:marRight w:val="0"/>
      <w:marTop w:val="0"/>
      <w:marBottom w:val="0"/>
      <w:divBdr>
        <w:top w:val="none" w:sz="0" w:space="0" w:color="auto"/>
        <w:left w:val="none" w:sz="0" w:space="0" w:color="auto"/>
        <w:bottom w:val="none" w:sz="0" w:space="0" w:color="auto"/>
        <w:right w:val="none" w:sz="0" w:space="0" w:color="auto"/>
      </w:divBdr>
    </w:div>
    <w:div w:id="897865076">
      <w:marLeft w:val="480"/>
      <w:marRight w:val="0"/>
      <w:marTop w:val="0"/>
      <w:marBottom w:val="0"/>
      <w:divBdr>
        <w:top w:val="none" w:sz="0" w:space="0" w:color="auto"/>
        <w:left w:val="none" w:sz="0" w:space="0" w:color="auto"/>
        <w:bottom w:val="none" w:sz="0" w:space="0" w:color="auto"/>
        <w:right w:val="none" w:sz="0" w:space="0" w:color="auto"/>
      </w:divBdr>
    </w:div>
    <w:div w:id="897865908">
      <w:marLeft w:val="480"/>
      <w:marRight w:val="0"/>
      <w:marTop w:val="0"/>
      <w:marBottom w:val="0"/>
      <w:divBdr>
        <w:top w:val="none" w:sz="0" w:space="0" w:color="auto"/>
        <w:left w:val="none" w:sz="0" w:space="0" w:color="auto"/>
        <w:bottom w:val="none" w:sz="0" w:space="0" w:color="auto"/>
        <w:right w:val="none" w:sz="0" w:space="0" w:color="auto"/>
      </w:divBdr>
    </w:div>
    <w:div w:id="897933195">
      <w:marLeft w:val="480"/>
      <w:marRight w:val="0"/>
      <w:marTop w:val="0"/>
      <w:marBottom w:val="0"/>
      <w:divBdr>
        <w:top w:val="none" w:sz="0" w:space="0" w:color="auto"/>
        <w:left w:val="none" w:sz="0" w:space="0" w:color="auto"/>
        <w:bottom w:val="none" w:sz="0" w:space="0" w:color="auto"/>
        <w:right w:val="none" w:sz="0" w:space="0" w:color="auto"/>
      </w:divBdr>
    </w:div>
    <w:div w:id="897934688">
      <w:marLeft w:val="480"/>
      <w:marRight w:val="0"/>
      <w:marTop w:val="0"/>
      <w:marBottom w:val="0"/>
      <w:divBdr>
        <w:top w:val="none" w:sz="0" w:space="0" w:color="auto"/>
        <w:left w:val="none" w:sz="0" w:space="0" w:color="auto"/>
        <w:bottom w:val="none" w:sz="0" w:space="0" w:color="auto"/>
        <w:right w:val="none" w:sz="0" w:space="0" w:color="auto"/>
      </w:divBdr>
    </w:div>
    <w:div w:id="897938320">
      <w:marLeft w:val="480"/>
      <w:marRight w:val="0"/>
      <w:marTop w:val="0"/>
      <w:marBottom w:val="0"/>
      <w:divBdr>
        <w:top w:val="none" w:sz="0" w:space="0" w:color="auto"/>
        <w:left w:val="none" w:sz="0" w:space="0" w:color="auto"/>
        <w:bottom w:val="none" w:sz="0" w:space="0" w:color="auto"/>
        <w:right w:val="none" w:sz="0" w:space="0" w:color="auto"/>
      </w:divBdr>
    </w:div>
    <w:div w:id="897983430">
      <w:marLeft w:val="480"/>
      <w:marRight w:val="0"/>
      <w:marTop w:val="0"/>
      <w:marBottom w:val="0"/>
      <w:divBdr>
        <w:top w:val="none" w:sz="0" w:space="0" w:color="auto"/>
        <w:left w:val="none" w:sz="0" w:space="0" w:color="auto"/>
        <w:bottom w:val="none" w:sz="0" w:space="0" w:color="auto"/>
        <w:right w:val="none" w:sz="0" w:space="0" w:color="auto"/>
      </w:divBdr>
    </w:div>
    <w:div w:id="898050106">
      <w:marLeft w:val="480"/>
      <w:marRight w:val="0"/>
      <w:marTop w:val="0"/>
      <w:marBottom w:val="0"/>
      <w:divBdr>
        <w:top w:val="none" w:sz="0" w:space="0" w:color="auto"/>
        <w:left w:val="none" w:sz="0" w:space="0" w:color="auto"/>
        <w:bottom w:val="none" w:sz="0" w:space="0" w:color="auto"/>
        <w:right w:val="none" w:sz="0" w:space="0" w:color="auto"/>
      </w:divBdr>
    </w:div>
    <w:div w:id="898051020">
      <w:marLeft w:val="480"/>
      <w:marRight w:val="0"/>
      <w:marTop w:val="0"/>
      <w:marBottom w:val="0"/>
      <w:divBdr>
        <w:top w:val="none" w:sz="0" w:space="0" w:color="auto"/>
        <w:left w:val="none" w:sz="0" w:space="0" w:color="auto"/>
        <w:bottom w:val="none" w:sz="0" w:space="0" w:color="auto"/>
        <w:right w:val="none" w:sz="0" w:space="0" w:color="auto"/>
      </w:divBdr>
    </w:div>
    <w:div w:id="898056877">
      <w:marLeft w:val="480"/>
      <w:marRight w:val="0"/>
      <w:marTop w:val="0"/>
      <w:marBottom w:val="0"/>
      <w:divBdr>
        <w:top w:val="none" w:sz="0" w:space="0" w:color="auto"/>
        <w:left w:val="none" w:sz="0" w:space="0" w:color="auto"/>
        <w:bottom w:val="none" w:sz="0" w:space="0" w:color="auto"/>
        <w:right w:val="none" w:sz="0" w:space="0" w:color="auto"/>
      </w:divBdr>
    </w:div>
    <w:div w:id="898057738">
      <w:marLeft w:val="480"/>
      <w:marRight w:val="0"/>
      <w:marTop w:val="0"/>
      <w:marBottom w:val="0"/>
      <w:divBdr>
        <w:top w:val="none" w:sz="0" w:space="0" w:color="auto"/>
        <w:left w:val="none" w:sz="0" w:space="0" w:color="auto"/>
        <w:bottom w:val="none" w:sz="0" w:space="0" w:color="auto"/>
        <w:right w:val="none" w:sz="0" w:space="0" w:color="auto"/>
      </w:divBdr>
    </w:div>
    <w:div w:id="898132185">
      <w:marLeft w:val="480"/>
      <w:marRight w:val="0"/>
      <w:marTop w:val="0"/>
      <w:marBottom w:val="0"/>
      <w:divBdr>
        <w:top w:val="none" w:sz="0" w:space="0" w:color="auto"/>
        <w:left w:val="none" w:sz="0" w:space="0" w:color="auto"/>
        <w:bottom w:val="none" w:sz="0" w:space="0" w:color="auto"/>
        <w:right w:val="none" w:sz="0" w:space="0" w:color="auto"/>
      </w:divBdr>
    </w:div>
    <w:div w:id="898171090">
      <w:marLeft w:val="480"/>
      <w:marRight w:val="0"/>
      <w:marTop w:val="0"/>
      <w:marBottom w:val="0"/>
      <w:divBdr>
        <w:top w:val="none" w:sz="0" w:space="0" w:color="auto"/>
        <w:left w:val="none" w:sz="0" w:space="0" w:color="auto"/>
        <w:bottom w:val="none" w:sz="0" w:space="0" w:color="auto"/>
        <w:right w:val="none" w:sz="0" w:space="0" w:color="auto"/>
      </w:divBdr>
    </w:div>
    <w:div w:id="898173685">
      <w:marLeft w:val="480"/>
      <w:marRight w:val="0"/>
      <w:marTop w:val="0"/>
      <w:marBottom w:val="0"/>
      <w:divBdr>
        <w:top w:val="none" w:sz="0" w:space="0" w:color="auto"/>
        <w:left w:val="none" w:sz="0" w:space="0" w:color="auto"/>
        <w:bottom w:val="none" w:sz="0" w:space="0" w:color="auto"/>
        <w:right w:val="none" w:sz="0" w:space="0" w:color="auto"/>
      </w:divBdr>
    </w:div>
    <w:div w:id="898245341">
      <w:marLeft w:val="480"/>
      <w:marRight w:val="0"/>
      <w:marTop w:val="0"/>
      <w:marBottom w:val="0"/>
      <w:divBdr>
        <w:top w:val="none" w:sz="0" w:space="0" w:color="auto"/>
        <w:left w:val="none" w:sz="0" w:space="0" w:color="auto"/>
        <w:bottom w:val="none" w:sz="0" w:space="0" w:color="auto"/>
        <w:right w:val="none" w:sz="0" w:space="0" w:color="auto"/>
      </w:divBdr>
    </w:div>
    <w:div w:id="898247702">
      <w:marLeft w:val="480"/>
      <w:marRight w:val="0"/>
      <w:marTop w:val="0"/>
      <w:marBottom w:val="0"/>
      <w:divBdr>
        <w:top w:val="none" w:sz="0" w:space="0" w:color="auto"/>
        <w:left w:val="none" w:sz="0" w:space="0" w:color="auto"/>
        <w:bottom w:val="none" w:sz="0" w:space="0" w:color="auto"/>
        <w:right w:val="none" w:sz="0" w:space="0" w:color="auto"/>
      </w:divBdr>
    </w:div>
    <w:div w:id="898323172">
      <w:marLeft w:val="480"/>
      <w:marRight w:val="0"/>
      <w:marTop w:val="0"/>
      <w:marBottom w:val="0"/>
      <w:divBdr>
        <w:top w:val="none" w:sz="0" w:space="0" w:color="auto"/>
        <w:left w:val="none" w:sz="0" w:space="0" w:color="auto"/>
        <w:bottom w:val="none" w:sz="0" w:space="0" w:color="auto"/>
        <w:right w:val="none" w:sz="0" w:space="0" w:color="auto"/>
      </w:divBdr>
    </w:div>
    <w:div w:id="898324932">
      <w:marLeft w:val="480"/>
      <w:marRight w:val="0"/>
      <w:marTop w:val="0"/>
      <w:marBottom w:val="0"/>
      <w:divBdr>
        <w:top w:val="none" w:sz="0" w:space="0" w:color="auto"/>
        <w:left w:val="none" w:sz="0" w:space="0" w:color="auto"/>
        <w:bottom w:val="none" w:sz="0" w:space="0" w:color="auto"/>
        <w:right w:val="none" w:sz="0" w:space="0" w:color="auto"/>
      </w:divBdr>
    </w:div>
    <w:div w:id="898398767">
      <w:marLeft w:val="480"/>
      <w:marRight w:val="0"/>
      <w:marTop w:val="0"/>
      <w:marBottom w:val="0"/>
      <w:divBdr>
        <w:top w:val="none" w:sz="0" w:space="0" w:color="auto"/>
        <w:left w:val="none" w:sz="0" w:space="0" w:color="auto"/>
        <w:bottom w:val="none" w:sz="0" w:space="0" w:color="auto"/>
        <w:right w:val="none" w:sz="0" w:space="0" w:color="auto"/>
      </w:divBdr>
    </w:div>
    <w:div w:id="898440531">
      <w:marLeft w:val="480"/>
      <w:marRight w:val="0"/>
      <w:marTop w:val="0"/>
      <w:marBottom w:val="0"/>
      <w:divBdr>
        <w:top w:val="none" w:sz="0" w:space="0" w:color="auto"/>
        <w:left w:val="none" w:sz="0" w:space="0" w:color="auto"/>
        <w:bottom w:val="none" w:sz="0" w:space="0" w:color="auto"/>
        <w:right w:val="none" w:sz="0" w:space="0" w:color="auto"/>
      </w:divBdr>
    </w:div>
    <w:div w:id="898512811">
      <w:marLeft w:val="480"/>
      <w:marRight w:val="0"/>
      <w:marTop w:val="0"/>
      <w:marBottom w:val="0"/>
      <w:divBdr>
        <w:top w:val="none" w:sz="0" w:space="0" w:color="auto"/>
        <w:left w:val="none" w:sz="0" w:space="0" w:color="auto"/>
        <w:bottom w:val="none" w:sz="0" w:space="0" w:color="auto"/>
        <w:right w:val="none" w:sz="0" w:space="0" w:color="auto"/>
      </w:divBdr>
    </w:div>
    <w:div w:id="898595008">
      <w:marLeft w:val="480"/>
      <w:marRight w:val="0"/>
      <w:marTop w:val="0"/>
      <w:marBottom w:val="0"/>
      <w:divBdr>
        <w:top w:val="none" w:sz="0" w:space="0" w:color="auto"/>
        <w:left w:val="none" w:sz="0" w:space="0" w:color="auto"/>
        <w:bottom w:val="none" w:sz="0" w:space="0" w:color="auto"/>
        <w:right w:val="none" w:sz="0" w:space="0" w:color="auto"/>
      </w:divBdr>
    </w:div>
    <w:div w:id="898595725">
      <w:marLeft w:val="480"/>
      <w:marRight w:val="0"/>
      <w:marTop w:val="0"/>
      <w:marBottom w:val="0"/>
      <w:divBdr>
        <w:top w:val="none" w:sz="0" w:space="0" w:color="auto"/>
        <w:left w:val="none" w:sz="0" w:space="0" w:color="auto"/>
        <w:bottom w:val="none" w:sz="0" w:space="0" w:color="auto"/>
        <w:right w:val="none" w:sz="0" w:space="0" w:color="auto"/>
      </w:divBdr>
    </w:div>
    <w:div w:id="898631580">
      <w:marLeft w:val="480"/>
      <w:marRight w:val="0"/>
      <w:marTop w:val="0"/>
      <w:marBottom w:val="0"/>
      <w:divBdr>
        <w:top w:val="none" w:sz="0" w:space="0" w:color="auto"/>
        <w:left w:val="none" w:sz="0" w:space="0" w:color="auto"/>
        <w:bottom w:val="none" w:sz="0" w:space="0" w:color="auto"/>
        <w:right w:val="none" w:sz="0" w:space="0" w:color="auto"/>
      </w:divBdr>
    </w:div>
    <w:div w:id="898635754">
      <w:marLeft w:val="480"/>
      <w:marRight w:val="0"/>
      <w:marTop w:val="0"/>
      <w:marBottom w:val="0"/>
      <w:divBdr>
        <w:top w:val="none" w:sz="0" w:space="0" w:color="auto"/>
        <w:left w:val="none" w:sz="0" w:space="0" w:color="auto"/>
        <w:bottom w:val="none" w:sz="0" w:space="0" w:color="auto"/>
        <w:right w:val="none" w:sz="0" w:space="0" w:color="auto"/>
      </w:divBdr>
    </w:div>
    <w:div w:id="898709760">
      <w:marLeft w:val="480"/>
      <w:marRight w:val="0"/>
      <w:marTop w:val="0"/>
      <w:marBottom w:val="0"/>
      <w:divBdr>
        <w:top w:val="none" w:sz="0" w:space="0" w:color="auto"/>
        <w:left w:val="none" w:sz="0" w:space="0" w:color="auto"/>
        <w:bottom w:val="none" w:sz="0" w:space="0" w:color="auto"/>
        <w:right w:val="none" w:sz="0" w:space="0" w:color="auto"/>
      </w:divBdr>
    </w:div>
    <w:div w:id="898709943">
      <w:marLeft w:val="480"/>
      <w:marRight w:val="0"/>
      <w:marTop w:val="0"/>
      <w:marBottom w:val="0"/>
      <w:divBdr>
        <w:top w:val="none" w:sz="0" w:space="0" w:color="auto"/>
        <w:left w:val="none" w:sz="0" w:space="0" w:color="auto"/>
        <w:bottom w:val="none" w:sz="0" w:space="0" w:color="auto"/>
        <w:right w:val="none" w:sz="0" w:space="0" w:color="auto"/>
      </w:divBdr>
    </w:div>
    <w:div w:id="898714218">
      <w:marLeft w:val="480"/>
      <w:marRight w:val="0"/>
      <w:marTop w:val="0"/>
      <w:marBottom w:val="0"/>
      <w:divBdr>
        <w:top w:val="none" w:sz="0" w:space="0" w:color="auto"/>
        <w:left w:val="none" w:sz="0" w:space="0" w:color="auto"/>
        <w:bottom w:val="none" w:sz="0" w:space="0" w:color="auto"/>
        <w:right w:val="none" w:sz="0" w:space="0" w:color="auto"/>
      </w:divBdr>
    </w:div>
    <w:div w:id="898899168">
      <w:marLeft w:val="480"/>
      <w:marRight w:val="0"/>
      <w:marTop w:val="0"/>
      <w:marBottom w:val="0"/>
      <w:divBdr>
        <w:top w:val="none" w:sz="0" w:space="0" w:color="auto"/>
        <w:left w:val="none" w:sz="0" w:space="0" w:color="auto"/>
        <w:bottom w:val="none" w:sz="0" w:space="0" w:color="auto"/>
        <w:right w:val="none" w:sz="0" w:space="0" w:color="auto"/>
      </w:divBdr>
    </w:div>
    <w:div w:id="898906489">
      <w:marLeft w:val="480"/>
      <w:marRight w:val="0"/>
      <w:marTop w:val="0"/>
      <w:marBottom w:val="0"/>
      <w:divBdr>
        <w:top w:val="none" w:sz="0" w:space="0" w:color="auto"/>
        <w:left w:val="none" w:sz="0" w:space="0" w:color="auto"/>
        <w:bottom w:val="none" w:sz="0" w:space="0" w:color="auto"/>
        <w:right w:val="none" w:sz="0" w:space="0" w:color="auto"/>
      </w:divBdr>
    </w:div>
    <w:div w:id="898907889">
      <w:marLeft w:val="480"/>
      <w:marRight w:val="0"/>
      <w:marTop w:val="0"/>
      <w:marBottom w:val="0"/>
      <w:divBdr>
        <w:top w:val="none" w:sz="0" w:space="0" w:color="auto"/>
        <w:left w:val="none" w:sz="0" w:space="0" w:color="auto"/>
        <w:bottom w:val="none" w:sz="0" w:space="0" w:color="auto"/>
        <w:right w:val="none" w:sz="0" w:space="0" w:color="auto"/>
      </w:divBdr>
    </w:div>
    <w:div w:id="898980545">
      <w:marLeft w:val="480"/>
      <w:marRight w:val="0"/>
      <w:marTop w:val="0"/>
      <w:marBottom w:val="0"/>
      <w:divBdr>
        <w:top w:val="none" w:sz="0" w:space="0" w:color="auto"/>
        <w:left w:val="none" w:sz="0" w:space="0" w:color="auto"/>
        <w:bottom w:val="none" w:sz="0" w:space="0" w:color="auto"/>
        <w:right w:val="none" w:sz="0" w:space="0" w:color="auto"/>
      </w:divBdr>
    </w:div>
    <w:div w:id="899050908">
      <w:marLeft w:val="480"/>
      <w:marRight w:val="0"/>
      <w:marTop w:val="0"/>
      <w:marBottom w:val="0"/>
      <w:divBdr>
        <w:top w:val="none" w:sz="0" w:space="0" w:color="auto"/>
        <w:left w:val="none" w:sz="0" w:space="0" w:color="auto"/>
        <w:bottom w:val="none" w:sz="0" w:space="0" w:color="auto"/>
        <w:right w:val="none" w:sz="0" w:space="0" w:color="auto"/>
      </w:divBdr>
    </w:div>
    <w:div w:id="899093674">
      <w:marLeft w:val="480"/>
      <w:marRight w:val="0"/>
      <w:marTop w:val="0"/>
      <w:marBottom w:val="0"/>
      <w:divBdr>
        <w:top w:val="none" w:sz="0" w:space="0" w:color="auto"/>
        <w:left w:val="none" w:sz="0" w:space="0" w:color="auto"/>
        <w:bottom w:val="none" w:sz="0" w:space="0" w:color="auto"/>
        <w:right w:val="none" w:sz="0" w:space="0" w:color="auto"/>
      </w:divBdr>
    </w:div>
    <w:div w:id="899097935">
      <w:marLeft w:val="480"/>
      <w:marRight w:val="0"/>
      <w:marTop w:val="0"/>
      <w:marBottom w:val="0"/>
      <w:divBdr>
        <w:top w:val="none" w:sz="0" w:space="0" w:color="auto"/>
        <w:left w:val="none" w:sz="0" w:space="0" w:color="auto"/>
        <w:bottom w:val="none" w:sz="0" w:space="0" w:color="auto"/>
        <w:right w:val="none" w:sz="0" w:space="0" w:color="auto"/>
      </w:divBdr>
    </w:div>
    <w:div w:id="899167707">
      <w:marLeft w:val="480"/>
      <w:marRight w:val="0"/>
      <w:marTop w:val="0"/>
      <w:marBottom w:val="0"/>
      <w:divBdr>
        <w:top w:val="none" w:sz="0" w:space="0" w:color="auto"/>
        <w:left w:val="none" w:sz="0" w:space="0" w:color="auto"/>
        <w:bottom w:val="none" w:sz="0" w:space="0" w:color="auto"/>
        <w:right w:val="none" w:sz="0" w:space="0" w:color="auto"/>
      </w:divBdr>
    </w:div>
    <w:div w:id="899244507">
      <w:marLeft w:val="480"/>
      <w:marRight w:val="0"/>
      <w:marTop w:val="0"/>
      <w:marBottom w:val="0"/>
      <w:divBdr>
        <w:top w:val="none" w:sz="0" w:space="0" w:color="auto"/>
        <w:left w:val="none" w:sz="0" w:space="0" w:color="auto"/>
        <w:bottom w:val="none" w:sz="0" w:space="0" w:color="auto"/>
        <w:right w:val="none" w:sz="0" w:space="0" w:color="auto"/>
      </w:divBdr>
    </w:div>
    <w:div w:id="899250576">
      <w:marLeft w:val="480"/>
      <w:marRight w:val="0"/>
      <w:marTop w:val="0"/>
      <w:marBottom w:val="0"/>
      <w:divBdr>
        <w:top w:val="none" w:sz="0" w:space="0" w:color="auto"/>
        <w:left w:val="none" w:sz="0" w:space="0" w:color="auto"/>
        <w:bottom w:val="none" w:sz="0" w:space="0" w:color="auto"/>
        <w:right w:val="none" w:sz="0" w:space="0" w:color="auto"/>
      </w:divBdr>
    </w:div>
    <w:div w:id="899288241">
      <w:marLeft w:val="480"/>
      <w:marRight w:val="0"/>
      <w:marTop w:val="0"/>
      <w:marBottom w:val="0"/>
      <w:divBdr>
        <w:top w:val="none" w:sz="0" w:space="0" w:color="auto"/>
        <w:left w:val="none" w:sz="0" w:space="0" w:color="auto"/>
        <w:bottom w:val="none" w:sz="0" w:space="0" w:color="auto"/>
        <w:right w:val="none" w:sz="0" w:space="0" w:color="auto"/>
      </w:divBdr>
    </w:div>
    <w:div w:id="899290408">
      <w:marLeft w:val="480"/>
      <w:marRight w:val="0"/>
      <w:marTop w:val="0"/>
      <w:marBottom w:val="0"/>
      <w:divBdr>
        <w:top w:val="none" w:sz="0" w:space="0" w:color="auto"/>
        <w:left w:val="none" w:sz="0" w:space="0" w:color="auto"/>
        <w:bottom w:val="none" w:sz="0" w:space="0" w:color="auto"/>
        <w:right w:val="none" w:sz="0" w:space="0" w:color="auto"/>
      </w:divBdr>
    </w:div>
    <w:div w:id="899294198">
      <w:marLeft w:val="480"/>
      <w:marRight w:val="0"/>
      <w:marTop w:val="0"/>
      <w:marBottom w:val="0"/>
      <w:divBdr>
        <w:top w:val="none" w:sz="0" w:space="0" w:color="auto"/>
        <w:left w:val="none" w:sz="0" w:space="0" w:color="auto"/>
        <w:bottom w:val="none" w:sz="0" w:space="0" w:color="auto"/>
        <w:right w:val="none" w:sz="0" w:space="0" w:color="auto"/>
      </w:divBdr>
    </w:div>
    <w:div w:id="899362523">
      <w:marLeft w:val="480"/>
      <w:marRight w:val="0"/>
      <w:marTop w:val="0"/>
      <w:marBottom w:val="0"/>
      <w:divBdr>
        <w:top w:val="none" w:sz="0" w:space="0" w:color="auto"/>
        <w:left w:val="none" w:sz="0" w:space="0" w:color="auto"/>
        <w:bottom w:val="none" w:sz="0" w:space="0" w:color="auto"/>
        <w:right w:val="none" w:sz="0" w:space="0" w:color="auto"/>
      </w:divBdr>
    </w:div>
    <w:div w:id="899438524">
      <w:marLeft w:val="480"/>
      <w:marRight w:val="0"/>
      <w:marTop w:val="0"/>
      <w:marBottom w:val="0"/>
      <w:divBdr>
        <w:top w:val="none" w:sz="0" w:space="0" w:color="auto"/>
        <w:left w:val="none" w:sz="0" w:space="0" w:color="auto"/>
        <w:bottom w:val="none" w:sz="0" w:space="0" w:color="auto"/>
        <w:right w:val="none" w:sz="0" w:space="0" w:color="auto"/>
      </w:divBdr>
    </w:div>
    <w:div w:id="899438921">
      <w:marLeft w:val="480"/>
      <w:marRight w:val="0"/>
      <w:marTop w:val="0"/>
      <w:marBottom w:val="0"/>
      <w:divBdr>
        <w:top w:val="none" w:sz="0" w:space="0" w:color="auto"/>
        <w:left w:val="none" w:sz="0" w:space="0" w:color="auto"/>
        <w:bottom w:val="none" w:sz="0" w:space="0" w:color="auto"/>
        <w:right w:val="none" w:sz="0" w:space="0" w:color="auto"/>
      </w:divBdr>
    </w:div>
    <w:div w:id="899443087">
      <w:marLeft w:val="480"/>
      <w:marRight w:val="0"/>
      <w:marTop w:val="0"/>
      <w:marBottom w:val="0"/>
      <w:divBdr>
        <w:top w:val="none" w:sz="0" w:space="0" w:color="auto"/>
        <w:left w:val="none" w:sz="0" w:space="0" w:color="auto"/>
        <w:bottom w:val="none" w:sz="0" w:space="0" w:color="auto"/>
        <w:right w:val="none" w:sz="0" w:space="0" w:color="auto"/>
      </w:divBdr>
    </w:div>
    <w:div w:id="899511927">
      <w:marLeft w:val="480"/>
      <w:marRight w:val="0"/>
      <w:marTop w:val="0"/>
      <w:marBottom w:val="0"/>
      <w:divBdr>
        <w:top w:val="none" w:sz="0" w:space="0" w:color="auto"/>
        <w:left w:val="none" w:sz="0" w:space="0" w:color="auto"/>
        <w:bottom w:val="none" w:sz="0" w:space="0" w:color="auto"/>
        <w:right w:val="none" w:sz="0" w:space="0" w:color="auto"/>
      </w:divBdr>
    </w:div>
    <w:div w:id="899554414">
      <w:marLeft w:val="480"/>
      <w:marRight w:val="0"/>
      <w:marTop w:val="0"/>
      <w:marBottom w:val="0"/>
      <w:divBdr>
        <w:top w:val="none" w:sz="0" w:space="0" w:color="auto"/>
        <w:left w:val="none" w:sz="0" w:space="0" w:color="auto"/>
        <w:bottom w:val="none" w:sz="0" w:space="0" w:color="auto"/>
        <w:right w:val="none" w:sz="0" w:space="0" w:color="auto"/>
      </w:divBdr>
    </w:div>
    <w:div w:id="899559015">
      <w:marLeft w:val="480"/>
      <w:marRight w:val="0"/>
      <w:marTop w:val="0"/>
      <w:marBottom w:val="0"/>
      <w:divBdr>
        <w:top w:val="none" w:sz="0" w:space="0" w:color="auto"/>
        <w:left w:val="none" w:sz="0" w:space="0" w:color="auto"/>
        <w:bottom w:val="none" w:sz="0" w:space="0" w:color="auto"/>
        <w:right w:val="none" w:sz="0" w:space="0" w:color="auto"/>
      </w:divBdr>
    </w:div>
    <w:div w:id="899632333">
      <w:marLeft w:val="480"/>
      <w:marRight w:val="0"/>
      <w:marTop w:val="0"/>
      <w:marBottom w:val="0"/>
      <w:divBdr>
        <w:top w:val="none" w:sz="0" w:space="0" w:color="auto"/>
        <w:left w:val="none" w:sz="0" w:space="0" w:color="auto"/>
        <w:bottom w:val="none" w:sz="0" w:space="0" w:color="auto"/>
        <w:right w:val="none" w:sz="0" w:space="0" w:color="auto"/>
      </w:divBdr>
    </w:div>
    <w:div w:id="899633686">
      <w:marLeft w:val="480"/>
      <w:marRight w:val="0"/>
      <w:marTop w:val="0"/>
      <w:marBottom w:val="0"/>
      <w:divBdr>
        <w:top w:val="none" w:sz="0" w:space="0" w:color="auto"/>
        <w:left w:val="none" w:sz="0" w:space="0" w:color="auto"/>
        <w:bottom w:val="none" w:sz="0" w:space="0" w:color="auto"/>
        <w:right w:val="none" w:sz="0" w:space="0" w:color="auto"/>
      </w:divBdr>
    </w:div>
    <w:div w:id="899678231">
      <w:marLeft w:val="480"/>
      <w:marRight w:val="0"/>
      <w:marTop w:val="0"/>
      <w:marBottom w:val="0"/>
      <w:divBdr>
        <w:top w:val="none" w:sz="0" w:space="0" w:color="auto"/>
        <w:left w:val="none" w:sz="0" w:space="0" w:color="auto"/>
        <w:bottom w:val="none" w:sz="0" w:space="0" w:color="auto"/>
        <w:right w:val="none" w:sz="0" w:space="0" w:color="auto"/>
      </w:divBdr>
    </w:div>
    <w:div w:id="899704846">
      <w:marLeft w:val="480"/>
      <w:marRight w:val="0"/>
      <w:marTop w:val="0"/>
      <w:marBottom w:val="0"/>
      <w:divBdr>
        <w:top w:val="none" w:sz="0" w:space="0" w:color="auto"/>
        <w:left w:val="none" w:sz="0" w:space="0" w:color="auto"/>
        <w:bottom w:val="none" w:sz="0" w:space="0" w:color="auto"/>
        <w:right w:val="none" w:sz="0" w:space="0" w:color="auto"/>
      </w:divBdr>
    </w:div>
    <w:div w:id="899708381">
      <w:marLeft w:val="480"/>
      <w:marRight w:val="0"/>
      <w:marTop w:val="0"/>
      <w:marBottom w:val="0"/>
      <w:divBdr>
        <w:top w:val="none" w:sz="0" w:space="0" w:color="auto"/>
        <w:left w:val="none" w:sz="0" w:space="0" w:color="auto"/>
        <w:bottom w:val="none" w:sz="0" w:space="0" w:color="auto"/>
        <w:right w:val="none" w:sz="0" w:space="0" w:color="auto"/>
      </w:divBdr>
    </w:div>
    <w:div w:id="899709629">
      <w:marLeft w:val="480"/>
      <w:marRight w:val="0"/>
      <w:marTop w:val="0"/>
      <w:marBottom w:val="0"/>
      <w:divBdr>
        <w:top w:val="none" w:sz="0" w:space="0" w:color="auto"/>
        <w:left w:val="none" w:sz="0" w:space="0" w:color="auto"/>
        <w:bottom w:val="none" w:sz="0" w:space="0" w:color="auto"/>
        <w:right w:val="none" w:sz="0" w:space="0" w:color="auto"/>
      </w:divBdr>
    </w:div>
    <w:div w:id="899752022">
      <w:marLeft w:val="480"/>
      <w:marRight w:val="0"/>
      <w:marTop w:val="0"/>
      <w:marBottom w:val="0"/>
      <w:divBdr>
        <w:top w:val="none" w:sz="0" w:space="0" w:color="auto"/>
        <w:left w:val="none" w:sz="0" w:space="0" w:color="auto"/>
        <w:bottom w:val="none" w:sz="0" w:space="0" w:color="auto"/>
        <w:right w:val="none" w:sz="0" w:space="0" w:color="auto"/>
      </w:divBdr>
    </w:div>
    <w:div w:id="899753685">
      <w:marLeft w:val="480"/>
      <w:marRight w:val="0"/>
      <w:marTop w:val="0"/>
      <w:marBottom w:val="0"/>
      <w:divBdr>
        <w:top w:val="none" w:sz="0" w:space="0" w:color="auto"/>
        <w:left w:val="none" w:sz="0" w:space="0" w:color="auto"/>
        <w:bottom w:val="none" w:sz="0" w:space="0" w:color="auto"/>
        <w:right w:val="none" w:sz="0" w:space="0" w:color="auto"/>
      </w:divBdr>
    </w:div>
    <w:div w:id="899753760">
      <w:marLeft w:val="480"/>
      <w:marRight w:val="0"/>
      <w:marTop w:val="0"/>
      <w:marBottom w:val="0"/>
      <w:divBdr>
        <w:top w:val="none" w:sz="0" w:space="0" w:color="auto"/>
        <w:left w:val="none" w:sz="0" w:space="0" w:color="auto"/>
        <w:bottom w:val="none" w:sz="0" w:space="0" w:color="auto"/>
        <w:right w:val="none" w:sz="0" w:space="0" w:color="auto"/>
      </w:divBdr>
    </w:div>
    <w:div w:id="899755064">
      <w:marLeft w:val="480"/>
      <w:marRight w:val="0"/>
      <w:marTop w:val="0"/>
      <w:marBottom w:val="0"/>
      <w:divBdr>
        <w:top w:val="none" w:sz="0" w:space="0" w:color="auto"/>
        <w:left w:val="none" w:sz="0" w:space="0" w:color="auto"/>
        <w:bottom w:val="none" w:sz="0" w:space="0" w:color="auto"/>
        <w:right w:val="none" w:sz="0" w:space="0" w:color="auto"/>
      </w:divBdr>
    </w:div>
    <w:div w:id="899755927">
      <w:marLeft w:val="480"/>
      <w:marRight w:val="0"/>
      <w:marTop w:val="0"/>
      <w:marBottom w:val="0"/>
      <w:divBdr>
        <w:top w:val="none" w:sz="0" w:space="0" w:color="auto"/>
        <w:left w:val="none" w:sz="0" w:space="0" w:color="auto"/>
        <w:bottom w:val="none" w:sz="0" w:space="0" w:color="auto"/>
        <w:right w:val="none" w:sz="0" w:space="0" w:color="auto"/>
      </w:divBdr>
    </w:div>
    <w:div w:id="899829592">
      <w:marLeft w:val="480"/>
      <w:marRight w:val="0"/>
      <w:marTop w:val="0"/>
      <w:marBottom w:val="0"/>
      <w:divBdr>
        <w:top w:val="none" w:sz="0" w:space="0" w:color="auto"/>
        <w:left w:val="none" w:sz="0" w:space="0" w:color="auto"/>
        <w:bottom w:val="none" w:sz="0" w:space="0" w:color="auto"/>
        <w:right w:val="none" w:sz="0" w:space="0" w:color="auto"/>
      </w:divBdr>
    </w:div>
    <w:div w:id="899899871">
      <w:marLeft w:val="480"/>
      <w:marRight w:val="0"/>
      <w:marTop w:val="0"/>
      <w:marBottom w:val="0"/>
      <w:divBdr>
        <w:top w:val="none" w:sz="0" w:space="0" w:color="auto"/>
        <w:left w:val="none" w:sz="0" w:space="0" w:color="auto"/>
        <w:bottom w:val="none" w:sz="0" w:space="0" w:color="auto"/>
        <w:right w:val="none" w:sz="0" w:space="0" w:color="auto"/>
      </w:divBdr>
    </w:div>
    <w:div w:id="899940634">
      <w:marLeft w:val="480"/>
      <w:marRight w:val="0"/>
      <w:marTop w:val="0"/>
      <w:marBottom w:val="0"/>
      <w:divBdr>
        <w:top w:val="none" w:sz="0" w:space="0" w:color="auto"/>
        <w:left w:val="none" w:sz="0" w:space="0" w:color="auto"/>
        <w:bottom w:val="none" w:sz="0" w:space="0" w:color="auto"/>
        <w:right w:val="none" w:sz="0" w:space="0" w:color="auto"/>
      </w:divBdr>
    </w:div>
    <w:div w:id="899942473">
      <w:marLeft w:val="480"/>
      <w:marRight w:val="0"/>
      <w:marTop w:val="0"/>
      <w:marBottom w:val="0"/>
      <w:divBdr>
        <w:top w:val="none" w:sz="0" w:space="0" w:color="auto"/>
        <w:left w:val="none" w:sz="0" w:space="0" w:color="auto"/>
        <w:bottom w:val="none" w:sz="0" w:space="0" w:color="auto"/>
        <w:right w:val="none" w:sz="0" w:space="0" w:color="auto"/>
      </w:divBdr>
    </w:div>
    <w:div w:id="899945659">
      <w:marLeft w:val="480"/>
      <w:marRight w:val="0"/>
      <w:marTop w:val="0"/>
      <w:marBottom w:val="0"/>
      <w:divBdr>
        <w:top w:val="none" w:sz="0" w:space="0" w:color="auto"/>
        <w:left w:val="none" w:sz="0" w:space="0" w:color="auto"/>
        <w:bottom w:val="none" w:sz="0" w:space="0" w:color="auto"/>
        <w:right w:val="none" w:sz="0" w:space="0" w:color="auto"/>
      </w:divBdr>
    </w:div>
    <w:div w:id="899948845">
      <w:marLeft w:val="480"/>
      <w:marRight w:val="0"/>
      <w:marTop w:val="0"/>
      <w:marBottom w:val="0"/>
      <w:divBdr>
        <w:top w:val="none" w:sz="0" w:space="0" w:color="auto"/>
        <w:left w:val="none" w:sz="0" w:space="0" w:color="auto"/>
        <w:bottom w:val="none" w:sz="0" w:space="0" w:color="auto"/>
        <w:right w:val="none" w:sz="0" w:space="0" w:color="auto"/>
      </w:divBdr>
    </w:div>
    <w:div w:id="900017058">
      <w:marLeft w:val="480"/>
      <w:marRight w:val="0"/>
      <w:marTop w:val="0"/>
      <w:marBottom w:val="0"/>
      <w:divBdr>
        <w:top w:val="none" w:sz="0" w:space="0" w:color="auto"/>
        <w:left w:val="none" w:sz="0" w:space="0" w:color="auto"/>
        <w:bottom w:val="none" w:sz="0" w:space="0" w:color="auto"/>
        <w:right w:val="none" w:sz="0" w:space="0" w:color="auto"/>
      </w:divBdr>
    </w:div>
    <w:div w:id="900018221">
      <w:marLeft w:val="480"/>
      <w:marRight w:val="0"/>
      <w:marTop w:val="0"/>
      <w:marBottom w:val="0"/>
      <w:divBdr>
        <w:top w:val="none" w:sz="0" w:space="0" w:color="auto"/>
        <w:left w:val="none" w:sz="0" w:space="0" w:color="auto"/>
        <w:bottom w:val="none" w:sz="0" w:space="0" w:color="auto"/>
        <w:right w:val="none" w:sz="0" w:space="0" w:color="auto"/>
      </w:divBdr>
    </w:div>
    <w:div w:id="900025005">
      <w:marLeft w:val="480"/>
      <w:marRight w:val="0"/>
      <w:marTop w:val="0"/>
      <w:marBottom w:val="0"/>
      <w:divBdr>
        <w:top w:val="none" w:sz="0" w:space="0" w:color="auto"/>
        <w:left w:val="none" w:sz="0" w:space="0" w:color="auto"/>
        <w:bottom w:val="none" w:sz="0" w:space="0" w:color="auto"/>
        <w:right w:val="none" w:sz="0" w:space="0" w:color="auto"/>
      </w:divBdr>
    </w:div>
    <w:div w:id="900094615">
      <w:marLeft w:val="480"/>
      <w:marRight w:val="0"/>
      <w:marTop w:val="0"/>
      <w:marBottom w:val="0"/>
      <w:divBdr>
        <w:top w:val="none" w:sz="0" w:space="0" w:color="auto"/>
        <w:left w:val="none" w:sz="0" w:space="0" w:color="auto"/>
        <w:bottom w:val="none" w:sz="0" w:space="0" w:color="auto"/>
        <w:right w:val="none" w:sz="0" w:space="0" w:color="auto"/>
      </w:divBdr>
    </w:div>
    <w:div w:id="900097518">
      <w:marLeft w:val="480"/>
      <w:marRight w:val="0"/>
      <w:marTop w:val="0"/>
      <w:marBottom w:val="0"/>
      <w:divBdr>
        <w:top w:val="none" w:sz="0" w:space="0" w:color="auto"/>
        <w:left w:val="none" w:sz="0" w:space="0" w:color="auto"/>
        <w:bottom w:val="none" w:sz="0" w:space="0" w:color="auto"/>
        <w:right w:val="none" w:sz="0" w:space="0" w:color="auto"/>
      </w:divBdr>
    </w:div>
    <w:div w:id="900097916">
      <w:marLeft w:val="480"/>
      <w:marRight w:val="0"/>
      <w:marTop w:val="0"/>
      <w:marBottom w:val="0"/>
      <w:divBdr>
        <w:top w:val="none" w:sz="0" w:space="0" w:color="auto"/>
        <w:left w:val="none" w:sz="0" w:space="0" w:color="auto"/>
        <w:bottom w:val="none" w:sz="0" w:space="0" w:color="auto"/>
        <w:right w:val="none" w:sz="0" w:space="0" w:color="auto"/>
      </w:divBdr>
    </w:div>
    <w:div w:id="900097970">
      <w:marLeft w:val="480"/>
      <w:marRight w:val="0"/>
      <w:marTop w:val="0"/>
      <w:marBottom w:val="0"/>
      <w:divBdr>
        <w:top w:val="none" w:sz="0" w:space="0" w:color="auto"/>
        <w:left w:val="none" w:sz="0" w:space="0" w:color="auto"/>
        <w:bottom w:val="none" w:sz="0" w:space="0" w:color="auto"/>
        <w:right w:val="none" w:sz="0" w:space="0" w:color="auto"/>
      </w:divBdr>
    </w:div>
    <w:div w:id="900167201">
      <w:marLeft w:val="480"/>
      <w:marRight w:val="0"/>
      <w:marTop w:val="0"/>
      <w:marBottom w:val="0"/>
      <w:divBdr>
        <w:top w:val="none" w:sz="0" w:space="0" w:color="auto"/>
        <w:left w:val="none" w:sz="0" w:space="0" w:color="auto"/>
        <w:bottom w:val="none" w:sz="0" w:space="0" w:color="auto"/>
        <w:right w:val="none" w:sz="0" w:space="0" w:color="auto"/>
      </w:divBdr>
    </w:div>
    <w:div w:id="900209071">
      <w:marLeft w:val="480"/>
      <w:marRight w:val="0"/>
      <w:marTop w:val="0"/>
      <w:marBottom w:val="0"/>
      <w:divBdr>
        <w:top w:val="none" w:sz="0" w:space="0" w:color="auto"/>
        <w:left w:val="none" w:sz="0" w:space="0" w:color="auto"/>
        <w:bottom w:val="none" w:sz="0" w:space="0" w:color="auto"/>
        <w:right w:val="none" w:sz="0" w:space="0" w:color="auto"/>
      </w:divBdr>
    </w:div>
    <w:div w:id="900213232">
      <w:marLeft w:val="480"/>
      <w:marRight w:val="0"/>
      <w:marTop w:val="0"/>
      <w:marBottom w:val="0"/>
      <w:divBdr>
        <w:top w:val="none" w:sz="0" w:space="0" w:color="auto"/>
        <w:left w:val="none" w:sz="0" w:space="0" w:color="auto"/>
        <w:bottom w:val="none" w:sz="0" w:space="0" w:color="auto"/>
        <w:right w:val="none" w:sz="0" w:space="0" w:color="auto"/>
      </w:divBdr>
    </w:div>
    <w:div w:id="900285528">
      <w:marLeft w:val="480"/>
      <w:marRight w:val="0"/>
      <w:marTop w:val="0"/>
      <w:marBottom w:val="0"/>
      <w:divBdr>
        <w:top w:val="none" w:sz="0" w:space="0" w:color="auto"/>
        <w:left w:val="none" w:sz="0" w:space="0" w:color="auto"/>
        <w:bottom w:val="none" w:sz="0" w:space="0" w:color="auto"/>
        <w:right w:val="none" w:sz="0" w:space="0" w:color="auto"/>
      </w:divBdr>
    </w:div>
    <w:div w:id="900286456">
      <w:marLeft w:val="480"/>
      <w:marRight w:val="0"/>
      <w:marTop w:val="0"/>
      <w:marBottom w:val="0"/>
      <w:divBdr>
        <w:top w:val="none" w:sz="0" w:space="0" w:color="auto"/>
        <w:left w:val="none" w:sz="0" w:space="0" w:color="auto"/>
        <w:bottom w:val="none" w:sz="0" w:space="0" w:color="auto"/>
        <w:right w:val="none" w:sz="0" w:space="0" w:color="auto"/>
      </w:divBdr>
    </w:div>
    <w:div w:id="900293586">
      <w:marLeft w:val="480"/>
      <w:marRight w:val="0"/>
      <w:marTop w:val="0"/>
      <w:marBottom w:val="0"/>
      <w:divBdr>
        <w:top w:val="none" w:sz="0" w:space="0" w:color="auto"/>
        <w:left w:val="none" w:sz="0" w:space="0" w:color="auto"/>
        <w:bottom w:val="none" w:sz="0" w:space="0" w:color="auto"/>
        <w:right w:val="none" w:sz="0" w:space="0" w:color="auto"/>
      </w:divBdr>
    </w:div>
    <w:div w:id="900293784">
      <w:marLeft w:val="480"/>
      <w:marRight w:val="0"/>
      <w:marTop w:val="0"/>
      <w:marBottom w:val="0"/>
      <w:divBdr>
        <w:top w:val="none" w:sz="0" w:space="0" w:color="auto"/>
        <w:left w:val="none" w:sz="0" w:space="0" w:color="auto"/>
        <w:bottom w:val="none" w:sz="0" w:space="0" w:color="auto"/>
        <w:right w:val="none" w:sz="0" w:space="0" w:color="auto"/>
      </w:divBdr>
    </w:div>
    <w:div w:id="900293975">
      <w:marLeft w:val="480"/>
      <w:marRight w:val="0"/>
      <w:marTop w:val="0"/>
      <w:marBottom w:val="0"/>
      <w:divBdr>
        <w:top w:val="none" w:sz="0" w:space="0" w:color="auto"/>
        <w:left w:val="none" w:sz="0" w:space="0" w:color="auto"/>
        <w:bottom w:val="none" w:sz="0" w:space="0" w:color="auto"/>
        <w:right w:val="none" w:sz="0" w:space="0" w:color="auto"/>
      </w:divBdr>
    </w:div>
    <w:div w:id="900335516">
      <w:marLeft w:val="480"/>
      <w:marRight w:val="0"/>
      <w:marTop w:val="0"/>
      <w:marBottom w:val="0"/>
      <w:divBdr>
        <w:top w:val="none" w:sz="0" w:space="0" w:color="auto"/>
        <w:left w:val="none" w:sz="0" w:space="0" w:color="auto"/>
        <w:bottom w:val="none" w:sz="0" w:space="0" w:color="auto"/>
        <w:right w:val="none" w:sz="0" w:space="0" w:color="auto"/>
      </w:divBdr>
    </w:div>
    <w:div w:id="900335886">
      <w:marLeft w:val="480"/>
      <w:marRight w:val="0"/>
      <w:marTop w:val="0"/>
      <w:marBottom w:val="0"/>
      <w:divBdr>
        <w:top w:val="none" w:sz="0" w:space="0" w:color="auto"/>
        <w:left w:val="none" w:sz="0" w:space="0" w:color="auto"/>
        <w:bottom w:val="none" w:sz="0" w:space="0" w:color="auto"/>
        <w:right w:val="none" w:sz="0" w:space="0" w:color="auto"/>
      </w:divBdr>
    </w:div>
    <w:div w:id="900477870">
      <w:marLeft w:val="480"/>
      <w:marRight w:val="0"/>
      <w:marTop w:val="0"/>
      <w:marBottom w:val="0"/>
      <w:divBdr>
        <w:top w:val="none" w:sz="0" w:space="0" w:color="auto"/>
        <w:left w:val="none" w:sz="0" w:space="0" w:color="auto"/>
        <w:bottom w:val="none" w:sz="0" w:space="0" w:color="auto"/>
        <w:right w:val="none" w:sz="0" w:space="0" w:color="auto"/>
      </w:divBdr>
    </w:div>
    <w:div w:id="900484202">
      <w:marLeft w:val="480"/>
      <w:marRight w:val="0"/>
      <w:marTop w:val="0"/>
      <w:marBottom w:val="0"/>
      <w:divBdr>
        <w:top w:val="none" w:sz="0" w:space="0" w:color="auto"/>
        <w:left w:val="none" w:sz="0" w:space="0" w:color="auto"/>
        <w:bottom w:val="none" w:sz="0" w:space="0" w:color="auto"/>
        <w:right w:val="none" w:sz="0" w:space="0" w:color="auto"/>
      </w:divBdr>
    </w:div>
    <w:div w:id="900485192">
      <w:marLeft w:val="480"/>
      <w:marRight w:val="0"/>
      <w:marTop w:val="0"/>
      <w:marBottom w:val="0"/>
      <w:divBdr>
        <w:top w:val="none" w:sz="0" w:space="0" w:color="auto"/>
        <w:left w:val="none" w:sz="0" w:space="0" w:color="auto"/>
        <w:bottom w:val="none" w:sz="0" w:space="0" w:color="auto"/>
        <w:right w:val="none" w:sz="0" w:space="0" w:color="auto"/>
      </w:divBdr>
    </w:div>
    <w:div w:id="900486010">
      <w:marLeft w:val="480"/>
      <w:marRight w:val="0"/>
      <w:marTop w:val="0"/>
      <w:marBottom w:val="0"/>
      <w:divBdr>
        <w:top w:val="none" w:sz="0" w:space="0" w:color="auto"/>
        <w:left w:val="none" w:sz="0" w:space="0" w:color="auto"/>
        <w:bottom w:val="none" w:sz="0" w:space="0" w:color="auto"/>
        <w:right w:val="none" w:sz="0" w:space="0" w:color="auto"/>
      </w:divBdr>
    </w:div>
    <w:div w:id="900554838">
      <w:marLeft w:val="480"/>
      <w:marRight w:val="0"/>
      <w:marTop w:val="0"/>
      <w:marBottom w:val="0"/>
      <w:divBdr>
        <w:top w:val="none" w:sz="0" w:space="0" w:color="auto"/>
        <w:left w:val="none" w:sz="0" w:space="0" w:color="auto"/>
        <w:bottom w:val="none" w:sz="0" w:space="0" w:color="auto"/>
        <w:right w:val="none" w:sz="0" w:space="0" w:color="auto"/>
      </w:divBdr>
    </w:div>
    <w:div w:id="900595930">
      <w:marLeft w:val="480"/>
      <w:marRight w:val="0"/>
      <w:marTop w:val="0"/>
      <w:marBottom w:val="0"/>
      <w:divBdr>
        <w:top w:val="none" w:sz="0" w:space="0" w:color="auto"/>
        <w:left w:val="none" w:sz="0" w:space="0" w:color="auto"/>
        <w:bottom w:val="none" w:sz="0" w:space="0" w:color="auto"/>
        <w:right w:val="none" w:sz="0" w:space="0" w:color="auto"/>
      </w:divBdr>
    </w:div>
    <w:div w:id="900598827">
      <w:marLeft w:val="480"/>
      <w:marRight w:val="0"/>
      <w:marTop w:val="0"/>
      <w:marBottom w:val="0"/>
      <w:divBdr>
        <w:top w:val="none" w:sz="0" w:space="0" w:color="auto"/>
        <w:left w:val="none" w:sz="0" w:space="0" w:color="auto"/>
        <w:bottom w:val="none" w:sz="0" w:space="0" w:color="auto"/>
        <w:right w:val="none" w:sz="0" w:space="0" w:color="auto"/>
      </w:divBdr>
    </w:div>
    <w:div w:id="900748017">
      <w:marLeft w:val="480"/>
      <w:marRight w:val="0"/>
      <w:marTop w:val="0"/>
      <w:marBottom w:val="0"/>
      <w:divBdr>
        <w:top w:val="none" w:sz="0" w:space="0" w:color="auto"/>
        <w:left w:val="none" w:sz="0" w:space="0" w:color="auto"/>
        <w:bottom w:val="none" w:sz="0" w:space="0" w:color="auto"/>
        <w:right w:val="none" w:sz="0" w:space="0" w:color="auto"/>
      </w:divBdr>
    </w:div>
    <w:div w:id="900748065">
      <w:marLeft w:val="480"/>
      <w:marRight w:val="0"/>
      <w:marTop w:val="0"/>
      <w:marBottom w:val="0"/>
      <w:divBdr>
        <w:top w:val="none" w:sz="0" w:space="0" w:color="auto"/>
        <w:left w:val="none" w:sz="0" w:space="0" w:color="auto"/>
        <w:bottom w:val="none" w:sz="0" w:space="0" w:color="auto"/>
        <w:right w:val="none" w:sz="0" w:space="0" w:color="auto"/>
      </w:divBdr>
    </w:div>
    <w:div w:id="900751034">
      <w:marLeft w:val="480"/>
      <w:marRight w:val="0"/>
      <w:marTop w:val="0"/>
      <w:marBottom w:val="0"/>
      <w:divBdr>
        <w:top w:val="none" w:sz="0" w:space="0" w:color="auto"/>
        <w:left w:val="none" w:sz="0" w:space="0" w:color="auto"/>
        <w:bottom w:val="none" w:sz="0" w:space="0" w:color="auto"/>
        <w:right w:val="none" w:sz="0" w:space="0" w:color="auto"/>
      </w:divBdr>
    </w:div>
    <w:div w:id="900794691">
      <w:marLeft w:val="480"/>
      <w:marRight w:val="0"/>
      <w:marTop w:val="0"/>
      <w:marBottom w:val="0"/>
      <w:divBdr>
        <w:top w:val="none" w:sz="0" w:space="0" w:color="auto"/>
        <w:left w:val="none" w:sz="0" w:space="0" w:color="auto"/>
        <w:bottom w:val="none" w:sz="0" w:space="0" w:color="auto"/>
        <w:right w:val="none" w:sz="0" w:space="0" w:color="auto"/>
      </w:divBdr>
    </w:div>
    <w:div w:id="900864775">
      <w:marLeft w:val="480"/>
      <w:marRight w:val="0"/>
      <w:marTop w:val="0"/>
      <w:marBottom w:val="0"/>
      <w:divBdr>
        <w:top w:val="none" w:sz="0" w:space="0" w:color="auto"/>
        <w:left w:val="none" w:sz="0" w:space="0" w:color="auto"/>
        <w:bottom w:val="none" w:sz="0" w:space="0" w:color="auto"/>
        <w:right w:val="none" w:sz="0" w:space="0" w:color="auto"/>
      </w:divBdr>
    </w:div>
    <w:div w:id="900868593">
      <w:marLeft w:val="480"/>
      <w:marRight w:val="0"/>
      <w:marTop w:val="0"/>
      <w:marBottom w:val="0"/>
      <w:divBdr>
        <w:top w:val="none" w:sz="0" w:space="0" w:color="auto"/>
        <w:left w:val="none" w:sz="0" w:space="0" w:color="auto"/>
        <w:bottom w:val="none" w:sz="0" w:space="0" w:color="auto"/>
        <w:right w:val="none" w:sz="0" w:space="0" w:color="auto"/>
      </w:divBdr>
    </w:div>
    <w:div w:id="900940997">
      <w:marLeft w:val="480"/>
      <w:marRight w:val="0"/>
      <w:marTop w:val="0"/>
      <w:marBottom w:val="0"/>
      <w:divBdr>
        <w:top w:val="none" w:sz="0" w:space="0" w:color="auto"/>
        <w:left w:val="none" w:sz="0" w:space="0" w:color="auto"/>
        <w:bottom w:val="none" w:sz="0" w:space="0" w:color="auto"/>
        <w:right w:val="none" w:sz="0" w:space="0" w:color="auto"/>
      </w:divBdr>
    </w:div>
    <w:div w:id="900949288">
      <w:marLeft w:val="480"/>
      <w:marRight w:val="0"/>
      <w:marTop w:val="0"/>
      <w:marBottom w:val="0"/>
      <w:divBdr>
        <w:top w:val="none" w:sz="0" w:space="0" w:color="auto"/>
        <w:left w:val="none" w:sz="0" w:space="0" w:color="auto"/>
        <w:bottom w:val="none" w:sz="0" w:space="0" w:color="auto"/>
        <w:right w:val="none" w:sz="0" w:space="0" w:color="auto"/>
      </w:divBdr>
    </w:div>
    <w:div w:id="901018883">
      <w:marLeft w:val="480"/>
      <w:marRight w:val="0"/>
      <w:marTop w:val="0"/>
      <w:marBottom w:val="0"/>
      <w:divBdr>
        <w:top w:val="none" w:sz="0" w:space="0" w:color="auto"/>
        <w:left w:val="none" w:sz="0" w:space="0" w:color="auto"/>
        <w:bottom w:val="none" w:sz="0" w:space="0" w:color="auto"/>
        <w:right w:val="none" w:sz="0" w:space="0" w:color="auto"/>
      </w:divBdr>
    </w:div>
    <w:div w:id="901019833">
      <w:marLeft w:val="480"/>
      <w:marRight w:val="0"/>
      <w:marTop w:val="0"/>
      <w:marBottom w:val="0"/>
      <w:divBdr>
        <w:top w:val="none" w:sz="0" w:space="0" w:color="auto"/>
        <w:left w:val="none" w:sz="0" w:space="0" w:color="auto"/>
        <w:bottom w:val="none" w:sz="0" w:space="0" w:color="auto"/>
        <w:right w:val="none" w:sz="0" w:space="0" w:color="auto"/>
      </w:divBdr>
    </w:div>
    <w:div w:id="901062860">
      <w:marLeft w:val="480"/>
      <w:marRight w:val="0"/>
      <w:marTop w:val="0"/>
      <w:marBottom w:val="0"/>
      <w:divBdr>
        <w:top w:val="none" w:sz="0" w:space="0" w:color="auto"/>
        <w:left w:val="none" w:sz="0" w:space="0" w:color="auto"/>
        <w:bottom w:val="none" w:sz="0" w:space="0" w:color="auto"/>
        <w:right w:val="none" w:sz="0" w:space="0" w:color="auto"/>
      </w:divBdr>
    </w:div>
    <w:div w:id="901065819">
      <w:marLeft w:val="480"/>
      <w:marRight w:val="0"/>
      <w:marTop w:val="0"/>
      <w:marBottom w:val="0"/>
      <w:divBdr>
        <w:top w:val="none" w:sz="0" w:space="0" w:color="auto"/>
        <w:left w:val="none" w:sz="0" w:space="0" w:color="auto"/>
        <w:bottom w:val="none" w:sz="0" w:space="0" w:color="auto"/>
        <w:right w:val="none" w:sz="0" w:space="0" w:color="auto"/>
      </w:divBdr>
    </w:div>
    <w:div w:id="901066518">
      <w:marLeft w:val="480"/>
      <w:marRight w:val="0"/>
      <w:marTop w:val="0"/>
      <w:marBottom w:val="0"/>
      <w:divBdr>
        <w:top w:val="none" w:sz="0" w:space="0" w:color="auto"/>
        <w:left w:val="none" w:sz="0" w:space="0" w:color="auto"/>
        <w:bottom w:val="none" w:sz="0" w:space="0" w:color="auto"/>
        <w:right w:val="none" w:sz="0" w:space="0" w:color="auto"/>
      </w:divBdr>
    </w:div>
    <w:div w:id="901067190">
      <w:marLeft w:val="480"/>
      <w:marRight w:val="0"/>
      <w:marTop w:val="0"/>
      <w:marBottom w:val="0"/>
      <w:divBdr>
        <w:top w:val="none" w:sz="0" w:space="0" w:color="auto"/>
        <w:left w:val="none" w:sz="0" w:space="0" w:color="auto"/>
        <w:bottom w:val="none" w:sz="0" w:space="0" w:color="auto"/>
        <w:right w:val="none" w:sz="0" w:space="0" w:color="auto"/>
      </w:divBdr>
    </w:div>
    <w:div w:id="901138210">
      <w:marLeft w:val="480"/>
      <w:marRight w:val="0"/>
      <w:marTop w:val="0"/>
      <w:marBottom w:val="0"/>
      <w:divBdr>
        <w:top w:val="none" w:sz="0" w:space="0" w:color="auto"/>
        <w:left w:val="none" w:sz="0" w:space="0" w:color="auto"/>
        <w:bottom w:val="none" w:sz="0" w:space="0" w:color="auto"/>
        <w:right w:val="none" w:sz="0" w:space="0" w:color="auto"/>
      </w:divBdr>
    </w:div>
    <w:div w:id="901217335">
      <w:marLeft w:val="480"/>
      <w:marRight w:val="0"/>
      <w:marTop w:val="0"/>
      <w:marBottom w:val="0"/>
      <w:divBdr>
        <w:top w:val="none" w:sz="0" w:space="0" w:color="auto"/>
        <w:left w:val="none" w:sz="0" w:space="0" w:color="auto"/>
        <w:bottom w:val="none" w:sz="0" w:space="0" w:color="auto"/>
        <w:right w:val="none" w:sz="0" w:space="0" w:color="auto"/>
      </w:divBdr>
    </w:div>
    <w:div w:id="901255970">
      <w:marLeft w:val="480"/>
      <w:marRight w:val="0"/>
      <w:marTop w:val="0"/>
      <w:marBottom w:val="0"/>
      <w:divBdr>
        <w:top w:val="none" w:sz="0" w:space="0" w:color="auto"/>
        <w:left w:val="none" w:sz="0" w:space="0" w:color="auto"/>
        <w:bottom w:val="none" w:sz="0" w:space="0" w:color="auto"/>
        <w:right w:val="none" w:sz="0" w:space="0" w:color="auto"/>
      </w:divBdr>
    </w:div>
    <w:div w:id="901258641">
      <w:marLeft w:val="480"/>
      <w:marRight w:val="0"/>
      <w:marTop w:val="0"/>
      <w:marBottom w:val="0"/>
      <w:divBdr>
        <w:top w:val="none" w:sz="0" w:space="0" w:color="auto"/>
        <w:left w:val="none" w:sz="0" w:space="0" w:color="auto"/>
        <w:bottom w:val="none" w:sz="0" w:space="0" w:color="auto"/>
        <w:right w:val="none" w:sz="0" w:space="0" w:color="auto"/>
      </w:divBdr>
    </w:div>
    <w:div w:id="901329800">
      <w:marLeft w:val="480"/>
      <w:marRight w:val="0"/>
      <w:marTop w:val="0"/>
      <w:marBottom w:val="0"/>
      <w:divBdr>
        <w:top w:val="none" w:sz="0" w:space="0" w:color="auto"/>
        <w:left w:val="none" w:sz="0" w:space="0" w:color="auto"/>
        <w:bottom w:val="none" w:sz="0" w:space="0" w:color="auto"/>
        <w:right w:val="none" w:sz="0" w:space="0" w:color="auto"/>
      </w:divBdr>
    </w:div>
    <w:div w:id="901331016">
      <w:marLeft w:val="480"/>
      <w:marRight w:val="0"/>
      <w:marTop w:val="0"/>
      <w:marBottom w:val="0"/>
      <w:divBdr>
        <w:top w:val="none" w:sz="0" w:space="0" w:color="auto"/>
        <w:left w:val="none" w:sz="0" w:space="0" w:color="auto"/>
        <w:bottom w:val="none" w:sz="0" w:space="0" w:color="auto"/>
        <w:right w:val="none" w:sz="0" w:space="0" w:color="auto"/>
      </w:divBdr>
    </w:div>
    <w:div w:id="901410868">
      <w:marLeft w:val="480"/>
      <w:marRight w:val="0"/>
      <w:marTop w:val="0"/>
      <w:marBottom w:val="0"/>
      <w:divBdr>
        <w:top w:val="none" w:sz="0" w:space="0" w:color="auto"/>
        <w:left w:val="none" w:sz="0" w:space="0" w:color="auto"/>
        <w:bottom w:val="none" w:sz="0" w:space="0" w:color="auto"/>
        <w:right w:val="none" w:sz="0" w:space="0" w:color="auto"/>
      </w:divBdr>
    </w:div>
    <w:div w:id="901522118">
      <w:marLeft w:val="480"/>
      <w:marRight w:val="0"/>
      <w:marTop w:val="0"/>
      <w:marBottom w:val="0"/>
      <w:divBdr>
        <w:top w:val="none" w:sz="0" w:space="0" w:color="auto"/>
        <w:left w:val="none" w:sz="0" w:space="0" w:color="auto"/>
        <w:bottom w:val="none" w:sz="0" w:space="0" w:color="auto"/>
        <w:right w:val="none" w:sz="0" w:space="0" w:color="auto"/>
      </w:divBdr>
    </w:div>
    <w:div w:id="901523621">
      <w:marLeft w:val="480"/>
      <w:marRight w:val="0"/>
      <w:marTop w:val="0"/>
      <w:marBottom w:val="0"/>
      <w:divBdr>
        <w:top w:val="none" w:sz="0" w:space="0" w:color="auto"/>
        <w:left w:val="none" w:sz="0" w:space="0" w:color="auto"/>
        <w:bottom w:val="none" w:sz="0" w:space="0" w:color="auto"/>
        <w:right w:val="none" w:sz="0" w:space="0" w:color="auto"/>
      </w:divBdr>
    </w:div>
    <w:div w:id="901524490">
      <w:marLeft w:val="480"/>
      <w:marRight w:val="0"/>
      <w:marTop w:val="0"/>
      <w:marBottom w:val="0"/>
      <w:divBdr>
        <w:top w:val="none" w:sz="0" w:space="0" w:color="auto"/>
        <w:left w:val="none" w:sz="0" w:space="0" w:color="auto"/>
        <w:bottom w:val="none" w:sz="0" w:space="0" w:color="auto"/>
        <w:right w:val="none" w:sz="0" w:space="0" w:color="auto"/>
      </w:divBdr>
    </w:div>
    <w:div w:id="901598579">
      <w:marLeft w:val="480"/>
      <w:marRight w:val="0"/>
      <w:marTop w:val="0"/>
      <w:marBottom w:val="0"/>
      <w:divBdr>
        <w:top w:val="none" w:sz="0" w:space="0" w:color="auto"/>
        <w:left w:val="none" w:sz="0" w:space="0" w:color="auto"/>
        <w:bottom w:val="none" w:sz="0" w:space="0" w:color="auto"/>
        <w:right w:val="none" w:sz="0" w:space="0" w:color="auto"/>
      </w:divBdr>
    </w:div>
    <w:div w:id="901602248">
      <w:marLeft w:val="480"/>
      <w:marRight w:val="0"/>
      <w:marTop w:val="0"/>
      <w:marBottom w:val="0"/>
      <w:divBdr>
        <w:top w:val="none" w:sz="0" w:space="0" w:color="auto"/>
        <w:left w:val="none" w:sz="0" w:space="0" w:color="auto"/>
        <w:bottom w:val="none" w:sz="0" w:space="0" w:color="auto"/>
        <w:right w:val="none" w:sz="0" w:space="0" w:color="auto"/>
      </w:divBdr>
    </w:div>
    <w:div w:id="901602261">
      <w:marLeft w:val="480"/>
      <w:marRight w:val="0"/>
      <w:marTop w:val="0"/>
      <w:marBottom w:val="0"/>
      <w:divBdr>
        <w:top w:val="none" w:sz="0" w:space="0" w:color="auto"/>
        <w:left w:val="none" w:sz="0" w:space="0" w:color="auto"/>
        <w:bottom w:val="none" w:sz="0" w:space="0" w:color="auto"/>
        <w:right w:val="none" w:sz="0" w:space="0" w:color="auto"/>
      </w:divBdr>
    </w:div>
    <w:div w:id="901671231">
      <w:marLeft w:val="480"/>
      <w:marRight w:val="0"/>
      <w:marTop w:val="0"/>
      <w:marBottom w:val="0"/>
      <w:divBdr>
        <w:top w:val="none" w:sz="0" w:space="0" w:color="auto"/>
        <w:left w:val="none" w:sz="0" w:space="0" w:color="auto"/>
        <w:bottom w:val="none" w:sz="0" w:space="0" w:color="auto"/>
        <w:right w:val="none" w:sz="0" w:space="0" w:color="auto"/>
      </w:divBdr>
    </w:div>
    <w:div w:id="901671786">
      <w:marLeft w:val="480"/>
      <w:marRight w:val="0"/>
      <w:marTop w:val="0"/>
      <w:marBottom w:val="0"/>
      <w:divBdr>
        <w:top w:val="none" w:sz="0" w:space="0" w:color="auto"/>
        <w:left w:val="none" w:sz="0" w:space="0" w:color="auto"/>
        <w:bottom w:val="none" w:sz="0" w:space="0" w:color="auto"/>
        <w:right w:val="none" w:sz="0" w:space="0" w:color="auto"/>
      </w:divBdr>
    </w:div>
    <w:div w:id="901713377">
      <w:marLeft w:val="480"/>
      <w:marRight w:val="0"/>
      <w:marTop w:val="0"/>
      <w:marBottom w:val="0"/>
      <w:divBdr>
        <w:top w:val="none" w:sz="0" w:space="0" w:color="auto"/>
        <w:left w:val="none" w:sz="0" w:space="0" w:color="auto"/>
        <w:bottom w:val="none" w:sz="0" w:space="0" w:color="auto"/>
        <w:right w:val="none" w:sz="0" w:space="0" w:color="auto"/>
      </w:divBdr>
    </w:div>
    <w:div w:id="901713491">
      <w:marLeft w:val="480"/>
      <w:marRight w:val="0"/>
      <w:marTop w:val="0"/>
      <w:marBottom w:val="0"/>
      <w:divBdr>
        <w:top w:val="none" w:sz="0" w:space="0" w:color="auto"/>
        <w:left w:val="none" w:sz="0" w:space="0" w:color="auto"/>
        <w:bottom w:val="none" w:sz="0" w:space="0" w:color="auto"/>
        <w:right w:val="none" w:sz="0" w:space="0" w:color="auto"/>
      </w:divBdr>
    </w:div>
    <w:div w:id="901718371">
      <w:marLeft w:val="480"/>
      <w:marRight w:val="0"/>
      <w:marTop w:val="0"/>
      <w:marBottom w:val="0"/>
      <w:divBdr>
        <w:top w:val="none" w:sz="0" w:space="0" w:color="auto"/>
        <w:left w:val="none" w:sz="0" w:space="0" w:color="auto"/>
        <w:bottom w:val="none" w:sz="0" w:space="0" w:color="auto"/>
        <w:right w:val="none" w:sz="0" w:space="0" w:color="auto"/>
      </w:divBdr>
    </w:div>
    <w:div w:id="901864776">
      <w:marLeft w:val="480"/>
      <w:marRight w:val="0"/>
      <w:marTop w:val="0"/>
      <w:marBottom w:val="0"/>
      <w:divBdr>
        <w:top w:val="none" w:sz="0" w:space="0" w:color="auto"/>
        <w:left w:val="none" w:sz="0" w:space="0" w:color="auto"/>
        <w:bottom w:val="none" w:sz="0" w:space="0" w:color="auto"/>
        <w:right w:val="none" w:sz="0" w:space="0" w:color="auto"/>
      </w:divBdr>
    </w:div>
    <w:div w:id="901866771">
      <w:marLeft w:val="480"/>
      <w:marRight w:val="0"/>
      <w:marTop w:val="0"/>
      <w:marBottom w:val="0"/>
      <w:divBdr>
        <w:top w:val="none" w:sz="0" w:space="0" w:color="auto"/>
        <w:left w:val="none" w:sz="0" w:space="0" w:color="auto"/>
        <w:bottom w:val="none" w:sz="0" w:space="0" w:color="auto"/>
        <w:right w:val="none" w:sz="0" w:space="0" w:color="auto"/>
      </w:divBdr>
    </w:div>
    <w:div w:id="901872993">
      <w:marLeft w:val="480"/>
      <w:marRight w:val="0"/>
      <w:marTop w:val="0"/>
      <w:marBottom w:val="0"/>
      <w:divBdr>
        <w:top w:val="none" w:sz="0" w:space="0" w:color="auto"/>
        <w:left w:val="none" w:sz="0" w:space="0" w:color="auto"/>
        <w:bottom w:val="none" w:sz="0" w:space="0" w:color="auto"/>
        <w:right w:val="none" w:sz="0" w:space="0" w:color="auto"/>
      </w:divBdr>
    </w:div>
    <w:div w:id="901914541">
      <w:marLeft w:val="480"/>
      <w:marRight w:val="0"/>
      <w:marTop w:val="0"/>
      <w:marBottom w:val="0"/>
      <w:divBdr>
        <w:top w:val="none" w:sz="0" w:space="0" w:color="auto"/>
        <w:left w:val="none" w:sz="0" w:space="0" w:color="auto"/>
        <w:bottom w:val="none" w:sz="0" w:space="0" w:color="auto"/>
        <w:right w:val="none" w:sz="0" w:space="0" w:color="auto"/>
      </w:divBdr>
    </w:div>
    <w:div w:id="901939167">
      <w:marLeft w:val="480"/>
      <w:marRight w:val="0"/>
      <w:marTop w:val="0"/>
      <w:marBottom w:val="0"/>
      <w:divBdr>
        <w:top w:val="none" w:sz="0" w:space="0" w:color="auto"/>
        <w:left w:val="none" w:sz="0" w:space="0" w:color="auto"/>
        <w:bottom w:val="none" w:sz="0" w:space="0" w:color="auto"/>
        <w:right w:val="none" w:sz="0" w:space="0" w:color="auto"/>
      </w:divBdr>
    </w:div>
    <w:div w:id="901983984">
      <w:marLeft w:val="480"/>
      <w:marRight w:val="0"/>
      <w:marTop w:val="0"/>
      <w:marBottom w:val="0"/>
      <w:divBdr>
        <w:top w:val="none" w:sz="0" w:space="0" w:color="auto"/>
        <w:left w:val="none" w:sz="0" w:space="0" w:color="auto"/>
        <w:bottom w:val="none" w:sz="0" w:space="0" w:color="auto"/>
        <w:right w:val="none" w:sz="0" w:space="0" w:color="auto"/>
      </w:divBdr>
    </w:div>
    <w:div w:id="901990421">
      <w:marLeft w:val="480"/>
      <w:marRight w:val="0"/>
      <w:marTop w:val="0"/>
      <w:marBottom w:val="0"/>
      <w:divBdr>
        <w:top w:val="none" w:sz="0" w:space="0" w:color="auto"/>
        <w:left w:val="none" w:sz="0" w:space="0" w:color="auto"/>
        <w:bottom w:val="none" w:sz="0" w:space="0" w:color="auto"/>
        <w:right w:val="none" w:sz="0" w:space="0" w:color="auto"/>
      </w:divBdr>
    </w:div>
    <w:div w:id="902057813">
      <w:marLeft w:val="480"/>
      <w:marRight w:val="0"/>
      <w:marTop w:val="0"/>
      <w:marBottom w:val="0"/>
      <w:divBdr>
        <w:top w:val="none" w:sz="0" w:space="0" w:color="auto"/>
        <w:left w:val="none" w:sz="0" w:space="0" w:color="auto"/>
        <w:bottom w:val="none" w:sz="0" w:space="0" w:color="auto"/>
        <w:right w:val="none" w:sz="0" w:space="0" w:color="auto"/>
      </w:divBdr>
    </w:div>
    <w:div w:id="902103223">
      <w:marLeft w:val="480"/>
      <w:marRight w:val="0"/>
      <w:marTop w:val="0"/>
      <w:marBottom w:val="0"/>
      <w:divBdr>
        <w:top w:val="none" w:sz="0" w:space="0" w:color="auto"/>
        <w:left w:val="none" w:sz="0" w:space="0" w:color="auto"/>
        <w:bottom w:val="none" w:sz="0" w:space="0" w:color="auto"/>
        <w:right w:val="none" w:sz="0" w:space="0" w:color="auto"/>
      </w:divBdr>
    </w:div>
    <w:div w:id="902133320">
      <w:marLeft w:val="480"/>
      <w:marRight w:val="0"/>
      <w:marTop w:val="0"/>
      <w:marBottom w:val="0"/>
      <w:divBdr>
        <w:top w:val="none" w:sz="0" w:space="0" w:color="auto"/>
        <w:left w:val="none" w:sz="0" w:space="0" w:color="auto"/>
        <w:bottom w:val="none" w:sz="0" w:space="0" w:color="auto"/>
        <w:right w:val="none" w:sz="0" w:space="0" w:color="auto"/>
      </w:divBdr>
    </w:div>
    <w:div w:id="902133686">
      <w:marLeft w:val="480"/>
      <w:marRight w:val="0"/>
      <w:marTop w:val="0"/>
      <w:marBottom w:val="0"/>
      <w:divBdr>
        <w:top w:val="none" w:sz="0" w:space="0" w:color="auto"/>
        <w:left w:val="none" w:sz="0" w:space="0" w:color="auto"/>
        <w:bottom w:val="none" w:sz="0" w:space="0" w:color="auto"/>
        <w:right w:val="none" w:sz="0" w:space="0" w:color="auto"/>
      </w:divBdr>
    </w:div>
    <w:div w:id="902135465">
      <w:marLeft w:val="480"/>
      <w:marRight w:val="0"/>
      <w:marTop w:val="0"/>
      <w:marBottom w:val="0"/>
      <w:divBdr>
        <w:top w:val="none" w:sz="0" w:space="0" w:color="auto"/>
        <w:left w:val="none" w:sz="0" w:space="0" w:color="auto"/>
        <w:bottom w:val="none" w:sz="0" w:space="0" w:color="auto"/>
        <w:right w:val="none" w:sz="0" w:space="0" w:color="auto"/>
      </w:divBdr>
    </w:div>
    <w:div w:id="902176938">
      <w:marLeft w:val="480"/>
      <w:marRight w:val="0"/>
      <w:marTop w:val="0"/>
      <w:marBottom w:val="0"/>
      <w:divBdr>
        <w:top w:val="none" w:sz="0" w:space="0" w:color="auto"/>
        <w:left w:val="none" w:sz="0" w:space="0" w:color="auto"/>
        <w:bottom w:val="none" w:sz="0" w:space="0" w:color="auto"/>
        <w:right w:val="none" w:sz="0" w:space="0" w:color="auto"/>
      </w:divBdr>
    </w:div>
    <w:div w:id="902251200">
      <w:marLeft w:val="480"/>
      <w:marRight w:val="0"/>
      <w:marTop w:val="0"/>
      <w:marBottom w:val="0"/>
      <w:divBdr>
        <w:top w:val="none" w:sz="0" w:space="0" w:color="auto"/>
        <w:left w:val="none" w:sz="0" w:space="0" w:color="auto"/>
        <w:bottom w:val="none" w:sz="0" w:space="0" w:color="auto"/>
        <w:right w:val="none" w:sz="0" w:space="0" w:color="auto"/>
      </w:divBdr>
    </w:div>
    <w:div w:id="902253662">
      <w:marLeft w:val="480"/>
      <w:marRight w:val="0"/>
      <w:marTop w:val="0"/>
      <w:marBottom w:val="0"/>
      <w:divBdr>
        <w:top w:val="none" w:sz="0" w:space="0" w:color="auto"/>
        <w:left w:val="none" w:sz="0" w:space="0" w:color="auto"/>
        <w:bottom w:val="none" w:sz="0" w:space="0" w:color="auto"/>
        <w:right w:val="none" w:sz="0" w:space="0" w:color="auto"/>
      </w:divBdr>
    </w:div>
    <w:div w:id="902369206">
      <w:marLeft w:val="480"/>
      <w:marRight w:val="0"/>
      <w:marTop w:val="0"/>
      <w:marBottom w:val="0"/>
      <w:divBdr>
        <w:top w:val="none" w:sz="0" w:space="0" w:color="auto"/>
        <w:left w:val="none" w:sz="0" w:space="0" w:color="auto"/>
        <w:bottom w:val="none" w:sz="0" w:space="0" w:color="auto"/>
        <w:right w:val="none" w:sz="0" w:space="0" w:color="auto"/>
      </w:divBdr>
    </w:div>
    <w:div w:id="902372678">
      <w:marLeft w:val="480"/>
      <w:marRight w:val="0"/>
      <w:marTop w:val="0"/>
      <w:marBottom w:val="0"/>
      <w:divBdr>
        <w:top w:val="none" w:sz="0" w:space="0" w:color="auto"/>
        <w:left w:val="none" w:sz="0" w:space="0" w:color="auto"/>
        <w:bottom w:val="none" w:sz="0" w:space="0" w:color="auto"/>
        <w:right w:val="none" w:sz="0" w:space="0" w:color="auto"/>
      </w:divBdr>
    </w:div>
    <w:div w:id="902377483">
      <w:marLeft w:val="480"/>
      <w:marRight w:val="0"/>
      <w:marTop w:val="0"/>
      <w:marBottom w:val="0"/>
      <w:divBdr>
        <w:top w:val="none" w:sz="0" w:space="0" w:color="auto"/>
        <w:left w:val="none" w:sz="0" w:space="0" w:color="auto"/>
        <w:bottom w:val="none" w:sz="0" w:space="0" w:color="auto"/>
        <w:right w:val="none" w:sz="0" w:space="0" w:color="auto"/>
      </w:divBdr>
    </w:div>
    <w:div w:id="902448395">
      <w:marLeft w:val="480"/>
      <w:marRight w:val="0"/>
      <w:marTop w:val="0"/>
      <w:marBottom w:val="0"/>
      <w:divBdr>
        <w:top w:val="none" w:sz="0" w:space="0" w:color="auto"/>
        <w:left w:val="none" w:sz="0" w:space="0" w:color="auto"/>
        <w:bottom w:val="none" w:sz="0" w:space="0" w:color="auto"/>
        <w:right w:val="none" w:sz="0" w:space="0" w:color="auto"/>
      </w:divBdr>
    </w:div>
    <w:div w:id="902519525">
      <w:marLeft w:val="480"/>
      <w:marRight w:val="0"/>
      <w:marTop w:val="0"/>
      <w:marBottom w:val="0"/>
      <w:divBdr>
        <w:top w:val="none" w:sz="0" w:space="0" w:color="auto"/>
        <w:left w:val="none" w:sz="0" w:space="0" w:color="auto"/>
        <w:bottom w:val="none" w:sz="0" w:space="0" w:color="auto"/>
        <w:right w:val="none" w:sz="0" w:space="0" w:color="auto"/>
      </w:divBdr>
    </w:div>
    <w:div w:id="902519943">
      <w:marLeft w:val="480"/>
      <w:marRight w:val="0"/>
      <w:marTop w:val="0"/>
      <w:marBottom w:val="0"/>
      <w:divBdr>
        <w:top w:val="none" w:sz="0" w:space="0" w:color="auto"/>
        <w:left w:val="none" w:sz="0" w:space="0" w:color="auto"/>
        <w:bottom w:val="none" w:sz="0" w:space="0" w:color="auto"/>
        <w:right w:val="none" w:sz="0" w:space="0" w:color="auto"/>
      </w:divBdr>
    </w:div>
    <w:div w:id="902520601">
      <w:marLeft w:val="480"/>
      <w:marRight w:val="0"/>
      <w:marTop w:val="0"/>
      <w:marBottom w:val="0"/>
      <w:divBdr>
        <w:top w:val="none" w:sz="0" w:space="0" w:color="auto"/>
        <w:left w:val="none" w:sz="0" w:space="0" w:color="auto"/>
        <w:bottom w:val="none" w:sz="0" w:space="0" w:color="auto"/>
        <w:right w:val="none" w:sz="0" w:space="0" w:color="auto"/>
      </w:divBdr>
    </w:div>
    <w:div w:id="902523437">
      <w:marLeft w:val="480"/>
      <w:marRight w:val="0"/>
      <w:marTop w:val="0"/>
      <w:marBottom w:val="0"/>
      <w:divBdr>
        <w:top w:val="none" w:sz="0" w:space="0" w:color="auto"/>
        <w:left w:val="none" w:sz="0" w:space="0" w:color="auto"/>
        <w:bottom w:val="none" w:sz="0" w:space="0" w:color="auto"/>
        <w:right w:val="none" w:sz="0" w:space="0" w:color="auto"/>
      </w:divBdr>
    </w:div>
    <w:div w:id="902642024">
      <w:marLeft w:val="480"/>
      <w:marRight w:val="0"/>
      <w:marTop w:val="0"/>
      <w:marBottom w:val="0"/>
      <w:divBdr>
        <w:top w:val="none" w:sz="0" w:space="0" w:color="auto"/>
        <w:left w:val="none" w:sz="0" w:space="0" w:color="auto"/>
        <w:bottom w:val="none" w:sz="0" w:space="0" w:color="auto"/>
        <w:right w:val="none" w:sz="0" w:space="0" w:color="auto"/>
      </w:divBdr>
    </w:div>
    <w:div w:id="902646370">
      <w:marLeft w:val="480"/>
      <w:marRight w:val="0"/>
      <w:marTop w:val="0"/>
      <w:marBottom w:val="0"/>
      <w:divBdr>
        <w:top w:val="none" w:sz="0" w:space="0" w:color="auto"/>
        <w:left w:val="none" w:sz="0" w:space="0" w:color="auto"/>
        <w:bottom w:val="none" w:sz="0" w:space="0" w:color="auto"/>
        <w:right w:val="none" w:sz="0" w:space="0" w:color="auto"/>
      </w:divBdr>
    </w:div>
    <w:div w:id="902720116">
      <w:marLeft w:val="480"/>
      <w:marRight w:val="0"/>
      <w:marTop w:val="0"/>
      <w:marBottom w:val="0"/>
      <w:divBdr>
        <w:top w:val="none" w:sz="0" w:space="0" w:color="auto"/>
        <w:left w:val="none" w:sz="0" w:space="0" w:color="auto"/>
        <w:bottom w:val="none" w:sz="0" w:space="0" w:color="auto"/>
        <w:right w:val="none" w:sz="0" w:space="0" w:color="auto"/>
      </w:divBdr>
    </w:div>
    <w:div w:id="902720307">
      <w:marLeft w:val="480"/>
      <w:marRight w:val="0"/>
      <w:marTop w:val="0"/>
      <w:marBottom w:val="0"/>
      <w:divBdr>
        <w:top w:val="none" w:sz="0" w:space="0" w:color="auto"/>
        <w:left w:val="none" w:sz="0" w:space="0" w:color="auto"/>
        <w:bottom w:val="none" w:sz="0" w:space="0" w:color="auto"/>
        <w:right w:val="none" w:sz="0" w:space="0" w:color="auto"/>
      </w:divBdr>
    </w:div>
    <w:div w:id="902835965">
      <w:marLeft w:val="480"/>
      <w:marRight w:val="0"/>
      <w:marTop w:val="0"/>
      <w:marBottom w:val="0"/>
      <w:divBdr>
        <w:top w:val="none" w:sz="0" w:space="0" w:color="auto"/>
        <w:left w:val="none" w:sz="0" w:space="0" w:color="auto"/>
        <w:bottom w:val="none" w:sz="0" w:space="0" w:color="auto"/>
        <w:right w:val="none" w:sz="0" w:space="0" w:color="auto"/>
      </w:divBdr>
    </w:div>
    <w:div w:id="902911771">
      <w:marLeft w:val="480"/>
      <w:marRight w:val="0"/>
      <w:marTop w:val="0"/>
      <w:marBottom w:val="0"/>
      <w:divBdr>
        <w:top w:val="none" w:sz="0" w:space="0" w:color="auto"/>
        <w:left w:val="none" w:sz="0" w:space="0" w:color="auto"/>
        <w:bottom w:val="none" w:sz="0" w:space="0" w:color="auto"/>
        <w:right w:val="none" w:sz="0" w:space="0" w:color="auto"/>
      </w:divBdr>
    </w:div>
    <w:div w:id="902913683">
      <w:marLeft w:val="480"/>
      <w:marRight w:val="0"/>
      <w:marTop w:val="0"/>
      <w:marBottom w:val="0"/>
      <w:divBdr>
        <w:top w:val="none" w:sz="0" w:space="0" w:color="auto"/>
        <w:left w:val="none" w:sz="0" w:space="0" w:color="auto"/>
        <w:bottom w:val="none" w:sz="0" w:space="0" w:color="auto"/>
        <w:right w:val="none" w:sz="0" w:space="0" w:color="auto"/>
      </w:divBdr>
    </w:div>
    <w:div w:id="902914707">
      <w:marLeft w:val="480"/>
      <w:marRight w:val="0"/>
      <w:marTop w:val="0"/>
      <w:marBottom w:val="0"/>
      <w:divBdr>
        <w:top w:val="none" w:sz="0" w:space="0" w:color="auto"/>
        <w:left w:val="none" w:sz="0" w:space="0" w:color="auto"/>
        <w:bottom w:val="none" w:sz="0" w:space="0" w:color="auto"/>
        <w:right w:val="none" w:sz="0" w:space="0" w:color="auto"/>
      </w:divBdr>
    </w:div>
    <w:div w:id="902982404">
      <w:marLeft w:val="480"/>
      <w:marRight w:val="0"/>
      <w:marTop w:val="0"/>
      <w:marBottom w:val="0"/>
      <w:divBdr>
        <w:top w:val="none" w:sz="0" w:space="0" w:color="auto"/>
        <w:left w:val="none" w:sz="0" w:space="0" w:color="auto"/>
        <w:bottom w:val="none" w:sz="0" w:space="0" w:color="auto"/>
        <w:right w:val="none" w:sz="0" w:space="0" w:color="auto"/>
      </w:divBdr>
    </w:div>
    <w:div w:id="902983377">
      <w:marLeft w:val="480"/>
      <w:marRight w:val="0"/>
      <w:marTop w:val="0"/>
      <w:marBottom w:val="0"/>
      <w:divBdr>
        <w:top w:val="none" w:sz="0" w:space="0" w:color="auto"/>
        <w:left w:val="none" w:sz="0" w:space="0" w:color="auto"/>
        <w:bottom w:val="none" w:sz="0" w:space="0" w:color="auto"/>
        <w:right w:val="none" w:sz="0" w:space="0" w:color="auto"/>
      </w:divBdr>
    </w:div>
    <w:div w:id="902985712">
      <w:marLeft w:val="480"/>
      <w:marRight w:val="0"/>
      <w:marTop w:val="0"/>
      <w:marBottom w:val="0"/>
      <w:divBdr>
        <w:top w:val="none" w:sz="0" w:space="0" w:color="auto"/>
        <w:left w:val="none" w:sz="0" w:space="0" w:color="auto"/>
        <w:bottom w:val="none" w:sz="0" w:space="0" w:color="auto"/>
        <w:right w:val="none" w:sz="0" w:space="0" w:color="auto"/>
      </w:divBdr>
    </w:div>
    <w:div w:id="903027178">
      <w:marLeft w:val="480"/>
      <w:marRight w:val="0"/>
      <w:marTop w:val="0"/>
      <w:marBottom w:val="0"/>
      <w:divBdr>
        <w:top w:val="none" w:sz="0" w:space="0" w:color="auto"/>
        <w:left w:val="none" w:sz="0" w:space="0" w:color="auto"/>
        <w:bottom w:val="none" w:sz="0" w:space="0" w:color="auto"/>
        <w:right w:val="none" w:sz="0" w:space="0" w:color="auto"/>
      </w:divBdr>
    </w:div>
    <w:div w:id="903103261">
      <w:marLeft w:val="480"/>
      <w:marRight w:val="0"/>
      <w:marTop w:val="0"/>
      <w:marBottom w:val="0"/>
      <w:divBdr>
        <w:top w:val="none" w:sz="0" w:space="0" w:color="auto"/>
        <w:left w:val="none" w:sz="0" w:space="0" w:color="auto"/>
        <w:bottom w:val="none" w:sz="0" w:space="0" w:color="auto"/>
        <w:right w:val="none" w:sz="0" w:space="0" w:color="auto"/>
      </w:divBdr>
    </w:div>
    <w:div w:id="903106629">
      <w:marLeft w:val="480"/>
      <w:marRight w:val="0"/>
      <w:marTop w:val="0"/>
      <w:marBottom w:val="0"/>
      <w:divBdr>
        <w:top w:val="none" w:sz="0" w:space="0" w:color="auto"/>
        <w:left w:val="none" w:sz="0" w:space="0" w:color="auto"/>
        <w:bottom w:val="none" w:sz="0" w:space="0" w:color="auto"/>
        <w:right w:val="none" w:sz="0" w:space="0" w:color="auto"/>
      </w:divBdr>
    </w:div>
    <w:div w:id="903175796">
      <w:marLeft w:val="480"/>
      <w:marRight w:val="0"/>
      <w:marTop w:val="0"/>
      <w:marBottom w:val="0"/>
      <w:divBdr>
        <w:top w:val="none" w:sz="0" w:space="0" w:color="auto"/>
        <w:left w:val="none" w:sz="0" w:space="0" w:color="auto"/>
        <w:bottom w:val="none" w:sz="0" w:space="0" w:color="auto"/>
        <w:right w:val="none" w:sz="0" w:space="0" w:color="auto"/>
      </w:divBdr>
    </w:div>
    <w:div w:id="903175836">
      <w:marLeft w:val="480"/>
      <w:marRight w:val="0"/>
      <w:marTop w:val="0"/>
      <w:marBottom w:val="0"/>
      <w:divBdr>
        <w:top w:val="none" w:sz="0" w:space="0" w:color="auto"/>
        <w:left w:val="none" w:sz="0" w:space="0" w:color="auto"/>
        <w:bottom w:val="none" w:sz="0" w:space="0" w:color="auto"/>
        <w:right w:val="none" w:sz="0" w:space="0" w:color="auto"/>
      </w:divBdr>
    </w:div>
    <w:div w:id="903177267">
      <w:marLeft w:val="480"/>
      <w:marRight w:val="0"/>
      <w:marTop w:val="0"/>
      <w:marBottom w:val="0"/>
      <w:divBdr>
        <w:top w:val="none" w:sz="0" w:space="0" w:color="auto"/>
        <w:left w:val="none" w:sz="0" w:space="0" w:color="auto"/>
        <w:bottom w:val="none" w:sz="0" w:space="0" w:color="auto"/>
        <w:right w:val="none" w:sz="0" w:space="0" w:color="auto"/>
      </w:divBdr>
    </w:div>
    <w:div w:id="903221216">
      <w:marLeft w:val="480"/>
      <w:marRight w:val="0"/>
      <w:marTop w:val="0"/>
      <w:marBottom w:val="0"/>
      <w:divBdr>
        <w:top w:val="none" w:sz="0" w:space="0" w:color="auto"/>
        <w:left w:val="none" w:sz="0" w:space="0" w:color="auto"/>
        <w:bottom w:val="none" w:sz="0" w:space="0" w:color="auto"/>
        <w:right w:val="none" w:sz="0" w:space="0" w:color="auto"/>
      </w:divBdr>
    </w:div>
    <w:div w:id="903224637">
      <w:marLeft w:val="480"/>
      <w:marRight w:val="0"/>
      <w:marTop w:val="0"/>
      <w:marBottom w:val="0"/>
      <w:divBdr>
        <w:top w:val="none" w:sz="0" w:space="0" w:color="auto"/>
        <w:left w:val="none" w:sz="0" w:space="0" w:color="auto"/>
        <w:bottom w:val="none" w:sz="0" w:space="0" w:color="auto"/>
        <w:right w:val="none" w:sz="0" w:space="0" w:color="auto"/>
      </w:divBdr>
    </w:div>
    <w:div w:id="903370593">
      <w:marLeft w:val="480"/>
      <w:marRight w:val="0"/>
      <w:marTop w:val="0"/>
      <w:marBottom w:val="0"/>
      <w:divBdr>
        <w:top w:val="none" w:sz="0" w:space="0" w:color="auto"/>
        <w:left w:val="none" w:sz="0" w:space="0" w:color="auto"/>
        <w:bottom w:val="none" w:sz="0" w:space="0" w:color="auto"/>
        <w:right w:val="none" w:sz="0" w:space="0" w:color="auto"/>
      </w:divBdr>
    </w:div>
    <w:div w:id="903415009">
      <w:marLeft w:val="480"/>
      <w:marRight w:val="0"/>
      <w:marTop w:val="0"/>
      <w:marBottom w:val="0"/>
      <w:divBdr>
        <w:top w:val="none" w:sz="0" w:space="0" w:color="auto"/>
        <w:left w:val="none" w:sz="0" w:space="0" w:color="auto"/>
        <w:bottom w:val="none" w:sz="0" w:space="0" w:color="auto"/>
        <w:right w:val="none" w:sz="0" w:space="0" w:color="auto"/>
      </w:divBdr>
    </w:div>
    <w:div w:id="903418475">
      <w:marLeft w:val="480"/>
      <w:marRight w:val="0"/>
      <w:marTop w:val="0"/>
      <w:marBottom w:val="0"/>
      <w:divBdr>
        <w:top w:val="none" w:sz="0" w:space="0" w:color="auto"/>
        <w:left w:val="none" w:sz="0" w:space="0" w:color="auto"/>
        <w:bottom w:val="none" w:sz="0" w:space="0" w:color="auto"/>
        <w:right w:val="none" w:sz="0" w:space="0" w:color="auto"/>
      </w:divBdr>
    </w:div>
    <w:div w:id="903443026">
      <w:marLeft w:val="480"/>
      <w:marRight w:val="0"/>
      <w:marTop w:val="0"/>
      <w:marBottom w:val="0"/>
      <w:divBdr>
        <w:top w:val="none" w:sz="0" w:space="0" w:color="auto"/>
        <w:left w:val="none" w:sz="0" w:space="0" w:color="auto"/>
        <w:bottom w:val="none" w:sz="0" w:space="0" w:color="auto"/>
        <w:right w:val="none" w:sz="0" w:space="0" w:color="auto"/>
      </w:divBdr>
    </w:div>
    <w:div w:id="903487551">
      <w:marLeft w:val="480"/>
      <w:marRight w:val="0"/>
      <w:marTop w:val="0"/>
      <w:marBottom w:val="0"/>
      <w:divBdr>
        <w:top w:val="none" w:sz="0" w:space="0" w:color="auto"/>
        <w:left w:val="none" w:sz="0" w:space="0" w:color="auto"/>
        <w:bottom w:val="none" w:sz="0" w:space="0" w:color="auto"/>
        <w:right w:val="none" w:sz="0" w:space="0" w:color="auto"/>
      </w:divBdr>
    </w:div>
    <w:div w:id="903487951">
      <w:marLeft w:val="480"/>
      <w:marRight w:val="0"/>
      <w:marTop w:val="0"/>
      <w:marBottom w:val="0"/>
      <w:divBdr>
        <w:top w:val="none" w:sz="0" w:space="0" w:color="auto"/>
        <w:left w:val="none" w:sz="0" w:space="0" w:color="auto"/>
        <w:bottom w:val="none" w:sz="0" w:space="0" w:color="auto"/>
        <w:right w:val="none" w:sz="0" w:space="0" w:color="auto"/>
      </w:divBdr>
    </w:div>
    <w:div w:id="903640749">
      <w:marLeft w:val="480"/>
      <w:marRight w:val="0"/>
      <w:marTop w:val="0"/>
      <w:marBottom w:val="0"/>
      <w:divBdr>
        <w:top w:val="none" w:sz="0" w:space="0" w:color="auto"/>
        <w:left w:val="none" w:sz="0" w:space="0" w:color="auto"/>
        <w:bottom w:val="none" w:sz="0" w:space="0" w:color="auto"/>
        <w:right w:val="none" w:sz="0" w:space="0" w:color="auto"/>
      </w:divBdr>
    </w:div>
    <w:div w:id="903643091">
      <w:marLeft w:val="480"/>
      <w:marRight w:val="0"/>
      <w:marTop w:val="0"/>
      <w:marBottom w:val="0"/>
      <w:divBdr>
        <w:top w:val="none" w:sz="0" w:space="0" w:color="auto"/>
        <w:left w:val="none" w:sz="0" w:space="0" w:color="auto"/>
        <w:bottom w:val="none" w:sz="0" w:space="0" w:color="auto"/>
        <w:right w:val="none" w:sz="0" w:space="0" w:color="auto"/>
      </w:divBdr>
    </w:div>
    <w:div w:id="903683065">
      <w:marLeft w:val="480"/>
      <w:marRight w:val="0"/>
      <w:marTop w:val="0"/>
      <w:marBottom w:val="0"/>
      <w:divBdr>
        <w:top w:val="none" w:sz="0" w:space="0" w:color="auto"/>
        <w:left w:val="none" w:sz="0" w:space="0" w:color="auto"/>
        <w:bottom w:val="none" w:sz="0" w:space="0" w:color="auto"/>
        <w:right w:val="none" w:sz="0" w:space="0" w:color="auto"/>
      </w:divBdr>
    </w:div>
    <w:div w:id="903755253">
      <w:marLeft w:val="480"/>
      <w:marRight w:val="0"/>
      <w:marTop w:val="0"/>
      <w:marBottom w:val="0"/>
      <w:divBdr>
        <w:top w:val="none" w:sz="0" w:space="0" w:color="auto"/>
        <w:left w:val="none" w:sz="0" w:space="0" w:color="auto"/>
        <w:bottom w:val="none" w:sz="0" w:space="0" w:color="auto"/>
        <w:right w:val="none" w:sz="0" w:space="0" w:color="auto"/>
      </w:divBdr>
    </w:div>
    <w:div w:id="903758263">
      <w:marLeft w:val="480"/>
      <w:marRight w:val="0"/>
      <w:marTop w:val="0"/>
      <w:marBottom w:val="0"/>
      <w:divBdr>
        <w:top w:val="none" w:sz="0" w:space="0" w:color="auto"/>
        <w:left w:val="none" w:sz="0" w:space="0" w:color="auto"/>
        <w:bottom w:val="none" w:sz="0" w:space="0" w:color="auto"/>
        <w:right w:val="none" w:sz="0" w:space="0" w:color="auto"/>
      </w:divBdr>
    </w:div>
    <w:div w:id="903948939">
      <w:marLeft w:val="480"/>
      <w:marRight w:val="0"/>
      <w:marTop w:val="0"/>
      <w:marBottom w:val="0"/>
      <w:divBdr>
        <w:top w:val="none" w:sz="0" w:space="0" w:color="auto"/>
        <w:left w:val="none" w:sz="0" w:space="0" w:color="auto"/>
        <w:bottom w:val="none" w:sz="0" w:space="0" w:color="auto"/>
        <w:right w:val="none" w:sz="0" w:space="0" w:color="auto"/>
      </w:divBdr>
    </w:div>
    <w:div w:id="903949571">
      <w:marLeft w:val="480"/>
      <w:marRight w:val="0"/>
      <w:marTop w:val="0"/>
      <w:marBottom w:val="0"/>
      <w:divBdr>
        <w:top w:val="none" w:sz="0" w:space="0" w:color="auto"/>
        <w:left w:val="none" w:sz="0" w:space="0" w:color="auto"/>
        <w:bottom w:val="none" w:sz="0" w:space="0" w:color="auto"/>
        <w:right w:val="none" w:sz="0" w:space="0" w:color="auto"/>
      </w:divBdr>
    </w:div>
    <w:div w:id="903953038">
      <w:marLeft w:val="480"/>
      <w:marRight w:val="0"/>
      <w:marTop w:val="0"/>
      <w:marBottom w:val="0"/>
      <w:divBdr>
        <w:top w:val="none" w:sz="0" w:space="0" w:color="auto"/>
        <w:left w:val="none" w:sz="0" w:space="0" w:color="auto"/>
        <w:bottom w:val="none" w:sz="0" w:space="0" w:color="auto"/>
        <w:right w:val="none" w:sz="0" w:space="0" w:color="auto"/>
      </w:divBdr>
    </w:div>
    <w:div w:id="903955262">
      <w:marLeft w:val="480"/>
      <w:marRight w:val="0"/>
      <w:marTop w:val="0"/>
      <w:marBottom w:val="0"/>
      <w:divBdr>
        <w:top w:val="none" w:sz="0" w:space="0" w:color="auto"/>
        <w:left w:val="none" w:sz="0" w:space="0" w:color="auto"/>
        <w:bottom w:val="none" w:sz="0" w:space="0" w:color="auto"/>
        <w:right w:val="none" w:sz="0" w:space="0" w:color="auto"/>
      </w:divBdr>
    </w:div>
    <w:div w:id="904025077">
      <w:marLeft w:val="480"/>
      <w:marRight w:val="0"/>
      <w:marTop w:val="0"/>
      <w:marBottom w:val="0"/>
      <w:divBdr>
        <w:top w:val="none" w:sz="0" w:space="0" w:color="auto"/>
        <w:left w:val="none" w:sz="0" w:space="0" w:color="auto"/>
        <w:bottom w:val="none" w:sz="0" w:space="0" w:color="auto"/>
        <w:right w:val="none" w:sz="0" w:space="0" w:color="auto"/>
      </w:divBdr>
    </w:div>
    <w:div w:id="904026597">
      <w:marLeft w:val="480"/>
      <w:marRight w:val="0"/>
      <w:marTop w:val="0"/>
      <w:marBottom w:val="0"/>
      <w:divBdr>
        <w:top w:val="none" w:sz="0" w:space="0" w:color="auto"/>
        <w:left w:val="none" w:sz="0" w:space="0" w:color="auto"/>
        <w:bottom w:val="none" w:sz="0" w:space="0" w:color="auto"/>
        <w:right w:val="none" w:sz="0" w:space="0" w:color="auto"/>
      </w:divBdr>
    </w:div>
    <w:div w:id="904070759">
      <w:marLeft w:val="480"/>
      <w:marRight w:val="0"/>
      <w:marTop w:val="0"/>
      <w:marBottom w:val="0"/>
      <w:divBdr>
        <w:top w:val="none" w:sz="0" w:space="0" w:color="auto"/>
        <w:left w:val="none" w:sz="0" w:space="0" w:color="auto"/>
        <w:bottom w:val="none" w:sz="0" w:space="0" w:color="auto"/>
        <w:right w:val="none" w:sz="0" w:space="0" w:color="auto"/>
      </w:divBdr>
    </w:div>
    <w:div w:id="904074475">
      <w:marLeft w:val="480"/>
      <w:marRight w:val="0"/>
      <w:marTop w:val="0"/>
      <w:marBottom w:val="0"/>
      <w:divBdr>
        <w:top w:val="none" w:sz="0" w:space="0" w:color="auto"/>
        <w:left w:val="none" w:sz="0" w:space="0" w:color="auto"/>
        <w:bottom w:val="none" w:sz="0" w:space="0" w:color="auto"/>
        <w:right w:val="none" w:sz="0" w:space="0" w:color="auto"/>
      </w:divBdr>
    </w:div>
    <w:div w:id="904074816">
      <w:marLeft w:val="480"/>
      <w:marRight w:val="0"/>
      <w:marTop w:val="0"/>
      <w:marBottom w:val="0"/>
      <w:divBdr>
        <w:top w:val="none" w:sz="0" w:space="0" w:color="auto"/>
        <w:left w:val="none" w:sz="0" w:space="0" w:color="auto"/>
        <w:bottom w:val="none" w:sz="0" w:space="0" w:color="auto"/>
        <w:right w:val="none" w:sz="0" w:space="0" w:color="auto"/>
      </w:divBdr>
    </w:div>
    <w:div w:id="904149486">
      <w:marLeft w:val="480"/>
      <w:marRight w:val="0"/>
      <w:marTop w:val="0"/>
      <w:marBottom w:val="0"/>
      <w:divBdr>
        <w:top w:val="none" w:sz="0" w:space="0" w:color="auto"/>
        <w:left w:val="none" w:sz="0" w:space="0" w:color="auto"/>
        <w:bottom w:val="none" w:sz="0" w:space="0" w:color="auto"/>
        <w:right w:val="none" w:sz="0" w:space="0" w:color="auto"/>
      </w:divBdr>
    </w:div>
    <w:div w:id="904149785">
      <w:marLeft w:val="480"/>
      <w:marRight w:val="0"/>
      <w:marTop w:val="0"/>
      <w:marBottom w:val="0"/>
      <w:divBdr>
        <w:top w:val="none" w:sz="0" w:space="0" w:color="auto"/>
        <w:left w:val="none" w:sz="0" w:space="0" w:color="auto"/>
        <w:bottom w:val="none" w:sz="0" w:space="0" w:color="auto"/>
        <w:right w:val="none" w:sz="0" w:space="0" w:color="auto"/>
      </w:divBdr>
    </w:div>
    <w:div w:id="904219842">
      <w:marLeft w:val="480"/>
      <w:marRight w:val="0"/>
      <w:marTop w:val="0"/>
      <w:marBottom w:val="0"/>
      <w:divBdr>
        <w:top w:val="none" w:sz="0" w:space="0" w:color="auto"/>
        <w:left w:val="none" w:sz="0" w:space="0" w:color="auto"/>
        <w:bottom w:val="none" w:sz="0" w:space="0" w:color="auto"/>
        <w:right w:val="none" w:sz="0" w:space="0" w:color="auto"/>
      </w:divBdr>
    </w:div>
    <w:div w:id="904222200">
      <w:marLeft w:val="480"/>
      <w:marRight w:val="0"/>
      <w:marTop w:val="0"/>
      <w:marBottom w:val="0"/>
      <w:divBdr>
        <w:top w:val="none" w:sz="0" w:space="0" w:color="auto"/>
        <w:left w:val="none" w:sz="0" w:space="0" w:color="auto"/>
        <w:bottom w:val="none" w:sz="0" w:space="0" w:color="auto"/>
        <w:right w:val="none" w:sz="0" w:space="0" w:color="auto"/>
      </w:divBdr>
    </w:div>
    <w:div w:id="904222823">
      <w:marLeft w:val="480"/>
      <w:marRight w:val="0"/>
      <w:marTop w:val="0"/>
      <w:marBottom w:val="0"/>
      <w:divBdr>
        <w:top w:val="none" w:sz="0" w:space="0" w:color="auto"/>
        <w:left w:val="none" w:sz="0" w:space="0" w:color="auto"/>
        <w:bottom w:val="none" w:sz="0" w:space="0" w:color="auto"/>
        <w:right w:val="none" w:sz="0" w:space="0" w:color="auto"/>
      </w:divBdr>
    </w:div>
    <w:div w:id="904224517">
      <w:marLeft w:val="480"/>
      <w:marRight w:val="0"/>
      <w:marTop w:val="0"/>
      <w:marBottom w:val="0"/>
      <w:divBdr>
        <w:top w:val="none" w:sz="0" w:space="0" w:color="auto"/>
        <w:left w:val="none" w:sz="0" w:space="0" w:color="auto"/>
        <w:bottom w:val="none" w:sz="0" w:space="0" w:color="auto"/>
        <w:right w:val="none" w:sz="0" w:space="0" w:color="auto"/>
      </w:divBdr>
    </w:div>
    <w:div w:id="904295265">
      <w:marLeft w:val="480"/>
      <w:marRight w:val="0"/>
      <w:marTop w:val="0"/>
      <w:marBottom w:val="0"/>
      <w:divBdr>
        <w:top w:val="none" w:sz="0" w:space="0" w:color="auto"/>
        <w:left w:val="none" w:sz="0" w:space="0" w:color="auto"/>
        <w:bottom w:val="none" w:sz="0" w:space="0" w:color="auto"/>
        <w:right w:val="none" w:sz="0" w:space="0" w:color="auto"/>
      </w:divBdr>
    </w:div>
    <w:div w:id="904296396">
      <w:marLeft w:val="480"/>
      <w:marRight w:val="0"/>
      <w:marTop w:val="0"/>
      <w:marBottom w:val="0"/>
      <w:divBdr>
        <w:top w:val="none" w:sz="0" w:space="0" w:color="auto"/>
        <w:left w:val="none" w:sz="0" w:space="0" w:color="auto"/>
        <w:bottom w:val="none" w:sz="0" w:space="0" w:color="auto"/>
        <w:right w:val="none" w:sz="0" w:space="0" w:color="auto"/>
      </w:divBdr>
    </w:div>
    <w:div w:id="904297206">
      <w:marLeft w:val="480"/>
      <w:marRight w:val="0"/>
      <w:marTop w:val="0"/>
      <w:marBottom w:val="0"/>
      <w:divBdr>
        <w:top w:val="none" w:sz="0" w:space="0" w:color="auto"/>
        <w:left w:val="none" w:sz="0" w:space="0" w:color="auto"/>
        <w:bottom w:val="none" w:sz="0" w:space="0" w:color="auto"/>
        <w:right w:val="none" w:sz="0" w:space="0" w:color="auto"/>
      </w:divBdr>
    </w:div>
    <w:div w:id="904334835">
      <w:marLeft w:val="480"/>
      <w:marRight w:val="0"/>
      <w:marTop w:val="0"/>
      <w:marBottom w:val="0"/>
      <w:divBdr>
        <w:top w:val="none" w:sz="0" w:space="0" w:color="auto"/>
        <w:left w:val="none" w:sz="0" w:space="0" w:color="auto"/>
        <w:bottom w:val="none" w:sz="0" w:space="0" w:color="auto"/>
        <w:right w:val="none" w:sz="0" w:space="0" w:color="auto"/>
      </w:divBdr>
    </w:div>
    <w:div w:id="904336365">
      <w:marLeft w:val="480"/>
      <w:marRight w:val="0"/>
      <w:marTop w:val="0"/>
      <w:marBottom w:val="0"/>
      <w:divBdr>
        <w:top w:val="none" w:sz="0" w:space="0" w:color="auto"/>
        <w:left w:val="none" w:sz="0" w:space="0" w:color="auto"/>
        <w:bottom w:val="none" w:sz="0" w:space="0" w:color="auto"/>
        <w:right w:val="none" w:sz="0" w:space="0" w:color="auto"/>
      </w:divBdr>
    </w:div>
    <w:div w:id="904413026">
      <w:marLeft w:val="480"/>
      <w:marRight w:val="0"/>
      <w:marTop w:val="0"/>
      <w:marBottom w:val="0"/>
      <w:divBdr>
        <w:top w:val="none" w:sz="0" w:space="0" w:color="auto"/>
        <w:left w:val="none" w:sz="0" w:space="0" w:color="auto"/>
        <w:bottom w:val="none" w:sz="0" w:space="0" w:color="auto"/>
        <w:right w:val="none" w:sz="0" w:space="0" w:color="auto"/>
      </w:divBdr>
    </w:div>
    <w:div w:id="904489358">
      <w:marLeft w:val="480"/>
      <w:marRight w:val="0"/>
      <w:marTop w:val="0"/>
      <w:marBottom w:val="0"/>
      <w:divBdr>
        <w:top w:val="none" w:sz="0" w:space="0" w:color="auto"/>
        <w:left w:val="none" w:sz="0" w:space="0" w:color="auto"/>
        <w:bottom w:val="none" w:sz="0" w:space="0" w:color="auto"/>
        <w:right w:val="none" w:sz="0" w:space="0" w:color="auto"/>
      </w:divBdr>
    </w:div>
    <w:div w:id="904490039">
      <w:marLeft w:val="480"/>
      <w:marRight w:val="0"/>
      <w:marTop w:val="0"/>
      <w:marBottom w:val="0"/>
      <w:divBdr>
        <w:top w:val="none" w:sz="0" w:space="0" w:color="auto"/>
        <w:left w:val="none" w:sz="0" w:space="0" w:color="auto"/>
        <w:bottom w:val="none" w:sz="0" w:space="0" w:color="auto"/>
        <w:right w:val="none" w:sz="0" w:space="0" w:color="auto"/>
      </w:divBdr>
    </w:div>
    <w:div w:id="904490246">
      <w:marLeft w:val="480"/>
      <w:marRight w:val="0"/>
      <w:marTop w:val="0"/>
      <w:marBottom w:val="0"/>
      <w:divBdr>
        <w:top w:val="none" w:sz="0" w:space="0" w:color="auto"/>
        <w:left w:val="none" w:sz="0" w:space="0" w:color="auto"/>
        <w:bottom w:val="none" w:sz="0" w:space="0" w:color="auto"/>
        <w:right w:val="none" w:sz="0" w:space="0" w:color="auto"/>
      </w:divBdr>
    </w:div>
    <w:div w:id="904530026">
      <w:marLeft w:val="480"/>
      <w:marRight w:val="0"/>
      <w:marTop w:val="0"/>
      <w:marBottom w:val="0"/>
      <w:divBdr>
        <w:top w:val="none" w:sz="0" w:space="0" w:color="auto"/>
        <w:left w:val="none" w:sz="0" w:space="0" w:color="auto"/>
        <w:bottom w:val="none" w:sz="0" w:space="0" w:color="auto"/>
        <w:right w:val="none" w:sz="0" w:space="0" w:color="auto"/>
      </w:divBdr>
    </w:div>
    <w:div w:id="904602755">
      <w:marLeft w:val="480"/>
      <w:marRight w:val="0"/>
      <w:marTop w:val="0"/>
      <w:marBottom w:val="0"/>
      <w:divBdr>
        <w:top w:val="none" w:sz="0" w:space="0" w:color="auto"/>
        <w:left w:val="none" w:sz="0" w:space="0" w:color="auto"/>
        <w:bottom w:val="none" w:sz="0" w:space="0" w:color="auto"/>
        <w:right w:val="none" w:sz="0" w:space="0" w:color="auto"/>
      </w:divBdr>
    </w:div>
    <w:div w:id="904611386">
      <w:marLeft w:val="480"/>
      <w:marRight w:val="0"/>
      <w:marTop w:val="0"/>
      <w:marBottom w:val="0"/>
      <w:divBdr>
        <w:top w:val="none" w:sz="0" w:space="0" w:color="auto"/>
        <w:left w:val="none" w:sz="0" w:space="0" w:color="auto"/>
        <w:bottom w:val="none" w:sz="0" w:space="0" w:color="auto"/>
        <w:right w:val="none" w:sz="0" w:space="0" w:color="auto"/>
      </w:divBdr>
    </w:div>
    <w:div w:id="904683357">
      <w:marLeft w:val="480"/>
      <w:marRight w:val="0"/>
      <w:marTop w:val="0"/>
      <w:marBottom w:val="0"/>
      <w:divBdr>
        <w:top w:val="none" w:sz="0" w:space="0" w:color="auto"/>
        <w:left w:val="none" w:sz="0" w:space="0" w:color="auto"/>
        <w:bottom w:val="none" w:sz="0" w:space="0" w:color="auto"/>
        <w:right w:val="none" w:sz="0" w:space="0" w:color="auto"/>
      </w:divBdr>
    </w:div>
    <w:div w:id="904803182">
      <w:marLeft w:val="480"/>
      <w:marRight w:val="0"/>
      <w:marTop w:val="0"/>
      <w:marBottom w:val="0"/>
      <w:divBdr>
        <w:top w:val="none" w:sz="0" w:space="0" w:color="auto"/>
        <w:left w:val="none" w:sz="0" w:space="0" w:color="auto"/>
        <w:bottom w:val="none" w:sz="0" w:space="0" w:color="auto"/>
        <w:right w:val="none" w:sz="0" w:space="0" w:color="auto"/>
      </w:divBdr>
    </w:div>
    <w:div w:id="904989822">
      <w:marLeft w:val="480"/>
      <w:marRight w:val="0"/>
      <w:marTop w:val="0"/>
      <w:marBottom w:val="0"/>
      <w:divBdr>
        <w:top w:val="none" w:sz="0" w:space="0" w:color="auto"/>
        <w:left w:val="none" w:sz="0" w:space="0" w:color="auto"/>
        <w:bottom w:val="none" w:sz="0" w:space="0" w:color="auto"/>
        <w:right w:val="none" w:sz="0" w:space="0" w:color="auto"/>
      </w:divBdr>
    </w:div>
    <w:div w:id="904991106">
      <w:marLeft w:val="480"/>
      <w:marRight w:val="0"/>
      <w:marTop w:val="0"/>
      <w:marBottom w:val="0"/>
      <w:divBdr>
        <w:top w:val="none" w:sz="0" w:space="0" w:color="auto"/>
        <w:left w:val="none" w:sz="0" w:space="0" w:color="auto"/>
        <w:bottom w:val="none" w:sz="0" w:space="0" w:color="auto"/>
        <w:right w:val="none" w:sz="0" w:space="0" w:color="auto"/>
      </w:divBdr>
    </w:div>
    <w:div w:id="904997028">
      <w:marLeft w:val="480"/>
      <w:marRight w:val="0"/>
      <w:marTop w:val="0"/>
      <w:marBottom w:val="0"/>
      <w:divBdr>
        <w:top w:val="none" w:sz="0" w:space="0" w:color="auto"/>
        <w:left w:val="none" w:sz="0" w:space="0" w:color="auto"/>
        <w:bottom w:val="none" w:sz="0" w:space="0" w:color="auto"/>
        <w:right w:val="none" w:sz="0" w:space="0" w:color="auto"/>
      </w:divBdr>
    </w:div>
    <w:div w:id="905070264">
      <w:marLeft w:val="480"/>
      <w:marRight w:val="0"/>
      <w:marTop w:val="0"/>
      <w:marBottom w:val="0"/>
      <w:divBdr>
        <w:top w:val="none" w:sz="0" w:space="0" w:color="auto"/>
        <w:left w:val="none" w:sz="0" w:space="0" w:color="auto"/>
        <w:bottom w:val="none" w:sz="0" w:space="0" w:color="auto"/>
        <w:right w:val="none" w:sz="0" w:space="0" w:color="auto"/>
      </w:divBdr>
    </w:div>
    <w:div w:id="905143681">
      <w:marLeft w:val="480"/>
      <w:marRight w:val="0"/>
      <w:marTop w:val="0"/>
      <w:marBottom w:val="0"/>
      <w:divBdr>
        <w:top w:val="none" w:sz="0" w:space="0" w:color="auto"/>
        <w:left w:val="none" w:sz="0" w:space="0" w:color="auto"/>
        <w:bottom w:val="none" w:sz="0" w:space="0" w:color="auto"/>
        <w:right w:val="none" w:sz="0" w:space="0" w:color="auto"/>
      </w:divBdr>
    </w:div>
    <w:div w:id="905146557">
      <w:marLeft w:val="480"/>
      <w:marRight w:val="0"/>
      <w:marTop w:val="0"/>
      <w:marBottom w:val="0"/>
      <w:divBdr>
        <w:top w:val="none" w:sz="0" w:space="0" w:color="auto"/>
        <w:left w:val="none" w:sz="0" w:space="0" w:color="auto"/>
        <w:bottom w:val="none" w:sz="0" w:space="0" w:color="auto"/>
        <w:right w:val="none" w:sz="0" w:space="0" w:color="auto"/>
      </w:divBdr>
    </w:div>
    <w:div w:id="905149040">
      <w:marLeft w:val="480"/>
      <w:marRight w:val="0"/>
      <w:marTop w:val="0"/>
      <w:marBottom w:val="0"/>
      <w:divBdr>
        <w:top w:val="none" w:sz="0" w:space="0" w:color="auto"/>
        <w:left w:val="none" w:sz="0" w:space="0" w:color="auto"/>
        <w:bottom w:val="none" w:sz="0" w:space="0" w:color="auto"/>
        <w:right w:val="none" w:sz="0" w:space="0" w:color="auto"/>
      </w:divBdr>
    </w:div>
    <w:div w:id="905188477">
      <w:marLeft w:val="480"/>
      <w:marRight w:val="0"/>
      <w:marTop w:val="0"/>
      <w:marBottom w:val="0"/>
      <w:divBdr>
        <w:top w:val="none" w:sz="0" w:space="0" w:color="auto"/>
        <w:left w:val="none" w:sz="0" w:space="0" w:color="auto"/>
        <w:bottom w:val="none" w:sz="0" w:space="0" w:color="auto"/>
        <w:right w:val="none" w:sz="0" w:space="0" w:color="auto"/>
      </w:divBdr>
    </w:div>
    <w:div w:id="905258538">
      <w:marLeft w:val="480"/>
      <w:marRight w:val="0"/>
      <w:marTop w:val="0"/>
      <w:marBottom w:val="0"/>
      <w:divBdr>
        <w:top w:val="none" w:sz="0" w:space="0" w:color="auto"/>
        <w:left w:val="none" w:sz="0" w:space="0" w:color="auto"/>
        <w:bottom w:val="none" w:sz="0" w:space="0" w:color="auto"/>
        <w:right w:val="none" w:sz="0" w:space="0" w:color="auto"/>
      </w:divBdr>
    </w:div>
    <w:div w:id="905259114">
      <w:marLeft w:val="480"/>
      <w:marRight w:val="0"/>
      <w:marTop w:val="0"/>
      <w:marBottom w:val="0"/>
      <w:divBdr>
        <w:top w:val="none" w:sz="0" w:space="0" w:color="auto"/>
        <w:left w:val="none" w:sz="0" w:space="0" w:color="auto"/>
        <w:bottom w:val="none" w:sz="0" w:space="0" w:color="auto"/>
        <w:right w:val="none" w:sz="0" w:space="0" w:color="auto"/>
      </w:divBdr>
    </w:div>
    <w:div w:id="905338049">
      <w:marLeft w:val="480"/>
      <w:marRight w:val="0"/>
      <w:marTop w:val="0"/>
      <w:marBottom w:val="0"/>
      <w:divBdr>
        <w:top w:val="none" w:sz="0" w:space="0" w:color="auto"/>
        <w:left w:val="none" w:sz="0" w:space="0" w:color="auto"/>
        <w:bottom w:val="none" w:sz="0" w:space="0" w:color="auto"/>
        <w:right w:val="none" w:sz="0" w:space="0" w:color="auto"/>
      </w:divBdr>
    </w:div>
    <w:div w:id="905340147">
      <w:marLeft w:val="480"/>
      <w:marRight w:val="0"/>
      <w:marTop w:val="0"/>
      <w:marBottom w:val="0"/>
      <w:divBdr>
        <w:top w:val="none" w:sz="0" w:space="0" w:color="auto"/>
        <w:left w:val="none" w:sz="0" w:space="0" w:color="auto"/>
        <w:bottom w:val="none" w:sz="0" w:space="0" w:color="auto"/>
        <w:right w:val="none" w:sz="0" w:space="0" w:color="auto"/>
      </w:divBdr>
    </w:div>
    <w:div w:id="905382922">
      <w:marLeft w:val="480"/>
      <w:marRight w:val="0"/>
      <w:marTop w:val="0"/>
      <w:marBottom w:val="0"/>
      <w:divBdr>
        <w:top w:val="none" w:sz="0" w:space="0" w:color="auto"/>
        <w:left w:val="none" w:sz="0" w:space="0" w:color="auto"/>
        <w:bottom w:val="none" w:sz="0" w:space="0" w:color="auto"/>
        <w:right w:val="none" w:sz="0" w:space="0" w:color="auto"/>
      </w:divBdr>
    </w:div>
    <w:div w:id="905408713">
      <w:marLeft w:val="480"/>
      <w:marRight w:val="0"/>
      <w:marTop w:val="0"/>
      <w:marBottom w:val="0"/>
      <w:divBdr>
        <w:top w:val="none" w:sz="0" w:space="0" w:color="auto"/>
        <w:left w:val="none" w:sz="0" w:space="0" w:color="auto"/>
        <w:bottom w:val="none" w:sz="0" w:space="0" w:color="auto"/>
        <w:right w:val="none" w:sz="0" w:space="0" w:color="auto"/>
      </w:divBdr>
    </w:div>
    <w:div w:id="905410703">
      <w:marLeft w:val="480"/>
      <w:marRight w:val="0"/>
      <w:marTop w:val="0"/>
      <w:marBottom w:val="0"/>
      <w:divBdr>
        <w:top w:val="none" w:sz="0" w:space="0" w:color="auto"/>
        <w:left w:val="none" w:sz="0" w:space="0" w:color="auto"/>
        <w:bottom w:val="none" w:sz="0" w:space="0" w:color="auto"/>
        <w:right w:val="none" w:sz="0" w:space="0" w:color="auto"/>
      </w:divBdr>
    </w:div>
    <w:div w:id="905452378">
      <w:marLeft w:val="480"/>
      <w:marRight w:val="0"/>
      <w:marTop w:val="0"/>
      <w:marBottom w:val="0"/>
      <w:divBdr>
        <w:top w:val="none" w:sz="0" w:space="0" w:color="auto"/>
        <w:left w:val="none" w:sz="0" w:space="0" w:color="auto"/>
        <w:bottom w:val="none" w:sz="0" w:space="0" w:color="auto"/>
        <w:right w:val="none" w:sz="0" w:space="0" w:color="auto"/>
      </w:divBdr>
    </w:div>
    <w:div w:id="905454249">
      <w:marLeft w:val="480"/>
      <w:marRight w:val="0"/>
      <w:marTop w:val="0"/>
      <w:marBottom w:val="0"/>
      <w:divBdr>
        <w:top w:val="none" w:sz="0" w:space="0" w:color="auto"/>
        <w:left w:val="none" w:sz="0" w:space="0" w:color="auto"/>
        <w:bottom w:val="none" w:sz="0" w:space="0" w:color="auto"/>
        <w:right w:val="none" w:sz="0" w:space="0" w:color="auto"/>
      </w:divBdr>
    </w:div>
    <w:div w:id="905454726">
      <w:marLeft w:val="480"/>
      <w:marRight w:val="0"/>
      <w:marTop w:val="0"/>
      <w:marBottom w:val="0"/>
      <w:divBdr>
        <w:top w:val="none" w:sz="0" w:space="0" w:color="auto"/>
        <w:left w:val="none" w:sz="0" w:space="0" w:color="auto"/>
        <w:bottom w:val="none" w:sz="0" w:space="0" w:color="auto"/>
        <w:right w:val="none" w:sz="0" w:space="0" w:color="auto"/>
      </w:divBdr>
    </w:div>
    <w:div w:id="905456125">
      <w:marLeft w:val="480"/>
      <w:marRight w:val="0"/>
      <w:marTop w:val="0"/>
      <w:marBottom w:val="0"/>
      <w:divBdr>
        <w:top w:val="none" w:sz="0" w:space="0" w:color="auto"/>
        <w:left w:val="none" w:sz="0" w:space="0" w:color="auto"/>
        <w:bottom w:val="none" w:sz="0" w:space="0" w:color="auto"/>
        <w:right w:val="none" w:sz="0" w:space="0" w:color="auto"/>
      </w:divBdr>
    </w:div>
    <w:div w:id="905646298">
      <w:marLeft w:val="480"/>
      <w:marRight w:val="0"/>
      <w:marTop w:val="0"/>
      <w:marBottom w:val="0"/>
      <w:divBdr>
        <w:top w:val="none" w:sz="0" w:space="0" w:color="auto"/>
        <w:left w:val="none" w:sz="0" w:space="0" w:color="auto"/>
        <w:bottom w:val="none" w:sz="0" w:space="0" w:color="auto"/>
        <w:right w:val="none" w:sz="0" w:space="0" w:color="auto"/>
      </w:divBdr>
    </w:div>
    <w:div w:id="905648464">
      <w:marLeft w:val="480"/>
      <w:marRight w:val="0"/>
      <w:marTop w:val="0"/>
      <w:marBottom w:val="0"/>
      <w:divBdr>
        <w:top w:val="none" w:sz="0" w:space="0" w:color="auto"/>
        <w:left w:val="none" w:sz="0" w:space="0" w:color="auto"/>
        <w:bottom w:val="none" w:sz="0" w:space="0" w:color="auto"/>
        <w:right w:val="none" w:sz="0" w:space="0" w:color="auto"/>
      </w:divBdr>
    </w:div>
    <w:div w:id="905649416">
      <w:marLeft w:val="480"/>
      <w:marRight w:val="0"/>
      <w:marTop w:val="0"/>
      <w:marBottom w:val="0"/>
      <w:divBdr>
        <w:top w:val="none" w:sz="0" w:space="0" w:color="auto"/>
        <w:left w:val="none" w:sz="0" w:space="0" w:color="auto"/>
        <w:bottom w:val="none" w:sz="0" w:space="0" w:color="auto"/>
        <w:right w:val="none" w:sz="0" w:space="0" w:color="auto"/>
      </w:divBdr>
    </w:div>
    <w:div w:id="905649851">
      <w:marLeft w:val="480"/>
      <w:marRight w:val="0"/>
      <w:marTop w:val="0"/>
      <w:marBottom w:val="0"/>
      <w:divBdr>
        <w:top w:val="none" w:sz="0" w:space="0" w:color="auto"/>
        <w:left w:val="none" w:sz="0" w:space="0" w:color="auto"/>
        <w:bottom w:val="none" w:sz="0" w:space="0" w:color="auto"/>
        <w:right w:val="none" w:sz="0" w:space="0" w:color="auto"/>
      </w:divBdr>
    </w:div>
    <w:div w:id="905722327">
      <w:marLeft w:val="480"/>
      <w:marRight w:val="0"/>
      <w:marTop w:val="0"/>
      <w:marBottom w:val="0"/>
      <w:divBdr>
        <w:top w:val="none" w:sz="0" w:space="0" w:color="auto"/>
        <w:left w:val="none" w:sz="0" w:space="0" w:color="auto"/>
        <w:bottom w:val="none" w:sz="0" w:space="0" w:color="auto"/>
        <w:right w:val="none" w:sz="0" w:space="0" w:color="auto"/>
      </w:divBdr>
    </w:div>
    <w:div w:id="905724188">
      <w:marLeft w:val="480"/>
      <w:marRight w:val="0"/>
      <w:marTop w:val="0"/>
      <w:marBottom w:val="0"/>
      <w:divBdr>
        <w:top w:val="none" w:sz="0" w:space="0" w:color="auto"/>
        <w:left w:val="none" w:sz="0" w:space="0" w:color="auto"/>
        <w:bottom w:val="none" w:sz="0" w:space="0" w:color="auto"/>
        <w:right w:val="none" w:sz="0" w:space="0" w:color="auto"/>
      </w:divBdr>
    </w:div>
    <w:div w:id="905728544">
      <w:marLeft w:val="480"/>
      <w:marRight w:val="0"/>
      <w:marTop w:val="0"/>
      <w:marBottom w:val="0"/>
      <w:divBdr>
        <w:top w:val="none" w:sz="0" w:space="0" w:color="auto"/>
        <w:left w:val="none" w:sz="0" w:space="0" w:color="auto"/>
        <w:bottom w:val="none" w:sz="0" w:space="0" w:color="auto"/>
        <w:right w:val="none" w:sz="0" w:space="0" w:color="auto"/>
      </w:divBdr>
    </w:div>
    <w:div w:id="905847051">
      <w:marLeft w:val="480"/>
      <w:marRight w:val="0"/>
      <w:marTop w:val="0"/>
      <w:marBottom w:val="0"/>
      <w:divBdr>
        <w:top w:val="none" w:sz="0" w:space="0" w:color="auto"/>
        <w:left w:val="none" w:sz="0" w:space="0" w:color="auto"/>
        <w:bottom w:val="none" w:sz="0" w:space="0" w:color="auto"/>
        <w:right w:val="none" w:sz="0" w:space="0" w:color="auto"/>
      </w:divBdr>
    </w:div>
    <w:div w:id="905870865">
      <w:marLeft w:val="480"/>
      <w:marRight w:val="0"/>
      <w:marTop w:val="0"/>
      <w:marBottom w:val="0"/>
      <w:divBdr>
        <w:top w:val="none" w:sz="0" w:space="0" w:color="auto"/>
        <w:left w:val="none" w:sz="0" w:space="0" w:color="auto"/>
        <w:bottom w:val="none" w:sz="0" w:space="0" w:color="auto"/>
        <w:right w:val="none" w:sz="0" w:space="0" w:color="auto"/>
      </w:divBdr>
    </w:div>
    <w:div w:id="905913774">
      <w:marLeft w:val="480"/>
      <w:marRight w:val="0"/>
      <w:marTop w:val="0"/>
      <w:marBottom w:val="0"/>
      <w:divBdr>
        <w:top w:val="none" w:sz="0" w:space="0" w:color="auto"/>
        <w:left w:val="none" w:sz="0" w:space="0" w:color="auto"/>
        <w:bottom w:val="none" w:sz="0" w:space="0" w:color="auto"/>
        <w:right w:val="none" w:sz="0" w:space="0" w:color="auto"/>
      </w:divBdr>
    </w:div>
    <w:div w:id="905914099">
      <w:marLeft w:val="480"/>
      <w:marRight w:val="0"/>
      <w:marTop w:val="0"/>
      <w:marBottom w:val="0"/>
      <w:divBdr>
        <w:top w:val="none" w:sz="0" w:space="0" w:color="auto"/>
        <w:left w:val="none" w:sz="0" w:space="0" w:color="auto"/>
        <w:bottom w:val="none" w:sz="0" w:space="0" w:color="auto"/>
        <w:right w:val="none" w:sz="0" w:space="0" w:color="auto"/>
      </w:divBdr>
    </w:div>
    <w:div w:id="905916012">
      <w:marLeft w:val="480"/>
      <w:marRight w:val="0"/>
      <w:marTop w:val="0"/>
      <w:marBottom w:val="0"/>
      <w:divBdr>
        <w:top w:val="none" w:sz="0" w:space="0" w:color="auto"/>
        <w:left w:val="none" w:sz="0" w:space="0" w:color="auto"/>
        <w:bottom w:val="none" w:sz="0" w:space="0" w:color="auto"/>
        <w:right w:val="none" w:sz="0" w:space="0" w:color="auto"/>
      </w:divBdr>
    </w:div>
    <w:div w:id="905922009">
      <w:marLeft w:val="480"/>
      <w:marRight w:val="0"/>
      <w:marTop w:val="0"/>
      <w:marBottom w:val="0"/>
      <w:divBdr>
        <w:top w:val="none" w:sz="0" w:space="0" w:color="auto"/>
        <w:left w:val="none" w:sz="0" w:space="0" w:color="auto"/>
        <w:bottom w:val="none" w:sz="0" w:space="0" w:color="auto"/>
        <w:right w:val="none" w:sz="0" w:space="0" w:color="auto"/>
      </w:divBdr>
    </w:div>
    <w:div w:id="905988823">
      <w:marLeft w:val="480"/>
      <w:marRight w:val="0"/>
      <w:marTop w:val="0"/>
      <w:marBottom w:val="0"/>
      <w:divBdr>
        <w:top w:val="none" w:sz="0" w:space="0" w:color="auto"/>
        <w:left w:val="none" w:sz="0" w:space="0" w:color="auto"/>
        <w:bottom w:val="none" w:sz="0" w:space="0" w:color="auto"/>
        <w:right w:val="none" w:sz="0" w:space="0" w:color="auto"/>
      </w:divBdr>
    </w:div>
    <w:div w:id="905989051">
      <w:marLeft w:val="480"/>
      <w:marRight w:val="0"/>
      <w:marTop w:val="0"/>
      <w:marBottom w:val="0"/>
      <w:divBdr>
        <w:top w:val="none" w:sz="0" w:space="0" w:color="auto"/>
        <w:left w:val="none" w:sz="0" w:space="0" w:color="auto"/>
        <w:bottom w:val="none" w:sz="0" w:space="0" w:color="auto"/>
        <w:right w:val="none" w:sz="0" w:space="0" w:color="auto"/>
      </w:divBdr>
    </w:div>
    <w:div w:id="905992508">
      <w:marLeft w:val="480"/>
      <w:marRight w:val="0"/>
      <w:marTop w:val="0"/>
      <w:marBottom w:val="0"/>
      <w:divBdr>
        <w:top w:val="none" w:sz="0" w:space="0" w:color="auto"/>
        <w:left w:val="none" w:sz="0" w:space="0" w:color="auto"/>
        <w:bottom w:val="none" w:sz="0" w:space="0" w:color="auto"/>
        <w:right w:val="none" w:sz="0" w:space="0" w:color="auto"/>
      </w:divBdr>
    </w:div>
    <w:div w:id="906035370">
      <w:marLeft w:val="480"/>
      <w:marRight w:val="0"/>
      <w:marTop w:val="0"/>
      <w:marBottom w:val="0"/>
      <w:divBdr>
        <w:top w:val="none" w:sz="0" w:space="0" w:color="auto"/>
        <w:left w:val="none" w:sz="0" w:space="0" w:color="auto"/>
        <w:bottom w:val="none" w:sz="0" w:space="0" w:color="auto"/>
        <w:right w:val="none" w:sz="0" w:space="0" w:color="auto"/>
      </w:divBdr>
    </w:div>
    <w:div w:id="906064453">
      <w:marLeft w:val="480"/>
      <w:marRight w:val="0"/>
      <w:marTop w:val="0"/>
      <w:marBottom w:val="0"/>
      <w:divBdr>
        <w:top w:val="none" w:sz="0" w:space="0" w:color="auto"/>
        <w:left w:val="none" w:sz="0" w:space="0" w:color="auto"/>
        <w:bottom w:val="none" w:sz="0" w:space="0" w:color="auto"/>
        <w:right w:val="none" w:sz="0" w:space="0" w:color="auto"/>
      </w:divBdr>
    </w:div>
    <w:div w:id="906107543">
      <w:marLeft w:val="480"/>
      <w:marRight w:val="0"/>
      <w:marTop w:val="0"/>
      <w:marBottom w:val="0"/>
      <w:divBdr>
        <w:top w:val="none" w:sz="0" w:space="0" w:color="auto"/>
        <w:left w:val="none" w:sz="0" w:space="0" w:color="auto"/>
        <w:bottom w:val="none" w:sz="0" w:space="0" w:color="auto"/>
        <w:right w:val="none" w:sz="0" w:space="0" w:color="auto"/>
      </w:divBdr>
    </w:div>
    <w:div w:id="906108426">
      <w:marLeft w:val="480"/>
      <w:marRight w:val="0"/>
      <w:marTop w:val="0"/>
      <w:marBottom w:val="0"/>
      <w:divBdr>
        <w:top w:val="none" w:sz="0" w:space="0" w:color="auto"/>
        <w:left w:val="none" w:sz="0" w:space="0" w:color="auto"/>
        <w:bottom w:val="none" w:sz="0" w:space="0" w:color="auto"/>
        <w:right w:val="none" w:sz="0" w:space="0" w:color="auto"/>
      </w:divBdr>
    </w:div>
    <w:div w:id="906112491">
      <w:marLeft w:val="480"/>
      <w:marRight w:val="0"/>
      <w:marTop w:val="0"/>
      <w:marBottom w:val="0"/>
      <w:divBdr>
        <w:top w:val="none" w:sz="0" w:space="0" w:color="auto"/>
        <w:left w:val="none" w:sz="0" w:space="0" w:color="auto"/>
        <w:bottom w:val="none" w:sz="0" w:space="0" w:color="auto"/>
        <w:right w:val="none" w:sz="0" w:space="0" w:color="auto"/>
      </w:divBdr>
    </w:div>
    <w:div w:id="906182089">
      <w:marLeft w:val="480"/>
      <w:marRight w:val="0"/>
      <w:marTop w:val="0"/>
      <w:marBottom w:val="0"/>
      <w:divBdr>
        <w:top w:val="none" w:sz="0" w:space="0" w:color="auto"/>
        <w:left w:val="none" w:sz="0" w:space="0" w:color="auto"/>
        <w:bottom w:val="none" w:sz="0" w:space="0" w:color="auto"/>
        <w:right w:val="none" w:sz="0" w:space="0" w:color="auto"/>
      </w:divBdr>
    </w:div>
    <w:div w:id="906185696">
      <w:marLeft w:val="480"/>
      <w:marRight w:val="0"/>
      <w:marTop w:val="0"/>
      <w:marBottom w:val="0"/>
      <w:divBdr>
        <w:top w:val="none" w:sz="0" w:space="0" w:color="auto"/>
        <w:left w:val="none" w:sz="0" w:space="0" w:color="auto"/>
        <w:bottom w:val="none" w:sz="0" w:space="0" w:color="auto"/>
        <w:right w:val="none" w:sz="0" w:space="0" w:color="auto"/>
      </w:divBdr>
    </w:div>
    <w:div w:id="906190874">
      <w:marLeft w:val="480"/>
      <w:marRight w:val="0"/>
      <w:marTop w:val="0"/>
      <w:marBottom w:val="0"/>
      <w:divBdr>
        <w:top w:val="none" w:sz="0" w:space="0" w:color="auto"/>
        <w:left w:val="none" w:sz="0" w:space="0" w:color="auto"/>
        <w:bottom w:val="none" w:sz="0" w:space="0" w:color="auto"/>
        <w:right w:val="none" w:sz="0" w:space="0" w:color="auto"/>
      </w:divBdr>
    </w:div>
    <w:div w:id="906452876">
      <w:marLeft w:val="480"/>
      <w:marRight w:val="0"/>
      <w:marTop w:val="0"/>
      <w:marBottom w:val="0"/>
      <w:divBdr>
        <w:top w:val="none" w:sz="0" w:space="0" w:color="auto"/>
        <w:left w:val="none" w:sz="0" w:space="0" w:color="auto"/>
        <w:bottom w:val="none" w:sz="0" w:space="0" w:color="auto"/>
        <w:right w:val="none" w:sz="0" w:space="0" w:color="auto"/>
      </w:divBdr>
    </w:div>
    <w:div w:id="906458653">
      <w:marLeft w:val="480"/>
      <w:marRight w:val="0"/>
      <w:marTop w:val="0"/>
      <w:marBottom w:val="0"/>
      <w:divBdr>
        <w:top w:val="none" w:sz="0" w:space="0" w:color="auto"/>
        <w:left w:val="none" w:sz="0" w:space="0" w:color="auto"/>
        <w:bottom w:val="none" w:sz="0" w:space="0" w:color="auto"/>
        <w:right w:val="none" w:sz="0" w:space="0" w:color="auto"/>
      </w:divBdr>
    </w:div>
    <w:div w:id="906458979">
      <w:marLeft w:val="480"/>
      <w:marRight w:val="0"/>
      <w:marTop w:val="0"/>
      <w:marBottom w:val="0"/>
      <w:divBdr>
        <w:top w:val="none" w:sz="0" w:space="0" w:color="auto"/>
        <w:left w:val="none" w:sz="0" w:space="0" w:color="auto"/>
        <w:bottom w:val="none" w:sz="0" w:space="0" w:color="auto"/>
        <w:right w:val="none" w:sz="0" w:space="0" w:color="auto"/>
      </w:divBdr>
    </w:div>
    <w:div w:id="906497144">
      <w:marLeft w:val="480"/>
      <w:marRight w:val="0"/>
      <w:marTop w:val="0"/>
      <w:marBottom w:val="0"/>
      <w:divBdr>
        <w:top w:val="none" w:sz="0" w:space="0" w:color="auto"/>
        <w:left w:val="none" w:sz="0" w:space="0" w:color="auto"/>
        <w:bottom w:val="none" w:sz="0" w:space="0" w:color="auto"/>
        <w:right w:val="none" w:sz="0" w:space="0" w:color="auto"/>
      </w:divBdr>
    </w:div>
    <w:div w:id="906573018">
      <w:marLeft w:val="480"/>
      <w:marRight w:val="0"/>
      <w:marTop w:val="0"/>
      <w:marBottom w:val="0"/>
      <w:divBdr>
        <w:top w:val="none" w:sz="0" w:space="0" w:color="auto"/>
        <w:left w:val="none" w:sz="0" w:space="0" w:color="auto"/>
        <w:bottom w:val="none" w:sz="0" w:space="0" w:color="auto"/>
        <w:right w:val="none" w:sz="0" w:space="0" w:color="auto"/>
      </w:divBdr>
    </w:div>
    <w:div w:id="906646833">
      <w:marLeft w:val="480"/>
      <w:marRight w:val="0"/>
      <w:marTop w:val="0"/>
      <w:marBottom w:val="0"/>
      <w:divBdr>
        <w:top w:val="none" w:sz="0" w:space="0" w:color="auto"/>
        <w:left w:val="none" w:sz="0" w:space="0" w:color="auto"/>
        <w:bottom w:val="none" w:sz="0" w:space="0" w:color="auto"/>
        <w:right w:val="none" w:sz="0" w:space="0" w:color="auto"/>
      </w:divBdr>
    </w:div>
    <w:div w:id="906647614">
      <w:marLeft w:val="480"/>
      <w:marRight w:val="0"/>
      <w:marTop w:val="0"/>
      <w:marBottom w:val="0"/>
      <w:divBdr>
        <w:top w:val="none" w:sz="0" w:space="0" w:color="auto"/>
        <w:left w:val="none" w:sz="0" w:space="0" w:color="auto"/>
        <w:bottom w:val="none" w:sz="0" w:space="0" w:color="auto"/>
        <w:right w:val="none" w:sz="0" w:space="0" w:color="auto"/>
      </w:divBdr>
    </w:div>
    <w:div w:id="906647781">
      <w:marLeft w:val="480"/>
      <w:marRight w:val="0"/>
      <w:marTop w:val="0"/>
      <w:marBottom w:val="0"/>
      <w:divBdr>
        <w:top w:val="none" w:sz="0" w:space="0" w:color="auto"/>
        <w:left w:val="none" w:sz="0" w:space="0" w:color="auto"/>
        <w:bottom w:val="none" w:sz="0" w:space="0" w:color="auto"/>
        <w:right w:val="none" w:sz="0" w:space="0" w:color="auto"/>
      </w:divBdr>
    </w:div>
    <w:div w:id="906649777">
      <w:marLeft w:val="480"/>
      <w:marRight w:val="0"/>
      <w:marTop w:val="0"/>
      <w:marBottom w:val="0"/>
      <w:divBdr>
        <w:top w:val="none" w:sz="0" w:space="0" w:color="auto"/>
        <w:left w:val="none" w:sz="0" w:space="0" w:color="auto"/>
        <w:bottom w:val="none" w:sz="0" w:space="0" w:color="auto"/>
        <w:right w:val="none" w:sz="0" w:space="0" w:color="auto"/>
      </w:divBdr>
    </w:div>
    <w:div w:id="906693266">
      <w:marLeft w:val="480"/>
      <w:marRight w:val="0"/>
      <w:marTop w:val="0"/>
      <w:marBottom w:val="0"/>
      <w:divBdr>
        <w:top w:val="none" w:sz="0" w:space="0" w:color="auto"/>
        <w:left w:val="none" w:sz="0" w:space="0" w:color="auto"/>
        <w:bottom w:val="none" w:sz="0" w:space="0" w:color="auto"/>
        <w:right w:val="none" w:sz="0" w:space="0" w:color="auto"/>
      </w:divBdr>
    </w:div>
    <w:div w:id="906695491">
      <w:marLeft w:val="480"/>
      <w:marRight w:val="0"/>
      <w:marTop w:val="0"/>
      <w:marBottom w:val="0"/>
      <w:divBdr>
        <w:top w:val="none" w:sz="0" w:space="0" w:color="auto"/>
        <w:left w:val="none" w:sz="0" w:space="0" w:color="auto"/>
        <w:bottom w:val="none" w:sz="0" w:space="0" w:color="auto"/>
        <w:right w:val="none" w:sz="0" w:space="0" w:color="auto"/>
      </w:divBdr>
    </w:div>
    <w:div w:id="906719819">
      <w:marLeft w:val="480"/>
      <w:marRight w:val="0"/>
      <w:marTop w:val="0"/>
      <w:marBottom w:val="0"/>
      <w:divBdr>
        <w:top w:val="none" w:sz="0" w:space="0" w:color="auto"/>
        <w:left w:val="none" w:sz="0" w:space="0" w:color="auto"/>
        <w:bottom w:val="none" w:sz="0" w:space="0" w:color="auto"/>
        <w:right w:val="none" w:sz="0" w:space="0" w:color="auto"/>
      </w:divBdr>
    </w:div>
    <w:div w:id="906767916">
      <w:marLeft w:val="480"/>
      <w:marRight w:val="0"/>
      <w:marTop w:val="0"/>
      <w:marBottom w:val="0"/>
      <w:divBdr>
        <w:top w:val="none" w:sz="0" w:space="0" w:color="auto"/>
        <w:left w:val="none" w:sz="0" w:space="0" w:color="auto"/>
        <w:bottom w:val="none" w:sz="0" w:space="0" w:color="auto"/>
        <w:right w:val="none" w:sz="0" w:space="0" w:color="auto"/>
      </w:divBdr>
    </w:div>
    <w:div w:id="906837416">
      <w:marLeft w:val="480"/>
      <w:marRight w:val="0"/>
      <w:marTop w:val="0"/>
      <w:marBottom w:val="0"/>
      <w:divBdr>
        <w:top w:val="none" w:sz="0" w:space="0" w:color="auto"/>
        <w:left w:val="none" w:sz="0" w:space="0" w:color="auto"/>
        <w:bottom w:val="none" w:sz="0" w:space="0" w:color="auto"/>
        <w:right w:val="none" w:sz="0" w:space="0" w:color="auto"/>
      </w:divBdr>
    </w:div>
    <w:div w:id="906844308">
      <w:marLeft w:val="480"/>
      <w:marRight w:val="0"/>
      <w:marTop w:val="0"/>
      <w:marBottom w:val="0"/>
      <w:divBdr>
        <w:top w:val="none" w:sz="0" w:space="0" w:color="auto"/>
        <w:left w:val="none" w:sz="0" w:space="0" w:color="auto"/>
        <w:bottom w:val="none" w:sz="0" w:space="0" w:color="auto"/>
        <w:right w:val="none" w:sz="0" w:space="0" w:color="auto"/>
      </w:divBdr>
    </w:div>
    <w:div w:id="906888512">
      <w:marLeft w:val="480"/>
      <w:marRight w:val="0"/>
      <w:marTop w:val="0"/>
      <w:marBottom w:val="0"/>
      <w:divBdr>
        <w:top w:val="none" w:sz="0" w:space="0" w:color="auto"/>
        <w:left w:val="none" w:sz="0" w:space="0" w:color="auto"/>
        <w:bottom w:val="none" w:sz="0" w:space="0" w:color="auto"/>
        <w:right w:val="none" w:sz="0" w:space="0" w:color="auto"/>
      </w:divBdr>
    </w:div>
    <w:div w:id="906914878">
      <w:marLeft w:val="480"/>
      <w:marRight w:val="0"/>
      <w:marTop w:val="0"/>
      <w:marBottom w:val="0"/>
      <w:divBdr>
        <w:top w:val="none" w:sz="0" w:space="0" w:color="auto"/>
        <w:left w:val="none" w:sz="0" w:space="0" w:color="auto"/>
        <w:bottom w:val="none" w:sz="0" w:space="0" w:color="auto"/>
        <w:right w:val="none" w:sz="0" w:space="0" w:color="auto"/>
      </w:divBdr>
    </w:div>
    <w:div w:id="906916919">
      <w:marLeft w:val="480"/>
      <w:marRight w:val="0"/>
      <w:marTop w:val="0"/>
      <w:marBottom w:val="0"/>
      <w:divBdr>
        <w:top w:val="none" w:sz="0" w:space="0" w:color="auto"/>
        <w:left w:val="none" w:sz="0" w:space="0" w:color="auto"/>
        <w:bottom w:val="none" w:sz="0" w:space="0" w:color="auto"/>
        <w:right w:val="none" w:sz="0" w:space="0" w:color="auto"/>
      </w:divBdr>
    </w:div>
    <w:div w:id="906955522">
      <w:marLeft w:val="480"/>
      <w:marRight w:val="0"/>
      <w:marTop w:val="0"/>
      <w:marBottom w:val="0"/>
      <w:divBdr>
        <w:top w:val="none" w:sz="0" w:space="0" w:color="auto"/>
        <w:left w:val="none" w:sz="0" w:space="0" w:color="auto"/>
        <w:bottom w:val="none" w:sz="0" w:space="0" w:color="auto"/>
        <w:right w:val="none" w:sz="0" w:space="0" w:color="auto"/>
      </w:divBdr>
    </w:div>
    <w:div w:id="906956675">
      <w:marLeft w:val="480"/>
      <w:marRight w:val="0"/>
      <w:marTop w:val="0"/>
      <w:marBottom w:val="0"/>
      <w:divBdr>
        <w:top w:val="none" w:sz="0" w:space="0" w:color="auto"/>
        <w:left w:val="none" w:sz="0" w:space="0" w:color="auto"/>
        <w:bottom w:val="none" w:sz="0" w:space="0" w:color="auto"/>
        <w:right w:val="none" w:sz="0" w:space="0" w:color="auto"/>
      </w:divBdr>
    </w:div>
    <w:div w:id="906960428">
      <w:marLeft w:val="480"/>
      <w:marRight w:val="0"/>
      <w:marTop w:val="0"/>
      <w:marBottom w:val="0"/>
      <w:divBdr>
        <w:top w:val="none" w:sz="0" w:space="0" w:color="auto"/>
        <w:left w:val="none" w:sz="0" w:space="0" w:color="auto"/>
        <w:bottom w:val="none" w:sz="0" w:space="0" w:color="auto"/>
        <w:right w:val="none" w:sz="0" w:space="0" w:color="auto"/>
      </w:divBdr>
    </w:div>
    <w:div w:id="907034056">
      <w:marLeft w:val="480"/>
      <w:marRight w:val="0"/>
      <w:marTop w:val="0"/>
      <w:marBottom w:val="0"/>
      <w:divBdr>
        <w:top w:val="none" w:sz="0" w:space="0" w:color="auto"/>
        <w:left w:val="none" w:sz="0" w:space="0" w:color="auto"/>
        <w:bottom w:val="none" w:sz="0" w:space="0" w:color="auto"/>
        <w:right w:val="none" w:sz="0" w:space="0" w:color="auto"/>
      </w:divBdr>
    </w:div>
    <w:div w:id="907034591">
      <w:marLeft w:val="480"/>
      <w:marRight w:val="0"/>
      <w:marTop w:val="0"/>
      <w:marBottom w:val="0"/>
      <w:divBdr>
        <w:top w:val="none" w:sz="0" w:space="0" w:color="auto"/>
        <w:left w:val="none" w:sz="0" w:space="0" w:color="auto"/>
        <w:bottom w:val="none" w:sz="0" w:space="0" w:color="auto"/>
        <w:right w:val="none" w:sz="0" w:space="0" w:color="auto"/>
      </w:divBdr>
    </w:div>
    <w:div w:id="907038761">
      <w:marLeft w:val="480"/>
      <w:marRight w:val="0"/>
      <w:marTop w:val="0"/>
      <w:marBottom w:val="0"/>
      <w:divBdr>
        <w:top w:val="none" w:sz="0" w:space="0" w:color="auto"/>
        <w:left w:val="none" w:sz="0" w:space="0" w:color="auto"/>
        <w:bottom w:val="none" w:sz="0" w:space="0" w:color="auto"/>
        <w:right w:val="none" w:sz="0" w:space="0" w:color="auto"/>
      </w:divBdr>
    </w:div>
    <w:div w:id="907107818">
      <w:marLeft w:val="480"/>
      <w:marRight w:val="0"/>
      <w:marTop w:val="0"/>
      <w:marBottom w:val="0"/>
      <w:divBdr>
        <w:top w:val="none" w:sz="0" w:space="0" w:color="auto"/>
        <w:left w:val="none" w:sz="0" w:space="0" w:color="auto"/>
        <w:bottom w:val="none" w:sz="0" w:space="0" w:color="auto"/>
        <w:right w:val="none" w:sz="0" w:space="0" w:color="auto"/>
      </w:divBdr>
    </w:div>
    <w:div w:id="907113362">
      <w:marLeft w:val="480"/>
      <w:marRight w:val="0"/>
      <w:marTop w:val="0"/>
      <w:marBottom w:val="0"/>
      <w:divBdr>
        <w:top w:val="none" w:sz="0" w:space="0" w:color="auto"/>
        <w:left w:val="none" w:sz="0" w:space="0" w:color="auto"/>
        <w:bottom w:val="none" w:sz="0" w:space="0" w:color="auto"/>
        <w:right w:val="none" w:sz="0" w:space="0" w:color="auto"/>
      </w:divBdr>
    </w:div>
    <w:div w:id="907113744">
      <w:marLeft w:val="480"/>
      <w:marRight w:val="0"/>
      <w:marTop w:val="0"/>
      <w:marBottom w:val="0"/>
      <w:divBdr>
        <w:top w:val="none" w:sz="0" w:space="0" w:color="auto"/>
        <w:left w:val="none" w:sz="0" w:space="0" w:color="auto"/>
        <w:bottom w:val="none" w:sz="0" w:space="0" w:color="auto"/>
        <w:right w:val="none" w:sz="0" w:space="0" w:color="auto"/>
      </w:divBdr>
    </w:div>
    <w:div w:id="907152811">
      <w:marLeft w:val="480"/>
      <w:marRight w:val="0"/>
      <w:marTop w:val="0"/>
      <w:marBottom w:val="0"/>
      <w:divBdr>
        <w:top w:val="none" w:sz="0" w:space="0" w:color="auto"/>
        <w:left w:val="none" w:sz="0" w:space="0" w:color="auto"/>
        <w:bottom w:val="none" w:sz="0" w:space="0" w:color="auto"/>
        <w:right w:val="none" w:sz="0" w:space="0" w:color="auto"/>
      </w:divBdr>
    </w:div>
    <w:div w:id="907181094">
      <w:marLeft w:val="480"/>
      <w:marRight w:val="0"/>
      <w:marTop w:val="0"/>
      <w:marBottom w:val="0"/>
      <w:divBdr>
        <w:top w:val="none" w:sz="0" w:space="0" w:color="auto"/>
        <w:left w:val="none" w:sz="0" w:space="0" w:color="auto"/>
        <w:bottom w:val="none" w:sz="0" w:space="0" w:color="auto"/>
        <w:right w:val="none" w:sz="0" w:space="0" w:color="auto"/>
      </w:divBdr>
    </w:div>
    <w:div w:id="907232981">
      <w:marLeft w:val="480"/>
      <w:marRight w:val="0"/>
      <w:marTop w:val="0"/>
      <w:marBottom w:val="0"/>
      <w:divBdr>
        <w:top w:val="none" w:sz="0" w:space="0" w:color="auto"/>
        <w:left w:val="none" w:sz="0" w:space="0" w:color="auto"/>
        <w:bottom w:val="none" w:sz="0" w:space="0" w:color="auto"/>
        <w:right w:val="none" w:sz="0" w:space="0" w:color="auto"/>
      </w:divBdr>
    </w:div>
    <w:div w:id="907300654">
      <w:marLeft w:val="480"/>
      <w:marRight w:val="0"/>
      <w:marTop w:val="0"/>
      <w:marBottom w:val="0"/>
      <w:divBdr>
        <w:top w:val="none" w:sz="0" w:space="0" w:color="auto"/>
        <w:left w:val="none" w:sz="0" w:space="0" w:color="auto"/>
        <w:bottom w:val="none" w:sz="0" w:space="0" w:color="auto"/>
        <w:right w:val="none" w:sz="0" w:space="0" w:color="auto"/>
      </w:divBdr>
    </w:div>
    <w:div w:id="907302698">
      <w:marLeft w:val="480"/>
      <w:marRight w:val="0"/>
      <w:marTop w:val="0"/>
      <w:marBottom w:val="0"/>
      <w:divBdr>
        <w:top w:val="none" w:sz="0" w:space="0" w:color="auto"/>
        <w:left w:val="none" w:sz="0" w:space="0" w:color="auto"/>
        <w:bottom w:val="none" w:sz="0" w:space="0" w:color="auto"/>
        <w:right w:val="none" w:sz="0" w:space="0" w:color="auto"/>
      </w:divBdr>
    </w:div>
    <w:div w:id="907348967">
      <w:marLeft w:val="480"/>
      <w:marRight w:val="0"/>
      <w:marTop w:val="0"/>
      <w:marBottom w:val="0"/>
      <w:divBdr>
        <w:top w:val="none" w:sz="0" w:space="0" w:color="auto"/>
        <w:left w:val="none" w:sz="0" w:space="0" w:color="auto"/>
        <w:bottom w:val="none" w:sz="0" w:space="0" w:color="auto"/>
        <w:right w:val="none" w:sz="0" w:space="0" w:color="auto"/>
      </w:divBdr>
    </w:div>
    <w:div w:id="907349998">
      <w:marLeft w:val="480"/>
      <w:marRight w:val="0"/>
      <w:marTop w:val="0"/>
      <w:marBottom w:val="0"/>
      <w:divBdr>
        <w:top w:val="none" w:sz="0" w:space="0" w:color="auto"/>
        <w:left w:val="none" w:sz="0" w:space="0" w:color="auto"/>
        <w:bottom w:val="none" w:sz="0" w:space="0" w:color="auto"/>
        <w:right w:val="none" w:sz="0" w:space="0" w:color="auto"/>
      </w:divBdr>
    </w:div>
    <w:div w:id="907374311">
      <w:marLeft w:val="480"/>
      <w:marRight w:val="0"/>
      <w:marTop w:val="0"/>
      <w:marBottom w:val="0"/>
      <w:divBdr>
        <w:top w:val="none" w:sz="0" w:space="0" w:color="auto"/>
        <w:left w:val="none" w:sz="0" w:space="0" w:color="auto"/>
        <w:bottom w:val="none" w:sz="0" w:space="0" w:color="auto"/>
        <w:right w:val="none" w:sz="0" w:space="0" w:color="auto"/>
      </w:divBdr>
    </w:div>
    <w:div w:id="907374926">
      <w:marLeft w:val="480"/>
      <w:marRight w:val="0"/>
      <w:marTop w:val="0"/>
      <w:marBottom w:val="0"/>
      <w:divBdr>
        <w:top w:val="none" w:sz="0" w:space="0" w:color="auto"/>
        <w:left w:val="none" w:sz="0" w:space="0" w:color="auto"/>
        <w:bottom w:val="none" w:sz="0" w:space="0" w:color="auto"/>
        <w:right w:val="none" w:sz="0" w:space="0" w:color="auto"/>
      </w:divBdr>
    </w:div>
    <w:div w:id="907417195">
      <w:marLeft w:val="480"/>
      <w:marRight w:val="0"/>
      <w:marTop w:val="0"/>
      <w:marBottom w:val="0"/>
      <w:divBdr>
        <w:top w:val="none" w:sz="0" w:space="0" w:color="auto"/>
        <w:left w:val="none" w:sz="0" w:space="0" w:color="auto"/>
        <w:bottom w:val="none" w:sz="0" w:space="0" w:color="auto"/>
        <w:right w:val="none" w:sz="0" w:space="0" w:color="auto"/>
      </w:divBdr>
    </w:div>
    <w:div w:id="907423820">
      <w:marLeft w:val="480"/>
      <w:marRight w:val="0"/>
      <w:marTop w:val="0"/>
      <w:marBottom w:val="0"/>
      <w:divBdr>
        <w:top w:val="none" w:sz="0" w:space="0" w:color="auto"/>
        <w:left w:val="none" w:sz="0" w:space="0" w:color="auto"/>
        <w:bottom w:val="none" w:sz="0" w:space="0" w:color="auto"/>
        <w:right w:val="none" w:sz="0" w:space="0" w:color="auto"/>
      </w:divBdr>
    </w:div>
    <w:div w:id="907495752">
      <w:marLeft w:val="480"/>
      <w:marRight w:val="0"/>
      <w:marTop w:val="0"/>
      <w:marBottom w:val="0"/>
      <w:divBdr>
        <w:top w:val="none" w:sz="0" w:space="0" w:color="auto"/>
        <w:left w:val="none" w:sz="0" w:space="0" w:color="auto"/>
        <w:bottom w:val="none" w:sz="0" w:space="0" w:color="auto"/>
        <w:right w:val="none" w:sz="0" w:space="0" w:color="auto"/>
      </w:divBdr>
    </w:div>
    <w:div w:id="907498476">
      <w:marLeft w:val="480"/>
      <w:marRight w:val="0"/>
      <w:marTop w:val="0"/>
      <w:marBottom w:val="0"/>
      <w:divBdr>
        <w:top w:val="none" w:sz="0" w:space="0" w:color="auto"/>
        <w:left w:val="none" w:sz="0" w:space="0" w:color="auto"/>
        <w:bottom w:val="none" w:sz="0" w:space="0" w:color="auto"/>
        <w:right w:val="none" w:sz="0" w:space="0" w:color="auto"/>
      </w:divBdr>
    </w:div>
    <w:div w:id="907500901">
      <w:marLeft w:val="480"/>
      <w:marRight w:val="0"/>
      <w:marTop w:val="0"/>
      <w:marBottom w:val="0"/>
      <w:divBdr>
        <w:top w:val="none" w:sz="0" w:space="0" w:color="auto"/>
        <w:left w:val="none" w:sz="0" w:space="0" w:color="auto"/>
        <w:bottom w:val="none" w:sz="0" w:space="0" w:color="auto"/>
        <w:right w:val="none" w:sz="0" w:space="0" w:color="auto"/>
      </w:divBdr>
    </w:div>
    <w:div w:id="907568162">
      <w:marLeft w:val="480"/>
      <w:marRight w:val="0"/>
      <w:marTop w:val="0"/>
      <w:marBottom w:val="0"/>
      <w:divBdr>
        <w:top w:val="none" w:sz="0" w:space="0" w:color="auto"/>
        <w:left w:val="none" w:sz="0" w:space="0" w:color="auto"/>
        <w:bottom w:val="none" w:sz="0" w:space="0" w:color="auto"/>
        <w:right w:val="none" w:sz="0" w:space="0" w:color="auto"/>
      </w:divBdr>
    </w:div>
    <w:div w:id="907619527">
      <w:marLeft w:val="480"/>
      <w:marRight w:val="0"/>
      <w:marTop w:val="0"/>
      <w:marBottom w:val="0"/>
      <w:divBdr>
        <w:top w:val="none" w:sz="0" w:space="0" w:color="auto"/>
        <w:left w:val="none" w:sz="0" w:space="0" w:color="auto"/>
        <w:bottom w:val="none" w:sz="0" w:space="0" w:color="auto"/>
        <w:right w:val="none" w:sz="0" w:space="0" w:color="auto"/>
      </w:divBdr>
    </w:div>
    <w:div w:id="907836636">
      <w:marLeft w:val="480"/>
      <w:marRight w:val="0"/>
      <w:marTop w:val="0"/>
      <w:marBottom w:val="0"/>
      <w:divBdr>
        <w:top w:val="none" w:sz="0" w:space="0" w:color="auto"/>
        <w:left w:val="none" w:sz="0" w:space="0" w:color="auto"/>
        <w:bottom w:val="none" w:sz="0" w:space="0" w:color="auto"/>
        <w:right w:val="none" w:sz="0" w:space="0" w:color="auto"/>
      </w:divBdr>
    </w:div>
    <w:div w:id="907886793">
      <w:marLeft w:val="480"/>
      <w:marRight w:val="0"/>
      <w:marTop w:val="0"/>
      <w:marBottom w:val="0"/>
      <w:divBdr>
        <w:top w:val="none" w:sz="0" w:space="0" w:color="auto"/>
        <w:left w:val="none" w:sz="0" w:space="0" w:color="auto"/>
        <w:bottom w:val="none" w:sz="0" w:space="0" w:color="auto"/>
        <w:right w:val="none" w:sz="0" w:space="0" w:color="auto"/>
      </w:divBdr>
    </w:div>
    <w:div w:id="907958077">
      <w:marLeft w:val="480"/>
      <w:marRight w:val="0"/>
      <w:marTop w:val="0"/>
      <w:marBottom w:val="0"/>
      <w:divBdr>
        <w:top w:val="none" w:sz="0" w:space="0" w:color="auto"/>
        <w:left w:val="none" w:sz="0" w:space="0" w:color="auto"/>
        <w:bottom w:val="none" w:sz="0" w:space="0" w:color="auto"/>
        <w:right w:val="none" w:sz="0" w:space="0" w:color="auto"/>
      </w:divBdr>
    </w:div>
    <w:div w:id="908006486">
      <w:marLeft w:val="480"/>
      <w:marRight w:val="0"/>
      <w:marTop w:val="0"/>
      <w:marBottom w:val="0"/>
      <w:divBdr>
        <w:top w:val="none" w:sz="0" w:space="0" w:color="auto"/>
        <w:left w:val="none" w:sz="0" w:space="0" w:color="auto"/>
        <w:bottom w:val="none" w:sz="0" w:space="0" w:color="auto"/>
        <w:right w:val="none" w:sz="0" w:space="0" w:color="auto"/>
      </w:divBdr>
    </w:div>
    <w:div w:id="908029942">
      <w:marLeft w:val="480"/>
      <w:marRight w:val="0"/>
      <w:marTop w:val="0"/>
      <w:marBottom w:val="0"/>
      <w:divBdr>
        <w:top w:val="none" w:sz="0" w:space="0" w:color="auto"/>
        <w:left w:val="none" w:sz="0" w:space="0" w:color="auto"/>
        <w:bottom w:val="none" w:sz="0" w:space="0" w:color="auto"/>
        <w:right w:val="none" w:sz="0" w:space="0" w:color="auto"/>
      </w:divBdr>
    </w:div>
    <w:div w:id="908034019">
      <w:marLeft w:val="480"/>
      <w:marRight w:val="0"/>
      <w:marTop w:val="0"/>
      <w:marBottom w:val="0"/>
      <w:divBdr>
        <w:top w:val="none" w:sz="0" w:space="0" w:color="auto"/>
        <w:left w:val="none" w:sz="0" w:space="0" w:color="auto"/>
        <w:bottom w:val="none" w:sz="0" w:space="0" w:color="auto"/>
        <w:right w:val="none" w:sz="0" w:space="0" w:color="auto"/>
      </w:divBdr>
    </w:div>
    <w:div w:id="908072283">
      <w:marLeft w:val="480"/>
      <w:marRight w:val="0"/>
      <w:marTop w:val="0"/>
      <w:marBottom w:val="0"/>
      <w:divBdr>
        <w:top w:val="none" w:sz="0" w:space="0" w:color="auto"/>
        <w:left w:val="none" w:sz="0" w:space="0" w:color="auto"/>
        <w:bottom w:val="none" w:sz="0" w:space="0" w:color="auto"/>
        <w:right w:val="none" w:sz="0" w:space="0" w:color="auto"/>
      </w:divBdr>
    </w:div>
    <w:div w:id="908074774">
      <w:marLeft w:val="480"/>
      <w:marRight w:val="0"/>
      <w:marTop w:val="0"/>
      <w:marBottom w:val="0"/>
      <w:divBdr>
        <w:top w:val="none" w:sz="0" w:space="0" w:color="auto"/>
        <w:left w:val="none" w:sz="0" w:space="0" w:color="auto"/>
        <w:bottom w:val="none" w:sz="0" w:space="0" w:color="auto"/>
        <w:right w:val="none" w:sz="0" w:space="0" w:color="auto"/>
      </w:divBdr>
    </w:div>
    <w:div w:id="908076551">
      <w:marLeft w:val="480"/>
      <w:marRight w:val="0"/>
      <w:marTop w:val="0"/>
      <w:marBottom w:val="0"/>
      <w:divBdr>
        <w:top w:val="none" w:sz="0" w:space="0" w:color="auto"/>
        <w:left w:val="none" w:sz="0" w:space="0" w:color="auto"/>
        <w:bottom w:val="none" w:sz="0" w:space="0" w:color="auto"/>
        <w:right w:val="none" w:sz="0" w:space="0" w:color="auto"/>
      </w:divBdr>
    </w:div>
    <w:div w:id="908080797">
      <w:marLeft w:val="480"/>
      <w:marRight w:val="0"/>
      <w:marTop w:val="0"/>
      <w:marBottom w:val="0"/>
      <w:divBdr>
        <w:top w:val="none" w:sz="0" w:space="0" w:color="auto"/>
        <w:left w:val="none" w:sz="0" w:space="0" w:color="auto"/>
        <w:bottom w:val="none" w:sz="0" w:space="0" w:color="auto"/>
        <w:right w:val="none" w:sz="0" w:space="0" w:color="auto"/>
      </w:divBdr>
    </w:div>
    <w:div w:id="908156344">
      <w:marLeft w:val="480"/>
      <w:marRight w:val="0"/>
      <w:marTop w:val="0"/>
      <w:marBottom w:val="0"/>
      <w:divBdr>
        <w:top w:val="none" w:sz="0" w:space="0" w:color="auto"/>
        <w:left w:val="none" w:sz="0" w:space="0" w:color="auto"/>
        <w:bottom w:val="none" w:sz="0" w:space="0" w:color="auto"/>
        <w:right w:val="none" w:sz="0" w:space="0" w:color="auto"/>
      </w:divBdr>
    </w:div>
    <w:div w:id="908199099">
      <w:marLeft w:val="480"/>
      <w:marRight w:val="0"/>
      <w:marTop w:val="0"/>
      <w:marBottom w:val="0"/>
      <w:divBdr>
        <w:top w:val="none" w:sz="0" w:space="0" w:color="auto"/>
        <w:left w:val="none" w:sz="0" w:space="0" w:color="auto"/>
        <w:bottom w:val="none" w:sz="0" w:space="0" w:color="auto"/>
        <w:right w:val="none" w:sz="0" w:space="0" w:color="auto"/>
      </w:divBdr>
    </w:div>
    <w:div w:id="908225427">
      <w:marLeft w:val="480"/>
      <w:marRight w:val="0"/>
      <w:marTop w:val="0"/>
      <w:marBottom w:val="0"/>
      <w:divBdr>
        <w:top w:val="none" w:sz="0" w:space="0" w:color="auto"/>
        <w:left w:val="none" w:sz="0" w:space="0" w:color="auto"/>
        <w:bottom w:val="none" w:sz="0" w:space="0" w:color="auto"/>
        <w:right w:val="none" w:sz="0" w:space="0" w:color="auto"/>
      </w:divBdr>
    </w:div>
    <w:div w:id="908266853">
      <w:marLeft w:val="480"/>
      <w:marRight w:val="0"/>
      <w:marTop w:val="0"/>
      <w:marBottom w:val="0"/>
      <w:divBdr>
        <w:top w:val="none" w:sz="0" w:space="0" w:color="auto"/>
        <w:left w:val="none" w:sz="0" w:space="0" w:color="auto"/>
        <w:bottom w:val="none" w:sz="0" w:space="0" w:color="auto"/>
        <w:right w:val="none" w:sz="0" w:space="0" w:color="auto"/>
      </w:divBdr>
    </w:div>
    <w:div w:id="908350589">
      <w:marLeft w:val="480"/>
      <w:marRight w:val="0"/>
      <w:marTop w:val="0"/>
      <w:marBottom w:val="0"/>
      <w:divBdr>
        <w:top w:val="none" w:sz="0" w:space="0" w:color="auto"/>
        <w:left w:val="none" w:sz="0" w:space="0" w:color="auto"/>
        <w:bottom w:val="none" w:sz="0" w:space="0" w:color="auto"/>
        <w:right w:val="none" w:sz="0" w:space="0" w:color="auto"/>
      </w:divBdr>
    </w:div>
    <w:div w:id="908417892">
      <w:marLeft w:val="480"/>
      <w:marRight w:val="0"/>
      <w:marTop w:val="0"/>
      <w:marBottom w:val="0"/>
      <w:divBdr>
        <w:top w:val="none" w:sz="0" w:space="0" w:color="auto"/>
        <w:left w:val="none" w:sz="0" w:space="0" w:color="auto"/>
        <w:bottom w:val="none" w:sz="0" w:space="0" w:color="auto"/>
        <w:right w:val="none" w:sz="0" w:space="0" w:color="auto"/>
      </w:divBdr>
    </w:div>
    <w:div w:id="908420781">
      <w:marLeft w:val="480"/>
      <w:marRight w:val="0"/>
      <w:marTop w:val="0"/>
      <w:marBottom w:val="0"/>
      <w:divBdr>
        <w:top w:val="none" w:sz="0" w:space="0" w:color="auto"/>
        <w:left w:val="none" w:sz="0" w:space="0" w:color="auto"/>
        <w:bottom w:val="none" w:sz="0" w:space="0" w:color="auto"/>
        <w:right w:val="none" w:sz="0" w:space="0" w:color="auto"/>
      </w:divBdr>
    </w:div>
    <w:div w:id="908421001">
      <w:marLeft w:val="480"/>
      <w:marRight w:val="0"/>
      <w:marTop w:val="0"/>
      <w:marBottom w:val="0"/>
      <w:divBdr>
        <w:top w:val="none" w:sz="0" w:space="0" w:color="auto"/>
        <w:left w:val="none" w:sz="0" w:space="0" w:color="auto"/>
        <w:bottom w:val="none" w:sz="0" w:space="0" w:color="auto"/>
        <w:right w:val="none" w:sz="0" w:space="0" w:color="auto"/>
      </w:divBdr>
    </w:div>
    <w:div w:id="908460233">
      <w:marLeft w:val="480"/>
      <w:marRight w:val="0"/>
      <w:marTop w:val="0"/>
      <w:marBottom w:val="0"/>
      <w:divBdr>
        <w:top w:val="none" w:sz="0" w:space="0" w:color="auto"/>
        <w:left w:val="none" w:sz="0" w:space="0" w:color="auto"/>
        <w:bottom w:val="none" w:sz="0" w:space="0" w:color="auto"/>
        <w:right w:val="none" w:sz="0" w:space="0" w:color="auto"/>
      </w:divBdr>
    </w:div>
    <w:div w:id="908611011">
      <w:marLeft w:val="480"/>
      <w:marRight w:val="0"/>
      <w:marTop w:val="0"/>
      <w:marBottom w:val="0"/>
      <w:divBdr>
        <w:top w:val="none" w:sz="0" w:space="0" w:color="auto"/>
        <w:left w:val="none" w:sz="0" w:space="0" w:color="auto"/>
        <w:bottom w:val="none" w:sz="0" w:space="0" w:color="auto"/>
        <w:right w:val="none" w:sz="0" w:space="0" w:color="auto"/>
      </w:divBdr>
    </w:div>
    <w:div w:id="908614716">
      <w:marLeft w:val="480"/>
      <w:marRight w:val="0"/>
      <w:marTop w:val="0"/>
      <w:marBottom w:val="0"/>
      <w:divBdr>
        <w:top w:val="none" w:sz="0" w:space="0" w:color="auto"/>
        <w:left w:val="none" w:sz="0" w:space="0" w:color="auto"/>
        <w:bottom w:val="none" w:sz="0" w:space="0" w:color="auto"/>
        <w:right w:val="none" w:sz="0" w:space="0" w:color="auto"/>
      </w:divBdr>
    </w:div>
    <w:div w:id="908616179">
      <w:marLeft w:val="480"/>
      <w:marRight w:val="0"/>
      <w:marTop w:val="0"/>
      <w:marBottom w:val="0"/>
      <w:divBdr>
        <w:top w:val="none" w:sz="0" w:space="0" w:color="auto"/>
        <w:left w:val="none" w:sz="0" w:space="0" w:color="auto"/>
        <w:bottom w:val="none" w:sz="0" w:space="0" w:color="auto"/>
        <w:right w:val="none" w:sz="0" w:space="0" w:color="auto"/>
      </w:divBdr>
    </w:div>
    <w:div w:id="908661012">
      <w:marLeft w:val="480"/>
      <w:marRight w:val="0"/>
      <w:marTop w:val="0"/>
      <w:marBottom w:val="0"/>
      <w:divBdr>
        <w:top w:val="none" w:sz="0" w:space="0" w:color="auto"/>
        <w:left w:val="none" w:sz="0" w:space="0" w:color="auto"/>
        <w:bottom w:val="none" w:sz="0" w:space="0" w:color="auto"/>
        <w:right w:val="none" w:sz="0" w:space="0" w:color="auto"/>
      </w:divBdr>
    </w:div>
    <w:div w:id="908730707">
      <w:marLeft w:val="480"/>
      <w:marRight w:val="0"/>
      <w:marTop w:val="0"/>
      <w:marBottom w:val="0"/>
      <w:divBdr>
        <w:top w:val="none" w:sz="0" w:space="0" w:color="auto"/>
        <w:left w:val="none" w:sz="0" w:space="0" w:color="auto"/>
        <w:bottom w:val="none" w:sz="0" w:space="0" w:color="auto"/>
        <w:right w:val="none" w:sz="0" w:space="0" w:color="auto"/>
      </w:divBdr>
    </w:div>
    <w:div w:id="908732778">
      <w:marLeft w:val="480"/>
      <w:marRight w:val="0"/>
      <w:marTop w:val="0"/>
      <w:marBottom w:val="0"/>
      <w:divBdr>
        <w:top w:val="none" w:sz="0" w:space="0" w:color="auto"/>
        <w:left w:val="none" w:sz="0" w:space="0" w:color="auto"/>
        <w:bottom w:val="none" w:sz="0" w:space="0" w:color="auto"/>
        <w:right w:val="none" w:sz="0" w:space="0" w:color="auto"/>
      </w:divBdr>
    </w:div>
    <w:div w:id="908804857">
      <w:marLeft w:val="480"/>
      <w:marRight w:val="0"/>
      <w:marTop w:val="0"/>
      <w:marBottom w:val="0"/>
      <w:divBdr>
        <w:top w:val="none" w:sz="0" w:space="0" w:color="auto"/>
        <w:left w:val="none" w:sz="0" w:space="0" w:color="auto"/>
        <w:bottom w:val="none" w:sz="0" w:space="0" w:color="auto"/>
        <w:right w:val="none" w:sz="0" w:space="0" w:color="auto"/>
      </w:divBdr>
    </w:div>
    <w:div w:id="908805637">
      <w:marLeft w:val="480"/>
      <w:marRight w:val="0"/>
      <w:marTop w:val="0"/>
      <w:marBottom w:val="0"/>
      <w:divBdr>
        <w:top w:val="none" w:sz="0" w:space="0" w:color="auto"/>
        <w:left w:val="none" w:sz="0" w:space="0" w:color="auto"/>
        <w:bottom w:val="none" w:sz="0" w:space="0" w:color="auto"/>
        <w:right w:val="none" w:sz="0" w:space="0" w:color="auto"/>
      </w:divBdr>
    </w:div>
    <w:div w:id="908920939">
      <w:marLeft w:val="480"/>
      <w:marRight w:val="0"/>
      <w:marTop w:val="0"/>
      <w:marBottom w:val="0"/>
      <w:divBdr>
        <w:top w:val="none" w:sz="0" w:space="0" w:color="auto"/>
        <w:left w:val="none" w:sz="0" w:space="0" w:color="auto"/>
        <w:bottom w:val="none" w:sz="0" w:space="0" w:color="auto"/>
        <w:right w:val="none" w:sz="0" w:space="0" w:color="auto"/>
      </w:divBdr>
    </w:div>
    <w:div w:id="908921824">
      <w:marLeft w:val="480"/>
      <w:marRight w:val="0"/>
      <w:marTop w:val="0"/>
      <w:marBottom w:val="0"/>
      <w:divBdr>
        <w:top w:val="none" w:sz="0" w:space="0" w:color="auto"/>
        <w:left w:val="none" w:sz="0" w:space="0" w:color="auto"/>
        <w:bottom w:val="none" w:sz="0" w:space="0" w:color="auto"/>
        <w:right w:val="none" w:sz="0" w:space="0" w:color="auto"/>
      </w:divBdr>
    </w:div>
    <w:div w:id="908925372">
      <w:marLeft w:val="480"/>
      <w:marRight w:val="0"/>
      <w:marTop w:val="0"/>
      <w:marBottom w:val="0"/>
      <w:divBdr>
        <w:top w:val="none" w:sz="0" w:space="0" w:color="auto"/>
        <w:left w:val="none" w:sz="0" w:space="0" w:color="auto"/>
        <w:bottom w:val="none" w:sz="0" w:space="0" w:color="auto"/>
        <w:right w:val="none" w:sz="0" w:space="0" w:color="auto"/>
      </w:divBdr>
    </w:div>
    <w:div w:id="908926541">
      <w:marLeft w:val="480"/>
      <w:marRight w:val="0"/>
      <w:marTop w:val="0"/>
      <w:marBottom w:val="0"/>
      <w:divBdr>
        <w:top w:val="none" w:sz="0" w:space="0" w:color="auto"/>
        <w:left w:val="none" w:sz="0" w:space="0" w:color="auto"/>
        <w:bottom w:val="none" w:sz="0" w:space="0" w:color="auto"/>
        <w:right w:val="none" w:sz="0" w:space="0" w:color="auto"/>
      </w:divBdr>
    </w:div>
    <w:div w:id="908999125">
      <w:marLeft w:val="480"/>
      <w:marRight w:val="0"/>
      <w:marTop w:val="0"/>
      <w:marBottom w:val="0"/>
      <w:divBdr>
        <w:top w:val="none" w:sz="0" w:space="0" w:color="auto"/>
        <w:left w:val="none" w:sz="0" w:space="0" w:color="auto"/>
        <w:bottom w:val="none" w:sz="0" w:space="0" w:color="auto"/>
        <w:right w:val="none" w:sz="0" w:space="0" w:color="auto"/>
      </w:divBdr>
    </w:div>
    <w:div w:id="909001285">
      <w:marLeft w:val="480"/>
      <w:marRight w:val="0"/>
      <w:marTop w:val="0"/>
      <w:marBottom w:val="0"/>
      <w:divBdr>
        <w:top w:val="none" w:sz="0" w:space="0" w:color="auto"/>
        <w:left w:val="none" w:sz="0" w:space="0" w:color="auto"/>
        <w:bottom w:val="none" w:sz="0" w:space="0" w:color="auto"/>
        <w:right w:val="none" w:sz="0" w:space="0" w:color="auto"/>
      </w:divBdr>
    </w:div>
    <w:div w:id="909004931">
      <w:marLeft w:val="480"/>
      <w:marRight w:val="0"/>
      <w:marTop w:val="0"/>
      <w:marBottom w:val="0"/>
      <w:divBdr>
        <w:top w:val="none" w:sz="0" w:space="0" w:color="auto"/>
        <w:left w:val="none" w:sz="0" w:space="0" w:color="auto"/>
        <w:bottom w:val="none" w:sz="0" w:space="0" w:color="auto"/>
        <w:right w:val="none" w:sz="0" w:space="0" w:color="auto"/>
      </w:divBdr>
    </w:div>
    <w:div w:id="909074931">
      <w:marLeft w:val="480"/>
      <w:marRight w:val="0"/>
      <w:marTop w:val="0"/>
      <w:marBottom w:val="0"/>
      <w:divBdr>
        <w:top w:val="none" w:sz="0" w:space="0" w:color="auto"/>
        <w:left w:val="none" w:sz="0" w:space="0" w:color="auto"/>
        <w:bottom w:val="none" w:sz="0" w:space="0" w:color="auto"/>
        <w:right w:val="none" w:sz="0" w:space="0" w:color="auto"/>
      </w:divBdr>
    </w:div>
    <w:div w:id="909077721">
      <w:marLeft w:val="480"/>
      <w:marRight w:val="0"/>
      <w:marTop w:val="0"/>
      <w:marBottom w:val="0"/>
      <w:divBdr>
        <w:top w:val="none" w:sz="0" w:space="0" w:color="auto"/>
        <w:left w:val="none" w:sz="0" w:space="0" w:color="auto"/>
        <w:bottom w:val="none" w:sz="0" w:space="0" w:color="auto"/>
        <w:right w:val="none" w:sz="0" w:space="0" w:color="auto"/>
      </w:divBdr>
    </w:div>
    <w:div w:id="909079646">
      <w:marLeft w:val="480"/>
      <w:marRight w:val="0"/>
      <w:marTop w:val="0"/>
      <w:marBottom w:val="0"/>
      <w:divBdr>
        <w:top w:val="none" w:sz="0" w:space="0" w:color="auto"/>
        <w:left w:val="none" w:sz="0" w:space="0" w:color="auto"/>
        <w:bottom w:val="none" w:sz="0" w:space="0" w:color="auto"/>
        <w:right w:val="none" w:sz="0" w:space="0" w:color="auto"/>
      </w:divBdr>
    </w:div>
    <w:div w:id="909119865">
      <w:marLeft w:val="480"/>
      <w:marRight w:val="0"/>
      <w:marTop w:val="0"/>
      <w:marBottom w:val="0"/>
      <w:divBdr>
        <w:top w:val="none" w:sz="0" w:space="0" w:color="auto"/>
        <w:left w:val="none" w:sz="0" w:space="0" w:color="auto"/>
        <w:bottom w:val="none" w:sz="0" w:space="0" w:color="auto"/>
        <w:right w:val="none" w:sz="0" w:space="0" w:color="auto"/>
      </w:divBdr>
    </w:div>
    <w:div w:id="909121284">
      <w:marLeft w:val="480"/>
      <w:marRight w:val="0"/>
      <w:marTop w:val="0"/>
      <w:marBottom w:val="0"/>
      <w:divBdr>
        <w:top w:val="none" w:sz="0" w:space="0" w:color="auto"/>
        <w:left w:val="none" w:sz="0" w:space="0" w:color="auto"/>
        <w:bottom w:val="none" w:sz="0" w:space="0" w:color="auto"/>
        <w:right w:val="none" w:sz="0" w:space="0" w:color="auto"/>
      </w:divBdr>
    </w:div>
    <w:div w:id="909123181">
      <w:marLeft w:val="480"/>
      <w:marRight w:val="0"/>
      <w:marTop w:val="0"/>
      <w:marBottom w:val="0"/>
      <w:divBdr>
        <w:top w:val="none" w:sz="0" w:space="0" w:color="auto"/>
        <w:left w:val="none" w:sz="0" w:space="0" w:color="auto"/>
        <w:bottom w:val="none" w:sz="0" w:space="0" w:color="auto"/>
        <w:right w:val="none" w:sz="0" w:space="0" w:color="auto"/>
      </w:divBdr>
    </w:div>
    <w:div w:id="909195504">
      <w:marLeft w:val="480"/>
      <w:marRight w:val="0"/>
      <w:marTop w:val="0"/>
      <w:marBottom w:val="0"/>
      <w:divBdr>
        <w:top w:val="none" w:sz="0" w:space="0" w:color="auto"/>
        <w:left w:val="none" w:sz="0" w:space="0" w:color="auto"/>
        <w:bottom w:val="none" w:sz="0" w:space="0" w:color="auto"/>
        <w:right w:val="none" w:sz="0" w:space="0" w:color="auto"/>
      </w:divBdr>
    </w:div>
    <w:div w:id="909269662">
      <w:marLeft w:val="480"/>
      <w:marRight w:val="0"/>
      <w:marTop w:val="0"/>
      <w:marBottom w:val="0"/>
      <w:divBdr>
        <w:top w:val="none" w:sz="0" w:space="0" w:color="auto"/>
        <w:left w:val="none" w:sz="0" w:space="0" w:color="auto"/>
        <w:bottom w:val="none" w:sz="0" w:space="0" w:color="auto"/>
        <w:right w:val="none" w:sz="0" w:space="0" w:color="auto"/>
      </w:divBdr>
    </w:div>
    <w:div w:id="909272845">
      <w:marLeft w:val="480"/>
      <w:marRight w:val="0"/>
      <w:marTop w:val="0"/>
      <w:marBottom w:val="0"/>
      <w:divBdr>
        <w:top w:val="none" w:sz="0" w:space="0" w:color="auto"/>
        <w:left w:val="none" w:sz="0" w:space="0" w:color="auto"/>
        <w:bottom w:val="none" w:sz="0" w:space="0" w:color="auto"/>
        <w:right w:val="none" w:sz="0" w:space="0" w:color="auto"/>
      </w:divBdr>
    </w:div>
    <w:div w:id="909272962">
      <w:marLeft w:val="480"/>
      <w:marRight w:val="0"/>
      <w:marTop w:val="0"/>
      <w:marBottom w:val="0"/>
      <w:divBdr>
        <w:top w:val="none" w:sz="0" w:space="0" w:color="auto"/>
        <w:left w:val="none" w:sz="0" w:space="0" w:color="auto"/>
        <w:bottom w:val="none" w:sz="0" w:space="0" w:color="auto"/>
        <w:right w:val="none" w:sz="0" w:space="0" w:color="auto"/>
      </w:divBdr>
    </w:div>
    <w:div w:id="909313046">
      <w:marLeft w:val="480"/>
      <w:marRight w:val="0"/>
      <w:marTop w:val="0"/>
      <w:marBottom w:val="0"/>
      <w:divBdr>
        <w:top w:val="none" w:sz="0" w:space="0" w:color="auto"/>
        <w:left w:val="none" w:sz="0" w:space="0" w:color="auto"/>
        <w:bottom w:val="none" w:sz="0" w:space="0" w:color="auto"/>
        <w:right w:val="none" w:sz="0" w:space="0" w:color="auto"/>
      </w:divBdr>
    </w:div>
    <w:div w:id="909509134">
      <w:marLeft w:val="480"/>
      <w:marRight w:val="0"/>
      <w:marTop w:val="0"/>
      <w:marBottom w:val="0"/>
      <w:divBdr>
        <w:top w:val="none" w:sz="0" w:space="0" w:color="auto"/>
        <w:left w:val="none" w:sz="0" w:space="0" w:color="auto"/>
        <w:bottom w:val="none" w:sz="0" w:space="0" w:color="auto"/>
        <w:right w:val="none" w:sz="0" w:space="0" w:color="auto"/>
      </w:divBdr>
    </w:div>
    <w:div w:id="909534434">
      <w:marLeft w:val="480"/>
      <w:marRight w:val="0"/>
      <w:marTop w:val="0"/>
      <w:marBottom w:val="0"/>
      <w:divBdr>
        <w:top w:val="none" w:sz="0" w:space="0" w:color="auto"/>
        <w:left w:val="none" w:sz="0" w:space="0" w:color="auto"/>
        <w:bottom w:val="none" w:sz="0" w:space="0" w:color="auto"/>
        <w:right w:val="none" w:sz="0" w:space="0" w:color="auto"/>
      </w:divBdr>
    </w:div>
    <w:div w:id="909585730">
      <w:marLeft w:val="480"/>
      <w:marRight w:val="0"/>
      <w:marTop w:val="0"/>
      <w:marBottom w:val="0"/>
      <w:divBdr>
        <w:top w:val="none" w:sz="0" w:space="0" w:color="auto"/>
        <w:left w:val="none" w:sz="0" w:space="0" w:color="auto"/>
        <w:bottom w:val="none" w:sz="0" w:space="0" w:color="auto"/>
        <w:right w:val="none" w:sz="0" w:space="0" w:color="auto"/>
      </w:divBdr>
    </w:div>
    <w:div w:id="909656303">
      <w:marLeft w:val="480"/>
      <w:marRight w:val="0"/>
      <w:marTop w:val="0"/>
      <w:marBottom w:val="0"/>
      <w:divBdr>
        <w:top w:val="none" w:sz="0" w:space="0" w:color="auto"/>
        <w:left w:val="none" w:sz="0" w:space="0" w:color="auto"/>
        <w:bottom w:val="none" w:sz="0" w:space="0" w:color="auto"/>
        <w:right w:val="none" w:sz="0" w:space="0" w:color="auto"/>
      </w:divBdr>
    </w:div>
    <w:div w:id="909657285">
      <w:marLeft w:val="480"/>
      <w:marRight w:val="0"/>
      <w:marTop w:val="0"/>
      <w:marBottom w:val="0"/>
      <w:divBdr>
        <w:top w:val="none" w:sz="0" w:space="0" w:color="auto"/>
        <w:left w:val="none" w:sz="0" w:space="0" w:color="auto"/>
        <w:bottom w:val="none" w:sz="0" w:space="0" w:color="auto"/>
        <w:right w:val="none" w:sz="0" w:space="0" w:color="auto"/>
      </w:divBdr>
    </w:div>
    <w:div w:id="909730387">
      <w:marLeft w:val="480"/>
      <w:marRight w:val="0"/>
      <w:marTop w:val="0"/>
      <w:marBottom w:val="0"/>
      <w:divBdr>
        <w:top w:val="none" w:sz="0" w:space="0" w:color="auto"/>
        <w:left w:val="none" w:sz="0" w:space="0" w:color="auto"/>
        <w:bottom w:val="none" w:sz="0" w:space="0" w:color="auto"/>
        <w:right w:val="none" w:sz="0" w:space="0" w:color="auto"/>
      </w:divBdr>
    </w:div>
    <w:div w:id="909775287">
      <w:marLeft w:val="480"/>
      <w:marRight w:val="0"/>
      <w:marTop w:val="0"/>
      <w:marBottom w:val="0"/>
      <w:divBdr>
        <w:top w:val="none" w:sz="0" w:space="0" w:color="auto"/>
        <w:left w:val="none" w:sz="0" w:space="0" w:color="auto"/>
        <w:bottom w:val="none" w:sz="0" w:space="0" w:color="auto"/>
        <w:right w:val="none" w:sz="0" w:space="0" w:color="auto"/>
      </w:divBdr>
    </w:div>
    <w:div w:id="909802811">
      <w:marLeft w:val="480"/>
      <w:marRight w:val="0"/>
      <w:marTop w:val="0"/>
      <w:marBottom w:val="0"/>
      <w:divBdr>
        <w:top w:val="none" w:sz="0" w:space="0" w:color="auto"/>
        <w:left w:val="none" w:sz="0" w:space="0" w:color="auto"/>
        <w:bottom w:val="none" w:sz="0" w:space="0" w:color="auto"/>
        <w:right w:val="none" w:sz="0" w:space="0" w:color="auto"/>
      </w:divBdr>
    </w:div>
    <w:div w:id="909848392">
      <w:marLeft w:val="480"/>
      <w:marRight w:val="0"/>
      <w:marTop w:val="0"/>
      <w:marBottom w:val="0"/>
      <w:divBdr>
        <w:top w:val="none" w:sz="0" w:space="0" w:color="auto"/>
        <w:left w:val="none" w:sz="0" w:space="0" w:color="auto"/>
        <w:bottom w:val="none" w:sz="0" w:space="0" w:color="auto"/>
        <w:right w:val="none" w:sz="0" w:space="0" w:color="auto"/>
      </w:divBdr>
    </w:div>
    <w:div w:id="909920233">
      <w:marLeft w:val="480"/>
      <w:marRight w:val="0"/>
      <w:marTop w:val="0"/>
      <w:marBottom w:val="0"/>
      <w:divBdr>
        <w:top w:val="none" w:sz="0" w:space="0" w:color="auto"/>
        <w:left w:val="none" w:sz="0" w:space="0" w:color="auto"/>
        <w:bottom w:val="none" w:sz="0" w:space="0" w:color="auto"/>
        <w:right w:val="none" w:sz="0" w:space="0" w:color="auto"/>
      </w:divBdr>
    </w:div>
    <w:div w:id="909924445">
      <w:marLeft w:val="480"/>
      <w:marRight w:val="0"/>
      <w:marTop w:val="0"/>
      <w:marBottom w:val="0"/>
      <w:divBdr>
        <w:top w:val="none" w:sz="0" w:space="0" w:color="auto"/>
        <w:left w:val="none" w:sz="0" w:space="0" w:color="auto"/>
        <w:bottom w:val="none" w:sz="0" w:space="0" w:color="auto"/>
        <w:right w:val="none" w:sz="0" w:space="0" w:color="auto"/>
      </w:divBdr>
    </w:div>
    <w:div w:id="909925921">
      <w:marLeft w:val="480"/>
      <w:marRight w:val="0"/>
      <w:marTop w:val="0"/>
      <w:marBottom w:val="0"/>
      <w:divBdr>
        <w:top w:val="none" w:sz="0" w:space="0" w:color="auto"/>
        <w:left w:val="none" w:sz="0" w:space="0" w:color="auto"/>
        <w:bottom w:val="none" w:sz="0" w:space="0" w:color="auto"/>
        <w:right w:val="none" w:sz="0" w:space="0" w:color="auto"/>
      </w:divBdr>
    </w:div>
    <w:div w:id="910041868">
      <w:marLeft w:val="480"/>
      <w:marRight w:val="0"/>
      <w:marTop w:val="0"/>
      <w:marBottom w:val="0"/>
      <w:divBdr>
        <w:top w:val="none" w:sz="0" w:space="0" w:color="auto"/>
        <w:left w:val="none" w:sz="0" w:space="0" w:color="auto"/>
        <w:bottom w:val="none" w:sz="0" w:space="0" w:color="auto"/>
        <w:right w:val="none" w:sz="0" w:space="0" w:color="auto"/>
      </w:divBdr>
    </w:div>
    <w:div w:id="910121697">
      <w:marLeft w:val="480"/>
      <w:marRight w:val="0"/>
      <w:marTop w:val="0"/>
      <w:marBottom w:val="0"/>
      <w:divBdr>
        <w:top w:val="none" w:sz="0" w:space="0" w:color="auto"/>
        <w:left w:val="none" w:sz="0" w:space="0" w:color="auto"/>
        <w:bottom w:val="none" w:sz="0" w:space="0" w:color="auto"/>
        <w:right w:val="none" w:sz="0" w:space="0" w:color="auto"/>
      </w:divBdr>
    </w:div>
    <w:div w:id="910122004">
      <w:marLeft w:val="480"/>
      <w:marRight w:val="0"/>
      <w:marTop w:val="0"/>
      <w:marBottom w:val="0"/>
      <w:divBdr>
        <w:top w:val="none" w:sz="0" w:space="0" w:color="auto"/>
        <w:left w:val="none" w:sz="0" w:space="0" w:color="auto"/>
        <w:bottom w:val="none" w:sz="0" w:space="0" w:color="auto"/>
        <w:right w:val="none" w:sz="0" w:space="0" w:color="auto"/>
      </w:divBdr>
    </w:div>
    <w:div w:id="910122679">
      <w:marLeft w:val="480"/>
      <w:marRight w:val="0"/>
      <w:marTop w:val="0"/>
      <w:marBottom w:val="0"/>
      <w:divBdr>
        <w:top w:val="none" w:sz="0" w:space="0" w:color="auto"/>
        <w:left w:val="none" w:sz="0" w:space="0" w:color="auto"/>
        <w:bottom w:val="none" w:sz="0" w:space="0" w:color="auto"/>
        <w:right w:val="none" w:sz="0" w:space="0" w:color="auto"/>
      </w:divBdr>
    </w:div>
    <w:div w:id="910123077">
      <w:marLeft w:val="480"/>
      <w:marRight w:val="0"/>
      <w:marTop w:val="0"/>
      <w:marBottom w:val="0"/>
      <w:divBdr>
        <w:top w:val="none" w:sz="0" w:space="0" w:color="auto"/>
        <w:left w:val="none" w:sz="0" w:space="0" w:color="auto"/>
        <w:bottom w:val="none" w:sz="0" w:space="0" w:color="auto"/>
        <w:right w:val="none" w:sz="0" w:space="0" w:color="auto"/>
      </w:divBdr>
    </w:div>
    <w:div w:id="910191581">
      <w:marLeft w:val="480"/>
      <w:marRight w:val="0"/>
      <w:marTop w:val="0"/>
      <w:marBottom w:val="0"/>
      <w:divBdr>
        <w:top w:val="none" w:sz="0" w:space="0" w:color="auto"/>
        <w:left w:val="none" w:sz="0" w:space="0" w:color="auto"/>
        <w:bottom w:val="none" w:sz="0" w:space="0" w:color="auto"/>
        <w:right w:val="none" w:sz="0" w:space="0" w:color="auto"/>
      </w:divBdr>
    </w:div>
    <w:div w:id="910192924">
      <w:marLeft w:val="480"/>
      <w:marRight w:val="0"/>
      <w:marTop w:val="0"/>
      <w:marBottom w:val="0"/>
      <w:divBdr>
        <w:top w:val="none" w:sz="0" w:space="0" w:color="auto"/>
        <w:left w:val="none" w:sz="0" w:space="0" w:color="auto"/>
        <w:bottom w:val="none" w:sz="0" w:space="0" w:color="auto"/>
        <w:right w:val="none" w:sz="0" w:space="0" w:color="auto"/>
      </w:divBdr>
    </w:div>
    <w:div w:id="910233371">
      <w:marLeft w:val="480"/>
      <w:marRight w:val="0"/>
      <w:marTop w:val="0"/>
      <w:marBottom w:val="0"/>
      <w:divBdr>
        <w:top w:val="none" w:sz="0" w:space="0" w:color="auto"/>
        <w:left w:val="none" w:sz="0" w:space="0" w:color="auto"/>
        <w:bottom w:val="none" w:sz="0" w:space="0" w:color="auto"/>
        <w:right w:val="none" w:sz="0" w:space="0" w:color="auto"/>
      </w:divBdr>
    </w:div>
    <w:div w:id="910240704">
      <w:marLeft w:val="480"/>
      <w:marRight w:val="0"/>
      <w:marTop w:val="0"/>
      <w:marBottom w:val="0"/>
      <w:divBdr>
        <w:top w:val="none" w:sz="0" w:space="0" w:color="auto"/>
        <w:left w:val="none" w:sz="0" w:space="0" w:color="auto"/>
        <w:bottom w:val="none" w:sz="0" w:space="0" w:color="auto"/>
        <w:right w:val="none" w:sz="0" w:space="0" w:color="auto"/>
      </w:divBdr>
    </w:div>
    <w:div w:id="910240724">
      <w:marLeft w:val="480"/>
      <w:marRight w:val="0"/>
      <w:marTop w:val="0"/>
      <w:marBottom w:val="0"/>
      <w:divBdr>
        <w:top w:val="none" w:sz="0" w:space="0" w:color="auto"/>
        <w:left w:val="none" w:sz="0" w:space="0" w:color="auto"/>
        <w:bottom w:val="none" w:sz="0" w:space="0" w:color="auto"/>
        <w:right w:val="none" w:sz="0" w:space="0" w:color="auto"/>
      </w:divBdr>
    </w:div>
    <w:div w:id="910308322">
      <w:marLeft w:val="480"/>
      <w:marRight w:val="0"/>
      <w:marTop w:val="0"/>
      <w:marBottom w:val="0"/>
      <w:divBdr>
        <w:top w:val="none" w:sz="0" w:space="0" w:color="auto"/>
        <w:left w:val="none" w:sz="0" w:space="0" w:color="auto"/>
        <w:bottom w:val="none" w:sz="0" w:space="0" w:color="auto"/>
        <w:right w:val="none" w:sz="0" w:space="0" w:color="auto"/>
      </w:divBdr>
    </w:div>
    <w:div w:id="910308592">
      <w:marLeft w:val="480"/>
      <w:marRight w:val="0"/>
      <w:marTop w:val="0"/>
      <w:marBottom w:val="0"/>
      <w:divBdr>
        <w:top w:val="none" w:sz="0" w:space="0" w:color="auto"/>
        <w:left w:val="none" w:sz="0" w:space="0" w:color="auto"/>
        <w:bottom w:val="none" w:sz="0" w:space="0" w:color="auto"/>
        <w:right w:val="none" w:sz="0" w:space="0" w:color="auto"/>
      </w:divBdr>
    </w:div>
    <w:div w:id="910311555">
      <w:marLeft w:val="480"/>
      <w:marRight w:val="0"/>
      <w:marTop w:val="0"/>
      <w:marBottom w:val="0"/>
      <w:divBdr>
        <w:top w:val="none" w:sz="0" w:space="0" w:color="auto"/>
        <w:left w:val="none" w:sz="0" w:space="0" w:color="auto"/>
        <w:bottom w:val="none" w:sz="0" w:space="0" w:color="auto"/>
        <w:right w:val="none" w:sz="0" w:space="0" w:color="auto"/>
      </w:divBdr>
    </w:div>
    <w:div w:id="910383471">
      <w:marLeft w:val="480"/>
      <w:marRight w:val="0"/>
      <w:marTop w:val="0"/>
      <w:marBottom w:val="0"/>
      <w:divBdr>
        <w:top w:val="none" w:sz="0" w:space="0" w:color="auto"/>
        <w:left w:val="none" w:sz="0" w:space="0" w:color="auto"/>
        <w:bottom w:val="none" w:sz="0" w:space="0" w:color="auto"/>
        <w:right w:val="none" w:sz="0" w:space="0" w:color="auto"/>
      </w:divBdr>
    </w:div>
    <w:div w:id="910428777">
      <w:marLeft w:val="480"/>
      <w:marRight w:val="0"/>
      <w:marTop w:val="0"/>
      <w:marBottom w:val="0"/>
      <w:divBdr>
        <w:top w:val="none" w:sz="0" w:space="0" w:color="auto"/>
        <w:left w:val="none" w:sz="0" w:space="0" w:color="auto"/>
        <w:bottom w:val="none" w:sz="0" w:space="0" w:color="auto"/>
        <w:right w:val="none" w:sz="0" w:space="0" w:color="auto"/>
      </w:divBdr>
    </w:div>
    <w:div w:id="910432260">
      <w:marLeft w:val="480"/>
      <w:marRight w:val="0"/>
      <w:marTop w:val="0"/>
      <w:marBottom w:val="0"/>
      <w:divBdr>
        <w:top w:val="none" w:sz="0" w:space="0" w:color="auto"/>
        <w:left w:val="none" w:sz="0" w:space="0" w:color="auto"/>
        <w:bottom w:val="none" w:sz="0" w:space="0" w:color="auto"/>
        <w:right w:val="none" w:sz="0" w:space="0" w:color="auto"/>
      </w:divBdr>
    </w:div>
    <w:div w:id="910577538">
      <w:marLeft w:val="480"/>
      <w:marRight w:val="0"/>
      <w:marTop w:val="0"/>
      <w:marBottom w:val="0"/>
      <w:divBdr>
        <w:top w:val="none" w:sz="0" w:space="0" w:color="auto"/>
        <w:left w:val="none" w:sz="0" w:space="0" w:color="auto"/>
        <w:bottom w:val="none" w:sz="0" w:space="0" w:color="auto"/>
        <w:right w:val="none" w:sz="0" w:space="0" w:color="auto"/>
      </w:divBdr>
    </w:div>
    <w:div w:id="910581228">
      <w:marLeft w:val="480"/>
      <w:marRight w:val="0"/>
      <w:marTop w:val="0"/>
      <w:marBottom w:val="0"/>
      <w:divBdr>
        <w:top w:val="none" w:sz="0" w:space="0" w:color="auto"/>
        <w:left w:val="none" w:sz="0" w:space="0" w:color="auto"/>
        <w:bottom w:val="none" w:sz="0" w:space="0" w:color="auto"/>
        <w:right w:val="none" w:sz="0" w:space="0" w:color="auto"/>
      </w:divBdr>
    </w:div>
    <w:div w:id="910626460">
      <w:marLeft w:val="480"/>
      <w:marRight w:val="0"/>
      <w:marTop w:val="0"/>
      <w:marBottom w:val="0"/>
      <w:divBdr>
        <w:top w:val="none" w:sz="0" w:space="0" w:color="auto"/>
        <w:left w:val="none" w:sz="0" w:space="0" w:color="auto"/>
        <w:bottom w:val="none" w:sz="0" w:space="0" w:color="auto"/>
        <w:right w:val="none" w:sz="0" w:space="0" w:color="auto"/>
      </w:divBdr>
    </w:div>
    <w:div w:id="910697249">
      <w:marLeft w:val="480"/>
      <w:marRight w:val="0"/>
      <w:marTop w:val="0"/>
      <w:marBottom w:val="0"/>
      <w:divBdr>
        <w:top w:val="none" w:sz="0" w:space="0" w:color="auto"/>
        <w:left w:val="none" w:sz="0" w:space="0" w:color="auto"/>
        <w:bottom w:val="none" w:sz="0" w:space="0" w:color="auto"/>
        <w:right w:val="none" w:sz="0" w:space="0" w:color="auto"/>
      </w:divBdr>
    </w:div>
    <w:div w:id="910772548">
      <w:marLeft w:val="480"/>
      <w:marRight w:val="0"/>
      <w:marTop w:val="0"/>
      <w:marBottom w:val="0"/>
      <w:divBdr>
        <w:top w:val="none" w:sz="0" w:space="0" w:color="auto"/>
        <w:left w:val="none" w:sz="0" w:space="0" w:color="auto"/>
        <w:bottom w:val="none" w:sz="0" w:space="0" w:color="auto"/>
        <w:right w:val="none" w:sz="0" w:space="0" w:color="auto"/>
      </w:divBdr>
    </w:div>
    <w:div w:id="910774975">
      <w:marLeft w:val="480"/>
      <w:marRight w:val="0"/>
      <w:marTop w:val="0"/>
      <w:marBottom w:val="0"/>
      <w:divBdr>
        <w:top w:val="none" w:sz="0" w:space="0" w:color="auto"/>
        <w:left w:val="none" w:sz="0" w:space="0" w:color="auto"/>
        <w:bottom w:val="none" w:sz="0" w:space="0" w:color="auto"/>
        <w:right w:val="none" w:sz="0" w:space="0" w:color="auto"/>
      </w:divBdr>
    </w:div>
    <w:div w:id="910775667">
      <w:marLeft w:val="480"/>
      <w:marRight w:val="0"/>
      <w:marTop w:val="0"/>
      <w:marBottom w:val="0"/>
      <w:divBdr>
        <w:top w:val="none" w:sz="0" w:space="0" w:color="auto"/>
        <w:left w:val="none" w:sz="0" w:space="0" w:color="auto"/>
        <w:bottom w:val="none" w:sz="0" w:space="0" w:color="auto"/>
        <w:right w:val="none" w:sz="0" w:space="0" w:color="auto"/>
      </w:divBdr>
    </w:div>
    <w:div w:id="910892687">
      <w:marLeft w:val="480"/>
      <w:marRight w:val="0"/>
      <w:marTop w:val="0"/>
      <w:marBottom w:val="0"/>
      <w:divBdr>
        <w:top w:val="none" w:sz="0" w:space="0" w:color="auto"/>
        <w:left w:val="none" w:sz="0" w:space="0" w:color="auto"/>
        <w:bottom w:val="none" w:sz="0" w:space="0" w:color="auto"/>
        <w:right w:val="none" w:sz="0" w:space="0" w:color="auto"/>
      </w:divBdr>
    </w:div>
    <w:div w:id="910962772">
      <w:marLeft w:val="480"/>
      <w:marRight w:val="0"/>
      <w:marTop w:val="0"/>
      <w:marBottom w:val="0"/>
      <w:divBdr>
        <w:top w:val="none" w:sz="0" w:space="0" w:color="auto"/>
        <w:left w:val="none" w:sz="0" w:space="0" w:color="auto"/>
        <w:bottom w:val="none" w:sz="0" w:space="0" w:color="auto"/>
        <w:right w:val="none" w:sz="0" w:space="0" w:color="auto"/>
      </w:divBdr>
    </w:div>
    <w:div w:id="910962842">
      <w:marLeft w:val="480"/>
      <w:marRight w:val="0"/>
      <w:marTop w:val="0"/>
      <w:marBottom w:val="0"/>
      <w:divBdr>
        <w:top w:val="none" w:sz="0" w:space="0" w:color="auto"/>
        <w:left w:val="none" w:sz="0" w:space="0" w:color="auto"/>
        <w:bottom w:val="none" w:sz="0" w:space="0" w:color="auto"/>
        <w:right w:val="none" w:sz="0" w:space="0" w:color="auto"/>
      </w:divBdr>
    </w:div>
    <w:div w:id="910963051">
      <w:marLeft w:val="480"/>
      <w:marRight w:val="0"/>
      <w:marTop w:val="0"/>
      <w:marBottom w:val="0"/>
      <w:divBdr>
        <w:top w:val="none" w:sz="0" w:space="0" w:color="auto"/>
        <w:left w:val="none" w:sz="0" w:space="0" w:color="auto"/>
        <w:bottom w:val="none" w:sz="0" w:space="0" w:color="auto"/>
        <w:right w:val="none" w:sz="0" w:space="0" w:color="auto"/>
      </w:divBdr>
    </w:div>
    <w:div w:id="910966759">
      <w:marLeft w:val="480"/>
      <w:marRight w:val="0"/>
      <w:marTop w:val="0"/>
      <w:marBottom w:val="0"/>
      <w:divBdr>
        <w:top w:val="none" w:sz="0" w:space="0" w:color="auto"/>
        <w:left w:val="none" w:sz="0" w:space="0" w:color="auto"/>
        <w:bottom w:val="none" w:sz="0" w:space="0" w:color="auto"/>
        <w:right w:val="none" w:sz="0" w:space="0" w:color="auto"/>
      </w:divBdr>
    </w:div>
    <w:div w:id="911046768">
      <w:marLeft w:val="480"/>
      <w:marRight w:val="0"/>
      <w:marTop w:val="0"/>
      <w:marBottom w:val="0"/>
      <w:divBdr>
        <w:top w:val="none" w:sz="0" w:space="0" w:color="auto"/>
        <w:left w:val="none" w:sz="0" w:space="0" w:color="auto"/>
        <w:bottom w:val="none" w:sz="0" w:space="0" w:color="auto"/>
        <w:right w:val="none" w:sz="0" w:space="0" w:color="auto"/>
      </w:divBdr>
    </w:div>
    <w:div w:id="911083912">
      <w:marLeft w:val="480"/>
      <w:marRight w:val="0"/>
      <w:marTop w:val="0"/>
      <w:marBottom w:val="0"/>
      <w:divBdr>
        <w:top w:val="none" w:sz="0" w:space="0" w:color="auto"/>
        <w:left w:val="none" w:sz="0" w:space="0" w:color="auto"/>
        <w:bottom w:val="none" w:sz="0" w:space="0" w:color="auto"/>
        <w:right w:val="none" w:sz="0" w:space="0" w:color="auto"/>
      </w:divBdr>
    </w:div>
    <w:div w:id="911084329">
      <w:marLeft w:val="480"/>
      <w:marRight w:val="0"/>
      <w:marTop w:val="0"/>
      <w:marBottom w:val="0"/>
      <w:divBdr>
        <w:top w:val="none" w:sz="0" w:space="0" w:color="auto"/>
        <w:left w:val="none" w:sz="0" w:space="0" w:color="auto"/>
        <w:bottom w:val="none" w:sz="0" w:space="0" w:color="auto"/>
        <w:right w:val="none" w:sz="0" w:space="0" w:color="auto"/>
      </w:divBdr>
    </w:div>
    <w:div w:id="911162426">
      <w:marLeft w:val="480"/>
      <w:marRight w:val="0"/>
      <w:marTop w:val="0"/>
      <w:marBottom w:val="0"/>
      <w:divBdr>
        <w:top w:val="none" w:sz="0" w:space="0" w:color="auto"/>
        <w:left w:val="none" w:sz="0" w:space="0" w:color="auto"/>
        <w:bottom w:val="none" w:sz="0" w:space="0" w:color="auto"/>
        <w:right w:val="none" w:sz="0" w:space="0" w:color="auto"/>
      </w:divBdr>
    </w:div>
    <w:div w:id="911238425">
      <w:marLeft w:val="480"/>
      <w:marRight w:val="0"/>
      <w:marTop w:val="0"/>
      <w:marBottom w:val="0"/>
      <w:divBdr>
        <w:top w:val="none" w:sz="0" w:space="0" w:color="auto"/>
        <w:left w:val="none" w:sz="0" w:space="0" w:color="auto"/>
        <w:bottom w:val="none" w:sz="0" w:space="0" w:color="auto"/>
        <w:right w:val="none" w:sz="0" w:space="0" w:color="auto"/>
      </w:divBdr>
    </w:div>
    <w:div w:id="911310065">
      <w:marLeft w:val="480"/>
      <w:marRight w:val="0"/>
      <w:marTop w:val="0"/>
      <w:marBottom w:val="0"/>
      <w:divBdr>
        <w:top w:val="none" w:sz="0" w:space="0" w:color="auto"/>
        <w:left w:val="none" w:sz="0" w:space="0" w:color="auto"/>
        <w:bottom w:val="none" w:sz="0" w:space="0" w:color="auto"/>
        <w:right w:val="none" w:sz="0" w:space="0" w:color="auto"/>
      </w:divBdr>
    </w:div>
    <w:div w:id="911424189">
      <w:marLeft w:val="480"/>
      <w:marRight w:val="0"/>
      <w:marTop w:val="0"/>
      <w:marBottom w:val="0"/>
      <w:divBdr>
        <w:top w:val="none" w:sz="0" w:space="0" w:color="auto"/>
        <w:left w:val="none" w:sz="0" w:space="0" w:color="auto"/>
        <w:bottom w:val="none" w:sz="0" w:space="0" w:color="auto"/>
        <w:right w:val="none" w:sz="0" w:space="0" w:color="auto"/>
      </w:divBdr>
    </w:div>
    <w:div w:id="911425734">
      <w:marLeft w:val="480"/>
      <w:marRight w:val="0"/>
      <w:marTop w:val="0"/>
      <w:marBottom w:val="0"/>
      <w:divBdr>
        <w:top w:val="none" w:sz="0" w:space="0" w:color="auto"/>
        <w:left w:val="none" w:sz="0" w:space="0" w:color="auto"/>
        <w:bottom w:val="none" w:sz="0" w:space="0" w:color="auto"/>
        <w:right w:val="none" w:sz="0" w:space="0" w:color="auto"/>
      </w:divBdr>
    </w:div>
    <w:div w:id="911427504">
      <w:marLeft w:val="480"/>
      <w:marRight w:val="0"/>
      <w:marTop w:val="0"/>
      <w:marBottom w:val="0"/>
      <w:divBdr>
        <w:top w:val="none" w:sz="0" w:space="0" w:color="auto"/>
        <w:left w:val="none" w:sz="0" w:space="0" w:color="auto"/>
        <w:bottom w:val="none" w:sz="0" w:space="0" w:color="auto"/>
        <w:right w:val="none" w:sz="0" w:space="0" w:color="auto"/>
      </w:divBdr>
    </w:div>
    <w:div w:id="911501620">
      <w:marLeft w:val="480"/>
      <w:marRight w:val="0"/>
      <w:marTop w:val="0"/>
      <w:marBottom w:val="0"/>
      <w:divBdr>
        <w:top w:val="none" w:sz="0" w:space="0" w:color="auto"/>
        <w:left w:val="none" w:sz="0" w:space="0" w:color="auto"/>
        <w:bottom w:val="none" w:sz="0" w:space="0" w:color="auto"/>
        <w:right w:val="none" w:sz="0" w:space="0" w:color="auto"/>
      </w:divBdr>
    </w:div>
    <w:div w:id="911692538">
      <w:marLeft w:val="480"/>
      <w:marRight w:val="0"/>
      <w:marTop w:val="0"/>
      <w:marBottom w:val="0"/>
      <w:divBdr>
        <w:top w:val="none" w:sz="0" w:space="0" w:color="auto"/>
        <w:left w:val="none" w:sz="0" w:space="0" w:color="auto"/>
        <w:bottom w:val="none" w:sz="0" w:space="0" w:color="auto"/>
        <w:right w:val="none" w:sz="0" w:space="0" w:color="auto"/>
      </w:divBdr>
    </w:div>
    <w:div w:id="911698970">
      <w:marLeft w:val="480"/>
      <w:marRight w:val="0"/>
      <w:marTop w:val="0"/>
      <w:marBottom w:val="0"/>
      <w:divBdr>
        <w:top w:val="none" w:sz="0" w:space="0" w:color="auto"/>
        <w:left w:val="none" w:sz="0" w:space="0" w:color="auto"/>
        <w:bottom w:val="none" w:sz="0" w:space="0" w:color="auto"/>
        <w:right w:val="none" w:sz="0" w:space="0" w:color="auto"/>
      </w:divBdr>
    </w:div>
    <w:div w:id="911702067">
      <w:marLeft w:val="480"/>
      <w:marRight w:val="0"/>
      <w:marTop w:val="0"/>
      <w:marBottom w:val="0"/>
      <w:divBdr>
        <w:top w:val="none" w:sz="0" w:space="0" w:color="auto"/>
        <w:left w:val="none" w:sz="0" w:space="0" w:color="auto"/>
        <w:bottom w:val="none" w:sz="0" w:space="0" w:color="auto"/>
        <w:right w:val="none" w:sz="0" w:space="0" w:color="auto"/>
      </w:divBdr>
    </w:div>
    <w:div w:id="911742043">
      <w:marLeft w:val="480"/>
      <w:marRight w:val="0"/>
      <w:marTop w:val="0"/>
      <w:marBottom w:val="0"/>
      <w:divBdr>
        <w:top w:val="none" w:sz="0" w:space="0" w:color="auto"/>
        <w:left w:val="none" w:sz="0" w:space="0" w:color="auto"/>
        <w:bottom w:val="none" w:sz="0" w:space="0" w:color="auto"/>
        <w:right w:val="none" w:sz="0" w:space="0" w:color="auto"/>
      </w:divBdr>
    </w:div>
    <w:div w:id="911817833">
      <w:marLeft w:val="480"/>
      <w:marRight w:val="0"/>
      <w:marTop w:val="0"/>
      <w:marBottom w:val="0"/>
      <w:divBdr>
        <w:top w:val="none" w:sz="0" w:space="0" w:color="auto"/>
        <w:left w:val="none" w:sz="0" w:space="0" w:color="auto"/>
        <w:bottom w:val="none" w:sz="0" w:space="0" w:color="auto"/>
        <w:right w:val="none" w:sz="0" w:space="0" w:color="auto"/>
      </w:divBdr>
    </w:div>
    <w:div w:id="911886277">
      <w:marLeft w:val="480"/>
      <w:marRight w:val="0"/>
      <w:marTop w:val="0"/>
      <w:marBottom w:val="0"/>
      <w:divBdr>
        <w:top w:val="none" w:sz="0" w:space="0" w:color="auto"/>
        <w:left w:val="none" w:sz="0" w:space="0" w:color="auto"/>
        <w:bottom w:val="none" w:sz="0" w:space="0" w:color="auto"/>
        <w:right w:val="none" w:sz="0" w:space="0" w:color="auto"/>
      </w:divBdr>
    </w:div>
    <w:div w:id="911895296">
      <w:marLeft w:val="480"/>
      <w:marRight w:val="0"/>
      <w:marTop w:val="0"/>
      <w:marBottom w:val="0"/>
      <w:divBdr>
        <w:top w:val="none" w:sz="0" w:space="0" w:color="auto"/>
        <w:left w:val="none" w:sz="0" w:space="0" w:color="auto"/>
        <w:bottom w:val="none" w:sz="0" w:space="0" w:color="auto"/>
        <w:right w:val="none" w:sz="0" w:space="0" w:color="auto"/>
      </w:divBdr>
    </w:div>
    <w:div w:id="911961845">
      <w:marLeft w:val="480"/>
      <w:marRight w:val="0"/>
      <w:marTop w:val="0"/>
      <w:marBottom w:val="0"/>
      <w:divBdr>
        <w:top w:val="none" w:sz="0" w:space="0" w:color="auto"/>
        <w:left w:val="none" w:sz="0" w:space="0" w:color="auto"/>
        <w:bottom w:val="none" w:sz="0" w:space="0" w:color="auto"/>
        <w:right w:val="none" w:sz="0" w:space="0" w:color="auto"/>
      </w:divBdr>
    </w:div>
    <w:div w:id="911965208">
      <w:marLeft w:val="480"/>
      <w:marRight w:val="0"/>
      <w:marTop w:val="0"/>
      <w:marBottom w:val="0"/>
      <w:divBdr>
        <w:top w:val="none" w:sz="0" w:space="0" w:color="auto"/>
        <w:left w:val="none" w:sz="0" w:space="0" w:color="auto"/>
        <w:bottom w:val="none" w:sz="0" w:space="0" w:color="auto"/>
        <w:right w:val="none" w:sz="0" w:space="0" w:color="auto"/>
      </w:divBdr>
    </w:div>
    <w:div w:id="912004345">
      <w:marLeft w:val="480"/>
      <w:marRight w:val="0"/>
      <w:marTop w:val="0"/>
      <w:marBottom w:val="0"/>
      <w:divBdr>
        <w:top w:val="none" w:sz="0" w:space="0" w:color="auto"/>
        <w:left w:val="none" w:sz="0" w:space="0" w:color="auto"/>
        <w:bottom w:val="none" w:sz="0" w:space="0" w:color="auto"/>
        <w:right w:val="none" w:sz="0" w:space="0" w:color="auto"/>
      </w:divBdr>
    </w:div>
    <w:div w:id="912010359">
      <w:marLeft w:val="480"/>
      <w:marRight w:val="0"/>
      <w:marTop w:val="0"/>
      <w:marBottom w:val="0"/>
      <w:divBdr>
        <w:top w:val="none" w:sz="0" w:space="0" w:color="auto"/>
        <w:left w:val="none" w:sz="0" w:space="0" w:color="auto"/>
        <w:bottom w:val="none" w:sz="0" w:space="0" w:color="auto"/>
        <w:right w:val="none" w:sz="0" w:space="0" w:color="auto"/>
      </w:divBdr>
    </w:div>
    <w:div w:id="912154900">
      <w:marLeft w:val="480"/>
      <w:marRight w:val="0"/>
      <w:marTop w:val="0"/>
      <w:marBottom w:val="0"/>
      <w:divBdr>
        <w:top w:val="none" w:sz="0" w:space="0" w:color="auto"/>
        <w:left w:val="none" w:sz="0" w:space="0" w:color="auto"/>
        <w:bottom w:val="none" w:sz="0" w:space="0" w:color="auto"/>
        <w:right w:val="none" w:sz="0" w:space="0" w:color="auto"/>
      </w:divBdr>
    </w:div>
    <w:div w:id="912159174">
      <w:marLeft w:val="480"/>
      <w:marRight w:val="0"/>
      <w:marTop w:val="0"/>
      <w:marBottom w:val="0"/>
      <w:divBdr>
        <w:top w:val="none" w:sz="0" w:space="0" w:color="auto"/>
        <w:left w:val="none" w:sz="0" w:space="0" w:color="auto"/>
        <w:bottom w:val="none" w:sz="0" w:space="0" w:color="auto"/>
        <w:right w:val="none" w:sz="0" w:space="0" w:color="auto"/>
      </w:divBdr>
    </w:div>
    <w:div w:id="912274128">
      <w:marLeft w:val="480"/>
      <w:marRight w:val="0"/>
      <w:marTop w:val="0"/>
      <w:marBottom w:val="0"/>
      <w:divBdr>
        <w:top w:val="none" w:sz="0" w:space="0" w:color="auto"/>
        <w:left w:val="none" w:sz="0" w:space="0" w:color="auto"/>
        <w:bottom w:val="none" w:sz="0" w:space="0" w:color="auto"/>
        <w:right w:val="none" w:sz="0" w:space="0" w:color="auto"/>
      </w:divBdr>
    </w:div>
    <w:div w:id="912278921">
      <w:marLeft w:val="480"/>
      <w:marRight w:val="0"/>
      <w:marTop w:val="0"/>
      <w:marBottom w:val="0"/>
      <w:divBdr>
        <w:top w:val="none" w:sz="0" w:space="0" w:color="auto"/>
        <w:left w:val="none" w:sz="0" w:space="0" w:color="auto"/>
        <w:bottom w:val="none" w:sz="0" w:space="0" w:color="auto"/>
        <w:right w:val="none" w:sz="0" w:space="0" w:color="auto"/>
      </w:divBdr>
    </w:div>
    <w:div w:id="912349930">
      <w:marLeft w:val="480"/>
      <w:marRight w:val="0"/>
      <w:marTop w:val="0"/>
      <w:marBottom w:val="0"/>
      <w:divBdr>
        <w:top w:val="none" w:sz="0" w:space="0" w:color="auto"/>
        <w:left w:val="none" w:sz="0" w:space="0" w:color="auto"/>
        <w:bottom w:val="none" w:sz="0" w:space="0" w:color="auto"/>
        <w:right w:val="none" w:sz="0" w:space="0" w:color="auto"/>
      </w:divBdr>
    </w:div>
    <w:div w:id="912350653">
      <w:marLeft w:val="480"/>
      <w:marRight w:val="0"/>
      <w:marTop w:val="0"/>
      <w:marBottom w:val="0"/>
      <w:divBdr>
        <w:top w:val="none" w:sz="0" w:space="0" w:color="auto"/>
        <w:left w:val="none" w:sz="0" w:space="0" w:color="auto"/>
        <w:bottom w:val="none" w:sz="0" w:space="0" w:color="auto"/>
        <w:right w:val="none" w:sz="0" w:space="0" w:color="auto"/>
      </w:divBdr>
    </w:div>
    <w:div w:id="912352529">
      <w:marLeft w:val="480"/>
      <w:marRight w:val="0"/>
      <w:marTop w:val="0"/>
      <w:marBottom w:val="0"/>
      <w:divBdr>
        <w:top w:val="none" w:sz="0" w:space="0" w:color="auto"/>
        <w:left w:val="none" w:sz="0" w:space="0" w:color="auto"/>
        <w:bottom w:val="none" w:sz="0" w:space="0" w:color="auto"/>
        <w:right w:val="none" w:sz="0" w:space="0" w:color="auto"/>
      </w:divBdr>
    </w:div>
    <w:div w:id="912353916">
      <w:marLeft w:val="480"/>
      <w:marRight w:val="0"/>
      <w:marTop w:val="0"/>
      <w:marBottom w:val="0"/>
      <w:divBdr>
        <w:top w:val="none" w:sz="0" w:space="0" w:color="auto"/>
        <w:left w:val="none" w:sz="0" w:space="0" w:color="auto"/>
        <w:bottom w:val="none" w:sz="0" w:space="0" w:color="auto"/>
        <w:right w:val="none" w:sz="0" w:space="0" w:color="auto"/>
      </w:divBdr>
    </w:div>
    <w:div w:id="912357436">
      <w:marLeft w:val="480"/>
      <w:marRight w:val="0"/>
      <w:marTop w:val="0"/>
      <w:marBottom w:val="0"/>
      <w:divBdr>
        <w:top w:val="none" w:sz="0" w:space="0" w:color="auto"/>
        <w:left w:val="none" w:sz="0" w:space="0" w:color="auto"/>
        <w:bottom w:val="none" w:sz="0" w:space="0" w:color="auto"/>
        <w:right w:val="none" w:sz="0" w:space="0" w:color="auto"/>
      </w:divBdr>
    </w:div>
    <w:div w:id="912395759">
      <w:marLeft w:val="480"/>
      <w:marRight w:val="0"/>
      <w:marTop w:val="0"/>
      <w:marBottom w:val="0"/>
      <w:divBdr>
        <w:top w:val="none" w:sz="0" w:space="0" w:color="auto"/>
        <w:left w:val="none" w:sz="0" w:space="0" w:color="auto"/>
        <w:bottom w:val="none" w:sz="0" w:space="0" w:color="auto"/>
        <w:right w:val="none" w:sz="0" w:space="0" w:color="auto"/>
      </w:divBdr>
    </w:div>
    <w:div w:id="912467352">
      <w:marLeft w:val="480"/>
      <w:marRight w:val="0"/>
      <w:marTop w:val="0"/>
      <w:marBottom w:val="0"/>
      <w:divBdr>
        <w:top w:val="none" w:sz="0" w:space="0" w:color="auto"/>
        <w:left w:val="none" w:sz="0" w:space="0" w:color="auto"/>
        <w:bottom w:val="none" w:sz="0" w:space="0" w:color="auto"/>
        <w:right w:val="none" w:sz="0" w:space="0" w:color="auto"/>
      </w:divBdr>
    </w:div>
    <w:div w:id="912468018">
      <w:marLeft w:val="480"/>
      <w:marRight w:val="0"/>
      <w:marTop w:val="0"/>
      <w:marBottom w:val="0"/>
      <w:divBdr>
        <w:top w:val="none" w:sz="0" w:space="0" w:color="auto"/>
        <w:left w:val="none" w:sz="0" w:space="0" w:color="auto"/>
        <w:bottom w:val="none" w:sz="0" w:space="0" w:color="auto"/>
        <w:right w:val="none" w:sz="0" w:space="0" w:color="auto"/>
      </w:divBdr>
    </w:div>
    <w:div w:id="912541736">
      <w:marLeft w:val="480"/>
      <w:marRight w:val="0"/>
      <w:marTop w:val="0"/>
      <w:marBottom w:val="0"/>
      <w:divBdr>
        <w:top w:val="none" w:sz="0" w:space="0" w:color="auto"/>
        <w:left w:val="none" w:sz="0" w:space="0" w:color="auto"/>
        <w:bottom w:val="none" w:sz="0" w:space="0" w:color="auto"/>
        <w:right w:val="none" w:sz="0" w:space="0" w:color="auto"/>
      </w:divBdr>
    </w:div>
    <w:div w:id="912542240">
      <w:marLeft w:val="480"/>
      <w:marRight w:val="0"/>
      <w:marTop w:val="0"/>
      <w:marBottom w:val="0"/>
      <w:divBdr>
        <w:top w:val="none" w:sz="0" w:space="0" w:color="auto"/>
        <w:left w:val="none" w:sz="0" w:space="0" w:color="auto"/>
        <w:bottom w:val="none" w:sz="0" w:space="0" w:color="auto"/>
        <w:right w:val="none" w:sz="0" w:space="0" w:color="auto"/>
      </w:divBdr>
    </w:div>
    <w:div w:id="912542799">
      <w:marLeft w:val="480"/>
      <w:marRight w:val="0"/>
      <w:marTop w:val="0"/>
      <w:marBottom w:val="0"/>
      <w:divBdr>
        <w:top w:val="none" w:sz="0" w:space="0" w:color="auto"/>
        <w:left w:val="none" w:sz="0" w:space="0" w:color="auto"/>
        <w:bottom w:val="none" w:sz="0" w:space="0" w:color="auto"/>
        <w:right w:val="none" w:sz="0" w:space="0" w:color="auto"/>
      </w:divBdr>
    </w:div>
    <w:div w:id="912544182">
      <w:marLeft w:val="480"/>
      <w:marRight w:val="0"/>
      <w:marTop w:val="0"/>
      <w:marBottom w:val="0"/>
      <w:divBdr>
        <w:top w:val="none" w:sz="0" w:space="0" w:color="auto"/>
        <w:left w:val="none" w:sz="0" w:space="0" w:color="auto"/>
        <w:bottom w:val="none" w:sz="0" w:space="0" w:color="auto"/>
        <w:right w:val="none" w:sz="0" w:space="0" w:color="auto"/>
      </w:divBdr>
    </w:div>
    <w:div w:id="912589734">
      <w:marLeft w:val="480"/>
      <w:marRight w:val="0"/>
      <w:marTop w:val="0"/>
      <w:marBottom w:val="0"/>
      <w:divBdr>
        <w:top w:val="none" w:sz="0" w:space="0" w:color="auto"/>
        <w:left w:val="none" w:sz="0" w:space="0" w:color="auto"/>
        <w:bottom w:val="none" w:sz="0" w:space="0" w:color="auto"/>
        <w:right w:val="none" w:sz="0" w:space="0" w:color="auto"/>
      </w:divBdr>
    </w:div>
    <w:div w:id="912616514">
      <w:marLeft w:val="480"/>
      <w:marRight w:val="0"/>
      <w:marTop w:val="0"/>
      <w:marBottom w:val="0"/>
      <w:divBdr>
        <w:top w:val="none" w:sz="0" w:space="0" w:color="auto"/>
        <w:left w:val="none" w:sz="0" w:space="0" w:color="auto"/>
        <w:bottom w:val="none" w:sz="0" w:space="0" w:color="auto"/>
        <w:right w:val="none" w:sz="0" w:space="0" w:color="auto"/>
      </w:divBdr>
    </w:div>
    <w:div w:id="912620231">
      <w:marLeft w:val="480"/>
      <w:marRight w:val="0"/>
      <w:marTop w:val="0"/>
      <w:marBottom w:val="0"/>
      <w:divBdr>
        <w:top w:val="none" w:sz="0" w:space="0" w:color="auto"/>
        <w:left w:val="none" w:sz="0" w:space="0" w:color="auto"/>
        <w:bottom w:val="none" w:sz="0" w:space="0" w:color="auto"/>
        <w:right w:val="none" w:sz="0" w:space="0" w:color="auto"/>
      </w:divBdr>
    </w:div>
    <w:div w:id="912659665">
      <w:marLeft w:val="480"/>
      <w:marRight w:val="0"/>
      <w:marTop w:val="0"/>
      <w:marBottom w:val="0"/>
      <w:divBdr>
        <w:top w:val="none" w:sz="0" w:space="0" w:color="auto"/>
        <w:left w:val="none" w:sz="0" w:space="0" w:color="auto"/>
        <w:bottom w:val="none" w:sz="0" w:space="0" w:color="auto"/>
        <w:right w:val="none" w:sz="0" w:space="0" w:color="auto"/>
      </w:divBdr>
    </w:div>
    <w:div w:id="912663899">
      <w:marLeft w:val="480"/>
      <w:marRight w:val="0"/>
      <w:marTop w:val="0"/>
      <w:marBottom w:val="0"/>
      <w:divBdr>
        <w:top w:val="none" w:sz="0" w:space="0" w:color="auto"/>
        <w:left w:val="none" w:sz="0" w:space="0" w:color="auto"/>
        <w:bottom w:val="none" w:sz="0" w:space="0" w:color="auto"/>
        <w:right w:val="none" w:sz="0" w:space="0" w:color="auto"/>
      </w:divBdr>
    </w:div>
    <w:div w:id="912734420">
      <w:marLeft w:val="480"/>
      <w:marRight w:val="0"/>
      <w:marTop w:val="0"/>
      <w:marBottom w:val="0"/>
      <w:divBdr>
        <w:top w:val="none" w:sz="0" w:space="0" w:color="auto"/>
        <w:left w:val="none" w:sz="0" w:space="0" w:color="auto"/>
        <w:bottom w:val="none" w:sz="0" w:space="0" w:color="auto"/>
        <w:right w:val="none" w:sz="0" w:space="0" w:color="auto"/>
      </w:divBdr>
    </w:div>
    <w:div w:id="912736544">
      <w:marLeft w:val="480"/>
      <w:marRight w:val="0"/>
      <w:marTop w:val="0"/>
      <w:marBottom w:val="0"/>
      <w:divBdr>
        <w:top w:val="none" w:sz="0" w:space="0" w:color="auto"/>
        <w:left w:val="none" w:sz="0" w:space="0" w:color="auto"/>
        <w:bottom w:val="none" w:sz="0" w:space="0" w:color="auto"/>
        <w:right w:val="none" w:sz="0" w:space="0" w:color="auto"/>
      </w:divBdr>
    </w:div>
    <w:div w:id="912786693">
      <w:marLeft w:val="480"/>
      <w:marRight w:val="0"/>
      <w:marTop w:val="0"/>
      <w:marBottom w:val="0"/>
      <w:divBdr>
        <w:top w:val="none" w:sz="0" w:space="0" w:color="auto"/>
        <w:left w:val="none" w:sz="0" w:space="0" w:color="auto"/>
        <w:bottom w:val="none" w:sz="0" w:space="0" w:color="auto"/>
        <w:right w:val="none" w:sz="0" w:space="0" w:color="auto"/>
      </w:divBdr>
    </w:div>
    <w:div w:id="912810014">
      <w:marLeft w:val="480"/>
      <w:marRight w:val="0"/>
      <w:marTop w:val="0"/>
      <w:marBottom w:val="0"/>
      <w:divBdr>
        <w:top w:val="none" w:sz="0" w:space="0" w:color="auto"/>
        <w:left w:val="none" w:sz="0" w:space="0" w:color="auto"/>
        <w:bottom w:val="none" w:sz="0" w:space="0" w:color="auto"/>
        <w:right w:val="none" w:sz="0" w:space="0" w:color="auto"/>
      </w:divBdr>
    </w:div>
    <w:div w:id="912812698">
      <w:marLeft w:val="480"/>
      <w:marRight w:val="0"/>
      <w:marTop w:val="0"/>
      <w:marBottom w:val="0"/>
      <w:divBdr>
        <w:top w:val="none" w:sz="0" w:space="0" w:color="auto"/>
        <w:left w:val="none" w:sz="0" w:space="0" w:color="auto"/>
        <w:bottom w:val="none" w:sz="0" w:space="0" w:color="auto"/>
        <w:right w:val="none" w:sz="0" w:space="0" w:color="auto"/>
      </w:divBdr>
    </w:div>
    <w:div w:id="912859151">
      <w:marLeft w:val="480"/>
      <w:marRight w:val="0"/>
      <w:marTop w:val="0"/>
      <w:marBottom w:val="0"/>
      <w:divBdr>
        <w:top w:val="none" w:sz="0" w:space="0" w:color="auto"/>
        <w:left w:val="none" w:sz="0" w:space="0" w:color="auto"/>
        <w:bottom w:val="none" w:sz="0" w:space="0" w:color="auto"/>
        <w:right w:val="none" w:sz="0" w:space="0" w:color="auto"/>
      </w:divBdr>
    </w:div>
    <w:div w:id="912860253">
      <w:marLeft w:val="480"/>
      <w:marRight w:val="0"/>
      <w:marTop w:val="0"/>
      <w:marBottom w:val="0"/>
      <w:divBdr>
        <w:top w:val="none" w:sz="0" w:space="0" w:color="auto"/>
        <w:left w:val="none" w:sz="0" w:space="0" w:color="auto"/>
        <w:bottom w:val="none" w:sz="0" w:space="0" w:color="auto"/>
        <w:right w:val="none" w:sz="0" w:space="0" w:color="auto"/>
      </w:divBdr>
    </w:div>
    <w:div w:id="912861898">
      <w:marLeft w:val="480"/>
      <w:marRight w:val="0"/>
      <w:marTop w:val="0"/>
      <w:marBottom w:val="0"/>
      <w:divBdr>
        <w:top w:val="none" w:sz="0" w:space="0" w:color="auto"/>
        <w:left w:val="none" w:sz="0" w:space="0" w:color="auto"/>
        <w:bottom w:val="none" w:sz="0" w:space="0" w:color="auto"/>
        <w:right w:val="none" w:sz="0" w:space="0" w:color="auto"/>
      </w:divBdr>
    </w:div>
    <w:div w:id="912935828">
      <w:marLeft w:val="480"/>
      <w:marRight w:val="0"/>
      <w:marTop w:val="0"/>
      <w:marBottom w:val="0"/>
      <w:divBdr>
        <w:top w:val="none" w:sz="0" w:space="0" w:color="auto"/>
        <w:left w:val="none" w:sz="0" w:space="0" w:color="auto"/>
        <w:bottom w:val="none" w:sz="0" w:space="0" w:color="auto"/>
        <w:right w:val="none" w:sz="0" w:space="0" w:color="auto"/>
      </w:divBdr>
    </w:div>
    <w:div w:id="913049405">
      <w:marLeft w:val="480"/>
      <w:marRight w:val="0"/>
      <w:marTop w:val="0"/>
      <w:marBottom w:val="0"/>
      <w:divBdr>
        <w:top w:val="none" w:sz="0" w:space="0" w:color="auto"/>
        <w:left w:val="none" w:sz="0" w:space="0" w:color="auto"/>
        <w:bottom w:val="none" w:sz="0" w:space="0" w:color="auto"/>
        <w:right w:val="none" w:sz="0" w:space="0" w:color="auto"/>
      </w:divBdr>
    </w:div>
    <w:div w:id="913049537">
      <w:marLeft w:val="480"/>
      <w:marRight w:val="0"/>
      <w:marTop w:val="0"/>
      <w:marBottom w:val="0"/>
      <w:divBdr>
        <w:top w:val="none" w:sz="0" w:space="0" w:color="auto"/>
        <w:left w:val="none" w:sz="0" w:space="0" w:color="auto"/>
        <w:bottom w:val="none" w:sz="0" w:space="0" w:color="auto"/>
        <w:right w:val="none" w:sz="0" w:space="0" w:color="auto"/>
      </w:divBdr>
    </w:div>
    <w:div w:id="913125444">
      <w:marLeft w:val="480"/>
      <w:marRight w:val="0"/>
      <w:marTop w:val="0"/>
      <w:marBottom w:val="0"/>
      <w:divBdr>
        <w:top w:val="none" w:sz="0" w:space="0" w:color="auto"/>
        <w:left w:val="none" w:sz="0" w:space="0" w:color="auto"/>
        <w:bottom w:val="none" w:sz="0" w:space="0" w:color="auto"/>
        <w:right w:val="none" w:sz="0" w:space="0" w:color="auto"/>
      </w:divBdr>
    </w:div>
    <w:div w:id="913126727">
      <w:marLeft w:val="480"/>
      <w:marRight w:val="0"/>
      <w:marTop w:val="0"/>
      <w:marBottom w:val="0"/>
      <w:divBdr>
        <w:top w:val="none" w:sz="0" w:space="0" w:color="auto"/>
        <w:left w:val="none" w:sz="0" w:space="0" w:color="auto"/>
        <w:bottom w:val="none" w:sz="0" w:space="0" w:color="auto"/>
        <w:right w:val="none" w:sz="0" w:space="0" w:color="auto"/>
      </w:divBdr>
    </w:div>
    <w:div w:id="913129287">
      <w:marLeft w:val="480"/>
      <w:marRight w:val="0"/>
      <w:marTop w:val="0"/>
      <w:marBottom w:val="0"/>
      <w:divBdr>
        <w:top w:val="none" w:sz="0" w:space="0" w:color="auto"/>
        <w:left w:val="none" w:sz="0" w:space="0" w:color="auto"/>
        <w:bottom w:val="none" w:sz="0" w:space="0" w:color="auto"/>
        <w:right w:val="none" w:sz="0" w:space="0" w:color="auto"/>
      </w:divBdr>
    </w:div>
    <w:div w:id="913200519">
      <w:marLeft w:val="480"/>
      <w:marRight w:val="0"/>
      <w:marTop w:val="0"/>
      <w:marBottom w:val="0"/>
      <w:divBdr>
        <w:top w:val="none" w:sz="0" w:space="0" w:color="auto"/>
        <w:left w:val="none" w:sz="0" w:space="0" w:color="auto"/>
        <w:bottom w:val="none" w:sz="0" w:space="0" w:color="auto"/>
        <w:right w:val="none" w:sz="0" w:space="0" w:color="auto"/>
      </w:divBdr>
    </w:div>
    <w:div w:id="913202836">
      <w:marLeft w:val="480"/>
      <w:marRight w:val="0"/>
      <w:marTop w:val="0"/>
      <w:marBottom w:val="0"/>
      <w:divBdr>
        <w:top w:val="none" w:sz="0" w:space="0" w:color="auto"/>
        <w:left w:val="none" w:sz="0" w:space="0" w:color="auto"/>
        <w:bottom w:val="none" w:sz="0" w:space="0" w:color="auto"/>
        <w:right w:val="none" w:sz="0" w:space="0" w:color="auto"/>
      </w:divBdr>
    </w:div>
    <w:div w:id="913246085">
      <w:marLeft w:val="480"/>
      <w:marRight w:val="0"/>
      <w:marTop w:val="0"/>
      <w:marBottom w:val="0"/>
      <w:divBdr>
        <w:top w:val="none" w:sz="0" w:space="0" w:color="auto"/>
        <w:left w:val="none" w:sz="0" w:space="0" w:color="auto"/>
        <w:bottom w:val="none" w:sz="0" w:space="0" w:color="auto"/>
        <w:right w:val="none" w:sz="0" w:space="0" w:color="auto"/>
      </w:divBdr>
    </w:div>
    <w:div w:id="913247459">
      <w:marLeft w:val="480"/>
      <w:marRight w:val="0"/>
      <w:marTop w:val="0"/>
      <w:marBottom w:val="0"/>
      <w:divBdr>
        <w:top w:val="none" w:sz="0" w:space="0" w:color="auto"/>
        <w:left w:val="none" w:sz="0" w:space="0" w:color="auto"/>
        <w:bottom w:val="none" w:sz="0" w:space="0" w:color="auto"/>
        <w:right w:val="none" w:sz="0" w:space="0" w:color="auto"/>
      </w:divBdr>
    </w:div>
    <w:div w:id="913320960">
      <w:marLeft w:val="480"/>
      <w:marRight w:val="0"/>
      <w:marTop w:val="0"/>
      <w:marBottom w:val="0"/>
      <w:divBdr>
        <w:top w:val="none" w:sz="0" w:space="0" w:color="auto"/>
        <w:left w:val="none" w:sz="0" w:space="0" w:color="auto"/>
        <w:bottom w:val="none" w:sz="0" w:space="0" w:color="auto"/>
        <w:right w:val="none" w:sz="0" w:space="0" w:color="auto"/>
      </w:divBdr>
    </w:div>
    <w:div w:id="913393032">
      <w:marLeft w:val="480"/>
      <w:marRight w:val="0"/>
      <w:marTop w:val="0"/>
      <w:marBottom w:val="0"/>
      <w:divBdr>
        <w:top w:val="none" w:sz="0" w:space="0" w:color="auto"/>
        <w:left w:val="none" w:sz="0" w:space="0" w:color="auto"/>
        <w:bottom w:val="none" w:sz="0" w:space="0" w:color="auto"/>
        <w:right w:val="none" w:sz="0" w:space="0" w:color="auto"/>
      </w:divBdr>
    </w:div>
    <w:div w:id="913398541">
      <w:marLeft w:val="480"/>
      <w:marRight w:val="0"/>
      <w:marTop w:val="0"/>
      <w:marBottom w:val="0"/>
      <w:divBdr>
        <w:top w:val="none" w:sz="0" w:space="0" w:color="auto"/>
        <w:left w:val="none" w:sz="0" w:space="0" w:color="auto"/>
        <w:bottom w:val="none" w:sz="0" w:space="0" w:color="auto"/>
        <w:right w:val="none" w:sz="0" w:space="0" w:color="auto"/>
      </w:divBdr>
    </w:div>
    <w:div w:id="913509903">
      <w:marLeft w:val="480"/>
      <w:marRight w:val="0"/>
      <w:marTop w:val="0"/>
      <w:marBottom w:val="0"/>
      <w:divBdr>
        <w:top w:val="none" w:sz="0" w:space="0" w:color="auto"/>
        <w:left w:val="none" w:sz="0" w:space="0" w:color="auto"/>
        <w:bottom w:val="none" w:sz="0" w:space="0" w:color="auto"/>
        <w:right w:val="none" w:sz="0" w:space="0" w:color="auto"/>
      </w:divBdr>
    </w:div>
    <w:div w:id="913583651">
      <w:marLeft w:val="480"/>
      <w:marRight w:val="0"/>
      <w:marTop w:val="0"/>
      <w:marBottom w:val="0"/>
      <w:divBdr>
        <w:top w:val="none" w:sz="0" w:space="0" w:color="auto"/>
        <w:left w:val="none" w:sz="0" w:space="0" w:color="auto"/>
        <w:bottom w:val="none" w:sz="0" w:space="0" w:color="auto"/>
        <w:right w:val="none" w:sz="0" w:space="0" w:color="auto"/>
      </w:divBdr>
    </w:div>
    <w:div w:id="913587671">
      <w:marLeft w:val="480"/>
      <w:marRight w:val="0"/>
      <w:marTop w:val="0"/>
      <w:marBottom w:val="0"/>
      <w:divBdr>
        <w:top w:val="none" w:sz="0" w:space="0" w:color="auto"/>
        <w:left w:val="none" w:sz="0" w:space="0" w:color="auto"/>
        <w:bottom w:val="none" w:sz="0" w:space="0" w:color="auto"/>
        <w:right w:val="none" w:sz="0" w:space="0" w:color="auto"/>
      </w:divBdr>
    </w:div>
    <w:div w:id="913590729">
      <w:marLeft w:val="480"/>
      <w:marRight w:val="0"/>
      <w:marTop w:val="0"/>
      <w:marBottom w:val="0"/>
      <w:divBdr>
        <w:top w:val="none" w:sz="0" w:space="0" w:color="auto"/>
        <w:left w:val="none" w:sz="0" w:space="0" w:color="auto"/>
        <w:bottom w:val="none" w:sz="0" w:space="0" w:color="auto"/>
        <w:right w:val="none" w:sz="0" w:space="0" w:color="auto"/>
      </w:divBdr>
    </w:div>
    <w:div w:id="913704376">
      <w:marLeft w:val="480"/>
      <w:marRight w:val="0"/>
      <w:marTop w:val="0"/>
      <w:marBottom w:val="0"/>
      <w:divBdr>
        <w:top w:val="none" w:sz="0" w:space="0" w:color="auto"/>
        <w:left w:val="none" w:sz="0" w:space="0" w:color="auto"/>
        <w:bottom w:val="none" w:sz="0" w:space="0" w:color="auto"/>
        <w:right w:val="none" w:sz="0" w:space="0" w:color="auto"/>
      </w:divBdr>
    </w:div>
    <w:div w:id="913704623">
      <w:marLeft w:val="480"/>
      <w:marRight w:val="0"/>
      <w:marTop w:val="0"/>
      <w:marBottom w:val="0"/>
      <w:divBdr>
        <w:top w:val="none" w:sz="0" w:space="0" w:color="auto"/>
        <w:left w:val="none" w:sz="0" w:space="0" w:color="auto"/>
        <w:bottom w:val="none" w:sz="0" w:space="0" w:color="auto"/>
        <w:right w:val="none" w:sz="0" w:space="0" w:color="auto"/>
      </w:divBdr>
    </w:div>
    <w:div w:id="913734820">
      <w:marLeft w:val="480"/>
      <w:marRight w:val="0"/>
      <w:marTop w:val="0"/>
      <w:marBottom w:val="0"/>
      <w:divBdr>
        <w:top w:val="none" w:sz="0" w:space="0" w:color="auto"/>
        <w:left w:val="none" w:sz="0" w:space="0" w:color="auto"/>
        <w:bottom w:val="none" w:sz="0" w:space="0" w:color="auto"/>
        <w:right w:val="none" w:sz="0" w:space="0" w:color="auto"/>
      </w:divBdr>
    </w:div>
    <w:div w:id="913776347">
      <w:marLeft w:val="480"/>
      <w:marRight w:val="0"/>
      <w:marTop w:val="0"/>
      <w:marBottom w:val="0"/>
      <w:divBdr>
        <w:top w:val="none" w:sz="0" w:space="0" w:color="auto"/>
        <w:left w:val="none" w:sz="0" w:space="0" w:color="auto"/>
        <w:bottom w:val="none" w:sz="0" w:space="0" w:color="auto"/>
        <w:right w:val="none" w:sz="0" w:space="0" w:color="auto"/>
      </w:divBdr>
    </w:div>
    <w:div w:id="913785805">
      <w:marLeft w:val="480"/>
      <w:marRight w:val="0"/>
      <w:marTop w:val="0"/>
      <w:marBottom w:val="0"/>
      <w:divBdr>
        <w:top w:val="none" w:sz="0" w:space="0" w:color="auto"/>
        <w:left w:val="none" w:sz="0" w:space="0" w:color="auto"/>
        <w:bottom w:val="none" w:sz="0" w:space="0" w:color="auto"/>
        <w:right w:val="none" w:sz="0" w:space="0" w:color="auto"/>
      </w:divBdr>
    </w:div>
    <w:div w:id="913856125">
      <w:marLeft w:val="480"/>
      <w:marRight w:val="0"/>
      <w:marTop w:val="0"/>
      <w:marBottom w:val="0"/>
      <w:divBdr>
        <w:top w:val="none" w:sz="0" w:space="0" w:color="auto"/>
        <w:left w:val="none" w:sz="0" w:space="0" w:color="auto"/>
        <w:bottom w:val="none" w:sz="0" w:space="0" w:color="auto"/>
        <w:right w:val="none" w:sz="0" w:space="0" w:color="auto"/>
      </w:divBdr>
    </w:div>
    <w:div w:id="913856397">
      <w:marLeft w:val="480"/>
      <w:marRight w:val="0"/>
      <w:marTop w:val="0"/>
      <w:marBottom w:val="0"/>
      <w:divBdr>
        <w:top w:val="none" w:sz="0" w:space="0" w:color="auto"/>
        <w:left w:val="none" w:sz="0" w:space="0" w:color="auto"/>
        <w:bottom w:val="none" w:sz="0" w:space="0" w:color="auto"/>
        <w:right w:val="none" w:sz="0" w:space="0" w:color="auto"/>
      </w:divBdr>
    </w:div>
    <w:div w:id="913856493">
      <w:marLeft w:val="480"/>
      <w:marRight w:val="0"/>
      <w:marTop w:val="0"/>
      <w:marBottom w:val="0"/>
      <w:divBdr>
        <w:top w:val="none" w:sz="0" w:space="0" w:color="auto"/>
        <w:left w:val="none" w:sz="0" w:space="0" w:color="auto"/>
        <w:bottom w:val="none" w:sz="0" w:space="0" w:color="auto"/>
        <w:right w:val="none" w:sz="0" w:space="0" w:color="auto"/>
      </w:divBdr>
    </w:div>
    <w:div w:id="913902018">
      <w:marLeft w:val="480"/>
      <w:marRight w:val="0"/>
      <w:marTop w:val="0"/>
      <w:marBottom w:val="0"/>
      <w:divBdr>
        <w:top w:val="none" w:sz="0" w:space="0" w:color="auto"/>
        <w:left w:val="none" w:sz="0" w:space="0" w:color="auto"/>
        <w:bottom w:val="none" w:sz="0" w:space="0" w:color="auto"/>
        <w:right w:val="none" w:sz="0" w:space="0" w:color="auto"/>
      </w:divBdr>
    </w:div>
    <w:div w:id="913929304">
      <w:marLeft w:val="480"/>
      <w:marRight w:val="0"/>
      <w:marTop w:val="0"/>
      <w:marBottom w:val="0"/>
      <w:divBdr>
        <w:top w:val="none" w:sz="0" w:space="0" w:color="auto"/>
        <w:left w:val="none" w:sz="0" w:space="0" w:color="auto"/>
        <w:bottom w:val="none" w:sz="0" w:space="0" w:color="auto"/>
        <w:right w:val="none" w:sz="0" w:space="0" w:color="auto"/>
      </w:divBdr>
    </w:div>
    <w:div w:id="913971527">
      <w:marLeft w:val="480"/>
      <w:marRight w:val="0"/>
      <w:marTop w:val="0"/>
      <w:marBottom w:val="0"/>
      <w:divBdr>
        <w:top w:val="none" w:sz="0" w:space="0" w:color="auto"/>
        <w:left w:val="none" w:sz="0" w:space="0" w:color="auto"/>
        <w:bottom w:val="none" w:sz="0" w:space="0" w:color="auto"/>
        <w:right w:val="none" w:sz="0" w:space="0" w:color="auto"/>
      </w:divBdr>
    </w:div>
    <w:div w:id="913973689">
      <w:marLeft w:val="480"/>
      <w:marRight w:val="0"/>
      <w:marTop w:val="0"/>
      <w:marBottom w:val="0"/>
      <w:divBdr>
        <w:top w:val="none" w:sz="0" w:space="0" w:color="auto"/>
        <w:left w:val="none" w:sz="0" w:space="0" w:color="auto"/>
        <w:bottom w:val="none" w:sz="0" w:space="0" w:color="auto"/>
        <w:right w:val="none" w:sz="0" w:space="0" w:color="auto"/>
      </w:divBdr>
    </w:div>
    <w:div w:id="914048357">
      <w:marLeft w:val="480"/>
      <w:marRight w:val="0"/>
      <w:marTop w:val="0"/>
      <w:marBottom w:val="0"/>
      <w:divBdr>
        <w:top w:val="none" w:sz="0" w:space="0" w:color="auto"/>
        <w:left w:val="none" w:sz="0" w:space="0" w:color="auto"/>
        <w:bottom w:val="none" w:sz="0" w:space="0" w:color="auto"/>
        <w:right w:val="none" w:sz="0" w:space="0" w:color="auto"/>
      </w:divBdr>
    </w:div>
    <w:div w:id="914049706">
      <w:marLeft w:val="480"/>
      <w:marRight w:val="0"/>
      <w:marTop w:val="0"/>
      <w:marBottom w:val="0"/>
      <w:divBdr>
        <w:top w:val="none" w:sz="0" w:space="0" w:color="auto"/>
        <w:left w:val="none" w:sz="0" w:space="0" w:color="auto"/>
        <w:bottom w:val="none" w:sz="0" w:space="0" w:color="auto"/>
        <w:right w:val="none" w:sz="0" w:space="0" w:color="auto"/>
      </w:divBdr>
    </w:div>
    <w:div w:id="914126784">
      <w:marLeft w:val="480"/>
      <w:marRight w:val="0"/>
      <w:marTop w:val="0"/>
      <w:marBottom w:val="0"/>
      <w:divBdr>
        <w:top w:val="none" w:sz="0" w:space="0" w:color="auto"/>
        <w:left w:val="none" w:sz="0" w:space="0" w:color="auto"/>
        <w:bottom w:val="none" w:sz="0" w:space="0" w:color="auto"/>
        <w:right w:val="none" w:sz="0" w:space="0" w:color="auto"/>
      </w:divBdr>
    </w:div>
    <w:div w:id="914165047">
      <w:marLeft w:val="480"/>
      <w:marRight w:val="0"/>
      <w:marTop w:val="0"/>
      <w:marBottom w:val="0"/>
      <w:divBdr>
        <w:top w:val="none" w:sz="0" w:space="0" w:color="auto"/>
        <w:left w:val="none" w:sz="0" w:space="0" w:color="auto"/>
        <w:bottom w:val="none" w:sz="0" w:space="0" w:color="auto"/>
        <w:right w:val="none" w:sz="0" w:space="0" w:color="auto"/>
      </w:divBdr>
    </w:div>
    <w:div w:id="914171634">
      <w:marLeft w:val="480"/>
      <w:marRight w:val="0"/>
      <w:marTop w:val="0"/>
      <w:marBottom w:val="0"/>
      <w:divBdr>
        <w:top w:val="none" w:sz="0" w:space="0" w:color="auto"/>
        <w:left w:val="none" w:sz="0" w:space="0" w:color="auto"/>
        <w:bottom w:val="none" w:sz="0" w:space="0" w:color="auto"/>
        <w:right w:val="none" w:sz="0" w:space="0" w:color="auto"/>
      </w:divBdr>
    </w:div>
    <w:div w:id="914246189">
      <w:marLeft w:val="480"/>
      <w:marRight w:val="0"/>
      <w:marTop w:val="0"/>
      <w:marBottom w:val="0"/>
      <w:divBdr>
        <w:top w:val="none" w:sz="0" w:space="0" w:color="auto"/>
        <w:left w:val="none" w:sz="0" w:space="0" w:color="auto"/>
        <w:bottom w:val="none" w:sz="0" w:space="0" w:color="auto"/>
        <w:right w:val="none" w:sz="0" w:space="0" w:color="auto"/>
      </w:divBdr>
    </w:div>
    <w:div w:id="914247267">
      <w:marLeft w:val="480"/>
      <w:marRight w:val="0"/>
      <w:marTop w:val="0"/>
      <w:marBottom w:val="0"/>
      <w:divBdr>
        <w:top w:val="none" w:sz="0" w:space="0" w:color="auto"/>
        <w:left w:val="none" w:sz="0" w:space="0" w:color="auto"/>
        <w:bottom w:val="none" w:sz="0" w:space="0" w:color="auto"/>
        <w:right w:val="none" w:sz="0" w:space="0" w:color="auto"/>
      </w:divBdr>
    </w:div>
    <w:div w:id="914316481">
      <w:marLeft w:val="480"/>
      <w:marRight w:val="0"/>
      <w:marTop w:val="0"/>
      <w:marBottom w:val="0"/>
      <w:divBdr>
        <w:top w:val="none" w:sz="0" w:space="0" w:color="auto"/>
        <w:left w:val="none" w:sz="0" w:space="0" w:color="auto"/>
        <w:bottom w:val="none" w:sz="0" w:space="0" w:color="auto"/>
        <w:right w:val="none" w:sz="0" w:space="0" w:color="auto"/>
      </w:divBdr>
    </w:div>
    <w:div w:id="914364553">
      <w:marLeft w:val="480"/>
      <w:marRight w:val="0"/>
      <w:marTop w:val="0"/>
      <w:marBottom w:val="0"/>
      <w:divBdr>
        <w:top w:val="none" w:sz="0" w:space="0" w:color="auto"/>
        <w:left w:val="none" w:sz="0" w:space="0" w:color="auto"/>
        <w:bottom w:val="none" w:sz="0" w:space="0" w:color="auto"/>
        <w:right w:val="none" w:sz="0" w:space="0" w:color="auto"/>
      </w:divBdr>
    </w:div>
    <w:div w:id="914364901">
      <w:marLeft w:val="480"/>
      <w:marRight w:val="0"/>
      <w:marTop w:val="0"/>
      <w:marBottom w:val="0"/>
      <w:divBdr>
        <w:top w:val="none" w:sz="0" w:space="0" w:color="auto"/>
        <w:left w:val="none" w:sz="0" w:space="0" w:color="auto"/>
        <w:bottom w:val="none" w:sz="0" w:space="0" w:color="auto"/>
        <w:right w:val="none" w:sz="0" w:space="0" w:color="auto"/>
      </w:divBdr>
    </w:div>
    <w:div w:id="914435280">
      <w:marLeft w:val="480"/>
      <w:marRight w:val="0"/>
      <w:marTop w:val="0"/>
      <w:marBottom w:val="0"/>
      <w:divBdr>
        <w:top w:val="none" w:sz="0" w:space="0" w:color="auto"/>
        <w:left w:val="none" w:sz="0" w:space="0" w:color="auto"/>
        <w:bottom w:val="none" w:sz="0" w:space="0" w:color="auto"/>
        <w:right w:val="none" w:sz="0" w:space="0" w:color="auto"/>
      </w:divBdr>
    </w:div>
    <w:div w:id="914556106">
      <w:marLeft w:val="480"/>
      <w:marRight w:val="0"/>
      <w:marTop w:val="0"/>
      <w:marBottom w:val="0"/>
      <w:divBdr>
        <w:top w:val="none" w:sz="0" w:space="0" w:color="auto"/>
        <w:left w:val="none" w:sz="0" w:space="0" w:color="auto"/>
        <w:bottom w:val="none" w:sz="0" w:space="0" w:color="auto"/>
        <w:right w:val="none" w:sz="0" w:space="0" w:color="auto"/>
      </w:divBdr>
    </w:div>
    <w:div w:id="914556804">
      <w:marLeft w:val="480"/>
      <w:marRight w:val="0"/>
      <w:marTop w:val="0"/>
      <w:marBottom w:val="0"/>
      <w:divBdr>
        <w:top w:val="none" w:sz="0" w:space="0" w:color="auto"/>
        <w:left w:val="none" w:sz="0" w:space="0" w:color="auto"/>
        <w:bottom w:val="none" w:sz="0" w:space="0" w:color="auto"/>
        <w:right w:val="none" w:sz="0" w:space="0" w:color="auto"/>
      </w:divBdr>
    </w:div>
    <w:div w:id="914624956">
      <w:marLeft w:val="480"/>
      <w:marRight w:val="0"/>
      <w:marTop w:val="0"/>
      <w:marBottom w:val="0"/>
      <w:divBdr>
        <w:top w:val="none" w:sz="0" w:space="0" w:color="auto"/>
        <w:left w:val="none" w:sz="0" w:space="0" w:color="auto"/>
        <w:bottom w:val="none" w:sz="0" w:space="0" w:color="auto"/>
        <w:right w:val="none" w:sz="0" w:space="0" w:color="auto"/>
      </w:divBdr>
    </w:div>
    <w:div w:id="914633622">
      <w:marLeft w:val="480"/>
      <w:marRight w:val="0"/>
      <w:marTop w:val="0"/>
      <w:marBottom w:val="0"/>
      <w:divBdr>
        <w:top w:val="none" w:sz="0" w:space="0" w:color="auto"/>
        <w:left w:val="none" w:sz="0" w:space="0" w:color="auto"/>
        <w:bottom w:val="none" w:sz="0" w:space="0" w:color="auto"/>
        <w:right w:val="none" w:sz="0" w:space="0" w:color="auto"/>
      </w:divBdr>
    </w:div>
    <w:div w:id="914781248">
      <w:marLeft w:val="480"/>
      <w:marRight w:val="0"/>
      <w:marTop w:val="0"/>
      <w:marBottom w:val="0"/>
      <w:divBdr>
        <w:top w:val="none" w:sz="0" w:space="0" w:color="auto"/>
        <w:left w:val="none" w:sz="0" w:space="0" w:color="auto"/>
        <w:bottom w:val="none" w:sz="0" w:space="0" w:color="auto"/>
        <w:right w:val="none" w:sz="0" w:space="0" w:color="auto"/>
      </w:divBdr>
    </w:div>
    <w:div w:id="914895563">
      <w:marLeft w:val="480"/>
      <w:marRight w:val="0"/>
      <w:marTop w:val="0"/>
      <w:marBottom w:val="0"/>
      <w:divBdr>
        <w:top w:val="none" w:sz="0" w:space="0" w:color="auto"/>
        <w:left w:val="none" w:sz="0" w:space="0" w:color="auto"/>
        <w:bottom w:val="none" w:sz="0" w:space="0" w:color="auto"/>
        <w:right w:val="none" w:sz="0" w:space="0" w:color="auto"/>
      </w:divBdr>
    </w:div>
    <w:div w:id="914897964">
      <w:marLeft w:val="480"/>
      <w:marRight w:val="0"/>
      <w:marTop w:val="0"/>
      <w:marBottom w:val="0"/>
      <w:divBdr>
        <w:top w:val="none" w:sz="0" w:space="0" w:color="auto"/>
        <w:left w:val="none" w:sz="0" w:space="0" w:color="auto"/>
        <w:bottom w:val="none" w:sz="0" w:space="0" w:color="auto"/>
        <w:right w:val="none" w:sz="0" w:space="0" w:color="auto"/>
      </w:divBdr>
    </w:div>
    <w:div w:id="914898259">
      <w:marLeft w:val="480"/>
      <w:marRight w:val="0"/>
      <w:marTop w:val="0"/>
      <w:marBottom w:val="0"/>
      <w:divBdr>
        <w:top w:val="none" w:sz="0" w:space="0" w:color="auto"/>
        <w:left w:val="none" w:sz="0" w:space="0" w:color="auto"/>
        <w:bottom w:val="none" w:sz="0" w:space="0" w:color="auto"/>
        <w:right w:val="none" w:sz="0" w:space="0" w:color="auto"/>
      </w:divBdr>
    </w:div>
    <w:div w:id="914969975">
      <w:marLeft w:val="480"/>
      <w:marRight w:val="0"/>
      <w:marTop w:val="0"/>
      <w:marBottom w:val="0"/>
      <w:divBdr>
        <w:top w:val="none" w:sz="0" w:space="0" w:color="auto"/>
        <w:left w:val="none" w:sz="0" w:space="0" w:color="auto"/>
        <w:bottom w:val="none" w:sz="0" w:space="0" w:color="auto"/>
        <w:right w:val="none" w:sz="0" w:space="0" w:color="auto"/>
      </w:divBdr>
    </w:div>
    <w:div w:id="914977941">
      <w:marLeft w:val="480"/>
      <w:marRight w:val="0"/>
      <w:marTop w:val="0"/>
      <w:marBottom w:val="0"/>
      <w:divBdr>
        <w:top w:val="none" w:sz="0" w:space="0" w:color="auto"/>
        <w:left w:val="none" w:sz="0" w:space="0" w:color="auto"/>
        <w:bottom w:val="none" w:sz="0" w:space="0" w:color="auto"/>
        <w:right w:val="none" w:sz="0" w:space="0" w:color="auto"/>
      </w:divBdr>
    </w:div>
    <w:div w:id="915017910">
      <w:marLeft w:val="480"/>
      <w:marRight w:val="0"/>
      <w:marTop w:val="0"/>
      <w:marBottom w:val="0"/>
      <w:divBdr>
        <w:top w:val="none" w:sz="0" w:space="0" w:color="auto"/>
        <w:left w:val="none" w:sz="0" w:space="0" w:color="auto"/>
        <w:bottom w:val="none" w:sz="0" w:space="0" w:color="auto"/>
        <w:right w:val="none" w:sz="0" w:space="0" w:color="auto"/>
      </w:divBdr>
    </w:div>
    <w:div w:id="915020906">
      <w:marLeft w:val="480"/>
      <w:marRight w:val="0"/>
      <w:marTop w:val="0"/>
      <w:marBottom w:val="0"/>
      <w:divBdr>
        <w:top w:val="none" w:sz="0" w:space="0" w:color="auto"/>
        <w:left w:val="none" w:sz="0" w:space="0" w:color="auto"/>
        <w:bottom w:val="none" w:sz="0" w:space="0" w:color="auto"/>
        <w:right w:val="none" w:sz="0" w:space="0" w:color="auto"/>
      </w:divBdr>
    </w:div>
    <w:div w:id="915093883">
      <w:marLeft w:val="480"/>
      <w:marRight w:val="0"/>
      <w:marTop w:val="0"/>
      <w:marBottom w:val="0"/>
      <w:divBdr>
        <w:top w:val="none" w:sz="0" w:space="0" w:color="auto"/>
        <w:left w:val="none" w:sz="0" w:space="0" w:color="auto"/>
        <w:bottom w:val="none" w:sz="0" w:space="0" w:color="auto"/>
        <w:right w:val="none" w:sz="0" w:space="0" w:color="auto"/>
      </w:divBdr>
    </w:div>
    <w:div w:id="915165016">
      <w:marLeft w:val="480"/>
      <w:marRight w:val="0"/>
      <w:marTop w:val="0"/>
      <w:marBottom w:val="0"/>
      <w:divBdr>
        <w:top w:val="none" w:sz="0" w:space="0" w:color="auto"/>
        <w:left w:val="none" w:sz="0" w:space="0" w:color="auto"/>
        <w:bottom w:val="none" w:sz="0" w:space="0" w:color="auto"/>
        <w:right w:val="none" w:sz="0" w:space="0" w:color="auto"/>
      </w:divBdr>
    </w:div>
    <w:div w:id="915213715">
      <w:marLeft w:val="480"/>
      <w:marRight w:val="0"/>
      <w:marTop w:val="0"/>
      <w:marBottom w:val="0"/>
      <w:divBdr>
        <w:top w:val="none" w:sz="0" w:space="0" w:color="auto"/>
        <w:left w:val="none" w:sz="0" w:space="0" w:color="auto"/>
        <w:bottom w:val="none" w:sz="0" w:space="0" w:color="auto"/>
        <w:right w:val="none" w:sz="0" w:space="0" w:color="auto"/>
      </w:divBdr>
    </w:div>
    <w:div w:id="915241169">
      <w:marLeft w:val="480"/>
      <w:marRight w:val="0"/>
      <w:marTop w:val="0"/>
      <w:marBottom w:val="0"/>
      <w:divBdr>
        <w:top w:val="none" w:sz="0" w:space="0" w:color="auto"/>
        <w:left w:val="none" w:sz="0" w:space="0" w:color="auto"/>
        <w:bottom w:val="none" w:sz="0" w:space="0" w:color="auto"/>
        <w:right w:val="none" w:sz="0" w:space="0" w:color="auto"/>
      </w:divBdr>
    </w:div>
    <w:div w:id="915242671">
      <w:marLeft w:val="480"/>
      <w:marRight w:val="0"/>
      <w:marTop w:val="0"/>
      <w:marBottom w:val="0"/>
      <w:divBdr>
        <w:top w:val="none" w:sz="0" w:space="0" w:color="auto"/>
        <w:left w:val="none" w:sz="0" w:space="0" w:color="auto"/>
        <w:bottom w:val="none" w:sz="0" w:space="0" w:color="auto"/>
        <w:right w:val="none" w:sz="0" w:space="0" w:color="auto"/>
      </w:divBdr>
    </w:div>
    <w:div w:id="915284994">
      <w:marLeft w:val="480"/>
      <w:marRight w:val="0"/>
      <w:marTop w:val="0"/>
      <w:marBottom w:val="0"/>
      <w:divBdr>
        <w:top w:val="none" w:sz="0" w:space="0" w:color="auto"/>
        <w:left w:val="none" w:sz="0" w:space="0" w:color="auto"/>
        <w:bottom w:val="none" w:sz="0" w:space="0" w:color="auto"/>
        <w:right w:val="none" w:sz="0" w:space="0" w:color="auto"/>
      </w:divBdr>
    </w:div>
    <w:div w:id="915434738">
      <w:marLeft w:val="480"/>
      <w:marRight w:val="0"/>
      <w:marTop w:val="0"/>
      <w:marBottom w:val="0"/>
      <w:divBdr>
        <w:top w:val="none" w:sz="0" w:space="0" w:color="auto"/>
        <w:left w:val="none" w:sz="0" w:space="0" w:color="auto"/>
        <w:bottom w:val="none" w:sz="0" w:space="0" w:color="auto"/>
        <w:right w:val="none" w:sz="0" w:space="0" w:color="auto"/>
      </w:divBdr>
    </w:div>
    <w:div w:id="915435535">
      <w:marLeft w:val="480"/>
      <w:marRight w:val="0"/>
      <w:marTop w:val="0"/>
      <w:marBottom w:val="0"/>
      <w:divBdr>
        <w:top w:val="none" w:sz="0" w:space="0" w:color="auto"/>
        <w:left w:val="none" w:sz="0" w:space="0" w:color="auto"/>
        <w:bottom w:val="none" w:sz="0" w:space="0" w:color="auto"/>
        <w:right w:val="none" w:sz="0" w:space="0" w:color="auto"/>
      </w:divBdr>
    </w:div>
    <w:div w:id="915474168">
      <w:marLeft w:val="480"/>
      <w:marRight w:val="0"/>
      <w:marTop w:val="0"/>
      <w:marBottom w:val="0"/>
      <w:divBdr>
        <w:top w:val="none" w:sz="0" w:space="0" w:color="auto"/>
        <w:left w:val="none" w:sz="0" w:space="0" w:color="auto"/>
        <w:bottom w:val="none" w:sz="0" w:space="0" w:color="auto"/>
        <w:right w:val="none" w:sz="0" w:space="0" w:color="auto"/>
      </w:divBdr>
    </w:div>
    <w:div w:id="915556109">
      <w:marLeft w:val="480"/>
      <w:marRight w:val="0"/>
      <w:marTop w:val="0"/>
      <w:marBottom w:val="0"/>
      <w:divBdr>
        <w:top w:val="none" w:sz="0" w:space="0" w:color="auto"/>
        <w:left w:val="none" w:sz="0" w:space="0" w:color="auto"/>
        <w:bottom w:val="none" w:sz="0" w:space="0" w:color="auto"/>
        <w:right w:val="none" w:sz="0" w:space="0" w:color="auto"/>
      </w:divBdr>
    </w:div>
    <w:div w:id="915629946">
      <w:marLeft w:val="480"/>
      <w:marRight w:val="0"/>
      <w:marTop w:val="0"/>
      <w:marBottom w:val="0"/>
      <w:divBdr>
        <w:top w:val="none" w:sz="0" w:space="0" w:color="auto"/>
        <w:left w:val="none" w:sz="0" w:space="0" w:color="auto"/>
        <w:bottom w:val="none" w:sz="0" w:space="0" w:color="auto"/>
        <w:right w:val="none" w:sz="0" w:space="0" w:color="auto"/>
      </w:divBdr>
    </w:div>
    <w:div w:id="915673349">
      <w:marLeft w:val="480"/>
      <w:marRight w:val="0"/>
      <w:marTop w:val="0"/>
      <w:marBottom w:val="0"/>
      <w:divBdr>
        <w:top w:val="none" w:sz="0" w:space="0" w:color="auto"/>
        <w:left w:val="none" w:sz="0" w:space="0" w:color="auto"/>
        <w:bottom w:val="none" w:sz="0" w:space="0" w:color="auto"/>
        <w:right w:val="none" w:sz="0" w:space="0" w:color="auto"/>
      </w:divBdr>
    </w:div>
    <w:div w:id="915675024">
      <w:marLeft w:val="480"/>
      <w:marRight w:val="0"/>
      <w:marTop w:val="0"/>
      <w:marBottom w:val="0"/>
      <w:divBdr>
        <w:top w:val="none" w:sz="0" w:space="0" w:color="auto"/>
        <w:left w:val="none" w:sz="0" w:space="0" w:color="auto"/>
        <w:bottom w:val="none" w:sz="0" w:space="0" w:color="auto"/>
        <w:right w:val="none" w:sz="0" w:space="0" w:color="auto"/>
      </w:divBdr>
    </w:div>
    <w:div w:id="915675164">
      <w:marLeft w:val="480"/>
      <w:marRight w:val="0"/>
      <w:marTop w:val="0"/>
      <w:marBottom w:val="0"/>
      <w:divBdr>
        <w:top w:val="none" w:sz="0" w:space="0" w:color="auto"/>
        <w:left w:val="none" w:sz="0" w:space="0" w:color="auto"/>
        <w:bottom w:val="none" w:sz="0" w:space="0" w:color="auto"/>
        <w:right w:val="none" w:sz="0" w:space="0" w:color="auto"/>
      </w:divBdr>
    </w:div>
    <w:div w:id="915700304">
      <w:marLeft w:val="480"/>
      <w:marRight w:val="0"/>
      <w:marTop w:val="0"/>
      <w:marBottom w:val="0"/>
      <w:divBdr>
        <w:top w:val="none" w:sz="0" w:space="0" w:color="auto"/>
        <w:left w:val="none" w:sz="0" w:space="0" w:color="auto"/>
        <w:bottom w:val="none" w:sz="0" w:space="0" w:color="auto"/>
        <w:right w:val="none" w:sz="0" w:space="0" w:color="auto"/>
      </w:divBdr>
    </w:div>
    <w:div w:id="915742699">
      <w:marLeft w:val="480"/>
      <w:marRight w:val="0"/>
      <w:marTop w:val="0"/>
      <w:marBottom w:val="0"/>
      <w:divBdr>
        <w:top w:val="none" w:sz="0" w:space="0" w:color="auto"/>
        <w:left w:val="none" w:sz="0" w:space="0" w:color="auto"/>
        <w:bottom w:val="none" w:sz="0" w:space="0" w:color="auto"/>
        <w:right w:val="none" w:sz="0" w:space="0" w:color="auto"/>
      </w:divBdr>
    </w:div>
    <w:div w:id="915821204">
      <w:marLeft w:val="480"/>
      <w:marRight w:val="0"/>
      <w:marTop w:val="0"/>
      <w:marBottom w:val="0"/>
      <w:divBdr>
        <w:top w:val="none" w:sz="0" w:space="0" w:color="auto"/>
        <w:left w:val="none" w:sz="0" w:space="0" w:color="auto"/>
        <w:bottom w:val="none" w:sz="0" w:space="0" w:color="auto"/>
        <w:right w:val="none" w:sz="0" w:space="0" w:color="auto"/>
      </w:divBdr>
    </w:div>
    <w:div w:id="915823671">
      <w:marLeft w:val="480"/>
      <w:marRight w:val="0"/>
      <w:marTop w:val="0"/>
      <w:marBottom w:val="0"/>
      <w:divBdr>
        <w:top w:val="none" w:sz="0" w:space="0" w:color="auto"/>
        <w:left w:val="none" w:sz="0" w:space="0" w:color="auto"/>
        <w:bottom w:val="none" w:sz="0" w:space="0" w:color="auto"/>
        <w:right w:val="none" w:sz="0" w:space="0" w:color="auto"/>
      </w:divBdr>
    </w:div>
    <w:div w:id="915867243">
      <w:marLeft w:val="480"/>
      <w:marRight w:val="0"/>
      <w:marTop w:val="0"/>
      <w:marBottom w:val="0"/>
      <w:divBdr>
        <w:top w:val="none" w:sz="0" w:space="0" w:color="auto"/>
        <w:left w:val="none" w:sz="0" w:space="0" w:color="auto"/>
        <w:bottom w:val="none" w:sz="0" w:space="0" w:color="auto"/>
        <w:right w:val="none" w:sz="0" w:space="0" w:color="auto"/>
      </w:divBdr>
    </w:div>
    <w:div w:id="915893052">
      <w:marLeft w:val="480"/>
      <w:marRight w:val="0"/>
      <w:marTop w:val="0"/>
      <w:marBottom w:val="0"/>
      <w:divBdr>
        <w:top w:val="none" w:sz="0" w:space="0" w:color="auto"/>
        <w:left w:val="none" w:sz="0" w:space="0" w:color="auto"/>
        <w:bottom w:val="none" w:sz="0" w:space="0" w:color="auto"/>
        <w:right w:val="none" w:sz="0" w:space="0" w:color="auto"/>
      </w:divBdr>
    </w:div>
    <w:div w:id="915895274">
      <w:marLeft w:val="480"/>
      <w:marRight w:val="0"/>
      <w:marTop w:val="0"/>
      <w:marBottom w:val="0"/>
      <w:divBdr>
        <w:top w:val="none" w:sz="0" w:space="0" w:color="auto"/>
        <w:left w:val="none" w:sz="0" w:space="0" w:color="auto"/>
        <w:bottom w:val="none" w:sz="0" w:space="0" w:color="auto"/>
        <w:right w:val="none" w:sz="0" w:space="0" w:color="auto"/>
      </w:divBdr>
    </w:div>
    <w:div w:id="915897069">
      <w:marLeft w:val="480"/>
      <w:marRight w:val="0"/>
      <w:marTop w:val="0"/>
      <w:marBottom w:val="0"/>
      <w:divBdr>
        <w:top w:val="none" w:sz="0" w:space="0" w:color="auto"/>
        <w:left w:val="none" w:sz="0" w:space="0" w:color="auto"/>
        <w:bottom w:val="none" w:sz="0" w:space="0" w:color="auto"/>
        <w:right w:val="none" w:sz="0" w:space="0" w:color="auto"/>
      </w:divBdr>
    </w:div>
    <w:div w:id="915938201">
      <w:marLeft w:val="480"/>
      <w:marRight w:val="0"/>
      <w:marTop w:val="0"/>
      <w:marBottom w:val="0"/>
      <w:divBdr>
        <w:top w:val="none" w:sz="0" w:space="0" w:color="auto"/>
        <w:left w:val="none" w:sz="0" w:space="0" w:color="auto"/>
        <w:bottom w:val="none" w:sz="0" w:space="0" w:color="auto"/>
        <w:right w:val="none" w:sz="0" w:space="0" w:color="auto"/>
      </w:divBdr>
    </w:div>
    <w:div w:id="915938429">
      <w:marLeft w:val="480"/>
      <w:marRight w:val="0"/>
      <w:marTop w:val="0"/>
      <w:marBottom w:val="0"/>
      <w:divBdr>
        <w:top w:val="none" w:sz="0" w:space="0" w:color="auto"/>
        <w:left w:val="none" w:sz="0" w:space="0" w:color="auto"/>
        <w:bottom w:val="none" w:sz="0" w:space="0" w:color="auto"/>
        <w:right w:val="none" w:sz="0" w:space="0" w:color="auto"/>
      </w:divBdr>
    </w:div>
    <w:div w:id="915938690">
      <w:marLeft w:val="480"/>
      <w:marRight w:val="0"/>
      <w:marTop w:val="0"/>
      <w:marBottom w:val="0"/>
      <w:divBdr>
        <w:top w:val="none" w:sz="0" w:space="0" w:color="auto"/>
        <w:left w:val="none" w:sz="0" w:space="0" w:color="auto"/>
        <w:bottom w:val="none" w:sz="0" w:space="0" w:color="auto"/>
        <w:right w:val="none" w:sz="0" w:space="0" w:color="auto"/>
      </w:divBdr>
    </w:div>
    <w:div w:id="916011861">
      <w:marLeft w:val="480"/>
      <w:marRight w:val="0"/>
      <w:marTop w:val="0"/>
      <w:marBottom w:val="0"/>
      <w:divBdr>
        <w:top w:val="none" w:sz="0" w:space="0" w:color="auto"/>
        <w:left w:val="none" w:sz="0" w:space="0" w:color="auto"/>
        <w:bottom w:val="none" w:sz="0" w:space="0" w:color="auto"/>
        <w:right w:val="none" w:sz="0" w:space="0" w:color="auto"/>
      </w:divBdr>
    </w:div>
    <w:div w:id="916093329">
      <w:marLeft w:val="480"/>
      <w:marRight w:val="0"/>
      <w:marTop w:val="0"/>
      <w:marBottom w:val="0"/>
      <w:divBdr>
        <w:top w:val="none" w:sz="0" w:space="0" w:color="auto"/>
        <w:left w:val="none" w:sz="0" w:space="0" w:color="auto"/>
        <w:bottom w:val="none" w:sz="0" w:space="0" w:color="auto"/>
        <w:right w:val="none" w:sz="0" w:space="0" w:color="auto"/>
      </w:divBdr>
    </w:div>
    <w:div w:id="916094754">
      <w:marLeft w:val="480"/>
      <w:marRight w:val="0"/>
      <w:marTop w:val="0"/>
      <w:marBottom w:val="0"/>
      <w:divBdr>
        <w:top w:val="none" w:sz="0" w:space="0" w:color="auto"/>
        <w:left w:val="none" w:sz="0" w:space="0" w:color="auto"/>
        <w:bottom w:val="none" w:sz="0" w:space="0" w:color="auto"/>
        <w:right w:val="none" w:sz="0" w:space="0" w:color="auto"/>
      </w:divBdr>
    </w:div>
    <w:div w:id="916134840">
      <w:marLeft w:val="480"/>
      <w:marRight w:val="0"/>
      <w:marTop w:val="0"/>
      <w:marBottom w:val="0"/>
      <w:divBdr>
        <w:top w:val="none" w:sz="0" w:space="0" w:color="auto"/>
        <w:left w:val="none" w:sz="0" w:space="0" w:color="auto"/>
        <w:bottom w:val="none" w:sz="0" w:space="0" w:color="auto"/>
        <w:right w:val="none" w:sz="0" w:space="0" w:color="auto"/>
      </w:divBdr>
    </w:div>
    <w:div w:id="916134925">
      <w:marLeft w:val="480"/>
      <w:marRight w:val="0"/>
      <w:marTop w:val="0"/>
      <w:marBottom w:val="0"/>
      <w:divBdr>
        <w:top w:val="none" w:sz="0" w:space="0" w:color="auto"/>
        <w:left w:val="none" w:sz="0" w:space="0" w:color="auto"/>
        <w:bottom w:val="none" w:sz="0" w:space="0" w:color="auto"/>
        <w:right w:val="none" w:sz="0" w:space="0" w:color="auto"/>
      </w:divBdr>
    </w:div>
    <w:div w:id="916206934">
      <w:marLeft w:val="480"/>
      <w:marRight w:val="0"/>
      <w:marTop w:val="0"/>
      <w:marBottom w:val="0"/>
      <w:divBdr>
        <w:top w:val="none" w:sz="0" w:space="0" w:color="auto"/>
        <w:left w:val="none" w:sz="0" w:space="0" w:color="auto"/>
        <w:bottom w:val="none" w:sz="0" w:space="0" w:color="auto"/>
        <w:right w:val="none" w:sz="0" w:space="0" w:color="auto"/>
      </w:divBdr>
    </w:div>
    <w:div w:id="916283416">
      <w:marLeft w:val="480"/>
      <w:marRight w:val="0"/>
      <w:marTop w:val="0"/>
      <w:marBottom w:val="0"/>
      <w:divBdr>
        <w:top w:val="none" w:sz="0" w:space="0" w:color="auto"/>
        <w:left w:val="none" w:sz="0" w:space="0" w:color="auto"/>
        <w:bottom w:val="none" w:sz="0" w:space="0" w:color="auto"/>
        <w:right w:val="none" w:sz="0" w:space="0" w:color="auto"/>
      </w:divBdr>
    </w:div>
    <w:div w:id="916283832">
      <w:marLeft w:val="480"/>
      <w:marRight w:val="0"/>
      <w:marTop w:val="0"/>
      <w:marBottom w:val="0"/>
      <w:divBdr>
        <w:top w:val="none" w:sz="0" w:space="0" w:color="auto"/>
        <w:left w:val="none" w:sz="0" w:space="0" w:color="auto"/>
        <w:bottom w:val="none" w:sz="0" w:space="0" w:color="auto"/>
        <w:right w:val="none" w:sz="0" w:space="0" w:color="auto"/>
      </w:divBdr>
    </w:div>
    <w:div w:id="916286434">
      <w:marLeft w:val="480"/>
      <w:marRight w:val="0"/>
      <w:marTop w:val="0"/>
      <w:marBottom w:val="0"/>
      <w:divBdr>
        <w:top w:val="none" w:sz="0" w:space="0" w:color="auto"/>
        <w:left w:val="none" w:sz="0" w:space="0" w:color="auto"/>
        <w:bottom w:val="none" w:sz="0" w:space="0" w:color="auto"/>
        <w:right w:val="none" w:sz="0" w:space="0" w:color="auto"/>
      </w:divBdr>
    </w:div>
    <w:div w:id="916355143">
      <w:marLeft w:val="480"/>
      <w:marRight w:val="0"/>
      <w:marTop w:val="0"/>
      <w:marBottom w:val="0"/>
      <w:divBdr>
        <w:top w:val="none" w:sz="0" w:space="0" w:color="auto"/>
        <w:left w:val="none" w:sz="0" w:space="0" w:color="auto"/>
        <w:bottom w:val="none" w:sz="0" w:space="0" w:color="auto"/>
        <w:right w:val="none" w:sz="0" w:space="0" w:color="auto"/>
      </w:divBdr>
    </w:div>
    <w:div w:id="916401283">
      <w:marLeft w:val="480"/>
      <w:marRight w:val="0"/>
      <w:marTop w:val="0"/>
      <w:marBottom w:val="0"/>
      <w:divBdr>
        <w:top w:val="none" w:sz="0" w:space="0" w:color="auto"/>
        <w:left w:val="none" w:sz="0" w:space="0" w:color="auto"/>
        <w:bottom w:val="none" w:sz="0" w:space="0" w:color="auto"/>
        <w:right w:val="none" w:sz="0" w:space="0" w:color="auto"/>
      </w:divBdr>
    </w:div>
    <w:div w:id="916401531">
      <w:marLeft w:val="480"/>
      <w:marRight w:val="0"/>
      <w:marTop w:val="0"/>
      <w:marBottom w:val="0"/>
      <w:divBdr>
        <w:top w:val="none" w:sz="0" w:space="0" w:color="auto"/>
        <w:left w:val="none" w:sz="0" w:space="0" w:color="auto"/>
        <w:bottom w:val="none" w:sz="0" w:space="0" w:color="auto"/>
        <w:right w:val="none" w:sz="0" w:space="0" w:color="auto"/>
      </w:divBdr>
    </w:div>
    <w:div w:id="916404759">
      <w:marLeft w:val="480"/>
      <w:marRight w:val="0"/>
      <w:marTop w:val="0"/>
      <w:marBottom w:val="0"/>
      <w:divBdr>
        <w:top w:val="none" w:sz="0" w:space="0" w:color="auto"/>
        <w:left w:val="none" w:sz="0" w:space="0" w:color="auto"/>
        <w:bottom w:val="none" w:sz="0" w:space="0" w:color="auto"/>
        <w:right w:val="none" w:sz="0" w:space="0" w:color="auto"/>
      </w:divBdr>
    </w:div>
    <w:div w:id="916406008">
      <w:marLeft w:val="480"/>
      <w:marRight w:val="0"/>
      <w:marTop w:val="0"/>
      <w:marBottom w:val="0"/>
      <w:divBdr>
        <w:top w:val="none" w:sz="0" w:space="0" w:color="auto"/>
        <w:left w:val="none" w:sz="0" w:space="0" w:color="auto"/>
        <w:bottom w:val="none" w:sz="0" w:space="0" w:color="auto"/>
        <w:right w:val="none" w:sz="0" w:space="0" w:color="auto"/>
      </w:divBdr>
    </w:div>
    <w:div w:id="916476607">
      <w:marLeft w:val="480"/>
      <w:marRight w:val="0"/>
      <w:marTop w:val="0"/>
      <w:marBottom w:val="0"/>
      <w:divBdr>
        <w:top w:val="none" w:sz="0" w:space="0" w:color="auto"/>
        <w:left w:val="none" w:sz="0" w:space="0" w:color="auto"/>
        <w:bottom w:val="none" w:sz="0" w:space="0" w:color="auto"/>
        <w:right w:val="none" w:sz="0" w:space="0" w:color="auto"/>
      </w:divBdr>
    </w:div>
    <w:div w:id="916548399">
      <w:marLeft w:val="480"/>
      <w:marRight w:val="0"/>
      <w:marTop w:val="0"/>
      <w:marBottom w:val="0"/>
      <w:divBdr>
        <w:top w:val="none" w:sz="0" w:space="0" w:color="auto"/>
        <w:left w:val="none" w:sz="0" w:space="0" w:color="auto"/>
        <w:bottom w:val="none" w:sz="0" w:space="0" w:color="auto"/>
        <w:right w:val="none" w:sz="0" w:space="0" w:color="auto"/>
      </w:divBdr>
    </w:div>
    <w:div w:id="916549886">
      <w:marLeft w:val="480"/>
      <w:marRight w:val="0"/>
      <w:marTop w:val="0"/>
      <w:marBottom w:val="0"/>
      <w:divBdr>
        <w:top w:val="none" w:sz="0" w:space="0" w:color="auto"/>
        <w:left w:val="none" w:sz="0" w:space="0" w:color="auto"/>
        <w:bottom w:val="none" w:sz="0" w:space="0" w:color="auto"/>
        <w:right w:val="none" w:sz="0" w:space="0" w:color="auto"/>
      </w:divBdr>
    </w:div>
    <w:div w:id="916598836">
      <w:marLeft w:val="480"/>
      <w:marRight w:val="0"/>
      <w:marTop w:val="0"/>
      <w:marBottom w:val="0"/>
      <w:divBdr>
        <w:top w:val="none" w:sz="0" w:space="0" w:color="auto"/>
        <w:left w:val="none" w:sz="0" w:space="0" w:color="auto"/>
        <w:bottom w:val="none" w:sz="0" w:space="0" w:color="auto"/>
        <w:right w:val="none" w:sz="0" w:space="0" w:color="auto"/>
      </w:divBdr>
    </w:div>
    <w:div w:id="916672662">
      <w:marLeft w:val="480"/>
      <w:marRight w:val="0"/>
      <w:marTop w:val="0"/>
      <w:marBottom w:val="0"/>
      <w:divBdr>
        <w:top w:val="none" w:sz="0" w:space="0" w:color="auto"/>
        <w:left w:val="none" w:sz="0" w:space="0" w:color="auto"/>
        <w:bottom w:val="none" w:sz="0" w:space="0" w:color="auto"/>
        <w:right w:val="none" w:sz="0" w:space="0" w:color="auto"/>
      </w:divBdr>
    </w:div>
    <w:div w:id="916673616">
      <w:marLeft w:val="480"/>
      <w:marRight w:val="0"/>
      <w:marTop w:val="0"/>
      <w:marBottom w:val="0"/>
      <w:divBdr>
        <w:top w:val="none" w:sz="0" w:space="0" w:color="auto"/>
        <w:left w:val="none" w:sz="0" w:space="0" w:color="auto"/>
        <w:bottom w:val="none" w:sz="0" w:space="0" w:color="auto"/>
        <w:right w:val="none" w:sz="0" w:space="0" w:color="auto"/>
      </w:divBdr>
    </w:div>
    <w:div w:id="916743914">
      <w:marLeft w:val="480"/>
      <w:marRight w:val="0"/>
      <w:marTop w:val="0"/>
      <w:marBottom w:val="0"/>
      <w:divBdr>
        <w:top w:val="none" w:sz="0" w:space="0" w:color="auto"/>
        <w:left w:val="none" w:sz="0" w:space="0" w:color="auto"/>
        <w:bottom w:val="none" w:sz="0" w:space="0" w:color="auto"/>
        <w:right w:val="none" w:sz="0" w:space="0" w:color="auto"/>
      </w:divBdr>
    </w:div>
    <w:div w:id="916745087">
      <w:marLeft w:val="480"/>
      <w:marRight w:val="0"/>
      <w:marTop w:val="0"/>
      <w:marBottom w:val="0"/>
      <w:divBdr>
        <w:top w:val="none" w:sz="0" w:space="0" w:color="auto"/>
        <w:left w:val="none" w:sz="0" w:space="0" w:color="auto"/>
        <w:bottom w:val="none" w:sz="0" w:space="0" w:color="auto"/>
        <w:right w:val="none" w:sz="0" w:space="0" w:color="auto"/>
      </w:divBdr>
    </w:div>
    <w:div w:id="916745668">
      <w:marLeft w:val="480"/>
      <w:marRight w:val="0"/>
      <w:marTop w:val="0"/>
      <w:marBottom w:val="0"/>
      <w:divBdr>
        <w:top w:val="none" w:sz="0" w:space="0" w:color="auto"/>
        <w:left w:val="none" w:sz="0" w:space="0" w:color="auto"/>
        <w:bottom w:val="none" w:sz="0" w:space="0" w:color="auto"/>
        <w:right w:val="none" w:sz="0" w:space="0" w:color="auto"/>
      </w:divBdr>
    </w:div>
    <w:div w:id="916745909">
      <w:marLeft w:val="480"/>
      <w:marRight w:val="0"/>
      <w:marTop w:val="0"/>
      <w:marBottom w:val="0"/>
      <w:divBdr>
        <w:top w:val="none" w:sz="0" w:space="0" w:color="auto"/>
        <w:left w:val="none" w:sz="0" w:space="0" w:color="auto"/>
        <w:bottom w:val="none" w:sz="0" w:space="0" w:color="auto"/>
        <w:right w:val="none" w:sz="0" w:space="0" w:color="auto"/>
      </w:divBdr>
    </w:div>
    <w:div w:id="916746180">
      <w:marLeft w:val="480"/>
      <w:marRight w:val="0"/>
      <w:marTop w:val="0"/>
      <w:marBottom w:val="0"/>
      <w:divBdr>
        <w:top w:val="none" w:sz="0" w:space="0" w:color="auto"/>
        <w:left w:val="none" w:sz="0" w:space="0" w:color="auto"/>
        <w:bottom w:val="none" w:sz="0" w:space="0" w:color="auto"/>
        <w:right w:val="none" w:sz="0" w:space="0" w:color="auto"/>
      </w:divBdr>
    </w:div>
    <w:div w:id="916784186">
      <w:marLeft w:val="480"/>
      <w:marRight w:val="0"/>
      <w:marTop w:val="0"/>
      <w:marBottom w:val="0"/>
      <w:divBdr>
        <w:top w:val="none" w:sz="0" w:space="0" w:color="auto"/>
        <w:left w:val="none" w:sz="0" w:space="0" w:color="auto"/>
        <w:bottom w:val="none" w:sz="0" w:space="0" w:color="auto"/>
        <w:right w:val="none" w:sz="0" w:space="0" w:color="auto"/>
      </w:divBdr>
    </w:div>
    <w:div w:id="916784354">
      <w:marLeft w:val="480"/>
      <w:marRight w:val="0"/>
      <w:marTop w:val="0"/>
      <w:marBottom w:val="0"/>
      <w:divBdr>
        <w:top w:val="none" w:sz="0" w:space="0" w:color="auto"/>
        <w:left w:val="none" w:sz="0" w:space="0" w:color="auto"/>
        <w:bottom w:val="none" w:sz="0" w:space="0" w:color="auto"/>
        <w:right w:val="none" w:sz="0" w:space="0" w:color="auto"/>
      </w:divBdr>
    </w:div>
    <w:div w:id="916787972">
      <w:marLeft w:val="480"/>
      <w:marRight w:val="0"/>
      <w:marTop w:val="0"/>
      <w:marBottom w:val="0"/>
      <w:divBdr>
        <w:top w:val="none" w:sz="0" w:space="0" w:color="auto"/>
        <w:left w:val="none" w:sz="0" w:space="0" w:color="auto"/>
        <w:bottom w:val="none" w:sz="0" w:space="0" w:color="auto"/>
        <w:right w:val="none" w:sz="0" w:space="0" w:color="auto"/>
      </w:divBdr>
    </w:div>
    <w:div w:id="916790202">
      <w:marLeft w:val="480"/>
      <w:marRight w:val="0"/>
      <w:marTop w:val="0"/>
      <w:marBottom w:val="0"/>
      <w:divBdr>
        <w:top w:val="none" w:sz="0" w:space="0" w:color="auto"/>
        <w:left w:val="none" w:sz="0" w:space="0" w:color="auto"/>
        <w:bottom w:val="none" w:sz="0" w:space="0" w:color="auto"/>
        <w:right w:val="none" w:sz="0" w:space="0" w:color="auto"/>
      </w:divBdr>
    </w:div>
    <w:div w:id="916864831">
      <w:marLeft w:val="480"/>
      <w:marRight w:val="0"/>
      <w:marTop w:val="0"/>
      <w:marBottom w:val="0"/>
      <w:divBdr>
        <w:top w:val="none" w:sz="0" w:space="0" w:color="auto"/>
        <w:left w:val="none" w:sz="0" w:space="0" w:color="auto"/>
        <w:bottom w:val="none" w:sz="0" w:space="0" w:color="auto"/>
        <w:right w:val="none" w:sz="0" w:space="0" w:color="auto"/>
      </w:divBdr>
    </w:div>
    <w:div w:id="916936384">
      <w:marLeft w:val="480"/>
      <w:marRight w:val="0"/>
      <w:marTop w:val="0"/>
      <w:marBottom w:val="0"/>
      <w:divBdr>
        <w:top w:val="none" w:sz="0" w:space="0" w:color="auto"/>
        <w:left w:val="none" w:sz="0" w:space="0" w:color="auto"/>
        <w:bottom w:val="none" w:sz="0" w:space="0" w:color="auto"/>
        <w:right w:val="none" w:sz="0" w:space="0" w:color="auto"/>
      </w:divBdr>
    </w:div>
    <w:div w:id="916944005">
      <w:marLeft w:val="480"/>
      <w:marRight w:val="0"/>
      <w:marTop w:val="0"/>
      <w:marBottom w:val="0"/>
      <w:divBdr>
        <w:top w:val="none" w:sz="0" w:space="0" w:color="auto"/>
        <w:left w:val="none" w:sz="0" w:space="0" w:color="auto"/>
        <w:bottom w:val="none" w:sz="0" w:space="0" w:color="auto"/>
        <w:right w:val="none" w:sz="0" w:space="0" w:color="auto"/>
      </w:divBdr>
    </w:div>
    <w:div w:id="916982614">
      <w:marLeft w:val="480"/>
      <w:marRight w:val="0"/>
      <w:marTop w:val="0"/>
      <w:marBottom w:val="0"/>
      <w:divBdr>
        <w:top w:val="none" w:sz="0" w:space="0" w:color="auto"/>
        <w:left w:val="none" w:sz="0" w:space="0" w:color="auto"/>
        <w:bottom w:val="none" w:sz="0" w:space="0" w:color="auto"/>
        <w:right w:val="none" w:sz="0" w:space="0" w:color="auto"/>
      </w:divBdr>
    </w:div>
    <w:div w:id="916987001">
      <w:marLeft w:val="480"/>
      <w:marRight w:val="0"/>
      <w:marTop w:val="0"/>
      <w:marBottom w:val="0"/>
      <w:divBdr>
        <w:top w:val="none" w:sz="0" w:space="0" w:color="auto"/>
        <w:left w:val="none" w:sz="0" w:space="0" w:color="auto"/>
        <w:bottom w:val="none" w:sz="0" w:space="0" w:color="auto"/>
        <w:right w:val="none" w:sz="0" w:space="0" w:color="auto"/>
      </w:divBdr>
    </w:div>
    <w:div w:id="917053126">
      <w:marLeft w:val="480"/>
      <w:marRight w:val="0"/>
      <w:marTop w:val="0"/>
      <w:marBottom w:val="0"/>
      <w:divBdr>
        <w:top w:val="none" w:sz="0" w:space="0" w:color="auto"/>
        <w:left w:val="none" w:sz="0" w:space="0" w:color="auto"/>
        <w:bottom w:val="none" w:sz="0" w:space="0" w:color="auto"/>
        <w:right w:val="none" w:sz="0" w:space="0" w:color="auto"/>
      </w:divBdr>
    </w:div>
    <w:div w:id="917062374">
      <w:marLeft w:val="480"/>
      <w:marRight w:val="0"/>
      <w:marTop w:val="0"/>
      <w:marBottom w:val="0"/>
      <w:divBdr>
        <w:top w:val="none" w:sz="0" w:space="0" w:color="auto"/>
        <w:left w:val="none" w:sz="0" w:space="0" w:color="auto"/>
        <w:bottom w:val="none" w:sz="0" w:space="0" w:color="auto"/>
        <w:right w:val="none" w:sz="0" w:space="0" w:color="auto"/>
      </w:divBdr>
    </w:div>
    <w:div w:id="917133345">
      <w:marLeft w:val="480"/>
      <w:marRight w:val="0"/>
      <w:marTop w:val="0"/>
      <w:marBottom w:val="0"/>
      <w:divBdr>
        <w:top w:val="none" w:sz="0" w:space="0" w:color="auto"/>
        <w:left w:val="none" w:sz="0" w:space="0" w:color="auto"/>
        <w:bottom w:val="none" w:sz="0" w:space="0" w:color="auto"/>
        <w:right w:val="none" w:sz="0" w:space="0" w:color="auto"/>
      </w:divBdr>
    </w:div>
    <w:div w:id="917133985">
      <w:marLeft w:val="480"/>
      <w:marRight w:val="0"/>
      <w:marTop w:val="0"/>
      <w:marBottom w:val="0"/>
      <w:divBdr>
        <w:top w:val="none" w:sz="0" w:space="0" w:color="auto"/>
        <w:left w:val="none" w:sz="0" w:space="0" w:color="auto"/>
        <w:bottom w:val="none" w:sz="0" w:space="0" w:color="auto"/>
        <w:right w:val="none" w:sz="0" w:space="0" w:color="auto"/>
      </w:divBdr>
    </w:div>
    <w:div w:id="917135992">
      <w:marLeft w:val="480"/>
      <w:marRight w:val="0"/>
      <w:marTop w:val="0"/>
      <w:marBottom w:val="0"/>
      <w:divBdr>
        <w:top w:val="none" w:sz="0" w:space="0" w:color="auto"/>
        <w:left w:val="none" w:sz="0" w:space="0" w:color="auto"/>
        <w:bottom w:val="none" w:sz="0" w:space="0" w:color="auto"/>
        <w:right w:val="none" w:sz="0" w:space="0" w:color="auto"/>
      </w:divBdr>
    </w:div>
    <w:div w:id="917178863">
      <w:marLeft w:val="480"/>
      <w:marRight w:val="0"/>
      <w:marTop w:val="0"/>
      <w:marBottom w:val="0"/>
      <w:divBdr>
        <w:top w:val="none" w:sz="0" w:space="0" w:color="auto"/>
        <w:left w:val="none" w:sz="0" w:space="0" w:color="auto"/>
        <w:bottom w:val="none" w:sz="0" w:space="0" w:color="auto"/>
        <w:right w:val="none" w:sz="0" w:space="0" w:color="auto"/>
      </w:divBdr>
    </w:div>
    <w:div w:id="917179761">
      <w:marLeft w:val="480"/>
      <w:marRight w:val="0"/>
      <w:marTop w:val="0"/>
      <w:marBottom w:val="0"/>
      <w:divBdr>
        <w:top w:val="none" w:sz="0" w:space="0" w:color="auto"/>
        <w:left w:val="none" w:sz="0" w:space="0" w:color="auto"/>
        <w:bottom w:val="none" w:sz="0" w:space="0" w:color="auto"/>
        <w:right w:val="none" w:sz="0" w:space="0" w:color="auto"/>
      </w:divBdr>
    </w:div>
    <w:div w:id="917203788">
      <w:marLeft w:val="480"/>
      <w:marRight w:val="0"/>
      <w:marTop w:val="0"/>
      <w:marBottom w:val="0"/>
      <w:divBdr>
        <w:top w:val="none" w:sz="0" w:space="0" w:color="auto"/>
        <w:left w:val="none" w:sz="0" w:space="0" w:color="auto"/>
        <w:bottom w:val="none" w:sz="0" w:space="0" w:color="auto"/>
        <w:right w:val="none" w:sz="0" w:space="0" w:color="auto"/>
      </w:divBdr>
    </w:div>
    <w:div w:id="917322951">
      <w:marLeft w:val="480"/>
      <w:marRight w:val="0"/>
      <w:marTop w:val="0"/>
      <w:marBottom w:val="0"/>
      <w:divBdr>
        <w:top w:val="none" w:sz="0" w:space="0" w:color="auto"/>
        <w:left w:val="none" w:sz="0" w:space="0" w:color="auto"/>
        <w:bottom w:val="none" w:sz="0" w:space="0" w:color="auto"/>
        <w:right w:val="none" w:sz="0" w:space="0" w:color="auto"/>
      </w:divBdr>
    </w:div>
    <w:div w:id="917329079">
      <w:marLeft w:val="480"/>
      <w:marRight w:val="0"/>
      <w:marTop w:val="0"/>
      <w:marBottom w:val="0"/>
      <w:divBdr>
        <w:top w:val="none" w:sz="0" w:space="0" w:color="auto"/>
        <w:left w:val="none" w:sz="0" w:space="0" w:color="auto"/>
        <w:bottom w:val="none" w:sz="0" w:space="0" w:color="auto"/>
        <w:right w:val="none" w:sz="0" w:space="0" w:color="auto"/>
      </w:divBdr>
    </w:div>
    <w:div w:id="917401513">
      <w:marLeft w:val="480"/>
      <w:marRight w:val="0"/>
      <w:marTop w:val="0"/>
      <w:marBottom w:val="0"/>
      <w:divBdr>
        <w:top w:val="none" w:sz="0" w:space="0" w:color="auto"/>
        <w:left w:val="none" w:sz="0" w:space="0" w:color="auto"/>
        <w:bottom w:val="none" w:sz="0" w:space="0" w:color="auto"/>
        <w:right w:val="none" w:sz="0" w:space="0" w:color="auto"/>
      </w:divBdr>
    </w:div>
    <w:div w:id="917405590">
      <w:marLeft w:val="480"/>
      <w:marRight w:val="0"/>
      <w:marTop w:val="0"/>
      <w:marBottom w:val="0"/>
      <w:divBdr>
        <w:top w:val="none" w:sz="0" w:space="0" w:color="auto"/>
        <w:left w:val="none" w:sz="0" w:space="0" w:color="auto"/>
        <w:bottom w:val="none" w:sz="0" w:space="0" w:color="auto"/>
        <w:right w:val="none" w:sz="0" w:space="0" w:color="auto"/>
      </w:divBdr>
    </w:div>
    <w:div w:id="917440441">
      <w:marLeft w:val="480"/>
      <w:marRight w:val="0"/>
      <w:marTop w:val="0"/>
      <w:marBottom w:val="0"/>
      <w:divBdr>
        <w:top w:val="none" w:sz="0" w:space="0" w:color="auto"/>
        <w:left w:val="none" w:sz="0" w:space="0" w:color="auto"/>
        <w:bottom w:val="none" w:sz="0" w:space="0" w:color="auto"/>
        <w:right w:val="none" w:sz="0" w:space="0" w:color="auto"/>
      </w:divBdr>
    </w:div>
    <w:div w:id="917441246">
      <w:marLeft w:val="480"/>
      <w:marRight w:val="0"/>
      <w:marTop w:val="0"/>
      <w:marBottom w:val="0"/>
      <w:divBdr>
        <w:top w:val="none" w:sz="0" w:space="0" w:color="auto"/>
        <w:left w:val="none" w:sz="0" w:space="0" w:color="auto"/>
        <w:bottom w:val="none" w:sz="0" w:space="0" w:color="auto"/>
        <w:right w:val="none" w:sz="0" w:space="0" w:color="auto"/>
      </w:divBdr>
    </w:div>
    <w:div w:id="917441943">
      <w:marLeft w:val="480"/>
      <w:marRight w:val="0"/>
      <w:marTop w:val="0"/>
      <w:marBottom w:val="0"/>
      <w:divBdr>
        <w:top w:val="none" w:sz="0" w:space="0" w:color="auto"/>
        <w:left w:val="none" w:sz="0" w:space="0" w:color="auto"/>
        <w:bottom w:val="none" w:sz="0" w:space="0" w:color="auto"/>
        <w:right w:val="none" w:sz="0" w:space="0" w:color="auto"/>
      </w:divBdr>
    </w:div>
    <w:div w:id="917442286">
      <w:marLeft w:val="480"/>
      <w:marRight w:val="0"/>
      <w:marTop w:val="0"/>
      <w:marBottom w:val="0"/>
      <w:divBdr>
        <w:top w:val="none" w:sz="0" w:space="0" w:color="auto"/>
        <w:left w:val="none" w:sz="0" w:space="0" w:color="auto"/>
        <w:bottom w:val="none" w:sz="0" w:space="0" w:color="auto"/>
        <w:right w:val="none" w:sz="0" w:space="0" w:color="auto"/>
      </w:divBdr>
    </w:div>
    <w:div w:id="917445153">
      <w:marLeft w:val="480"/>
      <w:marRight w:val="0"/>
      <w:marTop w:val="0"/>
      <w:marBottom w:val="0"/>
      <w:divBdr>
        <w:top w:val="none" w:sz="0" w:space="0" w:color="auto"/>
        <w:left w:val="none" w:sz="0" w:space="0" w:color="auto"/>
        <w:bottom w:val="none" w:sz="0" w:space="0" w:color="auto"/>
        <w:right w:val="none" w:sz="0" w:space="0" w:color="auto"/>
      </w:divBdr>
    </w:div>
    <w:div w:id="917445370">
      <w:marLeft w:val="480"/>
      <w:marRight w:val="0"/>
      <w:marTop w:val="0"/>
      <w:marBottom w:val="0"/>
      <w:divBdr>
        <w:top w:val="none" w:sz="0" w:space="0" w:color="auto"/>
        <w:left w:val="none" w:sz="0" w:space="0" w:color="auto"/>
        <w:bottom w:val="none" w:sz="0" w:space="0" w:color="auto"/>
        <w:right w:val="none" w:sz="0" w:space="0" w:color="auto"/>
      </w:divBdr>
    </w:div>
    <w:div w:id="917520857">
      <w:marLeft w:val="480"/>
      <w:marRight w:val="0"/>
      <w:marTop w:val="0"/>
      <w:marBottom w:val="0"/>
      <w:divBdr>
        <w:top w:val="none" w:sz="0" w:space="0" w:color="auto"/>
        <w:left w:val="none" w:sz="0" w:space="0" w:color="auto"/>
        <w:bottom w:val="none" w:sz="0" w:space="0" w:color="auto"/>
        <w:right w:val="none" w:sz="0" w:space="0" w:color="auto"/>
      </w:divBdr>
    </w:div>
    <w:div w:id="917590312">
      <w:marLeft w:val="480"/>
      <w:marRight w:val="0"/>
      <w:marTop w:val="0"/>
      <w:marBottom w:val="0"/>
      <w:divBdr>
        <w:top w:val="none" w:sz="0" w:space="0" w:color="auto"/>
        <w:left w:val="none" w:sz="0" w:space="0" w:color="auto"/>
        <w:bottom w:val="none" w:sz="0" w:space="0" w:color="auto"/>
        <w:right w:val="none" w:sz="0" w:space="0" w:color="auto"/>
      </w:divBdr>
    </w:div>
    <w:div w:id="917597798">
      <w:marLeft w:val="480"/>
      <w:marRight w:val="0"/>
      <w:marTop w:val="0"/>
      <w:marBottom w:val="0"/>
      <w:divBdr>
        <w:top w:val="none" w:sz="0" w:space="0" w:color="auto"/>
        <w:left w:val="none" w:sz="0" w:space="0" w:color="auto"/>
        <w:bottom w:val="none" w:sz="0" w:space="0" w:color="auto"/>
        <w:right w:val="none" w:sz="0" w:space="0" w:color="auto"/>
      </w:divBdr>
    </w:div>
    <w:div w:id="917708550">
      <w:marLeft w:val="480"/>
      <w:marRight w:val="0"/>
      <w:marTop w:val="0"/>
      <w:marBottom w:val="0"/>
      <w:divBdr>
        <w:top w:val="none" w:sz="0" w:space="0" w:color="auto"/>
        <w:left w:val="none" w:sz="0" w:space="0" w:color="auto"/>
        <w:bottom w:val="none" w:sz="0" w:space="0" w:color="auto"/>
        <w:right w:val="none" w:sz="0" w:space="0" w:color="auto"/>
      </w:divBdr>
    </w:div>
    <w:div w:id="917710271">
      <w:marLeft w:val="480"/>
      <w:marRight w:val="0"/>
      <w:marTop w:val="0"/>
      <w:marBottom w:val="0"/>
      <w:divBdr>
        <w:top w:val="none" w:sz="0" w:space="0" w:color="auto"/>
        <w:left w:val="none" w:sz="0" w:space="0" w:color="auto"/>
        <w:bottom w:val="none" w:sz="0" w:space="0" w:color="auto"/>
        <w:right w:val="none" w:sz="0" w:space="0" w:color="auto"/>
      </w:divBdr>
    </w:div>
    <w:div w:id="917711536">
      <w:marLeft w:val="480"/>
      <w:marRight w:val="0"/>
      <w:marTop w:val="0"/>
      <w:marBottom w:val="0"/>
      <w:divBdr>
        <w:top w:val="none" w:sz="0" w:space="0" w:color="auto"/>
        <w:left w:val="none" w:sz="0" w:space="0" w:color="auto"/>
        <w:bottom w:val="none" w:sz="0" w:space="0" w:color="auto"/>
        <w:right w:val="none" w:sz="0" w:space="0" w:color="auto"/>
      </w:divBdr>
    </w:div>
    <w:div w:id="917713991">
      <w:marLeft w:val="480"/>
      <w:marRight w:val="0"/>
      <w:marTop w:val="0"/>
      <w:marBottom w:val="0"/>
      <w:divBdr>
        <w:top w:val="none" w:sz="0" w:space="0" w:color="auto"/>
        <w:left w:val="none" w:sz="0" w:space="0" w:color="auto"/>
        <w:bottom w:val="none" w:sz="0" w:space="0" w:color="auto"/>
        <w:right w:val="none" w:sz="0" w:space="0" w:color="auto"/>
      </w:divBdr>
    </w:div>
    <w:div w:id="917786392">
      <w:marLeft w:val="480"/>
      <w:marRight w:val="0"/>
      <w:marTop w:val="0"/>
      <w:marBottom w:val="0"/>
      <w:divBdr>
        <w:top w:val="none" w:sz="0" w:space="0" w:color="auto"/>
        <w:left w:val="none" w:sz="0" w:space="0" w:color="auto"/>
        <w:bottom w:val="none" w:sz="0" w:space="0" w:color="auto"/>
        <w:right w:val="none" w:sz="0" w:space="0" w:color="auto"/>
      </w:divBdr>
    </w:div>
    <w:div w:id="917862483">
      <w:marLeft w:val="480"/>
      <w:marRight w:val="0"/>
      <w:marTop w:val="0"/>
      <w:marBottom w:val="0"/>
      <w:divBdr>
        <w:top w:val="none" w:sz="0" w:space="0" w:color="auto"/>
        <w:left w:val="none" w:sz="0" w:space="0" w:color="auto"/>
        <w:bottom w:val="none" w:sz="0" w:space="0" w:color="auto"/>
        <w:right w:val="none" w:sz="0" w:space="0" w:color="auto"/>
      </w:divBdr>
    </w:div>
    <w:div w:id="917904719">
      <w:marLeft w:val="480"/>
      <w:marRight w:val="0"/>
      <w:marTop w:val="0"/>
      <w:marBottom w:val="0"/>
      <w:divBdr>
        <w:top w:val="none" w:sz="0" w:space="0" w:color="auto"/>
        <w:left w:val="none" w:sz="0" w:space="0" w:color="auto"/>
        <w:bottom w:val="none" w:sz="0" w:space="0" w:color="auto"/>
        <w:right w:val="none" w:sz="0" w:space="0" w:color="auto"/>
      </w:divBdr>
    </w:div>
    <w:div w:id="917905842">
      <w:marLeft w:val="480"/>
      <w:marRight w:val="0"/>
      <w:marTop w:val="0"/>
      <w:marBottom w:val="0"/>
      <w:divBdr>
        <w:top w:val="none" w:sz="0" w:space="0" w:color="auto"/>
        <w:left w:val="none" w:sz="0" w:space="0" w:color="auto"/>
        <w:bottom w:val="none" w:sz="0" w:space="0" w:color="auto"/>
        <w:right w:val="none" w:sz="0" w:space="0" w:color="auto"/>
      </w:divBdr>
    </w:div>
    <w:div w:id="917906364">
      <w:marLeft w:val="480"/>
      <w:marRight w:val="0"/>
      <w:marTop w:val="0"/>
      <w:marBottom w:val="0"/>
      <w:divBdr>
        <w:top w:val="none" w:sz="0" w:space="0" w:color="auto"/>
        <w:left w:val="none" w:sz="0" w:space="0" w:color="auto"/>
        <w:bottom w:val="none" w:sz="0" w:space="0" w:color="auto"/>
        <w:right w:val="none" w:sz="0" w:space="0" w:color="auto"/>
      </w:divBdr>
    </w:div>
    <w:div w:id="917907958">
      <w:marLeft w:val="480"/>
      <w:marRight w:val="0"/>
      <w:marTop w:val="0"/>
      <w:marBottom w:val="0"/>
      <w:divBdr>
        <w:top w:val="none" w:sz="0" w:space="0" w:color="auto"/>
        <w:left w:val="none" w:sz="0" w:space="0" w:color="auto"/>
        <w:bottom w:val="none" w:sz="0" w:space="0" w:color="auto"/>
        <w:right w:val="none" w:sz="0" w:space="0" w:color="auto"/>
      </w:divBdr>
    </w:div>
    <w:div w:id="917978692">
      <w:marLeft w:val="480"/>
      <w:marRight w:val="0"/>
      <w:marTop w:val="0"/>
      <w:marBottom w:val="0"/>
      <w:divBdr>
        <w:top w:val="none" w:sz="0" w:space="0" w:color="auto"/>
        <w:left w:val="none" w:sz="0" w:space="0" w:color="auto"/>
        <w:bottom w:val="none" w:sz="0" w:space="0" w:color="auto"/>
        <w:right w:val="none" w:sz="0" w:space="0" w:color="auto"/>
      </w:divBdr>
    </w:div>
    <w:div w:id="917981875">
      <w:marLeft w:val="480"/>
      <w:marRight w:val="0"/>
      <w:marTop w:val="0"/>
      <w:marBottom w:val="0"/>
      <w:divBdr>
        <w:top w:val="none" w:sz="0" w:space="0" w:color="auto"/>
        <w:left w:val="none" w:sz="0" w:space="0" w:color="auto"/>
        <w:bottom w:val="none" w:sz="0" w:space="0" w:color="auto"/>
        <w:right w:val="none" w:sz="0" w:space="0" w:color="auto"/>
      </w:divBdr>
    </w:div>
    <w:div w:id="917982591">
      <w:marLeft w:val="480"/>
      <w:marRight w:val="0"/>
      <w:marTop w:val="0"/>
      <w:marBottom w:val="0"/>
      <w:divBdr>
        <w:top w:val="none" w:sz="0" w:space="0" w:color="auto"/>
        <w:left w:val="none" w:sz="0" w:space="0" w:color="auto"/>
        <w:bottom w:val="none" w:sz="0" w:space="0" w:color="auto"/>
        <w:right w:val="none" w:sz="0" w:space="0" w:color="auto"/>
      </w:divBdr>
    </w:div>
    <w:div w:id="918053145">
      <w:marLeft w:val="480"/>
      <w:marRight w:val="0"/>
      <w:marTop w:val="0"/>
      <w:marBottom w:val="0"/>
      <w:divBdr>
        <w:top w:val="none" w:sz="0" w:space="0" w:color="auto"/>
        <w:left w:val="none" w:sz="0" w:space="0" w:color="auto"/>
        <w:bottom w:val="none" w:sz="0" w:space="0" w:color="auto"/>
        <w:right w:val="none" w:sz="0" w:space="0" w:color="auto"/>
      </w:divBdr>
    </w:div>
    <w:div w:id="918060687">
      <w:marLeft w:val="480"/>
      <w:marRight w:val="0"/>
      <w:marTop w:val="0"/>
      <w:marBottom w:val="0"/>
      <w:divBdr>
        <w:top w:val="none" w:sz="0" w:space="0" w:color="auto"/>
        <w:left w:val="none" w:sz="0" w:space="0" w:color="auto"/>
        <w:bottom w:val="none" w:sz="0" w:space="0" w:color="auto"/>
        <w:right w:val="none" w:sz="0" w:space="0" w:color="auto"/>
      </w:divBdr>
    </w:div>
    <w:div w:id="918095015">
      <w:marLeft w:val="480"/>
      <w:marRight w:val="0"/>
      <w:marTop w:val="0"/>
      <w:marBottom w:val="0"/>
      <w:divBdr>
        <w:top w:val="none" w:sz="0" w:space="0" w:color="auto"/>
        <w:left w:val="none" w:sz="0" w:space="0" w:color="auto"/>
        <w:bottom w:val="none" w:sz="0" w:space="0" w:color="auto"/>
        <w:right w:val="none" w:sz="0" w:space="0" w:color="auto"/>
      </w:divBdr>
    </w:div>
    <w:div w:id="918099729">
      <w:marLeft w:val="480"/>
      <w:marRight w:val="0"/>
      <w:marTop w:val="0"/>
      <w:marBottom w:val="0"/>
      <w:divBdr>
        <w:top w:val="none" w:sz="0" w:space="0" w:color="auto"/>
        <w:left w:val="none" w:sz="0" w:space="0" w:color="auto"/>
        <w:bottom w:val="none" w:sz="0" w:space="0" w:color="auto"/>
        <w:right w:val="none" w:sz="0" w:space="0" w:color="auto"/>
      </w:divBdr>
    </w:div>
    <w:div w:id="918101728">
      <w:marLeft w:val="480"/>
      <w:marRight w:val="0"/>
      <w:marTop w:val="0"/>
      <w:marBottom w:val="0"/>
      <w:divBdr>
        <w:top w:val="none" w:sz="0" w:space="0" w:color="auto"/>
        <w:left w:val="none" w:sz="0" w:space="0" w:color="auto"/>
        <w:bottom w:val="none" w:sz="0" w:space="0" w:color="auto"/>
        <w:right w:val="none" w:sz="0" w:space="0" w:color="auto"/>
      </w:divBdr>
    </w:div>
    <w:div w:id="918172260">
      <w:marLeft w:val="480"/>
      <w:marRight w:val="0"/>
      <w:marTop w:val="0"/>
      <w:marBottom w:val="0"/>
      <w:divBdr>
        <w:top w:val="none" w:sz="0" w:space="0" w:color="auto"/>
        <w:left w:val="none" w:sz="0" w:space="0" w:color="auto"/>
        <w:bottom w:val="none" w:sz="0" w:space="0" w:color="auto"/>
        <w:right w:val="none" w:sz="0" w:space="0" w:color="auto"/>
      </w:divBdr>
    </w:div>
    <w:div w:id="918248059">
      <w:marLeft w:val="480"/>
      <w:marRight w:val="0"/>
      <w:marTop w:val="0"/>
      <w:marBottom w:val="0"/>
      <w:divBdr>
        <w:top w:val="none" w:sz="0" w:space="0" w:color="auto"/>
        <w:left w:val="none" w:sz="0" w:space="0" w:color="auto"/>
        <w:bottom w:val="none" w:sz="0" w:space="0" w:color="auto"/>
        <w:right w:val="none" w:sz="0" w:space="0" w:color="auto"/>
      </w:divBdr>
    </w:div>
    <w:div w:id="918365187">
      <w:marLeft w:val="480"/>
      <w:marRight w:val="0"/>
      <w:marTop w:val="0"/>
      <w:marBottom w:val="0"/>
      <w:divBdr>
        <w:top w:val="none" w:sz="0" w:space="0" w:color="auto"/>
        <w:left w:val="none" w:sz="0" w:space="0" w:color="auto"/>
        <w:bottom w:val="none" w:sz="0" w:space="0" w:color="auto"/>
        <w:right w:val="none" w:sz="0" w:space="0" w:color="auto"/>
      </w:divBdr>
    </w:div>
    <w:div w:id="918370488">
      <w:marLeft w:val="480"/>
      <w:marRight w:val="0"/>
      <w:marTop w:val="0"/>
      <w:marBottom w:val="0"/>
      <w:divBdr>
        <w:top w:val="none" w:sz="0" w:space="0" w:color="auto"/>
        <w:left w:val="none" w:sz="0" w:space="0" w:color="auto"/>
        <w:bottom w:val="none" w:sz="0" w:space="0" w:color="auto"/>
        <w:right w:val="none" w:sz="0" w:space="0" w:color="auto"/>
      </w:divBdr>
    </w:div>
    <w:div w:id="918440658">
      <w:marLeft w:val="480"/>
      <w:marRight w:val="0"/>
      <w:marTop w:val="0"/>
      <w:marBottom w:val="0"/>
      <w:divBdr>
        <w:top w:val="none" w:sz="0" w:space="0" w:color="auto"/>
        <w:left w:val="none" w:sz="0" w:space="0" w:color="auto"/>
        <w:bottom w:val="none" w:sz="0" w:space="0" w:color="auto"/>
        <w:right w:val="none" w:sz="0" w:space="0" w:color="auto"/>
      </w:divBdr>
    </w:div>
    <w:div w:id="918440766">
      <w:marLeft w:val="480"/>
      <w:marRight w:val="0"/>
      <w:marTop w:val="0"/>
      <w:marBottom w:val="0"/>
      <w:divBdr>
        <w:top w:val="none" w:sz="0" w:space="0" w:color="auto"/>
        <w:left w:val="none" w:sz="0" w:space="0" w:color="auto"/>
        <w:bottom w:val="none" w:sz="0" w:space="0" w:color="auto"/>
        <w:right w:val="none" w:sz="0" w:space="0" w:color="auto"/>
      </w:divBdr>
    </w:div>
    <w:div w:id="918490682">
      <w:marLeft w:val="480"/>
      <w:marRight w:val="0"/>
      <w:marTop w:val="0"/>
      <w:marBottom w:val="0"/>
      <w:divBdr>
        <w:top w:val="none" w:sz="0" w:space="0" w:color="auto"/>
        <w:left w:val="none" w:sz="0" w:space="0" w:color="auto"/>
        <w:bottom w:val="none" w:sz="0" w:space="0" w:color="auto"/>
        <w:right w:val="none" w:sz="0" w:space="0" w:color="auto"/>
      </w:divBdr>
    </w:div>
    <w:div w:id="918514319">
      <w:marLeft w:val="480"/>
      <w:marRight w:val="0"/>
      <w:marTop w:val="0"/>
      <w:marBottom w:val="0"/>
      <w:divBdr>
        <w:top w:val="none" w:sz="0" w:space="0" w:color="auto"/>
        <w:left w:val="none" w:sz="0" w:space="0" w:color="auto"/>
        <w:bottom w:val="none" w:sz="0" w:space="0" w:color="auto"/>
        <w:right w:val="none" w:sz="0" w:space="0" w:color="auto"/>
      </w:divBdr>
    </w:div>
    <w:div w:id="918516542">
      <w:marLeft w:val="480"/>
      <w:marRight w:val="0"/>
      <w:marTop w:val="0"/>
      <w:marBottom w:val="0"/>
      <w:divBdr>
        <w:top w:val="none" w:sz="0" w:space="0" w:color="auto"/>
        <w:left w:val="none" w:sz="0" w:space="0" w:color="auto"/>
        <w:bottom w:val="none" w:sz="0" w:space="0" w:color="auto"/>
        <w:right w:val="none" w:sz="0" w:space="0" w:color="auto"/>
      </w:divBdr>
    </w:div>
    <w:div w:id="918564913">
      <w:marLeft w:val="480"/>
      <w:marRight w:val="0"/>
      <w:marTop w:val="0"/>
      <w:marBottom w:val="0"/>
      <w:divBdr>
        <w:top w:val="none" w:sz="0" w:space="0" w:color="auto"/>
        <w:left w:val="none" w:sz="0" w:space="0" w:color="auto"/>
        <w:bottom w:val="none" w:sz="0" w:space="0" w:color="auto"/>
        <w:right w:val="none" w:sz="0" w:space="0" w:color="auto"/>
      </w:divBdr>
    </w:div>
    <w:div w:id="918637098">
      <w:marLeft w:val="480"/>
      <w:marRight w:val="0"/>
      <w:marTop w:val="0"/>
      <w:marBottom w:val="0"/>
      <w:divBdr>
        <w:top w:val="none" w:sz="0" w:space="0" w:color="auto"/>
        <w:left w:val="none" w:sz="0" w:space="0" w:color="auto"/>
        <w:bottom w:val="none" w:sz="0" w:space="0" w:color="auto"/>
        <w:right w:val="none" w:sz="0" w:space="0" w:color="auto"/>
      </w:divBdr>
    </w:div>
    <w:div w:id="918639708">
      <w:marLeft w:val="480"/>
      <w:marRight w:val="0"/>
      <w:marTop w:val="0"/>
      <w:marBottom w:val="0"/>
      <w:divBdr>
        <w:top w:val="none" w:sz="0" w:space="0" w:color="auto"/>
        <w:left w:val="none" w:sz="0" w:space="0" w:color="auto"/>
        <w:bottom w:val="none" w:sz="0" w:space="0" w:color="auto"/>
        <w:right w:val="none" w:sz="0" w:space="0" w:color="auto"/>
      </w:divBdr>
    </w:div>
    <w:div w:id="918641648">
      <w:marLeft w:val="480"/>
      <w:marRight w:val="0"/>
      <w:marTop w:val="0"/>
      <w:marBottom w:val="0"/>
      <w:divBdr>
        <w:top w:val="none" w:sz="0" w:space="0" w:color="auto"/>
        <w:left w:val="none" w:sz="0" w:space="0" w:color="auto"/>
        <w:bottom w:val="none" w:sz="0" w:space="0" w:color="auto"/>
        <w:right w:val="none" w:sz="0" w:space="0" w:color="auto"/>
      </w:divBdr>
    </w:div>
    <w:div w:id="918707713">
      <w:marLeft w:val="480"/>
      <w:marRight w:val="0"/>
      <w:marTop w:val="0"/>
      <w:marBottom w:val="0"/>
      <w:divBdr>
        <w:top w:val="none" w:sz="0" w:space="0" w:color="auto"/>
        <w:left w:val="none" w:sz="0" w:space="0" w:color="auto"/>
        <w:bottom w:val="none" w:sz="0" w:space="0" w:color="auto"/>
        <w:right w:val="none" w:sz="0" w:space="0" w:color="auto"/>
      </w:divBdr>
    </w:div>
    <w:div w:id="918710834">
      <w:marLeft w:val="480"/>
      <w:marRight w:val="0"/>
      <w:marTop w:val="0"/>
      <w:marBottom w:val="0"/>
      <w:divBdr>
        <w:top w:val="none" w:sz="0" w:space="0" w:color="auto"/>
        <w:left w:val="none" w:sz="0" w:space="0" w:color="auto"/>
        <w:bottom w:val="none" w:sz="0" w:space="0" w:color="auto"/>
        <w:right w:val="none" w:sz="0" w:space="0" w:color="auto"/>
      </w:divBdr>
    </w:div>
    <w:div w:id="918711541">
      <w:marLeft w:val="480"/>
      <w:marRight w:val="0"/>
      <w:marTop w:val="0"/>
      <w:marBottom w:val="0"/>
      <w:divBdr>
        <w:top w:val="none" w:sz="0" w:space="0" w:color="auto"/>
        <w:left w:val="none" w:sz="0" w:space="0" w:color="auto"/>
        <w:bottom w:val="none" w:sz="0" w:space="0" w:color="auto"/>
        <w:right w:val="none" w:sz="0" w:space="0" w:color="auto"/>
      </w:divBdr>
    </w:div>
    <w:div w:id="918753918">
      <w:marLeft w:val="480"/>
      <w:marRight w:val="0"/>
      <w:marTop w:val="0"/>
      <w:marBottom w:val="0"/>
      <w:divBdr>
        <w:top w:val="none" w:sz="0" w:space="0" w:color="auto"/>
        <w:left w:val="none" w:sz="0" w:space="0" w:color="auto"/>
        <w:bottom w:val="none" w:sz="0" w:space="0" w:color="auto"/>
        <w:right w:val="none" w:sz="0" w:space="0" w:color="auto"/>
      </w:divBdr>
    </w:div>
    <w:div w:id="918903783">
      <w:marLeft w:val="480"/>
      <w:marRight w:val="0"/>
      <w:marTop w:val="0"/>
      <w:marBottom w:val="0"/>
      <w:divBdr>
        <w:top w:val="none" w:sz="0" w:space="0" w:color="auto"/>
        <w:left w:val="none" w:sz="0" w:space="0" w:color="auto"/>
        <w:bottom w:val="none" w:sz="0" w:space="0" w:color="auto"/>
        <w:right w:val="none" w:sz="0" w:space="0" w:color="auto"/>
      </w:divBdr>
    </w:div>
    <w:div w:id="918947979">
      <w:marLeft w:val="480"/>
      <w:marRight w:val="0"/>
      <w:marTop w:val="0"/>
      <w:marBottom w:val="0"/>
      <w:divBdr>
        <w:top w:val="none" w:sz="0" w:space="0" w:color="auto"/>
        <w:left w:val="none" w:sz="0" w:space="0" w:color="auto"/>
        <w:bottom w:val="none" w:sz="0" w:space="0" w:color="auto"/>
        <w:right w:val="none" w:sz="0" w:space="0" w:color="auto"/>
      </w:divBdr>
    </w:div>
    <w:div w:id="919027272">
      <w:marLeft w:val="480"/>
      <w:marRight w:val="0"/>
      <w:marTop w:val="0"/>
      <w:marBottom w:val="0"/>
      <w:divBdr>
        <w:top w:val="none" w:sz="0" w:space="0" w:color="auto"/>
        <w:left w:val="none" w:sz="0" w:space="0" w:color="auto"/>
        <w:bottom w:val="none" w:sz="0" w:space="0" w:color="auto"/>
        <w:right w:val="none" w:sz="0" w:space="0" w:color="auto"/>
      </w:divBdr>
    </w:div>
    <w:div w:id="919142632">
      <w:marLeft w:val="480"/>
      <w:marRight w:val="0"/>
      <w:marTop w:val="0"/>
      <w:marBottom w:val="0"/>
      <w:divBdr>
        <w:top w:val="none" w:sz="0" w:space="0" w:color="auto"/>
        <w:left w:val="none" w:sz="0" w:space="0" w:color="auto"/>
        <w:bottom w:val="none" w:sz="0" w:space="0" w:color="auto"/>
        <w:right w:val="none" w:sz="0" w:space="0" w:color="auto"/>
      </w:divBdr>
    </w:div>
    <w:div w:id="919171055">
      <w:marLeft w:val="480"/>
      <w:marRight w:val="0"/>
      <w:marTop w:val="0"/>
      <w:marBottom w:val="0"/>
      <w:divBdr>
        <w:top w:val="none" w:sz="0" w:space="0" w:color="auto"/>
        <w:left w:val="none" w:sz="0" w:space="0" w:color="auto"/>
        <w:bottom w:val="none" w:sz="0" w:space="0" w:color="auto"/>
        <w:right w:val="none" w:sz="0" w:space="0" w:color="auto"/>
      </w:divBdr>
    </w:div>
    <w:div w:id="919172931">
      <w:marLeft w:val="480"/>
      <w:marRight w:val="0"/>
      <w:marTop w:val="0"/>
      <w:marBottom w:val="0"/>
      <w:divBdr>
        <w:top w:val="none" w:sz="0" w:space="0" w:color="auto"/>
        <w:left w:val="none" w:sz="0" w:space="0" w:color="auto"/>
        <w:bottom w:val="none" w:sz="0" w:space="0" w:color="auto"/>
        <w:right w:val="none" w:sz="0" w:space="0" w:color="auto"/>
      </w:divBdr>
    </w:div>
    <w:div w:id="919218655">
      <w:marLeft w:val="480"/>
      <w:marRight w:val="0"/>
      <w:marTop w:val="0"/>
      <w:marBottom w:val="0"/>
      <w:divBdr>
        <w:top w:val="none" w:sz="0" w:space="0" w:color="auto"/>
        <w:left w:val="none" w:sz="0" w:space="0" w:color="auto"/>
        <w:bottom w:val="none" w:sz="0" w:space="0" w:color="auto"/>
        <w:right w:val="none" w:sz="0" w:space="0" w:color="auto"/>
      </w:divBdr>
    </w:div>
    <w:div w:id="919362750">
      <w:marLeft w:val="480"/>
      <w:marRight w:val="0"/>
      <w:marTop w:val="0"/>
      <w:marBottom w:val="0"/>
      <w:divBdr>
        <w:top w:val="none" w:sz="0" w:space="0" w:color="auto"/>
        <w:left w:val="none" w:sz="0" w:space="0" w:color="auto"/>
        <w:bottom w:val="none" w:sz="0" w:space="0" w:color="auto"/>
        <w:right w:val="none" w:sz="0" w:space="0" w:color="auto"/>
      </w:divBdr>
    </w:div>
    <w:div w:id="919363872">
      <w:marLeft w:val="480"/>
      <w:marRight w:val="0"/>
      <w:marTop w:val="0"/>
      <w:marBottom w:val="0"/>
      <w:divBdr>
        <w:top w:val="none" w:sz="0" w:space="0" w:color="auto"/>
        <w:left w:val="none" w:sz="0" w:space="0" w:color="auto"/>
        <w:bottom w:val="none" w:sz="0" w:space="0" w:color="auto"/>
        <w:right w:val="none" w:sz="0" w:space="0" w:color="auto"/>
      </w:divBdr>
    </w:div>
    <w:div w:id="919405096">
      <w:marLeft w:val="480"/>
      <w:marRight w:val="0"/>
      <w:marTop w:val="0"/>
      <w:marBottom w:val="0"/>
      <w:divBdr>
        <w:top w:val="none" w:sz="0" w:space="0" w:color="auto"/>
        <w:left w:val="none" w:sz="0" w:space="0" w:color="auto"/>
        <w:bottom w:val="none" w:sz="0" w:space="0" w:color="auto"/>
        <w:right w:val="none" w:sz="0" w:space="0" w:color="auto"/>
      </w:divBdr>
    </w:div>
    <w:div w:id="919487292">
      <w:marLeft w:val="480"/>
      <w:marRight w:val="0"/>
      <w:marTop w:val="0"/>
      <w:marBottom w:val="0"/>
      <w:divBdr>
        <w:top w:val="none" w:sz="0" w:space="0" w:color="auto"/>
        <w:left w:val="none" w:sz="0" w:space="0" w:color="auto"/>
        <w:bottom w:val="none" w:sz="0" w:space="0" w:color="auto"/>
        <w:right w:val="none" w:sz="0" w:space="0" w:color="auto"/>
      </w:divBdr>
    </w:div>
    <w:div w:id="919556619">
      <w:marLeft w:val="480"/>
      <w:marRight w:val="0"/>
      <w:marTop w:val="0"/>
      <w:marBottom w:val="0"/>
      <w:divBdr>
        <w:top w:val="none" w:sz="0" w:space="0" w:color="auto"/>
        <w:left w:val="none" w:sz="0" w:space="0" w:color="auto"/>
        <w:bottom w:val="none" w:sz="0" w:space="0" w:color="auto"/>
        <w:right w:val="none" w:sz="0" w:space="0" w:color="auto"/>
      </w:divBdr>
    </w:div>
    <w:div w:id="919563342">
      <w:marLeft w:val="480"/>
      <w:marRight w:val="0"/>
      <w:marTop w:val="0"/>
      <w:marBottom w:val="0"/>
      <w:divBdr>
        <w:top w:val="none" w:sz="0" w:space="0" w:color="auto"/>
        <w:left w:val="none" w:sz="0" w:space="0" w:color="auto"/>
        <w:bottom w:val="none" w:sz="0" w:space="0" w:color="auto"/>
        <w:right w:val="none" w:sz="0" w:space="0" w:color="auto"/>
      </w:divBdr>
    </w:div>
    <w:div w:id="919604115">
      <w:marLeft w:val="480"/>
      <w:marRight w:val="0"/>
      <w:marTop w:val="0"/>
      <w:marBottom w:val="0"/>
      <w:divBdr>
        <w:top w:val="none" w:sz="0" w:space="0" w:color="auto"/>
        <w:left w:val="none" w:sz="0" w:space="0" w:color="auto"/>
        <w:bottom w:val="none" w:sz="0" w:space="0" w:color="auto"/>
        <w:right w:val="none" w:sz="0" w:space="0" w:color="auto"/>
      </w:divBdr>
    </w:div>
    <w:div w:id="919674064">
      <w:marLeft w:val="480"/>
      <w:marRight w:val="0"/>
      <w:marTop w:val="0"/>
      <w:marBottom w:val="0"/>
      <w:divBdr>
        <w:top w:val="none" w:sz="0" w:space="0" w:color="auto"/>
        <w:left w:val="none" w:sz="0" w:space="0" w:color="auto"/>
        <w:bottom w:val="none" w:sz="0" w:space="0" w:color="auto"/>
        <w:right w:val="none" w:sz="0" w:space="0" w:color="auto"/>
      </w:divBdr>
    </w:div>
    <w:div w:id="919676969">
      <w:marLeft w:val="480"/>
      <w:marRight w:val="0"/>
      <w:marTop w:val="0"/>
      <w:marBottom w:val="0"/>
      <w:divBdr>
        <w:top w:val="none" w:sz="0" w:space="0" w:color="auto"/>
        <w:left w:val="none" w:sz="0" w:space="0" w:color="auto"/>
        <w:bottom w:val="none" w:sz="0" w:space="0" w:color="auto"/>
        <w:right w:val="none" w:sz="0" w:space="0" w:color="auto"/>
      </w:divBdr>
    </w:div>
    <w:div w:id="919683338">
      <w:marLeft w:val="480"/>
      <w:marRight w:val="0"/>
      <w:marTop w:val="0"/>
      <w:marBottom w:val="0"/>
      <w:divBdr>
        <w:top w:val="none" w:sz="0" w:space="0" w:color="auto"/>
        <w:left w:val="none" w:sz="0" w:space="0" w:color="auto"/>
        <w:bottom w:val="none" w:sz="0" w:space="0" w:color="auto"/>
        <w:right w:val="none" w:sz="0" w:space="0" w:color="auto"/>
      </w:divBdr>
    </w:div>
    <w:div w:id="919750077">
      <w:marLeft w:val="480"/>
      <w:marRight w:val="0"/>
      <w:marTop w:val="0"/>
      <w:marBottom w:val="0"/>
      <w:divBdr>
        <w:top w:val="none" w:sz="0" w:space="0" w:color="auto"/>
        <w:left w:val="none" w:sz="0" w:space="0" w:color="auto"/>
        <w:bottom w:val="none" w:sz="0" w:space="0" w:color="auto"/>
        <w:right w:val="none" w:sz="0" w:space="0" w:color="auto"/>
      </w:divBdr>
    </w:div>
    <w:div w:id="919943892">
      <w:marLeft w:val="480"/>
      <w:marRight w:val="0"/>
      <w:marTop w:val="0"/>
      <w:marBottom w:val="0"/>
      <w:divBdr>
        <w:top w:val="none" w:sz="0" w:space="0" w:color="auto"/>
        <w:left w:val="none" w:sz="0" w:space="0" w:color="auto"/>
        <w:bottom w:val="none" w:sz="0" w:space="0" w:color="auto"/>
        <w:right w:val="none" w:sz="0" w:space="0" w:color="auto"/>
      </w:divBdr>
    </w:div>
    <w:div w:id="919945085">
      <w:marLeft w:val="480"/>
      <w:marRight w:val="0"/>
      <w:marTop w:val="0"/>
      <w:marBottom w:val="0"/>
      <w:divBdr>
        <w:top w:val="none" w:sz="0" w:space="0" w:color="auto"/>
        <w:left w:val="none" w:sz="0" w:space="0" w:color="auto"/>
        <w:bottom w:val="none" w:sz="0" w:space="0" w:color="auto"/>
        <w:right w:val="none" w:sz="0" w:space="0" w:color="auto"/>
      </w:divBdr>
    </w:div>
    <w:div w:id="920023545">
      <w:marLeft w:val="480"/>
      <w:marRight w:val="0"/>
      <w:marTop w:val="0"/>
      <w:marBottom w:val="0"/>
      <w:divBdr>
        <w:top w:val="none" w:sz="0" w:space="0" w:color="auto"/>
        <w:left w:val="none" w:sz="0" w:space="0" w:color="auto"/>
        <w:bottom w:val="none" w:sz="0" w:space="0" w:color="auto"/>
        <w:right w:val="none" w:sz="0" w:space="0" w:color="auto"/>
      </w:divBdr>
    </w:div>
    <w:div w:id="920024700">
      <w:marLeft w:val="480"/>
      <w:marRight w:val="0"/>
      <w:marTop w:val="0"/>
      <w:marBottom w:val="0"/>
      <w:divBdr>
        <w:top w:val="none" w:sz="0" w:space="0" w:color="auto"/>
        <w:left w:val="none" w:sz="0" w:space="0" w:color="auto"/>
        <w:bottom w:val="none" w:sz="0" w:space="0" w:color="auto"/>
        <w:right w:val="none" w:sz="0" w:space="0" w:color="auto"/>
      </w:divBdr>
    </w:div>
    <w:div w:id="920026084">
      <w:marLeft w:val="480"/>
      <w:marRight w:val="0"/>
      <w:marTop w:val="0"/>
      <w:marBottom w:val="0"/>
      <w:divBdr>
        <w:top w:val="none" w:sz="0" w:space="0" w:color="auto"/>
        <w:left w:val="none" w:sz="0" w:space="0" w:color="auto"/>
        <w:bottom w:val="none" w:sz="0" w:space="0" w:color="auto"/>
        <w:right w:val="none" w:sz="0" w:space="0" w:color="auto"/>
      </w:divBdr>
    </w:div>
    <w:div w:id="920063754">
      <w:marLeft w:val="480"/>
      <w:marRight w:val="0"/>
      <w:marTop w:val="0"/>
      <w:marBottom w:val="0"/>
      <w:divBdr>
        <w:top w:val="none" w:sz="0" w:space="0" w:color="auto"/>
        <w:left w:val="none" w:sz="0" w:space="0" w:color="auto"/>
        <w:bottom w:val="none" w:sz="0" w:space="0" w:color="auto"/>
        <w:right w:val="none" w:sz="0" w:space="0" w:color="auto"/>
      </w:divBdr>
    </w:div>
    <w:div w:id="920063825">
      <w:marLeft w:val="480"/>
      <w:marRight w:val="0"/>
      <w:marTop w:val="0"/>
      <w:marBottom w:val="0"/>
      <w:divBdr>
        <w:top w:val="none" w:sz="0" w:space="0" w:color="auto"/>
        <w:left w:val="none" w:sz="0" w:space="0" w:color="auto"/>
        <w:bottom w:val="none" w:sz="0" w:space="0" w:color="auto"/>
        <w:right w:val="none" w:sz="0" w:space="0" w:color="auto"/>
      </w:divBdr>
    </w:div>
    <w:div w:id="920064451">
      <w:marLeft w:val="480"/>
      <w:marRight w:val="0"/>
      <w:marTop w:val="0"/>
      <w:marBottom w:val="0"/>
      <w:divBdr>
        <w:top w:val="none" w:sz="0" w:space="0" w:color="auto"/>
        <w:left w:val="none" w:sz="0" w:space="0" w:color="auto"/>
        <w:bottom w:val="none" w:sz="0" w:space="0" w:color="auto"/>
        <w:right w:val="none" w:sz="0" w:space="0" w:color="auto"/>
      </w:divBdr>
    </w:div>
    <w:div w:id="920257835">
      <w:marLeft w:val="480"/>
      <w:marRight w:val="0"/>
      <w:marTop w:val="0"/>
      <w:marBottom w:val="0"/>
      <w:divBdr>
        <w:top w:val="none" w:sz="0" w:space="0" w:color="auto"/>
        <w:left w:val="none" w:sz="0" w:space="0" w:color="auto"/>
        <w:bottom w:val="none" w:sz="0" w:space="0" w:color="auto"/>
        <w:right w:val="none" w:sz="0" w:space="0" w:color="auto"/>
      </w:divBdr>
    </w:div>
    <w:div w:id="920258560">
      <w:marLeft w:val="480"/>
      <w:marRight w:val="0"/>
      <w:marTop w:val="0"/>
      <w:marBottom w:val="0"/>
      <w:divBdr>
        <w:top w:val="none" w:sz="0" w:space="0" w:color="auto"/>
        <w:left w:val="none" w:sz="0" w:space="0" w:color="auto"/>
        <w:bottom w:val="none" w:sz="0" w:space="0" w:color="auto"/>
        <w:right w:val="none" w:sz="0" w:space="0" w:color="auto"/>
      </w:divBdr>
    </w:div>
    <w:div w:id="920288063">
      <w:marLeft w:val="480"/>
      <w:marRight w:val="0"/>
      <w:marTop w:val="0"/>
      <w:marBottom w:val="0"/>
      <w:divBdr>
        <w:top w:val="none" w:sz="0" w:space="0" w:color="auto"/>
        <w:left w:val="none" w:sz="0" w:space="0" w:color="auto"/>
        <w:bottom w:val="none" w:sz="0" w:space="0" w:color="auto"/>
        <w:right w:val="none" w:sz="0" w:space="0" w:color="auto"/>
      </w:divBdr>
    </w:div>
    <w:div w:id="920329722">
      <w:marLeft w:val="480"/>
      <w:marRight w:val="0"/>
      <w:marTop w:val="0"/>
      <w:marBottom w:val="0"/>
      <w:divBdr>
        <w:top w:val="none" w:sz="0" w:space="0" w:color="auto"/>
        <w:left w:val="none" w:sz="0" w:space="0" w:color="auto"/>
        <w:bottom w:val="none" w:sz="0" w:space="0" w:color="auto"/>
        <w:right w:val="none" w:sz="0" w:space="0" w:color="auto"/>
      </w:divBdr>
    </w:div>
    <w:div w:id="920409706">
      <w:marLeft w:val="480"/>
      <w:marRight w:val="0"/>
      <w:marTop w:val="0"/>
      <w:marBottom w:val="0"/>
      <w:divBdr>
        <w:top w:val="none" w:sz="0" w:space="0" w:color="auto"/>
        <w:left w:val="none" w:sz="0" w:space="0" w:color="auto"/>
        <w:bottom w:val="none" w:sz="0" w:space="0" w:color="auto"/>
        <w:right w:val="none" w:sz="0" w:space="0" w:color="auto"/>
      </w:divBdr>
    </w:div>
    <w:div w:id="920410216">
      <w:marLeft w:val="480"/>
      <w:marRight w:val="0"/>
      <w:marTop w:val="0"/>
      <w:marBottom w:val="0"/>
      <w:divBdr>
        <w:top w:val="none" w:sz="0" w:space="0" w:color="auto"/>
        <w:left w:val="none" w:sz="0" w:space="0" w:color="auto"/>
        <w:bottom w:val="none" w:sz="0" w:space="0" w:color="auto"/>
        <w:right w:val="none" w:sz="0" w:space="0" w:color="auto"/>
      </w:divBdr>
    </w:div>
    <w:div w:id="920482639">
      <w:marLeft w:val="480"/>
      <w:marRight w:val="0"/>
      <w:marTop w:val="0"/>
      <w:marBottom w:val="0"/>
      <w:divBdr>
        <w:top w:val="none" w:sz="0" w:space="0" w:color="auto"/>
        <w:left w:val="none" w:sz="0" w:space="0" w:color="auto"/>
        <w:bottom w:val="none" w:sz="0" w:space="0" w:color="auto"/>
        <w:right w:val="none" w:sz="0" w:space="0" w:color="auto"/>
      </w:divBdr>
    </w:div>
    <w:div w:id="920522507">
      <w:marLeft w:val="480"/>
      <w:marRight w:val="0"/>
      <w:marTop w:val="0"/>
      <w:marBottom w:val="0"/>
      <w:divBdr>
        <w:top w:val="none" w:sz="0" w:space="0" w:color="auto"/>
        <w:left w:val="none" w:sz="0" w:space="0" w:color="auto"/>
        <w:bottom w:val="none" w:sz="0" w:space="0" w:color="auto"/>
        <w:right w:val="none" w:sz="0" w:space="0" w:color="auto"/>
      </w:divBdr>
    </w:div>
    <w:div w:id="920523425">
      <w:marLeft w:val="480"/>
      <w:marRight w:val="0"/>
      <w:marTop w:val="0"/>
      <w:marBottom w:val="0"/>
      <w:divBdr>
        <w:top w:val="none" w:sz="0" w:space="0" w:color="auto"/>
        <w:left w:val="none" w:sz="0" w:space="0" w:color="auto"/>
        <w:bottom w:val="none" w:sz="0" w:space="0" w:color="auto"/>
        <w:right w:val="none" w:sz="0" w:space="0" w:color="auto"/>
      </w:divBdr>
    </w:div>
    <w:div w:id="920525949">
      <w:marLeft w:val="480"/>
      <w:marRight w:val="0"/>
      <w:marTop w:val="0"/>
      <w:marBottom w:val="0"/>
      <w:divBdr>
        <w:top w:val="none" w:sz="0" w:space="0" w:color="auto"/>
        <w:left w:val="none" w:sz="0" w:space="0" w:color="auto"/>
        <w:bottom w:val="none" w:sz="0" w:space="0" w:color="auto"/>
        <w:right w:val="none" w:sz="0" w:space="0" w:color="auto"/>
      </w:divBdr>
    </w:div>
    <w:div w:id="920600845">
      <w:marLeft w:val="480"/>
      <w:marRight w:val="0"/>
      <w:marTop w:val="0"/>
      <w:marBottom w:val="0"/>
      <w:divBdr>
        <w:top w:val="none" w:sz="0" w:space="0" w:color="auto"/>
        <w:left w:val="none" w:sz="0" w:space="0" w:color="auto"/>
        <w:bottom w:val="none" w:sz="0" w:space="0" w:color="auto"/>
        <w:right w:val="none" w:sz="0" w:space="0" w:color="auto"/>
      </w:divBdr>
    </w:div>
    <w:div w:id="920606464">
      <w:marLeft w:val="480"/>
      <w:marRight w:val="0"/>
      <w:marTop w:val="0"/>
      <w:marBottom w:val="0"/>
      <w:divBdr>
        <w:top w:val="none" w:sz="0" w:space="0" w:color="auto"/>
        <w:left w:val="none" w:sz="0" w:space="0" w:color="auto"/>
        <w:bottom w:val="none" w:sz="0" w:space="0" w:color="auto"/>
        <w:right w:val="none" w:sz="0" w:space="0" w:color="auto"/>
      </w:divBdr>
    </w:div>
    <w:div w:id="920673866">
      <w:marLeft w:val="480"/>
      <w:marRight w:val="0"/>
      <w:marTop w:val="0"/>
      <w:marBottom w:val="0"/>
      <w:divBdr>
        <w:top w:val="none" w:sz="0" w:space="0" w:color="auto"/>
        <w:left w:val="none" w:sz="0" w:space="0" w:color="auto"/>
        <w:bottom w:val="none" w:sz="0" w:space="0" w:color="auto"/>
        <w:right w:val="none" w:sz="0" w:space="0" w:color="auto"/>
      </w:divBdr>
    </w:div>
    <w:div w:id="920719804">
      <w:marLeft w:val="480"/>
      <w:marRight w:val="0"/>
      <w:marTop w:val="0"/>
      <w:marBottom w:val="0"/>
      <w:divBdr>
        <w:top w:val="none" w:sz="0" w:space="0" w:color="auto"/>
        <w:left w:val="none" w:sz="0" w:space="0" w:color="auto"/>
        <w:bottom w:val="none" w:sz="0" w:space="0" w:color="auto"/>
        <w:right w:val="none" w:sz="0" w:space="0" w:color="auto"/>
      </w:divBdr>
    </w:div>
    <w:div w:id="920720606">
      <w:marLeft w:val="480"/>
      <w:marRight w:val="0"/>
      <w:marTop w:val="0"/>
      <w:marBottom w:val="0"/>
      <w:divBdr>
        <w:top w:val="none" w:sz="0" w:space="0" w:color="auto"/>
        <w:left w:val="none" w:sz="0" w:space="0" w:color="auto"/>
        <w:bottom w:val="none" w:sz="0" w:space="0" w:color="auto"/>
        <w:right w:val="none" w:sz="0" w:space="0" w:color="auto"/>
      </w:divBdr>
    </w:div>
    <w:div w:id="920795889">
      <w:marLeft w:val="480"/>
      <w:marRight w:val="0"/>
      <w:marTop w:val="0"/>
      <w:marBottom w:val="0"/>
      <w:divBdr>
        <w:top w:val="none" w:sz="0" w:space="0" w:color="auto"/>
        <w:left w:val="none" w:sz="0" w:space="0" w:color="auto"/>
        <w:bottom w:val="none" w:sz="0" w:space="0" w:color="auto"/>
        <w:right w:val="none" w:sz="0" w:space="0" w:color="auto"/>
      </w:divBdr>
    </w:div>
    <w:div w:id="920797126">
      <w:marLeft w:val="480"/>
      <w:marRight w:val="0"/>
      <w:marTop w:val="0"/>
      <w:marBottom w:val="0"/>
      <w:divBdr>
        <w:top w:val="none" w:sz="0" w:space="0" w:color="auto"/>
        <w:left w:val="none" w:sz="0" w:space="0" w:color="auto"/>
        <w:bottom w:val="none" w:sz="0" w:space="0" w:color="auto"/>
        <w:right w:val="none" w:sz="0" w:space="0" w:color="auto"/>
      </w:divBdr>
    </w:div>
    <w:div w:id="920871566">
      <w:marLeft w:val="480"/>
      <w:marRight w:val="0"/>
      <w:marTop w:val="0"/>
      <w:marBottom w:val="0"/>
      <w:divBdr>
        <w:top w:val="none" w:sz="0" w:space="0" w:color="auto"/>
        <w:left w:val="none" w:sz="0" w:space="0" w:color="auto"/>
        <w:bottom w:val="none" w:sz="0" w:space="0" w:color="auto"/>
        <w:right w:val="none" w:sz="0" w:space="0" w:color="auto"/>
      </w:divBdr>
    </w:div>
    <w:div w:id="920871600">
      <w:marLeft w:val="480"/>
      <w:marRight w:val="0"/>
      <w:marTop w:val="0"/>
      <w:marBottom w:val="0"/>
      <w:divBdr>
        <w:top w:val="none" w:sz="0" w:space="0" w:color="auto"/>
        <w:left w:val="none" w:sz="0" w:space="0" w:color="auto"/>
        <w:bottom w:val="none" w:sz="0" w:space="0" w:color="auto"/>
        <w:right w:val="none" w:sz="0" w:space="0" w:color="auto"/>
      </w:divBdr>
    </w:div>
    <w:div w:id="920912977">
      <w:marLeft w:val="480"/>
      <w:marRight w:val="0"/>
      <w:marTop w:val="0"/>
      <w:marBottom w:val="0"/>
      <w:divBdr>
        <w:top w:val="none" w:sz="0" w:space="0" w:color="auto"/>
        <w:left w:val="none" w:sz="0" w:space="0" w:color="auto"/>
        <w:bottom w:val="none" w:sz="0" w:space="0" w:color="auto"/>
        <w:right w:val="none" w:sz="0" w:space="0" w:color="auto"/>
      </w:divBdr>
    </w:div>
    <w:div w:id="920915380">
      <w:marLeft w:val="480"/>
      <w:marRight w:val="0"/>
      <w:marTop w:val="0"/>
      <w:marBottom w:val="0"/>
      <w:divBdr>
        <w:top w:val="none" w:sz="0" w:space="0" w:color="auto"/>
        <w:left w:val="none" w:sz="0" w:space="0" w:color="auto"/>
        <w:bottom w:val="none" w:sz="0" w:space="0" w:color="auto"/>
        <w:right w:val="none" w:sz="0" w:space="0" w:color="auto"/>
      </w:divBdr>
    </w:div>
    <w:div w:id="920917684">
      <w:marLeft w:val="480"/>
      <w:marRight w:val="0"/>
      <w:marTop w:val="0"/>
      <w:marBottom w:val="0"/>
      <w:divBdr>
        <w:top w:val="none" w:sz="0" w:space="0" w:color="auto"/>
        <w:left w:val="none" w:sz="0" w:space="0" w:color="auto"/>
        <w:bottom w:val="none" w:sz="0" w:space="0" w:color="auto"/>
        <w:right w:val="none" w:sz="0" w:space="0" w:color="auto"/>
      </w:divBdr>
    </w:div>
    <w:div w:id="921068200">
      <w:marLeft w:val="480"/>
      <w:marRight w:val="0"/>
      <w:marTop w:val="0"/>
      <w:marBottom w:val="0"/>
      <w:divBdr>
        <w:top w:val="none" w:sz="0" w:space="0" w:color="auto"/>
        <w:left w:val="none" w:sz="0" w:space="0" w:color="auto"/>
        <w:bottom w:val="none" w:sz="0" w:space="0" w:color="auto"/>
        <w:right w:val="none" w:sz="0" w:space="0" w:color="auto"/>
      </w:divBdr>
    </w:div>
    <w:div w:id="921110346">
      <w:marLeft w:val="480"/>
      <w:marRight w:val="0"/>
      <w:marTop w:val="0"/>
      <w:marBottom w:val="0"/>
      <w:divBdr>
        <w:top w:val="none" w:sz="0" w:space="0" w:color="auto"/>
        <w:left w:val="none" w:sz="0" w:space="0" w:color="auto"/>
        <w:bottom w:val="none" w:sz="0" w:space="0" w:color="auto"/>
        <w:right w:val="none" w:sz="0" w:space="0" w:color="auto"/>
      </w:divBdr>
    </w:div>
    <w:div w:id="921111964">
      <w:marLeft w:val="480"/>
      <w:marRight w:val="0"/>
      <w:marTop w:val="0"/>
      <w:marBottom w:val="0"/>
      <w:divBdr>
        <w:top w:val="none" w:sz="0" w:space="0" w:color="auto"/>
        <w:left w:val="none" w:sz="0" w:space="0" w:color="auto"/>
        <w:bottom w:val="none" w:sz="0" w:space="0" w:color="auto"/>
        <w:right w:val="none" w:sz="0" w:space="0" w:color="auto"/>
      </w:divBdr>
    </w:div>
    <w:div w:id="921137137">
      <w:marLeft w:val="480"/>
      <w:marRight w:val="0"/>
      <w:marTop w:val="0"/>
      <w:marBottom w:val="0"/>
      <w:divBdr>
        <w:top w:val="none" w:sz="0" w:space="0" w:color="auto"/>
        <w:left w:val="none" w:sz="0" w:space="0" w:color="auto"/>
        <w:bottom w:val="none" w:sz="0" w:space="0" w:color="auto"/>
        <w:right w:val="none" w:sz="0" w:space="0" w:color="auto"/>
      </w:divBdr>
    </w:div>
    <w:div w:id="921139819">
      <w:marLeft w:val="480"/>
      <w:marRight w:val="0"/>
      <w:marTop w:val="0"/>
      <w:marBottom w:val="0"/>
      <w:divBdr>
        <w:top w:val="none" w:sz="0" w:space="0" w:color="auto"/>
        <w:left w:val="none" w:sz="0" w:space="0" w:color="auto"/>
        <w:bottom w:val="none" w:sz="0" w:space="0" w:color="auto"/>
        <w:right w:val="none" w:sz="0" w:space="0" w:color="auto"/>
      </w:divBdr>
    </w:div>
    <w:div w:id="921258594">
      <w:marLeft w:val="480"/>
      <w:marRight w:val="0"/>
      <w:marTop w:val="0"/>
      <w:marBottom w:val="0"/>
      <w:divBdr>
        <w:top w:val="none" w:sz="0" w:space="0" w:color="auto"/>
        <w:left w:val="none" w:sz="0" w:space="0" w:color="auto"/>
        <w:bottom w:val="none" w:sz="0" w:space="0" w:color="auto"/>
        <w:right w:val="none" w:sz="0" w:space="0" w:color="auto"/>
      </w:divBdr>
    </w:div>
    <w:div w:id="921332974">
      <w:marLeft w:val="480"/>
      <w:marRight w:val="0"/>
      <w:marTop w:val="0"/>
      <w:marBottom w:val="0"/>
      <w:divBdr>
        <w:top w:val="none" w:sz="0" w:space="0" w:color="auto"/>
        <w:left w:val="none" w:sz="0" w:space="0" w:color="auto"/>
        <w:bottom w:val="none" w:sz="0" w:space="0" w:color="auto"/>
        <w:right w:val="none" w:sz="0" w:space="0" w:color="auto"/>
      </w:divBdr>
    </w:div>
    <w:div w:id="921333731">
      <w:marLeft w:val="480"/>
      <w:marRight w:val="0"/>
      <w:marTop w:val="0"/>
      <w:marBottom w:val="0"/>
      <w:divBdr>
        <w:top w:val="none" w:sz="0" w:space="0" w:color="auto"/>
        <w:left w:val="none" w:sz="0" w:space="0" w:color="auto"/>
        <w:bottom w:val="none" w:sz="0" w:space="0" w:color="auto"/>
        <w:right w:val="none" w:sz="0" w:space="0" w:color="auto"/>
      </w:divBdr>
    </w:div>
    <w:div w:id="921335607">
      <w:marLeft w:val="480"/>
      <w:marRight w:val="0"/>
      <w:marTop w:val="0"/>
      <w:marBottom w:val="0"/>
      <w:divBdr>
        <w:top w:val="none" w:sz="0" w:space="0" w:color="auto"/>
        <w:left w:val="none" w:sz="0" w:space="0" w:color="auto"/>
        <w:bottom w:val="none" w:sz="0" w:space="0" w:color="auto"/>
        <w:right w:val="none" w:sz="0" w:space="0" w:color="auto"/>
      </w:divBdr>
    </w:div>
    <w:div w:id="921336212">
      <w:marLeft w:val="480"/>
      <w:marRight w:val="0"/>
      <w:marTop w:val="0"/>
      <w:marBottom w:val="0"/>
      <w:divBdr>
        <w:top w:val="none" w:sz="0" w:space="0" w:color="auto"/>
        <w:left w:val="none" w:sz="0" w:space="0" w:color="auto"/>
        <w:bottom w:val="none" w:sz="0" w:space="0" w:color="auto"/>
        <w:right w:val="none" w:sz="0" w:space="0" w:color="auto"/>
      </w:divBdr>
    </w:div>
    <w:div w:id="921371890">
      <w:marLeft w:val="480"/>
      <w:marRight w:val="0"/>
      <w:marTop w:val="0"/>
      <w:marBottom w:val="0"/>
      <w:divBdr>
        <w:top w:val="none" w:sz="0" w:space="0" w:color="auto"/>
        <w:left w:val="none" w:sz="0" w:space="0" w:color="auto"/>
        <w:bottom w:val="none" w:sz="0" w:space="0" w:color="auto"/>
        <w:right w:val="none" w:sz="0" w:space="0" w:color="auto"/>
      </w:divBdr>
    </w:div>
    <w:div w:id="921375997">
      <w:marLeft w:val="480"/>
      <w:marRight w:val="0"/>
      <w:marTop w:val="0"/>
      <w:marBottom w:val="0"/>
      <w:divBdr>
        <w:top w:val="none" w:sz="0" w:space="0" w:color="auto"/>
        <w:left w:val="none" w:sz="0" w:space="0" w:color="auto"/>
        <w:bottom w:val="none" w:sz="0" w:space="0" w:color="auto"/>
        <w:right w:val="none" w:sz="0" w:space="0" w:color="auto"/>
      </w:divBdr>
    </w:div>
    <w:div w:id="921448242">
      <w:marLeft w:val="480"/>
      <w:marRight w:val="0"/>
      <w:marTop w:val="0"/>
      <w:marBottom w:val="0"/>
      <w:divBdr>
        <w:top w:val="none" w:sz="0" w:space="0" w:color="auto"/>
        <w:left w:val="none" w:sz="0" w:space="0" w:color="auto"/>
        <w:bottom w:val="none" w:sz="0" w:space="0" w:color="auto"/>
        <w:right w:val="none" w:sz="0" w:space="0" w:color="auto"/>
      </w:divBdr>
    </w:div>
    <w:div w:id="921527669">
      <w:marLeft w:val="480"/>
      <w:marRight w:val="0"/>
      <w:marTop w:val="0"/>
      <w:marBottom w:val="0"/>
      <w:divBdr>
        <w:top w:val="none" w:sz="0" w:space="0" w:color="auto"/>
        <w:left w:val="none" w:sz="0" w:space="0" w:color="auto"/>
        <w:bottom w:val="none" w:sz="0" w:space="0" w:color="auto"/>
        <w:right w:val="none" w:sz="0" w:space="0" w:color="auto"/>
      </w:divBdr>
    </w:div>
    <w:div w:id="921528377">
      <w:marLeft w:val="480"/>
      <w:marRight w:val="0"/>
      <w:marTop w:val="0"/>
      <w:marBottom w:val="0"/>
      <w:divBdr>
        <w:top w:val="none" w:sz="0" w:space="0" w:color="auto"/>
        <w:left w:val="none" w:sz="0" w:space="0" w:color="auto"/>
        <w:bottom w:val="none" w:sz="0" w:space="0" w:color="auto"/>
        <w:right w:val="none" w:sz="0" w:space="0" w:color="auto"/>
      </w:divBdr>
    </w:div>
    <w:div w:id="921529523">
      <w:marLeft w:val="480"/>
      <w:marRight w:val="0"/>
      <w:marTop w:val="0"/>
      <w:marBottom w:val="0"/>
      <w:divBdr>
        <w:top w:val="none" w:sz="0" w:space="0" w:color="auto"/>
        <w:left w:val="none" w:sz="0" w:space="0" w:color="auto"/>
        <w:bottom w:val="none" w:sz="0" w:space="0" w:color="auto"/>
        <w:right w:val="none" w:sz="0" w:space="0" w:color="auto"/>
      </w:divBdr>
    </w:div>
    <w:div w:id="921530875">
      <w:marLeft w:val="480"/>
      <w:marRight w:val="0"/>
      <w:marTop w:val="0"/>
      <w:marBottom w:val="0"/>
      <w:divBdr>
        <w:top w:val="none" w:sz="0" w:space="0" w:color="auto"/>
        <w:left w:val="none" w:sz="0" w:space="0" w:color="auto"/>
        <w:bottom w:val="none" w:sz="0" w:space="0" w:color="auto"/>
        <w:right w:val="none" w:sz="0" w:space="0" w:color="auto"/>
      </w:divBdr>
    </w:div>
    <w:div w:id="921568595">
      <w:marLeft w:val="480"/>
      <w:marRight w:val="0"/>
      <w:marTop w:val="0"/>
      <w:marBottom w:val="0"/>
      <w:divBdr>
        <w:top w:val="none" w:sz="0" w:space="0" w:color="auto"/>
        <w:left w:val="none" w:sz="0" w:space="0" w:color="auto"/>
        <w:bottom w:val="none" w:sz="0" w:space="0" w:color="auto"/>
        <w:right w:val="none" w:sz="0" w:space="0" w:color="auto"/>
      </w:divBdr>
    </w:div>
    <w:div w:id="921570314">
      <w:marLeft w:val="480"/>
      <w:marRight w:val="0"/>
      <w:marTop w:val="0"/>
      <w:marBottom w:val="0"/>
      <w:divBdr>
        <w:top w:val="none" w:sz="0" w:space="0" w:color="auto"/>
        <w:left w:val="none" w:sz="0" w:space="0" w:color="auto"/>
        <w:bottom w:val="none" w:sz="0" w:space="0" w:color="auto"/>
        <w:right w:val="none" w:sz="0" w:space="0" w:color="auto"/>
      </w:divBdr>
    </w:div>
    <w:div w:id="921640173">
      <w:marLeft w:val="480"/>
      <w:marRight w:val="0"/>
      <w:marTop w:val="0"/>
      <w:marBottom w:val="0"/>
      <w:divBdr>
        <w:top w:val="none" w:sz="0" w:space="0" w:color="auto"/>
        <w:left w:val="none" w:sz="0" w:space="0" w:color="auto"/>
        <w:bottom w:val="none" w:sz="0" w:space="0" w:color="auto"/>
        <w:right w:val="none" w:sz="0" w:space="0" w:color="auto"/>
      </w:divBdr>
    </w:div>
    <w:div w:id="921641731">
      <w:marLeft w:val="480"/>
      <w:marRight w:val="0"/>
      <w:marTop w:val="0"/>
      <w:marBottom w:val="0"/>
      <w:divBdr>
        <w:top w:val="none" w:sz="0" w:space="0" w:color="auto"/>
        <w:left w:val="none" w:sz="0" w:space="0" w:color="auto"/>
        <w:bottom w:val="none" w:sz="0" w:space="0" w:color="auto"/>
        <w:right w:val="none" w:sz="0" w:space="0" w:color="auto"/>
      </w:divBdr>
    </w:div>
    <w:div w:id="921642239">
      <w:marLeft w:val="480"/>
      <w:marRight w:val="0"/>
      <w:marTop w:val="0"/>
      <w:marBottom w:val="0"/>
      <w:divBdr>
        <w:top w:val="none" w:sz="0" w:space="0" w:color="auto"/>
        <w:left w:val="none" w:sz="0" w:space="0" w:color="auto"/>
        <w:bottom w:val="none" w:sz="0" w:space="0" w:color="auto"/>
        <w:right w:val="none" w:sz="0" w:space="0" w:color="auto"/>
      </w:divBdr>
    </w:div>
    <w:div w:id="921790277">
      <w:marLeft w:val="480"/>
      <w:marRight w:val="0"/>
      <w:marTop w:val="0"/>
      <w:marBottom w:val="0"/>
      <w:divBdr>
        <w:top w:val="none" w:sz="0" w:space="0" w:color="auto"/>
        <w:left w:val="none" w:sz="0" w:space="0" w:color="auto"/>
        <w:bottom w:val="none" w:sz="0" w:space="0" w:color="auto"/>
        <w:right w:val="none" w:sz="0" w:space="0" w:color="auto"/>
      </w:divBdr>
    </w:div>
    <w:div w:id="921791997">
      <w:marLeft w:val="480"/>
      <w:marRight w:val="0"/>
      <w:marTop w:val="0"/>
      <w:marBottom w:val="0"/>
      <w:divBdr>
        <w:top w:val="none" w:sz="0" w:space="0" w:color="auto"/>
        <w:left w:val="none" w:sz="0" w:space="0" w:color="auto"/>
        <w:bottom w:val="none" w:sz="0" w:space="0" w:color="auto"/>
        <w:right w:val="none" w:sz="0" w:space="0" w:color="auto"/>
      </w:divBdr>
    </w:div>
    <w:div w:id="921793339">
      <w:marLeft w:val="480"/>
      <w:marRight w:val="0"/>
      <w:marTop w:val="0"/>
      <w:marBottom w:val="0"/>
      <w:divBdr>
        <w:top w:val="none" w:sz="0" w:space="0" w:color="auto"/>
        <w:left w:val="none" w:sz="0" w:space="0" w:color="auto"/>
        <w:bottom w:val="none" w:sz="0" w:space="0" w:color="auto"/>
        <w:right w:val="none" w:sz="0" w:space="0" w:color="auto"/>
      </w:divBdr>
    </w:div>
    <w:div w:id="921836148">
      <w:marLeft w:val="480"/>
      <w:marRight w:val="0"/>
      <w:marTop w:val="0"/>
      <w:marBottom w:val="0"/>
      <w:divBdr>
        <w:top w:val="none" w:sz="0" w:space="0" w:color="auto"/>
        <w:left w:val="none" w:sz="0" w:space="0" w:color="auto"/>
        <w:bottom w:val="none" w:sz="0" w:space="0" w:color="auto"/>
        <w:right w:val="none" w:sz="0" w:space="0" w:color="auto"/>
      </w:divBdr>
    </w:div>
    <w:div w:id="921836839">
      <w:marLeft w:val="480"/>
      <w:marRight w:val="0"/>
      <w:marTop w:val="0"/>
      <w:marBottom w:val="0"/>
      <w:divBdr>
        <w:top w:val="none" w:sz="0" w:space="0" w:color="auto"/>
        <w:left w:val="none" w:sz="0" w:space="0" w:color="auto"/>
        <w:bottom w:val="none" w:sz="0" w:space="0" w:color="auto"/>
        <w:right w:val="none" w:sz="0" w:space="0" w:color="auto"/>
      </w:divBdr>
    </w:div>
    <w:div w:id="921913180">
      <w:marLeft w:val="480"/>
      <w:marRight w:val="0"/>
      <w:marTop w:val="0"/>
      <w:marBottom w:val="0"/>
      <w:divBdr>
        <w:top w:val="none" w:sz="0" w:space="0" w:color="auto"/>
        <w:left w:val="none" w:sz="0" w:space="0" w:color="auto"/>
        <w:bottom w:val="none" w:sz="0" w:space="0" w:color="auto"/>
        <w:right w:val="none" w:sz="0" w:space="0" w:color="auto"/>
      </w:divBdr>
    </w:div>
    <w:div w:id="921915933">
      <w:marLeft w:val="480"/>
      <w:marRight w:val="0"/>
      <w:marTop w:val="0"/>
      <w:marBottom w:val="0"/>
      <w:divBdr>
        <w:top w:val="none" w:sz="0" w:space="0" w:color="auto"/>
        <w:left w:val="none" w:sz="0" w:space="0" w:color="auto"/>
        <w:bottom w:val="none" w:sz="0" w:space="0" w:color="auto"/>
        <w:right w:val="none" w:sz="0" w:space="0" w:color="auto"/>
      </w:divBdr>
    </w:div>
    <w:div w:id="921990706">
      <w:marLeft w:val="480"/>
      <w:marRight w:val="0"/>
      <w:marTop w:val="0"/>
      <w:marBottom w:val="0"/>
      <w:divBdr>
        <w:top w:val="none" w:sz="0" w:space="0" w:color="auto"/>
        <w:left w:val="none" w:sz="0" w:space="0" w:color="auto"/>
        <w:bottom w:val="none" w:sz="0" w:space="0" w:color="auto"/>
        <w:right w:val="none" w:sz="0" w:space="0" w:color="auto"/>
      </w:divBdr>
    </w:div>
    <w:div w:id="921992307">
      <w:marLeft w:val="480"/>
      <w:marRight w:val="0"/>
      <w:marTop w:val="0"/>
      <w:marBottom w:val="0"/>
      <w:divBdr>
        <w:top w:val="none" w:sz="0" w:space="0" w:color="auto"/>
        <w:left w:val="none" w:sz="0" w:space="0" w:color="auto"/>
        <w:bottom w:val="none" w:sz="0" w:space="0" w:color="auto"/>
        <w:right w:val="none" w:sz="0" w:space="0" w:color="auto"/>
      </w:divBdr>
    </w:div>
    <w:div w:id="922033220">
      <w:marLeft w:val="480"/>
      <w:marRight w:val="0"/>
      <w:marTop w:val="0"/>
      <w:marBottom w:val="0"/>
      <w:divBdr>
        <w:top w:val="none" w:sz="0" w:space="0" w:color="auto"/>
        <w:left w:val="none" w:sz="0" w:space="0" w:color="auto"/>
        <w:bottom w:val="none" w:sz="0" w:space="0" w:color="auto"/>
        <w:right w:val="none" w:sz="0" w:space="0" w:color="auto"/>
      </w:divBdr>
    </w:div>
    <w:div w:id="922104411">
      <w:marLeft w:val="480"/>
      <w:marRight w:val="0"/>
      <w:marTop w:val="0"/>
      <w:marBottom w:val="0"/>
      <w:divBdr>
        <w:top w:val="none" w:sz="0" w:space="0" w:color="auto"/>
        <w:left w:val="none" w:sz="0" w:space="0" w:color="auto"/>
        <w:bottom w:val="none" w:sz="0" w:space="0" w:color="auto"/>
        <w:right w:val="none" w:sz="0" w:space="0" w:color="auto"/>
      </w:divBdr>
    </w:div>
    <w:div w:id="922106033">
      <w:marLeft w:val="480"/>
      <w:marRight w:val="0"/>
      <w:marTop w:val="0"/>
      <w:marBottom w:val="0"/>
      <w:divBdr>
        <w:top w:val="none" w:sz="0" w:space="0" w:color="auto"/>
        <w:left w:val="none" w:sz="0" w:space="0" w:color="auto"/>
        <w:bottom w:val="none" w:sz="0" w:space="0" w:color="auto"/>
        <w:right w:val="none" w:sz="0" w:space="0" w:color="auto"/>
      </w:divBdr>
    </w:div>
    <w:div w:id="922177092">
      <w:marLeft w:val="480"/>
      <w:marRight w:val="0"/>
      <w:marTop w:val="0"/>
      <w:marBottom w:val="0"/>
      <w:divBdr>
        <w:top w:val="none" w:sz="0" w:space="0" w:color="auto"/>
        <w:left w:val="none" w:sz="0" w:space="0" w:color="auto"/>
        <w:bottom w:val="none" w:sz="0" w:space="0" w:color="auto"/>
        <w:right w:val="none" w:sz="0" w:space="0" w:color="auto"/>
      </w:divBdr>
    </w:div>
    <w:div w:id="922181060">
      <w:marLeft w:val="480"/>
      <w:marRight w:val="0"/>
      <w:marTop w:val="0"/>
      <w:marBottom w:val="0"/>
      <w:divBdr>
        <w:top w:val="none" w:sz="0" w:space="0" w:color="auto"/>
        <w:left w:val="none" w:sz="0" w:space="0" w:color="auto"/>
        <w:bottom w:val="none" w:sz="0" w:space="0" w:color="auto"/>
        <w:right w:val="none" w:sz="0" w:space="0" w:color="auto"/>
      </w:divBdr>
    </w:div>
    <w:div w:id="922296247">
      <w:marLeft w:val="480"/>
      <w:marRight w:val="0"/>
      <w:marTop w:val="0"/>
      <w:marBottom w:val="0"/>
      <w:divBdr>
        <w:top w:val="none" w:sz="0" w:space="0" w:color="auto"/>
        <w:left w:val="none" w:sz="0" w:space="0" w:color="auto"/>
        <w:bottom w:val="none" w:sz="0" w:space="0" w:color="auto"/>
        <w:right w:val="none" w:sz="0" w:space="0" w:color="auto"/>
      </w:divBdr>
    </w:div>
    <w:div w:id="922300278">
      <w:marLeft w:val="480"/>
      <w:marRight w:val="0"/>
      <w:marTop w:val="0"/>
      <w:marBottom w:val="0"/>
      <w:divBdr>
        <w:top w:val="none" w:sz="0" w:space="0" w:color="auto"/>
        <w:left w:val="none" w:sz="0" w:space="0" w:color="auto"/>
        <w:bottom w:val="none" w:sz="0" w:space="0" w:color="auto"/>
        <w:right w:val="none" w:sz="0" w:space="0" w:color="auto"/>
      </w:divBdr>
    </w:div>
    <w:div w:id="922372052">
      <w:marLeft w:val="480"/>
      <w:marRight w:val="0"/>
      <w:marTop w:val="0"/>
      <w:marBottom w:val="0"/>
      <w:divBdr>
        <w:top w:val="none" w:sz="0" w:space="0" w:color="auto"/>
        <w:left w:val="none" w:sz="0" w:space="0" w:color="auto"/>
        <w:bottom w:val="none" w:sz="0" w:space="0" w:color="auto"/>
        <w:right w:val="none" w:sz="0" w:space="0" w:color="auto"/>
      </w:divBdr>
    </w:div>
    <w:div w:id="922372471">
      <w:marLeft w:val="480"/>
      <w:marRight w:val="0"/>
      <w:marTop w:val="0"/>
      <w:marBottom w:val="0"/>
      <w:divBdr>
        <w:top w:val="none" w:sz="0" w:space="0" w:color="auto"/>
        <w:left w:val="none" w:sz="0" w:space="0" w:color="auto"/>
        <w:bottom w:val="none" w:sz="0" w:space="0" w:color="auto"/>
        <w:right w:val="none" w:sz="0" w:space="0" w:color="auto"/>
      </w:divBdr>
    </w:div>
    <w:div w:id="922373002">
      <w:marLeft w:val="480"/>
      <w:marRight w:val="0"/>
      <w:marTop w:val="0"/>
      <w:marBottom w:val="0"/>
      <w:divBdr>
        <w:top w:val="none" w:sz="0" w:space="0" w:color="auto"/>
        <w:left w:val="none" w:sz="0" w:space="0" w:color="auto"/>
        <w:bottom w:val="none" w:sz="0" w:space="0" w:color="auto"/>
        <w:right w:val="none" w:sz="0" w:space="0" w:color="auto"/>
      </w:divBdr>
    </w:div>
    <w:div w:id="922374168">
      <w:marLeft w:val="480"/>
      <w:marRight w:val="0"/>
      <w:marTop w:val="0"/>
      <w:marBottom w:val="0"/>
      <w:divBdr>
        <w:top w:val="none" w:sz="0" w:space="0" w:color="auto"/>
        <w:left w:val="none" w:sz="0" w:space="0" w:color="auto"/>
        <w:bottom w:val="none" w:sz="0" w:space="0" w:color="auto"/>
        <w:right w:val="none" w:sz="0" w:space="0" w:color="auto"/>
      </w:divBdr>
    </w:div>
    <w:div w:id="922377539">
      <w:marLeft w:val="480"/>
      <w:marRight w:val="0"/>
      <w:marTop w:val="0"/>
      <w:marBottom w:val="0"/>
      <w:divBdr>
        <w:top w:val="none" w:sz="0" w:space="0" w:color="auto"/>
        <w:left w:val="none" w:sz="0" w:space="0" w:color="auto"/>
        <w:bottom w:val="none" w:sz="0" w:space="0" w:color="auto"/>
        <w:right w:val="none" w:sz="0" w:space="0" w:color="auto"/>
      </w:divBdr>
    </w:div>
    <w:div w:id="922420657">
      <w:marLeft w:val="480"/>
      <w:marRight w:val="0"/>
      <w:marTop w:val="0"/>
      <w:marBottom w:val="0"/>
      <w:divBdr>
        <w:top w:val="none" w:sz="0" w:space="0" w:color="auto"/>
        <w:left w:val="none" w:sz="0" w:space="0" w:color="auto"/>
        <w:bottom w:val="none" w:sz="0" w:space="0" w:color="auto"/>
        <w:right w:val="none" w:sz="0" w:space="0" w:color="auto"/>
      </w:divBdr>
    </w:div>
    <w:div w:id="922450359">
      <w:marLeft w:val="480"/>
      <w:marRight w:val="0"/>
      <w:marTop w:val="0"/>
      <w:marBottom w:val="0"/>
      <w:divBdr>
        <w:top w:val="none" w:sz="0" w:space="0" w:color="auto"/>
        <w:left w:val="none" w:sz="0" w:space="0" w:color="auto"/>
        <w:bottom w:val="none" w:sz="0" w:space="0" w:color="auto"/>
        <w:right w:val="none" w:sz="0" w:space="0" w:color="auto"/>
      </w:divBdr>
    </w:div>
    <w:div w:id="922491257">
      <w:marLeft w:val="480"/>
      <w:marRight w:val="0"/>
      <w:marTop w:val="0"/>
      <w:marBottom w:val="0"/>
      <w:divBdr>
        <w:top w:val="none" w:sz="0" w:space="0" w:color="auto"/>
        <w:left w:val="none" w:sz="0" w:space="0" w:color="auto"/>
        <w:bottom w:val="none" w:sz="0" w:space="0" w:color="auto"/>
        <w:right w:val="none" w:sz="0" w:space="0" w:color="auto"/>
      </w:divBdr>
    </w:div>
    <w:div w:id="922494227">
      <w:marLeft w:val="480"/>
      <w:marRight w:val="0"/>
      <w:marTop w:val="0"/>
      <w:marBottom w:val="0"/>
      <w:divBdr>
        <w:top w:val="none" w:sz="0" w:space="0" w:color="auto"/>
        <w:left w:val="none" w:sz="0" w:space="0" w:color="auto"/>
        <w:bottom w:val="none" w:sz="0" w:space="0" w:color="auto"/>
        <w:right w:val="none" w:sz="0" w:space="0" w:color="auto"/>
      </w:divBdr>
    </w:div>
    <w:div w:id="922497038">
      <w:marLeft w:val="480"/>
      <w:marRight w:val="0"/>
      <w:marTop w:val="0"/>
      <w:marBottom w:val="0"/>
      <w:divBdr>
        <w:top w:val="none" w:sz="0" w:space="0" w:color="auto"/>
        <w:left w:val="none" w:sz="0" w:space="0" w:color="auto"/>
        <w:bottom w:val="none" w:sz="0" w:space="0" w:color="auto"/>
        <w:right w:val="none" w:sz="0" w:space="0" w:color="auto"/>
      </w:divBdr>
    </w:div>
    <w:div w:id="922564839">
      <w:marLeft w:val="480"/>
      <w:marRight w:val="0"/>
      <w:marTop w:val="0"/>
      <w:marBottom w:val="0"/>
      <w:divBdr>
        <w:top w:val="none" w:sz="0" w:space="0" w:color="auto"/>
        <w:left w:val="none" w:sz="0" w:space="0" w:color="auto"/>
        <w:bottom w:val="none" w:sz="0" w:space="0" w:color="auto"/>
        <w:right w:val="none" w:sz="0" w:space="0" w:color="auto"/>
      </w:divBdr>
    </w:div>
    <w:div w:id="922644378">
      <w:marLeft w:val="480"/>
      <w:marRight w:val="0"/>
      <w:marTop w:val="0"/>
      <w:marBottom w:val="0"/>
      <w:divBdr>
        <w:top w:val="none" w:sz="0" w:space="0" w:color="auto"/>
        <w:left w:val="none" w:sz="0" w:space="0" w:color="auto"/>
        <w:bottom w:val="none" w:sz="0" w:space="0" w:color="auto"/>
        <w:right w:val="none" w:sz="0" w:space="0" w:color="auto"/>
      </w:divBdr>
    </w:div>
    <w:div w:id="922681392">
      <w:marLeft w:val="480"/>
      <w:marRight w:val="0"/>
      <w:marTop w:val="0"/>
      <w:marBottom w:val="0"/>
      <w:divBdr>
        <w:top w:val="none" w:sz="0" w:space="0" w:color="auto"/>
        <w:left w:val="none" w:sz="0" w:space="0" w:color="auto"/>
        <w:bottom w:val="none" w:sz="0" w:space="0" w:color="auto"/>
        <w:right w:val="none" w:sz="0" w:space="0" w:color="auto"/>
      </w:divBdr>
    </w:div>
    <w:div w:id="922685967">
      <w:marLeft w:val="480"/>
      <w:marRight w:val="0"/>
      <w:marTop w:val="0"/>
      <w:marBottom w:val="0"/>
      <w:divBdr>
        <w:top w:val="none" w:sz="0" w:space="0" w:color="auto"/>
        <w:left w:val="none" w:sz="0" w:space="0" w:color="auto"/>
        <w:bottom w:val="none" w:sz="0" w:space="0" w:color="auto"/>
        <w:right w:val="none" w:sz="0" w:space="0" w:color="auto"/>
      </w:divBdr>
    </w:div>
    <w:div w:id="922690604">
      <w:marLeft w:val="480"/>
      <w:marRight w:val="0"/>
      <w:marTop w:val="0"/>
      <w:marBottom w:val="0"/>
      <w:divBdr>
        <w:top w:val="none" w:sz="0" w:space="0" w:color="auto"/>
        <w:left w:val="none" w:sz="0" w:space="0" w:color="auto"/>
        <w:bottom w:val="none" w:sz="0" w:space="0" w:color="auto"/>
        <w:right w:val="none" w:sz="0" w:space="0" w:color="auto"/>
      </w:divBdr>
    </w:div>
    <w:div w:id="922766422">
      <w:marLeft w:val="480"/>
      <w:marRight w:val="0"/>
      <w:marTop w:val="0"/>
      <w:marBottom w:val="0"/>
      <w:divBdr>
        <w:top w:val="none" w:sz="0" w:space="0" w:color="auto"/>
        <w:left w:val="none" w:sz="0" w:space="0" w:color="auto"/>
        <w:bottom w:val="none" w:sz="0" w:space="0" w:color="auto"/>
        <w:right w:val="none" w:sz="0" w:space="0" w:color="auto"/>
      </w:divBdr>
    </w:div>
    <w:div w:id="922839804">
      <w:marLeft w:val="480"/>
      <w:marRight w:val="0"/>
      <w:marTop w:val="0"/>
      <w:marBottom w:val="0"/>
      <w:divBdr>
        <w:top w:val="none" w:sz="0" w:space="0" w:color="auto"/>
        <w:left w:val="none" w:sz="0" w:space="0" w:color="auto"/>
        <w:bottom w:val="none" w:sz="0" w:space="0" w:color="auto"/>
        <w:right w:val="none" w:sz="0" w:space="0" w:color="auto"/>
      </w:divBdr>
    </w:div>
    <w:div w:id="922881721">
      <w:marLeft w:val="480"/>
      <w:marRight w:val="0"/>
      <w:marTop w:val="0"/>
      <w:marBottom w:val="0"/>
      <w:divBdr>
        <w:top w:val="none" w:sz="0" w:space="0" w:color="auto"/>
        <w:left w:val="none" w:sz="0" w:space="0" w:color="auto"/>
        <w:bottom w:val="none" w:sz="0" w:space="0" w:color="auto"/>
        <w:right w:val="none" w:sz="0" w:space="0" w:color="auto"/>
      </w:divBdr>
    </w:div>
    <w:div w:id="922909230">
      <w:marLeft w:val="480"/>
      <w:marRight w:val="0"/>
      <w:marTop w:val="0"/>
      <w:marBottom w:val="0"/>
      <w:divBdr>
        <w:top w:val="none" w:sz="0" w:space="0" w:color="auto"/>
        <w:left w:val="none" w:sz="0" w:space="0" w:color="auto"/>
        <w:bottom w:val="none" w:sz="0" w:space="0" w:color="auto"/>
        <w:right w:val="none" w:sz="0" w:space="0" w:color="auto"/>
      </w:divBdr>
    </w:div>
    <w:div w:id="922909787">
      <w:marLeft w:val="480"/>
      <w:marRight w:val="0"/>
      <w:marTop w:val="0"/>
      <w:marBottom w:val="0"/>
      <w:divBdr>
        <w:top w:val="none" w:sz="0" w:space="0" w:color="auto"/>
        <w:left w:val="none" w:sz="0" w:space="0" w:color="auto"/>
        <w:bottom w:val="none" w:sz="0" w:space="0" w:color="auto"/>
        <w:right w:val="none" w:sz="0" w:space="0" w:color="auto"/>
      </w:divBdr>
    </w:div>
    <w:div w:id="922910423">
      <w:marLeft w:val="480"/>
      <w:marRight w:val="0"/>
      <w:marTop w:val="0"/>
      <w:marBottom w:val="0"/>
      <w:divBdr>
        <w:top w:val="none" w:sz="0" w:space="0" w:color="auto"/>
        <w:left w:val="none" w:sz="0" w:space="0" w:color="auto"/>
        <w:bottom w:val="none" w:sz="0" w:space="0" w:color="auto"/>
        <w:right w:val="none" w:sz="0" w:space="0" w:color="auto"/>
      </w:divBdr>
    </w:div>
    <w:div w:id="922951106">
      <w:marLeft w:val="480"/>
      <w:marRight w:val="0"/>
      <w:marTop w:val="0"/>
      <w:marBottom w:val="0"/>
      <w:divBdr>
        <w:top w:val="none" w:sz="0" w:space="0" w:color="auto"/>
        <w:left w:val="none" w:sz="0" w:space="0" w:color="auto"/>
        <w:bottom w:val="none" w:sz="0" w:space="0" w:color="auto"/>
        <w:right w:val="none" w:sz="0" w:space="0" w:color="auto"/>
      </w:divBdr>
    </w:div>
    <w:div w:id="922957202">
      <w:marLeft w:val="480"/>
      <w:marRight w:val="0"/>
      <w:marTop w:val="0"/>
      <w:marBottom w:val="0"/>
      <w:divBdr>
        <w:top w:val="none" w:sz="0" w:space="0" w:color="auto"/>
        <w:left w:val="none" w:sz="0" w:space="0" w:color="auto"/>
        <w:bottom w:val="none" w:sz="0" w:space="0" w:color="auto"/>
        <w:right w:val="none" w:sz="0" w:space="0" w:color="auto"/>
      </w:divBdr>
    </w:div>
    <w:div w:id="922957624">
      <w:marLeft w:val="480"/>
      <w:marRight w:val="0"/>
      <w:marTop w:val="0"/>
      <w:marBottom w:val="0"/>
      <w:divBdr>
        <w:top w:val="none" w:sz="0" w:space="0" w:color="auto"/>
        <w:left w:val="none" w:sz="0" w:space="0" w:color="auto"/>
        <w:bottom w:val="none" w:sz="0" w:space="0" w:color="auto"/>
        <w:right w:val="none" w:sz="0" w:space="0" w:color="auto"/>
      </w:divBdr>
    </w:div>
    <w:div w:id="922957763">
      <w:marLeft w:val="480"/>
      <w:marRight w:val="0"/>
      <w:marTop w:val="0"/>
      <w:marBottom w:val="0"/>
      <w:divBdr>
        <w:top w:val="none" w:sz="0" w:space="0" w:color="auto"/>
        <w:left w:val="none" w:sz="0" w:space="0" w:color="auto"/>
        <w:bottom w:val="none" w:sz="0" w:space="0" w:color="auto"/>
        <w:right w:val="none" w:sz="0" w:space="0" w:color="auto"/>
      </w:divBdr>
    </w:div>
    <w:div w:id="923145523">
      <w:marLeft w:val="480"/>
      <w:marRight w:val="0"/>
      <w:marTop w:val="0"/>
      <w:marBottom w:val="0"/>
      <w:divBdr>
        <w:top w:val="none" w:sz="0" w:space="0" w:color="auto"/>
        <w:left w:val="none" w:sz="0" w:space="0" w:color="auto"/>
        <w:bottom w:val="none" w:sz="0" w:space="0" w:color="auto"/>
        <w:right w:val="none" w:sz="0" w:space="0" w:color="auto"/>
      </w:divBdr>
    </w:div>
    <w:div w:id="923152231">
      <w:marLeft w:val="480"/>
      <w:marRight w:val="0"/>
      <w:marTop w:val="0"/>
      <w:marBottom w:val="0"/>
      <w:divBdr>
        <w:top w:val="none" w:sz="0" w:space="0" w:color="auto"/>
        <w:left w:val="none" w:sz="0" w:space="0" w:color="auto"/>
        <w:bottom w:val="none" w:sz="0" w:space="0" w:color="auto"/>
        <w:right w:val="none" w:sz="0" w:space="0" w:color="auto"/>
      </w:divBdr>
    </w:div>
    <w:div w:id="923219643">
      <w:marLeft w:val="480"/>
      <w:marRight w:val="0"/>
      <w:marTop w:val="0"/>
      <w:marBottom w:val="0"/>
      <w:divBdr>
        <w:top w:val="none" w:sz="0" w:space="0" w:color="auto"/>
        <w:left w:val="none" w:sz="0" w:space="0" w:color="auto"/>
        <w:bottom w:val="none" w:sz="0" w:space="0" w:color="auto"/>
        <w:right w:val="none" w:sz="0" w:space="0" w:color="auto"/>
      </w:divBdr>
    </w:div>
    <w:div w:id="923222547">
      <w:marLeft w:val="480"/>
      <w:marRight w:val="0"/>
      <w:marTop w:val="0"/>
      <w:marBottom w:val="0"/>
      <w:divBdr>
        <w:top w:val="none" w:sz="0" w:space="0" w:color="auto"/>
        <w:left w:val="none" w:sz="0" w:space="0" w:color="auto"/>
        <w:bottom w:val="none" w:sz="0" w:space="0" w:color="auto"/>
        <w:right w:val="none" w:sz="0" w:space="0" w:color="auto"/>
      </w:divBdr>
    </w:div>
    <w:div w:id="923298270">
      <w:marLeft w:val="480"/>
      <w:marRight w:val="0"/>
      <w:marTop w:val="0"/>
      <w:marBottom w:val="0"/>
      <w:divBdr>
        <w:top w:val="none" w:sz="0" w:space="0" w:color="auto"/>
        <w:left w:val="none" w:sz="0" w:space="0" w:color="auto"/>
        <w:bottom w:val="none" w:sz="0" w:space="0" w:color="auto"/>
        <w:right w:val="none" w:sz="0" w:space="0" w:color="auto"/>
      </w:divBdr>
    </w:div>
    <w:div w:id="923301018">
      <w:marLeft w:val="480"/>
      <w:marRight w:val="0"/>
      <w:marTop w:val="0"/>
      <w:marBottom w:val="0"/>
      <w:divBdr>
        <w:top w:val="none" w:sz="0" w:space="0" w:color="auto"/>
        <w:left w:val="none" w:sz="0" w:space="0" w:color="auto"/>
        <w:bottom w:val="none" w:sz="0" w:space="0" w:color="auto"/>
        <w:right w:val="none" w:sz="0" w:space="0" w:color="auto"/>
      </w:divBdr>
    </w:div>
    <w:div w:id="923344154">
      <w:marLeft w:val="480"/>
      <w:marRight w:val="0"/>
      <w:marTop w:val="0"/>
      <w:marBottom w:val="0"/>
      <w:divBdr>
        <w:top w:val="none" w:sz="0" w:space="0" w:color="auto"/>
        <w:left w:val="none" w:sz="0" w:space="0" w:color="auto"/>
        <w:bottom w:val="none" w:sz="0" w:space="0" w:color="auto"/>
        <w:right w:val="none" w:sz="0" w:space="0" w:color="auto"/>
      </w:divBdr>
    </w:div>
    <w:div w:id="923418628">
      <w:marLeft w:val="480"/>
      <w:marRight w:val="0"/>
      <w:marTop w:val="0"/>
      <w:marBottom w:val="0"/>
      <w:divBdr>
        <w:top w:val="none" w:sz="0" w:space="0" w:color="auto"/>
        <w:left w:val="none" w:sz="0" w:space="0" w:color="auto"/>
        <w:bottom w:val="none" w:sz="0" w:space="0" w:color="auto"/>
        <w:right w:val="none" w:sz="0" w:space="0" w:color="auto"/>
      </w:divBdr>
    </w:div>
    <w:div w:id="923533564">
      <w:marLeft w:val="480"/>
      <w:marRight w:val="0"/>
      <w:marTop w:val="0"/>
      <w:marBottom w:val="0"/>
      <w:divBdr>
        <w:top w:val="none" w:sz="0" w:space="0" w:color="auto"/>
        <w:left w:val="none" w:sz="0" w:space="0" w:color="auto"/>
        <w:bottom w:val="none" w:sz="0" w:space="0" w:color="auto"/>
        <w:right w:val="none" w:sz="0" w:space="0" w:color="auto"/>
      </w:divBdr>
    </w:div>
    <w:div w:id="923535127">
      <w:marLeft w:val="480"/>
      <w:marRight w:val="0"/>
      <w:marTop w:val="0"/>
      <w:marBottom w:val="0"/>
      <w:divBdr>
        <w:top w:val="none" w:sz="0" w:space="0" w:color="auto"/>
        <w:left w:val="none" w:sz="0" w:space="0" w:color="auto"/>
        <w:bottom w:val="none" w:sz="0" w:space="0" w:color="auto"/>
        <w:right w:val="none" w:sz="0" w:space="0" w:color="auto"/>
      </w:divBdr>
    </w:div>
    <w:div w:id="923607830">
      <w:marLeft w:val="480"/>
      <w:marRight w:val="0"/>
      <w:marTop w:val="0"/>
      <w:marBottom w:val="0"/>
      <w:divBdr>
        <w:top w:val="none" w:sz="0" w:space="0" w:color="auto"/>
        <w:left w:val="none" w:sz="0" w:space="0" w:color="auto"/>
        <w:bottom w:val="none" w:sz="0" w:space="0" w:color="auto"/>
        <w:right w:val="none" w:sz="0" w:space="0" w:color="auto"/>
      </w:divBdr>
    </w:div>
    <w:div w:id="923611973">
      <w:marLeft w:val="480"/>
      <w:marRight w:val="0"/>
      <w:marTop w:val="0"/>
      <w:marBottom w:val="0"/>
      <w:divBdr>
        <w:top w:val="none" w:sz="0" w:space="0" w:color="auto"/>
        <w:left w:val="none" w:sz="0" w:space="0" w:color="auto"/>
        <w:bottom w:val="none" w:sz="0" w:space="0" w:color="auto"/>
        <w:right w:val="none" w:sz="0" w:space="0" w:color="auto"/>
      </w:divBdr>
    </w:div>
    <w:div w:id="923613158">
      <w:marLeft w:val="480"/>
      <w:marRight w:val="0"/>
      <w:marTop w:val="0"/>
      <w:marBottom w:val="0"/>
      <w:divBdr>
        <w:top w:val="none" w:sz="0" w:space="0" w:color="auto"/>
        <w:left w:val="none" w:sz="0" w:space="0" w:color="auto"/>
        <w:bottom w:val="none" w:sz="0" w:space="0" w:color="auto"/>
        <w:right w:val="none" w:sz="0" w:space="0" w:color="auto"/>
      </w:divBdr>
    </w:div>
    <w:div w:id="923613616">
      <w:marLeft w:val="480"/>
      <w:marRight w:val="0"/>
      <w:marTop w:val="0"/>
      <w:marBottom w:val="0"/>
      <w:divBdr>
        <w:top w:val="none" w:sz="0" w:space="0" w:color="auto"/>
        <w:left w:val="none" w:sz="0" w:space="0" w:color="auto"/>
        <w:bottom w:val="none" w:sz="0" w:space="0" w:color="auto"/>
        <w:right w:val="none" w:sz="0" w:space="0" w:color="auto"/>
      </w:divBdr>
    </w:div>
    <w:div w:id="923614122">
      <w:marLeft w:val="480"/>
      <w:marRight w:val="0"/>
      <w:marTop w:val="0"/>
      <w:marBottom w:val="0"/>
      <w:divBdr>
        <w:top w:val="none" w:sz="0" w:space="0" w:color="auto"/>
        <w:left w:val="none" w:sz="0" w:space="0" w:color="auto"/>
        <w:bottom w:val="none" w:sz="0" w:space="0" w:color="auto"/>
        <w:right w:val="none" w:sz="0" w:space="0" w:color="auto"/>
      </w:divBdr>
    </w:div>
    <w:div w:id="923681069">
      <w:marLeft w:val="480"/>
      <w:marRight w:val="0"/>
      <w:marTop w:val="0"/>
      <w:marBottom w:val="0"/>
      <w:divBdr>
        <w:top w:val="none" w:sz="0" w:space="0" w:color="auto"/>
        <w:left w:val="none" w:sz="0" w:space="0" w:color="auto"/>
        <w:bottom w:val="none" w:sz="0" w:space="0" w:color="auto"/>
        <w:right w:val="none" w:sz="0" w:space="0" w:color="auto"/>
      </w:divBdr>
    </w:div>
    <w:div w:id="923685772">
      <w:marLeft w:val="480"/>
      <w:marRight w:val="0"/>
      <w:marTop w:val="0"/>
      <w:marBottom w:val="0"/>
      <w:divBdr>
        <w:top w:val="none" w:sz="0" w:space="0" w:color="auto"/>
        <w:left w:val="none" w:sz="0" w:space="0" w:color="auto"/>
        <w:bottom w:val="none" w:sz="0" w:space="0" w:color="auto"/>
        <w:right w:val="none" w:sz="0" w:space="0" w:color="auto"/>
      </w:divBdr>
    </w:div>
    <w:div w:id="923687283">
      <w:marLeft w:val="480"/>
      <w:marRight w:val="0"/>
      <w:marTop w:val="0"/>
      <w:marBottom w:val="0"/>
      <w:divBdr>
        <w:top w:val="none" w:sz="0" w:space="0" w:color="auto"/>
        <w:left w:val="none" w:sz="0" w:space="0" w:color="auto"/>
        <w:bottom w:val="none" w:sz="0" w:space="0" w:color="auto"/>
        <w:right w:val="none" w:sz="0" w:space="0" w:color="auto"/>
      </w:divBdr>
    </w:div>
    <w:div w:id="923756474">
      <w:marLeft w:val="480"/>
      <w:marRight w:val="0"/>
      <w:marTop w:val="0"/>
      <w:marBottom w:val="0"/>
      <w:divBdr>
        <w:top w:val="none" w:sz="0" w:space="0" w:color="auto"/>
        <w:left w:val="none" w:sz="0" w:space="0" w:color="auto"/>
        <w:bottom w:val="none" w:sz="0" w:space="0" w:color="auto"/>
        <w:right w:val="none" w:sz="0" w:space="0" w:color="auto"/>
      </w:divBdr>
    </w:div>
    <w:div w:id="923756867">
      <w:marLeft w:val="480"/>
      <w:marRight w:val="0"/>
      <w:marTop w:val="0"/>
      <w:marBottom w:val="0"/>
      <w:divBdr>
        <w:top w:val="none" w:sz="0" w:space="0" w:color="auto"/>
        <w:left w:val="none" w:sz="0" w:space="0" w:color="auto"/>
        <w:bottom w:val="none" w:sz="0" w:space="0" w:color="auto"/>
        <w:right w:val="none" w:sz="0" w:space="0" w:color="auto"/>
      </w:divBdr>
    </w:div>
    <w:div w:id="923762350">
      <w:marLeft w:val="480"/>
      <w:marRight w:val="0"/>
      <w:marTop w:val="0"/>
      <w:marBottom w:val="0"/>
      <w:divBdr>
        <w:top w:val="none" w:sz="0" w:space="0" w:color="auto"/>
        <w:left w:val="none" w:sz="0" w:space="0" w:color="auto"/>
        <w:bottom w:val="none" w:sz="0" w:space="0" w:color="auto"/>
        <w:right w:val="none" w:sz="0" w:space="0" w:color="auto"/>
      </w:divBdr>
    </w:div>
    <w:div w:id="923803245">
      <w:marLeft w:val="480"/>
      <w:marRight w:val="0"/>
      <w:marTop w:val="0"/>
      <w:marBottom w:val="0"/>
      <w:divBdr>
        <w:top w:val="none" w:sz="0" w:space="0" w:color="auto"/>
        <w:left w:val="none" w:sz="0" w:space="0" w:color="auto"/>
        <w:bottom w:val="none" w:sz="0" w:space="0" w:color="auto"/>
        <w:right w:val="none" w:sz="0" w:space="0" w:color="auto"/>
      </w:divBdr>
    </w:div>
    <w:div w:id="923804321">
      <w:marLeft w:val="480"/>
      <w:marRight w:val="0"/>
      <w:marTop w:val="0"/>
      <w:marBottom w:val="0"/>
      <w:divBdr>
        <w:top w:val="none" w:sz="0" w:space="0" w:color="auto"/>
        <w:left w:val="none" w:sz="0" w:space="0" w:color="auto"/>
        <w:bottom w:val="none" w:sz="0" w:space="0" w:color="auto"/>
        <w:right w:val="none" w:sz="0" w:space="0" w:color="auto"/>
      </w:divBdr>
    </w:div>
    <w:div w:id="923882213">
      <w:marLeft w:val="480"/>
      <w:marRight w:val="0"/>
      <w:marTop w:val="0"/>
      <w:marBottom w:val="0"/>
      <w:divBdr>
        <w:top w:val="none" w:sz="0" w:space="0" w:color="auto"/>
        <w:left w:val="none" w:sz="0" w:space="0" w:color="auto"/>
        <w:bottom w:val="none" w:sz="0" w:space="0" w:color="auto"/>
        <w:right w:val="none" w:sz="0" w:space="0" w:color="auto"/>
      </w:divBdr>
    </w:div>
    <w:div w:id="923883255">
      <w:marLeft w:val="480"/>
      <w:marRight w:val="0"/>
      <w:marTop w:val="0"/>
      <w:marBottom w:val="0"/>
      <w:divBdr>
        <w:top w:val="none" w:sz="0" w:space="0" w:color="auto"/>
        <w:left w:val="none" w:sz="0" w:space="0" w:color="auto"/>
        <w:bottom w:val="none" w:sz="0" w:space="0" w:color="auto"/>
        <w:right w:val="none" w:sz="0" w:space="0" w:color="auto"/>
      </w:divBdr>
    </w:div>
    <w:div w:id="923954016">
      <w:marLeft w:val="480"/>
      <w:marRight w:val="0"/>
      <w:marTop w:val="0"/>
      <w:marBottom w:val="0"/>
      <w:divBdr>
        <w:top w:val="none" w:sz="0" w:space="0" w:color="auto"/>
        <w:left w:val="none" w:sz="0" w:space="0" w:color="auto"/>
        <w:bottom w:val="none" w:sz="0" w:space="0" w:color="auto"/>
        <w:right w:val="none" w:sz="0" w:space="0" w:color="auto"/>
      </w:divBdr>
    </w:div>
    <w:div w:id="923999823">
      <w:marLeft w:val="480"/>
      <w:marRight w:val="0"/>
      <w:marTop w:val="0"/>
      <w:marBottom w:val="0"/>
      <w:divBdr>
        <w:top w:val="none" w:sz="0" w:space="0" w:color="auto"/>
        <w:left w:val="none" w:sz="0" w:space="0" w:color="auto"/>
        <w:bottom w:val="none" w:sz="0" w:space="0" w:color="auto"/>
        <w:right w:val="none" w:sz="0" w:space="0" w:color="auto"/>
      </w:divBdr>
    </w:div>
    <w:div w:id="924069205">
      <w:marLeft w:val="480"/>
      <w:marRight w:val="0"/>
      <w:marTop w:val="0"/>
      <w:marBottom w:val="0"/>
      <w:divBdr>
        <w:top w:val="none" w:sz="0" w:space="0" w:color="auto"/>
        <w:left w:val="none" w:sz="0" w:space="0" w:color="auto"/>
        <w:bottom w:val="none" w:sz="0" w:space="0" w:color="auto"/>
        <w:right w:val="none" w:sz="0" w:space="0" w:color="auto"/>
      </w:divBdr>
    </w:div>
    <w:div w:id="924149156">
      <w:marLeft w:val="480"/>
      <w:marRight w:val="0"/>
      <w:marTop w:val="0"/>
      <w:marBottom w:val="0"/>
      <w:divBdr>
        <w:top w:val="none" w:sz="0" w:space="0" w:color="auto"/>
        <w:left w:val="none" w:sz="0" w:space="0" w:color="auto"/>
        <w:bottom w:val="none" w:sz="0" w:space="0" w:color="auto"/>
        <w:right w:val="none" w:sz="0" w:space="0" w:color="auto"/>
      </w:divBdr>
    </w:div>
    <w:div w:id="924194554">
      <w:marLeft w:val="480"/>
      <w:marRight w:val="0"/>
      <w:marTop w:val="0"/>
      <w:marBottom w:val="0"/>
      <w:divBdr>
        <w:top w:val="none" w:sz="0" w:space="0" w:color="auto"/>
        <w:left w:val="none" w:sz="0" w:space="0" w:color="auto"/>
        <w:bottom w:val="none" w:sz="0" w:space="0" w:color="auto"/>
        <w:right w:val="none" w:sz="0" w:space="0" w:color="auto"/>
      </w:divBdr>
    </w:div>
    <w:div w:id="924262054">
      <w:marLeft w:val="480"/>
      <w:marRight w:val="0"/>
      <w:marTop w:val="0"/>
      <w:marBottom w:val="0"/>
      <w:divBdr>
        <w:top w:val="none" w:sz="0" w:space="0" w:color="auto"/>
        <w:left w:val="none" w:sz="0" w:space="0" w:color="auto"/>
        <w:bottom w:val="none" w:sz="0" w:space="0" w:color="auto"/>
        <w:right w:val="none" w:sz="0" w:space="0" w:color="auto"/>
      </w:divBdr>
    </w:div>
    <w:div w:id="924342733">
      <w:marLeft w:val="480"/>
      <w:marRight w:val="0"/>
      <w:marTop w:val="0"/>
      <w:marBottom w:val="0"/>
      <w:divBdr>
        <w:top w:val="none" w:sz="0" w:space="0" w:color="auto"/>
        <w:left w:val="none" w:sz="0" w:space="0" w:color="auto"/>
        <w:bottom w:val="none" w:sz="0" w:space="0" w:color="auto"/>
        <w:right w:val="none" w:sz="0" w:space="0" w:color="auto"/>
      </w:divBdr>
    </w:div>
    <w:div w:id="924343963">
      <w:marLeft w:val="480"/>
      <w:marRight w:val="0"/>
      <w:marTop w:val="0"/>
      <w:marBottom w:val="0"/>
      <w:divBdr>
        <w:top w:val="none" w:sz="0" w:space="0" w:color="auto"/>
        <w:left w:val="none" w:sz="0" w:space="0" w:color="auto"/>
        <w:bottom w:val="none" w:sz="0" w:space="0" w:color="auto"/>
        <w:right w:val="none" w:sz="0" w:space="0" w:color="auto"/>
      </w:divBdr>
    </w:div>
    <w:div w:id="924344716">
      <w:marLeft w:val="480"/>
      <w:marRight w:val="0"/>
      <w:marTop w:val="0"/>
      <w:marBottom w:val="0"/>
      <w:divBdr>
        <w:top w:val="none" w:sz="0" w:space="0" w:color="auto"/>
        <w:left w:val="none" w:sz="0" w:space="0" w:color="auto"/>
        <w:bottom w:val="none" w:sz="0" w:space="0" w:color="auto"/>
        <w:right w:val="none" w:sz="0" w:space="0" w:color="auto"/>
      </w:divBdr>
    </w:div>
    <w:div w:id="924417850">
      <w:marLeft w:val="480"/>
      <w:marRight w:val="0"/>
      <w:marTop w:val="0"/>
      <w:marBottom w:val="0"/>
      <w:divBdr>
        <w:top w:val="none" w:sz="0" w:space="0" w:color="auto"/>
        <w:left w:val="none" w:sz="0" w:space="0" w:color="auto"/>
        <w:bottom w:val="none" w:sz="0" w:space="0" w:color="auto"/>
        <w:right w:val="none" w:sz="0" w:space="0" w:color="auto"/>
      </w:divBdr>
    </w:div>
    <w:div w:id="924456395">
      <w:marLeft w:val="480"/>
      <w:marRight w:val="0"/>
      <w:marTop w:val="0"/>
      <w:marBottom w:val="0"/>
      <w:divBdr>
        <w:top w:val="none" w:sz="0" w:space="0" w:color="auto"/>
        <w:left w:val="none" w:sz="0" w:space="0" w:color="auto"/>
        <w:bottom w:val="none" w:sz="0" w:space="0" w:color="auto"/>
        <w:right w:val="none" w:sz="0" w:space="0" w:color="auto"/>
      </w:divBdr>
    </w:div>
    <w:div w:id="924457258">
      <w:marLeft w:val="480"/>
      <w:marRight w:val="0"/>
      <w:marTop w:val="0"/>
      <w:marBottom w:val="0"/>
      <w:divBdr>
        <w:top w:val="none" w:sz="0" w:space="0" w:color="auto"/>
        <w:left w:val="none" w:sz="0" w:space="0" w:color="auto"/>
        <w:bottom w:val="none" w:sz="0" w:space="0" w:color="auto"/>
        <w:right w:val="none" w:sz="0" w:space="0" w:color="auto"/>
      </w:divBdr>
    </w:div>
    <w:div w:id="924459287">
      <w:marLeft w:val="480"/>
      <w:marRight w:val="0"/>
      <w:marTop w:val="0"/>
      <w:marBottom w:val="0"/>
      <w:divBdr>
        <w:top w:val="none" w:sz="0" w:space="0" w:color="auto"/>
        <w:left w:val="none" w:sz="0" w:space="0" w:color="auto"/>
        <w:bottom w:val="none" w:sz="0" w:space="0" w:color="auto"/>
        <w:right w:val="none" w:sz="0" w:space="0" w:color="auto"/>
      </w:divBdr>
    </w:div>
    <w:div w:id="924529561">
      <w:marLeft w:val="480"/>
      <w:marRight w:val="0"/>
      <w:marTop w:val="0"/>
      <w:marBottom w:val="0"/>
      <w:divBdr>
        <w:top w:val="none" w:sz="0" w:space="0" w:color="auto"/>
        <w:left w:val="none" w:sz="0" w:space="0" w:color="auto"/>
        <w:bottom w:val="none" w:sz="0" w:space="0" w:color="auto"/>
        <w:right w:val="none" w:sz="0" w:space="0" w:color="auto"/>
      </w:divBdr>
    </w:div>
    <w:div w:id="924536683">
      <w:marLeft w:val="480"/>
      <w:marRight w:val="0"/>
      <w:marTop w:val="0"/>
      <w:marBottom w:val="0"/>
      <w:divBdr>
        <w:top w:val="none" w:sz="0" w:space="0" w:color="auto"/>
        <w:left w:val="none" w:sz="0" w:space="0" w:color="auto"/>
        <w:bottom w:val="none" w:sz="0" w:space="0" w:color="auto"/>
        <w:right w:val="none" w:sz="0" w:space="0" w:color="auto"/>
      </w:divBdr>
    </w:div>
    <w:div w:id="924537049">
      <w:marLeft w:val="480"/>
      <w:marRight w:val="0"/>
      <w:marTop w:val="0"/>
      <w:marBottom w:val="0"/>
      <w:divBdr>
        <w:top w:val="none" w:sz="0" w:space="0" w:color="auto"/>
        <w:left w:val="none" w:sz="0" w:space="0" w:color="auto"/>
        <w:bottom w:val="none" w:sz="0" w:space="0" w:color="auto"/>
        <w:right w:val="none" w:sz="0" w:space="0" w:color="auto"/>
      </w:divBdr>
    </w:div>
    <w:div w:id="924605020">
      <w:marLeft w:val="480"/>
      <w:marRight w:val="0"/>
      <w:marTop w:val="0"/>
      <w:marBottom w:val="0"/>
      <w:divBdr>
        <w:top w:val="none" w:sz="0" w:space="0" w:color="auto"/>
        <w:left w:val="none" w:sz="0" w:space="0" w:color="auto"/>
        <w:bottom w:val="none" w:sz="0" w:space="0" w:color="auto"/>
        <w:right w:val="none" w:sz="0" w:space="0" w:color="auto"/>
      </w:divBdr>
    </w:div>
    <w:div w:id="924608444">
      <w:marLeft w:val="480"/>
      <w:marRight w:val="0"/>
      <w:marTop w:val="0"/>
      <w:marBottom w:val="0"/>
      <w:divBdr>
        <w:top w:val="none" w:sz="0" w:space="0" w:color="auto"/>
        <w:left w:val="none" w:sz="0" w:space="0" w:color="auto"/>
        <w:bottom w:val="none" w:sz="0" w:space="0" w:color="auto"/>
        <w:right w:val="none" w:sz="0" w:space="0" w:color="auto"/>
      </w:divBdr>
    </w:div>
    <w:div w:id="924608475">
      <w:marLeft w:val="480"/>
      <w:marRight w:val="0"/>
      <w:marTop w:val="0"/>
      <w:marBottom w:val="0"/>
      <w:divBdr>
        <w:top w:val="none" w:sz="0" w:space="0" w:color="auto"/>
        <w:left w:val="none" w:sz="0" w:space="0" w:color="auto"/>
        <w:bottom w:val="none" w:sz="0" w:space="0" w:color="auto"/>
        <w:right w:val="none" w:sz="0" w:space="0" w:color="auto"/>
      </w:divBdr>
    </w:div>
    <w:div w:id="924610256">
      <w:marLeft w:val="480"/>
      <w:marRight w:val="0"/>
      <w:marTop w:val="0"/>
      <w:marBottom w:val="0"/>
      <w:divBdr>
        <w:top w:val="none" w:sz="0" w:space="0" w:color="auto"/>
        <w:left w:val="none" w:sz="0" w:space="0" w:color="auto"/>
        <w:bottom w:val="none" w:sz="0" w:space="0" w:color="auto"/>
        <w:right w:val="none" w:sz="0" w:space="0" w:color="auto"/>
      </w:divBdr>
    </w:div>
    <w:div w:id="924610694">
      <w:marLeft w:val="480"/>
      <w:marRight w:val="0"/>
      <w:marTop w:val="0"/>
      <w:marBottom w:val="0"/>
      <w:divBdr>
        <w:top w:val="none" w:sz="0" w:space="0" w:color="auto"/>
        <w:left w:val="none" w:sz="0" w:space="0" w:color="auto"/>
        <w:bottom w:val="none" w:sz="0" w:space="0" w:color="auto"/>
        <w:right w:val="none" w:sz="0" w:space="0" w:color="auto"/>
      </w:divBdr>
    </w:div>
    <w:div w:id="924647747">
      <w:marLeft w:val="480"/>
      <w:marRight w:val="0"/>
      <w:marTop w:val="0"/>
      <w:marBottom w:val="0"/>
      <w:divBdr>
        <w:top w:val="none" w:sz="0" w:space="0" w:color="auto"/>
        <w:left w:val="none" w:sz="0" w:space="0" w:color="auto"/>
        <w:bottom w:val="none" w:sz="0" w:space="0" w:color="auto"/>
        <w:right w:val="none" w:sz="0" w:space="0" w:color="auto"/>
      </w:divBdr>
    </w:div>
    <w:div w:id="924652871">
      <w:marLeft w:val="480"/>
      <w:marRight w:val="0"/>
      <w:marTop w:val="0"/>
      <w:marBottom w:val="0"/>
      <w:divBdr>
        <w:top w:val="none" w:sz="0" w:space="0" w:color="auto"/>
        <w:left w:val="none" w:sz="0" w:space="0" w:color="auto"/>
        <w:bottom w:val="none" w:sz="0" w:space="0" w:color="auto"/>
        <w:right w:val="none" w:sz="0" w:space="0" w:color="auto"/>
      </w:divBdr>
    </w:div>
    <w:div w:id="924799865">
      <w:marLeft w:val="480"/>
      <w:marRight w:val="0"/>
      <w:marTop w:val="0"/>
      <w:marBottom w:val="0"/>
      <w:divBdr>
        <w:top w:val="none" w:sz="0" w:space="0" w:color="auto"/>
        <w:left w:val="none" w:sz="0" w:space="0" w:color="auto"/>
        <w:bottom w:val="none" w:sz="0" w:space="0" w:color="auto"/>
        <w:right w:val="none" w:sz="0" w:space="0" w:color="auto"/>
      </w:divBdr>
    </w:div>
    <w:div w:id="924799875">
      <w:marLeft w:val="480"/>
      <w:marRight w:val="0"/>
      <w:marTop w:val="0"/>
      <w:marBottom w:val="0"/>
      <w:divBdr>
        <w:top w:val="none" w:sz="0" w:space="0" w:color="auto"/>
        <w:left w:val="none" w:sz="0" w:space="0" w:color="auto"/>
        <w:bottom w:val="none" w:sz="0" w:space="0" w:color="auto"/>
        <w:right w:val="none" w:sz="0" w:space="0" w:color="auto"/>
      </w:divBdr>
    </w:div>
    <w:div w:id="924800690">
      <w:marLeft w:val="480"/>
      <w:marRight w:val="0"/>
      <w:marTop w:val="0"/>
      <w:marBottom w:val="0"/>
      <w:divBdr>
        <w:top w:val="none" w:sz="0" w:space="0" w:color="auto"/>
        <w:left w:val="none" w:sz="0" w:space="0" w:color="auto"/>
        <w:bottom w:val="none" w:sz="0" w:space="0" w:color="auto"/>
        <w:right w:val="none" w:sz="0" w:space="0" w:color="auto"/>
      </w:divBdr>
    </w:div>
    <w:div w:id="924845339">
      <w:marLeft w:val="480"/>
      <w:marRight w:val="0"/>
      <w:marTop w:val="0"/>
      <w:marBottom w:val="0"/>
      <w:divBdr>
        <w:top w:val="none" w:sz="0" w:space="0" w:color="auto"/>
        <w:left w:val="none" w:sz="0" w:space="0" w:color="auto"/>
        <w:bottom w:val="none" w:sz="0" w:space="0" w:color="auto"/>
        <w:right w:val="none" w:sz="0" w:space="0" w:color="auto"/>
      </w:divBdr>
    </w:div>
    <w:div w:id="924845924">
      <w:marLeft w:val="480"/>
      <w:marRight w:val="0"/>
      <w:marTop w:val="0"/>
      <w:marBottom w:val="0"/>
      <w:divBdr>
        <w:top w:val="none" w:sz="0" w:space="0" w:color="auto"/>
        <w:left w:val="none" w:sz="0" w:space="0" w:color="auto"/>
        <w:bottom w:val="none" w:sz="0" w:space="0" w:color="auto"/>
        <w:right w:val="none" w:sz="0" w:space="0" w:color="auto"/>
      </w:divBdr>
    </w:div>
    <w:div w:id="924846548">
      <w:marLeft w:val="480"/>
      <w:marRight w:val="0"/>
      <w:marTop w:val="0"/>
      <w:marBottom w:val="0"/>
      <w:divBdr>
        <w:top w:val="none" w:sz="0" w:space="0" w:color="auto"/>
        <w:left w:val="none" w:sz="0" w:space="0" w:color="auto"/>
        <w:bottom w:val="none" w:sz="0" w:space="0" w:color="auto"/>
        <w:right w:val="none" w:sz="0" w:space="0" w:color="auto"/>
      </w:divBdr>
    </w:div>
    <w:div w:id="924991501">
      <w:marLeft w:val="480"/>
      <w:marRight w:val="0"/>
      <w:marTop w:val="0"/>
      <w:marBottom w:val="0"/>
      <w:divBdr>
        <w:top w:val="none" w:sz="0" w:space="0" w:color="auto"/>
        <w:left w:val="none" w:sz="0" w:space="0" w:color="auto"/>
        <w:bottom w:val="none" w:sz="0" w:space="0" w:color="auto"/>
        <w:right w:val="none" w:sz="0" w:space="0" w:color="auto"/>
      </w:divBdr>
    </w:div>
    <w:div w:id="924993459">
      <w:marLeft w:val="480"/>
      <w:marRight w:val="0"/>
      <w:marTop w:val="0"/>
      <w:marBottom w:val="0"/>
      <w:divBdr>
        <w:top w:val="none" w:sz="0" w:space="0" w:color="auto"/>
        <w:left w:val="none" w:sz="0" w:space="0" w:color="auto"/>
        <w:bottom w:val="none" w:sz="0" w:space="0" w:color="auto"/>
        <w:right w:val="none" w:sz="0" w:space="0" w:color="auto"/>
      </w:divBdr>
    </w:div>
    <w:div w:id="925067599">
      <w:marLeft w:val="480"/>
      <w:marRight w:val="0"/>
      <w:marTop w:val="0"/>
      <w:marBottom w:val="0"/>
      <w:divBdr>
        <w:top w:val="none" w:sz="0" w:space="0" w:color="auto"/>
        <w:left w:val="none" w:sz="0" w:space="0" w:color="auto"/>
        <w:bottom w:val="none" w:sz="0" w:space="0" w:color="auto"/>
        <w:right w:val="none" w:sz="0" w:space="0" w:color="auto"/>
      </w:divBdr>
    </w:div>
    <w:div w:id="925114281">
      <w:marLeft w:val="480"/>
      <w:marRight w:val="0"/>
      <w:marTop w:val="0"/>
      <w:marBottom w:val="0"/>
      <w:divBdr>
        <w:top w:val="none" w:sz="0" w:space="0" w:color="auto"/>
        <w:left w:val="none" w:sz="0" w:space="0" w:color="auto"/>
        <w:bottom w:val="none" w:sz="0" w:space="0" w:color="auto"/>
        <w:right w:val="none" w:sz="0" w:space="0" w:color="auto"/>
      </w:divBdr>
    </w:div>
    <w:div w:id="925184616">
      <w:marLeft w:val="480"/>
      <w:marRight w:val="0"/>
      <w:marTop w:val="0"/>
      <w:marBottom w:val="0"/>
      <w:divBdr>
        <w:top w:val="none" w:sz="0" w:space="0" w:color="auto"/>
        <w:left w:val="none" w:sz="0" w:space="0" w:color="auto"/>
        <w:bottom w:val="none" w:sz="0" w:space="0" w:color="auto"/>
        <w:right w:val="none" w:sz="0" w:space="0" w:color="auto"/>
      </w:divBdr>
    </w:div>
    <w:div w:id="925260603">
      <w:marLeft w:val="480"/>
      <w:marRight w:val="0"/>
      <w:marTop w:val="0"/>
      <w:marBottom w:val="0"/>
      <w:divBdr>
        <w:top w:val="none" w:sz="0" w:space="0" w:color="auto"/>
        <w:left w:val="none" w:sz="0" w:space="0" w:color="auto"/>
        <w:bottom w:val="none" w:sz="0" w:space="0" w:color="auto"/>
        <w:right w:val="none" w:sz="0" w:space="0" w:color="auto"/>
      </w:divBdr>
    </w:div>
    <w:div w:id="925260879">
      <w:marLeft w:val="480"/>
      <w:marRight w:val="0"/>
      <w:marTop w:val="0"/>
      <w:marBottom w:val="0"/>
      <w:divBdr>
        <w:top w:val="none" w:sz="0" w:space="0" w:color="auto"/>
        <w:left w:val="none" w:sz="0" w:space="0" w:color="auto"/>
        <w:bottom w:val="none" w:sz="0" w:space="0" w:color="auto"/>
        <w:right w:val="none" w:sz="0" w:space="0" w:color="auto"/>
      </w:divBdr>
    </w:div>
    <w:div w:id="925262753">
      <w:marLeft w:val="480"/>
      <w:marRight w:val="0"/>
      <w:marTop w:val="0"/>
      <w:marBottom w:val="0"/>
      <w:divBdr>
        <w:top w:val="none" w:sz="0" w:space="0" w:color="auto"/>
        <w:left w:val="none" w:sz="0" w:space="0" w:color="auto"/>
        <w:bottom w:val="none" w:sz="0" w:space="0" w:color="auto"/>
        <w:right w:val="none" w:sz="0" w:space="0" w:color="auto"/>
      </w:divBdr>
    </w:div>
    <w:div w:id="925269027">
      <w:marLeft w:val="480"/>
      <w:marRight w:val="0"/>
      <w:marTop w:val="0"/>
      <w:marBottom w:val="0"/>
      <w:divBdr>
        <w:top w:val="none" w:sz="0" w:space="0" w:color="auto"/>
        <w:left w:val="none" w:sz="0" w:space="0" w:color="auto"/>
        <w:bottom w:val="none" w:sz="0" w:space="0" w:color="auto"/>
        <w:right w:val="none" w:sz="0" w:space="0" w:color="auto"/>
      </w:divBdr>
    </w:div>
    <w:div w:id="925306156">
      <w:marLeft w:val="480"/>
      <w:marRight w:val="0"/>
      <w:marTop w:val="0"/>
      <w:marBottom w:val="0"/>
      <w:divBdr>
        <w:top w:val="none" w:sz="0" w:space="0" w:color="auto"/>
        <w:left w:val="none" w:sz="0" w:space="0" w:color="auto"/>
        <w:bottom w:val="none" w:sz="0" w:space="0" w:color="auto"/>
        <w:right w:val="none" w:sz="0" w:space="0" w:color="auto"/>
      </w:divBdr>
    </w:div>
    <w:div w:id="925503033">
      <w:marLeft w:val="480"/>
      <w:marRight w:val="0"/>
      <w:marTop w:val="0"/>
      <w:marBottom w:val="0"/>
      <w:divBdr>
        <w:top w:val="none" w:sz="0" w:space="0" w:color="auto"/>
        <w:left w:val="none" w:sz="0" w:space="0" w:color="auto"/>
        <w:bottom w:val="none" w:sz="0" w:space="0" w:color="auto"/>
        <w:right w:val="none" w:sz="0" w:space="0" w:color="auto"/>
      </w:divBdr>
    </w:div>
    <w:div w:id="925531477">
      <w:marLeft w:val="480"/>
      <w:marRight w:val="0"/>
      <w:marTop w:val="0"/>
      <w:marBottom w:val="0"/>
      <w:divBdr>
        <w:top w:val="none" w:sz="0" w:space="0" w:color="auto"/>
        <w:left w:val="none" w:sz="0" w:space="0" w:color="auto"/>
        <w:bottom w:val="none" w:sz="0" w:space="0" w:color="auto"/>
        <w:right w:val="none" w:sz="0" w:space="0" w:color="auto"/>
      </w:divBdr>
    </w:div>
    <w:div w:id="925571959">
      <w:marLeft w:val="480"/>
      <w:marRight w:val="0"/>
      <w:marTop w:val="0"/>
      <w:marBottom w:val="0"/>
      <w:divBdr>
        <w:top w:val="none" w:sz="0" w:space="0" w:color="auto"/>
        <w:left w:val="none" w:sz="0" w:space="0" w:color="auto"/>
        <w:bottom w:val="none" w:sz="0" w:space="0" w:color="auto"/>
        <w:right w:val="none" w:sz="0" w:space="0" w:color="auto"/>
      </w:divBdr>
    </w:div>
    <w:div w:id="925573337">
      <w:marLeft w:val="480"/>
      <w:marRight w:val="0"/>
      <w:marTop w:val="0"/>
      <w:marBottom w:val="0"/>
      <w:divBdr>
        <w:top w:val="none" w:sz="0" w:space="0" w:color="auto"/>
        <w:left w:val="none" w:sz="0" w:space="0" w:color="auto"/>
        <w:bottom w:val="none" w:sz="0" w:space="0" w:color="auto"/>
        <w:right w:val="none" w:sz="0" w:space="0" w:color="auto"/>
      </w:divBdr>
    </w:div>
    <w:div w:id="925577359">
      <w:marLeft w:val="480"/>
      <w:marRight w:val="0"/>
      <w:marTop w:val="0"/>
      <w:marBottom w:val="0"/>
      <w:divBdr>
        <w:top w:val="none" w:sz="0" w:space="0" w:color="auto"/>
        <w:left w:val="none" w:sz="0" w:space="0" w:color="auto"/>
        <w:bottom w:val="none" w:sz="0" w:space="0" w:color="auto"/>
        <w:right w:val="none" w:sz="0" w:space="0" w:color="auto"/>
      </w:divBdr>
    </w:div>
    <w:div w:id="925578564">
      <w:marLeft w:val="480"/>
      <w:marRight w:val="0"/>
      <w:marTop w:val="0"/>
      <w:marBottom w:val="0"/>
      <w:divBdr>
        <w:top w:val="none" w:sz="0" w:space="0" w:color="auto"/>
        <w:left w:val="none" w:sz="0" w:space="0" w:color="auto"/>
        <w:bottom w:val="none" w:sz="0" w:space="0" w:color="auto"/>
        <w:right w:val="none" w:sz="0" w:space="0" w:color="auto"/>
      </w:divBdr>
    </w:div>
    <w:div w:id="925580084">
      <w:marLeft w:val="480"/>
      <w:marRight w:val="0"/>
      <w:marTop w:val="0"/>
      <w:marBottom w:val="0"/>
      <w:divBdr>
        <w:top w:val="none" w:sz="0" w:space="0" w:color="auto"/>
        <w:left w:val="none" w:sz="0" w:space="0" w:color="auto"/>
        <w:bottom w:val="none" w:sz="0" w:space="0" w:color="auto"/>
        <w:right w:val="none" w:sz="0" w:space="0" w:color="auto"/>
      </w:divBdr>
    </w:div>
    <w:div w:id="925646561">
      <w:marLeft w:val="480"/>
      <w:marRight w:val="0"/>
      <w:marTop w:val="0"/>
      <w:marBottom w:val="0"/>
      <w:divBdr>
        <w:top w:val="none" w:sz="0" w:space="0" w:color="auto"/>
        <w:left w:val="none" w:sz="0" w:space="0" w:color="auto"/>
        <w:bottom w:val="none" w:sz="0" w:space="0" w:color="auto"/>
        <w:right w:val="none" w:sz="0" w:space="0" w:color="auto"/>
      </w:divBdr>
    </w:div>
    <w:div w:id="925648432">
      <w:marLeft w:val="480"/>
      <w:marRight w:val="0"/>
      <w:marTop w:val="0"/>
      <w:marBottom w:val="0"/>
      <w:divBdr>
        <w:top w:val="none" w:sz="0" w:space="0" w:color="auto"/>
        <w:left w:val="none" w:sz="0" w:space="0" w:color="auto"/>
        <w:bottom w:val="none" w:sz="0" w:space="0" w:color="auto"/>
        <w:right w:val="none" w:sz="0" w:space="0" w:color="auto"/>
      </w:divBdr>
    </w:div>
    <w:div w:id="925650409">
      <w:marLeft w:val="480"/>
      <w:marRight w:val="0"/>
      <w:marTop w:val="0"/>
      <w:marBottom w:val="0"/>
      <w:divBdr>
        <w:top w:val="none" w:sz="0" w:space="0" w:color="auto"/>
        <w:left w:val="none" w:sz="0" w:space="0" w:color="auto"/>
        <w:bottom w:val="none" w:sz="0" w:space="0" w:color="auto"/>
        <w:right w:val="none" w:sz="0" w:space="0" w:color="auto"/>
      </w:divBdr>
    </w:div>
    <w:div w:id="925650439">
      <w:marLeft w:val="480"/>
      <w:marRight w:val="0"/>
      <w:marTop w:val="0"/>
      <w:marBottom w:val="0"/>
      <w:divBdr>
        <w:top w:val="none" w:sz="0" w:space="0" w:color="auto"/>
        <w:left w:val="none" w:sz="0" w:space="0" w:color="auto"/>
        <w:bottom w:val="none" w:sz="0" w:space="0" w:color="auto"/>
        <w:right w:val="none" w:sz="0" w:space="0" w:color="auto"/>
      </w:divBdr>
    </w:div>
    <w:div w:id="925650537">
      <w:marLeft w:val="480"/>
      <w:marRight w:val="0"/>
      <w:marTop w:val="0"/>
      <w:marBottom w:val="0"/>
      <w:divBdr>
        <w:top w:val="none" w:sz="0" w:space="0" w:color="auto"/>
        <w:left w:val="none" w:sz="0" w:space="0" w:color="auto"/>
        <w:bottom w:val="none" w:sz="0" w:space="0" w:color="auto"/>
        <w:right w:val="none" w:sz="0" w:space="0" w:color="auto"/>
      </w:divBdr>
    </w:div>
    <w:div w:id="925696922">
      <w:marLeft w:val="480"/>
      <w:marRight w:val="0"/>
      <w:marTop w:val="0"/>
      <w:marBottom w:val="0"/>
      <w:divBdr>
        <w:top w:val="none" w:sz="0" w:space="0" w:color="auto"/>
        <w:left w:val="none" w:sz="0" w:space="0" w:color="auto"/>
        <w:bottom w:val="none" w:sz="0" w:space="0" w:color="auto"/>
        <w:right w:val="none" w:sz="0" w:space="0" w:color="auto"/>
      </w:divBdr>
    </w:div>
    <w:div w:id="925722146">
      <w:marLeft w:val="480"/>
      <w:marRight w:val="0"/>
      <w:marTop w:val="0"/>
      <w:marBottom w:val="0"/>
      <w:divBdr>
        <w:top w:val="none" w:sz="0" w:space="0" w:color="auto"/>
        <w:left w:val="none" w:sz="0" w:space="0" w:color="auto"/>
        <w:bottom w:val="none" w:sz="0" w:space="0" w:color="auto"/>
        <w:right w:val="none" w:sz="0" w:space="0" w:color="auto"/>
      </w:divBdr>
    </w:div>
    <w:div w:id="925724753">
      <w:marLeft w:val="480"/>
      <w:marRight w:val="0"/>
      <w:marTop w:val="0"/>
      <w:marBottom w:val="0"/>
      <w:divBdr>
        <w:top w:val="none" w:sz="0" w:space="0" w:color="auto"/>
        <w:left w:val="none" w:sz="0" w:space="0" w:color="auto"/>
        <w:bottom w:val="none" w:sz="0" w:space="0" w:color="auto"/>
        <w:right w:val="none" w:sz="0" w:space="0" w:color="auto"/>
      </w:divBdr>
    </w:div>
    <w:div w:id="925772501">
      <w:marLeft w:val="480"/>
      <w:marRight w:val="0"/>
      <w:marTop w:val="0"/>
      <w:marBottom w:val="0"/>
      <w:divBdr>
        <w:top w:val="none" w:sz="0" w:space="0" w:color="auto"/>
        <w:left w:val="none" w:sz="0" w:space="0" w:color="auto"/>
        <w:bottom w:val="none" w:sz="0" w:space="0" w:color="auto"/>
        <w:right w:val="none" w:sz="0" w:space="0" w:color="auto"/>
      </w:divBdr>
    </w:div>
    <w:div w:id="925843951">
      <w:marLeft w:val="480"/>
      <w:marRight w:val="0"/>
      <w:marTop w:val="0"/>
      <w:marBottom w:val="0"/>
      <w:divBdr>
        <w:top w:val="none" w:sz="0" w:space="0" w:color="auto"/>
        <w:left w:val="none" w:sz="0" w:space="0" w:color="auto"/>
        <w:bottom w:val="none" w:sz="0" w:space="0" w:color="auto"/>
        <w:right w:val="none" w:sz="0" w:space="0" w:color="auto"/>
      </w:divBdr>
    </w:div>
    <w:div w:id="925847020">
      <w:marLeft w:val="480"/>
      <w:marRight w:val="0"/>
      <w:marTop w:val="0"/>
      <w:marBottom w:val="0"/>
      <w:divBdr>
        <w:top w:val="none" w:sz="0" w:space="0" w:color="auto"/>
        <w:left w:val="none" w:sz="0" w:space="0" w:color="auto"/>
        <w:bottom w:val="none" w:sz="0" w:space="0" w:color="auto"/>
        <w:right w:val="none" w:sz="0" w:space="0" w:color="auto"/>
      </w:divBdr>
    </w:div>
    <w:div w:id="925848185">
      <w:marLeft w:val="480"/>
      <w:marRight w:val="0"/>
      <w:marTop w:val="0"/>
      <w:marBottom w:val="0"/>
      <w:divBdr>
        <w:top w:val="none" w:sz="0" w:space="0" w:color="auto"/>
        <w:left w:val="none" w:sz="0" w:space="0" w:color="auto"/>
        <w:bottom w:val="none" w:sz="0" w:space="0" w:color="auto"/>
        <w:right w:val="none" w:sz="0" w:space="0" w:color="auto"/>
      </w:divBdr>
    </w:div>
    <w:div w:id="925921749">
      <w:marLeft w:val="480"/>
      <w:marRight w:val="0"/>
      <w:marTop w:val="0"/>
      <w:marBottom w:val="0"/>
      <w:divBdr>
        <w:top w:val="none" w:sz="0" w:space="0" w:color="auto"/>
        <w:left w:val="none" w:sz="0" w:space="0" w:color="auto"/>
        <w:bottom w:val="none" w:sz="0" w:space="0" w:color="auto"/>
        <w:right w:val="none" w:sz="0" w:space="0" w:color="auto"/>
      </w:divBdr>
    </w:div>
    <w:div w:id="925922203">
      <w:marLeft w:val="480"/>
      <w:marRight w:val="0"/>
      <w:marTop w:val="0"/>
      <w:marBottom w:val="0"/>
      <w:divBdr>
        <w:top w:val="none" w:sz="0" w:space="0" w:color="auto"/>
        <w:left w:val="none" w:sz="0" w:space="0" w:color="auto"/>
        <w:bottom w:val="none" w:sz="0" w:space="0" w:color="auto"/>
        <w:right w:val="none" w:sz="0" w:space="0" w:color="auto"/>
      </w:divBdr>
    </w:div>
    <w:div w:id="925959756">
      <w:marLeft w:val="480"/>
      <w:marRight w:val="0"/>
      <w:marTop w:val="0"/>
      <w:marBottom w:val="0"/>
      <w:divBdr>
        <w:top w:val="none" w:sz="0" w:space="0" w:color="auto"/>
        <w:left w:val="none" w:sz="0" w:space="0" w:color="auto"/>
        <w:bottom w:val="none" w:sz="0" w:space="0" w:color="auto"/>
        <w:right w:val="none" w:sz="0" w:space="0" w:color="auto"/>
      </w:divBdr>
    </w:div>
    <w:div w:id="925961005">
      <w:marLeft w:val="480"/>
      <w:marRight w:val="0"/>
      <w:marTop w:val="0"/>
      <w:marBottom w:val="0"/>
      <w:divBdr>
        <w:top w:val="none" w:sz="0" w:space="0" w:color="auto"/>
        <w:left w:val="none" w:sz="0" w:space="0" w:color="auto"/>
        <w:bottom w:val="none" w:sz="0" w:space="0" w:color="auto"/>
        <w:right w:val="none" w:sz="0" w:space="0" w:color="auto"/>
      </w:divBdr>
    </w:div>
    <w:div w:id="925963603">
      <w:marLeft w:val="480"/>
      <w:marRight w:val="0"/>
      <w:marTop w:val="0"/>
      <w:marBottom w:val="0"/>
      <w:divBdr>
        <w:top w:val="none" w:sz="0" w:space="0" w:color="auto"/>
        <w:left w:val="none" w:sz="0" w:space="0" w:color="auto"/>
        <w:bottom w:val="none" w:sz="0" w:space="0" w:color="auto"/>
        <w:right w:val="none" w:sz="0" w:space="0" w:color="auto"/>
      </w:divBdr>
    </w:div>
    <w:div w:id="925963640">
      <w:marLeft w:val="480"/>
      <w:marRight w:val="0"/>
      <w:marTop w:val="0"/>
      <w:marBottom w:val="0"/>
      <w:divBdr>
        <w:top w:val="none" w:sz="0" w:space="0" w:color="auto"/>
        <w:left w:val="none" w:sz="0" w:space="0" w:color="auto"/>
        <w:bottom w:val="none" w:sz="0" w:space="0" w:color="auto"/>
        <w:right w:val="none" w:sz="0" w:space="0" w:color="auto"/>
      </w:divBdr>
    </w:div>
    <w:div w:id="926033157">
      <w:marLeft w:val="480"/>
      <w:marRight w:val="0"/>
      <w:marTop w:val="0"/>
      <w:marBottom w:val="0"/>
      <w:divBdr>
        <w:top w:val="none" w:sz="0" w:space="0" w:color="auto"/>
        <w:left w:val="none" w:sz="0" w:space="0" w:color="auto"/>
        <w:bottom w:val="none" w:sz="0" w:space="0" w:color="auto"/>
        <w:right w:val="none" w:sz="0" w:space="0" w:color="auto"/>
      </w:divBdr>
    </w:div>
    <w:div w:id="926036084">
      <w:marLeft w:val="480"/>
      <w:marRight w:val="0"/>
      <w:marTop w:val="0"/>
      <w:marBottom w:val="0"/>
      <w:divBdr>
        <w:top w:val="none" w:sz="0" w:space="0" w:color="auto"/>
        <w:left w:val="none" w:sz="0" w:space="0" w:color="auto"/>
        <w:bottom w:val="none" w:sz="0" w:space="0" w:color="auto"/>
        <w:right w:val="none" w:sz="0" w:space="0" w:color="auto"/>
      </w:divBdr>
    </w:div>
    <w:div w:id="926038405">
      <w:marLeft w:val="480"/>
      <w:marRight w:val="0"/>
      <w:marTop w:val="0"/>
      <w:marBottom w:val="0"/>
      <w:divBdr>
        <w:top w:val="none" w:sz="0" w:space="0" w:color="auto"/>
        <w:left w:val="none" w:sz="0" w:space="0" w:color="auto"/>
        <w:bottom w:val="none" w:sz="0" w:space="0" w:color="auto"/>
        <w:right w:val="none" w:sz="0" w:space="0" w:color="auto"/>
      </w:divBdr>
    </w:div>
    <w:div w:id="926038602">
      <w:marLeft w:val="480"/>
      <w:marRight w:val="0"/>
      <w:marTop w:val="0"/>
      <w:marBottom w:val="0"/>
      <w:divBdr>
        <w:top w:val="none" w:sz="0" w:space="0" w:color="auto"/>
        <w:left w:val="none" w:sz="0" w:space="0" w:color="auto"/>
        <w:bottom w:val="none" w:sz="0" w:space="0" w:color="auto"/>
        <w:right w:val="none" w:sz="0" w:space="0" w:color="auto"/>
      </w:divBdr>
    </w:div>
    <w:div w:id="926184846">
      <w:marLeft w:val="480"/>
      <w:marRight w:val="0"/>
      <w:marTop w:val="0"/>
      <w:marBottom w:val="0"/>
      <w:divBdr>
        <w:top w:val="none" w:sz="0" w:space="0" w:color="auto"/>
        <w:left w:val="none" w:sz="0" w:space="0" w:color="auto"/>
        <w:bottom w:val="none" w:sz="0" w:space="0" w:color="auto"/>
        <w:right w:val="none" w:sz="0" w:space="0" w:color="auto"/>
      </w:divBdr>
    </w:div>
    <w:div w:id="926227280">
      <w:marLeft w:val="480"/>
      <w:marRight w:val="0"/>
      <w:marTop w:val="0"/>
      <w:marBottom w:val="0"/>
      <w:divBdr>
        <w:top w:val="none" w:sz="0" w:space="0" w:color="auto"/>
        <w:left w:val="none" w:sz="0" w:space="0" w:color="auto"/>
        <w:bottom w:val="none" w:sz="0" w:space="0" w:color="auto"/>
        <w:right w:val="none" w:sz="0" w:space="0" w:color="auto"/>
      </w:divBdr>
    </w:div>
    <w:div w:id="926227675">
      <w:marLeft w:val="480"/>
      <w:marRight w:val="0"/>
      <w:marTop w:val="0"/>
      <w:marBottom w:val="0"/>
      <w:divBdr>
        <w:top w:val="none" w:sz="0" w:space="0" w:color="auto"/>
        <w:left w:val="none" w:sz="0" w:space="0" w:color="auto"/>
        <w:bottom w:val="none" w:sz="0" w:space="0" w:color="auto"/>
        <w:right w:val="none" w:sz="0" w:space="0" w:color="auto"/>
      </w:divBdr>
    </w:div>
    <w:div w:id="926305814">
      <w:marLeft w:val="480"/>
      <w:marRight w:val="0"/>
      <w:marTop w:val="0"/>
      <w:marBottom w:val="0"/>
      <w:divBdr>
        <w:top w:val="none" w:sz="0" w:space="0" w:color="auto"/>
        <w:left w:val="none" w:sz="0" w:space="0" w:color="auto"/>
        <w:bottom w:val="none" w:sz="0" w:space="0" w:color="auto"/>
        <w:right w:val="none" w:sz="0" w:space="0" w:color="auto"/>
      </w:divBdr>
    </w:div>
    <w:div w:id="926377221">
      <w:marLeft w:val="480"/>
      <w:marRight w:val="0"/>
      <w:marTop w:val="0"/>
      <w:marBottom w:val="0"/>
      <w:divBdr>
        <w:top w:val="none" w:sz="0" w:space="0" w:color="auto"/>
        <w:left w:val="none" w:sz="0" w:space="0" w:color="auto"/>
        <w:bottom w:val="none" w:sz="0" w:space="0" w:color="auto"/>
        <w:right w:val="none" w:sz="0" w:space="0" w:color="auto"/>
      </w:divBdr>
    </w:div>
    <w:div w:id="926427185">
      <w:marLeft w:val="480"/>
      <w:marRight w:val="0"/>
      <w:marTop w:val="0"/>
      <w:marBottom w:val="0"/>
      <w:divBdr>
        <w:top w:val="none" w:sz="0" w:space="0" w:color="auto"/>
        <w:left w:val="none" w:sz="0" w:space="0" w:color="auto"/>
        <w:bottom w:val="none" w:sz="0" w:space="0" w:color="auto"/>
        <w:right w:val="none" w:sz="0" w:space="0" w:color="auto"/>
      </w:divBdr>
    </w:div>
    <w:div w:id="926495560">
      <w:marLeft w:val="480"/>
      <w:marRight w:val="0"/>
      <w:marTop w:val="0"/>
      <w:marBottom w:val="0"/>
      <w:divBdr>
        <w:top w:val="none" w:sz="0" w:space="0" w:color="auto"/>
        <w:left w:val="none" w:sz="0" w:space="0" w:color="auto"/>
        <w:bottom w:val="none" w:sz="0" w:space="0" w:color="auto"/>
        <w:right w:val="none" w:sz="0" w:space="0" w:color="auto"/>
      </w:divBdr>
    </w:div>
    <w:div w:id="926497127">
      <w:marLeft w:val="480"/>
      <w:marRight w:val="0"/>
      <w:marTop w:val="0"/>
      <w:marBottom w:val="0"/>
      <w:divBdr>
        <w:top w:val="none" w:sz="0" w:space="0" w:color="auto"/>
        <w:left w:val="none" w:sz="0" w:space="0" w:color="auto"/>
        <w:bottom w:val="none" w:sz="0" w:space="0" w:color="auto"/>
        <w:right w:val="none" w:sz="0" w:space="0" w:color="auto"/>
      </w:divBdr>
    </w:div>
    <w:div w:id="926502234">
      <w:marLeft w:val="480"/>
      <w:marRight w:val="0"/>
      <w:marTop w:val="0"/>
      <w:marBottom w:val="0"/>
      <w:divBdr>
        <w:top w:val="none" w:sz="0" w:space="0" w:color="auto"/>
        <w:left w:val="none" w:sz="0" w:space="0" w:color="auto"/>
        <w:bottom w:val="none" w:sz="0" w:space="0" w:color="auto"/>
        <w:right w:val="none" w:sz="0" w:space="0" w:color="auto"/>
      </w:divBdr>
    </w:div>
    <w:div w:id="926503403">
      <w:marLeft w:val="480"/>
      <w:marRight w:val="0"/>
      <w:marTop w:val="0"/>
      <w:marBottom w:val="0"/>
      <w:divBdr>
        <w:top w:val="none" w:sz="0" w:space="0" w:color="auto"/>
        <w:left w:val="none" w:sz="0" w:space="0" w:color="auto"/>
        <w:bottom w:val="none" w:sz="0" w:space="0" w:color="auto"/>
        <w:right w:val="none" w:sz="0" w:space="0" w:color="auto"/>
      </w:divBdr>
    </w:div>
    <w:div w:id="926504242">
      <w:marLeft w:val="480"/>
      <w:marRight w:val="0"/>
      <w:marTop w:val="0"/>
      <w:marBottom w:val="0"/>
      <w:divBdr>
        <w:top w:val="none" w:sz="0" w:space="0" w:color="auto"/>
        <w:left w:val="none" w:sz="0" w:space="0" w:color="auto"/>
        <w:bottom w:val="none" w:sz="0" w:space="0" w:color="auto"/>
        <w:right w:val="none" w:sz="0" w:space="0" w:color="auto"/>
      </w:divBdr>
    </w:div>
    <w:div w:id="926571535">
      <w:marLeft w:val="480"/>
      <w:marRight w:val="0"/>
      <w:marTop w:val="0"/>
      <w:marBottom w:val="0"/>
      <w:divBdr>
        <w:top w:val="none" w:sz="0" w:space="0" w:color="auto"/>
        <w:left w:val="none" w:sz="0" w:space="0" w:color="auto"/>
        <w:bottom w:val="none" w:sz="0" w:space="0" w:color="auto"/>
        <w:right w:val="none" w:sz="0" w:space="0" w:color="auto"/>
      </w:divBdr>
    </w:div>
    <w:div w:id="926572173">
      <w:marLeft w:val="480"/>
      <w:marRight w:val="0"/>
      <w:marTop w:val="0"/>
      <w:marBottom w:val="0"/>
      <w:divBdr>
        <w:top w:val="none" w:sz="0" w:space="0" w:color="auto"/>
        <w:left w:val="none" w:sz="0" w:space="0" w:color="auto"/>
        <w:bottom w:val="none" w:sz="0" w:space="0" w:color="auto"/>
        <w:right w:val="none" w:sz="0" w:space="0" w:color="auto"/>
      </w:divBdr>
    </w:div>
    <w:div w:id="926572808">
      <w:marLeft w:val="480"/>
      <w:marRight w:val="0"/>
      <w:marTop w:val="0"/>
      <w:marBottom w:val="0"/>
      <w:divBdr>
        <w:top w:val="none" w:sz="0" w:space="0" w:color="auto"/>
        <w:left w:val="none" w:sz="0" w:space="0" w:color="auto"/>
        <w:bottom w:val="none" w:sz="0" w:space="0" w:color="auto"/>
        <w:right w:val="none" w:sz="0" w:space="0" w:color="auto"/>
      </w:divBdr>
    </w:div>
    <w:div w:id="926572829">
      <w:marLeft w:val="480"/>
      <w:marRight w:val="0"/>
      <w:marTop w:val="0"/>
      <w:marBottom w:val="0"/>
      <w:divBdr>
        <w:top w:val="none" w:sz="0" w:space="0" w:color="auto"/>
        <w:left w:val="none" w:sz="0" w:space="0" w:color="auto"/>
        <w:bottom w:val="none" w:sz="0" w:space="0" w:color="auto"/>
        <w:right w:val="none" w:sz="0" w:space="0" w:color="auto"/>
      </w:divBdr>
    </w:div>
    <w:div w:id="926579209">
      <w:marLeft w:val="480"/>
      <w:marRight w:val="0"/>
      <w:marTop w:val="0"/>
      <w:marBottom w:val="0"/>
      <w:divBdr>
        <w:top w:val="none" w:sz="0" w:space="0" w:color="auto"/>
        <w:left w:val="none" w:sz="0" w:space="0" w:color="auto"/>
        <w:bottom w:val="none" w:sz="0" w:space="0" w:color="auto"/>
        <w:right w:val="none" w:sz="0" w:space="0" w:color="auto"/>
      </w:divBdr>
    </w:div>
    <w:div w:id="926619182">
      <w:marLeft w:val="480"/>
      <w:marRight w:val="0"/>
      <w:marTop w:val="0"/>
      <w:marBottom w:val="0"/>
      <w:divBdr>
        <w:top w:val="none" w:sz="0" w:space="0" w:color="auto"/>
        <w:left w:val="none" w:sz="0" w:space="0" w:color="auto"/>
        <w:bottom w:val="none" w:sz="0" w:space="0" w:color="auto"/>
        <w:right w:val="none" w:sz="0" w:space="0" w:color="auto"/>
      </w:divBdr>
    </w:div>
    <w:div w:id="926620144">
      <w:marLeft w:val="480"/>
      <w:marRight w:val="0"/>
      <w:marTop w:val="0"/>
      <w:marBottom w:val="0"/>
      <w:divBdr>
        <w:top w:val="none" w:sz="0" w:space="0" w:color="auto"/>
        <w:left w:val="none" w:sz="0" w:space="0" w:color="auto"/>
        <w:bottom w:val="none" w:sz="0" w:space="0" w:color="auto"/>
        <w:right w:val="none" w:sz="0" w:space="0" w:color="auto"/>
      </w:divBdr>
    </w:div>
    <w:div w:id="926621559">
      <w:marLeft w:val="480"/>
      <w:marRight w:val="0"/>
      <w:marTop w:val="0"/>
      <w:marBottom w:val="0"/>
      <w:divBdr>
        <w:top w:val="none" w:sz="0" w:space="0" w:color="auto"/>
        <w:left w:val="none" w:sz="0" w:space="0" w:color="auto"/>
        <w:bottom w:val="none" w:sz="0" w:space="0" w:color="auto"/>
        <w:right w:val="none" w:sz="0" w:space="0" w:color="auto"/>
      </w:divBdr>
    </w:div>
    <w:div w:id="926688669">
      <w:marLeft w:val="480"/>
      <w:marRight w:val="0"/>
      <w:marTop w:val="0"/>
      <w:marBottom w:val="0"/>
      <w:divBdr>
        <w:top w:val="none" w:sz="0" w:space="0" w:color="auto"/>
        <w:left w:val="none" w:sz="0" w:space="0" w:color="auto"/>
        <w:bottom w:val="none" w:sz="0" w:space="0" w:color="auto"/>
        <w:right w:val="none" w:sz="0" w:space="0" w:color="auto"/>
      </w:divBdr>
    </w:div>
    <w:div w:id="926764364">
      <w:marLeft w:val="480"/>
      <w:marRight w:val="0"/>
      <w:marTop w:val="0"/>
      <w:marBottom w:val="0"/>
      <w:divBdr>
        <w:top w:val="none" w:sz="0" w:space="0" w:color="auto"/>
        <w:left w:val="none" w:sz="0" w:space="0" w:color="auto"/>
        <w:bottom w:val="none" w:sz="0" w:space="0" w:color="auto"/>
        <w:right w:val="none" w:sz="0" w:space="0" w:color="auto"/>
      </w:divBdr>
    </w:div>
    <w:div w:id="926766041">
      <w:marLeft w:val="480"/>
      <w:marRight w:val="0"/>
      <w:marTop w:val="0"/>
      <w:marBottom w:val="0"/>
      <w:divBdr>
        <w:top w:val="none" w:sz="0" w:space="0" w:color="auto"/>
        <w:left w:val="none" w:sz="0" w:space="0" w:color="auto"/>
        <w:bottom w:val="none" w:sz="0" w:space="0" w:color="auto"/>
        <w:right w:val="none" w:sz="0" w:space="0" w:color="auto"/>
      </w:divBdr>
    </w:div>
    <w:div w:id="926813165">
      <w:marLeft w:val="480"/>
      <w:marRight w:val="0"/>
      <w:marTop w:val="0"/>
      <w:marBottom w:val="0"/>
      <w:divBdr>
        <w:top w:val="none" w:sz="0" w:space="0" w:color="auto"/>
        <w:left w:val="none" w:sz="0" w:space="0" w:color="auto"/>
        <w:bottom w:val="none" w:sz="0" w:space="0" w:color="auto"/>
        <w:right w:val="none" w:sz="0" w:space="0" w:color="auto"/>
      </w:divBdr>
    </w:div>
    <w:div w:id="926841686">
      <w:marLeft w:val="480"/>
      <w:marRight w:val="0"/>
      <w:marTop w:val="0"/>
      <w:marBottom w:val="0"/>
      <w:divBdr>
        <w:top w:val="none" w:sz="0" w:space="0" w:color="auto"/>
        <w:left w:val="none" w:sz="0" w:space="0" w:color="auto"/>
        <w:bottom w:val="none" w:sz="0" w:space="0" w:color="auto"/>
        <w:right w:val="none" w:sz="0" w:space="0" w:color="auto"/>
      </w:divBdr>
    </w:div>
    <w:div w:id="926882949">
      <w:marLeft w:val="480"/>
      <w:marRight w:val="0"/>
      <w:marTop w:val="0"/>
      <w:marBottom w:val="0"/>
      <w:divBdr>
        <w:top w:val="none" w:sz="0" w:space="0" w:color="auto"/>
        <w:left w:val="none" w:sz="0" w:space="0" w:color="auto"/>
        <w:bottom w:val="none" w:sz="0" w:space="0" w:color="auto"/>
        <w:right w:val="none" w:sz="0" w:space="0" w:color="auto"/>
      </w:divBdr>
    </w:div>
    <w:div w:id="926885258">
      <w:marLeft w:val="480"/>
      <w:marRight w:val="0"/>
      <w:marTop w:val="0"/>
      <w:marBottom w:val="0"/>
      <w:divBdr>
        <w:top w:val="none" w:sz="0" w:space="0" w:color="auto"/>
        <w:left w:val="none" w:sz="0" w:space="0" w:color="auto"/>
        <w:bottom w:val="none" w:sz="0" w:space="0" w:color="auto"/>
        <w:right w:val="none" w:sz="0" w:space="0" w:color="auto"/>
      </w:divBdr>
    </w:div>
    <w:div w:id="926887536">
      <w:marLeft w:val="480"/>
      <w:marRight w:val="0"/>
      <w:marTop w:val="0"/>
      <w:marBottom w:val="0"/>
      <w:divBdr>
        <w:top w:val="none" w:sz="0" w:space="0" w:color="auto"/>
        <w:left w:val="none" w:sz="0" w:space="0" w:color="auto"/>
        <w:bottom w:val="none" w:sz="0" w:space="0" w:color="auto"/>
        <w:right w:val="none" w:sz="0" w:space="0" w:color="auto"/>
      </w:divBdr>
    </w:div>
    <w:div w:id="927008747">
      <w:marLeft w:val="480"/>
      <w:marRight w:val="0"/>
      <w:marTop w:val="0"/>
      <w:marBottom w:val="0"/>
      <w:divBdr>
        <w:top w:val="none" w:sz="0" w:space="0" w:color="auto"/>
        <w:left w:val="none" w:sz="0" w:space="0" w:color="auto"/>
        <w:bottom w:val="none" w:sz="0" w:space="0" w:color="auto"/>
        <w:right w:val="none" w:sz="0" w:space="0" w:color="auto"/>
      </w:divBdr>
    </w:div>
    <w:div w:id="927079359">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927079528">
      <w:marLeft w:val="480"/>
      <w:marRight w:val="0"/>
      <w:marTop w:val="0"/>
      <w:marBottom w:val="0"/>
      <w:divBdr>
        <w:top w:val="none" w:sz="0" w:space="0" w:color="auto"/>
        <w:left w:val="none" w:sz="0" w:space="0" w:color="auto"/>
        <w:bottom w:val="none" w:sz="0" w:space="0" w:color="auto"/>
        <w:right w:val="none" w:sz="0" w:space="0" w:color="auto"/>
      </w:divBdr>
    </w:div>
    <w:div w:id="927082717">
      <w:marLeft w:val="480"/>
      <w:marRight w:val="0"/>
      <w:marTop w:val="0"/>
      <w:marBottom w:val="0"/>
      <w:divBdr>
        <w:top w:val="none" w:sz="0" w:space="0" w:color="auto"/>
        <w:left w:val="none" w:sz="0" w:space="0" w:color="auto"/>
        <w:bottom w:val="none" w:sz="0" w:space="0" w:color="auto"/>
        <w:right w:val="none" w:sz="0" w:space="0" w:color="auto"/>
      </w:divBdr>
    </w:div>
    <w:div w:id="927158855">
      <w:marLeft w:val="480"/>
      <w:marRight w:val="0"/>
      <w:marTop w:val="0"/>
      <w:marBottom w:val="0"/>
      <w:divBdr>
        <w:top w:val="none" w:sz="0" w:space="0" w:color="auto"/>
        <w:left w:val="none" w:sz="0" w:space="0" w:color="auto"/>
        <w:bottom w:val="none" w:sz="0" w:space="0" w:color="auto"/>
        <w:right w:val="none" w:sz="0" w:space="0" w:color="auto"/>
      </w:divBdr>
    </w:div>
    <w:div w:id="927159925">
      <w:marLeft w:val="480"/>
      <w:marRight w:val="0"/>
      <w:marTop w:val="0"/>
      <w:marBottom w:val="0"/>
      <w:divBdr>
        <w:top w:val="none" w:sz="0" w:space="0" w:color="auto"/>
        <w:left w:val="none" w:sz="0" w:space="0" w:color="auto"/>
        <w:bottom w:val="none" w:sz="0" w:space="0" w:color="auto"/>
        <w:right w:val="none" w:sz="0" w:space="0" w:color="auto"/>
      </w:divBdr>
    </w:div>
    <w:div w:id="927227128">
      <w:marLeft w:val="480"/>
      <w:marRight w:val="0"/>
      <w:marTop w:val="0"/>
      <w:marBottom w:val="0"/>
      <w:divBdr>
        <w:top w:val="none" w:sz="0" w:space="0" w:color="auto"/>
        <w:left w:val="none" w:sz="0" w:space="0" w:color="auto"/>
        <w:bottom w:val="none" w:sz="0" w:space="0" w:color="auto"/>
        <w:right w:val="none" w:sz="0" w:space="0" w:color="auto"/>
      </w:divBdr>
    </w:div>
    <w:div w:id="927276455">
      <w:marLeft w:val="480"/>
      <w:marRight w:val="0"/>
      <w:marTop w:val="0"/>
      <w:marBottom w:val="0"/>
      <w:divBdr>
        <w:top w:val="none" w:sz="0" w:space="0" w:color="auto"/>
        <w:left w:val="none" w:sz="0" w:space="0" w:color="auto"/>
        <w:bottom w:val="none" w:sz="0" w:space="0" w:color="auto"/>
        <w:right w:val="none" w:sz="0" w:space="0" w:color="auto"/>
      </w:divBdr>
    </w:div>
    <w:div w:id="927344233">
      <w:marLeft w:val="480"/>
      <w:marRight w:val="0"/>
      <w:marTop w:val="0"/>
      <w:marBottom w:val="0"/>
      <w:divBdr>
        <w:top w:val="none" w:sz="0" w:space="0" w:color="auto"/>
        <w:left w:val="none" w:sz="0" w:space="0" w:color="auto"/>
        <w:bottom w:val="none" w:sz="0" w:space="0" w:color="auto"/>
        <w:right w:val="none" w:sz="0" w:space="0" w:color="auto"/>
      </w:divBdr>
    </w:div>
    <w:div w:id="927348570">
      <w:marLeft w:val="480"/>
      <w:marRight w:val="0"/>
      <w:marTop w:val="0"/>
      <w:marBottom w:val="0"/>
      <w:divBdr>
        <w:top w:val="none" w:sz="0" w:space="0" w:color="auto"/>
        <w:left w:val="none" w:sz="0" w:space="0" w:color="auto"/>
        <w:bottom w:val="none" w:sz="0" w:space="0" w:color="auto"/>
        <w:right w:val="none" w:sz="0" w:space="0" w:color="auto"/>
      </w:divBdr>
    </w:div>
    <w:div w:id="927351115">
      <w:marLeft w:val="480"/>
      <w:marRight w:val="0"/>
      <w:marTop w:val="0"/>
      <w:marBottom w:val="0"/>
      <w:divBdr>
        <w:top w:val="none" w:sz="0" w:space="0" w:color="auto"/>
        <w:left w:val="none" w:sz="0" w:space="0" w:color="auto"/>
        <w:bottom w:val="none" w:sz="0" w:space="0" w:color="auto"/>
        <w:right w:val="none" w:sz="0" w:space="0" w:color="auto"/>
      </w:divBdr>
    </w:div>
    <w:div w:id="927352913">
      <w:marLeft w:val="480"/>
      <w:marRight w:val="0"/>
      <w:marTop w:val="0"/>
      <w:marBottom w:val="0"/>
      <w:divBdr>
        <w:top w:val="none" w:sz="0" w:space="0" w:color="auto"/>
        <w:left w:val="none" w:sz="0" w:space="0" w:color="auto"/>
        <w:bottom w:val="none" w:sz="0" w:space="0" w:color="auto"/>
        <w:right w:val="none" w:sz="0" w:space="0" w:color="auto"/>
      </w:divBdr>
    </w:div>
    <w:div w:id="927423944">
      <w:marLeft w:val="480"/>
      <w:marRight w:val="0"/>
      <w:marTop w:val="0"/>
      <w:marBottom w:val="0"/>
      <w:divBdr>
        <w:top w:val="none" w:sz="0" w:space="0" w:color="auto"/>
        <w:left w:val="none" w:sz="0" w:space="0" w:color="auto"/>
        <w:bottom w:val="none" w:sz="0" w:space="0" w:color="auto"/>
        <w:right w:val="none" w:sz="0" w:space="0" w:color="auto"/>
      </w:divBdr>
    </w:div>
    <w:div w:id="927468339">
      <w:marLeft w:val="480"/>
      <w:marRight w:val="0"/>
      <w:marTop w:val="0"/>
      <w:marBottom w:val="0"/>
      <w:divBdr>
        <w:top w:val="none" w:sz="0" w:space="0" w:color="auto"/>
        <w:left w:val="none" w:sz="0" w:space="0" w:color="auto"/>
        <w:bottom w:val="none" w:sz="0" w:space="0" w:color="auto"/>
        <w:right w:val="none" w:sz="0" w:space="0" w:color="auto"/>
      </w:divBdr>
    </w:div>
    <w:div w:id="927618954">
      <w:marLeft w:val="480"/>
      <w:marRight w:val="0"/>
      <w:marTop w:val="0"/>
      <w:marBottom w:val="0"/>
      <w:divBdr>
        <w:top w:val="none" w:sz="0" w:space="0" w:color="auto"/>
        <w:left w:val="none" w:sz="0" w:space="0" w:color="auto"/>
        <w:bottom w:val="none" w:sz="0" w:space="0" w:color="auto"/>
        <w:right w:val="none" w:sz="0" w:space="0" w:color="auto"/>
      </w:divBdr>
    </w:div>
    <w:div w:id="927619850">
      <w:marLeft w:val="480"/>
      <w:marRight w:val="0"/>
      <w:marTop w:val="0"/>
      <w:marBottom w:val="0"/>
      <w:divBdr>
        <w:top w:val="none" w:sz="0" w:space="0" w:color="auto"/>
        <w:left w:val="none" w:sz="0" w:space="0" w:color="auto"/>
        <w:bottom w:val="none" w:sz="0" w:space="0" w:color="auto"/>
        <w:right w:val="none" w:sz="0" w:space="0" w:color="auto"/>
      </w:divBdr>
    </w:div>
    <w:div w:id="927691904">
      <w:marLeft w:val="480"/>
      <w:marRight w:val="0"/>
      <w:marTop w:val="0"/>
      <w:marBottom w:val="0"/>
      <w:divBdr>
        <w:top w:val="none" w:sz="0" w:space="0" w:color="auto"/>
        <w:left w:val="none" w:sz="0" w:space="0" w:color="auto"/>
        <w:bottom w:val="none" w:sz="0" w:space="0" w:color="auto"/>
        <w:right w:val="none" w:sz="0" w:space="0" w:color="auto"/>
      </w:divBdr>
    </w:div>
    <w:div w:id="927692133">
      <w:marLeft w:val="480"/>
      <w:marRight w:val="0"/>
      <w:marTop w:val="0"/>
      <w:marBottom w:val="0"/>
      <w:divBdr>
        <w:top w:val="none" w:sz="0" w:space="0" w:color="auto"/>
        <w:left w:val="none" w:sz="0" w:space="0" w:color="auto"/>
        <w:bottom w:val="none" w:sz="0" w:space="0" w:color="auto"/>
        <w:right w:val="none" w:sz="0" w:space="0" w:color="auto"/>
      </w:divBdr>
    </w:div>
    <w:div w:id="927694214">
      <w:marLeft w:val="480"/>
      <w:marRight w:val="0"/>
      <w:marTop w:val="0"/>
      <w:marBottom w:val="0"/>
      <w:divBdr>
        <w:top w:val="none" w:sz="0" w:space="0" w:color="auto"/>
        <w:left w:val="none" w:sz="0" w:space="0" w:color="auto"/>
        <w:bottom w:val="none" w:sz="0" w:space="0" w:color="auto"/>
        <w:right w:val="none" w:sz="0" w:space="0" w:color="auto"/>
      </w:divBdr>
    </w:div>
    <w:div w:id="927730851">
      <w:marLeft w:val="480"/>
      <w:marRight w:val="0"/>
      <w:marTop w:val="0"/>
      <w:marBottom w:val="0"/>
      <w:divBdr>
        <w:top w:val="none" w:sz="0" w:space="0" w:color="auto"/>
        <w:left w:val="none" w:sz="0" w:space="0" w:color="auto"/>
        <w:bottom w:val="none" w:sz="0" w:space="0" w:color="auto"/>
        <w:right w:val="none" w:sz="0" w:space="0" w:color="auto"/>
      </w:divBdr>
    </w:div>
    <w:div w:id="927734809">
      <w:marLeft w:val="480"/>
      <w:marRight w:val="0"/>
      <w:marTop w:val="0"/>
      <w:marBottom w:val="0"/>
      <w:divBdr>
        <w:top w:val="none" w:sz="0" w:space="0" w:color="auto"/>
        <w:left w:val="none" w:sz="0" w:space="0" w:color="auto"/>
        <w:bottom w:val="none" w:sz="0" w:space="0" w:color="auto"/>
        <w:right w:val="none" w:sz="0" w:space="0" w:color="auto"/>
      </w:divBdr>
    </w:div>
    <w:div w:id="927735770">
      <w:marLeft w:val="480"/>
      <w:marRight w:val="0"/>
      <w:marTop w:val="0"/>
      <w:marBottom w:val="0"/>
      <w:divBdr>
        <w:top w:val="none" w:sz="0" w:space="0" w:color="auto"/>
        <w:left w:val="none" w:sz="0" w:space="0" w:color="auto"/>
        <w:bottom w:val="none" w:sz="0" w:space="0" w:color="auto"/>
        <w:right w:val="none" w:sz="0" w:space="0" w:color="auto"/>
      </w:divBdr>
    </w:div>
    <w:div w:id="927807116">
      <w:marLeft w:val="480"/>
      <w:marRight w:val="0"/>
      <w:marTop w:val="0"/>
      <w:marBottom w:val="0"/>
      <w:divBdr>
        <w:top w:val="none" w:sz="0" w:space="0" w:color="auto"/>
        <w:left w:val="none" w:sz="0" w:space="0" w:color="auto"/>
        <w:bottom w:val="none" w:sz="0" w:space="0" w:color="auto"/>
        <w:right w:val="none" w:sz="0" w:space="0" w:color="auto"/>
      </w:divBdr>
    </w:div>
    <w:div w:id="927808895">
      <w:marLeft w:val="480"/>
      <w:marRight w:val="0"/>
      <w:marTop w:val="0"/>
      <w:marBottom w:val="0"/>
      <w:divBdr>
        <w:top w:val="none" w:sz="0" w:space="0" w:color="auto"/>
        <w:left w:val="none" w:sz="0" w:space="0" w:color="auto"/>
        <w:bottom w:val="none" w:sz="0" w:space="0" w:color="auto"/>
        <w:right w:val="none" w:sz="0" w:space="0" w:color="auto"/>
      </w:divBdr>
    </w:div>
    <w:div w:id="927926063">
      <w:marLeft w:val="480"/>
      <w:marRight w:val="0"/>
      <w:marTop w:val="0"/>
      <w:marBottom w:val="0"/>
      <w:divBdr>
        <w:top w:val="none" w:sz="0" w:space="0" w:color="auto"/>
        <w:left w:val="none" w:sz="0" w:space="0" w:color="auto"/>
        <w:bottom w:val="none" w:sz="0" w:space="0" w:color="auto"/>
        <w:right w:val="none" w:sz="0" w:space="0" w:color="auto"/>
      </w:divBdr>
    </w:div>
    <w:div w:id="927927479">
      <w:marLeft w:val="480"/>
      <w:marRight w:val="0"/>
      <w:marTop w:val="0"/>
      <w:marBottom w:val="0"/>
      <w:divBdr>
        <w:top w:val="none" w:sz="0" w:space="0" w:color="auto"/>
        <w:left w:val="none" w:sz="0" w:space="0" w:color="auto"/>
        <w:bottom w:val="none" w:sz="0" w:space="0" w:color="auto"/>
        <w:right w:val="none" w:sz="0" w:space="0" w:color="auto"/>
      </w:divBdr>
    </w:div>
    <w:div w:id="927928418">
      <w:marLeft w:val="480"/>
      <w:marRight w:val="0"/>
      <w:marTop w:val="0"/>
      <w:marBottom w:val="0"/>
      <w:divBdr>
        <w:top w:val="none" w:sz="0" w:space="0" w:color="auto"/>
        <w:left w:val="none" w:sz="0" w:space="0" w:color="auto"/>
        <w:bottom w:val="none" w:sz="0" w:space="0" w:color="auto"/>
        <w:right w:val="none" w:sz="0" w:space="0" w:color="auto"/>
      </w:divBdr>
    </w:div>
    <w:div w:id="927930481">
      <w:marLeft w:val="480"/>
      <w:marRight w:val="0"/>
      <w:marTop w:val="0"/>
      <w:marBottom w:val="0"/>
      <w:divBdr>
        <w:top w:val="none" w:sz="0" w:space="0" w:color="auto"/>
        <w:left w:val="none" w:sz="0" w:space="0" w:color="auto"/>
        <w:bottom w:val="none" w:sz="0" w:space="0" w:color="auto"/>
        <w:right w:val="none" w:sz="0" w:space="0" w:color="auto"/>
      </w:divBdr>
    </w:div>
    <w:div w:id="927999253">
      <w:marLeft w:val="480"/>
      <w:marRight w:val="0"/>
      <w:marTop w:val="0"/>
      <w:marBottom w:val="0"/>
      <w:divBdr>
        <w:top w:val="none" w:sz="0" w:space="0" w:color="auto"/>
        <w:left w:val="none" w:sz="0" w:space="0" w:color="auto"/>
        <w:bottom w:val="none" w:sz="0" w:space="0" w:color="auto"/>
        <w:right w:val="none" w:sz="0" w:space="0" w:color="auto"/>
      </w:divBdr>
    </w:div>
    <w:div w:id="928001094">
      <w:marLeft w:val="480"/>
      <w:marRight w:val="0"/>
      <w:marTop w:val="0"/>
      <w:marBottom w:val="0"/>
      <w:divBdr>
        <w:top w:val="none" w:sz="0" w:space="0" w:color="auto"/>
        <w:left w:val="none" w:sz="0" w:space="0" w:color="auto"/>
        <w:bottom w:val="none" w:sz="0" w:space="0" w:color="auto"/>
        <w:right w:val="none" w:sz="0" w:space="0" w:color="auto"/>
      </w:divBdr>
    </w:div>
    <w:div w:id="928003610">
      <w:marLeft w:val="480"/>
      <w:marRight w:val="0"/>
      <w:marTop w:val="0"/>
      <w:marBottom w:val="0"/>
      <w:divBdr>
        <w:top w:val="none" w:sz="0" w:space="0" w:color="auto"/>
        <w:left w:val="none" w:sz="0" w:space="0" w:color="auto"/>
        <w:bottom w:val="none" w:sz="0" w:space="0" w:color="auto"/>
        <w:right w:val="none" w:sz="0" w:space="0" w:color="auto"/>
      </w:divBdr>
    </w:div>
    <w:div w:id="928008447">
      <w:marLeft w:val="480"/>
      <w:marRight w:val="0"/>
      <w:marTop w:val="0"/>
      <w:marBottom w:val="0"/>
      <w:divBdr>
        <w:top w:val="none" w:sz="0" w:space="0" w:color="auto"/>
        <w:left w:val="none" w:sz="0" w:space="0" w:color="auto"/>
        <w:bottom w:val="none" w:sz="0" w:space="0" w:color="auto"/>
        <w:right w:val="none" w:sz="0" w:space="0" w:color="auto"/>
      </w:divBdr>
    </w:div>
    <w:div w:id="928079963">
      <w:marLeft w:val="480"/>
      <w:marRight w:val="0"/>
      <w:marTop w:val="0"/>
      <w:marBottom w:val="0"/>
      <w:divBdr>
        <w:top w:val="none" w:sz="0" w:space="0" w:color="auto"/>
        <w:left w:val="none" w:sz="0" w:space="0" w:color="auto"/>
        <w:bottom w:val="none" w:sz="0" w:space="0" w:color="auto"/>
        <w:right w:val="none" w:sz="0" w:space="0" w:color="auto"/>
      </w:divBdr>
    </w:div>
    <w:div w:id="928200626">
      <w:marLeft w:val="480"/>
      <w:marRight w:val="0"/>
      <w:marTop w:val="0"/>
      <w:marBottom w:val="0"/>
      <w:divBdr>
        <w:top w:val="none" w:sz="0" w:space="0" w:color="auto"/>
        <w:left w:val="none" w:sz="0" w:space="0" w:color="auto"/>
        <w:bottom w:val="none" w:sz="0" w:space="0" w:color="auto"/>
        <w:right w:val="none" w:sz="0" w:space="0" w:color="auto"/>
      </w:divBdr>
    </w:div>
    <w:div w:id="928277142">
      <w:marLeft w:val="480"/>
      <w:marRight w:val="0"/>
      <w:marTop w:val="0"/>
      <w:marBottom w:val="0"/>
      <w:divBdr>
        <w:top w:val="none" w:sz="0" w:space="0" w:color="auto"/>
        <w:left w:val="none" w:sz="0" w:space="0" w:color="auto"/>
        <w:bottom w:val="none" w:sz="0" w:space="0" w:color="auto"/>
        <w:right w:val="none" w:sz="0" w:space="0" w:color="auto"/>
      </w:divBdr>
    </w:div>
    <w:div w:id="928344898">
      <w:marLeft w:val="480"/>
      <w:marRight w:val="0"/>
      <w:marTop w:val="0"/>
      <w:marBottom w:val="0"/>
      <w:divBdr>
        <w:top w:val="none" w:sz="0" w:space="0" w:color="auto"/>
        <w:left w:val="none" w:sz="0" w:space="0" w:color="auto"/>
        <w:bottom w:val="none" w:sz="0" w:space="0" w:color="auto"/>
        <w:right w:val="none" w:sz="0" w:space="0" w:color="auto"/>
      </w:divBdr>
    </w:div>
    <w:div w:id="928345490">
      <w:marLeft w:val="480"/>
      <w:marRight w:val="0"/>
      <w:marTop w:val="0"/>
      <w:marBottom w:val="0"/>
      <w:divBdr>
        <w:top w:val="none" w:sz="0" w:space="0" w:color="auto"/>
        <w:left w:val="none" w:sz="0" w:space="0" w:color="auto"/>
        <w:bottom w:val="none" w:sz="0" w:space="0" w:color="auto"/>
        <w:right w:val="none" w:sz="0" w:space="0" w:color="auto"/>
      </w:divBdr>
    </w:div>
    <w:div w:id="928387445">
      <w:marLeft w:val="480"/>
      <w:marRight w:val="0"/>
      <w:marTop w:val="0"/>
      <w:marBottom w:val="0"/>
      <w:divBdr>
        <w:top w:val="none" w:sz="0" w:space="0" w:color="auto"/>
        <w:left w:val="none" w:sz="0" w:space="0" w:color="auto"/>
        <w:bottom w:val="none" w:sz="0" w:space="0" w:color="auto"/>
        <w:right w:val="none" w:sz="0" w:space="0" w:color="auto"/>
      </w:divBdr>
    </w:div>
    <w:div w:id="928391422">
      <w:marLeft w:val="480"/>
      <w:marRight w:val="0"/>
      <w:marTop w:val="0"/>
      <w:marBottom w:val="0"/>
      <w:divBdr>
        <w:top w:val="none" w:sz="0" w:space="0" w:color="auto"/>
        <w:left w:val="none" w:sz="0" w:space="0" w:color="auto"/>
        <w:bottom w:val="none" w:sz="0" w:space="0" w:color="auto"/>
        <w:right w:val="none" w:sz="0" w:space="0" w:color="auto"/>
      </w:divBdr>
    </w:div>
    <w:div w:id="928461069">
      <w:marLeft w:val="480"/>
      <w:marRight w:val="0"/>
      <w:marTop w:val="0"/>
      <w:marBottom w:val="0"/>
      <w:divBdr>
        <w:top w:val="none" w:sz="0" w:space="0" w:color="auto"/>
        <w:left w:val="none" w:sz="0" w:space="0" w:color="auto"/>
        <w:bottom w:val="none" w:sz="0" w:space="0" w:color="auto"/>
        <w:right w:val="none" w:sz="0" w:space="0" w:color="auto"/>
      </w:divBdr>
    </w:div>
    <w:div w:id="928462685">
      <w:marLeft w:val="480"/>
      <w:marRight w:val="0"/>
      <w:marTop w:val="0"/>
      <w:marBottom w:val="0"/>
      <w:divBdr>
        <w:top w:val="none" w:sz="0" w:space="0" w:color="auto"/>
        <w:left w:val="none" w:sz="0" w:space="0" w:color="auto"/>
        <w:bottom w:val="none" w:sz="0" w:space="0" w:color="auto"/>
        <w:right w:val="none" w:sz="0" w:space="0" w:color="auto"/>
      </w:divBdr>
    </w:div>
    <w:div w:id="928468379">
      <w:marLeft w:val="480"/>
      <w:marRight w:val="0"/>
      <w:marTop w:val="0"/>
      <w:marBottom w:val="0"/>
      <w:divBdr>
        <w:top w:val="none" w:sz="0" w:space="0" w:color="auto"/>
        <w:left w:val="none" w:sz="0" w:space="0" w:color="auto"/>
        <w:bottom w:val="none" w:sz="0" w:space="0" w:color="auto"/>
        <w:right w:val="none" w:sz="0" w:space="0" w:color="auto"/>
      </w:divBdr>
    </w:div>
    <w:div w:id="928468944">
      <w:marLeft w:val="480"/>
      <w:marRight w:val="0"/>
      <w:marTop w:val="0"/>
      <w:marBottom w:val="0"/>
      <w:divBdr>
        <w:top w:val="none" w:sz="0" w:space="0" w:color="auto"/>
        <w:left w:val="none" w:sz="0" w:space="0" w:color="auto"/>
        <w:bottom w:val="none" w:sz="0" w:space="0" w:color="auto"/>
        <w:right w:val="none" w:sz="0" w:space="0" w:color="auto"/>
      </w:divBdr>
    </w:div>
    <w:div w:id="928583386">
      <w:marLeft w:val="480"/>
      <w:marRight w:val="0"/>
      <w:marTop w:val="0"/>
      <w:marBottom w:val="0"/>
      <w:divBdr>
        <w:top w:val="none" w:sz="0" w:space="0" w:color="auto"/>
        <w:left w:val="none" w:sz="0" w:space="0" w:color="auto"/>
        <w:bottom w:val="none" w:sz="0" w:space="0" w:color="auto"/>
        <w:right w:val="none" w:sz="0" w:space="0" w:color="auto"/>
      </w:divBdr>
    </w:div>
    <w:div w:id="928656827">
      <w:marLeft w:val="480"/>
      <w:marRight w:val="0"/>
      <w:marTop w:val="0"/>
      <w:marBottom w:val="0"/>
      <w:divBdr>
        <w:top w:val="none" w:sz="0" w:space="0" w:color="auto"/>
        <w:left w:val="none" w:sz="0" w:space="0" w:color="auto"/>
        <w:bottom w:val="none" w:sz="0" w:space="0" w:color="auto"/>
        <w:right w:val="none" w:sz="0" w:space="0" w:color="auto"/>
      </w:divBdr>
    </w:div>
    <w:div w:id="928657360">
      <w:marLeft w:val="480"/>
      <w:marRight w:val="0"/>
      <w:marTop w:val="0"/>
      <w:marBottom w:val="0"/>
      <w:divBdr>
        <w:top w:val="none" w:sz="0" w:space="0" w:color="auto"/>
        <w:left w:val="none" w:sz="0" w:space="0" w:color="auto"/>
        <w:bottom w:val="none" w:sz="0" w:space="0" w:color="auto"/>
        <w:right w:val="none" w:sz="0" w:space="0" w:color="auto"/>
      </w:divBdr>
    </w:div>
    <w:div w:id="928734089">
      <w:marLeft w:val="480"/>
      <w:marRight w:val="0"/>
      <w:marTop w:val="0"/>
      <w:marBottom w:val="0"/>
      <w:divBdr>
        <w:top w:val="none" w:sz="0" w:space="0" w:color="auto"/>
        <w:left w:val="none" w:sz="0" w:space="0" w:color="auto"/>
        <w:bottom w:val="none" w:sz="0" w:space="0" w:color="auto"/>
        <w:right w:val="none" w:sz="0" w:space="0" w:color="auto"/>
      </w:divBdr>
    </w:div>
    <w:div w:id="928736167">
      <w:marLeft w:val="480"/>
      <w:marRight w:val="0"/>
      <w:marTop w:val="0"/>
      <w:marBottom w:val="0"/>
      <w:divBdr>
        <w:top w:val="none" w:sz="0" w:space="0" w:color="auto"/>
        <w:left w:val="none" w:sz="0" w:space="0" w:color="auto"/>
        <w:bottom w:val="none" w:sz="0" w:space="0" w:color="auto"/>
        <w:right w:val="none" w:sz="0" w:space="0" w:color="auto"/>
      </w:divBdr>
    </w:div>
    <w:div w:id="928736859">
      <w:marLeft w:val="480"/>
      <w:marRight w:val="0"/>
      <w:marTop w:val="0"/>
      <w:marBottom w:val="0"/>
      <w:divBdr>
        <w:top w:val="none" w:sz="0" w:space="0" w:color="auto"/>
        <w:left w:val="none" w:sz="0" w:space="0" w:color="auto"/>
        <w:bottom w:val="none" w:sz="0" w:space="0" w:color="auto"/>
        <w:right w:val="none" w:sz="0" w:space="0" w:color="auto"/>
      </w:divBdr>
    </w:div>
    <w:div w:id="928850085">
      <w:marLeft w:val="480"/>
      <w:marRight w:val="0"/>
      <w:marTop w:val="0"/>
      <w:marBottom w:val="0"/>
      <w:divBdr>
        <w:top w:val="none" w:sz="0" w:space="0" w:color="auto"/>
        <w:left w:val="none" w:sz="0" w:space="0" w:color="auto"/>
        <w:bottom w:val="none" w:sz="0" w:space="0" w:color="auto"/>
        <w:right w:val="none" w:sz="0" w:space="0" w:color="auto"/>
      </w:divBdr>
    </w:div>
    <w:div w:id="928853988">
      <w:marLeft w:val="480"/>
      <w:marRight w:val="0"/>
      <w:marTop w:val="0"/>
      <w:marBottom w:val="0"/>
      <w:divBdr>
        <w:top w:val="none" w:sz="0" w:space="0" w:color="auto"/>
        <w:left w:val="none" w:sz="0" w:space="0" w:color="auto"/>
        <w:bottom w:val="none" w:sz="0" w:space="0" w:color="auto"/>
        <w:right w:val="none" w:sz="0" w:space="0" w:color="auto"/>
      </w:divBdr>
    </w:div>
    <w:div w:id="928856393">
      <w:marLeft w:val="480"/>
      <w:marRight w:val="0"/>
      <w:marTop w:val="0"/>
      <w:marBottom w:val="0"/>
      <w:divBdr>
        <w:top w:val="none" w:sz="0" w:space="0" w:color="auto"/>
        <w:left w:val="none" w:sz="0" w:space="0" w:color="auto"/>
        <w:bottom w:val="none" w:sz="0" w:space="0" w:color="auto"/>
        <w:right w:val="none" w:sz="0" w:space="0" w:color="auto"/>
      </w:divBdr>
    </w:div>
    <w:div w:id="928925699">
      <w:marLeft w:val="480"/>
      <w:marRight w:val="0"/>
      <w:marTop w:val="0"/>
      <w:marBottom w:val="0"/>
      <w:divBdr>
        <w:top w:val="none" w:sz="0" w:space="0" w:color="auto"/>
        <w:left w:val="none" w:sz="0" w:space="0" w:color="auto"/>
        <w:bottom w:val="none" w:sz="0" w:space="0" w:color="auto"/>
        <w:right w:val="none" w:sz="0" w:space="0" w:color="auto"/>
      </w:divBdr>
    </w:div>
    <w:div w:id="928926797">
      <w:marLeft w:val="480"/>
      <w:marRight w:val="0"/>
      <w:marTop w:val="0"/>
      <w:marBottom w:val="0"/>
      <w:divBdr>
        <w:top w:val="none" w:sz="0" w:space="0" w:color="auto"/>
        <w:left w:val="none" w:sz="0" w:space="0" w:color="auto"/>
        <w:bottom w:val="none" w:sz="0" w:space="0" w:color="auto"/>
        <w:right w:val="none" w:sz="0" w:space="0" w:color="auto"/>
      </w:divBdr>
    </w:div>
    <w:div w:id="928926839">
      <w:marLeft w:val="480"/>
      <w:marRight w:val="0"/>
      <w:marTop w:val="0"/>
      <w:marBottom w:val="0"/>
      <w:divBdr>
        <w:top w:val="none" w:sz="0" w:space="0" w:color="auto"/>
        <w:left w:val="none" w:sz="0" w:space="0" w:color="auto"/>
        <w:bottom w:val="none" w:sz="0" w:space="0" w:color="auto"/>
        <w:right w:val="none" w:sz="0" w:space="0" w:color="auto"/>
      </w:divBdr>
    </w:div>
    <w:div w:id="928928397">
      <w:marLeft w:val="480"/>
      <w:marRight w:val="0"/>
      <w:marTop w:val="0"/>
      <w:marBottom w:val="0"/>
      <w:divBdr>
        <w:top w:val="none" w:sz="0" w:space="0" w:color="auto"/>
        <w:left w:val="none" w:sz="0" w:space="0" w:color="auto"/>
        <w:bottom w:val="none" w:sz="0" w:space="0" w:color="auto"/>
        <w:right w:val="none" w:sz="0" w:space="0" w:color="auto"/>
      </w:divBdr>
    </w:div>
    <w:div w:id="928973839">
      <w:marLeft w:val="480"/>
      <w:marRight w:val="0"/>
      <w:marTop w:val="0"/>
      <w:marBottom w:val="0"/>
      <w:divBdr>
        <w:top w:val="none" w:sz="0" w:space="0" w:color="auto"/>
        <w:left w:val="none" w:sz="0" w:space="0" w:color="auto"/>
        <w:bottom w:val="none" w:sz="0" w:space="0" w:color="auto"/>
        <w:right w:val="none" w:sz="0" w:space="0" w:color="auto"/>
      </w:divBdr>
    </w:div>
    <w:div w:id="928974436">
      <w:marLeft w:val="480"/>
      <w:marRight w:val="0"/>
      <w:marTop w:val="0"/>
      <w:marBottom w:val="0"/>
      <w:divBdr>
        <w:top w:val="none" w:sz="0" w:space="0" w:color="auto"/>
        <w:left w:val="none" w:sz="0" w:space="0" w:color="auto"/>
        <w:bottom w:val="none" w:sz="0" w:space="0" w:color="auto"/>
        <w:right w:val="none" w:sz="0" w:space="0" w:color="auto"/>
      </w:divBdr>
    </w:div>
    <w:div w:id="929001519">
      <w:marLeft w:val="480"/>
      <w:marRight w:val="0"/>
      <w:marTop w:val="0"/>
      <w:marBottom w:val="0"/>
      <w:divBdr>
        <w:top w:val="none" w:sz="0" w:space="0" w:color="auto"/>
        <w:left w:val="none" w:sz="0" w:space="0" w:color="auto"/>
        <w:bottom w:val="none" w:sz="0" w:space="0" w:color="auto"/>
        <w:right w:val="none" w:sz="0" w:space="0" w:color="auto"/>
      </w:divBdr>
    </w:div>
    <w:div w:id="929041916">
      <w:marLeft w:val="480"/>
      <w:marRight w:val="0"/>
      <w:marTop w:val="0"/>
      <w:marBottom w:val="0"/>
      <w:divBdr>
        <w:top w:val="none" w:sz="0" w:space="0" w:color="auto"/>
        <w:left w:val="none" w:sz="0" w:space="0" w:color="auto"/>
        <w:bottom w:val="none" w:sz="0" w:space="0" w:color="auto"/>
        <w:right w:val="none" w:sz="0" w:space="0" w:color="auto"/>
      </w:divBdr>
    </w:div>
    <w:div w:id="929046390">
      <w:marLeft w:val="480"/>
      <w:marRight w:val="0"/>
      <w:marTop w:val="0"/>
      <w:marBottom w:val="0"/>
      <w:divBdr>
        <w:top w:val="none" w:sz="0" w:space="0" w:color="auto"/>
        <w:left w:val="none" w:sz="0" w:space="0" w:color="auto"/>
        <w:bottom w:val="none" w:sz="0" w:space="0" w:color="auto"/>
        <w:right w:val="none" w:sz="0" w:space="0" w:color="auto"/>
      </w:divBdr>
    </w:div>
    <w:div w:id="929116184">
      <w:marLeft w:val="480"/>
      <w:marRight w:val="0"/>
      <w:marTop w:val="0"/>
      <w:marBottom w:val="0"/>
      <w:divBdr>
        <w:top w:val="none" w:sz="0" w:space="0" w:color="auto"/>
        <w:left w:val="none" w:sz="0" w:space="0" w:color="auto"/>
        <w:bottom w:val="none" w:sz="0" w:space="0" w:color="auto"/>
        <w:right w:val="none" w:sz="0" w:space="0" w:color="auto"/>
      </w:divBdr>
    </w:div>
    <w:div w:id="929125300">
      <w:marLeft w:val="480"/>
      <w:marRight w:val="0"/>
      <w:marTop w:val="0"/>
      <w:marBottom w:val="0"/>
      <w:divBdr>
        <w:top w:val="none" w:sz="0" w:space="0" w:color="auto"/>
        <w:left w:val="none" w:sz="0" w:space="0" w:color="auto"/>
        <w:bottom w:val="none" w:sz="0" w:space="0" w:color="auto"/>
        <w:right w:val="none" w:sz="0" w:space="0" w:color="auto"/>
      </w:divBdr>
    </w:div>
    <w:div w:id="929192105">
      <w:marLeft w:val="480"/>
      <w:marRight w:val="0"/>
      <w:marTop w:val="0"/>
      <w:marBottom w:val="0"/>
      <w:divBdr>
        <w:top w:val="none" w:sz="0" w:space="0" w:color="auto"/>
        <w:left w:val="none" w:sz="0" w:space="0" w:color="auto"/>
        <w:bottom w:val="none" w:sz="0" w:space="0" w:color="auto"/>
        <w:right w:val="none" w:sz="0" w:space="0" w:color="auto"/>
      </w:divBdr>
    </w:div>
    <w:div w:id="929234996">
      <w:marLeft w:val="480"/>
      <w:marRight w:val="0"/>
      <w:marTop w:val="0"/>
      <w:marBottom w:val="0"/>
      <w:divBdr>
        <w:top w:val="none" w:sz="0" w:space="0" w:color="auto"/>
        <w:left w:val="none" w:sz="0" w:space="0" w:color="auto"/>
        <w:bottom w:val="none" w:sz="0" w:space="0" w:color="auto"/>
        <w:right w:val="none" w:sz="0" w:space="0" w:color="auto"/>
      </w:divBdr>
    </w:div>
    <w:div w:id="929312294">
      <w:marLeft w:val="480"/>
      <w:marRight w:val="0"/>
      <w:marTop w:val="0"/>
      <w:marBottom w:val="0"/>
      <w:divBdr>
        <w:top w:val="none" w:sz="0" w:space="0" w:color="auto"/>
        <w:left w:val="none" w:sz="0" w:space="0" w:color="auto"/>
        <w:bottom w:val="none" w:sz="0" w:space="0" w:color="auto"/>
        <w:right w:val="none" w:sz="0" w:space="0" w:color="auto"/>
      </w:divBdr>
    </w:div>
    <w:div w:id="929386656">
      <w:marLeft w:val="480"/>
      <w:marRight w:val="0"/>
      <w:marTop w:val="0"/>
      <w:marBottom w:val="0"/>
      <w:divBdr>
        <w:top w:val="none" w:sz="0" w:space="0" w:color="auto"/>
        <w:left w:val="none" w:sz="0" w:space="0" w:color="auto"/>
        <w:bottom w:val="none" w:sz="0" w:space="0" w:color="auto"/>
        <w:right w:val="none" w:sz="0" w:space="0" w:color="auto"/>
      </w:divBdr>
    </w:div>
    <w:div w:id="929393874">
      <w:marLeft w:val="480"/>
      <w:marRight w:val="0"/>
      <w:marTop w:val="0"/>
      <w:marBottom w:val="0"/>
      <w:divBdr>
        <w:top w:val="none" w:sz="0" w:space="0" w:color="auto"/>
        <w:left w:val="none" w:sz="0" w:space="0" w:color="auto"/>
        <w:bottom w:val="none" w:sz="0" w:space="0" w:color="auto"/>
        <w:right w:val="none" w:sz="0" w:space="0" w:color="auto"/>
      </w:divBdr>
    </w:div>
    <w:div w:id="929435145">
      <w:marLeft w:val="480"/>
      <w:marRight w:val="0"/>
      <w:marTop w:val="0"/>
      <w:marBottom w:val="0"/>
      <w:divBdr>
        <w:top w:val="none" w:sz="0" w:space="0" w:color="auto"/>
        <w:left w:val="none" w:sz="0" w:space="0" w:color="auto"/>
        <w:bottom w:val="none" w:sz="0" w:space="0" w:color="auto"/>
        <w:right w:val="none" w:sz="0" w:space="0" w:color="auto"/>
      </w:divBdr>
    </w:div>
    <w:div w:id="929436110">
      <w:marLeft w:val="480"/>
      <w:marRight w:val="0"/>
      <w:marTop w:val="0"/>
      <w:marBottom w:val="0"/>
      <w:divBdr>
        <w:top w:val="none" w:sz="0" w:space="0" w:color="auto"/>
        <w:left w:val="none" w:sz="0" w:space="0" w:color="auto"/>
        <w:bottom w:val="none" w:sz="0" w:space="0" w:color="auto"/>
        <w:right w:val="none" w:sz="0" w:space="0" w:color="auto"/>
      </w:divBdr>
    </w:div>
    <w:div w:id="929510840">
      <w:marLeft w:val="480"/>
      <w:marRight w:val="0"/>
      <w:marTop w:val="0"/>
      <w:marBottom w:val="0"/>
      <w:divBdr>
        <w:top w:val="none" w:sz="0" w:space="0" w:color="auto"/>
        <w:left w:val="none" w:sz="0" w:space="0" w:color="auto"/>
        <w:bottom w:val="none" w:sz="0" w:space="0" w:color="auto"/>
        <w:right w:val="none" w:sz="0" w:space="0" w:color="auto"/>
      </w:divBdr>
    </w:div>
    <w:div w:id="929511673">
      <w:marLeft w:val="480"/>
      <w:marRight w:val="0"/>
      <w:marTop w:val="0"/>
      <w:marBottom w:val="0"/>
      <w:divBdr>
        <w:top w:val="none" w:sz="0" w:space="0" w:color="auto"/>
        <w:left w:val="none" w:sz="0" w:space="0" w:color="auto"/>
        <w:bottom w:val="none" w:sz="0" w:space="0" w:color="auto"/>
        <w:right w:val="none" w:sz="0" w:space="0" w:color="auto"/>
      </w:divBdr>
    </w:div>
    <w:div w:id="929512461">
      <w:marLeft w:val="480"/>
      <w:marRight w:val="0"/>
      <w:marTop w:val="0"/>
      <w:marBottom w:val="0"/>
      <w:divBdr>
        <w:top w:val="none" w:sz="0" w:space="0" w:color="auto"/>
        <w:left w:val="none" w:sz="0" w:space="0" w:color="auto"/>
        <w:bottom w:val="none" w:sz="0" w:space="0" w:color="auto"/>
        <w:right w:val="none" w:sz="0" w:space="0" w:color="auto"/>
      </w:divBdr>
    </w:div>
    <w:div w:id="929578126">
      <w:marLeft w:val="480"/>
      <w:marRight w:val="0"/>
      <w:marTop w:val="0"/>
      <w:marBottom w:val="0"/>
      <w:divBdr>
        <w:top w:val="none" w:sz="0" w:space="0" w:color="auto"/>
        <w:left w:val="none" w:sz="0" w:space="0" w:color="auto"/>
        <w:bottom w:val="none" w:sz="0" w:space="0" w:color="auto"/>
        <w:right w:val="none" w:sz="0" w:space="0" w:color="auto"/>
      </w:divBdr>
    </w:div>
    <w:div w:id="929656731">
      <w:marLeft w:val="480"/>
      <w:marRight w:val="0"/>
      <w:marTop w:val="0"/>
      <w:marBottom w:val="0"/>
      <w:divBdr>
        <w:top w:val="none" w:sz="0" w:space="0" w:color="auto"/>
        <w:left w:val="none" w:sz="0" w:space="0" w:color="auto"/>
        <w:bottom w:val="none" w:sz="0" w:space="0" w:color="auto"/>
        <w:right w:val="none" w:sz="0" w:space="0" w:color="auto"/>
      </w:divBdr>
    </w:div>
    <w:div w:id="929658442">
      <w:marLeft w:val="480"/>
      <w:marRight w:val="0"/>
      <w:marTop w:val="0"/>
      <w:marBottom w:val="0"/>
      <w:divBdr>
        <w:top w:val="none" w:sz="0" w:space="0" w:color="auto"/>
        <w:left w:val="none" w:sz="0" w:space="0" w:color="auto"/>
        <w:bottom w:val="none" w:sz="0" w:space="0" w:color="auto"/>
        <w:right w:val="none" w:sz="0" w:space="0" w:color="auto"/>
      </w:divBdr>
    </w:div>
    <w:div w:id="929701544">
      <w:marLeft w:val="480"/>
      <w:marRight w:val="0"/>
      <w:marTop w:val="0"/>
      <w:marBottom w:val="0"/>
      <w:divBdr>
        <w:top w:val="none" w:sz="0" w:space="0" w:color="auto"/>
        <w:left w:val="none" w:sz="0" w:space="0" w:color="auto"/>
        <w:bottom w:val="none" w:sz="0" w:space="0" w:color="auto"/>
        <w:right w:val="none" w:sz="0" w:space="0" w:color="auto"/>
      </w:divBdr>
    </w:div>
    <w:div w:id="929846802">
      <w:marLeft w:val="480"/>
      <w:marRight w:val="0"/>
      <w:marTop w:val="0"/>
      <w:marBottom w:val="0"/>
      <w:divBdr>
        <w:top w:val="none" w:sz="0" w:space="0" w:color="auto"/>
        <w:left w:val="none" w:sz="0" w:space="0" w:color="auto"/>
        <w:bottom w:val="none" w:sz="0" w:space="0" w:color="auto"/>
        <w:right w:val="none" w:sz="0" w:space="0" w:color="auto"/>
      </w:divBdr>
    </w:div>
    <w:div w:id="929969518">
      <w:marLeft w:val="480"/>
      <w:marRight w:val="0"/>
      <w:marTop w:val="0"/>
      <w:marBottom w:val="0"/>
      <w:divBdr>
        <w:top w:val="none" w:sz="0" w:space="0" w:color="auto"/>
        <w:left w:val="none" w:sz="0" w:space="0" w:color="auto"/>
        <w:bottom w:val="none" w:sz="0" w:space="0" w:color="auto"/>
        <w:right w:val="none" w:sz="0" w:space="0" w:color="auto"/>
      </w:divBdr>
    </w:div>
    <w:div w:id="929971334">
      <w:marLeft w:val="480"/>
      <w:marRight w:val="0"/>
      <w:marTop w:val="0"/>
      <w:marBottom w:val="0"/>
      <w:divBdr>
        <w:top w:val="none" w:sz="0" w:space="0" w:color="auto"/>
        <w:left w:val="none" w:sz="0" w:space="0" w:color="auto"/>
        <w:bottom w:val="none" w:sz="0" w:space="0" w:color="auto"/>
        <w:right w:val="none" w:sz="0" w:space="0" w:color="auto"/>
      </w:divBdr>
    </w:div>
    <w:div w:id="929972224">
      <w:marLeft w:val="480"/>
      <w:marRight w:val="0"/>
      <w:marTop w:val="0"/>
      <w:marBottom w:val="0"/>
      <w:divBdr>
        <w:top w:val="none" w:sz="0" w:space="0" w:color="auto"/>
        <w:left w:val="none" w:sz="0" w:space="0" w:color="auto"/>
        <w:bottom w:val="none" w:sz="0" w:space="0" w:color="auto"/>
        <w:right w:val="none" w:sz="0" w:space="0" w:color="auto"/>
      </w:divBdr>
    </w:div>
    <w:div w:id="930043444">
      <w:marLeft w:val="480"/>
      <w:marRight w:val="0"/>
      <w:marTop w:val="0"/>
      <w:marBottom w:val="0"/>
      <w:divBdr>
        <w:top w:val="none" w:sz="0" w:space="0" w:color="auto"/>
        <w:left w:val="none" w:sz="0" w:space="0" w:color="auto"/>
        <w:bottom w:val="none" w:sz="0" w:space="0" w:color="auto"/>
        <w:right w:val="none" w:sz="0" w:space="0" w:color="auto"/>
      </w:divBdr>
    </w:div>
    <w:div w:id="930043727">
      <w:marLeft w:val="480"/>
      <w:marRight w:val="0"/>
      <w:marTop w:val="0"/>
      <w:marBottom w:val="0"/>
      <w:divBdr>
        <w:top w:val="none" w:sz="0" w:space="0" w:color="auto"/>
        <w:left w:val="none" w:sz="0" w:space="0" w:color="auto"/>
        <w:bottom w:val="none" w:sz="0" w:space="0" w:color="auto"/>
        <w:right w:val="none" w:sz="0" w:space="0" w:color="auto"/>
      </w:divBdr>
    </w:div>
    <w:div w:id="930092041">
      <w:marLeft w:val="480"/>
      <w:marRight w:val="0"/>
      <w:marTop w:val="0"/>
      <w:marBottom w:val="0"/>
      <w:divBdr>
        <w:top w:val="none" w:sz="0" w:space="0" w:color="auto"/>
        <w:left w:val="none" w:sz="0" w:space="0" w:color="auto"/>
        <w:bottom w:val="none" w:sz="0" w:space="0" w:color="auto"/>
        <w:right w:val="none" w:sz="0" w:space="0" w:color="auto"/>
      </w:divBdr>
    </w:div>
    <w:div w:id="930162246">
      <w:marLeft w:val="480"/>
      <w:marRight w:val="0"/>
      <w:marTop w:val="0"/>
      <w:marBottom w:val="0"/>
      <w:divBdr>
        <w:top w:val="none" w:sz="0" w:space="0" w:color="auto"/>
        <w:left w:val="none" w:sz="0" w:space="0" w:color="auto"/>
        <w:bottom w:val="none" w:sz="0" w:space="0" w:color="auto"/>
        <w:right w:val="none" w:sz="0" w:space="0" w:color="auto"/>
      </w:divBdr>
    </w:div>
    <w:div w:id="930241465">
      <w:marLeft w:val="480"/>
      <w:marRight w:val="0"/>
      <w:marTop w:val="0"/>
      <w:marBottom w:val="0"/>
      <w:divBdr>
        <w:top w:val="none" w:sz="0" w:space="0" w:color="auto"/>
        <w:left w:val="none" w:sz="0" w:space="0" w:color="auto"/>
        <w:bottom w:val="none" w:sz="0" w:space="0" w:color="auto"/>
        <w:right w:val="none" w:sz="0" w:space="0" w:color="auto"/>
      </w:divBdr>
    </w:div>
    <w:div w:id="930310101">
      <w:marLeft w:val="480"/>
      <w:marRight w:val="0"/>
      <w:marTop w:val="0"/>
      <w:marBottom w:val="0"/>
      <w:divBdr>
        <w:top w:val="none" w:sz="0" w:space="0" w:color="auto"/>
        <w:left w:val="none" w:sz="0" w:space="0" w:color="auto"/>
        <w:bottom w:val="none" w:sz="0" w:space="0" w:color="auto"/>
        <w:right w:val="none" w:sz="0" w:space="0" w:color="auto"/>
      </w:divBdr>
    </w:div>
    <w:div w:id="930356921">
      <w:marLeft w:val="480"/>
      <w:marRight w:val="0"/>
      <w:marTop w:val="0"/>
      <w:marBottom w:val="0"/>
      <w:divBdr>
        <w:top w:val="none" w:sz="0" w:space="0" w:color="auto"/>
        <w:left w:val="none" w:sz="0" w:space="0" w:color="auto"/>
        <w:bottom w:val="none" w:sz="0" w:space="0" w:color="auto"/>
        <w:right w:val="none" w:sz="0" w:space="0" w:color="auto"/>
      </w:divBdr>
    </w:div>
    <w:div w:id="930428862">
      <w:marLeft w:val="480"/>
      <w:marRight w:val="0"/>
      <w:marTop w:val="0"/>
      <w:marBottom w:val="0"/>
      <w:divBdr>
        <w:top w:val="none" w:sz="0" w:space="0" w:color="auto"/>
        <w:left w:val="none" w:sz="0" w:space="0" w:color="auto"/>
        <w:bottom w:val="none" w:sz="0" w:space="0" w:color="auto"/>
        <w:right w:val="none" w:sz="0" w:space="0" w:color="auto"/>
      </w:divBdr>
    </w:div>
    <w:div w:id="930433107">
      <w:marLeft w:val="480"/>
      <w:marRight w:val="0"/>
      <w:marTop w:val="0"/>
      <w:marBottom w:val="0"/>
      <w:divBdr>
        <w:top w:val="none" w:sz="0" w:space="0" w:color="auto"/>
        <w:left w:val="none" w:sz="0" w:space="0" w:color="auto"/>
        <w:bottom w:val="none" w:sz="0" w:space="0" w:color="auto"/>
        <w:right w:val="none" w:sz="0" w:space="0" w:color="auto"/>
      </w:divBdr>
    </w:div>
    <w:div w:id="930507204">
      <w:marLeft w:val="480"/>
      <w:marRight w:val="0"/>
      <w:marTop w:val="0"/>
      <w:marBottom w:val="0"/>
      <w:divBdr>
        <w:top w:val="none" w:sz="0" w:space="0" w:color="auto"/>
        <w:left w:val="none" w:sz="0" w:space="0" w:color="auto"/>
        <w:bottom w:val="none" w:sz="0" w:space="0" w:color="auto"/>
        <w:right w:val="none" w:sz="0" w:space="0" w:color="auto"/>
      </w:divBdr>
    </w:div>
    <w:div w:id="930697792">
      <w:marLeft w:val="480"/>
      <w:marRight w:val="0"/>
      <w:marTop w:val="0"/>
      <w:marBottom w:val="0"/>
      <w:divBdr>
        <w:top w:val="none" w:sz="0" w:space="0" w:color="auto"/>
        <w:left w:val="none" w:sz="0" w:space="0" w:color="auto"/>
        <w:bottom w:val="none" w:sz="0" w:space="0" w:color="auto"/>
        <w:right w:val="none" w:sz="0" w:space="0" w:color="auto"/>
      </w:divBdr>
    </w:div>
    <w:div w:id="930743279">
      <w:marLeft w:val="480"/>
      <w:marRight w:val="0"/>
      <w:marTop w:val="0"/>
      <w:marBottom w:val="0"/>
      <w:divBdr>
        <w:top w:val="none" w:sz="0" w:space="0" w:color="auto"/>
        <w:left w:val="none" w:sz="0" w:space="0" w:color="auto"/>
        <w:bottom w:val="none" w:sz="0" w:space="0" w:color="auto"/>
        <w:right w:val="none" w:sz="0" w:space="0" w:color="auto"/>
      </w:divBdr>
    </w:div>
    <w:div w:id="930743746">
      <w:marLeft w:val="480"/>
      <w:marRight w:val="0"/>
      <w:marTop w:val="0"/>
      <w:marBottom w:val="0"/>
      <w:divBdr>
        <w:top w:val="none" w:sz="0" w:space="0" w:color="auto"/>
        <w:left w:val="none" w:sz="0" w:space="0" w:color="auto"/>
        <w:bottom w:val="none" w:sz="0" w:space="0" w:color="auto"/>
        <w:right w:val="none" w:sz="0" w:space="0" w:color="auto"/>
      </w:divBdr>
    </w:div>
    <w:div w:id="930745197">
      <w:marLeft w:val="480"/>
      <w:marRight w:val="0"/>
      <w:marTop w:val="0"/>
      <w:marBottom w:val="0"/>
      <w:divBdr>
        <w:top w:val="none" w:sz="0" w:space="0" w:color="auto"/>
        <w:left w:val="none" w:sz="0" w:space="0" w:color="auto"/>
        <w:bottom w:val="none" w:sz="0" w:space="0" w:color="auto"/>
        <w:right w:val="none" w:sz="0" w:space="0" w:color="auto"/>
      </w:divBdr>
    </w:div>
    <w:div w:id="930747099">
      <w:marLeft w:val="480"/>
      <w:marRight w:val="0"/>
      <w:marTop w:val="0"/>
      <w:marBottom w:val="0"/>
      <w:divBdr>
        <w:top w:val="none" w:sz="0" w:space="0" w:color="auto"/>
        <w:left w:val="none" w:sz="0" w:space="0" w:color="auto"/>
        <w:bottom w:val="none" w:sz="0" w:space="0" w:color="auto"/>
        <w:right w:val="none" w:sz="0" w:space="0" w:color="auto"/>
      </w:divBdr>
    </w:div>
    <w:div w:id="930818144">
      <w:marLeft w:val="480"/>
      <w:marRight w:val="0"/>
      <w:marTop w:val="0"/>
      <w:marBottom w:val="0"/>
      <w:divBdr>
        <w:top w:val="none" w:sz="0" w:space="0" w:color="auto"/>
        <w:left w:val="none" w:sz="0" w:space="0" w:color="auto"/>
        <w:bottom w:val="none" w:sz="0" w:space="0" w:color="auto"/>
        <w:right w:val="none" w:sz="0" w:space="0" w:color="auto"/>
      </w:divBdr>
    </w:div>
    <w:div w:id="930819290">
      <w:marLeft w:val="480"/>
      <w:marRight w:val="0"/>
      <w:marTop w:val="0"/>
      <w:marBottom w:val="0"/>
      <w:divBdr>
        <w:top w:val="none" w:sz="0" w:space="0" w:color="auto"/>
        <w:left w:val="none" w:sz="0" w:space="0" w:color="auto"/>
        <w:bottom w:val="none" w:sz="0" w:space="0" w:color="auto"/>
        <w:right w:val="none" w:sz="0" w:space="0" w:color="auto"/>
      </w:divBdr>
    </w:div>
    <w:div w:id="930888989">
      <w:marLeft w:val="480"/>
      <w:marRight w:val="0"/>
      <w:marTop w:val="0"/>
      <w:marBottom w:val="0"/>
      <w:divBdr>
        <w:top w:val="none" w:sz="0" w:space="0" w:color="auto"/>
        <w:left w:val="none" w:sz="0" w:space="0" w:color="auto"/>
        <w:bottom w:val="none" w:sz="0" w:space="0" w:color="auto"/>
        <w:right w:val="none" w:sz="0" w:space="0" w:color="auto"/>
      </w:divBdr>
    </w:div>
    <w:div w:id="930893974">
      <w:marLeft w:val="480"/>
      <w:marRight w:val="0"/>
      <w:marTop w:val="0"/>
      <w:marBottom w:val="0"/>
      <w:divBdr>
        <w:top w:val="none" w:sz="0" w:space="0" w:color="auto"/>
        <w:left w:val="none" w:sz="0" w:space="0" w:color="auto"/>
        <w:bottom w:val="none" w:sz="0" w:space="0" w:color="auto"/>
        <w:right w:val="none" w:sz="0" w:space="0" w:color="auto"/>
      </w:divBdr>
    </w:div>
    <w:div w:id="930896333">
      <w:marLeft w:val="480"/>
      <w:marRight w:val="0"/>
      <w:marTop w:val="0"/>
      <w:marBottom w:val="0"/>
      <w:divBdr>
        <w:top w:val="none" w:sz="0" w:space="0" w:color="auto"/>
        <w:left w:val="none" w:sz="0" w:space="0" w:color="auto"/>
        <w:bottom w:val="none" w:sz="0" w:space="0" w:color="auto"/>
        <w:right w:val="none" w:sz="0" w:space="0" w:color="auto"/>
      </w:divBdr>
    </w:div>
    <w:div w:id="930965020">
      <w:marLeft w:val="480"/>
      <w:marRight w:val="0"/>
      <w:marTop w:val="0"/>
      <w:marBottom w:val="0"/>
      <w:divBdr>
        <w:top w:val="none" w:sz="0" w:space="0" w:color="auto"/>
        <w:left w:val="none" w:sz="0" w:space="0" w:color="auto"/>
        <w:bottom w:val="none" w:sz="0" w:space="0" w:color="auto"/>
        <w:right w:val="none" w:sz="0" w:space="0" w:color="auto"/>
      </w:divBdr>
    </w:div>
    <w:div w:id="931085462">
      <w:marLeft w:val="480"/>
      <w:marRight w:val="0"/>
      <w:marTop w:val="0"/>
      <w:marBottom w:val="0"/>
      <w:divBdr>
        <w:top w:val="none" w:sz="0" w:space="0" w:color="auto"/>
        <w:left w:val="none" w:sz="0" w:space="0" w:color="auto"/>
        <w:bottom w:val="none" w:sz="0" w:space="0" w:color="auto"/>
        <w:right w:val="none" w:sz="0" w:space="0" w:color="auto"/>
      </w:divBdr>
    </w:div>
    <w:div w:id="931086978">
      <w:marLeft w:val="480"/>
      <w:marRight w:val="0"/>
      <w:marTop w:val="0"/>
      <w:marBottom w:val="0"/>
      <w:divBdr>
        <w:top w:val="none" w:sz="0" w:space="0" w:color="auto"/>
        <w:left w:val="none" w:sz="0" w:space="0" w:color="auto"/>
        <w:bottom w:val="none" w:sz="0" w:space="0" w:color="auto"/>
        <w:right w:val="none" w:sz="0" w:space="0" w:color="auto"/>
      </w:divBdr>
    </w:div>
    <w:div w:id="931163565">
      <w:marLeft w:val="480"/>
      <w:marRight w:val="0"/>
      <w:marTop w:val="0"/>
      <w:marBottom w:val="0"/>
      <w:divBdr>
        <w:top w:val="none" w:sz="0" w:space="0" w:color="auto"/>
        <w:left w:val="none" w:sz="0" w:space="0" w:color="auto"/>
        <w:bottom w:val="none" w:sz="0" w:space="0" w:color="auto"/>
        <w:right w:val="none" w:sz="0" w:space="0" w:color="auto"/>
      </w:divBdr>
    </w:div>
    <w:div w:id="931166554">
      <w:marLeft w:val="480"/>
      <w:marRight w:val="0"/>
      <w:marTop w:val="0"/>
      <w:marBottom w:val="0"/>
      <w:divBdr>
        <w:top w:val="none" w:sz="0" w:space="0" w:color="auto"/>
        <w:left w:val="none" w:sz="0" w:space="0" w:color="auto"/>
        <w:bottom w:val="none" w:sz="0" w:space="0" w:color="auto"/>
        <w:right w:val="none" w:sz="0" w:space="0" w:color="auto"/>
      </w:divBdr>
    </w:div>
    <w:div w:id="931233701">
      <w:marLeft w:val="480"/>
      <w:marRight w:val="0"/>
      <w:marTop w:val="0"/>
      <w:marBottom w:val="0"/>
      <w:divBdr>
        <w:top w:val="none" w:sz="0" w:space="0" w:color="auto"/>
        <w:left w:val="none" w:sz="0" w:space="0" w:color="auto"/>
        <w:bottom w:val="none" w:sz="0" w:space="0" w:color="auto"/>
        <w:right w:val="none" w:sz="0" w:space="0" w:color="auto"/>
      </w:divBdr>
    </w:div>
    <w:div w:id="931350809">
      <w:marLeft w:val="480"/>
      <w:marRight w:val="0"/>
      <w:marTop w:val="0"/>
      <w:marBottom w:val="0"/>
      <w:divBdr>
        <w:top w:val="none" w:sz="0" w:space="0" w:color="auto"/>
        <w:left w:val="none" w:sz="0" w:space="0" w:color="auto"/>
        <w:bottom w:val="none" w:sz="0" w:space="0" w:color="auto"/>
        <w:right w:val="none" w:sz="0" w:space="0" w:color="auto"/>
      </w:divBdr>
    </w:div>
    <w:div w:id="931397693">
      <w:marLeft w:val="480"/>
      <w:marRight w:val="0"/>
      <w:marTop w:val="0"/>
      <w:marBottom w:val="0"/>
      <w:divBdr>
        <w:top w:val="none" w:sz="0" w:space="0" w:color="auto"/>
        <w:left w:val="none" w:sz="0" w:space="0" w:color="auto"/>
        <w:bottom w:val="none" w:sz="0" w:space="0" w:color="auto"/>
        <w:right w:val="none" w:sz="0" w:space="0" w:color="auto"/>
      </w:divBdr>
    </w:div>
    <w:div w:id="931399827">
      <w:marLeft w:val="480"/>
      <w:marRight w:val="0"/>
      <w:marTop w:val="0"/>
      <w:marBottom w:val="0"/>
      <w:divBdr>
        <w:top w:val="none" w:sz="0" w:space="0" w:color="auto"/>
        <w:left w:val="none" w:sz="0" w:space="0" w:color="auto"/>
        <w:bottom w:val="none" w:sz="0" w:space="0" w:color="auto"/>
        <w:right w:val="none" w:sz="0" w:space="0" w:color="auto"/>
      </w:divBdr>
    </w:div>
    <w:div w:id="931400127">
      <w:marLeft w:val="480"/>
      <w:marRight w:val="0"/>
      <w:marTop w:val="0"/>
      <w:marBottom w:val="0"/>
      <w:divBdr>
        <w:top w:val="none" w:sz="0" w:space="0" w:color="auto"/>
        <w:left w:val="none" w:sz="0" w:space="0" w:color="auto"/>
        <w:bottom w:val="none" w:sz="0" w:space="0" w:color="auto"/>
        <w:right w:val="none" w:sz="0" w:space="0" w:color="auto"/>
      </w:divBdr>
    </w:div>
    <w:div w:id="931546789">
      <w:marLeft w:val="480"/>
      <w:marRight w:val="0"/>
      <w:marTop w:val="0"/>
      <w:marBottom w:val="0"/>
      <w:divBdr>
        <w:top w:val="none" w:sz="0" w:space="0" w:color="auto"/>
        <w:left w:val="none" w:sz="0" w:space="0" w:color="auto"/>
        <w:bottom w:val="none" w:sz="0" w:space="0" w:color="auto"/>
        <w:right w:val="none" w:sz="0" w:space="0" w:color="auto"/>
      </w:divBdr>
    </w:div>
    <w:div w:id="931552643">
      <w:marLeft w:val="480"/>
      <w:marRight w:val="0"/>
      <w:marTop w:val="0"/>
      <w:marBottom w:val="0"/>
      <w:divBdr>
        <w:top w:val="none" w:sz="0" w:space="0" w:color="auto"/>
        <w:left w:val="none" w:sz="0" w:space="0" w:color="auto"/>
        <w:bottom w:val="none" w:sz="0" w:space="0" w:color="auto"/>
        <w:right w:val="none" w:sz="0" w:space="0" w:color="auto"/>
      </w:divBdr>
    </w:div>
    <w:div w:id="931619440">
      <w:marLeft w:val="480"/>
      <w:marRight w:val="0"/>
      <w:marTop w:val="0"/>
      <w:marBottom w:val="0"/>
      <w:divBdr>
        <w:top w:val="none" w:sz="0" w:space="0" w:color="auto"/>
        <w:left w:val="none" w:sz="0" w:space="0" w:color="auto"/>
        <w:bottom w:val="none" w:sz="0" w:space="0" w:color="auto"/>
        <w:right w:val="none" w:sz="0" w:space="0" w:color="auto"/>
      </w:divBdr>
    </w:div>
    <w:div w:id="931620022">
      <w:marLeft w:val="480"/>
      <w:marRight w:val="0"/>
      <w:marTop w:val="0"/>
      <w:marBottom w:val="0"/>
      <w:divBdr>
        <w:top w:val="none" w:sz="0" w:space="0" w:color="auto"/>
        <w:left w:val="none" w:sz="0" w:space="0" w:color="auto"/>
        <w:bottom w:val="none" w:sz="0" w:space="0" w:color="auto"/>
        <w:right w:val="none" w:sz="0" w:space="0" w:color="auto"/>
      </w:divBdr>
    </w:div>
    <w:div w:id="931624798">
      <w:marLeft w:val="480"/>
      <w:marRight w:val="0"/>
      <w:marTop w:val="0"/>
      <w:marBottom w:val="0"/>
      <w:divBdr>
        <w:top w:val="none" w:sz="0" w:space="0" w:color="auto"/>
        <w:left w:val="none" w:sz="0" w:space="0" w:color="auto"/>
        <w:bottom w:val="none" w:sz="0" w:space="0" w:color="auto"/>
        <w:right w:val="none" w:sz="0" w:space="0" w:color="auto"/>
      </w:divBdr>
    </w:div>
    <w:div w:id="931663855">
      <w:marLeft w:val="480"/>
      <w:marRight w:val="0"/>
      <w:marTop w:val="0"/>
      <w:marBottom w:val="0"/>
      <w:divBdr>
        <w:top w:val="none" w:sz="0" w:space="0" w:color="auto"/>
        <w:left w:val="none" w:sz="0" w:space="0" w:color="auto"/>
        <w:bottom w:val="none" w:sz="0" w:space="0" w:color="auto"/>
        <w:right w:val="none" w:sz="0" w:space="0" w:color="auto"/>
      </w:divBdr>
    </w:div>
    <w:div w:id="931668374">
      <w:marLeft w:val="480"/>
      <w:marRight w:val="0"/>
      <w:marTop w:val="0"/>
      <w:marBottom w:val="0"/>
      <w:divBdr>
        <w:top w:val="none" w:sz="0" w:space="0" w:color="auto"/>
        <w:left w:val="none" w:sz="0" w:space="0" w:color="auto"/>
        <w:bottom w:val="none" w:sz="0" w:space="0" w:color="auto"/>
        <w:right w:val="none" w:sz="0" w:space="0" w:color="auto"/>
      </w:divBdr>
    </w:div>
    <w:div w:id="931741369">
      <w:marLeft w:val="480"/>
      <w:marRight w:val="0"/>
      <w:marTop w:val="0"/>
      <w:marBottom w:val="0"/>
      <w:divBdr>
        <w:top w:val="none" w:sz="0" w:space="0" w:color="auto"/>
        <w:left w:val="none" w:sz="0" w:space="0" w:color="auto"/>
        <w:bottom w:val="none" w:sz="0" w:space="0" w:color="auto"/>
        <w:right w:val="none" w:sz="0" w:space="0" w:color="auto"/>
      </w:divBdr>
    </w:div>
    <w:div w:id="931820547">
      <w:marLeft w:val="480"/>
      <w:marRight w:val="0"/>
      <w:marTop w:val="0"/>
      <w:marBottom w:val="0"/>
      <w:divBdr>
        <w:top w:val="none" w:sz="0" w:space="0" w:color="auto"/>
        <w:left w:val="none" w:sz="0" w:space="0" w:color="auto"/>
        <w:bottom w:val="none" w:sz="0" w:space="0" w:color="auto"/>
        <w:right w:val="none" w:sz="0" w:space="0" w:color="auto"/>
      </w:divBdr>
    </w:div>
    <w:div w:id="931859969">
      <w:marLeft w:val="480"/>
      <w:marRight w:val="0"/>
      <w:marTop w:val="0"/>
      <w:marBottom w:val="0"/>
      <w:divBdr>
        <w:top w:val="none" w:sz="0" w:space="0" w:color="auto"/>
        <w:left w:val="none" w:sz="0" w:space="0" w:color="auto"/>
        <w:bottom w:val="none" w:sz="0" w:space="0" w:color="auto"/>
        <w:right w:val="none" w:sz="0" w:space="0" w:color="auto"/>
      </w:divBdr>
    </w:div>
    <w:div w:id="931860110">
      <w:marLeft w:val="480"/>
      <w:marRight w:val="0"/>
      <w:marTop w:val="0"/>
      <w:marBottom w:val="0"/>
      <w:divBdr>
        <w:top w:val="none" w:sz="0" w:space="0" w:color="auto"/>
        <w:left w:val="none" w:sz="0" w:space="0" w:color="auto"/>
        <w:bottom w:val="none" w:sz="0" w:space="0" w:color="auto"/>
        <w:right w:val="none" w:sz="0" w:space="0" w:color="auto"/>
      </w:divBdr>
    </w:div>
    <w:div w:id="931862234">
      <w:marLeft w:val="480"/>
      <w:marRight w:val="0"/>
      <w:marTop w:val="0"/>
      <w:marBottom w:val="0"/>
      <w:divBdr>
        <w:top w:val="none" w:sz="0" w:space="0" w:color="auto"/>
        <w:left w:val="none" w:sz="0" w:space="0" w:color="auto"/>
        <w:bottom w:val="none" w:sz="0" w:space="0" w:color="auto"/>
        <w:right w:val="none" w:sz="0" w:space="0" w:color="auto"/>
      </w:divBdr>
    </w:div>
    <w:div w:id="931863185">
      <w:marLeft w:val="480"/>
      <w:marRight w:val="0"/>
      <w:marTop w:val="0"/>
      <w:marBottom w:val="0"/>
      <w:divBdr>
        <w:top w:val="none" w:sz="0" w:space="0" w:color="auto"/>
        <w:left w:val="none" w:sz="0" w:space="0" w:color="auto"/>
        <w:bottom w:val="none" w:sz="0" w:space="0" w:color="auto"/>
        <w:right w:val="none" w:sz="0" w:space="0" w:color="auto"/>
      </w:divBdr>
    </w:div>
    <w:div w:id="931938483">
      <w:marLeft w:val="480"/>
      <w:marRight w:val="0"/>
      <w:marTop w:val="0"/>
      <w:marBottom w:val="0"/>
      <w:divBdr>
        <w:top w:val="none" w:sz="0" w:space="0" w:color="auto"/>
        <w:left w:val="none" w:sz="0" w:space="0" w:color="auto"/>
        <w:bottom w:val="none" w:sz="0" w:space="0" w:color="auto"/>
        <w:right w:val="none" w:sz="0" w:space="0" w:color="auto"/>
      </w:divBdr>
    </w:div>
    <w:div w:id="931938964">
      <w:marLeft w:val="480"/>
      <w:marRight w:val="0"/>
      <w:marTop w:val="0"/>
      <w:marBottom w:val="0"/>
      <w:divBdr>
        <w:top w:val="none" w:sz="0" w:space="0" w:color="auto"/>
        <w:left w:val="none" w:sz="0" w:space="0" w:color="auto"/>
        <w:bottom w:val="none" w:sz="0" w:space="0" w:color="auto"/>
        <w:right w:val="none" w:sz="0" w:space="0" w:color="auto"/>
      </w:divBdr>
    </w:div>
    <w:div w:id="932056173">
      <w:marLeft w:val="480"/>
      <w:marRight w:val="0"/>
      <w:marTop w:val="0"/>
      <w:marBottom w:val="0"/>
      <w:divBdr>
        <w:top w:val="none" w:sz="0" w:space="0" w:color="auto"/>
        <w:left w:val="none" w:sz="0" w:space="0" w:color="auto"/>
        <w:bottom w:val="none" w:sz="0" w:space="0" w:color="auto"/>
        <w:right w:val="none" w:sz="0" w:space="0" w:color="auto"/>
      </w:divBdr>
    </w:div>
    <w:div w:id="932133017">
      <w:marLeft w:val="480"/>
      <w:marRight w:val="0"/>
      <w:marTop w:val="0"/>
      <w:marBottom w:val="0"/>
      <w:divBdr>
        <w:top w:val="none" w:sz="0" w:space="0" w:color="auto"/>
        <w:left w:val="none" w:sz="0" w:space="0" w:color="auto"/>
        <w:bottom w:val="none" w:sz="0" w:space="0" w:color="auto"/>
        <w:right w:val="none" w:sz="0" w:space="0" w:color="auto"/>
      </w:divBdr>
    </w:div>
    <w:div w:id="932203579">
      <w:marLeft w:val="480"/>
      <w:marRight w:val="0"/>
      <w:marTop w:val="0"/>
      <w:marBottom w:val="0"/>
      <w:divBdr>
        <w:top w:val="none" w:sz="0" w:space="0" w:color="auto"/>
        <w:left w:val="none" w:sz="0" w:space="0" w:color="auto"/>
        <w:bottom w:val="none" w:sz="0" w:space="0" w:color="auto"/>
        <w:right w:val="none" w:sz="0" w:space="0" w:color="auto"/>
      </w:divBdr>
    </w:div>
    <w:div w:id="932204199">
      <w:marLeft w:val="480"/>
      <w:marRight w:val="0"/>
      <w:marTop w:val="0"/>
      <w:marBottom w:val="0"/>
      <w:divBdr>
        <w:top w:val="none" w:sz="0" w:space="0" w:color="auto"/>
        <w:left w:val="none" w:sz="0" w:space="0" w:color="auto"/>
        <w:bottom w:val="none" w:sz="0" w:space="0" w:color="auto"/>
        <w:right w:val="none" w:sz="0" w:space="0" w:color="auto"/>
      </w:divBdr>
    </w:div>
    <w:div w:id="932205476">
      <w:marLeft w:val="480"/>
      <w:marRight w:val="0"/>
      <w:marTop w:val="0"/>
      <w:marBottom w:val="0"/>
      <w:divBdr>
        <w:top w:val="none" w:sz="0" w:space="0" w:color="auto"/>
        <w:left w:val="none" w:sz="0" w:space="0" w:color="auto"/>
        <w:bottom w:val="none" w:sz="0" w:space="0" w:color="auto"/>
        <w:right w:val="none" w:sz="0" w:space="0" w:color="auto"/>
      </w:divBdr>
    </w:div>
    <w:div w:id="932280527">
      <w:marLeft w:val="480"/>
      <w:marRight w:val="0"/>
      <w:marTop w:val="0"/>
      <w:marBottom w:val="0"/>
      <w:divBdr>
        <w:top w:val="none" w:sz="0" w:space="0" w:color="auto"/>
        <w:left w:val="none" w:sz="0" w:space="0" w:color="auto"/>
        <w:bottom w:val="none" w:sz="0" w:space="0" w:color="auto"/>
        <w:right w:val="none" w:sz="0" w:space="0" w:color="auto"/>
      </w:divBdr>
    </w:div>
    <w:div w:id="932280622">
      <w:marLeft w:val="480"/>
      <w:marRight w:val="0"/>
      <w:marTop w:val="0"/>
      <w:marBottom w:val="0"/>
      <w:divBdr>
        <w:top w:val="none" w:sz="0" w:space="0" w:color="auto"/>
        <w:left w:val="none" w:sz="0" w:space="0" w:color="auto"/>
        <w:bottom w:val="none" w:sz="0" w:space="0" w:color="auto"/>
        <w:right w:val="none" w:sz="0" w:space="0" w:color="auto"/>
      </w:divBdr>
    </w:div>
    <w:div w:id="932321771">
      <w:marLeft w:val="480"/>
      <w:marRight w:val="0"/>
      <w:marTop w:val="0"/>
      <w:marBottom w:val="0"/>
      <w:divBdr>
        <w:top w:val="none" w:sz="0" w:space="0" w:color="auto"/>
        <w:left w:val="none" w:sz="0" w:space="0" w:color="auto"/>
        <w:bottom w:val="none" w:sz="0" w:space="0" w:color="auto"/>
        <w:right w:val="none" w:sz="0" w:space="0" w:color="auto"/>
      </w:divBdr>
    </w:div>
    <w:div w:id="932471458">
      <w:marLeft w:val="480"/>
      <w:marRight w:val="0"/>
      <w:marTop w:val="0"/>
      <w:marBottom w:val="0"/>
      <w:divBdr>
        <w:top w:val="none" w:sz="0" w:space="0" w:color="auto"/>
        <w:left w:val="none" w:sz="0" w:space="0" w:color="auto"/>
        <w:bottom w:val="none" w:sz="0" w:space="0" w:color="auto"/>
        <w:right w:val="none" w:sz="0" w:space="0" w:color="auto"/>
      </w:divBdr>
    </w:div>
    <w:div w:id="932473792">
      <w:marLeft w:val="480"/>
      <w:marRight w:val="0"/>
      <w:marTop w:val="0"/>
      <w:marBottom w:val="0"/>
      <w:divBdr>
        <w:top w:val="none" w:sz="0" w:space="0" w:color="auto"/>
        <w:left w:val="none" w:sz="0" w:space="0" w:color="auto"/>
        <w:bottom w:val="none" w:sz="0" w:space="0" w:color="auto"/>
        <w:right w:val="none" w:sz="0" w:space="0" w:color="auto"/>
      </w:divBdr>
    </w:div>
    <w:div w:id="932513506">
      <w:marLeft w:val="480"/>
      <w:marRight w:val="0"/>
      <w:marTop w:val="0"/>
      <w:marBottom w:val="0"/>
      <w:divBdr>
        <w:top w:val="none" w:sz="0" w:space="0" w:color="auto"/>
        <w:left w:val="none" w:sz="0" w:space="0" w:color="auto"/>
        <w:bottom w:val="none" w:sz="0" w:space="0" w:color="auto"/>
        <w:right w:val="none" w:sz="0" w:space="0" w:color="auto"/>
      </w:divBdr>
    </w:div>
    <w:div w:id="932515572">
      <w:marLeft w:val="480"/>
      <w:marRight w:val="0"/>
      <w:marTop w:val="0"/>
      <w:marBottom w:val="0"/>
      <w:divBdr>
        <w:top w:val="none" w:sz="0" w:space="0" w:color="auto"/>
        <w:left w:val="none" w:sz="0" w:space="0" w:color="auto"/>
        <w:bottom w:val="none" w:sz="0" w:space="0" w:color="auto"/>
        <w:right w:val="none" w:sz="0" w:space="0" w:color="auto"/>
      </w:divBdr>
    </w:div>
    <w:div w:id="932516923">
      <w:marLeft w:val="480"/>
      <w:marRight w:val="0"/>
      <w:marTop w:val="0"/>
      <w:marBottom w:val="0"/>
      <w:divBdr>
        <w:top w:val="none" w:sz="0" w:space="0" w:color="auto"/>
        <w:left w:val="none" w:sz="0" w:space="0" w:color="auto"/>
        <w:bottom w:val="none" w:sz="0" w:space="0" w:color="auto"/>
        <w:right w:val="none" w:sz="0" w:space="0" w:color="auto"/>
      </w:divBdr>
    </w:div>
    <w:div w:id="932518688">
      <w:marLeft w:val="480"/>
      <w:marRight w:val="0"/>
      <w:marTop w:val="0"/>
      <w:marBottom w:val="0"/>
      <w:divBdr>
        <w:top w:val="none" w:sz="0" w:space="0" w:color="auto"/>
        <w:left w:val="none" w:sz="0" w:space="0" w:color="auto"/>
        <w:bottom w:val="none" w:sz="0" w:space="0" w:color="auto"/>
        <w:right w:val="none" w:sz="0" w:space="0" w:color="auto"/>
      </w:divBdr>
    </w:div>
    <w:div w:id="932543846">
      <w:marLeft w:val="480"/>
      <w:marRight w:val="0"/>
      <w:marTop w:val="0"/>
      <w:marBottom w:val="0"/>
      <w:divBdr>
        <w:top w:val="none" w:sz="0" w:space="0" w:color="auto"/>
        <w:left w:val="none" w:sz="0" w:space="0" w:color="auto"/>
        <w:bottom w:val="none" w:sz="0" w:space="0" w:color="auto"/>
        <w:right w:val="none" w:sz="0" w:space="0" w:color="auto"/>
      </w:divBdr>
    </w:div>
    <w:div w:id="932544085">
      <w:marLeft w:val="480"/>
      <w:marRight w:val="0"/>
      <w:marTop w:val="0"/>
      <w:marBottom w:val="0"/>
      <w:divBdr>
        <w:top w:val="none" w:sz="0" w:space="0" w:color="auto"/>
        <w:left w:val="none" w:sz="0" w:space="0" w:color="auto"/>
        <w:bottom w:val="none" w:sz="0" w:space="0" w:color="auto"/>
        <w:right w:val="none" w:sz="0" w:space="0" w:color="auto"/>
      </w:divBdr>
    </w:div>
    <w:div w:id="932737409">
      <w:marLeft w:val="480"/>
      <w:marRight w:val="0"/>
      <w:marTop w:val="0"/>
      <w:marBottom w:val="0"/>
      <w:divBdr>
        <w:top w:val="none" w:sz="0" w:space="0" w:color="auto"/>
        <w:left w:val="none" w:sz="0" w:space="0" w:color="auto"/>
        <w:bottom w:val="none" w:sz="0" w:space="0" w:color="auto"/>
        <w:right w:val="none" w:sz="0" w:space="0" w:color="auto"/>
      </w:divBdr>
    </w:div>
    <w:div w:id="932739057">
      <w:marLeft w:val="480"/>
      <w:marRight w:val="0"/>
      <w:marTop w:val="0"/>
      <w:marBottom w:val="0"/>
      <w:divBdr>
        <w:top w:val="none" w:sz="0" w:space="0" w:color="auto"/>
        <w:left w:val="none" w:sz="0" w:space="0" w:color="auto"/>
        <w:bottom w:val="none" w:sz="0" w:space="0" w:color="auto"/>
        <w:right w:val="none" w:sz="0" w:space="0" w:color="auto"/>
      </w:divBdr>
    </w:div>
    <w:div w:id="932782148">
      <w:marLeft w:val="480"/>
      <w:marRight w:val="0"/>
      <w:marTop w:val="0"/>
      <w:marBottom w:val="0"/>
      <w:divBdr>
        <w:top w:val="none" w:sz="0" w:space="0" w:color="auto"/>
        <w:left w:val="none" w:sz="0" w:space="0" w:color="auto"/>
        <w:bottom w:val="none" w:sz="0" w:space="0" w:color="auto"/>
        <w:right w:val="none" w:sz="0" w:space="0" w:color="auto"/>
      </w:divBdr>
    </w:div>
    <w:div w:id="932784991">
      <w:marLeft w:val="480"/>
      <w:marRight w:val="0"/>
      <w:marTop w:val="0"/>
      <w:marBottom w:val="0"/>
      <w:divBdr>
        <w:top w:val="none" w:sz="0" w:space="0" w:color="auto"/>
        <w:left w:val="none" w:sz="0" w:space="0" w:color="auto"/>
        <w:bottom w:val="none" w:sz="0" w:space="0" w:color="auto"/>
        <w:right w:val="none" w:sz="0" w:space="0" w:color="auto"/>
      </w:divBdr>
    </w:div>
    <w:div w:id="932786672">
      <w:marLeft w:val="480"/>
      <w:marRight w:val="0"/>
      <w:marTop w:val="0"/>
      <w:marBottom w:val="0"/>
      <w:divBdr>
        <w:top w:val="none" w:sz="0" w:space="0" w:color="auto"/>
        <w:left w:val="none" w:sz="0" w:space="0" w:color="auto"/>
        <w:bottom w:val="none" w:sz="0" w:space="0" w:color="auto"/>
        <w:right w:val="none" w:sz="0" w:space="0" w:color="auto"/>
      </w:divBdr>
    </w:div>
    <w:div w:id="932788902">
      <w:marLeft w:val="480"/>
      <w:marRight w:val="0"/>
      <w:marTop w:val="0"/>
      <w:marBottom w:val="0"/>
      <w:divBdr>
        <w:top w:val="none" w:sz="0" w:space="0" w:color="auto"/>
        <w:left w:val="none" w:sz="0" w:space="0" w:color="auto"/>
        <w:bottom w:val="none" w:sz="0" w:space="0" w:color="auto"/>
        <w:right w:val="none" w:sz="0" w:space="0" w:color="auto"/>
      </w:divBdr>
    </w:div>
    <w:div w:id="932857229">
      <w:marLeft w:val="480"/>
      <w:marRight w:val="0"/>
      <w:marTop w:val="0"/>
      <w:marBottom w:val="0"/>
      <w:divBdr>
        <w:top w:val="none" w:sz="0" w:space="0" w:color="auto"/>
        <w:left w:val="none" w:sz="0" w:space="0" w:color="auto"/>
        <w:bottom w:val="none" w:sz="0" w:space="0" w:color="auto"/>
        <w:right w:val="none" w:sz="0" w:space="0" w:color="auto"/>
      </w:divBdr>
    </w:div>
    <w:div w:id="932931719">
      <w:marLeft w:val="480"/>
      <w:marRight w:val="0"/>
      <w:marTop w:val="0"/>
      <w:marBottom w:val="0"/>
      <w:divBdr>
        <w:top w:val="none" w:sz="0" w:space="0" w:color="auto"/>
        <w:left w:val="none" w:sz="0" w:space="0" w:color="auto"/>
        <w:bottom w:val="none" w:sz="0" w:space="0" w:color="auto"/>
        <w:right w:val="none" w:sz="0" w:space="0" w:color="auto"/>
      </w:divBdr>
    </w:div>
    <w:div w:id="932932472">
      <w:marLeft w:val="480"/>
      <w:marRight w:val="0"/>
      <w:marTop w:val="0"/>
      <w:marBottom w:val="0"/>
      <w:divBdr>
        <w:top w:val="none" w:sz="0" w:space="0" w:color="auto"/>
        <w:left w:val="none" w:sz="0" w:space="0" w:color="auto"/>
        <w:bottom w:val="none" w:sz="0" w:space="0" w:color="auto"/>
        <w:right w:val="none" w:sz="0" w:space="0" w:color="auto"/>
      </w:divBdr>
    </w:div>
    <w:div w:id="932972703">
      <w:marLeft w:val="480"/>
      <w:marRight w:val="0"/>
      <w:marTop w:val="0"/>
      <w:marBottom w:val="0"/>
      <w:divBdr>
        <w:top w:val="none" w:sz="0" w:space="0" w:color="auto"/>
        <w:left w:val="none" w:sz="0" w:space="0" w:color="auto"/>
        <w:bottom w:val="none" w:sz="0" w:space="0" w:color="auto"/>
        <w:right w:val="none" w:sz="0" w:space="0" w:color="auto"/>
      </w:divBdr>
    </w:div>
    <w:div w:id="932972982">
      <w:marLeft w:val="480"/>
      <w:marRight w:val="0"/>
      <w:marTop w:val="0"/>
      <w:marBottom w:val="0"/>
      <w:divBdr>
        <w:top w:val="none" w:sz="0" w:space="0" w:color="auto"/>
        <w:left w:val="none" w:sz="0" w:space="0" w:color="auto"/>
        <w:bottom w:val="none" w:sz="0" w:space="0" w:color="auto"/>
        <w:right w:val="none" w:sz="0" w:space="0" w:color="auto"/>
      </w:divBdr>
    </w:div>
    <w:div w:id="932973569">
      <w:marLeft w:val="480"/>
      <w:marRight w:val="0"/>
      <w:marTop w:val="0"/>
      <w:marBottom w:val="0"/>
      <w:divBdr>
        <w:top w:val="none" w:sz="0" w:space="0" w:color="auto"/>
        <w:left w:val="none" w:sz="0" w:space="0" w:color="auto"/>
        <w:bottom w:val="none" w:sz="0" w:space="0" w:color="auto"/>
        <w:right w:val="none" w:sz="0" w:space="0" w:color="auto"/>
      </w:divBdr>
    </w:div>
    <w:div w:id="932982196">
      <w:marLeft w:val="480"/>
      <w:marRight w:val="0"/>
      <w:marTop w:val="0"/>
      <w:marBottom w:val="0"/>
      <w:divBdr>
        <w:top w:val="none" w:sz="0" w:space="0" w:color="auto"/>
        <w:left w:val="none" w:sz="0" w:space="0" w:color="auto"/>
        <w:bottom w:val="none" w:sz="0" w:space="0" w:color="auto"/>
        <w:right w:val="none" w:sz="0" w:space="0" w:color="auto"/>
      </w:divBdr>
    </w:div>
    <w:div w:id="933055398">
      <w:marLeft w:val="480"/>
      <w:marRight w:val="0"/>
      <w:marTop w:val="0"/>
      <w:marBottom w:val="0"/>
      <w:divBdr>
        <w:top w:val="none" w:sz="0" w:space="0" w:color="auto"/>
        <w:left w:val="none" w:sz="0" w:space="0" w:color="auto"/>
        <w:bottom w:val="none" w:sz="0" w:space="0" w:color="auto"/>
        <w:right w:val="none" w:sz="0" w:space="0" w:color="auto"/>
      </w:divBdr>
    </w:div>
    <w:div w:id="933056274">
      <w:marLeft w:val="480"/>
      <w:marRight w:val="0"/>
      <w:marTop w:val="0"/>
      <w:marBottom w:val="0"/>
      <w:divBdr>
        <w:top w:val="none" w:sz="0" w:space="0" w:color="auto"/>
        <w:left w:val="none" w:sz="0" w:space="0" w:color="auto"/>
        <w:bottom w:val="none" w:sz="0" w:space="0" w:color="auto"/>
        <w:right w:val="none" w:sz="0" w:space="0" w:color="auto"/>
      </w:divBdr>
    </w:div>
    <w:div w:id="933056857">
      <w:marLeft w:val="480"/>
      <w:marRight w:val="0"/>
      <w:marTop w:val="0"/>
      <w:marBottom w:val="0"/>
      <w:divBdr>
        <w:top w:val="none" w:sz="0" w:space="0" w:color="auto"/>
        <w:left w:val="none" w:sz="0" w:space="0" w:color="auto"/>
        <w:bottom w:val="none" w:sz="0" w:space="0" w:color="auto"/>
        <w:right w:val="none" w:sz="0" w:space="0" w:color="auto"/>
      </w:divBdr>
    </w:div>
    <w:div w:id="933125600">
      <w:marLeft w:val="480"/>
      <w:marRight w:val="0"/>
      <w:marTop w:val="0"/>
      <w:marBottom w:val="0"/>
      <w:divBdr>
        <w:top w:val="none" w:sz="0" w:space="0" w:color="auto"/>
        <w:left w:val="none" w:sz="0" w:space="0" w:color="auto"/>
        <w:bottom w:val="none" w:sz="0" w:space="0" w:color="auto"/>
        <w:right w:val="none" w:sz="0" w:space="0" w:color="auto"/>
      </w:divBdr>
    </w:div>
    <w:div w:id="933126190">
      <w:marLeft w:val="480"/>
      <w:marRight w:val="0"/>
      <w:marTop w:val="0"/>
      <w:marBottom w:val="0"/>
      <w:divBdr>
        <w:top w:val="none" w:sz="0" w:space="0" w:color="auto"/>
        <w:left w:val="none" w:sz="0" w:space="0" w:color="auto"/>
        <w:bottom w:val="none" w:sz="0" w:space="0" w:color="auto"/>
        <w:right w:val="none" w:sz="0" w:space="0" w:color="auto"/>
      </w:divBdr>
    </w:div>
    <w:div w:id="933132128">
      <w:marLeft w:val="480"/>
      <w:marRight w:val="0"/>
      <w:marTop w:val="0"/>
      <w:marBottom w:val="0"/>
      <w:divBdr>
        <w:top w:val="none" w:sz="0" w:space="0" w:color="auto"/>
        <w:left w:val="none" w:sz="0" w:space="0" w:color="auto"/>
        <w:bottom w:val="none" w:sz="0" w:space="0" w:color="auto"/>
        <w:right w:val="none" w:sz="0" w:space="0" w:color="auto"/>
      </w:divBdr>
    </w:div>
    <w:div w:id="933199209">
      <w:marLeft w:val="480"/>
      <w:marRight w:val="0"/>
      <w:marTop w:val="0"/>
      <w:marBottom w:val="0"/>
      <w:divBdr>
        <w:top w:val="none" w:sz="0" w:space="0" w:color="auto"/>
        <w:left w:val="none" w:sz="0" w:space="0" w:color="auto"/>
        <w:bottom w:val="none" w:sz="0" w:space="0" w:color="auto"/>
        <w:right w:val="none" w:sz="0" w:space="0" w:color="auto"/>
      </w:divBdr>
    </w:div>
    <w:div w:id="933243879">
      <w:marLeft w:val="480"/>
      <w:marRight w:val="0"/>
      <w:marTop w:val="0"/>
      <w:marBottom w:val="0"/>
      <w:divBdr>
        <w:top w:val="none" w:sz="0" w:space="0" w:color="auto"/>
        <w:left w:val="none" w:sz="0" w:space="0" w:color="auto"/>
        <w:bottom w:val="none" w:sz="0" w:space="0" w:color="auto"/>
        <w:right w:val="none" w:sz="0" w:space="0" w:color="auto"/>
      </w:divBdr>
    </w:div>
    <w:div w:id="933323362">
      <w:marLeft w:val="480"/>
      <w:marRight w:val="0"/>
      <w:marTop w:val="0"/>
      <w:marBottom w:val="0"/>
      <w:divBdr>
        <w:top w:val="none" w:sz="0" w:space="0" w:color="auto"/>
        <w:left w:val="none" w:sz="0" w:space="0" w:color="auto"/>
        <w:bottom w:val="none" w:sz="0" w:space="0" w:color="auto"/>
        <w:right w:val="none" w:sz="0" w:space="0" w:color="auto"/>
      </w:divBdr>
    </w:div>
    <w:div w:id="933365651">
      <w:marLeft w:val="480"/>
      <w:marRight w:val="0"/>
      <w:marTop w:val="0"/>
      <w:marBottom w:val="0"/>
      <w:divBdr>
        <w:top w:val="none" w:sz="0" w:space="0" w:color="auto"/>
        <w:left w:val="none" w:sz="0" w:space="0" w:color="auto"/>
        <w:bottom w:val="none" w:sz="0" w:space="0" w:color="auto"/>
        <w:right w:val="none" w:sz="0" w:space="0" w:color="auto"/>
      </w:divBdr>
    </w:div>
    <w:div w:id="933392165">
      <w:marLeft w:val="480"/>
      <w:marRight w:val="0"/>
      <w:marTop w:val="0"/>
      <w:marBottom w:val="0"/>
      <w:divBdr>
        <w:top w:val="none" w:sz="0" w:space="0" w:color="auto"/>
        <w:left w:val="none" w:sz="0" w:space="0" w:color="auto"/>
        <w:bottom w:val="none" w:sz="0" w:space="0" w:color="auto"/>
        <w:right w:val="none" w:sz="0" w:space="0" w:color="auto"/>
      </w:divBdr>
    </w:div>
    <w:div w:id="933394482">
      <w:marLeft w:val="480"/>
      <w:marRight w:val="0"/>
      <w:marTop w:val="0"/>
      <w:marBottom w:val="0"/>
      <w:divBdr>
        <w:top w:val="none" w:sz="0" w:space="0" w:color="auto"/>
        <w:left w:val="none" w:sz="0" w:space="0" w:color="auto"/>
        <w:bottom w:val="none" w:sz="0" w:space="0" w:color="auto"/>
        <w:right w:val="none" w:sz="0" w:space="0" w:color="auto"/>
      </w:divBdr>
    </w:div>
    <w:div w:id="933440599">
      <w:marLeft w:val="480"/>
      <w:marRight w:val="0"/>
      <w:marTop w:val="0"/>
      <w:marBottom w:val="0"/>
      <w:divBdr>
        <w:top w:val="none" w:sz="0" w:space="0" w:color="auto"/>
        <w:left w:val="none" w:sz="0" w:space="0" w:color="auto"/>
        <w:bottom w:val="none" w:sz="0" w:space="0" w:color="auto"/>
        <w:right w:val="none" w:sz="0" w:space="0" w:color="auto"/>
      </w:divBdr>
    </w:div>
    <w:div w:id="933443457">
      <w:marLeft w:val="480"/>
      <w:marRight w:val="0"/>
      <w:marTop w:val="0"/>
      <w:marBottom w:val="0"/>
      <w:divBdr>
        <w:top w:val="none" w:sz="0" w:space="0" w:color="auto"/>
        <w:left w:val="none" w:sz="0" w:space="0" w:color="auto"/>
        <w:bottom w:val="none" w:sz="0" w:space="0" w:color="auto"/>
        <w:right w:val="none" w:sz="0" w:space="0" w:color="auto"/>
      </w:divBdr>
    </w:div>
    <w:div w:id="933517053">
      <w:marLeft w:val="480"/>
      <w:marRight w:val="0"/>
      <w:marTop w:val="0"/>
      <w:marBottom w:val="0"/>
      <w:divBdr>
        <w:top w:val="none" w:sz="0" w:space="0" w:color="auto"/>
        <w:left w:val="none" w:sz="0" w:space="0" w:color="auto"/>
        <w:bottom w:val="none" w:sz="0" w:space="0" w:color="auto"/>
        <w:right w:val="none" w:sz="0" w:space="0" w:color="auto"/>
      </w:divBdr>
    </w:div>
    <w:div w:id="933590733">
      <w:marLeft w:val="480"/>
      <w:marRight w:val="0"/>
      <w:marTop w:val="0"/>
      <w:marBottom w:val="0"/>
      <w:divBdr>
        <w:top w:val="none" w:sz="0" w:space="0" w:color="auto"/>
        <w:left w:val="none" w:sz="0" w:space="0" w:color="auto"/>
        <w:bottom w:val="none" w:sz="0" w:space="0" w:color="auto"/>
        <w:right w:val="none" w:sz="0" w:space="0" w:color="auto"/>
      </w:divBdr>
    </w:div>
    <w:div w:id="933628894">
      <w:marLeft w:val="480"/>
      <w:marRight w:val="0"/>
      <w:marTop w:val="0"/>
      <w:marBottom w:val="0"/>
      <w:divBdr>
        <w:top w:val="none" w:sz="0" w:space="0" w:color="auto"/>
        <w:left w:val="none" w:sz="0" w:space="0" w:color="auto"/>
        <w:bottom w:val="none" w:sz="0" w:space="0" w:color="auto"/>
        <w:right w:val="none" w:sz="0" w:space="0" w:color="auto"/>
      </w:divBdr>
    </w:div>
    <w:div w:id="933631004">
      <w:marLeft w:val="480"/>
      <w:marRight w:val="0"/>
      <w:marTop w:val="0"/>
      <w:marBottom w:val="0"/>
      <w:divBdr>
        <w:top w:val="none" w:sz="0" w:space="0" w:color="auto"/>
        <w:left w:val="none" w:sz="0" w:space="0" w:color="auto"/>
        <w:bottom w:val="none" w:sz="0" w:space="0" w:color="auto"/>
        <w:right w:val="none" w:sz="0" w:space="0" w:color="auto"/>
      </w:divBdr>
    </w:div>
    <w:div w:id="933705353">
      <w:marLeft w:val="480"/>
      <w:marRight w:val="0"/>
      <w:marTop w:val="0"/>
      <w:marBottom w:val="0"/>
      <w:divBdr>
        <w:top w:val="none" w:sz="0" w:space="0" w:color="auto"/>
        <w:left w:val="none" w:sz="0" w:space="0" w:color="auto"/>
        <w:bottom w:val="none" w:sz="0" w:space="0" w:color="auto"/>
        <w:right w:val="none" w:sz="0" w:space="0" w:color="auto"/>
      </w:divBdr>
    </w:div>
    <w:div w:id="933779929">
      <w:marLeft w:val="480"/>
      <w:marRight w:val="0"/>
      <w:marTop w:val="0"/>
      <w:marBottom w:val="0"/>
      <w:divBdr>
        <w:top w:val="none" w:sz="0" w:space="0" w:color="auto"/>
        <w:left w:val="none" w:sz="0" w:space="0" w:color="auto"/>
        <w:bottom w:val="none" w:sz="0" w:space="0" w:color="auto"/>
        <w:right w:val="none" w:sz="0" w:space="0" w:color="auto"/>
      </w:divBdr>
    </w:div>
    <w:div w:id="933782080">
      <w:marLeft w:val="480"/>
      <w:marRight w:val="0"/>
      <w:marTop w:val="0"/>
      <w:marBottom w:val="0"/>
      <w:divBdr>
        <w:top w:val="none" w:sz="0" w:space="0" w:color="auto"/>
        <w:left w:val="none" w:sz="0" w:space="0" w:color="auto"/>
        <w:bottom w:val="none" w:sz="0" w:space="0" w:color="auto"/>
        <w:right w:val="none" w:sz="0" w:space="0" w:color="auto"/>
      </w:divBdr>
    </w:div>
    <w:div w:id="933900452">
      <w:marLeft w:val="480"/>
      <w:marRight w:val="0"/>
      <w:marTop w:val="0"/>
      <w:marBottom w:val="0"/>
      <w:divBdr>
        <w:top w:val="none" w:sz="0" w:space="0" w:color="auto"/>
        <w:left w:val="none" w:sz="0" w:space="0" w:color="auto"/>
        <w:bottom w:val="none" w:sz="0" w:space="0" w:color="auto"/>
        <w:right w:val="none" w:sz="0" w:space="0" w:color="auto"/>
      </w:divBdr>
    </w:div>
    <w:div w:id="933978964">
      <w:marLeft w:val="480"/>
      <w:marRight w:val="0"/>
      <w:marTop w:val="0"/>
      <w:marBottom w:val="0"/>
      <w:divBdr>
        <w:top w:val="none" w:sz="0" w:space="0" w:color="auto"/>
        <w:left w:val="none" w:sz="0" w:space="0" w:color="auto"/>
        <w:bottom w:val="none" w:sz="0" w:space="0" w:color="auto"/>
        <w:right w:val="none" w:sz="0" w:space="0" w:color="auto"/>
      </w:divBdr>
    </w:div>
    <w:div w:id="934019457">
      <w:marLeft w:val="480"/>
      <w:marRight w:val="0"/>
      <w:marTop w:val="0"/>
      <w:marBottom w:val="0"/>
      <w:divBdr>
        <w:top w:val="none" w:sz="0" w:space="0" w:color="auto"/>
        <w:left w:val="none" w:sz="0" w:space="0" w:color="auto"/>
        <w:bottom w:val="none" w:sz="0" w:space="0" w:color="auto"/>
        <w:right w:val="none" w:sz="0" w:space="0" w:color="auto"/>
      </w:divBdr>
    </w:div>
    <w:div w:id="934022858">
      <w:marLeft w:val="480"/>
      <w:marRight w:val="0"/>
      <w:marTop w:val="0"/>
      <w:marBottom w:val="0"/>
      <w:divBdr>
        <w:top w:val="none" w:sz="0" w:space="0" w:color="auto"/>
        <w:left w:val="none" w:sz="0" w:space="0" w:color="auto"/>
        <w:bottom w:val="none" w:sz="0" w:space="0" w:color="auto"/>
        <w:right w:val="none" w:sz="0" w:space="0" w:color="auto"/>
      </w:divBdr>
    </w:div>
    <w:div w:id="934022913">
      <w:marLeft w:val="480"/>
      <w:marRight w:val="0"/>
      <w:marTop w:val="0"/>
      <w:marBottom w:val="0"/>
      <w:divBdr>
        <w:top w:val="none" w:sz="0" w:space="0" w:color="auto"/>
        <w:left w:val="none" w:sz="0" w:space="0" w:color="auto"/>
        <w:bottom w:val="none" w:sz="0" w:space="0" w:color="auto"/>
        <w:right w:val="none" w:sz="0" w:space="0" w:color="auto"/>
      </w:divBdr>
    </w:div>
    <w:div w:id="934023602">
      <w:marLeft w:val="480"/>
      <w:marRight w:val="0"/>
      <w:marTop w:val="0"/>
      <w:marBottom w:val="0"/>
      <w:divBdr>
        <w:top w:val="none" w:sz="0" w:space="0" w:color="auto"/>
        <w:left w:val="none" w:sz="0" w:space="0" w:color="auto"/>
        <w:bottom w:val="none" w:sz="0" w:space="0" w:color="auto"/>
        <w:right w:val="none" w:sz="0" w:space="0" w:color="auto"/>
      </w:divBdr>
    </w:div>
    <w:div w:id="934093104">
      <w:marLeft w:val="480"/>
      <w:marRight w:val="0"/>
      <w:marTop w:val="0"/>
      <w:marBottom w:val="0"/>
      <w:divBdr>
        <w:top w:val="none" w:sz="0" w:space="0" w:color="auto"/>
        <w:left w:val="none" w:sz="0" w:space="0" w:color="auto"/>
        <w:bottom w:val="none" w:sz="0" w:space="0" w:color="auto"/>
        <w:right w:val="none" w:sz="0" w:space="0" w:color="auto"/>
      </w:divBdr>
    </w:div>
    <w:div w:id="934094126">
      <w:marLeft w:val="480"/>
      <w:marRight w:val="0"/>
      <w:marTop w:val="0"/>
      <w:marBottom w:val="0"/>
      <w:divBdr>
        <w:top w:val="none" w:sz="0" w:space="0" w:color="auto"/>
        <w:left w:val="none" w:sz="0" w:space="0" w:color="auto"/>
        <w:bottom w:val="none" w:sz="0" w:space="0" w:color="auto"/>
        <w:right w:val="none" w:sz="0" w:space="0" w:color="auto"/>
      </w:divBdr>
    </w:div>
    <w:div w:id="934096862">
      <w:marLeft w:val="480"/>
      <w:marRight w:val="0"/>
      <w:marTop w:val="0"/>
      <w:marBottom w:val="0"/>
      <w:divBdr>
        <w:top w:val="none" w:sz="0" w:space="0" w:color="auto"/>
        <w:left w:val="none" w:sz="0" w:space="0" w:color="auto"/>
        <w:bottom w:val="none" w:sz="0" w:space="0" w:color="auto"/>
        <w:right w:val="none" w:sz="0" w:space="0" w:color="auto"/>
      </w:divBdr>
    </w:div>
    <w:div w:id="934168673">
      <w:marLeft w:val="480"/>
      <w:marRight w:val="0"/>
      <w:marTop w:val="0"/>
      <w:marBottom w:val="0"/>
      <w:divBdr>
        <w:top w:val="none" w:sz="0" w:space="0" w:color="auto"/>
        <w:left w:val="none" w:sz="0" w:space="0" w:color="auto"/>
        <w:bottom w:val="none" w:sz="0" w:space="0" w:color="auto"/>
        <w:right w:val="none" w:sz="0" w:space="0" w:color="auto"/>
      </w:divBdr>
    </w:div>
    <w:div w:id="934216871">
      <w:marLeft w:val="480"/>
      <w:marRight w:val="0"/>
      <w:marTop w:val="0"/>
      <w:marBottom w:val="0"/>
      <w:divBdr>
        <w:top w:val="none" w:sz="0" w:space="0" w:color="auto"/>
        <w:left w:val="none" w:sz="0" w:space="0" w:color="auto"/>
        <w:bottom w:val="none" w:sz="0" w:space="0" w:color="auto"/>
        <w:right w:val="none" w:sz="0" w:space="0" w:color="auto"/>
      </w:divBdr>
    </w:div>
    <w:div w:id="934242753">
      <w:marLeft w:val="480"/>
      <w:marRight w:val="0"/>
      <w:marTop w:val="0"/>
      <w:marBottom w:val="0"/>
      <w:divBdr>
        <w:top w:val="none" w:sz="0" w:space="0" w:color="auto"/>
        <w:left w:val="none" w:sz="0" w:space="0" w:color="auto"/>
        <w:bottom w:val="none" w:sz="0" w:space="0" w:color="auto"/>
        <w:right w:val="none" w:sz="0" w:space="0" w:color="auto"/>
      </w:divBdr>
    </w:div>
    <w:div w:id="934243004">
      <w:marLeft w:val="480"/>
      <w:marRight w:val="0"/>
      <w:marTop w:val="0"/>
      <w:marBottom w:val="0"/>
      <w:divBdr>
        <w:top w:val="none" w:sz="0" w:space="0" w:color="auto"/>
        <w:left w:val="none" w:sz="0" w:space="0" w:color="auto"/>
        <w:bottom w:val="none" w:sz="0" w:space="0" w:color="auto"/>
        <w:right w:val="none" w:sz="0" w:space="0" w:color="auto"/>
      </w:divBdr>
    </w:div>
    <w:div w:id="934247549">
      <w:marLeft w:val="480"/>
      <w:marRight w:val="0"/>
      <w:marTop w:val="0"/>
      <w:marBottom w:val="0"/>
      <w:divBdr>
        <w:top w:val="none" w:sz="0" w:space="0" w:color="auto"/>
        <w:left w:val="none" w:sz="0" w:space="0" w:color="auto"/>
        <w:bottom w:val="none" w:sz="0" w:space="0" w:color="auto"/>
        <w:right w:val="none" w:sz="0" w:space="0" w:color="auto"/>
      </w:divBdr>
    </w:div>
    <w:div w:id="934284042">
      <w:marLeft w:val="480"/>
      <w:marRight w:val="0"/>
      <w:marTop w:val="0"/>
      <w:marBottom w:val="0"/>
      <w:divBdr>
        <w:top w:val="none" w:sz="0" w:space="0" w:color="auto"/>
        <w:left w:val="none" w:sz="0" w:space="0" w:color="auto"/>
        <w:bottom w:val="none" w:sz="0" w:space="0" w:color="auto"/>
        <w:right w:val="none" w:sz="0" w:space="0" w:color="auto"/>
      </w:divBdr>
    </w:div>
    <w:div w:id="934289323">
      <w:marLeft w:val="480"/>
      <w:marRight w:val="0"/>
      <w:marTop w:val="0"/>
      <w:marBottom w:val="0"/>
      <w:divBdr>
        <w:top w:val="none" w:sz="0" w:space="0" w:color="auto"/>
        <w:left w:val="none" w:sz="0" w:space="0" w:color="auto"/>
        <w:bottom w:val="none" w:sz="0" w:space="0" w:color="auto"/>
        <w:right w:val="none" w:sz="0" w:space="0" w:color="auto"/>
      </w:divBdr>
    </w:div>
    <w:div w:id="934364351">
      <w:marLeft w:val="480"/>
      <w:marRight w:val="0"/>
      <w:marTop w:val="0"/>
      <w:marBottom w:val="0"/>
      <w:divBdr>
        <w:top w:val="none" w:sz="0" w:space="0" w:color="auto"/>
        <w:left w:val="none" w:sz="0" w:space="0" w:color="auto"/>
        <w:bottom w:val="none" w:sz="0" w:space="0" w:color="auto"/>
        <w:right w:val="none" w:sz="0" w:space="0" w:color="auto"/>
      </w:divBdr>
    </w:div>
    <w:div w:id="934366676">
      <w:marLeft w:val="480"/>
      <w:marRight w:val="0"/>
      <w:marTop w:val="0"/>
      <w:marBottom w:val="0"/>
      <w:divBdr>
        <w:top w:val="none" w:sz="0" w:space="0" w:color="auto"/>
        <w:left w:val="none" w:sz="0" w:space="0" w:color="auto"/>
        <w:bottom w:val="none" w:sz="0" w:space="0" w:color="auto"/>
        <w:right w:val="none" w:sz="0" w:space="0" w:color="auto"/>
      </w:divBdr>
    </w:div>
    <w:div w:id="934434939">
      <w:marLeft w:val="480"/>
      <w:marRight w:val="0"/>
      <w:marTop w:val="0"/>
      <w:marBottom w:val="0"/>
      <w:divBdr>
        <w:top w:val="none" w:sz="0" w:space="0" w:color="auto"/>
        <w:left w:val="none" w:sz="0" w:space="0" w:color="auto"/>
        <w:bottom w:val="none" w:sz="0" w:space="0" w:color="auto"/>
        <w:right w:val="none" w:sz="0" w:space="0" w:color="auto"/>
      </w:divBdr>
    </w:div>
    <w:div w:id="934436724">
      <w:marLeft w:val="480"/>
      <w:marRight w:val="0"/>
      <w:marTop w:val="0"/>
      <w:marBottom w:val="0"/>
      <w:divBdr>
        <w:top w:val="none" w:sz="0" w:space="0" w:color="auto"/>
        <w:left w:val="none" w:sz="0" w:space="0" w:color="auto"/>
        <w:bottom w:val="none" w:sz="0" w:space="0" w:color="auto"/>
        <w:right w:val="none" w:sz="0" w:space="0" w:color="auto"/>
      </w:divBdr>
    </w:div>
    <w:div w:id="934438391">
      <w:marLeft w:val="480"/>
      <w:marRight w:val="0"/>
      <w:marTop w:val="0"/>
      <w:marBottom w:val="0"/>
      <w:divBdr>
        <w:top w:val="none" w:sz="0" w:space="0" w:color="auto"/>
        <w:left w:val="none" w:sz="0" w:space="0" w:color="auto"/>
        <w:bottom w:val="none" w:sz="0" w:space="0" w:color="auto"/>
        <w:right w:val="none" w:sz="0" w:space="0" w:color="auto"/>
      </w:divBdr>
    </w:div>
    <w:div w:id="934560314">
      <w:marLeft w:val="480"/>
      <w:marRight w:val="0"/>
      <w:marTop w:val="0"/>
      <w:marBottom w:val="0"/>
      <w:divBdr>
        <w:top w:val="none" w:sz="0" w:space="0" w:color="auto"/>
        <w:left w:val="none" w:sz="0" w:space="0" w:color="auto"/>
        <w:bottom w:val="none" w:sz="0" w:space="0" w:color="auto"/>
        <w:right w:val="none" w:sz="0" w:space="0" w:color="auto"/>
      </w:divBdr>
    </w:div>
    <w:div w:id="934629779">
      <w:marLeft w:val="480"/>
      <w:marRight w:val="0"/>
      <w:marTop w:val="0"/>
      <w:marBottom w:val="0"/>
      <w:divBdr>
        <w:top w:val="none" w:sz="0" w:space="0" w:color="auto"/>
        <w:left w:val="none" w:sz="0" w:space="0" w:color="auto"/>
        <w:bottom w:val="none" w:sz="0" w:space="0" w:color="auto"/>
        <w:right w:val="none" w:sz="0" w:space="0" w:color="auto"/>
      </w:divBdr>
    </w:div>
    <w:div w:id="934632640">
      <w:marLeft w:val="480"/>
      <w:marRight w:val="0"/>
      <w:marTop w:val="0"/>
      <w:marBottom w:val="0"/>
      <w:divBdr>
        <w:top w:val="none" w:sz="0" w:space="0" w:color="auto"/>
        <w:left w:val="none" w:sz="0" w:space="0" w:color="auto"/>
        <w:bottom w:val="none" w:sz="0" w:space="0" w:color="auto"/>
        <w:right w:val="none" w:sz="0" w:space="0" w:color="auto"/>
      </w:divBdr>
    </w:div>
    <w:div w:id="934675901">
      <w:marLeft w:val="480"/>
      <w:marRight w:val="0"/>
      <w:marTop w:val="0"/>
      <w:marBottom w:val="0"/>
      <w:divBdr>
        <w:top w:val="none" w:sz="0" w:space="0" w:color="auto"/>
        <w:left w:val="none" w:sz="0" w:space="0" w:color="auto"/>
        <w:bottom w:val="none" w:sz="0" w:space="0" w:color="auto"/>
        <w:right w:val="none" w:sz="0" w:space="0" w:color="auto"/>
      </w:divBdr>
    </w:div>
    <w:div w:id="934702867">
      <w:marLeft w:val="480"/>
      <w:marRight w:val="0"/>
      <w:marTop w:val="0"/>
      <w:marBottom w:val="0"/>
      <w:divBdr>
        <w:top w:val="none" w:sz="0" w:space="0" w:color="auto"/>
        <w:left w:val="none" w:sz="0" w:space="0" w:color="auto"/>
        <w:bottom w:val="none" w:sz="0" w:space="0" w:color="auto"/>
        <w:right w:val="none" w:sz="0" w:space="0" w:color="auto"/>
      </w:divBdr>
    </w:div>
    <w:div w:id="934703720">
      <w:marLeft w:val="480"/>
      <w:marRight w:val="0"/>
      <w:marTop w:val="0"/>
      <w:marBottom w:val="0"/>
      <w:divBdr>
        <w:top w:val="none" w:sz="0" w:space="0" w:color="auto"/>
        <w:left w:val="none" w:sz="0" w:space="0" w:color="auto"/>
        <w:bottom w:val="none" w:sz="0" w:space="0" w:color="auto"/>
        <w:right w:val="none" w:sz="0" w:space="0" w:color="auto"/>
      </w:divBdr>
    </w:div>
    <w:div w:id="934748223">
      <w:marLeft w:val="480"/>
      <w:marRight w:val="0"/>
      <w:marTop w:val="0"/>
      <w:marBottom w:val="0"/>
      <w:divBdr>
        <w:top w:val="none" w:sz="0" w:space="0" w:color="auto"/>
        <w:left w:val="none" w:sz="0" w:space="0" w:color="auto"/>
        <w:bottom w:val="none" w:sz="0" w:space="0" w:color="auto"/>
        <w:right w:val="none" w:sz="0" w:space="0" w:color="auto"/>
      </w:divBdr>
    </w:div>
    <w:div w:id="934750291">
      <w:marLeft w:val="480"/>
      <w:marRight w:val="0"/>
      <w:marTop w:val="0"/>
      <w:marBottom w:val="0"/>
      <w:divBdr>
        <w:top w:val="none" w:sz="0" w:space="0" w:color="auto"/>
        <w:left w:val="none" w:sz="0" w:space="0" w:color="auto"/>
        <w:bottom w:val="none" w:sz="0" w:space="0" w:color="auto"/>
        <w:right w:val="none" w:sz="0" w:space="0" w:color="auto"/>
      </w:divBdr>
    </w:div>
    <w:div w:id="934821897">
      <w:marLeft w:val="480"/>
      <w:marRight w:val="0"/>
      <w:marTop w:val="0"/>
      <w:marBottom w:val="0"/>
      <w:divBdr>
        <w:top w:val="none" w:sz="0" w:space="0" w:color="auto"/>
        <w:left w:val="none" w:sz="0" w:space="0" w:color="auto"/>
        <w:bottom w:val="none" w:sz="0" w:space="0" w:color="auto"/>
        <w:right w:val="none" w:sz="0" w:space="0" w:color="auto"/>
      </w:divBdr>
    </w:div>
    <w:div w:id="934824370">
      <w:marLeft w:val="480"/>
      <w:marRight w:val="0"/>
      <w:marTop w:val="0"/>
      <w:marBottom w:val="0"/>
      <w:divBdr>
        <w:top w:val="none" w:sz="0" w:space="0" w:color="auto"/>
        <w:left w:val="none" w:sz="0" w:space="0" w:color="auto"/>
        <w:bottom w:val="none" w:sz="0" w:space="0" w:color="auto"/>
        <w:right w:val="none" w:sz="0" w:space="0" w:color="auto"/>
      </w:divBdr>
    </w:div>
    <w:div w:id="934896304">
      <w:marLeft w:val="480"/>
      <w:marRight w:val="0"/>
      <w:marTop w:val="0"/>
      <w:marBottom w:val="0"/>
      <w:divBdr>
        <w:top w:val="none" w:sz="0" w:space="0" w:color="auto"/>
        <w:left w:val="none" w:sz="0" w:space="0" w:color="auto"/>
        <w:bottom w:val="none" w:sz="0" w:space="0" w:color="auto"/>
        <w:right w:val="none" w:sz="0" w:space="0" w:color="auto"/>
      </w:divBdr>
    </w:div>
    <w:div w:id="934898793">
      <w:marLeft w:val="480"/>
      <w:marRight w:val="0"/>
      <w:marTop w:val="0"/>
      <w:marBottom w:val="0"/>
      <w:divBdr>
        <w:top w:val="none" w:sz="0" w:space="0" w:color="auto"/>
        <w:left w:val="none" w:sz="0" w:space="0" w:color="auto"/>
        <w:bottom w:val="none" w:sz="0" w:space="0" w:color="auto"/>
        <w:right w:val="none" w:sz="0" w:space="0" w:color="auto"/>
      </w:divBdr>
    </w:div>
    <w:div w:id="934900378">
      <w:marLeft w:val="480"/>
      <w:marRight w:val="0"/>
      <w:marTop w:val="0"/>
      <w:marBottom w:val="0"/>
      <w:divBdr>
        <w:top w:val="none" w:sz="0" w:space="0" w:color="auto"/>
        <w:left w:val="none" w:sz="0" w:space="0" w:color="auto"/>
        <w:bottom w:val="none" w:sz="0" w:space="0" w:color="auto"/>
        <w:right w:val="none" w:sz="0" w:space="0" w:color="auto"/>
      </w:divBdr>
    </w:div>
    <w:div w:id="934902383">
      <w:marLeft w:val="480"/>
      <w:marRight w:val="0"/>
      <w:marTop w:val="0"/>
      <w:marBottom w:val="0"/>
      <w:divBdr>
        <w:top w:val="none" w:sz="0" w:space="0" w:color="auto"/>
        <w:left w:val="none" w:sz="0" w:space="0" w:color="auto"/>
        <w:bottom w:val="none" w:sz="0" w:space="0" w:color="auto"/>
        <w:right w:val="none" w:sz="0" w:space="0" w:color="auto"/>
      </w:divBdr>
    </w:div>
    <w:div w:id="934943938">
      <w:marLeft w:val="480"/>
      <w:marRight w:val="0"/>
      <w:marTop w:val="0"/>
      <w:marBottom w:val="0"/>
      <w:divBdr>
        <w:top w:val="none" w:sz="0" w:space="0" w:color="auto"/>
        <w:left w:val="none" w:sz="0" w:space="0" w:color="auto"/>
        <w:bottom w:val="none" w:sz="0" w:space="0" w:color="auto"/>
        <w:right w:val="none" w:sz="0" w:space="0" w:color="auto"/>
      </w:divBdr>
    </w:div>
    <w:div w:id="935136590">
      <w:marLeft w:val="480"/>
      <w:marRight w:val="0"/>
      <w:marTop w:val="0"/>
      <w:marBottom w:val="0"/>
      <w:divBdr>
        <w:top w:val="none" w:sz="0" w:space="0" w:color="auto"/>
        <w:left w:val="none" w:sz="0" w:space="0" w:color="auto"/>
        <w:bottom w:val="none" w:sz="0" w:space="0" w:color="auto"/>
        <w:right w:val="none" w:sz="0" w:space="0" w:color="auto"/>
      </w:divBdr>
    </w:div>
    <w:div w:id="935210657">
      <w:marLeft w:val="480"/>
      <w:marRight w:val="0"/>
      <w:marTop w:val="0"/>
      <w:marBottom w:val="0"/>
      <w:divBdr>
        <w:top w:val="none" w:sz="0" w:space="0" w:color="auto"/>
        <w:left w:val="none" w:sz="0" w:space="0" w:color="auto"/>
        <w:bottom w:val="none" w:sz="0" w:space="0" w:color="auto"/>
        <w:right w:val="none" w:sz="0" w:space="0" w:color="auto"/>
      </w:divBdr>
    </w:div>
    <w:div w:id="935359856">
      <w:marLeft w:val="480"/>
      <w:marRight w:val="0"/>
      <w:marTop w:val="0"/>
      <w:marBottom w:val="0"/>
      <w:divBdr>
        <w:top w:val="none" w:sz="0" w:space="0" w:color="auto"/>
        <w:left w:val="none" w:sz="0" w:space="0" w:color="auto"/>
        <w:bottom w:val="none" w:sz="0" w:space="0" w:color="auto"/>
        <w:right w:val="none" w:sz="0" w:space="0" w:color="auto"/>
      </w:divBdr>
    </w:div>
    <w:div w:id="935403917">
      <w:marLeft w:val="480"/>
      <w:marRight w:val="0"/>
      <w:marTop w:val="0"/>
      <w:marBottom w:val="0"/>
      <w:divBdr>
        <w:top w:val="none" w:sz="0" w:space="0" w:color="auto"/>
        <w:left w:val="none" w:sz="0" w:space="0" w:color="auto"/>
        <w:bottom w:val="none" w:sz="0" w:space="0" w:color="auto"/>
        <w:right w:val="none" w:sz="0" w:space="0" w:color="auto"/>
      </w:divBdr>
    </w:div>
    <w:div w:id="935404313">
      <w:marLeft w:val="480"/>
      <w:marRight w:val="0"/>
      <w:marTop w:val="0"/>
      <w:marBottom w:val="0"/>
      <w:divBdr>
        <w:top w:val="none" w:sz="0" w:space="0" w:color="auto"/>
        <w:left w:val="none" w:sz="0" w:space="0" w:color="auto"/>
        <w:bottom w:val="none" w:sz="0" w:space="0" w:color="auto"/>
        <w:right w:val="none" w:sz="0" w:space="0" w:color="auto"/>
      </w:divBdr>
    </w:div>
    <w:div w:id="935408967">
      <w:marLeft w:val="480"/>
      <w:marRight w:val="0"/>
      <w:marTop w:val="0"/>
      <w:marBottom w:val="0"/>
      <w:divBdr>
        <w:top w:val="none" w:sz="0" w:space="0" w:color="auto"/>
        <w:left w:val="none" w:sz="0" w:space="0" w:color="auto"/>
        <w:bottom w:val="none" w:sz="0" w:space="0" w:color="auto"/>
        <w:right w:val="none" w:sz="0" w:space="0" w:color="auto"/>
      </w:divBdr>
    </w:div>
    <w:div w:id="935477690">
      <w:marLeft w:val="480"/>
      <w:marRight w:val="0"/>
      <w:marTop w:val="0"/>
      <w:marBottom w:val="0"/>
      <w:divBdr>
        <w:top w:val="none" w:sz="0" w:space="0" w:color="auto"/>
        <w:left w:val="none" w:sz="0" w:space="0" w:color="auto"/>
        <w:bottom w:val="none" w:sz="0" w:space="0" w:color="auto"/>
        <w:right w:val="none" w:sz="0" w:space="0" w:color="auto"/>
      </w:divBdr>
    </w:div>
    <w:div w:id="935554637">
      <w:marLeft w:val="480"/>
      <w:marRight w:val="0"/>
      <w:marTop w:val="0"/>
      <w:marBottom w:val="0"/>
      <w:divBdr>
        <w:top w:val="none" w:sz="0" w:space="0" w:color="auto"/>
        <w:left w:val="none" w:sz="0" w:space="0" w:color="auto"/>
        <w:bottom w:val="none" w:sz="0" w:space="0" w:color="auto"/>
        <w:right w:val="none" w:sz="0" w:space="0" w:color="auto"/>
      </w:divBdr>
    </w:div>
    <w:div w:id="935594380">
      <w:marLeft w:val="480"/>
      <w:marRight w:val="0"/>
      <w:marTop w:val="0"/>
      <w:marBottom w:val="0"/>
      <w:divBdr>
        <w:top w:val="none" w:sz="0" w:space="0" w:color="auto"/>
        <w:left w:val="none" w:sz="0" w:space="0" w:color="auto"/>
        <w:bottom w:val="none" w:sz="0" w:space="0" w:color="auto"/>
        <w:right w:val="none" w:sz="0" w:space="0" w:color="auto"/>
      </w:divBdr>
    </w:div>
    <w:div w:id="935600394">
      <w:marLeft w:val="480"/>
      <w:marRight w:val="0"/>
      <w:marTop w:val="0"/>
      <w:marBottom w:val="0"/>
      <w:divBdr>
        <w:top w:val="none" w:sz="0" w:space="0" w:color="auto"/>
        <w:left w:val="none" w:sz="0" w:space="0" w:color="auto"/>
        <w:bottom w:val="none" w:sz="0" w:space="0" w:color="auto"/>
        <w:right w:val="none" w:sz="0" w:space="0" w:color="auto"/>
      </w:divBdr>
    </w:div>
    <w:div w:id="935670321">
      <w:marLeft w:val="480"/>
      <w:marRight w:val="0"/>
      <w:marTop w:val="0"/>
      <w:marBottom w:val="0"/>
      <w:divBdr>
        <w:top w:val="none" w:sz="0" w:space="0" w:color="auto"/>
        <w:left w:val="none" w:sz="0" w:space="0" w:color="auto"/>
        <w:bottom w:val="none" w:sz="0" w:space="0" w:color="auto"/>
        <w:right w:val="none" w:sz="0" w:space="0" w:color="auto"/>
      </w:divBdr>
    </w:div>
    <w:div w:id="935676947">
      <w:marLeft w:val="480"/>
      <w:marRight w:val="0"/>
      <w:marTop w:val="0"/>
      <w:marBottom w:val="0"/>
      <w:divBdr>
        <w:top w:val="none" w:sz="0" w:space="0" w:color="auto"/>
        <w:left w:val="none" w:sz="0" w:space="0" w:color="auto"/>
        <w:bottom w:val="none" w:sz="0" w:space="0" w:color="auto"/>
        <w:right w:val="none" w:sz="0" w:space="0" w:color="auto"/>
      </w:divBdr>
    </w:div>
    <w:div w:id="935747533">
      <w:marLeft w:val="480"/>
      <w:marRight w:val="0"/>
      <w:marTop w:val="0"/>
      <w:marBottom w:val="0"/>
      <w:divBdr>
        <w:top w:val="none" w:sz="0" w:space="0" w:color="auto"/>
        <w:left w:val="none" w:sz="0" w:space="0" w:color="auto"/>
        <w:bottom w:val="none" w:sz="0" w:space="0" w:color="auto"/>
        <w:right w:val="none" w:sz="0" w:space="0" w:color="auto"/>
      </w:divBdr>
    </w:div>
    <w:div w:id="935790108">
      <w:marLeft w:val="480"/>
      <w:marRight w:val="0"/>
      <w:marTop w:val="0"/>
      <w:marBottom w:val="0"/>
      <w:divBdr>
        <w:top w:val="none" w:sz="0" w:space="0" w:color="auto"/>
        <w:left w:val="none" w:sz="0" w:space="0" w:color="auto"/>
        <w:bottom w:val="none" w:sz="0" w:space="0" w:color="auto"/>
        <w:right w:val="none" w:sz="0" w:space="0" w:color="auto"/>
      </w:divBdr>
    </w:div>
    <w:div w:id="935791836">
      <w:marLeft w:val="480"/>
      <w:marRight w:val="0"/>
      <w:marTop w:val="0"/>
      <w:marBottom w:val="0"/>
      <w:divBdr>
        <w:top w:val="none" w:sz="0" w:space="0" w:color="auto"/>
        <w:left w:val="none" w:sz="0" w:space="0" w:color="auto"/>
        <w:bottom w:val="none" w:sz="0" w:space="0" w:color="auto"/>
        <w:right w:val="none" w:sz="0" w:space="0" w:color="auto"/>
      </w:divBdr>
    </w:div>
    <w:div w:id="935862992">
      <w:marLeft w:val="480"/>
      <w:marRight w:val="0"/>
      <w:marTop w:val="0"/>
      <w:marBottom w:val="0"/>
      <w:divBdr>
        <w:top w:val="none" w:sz="0" w:space="0" w:color="auto"/>
        <w:left w:val="none" w:sz="0" w:space="0" w:color="auto"/>
        <w:bottom w:val="none" w:sz="0" w:space="0" w:color="auto"/>
        <w:right w:val="none" w:sz="0" w:space="0" w:color="auto"/>
      </w:divBdr>
    </w:div>
    <w:div w:id="935863219">
      <w:marLeft w:val="480"/>
      <w:marRight w:val="0"/>
      <w:marTop w:val="0"/>
      <w:marBottom w:val="0"/>
      <w:divBdr>
        <w:top w:val="none" w:sz="0" w:space="0" w:color="auto"/>
        <w:left w:val="none" w:sz="0" w:space="0" w:color="auto"/>
        <w:bottom w:val="none" w:sz="0" w:space="0" w:color="auto"/>
        <w:right w:val="none" w:sz="0" w:space="0" w:color="auto"/>
      </w:divBdr>
    </w:div>
    <w:div w:id="935864918">
      <w:marLeft w:val="480"/>
      <w:marRight w:val="0"/>
      <w:marTop w:val="0"/>
      <w:marBottom w:val="0"/>
      <w:divBdr>
        <w:top w:val="none" w:sz="0" w:space="0" w:color="auto"/>
        <w:left w:val="none" w:sz="0" w:space="0" w:color="auto"/>
        <w:bottom w:val="none" w:sz="0" w:space="0" w:color="auto"/>
        <w:right w:val="none" w:sz="0" w:space="0" w:color="auto"/>
      </w:divBdr>
    </w:div>
    <w:div w:id="935865246">
      <w:marLeft w:val="480"/>
      <w:marRight w:val="0"/>
      <w:marTop w:val="0"/>
      <w:marBottom w:val="0"/>
      <w:divBdr>
        <w:top w:val="none" w:sz="0" w:space="0" w:color="auto"/>
        <w:left w:val="none" w:sz="0" w:space="0" w:color="auto"/>
        <w:bottom w:val="none" w:sz="0" w:space="0" w:color="auto"/>
        <w:right w:val="none" w:sz="0" w:space="0" w:color="auto"/>
      </w:divBdr>
    </w:div>
    <w:div w:id="935938184">
      <w:marLeft w:val="480"/>
      <w:marRight w:val="0"/>
      <w:marTop w:val="0"/>
      <w:marBottom w:val="0"/>
      <w:divBdr>
        <w:top w:val="none" w:sz="0" w:space="0" w:color="auto"/>
        <w:left w:val="none" w:sz="0" w:space="0" w:color="auto"/>
        <w:bottom w:val="none" w:sz="0" w:space="0" w:color="auto"/>
        <w:right w:val="none" w:sz="0" w:space="0" w:color="auto"/>
      </w:divBdr>
    </w:div>
    <w:div w:id="935986887">
      <w:marLeft w:val="480"/>
      <w:marRight w:val="0"/>
      <w:marTop w:val="0"/>
      <w:marBottom w:val="0"/>
      <w:divBdr>
        <w:top w:val="none" w:sz="0" w:space="0" w:color="auto"/>
        <w:left w:val="none" w:sz="0" w:space="0" w:color="auto"/>
        <w:bottom w:val="none" w:sz="0" w:space="0" w:color="auto"/>
        <w:right w:val="none" w:sz="0" w:space="0" w:color="auto"/>
      </w:divBdr>
    </w:div>
    <w:div w:id="936013989">
      <w:marLeft w:val="480"/>
      <w:marRight w:val="0"/>
      <w:marTop w:val="0"/>
      <w:marBottom w:val="0"/>
      <w:divBdr>
        <w:top w:val="none" w:sz="0" w:space="0" w:color="auto"/>
        <w:left w:val="none" w:sz="0" w:space="0" w:color="auto"/>
        <w:bottom w:val="none" w:sz="0" w:space="0" w:color="auto"/>
        <w:right w:val="none" w:sz="0" w:space="0" w:color="auto"/>
      </w:divBdr>
    </w:div>
    <w:div w:id="936016091">
      <w:marLeft w:val="480"/>
      <w:marRight w:val="0"/>
      <w:marTop w:val="0"/>
      <w:marBottom w:val="0"/>
      <w:divBdr>
        <w:top w:val="none" w:sz="0" w:space="0" w:color="auto"/>
        <w:left w:val="none" w:sz="0" w:space="0" w:color="auto"/>
        <w:bottom w:val="none" w:sz="0" w:space="0" w:color="auto"/>
        <w:right w:val="none" w:sz="0" w:space="0" w:color="auto"/>
      </w:divBdr>
    </w:div>
    <w:div w:id="936061637">
      <w:marLeft w:val="480"/>
      <w:marRight w:val="0"/>
      <w:marTop w:val="0"/>
      <w:marBottom w:val="0"/>
      <w:divBdr>
        <w:top w:val="none" w:sz="0" w:space="0" w:color="auto"/>
        <w:left w:val="none" w:sz="0" w:space="0" w:color="auto"/>
        <w:bottom w:val="none" w:sz="0" w:space="0" w:color="auto"/>
        <w:right w:val="none" w:sz="0" w:space="0" w:color="auto"/>
      </w:divBdr>
    </w:div>
    <w:div w:id="936132317">
      <w:marLeft w:val="480"/>
      <w:marRight w:val="0"/>
      <w:marTop w:val="0"/>
      <w:marBottom w:val="0"/>
      <w:divBdr>
        <w:top w:val="none" w:sz="0" w:space="0" w:color="auto"/>
        <w:left w:val="none" w:sz="0" w:space="0" w:color="auto"/>
        <w:bottom w:val="none" w:sz="0" w:space="0" w:color="auto"/>
        <w:right w:val="none" w:sz="0" w:space="0" w:color="auto"/>
      </w:divBdr>
    </w:div>
    <w:div w:id="936133087">
      <w:marLeft w:val="480"/>
      <w:marRight w:val="0"/>
      <w:marTop w:val="0"/>
      <w:marBottom w:val="0"/>
      <w:divBdr>
        <w:top w:val="none" w:sz="0" w:space="0" w:color="auto"/>
        <w:left w:val="none" w:sz="0" w:space="0" w:color="auto"/>
        <w:bottom w:val="none" w:sz="0" w:space="0" w:color="auto"/>
        <w:right w:val="none" w:sz="0" w:space="0" w:color="auto"/>
      </w:divBdr>
    </w:div>
    <w:div w:id="936182316">
      <w:marLeft w:val="480"/>
      <w:marRight w:val="0"/>
      <w:marTop w:val="0"/>
      <w:marBottom w:val="0"/>
      <w:divBdr>
        <w:top w:val="none" w:sz="0" w:space="0" w:color="auto"/>
        <w:left w:val="none" w:sz="0" w:space="0" w:color="auto"/>
        <w:bottom w:val="none" w:sz="0" w:space="0" w:color="auto"/>
        <w:right w:val="none" w:sz="0" w:space="0" w:color="auto"/>
      </w:divBdr>
    </w:div>
    <w:div w:id="936211937">
      <w:marLeft w:val="480"/>
      <w:marRight w:val="0"/>
      <w:marTop w:val="0"/>
      <w:marBottom w:val="0"/>
      <w:divBdr>
        <w:top w:val="none" w:sz="0" w:space="0" w:color="auto"/>
        <w:left w:val="none" w:sz="0" w:space="0" w:color="auto"/>
        <w:bottom w:val="none" w:sz="0" w:space="0" w:color="auto"/>
        <w:right w:val="none" w:sz="0" w:space="0" w:color="auto"/>
      </w:divBdr>
    </w:div>
    <w:div w:id="936214273">
      <w:marLeft w:val="480"/>
      <w:marRight w:val="0"/>
      <w:marTop w:val="0"/>
      <w:marBottom w:val="0"/>
      <w:divBdr>
        <w:top w:val="none" w:sz="0" w:space="0" w:color="auto"/>
        <w:left w:val="none" w:sz="0" w:space="0" w:color="auto"/>
        <w:bottom w:val="none" w:sz="0" w:space="0" w:color="auto"/>
        <w:right w:val="none" w:sz="0" w:space="0" w:color="auto"/>
      </w:divBdr>
    </w:div>
    <w:div w:id="936401030">
      <w:marLeft w:val="480"/>
      <w:marRight w:val="0"/>
      <w:marTop w:val="0"/>
      <w:marBottom w:val="0"/>
      <w:divBdr>
        <w:top w:val="none" w:sz="0" w:space="0" w:color="auto"/>
        <w:left w:val="none" w:sz="0" w:space="0" w:color="auto"/>
        <w:bottom w:val="none" w:sz="0" w:space="0" w:color="auto"/>
        <w:right w:val="none" w:sz="0" w:space="0" w:color="auto"/>
      </w:divBdr>
    </w:div>
    <w:div w:id="936402340">
      <w:marLeft w:val="480"/>
      <w:marRight w:val="0"/>
      <w:marTop w:val="0"/>
      <w:marBottom w:val="0"/>
      <w:divBdr>
        <w:top w:val="none" w:sz="0" w:space="0" w:color="auto"/>
        <w:left w:val="none" w:sz="0" w:space="0" w:color="auto"/>
        <w:bottom w:val="none" w:sz="0" w:space="0" w:color="auto"/>
        <w:right w:val="none" w:sz="0" w:space="0" w:color="auto"/>
      </w:divBdr>
    </w:div>
    <w:div w:id="936404916">
      <w:marLeft w:val="480"/>
      <w:marRight w:val="0"/>
      <w:marTop w:val="0"/>
      <w:marBottom w:val="0"/>
      <w:divBdr>
        <w:top w:val="none" w:sz="0" w:space="0" w:color="auto"/>
        <w:left w:val="none" w:sz="0" w:space="0" w:color="auto"/>
        <w:bottom w:val="none" w:sz="0" w:space="0" w:color="auto"/>
        <w:right w:val="none" w:sz="0" w:space="0" w:color="auto"/>
      </w:divBdr>
    </w:div>
    <w:div w:id="936407298">
      <w:marLeft w:val="480"/>
      <w:marRight w:val="0"/>
      <w:marTop w:val="0"/>
      <w:marBottom w:val="0"/>
      <w:divBdr>
        <w:top w:val="none" w:sz="0" w:space="0" w:color="auto"/>
        <w:left w:val="none" w:sz="0" w:space="0" w:color="auto"/>
        <w:bottom w:val="none" w:sz="0" w:space="0" w:color="auto"/>
        <w:right w:val="none" w:sz="0" w:space="0" w:color="auto"/>
      </w:divBdr>
    </w:div>
    <w:div w:id="936475761">
      <w:marLeft w:val="480"/>
      <w:marRight w:val="0"/>
      <w:marTop w:val="0"/>
      <w:marBottom w:val="0"/>
      <w:divBdr>
        <w:top w:val="none" w:sz="0" w:space="0" w:color="auto"/>
        <w:left w:val="none" w:sz="0" w:space="0" w:color="auto"/>
        <w:bottom w:val="none" w:sz="0" w:space="0" w:color="auto"/>
        <w:right w:val="none" w:sz="0" w:space="0" w:color="auto"/>
      </w:divBdr>
    </w:div>
    <w:div w:id="936520325">
      <w:marLeft w:val="480"/>
      <w:marRight w:val="0"/>
      <w:marTop w:val="0"/>
      <w:marBottom w:val="0"/>
      <w:divBdr>
        <w:top w:val="none" w:sz="0" w:space="0" w:color="auto"/>
        <w:left w:val="none" w:sz="0" w:space="0" w:color="auto"/>
        <w:bottom w:val="none" w:sz="0" w:space="0" w:color="auto"/>
        <w:right w:val="none" w:sz="0" w:space="0" w:color="auto"/>
      </w:divBdr>
    </w:div>
    <w:div w:id="936521389">
      <w:marLeft w:val="480"/>
      <w:marRight w:val="0"/>
      <w:marTop w:val="0"/>
      <w:marBottom w:val="0"/>
      <w:divBdr>
        <w:top w:val="none" w:sz="0" w:space="0" w:color="auto"/>
        <w:left w:val="none" w:sz="0" w:space="0" w:color="auto"/>
        <w:bottom w:val="none" w:sz="0" w:space="0" w:color="auto"/>
        <w:right w:val="none" w:sz="0" w:space="0" w:color="auto"/>
      </w:divBdr>
    </w:div>
    <w:div w:id="936524772">
      <w:marLeft w:val="480"/>
      <w:marRight w:val="0"/>
      <w:marTop w:val="0"/>
      <w:marBottom w:val="0"/>
      <w:divBdr>
        <w:top w:val="none" w:sz="0" w:space="0" w:color="auto"/>
        <w:left w:val="none" w:sz="0" w:space="0" w:color="auto"/>
        <w:bottom w:val="none" w:sz="0" w:space="0" w:color="auto"/>
        <w:right w:val="none" w:sz="0" w:space="0" w:color="auto"/>
      </w:divBdr>
    </w:div>
    <w:div w:id="936596983">
      <w:marLeft w:val="480"/>
      <w:marRight w:val="0"/>
      <w:marTop w:val="0"/>
      <w:marBottom w:val="0"/>
      <w:divBdr>
        <w:top w:val="none" w:sz="0" w:space="0" w:color="auto"/>
        <w:left w:val="none" w:sz="0" w:space="0" w:color="auto"/>
        <w:bottom w:val="none" w:sz="0" w:space="0" w:color="auto"/>
        <w:right w:val="none" w:sz="0" w:space="0" w:color="auto"/>
      </w:divBdr>
    </w:div>
    <w:div w:id="936597309">
      <w:marLeft w:val="480"/>
      <w:marRight w:val="0"/>
      <w:marTop w:val="0"/>
      <w:marBottom w:val="0"/>
      <w:divBdr>
        <w:top w:val="none" w:sz="0" w:space="0" w:color="auto"/>
        <w:left w:val="none" w:sz="0" w:space="0" w:color="auto"/>
        <w:bottom w:val="none" w:sz="0" w:space="0" w:color="auto"/>
        <w:right w:val="none" w:sz="0" w:space="0" w:color="auto"/>
      </w:divBdr>
    </w:div>
    <w:div w:id="936601245">
      <w:marLeft w:val="480"/>
      <w:marRight w:val="0"/>
      <w:marTop w:val="0"/>
      <w:marBottom w:val="0"/>
      <w:divBdr>
        <w:top w:val="none" w:sz="0" w:space="0" w:color="auto"/>
        <w:left w:val="none" w:sz="0" w:space="0" w:color="auto"/>
        <w:bottom w:val="none" w:sz="0" w:space="0" w:color="auto"/>
        <w:right w:val="none" w:sz="0" w:space="0" w:color="auto"/>
      </w:divBdr>
    </w:div>
    <w:div w:id="936641212">
      <w:marLeft w:val="480"/>
      <w:marRight w:val="0"/>
      <w:marTop w:val="0"/>
      <w:marBottom w:val="0"/>
      <w:divBdr>
        <w:top w:val="none" w:sz="0" w:space="0" w:color="auto"/>
        <w:left w:val="none" w:sz="0" w:space="0" w:color="auto"/>
        <w:bottom w:val="none" w:sz="0" w:space="0" w:color="auto"/>
        <w:right w:val="none" w:sz="0" w:space="0" w:color="auto"/>
      </w:divBdr>
    </w:div>
    <w:div w:id="936672307">
      <w:marLeft w:val="480"/>
      <w:marRight w:val="0"/>
      <w:marTop w:val="0"/>
      <w:marBottom w:val="0"/>
      <w:divBdr>
        <w:top w:val="none" w:sz="0" w:space="0" w:color="auto"/>
        <w:left w:val="none" w:sz="0" w:space="0" w:color="auto"/>
        <w:bottom w:val="none" w:sz="0" w:space="0" w:color="auto"/>
        <w:right w:val="none" w:sz="0" w:space="0" w:color="auto"/>
      </w:divBdr>
    </w:div>
    <w:div w:id="936718237">
      <w:marLeft w:val="480"/>
      <w:marRight w:val="0"/>
      <w:marTop w:val="0"/>
      <w:marBottom w:val="0"/>
      <w:divBdr>
        <w:top w:val="none" w:sz="0" w:space="0" w:color="auto"/>
        <w:left w:val="none" w:sz="0" w:space="0" w:color="auto"/>
        <w:bottom w:val="none" w:sz="0" w:space="0" w:color="auto"/>
        <w:right w:val="none" w:sz="0" w:space="0" w:color="auto"/>
      </w:divBdr>
    </w:div>
    <w:div w:id="936787130">
      <w:marLeft w:val="480"/>
      <w:marRight w:val="0"/>
      <w:marTop w:val="0"/>
      <w:marBottom w:val="0"/>
      <w:divBdr>
        <w:top w:val="none" w:sz="0" w:space="0" w:color="auto"/>
        <w:left w:val="none" w:sz="0" w:space="0" w:color="auto"/>
        <w:bottom w:val="none" w:sz="0" w:space="0" w:color="auto"/>
        <w:right w:val="none" w:sz="0" w:space="0" w:color="auto"/>
      </w:divBdr>
    </w:div>
    <w:div w:id="936795721">
      <w:marLeft w:val="480"/>
      <w:marRight w:val="0"/>
      <w:marTop w:val="0"/>
      <w:marBottom w:val="0"/>
      <w:divBdr>
        <w:top w:val="none" w:sz="0" w:space="0" w:color="auto"/>
        <w:left w:val="none" w:sz="0" w:space="0" w:color="auto"/>
        <w:bottom w:val="none" w:sz="0" w:space="0" w:color="auto"/>
        <w:right w:val="none" w:sz="0" w:space="0" w:color="auto"/>
      </w:divBdr>
    </w:div>
    <w:div w:id="936867279">
      <w:marLeft w:val="480"/>
      <w:marRight w:val="0"/>
      <w:marTop w:val="0"/>
      <w:marBottom w:val="0"/>
      <w:divBdr>
        <w:top w:val="none" w:sz="0" w:space="0" w:color="auto"/>
        <w:left w:val="none" w:sz="0" w:space="0" w:color="auto"/>
        <w:bottom w:val="none" w:sz="0" w:space="0" w:color="auto"/>
        <w:right w:val="none" w:sz="0" w:space="0" w:color="auto"/>
      </w:divBdr>
    </w:div>
    <w:div w:id="936911866">
      <w:marLeft w:val="480"/>
      <w:marRight w:val="0"/>
      <w:marTop w:val="0"/>
      <w:marBottom w:val="0"/>
      <w:divBdr>
        <w:top w:val="none" w:sz="0" w:space="0" w:color="auto"/>
        <w:left w:val="none" w:sz="0" w:space="0" w:color="auto"/>
        <w:bottom w:val="none" w:sz="0" w:space="0" w:color="auto"/>
        <w:right w:val="none" w:sz="0" w:space="0" w:color="auto"/>
      </w:divBdr>
    </w:div>
    <w:div w:id="936979578">
      <w:marLeft w:val="480"/>
      <w:marRight w:val="0"/>
      <w:marTop w:val="0"/>
      <w:marBottom w:val="0"/>
      <w:divBdr>
        <w:top w:val="none" w:sz="0" w:space="0" w:color="auto"/>
        <w:left w:val="none" w:sz="0" w:space="0" w:color="auto"/>
        <w:bottom w:val="none" w:sz="0" w:space="0" w:color="auto"/>
        <w:right w:val="none" w:sz="0" w:space="0" w:color="auto"/>
      </w:divBdr>
    </w:div>
    <w:div w:id="936981153">
      <w:marLeft w:val="480"/>
      <w:marRight w:val="0"/>
      <w:marTop w:val="0"/>
      <w:marBottom w:val="0"/>
      <w:divBdr>
        <w:top w:val="none" w:sz="0" w:space="0" w:color="auto"/>
        <w:left w:val="none" w:sz="0" w:space="0" w:color="auto"/>
        <w:bottom w:val="none" w:sz="0" w:space="0" w:color="auto"/>
        <w:right w:val="none" w:sz="0" w:space="0" w:color="auto"/>
      </w:divBdr>
    </w:div>
    <w:div w:id="936984707">
      <w:marLeft w:val="480"/>
      <w:marRight w:val="0"/>
      <w:marTop w:val="0"/>
      <w:marBottom w:val="0"/>
      <w:divBdr>
        <w:top w:val="none" w:sz="0" w:space="0" w:color="auto"/>
        <w:left w:val="none" w:sz="0" w:space="0" w:color="auto"/>
        <w:bottom w:val="none" w:sz="0" w:space="0" w:color="auto"/>
        <w:right w:val="none" w:sz="0" w:space="0" w:color="auto"/>
      </w:divBdr>
    </w:div>
    <w:div w:id="937059198">
      <w:marLeft w:val="480"/>
      <w:marRight w:val="0"/>
      <w:marTop w:val="0"/>
      <w:marBottom w:val="0"/>
      <w:divBdr>
        <w:top w:val="none" w:sz="0" w:space="0" w:color="auto"/>
        <w:left w:val="none" w:sz="0" w:space="0" w:color="auto"/>
        <w:bottom w:val="none" w:sz="0" w:space="0" w:color="auto"/>
        <w:right w:val="none" w:sz="0" w:space="0" w:color="auto"/>
      </w:divBdr>
    </w:div>
    <w:div w:id="937063548">
      <w:marLeft w:val="480"/>
      <w:marRight w:val="0"/>
      <w:marTop w:val="0"/>
      <w:marBottom w:val="0"/>
      <w:divBdr>
        <w:top w:val="none" w:sz="0" w:space="0" w:color="auto"/>
        <w:left w:val="none" w:sz="0" w:space="0" w:color="auto"/>
        <w:bottom w:val="none" w:sz="0" w:space="0" w:color="auto"/>
        <w:right w:val="none" w:sz="0" w:space="0" w:color="auto"/>
      </w:divBdr>
    </w:div>
    <w:div w:id="937101340">
      <w:marLeft w:val="480"/>
      <w:marRight w:val="0"/>
      <w:marTop w:val="0"/>
      <w:marBottom w:val="0"/>
      <w:divBdr>
        <w:top w:val="none" w:sz="0" w:space="0" w:color="auto"/>
        <w:left w:val="none" w:sz="0" w:space="0" w:color="auto"/>
        <w:bottom w:val="none" w:sz="0" w:space="0" w:color="auto"/>
        <w:right w:val="none" w:sz="0" w:space="0" w:color="auto"/>
      </w:divBdr>
    </w:div>
    <w:div w:id="937103609">
      <w:marLeft w:val="480"/>
      <w:marRight w:val="0"/>
      <w:marTop w:val="0"/>
      <w:marBottom w:val="0"/>
      <w:divBdr>
        <w:top w:val="none" w:sz="0" w:space="0" w:color="auto"/>
        <w:left w:val="none" w:sz="0" w:space="0" w:color="auto"/>
        <w:bottom w:val="none" w:sz="0" w:space="0" w:color="auto"/>
        <w:right w:val="none" w:sz="0" w:space="0" w:color="auto"/>
      </w:divBdr>
    </w:div>
    <w:div w:id="937106731">
      <w:marLeft w:val="480"/>
      <w:marRight w:val="0"/>
      <w:marTop w:val="0"/>
      <w:marBottom w:val="0"/>
      <w:divBdr>
        <w:top w:val="none" w:sz="0" w:space="0" w:color="auto"/>
        <w:left w:val="none" w:sz="0" w:space="0" w:color="auto"/>
        <w:bottom w:val="none" w:sz="0" w:space="0" w:color="auto"/>
        <w:right w:val="none" w:sz="0" w:space="0" w:color="auto"/>
      </w:divBdr>
    </w:div>
    <w:div w:id="937177323">
      <w:marLeft w:val="480"/>
      <w:marRight w:val="0"/>
      <w:marTop w:val="0"/>
      <w:marBottom w:val="0"/>
      <w:divBdr>
        <w:top w:val="none" w:sz="0" w:space="0" w:color="auto"/>
        <w:left w:val="none" w:sz="0" w:space="0" w:color="auto"/>
        <w:bottom w:val="none" w:sz="0" w:space="0" w:color="auto"/>
        <w:right w:val="none" w:sz="0" w:space="0" w:color="auto"/>
      </w:divBdr>
    </w:div>
    <w:div w:id="937180818">
      <w:marLeft w:val="480"/>
      <w:marRight w:val="0"/>
      <w:marTop w:val="0"/>
      <w:marBottom w:val="0"/>
      <w:divBdr>
        <w:top w:val="none" w:sz="0" w:space="0" w:color="auto"/>
        <w:left w:val="none" w:sz="0" w:space="0" w:color="auto"/>
        <w:bottom w:val="none" w:sz="0" w:space="0" w:color="auto"/>
        <w:right w:val="none" w:sz="0" w:space="0" w:color="auto"/>
      </w:divBdr>
    </w:div>
    <w:div w:id="937250517">
      <w:marLeft w:val="480"/>
      <w:marRight w:val="0"/>
      <w:marTop w:val="0"/>
      <w:marBottom w:val="0"/>
      <w:divBdr>
        <w:top w:val="none" w:sz="0" w:space="0" w:color="auto"/>
        <w:left w:val="none" w:sz="0" w:space="0" w:color="auto"/>
        <w:bottom w:val="none" w:sz="0" w:space="0" w:color="auto"/>
        <w:right w:val="none" w:sz="0" w:space="0" w:color="auto"/>
      </w:divBdr>
    </w:div>
    <w:div w:id="937251910">
      <w:marLeft w:val="480"/>
      <w:marRight w:val="0"/>
      <w:marTop w:val="0"/>
      <w:marBottom w:val="0"/>
      <w:divBdr>
        <w:top w:val="none" w:sz="0" w:space="0" w:color="auto"/>
        <w:left w:val="none" w:sz="0" w:space="0" w:color="auto"/>
        <w:bottom w:val="none" w:sz="0" w:space="0" w:color="auto"/>
        <w:right w:val="none" w:sz="0" w:space="0" w:color="auto"/>
      </w:divBdr>
    </w:div>
    <w:div w:id="937323379">
      <w:marLeft w:val="480"/>
      <w:marRight w:val="0"/>
      <w:marTop w:val="0"/>
      <w:marBottom w:val="0"/>
      <w:divBdr>
        <w:top w:val="none" w:sz="0" w:space="0" w:color="auto"/>
        <w:left w:val="none" w:sz="0" w:space="0" w:color="auto"/>
        <w:bottom w:val="none" w:sz="0" w:space="0" w:color="auto"/>
        <w:right w:val="none" w:sz="0" w:space="0" w:color="auto"/>
      </w:divBdr>
    </w:div>
    <w:div w:id="937324257">
      <w:marLeft w:val="480"/>
      <w:marRight w:val="0"/>
      <w:marTop w:val="0"/>
      <w:marBottom w:val="0"/>
      <w:divBdr>
        <w:top w:val="none" w:sz="0" w:space="0" w:color="auto"/>
        <w:left w:val="none" w:sz="0" w:space="0" w:color="auto"/>
        <w:bottom w:val="none" w:sz="0" w:space="0" w:color="auto"/>
        <w:right w:val="none" w:sz="0" w:space="0" w:color="auto"/>
      </w:divBdr>
    </w:div>
    <w:div w:id="937327317">
      <w:marLeft w:val="480"/>
      <w:marRight w:val="0"/>
      <w:marTop w:val="0"/>
      <w:marBottom w:val="0"/>
      <w:divBdr>
        <w:top w:val="none" w:sz="0" w:space="0" w:color="auto"/>
        <w:left w:val="none" w:sz="0" w:space="0" w:color="auto"/>
        <w:bottom w:val="none" w:sz="0" w:space="0" w:color="auto"/>
        <w:right w:val="none" w:sz="0" w:space="0" w:color="auto"/>
      </w:divBdr>
    </w:div>
    <w:div w:id="937366050">
      <w:marLeft w:val="480"/>
      <w:marRight w:val="0"/>
      <w:marTop w:val="0"/>
      <w:marBottom w:val="0"/>
      <w:divBdr>
        <w:top w:val="none" w:sz="0" w:space="0" w:color="auto"/>
        <w:left w:val="none" w:sz="0" w:space="0" w:color="auto"/>
        <w:bottom w:val="none" w:sz="0" w:space="0" w:color="auto"/>
        <w:right w:val="none" w:sz="0" w:space="0" w:color="auto"/>
      </w:divBdr>
    </w:div>
    <w:div w:id="937493422">
      <w:marLeft w:val="480"/>
      <w:marRight w:val="0"/>
      <w:marTop w:val="0"/>
      <w:marBottom w:val="0"/>
      <w:divBdr>
        <w:top w:val="none" w:sz="0" w:space="0" w:color="auto"/>
        <w:left w:val="none" w:sz="0" w:space="0" w:color="auto"/>
        <w:bottom w:val="none" w:sz="0" w:space="0" w:color="auto"/>
        <w:right w:val="none" w:sz="0" w:space="0" w:color="auto"/>
      </w:divBdr>
    </w:div>
    <w:div w:id="937517361">
      <w:marLeft w:val="480"/>
      <w:marRight w:val="0"/>
      <w:marTop w:val="0"/>
      <w:marBottom w:val="0"/>
      <w:divBdr>
        <w:top w:val="none" w:sz="0" w:space="0" w:color="auto"/>
        <w:left w:val="none" w:sz="0" w:space="0" w:color="auto"/>
        <w:bottom w:val="none" w:sz="0" w:space="0" w:color="auto"/>
        <w:right w:val="none" w:sz="0" w:space="0" w:color="auto"/>
      </w:divBdr>
    </w:div>
    <w:div w:id="937519200">
      <w:marLeft w:val="480"/>
      <w:marRight w:val="0"/>
      <w:marTop w:val="0"/>
      <w:marBottom w:val="0"/>
      <w:divBdr>
        <w:top w:val="none" w:sz="0" w:space="0" w:color="auto"/>
        <w:left w:val="none" w:sz="0" w:space="0" w:color="auto"/>
        <w:bottom w:val="none" w:sz="0" w:space="0" w:color="auto"/>
        <w:right w:val="none" w:sz="0" w:space="0" w:color="auto"/>
      </w:divBdr>
    </w:div>
    <w:div w:id="937523011">
      <w:marLeft w:val="480"/>
      <w:marRight w:val="0"/>
      <w:marTop w:val="0"/>
      <w:marBottom w:val="0"/>
      <w:divBdr>
        <w:top w:val="none" w:sz="0" w:space="0" w:color="auto"/>
        <w:left w:val="none" w:sz="0" w:space="0" w:color="auto"/>
        <w:bottom w:val="none" w:sz="0" w:space="0" w:color="auto"/>
        <w:right w:val="none" w:sz="0" w:space="0" w:color="auto"/>
      </w:divBdr>
    </w:div>
    <w:div w:id="937562975">
      <w:marLeft w:val="480"/>
      <w:marRight w:val="0"/>
      <w:marTop w:val="0"/>
      <w:marBottom w:val="0"/>
      <w:divBdr>
        <w:top w:val="none" w:sz="0" w:space="0" w:color="auto"/>
        <w:left w:val="none" w:sz="0" w:space="0" w:color="auto"/>
        <w:bottom w:val="none" w:sz="0" w:space="0" w:color="auto"/>
        <w:right w:val="none" w:sz="0" w:space="0" w:color="auto"/>
      </w:divBdr>
    </w:div>
    <w:div w:id="937568190">
      <w:marLeft w:val="480"/>
      <w:marRight w:val="0"/>
      <w:marTop w:val="0"/>
      <w:marBottom w:val="0"/>
      <w:divBdr>
        <w:top w:val="none" w:sz="0" w:space="0" w:color="auto"/>
        <w:left w:val="none" w:sz="0" w:space="0" w:color="auto"/>
        <w:bottom w:val="none" w:sz="0" w:space="0" w:color="auto"/>
        <w:right w:val="none" w:sz="0" w:space="0" w:color="auto"/>
      </w:divBdr>
    </w:div>
    <w:div w:id="937642092">
      <w:marLeft w:val="480"/>
      <w:marRight w:val="0"/>
      <w:marTop w:val="0"/>
      <w:marBottom w:val="0"/>
      <w:divBdr>
        <w:top w:val="none" w:sz="0" w:space="0" w:color="auto"/>
        <w:left w:val="none" w:sz="0" w:space="0" w:color="auto"/>
        <w:bottom w:val="none" w:sz="0" w:space="0" w:color="auto"/>
        <w:right w:val="none" w:sz="0" w:space="0" w:color="auto"/>
      </w:divBdr>
    </w:div>
    <w:div w:id="937710463">
      <w:marLeft w:val="480"/>
      <w:marRight w:val="0"/>
      <w:marTop w:val="0"/>
      <w:marBottom w:val="0"/>
      <w:divBdr>
        <w:top w:val="none" w:sz="0" w:space="0" w:color="auto"/>
        <w:left w:val="none" w:sz="0" w:space="0" w:color="auto"/>
        <w:bottom w:val="none" w:sz="0" w:space="0" w:color="auto"/>
        <w:right w:val="none" w:sz="0" w:space="0" w:color="auto"/>
      </w:divBdr>
    </w:div>
    <w:div w:id="937755365">
      <w:marLeft w:val="480"/>
      <w:marRight w:val="0"/>
      <w:marTop w:val="0"/>
      <w:marBottom w:val="0"/>
      <w:divBdr>
        <w:top w:val="none" w:sz="0" w:space="0" w:color="auto"/>
        <w:left w:val="none" w:sz="0" w:space="0" w:color="auto"/>
        <w:bottom w:val="none" w:sz="0" w:space="0" w:color="auto"/>
        <w:right w:val="none" w:sz="0" w:space="0" w:color="auto"/>
      </w:divBdr>
    </w:div>
    <w:div w:id="937757251">
      <w:marLeft w:val="480"/>
      <w:marRight w:val="0"/>
      <w:marTop w:val="0"/>
      <w:marBottom w:val="0"/>
      <w:divBdr>
        <w:top w:val="none" w:sz="0" w:space="0" w:color="auto"/>
        <w:left w:val="none" w:sz="0" w:space="0" w:color="auto"/>
        <w:bottom w:val="none" w:sz="0" w:space="0" w:color="auto"/>
        <w:right w:val="none" w:sz="0" w:space="0" w:color="auto"/>
      </w:divBdr>
    </w:div>
    <w:div w:id="937760781">
      <w:marLeft w:val="480"/>
      <w:marRight w:val="0"/>
      <w:marTop w:val="0"/>
      <w:marBottom w:val="0"/>
      <w:divBdr>
        <w:top w:val="none" w:sz="0" w:space="0" w:color="auto"/>
        <w:left w:val="none" w:sz="0" w:space="0" w:color="auto"/>
        <w:bottom w:val="none" w:sz="0" w:space="0" w:color="auto"/>
        <w:right w:val="none" w:sz="0" w:space="0" w:color="auto"/>
      </w:divBdr>
    </w:div>
    <w:div w:id="937831311">
      <w:marLeft w:val="480"/>
      <w:marRight w:val="0"/>
      <w:marTop w:val="0"/>
      <w:marBottom w:val="0"/>
      <w:divBdr>
        <w:top w:val="none" w:sz="0" w:space="0" w:color="auto"/>
        <w:left w:val="none" w:sz="0" w:space="0" w:color="auto"/>
        <w:bottom w:val="none" w:sz="0" w:space="0" w:color="auto"/>
        <w:right w:val="none" w:sz="0" w:space="0" w:color="auto"/>
      </w:divBdr>
    </w:div>
    <w:div w:id="937831528">
      <w:marLeft w:val="480"/>
      <w:marRight w:val="0"/>
      <w:marTop w:val="0"/>
      <w:marBottom w:val="0"/>
      <w:divBdr>
        <w:top w:val="none" w:sz="0" w:space="0" w:color="auto"/>
        <w:left w:val="none" w:sz="0" w:space="0" w:color="auto"/>
        <w:bottom w:val="none" w:sz="0" w:space="0" w:color="auto"/>
        <w:right w:val="none" w:sz="0" w:space="0" w:color="auto"/>
      </w:divBdr>
    </w:div>
    <w:div w:id="937903984">
      <w:marLeft w:val="480"/>
      <w:marRight w:val="0"/>
      <w:marTop w:val="0"/>
      <w:marBottom w:val="0"/>
      <w:divBdr>
        <w:top w:val="none" w:sz="0" w:space="0" w:color="auto"/>
        <w:left w:val="none" w:sz="0" w:space="0" w:color="auto"/>
        <w:bottom w:val="none" w:sz="0" w:space="0" w:color="auto"/>
        <w:right w:val="none" w:sz="0" w:space="0" w:color="auto"/>
      </w:divBdr>
    </w:div>
    <w:div w:id="937906428">
      <w:marLeft w:val="480"/>
      <w:marRight w:val="0"/>
      <w:marTop w:val="0"/>
      <w:marBottom w:val="0"/>
      <w:divBdr>
        <w:top w:val="none" w:sz="0" w:space="0" w:color="auto"/>
        <w:left w:val="none" w:sz="0" w:space="0" w:color="auto"/>
        <w:bottom w:val="none" w:sz="0" w:space="0" w:color="auto"/>
        <w:right w:val="none" w:sz="0" w:space="0" w:color="auto"/>
      </w:divBdr>
    </w:div>
    <w:div w:id="937911161">
      <w:marLeft w:val="480"/>
      <w:marRight w:val="0"/>
      <w:marTop w:val="0"/>
      <w:marBottom w:val="0"/>
      <w:divBdr>
        <w:top w:val="none" w:sz="0" w:space="0" w:color="auto"/>
        <w:left w:val="none" w:sz="0" w:space="0" w:color="auto"/>
        <w:bottom w:val="none" w:sz="0" w:space="0" w:color="auto"/>
        <w:right w:val="none" w:sz="0" w:space="0" w:color="auto"/>
      </w:divBdr>
    </w:div>
    <w:div w:id="937912825">
      <w:marLeft w:val="480"/>
      <w:marRight w:val="0"/>
      <w:marTop w:val="0"/>
      <w:marBottom w:val="0"/>
      <w:divBdr>
        <w:top w:val="none" w:sz="0" w:space="0" w:color="auto"/>
        <w:left w:val="none" w:sz="0" w:space="0" w:color="auto"/>
        <w:bottom w:val="none" w:sz="0" w:space="0" w:color="auto"/>
        <w:right w:val="none" w:sz="0" w:space="0" w:color="auto"/>
      </w:divBdr>
    </w:div>
    <w:div w:id="937982316">
      <w:marLeft w:val="480"/>
      <w:marRight w:val="0"/>
      <w:marTop w:val="0"/>
      <w:marBottom w:val="0"/>
      <w:divBdr>
        <w:top w:val="none" w:sz="0" w:space="0" w:color="auto"/>
        <w:left w:val="none" w:sz="0" w:space="0" w:color="auto"/>
        <w:bottom w:val="none" w:sz="0" w:space="0" w:color="auto"/>
        <w:right w:val="none" w:sz="0" w:space="0" w:color="auto"/>
      </w:divBdr>
    </w:div>
    <w:div w:id="937982615">
      <w:marLeft w:val="480"/>
      <w:marRight w:val="0"/>
      <w:marTop w:val="0"/>
      <w:marBottom w:val="0"/>
      <w:divBdr>
        <w:top w:val="none" w:sz="0" w:space="0" w:color="auto"/>
        <w:left w:val="none" w:sz="0" w:space="0" w:color="auto"/>
        <w:bottom w:val="none" w:sz="0" w:space="0" w:color="auto"/>
        <w:right w:val="none" w:sz="0" w:space="0" w:color="auto"/>
      </w:divBdr>
    </w:div>
    <w:div w:id="937982702">
      <w:marLeft w:val="480"/>
      <w:marRight w:val="0"/>
      <w:marTop w:val="0"/>
      <w:marBottom w:val="0"/>
      <w:divBdr>
        <w:top w:val="none" w:sz="0" w:space="0" w:color="auto"/>
        <w:left w:val="none" w:sz="0" w:space="0" w:color="auto"/>
        <w:bottom w:val="none" w:sz="0" w:space="0" w:color="auto"/>
        <w:right w:val="none" w:sz="0" w:space="0" w:color="auto"/>
      </w:divBdr>
    </w:div>
    <w:div w:id="938021685">
      <w:marLeft w:val="480"/>
      <w:marRight w:val="0"/>
      <w:marTop w:val="0"/>
      <w:marBottom w:val="0"/>
      <w:divBdr>
        <w:top w:val="none" w:sz="0" w:space="0" w:color="auto"/>
        <w:left w:val="none" w:sz="0" w:space="0" w:color="auto"/>
        <w:bottom w:val="none" w:sz="0" w:space="0" w:color="auto"/>
        <w:right w:val="none" w:sz="0" w:space="0" w:color="auto"/>
      </w:divBdr>
    </w:div>
    <w:div w:id="938029600">
      <w:marLeft w:val="480"/>
      <w:marRight w:val="0"/>
      <w:marTop w:val="0"/>
      <w:marBottom w:val="0"/>
      <w:divBdr>
        <w:top w:val="none" w:sz="0" w:space="0" w:color="auto"/>
        <w:left w:val="none" w:sz="0" w:space="0" w:color="auto"/>
        <w:bottom w:val="none" w:sz="0" w:space="0" w:color="auto"/>
        <w:right w:val="none" w:sz="0" w:space="0" w:color="auto"/>
      </w:divBdr>
    </w:div>
    <w:div w:id="938096997">
      <w:marLeft w:val="480"/>
      <w:marRight w:val="0"/>
      <w:marTop w:val="0"/>
      <w:marBottom w:val="0"/>
      <w:divBdr>
        <w:top w:val="none" w:sz="0" w:space="0" w:color="auto"/>
        <w:left w:val="none" w:sz="0" w:space="0" w:color="auto"/>
        <w:bottom w:val="none" w:sz="0" w:space="0" w:color="auto"/>
        <w:right w:val="none" w:sz="0" w:space="0" w:color="auto"/>
      </w:divBdr>
    </w:div>
    <w:div w:id="938097847">
      <w:marLeft w:val="480"/>
      <w:marRight w:val="0"/>
      <w:marTop w:val="0"/>
      <w:marBottom w:val="0"/>
      <w:divBdr>
        <w:top w:val="none" w:sz="0" w:space="0" w:color="auto"/>
        <w:left w:val="none" w:sz="0" w:space="0" w:color="auto"/>
        <w:bottom w:val="none" w:sz="0" w:space="0" w:color="auto"/>
        <w:right w:val="none" w:sz="0" w:space="0" w:color="auto"/>
      </w:divBdr>
    </w:div>
    <w:div w:id="938098978">
      <w:marLeft w:val="480"/>
      <w:marRight w:val="0"/>
      <w:marTop w:val="0"/>
      <w:marBottom w:val="0"/>
      <w:divBdr>
        <w:top w:val="none" w:sz="0" w:space="0" w:color="auto"/>
        <w:left w:val="none" w:sz="0" w:space="0" w:color="auto"/>
        <w:bottom w:val="none" w:sz="0" w:space="0" w:color="auto"/>
        <w:right w:val="none" w:sz="0" w:space="0" w:color="auto"/>
      </w:divBdr>
    </w:div>
    <w:div w:id="938100299">
      <w:marLeft w:val="480"/>
      <w:marRight w:val="0"/>
      <w:marTop w:val="0"/>
      <w:marBottom w:val="0"/>
      <w:divBdr>
        <w:top w:val="none" w:sz="0" w:space="0" w:color="auto"/>
        <w:left w:val="none" w:sz="0" w:space="0" w:color="auto"/>
        <w:bottom w:val="none" w:sz="0" w:space="0" w:color="auto"/>
        <w:right w:val="none" w:sz="0" w:space="0" w:color="auto"/>
      </w:divBdr>
    </w:div>
    <w:div w:id="938292420">
      <w:marLeft w:val="480"/>
      <w:marRight w:val="0"/>
      <w:marTop w:val="0"/>
      <w:marBottom w:val="0"/>
      <w:divBdr>
        <w:top w:val="none" w:sz="0" w:space="0" w:color="auto"/>
        <w:left w:val="none" w:sz="0" w:space="0" w:color="auto"/>
        <w:bottom w:val="none" w:sz="0" w:space="0" w:color="auto"/>
        <w:right w:val="none" w:sz="0" w:space="0" w:color="auto"/>
      </w:divBdr>
    </w:div>
    <w:div w:id="938296369">
      <w:marLeft w:val="480"/>
      <w:marRight w:val="0"/>
      <w:marTop w:val="0"/>
      <w:marBottom w:val="0"/>
      <w:divBdr>
        <w:top w:val="none" w:sz="0" w:space="0" w:color="auto"/>
        <w:left w:val="none" w:sz="0" w:space="0" w:color="auto"/>
        <w:bottom w:val="none" w:sz="0" w:space="0" w:color="auto"/>
        <w:right w:val="none" w:sz="0" w:space="0" w:color="auto"/>
      </w:divBdr>
    </w:div>
    <w:div w:id="938374321">
      <w:marLeft w:val="480"/>
      <w:marRight w:val="0"/>
      <w:marTop w:val="0"/>
      <w:marBottom w:val="0"/>
      <w:divBdr>
        <w:top w:val="none" w:sz="0" w:space="0" w:color="auto"/>
        <w:left w:val="none" w:sz="0" w:space="0" w:color="auto"/>
        <w:bottom w:val="none" w:sz="0" w:space="0" w:color="auto"/>
        <w:right w:val="none" w:sz="0" w:space="0" w:color="auto"/>
      </w:divBdr>
    </w:div>
    <w:div w:id="938374945">
      <w:marLeft w:val="480"/>
      <w:marRight w:val="0"/>
      <w:marTop w:val="0"/>
      <w:marBottom w:val="0"/>
      <w:divBdr>
        <w:top w:val="none" w:sz="0" w:space="0" w:color="auto"/>
        <w:left w:val="none" w:sz="0" w:space="0" w:color="auto"/>
        <w:bottom w:val="none" w:sz="0" w:space="0" w:color="auto"/>
        <w:right w:val="none" w:sz="0" w:space="0" w:color="auto"/>
      </w:divBdr>
    </w:div>
    <w:div w:id="938415309">
      <w:marLeft w:val="480"/>
      <w:marRight w:val="0"/>
      <w:marTop w:val="0"/>
      <w:marBottom w:val="0"/>
      <w:divBdr>
        <w:top w:val="none" w:sz="0" w:space="0" w:color="auto"/>
        <w:left w:val="none" w:sz="0" w:space="0" w:color="auto"/>
        <w:bottom w:val="none" w:sz="0" w:space="0" w:color="auto"/>
        <w:right w:val="none" w:sz="0" w:space="0" w:color="auto"/>
      </w:divBdr>
    </w:div>
    <w:div w:id="938441392">
      <w:marLeft w:val="480"/>
      <w:marRight w:val="0"/>
      <w:marTop w:val="0"/>
      <w:marBottom w:val="0"/>
      <w:divBdr>
        <w:top w:val="none" w:sz="0" w:space="0" w:color="auto"/>
        <w:left w:val="none" w:sz="0" w:space="0" w:color="auto"/>
        <w:bottom w:val="none" w:sz="0" w:space="0" w:color="auto"/>
        <w:right w:val="none" w:sz="0" w:space="0" w:color="auto"/>
      </w:divBdr>
    </w:div>
    <w:div w:id="938487940">
      <w:marLeft w:val="480"/>
      <w:marRight w:val="0"/>
      <w:marTop w:val="0"/>
      <w:marBottom w:val="0"/>
      <w:divBdr>
        <w:top w:val="none" w:sz="0" w:space="0" w:color="auto"/>
        <w:left w:val="none" w:sz="0" w:space="0" w:color="auto"/>
        <w:bottom w:val="none" w:sz="0" w:space="0" w:color="auto"/>
        <w:right w:val="none" w:sz="0" w:space="0" w:color="auto"/>
      </w:divBdr>
    </w:div>
    <w:div w:id="938491826">
      <w:marLeft w:val="480"/>
      <w:marRight w:val="0"/>
      <w:marTop w:val="0"/>
      <w:marBottom w:val="0"/>
      <w:divBdr>
        <w:top w:val="none" w:sz="0" w:space="0" w:color="auto"/>
        <w:left w:val="none" w:sz="0" w:space="0" w:color="auto"/>
        <w:bottom w:val="none" w:sz="0" w:space="0" w:color="auto"/>
        <w:right w:val="none" w:sz="0" w:space="0" w:color="auto"/>
      </w:divBdr>
    </w:div>
    <w:div w:id="938492644">
      <w:marLeft w:val="480"/>
      <w:marRight w:val="0"/>
      <w:marTop w:val="0"/>
      <w:marBottom w:val="0"/>
      <w:divBdr>
        <w:top w:val="none" w:sz="0" w:space="0" w:color="auto"/>
        <w:left w:val="none" w:sz="0" w:space="0" w:color="auto"/>
        <w:bottom w:val="none" w:sz="0" w:space="0" w:color="auto"/>
        <w:right w:val="none" w:sz="0" w:space="0" w:color="auto"/>
      </w:divBdr>
    </w:div>
    <w:div w:id="938559834">
      <w:marLeft w:val="480"/>
      <w:marRight w:val="0"/>
      <w:marTop w:val="0"/>
      <w:marBottom w:val="0"/>
      <w:divBdr>
        <w:top w:val="none" w:sz="0" w:space="0" w:color="auto"/>
        <w:left w:val="none" w:sz="0" w:space="0" w:color="auto"/>
        <w:bottom w:val="none" w:sz="0" w:space="0" w:color="auto"/>
        <w:right w:val="none" w:sz="0" w:space="0" w:color="auto"/>
      </w:divBdr>
    </w:div>
    <w:div w:id="938560759">
      <w:marLeft w:val="480"/>
      <w:marRight w:val="0"/>
      <w:marTop w:val="0"/>
      <w:marBottom w:val="0"/>
      <w:divBdr>
        <w:top w:val="none" w:sz="0" w:space="0" w:color="auto"/>
        <w:left w:val="none" w:sz="0" w:space="0" w:color="auto"/>
        <w:bottom w:val="none" w:sz="0" w:space="0" w:color="auto"/>
        <w:right w:val="none" w:sz="0" w:space="0" w:color="auto"/>
      </w:divBdr>
    </w:div>
    <w:div w:id="938562999">
      <w:marLeft w:val="480"/>
      <w:marRight w:val="0"/>
      <w:marTop w:val="0"/>
      <w:marBottom w:val="0"/>
      <w:divBdr>
        <w:top w:val="none" w:sz="0" w:space="0" w:color="auto"/>
        <w:left w:val="none" w:sz="0" w:space="0" w:color="auto"/>
        <w:bottom w:val="none" w:sz="0" w:space="0" w:color="auto"/>
        <w:right w:val="none" w:sz="0" w:space="0" w:color="auto"/>
      </w:divBdr>
    </w:div>
    <w:div w:id="938608492">
      <w:marLeft w:val="480"/>
      <w:marRight w:val="0"/>
      <w:marTop w:val="0"/>
      <w:marBottom w:val="0"/>
      <w:divBdr>
        <w:top w:val="none" w:sz="0" w:space="0" w:color="auto"/>
        <w:left w:val="none" w:sz="0" w:space="0" w:color="auto"/>
        <w:bottom w:val="none" w:sz="0" w:space="0" w:color="auto"/>
        <w:right w:val="none" w:sz="0" w:space="0" w:color="auto"/>
      </w:divBdr>
    </w:div>
    <w:div w:id="938634679">
      <w:marLeft w:val="480"/>
      <w:marRight w:val="0"/>
      <w:marTop w:val="0"/>
      <w:marBottom w:val="0"/>
      <w:divBdr>
        <w:top w:val="none" w:sz="0" w:space="0" w:color="auto"/>
        <w:left w:val="none" w:sz="0" w:space="0" w:color="auto"/>
        <w:bottom w:val="none" w:sz="0" w:space="0" w:color="auto"/>
        <w:right w:val="none" w:sz="0" w:space="0" w:color="auto"/>
      </w:divBdr>
    </w:div>
    <w:div w:id="938677876">
      <w:marLeft w:val="480"/>
      <w:marRight w:val="0"/>
      <w:marTop w:val="0"/>
      <w:marBottom w:val="0"/>
      <w:divBdr>
        <w:top w:val="none" w:sz="0" w:space="0" w:color="auto"/>
        <w:left w:val="none" w:sz="0" w:space="0" w:color="auto"/>
        <w:bottom w:val="none" w:sz="0" w:space="0" w:color="auto"/>
        <w:right w:val="none" w:sz="0" w:space="0" w:color="auto"/>
      </w:divBdr>
    </w:div>
    <w:div w:id="938684607">
      <w:marLeft w:val="480"/>
      <w:marRight w:val="0"/>
      <w:marTop w:val="0"/>
      <w:marBottom w:val="0"/>
      <w:divBdr>
        <w:top w:val="none" w:sz="0" w:space="0" w:color="auto"/>
        <w:left w:val="none" w:sz="0" w:space="0" w:color="auto"/>
        <w:bottom w:val="none" w:sz="0" w:space="0" w:color="auto"/>
        <w:right w:val="none" w:sz="0" w:space="0" w:color="auto"/>
      </w:divBdr>
    </w:div>
    <w:div w:id="938752224">
      <w:marLeft w:val="480"/>
      <w:marRight w:val="0"/>
      <w:marTop w:val="0"/>
      <w:marBottom w:val="0"/>
      <w:divBdr>
        <w:top w:val="none" w:sz="0" w:space="0" w:color="auto"/>
        <w:left w:val="none" w:sz="0" w:space="0" w:color="auto"/>
        <w:bottom w:val="none" w:sz="0" w:space="0" w:color="auto"/>
        <w:right w:val="none" w:sz="0" w:space="0" w:color="auto"/>
      </w:divBdr>
    </w:div>
    <w:div w:id="938759284">
      <w:marLeft w:val="480"/>
      <w:marRight w:val="0"/>
      <w:marTop w:val="0"/>
      <w:marBottom w:val="0"/>
      <w:divBdr>
        <w:top w:val="none" w:sz="0" w:space="0" w:color="auto"/>
        <w:left w:val="none" w:sz="0" w:space="0" w:color="auto"/>
        <w:bottom w:val="none" w:sz="0" w:space="0" w:color="auto"/>
        <w:right w:val="none" w:sz="0" w:space="0" w:color="auto"/>
      </w:divBdr>
    </w:div>
    <w:div w:id="938761141">
      <w:marLeft w:val="480"/>
      <w:marRight w:val="0"/>
      <w:marTop w:val="0"/>
      <w:marBottom w:val="0"/>
      <w:divBdr>
        <w:top w:val="none" w:sz="0" w:space="0" w:color="auto"/>
        <w:left w:val="none" w:sz="0" w:space="0" w:color="auto"/>
        <w:bottom w:val="none" w:sz="0" w:space="0" w:color="auto"/>
        <w:right w:val="none" w:sz="0" w:space="0" w:color="auto"/>
      </w:divBdr>
    </w:div>
    <w:div w:id="938761284">
      <w:marLeft w:val="480"/>
      <w:marRight w:val="0"/>
      <w:marTop w:val="0"/>
      <w:marBottom w:val="0"/>
      <w:divBdr>
        <w:top w:val="none" w:sz="0" w:space="0" w:color="auto"/>
        <w:left w:val="none" w:sz="0" w:space="0" w:color="auto"/>
        <w:bottom w:val="none" w:sz="0" w:space="0" w:color="auto"/>
        <w:right w:val="none" w:sz="0" w:space="0" w:color="auto"/>
      </w:divBdr>
    </w:div>
    <w:div w:id="938827701">
      <w:marLeft w:val="480"/>
      <w:marRight w:val="0"/>
      <w:marTop w:val="0"/>
      <w:marBottom w:val="0"/>
      <w:divBdr>
        <w:top w:val="none" w:sz="0" w:space="0" w:color="auto"/>
        <w:left w:val="none" w:sz="0" w:space="0" w:color="auto"/>
        <w:bottom w:val="none" w:sz="0" w:space="0" w:color="auto"/>
        <w:right w:val="none" w:sz="0" w:space="0" w:color="auto"/>
      </w:divBdr>
    </w:div>
    <w:div w:id="938829496">
      <w:marLeft w:val="480"/>
      <w:marRight w:val="0"/>
      <w:marTop w:val="0"/>
      <w:marBottom w:val="0"/>
      <w:divBdr>
        <w:top w:val="none" w:sz="0" w:space="0" w:color="auto"/>
        <w:left w:val="none" w:sz="0" w:space="0" w:color="auto"/>
        <w:bottom w:val="none" w:sz="0" w:space="0" w:color="auto"/>
        <w:right w:val="none" w:sz="0" w:space="0" w:color="auto"/>
      </w:divBdr>
    </w:div>
    <w:div w:id="938873187">
      <w:marLeft w:val="480"/>
      <w:marRight w:val="0"/>
      <w:marTop w:val="0"/>
      <w:marBottom w:val="0"/>
      <w:divBdr>
        <w:top w:val="none" w:sz="0" w:space="0" w:color="auto"/>
        <w:left w:val="none" w:sz="0" w:space="0" w:color="auto"/>
        <w:bottom w:val="none" w:sz="0" w:space="0" w:color="auto"/>
        <w:right w:val="none" w:sz="0" w:space="0" w:color="auto"/>
      </w:divBdr>
    </w:div>
    <w:div w:id="938951880">
      <w:marLeft w:val="480"/>
      <w:marRight w:val="0"/>
      <w:marTop w:val="0"/>
      <w:marBottom w:val="0"/>
      <w:divBdr>
        <w:top w:val="none" w:sz="0" w:space="0" w:color="auto"/>
        <w:left w:val="none" w:sz="0" w:space="0" w:color="auto"/>
        <w:bottom w:val="none" w:sz="0" w:space="0" w:color="auto"/>
        <w:right w:val="none" w:sz="0" w:space="0" w:color="auto"/>
      </w:divBdr>
    </w:div>
    <w:div w:id="939028395">
      <w:marLeft w:val="480"/>
      <w:marRight w:val="0"/>
      <w:marTop w:val="0"/>
      <w:marBottom w:val="0"/>
      <w:divBdr>
        <w:top w:val="none" w:sz="0" w:space="0" w:color="auto"/>
        <w:left w:val="none" w:sz="0" w:space="0" w:color="auto"/>
        <w:bottom w:val="none" w:sz="0" w:space="0" w:color="auto"/>
        <w:right w:val="none" w:sz="0" w:space="0" w:color="auto"/>
      </w:divBdr>
    </w:div>
    <w:div w:id="939068597">
      <w:marLeft w:val="480"/>
      <w:marRight w:val="0"/>
      <w:marTop w:val="0"/>
      <w:marBottom w:val="0"/>
      <w:divBdr>
        <w:top w:val="none" w:sz="0" w:space="0" w:color="auto"/>
        <w:left w:val="none" w:sz="0" w:space="0" w:color="auto"/>
        <w:bottom w:val="none" w:sz="0" w:space="0" w:color="auto"/>
        <w:right w:val="none" w:sz="0" w:space="0" w:color="auto"/>
      </w:divBdr>
    </w:div>
    <w:div w:id="939071335">
      <w:marLeft w:val="480"/>
      <w:marRight w:val="0"/>
      <w:marTop w:val="0"/>
      <w:marBottom w:val="0"/>
      <w:divBdr>
        <w:top w:val="none" w:sz="0" w:space="0" w:color="auto"/>
        <w:left w:val="none" w:sz="0" w:space="0" w:color="auto"/>
        <w:bottom w:val="none" w:sz="0" w:space="0" w:color="auto"/>
        <w:right w:val="none" w:sz="0" w:space="0" w:color="auto"/>
      </w:divBdr>
    </w:div>
    <w:div w:id="939140391">
      <w:marLeft w:val="480"/>
      <w:marRight w:val="0"/>
      <w:marTop w:val="0"/>
      <w:marBottom w:val="0"/>
      <w:divBdr>
        <w:top w:val="none" w:sz="0" w:space="0" w:color="auto"/>
        <w:left w:val="none" w:sz="0" w:space="0" w:color="auto"/>
        <w:bottom w:val="none" w:sz="0" w:space="0" w:color="auto"/>
        <w:right w:val="none" w:sz="0" w:space="0" w:color="auto"/>
      </w:divBdr>
    </w:div>
    <w:div w:id="939292055">
      <w:marLeft w:val="480"/>
      <w:marRight w:val="0"/>
      <w:marTop w:val="0"/>
      <w:marBottom w:val="0"/>
      <w:divBdr>
        <w:top w:val="none" w:sz="0" w:space="0" w:color="auto"/>
        <w:left w:val="none" w:sz="0" w:space="0" w:color="auto"/>
        <w:bottom w:val="none" w:sz="0" w:space="0" w:color="auto"/>
        <w:right w:val="none" w:sz="0" w:space="0" w:color="auto"/>
      </w:divBdr>
    </w:div>
    <w:div w:id="939337963">
      <w:marLeft w:val="480"/>
      <w:marRight w:val="0"/>
      <w:marTop w:val="0"/>
      <w:marBottom w:val="0"/>
      <w:divBdr>
        <w:top w:val="none" w:sz="0" w:space="0" w:color="auto"/>
        <w:left w:val="none" w:sz="0" w:space="0" w:color="auto"/>
        <w:bottom w:val="none" w:sz="0" w:space="0" w:color="auto"/>
        <w:right w:val="none" w:sz="0" w:space="0" w:color="auto"/>
      </w:divBdr>
    </w:div>
    <w:div w:id="939414219">
      <w:marLeft w:val="480"/>
      <w:marRight w:val="0"/>
      <w:marTop w:val="0"/>
      <w:marBottom w:val="0"/>
      <w:divBdr>
        <w:top w:val="none" w:sz="0" w:space="0" w:color="auto"/>
        <w:left w:val="none" w:sz="0" w:space="0" w:color="auto"/>
        <w:bottom w:val="none" w:sz="0" w:space="0" w:color="auto"/>
        <w:right w:val="none" w:sz="0" w:space="0" w:color="auto"/>
      </w:divBdr>
    </w:div>
    <w:div w:id="939459444">
      <w:marLeft w:val="480"/>
      <w:marRight w:val="0"/>
      <w:marTop w:val="0"/>
      <w:marBottom w:val="0"/>
      <w:divBdr>
        <w:top w:val="none" w:sz="0" w:space="0" w:color="auto"/>
        <w:left w:val="none" w:sz="0" w:space="0" w:color="auto"/>
        <w:bottom w:val="none" w:sz="0" w:space="0" w:color="auto"/>
        <w:right w:val="none" w:sz="0" w:space="0" w:color="auto"/>
      </w:divBdr>
    </w:div>
    <w:div w:id="939490907">
      <w:marLeft w:val="480"/>
      <w:marRight w:val="0"/>
      <w:marTop w:val="0"/>
      <w:marBottom w:val="0"/>
      <w:divBdr>
        <w:top w:val="none" w:sz="0" w:space="0" w:color="auto"/>
        <w:left w:val="none" w:sz="0" w:space="0" w:color="auto"/>
        <w:bottom w:val="none" w:sz="0" w:space="0" w:color="auto"/>
        <w:right w:val="none" w:sz="0" w:space="0" w:color="auto"/>
      </w:divBdr>
    </w:div>
    <w:div w:id="939528303">
      <w:marLeft w:val="480"/>
      <w:marRight w:val="0"/>
      <w:marTop w:val="0"/>
      <w:marBottom w:val="0"/>
      <w:divBdr>
        <w:top w:val="none" w:sz="0" w:space="0" w:color="auto"/>
        <w:left w:val="none" w:sz="0" w:space="0" w:color="auto"/>
        <w:bottom w:val="none" w:sz="0" w:space="0" w:color="auto"/>
        <w:right w:val="none" w:sz="0" w:space="0" w:color="auto"/>
      </w:divBdr>
    </w:div>
    <w:div w:id="939530807">
      <w:marLeft w:val="480"/>
      <w:marRight w:val="0"/>
      <w:marTop w:val="0"/>
      <w:marBottom w:val="0"/>
      <w:divBdr>
        <w:top w:val="none" w:sz="0" w:space="0" w:color="auto"/>
        <w:left w:val="none" w:sz="0" w:space="0" w:color="auto"/>
        <w:bottom w:val="none" w:sz="0" w:space="0" w:color="auto"/>
        <w:right w:val="none" w:sz="0" w:space="0" w:color="auto"/>
      </w:divBdr>
    </w:div>
    <w:div w:id="939532235">
      <w:marLeft w:val="480"/>
      <w:marRight w:val="0"/>
      <w:marTop w:val="0"/>
      <w:marBottom w:val="0"/>
      <w:divBdr>
        <w:top w:val="none" w:sz="0" w:space="0" w:color="auto"/>
        <w:left w:val="none" w:sz="0" w:space="0" w:color="auto"/>
        <w:bottom w:val="none" w:sz="0" w:space="0" w:color="auto"/>
        <w:right w:val="none" w:sz="0" w:space="0" w:color="auto"/>
      </w:divBdr>
    </w:div>
    <w:div w:id="939533300">
      <w:marLeft w:val="480"/>
      <w:marRight w:val="0"/>
      <w:marTop w:val="0"/>
      <w:marBottom w:val="0"/>
      <w:divBdr>
        <w:top w:val="none" w:sz="0" w:space="0" w:color="auto"/>
        <w:left w:val="none" w:sz="0" w:space="0" w:color="auto"/>
        <w:bottom w:val="none" w:sz="0" w:space="0" w:color="auto"/>
        <w:right w:val="none" w:sz="0" w:space="0" w:color="auto"/>
      </w:divBdr>
    </w:div>
    <w:div w:id="939601778">
      <w:marLeft w:val="480"/>
      <w:marRight w:val="0"/>
      <w:marTop w:val="0"/>
      <w:marBottom w:val="0"/>
      <w:divBdr>
        <w:top w:val="none" w:sz="0" w:space="0" w:color="auto"/>
        <w:left w:val="none" w:sz="0" w:space="0" w:color="auto"/>
        <w:bottom w:val="none" w:sz="0" w:space="0" w:color="auto"/>
        <w:right w:val="none" w:sz="0" w:space="0" w:color="auto"/>
      </w:divBdr>
    </w:div>
    <w:div w:id="939679592">
      <w:marLeft w:val="480"/>
      <w:marRight w:val="0"/>
      <w:marTop w:val="0"/>
      <w:marBottom w:val="0"/>
      <w:divBdr>
        <w:top w:val="none" w:sz="0" w:space="0" w:color="auto"/>
        <w:left w:val="none" w:sz="0" w:space="0" w:color="auto"/>
        <w:bottom w:val="none" w:sz="0" w:space="0" w:color="auto"/>
        <w:right w:val="none" w:sz="0" w:space="0" w:color="auto"/>
      </w:divBdr>
    </w:div>
    <w:div w:id="939726930">
      <w:marLeft w:val="480"/>
      <w:marRight w:val="0"/>
      <w:marTop w:val="0"/>
      <w:marBottom w:val="0"/>
      <w:divBdr>
        <w:top w:val="none" w:sz="0" w:space="0" w:color="auto"/>
        <w:left w:val="none" w:sz="0" w:space="0" w:color="auto"/>
        <w:bottom w:val="none" w:sz="0" w:space="0" w:color="auto"/>
        <w:right w:val="none" w:sz="0" w:space="0" w:color="auto"/>
      </w:divBdr>
    </w:div>
    <w:div w:id="939802459">
      <w:marLeft w:val="480"/>
      <w:marRight w:val="0"/>
      <w:marTop w:val="0"/>
      <w:marBottom w:val="0"/>
      <w:divBdr>
        <w:top w:val="none" w:sz="0" w:space="0" w:color="auto"/>
        <w:left w:val="none" w:sz="0" w:space="0" w:color="auto"/>
        <w:bottom w:val="none" w:sz="0" w:space="0" w:color="auto"/>
        <w:right w:val="none" w:sz="0" w:space="0" w:color="auto"/>
      </w:divBdr>
    </w:div>
    <w:div w:id="939876069">
      <w:marLeft w:val="480"/>
      <w:marRight w:val="0"/>
      <w:marTop w:val="0"/>
      <w:marBottom w:val="0"/>
      <w:divBdr>
        <w:top w:val="none" w:sz="0" w:space="0" w:color="auto"/>
        <w:left w:val="none" w:sz="0" w:space="0" w:color="auto"/>
        <w:bottom w:val="none" w:sz="0" w:space="0" w:color="auto"/>
        <w:right w:val="none" w:sz="0" w:space="0" w:color="auto"/>
      </w:divBdr>
    </w:div>
    <w:div w:id="939990719">
      <w:marLeft w:val="480"/>
      <w:marRight w:val="0"/>
      <w:marTop w:val="0"/>
      <w:marBottom w:val="0"/>
      <w:divBdr>
        <w:top w:val="none" w:sz="0" w:space="0" w:color="auto"/>
        <w:left w:val="none" w:sz="0" w:space="0" w:color="auto"/>
        <w:bottom w:val="none" w:sz="0" w:space="0" w:color="auto"/>
        <w:right w:val="none" w:sz="0" w:space="0" w:color="auto"/>
      </w:divBdr>
    </w:div>
    <w:div w:id="939991101">
      <w:marLeft w:val="480"/>
      <w:marRight w:val="0"/>
      <w:marTop w:val="0"/>
      <w:marBottom w:val="0"/>
      <w:divBdr>
        <w:top w:val="none" w:sz="0" w:space="0" w:color="auto"/>
        <w:left w:val="none" w:sz="0" w:space="0" w:color="auto"/>
        <w:bottom w:val="none" w:sz="0" w:space="0" w:color="auto"/>
        <w:right w:val="none" w:sz="0" w:space="0" w:color="auto"/>
      </w:divBdr>
    </w:div>
    <w:div w:id="940066661">
      <w:marLeft w:val="480"/>
      <w:marRight w:val="0"/>
      <w:marTop w:val="0"/>
      <w:marBottom w:val="0"/>
      <w:divBdr>
        <w:top w:val="none" w:sz="0" w:space="0" w:color="auto"/>
        <w:left w:val="none" w:sz="0" w:space="0" w:color="auto"/>
        <w:bottom w:val="none" w:sz="0" w:space="0" w:color="auto"/>
        <w:right w:val="none" w:sz="0" w:space="0" w:color="auto"/>
      </w:divBdr>
    </w:div>
    <w:div w:id="940070403">
      <w:marLeft w:val="480"/>
      <w:marRight w:val="0"/>
      <w:marTop w:val="0"/>
      <w:marBottom w:val="0"/>
      <w:divBdr>
        <w:top w:val="none" w:sz="0" w:space="0" w:color="auto"/>
        <w:left w:val="none" w:sz="0" w:space="0" w:color="auto"/>
        <w:bottom w:val="none" w:sz="0" w:space="0" w:color="auto"/>
        <w:right w:val="none" w:sz="0" w:space="0" w:color="auto"/>
      </w:divBdr>
    </w:div>
    <w:div w:id="940138852">
      <w:marLeft w:val="480"/>
      <w:marRight w:val="0"/>
      <w:marTop w:val="0"/>
      <w:marBottom w:val="0"/>
      <w:divBdr>
        <w:top w:val="none" w:sz="0" w:space="0" w:color="auto"/>
        <w:left w:val="none" w:sz="0" w:space="0" w:color="auto"/>
        <w:bottom w:val="none" w:sz="0" w:space="0" w:color="auto"/>
        <w:right w:val="none" w:sz="0" w:space="0" w:color="auto"/>
      </w:divBdr>
    </w:div>
    <w:div w:id="940144628">
      <w:marLeft w:val="480"/>
      <w:marRight w:val="0"/>
      <w:marTop w:val="0"/>
      <w:marBottom w:val="0"/>
      <w:divBdr>
        <w:top w:val="none" w:sz="0" w:space="0" w:color="auto"/>
        <w:left w:val="none" w:sz="0" w:space="0" w:color="auto"/>
        <w:bottom w:val="none" w:sz="0" w:space="0" w:color="auto"/>
        <w:right w:val="none" w:sz="0" w:space="0" w:color="auto"/>
      </w:divBdr>
    </w:div>
    <w:div w:id="940144765">
      <w:marLeft w:val="480"/>
      <w:marRight w:val="0"/>
      <w:marTop w:val="0"/>
      <w:marBottom w:val="0"/>
      <w:divBdr>
        <w:top w:val="none" w:sz="0" w:space="0" w:color="auto"/>
        <w:left w:val="none" w:sz="0" w:space="0" w:color="auto"/>
        <w:bottom w:val="none" w:sz="0" w:space="0" w:color="auto"/>
        <w:right w:val="none" w:sz="0" w:space="0" w:color="auto"/>
      </w:divBdr>
    </w:div>
    <w:div w:id="940145814">
      <w:marLeft w:val="480"/>
      <w:marRight w:val="0"/>
      <w:marTop w:val="0"/>
      <w:marBottom w:val="0"/>
      <w:divBdr>
        <w:top w:val="none" w:sz="0" w:space="0" w:color="auto"/>
        <w:left w:val="none" w:sz="0" w:space="0" w:color="auto"/>
        <w:bottom w:val="none" w:sz="0" w:space="0" w:color="auto"/>
        <w:right w:val="none" w:sz="0" w:space="0" w:color="auto"/>
      </w:divBdr>
    </w:div>
    <w:div w:id="940180894">
      <w:marLeft w:val="480"/>
      <w:marRight w:val="0"/>
      <w:marTop w:val="0"/>
      <w:marBottom w:val="0"/>
      <w:divBdr>
        <w:top w:val="none" w:sz="0" w:space="0" w:color="auto"/>
        <w:left w:val="none" w:sz="0" w:space="0" w:color="auto"/>
        <w:bottom w:val="none" w:sz="0" w:space="0" w:color="auto"/>
        <w:right w:val="none" w:sz="0" w:space="0" w:color="auto"/>
      </w:divBdr>
    </w:div>
    <w:div w:id="940333455">
      <w:marLeft w:val="480"/>
      <w:marRight w:val="0"/>
      <w:marTop w:val="0"/>
      <w:marBottom w:val="0"/>
      <w:divBdr>
        <w:top w:val="none" w:sz="0" w:space="0" w:color="auto"/>
        <w:left w:val="none" w:sz="0" w:space="0" w:color="auto"/>
        <w:bottom w:val="none" w:sz="0" w:space="0" w:color="auto"/>
        <w:right w:val="none" w:sz="0" w:space="0" w:color="auto"/>
      </w:divBdr>
    </w:div>
    <w:div w:id="940338617">
      <w:marLeft w:val="480"/>
      <w:marRight w:val="0"/>
      <w:marTop w:val="0"/>
      <w:marBottom w:val="0"/>
      <w:divBdr>
        <w:top w:val="none" w:sz="0" w:space="0" w:color="auto"/>
        <w:left w:val="none" w:sz="0" w:space="0" w:color="auto"/>
        <w:bottom w:val="none" w:sz="0" w:space="0" w:color="auto"/>
        <w:right w:val="none" w:sz="0" w:space="0" w:color="auto"/>
      </w:divBdr>
    </w:div>
    <w:div w:id="940377096">
      <w:marLeft w:val="480"/>
      <w:marRight w:val="0"/>
      <w:marTop w:val="0"/>
      <w:marBottom w:val="0"/>
      <w:divBdr>
        <w:top w:val="none" w:sz="0" w:space="0" w:color="auto"/>
        <w:left w:val="none" w:sz="0" w:space="0" w:color="auto"/>
        <w:bottom w:val="none" w:sz="0" w:space="0" w:color="auto"/>
        <w:right w:val="none" w:sz="0" w:space="0" w:color="auto"/>
      </w:divBdr>
    </w:div>
    <w:div w:id="940378996">
      <w:marLeft w:val="480"/>
      <w:marRight w:val="0"/>
      <w:marTop w:val="0"/>
      <w:marBottom w:val="0"/>
      <w:divBdr>
        <w:top w:val="none" w:sz="0" w:space="0" w:color="auto"/>
        <w:left w:val="none" w:sz="0" w:space="0" w:color="auto"/>
        <w:bottom w:val="none" w:sz="0" w:space="0" w:color="auto"/>
        <w:right w:val="none" w:sz="0" w:space="0" w:color="auto"/>
      </w:divBdr>
    </w:div>
    <w:div w:id="940575901">
      <w:marLeft w:val="480"/>
      <w:marRight w:val="0"/>
      <w:marTop w:val="0"/>
      <w:marBottom w:val="0"/>
      <w:divBdr>
        <w:top w:val="none" w:sz="0" w:space="0" w:color="auto"/>
        <w:left w:val="none" w:sz="0" w:space="0" w:color="auto"/>
        <w:bottom w:val="none" w:sz="0" w:space="0" w:color="auto"/>
        <w:right w:val="none" w:sz="0" w:space="0" w:color="auto"/>
      </w:divBdr>
    </w:div>
    <w:div w:id="940605263">
      <w:marLeft w:val="480"/>
      <w:marRight w:val="0"/>
      <w:marTop w:val="0"/>
      <w:marBottom w:val="0"/>
      <w:divBdr>
        <w:top w:val="none" w:sz="0" w:space="0" w:color="auto"/>
        <w:left w:val="none" w:sz="0" w:space="0" w:color="auto"/>
        <w:bottom w:val="none" w:sz="0" w:space="0" w:color="auto"/>
        <w:right w:val="none" w:sz="0" w:space="0" w:color="auto"/>
      </w:divBdr>
    </w:div>
    <w:div w:id="940647732">
      <w:marLeft w:val="480"/>
      <w:marRight w:val="0"/>
      <w:marTop w:val="0"/>
      <w:marBottom w:val="0"/>
      <w:divBdr>
        <w:top w:val="none" w:sz="0" w:space="0" w:color="auto"/>
        <w:left w:val="none" w:sz="0" w:space="0" w:color="auto"/>
        <w:bottom w:val="none" w:sz="0" w:space="0" w:color="auto"/>
        <w:right w:val="none" w:sz="0" w:space="0" w:color="auto"/>
      </w:divBdr>
    </w:div>
    <w:div w:id="940649631">
      <w:marLeft w:val="480"/>
      <w:marRight w:val="0"/>
      <w:marTop w:val="0"/>
      <w:marBottom w:val="0"/>
      <w:divBdr>
        <w:top w:val="none" w:sz="0" w:space="0" w:color="auto"/>
        <w:left w:val="none" w:sz="0" w:space="0" w:color="auto"/>
        <w:bottom w:val="none" w:sz="0" w:space="0" w:color="auto"/>
        <w:right w:val="none" w:sz="0" w:space="0" w:color="auto"/>
      </w:divBdr>
    </w:div>
    <w:div w:id="940794891">
      <w:marLeft w:val="480"/>
      <w:marRight w:val="0"/>
      <w:marTop w:val="0"/>
      <w:marBottom w:val="0"/>
      <w:divBdr>
        <w:top w:val="none" w:sz="0" w:space="0" w:color="auto"/>
        <w:left w:val="none" w:sz="0" w:space="0" w:color="auto"/>
        <w:bottom w:val="none" w:sz="0" w:space="0" w:color="auto"/>
        <w:right w:val="none" w:sz="0" w:space="0" w:color="auto"/>
      </w:divBdr>
    </w:div>
    <w:div w:id="940797895">
      <w:marLeft w:val="480"/>
      <w:marRight w:val="0"/>
      <w:marTop w:val="0"/>
      <w:marBottom w:val="0"/>
      <w:divBdr>
        <w:top w:val="none" w:sz="0" w:space="0" w:color="auto"/>
        <w:left w:val="none" w:sz="0" w:space="0" w:color="auto"/>
        <w:bottom w:val="none" w:sz="0" w:space="0" w:color="auto"/>
        <w:right w:val="none" w:sz="0" w:space="0" w:color="auto"/>
      </w:divBdr>
    </w:div>
    <w:div w:id="940798444">
      <w:marLeft w:val="480"/>
      <w:marRight w:val="0"/>
      <w:marTop w:val="0"/>
      <w:marBottom w:val="0"/>
      <w:divBdr>
        <w:top w:val="none" w:sz="0" w:space="0" w:color="auto"/>
        <w:left w:val="none" w:sz="0" w:space="0" w:color="auto"/>
        <w:bottom w:val="none" w:sz="0" w:space="0" w:color="auto"/>
        <w:right w:val="none" w:sz="0" w:space="0" w:color="auto"/>
      </w:divBdr>
    </w:div>
    <w:div w:id="940799585">
      <w:marLeft w:val="480"/>
      <w:marRight w:val="0"/>
      <w:marTop w:val="0"/>
      <w:marBottom w:val="0"/>
      <w:divBdr>
        <w:top w:val="none" w:sz="0" w:space="0" w:color="auto"/>
        <w:left w:val="none" w:sz="0" w:space="0" w:color="auto"/>
        <w:bottom w:val="none" w:sz="0" w:space="0" w:color="auto"/>
        <w:right w:val="none" w:sz="0" w:space="0" w:color="auto"/>
      </w:divBdr>
    </w:div>
    <w:div w:id="940844653">
      <w:marLeft w:val="480"/>
      <w:marRight w:val="0"/>
      <w:marTop w:val="0"/>
      <w:marBottom w:val="0"/>
      <w:divBdr>
        <w:top w:val="none" w:sz="0" w:space="0" w:color="auto"/>
        <w:left w:val="none" w:sz="0" w:space="0" w:color="auto"/>
        <w:bottom w:val="none" w:sz="0" w:space="0" w:color="auto"/>
        <w:right w:val="none" w:sz="0" w:space="0" w:color="auto"/>
      </w:divBdr>
    </w:div>
    <w:div w:id="940845030">
      <w:marLeft w:val="480"/>
      <w:marRight w:val="0"/>
      <w:marTop w:val="0"/>
      <w:marBottom w:val="0"/>
      <w:divBdr>
        <w:top w:val="none" w:sz="0" w:space="0" w:color="auto"/>
        <w:left w:val="none" w:sz="0" w:space="0" w:color="auto"/>
        <w:bottom w:val="none" w:sz="0" w:space="0" w:color="auto"/>
        <w:right w:val="none" w:sz="0" w:space="0" w:color="auto"/>
      </w:divBdr>
    </w:div>
    <w:div w:id="940914799">
      <w:marLeft w:val="480"/>
      <w:marRight w:val="0"/>
      <w:marTop w:val="0"/>
      <w:marBottom w:val="0"/>
      <w:divBdr>
        <w:top w:val="none" w:sz="0" w:space="0" w:color="auto"/>
        <w:left w:val="none" w:sz="0" w:space="0" w:color="auto"/>
        <w:bottom w:val="none" w:sz="0" w:space="0" w:color="auto"/>
        <w:right w:val="none" w:sz="0" w:space="0" w:color="auto"/>
      </w:divBdr>
    </w:div>
    <w:div w:id="941062582">
      <w:marLeft w:val="480"/>
      <w:marRight w:val="0"/>
      <w:marTop w:val="0"/>
      <w:marBottom w:val="0"/>
      <w:divBdr>
        <w:top w:val="none" w:sz="0" w:space="0" w:color="auto"/>
        <w:left w:val="none" w:sz="0" w:space="0" w:color="auto"/>
        <w:bottom w:val="none" w:sz="0" w:space="0" w:color="auto"/>
        <w:right w:val="none" w:sz="0" w:space="0" w:color="auto"/>
      </w:divBdr>
    </w:div>
    <w:div w:id="941108569">
      <w:marLeft w:val="480"/>
      <w:marRight w:val="0"/>
      <w:marTop w:val="0"/>
      <w:marBottom w:val="0"/>
      <w:divBdr>
        <w:top w:val="none" w:sz="0" w:space="0" w:color="auto"/>
        <w:left w:val="none" w:sz="0" w:space="0" w:color="auto"/>
        <w:bottom w:val="none" w:sz="0" w:space="0" w:color="auto"/>
        <w:right w:val="none" w:sz="0" w:space="0" w:color="auto"/>
      </w:divBdr>
    </w:div>
    <w:div w:id="941183647">
      <w:marLeft w:val="480"/>
      <w:marRight w:val="0"/>
      <w:marTop w:val="0"/>
      <w:marBottom w:val="0"/>
      <w:divBdr>
        <w:top w:val="none" w:sz="0" w:space="0" w:color="auto"/>
        <w:left w:val="none" w:sz="0" w:space="0" w:color="auto"/>
        <w:bottom w:val="none" w:sz="0" w:space="0" w:color="auto"/>
        <w:right w:val="none" w:sz="0" w:space="0" w:color="auto"/>
      </w:divBdr>
    </w:div>
    <w:div w:id="941256318">
      <w:marLeft w:val="480"/>
      <w:marRight w:val="0"/>
      <w:marTop w:val="0"/>
      <w:marBottom w:val="0"/>
      <w:divBdr>
        <w:top w:val="none" w:sz="0" w:space="0" w:color="auto"/>
        <w:left w:val="none" w:sz="0" w:space="0" w:color="auto"/>
        <w:bottom w:val="none" w:sz="0" w:space="0" w:color="auto"/>
        <w:right w:val="none" w:sz="0" w:space="0" w:color="auto"/>
      </w:divBdr>
    </w:div>
    <w:div w:id="941299382">
      <w:marLeft w:val="480"/>
      <w:marRight w:val="0"/>
      <w:marTop w:val="0"/>
      <w:marBottom w:val="0"/>
      <w:divBdr>
        <w:top w:val="none" w:sz="0" w:space="0" w:color="auto"/>
        <w:left w:val="none" w:sz="0" w:space="0" w:color="auto"/>
        <w:bottom w:val="none" w:sz="0" w:space="0" w:color="auto"/>
        <w:right w:val="none" w:sz="0" w:space="0" w:color="auto"/>
      </w:divBdr>
    </w:div>
    <w:div w:id="941307208">
      <w:marLeft w:val="480"/>
      <w:marRight w:val="0"/>
      <w:marTop w:val="0"/>
      <w:marBottom w:val="0"/>
      <w:divBdr>
        <w:top w:val="none" w:sz="0" w:space="0" w:color="auto"/>
        <w:left w:val="none" w:sz="0" w:space="0" w:color="auto"/>
        <w:bottom w:val="none" w:sz="0" w:space="0" w:color="auto"/>
        <w:right w:val="none" w:sz="0" w:space="0" w:color="auto"/>
      </w:divBdr>
    </w:div>
    <w:div w:id="941374517">
      <w:marLeft w:val="480"/>
      <w:marRight w:val="0"/>
      <w:marTop w:val="0"/>
      <w:marBottom w:val="0"/>
      <w:divBdr>
        <w:top w:val="none" w:sz="0" w:space="0" w:color="auto"/>
        <w:left w:val="none" w:sz="0" w:space="0" w:color="auto"/>
        <w:bottom w:val="none" w:sz="0" w:space="0" w:color="auto"/>
        <w:right w:val="none" w:sz="0" w:space="0" w:color="auto"/>
      </w:divBdr>
    </w:div>
    <w:div w:id="941375857">
      <w:marLeft w:val="480"/>
      <w:marRight w:val="0"/>
      <w:marTop w:val="0"/>
      <w:marBottom w:val="0"/>
      <w:divBdr>
        <w:top w:val="none" w:sz="0" w:space="0" w:color="auto"/>
        <w:left w:val="none" w:sz="0" w:space="0" w:color="auto"/>
        <w:bottom w:val="none" w:sz="0" w:space="0" w:color="auto"/>
        <w:right w:val="none" w:sz="0" w:space="0" w:color="auto"/>
      </w:divBdr>
    </w:div>
    <w:div w:id="941449970">
      <w:marLeft w:val="480"/>
      <w:marRight w:val="0"/>
      <w:marTop w:val="0"/>
      <w:marBottom w:val="0"/>
      <w:divBdr>
        <w:top w:val="none" w:sz="0" w:space="0" w:color="auto"/>
        <w:left w:val="none" w:sz="0" w:space="0" w:color="auto"/>
        <w:bottom w:val="none" w:sz="0" w:space="0" w:color="auto"/>
        <w:right w:val="none" w:sz="0" w:space="0" w:color="auto"/>
      </w:divBdr>
    </w:div>
    <w:div w:id="941497257">
      <w:marLeft w:val="480"/>
      <w:marRight w:val="0"/>
      <w:marTop w:val="0"/>
      <w:marBottom w:val="0"/>
      <w:divBdr>
        <w:top w:val="none" w:sz="0" w:space="0" w:color="auto"/>
        <w:left w:val="none" w:sz="0" w:space="0" w:color="auto"/>
        <w:bottom w:val="none" w:sz="0" w:space="0" w:color="auto"/>
        <w:right w:val="none" w:sz="0" w:space="0" w:color="auto"/>
      </w:divBdr>
    </w:div>
    <w:div w:id="941499731">
      <w:marLeft w:val="480"/>
      <w:marRight w:val="0"/>
      <w:marTop w:val="0"/>
      <w:marBottom w:val="0"/>
      <w:divBdr>
        <w:top w:val="none" w:sz="0" w:space="0" w:color="auto"/>
        <w:left w:val="none" w:sz="0" w:space="0" w:color="auto"/>
        <w:bottom w:val="none" w:sz="0" w:space="0" w:color="auto"/>
        <w:right w:val="none" w:sz="0" w:space="0" w:color="auto"/>
      </w:divBdr>
    </w:div>
    <w:div w:id="941575565">
      <w:marLeft w:val="480"/>
      <w:marRight w:val="0"/>
      <w:marTop w:val="0"/>
      <w:marBottom w:val="0"/>
      <w:divBdr>
        <w:top w:val="none" w:sz="0" w:space="0" w:color="auto"/>
        <w:left w:val="none" w:sz="0" w:space="0" w:color="auto"/>
        <w:bottom w:val="none" w:sz="0" w:space="0" w:color="auto"/>
        <w:right w:val="none" w:sz="0" w:space="0" w:color="auto"/>
      </w:divBdr>
    </w:div>
    <w:div w:id="941688516">
      <w:marLeft w:val="480"/>
      <w:marRight w:val="0"/>
      <w:marTop w:val="0"/>
      <w:marBottom w:val="0"/>
      <w:divBdr>
        <w:top w:val="none" w:sz="0" w:space="0" w:color="auto"/>
        <w:left w:val="none" w:sz="0" w:space="0" w:color="auto"/>
        <w:bottom w:val="none" w:sz="0" w:space="0" w:color="auto"/>
        <w:right w:val="none" w:sz="0" w:space="0" w:color="auto"/>
      </w:divBdr>
    </w:div>
    <w:div w:id="941691416">
      <w:marLeft w:val="480"/>
      <w:marRight w:val="0"/>
      <w:marTop w:val="0"/>
      <w:marBottom w:val="0"/>
      <w:divBdr>
        <w:top w:val="none" w:sz="0" w:space="0" w:color="auto"/>
        <w:left w:val="none" w:sz="0" w:space="0" w:color="auto"/>
        <w:bottom w:val="none" w:sz="0" w:space="0" w:color="auto"/>
        <w:right w:val="none" w:sz="0" w:space="0" w:color="auto"/>
      </w:divBdr>
    </w:div>
    <w:div w:id="941717859">
      <w:marLeft w:val="480"/>
      <w:marRight w:val="0"/>
      <w:marTop w:val="0"/>
      <w:marBottom w:val="0"/>
      <w:divBdr>
        <w:top w:val="none" w:sz="0" w:space="0" w:color="auto"/>
        <w:left w:val="none" w:sz="0" w:space="0" w:color="auto"/>
        <w:bottom w:val="none" w:sz="0" w:space="0" w:color="auto"/>
        <w:right w:val="none" w:sz="0" w:space="0" w:color="auto"/>
      </w:divBdr>
    </w:div>
    <w:div w:id="941761934">
      <w:marLeft w:val="480"/>
      <w:marRight w:val="0"/>
      <w:marTop w:val="0"/>
      <w:marBottom w:val="0"/>
      <w:divBdr>
        <w:top w:val="none" w:sz="0" w:space="0" w:color="auto"/>
        <w:left w:val="none" w:sz="0" w:space="0" w:color="auto"/>
        <w:bottom w:val="none" w:sz="0" w:space="0" w:color="auto"/>
        <w:right w:val="none" w:sz="0" w:space="0" w:color="auto"/>
      </w:divBdr>
    </w:div>
    <w:div w:id="941767903">
      <w:marLeft w:val="480"/>
      <w:marRight w:val="0"/>
      <w:marTop w:val="0"/>
      <w:marBottom w:val="0"/>
      <w:divBdr>
        <w:top w:val="none" w:sz="0" w:space="0" w:color="auto"/>
        <w:left w:val="none" w:sz="0" w:space="0" w:color="auto"/>
        <w:bottom w:val="none" w:sz="0" w:space="0" w:color="auto"/>
        <w:right w:val="none" w:sz="0" w:space="0" w:color="auto"/>
      </w:divBdr>
    </w:div>
    <w:div w:id="941843241">
      <w:marLeft w:val="480"/>
      <w:marRight w:val="0"/>
      <w:marTop w:val="0"/>
      <w:marBottom w:val="0"/>
      <w:divBdr>
        <w:top w:val="none" w:sz="0" w:space="0" w:color="auto"/>
        <w:left w:val="none" w:sz="0" w:space="0" w:color="auto"/>
        <w:bottom w:val="none" w:sz="0" w:space="0" w:color="auto"/>
        <w:right w:val="none" w:sz="0" w:space="0" w:color="auto"/>
      </w:divBdr>
    </w:div>
    <w:div w:id="941886178">
      <w:marLeft w:val="480"/>
      <w:marRight w:val="0"/>
      <w:marTop w:val="0"/>
      <w:marBottom w:val="0"/>
      <w:divBdr>
        <w:top w:val="none" w:sz="0" w:space="0" w:color="auto"/>
        <w:left w:val="none" w:sz="0" w:space="0" w:color="auto"/>
        <w:bottom w:val="none" w:sz="0" w:space="0" w:color="auto"/>
        <w:right w:val="none" w:sz="0" w:space="0" w:color="auto"/>
      </w:divBdr>
    </w:div>
    <w:div w:id="941955166">
      <w:marLeft w:val="480"/>
      <w:marRight w:val="0"/>
      <w:marTop w:val="0"/>
      <w:marBottom w:val="0"/>
      <w:divBdr>
        <w:top w:val="none" w:sz="0" w:space="0" w:color="auto"/>
        <w:left w:val="none" w:sz="0" w:space="0" w:color="auto"/>
        <w:bottom w:val="none" w:sz="0" w:space="0" w:color="auto"/>
        <w:right w:val="none" w:sz="0" w:space="0" w:color="auto"/>
      </w:divBdr>
    </w:div>
    <w:div w:id="942034545">
      <w:marLeft w:val="480"/>
      <w:marRight w:val="0"/>
      <w:marTop w:val="0"/>
      <w:marBottom w:val="0"/>
      <w:divBdr>
        <w:top w:val="none" w:sz="0" w:space="0" w:color="auto"/>
        <w:left w:val="none" w:sz="0" w:space="0" w:color="auto"/>
        <w:bottom w:val="none" w:sz="0" w:space="0" w:color="auto"/>
        <w:right w:val="none" w:sz="0" w:space="0" w:color="auto"/>
      </w:divBdr>
    </w:div>
    <w:div w:id="942037399">
      <w:marLeft w:val="480"/>
      <w:marRight w:val="0"/>
      <w:marTop w:val="0"/>
      <w:marBottom w:val="0"/>
      <w:divBdr>
        <w:top w:val="none" w:sz="0" w:space="0" w:color="auto"/>
        <w:left w:val="none" w:sz="0" w:space="0" w:color="auto"/>
        <w:bottom w:val="none" w:sz="0" w:space="0" w:color="auto"/>
        <w:right w:val="none" w:sz="0" w:space="0" w:color="auto"/>
      </w:divBdr>
    </w:div>
    <w:div w:id="942105262">
      <w:marLeft w:val="480"/>
      <w:marRight w:val="0"/>
      <w:marTop w:val="0"/>
      <w:marBottom w:val="0"/>
      <w:divBdr>
        <w:top w:val="none" w:sz="0" w:space="0" w:color="auto"/>
        <w:left w:val="none" w:sz="0" w:space="0" w:color="auto"/>
        <w:bottom w:val="none" w:sz="0" w:space="0" w:color="auto"/>
        <w:right w:val="none" w:sz="0" w:space="0" w:color="auto"/>
      </w:divBdr>
    </w:div>
    <w:div w:id="942106457">
      <w:marLeft w:val="480"/>
      <w:marRight w:val="0"/>
      <w:marTop w:val="0"/>
      <w:marBottom w:val="0"/>
      <w:divBdr>
        <w:top w:val="none" w:sz="0" w:space="0" w:color="auto"/>
        <w:left w:val="none" w:sz="0" w:space="0" w:color="auto"/>
        <w:bottom w:val="none" w:sz="0" w:space="0" w:color="auto"/>
        <w:right w:val="none" w:sz="0" w:space="0" w:color="auto"/>
      </w:divBdr>
    </w:div>
    <w:div w:id="942108164">
      <w:marLeft w:val="480"/>
      <w:marRight w:val="0"/>
      <w:marTop w:val="0"/>
      <w:marBottom w:val="0"/>
      <w:divBdr>
        <w:top w:val="none" w:sz="0" w:space="0" w:color="auto"/>
        <w:left w:val="none" w:sz="0" w:space="0" w:color="auto"/>
        <w:bottom w:val="none" w:sz="0" w:space="0" w:color="auto"/>
        <w:right w:val="none" w:sz="0" w:space="0" w:color="auto"/>
      </w:divBdr>
    </w:div>
    <w:div w:id="942112556">
      <w:marLeft w:val="480"/>
      <w:marRight w:val="0"/>
      <w:marTop w:val="0"/>
      <w:marBottom w:val="0"/>
      <w:divBdr>
        <w:top w:val="none" w:sz="0" w:space="0" w:color="auto"/>
        <w:left w:val="none" w:sz="0" w:space="0" w:color="auto"/>
        <w:bottom w:val="none" w:sz="0" w:space="0" w:color="auto"/>
        <w:right w:val="none" w:sz="0" w:space="0" w:color="auto"/>
      </w:divBdr>
    </w:div>
    <w:div w:id="942147736">
      <w:marLeft w:val="480"/>
      <w:marRight w:val="0"/>
      <w:marTop w:val="0"/>
      <w:marBottom w:val="0"/>
      <w:divBdr>
        <w:top w:val="none" w:sz="0" w:space="0" w:color="auto"/>
        <w:left w:val="none" w:sz="0" w:space="0" w:color="auto"/>
        <w:bottom w:val="none" w:sz="0" w:space="0" w:color="auto"/>
        <w:right w:val="none" w:sz="0" w:space="0" w:color="auto"/>
      </w:divBdr>
    </w:div>
    <w:div w:id="942148542">
      <w:marLeft w:val="480"/>
      <w:marRight w:val="0"/>
      <w:marTop w:val="0"/>
      <w:marBottom w:val="0"/>
      <w:divBdr>
        <w:top w:val="none" w:sz="0" w:space="0" w:color="auto"/>
        <w:left w:val="none" w:sz="0" w:space="0" w:color="auto"/>
        <w:bottom w:val="none" w:sz="0" w:space="0" w:color="auto"/>
        <w:right w:val="none" w:sz="0" w:space="0" w:color="auto"/>
      </w:divBdr>
    </w:div>
    <w:div w:id="942150149">
      <w:marLeft w:val="480"/>
      <w:marRight w:val="0"/>
      <w:marTop w:val="0"/>
      <w:marBottom w:val="0"/>
      <w:divBdr>
        <w:top w:val="none" w:sz="0" w:space="0" w:color="auto"/>
        <w:left w:val="none" w:sz="0" w:space="0" w:color="auto"/>
        <w:bottom w:val="none" w:sz="0" w:space="0" w:color="auto"/>
        <w:right w:val="none" w:sz="0" w:space="0" w:color="auto"/>
      </w:divBdr>
    </w:div>
    <w:div w:id="942154025">
      <w:marLeft w:val="480"/>
      <w:marRight w:val="0"/>
      <w:marTop w:val="0"/>
      <w:marBottom w:val="0"/>
      <w:divBdr>
        <w:top w:val="none" w:sz="0" w:space="0" w:color="auto"/>
        <w:left w:val="none" w:sz="0" w:space="0" w:color="auto"/>
        <w:bottom w:val="none" w:sz="0" w:space="0" w:color="auto"/>
        <w:right w:val="none" w:sz="0" w:space="0" w:color="auto"/>
      </w:divBdr>
    </w:div>
    <w:div w:id="942154496">
      <w:marLeft w:val="480"/>
      <w:marRight w:val="0"/>
      <w:marTop w:val="0"/>
      <w:marBottom w:val="0"/>
      <w:divBdr>
        <w:top w:val="none" w:sz="0" w:space="0" w:color="auto"/>
        <w:left w:val="none" w:sz="0" w:space="0" w:color="auto"/>
        <w:bottom w:val="none" w:sz="0" w:space="0" w:color="auto"/>
        <w:right w:val="none" w:sz="0" w:space="0" w:color="auto"/>
      </w:divBdr>
    </w:div>
    <w:div w:id="942227085">
      <w:marLeft w:val="480"/>
      <w:marRight w:val="0"/>
      <w:marTop w:val="0"/>
      <w:marBottom w:val="0"/>
      <w:divBdr>
        <w:top w:val="none" w:sz="0" w:space="0" w:color="auto"/>
        <w:left w:val="none" w:sz="0" w:space="0" w:color="auto"/>
        <w:bottom w:val="none" w:sz="0" w:space="0" w:color="auto"/>
        <w:right w:val="none" w:sz="0" w:space="0" w:color="auto"/>
      </w:divBdr>
    </w:div>
    <w:div w:id="942297355">
      <w:marLeft w:val="480"/>
      <w:marRight w:val="0"/>
      <w:marTop w:val="0"/>
      <w:marBottom w:val="0"/>
      <w:divBdr>
        <w:top w:val="none" w:sz="0" w:space="0" w:color="auto"/>
        <w:left w:val="none" w:sz="0" w:space="0" w:color="auto"/>
        <w:bottom w:val="none" w:sz="0" w:space="0" w:color="auto"/>
        <w:right w:val="none" w:sz="0" w:space="0" w:color="auto"/>
      </w:divBdr>
    </w:div>
    <w:div w:id="942300976">
      <w:marLeft w:val="480"/>
      <w:marRight w:val="0"/>
      <w:marTop w:val="0"/>
      <w:marBottom w:val="0"/>
      <w:divBdr>
        <w:top w:val="none" w:sz="0" w:space="0" w:color="auto"/>
        <w:left w:val="none" w:sz="0" w:space="0" w:color="auto"/>
        <w:bottom w:val="none" w:sz="0" w:space="0" w:color="auto"/>
        <w:right w:val="none" w:sz="0" w:space="0" w:color="auto"/>
      </w:divBdr>
    </w:div>
    <w:div w:id="942372480">
      <w:marLeft w:val="480"/>
      <w:marRight w:val="0"/>
      <w:marTop w:val="0"/>
      <w:marBottom w:val="0"/>
      <w:divBdr>
        <w:top w:val="none" w:sz="0" w:space="0" w:color="auto"/>
        <w:left w:val="none" w:sz="0" w:space="0" w:color="auto"/>
        <w:bottom w:val="none" w:sz="0" w:space="0" w:color="auto"/>
        <w:right w:val="none" w:sz="0" w:space="0" w:color="auto"/>
      </w:divBdr>
    </w:div>
    <w:div w:id="942420884">
      <w:marLeft w:val="480"/>
      <w:marRight w:val="0"/>
      <w:marTop w:val="0"/>
      <w:marBottom w:val="0"/>
      <w:divBdr>
        <w:top w:val="none" w:sz="0" w:space="0" w:color="auto"/>
        <w:left w:val="none" w:sz="0" w:space="0" w:color="auto"/>
        <w:bottom w:val="none" w:sz="0" w:space="0" w:color="auto"/>
        <w:right w:val="none" w:sz="0" w:space="0" w:color="auto"/>
      </w:divBdr>
    </w:div>
    <w:div w:id="942493845">
      <w:marLeft w:val="480"/>
      <w:marRight w:val="0"/>
      <w:marTop w:val="0"/>
      <w:marBottom w:val="0"/>
      <w:divBdr>
        <w:top w:val="none" w:sz="0" w:space="0" w:color="auto"/>
        <w:left w:val="none" w:sz="0" w:space="0" w:color="auto"/>
        <w:bottom w:val="none" w:sz="0" w:space="0" w:color="auto"/>
        <w:right w:val="none" w:sz="0" w:space="0" w:color="auto"/>
      </w:divBdr>
    </w:div>
    <w:div w:id="942494815">
      <w:marLeft w:val="480"/>
      <w:marRight w:val="0"/>
      <w:marTop w:val="0"/>
      <w:marBottom w:val="0"/>
      <w:divBdr>
        <w:top w:val="none" w:sz="0" w:space="0" w:color="auto"/>
        <w:left w:val="none" w:sz="0" w:space="0" w:color="auto"/>
        <w:bottom w:val="none" w:sz="0" w:space="0" w:color="auto"/>
        <w:right w:val="none" w:sz="0" w:space="0" w:color="auto"/>
      </w:divBdr>
    </w:div>
    <w:div w:id="942495574">
      <w:marLeft w:val="480"/>
      <w:marRight w:val="0"/>
      <w:marTop w:val="0"/>
      <w:marBottom w:val="0"/>
      <w:divBdr>
        <w:top w:val="none" w:sz="0" w:space="0" w:color="auto"/>
        <w:left w:val="none" w:sz="0" w:space="0" w:color="auto"/>
        <w:bottom w:val="none" w:sz="0" w:space="0" w:color="auto"/>
        <w:right w:val="none" w:sz="0" w:space="0" w:color="auto"/>
      </w:divBdr>
    </w:div>
    <w:div w:id="942499807">
      <w:marLeft w:val="480"/>
      <w:marRight w:val="0"/>
      <w:marTop w:val="0"/>
      <w:marBottom w:val="0"/>
      <w:divBdr>
        <w:top w:val="none" w:sz="0" w:space="0" w:color="auto"/>
        <w:left w:val="none" w:sz="0" w:space="0" w:color="auto"/>
        <w:bottom w:val="none" w:sz="0" w:space="0" w:color="auto"/>
        <w:right w:val="none" w:sz="0" w:space="0" w:color="auto"/>
      </w:divBdr>
    </w:div>
    <w:div w:id="942566546">
      <w:marLeft w:val="480"/>
      <w:marRight w:val="0"/>
      <w:marTop w:val="0"/>
      <w:marBottom w:val="0"/>
      <w:divBdr>
        <w:top w:val="none" w:sz="0" w:space="0" w:color="auto"/>
        <w:left w:val="none" w:sz="0" w:space="0" w:color="auto"/>
        <w:bottom w:val="none" w:sz="0" w:space="0" w:color="auto"/>
        <w:right w:val="none" w:sz="0" w:space="0" w:color="auto"/>
      </w:divBdr>
    </w:div>
    <w:div w:id="942569687">
      <w:marLeft w:val="480"/>
      <w:marRight w:val="0"/>
      <w:marTop w:val="0"/>
      <w:marBottom w:val="0"/>
      <w:divBdr>
        <w:top w:val="none" w:sz="0" w:space="0" w:color="auto"/>
        <w:left w:val="none" w:sz="0" w:space="0" w:color="auto"/>
        <w:bottom w:val="none" w:sz="0" w:space="0" w:color="auto"/>
        <w:right w:val="none" w:sz="0" w:space="0" w:color="auto"/>
      </w:divBdr>
    </w:div>
    <w:div w:id="942570105">
      <w:marLeft w:val="480"/>
      <w:marRight w:val="0"/>
      <w:marTop w:val="0"/>
      <w:marBottom w:val="0"/>
      <w:divBdr>
        <w:top w:val="none" w:sz="0" w:space="0" w:color="auto"/>
        <w:left w:val="none" w:sz="0" w:space="0" w:color="auto"/>
        <w:bottom w:val="none" w:sz="0" w:space="0" w:color="auto"/>
        <w:right w:val="none" w:sz="0" w:space="0" w:color="auto"/>
      </w:divBdr>
    </w:div>
    <w:div w:id="942608357">
      <w:marLeft w:val="480"/>
      <w:marRight w:val="0"/>
      <w:marTop w:val="0"/>
      <w:marBottom w:val="0"/>
      <w:divBdr>
        <w:top w:val="none" w:sz="0" w:space="0" w:color="auto"/>
        <w:left w:val="none" w:sz="0" w:space="0" w:color="auto"/>
        <w:bottom w:val="none" w:sz="0" w:space="0" w:color="auto"/>
        <w:right w:val="none" w:sz="0" w:space="0" w:color="auto"/>
      </w:divBdr>
    </w:div>
    <w:div w:id="942610103">
      <w:marLeft w:val="480"/>
      <w:marRight w:val="0"/>
      <w:marTop w:val="0"/>
      <w:marBottom w:val="0"/>
      <w:divBdr>
        <w:top w:val="none" w:sz="0" w:space="0" w:color="auto"/>
        <w:left w:val="none" w:sz="0" w:space="0" w:color="auto"/>
        <w:bottom w:val="none" w:sz="0" w:space="0" w:color="auto"/>
        <w:right w:val="none" w:sz="0" w:space="0" w:color="auto"/>
      </w:divBdr>
    </w:div>
    <w:div w:id="942687279">
      <w:marLeft w:val="480"/>
      <w:marRight w:val="0"/>
      <w:marTop w:val="0"/>
      <w:marBottom w:val="0"/>
      <w:divBdr>
        <w:top w:val="none" w:sz="0" w:space="0" w:color="auto"/>
        <w:left w:val="none" w:sz="0" w:space="0" w:color="auto"/>
        <w:bottom w:val="none" w:sz="0" w:space="0" w:color="auto"/>
        <w:right w:val="none" w:sz="0" w:space="0" w:color="auto"/>
      </w:divBdr>
    </w:div>
    <w:div w:id="942802215">
      <w:marLeft w:val="480"/>
      <w:marRight w:val="0"/>
      <w:marTop w:val="0"/>
      <w:marBottom w:val="0"/>
      <w:divBdr>
        <w:top w:val="none" w:sz="0" w:space="0" w:color="auto"/>
        <w:left w:val="none" w:sz="0" w:space="0" w:color="auto"/>
        <w:bottom w:val="none" w:sz="0" w:space="0" w:color="auto"/>
        <w:right w:val="none" w:sz="0" w:space="0" w:color="auto"/>
      </w:divBdr>
    </w:div>
    <w:div w:id="942879505">
      <w:marLeft w:val="480"/>
      <w:marRight w:val="0"/>
      <w:marTop w:val="0"/>
      <w:marBottom w:val="0"/>
      <w:divBdr>
        <w:top w:val="none" w:sz="0" w:space="0" w:color="auto"/>
        <w:left w:val="none" w:sz="0" w:space="0" w:color="auto"/>
        <w:bottom w:val="none" w:sz="0" w:space="0" w:color="auto"/>
        <w:right w:val="none" w:sz="0" w:space="0" w:color="auto"/>
      </w:divBdr>
    </w:div>
    <w:div w:id="942882116">
      <w:marLeft w:val="480"/>
      <w:marRight w:val="0"/>
      <w:marTop w:val="0"/>
      <w:marBottom w:val="0"/>
      <w:divBdr>
        <w:top w:val="none" w:sz="0" w:space="0" w:color="auto"/>
        <w:left w:val="none" w:sz="0" w:space="0" w:color="auto"/>
        <w:bottom w:val="none" w:sz="0" w:space="0" w:color="auto"/>
        <w:right w:val="none" w:sz="0" w:space="0" w:color="auto"/>
      </w:divBdr>
    </w:div>
    <w:div w:id="942882721">
      <w:marLeft w:val="480"/>
      <w:marRight w:val="0"/>
      <w:marTop w:val="0"/>
      <w:marBottom w:val="0"/>
      <w:divBdr>
        <w:top w:val="none" w:sz="0" w:space="0" w:color="auto"/>
        <w:left w:val="none" w:sz="0" w:space="0" w:color="auto"/>
        <w:bottom w:val="none" w:sz="0" w:space="0" w:color="auto"/>
        <w:right w:val="none" w:sz="0" w:space="0" w:color="auto"/>
      </w:divBdr>
    </w:div>
    <w:div w:id="942883013">
      <w:marLeft w:val="480"/>
      <w:marRight w:val="0"/>
      <w:marTop w:val="0"/>
      <w:marBottom w:val="0"/>
      <w:divBdr>
        <w:top w:val="none" w:sz="0" w:space="0" w:color="auto"/>
        <w:left w:val="none" w:sz="0" w:space="0" w:color="auto"/>
        <w:bottom w:val="none" w:sz="0" w:space="0" w:color="auto"/>
        <w:right w:val="none" w:sz="0" w:space="0" w:color="auto"/>
      </w:divBdr>
    </w:div>
    <w:div w:id="942952503">
      <w:marLeft w:val="480"/>
      <w:marRight w:val="0"/>
      <w:marTop w:val="0"/>
      <w:marBottom w:val="0"/>
      <w:divBdr>
        <w:top w:val="none" w:sz="0" w:space="0" w:color="auto"/>
        <w:left w:val="none" w:sz="0" w:space="0" w:color="auto"/>
        <w:bottom w:val="none" w:sz="0" w:space="0" w:color="auto"/>
        <w:right w:val="none" w:sz="0" w:space="0" w:color="auto"/>
      </w:divBdr>
    </w:div>
    <w:div w:id="942952629">
      <w:marLeft w:val="480"/>
      <w:marRight w:val="0"/>
      <w:marTop w:val="0"/>
      <w:marBottom w:val="0"/>
      <w:divBdr>
        <w:top w:val="none" w:sz="0" w:space="0" w:color="auto"/>
        <w:left w:val="none" w:sz="0" w:space="0" w:color="auto"/>
        <w:bottom w:val="none" w:sz="0" w:space="0" w:color="auto"/>
        <w:right w:val="none" w:sz="0" w:space="0" w:color="auto"/>
      </w:divBdr>
    </w:div>
    <w:div w:id="942953217">
      <w:marLeft w:val="480"/>
      <w:marRight w:val="0"/>
      <w:marTop w:val="0"/>
      <w:marBottom w:val="0"/>
      <w:divBdr>
        <w:top w:val="none" w:sz="0" w:space="0" w:color="auto"/>
        <w:left w:val="none" w:sz="0" w:space="0" w:color="auto"/>
        <w:bottom w:val="none" w:sz="0" w:space="0" w:color="auto"/>
        <w:right w:val="none" w:sz="0" w:space="0" w:color="auto"/>
      </w:divBdr>
    </w:div>
    <w:div w:id="942954813">
      <w:marLeft w:val="480"/>
      <w:marRight w:val="0"/>
      <w:marTop w:val="0"/>
      <w:marBottom w:val="0"/>
      <w:divBdr>
        <w:top w:val="none" w:sz="0" w:space="0" w:color="auto"/>
        <w:left w:val="none" w:sz="0" w:space="0" w:color="auto"/>
        <w:bottom w:val="none" w:sz="0" w:space="0" w:color="auto"/>
        <w:right w:val="none" w:sz="0" w:space="0" w:color="auto"/>
      </w:divBdr>
    </w:div>
    <w:div w:id="942957144">
      <w:marLeft w:val="480"/>
      <w:marRight w:val="0"/>
      <w:marTop w:val="0"/>
      <w:marBottom w:val="0"/>
      <w:divBdr>
        <w:top w:val="none" w:sz="0" w:space="0" w:color="auto"/>
        <w:left w:val="none" w:sz="0" w:space="0" w:color="auto"/>
        <w:bottom w:val="none" w:sz="0" w:space="0" w:color="auto"/>
        <w:right w:val="none" w:sz="0" w:space="0" w:color="auto"/>
      </w:divBdr>
    </w:div>
    <w:div w:id="942957786">
      <w:marLeft w:val="480"/>
      <w:marRight w:val="0"/>
      <w:marTop w:val="0"/>
      <w:marBottom w:val="0"/>
      <w:divBdr>
        <w:top w:val="none" w:sz="0" w:space="0" w:color="auto"/>
        <w:left w:val="none" w:sz="0" w:space="0" w:color="auto"/>
        <w:bottom w:val="none" w:sz="0" w:space="0" w:color="auto"/>
        <w:right w:val="none" w:sz="0" w:space="0" w:color="auto"/>
      </w:divBdr>
    </w:div>
    <w:div w:id="942959022">
      <w:marLeft w:val="480"/>
      <w:marRight w:val="0"/>
      <w:marTop w:val="0"/>
      <w:marBottom w:val="0"/>
      <w:divBdr>
        <w:top w:val="none" w:sz="0" w:space="0" w:color="auto"/>
        <w:left w:val="none" w:sz="0" w:space="0" w:color="auto"/>
        <w:bottom w:val="none" w:sz="0" w:space="0" w:color="auto"/>
        <w:right w:val="none" w:sz="0" w:space="0" w:color="auto"/>
      </w:divBdr>
    </w:div>
    <w:div w:id="942998004">
      <w:marLeft w:val="480"/>
      <w:marRight w:val="0"/>
      <w:marTop w:val="0"/>
      <w:marBottom w:val="0"/>
      <w:divBdr>
        <w:top w:val="none" w:sz="0" w:space="0" w:color="auto"/>
        <w:left w:val="none" w:sz="0" w:space="0" w:color="auto"/>
        <w:bottom w:val="none" w:sz="0" w:space="0" w:color="auto"/>
        <w:right w:val="none" w:sz="0" w:space="0" w:color="auto"/>
      </w:divBdr>
    </w:div>
    <w:div w:id="943070867">
      <w:marLeft w:val="480"/>
      <w:marRight w:val="0"/>
      <w:marTop w:val="0"/>
      <w:marBottom w:val="0"/>
      <w:divBdr>
        <w:top w:val="none" w:sz="0" w:space="0" w:color="auto"/>
        <w:left w:val="none" w:sz="0" w:space="0" w:color="auto"/>
        <w:bottom w:val="none" w:sz="0" w:space="0" w:color="auto"/>
        <w:right w:val="none" w:sz="0" w:space="0" w:color="auto"/>
      </w:divBdr>
    </w:div>
    <w:div w:id="943071038">
      <w:marLeft w:val="480"/>
      <w:marRight w:val="0"/>
      <w:marTop w:val="0"/>
      <w:marBottom w:val="0"/>
      <w:divBdr>
        <w:top w:val="none" w:sz="0" w:space="0" w:color="auto"/>
        <w:left w:val="none" w:sz="0" w:space="0" w:color="auto"/>
        <w:bottom w:val="none" w:sz="0" w:space="0" w:color="auto"/>
        <w:right w:val="none" w:sz="0" w:space="0" w:color="auto"/>
      </w:divBdr>
    </w:div>
    <w:div w:id="943153533">
      <w:marLeft w:val="480"/>
      <w:marRight w:val="0"/>
      <w:marTop w:val="0"/>
      <w:marBottom w:val="0"/>
      <w:divBdr>
        <w:top w:val="none" w:sz="0" w:space="0" w:color="auto"/>
        <w:left w:val="none" w:sz="0" w:space="0" w:color="auto"/>
        <w:bottom w:val="none" w:sz="0" w:space="0" w:color="auto"/>
        <w:right w:val="none" w:sz="0" w:space="0" w:color="auto"/>
      </w:divBdr>
    </w:div>
    <w:div w:id="943272818">
      <w:marLeft w:val="480"/>
      <w:marRight w:val="0"/>
      <w:marTop w:val="0"/>
      <w:marBottom w:val="0"/>
      <w:divBdr>
        <w:top w:val="none" w:sz="0" w:space="0" w:color="auto"/>
        <w:left w:val="none" w:sz="0" w:space="0" w:color="auto"/>
        <w:bottom w:val="none" w:sz="0" w:space="0" w:color="auto"/>
        <w:right w:val="none" w:sz="0" w:space="0" w:color="auto"/>
      </w:divBdr>
    </w:div>
    <w:div w:id="943348465">
      <w:marLeft w:val="480"/>
      <w:marRight w:val="0"/>
      <w:marTop w:val="0"/>
      <w:marBottom w:val="0"/>
      <w:divBdr>
        <w:top w:val="none" w:sz="0" w:space="0" w:color="auto"/>
        <w:left w:val="none" w:sz="0" w:space="0" w:color="auto"/>
        <w:bottom w:val="none" w:sz="0" w:space="0" w:color="auto"/>
        <w:right w:val="none" w:sz="0" w:space="0" w:color="auto"/>
      </w:divBdr>
    </w:div>
    <w:div w:id="943417065">
      <w:marLeft w:val="480"/>
      <w:marRight w:val="0"/>
      <w:marTop w:val="0"/>
      <w:marBottom w:val="0"/>
      <w:divBdr>
        <w:top w:val="none" w:sz="0" w:space="0" w:color="auto"/>
        <w:left w:val="none" w:sz="0" w:space="0" w:color="auto"/>
        <w:bottom w:val="none" w:sz="0" w:space="0" w:color="auto"/>
        <w:right w:val="none" w:sz="0" w:space="0" w:color="auto"/>
      </w:divBdr>
    </w:div>
    <w:div w:id="943420681">
      <w:marLeft w:val="480"/>
      <w:marRight w:val="0"/>
      <w:marTop w:val="0"/>
      <w:marBottom w:val="0"/>
      <w:divBdr>
        <w:top w:val="none" w:sz="0" w:space="0" w:color="auto"/>
        <w:left w:val="none" w:sz="0" w:space="0" w:color="auto"/>
        <w:bottom w:val="none" w:sz="0" w:space="0" w:color="auto"/>
        <w:right w:val="none" w:sz="0" w:space="0" w:color="auto"/>
      </w:divBdr>
    </w:div>
    <w:div w:id="943458270">
      <w:marLeft w:val="480"/>
      <w:marRight w:val="0"/>
      <w:marTop w:val="0"/>
      <w:marBottom w:val="0"/>
      <w:divBdr>
        <w:top w:val="none" w:sz="0" w:space="0" w:color="auto"/>
        <w:left w:val="none" w:sz="0" w:space="0" w:color="auto"/>
        <w:bottom w:val="none" w:sz="0" w:space="0" w:color="auto"/>
        <w:right w:val="none" w:sz="0" w:space="0" w:color="auto"/>
      </w:divBdr>
    </w:div>
    <w:div w:id="943460001">
      <w:marLeft w:val="480"/>
      <w:marRight w:val="0"/>
      <w:marTop w:val="0"/>
      <w:marBottom w:val="0"/>
      <w:divBdr>
        <w:top w:val="none" w:sz="0" w:space="0" w:color="auto"/>
        <w:left w:val="none" w:sz="0" w:space="0" w:color="auto"/>
        <w:bottom w:val="none" w:sz="0" w:space="0" w:color="auto"/>
        <w:right w:val="none" w:sz="0" w:space="0" w:color="auto"/>
      </w:divBdr>
    </w:div>
    <w:div w:id="943462234">
      <w:marLeft w:val="480"/>
      <w:marRight w:val="0"/>
      <w:marTop w:val="0"/>
      <w:marBottom w:val="0"/>
      <w:divBdr>
        <w:top w:val="none" w:sz="0" w:space="0" w:color="auto"/>
        <w:left w:val="none" w:sz="0" w:space="0" w:color="auto"/>
        <w:bottom w:val="none" w:sz="0" w:space="0" w:color="auto"/>
        <w:right w:val="none" w:sz="0" w:space="0" w:color="auto"/>
      </w:divBdr>
    </w:div>
    <w:div w:id="943612154">
      <w:marLeft w:val="480"/>
      <w:marRight w:val="0"/>
      <w:marTop w:val="0"/>
      <w:marBottom w:val="0"/>
      <w:divBdr>
        <w:top w:val="none" w:sz="0" w:space="0" w:color="auto"/>
        <w:left w:val="none" w:sz="0" w:space="0" w:color="auto"/>
        <w:bottom w:val="none" w:sz="0" w:space="0" w:color="auto"/>
        <w:right w:val="none" w:sz="0" w:space="0" w:color="auto"/>
      </w:divBdr>
    </w:div>
    <w:div w:id="943613164">
      <w:marLeft w:val="480"/>
      <w:marRight w:val="0"/>
      <w:marTop w:val="0"/>
      <w:marBottom w:val="0"/>
      <w:divBdr>
        <w:top w:val="none" w:sz="0" w:space="0" w:color="auto"/>
        <w:left w:val="none" w:sz="0" w:space="0" w:color="auto"/>
        <w:bottom w:val="none" w:sz="0" w:space="0" w:color="auto"/>
        <w:right w:val="none" w:sz="0" w:space="0" w:color="auto"/>
      </w:divBdr>
    </w:div>
    <w:div w:id="943613947">
      <w:marLeft w:val="480"/>
      <w:marRight w:val="0"/>
      <w:marTop w:val="0"/>
      <w:marBottom w:val="0"/>
      <w:divBdr>
        <w:top w:val="none" w:sz="0" w:space="0" w:color="auto"/>
        <w:left w:val="none" w:sz="0" w:space="0" w:color="auto"/>
        <w:bottom w:val="none" w:sz="0" w:space="0" w:color="auto"/>
        <w:right w:val="none" w:sz="0" w:space="0" w:color="auto"/>
      </w:divBdr>
    </w:div>
    <w:div w:id="943654200">
      <w:marLeft w:val="480"/>
      <w:marRight w:val="0"/>
      <w:marTop w:val="0"/>
      <w:marBottom w:val="0"/>
      <w:divBdr>
        <w:top w:val="none" w:sz="0" w:space="0" w:color="auto"/>
        <w:left w:val="none" w:sz="0" w:space="0" w:color="auto"/>
        <w:bottom w:val="none" w:sz="0" w:space="0" w:color="auto"/>
        <w:right w:val="none" w:sz="0" w:space="0" w:color="auto"/>
      </w:divBdr>
    </w:div>
    <w:div w:id="943729587">
      <w:marLeft w:val="480"/>
      <w:marRight w:val="0"/>
      <w:marTop w:val="0"/>
      <w:marBottom w:val="0"/>
      <w:divBdr>
        <w:top w:val="none" w:sz="0" w:space="0" w:color="auto"/>
        <w:left w:val="none" w:sz="0" w:space="0" w:color="auto"/>
        <w:bottom w:val="none" w:sz="0" w:space="0" w:color="auto"/>
        <w:right w:val="none" w:sz="0" w:space="0" w:color="auto"/>
      </w:divBdr>
    </w:div>
    <w:div w:id="943730502">
      <w:marLeft w:val="480"/>
      <w:marRight w:val="0"/>
      <w:marTop w:val="0"/>
      <w:marBottom w:val="0"/>
      <w:divBdr>
        <w:top w:val="none" w:sz="0" w:space="0" w:color="auto"/>
        <w:left w:val="none" w:sz="0" w:space="0" w:color="auto"/>
        <w:bottom w:val="none" w:sz="0" w:space="0" w:color="auto"/>
        <w:right w:val="none" w:sz="0" w:space="0" w:color="auto"/>
      </w:divBdr>
    </w:div>
    <w:div w:id="943733201">
      <w:marLeft w:val="480"/>
      <w:marRight w:val="0"/>
      <w:marTop w:val="0"/>
      <w:marBottom w:val="0"/>
      <w:divBdr>
        <w:top w:val="none" w:sz="0" w:space="0" w:color="auto"/>
        <w:left w:val="none" w:sz="0" w:space="0" w:color="auto"/>
        <w:bottom w:val="none" w:sz="0" w:space="0" w:color="auto"/>
        <w:right w:val="none" w:sz="0" w:space="0" w:color="auto"/>
      </w:divBdr>
    </w:div>
    <w:div w:id="943878064">
      <w:marLeft w:val="480"/>
      <w:marRight w:val="0"/>
      <w:marTop w:val="0"/>
      <w:marBottom w:val="0"/>
      <w:divBdr>
        <w:top w:val="none" w:sz="0" w:space="0" w:color="auto"/>
        <w:left w:val="none" w:sz="0" w:space="0" w:color="auto"/>
        <w:bottom w:val="none" w:sz="0" w:space="0" w:color="auto"/>
        <w:right w:val="none" w:sz="0" w:space="0" w:color="auto"/>
      </w:divBdr>
    </w:div>
    <w:div w:id="943878934">
      <w:marLeft w:val="480"/>
      <w:marRight w:val="0"/>
      <w:marTop w:val="0"/>
      <w:marBottom w:val="0"/>
      <w:divBdr>
        <w:top w:val="none" w:sz="0" w:space="0" w:color="auto"/>
        <w:left w:val="none" w:sz="0" w:space="0" w:color="auto"/>
        <w:bottom w:val="none" w:sz="0" w:space="0" w:color="auto"/>
        <w:right w:val="none" w:sz="0" w:space="0" w:color="auto"/>
      </w:divBdr>
    </w:div>
    <w:div w:id="943879142">
      <w:marLeft w:val="480"/>
      <w:marRight w:val="0"/>
      <w:marTop w:val="0"/>
      <w:marBottom w:val="0"/>
      <w:divBdr>
        <w:top w:val="none" w:sz="0" w:space="0" w:color="auto"/>
        <w:left w:val="none" w:sz="0" w:space="0" w:color="auto"/>
        <w:bottom w:val="none" w:sz="0" w:space="0" w:color="auto"/>
        <w:right w:val="none" w:sz="0" w:space="0" w:color="auto"/>
      </w:divBdr>
    </w:div>
    <w:div w:id="943925534">
      <w:marLeft w:val="480"/>
      <w:marRight w:val="0"/>
      <w:marTop w:val="0"/>
      <w:marBottom w:val="0"/>
      <w:divBdr>
        <w:top w:val="none" w:sz="0" w:space="0" w:color="auto"/>
        <w:left w:val="none" w:sz="0" w:space="0" w:color="auto"/>
        <w:bottom w:val="none" w:sz="0" w:space="0" w:color="auto"/>
        <w:right w:val="none" w:sz="0" w:space="0" w:color="auto"/>
      </w:divBdr>
    </w:div>
    <w:div w:id="943926374">
      <w:marLeft w:val="480"/>
      <w:marRight w:val="0"/>
      <w:marTop w:val="0"/>
      <w:marBottom w:val="0"/>
      <w:divBdr>
        <w:top w:val="none" w:sz="0" w:space="0" w:color="auto"/>
        <w:left w:val="none" w:sz="0" w:space="0" w:color="auto"/>
        <w:bottom w:val="none" w:sz="0" w:space="0" w:color="auto"/>
        <w:right w:val="none" w:sz="0" w:space="0" w:color="auto"/>
      </w:divBdr>
    </w:div>
    <w:div w:id="943926994">
      <w:marLeft w:val="480"/>
      <w:marRight w:val="0"/>
      <w:marTop w:val="0"/>
      <w:marBottom w:val="0"/>
      <w:divBdr>
        <w:top w:val="none" w:sz="0" w:space="0" w:color="auto"/>
        <w:left w:val="none" w:sz="0" w:space="0" w:color="auto"/>
        <w:bottom w:val="none" w:sz="0" w:space="0" w:color="auto"/>
        <w:right w:val="none" w:sz="0" w:space="0" w:color="auto"/>
      </w:divBdr>
    </w:div>
    <w:div w:id="943927067">
      <w:marLeft w:val="480"/>
      <w:marRight w:val="0"/>
      <w:marTop w:val="0"/>
      <w:marBottom w:val="0"/>
      <w:divBdr>
        <w:top w:val="none" w:sz="0" w:space="0" w:color="auto"/>
        <w:left w:val="none" w:sz="0" w:space="0" w:color="auto"/>
        <w:bottom w:val="none" w:sz="0" w:space="0" w:color="auto"/>
        <w:right w:val="none" w:sz="0" w:space="0" w:color="auto"/>
      </w:divBdr>
    </w:div>
    <w:div w:id="943995397">
      <w:marLeft w:val="480"/>
      <w:marRight w:val="0"/>
      <w:marTop w:val="0"/>
      <w:marBottom w:val="0"/>
      <w:divBdr>
        <w:top w:val="none" w:sz="0" w:space="0" w:color="auto"/>
        <w:left w:val="none" w:sz="0" w:space="0" w:color="auto"/>
        <w:bottom w:val="none" w:sz="0" w:space="0" w:color="auto"/>
        <w:right w:val="none" w:sz="0" w:space="0" w:color="auto"/>
      </w:divBdr>
    </w:div>
    <w:div w:id="944069802">
      <w:marLeft w:val="480"/>
      <w:marRight w:val="0"/>
      <w:marTop w:val="0"/>
      <w:marBottom w:val="0"/>
      <w:divBdr>
        <w:top w:val="none" w:sz="0" w:space="0" w:color="auto"/>
        <w:left w:val="none" w:sz="0" w:space="0" w:color="auto"/>
        <w:bottom w:val="none" w:sz="0" w:space="0" w:color="auto"/>
        <w:right w:val="none" w:sz="0" w:space="0" w:color="auto"/>
      </w:divBdr>
    </w:div>
    <w:div w:id="944076735">
      <w:marLeft w:val="480"/>
      <w:marRight w:val="0"/>
      <w:marTop w:val="0"/>
      <w:marBottom w:val="0"/>
      <w:divBdr>
        <w:top w:val="none" w:sz="0" w:space="0" w:color="auto"/>
        <w:left w:val="none" w:sz="0" w:space="0" w:color="auto"/>
        <w:bottom w:val="none" w:sz="0" w:space="0" w:color="auto"/>
        <w:right w:val="none" w:sz="0" w:space="0" w:color="auto"/>
      </w:divBdr>
    </w:div>
    <w:div w:id="944077339">
      <w:marLeft w:val="480"/>
      <w:marRight w:val="0"/>
      <w:marTop w:val="0"/>
      <w:marBottom w:val="0"/>
      <w:divBdr>
        <w:top w:val="none" w:sz="0" w:space="0" w:color="auto"/>
        <w:left w:val="none" w:sz="0" w:space="0" w:color="auto"/>
        <w:bottom w:val="none" w:sz="0" w:space="0" w:color="auto"/>
        <w:right w:val="none" w:sz="0" w:space="0" w:color="auto"/>
      </w:divBdr>
    </w:div>
    <w:div w:id="944116378">
      <w:marLeft w:val="480"/>
      <w:marRight w:val="0"/>
      <w:marTop w:val="0"/>
      <w:marBottom w:val="0"/>
      <w:divBdr>
        <w:top w:val="none" w:sz="0" w:space="0" w:color="auto"/>
        <w:left w:val="none" w:sz="0" w:space="0" w:color="auto"/>
        <w:bottom w:val="none" w:sz="0" w:space="0" w:color="auto"/>
        <w:right w:val="none" w:sz="0" w:space="0" w:color="auto"/>
      </w:divBdr>
    </w:div>
    <w:div w:id="944188994">
      <w:marLeft w:val="480"/>
      <w:marRight w:val="0"/>
      <w:marTop w:val="0"/>
      <w:marBottom w:val="0"/>
      <w:divBdr>
        <w:top w:val="none" w:sz="0" w:space="0" w:color="auto"/>
        <w:left w:val="none" w:sz="0" w:space="0" w:color="auto"/>
        <w:bottom w:val="none" w:sz="0" w:space="0" w:color="auto"/>
        <w:right w:val="none" w:sz="0" w:space="0" w:color="auto"/>
      </w:divBdr>
    </w:div>
    <w:div w:id="944190640">
      <w:marLeft w:val="480"/>
      <w:marRight w:val="0"/>
      <w:marTop w:val="0"/>
      <w:marBottom w:val="0"/>
      <w:divBdr>
        <w:top w:val="none" w:sz="0" w:space="0" w:color="auto"/>
        <w:left w:val="none" w:sz="0" w:space="0" w:color="auto"/>
        <w:bottom w:val="none" w:sz="0" w:space="0" w:color="auto"/>
        <w:right w:val="none" w:sz="0" w:space="0" w:color="auto"/>
      </w:divBdr>
    </w:div>
    <w:div w:id="944190825">
      <w:marLeft w:val="480"/>
      <w:marRight w:val="0"/>
      <w:marTop w:val="0"/>
      <w:marBottom w:val="0"/>
      <w:divBdr>
        <w:top w:val="none" w:sz="0" w:space="0" w:color="auto"/>
        <w:left w:val="none" w:sz="0" w:space="0" w:color="auto"/>
        <w:bottom w:val="none" w:sz="0" w:space="0" w:color="auto"/>
        <w:right w:val="none" w:sz="0" w:space="0" w:color="auto"/>
      </w:divBdr>
    </w:div>
    <w:div w:id="944192836">
      <w:marLeft w:val="480"/>
      <w:marRight w:val="0"/>
      <w:marTop w:val="0"/>
      <w:marBottom w:val="0"/>
      <w:divBdr>
        <w:top w:val="none" w:sz="0" w:space="0" w:color="auto"/>
        <w:left w:val="none" w:sz="0" w:space="0" w:color="auto"/>
        <w:bottom w:val="none" w:sz="0" w:space="0" w:color="auto"/>
        <w:right w:val="none" w:sz="0" w:space="0" w:color="auto"/>
      </w:divBdr>
    </w:div>
    <w:div w:id="944193417">
      <w:marLeft w:val="480"/>
      <w:marRight w:val="0"/>
      <w:marTop w:val="0"/>
      <w:marBottom w:val="0"/>
      <w:divBdr>
        <w:top w:val="none" w:sz="0" w:space="0" w:color="auto"/>
        <w:left w:val="none" w:sz="0" w:space="0" w:color="auto"/>
        <w:bottom w:val="none" w:sz="0" w:space="0" w:color="auto"/>
        <w:right w:val="none" w:sz="0" w:space="0" w:color="auto"/>
      </w:divBdr>
    </w:div>
    <w:div w:id="944263768">
      <w:marLeft w:val="480"/>
      <w:marRight w:val="0"/>
      <w:marTop w:val="0"/>
      <w:marBottom w:val="0"/>
      <w:divBdr>
        <w:top w:val="none" w:sz="0" w:space="0" w:color="auto"/>
        <w:left w:val="none" w:sz="0" w:space="0" w:color="auto"/>
        <w:bottom w:val="none" w:sz="0" w:space="0" w:color="auto"/>
        <w:right w:val="none" w:sz="0" w:space="0" w:color="auto"/>
      </w:divBdr>
    </w:div>
    <w:div w:id="944266728">
      <w:marLeft w:val="480"/>
      <w:marRight w:val="0"/>
      <w:marTop w:val="0"/>
      <w:marBottom w:val="0"/>
      <w:divBdr>
        <w:top w:val="none" w:sz="0" w:space="0" w:color="auto"/>
        <w:left w:val="none" w:sz="0" w:space="0" w:color="auto"/>
        <w:bottom w:val="none" w:sz="0" w:space="0" w:color="auto"/>
        <w:right w:val="none" w:sz="0" w:space="0" w:color="auto"/>
      </w:divBdr>
    </w:div>
    <w:div w:id="944268674">
      <w:marLeft w:val="480"/>
      <w:marRight w:val="0"/>
      <w:marTop w:val="0"/>
      <w:marBottom w:val="0"/>
      <w:divBdr>
        <w:top w:val="none" w:sz="0" w:space="0" w:color="auto"/>
        <w:left w:val="none" w:sz="0" w:space="0" w:color="auto"/>
        <w:bottom w:val="none" w:sz="0" w:space="0" w:color="auto"/>
        <w:right w:val="none" w:sz="0" w:space="0" w:color="auto"/>
      </w:divBdr>
    </w:div>
    <w:div w:id="944385218">
      <w:marLeft w:val="480"/>
      <w:marRight w:val="0"/>
      <w:marTop w:val="0"/>
      <w:marBottom w:val="0"/>
      <w:divBdr>
        <w:top w:val="none" w:sz="0" w:space="0" w:color="auto"/>
        <w:left w:val="none" w:sz="0" w:space="0" w:color="auto"/>
        <w:bottom w:val="none" w:sz="0" w:space="0" w:color="auto"/>
        <w:right w:val="none" w:sz="0" w:space="0" w:color="auto"/>
      </w:divBdr>
    </w:div>
    <w:div w:id="944459982">
      <w:marLeft w:val="480"/>
      <w:marRight w:val="0"/>
      <w:marTop w:val="0"/>
      <w:marBottom w:val="0"/>
      <w:divBdr>
        <w:top w:val="none" w:sz="0" w:space="0" w:color="auto"/>
        <w:left w:val="none" w:sz="0" w:space="0" w:color="auto"/>
        <w:bottom w:val="none" w:sz="0" w:space="0" w:color="auto"/>
        <w:right w:val="none" w:sz="0" w:space="0" w:color="auto"/>
      </w:divBdr>
    </w:div>
    <w:div w:id="944465630">
      <w:marLeft w:val="480"/>
      <w:marRight w:val="0"/>
      <w:marTop w:val="0"/>
      <w:marBottom w:val="0"/>
      <w:divBdr>
        <w:top w:val="none" w:sz="0" w:space="0" w:color="auto"/>
        <w:left w:val="none" w:sz="0" w:space="0" w:color="auto"/>
        <w:bottom w:val="none" w:sz="0" w:space="0" w:color="auto"/>
        <w:right w:val="none" w:sz="0" w:space="0" w:color="auto"/>
      </w:divBdr>
    </w:div>
    <w:div w:id="944508030">
      <w:marLeft w:val="480"/>
      <w:marRight w:val="0"/>
      <w:marTop w:val="0"/>
      <w:marBottom w:val="0"/>
      <w:divBdr>
        <w:top w:val="none" w:sz="0" w:space="0" w:color="auto"/>
        <w:left w:val="none" w:sz="0" w:space="0" w:color="auto"/>
        <w:bottom w:val="none" w:sz="0" w:space="0" w:color="auto"/>
        <w:right w:val="none" w:sz="0" w:space="0" w:color="auto"/>
      </w:divBdr>
    </w:div>
    <w:div w:id="944534600">
      <w:marLeft w:val="480"/>
      <w:marRight w:val="0"/>
      <w:marTop w:val="0"/>
      <w:marBottom w:val="0"/>
      <w:divBdr>
        <w:top w:val="none" w:sz="0" w:space="0" w:color="auto"/>
        <w:left w:val="none" w:sz="0" w:space="0" w:color="auto"/>
        <w:bottom w:val="none" w:sz="0" w:space="0" w:color="auto"/>
        <w:right w:val="none" w:sz="0" w:space="0" w:color="auto"/>
      </w:divBdr>
    </w:div>
    <w:div w:id="944578469">
      <w:marLeft w:val="480"/>
      <w:marRight w:val="0"/>
      <w:marTop w:val="0"/>
      <w:marBottom w:val="0"/>
      <w:divBdr>
        <w:top w:val="none" w:sz="0" w:space="0" w:color="auto"/>
        <w:left w:val="none" w:sz="0" w:space="0" w:color="auto"/>
        <w:bottom w:val="none" w:sz="0" w:space="0" w:color="auto"/>
        <w:right w:val="none" w:sz="0" w:space="0" w:color="auto"/>
      </w:divBdr>
    </w:div>
    <w:div w:id="944580450">
      <w:marLeft w:val="480"/>
      <w:marRight w:val="0"/>
      <w:marTop w:val="0"/>
      <w:marBottom w:val="0"/>
      <w:divBdr>
        <w:top w:val="none" w:sz="0" w:space="0" w:color="auto"/>
        <w:left w:val="none" w:sz="0" w:space="0" w:color="auto"/>
        <w:bottom w:val="none" w:sz="0" w:space="0" w:color="auto"/>
        <w:right w:val="none" w:sz="0" w:space="0" w:color="auto"/>
      </w:divBdr>
    </w:div>
    <w:div w:id="944581600">
      <w:marLeft w:val="480"/>
      <w:marRight w:val="0"/>
      <w:marTop w:val="0"/>
      <w:marBottom w:val="0"/>
      <w:divBdr>
        <w:top w:val="none" w:sz="0" w:space="0" w:color="auto"/>
        <w:left w:val="none" w:sz="0" w:space="0" w:color="auto"/>
        <w:bottom w:val="none" w:sz="0" w:space="0" w:color="auto"/>
        <w:right w:val="none" w:sz="0" w:space="0" w:color="auto"/>
      </w:divBdr>
    </w:div>
    <w:div w:id="944654426">
      <w:marLeft w:val="480"/>
      <w:marRight w:val="0"/>
      <w:marTop w:val="0"/>
      <w:marBottom w:val="0"/>
      <w:divBdr>
        <w:top w:val="none" w:sz="0" w:space="0" w:color="auto"/>
        <w:left w:val="none" w:sz="0" w:space="0" w:color="auto"/>
        <w:bottom w:val="none" w:sz="0" w:space="0" w:color="auto"/>
        <w:right w:val="none" w:sz="0" w:space="0" w:color="auto"/>
      </w:divBdr>
    </w:div>
    <w:div w:id="944658642">
      <w:marLeft w:val="480"/>
      <w:marRight w:val="0"/>
      <w:marTop w:val="0"/>
      <w:marBottom w:val="0"/>
      <w:divBdr>
        <w:top w:val="none" w:sz="0" w:space="0" w:color="auto"/>
        <w:left w:val="none" w:sz="0" w:space="0" w:color="auto"/>
        <w:bottom w:val="none" w:sz="0" w:space="0" w:color="auto"/>
        <w:right w:val="none" w:sz="0" w:space="0" w:color="auto"/>
      </w:divBdr>
    </w:div>
    <w:div w:id="944726315">
      <w:marLeft w:val="480"/>
      <w:marRight w:val="0"/>
      <w:marTop w:val="0"/>
      <w:marBottom w:val="0"/>
      <w:divBdr>
        <w:top w:val="none" w:sz="0" w:space="0" w:color="auto"/>
        <w:left w:val="none" w:sz="0" w:space="0" w:color="auto"/>
        <w:bottom w:val="none" w:sz="0" w:space="0" w:color="auto"/>
        <w:right w:val="none" w:sz="0" w:space="0" w:color="auto"/>
      </w:divBdr>
    </w:div>
    <w:div w:id="944733086">
      <w:marLeft w:val="480"/>
      <w:marRight w:val="0"/>
      <w:marTop w:val="0"/>
      <w:marBottom w:val="0"/>
      <w:divBdr>
        <w:top w:val="none" w:sz="0" w:space="0" w:color="auto"/>
        <w:left w:val="none" w:sz="0" w:space="0" w:color="auto"/>
        <w:bottom w:val="none" w:sz="0" w:space="0" w:color="auto"/>
        <w:right w:val="none" w:sz="0" w:space="0" w:color="auto"/>
      </w:divBdr>
    </w:div>
    <w:div w:id="944845206">
      <w:marLeft w:val="480"/>
      <w:marRight w:val="0"/>
      <w:marTop w:val="0"/>
      <w:marBottom w:val="0"/>
      <w:divBdr>
        <w:top w:val="none" w:sz="0" w:space="0" w:color="auto"/>
        <w:left w:val="none" w:sz="0" w:space="0" w:color="auto"/>
        <w:bottom w:val="none" w:sz="0" w:space="0" w:color="auto"/>
        <w:right w:val="none" w:sz="0" w:space="0" w:color="auto"/>
      </w:divBdr>
    </w:div>
    <w:div w:id="944926748">
      <w:marLeft w:val="480"/>
      <w:marRight w:val="0"/>
      <w:marTop w:val="0"/>
      <w:marBottom w:val="0"/>
      <w:divBdr>
        <w:top w:val="none" w:sz="0" w:space="0" w:color="auto"/>
        <w:left w:val="none" w:sz="0" w:space="0" w:color="auto"/>
        <w:bottom w:val="none" w:sz="0" w:space="0" w:color="auto"/>
        <w:right w:val="none" w:sz="0" w:space="0" w:color="auto"/>
      </w:divBdr>
    </w:div>
    <w:div w:id="945040271">
      <w:marLeft w:val="480"/>
      <w:marRight w:val="0"/>
      <w:marTop w:val="0"/>
      <w:marBottom w:val="0"/>
      <w:divBdr>
        <w:top w:val="none" w:sz="0" w:space="0" w:color="auto"/>
        <w:left w:val="none" w:sz="0" w:space="0" w:color="auto"/>
        <w:bottom w:val="none" w:sz="0" w:space="0" w:color="auto"/>
        <w:right w:val="none" w:sz="0" w:space="0" w:color="auto"/>
      </w:divBdr>
    </w:div>
    <w:div w:id="945044553">
      <w:marLeft w:val="480"/>
      <w:marRight w:val="0"/>
      <w:marTop w:val="0"/>
      <w:marBottom w:val="0"/>
      <w:divBdr>
        <w:top w:val="none" w:sz="0" w:space="0" w:color="auto"/>
        <w:left w:val="none" w:sz="0" w:space="0" w:color="auto"/>
        <w:bottom w:val="none" w:sz="0" w:space="0" w:color="auto"/>
        <w:right w:val="none" w:sz="0" w:space="0" w:color="auto"/>
      </w:divBdr>
    </w:div>
    <w:div w:id="945187885">
      <w:marLeft w:val="480"/>
      <w:marRight w:val="0"/>
      <w:marTop w:val="0"/>
      <w:marBottom w:val="0"/>
      <w:divBdr>
        <w:top w:val="none" w:sz="0" w:space="0" w:color="auto"/>
        <w:left w:val="none" w:sz="0" w:space="0" w:color="auto"/>
        <w:bottom w:val="none" w:sz="0" w:space="0" w:color="auto"/>
        <w:right w:val="none" w:sz="0" w:space="0" w:color="auto"/>
      </w:divBdr>
    </w:div>
    <w:div w:id="945190832">
      <w:marLeft w:val="480"/>
      <w:marRight w:val="0"/>
      <w:marTop w:val="0"/>
      <w:marBottom w:val="0"/>
      <w:divBdr>
        <w:top w:val="none" w:sz="0" w:space="0" w:color="auto"/>
        <w:left w:val="none" w:sz="0" w:space="0" w:color="auto"/>
        <w:bottom w:val="none" w:sz="0" w:space="0" w:color="auto"/>
        <w:right w:val="none" w:sz="0" w:space="0" w:color="auto"/>
      </w:divBdr>
    </w:div>
    <w:div w:id="945232275">
      <w:marLeft w:val="480"/>
      <w:marRight w:val="0"/>
      <w:marTop w:val="0"/>
      <w:marBottom w:val="0"/>
      <w:divBdr>
        <w:top w:val="none" w:sz="0" w:space="0" w:color="auto"/>
        <w:left w:val="none" w:sz="0" w:space="0" w:color="auto"/>
        <w:bottom w:val="none" w:sz="0" w:space="0" w:color="auto"/>
        <w:right w:val="none" w:sz="0" w:space="0" w:color="auto"/>
      </w:divBdr>
    </w:div>
    <w:div w:id="945233963">
      <w:marLeft w:val="480"/>
      <w:marRight w:val="0"/>
      <w:marTop w:val="0"/>
      <w:marBottom w:val="0"/>
      <w:divBdr>
        <w:top w:val="none" w:sz="0" w:space="0" w:color="auto"/>
        <w:left w:val="none" w:sz="0" w:space="0" w:color="auto"/>
        <w:bottom w:val="none" w:sz="0" w:space="0" w:color="auto"/>
        <w:right w:val="none" w:sz="0" w:space="0" w:color="auto"/>
      </w:divBdr>
    </w:div>
    <w:div w:id="945234492">
      <w:marLeft w:val="480"/>
      <w:marRight w:val="0"/>
      <w:marTop w:val="0"/>
      <w:marBottom w:val="0"/>
      <w:divBdr>
        <w:top w:val="none" w:sz="0" w:space="0" w:color="auto"/>
        <w:left w:val="none" w:sz="0" w:space="0" w:color="auto"/>
        <w:bottom w:val="none" w:sz="0" w:space="0" w:color="auto"/>
        <w:right w:val="none" w:sz="0" w:space="0" w:color="auto"/>
      </w:divBdr>
    </w:div>
    <w:div w:id="945235854">
      <w:marLeft w:val="480"/>
      <w:marRight w:val="0"/>
      <w:marTop w:val="0"/>
      <w:marBottom w:val="0"/>
      <w:divBdr>
        <w:top w:val="none" w:sz="0" w:space="0" w:color="auto"/>
        <w:left w:val="none" w:sz="0" w:space="0" w:color="auto"/>
        <w:bottom w:val="none" w:sz="0" w:space="0" w:color="auto"/>
        <w:right w:val="none" w:sz="0" w:space="0" w:color="auto"/>
      </w:divBdr>
    </w:div>
    <w:div w:id="945237462">
      <w:marLeft w:val="480"/>
      <w:marRight w:val="0"/>
      <w:marTop w:val="0"/>
      <w:marBottom w:val="0"/>
      <w:divBdr>
        <w:top w:val="none" w:sz="0" w:space="0" w:color="auto"/>
        <w:left w:val="none" w:sz="0" w:space="0" w:color="auto"/>
        <w:bottom w:val="none" w:sz="0" w:space="0" w:color="auto"/>
        <w:right w:val="none" w:sz="0" w:space="0" w:color="auto"/>
      </w:divBdr>
    </w:div>
    <w:div w:id="945307063">
      <w:marLeft w:val="480"/>
      <w:marRight w:val="0"/>
      <w:marTop w:val="0"/>
      <w:marBottom w:val="0"/>
      <w:divBdr>
        <w:top w:val="none" w:sz="0" w:space="0" w:color="auto"/>
        <w:left w:val="none" w:sz="0" w:space="0" w:color="auto"/>
        <w:bottom w:val="none" w:sz="0" w:space="0" w:color="auto"/>
        <w:right w:val="none" w:sz="0" w:space="0" w:color="auto"/>
      </w:divBdr>
    </w:div>
    <w:div w:id="945503629">
      <w:marLeft w:val="480"/>
      <w:marRight w:val="0"/>
      <w:marTop w:val="0"/>
      <w:marBottom w:val="0"/>
      <w:divBdr>
        <w:top w:val="none" w:sz="0" w:space="0" w:color="auto"/>
        <w:left w:val="none" w:sz="0" w:space="0" w:color="auto"/>
        <w:bottom w:val="none" w:sz="0" w:space="0" w:color="auto"/>
        <w:right w:val="none" w:sz="0" w:space="0" w:color="auto"/>
      </w:divBdr>
    </w:div>
    <w:div w:id="945507086">
      <w:marLeft w:val="480"/>
      <w:marRight w:val="0"/>
      <w:marTop w:val="0"/>
      <w:marBottom w:val="0"/>
      <w:divBdr>
        <w:top w:val="none" w:sz="0" w:space="0" w:color="auto"/>
        <w:left w:val="none" w:sz="0" w:space="0" w:color="auto"/>
        <w:bottom w:val="none" w:sz="0" w:space="0" w:color="auto"/>
        <w:right w:val="none" w:sz="0" w:space="0" w:color="auto"/>
      </w:divBdr>
    </w:div>
    <w:div w:id="945574139">
      <w:marLeft w:val="480"/>
      <w:marRight w:val="0"/>
      <w:marTop w:val="0"/>
      <w:marBottom w:val="0"/>
      <w:divBdr>
        <w:top w:val="none" w:sz="0" w:space="0" w:color="auto"/>
        <w:left w:val="none" w:sz="0" w:space="0" w:color="auto"/>
        <w:bottom w:val="none" w:sz="0" w:space="0" w:color="auto"/>
        <w:right w:val="none" w:sz="0" w:space="0" w:color="auto"/>
      </w:divBdr>
    </w:div>
    <w:div w:id="945577970">
      <w:marLeft w:val="480"/>
      <w:marRight w:val="0"/>
      <w:marTop w:val="0"/>
      <w:marBottom w:val="0"/>
      <w:divBdr>
        <w:top w:val="none" w:sz="0" w:space="0" w:color="auto"/>
        <w:left w:val="none" w:sz="0" w:space="0" w:color="auto"/>
        <w:bottom w:val="none" w:sz="0" w:space="0" w:color="auto"/>
        <w:right w:val="none" w:sz="0" w:space="0" w:color="auto"/>
      </w:divBdr>
    </w:div>
    <w:div w:id="945692794">
      <w:marLeft w:val="480"/>
      <w:marRight w:val="0"/>
      <w:marTop w:val="0"/>
      <w:marBottom w:val="0"/>
      <w:divBdr>
        <w:top w:val="none" w:sz="0" w:space="0" w:color="auto"/>
        <w:left w:val="none" w:sz="0" w:space="0" w:color="auto"/>
        <w:bottom w:val="none" w:sz="0" w:space="0" w:color="auto"/>
        <w:right w:val="none" w:sz="0" w:space="0" w:color="auto"/>
      </w:divBdr>
    </w:div>
    <w:div w:id="945696525">
      <w:marLeft w:val="480"/>
      <w:marRight w:val="0"/>
      <w:marTop w:val="0"/>
      <w:marBottom w:val="0"/>
      <w:divBdr>
        <w:top w:val="none" w:sz="0" w:space="0" w:color="auto"/>
        <w:left w:val="none" w:sz="0" w:space="0" w:color="auto"/>
        <w:bottom w:val="none" w:sz="0" w:space="0" w:color="auto"/>
        <w:right w:val="none" w:sz="0" w:space="0" w:color="auto"/>
      </w:divBdr>
    </w:div>
    <w:div w:id="945816435">
      <w:marLeft w:val="480"/>
      <w:marRight w:val="0"/>
      <w:marTop w:val="0"/>
      <w:marBottom w:val="0"/>
      <w:divBdr>
        <w:top w:val="none" w:sz="0" w:space="0" w:color="auto"/>
        <w:left w:val="none" w:sz="0" w:space="0" w:color="auto"/>
        <w:bottom w:val="none" w:sz="0" w:space="0" w:color="auto"/>
        <w:right w:val="none" w:sz="0" w:space="0" w:color="auto"/>
      </w:divBdr>
    </w:div>
    <w:div w:id="945846703">
      <w:marLeft w:val="480"/>
      <w:marRight w:val="0"/>
      <w:marTop w:val="0"/>
      <w:marBottom w:val="0"/>
      <w:divBdr>
        <w:top w:val="none" w:sz="0" w:space="0" w:color="auto"/>
        <w:left w:val="none" w:sz="0" w:space="0" w:color="auto"/>
        <w:bottom w:val="none" w:sz="0" w:space="0" w:color="auto"/>
        <w:right w:val="none" w:sz="0" w:space="0" w:color="auto"/>
      </w:divBdr>
    </w:div>
    <w:div w:id="945847523">
      <w:marLeft w:val="480"/>
      <w:marRight w:val="0"/>
      <w:marTop w:val="0"/>
      <w:marBottom w:val="0"/>
      <w:divBdr>
        <w:top w:val="none" w:sz="0" w:space="0" w:color="auto"/>
        <w:left w:val="none" w:sz="0" w:space="0" w:color="auto"/>
        <w:bottom w:val="none" w:sz="0" w:space="0" w:color="auto"/>
        <w:right w:val="none" w:sz="0" w:space="0" w:color="auto"/>
      </w:divBdr>
    </w:div>
    <w:div w:id="945891355">
      <w:marLeft w:val="480"/>
      <w:marRight w:val="0"/>
      <w:marTop w:val="0"/>
      <w:marBottom w:val="0"/>
      <w:divBdr>
        <w:top w:val="none" w:sz="0" w:space="0" w:color="auto"/>
        <w:left w:val="none" w:sz="0" w:space="0" w:color="auto"/>
        <w:bottom w:val="none" w:sz="0" w:space="0" w:color="auto"/>
        <w:right w:val="none" w:sz="0" w:space="0" w:color="auto"/>
      </w:divBdr>
    </w:div>
    <w:div w:id="945894253">
      <w:marLeft w:val="480"/>
      <w:marRight w:val="0"/>
      <w:marTop w:val="0"/>
      <w:marBottom w:val="0"/>
      <w:divBdr>
        <w:top w:val="none" w:sz="0" w:space="0" w:color="auto"/>
        <w:left w:val="none" w:sz="0" w:space="0" w:color="auto"/>
        <w:bottom w:val="none" w:sz="0" w:space="0" w:color="auto"/>
        <w:right w:val="none" w:sz="0" w:space="0" w:color="auto"/>
      </w:divBdr>
    </w:div>
    <w:div w:id="945962115">
      <w:marLeft w:val="480"/>
      <w:marRight w:val="0"/>
      <w:marTop w:val="0"/>
      <w:marBottom w:val="0"/>
      <w:divBdr>
        <w:top w:val="none" w:sz="0" w:space="0" w:color="auto"/>
        <w:left w:val="none" w:sz="0" w:space="0" w:color="auto"/>
        <w:bottom w:val="none" w:sz="0" w:space="0" w:color="auto"/>
        <w:right w:val="none" w:sz="0" w:space="0" w:color="auto"/>
      </w:divBdr>
    </w:div>
    <w:div w:id="946040257">
      <w:marLeft w:val="480"/>
      <w:marRight w:val="0"/>
      <w:marTop w:val="0"/>
      <w:marBottom w:val="0"/>
      <w:divBdr>
        <w:top w:val="none" w:sz="0" w:space="0" w:color="auto"/>
        <w:left w:val="none" w:sz="0" w:space="0" w:color="auto"/>
        <w:bottom w:val="none" w:sz="0" w:space="0" w:color="auto"/>
        <w:right w:val="none" w:sz="0" w:space="0" w:color="auto"/>
      </w:divBdr>
    </w:div>
    <w:div w:id="946042020">
      <w:marLeft w:val="480"/>
      <w:marRight w:val="0"/>
      <w:marTop w:val="0"/>
      <w:marBottom w:val="0"/>
      <w:divBdr>
        <w:top w:val="none" w:sz="0" w:space="0" w:color="auto"/>
        <w:left w:val="none" w:sz="0" w:space="0" w:color="auto"/>
        <w:bottom w:val="none" w:sz="0" w:space="0" w:color="auto"/>
        <w:right w:val="none" w:sz="0" w:space="0" w:color="auto"/>
      </w:divBdr>
    </w:div>
    <w:div w:id="946044236">
      <w:marLeft w:val="480"/>
      <w:marRight w:val="0"/>
      <w:marTop w:val="0"/>
      <w:marBottom w:val="0"/>
      <w:divBdr>
        <w:top w:val="none" w:sz="0" w:space="0" w:color="auto"/>
        <w:left w:val="none" w:sz="0" w:space="0" w:color="auto"/>
        <w:bottom w:val="none" w:sz="0" w:space="0" w:color="auto"/>
        <w:right w:val="none" w:sz="0" w:space="0" w:color="auto"/>
      </w:divBdr>
    </w:div>
    <w:div w:id="946077804">
      <w:marLeft w:val="480"/>
      <w:marRight w:val="0"/>
      <w:marTop w:val="0"/>
      <w:marBottom w:val="0"/>
      <w:divBdr>
        <w:top w:val="none" w:sz="0" w:space="0" w:color="auto"/>
        <w:left w:val="none" w:sz="0" w:space="0" w:color="auto"/>
        <w:bottom w:val="none" w:sz="0" w:space="0" w:color="auto"/>
        <w:right w:val="none" w:sz="0" w:space="0" w:color="auto"/>
      </w:divBdr>
    </w:div>
    <w:div w:id="946084718">
      <w:marLeft w:val="480"/>
      <w:marRight w:val="0"/>
      <w:marTop w:val="0"/>
      <w:marBottom w:val="0"/>
      <w:divBdr>
        <w:top w:val="none" w:sz="0" w:space="0" w:color="auto"/>
        <w:left w:val="none" w:sz="0" w:space="0" w:color="auto"/>
        <w:bottom w:val="none" w:sz="0" w:space="0" w:color="auto"/>
        <w:right w:val="none" w:sz="0" w:space="0" w:color="auto"/>
      </w:divBdr>
    </w:div>
    <w:div w:id="946161531">
      <w:marLeft w:val="480"/>
      <w:marRight w:val="0"/>
      <w:marTop w:val="0"/>
      <w:marBottom w:val="0"/>
      <w:divBdr>
        <w:top w:val="none" w:sz="0" w:space="0" w:color="auto"/>
        <w:left w:val="none" w:sz="0" w:space="0" w:color="auto"/>
        <w:bottom w:val="none" w:sz="0" w:space="0" w:color="auto"/>
        <w:right w:val="none" w:sz="0" w:space="0" w:color="auto"/>
      </w:divBdr>
    </w:div>
    <w:div w:id="946162097">
      <w:marLeft w:val="480"/>
      <w:marRight w:val="0"/>
      <w:marTop w:val="0"/>
      <w:marBottom w:val="0"/>
      <w:divBdr>
        <w:top w:val="none" w:sz="0" w:space="0" w:color="auto"/>
        <w:left w:val="none" w:sz="0" w:space="0" w:color="auto"/>
        <w:bottom w:val="none" w:sz="0" w:space="0" w:color="auto"/>
        <w:right w:val="none" w:sz="0" w:space="0" w:color="auto"/>
      </w:divBdr>
    </w:div>
    <w:div w:id="946237095">
      <w:marLeft w:val="480"/>
      <w:marRight w:val="0"/>
      <w:marTop w:val="0"/>
      <w:marBottom w:val="0"/>
      <w:divBdr>
        <w:top w:val="none" w:sz="0" w:space="0" w:color="auto"/>
        <w:left w:val="none" w:sz="0" w:space="0" w:color="auto"/>
        <w:bottom w:val="none" w:sz="0" w:space="0" w:color="auto"/>
        <w:right w:val="none" w:sz="0" w:space="0" w:color="auto"/>
      </w:divBdr>
    </w:div>
    <w:div w:id="946278440">
      <w:marLeft w:val="480"/>
      <w:marRight w:val="0"/>
      <w:marTop w:val="0"/>
      <w:marBottom w:val="0"/>
      <w:divBdr>
        <w:top w:val="none" w:sz="0" w:space="0" w:color="auto"/>
        <w:left w:val="none" w:sz="0" w:space="0" w:color="auto"/>
        <w:bottom w:val="none" w:sz="0" w:space="0" w:color="auto"/>
        <w:right w:val="none" w:sz="0" w:space="0" w:color="auto"/>
      </w:divBdr>
    </w:div>
    <w:div w:id="946280650">
      <w:marLeft w:val="480"/>
      <w:marRight w:val="0"/>
      <w:marTop w:val="0"/>
      <w:marBottom w:val="0"/>
      <w:divBdr>
        <w:top w:val="none" w:sz="0" w:space="0" w:color="auto"/>
        <w:left w:val="none" w:sz="0" w:space="0" w:color="auto"/>
        <w:bottom w:val="none" w:sz="0" w:space="0" w:color="auto"/>
        <w:right w:val="none" w:sz="0" w:space="0" w:color="auto"/>
      </w:divBdr>
    </w:div>
    <w:div w:id="946347638">
      <w:marLeft w:val="480"/>
      <w:marRight w:val="0"/>
      <w:marTop w:val="0"/>
      <w:marBottom w:val="0"/>
      <w:divBdr>
        <w:top w:val="none" w:sz="0" w:space="0" w:color="auto"/>
        <w:left w:val="none" w:sz="0" w:space="0" w:color="auto"/>
        <w:bottom w:val="none" w:sz="0" w:space="0" w:color="auto"/>
        <w:right w:val="none" w:sz="0" w:space="0" w:color="auto"/>
      </w:divBdr>
    </w:div>
    <w:div w:id="946350907">
      <w:marLeft w:val="480"/>
      <w:marRight w:val="0"/>
      <w:marTop w:val="0"/>
      <w:marBottom w:val="0"/>
      <w:divBdr>
        <w:top w:val="none" w:sz="0" w:space="0" w:color="auto"/>
        <w:left w:val="none" w:sz="0" w:space="0" w:color="auto"/>
        <w:bottom w:val="none" w:sz="0" w:space="0" w:color="auto"/>
        <w:right w:val="none" w:sz="0" w:space="0" w:color="auto"/>
      </w:divBdr>
    </w:div>
    <w:div w:id="946352616">
      <w:marLeft w:val="480"/>
      <w:marRight w:val="0"/>
      <w:marTop w:val="0"/>
      <w:marBottom w:val="0"/>
      <w:divBdr>
        <w:top w:val="none" w:sz="0" w:space="0" w:color="auto"/>
        <w:left w:val="none" w:sz="0" w:space="0" w:color="auto"/>
        <w:bottom w:val="none" w:sz="0" w:space="0" w:color="auto"/>
        <w:right w:val="none" w:sz="0" w:space="0" w:color="auto"/>
      </w:divBdr>
    </w:div>
    <w:div w:id="946354070">
      <w:marLeft w:val="480"/>
      <w:marRight w:val="0"/>
      <w:marTop w:val="0"/>
      <w:marBottom w:val="0"/>
      <w:divBdr>
        <w:top w:val="none" w:sz="0" w:space="0" w:color="auto"/>
        <w:left w:val="none" w:sz="0" w:space="0" w:color="auto"/>
        <w:bottom w:val="none" w:sz="0" w:space="0" w:color="auto"/>
        <w:right w:val="none" w:sz="0" w:space="0" w:color="auto"/>
      </w:divBdr>
    </w:div>
    <w:div w:id="946355728">
      <w:marLeft w:val="480"/>
      <w:marRight w:val="0"/>
      <w:marTop w:val="0"/>
      <w:marBottom w:val="0"/>
      <w:divBdr>
        <w:top w:val="none" w:sz="0" w:space="0" w:color="auto"/>
        <w:left w:val="none" w:sz="0" w:space="0" w:color="auto"/>
        <w:bottom w:val="none" w:sz="0" w:space="0" w:color="auto"/>
        <w:right w:val="none" w:sz="0" w:space="0" w:color="auto"/>
      </w:divBdr>
    </w:div>
    <w:div w:id="946426655">
      <w:marLeft w:val="480"/>
      <w:marRight w:val="0"/>
      <w:marTop w:val="0"/>
      <w:marBottom w:val="0"/>
      <w:divBdr>
        <w:top w:val="none" w:sz="0" w:space="0" w:color="auto"/>
        <w:left w:val="none" w:sz="0" w:space="0" w:color="auto"/>
        <w:bottom w:val="none" w:sz="0" w:space="0" w:color="auto"/>
        <w:right w:val="none" w:sz="0" w:space="0" w:color="auto"/>
      </w:divBdr>
    </w:div>
    <w:div w:id="946428836">
      <w:marLeft w:val="480"/>
      <w:marRight w:val="0"/>
      <w:marTop w:val="0"/>
      <w:marBottom w:val="0"/>
      <w:divBdr>
        <w:top w:val="none" w:sz="0" w:space="0" w:color="auto"/>
        <w:left w:val="none" w:sz="0" w:space="0" w:color="auto"/>
        <w:bottom w:val="none" w:sz="0" w:space="0" w:color="auto"/>
        <w:right w:val="none" w:sz="0" w:space="0" w:color="auto"/>
      </w:divBdr>
    </w:div>
    <w:div w:id="946429263">
      <w:marLeft w:val="480"/>
      <w:marRight w:val="0"/>
      <w:marTop w:val="0"/>
      <w:marBottom w:val="0"/>
      <w:divBdr>
        <w:top w:val="none" w:sz="0" w:space="0" w:color="auto"/>
        <w:left w:val="none" w:sz="0" w:space="0" w:color="auto"/>
        <w:bottom w:val="none" w:sz="0" w:space="0" w:color="auto"/>
        <w:right w:val="none" w:sz="0" w:space="0" w:color="auto"/>
      </w:divBdr>
    </w:div>
    <w:div w:id="946431116">
      <w:marLeft w:val="480"/>
      <w:marRight w:val="0"/>
      <w:marTop w:val="0"/>
      <w:marBottom w:val="0"/>
      <w:divBdr>
        <w:top w:val="none" w:sz="0" w:space="0" w:color="auto"/>
        <w:left w:val="none" w:sz="0" w:space="0" w:color="auto"/>
        <w:bottom w:val="none" w:sz="0" w:space="0" w:color="auto"/>
        <w:right w:val="none" w:sz="0" w:space="0" w:color="auto"/>
      </w:divBdr>
    </w:div>
    <w:div w:id="946473827">
      <w:marLeft w:val="480"/>
      <w:marRight w:val="0"/>
      <w:marTop w:val="0"/>
      <w:marBottom w:val="0"/>
      <w:divBdr>
        <w:top w:val="none" w:sz="0" w:space="0" w:color="auto"/>
        <w:left w:val="none" w:sz="0" w:space="0" w:color="auto"/>
        <w:bottom w:val="none" w:sz="0" w:space="0" w:color="auto"/>
        <w:right w:val="none" w:sz="0" w:space="0" w:color="auto"/>
      </w:divBdr>
    </w:div>
    <w:div w:id="946498005">
      <w:marLeft w:val="480"/>
      <w:marRight w:val="0"/>
      <w:marTop w:val="0"/>
      <w:marBottom w:val="0"/>
      <w:divBdr>
        <w:top w:val="none" w:sz="0" w:space="0" w:color="auto"/>
        <w:left w:val="none" w:sz="0" w:space="0" w:color="auto"/>
        <w:bottom w:val="none" w:sz="0" w:space="0" w:color="auto"/>
        <w:right w:val="none" w:sz="0" w:space="0" w:color="auto"/>
      </w:divBdr>
    </w:div>
    <w:div w:id="946498965">
      <w:marLeft w:val="480"/>
      <w:marRight w:val="0"/>
      <w:marTop w:val="0"/>
      <w:marBottom w:val="0"/>
      <w:divBdr>
        <w:top w:val="none" w:sz="0" w:space="0" w:color="auto"/>
        <w:left w:val="none" w:sz="0" w:space="0" w:color="auto"/>
        <w:bottom w:val="none" w:sz="0" w:space="0" w:color="auto"/>
        <w:right w:val="none" w:sz="0" w:space="0" w:color="auto"/>
      </w:divBdr>
    </w:div>
    <w:div w:id="946500203">
      <w:marLeft w:val="480"/>
      <w:marRight w:val="0"/>
      <w:marTop w:val="0"/>
      <w:marBottom w:val="0"/>
      <w:divBdr>
        <w:top w:val="none" w:sz="0" w:space="0" w:color="auto"/>
        <w:left w:val="none" w:sz="0" w:space="0" w:color="auto"/>
        <w:bottom w:val="none" w:sz="0" w:space="0" w:color="auto"/>
        <w:right w:val="none" w:sz="0" w:space="0" w:color="auto"/>
      </w:divBdr>
    </w:div>
    <w:div w:id="946541105">
      <w:marLeft w:val="480"/>
      <w:marRight w:val="0"/>
      <w:marTop w:val="0"/>
      <w:marBottom w:val="0"/>
      <w:divBdr>
        <w:top w:val="none" w:sz="0" w:space="0" w:color="auto"/>
        <w:left w:val="none" w:sz="0" w:space="0" w:color="auto"/>
        <w:bottom w:val="none" w:sz="0" w:space="0" w:color="auto"/>
        <w:right w:val="none" w:sz="0" w:space="0" w:color="auto"/>
      </w:divBdr>
    </w:div>
    <w:div w:id="946541925">
      <w:marLeft w:val="480"/>
      <w:marRight w:val="0"/>
      <w:marTop w:val="0"/>
      <w:marBottom w:val="0"/>
      <w:divBdr>
        <w:top w:val="none" w:sz="0" w:space="0" w:color="auto"/>
        <w:left w:val="none" w:sz="0" w:space="0" w:color="auto"/>
        <w:bottom w:val="none" w:sz="0" w:space="0" w:color="auto"/>
        <w:right w:val="none" w:sz="0" w:space="0" w:color="auto"/>
      </w:divBdr>
    </w:div>
    <w:div w:id="946542113">
      <w:marLeft w:val="480"/>
      <w:marRight w:val="0"/>
      <w:marTop w:val="0"/>
      <w:marBottom w:val="0"/>
      <w:divBdr>
        <w:top w:val="none" w:sz="0" w:space="0" w:color="auto"/>
        <w:left w:val="none" w:sz="0" w:space="0" w:color="auto"/>
        <w:bottom w:val="none" w:sz="0" w:space="0" w:color="auto"/>
        <w:right w:val="none" w:sz="0" w:space="0" w:color="auto"/>
      </w:divBdr>
    </w:div>
    <w:div w:id="946543022">
      <w:marLeft w:val="480"/>
      <w:marRight w:val="0"/>
      <w:marTop w:val="0"/>
      <w:marBottom w:val="0"/>
      <w:divBdr>
        <w:top w:val="none" w:sz="0" w:space="0" w:color="auto"/>
        <w:left w:val="none" w:sz="0" w:space="0" w:color="auto"/>
        <w:bottom w:val="none" w:sz="0" w:space="0" w:color="auto"/>
        <w:right w:val="none" w:sz="0" w:space="0" w:color="auto"/>
      </w:divBdr>
    </w:div>
    <w:div w:id="946617710">
      <w:marLeft w:val="480"/>
      <w:marRight w:val="0"/>
      <w:marTop w:val="0"/>
      <w:marBottom w:val="0"/>
      <w:divBdr>
        <w:top w:val="none" w:sz="0" w:space="0" w:color="auto"/>
        <w:left w:val="none" w:sz="0" w:space="0" w:color="auto"/>
        <w:bottom w:val="none" w:sz="0" w:space="0" w:color="auto"/>
        <w:right w:val="none" w:sz="0" w:space="0" w:color="auto"/>
      </w:divBdr>
    </w:div>
    <w:div w:id="946621194">
      <w:marLeft w:val="480"/>
      <w:marRight w:val="0"/>
      <w:marTop w:val="0"/>
      <w:marBottom w:val="0"/>
      <w:divBdr>
        <w:top w:val="none" w:sz="0" w:space="0" w:color="auto"/>
        <w:left w:val="none" w:sz="0" w:space="0" w:color="auto"/>
        <w:bottom w:val="none" w:sz="0" w:space="0" w:color="auto"/>
        <w:right w:val="none" w:sz="0" w:space="0" w:color="auto"/>
      </w:divBdr>
    </w:div>
    <w:div w:id="946624551">
      <w:marLeft w:val="480"/>
      <w:marRight w:val="0"/>
      <w:marTop w:val="0"/>
      <w:marBottom w:val="0"/>
      <w:divBdr>
        <w:top w:val="none" w:sz="0" w:space="0" w:color="auto"/>
        <w:left w:val="none" w:sz="0" w:space="0" w:color="auto"/>
        <w:bottom w:val="none" w:sz="0" w:space="0" w:color="auto"/>
        <w:right w:val="none" w:sz="0" w:space="0" w:color="auto"/>
      </w:divBdr>
    </w:div>
    <w:div w:id="946735286">
      <w:marLeft w:val="480"/>
      <w:marRight w:val="0"/>
      <w:marTop w:val="0"/>
      <w:marBottom w:val="0"/>
      <w:divBdr>
        <w:top w:val="none" w:sz="0" w:space="0" w:color="auto"/>
        <w:left w:val="none" w:sz="0" w:space="0" w:color="auto"/>
        <w:bottom w:val="none" w:sz="0" w:space="0" w:color="auto"/>
        <w:right w:val="none" w:sz="0" w:space="0" w:color="auto"/>
      </w:divBdr>
    </w:div>
    <w:div w:id="946737621">
      <w:marLeft w:val="480"/>
      <w:marRight w:val="0"/>
      <w:marTop w:val="0"/>
      <w:marBottom w:val="0"/>
      <w:divBdr>
        <w:top w:val="none" w:sz="0" w:space="0" w:color="auto"/>
        <w:left w:val="none" w:sz="0" w:space="0" w:color="auto"/>
        <w:bottom w:val="none" w:sz="0" w:space="0" w:color="auto"/>
        <w:right w:val="none" w:sz="0" w:space="0" w:color="auto"/>
      </w:divBdr>
    </w:div>
    <w:div w:id="946737979">
      <w:marLeft w:val="480"/>
      <w:marRight w:val="0"/>
      <w:marTop w:val="0"/>
      <w:marBottom w:val="0"/>
      <w:divBdr>
        <w:top w:val="none" w:sz="0" w:space="0" w:color="auto"/>
        <w:left w:val="none" w:sz="0" w:space="0" w:color="auto"/>
        <w:bottom w:val="none" w:sz="0" w:space="0" w:color="auto"/>
        <w:right w:val="none" w:sz="0" w:space="0" w:color="auto"/>
      </w:divBdr>
    </w:div>
    <w:div w:id="946884443">
      <w:marLeft w:val="480"/>
      <w:marRight w:val="0"/>
      <w:marTop w:val="0"/>
      <w:marBottom w:val="0"/>
      <w:divBdr>
        <w:top w:val="none" w:sz="0" w:space="0" w:color="auto"/>
        <w:left w:val="none" w:sz="0" w:space="0" w:color="auto"/>
        <w:bottom w:val="none" w:sz="0" w:space="0" w:color="auto"/>
        <w:right w:val="none" w:sz="0" w:space="0" w:color="auto"/>
      </w:divBdr>
    </w:div>
    <w:div w:id="946890971">
      <w:marLeft w:val="480"/>
      <w:marRight w:val="0"/>
      <w:marTop w:val="0"/>
      <w:marBottom w:val="0"/>
      <w:divBdr>
        <w:top w:val="none" w:sz="0" w:space="0" w:color="auto"/>
        <w:left w:val="none" w:sz="0" w:space="0" w:color="auto"/>
        <w:bottom w:val="none" w:sz="0" w:space="0" w:color="auto"/>
        <w:right w:val="none" w:sz="0" w:space="0" w:color="auto"/>
      </w:divBdr>
    </w:div>
    <w:div w:id="946935061">
      <w:marLeft w:val="480"/>
      <w:marRight w:val="0"/>
      <w:marTop w:val="0"/>
      <w:marBottom w:val="0"/>
      <w:divBdr>
        <w:top w:val="none" w:sz="0" w:space="0" w:color="auto"/>
        <w:left w:val="none" w:sz="0" w:space="0" w:color="auto"/>
        <w:bottom w:val="none" w:sz="0" w:space="0" w:color="auto"/>
        <w:right w:val="none" w:sz="0" w:space="0" w:color="auto"/>
      </w:divBdr>
    </w:div>
    <w:div w:id="946961375">
      <w:marLeft w:val="480"/>
      <w:marRight w:val="0"/>
      <w:marTop w:val="0"/>
      <w:marBottom w:val="0"/>
      <w:divBdr>
        <w:top w:val="none" w:sz="0" w:space="0" w:color="auto"/>
        <w:left w:val="none" w:sz="0" w:space="0" w:color="auto"/>
        <w:bottom w:val="none" w:sz="0" w:space="0" w:color="auto"/>
        <w:right w:val="none" w:sz="0" w:space="0" w:color="auto"/>
      </w:divBdr>
    </w:div>
    <w:div w:id="947006070">
      <w:marLeft w:val="480"/>
      <w:marRight w:val="0"/>
      <w:marTop w:val="0"/>
      <w:marBottom w:val="0"/>
      <w:divBdr>
        <w:top w:val="none" w:sz="0" w:space="0" w:color="auto"/>
        <w:left w:val="none" w:sz="0" w:space="0" w:color="auto"/>
        <w:bottom w:val="none" w:sz="0" w:space="0" w:color="auto"/>
        <w:right w:val="none" w:sz="0" w:space="0" w:color="auto"/>
      </w:divBdr>
    </w:div>
    <w:div w:id="947008824">
      <w:marLeft w:val="480"/>
      <w:marRight w:val="0"/>
      <w:marTop w:val="0"/>
      <w:marBottom w:val="0"/>
      <w:divBdr>
        <w:top w:val="none" w:sz="0" w:space="0" w:color="auto"/>
        <w:left w:val="none" w:sz="0" w:space="0" w:color="auto"/>
        <w:bottom w:val="none" w:sz="0" w:space="0" w:color="auto"/>
        <w:right w:val="none" w:sz="0" w:space="0" w:color="auto"/>
      </w:divBdr>
    </w:div>
    <w:div w:id="947010559">
      <w:marLeft w:val="480"/>
      <w:marRight w:val="0"/>
      <w:marTop w:val="0"/>
      <w:marBottom w:val="0"/>
      <w:divBdr>
        <w:top w:val="none" w:sz="0" w:space="0" w:color="auto"/>
        <w:left w:val="none" w:sz="0" w:space="0" w:color="auto"/>
        <w:bottom w:val="none" w:sz="0" w:space="0" w:color="auto"/>
        <w:right w:val="none" w:sz="0" w:space="0" w:color="auto"/>
      </w:divBdr>
    </w:div>
    <w:div w:id="947077090">
      <w:marLeft w:val="480"/>
      <w:marRight w:val="0"/>
      <w:marTop w:val="0"/>
      <w:marBottom w:val="0"/>
      <w:divBdr>
        <w:top w:val="none" w:sz="0" w:space="0" w:color="auto"/>
        <w:left w:val="none" w:sz="0" w:space="0" w:color="auto"/>
        <w:bottom w:val="none" w:sz="0" w:space="0" w:color="auto"/>
        <w:right w:val="none" w:sz="0" w:space="0" w:color="auto"/>
      </w:divBdr>
    </w:div>
    <w:div w:id="947079789">
      <w:marLeft w:val="480"/>
      <w:marRight w:val="0"/>
      <w:marTop w:val="0"/>
      <w:marBottom w:val="0"/>
      <w:divBdr>
        <w:top w:val="none" w:sz="0" w:space="0" w:color="auto"/>
        <w:left w:val="none" w:sz="0" w:space="0" w:color="auto"/>
        <w:bottom w:val="none" w:sz="0" w:space="0" w:color="auto"/>
        <w:right w:val="none" w:sz="0" w:space="0" w:color="auto"/>
      </w:divBdr>
    </w:div>
    <w:div w:id="947082672">
      <w:marLeft w:val="480"/>
      <w:marRight w:val="0"/>
      <w:marTop w:val="0"/>
      <w:marBottom w:val="0"/>
      <w:divBdr>
        <w:top w:val="none" w:sz="0" w:space="0" w:color="auto"/>
        <w:left w:val="none" w:sz="0" w:space="0" w:color="auto"/>
        <w:bottom w:val="none" w:sz="0" w:space="0" w:color="auto"/>
        <w:right w:val="none" w:sz="0" w:space="0" w:color="auto"/>
      </w:divBdr>
    </w:div>
    <w:div w:id="947085522">
      <w:marLeft w:val="480"/>
      <w:marRight w:val="0"/>
      <w:marTop w:val="0"/>
      <w:marBottom w:val="0"/>
      <w:divBdr>
        <w:top w:val="none" w:sz="0" w:space="0" w:color="auto"/>
        <w:left w:val="none" w:sz="0" w:space="0" w:color="auto"/>
        <w:bottom w:val="none" w:sz="0" w:space="0" w:color="auto"/>
        <w:right w:val="none" w:sz="0" w:space="0" w:color="auto"/>
      </w:divBdr>
    </w:div>
    <w:div w:id="947086777">
      <w:marLeft w:val="480"/>
      <w:marRight w:val="0"/>
      <w:marTop w:val="0"/>
      <w:marBottom w:val="0"/>
      <w:divBdr>
        <w:top w:val="none" w:sz="0" w:space="0" w:color="auto"/>
        <w:left w:val="none" w:sz="0" w:space="0" w:color="auto"/>
        <w:bottom w:val="none" w:sz="0" w:space="0" w:color="auto"/>
        <w:right w:val="none" w:sz="0" w:space="0" w:color="auto"/>
      </w:divBdr>
    </w:div>
    <w:div w:id="947155530">
      <w:marLeft w:val="480"/>
      <w:marRight w:val="0"/>
      <w:marTop w:val="0"/>
      <w:marBottom w:val="0"/>
      <w:divBdr>
        <w:top w:val="none" w:sz="0" w:space="0" w:color="auto"/>
        <w:left w:val="none" w:sz="0" w:space="0" w:color="auto"/>
        <w:bottom w:val="none" w:sz="0" w:space="0" w:color="auto"/>
        <w:right w:val="none" w:sz="0" w:space="0" w:color="auto"/>
      </w:divBdr>
    </w:div>
    <w:div w:id="947155612">
      <w:marLeft w:val="480"/>
      <w:marRight w:val="0"/>
      <w:marTop w:val="0"/>
      <w:marBottom w:val="0"/>
      <w:divBdr>
        <w:top w:val="none" w:sz="0" w:space="0" w:color="auto"/>
        <w:left w:val="none" w:sz="0" w:space="0" w:color="auto"/>
        <w:bottom w:val="none" w:sz="0" w:space="0" w:color="auto"/>
        <w:right w:val="none" w:sz="0" w:space="0" w:color="auto"/>
      </w:divBdr>
    </w:div>
    <w:div w:id="947158636">
      <w:marLeft w:val="480"/>
      <w:marRight w:val="0"/>
      <w:marTop w:val="0"/>
      <w:marBottom w:val="0"/>
      <w:divBdr>
        <w:top w:val="none" w:sz="0" w:space="0" w:color="auto"/>
        <w:left w:val="none" w:sz="0" w:space="0" w:color="auto"/>
        <w:bottom w:val="none" w:sz="0" w:space="0" w:color="auto"/>
        <w:right w:val="none" w:sz="0" w:space="0" w:color="auto"/>
      </w:divBdr>
    </w:div>
    <w:div w:id="947201703">
      <w:marLeft w:val="480"/>
      <w:marRight w:val="0"/>
      <w:marTop w:val="0"/>
      <w:marBottom w:val="0"/>
      <w:divBdr>
        <w:top w:val="none" w:sz="0" w:space="0" w:color="auto"/>
        <w:left w:val="none" w:sz="0" w:space="0" w:color="auto"/>
        <w:bottom w:val="none" w:sz="0" w:space="0" w:color="auto"/>
        <w:right w:val="none" w:sz="0" w:space="0" w:color="auto"/>
      </w:divBdr>
    </w:div>
    <w:div w:id="947279403">
      <w:marLeft w:val="480"/>
      <w:marRight w:val="0"/>
      <w:marTop w:val="0"/>
      <w:marBottom w:val="0"/>
      <w:divBdr>
        <w:top w:val="none" w:sz="0" w:space="0" w:color="auto"/>
        <w:left w:val="none" w:sz="0" w:space="0" w:color="auto"/>
        <w:bottom w:val="none" w:sz="0" w:space="0" w:color="auto"/>
        <w:right w:val="none" w:sz="0" w:space="0" w:color="auto"/>
      </w:divBdr>
    </w:div>
    <w:div w:id="947353249">
      <w:marLeft w:val="480"/>
      <w:marRight w:val="0"/>
      <w:marTop w:val="0"/>
      <w:marBottom w:val="0"/>
      <w:divBdr>
        <w:top w:val="none" w:sz="0" w:space="0" w:color="auto"/>
        <w:left w:val="none" w:sz="0" w:space="0" w:color="auto"/>
        <w:bottom w:val="none" w:sz="0" w:space="0" w:color="auto"/>
        <w:right w:val="none" w:sz="0" w:space="0" w:color="auto"/>
      </w:divBdr>
    </w:div>
    <w:div w:id="947392564">
      <w:marLeft w:val="480"/>
      <w:marRight w:val="0"/>
      <w:marTop w:val="0"/>
      <w:marBottom w:val="0"/>
      <w:divBdr>
        <w:top w:val="none" w:sz="0" w:space="0" w:color="auto"/>
        <w:left w:val="none" w:sz="0" w:space="0" w:color="auto"/>
        <w:bottom w:val="none" w:sz="0" w:space="0" w:color="auto"/>
        <w:right w:val="none" w:sz="0" w:space="0" w:color="auto"/>
      </w:divBdr>
    </w:div>
    <w:div w:id="947393584">
      <w:marLeft w:val="480"/>
      <w:marRight w:val="0"/>
      <w:marTop w:val="0"/>
      <w:marBottom w:val="0"/>
      <w:divBdr>
        <w:top w:val="none" w:sz="0" w:space="0" w:color="auto"/>
        <w:left w:val="none" w:sz="0" w:space="0" w:color="auto"/>
        <w:bottom w:val="none" w:sz="0" w:space="0" w:color="auto"/>
        <w:right w:val="none" w:sz="0" w:space="0" w:color="auto"/>
      </w:divBdr>
    </w:div>
    <w:div w:id="947539326">
      <w:marLeft w:val="480"/>
      <w:marRight w:val="0"/>
      <w:marTop w:val="0"/>
      <w:marBottom w:val="0"/>
      <w:divBdr>
        <w:top w:val="none" w:sz="0" w:space="0" w:color="auto"/>
        <w:left w:val="none" w:sz="0" w:space="0" w:color="auto"/>
        <w:bottom w:val="none" w:sz="0" w:space="0" w:color="auto"/>
        <w:right w:val="none" w:sz="0" w:space="0" w:color="auto"/>
      </w:divBdr>
    </w:div>
    <w:div w:id="947547244">
      <w:marLeft w:val="480"/>
      <w:marRight w:val="0"/>
      <w:marTop w:val="0"/>
      <w:marBottom w:val="0"/>
      <w:divBdr>
        <w:top w:val="none" w:sz="0" w:space="0" w:color="auto"/>
        <w:left w:val="none" w:sz="0" w:space="0" w:color="auto"/>
        <w:bottom w:val="none" w:sz="0" w:space="0" w:color="auto"/>
        <w:right w:val="none" w:sz="0" w:space="0" w:color="auto"/>
      </w:divBdr>
    </w:div>
    <w:div w:id="947586753">
      <w:marLeft w:val="480"/>
      <w:marRight w:val="0"/>
      <w:marTop w:val="0"/>
      <w:marBottom w:val="0"/>
      <w:divBdr>
        <w:top w:val="none" w:sz="0" w:space="0" w:color="auto"/>
        <w:left w:val="none" w:sz="0" w:space="0" w:color="auto"/>
        <w:bottom w:val="none" w:sz="0" w:space="0" w:color="auto"/>
        <w:right w:val="none" w:sz="0" w:space="0" w:color="auto"/>
      </w:divBdr>
    </w:div>
    <w:div w:id="947657113">
      <w:marLeft w:val="480"/>
      <w:marRight w:val="0"/>
      <w:marTop w:val="0"/>
      <w:marBottom w:val="0"/>
      <w:divBdr>
        <w:top w:val="none" w:sz="0" w:space="0" w:color="auto"/>
        <w:left w:val="none" w:sz="0" w:space="0" w:color="auto"/>
        <w:bottom w:val="none" w:sz="0" w:space="0" w:color="auto"/>
        <w:right w:val="none" w:sz="0" w:space="0" w:color="auto"/>
      </w:divBdr>
    </w:div>
    <w:div w:id="947657660">
      <w:marLeft w:val="480"/>
      <w:marRight w:val="0"/>
      <w:marTop w:val="0"/>
      <w:marBottom w:val="0"/>
      <w:divBdr>
        <w:top w:val="none" w:sz="0" w:space="0" w:color="auto"/>
        <w:left w:val="none" w:sz="0" w:space="0" w:color="auto"/>
        <w:bottom w:val="none" w:sz="0" w:space="0" w:color="auto"/>
        <w:right w:val="none" w:sz="0" w:space="0" w:color="auto"/>
      </w:divBdr>
    </w:div>
    <w:div w:id="947657781">
      <w:marLeft w:val="480"/>
      <w:marRight w:val="0"/>
      <w:marTop w:val="0"/>
      <w:marBottom w:val="0"/>
      <w:divBdr>
        <w:top w:val="none" w:sz="0" w:space="0" w:color="auto"/>
        <w:left w:val="none" w:sz="0" w:space="0" w:color="auto"/>
        <w:bottom w:val="none" w:sz="0" w:space="0" w:color="auto"/>
        <w:right w:val="none" w:sz="0" w:space="0" w:color="auto"/>
      </w:divBdr>
    </w:div>
    <w:div w:id="947661886">
      <w:marLeft w:val="480"/>
      <w:marRight w:val="0"/>
      <w:marTop w:val="0"/>
      <w:marBottom w:val="0"/>
      <w:divBdr>
        <w:top w:val="none" w:sz="0" w:space="0" w:color="auto"/>
        <w:left w:val="none" w:sz="0" w:space="0" w:color="auto"/>
        <w:bottom w:val="none" w:sz="0" w:space="0" w:color="auto"/>
        <w:right w:val="none" w:sz="0" w:space="0" w:color="auto"/>
      </w:divBdr>
    </w:div>
    <w:div w:id="947664985">
      <w:marLeft w:val="480"/>
      <w:marRight w:val="0"/>
      <w:marTop w:val="0"/>
      <w:marBottom w:val="0"/>
      <w:divBdr>
        <w:top w:val="none" w:sz="0" w:space="0" w:color="auto"/>
        <w:left w:val="none" w:sz="0" w:space="0" w:color="auto"/>
        <w:bottom w:val="none" w:sz="0" w:space="0" w:color="auto"/>
        <w:right w:val="none" w:sz="0" w:space="0" w:color="auto"/>
      </w:divBdr>
    </w:div>
    <w:div w:id="947738662">
      <w:marLeft w:val="480"/>
      <w:marRight w:val="0"/>
      <w:marTop w:val="0"/>
      <w:marBottom w:val="0"/>
      <w:divBdr>
        <w:top w:val="none" w:sz="0" w:space="0" w:color="auto"/>
        <w:left w:val="none" w:sz="0" w:space="0" w:color="auto"/>
        <w:bottom w:val="none" w:sz="0" w:space="0" w:color="auto"/>
        <w:right w:val="none" w:sz="0" w:space="0" w:color="auto"/>
      </w:divBdr>
    </w:div>
    <w:div w:id="947811342">
      <w:marLeft w:val="480"/>
      <w:marRight w:val="0"/>
      <w:marTop w:val="0"/>
      <w:marBottom w:val="0"/>
      <w:divBdr>
        <w:top w:val="none" w:sz="0" w:space="0" w:color="auto"/>
        <w:left w:val="none" w:sz="0" w:space="0" w:color="auto"/>
        <w:bottom w:val="none" w:sz="0" w:space="0" w:color="auto"/>
        <w:right w:val="none" w:sz="0" w:space="0" w:color="auto"/>
      </w:divBdr>
    </w:div>
    <w:div w:id="947853882">
      <w:marLeft w:val="480"/>
      <w:marRight w:val="0"/>
      <w:marTop w:val="0"/>
      <w:marBottom w:val="0"/>
      <w:divBdr>
        <w:top w:val="none" w:sz="0" w:space="0" w:color="auto"/>
        <w:left w:val="none" w:sz="0" w:space="0" w:color="auto"/>
        <w:bottom w:val="none" w:sz="0" w:space="0" w:color="auto"/>
        <w:right w:val="none" w:sz="0" w:space="0" w:color="auto"/>
      </w:divBdr>
    </w:div>
    <w:div w:id="947857275">
      <w:marLeft w:val="480"/>
      <w:marRight w:val="0"/>
      <w:marTop w:val="0"/>
      <w:marBottom w:val="0"/>
      <w:divBdr>
        <w:top w:val="none" w:sz="0" w:space="0" w:color="auto"/>
        <w:left w:val="none" w:sz="0" w:space="0" w:color="auto"/>
        <w:bottom w:val="none" w:sz="0" w:space="0" w:color="auto"/>
        <w:right w:val="none" w:sz="0" w:space="0" w:color="auto"/>
      </w:divBdr>
    </w:div>
    <w:div w:id="947859368">
      <w:marLeft w:val="480"/>
      <w:marRight w:val="0"/>
      <w:marTop w:val="0"/>
      <w:marBottom w:val="0"/>
      <w:divBdr>
        <w:top w:val="none" w:sz="0" w:space="0" w:color="auto"/>
        <w:left w:val="none" w:sz="0" w:space="0" w:color="auto"/>
        <w:bottom w:val="none" w:sz="0" w:space="0" w:color="auto"/>
        <w:right w:val="none" w:sz="0" w:space="0" w:color="auto"/>
      </w:divBdr>
    </w:div>
    <w:div w:id="948004327">
      <w:marLeft w:val="480"/>
      <w:marRight w:val="0"/>
      <w:marTop w:val="0"/>
      <w:marBottom w:val="0"/>
      <w:divBdr>
        <w:top w:val="none" w:sz="0" w:space="0" w:color="auto"/>
        <w:left w:val="none" w:sz="0" w:space="0" w:color="auto"/>
        <w:bottom w:val="none" w:sz="0" w:space="0" w:color="auto"/>
        <w:right w:val="none" w:sz="0" w:space="0" w:color="auto"/>
      </w:divBdr>
    </w:div>
    <w:div w:id="948046699">
      <w:marLeft w:val="480"/>
      <w:marRight w:val="0"/>
      <w:marTop w:val="0"/>
      <w:marBottom w:val="0"/>
      <w:divBdr>
        <w:top w:val="none" w:sz="0" w:space="0" w:color="auto"/>
        <w:left w:val="none" w:sz="0" w:space="0" w:color="auto"/>
        <w:bottom w:val="none" w:sz="0" w:space="0" w:color="auto"/>
        <w:right w:val="none" w:sz="0" w:space="0" w:color="auto"/>
      </w:divBdr>
    </w:div>
    <w:div w:id="948050442">
      <w:marLeft w:val="480"/>
      <w:marRight w:val="0"/>
      <w:marTop w:val="0"/>
      <w:marBottom w:val="0"/>
      <w:divBdr>
        <w:top w:val="none" w:sz="0" w:space="0" w:color="auto"/>
        <w:left w:val="none" w:sz="0" w:space="0" w:color="auto"/>
        <w:bottom w:val="none" w:sz="0" w:space="0" w:color="auto"/>
        <w:right w:val="none" w:sz="0" w:space="0" w:color="auto"/>
      </w:divBdr>
    </w:div>
    <w:div w:id="948052813">
      <w:marLeft w:val="480"/>
      <w:marRight w:val="0"/>
      <w:marTop w:val="0"/>
      <w:marBottom w:val="0"/>
      <w:divBdr>
        <w:top w:val="none" w:sz="0" w:space="0" w:color="auto"/>
        <w:left w:val="none" w:sz="0" w:space="0" w:color="auto"/>
        <w:bottom w:val="none" w:sz="0" w:space="0" w:color="auto"/>
        <w:right w:val="none" w:sz="0" w:space="0" w:color="auto"/>
      </w:divBdr>
    </w:div>
    <w:div w:id="948125818">
      <w:marLeft w:val="480"/>
      <w:marRight w:val="0"/>
      <w:marTop w:val="0"/>
      <w:marBottom w:val="0"/>
      <w:divBdr>
        <w:top w:val="none" w:sz="0" w:space="0" w:color="auto"/>
        <w:left w:val="none" w:sz="0" w:space="0" w:color="auto"/>
        <w:bottom w:val="none" w:sz="0" w:space="0" w:color="auto"/>
        <w:right w:val="none" w:sz="0" w:space="0" w:color="auto"/>
      </w:divBdr>
    </w:div>
    <w:div w:id="948241335">
      <w:marLeft w:val="480"/>
      <w:marRight w:val="0"/>
      <w:marTop w:val="0"/>
      <w:marBottom w:val="0"/>
      <w:divBdr>
        <w:top w:val="none" w:sz="0" w:space="0" w:color="auto"/>
        <w:left w:val="none" w:sz="0" w:space="0" w:color="auto"/>
        <w:bottom w:val="none" w:sz="0" w:space="0" w:color="auto"/>
        <w:right w:val="none" w:sz="0" w:space="0" w:color="auto"/>
      </w:divBdr>
    </w:div>
    <w:div w:id="948317950">
      <w:marLeft w:val="480"/>
      <w:marRight w:val="0"/>
      <w:marTop w:val="0"/>
      <w:marBottom w:val="0"/>
      <w:divBdr>
        <w:top w:val="none" w:sz="0" w:space="0" w:color="auto"/>
        <w:left w:val="none" w:sz="0" w:space="0" w:color="auto"/>
        <w:bottom w:val="none" w:sz="0" w:space="0" w:color="auto"/>
        <w:right w:val="none" w:sz="0" w:space="0" w:color="auto"/>
      </w:divBdr>
    </w:div>
    <w:div w:id="948437286">
      <w:marLeft w:val="480"/>
      <w:marRight w:val="0"/>
      <w:marTop w:val="0"/>
      <w:marBottom w:val="0"/>
      <w:divBdr>
        <w:top w:val="none" w:sz="0" w:space="0" w:color="auto"/>
        <w:left w:val="none" w:sz="0" w:space="0" w:color="auto"/>
        <w:bottom w:val="none" w:sz="0" w:space="0" w:color="auto"/>
        <w:right w:val="none" w:sz="0" w:space="0" w:color="auto"/>
      </w:divBdr>
    </w:div>
    <w:div w:id="948466135">
      <w:marLeft w:val="480"/>
      <w:marRight w:val="0"/>
      <w:marTop w:val="0"/>
      <w:marBottom w:val="0"/>
      <w:divBdr>
        <w:top w:val="none" w:sz="0" w:space="0" w:color="auto"/>
        <w:left w:val="none" w:sz="0" w:space="0" w:color="auto"/>
        <w:bottom w:val="none" w:sz="0" w:space="0" w:color="auto"/>
        <w:right w:val="none" w:sz="0" w:space="0" w:color="auto"/>
      </w:divBdr>
    </w:div>
    <w:div w:id="948467800">
      <w:marLeft w:val="480"/>
      <w:marRight w:val="0"/>
      <w:marTop w:val="0"/>
      <w:marBottom w:val="0"/>
      <w:divBdr>
        <w:top w:val="none" w:sz="0" w:space="0" w:color="auto"/>
        <w:left w:val="none" w:sz="0" w:space="0" w:color="auto"/>
        <w:bottom w:val="none" w:sz="0" w:space="0" w:color="auto"/>
        <w:right w:val="none" w:sz="0" w:space="0" w:color="auto"/>
      </w:divBdr>
    </w:div>
    <w:div w:id="948512902">
      <w:marLeft w:val="480"/>
      <w:marRight w:val="0"/>
      <w:marTop w:val="0"/>
      <w:marBottom w:val="0"/>
      <w:divBdr>
        <w:top w:val="none" w:sz="0" w:space="0" w:color="auto"/>
        <w:left w:val="none" w:sz="0" w:space="0" w:color="auto"/>
        <w:bottom w:val="none" w:sz="0" w:space="0" w:color="auto"/>
        <w:right w:val="none" w:sz="0" w:space="0" w:color="auto"/>
      </w:divBdr>
    </w:div>
    <w:div w:id="948582955">
      <w:marLeft w:val="480"/>
      <w:marRight w:val="0"/>
      <w:marTop w:val="0"/>
      <w:marBottom w:val="0"/>
      <w:divBdr>
        <w:top w:val="none" w:sz="0" w:space="0" w:color="auto"/>
        <w:left w:val="none" w:sz="0" w:space="0" w:color="auto"/>
        <w:bottom w:val="none" w:sz="0" w:space="0" w:color="auto"/>
        <w:right w:val="none" w:sz="0" w:space="0" w:color="auto"/>
      </w:divBdr>
    </w:div>
    <w:div w:id="948583803">
      <w:marLeft w:val="480"/>
      <w:marRight w:val="0"/>
      <w:marTop w:val="0"/>
      <w:marBottom w:val="0"/>
      <w:divBdr>
        <w:top w:val="none" w:sz="0" w:space="0" w:color="auto"/>
        <w:left w:val="none" w:sz="0" w:space="0" w:color="auto"/>
        <w:bottom w:val="none" w:sz="0" w:space="0" w:color="auto"/>
        <w:right w:val="none" w:sz="0" w:space="0" w:color="auto"/>
      </w:divBdr>
    </w:div>
    <w:div w:id="948585695">
      <w:marLeft w:val="480"/>
      <w:marRight w:val="0"/>
      <w:marTop w:val="0"/>
      <w:marBottom w:val="0"/>
      <w:divBdr>
        <w:top w:val="none" w:sz="0" w:space="0" w:color="auto"/>
        <w:left w:val="none" w:sz="0" w:space="0" w:color="auto"/>
        <w:bottom w:val="none" w:sz="0" w:space="0" w:color="auto"/>
        <w:right w:val="none" w:sz="0" w:space="0" w:color="auto"/>
      </w:divBdr>
    </w:div>
    <w:div w:id="948588357">
      <w:marLeft w:val="480"/>
      <w:marRight w:val="0"/>
      <w:marTop w:val="0"/>
      <w:marBottom w:val="0"/>
      <w:divBdr>
        <w:top w:val="none" w:sz="0" w:space="0" w:color="auto"/>
        <w:left w:val="none" w:sz="0" w:space="0" w:color="auto"/>
        <w:bottom w:val="none" w:sz="0" w:space="0" w:color="auto"/>
        <w:right w:val="none" w:sz="0" w:space="0" w:color="auto"/>
      </w:divBdr>
    </w:div>
    <w:div w:id="948662587">
      <w:marLeft w:val="480"/>
      <w:marRight w:val="0"/>
      <w:marTop w:val="0"/>
      <w:marBottom w:val="0"/>
      <w:divBdr>
        <w:top w:val="none" w:sz="0" w:space="0" w:color="auto"/>
        <w:left w:val="none" w:sz="0" w:space="0" w:color="auto"/>
        <w:bottom w:val="none" w:sz="0" w:space="0" w:color="auto"/>
        <w:right w:val="none" w:sz="0" w:space="0" w:color="auto"/>
      </w:divBdr>
    </w:div>
    <w:div w:id="948663879">
      <w:marLeft w:val="480"/>
      <w:marRight w:val="0"/>
      <w:marTop w:val="0"/>
      <w:marBottom w:val="0"/>
      <w:divBdr>
        <w:top w:val="none" w:sz="0" w:space="0" w:color="auto"/>
        <w:left w:val="none" w:sz="0" w:space="0" w:color="auto"/>
        <w:bottom w:val="none" w:sz="0" w:space="0" w:color="auto"/>
        <w:right w:val="none" w:sz="0" w:space="0" w:color="auto"/>
      </w:divBdr>
    </w:div>
    <w:div w:id="948776456">
      <w:marLeft w:val="480"/>
      <w:marRight w:val="0"/>
      <w:marTop w:val="0"/>
      <w:marBottom w:val="0"/>
      <w:divBdr>
        <w:top w:val="none" w:sz="0" w:space="0" w:color="auto"/>
        <w:left w:val="none" w:sz="0" w:space="0" w:color="auto"/>
        <w:bottom w:val="none" w:sz="0" w:space="0" w:color="auto"/>
        <w:right w:val="none" w:sz="0" w:space="0" w:color="auto"/>
      </w:divBdr>
    </w:div>
    <w:div w:id="948778067">
      <w:marLeft w:val="480"/>
      <w:marRight w:val="0"/>
      <w:marTop w:val="0"/>
      <w:marBottom w:val="0"/>
      <w:divBdr>
        <w:top w:val="none" w:sz="0" w:space="0" w:color="auto"/>
        <w:left w:val="none" w:sz="0" w:space="0" w:color="auto"/>
        <w:bottom w:val="none" w:sz="0" w:space="0" w:color="auto"/>
        <w:right w:val="none" w:sz="0" w:space="0" w:color="auto"/>
      </w:divBdr>
    </w:div>
    <w:div w:id="948781120">
      <w:marLeft w:val="480"/>
      <w:marRight w:val="0"/>
      <w:marTop w:val="0"/>
      <w:marBottom w:val="0"/>
      <w:divBdr>
        <w:top w:val="none" w:sz="0" w:space="0" w:color="auto"/>
        <w:left w:val="none" w:sz="0" w:space="0" w:color="auto"/>
        <w:bottom w:val="none" w:sz="0" w:space="0" w:color="auto"/>
        <w:right w:val="none" w:sz="0" w:space="0" w:color="auto"/>
      </w:divBdr>
    </w:div>
    <w:div w:id="948781575">
      <w:marLeft w:val="480"/>
      <w:marRight w:val="0"/>
      <w:marTop w:val="0"/>
      <w:marBottom w:val="0"/>
      <w:divBdr>
        <w:top w:val="none" w:sz="0" w:space="0" w:color="auto"/>
        <w:left w:val="none" w:sz="0" w:space="0" w:color="auto"/>
        <w:bottom w:val="none" w:sz="0" w:space="0" w:color="auto"/>
        <w:right w:val="none" w:sz="0" w:space="0" w:color="auto"/>
      </w:divBdr>
    </w:div>
    <w:div w:id="948782688">
      <w:marLeft w:val="480"/>
      <w:marRight w:val="0"/>
      <w:marTop w:val="0"/>
      <w:marBottom w:val="0"/>
      <w:divBdr>
        <w:top w:val="none" w:sz="0" w:space="0" w:color="auto"/>
        <w:left w:val="none" w:sz="0" w:space="0" w:color="auto"/>
        <w:bottom w:val="none" w:sz="0" w:space="0" w:color="auto"/>
        <w:right w:val="none" w:sz="0" w:space="0" w:color="auto"/>
      </w:divBdr>
    </w:div>
    <w:div w:id="948851412">
      <w:marLeft w:val="480"/>
      <w:marRight w:val="0"/>
      <w:marTop w:val="0"/>
      <w:marBottom w:val="0"/>
      <w:divBdr>
        <w:top w:val="none" w:sz="0" w:space="0" w:color="auto"/>
        <w:left w:val="none" w:sz="0" w:space="0" w:color="auto"/>
        <w:bottom w:val="none" w:sz="0" w:space="0" w:color="auto"/>
        <w:right w:val="none" w:sz="0" w:space="0" w:color="auto"/>
      </w:divBdr>
    </w:div>
    <w:div w:id="948852384">
      <w:marLeft w:val="480"/>
      <w:marRight w:val="0"/>
      <w:marTop w:val="0"/>
      <w:marBottom w:val="0"/>
      <w:divBdr>
        <w:top w:val="none" w:sz="0" w:space="0" w:color="auto"/>
        <w:left w:val="none" w:sz="0" w:space="0" w:color="auto"/>
        <w:bottom w:val="none" w:sz="0" w:space="0" w:color="auto"/>
        <w:right w:val="none" w:sz="0" w:space="0" w:color="auto"/>
      </w:divBdr>
    </w:div>
    <w:div w:id="948857555">
      <w:marLeft w:val="480"/>
      <w:marRight w:val="0"/>
      <w:marTop w:val="0"/>
      <w:marBottom w:val="0"/>
      <w:divBdr>
        <w:top w:val="none" w:sz="0" w:space="0" w:color="auto"/>
        <w:left w:val="none" w:sz="0" w:space="0" w:color="auto"/>
        <w:bottom w:val="none" w:sz="0" w:space="0" w:color="auto"/>
        <w:right w:val="none" w:sz="0" w:space="0" w:color="auto"/>
      </w:divBdr>
    </w:div>
    <w:div w:id="948901551">
      <w:marLeft w:val="480"/>
      <w:marRight w:val="0"/>
      <w:marTop w:val="0"/>
      <w:marBottom w:val="0"/>
      <w:divBdr>
        <w:top w:val="none" w:sz="0" w:space="0" w:color="auto"/>
        <w:left w:val="none" w:sz="0" w:space="0" w:color="auto"/>
        <w:bottom w:val="none" w:sz="0" w:space="0" w:color="auto"/>
        <w:right w:val="none" w:sz="0" w:space="0" w:color="auto"/>
      </w:divBdr>
    </w:div>
    <w:div w:id="948971557">
      <w:marLeft w:val="480"/>
      <w:marRight w:val="0"/>
      <w:marTop w:val="0"/>
      <w:marBottom w:val="0"/>
      <w:divBdr>
        <w:top w:val="none" w:sz="0" w:space="0" w:color="auto"/>
        <w:left w:val="none" w:sz="0" w:space="0" w:color="auto"/>
        <w:bottom w:val="none" w:sz="0" w:space="0" w:color="auto"/>
        <w:right w:val="none" w:sz="0" w:space="0" w:color="auto"/>
      </w:divBdr>
    </w:div>
    <w:div w:id="949093142">
      <w:marLeft w:val="480"/>
      <w:marRight w:val="0"/>
      <w:marTop w:val="0"/>
      <w:marBottom w:val="0"/>
      <w:divBdr>
        <w:top w:val="none" w:sz="0" w:space="0" w:color="auto"/>
        <w:left w:val="none" w:sz="0" w:space="0" w:color="auto"/>
        <w:bottom w:val="none" w:sz="0" w:space="0" w:color="auto"/>
        <w:right w:val="none" w:sz="0" w:space="0" w:color="auto"/>
      </w:divBdr>
    </w:div>
    <w:div w:id="949118814">
      <w:marLeft w:val="480"/>
      <w:marRight w:val="0"/>
      <w:marTop w:val="0"/>
      <w:marBottom w:val="0"/>
      <w:divBdr>
        <w:top w:val="none" w:sz="0" w:space="0" w:color="auto"/>
        <w:left w:val="none" w:sz="0" w:space="0" w:color="auto"/>
        <w:bottom w:val="none" w:sz="0" w:space="0" w:color="auto"/>
        <w:right w:val="none" w:sz="0" w:space="0" w:color="auto"/>
      </w:divBdr>
    </w:div>
    <w:div w:id="949164204">
      <w:marLeft w:val="480"/>
      <w:marRight w:val="0"/>
      <w:marTop w:val="0"/>
      <w:marBottom w:val="0"/>
      <w:divBdr>
        <w:top w:val="none" w:sz="0" w:space="0" w:color="auto"/>
        <w:left w:val="none" w:sz="0" w:space="0" w:color="auto"/>
        <w:bottom w:val="none" w:sz="0" w:space="0" w:color="auto"/>
        <w:right w:val="none" w:sz="0" w:space="0" w:color="auto"/>
      </w:divBdr>
    </w:div>
    <w:div w:id="949169367">
      <w:marLeft w:val="480"/>
      <w:marRight w:val="0"/>
      <w:marTop w:val="0"/>
      <w:marBottom w:val="0"/>
      <w:divBdr>
        <w:top w:val="none" w:sz="0" w:space="0" w:color="auto"/>
        <w:left w:val="none" w:sz="0" w:space="0" w:color="auto"/>
        <w:bottom w:val="none" w:sz="0" w:space="0" w:color="auto"/>
        <w:right w:val="none" w:sz="0" w:space="0" w:color="auto"/>
      </w:divBdr>
    </w:div>
    <w:div w:id="949240896">
      <w:marLeft w:val="480"/>
      <w:marRight w:val="0"/>
      <w:marTop w:val="0"/>
      <w:marBottom w:val="0"/>
      <w:divBdr>
        <w:top w:val="none" w:sz="0" w:space="0" w:color="auto"/>
        <w:left w:val="none" w:sz="0" w:space="0" w:color="auto"/>
        <w:bottom w:val="none" w:sz="0" w:space="0" w:color="auto"/>
        <w:right w:val="none" w:sz="0" w:space="0" w:color="auto"/>
      </w:divBdr>
    </w:div>
    <w:div w:id="949242971">
      <w:marLeft w:val="480"/>
      <w:marRight w:val="0"/>
      <w:marTop w:val="0"/>
      <w:marBottom w:val="0"/>
      <w:divBdr>
        <w:top w:val="none" w:sz="0" w:space="0" w:color="auto"/>
        <w:left w:val="none" w:sz="0" w:space="0" w:color="auto"/>
        <w:bottom w:val="none" w:sz="0" w:space="0" w:color="auto"/>
        <w:right w:val="none" w:sz="0" w:space="0" w:color="auto"/>
      </w:divBdr>
    </w:div>
    <w:div w:id="949245725">
      <w:marLeft w:val="480"/>
      <w:marRight w:val="0"/>
      <w:marTop w:val="0"/>
      <w:marBottom w:val="0"/>
      <w:divBdr>
        <w:top w:val="none" w:sz="0" w:space="0" w:color="auto"/>
        <w:left w:val="none" w:sz="0" w:space="0" w:color="auto"/>
        <w:bottom w:val="none" w:sz="0" w:space="0" w:color="auto"/>
        <w:right w:val="none" w:sz="0" w:space="0" w:color="auto"/>
      </w:divBdr>
    </w:div>
    <w:div w:id="949316711">
      <w:marLeft w:val="480"/>
      <w:marRight w:val="0"/>
      <w:marTop w:val="0"/>
      <w:marBottom w:val="0"/>
      <w:divBdr>
        <w:top w:val="none" w:sz="0" w:space="0" w:color="auto"/>
        <w:left w:val="none" w:sz="0" w:space="0" w:color="auto"/>
        <w:bottom w:val="none" w:sz="0" w:space="0" w:color="auto"/>
        <w:right w:val="none" w:sz="0" w:space="0" w:color="auto"/>
      </w:divBdr>
    </w:div>
    <w:div w:id="949317087">
      <w:marLeft w:val="480"/>
      <w:marRight w:val="0"/>
      <w:marTop w:val="0"/>
      <w:marBottom w:val="0"/>
      <w:divBdr>
        <w:top w:val="none" w:sz="0" w:space="0" w:color="auto"/>
        <w:left w:val="none" w:sz="0" w:space="0" w:color="auto"/>
        <w:bottom w:val="none" w:sz="0" w:space="0" w:color="auto"/>
        <w:right w:val="none" w:sz="0" w:space="0" w:color="auto"/>
      </w:divBdr>
    </w:div>
    <w:div w:id="949318447">
      <w:marLeft w:val="480"/>
      <w:marRight w:val="0"/>
      <w:marTop w:val="0"/>
      <w:marBottom w:val="0"/>
      <w:divBdr>
        <w:top w:val="none" w:sz="0" w:space="0" w:color="auto"/>
        <w:left w:val="none" w:sz="0" w:space="0" w:color="auto"/>
        <w:bottom w:val="none" w:sz="0" w:space="0" w:color="auto"/>
        <w:right w:val="none" w:sz="0" w:space="0" w:color="auto"/>
      </w:divBdr>
    </w:div>
    <w:div w:id="949358406">
      <w:marLeft w:val="480"/>
      <w:marRight w:val="0"/>
      <w:marTop w:val="0"/>
      <w:marBottom w:val="0"/>
      <w:divBdr>
        <w:top w:val="none" w:sz="0" w:space="0" w:color="auto"/>
        <w:left w:val="none" w:sz="0" w:space="0" w:color="auto"/>
        <w:bottom w:val="none" w:sz="0" w:space="0" w:color="auto"/>
        <w:right w:val="none" w:sz="0" w:space="0" w:color="auto"/>
      </w:divBdr>
    </w:div>
    <w:div w:id="949359201">
      <w:marLeft w:val="480"/>
      <w:marRight w:val="0"/>
      <w:marTop w:val="0"/>
      <w:marBottom w:val="0"/>
      <w:divBdr>
        <w:top w:val="none" w:sz="0" w:space="0" w:color="auto"/>
        <w:left w:val="none" w:sz="0" w:space="0" w:color="auto"/>
        <w:bottom w:val="none" w:sz="0" w:space="0" w:color="auto"/>
        <w:right w:val="none" w:sz="0" w:space="0" w:color="auto"/>
      </w:divBdr>
    </w:div>
    <w:div w:id="949361611">
      <w:marLeft w:val="480"/>
      <w:marRight w:val="0"/>
      <w:marTop w:val="0"/>
      <w:marBottom w:val="0"/>
      <w:divBdr>
        <w:top w:val="none" w:sz="0" w:space="0" w:color="auto"/>
        <w:left w:val="none" w:sz="0" w:space="0" w:color="auto"/>
        <w:bottom w:val="none" w:sz="0" w:space="0" w:color="auto"/>
        <w:right w:val="none" w:sz="0" w:space="0" w:color="auto"/>
      </w:divBdr>
    </w:div>
    <w:div w:id="949362101">
      <w:marLeft w:val="480"/>
      <w:marRight w:val="0"/>
      <w:marTop w:val="0"/>
      <w:marBottom w:val="0"/>
      <w:divBdr>
        <w:top w:val="none" w:sz="0" w:space="0" w:color="auto"/>
        <w:left w:val="none" w:sz="0" w:space="0" w:color="auto"/>
        <w:bottom w:val="none" w:sz="0" w:space="0" w:color="auto"/>
        <w:right w:val="none" w:sz="0" w:space="0" w:color="auto"/>
      </w:divBdr>
    </w:div>
    <w:div w:id="949430409">
      <w:marLeft w:val="480"/>
      <w:marRight w:val="0"/>
      <w:marTop w:val="0"/>
      <w:marBottom w:val="0"/>
      <w:divBdr>
        <w:top w:val="none" w:sz="0" w:space="0" w:color="auto"/>
        <w:left w:val="none" w:sz="0" w:space="0" w:color="auto"/>
        <w:bottom w:val="none" w:sz="0" w:space="0" w:color="auto"/>
        <w:right w:val="none" w:sz="0" w:space="0" w:color="auto"/>
      </w:divBdr>
    </w:div>
    <w:div w:id="949504911">
      <w:marLeft w:val="480"/>
      <w:marRight w:val="0"/>
      <w:marTop w:val="0"/>
      <w:marBottom w:val="0"/>
      <w:divBdr>
        <w:top w:val="none" w:sz="0" w:space="0" w:color="auto"/>
        <w:left w:val="none" w:sz="0" w:space="0" w:color="auto"/>
        <w:bottom w:val="none" w:sz="0" w:space="0" w:color="auto"/>
        <w:right w:val="none" w:sz="0" w:space="0" w:color="auto"/>
      </w:divBdr>
    </w:div>
    <w:div w:id="949510770">
      <w:marLeft w:val="480"/>
      <w:marRight w:val="0"/>
      <w:marTop w:val="0"/>
      <w:marBottom w:val="0"/>
      <w:divBdr>
        <w:top w:val="none" w:sz="0" w:space="0" w:color="auto"/>
        <w:left w:val="none" w:sz="0" w:space="0" w:color="auto"/>
        <w:bottom w:val="none" w:sz="0" w:space="0" w:color="auto"/>
        <w:right w:val="none" w:sz="0" w:space="0" w:color="auto"/>
      </w:divBdr>
    </w:div>
    <w:div w:id="949551478">
      <w:marLeft w:val="480"/>
      <w:marRight w:val="0"/>
      <w:marTop w:val="0"/>
      <w:marBottom w:val="0"/>
      <w:divBdr>
        <w:top w:val="none" w:sz="0" w:space="0" w:color="auto"/>
        <w:left w:val="none" w:sz="0" w:space="0" w:color="auto"/>
        <w:bottom w:val="none" w:sz="0" w:space="0" w:color="auto"/>
        <w:right w:val="none" w:sz="0" w:space="0" w:color="auto"/>
      </w:divBdr>
    </w:div>
    <w:div w:id="949623195">
      <w:marLeft w:val="480"/>
      <w:marRight w:val="0"/>
      <w:marTop w:val="0"/>
      <w:marBottom w:val="0"/>
      <w:divBdr>
        <w:top w:val="none" w:sz="0" w:space="0" w:color="auto"/>
        <w:left w:val="none" w:sz="0" w:space="0" w:color="auto"/>
        <w:bottom w:val="none" w:sz="0" w:space="0" w:color="auto"/>
        <w:right w:val="none" w:sz="0" w:space="0" w:color="auto"/>
      </w:divBdr>
    </w:div>
    <w:div w:id="949625507">
      <w:marLeft w:val="480"/>
      <w:marRight w:val="0"/>
      <w:marTop w:val="0"/>
      <w:marBottom w:val="0"/>
      <w:divBdr>
        <w:top w:val="none" w:sz="0" w:space="0" w:color="auto"/>
        <w:left w:val="none" w:sz="0" w:space="0" w:color="auto"/>
        <w:bottom w:val="none" w:sz="0" w:space="0" w:color="auto"/>
        <w:right w:val="none" w:sz="0" w:space="0" w:color="auto"/>
      </w:divBdr>
    </w:div>
    <w:div w:id="949700134">
      <w:marLeft w:val="480"/>
      <w:marRight w:val="0"/>
      <w:marTop w:val="0"/>
      <w:marBottom w:val="0"/>
      <w:divBdr>
        <w:top w:val="none" w:sz="0" w:space="0" w:color="auto"/>
        <w:left w:val="none" w:sz="0" w:space="0" w:color="auto"/>
        <w:bottom w:val="none" w:sz="0" w:space="0" w:color="auto"/>
        <w:right w:val="none" w:sz="0" w:space="0" w:color="auto"/>
      </w:divBdr>
    </w:div>
    <w:div w:id="949700771">
      <w:marLeft w:val="480"/>
      <w:marRight w:val="0"/>
      <w:marTop w:val="0"/>
      <w:marBottom w:val="0"/>
      <w:divBdr>
        <w:top w:val="none" w:sz="0" w:space="0" w:color="auto"/>
        <w:left w:val="none" w:sz="0" w:space="0" w:color="auto"/>
        <w:bottom w:val="none" w:sz="0" w:space="0" w:color="auto"/>
        <w:right w:val="none" w:sz="0" w:space="0" w:color="auto"/>
      </w:divBdr>
    </w:div>
    <w:div w:id="949703403">
      <w:marLeft w:val="480"/>
      <w:marRight w:val="0"/>
      <w:marTop w:val="0"/>
      <w:marBottom w:val="0"/>
      <w:divBdr>
        <w:top w:val="none" w:sz="0" w:space="0" w:color="auto"/>
        <w:left w:val="none" w:sz="0" w:space="0" w:color="auto"/>
        <w:bottom w:val="none" w:sz="0" w:space="0" w:color="auto"/>
        <w:right w:val="none" w:sz="0" w:space="0" w:color="auto"/>
      </w:divBdr>
    </w:div>
    <w:div w:id="949820517">
      <w:marLeft w:val="480"/>
      <w:marRight w:val="0"/>
      <w:marTop w:val="0"/>
      <w:marBottom w:val="0"/>
      <w:divBdr>
        <w:top w:val="none" w:sz="0" w:space="0" w:color="auto"/>
        <w:left w:val="none" w:sz="0" w:space="0" w:color="auto"/>
        <w:bottom w:val="none" w:sz="0" w:space="0" w:color="auto"/>
        <w:right w:val="none" w:sz="0" w:space="0" w:color="auto"/>
      </w:divBdr>
    </w:div>
    <w:div w:id="949821968">
      <w:marLeft w:val="480"/>
      <w:marRight w:val="0"/>
      <w:marTop w:val="0"/>
      <w:marBottom w:val="0"/>
      <w:divBdr>
        <w:top w:val="none" w:sz="0" w:space="0" w:color="auto"/>
        <w:left w:val="none" w:sz="0" w:space="0" w:color="auto"/>
        <w:bottom w:val="none" w:sz="0" w:space="0" w:color="auto"/>
        <w:right w:val="none" w:sz="0" w:space="0" w:color="auto"/>
      </w:divBdr>
    </w:div>
    <w:div w:id="949822921">
      <w:marLeft w:val="480"/>
      <w:marRight w:val="0"/>
      <w:marTop w:val="0"/>
      <w:marBottom w:val="0"/>
      <w:divBdr>
        <w:top w:val="none" w:sz="0" w:space="0" w:color="auto"/>
        <w:left w:val="none" w:sz="0" w:space="0" w:color="auto"/>
        <w:bottom w:val="none" w:sz="0" w:space="0" w:color="auto"/>
        <w:right w:val="none" w:sz="0" w:space="0" w:color="auto"/>
      </w:divBdr>
    </w:div>
    <w:div w:id="949825106">
      <w:marLeft w:val="480"/>
      <w:marRight w:val="0"/>
      <w:marTop w:val="0"/>
      <w:marBottom w:val="0"/>
      <w:divBdr>
        <w:top w:val="none" w:sz="0" w:space="0" w:color="auto"/>
        <w:left w:val="none" w:sz="0" w:space="0" w:color="auto"/>
        <w:bottom w:val="none" w:sz="0" w:space="0" w:color="auto"/>
        <w:right w:val="none" w:sz="0" w:space="0" w:color="auto"/>
      </w:divBdr>
    </w:div>
    <w:div w:id="949897934">
      <w:marLeft w:val="480"/>
      <w:marRight w:val="0"/>
      <w:marTop w:val="0"/>
      <w:marBottom w:val="0"/>
      <w:divBdr>
        <w:top w:val="none" w:sz="0" w:space="0" w:color="auto"/>
        <w:left w:val="none" w:sz="0" w:space="0" w:color="auto"/>
        <w:bottom w:val="none" w:sz="0" w:space="0" w:color="auto"/>
        <w:right w:val="none" w:sz="0" w:space="0" w:color="auto"/>
      </w:divBdr>
    </w:div>
    <w:div w:id="949899152">
      <w:marLeft w:val="480"/>
      <w:marRight w:val="0"/>
      <w:marTop w:val="0"/>
      <w:marBottom w:val="0"/>
      <w:divBdr>
        <w:top w:val="none" w:sz="0" w:space="0" w:color="auto"/>
        <w:left w:val="none" w:sz="0" w:space="0" w:color="auto"/>
        <w:bottom w:val="none" w:sz="0" w:space="0" w:color="auto"/>
        <w:right w:val="none" w:sz="0" w:space="0" w:color="auto"/>
      </w:divBdr>
    </w:div>
    <w:div w:id="950010510">
      <w:marLeft w:val="480"/>
      <w:marRight w:val="0"/>
      <w:marTop w:val="0"/>
      <w:marBottom w:val="0"/>
      <w:divBdr>
        <w:top w:val="none" w:sz="0" w:space="0" w:color="auto"/>
        <w:left w:val="none" w:sz="0" w:space="0" w:color="auto"/>
        <w:bottom w:val="none" w:sz="0" w:space="0" w:color="auto"/>
        <w:right w:val="none" w:sz="0" w:space="0" w:color="auto"/>
      </w:divBdr>
    </w:div>
    <w:div w:id="950011079">
      <w:marLeft w:val="480"/>
      <w:marRight w:val="0"/>
      <w:marTop w:val="0"/>
      <w:marBottom w:val="0"/>
      <w:divBdr>
        <w:top w:val="none" w:sz="0" w:space="0" w:color="auto"/>
        <w:left w:val="none" w:sz="0" w:space="0" w:color="auto"/>
        <w:bottom w:val="none" w:sz="0" w:space="0" w:color="auto"/>
        <w:right w:val="none" w:sz="0" w:space="0" w:color="auto"/>
      </w:divBdr>
    </w:div>
    <w:div w:id="950086089">
      <w:marLeft w:val="480"/>
      <w:marRight w:val="0"/>
      <w:marTop w:val="0"/>
      <w:marBottom w:val="0"/>
      <w:divBdr>
        <w:top w:val="none" w:sz="0" w:space="0" w:color="auto"/>
        <w:left w:val="none" w:sz="0" w:space="0" w:color="auto"/>
        <w:bottom w:val="none" w:sz="0" w:space="0" w:color="auto"/>
        <w:right w:val="none" w:sz="0" w:space="0" w:color="auto"/>
      </w:divBdr>
    </w:div>
    <w:div w:id="950087009">
      <w:marLeft w:val="480"/>
      <w:marRight w:val="0"/>
      <w:marTop w:val="0"/>
      <w:marBottom w:val="0"/>
      <w:divBdr>
        <w:top w:val="none" w:sz="0" w:space="0" w:color="auto"/>
        <w:left w:val="none" w:sz="0" w:space="0" w:color="auto"/>
        <w:bottom w:val="none" w:sz="0" w:space="0" w:color="auto"/>
        <w:right w:val="none" w:sz="0" w:space="0" w:color="auto"/>
      </w:divBdr>
    </w:div>
    <w:div w:id="950093650">
      <w:marLeft w:val="480"/>
      <w:marRight w:val="0"/>
      <w:marTop w:val="0"/>
      <w:marBottom w:val="0"/>
      <w:divBdr>
        <w:top w:val="none" w:sz="0" w:space="0" w:color="auto"/>
        <w:left w:val="none" w:sz="0" w:space="0" w:color="auto"/>
        <w:bottom w:val="none" w:sz="0" w:space="0" w:color="auto"/>
        <w:right w:val="none" w:sz="0" w:space="0" w:color="auto"/>
      </w:divBdr>
    </w:div>
    <w:div w:id="950160908">
      <w:marLeft w:val="480"/>
      <w:marRight w:val="0"/>
      <w:marTop w:val="0"/>
      <w:marBottom w:val="0"/>
      <w:divBdr>
        <w:top w:val="none" w:sz="0" w:space="0" w:color="auto"/>
        <w:left w:val="none" w:sz="0" w:space="0" w:color="auto"/>
        <w:bottom w:val="none" w:sz="0" w:space="0" w:color="auto"/>
        <w:right w:val="none" w:sz="0" w:space="0" w:color="auto"/>
      </w:divBdr>
    </w:div>
    <w:div w:id="950164295">
      <w:marLeft w:val="480"/>
      <w:marRight w:val="0"/>
      <w:marTop w:val="0"/>
      <w:marBottom w:val="0"/>
      <w:divBdr>
        <w:top w:val="none" w:sz="0" w:space="0" w:color="auto"/>
        <w:left w:val="none" w:sz="0" w:space="0" w:color="auto"/>
        <w:bottom w:val="none" w:sz="0" w:space="0" w:color="auto"/>
        <w:right w:val="none" w:sz="0" w:space="0" w:color="auto"/>
      </w:divBdr>
    </w:div>
    <w:div w:id="950169726">
      <w:marLeft w:val="480"/>
      <w:marRight w:val="0"/>
      <w:marTop w:val="0"/>
      <w:marBottom w:val="0"/>
      <w:divBdr>
        <w:top w:val="none" w:sz="0" w:space="0" w:color="auto"/>
        <w:left w:val="none" w:sz="0" w:space="0" w:color="auto"/>
        <w:bottom w:val="none" w:sz="0" w:space="0" w:color="auto"/>
        <w:right w:val="none" w:sz="0" w:space="0" w:color="auto"/>
      </w:divBdr>
    </w:div>
    <w:div w:id="950209540">
      <w:marLeft w:val="480"/>
      <w:marRight w:val="0"/>
      <w:marTop w:val="0"/>
      <w:marBottom w:val="0"/>
      <w:divBdr>
        <w:top w:val="none" w:sz="0" w:space="0" w:color="auto"/>
        <w:left w:val="none" w:sz="0" w:space="0" w:color="auto"/>
        <w:bottom w:val="none" w:sz="0" w:space="0" w:color="auto"/>
        <w:right w:val="none" w:sz="0" w:space="0" w:color="auto"/>
      </w:divBdr>
    </w:div>
    <w:div w:id="950280570">
      <w:marLeft w:val="480"/>
      <w:marRight w:val="0"/>
      <w:marTop w:val="0"/>
      <w:marBottom w:val="0"/>
      <w:divBdr>
        <w:top w:val="none" w:sz="0" w:space="0" w:color="auto"/>
        <w:left w:val="none" w:sz="0" w:space="0" w:color="auto"/>
        <w:bottom w:val="none" w:sz="0" w:space="0" w:color="auto"/>
        <w:right w:val="none" w:sz="0" w:space="0" w:color="auto"/>
      </w:divBdr>
    </w:div>
    <w:div w:id="950287791">
      <w:marLeft w:val="480"/>
      <w:marRight w:val="0"/>
      <w:marTop w:val="0"/>
      <w:marBottom w:val="0"/>
      <w:divBdr>
        <w:top w:val="none" w:sz="0" w:space="0" w:color="auto"/>
        <w:left w:val="none" w:sz="0" w:space="0" w:color="auto"/>
        <w:bottom w:val="none" w:sz="0" w:space="0" w:color="auto"/>
        <w:right w:val="none" w:sz="0" w:space="0" w:color="auto"/>
      </w:divBdr>
    </w:div>
    <w:div w:id="950357358">
      <w:marLeft w:val="480"/>
      <w:marRight w:val="0"/>
      <w:marTop w:val="0"/>
      <w:marBottom w:val="0"/>
      <w:divBdr>
        <w:top w:val="none" w:sz="0" w:space="0" w:color="auto"/>
        <w:left w:val="none" w:sz="0" w:space="0" w:color="auto"/>
        <w:bottom w:val="none" w:sz="0" w:space="0" w:color="auto"/>
        <w:right w:val="none" w:sz="0" w:space="0" w:color="auto"/>
      </w:divBdr>
    </w:div>
    <w:div w:id="950403506">
      <w:marLeft w:val="480"/>
      <w:marRight w:val="0"/>
      <w:marTop w:val="0"/>
      <w:marBottom w:val="0"/>
      <w:divBdr>
        <w:top w:val="none" w:sz="0" w:space="0" w:color="auto"/>
        <w:left w:val="none" w:sz="0" w:space="0" w:color="auto"/>
        <w:bottom w:val="none" w:sz="0" w:space="0" w:color="auto"/>
        <w:right w:val="none" w:sz="0" w:space="0" w:color="auto"/>
      </w:divBdr>
    </w:div>
    <w:div w:id="950474709">
      <w:marLeft w:val="480"/>
      <w:marRight w:val="0"/>
      <w:marTop w:val="0"/>
      <w:marBottom w:val="0"/>
      <w:divBdr>
        <w:top w:val="none" w:sz="0" w:space="0" w:color="auto"/>
        <w:left w:val="none" w:sz="0" w:space="0" w:color="auto"/>
        <w:bottom w:val="none" w:sz="0" w:space="0" w:color="auto"/>
        <w:right w:val="none" w:sz="0" w:space="0" w:color="auto"/>
      </w:divBdr>
    </w:div>
    <w:div w:id="950546760">
      <w:marLeft w:val="480"/>
      <w:marRight w:val="0"/>
      <w:marTop w:val="0"/>
      <w:marBottom w:val="0"/>
      <w:divBdr>
        <w:top w:val="none" w:sz="0" w:space="0" w:color="auto"/>
        <w:left w:val="none" w:sz="0" w:space="0" w:color="auto"/>
        <w:bottom w:val="none" w:sz="0" w:space="0" w:color="auto"/>
        <w:right w:val="none" w:sz="0" w:space="0" w:color="auto"/>
      </w:divBdr>
    </w:div>
    <w:div w:id="950552153">
      <w:marLeft w:val="480"/>
      <w:marRight w:val="0"/>
      <w:marTop w:val="0"/>
      <w:marBottom w:val="0"/>
      <w:divBdr>
        <w:top w:val="none" w:sz="0" w:space="0" w:color="auto"/>
        <w:left w:val="none" w:sz="0" w:space="0" w:color="auto"/>
        <w:bottom w:val="none" w:sz="0" w:space="0" w:color="auto"/>
        <w:right w:val="none" w:sz="0" w:space="0" w:color="auto"/>
      </w:divBdr>
    </w:div>
    <w:div w:id="950554901">
      <w:marLeft w:val="480"/>
      <w:marRight w:val="0"/>
      <w:marTop w:val="0"/>
      <w:marBottom w:val="0"/>
      <w:divBdr>
        <w:top w:val="none" w:sz="0" w:space="0" w:color="auto"/>
        <w:left w:val="none" w:sz="0" w:space="0" w:color="auto"/>
        <w:bottom w:val="none" w:sz="0" w:space="0" w:color="auto"/>
        <w:right w:val="none" w:sz="0" w:space="0" w:color="auto"/>
      </w:divBdr>
    </w:div>
    <w:div w:id="950668838">
      <w:marLeft w:val="480"/>
      <w:marRight w:val="0"/>
      <w:marTop w:val="0"/>
      <w:marBottom w:val="0"/>
      <w:divBdr>
        <w:top w:val="none" w:sz="0" w:space="0" w:color="auto"/>
        <w:left w:val="none" w:sz="0" w:space="0" w:color="auto"/>
        <w:bottom w:val="none" w:sz="0" w:space="0" w:color="auto"/>
        <w:right w:val="none" w:sz="0" w:space="0" w:color="auto"/>
      </w:divBdr>
    </w:div>
    <w:div w:id="950671279">
      <w:marLeft w:val="480"/>
      <w:marRight w:val="0"/>
      <w:marTop w:val="0"/>
      <w:marBottom w:val="0"/>
      <w:divBdr>
        <w:top w:val="none" w:sz="0" w:space="0" w:color="auto"/>
        <w:left w:val="none" w:sz="0" w:space="0" w:color="auto"/>
        <w:bottom w:val="none" w:sz="0" w:space="0" w:color="auto"/>
        <w:right w:val="none" w:sz="0" w:space="0" w:color="auto"/>
      </w:divBdr>
    </w:div>
    <w:div w:id="950740838">
      <w:marLeft w:val="480"/>
      <w:marRight w:val="0"/>
      <w:marTop w:val="0"/>
      <w:marBottom w:val="0"/>
      <w:divBdr>
        <w:top w:val="none" w:sz="0" w:space="0" w:color="auto"/>
        <w:left w:val="none" w:sz="0" w:space="0" w:color="auto"/>
        <w:bottom w:val="none" w:sz="0" w:space="0" w:color="auto"/>
        <w:right w:val="none" w:sz="0" w:space="0" w:color="auto"/>
      </w:divBdr>
    </w:div>
    <w:div w:id="950746014">
      <w:marLeft w:val="480"/>
      <w:marRight w:val="0"/>
      <w:marTop w:val="0"/>
      <w:marBottom w:val="0"/>
      <w:divBdr>
        <w:top w:val="none" w:sz="0" w:space="0" w:color="auto"/>
        <w:left w:val="none" w:sz="0" w:space="0" w:color="auto"/>
        <w:bottom w:val="none" w:sz="0" w:space="0" w:color="auto"/>
        <w:right w:val="none" w:sz="0" w:space="0" w:color="auto"/>
      </w:divBdr>
    </w:div>
    <w:div w:id="950748382">
      <w:marLeft w:val="480"/>
      <w:marRight w:val="0"/>
      <w:marTop w:val="0"/>
      <w:marBottom w:val="0"/>
      <w:divBdr>
        <w:top w:val="none" w:sz="0" w:space="0" w:color="auto"/>
        <w:left w:val="none" w:sz="0" w:space="0" w:color="auto"/>
        <w:bottom w:val="none" w:sz="0" w:space="0" w:color="auto"/>
        <w:right w:val="none" w:sz="0" w:space="0" w:color="auto"/>
      </w:divBdr>
    </w:div>
    <w:div w:id="950749595">
      <w:marLeft w:val="480"/>
      <w:marRight w:val="0"/>
      <w:marTop w:val="0"/>
      <w:marBottom w:val="0"/>
      <w:divBdr>
        <w:top w:val="none" w:sz="0" w:space="0" w:color="auto"/>
        <w:left w:val="none" w:sz="0" w:space="0" w:color="auto"/>
        <w:bottom w:val="none" w:sz="0" w:space="0" w:color="auto"/>
        <w:right w:val="none" w:sz="0" w:space="0" w:color="auto"/>
      </w:divBdr>
    </w:div>
    <w:div w:id="950866836">
      <w:marLeft w:val="480"/>
      <w:marRight w:val="0"/>
      <w:marTop w:val="0"/>
      <w:marBottom w:val="0"/>
      <w:divBdr>
        <w:top w:val="none" w:sz="0" w:space="0" w:color="auto"/>
        <w:left w:val="none" w:sz="0" w:space="0" w:color="auto"/>
        <w:bottom w:val="none" w:sz="0" w:space="0" w:color="auto"/>
        <w:right w:val="none" w:sz="0" w:space="0" w:color="auto"/>
      </w:divBdr>
    </w:div>
    <w:div w:id="950866945">
      <w:marLeft w:val="480"/>
      <w:marRight w:val="0"/>
      <w:marTop w:val="0"/>
      <w:marBottom w:val="0"/>
      <w:divBdr>
        <w:top w:val="none" w:sz="0" w:space="0" w:color="auto"/>
        <w:left w:val="none" w:sz="0" w:space="0" w:color="auto"/>
        <w:bottom w:val="none" w:sz="0" w:space="0" w:color="auto"/>
        <w:right w:val="none" w:sz="0" w:space="0" w:color="auto"/>
      </w:divBdr>
    </w:div>
    <w:div w:id="950891132">
      <w:marLeft w:val="480"/>
      <w:marRight w:val="0"/>
      <w:marTop w:val="0"/>
      <w:marBottom w:val="0"/>
      <w:divBdr>
        <w:top w:val="none" w:sz="0" w:space="0" w:color="auto"/>
        <w:left w:val="none" w:sz="0" w:space="0" w:color="auto"/>
        <w:bottom w:val="none" w:sz="0" w:space="0" w:color="auto"/>
        <w:right w:val="none" w:sz="0" w:space="0" w:color="auto"/>
      </w:divBdr>
    </w:div>
    <w:div w:id="950893502">
      <w:marLeft w:val="480"/>
      <w:marRight w:val="0"/>
      <w:marTop w:val="0"/>
      <w:marBottom w:val="0"/>
      <w:divBdr>
        <w:top w:val="none" w:sz="0" w:space="0" w:color="auto"/>
        <w:left w:val="none" w:sz="0" w:space="0" w:color="auto"/>
        <w:bottom w:val="none" w:sz="0" w:space="0" w:color="auto"/>
        <w:right w:val="none" w:sz="0" w:space="0" w:color="auto"/>
      </w:divBdr>
    </w:div>
    <w:div w:id="950894440">
      <w:marLeft w:val="480"/>
      <w:marRight w:val="0"/>
      <w:marTop w:val="0"/>
      <w:marBottom w:val="0"/>
      <w:divBdr>
        <w:top w:val="none" w:sz="0" w:space="0" w:color="auto"/>
        <w:left w:val="none" w:sz="0" w:space="0" w:color="auto"/>
        <w:bottom w:val="none" w:sz="0" w:space="0" w:color="auto"/>
        <w:right w:val="none" w:sz="0" w:space="0" w:color="auto"/>
      </w:divBdr>
    </w:div>
    <w:div w:id="950933707">
      <w:marLeft w:val="480"/>
      <w:marRight w:val="0"/>
      <w:marTop w:val="0"/>
      <w:marBottom w:val="0"/>
      <w:divBdr>
        <w:top w:val="none" w:sz="0" w:space="0" w:color="auto"/>
        <w:left w:val="none" w:sz="0" w:space="0" w:color="auto"/>
        <w:bottom w:val="none" w:sz="0" w:space="0" w:color="auto"/>
        <w:right w:val="none" w:sz="0" w:space="0" w:color="auto"/>
      </w:divBdr>
    </w:div>
    <w:div w:id="950941771">
      <w:marLeft w:val="480"/>
      <w:marRight w:val="0"/>
      <w:marTop w:val="0"/>
      <w:marBottom w:val="0"/>
      <w:divBdr>
        <w:top w:val="none" w:sz="0" w:space="0" w:color="auto"/>
        <w:left w:val="none" w:sz="0" w:space="0" w:color="auto"/>
        <w:bottom w:val="none" w:sz="0" w:space="0" w:color="auto"/>
        <w:right w:val="none" w:sz="0" w:space="0" w:color="auto"/>
      </w:divBdr>
    </w:div>
    <w:div w:id="951010160">
      <w:marLeft w:val="480"/>
      <w:marRight w:val="0"/>
      <w:marTop w:val="0"/>
      <w:marBottom w:val="0"/>
      <w:divBdr>
        <w:top w:val="none" w:sz="0" w:space="0" w:color="auto"/>
        <w:left w:val="none" w:sz="0" w:space="0" w:color="auto"/>
        <w:bottom w:val="none" w:sz="0" w:space="0" w:color="auto"/>
        <w:right w:val="none" w:sz="0" w:space="0" w:color="auto"/>
      </w:divBdr>
    </w:div>
    <w:div w:id="951011842">
      <w:marLeft w:val="480"/>
      <w:marRight w:val="0"/>
      <w:marTop w:val="0"/>
      <w:marBottom w:val="0"/>
      <w:divBdr>
        <w:top w:val="none" w:sz="0" w:space="0" w:color="auto"/>
        <w:left w:val="none" w:sz="0" w:space="0" w:color="auto"/>
        <w:bottom w:val="none" w:sz="0" w:space="0" w:color="auto"/>
        <w:right w:val="none" w:sz="0" w:space="0" w:color="auto"/>
      </w:divBdr>
    </w:div>
    <w:div w:id="951085211">
      <w:marLeft w:val="480"/>
      <w:marRight w:val="0"/>
      <w:marTop w:val="0"/>
      <w:marBottom w:val="0"/>
      <w:divBdr>
        <w:top w:val="none" w:sz="0" w:space="0" w:color="auto"/>
        <w:left w:val="none" w:sz="0" w:space="0" w:color="auto"/>
        <w:bottom w:val="none" w:sz="0" w:space="0" w:color="auto"/>
        <w:right w:val="none" w:sz="0" w:space="0" w:color="auto"/>
      </w:divBdr>
    </w:div>
    <w:div w:id="951087930">
      <w:marLeft w:val="480"/>
      <w:marRight w:val="0"/>
      <w:marTop w:val="0"/>
      <w:marBottom w:val="0"/>
      <w:divBdr>
        <w:top w:val="none" w:sz="0" w:space="0" w:color="auto"/>
        <w:left w:val="none" w:sz="0" w:space="0" w:color="auto"/>
        <w:bottom w:val="none" w:sz="0" w:space="0" w:color="auto"/>
        <w:right w:val="none" w:sz="0" w:space="0" w:color="auto"/>
      </w:divBdr>
    </w:div>
    <w:div w:id="951088346">
      <w:marLeft w:val="480"/>
      <w:marRight w:val="0"/>
      <w:marTop w:val="0"/>
      <w:marBottom w:val="0"/>
      <w:divBdr>
        <w:top w:val="none" w:sz="0" w:space="0" w:color="auto"/>
        <w:left w:val="none" w:sz="0" w:space="0" w:color="auto"/>
        <w:bottom w:val="none" w:sz="0" w:space="0" w:color="auto"/>
        <w:right w:val="none" w:sz="0" w:space="0" w:color="auto"/>
      </w:divBdr>
    </w:div>
    <w:div w:id="951089046">
      <w:marLeft w:val="480"/>
      <w:marRight w:val="0"/>
      <w:marTop w:val="0"/>
      <w:marBottom w:val="0"/>
      <w:divBdr>
        <w:top w:val="none" w:sz="0" w:space="0" w:color="auto"/>
        <w:left w:val="none" w:sz="0" w:space="0" w:color="auto"/>
        <w:bottom w:val="none" w:sz="0" w:space="0" w:color="auto"/>
        <w:right w:val="none" w:sz="0" w:space="0" w:color="auto"/>
      </w:divBdr>
    </w:div>
    <w:div w:id="951205269">
      <w:marLeft w:val="480"/>
      <w:marRight w:val="0"/>
      <w:marTop w:val="0"/>
      <w:marBottom w:val="0"/>
      <w:divBdr>
        <w:top w:val="none" w:sz="0" w:space="0" w:color="auto"/>
        <w:left w:val="none" w:sz="0" w:space="0" w:color="auto"/>
        <w:bottom w:val="none" w:sz="0" w:space="0" w:color="auto"/>
        <w:right w:val="none" w:sz="0" w:space="0" w:color="auto"/>
      </w:divBdr>
    </w:div>
    <w:div w:id="951211696">
      <w:marLeft w:val="480"/>
      <w:marRight w:val="0"/>
      <w:marTop w:val="0"/>
      <w:marBottom w:val="0"/>
      <w:divBdr>
        <w:top w:val="none" w:sz="0" w:space="0" w:color="auto"/>
        <w:left w:val="none" w:sz="0" w:space="0" w:color="auto"/>
        <w:bottom w:val="none" w:sz="0" w:space="0" w:color="auto"/>
        <w:right w:val="none" w:sz="0" w:space="0" w:color="auto"/>
      </w:divBdr>
    </w:div>
    <w:div w:id="951277360">
      <w:marLeft w:val="480"/>
      <w:marRight w:val="0"/>
      <w:marTop w:val="0"/>
      <w:marBottom w:val="0"/>
      <w:divBdr>
        <w:top w:val="none" w:sz="0" w:space="0" w:color="auto"/>
        <w:left w:val="none" w:sz="0" w:space="0" w:color="auto"/>
        <w:bottom w:val="none" w:sz="0" w:space="0" w:color="auto"/>
        <w:right w:val="none" w:sz="0" w:space="0" w:color="auto"/>
      </w:divBdr>
    </w:div>
    <w:div w:id="951397433">
      <w:marLeft w:val="480"/>
      <w:marRight w:val="0"/>
      <w:marTop w:val="0"/>
      <w:marBottom w:val="0"/>
      <w:divBdr>
        <w:top w:val="none" w:sz="0" w:space="0" w:color="auto"/>
        <w:left w:val="none" w:sz="0" w:space="0" w:color="auto"/>
        <w:bottom w:val="none" w:sz="0" w:space="0" w:color="auto"/>
        <w:right w:val="none" w:sz="0" w:space="0" w:color="auto"/>
      </w:divBdr>
    </w:div>
    <w:div w:id="951402574">
      <w:marLeft w:val="480"/>
      <w:marRight w:val="0"/>
      <w:marTop w:val="0"/>
      <w:marBottom w:val="0"/>
      <w:divBdr>
        <w:top w:val="none" w:sz="0" w:space="0" w:color="auto"/>
        <w:left w:val="none" w:sz="0" w:space="0" w:color="auto"/>
        <w:bottom w:val="none" w:sz="0" w:space="0" w:color="auto"/>
        <w:right w:val="none" w:sz="0" w:space="0" w:color="auto"/>
      </w:divBdr>
    </w:div>
    <w:div w:id="951475895">
      <w:marLeft w:val="480"/>
      <w:marRight w:val="0"/>
      <w:marTop w:val="0"/>
      <w:marBottom w:val="0"/>
      <w:divBdr>
        <w:top w:val="none" w:sz="0" w:space="0" w:color="auto"/>
        <w:left w:val="none" w:sz="0" w:space="0" w:color="auto"/>
        <w:bottom w:val="none" w:sz="0" w:space="0" w:color="auto"/>
        <w:right w:val="none" w:sz="0" w:space="0" w:color="auto"/>
      </w:divBdr>
    </w:div>
    <w:div w:id="951518098">
      <w:marLeft w:val="480"/>
      <w:marRight w:val="0"/>
      <w:marTop w:val="0"/>
      <w:marBottom w:val="0"/>
      <w:divBdr>
        <w:top w:val="none" w:sz="0" w:space="0" w:color="auto"/>
        <w:left w:val="none" w:sz="0" w:space="0" w:color="auto"/>
        <w:bottom w:val="none" w:sz="0" w:space="0" w:color="auto"/>
        <w:right w:val="none" w:sz="0" w:space="0" w:color="auto"/>
      </w:divBdr>
    </w:div>
    <w:div w:id="951519720">
      <w:marLeft w:val="480"/>
      <w:marRight w:val="0"/>
      <w:marTop w:val="0"/>
      <w:marBottom w:val="0"/>
      <w:divBdr>
        <w:top w:val="none" w:sz="0" w:space="0" w:color="auto"/>
        <w:left w:val="none" w:sz="0" w:space="0" w:color="auto"/>
        <w:bottom w:val="none" w:sz="0" w:space="0" w:color="auto"/>
        <w:right w:val="none" w:sz="0" w:space="0" w:color="auto"/>
      </w:divBdr>
    </w:div>
    <w:div w:id="951521807">
      <w:marLeft w:val="480"/>
      <w:marRight w:val="0"/>
      <w:marTop w:val="0"/>
      <w:marBottom w:val="0"/>
      <w:divBdr>
        <w:top w:val="none" w:sz="0" w:space="0" w:color="auto"/>
        <w:left w:val="none" w:sz="0" w:space="0" w:color="auto"/>
        <w:bottom w:val="none" w:sz="0" w:space="0" w:color="auto"/>
        <w:right w:val="none" w:sz="0" w:space="0" w:color="auto"/>
      </w:divBdr>
    </w:div>
    <w:div w:id="951549540">
      <w:marLeft w:val="480"/>
      <w:marRight w:val="0"/>
      <w:marTop w:val="0"/>
      <w:marBottom w:val="0"/>
      <w:divBdr>
        <w:top w:val="none" w:sz="0" w:space="0" w:color="auto"/>
        <w:left w:val="none" w:sz="0" w:space="0" w:color="auto"/>
        <w:bottom w:val="none" w:sz="0" w:space="0" w:color="auto"/>
        <w:right w:val="none" w:sz="0" w:space="0" w:color="auto"/>
      </w:divBdr>
    </w:div>
    <w:div w:id="951598151">
      <w:marLeft w:val="480"/>
      <w:marRight w:val="0"/>
      <w:marTop w:val="0"/>
      <w:marBottom w:val="0"/>
      <w:divBdr>
        <w:top w:val="none" w:sz="0" w:space="0" w:color="auto"/>
        <w:left w:val="none" w:sz="0" w:space="0" w:color="auto"/>
        <w:bottom w:val="none" w:sz="0" w:space="0" w:color="auto"/>
        <w:right w:val="none" w:sz="0" w:space="0" w:color="auto"/>
      </w:divBdr>
    </w:div>
    <w:div w:id="951665246">
      <w:marLeft w:val="480"/>
      <w:marRight w:val="0"/>
      <w:marTop w:val="0"/>
      <w:marBottom w:val="0"/>
      <w:divBdr>
        <w:top w:val="none" w:sz="0" w:space="0" w:color="auto"/>
        <w:left w:val="none" w:sz="0" w:space="0" w:color="auto"/>
        <w:bottom w:val="none" w:sz="0" w:space="0" w:color="auto"/>
        <w:right w:val="none" w:sz="0" w:space="0" w:color="auto"/>
      </w:divBdr>
    </w:div>
    <w:div w:id="951741830">
      <w:marLeft w:val="480"/>
      <w:marRight w:val="0"/>
      <w:marTop w:val="0"/>
      <w:marBottom w:val="0"/>
      <w:divBdr>
        <w:top w:val="none" w:sz="0" w:space="0" w:color="auto"/>
        <w:left w:val="none" w:sz="0" w:space="0" w:color="auto"/>
        <w:bottom w:val="none" w:sz="0" w:space="0" w:color="auto"/>
        <w:right w:val="none" w:sz="0" w:space="0" w:color="auto"/>
      </w:divBdr>
    </w:div>
    <w:div w:id="951783535">
      <w:marLeft w:val="480"/>
      <w:marRight w:val="0"/>
      <w:marTop w:val="0"/>
      <w:marBottom w:val="0"/>
      <w:divBdr>
        <w:top w:val="none" w:sz="0" w:space="0" w:color="auto"/>
        <w:left w:val="none" w:sz="0" w:space="0" w:color="auto"/>
        <w:bottom w:val="none" w:sz="0" w:space="0" w:color="auto"/>
        <w:right w:val="none" w:sz="0" w:space="0" w:color="auto"/>
      </w:divBdr>
    </w:div>
    <w:div w:id="951787100">
      <w:marLeft w:val="480"/>
      <w:marRight w:val="0"/>
      <w:marTop w:val="0"/>
      <w:marBottom w:val="0"/>
      <w:divBdr>
        <w:top w:val="none" w:sz="0" w:space="0" w:color="auto"/>
        <w:left w:val="none" w:sz="0" w:space="0" w:color="auto"/>
        <w:bottom w:val="none" w:sz="0" w:space="0" w:color="auto"/>
        <w:right w:val="none" w:sz="0" w:space="0" w:color="auto"/>
      </w:divBdr>
    </w:div>
    <w:div w:id="951863932">
      <w:marLeft w:val="480"/>
      <w:marRight w:val="0"/>
      <w:marTop w:val="0"/>
      <w:marBottom w:val="0"/>
      <w:divBdr>
        <w:top w:val="none" w:sz="0" w:space="0" w:color="auto"/>
        <w:left w:val="none" w:sz="0" w:space="0" w:color="auto"/>
        <w:bottom w:val="none" w:sz="0" w:space="0" w:color="auto"/>
        <w:right w:val="none" w:sz="0" w:space="0" w:color="auto"/>
      </w:divBdr>
    </w:div>
    <w:div w:id="951935049">
      <w:marLeft w:val="480"/>
      <w:marRight w:val="0"/>
      <w:marTop w:val="0"/>
      <w:marBottom w:val="0"/>
      <w:divBdr>
        <w:top w:val="none" w:sz="0" w:space="0" w:color="auto"/>
        <w:left w:val="none" w:sz="0" w:space="0" w:color="auto"/>
        <w:bottom w:val="none" w:sz="0" w:space="0" w:color="auto"/>
        <w:right w:val="none" w:sz="0" w:space="0" w:color="auto"/>
      </w:divBdr>
    </w:div>
    <w:div w:id="951935801">
      <w:marLeft w:val="480"/>
      <w:marRight w:val="0"/>
      <w:marTop w:val="0"/>
      <w:marBottom w:val="0"/>
      <w:divBdr>
        <w:top w:val="none" w:sz="0" w:space="0" w:color="auto"/>
        <w:left w:val="none" w:sz="0" w:space="0" w:color="auto"/>
        <w:bottom w:val="none" w:sz="0" w:space="0" w:color="auto"/>
        <w:right w:val="none" w:sz="0" w:space="0" w:color="auto"/>
      </w:divBdr>
    </w:div>
    <w:div w:id="951941299">
      <w:marLeft w:val="480"/>
      <w:marRight w:val="0"/>
      <w:marTop w:val="0"/>
      <w:marBottom w:val="0"/>
      <w:divBdr>
        <w:top w:val="none" w:sz="0" w:space="0" w:color="auto"/>
        <w:left w:val="none" w:sz="0" w:space="0" w:color="auto"/>
        <w:bottom w:val="none" w:sz="0" w:space="0" w:color="auto"/>
        <w:right w:val="none" w:sz="0" w:space="0" w:color="auto"/>
      </w:divBdr>
    </w:div>
    <w:div w:id="951976966">
      <w:marLeft w:val="480"/>
      <w:marRight w:val="0"/>
      <w:marTop w:val="0"/>
      <w:marBottom w:val="0"/>
      <w:divBdr>
        <w:top w:val="none" w:sz="0" w:space="0" w:color="auto"/>
        <w:left w:val="none" w:sz="0" w:space="0" w:color="auto"/>
        <w:bottom w:val="none" w:sz="0" w:space="0" w:color="auto"/>
        <w:right w:val="none" w:sz="0" w:space="0" w:color="auto"/>
      </w:divBdr>
    </w:div>
    <w:div w:id="952050716">
      <w:marLeft w:val="480"/>
      <w:marRight w:val="0"/>
      <w:marTop w:val="0"/>
      <w:marBottom w:val="0"/>
      <w:divBdr>
        <w:top w:val="none" w:sz="0" w:space="0" w:color="auto"/>
        <w:left w:val="none" w:sz="0" w:space="0" w:color="auto"/>
        <w:bottom w:val="none" w:sz="0" w:space="0" w:color="auto"/>
        <w:right w:val="none" w:sz="0" w:space="0" w:color="auto"/>
      </w:divBdr>
    </w:div>
    <w:div w:id="952052319">
      <w:marLeft w:val="480"/>
      <w:marRight w:val="0"/>
      <w:marTop w:val="0"/>
      <w:marBottom w:val="0"/>
      <w:divBdr>
        <w:top w:val="none" w:sz="0" w:space="0" w:color="auto"/>
        <w:left w:val="none" w:sz="0" w:space="0" w:color="auto"/>
        <w:bottom w:val="none" w:sz="0" w:space="0" w:color="auto"/>
        <w:right w:val="none" w:sz="0" w:space="0" w:color="auto"/>
      </w:divBdr>
    </w:div>
    <w:div w:id="952127699">
      <w:marLeft w:val="480"/>
      <w:marRight w:val="0"/>
      <w:marTop w:val="0"/>
      <w:marBottom w:val="0"/>
      <w:divBdr>
        <w:top w:val="none" w:sz="0" w:space="0" w:color="auto"/>
        <w:left w:val="none" w:sz="0" w:space="0" w:color="auto"/>
        <w:bottom w:val="none" w:sz="0" w:space="0" w:color="auto"/>
        <w:right w:val="none" w:sz="0" w:space="0" w:color="auto"/>
      </w:divBdr>
    </w:div>
    <w:div w:id="952177834">
      <w:marLeft w:val="480"/>
      <w:marRight w:val="0"/>
      <w:marTop w:val="0"/>
      <w:marBottom w:val="0"/>
      <w:divBdr>
        <w:top w:val="none" w:sz="0" w:space="0" w:color="auto"/>
        <w:left w:val="none" w:sz="0" w:space="0" w:color="auto"/>
        <w:bottom w:val="none" w:sz="0" w:space="0" w:color="auto"/>
        <w:right w:val="none" w:sz="0" w:space="0" w:color="auto"/>
      </w:divBdr>
    </w:div>
    <w:div w:id="952250796">
      <w:marLeft w:val="480"/>
      <w:marRight w:val="0"/>
      <w:marTop w:val="0"/>
      <w:marBottom w:val="0"/>
      <w:divBdr>
        <w:top w:val="none" w:sz="0" w:space="0" w:color="auto"/>
        <w:left w:val="none" w:sz="0" w:space="0" w:color="auto"/>
        <w:bottom w:val="none" w:sz="0" w:space="0" w:color="auto"/>
        <w:right w:val="none" w:sz="0" w:space="0" w:color="auto"/>
      </w:divBdr>
    </w:div>
    <w:div w:id="952252351">
      <w:marLeft w:val="480"/>
      <w:marRight w:val="0"/>
      <w:marTop w:val="0"/>
      <w:marBottom w:val="0"/>
      <w:divBdr>
        <w:top w:val="none" w:sz="0" w:space="0" w:color="auto"/>
        <w:left w:val="none" w:sz="0" w:space="0" w:color="auto"/>
        <w:bottom w:val="none" w:sz="0" w:space="0" w:color="auto"/>
        <w:right w:val="none" w:sz="0" w:space="0" w:color="auto"/>
      </w:divBdr>
    </w:div>
    <w:div w:id="952323497">
      <w:marLeft w:val="480"/>
      <w:marRight w:val="0"/>
      <w:marTop w:val="0"/>
      <w:marBottom w:val="0"/>
      <w:divBdr>
        <w:top w:val="none" w:sz="0" w:space="0" w:color="auto"/>
        <w:left w:val="none" w:sz="0" w:space="0" w:color="auto"/>
        <w:bottom w:val="none" w:sz="0" w:space="0" w:color="auto"/>
        <w:right w:val="none" w:sz="0" w:space="0" w:color="auto"/>
      </w:divBdr>
    </w:div>
    <w:div w:id="952325090">
      <w:marLeft w:val="480"/>
      <w:marRight w:val="0"/>
      <w:marTop w:val="0"/>
      <w:marBottom w:val="0"/>
      <w:divBdr>
        <w:top w:val="none" w:sz="0" w:space="0" w:color="auto"/>
        <w:left w:val="none" w:sz="0" w:space="0" w:color="auto"/>
        <w:bottom w:val="none" w:sz="0" w:space="0" w:color="auto"/>
        <w:right w:val="none" w:sz="0" w:space="0" w:color="auto"/>
      </w:divBdr>
    </w:div>
    <w:div w:id="952397559">
      <w:marLeft w:val="480"/>
      <w:marRight w:val="0"/>
      <w:marTop w:val="0"/>
      <w:marBottom w:val="0"/>
      <w:divBdr>
        <w:top w:val="none" w:sz="0" w:space="0" w:color="auto"/>
        <w:left w:val="none" w:sz="0" w:space="0" w:color="auto"/>
        <w:bottom w:val="none" w:sz="0" w:space="0" w:color="auto"/>
        <w:right w:val="none" w:sz="0" w:space="0" w:color="auto"/>
      </w:divBdr>
    </w:div>
    <w:div w:id="952398243">
      <w:marLeft w:val="480"/>
      <w:marRight w:val="0"/>
      <w:marTop w:val="0"/>
      <w:marBottom w:val="0"/>
      <w:divBdr>
        <w:top w:val="none" w:sz="0" w:space="0" w:color="auto"/>
        <w:left w:val="none" w:sz="0" w:space="0" w:color="auto"/>
        <w:bottom w:val="none" w:sz="0" w:space="0" w:color="auto"/>
        <w:right w:val="none" w:sz="0" w:space="0" w:color="auto"/>
      </w:divBdr>
    </w:div>
    <w:div w:id="952398271">
      <w:marLeft w:val="480"/>
      <w:marRight w:val="0"/>
      <w:marTop w:val="0"/>
      <w:marBottom w:val="0"/>
      <w:divBdr>
        <w:top w:val="none" w:sz="0" w:space="0" w:color="auto"/>
        <w:left w:val="none" w:sz="0" w:space="0" w:color="auto"/>
        <w:bottom w:val="none" w:sz="0" w:space="0" w:color="auto"/>
        <w:right w:val="none" w:sz="0" w:space="0" w:color="auto"/>
      </w:divBdr>
    </w:div>
    <w:div w:id="952398992">
      <w:marLeft w:val="480"/>
      <w:marRight w:val="0"/>
      <w:marTop w:val="0"/>
      <w:marBottom w:val="0"/>
      <w:divBdr>
        <w:top w:val="none" w:sz="0" w:space="0" w:color="auto"/>
        <w:left w:val="none" w:sz="0" w:space="0" w:color="auto"/>
        <w:bottom w:val="none" w:sz="0" w:space="0" w:color="auto"/>
        <w:right w:val="none" w:sz="0" w:space="0" w:color="auto"/>
      </w:divBdr>
    </w:div>
    <w:div w:id="952440724">
      <w:marLeft w:val="480"/>
      <w:marRight w:val="0"/>
      <w:marTop w:val="0"/>
      <w:marBottom w:val="0"/>
      <w:divBdr>
        <w:top w:val="none" w:sz="0" w:space="0" w:color="auto"/>
        <w:left w:val="none" w:sz="0" w:space="0" w:color="auto"/>
        <w:bottom w:val="none" w:sz="0" w:space="0" w:color="auto"/>
        <w:right w:val="none" w:sz="0" w:space="0" w:color="auto"/>
      </w:divBdr>
    </w:div>
    <w:div w:id="952441212">
      <w:marLeft w:val="480"/>
      <w:marRight w:val="0"/>
      <w:marTop w:val="0"/>
      <w:marBottom w:val="0"/>
      <w:divBdr>
        <w:top w:val="none" w:sz="0" w:space="0" w:color="auto"/>
        <w:left w:val="none" w:sz="0" w:space="0" w:color="auto"/>
        <w:bottom w:val="none" w:sz="0" w:space="0" w:color="auto"/>
        <w:right w:val="none" w:sz="0" w:space="0" w:color="auto"/>
      </w:divBdr>
    </w:div>
    <w:div w:id="952441382">
      <w:marLeft w:val="480"/>
      <w:marRight w:val="0"/>
      <w:marTop w:val="0"/>
      <w:marBottom w:val="0"/>
      <w:divBdr>
        <w:top w:val="none" w:sz="0" w:space="0" w:color="auto"/>
        <w:left w:val="none" w:sz="0" w:space="0" w:color="auto"/>
        <w:bottom w:val="none" w:sz="0" w:space="0" w:color="auto"/>
        <w:right w:val="none" w:sz="0" w:space="0" w:color="auto"/>
      </w:divBdr>
    </w:div>
    <w:div w:id="952516452">
      <w:marLeft w:val="480"/>
      <w:marRight w:val="0"/>
      <w:marTop w:val="0"/>
      <w:marBottom w:val="0"/>
      <w:divBdr>
        <w:top w:val="none" w:sz="0" w:space="0" w:color="auto"/>
        <w:left w:val="none" w:sz="0" w:space="0" w:color="auto"/>
        <w:bottom w:val="none" w:sz="0" w:space="0" w:color="auto"/>
        <w:right w:val="none" w:sz="0" w:space="0" w:color="auto"/>
      </w:divBdr>
    </w:div>
    <w:div w:id="952590859">
      <w:marLeft w:val="480"/>
      <w:marRight w:val="0"/>
      <w:marTop w:val="0"/>
      <w:marBottom w:val="0"/>
      <w:divBdr>
        <w:top w:val="none" w:sz="0" w:space="0" w:color="auto"/>
        <w:left w:val="none" w:sz="0" w:space="0" w:color="auto"/>
        <w:bottom w:val="none" w:sz="0" w:space="0" w:color="auto"/>
        <w:right w:val="none" w:sz="0" w:space="0" w:color="auto"/>
      </w:divBdr>
    </w:div>
    <w:div w:id="952597463">
      <w:marLeft w:val="480"/>
      <w:marRight w:val="0"/>
      <w:marTop w:val="0"/>
      <w:marBottom w:val="0"/>
      <w:divBdr>
        <w:top w:val="none" w:sz="0" w:space="0" w:color="auto"/>
        <w:left w:val="none" w:sz="0" w:space="0" w:color="auto"/>
        <w:bottom w:val="none" w:sz="0" w:space="0" w:color="auto"/>
        <w:right w:val="none" w:sz="0" w:space="0" w:color="auto"/>
      </w:divBdr>
    </w:div>
    <w:div w:id="952597597">
      <w:marLeft w:val="480"/>
      <w:marRight w:val="0"/>
      <w:marTop w:val="0"/>
      <w:marBottom w:val="0"/>
      <w:divBdr>
        <w:top w:val="none" w:sz="0" w:space="0" w:color="auto"/>
        <w:left w:val="none" w:sz="0" w:space="0" w:color="auto"/>
        <w:bottom w:val="none" w:sz="0" w:space="0" w:color="auto"/>
        <w:right w:val="none" w:sz="0" w:space="0" w:color="auto"/>
      </w:divBdr>
    </w:div>
    <w:div w:id="952639831">
      <w:marLeft w:val="480"/>
      <w:marRight w:val="0"/>
      <w:marTop w:val="0"/>
      <w:marBottom w:val="0"/>
      <w:divBdr>
        <w:top w:val="none" w:sz="0" w:space="0" w:color="auto"/>
        <w:left w:val="none" w:sz="0" w:space="0" w:color="auto"/>
        <w:bottom w:val="none" w:sz="0" w:space="0" w:color="auto"/>
        <w:right w:val="none" w:sz="0" w:space="0" w:color="auto"/>
      </w:divBdr>
    </w:div>
    <w:div w:id="952712317">
      <w:marLeft w:val="480"/>
      <w:marRight w:val="0"/>
      <w:marTop w:val="0"/>
      <w:marBottom w:val="0"/>
      <w:divBdr>
        <w:top w:val="none" w:sz="0" w:space="0" w:color="auto"/>
        <w:left w:val="none" w:sz="0" w:space="0" w:color="auto"/>
        <w:bottom w:val="none" w:sz="0" w:space="0" w:color="auto"/>
        <w:right w:val="none" w:sz="0" w:space="0" w:color="auto"/>
      </w:divBdr>
    </w:div>
    <w:div w:id="952713037">
      <w:marLeft w:val="480"/>
      <w:marRight w:val="0"/>
      <w:marTop w:val="0"/>
      <w:marBottom w:val="0"/>
      <w:divBdr>
        <w:top w:val="none" w:sz="0" w:space="0" w:color="auto"/>
        <w:left w:val="none" w:sz="0" w:space="0" w:color="auto"/>
        <w:bottom w:val="none" w:sz="0" w:space="0" w:color="auto"/>
        <w:right w:val="none" w:sz="0" w:space="0" w:color="auto"/>
      </w:divBdr>
    </w:div>
    <w:div w:id="952789977">
      <w:marLeft w:val="480"/>
      <w:marRight w:val="0"/>
      <w:marTop w:val="0"/>
      <w:marBottom w:val="0"/>
      <w:divBdr>
        <w:top w:val="none" w:sz="0" w:space="0" w:color="auto"/>
        <w:left w:val="none" w:sz="0" w:space="0" w:color="auto"/>
        <w:bottom w:val="none" w:sz="0" w:space="0" w:color="auto"/>
        <w:right w:val="none" w:sz="0" w:space="0" w:color="auto"/>
      </w:divBdr>
    </w:div>
    <w:div w:id="952827995">
      <w:marLeft w:val="480"/>
      <w:marRight w:val="0"/>
      <w:marTop w:val="0"/>
      <w:marBottom w:val="0"/>
      <w:divBdr>
        <w:top w:val="none" w:sz="0" w:space="0" w:color="auto"/>
        <w:left w:val="none" w:sz="0" w:space="0" w:color="auto"/>
        <w:bottom w:val="none" w:sz="0" w:space="0" w:color="auto"/>
        <w:right w:val="none" w:sz="0" w:space="0" w:color="auto"/>
      </w:divBdr>
    </w:div>
    <w:div w:id="952828769">
      <w:marLeft w:val="480"/>
      <w:marRight w:val="0"/>
      <w:marTop w:val="0"/>
      <w:marBottom w:val="0"/>
      <w:divBdr>
        <w:top w:val="none" w:sz="0" w:space="0" w:color="auto"/>
        <w:left w:val="none" w:sz="0" w:space="0" w:color="auto"/>
        <w:bottom w:val="none" w:sz="0" w:space="0" w:color="auto"/>
        <w:right w:val="none" w:sz="0" w:space="0" w:color="auto"/>
      </w:divBdr>
    </w:div>
    <w:div w:id="952831799">
      <w:marLeft w:val="480"/>
      <w:marRight w:val="0"/>
      <w:marTop w:val="0"/>
      <w:marBottom w:val="0"/>
      <w:divBdr>
        <w:top w:val="none" w:sz="0" w:space="0" w:color="auto"/>
        <w:left w:val="none" w:sz="0" w:space="0" w:color="auto"/>
        <w:bottom w:val="none" w:sz="0" w:space="0" w:color="auto"/>
        <w:right w:val="none" w:sz="0" w:space="0" w:color="auto"/>
      </w:divBdr>
    </w:div>
    <w:div w:id="952832126">
      <w:marLeft w:val="480"/>
      <w:marRight w:val="0"/>
      <w:marTop w:val="0"/>
      <w:marBottom w:val="0"/>
      <w:divBdr>
        <w:top w:val="none" w:sz="0" w:space="0" w:color="auto"/>
        <w:left w:val="none" w:sz="0" w:space="0" w:color="auto"/>
        <w:bottom w:val="none" w:sz="0" w:space="0" w:color="auto"/>
        <w:right w:val="none" w:sz="0" w:space="0" w:color="auto"/>
      </w:divBdr>
    </w:div>
    <w:div w:id="952901686">
      <w:marLeft w:val="480"/>
      <w:marRight w:val="0"/>
      <w:marTop w:val="0"/>
      <w:marBottom w:val="0"/>
      <w:divBdr>
        <w:top w:val="none" w:sz="0" w:space="0" w:color="auto"/>
        <w:left w:val="none" w:sz="0" w:space="0" w:color="auto"/>
        <w:bottom w:val="none" w:sz="0" w:space="0" w:color="auto"/>
        <w:right w:val="none" w:sz="0" w:space="0" w:color="auto"/>
      </w:divBdr>
    </w:div>
    <w:div w:id="952908530">
      <w:marLeft w:val="480"/>
      <w:marRight w:val="0"/>
      <w:marTop w:val="0"/>
      <w:marBottom w:val="0"/>
      <w:divBdr>
        <w:top w:val="none" w:sz="0" w:space="0" w:color="auto"/>
        <w:left w:val="none" w:sz="0" w:space="0" w:color="auto"/>
        <w:bottom w:val="none" w:sz="0" w:space="0" w:color="auto"/>
        <w:right w:val="none" w:sz="0" w:space="0" w:color="auto"/>
      </w:divBdr>
    </w:div>
    <w:div w:id="952980461">
      <w:marLeft w:val="480"/>
      <w:marRight w:val="0"/>
      <w:marTop w:val="0"/>
      <w:marBottom w:val="0"/>
      <w:divBdr>
        <w:top w:val="none" w:sz="0" w:space="0" w:color="auto"/>
        <w:left w:val="none" w:sz="0" w:space="0" w:color="auto"/>
        <w:bottom w:val="none" w:sz="0" w:space="0" w:color="auto"/>
        <w:right w:val="none" w:sz="0" w:space="0" w:color="auto"/>
      </w:divBdr>
    </w:div>
    <w:div w:id="952982509">
      <w:marLeft w:val="480"/>
      <w:marRight w:val="0"/>
      <w:marTop w:val="0"/>
      <w:marBottom w:val="0"/>
      <w:divBdr>
        <w:top w:val="none" w:sz="0" w:space="0" w:color="auto"/>
        <w:left w:val="none" w:sz="0" w:space="0" w:color="auto"/>
        <w:bottom w:val="none" w:sz="0" w:space="0" w:color="auto"/>
        <w:right w:val="none" w:sz="0" w:space="0" w:color="auto"/>
      </w:divBdr>
    </w:div>
    <w:div w:id="953049991">
      <w:marLeft w:val="480"/>
      <w:marRight w:val="0"/>
      <w:marTop w:val="0"/>
      <w:marBottom w:val="0"/>
      <w:divBdr>
        <w:top w:val="none" w:sz="0" w:space="0" w:color="auto"/>
        <w:left w:val="none" w:sz="0" w:space="0" w:color="auto"/>
        <w:bottom w:val="none" w:sz="0" w:space="0" w:color="auto"/>
        <w:right w:val="none" w:sz="0" w:space="0" w:color="auto"/>
      </w:divBdr>
    </w:div>
    <w:div w:id="953050778">
      <w:marLeft w:val="480"/>
      <w:marRight w:val="0"/>
      <w:marTop w:val="0"/>
      <w:marBottom w:val="0"/>
      <w:divBdr>
        <w:top w:val="none" w:sz="0" w:space="0" w:color="auto"/>
        <w:left w:val="none" w:sz="0" w:space="0" w:color="auto"/>
        <w:bottom w:val="none" w:sz="0" w:space="0" w:color="auto"/>
        <w:right w:val="none" w:sz="0" w:space="0" w:color="auto"/>
      </w:divBdr>
    </w:div>
    <w:div w:id="953093553">
      <w:marLeft w:val="480"/>
      <w:marRight w:val="0"/>
      <w:marTop w:val="0"/>
      <w:marBottom w:val="0"/>
      <w:divBdr>
        <w:top w:val="none" w:sz="0" w:space="0" w:color="auto"/>
        <w:left w:val="none" w:sz="0" w:space="0" w:color="auto"/>
        <w:bottom w:val="none" w:sz="0" w:space="0" w:color="auto"/>
        <w:right w:val="none" w:sz="0" w:space="0" w:color="auto"/>
      </w:divBdr>
    </w:div>
    <w:div w:id="953100592">
      <w:marLeft w:val="480"/>
      <w:marRight w:val="0"/>
      <w:marTop w:val="0"/>
      <w:marBottom w:val="0"/>
      <w:divBdr>
        <w:top w:val="none" w:sz="0" w:space="0" w:color="auto"/>
        <w:left w:val="none" w:sz="0" w:space="0" w:color="auto"/>
        <w:bottom w:val="none" w:sz="0" w:space="0" w:color="auto"/>
        <w:right w:val="none" w:sz="0" w:space="0" w:color="auto"/>
      </w:divBdr>
    </w:div>
    <w:div w:id="953167975">
      <w:marLeft w:val="480"/>
      <w:marRight w:val="0"/>
      <w:marTop w:val="0"/>
      <w:marBottom w:val="0"/>
      <w:divBdr>
        <w:top w:val="none" w:sz="0" w:space="0" w:color="auto"/>
        <w:left w:val="none" w:sz="0" w:space="0" w:color="auto"/>
        <w:bottom w:val="none" w:sz="0" w:space="0" w:color="auto"/>
        <w:right w:val="none" w:sz="0" w:space="0" w:color="auto"/>
      </w:divBdr>
    </w:div>
    <w:div w:id="953171655">
      <w:marLeft w:val="480"/>
      <w:marRight w:val="0"/>
      <w:marTop w:val="0"/>
      <w:marBottom w:val="0"/>
      <w:divBdr>
        <w:top w:val="none" w:sz="0" w:space="0" w:color="auto"/>
        <w:left w:val="none" w:sz="0" w:space="0" w:color="auto"/>
        <w:bottom w:val="none" w:sz="0" w:space="0" w:color="auto"/>
        <w:right w:val="none" w:sz="0" w:space="0" w:color="auto"/>
      </w:divBdr>
    </w:div>
    <w:div w:id="953246638">
      <w:marLeft w:val="480"/>
      <w:marRight w:val="0"/>
      <w:marTop w:val="0"/>
      <w:marBottom w:val="0"/>
      <w:divBdr>
        <w:top w:val="none" w:sz="0" w:space="0" w:color="auto"/>
        <w:left w:val="none" w:sz="0" w:space="0" w:color="auto"/>
        <w:bottom w:val="none" w:sz="0" w:space="0" w:color="auto"/>
        <w:right w:val="none" w:sz="0" w:space="0" w:color="auto"/>
      </w:divBdr>
    </w:div>
    <w:div w:id="953249839">
      <w:marLeft w:val="480"/>
      <w:marRight w:val="0"/>
      <w:marTop w:val="0"/>
      <w:marBottom w:val="0"/>
      <w:divBdr>
        <w:top w:val="none" w:sz="0" w:space="0" w:color="auto"/>
        <w:left w:val="none" w:sz="0" w:space="0" w:color="auto"/>
        <w:bottom w:val="none" w:sz="0" w:space="0" w:color="auto"/>
        <w:right w:val="none" w:sz="0" w:space="0" w:color="auto"/>
      </w:divBdr>
    </w:div>
    <w:div w:id="953319230">
      <w:marLeft w:val="480"/>
      <w:marRight w:val="0"/>
      <w:marTop w:val="0"/>
      <w:marBottom w:val="0"/>
      <w:divBdr>
        <w:top w:val="none" w:sz="0" w:space="0" w:color="auto"/>
        <w:left w:val="none" w:sz="0" w:space="0" w:color="auto"/>
        <w:bottom w:val="none" w:sz="0" w:space="0" w:color="auto"/>
        <w:right w:val="none" w:sz="0" w:space="0" w:color="auto"/>
      </w:divBdr>
    </w:div>
    <w:div w:id="953365835">
      <w:marLeft w:val="480"/>
      <w:marRight w:val="0"/>
      <w:marTop w:val="0"/>
      <w:marBottom w:val="0"/>
      <w:divBdr>
        <w:top w:val="none" w:sz="0" w:space="0" w:color="auto"/>
        <w:left w:val="none" w:sz="0" w:space="0" w:color="auto"/>
        <w:bottom w:val="none" w:sz="0" w:space="0" w:color="auto"/>
        <w:right w:val="none" w:sz="0" w:space="0" w:color="auto"/>
      </w:divBdr>
    </w:div>
    <w:div w:id="953368007">
      <w:marLeft w:val="480"/>
      <w:marRight w:val="0"/>
      <w:marTop w:val="0"/>
      <w:marBottom w:val="0"/>
      <w:divBdr>
        <w:top w:val="none" w:sz="0" w:space="0" w:color="auto"/>
        <w:left w:val="none" w:sz="0" w:space="0" w:color="auto"/>
        <w:bottom w:val="none" w:sz="0" w:space="0" w:color="auto"/>
        <w:right w:val="none" w:sz="0" w:space="0" w:color="auto"/>
      </w:divBdr>
    </w:div>
    <w:div w:id="953368106">
      <w:marLeft w:val="480"/>
      <w:marRight w:val="0"/>
      <w:marTop w:val="0"/>
      <w:marBottom w:val="0"/>
      <w:divBdr>
        <w:top w:val="none" w:sz="0" w:space="0" w:color="auto"/>
        <w:left w:val="none" w:sz="0" w:space="0" w:color="auto"/>
        <w:bottom w:val="none" w:sz="0" w:space="0" w:color="auto"/>
        <w:right w:val="none" w:sz="0" w:space="0" w:color="auto"/>
      </w:divBdr>
    </w:div>
    <w:div w:id="953437624">
      <w:marLeft w:val="480"/>
      <w:marRight w:val="0"/>
      <w:marTop w:val="0"/>
      <w:marBottom w:val="0"/>
      <w:divBdr>
        <w:top w:val="none" w:sz="0" w:space="0" w:color="auto"/>
        <w:left w:val="none" w:sz="0" w:space="0" w:color="auto"/>
        <w:bottom w:val="none" w:sz="0" w:space="0" w:color="auto"/>
        <w:right w:val="none" w:sz="0" w:space="0" w:color="auto"/>
      </w:divBdr>
    </w:div>
    <w:div w:id="953513041">
      <w:marLeft w:val="480"/>
      <w:marRight w:val="0"/>
      <w:marTop w:val="0"/>
      <w:marBottom w:val="0"/>
      <w:divBdr>
        <w:top w:val="none" w:sz="0" w:space="0" w:color="auto"/>
        <w:left w:val="none" w:sz="0" w:space="0" w:color="auto"/>
        <w:bottom w:val="none" w:sz="0" w:space="0" w:color="auto"/>
        <w:right w:val="none" w:sz="0" w:space="0" w:color="auto"/>
      </w:divBdr>
    </w:div>
    <w:div w:id="953515848">
      <w:marLeft w:val="480"/>
      <w:marRight w:val="0"/>
      <w:marTop w:val="0"/>
      <w:marBottom w:val="0"/>
      <w:divBdr>
        <w:top w:val="none" w:sz="0" w:space="0" w:color="auto"/>
        <w:left w:val="none" w:sz="0" w:space="0" w:color="auto"/>
        <w:bottom w:val="none" w:sz="0" w:space="0" w:color="auto"/>
        <w:right w:val="none" w:sz="0" w:space="0" w:color="auto"/>
      </w:divBdr>
    </w:div>
    <w:div w:id="953563798">
      <w:marLeft w:val="480"/>
      <w:marRight w:val="0"/>
      <w:marTop w:val="0"/>
      <w:marBottom w:val="0"/>
      <w:divBdr>
        <w:top w:val="none" w:sz="0" w:space="0" w:color="auto"/>
        <w:left w:val="none" w:sz="0" w:space="0" w:color="auto"/>
        <w:bottom w:val="none" w:sz="0" w:space="0" w:color="auto"/>
        <w:right w:val="none" w:sz="0" w:space="0" w:color="auto"/>
      </w:divBdr>
    </w:div>
    <w:div w:id="953634717">
      <w:marLeft w:val="480"/>
      <w:marRight w:val="0"/>
      <w:marTop w:val="0"/>
      <w:marBottom w:val="0"/>
      <w:divBdr>
        <w:top w:val="none" w:sz="0" w:space="0" w:color="auto"/>
        <w:left w:val="none" w:sz="0" w:space="0" w:color="auto"/>
        <w:bottom w:val="none" w:sz="0" w:space="0" w:color="auto"/>
        <w:right w:val="none" w:sz="0" w:space="0" w:color="auto"/>
      </w:divBdr>
    </w:div>
    <w:div w:id="953636757">
      <w:marLeft w:val="480"/>
      <w:marRight w:val="0"/>
      <w:marTop w:val="0"/>
      <w:marBottom w:val="0"/>
      <w:divBdr>
        <w:top w:val="none" w:sz="0" w:space="0" w:color="auto"/>
        <w:left w:val="none" w:sz="0" w:space="0" w:color="auto"/>
        <w:bottom w:val="none" w:sz="0" w:space="0" w:color="auto"/>
        <w:right w:val="none" w:sz="0" w:space="0" w:color="auto"/>
      </w:divBdr>
    </w:div>
    <w:div w:id="953637796">
      <w:marLeft w:val="480"/>
      <w:marRight w:val="0"/>
      <w:marTop w:val="0"/>
      <w:marBottom w:val="0"/>
      <w:divBdr>
        <w:top w:val="none" w:sz="0" w:space="0" w:color="auto"/>
        <w:left w:val="none" w:sz="0" w:space="0" w:color="auto"/>
        <w:bottom w:val="none" w:sz="0" w:space="0" w:color="auto"/>
        <w:right w:val="none" w:sz="0" w:space="0" w:color="auto"/>
      </w:divBdr>
    </w:div>
    <w:div w:id="953680008">
      <w:marLeft w:val="480"/>
      <w:marRight w:val="0"/>
      <w:marTop w:val="0"/>
      <w:marBottom w:val="0"/>
      <w:divBdr>
        <w:top w:val="none" w:sz="0" w:space="0" w:color="auto"/>
        <w:left w:val="none" w:sz="0" w:space="0" w:color="auto"/>
        <w:bottom w:val="none" w:sz="0" w:space="0" w:color="auto"/>
        <w:right w:val="none" w:sz="0" w:space="0" w:color="auto"/>
      </w:divBdr>
    </w:div>
    <w:div w:id="953707198">
      <w:marLeft w:val="480"/>
      <w:marRight w:val="0"/>
      <w:marTop w:val="0"/>
      <w:marBottom w:val="0"/>
      <w:divBdr>
        <w:top w:val="none" w:sz="0" w:space="0" w:color="auto"/>
        <w:left w:val="none" w:sz="0" w:space="0" w:color="auto"/>
        <w:bottom w:val="none" w:sz="0" w:space="0" w:color="auto"/>
        <w:right w:val="none" w:sz="0" w:space="0" w:color="auto"/>
      </w:divBdr>
    </w:div>
    <w:div w:id="953708244">
      <w:marLeft w:val="480"/>
      <w:marRight w:val="0"/>
      <w:marTop w:val="0"/>
      <w:marBottom w:val="0"/>
      <w:divBdr>
        <w:top w:val="none" w:sz="0" w:space="0" w:color="auto"/>
        <w:left w:val="none" w:sz="0" w:space="0" w:color="auto"/>
        <w:bottom w:val="none" w:sz="0" w:space="0" w:color="auto"/>
        <w:right w:val="none" w:sz="0" w:space="0" w:color="auto"/>
      </w:divBdr>
    </w:div>
    <w:div w:id="953708851">
      <w:marLeft w:val="480"/>
      <w:marRight w:val="0"/>
      <w:marTop w:val="0"/>
      <w:marBottom w:val="0"/>
      <w:divBdr>
        <w:top w:val="none" w:sz="0" w:space="0" w:color="auto"/>
        <w:left w:val="none" w:sz="0" w:space="0" w:color="auto"/>
        <w:bottom w:val="none" w:sz="0" w:space="0" w:color="auto"/>
        <w:right w:val="none" w:sz="0" w:space="0" w:color="auto"/>
      </w:divBdr>
    </w:div>
    <w:div w:id="953748757">
      <w:marLeft w:val="480"/>
      <w:marRight w:val="0"/>
      <w:marTop w:val="0"/>
      <w:marBottom w:val="0"/>
      <w:divBdr>
        <w:top w:val="none" w:sz="0" w:space="0" w:color="auto"/>
        <w:left w:val="none" w:sz="0" w:space="0" w:color="auto"/>
        <w:bottom w:val="none" w:sz="0" w:space="0" w:color="auto"/>
        <w:right w:val="none" w:sz="0" w:space="0" w:color="auto"/>
      </w:divBdr>
    </w:div>
    <w:div w:id="953756465">
      <w:marLeft w:val="480"/>
      <w:marRight w:val="0"/>
      <w:marTop w:val="0"/>
      <w:marBottom w:val="0"/>
      <w:divBdr>
        <w:top w:val="none" w:sz="0" w:space="0" w:color="auto"/>
        <w:left w:val="none" w:sz="0" w:space="0" w:color="auto"/>
        <w:bottom w:val="none" w:sz="0" w:space="0" w:color="auto"/>
        <w:right w:val="none" w:sz="0" w:space="0" w:color="auto"/>
      </w:divBdr>
    </w:div>
    <w:div w:id="953827763">
      <w:marLeft w:val="480"/>
      <w:marRight w:val="0"/>
      <w:marTop w:val="0"/>
      <w:marBottom w:val="0"/>
      <w:divBdr>
        <w:top w:val="none" w:sz="0" w:space="0" w:color="auto"/>
        <w:left w:val="none" w:sz="0" w:space="0" w:color="auto"/>
        <w:bottom w:val="none" w:sz="0" w:space="0" w:color="auto"/>
        <w:right w:val="none" w:sz="0" w:space="0" w:color="auto"/>
      </w:divBdr>
    </w:div>
    <w:div w:id="953829354">
      <w:marLeft w:val="480"/>
      <w:marRight w:val="0"/>
      <w:marTop w:val="0"/>
      <w:marBottom w:val="0"/>
      <w:divBdr>
        <w:top w:val="none" w:sz="0" w:space="0" w:color="auto"/>
        <w:left w:val="none" w:sz="0" w:space="0" w:color="auto"/>
        <w:bottom w:val="none" w:sz="0" w:space="0" w:color="auto"/>
        <w:right w:val="none" w:sz="0" w:space="0" w:color="auto"/>
      </w:divBdr>
    </w:div>
    <w:div w:id="953831913">
      <w:marLeft w:val="480"/>
      <w:marRight w:val="0"/>
      <w:marTop w:val="0"/>
      <w:marBottom w:val="0"/>
      <w:divBdr>
        <w:top w:val="none" w:sz="0" w:space="0" w:color="auto"/>
        <w:left w:val="none" w:sz="0" w:space="0" w:color="auto"/>
        <w:bottom w:val="none" w:sz="0" w:space="0" w:color="auto"/>
        <w:right w:val="none" w:sz="0" w:space="0" w:color="auto"/>
      </w:divBdr>
    </w:div>
    <w:div w:id="953905088">
      <w:marLeft w:val="480"/>
      <w:marRight w:val="0"/>
      <w:marTop w:val="0"/>
      <w:marBottom w:val="0"/>
      <w:divBdr>
        <w:top w:val="none" w:sz="0" w:space="0" w:color="auto"/>
        <w:left w:val="none" w:sz="0" w:space="0" w:color="auto"/>
        <w:bottom w:val="none" w:sz="0" w:space="0" w:color="auto"/>
        <w:right w:val="none" w:sz="0" w:space="0" w:color="auto"/>
      </w:divBdr>
    </w:div>
    <w:div w:id="954167274">
      <w:marLeft w:val="480"/>
      <w:marRight w:val="0"/>
      <w:marTop w:val="0"/>
      <w:marBottom w:val="0"/>
      <w:divBdr>
        <w:top w:val="none" w:sz="0" w:space="0" w:color="auto"/>
        <w:left w:val="none" w:sz="0" w:space="0" w:color="auto"/>
        <w:bottom w:val="none" w:sz="0" w:space="0" w:color="auto"/>
        <w:right w:val="none" w:sz="0" w:space="0" w:color="auto"/>
      </w:divBdr>
    </w:div>
    <w:div w:id="954210251">
      <w:marLeft w:val="480"/>
      <w:marRight w:val="0"/>
      <w:marTop w:val="0"/>
      <w:marBottom w:val="0"/>
      <w:divBdr>
        <w:top w:val="none" w:sz="0" w:space="0" w:color="auto"/>
        <w:left w:val="none" w:sz="0" w:space="0" w:color="auto"/>
        <w:bottom w:val="none" w:sz="0" w:space="0" w:color="auto"/>
        <w:right w:val="none" w:sz="0" w:space="0" w:color="auto"/>
      </w:divBdr>
    </w:div>
    <w:div w:id="954217130">
      <w:marLeft w:val="480"/>
      <w:marRight w:val="0"/>
      <w:marTop w:val="0"/>
      <w:marBottom w:val="0"/>
      <w:divBdr>
        <w:top w:val="none" w:sz="0" w:space="0" w:color="auto"/>
        <w:left w:val="none" w:sz="0" w:space="0" w:color="auto"/>
        <w:bottom w:val="none" w:sz="0" w:space="0" w:color="auto"/>
        <w:right w:val="none" w:sz="0" w:space="0" w:color="auto"/>
      </w:divBdr>
    </w:div>
    <w:div w:id="954219133">
      <w:marLeft w:val="480"/>
      <w:marRight w:val="0"/>
      <w:marTop w:val="0"/>
      <w:marBottom w:val="0"/>
      <w:divBdr>
        <w:top w:val="none" w:sz="0" w:space="0" w:color="auto"/>
        <w:left w:val="none" w:sz="0" w:space="0" w:color="auto"/>
        <w:bottom w:val="none" w:sz="0" w:space="0" w:color="auto"/>
        <w:right w:val="none" w:sz="0" w:space="0" w:color="auto"/>
      </w:divBdr>
    </w:div>
    <w:div w:id="954287915">
      <w:marLeft w:val="480"/>
      <w:marRight w:val="0"/>
      <w:marTop w:val="0"/>
      <w:marBottom w:val="0"/>
      <w:divBdr>
        <w:top w:val="none" w:sz="0" w:space="0" w:color="auto"/>
        <w:left w:val="none" w:sz="0" w:space="0" w:color="auto"/>
        <w:bottom w:val="none" w:sz="0" w:space="0" w:color="auto"/>
        <w:right w:val="none" w:sz="0" w:space="0" w:color="auto"/>
      </w:divBdr>
    </w:div>
    <w:div w:id="954361022">
      <w:marLeft w:val="480"/>
      <w:marRight w:val="0"/>
      <w:marTop w:val="0"/>
      <w:marBottom w:val="0"/>
      <w:divBdr>
        <w:top w:val="none" w:sz="0" w:space="0" w:color="auto"/>
        <w:left w:val="none" w:sz="0" w:space="0" w:color="auto"/>
        <w:bottom w:val="none" w:sz="0" w:space="0" w:color="auto"/>
        <w:right w:val="none" w:sz="0" w:space="0" w:color="auto"/>
      </w:divBdr>
    </w:div>
    <w:div w:id="954366240">
      <w:marLeft w:val="480"/>
      <w:marRight w:val="0"/>
      <w:marTop w:val="0"/>
      <w:marBottom w:val="0"/>
      <w:divBdr>
        <w:top w:val="none" w:sz="0" w:space="0" w:color="auto"/>
        <w:left w:val="none" w:sz="0" w:space="0" w:color="auto"/>
        <w:bottom w:val="none" w:sz="0" w:space="0" w:color="auto"/>
        <w:right w:val="none" w:sz="0" w:space="0" w:color="auto"/>
      </w:divBdr>
    </w:div>
    <w:div w:id="954412724">
      <w:marLeft w:val="480"/>
      <w:marRight w:val="0"/>
      <w:marTop w:val="0"/>
      <w:marBottom w:val="0"/>
      <w:divBdr>
        <w:top w:val="none" w:sz="0" w:space="0" w:color="auto"/>
        <w:left w:val="none" w:sz="0" w:space="0" w:color="auto"/>
        <w:bottom w:val="none" w:sz="0" w:space="0" w:color="auto"/>
        <w:right w:val="none" w:sz="0" w:space="0" w:color="auto"/>
      </w:divBdr>
    </w:div>
    <w:div w:id="954629747">
      <w:marLeft w:val="480"/>
      <w:marRight w:val="0"/>
      <w:marTop w:val="0"/>
      <w:marBottom w:val="0"/>
      <w:divBdr>
        <w:top w:val="none" w:sz="0" w:space="0" w:color="auto"/>
        <w:left w:val="none" w:sz="0" w:space="0" w:color="auto"/>
        <w:bottom w:val="none" w:sz="0" w:space="0" w:color="auto"/>
        <w:right w:val="none" w:sz="0" w:space="0" w:color="auto"/>
      </w:divBdr>
    </w:div>
    <w:div w:id="954673905">
      <w:marLeft w:val="480"/>
      <w:marRight w:val="0"/>
      <w:marTop w:val="0"/>
      <w:marBottom w:val="0"/>
      <w:divBdr>
        <w:top w:val="none" w:sz="0" w:space="0" w:color="auto"/>
        <w:left w:val="none" w:sz="0" w:space="0" w:color="auto"/>
        <w:bottom w:val="none" w:sz="0" w:space="0" w:color="auto"/>
        <w:right w:val="none" w:sz="0" w:space="0" w:color="auto"/>
      </w:divBdr>
    </w:div>
    <w:div w:id="954674607">
      <w:marLeft w:val="480"/>
      <w:marRight w:val="0"/>
      <w:marTop w:val="0"/>
      <w:marBottom w:val="0"/>
      <w:divBdr>
        <w:top w:val="none" w:sz="0" w:space="0" w:color="auto"/>
        <w:left w:val="none" w:sz="0" w:space="0" w:color="auto"/>
        <w:bottom w:val="none" w:sz="0" w:space="0" w:color="auto"/>
        <w:right w:val="none" w:sz="0" w:space="0" w:color="auto"/>
      </w:divBdr>
    </w:div>
    <w:div w:id="954678507">
      <w:marLeft w:val="480"/>
      <w:marRight w:val="0"/>
      <w:marTop w:val="0"/>
      <w:marBottom w:val="0"/>
      <w:divBdr>
        <w:top w:val="none" w:sz="0" w:space="0" w:color="auto"/>
        <w:left w:val="none" w:sz="0" w:space="0" w:color="auto"/>
        <w:bottom w:val="none" w:sz="0" w:space="0" w:color="auto"/>
        <w:right w:val="none" w:sz="0" w:space="0" w:color="auto"/>
      </w:divBdr>
    </w:div>
    <w:div w:id="954680102">
      <w:marLeft w:val="480"/>
      <w:marRight w:val="0"/>
      <w:marTop w:val="0"/>
      <w:marBottom w:val="0"/>
      <w:divBdr>
        <w:top w:val="none" w:sz="0" w:space="0" w:color="auto"/>
        <w:left w:val="none" w:sz="0" w:space="0" w:color="auto"/>
        <w:bottom w:val="none" w:sz="0" w:space="0" w:color="auto"/>
        <w:right w:val="none" w:sz="0" w:space="0" w:color="auto"/>
      </w:divBdr>
    </w:div>
    <w:div w:id="954751582">
      <w:marLeft w:val="480"/>
      <w:marRight w:val="0"/>
      <w:marTop w:val="0"/>
      <w:marBottom w:val="0"/>
      <w:divBdr>
        <w:top w:val="none" w:sz="0" w:space="0" w:color="auto"/>
        <w:left w:val="none" w:sz="0" w:space="0" w:color="auto"/>
        <w:bottom w:val="none" w:sz="0" w:space="0" w:color="auto"/>
        <w:right w:val="none" w:sz="0" w:space="0" w:color="auto"/>
      </w:divBdr>
    </w:div>
    <w:div w:id="954751846">
      <w:marLeft w:val="480"/>
      <w:marRight w:val="0"/>
      <w:marTop w:val="0"/>
      <w:marBottom w:val="0"/>
      <w:divBdr>
        <w:top w:val="none" w:sz="0" w:space="0" w:color="auto"/>
        <w:left w:val="none" w:sz="0" w:space="0" w:color="auto"/>
        <w:bottom w:val="none" w:sz="0" w:space="0" w:color="auto"/>
        <w:right w:val="none" w:sz="0" w:space="0" w:color="auto"/>
      </w:divBdr>
    </w:div>
    <w:div w:id="954796512">
      <w:marLeft w:val="480"/>
      <w:marRight w:val="0"/>
      <w:marTop w:val="0"/>
      <w:marBottom w:val="0"/>
      <w:divBdr>
        <w:top w:val="none" w:sz="0" w:space="0" w:color="auto"/>
        <w:left w:val="none" w:sz="0" w:space="0" w:color="auto"/>
        <w:bottom w:val="none" w:sz="0" w:space="0" w:color="auto"/>
        <w:right w:val="none" w:sz="0" w:space="0" w:color="auto"/>
      </w:divBdr>
    </w:div>
    <w:div w:id="954796614">
      <w:marLeft w:val="480"/>
      <w:marRight w:val="0"/>
      <w:marTop w:val="0"/>
      <w:marBottom w:val="0"/>
      <w:divBdr>
        <w:top w:val="none" w:sz="0" w:space="0" w:color="auto"/>
        <w:left w:val="none" w:sz="0" w:space="0" w:color="auto"/>
        <w:bottom w:val="none" w:sz="0" w:space="0" w:color="auto"/>
        <w:right w:val="none" w:sz="0" w:space="0" w:color="auto"/>
      </w:divBdr>
    </w:div>
    <w:div w:id="954941484">
      <w:marLeft w:val="480"/>
      <w:marRight w:val="0"/>
      <w:marTop w:val="0"/>
      <w:marBottom w:val="0"/>
      <w:divBdr>
        <w:top w:val="none" w:sz="0" w:space="0" w:color="auto"/>
        <w:left w:val="none" w:sz="0" w:space="0" w:color="auto"/>
        <w:bottom w:val="none" w:sz="0" w:space="0" w:color="auto"/>
        <w:right w:val="none" w:sz="0" w:space="0" w:color="auto"/>
      </w:divBdr>
    </w:div>
    <w:div w:id="954991768">
      <w:marLeft w:val="480"/>
      <w:marRight w:val="0"/>
      <w:marTop w:val="0"/>
      <w:marBottom w:val="0"/>
      <w:divBdr>
        <w:top w:val="none" w:sz="0" w:space="0" w:color="auto"/>
        <w:left w:val="none" w:sz="0" w:space="0" w:color="auto"/>
        <w:bottom w:val="none" w:sz="0" w:space="0" w:color="auto"/>
        <w:right w:val="none" w:sz="0" w:space="0" w:color="auto"/>
      </w:divBdr>
    </w:div>
    <w:div w:id="955017876">
      <w:marLeft w:val="480"/>
      <w:marRight w:val="0"/>
      <w:marTop w:val="0"/>
      <w:marBottom w:val="0"/>
      <w:divBdr>
        <w:top w:val="none" w:sz="0" w:space="0" w:color="auto"/>
        <w:left w:val="none" w:sz="0" w:space="0" w:color="auto"/>
        <w:bottom w:val="none" w:sz="0" w:space="0" w:color="auto"/>
        <w:right w:val="none" w:sz="0" w:space="0" w:color="auto"/>
      </w:divBdr>
    </w:div>
    <w:div w:id="955136356">
      <w:marLeft w:val="480"/>
      <w:marRight w:val="0"/>
      <w:marTop w:val="0"/>
      <w:marBottom w:val="0"/>
      <w:divBdr>
        <w:top w:val="none" w:sz="0" w:space="0" w:color="auto"/>
        <w:left w:val="none" w:sz="0" w:space="0" w:color="auto"/>
        <w:bottom w:val="none" w:sz="0" w:space="0" w:color="auto"/>
        <w:right w:val="none" w:sz="0" w:space="0" w:color="auto"/>
      </w:divBdr>
    </w:div>
    <w:div w:id="955215627">
      <w:marLeft w:val="480"/>
      <w:marRight w:val="0"/>
      <w:marTop w:val="0"/>
      <w:marBottom w:val="0"/>
      <w:divBdr>
        <w:top w:val="none" w:sz="0" w:space="0" w:color="auto"/>
        <w:left w:val="none" w:sz="0" w:space="0" w:color="auto"/>
        <w:bottom w:val="none" w:sz="0" w:space="0" w:color="auto"/>
        <w:right w:val="none" w:sz="0" w:space="0" w:color="auto"/>
      </w:divBdr>
    </w:div>
    <w:div w:id="955254354">
      <w:marLeft w:val="480"/>
      <w:marRight w:val="0"/>
      <w:marTop w:val="0"/>
      <w:marBottom w:val="0"/>
      <w:divBdr>
        <w:top w:val="none" w:sz="0" w:space="0" w:color="auto"/>
        <w:left w:val="none" w:sz="0" w:space="0" w:color="auto"/>
        <w:bottom w:val="none" w:sz="0" w:space="0" w:color="auto"/>
        <w:right w:val="none" w:sz="0" w:space="0" w:color="auto"/>
      </w:divBdr>
    </w:div>
    <w:div w:id="955284694">
      <w:marLeft w:val="480"/>
      <w:marRight w:val="0"/>
      <w:marTop w:val="0"/>
      <w:marBottom w:val="0"/>
      <w:divBdr>
        <w:top w:val="none" w:sz="0" w:space="0" w:color="auto"/>
        <w:left w:val="none" w:sz="0" w:space="0" w:color="auto"/>
        <w:bottom w:val="none" w:sz="0" w:space="0" w:color="auto"/>
        <w:right w:val="none" w:sz="0" w:space="0" w:color="auto"/>
      </w:divBdr>
    </w:div>
    <w:div w:id="955327922">
      <w:marLeft w:val="480"/>
      <w:marRight w:val="0"/>
      <w:marTop w:val="0"/>
      <w:marBottom w:val="0"/>
      <w:divBdr>
        <w:top w:val="none" w:sz="0" w:space="0" w:color="auto"/>
        <w:left w:val="none" w:sz="0" w:space="0" w:color="auto"/>
        <w:bottom w:val="none" w:sz="0" w:space="0" w:color="auto"/>
        <w:right w:val="none" w:sz="0" w:space="0" w:color="auto"/>
      </w:divBdr>
    </w:div>
    <w:div w:id="955329673">
      <w:marLeft w:val="480"/>
      <w:marRight w:val="0"/>
      <w:marTop w:val="0"/>
      <w:marBottom w:val="0"/>
      <w:divBdr>
        <w:top w:val="none" w:sz="0" w:space="0" w:color="auto"/>
        <w:left w:val="none" w:sz="0" w:space="0" w:color="auto"/>
        <w:bottom w:val="none" w:sz="0" w:space="0" w:color="auto"/>
        <w:right w:val="none" w:sz="0" w:space="0" w:color="auto"/>
      </w:divBdr>
    </w:div>
    <w:div w:id="955332524">
      <w:marLeft w:val="480"/>
      <w:marRight w:val="0"/>
      <w:marTop w:val="0"/>
      <w:marBottom w:val="0"/>
      <w:divBdr>
        <w:top w:val="none" w:sz="0" w:space="0" w:color="auto"/>
        <w:left w:val="none" w:sz="0" w:space="0" w:color="auto"/>
        <w:bottom w:val="none" w:sz="0" w:space="0" w:color="auto"/>
        <w:right w:val="none" w:sz="0" w:space="0" w:color="auto"/>
      </w:divBdr>
    </w:div>
    <w:div w:id="955335378">
      <w:marLeft w:val="480"/>
      <w:marRight w:val="0"/>
      <w:marTop w:val="0"/>
      <w:marBottom w:val="0"/>
      <w:divBdr>
        <w:top w:val="none" w:sz="0" w:space="0" w:color="auto"/>
        <w:left w:val="none" w:sz="0" w:space="0" w:color="auto"/>
        <w:bottom w:val="none" w:sz="0" w:space="0" w:color="auto"/>
        <w:right w:val="none" w:sz="0" w:space="0" w:color="auto"/>
      </w:divBdr>
    </w:div>
    <w:div w:id="955402302">
      <w:marLeft w:val="480"/>
      <w:marRight w:val="0"/>
      <w:marTop w:val="0"/>
      <w:marBottom w:val="0"/>
      <w:divBdr>
        <w:top w:val="none" w:sz="0" w:space="0" w:color="auto"/>
        <w:left w:val="none" w:sz="0" w:space="0" w:color="auto"/>
        <w:bottom w:val="none" w:sz="0" w:space="0" w:color="auto"/>
        <w:right w:val="none" w:sz="0" w:space="0" w:color="auto"/>
      </w:divBdr>
    </w:div>
    <w:div w:id="955404904">
      <w:marLeft w:val="480"/>
      <w:marRight w:val="0"/>
      <w:marTop w:val="0"/>
      <w:marBottom w:val="0"/>
      <w:divBdr>
        <w:top w:val="none" w:sz="0" w:space="0" w:color="auto"/>
        <w:left w:val="none" w:sz="0" w:space="0" w:color="auto"/>
        <w:bottom w:val="none" w:sz="0" w:space="0" w:color="auto"/>
        <w:right w:val="none" w:sz="0" w:space="0" w:color="auto"/>
      </w:divBdr>
    </w:div>
    <w:div w:id="955451703">
      <w:marLeft w:val="480"/>
      <w:marRight w:val="0"/>
      <w:marTop w:val="0"/>
      <w:marBottom w:val="0"/>
      <w:divBdr>
        <w:top w:val="none" w:sz="0" w:space="0" w:color="auto"/>
        <w:left w:val="none" w:sz="0" w:space="0" w:color="auto"/>
        <w:bottom w:val="none" w:sz="0" w:space="0" w:color="auto"/>
        <w:right w:val="none" w:sz="0" w:space="0" w:color="auto"/>
      </w:divBdr>
    </w:div>
    <w:div w:id="955454555">
      <w:marLeft w:val="480"/>
      <w:marRight w:val="0"/>
      <w:marTop w:val="0"/>
      <w:marBottom w:val="0"/>
      <w:divBdr>
        <w:top w:val="none" w:sz="0" w:space="0" w:color="auto"/>
        <w:left w:val="none" w:sz="0" w:space="0" w:color="auto"/>
        <w:bottom w:val="none" w:sz="0" w:space="0" w:color="auto"/>
        <w:right w:val="none" w:sz="0" w:space="0" w:color="auto"/>
      </w:divBdr>
    </w:div>
    <w:div w:id="955480233">
      <w:marLeft w:val="480"/>
      <w:marRight w:val="0"/>
      <w:marTop w:val="0"/>
      <w:marBottom w:val="0"/>
      <w:divBdr>
        <w:top w:val="none" w:sz="0" w:space="0" w:color="auto"/>
        <w:left w:val="none" w:sz="0" w:space="0" w:color="auto"/>
        <w:bottom w:val="none" w:sz="0" w:space="0" w:color="auto"/>
        <w:right w:val="none" w:sz="0" w:space="0" w:color="auto"/>
      </w:divBdr>
    </w:div>
    <w:div w:id="955529381">
      <w:marLeft w:val="480"/>
      <w:marRight w:val="0"/>
      <w:marTop w:val="0"/>
      <w:marBottom w:val="0"/>
      <w:divBdr>
        <w:top w:val="none" w:sz="0" w:space="0" w:color="auto"/>
        <w:left w:val="none" w:sz="0" w:space="0" w:color="auto"/>
        <w:bottom w:val="none" w:sz="0" w:space="0" w:color="auto"/>
        <w:right w:val="none" w:sz="0" w:space="0" w:color="auto"/>
      </w:divBdr>
    </w:div>
    <w:div w:id="955529389">
      <w:marLeft w:val="480"/>
      <w:marRight w:val="0"/>
      <w:marTop w:val="0"/>
      <w:marBottom w:val="0"/>
      <w:divBdr>
        <w:top w:val="none" w:sz="0" w:space="0" w:color="auto"/>
        <w:left w:val="none" w:sz="0" w:space="0" w:color="auto"/>
        <w:bottom w:val="none" w:sz="0" w:space="0" w:color="auto"/>
        <w:right w:val="none" w:sz="0" w:space="0" w:color="auto"/>
      </w:divBdr>
    </w:div>
    <w:div w:id="955717159">
      <w:marLeft w:val="480"/>
      <w:marRight w:val="0"/>
      <w:marTop w:val="0"/>
      <w:marBottom w:val="0"/>
      <w:divBdr>
        <w:top w:val="none" w:sz="0" w:space="0" w:color="auto"/>
        <w:left w:val="none" w:sz="0" w:space="0" w:color="auto"/>
        <w:bottom w:val="none" w:sz="0" w:space="0" w:color="auto"/>
        <w:right w:val="none" w:sz="0" w:space="0" w:color="auto"/>
      </w:divBdr>
    </w:div>
    <w:div w:id="955720176">
      <w:marLeft w:val="480"/>
      <w:marRight w:val="0"/>
      <w:marTop w:val="0"/>
      <w:marBottom w:val="0"/>
      <w:divBdr>
        <w:top w:val="none" w:sz="0" w:space="0" w:color="auto"/>
        <w:left w:val="none" w:sz="0" w:space="0" w:color="auto"/>
        <w:bottom w:val="none" w:sz="0" w:space="0" w:color="auto"/>
        <w:right w:val="none" w:sz="0" w:space="0" w:color="auto"/>
      </w:divBdr>
    </w:div>
    <w:div w:id="955720527">
      <w:marLeft w:val="480"/>
      <w:marRight w:val="0"/>
      <w:marTop w:val="0"/>
      <w:marBottom w:val="0"/>
      <w:divBdr>
        <w:top w:val="none" w:sz="0" w:space="0" w:color="auto"/>
        <w:left w:val="none" w:sz="0" w:space="0" w:color="auto"/>
        <w:bottom w:val="none" w:sz="0" w:space="0" w:color="auto"/>
        <w:right w:val="none" w:sz="0" w:space="0" w:color="auto"/>
      </w:divBdr>
    </w:div>
    <w:div w:id="955722623">
      <w:marLeft w:val="480"/>
      <w:marRight w:val="0"/>
      <w:marTop w:val="0"/>
      <w:marBottom w:val="0"/>
      <w:divBdr>
        <w:top w:val="none" w:sz="0" w:space="0" w:color="auto"/>
        <w:left w:val="none" w:sz="0" w:space="0" w:color="auto"/>
        <w:bottom w:val="none" w:sz="0" w:space="0" w:color="auto"/>
        <w:right w:val="none" w:sz="0" w:space="0" w:color="auto"/>
      </w:divBdr>
    </w:div>
    <w:div w:id="955790930">
      <w:marLeft w:val="480"/>
      <w:marRight w:val="0"/>
      <w:marTop w:val="0"/>
      <w:marBottom w:val="0"/>
      <w:divBdr>
        <w:top w:val="none" w:sz="0" w:space="0" w:color="auto"/>
        <w:left w:val="none" w:sz="0" w:space="0" w:color="auto"/>
        <w:bottom w:val="none" w:sz="0" w:space="0" w:color="auto"/>
        <w:right w:val="none" w:sz="0" w:space="0" w:color="auto"/>
      </w:divBdr>
    </w:div>
    <w:div w:id="955864770">
      <w:marLeft w:val="480"/>
      <w:marRight w:val="0"/>
      <w:marTop w:val="0"/>
      <w:marBottom w:val="0"/>
      <w:divBdr>
        <w:top w:val="none" w:sz="0" w:space="0" w:color="auto"/>
        <w:left w:val="none" w:sz="0" w:space="0" w:color="auto"/>
        <w:bottom w:val="none" w:sz="0" w:space="0" w:color="auto"/>
        <w:right w:val="none" w:sz="0" w:space="0" w:color="auto"/>
      </w:divBdr>
    </w:div>
    <w:div w:id="955864877">
      <w:marLeft w:val="480"/>
      <w:marRight w:val="0"/>
      <w:marTop w:val="0"/>
      <w:marBottom w:val="0"/>
      <w:divBdr>
        <w:top w:val="none" w:sz="0" w:space="0" w:color="auto"/>
        <w:left w:val="none" w:sz="0" w:space="0" w:color="auto"/>
        <w:bottom w:val="none" w:sz="0" w:space="0" w:color="auto"/>
        <w:right w:val="none" w:sz="0" w:space="0" w:color="auto"/>
      </w:divBdr>
    </w:div>
    <w:div w:id="955867533">
      <w:marLeft w:val="480"/>
      <w:marRight w:val="0"/>
      <w:marTop w:val="0"/>
      <w:marBottom w:val="0"/>
      <w:divBdr>
        <w:top w:val="none" w:sz="0" w:space="0" w:color="auto"/>
        <w:left w:val="none" w:sz="0" w:space="0" w:color="auto"/>
        <w:bottom w:val="none" w:sz="0" w:space="0" w:color="auto"/>
        <w:right w:val="none" w:sz="0" w:space="0" w:color="auto"/>
      </w:divBdr>
    </w:div>
    <w:div w:id="955872118">
      <w:marLeft w:val="480"/>
      <w:marRight w:val="0"/>
      <w:marTop w:val="0"/>
      <w:marBottom w:val="0"/>
      <w:divBdr>
        <w:top w:val="none" w:sz="0" w:space="0" w:color="auto"/>
        <w:left w:val="none" w:sz="0" w:space="0" w:color="auto"/>
        <w:bottom w:val="none" w:sz="0" w:space="0" w:color="auto"/>
        <w:right w:val="none" w:sz="0" w:space="0" w:color="auto"/>
      </w:divBdr>
    </w:div>
    <w:div w:id="955910206">
      <w:marLeft w:val="480"/>
      <w:marRight w:val="0"/>
      <w:marTop w:val="0"/>
      <w:marBottom w:val="0"/>
      <w:divBdr>
        <w:top w:val="none" w:sz="0" w:space="0" w:color="auto"/>
        <w:left w:val="none" w:sz="0" w:space="0" w:color="auto"/>
        <w:bottom w:val="none" w:sz="0" w:space="0" w:color="auto"/>
        <w:right w:val="none" w:sz="0" w:space="0" w:color="auto"/>
      </w:divBdr>
    </w:div>
    <w:div w:id="955982513">
      <w:marLeft w:val="480"/>
      <w:marRight w:val="0"/>
      <w:marTop w:val="0"/>
      <w:marBottom w:val="0"/>
      <w:divBdr>
        <w:top w:val="none" w:sz="0" w:space="0" w:color="auto"/>
        <w:left w:val="none" w:sz="0" w:space="0" w:color="auto"/>
        <w:bottom w:val="none" w:sz="0" w:space="0" w:color="auto"/>
        <w:right w:val="none" w:sz="0" w:space="0" w:color="auto"/>
      </w:divBdr>
    </w:div>
    <w:div w:id="955989337">
      <w:marLeft w:val="480"/>
      <w:marRight w:val="0"/>
      <w:marTop w:val="0"/>
      <w:marBottom w:val="0"/>
      <w:divBdr>
        <w:top w:val="none" w:sz="0" w:space="0" w:color="auto"/>
        <w:left w:val="none" w:sz="0" w:space="0" w:color="auto"/>
        <w:bottom w:val="none" w:sz="0" w:space="0" w:color="auto"/>
        <w:right w:val="none" w:sz="0" w:space="0" w:color="auto"/>
      </w:divBdr>
    </w:div>
    <w:div w:id="956132890">
      <w:marLeft w:val="480"/>
      <w:marRight w:val="0"/>
      <w:marTop w:val="0"/>
      <w:marBottom w:val="0"/>
      <w:divBdr>
        <w:top w:val="none" w:sz="0" w:space="0" w:color="auto"/>
        <w:left w:val="none" w:sz="0" w:space="0" w:color="auto"/>
        <w:bottom w:val="none" w:sz="0" w:space="0" w:color="auto"/>
        <w:right w:val="none" w:sz="0" w:space="0" w:color="auto"/>
      </w:divBdr>
    </w:div>
    <w:div w:id="956182791">
      <w:marLeft w:val="480"/>
      <w:marRight w:val="0"/>
      <w:marTop w:val="0"/>
      <w:marBottom w:val="0"/>
      <w:divBdr>
        <w:top w:val="none" w:sz="0" w:space="0" w:color="auto"/>
        <w:left w:val="none" w:sz="0" w:space="0" w:color="auto"/>
        <w:bottom w:val="none" w:sz="0" w:space="0" w:color="auto"/>
        <w:right w:val="none" w:sz="0" w:space="0" w:color="auto"/>
      </w:divBdr>
    </w:div>
    <w:div w:id="956183575">
      <w:marLeft w:val="480"/>
      <w:marRight w:val="0"/>
      <w:marTop w:val="0"/>
      <w:marBottom w:val="0"/>
      <w:divBdr>
        <w:top w:val="none" w:sz="0" w:space="0" w:color="auto"/>
        <w:left w:val="none" w:sz="0" w:space="0" w:color="auto"/>
        <w:bottom w:val="none" w:sz="0" w:space="0" w:color="auto"/>
        <w:right w:val="none" w:sz="0" w:space="0" w:color="auto"/>
      </w:divBdr>
    </w:div>
    <w:div w:id="956254075">
      <w:marLeft w:val="480"/>
      <w:marRight w:val="0"/>
      <w:marTop w:val="0"/>
      <w:marBottom w:val="0"/>
      <w:divBdr>
        <w:top w:val="none" w:sz="0" w:space="0" w:color="auto"/>
        <w:left w:val="none" w:sz="0" w:space="0" w:color="auto"/>
        <w:bottom w:val="none" w:sz="0" w:space="0" w:color="auto"/>
        <w:right w:val="none" w:sz="0" w:space="0" w:color="auto"/>
      </w:divBdr>
    </w:div>
    <w:div w:id="956330752">
      <w:marLeft w:val="480"/>
      <w:marRight w:val="0"/>
      <w:marTop w:val="0"/>
      <w:marBottom w:val="0"/>
      <w:divBdr>
        <w:top w:val="none" w:sz="0" w:space="0" w:color="auto"/>
        <w:left w:val="none" w:sz="0" w:space="0" w:color="auto"/>
        <w:bottom w:val="none" w:sz="0" w:space="0" w:color="auto"/>
        <w:right w:val="none" w:sz="0" w:space="0" w:color="auto"/>
      </w:divBdr>
    </w:div>
    <w:div w:id="956330782">
      <w:marLeft w:val="480"/>
      <w:marRight w:val="0"/>
      <w:marTop w:val="0"/>
      <w:marBottom w:val="0"/>
      <w:divBdr>
        <w:top w:val="none" w:sz="0" w:space="0" w:color="auto"/>
        <w:left w:val="none" w:sz="0" w:space="0" w:color="auto"/>
        <w:bottom w:val="none" w:sz="0" w:space="0" w:color="auto"/>
        <w:right w:val="none" w:sz="0" w:space="0" w:color="auto"/>
      </w:divBdr>
    </w:div>
    <w:div w:id="956332198">
      <w:marLeft w:val="480"/>
      <w:marRight w:val="0"/>
      <w:marTop w:val="0"/>
      <w:marBottom w:val="0"/>
      <w:divBdr>
        <w:top w:val="none" w:sz="0" w:space="0" w:color="auto"/>
        <w:left w:val="none" w:sz="0" w:space="0" w:color="auto"/>
        <w:bottom w:val="none" w:sz="0" w:space="0" w:color="auto"/>
        <w:right w:val="none" w:sz="0" w:space="0" w:color="auto"/>
      </w:divBdr>
    </w:div>
    <w:div w:id="956371759">
      <w:marLeft w:val="480"/>
      <w:marRight w:val="0"/>
      <w:marTop w:val="0"/>
      <w:marBottom w:val="0"/>
      <w:divBdr>
        <w:top w:val="none" w:sz="0" w:space="0" w:color="auto"/>
        <w:left w:val="none" w:sz="0" w:space="0" w:color="auto"/>
        <w:bottom w:val="none" w:sz="0" w:space="0" w:color="auto"/>
        <w:right w:val="none" w:sz="0" w:space="0" w:color="auto"/>
      </w:divBdr>
    </w:div>
    <w:div w:id="956376236">
      <w:marLeft w:val="480"/>
      <w:marRight w:val="0"/>
      <w:marTop w:val="0"/>
      <w:marBottom w:val="0"/>
      <w:divBdr>
        <w:top w:val="none" w:sz="0" w:space="0" w:color="auto"/>
        <w:left w:val="none" w:sz="0" w:space="0" w:color="auto"/>
        <w:bottom w:val="none" w:sz="0" w:space="0" w:color="auto"/>
        <w:right w:val="none" w:sz="0" w:space="0" w:color="auto"/>
      </w:divBdr>
    </w:div>
    <w:div w:id="956376295">
      <w:marLeft w:val="480"/>
      <w:marRight w:val="0"/>
      <w:marTop w:val="0"/>
      <w:marBottom w:val="0"/>
      <w:divBdr>
        <w:top w:val="none" w:sz="0" w:space="0" w:color="auto"/>
        <w:left w:val="none" w:sz="0" w:space="0" w:color="auto"/>
        <w:bottom w:val="none" w:sz="0" w:space="0" w:color="auto"/>
        <w:right w:val="none" w:sz="0" w:space="0" w:color="auto"/>
      </w:divBdr>
    </w:div>
    <w:div w:id="956451667">
      <w:marLeft w:val="480"/>
      <w:marRight w:val="0"/>
      <w:marTop w:val="0"/>
      <w:marBottom w:val="0"/>
      <w:divBdr>
        <w:top w:val="none" w:sz="0" w:space="0" w:color="auto"/>
        <w:left w:val="none" w:sz="0" w:space="0" w:color="auto"/>
        <w:bottom w:val="none" w:sz="0" w:space="0" w:color="auto"/>
        <w:right w:val="none" w:sz="0" w:space="0" w:color="auto"/>
      </w:divBdr>
    </w:div>
    <w:div w:id="956523676">
      <w:marLeft w:val="480"/>
      <w:marRight w:val="0"/>
      <w:marTop w:val="0"/>
      <w:marBottom w:val="0"/>
      <w:divBdr>
        <w:top w:val="none" w:sz="0" w:space="0" w:color="auto"/>
        <w:left w:val="none" w:sz="0" w:space="0" w:color="auto"/>
        <w:bottom w:val="none" w:sz="0" w:space="0" w:color="auto"/>
        <w:right w:val="none" w:sz="0" w:space="0" w:color="auto"/>
      </w:divBdr>
    </w:div>
    <w:div w:id="956569252">
      <w:marLeft w:val="480"/>
      <w:marRight w:val="0"/>
      <w:marTop w:val="0"/>
      <w:marBottom w:val="0"/>
      <w:divBdr>
        <w:top w:val="none" w:sz="0" w:space="0" w:color="auto"/>
        <w:left w:val="none" w:sz="0" w:space="0" w:color="auto"/>
        <w:bottom w:val="none" w:sz="0" w:space="0" w:color="auto"/>
        <w:right w:val="none" w:sz="0" w:space="0" w:color="auto"/>
      </w:divBdr>
    </w:div>
    <w:div w:id="956570619">
      <w:marLeft w:val="480"/>
      <w:marRight w:val="0"/>
      <w:marTop w:val="0"/>
      <w:marBottom w:val="0"/>
      <w:divBdr>
        <w:top w:val="none" w:sz="0" w:space="0" w:color="auto"/>
        <w:left w:val="none" w:sz="0" w:space="0" w:color="auto"/>
        <w:bottom w:val="none" w:sz="0" w:space="0" w:color="auto"/>
        <w:right w:val="none" w:sz="0" w:space="0" w:color="auto"/>
      </w:divBdr>
    </w:div>
    <w:div w:id="956713635">
      <w:marLeft w:val="480"/>
      <w:marRight w:val="0"/>
      <w:marTop w:val="0"/>
      <w:marBottom w:val="0"/>
      <w:divBdr>
        <w:top w:val="none" w:sz="0" w:space="0" w:color="auto"/>
        <w:left w:val="none" w:sz="0" w:space="0" w:color="auto"/>
        <w:bottom w:val="none" w:sz="0" w:space="0" w:color="auto"/>
        <w:right w:val="none" w:sz="0" w:space="0" w:color="auto"/>
      </w:divBdr>
    </w:div>
    <w:div w:id="956713874">
      <w:marLeft w:val="480"/>
      <w:marRight w:val="0"/>
      <w:marTop w:val="0"/>
      <w:marBottom w:val="0"/>
      <w:divBdr>
        <w:top w:val="none" w:sz="0" w:space="0" w:color="auto"/>
        <w:left w:val="none" w:sz="0" w:space="0" w:color="auto"/>
        <w:bottom w:val="none" w:sz="0" w:space="0" w:color="auto"/>
        <w:right w:val="none" w:sz="0" w:space="0" w:color="auto"/>
      </w:divBdr>
    </w:div>
    <w:div w:id="956718464">
      <w:marLeft w:val="480"/>
      <w:marRight w:val="0"/>
      <w:marTop w:val="0"/>
      <w:marBottom w:val="0"/>
      <w:divBdr>
        <w:top w:val="none" w:sz="0" w:space="0" w:color="auto"/>
        <w:left w:val="none" w:sz="0" w:space="0" w:color="auto"/>
        <w:bottom w:val="none" w:sz="0" w:space="0" w:color="auto"/>
        <w:right w:val="none" w:sz="0" w:space="0" w:color="auto"/>
      </w:divBdr>
    </w:div>
    <w:div w:id="956760294">
      <w:marLeft w:val="480"/>
      <w:marRight w:val="0"/>
      <w:marTop w:val="0"/>
      <w:marBottom w:val="0"/>
      <w:divBdr>
        <w:top w:val="none" w:sz="0" w:space="0" w:color="auto"/>
        <w:left w:val="none" w:sz="0" w:space="0" w:color="auto"/>
        <w:bottom w:val="none" w:sz="0" w:space="0" w:color="auto"/>
        <w:right w:val="none" w:sz="0" w:space="0" w:color="auto"/>
      </w:divBdr>
    </w:div>
    <w:div w:id="956761750">
      <w:marLeft w:val="480"/>
      <w:marRight w:val="0"/>
      <w:marTop w:val="0"/>
      <w:marBottom w:val="0"/>
      <w:divBdr>
        <w:top w:val="none" w:sz="0" w:space="0" w:color="auto"/>
        <w:left w:val="none" w:sz="0" w:space="0" w:color="auto"/>
        <w:bottom w:val="none" w:sz="0" w:space="0" w:color="auto"/>
        <w:right w:val="none" w:sz="0" w:space="0" w:color="auto"/>
      </w:divBdr>
    </w:div>
    <w:div w:id="956790592">
      <w:marLeft w:val="480"/>
      <w:marRight w:val="0"/>
      <w:marTop w:val="0"/>
      <w:marBottom w:val="0"/>
      <w:divBdr>
        <w:top w:val="none" w:sz="0" w:space="0" w:color="auto"/>
        <w:left w:val="none" w:sz="0" w:space="0" w:color="auto"/>
        <w:bottom w:val="none" w:sz="0" w:space="0" w:color="auto"/>
        <w:right w:val="none" w:sz="0" w:space="0" w:color="auto"/>
      </w:divBdr>
    </w:div>
    <w:div w:id="956831542">
      <w:marLeft w:val="480"/>
      <w:marRight w:val="0"/>
      <w:marTop w:val="0"/>
      <w:marBottom w:val="0"/>
      <w:divBdr>
        <w:top w:val="none" w:sz="0" w:space="0" w:color="auto"/>
        <w:left w:val="none" w:sz="0" w:space="0" w:color="auto"/>
        <w:bottom w:val="none" w:sz="0" w:space="0" w:color="auto"/>
        <w:right w:val="none" w:sz="0" w:space="0" w:color="auto"/>
      </w:divBdr>
    </w:div>
    <w:div w:id="956833555">
      <w:marLeft w:val="480"/>
      <w:marRight w:val="0"/>
      <w:marTop w:val="0"/>
      <w:marBottom w:val="0"/>
      <w:divBdr>
        <w:top w:val="none" w:sz="0" w:space="0" w:color="auto"/>
        <w:left w:val="none" w:sz="0" w:space="0" w:color="auto"/>
        <w:bottom w:val="none" w:sz="0" w:space="0" w:color="auto"/>
        <w:right w:val="none" w:sz="0" w:space="0" w:color="auto"/>
      </w:divBdr>
    </w:div>
    <w:div w:id="956834606">
      <w:marLeft w:val="480"/>
      <w:marRight w:val="0"/>
      <w:marTop w:val="0"/>
      <w:marBottom w:val="0"/>
      <w:divBdr>
        <w:top w:val="none" w:sz="0" w:space="0" w:color="auto"/>
        <w:left w:val="none" w:sz="0" w:space="0" w:color="auto"/>
        <w:bottom w:val="none" w:sz="0" w:space="0" w:color="auto"/>
        <w:right w:val="none" w:sz="0" w:space="0" w:color="auto"/>
      </w:divBdr>
    </w:div>
    <w:div w:id="956837054">
      <w:marLeft w:val="480"/>
      <w:marRight w:val="0"/>
      <w:marTop w:val="0"/>
      <w:marBottom w:val="0"/>
      <w:divBdr>
        <w:top w:val="none" w:sz="0" w:space="0" w:color="auto"/>
        <w:left w:val="none" w:sz="0" w:space="0" w:color="auto"/>
        <w:bottom w:val="none" w:sz="0" w:space="0" w:color="auto"/>
        <w:right w:val="none" w:sz="0" w:space="0" w:color="auto"/>
      </w:divBdr>
    </w:div>
    <w:div w:id="956840023">
      <w:marLeft w:val="480"/>
      <w:marRight w:val="0"/>
      <w:marTop w:val="0"/>
      <w:marBottom w:val="0"/>
      <w:divBdr>
        <w:top w:val="none" w:sz="0" w:space="0" w:color="auto"/>
        <w:left w:val="none" w:sz="0" w:space="0" w:color="auto"/>
        <w:bottom w:val="none" w:sz="0" w:space="0" w:color="auto"/>
        <w:right w:val="none" w:sz="0" w:space="0" w:color="auto"/>
      </w:divBdr>
    </w:div>
    <w:div w:id="956912980">
      <w:marLeft w:val="480"/>
      <w:marRight w:val="0"/>
      <w:marTop w:val="0"/>
      <w:marBottom w:val="0"/>
      <w:divBdr>
        <w:top w:val="none" w:sz="0" w:space="0" w:color="auto"/>
        <w:left w:val="none" w:sz="0" w:space="0" w:color="auto"/>
        <w:bottom w:val="none" w:sz="0" w:space="0" w:color="auto"/>
        <w:right w:val="none" w:sz="0" w:space="0" w:color="auto"/>
      </w:divBdr>
    </w:div>
    <w:div w:id="956982786">
      <w:marLeft w:val="480"/>
      <w:marRight w:val="0"/>
      <w:marTop w:val="0"/>
      <w:marBottom w:val="0"/>
      <w:divBdr>
        <w:top w:val="none" w:sz="0" w:space="0" w:color="auto"/>
        <w:left w:val="none" w:sz="0" w:space="0" w:color="auto"/>
        <w:bottom w:val="none" w:sz="0" w:space="0" w:color="auto"/>
        <w:right w:val="none" w:sz="0" w:space="0" w:color="auto"/>
      </w:divBdr>
    </w:div>
    <w:div w:id="957028563">
      <w:marLeft w:val="480"/>
      <w:marRight w:val="0"/>
      <w:marTop w:val="0"/>
      <w:marBottom w:val="0"/>
      <w:divBdr>
        <w:top w:val="none" w:sz="0" w:space="0" w:color="auto"/>
        <w:left w:val="none" w:sz="0" w:space="0" w:color="auto"/>
        <w:bottom w:val="none" w:sz="0" w:space="0" w:color="auto"/>
        <w:right w:val="none" w:sz="0" w:space="0" w:color="auto"/>
      </w:divBdr>
    </w:div>
    <w:div w:id="957101381">
      <w:marLeft w:val="480"/>
      <w:marRight w:val="0"/>
      <w:marTop w:val="0"/>
      <w:marBottom w:val="0"/>
      <w:divBdr>
        <w:top w:val="none" w:sz="0" w:space="0" w:color="auto"/>
        <w:left w:val="none" w:sz="0" w:space="0" w:color="auto"/>
        <w:bottom w:val="none" w:sz="0" w:space="0" w:color="auto"/>
        <w:right w:val="none" w:sz="0" w:space="0" w:color="auto"/>
      </w:divBdr>
    </w:div>
    <w:div w:id="957107437">
      <w:marLeft w:val="480"/>
      <w:marRight w:val="0"/>
      <w:marTop w:val="0"/>
      <w:marBottom w:val="0"/>
      <w:divBdr>
        <w:top w:val="none" w:sz="0" w:space="0" w:color="auto"/>
        <w:left w:val="none" w:sz="0" w:space="0" w:color="auto"/>
        <w:bottom w:val="none" w:sz="0" w:space="0" w:color="auto"/>
        <w:right w:val="none" w:sz="0" w:space="0" w:color="auto"/>
      </w:divBdr>
    </w:div>
    <w:div w:id="957108214">
      <w:marLeft w:val="480"/>
      <w:marRight w:val="0"/>
      <w:marTop w:val="0"/>
      <w:marBottom w:val="0"/>
      <w:divBdr>
        <w:top w:val="none" w:sz="0" w:space="0" w:color="auto"/>
        <w:left w:val="none" w:sz="0" w:space="0" w:color="auto"/>
        <w:bottom w:val="none" w:sz="0" w:space="0" w:color="auto"/>
        <w:right w:val="none" w:sz="0" w:space="0" w:color="auto"/>
      </w:divBdr>
    </w:div>
    <w:div w:id="957175372">
      <w:marLeft w:val="480"/>
      <w:marRight w:val="0"/>
      <w:marTop w:val="0"/>
      <w:marBottom w:val="0"/>
      <w:divBdr>
        <w:top w:val="none" w:sz="0" w:space="0" w:color="auto"/>
        <w:left w:val="none" w:sz="0" w:space="0" w:color="auto"/>
        <w:bottom w:val="none" w:sz="0" w:space="0" w:color="auto"/>
        <w:right w:val="none" w:sz="0" w:space="0" w:color="auto"/>
      </w:divBdr>
    </w:div>
    <w:div w:id="957175838">
      <w:marLeft w:val="480"/>
      <w:marRight w:val="0"/>
      <w:marTop w:val="0"/>
      <w:marBottom w:val="0"/>
      <w:divBdr>
        <w:top w:val="none" w:sz="0" w:space="0" w:color="auto"/>
        <w:left w:val="none" w:sz="0" w:space="0" w:color="auto"/>
        <w:bottom w:val="none" w:sz="0" w:space="0" w:color="auto"/>
        <w:right w:val="none" w:sz="0" w:space="0" w:color="auto"/>
      </w:divBdr>
    </w:div>
    <w:div w:id="957178588">
      <w:marLeft w:val="480"/>
      <w:marRight w:val="0"/>
      <w:marTop w:val="0"/>
      <w:marBottom w:val="0"/>
      <w:divBdr>
        <w:top w:val="none" w:sz="0" w:space="0" w:color="auto"/>
        <w:left w:val="none" w:sz="0" w:space="0" w:color="auto"/>
        <w:bottom w:val="none" w:sz="0" w:space="0" w:color="auto"/>
        <w:right w:val="none" w:sz="0" w:space="0" w:color="auto"/>
      </w:divBdr>
    </w:div>
    <w:div w:id="957226017">
      <w:marLeft w:val="480"/>
      <w:marRight w:val="0"/>
      <w:marTop w:val="0"/>
      <w:marBottom w:val="0"/>
      <w:divBdr>
        <w:top w:val="none" w:sz="0" w:space="0" w:color="auto"/>
        <w:left w:val="none" w:sz="0" w:space="0" w:color="auto"/>
        <w:bottom w:val="none" w:sz="0" w:space="0" w:color="auto"/>
        <w:right w:val="none" w:sz="0" w:space="0" w:color="auto"/>
      </w:divBdr>
    </w:div>
    <w:div w:id="957298768">
      <w:marLeft w:val="480"/>
      <w:marRight w:val="0"/>
      <w:marTop w:val="0"/>
      <w:marBottom w:val="0"/>
      <w:divBdr>
        <w:top w:val="none" w:sz="0" w:space="0" w:color="auto"/>
        <w:left w:val="none" w:sz="0" w:space="0" w:color="auto"/>
        <w:bottom w:val="none" w:sz="0" w:space="0" w:color="auto"/>
        <w:right w:val="none" w:sz="0" w:space="0" w:color="auto"/>
      </w:divBdr>
    </w:div>
    <w:div w:id="957300271">
      <w:marLeft w:val="480"/>
      <w:marRight w:val="0"/>
      <w:marTop w:val="0"/>
      <w:marBottom w:val="0"/>
      <w:divBdr>
        <w:top w:val="none" w:sz="0" w:space="0" w:color="auto"/>
        <w:left w:val="none" w:sz="0" w:space="0" w:color="auto"/>
        <w:bottom w:val="none" w:sz="0" w:space="0" w:color="auto"/>
        <w:right w:val="none" w:sz="0" w:space="0" w:color="auto"/>
      </w:divBdr>
    </w:div>
    <w:div w:id="957377632">
      <w:marLeft w:val="480"/>
      <w:marRight w:val="0"/>
      <w:marTop w:val="0"/>
      <w:marBottom w:val="0"/>
      <w:divBdr>
        <w:top w:val="none" w:sz="0" w:space="0" w:color="auto"/>
        <w:left w:val="none" w:sz="0" w:space="0" w:color="auto"/>
        <w:bottom w:val="none" w:sz="0" w:space="0" w:color="auto"/>
        <w:right w:val="none" w:sz="0" w:space="0" w:color="auto"/>
      </w:divBdr>
    </w:div>
    <w:div w:id="957444690">
      <w:marLeft w:val="480"/>
      <w:marRight w:val="0"/>
      <w:marTop w:val="0"/>
      <w:marBottom w:val="0"/>
      <w:divBdr>
        <w:top w:val="none" w:sz="0" w:space="0" w:color="auto"/>
        <w:left w:val="none" w:sz="0" w:space="0" w:color="auto"/>
        <w:bottom w:val="none" w:sz="0" w:space="0" w:color="auto"/>
        <w:right w:val="none" w:sz="0" w:space="0" w:color="auto"/>
      </w:divBdr>
    </w:div>
    <w:div w:id="957489613">
      <w:marLeft w:val="480"/>
      <w:marRight w:val="0"/>
      <w:marTop w:val="0"/>
      <w:marBottom w:val="0"/>
      <w:divBdr>
        <w:top w:val="none" w:sz="0" w:space="0" w:color="auto"/>
        <w:left w:val="none" w:sz="0" w:space="0" w:color="auto"/>
        <w:bottom w:val="none" w:sz="0" w:space="0" w:color="auto"/>
        <w:right w:val="none" w:sz="0" w:space="0" w:color="auto"/>
      </w:divBdr>
    </w:div>
    <w:div w:id="957495324">
      <w:marLeft w:val="480"/>
      <w:marRight w:val="0"/>
      <w:marTop w:val="0"/>
      <w:marBottom w:val="0"/>
      <w:divBdr>
        <w:top w:val="none" w:sz="0" w:space="0" w:color="auto"/>
        <w:left w:val="none" w:sz="0" w:space="0" w:color="auto"/>
        <w:bottom w:val="none" w:sz="0" w:space="0" w:color="auto"/>
        <w:right w:val="none" w:sz="0" w:space="0" w:color="auto"/>
      </w:divBdr>
    </w:div>
    <w:div w:id="957565613">
      <w:marLeft w:val="480"/>
      <w:marRight w:val="0"/>
      <w:marTop w:val="0"/>
      <w:marBottom w:val="0"/>
      <w:divBdr>
        <w:top w:val="none" w:sz="0" w:space="0" w:color="auto"/>
        <w:left w:val="none" w:sz="0" w:space="0" w:color="auto"/>
        <w:bottom w:val="none" w:sz="0" w:space="0" w:color="auto"/>
        <w:right w:val="none" w:sz="0" w:space="0" w:color="auto"/>
      </w:divBdr>
    </w:div>
    <w:div w:id="957567039">
      <w:marLeft w:val="480"/>
      <w:marRight w:val="0"/>
      <w:marTop w:val="0"/>
      <w:marBottom w:val="0"/>
      <w:divBdr>
        <w:top w:val="none" w:sz="0" w:space="0" w:color="auto"/>
        <w:left w:val="none" w:sz="0" w:space="0" w:color="auto"/>
        <w:bottom w:val="none" w:sz="0" w:space="0" w:color="auto"/>
        <w:right w:val="none" w:sz="0" w:space="0" w:color="auto"/>
      </w:divBdr>
    </w:div>
    <w:div w:id="957638756">
      <w:marLeft w:val="480"/>
      <w:marRight w:val="0"/>
      <w:marTop w:val="0"/>
      <w:marBottom w:val="0"/>
      <w:divBdr>
        <w:top w:val="none" w:sz="0" w:space="0" w:color="auto"/>
        <w:left w:val="none" w:sz="0" w:space="0" w:color="auto"/>
        <w:bottom w:val="none" w:sz="0" w:space="0" w:color="auto"/>
        <w:right w:val="none" w:sz="0" w:space="0" w:color="auto"/>
      </w:divBdr>
    </w:div>
    <w:div w:id="957639281">
      <w:marLeft w:val="480"/>
      <w:marRight w:val="0"/>
      <w:marTop w:val="0"/>
      <w:marBottom w:val="0"/>
      <w:divBdr>
        <w:top w:val="none" w:sz="0" w:space="0" w:color="auto"/>
        <w:left w:val="none" w:sz="0" w:space="0" w:color="auto"/>
        <w:bottom w:val="none" w:sz="0" w:space="0" w:color="auto"/>
        <w:right w:val="none" w:sz="0" w:space="0" w:color="auto"/>
      </w:divBdr>
    </w:div>
    <w:div w:id="957644345">
      <w:marLeft w:val="480"/>
      <w:marRight w:val="0"/>
      <w:marTop w:val="0"/>
      <w:marBottom w:val="0"/>
      <w:divBdr>
        <w:top w:val="none" w:sz="0" w:space="0" w:color="auto"/>
        <w:left w:val="none" w:sz="0" w:space="0" w:color="auto"/>
        <w:bottom w:val="none" w:sz="0" w:space="0" w:color="auto"/>
        <w:right w:val="none" w:sz="0" w:space="0" w:color="auto"/>
      </w:divBdr>
    </w:div>
    <w:div w:id="957839279">
      <w:marLeft w:val="480"/>
      <w:marRight w:val="0"/>
      <w:marTop w:val="0"/>
      <w:marBottom w:val="0"/>
      <w:divBdr>
        <w:top w:val="none" w:sz="0" w:space="0" w:color="auto"/>
        <w:left w:val="none" w:sz="0" w:space="0" w:color="auto"/>
        <w:bottom w:val="none" w:sz="0" w:space="0" w:color="auto"/>
        <w:right w:val="none" w:sz="0" w:space="0" w:color="auto"/>
      </w:divBdr>
    </w:div>
    <w:div w:id="957839463">
      <w:marLeft w:val="480"/>
      <w:marRight w:val="0"/>
      <w:marTop w:val="0"/>
      <w:marBottom w:val="0"/>
      <w:divBdr>
        <w:top w:val="none" w:sz="0" w:space="0" w:color="auto"/>
        <w:left w:val="none" w:sz="0" w:space="0" w:color="auto"/>
        <w:bottom w:val="none" w:sz="0" w:space="0" w:color="auto"/>
        <w:right w:val="none" w:sz="0" w:space="0" w:color="auto"/>
      </w:divBdr>
    </w:div>
    <w:div w:id="957880001">
      <w:marLeft w:val="480"/>
      <w:marRight w:val="0"/>
      <w:marTop w:val="0"/>
      <w:marBottom w:val="0"/>
      <w:divBdr>
        <w:top w:val="none" w:sz="0" w:space="0" w:color="auto"/>
        <w:left w:val="none" w:sz="0" w:space="0" w:color="auto"/>
        <w:bottom w:val="none" w:sz="0" w:space="0" w:color="auto"/>
        <w:right w:val="none" w:sz="0" w:space="0" w:color="auto"/>
      </w:divBdr>
    </w:div>
    <w:div w:id="957880848">
      <w:marLeft w:val="480"/>
      <w:marRight w:val="0"/>
      <w:marTop w:val="0"/>
      <w:marBottom w:val="0"/>
      <w:divBdr>
        <w:top w:val="none" w:sz="0" w:space="0" w:color="auto"/>
        <w:left w:val="none" w:sz="0" w:space="0" w:color="auto"/>
        <w:bottom w:val="none" w:sz="0" w:space="0" w:color="auto"/>
        <w:right w:val="none" w:sz="0" w:space="0" w:color="auto"/>
      </w:divBdr>
    </w:div>
    <w:div w:id="957881359">
      <w:marLeft w:val="480"/>
      <w:marRight w:val="0"/>
      <w:marTop w:val="0"/>
      <w:marBottom w:val="0"/>
      <w:divBdr>
        <w:top w:val="none" w:sz="0" w:space="0" w:color="auto"/>
        <w:left w:val="none" w:sz="0" w:space="0" w:color="auto"/>
        <w:bottom w:val="none" w:sz="0" w:space="0" w:color="auto"/>
        <w:right w:val="none" w:sz="0" w:space="0" w:color="auto"/>
      </w:divBdr>
    </w:div>
    <w:div w:id="957952085">
      <w:marLeft w:val="480"/>
      <w:marRight w:val="0"/>
      <w:marTop w:val="0"/>
      <w:marBottom w:val="0"/>
      <w:divBdr>
        <w:top w:val="none" w:sz="0" w:space="0" w:color="auto"/>
        <w:left w:val="none" w:sz="0" w:space="0" w:color="auto"/>
        <w:bottom w:val="none" w:sz="0" w:space="0" w:color="auto"/>
        <w:right w:val="none" w:sz="0" w:space="0" w:color="auto"/>
      </w:divBdr>
    </w:div>
    <w:div w:id="957956964">
      <w:marLeft w:val="480"/>
      <w:marRight w:val="0"/>
      <w:marTop w:val="0"/>
      <w:marBottom w:val="0"/>
      <w:divBdr>
        <w:top w:val="none" w:sz="0" w:space="0" w:color="auto"/>
        <w:left w:val="none" w:sz="0" w:space="0" w:color="auto"/>
        <w:bottom w:val="none" w:sz="0" w:space="0" w:color="auto"/>
        <w:right w:val="none" w:sz="0" w:space="0" w:color="auto"/>
      </w:divBdr>
    </w:div>
    <w:div w:id="958031454">
      <w:marLeft w:val="480"/>
      <w:marRight w:val="0"/>
      <w:marTop w:val="0"/>
      <w:marBottom w:val="0"/>
      <w:divBdr>
        <w:top w:val="none" w:sz="0" w:space="0" w:color="auto"/>
        <w:left w:val="none" w:sz="0" w:space="0" w:color="auto"/>
        <w:bottom w:val="none" w:sz="0" w:space="0" w:color="auto"/>
        <w:right w:val="none" w:sz="0" w:space="0" w:color="auto"/>
      </w:divBdr>
    </w:div>
    <w:div w:id="958074373">
      <w:marLeft w:val="480"/>
      <w:marRight w:val="0"/>
      <w:marTop w:val="0"/>
      <w:marBottom w:val="0"/>
      <w:divBdr>
        <w:top w:val="none" w:sz="0" w:space="0" w:color="auto"/>
        <w:left w:val="none" w:sz="0" w:space="0" w:color="auto"/>
        <w:bottom w:val="none" w:sz="0" w:space="0" w:color="auto"/>
        <w:right w:val="none" w:sz="0" w:space="0" w:color="auto"/>
      </w:divBdr>
    </w:div>
    <w:div w:id="958100400">
      <w:marLeft w:val="480"/>
      <w:marRight w:val="0"/>
      <w:marTop w:val="0"/>
      <w:marBottom w:val="0"/>
      <w:divBdr>
        <w:top w:val="none" w:sz="0" w:space="0" w:color="auto"/>
        <w:left w:val="none" w:sz="0" w:space="0" w:color="auto"/>
        <w:bottom w:val="none" w:sz="0" w:space="0" w:color="auto"/>
        <w:right w:val="none" w:sz="0" w:space="0" w:color="auto"/>
      </w:divBdr>
    </w:div>
    <w:div w:id="958101331">
      <w:marLeft w:val="480"/>
      <w:marRight w:val="0"/>
      <w:marTop w:val="0"/>
      <w:marBottom w:val="0"/>
      <w:divBdr>
        <w:top w:val="none" w:sz="0" w:space="0" w:color="auto"/>
        <w:left w:val="none" w:sz="0" w:space="0" w:color="auto"/>
        <w:bottom w:val="none" w:sz="0" w:space="0" w:color="auto"/>
        <w:right w:val="none" w:sz="0" w:space="0" w:color="auto"/>
      </w:divBdr>
    </w:div>
    <w:div w:id="958103090">
      <w:marLeft w:val="480"/>
      <w:marRight w:val="0"/>
      <w:marTop w:val="0"/>
      <w:marBottom w:val="0"/>
      <w:divBdr>
        <w:top w:val="none" w:sz="0" w:space="0" w:color="auto"/>
        <w:left w:val="none" w:sz="0" w:space="0" w:color="auto"/>
        <w:bottom w:val="none" w:sz="0" w:space="0" w:color="auto"/>
        <w:right w:val="none" w:sz="0" w:space="0" w:color="auto"/>
      </w:divBdr>
    </w:div>
    <w:div w:id="958143673">
      <w:marLeft w:val="480"/>
      <w:marRight w:val="0"/>
      <w:marTop w:val="0"/>
      <w:marBottom w:val="0"/>
      <w:divBdr>
        <w:top w:val="none" w:sz="0" w:space="0" w:color="auto"/>
        <w:left w:val="none" w:sz="0" w:space="0" w:color="auto"/>
        <w:bottom w:val="none" w:sz="0" w:space="0" w:color="auto"/>
        <w:right w:val="none" w:sz="0" w:space="0" w:color="auto"/>
      </w:divBdr>
    </w:div>
    <w:div w:id="958146756">
      <w:marLeft w:val="480"/>
      <w:marRight w:val="0"/>
      <w:marTop w:val="0"/>
      <w:marBottom w:val="0"/>
      <w:divBdr>
        <w:top w:val="none" w:sz="0" w:space="0" w:color="auto"/>
        <w:left w:val="none" w:sz="0" w:space="0" w:color="auto"/>
        <w:bottom w:val="none" w:sz="0" w:space="0" w:color="auto"/>
        <w:right w:val="none" w:sz="0" w:space="0" w:color="auto"/>
      </w:divBdr>
    </w:div>
    <w:div w:id="958147773">
      <w:marLeft w:val="480"/>
      <w:marRight w:val="0"/>
      <w:marTop w:val="0"/>
      <w:marBottom w:val="0"/>
      <w:divBdr>
        <w:top w:val="none" w:sz="0" w:space="0" w:color="auto"/>
        <w:left w:val="none" w:sz="0" w:space="0" w:color="auto"/>
        <w:bottom w:val="none" w:sz="0" w:space="0" w:color="auto"/>
        <w:right w:val="none" w:sz="0" w:space="0" w:color="auto"/>
      </w:divBdr>
    </w:div>
    <w:div w:id="958150999">
      <w:marLeft w:val="480"/>
      <w:marRight w:val="0"/>
      <w:marTop w:val="0"/>
      <w:marBottom w:val="0"/>
      <w:divBdr>
        <w:top w:val="none" w:sz="0" w:space="0" w:color="auto"/>
        <w:left w:val="none" w:sz="0" w:space="0" w:color="auto"/>
        <w:bottom w:val="none" w:sz="0" w:space="0" w:color="auto"/>
        <w:right w:val="none" w:sz="0" w:space="0" w:color="auto"/>
      </w:divBdr>
    </w:div>
    <w:div w:id="958225700">
      <w:marLeft w:val="480"/>
      <w:marRight w:val="0"/>
      <w:marTop w:val="0"/>
      <w:marBottom w:val="0"/>
      <w:divBdr>
        <w:top w:val="none" w:sz="0" w:space="0" w:color="auto"/>
        <w:left w:val="none" w:sz="0" w:space="0" w:color="auto"/>
        <w:bottom w:val="none" w:sz="0" w:space="0" w:color="auto"/>
        <w:right w:val="none" w:sz="0" w:space="0" w:color="auto"/>
      </w:divBdr>
    </w:div>
    <w:div w:id="958267615">
      <w:marLeft w:val="480"/>
      <w:marRight w:val="0"/>
      <w:marTop w:val="0"/>
      <w:marBottom w:val="0"/>
      <w:divBdr>
        <w:top w:val="none" w:sz="0" w:space="0" w:color="auto"/>
        <w:left w:val="none" w:sz="0" w:space="0" w:color="auto"/>
        <w:bottom w:val="none" w:sz="0" w:space="0" w:color="auto"/>
        <w:right w:val="none" w:sz="0" w:space="0" w:color="auto"/>
      </w:divBdr>
    </w:div>
    <w:div w:id="958296489">
      <w:marLeft w:val="480"/>
      <w:marRight w:val="0"/>
      <w:marTop w:val="0"/>
      <w:marBottom w:val="0"/>
      <w:divBdr>
        <w:top w:val="none" w:sz="0" w:space="0" w:color="auto"/>
        <w:left w:val="none" w:sz="0" w:space="0" w:color="auto"/>
        <w:bottom w:val="none" w:sz="0" w:space="0" w:color="auto"/>
        <w:right w:val="none" w:sz="0" w:space="0" w:color="auto"/>
      </w:divBdr>
    </w:div>
    <w:div w:id="958334605">
      <w:marLeft w:val="480"/>
      <w:marRight w:val="0"/>
      <w:marTop w:val="0"/>
      <w:marBottom w:val="0"/>
      <w:divBdr>
        <w:top w:val="none" w:sz="0" w:space="0" w:color="auto"/>
        <w:left w:val="none" w:sz="0" w:space="0" w:color="auto"/>
        <w:bottom w:val="none" w:sz="0" w:space="0" w:color="auto"/>
        <w:right w:val="none" w:sz="0" w:space="0" w:color="auto"/>
      </w:divBdr>
    </w:div>
    <w:div w:id="958339895">
      <w:marLeft w:val="480"/>
      <w:marRight w:val="0"/>
      <w:marTop w:val="0"/>
      <w:marBottom w:val="0"/>
      <w:divBdr>
        <w:top w:val="none" w:sz="0" w:space="0" w:color="auto"/>
        <w:left w:val="none" w:sz="0" w:space="0" w:color="auto"/>
        <w:bottom w:val="none" w:sz="0" w:space="0" w:color="auto"/>
        <w:right w:val="none" w:sz="0" w:space="0" w:color="auto"/>
      </w:divBdr>
    </w:div>
    <w:div w:id="958343076">
      <w:marLeft w:val="480"/>
      <w:marRight w:val="0"/>
      <w:marTop w:val="0"/>
      <w:marBottom w:val="0"/>
      <w:divBdr>
        <w:top w:val="none" w:sz="0" w:space="0" w:color="auto"/>
        <w:left w:val="none" w:sz="0" w:space="0" w:color="auto"/>
        <w:bottom w:val="none" w:sz="0" w:space="0" w:color="auto"/>
        <w:right w:val="none" w:sz="0" w:space="0" w:color="auto"/>
      </w:divBdr>
    </w:div>
    <w:div w:id="958419507">
      <w:marLeft w:val="480"/>
      <w:marRight w:val="0"/>
      <w:marTop w:val="0"/>
      <w:marBottom w:val="0"/>
      <w:divBdr>
        <w:top w:val="none" w:sz="0" w:space="0" w:color="auto"/>
        <w:left w:val="none" w:sz="0" w:space="0" w:color="auto"/>
        <w:bottom w:val="none" w:sz="0" w:space="0" w:color="auto"/>
        <w:right w:val="none" w:sz="0" w:space="0" w:color="auto"/>
      </w:divBdr>
    </w:div>
    <w:div w:id="958491926">
      <w:marLeft w:val="480"/>
      <w:marRight w:val="0"/>
      <w:marTop w:val="0"/>
      <w:marBottom w:val="0"/>
      <w:divBdr>
        <w:top w:val="none" w:sz="0" w:space="0" w:color="auto"/>
        <w:left w:val="none" w:sz="0" w:space="0" w:color="auto"/>
        <w:bottom w:val="none" w:sz="0" w:space="0" w:color="auto"/>
        <w:right w:val="none" w:sz="0" w:space="0" w:color="auto"/>
      </w:divBdr>
    </w:div>
    <w:div w:id="958532167">
      <w:marLeft w:val="480"/>
      <w:marRight w:val="0"/>
      <w:marTop w:val="0"/>
      <w:marBottom w:val="0"/>
      <w:divBdr>
        <w:top w:val="none" w:sz="0" w:space="0" w:color="auto"/>
        <w:left w:val="none" w:sz="0" w:space="0" w:color="auto"/>
        <w:bottom w:val="none" w:sz="0" w:space="0" w:color="auto"/>
        <w:right w:val="none" w:sz="0" w:space="0" w:color="auto"/>
      </w:divBdr>
    </w:div>
    <w:div w:id="958532287">
      <w:marLeft w:val="480"/>
      <w:marRight w:val="0"/>
      <w:marTop w:val="0"/>
      <w:marBottom w:val="0"/>
      <w:divBdr>
        <w:top w:val="none" w:sz="0" w:space="0" w:color="auto"/>
        <w:left w:val="none" w:sz="0" w:space="0" w:color="auto"/>
        <w:bottom w:val="none" w:sz="0" w:space="0" w:color="auto"/>
        <w:right w:val="none" w:sz="0" w:space="0" w:color="auto"/>
      </w:divBdr>
    </w:div>
    <w:div w:id="958537557">
      <w:marLeft w:val="480"/>
      <w:marRight w:val="0"/>
      <w:marTop w:val="0"/>
      <w:marBottom w:val="0"/>
      <w:divBdr>
        <w:top w:val="none" w:sz="0" w:space="0" w:color="auto"/>
        <w:left w:val="none" w:sz="0" w:space="0" w:color="auto"/>
        <w:bottom w:val="none" w:sz="0" w:space="0" w:color="auto"/>
        <w:right w:val="none" w:sz="0" w:space="0" w:color="auto"/>
      </w:divBdr>
    </w:div>
    <w:div w:id="958561194">
      <w:marLeft w:val="480"/>
      <w:marRight w:val="0"/>
      <w:marTop w:val="0"/>
      <w:marBottom w:val="0"/>
      <w:divBdr>
        <w:top w:val="none" w:sz="0" w:space="0" w:color="auto"/>
        <w:left w:val="none" w:sz="0" w:space="0" w:color="auto"/>
        <w:bottom w:val="none" w:sz="0" w:space="0" w:color="auto"/>
        <w:right w:val="none" w:sz="0" w:space="0" w:color="auto"/>
      </w:divBdr>
    </w:div>
    <w:div w:id="958603486">
      <w:marLeft w:val="480"/>
      <w:marRight w:val="0"/>
      <w:marTop w:val="0"/>
      <w:marBottom w:val="0"/>
      <w:divBdr>
        <w:top w:val="none" w:sz="0" w:space="0" w:color="auto"/>
        <w:left w:val="none" w:sz="0" w:space="0" w:color="auto"/>
        <w:bottom w:val="none" w:sz="0" w:space="0" w:color="auto"/>
        <w:right w:val="none" w:sz="0" w:space="0" w:color="auto"/>
      </w:divBdr>
    </w:div>
    <w:div w:id="958681709">
      <w:marLeft w:val="480"/>
      <w:marRight w:val="0"/>
      <w:marTop w:val="0"/>
      <w:marBottom w:val="0"/>
      <w:divBdr>
        <w:top w:val="none" w:sz="0" w:space="0" w:color="auto"/>
        <w:left w:val="none" w:sz="0" w:space="0" w:color="auto"/>
        <w:bottom w:val="none" w:sz="0" w:space="0" w:color="auto"/>
        <w:right w:val="none" w:sz="0" w:space="0" w:color="auto"/>
      </w:divBdr>
    </w:div>
    <w:div w:id="958684360">
      <w:marLeft w:val="480"/>
      <w:marRight w:val="0"/>
      <w:marTop w:val="0"/>
      <w:marBottom w:val="0"/>
      <w:divBdr>
        <w:top w:val="none" w:sz="0" w:space="0" w:color="auto"/>
        <w:left w:val="none" w:sz="0" w:space="0" w:color="auto"/>
        <w:bottom w:val="none" w:sz="0" w:space="0" w:color="auto"/>
        <w:right w:val="none" w:sz="0" w:space="0" w:color="auto"/>
      </w:divBdr>
    </w:div>
    <w:div w:id="958728496">
      <w:marLeft w:val="480"/>
      <w:marRight w:val="0"/>
      <w:marTop w:val="0"/>
      <w:marBottom w:val="0"/>
      <w:divBdr>
        <w:top w:val="none" w:sz="0" w:space="0" w:color="auto"/>
        <w:left w:val="none" w:sz="0" w:space="0" w:color="auto"/>
        <w:bottom w:val="none" w:sz="0" w:space="0" w:color="auto"/>
        <w:right w:val="none" w:sz="0" w:space="0" w:color="auto"/>
      </w:divBdr>
    </w:div>
    <w:div w:id="958728967">
      <w:marLeft w:val="480"/>
      <w:marRight w:val="0"/>
      <w:marTop w:val="0"/>
      <w:marBottom w:val="0"/>
      <w:divBdr>
        <w:top w:val="none" w:sz="0" w:space="0" w:color="auto"/>
        <w:left w:val="none" w:sz="0" w:space="0" w:color="auto"/>
        <w:bottom w:val="none" w:sz="0" w:space="0" w:color="auto"/>
        <w:right w:val="none" w:sz="0" w:space="0" w:color="auto"/>
      </w:divBdr>
    </w:div>
    <w:div w:id="958799680">
      <w:marLeft w:val="480"/>
      <w:marRight w:val="0"/>
      <w:marTop w:val="0"/>
      <w:marBottom w:val="0"/>
      <w:divBdr>
        <w:top w:val="none" w:sz="0" w:space="0" w:color="auto"/>
        <w:left w:val="none" w:sz="0" w:space="0" w:color="auto"/>
        <w:bottom w:val="none" w:sz="0" w:space="0" w:color="auto"/>
        <w:right w:val="none" w:sz="0" w:space="0" w:color="auto"/>
      </w:divBdr>
    </w:div>
    <w:div w:id="958872438">
      <w:marLeft w:val="480"/>
      <w:marRight w:val="0"/>
      <w:marTop w:val="0"/>
      <w:marBottom w:val="0"/>
      <w:divBdr>
        <w:top w:val="none" w:sz="0" w:space="0" w:color="auto"/>
        <w:left w:val="none" w:sz="0" w:space="0" w:color="auto"/>
        <w:bottom w:val="none" w:sz="0" w:space="0" w:color="auto"/>
        <w:right w:val="none" w:sz="0" w:space="0" w:color="auto"/>
      </w:divBdr>
    </w:div>
    <w:div w:id="958872507">
      <w:marLeft w:val="480"/>
      <w:marRight w:val="0"/>
      <w:marTop w:val="0"/>
      <w:marBottom w:val="0"/>
      <w:divBdr>
        <w:top w:val="none" w:sz="0" w:space="0" w:color="auto"/>
        <w:left w:val="none" w:sz="0" w:space="0" w:color="auto"/>
        <w:bottom w:val="none" w:sz="0" w:space="0" w:color="auto"/>
        <w:right w:val="none" w:sz="0" w:space="0" w:color="auto"/>
      </w:divBdr>
    </w:div>
    <w:div w:id="958881192">
      <w:marLeft w:val="480"/>
      <w:marRight w:val="0"/>
      <w:marTop w:val="0"/>
      <w:marBottom w:val="0"/>
      <w:divBdr>
        <w:top w:val="none" w:sz="0" w:space="0" w:color="auto"/>
        <w:left w:val="none" w:sz="0" w:space="0" w:color="auto"/>
        <w:bottom w:val="none" w:sz="0" w:space="0" w:color="auto"/>
        <w:right w:val="none" w:sz="0" w:space="0" w:color="auto"/>
      </w:divBdr>
    </w:div>
    <w:div w:id="958992212">
      <w:marLeft w:val="480"/>
      <w:marRight w:val="0"/>
      <w:marTop w:val="0"/>
      <w:marBottom w:val="0"/>
      <w:divBdr>
        <w:top w:val="none" w:sz="0" w:space="0" w:color="auto"/>
        <w:left w:val="none" w:sz="0" w:space="0" w:color="auto"/>
        <w:bottom w:val="none" w:sz="0" w:space="0" w:color="auto"/>
        <w:right w:val="none" w:sz="0" w:space="0" w:color="auto"/>
      </w:divBdr>
    </w:div>
    <w:div w:id="959073396">
      <w:marLeft w:val="480"/>
      <w:marRight w:val="0"/>
      <w:marTop w:val="0"/>
      <w:marBottom w:val="0"/>
      <w:divBdr>
        <w:top w:val="none" w:sz="0" w:space="0" w:color="auto"/>
        <w:left w:val="none" w:sz="0" w:space="0" w:color="auto"/>
        <w:bottom w:val="none" w:sz="0" w:space="0" w:color="auto"/>
        <w:right w:val="none" w:sz="0" w:space="0" w:color="auto"/>
      </w:divBdr>
    </w:div>
    <w:div w:id="959186745">
      <w:marLeft w:val="480"/>
      <w:marRight w:val="0"/>
      <w:marTop w:val="0"/>
      <w:marBottom w:val="0"/>
      <w:divBdr>
        <w:top w:val="none" w:sz="0" w:space="0" w:color="auto"/>
        <w:left w:val="none" w:sz="0" w:space="0" w:color="auto"/>
        <w:bottom w:val="none" w:sz="0" w:space="0" w:color="auto"/>
        <w:right w:val="none" w:sz="0" w:space="0" w:color="auto"/>
      </w:divBdr>
    </w:div>
    <w:div w:id="959267954">
      <w:marLeft w:val="480"/>
      <w:marRight w:val="0"/>
      <w:marTop w:val="0"/>
      <w:marBottom w:val="0"/>
      <w:divBdr>
        <w:top w:val="none" w:sz="0" w:space="0" w:color="auto"/>
        <w:left w:val="none" w:sz="0" w:space="0" w:color="auto"/>
        <w:bottom w:val="none" w:sz="0" w:space="0" w:color="auto"/>
        <w:right w:val="none" w:sz="0" w:space="0" w:color="auto"/>
      </w:divBdr>
    </w:div>
    <w:div w:id="959338540">
      <w:marLeft w:val="480"/>
      <w:marRight w:val="0"/>
      <w:marTop w:val="0"/>
      <w:marBottom w:val="0"/>
      <w:divBdr>
        <w:top w:val="none" w:sz="0" w:space="0" w:color="auto"/>
        <w:left w:val="none" w:sz="0" w:space="0" w:color="auto"/>
        <w:bottom w:val="none" w:sz="0" w:space="0" w:color="auto"/>
        <w:right w:val="none" w:sz="0" w:space="0" w:color="auto"/>
      </w:divBdr>
    </w:div>
    <w:div w:id="959340799">
      <w:marLeft w:val="480"/>
      <w:marRight w:val="0"/>
      <w:marTop w:val="0"/>
      <w:marBottom w:val="0"/>
      <w:divBdr>
        <w:top w:val="none" w:sz="0" w:space="0" w:color="auto"/>
        <w:left w:val="none" w:sz="0" w:space="0" w:color="auto"/>
        <w:bottom w:val="none" w:sz="0" w:space="0" w:color="auto"/>
        <w:right w:val="none" w:sz="0" w:space="0" w:color="auto"/>
      </w:divBdr>
    </w:div>
    <w:div w:id="959454556">
      <w:marLeft w:val="480"/>
      <w:marRight w:val="0"/>
      <w:marTop w:val="0"/>
      <w:marBottom w:val="0"/>
      <w:divBdr>
        <w:top w:val="none" w:sz="0" w:space="0" w:color="auto"/>
        <w:left w:val="none" w:sz="0" w:space="0" w:color="auto"/>
        <w:bottom w:val="none" w:sz="0" w:space="0" w:color="auto"/>
        <w:right w:val="none" w:sz="0" w:space="0" w:color="auto"/>
      </w:divBdr>
    </w:div>
    <w:div w:id="959579014">
      <w:marLeft w:val="480"/>
      <w:marRight w:val="0"/>
      <w:marTop w:val="0"/>
      <w:marBottom w:val="0"/>
      <w:divBdr>
        <w:top w:val="none" w:sz="0" w:space="0" w:color="auto"/>
        <w:left w:val="none" w:sz="0" w:space="0" w:color="auto"/>
        <w:bottom w:val="none" w:sz="0" w:space="0" w:color="auto"/>
        <w:right w:val="none" w:sz="0" w:space="0" w:color="auto"/>
      </w:divBdr>
    </w:div>
    <w:div w:id="959604435">
      <w:marLeft w:val="480"/>
      <w:marRight w:val="0"/>
      <w:marTop w:val="0"/>
      <w:marBottom w:val="0"/>
      <w:divBdr>
        <w:top w:val="none" w:sz="0" w:space="0" w:color="auto"/>
        <w:left w:val="none" w:sz="0" w:space="0" w:color="auto"/>
        <w:bottom w:val="none" w:sz="0" w:space="0" w:color="auto"/>
        <w:right w:val="none" w:sz="0" w:space="0" w:color="auto"/>
      </w:divBdr>
    </w:div>
    <w:div w:id="959608528">
      <w:marLeft w:val="480"/>
      <w:marRight w:val="0"/>
      <w:marTop w:val="0"/>
      <w:marBottom w:val="0"/>
      <w:divBdr>
        <w:top w:val="none" w:sz="0" w:space="0" w:color="auto"/>
        <w:left w:val="none" w:sz="0" w:space="0" w:color="auto"/>
        <w:bottom w:val="none" w:sz="0" w:space="0" w:color="auto"/>
        <w:right w:val="none" w:sz="0" w:space="0" w:color="auto"/>
      </w:divBdr>
    </w:div>
    <w:div w:id="959608624">
      <w:marLeft w:val="480"/>
      <w:marRight w:val="0"/>
      <w:marTop w:val="0"/>
      <w:marBottom w:val="0"/>
      <w:divBdr>
        <w:top w:val="none" w:sz="0" w:space="0" w:color="auto"/>
        <w:left w:val="none" w:sz="0" w:space="0" w:color="auto"/>
        <w:bottom w:val="none" w:sz="0" w:space="0" w:color="auto"/>
        <w:right w:val="none" w:sz="0" w:space="0" w:color="auto"/>
      </w:divBdr>
    </w:div>
    <w:div w:id="959654027">
      <w:marLeft w:val="480"/>
      <w:marRight w:val="0"/>
      <w:marTop w:val="0"/>
      <w:marBottom w:val="0"/>
      <w:divBdr>
        <w:top w:val="none" w:sz="0" w:space="0" w:color="auto"/>
        <w:left w:val="none" w:sz="0" w:space="0" w:color="auto"/>
        <w:bottom w:val="none" w:sz="0" w:space="0" w:color="auto"/>
        <w:right w:val="none" w:sz="0" w:space="0" w:color="auto"/>
      </w:divBdr>
    </w:div>
    <w:div w:id="959729045">
      <w:marLeft w:val="480"/>
      <w:marRight w:val="0"/>
      <w:marTop w:val="0"/>
      <w:marBottom w:val="0"/>
      <w:divBdr>
        <w:top w:val="none" w:sz="0" w:space="0" w:color="auto"/>
        <w:left w:val="none" w:sz="0" w:space="0" w:color="auto"/>
        <w:bottom w:val="none" w:sz="0" w:space="0" w:color="auto"/>
        <w:right w:val="none" w:sz="0" w:space="0" w:color="auto"/>
      </w:divBdr>
    </w:div>
    <w:div w:id="959729384">
      <w:marLeft w:val="480"/>
      <w:marRight w:val="0"/>
      <w:marTop w:val="0"/>
      <w:marBottom w:val="0"/>
      <w:divBdr>
        <w:top w:val="none" w:sz="0" w:space="0" w:color="auto"/>
        <w:left w:val="none" w:sz="0" w:space="0" w:color="auto"/>
        <w:bottom w:val="none" w:sz="0" w:space="0" w:color="auto"/>
        <w:right w:val="none" w:sz="0" w:space="0" w:color="auto"/>
      </w:divBdr>
    </w:div>
    <w:div w:id="959846084">
      <w:marLeft w:val="480"/>
      <w:marRight w:val="0"/>
      <w:marTop w:val="0"/>
      <w:marBottom w:val="0"/>
      <w:divBdr>
        <w:top w:val="none" w:sz="0" w:space="0" w:color="auto"/>
        <w:left w:val="none" w:sz="0" w:space="0" w:color="auto"/>
        <w:bottom w:val="none" w:sz="0" w:space="0" w:color="auto"/>
        <w:right w:val="none" w:sz="0" w:space="0" w:color="auto"/>
      </w:divBdr>
    </w:div>
    <w:div w:id="959915956">
      <w:marLeft w:val="480"/>
      <w:marRight w:val="0"/>
      <w:marTop w:val="0"/>
      <w:marBottom w:val="0"/>
      <w:divBdr>
        <w:top w:val="none" w:sz="0" w:space="0" w:color="auto"/>
        <w:left w:val="none" w:sz="0" w:space="0" w:color="auto"/>
        <w:bottom w:val="none" w:sz="0" w:space="0" w:color="auto"/>
        <w:right w:val="none" w:sz="0" w:space="0" w:color="auto"/>
      </w:divBdr>
    </w:div>
    <w:div w:id="959989820">
      <w:marLeft w:val="480"/>
      <w:marRight w:val="0"/>
      <w:marTop w:val="0"/>
      <w:marBottom w:val="0"/>
      <w:divBdr>
        <w:top w:val="none" w:sz="0" w:space="0" w:color="auto"/>
        <w:left w:val="none" w:sz="0" w:space="0" w:color="auto"/>
        <w:bottom w:val="none" w:sz="0" w:space="0" w:color="auto"/>
        <w:right w:val="none" w:sz="0" w:space="0" w:color="auto"/>
      </w:divBdr>
    </w:div>
    <w:div w:id="959995290">
      <w:marLeft w:val="480"/>
      <w:marRight w:val="0"/>
      <w:marTop w:val="0"/>
      <w:marBottom w:val="0"/>
      <w:divBdr>
        <w:top w:val="none" w:sz="0" w:space="0" w:color="auto"/>
        <w:left w:val="none" w:sz="0" w:space="0" w:color="auto"/>
        <w:bottom w:val="none" w:sz="0" w:space="0" w:color="auto"/>
        <w:right w:val="none" w:sz="0" w:space="0" w:color="auto"/>
      </w:divBdr>
    </w:div>
    <w:div w:id="960066240">
      <w:marLeft w:val="480"/>
      <w:marRight w:val="0"/>
      <w:marTop w:val="0"/>
      <w:marBottom w:val="0"/>
      <w:divBdr>
        <w:top w:val="none" w:sz="0" w:space="0" w:color="auto"/>
        <w:left w:val="none" w:sz="0" w:space="0" w:color="auto"/>
        <w:bottom w:val="none" w:sz="0" w:space="0" w:color="auto"/>
        <w:right w:val="none" w:sz="0" w:space="0" w:color="auto"/>
      </w:divBdr>
    </w:div>
    <w:div w:id="960107262">
      <w:marLeft w:val="480"/>
      <w:marRight w:val="0"/>
      <w:marTop w:val="0"/>
      <w:marBottom w:val="0"/>
      <w:divBdr>
        <w:top w:val="none" w:sz="0" w:space="0" w:color="auto"/>
        <w:left w:val="none" w:sz="0" w:space="0" w:color="auto"/>
        <w:bottom w:val="none" w:sz="0" w:space="0" w:color="auto"/>
        <w:right w:val="none" w:sz="0" w:space="0" w:color="auto"/>
      </w:divBdr>
    </w:div>
    <w:div w:id="960113332">
      <w:marLeft w:val="480"/>
      <w:marRight w:val="0"/>
      <w:marTop w:val="0"/>
      <w:marBottom w:val="0"/>
      <w:divBdr>
        <w:top w:val="none" w:sz="0" w:space="0" w:color="auto"/>
        <w:left w:val="none" w:sz="0" w:space="0" w:color="auto"/>
        <w:bottom w:val="none" w:sz="0" w:space="0" w:color="auto"/>
        <w:right w:val="none" w:sz="0" w:space="0" w:color="auto"/>
      </w:divBdr>
    </w:div>
    <w:div w:id="960191118">
      <w:marLeft w:val="480"/>
      <w:marRight w:val="0"/>
      <w:marTop w:val="0"/>
      <w:marBottom w:val="0"/>
      <w:divBdr>
        <w:top w:val="none" w:sz="0" w:space="0" w:color="auto"/>
        <w:left w:val="none" w:sz="0" w:space="0" w:color="auto"/>
        <w:bottom w:val="none" w:sz="0" w:space="0" w:color="auto"/>
        <w:right w:val="none" w:sz="0" w:space="0" w:color="auto"/>
      </w:divBdr>
    </w:div>
    <w:div w:id="960265314">
      <w:marLeft w:val="480"/>
      <w:marRight w:val="0"/>
      <w:marTop w:val="0"/>
      <w:marBottom w:val="0"/>
      <w:divBdr>
        <w:top w:val="none" w:sz="0" w:space="0" w:color="auto"/>
        <w:left w:val="none" w:sz="0" w:space="0" w:color="auto"/>
        <w:bottom w:val="none" w:sz="0" w:space="0" w:color="auto"/>
        <w:right w:val="none" w:sz="0" w:space="0" w:color="auto"/>
      </w:divBdr>
    </w:div>
    <w:div w:id="960266019">
      <w:marLeft w:val="480"/>
      <w:marRight w:val="0"/>
      <w:marTop w:val="0"/>
      <w:marBottom w:val="0"/>
      <w:divBdr>
        <w:top w:val="none" w:sz="0" w:space="0" w:color="auto"/>
        <w:left w:val="none" w:sz="0" w:space="0" w:color="auto"/>
        <w:bottom w:val="none" w:sz="0" w:space="0" w:color="auto"/>
        <w:right w:val="none" w:sz="0" w:space="0" w:color="auto"/>
      </w:divBdr>
    </w:div>
    <w:div w:id="960300880">
      <w:marLeft w:val="480"/>
      <w:marRight w:val="0"/>
      <w:marTop w:val="0"/>
      <w:marBottom w:val="0"/>
      <w:divBdr>
        <w:top w:val="none" w:sz="0" w:space="0" w:color="auto"/>
        <w:left w:val="none" w:sz="0" w:space="0" w:color="auto"/>
        <w:bottom w:val="none" w:sz="0" w:space="0" w:color="auto"/>
        <w:right w:val="none" w:sz="0" w:space="0" w:color="auto"/>
      </w:divBdr>
    </w:div>
    <w:div w:id="960378040">
      <w:marLeft w:val="480"/>
      <w:marRight w:val="0"/>
      <w:marTop w:val="0"/>
      <w:marBottom w:val="0"/>
      <w:divBdr>
        <w:top w:val="none" w:sz="0" w:space="0" w:color="auto"/>
        <w:left w:val="none" w:sz="0" w:space="0" w:color="auto"/>
        <w:bottom w:val="none" w:sz="0" w:space="0" w:color="auto"/>
        <w:right w:val="none" w:sz="0" w:space="0" w:color="auto"/>
      </w:divBdr>
    </w:div>
    <w:div w:id="960378673">
      <w:marLeft w:val="480"/>
      <w:marRight w:val="0"/>
      <w:marTop w:val="0"/>
      <w:marBottom w:val="0"/>
      <w:divBdr>
        <w:top w:val="none" w:sz="0" w:space="0" w:color="auto"/>
        <w:left w:val="none" w:sz="0" w:space="0" w:color="auto"/>
        <w:bottom w:val="none" w:sz="0" w:space="0" w:color="auto"/>
        <w:right w:val="none" w:sz="0" w:space="0" w:color="auto"/>
      </w:divBdr>
    </w:div>
    <w:div w:id="960382903">
      <w:marLeft w:val="480"/>
      <w:marRight w:val="0"/>
      <w:marTop w:val="0"/>
      <w:marBottom w:val="0"/>
      <w:divBdr>
        <w:top w:val="none" w:sz="0" w:space="0" w:color="auto"/>
        <w:left w:val="none" w:sz="0" w:space="0" w:color="auto"/>
        <w:bottom w:val="none" w:sz="0" w:space="0" w:color="auto"/>
        <w:right w:val="none" w:sz="0" w:space="0" w:color="auto"/>
      </w:divBdr>
    </w:div>
    <w:div w:id="960455873">
      <w:marLeft w:val="480"/>
      <w:marRight w:val="0"/>
      <w:marTop w:val="0"/>
      <w:marBottom w:val="0"/>
      <w:divBdr>
        <w:top w:val="none" w:sz="0" w:space="0" w:color="auto"/>
        <w:left w:val="none" w:sz="0" w:space="0" w:color="auto"/>
        <w:bottom w:val="none" w:sz="0" w:space="0" w:color="auto"/>
        <w:right w:val="none" w:sz="0" w:space="0" w:color="auto"/>
      </w:divBdr>
    </w:div>
    <w:div w:id="960495790">
      <w:marLeft w:val="480"/>
      <w:marRight w:val="0"/>
      <w:marTop w:val="0"/>
      <w:marBottom w:val="0"/>
      <w:divBdr>
        <w:top w:val="none" w:sz="0" w:space="0" w:color="auto"/>
        <w:left w:val="none" w:sz="0" w:space="0" w:color="auto"/>
        <w:bottom w:val="none" w:sz="0" w:space="0" w:color="auto"/>
        <w:right w:val="none" w:sz="0" w:space="0" w:color="auto"/>
      </w:divBdr>
    </w:div>
    <w:div w:id="960498998">
      <w:marLeft w:val="480"/>
      <w:marRight w:val="0"/>
      <w:marTop w:val="0"/>
      <w:marBottom w:val="0"/>
      <w:divBdr>
        <w:top w:val="none" w:sz="0" w:space="0" w:color="auto"/>
        <w:left w:val="none" w:sz="0" w:space="0" w:color="auto"/>
        <w:bottom w:val="none" w:sz="0" w:space="0" w:color="auto"/>
        <w:right w:val="none" w:sz="0" w:space="0" w:color="auto"/>
      </w:divBdr>
    </w:div>
    <w:div w:id="960570405">
      <w:marLeft w:val="480"/>
      <w:marRight w:val="0"/>
      <w:marTop w:val="0"/>
      <w:marBottom w:val="0"/>
      <w:divBdr>
        <w:top w:val="none" w:sz="0" w:space="0" w:color="auto"/>
        <w:left w:val="none" w:sz="0" w:space="0" w:color="auto"/>
        <w:bottom w:val="none" w:sz="0" w:space="0" w:color="auto"/>
        <w:right w:val="none" w:sz="0" w:space="0" w:color="auto"/>
      </w:divBdr>
    </w:div>
    <w:div w:id="960649837">
      <w:marLeft w:val="480"/>
      <w:marRight w:val="0"/>
      <w:marTop w:val="0"/>
      <w:marBottom w:val="0"/>
      <w:divBdr>
        <w:top w:val="none" w:sz="0" w:space="0" w:color="auto"/>
        <w:left w:val="none" w:sz="0" w:space="0" w:color="auto"/>
        <w:bottom w:val="none" w:sz="0" w:space="0" w:color="auto"/>
        <w:right w:val="none" w:sz="0" w:space="0" w:color="auto"/>
      </w:divBdr>
    </w:div>
    <w:div w:id="960693085">
      <w:marLeft w:val="480"/>
      <w:marRight w:val="0"/>
      <w:marTop w:val="0"/>
      <w:marBottom w:val="0"/>
      <w:divBdr>
        <w:top w:val="none" w:sz="0" w:space="0" w:color="auto"/>
        <w:left w:val="none" w:sz="0" w:space="0" w:color="auto"/>
        <w:bottom w:val="none" w:sz="0" w:space="0" w:color="auto"/>
        <w:right w:val="none" w:sz="0" w:space="0" w:color="auto"/>
      </w:divBdr>
    </w:div>
    <w:div w:id="960695094">
      <w:marLeft w:val="480"/>
      <w:marRight w:val="0"/>
      <w:marTop w:val="0"/>
      <w:marBottom w:val="0"/>
      <w:divBdr>
        <w:top w:val="none" w:sz="0" w:space="0" w:color="auto"/>
        <w:left w:val="none" w:sz="0" w:space="0" w:color="auto"/>
        <w:bottom w:val="none" w:sz="0" w:space="0" w:color="auto"/>
        <w:right w:val="none" w:sz="0" w:space="0" w:color="auto"/>
      </w:divBdr>
    </w:div>
    <w:div w:id="960764800">
      <w:marLeft w:val="480"/>
      <w:marRight w:val="0"/>
      <w:marTop w:val="0"/>
      <w:marBottom w:val="0"/>
      <w:divBdr>
        <w:top w:val="none" w:sz="0" w:space="0" w:color="auto"/>
        <w:left w:val="none" w:sz="0" w:space="0" w:color="auto"/>
        <w:bottom w:val="none" w:sz="0" w:space="0" w:color="auto"/>
        <w:right w:val="none" w:sz="0" w:space="0" w:color="auto"/>
      </w:divBdr>
    </w:div>
    <w:div w:id="960767099">
      <w:marLeft w:val="480"/>
      <w:marRight w:val="0"/>
      <w:marTop w:val="0"/>
      <w:marBottom w:val="0"/>
      <w:divBdr>
        <w:top w:val="none" w:sz="0" w:space="0" w:color="auto"/>
        <w:left w:val="none" w:sz="0" w:space="0" w:color="auto"/>
        <w:bottom w:val="none" w:sz="0" w:space="0" w:color="auto"/>
        <w:right w:val="none" w:sz="0" w:space="0" w:color="auto"/>
      </w:divBdr>
    </w:div>
    <w:div w:id="960769362">
      <w:marLeft w:val="480"/>
      <w:marRight w:val="0"/>
      <w:marTop w:val="0"/>
      <w:marBottom w:val="0"/>
      <w:divBdr>
        <w:top w:val="none" w:sz="0" w:space="0" w:color="auto"/>
        <w:left w:val="none" w:sz="0" w:space="0" w:color="auto"/>
        <w:bottom w:val="none" w:sz="0" w:space="0" w:color="auto"/>
        <w:right w:val="none" w:sz="0" w:space="0" w:color="auto"/>
      </w:divBdr>
    </w:div>
    <w:div w:id="960769849">
      <w:marLeft w:val="480"/>
      <w:marRight w:val="0"/>
      <w:marTop w:val="0"/>
      <w:marBottom w:val="0"/>
      <w:divBdr>
        <w:top w:val="none" w:sz="0" w:space="0" w:color="auto"/>
        <w:left w:val="none" w:sz="0" w:space="0" w:color="auto"/>
        <w:bottom w:val="none" w:sz="0" w:space="0" w:color="auto"/>
        <w:right w:val="none" w:sz="0" w:space="0" w:color="auto"/>
      </w:divBdr>
    </w:div>
    <w:div w:id="960841581">
      <w:marLeft w:val="480"/>
      <w:marRight w:val="0"/>
      <w:marTop w:val="0"/>
      <w:marBottom w:val="0"/>
      <w:divBdr>
        <w:top w:val="none" w:sz="0" w:space="0" w:color="auto"/>
        <w:left w:val="none" w:sz="0" w:space="0" w:color="auto"/>
        <w:bottom w:val="none" w:sz="0" w:space="0" w:color="auto"/>
        <w:right w:val="none" w:sz="0" w:space="0" w:color="auto"/>
      </w:divBdr>
    </w:div>
    <w:div w:id="960843482">
      <w:marLeft w:val="480"/>
      <w:marRight w:val="0"/>
      <w:marTop w:val="0"/>
      <w:marBottom w:val="0"/>
      <w:divBdr>
        <w:top w:val="none" w:sz="0" w:space="0" w:color="auto"/>
        <w:left w:val="none" w:sz="0" w:space="0" w:color="auto"/>
        <w:bottom w:val="none" w:sz="0" w:space="0" w:color="auto"/>
        <w:right w:val="none" w:sz="0" w:space="0" w:color="auto"/>
      </w:divBdr>
    </w:div>
    <w:div w:id="960919165">
      <w:marLeft w:val="480"/>
      <w:marRight w:val="0"/>
      <w:marTop w:val="0"/>
      <w:marBottom w:val="0"/>
      <w:divBdr>
        <w:top w:val="none" w:sz="0" w:space="0" w:color="auto"/>
        <w:left w:val="none" w:sz="0" w:space="0" w:color="auto"/>
        <w:bottom w:val="none" w:sz="0" w:space="0" w:color="auto"/>
        <w:right w:val="none" w:sz="0" w:space="0" w:color="auto"/>
      </w:divBdr>
    </w:div>
    <w:div w:id="960963498">
      <w:marLeft w:val="480"/>
      <w:marRight w:val="0"/>
      <w:marTop w:val="0"/>
      <w:marBottom w:val="0"/>
      <w:divBdr>
        <w:top w:val="none" w:sz="0" w:space="0" w:color="auto"/>
        <w:left w:val="none" w:sz="0" w:space="0" w:color="auto"/>
        <w:bottom w:val="none" w:sz="0" w:space="0" w:color="auto"/>
        <w:right w:val="none" w:sz="0" w:space="0" w:color="auto"/>
      </w:divBdr>
    </w:div>
    <w:div w:id="961109108">
      <w:marLeft w:val="480"/>
      <w:marRight w:val="0"/>
      <w:marTop w:val="0"/>
      <w:marBottom w:val="0"/>
      <w:divBdr>
        <w:top w:val="none" w:sz="0" w:space="0" w:color="auto"/>
        <w:left w:val="none" w:sz="0" w:space="0" w:color="auto"/>
        <w:bottom w:val="none" w:sz="0" w:space="0" w:color="auto"/>
        <w:right w:val="none" w:sz="0" w:space="0" w:color="auto"/>
      </w:divBdr>
    </w:div>
    <w:div w:id="961115102">
      <w:marLeft w:val="480"/>
      <w:marRight w:val="0"/>
      <w:marTop w:val="0"/>
      <w:marBottom w:val="0"/>
      <w:divBdr>
        <w:top w:val="none" w:sz="0" w:space="0" w:color="auto"/>
        <w:left w:val="none" w:sz="0" w:space="0" w:color="auto"/>
        <w:bottom w:val="none" w:sz="0" w:space="0" w:color="auto"/>
        <w:right w:val="none" w:sz="0" w:space="0" w:color="auto"/>
      </w:divBdr>
    </w:div>
    <w:div w:id="961152750">
      <w:marLeft w:val="480"/>
      <w:marRight w:val="0"/>
      <w:marTop w:val="0"/>
      <w:marBottom w:val="0"/>
      <w:divBdr>
        <w:top w:val="none" w:sz="0" w:space="0" w:color="auto"/>
        <w:left w:val="none" w:sz="0" w:space="0" w:color="auto"/>
        <w:bottom w:val="none" w:sz="0" w:space="0" w:color="auto"/>
        <w:right w:val="none" w:sz="0" w:space="0" w:color="auto"/>
      </w:divBdr>
    </w:div>
    <w:div w:id="961154157">
      <w:marLeft w:val="480"/>
      <w:marRight w:val="0"/>
      <w:marTop w:val="0"/>
      <w:marBottom w:val="0"/>
      <w:divBdr>
        <w:top w:val="none" w:sz="0" w:space="0" w:color="auto"/>
        <w:left w:val="none" w:sz="0" w:space="0" w:color="auto"/>
        <w:bottom w:val="none" w:sz="0" w:space="0" w:color="auto"/>
        <w:right w:val="none" w:sz="0" w:space="0" w:color="auto"/>
      </w:divBdr>
    </w:div>
    <w:div w:id="961230438">
      <w:marLeft w:val="480"/>
      <w:marRight w:val="0"/>
      <w:marTop w:val="0"/>
      <w:marBottom w:val="0"/>
      <w:divBdr>
        <w:top w:val="none" w:sz="0" w:space="0" w:color="auto"/>
        <w:left w:val="none" w:sz="0" w:space="0" w:color="auto"/>
        <w:bottom w:val="none" w:sz="0" w:space="0" w:color="auto"/>
        <w:right w:val="none" w:sz="0" w:space="0" w:color="auto"/>
      </w:divBdr>
    </w:div>
    <w:div w:id="961233970">
      <w:marLeft w:val="480"/>
      <w:marRight w:val="0"/>
      <w:marTop w:val="0"/>
      <w:marBottom w:val="0"/>
      <w:divBdr>
        <w:top w:val="none" w:sz="0" w:space="0" w:color="auto"/>
        <w:left w:val="none" w:sz="0" w:space="0" w:color="auto"/>
        <w:bottom w:val="none" w:sz="0" w:space="0" w:color="auto"/>
        <w:right w:val="none" w:sz="0" w:space="0" w:color="auto"/>
      </w:divBdr>
    </w:div>
    <w:div w:id="961307539">
      <w:marLeft w:val="480"/>
      <w:marRight w:val="0"/>
      <w:marTop w:val="0"/>
      <w:marBottom w:val="0"/>
      <w:divBdr>
        <w:top w:val="none" w:sz="0" w:space="0" w:color="auto"/>
        <w:left w:val="none" w:sz="0" w:space="0" w:color="auto"/>
        <w:bottom w:val="none" w:sz="0" w:space="0" w:color="auto"/>
        <w:right w:val="none" w:sz="0" w:space="0" w:color="auto"/>
      </w:divBdr>
    </w:div>
    <w:div w:id="961375129">
      <w:marLeft w:val="480"/>
      <w:marRight w:val="0"/>
      <w:marTop w:val="0"/>
      <w:marBottom w:val="0"/>
      <w:divBdr>
        <w:top w:val="none" w:sz="0" w:space="0" w:color="auto"/>
        <w:left w:val="none" w:sz="0" w:space="0" w:color="auto"/>
        <w:bottom w:val="none" w:sz="0" w:space="0" w:color="auto"/>
        <w:right w:val="none" w:sz="0" w:space="0" w:color="auto"/>
      </w:divBdr>
    </w:div>
    <w:div w:id="961376047">
      <w:marLeft w:val="480"/>
      <w:marRight w:val="0"/>
      <w:marTop w:val="0"/>
      <w:marBottom w:val="0"/>
      <w:divBdr>
        <w:top w:val="none" w:sz="0" w:space="0" w:color="auto"/>
        <w:left w:val="none" w:sz="0" w:space="0" w:color="auto"/>
        <w:bottom w:val="none" w:sz="0" w:space="0" w:color="auto"/>
        <w:right w:val="none" w:sz="0" w:space="0" w:color="auto"/>
      </w:divBdr>
    </w:div>
    <w:div w:id="961376481">
      <w:marLeft w:val="480"/>
      <w:marRight w:val="0"/>
      <w:marTop w:val="0"/>
      <w:marBottom w:val="0"/>
      <w:divBdr>
        <w:top w:val="none" w:sz="0" w:space="0" w:color="auto"/>
        <w:left w:val="none" w:sz="0" w:space="0" w:color="auto"/>
        <w:bottom w:val="none" w:sz="0" w:space="0" w:color="auto"/>
        <w:right w:val="none" w:sz="0" w:space="0" w:color="auto"/>
      </w:divBdr>
    </w:div>
    <w:div w:id="961376958">
      <w:marLeft w:val="480"/>
      <w:marRight w:val="0"/>
      <w:marTop w:val="0"/>
      <w:marBottom w:val="0"/>
      <w:divBdr>
        <w:top w:val="none" w:sz="0" w:space="0" w:color="auto"/>
        <w:left w:val="none" w:sz="0" w:space="0" w:color="auto"/>
        <w:bottom w:val="none" w:sz="0" w:space="0" w:color="auto"/>
        <w:right w:val="none" w:sz="0" w:space="0" w:color="auto"/>
      </w:divBdr>
    </w:div>
    <w:div w:id="961422288">
      <w:marLeft w:val="480"/>
      <w:marRight w:val="0"/>
      <w:marTop w:val="0"/>
      <w:marBottom w:val="0"/>
      <w:divBdr>
        <w:top w:val="none" w:sz="0" w:space="0" w:color="auto"/>
        <w:left w:val="none" w:sz="0" w:space="0" w:color="auto"/>
        <w:bottom w:val="none" w:sz="0" w:space="0" w:color="auto"/>
        <w:right w:val="none" w:sz="0" w:space="0" w:color="auto"/>
      </w:divBdr>
    </w:div>
    <w:div w:id="961422458">
      <w:marLeft w:val="480"/>
      <w:marRight w:val="0"/>
      <w:marTop w:val="0"/>
      <w:marBottom w:val="0"/>
      <w:divBdr>
        <w:top w:val="none" w:sz="0" w:space="0" w:color="auto"/>
        <w:left w:val="none" w:sz="0" w:space="0" w:color="auto"/>
        <w:bottom w:val="none" w:sz="0" w:space="0" w:color="auto"/>
        <w:right w:val="none" w:sz="0" w:space="0" w:color="auto"/>
      </w:divBdr>
    </w:div>
    <w:div w:id="961571586">
      <w:marLeft w:val="480"/>
      <w:marRight w:val="0"/>
      <w:marTop w:val="0"/>
      <w:marBottom w:val="0"/>
      <w:divBdr>
        <w:top w:val="none" w:sz="0" w:space="0" w:color="auto"/>
        <w:left w:val="none" w:sz="0" w:space="0" w:color="auto"/>
        <w:bottom w:val="none" w:sz="0" w:space="0" w:color="auto"/>
        <w:right w:val="none" w:sz="0" w:space="0" w:color="auto"/>
      </w:divBdr>
    </w:div>
    <w:div w:id="961612286">
      <w:marLeft w:val="480"/>
      <w:marRight w:val="0"/>
      <w:marTop w:val="0"/>
      <w:marBottom w:val="0"/>
      <w:divBdr>
        <w:top w:val="none" w:sz="0" w:space="0" w:color="auto"/>
        <w:left w:val="none" w:sz="0" w:space="0" w:color="auto"/>
        <w:bottom w:val="none" w:sz="0" w:space="0" w:color="auto"/>
        <w:right w:val="none" w:sz="0" w:space="0" w:color="auto"/>
      </w:divBdr>
    </w:div>
    <w:div w:id="961615526">
      <w:marLeft w:val="480"/>
      <w:marRight w:val="0"/>
      <w:marTop w:val="0"/>
      <w:marBottom w:val="0"/>
      <w:divBdr>
        <w:top w:val="none" w:sz="0" w:space="0" w:color="auto"/>
        <w:left w:val="none" w:sz="0" w:space="0" w:color="auto"/>
        <w:bottom w:val="none" w:sz="0" w:space="0" w:color="auto"/>
        <w:right w:val="none" w:sz="0" w:space="0" w:color="auto"/>
      </w:divBdr>
    </w:div>
    <w:div w:id="961615808">
      <w:marLeft w:val="480"/>
      <w:marRight w:val="0"/>
      <w:marTop w:val="0"/>
      <w:marBottom w:val="0"/>
      <w:divBdr>
        <w:top w:val="none" w:sz="0" w:space="0" w:color="auto"/>
        <w:left w:val="none" w:sz="0" w:space="0" w:color="auto"/>
        <w:bottom w:val="none" w:sz="0" w:space="0" w:color="auto"/>
        <w:right w:val="none" w:sz="0" w:space="0" w:color="auto"/>
      </w:divBdr>
    </w:div>
    <w:div w:id="961695178">
      <w:marLeft w:val="480"/>
      <w:marRight w:val="0"/>
      <w:marTop w:val="0"/>
      <w:marBottom w:val="0"/>
      <w:divBdr>
        <w:top w:val="none" w:sz="0" w:space="0" w:color="auto"/>
        <w:left w:val="none" w:sz="0" w:space="0" w:color="auto"/>
        <w:bottom w:val="none" w:sz="0" w:space="0" w:color="auto"/>
        <w:right w:val="none" w:sz="0" w:space="0" w:color="auto"/>
      </w:divBdr>
    </w:div>
    <w:div w:id="961768104">
      <w:marLeft w:val="480"/>
      <w:marRight w:val="0"/>
      <w:marTop w:val="0"/>
      <w:marBottom w:val="0"/>
      <w:divBdr>
        <w:top w:val="none" w:sz="0" w:space="0" w:color="auto"/>
        <w:left w:val="none" w:sz="0" w:space="0" w:color="auto"/>
        <w:bottom w:val="none" w:sz="0" w:space="0" w:color="auto"/>
        <w:right w:val="none" w:sz="0" w:space="0" w:color="auto"/>
      </w:divBdr>
    </w:div>
    <w:div w:id="961771035">
      <w:marLeft w:val="480"/>
      <w:marRight w:val="0"/>
      <w:marTop w:val="0"/>
      <w:marBottom w:val="0"/>
      <w:divBdr>
        <w:top w:val="none" w:sz="0" w:space="0" w:color="auto"/>
        <w:left w:val="none" w:sz="0" w:space="0" w:color="auto"/>
        <w:bottom w:val="none" w:sz="0" w:space="0" w:color="auto"/>
        <w:right w:val="none" w:sz="0" w:space="0" w:color="auto"/>
      </w:divBdr>
    </w:div>
    <w:div w:id="961806599">
      <w:marLeft w:val="480"/>
      <w:marRight w:val="0"/>
      <w:marTop w:val="0"/>
      <w:marBottom w:val="0"/>
      <w:divBdr>
        <w:top w:val="none" w:sz="0" w:space="0" w:color="auto"/>
        <w:left w:val="none" w:sz="0" w:space="0" w:color="auto"/>
        <w:bottom w:val="none" w:sz="0" w:space="0" w:color="auto"/>
        <w:right w:val="none" w:sz="0" w:space="0" w:color="auto"/>
      </w:divBdr>
    </w:div>
    <w:div w:id="961809620">
      <w:marLeft w:val="480"/>
      <w:marRight w:val="0"/>
      <w:marTop w:val="0"/>
      <w:marBottom w:val="0"/>
      <w:divBdr>
        <w:top w:val="none" w:sz="0" w:space="0" w:color="auto"/>
        <w:left w:val="none" w:sz="0" w:space="0" w:color="auto"/>
        <w:bottom w:val="none" w:sz="0" w:space="0" w:color="auto"/>
        <w:right w:val="none" w:sz="0" w:space="0" w:color="auto"/>
      </w:divBdr>
    </w:div>
    <w:div w:id="961810148">
      <w:marLeft w:val="480"/>
      <w:marRight w:val="0"/>
      <w:marTop w:val="0"/>
      <w:marBottom w:val="0"/>
      <w:divBdr>
        <w:top w:val="none" w:sz="0" w:space="0" w:color="auto"/>
        <w:left w:val="none" w:sz="0" w:space="0" w:color="auto"/>
        <w:bottom w:val="none" w:sz="0" w:space="0" w:color="auto"/>
        <w:right w:val="none" w:sz="0" w:space="0" w:color="auto"/>
      </w:divBdr>
    </w:div>
    <w:div w:id="961812070">
      <w:marLeft w:val="480"/>
      <w:marRight w:val="0"/>
      <w:marTop w:val="0"/>
      <w:marBottom w:val="0"/>
      <w:divBdr>
        <w:top w:val="none" w:sz="0" w:space="0" w:color="auto"/>
        <w:left w:val="none" w:sz="0" w:space="0" w:color="auto"/>
        <w:bottom w:val="none" w:sz="0" w:space="0" w:color="auto"/>
        <w:right w:val="none" w:sz="0" w:space="0" w:color="auto"/>
      </w:divBdr>
    </w:div>
    <w:div w:id="961880095">
      <w:marLeft w:val="480"/>
      <w:marRight w:val="0"/>
      <w:marTop w:val="0"/>
      <w:marBottom w:val="0"/>
      <w:divBdr>
        <w:top w:val="none" w:sz="0" w:space="0" w:color="auto"/>
        <w:left w:val="none" w:sz="0" w:space="0" w:color="auto"/>
        <w:bottom w:val="none" w:sz="0" w:space="0" w:color="auto"/>
        <w:right w:val="none" w:sz="0" w:space="0" w:color="auto"/>
      </w:divBdr>
    </w:div>
    <w:div w:id="961955257">
      <w:marLeft w:val="480"/>
      <w:marRight w:val="0"/>
      <w:marTop w:val="0"/>
      <w:marBottom w:val="0"/>
      <w:divBdr>
        <w:top w:val="none" w:sz="0" w:space="0" w:color="auto"/>
        <w:left w:val="none" w:sz="0" w:space="0" w:color="auto"/>
        <w:bottom w:val="none" w:sz="0" w:space="0" w:color="auto"/>
        <w:right w:val="none" w:sz="0" w:space="0" w:color="auto"/>
      </w:divBdr>
    </w:div>
    <w:div w:id="961958517">
      <w:marLeft w:val="480"/>
      <w:marRight w:val="0"/>
      <w:marTop w:val="0"/>
      <w:marBottom w:val="0"/>
      <w:divBdr>
        <w:top w:val="none" w:sz="0" w:space="0" w:color="auto"/>
        <w:left w:val="none" w:sz="0" w:space="0" w:color="auto"/>
        <w:bottom w:val="none" w:sz="0" w:space="0" w:color="auto"/>
        <w:right w:val="none" w:sz="0" w:space="0" w:color="auto"/>
      </w:divBdr>
    </w:div>
    <w:div w:id="961959963">
      <w:marLeft w:val="480"/>
      <w:marRight w:val="0"/>
      <w:marTop w:val="0"/>
      <w:marBottom w:val="0"/>
      <w:divBdr>
        <w:top w:val="none" w:sz="0" w:space="0" w:color="auto"/>
        <w:left w:val="none" w:sz="0" w:space="0" w:color="auto"/>
        <w:bottom w:val="none" w:sz="0" w:space="0" w:color="auto"/>
        <w:right w:val="none" w:sz="0" w:space="0" w:color="auto"/>
      </w:divBdr>
    </w:div>
    <w:div w:id="961961998">
      <w:marLeft w:val="480"/>
      <w:marRight w:val="0"/>
      <w:marTop w:val="0"/>
      <w:marBottom w:val="0"/>
      <w:divBdr>
        <w:top w:val="none" w:sz="0" w:space="0" w:color="auto"/>
        <w:left w:val="none" w:sz="0" w:space="0" w:color="auto"/>
        <w:bottom w:val="none" w:sz="0" w:space="0" w:color="auto"/>
        <w:right w:val="none" w:sz="0" w:space="0" w:color="auto"/>
      </w:divBdr>
    </w:div>
    <w:div w:id="962150758">
      <w:marLeft w:val="480"/>
      <w:marRight w:val="0"/>
      <w:marTop w:val="0"/>
      <w:marBottom w:val="0"/>
      <w:divBdr>
        <w:top w:val="none" w:sz="0" w:space="0" w:color="auto"/>
        <w:left w:val="none" w:sz="0" w:space="0" w:color="auto"/>
        <w:bottom w:val="none" w:sz="0" w:space="0" w:color="auto"/>
        <w:right w:val="none" w:sz="0" w:space="0" w:color="auto"/>
      </w:divBdr>
    </w:div>
    <w:div w:id="962154731">
      <w:marLeft w:val="480"/>
      <w:marRight w:val="0"/>
      <w:marTop w:val="0"/>
      <w:marBottom w:val="0"/>
      <w:divBdr>
        <w:top w:val="none" w:sz="0" w:space="0" w:color="auto"/>
        <w:left w:val="none" w:sz="0" w:space="0" w:color="auto"/>
        <w:bottom w:val="none" w:sz="0" w:space="0" w:color="auto"/>
        <w:right w:val="none" w:sz="0" w:space="0" w:color="auto"/>
      </w:divBdr>
    </w:div>
    <w:div w:id="962156470">
      <w:marLeft w:val="480"/>
      <w:marRight w:val="0"/>
      <w:marTop w:val="0"/>
      <w:marBottom w:val="0"/>
      <w:divBdr>
        <w:top w:val="none" w:sz="0" w:space="0" w:color="auto"/>
        <w:left w:val="none" w:sz="0" w:space="0" w:color="auto"/>
        <w:bottom w:val="none" w:sz="0" w:space="0" w:color="auto"/>
        <w:right w:val="none" w:sz="0" w:space="0" w:color="auto"/>
      </w:divBdr>
    </w:div>
    <w:div w:id="962157273">
      <w:marLeft w:val="480"/>
      <w:marRight w:val="0"/>
      <w:marTop w:val="0"/>
      <w:marBottom w:val="0"/>
      <w:divBdr>
        <w:top w:val="none" w:sz="0" w:space="0" w:color="auto"/>
        <w:left w:val="none" w:sz="0" w:space="0" w:color="auto"/>
        <w:bottom w:val="none" w:sz="0" w:space="0" w:color="auto"/>
        <w:right w:val="none" w:sz="0" w:space="0" w:color="auto"/>
      </w:divBdr>
    </w:div>
    <w:div w:id="962200178">
      <w:marLeft w:val="480"/>
      <w:marRight w:val="0"/>
      <w:marTop w:val="0"/>
      <w:marBottom w:val="0"/>
      <w:divBdr>
        <w:top w:val="none" w:sz="0" w:space="0" w:color="auto"/>
        <w:left w:val="none" w:sz="0" w:space="0" w:color="auto"/>
        <w:bottom w:val="none" w:sz="0" w:space="0" w:color="auto"/>
        <w:right w:val="none" w:sz="0" w:space="0" w:color="auto"/>
      </w:divBdr>
    </w:div>
    <w:div w:id="962225734">
      <w:marLeft w:val="480"/>
      <w:marRight w:val="0"/>
      <w:marTop w:val="0"/>
      <w:marBottom w:val="0"/>
      <w:divBdr>
        <w:top w:val="none" w:sz="0" w:space="0" w:color="auto"/>
        <w:left w:val="none" w:sz="0" w:space="0" w:color="auto"/>
        <w:bottom w:val="none" w:sz="0" w:space="0" w:color="auto"/>
        <w:right w:val="none" w:sz="0" w:space="0" w:color="auto"/>
      </w:divBdr>
    </w:div>
    <w:div w:id="962266300">
      <w:marLeft w:val="480"/>
      <w:marRight w:val="0"/>
      <w:marTop w:val="0"/>
      <w:marBottom w:val="0"/>
      <w:divBdr>
        <w:top w:val="none" w:sz="0" w:space="0" w:color="auto"/>
        <w:left w:val="none" w:sz="0" w:space="0" w:color="auto"/>
        <w:bottom w:val="none" w:sz="0" w:space="0" w:color="auto"/>
        <w:right w:val="none" w:sz="0" w:space="0" w:color="auto"/>
      </w:divBdr>
    </w:div>
    <w:div w:id="962270400">
      <w:marLeft w:val="480"/>
      <w:marRight w:val="0"/>
      <w:marTop w:val="0"/>
      <w:marBottom w:val="0"/>
      <w:divBdr>
        <w:top w:val="none" w:sz="0" w:space="0" w:color="auto"/>
        <w:left w:val="none" w:sz="0" w:space="0" w:color="auto"/>
        <w:bottom w:val="none" w:sz="0" w:space="0" w:color="auto"/>
        <w:right w:val="none" w:sz="0" w:space="0" w:color="auto"/>
      </w:divBdr>
    </w:div>
    <w:div w:id="962271871">
      <w:marLeft w:val="480"/>
      <w:marRight w:val="0"/>
      <w:marTop w:val="0"/>
      <w:marBottom w:val="0"/>
      <w:divBdr>
        <w:top w:val="none" w:sz="0" w:space="0" w:color="auto"/>
        <w:left w:val="none" w:sz="0" w:space="0" w:color="auto"/>
        <w:bottom w:val="none" w:sz="0" w:space="0" w:color="auto"/>
        <w:right w:val="none" w:sz="0" w:space="0" w:color="auto"/>
      </w:divBdr>
    </w:div>
    <w:div w:id="962343768">
      <w:marLeft w:val="480"/>
      <w:marRight w:val="0"/>
      <w:marTop w:val="0"/>
      <w:marBottom w:val="0"/>
      <w:divBdr>
        <w:top w:val="none" w:sz="0" w:space="0" w:color="auto"/>
        <w:left w:val="none" w:sz="0" w:space="0" w:color="auto"/>
        <w:bottom w:val="none" w:sz="0" w:space="0" w:color="auto"/>
        <w:right w:val="none" w:sz="0" w:space="0" w:color="auto"/>
      </w:divBdr>
    </w:div>
    <w:div w:id="962347849">
      <w:marLeft w:val="480"/>
      <w:marRight w:val="0"/>
      <w:marTop w:val="0"/>
      <w:marBottom w:val="0"/>
      <w:divBdr>
        <w:top w:val="none" w:sz="0" w:space="0" w:color="auto"/>
        <w:left w:val="none" w:sz="0" w:space="0" w:color="auto"/>
        <w:bottom w:val="none" w:sz="0" w:space="0" w:color="auto"/>
        <w:right w:val="none" w:sz="0" w:space="0" w:color="auto"/>
      </w:divBdr>
    </w:div>
    <w:div w:id="962348573">
      <w:marLeft w:val="480"/>
      <w:marRight w:val="0"/>
      <w:marTop w:val="0"/>
      <w:marBottom w:val="0"/>
      <w:divBdr>
        <w:top w:val="none" w:sz="0" w:space="0" w:color="auto"/>
        <w:left w:val="none" w:sz="0" w:space="0" w:color="auto"/>
        <w:bottom w:val="none" w:sz="0" w:space="0" w:color="auto"/>
        <w:right w:val="none" w:sz="0" w:space="0" w:color="auto"/>
      </w:divBdr>
    </w:div>
    <w:div w:id="962421341">
      <w:marLeft w:val="480"/>
      <w:marRight w:val="0"/>
      <w:marTop w:val="0"/>
      <w:marBottom w:val="0"/>
      <w:divBdr>
        <w:top w:val="none" w:sz="0" w:space="0" w:color="auto"/>
        <w:left w:val="none" w:sz="0" w:space="0" w:color="auto"/>
        <w:bottom w:val="none" w:sz="0" w:space="0" w:color="auto"/>
        <w:right w:val="none" w:sz="0" w:space="0" w:color="auto"/>
      </w:divBdr>
    </w:div>
    <w:div w:id="962423905">
      <w:marLeft w:val="480"/>
      <w:marRight w:val="0"/>
      <w:marTop w:val="0"/>
      <w:marBottom w:val="0"/>
      <w:divBdr>
        <w:top w:val="none" w:sz="0" w:space="0" w:color="auto"/>
        <w:left w:val="none" w:sz="0" w:space="0" w:color="auto"/>
        <w:bottom w:val="none" w:sz="0" w:space="0" w:color="auto"/>
        <w:right w:val="none" w:sz="0" w:space="0" w:color="auto"/>
      </w:divBdr>
    </w:div>
    <w:div w:id="962467061">
      <w:marLeft w:val="480"/>
      <w:marRight w:val="0"/>
      <w:marTop w:val="0"/>
      <w:marBottom w:val="0"/>
      <w:divBdr>
        <w:top w:val="none" w:sz="0" w:space="0" w:color="auto"/>
        <w:left w:val="none" w:sz="0" w:space="0" w:color="auto"/>
        <w:bottom w:val="none" w:sz="0" w:space="0" w:color="auto"/>
        <w:right w:val="none" w:sz="0" w:space="0" w:color="auto"/>
      </w:divBdr>
    </w:div>
    <w:div w:id="962468148">
      <w:marLeft w:val="480"/>
      <w:marRight w:val="0"/>
      <w:marTop w:val="0"/>
      <w:marBottom w:val="0"/>
      <w:divBdr>
        <w:top w:val="none" w:sz="0" w:space="0" w:color="auto"/>
        <w:left w:val="none" w:sz="0" w:space="0" w:color="auto"/>
        <w:bottom w:val="none" w:sz="0" w:space="0" w:color="auto"/>
        <w:right w:val="none" w:sz="0" w:space="0" w:color="auto"/>
      </w:divBdr>
    </w:div>
    <w:div w:id="962468448">
      <w:marLeft w:val="480"/>
      <w:marRight w:val="0"/>
      <w:marTop w:val="0"/>
      <w:marBottom w:val="0"/>
      <w:divBdr>
        <w:top w:val="none" w:sz="0" w:space="0" w:color="auto"/>
        <w:left w:val="none" w:sz="0" w:space="0" w:color="auto"/>
        <w:bottom w:val="none" w:sz="0" w:space="0" w:color="auto"/>
        <w:right w:val="none" w:sz="0" w:space="0" w:color="auto"/>
      </w:divBdr>
    </w:div>
    <w:div w:id="962468471">
      <w:marLeft w:val="480"/>
      <w:marRight w:val="0"/>
      <w:marTop w:val="0"/>
      <w:marBottom w:val="0"/>
      <w:divBdr>
        <w:top w:val="none" w:sz="0" w:space="0" w:color="auto"/>
        <w:left w:val="none" w:sz="0" w:space="0" w:color="auto"/>
        <w:bottom w:val="none" w:sz="0" w:space="0" w:color="auto"/>
        <w:right w:val="none" w:sz="0" w:space="0" w:color="auto"/>
      </w:divBdr>
    </w:div>
    <w:div w:id="962534938">
      <w:marLeft w:val="480"/>
      <w:marRight w:val="0"/>
      <w:marTop w:val="0"/>
      <w:marBottom w:val="0"/>
      <w:divBdr>
        <w:top w:val="none" w:sz="0" w:space="0" w:color="auto"/>
        <w:left w:val="none" w:sz="0" w:space="0" w:color="auto"/>
        <w:bottom w:val="none" w:sz="0" w:space="0" w:color="auto"/>
        <w:right w:val="none" w:sz="0" w:space="0" w:color="auto"/>
      </w:divBdr>
    </w:div>
    <w:div w:id="962542234">
      <w:marLeft w:val="480"/>
      <w:marRight w:val="0"/>
      <w:marTop w:val="0"/>
      <w:marBottom w:val="0"/>
      <w:divBdr>
        <w:top w:val="none" w:sz="0" w:space="0" w:color="auto"/>
        <w:left w:val="none" w:sz="0" w:space="0" w:color="auto"/>
        <w:bottom w:val="none" w:sz="0" w:space="0" w:color="auto"/>
        <w:right w:val="none" w:sz="0" w:space="0" w:color="auto"/>
      </w:divBdr>
    </w:div>
    <w:div w:id="962543836">
      <w:marLeft w:val="480"/>
      <w:marRight w:val="0"/>
      <w:marTop w:val="0"/>
      <w:marBottom w:val="0"/>
      <w:divBdr>
        <w:top w:val="none" w:sz="0" w:space="0" w:color="auto"/>
        <w:left w:val="none" w:sz="0" w:space="0" w:color="auto"/>
        <w:bottom w:val="none" w:sz="0" w:space="0" w:color="auto"/>
        <w:right w:val="none" w:sz="0" w:space="0" w:color="auto"/>
      </w:divBdr>
    </w:div>
    <w:div w:id="962612628">
      <w:marLeft w:val="480"/>
      <w:marRight w:val="0"/>
      <w:marTop w:val="0"/>
      <w:marBottom w:val="0"/>
      <w:divBdr>
        <w:top w:val="none" w:sz="0" w:space="0" w:color="auto"/>
        <w:left w:val="none" w:sz="0" w:space="0" w:color="auto"/>
        <w:bottom w:val="none" w:sz="0" w:space="0" w:color="auto"/>
        <w:right w:val="none" w:sz="0" w:space="0" w:color="auto"/>
      </w:divBdr>
    </w:div>
    <w:div w:id="962615274">
      <w:marLeft w:val="480"/>
      <w:marRight w:val="0"/>
      <w:marTop w:val="0"/>
      <w:marBottom w:val="0"/>
      <w:divBdr>
        <w:top w:val="none" w:sz="0" w:space="0" w:color="auto"/>
        <w:left w:val="none" w:sz="0" w:space="0" w:color="auto"/>
        <w:bottom w:val="none" w:sz="0" w:space="0" w:color="auto"/>
        <w:right w:val="none" w:sz="0" w:space="0" w:color="auto"/>
      </w:divBdr>
    </w:div>
    <w:div w:id="962615512">
      <w:marLeft w:val="480"/>
      <w:marRight w:val="0"/>
      <w:marTop w:val="0"/>
      <w:marBottom w:val="0"/>
      <w:divBdr>
        <w:top w:val="none" w:sz="0" w:space="0" w:color="auto"/>
        <w:left w:val="none" w:sz="0" w:space="0" w:color="auto"/>
        <w:bottom w:val="none" w:sz="0" w:space="0" w:color="auto"/>
        <w:right w:val="none" w:sz="0" w:space="0" w:color="auto"/>
      </w:divBdr>
    </w:div>
    <w:div w:id="962662331">
      <w:marLeft w:val="480"/>
      <w:marRight w:val="0"/>
      <w:marTop w:val="0"/>
      <w:marBottom w:val="0"/>
      <w:divBdr>
        <w:top w:val="none" w:sz="0" w:space="0" w:color="auto"/>
        <w:left w:val="none" w:sz="0" w:space="0" w:color="auto"/>
        <w:bottom w:val="none" w:sz="0" w:space="0" w:color="auto"/>
        <w:right w:val="none" w:sz="0" w:space="0" w:color="auto"/>
      </w:divBdr>
    </w:div>
    <w:div w:id="962687224">
      <w:marLeft w:val="480"/>
      <w:marRight w:val="0"/>
      <w:marTop w:val="0"/>
      <w:marBottom w:val="0"/>
      <w:divBdr>
        <w:top w:val="none" w:sz="0" w:space="0" w:color="auto"/>
        <w:left w:val="none" w:sz="0" w:space="0" w:color="auto"/>
        <w:bottom w:val="none" w:sz="0" w:space="0" w:color="auto"/>
        <w:right w:val="none" w:sz="0" w:space="0" w:color="auto"/>
      </w:divBdr>
    </w:div>
    <w:div w:id="962803830">
      <w:marLeft w:val="480"/>
      <w:marRight w:val="0"/>
      <w:marTop w:val="0"/>
      <w:marBottom w:val="0"/>
      <w:divBdr>
        <w:top w:val="none" w:sz="0" w:space="0" w:color="auto"/>
        <w:left w:val="none" w:sz="0" w:space="0" w:color="auto"/>
        <w:bottom w:val="none" w:sz="0" w:space="0" w:color="auto"/>
        <w:right w:val="none" w:sz="0" w:space="0" w:color="auto"/>
      </w:divBdr>
    </w:div>
    <w:div w:id="962808471">
      <w:marLeft w:val="480"/>
      <w:marRight w:val="0"/>
      <w:marTop w:val="0"/>
      <w:marBottom w:val="0"/>
      <w:divBdr>
        <w:top w:val="none" w:sz="0" w:space="0" w:color="auto"/>
        <w:left w:val="none" w:sz="0" w:space="0" w:color="auto"/>
        <w:bottom w:val="none" w:sz="0" w:space="0" w:color="auto"/>
        <w:right w:val="none" w:sz="0" w:space="0" w:color="auto"/>
      </w:divBdr>
    </w:div>
    <w:div w:id="962855777">
      <w:marLeft w:val="480"/>
      <w:marRight w:val="0"/>
      <w:marTop w:val="0"/>
      <w:marBottom w:val="0"/>
      <w:divBdr>
        <w:top w:val="none" w:sz="0" w:space="0" w:color="auto"/>
        <w:left w:val="none" w:sz="0" w:space="0" w:color="auto"/>
        <w:bottom w:val="none" w:sz="0" w:space="0" w:color="auto"/>
        <w:right w:val="none" w:sz="0" w:space="0" w:color="auto"/>
      </w:divBdr>
    </w:div>
    <w:div w:id="962881652">
      <w:marLeft w:val="480"/>
      <w:marRight w:val="0"/>
      <w:marTop w:val="0"/>
      <w:marBottom w:val="0"/>
      <w:divBdr>
        <w:top w:val="none" w:sz="0" w:space="0" w:color="auto"/>
        <w:left w:val="none" w:sz="0" w:space="0" w:color="auto"/>
        <w:bottom w:val="none" w:sz="0" w:space="0" w:color="auto"/>
        <w:right w:val="none" w:sz="0" w:space="0" w:color="auto"/>
      </w:divBdr>
    </w:div>
    <w:div w:id="962924258">
      <w:marLeft w:val="480"/>
      <w:marRight w:val="0"/>
      <w:marTop w:val="0"/>
      <w:marBottom w:val="0"/>
      <w:divBdr>
        <w:top w:val="none" w:sz="0" w:space="0" w:color="auto"/>
        <w:left w:val="none" w:sz="0" w:space="0" w:color="auto"/>
        <w:bottom w:val="none" w:sz="0" w:space="0" w:color="auto"/>
        <w:right w:val="none" w:sz="0" w:space="0" w:color="auto"/>
      </w:divBdr>
    </w:div>
    <w:div w:id="962926925">
      <w:marLeft w:val="480"/>
      <w:marRight w:val="0"/>
      <w:marTop w:val="0"/>
      <w:marBottom w:val="0"/>
      <w:divBdr>
        <w:top w:val="none" w:sz="0" w:space="0" w:color="auto"/>
        <w:left w:val="none" w:sz="0" w:space="0" w:color="auto"/>
        <w:bottom w:val="none" w:sz="0" w:space="0" w:color="auto"/>
        <w:right w:val="none" w:sz="0" w:space="0" w:color="auto"/>
      </w:divBdr>
    </w:div>
    <w:div w:id="963076645">
      <w:marLeft w:val="480"/>
      <w:marRight w:val="0"/>
      <w:marTop w:val="0"/>
      <w:marBottom w:val="0"/>
      <w:divBdr>
        <w:top w:val="none" w:sz="0" w:space="0" w:color="auto"/>
        <w:left w:val="none" w:sz="0" w:space="0" w:color="auto"/>
        <w:bottom w:val="none" w:sz="0" w:space="0" w:color="auto"/>
        <w:right w:val="none" w:sz="0" w:space="0" w:color="auto"/>
      </w:divBdr>
    </w:div>
    <w:div w:id="963149160">
      <w:marLeft w:val="480"/>
      <w:marRight w:val="0"/>
      <w:marTop w:val="0"/>
      <w:marBottom w:val="0"/>
      <w:divBdr>
        <w:top w:val="none" w:sz="0" w:space="0" w:color="auto"/>
        <w:left w:val="none" w:sz="0" w:space="0" w:color="auto"/>
        <w:bottom w:val="none" w:sz="0" w:space="0" w:color="auto"/>
        <w:right w:val="none" w:sz="0" w:space="0" w:color="auto"/>
      </w:divBdr>
    </w:div>
    <w:div w:id="963270679">
      <w:marLeft w:val="480"/>
      <w:marRight w:val="0"/>
      <w:marTop w:val="0"/>
      <w:marBottom w:val="0"/>
      <w:divBdr>
        <w:top w:val="none" w:sz="0" w:space="0" w:color="auto"/>
        <w:left w:val="none" w:sz="0" w:space="0" w:color="auto"/>
        <w:bottom w:val="none" w:sz="0" w:space="0" w:color="auto"/>
        <w:right w:val="none" w:sz="0" w:space="0" w:color="auto"/>
      </w:divBdr>
    </w:div>
    <w:div w:id="963271918">
      <w:marLeft w:val="480"/>
      <w:marRight w:val="0"/>
      <w:marTop w:val="0"/>
      <w:marBottom w:val="0"/>
      <w:divBdr>
        <w:top w:val="none" w:sz="0" w:space="0" w:color="auto"/>
        <w:left w:val="none" w:sz="0" w:space="0" w:color="auto"/>
        <w:bottom w:val="none" w:sz="0" w:space="0" w:color="auto"/>
        <w:right w:val="none" w:sz="0" w:space="0" w:color="auto"/>
      </w:divBdr>
    </w:div>
    <w:div w:id="963387223">
      <w:marLeft w:val="480"/>
      <w:marRight w:val="0"/>
      <w:marTop w:val="0"/>
      <w:marBottom w:val="0"/>
      <w:divBdr>
        <w:top w:val="none" w:sz="0" w:space="0" w:color="auto"/>
        <w:left w:val="none" w:sz="0" w:space="0" w:color="auto"/>
        <w:bottom w:val="none" w:sz="0" w:space="0" w:color="auto"/>
        <w:right w:val="none" w:sz="0" w:space="0" w:color="auto"/>
      </w:divBdr>
    </w:div>
    <w:div w:id="963390490">
      <w:marLeft w:val="480"/>
      <w:marRight w:val="0"/>
      <w:marTop w:val="0"/>
      <w:marBottom w:val="0"/>
      <w:divBdr>
        <w:top w:val="none" w:sz="0" w:space="0" w:color="auto"/>
        <w:left w:val="none" w:sz="0" w:space="0" w:color="auto"/>
        <w:bottom w:val="none" w:sz="0" w:space="0" w:color="auto"/>
        <w:right w:val="none" w:sz="0" w:space="0" w:color="auto"/>
      </w:divBdr>
    </w:div>
    <w:div w:id="963391825">
      <w:marLeft w:val="480"/>
      <w:marRight w:val="0"/>
      <w:marTop w:val="0"/>
      <w:marBottom w:val="0"/>
      <w:divBdr>
        <w:top w:val="none" w:sz="0" w:space="0" w:color="auto"/>
        <w:left w:val="none" w:sz="0" w:space="0" w:color="auto"/>
        <w:bottom w:val="none" w:sz="0" w:space="0" w:color="auto"/>
        <w:right w:val="none" w:sz="0" w:space="0" w:color="auto"/>
      </w:divBdr>
    </w:div>
    <w:div w:id="963462511">
      <w:marLeft w:val="480"/>
      <w:marRight w:val="0"/>
      <w:marTop w:val="0"/>
      <w:marBottom w:val="0"/>
      <w:divBdr>
        <w:top w:val="none" w:sz="0" w:space="0" w:color="auto"/>
        <w:left w:val="none" w:sz="0" w:space="0" w:color="auto"/>
        <w:bottom w:val="none" w:sz="0" w:space="0" w:color="auto"/>
        <w:right w:val="none" w:sz="0" w:space="0" w:color="auto"/>
      </w:divBdr>
    </w:div>
    <w:div w:id="963463162">
      <w:marLeft w:val="480"/>
      <w:marRight w:val="0"/>
      <w:marTop w:val="0"/>
      <w:marBottom w:val="0"/>
      <w:divBdr>
        <w:top w:val="none" w:sz="0" w:space="0" w:color="auto"/>
        <w:left w:val="none" w:sz="0" w:space="0" w:color="auto"/>
        <w:bottom w:val="none" w:sz="0" w:space="0" w:color="auto"/>
        <w:right w:val="none" w:sz="0" w:space="0" w:color="auto"/>
      </w:divBdr>
    </w:div>
    <w:div w:id="963463461">
      <w:marLeft w:val="480"/>
      <w:marRight w:val="0"/>
      <w:marTop w:val="0"/>
      <w:marBottom w:val="0"/>
      <w:divBdr>
        <w:top w:val="none" w:sz="0" w:space="0" w:color="auto"/>
        <w:left w:val="none" w:sz="0" w:space="0" w:color="auto"/>
        <w:bottom w:val="none" w:sz="0" w:space="0" w:color="auto"/>
        <w:right w:val="none" w:sz="0" w:space="0" w:color="auto"/>
      </w:divBdr>
    </w:div>
    <w:div w:id="963467139">
      <w:marLeft w:val="480"/>
      <w:marRight w:val="0"/>
      <w:marTop w:val="0"/>
      <w:marBottom w:val="0"/>
      <w:divBdr>
        <w:top w:val="none" w:sz="0" w:space="0" w:color="auto"/>
        <w:left w:val="none" w:sz="0" w:space="0" w:color="auto"/>
        <w:bottom w:val="none" w:sz="0" w:space="0" w:color="auto"/>
        <w:right w:val="none" w:sz="0" w:space="0" w:color="auto"/>
      </w:divBdr>
    </w:div>
    <w:div w:id="963510428">
      <w:marLeft w:val="480"/>
      <w:marRight w:val="0"/>
      <w:marTop w:val="0"/>
      <w:marBottom w:val="0"/>
      <w:divBdr>
        <w:top w:val="none" w:sz="0" w:space="0" w:color="auto"/>
        <w:left w:val="none" w:sz="0" w:space="0" w:color="auto"/>
        <w:bottom w:val="none" w:sz="0" w:space="0" w:color="auto"/>
        <w:right w:val="none" w:sz="0" w:space="0" w:color="auto"/>
      </w:divBdr>
    </w:div>
    <w:div w:id="963534581">
      <w:marLeft w:val="480"/>
      <w:marRight w:val="0"/>
      <w:marTop w:val="0"/>
      <w:marBottom w:val="0"/>
      <w:divBdr>
        <w:top w:val="none" w:sz="0" w:space="0" w:color="auto"/>
        <w:left w:val="none" w:sz="0" w:space="0" w:color="auto"/>
        <w:bottom w:val="none" w:sz="0" w:space="0" w:color="auto"/>
        <w:right w:val="none" w:sz="0" w:space="0" w:color="auto"/>
      </w:divBdr>
    </w:div>
    <w:div w:id="963578618">
      <w:marLeft w:val="480"/>
      <w:marRight w:val="0"/>
      <w:marTop w:val="0"/>
      <w:marBottom w:val="0"/>
      <w:divBdr>
        <w:top w:val="none" w:sz="0" w:space="0" w:color="auto"/>
        <w:left w:val="none" w:sz="0" w:space="0" w:color="auto"/>
        <w:bottom w:val="none" w:sz="0" w:space="0" w:color="auto"/>
        <w:right w:val="none" w:sz="0" w:space="0" w:color="auto"/>
      </w:divBdr>
    </w:div>
    <w:div w:id="963652375">
      <w:marLeft w:val="480"/>
      <w:marRight w:val="0"/>
      <w:marTop w:val="0"/>
      <w:marBottom w:val="0"/>
      <w:divBdr>
        <w:top w:val="none" w:sz="0" w:space="0" w:color="auto"/>
        <w:left w:val="none" w:sz="0" w:space="0" w:color="auto"/>
        <w:bottom w:val="none" w:sz="0" w:space="0" w:color="auto"/>
        <w:right w:val="none" w:sz="0" w:space="0" w:color="auto"/>
      </w:divBdr>
    </w:div>
    <w:div w:id="963659842">
      <w:marLeft w:val="480"/>
      <w:marRight w:val="0"/>
      <w:marTop w:val="0"/>
      <w:marBottom w:val="0"/>
      <w:divBdr>
        <w:top w:val="none" w:sz="0" w:space="0" w:color="auto"/>
        <w:left w:val="none" w:sz="0" w:space="0" w:color="auto"/>
        <w:bottom w:val="none" w:sz="0" w:space="0" w:color="auto"/>
        <w:right w:val="none" w:sz="0" w:space="0" w:color="auto"/>
      </w:divBdr>
    </w:div>
    <w:div w:id="963660222">
      <w:marLeft w:val="480"/>
      <w:marRight w:val="0"/>
      <w:marTop w:val="0"/>
      <w:marBottom w:val="0"/>
      <w:divBdr>
        <w:top w:val="none" w:sz="0" w:space="0" w:color="auto"/>
        <w:left w:val="none" w:sz="0" w:space="0" w:color="auto"/>
        <w:bottom w:val="none" w:sz="0" w:space="0" w:color="auto"/>
        <w:right w:val="none" w:sz="0" w:space="0" w:color="auto"/>
      </w:divBdr>
    </w:div>
    <w:div w:id="963775002">
      <w:marLeft w:val="480"/>
      <w:marRight w:val="0"/>
      <w:marTop w:val="0"/>
      <w:marBottom w:val="0"/>
      <w:divBdr>
        <w:top w:val="none" w:sz="0" w:space="0" w:color="auto"/>
        <w:left w:val="none" w:sz="0" w:space="0" w:color="auto"/>
        <w:bottom w:val="none" w:sz="0" w:space="0" w:color="auto"/>
        <w:right w:val="none" w:sz="0" w:space="0" w:color="auto"/>
      </w:divBdr>
    </w:div>
    <w:div w:id="963922077">
      <w:marLeft w:val="480"/>
      <w:marRight w:val="0"/>
      <w:marTop w:val="0"/>
      <w:marBottom w:val="0"/>
      <w:divBdr>
        <w:top w:val="none" w:sz="0" w:space="0" w:color="auto"/>
        <w:left w:val="none" w:sz="0" w:space="0" w:color="auto"/>
        <w:bottom w:val="none" w:sz="0" w:space="0" w:color="auto"/>
        <w:right w:val="none" w:sz="0" w:space="0" w:color="auto"/>
      </w:divBdr>
    </w:div>
    <w:div w:id="963925365">
      <w:marLeft w:val="480"/>
      <w:marRight w:val="0"/>
      <w:marTop w:val="0"/>
      <w:marBottom w:val="0"/>
      <w:divBdr>
        <w:top w:val="none" w:sz="0" w:space="0" w:color="auto"/>
        <w:left w:val="none" w:sz="0" w:space="0" w:color="auto"/>
        <w:bottom w:val="none" w:sz="0" w:space="0" w:color="auto"/>
        <w:right w:val="none" w:sz="0" w:space="0" w:color="auto"/>
      </w:divBdr>
    </w:div>
    <w:div w:id="963925837">
      <w:marLeft w:val="480"/>
      <w:marRight w:val="0"/>
      <w:marTop w:val="0"/>
      <w:marBottom w:val="0"/>
      <w:divBdr>
        <w:top w:val="none" w:sz="0" w:space="0" w:color="auto"/>
        <w:left w:val="none" w:sz="0" w:space="0" w:color="auto"/>
        <w:bottom w:val="none" w:sz="0" w:space="0" w:color="auto"/>
        <w:right w:val="none" w:sz="0" w:space="0" w:color="auto"/>
      </w:divBdr>
    </w:div>
    <w:div w:id="963969136">
      <w:marLeft w:val="480"/>
      <w:marRight w:val="0"/>
      <w:marTop w:val="0"/>
      <w:marBottom w:val="0"/>
      <w:divBdr>
        <w:top w:val="none" w:sz="0" w:space="0" w:color="auto"/>
        <w:left w:val="none" w:sz="0" w:space="0" w:color="auto"/>
        <w:bottom w:val="none" w:sz="0" w:space="0" w:color="auto"/>
        <w:right w:val="none" w:sz="0" w:space="0" w:color="auto"/>
      </w:divBdr>
    </w:div>
    <w:div w:id="963971235">
      <w:marLeft w:val="480"/>
      <w:marRight w:val="0"/>
      <w:marTop w:val="0"/>
      <w:marBottom w:val="0"/>
      <w:divBdr>
        <w:top w:val="none" w:sz="0" w:space="0" w:color="auto"/>
        <w:left w:val="none" w:sz="0" w:space="0" w:color="auto"/>
        <w:bottom w:val="none" w:sz="0" w:space="0" w:color="auto"/>
        <w:right w:val="none" w:sz="0" w:space="0" w:color="auto"/>
      </w:divBdr>
    </w:div>
    <w:div w:id="963971846">
      <w:marLeft w:val="480"/>
      <w:marRight w:val="0"/>
      <w:marTop w:val="0"/>
      <w:marBottom w:val="0"/>
      <w:divBdr>
        <w:top w:val="none" w:sz="0" w:space="0" w:color="auto"/>
        <w:left w:val="none" w:sz="0" w:space="0" w:color="auto"/>
        <w:bottom w:val="none" w:sz="0" w:space="0" w:color="auto"/>
        <w:right w:val="none" w:sz="0" w:space="0" w:color="auto"/>
      </w:divBdr>
    </w:div>
    <w:div w:id="964040962">
      <w:marLeft w:val="480"/>
      <w:marRight w:val="0"/>
      <w:marTop w:val="0"/>
      <w:marBottom w:val="0"/>
      <w:divBdr>
        <w:top w:val="none" w:sz="0" w:space="0" w:color="auto"/>
        <w:left w:val="none" w:sz="0" w:space="0" w:color="auto"/>
        <w:bottom w:val="none" w:sz="0" w:space="0" w:color="auto"/>
        <w:right w:val="none" w:sz="0" w:space="0" w:color="auto"/>
      </w:divBdr>
    </w:div>
    <w:div w:id="964041301">
      <w:marLeft w:val="480"/>
      <w:marRight w:val="0"/>
      <w:marTop w:val="0"/>
      <w:marBottom w:val="0"/>
      <w:divBdr>
        <w:top w:val="none" w:sz="0" w:space="0" w:color="auto"/>
        <w:left w:val="none" w:sz="0" w:space="0" w:color="auto"/>
        <w:bottom w:val="none" w:sz="0" w:space="0" w:color="auto"/>
        <w:right w:val="none" w:sz="0" w:space="0" w:color="auto"/>
      </w:divBdr>
    </w:div>
    <w:div w:id="964044231">
      <w:marLeft w:val="480"/>
      <w:marRight w:val="0"/>
      <w:marTop w:val="0"/>
      <w:marBottom w:val="0"/>
      <w:divBdr>
        <w:top w:val="none" w:sz="0" w:space="0" w:color="auto"/>
        <w:left w:val="none" w:sz="0" w:space="0" w:color="auto"/>
        <w:bottom w:val="none" w:sz="0" w:space="0" w:color="auto"/>
        <w:right w:val="none" w:sz="0" w:space="0" w:color="auto"/>
      </w:divBdr>
    </w:div>
    <w:div w:id="964118629">
      <w:marLeft w:val="480"/>
      <w:marRight w:val="0"/>
      <w:marTop w:val="0"/>
      <w:marBottom w:val="0"/>
      <w:divBdr>
        <w:top w:val="none" w:sz="0" w:space="0" w:color="auto"/>
        <w:left w:val="none" w:sz="0" w:space="0" w:color="auto"/>
        <w:bottom w:val="none" w:sz="0" w:space="0" w:color="auto"/>
        <w:right w:val="none" w:sz="0" w:space="0" w:color="auto"/>
      </w:divBdr>
    </w:div>
    <w:div w:id="964120848">
      <w:marLeft w:val="480"/>
      <w:marRight w:val="0"/>
      <w:marTop w:val="0"/>
      <w:marBottom w:val="0"/>
      <w:divBdr>
        <w:top w:val="none" w:sz="0" w:space="0" w:color="auto"/>
        <w:left w:val="none" w:sz="0" w:space="0" w:color="auto"/>
        <w:bottom w:val="none" w:sz="0" w:space="0" w:color="auto"/>
        <w:right w:val="none" w:sz="0" w:space="0" w:color="auto"/>
      </w:divBdr>
    </w:div>
    <w:div w:id="964121060">
      <w:marLeft w:val="480"/>
      <w:marRight w:val="0"/>
      <w:marTop w:val="0"/>
      <w:marBottom w:val="0"/>
      <w:divBdr>
        <w:top w:val="none" w:sz="0" w:space="0" w:color="auto"/>
        <w:left w:val="none" w:sz="0" w:space="0" w:color="auto"/>
        <w:bottom w:val="none" w:sz="0" w:space="0" w:color="auto"/>
        <w:right w:val="none" w:sz="0" w:space="0" w:color="auto"/>
      </w:divBdr>
    </w:div>
    <w:div w:id="964234875">
      <w:marLeft w:val="480"/>
      <w:marRight w:val="0"/>
      <w:marTop w:val="0"/>
      <w:marBottom w:val="0"/>
      <w:divBdr>
        <w:top w:val="none" w:sz="0" w:space="0" w:color="auto"/>
        <w:left w:val="none" w:sz="0" w:space="0" w:color="auto"/>
        <w:bottom w:val="none" w:sz="0" w:space="0" w:color="auto"/>
        <w:right w:val="none" w:sz="0" w:space="0" w:color="auto"/>
      </w:divBdr>
    </w:div>
    <w:div w:id="964308487">
      <w:marLeft w:val="480"/>
      <w:marRight w:val="0"/>
      <w:marTop w:val="0"/>
      <w:marBottom w:val="0"/>
      <w:divBdr>
        <w:top w:val="none" w:sz="0" w:space="0" w:color="auto"/>
        <w:left w:val="none" w:sz="0" w:space="0" w:color="auto"/>
        <w:bottom w:val="none" w:sz="0" w:space="0" w:color="auto"/>
        <w:right w:val="none" w:sz="0" w:space="0" w:color="auto"/>
      </w:divBdr>
    </w:div>
    <w:div w:id="964385314">
      <w:marLeft w:val="480"/>
      <w:marRight w:val="0"/>
      <w:marTop w:val="0"/>
      <w:marBottom w:val="0"/>
      <w:divBdr>
        <w:top w:val="none" w:sz="0" w:space="0" w:color="auto"/>
        <w:left w:val="none" w:sz="0" w:space="0" w:color="auto"/>
        <w:bottom w:val="none" w:sz="0" w:space="0" w:color="auto"/>
        <w:right w:val="none" w:sz="0" w:space="0" w:color="auto"/>
      </w:divBdr>
    </w:div>
    <w:div w:id="964505247">
      <w:marLeft w:val="480"/>
      <w:marRight w:val="0"/>
      <w:marTop w:val="0"/>
      <w:marBottom w:val="0"/>
      <w:divBdr>
        <w:top w:val="none" w:sz="0" w:space="0" w:color="auto"/>
        <w:left w:val="none" w:sz="0" w:space="0" w:color="auto"/>
        <w:bottom w:val="none" w:sz="0" w:space="0" w:color="auto"/>
        <w:right w:val="none" w:sz="0" w:space="0" w:color="auto"/>
      </w:divBdr>
    </w:div>
    <w:div w:id="964507991">
      <w:marLeft w:val="480"/>
      <w:marRight w:val="0"/>
      <w:marTop w:val="0"/>
      <w:marBottom w:val="0"/>
      <w:divBdr>
        <w:top w:val="none" w:sz="0" w:space="0" w:color="auto"/>
        <w:left w:val="none" w:sz="0" w:space="0" w:color="auto"/>
        <w:bottom w:val="none" w:sz="0" w:space="0" w:color="auto"/>
        <w:right w:val="none" w:sz="0" w:space="0" w:color="auto"/>
      </w:divBdr>
    </w:div>
    <w:div w:id="964578619">
      <w:marLeft w:val="480"/>
      <w:marRight w:val="0"/>
      <w:marTop w:val="0"/>
      <w:marBottom w:val="0"/>
      <w:divBdr>
        <w:top w:val="none" w:sz="0" w:space="0" w:color="auto"/>
        <w:left w:val="none" w:sz="0" w:space="0" w:color="auto"/>
        <w:bottom w:val="none" w:sz="0" w:space="0" w:color="auto"/>
        <w:right w:val="none" w:sz="0" w:space="0" w:color="auto"/>
      </w:divBdr>
    </w:div>
    <w:div w:id="964627041">
      <w:marLeft w:val="480"/>
      <w:marRight w:val="0"/>
      <w:marTop w:val="0"/>
      <w:marBottom w:val="0"/>
      <w:divBdr>
        <w:top w:val="none" w:sz="0" w:space="0" w:color="auto"/>
        <w:left w:val="none" w:sz="0" w:space="0" w:color="auto"/>
        <w:bottom w:val="none" w:sz="0" w:space="0" w:color="auto"/>
        <w:right w:val="none" w:sz="0" w:space="0" w:color="auto"/>
      </w:divBdr>
    </w:div>
    <w:div w:id="964651718">
      <w:marLeft w:val="480"/>
      <w:marRight w:val="0"/>
      <w:marTop w:val="0"/>
      <w:marBottom w:val="0"/>
      <w:divBdr>
        <w:top w:val="none" w:sz="0" w:space="0" w:color="auto"/>
        <w:left w:val="none" w:sz="0" w:space="0" w:color="auto"/>
        <w:bottom w:val="none" w:sz="0" w:space="0" w:color="auto"/>
        <w:right w:val="none" w:sz="0" w:space="0" w:color="auto"/>
      </w:divBdr>
    </w:div>
    <w:div w:id="964652852">
      <w:marLeft w:val="480"/>
      <w:marRight w:val="0"/>
      <w:marTop w:val="0"/>
      <w:marBottom w:val="0"/>
      <w:divBdr>
        <w:top w:val="none" w:sz="0" w:space="0" w:color="auto"/>
        <w:left w:val="none" w:sz="0" w:space="0" w:color="auto"/>
        <w:bottom w:val="none" w:sz="0" w:space="0" w:color="auto"/>
        <w:right w:val="none" w:sz="0" w:space="0" w:color="auto"/>
      </w:divBdr>
    </w:div>
    <w:div w:id="964655383">
      <w:marLeft w:val="480"/>
      <w:marRight w:val="0"/>
      <w:marTop w:val="0"/>
      <w:marBottom w:val="0"/>
      <w:divBdr>
        <w:top w:val="none" w:sz="0" w:space="0" w:color="auto"/>
        <w:left w:val="none" w:sz="0" w:space="0" w:color="auto"/>
        <w:bottom w:val="none" w:sz="0" w:space="0" w:color="auto"/>
        <w:right w:val="none" w:sz="0" w:space="0" w:color="auto"/>
      </w:divBdr>
    </w:div>
    <w:div w:id="964656338">
      <w:marLeft w:val="480"/>
      <w:marRight w:val="0"/>
      <w:marTop w:val="0"/>
      <w:marBottom w:val="0"/>
      <w:divBdr>
        <w:top w:val="none" w:sz="0" w:space="0" w:color="auto"/>
        <w:left w:val="none" w:sz="0" w:space="0" w:color="auto"/>
        <w:bottom w:val="none" w:sz="0" w:space="0" w:color="auto"/>
        <w:right w:val="none" w:sz="0" w:space="0" w:color="auto"/>
      </w:divBdr>
    </w:div>
    <w:div w:id="964695122">
      <w:marLeft w:val="480"/>
      <w:marRight w:val="0"/>
      <w:marTop w:val="0"/>
      <w:marBottom w:val="0"/>
      <w:divBdr>
        <w:top w:val="none" w:sz="0" w:space="0" w:color="auto"/>
        <w:left w:val="none" w:sz="0" w:space="0" w:color="auto"/>
        <w:bottom w:val="none" w:sz="0" w:space="0" w:color="auto"/>
        <w:right w:val="none" w:sz="0" w:space="0" w:color="auto"/>
      </w:divBdr>
    </w:div>
    <w:div w:id="964695382">
      <w:marLeft w:val="480"/>
      <w:marRight w:val="0"/>
      <w:marTop w:val="0"/>
      <w:marBottom w:val="0"/>
      <w:divBdr>
        <w:top w:val="none" w:sz="0" w:space="0" w:color="auto"/>
        <w:left w:val="none" w:sz="0" w:space="0" w:color="auto"/>
        <w:bottom w:val="none" w:sz="0" w:space="0" w:color="auto"/>
        <w:right w:val="none" w:sz="0" w:space="0" w:color="auto"/>
      </w:divBdr>
    </w:div>
    <w:div w:id="964695652">
      <w:marLeft w:val="480"/>
      <w:marRight w:val="0"/>
      <w:marTop w:val="0"/>
      <w:marBottom w:val="0"/>
      <w:divBdr>
        <w:top w:val="none" w:sz="0" w:space="0" w:color="auto"/>
        <w:left w:val="none" w:sz="0" w:space="0" w:color="auto"/>
        <w:bottom w:val="none" w:sz="0" w:space="0" w:color="auto"/>
        <w:right w:val="none" w:sz="0" w:space="0" w:color="auto"/>
      </w:divBdr>
    </w:div>
    <w:div w:id="964772763">
      <w:marLeft w:val="480"/>
      <w:marRight w:val="0"/>
      <w:marTop w:val="0"/>
      <w:marBottom w:val="0"/>
      <w:divBdr>
        <w:top w:val="none" w:sz="0" w:space="0" w:color="auto"/>
        <w:left w:val="none" w:sz="0" w:space="0" w:color="auto"/>
        <w:bottom w:val="none" w:sz="0" w:space="0" w:color="auto"/>
        <w:right w:val="none" w:sz="0" w:space="0" w:color="auto"/>
      </w:divBdr>
    </w:div>
    <w:div w:id="964775281">
      <w:marLeft w:val="480"/>
      <w:marRight w:val="0"/>
      <w:marTop w:val="0"/>
      <w:marBottom w:val="0"/>
      <w:divBdr>
        <w:top w:val="none" w:sz="0" w:space="0" w:color="auto"/>
        <w:left w:val="none" w:sz="0" w:space="0" w:color="auto"/>
        <w:bottom w:val="none" w:sz="0" w:space="0" w:color="auto"/>
        <w:right w:val="none" w:sz="0" w:space="0" w:color="auto"/>
      </w:divBdr>
    </w:div>
    <w:div w:id="964845246">
      <w:marLeft w:val="480"/>
      <w:marRight w:val="0"/>
      <w:marTop w:val="0"/>
      <w:marBottom w:val="0"/>
      <w:divBdr>
        <w:top w:val="none" w:sz="0" w:space="0" w:color="auto"/>
        <w:left w:val="none" w:sz="0" w:space="0" w:color="auto"/>
        <w:bottom w:val="none" w:sz="0" w:space="0" w:color="auto"/>
        <w:right w:val="none" w:sz="0" w:space="0" w:color="auto"/>
      </w:divBdr>
    </w:div>
    <w:div w:id="964846578">
      <w:marLeft w:val="480"/>
      <w:marRight w:val="0"/>
      <w:marTop w:val="0"/>
      <w:marBottom w:val="0"/>
      <w:divBdr>
        <w:top w:val="none" w:sz="0" w:space="0" w:color="auto"/>
        <w:left w:val="none" w:sz="0" w:space="0" w:color="auto"/>
        <w:bottom w:val="none" w:sz="0" w:space="0" w:color="auto"/>
        <w:right w:val="none" w:sz="0" w:space="0" w:color="auto"/>
      </w:divBdr>
    </w:div>
    <w:div w:id="964849206">
      <w:marLeft w:val="480"/>
      <w:marRight w:val="0"/>
      <w:marTop w:val="0"/>
      <w:marBottom w:val="0"/>
      <w:divBdr>
        <w:top w:val="none" w:sz="0" w:space="0" w:color="auto"/>
        <w:left w:val="none" w:sz="0" w:space="0" w:color="auto"/>
        <w:bottom w:val="none" w:sz="0" w:space="0" w:color="auto"/>
        <w:right w:val="none" w:sz="0" w:space="0" w:color="auto"/>
      </w:divBdr>
    </w:div>
    <w:div w:id="964853366">
      <w:marLeft w:val="480"/>
      <w:marRight w:val="0"/>
      <w:marTop w:val="0"/>
      <w:marBottom w:val="0"/>
      <w:divBdr>
        <w:top w:val="none" w:sz="0" w:space="0" w:color="auto"/>
        <w:left w:val="none" w:sz="0" w:space="0" w:color="auto"/>
        <w:bottom w:val="none" w:sz="0" w:space="0" w:color="auto"/>
        <w:right w:val="none" w:sz="0" w:space="0" w:color="auto"/>
      </w:divBdr>
    </w:div>
    <w:div w:id="964893949">
      <w:marLeft w:val="480"/>
      <w:marRight w:val="0"/>
      <w:marTop w:val="0"/>
      <w:marBottom w:val="0"/>
      <w:divBdr>
        <w:top w:val="none" w:sz="0" w:space="0" w:color="auto"/>
        <w:left w:val="none" w:sz="0" w:space="0" w:color="auto"/>
        <w:bottom w:val="none" w:sz="0" w:space="0" w:color="auto"/>
        <w:right w:val="none" w:sz="0" w:space="0" w:color="auto"/>
      </w:divBdr>
    </w:div>
    <w:div w:id="964971213">
      <w:marLeft w:val="480"/>
      <w:marRight w:val="0"/>
      <w:marTop w:val="0"/>
      <w:marBottom w:val="0"/>
      <w:divBdr>
        <w:top w:val="none" w:sz="0" w:space="0" w:color="auto"/>
        <w:left w:val="none" w:sz="0" w:space="0" w:color="auto"/>
        <w:bottom w:val="none" w:sz="0" w:space="0" w:color="auto"/>
        <w:right w:val="none" w:sz="0" w:space="0" w:color="auto"/>
      </w:divBdr>
    </w:div>
    <w:div w:id="965040845">
      <w:marLeft w:val="480"/>
      <w:marRight w:val="0"/>
      <w:marTop w:val="0"/>
      <w:marBottom w:val="0"/>
      <w:divBdr>
        <w:top w:val="none" w:sz="0" w:space="0" w:color="auto"/>
        <w:left w:val="none" w:sz="0" w:space="0" w:color="auto"/>
        <w:bottom w:val="none" w:sz="0" w:space="0" w:color="auto"/>
        <w:right w:val="none" w:sz="0" w:space="0" w:color="auto"/>
      </w:divBdr>
    </w:div>
    <w:div w:id="965041976">
      <w:marLeft w:val="480"/>
      <w:marRight w:val="0"/>
      <w:marTop w:val="0"/>
      <w:marBottom w:val="0"/>
      <w:divBdr>
        <w:top w:val="none" w:sz="0" w:space="0" w:color="auto"/>
        <w:left w:val="none" w:sz="0" w:space="0" w:color="auto"/>
        <w:bottom w:val="none" w:sz="0" w:space="0" w:color="auto"/>
        <w:right w:val="none" w:sz="0" w:space="0" w:color="auto"/>
      </w:divBdr>
    </w:div>
    <w:div w:id="965044613">
      <w:marLeft w:val="480"/>
      <w:marRight w:val="0"/>
      <w:marTop w:val="0"/>
      <w:marBottom w:val="0"/>
      <w:divBdr>
        <w:top w:val="none" w:sz="0" w:space="0" w:color="auto"/>
        <w:left w:val="none" w:sz="0" w:space="0" w:color="auto"/>
        <w:bottom w:val="none" w:sz="0" w:space="0" w:color="auto"/>
        <w:right w:val="none" w:sz="0" w:space="0" w:color="auto"/>
      </w:divBdr>
    </w:div>
    <w:div w:id="965045783">
      <w:marLeft w:val="480"/>
      <w:marRight w:val="0"/>
      <w:marTop w:val="0"/>
      <w:marBottom w:val="0"/>
      <w:divBdr>
        <w:top w:val="none" w:sz="0" w:space="0" w:color="auto"/>
        <w:left w:val="none" w:sz="0" w:space="0" w:color="auto"/>
        <w:bottom w:val="none" w:sz="0" w:space="0" w:color="auto"/>
        <w:right w:val="none" w:sz="0" w:space="0" w:color="auto"/>
      </w:divBdr>
    </w:div>
    <w:div w:id="965115078">
      <w:marLeft w:val="480"/>
      <w:marRight w:val="0"/>
      <w:marTop w:val="0"/>
      <w:marBottom w:val="0"/>
      <w:divBdr>
        <w:top w:val="none" w:sz="0" w:space="0" w:color="auto"/>
        <w:left w:val="none" w:sz="0" w:space="0" w:color="auto"/>
        <w:bottom w:val="none" w:sz="0" w:space="0" w:color="auto"/>
        <w:right w:val="none" w:sz="0" w:space="0" w:color="auto"/>
      </w:divBdr>
    </w:div>
    <w:div w:id="965115703">
      <w:marLeft w:val="480"/>
      <w:marRight w:val="0"/>
      <w:marTop w:val="0"/>
      <w:marBottom w:val="0"/>
      <w:divBdr>
        <w:top w:val="none" w:sz="0" w:space="0" w:color="auto"/>
        <w:left w:val="none" w:sz="0" w:space="0" w:color="auto"/>
        <w:bottom w:val="none" w:sz="0" w:space="0" w:color="auto"/>
        <w:right w:val="none" w:sz="0" w:space="0" w:color="auto"/>
      </w:divBdr>
    </w:div>
    <w:div w:id="965156453">
      <w:marLeft w:val="480"/>
      <w:marRight w:val="0"/>
      <w:marTop w:val="0"/>
      <w:marBottom w:val="0"/>
      <w:divBdr>
        <w:top w:val="none" w:sz="0" w:space="0" w:color="auto"/>
        <w:left w:val="none" w:sz="0" w:space="0" w:color="auto"/>
        <w:bottom w:val="none" w:sz="0" w:space="0" w:color="auto"/>
        <w:right w:val="none" w:sz="0" w:space="0" w:color="auto"/>
      </w:divBdr>
    </w:div>
    <w:div w:id="965157972">
      <w:marLeft w:val="480"/>
      <w:marRight w:val="0"/>
      <w:marTop w:val="0"/>
      <w:marBottom w:val="0"/>
      <w:divBdr>
        <w:top w:val="none" w:sz="0" w:space="0" w:color="auto"/>
        <w:left w:val="none" w:sz="0" w:space="0" w:color="auto"/>
        <w:bottom w:val="none" w:sz="0" w:space="0" w:color="auto"/>
        <w:right w:val="none" w:sz="0" w:space="0" w:color="auto"/>
      </w:divBdr>
    </w:div>
    <w:div w:id="965161928">
      <w:marLeft w:val="480"/>
      <w:marRight w:val="0"/>
      <w:marTop w:val="0"/>
      <w:marBottom w:val="0"/>
      <w:divBdr>
        <w:top w:val="none" w:sz="0" w:space="0" w:color="auto"/>
        <w:left w:val="none" w:sz="0" w:space="0" w:color="auto"/>
        <w:bottom w:val="none" w:sz="0" w:space="0" w:color="auto"/>
        <w:right w:val="none" w:sz="0" w:space="0" w:color="auto"/>
      </w:divBdr>
    </w:div>
    <w:div w:id="965237056">
      <w:marLeft w:val="480"/>
      <w:marRight w:val="0"/>
      <w:marTop w:val="0"/>
      <w:marBottom w:val="0"/>
      <w:divBdr>
        <w:top w:val="none" w:sz="0" w:space="0" w:color="auto"/>
        <w:left w:val="none" w:sz="0" w:space="0" w:color="auto"/>
        <w:bottom w:val="none" w:sz="0" w:space="0" w:color="auto"/>
        <w:right w:val="none" w:sz="0" w:space="0" w:color="auto"/>
      </w:divBdr>
    </w:div>
    <w:div w:id="965308770">
      <w:marLeft w:val="480"/>
      <w:marRight w:val="0"/>
      <w:marTop w:val="0"/>
      <w:marBottom w:val="0"/>
      <w:divBdr>
        <w:top w:val="none" w:sz="0" w:space="0" w:color="auto"/>
        <w:left w:val="none" w:sz="0" w:space="0" w:color="auto"/>
        <w:bottom w:val="none" w:sz="0" w:space="0" w:color="auto"/>
        <w:right w:val="none" w:sz="0" w:space="0" w:color="auto"/>
      </w:divBdr>
    </w:div>
    <w:div w:id="965308833">
      <w:marLeft w:val="480"/>
      <w:marRight w:val="0"/>
      <w:marTop w:val="0"/>
      <w:marBottom w:val="0"/>
      <w:divBdr>
        <w:top w:val="none" w:sz="0" w:space="0" w:color="auto"/>
        <w:left w:val="none" w:sz="0" w:space="0" w:color="auto"/>
        <w:bottom w:val="none" w:sz="0" w:space="0" w:color="auto"/>
        <w:right w:val="none" w:sz="0" w:space="0" w:color="auto"/>
      </w:divBdr>
    </w:div>
    <w:div w:id="965309645">
      <w:marLeft w:val="480"/>
      <w:marRight w:val="0"/>
      <w:marTop w:val="0"/>
      <w:marBottom w:val="0"/>
      <w:divBdr>
        <w:top w:val="none" w:sz="0" w:space="0" w:color="auto"/>
        <w:left w:val="none" w:sz="0" w:space="0" w:color="auto"/>
        <w:bottom w:val="none" w:sz="0" w:space="0" w:color="auto"/>
        <w:right w:val="none" w:sz="0" w:space="0" w:color="auto"/>
      </w:divBdr>
    </w:div>
    <w:div w:id="965312270">
      <w:marLeft w:val="480"/>
      <w:marRight w:val="0"/>
      <w:marTop w:val="0"/>
      <w:marBottom w:val="0"/>
      <w:divBdr>
        <w:top w:val="none" w:sz="0" w:space="0" w:color="auto"/>
        <w:left w:val="none" w:sz="0" w:space="0" w:color="auto"/>
        <w:bottom w:val="none" w:sz="0" w:space="0" w:color="auto"/>
        <w:right w:val="none" w:sz="0" w:space="0" w:color="auto"/>
      </w:divBdr>
    </w:div>
    <w:div w:id="965355420">
      <w:marLeft w:val="480"/>
      <w:marRight w:val="0"/>
      <w:marTop w:val="0"/>
      <w:marBottom w:val="0"/>
      <w:divBdr>
        <w:top w:val="none" w:sz="0" w:space="0" w:color="auto"/>
        <w:left w:val="none" w:sz="0" w:space="0" w:color="auto"/>
        <w:bottom w:val="none" w:sz="0" w:space="0" w:color="auto"/>
        <w:right w:val="none" w:sz="0" w:space="0" w:color="auto"/>
      </w:divBdr>
    </w:div>
    <w:div w:id="965356322">
      <w:marLeft w:val="480"/>
      <w:marRight w:val="0"/>
      <w:marTop w:val="0"/>
      <w:marBottom w:val="0"/>
      <w:divBdr>
        <w:top w:val="none" w:sz="0" w:space="0" w:color="auto"/>
        <w:left w:val="none" w:sz="0" w:space="0" w:color="auto"/>
        <w:bottom w:val="none" w:sz="0" w:space="0" w:color="auto"/>
        <w:right w:val="none" w:sz="0" w:space="0" w:color="auto"/>
      </w:divBdr>
    </w:div>
    <w:div w:id="965358915">
      <w:marLeft w:val="480"/>
      <w:marRight w:val="0"/>
      <w:marTop w:val="0"/>
      <w:marBottom w:val="0"/>
      <w:divBdr>
        <w:top w:val="none" w:sz="0" w:space="0" w:color="auto"/>
        <w:left w:val="none" w:sz="0" w:space="0" w:color="auto"/>
        <w:bottom w:val="none" w:sz="0" w:space="0" w:color="auto"/>
        <w:right w:val="none" w:sz="0" w:space="0" w:color="auto"/>
      </w:divBdr>
    </w:div>
    <w:div w:id="965428264">
      <w:marLeft w:val="480"/>
      <w:marRight w:val="0"/>
      <w:marTop w:val="0"/>
      <w:marBottom w:val="0"/>
      <w:divBdr>
        <w:top w:val="none" w:sz="0" w:space="0" w:color="auto"/>
        <w:left w:val="none" w:sz="0" w:space="0" w:color="auto"/>
        <w:bottom w:val="none" w:sz="0" w:space="0" w:color="auto"/>
        <w:right w:val="none" w:sz="0" w:space="0" w:color="auto"/>
      </w:divBdr>
    </w:div>
    <w:div w:id="965500600">
      <w:marLeft w:val="480"/>
      <w:marRight w:val="0"/>
      <w:marTop w:val="0"/>
      <w:marBottom w:val="0"/>
      <w:divBdr>
        <w:top w:val="none" w:sz="0" w:space="0" w:color="auto"/>
        <w:left w:val="none" w:sz="0" w:space="0" w:color="auto"/>
        <w:bottom w:val="none" w:sz="0" w:space="0" w:color="auto"/>
        <w:right w:val="none" w:sz="0" w:space="0" w:color="auto"/>
      </w:divBdr>
    </w:div>
    <w:div w:id="965500857">
      <w:marLeft w:val="480"/>
      <w:marRight w:val="0"/>
      <w:marTop w:val="0"/>
      <w:marBottom w:val="0"/>
      <w:divBdr>
        <w:top w:val="none" w:sz="0" w:space="0" w:color="auto"/>
        <w:left w:val="none" w:sz="0" w:space="0" w:color="auto"/>
        <w:bottom w:val="none" w:sz="0" w:space="0" w:color="auto"/>
        <w:right w:val="none" w:sz="0" w:space="0" w:color="auto"/>
      </w:divBdr>
    </w:div>
    <w:div w:id="965504323">
      <w:marLeft w:val="480"/>
      <w:marRight w:val="0"/>
      <w:marTop w:val="0"/>
      <w:marBottom w:val="0"/>
      <w:divBdr>
        <w:top w:val="none" w:sz="0" w:space="0" w:color="auto"/>
        <w:left w:val="none" w:sz="0" w:space="0" w:color="auto"/>
        <w:bottom w:val="none" w:sz="0" w:space="0" w:color="auto"/>
        <w:right w:val="none" w:sz="0" w:space="0" w:color="auto"/>
      </w:divBdr>
    </w:div>
    <w:div w:id="965812482">
      <w:marLeft w:val="480"/>
      <w:marRight w:val="0"/>
      <w:marTop w:val="0"/>
      <w:marBottom w:val="0"/>
      <w:divBdr>
        <w:top w:val="none" w:sz="0" w:space="0" w:color="auto"/>
        <w:left w:val="none" w:sz="0" w:space="0" w:color="auto"/>
        <w:bottom w:val="none" w:sz="0" w:space="0" w:color="auto"/>
        <w:right w:val="none" w:sz="0" w:space="0" w:color="auto"/>
      </w:divBdr>
    </w:div>
    <w:div w:id="965813174">
      <w:marLeft w:val="480"/>
      <w:marRight w:val="0"/>
      <w:marTop w:val="0"/>
      <w:marBottom w:val="0"/>
      <w:divBdr>
        <w:top w:val="none" w:sz="0" w:space="0" w:color="auto"/>
        <w:left w:val="none" w:sz="0" w:space="0" w:color="auto"/>
        <w:bottom w:val="none" w:sz="0" w:space="0" w:color="auto"/>
        <w:right w:val="none" w:sz="0" w:space="0" w:color="auto"/>
      </w:divBdr>
    </w:div>
    <w:div w:id="965813531">
      <w:marLeft w:val="480"/>
      <w:marRight w:val="0"/>
      <w:marTop w:val="0"/>
      <w:marBottom w:val="0"/>
      <w:divBdr>
        <w:top w:val="none" w:sz="0" w:space="0" w:color="auto"/>
        <w:left w:val="none" w:sz="0" w:space="0" w:color="auto"/>
        <w:bottom w:val="none" w:sz="0" w:space="0" w:color="auto"/>
        <w:right w:val="none" w:sz="0" w:space="0" w:color="auto"/>
      </w:divBdr>
    </w:div>
    <w:div w:id="965814990">
      <w:marLeft w:val="480"/>
      <w:marRight w:val="0"/>
      <w:marTop w:val="0"/>
      <w:marBottom w:val="0"/>
      <w:divBdr>
        <w:top w:val="none" w:sz="0" w:space="0" w:color="auto"/>
        <w:left w:val="none" w:sz="0" w:space="0" w:color="auto"/>
        <w:bottom w:val="none" w:sz="0" w:space="0" w:color="auto"/>
        <w:right w:val="none" w:sz="0" w:space="0" w:color="auto"/>
      </w:divBdr>
    </w:div>
    <w:div w:id="965818613">
      <w:marLeft w:val="480"/>
      <w:marRight w:val="0"/>
      <w:marTop w:val="0"/>
      <w:marBottom w:val="0"/>
      <w:divBdr>
        <w:top w:val="none" w:sz="0" w:space="0" w:color="auto"/>
        <w:left w:val="none" w:sz="0" w:space="0" w:color="auto"/>
        <w:bottom w:val="none" w:sz="0" w:space="0" w:color="auto"/>
        <w:right w:val="none" w:sz="0" w:space="0" w:color="auto"/>
      </w:divBdr>
    </w:div>
    <w:div w:id="965891874">
      <w:marLeft w:val="480"/>
      <w:marRight w:val="0"/>
      <w:marTop w:val="0"/>
      <w:marBottom w:val="0"/>
      <w:divBdr>
        <w:top w:val="none" w:sz="0" w:space="0" w:color="auto"/>
        <w:left w:val="none" w:sz="0" w:space="0" w:color="auto"/>
        <w:bottom w:val="none" w:sz="0" w:space="0" w:color="auto"/>
        <w:right w:val="none" w:sz="0" w:space="0" w:color="auto"/>
      </w:divBdr>
    </w:div>
    <w:div w:id="965962405">
      <w:marLeft w:val="480"/>
      <w:marRight w:val="0"/>
      <w:marTop w:val="0"/>
      <w:marBottom w:val="0"/>
      <w:divBdr>
        <w:top w:val="none" w:sz="0" w:space="0" w:color="auto"/>
        <w:left w:val="none" w:sz="0" w:space="0" w:color="auto"/>
        <w:bottom w:val="none" w:sz="0" w:space="0" w:color="auto"/>
        <w:right w:val="none" w:sz="0" w:space="0" w:color="auto"/>
      </w:divBdr>
    </w:div>
    <w:div w:id="965963407">
      <w:marLeft w:val="480"/>
      <w:marRight w:val="0"/>
      <w:marTop w:val="0"/>
      <w:marBottom w:val="0"/>
      <w:divBdr>
        <w:top w:val="none" w:sz="0" w:space="0" w:color="auto"/>
        <w:left w:val="none" w:sz="0" w:space="0" w:color="auto"/>
        <w:bottom w:val="none" w:sz="0" w:space="0" w:color="auto"/>
        <w:right w:val="none" w:sz="0" w:space="0" w:color="auto"/>
      </w:divBdr>
    </w:div>
    <w:div w:id="965964592">
      <w:marLeft w:val="480"/>
      <w:marRight w:val="0"/>
      <w:marTop w:val="0"/>
      <w:marBottom w:val="0"/>
      <w:divBdr>
        <w:top w:val="none" w:sz="0" w:space="0" w:color="auto"/>
        <w:left w:val="none" w:sz="0" w:space="0" w:color="auto"/>
        <w:bottom w:val="none" w:sz="0" w:space="0" w:color="auto"/>
        <w:right w:val="none" w:sz="0" w:space="0" w:color="auto"/>
      </w:divBdr>
    </w:div>
    <w:div w:id="965964727">
      <w:marLeft w:val="480"/>
      <w:marRight w:val="0"/>
      <w:marTop w:val="0"/>
      <w:marBottom w:val="0"/>
      <w:divBdr>
        <w:top w:val="none" w:sz="0" w:space="0" w:color="auto"/>
        <w:left w:val="none" w:sz="0" w:space="0" w:color="auto"/>
        <w:bottom w:val="none" w:sz="0" w:space="0" w:color="auto"/>
        <w:right w:val="none" w:sz="0" w:space="0" w:color="auto"/>
      </w:divBdr>
    </w:div>
    <w:div w:id="966011267">
      <w:marLeft w:val="480"/>
      <w:marRight w:val="0"/>
      <w:marTop w:val="0"/>
      <w:marBottom w:val="0"/>
      <w:divBdr>
        <w:top w:val="none" w:sz="0" w:space="0" w:color="auto"/>
        <w:left w:val="none" w:sz="0" w:space="0" w:color="auto"/>
        <w:bottom w:val="none" w:sz="0" w:space="0" w:color="auto"/>
        <w:right w:val="none" w:sz="0" w:space="0" w:color="auto"/>
      </w:divBdr>
    </w:div>
    <w:div w:id="966155357">
      <w:marLeft w:val="480"/>
      <w:marRight w:val="0"/>
      <w:marTop w:val="0"/>
      <w:marBottom w:val="0"/>
      <w:divBdr>
        <w:top w:val="none" w:sz="0" w:space="0" w:color="auto"/>
        <w:left w:val="none" w:sz="0" w:space="0" w:color="auto"/>
        <w:bottom w:val="none" w:sz="0" w:space="0" w:color="auto"/>
        <w:right w:val="none" w:sz="0" w:space="0" w:color="auto"/>
      </w:divBdr>
    </w:div>
    <w:div w:id="966200762">
      <w:marLeft w:val="480"/>
      <w:marRight w:val="0"/>
      <w:marTop w:val="0"/>
      <w:marBottom w:val="0"/>
      <w:divBdr>
        <w:top w:val="none" w:sz="0" w:space="0" w:color="auto"/>
        <w:left w:val="none" w:sz="0" w:space="0" w:color="auto"/>
        <w:bottom w:val="none" w:sz="0" w:space="0" w:color="auto"/>
        <w:right w:val="none" w:sz="0" w:space="0" w:color="auto"/>
      </w:divBdr>
    </w:div>
    <w:div w:id="966276943">
      <w:marLeft w:val="480"/>
      <w:marRight w:val="0"/>
      <w:marTop w:val="0"/>
      <w:marBottom w:val="0"/>
      <w:divBdr>
        <w:top w:val="none" w:sz="0" w:space="0" w:color="auto"/>
        <w:left w:val="none" w:sz="0" w:space="0" w:color="auto"/>
        <w:bottom w:val="none" w:sz="0" w:space="0" w:color="auto"/>
        <w:right w:val="none" w:sz="0" w:space="0" w:color="auto"/>
      </w:divBdr>
    </w:div>
    <w:div w:id="966398528">
      <w:marLeft w:val="480"/>
      <w:marRight w:val="0"/>
      <w:marTop w:val="0"/>
      <w:marBottom w:val="0"/>
      <w:divBdr>
        <w:top w:val="none" w:sz="0" w:space="0" w:color="auto"/>
        <w:left w:val="none" w:sz="0" w:space="0" w:color="auto"/>
        <w:bottom w:val="none" w:sz="0" w:space="0" w:color="auto"/>
        <w:right w:val="none" w:sz="0" w:space="0" w:color="auto"/>
      </w:divBdr>
    </w:div>
    <w:div w:id="966470817">
      <w:marLeft w:val="480"/>
      <w:marRight w:val="0"/>
      <w:marTop w:val="0"/>
      <w:marBottom w:val="0"/>
      <w:divBdr>
        <w:top w:val="none" w:sz="0" w:space="0" w:color="auto"/>
        <w:left w:val="none" w:sz="0" w:space="0" w:color="auto"/>
        <w:bottom w:val="none" w:sz="0" w:space="0" w:color="auto"/>
        <w:right w:val="none" w:sz="0" w:space="0" w:color="auto"/>
      </w:divBdr>
    </w:div>
    <w:div w:id="966543475">
      <w:marLeft w:val="480"/>
      <w:marRight w:val="0"/>
      <w:marTop w:val="0"/>
      <w:marBottom w:val="0"/>
      <w:divBdr>
        <w:top w:val="none" w:sz="0" w:space="0" w:color="auto"/>
        <w:left w:val="none" w:sz="0" w:space="0" w:color="auto"/>
        <w:bottom w:val="none" w:sz="0" w:space="0" w:color="auto"/>
        <w:right w:val="none" w:sz="0" w:space="0" w:color="auto"/>
      </w:divBdr>
    </w:div>
    <w:div w:id="966551249">
      <w:marLeft w:val="480"/>
      <w:marRight w:val="0"/>
      <w:marTop w:val="0"/>
      <w:marBottom w:val="0"/>
      <w:divBdr>
        <w:top w:val="none" w:sz="0" w:space="0" w:color="auto"/>
        <w:left w:val="none" w:sz="0" w:space="0" w:color="auto"/>
        <w:bottom w:val="none" w:sz="0" w:space="0" w:color="auto"/>
        <w:right w:val="none" w:sz="0" w:space="0" w:color="auto"/>
      </w:divBdr>
    </w:div>
    <w:div w:id="966618142">
      <w:marLeft w:val="480"/>
      <w:marRight w:val="0"/>
      <w:marTop w:val="0"/>
      <w:marBottom w:val="0"/>
      <w:divBdr>
        <w:top w:val="none" w:sz="0" w:space="0" w:color="auto"/>
        <w:left w:val="none" w:sz="0" w:space="0" w:color="auto"/>
        <w:bottom w:val="none" w:sz="0" w:space="0" w:color="auto"/>
        <w:right w:val="none" w:sz="0" w:space="0" w:color="auto"/>
      </w:divBdr>
    </w:div>
    <w:div w:id="966618213">
      <w:marLeft w:val="480"/>
      <w:marRight w:val="0"/>
      <w:marTop w:val="0"/>
      <w:marBottom w:val="0"/>
      <w:divBdr>
        <w:top w:val="none" w:sz="0" w:space="0" w:color="auto"/>
        <w:left w:val="none" w:sz="0" w:space="0" w:color="auto"/>
        <w:bottom w:val="none" w:sz="0" w:space="0" w:color="auto"/>
        <w:right w:val="none" w:sz="0" w:space="0" w:color="auto"/>
      </w:divBdr>
    </w:div>
    <w:div w:id="966619361">
      <w:marLeft w:val="480"/>
      <w:marRight w:val="0"/>
      <w:marTop w:val="0"/>
      <w:marBottom w:val="0"/>
      <w:divBdr>
        <w:top w:val="none" w:sz="0" w:space="0" w:color="auto"/>
        <w:left w:val="none" w:sz="0" w:space="0" w:color="auto"/>
        <w:bottom w:val="none" w:sz="0" w:space="0" w:color="auto"/>
        <w:right w:val="none" w:sz="0" w:space="0" w:color="auto"/>
      </w:divBdr>
    </w:div>
    <w:div w:id="966663989">
      <w:marLeft w:val="480"/>
      <w:marRight w:val="0"/>
      <w:marTop w:val="0"/>
      <w:marBottom w:val="0"/>
      <w:divBdr>
        <w:top w:val="none" w:sz="0" w:space="0" w:color="auto"/>
        <w:left w:val="none" w:sz="0" w:space="0" w:color="auto"/>
        <w:bottom w:val="none" w:sz="0" w:space="0" w:color="auto"/>
        <w:right w:val="none" w:sz="0" w:space="0" w:color="auto"/>
      </w:divBdr>
    </w:div>
    <w:div w:id="966667543">
      <w:marLeft w:val="480"/>
      <w:marRight w:val="0"/>
      <w:marTop w:val="0"/>
      <w:marBottom w:val="0"/>
      <w:divBdr>
        <w:top w:val="none" w:sz="0" w:space="0" w:color="auto"/>
        <w:left w:val="none" w:sz="0" w:space="0" w:color="auto"/>
        <w:bottom w:val="none" w:sz="0" w:space="0" w:color="auto"/>
        <w:right w:val="none" w:sz="0" w:space="0" w:color="auto"/>
      </w:divBdr>
    </w:div>
    <w:div w:id="966810483">
      <w:marLeft w:val="480"/>
      <w:marRight w:val="0"/>
      <w:marTop w:val="0"/>
      <w:marBottom w:val="0"/>
      <w:divBdr>
        <w:top w:val="none" w:sz="0" w:space="0" w:color="auto"/>
        <w:left w:val="none" w:sz="0" w:space="0" w:color="auto"/>
        <w:bottom w:val="none" w:sz="0" w:space="0" w:color="auto"/>
        <w:right w:val="none" w:sz="0" w:space="0" w:color="auto"/>
      </w:divBdr>
    </w:div>
    <w:div w:id="966813298">
      <w:marLeft w:val="480"/>
      <w:marRight w:val="0"/>
      <w:marTop w:val="0"/>
      <w:marBottom w:val="0"/>
      <w:divBdr>
        <w:top w:val="none" w:sz="0" w:space="0" w:color="auto"/>
        <w:left w:val="none" w:sz="0" w:space="0" w:color="auto"/>
        <w:bottom w:val="none" w:sz="0" w:space="0" w:color="auto"/>
        <w:right w:val="none" w:sz="0" w:space="0" w:color="auto"/>
      </w:divBdr>
    </w:div>
    <w:div w:id="966815276">
      <w:marLeft w:val="480"/>
      <w:marRight w:val="0"/>
      <w:marTop w:val="0"/>
      <w:marBottom w:val="0"/>
      <w:divBdr>
        <w:top w:val="none" w:sz="0" w:space="0" w:color="auto"/>
        <w:left w:val="none" w:sz="0" w:space="0" w:color="auto"/>
        <w:bottom w:val="none" w:sz="0" w:space="0" w:color="auto"/>
        <w:right w:val="none" w:sz="0" w:space="0" w:color="auto"/>
      </w:divBdr>
    </w:div>
    <w:div w:id="966815667">
      <w:marLeft w:val="480"/>
      <w:marRight w:val="0"/>
      <w:marTop w:val="0"/>
      <w:marBottom w:val="0"/>
      <w:divBdr>
        <w:top w:val="none" w:sz="0" w:space="0" w:color="auto"/>
        <w:left w:val="none" w:sz="0" w:space="0" w:color="auto"/>
        <w:bottom w:val="none" w:sz="0" w:space="0" w:color="auto"/>
        <w:right w:val="none" w:sz="0" w:space="0" w:color="auto"/>
      </w:divBdr>
    </w:div>
    <w:div w:id="966819819">
      <w:marLeft w:val="480"/>
      <w:marRight w:val="0"/>
      <w:marTop w:val="0"/>
      <w:marBottom w:val="0"/>
      <w:divBdr>
        <w:top w:val="none" w:sz="0" w:space="0" w:color="auto"/>
        <w:left w:val="none" w:sz="0" w:space="0" w:color="auto"/>
        <w:bottom w:val="none" w:sz="0" w:space="0" w:color="auto"/>
        <w:right w:val="none" w:sz="0" w:space="0" w:color="auto"/>
      </w:divBdr>
    </w:div>
    <w:div w:id="966853375">
      <w:marLeft w:val="480"/>
      <w:marRight w:val="0"/>
      <w:marTop w:val="0"/>
      <w:marBottom w:val="0"/>
      <w:divBdr>
        <w:top w:val="none" w:sz="0" w:space="0" w:color="auto"/>
        <w:left w:val="none" w:sz="0" w:space="0" w:color="auto"/>
        <w:bottom w:val="none" w:sz="0" w:space="0" w:color="auto"/>
        <w:right w:val="none" w:sz="0" w:space="0" w:color="auto"/>
      </w:divBdr>
    </w:div>
    <w:div w:id="966856885">
      <w:marLeft w:val="480"/>
      <w:marRight w:val="0"/>
      <w:marTop w:val="0"/>
      <w:marBottom w:val="0"/>
      <w:divBdr>
        <w:top w:val="none" w:sz="0" w:space="0" w:color="auto"/>
        <w:left w:val="none" w:sz="0" w:space="0" w:color="auto"/>
        <w:bottom w:val="none" w:sz="0" w:space="0" w:color="auto"/>
        <w:right w:val="none" w:sz="0" w:space="0" w:color="auto"/>
      </w:divBdr>
    </w:div>
    <w:div w:id="966858392">
      <w:marLeft w:val="480"/>
      <w:marRight w:val="0"/>
      <w:marTop w:val="0"/>
      <w:marBottom w:val="0"/>
      <w:divBdr>
        <w:top w:val="none" w:sz="0" w:space="0" w:color="auto"/>
        <w:left w:val="none" w:sz="0" w:space="0" w:color="auto"/>
        <w:bottom w:val="none" w:sz="0" w:space="0" w:color="auto"/>
        <w:right w:val="none" w:sz="0" w:space="0" w:color="auto"/>
      </w:divBdr>
    </w:div>
    <w:div w:id="966929354">
      <w:marLeft w:val="480"/>
      <w:marRight w:val="0"/>
      <w:marTop w:val="0"/>
      <w:marBottom w:val="0"/>
      <w:divBdr>
        <w:top w:val="none" w:sz="0" w:space="0" w:color="auto"/>
        <w:left w:val="none" w:sz="0" w:space="0" w:color="auto"/>
        <w:bottom w:val="none" w:sz="0" w:space="0" w:color="auto"/>
        <w:right w:val="none" w:sz="0" w:space="0" w:color="auto"/>
      </w:divBdr>
    </w:div>
    <w:div w:id="966935657">
      <w:marLeft w:val="480"/>
      <w:marRight w:val="0"/>
      <w:marTop w:val="0"/>
      <w:marBottom w:val="0"/>
      <w:divBdr>
        <w:top w:val="none" w:sz="0" w:space="0" w:color="auto"/>
        <w:left w:val="none" w:sz="0" w:space="0" w:color="auto"/>
        <w:bottom w:val="none" w:sz="0" w:space="0" w:color="auto"/>
        <w:right w:val="none" w:sz="0" w:space="0" w:color="auto"/>
      </w:divBdr>
    </w:div>
    <w:div w:id="966936295">
      <w:marLeft w:val="480"/>
      <w:marRight w:val="0"/>
      <w:marTop w:val="0"/>
      <w:marBottom w:val="0"/>
      <w:divBdr>
        <w:top w:val="none" w:sz="0" w:space="0" w:color="auto"/>
        <w:left w:val="none" w:sz="0" w:space="0" w:color="auto"/>
        <w:bottom w:val="none" w:sz="0" w:space="0" w:color="auto"/>
        <w:right w:val="none" w:sz="0" w:space="0" w:color="auto"/>
      </w:divBdr>
    </w:div>
    <w:div w:id="967011405">
      <w:marLeft w:val="480"/>
      <w:marRight w:val="0"/>
      <w:marTop w:val="0"/>
      <w:marBottom w:val="0"/>
      <w:divBdr>
        <w:top w:val="none" w:sz="0" w:space="0" w:color="auto"/>
        <w:left w:val="none" w:sz="0" w:space="0" w:color="auto"/>
        <w:bottom w:val="none" w:sz="0" w:space="0" w:color="auto"/>
        <w:right w:val="none" w:sz="0" w:space="0" w:color="auto"/>
      </w:divBdr>
    </w:div>
    <w:div w:id="967012031">
      <w:marLeft w:val="480"/>
      <w:marRight w:val="0"/>
      <w:marTop w:val="0"/>
      <w:marBottom w:val="0"/>
      <w:divBdr>
        <w:top w:val="none" w:sz="0" w:space="0" w:color="auto"/>
        <w:left w:val="none" w:sz="0" w:space="0" w:color="auto"/>
        <w:bottom w:val="none" w:sz="0" w:space="0" w:color="auto"/>
        <w:right w:val="none" w:sz="0" w:space="0" w:color="auto"/>
      </w:divBdr>
    </w:div>
    <w:div w:id="967013380">
      <w:marLeft w:val="480"/>
      <w:marRight w:val="0"/>
      <w:marTop w:val="0"/>
      <w:marBottom w:val="0"/>
      <w:divBdr>
        <w:top w:val="none" w:sz="0" w:space="0" w:color="auto"/>
        <w:left w:val="none" w:sz="0" w:space="0" w:color="auto"/>
        <w:bottom w:val="none" w:sz="0" w:space="0" w:color="auto"/>
        <w:right w:val="none" w:sz="0" w:space="0" w:color="auto"/>
      </w:divBdr>
    </w:div>
    <w:div w:id="967055175">
      <w:marLeft w:val="480"/>
      <w:marRight w:val="0"/>
      <w:marTop w:val="0"/>
      <w:marBottom w:val="0"/>
      <w:divBdr>
        <w:top w:val="none" w:sz="0" w:space="0" w:color="auto"/>
        <w:left w:val="none" w:sz="0" w:space="0" w:color="auto"/>
        <w:bottom w:val="none" w:sz="0" w:space="0" w:color="auto"/>
        <w:right w:val="none" w:sz="0" w:space="0" w:color="auto"/>
      </w:divBdr>
    </w:div>
    <w:div w:id="967056094">
      <w:marLeft w:val="480"/>
      <w:marRight w:val="0"/>
      <w:marTop w:val="0"/>
      <w:marBottom w:val="0"/>
      <w:divBdr>
        <w:top w:val="none" w:sz="0" w:space="0" w:color="auto"/>
        <w:left w:val="none" w:sz="0" w:space="0" w:color="auto"/>
        <w:bottom w:val="none" w:sz="0" w:space="0" w:color="auto"/>
        <w:right w:val="none" w:sz="0" w:space="0" w:color="auto"/>
      </w:divBdr>
    </w:div>
    <w:div w:id="967081914">
      <w:marLeft w:val="480"/>
      <w:marRight w:val="0"/>
      <w:marTop w:val="0"/>
      <w:marBottom w:val="0"/>
      <w:divBdr>
        <w:top w:val="none" w:sz="0" w:space="0" w:color="auto"/>
        <w:left w:val="none" w:sz="0" w:space="0" w:color="auto"/>
        <w:bottom w:val="none" w:sz="0" w:space="0" w:color="auto"/>
        <w:right w:val="none" w:sz="0" w:space="0" w:color="auto"/>
      </w:divBdr>
    </w:div>
    <w:div w:id="967121977">
      <w:marLeft w:val="480"/>
      <w:marRight w:val="0"/>
      <w:marTop w:val="0"/>
      <w:marBottom w:val="0"/>
      <w:divBdr>
        <w:top w:val="none" w:sz="0" w:space="0" w:color="auto"/>
        <w:left w:val="none" w:sz="0" w:space="0" w:color="auto"/>
        <w:bottom w:val="none" w:sz="0" w:space="0" w:color="auto"/>
        <w:right w:val="none" w:sz="0" w:space="0" w:color="auto"/>
      </w:divBdr>
    </w:div>
    <w:div w:id="967199045">
      <w:marLeft w:val="480"/>
      <w:marRight w:val="0"/>
      <w:marTop w:val="0"/>
      <w:marBottom w:val="0"/>
      <w:divBdr>
        <w:top w:val="none" w:sz="0" w:space="0" w:color="auto"/>
        <w:left w:val="none" w:sz="0" w:space="0" w:color="auto"/>
        <w:bottom w:val="none" w:sz="0" w:space="0" w:color="auto"/>
        <w:right w:val="none" w:sz="0" w:space="0" w:color="auto"/>
      </w:divBdr>
    </w:div>
    <w:div w:id="967203662">
      <w:marLeft w:val="480"/>
      <w:marRight w:val="0"/>
      <w:marTop w:val="0"/>
      <w:marBottom w:val="0"/>
      <w:divBdr>
        <w:top w:val="none" w:sz="0" w:space="0" w:color="auto"/>
        <w:left w:val="none" w:sz="0" w:space="0" w:color="auto"/>
        <w:bottom w:val="none" w:sz="0" w:space="0" w:color="auto"/>
        <w:right w:val="none" w:sz="0" w:space="0" w:color="auto"/>
      </w:divBdr>
    </w:div>
    <w:div w:id="967205483">
      <w:marLeft w:val="480"/>
      <w:marRight w:val="0"/>
      <w:marTop w:val="0"/>
      <w:marBottom w:val="0"/>
      <w:divBdr>
        <w:top w:val="none" w:sz="0" w:space="0" w:color="auto"/>
        <w:left w:val="none" w:sz="0" w:space="0" w:color="auto"/>
        <w:bottom w:val="none" w:sz="0" w:space="0" w:color="auto"/>
        <w:right w:val="none" w:sz="0" w:space="0" w:color="auto"/>
      </w:divBdr>
    </w:div>
    <w:div w:id="967275659">
      <w:marLeft w:val="480"/>
      <w:marRight w:val="0"/>
      <w:marTop w:val="0"/>
      <w:marBottom w:val="0"/>
      <w:divBdr>
        <w:top w:val="none" w:sz="0" w:space="0" w:color="auto"/>
        <w:left w:val="none" w:sz="0" w:space="0" w:color="auto"/>
        <w:bottom w:val="none" w:sz="0" w:space="0" w:color="auto"/>
        <w:right w:val="none" w:sz="0" w:space="0" w:color="auto"/>
      </w:divBdr>
    </w:div>
    <w:div w:id="967323760">
      <w:marLeft w:val="480"/>
      <w:marRight w:val="0"/>
      <w:marTop w:val="0"/>
      <w:marBottom w:val="0"/>
      <w:divBdr>
        <w:top w:val="none" w:sz="0" w:space="0" w:color="auto"/>
        <w:left w:val="none" w:sz="0" w:space="0" w:color="auto"/>
        <w:bottom w:val="none" w:sz="0" w:space="0" w:color="auto"/>
        <w:right w:val="none" w:sz="0" w:space="0" w:color="auto"/>
      </w:divBdr>
    </w:div>
    <w:div w:id="967392369">
      <w:marLeft w:val="480"/>
      <w:marRight w:val="0"/>
      <w:marTop w:val="0"/>
      <w:marBottom w:val="0"/>
      <w:divBdr>
        <w:top w:val="none" w:sz="0" w:space="0" w:color="auto"/>
        <w:left w:val="none" w:sz="0" w:space="0" w:color="auto"/>
        <w:bottom w:val="none" w:sz="0" w:space="0" w:color="auto"/>
        <w:right w:val="none" w:sz="0" w:space="0" w:color="auto"/>
      </w:divBdr>
    </w:div>
    <w:div w:id="967397618">
      <w:marLeft w:val="480"/>
      <w:marRight w:val="0"/>
      <w:marTop w:val="0"/>
      <w:marBottom w:val="0"/>
      <w:divBdr>
        <w:top w:val="none" w:sz="0" w:space="0" w:color="auto"/>
        <w:left w:val="none" w:sz="0" w:space="0" w:color="auto"/>
        <w:bottom w:val="none" w:sz="0" w:space="0" w:color="auto"/>
        <w:right w:val="none" w:sz="0" w:space="0" w:color="auto"/>
      </w:divBdr>
    </w:div>
    <w:div w:id="967468746">
      <w:marLeft w:val="480"/>
      <w:marRight w:val="0"/>
      <w:marTop w:val="0"/>
      <w:marBottom w:val="0"/>
      <w:divBdr>
        <w:top w:val="none" w:sz="0" w:space="0" w:color="auto"/>
        <w:left w:val="none" w:sz="0" w:space="0" w:color="auto"/>
        <w:bottom w:val="none" w:sz="0" w:space="0" w:color="auto"/>
        <w:right w:val="none" w:sz="0" w:space="0" w:color="auto"/>
      </w:divBdr>
    </w:div>
    <w:div w:id="967472966">
      <w:marLeft w:val="480"/>
      <w:marRight w:val="0"/>
      <w:marTop w:val="0"/>
      <w:marBottom w:val="0"/>
      <w:divBdr>
        <w:top w:val="none" w:sz="0" w:space="0" w:color="auto"/>
        <w:left w:val="none" w:sz="0" w:space="0" w:color="auto"/>
        <w:bottom w:val="none" w:sz="0" w:space="0" w:color="auto"/>
        <w:right w:val="none" w:sz="0" w:space="0" w:color="auto"/>
      </w:divBdr>
    </w:div>
    <w:div w:id="967508999">
      <w:marLeft w:val="480"/>
      <w:marRight w:val="0"/>
      <w:marTop w:val="0"/>
      <w:marBottom w:val="0"/>
      <w:divBdr>
        <w:top w:val="none" w:sz="0" w:space="0" w:color="auto"/>
        <w:left w:val="none" w:sz="0" w:space="0" w:color="auto"/>
        <w:bottom w:val="none" w:sz="0" w:space="0" w:color="auto"/>
        <w:right w:val="none" w:sz="0" w:space="0" w:color="auto"/>
      </w:divBdr>
    </w:div>
    <w:div w:id="967509259">
      <w:marLeft w:val="480"/>
      <w:marRight w:val="0"/>
      <w:marTop w:val="0"/>
      <w:marBottom w:val="0"/>
      <w:divBdr>
        <w:top w:val="none" w:sz="0" w:space="0" w:color="auto"/>
        <w:left w:val="none" w:sz="0" w:space="0" w:color="auto"/>
        <w:bottom w:val="none" w:sz="0" w:space="0" w:color="auto"/>
        <w:right w:val="none" w:sz="0" w:space="0" w:color="auto"/>
      </w:divBdr>
    </w:div>
    <w:div w:id="967513144">
      <w:marLeft w:val="480"/>
      <w:marRight w:val="0"/>
      <w:marTop w:val="0"/>
      <w:marBottom w:val="0"/>
      <w:divBdr>
        <w:top w:val="none" w:sz="0" w:space="0" w:color="auto"/>
        <w:left w:val="none" w:sz="0" w:space="0" w:color="auto"/>
        <w:bottom w:val="none" w:sz="0" w:space="0" w:color="auto"/>
        <w:right w:val="none" w:sz="0" w:space="0" w:color="auto"/>
      </w:divBdr>
    </w:div>
    <w:div w:id="967517505">
      <w:marLeft w:val="480"/>
      <w:marRight w:val="0"/>
      <w:marTop w:val="0"/>
      <w:marBottom w:val="0"/>
      <w:divBdr>
        <w:top w:val="none" w:sz="0" w:space="0" w:color="auto"/>
        <w:left w:val="none" w:sz="0" w:space="0" w:color="auto"/>
        <w:bottom w:val="none" w:sz="0" w:space="0" w:color="auto"/>
        <w:right w:val="none" w:sz="0" w:space="0" w:color="auto"/>
      </w:divBdr>
    </w:div>
    <w:div w:id="967588072">
      <w:marLeft w:val="480"/>
      <w:marRight w:val="0"/>
      <w:marTop w:val="0"/>
      <w:marBottom w:val="0"/>
      <w:divBdr>
        <w:top w:val="none" w:sz="0" w:space="0" w:color="auto"/>
        <w:left w:val="none" w:sz="0" w:space="0" w:color="auto"/>
        <w:bottom w:val="none" w:sz="0" w:space="0" w:color="auto"/>
        <w:right w:val="none" w:sz="0" w:space="0" w:color="auto"/>
      </w:divBdr>
    </w:div>
    <w:div w:id="967661318">
      <w:marLeft w:val="480"/>
      <w:marRight w:val="0"/>
      <w:marTop w:val="0"/>
      <w:marBottom w:val="0"/>
      <w:divBdr>
        <w:top w:val="none" w:sz="0" w:space="0" w:color="auto"/>
        <w:left w:val="none" w:sz="0" w:space="0" w:color="auto"/>
        <w:bottom w:val="none" w:sz="0" w:space="0" w:color="auto"/>
        <w:right w:val="none" w:sz="0" w:space="0" w:color="auto"/>
      </w:divBdr>
    </w:div>
    <w:div w:id="967662996">
      <w:marLeft w:val="480"/>
      <w:marRight w:val="0"/>
      <w:marTop w:val="0"/>
      <w:marBottom w:val="0"/>
      <w:divBdr>
        <w:top w:val="none" w:sz="0" w:space="0" w:color="auto"/>
        <w:left w:val="none" w:sz="0" w:space="0" w:color="auto"/>
        <w:bottom w:val="none" w:sz="0" w:space="0" w:color="auto"/>
        <w:right w:val="none" w:sz="0" w:space="0" w:color="auto"/>
      </w:divBdr>
    </w:div>
    <w:div w:id="967706440">
      <w:marLeft w:val="480"/>
      <w:marRight w:val="0"/>
      <w:marTop w:val="0"/>
      <w:marBottom w:val="0"/>
      <w:divBdr>
        <w:top w:val="none" w:sz="0" w:space="0" w:color="auto"/>
        <w:left w:val="none" w:sz="0" w:space="0" w:color="auto"/>
        <w:bottom w:val="none" w:sz="0" w:space="0" w:color="auto"/>
        <w:right w:val="none" w:sz="0" w:space="0" w:color="auto"/>
      </w:divBdr>
    </w:div>
    <w:div w:id="967736926">
      <w:marLeft w:val="480"/>
      <w:marRight w:val="0"/>
      <w:marTop w:val="0"/>
      <w:marBottom w:val="0"/>
      <w:divBdr>
        <w:top w:val="none" w:sz="0" w:space="0" w:color="auto"/>
        <w:left w:val="none" w:sz="0" w:space="0" w:color="auto"/>
        <w:bottom w:val="none" w:sz="0" w:space="0" w:color="auto"/>
        <w:right w:val="none" w:sz="0" w:space="0" w:color="auto"/>
      </w:divBdr>
    </w:div>
    <w:div w:id="967779153">
      <w:marLeft w:val="480"/>
      <w:marRight w:val="0"/>
      <w:marTop w:val="0"/>
      <w:marBottom w:val="0"/>
      <w:divBdr>
        <w:top w:val="none" w:sz="0" w:space="0" w:color="auto"/>
        <w:left w:val="none" w:sz="0" w:space="0" w:color="auto"/>
        <w:bottom w:val="none" w:sz="0" w:space="0" w:color="auto"/>
        <w:right w:val="none" w:sz="0" w:space="0" w:color="auto"/>
      </w:divBdr>
    </w:div>
    <w:div w:id="967783976">
      <w:marLeft w:val="480"/>
      <w:marRight w:val="0"/>
      <w:marTop w:val="0"/>
      <w:marBottom w:val="0"/>
      <w:divBdr>
        <w:top w:val="none" w:sz="0" w:space="0" w:color="auto"/>
        <w:left w:val="none" w:sz="0" w:space="0" w:color="auto"/>
        <w:bottom w:val="none" w:sz="0" w:space="0" w:color="auto"/>
        <w:right w:val="none" w:sz="0" w:space="0" w:color="auto"/>
      </w:divBdr>
    </w:div>
    <w:div w:id="967857671">
      <w:marLeft w:val="480"/>
      <w:marRight w:val="0"/>
      <w:marTop w:val="0"/>
      <w:marBottom w:val="0"/>
      <w:divBdr>
        <w:top w:val="none" w:sz="0" w:space="0" w:color="auto"/>
        <w:left w:val="none" w:sz="0" w:space="0" w:color="auto"/>
        <w:bottom w:val="none" w:sz="0" w:space="0" w:color="auto"/>
        <w:right w:val="none" w:sz="0" w:space="0" w:color="auto"/>
      </w:divBdr>
    </w:div>
    <w:div w:id="967930625">
      <w:marLeft w:val="480"/>
      <w:marRight w:val="0"/>
      <w:marTop w:val="0"/>
      <w:marBottom w:val="0"/>
      <w:divBdr>
        <w:top w:val="none" w:sz="0" w:space="0" w:color="auto"/>
        <w:left w:val="none" w:sz="0" w:space="0" w:color="auto"/>
        <w:bottom w:val="none" w:sz="0" w:space="0" w:color="auto"/>
        <w:right w:val="none" w:sz="0" w:space="0" w:color="auto"/>
      </w:divBdr>
    </w:div>
    <w:div w:id="968046959">
      <w:marLeft w:val="480"/>
      <w:marRight w:val="0"/>
      <w:marTop w:val="0"/>
      <w:marBottom w:val="0"/>
      <w:divBdr>
        <w:top w:val="none" w:sz="0" w:space="0" w:color="auto"/>
        <w:left w:val="none" w:sz="0" w:space="0" w:color="auto"/>
        <w:bottom w:val="none" w:sz="0" w:space="0" w:color="auto"/>
        <w:right w:val="none" w:sz="0" w:space="0" w:color="auto"/>
      </w:divBdr>
    </w:div>
    <w:div w:id="968053923">
      <w:marLeft w:val="480"/>
      <w:marRight w:val="0"/>
      <w:marTop w:val="0"/>
      <w:marBottom w:val="0"/>
      <w:divBdr>
        <w:top w:val="none" w:sz="0" w:space="0" w:color="auto"/>
        <w:left w:val="none" w:sz="0" w:space="0" w:color="auto"/>
        <w:bottom w:val="none" w:sz="0" w:space="0" w:color="auto"/>
        <w:right w:val="none" w:sz="0" w:space="0" w:color="auto"/>
      </w:divBdr>
    </w:div>
    <w:div w:id="968124571">
      <w:marLeft w:val="480"/>
      <w:marRight w:val="0"/>
      <w:marTop w:val="0"/>
      <w:marBottom w:val="0"/>
      <w:divBdr>
        <w:top w:val="none" w:sz="0" w:space="0" w:color="auto"/>
        <w:left w:val="none" w:sz="0" w:space="0" w:color="auto"/>
        <w:bottom w:val="none" w:sz="0" w:space="0" w:color="auto"/>
        <w:right w:val="none" w:sz="0" w:space="0" w:color="auto"/>
      </w:divBdr>
    </w:div>
    <w:div w:id="968126251">
      <w:marLeft w:val="480"/>
      <w:marRight w:val="0"/>
      <w:marTop w:val="0"/>
      <w:marBottom w:val="0"/>
      <w:divBdr>
        <w:top w:val="none" w:sz="0" w:space="0" w:color="auto"/>
        <w:left w:val="none" w:sz="0" w:space="0" w:color="auto"/>
        <w:bottom w:val="none" w:sz="0" w:space="0" w:color="auto"/>
        <w:right w:val="none" w:sz="0" w:space="0" w:color="auto"/>
      </w:divBdr>
    </w:div>
    <w:div w:id="968129243">
      <w:marLeft w:val="480"/>
      <w:marRight w:val="0"/>
      <w:marTop w:val="0"/>
      <w:marBottom w:val="0"/>
      <w:divBdr>
        <w:top w:val="none" w:sz="0" w:space="0" w:color="auto"/>
        <w:left w:val="none" w:sz="0" w:space="0" w:color="auto"/>
        <w:bottom w:val="none" w:sz="0" w:space="0" w:color="auto"/>
        <w:right w:val="none" w:sz="0" w:space="0" w:color="auto"/>
      </w:divBdr>
    </w:div>
    <w:div w:id="968168201">
      <w:marLeft w:val="480"/>
      <w:marRight w:val="0"/>
      <w:marTop w:val="0"/>
      <w:marBottom w:val="0"/>
      <w:divBdr>
        <w:top w:val="none" w:sz="0" w:space="0" w:color="auto"/>
        <w:left w:val="none" w:sz="0" w:space="0" w:color="auto"/>
        <w:bottom w:val="none" w:sz="0" w:space="0" w:color="auto"/>
        <w:right w:val="none" w:sz="0" w:space="0" w:color="auto"/>
      </w:divBdr>
    </w:div>
    <w:div w:id="968171555">
      <w:marLeft w:val="480"/>
      <w:marRight w:val="0"/>
      <w:marTop w:val="0"/>
      <w:marBottom w:val="0"/>
      <w:divBdr>
        <w:top w:val="none" w:sz="0" w:space="0" w:color="auto"/>
        <w:left w:val="none" w:sz="0" w:space="0" w:color="auto"/>
        <w:bottom w:val="none" w:sz="0" w:space="0" w:color="auto"/>
        <w:right w:val="none" w:sz="0" w:space="0" w:color="auto"/>
      </w:divBdr>
    </w:div>
    <w:div w:id="968173353">
      <w:marLeft w:val="480"/>
      <w:marRight w:val="0"/>
      <w:marTop w:val="0"/>
      <w:marBottom w:val="0"/>
      <w:divBdr>
        <w:top w:val="none" w:sz="0" w:space="0" w:color="auto"/>
        <w:left w:val="none" w:sz="0" w:space="0" w:color="auto"/>
        <w:bottom w:val="none" w:sz="0" w:space="0" w:color="auto"/>
        <w:right w:val="none" w:sz="0" w:space="0" w:color="auto"/>
      </w:divBdr>
    </w:div>
    <w:div w:id="968242898">
      <w:marLeft w:val="480"/>
      <w:marRight w:val="0"/>
      <w:marTop w:val="0"/>
      <w:marBottom w:val="0"/>
      <w:divBdr>
        <w:top w:val="none" w:sz="0" w:space="0" w:color="auto"/>
        <w:left w:val="none" w:sz="0" w:space="0" w:color="auto"/>
        <w:bottom w:val="none" w:sz="0" w:space="0" w:color="auto"/>
        <w:right w:val="none" w:sz="0" w:space="0" w:color="auto"/>
      </w:divBdr>
    </w:div>
    <w:div w:id="968317356">
      <w:marLeft w:val="480"/>
      <w:marRight w:val="0"/>
      <w:marTop w:val="0"/>
      <w:marBottom w:val="0"/>
      <w:divBdr>
        <w:top w:val="none" w:sz="0" w:space="0" w:color="auto"/>
        <w:left w:val="none" w:sz="0" w:space="0" w:color="auto"/>
        <w:bottom w:val="none" w:sz="0" w:space="0" w:color="auto"/>
        <w:right w:val="none" w:sz="0" w:space="0" w:color="auto"/>
      </w:divBdr>
    </w:div>
    <w:div w:id="968360530">
      <w:marLeft w:val="480"/>
      <w:marRight w:val="0"/>
      <w:marTop w:val="0"/>
      <w:marBottom w:val="0"/>
      <w:divBdr>
        <w:top w:val="none" w:sz="0" w:space="0" w:color="auto"/>
        <w:left w:val="none" w:sz="0" w:space="0" w:color="auto"/>
        <w:bottom w:val="none" w:sz="0" w:space="0" w:color="auto"/>
        <w:right w:val="none" w:sz="0" w:space="0" w:color="auto"/>
      </w:divBdr>
    </w:div>
    <w:div w:id="968362341">
      <w:marLeft w:val="480"/>
      <w:marRight w:val="0"/>
      <w:marTop w:val="0"/>
      <w:marBottom w:val="0"/>
      <w:divBdr>
        <w:top w:val="none" w:sz="0" w:space="0" w:color="auto"/>
        <w:left w:val="none" w:sz="0" w:space="0" w:color="auto"/>
        <w:bottom w:val="none" w:sz="0" w:space="0" w:color="auto"/>
        <w:right w:val="none" w:sz="0" w:space="0" w:color="auto"/>
      </w:divBdr>
    </w:div>
    <w:div w:id="968508886">
      <w:marLeft w:val="480"/>
      <w:marRight w:val="0"/>
      <w:marTop w:val="0"/>
      <w:marBottom w:val="0"/>
      <w:divBdr>
        <w:top w:val="none" w:sz="0" w:space="0" w:color="auto"/>
        <w:left w:val="none" w:sz="0" w:space="0" w:color="auto"/>
        <w:bottom w:val="none" w:sz="0" w:space="0" w:color="auto"/>
        <w:right w:val="none" w:sz="0" w:space="0" w:color="auto"/>
      </w:divBdr>
    </w:div>
    <w:div w:id="968559655">
      <w:marLeft w:val="480"/>
      <w:marRight w:val="0"/>
      <w:marTop w:val="0"/>
      <w:marBottom w:val="0"/>
      <w:divBdr>
        <w:top w:val="none" w:sz="0" w:space="0" w:color="auto"/>
        <w:left w:val="none" w:sz="0" w:space="0" w:color="auto"/>
        <w:bottom w:val="none" w:sz="0" w:space="0" w:color="auto"/>
        <w:right w:val="none" w:sz="0" w:space="0" w:color="auto"/>
      </w:divBdr>
    </w:div>
    <w:div w:id="968584997">
      <w:marLeft w:val="480"/>
      <w:marRight w:val="0"/>
      <w:marTop w:val="0"/>
      <w:marBottom w:val="0"/>
      <w:divBdr>
        <w:top w:val="none" w:sz="0" w:space="0" w:color="auto"/>
        <w:left w:val="none" w:sz="0" w:space="0" w:color="auto"/>
        <w:bottom w:val="none" w:sz="0" w:space="0" w:color="auto"/>
        <w:right w:val="none" w:sz="0" w:space="0" w:color="auto"/>
      </w:divBdr>
    </w:div>
    <w:div w:id="968585802">
      <w:marLeft w:val="480"/>
      <w:marRight w:val="0"/>
      <w:marTop w:val="0"/>
      <w:marBottom w:val="0"/>
      <w:divBdr>
        <w:top w:val="none" w:sz="0" w:space="0" w:color="auto"/>
        <w:left w:val="none" w:sz="0" w:space="0" w:color="auto"/>
        <w:bottom w:val="none" w:sz="0" w:space="0" w:color="auto"/>
        <w:right w:val="none" w:sz="0" w:space="0" w:color="auto"/>
      </w:divBdr>
    </w:div>
    <w:div w:id="968710544">
      <w:marLeft w:val="480"/>
      <w:marRight w:val="0"/>
      <w:marTop w:val="0"/>
      <w:marBottom w:val="0"/>
      <w:divBdr>
        <w:top w:val="none" w:sz="0" w:space="0" w:color="auto"/>
        <w:left w:val="none" w:sz="0" w:space="0" w:color="auto"/>
        <w:bottom w:val="none" w:sz="0" w:space="0" w:color="auto"/>
        <w:right w:val="none" w:sz="0" w:space="0" w:color="auto"/>
      </w:divBdr>
    </w:div>
    <w:div w:id="968777761">
      <w:marLeft w:val="480"/>
      <w:marRight w:val="0"/>
      <w:marTop w:val="0"/>
      <w:marBottom w:val="0"/>
      <w:divBdr>
        <w:top w:val="none" w:sz="0" w:space="0" w:color="auto"/>
        <w:left w:val="none" w:sz="0" w:space="0" w:color="auto"/>
        <w:bottom w:val="none" w:sz="0" w:space="0" w:color="auto"/>
        <w:right w:val="none" w:sz="0" w:space="0" w:color="auto"/>
      </w:divBdr>
    </w:div>
    <w:div w:id="968894729">
      <w:marLeft w:val="480"/>
      <w:marRight w:val="0"/>
      <w:marTop w:val="0"/>
      <w:marBottom w:val="0"/>
      <w:divBdr>
        <w:top w:val="none" w:sz="0" w:space="0" w:color="auto"/>
        <w:left w:val="none" w:sz="0" w:space="0" w:color="auto"/>
        <w:bottom w:val="none" w:sz="0" w:space="0" w:color="auto"/>
        <w:right w:val="none" w:sz="0" w:space="0" w:color="auto"/>
      </w:divBdr>
    </w:div>
    <w:div w:id="968895161">
      <w:marLeft w:val="480"/>
      <w:marRight w:val="0"/>
      <w:marTop w:val="0"/>
      <w:marBottom w:val="0"/>
      <w:divBdr>
        <w:top w:val="none" w:sz="0" w:space="0" w:color="auto"/>
        <w:left w:val="none" w:sz="0" w:space="0" w:color="auto"/>
        <w:bottom w:val="none" w:sz="0" w:space="0" w:color="auto"/>
        <w:right w:val="none" w:sz="0" w:space="0" w:color="auto"/>
      </w:divBdr>
    </w:div>
    <w:div w:id="968900115">
      <w:marLeft w:val="480"/>
      <w:marRight w:val="0"/>
      <w:marTop w:val="0"/>
      <w:marBottom w:val="0"/>
      <w:divBdr>
        <w:top w:val="none" w:sz="0" w:space="0" w:color="auto"/>
        <w:left w:val="none" w:sz="0" w:space="0" w:color="auto"/>
        <w:bottom w:val="none" w:sz="0" w:space="0" w:color="auto"/>
        <w:right w:val="none" w:sz="0" w:space="0" w:color="auto"/>
      </w:divBdr>
    </w:div>
    <w:div w:id="968903526">
      <w:marLeft w:val="480"/>
      <w:marRight w:val="0"/>
      <w:marTop w:val="0"/>
      <w:marBottom w:val="0"/>
      <w:divBdr>
        <w:top w:val="none" w:sz="0" w:space="0" w:color="auto"/>
        <w:left w:val="none" w:sz="0" w:space="0" w:color="auto"/>
        <w:bottom w:val="none" w:sz="0" w:space="0" w:color="auto"/>
        <w:right w:val="none" w:sz="0" w:space="0" w:color="auto"/>
      </w:divBdr>
    </w:div>
    <w:div w:id="968976736">
      <w:marLeft w:val="480"/>
      <w:marRight w:val="0"/>
      <w:marTop w:val="0"/>
      <w:marBottom w:val="0"/>
      <w:divBdr>
        <w:top w:val="none" w:sz="0" w:space="0" w:color="auto"/>
        <w:left w:val="none" w:sz="0" w:space="0" w:color="auto"/>
        <w:bottom w:val="none" w:sz="0" w:space="0" w:color="auto"/>
        <w:right w:val="none" w:sz="0" w:space="0" w:color="auto"/>
      </w:divBdr>
    </w:div>
    <w:div w:id="969087984">
      <w:marLeft w:val="480"/>
      <w:marRight w:val="0"/>
      <w:marTop w:val="0"/>
      <w:marBottom w:val="0"/>
      <w:divBdr>
        <w:top w:val="none" w:sz="0" w:space="0" w:color="auto"/>
        <w:left w:val="none" w:sz="0" w:space="0" w:color="auto"/>
        <w:bottom w:val="none" w:sz="0" w:space="0" w:color="auto"/>
        <w:right w:val="none" w:sz="0" w:space="0" w:color="auto"/>
      </w:divBdr>
    </w:div>
    <w:div w:id="969166394">
      <w:marLeft w:val="480"/>
      <w:marRight w:val="0"/>
      <w:marTop w:val="0"/>
      <w:marBottom w:val="0"/>
      <w:divBdr>
        <w:top w:val="none" w:sz="0" w:space="0" w:color="auto"/>
        <w:left w:val="none" w:sz="0" w:space="0" w:color="auto"/>
        <w:bottom w:val="none" w:sz="0" w:space="0" w:color="auto"/>
        <w:right w:val="none" w:sz="0" w:space="0" w:color="auto"/>
      </w:divBdr>
    </w:div>
    <w:div w:id="969168731">
      <w:marLeft w:val="480"/>
      <w:marRight w:val="0"/>
      <w:marTop w:val="0"/>
      <w:marBottom w:val="0"/>
      <w:divBdr>
        <w:top w:val="none" w:sz="0" w:space="0" w:color="auto"/>
        <w:left w:val="none" w:sz="0" w:space="0" w:color="auto"/>
        <w:bottom w:val="none" w:sz="0" w:space="0" w:color="auto"/>
        <w:right w:val="none" w:sz="0" w:space="0" w:color="auto"/>
      </w:divBdr>
    </w:div>
    <w:div w:id="969238623">
      <w:marLeft w:val="480"/>
      <w:marRight w:val="0"/>
      <w:marTop w:val="0"/>
      <w:marBottom w:val="0"/>
      <w:divBdr>
        <w:top w:val="none" w:sz="0" w:space="0" w:color="auto"/>
        <w:left w:val="none" w:sz="0" w:space="0" w:color="auto"/>
        <w:bottom w:val="none" w:sz="0" w:space="0" w:color="auto"/>
        <w:right w:val="none" w:sz="0" w:space="0" w:color="auto"/>
      </w:divBdr>
    </w:div>
    <w:div w:id="969239045">
      <w:marLeft w:val="480"/>
      <w:marRight w:val="0"/>
      <w:marTop w:val="0"/>
      <w:marBottom w:val="0"/>
      <w:divBdr>
        <w:top w:val="none" w:sz="0" w:space="0" w:color="auto"/>
        <w:left w:val="none" w:sz="0" w:space="0" w:color="auto"/>
        <w:bottom w:val="none" w:sz="0" w:space="0" w:color="auto"/>
        <w:right w:val="none" w:sz="0" w:space="0" w:color="auto"/>
      </w:divBdr>
    </w:div>
    <w:div w:id="969282445">
      <w:marLeft w:val="480"/>
      <w:marRight w:val="0"/>
      <w:marTop w:val="0"/>
      <w:marBottom w:val="0"/>
      <w:divBdr>
        <w:top w:val="none" w:sz="0" w:space="0" w:color="auto"/>
        <w:left w:val="none" w:sz="0" w:space="0" w:color="auto"/>
        <w:bottom w:val="none" w:sz="0" w:space="0" w:color="auto"/>
        <w:right w:val="none" w:sz="0" w:space="0" w:color="auto"/>
      </w:divBdr>
    </w:div>
    <w:div w:id="969357080">
      <w:marLeft w:val="480"/>
      <w:marRight w:val="0"/>
      <w:marTop w:val="0"/>
      <w:marBottom w:val="0"/>
      <w:divBdr>
        <w:top w:val="none" w:sz="0" w:space="0" w:color="auto"/>
        <w:left w:val="none" w:sz="0" w:space="0" w:color="auto"/>
        <w:bottom w:val="none" w:sz="0" w:space="0" w:color="auto"/>
        <w:right w:val="none" w:sz="0" w:space="0" w:color="auto"/>
      </w:divBdr>
    </w:div>
    <w:div w:id="969357642">
      <w:marLeft w:val="480"/>
      <w:marRight w:val="0"/>
      <w:marTop w:val="0"/>
      <w:marBottom w:val="0"/>
      <w:divBdr>
        <w:top w:val="none" w:sz="0" w:space="0" w:color="auto"/>
        <w:left w:val="none" w:sz="0" w:space="0" w:color="auto"/>
        <w:bottom w:val="none" w:sz="0" w:space="0" w:color="auto"/>
        <w:right w:val="none" w:sz="0" w:space="0" w:color="auto"/>
      </w:divBdr>
    </w:div>
    <w:div w:id="969358228">
      <w:marLeft w:val="480"/>
      <w:marRight w:val="0"/>
      <w:marTop w:val="0"/>
      <w:marBottom w:val="0"/>
      <w:divBdr>
        <w:top w:val="none" w:sz="0" w:space="0" w:color="auto"/>
        <w:left w:val="none" w:sz="0" w:space="0" w:color="auto"/>
        <w:bottom w:val="none" w:sz="0" w:space="0" w:color="auto"/>
        <w:right w:val="none" w:sz="0" w:space="0" w:color="auto"/>
      </w:divBdr>
    </w:div>
    <w:div w:id="969359085">
      <w:marLeft w:val="480"/>
      <w:marRight w:val="0"/>
      <w:marTop w:val="0"/>
      <w:marBottom w:val="0"/>
      <w:divBdr>
        <w:top w:val="none" w:sz="0" w:space="0" w:color="auto"/>
        <w:left w:val="none" w:sz="0" w:space="0" w:color="auto"/>
        <w:bottom w:val="none" w:sz="0" w:space="0" w:color="auto"/>
        <w:right w:val="none" w:sz="0" w:space="0" w:color="auto"/>
      </w:divBdr>
    </w:div>
    <w:div w:id="969365895">
      <w:marLeft w:val="480"/>
      <w:marRight w:val="0"/>
      <w:marTop w:val="0"/>
      <w:marBottom w:val="0"/>
      <w:divBdr>
        <w:top w:val="none" w:sz="0" w:space="0" w:color="auto"/>
        <w:left w:val="none" w:sz="0" w:space="0" w:color="auto"/>
        <w:bottom w:val="none" w:sz="0" w:space="0" w:color="auto"/>
        <w:right w:val="none" w:sz="0" w:space="0" w:color="auto"/>
      </w:divBdr>
    </w:div>
    <w:div w:id="969440939">
      <w:marLeft w:val="480"/>
      <w:marRight w:val="0"/>
      <w:marTop w:val="0"/>
      <w:marBottom w:val="0"/>
      <w:divBdr>
        <w:top w:val="none" w:sz="0" w:space="0" w:color="auto"/>
        <w:left w:val="none" w:sz="0" w:space="0" w:color="auto"/>
        <w:bottom w:val="none" w:sz="0" w:space="0" w:color="auto"/>
        <w:right w:val="none" w:sz="0" w:space="0" w:color="auto"/>
      </w:divBdr>
    </w:div>
    <w:div w:id="969476626">
      <w:marLeft w:val="480"/>
      <w:marRight w:val="0"/>
      <w:marTop w:val="0"/>
      <w:marBottom w:val="0"/>
      <w:divBdr>
        <w:top w:val="none" w:sz="0" w:space="0" w:color="auto"/>
        <w:left w:val="none" w:sz="0" w:space="0" w:color="auto"/>
        <w:bottom w:val="none" w:sz="0" w:space="0" w:color="auto"/>
        <w:right w:val="none" w:sz="0" w:space="0" w:color="auto"/>
      </w:divBdr>
    </w:div>
    <w:div w:id="969482598">
      <w:marLeft w:val="480"/>
      <w:marRight w:val="0"/>
      <w:marTop w:val="0"/>
      <w:marBottom w:val="0"/>
      <w:divBdr>
        <w:top w:val="none" w:sz="0" w:space="0" w:color="auto"/>
        <w:left w:val="none" w:sz="0" w:space="0" w:color="auto"/>
        <w:bottom w:val="none" w:sz="0" w:space="0" w:color="auto"/>
        <w:right w:val="none" w:sz="0" w:space="0" w:color="auto"/>
      </w:divBdr>
    </w:div>
    <w:div w:id="969550732">
      <w:marLeft w:val="480"/>
      <w:marRight w:val="0"/>
      <w:marTop w:val="0"/>
      <w:marBottom w:val="0"/>
      <w:divBdr>
        <w:top w:val="none" w:sz="0" w:space="0" w:color="auto"/>
        <w:left w:val="none" w:sz="0" w:space="0" w:color="auto"/>
        <w:bottom w:val="none" w:sz="0" w:space="0" w:color="auto"/>
        <w:right w:val="none" w:sz="0" w:space="0" w:color="auto"/>
      </w:divBdr>
    </w:div>
    <w:div w:id="969626399">
      <w:marLeft w:val="480"/>
      <w:marRight w:val="0"/>
      <w:marTop w:val="0"/>
      <w:marBottom w:val="0"/>
      <w:divBdr>
        <w:top w:val="none" w:sz="0" w:space="0" w:color="auto"/>
        <w:left w:val="none" w:sz="0" w:space="0" w:color="auto"/>
        <w:bottom w:val="none" w:sz="0" w:space="0" w:color="auto"/>
        <w:right w:val="none" w:sz="0" w:space="0" w:color="auto"/>
      </w:divBdr>
    </w:div>
    <w:div w:id="969634238">
      <w:marLeft w:val="480"/>
      <w:marRight w:val="0"/>
      <w:marTop w:val="0"/>
      <w:marBottom w:val="0"/>
      <w:divBdr>
        <w:top w:val="none" w:sz="0" w:space="0" w:color="auto"/>
        <w:left w:val="none" w:sz="0" w:space="0" w:color="auto"/>
        <w:bottom w:val="none" w:sz="0" w:space="0" w:color="auto"/>
        <w:right w:val="none" w:sz="0" w:space="0" w:color="auto"/>
      </w:divBdr>
    </w:div>
    <w:div w:id="969673472">
      <w:marLeft w:val="480"/>
      <w:marRight w:val="0"/>
      <w:marTop w:val="0"/>
      <w:marBottom w:val="0"/>
      <w:divBdr>
        <w:top w:val="none" w:sz="0" w:space="0" w:color="auto"/>
        <w:left w:val="none" w:sz="0" w:space="0" w:color="auto"/>
        <w:bottom w:val="none" w:sz="0" w:space="0" w:color="auto"/>
        <w:right w:val="none" w:sz="0" w:space="0" w:color="auto"/>
      </w:divBdr>
    </w:div>
    <w:div w:id="969674711">
      <w:marLeft w:val="480"/>
      <w:marRight w:val="0"/>
      <w:marTop w:val="0"/>
      <w:marBottom w:val="0"/>
      <w:divBdr>
        <w:top w:val="none" w:sz="0" w:space="0" w:color="auto"/>
        <w:left w:val="none" w:sz="0" w:space="0" w:color="auto"/>
        <w:bottom w:val="none" w:sz="0" w:space="0" w:color="auto"/>
        <w:right w:val="none" w:sz="0" w:space="0" w:color="auto"/>
      </w:divBdr>
    </w:div>
    <w:div w:id="969675118">
      <w:marLeft w:val="480"/>
      <w:marRight w:val="0"/>
      <w:marTop w:val="0"/>
      <w:marBottom w:val="0"/>
      <w:divBdr>
        <w:top w:val="none" w:sz="0" w:space="0" w:color="auto"/>
        <w:left w:val="none" w:sz="0" w:space="0" w:color="auto"/>
        <w:bottom w:val="none" w:sz="0" w:space="0" w:color="auto"/>
        <w:right w:val="none" w:sz="0" w:space="0" w:color="auto"/>
      </w:divBdr>
    </w:div>
    <w:div w:id="969750682">
      <w:marLeft w:val="480"/>
      <w:marRight w:val="0"/>
      <w:marTop w:val="0"/>
      <w:marBottom w:val="0"/>
      <w:divBdr>
        <w:top w:val="none" w:sz="0" w:space="0" w:color="auto"/>
        <w:left w:val="none" w:sz="0" w:space="0" w:color="auto"/>
        <w:bottom w:val="none" w:sz="0" w:space="0" w:color="auto"/>
        <w:right w:val="none" w:sz="0" w:space="0" w:color="auto"/>
      </w:divBdr>
    </w:div>
    <w:div w:id="969750775">
      <w:marLeft w:val="480"/>
      <w:marRight w:val="0"/>
      <w:marTop w:val="0"/>
      <w:marBottom w:val="0"/>
      <w:divBdr>
        <w:top w:val="none" w:sz="0" w:space="0" w:color="auto"/>
        <w:left w:val="none" w:sz="0" w:space="0" w:color="auto"/>
        <w:bottom w:val="none" w:sz="0" w:space="0" w:color="auto"/>
        <w:right w:val="none" w:sz="0" w:space="0" w:color="auto"/>
      </w:divBdr>
    </w:div>
    <w:div w:id="969825703">
      <w:marLeft w:val="480"/>
      <w:marRight w:val="0"/>
      <w:marTop w:val="0"/>
      <w:marBottom w:val="0"/>
      <w:divBdr>
        <w:top w:val="none" w:sz="0" w:space="0" w:color="auto"/>
        <w:left w:val="none" w:sz="0" w:space="0" w:color="auto"/>
        <w:bottom w:val="none" w:sz="0" w:space="0" w:color="auto"/>
        <w:right w:val="none" w:sz="0" w:space="0" w:color="auto"/>
      </w:divBdr>
    </w:div>
    <w:div w:id="969868671">
      <w:marLeft w:val="480"/>
      <w:marRight w:val="0"/>
      <w:marTop w:val="0"/>
      <w:marBottom w:val="0"/>
      <w:divBdr>
        <w:top w:val="none" w:sz="0" w:space="0" w:color="auto"/>
        <w:left w:val="none" w:sz="0" w:space="0" w:color="auto"/>
        <w:bottom w:val="none" w:sz="0" w:space="0" w:color="auto"/>
        <w:right w:val="none" w:sz="0" w:space="0" w:color="auto"/>
      </w:divBdr>
    </w:div>
    <w:div w:id="969894527">
      <w:marLeft w:val="480"/>
      <w:marRight w:val="0"/>
      <w:marTop w:val="0"/>
      <w:marBottom w:val="0"/>
      <w:divBdr>
        <w:top w:val="none" w:sz="0" w:space="0" w:color="auto"/>
        <w:left w:val="none" w:sz="0" w:space="0" w:color="auto"/>
        <w:bottom w:val="none" w:sz="0" w:space="0" w:color="auto"/>
        <w:right w:val="none" w:sz="0" w:space="0" w:color="auto"/>
      </w:divBdr>
    </w:div>
    <w:div w:id="969898468">
      <w:marLeft w:val="480"/>
      <w:marRight w:val="0"/>
      <w:marTop w:val="0"/>
      <w:marBottom w:val="0"/>
      <w:divBdr>
        <w:top w:val="none" w:sz="0" w:space="0" w:color="auto"/>
        <w:left w:val="none" w:sz="0" w:space="0" w:color="auto"/>
        <w:bottom w:val="none" w:sz="0" w:space="0" w:color="auto"/>
        <w:right w:val="none" w:sz="0" w:space="0" w:color="auto"/>
      </w:divBdr>
    </w:div>
    <w:div w:id="969939588">
      <w:marLeft w:val="480"/>
      <w:marRight w:val="0"/>
      <w:marTop w:val="0"/>
      <w:marBottom w:val="0"/>
      <w:divBdr>
        <w:top w:val="none" w:sz="0" w:space="0" w:color="auto"/>
        <w:left w:val="none" w:sz="0" w:space="0" w:color="auto"/>
        <w:bottom w:val="none" w:sz="0" w:space="0" w:color="auto"/>
        <w:right w:val="none" w:sz="0" w:space="0" w:color="auto"/>
      </w:divBdr>
    </w:div>
    <w:div w:id="969939993">
      <w:marLeft w:val="480"/>
      <w:marRight w:val="0"/>
      <w:marTop w:val="0"/>
      <w:marBottom w:val="0"/>
      <w:divBdr>
        <w:top w:val="none" w:sz="0" w:space="0" w:color="auto"/>
        <w:left w:val="none" w:sz="0" w:space="0" w:color="auto"/>
        <w:bottom w:val="none" w:sz="0" w:space="0" w:color="auto"/>
        <w:right w:val="none" w:sz="0" w:space="0" w:color="auto"/>
      </w:divBdr>
    </w:div>
    <w:div w:id="969940940">
      <w:marLeft w:val="480"/>
      <w:marRight w:val="0"/>
      <w:marTop w:val="0"/>
      <w:marBottom w:val="0"/>
      <w:divBdr>
        <w:top w:val="none" w:sz="0" w:space="0" w:color="auto"/>
        <w:left w:val="none" w:sz="0" w:space="0" w:color="auto"/>
        <w:bottom w:val="none" w:sz="0" w:space="0" w:color="auto"/>
        <w:right w:val="none" w:sz="0" w:space="0" w:color="auto"/>
      </w:divBdr>
    </w:div>
    <w:div w:id="969942444">
      <w:marLeft w:val="480"/>
      <w:marRight w:val="0"/>
      <w:marTop w:val="0"/>
      <w:marBottom w:val="0"/>
      <w:divBdr>
        <w:top w:val="none" w:sz="0" w:space="0" w:color="auto"/>
        <w:left w:val="none" w:sz="0" w:space="0" w:color="auto"/>
        <w:bottom w:val="none" w:sz="0" w:space="0" w:color="auto"/>
        <w:right w:val="none" w:sz="0" w:space="0" w:color="auto"/>
      </w:divBdr>
    </w:div>
    <w:div w:id="970013072">
      <w:marLeft w:val="480"/>
      <w:marRight w:val="0"/>
      <w:marTop w:val="0"/>
      <w:marBottom w:val="0"/>
      <w:divBdr>
        <w:top w:val="none" w:sz="0" w:space="0" w:color="auto"/>
        <w:left w:val="none" w:sz="0" w:space="0" w:color="auto"/>
        <w:bottom w:val="none" w:sz="0" w:space="0" w:color="auto"/>
        <w:right w:val="none" w:sz="0" w:space="0" w:color="auto"/>
      </w:divBdr>
    </w:div>
    <w:div w:id="970016532">
      <w:marLeft w:val="480"/>
      <w:marRight w:val="0"/>
      <w:marTop w:val="0"/>
      <w:marBottom w:val="0"/>
      <w:divBdr>
        <w:top w:val="none" w:sz="0" w:space="0" w:color="auto"/>
        <w:left w:val="none" w:sz="0" w:space="0" w:color="auto"/>
        <w:bottom w:val="none" w:sz="0" w:space="0" w:color="auto"/>
        <w:right w:val="none" w:sz="0" w:space="0" w:color="auto"/>
      </w:divBdr>
    </w:div>
    <w:div w:id="970087834">
      <w:marLeft w:val="480"/>
      <w:marRight w:val="0"/>
      <w:marTop w:val="0"/>
      <w:marBottom w:val="0"/>
      <w:divBdr>
        <w:top w:val="none" w:sz="0" w:space="0" w:color="auto"/>
        <w:left w:val="none" w:sz="0" w:space="0" w:color="auto"/>
        <w:bottom w:val="none" w:sz="0" w:space="0" w:color="auto"/>
        <w:right w:val="none" w:sz="0" w:space="0" w:color="auto"/>
      </w:divBdr>
    </w:div>
    <w:div w:id="970096357">
      <w:marLeft w:val="480"/>
      <w:marRight w:val="0"/>
      <w:marTop w:val="0"/>
      <w:marBottom w:val="0"/>
      <w:divBdr>
        <w:top w:val="none" w:sz="0" w:space="0" w:color="auto"/>
        <w:left w:val="none" w:sz="0" w:space="0" w:color="auto"/>
        <w:bottom w:val="none" w:sz="0" w:space="0" w:color="auto"/>
        <w:right w:val="none" w:sz="0" w:space="0" w:color="auto"/>
      </w:divBdr>
    </w:div>
    <w:div w:id="970132259">
      <w:marLeft w:val="480"/>
      <w:marRight w:val="0"/>
      <w:marTop w:val="0"/>
      <w:marBottom w:val="0"/>
      <w:divBdr>
        <w:top w:val="none" w:sz="0" w:space="0" w:color="auto"/>
        <w:left w:val="none" w:sz="0" w:space="0" w:color="auto"/>
        <w:bottom w:val="none" w:sz="0" w:space="0" w:color="auto"/>
        <w:right w:val="none" w:sz="0" w:space="0" w:color="auto"/>
      </w:divBdr>
    </w:div>
    <w:div w:id="970138210">
      <w:marLeft w:val="480"/>
      <w:marRight w:val="0"/>
      <w:marTop w:val="0"/>
      <w:marBottom w:val="0"/>
      <w:divBdr>
        <w:top w:val="none" w:sz="0" w:space="0" w:color="auto"/>
        <w:left w:val="none" w:sz="0" w:space="0" w:color="auto"/>
        <w:bottom w:val="none" w:sz="0" w:space="0" w:color="auto"/>
        <w:right w:val="none" w:sz="0" w:space="0" w:color="auto"/>
      </w:divBdr>
    </w:div>
    <w:div w:id="970207634">
      <w:marLeft w:val="480"/>
      <w:marRight w:val="0"/>
      <w:marTop w:val="0"/>
      <w:marBottom w:val="0"/>
      <w:divBdr>
        <w:top w:val="none" w:sz="0" w:space="0" w:color="auto"/>
        <w:left w:val="none" w:sz="0" w:space="0" w:color="auto"/>
        <w:bottom w:val="none" w:sz="0" w:space="0" w:color="auto"/>
        <w:right w:val="none" w:sz="0" w:space="0" w:color="auto"/>
      </w:divBdr>
    </w:div>
    <w:div w:id="970208675">
      <w:marLeft w:val="480"/>
      <w:marRight w:val="0"/>
      <w:marTop w:val="0"/>
      <w:marBottom w:val="0"/>
      <w:divBdr>
        <w:top w:val="none" w:sz="0" w:space="0" w:color="auto"/>
        <w:left w:val="none" w:sz="0" w:space="0" w:color="auto"/>
        <w:bottom w:val="none" w:sz="0" w:space="0" w:color="auto"/>
        <w:right w:val="none" w:sz="0" w:space="0" w:color="auto"/>
      </w:divBdr>
    </w:div>
    <w:div w:id="970211132">
      <w:marLeft w:val="480"/>
      <w:marRight w:val="0"/>
      <w:marTop w:val="0"/>
      <w:marBottom w:val="0"/>
      <w:divBdr>
        <w:top w:val="none" w:sz="0" w:space="0" w:color="auto"/>
        <w:left w:val="none" w:sz="0" w:space="0" w:color="auto"/>
        <w:bottom w:val="none" w:sz="0" w:space="0" w:color="auto"/>
        <w:right w:val="none" w:sz="0" w:space="0" w:color="auto"/>
      </w:divBdr>
    </w:div>
    <w:div w:id="970212662">
      <w:marLeft w:val="480"/>
      <w:marRight w:val="0"/>
      <w:marTop w:val="0"/>
      <w:marBottom w:val="0"/>
      <w:divBdr>
        <w:top w:val="none" w:sz="0" w:space="0" w:color="auto"/>
        <w:left w:val="none" w:sz="0" w:space="0" w:color="auto"/>
        <w:bottom w:val="none" w:sz="0" w:space="0" w:color="auto"/>
        <w:right w:val="none" w:sz="0" w:space="0" w:color="auto"/>
      </w:divBdr>
    </w:div>
    <w:div w:id="970328027">
      <w:marLeft w:val="480"/>
      <w:marRight w:val="0"/>
      <w:marTop w:val="0"/>
      <w:marBottom w:val="0"/>
      <w:divBdr>
        <w:top w:val="none" w:sz="0" w:space="0" w:color="auto"/>
        <w:left w:val="none" w:sz="0" w:space="0" w:color="auto"/>
        <w:bottom w:val="none" w:sz="0" w:space="0" w:color="auto"/>
        <w:right w:val="none" w:sz="0" w:space="0" w:color="auto"/>
      </w:divBdr>
    </w:div>
    <w:div w:id="970328396">
      <w:marLeft w:val="480"/>
      <w:marRight w:val="0"/>
      <w:marTop w:val="0"/>
      <w:marBottom w:val="0"/>
      <w:divBdr>
        <w:top w:val="none" w:sz="0" w:space="0" w:color="auto"/>
        <w:left w:val="none" w:sz="0" w:space="0" w:color="auto"/>
        <w:bottom w:val="none" w:sz="0" w:space="0" w:color="auto"/>
        <w:right w:val="none" w:sz="0" w:space="0" w:color="auto"/>
      </w:divBdr>
    </w:div>
    <w:div w:id="970356196">
      <w:marLeft w:val="480"/>
      <w:marRight w:val="0"/>
      <w:marTop w:val="0"/>
      <w:marBottom w:val="0"/>
      <w:divBdr>
        <w:top w:val="none" w:sz="0" w:space="0" w:color="auto"/>
        <w:left w:val="none" w:sz="0" w:space="0" w:color="auto"/>
        <w:bottom w:val="none" w:sz="0" w:space="0" w:color="auto"/>
        <w:right w:val="none" w:sz="0" w:space="0" w:color="auto"/>
      </w:divBdr>
    </w:div>
    <w:div w:id="970358544">
      <w:marLeft w:val="480"/>
      <w:marRight w:val="0"/>
      <w:marTop w:val="0"/>
      <w:marBottom w:val="0"/>
      <w:divBdr>
        <w:top w:val="none" w:sz="0" w:space="0" w:color="auto"/>
        <w:left w:val="none" w:sz="0" w:space="0" w:color="auto"/>
        <w:bottom w:val="none" w:sz="0" w:space="0" w:color="auto"/>
        <w:right w:val="none" w:sz="0" w:space="0" w:color="auto"/>
      </w:divBdr>
    </w:div>
    <w:div w:id="970406735">
      <w:marLeft w:val="480"/>
      <w:marRight w:val="0"/>
      <w:marTop w:val="0"/>
      <w:marBottom w:val="0"/>
      <w:divBdr>
        <w:top w:val="none" w:sz="0" w:space="0" w:color="auto"/>
        <w:left w:val="none" w:sz="0" w:space="0" w:color="auto"/>
        <w:bottom w:val="none" w:sz="0" w:space="0" w:color="auto"/>
        <w:right w:val="none" w:sz="0" w:space="0" w:color="auto"/>
      </w:divBdr>
    </w:div>
    <w:div w:id="970524787">
      <w:marLeft w:val="480"/>
      <w:marRight w:val="0"/>
      <w:marTop w:val="0"/>
      <w:marBottom w:val="0"/>
      <w:divBdr>
        <w:top w:val="none" w:sz="0" w:space="0" w:color="auto"/>
        <w:left w:val="none" w:sz="0" w:space="0" w:color="auto"/>
        <w:bottom w:val="none" w:sz="0" w:space="0" w:color="auto"/>
        <w:right w:val="none" w:sz="0" w:space="0" w:color="auto"/>
      </w:divBdr>
    </w:div>
    <w:div w:id="970525661">
      <w:marLeft w:val="480"/>
      <w:marRight w:val="0"/>
      <w:marTop w:val="0"/>
      <w:marBottom w:val="0"/>
      <w:divBdr>
        <w:top w:val="none" w:sz="0" w:space="0" w:color="auto"/>
        <w:left w:val="none" w:sz="0" w:space="0" w:color="auto"/>
        <w:bottom w:val="none" w:sz="0" w:space="0" w:color="auto"/>
        <w:right w:val="none" w:sz="0" w:space="0" w:color="auto"/>
      </w:divBdr>
    </w:div>
    <w:div w:id="970549026">
      <w:marLeft w:val="480"/>
      <w:marRight w:val="0"/>
      <w:marTop w:val="0"/>
      <w:marBottom w:val="0"/>
      <w:divBdr>
        <w:top w:val="none" w:sz="0" w:space="0" w:color="auto"/>
        <w:left w:val="none" w:sz="0" w:space="0" w:color="auto"/>
        <w:bottom w:val="none" w:sz="0" w:space="0" w:color="auto"/>
        <w:right w:val="none" w:sz="0" w:space="0" w:color="auto"/>
      </w:divBdr>
    </w:div>
    <w:div w:id="970552553">
      <w:marLeft w:val="480"/>
      <w:marRight w:val="0"/>
      <w:marTop w:val="0"/>
      <w:marBottom w:val="0"/>
      <w:divBdr>
        <w:top w:val="none" w:sz="0" w:space="0" w:color="auto"/>
        <w:left w:val="none" w:sz="0" w:space="0" w:color="auto"/>
        <w:bottom w:val="none" w:sz="0" w:space="0" w:color="auto"/>
        <w:right w:val="none" w:sz="0" w:space="0" w:color="auto"/>
      </w:divBdr>
    </w:div>
    <w:div w:id="970599326">
      <w:marLeft w:val="480"/>
      <w:marRight w:val="0"/>
      <w:marTop w:val="0"/>
      <w:marBottom w:val="0"/>
      <w:divBdr>
        <w:top w:val="none" w:sz="0" w:space="0" w:color="auto"/>
        <w:left w:val="none" w:sz="0" w:space="0" w:color="auto"/>
        <w:bottom w:val="none" w:sz="0" w:space="0" w:color="auto"/>
        <w:right w:val="none" w:sz="0" w:space="0" w:color="auto"/>
      </w:divBdr>
    </w:div>
    <w:div w:id="970667308">
      <w:marLeft w:val="480"/>
      <w:marRight w:val="0"/>
      <w:marTop w:val="0"/>
      <w:marBottom w:val="0"/>
      <w:divBdr>
        <w:top w:val="none" w:sz="0" w:space="0" w:color="auto"/>
        <w:left w:val="none" w:sz="0" w:space="0" w:color="auto"/>
        <w:bottom w:val="none" w:sz="0" w:space="0" w:color="auto"/>
        <w:right w:val="none" w:sz="0" w:space="0" w:color="auto"/>
      </w:divBdr>
    </w:div>
    <w:div w:id="970674082">
      <w:marLeft w:val="480"/>
      <w:marRight w:val="0"/>
      <w:marTop w:val="0"/>
      <w:marBottom w:val="0"/>
      <w:divBdr>
        <w:top w:val="none" w:sz="0" w:space="0" w:color="auto"/>
        <w:left w:val="none" w:sz="0" w:space="0" w:color="auto"/>
        <w:bottom w:val="none" w:sz="0" w:space="0" w:color="auto"/>
        <w:right w:val="none" w:sz="0" w:space="0" w:color="auto"/>
      </w:divBdr>
    </w:div>
    <w:div w:id="970742369">
      <w:marLeft w:val="480"/>
      <w:marRight w:val="0"/>
      <w:marTop w:val="0"/>
      <w:marBottom w:val="0"/>
      <w:divBdr>
        <w:top w:val="none" w:sz="0" w:space="0" w:color="auto"/>
        <w:left w:val="none" w:sz="0" w:space="0" w:color="auto"/>
        <w:bottom w:val="none" w:sz="0" w:space="0" w:color="auto"/>
        <w:right w:val="none" w:sz="0" w:space="0" w:color="auto"/>
      </w:divBdr>
    </w:div>
    <w:div w:id="970749031">
      <w:marLeft w:val="480"/>
      <w:marRight w:val="0"/>
      <w:marTop w:val="0"/>
      <w:marBottom w:val="0"/>
      <w:divBdr>
        <w:top w:val="none" w:sz="0" w:space="0" w:color="auto"/>
        <w:left w:val="none" w:sz="0" w:space="0" w:color="auto"/>
        <w:bottom w:val="none" w:sz="0" w:space="0" w:color="auto"/>
        <w:right w:val="none" w:sz="0" w:space="0" w:color="auto"/>
      </w:divBdr>
    </w:div>
    <w:div w:id="970787380">
      <w:marLeft w:val="480"/>
      <w:marRight w:val="0"/>
      <w:marTop w:val="0"/>
      <w:marBottom w:val="0"/>
      <w:divBdr>
        <w:top w:val="none" w:sz="0" w:space="0" w:color="auto"/>
        <w:left w:val="none" w:sz="0" w:space="0" w:color="auto"/>
        <w:bottom w:val="none" w:sz="0" w:space="0" w:color="auto"/>
        <w:right w:val="none" w:sz="0" w:space="0" w:color="auto"/>
      </w:divBdr>
    </w:div>
    <w:div w:id="970787596">
      <w:marLeft w:val="480"/>
      <w:marRight w:val="0"/>
      <w:marTop w:val="0"/>
      <w:marBottom w:val="0"/>
      <w:divBdr>
        <w:top w:val="none" w:sz="0" w:space="0" w:color="auto"/>
        <w:left w:val="none" w:sz="0" w:space="0" w:color="auto"/>
        <w:bottom w:val="none" w:sz="0" w:space="0" w:color="auto"/>
        <w:right w:val="none" w:sz="0" w:space="0" w:color="auto"/>
      </w:divBdr>
    </w:div>
    <w:div w:id="970788702">
      <w:marLeft w:val="480"/>
      <w:marRight w:val="0"/>
      <w:marTop w:val="0"/>
      <w:marBottom w:val="0"/>
      <w:divBdr>
        <w:top w:val="none" w:sz="0" w:space="0" w:color="auto"/>
        <w:left w:val="none" w:sz="0" w:space="0" w:color="auto"/>
        <w:bottom w:val="none" w:sz="0" w:space="0" w:color="auto"/>
        <w:right w:val="none" w:sz="0" w:space="0" w:color="auto"/>
      </w:divBdr>
    </w:div>
    <w:div w:id="970790547">
      <w:marLeft w:val="480"/>
      <w:marRight w:val="0"/>
      <w:marTop w:val="0"/>
      <w:marBottom w:val="0"/>
      <w:divBdr>
        <w:top w:val="none" w:sz="0" w:space="0" w:color="auto"/>
        <w:left w:val="none" w:sz="0" w:space="0" w:color="auto"/>
        <w:bottom w:val="none" w:sz="0" w:space="0" w:color="auto"/>
        <w:right w:val="none" w:sz="0" w:space="0" w:color="auto"/>
      </w:divBdr>
    </w:div>
    <w:div w:id="970794332">
      <w:marLeft w:val="480"/>
      <w:marRight w:val="0"/>
      <w:marTop w:val="0"/>
      <w:marBottom w:val="0"/>
      <w:divBdr>
        <w:top w:val="none" w:sz="0" w:space="0" w:color="auto"/>
        <w:left w:val="none" w:sz="0" w:space="0" w:color="auto"/>
        <w:bottom w:val="none" w:sz="0" w:space="0" w:color="auto"/>
        <w:right w:val="none" w:sz="0" w:space="0" w:color="auto"/>
      </w:divBdr>
    </w:div>
    <w:div w:id="970860238">
      <w:marLeft w:val="480"/>
      <w:marRight w:val="0"/>
      <w:marTop w:val="0"/>
      <w:marBottom w:val="0"/>
      <w:divBdr>
        <w:top w:val="none" w:sz="0" w:space="0" w:color="auto"/>
        <w:left w:val="none" w:sz="0" w:space="0" w:color="auto"/>
        <w:bottom w:val="none" w:sz="0" w:space="0" w:color="auto"/>
        <w:right w:val="none" w:sz="0" w:space="0" w:color="auto"/>
      </w:divBdr>
    </w:div>
    <w:div w:id="970860342">
      <w:marLeft w:val="480"/>
      <w:marRight w:val="0"/>
      <w:marTop w:val="0"/>
      <w:marBottom w:val="0"/>
      <w:divBdr>
        <w:top w:val="none" w:sz="0" w:space="0" w:color="auto"/>
        <w:left w:val="none" w:sz="0" w:space="0" w:color="auto"/>
        <w:bottom w:val="none" w:sz="0" w:space="0" w:color="auto"/>
        <w:right w:val="none" w:sz="0" w:space="0" w:color="auto"/>
      </w:divBdr>
    </w:div>
    <w:div w:id="970864899">
      <w:marLeft w:val="480"/>
      <w:marRight w:val="0"/>
      <w:marTop w:val="0"/>
      <w:marBottom w:val="0"/>
      <w:divBdr>
        <w:top w:val="none" w:sz="0" w:space="0" w:color="auto"/>
        <w:left w:val="none" w:sz="0" w:space="0" w:color="auto"/>
        <w:bottom w:val="none" w:sz="0" w:space="0" w:color="auto"/>
        <w:right w:val="none" w:sz="0" w:space="0" w:color="auto"/>
      </w:divBdr>
    </w:div>
    <w:div w:id="970939573">
      <w:marLeft w:val="480"/>
      <w:marRight w:val="0"/>
      <w:marTop w:val="0"/>
      <w:marBottom w:val="0"/>
      <w:divBdr>
        <w:top w:val="none" w:sz="0" w:space="0" w:color="auto"/>
        <w:left w:val="none" w:sz="0" w:space="0" w:color="auto"/>
        <w:bottom w:val="none" w:sz="0" w:space="0" w:color="auto"/>
        <w:right w:val="none" w:sz="0" w:space="0" w:color="auto"/>
      </w:divBdr>
    </w:div>
    <w:div w:id="970981382">
      <w:marLeft w:val="480"/>
      <w:marRight w:val="0"/>
      <w:marTop w:val="0"/>
      <w:marBottom w:val="0"/>
      <w:divBdr>
        <w:top w:val="none" w:sz="0" w:space="0" w:color="auto"/>
        <w:left w:val="none" w:sz="0" w:space="0" w:color="auto"/>
        <w:bottom w:val="none" w:sz="0" w:space="0" w:color="auto"/>
        <w:right w:val="none" w:sz="0" w:space="0" w:color="auto"/>
      </w:divBdr>
    </w:div>
    <w:div w:id="970984554">
      <w:marLeft w:val="480"/>
      <w:marRight w:val="0"/>
      <w:marTop w:val="0"/>
      <w:marBottom w:val="0"/>
      <w:divBdr>
        <w:top w:val="none" w:sz="0" w:space="0" w:color="auto"/>
        <w:left w:val="none" w:sz="0" w:space="0" w:color="auto"/>
        <w:bottom w:val="none" w:sz="0" w:space="0" w:color="auto"/>
        <w:right w:val="none" w:sz="0" w:space="0" w:color="auto"/>
      </w:divBdr>
    </w:div>
    <w:div w:id="970986453">
      <w:marLeft w:val="480"/>
      <w:marRight w:val="0"/>
      <w:marTop w:val="0"/>
      <w:marBottom w:val="0"/>
      <w:divBdr>
        <w:top w:val="none" w:sz="0" w:space="0" w:color="auto"/>
        <w:left w:val="none" w:sz="0" w:space="0" w:color="auto"/>
        <w:bottom w:val="none" w:sz="0" w:space="0" w:color="auto"/>
        <w:right w:val="none" w:sz="0" w:space="0" w:color="auto"/>
      </w:divBdr>
    </w:div>
    <w:div w:id="971012228">
      <w:marLeft w:val="480"/>
      <w:marRight w:val="0"/>
      <w:marTop w:val="0"/>
      <w:marBottom w:val="0"/>
      <w:divBdr>
        <w:top w:val="none" w:sz="0" w:space="0" w:color="auto"/>
        <w:left w:val="none" w:sz="0" w:space="0" w:color="auto"/>
        <w:bottom w:val="none" w:sz="0" w:space="0" w:color="auto"/>
        <w:right w:val="none" w:sz="0" w:space="0" w:color="auto"/>
      </w:divBdr>
    </w:div>
    <w:div w:id="971059448">
      <w:marLeft w:val="480"/>
      <w:marRight w:val="0"/>
      <w:marTop w:val="0"/>
      <w:marBottom w:val="0"/>
      <w:divBdr>
        <w:top w:val="none" w:sz="0" w:space="0" w:color="auto"/>
        <w:left w:val="none" w:sz="0" w:space="0" w:color="auto"/>
        <w:bottom w:val="none" w:sz="0" w:space="0" w:color="auto"/>
        <w:right w:val="none" w:sz="0" w:space="0" w:color="auto"/>
      </w:divBdr>
    </w:div>
    <w:div w:id="971060420">
      <w:marLeft w:val="480"/>
      <w:marRight w:val="0"/>
      <w:marTop w:val="0"/>
      <w:marBottom w:val="0"/>
      <w:divBdr>
        <w:top w:val="none" w:sz="0" w:space="0" w:color="auto"/>
        <w:left w:val="none" w:sz="0" w:space="0" w:color="auto"/>
        <w:bottom w:val="none" w:sz="0" w:space="0" w:color="auto"/>
        <w:right w:val="none" w:sz="0" w:space="0" w:color="auto"/>
      </w:divBdr>
    </w:div>
    <w:div w:id="971060666">
      <w:marLeft w:val="480"/>
      <w:marRight w:val="0"/>
      <w:marTop w:val="0"/>
      <w:marBottom w:val="0"/>
      <w:divBdr>
        <w:top w:val="none" w:sz="0" w:space="0" w:color="auto"/>
        <w:left w:val="none" w:sz="0" w:space="0" w:color="auto"/>
        <w:bottom w:val="none" w:sz="0" w:space="0" w:color="auto"/>
        <w:right w:val="none" w:sz="0" w:space="0" w:color="auto"/>
      </w:divBdr>
    </w:div>
    <w:div w:id="971129614">
      <w:marLeft w:val="480"/>
      <w:marRight w:val="0"/>
      <w:marTop w:val="0"/>
      <w:marBottom w:val="0"/>
      <w:divBdr>
        <w:top w:val="none" w:sz="0" w:space="0" w:color="auto"/>
        <w:left w:val="none" w:sz="0" w:space="0" w:color="auto"/>
        <w:bottom w:val="none" w:sz="0" w:space="0" w:color="auto"/>
        <w:right w:val="none" w:sz="0" w:space="0" w:color="auto"/>
      </w:divBdr>
    </w:div>
    <w:div w:id="971205551">
      <w:marLeft w:val="480"/>
      <w:marRight w:val="0"/>
      <w:marTop w:val="0"/>
      <w:marBottom w:val="0"/>
      <w:divBdr>
        <w:top w:val="none" w:sz="0" w:space="0" w:color="auto"/>
        <w:left w:val="none" w:sz="0" w:space="0" w:color="auto"/>
        <w:bottom w:val="none" w:sz="0" w:space="0" w:color="auto"/>
        <w:right w:val="none" w:sz="0" w:space="0" w:color="auto"/>
      </w:divBdr>
    </w:div>
    <w:div w:id="971324552">
      <w:marLeft w:val="480"/>
      <w:marRight w:val="0"/>
      <w:marTop w:val="0"/>
      <w:marBottom w:val="0"/>
      <w:divBdr>
        <w:top w:val="none" w:sz="0" w:space="0" w:color="auto"/>
        <w:left w:val="none" w:sz="0" w:space="0" w:color="auto"/>
        <w:bottom w:val="none" w:sz="0" w:space="0" w:color="auto"/>
        <w:right w:val="none" w:sz="0" w:space="0" w:color="auto"/>
      </w:divBdr>
    </w:div>
    <w:div w:id="971398860">
      <w:marLeft w:val="480"/>
      <w:marRight w:val="0"/>
      <w:marTop w:val="0"/>
      <w:marBottom w:val="0"/>
      <w:divBdr>
        <w:top w:val="none" w:sz="0" w:space="0" w:color="auto"/>
        <w:left w:val="none" w:sz="0" w:space="0" w:color="auto"/>
        <w:bottom w:val="none" w:sz="0" w:space="0" w:color="auto"/>
        <w:right w:val="none" w:sz="0" w:space="0" w:color="auto"/>
      </w:divBdr>
    </w:div>
    <w:div w:id="971400271">
      <w:marLeft w:val="480"/>
      <w:marRight w:val="0"/>
      <w:marTop w:val="0"/>
      <w:marBottom w:val="0"/>
      <w:divBdr>
        <w:top w:val="none" w:sz="0" w:space="0" w:color="auto"/>
        <w:left w:val="none" w:sz="0" w:space="0" w:color="auto"/>
        <w:bottom w:val="none" w:sz="0" w:space="0" w:color="auto"/>
        <w:right w:val="none" w:sz="0" w:space="0" w:color="auto"/>
      </w:divBdr>
    </w:div>
    <w:div w:id="971402086">
      <w:marLeft w:val="480"/>
      <w:marRight w:val="0"/>
      <w:marTop w:val="0"/>
      <w:marBottom w:val="0"/>
      <w:divBdr>
        <w:top w:val="none" w:sz="0" w:space="0" w:color="auto"/>
        <w:left w:val="none" w:sz="0" w:space="0" w:color="auto"/>
        <w:bottom w:val="none" w:sz="0" w:space="0" w:color="auto"/>
        <w:right w:val="none" w:sz="0" w:space="0" w:color="auto"/>
      </w:divBdr>
    </w:div>
    <w:div w:id="971440831">
      <w:marLeft w:val="480"/>
      <w:marRight w:val="0"/>
      <w:marTop w:val="0"/>
      <w:marBottom w:val="0"/>
      <w:divBdr>
        <w:top w:val="none" w:sz="0" w:space="0" w:color="auto"/>
        <w:left w:val="none" w:sz="0" w:space="0" w:color="auto"/>
        <w:bottom w:val="none" w:sz="0" w:space="0" w:color="auto"/>
        <w:right w:val="none" w:sz="0" w:space="0" w:color="auto"/>
      </w:divBdr>
    </w:div>
    <w:div w:id="971443278">
      <w:marLeft w:val="480"/>
      <w:marRight w:val="0"/>
      <w:marTop w:val="0"/>
      <w:marBottom w:val="0"/>
      <w:divBdr>
        <w:top w:val="none" w:sz="0" w:space="0" w:color="auto"/>
        <w:left w:val="none" w:sz="0" w:space="0" w:color="auto"/>
        <w:bottom w:val="none" w:sz="0" w:space="0" w:color="auto"/>
        <w:right w:val="none" w:sz="0" w:space="0" w:color="auto"/>
      </w:divBdr>
    </w:div>
    <w:div w:id="971448672">
      <w:marLeft w:val="480"/>
      <w:marRight w:val="0"/>
      <w:marTop w:val="0"/>
      <w:marBottom w:val="0"/>
      <w:divBdr>
        <w:top w:val="none" w:sz="0" w:space="0" w:color="auto"/>
        <w:left w:val="none" w:sz="0" w:space="0" w:color="auto"/>
        <w:bottom w:val="none" w:sz="0" w:space="0" w:color="auto"/>
        <w:right w:val="none" w:sz="0" w:space="0" w:color="auto"/>
      </w:divBdr>
    </w:div>
    <w:div w:id="971521499">
      <w:marLeft w:val="480"/>
      <w:marRight w:val="0"/>
      <w:marTop w:val="0"/>
      <w:marBottom w:val="0"/>
      <w:divBdr>
        <w:top w:val="none" w:sz="0" w:space="0" w:color="auto"/>
        <w:left w:val="none" w:sz="0" w:space="0" w:color="auto"/>
        <w:bottom w:val="none" w:sz="0" w:space="0" w:color="auto"/>
        <w:right w:val="none" w:sz="0" w:space="0" w:color="auto"/>
      </w:divBdr>
    </w:div>
    <w:div w:id="971523475">
      <w:marLeft w:val="480"/>
      <w:marRight w:val="0"/>
      <w:marTop w:val="0"/>
      <w:marBottom w:val="0"/>
      <w:divBdr>
        <w:top w:val="none" w:sz="0" w:space="0" w:color="auto"/>
        <w:left w:val="none" w:sz="0" w:space="0" w:color="auto"/>
        <w:bottom w:val="none" w:sz="0" w:space="0" w:color="auto"/>
        <w:right w:val="none" w:sz="0" w:space="0" w:color="auto"/>
      </w:divBdr>
    </w:div>
    <w:div w:id="971667475">
      <w:marLeft w:val="480"/>
      <w:marRight w:val="0"/>
      <w:marTop w:val="0"/>
      <w:marBottom w:val="0"/>
      <w:divBdr>
        <w:top w:val="none" w:sz="0" w:space="0" w:color="auto"/>
        <w:left w:val="none" w:sz="0" w:space="0" w:color="auto"/>
        <w:bottom w:val="none" w:sz="0" w:space="0" w:color="auto"/>
        <w:right w:val="none" w:sz="0" w:space="0" w:color="auto"/>
      </w:divBdr>
    </w:div>
    <w:div w:id="971712747">
      <w:marLeft w:val="480"/>
      <w:marRight w:val="0"/>
      <w:marTop w:val="0"/>
      <w:marBottom w:val="0"/>
      <w:divBdr>
        <w:top w:val="none" w:sz="0" w:space="0" w:color="auto"/>
        <w:left w:val="none" w:sz="0" w:space="0" w:color="auto"/>
        <w:bottom w:val="none" w:sz="0" w:space="0" w:color="auto"/>
        <w:right w:val="none" w:sz="0" w:space="0" w:color="auto"/>
      </w:divBdr>
    </w:div>
    <w:div w:id="971716401">
      <w:marLeft w:val="480"/>
      <w:marRight w:val="0"/>
      <w:marTop w:val="0"/>
      <w:marBottom w:val="0"/>
      <w:divBdr>
        <w:top w:val="none" w:sz="0" w:space="0" w:color="auto"/>
        <w:left w:val="none" w:sz="0" w:space="0" w:color="auto"/>
        <w:bottom w:val="none" w:sz="0" w:space="0" w:color="auto"/>
        <w:right w:val="none" w:sz="0" w:space="0" w:color="auto"/>
      </w:divBdr>
    </w:div>
    <w:div w:id="971789924">
      <w:marLeft w:val="480"/>
      <w:marRight w:val="0"/>
      <w:marTop w:val="0"/>
      <w:marBottom w:val="0"/>
      <w:divBdr>
        <w:top w:val="none" w:sz="0" w:space="0" w:color="auto"/>
        <w:left w:val="none" w:sz="0" w:space="0" w:color="auto"/>
        <w:bottom w:val="none" w:sz="0" w:space="0" w:color="auto"/>
        <w:right w:val="none" w:sz="0" w:space="0" w:color="auto"/>
      </w:divBdr>
    </w:div>
    <w:div w:id="971793379">
      <w:marLeft w:val="480"/>
      <w:marRight w:val="0"/>
      <w:marTop w:val="0"/>
      <w:marBottom w:val="0"/>
      <w:divBdr>
        <w:top w:val="none" w:sz="0" w:space="0" w:color="auto"/>
        <w:left w:val="none" w:sz="0" w:space="0" w:color="auto"/>
        <w:bottom w:val="none" w:sz="0" w:space="0" w:color="auto"/>
        <w:right w:val="none" w:sz="0" w:space="0" w:color="auto"/>
      </w:divBdr>
    </w:div>
    <w:div w:id="971833442">
      <w:marLeft w:val="480"/>
      <w:marRight w:val="0"/>
      <w:marTop w:val="0"/>
      <w:marBottom w:val="0"/>
      <w:divBdr>
        <w:top w:val="none" w:sz="0" w:space="0" w:color="auto"/>
        <w:left w:val="none" w:sz="0" w:space="0" w:color="auto"/>
        <w:bottom w:val="none" w:sz="0" w:space="0" w:color="auto"/>
        <w:right w:val="none" w:sz="0" w:space="0" w:color="auto"/>
      </w:divBdr>
    </w:div>
    <w:div w:id="971907127">
      <w:marLeft w:val="480"/>
      <w:marRight w:val="0"/>
      <w:marTop w:val="0"/>
      <w:marBottom w:val="0"/>
      <w:divBdr>
        <w:top w:val="none" w:sz="0" w:space="0" w:color="auto"/>
        <w:left w:val="none" w:sz="0" w:space="0" w:color="auto"/>
        <w:bottom w:val="none" w:sz="0" w:space="0" w:color="auto"/>
        <w:right w:val="none" w:sz="0" w:space="0" w:color="auto"/>
      </w:divBdr>
    </w:div>
    <w:div w:id="971978034">
      <w:marLeft w:val="480"/>
      <w:marRight w:val="0"/>
      <w:marTop w:val="0"/>
      <w:marBottom w:val="0"/>
      <w:divBdr>
        <w:top w:val="none" w:sz="0" w:space="0" w:color="auto"/>
        <w:left w:val="none" w:sz="0" w:space="0" w:color="auto"/>
        <w:bottom w:val="none" w:sz="0" w:space="0" w:color="auto"/>
        <w:right w:val="none" w:sz="0" w:space="0" w:color="auto"/>
      </w:divBdr>
    </w:div>
    <w:div w:id="971980104">
      <w:marLeft w:val="480"/>
      <w:marRight w:val="0"/>
      <w:marTop w:val="0"/>
      <w:marBottom w:val="0"/>
      <w:divBdr>
        <w:top w:val="none" w:sz="0" w:space="0" w:color="auto"/>
        <w:left w:val="none" w:sz="0" w:space="0" w:color="auto"/>
        <w:bottom w:val="none" w:sz="0" w:space="0" w:color="auto"/>
        <w:right w:val="none" w:sz="0" w:space="0" w:color="auto"/>
      </w:divBdr>
    </w:div>
    <w:div w:id="972054704">
      <w:marLeft w:val="480"/>
      <w:marRight w:val="0"/>
      <w:marTop w:val="0"/>
      <w:marBottom w:val="0"/>
      <w:divBdr>
        <w:top w:val="none" w:sz="0" w:space="0" w:color="auto"/>
        <w:left w:val="none" w:sz="0" w:space="0" w:color="auto"/>
        <w:bottom w:val="none" w:sz="0" w:space="0" w:color="auto"/>
        <w:right w:val="none" w:sz="0" w:space="0" w:color="auto"/>
      </w:divBdr>
    </w:div>
    <w:div w:id="972061867">
      <w:marLeft w:val="480"/>
      <w:marRight w:val="0"/>
      <w:marTop w:val="0"/>
      <w:marBottom w:val="0"/>
      <w:divBdr>
        <w:top w:val="none" w:sz="0" w:space="0" w:color="auto"/>
        <w:left w:val="none" w:sz="0" w:space="0" w:color="auto"/>
        <w:bottom w:val="none" w:sz="0" w:space="0" w:color="auto"/>
        <w:right w:val="none" w:sz="0" w:space="0" w:color="auto"/>
      </w:divBdr>
    </w:div>
    <w:div w:id="972097805">
      <w:marLeft w:val="480"/>
      <w:marRight w:val="0"/>
      <w:marTop w:val="0"/>
      <w:marBottom w:val="0"/>
      <w:divBdr>
        <w:top w:val="none" w:sz="0" w:space="0" w:color="auto"/>
        <w:left w:val="none" w:sz="0" w:space="0" w:color="auto"/>
        <w:bottom w:val="none" w:sz="0" w:space="0" w:color="auto"/>
        <w:right w:val="none" w:sz="0" w:space="0" w:color="auto"/>
      </w:divBdr>
    </w:div>
    <w:div w:id="972099998">
      <w:marLeft w:val="480"/>
      <w:marRight w:val="0"/>
      <w:marTop w:val="0"/>
      <w:marBottom w:val="0"/>
      <w:divBdr>
        <w:top w:val="none" w:sz="0" w:space="0" w:color="auto"/>
        <w:left w:val="none" w:sz="0" w:space="0" w:color="auto"/>
        <w:bottom w:val="none" w:sz="0" w:space="0" w:color="auto"/>
        <w:right w:val="none" w:sz="0" w:space="0" w:color="auto"/>
      </w:divBdr>
    </w:div>
    <w:div w:id="972101241">
      <w:marLeft w:val="480"/>
      <w:marRight w:val="0"/>
      <w:marTop w:val="0"/>
      <w:marBottom w:val="0"/>
      <w:divBdr>
        <w:top w:val="none" w:sz="0" w:space="0" w:color="auto"/>
        <w:left w:val="none" w:sz="0" w:space="0" w:color="auto"/>
        <w:bottom w:val="none" w:sz="0" w:space="0" w:color="auto"/>
        <w:right w:val="none" w:sz="0" w:space="0" w:color="auto"/>
      </w:divBdr>
    </w:div>
    <w:div w:id="972104874">
      <w:marLeft w:val="480"/>
      <w:marRight w:val="0"/>
      <w:marTop w:val="0"/>
      <w:marBottom w:val="0"/>
      <w:divBdr>
        <w:top w:val="none" w:sz="0" w:space="0" w:color="auto"/>
        <w:left w:val="none" w:sz="0" w:space="0" w:color="auto"/>
        <w:bottom w:val="none" w:sz="0" w:space="0" w:color="auto"/>
        <w:right w:val="none" w:sz="0" w:space="0" w:color="auto"/>
      </w:divBdr>
    </w:div>
    <w:div w:id="972171079">
      <w:marLeft w:val="480"/>
      <w:marRight w:val="0"/>
      <w:marTop w:val="0"/>
      <w:marBottom w:val="0"/>
      <w:divBdr>
        <w:top w:val="none" w:sz="0" w:space="0" w:color="auto"/>
        <w:left w:val="none" w:sz="0" w:space="0" w:color="auto"/>
        <w:bottom w:val="none" w:sz="0" w:space="0" w:color="auto"/>
        <w:right w:val="none" w:sz="0" w:space="0" w:color="auto"/>
      </w:divBdr>
    </w:div>
    <w:div w:id="972248058">
      <w:marLeft w:val="480"/>
      <w:marRight w:val="0"/>
      <w:marTop w:val="0"/>
      <w:marBottom w:val="0"/>
      <w:divBdr>
        <w:top w:val="none" w:sz="0" w:space="0" w:color="auto"/>
        <w:left w:val="none" w:sz="0" w:space="0" w:color="auto"/>
        <w:bottom w:val="none" w:sz="0" w:space="0" w:color="auto"/>
        <w:right w:val="none" w:sz="0" w:space="0" w:color="auto"/>
      </w:divBdr>
    </w:div>
    <w:div w:id="972253024">
      <w:marLeft w:val="480"/>
      <w:marRight w:val="0"/>
      <w:marTop w:val="0"/>
      <w:marBottom w:val="0"/>
      <w:divBdr>
        <w:top w:val="none" w:sz="0" w:space="0" w:color="auto"/>
        <w:left w:val="none" w:sz="0" w:space="0" w:color="auto"/>
        <w:bottom w:val="none" w:sz="0" w:space="0" w:color="auto"/>
        <w:right w:val="none" w:sz="0" w:space="0" w:color="auto"/>
      </w:divBdr>
    </w:div>
    <w:div w:id="972253090">
      <w:marLeft w:val="480"/>
      <w:marRight w:val="0"/>
      <w:marTop w:val="0"/>
      <w:marBottom w:val="0"/>
      <w:divBdr>
        <w:top w:val="none" w:sz="0" w:space="0" w:color="auto"/>
        <w:left w:val="none" w:sz="0" w:space="0" w:color="auto"/>
        <w:bottom w:val="none" w:sz="0" w:space="0" w:color="auto"/>
        <w:right w:val="none" w:sz="0" w:space="0" w:color="auto"/>
      </w:divBdr>
    </w:div>
    <w:div w:id="972323509">
      <w:marLeft w:val="480"/>
      <w:marRight w:val="0"/>
      <w:marTop w:val="0"/>
      <w:marBottom w:val="0"/>
      <w:divBdr>
        <w:top w:val="none" w:sz="0" w:space="0" w:color="auto"/>
        <w:left w:val="none" w:sz="0" w:space="0" w:color="auto"/>
        <w:bottom w:val="none" w:sz="0" w:space="0" w:color="auto"/>
        <w:right w:val="none" w:sz="0" w:space="0" w:color="auto"/>
      </w:divBdr>
    </w:div>
    <w:div w:id="972364684">
      <w:marLeft w:val="480"/>
      <w:marRight w:val="0"/>
      <w:marTop w:val="0"/>
      <w:marBottom w:val="0"/>
      <w:divBdr>
        <w:top w:val="none" w:sz="0" w:space="0" w:color="auto"/>
        <w:left w:val="none" w:sz="0" w:space="0" w:color="auto"/>
        <w:bottom w:val="none" w:sz="0" w:space="0" w:color="auto"/>
        <w:right w:val="none" w:sz="0" w:space="0" w:color="auto"/>
      </w:divBdr>
    </w:div>
    <w:div w:id="972364748">
      <w:marLeft w:val="480"/>
      <w:marRight w:val="0"/>
      <w:marTop w:val="0"/>
      <w:marBottom w:val="0"/>
      <w:divBdr>
        <w:top w:val="none" w:sz="0" w:space="0" w:color="auto"/>
        <w:left w:val="none" w:sz="0" w:space="0" w:color="auto"/>
        <w:bottom w:val="none" w:sz="0" w:space="0" w:color="auto"/>
        <w:right w:val="none" w:sz="0" w:space="0" w:color="auto"/>
      </w:divBdr>
    </w:div>
    <w:div w:id="972364845">
      <w:marLeft w:val="480"/>
      <w:marRight w:val="0"/>
      <w:marTop w:val="0"/>
      <w:marBottom w:val="0"/>
      <w:divBdr>
        <w:top w:val="none" w:sz="0" w:space="0" w:color="auto"/>
        <w:left w:val="none" w:sz="0" w:space="0" w:color="auto"/>
        <w:bottom w:val="none" w:sz="0" w:space="0" w:color="auto"/>
        <w:right w:val="none" w:sz="0" w:space="0" w:color="auto"/>
      </w:divBdr>
    </w:div>
    <w:div w:id="972365673">
      <w:marLeft w:val="480"/>
      <w:marRight w:val="0"/>
      <w:marTop w:val="0"/>
      <w:marBottom w:val="0"/>
      <w:divBdr>
        <w:top w:val="none" w:sz="0" w:space="0" w:color="auto"/>
        <w:left w:val="none" w:sz="0" w:space="0" w:color="auto"/>
        <w:bottom w:val="none" w:sz="0" w:space="0" w:color="auto"/>
        <w:right w:val="none" w:sz="0" w:space="0" w:color="auto"/>
      </w:divBdr>
    </w:div>
    <w:div w:id="972367195">
      <w:marLeft w:val="480"/>
      <w:marRight w:val="0"/>
      <w:marTop w:val="0"/>
      <w:marBottom w:val="0"/>
      <w:divBdr>
        <w:top w:val="none" w:sz="0" w:space="0" w:color="auto"/>
        <w:left w:val="none" w:sz="0" w:space="0" w:color="auto"/>
        <w:bottom w:val="none" w:sz="0" w:space="0" w:color="auto"/>
        <w:right w:val="none" w:sz="0" w:space="0" w:color="auto"/>
      </w:divBdr>
    </w:div>
    <w:div w:id="972372475">
      <w:marLeft w:val="480"/>
      <w:marRight w:val="0"/>
      <w:marTop w:val="0"/>
      <w:marBottom w:val="0"/>
      <w:divBdr>
        <w:top w:val="none" w:sz="0" w:space="0" w:color="auto"/>
        <w:left w:val="none" w:sz="0" w:space="0" w:color="auto"/>
        <w:bottom w:val="none" w:sz="0" w:space="0" w:color="auto"/>
        <w:right w:val="none" w:sz="0" w:space="0" w:color="auto"/>
      </w:divBdr>
    </w:div>
    <w:div w:id="972444445">
      <w:marLeft w:val="480"/>
      <w:marRight w:val="0"/>
      <w:marTop w:val="0"/>
      <w:marBottom w:val="0"/>
      <w:divBdr>
        <w:top w:val="none" w:sz="0" w:space="0" w:color="auto"/>
        <w:left w:val="none" w:sz="0" w:space="0" w:color="auto"/>
        <w:bottom w:val="none" w:sz="0" w:space="0" w:color="auto"/>
        <w:right w:val="none" w:sz="0" w:space="0" w:color="auto"/>
      </w:divBdr>
    </w:div>
    <w:div w:id="972448829">
      <w:marLeft w:val="480"/>
      <w:marRight w:val="0"/>
      <w:marTop w:val="0"/>
      <w:marBottom w:val="0"/>
      <w:divBdr>
        <w:top w:val="none" w:sz="0" w:space="0" w:color="auto"/>
        <w:left w:val="none" w:sz="0" w:space="0" w:color="auto"/>
        <w:bottom w:val="none" w:sz="0" w:space="0" w:color="auto"/>
        <w:right w:val="none" w:sz="0" w:space="0" w:color="auto"/>
      </w:divBdr>
    </w:div>
    <w:div w:id="972449023">
      <w:marLeft w:val="480"/>
      <w:marRight w:val="0"/>
      <w:marTop w:val="0"/>
      <w:marBottom w:val="0"/>
      <w:divBdr>
        <w:top w:val="none" w:sz="0" w:space="0" w:color="auto"/>
        <w:left w:val="none" w:sz="0" w:space="0" w:color="auto"/>
        <w:bottom w:val="none" w:sz="0" w:space="0" w:color="auto"/>
        <w:right w:val="none" w:sz="0" w:space="0" w:color="auto"/>
      </w:divBdr>
    </w:div>
    <w:div w:id="972561292">
      <w:marLeft w:val="480"/>
      <w:marRight w:val="0"/>
      <w:marTop w:val="0"/>
      <w:marBottom w:val="0"/>
      <w:divBdr>
        <w:top w:val="none" w:sz="0" w:space="0" w:color="auto"/>
        <w:left w:val="none" w:sz="0" w:space="0" w:color="auto"/>
        <w:bottom w:val="none" w:sz="0" w:space="0" w:color="auto"/>
        <w:right w:val="none" w:sz="0" w:space="0" w:color="auto"/>
      </w:divBdr>
    </w:div>
    <w:div w:id="972639532">
      <w:marLeft w:val="480"/>
      <w:marRight w:val="0"/>
      <w:marTop w:val="0"/>
      <w:marBottom w:val="0"/>
      <w:divBdr>
        <w:top w:val="none" w:sz="0" w:space="0" w:color="auto"/>
        <w:left w:val="none" w:sz="0" w:space="0" w:color="auto"/>
        <w:bottom w:val="none" w:sz="0" w:space="0" w:color="auto"/>
        <w:right w:val="none" w:sz="0" w:space="0" w:color="auto"/>
      </w:divBdr>
    </w:div>
    <w:div w:id="972641274">
      <w:marLeft w:val="480"/>
      <w:marRight w:val="0"/>
      <w:marTop w:val="0"/>
      <w:marBottom w:val="0"/>
      <w:divBdr>
        <w:top w:val="none" w:sz="0" w:space="0" w:color="auto"/>
        <w:left w:val="none" w:sz="0" w:space="0" w:color="auto"/>
        <w:bottom w:val="none" w:sz="0" w:space="0" w:color="auto"/>
        <w:right w:val="none" w:sz="0" w:space="0" w:color="auto"/>
      </w:divBdr>
    </w:div>
    <w:div w:id="972708287">
      <w:marLeft w:val="480"/>
      <w:marRight w:val="0"/>
      <w:marTop w:val="0"/>
      <w:marBottom w:val="0"/>
      <w:divBdr>
        <w:top w:val="none" w:sz="0" w:space="0" w:color="auto"/>
        <w:left w:val="none" w:sz="0" w:space="0" w:color="auto"/>
        <w:bottom w:val="none" w:sz="0" w:space="0" w:color="auto"/>
        <w:right w:val="none" w:sz="0" w:space="0" w:color="auto"/>
      </w:divBdr>
    </w:div>
    <w:div w:id="972753252">
      <w:marLeft w:val="480"/>
      <w:marRight w:val="0"/>
      <w:marTop w:val="0"/>
      <w:marBottom w:val="0"/>
      <w:divBdr>
        <w:top w:val="none" w:sz="0" w:space="0" w:color="auto"/>
        <w:left w:val="none" w:sz="0" w:space="0" w:color="auto"/>
        <w:bottom w:val="none" w:sz="0" w:space="0" w:color="auto"/>
        <w:right w:val="none" w:sz="0" w:space="0" w:color="auto"/>
      </w:divBdr>
    </w:div>
    <w:div w:id="972757949">
      <w:marLeft w:val="480"/>
      <w:marRight w:val="0"/>
      <w:marTop w:val="0"/>
      <w:marBottom w:val="0"/>
      <w:divBdr>
        <w:top w:val="none" w:sz="0" w:space="0" w:color="auto"/>
        <w:left w:val="none" w:sz="0" w:space="0" w:color="auto"/>
        <w:bottom w:val="none" w:sz="0" w:space="0" w:color="auto"/>
        <w:right w:val="none" w:sz="0" w:space="0" w:color="auto"/>
      </w:divBdr>
    </w:div>
    <w:div w:id="972759201">
      <w:marLeft w:val="480"/>
      <w:marRight w:val="0"/>
      <w:marTop w:val="0"/>
      <w:marBottom w:val="0"/>
      <w:divBdr>
        <w:top w:val="none" w:sz="0" w:space="0" w:color="auto"/>
        <w:left w:val="none" w:sz="0" w:space="0" w:color="auto"/>
        <w:bottom w:val="none" w:sz="0" w:space="0" w:color="auto"/>
        <w:right w:val="none" w:sz="0" w:space="0" w:color="auto"/>
      </w:divBdr>
    </w:div>
    <w:div w:id="972832655">
      <w:marLeft w:val="480"/>
      <w:marRight w:val="0"/>
      <w:marTop w:val="0"/>
      <w:marBottom w:val="0"/>
      <w:divBdr>
        <w:top w:val="none" w:sz="0" w:space="0" w:color="auto"/>
        <w:left w:val="none" w:sz="0" w:space="0" w:color="auto"/>
        <w:bottom w:val="none" w:sz="0" w:space="0" w:color="auto"/>
        <w:right w:val="none" w:sz="0" w:space="0" w:color="auto"/>
      </w:divBdr>
    </w:div>
    <w:div w:id="972902676">
      <w:marLeft w:val="480"/>
      <w:marRight w:val="0"/>
      <w:marTop w:val="0"/>
      <w:marBottom w:val="0"/>
      <w:divBdr>
        <w:top w:val="none" w:sz="0" w:space="0" w:color="auto"/>
        <w:left w:val="none" w:sz="0" w:space="0" w:color="auto"/>
        <w:bottom w:val="none" w:sz="0" w:space="0" w:color="auto"/>
        <w:right w:val="none" w:sz="0" w:space="0" w:color="auto"/>
      </w:divBdr>
    </w:div>
    <w:div w:id="972910658">
      <w:marLeft w:val="480"/>
      <w:marRight w:val="0"/>
      <w:marTop w:val="0"/>
      <w:marBottom w:val="0"/>
      <w:divBdr>
        <w:top w:val="none" w:sz="0" w:space="0" w:color="auto"/>
        <w:left w:val="none" w:sz="0" w:space="0" w:color="auto"/>
        <w:bottom w:val="none" w:sz="0" w:space="0" w:color="auto"/>
        <w:right w:val="none" w:sz="0" w:space="0" w:color="auto"/>
      </w:divBdr>
    </w:div>
    <w:div w:id="972950193">
      <w:marLeft w:val="480"/>
      <w:marRight w:val="0"/>
      <w:marTop w:val="0"/>
      <w:marBottom w:val="0"/>
      <w:divBdr>
        <w:top w:val="none" w:sz="0" w:space="0" w:color="auto"/>
        <w:left w:val="none" w:sz="0" w:space="0" w:color="auto"/>
        <w:bottom w:val="none" w:sz="0" w:space="0" w:color="auto"/>
        <w:right w:val="none" w:sz="0" w:space="0" w:color="auto"/>
      </w:divBdr>
    </w:div>
    <w:div w:id="972951288">
      <w:marLeft w:val="480"/>
      <w:marRight w:val="0"/>
      <w:marTop w:val="0"/>
      <w:marBottom w:val="0"/>
      <w:divBdr>
        <w:top w:val="none" w:sz="0" w:space="0" w:color="auto"/>
        <w:left w:val="none" w:sz="0" w:space="0" w:color="auto"/>
        <w:bottom w:val="none" w:sz="0" w:space="0" w:color="auto"/>
        <w:right w:val="none" w:sz="0" w:space="0" w:color="auto"/>
      </w:divBdr>
    </w:div>
    <w:div w:id="972953249">
      <w:marLeft w:val="480"/>
      <w:marRight w:val="0"/>
      <w:marTop w:val="0"/>
      <w:marBottom w:val="0"/>
      <w:divBdr>
        <w:top w:val="none" w:sz="0" w:space="0" w:color="auto"/>
        <w:left w:val="none" w:sz="0" w:space="0" w:color="auto"/>
        <w:bottom w:val="none" w:sz="0" w:space="0" w:color="auto"/>
        <w:right w:val="none" w:sz="0" w:space="0" w:color="auto"/>
      </w:divBdr>
    </w:div>
    <w:div w:id="972977086">
      <w:marLeft w:val="480"/>
      <w:marRight w:val="0"/>
      <w:marTop w:val="0"/>
      <w:marBottom w:val="0"/>
      <w:divBdr>
        <w:top w:val="none" w:sz="0" w:space="0" w:color="auto"/>
        <w:left w:val="none" w:sz="0" w:space="0" w:color="auto"/>
        <w:bottom w:val="none" w:sz="0" w:space="0" w:color="auto"/>
        <w:right w:val="none" w:sz="0" w:space="0" w:color="auto"/>
      </w:divBdr>
    </w:div>
    <w:div w:id="973019183">
      <w:marLeft w:val="480"/>
      <w:marRight w:val="0"/>
      <w:marTop w:val="0"/>
      <w:marBottom w:val="0"/>
      <w:divBdr>
        <w:top w:val="none" w:sz="0" w:space="0" w:color="auto"/>
        <w:left w:val="none" w:sz="0" w:space="0" w:color="auto"/>
        <w:bottom w:val="none" w:sz="0" w:space="0" w:color="auto"/>
        <w:right w:val="none" w:sz="0" w:space="0" w:color="auto"/>
      </w:divBdr>
    </w:div>
    <w:div w:id="973102171">
      <w:marLeft w:val="480"/>
      <w:marRight w:val="0"/>
      <w:marTop w:val="0"/>
      <w:marBottom w:val="0"/>
      <w:divBdr>
        <w:top w:val="none" w:sz="0" w:space="0" w:color="auto"/>
        <w:left w:val="none" w:sz="0" w:space="0" w:color="auto"/>
        <w:bottom w:val="none" w:sz="0" w:space="0" w:color="auto"/>
        <w:right w:val="none" w:sz="0" w:space="0" w:color="auto"/>
      </w:divBdr>
    </w:div>
    <w:div w:id="973102876">
      <w:marLeft w:val="480"/>
      <w:marRight w:val="0"/>
      <w:marTop w:val="0"/>
      <w:marBottom w:val="0"/>
      <w:divBdr>
        <w:top w:val="none" w:sz="0" w:space="0" w:color="auto"/>
        <w:left w:val="none" w:sz="0" w:space="0" w:color="auto"/>
        <w:bottom w:val="none" w:sz="0" w:space="0" w:color="auto"/>
        <w:right w:val="none" w:sz="0" w:space="0" w:color="auto"/>
      </w:divBdr>
    </w:div>
    <w:div w:id="973173382">
      <w:marLeft w:val="480"/>
      <w:marRight w:val="0"/>
      <w:marTop w:val="0"/>
      <w:marBottom w:val="0"/>
      <w:divBdr>
        <w:top w:val="none" w:sz="0" w:space="0" w:color="auto"/>
        <w:left w:val="none" w:sz="0" w:space="0" w:color="auto"/>
        <w:bottom w:val="none" w:sz="0" w:space="0" w:color="auto"/>
        <w:right w:val="none" w:sz="0" w:space="0" w:color="auto"/>
      </w:divBdr>
    </w:div>
    <w:div w:id="973173896">
      <w:marLeft w:val="480"/>
      <w:marRight w:val="0"/>
      <w:marTop w:val="0"/>
      <w:marBottom w:val="0"/>
      <w:divBdr>
        <w:top w:val="none" w:sz="0" w:space="0" w:color="auto"/>
        <w:left w:val="none" w:sz="0" w:space="0" w:color="auto"/>
        <w:bottom w:val="none" w:sz="0" w:space="0" w:color="auto"/>
        <w:right w:val="none" w:sz="0" w:space="0" w:color="auto"/>
      </w:divBdr>
    </w:div>
    <w:div w:id="973212857">
      <w:marLeft w:val="480"/>
      <w:marRight w:val="0"/>
      <w:marTop w:val="0"/>
      <w:marBottom w:val="0"/>
      <w:divBdr>
        <w:top w:val="none" w:sz="0" w:space="0" w:color="auto"/>
        <w:left w:val="none" w:sz="0" w:space="0" w:color="auto"/>
        <w:bottom w:val="none" w:sz="0" w:space="0" w:color="auto"/>
        <w:right w:val="none" w:sz="0" w:space="0" w:color="auto"/>
      </w:divBdr>
    </w:div>
    <w:div w:id="973217092">
      <w:marLeft w:val="480"/>
      <w:marRight w:val="0"/>
      <w:marTop w:val="0"/>
      <w:marBottom w:val="0"/>
      <w:divBdr>
        <w:top w:val="none" w:sz="0" w:space="0" w:color="auto"/>
        <w:left w:val="none" w:sz="0" w:space="0" w:color="auto"/>
        <w:bottom w:val="none" w:sz="0" w:space="0" w:color="auto"/>
        <w:right w:val="none" w:sz="0" w:space="0" w:color="auto"/>
      </w:divBdr>
    </w:div>
    <w:div w:id="973220797">
      <w:marLeft w:val="480"/>
      <w:marRight w:val="0"/>
      <w:marTop w:val="0"/>
      <w:marBottom w:val="0"/>
      <w:divBdr>
        <w:top w:val="none" w:sz="0" w:space="0" w:color="auto"/>
        <w:left w:val="none" w:sz="0" w:space="0" w:color="auto"/>
        <w:bottom w:val="none" w:sz="0" w:space="0" w:color="auto"/>
        <w:right w:val="none" w:sz="0" w:space="0" w:color="auto"/>
      </w:divBdr>
    </w:div>
    <w:div w:id="973364671">
      <w:marLeft w:val="480"/>
      <w:marRight w:val="0"/>
      <w:marTop w:val="0"/>
      <w:marBottom w:val="0"/>
      <w:divBdr>
        <w:top w:val="none" w:sz="0" w:space="0" w:color="auto"/>
        <w:left w:val="none" w:sz="0" w:space="0" w:color="auto"/>
        <w:bottom w:val="none" w:sz="0" w:space="0" w:color="auto"/>
        <w:right w:val="none" w:sz="0" w:space="0" w:color="auto"/>
      </w:divBdr>
    </w:div>
    <w:div w:id="973365014">
      <w:marLeft w:val="480"/>
      <w:marRight w:val="0"/>
      <w:marTop w:val="0"/>
      <w:marBottom w:val="0"/>
      <w:divBdr>
        <w:top w:val="none" w:sz="0" w:space="0" w:color="auto"/>
        <w:left w:val="none" w:sz="0" w:space="0" w:color="auto"/>
        <w:bottom w:val="none" w:sz="0" w:space="0" w:color="auto"/>
        <w:right w:val="none" w:sz="0" w:space="0" w:color="auto"/>
      </w:divBdr>
    </w:div>
    <w:div w:id="973365511">
      <w:marLeft w:val="480"/>
      <w:marRight w:val="0"/>
      <w:marTop w:val="0"/>
      <w:marBottom w:val="0"/>
      <w:divBdr>
        <w:top w:val="none" w:sz="0" w:space="0" w:color="auto"/>
        <w:left w:val="none" w:sz="0" w:space="0" w:color="auto"/>
        <w:bottom w:val="none" w:sz="0" w:space="0" w:color="auto"/>
        <w:right w:val="none" w:sz="0" w:space="0" w:color="auto"/>
      </w:divBdr>
    </w:div>
    <w:div w:id="973366019">
      <w:marLeft w:val="480"/>
      <w:marRight w:val="0"/>
      <w:marTop w:val="0"/>
      <w:marBottom w:val="0"/>
      <w:divBdr>
        <w:top w:val="none" w:sz="0" w:space="0" w:color="auto"/>
        <w:left w:val="none" w:sz="0" w:space="0" w:color="auto"/>
        <w:bottom w:val="none" w:sz="0" w:space="0" w:color="auto"/>
        <w:right w:val="none" w:sz="0" w:space="0" w:color="auto"/>
      </w:divBdr>
    </w:div>
    <w:div w:id="973369288">
      <w:marLeft w:val="480"/>
      <w:marRight w:val="0"/>
      <w:marTop w:val="0"/>
      <w:marBottom w:val="0"/>
      <w:divBdr>
        <w:top w:val="none" w:sz="0" w:space="0" w:color="auto"/>
        <w:left w:val="none" w:sz="0" w:space="0" w:color="auto"/>
        <w:bottom w:val="none" w:sz="0" w:space="0" w:color="auto"/>
        <w:right w:val="none" w:sz="0" w:space="0" w:color="auto"/>
      </w:divBdr>
    </w:div>
    <w:div w:id="973372169">
      <w:marLeft w:val="480"/>
      <w:marRight w:val="0"/>
      <w:marTop w:val="0"/>
      <w:marBottom w:val="0"/>
      <w:divBdr>
        <w:top w:val="none" w:sz="0" w:space="0" w:color="auto"/>
        <w:left w:val="none" w:sz="0" w:space="0" w:color="auto"/>
        <w:bottom w:val="none" w:sz="0" w:space="0" w:color="auto"/>
        <w:right w:val="none" w:sz="0" w:space="0" w:color="auto"/>
      </w:divBdr>
    </w:div>
    <w:div w:id="973481916">
      <w:marLeft w:val="480"/>
      <w:marRight w:val="0"/>
      <w:marTop w:val="0"/>
      <w:marBottom w:val="0"/>
      <w:divBdr>
        <w:top w:val="none" w:sz="0" w:space="0" w:color="auto"/>
        <w:left w:val="none" w:sz="0" w:space="0" w:color="auto"/>
        <w:bottom w:val="none" w:sz="0" w:space="0" w:color="auto"/>
        <w:right w:val="none" w:sz="0" w:space="0" w:color="auto"/>
      </w:divBdr>
    </w:div>
    <w:div w:id="973484211">
      <w:marLeft w:val="480"/>
      <w:marRight w:val="0"/>
      <w:marTop w:val="0"/>
      <w:marBottom w:val="0"/>
      <w:divBdr>
        <w:top w:val="none" w:sz="0" w:space="0" w:color="auto"/>
        <w:left w:val="none" w:sz="0" w:space="0" w:color="auto"/>
        <w:bottom w:val="none" w:sz="0" w:space="0" w:color="auto"/>
        <w:right w:val="none" w:sz="0" w:space="0" w:color="auto"/>
      </w:divBdr>
    </w:div>
    <w:div w:id="973562981">
      <w:marLeft w:val="480"/>
      <w:marRight w:val="0"/>
      <w:marTop w:val="0"/>
      <w:marBottom w:val="0"/>
      <w:divBdr>
        <w:top w:val="none" w:sz="0" w:space="0" w:color="auto"/>
        <w:left w:val="none" w:sz="0" w:space="0" w:color="auto"/>
        <w:bottom w:val="none" w:sz="0" w:space="0" w:color="auto"/>
        <w:right w:val="none" w:sz="0" w:space="0" w:color="auto"/>
      </w:divBdr>
    </w:div>
    <w:div w:id="973566264">
      <w:marLeft w:val="480"/>
      <w:marRight w:val="0"/>
      <w:marTop w:val="0"/>
      <w:marBottom w:val="0"/>
      <w:divBdr>
        <w:top w:val="none" w:sz="0" w:space="0" w:color="auto"/>
        <w:left w:val="none" w:sz="0" w:space="0" w:color="auto"/>
        <w:bottom w:val="none" w:sz="0" w:space="0" w:color="auto"/>
        <w:right w:val="none" w:sz="0" w:space="0" w:color="auto"/>
      </w:divBdr>
    </w:div>
    <w:div w:id="973608689">
      <w:marLeft w:val="480"/>
      <w:marRight w:val="0"/>
      <w:marTop w:val="0"/>
      <w:marBottom w:val="0"/>
      <w:divBdr>
        <w:top w:val="none" w:sz="0" w:space="0" w:color="auto"/>
        <w:left w:val="none" w:sz="0" w:space="0" w:color="auto"/>
        <w:bottom w:val="none" w:sz="0" w:space="0" w:color="auto"/>
        <w:right w:val="none" w:sz="0" w:space="0" w:color="auto"/>
      </w:divBdr>
    </w:div>
    <w:div w:id="973679451">
      <w:marLeft w:val="480"/>
      <w:marRight w:val="0"/>
      <w:marTop w:val="0"/>
      <w:marBottom w:val="0"/>
      <w:divBdr>
        <w:top w:val="none" w:sz="0" w:space="0" w:color="auto"/>
        <w:left w:val="none" w:sz="0" w:space="0" w:color="auto"/>
        <w:bottom w:val="none" w:sz="0" w:space="0" w:color="auto"/>
        <w:right w:val="none" w:sz="0" w:space="0" w:color="auto"/>
      </w:divBdr>
    </w:div>
    <w:div w:id="973751047">
      <w:marLeft w:val="480"/>
      <w:marRight w:val="0"/>
      <w:marTop w:val="0"/>
      <w:marBottom w:val="0"/>
      <w:divBdr>
        <w:top w:val="none" w:sz="0" w:space="0" w:color="auto"/>
        <w:left w:val="none" w:sz="0" w:space="0" w:color="auto"/>
        <w:bottom w:val="none" w:sz="0" w:space="0" w:color="auto"/>
        <w:right w:val="none" w:sz="0" w:space="0" w:color="auto"/>
      </w:divBdr>
    </w:div>
    <w:div w:id="973756204">
      <w:marLeft w:val="480"/>
      <w:marRight w:val="0"/>
      <w:marTop w:val="0"/>
      <w:marBottom w:val="0"/>
      <w:divBdr>
        <w:top w:val="none" w:sz="0" w:space="0" w:color="auto"/>
        <w:left w:val="none" w:sz="0" w:space="0" w:color="auto"/>
        <w:bottom w:val="none" w:sz="0" w:space="0" w:color="auto"/>
        <w:right w:val="none" w:sz="0" w:space="0" w:color="auto"/>
      </w:divBdr>
    </w:div>
    <w:div w:id="973758254">
      <w:marLeft w:val="480"/>
      <w:marRight w:val="0"/>
      <w:marTop w:val="0"/>
      <w:marBottom w:val="0"/>
      <w:divBdr>
        <w:top w:val="none" w:sz="0" w:space="0" w:color="auto"/>
        <w:left w:val="none" w:sz="0" w:space="0" w:color="auto"/>
        <w:bottom w:val="none" w:sz="0" w:space="0" w:color="auto"/>
        <w:right w:val="none" w:sz="0" w:space="0" w:color="auto"/>
      </w:divBdr>
    </w:div>
    <w:div w:id="973800445">
      <w:marLeft w:val="480"/>
      <w:marRight w:val="0"/>
      <w:marTop w:val="0"/>
      <w:marBottom w:val="0"/>
      <w:divBdr>
        <w:top w:val="none" w:sz="0" w:space="0" w:color="auto"/>
        <w:left w:val="none" w:sz="0" w:space="0" w:color="auto"/>
        <w:bottom w:val="none" w:sz="0" w:space="0" w:color="auto"/>
        <w:right w:val="none" w:sz="0" w:space="0" w:color="auto"/>
      </w:divBdr>
    </w:div>
    <w:div w:id="973802157">
      <w:marLeft w:val="480"/>
      <w:marRight w:val="0"/>
      <w:marTop w:val="0"/>
      <w:marBottom w:val="0"/>
      <w:divBdr>
        <w:top w:val="none" w:sz="0" w:space="0" w:color="auto"/>
        <w:left w:val="none" w:sz="0" w:space="0" w:color="auto"/>
        <w:bottom w:val="none" w:sz="0" w:space="0" w:color="auto"/>
        <w:right w:val="none" w:sz="0" w:space="0" w:color="auto"/>
      </w:divBdr>
    </w:div>
    <w:div w:id="973825820">
      <w:marLeft w:val="480"/>
      <w:marRight w:val="0"/>
      <w:marTop w:val="0"/>
      <w:marBottom w:val="0"/>
      <w:divBdr>
        <w:top w:val="none" w:sz="0" w:space="0" w:color="auto"/>
        <w:left w:val="none" w:sz="0" w:space="0" w:color="auto"/>
        <w:bottom w:val="none" w:sz="0" w:space="0" w:color="auto"/>
        <w:right w:val="none" w:sz="0" w:space="0" w:color="auto"/>
      </w:divBdr>
    </w:div>
    <w:div w:id="973832047">
      <w:marLeft w:val="480"/>
      <w:marRight w:val="0"/>
      <w:marTop w:val="0"/>
      <w:marBottom w:val="0"/>
      <w:divBdr>
        <w:top w:val="none" w:sz="0" w:space="0" w:color="auto"/>
        <w:left w:val="none" w:sz="0" w:space="0" w:color="auto"/>
        <w:bottom w:val="none" w:sz="0" w:space="0" w:color="auto"/>
        <w:right w:val="none" w:sz="0" w:space="0" w:color="auto"/>
      </w:divBdr>
    </w:div>
    <w:div w:id="973868302">
      <w:marLeft w:val="480"/>
      <w:marRight w:val="0"/>
      <w:marTop w:val="0"/>
      <w:marBottom w:val="0"/>
      <w:divBdr>
        <w:top w:val="none" w:sz="0" w:space="0" w:color="auto"/>
        <w:left w:val="none" w:sz="0" w:space="0" w:color="auto"/>
        <w:bottom w:val="none" w:sz="0" w:space="0" w:color="auto"/>
        <w:right w:val="none" w:sz="0" w:space="0" w:color="auto"/>
      </w:divBdr>
    </w:div>
    <w:div w:id="973869787">
      <w:marLeft w:val="480"/>
      <w:marRight w:val="0"/>
      <w:marTop w:val="0"/>
      <w:marBottom w:val="0"/>
      <w:divBdr>
        <w:top w:val="none" w:sz="0" w:space="0" w:color="auto"/>
        <w:left w:val="none" w:sz="0" w:space="0" w:color="auto"/>
        <w:bottom w:val="none" w:sz="0" w:space="0" w:color="auto"/>
        <w:right w:val="none" w:sz="0" w:space="0" w:color="auto"/>
      </w:divBdr>
    </w:div>
    <w:div w:id="973870022">
      <w:marLeft w:val="480"/>
      <w:marRight w:val="0"/>
      <w:marTop w:val="0"/>
      <w:marBottom w:val="0"/>
      <w:divBdr>
        <w:top w:val="none" w:sz="0" w:space="0" w:color="auto"/>
        <w:left w:val="none" w:sz="0" w:space="0" w:color="auto"/>
        <w:bottom w:val="none" w:sz="0" w:space="0" w:color="auto"/>
        <w:right w:val="none" w:sz="0" w:space="0" w:color="auto"/>
      </w:divBdr>
    </w:div>
    <w:div w:id="973872874">
      <w:marLeft w:val="480"/>
      <w:marRight w:val="0"/>
      <w:marTop w:val="0"/>
      <w:marBottom w:val="0"/>
      <w:divBdr>
        <w:top w:val="none" w:sz="0" w:space="0" w:color="auto"/>
        <w:left w:val="none" w:sz="0" w:space="0" w:color="auto"/>
        <w:bottom w:val="none" w:sz="0" w:space="0" w:color="auto"/>
        <w:right w:val="none" w:sz="0" w:space="0" w:color="auto"/>
      </w:divBdr>
    </w:div>
    <w:div w:id="973874322">
      <w:marLeft w:val="480"/>
      <w:marRight w:val="0"/>
      <w:marTop w:val="0"/>
      <w:marBottom w:val="0"/>
      <w:divBdr>
        <w:top w:val="none" w:sz="0" w:space="0" w:color="auto"/>
        <w:left w:val="none" w:sz="0" w:space="0" w:color="auto"/>
        <w:bottom w:val="none" w:sz="0" w:space="0" w:color="auto"/>
        <w:right w:val="none" w:sz="0" w:space="0" w:color="auto"/>
      </w:divBdr>
    </w:div>
    <w:div w:id="973949400">
      <w:marLeft w:val="480"/>
      <w:marRight w:val="0"/>
      <w:marTop w:val="0"/>
      <w:marBottom w:val="0"/>
      <w:divBdr>
        <w:top w:val="none" w:sz="0" w:space="0" w:color="auto"/>
        <w:left w:val="none" w:sz="0" w:space="0" w:color="auto"/>
        <w:bottom w:val="none" w:sz="0" w:space="0" w:color="auto"/>
        <w:right w:val="none" w:sz="0" w:space="0" w:color="auto"/>
      </w:divBdr>
    </w:div>
    <w:div w:id="974067423">
      <w:marLeft w:val="480"/>
      <w:marRight w:val="0"/>
      <w:marTop w:val="0"/>
      <w:marBottom w:val="0"/>
      <w:divBdr>
        <w:top w:val="none" w:sz="0" w:space="0" w:color="auto"/>
        <w:left w:val="none" w:sz="0" w:space="0" w:color="auto"/>
        <w:bottom w:val="none" w:sz="0" w:space="0" w:color="auto"/>
        <w:right w:val="none" w:sz="0" w:space="0" w:color="auto"/>
      </w:divBdr>
    </w:div>
    <w:div w:id="974139313">
      <w:marLeft w:val="480"/>
      <w:marRight w:val="0"/>
      <w:marTop w:val="0"/>
      <w:marBottom w:val="0"/>
      <w:divBdr>
        <w:top w:val="none" w:sz="0" w:space="0" w:color="auto"/>
        <w:left w:val="none" w:sz="0" w:space="0" w:color="auto"/>
        <w:bottom w:val="none" w:sz="0" w:space="0" w:color="auto"/>
        <w:right w:val="none" w:sz="0" w:space="0" w:color="auto"/>
      </w:divBdr>
    </w:div>
    <w:div w:id="974140761">
      <w:marLeft w:val="480"/>
      <w:marRight w:val="0"/>
      <w:marTop w:val="0"/>
      <w:marBottom w:val="0"/>
      <w:divBdr>
        <w:top w:val="none" w:sz="0" w:space="0" w:color="auto"/>
        <w:left w:val="none" w:sz="0" w:space="0" w:color="auto"/>
        <w:bottom w:val="none" w:sz="0" w:space="0" w:color="auto"/>
        <w:right w:val="none" w:sz="0" w:space="0" w:color="auto"/>
      </w:divBdr>
    </w:div>
    <w:div w:id="974141738">
      <w:marLeft w:val="480"/>
      <w:marRight w:val="0"/>
      <w:marTop w:val="0"/>
      <w:marBottom w:val="0"/>
      <w:divBdr>
        <w:top w:val="none" w:sz="0" w:space="0" w:color="auto"/>
        <w:left w:val="none" w:sz="0" w:space="0" w:color="auto"/>
        <w:bottom w:val="none" w:sz="0" w:space="0" w:color="auto"/>
        <w:right w:val="none" w:sz="0" w:space="0" w:color="auto"/>
      </w:divBdr>
    </w:div>
    <w:div w:id="974143428">
      <w:marLeft w:val="480"/>
      <w:marRight w:val="0"/>
      <w:marTop w:val="0"/>
      <w:marBottom w:val="0"/>
      <w:divBdr>
        <w:top w:val="none" w:sz="0" w:space="0" w:color="auto"/>
        <w:left w:val="none" w:sz="0" w:space="0" w:color="auto"/>
        <w:bottom w:val="none" w:sz="0" w:space="0" w:color="auto"/>
        <w:right w:val="none" w:sz="0" w:space="0" w:color="auto"/>
      </w:divBdr>
    </w:div>
    <w:div w:id="974262956">
      <w:marLeft w:val="480"/>
      <w:marRight w:val="0"/>
      <w:marTop w:val="0"/>
      <w:marBottom w:val="0"/>
      <w:divBdr>
        <w:top w:val="none" w:sz="0" w:space="0" w:color="auto"/>
        <w:left w:val="none" w:sz="0" w:space="0" w:color="auto"/>
        <w:bottom w:val="none" w:sz="0" w:space="0" w:color="auto"/>
        <w:right w:val="none" w:sz="0" w:space="0" w:color="auto"/>
      </w:divBdr>
    </w:div>
    <w:div w:id="974263814">
      <w:marLeft w:val="480"/>
      <w:marRight w:val="0"/>
      <w:marTop w:val="0"/>
      <w:marBottom w:val="0"/>
      <w:divBdr>
        <w:top w:val="none" w:sz="0" w:space="0" w:color="auto"/>
        <w:left w:val="none" w:sz="0" w:space="0" w:color="auto"/>
        <w:bottom w:val="none" w:sz="0" w:space="0" w:color="auto"/>
        <w:right w:val="none" w:sz="0" w:space="0" w:color="auto"/>
      </w:divBdr>
    </w:div>
    <w:div w:id="974290012">
      <w:marLeft w:val="480"/>
      <w:marRight w:val="0"/>
      <w:marTop w:val="0"/>
      <w:marBottom w:val="0"/>
      <w:divBdr>
        <w:top w:val="none" w:sz="0" w:space="0" w:color="auto"/>
        <w:left w:val="none" w:sz="0" w:space="0" w:color="auto"/>
        <w:bottom w:val="none" w:sz="0" w:space="0" w:color="auto"/>
        <w:right w:val="none" w:sz="0" w:space="0" w:color="auto"/>
      </w:divBdr>
    </w:div>
    <w:div w:id="974330709">
      <w:marLeft w:val="480"/>
      <w:marRight w:val="0"/>
      <w:marTop w:val="0"/>
      <w:marBottom w:val="0"/>
      <w:divBdr>
        <w:top w:val="none" w:sz="0" w:space="0" w:color="auto"/>
        <w:left w:val="none" w:sz="0" w:space="0" w:color="auto"/>
        <w:bottom w:val="none" w:sz="0" w:space="0" w:color="auto"/>
        <w:right w:val="none" w:sz="0" w:space="0" w:color="auto"/>
      </w:divBdr>
    </w:div>
    <w:div w:id="974405307">
      <w:marLeft w:val="480"/>
      <w:marRight w:val="0"/>
      <w:marTop w:val="0"/>
      <w:marBottom w:val="0"/>
      <w:divBdr>
        <w:top w:val="none" w:sz="0" w:space="0" w:color="auto"/>
        <w:left w:val="none" w:sz="0" w:space="0" w:color="auto"/>
        <w:bottom w:val="none" w:sz="0" w:space="0" w:color="auto"/>
        <w:right w:val="none" w:sz="0" w:space="0" w:color="auto"/>
      </w:divBdr>
    </w:div>
    <w:div w:id="974407959">
      <w:marLeft w:val="480"/>
      <w:marRight w:val="0"/>
      <w:marTop w:val="0"/>
      <w:marBottom w:val="0"/>
      <w:divBdr>
        <w:top w:val="none" w:sz="0" w:space="0" w:color="auto"/>
        <w:left w:val="none" w:sz="0" w:space="0" w:color="auto"/>
        <w:bottom w:val="none" w:sz="0" w:space="0" w:color="auto"/>
        <w:right w:val="none" w:sz="0" w:space="0" w:color="auto"/>
      </w:divBdr>
    </w:div>
    <w:div w:id="974408602">
      <w:marLeft w:val="480"/>
      <w:marRight w:val="0"/>
      <w:marTop w:val="0"/>
      <w:marBottom w:val="0"/>
      <w:divBdr>
        <w:top w:val="none" w:sz="0" w:space="0" w:color="auto"/>
        <w:left w:val="none" w:sz="0" w:space="0" w:color="auto"/>
        <w:bottom w:val="none" w:sz="0" w:space="0" w:color="auto"/>
        <w:right w:val="none" w:sz="0" w:space="0" w:color="auto"/>
      </w:divBdr>
    </w:div>
    <w:div w:id="974486531">
      <w:marLeft w:val="480"/>
      <w:marRight w:val="0"/>
      <w:marTop w:val="0"/>
      <w:marBottom w:val="0"/>
      <w:divBdr>
        <w:top w:val="none" w:sz="0" w:space="0" w:color="auto"/>
        <w:left w:val="none" w:sz="0" w:space="0" w:color="auto"/>
        <w:bottom w:val="none" w:sz="0" w:space="0" w:color="auto"/>
        <w:right w:val="none" w:sz="0" w:space="0" w:color="auto"/>
      </w:divBdr>
    </w:div>
    <w:div w:id="974487515">
      <w:marLeft w:val="480"/>
      <w:marRight w:val="0"/>
      <w:marTop w:val="0"/>
      <w:marBottom w:val="0"/>
      <w:divBdr>
        <w:top w:val="none" w:sz="0" w:space="0" w:color="auto"/>
        <w:left w:val="none" w:sz="0" w:space="0" w:color="auto"/>
        <w:bottom w:val="none" w:sz="0" w:space="0" w:color="auto"/>
        <w:right w:val="none" w:sz="0" w:space="0" w:color="auto"/>
      </w:divBdr>
    </w:div>
    <w:div w:id="974524206">
      <w:marLeft w:val="480"/>
      <w:marRight w:val="0"/>
      <w:marTop w:val="0"/>
      <w:marBottom w:val="0"/>
      <w:divBdr>
        <w:top w:val="none" w:sz="0" w:space="0" w:color="auto"/>
        <w:left w:val="none" w:sz="0" w:space="0" w:color="auto"/>
        <w:bottom w:val="none" w:sz="0" w:space="0" w:color="auto"/>
        <w:right w:val="none" w:sz="0" w:space="0" w:color="auto"/>
      </w:divBdr>
    </w:div>
    <w:div w:id="974599179">
      <w:marLeft w:val="480"/>
      <w:marRight w:val="0"/>
      <w:marTop w:val="0"/>
      <w:marBottom w:val="0"/>
      <w:divBdr>
        <w:top w:val="none" w:sz="0" w:space="0" w:color="auto"/>
        <w:left w:val="none" w:sz="0" w:space="0" w:color="auto"/>
        <w:bottom w:val="none" w:sz="0" w:space="0" w:color="auto"/>
        <w:right w:val="none" w:sz="0" w:space="0" w:color="auto"/>
      </w:divBdr>
    </w:div>
    <w:div w:id="974676606">
      <w:marLeft w:val="480"/>
      <w:marRight w:val="0"/>
      <w:marTop w:val="0"/>
      <w:marBottom w:val="0"/>
      <w:divBdr>
        <w:top w:val="none" w:sz="0" w:space="0" w:color="auto"/>
        <w:left w:val="none" w:sz="0" w:space="0" w:color="auto"/>
        <w:bottom w:val="none" w:sz="0" w:space="0" w:color="auto"/>
        <w:right w:val="none" w:sz="0" w:space="0" w:color="auto"/>
      </w:divBdr>
    </w:div>
    <w:div w:id="974677811">
      <w:marLeft w:val="480"/>
      <w:marRight w:val="0"/>
      <w:marTop w:val="0"/>
      <w:marBottom w:val="0"/>
      <w:divBdr>
        <w:top w:val="none" w:sz="0" w:space="0" w:color="auto"/>
        <w:left w:val="none" w:sz="0" w:space="0" w:color="auto"/>
        <w:bottom w:val="none" w:sz="0" w:space="0" w:color="auto"/>
        <w:right w:val="none" w:sz="0" w:space="0" w:color="auto"/>
      </w:divBdr>
    </w:div>
    <w:div w:id="974681611">
      <w:marLeft w:val="480"/>
      <w:marRight w:val="0"/>
      <w:marTop w:val="0"/>
      <w:marBottom w:val="0"/>
      <w:divBdr>
        <w:top w:val="none" w:sz="0" w:space="0" w:color="auto"/>
        <w:left w:val="none" w:sz="0" w:space="0" w:color="auto"/>
        <w:bottom w:val="none" w:sz="0" w:space="0" w:color="auto"/>
        <w:right w:val="none" w:sz="0" w:space="0" w:color="auto"/>
      </w:divBdr>
    </w:div>
    <w:div w:id="974682211">
      <w:marLeft w:val="480"/>
      <w:marRight w:val="0"/>
      <w:marTop w:val="0"/>
      <w:marBottom w:val="0"/>
      <w:divBdr>
        <w:top w:val="none" w:sz="0" w:space="0" w:color="auto"/>
        <w:left w:val="none" w:sz="0" w:space="0" w:color="auto"/>
        <w:bottom w:val="none" w:sz="0" w:space="0" w:color="auto"/>
        <w:right w:val="none" w:sz="0" w:space="0" w:color="auto"/>
      </w:divBdr>
    </w:div>
    <w:div w:id="974721433">
      <w:marLeft w:val="480"/>
      <w:marRight w:val="0"/>
      <w:marTop w:val="0"/>
      <w:marBottom w:val="0"/>
      <w:divBdr>
        <w:top w:val="none" w:sz="0" w:space="0" w:color="auto"/>
        <w:left w:val="none" w:sz="0" w:space="0" w:color="auto"/>
        <w:bottom w:val="none" w:sz="0" w:space="0" w:color="auto"/>
        <w:right w:val="none" w:sz="0" w:space="0" w:color="auto"/>
      </w:divBdr>
    </w:div>
    <w:div w:id="974792101">
      <w:marLeft w:val="480"/>
      <w:marRight w:val="0"/>
      <w:marTop w:val="0"/>
      <w:marBottom w:val="0"/>
      <w:divBdr>
        <w:top w:val="none" w:sz="0" w:space="0" w:color="auto"/>
        <w:left w:val="none" w:sz="0" w:space="0" w:color="auto"/>
        <w:bottom w:val="none" w:sz="0" w:space="0" w:color="auto"/>
        <w:right w:val="none" w:sz="0" w:space="0" w:color="auto"/>
      </w:divBdr>
    </w:div>
    <w:div w:id="974798390">
      <w:marLeft w:val="480"/>
      <w:marRight w:val="0"/>
      <w:marTop w:val="0"/>
      <w:marBottom w:val="0"/>
      <w:divBdr>
        <w:top w:val="none" w:sz="0" w:space="0" w:color="auto"/>
        <w:left w:val="none" w:sz="0" w:space="0" w:color="auto"/>
        <w:bottom w:val="none" w:sz="0" w:space="0" w:color="auto"/>
        <w:right w:val="none" w:sz="0" w:space="0" w:color="auto"/>
      </w:divBdr>
    </w:div>
    <w:div w:id="974870451">
      <w:marLeft w:val="480"/>
      <w:marRight w:val="0"/>
      <w:marTop w:val="0"/>
      <w:marBottom w:val="0"/>
      <w:divBdr>
        <w:top w:val="none" w:sz="0" w:space="0" w:color="auto"/>
        <w:left w:val="none" w:sz="0" w:space="0" w:color="auto"/>
        <w:bottom w:val="none" w:sz="0" w:space="0" w:color="auto"/>
        <w:right w:val="none" w:sz="0" w:space="0" w:color="auto"/>
      </w:divBdr>
    </w:div>
    <w:div w:id="974875427">
      <w:marLeft w:val="480"/>
      <w:marRight w:val="0"/>
      <w:marTop w:val="0"/>
      <w:marBottom w:val="0"/>
      <w:divBdr>
        <w:top w:val="none" w:sz="0" w:space="0" w:color="auto"/>
        <w:left w:val="none" w:sz="0" w:space="0" w:color="auto"/>
        <w:bottom w:val="none" w:sz="0" w:space="0" w:color="auto"/>
        <w:right w:val="none" w:sz="0" w:space="0" w:color="auto"/>
      </w:divBdr>
    </w:div>
    <w:div w:id="974989442">
      <w:marLeft w:val="480"/>
      <w:marRight w:val="0"/>
      <w:marTop w:val="0"/>
      <w:marBottom w:val="0"/>
      <w:divBdr>
        <w:top w:val="none" w:sz="0" w:space="0" w:color="auto"/>
        <w:left w:val="none" w:sz="0" w:space="0" w:color="auto"/>
        <w:bottom w:val="none" w:sz="0" w:space="0" w:color="auto"/>
        <w:right w:val="none" w:sz="0" w:space="0" w:color="auto"/>
      </w:divBdr>
    </w:div>
    <w:div w:id="974992047">
      <w:marLeft w:val="480"/>
      <w:marRight w:val="0"/>
      <w:marTop w:val="0"/>
      <w:marBottom w:val="0"/>
      <w:divBdr>
        <w:top w:val="none" w:sz="0" w:space="0" w:color="auto"/>
        <w:left w:val="none" w:sz="0" w:space="0" w:color="auto"/>
        <w:bottom w:val="none" w:sz="0" w:space="0" w:color="auto"/>
        <w:right w:val="none" w:sz="0" w:space="0" w:color="auto"/>
      </w:divBdr>
    </w:div>
    <w:div w:id="974992575">
      <w:marLeft w:val="480"/>
      <w:marRight w:val="0"/>
      <w:marTop w:val="0"/>
      <w:marBottom w:val="0"/>
      <w:divBdr>
        <w:top w:val="none" w:sz="0" w:space="0" w:color="auto"/>
        <w:left w:val="none" w:sz="0" w:space="0" w:color="auto"/>
        <w:bottom w:val="none" w:sz="0" w:space="0" w:color="auto"/>
        <w:right w:val="none" w:sz="0" w:space="0" w:color="auto"/>
      </w:divBdr>
    </w:div>
    <w:div w:id="975066427">
      <w:marLeft w:val="480"/>
      <w:marRight w:val="0"/>
      <w:marTop w:val="0"/>
      <w:marBottom w:val="0"/>
      <w:divBdr>
        <w:top w:val="none" w:sz="0" w:space="0" w:color="auto"/>
        <w:left w:val="none" w:sz="0" w:space="0" w:color="auto"/>
        <w:bottom w:val="none" w:sz="0" w:space="0" w:color="auto"/>
        <w:right w:val="none" w:sz="0" w:space="0" w:color="auto"/>
      </w:divBdr>
    </w:div>
    <w:div w:id="975067507">
      <w:marLeft w:val="480"/>
      <w:marRight w:val="0"/>
      <w:marTop w:val="0"/>
      <w:marBottom w:val="0"/>
      <w:divBdr>
        <w:top w:val="none" w:sz="0" w:space="0" w:color="auto"/>
        <w:left w:val="none" w:sz="0" w:space="0" w:color="auto"/>
        <w:bottom w:val="none" w:sz="0" w:space="0" w:color="auto"/>
        <w:right w:val="none" w:sz="0" w:space="0" w:color="auto"/>
      </w:divBdr>
    </w:div>
    <w:div w:id="975110756">
      <w:marLeft w:val="480"/>
      <w:marRight w:val="0"/>
      <w:marTop w:val="0"/>
      <w:marBottom w:val="0"/>
      <w:divBdr>
        <w:top w:val="none" w:sz="0" w:space="0" w:color="auto"/>
        <w:left w:val="none" w:sz="0" w:space="0" w:color="auto"/>
        <w:bottom w:val="none" w:sz="0" w:space="0" w:color="auto"/>
        <w:right w:val="none" w:sz="0" w:space="0" w:color="auto"/>
      </w:divBdr>
    </w:div>
    <w:div w:id="975138202">
      <w:marLeft w:val="480"/>
      <w:marRight w:val="0"/>
      <w:marTop w:val="0"/>
      <w:marBottom w:val="0"/>
      <w:divBdr>
        <w:top w:val="none" w:sz="0" w:space="0" w:color="auto"/>
        <w:left w:val="none" w:sz="0" w:space="0" w:color="auto"/>
        <w:bottom w:val="none" w:sz="0" w:space="0" w:color="auto"/>
        <w:right w:val="none" w:sz="0" w:space="0" w:color="auto"/>
      </w:divBdr>
    </w:div>
    <w:div w:id="975180717">
      <w:marLeft w:val="480"/>
      <w:marRight w:val="0"/>
      <w:marTop w:val="0"/>
      <w:marBottom w:val="0"/>
      <w:divBdr>
        <w:top w:val="none" w:sz="0" w:space="0" w:color="auto"/>
        <w:left w:val="none" w:sz="0" w:space="0" w:color="auto"/>
        <w:bottom w:val="none" w:sz="0" w:space="0" w:color="auto"/>
        <w:right w:val="none" w:sz="0" w:space="0" w:color="auto"/>
      </w:divBdr>
    </w:div>
    <w:div w:id="975182947">
      <w:marLeft w:val="480"/>
      <w:marRight w:val="0"/>
      <w:marTop w:val="0"/>
      <w:marBottom w:val="0"/>
      <w:divBdr>
        <w:top w:val="none" w:sz="0" w:space="0" w:color="auto"/>
        <w:left w:val="none" w:sz="0" w:space="0" w:color="auto"/>
        <w:bottom w:val="none" w:sz="0" w:space="0" w:color="auto"/>
        <w:right w:val="none" w:sz="0" w:space="0" w:color="auto"/>
      </w:divBdr>
    </w:div>
    <w:div w:id="975256656">
      <w:marLeft w:val="480"/>
      <w:marRight w:val="0"/>
      <w:marTop w:val="0"/>
      <w:marBottom w:val="0"/>
      <w:divBdr>
        <w:top w:val="none" w:sz="0" w:space="0" w:color="auto"/>
        <w:left w:val="none" w:sz="0" w:space="0" w:color="auto"/>
        <w:bottom w:val="none" w:sz="0" w:space="0" w:color="auto"/>
        <w:right w:val="none" w:sz="0" w:space="0" w:color="auto"/>
      </w:divBdr>
    </w:div>
    <w:div w:id="975261591">
      <w:marLeft w:val="480"/>
      <w:marRight w:val="0"/>
      <w:marTop w:val="0"/>
      <w:marBottom w:val="0"/>
      <w:divBdr>
        <w:top w:val="none" w:sz="0" w:space="0" w:color="auto"/>
        <w:left w:val="none" w:sz="0" w:space="0" w:color="auto"/>
        <w:bottom w:val="none" w:sz="0" w:space="0" w:color="auto"/>
        <w:right w:val="none" w:sz="0" w:space="0" w:color="auto"/>
      </w:divBdr>
    </w:div>
    <w:div w:id="975334388">
      <w:marLeft w:val="480"/>
      <w:marRight w:val="0"/>
      <w:marTop w:val="0"/>
      <w:marBottom w:val="0"/>
      <w:divBdr>
        <w:top w:val="none" w:sz="0" w:space="0" w:color="auto"/>
        <w:left w:val="none" w:sz="0" w:space="0" w:color="auto"/>
        <w:bottom w:val="none" w:sz="0" w:space="0" w:color="auto"/>
        <w:right w:val="none" w:sz="0" w:space="0" w:color="auto"/>
      </w:divBdr>
    </w:div>
    <w:div w:id="975373615">
      <w:marLeft w:val="480"/>
      <w:marRight w:val="0"/>
      <w:marTop w:val="0"/>
      <w:marBottom w:val="0"/>
      <w:divBdr>
        <w:top w:val="none" w:sz="0" w:space="0" w:color="auto"/>
        <w:left w:val="none" w:sz="0" w:space="0" w:color="auto"/>
        <w:bottom w:val="none" w:sz="0" w:space="0" w:color="auto"/>
        <w:right w:val="none" w:sz="0" w:space="0" w:color="auto"/>
      </w:divBdr>
    </w:div>
    <w:div w:id="975373692">
      <w:marLeft w:val="480"/>
      <w:marRight w:val="0"/>
      <w:marTop w:val="0"/>
      <w:marBottom w:val="0"/>
      <w:divBdr>
        <w:top w:val="none" w:sz="0" w:space="0" w:color="auto"/>
        <w:left w:val="none" w:sz="0" w:space="0" w:color="auto"/>
        <w:bottom w:val="none" w:sz="0" w:space="0" w:color="auto"/>
        <w:right w:val="none" w:sz="0" w:space="0" w:color="auto"/>
      </w:divBdr>
    </w:div>
    <w:div w:id="975373924">
      <w:marLeft w:val="480"/>
      <w:marRight w:val="0"/>
      <w:marTop w:val="0"/>
      <w:marBottom w:val="0"/>
      <w:divBdr>
        <w:top w:val="none" w:sz="0" w:space="0" w:color="auto"/>
        <w:left w:val="none" w:sz="0" w:space="0" w:color="auto"/>
        <w:bottom w:val="none" w:sz="0" w:space="0" w:color="auto"/>
        <w:right w:val="none" w:sz="0" w:space="0" w:color="auto"/>
      </w:divBdr>
    </w:div>
    <w:div w:id="975453110">
      <w:marLeft w:val="480"/>
      <w:marRight w:val="0"/>
      <w:marTop w:val="0"/>
      <w:marBottom w:val="0"/>
      <w:divBdr>
        <w:top w:val="none" w:sz="0" w:space="0" w:color="auto"/>
        <w:left w:val="none" w:sz="0" w:space="0" w:color="auto"/>
        <w:bottom w:val="none" w:sz="0" w:space="0" w:color="auto"/>
        <w:right w:val="none" w:sz="0" w:space="0" w:color="auto"/>
      </w:divBdr>
    </w:div>
    <w:div w:id="975455421">
      <w:marLeft w:val="480"/>
      <w:marRight w:val="0"/>
      <w:marTop w:val="0"/>
      <w:marBottom w:val="0"/>
      <w:divBdr>
        <w:top w:val="none" w:sz="0" w:space="0" w:color="auto"/>
        <w:left w:val="none" w:sz="0" w:space="0" w:color="auto"/>
        <w:bottom w:val="none" w:sz="0" w:space="0" w:color="auto"/>
        <w:right w:val="none" w:sz="0" w:space="0" w:color="auto"/>
      </w:divBdr>
    </w:div>
    <w:div w:id="975530052">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0889">
      <w:marLeft w:val="480"/>
      <w:marRight w:val="0"/>
      <w:marTop w:val="0"/>
      <w:marBottom w:val="0"/>
      <w:divBdr>
        <w:top w:val="none" w:sz="0" w:space="0" w:color="auto"/>
        <w:left w:val="none" w:sz="0" w:space="0" w:color="auto"/>
        <w:bottom w:val="none" w:sz="0" w:space="0" w:color="auto"/>
        <w:right w:val="none" w:sz="0" w:space="0" w:color="auto"/>
      </w:divBdr>
    </w:div>
    <w:div w:id="975640689">
      <w:marLeft w:val="480"/>
      <w:marRight w:val="0"/>
      <w:marTop w:val="0"/>
      <w:marBottom w:val="0"/>
      <w:divBdr>
        <w:top w:val="none" w:sz="0" w:space="0" w:color="auto"/>
        <w:left w:val="none" w:sz="0" w:space="0" w:color="auto"/>
        <w:bottom w:val="none" w:sz="0" w:space="0" w:color="auto"/>
        <w:right w:val="none" w:sz="0" w:space="0" w:color="auto"/>
      </w:divBdr>
    </w:div>
    <w:div w:id="975648396">
      <w:marLeft w:val="480"/>
      <w:marRight w:val="0"/>
      <w:marTop w:val="0"/>
      <w:marBottom w:val="0"/>
      <w:divBdr>
        <w:top w:val="none" w:sz="0" w:space="0" w:color="auto"/>
        <w:left w:val="none" w:sz="0" w:space="0" w:color="auto"/>
        <w:bottom w:val="none" w:sz="0" w:space="0" w:color="auto"/>
        <w:right w:val="none" w:sz="0" w:space="0" w:color="auto"/>
      </w:divBdr>
    </w:div>
    <w:div w:id="975649108">
      <w:marLeft w:val="480"/>
      <w:marRight w:val="0"/>
      <w:marTop w:val="0"/>
      <w:marBottom w:val="0"/>
      <w:divBdr>
        <w:top w:val="none" w:sz="0" w:space="0" w:color="auto"/>
        <w:left w:val="none" w:sz="0" w:space="0" w:color="auto"/>
        <w:bottom w:val="none" w:sz="0" w:space="0" w:color="auto"/>
        <w:right w:val="none" w:sz="0" w:space="0" w:color="auto"/>
      </w:divBdr>
    </w:div>
    <w:div w:id="975722738">
      <w:marLeft w:val="480"/>
      <w:marRight w:val="0"/>
      <w:marTop w:val="0"/>
      <w:marBottom w:val="0"/>
      <w:divBdr>
        <w:top w:val="none" w:sz="0" w:space="0" w:color="auto"/>
        <w:left w:val="none" w:sz="0" w:space="0" w:color="auto"/>
        <w:bottom w:val="none" w:sz="0" w:space="0" w:color="auto"/>
        <w:right w:val="none" w:sz="0" w:space="0" w:color="auto"/>
      </w:divBdr>
    </w:div>
    <w:div w:id="975722759">
      <w:marLeft w:val="480"/>
      <w:marRight w:val="0"/>
      <w:marTop w:val="0"/>
      <w:marBottom w:val="0"/>
      <w:divBdr>
        <w:top w:val="none" w:sz="0" w:space="0" w:color="auto"/>
        <w:left w:val="none" w:sz="0" w:space="0" w:color="auto"/>
        <w:bottom w:val="none" w:sz="0" w:space="0" w:color="auto"/>
        <w:right w:val="none" w:sz="0" w:space="0" w:color="auto"/>
      </w:divBdr>
    </w:div>
    <w:div w:id="975766322">
      <w:marLeft w:val="480"/>
      <w:marRight w:val="0"/>
      <w:marTop w:val="0"/>
      <w:marBottom w:val="0"/>
      <w:divBdr>
        <w:top w:val="none" w:sz="0" w:space="0" w:color="auto"/>
        <w:left w:val="none" w:sz="0" w:space="0" w:color="auto"/>
        <w:bottom w:val="none" w:sz="0" w:space="0" w:color="auto"/>
        <w:right w:val="none" w:sz="0" w:space="0" w:color="auto"/>
      </w:divBdr>
    </w:div>
    <w:div w:id="975834585">
      <w:marLeft w:val="480"/>
      <w:marRight w:val="0"/>
      <w:marTop w:val="0"/>
      <w:marBottom w:val="0"/>
      <w:divBdr>
        <w:top w:val="none" w:sz="0" w:space="0" w:color="auto"/>
        <w:left w:val="none" w:sz="0" w:space="0" w:color="auto"/>
        <w:bottom w:val="none" w:sz="0" w:space="0" w:color="auto"/>
        <w:right w:val="none" w:sz="0" w:space="0" w:color="auto"/>
      </w:divBdr>
    </w:div>
    <w:div w:id="975835208">
      <w:marLeft w:val="480"/>
      <w:marRight w:val="0"/>
      <w:marTop w:val="0"/>
      <w:marBottom w:val="0"/>
      <w:divBdr>
        <w:top w:val="none" w:sz="0" w:space="0" w:color="auto"/>
        <w:left w:val="none" w:sz="0" w:space="0" w:color="auto"/>
        <w:bottom w:val="none" w:sz="0" w:space="0" w:color="auto"/>
        <w:right w:val="none" w:sz="0" w:space="0" w:color="auto"/>
      </w:divBdr>
    </w:div>
    <w:div w:id="975984323">
      <w:marLeft w:val="480"/>
      <w:marRight w:val="0"/>
      <w:marTop w:val="0"/>
      <w:marBottom w:val="0"/>
      <w:divBdr>
        <w:top w:val="none" w:sz="0" w:space="0" w:color="auto"/>
        <w:left w:val="none" w:sz="0" w:space="0" w:color="auto"/>
        <w:bottom w:val="none" w:sz="0" w:space="0" w:color="auto"/>
        <w:right w:val="none" w:sz="0" w:space="0" w:color="auto"/>
      </w:divBdr>
    </w:div>
    <w:div w:id="976033507">
      <w:marLeft w:val="480"/>
      <w:marRight w:val="0"/>
      <w:marTop w:val="0"/>
      <w:marBottom w:val="0"/>
      <w:divBdr>
        <w:top w:val="none" w:sz="0" w:space="0" w:color="auto"/>
        <w:left w:val="none" w:sz="0" w:space="0" w:color="auto"/>
        <w:bottom w:val="none" w:sz="0" w:space="0" w:color="auto"/>
        <w:right w:val="none" w:sz="0" w:space="0" w:color="auto"/>
      </w:divBdr>
    </w:div>
    <w:div w:id="976102993">
      <w:marLeft w:val="480"/>
      <w:marRight w:val="0"/>
      <w:marTop w:val="0"/>
      <w:marBottom w:val="0"/>
      <w:divBdr>
        <w:top w:val="none" w:sz="0" w:space="0" w:color="auto"/>
        <w:left w:val="none" w:sz="0" w:space="0" w:color="auto"/>
        <w:bottom w:val="none" w:sz="0" w:space="0" w:color="auto"/>
        <w:right w:val="none" w:sz="0" w:space="0" w:color="auto"/>
      </w:divBdr>
    </w:div>
    <w:div w:id="976104092">
      <w:marLeft w:val="480"/>
      <w:marRight w:val="0"/>
      <w:marTop w:val="0"/>
      <w:marBottom w:val="0"/>
      <w:divBdr>
        <w:top w:val="none" w:sz="0" w:space="0" w:color="auto"/>
        <w:left w:val="none" w:sz="0" w:space="0" w:color="auto"/>
        <w:bottom w:val="none" w:sz="0" w:space="0" w:color="auto"/>
        <w:right w:val="none" w:sz="0" w:space="0" w:color="auto"/>
      </w:divBdr>
    </w:div>
    <w:div w:id="976107398">
      <w:marLeft w:val="480"/>
      <w:marRight w:val="0"/>
      <w:marTop w:val="0"/>
      <w:marBottom w:val="0"/>
      <w:divBdr>
        <w:top w:val="none" w:sz="0" w:space="0" w:color="auto"/>
        <w:left w:val="none" w:sz="0" w:space="0" w:color="auto"/>
        <w:bottom w:val="none" w:sz="0" w:space="0" w:color="auto"/>
        <w:right w:val="none" w:sz="0" w:space="0" w:color="auto"/>
      </w:divBdr>
    </w:div>
    <w:div w:id="976108312">
      <w:marLeft w:val="480"/>
      <w:marRight w:val="0"/>
      <w:marTop w:val="0"/>
      <w:marBottom w:val="0"/>
      <w:divBdr>
        <w:top w:val="none" w:sz="0" w:space="0" w:color="auto"/>
        <w:left w:val="none" w:sz="0" w:space="0" w:color="auto"/>
        <w:bottom w:val="none" w:sz="0" w:space="0" w:color="auto"/>
        <w:right w:val="none" w:sz="0" w:space="0" w:color="auto"/>
      </w:divBdr>
    </w:div>
    <w:div w:id="976108590">
      <w:marLeft w:val="480"/>
      <w:marRight w:val="0"/>
      <w:marTop w:val="0"/>
      <w:marBottom w:val="0"/>
      <w:divBdr>
        <w:top w:val="none" w:sz="0" w:space="0" w:color="auto"/>
        <w:left w:val="none" w:sz="0" w:space="0" w:color="auto"/>
        <w:bottom w:val="none" w:sz="0" w:space="0" w:color="auto"/>
        <w:right w:val="none" w:sz="0" w:space="0" w:color="auto"/>
      </w:divBdr>
    </w:div>
    <w:div w:id="976253075">
      <w:marLeft w:val="480"/>
      <w:marRight w:val="0"/>
      <w:marTop w:val="0"/>
      <w:marBottom w:val="0"/>
      <w:divBdr>
        <w:top w:val="none" w:sz="0" w:space="0" w:color="auto"/>
        <w:left w:val="none" w:sz="0" w:space="0" w:color="auto"/>
        <w:bottom w:val="none" w:sz="0" w:space="0" w:color="auto"/>
        <w:right w:val="none" w:sz="0" w:space="0" w:color="auto"/>
      </w:divBdr>
    </w:div>
    <w:div w:id="976254895">
      <w:marLeft w:val="480"/>
      <w:marRight w:val="0"/>
      <w:marTop w:val="0"/>
      <w:marBottom w:val="0"/>
      <w:divBdr>
        <w:top w:val="none" w:sz="0" w:space="0" w:color="auto"/>
        <w:left w:val="none" w:sz="0" w:space="0" w:color="auto"/>
        <w:bottom w:val="none" w:sz="0" w:space="0" w:color="auto"/>
        <w:right w:val="none" w:sz="0" w:space="0" w:color="auto"/>
      </w:divBdr>
    </w:div>
    <w:div w:id="976256744">
      <w:marLeft w:val="480"/>
      <w:marRight w:val="0"/>
      <w:marTop w:val="0"/>
      <w:marBottom w:val="0"/>
      <w:divBdr>
        <w:top w:val="none" w:sz="0" w:space="0" w:color="auto"/>
        <w:left w:val="none" w:sz="0" w:space="0" w:color="auto"/>
        <w:bottom w:val="none" w:sz="0" w:space="0" w:color="auto"/>
        <w:right w:val="none" w:sz="0" w:space="0" w:color="auto"/>
      </w:divBdr>
    </w:div>
    <w:div w:id="976299013">
      <w:marLeft w:val="480"/>
      <w:marRight w:val="0"/>
      <w:marTop w:val="0"/>
      <w:marBottom w:val="0"/>
      <w:divBdr>
        <w:top w:val="none" w:sz="0" w:space="0" w:color="auto"/>
        <w:left w:val="none" w:sz="0" w:space="0" w:color="auto"/>
        <w:bottom w:val="none" w:sz="0" w:space="0" w:color="auto"/>
        <w:right w:val="none" w:sz="0" w:space="0" w:color="auto"/>
      </w:divBdr>
    </w:div>
    <w:div w:id="976376282">
      <w:marLeft w:val="480"/>
      <w:marRight w:val="0"/>
      <w:marTop w:val="0"/>
      <w:marBottom w:val="0"/>
      <w:divBdr>
        <w:top w:val="none" w:sz="0" w:space="0" w:color="auto"/>
        <w:left w:val="none" w:sz="0" w:space="0" w:color="auto"/>
        <w:bottom w:val="none" w:sz="0" w:space="0" w:color="auto"/>
        <w:right w:val="none" w:sz="0" w:space="0" w:color="auto"/>
      </w:divBdr>
    </w:div>
    <w:div w:id="976379526">
      <w:marLeft w:val="480"/>
      <w:marRight w:val="0"/>
      <w:marTop w:val="0"/>
      <w:marBottom w:val="0"/>
      <w:divBdr>
        <w:top w:val="none" w:sz="0" w:space="0" w:color="auto"/>
        <w:left w:val="none" w:sz="0" w:space="0" w:color="auto"/>
        <w:bottom w:val="none" w:sz="0" w:space="0" w:color="auto"/>
        <w:right w:val="none" w:sz="0" w:space="0" w:color="auto"/>
      </w:divBdr>
    </w:div>
    <w:div w:id="976449509">
      <w:marLeft w:val="480"/>
      <w:marRight w:val="0"/>
      <w:marTop w:val="0"/>
      <w:marBottom w:val="0"/>
      <w:divBdr>
        <w:top w:val="none" w:sz="0" w:space="0" w:color="auto"/>
        <w:left w:val="none" w:sz="0" w:space="0" w:color="auto"/>
        <w:bottom w:val="none" w:sz="0" w:space="0" w:color="auto"/>
        <w:right w:val="none" w:sz="0" w:space="0" w:color="auto"/>
      </w:divBdr>
    </w:div>
    <w:div w:id="976497538">
      <w:marLeft w:val="480"/>
      <w:marRight w:val="0"/>
      <w:marTop w:val="0"/>
      <w:marBottom w:val="0"/>
      <w:divBdr>
        <w:top w:val="none" w:sz="0" w:space="0" w:color="auto"/>
        <w:left w:val="none" w:sz="0" w:space="0" w:color="auto"/>
        <w:bottom w:val="none" w:sz="0" w:space="0" w:color="auto"/>
        <w:right w:val="none" w:sz="0" w:space="0" w:color="auto"/>
      </w:divBdr>
    </w:div>
    <w:div w:id="976564802">
      <w:marLeft w:val="480"/>
      <w:marRight w:val="0"/>
      <w:marTop w:val="0"/>
      <w:marBottom w:val="0"/>
      <w:divBdr>
        <w:top w:val="none" w:sz="0" w:space="0" w:color="auto"/>
        <w:left w:val="none" w:sz="0" w:space="0" w:color="auto"/>
        <w:bottom w:val="none" w:sz="0" w:space="0" w:color="auto"/>
        <w:right w:val="none" w:sz="0" w:space="0" w:color="auto"/>
      </w:divBdr>
    </w:div>
    <w:div w:id="976569548">
      <w:marLeft w:val="480"/>
      <w:marRight w:val="0"/>
      <w:marTop w:val="0"/>
      <w:marBottom w:val="0"/>
      <w:divBdr>
        <w:top w:val="none" w:sz="0" w:space="0" w:color="auto"/>
        <w:left w:val="none" w:sz="0" w:space="0" w:color="auto"/>
        <w:bottom w:val="none" w:sz="0" w:space="0" w:color="auto"/>
        <w:right w:val="none" w:sz="0" w:space="0" w:color="auto"/>
      </w:divBdr>
    </w:div>
    <w:div w:id="976688408">
      <w:marLeft w:val="480"/>
      <w:marRight w:val="0"/>
      <w:marTop w:val="0"/>
      <w:marBottom w:val="0"/>
      <w:divBdr>
        <w:top w:val="none" w:sz="0" w:space="0" w:color="auto"/>
        <w:left w:val="none" w:sz="0" w:space="0" w:color="auto"/>
        <w:bottom w:val="none" w:sz="0" w:space="0" w:color="auto"/>
        <w:right w:val="none" w:sz="0" w:space="0" w:color="auto"/>
      </w:divBdr>
    </w:div>
    <w:div w:id="976714878">
      <w:marLeft w:val="480"/>
      <w:marRight w:val="0"/>
      <w:marTop w:val="0"/>
      <w:marBottom w:val="0"/>
      <w:divBdr>
        <w:top w:val="none" w:sz="0" w:space="0" w:color="auto"/>
        <w:left w:val="none" w:sz="0" w:space="0" w:color="auto"/>
        <w:bottom w:val="none" w:sz="0" w:space="0" w:color="auto"/>
        <w:right w:val="none" w:sz="0" w:space="0" w:color="auto"/>
      </w:divBdr>
    </w:div>
    <w:div w:id="976882422">
      <w:marLeft w:val="480"/>
      <w:marRight w:val="0"/>
      <w:marTop w:val="0"/>
      <w:marBottom w:val="0"/>
      <w:divBdr>
        <w:top w:val="none" w:sz="0" w:space="0" w:color="auto"/>
        <w:left w:val="none" w:sz="0" w:space="0" w:color="auto"/>
        <w:bottom w:val="none" w:sz="0" w:space="0" w:color="auto"/>
        <w:right w:val="none" w:sz="0" w:space="0" w:color="auto"/>
      </w:divBdr>
    </w:div>
    <w:div w:id="976884598">
      <w:marLeft w:val="480"/>
      <w:marRight w:val="0"/>
      <w:marTop w:val="0"/>
      <w:marBottom w:val="0"/>
      <w:divBdr>
        <w:top w:val="none" w:sz="0" w:space="0" w:color="auto"/>
        <w:left w:val="none" w:sz="0" w:space="0" w:color="auto"/>
        <w:bottom w:val="none" w:sz="0" w:space="0" w:color="auto"/>
        <w:right w:val="none" w:sz="0" w:space="0" w:color="auto"/>
      </w:divBdr>
    </w:div>
    <w:div w:id="976954411">
      <w:marLeft w:val="480"/>
      <w:marRight w:val="0"/>
      <w:marTop w:val="0"/>
      <w:marBottom w:val="0"/>
      <w:divBdr>
        <w:top w:val="none" w:sz="0" w:space="0" w:color="auto"/>
        <w:left w:val="none" w:sz="0" w:space="0" w:color="auto"/>
        <w:bottom w:val="none" w:sz="0" w:space="0" w:color="auto"/>
        <w:right w:val="none" w:sz="0" w:space="0" w:color="auto"/>
      </w:divBdr>
    </w:div>
    <w:div w:id="977030286">
      <w:marLeft w:val="480"/>
      <w:marRight w:val="0"/>
      <w:marTop w:val="0"/>
      <w:marBottom w:val="0"/>
      <w:divBdr>
        <w:top w:val="none" w:sz="0" w:space="0" w:color="auto"/>
        <w:left w:val="none" w:sz="0" w:space="0" w:color="auto"/>
        <w:bottom w:val="none" w:sz="0" w:space="0" w:color="auto"/>
        <w:right w:val="none" w:sz="0" w:space="0" w:color="auto"/>
      </w:divBdr>
    </w:div>
    <w:div w:id="977030396">
      <w:marLeft w:val="480"/>
      <w:marRight w:val="0"/>
      <w:marTop w:val="0"/>
      <w:marBottom w:val="0"/>
      <w:divBdr>
        <w:top w:val="none" w:sz="0" w:space="0" w:color="auto"/>
        <w:left w:val="none" w:sz="0" w:space="0" w:color="auto"/>
        <w:bottom w:val="none" w:sz="0" w:space="0" w:color="auto"/>
        <w:right w:val="none" w:sz="0" w:space="0" w:color="auto"/>
      </w:divBdr>
    </w:div>
    <w:div w:id="977031913">
      <w:marLeft w:val="480"/>
      <w:marRight w:val="0"/>
      <w:marTop w:val="0"/>
      <w:marBottom w:val="0"/>
      <w:divBdr>
        <w:top w:val="none" w:sz="0" w:space="0" w:color="auto"/>
        <w:left w:val="none" w:sz="0" w:space="0" w:color="auto"/>
        <w:bottom w:val="none" w:sz="0" w:space="0" w:color="auto"/>
        <w:right w:val="none" w:sz="0" w:space="0" w:color="auto"/>
      </w:divBdr>
    </w:div>
    <w:div w:id="977035366">
      <w:marLeft w:val="480"/>
      <w:marRight w:val="0"/>
      <w:marTop w:val="0"/>
      <w:marBottom w:val="0"/>
      <w:divBdr>
        <w:top w:val="none" w:sz="0" w:space="0" w:color="auto"/>
        <w:left w:val="none" w:sz="0" w:space="0" w:color="auto"/>
        <w:bottom w:val="none" w:sz="0" w:space="0" w:color="auto"/>
        <w:right w:val="none" w:sz="0" w:space="0" w:color="auto"/>
      </w:divBdr>
    </w:div>
    <w:div w:id="977103443">
      <w:marLeft w:val="480"/>
      <w:marRight w:val="0"/>
      <w:marTop w:val="0"/>
      <w:marBottom w:val="0"/>
      <w:divBdr>
        <w:top w:val="none" w:sz="0" w:space="0" w:color="auto"/>
        <w:left w:val="none" w:sz="0" w:space="0" w:color="auto"/>
        <w:bottom w:val="none" w:sz="0" w:space="0" w:color="auto"/>
        <w:right w:val="none" w:sz="0" w:space="0" w:color="auto"/>
      </w:divBdr>
    </w:div>
    <w:div w:id="977148473">
      <w:marLeft w:val="480"/>
      <w:marRight w:val="0"/>
      <w:marTop w:val="0"/>
      <w:marBottom w:val="0"/>
      <w:divBdr>
        <w:top w:val="none" w:sz="0" w:space="0" w:color="auto"/>
        <w:left w:val="none" w:sz="0" w:space="0" w:color="auto"/>
        <w:bottom w:val="none" w:sz="0" w:space="0" w:color="auto"/>
        <w:right w:val="none" w:sz="0" w:space="0" w:color="auto"/>
      </w:divBdr>
    </w:div>
    <w:div w:id="977300868">
      <w:marLeft w:val="480"/>
      <w:marRight w:val="0"/>
      <w:marTop w:val="0"/>
      <w:marBottom w:val="0"/>
      <w:divBdr>
        <w:top w:val="none" w:sz="0" w:space="0" w:color="auto"/>
        <w:left w:val="none" w:sz="0" w:space="0" w:color="auto"/>
        <w:bottom w:val="none" w:sz="0" w:space="0" w:color="auto"/>
        <w:right w:val="none" w:sz="0" w:space="0" w:color="auto"/>
      </w:divBdr>
    </w:div>
    <w:div w:id="977302055">
      <w:marLeft w:val="480"/>
      <w:marRight w:val="0"/>
      <w:marTop w:val="0"/>
      <w:marBottom w:val="0"/>
      <w:divBdr>
        <w:top w:val="none" w:sz="0" w:space="0" w:color="auto"/>
        <w:left w:val="none" w:sz="0" w:space="0" w:color="auto"/>
        <w:bottom w:val="none" w:sz="0" w:space="0" w:color="auto"/>
        <w:right w:val="none" w:sz="0" w:space="0" w:color="auto"/>
      </w:divBdr>
    </w:div>
    <w:div w:id="977338605">
      <w:marLeft w:val="480"/>
      <w:marRight w:val="0"/>
      <w:marTop w:val="0"/>
      <w:marBottom w:val="0"/>
      <w:divBdr>
        <w:top w:val="none" w:sz="0" w:space="0" w:color="auto"/>
        <w:left w:val="none" w:sz="0" w:space="0" w:color="auto"/>
        <w:bottom w:val="none" w:sz="0" w:space="0" w:color="auto"/>
        <w:right w:val="none" w:sz="0" w:space="0" w:color="auto"/>
      </w:divBdr>
    </w:div>
    <w:div w:id="977339418">
      <w:marLeft w:val="480"/>
      <w:marRight w:val="0"/>
      <w:marTop w:val="0"/>
      <w:marBottom w:val="0"/>
      <w:divBdr>
        <w:top w:val="none" w:sz="0" w:space="0" w:color="auto"/>
        <w:left w:val="none" w:sz="0" w:space="0" w:color="auto"/>
        <w:bottom w:val="none" w:sz="0" w:space="0" w:color="auto"/>
        <w:right w:val="none" w:sz="0" w:space="0" w:color="auto"/>
      </w:divBdr>
    </w:div>
    <w:div w:id="977339940">
      <w:marLeft w:val="480"/>
      <w:marRight w:val="0"/>
      <w:marTop w:val="0"/>
      <w:marBottom w:val="0"/>
      <w:divBdr>
        <w:top w:val="none" w:sz="0" w:space="0" w:color="auto"/>
        <w:left w:val="none" w:sz="0" w:space="0" w:color="auto"/>
        <w:bottom w:val="none" w:sz="0" w:space="0" w:color="auto"/>
        <w:right w:val="none" w:sz="0" w:space="0" w:color="auto"/>
      </w:divBdr>
    </w:div>
    <w:div w:id="977343153">
      <w:marLeft w:val="480"/>
      <w:marRight w:val="0"/>
      <w:marTop w:val="0"/>
      <w:marBottom w:val="0"/>
      <w:divBdr>
        <w:top w:val="none" w:sz="0" w:space="0" w:color="auto"/>
        <w:left w:val="none" w:sz="0" w:space="0" w:color="auto"/>
        <w:bottom w:val="none" w:sz="0" w:space="0" w:color="auto"/>
        <w:right w:val="none" w:sz="0" w:space="0" w:color="auto"/>
      </w:divBdr>
    </w:div>
    <w:div w:id="977370340">
      <w:marLeft w:val="480"/>
      <w:marRight w:val="0"/>
      <w:marTop w:val="0"/>
      <w:marBottom w:val="0"/>
      <w:divBdr>
        <w:top w:val="none" w:sz="0" w:space="0" w:color="auto"/>
        <w:left w:val="none" w:sz="0" w:space="0" w:color="auto"/>
        <w:bottom w:val="none" w:sz="0" w:space="0" w:color="auto"/>
        <w:right w:val="none" w:sz="0" w:space="0" w:color="auto"/>
      </w:divBdr>
    </w:div>
    <w:div w:id="977412758">
      <w:marLeft w:val="480"/>
      <w:marRight w:val="0"/>
      <w:marTop w:val="0"/>
      <w:marBottom w:val="0"/>
      <w:divBdr>
        <w:top w:val="none" w:sz="0" w:space="0" w:color="auto"/>
        <w:left w:val="none" w:sz="0" w:space="0" w:color="auto"/>
        <w:bottom w:val="none" w:sz="0" w:space="0" w:color="auto"/>
        <w:right w:val="none" w:sz="0" w:space="0" w:color="auto"/>
      </w:divBdr>
    </w:div>
    <w:div w:id="977414985">
      <w:marLeft w:val="480"/>
      <w:marRight w:val="0"/>
      <w:marTop w:val="0"/>
      <w:marBottom w:val="0"/>
      <w:divBdr>
        <w:top w:val="none" w:sz="0" w:space="0" w:color="auto"/>
        <w:left w:val="none" w:sz="0" w:space="0" w:color="auto"/>
        <w:bottom w:val="none" w:sz="0" w:space="0" w:color="auto"/>
        <w:right w:val="none" w:sz="0" w:space="0" w:color="auto"/>
      </w:divBdr>
    </w:div>
    <w:div w:id="977418212">
      <w:marLeft w:val="480"/>
      <w:marRight w:val="0"/>
      <w:marTop w:val="0"/>
      <w:marBottom w:val="0"/>
      <w:divBdr>
        <w:top w:val="none" w:sz="0" w:space="0" w:color="auto"/>
        <w:left w:val="none" w:sz="0" w:space="0" w:color="auto"/>
        <w:bottom w:val="none" w:sz="0" w:space="0" w:color="auto"/>
        <w:right w:val="none" w:sz="0" w:space="0" w:color="auto"/>
      </w:divBdr>
    </w:div>
    <w:div w:id="977491322">
      <w:marLeft w:val="480"/>
      <w:marRight w:val="0"/>
      <w:marTop w:val="0"/>
      <w:marBottom w:val="0"/>
      <w:divBdr>
        <w:top w:val="none" w:sz="0" w:space="0" w:color="auto"/>
        <w:left w:val="none" w:sz="0" w:space="0" w:color="auto"/>
        <w:bottom w:val="none" w:sz="0" w:space="0" w:color="auto"/>
        <w:right w:val="none" w:sz="0" w:space="0" w:color="auto"/>
      </w:divBdr>
    </w:div>
    <w:div w:id="977493740">
      <w:marLeft w:val="480"/>
      <w:marRight w:val="0"/>
      <w:marTop w:val="0"/>
      <w:marBottom w:val="0"/>
      <w:divBdr>
        <w:top w:val="none" w:sz="0" w:space="0" w:color="auto"/>
        <w:left w:val="none" w:sz="0" w:space="0" w:color="auto"/>
        <w:bottom w:val="none" w:sz="0" w:space="0" w:color="auto"/>
        <w:right w:val="none" w:sz="0" w:space="0" w:color="auto"/>
      </w:divBdr>
    </w:div>
    <w:div w:id="977497664">
      <w:marLeft w:val="480"/>
      <w:marRight w:val="0"/>
      <w:marTop w:val="0"/>
      <w:marBottom w:val="0"/>
      <w:divBdr>
        <w:top w:val="none" w:sz="0" w:space="0" w:color="auto"/>
        <w:left w:val="none" w:sz="0" w:space="0" w:color="auto"/>
        <w:bottom w:val="none" w:sz="0" w:space="0" w:color="auto"/>
        <w:right w:val="none" w:sz="0" w:space="0" w:color="auto"/>
      </w:divBdr>
    </w:div>
    <w:div w:id="977565808">
      <w:marLeft w:val="480"/>
      <w:marRight w:val="0"/>
      <w:marTop w:val="0"/>
      <w:marBottom w:val="0"/>
      <w:divBdr>
        <w:top w:val="none" w:sz="0" w:space="0" w:color="auto"/>
        <w:left w:val="none" w:sz="0" w:space="0" w:color="auto"/>
        <w:bottom w:val="none" w:sz="0" w:space="0" w:color="auto"/>
        <w:right w:val="none" w:sz="0" w:space="0" w:color="auto"/>
      </w:divBdr>
    </w:div>
    <w:div w:id="977566705">
      <w:marLeft w:val="480"/>
      <w:marRight w:val="0"/>
      <w:marTop w:val="0"/>
      <w:marBottom w:val="0"/>
      <w:divBdr>
        <w:top w:val="none" w:sz="0" w:space="0" w:color="auto"/>
        <w:left w:val="none" w:sz="0" w:space="0" w:color="auto"/>
        <w:bottom w:val="none" w:sz="0" w:space="0" w:color="auto"/>
        <w:right w:val="none" w:sz="0" w:space="0" w:color="auto"/>
      </w:divBdr>
    </w:div>
    <w:div w:id="977609066">
      <w:marLeft w:val="480"/>
      <w:marRight w:val="0"/>
      <w:marTop w:val="0"/>
      <w:marBottom w:val="0"/>
      <w:divBdr>
        <w:top w:val="none" w:sz="0" w:space="0" w:color="auto"/>
        <w:left w:val="none" w:sz="0" w:space="0" w:color="auto"/>
        <w:bottom w:val="none" w:sz="0" w:space="0" w:color="auto"/>
        <w:right w:val="none" w:sz="0" w:space="0" w:color="auto"/>
      </w:divBdr>
    </w:div>
    <w:div w:id="977733438">
      <w:marLeft w:val="480"/>
      <w:marRight w:val="0"/>
      <w:marTop w:val="0"/>
      <w:marBottom w:val="0"/>
      <w:divBdr>
        <w:top w:val="none" w:sz="0" w:space="0" w:color="auto"/>
        <w:left w:val="none" w:sz="0" w:space="0" w:color="auto"/>
        <w:bottom w:val="none" w:sz="0" w:space="0" w:color="auto"/>
        <w:right w:val="none" w:sz="0" w:space="0" w:color="auto"/>
      </w:divBdr>
    </w:div>
    <w:div w:id="977763150">
      <w:marLeft w:val="480"/>
      <w:marRight w:val="0"/>
      <w:marTop w:val="0"/>
      <w:marBottom w:val="0"/>
      <w:divBdr>
        <w:top w:val="none" w:sz="0" w:space="0" w:color="auto"/>
        <w:left w:val="none" w:sz="0" w:space="0" w:color="auto"/>
        <w:bottom w:val="none" w:sz="0" w:space="0" w:color="auto"/>
        <w:right w:val="none" w:sz="0" w:space="0" w:color="auto"/>
      </w:divBdr>
    </w:div>
    <w:div w:id="977804603">
      <w:marLeft w:val="480"/>
      <w:marRight w:val="0"/>
      <w:marTop w:val="0"/>
      <w:marBottom w:val="0"/>
      <w:divBdr>
        <w:top w:val="none" w:sz="0" w:space="0" w:color="auto"/>
        <w:left w:val="none" w:sz="0" w:space="0" w:color="auto"/>
        <w:bottom w:val="none" w:sz="0" w:space="0" w:color="auto"/>
        <w:right w:val="none" w:sz="0" w:space="0" w:color="auto"/>
      </w:divBdr>
    </w:div>
    <w:div w:id="977879654">
      <w:marLeft w:val="480"/>
      <w:marRight w:val="0"/>
      <w:marTop w:val="0"/>
      <w:marBottom w:val="0"/>
      <w:divBdr>
        <w:top w:val="none" w:sz="0" w:space="0" w:color="auto"/>
        <w:left w:val="none" w:sz="0" w:space="0" w:color="auto"/>
        <w:bottom w:val="none" w:sz="0" w:space="0" w:color="auto"/>
        <w:right w:val="none" w:sz="0" w:space="0" w:color="auto"/>
      </w:divBdr>
    </w:div>
    <w:div w:id="977884014">
      <w:marLeft w:val="480"/>
      <w:marRight w:val="0"/>
      <w:marTop w:val="0"/>
      <w:marBottom w:val="0"/>
      <w:divBdr>
        <w:top w:val="none" w:sz="0" w:space="0" w:color="auto"/>
        <w:left w:val="none" w:sz="0" w:space="0" w:color="auto"/>
        <w:bottom w:val="none" w:sz="0" w:space="0" w:color="auto"/>
        <w:right w:val="none" w:sz="0" w:space="0" w:color="auto"/>
      </w:divBdr>
    </w:div>
    <w:div w:id="977952369">
      <w:marLeft w:val="480"/>
      <w:marRight w:val="0"/>
      <w:marTop w:val="0"/>
      <w:marBottom w:val="0"/>
      <w:divBdr>
        <w:top w:val="none" w:sz="0" w:space="0" w:color="auto"/>
        <w:left w:val="none" w:sz="0" w:space="0" w:color="auto"/>
        <w:bottom w:val="none" w:sz="0" w:space="0" w:color="auto"/>
        <w:right w:val="none" w:sz="0" w:space="0" w:color="auto"/>
      </w:divBdr>
    </w:div>
    <w:div w:id="977996632">
      <w:marLeft w:val="480"/>
      <w:marRight w:val="0"/>
      <w:marTop w:val="0"/>
      <w:marBottom w:val="0"/>
      <w:divBdr>
        <w:top w:val="none" w:sz="0" w:space="0" w:color="auto"/>
        <w:left w:val="none" w:sz="0" w:space="0" w:color="auto"/>
        <w:bottom w:val="none" w:sz="0" w:space="0" w:color="auto"/>
        <w:right w:val="none" w:sz="0" w:space="0" w:color="auto"/>
      </w:divBdr>
    </w:div>
    <w:div w:id="977999932">
      <w:marLeft w:val="480"/>
      <w:marRight w:val="0"/>
      <w:marTop w:val="0"/>
      <w:marBottom w:val="0"/>
      <w:divBdr>
        <w:top w:val="none" w:sz="0" w:space="0" w:color="auto"/>
        <w:left w:val="none" w:sz="0" w:space="0" w:color="auto"/>
        <w:bottom w:val="none" w:sz="0" w:space="0" w:color="auto"/>
        <w:right w:val="none" w:sz="0" w:space="0" w:color="auto"/>
      </w:divBdr>
    </w:div>
    <w:div w:id="977999945">
      <w:marLeft w:val="480"/>
      <w:marRight w:val="0"/>
      <w:marTop w:val="0"/>
      <w:marBottom w:val="0"/>
      <w:divBdr>
        <w:top w:val="none" w:sz="0" w:space="0" w:color="auto"/>
        <w:left w:val="none" w:sz="0" w:space="0" w:color="auto"/>
        <w:bottom w:val="none" w:sz="0" w:space="0" w:color="auto"/>
        <w:right w:val="none" w:sz="0" w:space="0" w:color="auto"/>
      </w:divBdr>
    </w:div>
    <w:div w:id="978074393">
      <w:marLeft w:val="480"/>
      <w:marRight w:val="0"/>
      <w:marTop w:val="0"/>
      <w:marBottom w:val="0"/>
      <w:divBdr>
        <w:top w:val="none" w:sz="0" w:space="0" w:color="auto"/>
        <w:left w:val="none" w:sz="0" w:space="0" w:color="auto"/>
        <w:bottom w:val="none" w:sz="0" w:space="0" w:color="auto"/>
        <w:right w:val="none" w:sz="0" w:space="0" w:color="auto"/>
      </w:divBdr>
    </w:div>
    <w:div w:id="978150071">
      <w:marLeft w:val="480"/>
      <w:marRight w:val="0"/>
      <w:marTop w:val="0"/>
      <w:marBottom w:val="0"/>
      <w:divBdr>
        <w:top w:val="none" w:sz="0" w:space="0" w:color="auto"/>
        <w:left w:val="none" w:sz="0" w:space="0" w:color="auto"/>
        <w:bottom w:val="none" w:sz="0" w:space="0" w:color="auto"/>
        <w:right w:val="none" w:sz="0" w:space="0" w:color="auto"/>
      </w:divBdr>
    </w:div>
    <w:div w:id="978151252">
      <w:marLeft w:val="480"/>
      <w:marRight w:val="0"/>
      <w:marTop w:val="0"/>
      <w:marBottom w:val="0"/>
      <w:divBdr>
        <w:top w:val="none" w:sz="0" w:space="0" w:color="auto"/>
        <w:left w:val="none" w:sz="0" w:space="0" w:color="auto"/>
        <w:bottom w:val="none" w:sz="0" w:space="0" w:color="auto"/>
        <w:right w:val="none" w:sz="0" w:space="0" w:color="auto"/>
      </w:divBdr>
    </w:div>
    <w:div w:id="978194351">
      <w:marLeft w:val="480"/>
      <w:marRight w:val="0"/>
      <w:marTop w:val="0"/>
      <w:marBottom w:val="0"/>
      <w:divBdr>
        <w:top w:val="none" w:sz="0" w:space="0" w:color="auto"/>
        <w:left w:val="none" w:sz="0" w:space="0" w:color="auto"/>
        <w:bottom w:val="none" w:sz="0" w:space="0" w:color="auto"/>
        <w:right w:val="none" w:sz="0" w:space="0" w:color="auto"/>
      </w:divBdr>
    </w:div>
    <w:div w:id="978219648">
      <w:marLeft w:val="480"/>
      <w:marRight w:val="0"/>
      <w:marTop w:val="0"/>
      <w:marBottom w:val="0"/>
      <w:divBdr>
        <w:top w:val="none" w:sz="0" w:space="0" w:color="auto"/>
        <w:left w:val="none" w:sz="0" w:space="0" w:color="auto"/>
        <w:bottom w:val="none" w:sz="0" w:space="0" w:color="auto"/>
        <w:right w:val="none" w:sz="0" w:space="0" w:color="auto"/>
      </w:divBdr>
    </w:div>
    <w:div w:id="978262447">
      <w:marLeft w:val="480"/>
      <w:marRight w:val="0"/>
      <w:marTop w:val="0"/>
      <w:marBottom w:val="0"/>
      <w:divBdr>
        <w:top w:val="none" w:sz="0" w:space="0" w:color="auto"/>
        <w:left w:val="none" w:sz="0" w:space="0" w:color="auto"/>
        <w:bottom w:val="none" w:sz="0" w:space="0" w:color="auto"/>
        <w:right w:val="none" w:sz="0" w:space="0" w:color="auto"/>
      </w:divBdr>
    </w:div>
    <w:div w:id="978262525">
      <w:marLeft w:val="480"/>
      <w:marRight w:val="0"/>
      <w:marTop w:val="0"/>
      <w:marBottom w:val="0"/>
      <w:divBdr>
        <w:top w:val="none" w:sz="0" w:space="0" w:color="auto"/>
        <w:left w:val="none" w:sz="0" w:space="0" w:color="auto"/>
        <w:bottom w:val="none" w:sz="0" w:space="0" w:color="auto"/>
        <w:right w:val="none" w:sz="0" w:space="0" w:color="auto"/>
      </w:divBdr>
    </w:div>
    <w:div w:id="978263384">
      <w:marLeft w:val="480"/>
      <w:marRight w:val="0"/>
      <w:marTop w:val="0"/>
      <w:marBottom w:val="0"/>
      <w:divBdr>
        <w:top w:val="none" w:sz="0" w:space="0" w:color="auto"/>
        <w:left w:val="none" w:sz="0" w:space="0" w:color="auto"/>
        <w:bottom w:val="none" w:sz="0" w:space="0" w:color="auto"/>
        <w:right w:val="none" w:sz="0" w:space="0" w:color="auto"/>
      </w:divBdr>
    </w:div>
    <w:div w:id="978265857">
      <w:marLeft w:val="480"/>
      <w:marRight w:val="0"/>
      <w:marTop w:val="0"/>
      <w:marBottom w:val="0"/>
      <w:divBdr>
        <w:top w:val="none" w:sz="0" w:space="0" w:color="auto"/>
        <w:left w:val="none" w:sz="0" w:space="0" w:color="auto"/>
        <w:bottom w:val="none" w:sz="0" w:space="0" w:color="auto"/>
        <w:right w:val="none" w:sz="0" w:space="0" w:color="auto"/>
      </w:divBdr>
    </w:div>
    <w:div w:id="978266208">
      <w:marLeft w:val="480"/>
      <w:marRight w:val="0"/>
      <w:marTop w:val="0"/>
      <w:marBottom w:val="0"/>
      <w:divBdr>
        <w:top w:val="none" w:sz="0" w:space="0" w:color="auto"/>
        <w:left w:val="none" w:sz="0" w:space="0" w:color="auto"/>
        <w:bottom w:val="none" w:sz="0" w:space="0" w:color="auto"/>
        <w:right w:val="none" w:sz="0" w:space="0" w:color="auto"/>
      </w:divBdr>
    </w:div>
    <w:div w:id="978414432">
      <w:marLeft w:val="480"/>
      <w:marRight w:val="0"/>
      <w:marTop w:val="0"/>
      <w:marBottom w:val="0"/>
      <w:divBdr>
        <w:top w:val="none" w:sz="0" w:space="0" w:color="auto"/>
        <w:left w:val="none" w:sz="0" w:space="0" w:color="auto"/>
        <w:bottom w:val="none" w:sz="0" w:space="0" w:color="auto"/>
        <w:right w:val="none" w:sz="0" w:space="0" w:color="auto"/>
      </w:divBdr>
    </w:div>
    <w:div w:id="978454908">
      <w:marLeft w:val="480"/>
      <w:marRight w:val="0"/>
      <w:marTop w:val="0"/>
      <w:marBottom w:val="0"/>
      <w:divBdr>
        <w:top w:val="none" w:sz="0" w:space="0" w:color="auto"/>
        <w:left w:val="none" w:sz="0" w:space="0" w:color="auto"/>
        <w:bottom w:val="none" w:sz="0" w:space="0" w:color="auto"/>
        <w:right w:val="none" w:sz="0" w:space="0" w:color="auto"/>
      </w:divBdr>
    </w:div>
    <w:div w:id="978458369">
      <w:marLeft w:val="480"/>
      <w:marRight w:val="0"/>
      <w:marTop w:val="0"/>
      <w:marBottom w:val="0"/>
      <w:divBdr>
        <w:top w:val="none" w:sz="0" w:space="0" w:color="auto"/>
        <w:left w:val="none" w:sz="0" w:space="0" w:color="auto"/>
        <w:bottom w:val="none" w:sz="0" w:space="0" w:color="auto"/>
        <w:right w:val="none" w:sz="0" w:space="0" w:color="auto"/>
      </w:divBdr>
    </w:div>
    <w:div w:id="978459858">
      <w:marLeft w:val="480"/>
      <w:marRight w:val="0"/>
      <w:marTop w:val="0"/>
      <w:marBottom w:val="0"/>
      <w:divBdr>
        <w:top w:val="none" w:sz="0" w:space="0" w:color="auto"/>
        <w:left w:val="none" w:sz="0" w:space="0" w:color="auto"/>
        <w:bottom w:val="none" w:sz="0" w:space="0" w:color="auto"/>
        <w:right w:val="none" w:sz="0" w:space="0" w:color="auto"/>
      </w:divBdr>
    </w:div>
    <w:div w:id="978532289">
      <w:marLeft w:val="480"/>
      <w:marRight w:val="0"/>
      <w:marTop w:val="0"/>
      <w:marBottom w:val="0"/>
      <w:divBdr>
        <w:top w:val="none" w:sz="0" w:space="0" w:color="auto"/>
        <w:left w:val="none" w:sz="0" w:space="0" w:color="auto"/>
        <w:bottom w:val="none" w:sz="0" w:space="0" w:color="auto"/>
        <w:right w:val="none" w:sz="0" w:space="0" w:color="auto"/>
      </w:divBdr>
    </w:div>
    <w:div w:id="978612608">
      <w:marLeft w:val="480"/>
      <w:marRight w:val="0"/>
      <w:marTop w:val="0"/>
      <w:marBottom w:val="0"/>
      <w:divBdr>
        <w:top w:val="none" w:sz="0" w:space="0" w:color="auto"/>
        <w:left w:val="none" w:sz="0" w:space="0" w:color="auto"/>
        <w:bottom w:val="none" w:sz="0" w:space="0" w:color="auto"/>
        <w:right w:val="none" w:sz="0" w:space="0" w:color="auto"/>
      </w:divBdr>
    </w:div>
    <w:div w:id="978726952">
      <w:marLeft w:val="480"/>
      <w:marRight w:val="0"/>
      <w:marTop w:val="0"/>
      <w:marBottom w:val="0"/>
      <w:divBdr>
        <w:top w:val="none" w:sz="0" w:space="0" w:color="auto"/>
        <w:left w:val="none" w:sz="0" w:space="0" w:color="auto"/>
        <w:bottom w:val="none" w:sz="0" w:space="0" w:color="auto"/>
        <w:right w:val="none" w:sz="0" w:space="0" w:color="auto"/>
      </w:divBdr>
    </w:div>
    <w:div w:id="978729596">
      <w:marLeft w:val="480"/>
      <w:marRight w:val="0"/>
      <w:marTop w:val="0"/>
      <w:marBottom w:val="0"/>
      <w:divBdr>
        <w:top w:val="none" w:sz="0" w:space="0" w:color="auto"/>
        <w:left w:val="none" w:sz="0" w:space="0" w:color="auto"/>
        <w:bottom w:val="none" w:sz="0" w:space="0" w:color="auto"/>
        <w:right w:val="none" w:sz="0" w:space="0" w:color="auto"/>
      </w:divBdr>
    </w:div>
    <w:div w:id="978802857">
      <w:marLeft w:val="480"/>
      <w:marRight w:val="0"/>
      <w:marTop w:val="0"/>
      <w:marBottom w:val="0"/>
      <w:divBdr>
        <w:top w:val="none" w:sz="0" w:space="0" w:color="auto"/>
        <w:left w:val="none" w:sz="0" w:space="0" w:color="auto"/>
        <w:bottom w:val="none" w:sz="0" w:space="0" w:color="auto"/>
        <w:right w:val="none" w:sz="0" w:space="0" w:color="auto"/>
      </w:divBdr>
    </w:div>
    <w:div w:id="978920328">
      <w:marLeft w:val="480"/>
      <w:marRight w:val="0"/>
      <w:marTop w:val="0"/>
      <w:marBottom w:val="0"/>
      <w:divBdr>
        <w:top w:val="none" w:sz="0" w:space="0" w:color="auto"/>
        <w:left w:val="none" w:sz="0" w:space="0" w:color="auto"/>
        <w:bottom w:val="none" w:sz="0" w:space="0" w:color="auto"/>
        <w:right w:val="none" w:sz="0" w:space="0" w:color="auto"/>
      </w:divBdr>
    </w:div>
    <w:div w:id="978922083">
      <w:marLeft w:val="480"/>
      <w:marRight w:val="0"/>
      <w:marTop w:val="0"/>
      <w:marBottom w:val="0"/>
      <w:divBdr>
        <w:top w:val="none" w:sz="0" w:space="0" w:color="auto"/>
        <w:left w:val="none" w:sz="0" w:space="0" w:color="auto"/>
        <w:bottom w:val="none" w:sz="0" w:space="0" w:color="auto"/>
        <w:right w:val="none" w:sz="0" w:space="0" w:color="auto"/>
      </w:divBdr>
    </w:div>
    <w:div w:id="978924216">
      <w:marLeft w:val="480"/>
      <w:marRight w:val="0"/>
      <w:marTop w:val="0"/>
      <w:marBottom w:val="0"/>
      <w:divBdr>
        <w:top w:val="none" w:sz="0" w:space="0" w:color="auto"/>
        <w:left w:val="none" w:sz="0" w:space="0" w:color="auto"/>
        <w:bottom w:val="none" w:sz="0" w:space="0" w:color="auto"/>
        <w:right w:val="none" w:sz="0" w:space="0" w:color="auto"/>
      </w:divBdr>
    </w:div>
    <w:div w:id="978925603">
      <w:marLeft w:val="480"/>
      <w:marRight w:val="0"/>
      <w:marTop w:val="0"/>
      <w:marBottom w:val="0"/>
      <w:divBdr>
        <w:top w:val="none" w:sz="0" w:space="0" w:color="auto"/>
        <w:left w:val="none" w:sz="0" w:space="0" w:color="auto"/>
        <w:bottom w:val="none" w:sz="0" w:space="0" w:color="auto"/>
        <w:right w:val="none" w:sz="0" w:space="0" w:color="auto"/>
      </w:divBdr>
    </w:div>
    <w:div w:id="978995417">
      <w:marLeft w:val="480"/>
      <w:marRight w:val="0"/>
      <w:marTop w:val="0"/>
      <w:marBottom w:val="0"/>
      <w:divBdr>
        <w:top w:val="none" w:sz="0" w:space="0" w:color="auto"/>
        <w:left w:val="none" w:sz="0" w:space="0" w:color="auto"/>
        <w:bottom w:val="none" w:sz="0" w:space="0" w:color="auto"/>
        <w:right w:val="none" w:sz="0" w:space="0" w:color="auto"/>
      </w:divBdr>
    </w:div>
    <w:div w:id="978997416">
      <w:marLeft w:val="480"/>
      <w:marRight w:val="0"/>
      <w:marTop w:val="0"/>
      <w:marBottom w:val="0"/>
      <w:divBdr>
        <w:top w:val="none" w:sz="0" w:space="0" w:color="auto"/>
        <w:left w:val="none" w:sz="0" w:space="0" w:color="auto"/>
        <w:bottom w:val="none" w:sz="0" w:space="0" w:color="auto"/>
        <w:right w:val="none" w:sz="0" w:space="0" w:color="auto"/>
      </w:divBdr>
    </w:div>
    <w:div w:id="979001539">
      <w:marLeft w:val="480"/>
      <w:marRight w:val="0"/>
      <w:marTop w:val="0"/>
      <w:marBottom w:val="0"/>
      <w:divBdr>
        <w:top w:val="none" w:sz="0" w:space="0" w:color="auto"/>
        <w:left w:val="none" w:sz="0" w:space="0" w:color="auto"/>
        <w:bottom w:val="none" w:sz="0" w:space="0" w:color="auto"/>
        <w:right w:val="none" w:sz="0" w:space="0" w:color="auto"/>
      </w:divBdr>
    </w:div>
    <w:div w:id="979069553">
      <w:marLeft w:val="480"/>
      <w:marRight w:val="0"/>
      <w:marTop w:val="0"/>
      <w:marBottom w:val="0"/>
      <w:divBdr>
        <w:top w:val="none" w:sz="0" w:space="0" w:color="auto"/>
        <w:left w:val="none" w:sz="0" w:space="0" w:color="auto"/>
        <w:bottom w:val="none" w:sz="0" w:space="0" w:color="auto"/>
        <w:right w:val="none" w:sz="0" w:space="0" w:color="auto"/>
      </w:divBdr>
    </w:div>
    <w:div w:id="979070146">
      <w:marLeft w:val="480"/>
      <w:marRight w:val="0"/>
      <w:marTop w:val="0"/>
      <w:marBottom w:val="0"/>
      <w:divBdr>
        <w:top w:val="none" w:sz="0" w:space="0" w:color="auto"/>
        <w:left w:val="none" w:sz="0" w:space="0" w:color="auto"/>
        <w:bottom w:val="none" w:sz="0" w:space="0" w:color="auto"/>
        <w:right w:val="none" w:sz="0" w:space="0" w:color="auto"/>
      </w:divBdr>
    </w:div>
    <w:div w:id="979072728">
      <w:marLeft w:val="480"/>
      <w:marRight w:val="0"/>
      <w:marTop w:val="0"/>
      <w:marBottom w:val="0"/>
      <w:divBdr>
        <w:top w:val="none" w:sz="0" w:space="0" w:color="auto"/>
        <w:left w:val="none" w:sz="0" w:space="0" w:color="auto"/>
        <w:bottom w:val="none" w:sz="0" w:space="0" w:color="auto"/>
        <w:right w:val="none" w:sz="0" w:space="0" w:color="auto"/>
      </w:divBdr>
    </w:div>
    <w:div w:id="979112263">
      <w:marLeft w:val="480"/>
      <w:marRight w:val="0"/>
      <w:marTop w:val="0"/>
      <w:marBottom w:val="0"/>
      <w:divBdr>
        <w:top w:val="none" w:sz="0" w:space="0" w:color="auto"/>
        <w:left w:val="none" w:sz="0" w:space="0" w:color="auto"/>
        <w:bottom w:val="none" w:sz="0" w:space="0" w:color="auto"/>
        <w:right w:val="none" w:sz="0" w:space="0" w:color="auto"/>
      </w:divBdr>
    </w:div>
    <w:div w:id="979115262">
      <w:marLeft w:val="480"/>
      <w:marRight w:val="0"/>
      <w:marTop w:val="0"/>
      <w:marBottom w:val="0"/>
      <w:divBdr>
        <w:top w:val="none" w:sz="0" w:space="0" w:color="auto"/>
        <w:left w:val="none" w:sz="0" w:space="0" w:color="auto"/>
        <w:bottom w:val="none" w:sz="0" w:space="0" w:color="auto"/>
        <w:right w:val="none" w:sz="0" w:space="0" w:color="auto"/>
      </w:divBdr>
    </w:div>
    <w:div w:id="979118518">
      <w:marLeft w:val="480"/>
      <w:marRight w:val="0"/>
      <w:marTop w:val="0"/>
      <w:marBottom w:val="0"/>
      <w:divBdr>
        <w:top w:val="none" w:sz="0" w:space="0" w:color="auto"/>
        <w:left w:val="none" w:sz="0" w:space="0" w:color="auto"/>
        <w:bottom w:val="none" w:sz="0" w:space="0" w:color="auto"/>
        <w:right w:val="none" w:sz="0" w:space="0" w:color="auto"/>
      </w:divBdr>
    </w:div>
    <w:div w:id="979270237">
      <w:marLeft w:val="480"/>
      <w:marRight w:val="0"/>
      <w:marTop w:val="0"/>
      <w:marBottom w:val="0"/>
      <w:divBdr>
        <w:top w:val="none" w:sz="0" w:space="0" w:color="auto"/>
        <w:left w:val="none" w:sz="0" w:space="0" w:color="auto"/>
        <w:bottom w:val="none" w:sz="0" w:space="0" w:color="auto"/>
        <w:right w:val="none" w:sz="0" w:space="0" w:color="auto"/>
      </w:divBdr>
    </w:div>
    <w:div w:id="979307584">
      <w:marLeft w:val="480"/>
      <w:marRight w:val="0"/>
      <w:marTop w:val="0"/>
      <w:marBottom w:val="0"/>
      <w:divBdr>
        <w:top w:val="none" w:sz="0" w:space="0" w:color="auto"/>
        <w:left w:val="none" w:sz="0" w:space="0" w:color="auto"/>
        <w:bottom w:val="none" w:sz="0" w:space="0" w:color="auto"/>
        <w:right w:val="none" w:sz="0" w:space="0" w:color="auto"/>
      </w:divBdr>
    </w:div>
    <w:div w:id="979382671">
      <w:marLeft w:val="480"/>
      <w:marRight w:val="0"/>
      <w:marTop w:val="0"/>
      <w:marBottom w:val="0"/>
      <w:divBdr>
        <w:top w:val="none" w:sz="0" w:space="0" w:color="auto"/>
        <w:left w:val="none" w:sz="0" w:space="0" w:color="auto"/>
        <w:bottom w:val="none" w:sz="0" w:space="0" w:color="auto"/>
        <w:right w:val="none" w:sz="0" w:space="0" w:color="auto"/>
      </w:divBdr>
    </w:div>
    <w:div w:id="979387257">
      <w:marLeft w:val="480"/>
      <w:marRight w:val="0"/>
      <w:marTop w:val="0"/>
      <w:marBottom w:val="0"/>
      <w:divBdr>
        <w:top w:val="none" w:sz="0" w:space="0" w:color="auto"/>
        <w:left w:val="none" w:sz="0" w:space="0" w:color="auto"/>
        <w:bottom w:val="none" w:sz="0" w:space="0" w:color="auto"/>
        <w:right w:val="none" w:sz="0" w:space="0" w:color="auto"/>
      </w:divBdr>
    </w:div>
    <w:div w:id="979387376">
      <w:marLeft w:val="480"/>
      <w:marRight w:val="0"/>
      <w:marTop w:val="0"/>
      <w:marBottom w:val="0"/>
      <w:divBdr>
        <w:top w:val="none" w:sz="0" w:space="0" w:color="auto"/>
        <w:left w:val="none" w:sz="0" w:space="0" w:color="auto"/>
        <w:bottom w:val="none" w:sz="0" w:space="0" w:color="auto"/>
        <w:right w:val="none" w:sz="0" w:space="0" w:color="auto"/>
      </w:divBdr>
    </w:div>
    <w:div w:id="979502908">
      <w:marLeft w:val="480"/>
      <w:marRight w:val="0"/>
      <w:marTop w:val="0"/>
      <w:marBottom w:val="0"/>
      <w:divBdr>
        <w:top w:val="none" w:sz="0" w:space="0" w:color="auto"/>
        <w:left w:val="none" w:sz="0" w:space="0" w:color="auto"/>
        <w:bottom w:val="none" w:sz="0" w:space="0" w:color="auto"/>
        <w:right w:val="none" w:sz="0" w:space="0" w:color="auto"/>
      </w:divBdr>
    </w:div>
    <w:div w:id="979506165">
      <w:marLeft w:val="480"/>
      <w:marRight w:val="0"/>
      <w:marTop w:val="0"/>
      <w:marBottom w:val="0"/>
      <w:divBdr>
        <w:top w:val="none" w:sz="0" w:space="0" w:color="auto"/>
        <w:left w:val="none" w:sz="0" w:space="0" w:color="auto"/>
        <w:bottom w:val="none" w:sz="0" w:space="0" w:color="auto"/>
        <w:right w:val="none" w:sz="0" w:space="0" w:color="auto"/>
      </w:divBdr>
    </w:div>
    <w:div w:id="979574910">
      <w:marLeft w:val="480"/>
      <w:marRight w:val="0"/>
      <w:marTop w:val="0"/>
      <w:marBottom w:val="0"/>
      <w:divBdr>
        <w:top w:val="none" w:sz="0" w:space="0" w:color="auto"/>
        <w:left w:val="none" w:sz="0" w:space="0" w:color="auto"/>
        <w:bottom w:val="none" w:sz="0" w:space="0" w:color="auto"/>
        <w:right w:val="none" w:sz="0" w:space="0" w:color="auto"/>
      </w:divBdr>
    </w:div>
    <w:div w:id="979579631">
      <w:marLeft w:val="480"/>
      <w:marRight w:val="0"/>
      <w:marTop w:val="0"/>
      <w:marBottom w:val="0"/>
      <w:divBdr>
        <w:top w:val="none" w:sz="0" w:space="0" w:color="auto"/>
        <w:left w:val="none" w:sz="0" w:space="0" w:color="auto"/>
        <w:bottom w:val="none" w:sz="0" w:space="0" w:color="auto"/>
        <w:right w:val="none" w:sz="0" w:space="0" w:color="auto"/>
      </w:divBdr>
    </w:div>
    <w:div w:id="979648380">
      <w:marLeft w:val="480"/>
      <w:marRight w:val="0"/>
      <w:marTop w:val="0"/>
      <w:marBottom w:val="0"/>
      <w:divBdr>
        <w:top w:val="none" w:sz="0" w:space="0" w:color="auto"/>
        <w:left w:val="none" w:sz="0" w:space="0" w:color="auto"/>
        <w:bottom w:val="none" w:sz="0" w:space="0" w:color="auto"/>
        <w:right w:val="none" w:sz="0" w:space="0" w:color="auto"/>
      </w:divBdr>
    </w:div>
    <w:div w:id="979652609">
      <w:marLeft w:val="480"/>
      <w:marRight w:val="0"/>
      <w:marTop w:val="0"/>
      <w:marBottom w:val="0"/>
      <w:divBdr>
        <w:top w:val="none" w:sz="0" w:space="0" w:color="auto"/>
        <w:left w:val="none" w:sz="0" w:space="0" w:color="auto"/>
        <w:bottom w:val="none" w:sz="0" w:space="0" w:color="auto"/>
        <w:right w:val="none" w:sz="0" w:space="0" w:color="auto"/>
      </w:divBdr>
    </w:div>
    <w:div w:id="979722602">
      <w:marLeft w:val="480"/>
      <w:marRight w:val="0"/>
      <w:marTop w:val="0"/>
      <w:marBottom w:val="0"/>
      <w:divBdr>
        <w:top w:val="none" w:sz="0" w:space="0" w:color="auto"/>
        <w:left w:val="none" w:sz="0" w:space="0" w:color="auto"/>
        <w:bottom w:val="none" w:sz="0" w:space="0" w:color="auto"/>
        <w:right w:val="none" w:sz="0" w:space="0" w:color="auto"/>
      </w:divBdr>
    </w:div>
    <w:div w:id="979723171">
      <w:marLeft w:val="480"/>
      <w:marRight w:val="0"/>
      <w:marTop w:val="0"/>
      <w:marBottom w:val="0"/>
      <w:divBdr>
        <w:top w:val="none" w:sz="0" w:space="0" w:color="auto"/>
        <w:left w:val="none" w:sz="0" w:space="0" w:color="auto"/>
        <w:bottom w:val="none" w:sz="0" w:space="0" w:color="auto"/>
        <w:right w:val="none" w:sz="0" w:space="0" w:color="auto"/>
      </w:divBdr>
    </w:div>
    <w:div w:id="979723678">
      <w:marLeft w:val="480"/>
      <w:marRight w:val="0"/>
      <w:marTop w:val="0"/>
      <w:marBottom w:val="0"/>
      <w:divBdr>
        <w:top w:val="none" w:sz="0" w:space="0" w:color="auto"/>
        <w:left w:val="none" w:sz="0" w:space="0" w:color="auto"/>
        <w:bottom w:val="none" w:sz="0" w:space="0" w:color="auto"/>
        <w:right w:val="none" w:sz="0" w:space="0" w:color="auto"/>
      </w:divBdr>
    </w:div>
    <w:div w:id="979725654">
      <w:marLeft w:val="480"/>
      <w:marRight w:val="0"/>
      <w:marTop w:val="0"/>
      <w:marBottom w:val="0"/>
      <w:divBdr>
        <w:top w:val="none" w:sz="0" w:space="0" w:color="auto"/>
        <w:left w:val="none" w:sz="0" w:space="0" w:color="auto"/>
        <w:bottom w:val="none" w:sz="0" w:space="0" w:color="auto"/>
        <w:right w:val="none" w:sz="0" w:space="0" w:color="auto"/>
      </w:divBdr>
    </w:div>
    <w:div w:id="979767078">
      <w:marLeft w:val="480"/>
      <w:marRight w:val="0"/>
      <w:marTop w:val="0"/>
      <w:marBottom w:val="0"/>
      <w:divBdr>
        <w:top w:val="none" w:sz="0" w:space="0" w:color="auto"/>
        <w:left w:val="none" w:sz="0" w:space="0" w:color="auto"/>
        <w:bottom w:val="none" w:sz="0" w:space="0" w:color="auto"/>
        <w:right w:val="none" w:sz="0" w:space="0" w:color="auto"/>
      </w:divBdr>
    </w:div>
    <w:div w:id="979768709">
      <w:marLeft w:val="480"/>
      <w:marRight w:val="0"/>
      <w:marTop w:val="0"/>
      <w:marBottom w:val="0"/>
      <w:divBdr>
        <w:top w:val="none" w:sz="0" w:space="0" w:color="auto"/>
        <w:left w:val="none" w:sz="0" w:space="0" w:color="auto"/>
        <w:bottom w:val="none" w:sz="0" w:space="0" w:color="auto"/>
        <w:right w:val="none" w:sz="0" w:space="0" w:color="auto"/>
      </w:divBdr>
    </w:div>
    <w:div w:id="979772772">
      <w:marLeft w:val="480"/>
      <w:marRight w:val="0"/>
      <w:marTop w:val="0"/>
      <w:marBottom w:val="0"/>
      <w:divBdr>
        <w:top w:val="none" w:sz="0" w:space="0" w:color="auto"/>
        <w:left w:val="none" w:sz="0" w:space="0" w:color="auto"/>
        <w:bottom w:val="none" w:sz="0" w:space="0" w:color="auto"/>
        <w:right w:val="none" w:sz="0" w:space="0" w:color="auto"/>
      </w:divBdr>
    </w:div>
    <w:div w:id="979840852">
      <w:marLeft w:val="480"/>
      <w:marRight w:val="0"/>
      <w:marTop w:val="0"/>
      <w:marBottom w:val="0"/>
      <w:divBdr>
        <w:top w:val="none" w:sz="0" w:space="0" w:color="auto"/>
        <w:left w:val="none" w:sz="0" w:space="0" w:color="auto"/>
        <w:bottom w:val="none" w:sz="0" w:space="0" w:color="auto"/>
        <w:right w:val="none" w:sz="0" w:space="0" w:color="auto"/>
      </w:divBdr>
    </w:div>
    <w:div w:id="979841228">
      <w:marLeft w:val="480"/>
      <w:marRight w:val="0"/>
      <w:marTop w:val="0"/>
      <w:marBottom w:val="0"/>
      <w:divBdr>
        <w:top w:val="none" w:sz="0" w:space="0" w:color="auto"/>
        <w:left w:val="none" w:sz="0" w:space="0" w:color="auto"/>
        <w:bottom w:val="none" w:sz="0" w:space="0" w:color="auto"/>
        <w:right w:val="none" w:sz="0" w:space="0" w:color="auto"/>
      </w:divBdr>
    </w:div>
    <w:div w:id="979842582">
      <w:marLeft w:val="480"/>
      <w:marRight w:val="0"/>
      <w:marTop w:val="0"/>
      <w:marBottom w:val="0"/>
      <w:divBdr>
        <w:top w:val="none" w:sz="0" w:space="0" w:color="auto"/>
        <w:left w:val="none" w:sz="0" w:space="0" w:color="auto"/>
        <w:bottom w:val="none" w:sz="0" w:space="0" w:color="auto"/>
        <w:right w:val="none" w:sz="0" w:space="0" w:color="auto"/>
      </w:divBdr>
    </w:div>
    <w:div w:id="979847496">
      <w:marLeft w:val="480"/>
      <w:marRight w:val="0"/>
      <w:marTop w:val="0"/>
      <w:marBottom w:val="0"/>
      <w:divBdr>
        <w:top w:val="none" w:sz="0" w:space="0" w:color="auto"/>
        <w:left w:val="none" w:sz="0" w:space="0" w:color="auto"/>
        <w:bottom w:val="none" w:sz="0" w:space="0" w:color="auto"/>
        <w:right w:val="none" w:sz="0" w:space="0" w:color="auto"/>
      </w:divBdr>
    </w:div>
    <w:div w:id="979923440">
      <w:marLeft w:val="480"/>
      <w:marRight w:val="0"/>
      <w:marTop w:val="0"/>
      <w:marBottom w:val="0"/>
      <w:divBdr>
        <w:top w:val="none" w:sz="0" w:space="0" w:color="auto"/>
        <w:left w:val="none" w:sz="0" w:space="0" w:color="auto"/>
        <w:bottom w:val="none" w:sz="0" w:space="0" w:color="auto"/>
        <w:right w:val="none" w:sz="0" w:space="0" w:color="auto"/>
      </w:divBdr>
    </w:div>
    <w:div w:id="979960005">
      <w:marLeft w:val="480"/>
      <w:marRight w:val="0"/>
      <w:marTop w:val="0"/>
      <w:marBottom w:val="0"/>
      <w:divBdr>
        <w:top w:val="none" w:sz="0" w:space="0" w:color="auto"/>
        <w:left w:val="none" w:sz="0" w:space="0" w:color="auto"/>
        <w:bottom w:val="none" w:sz="0" w:space="0" w:color="auto"/>
        <w:right w:val="none" w:sz="0" w:space="0" w:color="auto"/>
      </w:divBdr>
    </w:div>
    <w:div w:id="979962062">
      <w:marLeft w:val="480"/>
      <w:marRight w:val="0"/>
      <w:marTop w:val="0"/>
      <w:marBottom w:val="0"/>
      <w:divBdr>
        <w:top w:val="none" w:sz="0" w:space="0" w:color="auto"/>
        <w:left w:val="none" w:sz="0" w:space="0" w:color="auto"/>
        <w:bottom w:val="none" w:sz="0" w:space="0" w:color="auto"/>
        <w:right w:val="none" w:sz="0" w:space="0" w:color="auto"/>
      </w:divBdr>
    </w:div>
    <w:div w:id="979966952">
      <w:marLeft w:val="480"/>
      <w:marRight w:val="0"/>
      <w:marTop w:val="0"/>
      <w:marBottom w:val="0"/>
      <w:divBdr>
        <w:top w:val="none" w:sz="0" w:space="0" w:color="auto"/>
        <w:left w:val="none" w:sz="0" w:space="0" w:color="auto"/>
        <w:bottom w:val="none" w:sz="0" w:space="0" w:color="auto"/>
        <w:right w:val="none" w:sz="0" w:space="0" w:color="auto"/>
      </w:divBdr>
    </w:div>
    <w:div w:id="979967955">
      <w:marLeft w:val="480"/>
      <w:marRight w:val="0"/>
      <w:marTop w:val="0"/>
      <w:marBottom w:val="0"/>
      <w:divBdr>
        <w:top w:val="none" w:sz="0" w:space="0" w:color="auto"/>
        <w:left w:val="none" w:sz="0" w:space="0" w:color="auto"/>
        <w:bottom w:val="none" w:sz="0" w:space="0" w:color="auto"/>
        <w:right w:val="none" w:sz="0" w:space="0" w:color="auto"/>
      </w:divBdr>
    </w:div>
    <w:div w:id="980109990">
      <w:marLeft w:val="480"/>
      <w:marRight w:val="0"/>
      <w:marTop w:val="0"/>
      <w:marBottom w:val="0"/>
      <w:divBdr>
        <w:top w:val="none" w:sz="0" w:space="0" w:color="auto"/>
        <w:left w:val="none" w:sz="0" w:space="0" w:color="auto"/>
        <w:bottom w:val="none" w:sz="0" w:space="0" w:color="auto"/>
        <w:right w:val="none" w:sz="0" w:space="0" w:color="auto"/>
      </w:divBdr>
    </w:div>
    <w:div w:id="980113100">
      <w:marLeft w:val="480"/>
      <w:marRight w:val="0"/>
      <w:marTop w:val="0"/>
      <w:marBottom w:val="0"/>
      <w:divBdr>
        <w:top w:val="none" w:sz="0" w:space="0" w:color="auto"/>
        <w:left w:val="none" w:sz="0" w:space="0" w:color="auto"/>
        <w:bottom w:val="none" w:sz="0" w:space="0" w:color="auto"/>
        <w:right w:val="none" w:sz="0" w:space="0" w:color="auto"/>
      </w:divBdr>
    </w:div>
    <w:div w:id="980157175">
      <w:marLeft w:val="480"/>
      <w:marRight w:val="0"/>
      <w:marTop w:val="0"/>
      <w:marBottom w:val="0"/>
      <w:divBdr>
        <w:top w:val="none" w:sz="0" w:space="0" w:color="auto"/>
        <w:left w:val="none" w:sz="0" w:space="0" w:color="auto"/>
        <w:bottom w:val="none" w:sz="0" w:space="0" w:color="auto"/>
        <w:right w:val="none" w:sz="0" w:space="0" w:color="auto"/>
      </w:divBdr>
    </w:div>
    <w:div w:id="980234847">
      <w:marLeft w:val="480"/>
      <w:marRight w:val="0"/>
      <w:marTop w:val="0"/>
      <w:marBottom w:val="0"/>
      <w:divBdr>
        <w:top w:val="none" w:sz="0" w:space="0" w:color="auto"/>
        <w:left w:val="none" w:sz="0" w:space="0" w:color="auto"/>
        <w:bottom w:val="none" w:sz="0" w:space="0" w:color="auto"/>
        <w:right w:val="none" w:sz="0" w:space="0" w:color="auto"/>
      </w:divBdr>
    </w:div>
    <w:div w:id="980306576">
      <w:marLeft w:val="480"/>
      <w:marRight w:val="0"/>
      <w:marTop w:val="0"/>
      <w:marBottom w:val="0"/>
      <w:divBdr>
        <w:top w:val="none" w:sz="0" w:space="0" w:color="auto"/>
        <w:left w:val="none" w:sz="0" w:space="0" w:color="auto"/>
        <w:bottom w:val="none" w:sz="0" w:space="0" w:color="auto"/>
        <w:right w:val="none" w:sz="0" w:space="0" w:color="auto"/>
      </w:divBdr>
    </w:div>
    <w:div w:id="980422162">
      <w:marLeft w:val="480"/>
      <w:marRight w:val="0"/>
      <w:marTop w:val="0"/>
      <w:marBottom w:val="0"/>
      <w:divBdr>
        <w:top w:val="none" w:sz="0" w:space="0" w:color="auto"/>
        <w:left w:val="none" w:sz="0" w:space="0" w:color="auto"/>
        <w:bottom w:val="none" w:sz="0" w:space="0" w:color="auto"/>
        <w:right w:val="none" w:sz="0" w:space="0" w:color="auto"/>
      </w:divBdr>
    </w:div>
    <w:div w:id="980427373">
      <w:marLeft w:val="480"/>
      <w:marRight w:val="0"/>
      <w:marTop w:val="0"/>
      <w:marBottom w:val="0"/>
      <w:divBdr>
        <w:top w:val="none" w:sz="0" w:space="0" w:color="auto"/>
        <w:left w:val="none" w:sz="0" w:space="0" w:color="auto"/>
        <w:bottom w:val="none" w:sz="0" w:space="0" w:color="auto"/>
        <w:right w:val="none" w:sz="0" w:space="0" w:color="auto"/>
      </w:divBdr>
    </w:div>
    <w:div w:id="980501948">
      <w:marLeft w:val="480"/>
      <w:marRight w:val="0"/>
      <w:marTop w:val="0"/>
      <w:marBottom w:val="0"/>
      <w:divBdr>
        <w:top w:val="none" w:sz="0" w:space="0" w:color="auto"/>
        <w:left w:val="none" w:sz="0" w:space="0" w:color="auto"/>
        <w:bottom w:val="none" w:sz="0" w:space="0" w:color="auto"/>
        <w:right w:val="none" w:sz="0" w:space="0" w:color="auto"/>
      </w:divBdr>
    </w:div>
    <w:div w:id="980502357">
      <w:marLeft w:val="480"/>
      <w:marRight w:val="0"/>
      <w:marTop w:val="0"/>
      <w:marBottom w:val="0"/>
      <w:divBdr>
        <w:top w:val="none" w:sz="0" w:space="0" w:color="auto"/>
        <w:left w:val="none" w:sz="0" w:space="0" w:color="auto"/>
        <w:bottom w:val="none" w:sz="0" w:space="0" w:color="auto"/>
        <w:right w:val="none" w:sz="0" w:space="0" w:color="auto"/>
      </w:divBdr>
    </w:div>
    <w:div w:id="980572278">
      <w:marLeft w:val="480"/>
      <w:marRight w:val="0"/>
      <w:marTop w:val="0"/>
      <w:marBottom w:val="0"/>
      <w:divBdr>
        <w:top w:val="none" w:sz="0" w:space="0" w:color="auto"/>
        <w:left w:val="none" w:sz="0" w:space="0" w:color="auto"/>
        <w:bottom w:val="none" w:sz="0" w:space="0" w:color="auto"/>
        <w:right w:val="none" w:sz="0" w:space="0" w:color="auto"/>
      </w:divBdr>
    </w:div>
    <w:div w:id="980579703">
      <w:marLeft w:val="480"/>
      <w:marRight w:val="0"/>
      <w:marTop w:val="0"/>
      <w:marBottom w:val="0"/>
      <w:divBdr>
        <w:top w:val="none" w:sz="0" w:space="0" w:color="auto"/>
        <w:left w:val="none" w:sz="0" w:space="0" w:color="auto"/>
        <w:bottom w:val="none" w:sz="0" w:space="0" w:color="auto"/>
        <w:right w:val="none" w:sz="0" w:space="0" w:color="auto"/>
      </w:divBdr>
    </w:div>
    <w:div w:id="980617782">
      <w:marLeft w:val="480"/>
      <w:marRight w:val="0"/>
      <w:marTop w:val="0"/>
      <w:marBottom w:val="0"/>
      <w:divBdr>
        <w:top w:val="none" w:sz="0" w:space="0" w:color="auto"/>
        <w:left w:val="none" w:sz="0" w:space="0" w:color="auto"/>
        <w:bottom w:val="none" w:sz="0" w:space="0" w:color="auto"/>
        <w:right w:val="none" w:sz="0" w:space="0" w:color="auto"/>
      </w:divBdr>
    </w:div>
    <w:div w:id="980768981">
      <w:marLeft w:val="480"/>
      <w:marRight w:val="0"/>
      <w:marTop w:val="0"/>
      <w:marBottom w:val="0"/>
      <w:divBdr>
        <w:top w:val="none" w:sz="0" w:space="0" w:color="auto"/>
        <w:left w:val="none" w:sz="0" w:space="0" w:color="auto"/>
        <w:bottom w:val="none" w:sz="0" w:space="0" w:color="auto"/>
        <w:right w:val="none" w:sz="0" w:space="0" w:color="auto"/>
      </w:divBdr>
    </w:div>
    <w:div w:id="980813577">
      <w:marLeft w:val="480"/>
      <w:marRight w:val="0"/>
      <w:marTop w:val="0"/>
      <w:marBottom w:val="0"/>
      <w:divBdr>
        <w:top w:val="none" w:sz="0" w:space="0" w:color="auto"/>
        <w:left w:val="none" w:sz="0" w:space="0" w:color="auto"/>
        <w:bottom w:val="none" w:sz="0" w:space="0" w:color="auto"/>
        <w:right w:val="none" w:sz="0" w:space="0" w:color="auto"/>
      </w:divBdr>
    </w:div>
    <w:div w:id="980882815">
      <w:marLeft w:val="480"/>
      <w:marRight w:val="0"/>
      <w:marTop w:val="0"/>
      <w:marBottom w:val="0"/>
      <w:divBdr>
        <w:top w:val="none" w:sz="0" w:space="0" w:color="auto"/>
        <w:left w:val="none" w:sz="0" w:space="0" w:color="auto"/>
        <w:bottom w:val="none" w:sz="0" w:space="0" w:color="auto"/>
        <w:right w:val="none" w:sz="0" w:space="0" w:color="auto"/>
      </w:divBdr>
    </w:div>
    <w:div w:id="980886163">
      <w:marLeft w:val="480"/>
      <w:marRight w:val="0"/>
      <w:marTop w:val="0"/>
      <w:marBottom w:val="0"/>
      <w:divBdr>
        <w:top w:val="none" w:sz="0" w:space="0" w:color="auto"/>
        <w:left w:val="none" w:sz="0" w:space="0" w:color="auto"/>
        <w:bottom w:val="none" w:sz="0" w:space="0" w:color="auto"/>
        <w:right w:val="none" w:sz="0" w:space="0" w:color="auto"/>
      </w:divBdr>
    </w:div>
    <w:div w:id="980890891">
      <w:marLeft w:val="480"/>
      <w:marRight w:val="0"/>
      <w:marTop w:val="0"/>
      <w:marBottom w:val="0"/>
      <w:divBdr>
        <w:top w:val="none" w:sz="0" w:space="0" w:color="auto"/>
        <w:left w:val="none" w:sz="0" w:space="0" w:color="auto"/>
        <w:bottom w:val="none" w:sz="0" w:space="0" w:color="auto"/>
        <w:right w:val="none" w:sz="0" w:space="0" w:color="auto"/>
      </w:divBdr>
    </w:div>
    <w:div w:id="980959744">
      <w:marLeft w:val="480"/>
      <w:marRight w:val="0"/>
      <w:marTop w:val="0"/>
      <w:marBottom w:val="0"/>
      <w:divBdr>
        <w:top w:val="none" w:sz="0" w:space="0" w:color="auto"/>
        <w:left w:val="none" w:sz="0" w:space="0" w:color="auto"/>
        <w:bottom w:val="none" w:sz="0" w:space="0" w:color="auto"/>
        <w:right w:val="none" w:sz="0" w:space="0" w:color="auto"/>
      </w:divBdr>
    </w:div>
    <w:div w:id="980965441">
      <w:marLeft w:val="480"/>
      <w:marRight w:val="0"/>
      <w:marTop w:val="0"/>
      <w:marBottom w:val="0"/>
      <w:divBdr>
        <w:top w:val="none" w:sz="0" w:space="0" w:color="auto"/>
        <w:left w:val="none" w:sz="0" w:space="0" w:color="auto"/>
        <w:bottom w:val="none" w:sz="0" w:space="0" w:color="auto"/>
        <w:right w:val="none" w:sz="0" w:space="0" w:color="auto"/>
      </w:divBdr>
    </w:div>
    <w:div w:id="981009587">
      <w:marLeft w:val="480"/>
      <w:marRight w:val="0"/>
      <w:marTop w:val="0"/>
      <w:marBottom w:val="0"/>
      <w:divBdr>
        <w:top w:val="none" w:sz="0" w:space="0" w:color="auto"/>
        <w:left w:val="none" w:sz="0" w:space="0" w:color="auto"/>
        <w:bottom w:val="none" w:sz="0" w:space="0" w:color="auto"/>
        <w:right w:val="none" w:sz="0" w:space="0" w:color="auto"/>
      </w:divBdr>
    </w:div>
    <w:div w:id="981036070">
      <w:marLeft w:val="480"/>
      <w:marRight w:val="0"/>
      <w:marTop w:val="0"/>
      <w:marBottom w:val="0"/>
      <w:divBdr>
        <w:top w:val="none" w:sz="0" w:space="0" w:color="auto"/>
        <w:left w:val="none" w:sz="0" w:space="0" w:color="auto"/>
        <w:bottom w:val="none" w:sz="0" w:space="0" w:color="auto"/>
        <w:right w:val="none" w:sz="0" w:space="0" w:color="auto"/>
      </w:divBdr>
    </w:div>
    <w:div w:id="981038502">
      <w:marLeft w:val="480"/>
      <w:marRight w:val="0"/>
      <w:marTop w:val="0"/>
      <w:marBottom w:val="0"/>
      <w:divBdr>
        <w:top w:val="none" w:sz="0" w:space="0" w:color="auto"/>
        <w:left w:val="none" w:sz="0" w:space="0" w:color="auto"/>
        <w:bottom w:val="none" w:sz="0" w:space="0" w:color="auto"/>
        <w:right w:val="none" w:sz="0" w:space="0" w:color="auto"/>
      </w:divBdr>
    </w:div>
    <w:div w:id="981039294">
      <w:marLeft w:val="480"/>
      <w:marRight w:val="0"/>
      <w:marTop w:val="0"/>
      <w:marBottom w:val="0"/>
      <w:divBdr>
        <w:top w:val="none" w:sz="0" w:space="0" w:color="auto"/>
        <w:left w:val="none" w:sz="0" w:space="0" w:color="auto"/>
        <w:bottom w:val="none" w:sz="0" w:space="0" w:color="auto"/>
        <w:right w:val="none" w:sz="0" w:space="0" w:color="auto"/>
      </w:divBdr>
    </w:div>
    <w:div w:id="981151263">
      <w:marLeft w:val="480"/>
      <w:marRight w:val="0"/>
      <w:marTop w:val="0"/>
      <w:marBottom w:val="0"/>
      <w:divBdr>
        <w:top w:val="none" w:sz="0" w:space="0" w:color="auto"/>
        <w:left w:val="none" w:sz="0" w:space="0" w:color="auto"/>
        <w:bottom w:val="none" w:sz="0" w:space="0" w:color="auto"/>
        <w:right w:val="none" w:sz="0" w:space="0" w:color="auto"/>
      </w:divBdr>
    </w:div>
    <w:div w:id="981154942">
      <w:marLeft w:val="480"/>
      <w:marRight w:val="0"/>
      <w:marTop w:val="0"/>
      <w:marBottom w:val="0"/>
      <w:divBdr>
        <w:top w:val="none" w:sz="0" w:space="0" w:color="auto"/>
        <w:left w:val="none" w:sz="0" w:space="0" w:color="auto"/>
        <w:bottom w:val="none" w:sz="0" w:space="0" w:color="auto"/>
        <w:right w:val="none" w:sz="0" w:space="0" w:color="auto"/>
      </w:divBdr>
    </w:div>
    <w:div w:id="981157815">
      <w:marLeft w:val="480"/>
      <w:marRight w:val="0"/>
      <w:marTop w:val="0"/>
      <w:marBottom w:val="0"/>
      <w:divBdr>
        <w:top w:val="none" w:sz="0" w:space="0" w:color="auto"/>
        <w:left w:val="none" w:sz="0" w:space="0" w:color="auto"/>
        <w:bottom w:val="none" w:sz="0" w:space="0" w:color="auto"/>
        <w:right w:val="none" w:sz="0" w:space="0" w:color="auto"/>
      </w:divBdr>
    </w:div>
    <w:div w:id="981228095">
      <w:marLeft w:val="480"/>
      <w:marRight w:val="0"/>
      <w:marTop w:val="0"/>
      <w:marBottom w:val="0"/>
      <w:divBdr>
        <w:top w:val="none" w:sz="0" w:space="0" w:color="auto"/>
        <w:left w:val="none" w:sz="0" w:space="0" w:color="auto"/>
        <w:bottom w:val="none" w:sz="0" w:space="0" w:color="auto"/>
        <w:right w:val="none" w:sz="0" w:space="0" w:color="auto"/>
      </w:divBdr>
    </w:div>
    <w:div w:id="981235099">
      <w:marLeft w:val="480"/>
      <w:marRight w:val="0"/>
      <w:marTop w:val="0"/>
      <w:marBottom w:val="0"/>
      <w:divBdr>
        <w:top w:val="none" w:sz="0" w:space="0" w:color="auto"/>
        <w:left w:val="none" w:sz="0" w:space="0" w:color="auto"/>
        <w:bottom w:val="none" w:sz="0" w:space="0" w:color="auto"/>
        <w:right w:val="none" w:sz="0" w:space="0" w:color="auto"/>
      </w:divBdr>
    </w:div>
    <w:div w:id="981235314">
      <w:marLeft w:val="480"/>
      <w:marRight w:val="0"/>
      <w:marTop w:val="0"/>
      <w:marBottom w:val="0"/>
      <w:divBdr>
        <w:top w:val="none" w:sz="0" w:space="0" w:color="auto"/>
        <w:left w:val="none" w:sz="0" w:space="0" w:color="auto"/>
        <w:bottom w:val="none" w:sz="0" w:space="0" w:color="auto"/>
        <w:right w:val="none" w:sz="0" w:space="0" w:color="auto"/>
      </w:divBdr>
    </w:div>
    <w:div w:id="981270726">
      <w:marLeft w:val="480"/>
      <w:marRight w:val="0"/>
      <w:marTop w:val="0"/>
      <w:marBottom w:val="0"/>
      <w:divBdr>
        <w:top w:val="none" w:sz="0" w:space="0" w:color="auto"/>
        <w:left w:val="none" w:sz="0" w:space="0" w:color="auto"/>
        <w:bottom w:val="none" w:sz="0" w:space="0" w:color="auto"/>
        <w:right w:val="none" w:sz="0" w:space="0" w:color="auto"/>
      </w:divBdr>
    </w:div>
    <w:div w:id="981344430">
      <w:marLeft w:val="480"/>
      <w:marRight w:val="0"/>
      <w:marTop w:val="0"/>
      <w:marBottom w:val="0"/>
      <w:divBdr>
        <w:top w:val="none" w:sz="0" w:space="0" w:color="auto"/>
        <w:left w:val="none" w:sz="0" w:space="0" w:color="auto"/>
        <w:bottom w:val="none" w:sz="0" w:space="0" w:color="auto"/>
        <w:right w:val="none" w:sz="0" w:space="0" w:color="auto"/>
      </w:divBdr>
    </w:div>
    <w:div w:id="981420906">
      <w:marLeft w:val="480"/>
      <w:marRight w:val="0"/>
      <w:marTop w:val="0"/>
      <w:marBottom w:val="0"/>
      <w:divBdr>
        <w:top w:val="none" w:sz="0" w:space="0" w:color="auto"/>
        <w:left w:val="none" w:sz="0" w:space="0" w:color="auto"/>
        <w:bottom w:val="none" w:sz="0" w:space="0" w:color="auto"/>
        <w:right w:val="none" w:sz="0" w:space="0" w:color="auto"/>
      </w:divBdr>
    </w:div>
    <w:div w:id="981469310">
      <w:marLeft w:val="480"/>
      <w:marRight w:val="0"/>
      <w:marTop w:val="0"/>
      <w:marBottom w:val="0"/>
      <w:divBdr>
        <w:top w:val="none" w:sz="0" w:space="0" w:color="auto"/>
        <w:left w:val="none" w:sz="0" w:space="0" w:color="auto"/>
        <w:bottom w:val="none" w:sz="0" w:space="0" w:color="auto"/>
        <w:right w:val="none" w:sz="0" w:space="0" w:color="auto"/>
      </w:divBdr>
    </w:div>
    <w:div w:id="981499115">
      <w:marLeft w:val="480"/>
      <w:marRight w:val="0"/>
      <w:marTop w:val="0"/>
      <w:marBottom w:val="0"/>
      <w:divBdr>
        <w:top w:val="none" w:sz="0" w:space="0" w:color="auto"/>
        <w:left w:val="none" w:sz="0" w:space="0" w:color="auto"/>
        <w:bottom w:val="none" w:sz="0" w:space="0" w:color="auto"/>
        <w:right w:val="none" w:sz="0" w:space="0" w:color="auto"/>
      </w:divBdr>
    </w:div>
    <w:div w:id="981540722">
      <w:marLeft w:val="480"/>
      <w:marRight w:val="0"/>
      <w:marTop w:val="0"/>
      <w:marBottom w:val="0"/>
      <w:divBdr>
        <w:top w:val="none" w:sz="0" w:space="0" w:color="auto"/>
        <w:left w:val="none" w:sz="0" w:space="0" w:color="auto"/>
        <w:bottom w:val="none" w:sz="0" w:space="0" w:color="auto"/>
        <w:right w:val="none" w:sz="0" w:space="0" w:color="auto"/>
      </w:divBdr>
    </w:div>
    <w:div w:id="981734706">
      <w:marLeft w:val="480"/>
      <w:marRight w:val="0"/>
      <w:marTop w:val="0"/>
      <w:marBottom w:val="0"/>
      <w:divBdr>
        <w:top w:val="none" w:sz="0" w:space="0" w:color="auto"/>
        <w:left w:val="none" w:sz="0" w:space="0" w:color="auto"/>
        <w:bottom w:val="none" w:sz="0" w:space="0" w:color="auto"/>
        <w:right w:val="none" w:sz="0" w:space="0" w:color="auto"/>
      </w:divBdr>
    </w:div>
    <w:div w:id="981735643">
      <w:marLeft w:val="480"/>
      <w:marRight w:val="0"/>
      <w:marTop w:val="0"/>
      <w:marBottom w:val="0"/>
      <w:divBdr>
        <w:top w:val="none" w:sz="0" w:space="0" w:color="auto"/>
        <w:left w:val="none" w:sz="0" w:space="0" w:color="auto"/>
        <w:bottom w:val="none" w:sz="0" w:space="0" w:color="auto"/>
        <w:right w:val="none" w:sz="0" w:space="0" w:color="auto"/>
      </w:divBdr>
    </w:div>
    <w:div w:id="981811760">
      <w:marLeft w:val="480"/>
      <w:marRight w:val="0"/>
      <w:marTop w:val="0"/>
      <w:marBottom w:val="0"/>
      <w:divBdr>
        <w:top w:val="none" w:sz="0" w:space="0" w:color="auto"/>
        <w:left w:val="none" w:sz="0" w:space="0" w:color="auto"/>
        <w:bottom w:val="none" w:sz="0" w:space="0" w:color="auto"/>
        <w:right w:val="none" w:sz="0" w:space="0" w:color="auto"/>
      </w:divBdr>
    </w:div>
    <w:div w:id="981886261">
      <w:marLeft w:val="480"/>
      <w:marRight w:val="0"/>
      <w:marTop w:val="0"/>
      <w:marBottom w:val="0"/>
      <w:divBdr>
        <w:top w:val="none" w:sz="0" w:space="0" w:color="auto"/>
        <w:left w:val="none" w:sz="0" w:space="0" w:color="auto"/>
        <w:bottom w:val="none" w:sz="0" w:space="0" w:color="auto"/>
        <w:right w:val="none" w:sz="0" w:space="0" w:color="auto"/>
      </w:divBdr>
    </w:div>
    <w:div w:id="981928124">
      <w:marLeft w:val="480"/>
      <w:marRight w:val="0"/>
      <w:marTop w:val="0"/>
      <w:marBottom w:val="0"/>
      <w:divBdr>
        <w:top w:val="none" w:sz="0" w:space="0" w:color="auto"/>
        <w:left w:val="none" w:sz="0" w:space="0" w:color="auto"/>
        <w:bottom w:val="none" w:sz="0" w:space="0" w:color="auto"/>
        <w:right w:val="none" w:sz="0" w:space="0" w:color="auto"/>
      </w:divBdr>
    </w:div>
    <w:div w:id="981933825">
      <w:marLeft w:val="480"/>
      <w:marRight w:val="0"/>
      <w:marTop w:val="0"/>
      <w:marBottom w:val="0"/>
      <w:divBdr>
        <w:top w:val="none" w:sz="0" w:space="0" w:color="auto"/>
        <w:left w:val="none" w:sz="0" w:space="0" w:color="auto"/>
        <w:bottom w:val="none" w:sz="0" w:space="0" w:color="auto"/>
        <w:right w:val="none" w:sz="0" w:space="0" w:color="auto"/>
      </w:divBdr>
    </w:div>
    <w:div w:id="982002029">
      <w:marLeft w:val="480"/>
      <w:marRight w:val="0"/>
      <w:marTop w:val="0"/>
      <w:marBottom w:val="0"/>
      <w:divBdr>
        <w:top w:val="none" w:sz="0" w:space="0" w:color="auto"/>
        <w:left w:val="none" w:sz="0" w:space="0" w:color="auto"/>
        <w:bottom w:val="none" w:sz="0" w:space="0" w:color="auto"/>
        <w:right w:val="none" w:sz="0" w:space="0" w:color="auto"/>
      </w:divBdr>
    </w:div>
    <w:div w:id="982006601">
      <w:marLeft w:val="480"/>
      <w:marRight w:val="0"/>
      <w:marTop w:val="0"/>
      <w:marBottom w:val="0"/>
      <w:divBdr>
        <w:top w:val="none" w:sz="0" w:space="0" w:color="auto"/>
        <w:left w:val="none" w:sz="0" w:space="0" w:color="auto"/>
        <w:bottom w:val="none" w:sz="0" w:space="0" w:color="auto"/>
        <w:right w:val="none" w:sz="0" w:space="0" w:color="auto"/>
      </w:divBdr>
    </w:div>
    <w:div w:id="982077403">
      <w:marLeft w:val="480"/>
      <w:marRight w:val="0"/>
      <w:marTop w:val="0"/>
      <w:marBottom w:val="0"/>
      <w:divBdr>
        <w:top w:val="none" w:sz="0" w:space="0" w:color="auto"/>
        <w:left w:val="none" w:sz="0" w:space="0" w:color="auto"/>
        <w:bottom w:val="none" w:sz="0" w:space="0" w:color="auto"/>
        <w:right w:val="none" w:sz="0" w:space="0" w:color="auto"/>
      </w:divBdr>
    </w:div>
    <w:div w:id="982082204">
      <w:marLeft w:val="480"/>
      <w:marRight w:val="0"/>
      <w:marTop w:val="0"/>
      <w:marBottom w:val="0"/>
      <w:divBdr>
        <w:top w:val="none" w:sz="0" w:space="0" w:color="auto"/>
        <w:left w:val="none" w:sz="0" w:space="0" w:color="auto"/>
        <w:bottom w:val="none" w:sz="0" w:space="0" w:color="auto"/>
        <w:right w:val="none" w:sz="0" w:space="0" w:color="auto"/>
      </w:divBdr>
    </w:div>
    <w:div w:id="982126863">
      <w:marLeft w:val="480"/>
      <w:marRight w:val="0"/>
      <w:marTop w:val="0"/>
      <w:marBottom w:val="0"/>
      <w:divBdr>
        <w:top w:val="none" w:sz="0" w:space="0" w:color="auto"/>
        <w:left w:val="none" w:sz="0" w:space="0" w:color="auto"/>
        <w:bottom w:val="none" w:sz="0" w:space="0" w:color="auto"/>
        <w:right w:val="none" w:sz="0" w:space="0" w:color="auto"/>
      </w:divBdr>
    </w:div>
    <w:div w:id="982273242">
      <w:marLeft w:val="480"/>
      <w:marRight w:val="0"/>
      <w:marTop w:val="0"/>
      <w:marBottom w:val="0"/>
      <w:divBdr>
        <w:top w:val="none" w:sz="0" w:space="0" w:color="auto"/>
        <w:left w:val="none" w:sz="0" w:space="0" w:color="auto"/>
        <w:bottom w:val="none" w:sz="0" w:space="0" w:color="auto"/>
        <w:right w:val="none" w:sz="0" w:space="0" w:color="auto"/>
      </w:divBdr>
    </w:div>
    <w:div w:id="982273778">
      <w:marLeft w:val="480"/>
      <w:marRight w:val="0"/>
      <w:marTop w:val="0"/>
      <w:marBottom w:val="0"/>
      <w:divBdr>
        <w:top w:val="none" w:sz="0" w:space="0" w:color="auto"/>
        <w:left w:val="none" w:sz="0" w:space="0" w:color="auto"/>
        <w:bottom w:val="none" w:sz="0" w:space="0" w:color="auto"/>
        <w:right w:val="none" w:sz="0" w:space="0" w:color="auto"/>
      </w:divBdr>
    </w:div>
    <w:div w:id="982388211">
      <w:marLeft w:val="480"/>
      <w:marRight w:val="0"/>
      <w:marTop w:val="0"/>
      <w:marBottom w:val="0"/>
      <w:divBdr>
        <w:top w:val="none" w:sz="0" w:space="0" w:color="auto"/>
        <w:left w:val="none" w:sz="0" w:space="0" w:color="auto"/>
        <w:bottom w:val="none" w:sz="0" w:space="0" w:color="auto"/>
        <w:right w:val="none" w:sz="0" w:space="0" w:color="auto"/>
      </w:divBdr>
    </w:div>
    <w:div w:id="982395366">
      <w:marLeft w:val="480"/>
      <w:marRight w:val="0"/>
      <w:marTop w:val="0"/>
      <w:marBottom w:val="0"/>
      <w:divBdr>
        <w:top w:val="none" w:sz="0" w:space="0" w:color="auto"/>
        <w:left w:val="none" w:sz="0" w:space="0" w:color="auto"/>
        <w:bottom w:val="none" w:sz="0" w:space="0" w:color="auto"/>
        <w:right w:val="none" w:sz="0" w:space="0" w:color="auto"/>
      </w:divBdr>
    </w:div>
    <w:div w:id="982466295">
      <w:marLeft w:val="480"/>
      <w:marRight w:val="0"/>
      <w:marTop w:val="0"/>
      <w:marBottom w:val="0"/>
      <w:divBdr>
        <w:top w:val="none" w:sz="0" w:space="0" w:color="auto"/>
        <w:left w:val="none" w:sz="0" w:space="0" w:color="auto"/>
        <w:bottom w:val="none" w:sz="0" w:space="0" w:color="auto"/>
        <w:right w:val="none" w:sz="0" w:space="0" w:color="auto"/>
      </w:divBdr>
    </w:div>
    <w:div w:id="982542019">
      <w:marLeft w:val="480"/>
      <w:marRight w:val="0"/>
      <w:marTop w:val="0"/>
      <w:marBottom w:val="0"/>
      <w:divBdr>
        <w:top w:val="none" w:sz="0" w:space="0" w:color="auto"/>
        <w:left w:val="none" w:sz="0" w:space="0" w:color="auto"/>
        <w:bottom w:val="none" w:sz="0" w:space="0" w:color="auto"/>
        <w:right w:val="none" w:sz="0" w:space="0" w:color="auto"/>
      </w:divBdr>
    </w:div>
    <w:div w:id="982585271">
      <w:marLeft w:val="480"/>
      <w:marRight w:val="0"/>
      <w:marTop w:val="0"/>
      <w:marBottom w:val="0"/>
      <w:divBdr>
        <w:top w:val="none" w:sz="0" w:space="0" w:color="auto"/>
        <w:left w:val="none" w:sz="0" w:space="0" w:color="auto"/>
        <w:bottom w:val="none" w:sz="0" w:space="0" w:color="auto"/>
        <w:right w:val="none" w:sz="0" w:space="0" w:color="auto"/>
      </w:divBdr>
    </w:div>
    <w:div w:id="982660916">
      <w:marLeft w:val="480"/>
      <w:marRight w:val="0"/>
      <w:marTop w:val="0"/>
      <w:marBottom w:val="0"/>
      <w:divBdr>
        <w:top w:val="none" w:sz="0" w:space="0" w:color="auto"/>
        <w:left w:val="none" w:sz="0" w:space="0" w:color="auto"/>
        <w:bottom w:val="none" w:sz="0" w:space="0" w:color="auto"/>
        <w:right w:val="none" w:sz="0" w:space="0" w:color="auto"/>
      </w:divBdr>
    </w:div>
    <w:div w:id="982731269">
      <w:marLeft w:val="480"/>
      <w:marRight w:val="0"/>
      <w:marTop w:val="0"/>
      <w:marBottom w:val="0"/>
      <w:divBdr>
        <w:top w:val="none" w:sz="0" w:space="0" w:color="auto"/>
        <w:left w:val="none" w:sz="0" w:space="0" w:color="auto"/>
        <w:bottom w:val="none" w:sz="0" w:space="0" w:color="auto"/>
        <w:right w:val="none" w:sz="0" w:space="0" w:color="auto"/>
      </w:divBdr>
    </w:div>
    <w:div w:id="982732581">
      <w:marLeft w:val="480"/>
      <w:marRight w:val="0"/>
      <w:marTop w:val="0"/>
      <w:marBottom w:val="0"/>
      <w:divBdr>
        <w:top w:val="none" w:sz="0" w:space="0" w:color="auto"/>
        <w:left w:val="none" w:sz="0" w:space="0" w:color="auto"/>
        <w:bottom w:val="none" w:sz="0" w:space="0" w:color="auto"/>
        <w:right w:val="none" w:sz="0" w:space="0" w:color="auto"/>
      </w:divBdr>
    </w:div>
    <w:div w:id="982739911">
      <w:marLeft w:val="480"/>
      <w:marRight w:val="0"/>
      <w:marTop w:val="0"/>
      <w:marBottom w:val="0"/>
      <w:divBdr>
        <w:top w:val="none" w:sz="0" w:space="0" w:color="auto"/>
        <w:left w:val="none" w:sz="0" w:space="0" w:color="auto"/>
        <w:bottom w:val="none" w:sz="0" w:space="0" w:color="auto"/>
        <w:right w:val="none" w:sz="0" w:space="0" w:color="auto"/>
      </w:divBdr>
    </w:div>
    <w:div w:id="982779864">
      <w:marLeft w:val="480"/>
      <w:marRight w:val="0"/>
      <w:marTop w:val="0"/>
      <w:marBottom w:val="0"/>
      <w:divBdr>
        <w:top w:val="none" w:sz="0" w:space="0" w:color="auto"/>
        <w:left w:val="none" w:sz="0" w:space="0" w:color="auto"/>
        <w:bottom w:val="none" w:sz="0" w:space="0" w:color="auto"/>
        <w:right w:val="none" w:sz="0" w:space="0" w:color="auto"/>
      </w:divBdr>
    </w:div>
    <w:div w:id="982780229">
      <w:marLeft w:val="480"/>
      <w:marRight w:val="0"/>
      <w:marTop w:val="0"/>
      <w:marBottom w:val="0"/>
      <w:divBdr>
        <w:top w:val="none" w:sz="0" w:space="0" w:color="auto"/>
        <w:left w:val="none" w:sz="0" w:space="0" w:color="auto"/>
        <w:bottom w:val="none" w:sz="0" w:space="0" w:color="auto"/>
        <w:right w:val="none" w:sz="0" w:space="0" w:color="auto"/>
      </w:divBdr>
    </w:div>
    <w:div w:id="982781516">
      <w:marLeft w:val="480"/>
      <w:marRight w:val="0"/>
      <w:marTop w:val="0"/>
      <w:marBottom w:val="0"/>
      <w:divBdr>
        <w:top w:val="none" w:sz="0" w:space="0" w:color="auto"/>
        <w:left w:val="none" w:sz="0" w:space="0" w:color="auto"/>
        <w:bottom w:val="none" w:sz="0" w:space="0" w:color="auto"/>
        <w:right w:val="none" w:sz="0" w:space="0" w:color="auto"/>
      </w:divBdr>
    </w:div>
    <w:div w:id="982857755">
      <w:marLeft w:val="480"/>
      <w:marRight w:val="0"/>
      <w:marTop w:val="0"/>
      <w:marBottom w:val="0"/>
      <w:divBdr>
        <w:top w:val="none" w:sz="0" w:space="0" w:color="auto"/>
        <w:left w:val="none" w:sz="0" w:space="0" w:color="auto"/>
        <w:bottom w:val="none" w:sz="0" w:space="0" w:color="auto"/>
        <w:right w:val="none" w:sz="0" w:space="0" w:color="auto"/>
      </w:divBdr>
    </w:div>
    <w:div w:id="982924178">
      <w:marLeft w:val="480"/>
      <w:marRight w:val="0"/>
      <w:marTop w:val="0"/>
      <w:marBottom w:val="0"/>
      <w:divBdr>
        <w:top w:val="none" w:sz="0" w:space="0" w:color="auto"/>
        <w:left w:val="none" w:sz="0" w:space="0" w:color="auto"/>
        <w:bottom w:val="none" w:sz="0" w:space="0" w:color="auto"/>
        <w:right w:val="none" w:sz="0" w:space="0" w:color="auto"/>
      </w:divBdr>
    </w:div>
    <w:div w:id="982975371">
      <w:marLeft w:val="480"/>
      <w:marRight w:val="0"/>
      <w:marTop w:val="0"/>
      <w:marBottom w:val="0"/>
      <w:divBdr>
        <w:top w:val="none" w:sz="0" w:space="0" w:color="auto"/>
        <w:left w:val="none" w:sz="0" w:space="0" w:color="auto"/>
        <w:bottom w:val="none" w:sz="0" w:space="0" w:color="auto"/>
        <w:right w:val="none" w:sz="0" w:space="0" w:color="auto"/>
      </w:divBdr>
    </w:div>
    <w:div w:id="983001801">
      <w:marLeft w:val="480"/>
      <w:marRight w:val="0"/>
      <w:marTop w:val="0"/>
      <w:marBottom w:val="0"/>
      <w:divBdr>
        <w:top w:val="none" w:sz="0" w:space="0" w:color="auto"/>
        <w:left w:val="none" w:sz="0" w:space="0" w:color="auto"/>
        <w:bottom w:val="none" w:sz="0" w:space="0" w:color="auto"/>
        <w:right w:val="none" w:sz="0" w:space="0" w:color="auto"/>
      </w:divBdr>
    </w:div>
    <w:div w:id="983043104">
      <w:marLeft w:val="480"/>
      <w:marRight w:val="0"/>
      <w:marTop w:val="0"/>
      <w:marBottom w:val="0"/>
      <w:divBdr>
        <w:top w:val="none" w:sz="0" w:space="0" w:color="auto"/>
        <w:left w:val="none" w:sz="0" w:space="0" w:color="auto"/>
        <w:bottom w:val="none" w:sz="0" w:space="0" w:color="auto"/>
        <w:right w:val="none" w:sz="0" w:space="0" w:color="auto"/>
      </w:divBdr>
    </w:div>
    <w:div w:id="983049597">
      <w:marLeft w:val="480"/>
      <w:marRight w:val="0"/>
      <w:marTop w:val="0"/>
      <w:marBottom w:val="0"/>
      <w:divBdr>
        <w:top w:val="none" w:sz="0" w:space="0" w:color="auto"/>
        <w:left w:val="none" w:sz="0" w:space="0" w:color="auto"/>
        <w:bottom w:val="none" w:sz="0" w:space="0" w:color="auto"/>
        <w:right w:val="none" w:sz="0" w:space="0" w:color="auto"/>
      </w:divBdr>
    </w:div>
    <w:div w:id="983117677">
      <w:marLeft w:val="480"/>
      <w:marRight w:val="0"/>
      <w:marTop w:val="0"/>
      <w:marBottom w:val="0"/>
      <w:divBdr>
        <w:top w:val="none" w:sz="0" w:space="0" w:color="auto"/>
        <w:left w:val="none" w:sz="0" w:space="0" w:color="auto"/>
        <w:bottom w:val="none" w:sz="0" w:space="0" w:color="auto"/>
        <w:right w:val="none" w:sz="0" w:space="0" w:color="auto"/>
      </w:divBdr>
    </w:div>
    <w:div w:id="983195669">
      <w:marLeft w:val="480"/>
      <w:marRight w:val="0"/>
      <w:marTop w:val="0"/>
      <w:marBottom w:val="0"/>
      <w:divBdr>
        <w:top w:val="none" w:sz="0" w:space="0" w:color="auto"/>
        <w:left w:val="none" w:sz="0" w:space="0" w:color="auto"/>
        <w:bottom w:val="none" w:sz="0" w:space="0" w:color="auto"/>
        <w:right w:val="none" w:sz="0" w:space="0" w:color="auto"/>
      </w:divBdr>
    </w:div>
    <w:div w:id="983195763">
      <w:marLeft w:val="480"/>
      <w:marRight w:val="0"/>
      <w:marTop w:val="0"/>
      <w:marBottom w:val="0"/>
      <w:divBdr>
        <w:top w:val="none" w:sz="0" w:space="0" w:color="auto"/>
        <w:left w:val="none" w:sz="0" w:space="0" w:color="auto"/>
        <w:bottom w:val="none" w:sz="0" w:space="0" w:color="auto"/>
        <w:right w:val="none" w:sz="0" w:space="0" w:color="auto"/>
      </w:divBdr>
    </w:div>
    <w:div w:id="983197970">
      <w:marLeft w:val="480"/>
      <w:marRight w:val="0"/>
      <w:marTop w:val="0"/>
      <w:marBottom w:val="0"/>
      <w:divBdr>
        <w:top w:val="none" w:sz="0" w:space="0" w:color="auto"/>
        <w:left w:val="none" w:sz="0" w:space="0" w:color="auto"/>
        <w:bottom w:val="none" w:sz="0" w:space="0" w:color="auto"/>
        <w:right w:val="none" w:sz="0" w:space="0" w:color="auto"/>
      </w:divBdr>
    </w:div>
    <w:div w:id="983199560">
      <w:marLeft w:val="480"/>
      <w:marRight w:val="0"/>
      <w:marTop w:val="0"/>
      <w:marBottom w:val="0"/>
      <w:divBdr>
        <w:top w:val="none" w:sz="0" w:space="0" w:color="auto"/>
        <w:left w:val="none" w:sz="0" w:space="0" w:color="auto"/>
        <w:bottom w:val="none" w:sz="0" w:space="0" w:color="auto"/>
        <w:right w:val="none" w:sz="0" w:space="0" w:color="auto"/>
      </w:divBdr>
    </w:div>
    <w:div w:id="983242106">
      <w:marLeft w:val="480"/>
      <w:marRight w:val="0"/>
      <w:marTop w:val="0"/>
      <w:marBottom w:val="0"/>
      <w:divBdr>
        <w:top w:val="none" w:sz="0" w:space="0" w:color="auto"/>
        <w:left w:val="none" w:sz="0" w:space="0" w:color="auto"/>
        <w:bottom w:val="none" w:sz="0" w:space="0" w:color="auto"/>
        <w:right w:val="none" w:sz="0" w:space="0" w:color="auto"/>
      </w:divBdr>
    </w:div>
    <w:div w:id="983311233">
      <w:marLeft w:val="480"/>
      <w:marRight w:val="0"/>
      <w:marTop w:val="0"/>
      <w:marBottom w:val="0"/>
      <w:divBdr>
        <w:top w:val="none" w:sz="0" w:space="0" w:color="auto"/>
        <w:left w:val="none" w:sz="0" w:space="0" w:color="auto"/>
        <w:bottom w:val="none" w:sz="0" w:space="0" w:color="auto"/>
        <w:right w:val="none" w:sz="0" w:space="0" w:color="auto"/>
      </w:divBdr>
    </w:div>
    <w:div w:id="983311500">
      <w:marLeft w:val="480"/>
      <w:marRight w:val="0"/>
      <w:marTop w:val="0"/>
      <w:marBottom w:val="0"/>
      <w:divBdr>
        <w:top w:val="none" w:sz="0" w:space="0" w:color="auto"/>
        <w:left w:val="none" w:sz="0" w:space="0" w:color="auto"/>
        <w:bottom w:val="none" w:sz="0" w:space="0" w:color="auto"/>
        <w:right w:val="none" w:sz="0" w:space="0" w:color="auto"/>
      </w:divBdr>
    </w:div>
    <w:div w:id="983313793">
      <w:marLeft w:val="480"/>
      <w:marRight w:val="0"/>
      <w:marTop w:val="0"/>
      <w:marBottom w:val="0"/>
      <w:divBdr>
        <w:top w:val="none" w:sz="0" w:space="0" w:color="auto"/>
        <w:left w:val="none" w:sz="0" w:space="0" w:color="auto"/>
        <w:bottom w:val="none" w:sz="0" w:space="0" w:color="auto"/>
        <w:right w:val="none" w:sz="0" w:space="0" w:color="auto"/>
      </w:divBdr>
    </w:div>
    <w:div w:id="983385686">
      <w:marLeft w:val="480"/>
      <w:marRight w:val="0"/>
      <w:marTop w:val="0"/>
      <w:marBottom w:val="0"/>
      <w:divBdr>
        <w:top w:val="none" w:sz="0" w:space="0" w:color="auto"/>
        <w:left w:val="none" w:sz="0" w:space="0" w:color="auto"/>
        <w:bottom w:val="none" w:sz="0" w:space="0" w:color="auto"/>
        <w:right w:val="none" w:sz="0" w:space="0" w:color="auto"/>
      </w:divBdr>
    </w:div>
    <w:div w:id="983388192">
      <w:marLeft w:val="480"/>
      <w:marRight w:val="0"/>
      <w:marTop w:val="0"/>
      <w:marBottom w:val="0"/>
      <w:divBdr>
        <w:top w:val="none" w:sz="0" w:space="0" w:color="auto"/>
        <w:left w:val="none" w:sz="0" w:space="0" w:color="auto"/>
        <w:bottom w:val="none" w:sz="0" w:space="0" w:color="auto"/>
        <w:right w:val="none" w:sz="0" w:space="0" w:color="auto"/>
      </w:divBdr>
    </w:div>
    <w:div w:id="983391550">
      <w:marLeft w:val="480"/>
      <w:marRight w:val="0"/>
      <w:marTop w:val="0"/>
      <w:marBottom w:val="0"/>
      <w:divBdr>
        <w:top w:val="none" w:sz="0" w:space="0" w:color="auto"/>
        <w:left w:val="none" w:sz="0" w:space="0" w:color="auto"/>
        <w:bottom w:val="none" w:sz="0" w:space="0" w:color="auto"/>
        <w:right w:val="none" w:sz="0" w:space="0" w:color="auto"/>
      </w:divBdr>
    </w:div>
    <w:div w:id="983393598">
      <w:marLeft w:val="480"/>
      <w:marRight w:val="0"/>
      <w:marTop w:val="0"/>
      <w:marBottom w:val="0"/>
      <w:divBdr>
        <w:top w:val="none" w:sz="0" w:space="0" w:color="auto"/>
        <w:left w:val="none" w:sz="0" w:space="0" w:color="auto"/>
        <w:bottom w:val="none" w:sz="0" w:space="0" w:color="auto"/>
        <w:right w:val="none" w:sz="0" w:space="0" w:color="auto"/>
      </w:divBdr>
    </w:div>
    <w:div w:id="983393979">
      <w:marLeft w:val="480"/>
      <w:marRight w:val="0"/>
      <w:marTop w:val="0"/>
      <w:marBottom w:val="0"/>
      <w:divBdr>
        <w:top w:val="none" w:sz="0" w:space="0" w:color="auto"/>
        <w:left w:val="none" w:sz="0" w:space="0" w:color="auto"/>
        <w:bottom w:val="none" w:sz="0" w:space="0" w:color="auto"/>
        <w:right w:val="none" w:sz="0" w:space="0" w:color="auto"/>
      </w:divBdr>
    </w:div>
    <w:div w:id="983507512">
      <w:marLeft w:val="480"/>
      <w:marRight w:val="0"/>
      <w:marTop w:val="0"/>
      <w:marBottom w:val="0"/>
      <w:divBdr>
        <w:top w:val="none" w:sz="0" w:space="0" w:color="auto"/>
        <w:left w:val="none" w:sz="0" w:space="0" w:color="auto"/>
        <w:bottom w:val="none" w:sz="0" w:space="0" w:color="auto"/>
        <w:right w:val="none" w:sz="0" w:space="0" w:color="auto"/>
      </w:divBdr>
    </w:div>
    <w:div w:id="983582189">
      <w:marLeft w:val="480"/>
      <w:marRight w:val="0"/>
      <w:marTop w:val="0"/>
      <w:marBottom w:val="0"/>
      <w:divBdr>
        <w:top w:val="none" w:sz="0" w:space="0" w:color="auto"/>
        <w:left w:val="none" w:sz="0" w:space="0" w:color="auto"/>
        <w:bottom w:val="none" w:sz="0" w:space="0" w:color="auto"/>
        <w:right w:val="none" w:sz="0" w:space="0" w:color="auto"/>
      </w:divBdr>
    </w:div>
    <w:div w:id="983584593">
      <w:marLeft w:val="480"/>
      <w:marRight w:val="0"/>
      <w:marTop w:val="0"/>
      <w:marBottom w:val="0"/>
      <w:divBdr>
        <w:top w:val="none" w:sz="0" w:space="0" w:color="auto"/>
        <w:left w:val="none" w:sz="0" w:space="0" w:color="auto"/>
        <w:bottom w:val="none" w:sz="0" w:space="0" w:color="auto"/>
        <w:right w:val="none" w:sz="0" w:space="0" w:color="auto"/>
      </w:divBdr>
    </w:div>
    <w:div w:id="983586716">
      <w:marLeft w:val="480"/>
      <w:marRight w:val="0"/>
      <w:marTop w:val="0"/>
      <w:marBottom w:val="0"/>
      <w:divBdr>
        <w:top w:val="none" w:sz="0" w:space="0" w:color="auto"/>
        <w:left w:val="none" w:sz="0" w:space="0" w:color="auto"/>
        <w:bottom w:val="none" w:sz="0" w:space="0" w:color="auto"/>
        <w:right w:val="none" w:sz="0" w:space="0" w:color="auto"/>
      </w:divBdr>
    </w:div>
    <w:div w:id="983630470">
      <w:marLeft w:val="480"/>
      <w:marRight w:val="0"/>
      <w:marTop w:val="0"/>
      <w:marBottom w:val="0"/>
      <w:divBdr>
        <w:top w:val="none" w:sz="0" w:space="0" w:color="auto"/>
        <w:left w:val="none" w:sz="0" w:space="0" w:color="auto"/>
        <w:bottom w:val="none" w:sz="0" w:space="0" w:color="auto"/>
        <w:right w:val="none" w:sz="0" w:space="0" w:color="auto"/>
      </w:divBdr>
    </w:div>
    <w:div w:id="983659772">
      <w:marLeft w:val="480"/>
      <w:marRight w:val="0"/>
      <w:marTop w:val="0"/>
      <w:marBottom w:val="0"/>
      <w:divBdr>
        <w:top w:val="none" w:sz="0" w:space="0" w:color="auto"/>
        <w:left w:val="none" w:sz="0" w:space="0" w:color="auto"/>
        <w:bottom w:val="none" w:sz="0" w:space="0" w:color="auto"/>
        <w:right w:val="none" w:sz="0" w:space="0" w:color="auto"/>
      </w:divBdr>
    </w:div>
    <w:div w:id="983659972">
      <w:marLeft w:val="480"/>
      <w:marRight w:val="0"/>
      <w:marTop w:val="0"/>
      <w:marBottom w:val="0"/>
      <w:divBdr>
        <w:top w:val="none" w:sz="0" w:space="0" w:color="auto"/>
        <w:left w:val="none" w:sz="0" w:space="0" w:color="auto"/>
        <w:bottom w:val="none" w:sz="0" w:space="0" w:color="auto"/>
        <w:right w:val="none" w:sz="0" w:space="0" w:color="auto"/>
      </w:divBdr>
    </w:div>
    <w:div w:id="983701915">
      <w:marLeft w:val="480"/>
      <w:marRight w:val="0"/>
      <w:marTop w:val="0"/>
      <w:marBottom w:val="0"/>
      <w:divBdr>
        <w:top w:val="none" w:sz="0" w:space="0" w:color="auto"/>
        <w:left w:val="none" w:sz="0" w:space="0" w:color="auto"/>
        <w:bottom w:val="none" w:sz="0" w:space="0" w:color="auto"/>
        <w:right w:val="none" w:sz="0" w:space="0" w:color="auto"/>
      </w:divBdr>
    </w:div>
    <w:div w:id="983702167">
      <w:marLeft w:val="480"/>
      <w:marRight w:val="0"/>
      <w:marTop w:val="0"/>
      <w:marBottom w:val="0"/>
      <w:divBdr>
        <w:top w:val="none" w:sz="0" w:space="0" w:color="auto"/>
        <w:left w:val="none" w:sz="0" w:space="0" w:color="auto"/>
        <w:bottom w:val="none" w:sz="0" w:space="0" w:color="auto"/>
        <w:right w:val="none" w:sz="0" w:space="0" w:color="auto"/>
      </w:divBdr>
    </w:div>
    <w:div w:id="983780978">
      <w:marLeft w:val="480"/>
      <w:marRight w:val="0"/>
      <w:marTop w:val="0"/>
      <w:marBottom w:val="0"/>
      <w:divBdr>
        <w:top w:val="none" w:sz="0" w:space="0" w:color="auto"/>
        <w:left w:val="none" w:sz="0" w:space="0" w:color="auto"/>
        <w:bottom w:val="none" w:sz="0" w:space="0" w:color="auto"/>
        <w:right w:val="none" w:sz="0" w:space="0" w:color="auto"/>
      </w:divBdr>
    </w:div>
    <w:div w:id="983781728">
      <w:marLeft w:val="480"/>
      <w:marRight w:val="0"/>
      <w:marTop w:val="0"/>
      <w:marBottom w:val="0"/>
      <w:divBdr>
        <w:top w:val="none" w:sz="0" w:space="0" w:color="auto"/>
        <w:left w:val="none" w:sz="0" w:space="0" w:color="auto"/>
        <w:bottom w:val="none" w:sz="0" w:space="0" w:color="auto"/>
        <w:right w:val="none" w:sz="0" w:space="0" w:color="auto"/>
      </w:divBdr>
    </w:div>
    <w:div w:id="983855888">
      <w:marLeft w:val="480"/>
      <w:marRight w:val="0"/>
      <w:marTop w:val="0"/>
      <w:marBottom w:val="0"/>
      <w:divBdr>
        <w:top w:val="none" w:sz="0" w:space="0" w:color="auto"/>
        <w:left w:val="none" w:sz="0" w:space="0" w:color="auto"/>
        <w:bottom w:val="none" w:sz="0" w:space="0" w:color="auto"/>
        <w:right w:val="none" w:sz="0" w:space="0" w:color="auto"/>
      </w:divBdr>
    </w:div>
    <w:div w:id="983923048">
      <w:marLeft w:val="480"/>
      <w:marRight w:val="0"/>
      <w:marTop w:val="0"/>
      <w:marBottom w:val="0"/>
      <w:divBdr>
        <w:top w:val="none" w:sz="0" w:space="0" w:color="auto"/>
        <w:left w:val="none" w:sz="0" w:space="0" w:color="auto"/>
        <w:bottom w:val="none" w:sz="0" w:space="0" w:color="auto"/>
        <w:right w:val="none" w:sz="0" w:space="0" w:color="auto"/>
      </w:divBdr>
    </w:div>
    <w:div w:id="983974020">
      <w:marLeft w:val="480"/>
      <w:marRight w:val="0"/>
      <w:marTop w:val="0"/>
      <w:marBottom w:val="0"/>
      <w:divBdr>
        <w:top w:val="none" w:sz="0" w:space="0" w:color="auto"/>
        <w:left w:val="none" w:sz="0" w:space="0" w:color="auto"/>
        <w:bottom w:val="none" w:sz="0" w:space="0" w:color="auto"/>
        <w:right w:val="none" w:sz="0" w:space="0" w:color="auto"/>
      </w:divBdr>
    </w:div>
    <w:div w:id="984050568">
      <w:marLeft w:val="480"/>
      <w:marRight w:val="0"/>
      <w:marTop w:val="0"/>
      <w:marBottom w:val="0"/>
      <w:divBdr>
        <w:top w:val="none" w:sz="0" w:space="0" w:color="auto"/>
        <w:left w:val="none" w:sz="0" w:space="0" w:color="auto"/>
        <w:bottom w:val="none" w:sz="0" w:space="0" w:color="auto"/>
        <w:right w:val="none" w:sz="0" w:space="0" w:color="auto"/>
      </w:divBdr>
    </w:div>
    <w:div w:id="984088858">
      <w:marLeft w:val="480"/>
      <w:marRight w:val="0"/>
      <w:marTop w:val="0"/>
      <w:marBottom w:val="0"/>
      <w:divBdr>
        <w:top w:val="none" w:sz="0" w:space="0" w:color="auto"/>
        <w:left w:val="none" w:sz="0" w:space="0" w:color="auto"/>
        <w:bottom w:val="none" w:sz="0" w:space="0" w:color="auto"/>
        <w:right w:val="none" w:sz="0" w:space="0" w:color="auto"/>
      </w:divBdr>
    </w:div>
    <w:div w:id="984162354">
      <w:marLeft w:val="480"/>
      <w:marRight w:val="0"/>
      <w:marTop w:val="0"/>
      <w:marBottom w:val="0"/>
      <w:divBdr>
        <w:top w:val="none" w:sz="0" w:space="0" w:color="auto"/>
        <w:left w:val="none" w:sz="0" w:space="0" w:color="auto"/>
        <w:bottom w:val="none" w:sz="0" w:space="0" w:color="auto"/>
        <w:right w:val="none" w:sz="0" w:space="0" w:color="auto"/>
      </w:divBdr>
    </w:div>
    <w:div w:id="984164646">
      <w:marLeft w:val="480"/>
      <w:marRight w:val="0"/>
      <w:marTop w:val="0"/>
      <w:marBottom w:val="0"/>
      <w:divBdr>
        <w:top w:val="none" w:sz="0" w:space="0" w:color="auto"/>
        <w:left w:val="none" w:sz="0" w:space="0" w:color="auto"/>
        <w:bottom w:val="none" w:sz="0" w:space="0" w:color="auto"/>
        <w:right w:val="none" w:sz="0" w:space="0" w:color="auto"/>
      </w:divBdr>
    </w:div>
    <w:div w:id="984238881">
      <w:marLeft w:val="480"/>
      <w:marRight w:val="0"/>
      <w:marTop w:val="0"/>
      <w:marBottom w:val="0"/>
      <w:divBdr>
        <w:top w:val="none" w:sz="0" w:space="0" w:color="auto"/>
        <w:left w:val="none" w:sz="0" w:space="0" w:color="auto"/>
        <w:bottom w:val="none" w:sz="0" w:space="0" w:color="auto"/>
        <w:right w:val="none" w:sz="0" w:space="0" w:color="auto"/>
      </w:divBdr>
    </w:div>
    <w:div w:id="984241029">
      <w:marLeft w:val="480"/>
      <w:marRight w:val="0"/>
      <w:marTop w:val="0"/>
      <w:marBottom w:val="0"/>
      <w:divBdr>
        <w:top w:val="none" w:sz="0" w:space="0" w:color="auto"/>
        <w:left w:val="none" w:sz="0" w:space="0" w:color="auto"/>
        <w:bottom w:val="none" w:sz="0" w:space="0" w:color="auto"/>
        <w:right w:val="none" w:sz="0" w:space="0" w:color="auto"/>
      </w:divBdr>
    </w:div>
    <w:div w:id="984241353">
      <w:marLeft w:val="480"/>
      <w:marRight w:val="0"/>
      <w:marTop w:val="0"/>
      <w:marBottom w:val="0"/>
      <w:divBdr>
        <w:top w:val="none" w:sz="0" w:space="0" w:color="auto"/>
        <w:left w:val="none" w:sz="0" w:space="0" w:color="auto"/>
        <w:bottom w:val="none" w:sz="0" w:space="0" w:color="auto"/>
        <w:right w:val="none" w:sz="0" w:space="0" w:color="auto"/>
      </w:divBdr>
    </w:div>
    <w:div w:id="984309505">
      <w:marLeft w:val="480"/>
      <w:marRight w:val="0"/>
      <w:marTop w:val="0"/>
      <w:marBottom w:val="0"/>
      <w:divBdr>
        <w:top w:val="none" w:sz="0" w:space="0" w:color="auto"/>
        <w:left w:val="none" w:sz="0" w:space="0" w:color="auto"/>
        <w:bottom w:val="none" w:sz="0" w:space="0" w:color="auto"/>
        <w:right w:val="none" w:sz="0" w:space="0" w:color="auto"/>
      </w:divBdr>
    </w:div>
    <w:div w:id="984504152">
      <w:marLeft w:val="480"/>
      <w:marRight w:val="0"/>
      <w:marTop w:val="0"/>
      <w:marBottom w:val="0"/>
      <w:divBdr>
        <w:top w:val="none" w:sz="0" w:space="0" w:color="auto"/>
        <w:left w:val="none" w:sz="0" w:space="0" w:color="auto"/>
        <w:bottom w:val="none" w:sz="0" w:space="0" w:color="auto"/>
        <w:right w:val="none" w:sz="0" w:space="0" w:color="auto"/>
      </w:divBdr>
    </w:div>
    <w:div w:id="984548219">
      <w:marLeft w:val="480"/>
      <w:marRight w:val="0"/>
      <w:marTop w:val="0"/>
      <w:marBottom w:val="0"/>
      <w:divBdr>
        <w:top w:val="none" w:sz="0" w:space="0" w:color="auto"/>
        <w:left w:val="none" w:sz="0" w:space="0" w:color="auto"/>
        <w:bottom w:val="none" w:sz="0" w:space="0" w:color="auto"/>
        <w:right w:val="none" w:sz="0" w:space="0" w:color="auto"/>
      </w:divBdr>
    </w:div>
    <w:div w:id="984554330">
      <w:marLeft w:val="480"/>
      <w:marRight w:val="0"/>
      <w:marTop w:val="0"/>
      <w:marBottom w:val="0"/>
      <w:divBdr>
        <w:top w:val="none" w:sz="0" w:space="0" w:color="auto"/>
        <w:left w:val="none" w:sz="0" w:space="0" w:color="auto"/>
        <w:bottom w:val="none" w:sz="0" w:space="0" w:color="auto"/>
        <w:right w:val="none" w:sz="0" w:space="0" w:color="auto"/>
      </w:divBdr>
    </w:div>
    <w:div w:id="984622052">
      <w:marLeft w:val="480"/>
      <w:marRight w:val="0"/>
      <w:marTop w:val="0"/>
      <w:marBottom w:val="0"/>
      <w:divBdr>
        <w:top w:val="none" w:sz="0" w:space="0" w:color="auto"/>
        <w:left w:val="none" w:sz="0" w:space="0" w:color="auto"/>
        <w:bottom w:val="none" w:sz="0" w:space="0" w:color="auto"/>
        <w:right w:val="none" w:sz="0" w:space="0" w:color="auto"/>
      </w:divBdr>
    </w:div>
    <w:div w:id="984698899">
      <w:marLeft w:val="480"/>
      <w:marRight w:val="0"/>
      <w:marTop w:val="0"/>
      <w:marBottom w:val="0"/>
      <w:divBdr>
        <w:top w:val="none" w:sz="0" w:space="0" w:color="auto"/>
        <w:left w:val="none" w:sz="0" w:space="0" w:color="auto"/>
        <w:bottom w:val="none" w:sz="0" w:space="0" w:color="auto"/>
        <w:right w:val="none" w:sz="0" w:space="0" w:color="auto"/>
      </w:divBdr>
    </w:div>
    <w:div w:id="984699793">
      <w:marLeft w:val="480"/>
      <w:marRight w:val="0"/>
      <w:marTop w:val="0"/>
      <w:marBottom w:val="0"/>
      <w:divBdr>
        <w:top w:val="none" w:sz="0" w:space="0" w:color="auto"/>
        <w:left w:val="none" w:sz="0" w:space="0" w:color="auto"/>
        <w:bottom w:val="none" w:sz="0" w:space="0" w:color="auto"/>
        <w:right w:val="none" w:sz="0" w:space="0" w:color="auto"/>
      </w:divBdr>
    </w:div>
    <w:div w:id="984817050">
      <w:marLeft w:val="480"/>
      <w:marRight w:val="0"/>
      <w:marTop w:val="0"/>
      <w:marBottom w:val="0"/>
      <w:divBdr>
        <w:top w:val="none" w:sz="0" w:space="0" w:color="auto"/>
        <w:left w:val="none" w:sz="0" w:space="0" w:color="auto"/>
        <w:bottom w:val="none" w:sz="0" w:space="0" w:color="auto"/>
        <w:right w:val="none" w:sz="0" w:space="0" w:color="auto"/>
      </w:divBdr>
    </w:div>
    <w:div w:id="984820720">
      <w:marLeft w:val="480"/>
      <w:marRight w:val="0"/>
      <w:marTop w:val="0"/>
      <w:marBottom w:val="0"/>
      <w:divBdr>
        <w:top w:val="none" w:sz="0" w:space="0" w:color="auto"/>
        <w:left w:val="none" w:sz="0" w:space="0" w:color="auto"/>
        <w:bottom w:val="none" w:sz="0" w:space="0" w:color="auto"/>
        <w:right w:val="none" w:sz="0" w:space="0" w:color="auto"/>
      </w:divBdr>
    </w:div>
    <w:div w:id="984966035">
      <w:marLeft w:val="480"/>
      <w:marRight w:val="0"/>
      <w:marTop w:val="0"/>
      <w:marBottom w:val="0"/>
      <w:divBdr>
        <w:top w:val="none" w:sz="0" w:space="0" w:color="auto"/>
        <w:left w:val="none" w:sz="0" w:space="0" w:color="auto"/>
        <w:bottom w:val="none" w:sz="0" w:space="0" w:color="auto"/>
        <w:right w:val="none" w:sz="0" w:space="0" w:color="auto"/>
      </w:divBdr>
    </w:div>
    <w:div w:id="984966806">
      <w:marLeft w:val="480"/>
      <w:marRight w:val="0"/>
      <w:marTop w:val="0"/>
      <w:marBottom w:val="0"/>
      <w:divBdr>
        <w:top w:val="none" w:sz="0" w:space="0" w:color="auto"/>
        <w:left w:val="none" w:sz="0" w:space="0" w:color="auto"/>
        <w:bottom w:val="none" w:sz="0" w:space="0" w:color="auto"/>
        <w:right w:val="none" w:sz="0" w:space="0" w:color="auto"/>
      </w:divBdr>
    </w:div>
    <w:div w:id="984971962">
      <w:marLeft w:val="480"/>
      <w:marRight w:val="0"/>
      <w:marTop w:val="0"/>
      <w:marBottom w:val="0"/>
      <w:divBdr>
        <w:top w:val="none" w:sz="0" w:space="0" w:color="auto"/>
        <w:left w:val="none" w:sz="0" w:space="0" w:color="auto"/>
        <w:bottom w:val="none" w:sz="0" w:space="0" w:color="auto"/>
        <w:right w:val="none" w:sz="0" w:space="0" w:color="auto"/>
      </w:divBdr>
    </w:div>
    <w:div w:id="985161173">
      <w:marLeft w:val="480"/>
      <w:marRight w:val="0"/>
      <w:marTop w:val="0"/>
      <w:marBottom w:val="0"/>
      <w:divBdr>
        <w:top w:val="none" w:sz="0" w:space="0" w:color="auto"/>
        <w:left w:val="none" w:sz="0" w:space="0" w:color="auto"/>
        <w:bottom w:val="none" w:sz="0" w:space="0" w:color="auto"/>
        <w:right w:val="none" w:sz="0" w:space="0" w:color="auto"/>
      </w:divBdr>
    </w:div>
    <w:div w:id="985162988">
      <w:marLeft w:val="480"/>
      <w:marRight w:val="0"/>
      <w:marTop w:val="0"/>
      <w:marBottom w:val="0"/>
      <w:divBdr>
        <w:top w:val="none" w:sz="0" w:space="0" w:color="auto"/>
        <w:left w:val="none" w:sz="0" w:space="0" w:color="auto"/>
        <w:bottom w:val="none" w:sz="0" w:space="0" w:color="auto"/>
        <w:right w:val="none" w:sz="0" w:space="0" w:color="auto"/>
      </w:divBdr>
    </w:div>
    <w:div w:id="985204555">
      <w:marLeft w:val="480"/>
      <w:marRight w:val="0"/>
      <w:marTop w:val="0"/>
      <w:marBottom w:val="0"/>
      <w:divBdr>
        <w:top w:val="none" w:sz="0" w:space="0" w:color="auto"/>
        <w:left w:val="none" w:sz="0" w:space="0" w:color="auto"/>
        <w:bottom w:val="none" w:sz="0" w:space="0" w:color="auto"/>
        <w:right w:val="none" w:sz="0" w:space="0" w:color="auto"/>
      </w:divBdr>
    </w:div>
    <w:div w:id="985206124">
      <w:marLeft w:val="480"/>
      <w:marRight w:val="0"/>
      <w:marTop w:val="0"/>
      <w:marBottom w:val="0"/>
      <w:divBdr>
        <w:top w:val="none" w:sz="0" w:space="0" w:color="auto"/>
        <w:left w:val="none" w:sz="0" w:space="0" w:color="auto"/>
        <w:bottom w:val="none" w:sz="0" w:space="0" w:color="auto"/>
        <w:right w:val="none" w:sz="0" w:space="0" w:color="auto"/>
      </w:divBdr>
    </w:div>
    <w:div w:id="985234124">
      <w:marLeft w:val="480"/>
      <w:marRight w:val="0"/>
      <w:marTop w:val="0"/>
      <w:marBottom w:val="0"/>
      <w:divBdr>
        <w:top w:val="none" w:sz="0" w:space="0" w:color="auto"/>
        <w:left w:val="none" w:sz="0" w:space="0" w:color="auto"/>
        <w:bottom w:val="none" w:sz="0" w:space="0" w:color="auto"/>
        <w:right w:val="none" w:sz="0" w:space="0" w:color="auto"/>
      </w:divBdr>
    </w:div>
    <w:div w:id="985352115">
      <w:marLeft w:val="480"/>
      <w:marRight w:val="0"/>
      <w:marTop w:val="0"/>
      <w:marBottom w:val="0"/>
      <w:divBdr>
        <w:top w:val="none" w:sz="0" w:space="0" w:color="auto"/>
        <w:left w:val="none" w:sz="0" w:space="0" w:color="auto"/>
        <w:bottom w:val="none" w:sz="0" w:space="0" w:color="auto"/>
        <w:right w:val="none" w:sz="0" w:space="0" w:color="auto"/>
      </w:divBdr>
    </w:div>
    <w:div w:id="985354213">
      <w:marLeft w:val="480"/>
      <w:marRight w:val="0"/>
      <w:marTop w:val="0"/>
      <w:marBottom w:val="0"/>
      <w:divBdr>
        <w:top w:val="none" w:sz="0" w:space="0" w:color="auto"/>
        <w:left w:val="none" w:sz="0" w:space="0" w:color="auto"/>
        <w:bottom w:val="none" w:sz="0" w:space="0" w:color="auto"/>
        <w:right w:val="none" w:sz="0" w:space="0" w:color="auto"/>
      </w:divBdr>
    </w:div>
    <w:div w:id="985471895">
      <w:marLeft w:val="480"/>
      <w:marRight w:val="0"/>
      <w:marTop w:val="0"/>
      <w:marBottom w:val="0"/>
      <w:divBdr>
        <w:top w:val="none" w:sz="0" w:space="0" w:color="auto"/>
        <w:left w:val="none" w:sz="0" w:space="0" w:color="auto"/>
        <w:bottom w:val="none" w:sz="0" w:space="0" w:color="auto"/>
        <w:right w:val="none" w:sz="0" w:space="0" w:color="auto"/>
      </w:divBdr>
    </w:div>
    <w:div w:id="985478756">
      <w:marLeft w:val="480"/>
      <w:marRight w:val="0"/>
      <w:marTop w:val="0"/>
      <w:marBottom w:val="0"/>
      <w:divBdr>
        <w:top w:val="none" w:sz="0" w:space="0" w:color="auto"/>
        <w:left w:val="none" w:sz="0" w:space="0" w:color="auto"/>
        <w:bottom w:val="none" w:sz="0" w:space="0" w:color="auto"/>
        <w:right w:val="none" w:sz="0" w:space="0" w:color="auto"/>
      </w:divBdr>
    </w:div>
    <w:div w:id="985596417">
      <w:marLeft w:val="480"/>
      <w:marRight w:val="0"/>
      <w:marTop w:val="0"/>
      <w:marBottom w:val="0"/>
      <w:divBdr>
        <w:top w:val="none" w:sz="0" w:space="0" w:color="auto"/>
        <w:left w:val="none" w:sz="0" w:space="0" w:color="auto"/>
        <w:bottom w:val="none" w:sz="0" w:space="0" w:color="auto"/>
        <w:right w:val="none" w:sz="0" w:space="0" w:color="auto"/>
      </w:divBdr>
    </w:div>
    <w:div w:id="985626181">
      <w:marLeft w:val="480"/>
      <w:marRight w:val="0"/>
      <w:marTop w:val="0"/>
      <w:marBottom w:val="0"/>
      <w:divBdr>
        <w:top w:val="none" w:sz="0" w:space="0" w:color="auto"/>
        <w:left w:val="none" w:sz="0" w:space="0" w:color="auto"/>
        <w:bottom w:val="none" w:sz="0" w:space="0" w:color="auto"/>
        <w:right w:val="none" w:sz="0" w:space="0" w:color="auto"/>
      </w:divBdr>
    </w:div>
    <w:div w:id="985628000">
      <w:marLeft w:val="480"/>
      <w:marRight w:val="0"/>
      <w:marTop w:val="0"/>
      <w:marBottom w:val="0"/>
      <w:divBdr>
        <w:top w:val="none" w:sz="0" w:space="0" w:color="auto"/>
        <w:left w:val="none" w:sz="0" w:space="0" w:color="auto"/>
        <w:bottom w:val="none" w:sz="0" w:space="0" w:color="auto"/>
        <w:right w:val="none" w:sz="0" w:space="0" w:color="auto"/>
      </w:divBdr>
    </w:div>
    <w:div w:id="985670939">
      <w:marLeft w:val="480"/>
      <w:marRight w:val="0"/>
      <w:marTop w:val="0"/>
      <w:marBottom w:val="0"/>
      <w:divBdr>
        <w:top w:val="none" w:sz="0" w:space="0" w:color="auto"/>
        <w:left w:val="none" w:sz="0" w:space="0" w:color="auto"/>
        <w:bottom w:val="none" w:sz="0" w:space="0" w:color="auto"/>
        <w:right w:val="none" w:sz="0" w:space="0" w:color="auto"/>
      </w:divBdr>
    </w:div>
    <w:div w:id="985671420">
      <w:marLeft w:val="480"/>
      <w:marRight w:val="0"/>
      <w:marTop w:val="0"/>
      <w:marBottom w:val="0"/>
      <w:divBdr>
        <w:top w:val="none" w:sz="0" w:space="0" w:color="auto"/>
        <w:left w:val="none" w:sz="0" w:space="0" w:color="auto"/>
        <w:bottom w:val="none" w:sz="0" w:space="0" w:color="auto"/>
        <w:right w:val="none" w:sz="0" w:space="0" w:color="auto"/>
      </w:divBdr>
    </w:div>
    <w:div w:id="985738428">
      <w:marLeft w:val="480"/>
      <w:marRight w:val="0"/>
      <w:marTop w:val="0"/>
      <w:marBottom w:val="0"/>
      <w:divBdr>
        <w:top w:val="none" w:sz="0" w:space="0" w:color="auto"/>
        <w:left w:val="none" w:sz="0" w:space="0" w:color="auto"/>
        <w:bottom w:val="none" w:sz="0" w:space="0" w:color="auto"/>
        <w:right w:val="none" w:sz="0" w:space="0" w:color="auto"/>
      </w:divBdr>
    </w:div>
    <w:div w:id="985741733">
      <w:marLeft w:val="480"/>
      <w:marRight w:val="0"/>
      <w:marTop w:val="0"/>
      <w:marBottom w:val="0"/>
      <w:divBdr>
        <w:top w:val="none" w:sz="0" w:space="0" w:color="auto"/>
        <w:left w:val="none" w:sz="0" w:space="0" w:color="auto"/>
        <w:bottom w:val="none" w:sz="0" w:space="0" w:color="auto"/>
        <w:right w:val="none" w:sz="0" w:space="0" w:color="auto"/>
      </w:divBdr>
    </w:div>
    <w:div w:id="985743131">
      <w:marLeft w:val="480"/>
      <w:marRight w:val="0"/>
      <w:marTop w:val="0"/>
      <w:marBottom w:val="0"/>
      <w:divBdr>
        <w:top w:val="none" w:sz="0" w:space="0" w:color="auto"/>
        <w:left w:val="none" w:sz="0" w:space="0" w:color="auto"/>
        <w:bottom w:val="none" w:sz="0" w:space="0" w:color="auto"/>
        <w:right w:val="none" w:sz="0" w:space="0" w:color="auto"/>
      </w:divBdr>
    </w:div>
    <w:div w:id="985933895">
      <w:marLeft w:val="480"/>
      <w:marRight w:val="0"/>
      <w:marTop w:val="0"/>
      <w:marBottom w:val="0"/>
      <w:divBdr>
        <w:top w:val="none" w:sz="0" w:space="0" w:color="auto"/>
        <w:left w:val="none" w:sz="0" w:space="0" w:color="auto"/>
        <w:bottom w:val="none" w:sz="0" w:space="0" w:color="auto"/>
        <w:right w:val="none" w:sz="0" w:space="0" w:color="auto"/>
      </w:divBdr>
    </w:div>
    <w:div w:id="985937115">
      <w:marLeft w:val="480"/>
      <w:marRight w:val="0"/>
      <w:marTop w:val="0"/>
      <w:marBottom w:val="0"/>
      <w:divBdr>
        <w:top w:val="none" w:sz="0" w:space="0" w:color="auto"/>
        <w:left w:val="none" w:sz="0" w:space="0" w:color="auto"/>
        <w:bottom w:val="none" w:sz="0" w:space="0" w:color="auto"/>
        <w:right w:val="none" w:sz="0" w:space="0" w:color="auto"/>
      </w:divBdr>
    </w:div>
    <w:div w:id="986083094">
      <w:marLeft w:val="480"/>
      <w:marRight w:val="0"/>
      <w:marTop w:val="0"/>
      <w:marBottom w:val="0"/>
      <w:divBdr>
        <w:top w:val="none" w:sz="0" w:space="0" w:color="auto"/>
        <w:left w:val="none" w:sz="0" w:space="0" w:color="auto"/>
        <w:bottom w:val="none" w:sz="0" w:space="0" w:color="auto"/>
        <w:right w:val="none" w:sz="0" w:space="0" w:color="auto"/>
      </w:divBdr>
    </w:div>
    <w:div w:id="986084688">
      <w:marLeft w:val="480"/>
      <w:marRight w:val="0"/>
      <w:marTop w:val="0"/>
      <w:marBottom w:val="0"/>
      <w:divBdr>
        <w:top w:val="none" w:sz="0" w:space="0" w:color="auto"/>
        <w:left w:val="none" w:sz="0" w:space="0" w:color="auto"/>
        <w:bottom w:val="none" w:sz="0" w:space="0" w:color="auto"/>
        <w:right w:val="none" w:sz="0" w:space="0" w:color="auto"/>
      </w:divBdr>
    </w:div>
    <w:div w:id="986086833">
      <w:marLeft w:val="480"/>
      <w:marRight w:val="0"/>
      <w:marTop w:val="0"/>
      <w:marBottom w:val="0"/>
      <w:divBdr>
        <w:top w:val="none" w:sz="0" w:space="0" w:color="auto"/>
        <w:left w:val="none" w:sz="0" w:space="0" w:color="auto"/>
        <w:bottom w:val="none" w:sz="0" w:space="0" w:color="auto"/>
        <w:right w:val="none" w:sz="0" w:space="0" w:color="auto"/>
      </w:divBdr>
    </w:div>
    <w:div w:id="986125258">
      <w:marLeft w:val="480"/>
      <w:marRight w:val="0"/>
      <w:marTop w:val="0"/>
      <w:marBottom w:val="0"/>
      <w:divBdr>
        <w:top w:val="none" w:sz="0" w:space="0" w:color="auto"/>
        <w:left w:val="none" w:sz="0" w:space="0" w:color="auto"/>
        <w:bottom w:val="none" w:sz="0" w:space="0" w:color="auto"/>
        <w:right w:val="none" w:sz="0" w:space="0" w:color="auto"/>
      </w:divBdr>
    </w:div>
    <w:div w:id="986126419">
      <w:marLeft w:val="480"/>
      <w:marRight w:val="0"/>
      <w:marTop w:val="0"/>
      <w:marBottom w:val="0"/>
      <w:divBdr>
        <w:top w:val="none" w:sz="0" w:space="0" w:color="auto"/>
        <w:left w:val="none" w:sz="0" w:space="0" w:color="auto"/>
        <w:bottom w:val="none" w:sz="0" w:space="0" w:color="auto"/>
        <w:right w:val="none" w:sz="0" w:space="0" w:color="auto"/>
      </w:divBdr>
    </w:div>
    <w:div w:id="986132656">
      <w:marLeft w:val="480"/>
      <w:marRight w:val="0"/>
      <w:marTop w:val="0"/>
      <w:marBottom w:val="0"/>
      <w:divBdr>
        <w:top w:val="none" w:sz="0" w:space="0" w:color="auto"/>
        <w:left w:val="none" w:sz="0" w:space="0" w:color="auto"/>
        <w:bottom w:val="none" w:sz="0" w:space="0" w:color="auto"/>
        <w:right w:val="none" w:sz="0" w:space="0" w:color="auto"/>
      </w:divBdr>
    </w:div>
    <w:div w:id="986133445">
      <w:marLeft w:val="480"/>
      <w:marRight w:val="0"/>
      <w:marTop w:val="0"/>
      <w:marBottom w:val="0"/>
      <w:divBdr>
        <w:top w:val="none" w:sz="0" w:space="0" w:color="auto"/>
        <w:left w:val="none" w:sz="0" w:space="0" w:color="auto"/>
        <w:bottom w:val="none" w:sz="0" w:space="0" w:color="auto"/>
        <w:right w:val="none" w:sz="0" w:space="0" w:color="auto"/>
      </w:divBdr>
    </w:div>
    <w:div w:id="986200314">
      <w:marLeft w:val="480"/>
      <w:marRight w:val="0"/>
      <w:marTop w:val="0"/>
      <w:marBottom w:val="0"/>
      <w:divBdr>
        <w:top w:val="none" w:sz="0" w:space="0" w:color="auto"/>
        <w:left w:val="none" w:sz="0" w:space="0" w:color="auto"/>
        <w:bottom w:val="none" w:sz="0" w:space="0" w:color="auto"/>
        <w:right w:val="none" w:sz="0" w:space="0" w:color="auto"/>
      </w:divBdr>
    </w:div>
    <w:div w:id="986204600">
      <w:marLeft w:val="480"/>
      <w:marRight w:val="0"/>
      <w:marTop w:val="0"/>
      <w:marBottom w:val="0"/>
      <w:divBdr>
        <w:top w:val="none" w:sz="0" w:space="0" w:color="auto"/>
        <w:left w:val="none" w:sz="0" w:space="0" w:color="auto"/>
        <w:bottom w:val="none" w:sz="0" w:space="0" w:color="auto"/>
        <w:right w:val="none" w:sz="0" w:space="0" w:color="auto"/>
      </w:divBdr>
    </w:div>
    <w:div w:id="986207227">
      <w:marLeft w:val="480"/>
      <w:marRight w:val="0"/>
      <w:marTop w:val="0"/>
      <w:marBottom w:val="0"/>
      <w:divBdr>
        <w:top w:val="none" w:sz="0" w:space="0" w:color="auto"/>
        <w:left w:val="none" w:sz="0" w:space="0" w:color="auto"/>
        <w:bottom w:val="none" w:sz="0" w:space="0" w:color="auto"/>
        <w:right w:val="none" w:sz="0" w:space="0" w:color="auto"/>
      </w:divBdr>
    </w:div>
    <w:div w:id="986208035">
      <w:marLeft w:val="480"/>
      <w:marRight w:val="0"/>
      <w:marTop w:val="0"/>
      <w:marBottom w:val="0"/>
      <w:divBdr>
        <w:top w:val="none" w:sz="0" w:space="0" w:color="auto"/>
        <w:left w:val="none" w:sz="0" w:space="0" w:color="auto"/>
        <w:bottom w:val="none" w:sz="0" w:space="0" w:color="auto"/>
        <w:right w:val="none" w:sz="0" w:space="0" w:color="auto"/>
      </w:divBdr>
    </w:div>
    <w:div w:id="986275587">
      <w:marLeft w:val="480"/>
      <w:marRight w:val="0"/>
      <w:marTop w:val="0"/>
      <w:marBottom w:val="0"/>
      <w:divBdr>
        <w:top w:val="none" w:sz="0" w:space="0" w:color="auto"/>
        <w:left w:val="none" w:sz="0" w:space="0" w:color="auto"/>
        <w:bottom w:val="none" w:sz="0" w:space="0" w:color="auto"/>
        <w:right w:val="none" w:sz="0" w:space="0" w:color="auto"/>
      </w:divBdr>
    </w:div>
    <w:div w:id="986317907">
      <w:marLeft w:val="480"/>
      <w:marRight w:val="0"/>
      <w:marTop w:val="0"/>
      <w:marBottom w:val="0"/>
      <w:divBdr>
        <w:top w:val="none" w:sz="0" w:space="0" w:color="auto"/>
        <w:left w:val="none" w:sz="0" w:space="0" w:color="auto"/>
        <w:bottom w:val="none" w:sz="0" w:space="0" w:color="auto"/>
        <w:right w:val="none" w:sz="0" w:space="0" w:color="auto"/>
      </w:divBdr>
    </w:div>
    <w:div w:id="986319016">
      <w:marLeft w:val="480"/>
      <w:marRight w:val="0"/>
      <w:marTop w:val="0"/>
      <w:marBottom w:val="0"/>
      <w:divBdr>
        <w:top w:val="none" w:sz="0" w:space="0" w:color="auto"/>
        <w:left w:val="none" w:sz="0" w:space="0" w:color="auto"/>
        <w:bottom w:val="none" w:sz="0" w:space="0" w:color="auto"/>
        <w:right w:val="none" w:sz="0" w:space="0" w:color="auto"/>
      </w:divBdr>
    </w:div>
    <w:div w:id="986319981">
      <w:marLeft w:val="480"/>
      <w:marRight w:val="0"/>
      <w:marTop w:val="0"/>
      <w:marBottom w:val="0"/>
      <w:divBdr>
        <w:top w:val="none" w:sz="0" w:space="0" w:color="auto"/>
        <w:left w:val="none" w:sz="0" w:space="0" w:color="auto"/>
        <w:bottom w:val="none" w:sz="0" w:space="0" w:color="auto"/>
        <w:right w:val="none" w:sz="0" w:space="0" w:color="auto"/>
      </w:divBdr>
    </w:div>
    <w:div w:id="986326037">
      <w:marLeft w:val="480"/>
      <w:marRight w:val="0"/>
      <w:marTop w:val="0"/>
      <w:marBottom w:val="0"/>
      <w:divBdr>
        <w:top w:val="none" w:sz="0" w:space="0" w:color="auto"/>
        <w:left w:val="none" w:sz="0" w:space="0" w:color="auto"/>
        <w:bottom w:val="none" w:sz="0" w:space="0" w:color="auto"/>
        <w:right w:val="none" w:sz="0" w:space="0" w:color="auto"/>
      </w:divBdr>
    </w:div>
    <w:div w:id="986327637">
      <w:marLeft w:val="480"/>
      <w:marRight w:val="0"/>
      <w:marTop w:val="0"/>
      <w:marBottom w:val="0"/>
      <w:divBdr>
        <w:top w:val="none" w:sz="0" w:space="0" w:color="auto"/>
        <w:left w:val="none" w:sz="0" w:space="0" w:color="auto"/>
        <w:bottom w:val="none" w:sz="0" w:space="0" w:color="auto"/>
        <w:right w:val="none" w:sz="0" w:space="0" w:color="auto"/>
      </w:divBdr>
    </w:div>
    <w:div w:id="986398006">
      <w:marLeft w:val="480"/>
      <w:marRight w:val="0"/>
      <w:marTop w:val="0"/>
      <w:marBottom w:val="0"/>
      <w:divBdr>
        <w:top w:val="none" w:sz="0" w:space="0" w:color="auto"/>
        <w:left w:val="none" w:sz="0" w:space="0" w:color="auto"/>
        <w:bottom w:val="none" w:sz="0" w:space="0" w:color="auto"/>
        <w:right w:val="none" w:sz="0" w:space="0" w:color="auto"/>
      </w:divBdr>
    </w:div>
    <w:div w:id="986402593">
      <w:marLeft w:val="480"/>
      <w:marRight w:val="0"/>
      <w:marTop w:val="0"/>
      <w:marBottom w:val="0"/>
      <w:divBdr>
        <w:top w:val="none" w:sz="0" w:space="0" w:color="auto"/>
        <w:left w:val="none" w:sz="0" w:space="0" w:color="auto"/>
        <w:bottom w:val="none" w:sz="0" w:space="0" w:color="auto"/>
        <w:right w:val="none" w:sz="0" w:space="0" w:color="auto"/>
      </w:divBdr>
    </w:div>
    <w:div w:id="986475842">
      <w:marLeft w:val="480"/>
      <w:marRight w:val="0"/>
      <w:marTop w:val="0"/>
      <w:marBottom w:val="0"/>
      <w:divBdr>
        <w:top w:val="none" w:sz="0" w:space="0" w:color="auto"/>
        <w:left w:val="none" w:sz="0" w:space="0" w:color="auto"/>
        <w:bottom w:val="none" w:sz="0" w:space="0" w:color="auto"/>
        <w:right w:val="none" w:sz="0" w:space="0" w:color="auto"/>
      </w:divBdr>
    </w:div>
    <w:div w:id="986477166">
      <w:marLeft w:val="480"/>
      <w:marRight w:val="0"/>
      <w:marTop w:val="0"/>
      <w:marBottom w:val="0"/>
      <w:divBdr>
        <w:top w:val="none" w:sz="0" w:space="0" w:color="auto"/>
        <w:left w:val="none" w:sz="0" w:space="0" w:color="auto"/>
        <w:bottom w:val="none" w:sz="0" w:space="0" w:color="auto"/>
        <w:right w:val="none" w:sz="0" w:space="0" w:color="auto"/>
      </w:divBdr>
    </w:div>
    <w:div w:id="986514888">
      <w:marLeft w:val="480"/>
      <w:marRight w:val="0"/>
      <w:marTop w:val="0"/>
      <w:marBottom w:val="0"/>
      <w:divBdr>
        <w:top w:val="none" w:sz="0" w:space="0" w:color="auto"/>
        <w:left w:val="none" w:sz="0" w:space="0" w:color="auto"/>
        <w:bottom w:val="none" w:sz="0" w:space="0" w:color="auto"/>
        <w:right w:val="none" w:sz="0" w:space="0" w:color="auto"/>
      </w:divBdr>
    </w:div>
    <w:div w:id="986596182">
      <w:marLeft w:val="480"/>
      <w:marRight w:val="0"/>
      <w:marTop w:val="0"/>
      <w:marBottom w:val="0"/>
      <w:divBdr>
        <w:top w:val="none" w:sz="0" w:space="0" w:color="auto"/>
        <w:left w:val="none" w:sz="0" w:space="0" w:color="auto"/>
        <w:bottom w:val="none" w:sz="0" w:space="0" w:color="auto"/>
        <w:right w:val="none" w:sz="0" w:space="0" w:color="auto"/>
      </w:divBdr>
    </w:div>
    <w:div w:id="986712166">
      <w:marLeft w:val="480"/>
      <w:marRight w:val="0"/>
      <w:marTop w:val="0"/>
      <w:marBottom w:val="0"/>
      <w:divBdr>
        <w:top w:val="none" w:sz="0" w:space="0" w:color="auto"/>
        <w:left w:val="none" w:sz="0" w:space="0" w:color="auto"/>
        <w:bottom w:val="none" w:sz="0" w:space="0" w:color="auto"/>
        <w:right w:val="none" w:sz="0" w:space="0" w:color="auto"/>
      </w:divBdr>
    </w:div>
    <w:div w:id="986712825">
      <w:marLeft w:val="480"/>
      <w:marRight w:val="0"/>
      <w:marTop w:val="0"/>
      <w:marBottom w:val="0"/>
      <w:divBdr>
        <w:top w:val="none" w:sz="0" w:space="0" w:color="auto"/>
        <w:left w:val="none" w:sz="0" w:space="0" w:color="auto"/>
        <w:bottom w:val="none" w:sz="0" w:space="0" w:color="auto"/>
        <w:right w:val="none" w:sz="0" w:space="0" w:color="auto"/>
      </w:divBdr>
    </w:div>
    <w:div w:id="986781122">
      <w:marLeft w:val="480"/>
      <w:marRight w:val="0"/>
      <w:marTop w:val="0"/>
      <w:marBottom w:val="0"/>
      <w:divBdr>
        <w:top w:val="none" w:sz="0" w:space="0" w:color="auto"/>
        <w:left w:val="none" w:sz="0" w:space="0" w:color="auto"/>
        <w:bottom w:val="none" w:sz="0" w:space="0" w:color="auto"/>
        <w:right w:val="none" w:sz="0" w:space="0" w:color="auto"/>
      </w:divBdr>
    </w:div>
    <w:div w:id="986786793">
      <w:marLeft w:val="480"/>
      <w:marRight w:val="0"/>
      <w:marTop w:val="0"/>
      <w:marBottom w:val="0"/>
      <w:divBdr>
        <w:top w:val="none" w:sz="0" w:space="0" w:color="auto"/>
        <w:left w:val="none" w:sz="0" w:space="0" w:color="auto"/>
        <w:bottom w:val="none" w:sz="0" w:space="0" w:color="auto"/>
        <w:right w:val="none" w:sz="0" w:space="0" w:color="auto"/>
      </w:divBdr>
    </w:div>
    <w:div w:id="986859213">
      <w:marLeft w:val="480"/>
      <w:marRight w:val="0"/>
      <w:marTop w:val="0"/>
      <w:marBottom w:val="0"/>
      <w:divBdr>
        <w:top w:val="none" w:sz="0" w:space="0" w:color="auto"/>
        <w:left w:val="none" w:sz="0" w:space="0" w:color="auto"/>
        <w:bottom w:val="none" w:sz="0" w:space="0" w:color="auto"/>
        <w:right w:val="none" w:sz="0" w:space="0" w:color="auto"/>
      </w:divBdr>
    </w:div>
    <w:div w:id="986907017">
      <w:marLeft w:val="480"/>
      <w:marRight w:val="0"/>
      <w:marTop w:val="0"/>
      <w:marBottom w:val="0"/>
      <w:divBdr>
        <w:top w:val="none" w:sz="0" w:space="0" w:color="auto"/>
        <w:left w:val="none" w:sz="0" w:space="0" w:color="auto"/>
        <w:bottom w:val="none" w:sz="0" w:space="0" w:color="auto"/>
        <w:right w:val="none" w:sz="0" w:space="0" w:color="auto"/>
      </w:divBdr>
    </w:div>
    <w:div w:id="986932690">
      <w:marLeft w:val="480"/>
      <w:marRight w:val="0"/>
      <w:marTop w:val="0"/>
      <w:marBottom w:val="0"/>
      <w:divBdr>
        <w:top w:val="none" w:sz="0" w:space="0" w:color="auto"/>
        <w:left w:val="none" w:sz="0" w:space="0" w:color="auto"/>
        <w:bottom w:val="none" w:sz="0" w:space="0" w:color="auto"/>
        <w:right w:val="none" w:sz="0" w:space="0" w:color="auto"/>
      </w:divBdr>
    </w:div>
    <w:div w:id="986933956">
      <w:marLeft w:val="480"/>
      <w:marRight w:val="0"/>
      <w:marTop w:val="0"/>
      <w:marBottom w:val="0"/>
      <w:divBdr>
        <w:top w:val="none" w:sz="0" w:space="0" w:color="auto"/>
        <w:left w:val="none" w:sz="0" w:space="0" w:color="auto"/>
        <w:bottom w:val="none" w:sz="0" w:space="0" w:color="auto"/>
        <w:right w:val="none" w:sz="0" w:space="0" w:color="auto"/>
      </w:divBdr>
    </w:div>
    <w:div w:id="986936580">
      <w:marLeft w:val="480"/>
      <w:marRight w:val="0"/>
      <w:marTop w:val="0"/>
      <w:marBottom w:val="0"/>
      <w:divBdr>
        <w:top w:val="none" w:sz="0" w:space="0" w:color="auto"/>
        <w:left w:val="none" w:sz="0" w:space="0" w:color="auto"/>
        <w:bottom w:val="none" w:sz="0" w:space="0" w:color="auto"/>
        <w:right w:val="none" w:sz="0" w:space="0" w:color="auto"/>
      </w:divBdr>
    </w:div>
    <w:div w:id="986974872">
      <w:marLeft w:val="480"/>
      <w:marRight w:val="0"/>
      <w:marTop w:val="0"/>
      <w:marBottom w:val="0"/>
      <w:divBdr>
        <w:top w:val="none" w:sz="0" w:space="0" w:color="auto"/>
        <w:left w:val="none" w:sz="0" w:space="0" w:color="auto"/>
        <w:bottom w:val="none" w:sz="0" w:space="0" w:color="auto"/>
        <w:right w:val="none" w:sz="0" w:space="0" w:color="auto"/>
      </w:divBdr>
    </w:div>
    <w:div w:id="986976842">
      <w:marLeft w:val="480"/>
      <w:marRight w:val="0"/>
      <w:marTop w:val="0"/>
      <w:marBottom w:val="0"/>
      <w:divBdr>
        <w:top w:val="none" w:sz="0" w:space="0" w:color="auto"/>
        <w:left w:val="none" w:sz="0" w:space="0" w:color="auto"/>
        <w:bottom w:val="none" w:sz="0" w:space="0" w:color="auto"/>
        <w:right w:val="none" w:sz="0" w:space="0" w:color="auto"/>
      </w:divBdr>
    </w:div>
    <w:div w:id="987053411">
      <w:marLeft w:val="480"/>
      <w:marRight w:val="0"/>
      <w:marTop w:val="0"/>
      <w:marBottom w:val="0"/>
      <w:divBdr>
        <w:top w:val="none" w:sz="0" w:space="0" w:color="auto"/>
        <w:left w:val="none" w:sz="0" w:space="0" w:color="auto"/>
        <w:bottom w:val="none" w:sz="0" w:space="0" w:color="auto"/>
        <w:right w:val="none" w:sz="0" w:space="0" w:color="auto"/>
      </w:divBdr>
    </w:div>
    <w:div w:id="987056315">
      <w:marLeft w:val="480"/>
      <w:marRight w:val="0"/>
      <w:marTop w:val="0"/>
      <w:marBottom w:val="0"/>
      <w:divBdr>
        <w:top w:val="none" w:sz="0" w:space="0" w:color="auto"/>
        <w:left w:val="none" w:sz="0" w:space="0" w:color="auto"/>
        <w:bottom w:val="none" w:sz="0" w:space="0" w:color="auto"/>
        <w:right w:val="none" w:sz="0" w:space="0" w:color="auto"/>
      </w:divBdr>
    </w:div>
    <w:div w:id="987056379">
      <w:marLeft w:val="480"/>
      <w:marRight w:val="0"/>
      <w:marTop w:val="0"/>
      <w:marBottom w:val="0"/>
      <w:divBdr>
        <w:top w:val="none" w:sz="0" w:space="0" w:color="auto"/>
        <w:left w:val="none" w:sz="0" w:space="0" w:color="auto"/>
        <w:bottom w:val="none" w:sz="0" w:space="0" w:color="auto"/>
        <w:right w:val="none" w:sz="0" w:space="0" w:color="auto"/>
      </w:divBdr>
    </w:div>
    <w:div w:id="987056427">
      <w:marLeft w:val="480"/>
      <w:marRight w:val="0"/>
      <w:marTop w:val="0"/>
      <w:marBottom w:val="0"/>
      <w:divBdr>
        <w:top w:val="none" w:sz="0" w:space="0" w:color="auto"/>
        <w:left w:val="none" w:sz="0" w:space="0" w:color="auto"/>
        <w:bottom w:val="none" w:sz="0" w:space="0" w:color="auto"/>
        <w:right w:val="none" w:sz="0" w:space="0" w:color="auto"/>
      </w:divBdr>
    </w:div>
    <w:div w:id="987129034">
      <w:marLeft w:val="480"/>
      <w:marRight w:val="0"/>
      <w:marTop w:val="0"/>
      <w:marBottom w:val="0"/>
      <w:divBdr>
        <w:top w:val="none" w:sz="0" w:space="0" w:color="auto"/>
        <w:left w:val="none" w:sz="0" w:space="0" w:color="auto"/>
        <w:bottom w:val="none" w:sz="0" w:space="0" w:color="auto"/>
        <w:right w:val="none" w:sz="0" w:space="0" w:color="auto"/>
      </w:divBdr>
    </w:div>
    <w:div w:id="987242166">
      <w:marLeft w:val="480"/>
      <w:marRight w:val="0"/>
      <w:marTop w:val="0"/>
      <w:marBottom w:val="0"/>
      <w:divBdr>
        <w:top w:val="none" w:sz="0" w:space="0" w:color="auto"/>
        <w:left w:val="none" w:sz="0" w:space="0" w:color="auto"/>
        <w:bottom w:val="none" w:sz="0" w:space="0" w:color="auto"/>
        <w:right w:val="none" w:sz="0" w:space="0" w:color="auto"/>
      </w:divBdr>
    </w:div>
    <w:div w:id="987243384">
      <w:marLeft w:val="480"/>
      <w:marRight w:val="0"/>
      <w:marTop w:val="0"/>
      <w:marBottom w:val="0"/>
      <w:divBdr>
        <w:top w:val="none" w:sz="0" w:space="0" w:color="auto"/>
        <w:left w:val="none" w:sz="0" w:space="0" w:color="auto"/>
        <w:bottom w:val="none" w:sz="0" w:space="0" w:color="auto"/>
        <w:right w:val="none" w:sz="0" w:space="0" w:color="auto"/>
      </w:divBdr>
    </w:div>
    <w:div w:id="987247689">
      <w:marLeft w:val="480"/>
      <w:marRight w:val="0"/>
      <w:marTop w:val="0"/>
      <w:marBottom w:val="0"/>
      <w:divBdr>
        <w:top w:val="none" w:sz="0" w:space="0" w:color="auto"/>
        <w:left w:val="none" w:sz="0" w:space="0" w:color="auto"/>
        <w:bottom w:val="none" w:sz="0" w:space="0" w:color="auto"/>
        <w:right w:val="none" w:sz="0" w:space="0" w:color="auto"/>
      </w:divBdr>
    </w:div>
    <w:div w:id="987250885">
      <w:marLeft w:val="480"/>
      <w:marRight w:val="0"/>
      <w:marTop w:val="0"/>
      <w:marBottom w:val="0"/>
      <w:divBdr>
        <w:top w:val="none" w:sz="0" w:space="0" w:color="auto"/>
        <w:left w:val="none" w:sz="0" w:space="0" w:color="auto"/>
        <w:bottom w:val="none" w:sz="0" w:space="0" w:color="auto"/>
        <w:right w:val="none" w:sz="0" w:space="0" w:color="auto"/>
      </w:divBdr>
    </w:div>
    <w:div w:id="987366763">
      <w:marLeft w:val="480"/>
      <w:marRight w:val="0"/>
      <w:marTop w:val="0"/>
      <w:marBottom w:val="0"/>
      <w:divBdr>
        <w:top w:val="none" w:sz="0" w:space="0" w:color="auto"/>
        <w:left w:val="none" w:sz="0" w:space="0" w:color="auto"/>
        <w:bottom w:val="none" w:sz="0" w:space="0" w:color="auto"/>
        <w:right w:val="none" w:sz="0" w:space="0" w:color="auto"/>
      </w:divBdr>
    </w:div>
    <w:div w:id="987394226">
      <w:marLeft w:val="480"/>
      <w:marRight w:val="0"/>
      <w:marTop w:val="0"/>
      <w:marBottom w:val="0"/>
      <w:divBdr>
        <w:top w:val="none" w:sz="0" w:space="0" w:color="auto"/>
        <w:left w:val="none" w:sz="0" w:space="0" w:color="auto"/>
        <w:bottom w:val="none" w:sz="0" w:space="0" w:color="auto"/>
        <w:right w:val="none" w:sz="0" w:space="0" w:color="auto"/>
      </w:divBdr>
    </w:div>
    <w:div w:id="987435978">
      <w:marLeft w:val="480"/>
      <w:marRight w:val="0"/>
      <w:marTop w:val="0"/>
      <w:marBottom w:val="0"/>
      <w:divBdr>
        <w:top w:val="none" w:sz="0" w:space="0" w:color="auto"/>
        <w:left w:val="none" w:sz="0" w:space="0" w:color="auto"/>
        <w:bottom w:val="none" w:sz="0" w:space="0" w:color="auto"/>
        <w:right w:val="none" w:sz="0" w:space="0" w:color="auto"/>
      </w:divBdr>
    </w:div>
    <w:div w:id="987587663">
      <w:marLeft w:val="480"/>
      <w:marRight w:val="0"/>
      <w:marTop w:val="0"/>
      <w:marBottom w:val="0"/>
      <w:divBdr>
        <w:top w:val="none" w:sz="0" w:space="0" w:color="auto"/>
        <w:left w:val="none" w:sz="0" w:space="0" w:color="auto"/>
        <w:bottom w:val="none" w:sz="0" w:space="0" w:color="auto"/>
        <w:right w:val="none" w:sz="0" w:space="0" w:color="auto"/>
      </w:divBdr>
    </w:div>
    <w:div w:id="987628693">
      <w:marLeft w:val="480"/>
      <w:marRight w:val="0"/>
      <w:marTop w:val="0"/>
      <w:marBottom w:val="0"/>
      <w:divBdr>
        <w:top w:val="none" w:sz="0" w:space="0" w:color="auto"/>
        <w:left w:val="none" w:sz="0" w:space="0" w:color="auto"/>
        <w:bottom w:val="none" w:sz="0" w:space="0" w:color="auto"/>
        <w:right w:val="none" w:sz="0" w:space="0" w:color="auto"/>
      </w:divBdr>
    </w:div>
    <w:div w:id="987631543">
      <w:marLeft w:val="480"/>
      <w:marRight w:val="0"/>
      <w:marTop w:val="0"/>
      <w:marBottom w:val="0"/>
      <w:divBdr>
        <w:top w:val="none" w:sz="0" w:space="0" w:color="auto"/>
        <w:left w:val="none" w:sz="0" w:space="0" w:color="auto"/>
        <w:bottom w:val="none" w:sz="0" w:space="0" w:color="auto"/>
        <w:right w:val="none" w:sz="0" w:space="0" w:color="auto"/>
      </w:divBdr>
    </w:div>
    <w:div w:id="987707366">
      <w:marLeft w:val="480"/>
      <w:marRight w:val="0"/>
      <w:marTop w:val="0"/>
      <w:marBottom w:val="0"/>
      <w:divBdr>
        <w:top w:val="none" w:sz="0" w:space="0" w:color="auto"/>
        <w:left w:val="none" w:sz="0" w:space="0" w:color="auto"/>
        <w:bottom w:val="none" w:sz="0" w:space="0" w:color="auto"/>
        <w:right w:val="none" w:sz="0" w:space="0" w:color="auto"/>
      </w:divBdr>
    </w:div>
    <w:div w:id="987710262">
      <w:marLeft w:val="480"/>
      <w:marRight w:val="0"/>
      <w:marTop w:val="0"/>
      <w:marBottom w:val="0"/>
      <w:divBdr>
        <w:top w:val="none" w:sz="0" w:space="0" w:color="auto"/>
        <w:left w:val="none" w:sz="0" w:space="0" w:color="auto"/>
        <w:bottom w:val="none" w:sz="0" w:space="0" w:color="auto"/>
        <w:right w:val="none" w:sz="0" w:space="0" w:color="auto"/>
      </w:divBdr>
    </w:div>
    <w:div w:id="987710591">
      <w:marLeft w:val="480"/>
      <w:marRight w:val="0"/>
      <w:marTop w:val="0"/>
      <w:marBottom w:val="0"/>
      <w:divBdr>
        <w:top w:val="none" w:sz="0" w:space="0" w:color="auto"/>
        <w:left w:val="none" w:sz="0" w:space="0" w:color="auto"/>
        <w:bottom w:val="none" w:sz="0" w:space="0" w:color="auto"/>
        <w:right w:val="none" w:sz="0" w:space="0" w:color="auto"/>
      </w:divBdr>
    </w:div>
    <w:div w:id="987780812">
      <w:marLeft w:val="480"/>
      <w:marRight w:val="0"/>
      <w:marTop w:val="0"/>
      <w:marBottom w:val="0"/>
      <w:divBdr>
        <w:top w:val="none" w:sz="0" w:space="0" w:color="auto"/>
        <w:left w:val="none" w:sz="0" w:space="0" w:color="auto"/>
        <w:bottom w:val="none" w:sz="0" w:space="0" w:color="auto"/>
        <w:right w:val="none" w:sz="0" w:space="0" w:color="auto"/>
      </w:divBdr>
    </w:div>
    <w:div w:id="987785962">
      <w:marLeft w:val="480"/>
      <w:marRight w:val="0"/>
      <w:marTop w:val="0"/>
      <w:marBottom w:val="0"/>
      <w:divBdr>
        <w:top w:val="none" w:sz="0" w:space="0" w:color="auto"/>
        <w:left w:val="none" w:sz="0" w:space="0" w:color="auto"/>
        <w:bottom w:val="none" w:sz="0" w:space="0" w:color="auto"/>
        <w:right w:val="none" w:sz="0" w:space="0" w:color="auto"/>
      </w:divBdr>
    </w:div>
    <w:div w:id="987786253">
      <w:marLeft w:val="480"/>
      <w:marRight w:val="0"/>
      <w:marTop w:val="0"/>
      <w:marBottom w:val="0"/>
      <w:divBdr>
        <w:top w:val="none" w:sz="0" w:space="0" w:color="auto"/>
        <w:left w:val="none" w:sz="0" w:space="0" w:color="auto"/>
        <w:bottom w:val="none" w:sz="0" w:space="0" w:color="auto"/>
        <w:right w:val="none" w:sz="0" w:space="0" w:color="auto"/>
      </w:divBdr>
    </w:div>
    <w:div w:id="987904252">
      <w:marLeft w:val="480"/>
      <w:marRight w:val="0"/>
      <w:marTop w:val="0"/>
      <w:marBottom w:val="0"/>
      <w:divBdr>
        <w:top w:val="none" w:sz="0" w:space="0" w:color="auto"/>
        <w:left w:val="none" w:sz="0" w:space="0" w:color="auto"/>
        <w:bottom w:val="none" w:sz="0" w:space="0" w:color="auto"/>
        <w:right w:val="none" w:sz="0" w:space="0" w:color="auto"/>
      </w:divBdr>
    </w:div>
    <w:div w:id="988021837">
      <w:marLeft w:val="480"/>
      <w:marRight w:val="0"/>
      <w:marTop w:val="0"/>
      <w:marBottom w:val="0"/>
      <w:divBdr>
        <w:top w:val="none" w:sz="0" w:space="0" w:color="auto"/>
        <w:left w:val="none" w:sz="0" w:space="0" w:color="auto"/>
        <w:bottom w:val="none" w:sz="0" w:space="0" w:color="auto"/>
        <w:right w:val="none" w:sz="0" w:space="0" w:color="auto"/>
      </w:divBdr>
    </w:div>
    <w:div w:id="988049811">
      <w:marLeft w:val="480"/>
      <w:marRight w:val="0"/>
      <w:marTop w:val="0"/>
      <w:marBottom w:val="0"/>
      <w:divBdr>
        <w:top w:val="none" w:sz="0" w:space="0" w:color="auto"/>
        <w:left w:val="none" w:sz="0" w:space="0" w:color="auto"/>
        <w:bottom w:val="none" w:sz="0" w:space="0" w:color="auto"/>
        <w:right w:val="none" w:sz="0" w:space="0" w:color="auto"/>
      </w:divBdr>
    </w:div>
    <w:div w:id="988095722">
      <w:marLeft w:val="480"/>
      <w:marRight w:val="0"/>
      <w:marTop w:val="0"/>
      <w:marBottom w:val="0"/>
      <w:divBdr>
        <w:top w:val="none" w:sz="0" w:space="0" w:color="auto"/>
        <w:left w:val="none" w:sz="0" w:space="0" w:color="auto"/>
        <w:bottom w:val="none" w:sz="0" w:space="0" w:color="auto"/>
        <w:right w:val="none" w:sz="0" w:space="0" w:color="auto"/>
      </w:divBdr>
    </w:div>
    <w:div w:id="988096607">
      <w:marLeft w:val="480"/>
      <w:marRight w:val="0"/>
      <w:marTop w:val="0"/>
      <w:marBottom w:val="0"/>
      <w:divBdr>
        <w:top w:val="none" w:sz="0" w:space="0" w:color="auto"/>
        <w:left w:val="none" w:sz="0" w:space="0" w:color="auto"/>
        <w:bottom w:val="none" w:sz="0" w:space="0" w:color="auto"/>
        <w:right w:val="none" w:sz="0" w:space="0" w:color="auto"/>
      </w:divBdr>
    </w:div>
    <w:div w:id="988168254">
      <w:marLeft w:val="480"/>
      <w:marRight w:val="0"/>
      <w:marTop w:val="0"/>
      <w:marBottom w:val="0"/>
      <w:divBdr>
        <w:top w:val="none" w:sz="0" w:space="0" w:color="auto"/>
        <w:left w:val="none" w:sz="0" w:space="0" w:color="auto"/>
        <w:bottom w:val="none" w:sz="0" w:space="0" w:color="auto"/>
        <w:right w:val="none" w:sz="0" w:space="0" w:color="auto"/>
      </w:divBdr>
    </w:div>
    <w:div w:id="988169300">
      <w:marLeft w:val="480"/>
      <w:marRight w:val="0"/>
      <w:marTop w:val="0"/>
      <w:marBottom w:val="0"/>
      <w:divBdr>
        <w:top w:val="none" w:sz="0" w:space="0" w:color="auto"/>
        <w:left w:val="none" w:sz="0" w:space="0" w:color="auto"/>
        <w:bottom w:val="none" w:sz="0" w:space="0" w:color="auto"/>
        <w:right w:val="none" w:sz="0" w:space="0" w:color="auto"/>
      </w:divBdr>
    </w:div>
    <w:div w:id="988170609">
      <w:marLeft w:val="480"/>
      <w:marRight w:val="0"/>
      <w:marTop w:val="0"/>
      <w:marBottom w:val="0"/>
      <w:divBdr>
        <w:top w:val="none" w:sz="0" w:space="0" w:color="auto"/>
        <w:left w:val="none" w:sz="0" w:space="0" w:color="auto"/>
        <w:bottom w:val="none" w:sz="0" w:space="0" w:color="auto"/>
        <w:right w:val="none" w:sz="0" w:space="0" w:color="auto"/>
      </w:divBdr>
    </w:div>
    <w:div w:id="988245146">
      <w:marLeft w:val="480"/>
      <w:marRight w:val="0"/>
      <w:marTop w:val="0"/>
      <w:marBottom w:val="0"/>
      <w:divBdr>
        <w:top w:val="none" w:sz="0" w:space="0" w:color="auto"/>
        <w:left w:val="none" w:sz="0" w:space="0" w:color="auto"/>
        <w:bottom w:val="none" w:sz="0" w:space="0" w:color="auto"/>
        <w:right w:val="none" w:sz="0" w:space="0" w:color="auto"/>
      </w:divBdr>
    </w:div>
    <w:div w:id="988284538">
      <w:marLeft w:val="480"/>
      <w:marRight w:val="0"/>
      <w:marTop w:val="0"/>
      <w:marBottom w:val="0"/>
      <w:divBdr>
        <w:top w:val="none" w:sz="0" w:space="0" w:color="auto"/>
        <w:left w:val="none" w:sz="0" w:space="0" w:color="auto"/>
        <w:bottom w:val="none" w:sz="0" w:space="0" w:color="auto"/>
        <w:right w:val="none" w:sz="0" w:space="0" w:color="auto"/>
      </w:divBdr>
    </w:div>
    <w:div w:id="988285806">
      <w:marLeft w:val="480"/>
      <w:marRight w:val="0"/>
      <w:marTop w:val="0"/>
      <w:marBottom w:val="0"/>
      <w:divBdr>
        <w:top w:val="none" w:sz="0" w:space="0" w:color="auto"/>
        <w:left w:val="none" w:sz="0" w:space="0" w:color="auto"/>
        <w:bottom w:val="none" w:sz="0" w:space="0" w:color="auto"/>
        <w:right w:val="none" w:sz="0" w:space="0" w:color="auto"/>
      </w:divBdr>
    </w:div>
    <w:div w:id="988287227">
      <w:marLeft w:val="480"/>
      <w:marRight w:val="0"/>
      <w:marTop w:val="0"/>
      <w:marBottom w:val="0"/>
      <w:divBdr>
        <w:top w:val="none" w:sz="0" w:space="0" w:color="auto"/>
        <w:left w:val="none" w:sz="0" w:space="0" w:color="auto"/>
        <w:bottom w:val="none" w:sz="0" w:space="0" w:color="auto"/>
        <w:right w:val="none" w:sz="0" w:space="0" w:color="auto"/>
      </w:divBdr>
    </w:div>
    <w:div w:id="988289864">
      <w:marLeft w:val="480"/>
      <w:marRight w:val="0"/>
      <w:marTop w:val="0"/>
      <w:marBottom w:val="0"/>
      <w:divBdr>
        <w:top w:val="none" w:sz="0" w:space="0" w:color="auto"/>
        <w:left w:val="none" w:sz="0" w:space="0" w:color="auto"/>
        <w:bottom w:val="none" w:sz="0" w:space="0" w:color="auto"/>
        <w:right w:val="none" w:sz="0" w:space="0" w:color="auto"/>
      </w:divBdr>
    </w:div>
    <w:div w:id="988365651">
      <w:marLeft w:val="480"/>
      <w:marRight w:val="0"/>
      <w:marTop w:val="0"/>
      <w:marBottom w:val="0"/>
      <w:divBdr>
        <w:top w:val="none" w:sz="0" w:space="0" w:color="auto"/>
        <w:left w:val="none" w:sz="0" w:space="0" w:color="auto"/>
        <w:bottom w:val="none" w:sz="0" w:space="0" w:color="auto"/>
        <w:right w:val="none" w:sz="0" w:space="0" w:color="auto"/>
      </w:divBdr>
    </w:div>
    <w:div w:id="988435202">
      <w:marLeft w:val="480"/>
      <w:marRight w:val="0"/>
      <w:marTop w:val="0"/>
      <w:marBottom w:val="0"/>
      <w:divBdr>
        <w:top w:val="none" w:sz="0" w:space="0" w:color="auto"/>
        <w:left w:val="none" w:sz="0" w:space="0" w:color="auto"/>
        <w:bottom w:val="none" w:sz="0" w:space="0" w:color="auto"/>
        <w:right w:val="none" w:sz="0" w:space="0" w:color="auto"/>
      </w:divBdr>
    </w:div>
    <w:div w:id="988438238">
      <w:marLeft w:val="480"/>
      <w:marRight w:val="0"/>
      <w:marTop w:val="0"/>
      <w:marBottom w:val="0"/>
      <w:divBdr>
        <w:top w:val="none" w:sz="0" w:space="0" w:color="auto"/>
        <w:left w:val="none" w:sz="0" w:space="0" w:color="auto"/>
        <w:bottom w:val="none" w:sz="0" w:space="0" w:color="auto"/>
        <w:right w:val="none" w:sz="0" w:space="0" w:color="auto"/>
      </w:divBdr>
    </w:div>
    <w:div w:id="988486709">
      <w:marLeft w:val="480"/>
      <w:marRight w:val="0"/>
      <w:marTop w:val="0"/>
      <w:marBottom w:val="0"/>
      <w:divBdr>
        <w:top w:val="none" w:sz="0" w:space="0" w:color="auto"/>
        <w:left w:val="none" w:sz="0" w:space="0" w:color="auto"/>
        <w:bottom w:val="none" w:sz="0" w:space="0" w:color="auto"/>
        <w:right w:val="none" w:sz="0" w:space="0" w:color="auto"/>
      </w:divBdr>
    </w:div>
    <w:div w:id="988553274">
      <w:marLeft w:val="480"/>
      <w:marRight w:val="0"/>
      <w:marTop w:val="0"/>
      <w:marBottom w:val="0"/>
      <w:divBdr>
        <w:top w:val="none" w:sz="0" w:space="0" w:color="auto"/>
        <w:left w:val="none" w:sz="0" w:space="0" w:color="auto"/>
        <w:bottom w:val="none" w:sz="0" w:space="0" w:color="auto"/>
        <w:right w:val="none" w:sz="0" w:space="0" w:color="auto"/>
      </w:divBdr>
    </w:div>
    <w:div w:id="988555143">
      <w:marLeft w:val="480"/>
      <w:marRight w:val="0"/>
      <w:marTop w:val="0"/>
      <w:marBottom w:val="0"/>
      <w:divBdr>
        <w:top w:val="none" w:sz="0" w:space="0" w:color="auto"/>
        <w:left w:val="none" w:sz="0" w:space="0" w:color="auto"/>
        <w:bottom w:val="none" w:sz="0" w:space="0" w:color="auto"/>
        <w:right w:val="none" w:sz="0" w:space="0" w:color="auto"/>
      </w:divBdr>
    </w:div>
    <w:div w:id="988634006">
      <w:marLeft w:val="480"/>
      <w:marRight w:val="0"/>
      <w:marTop w:val="0"/>
      <w:marBottom w:val="0"/>
      <w:divBdr>
        <w:top w:val="none" w:sz="0" w:space="0" w:color="auto"/>
        <w:left w:val="none" w:sz="0" w:space="0" w:color="auto"/>
        <w:bottom w:val="none" w:sz="0" w:space="0" w:color="auto"/>
        <w:right w:val="none" w:sz="0" w:space="0" w:color="auto"/>
      </w:divBdr>
    </w:div>
    <w:div w:id="988635056">
      <w:marLeft w:val="480"/>
      <w:marRight w:val="0"/>
      <w:marTop w:val="0"/>
      <w:marBottom w:val="0"/>
      <w:divBdr>
        <w:top w:val="none" w:sz="0" w:space="0" w:color="auto"/>
        <w:left w:val="none" w:sz="0" w:space="0" w:color="auto"/>
        <w:bottom w:val="none" w:sz="0" w:space="0" w:color="auto"/>
        <w:right w:val="none" w:sz="0" w:space="0" w:color="auto"/>
      </w:divBdr>
    </w:div>
    <w:div w:id="988636255">
      <w:marLeft w:val="480"/>
      <w:marRight w:val="0"/>
      <w:marTop w:val="0"/>
      <w:marBottom w:val="0"/>
      <w:divBdr>
        <w:top w:val="none" w:sz="0" w:space="0" w:color="auto"/>
        <w:left w:val="none" w:sz="0" w:space="0" w:color="auto"/>
        <w:bottom w:val="none" w:sz="0" w:space="0" w:color="auto"/>
        <w:right w:val="none" w:sz="0" w:space="0" w:color="auto"/>
      </w:divBdr>
    </w:div>
    <w:div w:id="988676954">
      <w:marLeft w:val="480"/>
      <w:marRight w:val="0"/>
      <w:marTop w:val="0"/>
      <w:marBottom w:val="0"/>
      <w:divBdr>
        <w:top w:val="none" w:sz="0" w:space="0" w:color="auto"/>
        <w:left w:val="none" w:sz="0" w:space="0" w:color="auto"/>
        <w:bottom w:val="none" w:sz="0" w:space="0" w:color="auto"/>
        <w:right w:val="none" w:sz="0" w:space="0" w:color="auto"/>
      </w:divBdr>
    </w:div>
    <w:div w:id="988750957">
      <w:marLeft w:val="480"/>
      <w:marRight w:val="0"/>
      <w:marTop w:val="0"/>
      <w:marBottom w:val="0"/>
      <w:divBdr>
        <w:top w:val="none" w:sz="0" w:space="0" w:color="auto"/>
        <w:left w:val="none" w:sz="0" w:space="0" w:color="auto"/>
        <w:bottom w:val="none" w:sz="0" w:space="0" w:color="auto"/>
        <w:right w:val="none" w:sz="0" w:space="0" w:color="auto"/>
      </w:divBdr>
    </w:div>
    <w:div w:id="988824877">
      <w:marLeft w:val="480"/>
      <w:marRight w:val="0"/>
      <w:marTop w:val="0"/>
      <w:marBottom w:val="0"/>
      <w:divBdr>
        <w:top w:val="none" w:sz="0" w:space="0" w:color="auto"/>
        <w:left w:val="none" w:sz="0" w:space="0" w:color="auto"/>
        <w:bottom w:val="none" w:sz="0" w:space="0" w:color="auto"/>
        <w:right w:val="none" w:sz="0" w:space="0" w:color="auto"/>
      </w:divBdr>
    </w:div>
    <w:div w:id="988903814">
      <w:marLeft w:val="480"/>
      <w:marRight w:val="0"/>
      <w:marTop w:val="0"/>
      <w:marBottom w:val="0"/>
      <w:divBdr>
        <w:top w:val="none" w:sz="0" w:space="0" w:color="auto"/>
        <w:left w:val="none" w:sz="0" w:space="0" w:color="auto"/>
        <w:bottom w:val="none" w:sz="0" w:space="0" w:color="auto"/>
        <w:right w:val="none" w:sz="0" w:space="0" w:color="auto"/>
      </w:divBdr>
    </w:div>
    <w:div w:id="989015041">
      <w:marLeft w:val="480"/>
      <w:marRight w:val="0"/>
      <w:marTop w:val="0"/>
      <w:marBottom w:val="0"/>
      <w:divBdr>
        <w:top w:val="none" w:sz="0" w:space="0" w:color="auto"/>
        <w:left w:val="none" w:sz="0" w:space="0" w:color="auto"/>
        <w:bottom w:val="none" w:sz="0" w:space="0" w:color="auto"/>
        <w:right w:val="none" w:sz="0" w:space="0" w:color="auto"/>
      </w:divBdr>
    </w:div>
    <w:div w:id="989017668">
      <w:marLeft w:val="480"/>
      <w:marRight w:val="0"/>
      <w:marTop w:val="0"/>
      <w:marBottom w:val="0"/>
      <w:divBdr>
        <w:top w:val="none" w:sz="0" w:space="0" w:color="auto"/>
        <w:left w:val="none" w:sz="0" w:space="0" w:color="auto"/>
        <w:bottom w:val="none" w:sz="0" w:space="0" w:color="auto"/>
        <w:right w:val="none" w:sz="0" w:space="0" w:color="auto"/>
      </w:divBdr>
    </w:div>
    <w:div w:id="989018378">
      <w:marLeft w:val="480"/>
      <w:marRight w:val="0"/>
      <w:marTop w:val="0"/>
      <w:marBottom w:val="0"/>
      <w:divBdr>
        <w:top w:val="none" w:sz="0" w:space="0" w:color="auto"/>
        <w:left w:val="none" w:sz="0" w:space="0" w:color="auto"/>
        <w:bottom w:val="none" w:sz="0" w:space="0" w:color="auto"/>
        <w:right w:val="none" w:sz="0" w:space="0" w:color="auto"/>
      </w:divBdr>
    </w:div>
    <w:div w:id="989022642">
      <w:marLeft w:val="480"/>
      <w:marRight w:val="0"/>
      <w:marTop w:val="0"/>
      <w:marBottom w:val="0"/>
      <w:divBdr>
        <w:top w:val="none" w:sz="0" w:space="0" w:color="auto"/>
        <w:left w:val="none" w:sz="0" w:space="0" w:color="auto"/>
        <w:bottom w:val="none" w:sz="0" w:space="0" w:color="auto"/>
        <w:right w:val="none" w:sz="0" w:space="0" w:color="auto"/>
      </w:divBdr>
    </w:div>
    <w:div w:id="989095868">
      <w:marLeft w:val="480"/>
      <w:marRight w:val="0"/>
      <w:marTop w:val="0"/>
      <w:marBottom w:val="0"/>
      <w:divBdr>
        <w:top w:val="none" w:sz="0" w:space="0" w:color="auto"/>
        <w:left w:val="none" w:sz="0" w:space="0" w:color="auto"/>
        <w:bottom w:val="none" w:sz="0" w:space="0" w:color="auto"/>
        <w:right w:val="none" w:sz="0" w:space="0" w:color="auto"/>
      </w:divBdr>
    </w:div>
    <w:div w:id="989096453">
      <w:marLeft w:val="480"/>
      <w:marRight w:val="0"/>
      <w:marTop w:val="0"/>
      <w:marBottom w:val="0"/>
      <w:divBdr>
        <w:top w:val="none" w:sz="0" w:space="0" w:color="auto"/>
        <w:left w:val="none" w:sz="0" w:space="0" w:color="auto"/>
        <w:bottom w:val="none" w:sz="0" w:space="0" w:color="auto"/>
        <w:right w:val="none" w:sz="0" w:space="0" w:color="auto"/>
      </w:divBdr>
    </w:div>
    <w:div w:id="989096741">
      <w:marLeft w:val="480"/>
      <w:marRight w:val="0"/>
      <w:marTop w:val="0"/>
      <w:marBottom w:val="0"/>
      <w:divBdr>
        <w:top w:val="none" w:sz="0" w:space="0" w:color="auto"/>
        <w:left w:val="none" w:sz="0" w:space="0" w:color="auto"/>
        <w:bottom w:val="none" w:sz="0" w:space="0" w:color="auto"/>
        <w:right w:val="none" w:sz="0" w:space="0" w:color="auto"/>
      </w:divBdr>
    </w:div>
    <w:div w:id="989098216">
      <w:marLeft w:val="480"/>
      <w:marRight w:val="0"/>
      <w:marTop w:val="0"/>
      <w:marBottom w:val="0"/>
      <w:divBdr>
        <w:top w:val="none" w:sz="0" w:space="0" w:color="auto"/>
        <w:left w:val="none" w:sz="0" w:space="0" w:color="auto"/>
        <w:bottom w:val="none" w:sz="0" w:space="0" w:color="auto"/>
        <w:right w:val="none" w:sz="0" w:space="0" w:color="auto"/>
      </w:divBdr>
    </w:div>
    <w:div w:id="989098960">
      <w:marLeft w:val="480"/>
      <w:marRight w:val="0"/>
      <w:marTop w:val="0"/>
      <w:marBottom w:val="0"/>
      <w:divBdr>
        <w:top w:val="none" w:sz="0" w:space="0" w:color="auto"/>
        <w:left w:val="none" w:sz="0" w:space="0" w:color="auto"/>
        <w:bottom w:val="none" w:sz="0" w:space="0" w:color="auto"/>
        <w:right w:val="none" w:sz="0" w:space="0" w:color="auto"/>
      </w:divBdr>
    </w:div>
    <w:div w:id="989137429">
      <w:marLeft w:val="480"/>
      <w:marRight w:val="0"/>
      <w:marTop w:val="0"/>
      <w:marBottom w:val="0"/>
      <w:divBdr>
        <w:top w:val="none" w:sz="0" w:space="0" w:color="auto"/>
        <w:left w:val="none" w:sz="0" w:space="0" w:color="auto"/>
        <w:bottom w:val="none" w:sz="0" w:space="0" w:color="auto"/>
        <w:right w:val="none" w:sz="0" w:space="0" w:color="auto"/>
      </w:divBdr>
    </w:div>
    <w:div w:id="989165272">
      <w:marLeft w:val="480"/>
      <w:marRight w:val="0"/>
      <w:marTop w:val="0"/>
      <w:marBottom w:val="0"/>
      <w:divBdr>
        <w:top w:val="none" w:sz="0" w:space="0" w:color="auto"/>
        <w:left w:val="none" w:sz="0" w:space="0" w:color="auto"/>
        <w:bottom w:val="none" w:sz="0" w:space="0" w:color="auto"/>
        <w:right w:val="none" w:sz="0" w:space="0" w:color="auto"/>
      </w:divBdr>
    </w:div>
    <w:div w:id="989165357">
      <w:marLeft w:val="480"/>
      <w:marRight w:val="0"/>
      <w:marTop w:val="0"/>
      <w:marBottom w:val="0"/>
      <w:divBdr>
        <w:top w:val="none" w:sz="0" w:space="0" w:color="auto"/>
        <w:left w:val="none" w:sz="0" w:space="0" w:color="auto"/>
        <w:bottom w:val="none" w:sz="0" w:space="0" w:color="auto"/>
        <w:right w:val="none" w:sz="0" w:space="0" w:color="auto"/>
      </w:divBdr>
    </w:div>
    <w:div w:id="989289172">
      <w:marLeft w:val="480"/>
      <w:marRight w:val="0"/>
      <w:marTop w:val="0"/>
      <w:marBottom w:val="0"/>
      <w:divBdr>
        <w:top w:val="none" w:sz="0" w:space="0" w:color="auto"/>
        <w:left w:val="none" w:sz="0" w:space="0" w:color="auto"/>
        <w:bottom w:val="none" w:sz="0" w:space="0" w:color="auto"/>
        <w:right w:val="none" w:sz="0" w:space="0" w:color="auto"/>
      </w:divBdr>
    </w:div>
    <w:div w:id="989401872">
      <w:marLeft w:val="480"/>
      <w:marRight w:val="0"/>
      <w:marTop w:val="0"/>
      <w:marBottom w:val="0"/>
      <w:divBdr>
        <w:top w:val="none" w:sz="0" w:space="0" w:color="auto"/>
        <w:left w:val="none" w:sz="0" w:space="0" w:color="auto"/>
        <w:bottom w:val="none" w:sz="0" w:space="0" w:color="auto"/>
        <w:right w:val="none" w:sz="0" w:space="0" w:color="auto"/>
      </w:divBdr>
    </w:div>
    <w:div w:id="989409702">
      <w:marLeft w:val="480"/>
      <w:marRight w:val="0"/>
      <w:marTop w:val="0"/>
      <w:marBottom w:val="0"/>
      <w:divBdr>
        <w:top w:val="none" w:sz="0" w:space="0" w:color="auto"/>
        <w:left w:val="none" w:sz="0" w:space="0" w:color="auto"/>
        <w:bottom w:val="none" w:sz="0" w:space="0" w:color="auto"/>
        <w:right w:val="none" w:sz="0" w:space="0" w:color="auto"/>
      </w:divBdr>
    </w:div>
    <w:div w:id="989485389">
      <w:marLeft w:val="480"/>
      <w:marRight w:val="0"/>
      <w:marTop w:val="0"/>
      <w:marBottom w:val="0"/>
      <w:divBdr>
        <w:top w:val="none" w:sz="0" w:space="0" w:color="auto"/>
        <w:left w:val="none" w:sz="0" w:space="0" w:color="auto"/>
        <w:bottom w:val="none" w:sz="0" w:space="0" w:color="auto"/>
        <w:right w:val="none" w:sz="0" w:space="0" w:color="auto"/>
      </w:divBdr>
    </w:div>
    <w:div w:id="989553483">
      <w:marLeft w:val="480"/>
      <w:marRight w:val="0"/>
      <w:marTop w:val="0"/>
      <w:marBottom w:val="0"/>
      <w:divBdr>
        <w:top w:val="none" w:sz="0" w:space="0" w:color="auto"/>
        <w:left w:val="none" w:sz="0" w:space="0" w:color="auto"/>
        <w:bottom w:val="none" w:sz="0" w:space="0" w:color="auto"/>
        <w:right w:val="none" w:sz="0" w:space="0" w:color="auto"/>
      </w:divBdr>
    </w:div>
    <w:div w:id="989559199">
      <w:marLeft w:val="480"/>
      <w:marRight w:val="0"/>
      <w:marTop w:val="0"/>
      <w:marBottom w:val="0"/>
      <w:divBdr>
        <w:top w:val="none" w:sz="0" w:space="0" w:color="auto"/>
        <w:left w:val="none" w:sz="0" w:space="0" w:color="auto"/>
        <w:bottom w:val="none" w:sz="0" w:space="0" w:color="auto"/>
        <w:right w:val="none" w:sz="0" w:space="0" w:color="auto"/>
      </w:divBdr>
    </w:div>
    <w:div w:id="989596656">
      <w:marLeft w:val="480"/>
      <w:marRight w:val="0"/>
      <w:marTop w:val="0"/>
      <w:marBottom w:val="0"/>
      <w:divBdr>
        <w:top w:val="none" w:sz="0" w:space="0" w:color="auto"/>
        <w:left w:val="none" w:sz="0" w:space="0" w:color="auto"/>
        <w:bottom w:val="none" w:sz="0" w:space="0" w:color="auto"/>
        <w:right w:val="none" w:sz="0" w:space="0" w:color="auto"/>
      </w:divBdr>
    </w:div>
    <w:div w:id="989600199">
      <w:marLeft w:val="480"/>
      <w:marRight w:val="0"/>
      <w:marTop w:val="0"/>
      <w:marBottom w:val="0"/>
      <w:divBdr>
        <w:top w:val="none" w:sz="0" w:space="0" w:color="auto"/>
        <w:left w:val="none" w:sz="0" w:space="0" w:color="auto"/>
        <w:bottom w:val="none" w:sz="0" w:space="0" w:color="auto"/>
        <w:right w:val="none" w:sz="0" w:space="0" w:color="auto"/>
      </w:divBdr>
    </w:div>
    <w:div w:id="989603300">
      <w:marLeft w:val="480"/>
      <w:marRight w:val="0"/>
      <w:marTop w:val="0"/>
      <w:marBottom w:val="0"/>
      <w:divBdr>
        <w:top w:val="none" w:sz="0" w:space="0" w:color="auto"/>
        <w:left w:val="none" w:sz="0" w:space="0" w:color="auto"/>
        <w:bottom w:val="none" w:sz="0" w:space="0" w:color="auto"/>
        <w:right w:val="none" w:sz="0" w:space="0" w:color="auto"/>
      </w:divBdr>
    </w:div>
    <w:div w:id="989749846">
      <w:marLeft w:val="480"/>
      <w:marRight w:val="0"/>
      <w:marTop w:val="0"/>
      <w:marBottom w:val="0"/>
      <w:divBdr>
        <w:top w:val="none" w:sz="0" w:space="0" w:color="auto"/>
        <w:left w:val="none" w:sz="0" w:space="0" w:color="auto"/>
        <w:bottom w:val="none" w:sz="0" w:space="0" w:color="auto"/>
        <w:right w:val="none" w:sz="0" w:space="0" w:color="auto"/>
      </w:divBdr>
    </w:div>
    <w:div w:id="989750007">
      <w:marLeft w:val="480"/>
      <w:marRight w:val="0"/>
      <w:marTop w:val="0"/>
      <w:marBottom w:val="0"/>
      <w:divBdr>
        <w:top w:val="none" w:sz="0" w:space="0" w:color="auto"/>
        <w:left w:val="none" w:sz="0" w:space="0" w:color="auto"/>
        <w:bottom w:val="none" w:sz="0" w:space="0" w:color="auto"/>
        <w:right w:val="none" w:sz="0" w:space="0" w:color="auto"/>
      </w:divBdr>
    </w:div>
    <w:div w:id="989871258">
      <w:marLeft w:val="480"/>
      <w:marRight w:val="0"/>
      <w:marTop w:val="0"/>
      <w:marBottom w:val="0"/>
      <w:divBdr>
        <w:top w:val="none" w:sz="0" w:space="0" w:color="auto"/>
        <w:left w:val="none" w:sz="0" w:space="0" w:color="auto"/>
        <w:bottom w:val="none" w:sz="0" w:space="0" w:color="auto"/>
        <w:right w:val="none" w:sz="0" w:space="0" w:color="auto"/>
      </w:divBdr>
    </w:div>
    <w:div w:id="989872535">
      <w:marLeft w:val="480"/>
      <w:marRight w:val="0"/>
      <w:marTop w:val="0"/>
      <w:marBottom w:val="0"/>
      <w:divBdr>
        <w:top w:val="none" w:sz="0" w:space="0" w:color="auto"/>
        <w:left w:val="none" w:sz="0" w:space="0" w:color="auto"/>
        <w:bottom w:val="none" w:sz="0" w:space="0" w:color="auto"/>
        <w:right w:val="none" w:sz="0" w:space="0" w:color="auto"/>
      </w:divBdr>
    </w:div>
    <w:div w:id="989943924">
      <w:marLeft w:val="480"/>
      <w:marRight w:val="0"/>
      <w:marTop w:val="0"/>
      <w:marBottom w:val="0"/>
      <w:divBdr>
        <w:top w:val="none" w:sz="0" w:space="0" w:color="auto"/>
        <w:left w:val="none" w:sz="0" w:space="0" w:color="auto"/>
        <w:bottom w:val="none" w:sz="0" w:space="0" w:color="auto"/>
        <w:right w:val="none" w:sz="0" w:space="0" w:color="auto"/>
      </w:divBdr>
    </w:div>
    <w:div w:id="989988802">
      <w:marLeft w:val="480"/>
      <w:marRight w:val="0"/>
      <w:marTop w:val="0"/>
      <w:marBottom w:val="0"/>
      <w:divBdr>
        <w:top w:val="none" w:sz="0" w:space="0" w:color="auto"/>
        <w:left w:val="none" w:sz="0" w:space="0" w:color="auto"/>
        <w:bottom w:val="none" w:sz="0" w:space="0" w:color="auto"/>
        <w:right w:val="none" w:sz="0" w:space="0" w:color="auto"/>
      </w:divBdr>
    </w:div>
    <w:div w:id="990058201">
      <w:marLeft w:val="480"/>
      <w:marRight w:val="0"/>
      <w:marTop w:val="0"/>
      <w:marBottom w:val="0"/>
      <w:divBdr>
        <w:top w:val="none" w:sz="0" w:space="0" w:color="auto"/>
        <w:left w:val="none" w:sz="0" w:space="0" w:color="auto"/>
        <w:bottom w:val="none" w:sz="0" w:space="0" w:color="auto"/>
        <w:right w:val="none" w:sz="0" w:space="0" w:color="auto"/>
      </w:divBdr>
    </w:div>
    <w:div w:id="990059253">
      <w:marLeft w:val="480"/>
      <w:marRight w:val="0"/>
      <w:marTop w:val="0"/>
      <w:marBottom w:val="0"/>
      <w:divBdr>
        <w:top w:val="none" w:sz="0" w:space="0" w:color="auto"/>
        <w:left w:val="none" w:sz="0" w:space="0" w:color="auto"/>
        <w:bottom w:val="none" w:sz="0" w:space="0" w:color="auto"/>
        <w:right w:val="none" w:sz="0" w:space="0" w:color="auto"/>
      </w:divBdr>
    </w:div>
    <w:div w:id="990062913">
      <w:marLeft w:val="480"/>
      <w:marRight w:val="0"/>
      <w:marTop w:val="0"/>
      <w:marBottom w:val="0"/>
      <w:divBdr>
        <w:top w:val="none" w:sz="0" w:space="0" w:color="auto"/>
        <w:left w:val="none" w:sz="0" w:space="0" w:color="auto"/>
        <w:bottom w:val="none" w:sz="0" w:space="0" w:color="auto"/>
        <w:right w:val="none" w:sz="0" w:space="0" w:color="auto"/>
      </w:divBdr>
    </w:div>
    <w:div w:id="990132991">
      <w:marLeft w:val="480"/>
      <w:marRight w:val="0"/>
      <w:marTop w:val="0"/>
      <w:marBottom w:val="0"/>
      <w:divBdr>
        <w:top w:val="none" w:sz="0" w:space="0" w:color="auto"/>
        <w:left w:val="none" w:sz="0" w:space="0" w:color="auto"/>
        <w:bottom w:val="none" w:sz="0" w:space="0" w:color="auto"/>
        <w:right w:val="none" w:sz="0" w:space="0" w:color="auto"/>
      </w:divBdr>
    </w:div>
    <w:div w:id="990208154">
      <w:marLeft w:val="480"/>
      <w:marRight w:val="0"/>
      <w:marTop w:val="0"/>
      <w:marBottom w:val="0"/>
      <w:divBdr>
        <w:top w:val="none" w:sz="0" w:space="0" w:color="auto"/>
        <w:left w:val="none" w:sz="0" w:space="0" w:color="auto"/>
        <w:bottom w:val="none" w:sz="0" w:space="0" w:color="auto"/>
        <w:right w:val="none" w:sz="0" w:space="0" w:color="auto"/>
      </w:divBdr>
    </w:div>
    <w:div w:id="990211215">
      <w:marLeft w:val="480"/>
      <w:marRight w:val="0"/>
      <w:marTop w:val="0"/>
      <w:marBottom w:val="0"/>
      <w:divBdr>
        <w:top w:val="none" w:sz="0" w:space="0" w:color="auto"/>
        <w:left w:val="none" w:sz="0" w:space="0" w:color="auto"/>
        <w:bottom w:val="none" w:sz="0" w:space="0" w:color="auto"/>
        <w:right w:val="none" w:sz="0" w:space="0" w:color="auto"/>
      </w:divBdr>
    </w:div>
    <w:div w:id="990213021">
      <w:marLeft w:val="480"/>
      <w:marRight w:val="0"/>
      <w:marTop w:val="0"/>
      <w:marBottom w:val="0"/>
      <w:divBdr>
        <w:top w:val="none" w:sz="0" w:space="0" w:color="auto"/>
        <w:left w:val="none" w:sz="0" w:space="0" w:color="auto"/>
        <w:bottom w:val="none" w:sz="0" w:space="0" w:color="auto"/>
        <w:right w:val="none" w:sz="0" w:space="0" w:color="auto"/>
      </w:divBdr>
    </w:div>
    <w:div w:id="990327054">
      <w:marLeft w:val="480"/>
      <w:marRight w:val="0"/>
      <w:marTop w:val="0"/>
      <w:marBottom w:val="0"/>
      <w:divBdr>
        <w:top w:val="none" w:sz="0" w:space="0" w:color="auto"/>
        <w:left w:val="none" w:sz="0" w:space="0" w:color="auto"/>
        <w:bottom w:val="none" w:sz="0" w:space="0" w:color="auto"/>
        <w:right w:val="none" w:sz="0" w:space="0" w:color="auto"/>
      </w:divBdr>
    </w:div>
    <w:div w:id="990328805">
      <w:marLeft w:val="480"/>
      <w:marRight w:val="0"/>
      <w:marTop w:val="0"/>
      <w:marBottom w:val="0"/>
      <w:divBdr>
        <w:top w:val="none" w:sz="0" w:space="0" w:color="auto"/>
        <w:left w:val="none" w:sz="0" w:space="0" w:color="auto"/>
        <w:bottom w:val="none" w:sz="0" w:space="0" w:color="auto"/>
        <w:right w:val="none" w:sz="0" w:space="0" w:color="auto"/>
      </w:divBdr>
    </w:div>
    <w:div w:id="990401172">
      <w:marLeft w:val="480"/>
      <w:marRight w:val="0"/>
      <w:marTop w:val="0"/>
      <w:marBottom w:val="0"/>
      <w:divBdr>
        <w:top w:val="none" w:sz="0" w:space="0" w:color="auto"/>
        <w:left w:val="none" w:sz="0" w:space="0" w:color="auto"/>
        <w:bottom w:val="none" w:sz="0" w:space="0" w:color="auto"/>
        <w:right w:val="none" w:sz="0" w:space="0" w:color="auto"/>
      </w:divBdr>
    </w:div>
    <w:div w:id="990401322">
      <w:marLeft w:val="480"/>
      <w:marRight w:val="0"/>
      <w:marTop w:val="0"/>
      <w:marBottom w:val="0"/>
      <w:divBdr>
        <w:top w:val="none" w:sz="0" w:space="0" w:color="auto"/>
        <w:left w:val="none" w:sz="0" w:space="0" w:color="auto"/>
        <w:bottom w:val="none" w:sz="0" w:space="0" w:color="auto"/>
        <w:right w:val="none" w:sz="0" w:space="0" w:color="auto"/>
      </w:divBdr>
    </w:div>
    <w:div w:id="990408352">
      <w:marLeft w:val="480"/>
      <w:marRight w:val="0"/>
      <w:marTop w:val="0"/>
      <w:marBottom w:val="0"/>
      <w:divBdr>
        <w:top w:val="none" w:sz="0" w:space="0" w:color="auto"/>
        <w:left w:val="none" w:sz="0" w:space="0" w:color="auto"/>
        <w:bottom w:val="none" w:sz="0" w:space="0" w:color="auto"/>
        <w:right w:val="none" w:sz="0" w:space="0" w:color="auto"/>
      </w:divBdr>
    </w:div>
    <w:div w:id="990476977">
      <w:marLeft w:val="480"/>
      <w:marRight w:val="0"/>
      <w:marTop w:val="0"/>
      <w:marBottom w:val="0"/>
      <w:divBdr>
        <w:top w:val="none" w:sz="0" w:space="0" w:color="auto"/>
        <w:left w:val="none" w:sz="0" w:space="0" w:color="auto"/>
        <w:bottom w:val="none" w:sz="0" w:space="0" w:color="auto"/>
        <w:right w:val="none" w:sz="0" w:space="0" w:color="auto"/>
      </w:divBdr>
    </w:div>
    <w:div w:id="990524268">
      <w:marLeft w:val="480"/>
      <w:marRight w:val="0"/>
      <w:marTop w:val="0"/>
      <w:marBottom w:val="0"/>
      <w:divBdr>
        <w:top w:val="none" w:sz="0" w:space="0" w:color="auto"/>
        <w:left w:val="none" w:sz="0" w:space="0" w:color="auto"/>
        <w:bottom w:val="none" w:sz="0" w:space="0" w:color="auto"/>
        <w:right w:val="none" w:sz="0" w:space="0" w:color="auto"/>
      </w:divBdr>
    </w:div>
    <w:div w:id="990527749">
      <w:marLeft w:val="480"/>
      <w:marRight w:val="0"/>
      <w:marTop w:val="0"/>
      <w:marBottom w:val="0"/>
      <w:divBdr>
        <w:top w:val="none" w:sz="0" w:space="0" w:color="auto"/>
        <w:left w:val="none" w:sz="0" w:space="0" w:color="auto"/>
        <w:bottom w:val="none" w:sz="0" w:space="0" w:color="auto"/>
        <w:right w:val="none" w:sz="0" w:space="0" w:color="auto"/>
      </w:divBdr>
    </w:div>
    <w:div w:id="990595575">
      <w:marLeft w:val="480"/>
      <w:marRight w:val="0"/>
      <w:marTop w:val="0"/>
      <w:marBottom w:val="0"/>
      <w:divBdr>
        <w:top w:val="none" w:sz="0" w:space="0" w:color="auto"/>
        <w:left w:val="none" w:sz="0" w:space="0" w:color="auto"/>
        <w:bottom w:val="none" w:sz="0" w:space="0" w:color="auto"/>
        <w:right w:val="none" w:sz="0" w:space="0" w:color="auto"/>
      </w:divBdr>
    </w:div>
    <w:div w:id="990599948">
      <w:marLeft w:val="480"/>
      <w:marRight w:val="0"/>
      <w:marTop w:val="0"/>
      <w:marBottom w:val="0"/>
      <w:divBdr>
        <w:top w:val="none" w:sz="0" w:space="0" w:color="auto"/>
        <w:left w:val="none" w:sz="0" w:space="0" w:color="auto"/>
        <w:bottom w:val="none" w:sz="0" w:space="0" w:color="auto"/>
        <w:right w:val="none" w:sz="0" w:space="0" w:color="auto"/>
      </w:divBdr>
    </w:div>
    <w:div w:id="990643096">
      <w:marLeft w:val="480"/>
      <w:marRight w:val="0"/>
      <w:marTop w:val="0"/>
      <w:marBottom w:val="0"/>
      <w:divBdr>
        <w:top w:val="none" w:sz="0" w:space="0" w:color="auto"/>
        <w:left w:val="none" w:sz="0" w:space="0" w:color="auto"/>
        <w:bottom w:val="none" w:sz="0" w:space="0" w:color="auto"/>
        <w:right w:val="none" w:sz="0" w:space="0" w:color="auto"/>
      </w:divBdr>
    </w:div>
    <w:div w:id="990672997">
      <w:marLeft w:val="480"/>
      <w:marRight w:val="0"/>
      <w:marTop w:val="0"/>
      <w:marBottom w:val="0"/>
      <w:divBdr>
        <w:top w:val="none" w:sz="0" w:space="0" w:color="auto"/>
        <w:left w:val="none" w:sz="0" w:space="0" w:color="auto"/>
        <w:bottom w:val="none" w:sz="0" w:space="0" w:color="auto"/>
        <w:right w:val="none" w:sz="0" w:space="0" w:color="auto"/>
      </w:divBdr>
    </w:div>
    <w:div w:id="990788168">
      <w:marLeft w:val="480"/>
      <w:marRight w:val="0"/>
      <w:marTop w:val="0"/>
      <w:marBottom w:val="0"/>
      <w:divBdr>
        <w:top w:val="none" w:sz="0" w:space="0" w:color="auto"/>
        <w:left w:val="none" w:sz="0" w:space="0" w:color="auto"/>
        <w:bottom w:val="none" w:sz="0" w:space="0" w:color="auto"/>
        <w:right w:val="none" w:sz="0" w:space="0" w:color="auto"/>
      </w:divBdr>
    </w:div>
    <w:div w:id="990793356">
      <w:marLeft w:val="480"/>
      <w:marRight w:val="0"/>
      <w:marTop w:val="0"/>
      <w:marBottom w:val="0"/>
      <w:divBdr>
        <w:top w:val="none" w:sz="0" w:space="0" w:color="auto"/>
        <w:left w:val="none" w:sz="0" w:space="0" w:color="auto"/>
        <w:bottom w:val="none" w:sz="0" w:space="0" w:color="auto"/>
        <w:right w:val="none" w:sz="0" w:space="0" w:color="auto"/>
      </w:divBdr>
    </w:div>
    <w:div w:id="990794228">
      <w:marLeft w:val="480"/>
      <w:marRight w:val="0"/>
      <w:marTop w:val="0"/>
      <w:marBottom w:val="0"/>
      <w:divBdr>
        <w:top w:val="none" w:sz="0" w:space="0" w:color="auto"/>
        <w:left w:val="none" w:sz="0" w:space="0" w:color="auto"/>
        <w:bottom w:val="none" w:sz="0" w:space="0" w:color="auto"/>
        <w:right w:val="none" w:sz="0" w:space="0" w:color="auto"/>
      </w:divBdr>
    </w:div>
    <w:div w:id="990869624">
      <w:marLeft w:val="480"/>
      <w:marRight w:val="0"/>
      <w:marTop w:val="0"/>
      <w:marBottom w:val="0"/>
      <w:divBdr>
        <w:top w:val="none" w:sz="0" w:space="0" w:color="auto"/>
        <w:left w:val="none" w:sz="0" w:space="0" w:color="auto"/>
        <w:bottom w:val="none" w:sz="0" w:space="0" w:color="auto"/>
        <w:right w:val="none" w:sz="0" w:space="0" w:color="auto"/>
      </w:divBdr>
    </w:div>
    <w:div w:id="990870623">
      <w:marLeft w:val="480"/>
      <w:marRight w:val="0"/>
      <w:marTop w:val="0"/>
      <w:marBottom w:val="0"/>
      <w:divBdr>
        <w:top w:val="none" w:sz="0" w:space="0" w:color="auto"/>
        <w:left w:val="none" w:sz="0" w:space="0" w:color="auto"/>
        <w:bottom w:val="none" w:sz="0" w:space="0" w:color="auto"/>
        <w:right w:val="none" w:sz="0" w:space="0" w:color="auto"/>
      </w:divBdr>
    </w:div>
    <w:div w:id="990908792">
      <w:marLeft w:val="480"/>
      <w:marRight w:val="0"/>
      <w:marTop w:val="0"/>
      <w:marBottom w:val="0"/>
      <w:divBdr>
        <w:top w:val="none" w:sz="0" w:space="0" w:color="auto"/>
        <w:left w:val="none" w:sz="0" w:space="0" w:color="auto"/>
        <w:bottom w:val="none" w:sz="0" w:space="0" w:color="auto"/>
        <w:right w:val="none" w:sz="0" w:space="0" w:color="auto"/>
      </w:divBdr>
    </w:div>
    <w:div w:id="990985648">
      <w:marLeft w:val="480"/>
      <w:marRight w:val="0"/>
      <w:marTop w:val="0"/>
      <w:marBottom w:val="0"/>
      <w:divBdr>
        <w:top w:val="none" w:sz="0" w:space="0" w:color="auto"/>
        <w:left w:val="none" w:sz="0" w:space="0" w:color="auto"/>
        <w:bottom w:val="none" w:sz="0" w:space="0" w:color="auto"/>
        <w:right w:val="none" w:sz="0" w:space="0" w:color="auto"/>
      </w:divBdr>
    </w:div>
    <w:div w:id="990986478">
      <w:marLeft w:val="480"/>
      <w:marRight w:val="0"/>
      <w:marTop w:val="0"/>
      <w:marBottom w:val="0"/>
      <w:divBdr>
        <w:top w:val="none" w:sz="0" w:space="0" w:color="auto"/>
        <w:left w:val="none" w:sz="0" w:space="0" w:color="auto"/>
        <w:bottom w:val="none" w:sz="0" w:space="0" w:color="auto"/>
        <w:right w:val="none" w:sz="0" w:space="0" w:color="auto"/>
      </w:divBdr>
    </w:div>
    <w:div w:id="990989263">
      <w:marLeft w:val="480"/>
      <w:marRight w:val="0"/>
      <w:marTop w:val="0"/>
      <w:marBottom w:val="0"/>
      <w:divBdr>
        <w:top w:val="none" w:sz="0" w:space="0" w:color="auto"/>
        <w:left w:val="none" w:sz="0" w:space="0" w:color="auto"/>
        <w:bottom w:val="none" w:sz="0" w:space="0" w:color="auto"/>
        <w:right w:val="none" w:sz="0" w:space="0" w:color="auto"/>
      </w:divBdr>
    </w:div>
    <w:div w:id="991057966">
      <w:marLeft w:val="480"/>
      <w:marRight w:val="0"/>
      <w:marTop w:val="0"/>
      <w:marBottom w:val="0"/>
      <w:divBdr>
        <w:top w:val="none" w:sz="0" w:space="0" w:color="auto"/>
        <w:left w:val="none" w:sz="0" w:space="0" w:color="auto"/>
        <w:bottom w:val="none" w:sz="0" w:space="0" w:color="auto"/>
        <w:right w:val="none" w:sz="0" w:space="0" w:color="auto"/>
      </w:divBdr>
    </w:div>
    <w:div w:id="991178917">
      <w:marLeft w:val="480"/>
      <w:marRight w:val="0"/>
      <w:marTop w:val="0"/>
      <w:marBottom w:val="0"/>
      <w:divBdr>
        <w:top w:val="none" w:sz="0" w:space="0" w:color="auto"/>
        <w:left w:val="none" w:sz="0" w:space="0" w:color="auto"/>
        <w:bottom w:val="none" w:sz="0" w:space="0" w:color="auto"/>
        <w:right w:val="none" w:sz="0" w:space="0" w:color="auto"/>
      </w:divBdr>
    </w:div>
    <w:div w:id="991181914">
      <w:marLeft w:val="480"/>
      <w:marRight w:val="0"/>
      <w:marTop w:val="0"/>
      <w:marBottom w:val="0"/>
      <w:divBdr>
        <w:top w:val="none" w:sz="0" w:space="0" w:color="auto"/>
        <w:left w:val="none" w:sz="0" w:space="0" w:color="auto"/>
        <w:bottom w:val="none" w:sz="0" w:space="0" w:color="auto"/>
        <w:right w:val="none" w:sz="0" w:space="0" w:color="auto"/>
      </w:divBdr>
    </w:div>
    <w:div w:id="991254996">
      <w:marLeft w:val="480"/>
      <w:marRight w:val="0"/>
      <w:marTop w:val="0"/>
      <w:marBottom w:val="0"/>
      <w:divBdr>
        <w:top w:val="none" w:sz="0" w:space="0" w:color="auto"/>
        <w:left w:val="none" w:sz="0" w:space="0" w:color="auto"/>
        <w:bottom w:val="none" w:sz="0" w:space="0" w:color="auto"/>
        <w:right w:val="none" w:sz="0" w:space="0" w:color="auto"/>
      </w:divBdr>
    </w:div>
    <w:div w:id="991257035">
      <w:marLeft w:val="480"/>
      <w:marRight w:val="0"/>
      <w:marTop w:val="0"/>
      <w:marBottom w:val="0"/>
      <w:divBdr>
        <w:top w:val="none" w:sz="0" w:space="0" w:color="auto"/>
        <w:left w:val="none" w:sz="0" w:space="0" w:color="auto"/>
        <w:bottom w:val="none" w:sz="0" w:space="0" w:color="auto"/>
        <w:right w:val="none" w:sz="0" w:space="0" w:color="auto"/>
      </w:divBdr>
    </w:div>
    <w:div w:id="991376446">
      <w:marLeft w:val="480"/>
      <w:marRight w:val="0"/>
      <w:marTop w:val="0"/>
      <w:marBottom w:val="0"/>
      <w:divBdr>
        <w:top w:val="none" w:sz="0" w:space="0" w:color="auto"/>
        <w:left w:val="none" w:sz="0" w:space="0" w:color="auto"/>
        <w:bottom w:val="none" w:sz="0" w:space="0" w:color="auto"/>
        <w:right w:val="none" w:sz="0" w:space="0" w:color="auto"/>
      </w:divBdr>
    </w:div>
    <w:div w:id="991451205">
      <w:marLeft w:val="480"/>
      <w:marRight w:val="0"/>
      <w:marTop w:val="0"/>
      <w:marBottom w:val="0"/>
      <w:divBdr>
        <w:top w:val="none" w:sz="0" w:space="0" w:color="auto"/>
        <w:left w:val="none" w:sz="0" w:space="0" w:color="auto"/>
        <w:bottom w:val="none" w:sz="0" w:space="0" w:color="auto"/>
        <w:right w:val="none" w:sz="0" w:space="0" w:color="auto"/>
      </w:divBdr>
    </w:div>
    <w:div w:id="991560951">
      <w:marLeft w:val="480"/>
      <w:marRight w:val="0"/>
      <w:marTop w:val="0"/>
      <w:marBottom w:val="0"/>
      <w:divBdr>
        <w:top w:val="none" w:sz="0" w:space="0" w:color="auto"/>
        <w:left w:val="none" w:sz="0" w:space="0" w:color="auto"/>
        <w:bottom w:val="none" w:sz="0" w:space="0" w:color="auto"/>
        <w:right w:val="none" w:sz="0" w:space="0" w:color="auto"/>
      </w:divBdr>
    </w:div>
    <w:div w:id="991562198">
      <w:marLeft w:val="480"/>
      <w:marRight w:val="0"/>
      <w:marTop w:val="0"/>
      <w:marBottom w:val="0"/>
      <w:divBdr>
        <w:top w:val="none" w:sz="0" w:space="0" w:color="auto"/>
        <w:left w:val="none" w:sz="0" w:space="0" w:color="auto"/>
        <w:bottom w:val="none" w:sz="0" w:space="0" w:color="auto"/>
        <w:right w:val="none" w:sz="0" w:space="0" w:color="auto"/>
      </w:divBdr>
    </w:div>
    <w:div w:id="991563592">
      <w:marLeft w:val="480"/>
      <w:marRight w:val="0"/>
      <w:marTop w:val="0"/>
      <w:marBottom w:val="0"/>
      <w:divBdr>
        <w:top w:val="none" w:sz="0" w:space="0" w:color="auto"/>
        <w:left w:val="none" w:sz="0" w:space="0" w:color="auto"/>
        <w:bottom w:val="none" w:sz="0" w:space="0" w:color="auto"/>
        <w:right w:val="none" w:sz="0" w:space="0" w:color="auto"/>
      </w:divBdr>
    </w:div>
    <w:div w:id="991569712">
      <w:marLeft w:val="480"/>
      <w:marRight w:val="0"/>
      <w:marTop w:val="0"/>
      <w:marBottom w:val="0"/>
      <w:divBdr>
        <w:top w:val="none" w:sz="0" w:space="0" w:color="auto"/>
        <w:left w:val="none" w:sz="0" w:space="0" w:color="auto"/>
        <w:bottom w:val="none" w:sz="0" w:space="0" w:color="auto"/>
        <w:right w:val="none" w:sz="0" w:space="0" w:color="auto"/>
      </w:divBdr>
    </w:div>
    <w:div w:id="991642184">
      <w:marLeft w:val="480"/>
      <w:marRight w:val="0"/>
      <w:marTop w:val="0"/>
      <w:marBottom w:val="0"/>
      <w:divBdr>
        <w:top w:val="none" w:sz="0" w:space="0" w:color="auto"/>
        <w:left w:val="none" w:sz="0" w:space="0" w:color="auto"/>
        <w:bottom w:val="none" w:sz="0" w:space="0" w:color="auto"/>
        <w:right w:val="none" w:sz="0" w:space="0" w:color="auto"/>
      </w:divBdr>
    </w:div>
    <w:div w:id="991715788">
      <w:marLeft w:val="480"/>
      <w:marRight w:val="0"/>
      <w:marTop w:val="0"/>
      <w:marBottom w:val="0"/>
      <w:divBdr>
        <w:top w:val="none" w:sz="0" w:space="0" w:color="auto"/>
        <w:left w:val="none" w:sz="0" w:space="0" w:color="auto"/>
        <w:bottom w:val="none" w:sz="0" w:space="0" w:color="auto"/>
        <w:right w:val="none" w:sz="0" w:space="0" w:color="auto"/>
      </w:divBdr>
    </w:div>
    <w:div w:id="991716085">
      <w:marLeft w:val="480"/>
      <w:marRight w:val="0"/>
      <w:marTop w:val="0"/>
      <w:marBottom w:val="0"/>
      <w:divBdr>
        <w:top w:val="none" w:sz="0" w:space="0" w:color="auto"/>
        <w:left w:val="none" w:sz="0" w:space="0" w:color="auto"/>
        <w:bottom w:val="none" w:sz="0" w:space="0" w:color="auto"/>
        <w:right w:val="none" w:sz="0" w:space="0" w:color="auto"/>
      </w:divBdr>
    </w:div>
    <w:div w:id="991716169">
      <w:marLeft w:val="480"/>
      <w:marRight w:val="0"/>
      <w:marTop w:val="0"/>
      <w:marBottom w:val="0"/>
      <w:divBdr>
        <w:top w:val="none" w:sz="0" w:space="0" w:color="auto"/>
        <w:left w:val="none" w:sz="0" w:space="0" w:color="auto"/>
        <w:bottom w:val="none" w:sz="0" w:space="0" w:color="auto"/>
        <w:right w:val="none" w:sz="0" w:space="0" w:color="auto"/>
      </w:divBdr>
    </w:div>
    <w:div w:id="991757846">
      <w:marLeft w:val="480"/>
      <w:marRight w:val="0"/>
      <w:marTop w:val="0"/>
      <w:marBottom w:val="0"/>
      <w:divBdr>
        <w:top w:val="none" w:sz="0" w:space="0" w:color="auto"/>
        <w:left w:val="none" w:sz="0" w:space="0" w:color="auto"/>
        <w:bottom w:val="none" w:sz="0" w:space="0" w:color="auto"/>
        <w:right w:val="none" w:sz="0" w:space="0" w:color="auto"/>
      </w:divBdr>
    </w:div>
    <w:div w:id="991832304">
      <w:marLeft w:val="480"/>
      <w:marRight w:val="0"/>
      <w:marTop w:val="0"/>
      <w:marBottom w:val="0"/>
      <w:divBdr>
        <w:top w:val="none" w:sz="0" w:space="0" w:color="auto"/>
        <w:left w:val="none" w:sz="0" w:space="0" w:color="auto"/>
        <w:bottom w:val="none" w:sz="0" w:space="0" w:color="auto"/>
        <w:right w:val="none" w:sz="0" w:space="0" w:color="auto"/>
      </w:divBdr>
    </w:div>
    <w:div w:id="991833472">
      <w:marLeft w:val="480"/>
      <w:marRight w:val="0"/>
      <w:marTop w:val="0"/>
      <w:marBottom w:val="0"/>
      <w:divBdr>
        <w:top w:val="none" w:sz="0" w:space="0" w:color="auto"/>
        <w:left w:val="none" w:sz="0" w:space="0" w:color="auto"/>
        <w:bottom w:val="none" w:sz="0" w:space="0" w:color="auto"/>
        <w:right w:val="none" w:sz="0" w:space="0" w:color="auto"/>
      </w:divBdr>
    </w:div>
    <w:div w:id="991835464">
      <w:marLeft w:val="480"/>
      <w:marRight w:val="0"/>
      <w:marTop w:val="0"/>
      <w:marBottom w:val="0"/>
      <w:divBdr>
        <w:top w:val="none" w:sz="0" w:space="0" w:color="auto"/>
        <w:left w:val="none" w:sz="0" w:space="0" w:color="auto"/>
        <w:bottom w:val="none" w:sz="0" w:space="0" w:color="auto"/>
        <w:right w:val="none" w:sz="0" w:space="0" w:color="auto"/>
      </w:divBdr>
    </w:div>
    <w:div w:id="991836175">
      <w:marLeft w:val="480"/>
      <w:marRight w:val="0"/>
      <w:marTop w:val="0"/>
      <w:marBottom w:val="0"/>
      <w:divBdr>
        <w:top w:val="none" w:sz="0" w:space="0" w:color="auto"/>
        <w:left w:val="none" w:sz="0" w:space="0" w:color="auto"/>
        <w:bottom w:val="none" w:sz="0" w:space="0" w:color="auto"/>
        <w:right w:val="none" w:sz="0" w:space="0" w:color="auto"/>
      </w:divBdr>
    </w:div>
    <w:div w:id="991910926">
      <w:marLeft w:val="480"/>
      <w:marRight w:val="0"/>
      <w:marTop w:val="0"/>
      <w:marBottom w:val="0"/>
      <w:divBdr>
        <w:top w:val="none" w:sz="0" w:space="0" w:color="auto"/>
        <w:left w:val="none" w:sz="0" w:space="0" w:color="auto"/>
        <w:bottom w:val="none" w:sz="0" w:space="0" w:color="auto"/>
        <w:right w:val="none" w:sz="0" w:space="0" w:color="auto"/>
      </w:divBdr>
    </w:div>
    <w:div w:id="991911752">
      <w:marLeft w:val="480"/>
      <w:marRight w:val="0"/>
      <w:marTop w:val="0"/>
      <w:marBottom w:val="0"/>
      <w:divBdr>
        <w:top w:val="none" w:sz="0" w:space="0" w:color="auto"/>
        <w:left w:val="none" w:sz="0" w:space="0" w:color="auto"/>
        <w:bottom w:val="none" w:sz="0" w:space="0" w:color="auto"/>
        <w:right w:val="none" w:sz="0" w:space="0" w:color="auto"/>
      </w:divBdr>
    </w:div>
    <w:div w:id="991982372">
      <w:marLeft w:val="480"/>
      <w:marRight w:val="0"/>
      <w:marTop w:val="0"/>
      <w:marBottom w:val="0"/>
      <w:divBdr>
        <w:top w:val="none" w:sz="0" w:space="0" w:color="auto"/>
        <w:left w:val="none" w:sz="0" w:space="0" w:color="auto"/>
        <w:bottom w:val="none" w:sz="0" w:space="0" w:color="auto"/>
        <w:right w:val="none" w:sz="0" w:space="0" w:color="auto"/>
      </w:divBdr>
    </w:div>
    <w:div w:id="991982696">
      <w:marLeft w:val="480"/>
      <w:marRight w:val="0"/>
      <w:marTop w:val="0"/>
      <w:marBottom w:val="0"/>
      <w:divBdr>
        <w:top w:val="none" w:sz="0" w:space="0" w:color="auto"/>
        <w:left w:val="none" w:sz="0" w:space="0" w:color="auto"/>
        <w:bottom w:val="none" w:sz="0" w:space="0" w:color="auto"/>
        <w:right w:val="none" w:sz="0" w:space="0" w:color="auto"/>
      </w:divBdr>
    </w:div>
    <w:div w:id="991984576">
      <w:marLeft w:val="480"/>
      <w:marRight w:val="0"/>
      <w:marTop w:val="0"/>
      <w:marBottom w:val="0"/>
      <w:divBdr>
        <w:top w:val="none" w:sz="0" w:space="0" w:color="auto"/>
        <w:left w:val="none" w:sz="0" w:space="0" w:color="auto"/>
        <w:bottom w:val="none" w:sz="0" w:space="0" w:color="auto"/>
        <w:right w:val="none" w:sz="0" w:space="0" w:color="auto"/>
      </w:divBdr>
    </w:div>
    <w:div w:id="992025611">
      <w:marLeft w:val="480"/>
      <w:marRight w:val="0"/>
      <w:marTop w:val="0"/>
      <w:marBottom w:val="0"/>
      <w:divBdr>
        <w:top w:val="none" w:sz="0" w:space="0" w:color="auto"/>
        <w:left w:val="none" w:sz="0" w:space="0" w:color="auto"/>
        <w:bottom w:val="none" w:sz="0" w:space="0" w:color="auto"/>
        <w:right w:val="none" w:sz="0" w:space="0" w:color="auto"/>
      </w:divBdr>
    </w:div>
    <w:div w:id="992026630">
      <w:marLeft w:val="480"/>
      <w:marRight w:val="0"/>
      <w:marTop w:val="0"/>
      <w:marBottom w:val="0"/>
      <w:divBdr>
        <w:top w:val="none" w:sz="0" w:space="0" w:color="auto"/>
        <w:left w:val="none" w:sz="0" w:space="0" w:color="auto"/>
        <w:bottom w:val="none" w:sz="0" w:space="0" w:color="auto"/>
        <w:right w:val="none" w:sz="0" w:space="0" w:color="auto"/>
      </w:divBdr>
    </w:div>
    <w:div w:id="992099498">
      <w:marLeft w:val="480"/>
      <w:marRight w:val="0"/>
      <w:marTop w:val="0"/>
      <w:marBottom w:val="0"/>
      <w:divBdr>
        <w:top w:val="none" w:sz="0" w:space="0" w:color="auto"/>
        <w:left w:val="none" w:sz="0" w:space="0" w:color="auto"/>
        <w:bottom w:val="none" w:sz="0" w:space="0" w:color="auto"/>
        <w:right w:val="none" w:sz="0" w:space="0" w:color="auto"/>
      </w:divBdr>
    </w:div>
    <w:div w:id="992103033">
      <w:marLeft w:val="480"/>
      <w:marRight w:val="0"/>
      <w:marTop w:val="0"/>
      <w:marBottom w:val="0"/>
      <w:divBdr>
        <w:top w:val="none" w:sz="0" w:space="0" w:color="auto"/>
        <w:left w:val="none" w:sz="0" w:space="0" w:color="auto"/>
        <w:bottom w:val="none" w:sz="0" w:space="0" w:color="auto"/>
        <w:right w:val="none" w:sz="0" w:space="0" w:color="auto"/>
      </w:divBdr>
    </w:div>
    <w:div w:id="992174920">
      <w:marLeft w:val="480"/>
      <w:marRight w:val="0"/>
      <w:marTop w:val="0"/>
      <w:marBottom w:val="0"/>
      <w:divBdr>
        <w:top w:val="none" w:sz="0" w:space="0" w:color="auto"/>
        <w:left w:val="none" w:sz="0" w:space="0" w:color="auto"/>
        <w:bottom w:val="none" w:sz="0" w:space="0" w:color="auto"/>
        <w:right w:val="none" w:sz="0" w:space="0" w:color="auto"/>
      </w:divBdr>
    </w:div>
    <w:div w:id="992180156">
      <w:marLeft w:val="480"/>
      <w:marRight w:val="0"/>
      <w:marTop w:val="0"/>
      <w:marBottom w:val="0"/>
      <w:divBdr>
        <w:top w:val="none" w:sz="0" w:space="0" w:color="auto"/>
        <w:left w:val="none" w:sz="0" w:space="0" w:color="auto"/>
        <w:bottom w:val="none" w:sz="0" w:space="0" w:color="auto"/>
        <w:right w:val="none" w:sz="0" w:space="0" w:color="auto"/>
      </w:divBdr>
    </w:div>
    <w:div w:id="992216153">
      <w:marLeft w:val="480"/>
      <w:marRight w:val="0"/>
      <w:marTop w:val="0"/>
      <w:marBottom w:val="0"/>
      <w:divBdr>
        <w:top w:val="none" w:sz="0" w:space="0" w:color="auto"/>
        <w:left w:val="none" w:sz="0" w:space="0" w:color="auto"/>
        <w:bottom w:val="none" w:sz="0" w:space="0" w:color="auto"/>
        <w:right w:val="none" w:sz="0" w:space="0" w:color="auto"/>
      </w:divBdr>
    </w:div>
    <w:div w:id="992216897">
      <w:marLeft w:val="480"/>
      <w:marRight w:val="0"/>
      <w:marTop w:val="0"/>
      <w:marBottom w:val="0"/>
      <w:divBdr>
        <w:top w:val="none" w:sz="0" w:space="0" w:color="auto"/>
        <w:left w:val="none" w:sz="0" w:space="0" w:color="auto"/>
        <w:bottom w:val="none" w:sz="0" w:space="0" w:color="auto"/>
        <w:right w:val="none" w:sz="0" w:space="0" w:color="auto"/>
      </w:divBdr>
    </w:div>
    <w:div w:id="992219242">
      <w:marLeft w:val="480"/>
      <w:marRight w:val="0"/>
      <w:marTop w:val="0"/>
      <w:marBottom w:val="0"/>
      <w:divBdr>
        <w:top w:val="none" w:sz="0" w:space="0" w:color="auto"/>
        <w:left w:val="none" w:sz="0" w:space="0" w:color="auto"/>
        <w:bottom w:val="none" w:sz="0" w:space="0" w:color="auto"/>
        <w:right w:val="none" w:sz="0" w:space="0" w:color="auto"/>
      </w:divBdr>
    </w:div>
    <w:div w:id="992219764">
      <w:marLeft w:val="480"/>
      <w:marRight w:val="0"/>
      <w:marTop w:val="0"/>
      <w:marBottom w:val="0"/>
      <w:divBdr>
        <w:top w:val="none" w:sz="0" w:space="0" w:color="auto"/>
        <w:left w:val="none" w:sz="0" w:space="0" w:color="auto"/>
        <w:bottom w:val="none" w:sz="0" w:space="0" w:color="auto"/>
        <w:right w:val="none" w:sz="0" w:space="0" w:color="auto"/>
      </w:divBdr>
    </w:div>
    <w:div w:id="992298998">
      <w:marLeft w:val="480"/>
      <w:marRight w:val="0"/>
      <w:marTop w:val="0"/>
      <w:marBottom w:val="0"/>
      <w:divBdr>
        <w:top w:val="none" w:sz="0" w:space="0" w:color="auto"/>
        <w:left w:val="none" w:sz="0" w:space="0" w:color="auto"/>
        <w:bottom w:val="none" w:sz="0" w:space="0" w:color="auto"/>
        <w:right w:val="none" w:sz="0" w:space="0" w:color="auto"/>
      </w:divBdr>
    </w:div>
    <w:div w:id="992412702">
      <w:marLeft w:val="480"/>
      <w:marRight w:val="0"/>
      <w:marTop w:val="0"/>
      <w:marBottom w:val="0"/>
      <w:divBdr>
        <w:top w:val="none" w:sz="0" w:space="0" w:color="auto"/>
        <w:left w:val="none" w:sz="0" w:space="0" w:color="auto"/>
        <w:bottom w:val="none" w:sz="0" w:space="0" w:color="auto"/>
        <w:right w:val="none" w:sz="0" w:space="0" w:color="auto"/>
      </w:divBdr>
    </w:div>
    <w:div w:id="992412735">
      <w:marLeft w:val="480"/>
      <w:marRight w:val="0"/>
      <w:marTop w:val="0"/>
      <w:marBottom w:val="0"/>
      <w:divBdr>
        <w:top w:val="none" w:sz="0" w:space="0" w:color="auto"/>
        <w:left w:val="none" w:sz="0" w:space="0" w:color="auto"/>
        <w:bottom w:val="none" w:sz="0" w:space="0" w:color="auto"/>
        <w:right w:val="none" w:sz="0" w:space="0" w:color="auto"/>
      </w:divBdr>
    </w:div>
    <w:div w:id="992488285">
      <w:marLeft w:val="480"/>
      <w:marRight w:val="0"/>
      <w:marTop w:val="0"/>
      <w:marBottom w:val="0"/>
      <w:divBdr>
        <w:top w:val="none" w:sz="0" w:space="0" w:color="auto"/>
        <w:left w:val="none" w:sz="0" w:space="0" w:color="auto"/>
        <w:bottom w:val="none" w:sz="0" w:space="0" w:color="auto"/>
        <w:right w:val="none" w:sz="0" w:space="0" w:color="auto"/>
      </w:divBdr>
    </w:div>
    <w:div w:id="992566476">
      <w:marLeft w:val="480"/>
      <w:marRight w:val="0"/>
      <w:marTop w:val="0"/>
      <w:marBottom w:val="0"/>
      <w:divBdr>
        <w:top w:val="none" w:sz="0" w:space="0" w:color="auto"/>
        <w:left w:val="none" w:sz="0" w:space="0" w:color="auto"/>
        <w:bottom w:val="none" w:sz="0" w:space="0" w:color="auto"/>
        <w:right w:val="none" w:sz="0" w:space="0" w:color="auto"/>
      </w:divBdr>
    </w:div>
    <w:div w:id="992637663">
      <w:marLeft w:val="480"/>
      <w:marRight w:val="0"/>
      <w:marTop w:val="0"/>
      <w:marBottom w:val="0"/>
      <w:divBdr>
        <w:top w:val="none" w:sz="0" w:space="0" w:color="auto"/>
        <w:left w:val="none" w:sz="0" w:space="0" w:color="auto"/>
        <w:bottom w:val="none" w:sz="0" w:space="0" w:color="auto"/>
        <w:right w:val="none" w:sz="0" w:space="0" w:color="auto"/>
      </w:divBdr>
    </w:div>
    <w:div w:id="992679587">
      <w:marLeft w:val="480"/>
      <w:marRight w:val="0"/>
      <w:marTop w:val="0"/>
      <w:marBottom w:val="0"/>
      <w:divBdr>
        <w:top w:val="none" w:sz="0" w:space="0" w:color="auto"/>
        <w:left w:val="none" w:sz="0" w:space="0" w:color="auto"/>
        <w:bottom w:val="none" w:sz="0" w:space="0" w:color="auto"/>
        <w:right w:val="none" w:sz="0" w:space="0" w:color="auto"/>
      </w:divBdr>
    </w:div>
    <w:div w:id="992682976">
      <w:marLeft w:val="480"/>
      <w:marRight w:val="0"/>
      <w:marTop w:val="0"/>
      <w:marBottom w:val="0"/>
      <w:divBdr>
        <w:top w:val="none" w:sz="0" w:space="0" w:color="auto"/>
        <w:left w:val="none" w:sz="0" w:space="0" w:color="auto"/>
        <w:bottom w:val="none" w:sz="0" w:space="0" w:color="auto"/>
        <w:right w:val="none" w:sz="0" w:space="0" w:color="auto"/>
      </w:divBdr>
    </w:div>
    <w:div w:id="992754165">
      <w:marLeft w:val="480"/>
      <w:marRight w:val="0"/>
      <w:marTop w:val="0"/>
      <w:marBottom w:val="0"/>
      <w:divBdr>
        <w:top w:val="none" w:sz="0" w:space="0" w:color="auto"/>
        <w:left w:val="none" w:sz="0" w:space="0" w:color="auto"/>
        <w:bottom w:val="none" w:sz="0" w:space="0" w:color="auto"/>
        <w:right w:val="none" w:sz="0" w:space="0" w:color="auto"/>
      </w:divBdr>
    </w:div>
    <w:div w:id="992946203">
      <w:marLeft w:val="480"/>
      <w:marRight w:val="0"/>
      <w:marTop w:val="0"/>
      <w:marBottom w:val="0"/>
      <w:divBdr>
        <w:top w:val="none" w:sz="0" w:space="0" w:color="auto"/>
        <w:left w:val="none" w:sz="0" w:space="0" w:color="auto"/>
        <w:bottom w:val="none" w:sz="0" w:space="0" w:color="auto"/>
        <w:right w:val="none" w:sz="0" w:space="0" w:color="auto"/>
      </w:divBdr>
    </w:div>
    <w:div w:id="992946502">
      <w:marLeft w:val="480"/>
      <w:marRight w:val="0"/>
      <w:marTop w:val="0"/>
      <w:marBottom w:val="0"/>
      <w:divBdr>
        <w:top w:val="none" w:sz="0" w:space="0" w:color="auto"/>
        <w:left w:val="none" w:sz="0" w:space="0" w:color="auto"/>
        <w:bottom w:val="none" w:sz="0" w:space="0" w:color="auto"/>
        <w:right w:val="none" w:sz="0" w:space="0" w:color="auto"/>
      </w:divBdr>
    </w:div>
    <w:div w:id="992955198">
      <w:marLeft w:val="480"/>
      <w:marRight w:val="0"/>
      <w:marTop w:val="0"/>
      <w:marBottom w:val="0"/>
      <w:divBdr>
        <w:top w:val="none" w:sz="0" w:space="0" w:color="auto"/>
        <w:left w:val="none" w:sz="0" w:space="0" w:color="auto"/>
        <w:bottom w:val="none" w:sz="0" w:space="0" w:color="auto"/>
        <w:right w:val="none" w:sz="0" w:space="0" w:color="auto"/>
      </w:divBdr>
    </w:div>
    <w:div w:id="993024158">
      <w:marLeft w:val="480"/>
      <w:marRight w:val="0"/>
      <w:marTop w:val="0"/>
      <w:marBottom w:val="0"/>
      <w:divBdr>
        <w:top w:val="none" w:sz="0" w:space="0" w:color="auto"/>
        <w:left w:val="none" w:sz="0" w:space="0" w:color="auto"/>
        <w:bottom w:val="none" w:sz="0" w:space="0" w:color="auto"/>
        <w:right w:val="none" w:sz="0" w:space="0" w:color="auto"/>
      </w:divBdr>
    </w:div>
    <w:div w:id="993025745">
      <w:marLeft w:val="480"/>
      <w:marRight w:val="0"/>
      <w:marTop w:val="0"/>
      <w:marBottom w:val="0"/>
      <w:divBdr>
        <w:top w:val="none" w:sz="0" w:space="0" w:color="auto"/>
        <w:left w:val="none" w:sz="0" w:space="0" w:color="auto"/>
        <w:bottom w:val="none" w:sz="0" w:space="0" w:color="auto"/>
        <w:right w:val="none" w:sz="0" w:space="0" w:color="auto"/>
      </w:divBdr>
    </w:div>
    <w:div w:id="993029140">
      <w:marLeft w:val="480"/>
      <w:marRight w:val="0"/>
      <w:marTop w:val="0"/>
      <w:marBottom w:val="0"/>
      <w:divBdr>
        <w:top w:val="none" w:sz="0" w:space="0" w:color="auto"/>
        <w:left w:val="none" w:sz="0" w:space="0" w:color="auto"/>
        <w:bottom w:val="none" w:sz="0" w:space="0" w:color="auto"/>
        <w:right w:val="none" w:sz="0" w:space="0" w:color="auto"/>
      </w:divBdr>
    </w:div>
    <w:div w:id="993029787">
      <w:marLeft w:val="480"/>
      <w:marRight w:val="0"/>
      <w:marTop w:val="0"/>
      <w:marBottom w:val="0"/>
      <w:divBdr>
        <w:top w:val="none" w:sz="0" w:space="0" w:color="auto"/>
        <w:left w:val="none" w:sz="0" w:space="0" w:color="auto"/>
        <w:bottom w:val="none" w:sz="0" w:space="0" w:color="auto"/>
        <w:right w:val="none" w:sz="0" w:space="0" w:color="auto"/>
      </w:divBdr>
    </w:div>
    <w:div w:id="993067262">
      <w:marLeft w:val="480"/>
      <w:marRight w:val="0"/>
      <w:marTop w:val="0"/>
      <w:marBottom w:val="0"/>
      <w:divBdr>
        <w:top w:val="none" w:sz="0" w:space="0" w:color="auto"/>
        <w:left w:val="none" w:sz="0" w:space="0" w:color="auto"/>
        <w:bottom w:val="none" w:sz="0" w:space="0" w:color="auto"/>
        <w:right w:val="none" w:sz="0" w:space="0" w:color="auto"/>
      </w:divBdr>
    </w:div>
    <w:div w:id="993069516">
      <w:marLeft w:val="480"/>
      <w:marRight w:val="0"/>
      <w:marTop w:val="0"/>
      <w:marBottom w:val="0"/>
      <w:divBdr>
        <w:top w:val="none" w:sz="0" w:space="0" w:color="auto"/>
        <w:left w:val="none" w:sz="0" w:space="0" w:color="auto"/>
        <w:bottom w:val="none" w:sz="0" w:space="0" w:color="auto"/>
        <w:right w:val="none" w:sz="0" w:space="0" w:color="auto"/>
      </w:divBdr>
    </w:div>
    <w:div w:id="993140951">
      <w:marLeft w:val="480"/>
      <w:marRight w:val="0"/>
      <w:marTop w:val="0"/>
      <w:marBottom w:val="0"/>
      <w:divBdr>
        <w:top w:val="none" w:sz="0" w:space="0" w:color="auto"/>
        <w:left w:val="none" w:sz="0" w:space="0" w:color="auto"/>
        <w:bottom w:val="none" w:sz="0" w:space="0" w:color="auto"/>
        <w:right w:val="none" w:sz="0" w:space="0" w:color="auto"/>
      </w:divBdr>
    </w:div>
    <w:div w:id="993215347">
      <w:marLeft w:val="480"/>
      <w:marRight w:val="0"/>
      <w:marTop w:val="0"/>
      <w:marBottom w:val="0"/>
      <w:divBdr>
        <w:top w:val="none" w:sz="0" w:space="0" w:color="auto"/>
        <w:left w:val="none" w:sz="0" w:space="0" w:color="auto"/>
        <w:bottom w:val="none" w:sz="0" w:space="0" w:color="auto"/>
        <w:right w:val="none" w:sz="0" w:space="0" w:color="auto"/>
      </w:divBdr>
    </w:div>
    <w:div w:id="993216384">
      <w:marLeft w:val="480"/>
      <w:marRight w:val="0"/>
      <w:marTop w:val="0"/>
      <w:marBottom w:val="0"/>
      <w:divBdr>
        <w:top w:val="none" w:sz="0" w:space="0" w:color="auto"/>
        <w:left w:val="none" w:sz="0" w:space="0" w:color="auto"/>
        <w:bottom w:val="none" w:sz="0" w:space="0" w:color="auto"/>
        <w:right w:val="none" w:sz="0" w:space="0" w:color="auto"/>
      </w:divBdr>
    </w:div>
    <w:div w:id="993216526">
      <w:marLeft w:val="480"/>
      <w:marRight w:val="0"/>
      <w:marTop w:val="0"/>
      <w:marBottom w:val="0"/>
      <w:divBdr>
        <w:top w:val="none" w:sz="0" w:space="0" w:color="auto"/>
        <w:left w:val="none" w:sz="0" w:space="0" w:color="auto"/>
        <w:bottom w:val="none" w:sz="0" w:space="0" w:color="auto"/>
        <w:right w:val="none" w:sz="0" w:space="0" w:color="auto"/>
      </w:divBdr>
    </w:div>
    <w:div w:id="993290126">
      <w:marLeft w:val="480"/>
      <w:marRight w:val="0"/>
      <w:marTop w:val="0"/>
      <w:marBottom w:val="0"/>
      <w:divBdr>
        <w:top w:val="none" w:sz="0" w:space="0" w:color="auto"/>
        <w:left w:val="none" w:sz="0" w:space="0" w:color="auto"/>
        <w:bottom w:val="none" w:sz="0" w:space="0" w:color="auto"/>
        <w:right w:val="none" w:sz="0" w:space="0" w:color="auto"/>
      </w:divBdr>
    </w:div>
    <w:div w:id="993291899">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993340568">
      <w:marLeft w:val="480"/>
      <w:marRight w:val="0"/>
      <w:marTop w:val="0"/>
      <w:marBottom w:val="0"/>
      <w:divBdr>
        <w:top w:val="none" w:sz="0" w:space="0" w:color="auto"/>
        <w:left w:val="none" w:sz="0" w:space="0" w:color="auto"/>
        <w:bottom w:val="none" w:sz="0" w:space="0" w:color="auto"/>
        <w:right w:val="none" w:sz="0" w:space="0" w:color="auto"/>
      </w:divBdr>
    </w:div>
    <w:div w:id="993342238">
      <w:marLeft w:val="480"/>
      <w:marRight w:val="0"/>
      <w:marTop w:val="0"/>
      <w:marBottom w:val="0"/>
      <w:divBdr>
        <w:top w:val="none" w:sz="0" w:space="0" w:color="auto"/>
        <w:left w:val="none" w:sz="0" w:space="0" w:color="auto"/>
        <w:bottom w:val="none" w:sz="0" w:space="0" w:color="auto"/>
        <w:right w:val="none" w:sz="0" w:space="0" w:color="auto"/>
      </w:divBdr>
    </w:div>
    <w:div w:id="993413332">
      <w:marLeft w:val="480"/>
      <w:marRight w:val="0"/>
      <w:marTop w:val="0"/>
      <w:marBottom w:val="0"/>
      <w:divBdr>
        <w:top w:val="none" w:sz="0" w:space="0" w:color="auto"/>
        <w:left w:val="none" w:sz="0" w:space="0" w:color="auto"/>
        <w:bottom w:val="none" w:sz="0" w:space="0" w:color="auto"/>
        <w:right w:val="none" w:sz="0" w:space="0" w:color="auto"/>
      </w:divBdr>
    </w:div>
    <w:div w:id="993531075">
      <w:marLeft w:val="480"/>
      <w:marRight w:val="0"/>
      <w:marTop w:val="0"/>
      <w:marBottom w:val="0"/>
      <w:divBdr>
        <w:top w:val="none" w:sz="0" w:space="0" w:color="auto"/>
        <w:left w:val="none" w:sz="0" w:space="0" w:color="auto"/>
        <w:bottom w:val="none" w:sz="0" w:space="0" w:color="auto"/>
        <w:right w:val="none" w:sz="0" w:space="0" w:color="auto"/>
      </w:divBdr>
    </w:div>
    <w:div w:id="993532450">
      <w:marLeft w:val="480"/>
      <w:marRight w:val="0"/>
      <w:marTop w:val="0"/>
      <w:marBottom w:val="0"/>
      <w:divBdr>
        <w:top w:val="none" w:sz="0" w:space="0" w:color="auto"/>
        <w:left w:val="none" w:sz="0" w:space="0" w:color="auto"/>
        <w:bottom w:val="none" w:sz="0" w:space="0" w:color="auto"/>
        <w:right w:val="none" w:sz="0" w:space="0" w:color="auto"/>
      </w:divBdr>
    </w:div>
    <w:div w:id="993678865">
      <w:marLeft w:val="480"/>
      <w:marRight w:val="0"/>
      <w:marTop w:val="0"/>
      <w:marBottom w:val="0"/>
      <w:divBdr>
        <w:top w:val="none" w:sz="0" w:space="0" w:color="auto"/>
        <w:left w:val="none" w:sz="0" w:space="0" w:color="auto"/>
        <w:bottom w:val="none" w:sz="0" w:space="0" w:color="auto"/>
        <w:right w:val="none" w:sz="0" w:space="0" w:color="auto"/>
      </w:divBdr>
    </w:div>
    <w:div w:id="993683651">
      <w:marLeft w:val="480"/>
      <w:marRight w:val="0"/>
      <w:marTop w:val="0"/>
      <w:marBottom w:val="0"/>
      <w:divBdr>
        <w:top w:val="none" w:sz="0" w:space="0" w:color="auto"/>
        <w:left w:val="none" w:sz="0" w:space="0" w:color="auto"/>
        <w:bottom w:val="none" w:sz="0" w:space="0" w:color="auto"/>
        <w:right w:val="none" w:sz="0" w:space="0" w:color="auto"/>
      </w:divBdr>
    </w:div>
    <w:div w:id="993723944">
      <w:marLeft w:val="480"/>
      <w:marRight w:val="0"/>
      <w:marTop w:val="0"/>
      <w:marBottom w:val="0"/>
      <w:divBdr>
        <w:top w:val="none" w:sz="0" w:space="0" w:color="auto"/>
        <w:left w:val="none" w:sz="0" w:space="0" w:color="auto"/>
        <w:bottom w:val="none" w:sz="0" w:space="0" w:color="auto"/>
        <w:right w:val="none" w:sz="0" w:space="0" w:color="auto"/>
      </w:divBdr>
    </w:div>
    <w:div w:id="993796789">
      <w:marLeft w:val="480"/>
      <w:marRight w:val="0"/>
      <w:marTop w:val="0"/>
      <w:marBottom w:val="0"/>
      <w:divBdr>
        <w:top w:val="none" w:sz="0" w:space="0" w:color="auto"/>
        <w:left w:val="none" w:sz="0" w:space="0" w:color="auto"/>
        <w:bottom w:val="none" w:sz="0" w:space="0" w:color="auto"/>
        <w:right w:val="none" w:sz="0" w:space="0" w:color="auto"/>
      </w:divBdr>
    </w:div>
    <w:div w:id="993800636">
      <w:marLeft w:val="480"/>
      <w:marRight w:val="0"/>
      <w:marTop w:val="0"/>
      <w:marBottom w:val="0"/>
      <w:divBdr>
        <w:top w:val="none" w:sz="0" w:space="0" w:color="auto"/>
        <w:left w:val="none" w:sz="0" w:space="0" w:color="auto"/>
        <w:bottom w:val="none" w:sz="0" w:space="0" w:color="auto"/>
        <w:right w:val="none" w:sz="0" w:space="0" w:color="auto"/>
      </w:divBdr>
    </w:div>
    <w:div w:id="993870691">
      <w:marLeft w:val="480"/>
      <w:marRight w:val="0"/>
      <w:marTop w:val="0"/>
      <w:marBottom w:val="0"/>
      <w:divBdr>
        <w:top w:val="none" w:sz="0" w:space="0" w:color="auto"/>
        <w:left w:val="none" w:sz="0" w:space="0" w:color="auto"/>
        <w:bottom w:val="none" w:sz="0" w:space="0" w:color="auto"/>
        <w:right w:val="none" w:sz="0" w:space="0" w:color="auto"/>
      </w:divBdr>
    </w:div>
    <w:div w:id="993876235">
      <w:marLeft w:val="480"/>
      <w:marRight w:val="0"/>
      <w:marTop w:val="0"/>
      <w:marBottom w:val="0"/>
      <w:divBdr>
        <w:top w:val="none" w:sz="0" w:space="0" w:color="auto"/>
        <w:left w:val="none" w:sz="0" w:space="0" w:color="auto"/>
        <w:bottom w:val="none" w:sz="0" w:space="0" w:color="auto"/>
        <w:right w:val="none" w:sz="0" w:space="0" w:color="auto"/>
      </w:divBdr>
    </w:div>
    <w:div w:id="993879036">
      <w:marLeft w:val="480"/>
      <w:marRight w:val="0"/>
      <w:marTop w:val="0"/>
      <w:marBottom w:val="0"/>
      <w:divBdr>
        <w:top w:val="none" w:sz="0" w:space="0" w:color="auto"/>
        <w:left w:val="none" w:sz="0" w:space="0" w:color="auto"/>
        <w:bottom w:val="none" w:sz="0" w:space="0" w:color="auto"/>
        <w:right w:val="none" w:sz="0" w:space="0" w:color="auto"/>
      </w:divBdr>
    </w:div>
    <w:div w:id="993879603">
      <w:marLeft w:val="480"/>
      <w:marRight w:val="0"/>
      <w:marTop w:val="0"/>
      <w:marBottom w:val="0"/>
      <w:divBdr>
        <w:top w:val="none" w:sz="0" w:space="0" w:color="auto"/>
        <w:left w:val="none" w:sz="0" w:space="0" w:color="auto"/>
        <w:bottom w:val="none" w:sz="0" w:space="0" w:color="auto"/>
        <w:right w:val="none" w:sz="0" w:space="0" w:color="auto"/>
      </w:divBdr>
    </w:div>
    <w:div w:id="993996483">
      <w:marLeft w:val="480"/>
      <w:marRight w:val="0"/>
      <w:marTop w:val="0"/>
      <w:marBottom w:val="0"/>
      <w:divBdr>
        <w:top w:val="none" w:sz="0" w:space="0" w:color="auto"/>
        <w:left w:val="none" w:sz="0" w:space="0" w:color="auto"/>
        <w:bottom w:val="none" w:sz="0" w:space="0" w:color="auto"/>
        <w:right w:val="none" w:sz="0" w:space="0" w:color="auto"/>
      </w:divBdr>
    </w:div>
    <w:div w:id="994069816">
      <w:marLeft w:val="480"/>
      <w:marRight w:val="0"/>
      <w:marTop w:val="0"/>
      <w:marBottom w:val="0"/>
      <w:divBdr>
        <w:top w:val="none" w:sz="0" w:space="0" w:color="auto"/>
        <w:left w:val="none" w:sz="0" w:space="0" w:color="auto"/>
        <w:bottom w:val="none" w:sz="0" w:space="0" w:color="auto"/>
        <w:right w:val="none" w:sz="0" w:space="0" w:color="auto"/>
      </w:divBdr>
    </w:div>
    <w:div w:id="994139804">
      <w:marLeft w:val="480"/>
      <w:marRight w:val="0"/>
      <w:marTop w:val="0"/>
      <w:marBottom w:val="0"/>
      <w:divBdr>
        <w:top w:val="none" w:sz="0" w:space="0" w:color="auto"/>
        <w:left w:val="none" w:sz="0" w:space="0" w:color="auto"/>
        <w:bottom w:val="none" w:sz="0" w:space="0" w:color="auto"/>
        <w:right w:val="none" w:sz="0" w:space="0" w:color="auto"/>
      </w:divBdr>
    </w:div>
    <w:div w:id="994142126">
      <w:marLeft w:val="480"/>
      <w:marRight w:val="0"/>
      <w:marTop w:val="0"/>
      <w:marBottom w:val="0"/>
      <w:divBdr>
        <w:top w:val="none" w:sz="0" w:space="0" w:color="auto"/>
        <w:left w:val="none" w:sz="0" w:space="0" w:color="auto"/>
        <w:bottom w:val="none" w:sz="0" w:space="0" w:color="auto"/>
        <w:right w:val="none" w:sz="0" w:space="0" w:color="auto"/>
      </w:divBdr>
    </w:div>
    <w:div w:id="994144975">
      <w:marLeft w:val="480"/>
      <w:marRight w:val="0"/>
      <w:marTop w:val="0"/>
      <w:marBottom w:val="0"/>
      <w:divBdr>
        <w:top w:val="none" w:sz="0" w:space="0" w:color="auto"/>
        <w:left w:val="none" w:sz="0" w:space="0" w:color="auto"/>
        <w:bottom w:val="none" w:sz="0" w:space="0" w:color="auto"/>
        <w:right w:val="none" w:sz="0" w:space="0" w:color="auto"/>
      </w:divBdr>
    </w:div>
    <w:div w:id="994146937">
      <w:marLeft w:val="480"/>
      <w:marRight w:val="0"/>
      <w:marTop w:val="0"/>
      <w:marBottom w:val="0"/>
      <w:divBdr>
        <w:top w:val="none" w:sz="0" w:space="0" w:color="auto"/>
        <w:left w:val="none" w:sz="0" w:space="0" w:color="auto"/>
        <w:bottom w:val="none" w:sz="0" w:space="0" w:color="auto"/>
        <w:right w:val="none" w:sz="0" w:space="0" w:color="auto"/>
      </w:divBdr>
    </w:div>
    <w:div w:id="994184005">
      <w:marLeft w:val="480"/>
      <w:marRight w:val="0"/>
      <w:marTop w:val="0"/>
      <w:marBottom w:val="0"/>
      <w:divBdr>
        <w:top w:val="none" w:sz="0" w:space="0" w:color="auto"/>
        <w:left w:val="none" w:sz="0" w:space="0" w:color="auto"/>
        <w:bottom w:val="none" w:sz="0" w:space="0" w:color="auto"/>
        <w:right w:val="none" w:sz="0" w:space="0" w:color="auto"/>
      </w:divBdr>
    </w:div>
    <w:div w:id="994185686">
      <w:marLeft w:val="480"/>
      <w:marRight w:val="0"/>
      <w:marTop w:val="0"/>
      <w:marBottom w:val="0"/>
      <w:divBdr>
        <w:top w:val="none" w:sz="0" w:space="0" w:color="auto"/>
        <w:left w:val="none" w:sz="0" w:space="0" w:color="auto"/>
        <w:bottom w:val="none" w:sz="0" w:space="0" w:color="auto"/>
        <w:right w:val="none" w:sz="0" w:space="0" w:color="auto"/>
      </w:divBdr>
    </w:div>
    <w:div w:id="994188641">
      <w:marLeft w:val="480"/>
      <w:marRight w:val="0"/>
      <w:marTop w:val="0"/>
      <w:marBottom w:val="0"/>
      <w:divBdr>
        <w:top w:val="none" w:sz="0" w:space="0" w:color="auto"/>
        <w:left w:val="none" w:sz="0" w:space="0" w:color="auto"/>
        <w:bottom w:val="none" w:sz="0" w:space="0" w:color="auto"/>
        <w:right w:val="none" w:sz="0" w:space="0" w:color="auto"/>
      </w:divBdr>
    </w:div>
    <w:div w:id="994189511">
      <w:marLeft w:val="480"/>
      <w:marRight w:val="0"/>
      <w:marTop w:val="0"/>
      <w:marBottom w:val="0"/>
      <w:divBdr>
        <w:top w:val="none" w:sz="0" w:space="0" w:color="auto"/>
        <w:left w:val="none" w:sz="0" w:space="0" w:color="auto"/>
        <w:bottom w:val="none" w:sz="0" w:space="0" w:color="auto"/>
        <w:right w:val="none" w:sz="0" w:space="0" w:color="auto"/>
      </w:divBdr>
    </w:div>
    <w:div w:id="994190359">
      <w:marLeft w:val="480"/>
      <w:marRight w:val="0"/>
      <w:marTop w:val="0"/>
      <w:marBottom w:val="0"/>
      <w:divBdr>
        <w:top w:val="none" w:sz="0" w:space="0" w:color="auto"/>
        <w:left w:val="none" w:sz="0" w:space="0" w:color="auto"/>
        <w:bottom w:val="none" w:sz="0" w:space="0" w:color="auto"/>
        <w:right w:val="none" w:sz="0" w:space="0" w:color="auto"/>
      </w:divBdr>
    </w:div>
    <w:div w:id="994259554">
      <w:marLeft w:val="480"/>
      <w:marRight w:val="0"/>
      <w:marTop w:val="0"/>
      <w:marBottom w:val="0"/>
      <w:divBdr>
        <w:top w:val="none" w:sz="0" w:space="0" w:color="auto"/>
        <w:left w:val="none" w:sz="0" w:space="0" w:color="auto"/>
        <w:bottom w:val="none" w:sz="0" w:space="0" w:color="auto"/>
        <w:right w:val="none" w:sz="0" w:space="0" w:color="auto"/>
      </w:divBdr>
    </w:div>
    <w:div w:id="994261034">
      <w:marLeft w:val="480"/>
      <w:marRight w:val="0"/>
      <w:marTop w:val="0"/>
      <w:marBottom w:val="0"/>
      <w:divBdr>
        <w:top w:val="none" w:sz="0" w:space="0" w:color="auto"/>
        <w:left w:val="none" w:sz="0" w:space="0" w:color="auto"/>
        <w:bottom w:val="none" w:sz="0" w:space="0" w:color="auto"/>
        <w:right w:val="none" w:sz="0" w:space="0" w:color="auto"/>
      </w:divBdr>
    </w:div>
    <w:div w:id="994332290">
      <w:marLeft w:val="480"/>
      <w:marRight w:val="0"/>
      <w:marTop w:val="0"/>
      <w:marBottom w:val="0"/>
      <w:divBdr>
        <w:top w:val="none" w:sz="0" w:space="0" w:color="auto"/>
        <w:left w:val="none" w:sz="0" w:space="0" w:color="auto"/>
        <w:bottom w:val="none" w:sz="0" w:space="0" w:color="auto"/>
        <w:right w:val="none" w:sz="0" w:space="0" w:color="auto"/>
      </w:divBdr>
    </w:div>
    <w:div w:id="994335717">
      <w:marLeft w:val="480"/>
      <w:marRight w:val="0"/>
      <w:marTop w:val="0"/>
      <w:marBottom w:val="0"/>
      <w:divBdr>
        <w:top w:val="none" w:sz="0" w:space="0" w:color="auto"/>
        <w:left w:val="none" w:sz="0" w:space="0" w:color="auto"/>
        <w:bottom w:val="none" w:sz="0" w:space="0" w:color="auto"/>
        <w:right w:val="none" w:sz="0" w:space="0" w:color="auto"/>
      </w:divBdr>
    </w:div>
    <w:div w:id="994336184">
      <w:marLeft w:val="480"/>
      <w:marRight w:val="0"/>
      <w:marTop w:val="0"/>
      <w:marBottom w:val="0"/>
      <w:divBdr>
        <w:top w:val="none" w:sz="0" w:space="0" w:color="auto"/>
        <w:left w:val="none" w:sz="0" w:space="0" w:color="auto"/>
        <w:bottom w:val="none" w:sz="0" w:space="0" w:color="auto"/>
        <w:right w:val="none" w:sz="0" w:space="0" w:color="auto"/>
      </w:divBdr>
    </w:div>
    <w:div w:id="994336544">
      <w:marLeft w:val="480"/>
      <w:marRight w:val="0"/>
      <w:marTop w:val="0"/>
      <w:marBottom w:val="0"/>
      <w:divBdr>
        <w:top w:val="none" w:sz="0" w:space="0" w:color="auto"/>
        <w:left w:val="none" w:sz="0" w:space="0" w:color="auto"/>
        <w:bottom w:val="none" w:sz="0" w:space="0" w:color="auto"/>
        <w:right w:val="none" w:sz="0" w:space="0" w:color="auto"/>
      </w:divBdr>
    </w:div>
    <w:div w:id="994338311">
      <w:marLeft w:val="480"/>
      <w:marRight w:val="0"/>
      <w:marTop w:val="0"/>
      <w:marBottom w:val="0"/>
      <w:divBdr>
        <w:top w:val="none" w:sz="0" w:space="0" w:color="auto"/>
        <w:left w:val="none" w:sz="0" w:space="0" w:color="auto"/>
        <w:bottom w:val="none" w:sz="0" w:space="0" w:color="auto"/>
        <w:right w:val="none" w:sz="0" w:space="0" w:color="auto"/>
      </w:divBdr>
    </w:div>
    <w:div w:id="994378546">
      <w:marLeft w:val="480"/>
      <w:marRight w:val="0"/>
      <w:marTop w:val="0"/>
      <w:marBottom w:val="0"/>
      <w:divBdr>
        <w:top w:val="none" w:sz="0" w:space="0" w:color="auto"/>
        <w:left w:val="none" w:sz="0" w:space="0" w:color="auto"/>
        <w:bottom w:val="none" w:sz="0" w:space="0" w:color="auto"/>
        <w:right w:val="none" w:sz="0" w:space="0" w:color="auto"/>
      </w:divBdr>
    </w:div>
    <w:div w:id="994450461">
      <w:marLeft w:val="480"/>
      <w:marRight w:val="0"/>
      <w:marTop w:val="0"/>
      <w:marBottom w:val="0"/>
      <w:divBdr>
        <w:top w:val="none" w:sz="0" w:space="0" w:color="auto"/>
        <w:left w:val="none" w:sz="0" w:space="0" w:color="auto"/>
        <w:bottom w:val="none" w:sz="0" w:space="0" w:color="auto"/>
        <w:right w:val="none" w:sz="0" w:space="0" w:color="auto"/>
      </w:divBdr>
    </w:div>
    <w:div w:id="994454996">
      <w:marLeft w:val="480"/>
      <w:marRight w:val="0"/>
      <w:marTop w:val="0"/>
      <w:marBottom w:val="0"/>
      <w:divBdr>
        <w:top w:val="none" w:sz="0" w:space="0" w:color="auto"/>
        <w:left w:val="none" w:sz="0" w:space="0" w:color="auto"/>
        <w:bottom w:val="none" w:sz="0" w:space="0" w:color="auto"/>
        <w:right w:val="none" w:sz="0" w:space="0" w:color="auto"/>
      </w:divBdr>
    </w:div>
    <w:div w:id="994455334">
      <w:marLeft w:val="480"/>
      <w:marRight w:val="0"/>
      <w:marTop w:val="0"/>
      <w:marBottom w:val="0"/>
      <w:divBdr>
        <w:top w:val="none" w:sz="0" w:space="0" w:color="auto"/>
        <w:left w:val="none" w:sz="0" w:space="0" w:color="auto"/>
        <w:bottom w:val="none" w:sz="0" w:space="0" w:color="auto"/>
        <w:right w:val="none" w:sz="0" w:space="0" w:color="auto"/>
      </w:divBdr>
    </w:div>
    <w:div w:id="994533699">
      <w:marLeft w:val="480"/>
      <w:marRight w:val="0"/>
      <w:marTop w:val="0"/>
      <w:marBottom w:val="0"/>
      <w:divBdr>
        <w:top w:val="none" w:sz="0" w:space="0" w:color="auto"/>
        <w:left w:val="none" w:sz="0" w:space="0" w:color="auto"/>
        <w:bottom w:val="none" w:sz="0" w:space="0" w:color="auto"/>
        <w:right w:val="none" w:sz="0" w:space="0" w:color="auto"/>
      </w:divBdr>
    </w:div>
    <w:div w:id="994534154">
      <w:marLeft w:val="480"/>
      <w:marRight w:val="0"/>
      <w:marTop w:val="0"/>
      <w:marBottom w:val="0"/>
      <w:divBdr>
        <w:top w:val="none" w:sz="0" w:space="0" w:color="auto"/>
        <w:left w:val="none" w:sz="0" w:space="0" w:color="auto"/>
        <w:bottom w:val="none" w:sz="0" w:space="0" w:color="auto"/>
        <w:right w:val="none" w:sz="0" w:space="0" w:color="auto"/>
      </w:divBdr>
    </w:div>
    <w:div w:id="994575825">
      <w:marLeft w:val="480"/>
      <w:marRight w:val="0"/>
      <w:marTop w:val="0"/>
      <w:marBottom w:val="0"/>
      <w:divBdr>
        <w:top w:val="none" w:sz="0" w:space="0" w:color="auto"/>
        <w:left w:val="none" w:sz="0" w:space="0" w:color="auto"/>
        <w:bottom w:val="none" w:sz="0" w:space="0" w:color="auto"/>
        <w:right w:val="none" w:sz="0" w:space="0" w:color="auto"/>
      </w:divBdr>
    </w:div>
    <w:div w:id="994601353">
      <w:marLeft w:val="480"/>
      <w:marRight w:val="0"/>
      <w:marTop w:val="0"/>
      <w:marBottom w:val="0"/>
      <w:divBdr>
        <w:top w:val="none" w:sz="0" w:space="0" w:color="auto"/>
        <w:left w:val="none" w:sz="0" w:space="0" w:color="auto"/>
        <w:bottom w:val="none" w:sz="0" w:space="0" w:color="auto"/>
        <w:right w:val="none" w:sz="0" w:space="0" w:color="auto"/>
      </w:divBdr>
    </w:div>
    <w:div w:id="994605213">
      <w:marLeft w:val="480"/>
      <w:marRight w:val="0"/>
      <w:marTop w:val="0"/>
      <w:marBottom w:val="0"/>
      <w:divBdr>
        <w:top w:val="none" w:sz="0" w:space="0" w:color="auto"/>
        <w:left w:val="none" w:sz="0" w:space="0" w:color="auto"/>
        <w:bottom w:val="none" w:sz="0" w:space="0" w:color="auto"/>
        <w:right w:val="none" w:sz="0" w:space="0" w:color="auto"/>
      </w:divBdr>
    </w:div>
    <w:div w:id="994644180">
      <w:marLeft w:val="480"/>
      <w:marRight w:val="0"/>
      <w:marTop w:val="0"/>
      <w:marBottom w:val="0"/>
      <w:divBdr>
        <w:top w:val="none" w:sz="0" w:space="0" w:color="auto"/>
        <w:left w:val="none" w:sz="0" w:space="0" w:color="auto"/>
        <w:bottom w:val="none" w:sz="0" w:space="0" w:color="auto"/>
        <w:right w:val="none" w:sz="0" w:space="0" w:color="auto"/>
      </w:divBdr>
    </w:div>
    <w:div w:id="994647006">
      <w:marLeft w:val="480"/>
      <w:marRight w:val="0"/>
      <w:marTop w:val="0"/>
      <w:marBottom w:val="0"/>
      <w:divBdr>
        <w:top w:val="none" w:sz="0" w:space="0" w:color="auto"/>
        <w:left w:val="none" w:sz="0" w:space="0" w:color="auto"/>
        <w:bottom w:val="none" w:sz="0" w:space="0" w:color="auto"/>
        <w:right w:val="none" w:sz="0" w:space="0" w:color="auto"/>
      </w:divBdr>
    </w:div>
    <w:div w:id="994799987">
      <w:marLeft w:val="480"/>
      <w:marRight w:val="0"/>
      <w:marTop w:val="0"/>
      <w:marBottom w:val="0"/>
      <w:divBdr>
        <w:top w:val="none" w:sz="0" w:space="0" w:color="auto"/>
        <w:left w:val="none" w:sz="0" w:space="0" w:color="auto"/>
        <w:bottom w:val="none" w:sz="0" w:space="0" w:color="auto"/>
        <w:right w:val="none" w:sz="0" w:space="0" w:color="auto"/>
      </w:divBdr>
    </w:div>
    <w:div w:id="994800435">
      <w:marLeft w:val="480"/>
      <w:marRight w:val="0"/>
      <w:marTop w:val="0"/>
      <w:marBottom w:val="0"/>
      <w:divBdr>
        <w:top w:val="none" w:sz="0" w:space="0" w:color="auto"/>
        <w:left w:val="none" w:sz="0" w:space="0" w:color="auto"/>
        <w:bottom w:val="none" w:sz="0" w:space="0" w:color="auto"/>
        <w:right w:val="none" w:sz="0" w:space="0" w:color="auto"/>
      </w:divBdr>
    </w:div>
    <w:div w:id="994801896">
      <w:marLeft w:val="480"/>
      <w:marRight w:val="0"/>
      <w:marTop w:val="0"/>
      <w:marBottom w:val="0"/>
      <w:divBdr>
        <w:top w:val="none" w:sz="0" w:space="0" w:color="auto"/>
        <w:left w:val="none" w:sz="0" w:space="0" w:color="auto"/>
        <w:bottom w:val="none" w:sz="0" w:space="0" w:color="auto"/>
        <w:right w:val="none" w:sz="0" w:space="0" w:color="auto"/>
      </w:divBdr>
    </w:div>
    <w:div w:id="994839684">
      <w:marLeft w:val="480"/>
      <w:marRight w:val="0"/>
      <w:marTop w:val="0"/>
      <w:marBottom w:val="0"/>
      <w:divBdr>
        <w:top w:val="none" w:sz="0" w:space="0" w:color="auto"/>
        <w:left w:val="none" w:sz="0" w:space="0" w:color="auto"/>
        <w:bottom w:val="none" w:sz="0" w:space="0" w:color="auto"/>
        <w:right w:val="none" w:sz="0" w:space="0" w:color="auto"/>
      </w:divBdr>
    </w:div>
    <w:div w:id="994843801">
      <w:marLeft w:val="480"/>
      <w:marRight w:val="0"/>
      <w:marTop w:val="0"/>
      <w:marBottom w:val="0"/>
      <w:divBdr>
        <w:top w:val="none" w:sz="0" w:space="0" w:color="auto"/>
        <w:left w:val="none" w:sz="0" w:space="0" w:color="auto"/>
        <w:bottom w:val="none" w:sz="0" w:space="0" w:color="auto"/>
        <w:right w:val="none" w:sz="0" w:space="0" w:color="auto"/>
      </w:divBdr>
    </w:div>
    <w:div w:id="994846012">
      <w:marLeft w:val="480"/>
      <w:marRight w:val="0"/>
      <w:marTop w:val="0"/>
      <w:marBottom w:val="0"/>
      <w:divBdr>
        <w:top w:val="none" w:sz="0" w:space="0" w:color="auto"/>
        <w:left w:val="none" w:sz="0" w:space="0" w:color="auto"/>
        <w:bottom w:val="none" w:sz="0" w:space="0" w:color="auto"/>
        <w:right w:val="none" w:sz="0" w:space="0" w:color="auto"/>
      </w:divBdr>
    </w:div>
    <w:div w:id="994912175">
      <w:marLeft w:val="480"/>
      <w:marRight w:val="0"/>
      <w:marTop w:val="0"/>
      <w:marBottom w:val="0"/>
      <w:divBdr>
        <w:top w:val="none" w:sz="0" w:space="0" w:color="auto"/>
        <w:left w:val="none" w:sz="0" w:space="0" w:color="auto"/>
        <w:bottom w:val="none" w:sz="0" w:space="0" w:color="auto"/>
        <w:right w:val="none" w:sz="0" w:space="0" w:color="auto"/>
      </w:divBdr>
    </w:div>
    <w:div w:id="994917887">
      <w:marLeft w:val="480"/>
      <w:marRight w:val="0"/>
      <w:marTop w:val="0"/>
      <w:marBottom w:val="0"/>
      <w:divBdr>
        <w:top w:val="none" w:sz="0" w:space="0" w:color="auto"/>
        <w:left w:val="none" w:sz="0" w:space="0" w:color="auto"/>
        <w:bottom w:val="none" w:sz="0" w:space="0" w:color="auto"/>
        <w:right w:val="none" w:sz="0" w:space="0" w:color="auto"/>
      </w:divBdr>
    </w:div>
    <w:div w:id="994988310">
      <w:marLeft w:val="480"/>
      <w:marRight w:val="0"/>
      <w:marTop w:val="0"/>
      <w:marBottom w:val="0"/>
      <w:divBdr>
        <w:top w:val="none" w:sz="0" w:space="0" w:color="auto"/>
        <w:left w:val="none" w:sz="0" w:space="0" w:color="auto"/>
        <w:bottom w:val="none" w:sz="0" w:space="0" w:color="auto"/>
        <w:right w:val="none" w:sz="0" w:space="0" w:color="auto"/>
      </w:divBdr>
    </w:div>
    <w:div w:id="994995393">
      <w:marLeft w:val="480"/>
      <w:marRight w:val="0"/>
      <w:marTop w:val="0"/>
      <w:marBottom w:val="0"/>
      <w:divBdr>
        <w:top w:val="none" w:sz="0" w:space="0" w:color="auto"/>
        <w:left w:val="none" w:sz="0" w:space="0" w:color="auto"/>
        <w:bottom w:val="none" w:sz="0" w:space="0" w:color="auto"/>
        <w:right w:val="none" w:sz="0" w:space="0" w:color="auto"/>
      </w:divBdr>
    </w:div>
    <w:div w:id="995039218">
      <w:marLeft w:val="480"/>
      <w:marRight w:val="0"/>
      <w:marTop w:val="0"/>
      <w:marBottom w:val="0"/>
      <w:divBdr>
        <w:top w:val="none" w:sz="0" w:space="0" w:color="auto"/>
        <w:left w:val="none" w:sz="0" w:space="0" w:color="auto"/>
        <w:bottom w:val="none" w:sz="0" w:space="0" w:color="auto"/>
        <w:right w:val="none" w:sz="0" w:space="0" w:color="auto"/>
      </w:divBdr>
    </w:div>
    <w:div w:id="995039303">
      <w:marLeft w:val="480"/>
      <w:marRight w:val="0"/>
      <w:marTop w:val="0"/>
      <w:marBottom w:val="0"/>
      <w:divBdr>
        <w:top w:val="none" w:sz="0" w:space="0" w:color="auto"/>
        <w:left w:val="none" w:sz="0" w:space="0" w:color="auto"/>
        <w:bottom w:val="none" w:sz="0" w:space="0" w:color="auto"/>
        <w:right w:val="none" w:sz="0" w:space="0" w:color="auto"/>
      </w:divBdr>
    </w:div>
    <w:div w:id="995106063">
      <w:marLeft w:val="480"/>
      <w:marRight w:val="0"/>
      <w:marTop w:val="0"/>
      <w:marBottom w:val="0"/>
      <w:divBdr>
        <w:top w:val="none" w:sz="0" w:space="0" w:color="auto"/>
        <w:left w:val="none" w:sz="0" w:space="0" w:color="auto"/>
        <w:bottom w:val="none" w:sz="0" w:space="0" w:color="auto"/>
        <w:right w:val="none" w:sz="0" w:space="0" w:color="auto"/>
      </w:divBdr>
    </w:div>
    <w:div w:id="995106154">
      <w:marLeft w:val="480"/>
      <w:marRight w:val="0"/>
      <w:marTop w:val="0"/>
      <w:marBottom w:val="0"/>
      <w:divBdr>
        <w:top w:val="none" w:sz="0" w:space="0" w:color="auto"/>
        <w:left w:val="none" w:sz="0" w:space="0" w:color="auto"/>
        <w:bottom w:val="none" w:sz="0" w:space="0" w:color="auto"/>
        <w:right w:val="none" w:sz="0" w:space="0" w:color="auto"/>
      </w:divBdr>
    </w:div>
    <w:div w:id="995109803">
      <w:marLeft w:val="480"/>
      <w:marRight w:val="0"/>
      <w:marTop w:val="0"/>
      <w:marBottom w:val="0"/>
      <w:divBdr>
        <w:top w:val="none" w:sz="0" w:space="0" w:color="auto"/>
        <w:left w:val="none" w:sz="0" w:space="0" w:color="auto"/>
        <w:bottom w:val="none" w:sz="0" w:space="0" w:color="auto"/>
        <w:right w:val="none" w:sz="0" w:space="0" w:color="auto"/>
      </w:divBdr>
    </w:div>
    <w:div w:id="995113237">
      <w:marLeft w:val="480"/>
      <w:marRight w:val="0"/>
      <w:marTop w:val="0"/>
      <w:marBottom w:val="0"/>
      <w:divBdr>
        <w:top w:val="none" w:sz="0" w:space="0" w:color="auto"/>
        <w:left w:val="none" w:sz="0" w:space="0" w:color="auto"/>
        <w:bottom w:val="none" w:sz="0" w:space="0" w:color="auto"/>
        <w:right w:val="none" w:sz="0" w:space="0" w:color="auto"/>
      </w:divBdr>
    </w:div>
    <w:div w:id="995183921">
      <w:marLeft w:val="480"/>
      <w:marRight w:val="0"/>
      <w:marTop w:val="0"/>
      <w:marBottom w:val="0"/>
      <w:divBdr>
        <w:top w:val="none" w:sz="0" w:space="0" w:color="auto"/>
        <w:left w:val="none" w:sz="0" w:space="0" w:color="auto"/>
        <w:bottom w:val="none" w:sz="0" w:space="0" w:color="auto"/>
        <w:right w:val="none" w:sz="0" w:space="0" w:color="auto"/>
      </w:divBdr>
    </w:div>
    <w:div w:id="995261245">
      <w:marLeft w:val="480"/>
      <w:marRight w:val="0"/>
      <w:marTop w:val="0"/>
      <w:marBottom w:val="0"/>
      <w:divBdr>
        <w:top w:val="none" w:sz="0" w:space="0" w:color="auto"/>
        <w:left w:val="none" w:sz="0" w:space="0" w:color="auto"/>
        <w:bottom w:val="none" w:sz="0" w:space="0" w:color="auto"/>
        <w:right w:val="none" w:sz="0" w:space="0" w:color="auto"/>
      </w:divBdr>
    </w:div>
    <w:div w:id="995298881">
      <w:marLeft w:val="480"/>
      <w:marRight w:val="0"/>
      <w:marTop w:val="0"/>
      <w:marBottom w:val="0"/>
      <w:divBdr>
        <w:top w:val="none" w:sz="0" w:space="0" w:color="auto"/>
        <w:left w:val="none" w:sz="0" w:space="0" w:color="auto"/>
        <w:bottom w:val="none" w:sz="0" w:space="0" w:color="auto"/>
        <w:right w:val="none" w:sz="0" w:space="0" w:color="auto"/>
      </w:divBdr>
    </w:div>
    <w:div w:id="995375829">
      <w:marLeft w:val="480"/>
      <w:marRight w:val="0"/>
      <w:marTop w:val="0"/>
      <w:marBottom w:val="0"/>
      <w:divBdr>
        <w:top w:val="none" w:sz="0" w:space="0" w:color="auto"/>
        <w:left w:val="none" w:sz="0" w:space="0" w:color="auto"/>
        <w:bottom w:val="none" w:sz="0" w:space="0" w:color="auto"/>
        <w:right w:val="none" w:sz="0" w:space="0" w:color="auto"/>
      </w:divBdr>
    </w:div>
    <w:div w:id="995383032">
      <w:marLeft w:val="480"/>
      <w:marRight w:val="0"/>
      <w:marTop w:val="0"/>
      <w:marBottom w:val="0"/>
      <w:divBdr>
        <w:top w:val="none" w:sz="0" w:space="0" w:color="auto"/>
        <w:left w:val="none" w:sz="0" w:space="0" w:color="auto"/>
        <w:bottom w:val="none" w:sz="0" w:space="0" w:color="auto"/>
        <w:right w:val="none" w:sz="0" w:space="0" w:color="auto"/>
      </w:divBdr>
    </w:div>
    <w:div w:id="995454650">
      <w:marLeft w:val="480"/>
      <w:marRight w:val="0"/>
      <w:marTop w:val="0"/>
      <w:marBottom w:val="0"/>
      <w:divBdr>
        <w:top w:val="none" w:sz="0" w:space="0" w:color="auto"/>
        <w:left w:val="none" w:sz="0" w:space="0" w:color="auto"/>
        <w:bottom w:val="none" w:sz="0" w:space="0" w:color="auto"/>
        <w:right w:val="none" w:sz="0" w:space="0" w:color="auto"/>
      </w:divBdr>
    </w:div>
    <w:div w:id="995499818">
      <w:marLeft w:val="480"/>
      <w:marRight w:val="0"/>
      <w:marTop w:val="0"/>
      <w:marBottom w:val="0"/>
      <w:divBdr>
        <w:top w:val="none" w:sz="0" w:space="0" w:color="auto"/>
        <w:left w:val="none" w:sz="0" w:space="0" w:color="auto"/>
        <w:bottom w:val="none" w:sz="0" w:space="0" w:color="auto"/>
        <w:right w:val="none" w:sz="0" w:space="0" w:color="auto"/>
      </w:divBdr>
    </w:div>
    <w:div w:id="995568024">
      <w:marLeft w:val="480"/>
      <w:marRight w:val="0"/>
      <w:marTop w:val="0"/>
      <w:marBottom w:val="0"/>
      <w:divBdr>
        <w:top w:val="none" w:sz="0" w:space="0" w:color="auto"/>
        <w:left w:val="none" w:sz="0" w:space="0" w:color="auto"/>
        <w:bottom w:val="none" w:sz="0" w:space="0" w:color="auto"/>
        <w:right w:val="none" w:sz="0" w:space="0" w:color="auto"/>
      </w:divBdr>
    </w:div>
    <w:div w:id="995646391">
      <w:marLeft w:val="480"/>
      <w:marRight w:val="0"/>
      <w:marTop w:val="0"/>
      <w:marBottom w:val="0"/>
      <w:divBdr>
        <w:top w:val="none" w:sz="0" w:space="0" w:color="auto"/>
        <w:left w:val="none" w:sz="0" w:space="0" w:color="auto"/>
        <w:bottom w:val="none" w:sz="0" w:space="0" w:color="auto"/>
        <w:right w:val="none" w:sz="0" w:space="0" w:color="auto"/>
      </w:divBdr>
    </w:div>
    <w:div w:id="995691122">
      <w:marLeft w:val="480"/>
      <w:marRight w:val="0"/>
      <w:marTop w:val="0"/>
      <w:marBottom w:val="0"/>
      <w:divBdr>
        <w:top w:val="none" w:sz="0" w:space="0" w:color="auto"/>
        <w:left w:val="none" w:sz="0" w:space="0" w:color="auto"/>
        <w:bottom w:val="none" w:sz="0" w:space="0" w:color="auto"/>
        <w:right w:val="none" w:sz="0" w:space="0" w:color="auto"/>
      </w:divBdr>
    </w:div>
    <w:div w:id="995692199">
      <w:marLeft w:val="480"/>
      <w:marRight w:val="0"/>
      <w:marTop w:val="0"/>
      <w:marBottom w:val="0"/>
      <w:divBdr>
        <w:top w:val="none" w:sz="0" w:space="0" w:color="auto"/>
        <w:left w:val="none" w:sz="0" w:space="0" w:color="auto"/>
        <w:bottom w:val="none" w:sz="0" w:space="0" w:color="auto"/>
        <w:right w:val="none" w:sz="0" w:space="0" w:color="auto"/>
      </w:divBdr>
    </w:div>
    <w:div w:id="995717792">
      <w:marLeft w:val="480"/>
      <w:marRight w:val="0"/>
      <w:marTop w:val="0"/>
      <w:marBottom w:val="0"/>
      <w:divBdr>
        <w:top w:val="none" w:sz="0" w:space="0" w:color="auto"/>
        <w:left w:val="none" w:sz="0" w:space="0" w:color="auto"/>
        <w:bottom w:val="none" w:sz="0" w:space="0" w:color="auto"/>
        <w:right w:val="none" w:sz="0" w:space="0" w:color="auto"/>
      </w:divBdr>
    </w:div>
    <w:div w:id="995720535">
      <w:marLeft w:val="480"/>
      <w:marRight w:val="0"/>
      <w:marTop w:val="0"/>
      <w:marBottom w:val="0"/>
      <w:divBdr>
        <w:top w:val="none" w:sz="0" w:space="0" w:color="auto"/>
        <w:left w:val="none" w:sz="0" w:space="0" w:color="auto"/>
        <w:bottom w:val="none" w:sz="0" w:space="0" w:color="auto"/>
        <w:right w:val="none" w:sz="0" w:space="0" w:color="auto"/>
      </w:divBdr>
    </w:div>
    <w:div w:id="995763570">
      <w:marLeft w:val="480"/>
      <w:marRight w:val="0"/>
      <w:marTop w:val="0"/>
      <w:marBottom w:val="0"/>
      <w:divBdr>
        <w:top w:val="none" w:sz="0" w:space="0" w:color="auto"/>
        <w:left w:val="none" w:sz="0" w:space="0" w:color="auto"/>
        <w:bottom w:val="none" w:sz="0" w:space="0" w:color="auto"/>
        <w:right w:val="none" w:sz="0" w:space="0" w:color="auto"/>
      </w:divBdr>
    </w:div>
    <w:div w:id="995765383">
      <w:marLeft w:val="480"/>
      <w:marRight w:val="0"/>
      <w:marTop w:val="0"/>
      <w:marBottom w:val="0"/>
      <w:divBdr>
        <w:top w:val="none" w:sz="0" w:space="0" w:color="auto"/>
        <w:left w:val="none" w:sz="0" w:space="0" w:color="auto"/>
        <w:bottom w:val="none" w:sz="0" w:space="0" w:color="auto"/>
        <w:right w:val="none" w:sz="0" w:space="0" w:color="auto"/>
      </w:divBdr>
    </w:div>
    <w:div w:id="995765778">
      <w:marLeft w:val="480"/>
      <w:marRight w:val="0"/>
      <w:marTop w:val="0"/>
      <w:marBottom w:val="0"/>
      <w:divBdr>
        <w:top w:val="none" w:sz="0" w:space="0" w:color="auto"/>
        <w:left w:val="none" w:sz="0" w:space="0" w:color="auto"/>
        <w:bottom w:val="none" w:sz="0" w:space="0" w:color="auto"/>
        <w:right w:val="none" w:sz="0" w:space="0" w:color="auto"/>
      </w:divBdr>
    </w:div>
    <w:div w:id="995766613">
      <w:marLeft w:val="480"/>
      <w:marRight w:val="0"/>
      <w:marTop w:val="0"/>
      <w:marBottom w:val="0"/>
      <w:divBdr>
        <w:top w:val="none" w:sz="0" w:space="0" w:color="auto"/>
        <w:left w:val="none" w:sz="0" w:space="0" w:color="auto"/>
        <w:bottom w:val="none" w:sz="0" w:space="0" w:color="auto"/>
        <w:right w:val="none" w:sz="0" w:space="0" w:color="auto"/>
      </w:divBdr>
    </w:div>
    <w:div w:id="995838984">
      <w:marLeft w:val="480"/>
      <w:marRight w:val="0"/>
      <w:marTop w:val="0"/>
      <w:marBottom w:val="0"/>
      <w:divBdr>
        <w:top w:val="none" w:sz="0" w:space="0" w:color="auto"/>
        <w:left w:val="none" w:sz="0" w:space="0" w:color="auto"/>
        <w:bottom w:val="none" w:sz="0" w:space="0" w:color="auto"/>
        <w:right w:val="none" w:sz="0" w:space="0" w:color="auto"/>
      </w:divBdr>
    </w:div>
    <w:div w:id="995844951">
      <w:marLeft w:val="480"/>
      <w:marRight w:val="0"/>
      <w:marTop w:val="0"/>
      <w:marBottom w:val="0"/>
      <w:divBdr>
        <w:top w:val="none" w:sz="0" w:space="0" w:color="auto"/>
        <w:left w:val="none" w:sz="0" w:space="0" w:color="auto"/>
        <w:bottom w:val="none" w:sz="0" w:space="0" w:color="auto"/>
        <w:right w:val="none" w:sz="0" w:space="0" w:color="auto"/>
      </w:divBdr>
    </w:div>
    <w:div w:id="995954268">
      <w:marLeft w:val="480"/>
      <w:marRight w:val="0"/>
      <w:marTop w:val="0"/>
      <w:marBottom w:val="0"/>
      <w:divBdr>
        <w:top w:val="none" w:sz="0" w:space="0" w:color="auto"/>
        <w:left w:val="none" w:sz="0" w:space="0" w:color="auto"/>
        <w:bottom w:val="none" w:sz="0" w:space="0" w:color="auto"/>
        <w:right w:val="none" w:sz="0" w:space="0" w:color="auto"/>
      </w:divBdr>
    </w:div>
    <w:div w:id="996031587">
      <w:marLeft w:val="480"/>
      <w:marRight w:val="0"/>
      <w:marTop w:val="0"/>
      <w:marBottom w:val="0"/>
      <w:divBdr>
        <w:top w:val="none" w:sz="0" w:space="0" w:color="auto"/>
        <w:left w:val="none" w:sz="0" w:space="0" w:color="auto"/>
        <w:bottom w:val="none" w:sz="0" w:space="0" w:color="auto"/>
        <w:right w:val="none" w:sz="0" w:space="0" w:color="auto"/>
      </w:divBdr>
    </w:div>
    <w:div w:id="996032834">
      <w:marLeft w:val="480"/>
      <w:marRight w:val="0"/>
      <w:marTop w:val="0"/>
      <w:marBottom w:val="0"/>
      <w:divBdr>
        <w:top w:val="none" w:sz="0" w:space="0" w:color="auto"/>
        <w:left w:val="none" w:sz="0" w:space="0" w:color="auto"/>
        <w:bottom w:val="none" w:sz="0" w:space="0" w:color="auto"/>
        <w:right w:val="none" w:sz="0" w:space="0" w:color="auto"/>
      </w:divBdr>
    </w:div>
    <w:div w:id="996036015">
      <w:marLeft w:val="480"/>
      <w:marRight w:val="0"/>
      <w:marTop w:val="0"/>
      <w:marBottom w:val="0"/>
      <w:divBdr>
        <w:top w:val="none" w:sz="0" w:space="0" w:color="auto"/>
        <w:left w:val="none" w:sz="0" w:space="0" w:color="auto"/>
        <w:bottom w:val="none" w:sz="0" w:space="0" w:color="auto"/>
        <w:right w:val="none" w:sz="0" w:space="0" w:color="auto"/>
      </w:divBdr>
    </w:div>
    <w:div w:id="996105286">
      <w:marLeft w:val="480"/>
      <w:marRight w:val="0"/>
      <w:marTop w:val="0"/>
      <w:marBottom w:val="0"/>
      <w:divBdr>
        <w:top w:val="none" w:sz="0" w:space="0" w:color="auto"/>
        <w:left w:val="none" w:sz="0" w:space="0" w:color="auto"/>
        <w:bottom w:val="none" w:sz="0" w:space="0" w:color="auto"/>
        <w:right w:val="none" w:sz="0" w:space="0" w:color="auto"/>
      </w:divBdr>
    </w:div>
    <w:div w:id="996107837">
      <w:marLeft w:val="480"/>
      <w:marRight w:val="0"/>
      <w:marTop w:val="0"/>
      <w:marBottom w:val="0"/>
      <w:divBdr>
        <w:top w:val="none" w:sz="0" w:space="0" w:color="auto"/>
        <w:left w:val="none" w:sz="0" w:space="0" w:color="auto"/>
        <w:bottom w:val="none" w:sz="0" w:space="0" w:color="auto"/>
        <w:right w:val="none" w:sz="0" w:space="0" w:color="auto"/>
      </w:divBdr>
    </w:div>
    <w:div w:id="996113727">
      <w:marLeft w:val="480"/>
      <w:marRight w:val="0"/>
      <w:marTop w:val="0"/>
      <w:marBottom w:val="0"/>
      <w:divBdr>
        <w:top w:val="none" w:sz="0" w:space="0" w:color="auto"/>
        <w:left w:val="none" w:sz="0" w:space="0" w:color="auto"/>
        <w:bottom w:val="none" w:sz="0" w:space="0" w:color="auto"/>
        <w:right w:val="none" w:sz="0" w:space="0" w:color="auto"/>
      </w:divBdr>
    </w:div>
    <w:div w:id="996148248">
      <w:marLeft w:val="480"/>
      <w:marRight w:val="0"/>
      <w:marTop w:val="0"/>
      <w:marBottom w:val="0"/>
      <w:divBdr>
        <w:top w:val="none" w:sz="0" w:space="0" w:color="auto"/>
        <w:left w:val="none" w:sz="0" w:space="0" w:color="auto"/>
        <w:bottom w:val="none" w:sz="0" w:space="0" w:color="auto"/>
        <w:right w:val="none" w:sz="0" w:space="0" w:color="auto"/>
      </w:divBdr>
    </w:div>
    <w:div w:id="996153689">
      <w:marLeft w:val="480"/>
      <w:marRight w:val="0"/>
      <w:marTop w:val="0"/>
      <w:marBottom w:val="0"/>
      <w:divBdr>
        <w:top w:val="none" w:sz="0" w:space="0" w:color="auto"/>
        <w:left w:val="none" w:sz="0" w:space="0" w:color="auto"/>
        <w:bottom w:val="none" w:sz="0" w:space="0" w:color="auto"/>
        <w:right w:val="none" w:sz="0" w:space="0" w:color="auto"/>
      </w:divBdr>
    </w:div>
    <w:div w:id="996153801">
      <w:marLeft w:val="480"/>
      <w:marRight w:val="0"/>
      <w:marTop w:val="0"/>
      <w:marBottom w:val="0"/>
      <w:divBdr>
        <w:top w:val="none" w:sz="0" w:space="0" w:color="auto"/>
        <w:left w:val="none" w:sz="0" w:space="0" w:color="auto"/>
        <w:bottom w:val="none" w:sz="0" w:space="0" w:color="auto"/>
        <w:right w:val="none" w:sz="0" w:space="0" w:color="auto"/>
      </w:divBdr>
    </w:div>
    <w:div w:id="996222307">
      <w:marLeft w:val="480"/>
      <w:marRight w:val="0"/>
      <w:marTop w:val="0"/>
      <w:marBottom w:val="0"/>
      <w:divBdr>
        <w:top w:val="none" w:sz="0" w:space="0" w:color="auto"/>
        <w:left w:val="none" w:sz="0" w:space="0" w:color="auto"/>
        <w:bottom w:val="none" w:sz="0" w:space="0" w:color="auto"/>
        <w:right w:val="none" w:sz="0" w:space="0" w:color="auto"/>
      </w:divBdr>
    </w:div>
    <w:div w:id="996299891">
      <w:marLeft w:val="480"/>
      <w:marRight w:val="0"/>
      <w:marTop w:val="0"/>
      <w:marBottom w:val="0"/>
      <w:divBdr>
        <w:top w:val="none" w:sz="0" w:space="0" w:color="auto"/>
        <w:left w:val="none" w:sz="0" w:space="0" w:color="auto"/>
        <w:bottom w:val="none" w:sz="0" w:space="0" w:color="auto"/>
        <w:right w:val="none" w:sz="0" w:space="0" w:color="auto"/>
      </w:divBdr>
    </w:div>
    <w:div w:id="996302243">
      <w:marLeft w:val="480"/>
      <w:marRight w:val="0"/>
      <w:marTop w:val="0"/>
      <w:marBottom w:val="0"/>
      <w:divBdr>
        <w:top w:val="none" w:sz="0" w:space="0" w:color="auto"/>
        <w:left w:val="none" w:sz="0" w:space="0" w:color="auto"/>
        <w:bottom w:val="none" w:sz="0" w:space="0" w:color="auto"/>
        <w:right w:val="none" w:sz="0" w:space="0" w:color="auto"/>
      </w:divBdr>
    </w:div>
    <w:div w:id="996303898">
      <w:marLeft w:val="480"/>
      <w:marRight w:val="0"/>
      <w:marTop w:val="0"/>
      <w:marBottom w:val="0"/>
      <w:divBdr>
        <w:top w:val="none" w:sz="0" w:space="0" w:color="auto"/>
        <w:left w:val="none" w:sz="0" w:space="0" w:color="auto"/>
        <w:bottom w:val="none" w:sz="0" w:space="0" w:color="auto"/>
        <w:right w:val="none" w:sz="0" w:space="0" w:color="auto"/>
      </w:divBdr>
    </w:div>
    <w:div w:id="996348813">
      <w:marLeft w:val="480"/>
      <w:marRight w:val="0"/>
      <w:marTop w:val="0"/>
      <w:marBottom w:val="0"/>
      <w:divBdr>
        <w:top w:val="none" w:sz="0" w:space="0" w:color="auto"/>
        <w:left w:val="none" w:sz="0" w:space="0" w:color="auto"/>
        <w:bottom w:val="none" w:sz="0" w:space="0" w:color="auto"/>
        <w:right w:val="none" w:sz="0" w:space="0" w:color="auto"/>
      </w:divBdr>
    </w:div>
    <w:div w:id="996420966">
      <w:marLeft w:val="480"/>
      <w:marRight w:val="0"/>
      <w:marTop w:val="0"/>
      <w:marBottom w:val="0"/>
      <w:divBdr>
        <w:top w:val="none" w:sz="0" w:space="0" w:color="auto"/>
        <w:left w:val="none" w:sz="0" w:space="0" w:color="auto"/>
        <w:bottom w:val="none" w:sz="0" w:space="0" w:color="auto"/>
        <w:right w:val="none" w:sz="0" w:space="0" w:color="auto"/>
      </w:divBdr>
    </w:div>
    <w:div w:id="996421041">
      <w:marLeft w:val="480"/>
      <w:marRight w:val="0"/>
      <w:marTop w:val="0"/>
      <w:marBottom w:val="0"/>
      <w:divBdr>
        <w:top w:val="none" w:sz="0" w:space="0" w:color="auto"/>
        <w:left w:val="none" w:sz="0" w:space="0" w:color="auto"/>
        <w:bottom w:val="none" w:sz="0" w:space="0" w:color="auto"/>
        <w:right w:val="none" w:sz="0" w:space="0" w:color="auto"/>
      </w:divBdr>
    </w:div>
    <w:div w:id="996491506">
      <w:marLeft w:val="480"/>
      <w:marRight w:val="0"/>
      <w:marTop w:val="0"/>
      <w:marBottom w:val="0"/>
      <w:divBdr>
        <w:top w:val="none" w:sz="0" w:space="0" w:color="auto"/>
        <w:left w:val="none" w:sz="0" w:space="0" w:color="auto"/>
        <w:bottom w:val="none" w:sz="0" w:space="0" w:color="auto"/>
        <w:right w:val="none" w:sz="0" w:space="0" w:color="auto"/>
      </w:divBdr>
    </w:div>
    <w:div w:id="996541215">
      <w:marLeft w:val="480"/>
      <w:marRight w:val="0"/>
      <w:marTop w:val="0"/>
      <w:marBottom w:val="0"/>
      <w:divBdr>
        <w:top w:val="none" w:sz="0" w:space="0" w:color="auto"/>
        <w:left w:val="none" w:sz="0" w:space="0" w:color="auto"/>
        <w:bottom w:val="none" w:sz="0" w:space="0" w:color="auto"/>
        <w:right w:val="none" w:sz="0" w:space="0" w:color="auto"/>
      </w:divBdr>
    </w:div>
    <w:div w:id="996610209">
      <w:marLeft w:val="480"/>
      <w:marRight w:val="0"/>
      <w:marTop w:val="0"/>
      <w:marBottom w:val="0"/>
      <w:divBdr>
        <w:top w:val="none" w:sz="0" w:space="0" w:color="auto"/>
        <w:left w:val="none" w:sz="0" w:space="0" w:color="auto"/>
        <w:bottom w:val="none" w:sz="0" w:space="0" w:color="auto"/>
        <w:right w:val="none" w:sz="0" w:space="0" w:color="auto"/>
      </w:divBdr>
    </w:div>
    <w:div w:id="996612865">
      <w:marLeft w:val="480"/>
      <w:marRight w:val="0"/>
      <w:marTop w:val="0"/>
      <w:marBottom w:val="0"/>
      <w:divBdr>
        <w:top w:val="none" w:sz="0" w:space="0" w:color="auto"/>
        <w:left w:val="none" w:sz="0" w:space="0" w:color="auto"/>
        <w:bottom w:val="none" w:sz="0" w:space="0" w:color="auto"/>
        <w:right w:val="none" w:sz="0" w:space="0" w:color="auto"/>
      </w:divBdr>
    </w:div>
    <w:div w:id="996687951">
      <w:marLeft w:val="480"/>
      <w:marRight w:val="0"/>
      <w:marTop w:val="0"/>
      <w:marBottom w:val="0"/>
      <w:divBdr>
        <w:top w:val="none" w:sz="0" w:space="0" w:color="auto"/>
        <w:left w:val="none" w:sz="0" w:space="0" w:color="auto"/>
        <w:bottom w:val="none" w:sz="0" w:space="0" w:color="auto"/>
        <w:right w:val="none" w:sz="0" w:space="0" w:color="auto"/>
      </w:divBdr>
    </w:div>
    <w:div w:id="996688733">
      <w:marLeft w:val="480"/>
      <w:marRight w:val="0"/>
      <w:marTop w:val="0"/>
      <w:marBottom w:val="0"/>
      <w:divBdr>
        <w:top w:val="none" w:sz="0" w:space="0" w:color="auto"/>
        <w:left w:val="none" w:sz="0" w:space="0" w:color="auto"/>
        <w:bottom w:val="none" w:sz="0" w:space="0" w:color="auto"/>
        <w:right w:val="none" w:sz="0" w:space="0" w:color="auto"/>
      </w:divBdr>
    </w:div>
    <w:div w:id="996689587">
      <w:marLeft w:val="480"/>
      <w:marRight w:val="0"/>
      <w:marTop w:val="0"/>
      <w:marBottom w:val="0"/>
      <w:divBdr>
        <w:top w:val="none" w:sz="0" w:space="0" w:color="auto"/>
        <w:left w:val="none" w:sz="0" w:space="0" w:color="auto"/>
        <w:bottom w:val="none" w:sz="0" w:space="0" w:color="auto"/>
        <w:right w:val="none" w:sz="0" w:space="0" w:color="auto"/>
      </w:divBdr>
    </w:div>
    <w:div w:id="996761118">
      <w:marLeft w:val="480"/>
      <w:marRight w:val="0"/>
      <w:marTop w:val="0"/>
      <w:marBottom w:val="0"/>
      <w:divBdr>
        <w:top w:val="none" w:sz="0" w:space="0" w:color="auto"/>
        <w:left w:val="none" w:sz="0" w:space="0" w:color="auto"/>
        <w:bottom w:val="none" w:sz="0" w:space="0" w:color="auto"/>
        <w:right w:val="none" w:sz="0" w:space="0" w:color="auto"/>
      </w:divBdr>
    </w:div>
    <w:div w:id="996761240">
      <w:marLeft w:val="480"/>
      <w:marRight w:val="0"/>
      <w:marTop w:val="0"/>
      <w:marBottom w:val="0"/>
      <w:divBdr>
        <w:top w:val="none" w:sz="0" w:space="0" w:color="auto"/>
        <w:left w:val="none" w:sz="0" w:space="0" w:color="auto"/>
        <w:bottom w:val="none" w:sz="0" w:space="0" w:color="auto"/>
        <w:right w:val="none" w:sz="0" w:space="0" w:color="auto"/>
      </w:divBdr>
    </w:div>
    <w:div w:id="996761379">
      <w:marLeft w:val="480"/>
      <w:marRight w:val="0"/>
      <w:marTop w:val="0"/>
      <w:marBottom w:val="0"/>
      <w:divBdr>
        <w:top w:val="none" w:sz="0" w:space="0" w:color="auto"/>
        <w:left w:val="none" w:sz="0" w:space="0" w:color="auto"/>
        <w:bottom w:val="none" w:sz="0" w:space="0" w:color="auto"/>
        <w:right w:val="none" w:sz="0" w:space="0" w:color="auto"/>
      </w:divBdr>
    </w:div>
    <w:div w:id="996762705">
      <w:marLeft w:val="480"/>
      <w:marRight w:val="0"/>
      <w:marTop w:val="0"/>
      <w:marBottom w:val="0"/>
      <w:divBdr>
        <w:top w:val="none" w:sz="0" w:space="0" w:color="auto"/>
        <w:left w:val="none" w:sz="0" w:space="0" w:color="auto"/>
        <w:bottom w:val="none" w:sz="0" w:space="0" w:color="auto"/>
        <w:right w:val="none" w:sz="0" w:space="0" w:color="auto"/>
      </w:divBdr>
    </w:div>
    <w:div w:id="996763049">
      <w:marLeft w:val="480"/>
      <w:marRight w:val="0"/>
      <w:marTop w:val="0"/>
      <w:marBottom w:val="0"/>
      <w:divBdr>
        <w:top w:val="none" w:sz="0" w:space="0" w:color="auto"/>
        <w:left w:val="none" w:sz="0" w:space="0" w:color="auto"/>
        <w:bottom w:val="none" w:sz="0" w:space="0" w:color="auto"/>
        <w:right w:val="none" w:sz="0" w:space="0" w:color="auto"/>
      </w:divBdr>
    </w:div>
    <w:div w:id="996765117">
      <w:marLeft w:val="480"/>
      <w:marRight w:val="0"/>
      <w:marTop w:val="0"/>
      <w:marBottom w:val="0"/>
      <w:divBdr>
        <w:top w:val="none" w:sz="0" w:space="0" w:color="auto"/>
        <w:left w:val="none" w:sz="0" w:space="0" w:color="auto"/>
        <w:bottom w:val="none" w:sz="0" w:space="0" w:color="auto"/>
        <w:right w:val="none" w:sz="0" w:space="0" w:color="auto"/>
      </w:divBdr>
    </w:div>
    <w:div w:id="996765922">
      <w:marLeft w:val="480"/>
      <w:marRight w:val="0"/>
      <w:marTop w:val="0"/>
      <w:marBottom w:val="0"/>
      <w:divBdr>
        <w:top w:val="none" w:sz="0" w:space="0" w:color="auto"/>
        <w:left w:val="none" w:sz="0" w:space="0" w:color="auto"/>
        <w:bottom w:val="none" w:sz="0" w:space="0" w:color="auto"/>
        <w:right w:val="none" w:sz="0" w:space="0" w:color="auto"/>
      </w:divBdr>
    </w:div>
    <w:div w:id="996767557">
      <w:marLeft w:val="480"/>
      <w:marRight w:val="0"/>
      <w:marTop w:val="0"/>
      <w:marBottom w:val="0"/>
      <w:divBdr>
        <w:top w:val="none" w:sz="0" w:space="0" w:color="auto"/>
        <w:left w:val="none" w:sz="0" w:space="0" w:color="auto"/>
        <w:bottom w:val="none" w:sz="0" w:space="0" w:color="auto"/>
        <w:right w:val="none" w:sz="0" w:space="0" w:color="auto"/>
      </w:divBdr>
    </w:div>
    <w:div w:id="996767725">
      <w:marLeft w:val="480"/>
      <w:marRight w:val="0"/>
      <w:marTop w:val="0"/>
      <w:marBottom w:val="0"/>
      <w:divBdr>
        <w:top w:val="none" w:sz="0" w:space="0" w:color="auto"/>
        <w:left w:val="none" w:sz="0" w:space="0" w:color="auto"/>
        <w:bottom w:val="none" w:sz="0" w:space="0" w:color="auto"/>
        <w:right w:val="none" w:sz="0" w:space="0" w:color="auto"/>
      </w:divBdr>
    </w:div>
    <w:div w:id="996886385">
      <w:marLeft w:val="480"/>
      <w:marRight w:val="0"/>
      <w:marTop w:val="0"/>
      <w:marBottom w:val="0"/>
      <w:divBdr>
        <w:top w:val="none" w:sz="0" w:space="0" w:color="auto"/>
        <w:left w:val="none" w:sz="0" w:space="0" w:color="auto"/>
        <w:bottom w:val="none" w:sz="0" w:space="0" w:color="auto"/>
        <w:right w:val="none" w:sz="0" w:space="0" w:color="auto"/>
      </w:divBdr>
    </w:div>
    <w:div w:id="996999958">
      <w:marLeft w:val="480"/>
      <w:marRight w:val="0"/>
      <w:marTop w:val="0"/>
      <w:marBottom w:val="0"/>
      <w:divBdr>
        <w:top w:val="none" w:sz="0" w:space="0" w:color="auto"/>
        <w:left w:val="none" w:sz="0" w:space="0" w:color="auto"/>
        <w:bottom w:val="none" w:sz="0" w:space="0" w:color="auto"/>
        <w:right w:val="none" w:sz="0" w:space="0" w:color="auto"/>
      </w:divBdr>
    </w:div>
    <w:div w:id="997003218">
      <w:marLeft w:val="480"/>
      <w:marRight w:val="0"/>
      <w:marTop w:val="0"/>
      <w:marBottom w:val="0"/>
      <w:divBdr>
        <w:top w:val="none" w:sz="0" w:space="0" w:color="auto"/>
        <w:left w:val="none" w:sz="0" w:space="0" w:color="auto"/>
        <w:bottom w:val="none" w:sz="0" w:space="0" w:color="auto"/>
        <w:right w:val="none" w:sz="0" w:space="0" w:color="auto"/>
      </w:divBdr>
    </w:div>
    <w:div w:id="997071012">
      <w:marLeft w:val="480"/>
      <w:marRight w:val="0"/>
      <w:marTop w:val="0"/>
      <w:marBottom w:val="0"/>
      <w:divBdr>
        <w:top w:val="none" w:sz="0" w:space="0" w:color="auto"/>
        <w:left w:val="none" w:sz="0" w:space="0" w:color="auto"/>
        <w:bottom w:val="none" w:sz="0" w:space="0" w:color="auto"/>
        <w:right w:val="none" w:sz="0" w:space="0" w:color="auto"/>
      </w:divBdr>
    </w:div>
    <w:div w:id="997149091">
      <w:marLeft w:val="480"/>
      <w:marRight w:val="0"/>
      <w:marTop w:val="0"/>
      <w:marBottom w:val="0"/>
      <w:divBdr>
        <w:top w:val="none" w:sz="0" w:space="0" w:color="auto"/>
        <w:left w:val="none" w:sz="0" w:space="0" w:color="auto"/>
        <w:bottom w:val="none" w:sz="0" w:space="0" w:color="auto"/>
        <w:right w:val="none" w:sz="0" w:space="0" w:color="auto"/>
      </w:divBdr>
    </w:div>
    <w:div w:id="997153044">
      <w:marLeft w:val="480"/>
      <w:marRight w:val="0"/>
      <w:marTop w:val="0"/>
      <w:marBottom w:val="0"/>
      <w:divBdr>
        <w:top w:val="none" w:sz="0" w:space="0" w:color="auto"/>
        <w:left w:val="none" w:sz="0" w:space="0" w:color="auto"/>
        <w:bottom w:val="none" w:sz="0" w:space="0" w:color="auto"/>
        <w:right w:val="none" w:sz="0" w:space="0" w:color="auto"/>
      </w:divBdr>
    </w:div>
    <w:div w:id="997269607">
      <w:marLeft w:val="480"/>
      <w:marRight w:val="0"/>
      <w:marTop w:val="0"/>
      <w:marBottom w:val="0"/>
      <w:divBdr>
        <w:top w:val="none" w:sz="0" w:space="0" w:color="auto"/>
        <w:left w:val="none" w:sz="0" w:space="0" w:color="auto"/>
        <w:bottom w:val="none" w:sz="0" w:space="0" w:color="auto"/>
        <w:right w:val="none" w:sz="0" w:space="0" w:color="auto"/>
      </w:divBdr>
    </w:div>
    <w:div w:id="997273506">
      <w:marLeft w:val="480"/>
      <w:marRight w:val="0"/>
      <w:marTop w:val="0"/>
      <w:marBottom w:val="0"/>
      <w:divBdr>
        <w:top w:val="none" w:sz="0" w:space="0" w:color="auto"/>
        <w:left w:val="none" w:sz="0" w:space="0" w:color="auto"/>
        <w:bottom w:val="none" w:sz="0" w:space="0" w:color="auto"/>
        <w:right w:val="none" w:sz="0" w:space="0" w:color="auto"/>
      </w:divBdr>
    </w:div>
    <w:div w:id="997339665">
      <w:marLeft w:val="480"/>
      <w:marRight w:val="0"/>
      <w:marTop w:val="0"/>
      <w:marBottom w:val="0"/>
      <w:divBdr>
        <w:top w:val="none" w:sz="0" w:space="0" w:color="auto"/>
        <w:left w:val="none" w:sz="0" w:space="0" w:color="auto"/>
        <w:bottom w:val="none" w:sz="0" w:space="0" w:color="auto"/>
        <w:right w:val="none" w:sz="0" w:space="0" w:color="auto"/>
      </w:divBdr>
    </w:div>
    <w:div w:id="997463754">
      <w:marLeft w:val="480"/>
      <w:marRight w:val="0"/>
      <w:marTop w:val="0"/>
      <w:marBottom w:val="0"/>
      <w:divBdr>
        <w:top w:val="none" w:sz="0" w:space="0" w:color="auto"/>
        <w:left w:val="none" w:sz="0" w:space="0" w:color="auto"/>
        <w:bottom w:val="none" w:sz="0" w:space="0" w:color="auto"/>
        <w:right w:val="none" w:sz="0" w:space="0" w:color="auto"/>
      </w:divBdr>
    </w:div>
    <w:div w:id="997465115">
      <w:marLeft w:val="480"/>
      <w:marRight w:val="0"/>
      <w:marTop w:val="0"/>
      <w:marBottom w:val="0"/>
      <w:divBdr>
        <w:top w:val="none" w:sz="0" w:space="0" w:color="auto"/>
        <w:left w:val="none" w:sz="0" w:space="0" w:color="auto"/>
        <w:bottom w:val="none" w:sz="0" w:space="0" w:color="auto"/>
        <w:right w:val="none" w:sz="0" w:space="0" w:color="auto"/>
      </w:divBdr>
    </w:div>
    <w:div w:id="997533390">
      <w:marLeft w:val="480"/>
      <w:marRight w:val="0"/>
      <w:marTop w:val="0"/>
      <w:marBottom w:val="0"/>
      <w:divBdr>
        <w:top w:val="none" w:sz="0" w:space="0" w:color="auto"/>
        <w:left w:val="none" w:sz="0" w:space="0" w:color="auto"/>
        <w:bottom w:val="none" w:sz="0" w:space="0" w:color="auto"/>
        <w:right w:val="none" w:sz="0" w:space="0" w:color="auto"/>
      </w:divBdr>
    </w:div>
    <w:div w:id="997611213">
      <w:marLeft w:val="480"/>
      <w:marRight w:val="0"/>
      <w:marTop w:val="0"/>
      <w:marBottom w:val="0"/>
      <w:divBdr>
        <w:top w:val="none" w:sz="0" w:space="0" w:color="auto"/>
        <w:left w:val="none" w:sz="0" w:space="0" w:color="auto"/>
        <w:bottom w:val="none" w:sz="0" w:space="0" w:color="auto"/>
        <w:right w:val="none" w:sz="0" w:space="0" w:color="auto"/>
      </w:divBdr>
    </w:div>
    <w:div w:id="997613583">
      <w:marLeft w:val="480"/>
      <w:marRight w:val="0"/>
      <w:marTop w:val="0"/>
      <w:marBottom w:val="0"/>
      <w:divBdr>
        <w:top w:val="none" w:sz="0" w:space="0" w:color="auto"/>
        <w:left w:val="none" w:sz="0" w:space="0" w:color="auto"/>
        <w:bottom w:val="none" w:sz="0" w:space="0" w:color="auto"/>
        <w:right w:val="none" w:sz="0" w:space="0" w:color="auto"/>
      </w:divBdr>
    </w:div>
    <w:div w:id="997615691">
      <w:marLeft w:val="480"/>
      <w:marRight w:val="0"/>
      <w:marTop w:val="0"/>
      <w:marBottom w:val="0"/>
      <w:divBdr>
        <w:top w:val="none" w:sz="0" w:space="0" w:color="auto"/>
        <w:left w:val="none" w:sz="0" w:space="0" w:color="auto"/>
        <w:bottom w:val="none" w:sz="0" w:space="0" w:color="auto"/>
        <w:right w:val="none" w:sz="0" w:space="0" w:color="auto"/>
      </w:divBdr>
    </w:div>
    <w:div w:id="997684307">
      <w:marLeft w:val="480"/>
      <w:marRight w:val="0"/>
      <w:marTop w:val="0"/>
      <w:marBottom w:val="0"/>
      <w:divBdr>
        <w:top w:val="none" w:sz="0" w:space="0" w:color="auto"/>
        <w:left w:val="none" w:sz="0" w:space="0" w:color="auto"/>
        <w:bottom w:val="none" w:sz="0" w:space="0" w:color="auto"/>
        <w:right w:val="none" w:sz="0" w:space="0" w:color="auto"/>
      </w:divBdr>
    </w:div>
    <w:div w:id="997730253">
      <w:marLeft w:val="480"/>
      <w:marRight w:val="0"/>
      <w:marTop w:val="0"/>
      <w:marBottom w:val="0"/>
      <w:divBdr>
        <w:top w:val="none" w:sz="0" w:space="0" w:color="auto"/>
        <w:left w:val="none" w:sz="0" w:space="0" w:color="auto"/>
        <w:bottom w:val="none" w:sz="0" w:space="0" w:color="auto"/>
        <w:right w:val="none" w:sz="0" w:space="0" w:color="auto"/>
      </w:divBdr>
    </w:div>
    <w:div w:id="997801454">
      <w:marLeft w:val="480"/>
      <w:marRight w:val="0"/>
      <w:marTop w:val="0"/>
      <w:marBottom w:val="0"/>
      <w:divBdr>
        <w:top w:val="none" w:sz="0" w:space="0" w:color="auto"/>
        <w:left w:val="none" w:sz="0" w:space="0" w:color="auto"/>
        <w:bottom w:val="none" w:sz="0" w:space="0" w:color="auto"/>
        <w:right w:val="none" w:sz="0" w:space="0" w:color="auto"/>
      </w:divBdr>
    </w:div>
    <w:div w:id="997803903">
      <w:marLeft w:val="480"/>
      <w:marRight w:val="0"/>
      <w:marTop w:val="0"/>
      <w:marBottom w:val="0"/>
      <w:divBdr>
        <w:top w:val="none" w:sz="0" w:space="0" w:color="auto"/>
        <w:left w:val="none" w:sz="0" w:space="0" w:color="auto"/>
        <w:bottom w:val="none" w:sz="0" w:space="0" w:color="auto"/>
        <w:right w:val="none" w:sz="0" w:space="0" w:color="auto"/>
      </w:divBdr>
    </w:div>
    <w:div w:id="997804235">
      <w:marLeft w:val="480"/>
      <w:marRight w:val="0"/>
      <w:marTop w:val="0"/>
      <w:marBottom w:val="0"/>
      <w:divBdr>
        <w:top w:val="none" w:sz="0" w:space="0" w:color="auto"/>
        <w:left w:val="none" w:sz="0" w:space="0" w:color="auto"/>
        <w:bottom w:val="none" w:sz="0" w:space="0" w:color="auto"/>
        <w:right w:val="none" w:sz="0" w:space="0" w:color="auto"/>
      </w:divBdr>
    </w:div>
    <w:div w:id="997807273">
      <w:marLeft w:val="480"/>
      <w:marRight w:val="0"/>
      <w:marTop w:val="0"/>
      <w:marBottom w:val="0"/>
      <w:divBdr>
        <w:top w:val="none" w:sz="0" w:space="0" w:color="auto"/>
        <w:left w:val="none" w:sz="0" w:space="0" w:color="auto"/>
        <w:bottom w:val="none" w:sz="0" w:space="0" w:color="auto"/>
        <w:right w:val="none" w:sz="0" w:space="0" w:color="auto"/>
      </w:divBdr>
    </w:div>
    <w:div w:id="997808114">
      <w:marLeft w:val="480"/>
      <w:marRight w:val="0"/>
      <w:marTop w:val="0"/>
      <w:marBottom w:val="0"/>
      <w:divBdr>
        <w:top w:val="none" w:sz="0" w:space="0" w:color="auto"/>
        <w:left w:val="none" w:sz="0" w:space="0" w:color="auto"/>
        <w:bottom w:val="none" w:sz="0" w:space="0" w:color="auto"/>
        <w:right w:val="none" w:sz="0" w:space="0" w:color="auto"/>
      </w:divBdr>
    </w:div>
    <w:div w:id="997877028">
      <w:marLeft w:val="480"/>
      <w:marRight w:val="0"/>
      <w:marTop w:val="0"/>
      <w:marBottom w:val="0"/>
      <w:divBdr>
        <w:top w:val="none" w:sz="0" w:space="0" w:color="auto"/>
        <w:left w:val="none" w:sz="0" w:space="0" w:color="auto"/>
        <w:bottom w:val="none" w:sz="0" w:space="0" w:color="auto"/>
        <w:right w:val="none" w:sz="0" w:space="0" w:color="auto"/>
      </w:divBdr>
    </w:div>
    <w:div w:id="997878044">
      <w:marLeft w:val="480"/>
      <w:marRight w:val="0"/>
      <w:marTop w:val="0"/>
      <w:marBottom w:val="0"/>
      <w:divBdr>
        <w:top w:val="none" w:sz="0" w:space="0" w:color="auto"/>
        <w:left w:val="none" w:sz="0" w:space="0" w:color="auto"/>
        <w:bottom w:val="none" w:sz="0" w:space="0" w:color="auto"/>
        <w:right w:val="none" w:sz="0" w:space="0" w:color="auto"/>
      </w:divBdr>
    </w:div>
    <w:div w:id="997883065">
      <w:marLeft w:val="480"/>
      <w:marRight w:val="0"/>
      <w:marTop w:val="0"/>
      <w:marBottom w:val="0"/>
      <w:divBdr>
        <w:top w:val="none" w:sz="0" w:space="0" w:color="auto"/>
        <w:left w:val="none" w:sz="0" w:space="0" w:color="auto"/>
        <w:bottom w:val="none" w:sz="0" w:space="0" w:color="auto"/>
        <w:right w:val="none" w:sz="0" w:space="0" w:color="auto"/>
      </w:divBdr>
    </w:div>
    <w:div w:id="997921673">
      <w:marLeft w:val="480"/>
      <w:marRight w:val="0"/>
      <w:marTop w:val="0"/>
      <w:marBottom w:val="0"/>
      <w:divBdr>
        <w:top w:val="none" w:sz="0" w:space="0" w:color="auto"/>
        <w:left w:val="none" w:sz="0" w:space="0" w:color="auto"/>
        <w:bottom w:val="none" w:sz="0" w:space="0" w:color="auto"/>
        <w:right w:val="none" w:sz="0" w:space="0" w:color="auto"/>
      </w:divBdr>
    </w:div>
    <w:div w:id="997995671">
      <w:marLeft w:val="480"/>
      <w:marRight w:val="0"/>
      <w:marTop w:val="0"/>
      <w:marBottom w:val="0"/>
      <w:divBdr>
        <w:top w:val="none" w:sz="0" w:space="0" w:color="auto"/>
        <w:left w:val="none" w:sz="0" w:space="0" w:color="auto"/>
        <w:bottom w:val="none" w:sz="0" w:space="0" w:color="auto"/>
        <w:right w:val="none" w:sz="0" w:space="0" w:color="auto"/>
      </w:divBdr>
    </w:div>
    <w:div w:id="998000900">
      <w:marLeft w:val="480"/>
      <w:marRight w:val="0"/>
      <w:marTop w:val="0"/>
      <w:marBottom w:val="0"/>
      <w:divBdr>
        <w:top w:val="none" w:sz="0" w:space="0" w:color="auto"/>
        <w:left w:val="none" w:sz="0" w:space="0" w:color="auto"/>
        <w:bottom w:val="none" w:sz="0" w:space="0" w:color="auto"/>
        <w:right w:val="none" w:sz="0" w:space="0" w:color="auto"/>
      </w:divBdr>
    </w:div>
    <w:div w:id="998000929">
      <w:marLeft w:val="480"/>
      <w:marRight w:val="0"/>
      <w:marTop w:val="0"/>
      <w:marBottom w:val="0"/>
      <w:divBdr>
        <w:top w:val="none" w:sz="0" w:space="0" w:color="auto"/>
        <w:left w:val="none" w:sz="0" w:space="0" w:color="auto"/>
        <w:bottom w:val="none" w:sz="0" w:space="0" w:color="auto"/>
        <w:right w:val="none" w:sz="0" w:space="0" w:color="auto"/>
      </w:divBdr>
    </w:div>
    <w:div w:id="998076168">
      <w:marLeft w:val="480"/>
      <w:marRight w:val="0"/>
      <w:marTop w:val="0"/>
      <w:marBottom w:val="0"/>
      <w:divBdr>
        <w:top w:val="none" w:sz="0" w:space="0" w:color="auto"/>
        <w:left w:val="none" w:sz="0" w:space="0" w:color="auto"/>
        <w:bottom w:val="none" w:sz="0" w:space="0" w:color="auto"/>
        <w:right w:val="none" w:sz="0" w:space="0" w:color="auto"/>
      </w:divBdr>
    </w:div>
    <w:div w:id="998076220">
      <w:marLeft w:val="480"/>
      <w:marRight w:val="0"/>
      <w:marTop w:val="0"/>
      <w:marBottom w:val="0"/>
      <w:divBdr>
        <w:top w:val="none" w:sz="0" w:space="0" w:color="auto"/>
        <w:left w:val="none" w:sz="0" w:space="0" w:color="auto"/>
        <w:bottom w:val="none" w:sz="0" w:space="0" w:color="auto"/>
        <w:right w:val="none" w:sz="0" w:space="0" w:color="auto"/>
      </w:divBdr>
    </w:div>
    <w:div w:id="998076482">
      <w:marLeft w:val="480"/>
      <w:marRight w:val="0"/>
      <w:marTop w:val="0"/>
      <w:marBottom w:val="0"/>
      <w:divBdr>
        <w:top w:val="none" w:sz="0" w:space="0" w:color="auto"/>
        <w:left w:val="none" w:sz="0" w:space="0" w:color="auto"/>
        <w:bottom w:val="none" w:sz="0" w:space="0" w:color="auto"/>
        <w:right w:val="none" w:sz="0" w:space="0" w:color="auto"/>
      </w:divBdr>
    </w:div>
    <w:div w:id="998116885">
      <w:marLeft w:val="480"/>
      <w:marRight w:val="0"/>
      <w:marTop w:val="0"/>
      <w:marBottom w:val="0"/>
      <w:divBdr>
        <w:top w:val="none" w:sz="0" w:space="0" w:color="auto"/>
        <w:left w:val="none" w:sz="0" w:space="0" w:color="auto"/>
        <w:bottom w:val="none" w:sz="0" w:space="0" w:color="auto"/>
        <w:right w:val="none" w:sz="0" w:space="0" w:color="auto"/>
      </w:divBdr>
    </w:div>
    <w:div w:id="998118229">
      <w:marLeft w:val="480"/>
      <w:marRight w:val="0"/>
      <w:marTop w:val="0"/>
      <w:marBottom w:val="0"/>
      <w:divBdr>
        <w:top w:val="none" w:sz="0" w:space="0" w:color="auto"/>
        <w:left w:val="none" w:sz="0" w:space="0" w:color="auto"/>
        <w:bottom w:val="none" w:sz="0" w:space="0" w:color="auto"/>
        <w:right w:val="none" w:sz="0" w:space="0" w:color="auto"/>
      </w:divBdr>
    </w:div>
    <w:div w:id="998190456">
      <w:marLeft w:val="480"/>
      <w:marRight w:val="0"/>
      <w:marTop w:val="0"/>
      <w:marBottom w:val="0"/>
      <w:divBdr>
        <w:top w:val="none" w:sz="0" w:space="0" w:color="auto"/>
        <w:left w:val="none" w:sz="0" w:space="0" w:color="auto"/>
        <w:bottom w:val="none" w:sz="0" w:space="0" w:color="auto"/>
        <w:right w:val="none" w:sz="0" w:space="0" w:color="auto"/>
      </w:divBdr>
    </w:div>
    <w:div w:id="998196526">
      <w:marLeft w:val="480"/>
      <w:marRight w:val="0"/>
      <w:marTop w:val="0"/>
      <w:marBottom w:val="0"/>
      <w:divBdr>
        <w:top w:val="none" w:sz="0" w:space="0" w:color="auto"/>
        <w:left w:val="none" w:sz="0" w:space="0" w:color="auto"/>
        <w:bottom w:val="none" w:sz="0" w:space="0" w:color="auto"/>
        <w:right w:val="none" w:sz="0" w:space="0" w:color="auto"/>
      </w:divBdr>
    </w:div>
    <w:div w:id="998311966">
      <w:marLeft w:val="480"/>
      <w:marRight w:val="0"/>
      <w:marTop w:val="0"/>
      <w:marBottom w:val="0"/>
      <w:divBdr>
        <w:top w:val="none" w:sz="0" w:space="0" w:color="auto"/>
        <w:left w:val="none" w:sz="0" w:space="0" w:color="auto"/>
        <w:bottom w:val="none" w:sz="0" w:space="0" w:color="auto"/>
        <w:right w:val="none" w:sz="0" w:space="0" w:color="auto"/>
      </w:divBdr>
    </w:div>
    <w:div w:id="998313881">
      <w:marLeft w:val="480"/>
      <w:marRight w:val="0"/>
      <w:marTop w:val="0"/>
      <w:marBottom w:val="0"/>
      <w:divBdr>
        <w:top w:val="none" w:sz="0" w:space="0" w:color="auto"/>
        <w:left w:val="none" w:sz="0" w:space="0" w:color="auto"/>
        <w:bottom w:val="none" w:sz="0" w:space="0" w:color="auto"/>
        <w:right w:val="none" w:sz="0" w:space="0" w:color="auto"/>
      </w:divBdr>
    </w:div>
    <w:div w:id="998339958">
      <w:marLeft w:val="480"/>
      <w:marRight w:val="0"/>
      <w:marTop w:val="0"/>
      <w:marBottom w:val="0"/>
      <w:divBdr>
        <w:top w:val="none" w:sz="0" w:space="0" w:color="auto"/>
        <w:left w:val="none" w:sz="0" w:space="0" w:color="auto"/>
        <w:bottom w:val="none" w:sz="0" w:space="0" w:color="auto"/>
        <w:right w:val="none" w:sz="0" w:space="0" w:color="auto"/>
      </w:divBdr>
    </w:div>
    <w:div w:id="998341843">
      <w:marLeft w:val="480"/>
      <w:marRight w:val="0"/>
      <w:marTop w:val="0"/>
      <w:marBottom w:val="0"/>
      <w:divBdr>
        <w:top w:val="none" w:sz="0" w:space="0" w:color="auto"/>
        <w:left w:val="none" w:sz="0" w:space="0" w:color="auto"/>
        <w:bottom w:val="none" w:sz="0" w:space="0" w:color="auto"/>
        <w:right w:val="none" w:sz="0" w:space="0" w:color="auto"/>
      </w:divBdr>
    </w:div>
    <w:div w:id="998388655">
      <w:marLeft w:val="480"/>
      <w:marRight w:val="0"/>
      <w:marTop w:val="0"/>
      <w:marBottom w:val="0"/>
      <w:divBdr>
        <w:top w:val="none" w:sz="0" w:space="0" w:color="auto"/>
        <w:left w:val="none" w:sz="0" w:space="0" w:color="auto"/>
        <w:bottom w:val="none" w:sz="0" w:space="0" w:color="auto"/>
        <w:right w:val="none" w:sz="0" w:space="0" w:color="auto"/>
      </w:divBdr>
    </w:div>
    <w:div w:id="998390500">
      <w:marLeft w:val="480"/>
      <w:marRight w:val="0"/>
      <w:marTop w:val="0"/>
      <w:marBottom w:val="0"/>
      <w:divBdr>
        <w:top w:val="none" w:sz="0" w:space="0" w:color="auto"/>
        <w:left w:val="none" w:sz="0" w:space="0" w:color="auto"/>
        <w:bottom w:val="none" w:sz="0" w:space="0" w:color="auto"/>
        <w:right w:val="none" w:sz="0" w:space="0" w:color="auto"/>
      </w:divBdr>
    </w:div>
    <w:div w:id="998459781">
      <w:marLeft w:val="480"/>
      <w:marRight w:val="0"/>
      <w:marTop w:val="0"/>
      <w:marBottom w:val="0"/>
      <w:divBdr>
        <w:top w:val="none" w:sz="0" w:space="0" w:color="auto"/>
        <w:left w:val="none" w:sz="0" w:space="0" w:color="auto"/>
        <w:bottom w:val="none" w:sz="0" w:space="0" w:color="auto"/>
        <w:right w:val="none" w:sz="0" w:space="0" w:color="auto"/>
      </w:divBdr>
    </w:div>
    <w:div w:id="998463180">
      <w:marLeft w:val="480"/>
      <w:marRight w:val="0"/>
      <w:marTop w:val="0"/>
      <w:marBottom w:val="0"/>
      <w:divBdr>
        <w:top w:val="none" w:sz="0" w:space="0" w:color="auto"/>
        <w:left w:val="none" w:sz="0" w:space="0" w:color="auto"/>
        <w:bottom w:val="none" w:sz="0" w:space="0" w:color="auto"/>
        <w:right w:val="none" w:sz="0" w:space="0" w:color="auto"/>
      </w:divBdr>
    </w:div>
    <w:div w:id="998464675">
      <w:marLeft w:val="480"/>
      <w:marRight w:val="0"/>
      <w:marTop w:val="0"/>
      <w:marBottom w:val="0"/>
      <w:divBdr>
        <w:top w:val="none" w:sz="0" w:space="0" w:color="auto"/>
        <w:left w:val="none" w:sz="0" w:space="0" w:color="auto"/>
        <w:bottom w:val="none" w:sz="0" w:space="0" w:color="auto"/>
        <w:right w:val="none" w:sz="0" w:space="0" w:color="auto"/>
      </w:divBdr>
    </w:div>
    <w:div w:id="998465511">
      <w:marLeft w:val="480"/>
      <w:marRight w:val="0"/>
      <w:marTop w:val="0"/>
      <w:marBottom w:val="0"/>
      <w:divBdr>
        <w:top w:val="none" w:sz="0" w:space="0" w:color="auto"/>
        <w:left w:val="none" w:sz="0" w:space="0" w:color="auto"/>
        <w:bottom w:val="none" w:sz="0" w:space="0" w:color="auto"/>
        <w:right w:val="none" w:sz="0" w:space="0" w:color="auto"/>
      </w:divBdr>
    </w:div>
    <w:div w:id="998532315">
      <w:marLeft w:val="480"/>
      <w:marRight w:val="0"/>
      <w:marTop w:val="0"/>
      <w:marBottom w:val="0"/>
      <w:divBdr>
        <w:top w:val="none" w:sz="0" w:space="0" w:color="auto"/>
        <w:left w:val="none" w:sz="0" w:space="0" w:color="auto"/>
        <w:bottom w:val="none" w:sz="0" w:space="0" w:color="auto"/>
        <w:right w:val="none" w:sz="0" w:space="0" w:color="auto"/>
      </w:divBdr>
    </w:div>
    <w:div w:id="998536079">
      <w:marLeft w:val="480"/>
      <w:marRight w:val="0"/>
      <w:marTop w:val="0"/>
      <w:marBottom w:val="0"/>
      <w:divBdr>
        <w:top w:val="none" w:sz="0" w:space="0" w:color="auto"/>
        <w:left w:val="none" w:sz="0" w:space="0" w:color="auto"/>
        <w:bottom w:val="none" w:sz="0" w:space="0" w:color="auto"/>
        <w:right w:val="none" w:sz="0" w:space="0" w:color="auto"/>
      </w:divBdr>
    </w:div>
    <w:div w:id="998536287">
      <w:marLeft w:val="480"/>
      <w:marRight w:val="0"/>
      <w:marTop w:val="0"/>
      <w:marBottom w:val="0"/>
      <w:divBdr>
        <w:top w:val="none" w:sz="0" w:space="0" w:color="auto"/>
        <w:left w:val="none" w:sz="0" w:space="0" w:color="auto"/>
        <w:bottom w:val="none" w:sz="0" w:space="0" w:color="auto"/>
        <w:right w:val="none" w:sz="0" w:space="0" w:color="auto"/>
      </w:divBdr>
    </w:div>
    <w:div w:id="998575019">
      <w:marLeft w:val="480"/>
      <w:marRight w:val="0"/>
      <w:marTop w:val="0"/>
      <w:marBottom w:val="0"/>
      <w:divBdr>
        <w:top w:val="none" w:sz="0" w:space="0" w:color="auto"/>
        <w:left w:val="none" w:sz="0" w:space="0" w:color="auto"/>
        <w:bottom w:val="none" w:sz="0" w:space="0" w:color="auto"/>
        <w:right w:val="none" w:sz="0" w:space="0" w:color="auto"/>
      </w:divBdr>
    </w:div>
    <w:div w:id="998575961">
      <w:marLeft w:val="480"/>
      <w:marRight w:val="0"/>
      <w:marTop w:val="0"/>
      <w:marBottom w:val="0"/>
      <w:divBdr>
        <w:top w:val="none" w:sz="0" w:space="0" w:color="auto"/>
        <w:left w:val="none" w:sz="0" w:space="0" w:color="auto"/>
        <w:bottom w:val="none" w:sz="0" w:space="0" w:color="auto"/>
        <w:right w:val="none" w:sz="0" w:space="0" w:color="auto"/>
      </w:divBdr>
    </w:div>
    <w:div w:id="998580155">
      <w:marLeft w:val="480"/>
      <w:marRight w:val="0"/>
      <w:marTop w:val="0"/>
      <w:marBottom w:val="0"/>
      <w:divBdr>
        <w:top w:val="none" w:sz="0" w:space="0" w:color="auto"/>
        <w:left w:val="none" w:sz="0" w:space="0" w:color="auto"/>
        <w:bottom w:val="none" w:sz="0" w:space="0" w:color="auto"/>
        <w:right w:val="none" w:sz="0" w:space="0" w:color="auto"/>
      </w:divBdr>
    </w:div>
    <w:div w:id="998581375">
      <w:marLeft w:val="480"/>
      <w:marRight w:val="0"/>
      <w:marTop w:val="0"/>
      <w:marBottom w:val="0"/>
      <w:divBdr>
        <w:top w:val="none" w:sz="0" w:space="0" w:color="auto"/>
        <w:left w:val="none" w:sz="0" w:space="0" w:color="auto"/>
        <w:bottom w:val="none" w:sz="0" w:space="0" w:color="auto"/>
        <w:right w:val="none" w:sz="0" w:space="0" w:color="auto"/>
      </w:divBdr>
    </w:div>
    <w:div w:id="998656778">
      <w:marLeft w:val="480"/>
      <w:marRight w:val="0"/>
      <w:marTop w:val="0"/>
      <w:marBottom w:val="0"/>
      <w:divBdr>
        <w:top w:val="none" w:sz="0" w:space="0" w:color="auto"/>
        <w:left w:val="none" w:sz="0" w:space="0" w:color="auto"/>
        <w:bottom w:val="none" w:sz="0" w:space="0" w:color="auto"/>
        <w:right w:val="none" w:sz="0" w:space="0" w:color="auto"/>
      </w:divBdr>
    </w:div>
    <w:div w:id="998730220">
      <w:marLeft w:val="480"/>
      <w:marRight w:val="0"/>
      <w:marTop w:val="0"/>
      <w:marBottom w:val="0"/>
      <w:divBdr>
        <w:top w:val="none" w:sz="0" w:space="0" w:color="auto"/>
        <w:left w:val="none" w:sz="0" w:space="0" w:color="auto"/>
        <w:bottom w:val="none" w:sz="0" w:space="0" w:color="auto"/>
        <w:right w:val="none" w:sz="0" w:space="0" w:color="auto"/>
      </w:divBdr>
    </w:div>
    <w:div w:id="998768794">
      <w:marLeft w:val="480"/>
      <w:marRight w:val="0"/>
      <w:marTop w:val="0"/>
      <w:marBottom w:val="0"/>
      <w:divBdr>
        <w:top w:val="none" w:sz="0" w:space="0" w:color="auto"/>
        <w:left w:val="none" w:sz="0" w:space="0" w:color="auto"/>
        <w:bottom w:val="none" w:sz="0" w:space="0" w:color="auto"/>
        <w:right w:val="none" w:sz="0" w:space="0" w:color="auto"/>
      </w:divBdr>
    </w:div>
    <w:div w:id="998772972">
      <w:marLeft w:val="480"/>
      <w:marRight w:val="0"/>
      <w:marTop w:val="0"/>
      <w:marBottom w:val="0"/>
      <w:divBdr>
        <w:top w:val="none" w:sz="0" w:space="0" w:color="auto"/>
        <w:left w:val="none" w:sz="0" w:space="0" w:color="auto"/>
        <w:bottom w:val="none" w:sz="0" w:space="0" w:color="auto"/>
        <w:right w:val="none" w:sz="0" w:space="0" w:color="auto"/>
      </w:divBdr>
    </w:div>
    <w:div w:id="998776555">
      <w:marLeft w:val="480"/>
      <w:marRight w:val="0"/>
      <w:marTop w:val="0"/>
      <w:marBottom w:val="0"/>
      <w:divBdr>
        <w:top w:val="none" w:sz="0" w:space="0" w:color="auto"/>
        <w:left w:val="none" w:sz="0" w:space="0" w:color="auto"/>
        <w:bottom w:val="none" w:sz="0" w:space="0" w:color="auto"/>
        <w:right w:val="none" w:sz="0" w:space="0" w:color="auto"/>
      </w:divBdr>
    </w:div>
    <w:div w:id="998846496">
      <w:marLeft w:val="480"/>
      <w:marRight w:val="0"/>
      <w:marTop w:val="0"/>
      <w:marBottom w:val="0"/>
      <w:divBdr>
        <w:top w:val="none" w:sz="0" w:space="0" w:color="auto"/>
        <w:left w:val="none" w:sz="0" w:space="0" w:color="auto"/>
        <w:bottom w:val="none" w:sz="0" w:space="0" w:color="auto"/>
        <w:right w:val="none" w:sz="0" w:space="0" w:color="auto"/>
      </w:divBdr>
    </w:div>
    <w:div w:id="998849340">
      <w:marLeft w:val="480"/>
      <w:marRight w:val="0"/>
      <w:marTop w:val="0"/>
      <w:marBottom w:val="0"/>
      <w:divBdr>
        <w:top w:val="none" w:sz="0" w:space="0" w:color="auto"/>
        <w:left w:val="none" w:sz="0" w:space="0" w:color="auto"/>
        <w:bottom w:val="none" w:sz="0" w:space="0" w:color="auto"/>
        <w:right w:val="none" w:sz="0" w:space="0" w:color="auto"/>
      </w:divBdr>
    </w:div>
    <w:div w:id="998923630">
      <w:marLeft w:val="480"/>
      <w:marRight w:val="0"/>
      <w:marTop w:val="0"/>
      <w:marBottom w:val="0"/>
      <w:divBdr>
        <w:top w:val="none" w:sz="0" w:space="0" w:color="auto"/>
        <w:left w:val="none" w:sz="0" w:space="0" w:color="auto"/>
        <w:bottom w:val="none" w:sz="0" w:space="0" w:color="auto"/>
        <w:right w:val="none" w:sz="0" w:space="0" w:color="auto"/>
      </w:divBdr>
    </w:div>
    <w:div w:id="998928222">
      <w:marLeft w:val="480"/>
      <w:marRight w:val="0"/>
      <w:marTop w:val="0"/>
      <w:marBottom w:val="0"/>
      <w:divBdr>
        <w:top w:val="none" w:sz="0" w:space="0" w:color="auto"/>
        <w:left w:val="none" w:sz="0" w:space="0" w:color="auto"/>
        <w:bottom w:val="none" w:sz="0" w:space="0" w:color="auto"/>
        <w:right w:val="none" w:sz="0" w:space="0" w:color="auto"/>
      </w:divBdr>
    </w:div>
    <w:div w:id="998965898">
      <w:marLeft w:val="480"/>
      <w:marRight w:val="0"/>
      <w:marTop w:val="0"/>
      <w:marBottom w:val="0"/>
      <w:divBdr>
        <w:top w:val="none" w:sz="0" w:space="0" w:color="auto"/>
        <w:left w:val="none" w:sz="0" w:space="0" w:color="auto"/>
        <w:bottom w:val="none" w:sz="0" w:space="0" w:color="auto"/>
        <w:right w:val="none" w:sz="0" w:space="0" w:color="auto"/>
      </w:divBdr>
    </w:div>
    <w:div w:id="998967626">
      <w:marLeft w:val="480"/>
      <w:marRight w:val="0"/>
      <w:marTop w:val="0"/>
      <w:marBottom w:val="0"/>
      <w:divBdr>
        <w:top w:val="none" w:sz="0" w:space="0" w:color="auto"/>
        <w:left w:val="none" w:sz="0" w:space="0" w:color="auto"/>
        <w:bottom w:val="none" w:sz="0" w:space="0" w:color="auto"/>
        <w:right w:val="none" w:sz="0" w:space="0" w:color="auto"/>
      </w:divBdr>
    </w:div>
    <w:div w:id="998969139">
      <w:marLeft w:val="480"/>
      <w:marRight w:val="0"/>
      <w:marTop w:val="0"/>
      <w:marBottom w:val="0"/>
      <w:divBdr>
        <w:top w:val="none" w:sz="0" w:space="0" w:color="auto"/>
        <w:left w:val="none" w:sz="0" w:space="0" w:color="auto"/>
        <w:bottom w:val="none" w:sz="0" w:space="0" w:color="auto"/>
        <w:right w:val="none" w:sz="0" w:space="0" w:color="auto"/>
      </w:divBdr>
    </w:div>
    <w:div w:id="999112473">
      <w:marLeft w:val="480"/>
      <w:marRight w:val="0"/>
      <w:marTop w:val="0"/>
      <w:marBottom w:val="0"/>
      <w:divBdr>
        <w:top w:val="none" w:sz="0" w:space="0" w:color="auto"/>
        <w:left w:val="none" w:sz="0" w:space="0" w:color="auto"/>
        <w:bottom w:val="none" w:sz="0" w:space="0" w:color="auto"/>
        <w:right w:val="none" w:sz="0" w:space="0" w:color="auto"/>
      </w:divBdr>
    </w:div>
    <w:div w:id="999119062">
      <w:marLeft w:val="480"/>
      <w:marRight w:val="0"/>
      <w:marTop w:val="0"/>
      <w:marBottom w:val="0"/>
      <w:divBdr>
        <w:top w:val="none" w:sz="0" w:space="0" w:color="auto"/>
        <w:left w:val="none" w:sz="0" w:space="0" w:color="auto"/>
        <w:bottom w:val="none" w:sz="0" w:space="0" w:color="auto"/>
        <w:right w:val="none" w:sz="0" w:space="0" w:color="auto"/>
      </w:divBdr>
    </w:div>
    <w:div w:id="999190784">
      <w:marLeft w:val="480"/>
      <w:marRight w:val="0"/>
      <w:marTop w:val="0"/>
      <w:marBottom w:val="0"/>
      <w:divBdr>
        <w:top w:val="none" w:sz="0" w:space="0" w:color="auto"/>
        <w:left w:val="none" w:sz="0" w:space="0" w:color="auto"/>
        <w:bottom w:val="none" w:sz="0" w:space="0" w:color="auto"/>
        <w:right w:val="none" w:sz="0" w:space="0" w:color="auto"/>
      </w:divBdr>
    </w:div>
    <w:div w:id="999193932">
      <w:marLeft w:val="480"/>
      <w:marRight w:val="0"/>
      <w:marTop w:val="0"/>
      <w:marBottom w:val="0"/>
      <w:divBdr>
        <w:top w:val="none" w:sz="0" w:space="0" w:color="auto"/>
        <w:left w:val="none" w:sz="0" w:space="0" w:color="auto"/>
        <w:bottom w:val="none" w:sz="0" w:space="0" w:color="auto"/>
        <w:right w:val="none" w:sz="0" w:space="0" w:color="auto"/>
      </w:divBdr>
    </w:div>
    <w:div w:id="999230457">
      <w:marLeft w:val="480"/>
      <w:marRight w:val="0"/>
      <w:marTop w:val="0"/>
      <w:marBottom w:val="0"/>
      <w:divBdr>
        <w:top w:val="none" w:sz="0" w:space="0" w:color="auto"/>
        <w:left w:val="none" w:sz="0" w:space="0" w:color="auto"/>
        <w:bottom w:val="none" w:sz="0" w:space="0" w:color="auto"/>
        <w:right w:val="none" w:sz="0" w:space="0" w:color="auto"/>
      </w:divBdr>
    </w:div>
    <w:div w:id="999230951">
      <w:marLeft w:val="480"/>
      <w:marRight w:val="0"/>
      <w:marTop w:val="0"/>
      <w:marBottom w:val="0"/>
      <w:divBdr>
        <w:top w:val="none" w:sz="0" w:space="0" w:color="auto"/>
        <w:left w:val="none" w:sz="0" w:space="0" w:color="auto"/>
        <w:bottom w:val="none" w:sz="0" w:space="0" w:color="auto"/>
        <w:right w:val="none" w:sz="0" w:space="0" w:color="auto"/>
      </w:divBdr>
    </w:div>
    <w:div w:id="999234786">
      <w:marLeft w:val="480"/>
      <w:marRight w:val="0"/>
      <w:marTop w:val="0"/>
      <w:marBottom w:val="0"/>
      <w:divBdr>
        <w:top w:val="none" w:sz="0" w:space="0" w:color="auto"/>
        <w:left w:val="none" w:sz="0" w:space="0" w:color="auto"/>
        <w:bottom w:val="none" w:sz="0" w:space="0" w:color="auto"/>
        <w:right w:val="none" w:sz="0" w:space="0" w:color="auto"/>
      </w:divBdr>
    </w:div>
    <w:div w:id="999238914">
      <w:marLeft w:val="480"/>
      <w:marRight w:val="0"/>
      <w:marTop w:val="0"/>
      <w:marBottom w:val="0"/>
      <w:divBdr>
        <w:top w:val="none" w:sz="0" w:space="0" w:color="auto"/>
        <w:left w:val="none" w:sz="0" w:space="0" w:color="auto"/>
        <w:bottom w:val="none" w:sz="0" w:space="0" w:color="auto"/>
        <w:right w:val="none" w:sz="0" w:space="0" w:color="auto"/>
      </w:divBdr>
    </w:div>
    <w:div w:id="999239663">
      <w:marLeft w:val="480"/>
      <w:marRight w:val="0"/>
      <w:marTop w:val="0"/>
      <w:marBottom w:val="0"/>
      <w:divBdr>
        <w:top w:val="none" w:sz="0" w:space="0" w:color="auto"/>
        <w:left w:val="none" w:sz="0" w:space="0" w:color="auto"/>
        <w:bottom w:val="none" w:sz="0" w:space="0" w:color="auto"/>
        <w:right w:val="none" w:sz="0" w:space="0" w:color="auto"/>
      </w:divBdr>
    </w:div>
    <w:div w:id="999305975">
      <w:marLeft w:val="480"/>
      <w:marRight w:val="0"/>
      <w:marTop w:val="0"/>
      <w:marBottom w:val="0"/>
      <w:divBdr>
        <w:top w:val="none" w:sz="0" w:space="0" w:color="auto"/>
        <w:left w:val="none" w:sz="0" w:space="0" w:color="auto"/>
        <w:bottom w:val="none" w:sz="0" w:space="0" w:color="auto"/>
        <w:right w:val="none" w:sz="0" w:space="0" w:color="auto"/>
      </w:divBdr>
    </w:div>
    <w:div w:id="999314466">
      <w:marLeft w:val="480"/>
      <w:marRight w:val="0"/>
      <w:marTop w:val="0"/>
      <w:marBottom w:val="0"/>
      <w:divBdr>
        <w:top w:val="none" w:sz="0" w:space="0" w:color="auto"/>
        <w:left w:val="none" w:sz="0" w:space="0" w:color="auto"/>
        <w:bottom w:val="none" w:sz="0" w:space="0" w:color="auto"/>
        <w:right w:val="none" w:sz="0" w:space="0" w:color="auto"/>
      </w:divBdr>
    </w:div>
    <w:div w:id="999383062">
      <w:marLeft w:val="480"/>
      <w:marRight w:val="0"/>
      <w:marTop w:val="0"/>
      <w:marBottom w:val="0"/>
      <w:divBdr>
        <w:top w:val="none" w:sz="0" w:space="0" w:color="auto"/>
        <w:left w:val="none" w:sz="0" w:space="0" w:color="auto"/>
        <w:bottom w:val="none" w:sz="0" w:space="0" w:color="auto"/>
        <w:right w:val="none" w:sz="0" w:space="0" w:color="auto"/>
      </w:divBdr>
    </w:div>
    <w:div w:id="999384902">
      <w:marLeft w:val="480"/>
      <w:marRight w:val="0"/>
      <w:marTop w:val="0"/>
      <w:marBottom w:val="0"/>
      <w:divBdr>
        <w:top w:val="none" w:sz="0" w:space="0" w:color="auto"/>
        <w:left w:val="none" w:sz="0" w:space="0" w:color="auto"/>
        <w:bottom w:val="none" w:sz="0" w:space="0" w:color="auto"/>
        <w:right w:val="none" w:sz="0" w:space="0" w:color="auto"/>
      </w:divBdr>
    </w:div>
    <w:div w:id="999424300">
      <w:marLeft w:val="480"/>
      <w:marRight w:val="0"/>
      <w:marTop w:val="0"/>
      <w:marBottom w:val="0"/>
      <w:divBdr>
        <w:top w:val="none" w:sz="0" w:space="0" w:color="auto"/>
        <w:left w:val="none" w:sz="0" w:space="0" w:color="auto"/>
        <w:bottom w:val="none" w:sz="0" w:space="0" w:color="auto"/>
        <w:right w:val="none" w:sz="0" w:space="0" w:color="auto"/>
      </w:divBdr>
    </w:div>
    <w:div w:id="999424796">
      <w:marLeft w:val="480"/>
      <w:marRight w:val="0"/>
      <w:marTop w:val="0"/>
      <w:marBottom w:val="0"/>
      <w:divBdr>
        <w:top w:val="none" w:sz="0" w:space="0" w:color="auto"/>
        <w:left w:val="none" w:sz="0" w:space="0" w:color="auto"/>
        <w:bottom w:val="none" w:sz="0" w:space="0" w:color="auto"/>
        <w:right w:val="none" w:sz="0" w:space="0" w:color="auto"/>
      </w:divBdr>
    </w:div>
    <w:div w:id="999431942">
      <w:marLeft w:val="480"/>
      <w:marRight w:val="0"/>
      <w:marTop w:val="0"/>
      <w:marBottom w:val="0"/>
      <w:divBdr>
        <w:top w:val="none" w:sz="0" w:space="0" w:color="auto"/>
        <w:left w:val="none" w:sz="0" w:space="0" w:color="auto"/>
        <w:bottom w:val="none" w:sz="0" w:space="0" w:color="auto"/>
        <w:right w:val="none" w:sz="0" w:space="0" w:color="auto"/>
      </w:divBdr>
    </w:div>
    <w:div w:id="999502857">
      <w:marLeft w:val="480"/>
      <w:marRight w:val="0"/>
      <w:marTop w:val="0"/>
      <w:marBottom w:val="0"/>
      <w:divBdr>
        <w:top w:val="none" w:sz="0" w:space="0" w:color="auto"/>
        <w:left w:val="none" w:sz="0" w:space="0" w:color="auto"/>
        <w:bottom w:val="none" w:sz="0" w:space="0" w:color="auto"/>
        <w:right w:val="none" w:sz="0" w:space="0" w:color="auto"/>
      </w:divBdr>
    </w:div>
    <w:div w:id="999504962">
      <w:marLeft w:val="480"/>
      <w:marRight w:val="0"/>
      <w:marTop w:val="0"/>
      <w:marBottom w:val="0"/>
      <w:divBdr>
        <w:top w:val="none" w:sz="0" w:space="0" w:color="auto"/>
        <w:left w:val="none" w:sz="0" w:space="0" w:color="auto"/>
        <w:bottom w:val="none" w:sz="0" w:space="0" w:color="auto"/>
        <w:right w:val="none" w:sz="0" w:space="0" w:color="auto"/>
      </w:divBdr>
    </w:div>
    <w:div w:id="999507848">
      <w:marLeft w:val="480"/>
      <w:marRight w:val="0"/>
      <w:marTop w:val="0"/>
      <w:marBottom w:val="0"/>
      <w:divBdr>
        <w:top w:val="none" w:sz="0" w:space="0" w:color="auto"/>
        <w:left w:val="none" w:sz="0" w:space="0" w:color="auto"/>
        <w:bottom w:val="none" w:sz="0" w:space="0" w:color="auto"/>
        <w:right w:val="none" w:sz="0" w:space="0" w:color="auto"/>
      </w:divBdr>
    </w:div>
    <w:div w:id="999577193">
      <w:marLeft w:val="480"/>
      <w:marRight w:val="0"/>
      <w:marTop w:val="0"/>
      <w:marBottom w:val="0"/>
      <w:divBdr>
        <w:top w:val="none" w:sz="0" w:space="0" w:color="auto"/>
        <w:left w:val="none" w:sz="0" w:space="0" w:color="auto"/>
        <w:bottom w:val="none" w:sz="0" w:space="0" w:color="auto"/>
        <w:right w:val="none" w:sz="0" w:space="0" w:color="auto"/>
      </w:divBdr>
    </w:div>
    <w:div w:id="999621734">
      <w:marLeft w:val="480"/>
      <w:marRight w:val="0"/>
      <w:marTop w:val="0"/>
      <w:marBottom w:val="0"/>
      <w:divBdr>
        <w:top w:val="none" w:sz="0" w:space="0" w:color="auto"/>
        <w:left w:val="none" w:sz="0" w:space="0" w:color="auto"/>
        <w:bottom w:val="none" w:sz="0" w:space="0" w:color="auto"/>
        <w:right w:val="none" w:sz="0" w:space="0" w:color="auto"/>
      </w:divBdr>
    </w:div>
    <w:div w:id="999622605">
      <w:marLeft w:val="480"/>
      <w:marRight w:val="0"/>
      <w:marTop w:val="0"/>
      <w:marBottom w:val="0"/>
      <w:divBdr>
        <w:top w:val="none" w:sz="0" w:space="0" w:color="auto"/>
        <w:left w:val="none" w:sz="0" w:space="0" w:color="auto"/>
        <w:bottom w:val="none" w:sz="0" w:space="0" w:color="auto"/>
        <w:right w:val="none" w:sz="0" w:space="0" w:color="auto"/>
      </w:divBdr>
    </w:div>
    <w:div w:id="999623842">
      <w:marLeft w:val="480"/>
      <w:marRight w:val="0"/>
      <w:marTop w:val="0"/>
      <w:marBottom w:val="0"/>
      <w:divBdr>
        <w:top w:val="none" w:sz="0" w:space="0" w:color="auto"/>
        <w:left w:val="none" w:sz="0" w:space="0" w:color="auto"/>
        <w:bottom w:val="none" w:sz="0" w:space="0" w:color="auto"/>
        <w:right w:val="none" w:sz="0" w:space="0" w:color="auto"/>
      </w:divBdr>
    </w:div>
    <w:div w:id="999650674">
      <w:marLeft w:val="480"/>
      <w:marRight w:val="0"/>
      <w:marTop w:val="0"/>
      <w:marBottom w:val="0"/>
      <w:divBdr>
        <w:top w:val="none" w:sz="0" w:space="0" w:color="auto"/>
        <w:left w:val="none" w:sz="0" w:space="0" w:color="auto"/>
        <w:bottom w:val="none" w:sz="0" w:space="0" w:color="auto"/>
        <w:right w:val="none" w:sz="0" w:space="0" w:color="auto"/>
      </w:divBdr>
    </w:div>
    <w:div w:id="999653010">
      <w:marLeft w:val="480"/>
      <w:marRight w:val="0"/>
      <w:marTop w:val="0"/>
      <w:marBottom w:val="0"/>
      <w:divBdr>
        <w:top w:val="none" w:sz="0" w:space="0" w:color="auto"/>
        <w:left w:val="none" w:sz="0" w:space="0" w:color="auto"/>
        <w:bottom w:val="none" w:sz="0" w:space="0" w:color="auto"/>
        <w:right w:val="none" w:sz="0" w:space="0" w:color="auto"/>
      </w:divBdr>
    </w:div>
    <w:div w:id="999698721">
      <w:marLeft w:val="480"/>
      <w:marRight w:val="0"/>
      <w:marTop w:val="0"/>
      <w:marBottom w:val="0"/>
      <w:divBdr>
        <w:top w:val="none" w:sz="0" w:space="0" w:color="auto"/>
        <w:left w:val="none" w:sz="0" w:space="0" w:color="auto"/>
        <w:bottom w:val="none" w:sz="0" w:space="0" w:color="auto"/>
        <w:right w:val="none" w:sz="0" w:space="0" w:color="auto"/>
      </w:divBdr>
    </w:div>
    <w:div w:id="999698917">
      <w:marLeft w:val="480"/>
      <w:marRight w:val="0"/>
      <w:marTop w:val="0"/>
      <w:marBottom w:val="0"/>
      <w:divBdr>
        <w:top w:val="none" w:sz="0" w:space="0" w:color="auto"/>
        <w:left w:val="none" w:sz="0" w:space="0" w:color="auto"/>
        <w:bottom w:val="none" w:sz="0" w:space="0" w:color="auto"/>
        <w:right w:val="none" w:sz="0" w:space="0" w:color="auto"/>
      </w:divBdr>
    </w:div>
    <w:div w:id="999774071">
      <w:marLeft w:val="480"/>
      <w:marRight w:val="0"/>
      <w:marTop w:val="0"/>
      <w:marBottom w:val="0"/>
      <w:divBdr>
        <w:top w:val="none" w:sz="0" w:space="0" w:color="auto"/>
        <w:left w:val="none" w:sz="0" w:space="0" w:color="auto"/>
        <w:bottom w:val="none" w:sz="0" w:space="0" w:color="auto"/>
        <w:right w:val="none" w:sz="0" w:space="0" w:color="auto"/>
      </w:divBdr>
    </w:div>
    <w:div w:id="999843578">
      <w:marLeft w:val="480"/>
      <w:marRight w:val="0"/>
      <w:marTop w:val="0"/>
      <w:marBottom w:val="0"/>
      <w:divBdr>
        <w:top w:val="none" w:sz="0" w:space="0" w:color="auto"/>
        <w:left w:val="none" w:sz="0" w:space="0" w:color="auto"/>
        <w:bottom w:val="none" w:sz="0" w:space="0" w:color="auto"/>
        <w:right w:val="none" w:sz="0" w:space="0" w:color="auto"/>
      </w:divBdr>
    </w:div>
    <w:div w:id="999845466">
      <w:marLeft w:val="480"/>
      <w:marRight w:val="0"/>
      <w:marTop w:val="0"/>
      <w:marBottom w:val="0"/>
      <w:divBdr>
        <w:top w:val="none" w:sz="0" w:space="0" w:color="auto"/>
        <w:left w:val="none" w:sz="0" w:space="0" w:color="auto"/>
        <w:bottom w:val="none" w:sz="0" w:space="0" w:color="auto"/>
        <w:right w:val="none" w:sz="0" w:space="0" w:color="auto"/>
      </w:divBdr>
    </w:div>
    <w:div w:id="999845527">
      <w:marLeft w:val="480"/>
      <w:marRight w:val="0"/>
      <w:marTop w:val="0"/>
      <w:marBottom w:val="0"/>
      <w:divBdr>
        <w:top w:val="none" w:sz="0" w:space="0" w:color="auto"/>
        <w:left w:val="none" w:sz="0" w:space="0" w:color="auto"/>
        <w:bottom w:val="none" w:sz="0" w:space="0" w:color="auto"/>
        <w:right w:val="none" w:sz="0" w:space="0" w:color="auto"/>
      </w:divBdr>
    </w:div>
    <w:div w:id="999849211">
      <w:marLeft w:val="480"/>
      <w:marRight w:val="0"/>
      <w:marTop w:val="0"/>
      <w:marBottom w:val="0"/>
      <w:divBdr>
        <w:top w:val="none" w:sz="0" w:space="0" w:color="auto"/>
        <w:left w:val="none" w:sz="0" w:space="0" w:color="auto"/>
        <w:bottom w:val="none" w:sz="0" w:space="0" w:color="auto"/>
        <w:right w:val="none" w:sz="0" w:space="0" w:color="auto"/>
      </w:divBdr>
    </w:div>
    <w:div w:id="999887300">
      <w:marLeft w:val="480"/>
      <w:marRight w:val="0"/>
      <w:marTop w:val="0"/>
      <w:marBottom w:val="0"/>
      <w:divBdr>
        <w:top w:val="none" w:sz="0" w:space="0" w:color="auto"/>
        <w:left w:val="none" w:sz="0" w:space="0" w:color="auto"/>
        <w:bottom w:val="none" w:sz="0" w:space="0" w:color="auto"/>
        <w:right w:val="none" w:sz="0" w:space="0" w:color="auto"/>
      </w:divBdr>
    </w:div>
    <w:div w:id="999887615">
      <w:marLeft w:val="480"/>
      <w:marRight w:val="0"/>
      <w:marTop w:val="0"/>
      <w:marBottom w:val="0"/>
      <w:divBdr>
        <w:top w:val="none" w:sz="0" w:space="0" w:color="auto"/>
        <w:left w:val="none" w:sz="0" w:space="0" w:color="auto"/>
        <w:bottom w:val="none" w:sz="0" w:space="0" w:color="auto"/>
        <w:right w:val="none" w:sz="0" w:space="0" w:color="auto"/>
      </w:divBdr>
    </w:div>
    <w:div w:id="999963329">
      <w:marLeft w:val="480"/>
      <w:marRight w:val="0"/>
      <w:marTop w:val="0"/>
      <w:marBottom w:val="0"/>
      <w:divBdr>
        <w:top w:val="none" w:sz="0" w:space="0" w:color="auto"/>
        <w:left w:val="none" w:sz="0" w:space="0" w:color="auto"/>
        <w:bottom w:val="none" w:sz="0" w:space="0" w:color="auto"/>
        <w:right w:val="none" w:sz="0" w:space="0" w:color="auto"/>
      </w:divBdr>
    </w:div>
    <w:div w:id="1000044123">
      <w:marLeft w:val="480"/>
      <w:marRight w:val="0"/>
      <w:marTop w:val="0"/>
      <w:marBottom w:val="0"/>
      <w:divBdr>
        <w:top w:val="none" w:sz="0" w:space="0" w:color="auto"/>
        <w:left w:val="none" w:sz="0" w:space="0" w:color="auto"/>
        <w:bottom w:val="none" w:sz="0" w:space="0" w:color="auto"/>
        <w:right w:val="none" w:sz="0" w:space="0" w:color="auto"/>
      </w:divBdr>
    </w:div>
    <w:div w:id="1000082211">
      <w:marLeft w:val="480"/>
      <w:marRight w:val="0"/>
      <w:marTop w:val="0"/>
      <w:marBottom w:val="0"/>
      <w:divBdr>
        <w:top w:val="none" w:sz="0" w:space="0" w:color="auto"/>
        <w:left w:val="none" w:sz="0" w:space="0" w:color="auto"/>
        <w:bottom w:val="none" w:sz="0" w:space="0" w:color="auto"/>
        <w:right w:val="none" w:sz="0" w:space="0" w:color="auto"/>
      </w:divBdr>
    </w:div>
    <w:div w:id="1000231485">
      <w:marLeft w:val="480"/>
      <w:marRight w:val="0"/>
      <w:marTop w:val="0"/>
      <w:marBottom w:val="0"/>
      <w:divBdr>
        <w:top w:val="none" w:sz="0" w:space="0" w:color="auto"/>
        <w:left w:val="none" w:sz="0" w:space="0" w:color="auto"/>
        <w:bottom w:val="none" w:sz="0" w:space="0" w:color="auto"/>
        <w:right w:val="none" w:sz="0" w:space="0" w:color="auto"/>
      </w:divBdr>
    </w:div>
    <w:div w:id="1000238669">
      <w:marLeft w:val="480"/>
      <w:marRight w:val="0"/>
      <w:marTop w:val="0"/>
      <w:marBottom w:val="0"/>
      <w:divBdr>
        <w:top w:val="none" w:sz="0" w:space="0" w:color="auto"/>
        <w:left w:val="none" w:sz="0" w:space="0" w:color="auto"/>
        <w:bottom w:val="none" w:sz="0" w:space="0" w:color="auto"/>
        <w:right w:val="none" w:sz="0" w:space="0" w:color="auto"/>
      </w:divBdr>
    </w:div>
    <w:div w:id="1000281394">
      <w:marLeft w:val="480"/>
      <w:marRight w:val="0"/>
      <w:marTop w:val="0"/>
      <w:marBottom w:val="0"/>
      <w:divBdr>
        <w:top w:val="none" w:sz="0" w:space="0" w:color="auto"/>
        <w:left w:val="none" w:sz="0" w:space="0" w:color="auto"/>
        <w:bottom w:val="none" w:sz="0" w:space="0" w:color="auto"/>
        <w:right w:val="none" w:sz="0" w:space="0" w:color="auto"/>
      </w:divBdr>
    </w:div>
    <w:div w:id="1000307757">
      <w:marLeft w:val="480"/>
      <w:marRight w:val="0"/>
      <w:marTop w:val="0"/>
      <w:marBottom w:val="0"/>
      <w:divBdr>
        <w:top w:val="none" w:sz="0" w:space="0" w:color="auto"/>
        <w:left w:val="none" w:sz="0" w:space="0" w:color="auto"/>
        <w:bottom w:val="none" w:sz="0" w:space="0" w:color="auto"/>
        <w:right w:val="none" w:sz="0" w:space="0" w:color="auto"/>
      </w:divBdr>
    </w:div>
    <w:div w:id="1000348487">
      <w:marLeft w:val="480"/>
      <w:marRight w:val="0"/>
      <w:marTop w:val="0"/>
      <w:marBottom w:val="0"/>
      <w:divBdr>
        <w:top w:val="none" w:sz="0" w:space="0" w:color="auto"/>
        <w:left w:val="none" w:sz="0" w:space="0" w:color="auto"/>
        <w:bottom w:val="none" w:sz="0" w:space="0" w:color="auto"/>
        <w:right w:val="none" w:sz="0" w:space="0" w:color="auto"/>
      </w:divBdr>
    </w:div>
    <w:div w:id="1000355377">
      <w:marLeft w:val="480"/>
      <w:marRight w:val="0"/>
      <w:marTop w:val="0"/>
      <w:marBottom w:val="0"/>
      <w:divBdr>
        <w:top w:val="none" w:sz="0" w:space="0" w:color="auto"/>
        <w:left w:val="none" w:sz="0" w:space="0" w:color="auto"/>
        <w:bottom w:val="none" w:sz="0" w:space="0" w:color="auto"/>
        <w:right w:val="none" w:sz="0" w:space="0" w:color="auto"/>
      </w:divBdr>
    </w:div>
    <w:div w:id="1000472777">
      <w:marLeft w:val="480"/>
      <w:marRight w:val="0"/>
      <w:marTop w:val="0"/>
      <w:marBottom w:val="0"/>
      <w:divBdr>
        <w:top w:val="none" w:sz="0" w:space="0" w:color="auto"/>
        <w:left w:val="none" w:sz="0" w:space="0" w:color="auto"/>
        <w:bottom w:val="none" w:sz="0" w:space="0" w:color="auto"/>
        <w:right w:val="none" w:sz="0" w:space="0" w:color="auto"/>
      </w:divBdr>
    </w:div>
    <w:div w:id="1000474219">
      <w:marLeft w:val="480"/>
      <w:marRight w:val="0"/>
      <w:marTop w:val="0"/>
      <w:marBottom w:val="0"/>
      <w:divBdr>
        <w:top w:val="none" w:sz="0" w:space="0" w:color="auto"/>
        <w:left w:val="none" w:sz="0" w:space="0" w:color="auto"/>
        <w:bottom w:val="none" w:sz="0" w:space="0" w:color="auto"/>
        <w:right w:val="none" w:sz="0" w:space="0" w:color="auto"/>
      </w:divBdr>
    </w:div>
    <w:div w:id="1000500240">
      <w:marLeft w:val="480"/>
      <w:marRight w:val="0"/>
      <w:marTop w:val="0"/>
      <w:marBottom w:val="0"/>
      <w:divBdr>
        <w:top w:val="none" w:sz="0" w:space="0" w:color="auto"/>
        <w:left w:val="none" w:sz="0" w:space="0" w:color="auto"/>
        <w:bottom w:val="none" w:sz="0" w:space="0" w:color="auto"/>
        <w:right w:val="none" w:sz="0" w:space="0" w:color="auto"/>
      </w:divBdr>
    </w:div>
    <w:div w:id="1000540516">
      <w:marLeft w:val="480"/>
      <w:marRight w:val="0"/>
      <w:marTop w:val="0"/>
      <w:marBottom w:val="0"/>
      <w:divBdr>
        <w:top w:val="none" w:sz="0" w:space="0" w:color="auto"/>
        <w:left w:val="none" w:sz="0" w:space="0" w:color="auto"/>
        <w:bottom w:val="none" w:sz="0" w:space="0" w:color="auto"/>
        <w:right w:val="none" w:sz="0" w:space="0" w:color="auto"/>
      </w:divBdr>
    </w:div>
    <w:div w:id="1000542916">
      <w:marLeft w:val="480"/>
      <w:marRight w:val="0"/>
      <w:marTop w:val="0"/>
      <w:marBottom w:val="0"/>
      <w:divBdr>
        <w:top w:val="none" w:sz="0" w:space="0" w:color="auto"/>
        <w:left w:val="none" w:sz="0" w:space="0" w:color="auto"/>
        <w:bottom w:val="none" w:sz="0" w:space="0" w:color="auto"/>
        <w:right w:val="none" w:sz="0" w:space="0" w:color="auto"/>
      </w:divBdr>
    </w:div>
    <w:div w:id="1000546935">
      <w:marLeft w:val="480"/>
      <w:marRight w:val="0"/>
      <w:marTop w:val="0"/>
      <w:marBottom w:val="0"/>
      <w:divBdr>
        <w:top w:val="none" w:sz="0" w:space="0" w:color="auto"/>
        <w:left w:val="none" w:sz="0" w:space="0" w:color="auto"/>
        <w:bottom w:val="none" w:sz="0" w:space="0" w:color="auto"/>
        <w:right w:val="none" w:sz="0" w:space="0" w:color="auto"/>
      </w:divBdr>
    </w:div>
    <w:div w:id="1000743013">
      <w:marLeft w:val="480"/>
      <w:marRight w:val="0"/>
      <w:marTop w:val="0"/>
      <w:marBottom w:val="0"/>
      <w:divBdr>
        <w:top w:val="none" w:sz="0" w:space="0" w:color="auto"/>
        <w:left w:val="none" w:sz="0" w:space="0" w:color="auto"/>
        <w:bottom w:val="none" w:sz="0" w:space="0" w:color="auto"/>
        <w:right w:val="none" w:sz="0" w:space="0" w:color="auto"/>
      </w:divBdr>
    </w:div>
    <w:div w:id="1000743457">
      <w:marLeft w:val="480"/>
      <w:marRight w:val="0"/>
      <w:marTop w:val="0"/>
      <w:marBottom w:val="0"/>
      <w:divBdr>
        <w:top w:val="none" w:sz="0" w:space="0" w:color="auto"/>
        <w:left w:val="none" w:sz="0" w:space="0" w:color="auto"/>
        <w:bottom w:val="none" w:sz="0" w:space="0" w:color="auto"/>
        <w:right w:val="none" w:sz="0" w:space="0" w:color="auto"/>
      </w:divBdr>
    </w:div>
    <w:div w:id="1000886556">
      <w:marLeft w:val="480"/>
      <w:marRight w:val="0"/>
      <w:marTop w:val="0"/>
      <w:marBottom w:val="0"/>
      <w:divBdr>
        <w:top w:val="none" w:sz="0" w:space="0" w:color="auto"/>
        <w:left w:val="none" w:sz="0" w:space="0" w:color="auto"/>
        <w:bottom w:val="none" w:sz="0" w:space="0" w:color="auto"/>
        <w:right w:val="none" w:sz="0" w:space="0" w:color="auto"/>
      </w:divBdr>
    </w:div>
    <w:div w:id="1001007922">
      <w:marLeft w:val="480"/>
      <w:marRight w:val="0"/>
      <w:marTop w:val="0"/>
      <w:marBottom w:val="0"/>
      <w:divBdr>
        <w:top w:val="none" w:sz="0" w:space="0" w:color="auto"/>
        <w:left w:val="none" w:sz="0" w:space="0" w:color="auto"/>
        <w:bottom w:val="none" w:sz="0" w:space="0" w:color="auto"/>
        <w:right w:val="none" w:sz="0" w:space="0" w:color="auto"/>
      </w:divBdr>
    </w:div>
    <w:div w:id="1001084621">
      <w:marLeft w:val="480"/>
      <w:marRight w:val="0"/>
      <w:marTop w:val="0"/>
      <w:marBottom w:val="0"/>
      <w:divBdr>
        <w:top w:val="none" w:sz="0" w:space="0" w:color="auto"/>
        <w:left w:val="none" w:sz="0" w:space="0" w:color="auto"/>
        <w:bottom w:val="none" w:sz="0" w:space="0" w:color="auto"/>
        <w:right w:val="none" w:sz="0" w:space="0" w:color="auto"/>
      </w:divBdr>
    </w:div>
    <w:div w:id="1001158439">
      <w:marLeft w:val="480"/>
      <w:marRight w:val="0"/>
      <w:marTop w:val="0"/>
      <w:marBottom w:val="0"/>
      <w:divBdr>
        <w:top w:val="none" w:sz="0" w:space="0" w:color="auto"/>
        <w:left w:val="none" w:sz="0" w:space="0" w:color="auto"/>
        <w:bottom w:val="none" w:sz="0" w:space="0" w:color="auto"/>
        <w:right w:val="none" w:sz="0" w:space="0" w:color="auto"/>
      </w:divBdr>
    </w:div>
    <w:div w:id="1001159189">
      <w:marLeft w:val="480"/>
      <w:marRight w:val="0"/>
      <w:marTop w:val="0"/>
      <w:marBottom w:val="0"/>
      <w:divBdr>
        <w:top w:val="none" w:sz="0" w:space="0" w:color="auto"/>
        <w:left w:val="none" w:sz="0" w:space="0" w:color="auto"/>
        <w:bottom w:val="none" w:sz="0" w:space="0" w:color="auto"/>
        <w:right w:val="none" w:sz="0" w:space="0" w:color="auto"/>
      </w:divBdr>
    </w:div>
    <w:div w:id="1001200290">
      <w:marLeft w:val="480"/>
      <w:marRight w:val="0"/>
      <w:marTop w:val="0"/>
      <w:marBottom w:val="0"/>
      <w:divBdr>
        <w:top w:val="none" w:sz="0" w:space="0" w:color="auto"/>
        <w:left w:val="none" w:sz="0" w:space="0" w:color="auto"/>
        <w:bottom w:val="none" w:sz="0" w:space="0" w:color="auto"/>
        <w:right w:val="none" w:sz="0" w:space="0" w:color="auto"/>
      </w:divBdr>
    </w:div>
    <w:div w:id="1001274101">
      <w:marLeft w:val="480"/>
      <w:marRight w:val="0"/>
      <w:marTop w:val="0"/>
      <w:marBottom w:val="0"/>
      <w:divBdr>
        <w:top w:val="none" w:sz="0" w:space="0" w:color="auto"/>
        <w:left w:val="none" w:sz="0" w:space="0" w:color="auto"/>
        <w:bottom w:val="none" w:sz="0" w:space="0" w:color="auto"/>
        <w:right w:val="none" w:sz="0" w:space="0" w:color="auto"/>
      </w:divBdr>
    </w:div>
    <w:div w:id="1001278503">
      <w:marLeft w:val="480"/>
      <w:marRight w:val="0"/>
      <w:marTop w:val="0"/>
      <w:marBottom w:val="0"/>
      <w:divBdr>
        <w:top w:val="none" w:sz="0" w:space="0" w:color="auto"/>
        <w:left w:val="none" w:sz="0" w:space="0" w:color="auto"/>
        <w:bottom w:val="none" w:sz="0" w:space="0" w:color="auto"/>
        <w:right w:val="none" w:sz="0" w:space="0" w:color="auto"/>
      </w:divBdr>
    </w:div>
    <w:div w:id="1001348926">
      <w:marLeft w:val="480"/>
      <w:marRight w:val="0"/>
      <w:marTop w:val="0"/>
      <w:marBottom w:val="0"/>
      <w:divBdr>
        <w:top w:val="none" w:sz="0" w:space="0" w:color="auto"/>
        <w:left w:val="none" w:sz="0" w:space="0" w:color="auto"/>
        <w:bottom w:val="none" w:sz="0" w:space="0" w:color="auto"/>
        <w:right w:val="none" w:sz="0" w:space="0" w:color="auto"/>
      </w:divBdr>
    </w:div>
    <w:div w:id="1001350721">
      <w:marLeft w:val="480"/>
      <w:marRight w:val="0"/>
      <w:marTop w:val="0"/>
      <w:marBottom w:val="0"/>
      <w:divBdr>
        <w:top w:val="none" w:sz="0" w:space="0" w:color="auto"/>
        <w:left w:val="none" w:sz="0" w:space="0" w:color="auto"/>
        <w:bottom w:val="none" w:sz="0" w:space="0" w:color="auto"/>
        <w:right w:val="none" w:sz="0" w:space="0" w:color="auto"/>
      </w:divBdr>
    </w:div>
    <w:div w:id="1001351288">
      <w:marLeft w:val="480"/>
      <w:marRight w:val="0"/>
      <w:marTop w:val="0"/>
      <w:marBottom w:val="0"/>
      <w:divBdr>
        <w:top w:val="none" w:sz="0" w:space="0" w:color="auto"/>
        <w:left w:val="none" w:sz="0" w:space="0" w:color="auto"/>
        <w:bottom w:val="none" w:sz="0" w:space="0" w:color="auto"/>
        <w:right w:val="none" w:sz="0" w:space="0" w:color="auto"/>
      </w:divBdr>
    </w:div>
    <w:div w:id="1001352070">
      <w:marLeft w:val="480"/>
      <w:marRight w:val="0"/>
      <w:marTop w:val="0"/>
      <w:marBottom w:val="0"/>
      <w:divBdr>
        <w:top w:val="none" w:sz="0" w:space="0" w:color="auto"/>
        <w:left w:val="none" w:sz="0" w:space="0" w:color="auto"/>
        <w:bottom w:val="none" w:sz="0" w:space="0" w:color="auto"/>
        <w:right w:val="none" w:sz="0" w:space="0" w:color="auto"/>
      </w:divBdr>
    </w:div>
    <w:div w:id="1001352773">
      <w:marLeft w:val="480"/>
      <w:marRight w:val="0"/>
      <w:marTop w:val="0"/>
      <w:marBottom w:val="0"/>
      <w:divBdr>
        <w:top w:val="none" w:sz="0" w:space="0" w:color="auto"/>
        <w:left w:val="none" w:sz="0" w:space="0" w:color="auto"/>
        <w:bottom w:val="none" w:sz="0" w:space="0" w:color="auto"/>
        <w:right w:val="none" w:sz="0" w:space="0" w:color="auto"/>
      </w:divBdr>
    </w:div>
    <w:div w:id="1001390730">
      <w:marLeft w:val="480"/>
      <w:marRight w:val="0"/>
      <w:marTop w:val="0"/>
      <w:marBottom w:val="0"/>
      <w:divBdr>
        <w:top w:val="none" w:sz="0" w:space="0" w:color="auto"/>
        <w:left w:val="none" w:sz="0" w:space="0" w:color="auto"/>
        <w:bottom w:val="none" w:sz="0" w:space="0" w:color="auto"/>
        <w:right w:val="none" w:sz="0" w:space="0" w:color="auto"/>
      </w:divBdr>
    </w:div>
    <w:div w:id="1001392950">
      <w:marLeft w:val="480"/>
      <w:marRight w:val="0"/>
      <w:marTop w:val="0"/>
      <w:marBottom w:val="0"/>
      <w:divBdr>
        <w:top w:val="none" w:sz="0" w:space="0" w:color="auto"/>
        <w:left w:val="none" w:sz="0" w:space="0" w:color="auto"/>
        <w:bottom w:val="none" w:sz="0" w:space="0" w:color="auto"/>
        <w:right w:val="none" w:sz="0" w:space="0" w:color="auto"/>
      </w:divBdr>
    </w:div>
    <w:div w:id="1001421826">
      <w:marLeft w:val="480"/>
      <w:marRight w:val="0"/>
      <w:marTop w:val="0"/>
      <w:marBottom w:val="0"/>
      <w:divBdr>
        <w:top w:val="none" w:sz="0" w:space="0" w:color="auto"/>
        <w:left w:val="none" w:sz="0" w:space="0" w:color="auto"/>
        <w:bottom w:val="none" w:sz="0" w:space="0" w:color="auto"/>
        <w:right w:val="none" w:sz="0" w:space="0" w:color="auto"/>
      </w:divBdr>
    </w:div>
    <w:div w:id="1001466083">
      <w:marLeft w:val="480"/>
      <w:marRight w:val="0"/>
      <w:marTop w:val="0"/>
      <w:marBottom w:val="0"/>
      <w:divBdr>
        <w:top w:val="none" w:sz="0" w:space="0" w:color="auto"/>
        <w:left w:val="none" w:sz="0" w:space="0" w:color="auto"/>
        <w:bottom w:val="none" w:sz="0" w:space="0" w:color="auto"/>
        <w:right w:val="none" w:sz="0" w:space="0" w:color="auto"/>
      </w:divBdr>
    </w:div>
    <w:div w:id="1001466194">
      <w:marLeft w:val="480"/>
      <w:marRight w:val="0"/>
      <w:marTop w:val="0"/>
      <w:marBottom w:val="0"/>
      <w:divBdr>
        <w:top w:val="none" w:sz="0" w:space="0" w:color="auto"/>
        <w:left w:val="none" w:sz="0" w:space="0" w:color="auto"/>
        <w:bottom w:val="none" w:sz="0" w:space="0" w:color="auto"/>
        <w:right w:val="none" w:sz="0" w:space="0" w:color="auto"/>
      </w:divBdr>
    </w:div>
    <w:div w:id="1001473483">
      <w:marLeft w:val="480"/>
      <w:marRight w:val="0"/>
      <w:marTop w:val="0"/>
      <w:marBottom w:val="0"/>
      <w:divBdr>
        <w:top w:val="none" w:sz="0" w:space="0" w:color="auto"/>
        <w:left w:val="none" w:sz="0" w:space="0" w:color="auto"/>
        <w:bottom w:val="none" w:sz="0" w:space="0" w:color="auto"/>
        <w:right w:val="none" w:sz="0" w:space="0" w:color="auto"/>
      </w:divBdr>
    </w:div>
    <w:div w:id="1001661308">
      <w:marLeft w:val="480"/>
      <w:marRight w:val="0"/>
      <w:marTop w:val="0"/>
      <w:marBottom w:val="0"/>
      <w:divBdr>
        <w:top w:val="none" w:sz="0" w:space="0" w:color="auto"/>
        <w:left w:val="none" w:sz="0" w:space="0" w:color="auto"/>
        <w:bottom w:val="none" w:sz="0" w:space="0" w:color="auto"/>
        <w:right w:val="none" w:sz="0" w:space="0" w:color="auto"/>
      </w:divBdr>
    </w:div>
    <w:div w:id="1001784162">
      <w:marLeft w:val="480"/>
      <w:marRight w:val="0"/>
      <w:marTop w:val="0"/>
      <w:marBottom w:val="0"/>
      <w:divBdr>
        <w:top w:val="none" w:sz="0" w:space="0" w:color="auto"/>
        <w:left w:val="none" w:sz="0" w:space="0" w:color="auto"/>
        <w:bottom w:val="none" w:sz="0" w:space="0" w:color="auto"/>
        <w:right w:val="none" w:sz="0" w:space="0" w:color="auto"/>
      </w:divBdr>
    </w:div>
    <w:div w:id="1001853181">
      <w:marLeft w:val="480"/>
      <w:marRight w:val="0"/>
      <w:marTop w:val="0"/>
      <w:marBottom w:val="0"/>
      <w:divBdr>
        <w:top w:val="none" w:sz="0" w:space="0" w:color="auto"/>
        <w:left w:val="none" w:sz="0" w:space="0" w:color="auto"/>
        <w:bottom w:val="none" w:sz="0" w:space="0" w:color="auto"/>
        <w:right w:val="none" w:sz="0" w:space="0" w:color="auto"/>
      </w:divBdr>
    </w:div>
    <w:div w:id="1001859332">
      <w:marLeft w:val="480"/>
      <w:marRight w:val="0"/>
      <w:marTop w:val="0"/>
      <w:marBottom w:val="0"/>
      <w:divBdr>
        <w:top w:val="none" w:sz="0" w:space="0" w:color="auto"/>
        <w:left w:val="none" w:sz="0" w:space="0" w:color="auto"/>
        <w:bottom w:val="none" w:sz="0" w:space="0" w:color="auto"/>
        <w:right w:val="none" w:sz="0" w:space="0" w:color="auto"/>
      </w:divBdr>
    </w:div>
    <w:div w:id="1002004609">
      <w:marLeft w:val="480"/>
      <w:marRight w:val="0"/>
      <w:marTop w:val="0"/>
      <w:marBottom w:val="0"/>
      <w:divBdr>
        <w:top w:val="none" w:sz="0" w:space="0" w:color="auto"/>
        <w:left w:val="none" w:sz="0" w:space="0" w:color="auto"/>
        <w:bottom w:val="none" w:sz="0" w:space="0" w:color="auto"/>
        <w:right w:val="none" w:sz="0" w:space="0" w:color="auto"/>
      </w:divBdr>
    </w:div>
    <w:div w:id="1002010482">
      <w:marLeft w:val="480"/>
      <w:marRight w:val="0"/>
      <w:marTop w:val="0"/>
      <w:marBottom w:val="0"/>
      <w:divBdr>
        <w:top w:val="none" w:sz="0" w:space="0" w:color="auto"/>
        <w:left w:val="none" w:sz="0" w:space="0" w:color="auto"/>
        <w:bottom w:val="none" w:sz="0" w:space="0" w:color="auto"/>
        <w:right w:val="none" w:sz="0" w:space="0" w:color="auto"/>
      </w:divBdr>
    </w:div>
    <w:div w:id="1002047995">
      <w:marLeft w:val="480"/>
      <w:marRight w:val="0"/>
      <w:marTop w:val="0"/>
      <w:marBottom w:val="0"/>
      <w:divBdr>
        <w:top w:val="none" w:sz="0" w:space="0" w:color="auto"/>
        <w:left w:val="none" w:sz="0" w:space="0" w:color="auto"/>
        <w:bottom w:val="none" w:sz="0" w:space="0" w:color="auto"/>
        <w:right w:val="none" w:sz="0" w:space="0" w:color="auto"/>
      </w:divBdr>
    </w:div>
    <w:div w:id="1002119696">
      <w:marLeft w:val="480"/>
      <w:marRight w:val="0"/>
      <w:marTop w:val="0"/>
      <w:marBottom w:val="0"/>
      <w:divBdr>
        <w:top w:val="none" w:sz="0" w:space="0" w:color="auto"/>
        <w:left w:val="none" w:sz="0" w:space="0" w:color="auto"/>
        <w:bottom w:val="none" w:sz="0" w:space="0" w:color="auto"/>
        <w:right w:val="none" w:sz="0" w:space="0" w:color="auto"/>
      </w:divBdr>
    </w:div>
    <w:div w:id="1002120944">
      <w:marLeft w:val="480"/>
      <w:marRight w:val="0"/>
      <w:marTop w:val="0"/>
      <w:marBottom w:val="0"/>
      <w:divBdr>
        <w:top w:val="none" w:sz="0" w:space="0" w:color="auto"/>
        <w:left w:val="none" w:sz="0" w:space="0" w:color="auto"/>
        <w:bottom w:val="none" w:sz="0" w:space="0" w:color="auto"/>
        <w:right w:val="none" w:sz="0" w:space="0" w:color="auto"/>
      </w:divBdr>
    </w:div>
    <w:div w:id="1002121329">
      <w:marLeft w:val="480"/>
      <w:marRight w:val="0"/>
      <w:marTop w:val="0"/>
      <w:marBottom w:val="0"/>
      <w:divBdr>
        <w:top w:val="none" w:sz="0" w:space="0" w:color="auto"/>
        <w:left w:val="none" w:sz="0" w:space="0" w:color="auto"/>
        <w:bottom w:val="none" w:sz="0" w:space="0" w:color="auto"/>
        <w:right w:val="none" w:sz="0" w:space="0" w:color="auto"/>
      </w:divBdr>
    </w:div>
    <w:div w:id="1002123622">
      <w:marLeft w:val="480"/>
      <w:marRight w:val="0"/>
      <w:marTop w:val="0"/>
      <w:marBottom w:val="0"/>
      <w:divBdr>
        <w:top w:val="none" w:sz="0" w:space="0" w:color="auto"/>
        <w:left w:val="none" w:sz="0" w:space="0" w:color="auto"/>
        <w:bottom w:val="none" w:sz="0" w:space="0" w:color="auto"/>
        <w:right w:val="none" w:sz="0" w:space="0" w:color="auto"/>
      </w:divBdr>
    </w:div>
    <w:div w:id="1002123827">
      <w:marLeft w:val="480"/>
      <w:marRight w:val="0"/>
      <w:marTop w:val="0"/>
      <w:marBottom w:val="0"/>
      <w:divBdr>
        <w:top w:val="none" w:sz="0" w:space="0" w:color="auto"/>
        <w:left w:val="none" w:sz="0" w:space="0" w:color="auto"/>
        <w:bottom w:val="none" w:sz="0" w:space="0" w:color="auto"/>
        <w:right w:val="none" w:sz="0" w:space="0" w:color="auto"/>
      </w:divBdr>
    </w:div>
    <w:div w:id="1002199170">
      <w:marLeft w:val="480"/>
      <w:marRight w:val="0"/>
      <w:marTop w:val="0"/>
      <w:marBottom w:val="0"/>
      <w:divBdr>
        <w:top w:val="none" w:sz="0" w:space="0" w:color="auto"/>
        <w:left w:val="none" w:sz="0" w:space="0" w:color="auto"/>
        <w:bottom w:val="none" w:sz="0" w:space="0" w:color="auto"/>
        <w:right w:val="none" w:sz="0" w:space="0" w:color="auto"/>
      </w:divBdr>
    </w:div>
    <w:div w:id="1002201921">
      <w:marLeft w:val="480"/>
      <w:marRight w:val="0"/>
      <w:marTop w:val="0"/>
      <w:marBottom w:val="0"/>
      <w:divBdr>
        <w:top w:val="none" w:sz="0" w:space="0" w:color="auto"/>
        <w:left w:val="none" w:sz="0" w:space="0" w:color="auto"/>
        <w:bottom w:val="none" w:sz="0" w:space="0" w:color="auto"/>
        <w:right w:val="none" w:sz="0" w:space="0" w:color="auto"/>
      </w:divBdr>
    </w:div>
    <w:div w:id="1002244971">
      <w:marLeft w:val="480"/>
      <w:marRight w:val="0"/>
      <w:marTop w:val="0"/>
      <w:marBottom w:val="0"/>
      <w:divBdr>
        <w:top w:val="none" w:sz="0" w:space="0" w:color="auto"/>
        <w:left w:val="none" w:sz="0" w:space="0" w:color="auto"/>
        <w:bottom w:val="none" w:sz="0" w:space="0" w:color="auto"/>
        <w:right w:val="none" w:sz="0" w:space="0" w:color="auto"/>
      </w:divBdr>
    </w:div>
    <w:div w:id="1002273601">
      <w:marLeft w:val="480"/>
      <w:marRight w:val="0"/>
      <w:marTop w:val="0"/>
      <w:marBottom w:val="0"/>
      <w:divBdr>
        <w:top w:val="none" w:sz="0" w:space="0" w:color="auto"/>
        <w:left w:val="none" w:sz="0" w:space="0" w:color="auto"/>
        <w:bottom w:val="none" w:sz="0" w:space="0" w:color="auto"/>
        <w:right w:val="none" w:sz="0" w:space="0" w:color="auto"/>
      </w:divBdr>
    </w:div>
    <w:div w:id="1002316959">
      <w:marLeft w:val="480"/>
      <w:marRight w:val="0"/>
      <w:marTop w:val="0"/>
      <w:marBottom w:val="0"/>
      <w:divBdr>
        <w:top w:val="none" w:sz="0" w:space="0" w:color="auto"/>
        <w:left w:val="none" w:sz="0" w:space="0" w:color="auto"/>
        <w:bottom w:val="none" w:sz="0" w:space="0" w:color="auto"/>
        <w:right w:val="none" w:sz="0" w:space="0" w:color="auto"/>
      </w:divBdr>
    </w:div>
    <w:div w:id="1002318649">
      <w:marLeft w:val="480"/>
      <w:marRight w:val="0"/>
      <w:marTop w:val="0"/>
      <w:marBottom w:val="0"/>
      <w:divBdr>
        <w:top w:val="none" w:sz="0" w:space="0" w:color="auto"/>
        <w:left w:val="none" w:sz="0" w:space="0" w:color="auto"/>
        <w:bottom w:val="none" w:sz="0" w:space="0" w:color="auto"/>
        <w:right w:val="none" w:sz="0" w:space="0" w:color="auto"/>
      </w:divBdr>
    </w:div>
    <w:div w:id="1002321409">
      <w:marLeft w:val="480"/>
      <w:marRight w:val="0"/>
      <w:marTop w:val="0"/>
      <w:marBottom w:val="0"/>
      <w:divBdr>
        <w:top w:val="none" w:sz="0" w:space="0" w:color="auto"/>
        <w:left w:val="none" w:sz="0" w:space="0" w:color="auto"/>
        <w:bottom w:val="none" w:sz="0" w:space="0" w:color="auto"/>
        <w:right w:val="none" w:sz="0" w:space="0" w:color="auto"/>
      </w:divBdr>
    </w:div>
    <w:div w:id="1002395002">
      <w:marLeft w:val="480"/>
      <w:marRight w:val="0"/>
      <w:marTop w:val="0"/>
      <w:marBottom w:val="0"/>
      <w:divBdr>
        <w:top w:val="none" w:sz="0" w:space="0" w:color="auto"/>
        <w:left w:val="none" w:sz="0" w:space="0" w:color="auto"/>
        <w:bottom w:val="none" w:sz="0" w:space="0" w:color="auto"/>
        <w:right w:val="none" w:sz="0" w:space="0" w:color="auto"/>
      </w:divBdr>
    </w:div>
    <w:div w:id="1002470546">
      <w:marLeft w:val="480"/>
      <w:marRight w:val="0"/>
      <w:marTop w:val="0"/>
      <w:marBottom w:val="0"/>
      <w:divBdr>
        <w:top w:val="none" w:sz="0" w:space="0" w:color="auto"/>
        <w:left w:val="none" w:sz="0" w:space="0" w:color="auto"/>
        <w:bottom w:val="none" w:sz="0" w:space="0" w:color="auto"/>
        <w:right w:val="none" w:sz="0" w:space="0" w:color="auto"/>
      </w:divBdr>
    </w:div>
    <w:div w:id="1002508186">
      <w:marLeft w:val="480"/>
      <w:marRight w:val="0"/>
      <w:marTop w:val="0"/>
      <w:marBottom w:val="0"/>
      <w:divBdr>
        <w:top w:val="none" w:sz="0" w:space="0" w:color="auto"/>
        <w:left w:val="none" w:sz="0" w:space="0" w:color="auto"/>
        <w:bottom w:val="none" w:sz="0" w:space="0" w:color="auto"/>
        <w:right w:val="none" w:sz="0" w:space="0" w:color="auto"/>
      </w:divBdr>
    </w:div>
    <w:div w:id="1002512590">
      <w:marLeft w:val="480"/>
      <w:marRight w:val="0"/>
      <w:marTop w:val="0"/>
      <w:marBottom w:val="0"/>
      <w:divBdr>
        <w:top w:val="none" w:sz="0" w:space="0" w:color="auto"/>
        <w:left w:val="none" w:sz="0" w:space="0" w:color="auto"/>
        <w:bottom w:val="none" w:sz="0" w:space="0" w:color="auto"/>
        <w:right w:val="none" w:sz="0" w:space="0" w:color="auto"/>
      </w:divBdr>
    </w:div>
    <w:div w:id="1002584891">
      <w:marLeft w:val="480"/>
      <w:marRight w:val="0"/>
      <w:marTop w:val="0"/>
      <w:marBottom w:val="0"/>
      <w:divBdr>
        <w:top w:val="none" w:sz="0" w:space="0" w:color="auto"/>
        <w:left w:val="none" w:sz="0" w:space="0" w:color="auto"/>
        <w:bottom w:val="none" w:sz="0" w:space="0" w:color="auto"/>
        <w:right w:val="none" w:sz="0" w:space="0" w:color="auto"/>
      </w:divBdr>
    </w:div>
    <w:div w:id="1002586538">
      <w:marLeft w:val="480"/>
      <w:marRight w:val="0"/>
      <w:marTop w:val="0"/>
      <w:marBottom w:val="0"/>
      <w:divBdr>
        <w:top w:val="none" w:sz="0" w:space="0" w:color="auto"/>
        <w:left w:val="none" w:sz="0" w:space="0" w:color="auto"/>
        <w:bottom w:val="none" w:sz="0" w:space="0" w:color="auto"/>
        <w:right w:val="none" w:sz="0" w:space="0" w:color="auto"/>
      </w:divBdr>
    </w:div>
    <w:div w:id="1002591031">
      <w:marLeft w:val="480"/>
      <w:marRight w:val="0"/>
      <w:marTop w:val="0"/>
      <w:marBottom w:val="0"/>
      <w:divBdr>
        <w:top w:val="none" w:sz="0" w:space="0" w:color="auto"/>
        <w:left w:val="none" w:sz="0" w:space="0" w:color="auto"/>
        <w:bottom w:val="none" w:sz="0" w:space="0" w:color="auto"/>
        <w:right w:val="none" w:sz="0" w:space="0" w:color="auto"/>
      </w:divBdr>
    </w:div>
    <w:div w:id="1002659255">
      <w:marLeft w:val="480"/>
      <w:marRight w:val="0"/>
      <w:marTop w:val="0"/>
      <w:marBottom w:val="0"/>
      <w:divBdr>
        <w:top w:val="none" w:sz="0" w:space="0" w:color="auto"/>
        <w:left w:val="none" w:sz="0" w:space="0" w:color="auto"/>
        <w:bottom w:val="none" w:sz="0" w:space="0" w:color="auto"/>
        <w:right w:val="none" w:sz="0" w:space="0" w:color="auto"/>
      </w:divBdr>
    </w:div>
    <w:div w:id="1002660750">
      <w:marLeft w:val="480"/>
      <w:marRight w:val="0"/>
      <w:marTop w:val="0"/>
      <w:marBottom w:val="0"/>
      <w:divBdr>
        <w:top w:val="none" w:sz="0" w:space="0" w:color="auto"/>
        <w:left w:val="none" w:sz="0" w:space="0" w:color="auto"/>
        <w:bottom w:val="none" w:sz="0" w:space="0" w:color="auto"/>
        <w:right w:val="none" w:sz="0" w:space="0" w:color="auto"/>
      </w:divBdr>
    </w:div>
    <w:div w:id="1002702017">
      <w:marLeft w:val="480"/>
      <w:marRight w:val="0"/>
      <w:marTop w:val="0"/>
      <w:marBottom w:val="0"/>
      <w:divBdr>
        <w:top w:val="none" w:sz="0" w:space="0" w:color="auto"/>
        <w:left w:val="none" w:sz="0" w:space="0" w:color="auto"/>
        <w:bottom w:val="none" w:sz="0" w:space="0" w:color="auto"/>
        <w:right w:val="none" w:sz="0" w:space="0" w:color="auto"/>
      </w:divBdr>
    </w:div>
    <w:div w:id="1002777620">
      <w:marLeft w:val="480"/>
      <w:marRight w:val="0"/>
      <w:marTop w:val="0"/>
      <w:marBottom w:val="0"/>
      <w:divBdr>
        <w:top w:val="none" w:sz="0" w:space="0" w:color="auto"/>
        <w:left w:val="none" w:sz="0" w:space="0" w:color="auto"/>
        <w:bottom w:val="none" w:sz="0" w:space="0" w:color="auto"/>
        <w:right w:val="none" w:sz="0" w:space="0" w:color="auto"/>
      </w:divBdr>
    </w:div>
    <w:div w:id="1002780887">
      <w:marLeft w:val="480"/>
      <w:marRight w:val="0"/>
      <w:marTop w:val="0"/>
      <w:marBottom w:val="0"/>
      <w:divBdr>
        <w:top w:val="none" w:sz="0" w:space="0" w:color="auto"/>
        <w:left w:val="none" w:sz="0" w:space="0" w:color="auto"/>
        <w:bottom w:val="none" w:sz="0" w:space="0" w:color="auto"/>
        <w:right w:val="none" w:sz="0" w:space="0" w:color="auto"/>
      </w:divBdr>
    </w:div>
    <w:div w:id="1002783289">
      <w:marLeft w:val="480"/>
      <w:marRight w:val="0"/>
      <w:marTop w:val="0"/>
      <w:marBottom w:val="0"/>
      <w:divBdr>
        <w:top w:val="none" w:sz="0" w:space="0" w:color="auto"/>
        <w:left w:val="none" w:sz="0" w:space="0" w:color="auto"/>
        <w:bottom w:val="none" w:sz="0" w:space="0" w:color="auto"/>
        <w:right w:val="none" w:sz="0" w:space="0" w:color="auto"/>
      </w:divBdr>
    </w:div>
    <w:div w:id="1002850690">
      <w:marLeft w:val="480"/>
      <w:marRight w:val="0"/>
      <w:marTop w:val="0"/>
      <w:marBottom w:val="0"/>
      <w:divBdr>
        <w:top w:val="none" w:sz="0" w:space="0" w:color="auto"/>
        <w:left w:val="none" w:sz="0" w:space="0" w:color="auto"/>
        <w:bottom w:val="none" w:sz="0" w:space="0" w:color="auto"/>
        <w:right w:val="none" w:sz="0" w:space="0" w:color="auto"/>
      </w:divBdr>
    </w:div>
    <w:div w:id="1002851741">
      <w:marLeft w:val="480"/>
      <w:marRight w:val="0"/>
      <w:marTop w:val="0"/>
      <w:marBottom w:val="0"/>
      <w:divBdr>
        <w:top w:val="none" w:sz="0" w:space="0" w:color="auto"/>
        <w:left w:val="none" w:sz="0" w:space="0" w:color="auto"/>
        <w:bottom w:val="none" w:sz="0" w:space="0" w:color="auto"/>
        <w:right w:val="none" w:sz="0" w:space="0" w:color="auto"/>
      </w:divBdr>
    </w:div>
    <w:div w:id="1002900574">
      <w:marLeft w:val="480"/>
      <w:marRight w:val="0"/>
      <w:marTop w:val="0"/>
      <w:marBottom w:val="0"/>
      <w:divBdr>
        <w:top w:val="none" w:sz="0" w:space="0" w:color="auto"/>
        <w:left w:val="none" w:sz="0" w:space="0" w:color="auto"/>
        <w:bottom w:val="none" w:sz="0" w:space="0" w:color="auto"/>
        <w:right w:val="none" w:sz="0" w:space="0" w:color="auto"/>
      </w:divBdr>
    </w:div>
    <w:div w:id="1002901883">
      <w:marLeft w:val="480"/>
      <w:marRight w:val="0"/>
      <w:marTop w:val="0"/>
      <w:marBottom w:val="0"/>
      <w:divBdr>
        <w:top w:val="none" w:sz="0" w:space="0" w:color="auto"/>
        <w:left w:val="none" w:sz="0" w:space="0" w:color="auto"/>
        <w:bottom w:val="none" w:sz="0" w:space="0" w:color="auto"/>
        <w:right w:val="none" w:sz="0" w:space="0" w:color="auto"/>
      </w:divBdr>
    </w:div>
    <w:div w:id="1002926826">
      <w:marLeft w:val="480"/>
      <w:marRight w:val="0"/>
      <w:marTop w:val="0"/>
      <w:marBottom w:val="0"/>
      <w:divBdr>
        <w:top w:val="none" w:sz="0" w:space="0" w:color="auto"/>
        <w:left w:val="none" w:sz="0" w:space="0" w:color="auto"/>
        <w:bottom w:val="none" w:sz="0" w:space="0" w:color="auto"/>
        <w:right w:val="none" w:sz="0" w:space="0" w:color="auto"/>
      </w:divBdr>
    </w:div>
    <w:div w:id="1002928283">
      <w:marLeft w:val="480"/>
      <w:marRight w:val="0"/>
      <w:marTop w:val="0"/>
      <w:marBottom w:val="0"/>
      <w:divBdr>
        <w:top w:val="none" w:sz="0" w:space="0" w:color="auto"/>
        <w:left w:val="none" w:sz="0" w:space="0" w:color="auto"/>
        <w:bottom w:val="none" w:sz="0" w:space="0" w:color="auto"/>
        <w:right w:val="none" w:sz="0" w:space="0" w:color="auto"/>
      </w:divBdr>
    </w:div>
    <w:div w:id="1003051382">
      <w:marLeft w:val="480"/>
      <w:marRight w:val="0"/>
      <w:marTop w:val="0"/>
      <w:marBottom w:val="0"/>
      <w:divBdr>
        <w:top w:val="none" w:sz="0" w:space="0" w:color="auto"/>
        <w:left w:val="none" w:sz="0" w:space="0" w:color="auto"/>
        <w:bottom w:val="none" w:sz="0" w:space="0" w:color="auto"/>
        <w:right w:val="none" w:sz="0" w:space="0" w:color="auto"/>
      </w:divBdr>
    </w:div>
    <w:div w:id="1003052274">
      <w:marLeft w:val="480"/>
      <w:marRight w:val="0"/>
      <w:marTop w:val="0"/>
      <w:marBottom w:val="0"/>
      <w:divBdr>
        <w:top w:val="none" w:sz="0" w:space="0" w:color="auto"/>
        <w:left w:val="none" w:sz="0" w:space="0" w:color="auto"/>
        <w:bottom w:val="none" w:sz="0" w:space="0" w:color="auto"/>
        <w:right w:val="none" w:sz="0" w:space="0" w:color="auto"/>
      </w:divBdr>
    </w:div>
    <w:div w:id="1003095791">
      <w:marLeft w:val="480"/>
      <w:marRight w:val="0"/>
      <w:marTop w:val="0"/>
      <w:marBottom w:val="0"/>
      <w:divBdr>
        <w:top w:val="none" w:sz="0" w:space="0" w:color="auto"/>
        <w:left w:val="none" w:sz="0" w:space="0" w:color="auto"/>
        <w:bottom w:val="none" w:sz="0" w:space="0" w:color="auto"/>
        <w:right w:val="none" w:sz="0" w:space="0" w:color="auto"/>
      </w:divBdr>
    </w:div>
    <w:div w:id="1003166417">
      <w:marLeft w:val="480"/>
      <w:marRight w:val="0"/>
      <w:marTop w:val="0"/>
      <w:marBottom w:val="0"/>
      <w:divBdr>
        <w:top w:val="none" w:sz="0" w:space="0" w:color="auto"/>
        <w:left w:val="none" w:sz="0" w:space="0" w:color="auto"/>
        <w:bottom w:val="none" w:sz="0" w:space="0" w:color="auto"/>
        <w:right w:val="none" w:sz="0" w:space="0" w:color="auto"/>
      </w:divBdr>
    </w:div>
    <w:div w:id="1003171193">
      <w:marLeft w:val="480"/>
      <w:marRight w:val="0"/>
      <w:marTop w:val="0"/>
      <w:marBottom w:val="0"/>
      <w:divBdr>
        <w:top w:val="none" w:sz="0" w:space="0" w:color="auto"/>
        <w:left w:val="none" w:sz="0" w:space="0" w:color="auto"/>
        <w:bottom w:val="none" w:sz="0" w:space="0" w:color="auto"/>
        <w:right w:val="none" w:sz="0" w:space="0" w:color="auto"/>
      </w:divBdr>
    </w:div>
    <w:div w:id="1003238295">
      <w:marLeft w:val="480"/>
      <w:marRight w:val="0"/>
      <w:marTop w:val="0"/>
      <w:marBottom w:val="0"/>
      <w:divBdr>
        <w:top w:val="none" w:sz="0" w:space="0" w:color="auto"/>
        <w:left w:val="none" w:sz="0" w:space="0" w:color="auto"/>
        <w:bottom w:val="none" w:sz="0" w:space="0" w:color="auto"/>
        <w:right w:val="none" w:sz="0" w:space="0" w:color="auto"/>
      </w:divBdr>
    </w:div>
    <w:div w:id="1003241187">
      <w:marLeft w:val="480"/>
      <w:marRight w:val="0"/>
      <w:marTop w:val="0"/>
      <w:marBottom w:val="0"/>
      <w:divBdr>
        <w:top w:val="none" w:sz="0" w:space="0" w:color="auto"/>
        <w:left w:val="none" w:sz="0" w:space="0" w:color="auto"/>
        <w:bottom w:val="none" w:sz="0" w:space="0" w:color="auto"/>
        <w:right w:val="none" w:sz="0" w:space="0" w:color="auto"/>
      </w:divBdr>
    </w:div>
    <w:div w:id="1003316801">
      <w:marLeft w:val="480"/>
      <w:marRight w:val="0"/>
      <w:marTop w:val="0"/>
      <w:marBottom w:val="0"/>
      <w:divBdr>
        <w:top w:val="none" w:sz="0" w:space="0" w:color="auto"/>
        <w:left w:val="none" w:sz="0" w:space="0" w:color="auto"/>
        <w:bottom w:val="none" w:sz="0" w:space="0" w:color="auto"/>
        <w:right w:val="none" w:sz="0" w:space="0" w:color="auto"/>
      </w:divBdr>
    </w:div>
    <w:div w:id="1003317819">
      <w:marLeft w:val="480"/>
      <w:marRight w:val="0"/>
      <w:marTop w:val="0"/>
      <w:marBottom w:val="0"/>
      <w:divBdr>
        <w:top w:val="none" w:sz="0" w:space="0" w:color="auto"/>
        <w:left w:val="none" w:sz="0" w:space="0" w:color="auto"/>
        <w:bottom w:val="none" w:sz="0" w:space="0" w:color="auto"/>
        <w:right w:val="none" w:sz="0" w:space="0" w:color="auto"/>
      </w:divBdr>
    </w:div>
    <w:div w:id="1003359826">
      <w:marLeft w:val="480"/>
      <w:marRight w:val="0"/>
      <w:marTop w:val="0"/>
      <w:marBottom w:val="0"/>
      <w:divBdr>
        <w:top w:val="none" w:sz="0" w:space="0" w:color="auto"/>
        <w:left w:val="none" w:sz="0" w:space="0" w:color="auto"/>
        <w:bottom w:val="none" w:sz="0" w:space="0" w:color="auto"/>
        <w:right w:val="none" w:sz="0" w:space="0" w:color="auto"/>
      </w:divBdr>
    </w:div>
    <w:div w:id="1003388294">
      <w:marLeft w:val="480"/>
      <w:marRight w:val="0"/>
      <w:marTop w:val="0"/>
      <w:marBottom w:val="0"/>
      <w:divBdr>
        <w:top w:val="none" w:sz="0" w:space="0" w:color="auto"/>
        <w:left w:val="none" w:sz="0" w:space="0" w:color="auto"/>
        <w:bottom w:val="none" w:sz="0" w:space="0" w:color="auto"/>
        <w:right w:val="none" w:sz="0" w:space="0" w:color="auto"/>
      </w:divBdr>
    </w:div>
    <w:div w:id="1003437504">
      <w:marLeft w:val="480"/>
      <w:marRight w:val="0"/>
      <w:marTop w:val="0"/>
      <w:marBottom w:val="0"/>
      <w:divBdr>
        <w:top w:val="none" w:sz="0" w:space="0" w:color="auto"/>
        <w:left w:val="none" w:sz="0" w:space="0" w:color="auto"/>
        <w:bottom w:val="none" w:sz="0" w:space="0" w:color="auto"/>
        <w:right w:val="none" w:sz="0" w:space="0" w:color="auto"/>
      </w:divBdr>
    </w:div>
    <w:div w:id="1003507705">
      <w:marLeft w:val="480"/>
      <w:marRight w:val="0"/>
      <w:marTop w:val="0"/>
      <w:marBottom w:val="0"/>
      <w:divBdr>
        <w:top w:val="none" w:sz="0" w:space="0" w:color="auto"/>
        <w:left w:val="none" w:sz="0" w:space="0" w:color="auto"/>
        <w:bottom w:val="none" w:sz="0" w:space="0" w:color="auto"/>
        <w:right w:val="none" w:sz="0" w:space="0" w:color="auto"/>
      </w:divBdr>
    </w:div>
    <w:div w:id="1003510052">
      <w:marLeft w:val="480"/>
      <w:marRight w:val="0"/>
      <w:marTop w:val="0"/>
      <w:marBottom w:val="0"/>
      <w:divBdr>
        <w:top w:val="none" w:sz="0" w:space="0" w:color="auto"/>
        <w:left w:val="none" w:sz="0" w:space="0" w:color="auto"/>
        <w:bottom w:val="none" w:sz="0" w:space="0" w:color="auto"/>
        <w:right w:val="none" w:sz="0" w:space="0" w:color="auto"/>
      </w:divBdr>
    </w:div>
    <w:div w:id="1003510486">
      <w:marLeft w:val="480"/>
      <w:marRight w:val="0"/>
      <w:marTop w:val="0"/>
      <w:marBottom w:val="0"/>
      <w:divBdr>
        <w:top w:val="none" w:sz="0" w:space="0" w:color="auto"/>
        <w:left w:val="none" w:sz="0" w:space="0" w:color="auto"/>
        <w:bottom w:val="none" w:sz="0" w:space="0" w:color="auto"/>
        <w:right w:val="none" w:sz="0" w:space="0" w:color="auto"/>
      </w:divBdr>
    </w:div>
    <w:div w:id="1003553274">
      <w:marLeft w:val="480"/>
      <w:marRight w:val="0"/>
      <w:marTop w:val="0"/>
      <w:marBottom w:val="0"/>
      <w:divBdr>
        <w:top w:val="none" w:sz="0" w:space="0" w:color="auto"/>
        <w:left w:val="none" w:sz="0" w:space="0" w:color="auto"/>
        <w:bottom w:val="none" w:sz="0" w:space="0" w:color="auto"/>
        <w:right w:val="none" w:sz="0" w:space="0" w:color="auto"/>
      </w:divBdr>
    </w:div>
    <w:div w:id="1003554803">
      <w:marLeft w:val="480"/>
      <w:marRight w:val="0"/>
      <w:marTop w:val="0"/>
      <w:marBottom w:val="0"/>
      <w:divBdr>
        <w:top w:val="none" w:sz="0" w:space="0" w:color="auto"/>
        <w:left w:val="none" w:sz="0" w:space="0" w:color="auto"/>
        <w:bottom w:val="none" w:sz="0" w:space="0" w:color="auto"/>
        <w:right w:val="none" w:sz="0" w:space="0" w:color="auto"/>
      </w:divBdr>
    </w:div>
    <w:div w:id="1003623701">
      <w:marLeft w:val="480"/>
      <w:marRight w:val="0"/>
      <w:marTop w:val="0"/>
      <w:marBottom w:val="0"/>
      <w:divBdr>
        <w:top w:val="none" w:sz="0" w:space="0" w:color="auto"/>
        <w:left w:val="none" w:sz="0" w:space="0" w:color="auto"/>
        <w:bottom w:val="none" w:sz="0" w:space="0" w:color="auto"/>
        <w:right w:val="none" w:sz="0" w:space="0" w:color="auto"/>
      </w:divBdr>
    </w:div>
    <w:div w:id="1003625654">
      <w:marLeft w:val="480"/>
      <w:marRight w:val="0"/>
      <w:marTop w:val="0"/>
      <w:marBottom w:val="0"/>
      <w:divBdr>
        <w:top w:val="none" w:sz="0" w:space="0" w:color="auto"/>
        <w:left w:val="none" w:sz="0" w:space="0" w:color="auto"/>
        <w:bottom w:val="none" w:sz="0" w:space="0" w:color="auto"/>
        <w:right w:val="none" w:sz="0" w:space="0" w:color="auto"/>
      </w:divBdr>
    </w:div>
    <w:div w:id="1003628309">
      <w:marLeft w:val="480"/>
      <w:marRight w:val="0"/>
      <w:marTop w:val="0"/>
      <w:marBottom w:val="0"/>
      <w:divBdr>
        <w:top w:val="none" w:sz="0" w:space="0" w:color="auto"/>
        <w:left w:val="none" w:sz="0" w:space="0" w:color="auto"/>
        <w:bottom w:val="none" w:sz="0" w:space="0" w:color="auto"/>
        <w:right w:val="none" w:sz="0" w:space="0" w:color="auto"/>
      </w:divBdr>
    </w:div>
    <w:div w:id="1003704553">
      <w:marLeft w:val="480"/>
      <w:marRight w:val="0"/>
      <w:marTop w:val="0"/>
      <w:marBottom w:val="0"/>
      <w:divBdr>
        <w:top w:val="none" w:sz="0" w:space="0" w:color="auto"/>
        <w:left w:val="none" w:sz="0" w:space="0" w:color="auto"/>
        <w:bottom w:val="none" w:sz="0" w:space="0" w:color="auto"/>
        <w:right w:val="none" w:sz="0" w:space="0" w:color="auto"/>
      </w:divBdr>
    </w:div>
    <w:div w:id="1003707848">
      <w:marLeft w:val="480"/>
      <w:marRight w:val="0"/>
      <w:marTop w:val="0"/>
      <w:marBottom w:val="0"/>
      <w:divBdr>
        <w:top w:val="none" w:sz="0" w:space="0" w:color="auto"/>
        <w:left w:val="none" w:sz="0" w:space="0" w:color="auto"/>
        <w:bottom w:val="none" w:sz="0" w:space="0" w:color="auto"/>
        <w:right w:val="none" w:sz="0" w:space="0" w:color="auto"/>
      </w:divBdr>
    </w:div>
    <w:div w:id="1003750934">
      <w:marLeft w:val="480"/>
      <w:marRight w:val="0"/>
      <w:marTop w:val="0"/>
      <w:marBottom w:val="0"/>
      <w:divBdr>
        <w:top w:val="none" w:sz="0" w:space="0" w:color="auto"/>
        <w:left w:val="none" w:sz="0" w:space="0" w:color="auto"/>
        <w:bottom w:val="none" w:sz="0" w:space="0" w:color="auto"/>
        <w:right w:val="none" w:sz="0" w:space="0" w:color="auto"/>
      </w:divBdr>
    </w:div>
    <w:div w:id="1003780889">
      <w:marLeft w:val="480"/>
      <w:marRight w:val="0"/>
      <w:marTop w:val="0"/>
      <w:marBottom w:val="0"/>
      <w:divBdr>
        <w:top w:val="none" w:sz="0" w:space="0" w:color="auto"/>
        <w:left w:val="none" w:sz="0" w:space="0" w:color="auto"/>
        <w:bottom w:val="none" w:sz="0" w:space="0" w:color="auto"/>
        <w:right w:val="none" w:sz="0" w:space="0" w:color="auto"/>
      </w:divBdr>
    </w:div>
    <w:div w:id="1003824035">
      <w:marLeft w:val="480"/>
      <w:marRight w:val="0"/>
      <w:marTop w:val="0"/>
      <w:marBottom w:val="0"/>
      <w:divBdr>
        <w:top w:val="none" w:sz="0" w:space="0" w:color="auto"/>
        <w:left w:val="none" w:sz="0" w:space="0" w:color="auto"/>
        <w:bottom w:val="none" w:sz="0" w:space="0" w:color="auto"/>
        <w:right w:val="none" w:sz="0" w:space="0" w:color="auto"/>
      </w:divBdr>
    </w:div>
    <w:div w:id="1003896018">
      <w:marLeft w:val="480"/>
      <w:marRight w:val="0"/>
      <w:marTop w:val="0"/>
      <w:marBottom w:val="0"/>
      <w:divBdr>
        <w:top w:val="none" w:sz="0" w:space="0" w:color="auto"/>
        <w:left w:val="none" w:sz="0" w:space="0" w:color="auto"/>
        <w:bottom w:val="none" w:sz="0" w:space="0" w:color="auto"/>
        <w:right w:val="none" w:sz="0" w:space="0" w:color="auto"/>
      </w:divBdr>
    </w:div>
    <w:div w:id="1003897357">
      <w:marLeft w:val="480"/>
      <w:marRight w:val="0"/>
      <w:marTop w:val="0"/>
      <w:marBottom w:val="0"/>
      <w:divBdr>
        <w:top w:val="none" w:sz="0" w:space="0" w:color="auto"/>
        <w:left w:val="none" w:sz="0" w:space="0" w:color="auto"/>
        <w:bottom w:val="none" w:sz="0" w:space="0" w:color="auto"/>
        <w:right w:val="none" w:sz="0" w:space="0" w:color="auto"/>
      </w:divBdr>
    </w:div>
    <w:div w:id="1003899763">
      <w:marLeft w:val="480"/>
      <w:marRight w:val="0"/>
      <w:marTop w:val="0"/>
      <w:marBottom w:val="0"/>
      <w:divBdr>
        <w:top w:val="none" w:sz="0" w:space="0" w:color="auto"/>
        <w:left w:val="none" w:sz="0" w:space="0" w:color="auto"/>
        <w:bottom w:val="none" w:sz="0" w:space="0" w:color="auto"/>
        <w:right w:val="none" w:sz="0" w:space="0" w:color="auto"/>
      </w:divBdr>
    </w:div>
    <w:div w:id="1003971187">
      <w:marLeft w:val="480"/>
      <w:marRight w:val="0"/>
      <w:marTop w:val="0"/>
      <w:marBottom w:val="0"/>
      <w:divBdr>
        <w:top w:val="none" w:sz="0" w:space="0" w:color="auto"/>
        <w:left w:val="none" w:sz="0" w:space="0" w:color="auto"/>
        <w:bottom w:val="none" w:sz="0" w:space="0" w:color="auto"/>
        <w:right w:val="none" w:sz="0" w:space="0" w:color="auto"/>
      </w:divBdr>
    </w:div>
    <w:div w:id="1004015010">
      <w:marLeft w:val="480"/>
      <w:marRight w:val="0"/>
      <w:marTop w:val="0"/>
      <w:marBottom w:val="0"/>
      <w:divBdr>
        <w:top w:val="none" w:sz="0" w:space="0" w:color="auto"/>
        <w:left w:val="none" w:sz="0" w:space="0" w:color="auto"/>
        <w:bottom w:val="none" w:sz="0" w:space="0" w:color="auto"/>
        <w:right w:val="none" w:sz="0" w:space="0" w:color="auto"/>
      </w:divBdr>
    </w:div>
    <w:div w:id="1004044254">
      <w:marLeft w:val="480"/>
      <w:marRight w:val="0"/>
      <w:marTop w:val="0"/>
      <w:marBottom w:val="0"/>
      <w:divBdr>
        <w:top w:val="none" w:sz="0" w:space="0" w:color="auto"/>
        <w:left w:val="none" w:sz="0" w:space="0" w:color="auto"/>
        <w:bottom w:val="none" w:sz="0" w:space="0" w:color="auto"/>
        <w:right w:val="none" w:sz="0" w:space="0" w:color="auto"/>
      </w:divBdr>
    </w:div>
    <w:div w:id="1004086884">
      <w:marLeft w:val="480"/>
      <w:marRight w:val="0"/>
      <w:marTop w:val="0"/>
      <w:marBottom w:val="0"/>
      <w:divBdr>
        <w:top w:val="none" w:sz="0" w:space="0" w:color="auto"/>
        <w:left w:val="none" w:sz="0" w:space="0" w:color="auto"/>
        <w:bottom w:val="none" w:sz="0" w:space="0" w:color="auto"/>
        <w:right w:val="none" w:sz="0" w:space="0" w:color="auto"/>
      </w:divBdr>
    </w:div>
    <w:div w:id="1004088829">
      <w:marLeft w:val="480"/>
      <w:marRight w:val="0"/>
      <w:marTop w:val="0"/>
      <w:marBottom w:val="0"/>
      <w:divBdr>
        <w:top w:val="none" w:sz="0" w:space="0" w:color="auto"/>
        <w:left w:val="none" w:sz="0" w:space="0" w:color="auto"/>
        <w:bottom w:val="none" w:sz="0" w:space="0" w:color="auto"/>
        <w:right w:val="none" w:sz="0" w:space="0" w:color="auto"/>
      </w:divBdr>
    </w:div>
    <w:div w:id="1004163674">
      <w:marLeft w:val="480"/>
      <w:marRight w:val="0"/>
      <w:marTop w:val="0"/>
      <w:marBottom w:val="0"/>
      <w:divBdr>
        <w:top w:val="none" w:sz="0" w:space="0" w:color="auto"/>
        <w:left w:val="none" w:sz="0" w:space="0" w:color="auto"/>
        <w:bottom w:val="none" w:sz="0" w:space="0" w:color="auto"/>
        <w:right w:val="none" w:sz="0" w:space="0" w:color="auto"/>
      </w:divBdr>
    </w:div>
    <w:div w:id="1004169471">
      <w:marLeft w:val="480"/>
      <w:marRight w:val="0"/>
      <w:marTop w:val="0"/>
      <w:marBottom w:val="0"/>
      <w:divBdr>
        <w:top w:val="none" w:sz="0" w:space="0" w:color="auto"/>
        <w:left w:val="none" w:sz="0" w:space="0" w:color="auto"/>
        <w:bottom w:val="none" w:sz="0" w:space="0" w:color="auto"/>
        <w:right w:val="none" w:sz="0" w:space="0" w:color="auto"/>
      </w:divBdr>
    </w:div>
    <w:div w:id="1004238900">
      <w:marLeft w:val="480"/>
      <w:marRight w:val="0"/>
      <w:marTop w:val="0"/>
      <w:marBottom w:val="0"/>
      <w:divBdr>
        <w:top w:val="none" w:sz="0" w:space="0" w:color="auto"/>
        <w:left w:val="none" w:sz="0" w:space="0" w:color="auto"/>
        <w:bottom w:val="none" w:sz="0" w:space="0" w:color="auto"/>
        <w:right w:val="none" w:sz="0" w:space="0" w:color="auto"/>
      </w:divBdr>
    </w:div>
    <w:div w:id="1004284020">
      <w:marLeft w:val="480"/>
      <w:marRight w:val="0"/>
      <w:marTop w:val="0"/>
      <w:marBottom w:val="0"/>
      <w:divBdr>
        <w:top w:val="none" w:sz="0" w:space="0" w:color="auto"/>
        <w:left w:val="none" w:sz="0" w:space="0" w:color="auto"/>
        <w:bottom w:val="none" w:sz="0" w:space="0" w:color="auto"/>
        <w:right w:val="none" w:sz="0" w:space="0" w:color="auto"/>
      </w:divBdr>
    </w:div>
    <w:div w:id="1004284488">
      <w:marLeft w:val="480"/>
      <w:marRight w:val="0"/>
      <w:marTop w:val="0"/>
      <w:marBottom w:val="0"/>
      <w:divBdr>
        <w:top w:val="none" w:sz="0" w:space="0" w:color="auto"/>
        <w:left w:val="none" w:sz="0" w:space="0" w:color="auto"/>
        <w:bottom w:val="none" w:sz="0" w:space="0" w:color="auto"/>
        <w:right w:val="none" w:sz="0" w:space="0" w:color="auto"/>
      </w:divBdr>
    </w:div>
    <w:div w:id="1004284922">
      <w:marLeft w:val="480"/>
      <w:marRight w:val="0"/>
      <w:marTop w:val="0"/>
      <w:marBottom w:val="0"/>
      <w:divBdr>
        <w:top w:val="none" w:sz="0" w:space="0" w:color="auto"/>
        <w:left w:val="none" w:sz="0" w:space="0" w:color="auto"/>
        <w:bottom w:val="none" w:sz="0" w:space="0" w:color="auto"/>
        <w:right w:val="none" w:sz="0" w:space="0" w:color="auto"/>
      </w:divBdr>
    </w:div>
    <w:div w:id="1004359814">
      <w:marLeft w:val="480"/>
      <w:marRight w:val="0"/>
      <w:marTop w:val="0"/>
      <w:marBottom w:val="0"/>
      <w:divBdr>
        <w:top w:val="none" w:sz="0" w:space="0" w:color="auto"/>
        <w:left w:val="none" w:sz="0" w:space="0" w:color="auto"/>
        <w:bottom w:val="none" w:sz="0" w:space="0" w:color="auto"/>
        <w:right w:val="none" w:sz="0" w:space="0" w:color="auto"/>
      </w:divBdr>
    </w:div>
    <w:div w:id="1004404746">
      <w:marLeft w:val="480"/>
      <w:marRight w:val="0"/>
      <w:marTop w:val="0"/>
      <w:marBottom w:val="0"/>
      <w:divBdr>
        <w:top w:val="none" w:sz="0" w:space="0" w:color="auto"/>
        <w:left w:val="none" w:sz="0" w:space="0" w:color="auto"/>
        <w:bottom w:val="none" w:sz="0" w:space="0" w:color="auto"/>
        <w:right w:val="none" w:sz="0" w:space="0" w:color="auto"/>
      </w:divBdr>
    </w:div>
    <w:div w:id="1004405625">
      <w:marLeft w:val="480"/>
      <w:marRight w:val="0"/>
      <w:marTop w:val="0"/>
      <w:marBottom w:val="0"/>
      <w:divBdr>
        <w:top w:val="none" w:sz="0" w:space="0" w:color="auto"/>
        <w:left w:val="none" w:sz="0" w:space="0" w:color="auto"/>
        <w:bottom w:val="none" w:sz="0" w:space="0" w:color="auto"/>
        <w:right w:val="none" w:sz="0" w:space="0" w:color="auto"/>
      </w:divBdr>
    </w:div>
    <w:div w:id="1004474935">
      <w:marLeft w:val="480"/>
      <w:marRight w:val="0"/>
      <w:marTop w:val="0"/>
      <w:marBottom w:val="0"/>
      <w:divBdr>
        <w:top w:val="none" w:sz="0" w:space="0" w:color="auto"/>
        <w:left w:val="none" w:sz="0" w:space="0" w:color="auto"/>
        <w:bottom w:val="none" w:sz="0" w:space="0" w:color="auto"/>
        <w:right w:val="none" w:sz="0" w:space="0" w:color="auto"/>
      </w:divBdr>
    </w:div>
    <w:div w:id="1004556520">
      <w:marLeft w:val="480"/>
      <w:marRight w:val="0"/>
      <w:marTop w:val="0"/>
      <w:marBottom w:val="0"/>
      <w:divBdr>
        <w:top w:val="none" w:sz="0" w:space="0" w:color="auto"/>
        <w:left w:val="none" w:sz="0" w:space="0" w:color="auto"/>
        <w:bottom w:val="none" w:sz="0" w:space="0" w:color="auto"/>
        <w:right w:val="none" w:sz="0" w:space="0" w:color="auto"/>
      </w:divBdr>
    </w:div>
    <w:div w:id="1004625358">
      <w:marLeft w:val="480"/>
      <w:marRight w:val="0"/>
      <w:marTop w:val="0"/>
      <w:marBottom w:val="0"/>
      <w:divBdr>
        <w:top w:val="none" w:sz="0" w:space="0" w:color="auto"/>
        <w:left w:val="none" w:sz="0" w:space="0" w:color="auto"/>
        <w:bottom w:val="none" w:sz="0" w:space="0" w:color="auto"/>
        <w:right w:val="none" w:sz="0" w:space="0" w:color="auto"/>
      </w:divBdr>
    </w:div>
    <w:div w:id="1004668489">
      <w:marLeft w:val="480"/>
      <w:marRight w:val="0"/>
      <w:marTop w:val="0"/>
      <w:marBottom w:val="0"/>
      <w:divBdr>
        <w:top w:val="none" w:sz="0" w:space="0" w:color="auto"/>
        <w:left w:val="none" w:sz="0" w:space="0" w:color="auto"/>
        <w:bottom w:val="none" w:sz="0" w:space="0" w:color="auto"/>
        <w:right w:val="none" w:sz="0" w:space="0" w:color="auto"/>
      </w:divBdr>
    </w:div>
    <w:div w:id="1004698202">
      <w:marLeft w:val="480"/>
      <w:marRight w:val="0"/>
      <w:marTop w:val="0"/>
      <w:marBottom w:val="0"/>
      <w:divBdr>
        <w:top w:val="none" w:sz="0" w:space="0" w:color="auto"/>
        <w:left w:val="none" w:sz="0" w:space="0" w:color="auto"/>
        <w:bottom w:val="none" w:sz="0" w:space="0" w:color="auto"/>
        <w:right w:val="none" w:sz="0" w:space="0" w:color="auto"/>
      </w:divBdr>
    </w:div>
    <w:div w:id="1004699202">
      <w:marLeft w:val="480"/>
      <w:marRight w:val="0"/>
      <w:marTop w:val="0"/>
      <w:marBottom w:val="0"/>
      <w:divBdr>
        <w:top w:val="none" w:sz="0" w:space="0" w:color="auto"/>
        <w:left w:val="none" w:sz="0" w:space="0" w:color="auto"/>
        <w:bottom w:val="none" w:sz="0" w:space="0" w:color="auto"/>
        <w:right w:val="none" w:sz="0" w:space="0" w:color="auto"/>
      </w:divBdr>
    </w:div>
    <w:div w:id="1004699369">
      <w:marLeft w:val="480"/>
      <w:marRight w:val="0"/>
      <w:marTop w:val="0"/>
      <w:marBottom w:val="0"/>
      <w:divBdr>
        <w:top w:val="none" w:sz="0" w:space="0" w:color="auto"/>
        <w:left w:val="none" w:sz="0" w:space="0" w:color="auto"/>
        <w:bottom w:val="none" w:sz="0" w:space="0" w:color="auto"/>
        <w:right w:val="none" w:sz="0" w:space="0" w:color="auto"/>
      </w:divBdr>
    </w:div>
    <w:div w:id="1004749761">
      <w:marLeft w:val="480"/>
      <w:marRight w:val="0"/>
      <w:marTop w:val="0"/>
      <w:marBottom w:val="0"/>
      <w:divBdr>
        <w:top w:val="none" w:sz="0" w:space="0" w:color="auto"/>
        <w:left w:val="none" w:sz="0" w:space="0" w:color="auto"/>
        <w:bottom w:val="none" w:sz="0" w:space="0" w:color="auto"/>
        <w:right w:val="none" w:sz="0" w:space="0" w:color="auto"/>
      </w:divBdr>
    </w:div>
    <w:div w:id="1004892693">
      <w:marLeft w:val="480"/>
      <w:marRight w:val="0"/>
      <w:marTop w:val="0"/>
      <w:marBottom w:val="0"/>
      <w:divBdr>
        <w:top w:val="none" w:sz="0" w:space="0" w:color="auto"/>
        <w:left w:val="none" w:sz="0" w:space="0" w:color="auto"/>
        <w:bottom w:val="none" w:sz="0" w:space="0" w:color="auto"/>
        <w:right w:val="none" w:sz="0" w:space="0" w:color="auto"/>
      </w:divBdr>
    </w:div>
    <w:div w:id="1004934339">
      <w:marLeft w:val="480"/>
      <w:marRight w:val="0"/>
      <w:marTop w:val="0"/>
      <w:marBottom w:val="0"/>
      <w:divBdr>
        <w:top w:val="none" w:sz="0" w:space="0" w:color="auto"/>
        <w:left w:val="none" w:sz="0" w:space="0" w:color="auto"/>
        <w:bottom w:val="none" w:sz="0" w:space="0" w:color="auto"/>
        <w:right w:val="none" w:sz="0" w:space="0" w:color="auto"/>
      </w:divBdr>
    </w:div>
    <w:div w:id="1004940420">
      <w:marLeft w:val="480"/>
      <w:marRight w:val="0"/>
      <w:marTop w:val="0"/>
      <w:marBottom w:val="0"/>
      <w:divBdr>
        <w:top w:val="none" w:sz="0" w:space="0" w:color="auto"/>
        <w:left w:val="none" w:sz="0" w:space="0" w:color="auto"/>
        <w:bottom w:val="none" w:sz="0" w:space="0" w:color="auto"/>
        <w:right w:val="none" w:sz="0" w:space="0" w:color="auto"/>
      </w:divBdr>
    </w:div>
    <w:div w:id="1004941574">
      <w:marLeft w:val="480"/>
      <w:marRight w:val="0"/>
      <w:marTop w:val="0"/>
      <w:marBottom w:val="0"/>
      <w:divBdr>
        <w:top w:val="none" w:sz="0" w:space="0" w:color="auto"/>
        <w:left w:val="none" w:sz="0" w:space="0" w:color="auto"/>
        <w:bottom w:val="none" w:sz="0" w:space="0" w:color="auto"/>
        <w:right w:val="none" w:sz="0" w:space="0" w:color="auto"/>
      </w:divBdr>
    </w:div>
    <w:div w:id="1005016843">
      <w:marLeft w:val="480"/>
      <w:marRight w:val="0"/>
      <w:marTop w:val="0"/>
      <w:marBottom w:val="0"/>
      <w:divBdr>
        <w:top w:val="none" w:sz="0" w:space="0" w:color="auto"/>
        <w:left w:val="none" w:sz="0" w:space="0" w:color="auto"/>
        <w:bottom w:val="none" w:sz="0" w:space="0" w:color="auto"/>
        <w:right w:val="none" w:sz="0" w:space="0" w:color="auto"/>
      </w:divBdr>
    </w:div>
    <w:div w:id="1005085904">
      <w:marLeft w:val="480"/>
      <w:marRight w:val="0"/>
      <w:marTop w:val="0"/>
      <w:marBottom w:val="0"/>
      <w:divBdr>
        <w:top w:val="none" w:sz="0" w:space="0" w:color="auto"/>
        <w:left w:val="none" w:sz="0" w:space="0" w:color="auto"/>
        <w:bottom w:val="none" w:sz="0" w:space="0" w:color="auto"/>
        <w:right w:val="none" w:sz="0" w:space="0" w:color="auto"/>
      </w:divBdr>
    </w:div>
    <w:div w:id="1005086489">
      <w:marLeft w:val="480"/>
      <w:marRight w:val="0"/>
      <w:marTop w:val="0"/>
      <w:marBottom w:val="0"/>
      <w:divBdr>
        <w:top w:val="none" w:sz="0" w:space="0" w:color="auto"/>
        <w:left w:val="none" w:sz="0" w:space="0" w:color="auto"/>
        <w:bottom w:val="none" w:sz="0" w:space="0" w:color="auto"/>
        <w:right w:val="none" w:sz="0" w:space="0" w:color="auto"/>
      </w:divBdr>
    </w:div>
    <w:div w:id="1005128977">
      <w:marLeft w:val="480"/>
      <w:marRight w:val="0"/>
      <w:marTop w:val="0"/>
      <w:marBottom w:val="0"/>
      <w:divBdr>
        <w:top w:val="none" w:sz="0" w:space="0" w:color="auto"/>
        <w:left w:val="none" w:sz="0" w:space="0" w:color="auto"/>
        <w:bottom w:val="none" w:sz="0" w:space="0" w:color="auto"/>
        <w:right w:val="none" w:sz="0" w:space="0" w:color="auto"/>
      </w:divBdr>
    </w:div>
    <w:div w:id="1005131081">
      <w:marLeft w:val="480"/>
      <w:marRight w:val="0"/>
      <w:marTop w:val="0"/>
      <w:marBottom w:val="0"/>
      <w:divBdr>
        <w:top w:val="none" w:sz="0" w:space="0" w:color="auto"/>
        <w:left w:val="none" w:sz="0" w:space="0" w:color="auto"/>
        <w:bottom w:val="none" w:sz="0" w:space="0" w:color="auto"/>
        <w:right w:val="none" w:sz="0" w:space="0" w:color="auto"/>
      </w:divBdr>
    </w:div>
    <w:div w:id="1005132076">
      <w:marLeft w:val="480"/>
      <w:marRight w:val="0"/>
      <w:marTop w:val="0"/>
      <w:marBottom w:val="0"/>
      <w:divBdr>
        <w:top w:val="none" w:sz="0" w:space="0" w:color="auto"/>
        <w:left w:val="none" w:sz="0" w:space="0" w:color="auto"/>
        <w:bottom w:val="none" w:sz="0" w:space="0" w:color="auto"/>
        <w:right w:val="none" w:sz="0" w:space="0" w:color="auto"/>
      </w:divBdr>
    </w:div>
    <w:div w:id="1005204494">
      <w:marLeft w:val="480"/>
      <w:marRight w:val="0"/>
      <w:marTop w:val="0"/>
      <w:marBottom w:val="0"/>
      <w:divBdr>
        <w:top w:val="none" w:sz="0" w:space="0" w:color="auto"/>
        <w:left w:val="none" w:sz="0" w:space="0" w:color="auto"/>
        <w:bottom w:val="none" w:sz="0" w:space="0" w:color="auto"/>
        <w:right w:val="none" w:sz="0" w:space="0" w:color="auto"/>
      </w:divBdr>
    </w:div>
    <w:div w:id="1005279807">
      <w:marLeft w:val="480"/>
      <w:marRight w:val="0"/>
      <w:marTop w:val="0"/>
      <w:marBottom w:val="0"/>
      <w:divBdr>
        <w:top w:val="none" w:sz="0" w:space="0" w:color="auto"/>
        <w:left w:val="none" w:sz="0" w:space="0" w:color="auto"/>
        <w:bottom w:val="none" w:sz="0" w:space="0" w:color="auto"/>
        <w:right w:val="none" w:sz="0" w:space="0" w:color="auto"/>
      </w:divBdr>
    </w:div>
    <w:div w:id="1005285160">
      <w:marLeft w:val="480"/>
      <w:marRight w:val="0"/>
      <w:marTop w:val="0"/>
      <w:marBottom w:val="0"/>
      <w:divBdr>
        <w:top w:val="none" w:sz="0" w:space="0" w:color="auto"/>
        <w:left w:val="none" w:sz="0" w:space="0" w:color="auto"/>
        <w:bottom w:val="none" w:sz="0" w:space="0" w:color="auto"/>
        <w:right w:val="none" w:sz="0" w:space="0" w:color="auto"/>
      </w:divBdr>
    </w:div>
    <w:div w:id="1005397189">
      <w:marLeft w:val="480"/>
      <w:marRight w:val="0"/>
      <w:marTop w:val="0"/>
      <w:marBottom w:val="0"/>
      <w:divBdr>
        <w:top w:val="none" w:sz="0" w:space="0" w:color="auto"/>
        <w:left w:val="none" w:sz="0" w:space="0" w:color="auto"/>
        <w:bottom w:val="none" w:sz="0" w:space="0" w:color="auto"/>
        <w:right w:val="none" w:sz="0" w:space="0" w:color="auto"/>
      </w:divBdr>
    </w:div>
    <w:div w:id="1005471973">
      <w:marLeft w:val="480"/>
      <w:marRight w:val="0"/>
      <w:marTop w:val="0"/>
      <w:marBottom w:val="0"/>
      <w:divBdr>
        <w:top w:val="none" w:sz="0" w:space="0" w:color="auto"/>
        <w:left w:val="none" w:sz="0" w:space="0" w:color="auto"/>
        <w:bottom w:val="none" w:sz="0" w:space="0" w:color="auto"/>
        <w:right w:val="none" w:sz="0" w:space="0" w:color="auto"/>
      </w:divBdr>
    </w:div>
    <w:div w:id="1005479207">
      <w:marLeft w:val="480"/>
      <w:marRight w:val="0"/>
      <w:marTop w:val="0"/>
      <w:marBottom w:val="0"/>
      <w:divBdr>
        <w:top w:val="none" w:sz="0" w:space="0" w:color="auto"/>
        <w:left w:val="none" w:sz="0" w:space="0" w:color="auto"/>
        <w:bottom w:val="none" w:sz="0" w:space="0" w:color="auto"/>
        <w:right w:val="none" w:sz="0" w:space="0" w:color="auto"/>
      </w:divBdr>
    </w:div>
    <w:div w:id="1005481075">
      <w:marLeft w:val="480"/>
      <w:marRight w:val="0"/>
      <w:marTop w:val="0"/>
      <w:marBottom w:val="0"/>
      <w:divBdr>
        <w:top w:val="none" w:sz="0" w:space="0" w:color="auto"/>
        <w:left w:val="none" w:sz="0" w:space="0" w:color="auto"/>
        <w:bottom w:val="none" w:sz="0" w:space="0" w:color="auto"/>
        <w:right w:val="none" w:sz="0" w:space="0" w:color="auto"/>
      </w:divBdr>
    </w:div>
    <w:div w:id="1005550371">
      <w:marLeft w:val="480"/>
      <w:marRight w:val="0"/>
      <w:marTop w:val="0"/>
      <w:marBottom w:val="0"/>
      <w:divBdr>
        <w:top w:val="none" w:sz="0" w:space="0" w:color="auto"/>
        <w:left w:val="none" w:sz="0" w:space="0" w:color="auto"/>
        <w:bottom w:val="none" w:sz="0" w:space="0" w:color="auto"/>
        <w:right w:val="none" w:sz="0" w:space="0" w:color="auto"/>
      </w:divBdr>
    </w:div>
    <w:div w:id="1005551174">
      <w:marLeft w:val="480"/>
      <w:marRight w:val="0"/>
      <w:marTop w:val="0"/>
      <w:marBottom w:val="0"/>
      <w:divBdr>
        <w:top w:val="none" w:sz="0" w:space="0" w:color="auto"/>
        <w:left w:val="none" w:sz="0" w:space="0" w:color="auto"/>
        <w:bottom w:val="none" w:sz="0" w:space="0" w:color="auto"/>
        <w:right w:val="none" w:sz="0" w:space="0" w:color="auto"/>
      </w:divBdr>
    </w:div>
    <w:div w:id="1005598492">
      <w:marLeft w:val="480"/>
      <w:marRight w:val="0"/>
      <w:marTop w:val="0"/>
      <w:marBottom w:val="0"/>
      <w:divBdr>
        <w:top w:val="none" w:sz="0" w:space="0" w:color="auto"/>
        <w:left w:val="none" w:sz="0" w:space="0" w:color="auto"/>
        <w:bottom w:val="none" w:sz="0" w:space="0" w:color="auto"/>
        <w:right w:val="none" w:sz="0" w:space="0" w:color="auto"/>
      </w:divBdr>
    </w:div>
    <w:div w:id="1005665334">
      <w:marLeft w:val="480"/>
      <w:marRight w:val="0"/>
      <w:marTop w:val="0"/>
      <w:marBottom w:val="0"/>
      <w:divBdr>
        <w:top w:val="none" w:sz="0" w:space="0" w:color="auto"/>
        <w:left w:val="none" w:sz="0" w:space="0" w:color="auto"/>
        <w:bottom w:val="none" w:sz="0" w:space="0" w:color="auto"/>
        <w:right w:val="none" w:sz="0" w:space="0" w:color="auto"/>
      </w:divBdr>
    </w:div>
    <w:div w:id="1005667475">
      <w:marLeft w:val="480"/>
      <w:marRight w:val="0"/>
      <w:marTop w:val="0"/>
      <w:marBottom w:val="0"/>
      <w:divBdr>
        <w:top w:val="none" w:sz="0" w:space="0" w:color="auto"/>
        <w:left w:val="none" w:sz="0" w:space="0" w:color="auto"/>
        <w:bottom w:val="none" w:sz="0" w:space="0" w:color="auto"/>
        <w:right w:val="none" w:sz="0" w:space="0" w:color="auto"/>
      </w:divBdr>
    </w:div>
    <w:div w:id="1005667544">
      <w:marLeft w:val="480"/>
      <w:marRight w:val="0"/>
      <w:marTop w:val="0"/>
      <w:marBottom w:val="0"/>
      <w:divBdr>
        <w:top w:val="none" w:sz="0" w:space="0" w:color="auto"/>
        <w:left w:val="none" w:sz="0" w:space="0" w:color="auto"/>
        <w:bottom w:val="none" w:sz="0" w:space="0" w:color="auto"/>
        <w:right w:val="none" w:sz="0" w:space="0" w:color="auto"/>
      </w:divBdr>
    </w:div>
    <w:div w:id="1005740279">
      <w:marLeft w:val="480"/>
      <w:marRight w:val="0"/>
      <w:marTop w:val="0"/>
      <w:marBottom w:val="0"/>
      <w:divBdr>
        <w:top w:val="none" w:sz="0" w:space="0" w:color="auto"/>
        <w:left w:val="none" w:sz="0" w:space="0" w:color="auto"/>
        <w:bottom w:val="none" w:sz="0" w:space="0" w:color="auto"/>
        <w:right w:val="none" w:sz="0" w:space="0" w:color="auto"/>
      </w:divBdr>
    </w:div>
    <w:div w:id="1005740776">
      <w:marLeft w:val="480"/>
      <w:marRight w:val="0"/>
      <w:marTop w:val="0"/>
      <w:marBottom w:val="0"/>
      <w:divBdr>
        <w:top w:val="none" w:sz="0" w:space="0" w:color="auto"/>
        <w:left w:val="none" w:sz="0" w:space="0" w:color="auto"/>
        <w:bottom w:val="none" w:sz="0" w:space="0" w:color="auto"/>
        <w:right w:val="none" w:sz="0" w:space="0" w:color="auto"/>
      </w:divBdr>
    </w:div>
    <w:div w:id="1005741115">
      <w:marLeft w:val="480"/>
      <w:marRight w:val="0"/>
      <w:marTop w:val="0"/>
      <w:marBottom w:val="0"/>
      <w:divBdr>
        <w:top w:val="none" w:sz="0" w:space="0" w:color="auto"/>
        <w:left w:val="none" w:sz="0" w:space="0" w:color="auto"/>
        <w:bottom w:val="none" w:sz="0" w:space="0" w:color="auto"/>
        <w:right w:val="none" w:sz="0" w:space="0" w:color="auto"/>
      </w:divBdr>
    </w:div>
    <w:div w:id="1005862833">
      <w:marLeft w:val="480"/>
      <w:marRight w:val="0"/>
      <w:marTop w:val="0"/>
      <w:marBottom w:val="0"/>
      <w:divBdr>
        <w:top w:val="none" w:sz="0" w:space="0" w:color="auto"/>
        <w:left w:val="none" w:sz="0" w:space="0" w:color="auto"/>
        <w:bottom w:val="none" w:sz="0" w:space="0" w:color="auto"/>
        <w:right w:val="none" w:sz="0" w:space="0" w:color="auto"/>
      </w:divBdr>
    </w:div>
    <w:div w:id="1005863344">
      <w:marLeft w:val="480"/>
      <w:marRight w:val="0"/>
      <w:marTop w:val="0"/>
      <w:marBottom w:val="0"/>
      <w:divBdr>
        <w:top w:val="none" w:sz="0" w:space="0" w:color="auto"/>
        <w:left w:val="none" w:sz="0" w:space="0" w:color="auto"/>
        <w:bottom w:val="none" w:sz="0" w:space="0" w:color="auto"/>
        <w:right w:val="none" w:sz="0" w:space="0" w:color="auto"/>
      </w:divBdr>
    </w:div>
    <w:div w:id="1005866677">
      <w:marLeft w:val="480"/>
      <w:marRight w:val="0"/>
      <w:marTop w:val="0"/>
      <w:marBottom w:val="0"/>
      <w:divBdr>
        <w:top w:val="none" w:sz="0" w:space="0" w:color="auto"/>
        <w:left w:val="none" w:sz="0" w:space="0" w:color="auto"/>
        <w:bottom w:val="none" w:sz="0" w:space="0" w:color="auto"/>
        <w:right w:val="none" w:sz="0" w:space="0" w:color="auto"/>
      </w:divBdr>
    </w:div>
    <w:div w:id="1005935807">
      <w:marLeft w:val="480"/>
      <w:marRight w:val="0"/>
      <w:marTop w:val="0"/>
      <w:marBottom w:val="0"/>
      <w:divBdr>
        <w:top w:val="none" w:sz="0" w:space="0" w:color="auto"/>
        <w:left w:val="none" w:sz="0" w:space="0" w:color="auto"/>
        <w:bottom w:val="none" w:sz="0" w:space="0" w:color="auto"/>
        <w:right w:val="none" w:sz="0" w:space="0" w:color="auto"/>
      </w:divBdr>
    </w:div>
    <w:div w:id="1006206520">
      <w:marLeft w:val="480"/>
      <w:marRight w:val="0"/>
      <w:marTop w:val="0"/>
      <w:marBottom w:val="0"/>
      <w:divBdr>
        <w:top w:val="none" w:sz="0" w:space="0" w:color="auto"/>
        <w:left w:val="none" w:sz="0" w:space="0" w:color="auto"/>
        <w:bottom w:val="none" w:sz="0" w:space="0" w:color="auto"/>
        <w:right w:val="none" w:sz="0" w:space="0" w:color="auto"/>
      </w:divBdr>
    </w:div>
    <w:div w:id="1006245667">
      <w:marLeft w:val="480"/>
      <w:marRight w:val="0"/>
      <w:marTop w:val="0"/>
      <w:marBottom w:val="0"/>
      <w:divBdr>
        <w:top w:val="none" w:sz="0" w:space="0" w:color="auto"/>
        <w:left w:val="none" w:sz="0" w:space="0" w:color="auto"/>
        <w:bottom w:val="none" w:sz="0" w:space="0" w:color="auto"/>
        <w:right w:val="none" w:sz="0" w:space="0" w:color="auto"/>
      </w:divBdr>
    </w:div>
    <w:div w:id="1006248406">
      <w:marLeft w:val="480"/>
      <w:marRight w:val="0"/>
      <w:marTop w:val="0"/>
      <w:marBottom w:val="0"/>
      <w:divBdr>
        <w:top w:val="none" w:sz="0" w:space="0" w:color="auto"/>
        <w:left w:val="none" w:sz="0" w:space="0" w:color="auto"/>
        <w:bottom w:val="none" w:sz="0" w:space="0" w:color="auto"/>
        <w:right w:val="none" w:sz="0" w:space="0" w:color="auto"/>
      </w:divBdr>
    </w:div>
    <w:div w:id="1006251469">
      <w:marLeft w:val="480"/>
      <w:marRight w:val="0"/>
      <w:marTop w:val="0"/>
      <w:marBottom w:val="0"/>
      <w:divBdr>
        <w:top w:val="none" w:sz="0" w:space="0" w:color="auto"/>
        <w:left w:val="none" w:sz="0" w:space="0" w:color="auto"/>
        <w:bottom w:val="none" w:sz="0" w:space="0" w:color="auto"/>
        <w:right w:val="none" w:sz="0" w:space="0" w:color="auto"/>
      </w:divBdr>
    </w:div>
    <w:div w:id="1006327851">
      <w:marLeft w:val="480"/>
      <w:marRight w:val="0"/>
      <w:marTop w:val="0"/>
      <w:marBottom w:val="0"/>
      <w:divBdr>
        <w:top w:val="none" w:sz="0" w:space="0" w:color="auto"/>
        <w:left w:val="none" w:sz="0" w:space="0" w:color="auto"/>
        <w:bottom w:val="none" w:sz="0" w:space="0" w:color="auto"/>
        <w:right w:val="none" w:sz="0" w:space="0" w:color="auto"/>
      </w:divBdr>
    </w:div>
    <w:div w:id="1006440034">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6441218">
      <w:marLeft w:val="480"/>
      <w:marRight w:val="0"/>
      <w:marTop w:val="0"/>
      <w:marBottom w:val="0"/>
      <w:divBdr>
        <w:top w:val="none" w:sz="0" w:space="0" w:color="auto"/>
        <w:left w:val="none" w:sz="0" w:space="0" w:color="auto"/>
        <w:bottom w:val="none" w:sz="0" w:space="0" w:color="auto"/>
        <w:right w:val="none" w:sz="0" w:space="0" w:color="auto"/>
      </w:divBdr>
    </w:div>
    <w:div w:id="1006441392">
      <w:marLeft w:val="480"/>
      <w:marRight w:val="0"/>
      <w:marTop w:val="0"/>
      <w:marBottom w:val="0"/>
      <w:divBdr>
        <w:top w:val="none" w:sz="0" w:space="0" w:color="auto"/>
        <w:left w:val="none" w:sz="0" w:space="0" w:color="auto"/>
        <w:bottom w:val="none" w:sz="0" w:space="0" w:color="auto"/>
        <w:right w:val="none" w:sz="0" w:space="0" w:color="auto"/>
      </w:divBdr>
    </w:div>
    <w:div w:id="1006515765">
      <w:marLeft w:val="480"/>
      <w:marRight w:val="0"/>
      <w:marTop w:val="0"/>
      <w:marBottom w:val="0"/>
      <w:divBdr>
        <w:top w:val="none" w:sz="0" w:space="0" w:color="auto"/>
        <w:left w:val="none" w:sz="0" w:space="0" w:color="auto"/>
        <w:bottom w:val="none" w:sz="0" w:space="0" w:color="auto"/>
        <w:right w:val="none" w:sz="0" w:space="0" w:color="auto"/>
      </w:divBdr>
    </w:div>
    <w:div w:id="1006592898">
      <w:marLeft w:val="480"/>
      <w:marRight w:val="0"/>
      <w:marTop w:val="0"/>
      <w:marBottom w:val="0"/>
      <w:divBdr>
        <w:top w:val="none" w:sz="0" w:space="0" w:color="auto"/>
        <w:left w:val="none" w:sz="0" w:space="0" w:color="auto"/>
        <w:bottom w:val="none" w:sz="0" w:space="0" w:color="auto"/>
        <w:right w:val="none" w:sz="0" w:space="0" w:color="auto"/>
      </w:divBdr>
    </w:div>
    <w:div w:id="1006716190">
      <w:marLeft w:val="480"/>
      <w:marRight w:val="0"/>
      <w:marTop w:val="0"/>
      <w:marBottom w:val="0"/>
      <w:divBdr>
        <w:top w:val="none" w:sz="0" w:space="0" w:color="auto"/>
        <w:left w:val="none" w:sz="0" w:space="0" w:color="auto"/>
        <w:bottom w:val="none" w:sz="0" w:space="0" w:color="auto"/>
        <w:right w:val="none" w:sz="0" w:space="0" w:color="auto"/>
      </w:divBdr>
    </w:div>
    <w:div w:id="1006788856">
      <w:marLeft w:val="480"/>
      <w:marRight w:val="0"/>
      <w:marTop w:val="0"/>
      <w:marBottom w:val="0"/>
      <w:divBdr>
        <w:top w:val="none" w:sz="0" w:space="0" w:color="auto"/>
        <w:left w:val="none" w:sz="0" w:space="0" w:color="auto"/>
        <w:bottom w:val="none" w:sz="0" w:space="0" w:color="auto"/>
        <w:right w:val="none" w:sz="0" w:space="0" w:color="auto"/>
      </w:divBdr>
    </w:div>
    <w:div w:id="1006831781">
      <w:marLeft w:val="480"/>
      <w:marRight w:val="0"/>
      <w:marTop w:val="0"/>
      <w:marBottom w:val="0"/>
      <w:divBdr>
        <w:top w:val="none" w:sz="0" w:space="0" w:color="auto"/>
        <w:left w:val="none" w:sz="0" w:space="0" w:color="auto"/>
        <w:bottom w:val="none" w:sz="0" w:space="0" w:color="auto"/>
        <w:right w:val="none" w:sz="0" w:space="0" w:color="auto"/>
      </w:divBdr>
    </w:div>
    <w:div w:id="1006833013">
      <w:marLeft w:val="480"/>
      <w:marRight w:val="0"/>
      <w:marTop w:val="0"/>
      <w:marBottom w:val="0"/>
      <w:divBdr>
        <w:top w:val="none" w:sz="0" w:space="0" w:color="auto"/>
        <w:left w:val="none" w:sz="0" w:space="0" w:color="auto"/>
        <w:bottom w:val="none" w:sz="0" w:space="0" w:color="auto"/>
        <w:right w:val="none" w:sz="0" w:space="0" w:color="auto"/>
      </w:divBdr>
    </w:div>
    <w:div w:id="1006833927">
      <w:marLeft w:val="480"/>
      <w:marRight w:val="0"/>
      <w:marTop w:val="0"/>
      <w:marBottom w:val="0"/>
      <w:divBdr>
        <w:top w:val="none" w:sz="0" w:space="0" w:color="auto"/>
        <w:left w:val="none" w:sz="0" w:space="0" w:color="auto"/>
        <w:bottom w:val="none" w:sz="0" w:space="0" w:color="auto"/>
        <w:right w:val="none" w:sz="0" w:space="0" w:color="auto"/>
      </w:divBdr>
    </w:div>
    <w:div w:id="1006858749">
      <w:marLeft w:val="480"/>
      <w:marRight w:val="0"/>
      <w:marTop w:val="0"/>
      <w:marBottom w:val="0"/>
      <w:divBdr>
        <w:top w:val="none" w:sz="0" w:space="0" w:color="auto"/>
        <w:left w:val="none" w:sz="0" w:space="0" w:color="auto"/>
        <w:bottom w:val="none" w:sz="0" w:space="0" w:color="auto"/>
        <w:right w:val="none" w:sz="0" w:space="0" w:color="auto"/>
      </w:divBdr>
    </w:div>
    <w:div w:id="1006906902">
      <w:marLeft w:val="480"/>
      <w:marRight w:val="0"/>
      <w:marTop w:val="0"/>
      <w:marBottom w:val="0"/>
      <w:divBdr>
        <w:top w:val="none" w:sz="0" w:space="0" w:color="auto"/>
        <w:left w:val="none" w:sz="0" w:space="0" w:color="auto"/>
        <w:bottom w:val="none" w:sz="0" w:space="0" w:color="auto"/>
        <w:right w:val="none" w:sz="0" w:space="0" w:color="auto"/>
      </w:divBdr>
    </w:div>
    <w:div w:id="1006978626">
      <w:marLeft w:val="480"/>
      <w:marRight w:val="0"/>
      <w:marTop w:val="0"/>
      <w:marBottom w:val="0"/>
      <w:divBdr>
        <w:top w:val="none" w:sz="0" w:space="0" w:color="auto"/>
        <w:left w:val="none" w:sz="0" w:space="0" w:color="auto"/>
        <w:bottom w:val="none" w:sz="0" w:space="0" w:color="auto"/>
        <w:right w:val="none" w:sz="0" w:space="0" w:color="auto"/>
      </w:divBdr>
    </w:div>
    <w:div w:id="1006979870">
      <w:marLeft w:val="480"/>
      <w:marRight w:val="0"/>
      <w:marTop w:val="0"/>
      <w:marBottom w:val="0"/>
      <w:divBdr>
        <w:top w:val="none" w:sz="0" w:space="0" w:color="auto"/>
        <w:left w:val="none" w:sz="0" w:space="0" w:color="auto"/>
        <w:bottom w:val="none" w:sz="0" w:space="0" w:color="auto"/>
        <w:right w:val="none" w:sz="0" w:space="0" w:color="auto"/>
      </w:divBdr>
    </w:div>
    <w:div w:id="1006983500">
      <w:marLeft w:val="480"/>
      <w:marRight w:val="0"/>
      <w:marTop w:val="0"/>
      <w:marBottom w:val="0"/>
      <w:divBdr>
        <w:top w:val="none" w:sz="0" w:space="0" w:color="auto"/>
        <w:left w:val="none" w:sz="0" w:space="0" w:color="auto"/>
        <w:bottom w:val="none" w:sz="0" w:space="0" w:color="auto"/>
        <w:right w:val="none" w:sz="0" w:space="0" w:color="auto"/>
      </w:divBdr>
    </w:div>
    <w:div w:id="1006984575">
      <w:marLeft w:val="480"/>
      <w:marRight w:val="0"/>
      <w:marTop w:val="0"/>
      <w:marBottom w:val="0"/>
      <w:divBdr>
        <w:top w:val="none" w:sz="0" w:space="0" w:color="auto"/>
        <w:left w:val="none" w:sz="0" w:space="0" w:color="auto"/>
        <w:bottom w:val="none" w:sz="0" w:space="0" w:color="auto"/>
        <w:right w:val="none" w:sz="0" w:space="0" w:color="auto"/>
      </w:divBdr>
    </w:div>
    <w:div w:id="1007051814">
      <w:marLeft w:val="480"/>
      <w:marRight w:val="0"/>
      <w:marTop w:val="0"/>
      <w:marBottom w:val="0"/>
      <w:divBdr>
        <w:top w:val="none" w:sz="0" w:space="0" w:color="auto"/>
        <w:left w:val="none" w:sz="0" w:space="0" w:color="auto"/>
        <w:bottom w:val="none" w:sz="0" w:space="0" w:color="auto"/>
        <w:right w:val="none" w:sz="0" w:space="0" w:color="auto"/>
      </w:divBdr>
    </w:div>
    <w:div w:id="1007058236">
      <w:marLeft w:val="480"/>
      <w:marRight w:val="0"/>
      <w:marTop w:val="0"/>
      <w:marBottom w:val="0"/>
      <w:divBdr>
        <w:top w:val="none" w:sz="0" w:space="0" w:color="auto"/>
        <w:left w:val="none" w:sz="0" w:space="0" w:color="auto"/>
        <w:bottom w:val="none" w:sz="0" w:space="0" w:color="auto"/>
        <w:right w:val="none" w:sz="0" w:space="0" w:color="auto"/>
      </w:divBdr>
    </w:div>
    <w:div w:id="1007097513">
      <w:marLeft w:val="480"/>
      <w:marRight w:val="0"/>
      <w:marTop w:val="0"/>
      <w:marBottom w:val="0"/>
      <w:divBdr>
        <w:top w:val="none" w:sz="0" w:space="0" w:color="auto"/>
        <w:left w:val="none" w:sz="0" w:space="0" w:color="auto"/>
        <w:bottom w:val="none" w:sz="0" w:space="0" w:color="auto"/>
        <w:right w:val="none" w:sz="0" w:space="0" w:color="auto"/>
      </w:divBdr>
    </w:div>
    <w:div w:id="1007098256">
      <w:marLeft w:val="480"/>
      <w:marRight w:val="0"/>
      <w:marTop w:val="0"/>
      <w:marBottom w:val="0"/>
      <w:divBdr>
        <w:top w:val="none" w:sz="0" w:space="0" w:color="auto"/>
        <w:left w:val="none" w:sz="0" w:space="0" w:color="auto"/>
        <w:bottom w:val="none" w:sz="0" w:space="0" w:color="auto"/>
        <w:right w:val="none" w:sz="0" w:space="0" w:color="auto"/>
      </w:divBdr>
    </w:div>
    <w:div w:id="1007098505">
      <w:marLeft w:val="480"/>
      <w:marRight w:val="0"/>
      <w:marTop w:val="0"/>
      <w:marBottom w:val="0"/>
      <w:divBdr>
        <w:top w:val="none" w:sz="0" w:space="0" w:color="auto"/>
        <w:left w:val="none" w:sz="0" w:space="0" w:color="auto"/>
        <w:bottom w:val="none" w:sz="0" w:space="0" w:color="auto"/>
        <w:right w:val="none" w:sz="0" w:space="0" w:color="auto"/>
      </w:divBdr>
    </w:div>
    <w:div w:id="1007098727">
      <w:marLeft w:val="480"/>
      <w:marRight w:val="0"/>
      <w:marTop w:val="0"/>
      <w:marBottom w:val="0"/>
      <w:divBdr>
        <w:top w:val="none" w:sz="0" w:space="0" w:color="auto"/>
        <w:left w:val="none" w:sz="0" w:space="0" w:color="auto"/>
        <w:bottom w:val="none" w:sz="0" w:space="0" w:color="auto"/>
        <w:right w:val="none" w:sz="0" w:space="0" w:color="auto"/>
      </w:divBdr>
    </w:div>
    <w:div w:id="1007099877">
      <w:marLeft w:val="480"/>
      <w:marRight w:val="0"/>
      <w:marTop w:val="0"/>
      <w:marBottom w:val="0"/>
      <w:divBdr>
        <w:top w:val="none" w:sz="0" w:space="0" w:color="auto"/>
        <w:left w:val="none" w:sz="0" w:space="0" w:color="auto"/>
        <w:bottom w:val="none" w:sz="0" w:space="0" w:color="auto"/>
        <w:right w:val="none" w:sz="0" w:space="0" w:color="auto"/>
      </w:divBdr>
    </w:div>
    <w:div w:id="1007101675">
      <w:marLeft w:val="480"/>
      <w:marRight w:val="0"/>
      <w:marTop w:val="0"/>
      <w:marBottom w:val="0"/>
      <w:divBdr>
        <w:top w:val="none" w:sz="0" w:space="0" w:color="auto"/>
        <w:left w:val="none" w:sz="0" w:space="0" w:color="auto"/>
        <w:bottom w:val="none" w:sz="0" w:space="0" w:color="auto"/>
        <w:right w:val="none" w:sz="0" w:space="0" w:color="auto"/>
      </w:divBdr>
    </w:div>
    <w:div w:id="1007174704">
      <w:marLeft w:val="480"/>
      <w:marRight w:val="0"/>
      <w:marTop w:val="0"/>
      <w:marBottom w:val="0"/>
      <w:divBdr>
        <w:top w:val="none" w:sz="0" w:space="0" w:color="auto"/>
        <w:left w:val="none" w:sz="0" w:space="0" w:color="auto"/>
        <w:bottom w:val="none" w:sz="0" w:space="0" w:color="auto"/>
        <w:right w:val="none" w:sz="0" w:space="0" w:color="auto"/>
      </w:divBdr>
    </w:div>
    <w:div w:id="1007178094">
      <w:marLeft w:val="480"/>
      <w:marRight w:val="0"/>
      <w:marTop w:val="0"/>
      <w:marBottom w:val="0"/>
      <w:divBdr>
        <w:top w:val="none" w:sz="0" w:space="0" w:color="auto"/>
        <w:left w:val="none" w:sz="0" w:space="0" w:color="auto"/>
        <w:bottom w:val="none" w:sz="0" w:space="0" w:color="auto"/>
        <w:right w:val="none" w:sz="0" w:space="0" w:color="auto"/>
      </w:divBdr>
    </w:div>
    <w:div w:id="1007250942">
      <w:marLeft w:val="480"/>
      <w:marRight w:val="0"/>
      <w:marTop w:val="0"/>
      <w:marBottom w:val="0"/>
      <w:divBdr>
        <w:top w:val="none" w:sz="0" w:space="0" w:color="auto"/>
        <w:left w:val="none" w:sz="0" w:space="0" w:color="auto"/>
        <w:bottom w:val="none" w:sz="0" w:space="0" w:color="auto"/>
        <w:right w:val="none" w:sz="0" w:space="0" w:color="auto"/>
      </w:divBdr>
    </w:div>
    <w:div w:id="1007251181">
      <w:marLeft w:val="480"/>
      <w:marRight w:val="0"/>
      <w:marTop w:val="0"/>
      <w:marBottom w:val="0"/>
      <w:divBdr>
        <w:top w:val="none" w:sz="0" w:space="0" w:color="auto"/>
        <w:left w:val="none" w:sz="0" w:space="0" w:color="auto"/>
        <w:bottom w:val="none" w:sz="0" w:space="0" w:color="auto"/>
        <w:right w:val="none" w:sz="0" w:space="0" w:color="auto"/>
      </w:divBdr>
    </w:div>
    <w:div w:id="1007251280">
      <w:marLeft w:val="480"/>
      <w:marRight w:val="0"/>
      <w:marTop w:val="0"/>
      <w:marBottom w:val="0"/>
      <w:divBdr>
        <w:top w:val="none" w:sz="0" w:space="0" w:color="auto"/>
        <w:left w:val="none" w:sz="0" w:space="0" w:color="auto"/>
        <w:bottom w:val="none" w:sz="0" w:space="0" w:color="auto"/>
        <w:right w:val="none" w:sz="0" w:space="0" w:color="auto"/>
      </w:divBdr>
    </w:div>
    <w:div w:id="1007295618">
      <w:marLeft w:val="480"/>
      <w:marRight w:val="0"/>
      <w:marTop w:val="0"/>
      <w:marBottom w:val="0"/>
      <w:divBdr>
        <w:top w:val="none" w:sz="0" w:space="0" w:color="auto"/>
        <w:left w:val="none" w:sz="0" w:space="0" w:color="auto"/>
        <w:bottom w:val="none" w:sz="0" w:space="0" w:color="auto"/>
        <w:right w:val="none" w:sz="0" w:space="0" w:color="auto"/>
      </w:divBdr>
    </w:div>
    <w:div w:id="1007320910">
      <w:marLeft w:val="480"/>
      <w:marRight w:val="0"/>
      <w:marTop w:val="0"/>
      <w:marBottom w:val="0"/>
      <w:divBdr>
        <w:top w:val="none" w:sz="0" w:space="0" w:color="auto"/>
        <w:left w:val="none" w:sz="0" w:space="0" w:color="auto"/>
        <w:bottom w:val="none" w:sz="0" w:space="0" w:color="auto"/>
        <w:right w:val="none" w:sz="0" w:space="0" w:color="auto"/>
      </w:divBdr>
    </w:div>
    <w:div w:id="1007363460">
      <w:marLeft w:val="480"/>
      <w:marRight w:val="0"/>
      <w:marTop w:val="0"/>
      <w:marBottom w:val="0"/>
      <w:divBdr>
        <w:top w:val="none" w:sz="0" w:space="0" w:color="auto"/>
        <w:left w:val="none" w:sz="0" w:space="0" w:color="auto"/>
        <w:bottom w:val="none" w:sz="0" w:space="0" w:color="auto"/>
        <w:right w:val="none" w:sz="0" w:space="0" w:color="auto"/>
      </w:divBdr>
    </w:div>
    <w:div w:id="1007369398">
      <w:marLeft w:val="480"/>
      <w:marRight w:val="0"/>
      <w:marTop w:val="0"/>
      <w:marBottom w:val="0"/>
      <w:divBdr>
        <w:top w:val="none" w:sz="0" w:space="0" w:color="auto"/>
        <w:left w:val="none" w:sz="0" w:space="0" w:color="auto"/>
        <w:bottom w:val="none" w:sz="0" w:space="0" w:color="auto"/>
        <w:right w:val="none" w:sz="0" w:space="0" w:color="auto"/>
      </w:divBdr>
    </w:div>
    <w:div w:id="1007370732">
      <w:marLeft w:val="480"/>
      <w:marRight w:val="0"/>
      <w:marTop w:val="0"/>
      <w:marBottom w:val="0"/>
      <w:divBdr>
        <w:top w:val="none" w:sz="0" w:space="0" w:color="auto"/>
        <w:left w:val="none" w:sz="0" w:space="0" w:color="auto"/>
        <w:bottom w:val="none" w:sz="0" w:space="0" w:color="auto"/>
        <w:right w:val="none" w:sz="0" w:space="0" w:color="auto"/>
      </w:divBdr>
    </w:div>
    <w:div w:id="1007445341">
      <w:marLeft w:val="480"/>
      <w:marRight w:val="0"/>
      <w:marTop w:val="0"/>
      <w:marBottom w:val="0"/>
      <w:divBdr>
        <w:top w:val="none" w:sz="0" w:space="0" w:color="auto"/>
        <w:left w:val="none" w:sz="0" w:space="0" w:color="auto"/>
        <w:bottom w:val="none" w:sz="0" w:space="0" w:color="auto"/>
        <w:right w:val="none" w:sz="0" w:space="0" w:color="auto"/>
      </w:divBdr>
    </w:div>
    <w:div w:id="1007446637">
      <w:marLeft w:val="480"/>
      <w:marRight w:val="0"/>
      <w:marTop w:val="0"/>
      <w:marBottom w:val="0"/>
      <w:divBdr>
        <w:top w:val="none" w:sz="0" w:space="0" w:color="auto"/>
        <w:left w:val="none" w:sz="0" w:space="0" w:color="auto"/>
        <w:bottom w:val="none" w:sz="0" w:space="0" w:color="auto"/>
        <w:right w:val="none" w:sz="0" w:space="0" w:color="auto"/>
      </w:divBdr>
    </w:div>
    <w:div w:id="1007512585">
      <w:marLeft w:val="480"/>
      <w:marRight w:val="0"/>
      <w:marTop w:val="0"/>
      <w:marBottom w:val="0"/>
      <w:divBdr>
        <w:top w:val="none" w:sz="0" w:space="0" w:color="auto"/>
        <w:left w:val="none" w:sz="0" w:space="0" w:color="auto"/>
        <w:bottom w:val="none" w:sz="0" w:space="0" w:color="auto"/>
        <w:right w:val="none" w:sz="0" w:space="0" w:color="auto"/>
      </w:divBdr>
    </w:div>
    <w:div w:id="1007513574">
      <w:marLeft w:val="480"/>
      <w:marRight w:val="0"/>
      <w:marTop w:val="0"/>
      <w:marBottom w:val="0"/>
      <w:divBdr>
        <w:top w:val="none" w:sz="0" w:space="0" w:color="auto"/>
        <w:left w:val="none" w:sz="0" w:space="0" w:color="auto"/>
        <w:bottom w:val="none" w:sz="0" w:space="0" w:color="auto"/>
        <w:right w:val="none" w:sz="0" w:space="0" w:color="auto"/>
      </w:divBdr>
    </w:div>
    <w:div w:id="1007514578">
      <w:marLeft w:val="480"/>
      <w:marRight w:val="0"/>
      <w:marTop w:val="0"/>
      <w:marBottom w:val="0"/>
      <w:divBdr>
        <w:top w:val="none" w:sz="0" w:space="0" w:color="auto"/>
        <w:left w:val="none" w:sz="0" w:space="0" w:color="auto"/>
        <w:bottom w:val="none" w:sz="0" w:space="0" w:color="auto"/>
        <w:right w:val="none" w:sz="0" w:space="0" w:color="auto"/>
      </w:divBdr>
    </w:div>
    <w:div w:id="1007559079">
      <w:marLeft w:val="480"/>
      <w:marRight w:val="0"/>
      <w:marTop w:val="0"/>
      <w:marBottom w:val="0"/>
      <w:divBdr>
        <w:top w:val="none" w:sz="0" w:space="0" w:color="auto"/>
        <w:left w:val="none" w:sz="0" w:space="0" w:color="auto"/>
        <w:bottom w:val="none" w:sz="0" w:space="0" w:color="auto"/>
        <w:right w:val="none" w:sz="0" w:space="0" w:color="auto"/>
      </w:divBdr>
    </w:div>
    <w:div w:id="1007561783">
      <w:marLeft w:val="480"/>
      <w:marRight w:val="0"/>
      <w:marTop w:val="0"/>
      <w:marBottom w:val="0"/>
      <w:divBdr>
        <w:top w:val="none" w:sz="0" w:space="0" w:color="auto"/>
        <w:left w:val="none" w:sz="0" w:space="0" w:color="auto"/>
        <w:bottom w:val="none" w:sz="0" w:space="0" w:color="auto"/>
        <w:right w:val="none" w:sz="0" w:space="0" w:color="auto"/>
      </w:divBdr>
    </w:div>
    <w:div w:id="1007564857">
      <w:marLeft w:val="480"/>
      <w:marRight w:val="0"/>
      <w:marTop w:val="0"/>
      <w:marBottom w:val="0"/>
      <w:divBdr>
        <w:top w:val="none" w:sz="0" w:space="0" w:color="auto"/>
        <w:left w:val="none" w:sz="0" w:space="0" w:color="auto"/>
        <w:bottom w:val="none" w:sz="0" w:space="0" w:color="auto"/>
        <w:right w:val="none" w:sz="0" w:space="0" w:color="auto"/>
      </w:divBdr>
    </w:div>
    <w:div w:id="1007631191">
      <w:marLeft w:val="480"/>
      <w:marRight w:val="0"/>
      <w:marTop w:val="0"/>
      <w:marBottom w:val="0"/>
      <w:divBdr>
        <w:top w:val="none" w:sz="0" w:space="0" w:color="auto"/>
        <w:left w:val="none" w:sz="0" w:space="0" w:color="auto"/>
        <w:bottom w:val="none" w:sz="0" w:space="0" w:color="auto"/>
        <w:right w:val="none" w:sz="0" w:space="0" w:color="auto"/>
      </w:divBdr>
    </w:div>
    <w:div w:id="1007631940">
      <w:marLeft w:val="480"/>
      <w:marRight w:val="0"/>
      <w:marTop w:val="0"/>
      <w:marBottom w:val="0"/>
      <w:divBdr>
        <w:top w:val="none" w:sz="0" w:space="0" w:color="auto"/>
        <w:left w:val="none" w:sz="0" w:space="0" w:color="auto"/>
        <w:bottom w:val="none" w:sz="0" w:space="0" w:color="auto"/>
        <w:right w:val="none" w:sz="0" w:space="0" w:color="auto"/>
      </w:divBdr>
    </w:div>
    <w:div w:id="1007707411">
      <w:marLeft w:val="480"/>
      <w:marRight w:val="0"/>
      <w:marTop w:val="0"/>
      <w:marBottom w:val="0"/>
      <w:divBdr>
        <w:top w:val="none" w:sz="0" w:space="0" w:color="auto"/>
        <w:left w:val="none" w:sz="0" w:space="0" w:color="auto"/>
        <w:bottom w:val="none" w:sz="0" w:space="0" w:color="auto"/>
        <w:right w:val="none" w:sz="0" w:space="0" w:color="auto"/>
      </w:divBdr>
    </w:div>
    <w:div w:id="1007709386">
      <w:marLeft w:val="480"/>
      <w:marRight w:val="0"/>
      <w:marTop w:val="0"/>
      <w:marBottom w:val="0"/>
      <w:divBdr>
        <w:top w:val="none" w:sz="0" w:space="0" w:color="auto"/>
        <w:left w:val="none" w:sz="0" w:space="0" w:color="auto"/>
        <w:bottom w:val="none" w:sz="0" w:space="0" w:color="auto"/>
        <w:right w:val="none" w:sz="0" w:space="0" w:color="auto"/>
      </w:divBdr>
    </w:div>
    <w:div w:id="1007713888">
      <w:marLeft w:val="480"/>
      <w:marRight w:val="0"/>
      <w:marTop w:val="0"/>
      <w:marBottom w:val="0"/>
      <w:divBdr>
        <w:top w:val="none" w:sz="0" w:space="0" w:color="auto"/>
        <w:left w:val="none" w:sz="0" w:space="0" w:color="auto"/>
        <w:bottom w:val="none" w:sz="0" w:space="0" w:color="auto"/>
        <w:right w:val="none" w:sz="0" w:space="0" w:color="auto"/>
      </w:divBdr>
    </w:div>
    <w:div w:id="1007748482">
      <w:marLeft w:val="480"/>
      <w:marRight w:val="0"/>
      <w:marTop w:val="0"/>
      <w:marBottom w:val="0"/>
      <w:divBdr>
        <w:top w:val="none" w:sz="0" w:space="0" w:color="auto"/>
        <w:left w:val="none" w:sz="0" w:space="0" w:color="auto"/>
        <w:bottom w:val="none" w:sz="0" w:space="0" w:color="auto"/>
        <w:right w:val="none" w:sz="0" w:space="0" w:color="auto"/>
      </w:divBdr>
    </w:div>
    <w:div w:id="1007825613">
      <w:marLeft w:val="480"/>
      <w:marRight w:val="0"/>
      <w:marTop w:val="0"/>
      <w:marBottom w:val="0"/>
      <w:divBdr>
        <w:top w:val="none" w:sz="0" w:space="0" w:color="auto"/>
        <w:left w:val="none" w:sz="0" w:space="0" w:color="auto"/>
        <w:bottom w:val="none" w:sz="0" w:space="0" w:color="auto"/>
        <w:right w:val="none" w:sz="0" w:space="0" w:color="auto"/>
      </w:divBdr>
    </w:div>
    <w:div w:id="1007907759">
      <w:marLeft w:val="480"/>
      <w:marRight w:val="0"/>
      <w:marTop w:val="0"/>
      <w:marBottom w:val="0"/>
      <w:divBdr>
        <w:top w:val="none" w:sz="0" w:space="0" w:color="auto"/>
        <w:left w:val="none" w:sz="0" w:space="0" w:color="auto"/>
        <w:bottom w:val="none" w:sz="0" w:space="0" w:color="auto"/>
        <w:right w:val="none" w:sz="0" w:space="0" w:color="auto"/>
      </w:divBdr>
    </w:div>
    <w:div w:id="1007946347">
      <w:marLeft w:val="480"/>
      <w:marRight w:val="0"/>
      <w:marTop w:val="0"/>
      <w:marBottom w:val="0"/>
      <w:divBdr>
        <w:top w:val="none" w:sz="0" w:space="0" w:color="auto"/>
        <w:left w:val="none" w:sz="0" w:space="0" w:color="auto"/>
        <w:bottom w:val="none" w:sz="0" w:space="0" w:color="auto"/>
        <w:right w:val="none" w:sz="0" w:space="0" w:color="auto"/>
      </w:divBdr>
    </w:div>
    <w:div w:id="1007948621">
      <w:marLeft w:val="480"/>
      <w:marRight w:val="0"/>
      <w:marTop w:val="0"/>
      <w:marBottom w:val="0"/>
      <w:divBdr>
        <w:top w:val="none" w:sz="0" w:space="0" w:color="auto"/>
        <w:left w:val="none" w:sz="0" w:space="0" w:color="auto"/>
        <w:bottom w:val="none" w:sz="0" w:space="0" w:color="auto"/>
        <w:right w:val="none" w:sz="0" w:space="0" w:color="auto"/>
      </w:divBdr>
    </w:div>
    <w:div w:id="1007950329">
      <w:marLeft w:val="480"/>
      <w:marRight w:val="0"/>
      <w:marTop w:val="0"/>
      <w:marBottom w:val="0"/>
      <w:divBdr>
        <w:top w:val="none" w:sz="0" w:space="0" w:color="auto"/>
        <w:left w:val="none" w:sz="0" w:space="0" w:color="auto"/>
        <w:bottom w:val="none" w:sz="0" w:space="0" w:color="auto"/>
        <w:right w:val="none" w:sz="0" w:space="0" w:color="auto"/>
      </w:divBdr>
    </w:div>
    <w:div w:id="1008094299">
      <w:marLeft w:val="480"/>
      <w:marRight w:val="0"/>
      <w:marTop w:val="0"/>
      <w:marBottom w:val="0"/>
      <w:divBdr>
        <w:top w:val="none" w:sz="0" w:space="0" w:color="auto"/>
        <w:left w:val="none" w:sz="0" w:space="0" w:color="auto"/>
        <w:bottom w:val="none" w:sz="0" w:space="0" w:color="auto"/>
        <w:right w:val="none" w:sz="0" w:space="0" w:color="auto"/>
      </w:divBdr>
    </w:div>
    <w:div w:id="1008096801">
      <w:marLeft w:val="480"/>
      <w:marRight w:val="0"/>
      <w:marTop w:val="0"/>
      <w:marBottom w:val="0"/>
      <w:divBdr>
        <w:top w:val="none" w:sz="0" w:space="0" w:color="auto"/>
        <w:left w:val="none" w:sz="0" w:space="0" w:color="auto"/>
        <w:bottom w:val="none" w:sz="0" w:space="0" w:color="auto"/>
        <w:right w:val="none" w:sz="0" w:space="0" w:color="auto"/>
      </w:divBdr>
    </w:div>
    <w:div w:id="1008102153">
      <w:marLeft w:val="480"/>
      <w:marRight w:val="0"/>
      <w:marTop w:val="0"/>
      <w:marBottom w:val="0"/>
      <w:divBdr>
        <w:top w:val="none" w:sz="0" w:space="0" w:color="auto"/>
        <w:left w:val="none" w:sz="0" w:space="0" w:color="auto"/>
        <w:bottom w:val="none" w:sz="0" w:space="0" w:color="auto"/>
        <w:right w:val="none" w:sz="0" w:space="0" w:color="auto"/>
      </w:divBdr>
    </w:div>
    <w:div w:id="1008171357">
      <w:marLeft w:val="480"/>
      <w:marRight w:val="0"/>
      <w:marTop w:val="0"/>
      <w:marBottom w:val="0"/>
      <w:divBdr>
        <w:top w:val="none" w:sz="0" w:space="0" w:color="auto"/>
        <w:left w:val="none" w:sz="0" w:space="0" w:color="auto"/>
        <w:bottom w:val="none" w:sz="0" w:space="0" w:color="auto"/>
        <w:right w:val="none" w:sz="0" w:space="0" w:color="auto"/>
      </w:divBdr>
    </w:div>
    <w:div w:id="1008210501">
      <w:marLeft w:val="480"/>
      <w:marRight w:val="0"/>
      <w:marTop w:val="0"/>
      <w:marBottom w:val="0"/>
      <w:divBdr>
        <w:top w:val="none" w:sz="0" w:space="0" w:color="auto"/>
        <w:left w:val="none" w:sz="0" w:space="0" w:color="auto"/>
        <w:bottom w:val="none" w:sz="0" w:space="0" w:color="auto"/>
        <w:right w:val="none" w:sz="0" w:space="0" w:color="auto"/>
      </w:divBdr>
    </w:div>
    <w:div w:id="1008212327">
      <w:marLeft w:val="480"/>
      <w:marRight w:val="0"/>
      <w:marTop w:val="0"/>
      <w:marBottom w:val="0"/>
      <w:divBdr>
        <w:top w:val="none" w:sz="0" w:space="0" w:color="auto"/>
        <w:left w:val="none" w:sz="0" w:space="0" w:color="auto"/>
        <w:bottom w:val="none" w:sz="0" w:space="0" w:color="auto"/>
        <w:right w:val="none" w:sz="0" w:space="0" w:color="auto"/>
      </w:divBdr>
    </w:div>
    <w:div w:id="1008367495">
      <w:marLeft w:val="480"/>
      <w:marRight w:val="0"/>
      <w:marTop w:val="0"/>
      <w:marBottom w:val="0"/>
      <w:divBdr>
        <w:top w:val="none" w:sz="0" w:space="0" w:color="auto"/>
        <w:left w:val="none" w:sz="0" w:space="0" w:color="auto"/>
        <w:bottom w:val="none" w:sz="0" w:space="0" w:color="auto"/>
        <w:right w:val="none" w:sz="0" w:space="0" w:color="auto"/>
      </w:divBdr>
    </w:div>
    <w:div w:id="1008412128">
      <w:marLeft w:val="480"/>
      <w:marRight w:val="0"/>
      <w:marTop w:val="0"/>
      <w:marBottom w:val="0"/>
      <w:divBdr>
        <w:top w:val="none" w:sz="0" w:space="0" w:color="auto"/>
        <w:left w:val="none" w:sz="0" w:space="0" w:color="auto"/>
        <w:bottom w:val="none" w:sz="0" w:space="0" w:color="auto"/>
        <w:right w:val="none" w:sz="0" w:space="0" w:color="auto"/>
      </w:divBdr>
    </w:div>
    <w:div w:id="1008558326">
      <w:marLeft w:val="480"/>
      <w:marRight w:val="0"/>
      <w:marTop w:val="0"/>
      <w:marBottom w:val="0"/>
      <w:divBdr>
        <w:top w:val="none" w:sz="0" w:space="0" w:color="auto"/>
        <w:left w:val="none" w:sz="0" w:space="0" w:color="auto"/>
        <w:bottom w:val="none" w:sz="0" w:space="0" w:color="auto"/>
        <w:right w:val="none" w:sz="0" w:space="0" w:color="auto"/>
      </w:divBdr>
    </w:div>
    <w:div w:id="1008561137">
      <w:marLeft w:val="480"/>
      <w:marRight w:val="0"/>
      <w:marTop w:val="0"/>
      <w:marBottom w:val="0"/>
      <w:divBdr>
        <w:top w:val="none" w:sz="0" w:space="0" w:color="auto"/>
        <w:left w:val="none" w:sz="0" w:space="0" w:color="auto"/>
        <w:bottom w:val="none" w:sz="0" w:space="0" w:color="auto"/>
        <w:right w:val="none" w:sz="0" w:space="0" w:color="auto"/>
      </w:divBdr>
    </w:div>
    <w:div w:id="1008561398">
      <w:marLeft w:val="480"/>
      <w:marRight w:val="0"/>
      <w:marTop w:val="0"/>
      <w:marBottom w:val="0"/>
      <w:divBdr>
        <w:top w:val="none" w:sz="0" w:space="0" w:color="auto"/>
        <w:left w:val="none" w:sz="0" w:space="0" w:color="auto"/>
        <w:bottom w:val="none" w:sz="0" w:space="0" w:color="auto"/>
        <w:right w:val="none" w:sz="0" w:space="0" w:color="auto"/>
      </w:divBdr>
    </w:div>
    <w:div w:id="1008677321">
      <w:marLeft w:val="480"/>
      <w:marRight w:val="0"/>
      <w:marTop w:val="0"/>
      <w:marBottom w:val="0"/>
      <w:divBdr>
        <w:top w:val="none" w:sz="0" w:space="0" w:color="auto"/>
        <w:left w:val="none" w:sz="0" w:space="0" w:color="auto"/>
        <w:bottom w:val="none" w:sz="0" w:space="0" w:color="auto"/>
        <w:right w:val="none" w:sz="0" w:space="0" w:color="auto"/>
      </w:divBdr>
    </w:div>
    <w:div w:id="1008677513">
      <w:marLeft w:val="480"/>
      <w:marRight w:val="0"/>
      <w:marTop w:val="0"/>
      <w:marBottom w:val="0"/>
      <w:divBdr>
        <w:top w:val="none" w:sz="0" w:space="0" w:color="auto"/>
        <w:left w:val="none" w:sz="0" w:space="0" w:color="auto"/>
        <w:bottom w:val="none" w:sz="0" w:space="0" w:color="auto"/>
        <w:right w:val="none" w:sz="0" w:space="0" w:color="auto"/>
      </w:divBdr>
    </w:div>
    <w:div w:id="1008678818">
      <w:marLeft w:val="480"/>
      <w:marRight w:val="0"/>
      <w:marTop w:val="0"/>
      <w:marBottom w:val="0"/>
      <w:divBdr>
        <w:top w:val="none" w:sz="0" w:space="0" w:color="auto"/>
        <w:left w:val="none" w:sz="0" w:space="0" w:color="auto"/>
        <w:bottom w:val="none" w:sz="0" w:space="0" w:color="auto"/>
        <w:right w:val="none" w:sz="0" w:space="0" w:color="auto"/>
      </w:divBdr>
    </w:div>
    <w:div w:id="1008681426">
      <w:marLeft w:val="480"/>
      <w:marRight w:val="0"/>
      <w:marTop w:val="0"/>
      <w:marBottom w:val="0"/>
      <w:divBdr>
        <w:top w:val="none" w:sz="0" w:space="0" w:color="auto"/>
        <w:left w:val="none" w:sz="0" w:space="0" w:color="auto"/>
        <w:bottom w:val="none" w:sz="0" w:space="0" w:color="auto"/>
        <w:right w:val="none" w:sz="0" w:space="0" w:color="auto"/>
      </w:divBdr>
    </w:div>
    <w:div w:id="1008754735">
      <w:marLeft w:val="480"/>
      <w:marRight w:val="0"/>
      <w:marTop w:val="0"/>
      <w:marBottom w:val="0"/>
      <w:divBdr>
        <w:top w:val="none" w:sz="0" w:space="0" w:color="auto"/>
        <w:left w:val="none" w:sz="0" w:space="0" w:color="auto"/>
        <w:bottom w:val="none" w:sz="0" w:space="0" w:color="auto"/>
        <w:right w:val="none" w:sz="0" w:space="0" w:color="auto"/>
      </w:divBdr>
    </w:div>
    <w:div w:id="1008824652">
      <w:marLeft w:val="480"/>
      <w:marRight w:val="0"/>
      <w:marTop w:val="0"/>
      <w:marBottom w:val="0"/>
      <w:divBdr>
        <w:top w:val="none" w:sz="0" w:space="0" w:color="auto"/>
        <w:left w:val="none" w:sz="0" w:space="0" w:color="auto"/>
        <w:bottom w:val="none" w:sz="0" w:space="0" w:color="auto"/>
        <w:right w:val="none" w:sz="0" w:space="0" w:color="auto"/>
      </w:divBdr>
    </w:div>
    <w:div w:id="1008870267">
      <w:marLeft w:val="480"/>
      <w:marRight w:val="0"/>
      <w:marTop w:val="0"/>
      <w:marBottom w:val="0"/>
      <w:divBdr>
        <w:top w:val="none" w:sz="0" w:space="0" w:color="auto"/>
        <w:left w:val="none" w:sz="0" w:space="0" w:color="auto"/>
        <w:bottom w:val="none" w:sz="0" w:space="0" w:color="auto"/>
        <w:right w:val="none" w:sz="0" w:space="0" w:color="auto"/>
      </w:divBdr>
    </w:div>
    <w:div w:id="1008870269">
      <w:marLeft w:val="480"/>
      <w:marRight w:val="0"/>
      <w:marTop w:val="0"/>
      <w:marBottom w:val="0"/>
      <w:divBdr>
        <w:top w:val="none" w:sz="0" w:space="0" w:color="auto"/>
        <w:left w:val="none" w:sz="0" w:space="0" w:color="auto"/>
        <w:bottom w:val="none" w:sz="0" w:space="0" w:color="auto"/>
        <w:right w:val="none" w:sz="0" w:space="0" w:color="auto"/>
      </w:divBdr>
    </w:div>
    <w:div w:id="1008943702">
      <w:marLeft w:val="480"/>
      <w:marRight w:val="0"/>
      <w:marTop w:val="0"/>
      <w:marBottom w:val="0"/>
      <w:divBdr>
        <w:top w:val="none" w:sz="0" w:space="0" w:color="auto"/>
        <w:left w:val="none" w:sz="0" w:space="0" w:color="auto"/>
        <w:bottom w:val="none" w:sz="0" w:space="0" w:color="auto"/>
        <w:right w:val="none" w:sz="0" w:space="0" w:color="auto"/>
      </w:divBdr>
    </w:div>
    <w:div w:id="1008945226">
      <w:marLeft w:val="480"/>
      <w:marRight w:val="0"/>
      <w:marTop w:val="0"/>
      <w:marBottom w:val="0"/>
      <w:divBdr>
        <w:top w:val="none" w:sz="0" w:space="0" w:color="auto"/>
        <w:left w:val="none" w:sz="0" w:space="0" w:color="auto"/>
        <w:bottom w:val="none" w:sz="0" w:space="0" w:color="auto"/>
        <w:right w:val="none" w:sz="0" w:space="0" w:color="auto"/>
      </w:divBdr>
    </w:div>
    <w:div w:id="1009021952">
      <w:marLeft w:val="480"/>
      <w:marRight w:val="0"/>
      <w:marTop w:val="0"/>
      <w:marBottom w:val="0"/>
      <w:divBdr>
        <w:top w:val="none" w:sz="0" w:space="0" w:color="auto"/>
        <w:left w:val="none" w:sz="0" w:space="0" w:color="auto"/>
        <w:bottom w:val="none" w:sz="0" w:space="0" w:color="auto"/>
        <w:right w:val="none" w:sz="0" w:space="0" w:color="auto"/>
      </w:divBdr>
    </w:div>
    <w:div w:id="1009024802">
      <w:marLeft w:val="480"/>
      <w:marRight w:val="0"/>
      <w:marTop w:val="0"/>
      <w:marBottom w:val="0"/>
      <w:divBdr>
        <w:top w:val="none" w:sz="0" w:space="0" w:color="auto"/>
        <w:left w:val="none" w:sz="0" w:space="0" w:color="auto"/>
        <w:bottom w:val="none" w:sz="0" w:space="0" w:color="auto"/>
        <w:right w:val="none" w:sz="0" w:space="0" w:color="auto"/>
      </w:divBdr>
    </w:div>
    <w:div w:id="1009063618">
      <w:marLeft w:val="480"/>
      <w:marRight w:val="0"/>
      <w:marTop w:val="0"/>
      <w:marBottom w:val="0"/>
      <w:divBdr>
        <w:top w:val="none" w:sz="0" w:space="0" w:color="auto"/>
        <w:left w:val="none" w:sz="0" w:space="0" w:color="auto"/>
        <w:bottom w:val="none" w:sz="0" w:space="0" w:color="auto"/>
        <w:right w:val="none" w:sz="0" w:space="0" w:color="auto"/>
      </w:divBdr>
    </w:div>
    <w:div w:id="1009135304">
      <w:marLeft w:val="480"/>
      <w:marRight w:val="0"/>
      <w:marTop w:val="0"/>
      <w:marBottom w:val="0"/>
      <w:divBdr>
        <w:top w:val="none" w:sz="0" w:space="0" w:color="auto"/>
        <w:left w:val="none" w:sz="0" w:space="0" w:color="auto"/>
        <w:bottom w:val="none" w:sz="0" w:space="0" w:color="auto"/>
        <w:right w:val="none" w:sz="0" w:space="0" w:color="auto"/>
      </w:divBdr>
    </w:div>
    <w:div w:id="1009143062">
      <w:marLeft w:val="480"/>
      <w:marRight w:val="0"/>
      <w:marTop w:val="0"/>
      <w:marBottom w:val="0"/>
      <w:divBdr>
        <w:top w:val="none" w:sz="0" w:space="0" w:color="auto"/>
        <w:left w:val="none" w:sz="0" w:space="0" w:color="auto"/>
        <w:bottom w:val="none" w:sz="0" w:space="0" w:color="auto"/>
        <w:right w:val="none" w:sz="0" w:space="0" w:color="auto"/>
      </w:divBdr>
    </w:div>
    <w:div w:id="1009210050">
      <w:marLeft w:val="480"/>
      <w:marRight w:val="0"/>
      <w:marTop w:val="0"/>
      <w:marBottom w:val="0"/>
      <w:divBdr>
        <w:top w:val="none" w:sz="0" w:space="0" w:color="auto"/>
        <w:left w:val="none" w:sz="0" w:space="0" w:color="auto"/>
        <w:bottom w:val="none" w:sz="0" w:space="0" w:color="auto"/>
        <w:right w:val="none" w:sz="0" w:space="0" w:color="auto"/>
      </w:divBdr>
    </w:div>
    <w:div w:id="1009285821">
      <w:marLeft w:val="480"/>
      <w:marRight w:val="0"/>
      <w:marTop w:val="0"/>
      <w:marBottom w:val="0"/>
      <w:divBdr>
        <w:top w:val="none" w:sz="0" w:space="0" w:color="auto"/>
        <w:left w:val="none" w:sz="0" w:space="0" w:color="auto"/>
        <w:bottom w:val="none" w:sz="0" w:space="0" w:color="auto"/>
        <w:right w:val="none" w:sz="0" w:space="0" w:color="auto"/>
      </w:divBdr>
    </w:div>
    <w:div w:id="1009334806">
      <w:marLeft w:val="480"/>
      <w:marRight w:val="0"/>
      <w:marTop w:val="0"/>
      <w:marBottom w:val="0"/>
      <w:divBdr>
        <w:top w:val="none" w:sz="0" w:space="0" w:color="auto"/>
        <w:left w:val="none" w:sz="0" w:space="0" w:color="auto"/>
        <w:bottom w:val="none" w:sz="0" w:space="0" w:color="auto"/>
        <w:right w:val="none" w:sz="0" w:space="0" w:color="auto"/>
      </w:divBdr>
    </w:div>
    <w:div w:id="1009409026">
      <w:marLeft w:val="480"/>
      <w:marRight w:val="0"/>
      <w:marTop w:val="0"/>
      <w:marBottom w:val="0"/>
      <w:divBdr>
        <w:top w:val="none" w:sz="0" w:space="0" w:color="auto"/>
        <w:left w:val="none" w:sz="0" w:space="0" w:color="auto"/>
        <w:bottom w:val="none" w:sz="0" w:space="0" w:color="auto"/>
        <w:right w:val="none" w:sz="0" w:space="0" w:color="auto"/>
      </w:divBdr>
    </w:div>
    <w:div w:id="1009481886">
      <w:marLeft w:val="480"/>
      <w:marRight w:val="0"/>
      <w:marTop w:val="0"/>
      <w:marBottom w:val="0"/>
      <w:divBdr>
        <w:top w:val="none" w:sz="0" w:space="0" w:color="auto"/>
        <w:left w:val="none" w:sz="0" w:space="0" w:color="auto"/>
        <w:bottom w:val="none" w:sz="0" w:space="0" w:color="auto"/>
        <w:right w:val="none" w:sz="0" w:space="0" w:color="auto"/>
      </w:divBdr>
    </w:div>
    <w:div w:id="1009482279">
      <w:marLeft w:val="480"/>
      <w:marRight w:val="0"/>
      <w:marTop w:val="0"/>
      <w:marBottom w:val="0"/>
      <w:divBdr>
        <w:top w:val="none" w:sz="0" w:space="0" w:color="auto"/>
        <w:left w:val="none" w:sz="0" w:space="0" w:color="auto"/>
        <w:bottom w:val="none" w:sz="0" w:space="0" w:color="auto"/>
        <w:right w:val="none" w:sz="0" w:space="0" w:color="auto"/>
      </w:divBdr>
    </w:div>
    <w:div w:id="1009603038">
      <w:marLeft w:val="480"/>
      <w:marRight w:val="0"/>
      <w:marTop w:val="0"/>
      <w:marBottom w:val="0"/>
      <w:divBdr>
        <w:top w:val="none" w:sz="0" w:space="0" w:color="auto"/>
        <w:left w:val="none" w:sz="0" w:space="0" w:color="auto"/>
        <w:bottom w:val="none" w:sz="0" w:space="0" w:color="auto"/>
        <w:right w:val="none" w:sz="0" w:space="0" w:color="auto"/>
      </w:divBdr>
    </w:div>
    <w:div w:id="1009674210">
      <w:marLeft w:val="480"/>
      <w:marRight w:val="0"/>
      <w:marTop w:val="0"/>
      <w:marBottom w:val="0"/>
      <w:divBdr>
        <w:top w:val="none" w:sz="0" w:space="0" w:color="auto"/>
        <w:left w:val="none" w:sz="0" w:space="0" w:color="auto"/>
        <w:bottom w:val="none" w:sz="0" w:space="0" w:color="auto"/>
        <w:right w:val="none" w:sz="0" w:space="0" w:color="auto"/>
      </w:divBdr>
    </w:div>
    <w:div w:id="1009720738">
      <w:marLeft w:val="480"/>
      <w:marRight w:val="0"/>
      <w:marTop w:val="0"/>
      <w:marBottom w:val="0"/>
      <w:divBdr>
        <w:top w:val="none" w:sz="0" w:space="0" w:color="auto"/>
        <w:left w:val="none" w:sz="0" w:space="0" w:color="auto"/>
        <w:bottom w:val="none" w:sz="0" w:space="0" w:color="auto"/>
        <w:right w:val="none" w:sz="0" w:space="0" w:color="auto"/>
      </w:divBdr>
    </w:div>
    <w:div w:id="1009794662">
      <w:marLeft w:val="480"/>
      <w:marRight w:val="0"/>
      <w:marTop w:val="0"/>
      <w:marBottom w:val="0"/>
      <w:divBdr>
        <w:top w:val="none" w:sz="0" w:space="0" w:color="auto"/>
        <w:left w:val="none" w:sz="0" w:space="0" w:color="auto"/>
        <w:bottom w:val="none" w:sz="0" w:space="0" w:color="auto"/>
        <w:right w:val="none" w:sz="0" w:space="0" w:color="auto"/>
      </w:divBdr>
    </w:div>
    <w:div w:id="1009796438">
      <w:marLeft w:val="480"/>
      <w:marRight w:val="0"/>
      <w:marTop w:val="0"/>
      <w:marBottom w:val="0"/>
      <w:divBdr>
        <w:top w:val="none" w:sz="0" w:space="0" w:color="auto"/>
        <w:left w:val="none" w:sz="0" w:space="0" w:color="auto"/>
        <w:bottom w:val="none" w:sz="0" w:space="0" w:color="auto"/>
        <w:right w:val="none" w:sz="0" w:space="0" w:color="auto"/>
      </w:divBdr>
    </w:div>
    <w:div w:id="1009798728">
      <w:marLeft w:val="480"/>
      <w:marRight w:val="0"/>
      <w:marTop w:val="0"/>
      <w:marBottom w:val="0"/>
      <w:divBdr>
        <w:top w:val="none" w:sz="0" w:space="0" w:color="auto"/>
        <w:left w:val="none" w:sz="0" w:space="0" w:color="auto"/>
        <w:bottom w:val="none" w:sz="0" w:space="0" w:color="auto"/>
        <w:right w:val="none" w:sz="0" w:space="0" w:color="auto"/>
      </w:divBdr>
    </w:div>
    <w:div w:id="1009871938">
      <w:marLeft w:val="480"/>
      <w:marRight w:val="0"/>
      <w:marTop w:val="0"/>
      <w:marBottom w:val="0"/>
      <w:divBdr>
        <w:top w:val="none" w:sz="0" w:space="0" w:color="auto"/>
        <w:left w:val="none" w:sz="0" w:space="0" w:color="auto"/>
        <w:bottom w:val="none" w:sz="0" w:space="0" w:color="auto"/>
        <w:right w:val="none" w:sz="0" w:space="0" w:color="auto"/>
      </w:divBdr>
    </w:div>
    <w:div w:id="1009989725">
      <w:marLeft w:val="480"/>
      <w:marRight w:val="0"/>
      <w:marTop w:val="0"/>
      <w:marBottom w:val="0"/>
      <w:divBdr>
        <w:top w:val="none" w:sz="0" w:space="0" w:color="auto"/>
        <w:left w:val="none" w:sz="0" w:space="0" w:color="auto"/>
        <w:bottom w:val="none" w:sz="0" w:space="0" w:color="auto"/>
        <w:right w:val="none" w:sz="0" w:space="0" w:color="auto"/>
      </w:divBdr>
    </w:div>
    <w:div w:id="1009989995">
      <w:marLeft w:val="480"/>
      <w:marRight w:val="0"/>
      <w:marTop w:val="0"/>
      <w:marBottom w:val="0"/>
      <w:divBdr>
        <w:top w:val="none" w:sz="0" w:space="0" w:color="auto"/>
        <w:left w:val="none" w:sz="0" w:space="0" w:color="auto"/>
        <w:bottom w:val="none" w:sz="0" w:space="0" w:color="auto"/>
        <w:right w:val="none" w:sz="0" w:space="0" w:color="auto"/>
      </w:divBdr>
    </w:div>
    <w:div w:id="1009990441">
      <w:marLeft w:val="480"/>
      <w:marRight w:val="0"/>
      <w:marTop w:val="0"/>
      <w:marBottom w:val="0"/>
      <w:divBdr>
        <w:top w:val="none" w:sz="0" w:space="0" w:color="auto"/>
        <w:left w:val="none" w:sz="0" w:space="0" w:color="auto"/>
        <w:bottom w:val="none" w:sz="0" w:space="0" w:color="auto"/>
        <w:right w:val="none" w:sz="0" w:space="0" w:color="auto"/>
      </w:divBdr>
    </w:div>
    <w:div w:id="1010062385">
      <w:marLeft w:val="480"/>
      <w:marRight w:val="0"/>
      <w:marTop w:val="0"/>
      <w:marBottom w:val="0"/>
      <w:divBdr>
        <w:top w:val="none" w:sz="0" w:space="0" w:color="auto"/>
        <w:left w:val="none" w:sz="0" w:space="0" w:color="auto"/>
        <w:bottom w:val="none" w:sz="0" w:space="0" w:color="auto"/>
        <w:right w:val="none" w:sz="0" w:space="0" w:color="auto"/>
      </w:divBdr>
    </w:div>
    <w:div w:id="1010064609">
      <w:marLeft w:val="480"/>
      <w:marRight w:val="0"/>
      <w:marTop w:val="0"/>
      <w:marBottom w:val="0"/>
      <w:divBdr>
        <w:top w:val="none" w:sz="0" w:space="0" w:color="auto"/>
        <w:left w:val="none" w:sz="0" w:space="0" w:color="auto"/>
        <w:bottom w:val="none" w:sz="0" w:space="0" w:color="auto"/>
        <w:right w:val="none" w:sz="0" w:space="0" w:color="auto"/>
      </w:divBdr>
    </w:div>
    <w:div w:id="1010066495">
      <w:marLeft w:val="480"/>
      <w:marRight w:val="0"/>
      <w:marTop w:val="0"/>
      <w:marBottom w:val="0"/>
      <w:divBdr>
        <w:top w:val="none" w:sz="0" w:space="0" w:color="auto"/>
        <w:left w:val="none" w:sz="0" w:space="0" w:color="auto"/>
        <w:bottom w:val="none" w:sz="0" w:space="0" w:color="auto"/>
        <w:right w:val="none" w:sz="0" w:space="0" w:color="auto"/>
      </w:divBdr>
    </w:div>
    <w:div w:id="1010135807">
      <w:marLeft w:val="480"/>
      <w:marRight w:val="0"/>
      <w:marTop w:val="0"/>
      <w:marBottom w:val="0"/>
      <w:divBdr>
        <w:top w:val="none" w:sz="0" w:space="0" w:color="auto"/>
        <w:left w:val="none" w:sz="0" w:space="0" w:color="auto"/>
        <w:bottom w:val="none" w:sz="0" w:space="0" w:color="auto"/>
        <w:right w:val="none" w:sz="0" w:space="0" w:color="auto"/>
      </w:divBdr>
    </w:div>
    <w:div w:id="1010177113">
      <w:marLeft w:val="480"/>
      <w:marRight w:val="0"/>
      <w:marTop w:val="0"/>
      <w:marBottom w:val="0"/>
      <w:divBdr>
        <w:top w:val="none" w:sz="0" w:space="0" w:color="auto"/>
        <w:left w:val="none" w:sz="0" w:space="0" w:color="auto"/>
        <w:bottom w:val="none" w:sz="0" w:space="0" w:color="auto"/>
        <w:right w:val="none" w:sz="0" w:space="0" w:color="auto"/>
      </w:divBdr>
    </w:div>
    <w:div w:id="1010254416">
      <w:marLeft w:val="480"/>
      <w:marRight w:val="0"/>
      <w:marTop w:val="0"/>
      <w:marBottom w:val="0"/>
      <w:divBdr>
        <w:top w:val="none" w:sz="0" w:space="0" w:color="auto"/>
        <w:left w:val="none" w:sz="0" w:space="0" w:color="auto"/>
        <w:bottom w:val="none" w:sz="0" w:space="0" w:color="auto"/>
        <w:right w:val="none" w:sz="0" w:space="0" w:color="auto"/>
      </w:divBdr>
    </w:div>
    <w:div w:id="1010256155">
      <w:marLeft w:val="480"/>
      <w:marRight w:val="0"/>
      <w:marTop w:val="0"/>
      <w:marBottom w:val="0"/>
      <w:divBdr>
        <w:top w:val="none" w:sz="0" w:space="0" w:color="auto"/>
        <w:left w:val="none" w:sz="0" w:space="0" w:color="auto"/>
        <w:bottom w:val="none" w:sz="0" w:space="0" w:color="auto"/>
        <w:right w:val="none" w:sz="0" w:space="0" w:color="auto"/>
      </w:divBdr>
    </w:div>
    <w:div w:id="1010257894">
      <w:marLeft w:val="480"/>
      <w:marRight w:val="0"/>
      <w:marTop w:val="0"/>
      <w:marBottom w:val="0"/>
      <w:divBdr>
        <w:top w:val="none" w:sz="0" w:space="0" w:color="auto"/>
        <w:left w:val="none" w:sz="0" w:space="0" w:color="auto"/>
        <w:bottom w:val="none" w:sz="0" w:space="0" w:color="auto"/>
        <w:right w:val="none" w:sz="0" w:space="0" w:color="auto"/>
      </w:divBdr>
    </w:div>
    <w:div w:id="1010260736">
      <w:marLeft w:val="480"/>
      <w:marRight w:val="0"/>
      <w:marTop w:val="0"/>
      <w:marBottom w:val="0"/>
      <w:divBdr>
        <w:top w:val="none" w:sz="0" w:space="0" w:color="auto"/>
        <w:left w:val="none" w:sz="0" w:space="0" w:color="auto"/>
        <w:bottom w:val="none" w:sz="0" w:space="0" w:color="auto"/>
        <w:right w:val="none" w:sz="0" w:space="0" w:color="auto"/>
      </w:divBdr>
    </w:div>
    <w:div w:id="1010332296">
      <w:marLeft w:val="480"/>
      <w:marRight w:val="0"/>
      <w:marTop w:val="0"/>
      <w:marBottom w:val="0"/>
      <w:divBdr>
        <w:top w:val="none" w:sz="0" w:space="0" w:color="auto"/>
        <w:left w:val="none" w:sz="0" w:space="0" w:color="auto"/>
        <w:bottom w:val="none" w:sz="0" w:space="0" w:color="auto"/>
        <w:right w:val="none" w:sz="0" w:space="0" w:color="auto"/>
      </w:divBdr>
    </w:div>
    <w:div w:id="1010370820">
      <w:marLeft w:val="480"/>
      <w:marRight w:val="0"/>
      <w:marTop w:val="0"/>
      <w:marBottom w:val="0"/>
      <w:divBdr>
        <w:top w:val="none" w:sz="0" w:space="0" w:color="auto"/>
        <w:left w:val="none" w:sz="0" w:space="0" w:color="auto"/>
        <w:bottom w:val="none" w:sz="0" w:space="0" w:color="auto"/>
        <w:right w:val="none" w:sz="0" w:space="0" w:color="auto"/>
      </w:divBdr>
    </w:div>
    <w:div w:id="1010371032">
      <w:marLeft w:val="480"/>
      <w:marRight w:val="0"/>
      <w:marTop w:val="0"/>
      <w:marBottom w:val="0"/>
      <w:divBdr>
        <w:top w:val="none" w:sz="0" w:space="0" w:color="auto"/>
        <w:left w:val="none" w:sz="0" w:space="0" w:color="auto"/>
        <w:bottom w:val="none" w:sz="0" w:space="0" w:color="auto"/>
        <w:right w:val="none" w:sz="0" w:space="0" w:color="auto"/>
      </w:divBdr>
    </w:div>
    <w:div w:id="1010372520">
      <w:marLeft w:val="480"/>
      <w:marRight w:val="0"/>
      <w:marTop w:val="0"/>
      <w:marBottom w:val="0"/>
      <w:divBdr>
        <w:top w:val="none" w:sz="0" w:space="0" w:color="auto"/>
        <w:left w:val="none" w:sz="0" w:space="0" w:color="auto"/>
        <w:bottom w:val="none" w:sz="0" w:space="0" w:color="auto"/>
        <w:right w:val="none" w:sz="0" w:space="0" w:color="auto"/>
      </w:divBdr>
    </w:div>
    <w:div w:id="1010373338">
      <w:marLeft w:val="480"/>
      <w:marRight w:val="0"/>
      <w:marTop w:val="0"/>
      <w:marBottom w:val="0"/>
      <w:divBdr>
        <w:top w:val="none" w:sz="0" w:space="0" w:color="auto"/>
        <w:left w:val="none" w:sz="0" w:space="0" w:color="auto"/>
        <w:bottom w:val="none" w:sz="0" w:space="0" w:color="auto"/>
        <w:right w:val="none" w:sz="0" w:space="0" w:color="auto"/>
      </w:divBdr>
    </w:div>
    <w:div w:id="1010376766">
      <w:marLeft w:val="480"/>
      <w:marRight w:val="0"/>
      <w:marTop w:val="0"/>
      <w:marBottom w:val="0"/>
      <w:divBdr>
        <w:top w:val="none" w:sz="0" w:space="0" w:color="auto"/>
        <w:left w:val="none" w:sz="0" w:space="0" w:color="auto"/>
        <w:bottom w:val="none" w:sz="0" w:space="0" w:color="auto"/>
        <w:right w:val="none" w:sz="0" w:space="0" w:color="auto"/>
      </w:divBdr>
    </w:div>
    <w:div w:id="1010377422">
      <w:marLeft w:val="480"/>
      <w:marRight w:val="0"/>
      <w:marTop w:val="0"/>
      <w:marBottom w:val="0"/>
      <w:divBdr>
        <w:top w:val="none" w:sz="0" w:space="0" w:color="auto"/>
        <w:left w:val="none" w:sz="0" w:space="0" w:color="auto"/>
        <w:bottom w:val="none" w:sz="0" w:space="0" w:color="auto"/>
        <w:right w:val="none" w:sz="0" w:space="0" w:color="auto"/>
      </w:divBdr>
    </w:div>
    <w:div w:id="1010447565">
      <w:marLeft w:val="480"/>
      <w:marRight w:val="0"/>
      <w:marTop w:val="0"/>
      <w:marBottom w:val="0"/>
      <w:divBdr>
        <w:top w:val="none" w:sz="0" w:space="0" w:color="auto"/>
        <w:left w:val="none" w:sz="0" w:space="0" w:color="auto"/>
        <w:bottom w:val="none" w:sz="0" w:space="0" w:color="auto"/>
        <w:right w:val="none" w:sz="0" w:space="0" w:color="auto"/>
      </w:divBdr>
    </w:div>
    <w:div w:id="1010453518">
      <w:marLeft w:val="480"/>
      <w:marRight w:val="0"/>
      <w:marTop w:val="0"/>
      <w:marBottom w:val="0"/>
      <w:divBdr>
        <w:top w:val="none" w:sz="0" w:space="0" w:color="auto"/>
        <w:left w:val="none" w:sz="0" w:space="0" w:color="auto"/>
        <w:bottom w:val="none" w:sz="0" w:space="0" w:color="auto"/>
        <w:right w:val="none" w:sz="0" w:space="0" w:color="auto"/>
      </w:divBdr>
    </w:div>
    <w:div w:id="1010453566">
      <w:marLeft w:val="480"/>
      <w:marRight w:val="0"/>
      <w:marTop w:val="0"/>
      <w:marBottom w:val="0"/>
      <w:divBdr>
        <w:top w:val="none" w:sz="0" w:space="0" w:color="auto"/>
        <w:left w:val="none" w:sz="0" w:space="0" w:color="auto"/>
        <w:bottom w:val="none" w:sz="0" w:space="0" w:color="auto"/>
        <w:right w:val="none" w:sz="0" w:space="0" w:color="auto"/>
      </w:divBdr>
    </w:div>
    <w:div w:id="1010521027">
      <w:marLeft w:val="480"/>
      <w:marRight w:val="0"/>
      <w:marTop w:val="0"/>
      <w:marBottom w:val="0"/>
      <w:divBdr>
        <w:top w:val="none" w:sz="0" w:space="0" w:color="auto"/>
        <w:left w:val="none" w:sz="0" w:space="0" w:color="auto"/>
        <w:bottom w:val="none" w:sz="0" w:space="0" w:color="auto"/>
        <w:right w:val="none" w:sz="0" w:space="0" w:color="auto"/>
      </w:divBdr>
    </w:div>
    <w:div w:id="1010524651">
      <w:marLeft w:val="480"/>
      <w:marRight w:val="0"/>
      <w:marTop w:val="0"/>
      <w:marBottom w:val="0"/>
      <w:divBdr>
        <w:top w:val="none" w:sz="0" w:space="0" w:color="auto"/>
        <w:left w:val="none" w:sz="0" w:space="0" w:color="auto"/>
        <w:bottom w:val="none" w:sz="0" w:space="0" w:color="auto"/>
        <w:right w:val="none" w:sz="0" w:space="0" w:color="auto"/>
      </w:divBdr>
    </w:div>
    <w:div w:id="1010527213">
      <w:marLeft w:val="480"/>
      <w:marRight w:val="0"/>
      <w:marTop w:val="0"/>
      <w:marBottom w:val="0"/>
      <w:divBdr>
        <w:top w:val="none" w:sz="0" w:space="0" w:color="auto"/>
        <w:left w:val="none" w:sz="0" w:space="0" w:color="auto"/>
        <w:bottom w:val="none" w:sz="0" w:space="0" w:color="auto"/>
        <w:right w:val="none" w:sz="0" w:space="0" w:color="auto"/>
      </w:divBdr>
    </w:div>
    <w:div w:id="1010528195">
      <w:marLeft w:val="480"/>
      <w:marRight w:val="0"/>
      <w:marTop w:val="0"/>
      <w:marBottom w:val="0"/>
      <w:divBdr>
        <w:top w:val="none" w:sz="0" w:space="0" w:color="auto"/>
        <w:left w:val="none" w:sz="0" w:space="0" w:color="auto"/>
        <w:bottom w:val="none" w:sz="0" w:space="0" w:color="auto"/>
        <w:right w:val="none" w:sz="0" w:space="0" w:color="auto"/>
      </w:divBdr>
    </w:div>
    <w:div w:id="1010529509">
      <w:marLeft w:val="480"/>
      <w:marRight w:val="0"/>
      <w:marTop w:val="0"/>
      <w:marBottom w:val="0"/>
      <w:divBdr>
        <w:top w:val="none" w:sz="0" w:space="0" w:color="auto"/>
        <w:left w:val="none" w:sz="0" w:space="0" w:color="auto"/>
        <w:bottom w:val="none" w:sz="0" w:space="0" w:color="auto"/>
        <w:right w:val="none" w:sz="0" w:space="0" w:color="auto"/>
      </w:divBdr>
    </w:div>
    <w:div w:id="1010567782">
      <w:marLeft w:val="480"/>
      <w:marRight w:val="0"/>
      <w:marTop w:val="0"/>
      <w:marBottom w:val="0"/>
      <w:divBdr>
        <w:top w:val="none" w:sz="0" w:space="0" w:color="auto"/>
        <w:left w:val="none" w:sz="0" w:space="0" w:color="auto"/>
        <w:bottom w:val="none" w:sz="0" w:space="0" w:color="auto"/>
        <w:right w:val="none" w:sz="0" w:space="0" w:color="auto"/>
      </w:divBdr>
    </w:div>
    <w:div w:id="1010569765">
      <w:marLeft w:val="480"/>
      <w:marRight w:val="0"/>
      <w:marTop w:val="0"/>
      <w:marBottom w:val="0"/>
      <w:divBdr>
        <w:top w:val="none" w:sz="0" w:space="0" w:color="auto"/>
        <w:left w:val="none" w:sz="0" w:space="0" w:color="auto"/>
        <w:bottom w:val="none" w:sz="0" w:space="0" w:color="auto"/>
        <w:right w:val="none" w:sz="0" w:space="0" w:color="auto"/>
      </w:divBdr>
    </w:div>
    <w:div w:id="1010596087">
      <w:marLeft w:val="480"/>
      <w:marRight w:val="0"/>
      <w:marTop w:val="0"/>
      <w:marBottom w:val="0"/>
      <w:divBdr>
        <w:top w:val="none" w:sz="0" w:space="0" w:color="auto"/>
        <w:left w:val="none" w:sz="0" w:space="0" w:color="auto"/>
        <w:bottom w:val="none" w:sz="0" w:space="0" w:color="auto"/>
        <w:right w:val="none" w:sz="0" w:space="0" w:color="auto"/>
      </w:divBdr>
    </w:div>
    <w:div w:id="1010596201">
      <w:marLeft w:val="480"/>
      <w:marRight w:val="0"/>
      <w:marTop w:val="0"/>
      <w:marBottom w:val="0"/>
      <w:divBdr>
        <w:top w:val="none" w:sz="0" w:space="0" w:color="auto"/>
        <w:left w:val="none" w:sz="0" w:space="0" w:color="auto"/>
        <w:bottom w:val="none" w:sz="0" w:space="0" w:color="auto"/>
        <w:right w:val="none" w:sz="0" w:space="0" w:color="auto"/>
      </w:divBdr>
    </w:div>
    <w:div w:id="1010718572">
      <w:marLeft w:val="480"/>
      <w:marRight w:val="0"/>
      <w:marTop w:val="0"/>
      <w:marBottom w:val="0"/>
      <w:divBdr>
        <w:top w:val="none" w:sz="0" w:space="0" w:color="auto"/>
        <w:left w:val="none" w:sz="0" w:space="0" w:color="auto"/>
        <w:bottom w:val="none" w:sz="0" w:space="0" w:color="auto"/>
        <w:right w:val="none" w:sz="0" w:space="0" w:color="auto"/>
      </w:divBdr>
    </w:div>
    <w:div w:id="1010718639">
      <w:marLeft w:val="480"/>
      <w:marRight w:val="0"/>
      <w:marTop w:val="0"/>
      <w:marBottom w:val="0"/>
      <w:divBdr>
        <w:top w:val="none" w:sz="0" w:space="0" w:color="auto"/>
        <w:left w:val="none" w:sz="0" w:space="0" w:color="auto"/>
        <w:bottom w:val="none" w:sz="0" w:space="0" w:color="auto"/>
        <w:right w:val="none" w:sz="0" w:space="0" w:color="auto"/>
      </w:divBdr>
    </w:div>
    <w:div w:id="1010719057">
      <w:marLeft w:val="480"/>
      <w:marRight w:val="0"/>
      <w:marTop w:val="0"/>
      <w:marBottom w:val="0"/>
      <w:divBdr>
        <w:top w:val="none" w:sz="0" w:space="0" w:color="auto"/>
        <w:left w:val="none" w:sz="0" w:space="0" w:color="auto"/>
        <w:bottom w:val="none" w:sz="0" w:space="0" w:color="auto"/>
        <w:right w:val="none" w:sz="0" w:space="0" w:color="auto"/>
      </w:divBdr>
    </w:div>
    <w:div w:id="1010764861">
      <w:marLeft w:val="480"/>
      <w:marRight w:val="0"/>
      <w:marTop w:val="0"/>
      <w:marBottom w:val="0"/>
      <w:divBdr>
        <w:top w:val="none" w:sz="0" w:space="0" w:color="auto"/>
        <w:left w:val="none" w:sz="0" w:space="0" w:color="auto"/>
        <w:bottom w:val="none" w:sz="0" w:space="0" w:color="auto"/>
        <w:right w:val="none" w:sz="0" w:space="0" w:color="auto"/>
      </w:divBdr>
    </w:div>
    <w:div w:id="1010831667">
      <w:marLeft w:val="480"/>
      <w:marRight w:val="0"/>
      <w:marTop w:val="0"/>
      <w:marBottom w:val="0"/>
      <w:divBdr>
        <w:top w:val="none" w:sz="0" w:space="0" w:color="auto"/>
        <w:left w:val="none" w:sz="0" w:space="0" w:color="auto"/>
        <w:bottom w:val="none" w:sz="0" w:space="0" w:color="auto"/>
        <w:right w:val="none" w:sz="0" w:space="0" w:color="auto"/>
      </w:divBdr>
    </w:div>
    <w:div w:id="1010836548">
      <w:marLeft w:val="480"/>
      <w:marRight w:val="0"/>
      <w:marTop w:val="0"/>
      <w:marBottom w:val="0"/>
      <w:divBdr>
        <w:top w:val="none" w:sz="0" w:space="0" w:color="auto"/>
        <w:left w:val="none" w:sz="0" w:space="0" w:color="auto"/>
        <w:bottom w:val="none" w:sz="0" w:space="0" w:color="auto"/>
        <w:right w:val="none" w:sz="0" w:space="0" w:color="auto"/>
      </w:divBdr>
    </w:div>
    <w:div w:id="1010915104">
      <w:marLeft w:val="480"/>
      <w:marRight w:val="0"/>
      <w:marTop w:val="0"/>
      <w:marBottom w:val="0"/>
      <w:divBdr>
        <w:top w:val="none" w:sz="0" w:space="0" w:color="auto"/>
        <w:left w:val="none" w:sz="0" w:space="0" w:color="auto"/>
        <w:bottom w:val="none" w:sz="0" w:space="0" w:color="auto"/>
        <w:right w:val="none" w:sz="0" w:space="0" w:color="auto"/>
      </w:divBdr>
    </w:div>
    <w:div w:id="1010986461">
      <w:marLeft w:val="480"/>
      <w:marRight w:val="0"/>
      <w:marTop w:val="0"/>
      <w:marBottom w:val="0"/>
      <w:divBdr>
        <w:top w:val="none" w:sz="0" w:space="0" w:color="auto"/>
        <w:left w:val="none" w:sz="0" w:space="0" w:color="auto"/>
        <w:bottom w:val="none" w:sz="0" w:space="0" w:color="auto"/>
        <w:right w:val="none" w:sz="0" w:space="0" w:color="auto"/>
      </w:divBdr>
    </w:div>
    <w:div w:id="1011025846">
      <w:marLeft w:val="480"/>
      <w:marRight w:val="0"/>
      <w:marTop w:val="0"/>
      <w:marBottom w:val="0"/>
      <w:divBdr>
        <w:top w:val="none" w:sz="0" w:space="0" w:color="auto"/>
        <w:left w:val="none" w:sz="0" w:space="0" w:color="auto"/>
        <w:bottom w:val="none" w:sz="0" w:space="0" w:color="auto"/>
        <w:right w:val="none" w:sz="0" w:space="0" w:color="auto"/>
      </w:divBdr>
    </w:div>
    <w:div w:id="1011031873">
      <w:marLeft w:val="480"/>
      <w:marRight w:val="0"/>
      <w:marTop w:val="0"/>
      <w:marBottom w:val="0"/>
      <w:divBdr>
        <w:top w:val="none" w:sz="0" w:space="0" w:color="auto"/>
        <w:left w:val="none" w:sz="0" w:space="0" w:color="auto"/>
        <w:bottom w:val="none" w:sz="0" w:space="0" w:color="auto"/>
        <w:right w:val="none" w:sz="0" w:space="0" w:color="auto"/>
      </w:divBdr>
    </w:div>
    <w:div w:id="1011103008">
      <w:marLeft w:val="480"/>
      <w:marRight w:val="0"/>
      <w:marTop w:val="0"/>
      <w:marBottom w:val="0"/>
      <w:divBdr>
        <w:top w:val="none" w:sz="0" w:space="0" w:color="auto"/>
        <w:left w:val="none" w:sz="0" w:space="0" w:color="auto"/>
        <w:bottom w:val="none" w:sz="0" w:space="0" w:color="auto"/>
        <w:right w:val="none" w:sz="0" w:space="0" w:color="auto"/>
      </w:divBdr>
    </w:div>
    <w:div w:id="1011105346">
      <w:marLeft w:val="480"/>
      <w:marRight w:val="0"/>
      <w:marTop w:val="0"/>
      <w:marBottom w:val="0"/>
      <w:divBdr>
        <w:top w:val="none" w:sz="0" w:space="0" w:color="auto"/>
        <w:left w:val="none" w:sz="0" w:space="0" w:color="auto"/>
        <w:bottom w:val="none" w:sz="0" w:space="0" w:color="auto"/>
        <w:right w:val="none" w:sz="0" w:space="0" w:color="auto"/>
      </w:divBdr>
    </w:div>
    <w:div w:id="1011175612">
      <w:marLeft w:val="480"/>
      <w:marRight w:val="0"/>
      <w:marTop w:val="0"/>
      <w:marBottom w:val="0"/>
      <w:divBdr>
        <w:top w:val="none" w:sz="0" w:space="0" w:color="auto"/>
        <w:left w:val="none" w:sz="0" w:space="0" w:color="auto"/>
        <w:bottom w:val="none" w:sz="0" w:space="0" w:color="auto"/>
        <w:right w:val="none" w:sz="0" w:space="0" w:color="auto"/>
      </w:divBdr>
    </w:div>
    <w:div w:id="1011221096">
      <w:marLeft w:val="480"/>
      <w:marRight w:val="0"/>
      <w:marTop w:val="0"/>
      <w:marBottom w:val="0"/>
      <w:divBdr>
        <w:top w:val="none" w:sz="0" w:space="0" w:color="auto"/>
        <w:left w:val="none" w:sz="0" w:space="0" w:color="auto"/>
        <w:bottom w:val="none" w:sz="0" w:space="0" w:color="auto"/>
        <w:right w:val="none" w:sz="0" w:space="0" w:color="auto"/>
      </w:divBdr>
    </w:div>
    <w:div w:id="1011222631">
      <w:marLeft w:val="480"/>
      <w:marRight w:val="0"/>
      <w:marTop w:val="0"/>
      <w:marBottom w:val="0"/>
      <w:divBdr>
        <w:top w:val="none" w:sz="0" w:space="0" w:color="auto"/>
        <w:left w:val="none" w:sz="0" w:space="0" w:color="auto"/>
        <w:bottom w:val="none" w:sz="0" w:space="0" w:color="auto"/>
        <w:right w:val="none" w:sz="0" w:space="0" w:color="auto"/>
      </w:divBdr>
    </w:div>
    <w:div w:id="1011224471">
      <w:marLeft w:val="480"/>
      <w:marRight w:val="0"/>
      <w:marTop w:val="0"/>
      <w:marBottom w:val="0"/>
      <w:divBdr>
        <w:top w:val="none" w:sz="0" w:space="0" w:color="auto"/>
        <w:left w:val="none" w:sz="0" w:space="0" w:color="auto"/>
        <w:bottom w:val="none" w:sz="0" w:space="0" w:color="auto"/>
        <w:right w:val="none" w:sz="0" w:space="0" w:color="auto"/>
      </w:divBdr>
    </w:div>
    <w:div w:id="1011370147">
      <w:marLeft w:val="480"/>
      <w:marRight w:val="0"/>
      <w:marTop w:val="0"/>
      <w:marBottom w:val="0"/>
      <w:divBdr>
        <w:top w:val="none" w:sz="0" w:space="0" w:color="auto"/>
        <w:left w:val="none" w:sz="0" w:space="0" w:color="auto"/>
        <w:bottom w:val="none" w:sz="0" w:space="0" w:color="auto"/>
        <w:right w:val="none" w:sz="0" w:space="0" w:color="auto"/>
      </w:divBdr>
    </w:div>
    <w:div w:id="1011449319">
      <w:marLeft w:val="480"/>
      <w:marRight w:val="0"/>
      <w:marTop w:val="0"/>
      <w:marBottom w:val="0"/>
      <w:divBdr>
        <w:top w:val="none" w:sz="0" w:space="0" w:color="auto"/>
        <w:left w:val="none" w:sz="0" w:space="0" w:color="auto"/>
        <w:bottom w:val="none" w:sz="0" w:space="0" w:color="auto"/>
        <w:right w:val="none" w:sz="0" w:space="0" w:color="auto"/>
      </w:divBdr>
    </w:div>
    <w:div w:id="1011562824">
      <w:marLeft w:val="480"/>
      <w:marRight w:val="0"/>
      <w:marTop w:val="0"/>
      <w:marBottom w:val="0"/>
      <w:divBdr>
        <w:top w:val="none" w:sz="0" w:space="0" w:color="auto"/>
        <w:left w:val="none" w:sz="0" w:space="0" w:color="auto"/>
        <w:bottom w:val="none" w:sz="0" w:space="0" w:color="auto"/>
        <w:right w:val="none" w:sz="0" w:space="0" w:color="auto"/>
      </w:divBdr>
    </w:div>
    <w:div w:id="1011642930">
      <w:marLeft w:val="480"/>
      <w:marRight w:val="0"/>
      <w:marTop w:val="0"/>
      <w:marBottom w:val="0"/>
      <w:divBdr>
        <w:top w:val="none" w:sz="0" w:space="0" w:color="auto"/>
        <w:left w:val="none" w:sz="0" w:space="0" w:color="auto"/>
        <w:bottom w:val="none" w:sz="0" w:space="0" w:color="auto"/>
        <w:right w:val="none" w:sz="0" w:space="0" w:color="auto"/>
      </w:divBdr>
    </w:div>
    <w:div w:id="1011836297">
      <w:marLeft w:val="480"/>
      <w:marRight w:val="0"/>
      <w:marTop w:val="0"/>
      <w:marBottom w:val="0"/>
      <w:divBdr>
        <w:top w:val="none" w:sz="0" w:space="0" w:color="auto"/>
        <w:left w:val="none" w:sz="0" w:space="0" w:color="auto"/>
        <w:bottom w:val="none" w:sz="0" w:space="0" w:color="auto"/>
        <w:right w:val="none" w:sz="0" w:space="0" w:color="auto"/>
      </w:divBdr>
    </w:div>
    <w:div w:id="1011878180">
      <w:marLeft w:val="480"/>
      <w:marRight w:val="0"/>
      <w:marTop w:val="0"/>
      <w:marBottom w:val="0"/>
      <w:divBdr>
        <w:top w:val="none" w:sz="0" w:space="0" w:color="auto"/>
        <w:left w:val="none" w:sz="0" w:space="0" w:color="auto"/>
        <w:bottom w:val="none" w:sz="0" w:space="0" w:color="auto"/>
        <w:right w:val="none" w:sz="0" w:space="0" w:color="auto"/>
      </w:divBdr>
    </w:div>
    <w:div w:id="1011878336">
      <w:marLeft w:val="480"/>
      <w:marRight w:val="0"/>
      <w:marTop w:val="0"/>
      <w:marBottom w:val="0"/>
      <w:divBdr>
        <w:top w:val="none" w:sz="0" w:space="0" w:color="auto"/>
        <w:left w:val="none" w:sz="0" w:space="0" w:color="auto"/>
        <w:bottom w:val="none" w:sz="0" w:space="0" w:color="auto"/>
        <w:right w:val="none" w:sz="0" w:space="0" w:color="auto"/>
      </w:divBdr>
    </w:div>
    <w:div w:id="1011881597">
      <w:marLeft w:val="480"/>
      <w:marRight w:val="0"/>
      <w:marTop w:val="0"/>
      <w:marBottom w:val="0"/>
      <w:divBdr>
        <w:top w:val="none" w:sz="0" w:space="0" w:color="auto"/>
        <w:left w:val="none" w:sz="0" w:space="0" w:color="auto"/>
        <w:bottom w:val="none" w:sz="0" w:space="0" w:color="auto"/>
        <w:right w:val="none" w:sz="0" w:space="0" w:color="auto"/>
      </w:divBdr>
    </w:div>
    <w:div w:id="1011951453">
      <w:marLeft w:val="480"/>
      <w:marRight w:val="0"/>
      <w:marTop w:val="0"/>
      <w:marBottom w:val="0"/>
      <w:divBdr>
        <w:top w:val="none" w:sz="0" w:space="0" w:color="auto"/>
        <w:left w:val="none" w:sz="0" w:space="0" w:color="auto"/>
        <w:bottom w:val="none" w:sz="0" w:space="0" w:color="auto"/>
        <w:right w:val="none" w:sz="0" w:space="0" w:color="auto"/>
      </w:divBdr>
    </w:div>
    <w:div w:id="1011952624">
      <w:marLeft w:val="480"/>
      <w:marRight w:val="0"/>
      <w:marTop w:val="0"/>
      <w:marBottom w:val="0"/>
      <w:divBdr>
        <w:top w:val="none" w:sz="0" w:space="0" w:color="auto"/>
        <w:left w:val="none" w:sz="0" w:space="0" w:color="auto"/>
        <w:bottom w:val="none" w:sz="0" w:space="0" w:color="auto"/>
        <w:right w:val="none" w:sz="0" w:space="0" w:color="auto"/>
      </w:divBdr>
    </w:div>
    <w:div w:id="1012027111">
      <w:marLeft w:val="480"/>
      <w:marRight w:val="0"/>
      <w:marTop w:val="0"/>
      <w:marBottom w:val="0"/>
      <w:divBdr>
        <w:top w:val="none" w:sz="0" w:space="0" w:color="auto"/>
        <w:left w:val="none" w:sz="0" w:space="0" w:color="auto"/>
        <w:bottom w:val="none" w:sz="0" w:space="0" w:color="auto"/>
        <w:right w:val="none" w:sz="0" w:space="0" w:color="auto"/>
      </w:divBdr>
    </w:div>
    <w:div w:id="1012072761">
      <w:marLeft w:val="480"/>
      <w:marRight w:val="0"/>
      <w:marTop w:val="0"/>
      <w:marBottom w:val="0"/>
      <w:divBdr>
        <w:top w:val="none" w:sz="0" w:space="0" w:color="auto"/>
        <w:left w:val="none" w:sz="0" w:space="0" w:color="auto"/>
        <w:bottom w:val="none" w:sz="0" w:space="0" w:color="auto"/>
        <w:right w:val="none" w:sz="0" w:space="0" w:color="auto"/>
      </w:divBdr>
    </w:div>
    <w:div w:id="1012074682">
      <w:marLeft w:val="480"/>
      <w:marRight w:val="0"/>
      <w:marTop w:val="0"/>
      <w:marBottom w:val="0"/>
      <w:divBdr>
        <w:top w:val="none" w:sz="0" w:space="0" w:color="auto"/>
        <w:left w:val="none" w:sz="0" w:space="0" w:color="auto"/>
        <w:bottom w:val="none" w:sz="0" w:space="0" w:color="auto"/>
        <w:right w:val="none" w:sz="0" w:space="0" w:color="auto"/>
      </w:divBdr>
    </w:div>
    <w:div w:id="1012100955">
      <w:marLeft w:val="480"/>
      <w:marRight w:val="0"/>
      <w:marTop w:val="0"/>
      <w:marBottom w:val="0"/>
      <w:divBdr>
        <w:top w:val="none" w:sz="0" w:space="0" w:color="auto"/>
        <w:left w:val="none" w:sz="0" w:space="0" w:color="auto"/>
        <w:bottom w:val="none" w:sz="0" w:space="0" w:color="auto"/>
        <w:right w:val="none" w:sz="0" w:space="0" w:color="auto"/>
      </w:divBdr>
    </w:div>
    <w:div w:id="1012104948">
      <w:marLeft w:val="480"/>
      <w:marRight w:val="0"/>
      <w:marTop w:val="0"/>
      <w:marBottom w:val="0"/>
      <w:divBdr>
        <w:top w:val="none" w:sz="0" w:space="0" w:color="auto"/>
        <w:left w:val="none" w:sz="0" w:space="0" w:color="auto"/>
        <w:bottom w:val="none" w:sz="0" w:space="0" w:color="auto"/>
        <w:right w:val="none" w:sz="0" w:space="0" w:color="auto"/>
      </w:divBdr>
    </w:div>
    <w:div w:id="1012147719">
      <w:marLeft w:val="480"/>
      <w:marRight w:val="0"/>
      <w:marTop w:val="0"/>
      <w:marBottom w:val="0"/>
      <w:divBdr>
        <w:top w:val="none" w:sz="0" w:space="0" w:color="auto"/>
        <w:left w:val="none" w:sz="0" w:space="0" w:color="auto"/>
        <w:bottom w:val="none" w:sz="0" w:space="0" w:color="auto"/>
        <w:right w:val="none" w:sz="0" w:space="0" w:color="auto"/>
      </w:divBdr>
    </w:div>
    <w:div w:id="1012220926">
      <w:marLeft w:val="480"/>
      <w:marRight w:val="0"/>
      <w:marTop w:val="0"/>
      <w:marBottom w:val="0"/>
      <w:divBdr>
        <w:top w:val="none" w:sz="0" w:space="0" w:color="auto"/>
        <w:left w:val="none" w:sz="0" w:space="0" w:color="auto"/>
        <w:bottom w:val="none" w:sz="0" w:space="0" w:color="auto"/>
        <w:right w:val="none" w:sz="0" w:space="0" w:color="auto"/>
      </w:divBdr>
    </w:div>
    <w:div w:id="1012295323">
      <w:marLeft w:val="480"/>
      <w:marRight w:val="0"/>
      <w:marTop w:val="0"/>
      <w:marBottom w:val="0"/>
      <w:divBdr>
        <w:top w:val="none" w:sz="0" w:space="0" w:color="auto"/>
        <w:left w:val="none" w:sz="0" w:space="0" w:color="auto"/>
        <w:bottom w:val="none" w:sz="0" w:space="0" w:color="auto"/>
        <w:right w:val="none" w:sz="0" w:space="0" w:color="auto"/>
      </w:divBdr>
    </w:div>
    <w:div w:id="1012300487">
      <w:marLeft w:val="480"/>
      <w:marRight w:val="0"/>
      <w:marTop w:val="0"/>
      <w:marBottom w:val="0"/>
      <w:divBdr>
        <w:top w:val="none" w:sz="0" w:space="0" w:color="auto"/>
        <w:left w:val="none" w:sz="0" w:space="0" w:color="auto"/>
        <w:bottom w:val="none" w:sz="0" w:space="0" w:color="auto"/>
        <w:right w:val="none" w:sz="0" w:space="0" w:color="auto"/>
      </w:divBdr>
    </w:div>
    <w:div w:id="1012340131">
      <w:marLeft w:val="480"/>
      <w:marRight w:val="0"/>
      <w:marTop w:val="0"/>
      <w:marBottom w:val="0"/>
      <w:divBdr>
        <w:top w:val="none" w:sz="0" w:space="0" w:color="auto"/>
        <w:left w:val="none" w:sz="0" w:space="0" w:color="auto"/>
        <w:bottom w:val="none" w:sz="0" w:space="0" w:color="auto"/>
        <w:right w:val="none" w:sz="0" w:space="0" w:color="auto"/>
      </w:divBdr>
    </w:div>
    <w:div w:id="1012340697">
      <w:marLeft w:val="480"/>
      <w:marRight w:val="0"/>
      <w:marTop w:val="0"/>
      <w:marBottom w:val="0"/>
      <w:divBdr>
        <w:top w:val="none" w:sz="0" w:space="0" w:color="auto"/>
        <w:left w:val="none" w:sz="0" w:space="0" w:color="auto"/>
        <w:bottom w:val="none" w:sz="0" w:space="0" w:color="auto"/>
        <w:right w:val="none" w:sz="0" w:space="0" w:color="auto"/>
      </w:divBdr>
    </w:div>
    <w:div w:id="1012411801">
      <w:marLeft w:val="480"/>
      <w:marRight w:val="0"/>
      <w:marTop w:val="0"/>
      <w:marBottom w:val="0"/>
      <w:divBdr>
        <w:top w:val="none" w:sz="0" w:space="0" w:color="auto"/>
        <w:left w:val="none" w:sz="0" w:space="0" w:color="auto"/>
        <w:bottom w:val="none" w:sz="0" w:space="0" w:color="auto"/>
        <w:right w:val="none" w:sz="0" w:space="0" w:color="auto"/>
      </w:divBdr>
    </w:div>
    <w:div w:id="1012416695">
      <w:marLeft w:val="480"/>
      <w:marRight w:val="0"/>
      <w:marTop w:val="0"/>
      <w:marBottom w:val="0"/>
      <w:divBdr>
        <w:top w:val="none" w:sz="0" w:space="0" w:color="auto"/>
        <w:left w:val="none" w:sz="0" w:space="0" w:color="auto"/>
        <w:bottom w:val="none" w:sz="0" w:space="0" w:color="auto"/>
        <w:right w:val="none" w:sz="0" w:space="0" w:color="auto"/>
      </w:divBdr>
    </w:div>
    <w:div w:id="1012490514">
      <w:marLeft w:val="480"/>
      <w:marRight w:val="0"/>
      <w:marTop w:val="0"/>
      <w:marBottom w:val="0"/>
      <w:divBdr>
        <w:top w:val="none" w:sz="0" w:space="0" w:color="auto"/>
        <w:left w:val="none" w:sz="0" w:space="0" w:color="auto"/>
        <w:bottom w:val="none" w:sz="0" w:space="0" w:color="auto"/>
        <w:right w:val="none" w:sz="0" w:space="0" w:color="auto"/>
      </w:divBdr>
    </w:div>
    <w:div w:id="1012492117">
      <w:marLeft w:val="480"/>
      <w:marRight w:val="0"/>
      <w:marTop w:val="0"/>
      <w:marBottom w:val="0"/>
      <w:divBdr>
        <w:top w:val="none" w:sz="0" w:space="0" w:color="auto"/>
        <w:left w:val="none" w:sz="0" w:space="0" w:color="auto"/>
        <w:bottom w:val="none" w:sz="0" w:space="0" w:color="auto"/>
        <w:right w:val="none" w:sz="0" w:space="0" w:color="auto"/>
      </w:divBdr>
    </w:div>
    <w:div w:id="1012534393">
      <w:marLeft w:val="480"/>
      <w:marRight w:val="0"/>
      <w:marTop w:val="0"/>
      <w:marBottom w:val="0"/>
      <w:divBdr>
        <w:top w:val="none" w:sz="0" w:space="0" w:color="auto"/>
        <w:left w:val="none" w:sz="0" w:space="0" w:color="auto"/>
        <w:bottom w:val="none" w:sz="0" w:space="0" w:color="auto"/>
        <w:right w:val="none" w:sz="0" w:space="0" w:color="auto"/>
      </w:divBdr>
    </w:div>
    <w:div w:id="1012537745">
      <w:marLeft w:val="480"/>
      <w:marRight w:val="0"/>
      <w:marTop w:val="0"/>
      <w:marBottom w:val="0"/>
      <w:divBdr>
        <w:top w:val="none" w:sz="0" w:space="0" w:color="auto"/>
        <w:left w:val="none" w:sz="0" w:space="0" w:color="auto"/>
        <w:bottom w:val="none" w:sz="0" w:space="0" w:color="auto"/>
        <w:right w:val="none" w:sz="0" w:space="0" w:color="auto"/>
      </w:divBdr>
    </w:div>
    <w:div w:id="1012538369">
      <w:marLeft w:val="480"/>
      <w:marRight w:val="0"/>
      <w:marTop w:val="0"/>
      <w:marBottom w:val="0"/>
      <w:divBdr>
        <w:top w:val="none" w:sz="0" w:space="0" w:color="auto"/>
        <w:left w:val="none" w:sz="0" w:space="0" w:color="auto"/>
        <w:bottom w:val="none" w:sz="0" w:space="0" w:color="auto"/>
        <w:right w:val="none" w:sz="0" w:space="0" w:color="auto"/>
      </w:divBdr>
    </w:div>
    <w:div w:id="1012561417">
      <w:marLeft w:val="480"/>
      <w:marRight w:val="0"/>
      <w:marTop w:val="0"/>
      <w:marBottom w:val="0"/>
      <w:divBdr>
        <w:top w:val="none" w:sz="0" w:space="0" w:color="auto"/>
        <w:left w:val="none" w:sz="0" w:space="0" w:color="auto"/>
        <w:bottom w:val="none" w:sz="0" w:space="0" w:color="auto"/>
        <w:right w:val="none" w:sz="0" w:space="0" w:color="auto"/>
      </w:divBdr>
    </w:div>
    <w:div w:id="1012680615">
      <w:marLeft w:val="480"/>
      <w:marRight w:val="0"/>
      <w:marTop w:val="0"/>
      <w:marBottom w:val="0"/>
      <w:divBdr>
        <w:top w:val="none" w:sz="0" w:space="0" w:color="auto"/>
        <w:left w:val="none" w:sz="0" w:space="0" w:color="auto"/>
        <w:bottom w:val="none" w:sz="0" w:space="0" w:color="auto"/>
        <w:right w:val="none" w:sz="0" w:space="0" w:color="auto"/>
      </w:divBdr>
    </w:div>
    <w:div w:id="1012683318">
      <w:marLeft w:val="480"/>
      <w:marRight w:val="0"/>
      <w:marTop w:val="0"/>
      <w:marBottom w:val="0"/>
      <w:divBdr>
        <w:top w:val="none" w:sz="0" w:space="0" w:color="auto"/>
        <w:left w:val="none" w:sz="0" w:space="0" w:color="auto"/>
        <w:bottom w:val="none" w:sz="0" w:space="0" w:color="auto"/>
        <w:right w:val="none" w:sz="0" w:space="0" w:color="auto"/>
      </w:divBdr>
    </w:div>
    <w:div w:id="1012799656">
      <w:marLeft w:val="480"/>
      <w:marRight w:val="0"/>
      <w:marTop w:val="0"/>
      <w:marBottom w:val="0"/>
      <w:divBdr>
        <w:top w:val="none" w:sz="0" w:space="0" w:color="auto"/>
        <w:left w:val="none" w:sz="0" w:space="0" w:color="auto"/>
        <w:bottom w:val="none" w:sz="0" w:space="0" w:color="auto"/>
        <w:right w:val="none" w:sz="0" w:space="0" w:color="auto"/>
      </w:divBdr>
    </w:div>
    <w:div w:id="1012803872">
      <w:marLeft w:val="480"/>
      <w:marRight w:val="0"/>
      <w:marTop w:val="0"/>
      <w:marBottom w:val="0"/>
      <w:divBdr>
        <w:top w:val="none" w:sz="0" w:space="0" w:color="auto"/>
        <w:left w:val="none" w:sz="0" w:space="0" w:color="auto"/>
        <w:bottom w:val="none" w:sz="0" w:space="0" w:color="auto"/>
        <w:right w:val="none" w:sz="0" w:space="0" w:color="auto"/>
      </w:divBdr>
    </w:div>
    <w:div w:id="1012804555">
      <w:marLeft w:val="480"/>
      <w:marRight w:val="0"/>
      <w:marTop w:val="0"/>
      <w:marBottom w:val="0"/>
      <w:divBdr>
        <w:top w:val="none" w:sz="0" w:space="0" w:color="auto"/>
        <w:left w:val="none" w:sz="0" w:space="0" w:color="auto"/>
        <w:bottom w:val="none" w:sz="0" w:space="0" w:color="auto"/>
        <w:right w:val="none" w:sz="0" w:space="0" w:color="auto"/>
      </w:divBdr>
    </w:div>
    <w:div w:id="1012881858">
      <w:marLeft w:val="480"/>
      <w:marRight w:val="0"/>
      <w:marTop w:val="0"/>
      <w:marBottom w:val="0"/>
      <w:divBdr>
        <w:top w:val="none" w:sz="0" w:space="0" w:color="auto"/>
        <w:left w:val="none" w:sz="0" w:space="0" w:color="auto"/>
        <w:bottom w:val="none" w:sz="0" w:space="0" w:color="auto"/>
        <w:right w:val="none" w:sz="0" w:space="0" w:color="auto"/>
      </w:divBdr>
    </w:div>
    <w:div w:id="1012951649">
      <w:marLeft w:val="480"/>
      <w:marRight w:val="0"/>
      <w:marTop w:val="0"/>
      <w:marBottom w:val="0"/>
      <w:divBdr>
        <w:top w:val="none" w:sz="0" w:space="0" w:color="auto"/>
        <w:left w:val="none" w:sz="0" w:space="0" w:color="auto"/>
        <w:bottom w:val="none" w:sz="0" w:space="0" w:color="auto"/>
        <w:right w:val="none" w:sz="0" w:space="0" w:color="auto"/>
      </w:divBdr>
    </w:div>
    <w:div w:id="1012953372">
      <w:marLeft w:val="480"/>
      <w:marRight w:val="0"/>
      <w:marTop w:val="0"/>
      <w:marBottom w:val="0"/>
      <w:divBdr>
        <w:top w:val="none" w:sz="0" w:space="0" w:color="auto"/>
        <w:left w:val="none" w:sz="0" w:space="0" w:color="auto"/>
        <w:bottom w:val="none" w:sz="0" w:space="0" w:color="auto"/>
        <w:right w:val="none" w:sz="0" w:space="0" w:color="auto"/>
      </w:divBdr>
    </w:div>
    <w:div w:id="1012955343">
      <w:marLeft w:val="480"/>
      <w:marRight w:val="0"/>
      <w:marTop w:val="0"/>
      <w:marBottom w:val="0"/>
      <w:divBdr>
        <w:top w:val="none" w:sz="0" w:space="0" w:color="auto"/>
        <w:left w:val="none" w:sz="0" w:space="0" w:color="auto"/>
        <w:bottom w:val="none" w:sz="0" w:space="0" w:color="auto"/>
        <w:right w:val="none" w:sz="0" w:space="0" w:color="auto"/>
      </w:divBdr>
    </w:div>
    <w:div w:id="1012956250">
      <w:marLeft w:val="480"/>
      <w:marRight w:val="0"/>
      <w:marTop w:val="0"/>
      <w:marBottom w:val="0"/>
      <w:divBdr>
        <w:top w:val="none" w:sz="0" w:space="0" w:color="auto"/>
        <w:left w:val="none" w:sz="0" w:space="0" w:color="auto"/>
        <w:bottom w:val="none" w:sz="0" w:space="0" w:color="auto"/>
        <w:right w:val="none" w:sz="0" w:space="0" w:color="auto"/>
      </w:divBdr>
    </w:div>
    <w:div w:id="1012995729">
      <w:marLeft w:val="480"/>
      <w:marRight w:val="0"/>
      <w:marTop w:val="0"/>
      <w:marBottom w:val="0"/>
      <w:divBdr>
        <w:top w:val="none" w:sz="0" w:space="0" w:color="auto"/>
        <w:left w:val="none" w:sz="0" w:space="0" w:color="auto"/>
        <w:bottom w:val="none" w:sz="0" w:space="0" w:color="auto"/>
        <w:right w:val="none" w:sz="0" w:space="0" w:color="auto"/>
      </w:divBdr>
    </w:div>
    <w:div w:id="1013073823">
      <w:marLeft w:val="480"/>
      <w:marRight w:val="0"/>
      <w:marTop w:val="0"/>
      <w:marBottom w:val="0"/>
      <w:divBdr>
        <w:top w:val="none" w:sz="0" w:space="0" w:color="auto"/>
        <w:left w:val="none" w:sz="0" w:space="0" w:color="auto"/>
        <w:bottom w:val="none" w:sz="0" w:space="0" w:color="auto"/>
        <w:right w:val="none" w:sz="0" w:space="0" w:color="auto"/>
      </w:divBdr>
    </w:div>
    <w:div w:id="1013267292">
      <w:marLeft w:val="480"/>
      <w:marRight w:val="0"/>
      <w:marTop w:val="0"/>
      <w:marBottom w:val="0"/>
      <w:divBdr>
        <w:top w:val="none" w:sz="0" w:space="0" w:color="auto"/>
        <w:left w:val="none" w:sz="0" w:space="0" w:color="auto"/>
        <w:bottom w:val="none" w:sz="0" w:space="0" w:color="auto"/>
        <w:right w:val="none" w:sz="0" w:space="0" w:color="auto"/>
      </w:divBdr>
    </w:div>
    <w:div w:id="1013340129">
      <w:marLeft w:val="480"/>
      <w:marRight w:val="0"/>
      <w:marTop w:val="0"/>
      <w:marBottom w:val="0"/>
      <w:divBdr>
        <w:top w:val="none" w:sz="0" w:space="0" w:color="auto"/>
        <w:left w:val="none" w:sz="0" w:space="0" w:color="auto"/>
        <w:bottom w:val="none" w:sz="0" w:space="0" w:color="auto"/>
        <w:right w:val="none" w:sz="0" w:space="0" w:color="auto"/>
      </w:divBdr>
    </w:div>
    <w:div w:id="1013340339">
      <w:marLeft w:val="480"/>
      <w:marRight w:val="0"/>
      <w:marTop w:val="0"/>
      <w:marBottom w:val="0"/>
      <w:divBdr>
        <w:top w:val="none" w:sz="0" w:space="0" w:color="auto"/>
        <w:left w:val="none" w:sz="0" w:space="0" w:color="auto"/>
        <w:bottom w:val="none" w:sz="0" w:space="0" w:color="auto"/>
        <w:right w:val="none" w:sz="0" w:space="0" w:color="auto"/>
      </w:divBdr>
    </w:div>
    <w:div w:id="1013383411">
      <w:marLeft w:val="480"/>
      <w:marRight w:val="0"/>
      <w:marTop w:val="0"/>
      <w:marBottom w:val="0"/>
      <w:divBdr>
        <w:top w:val="none" w:sz="0" w:space="0" w:color="auto"/>
        <w:left w:val="none" w:sz="0" w:space="0" w:color="auto"/>
        <w:bottom w:val="none" w:sz="0" w:space="0" w:color="auto"/>
        <w:right w:val="none" w:sz="0" w:space="0" w:color="auto"/>
      </w:divBdr>
    </w:div>
    <w:div w:id="1013383541">
      <w:marLeft w:val="480"/>
      <w:marRight w:val="0"/>
      <w:marTop w:val="0"/>
      <w:marBottom w:val="0"/>
      <w:divBdr>
        <w:top w:val="none" w:sz="0" w:space="0" w:color="auto"/>
        <w:left w:val="none" w:sz="0" w:space="0" w:color="auto"/>
        <w:bottom w:val="none" w:sz="0" w:space="0" w:color="auto"/>
        <w:right w:val="none" w:sz="0" w:space="0" w:color="auto"/>
      </w:divBdr>
    </w:div>
    <w:div w:id="1013410302">
      <w:marLeft w:val="480"/>
      <w:marRight w:val="0"/>
      <w:marTop w:val="0"/>
      <w:marBottom w:val="0"/>
      <w:divBdr>
        <w:top w:val="none" w:sz="0" w:space="0" w:color="auto"/>
        <w:left w:val="none" w:sz="0" w:space="0" w:color="auto"/>
        <w:bottom w:val="none" w:sz="0" w:space="0" w:color="auto"/>
        <w:right w:val="none" w:sz="0" w:space="0" w:color="auto"/>
      </w:divBdr>
    </w:div>
    <w:div w:id="1013456564">
      <w:marLeft w:val="480"/>
      <w:marRight w:val="0"/>
      <w:marTop w:val="0"/>
      <w:marBottom w:val="0"/>
      <w:divBdr>
        <w:top w:val="none" w:sz="0" w:space="0" w:color="auto"/>
        <w:left w:val="none" w:sz="0" w:space="0" w:color="auto"/>
        <w:bottom w:val="none" w:sz="0" w:space="0" w:color="auto"/>
        <w:right w:val="none" w:sz="0" w:space="0" w:color="auto"/>
      </w:divBdr>
    </w:div>
    <w:div w:id="1013527918">
      <w:marLeft w:val="480"/>
      <w:marRight w:val="0"/>
      <w:marTop w:val="0"/>
      <w:marBottom w:val="0"/>
      <w:divBdr>
        <w:top w:val="none" w:sz="0" w:space="0" w:color="auto"/>
        <w:left w:val="none" w:sz="0" w:space="0" w:color="auto"/>
        <w:bottom w:val="none" w:sz="0" w:space="0" w:color="auto"/>
        <w:right w:val="none" w:sz="0" w:space="0" w:color="auto"/>
      </w:divBdr>
    </w:div>
    <w:div w:id="1013532763">
      <w:marLeft w:val="480"/>
      <w:marRight w:val="0"/>
      <w:marTop w:val="0"/>
      <w:marBottom w:val="0"/>
      <w:divBdr>
        <w:top w:val="none" w:sz="0" w:space="0" w:color="auto"/>
        <w:left w:val="none" w:sz="0" w:space="0" w:color="auto"/>
        <w:bottom w:val="none" w:sz="0" w:space="0" w:color="auto"/>
        <w:right w:val="none" w:sz="0" w:space="0" w:color="auto"/>
      </w:divBdr>
    </w:div>
    <w:div w:id="1013534804">
      <w:marLeft w:val="480"/>
      <w:marRight w:val="0"/>
      <w:marTop w:val="0"/>
      <w:marBottom w:val="0"/>
      <w:divBdr>
        <w:top w:val="none" w:sz="0" w:space="0" w:color="auto"/>
        <w:left w:val="none" w:sz="0" w:space="0" w:color="auto"/>
        <w:bottom w:val="none" w:sz="0" w:space="0" w:color="auto"/>
        <w:right w:val="none" w:sz="0" w:space="0" w:color="auto"/>
      </w:divBdr>
    </w:div>
    <w:div w:id="1013603529">
      <w:marLeft w:val="480"/>
      <w:marRight w:val="0"/>
      <w:marTop w:val="0"/>
      <w:marBottom w:val="0"/>
      <w:divBdr>
        <w:top w:val="none" w:sz="0" w:space="0" w:color="auto"/>
        <w:left w:val="none" w:sz="0" w:space="0" w:color="auto"/>
        <w:bottom w:val="none" w:sz="0" w:space="0" w:color="auto"/>
        <w:right w:val="none" w:sz="0" w:space="0" w:color="auto"/>
      </w:divBdr>
    </w:div>
    <w:div w:id="1013650086">
      <w:marLeft w:val="480"/>
      <w:marRight w:val="0"/>
      <w:marTop w:val="0"/>
      <w:marBottom w:val="0"/>
      <w:divBdr>
        <w:top w:val="none" w:sz="0" w:space="0" w:color="auto"/>
        <w:left w:val="none" w:sz="0" w:space="0" w:color="auto"/>
        <w:bottom w:val="none" w:sz="0" w:space="0" w:color="auto"/>
        <w:right w:val="none" w:sz="0" w:space="0" w:color="auto"/>
      </w:divBdr>
    </w:div>
    <w:div w:id="1013722368">
      <w:marLeft w:val="480"/>
      <w:marRight w:val="0"/>
      <w:marTop w:val="0"/>
      <w:marBottom w:val="0"/>
      <w:divBdr>
        <w:top w:val="none" w:sz="0" w:space="0" w:color="auto"/>
        <w:left w:val="none" w:sz="0" w:space="0" w:color="auto"/>
        <w:bottom w:val="none" w:sz="0" w:space="0" w:color="auto"/>
        <w:right w:val="none" w:sz="0" w:space="0" w:color="auto"/>
      </w:divBdr>
    </w:div>
    <w:div w:id="1013722980">
      <w:marLeft w:val="480"/>
      <w:marRight w:val="0"/>
      <w:marTop w:val="0"/>
      <w:marBottom w:val="0"/>
      <w:divBdr>
        <w:top w:val="none" w:sz="0" w:space="0" w:color="auto"/>
        <w:left w:val="none" w:sz="0" w:space="0" w:color="auto"/>
        <w:bottom w:val="none" w:sz="0" w:space="0" w:color="auto"/>
        <w:right w:val="none" w:sz="0" w:space="0" w:color="auto"/>
      </w:divBdr>
    </w:div>
    <w:div w:id="1013724208">
      <w:marLeft w:val="480"/>
      <w:marRight w:val="0"/>
      <w:marTop w:val="0"/>
      <w:marBottom w:val="0"/>
      <w:divBdr>
        <w:top w:val="none" w:sz="0" w:space="0" w:color="auto"/>
        <w:left w:val="none" w:sz="0" w:space="0" w:color="auto"/>
        <w:bottom w:val="none" w:sz="0" w:space="0" w:color="auto"/>
        <w:right w:val="none" w:sz="0" w:space="0" w:color="auto"/>
      </w:divBdr>
    </w:div>
    <w:div w:id="1013805752">
      <w:marLeft w:val="480"/>
      <w:marRight w:val="0"/>
      <w:marTop w:val="0"/>
      <w:marBottom w:val="0"/>
      <w:divBdr>
        <w:top w:val="none" w:sz="0" w:space="0" w:color="auto"/>
        <w:left w:val="none" w:sz="0" w:space="0" w:color="auto"/>
        <w:bottom w:val="none" w:sz="0" w:space="0" w:color="auto"/>
        <w:right w:val="none" w:sz="0" w:space="0" w:color="auto"/>
      </w:divBdr>
    </w:div>
    <w:div w:id="1013843733">
      <w:marLeft w:val="480"/>
      <w:marRight w:val="0"/>
      <w:marTop w:val="0"/>
      <w:marBottom w:val="0"/>
      <w:divBdr>
        <w:top w:val="none" w:sz="0" w:space="0" w:color="auto"/>
        <w:left w:val="none" w:sz="0" w:space="0" w:color="auto"/>
        <w:bottom w:val="none" w:sz="0" w:space="0" w:color="auto"/>
        <w:right w:val="none" w:sz="0" w:space="0" w:color="auto"/>
      </w:divBdr>
    </w:div>
    <w:div w:id="1013844521">
      <w:marLeft w:val="480"/>
      <w:marRight w:val="0"/>
      <w:marTop w:val="0"/>
      <w:marBottom w:val="0"/>
      <w:divBdr>
        <w:top w:val="none" w:sz="0" w:space="0" w:color="auto"/>
        <w:left w:val="none" w:sz="0" w:space="0" w:color="auto"/>
        <w:bottom w:val="none" w:sz="0" w:space="0" w:color="auto"/>
        <w:right w:val="none" w:sz="0" w:space="0" w:color="auto"/>
      </w:divBdr>
    </w:div>
    <w:div w:id="1013874123">
      <w:marLeft w:val="480"/>
      <w:marRight w:val="0"/>
      <w:marTop w:val="0"/>
      <w:marBottom w:val="0"/>
      <w:divBdr>
        <w:top w:val="none" w:sz="0" w:space="0" w:color="auto"/>
        <w:left w:val="none" w:sz="0" w:space="0" w:color="auto"/>
        <w:bottom w:val="none" w:sz="0" w:space="0" w:color="auto"/>
        <w:right w:val="none" w:sz="0" w:space="0" w:color="auto"/>
      </w:divBdr>
    </w:div>
    <w:div w:id="1013992675">
      <w:marLeft w:val="480"/>
      <w:marRight w:val="0"/>
      <w:marTop w:val="0"/>
      <w:marBottom w:val="0"/>
      <w:divBdr>
        <w:top w:val="none" w:sz="0" w:space="0" w:color="auto"/>
        <w:left w:val="none" w:sz="0" w:space="0" w:color="auto"/>
        <w:bottom w:val="none" w:sz="0" w:space="0" w:color="auto"/>
        <w:right w:val="none" w:sz="0" w:space="0" w:color="auto"/>
      </w:divBdr>
    </w:div>
    <w:div w:id="1014066260">
      <w:marLeft w:val="480"/>
      <w:marRight w:val="0"/>
      <w:marTop w:val="0"/>
      <w:marBottom w:val="0"/>
      <w:divBdr>
        <w:top w:val="none" w:sz="0" w:space="0" w:color="auto"/>
        <w:left w:val="none" w:sz="0" w:space="0" w:color="auto"/>
        <w:bottom w:val="none" w:sz="0" w:space="0" w:color="auto"/>
        <w:right w:val="none" w:sz="0" w:space="0" w:color="auto"/>
      </w:divBdr>
    </w:div>
    <w:div w:id="1014070818">
      <w:marLeft w:val="480"/>
      <w:marRight w:val="0"/>
      <w:marTop w:val="0"/>
      <w:marBottom w:val="0"/>
      <w:divBdr>
        <w:top w:val="none" w:sz="0" w:space="0" w:color="auto"/>
        <w:left w:val="none" w:sz="0" w:space="0" w:color="auto"/>
        <w:bottom w:val="none" w:sz="0" w:space="0" w:color="auto"/>
        <w:right w:val="none" w:sz="0" w:space="0" w:color="auto"/>
      </w:divBdr>
    </w:div>
    <w:div w:id="1014107839">
      <w:marLeft w:val="480"/>
      <w:marRight w:val="0"/>
      <w:marTop w:val="0"/>
      <w:marBottom w:val="0"/>
      <w:divBdr>
        <w:top w:val="none" w:sz="0" w:space="0" w:color="auto"/>
        <w:left w:val="none" w:sz="0" w:space="0" w:color="auto"/>
        <w:bottom w:val="none" w:sz="0" w:space="0" w:color="auto"/>
        <w:right w:val="none" w:sz="0" w:space="0" w:color="auto"/>
      </w:divBdr>
    </w:div>
    <w:div w:id="1014109009">
      <w:marLeft w:val="480"/>
      <w:marRight w:val="0"/>
      <w:marTop w:val="0"/>
      <w:marBottom w:val="0"/>
      <w:divBdr>
        <w:top w:val="none" w:sz="0" w:space="0" w:color="auto"/>
        <w:left w:val="none" w:sz="0" w:space="0" w:color="auto"/>
        <w:bottom w:val="none" w:sz="0" w:space="0" w:color="auto"/>
        <w:right w:val="none" w:sz="0" w:space="0" w:color="auto"/>
      </w:divBdr>
    </w:div>
    <w:div w:id="1014117612">
      <w:marLeft w:val="480"/>
      <w:marRight w:val="0"/>
      <w:marTop w:val="0"/>
      <w:marBottom w:val="0"/>
      <w:divBdr>
        <w:top w:val="none" w:sz="0" w:space="0" w:color="auto"/>
        <w:left w:val="none" w:sz="0" w:space="0" w:color="auto"/>
        <w:bottom w:val="none" w:sz="0" w:space="0" w:color="auto"/>
        <w:right w:val="none" w:sz="0" w:space="0" w:color="auto"/>
      </w:divBdr>
    </w:div>
    <w:div w:id="1014308371">
      <w:marLeft w:val="480"/>
      <w:marRight w:val="0"/>
      <w:marTop w:val="0"/>
      <w:marBottom w:val="0"/>
      <w:divBdr>
        <w:top w:val="none" w:sz="0" w:space="0" w:color="auto"/>
        <w:left w:val="none" w:sz="0" w:space="0" w:color="auto"/>
        <w:bottom w:val="none" w:sz="0" w:space="0" w:color="auto"/>
        <w:right w:val="none" w:sz="0" w:space="0" w:color="auto"/>
      </w:divBdr>
    </w:div>
    <w:div w:id="1014308500">
      <w:marLeft w:val="480"/>
      <w:marRight w:val="0"/>
      <w:marTop w:val="0"/>
      <w:marBottom w:val="0"/>
      <w:divBdr>
        <w:top w:val="none" w:sz="0" w:space="0" w:color="auto"/>
        <w:left w:val="none" w:sz="0" w:space="0" w:color="auto"/>
        <w:bottom w:val="none" w:sz="0" w:space="0" w:color="auto"/>
        <w:right w:val="none" w:sz="0" w:space="0" w:color="auto"/>
      </w:divBdr>
    </w:div>
    <w:div w:id="1014309513">
      <w:marLeft w:val="480"/>
      <w:marRight w:val="0"/>
      <w:marTop w:val="0"/>
      <w:marBottom w:val="0"/>
      <w:divBdr>
        <w:top w:val="none" w:sz="0" w:space="0" w:color="auto"/>
        <w:left w:val="none" w:sz="0" w:space="0" w:color="auto"/>
        <w:bottom w:val="none" w:sz="0" w:space="0" w:color="auto"/>
        <w:right w:val="none" w:sz="0" w:space="0" w:color="auto"/>
      </w:divBdr>
    </w:div>
    <w:div w:id="1014378947">
      <w:marLeft w:val="480"/>
      <w:marRight w:val="0"/>
      <w:marTop w:val="0"/>
      <w:marBottom w:val="0"/>
      <w:divBdr>
        <w:top w:val="none" w:sz="0" w:space="0" w:color="auto"/>
        <w:left w:val="none" w:sz="0" w:space="0" w:color="auto"/>
        <w:bottom w:val="none" w:sz="0" w:space="0" w:color="auto"/>
        <w:right w:val="none" w:sz="0" w:space="0" w:color="auto"/>
      </w:divBdr>
    </w:div>
    <w:div w:id="1014459048">
      <w:marLeft w:val="480"/>
      <w:marRight w:val="0"/>
      <w:marTop w:val="0"/>
      <w:marBottom w:val="0"/>
      <w:divBdr>
        <w:top w:val="none" w:sz="0" w:space="0" w:color="auto"/>
        <w:left w:val="none" w:sz="0" w:space="0" w:color="auto"/>
        <w:bottom w:val="none" w:sz="0" w:space="0" w:color="auto"/>
        <w:right w:val="none" w:sz="0" w:space="0" w:color="auto"/>
      </w:divBdr>
    </w:div>
    <w:div w:id="1014499420">
      <w:marLeft w:val="480"/>
      <w:marRight w:val="0"/>
      <w:marTop w:val="0"/>
      <w:marBottom w:val="0"/>
      <w:divBdr>
        <w:top w:val="none" w:sz="0" w:space="0" w:color="auto"/>
        <w:left w:val="none" w:sz="0" w:space="0" w:color="auto"/>
        <w:bottom w:val="none" w:sz="0" w:space="0" w:color="auto"/>
        <w:right w:val="none" w:sz="0" w:space="0" w:color="auto"/>
      </w:divBdr>
    </w:div>
    <w:div w:id="1014500327">
      <w:marLeft w:val="480"/>
      <w:marRight w:val="0"/>
      <w:marTop w:val="0"/>
      <w:marBottom w:val="0"/>
      <w:divBdr>
        <w:top w:val="none" w:sz="0" w:space="0" w:color="auto"/>
        <w:left w:val="none" w:sz="0" w:space="0" w:color="auto"/>
        <w:bottom w:val="none" w:sz="0" w:space="0" w:color="auto"/>
        <w:right w:val="none" w:sz="0" w:space="0" w:color="auto"/>
      </w:divBdr>
    </w:div>
    <w:div w:id="1014503862">
      <w:marLeft w:val="480"/>
      <w:marRight w:val="0"/>
      <w:marTop w:val="0"/>
      <w:marBottom w:val="0"/>
      <w:divBdr>
        <w:top w:val="none" w:sz="0" w:space="0" w:color="auto"/>
        <w:left w:val="none" w:sz="0" w:space="0" w:color="auto"/>
        <w:bottom w:val="none" w:sz="0" w:space="0" w:color="auto"/>
        <w:right w:val="none" w:sz="0" w:space="0" w:color="auto"/>
      </w:divBdr>
    </w:div>
    <w:div w:id="1014577109">
      <w:marLeft w:val="480"/>
      <w:marRight w:val="0"/>
      <w:marTop w:val="0"/>
      <w:marBottom w:val="0"/>
      <w:divBdr>
        <w:top w:val="none" w:sz="0" w:space="0" w:color="auto"/>
        <w:left w:val="none" w:sz="0" w:space="0" w:color="auto"/>
        <w:bottom w:val="none" w:sz="0" w:space="0" w:color="auto"/>
        <w:right w:val="none" w:sz="0" w:space="0" w:color="auto"/>
      </w:divBdr>
    </w:div>
    <w:div w:id="1014577996">
      <w:marLeft w:val="480"/>
      <w:marRight w:val="0"/>
      <w:marTop w:val="0"/>
      <w:marBottom w:val="0"/>
      <w:divBdr>
        <w:top w:val="none" w:sz="0" w:space="0" w:color="auto"/>
        <w:left w:val="none" w:sz="0" w:space="0" w:color="auto"/>
        <w:bottom w:val="none" w:sz="0" w:space="0" w:color="auto"/>
        <w:right w:val="none" w:sz="0" w:space="0" w:color="auto"/>
      </w:divBdr>
    </w:div>
    <w:div w:id="1014647898">
      <w:marLeft w:val="480"/>
      <w:marRight w:val="0"/>
      <w:marTop w:val="0"/>
      <w:marBottom w:val="0"/>
      <w:divBdr>
        <w:top w:val="none" w:sz="0" w:space="0" w:color="auto"/>
        <w:left w:val="none" w:sz="0" w:space="0" w:color="auto"/>
        <w:bottom w:val="none" w:sz="0" w:space="0" w:color="auto"/>
        <w:right w:val="none" w:sz="0" w:space="0" w:color="auto"/>
      </w:divBdr>
    </w:div>
    <w:div w:id="1014651873">
      <w:marLeft w:val="480"/>
      <w:marRight w:val="0"/>
      <w:marTop w:val="0"/>
      <w:marBottom w:val="0"/>
      <w:divBdr>
        <w:top w:val="none" w:sz="0" w:space="0" w:color="auto"/>
        <w:left w:val="none" w:sz="0" w:space="0" w:color="auto"/>
        <w:bottom w:val="none" w:sz="0" w:space="0" w:color="auto"/>
        <w:right w:val="none" w:sz="0" w:space="0" w:color="auto"/>
      </w:divBdr>
    </w:div>
    <w:div w:id="1014722233">
      <w:marLeft w:val="480"/>
      <w:marRight w:val="0"/>
      <w:marTop w:val="0"/>
      <w:marBottom w:val="0"/>
      <w:divBdr>
        <w:top w:val="none" w:sz="0" w:space="0" w:color="auto"/>
        <w:left w:val="none" w:sz="0" w:space="0" w:color="auto"/>
        <w:bottom w:val="none" w:sz="0" w:space="0" w:color="auto"/>
        <w:right w:val="none" w:sz="0" w:space="0" w:color="auto"/>
      </w:divBdr>
    </w:div>
    <w:div w:id="1014726197">
      <w:marLeft w:val="480"/>
      <w:marRight w:val="0"/>
      <w:marTop w:val="0"/>
      <w:marBottom w:val="0"/>
      <w:divBdr>
        <w:top w:val="none" w:sz="0" w:space="0" w:color="auto"/>
        <w:left w:val="none" w:sz="0" w:space="0" w:color="auto"/>
        <w:bottom w:val="none" w:sz="0" w:space="0" w:color="auto"/>
        <w:right w:val="none" w:sz="0" w:space="0" w:color="auto"/>
      </w:divBdr>
    </w:div>
    <w:div w:id="1014766295">
      <w:marLeft w:val="480"/>
      <w:marRight w:val="0"/>
      <w:marTop w:val="0"/>
      <w:marBottom w:val="0"/>
      <w:divBdr>
        <w:top w:val="none" w:sz="0" w:space="0" w:color="auto"/>
        <w:left w:val="none" w:sz="0" w:space="0" w:color="auto"/>
        <w:bottom w:val="none" w:sz="0" w:space="0" w:color="auto"/>
        <w:right w:val="none" w:sz="0" w:space="0" w:color="auto"/>
      </w:divBdr>
    </w:div>
    <w:div w:id="1014771427">
      <w:marLeft w:val="480"/>
      <w:marRight w:val="0"/>
      <w:marTop w:val="0"/>
      <w:marBottom w:val="0"/>
      <w:divBdr>
        <w:top w:val="none" w:sz="0" w:space="0" w:color="auto"/>
        <w:left w:val="none" w:sz="0" w:space="0" w:color="auto"/>
        <w:bottom w:val="none" w:sz="0" w:space="0" w:color="auto"/>
        <w:right w:val="none" w:sz="0" w:space="0" w:color="auto"/>
      </w:divBdr>
    </w:div>
    <w:div w:id="1014839069">
      <w:marLeft w:val="480"/>
      <w:marRight w:val="0"/>
      <w:marTop w:val="0"/>
      <w:marBottom w:val="0"/>
      <w:divBdr>
        <w:top w:val="none" w:sz="0" w:space="0" w:color="auto"/>
        <w:left w:val="none" w:sz="0" w:space="0" w:color="auto"/>
        <w:bottom w:val="none" w:sz="0" w:space="0" w:color="auto"/>
        <w:right w:val="none" w:sz="0" w:space="0" w:color="auto"/>
      </w:divBdr>
    </w:div>
    <w:div w:id="1014846468">
      <w:marLeft w:val="480"/>
      <w:marRight w:val="0"/>
      <w:marTop w:val="0"/>
      <w:marBottom w:val="0"/>
      <w:divBdr>
        <w:top w:val="none" w:sz="0" w:space="0" w:color="auto"/>
        <w:left w:val="none" w:sz="0" w:space="0" w:color="auto"/>
        <w:bottom w:val="none" w:sz="0" w:space="0" w:color="auto"/>
        <w:right w:val="none" w:sz="0" w:space="0" w:color="auto"/>
      </w:divBdr>
    </w:div>
    <w:div w:id="1014914641">
      <w:marLeft w:val="480"/>
      <w:marRight w:val="0"/>
      <w:marTop w:val="0"/>
      <w:marBottom w:val="0"/>
      <w:divBdr>
        <w:top w:val="none" w:sz="0" w:space="0" w:color="auto"/>
        <w:left w:val="none" w:sz="0" w:space="0" w:color="auto"/>
        <w:bottom w:val="none" w:sz="0" w:space="0" w:color="auto"/>
        <w:right w:val="none" w:sz="0" w:space="0" w:color="auto"/>
      </w:divBdr>
    </w:div>
    <w:div w:id="1014916151">
      <w:marLeft w:val="480"/>
      <w:marRight w:val="0"/>
      <w:marTop w:val="0"/>
      <w:marBottom w:val="0"/>
      <w:divBdr>
        <w:top w:val="none" w:sz="0" w:space="0" w:color="auto"/>
        <w:left w:val="none" w:sz="0" w:space="0" w:color="auto"/>
        <w:bottom w:val="none" w:sz="0" w:space="0" w:color="auto"/>
        <w:right w:val="none" w:sz="0" w:space="0" w:color="auto"/>
      </w:divBdr>
    </w:div>
    <w:div w:id="1014919852">
      <w:marLeft w:val="480"/>
      <w:marRight w:val="0"/>
      <w:marTop w:val="0"/>
      <w:marBottom w:val="0"/>
      <w:divBdr>
        <w:top w:val="none" w:sz="0" w:space="0" w:color="auto"/>
        <w:left w:val="none" w:sz="0" w:space="0" w:color="auto"/>
        <w:bottom w:val="none" w:sz="0" w:space="0" w:color="auto"/>
        <w:right w:val="none" w:sz="0" w:space="0" w:color="auto"/>
      </w:divBdr>
    </w:div>
    <w:div w:id="1014923202">
      <w:marLeft w:val="480"/>
      <w:marRight w:val="0"/>
      <w:marTop w:val="0"/>
      <w:marBottom w:val="0"/>
      <w:divBdr>
        <w:top w:val="none" w:sz="0" w:space="0" w:color="auto"/>
        <w:left w:val="none" w:sz="0" w:space="0" w:color="auto"/>
        <w:bottom w:val="none" w:sz="0" w:space="0" w:color="auto"/>
        <w:right w:val="none" w:sz="0" w:space="0" w:color="auto"/>
      </w:divBdr>
    </w:div>
    <w:div w:id="1014958406">
      <w:marLeft w:val="480"/>
      <w:marRight w:val="0"/>
      <w:marTop w:val="0"/>
      <w:marBottom w:val="0"/>
      <w:divBdr>
        <w:top w:val="none" w:sz="0" w:space="0" w:color="auto"/>
        <w:left w:val="none" w:sz="0" w:space="0" w:color="auto"/>
        <w:bottom w:val="none" w:sz="0" w:space="0" w:color="auto"/>
        <w:right w:val="none" w:sz="0" w:space="0" w:color="auto"/>
      </w:divBdr>
    </w:div>
    <w:div w:id="1014959757">
      <w:marLeft w:val="480"/>
      <w:marRight w:val="0"/>
      <w:marTop w:val="0"/>
      <w:marBottom w:val="0"/>
      <w:divBdr>
        <w:top w:val="none" w:sz="0" w:space="0" w:color="auto"/>
        <w:left w:val="none" w:sz="0" w:space="0" w:color="auto"/>
        <w:bottom w:val="none" w:sz="0" w:space="0" w:color="auto"/>
        <w:right w:val="none" w:sz="0" w:space="0" w:color="auto"/>
      </w:divBdr>
    </w:div>
    <w:div w:id="1014960877">
      <w:marLeft w:val="480"/>
      <w:marRight w:val="0"/>
      <w:marTop w:val="0"/>
      <w:marBottom w:val="0"/>
      <w:divBdr>
        <w:top w:val="none" w:sz="0" w:space="0" w:color="auto"/>
        <w:left w:val="none" w:sz="0" w:space="0" w:color="auto"/>
        <w:bottom w:val="none" w:sz="0" w:space="0" w:color="auto"/>
        <w:right w:val="none" w:sz="0" w:space="0" w:color="auto"/>
      </w:divBdr>
    </w:div>
    <w:div w:id="1015035751">
      <w:marLeft w:val="480"/>
      <w:marRight w:val="0"/>
      <w:marTop w:val="0"/>
      <w:marBottom w:val="0"/>
      <w:divBdr>
        <w:top w:val="none" w:sz="0" w:space="0" w:color="auto"/>
        <w:left w:val="none" w:sz="0" w:space="0" w:color="auto"/>
        <w:bottom w:val="none" w:sz="0" w:space="0" w:color="auto"/>
        <w:right w:val="none" w:sz="0" w:space="0" w:color="auto"/>
      </w:divBdr>
    </w:div>
    <w:div w:id="1015109861">
      <w:marLeft w:val="480"/>
      <w:marRight w:val="0"/>
      <w:marTop w:val="0"/>
      <w:marBottom w:val="0"/>
      <w:divBdr>
        <w:top w:val="none" w:sz="0" w:space="0" w:color="auto"/>
        <w:left w:val="none" w:sz="0" w:space="0" w:color="auto"/>
        <w:bottom w:val="none" w:sz="0" w:space="0" w:color="auto"/>
        <w:right w:val="none" w:sz="0" w:space="0" w:color="auto"/>
      </w:divBdr>
    </w:div>
    <w:div w:id="1015159374">
      <w:marLeft w:val="480"/>
      <w:marRight w:val="0"/>
      <w:marTop w:val="0"/>
      <w:marBottom w:val="0"/>
      <w:divBdr>
        <w:top w:val="none" w:sz="0" w:space="0" w:color="auto"/>
        <w:left w:val="none" w:sz="0" w:space="0" w:color="auto"/>
        <w:bottom w:val="none" w:sz="0" w:space="0" w:color="auto"/>
        <w:right w:val="none" w:sz="0" w:space="0" w:color="auto"/>
      </w:divBdr>
    </w:div>
    <w:div w:id="1015184172">
      <w:marLeft w:val="480"/>
      <w:marRight w:val="0"/>
      <w:marTop w:val="0"/>
      <w:marBottom w:val="0"/>
      <w:divBdr>
        <w:top w:val="none" w:sz="0" w:space="0" w:color="auto"/>
        <w:left w:val="none" w:sz="0" w:space="0" w:color="auto"/>
        <w:bottom w:val="none" w:sz="0" w:space="0" w:color="auto"/>
        <w:right w:val="none" w:sz="0" w:space="0" w:color="auto"/>
      </w:divBdr>
    </w:div>
    <w:div w:id="1015232276">
      <w:marLeft w:val="480"/>
      <w:marRight w:val="0"/>
      <w:marTop w:val="0"/>
      <w:marBottom w:val="0"/>
      <w:divBdr>
        <w:top w:val="none" w:sz="0" w:space="0" w:color="auto"/>
        <w:left w:val="none" w:sz="0" w:space="0" w:color="auto"/>
        <w:bottom w:val="none" w:sz="0" w:space="0" w:color="auto"/>
        <w:right w:val="none" w:sz="0" w:space="0" w:color="auto"/>
      </w:divBdr>
    </w:div>
    <w:div w:id="1015304144">
      <w:marLeft w:val="480"/>
      <w:marRight w:val="0"/>
      <w:marTop w:val="0"/>
      <w:marBottom w:val="0"/>
      <w:divBdr>
        <w:top w:val="none" w:sz="0" w:space="0" w:color="auto"/>
        <w:left w:val="none" w:sz="0" w:space="0" w:color="auto"/>
        <w:bottom w:val="none" w:sz="0" w:space="0" w:color="auto"/>
        <w:right w:val="none" w:sz="0" w:space="0" w:color="auto"/>
      </w:divBdr>
    </w:div>
    <w:div w:id="1015380236">
      <w:marLeft w:val="480"/>
      <w:marRight w:val="0"/>
      <w:marTop w:val="0"/>
      <w:marBottom w:val="0"/>
      <w:divBdr>
        <w:top w:val="none" w:sz="0" w:space="0" w:color="auto"/>
        <w:left w:val="none" w:sz="0" w:space="0" w:color="auto"/>
        <w:bottom w:val="none" w:sz="0" w:space="0" w:color="auto"/>
        <w:right w:val="none" w:sz="0" w:space="0" w:color="auto"/>
      </w:divBdr>
    </w:div>
    <w:div w:id="1015425757">
      <w:marLeft w:val="480"/>
      <w:marRight w:val="0"/>
      <w:marTop w:val="0"/>
      <w:marBottom w:val="0"/>
      <w:divBdr>
        <w:top w:val="none" w:sz="0" w:space="0" w:color="auto"/>
        <w:left w:val="none" w:sz="0" w:space="0" w:color="auto"/>
        <w:bottom w:val="none" w:sz="0" w:space="0" w:color="auto"/>
        <w:right w:val="none" w:sz="0" w:space="0" w:color="auto"/>
      </w:divBdr>
    </w:div>
    <w:div w:id="1015495737">
      <w:marLeft w:val="480"/>
      <w:marRight w:val="0"/>
      <w:marTop w:val="0"/>
      <w:marBottom w:val="0"/>
      <w:divBdr>
        <w:top w:val="none" w:sz="0" w:space="0" w:color="auto"/>
        <w:left w:val="none" w:sz="0" w:space="0" w:color="auto"/>
        <w:bottom w:val="none" w:sz="0" w:space="0" w:color="auto"/>
        <w:right w:val="none" w:sz="0" w:space="0" w:color="auto"/>
      </w:divBdr>
    </w:div>
    <w:div w:id="1015497045">
      <w:marLeft w:val="480"/>
      <w:marRight w:val="0"/>
      <w:marTop w:val="0"/>
      <w:marBottom w:val="0"/>
      <w:divBdr>
        <w:top w:val="none" w:sz="0" w:space="0" w:color="auto"/>
        <w:left w:val="none" w:sz="0" w:space="0" w:color="auto"/>
        <w:bottom w:val="none" w:sz="0" w:space="0" w:color="auto"/>
        <w:right w:val="none" w:sz="0" w:space="0" w:color="auto"/>
      </w:divBdr>
    </w:div>
    <w:div w:id="1015498800">
      <w:marLeft w:val="480"/>
      <w:marRight w:val="0"/>
      <w:marTop w:val="0"/>
      <w:marBottom w:val="0"/>
      <w:divBdr>
        <w:top w:val="none" w:sz="0" w:space="0" w:color="auto"/>
        <w:left w:val="none" w:sz="0" w:space="0" w:color="auto"/>
        <w:bottom w:val="none" w:sz="0" w:space="0" w:color="auto"/>
        <w:right w:val="none" w:sz="0" w:space="0" w:color="auto"/>
      </w:divBdr>
    </w:div>
    <w:div w:id="1015499130">
      <w:marLeft w:val="480"/>
      <w:marRight w:val="0"/>
      <w:marTop w:val="0"/>
      <w:marBottom w:val="0"/>
      <w:divBdr>
        <w:top w:val="none" w:sz="0" w:space="0" w:color="auto"/>
        <w:left w:val="none" w:sz="0" w:space="0" w:color="auto"/>
        <w:bottom w:val="none" w:sz="0" w:space="0" w:color="auto"/>
        <w:right w:val="none" w:sz="0" w:space="0" w:color="auto"/>
      </w:divBdr>
    </w:div>
    <w:div w:id="1015501555">
      <w:marLeft w:val="480"/>
      <w:marRight w:val="0"/>
      <w:marTop w:val="0"/>
      <w:marBottom w:val="0"/>
      <w:divBdr>
        <w:top w:val="none" w:sz="0" w:space="0" w:color="auto"/>
        <w:left w:val="none" w:sz="0" w:space="0" w:color="auto"/>
        <w:bottom w:val="none" w:sz="0" w:space="0" w:color="auto"/>
        <w:right w:val="none" w:sz="0" w:space="0" w:color="auto"/>
      </w:divBdr>
    </w:div>
    <w:div w:id="1015502674">
      <w:marLeft w:val="480"/>
      <w:marRight w:val="0"/>
      <w:marTop w:val="0"/>
      <w:marBottom w:val="0"/>
      <w:divBdr>
        <w:top w:val="none" w:sz="0" w:space="0" w:color="auto"/>
        <w:left w:val="none" w:sz="0" w:space="0" w:color="auto"/>
        <w:bottom w:val="none" w:sz="0" w:space="0" w:color="auto"/>
        <w:right w:val="none" w:sz="0" w:space="0" w:color="auto"/>
      </w:divBdr>
    </w:div>
    <w:div w:id="1015569817">
      <w:marLeft w:val="480"/>
      <w:marRight w:val="0"/>
      <w:marTop w:val="0"/>
      <w:marBottom w:val="0"/>
      <w:divBdr>
        <w:top w:val="none" w:sz="0" w:space="0" w:color="auto"/>
        <w:left w:val="none" w:sz="0" w:space="0" w:color="auto"/>
        <w:bottom w:val="none" w:sz="0" w:space="0" w:color="auto"/>
        <w:right w:val="none" w:sz="0" w:space="0" w:color="auto"/>
      </w:divBdr>
    </w:div>
    <w:div w:id="1015572814">
      <w:marLeft w:val="480"/>
      <w:marRight w:val="0"/>
      <w:marTop w:val="0"/>
      <w:marBottom w:val="0"/>
      <w:divBdr>
        <w:top w:val="none" w:sz="0" w:space="0" w:color="auto"/>
        <w:left w:val="none" w:sz="0" w:space="0" w:color="auto"/>
        <w:bottom w:val="none" w:sz="0" w:space="0" w:color="auto"/>
        <w:right w:val="none" w:sz="0" w:space="0" w:color="auto"/>
      </w:divBdr>
    </w:div>
    <w:div w:id="1015576164">
      <w:marLeft w:val="480"/>
      <w:marRight w:val="0"/>
      <w:marTop w:val="0"/>
      <w:marBottom w:val="0"/>
      <w:divBdr>
        <w:top w:val="none" w:sz="0" w:space="0" w:color="auto"/>
        <w:left w:val="none" w:sz="0" w:space="0" w:color="auto"/>
        <w:bottom w:val="none" w:sz="0" w:space="0" w:color="auto"/>
        <w:right w:val="none" w:sz="0" w:space="0" w:color="auto"/>
      </w:divBdr>
    </w:div>
    <w:div w:id="1015576165">
      <w:marLeft w:val="480"/>
      <w:marRight w:val="0"/>
      <w:marTop w:val="0"/>
      <w:marBottom w:val="0"/>
      <w:divBdr>
        <w:top w:val="none" w:sz="0" w:space="0" w:color="auto"/>
        <w:left w:val="none" w:sz="0" w:space="0" w:color="auto"/>
        <w:bottom w:val="none" w:sz="0" w:space="0" w:color="auto"/>
        <w:right w:val="none" w:sz="0" w:space="0" w:color="auto"/>
      </w:divBdr>
    </w:div>
    <w:div w:id="1015576331">
      <w:marLeft w:val="480"/>
      <w:marRight w:val="0"/>
      <w:marTop w:val="0"/>
      <w:marBottom w:val="0"/>
      <w:divBdr>
        <w:top w:val="none" w:sz="0" w:space="0" w:color="auto"/>
        <w:left w:val="none" w:sz="0" w:space="0" w:color="auto"/>
        <w:bottom w:val="none" w:sz="0" w:space="0" w:color="auto"/>
        <w:right w:val="none" w:sz="0" w:space="0" w:color="auto"/>
      </w:divBdr>
    </w:div>
    <w:div w:id="1015578254">
      <w:marLeft w:val="480"/>
      <w:marRight w:val="0"/>
      <w:marTop w:val="0"/>
      <w:marBottom w:val="0"/>
      <w:divBdr>
        <w:top w:val="none" w:sz="0" w:space="0" w:color="auto"/>
        <w:left w:val="none" w:sz="0" w:space="0" w:color="auto"/>
        <w:bottom w:val="none" w:sz="0" w:space="0" w:color="auto"/>
        <w:right w:val="none" w:sz="0" w:space="0" w:color="auto"/>
      </w:divBdr>
    </w:div>
    <w:div w:id="1015612271">
      <w:marLeft w:val="480"/>
      <w:marRight w:val="0"/>
      <w:marTop w:val="0"/>
      <w:marBottom w:val="0"/>
      <w:divBdr>
        <w:top w:val="none" w:sz="0" w:space="0" w:color="auto"/>
        <w:left w:val="none" w:sz="0" w:space="0" w:color="auto"/>
        <w:bottom w:val="none" w:sz="0" w:space="0" w:color="auto"/>
        <w:right w:val="none" w:sz="0" w:space="0" w:color="auto"/>
      </w:divBdr>
    </w:div>
    <w:div w:id="1015613241">
      <w:marLeft w:val="480"/>
      <w:marRight w:val="0"/>
      <w:marTop w:val="0"/>
      <w:marBottom w:val="0"/>
      <w:divBdr>
        <w:top w:val="none" w:sz="0" w:space="0" w:color="auto"/>
        <w:left w:val="none" w:sz="0" w:space="0" w:color="auto"/>
        <w:bottom w:val="none" w:sz="0" w:space="0" w:color="auto"/>
        <w:right w:val="none" w:sz="0" w:space="0" w:color="auto"/>
      </w:divBdr>
    </w:div>
    <w:div w:id="1015618952">
      <w:marLeft w:val="480"/>
      <w:marRight w:val="0"/>
      <w:marTop w:val="0"/>
      <w:marBottom w:val="0"/>
      <w:divBdr>
        <w:top w:val="none" w:sz="0" w:space="0" w:color="auto"/>
        <w:left w:val="none" w:sz="0" w:space="0" w:color="auto"/>
        <w:bottom w:val="none" w:sz="0" w:space="0" w:color="auto"/>
        <w:right w:val="none" w:sz="0" w:space="0" w:color="auto"/>
      </w:divBdr>
    </w:div>
    <w:div w:id="1015619930">
      <w:marLeft w:val="480"/>
      <w:marRight w:val="0"/>
      <w:marTop w:val="0"/>
      <w:marBottom w:val="0"/>
      <w:divBdr>
        <w:top w:val="none" w:sz="0" w:space="0" w:color="auto"/>
        <w:left w:val="none" w:sz="0" w:space="0" w:color="auto"/>
        <w:bottom w:val="none" w:sz="0" w:space="0" w:color="auto"/>
        <w:right w:val="none" w:sz="0" w:space="0" w:color="auto"/>
      </w:divBdr>
    </w:div>
    <w:div w:id="1015620571">
      <w:marLeft w:val="480"/>
      <w:marRight w:val="0"/>
      <w:marTop w:val="0"/>
      <w:marBottom w:val="0"/>
      <w:divBdr>
        <w:top w:val="none" w:sz="0" w:space="0" w:color="auto"/>
        <w:left w:val="none" w:sz="0" w:space="0" w:color="auto"/>
        <w:bottom w:val="none" w:sz="0" w:space="0" w:color="auto"/>
        <w:right w:val="none" w:sz="0" w:space="0" w:color="auto"/>
      </w:divBdr>
    </w:div>
    <w:div w:id="1015693295">
      <w:marLeft w:val="480"/>
      <w:marRight w:val="0"/>
      <w:marTop w:val="0"/>
      <w:marBottom w:val="0"/>
      <w:divBdr>
        <w:top w:val="none" w:sz="0" w:space="0" w:color="auto"/>
        <w:left w:val="none" w:sz="0" w:space="0" w:color="auto"/>
        <w:bottom w:val="none" w:sz="0" w:space="0" w:color="auto"/>
        <w:right w:val="none" w:sz="0" w:space="0" w:color="auto"/>
      </w:divBdr>
    </w:div>
    <w:div w:id="1015763558">
      <w:marLeft w:val="480"/>
      <w:marRight w:val="0"/>
      <w:marTop w:val="0"/>
      <w:marBottom w:val="0"/>
      <w:divBdr>
        <w:top w:val="none" w:sz="0" w:space="0" w:color="auto"/>
        <w:left w:val="none" w:sz="0" w:space="0" w:color="auto"/>
        <w:bottom w:val="none" w:sz="0" w:space="0" w:color="auto"/>
        <w:right w:val="none" w:sz="0" w:space="0" w:color="auto"/>
      </w:divBdr>
    </w:div>
    <w:div w:id="1015763679">
      <w:marLeft w:val="480"/>
      <w:marRight w:val="0"/>
      <w:marTop w:val="0"/>
      <w:marBottom w:val="0"/>
      <w:divBdr>
        <w:top w:val="none" w:sz="0" w:space="0" w:color="auto"/>
        <w:left w:val="none" w:sz="0" w:space="0" w:color="auto"/>
        <w:bottom w:val="none" w:sz="0" w:space="0" w:color="auto"/>
        <w:right w:val="none" w:sz="0" w:space="0" w:color="auto"/>
      </w:divBdr>
    </w:div>
    <w:div w:id="1015809191">
      <w:marLeft w:val="480"/>
      <w:marRight w:val="0"/>
      <w:marTop w:val="0"/>
      <w:marBottom w:val="0"/>
      <w:divBdr>
        <w:top w:val="none" w:sz="0" w:space="0" w:color="auto"/>
        <w:left w:val="none" w:sz="0" w:space="0" w:color="auto"/>
        <w:bottom w:val="none" w:sz="0" w:space="0" w:color="auto"/>
        <w:right w:val="none" w:sz="0" w:space="0" w:color="auto"/>
      </w:divBdr>
    </w:div>
    <w:div w:id="1015812300">
      <w:marLeft w:val="480"/>
      <w:marRight w:val="0"/>
      <w:marTop w:val="0"/>
      <w:marBottom w:val="0"/>
      <w:divBdr>
        <w:top w:val="none" w:sz="0" w:space="0" w:color="auto"/>
        <w:left w:val="none" w:sz="0" w:space="0" w:color="auto"/>
        <w:bottom w:val="none" w:sz="0" w:space="0" w:color="auto"/>
        <w:right w:val="none" w:sz="0" w:space="0" w:color="auto"/>
      </w:divBdr>
    </w:div>
    <w:div w:id="1015813837">
      <w:marLeft w:val="480"/>
      <w:marRight w:val="0"/>
      <w:marTop w:val="0"/>
      <w:marBottom w:val="0"/>
      <w:divBdr>
        <w:top w:val="none" w:sz="0" w:space="0" w:color="auto"/>
        <w:left w:val="none" w:sz="0" w:space="0" w:color="auto"/>
        <w:bottom w:val="none" w:sz="0" w:space="0" w:color="auto"/>
        <w:right w:val="none" w:sz="0" w:space="0" w:color="auto"/>
      </w:divBdr>
    </w:div>
    <w:div w:id="1015839458">
      <w:marLeft w:val="480"/>
      <w:marRight w:val="0"/>
      <w:marTop w:val="0"/>
      <w:marBottom w:val="0"/>
      <w:divBdr>
        <w:top w:val="none" w:sz="0" w:space="0" w:color="auto"/>
        <w:left w:val="none" w:sz="0" w:space="0" w:color="auto"/>
        <w:bottom w:val="none" w:sz="0" w:space="0" w:color="auto"/>
        <w:right w:val="none" w:sz="0" w:space="0" w:color="auto"/>
      </w:divBdr>
    </w:div>
    <w:div w:id="1015840752">
      <w:marLeft w:val="480"/>
      <w:marRight w:val="0"/>
      <w:marTop w:val="0"/>
      <w:marBottom w:val="0"/>
      <w:divBdr>
        <w:top w:val="none" w:sz="0" w:space="0" w:color="auto"/>
        <w:left w:val="none" w:sz="0" w:space="0" w:color="auto"/>
        <w:bottom w:val="none" w:sz="0" w:space="0" w:color="auto"/>
        <w:right w:val="none" w:sz="0" w:space="0" w:color="auto"/>
      </w:divBdr>
    </w:div>
    <w:div w:id="1015885753">
      <w:marLeft w:val="480"/>
      <w:marRight w:val="0"/>
      <w:marTop w:val="0"/>
      <w:marBottom w:val="0"/>
      <w:divBdr>
        <w:top w:val="none" w:sz="0" w:space="0" w:color="auto"/>
        <w:left w:val="none" w:sz="0" w:space="0" w:color="auto"/>
        <w:bottom w:val="none" w:sz="0" w:space="0" w:color="auto"/>
        <w:right w:val="none" w:sz="0" w:space="0" w:color="auto"/>
      </w:divBdr>
    </w:div>
    <w:div w:id="1015888856">
      <w:marLeft w:val="480"/>
      <w:marRight w:val="0"/>
      <w:marTop w:val="0"/>
      <w:marBottom w:val="0"/>
      <w:divBdr>
        <w:top w:val="none" w:sz="0" w:space="0" w:color="auto"/>
        <w:left w:val="none" w:sz="0" w:space="0" w:color="auto"/>
        <w:bottom w:val="none" w:sz="0" w:space="0" w:color="auto"/>
        <w:right w:val="none" w:sz="0" w:space="0" w:color="auto"/>
      </w:divBdr>
    </w:div>
    <w:div w:id="1015889749">
      <w:marLeft w:val="480"/>
      <w:marRight w:val="0"/>
      <w:marTop w:val="0"/>
      <w:marBottom w:val="0"/>
      <w:divBdr>
        <w:top w:val="none" w:sz="0" w:space="0" w:color="auto"/>
        <w:left w:val="none" w:sz="0" w:space="0" w:color="auto"/>
        <w:bottom w:val="none" w:sz="0" w:space="0" w:color="auto"/>
        <w:right w:val="none" w:sz="0" w:space="0" w:color="auto"/>
      </w:divBdr>
    </w:div>
    <w:div w:id="1015958912">
      <w:marLeft w:val="480"/>
      <w:marRight w:val="0"/>
      <w:marTop w:val="0"/>
      <w:marBottom w:val="0"/>
      <w:divBdr>
        <w:top w:val="none" w:sz="0" w:space="0" w:color="auto"/>
        <w:left w:val="none" w:sz="0" w:space="0" w:color="auto"/>
        <w:bottom w:val="none" w:sz="0" w:space="0" w:color="auto"/>
        <w:right w:val="none" w:sz="0" w:space="0" w:color="auto"/>
      </w:divBdr>
    </w:div>
    <w:div w:id="1015960357">
      <w:marLeft w:val="480"/>
      <w:marRight w:val="0"/>
      <w:marTop w:val="0"/>
      <w:marBottom w:val="0"/>
      <w:divBdr>
        <w:top w:val="none" w:sz="0" w:space="0" w:color="auto"/>
        <w:left w:val="none" w:sz="0" w:space="0" w:color="auto"/>
        <w:bottom w:val="none" w:sz="0" w:space="0" w:color="auto"/>
        <w:right w:val="none" w:sz="0" w:space="0" w:color="auto"/>
      </w:divBdr>
    </w:div>
    <w:div w:id="1015963191">
      <w:marLeft w:val="480"/>
      <w:marRight w:val="0"/>
      <w:marTop w:val="0"/>
      <w:marBottom w:val="0"/>
      <w:divBdr>
        <w:top w:val="none" w:sz="0" w:space="0" w:color="auto"/>
        <w:left w:val="none" w:sz="0" w:space="0" w:color="auto"/>
        <w:bottom w:val="none" w:sz="0" w:space="0" w:color="auto"/>
        <w:right w:val="none" w:sz="0" w:space="0" w:color="auto"/>
      </w:divBdr>
    </w:div>
    <w:div w:id="1016006479">
      <w:marLeft w:val="480"/>
      <w:marRight w:val="0"/>
      <w:marTop w:val="0"/>
      <w:marBottom w:val="0"/>
      <w:divBdr>
        <w:top w:val="none" w:sz="0" w:space="0" w:color="auto"/>
        <w:left w:val="none" w:sz="0" w:space="0" w:color="auto"/>
        <w:bottom w:val="none" w:sz="0" w:space="0" w:color="auto"/>
        <w:right w:val="none" w:sz="0" w:space="0" w:color="auto"/>
      </w:divBdr>
    </w:div>
    <w:div w:id="1016081460">
      <w:marLeft w:val="480"/>
      <w:marRight w:val="0"/>
      <w:marTop w:val="0"/>
      <w:marBottom w:val="0"/>
      <w:divBdr>
        <w:top w:val="none" w:sz="0" w:space="0" w:color="auto"/>
        <w:left w:val="none" w:sz="0" w:space="0" w:color="auto"/>
        <w:bottom w:val="none" w:sz="0" w:space="0" w:color="auto"/>
        <w:right w:val="none" w:sz="0" w:space="0" w:color="auto"/>
      </w:divBdr>
    </w:div>
    <w:div w:id="1016149026">
      <w:marLeft w:val="480"/>
      <w:marRight w:val="0"/>
      <w:marTop w:val="0"/>
      <w:marBottom w:val="0"/>
      <w:divBdr>
        <w:top w:val="none" w:sz="0" w:space="0" w:color="auto"/>
        <w:left w:val="none" w:sz="0" w:space="0" w:color="auto"/>
        <w:bottom w:val="none" w:sz="0" w:space="0" w:color="auto"/>
        <w:right w:val="none" w:sz="0" w:space="0" w:color="auto"/>
      </w:divBdr>
    </w:div>
    <w:div w:id="1016150288">
      <w:marLeft w:val="480"/>
      <w:marRight w:val="0"/>
      <w:marTop w:val="0"/>
      <w:marBottom w:val="0"/>
      <w:divBdr>
        <w:top w:val="none" w:sz="0" w:space="0" w:color="auto"/>
        <w:left w:val="none" w:sz="0" w:space="0" w:color="auto"/>
        <w:bottom w:val="none" w:sz="0" w:space="0" w:color="auto"/>
        <w:right w:val="none" w:sz="0" w:space="0" w:color="auto"/>
      </w:divBdr>
    </w:div>
    <w:div w:id="1016231109">
      <w:marLeft w:val="480"/>
      <w:marRight w:val="0"/>
      <w:marTop w:val="0"/>
      <w:marBottom w:val="0"/>
      <w:divBdr>
        <w:top w:val="none" w:sz="0" w:space="0" w:color="auto"/>
        <w:left w:val="none" w:sz="0" w:space="0" w:color="auto"/>
        <w:bottom w:val="none" w:sz="0" w:space="0" w:color="auto"/>
        <w:right w:val="none" w:sz="0" w:space="0" w:color="auto"/>
      </w:divBdr>
    </w:div>
    <w:div w:id="1016271428">
      <w:marLeft w:val="480"/>
      <w:marRight w:val="0"/>
      <w:marTop w:val="0"/>
      <w:marBottom w:val="0"/>
      <w:divBdr>
        <w:top w:val="none" w:sz="0" w:space="0" w:color="auto"/>
        <w:left w:val="none" w:sz="0" w:space="0" w:color="auto"/>
        <w:bottom w:val="none" w:sz="0" w:space="0" w:color="auto"/>
        <w:right w:val="none" w:sz="0" w:space="0" w:color="auto"/>
      </w:divBdr>
    </w:div>
    <w:div w:id="1016275610">
      <w:marLeft w:val="480"/>
      <w:marRight w:val="0"/>
      <w:marTop w:val="0"/>
      <w:marBottom w:val="0"/>
      <w:divBdr>
        <w:top w:val="none" w:sz="0" w:space="0" w:color="auto"/>
        <w:left w:val="none" w:sz="0" w:space="0" w:color="auto"/>
        <w:bottom w:val="none" w:sz="0" w:space="0" w:color="auto"/>
        <w:right w:val="none" w:sz="0" w:space="0" w:color="auto"/>
      </w:divBdr>
    </w:div>
    <w:div w:id="1016344373">
      <w:marLeft w:val="480"/>
      <w:marRight w:val="0"/>
      <w:marTop w:val="0"/>
      <w:marBottom w:val="0"/>
      <w:divBdr>
        <w:top w:val="none" w:sz="0" w:space="0" w:color="auto"/>
        <w:left w:val="none" w:sz="0" w:space="0" w:color="auto"/>
        <w:bottom w:val="none" w:sz="0" w:space="0" w:color="auto"/>
        <w:right w:val="none" w:sz="0" w:space="0" w:color="auto"/>
      </w:divBdr>
    </w:div>
    <w:div w:id="1016350807">
      <w:marLeft w:val="480"/>
      <w:marRight w:val="0"/>
      <w:marTop w:val="0"/>
      <w:marBottom w:val="0"/>
      <w:divBdr>
        <w:top w:val="none" w:sz="0" w:space="0" w:color="auto"/>
        <w:left w:val="none" w:sz="0" w:space="0" w:color="auto"/>
        <w:bottom w:val="none" w:sz="0" w:space="0" w:color="auto"/>
        <w:right w:val="none" w:sz="0" w:space="0" w:color="auto"/>
      </w:divBdr>
    </w:div>
    <w:div w:id="1016421596">
      <w:marLeft w:val="480"/>
      <w:marRight w:val="0"/>
      <w:marTop w:val="0"/>
      <w:marBottom w:val="0"/>
      <w:divBdr>
        <w:top w:val="none" w:sz="0" w:space="0" w:color="auto"/>
        <w:left w:val="none" w:sz="0" w:space="0" w:color="auto"/>
        <w:bottom w:val="none" w:sz="0" w:space="0" w:color="auto"/>
        <w:right w:val="none" w:sz="0" w:space="0" w:color="auto"/>
      </w:divBdr>
    </w:div>
    <w:div w:id="1016422318">
      <w:marLeft w:val="480"/>
      <w:marRight w:val="0"/>
      <w:marTop w:val="0"/>
      <w:marBottom w:val="0"/>
      <w:divBdr>
        <w:top w:val="none" w:sz="0" w:space="0" w:color="auto"/>
        <w:left w:val="none" w:sz="0" w:space="0" w:color="auto"/>
        <w:bottom w:val="none" w:sz="0" w:space="0" w:color="auto"/>
        <w:right w:val="none" w:sz="0" w:space="0" w:color="auto"/>
      </w:divBdr>
    </w:div>
    <w:div w:id="1016422675">
      <w:marLeft w:val="480"/>
      <w:marRight w:val="0"/>
      <w:marTop w:val="0"/>
      <w:marBottom w:val="0"/>
      <w:divBdr>
        <w:top w:val="none" w:sz="0" w:space="0" w:color="auto"/>
        <w:left w:val="none" w:sz="0" w:space="0" w:color="auto"/>
        <w:bottom w:val="none" w:sz="0" w:space="0" w:color="auto"/>
        <w:right w:val="none" w:sz="0" w:space="0" w:color="auto"/>
      </w:divBdr>
    </w:div>
    <w:div w:id="1016468165">
      <w:marLeft w:val="480"/>
      <w:marRight w:val="0"/>
      <w:marTop w:val="0"/>
      <w:marBottom w:val="0"/>
      <w:divBdr>
        <w:top w:val="none" w:sz="0" w:space="0" w:color="auto"/>
        <w:left w:val="none" w:sz="0" w:space="0" w:color="auto"/>
        <w:bottom w:val="none" w:sz="0" w:space="0" w:color="auto"/>
        <w:right w:val="none" w:sz="0" w:space="0" w:color="auto"/>
      </w:divBdr>
    </w:div>
    <w:div w:id="1016495003">
      <w:marLeft w:val="480"/>
      <w:marRight w:val="0"/>
      <w:marTop w:val="0"/>
      <w:marBottom w:val="0"/>
      <w:divBdr>
        <w:top w:val="none" w:sz="0" w:space="0" w:color="auto"/>
        <w:left w:val="none" w:sz="0" w:space="0" w:color="auto"/>
        <w:bottom w:val="none" w:sz="0" w:space="0" w:color="auto"/>
        <w:right w:val="none" w:sz="0" w:space="0" w:color="auto"/>
      </w:divBdr>
    </w:div>
    <w:div w:id="1016536836">
      <w:marLeft w:val="480"/>
      <w:marRight w:val="0"/>
      <w:marTop w:val="0"/>
      <w:marBottom w:val="0"/>
      <w:divBdr>
        <w:top w:val="none" w:sz="0" w:space="0" w:color="auto"/>
        <w:left w:val="none" w:sz="0" w:space="0" w:color="auto"/>
        <w:bottom w:val="none" w:sz="0" w:space="0" w:color="auto"/>
        <w:right w:val="none" w:sz="0" w:space="0" w:color="auto"/>
      </w:divBdr>
    </w:div>
    <w:div w:id="1016541684">
      <w:marLeft w:val="480"/>
      <w:marRight w:val="0"/>
      <w:marTop w:val="0"/>
      <w:marBottom w:val="0"/>
      <w:divBdr>
        <w:top w:val="none" w:sz="0" w:space="0" w:color="auto"/>
        <w:left w:val="none" w:sz="0" w:space="0" w:color="auto"/>
        <w:bottom w:val="none" w:sz="0" w:space="0" w:color="auto"/>
        <w:right w:val="none" w:sz="0" w:space="0" w:color="auto"/>
      </w:divBdr>
    </w:div>
    <w:div w:id="1016544201">
      <w:marLeft w:val="480"/>
      <w:marRight w:val="0"/>
      <w:marTop w:val="0"/>
      <w:marBottom w:val="0"/>
      <w:divBdr>
        <w:top w:val="none" w:sz="0" w:space="0" w:color="auto"/>
        <w:left w:val="none" w:sz="0" w:space="0" w:color="auto"/>
        <w:bottom w:val="none" w:sz="0" w:space="0" w:color="auto"/>
        <w:right w:val="none" w:sz="0" w:space="0" w:color="auto"/>
      </w:divBdr>
    </w:div>
    <w:div w:id="1016610989">
      <w:marLeft w:val="480"/>
      <w:marRight w:val="0"/>
      <w:marTop w:val="0"/>
      <w:marBottom w:val="0"/>
      <w:divBdr>
        <w:top w:val="none" w:sz="0" w:space="0" w:color="auto"/>
        <w:left w:val="none" w:sz="0" w:space="0" w:color="auto"/>
        <w:bottom w:val="none" w:sz="0" w:space="0" w:color="auto"/>
        <w:right w:val="none" w:sz="0" w:space="0" w:color="auto"/>
      </w:divBdr>
    </w:div>
    <w:div w:id="1016612369">
      <w:marLeft w:val="480"/>
      <w:marRight w:val="0"/>
      <w:marTop w:val="0"/>
      <w:marBottom w:val="0"/>
      <w:divBdr>
        <w:top w:val="none" w:sz="0" w:space="0" w:color="auto"/>
        <w:left w:val="none" w:sz="0" w:space="0" w:color="auto"/>
        <w:bottom w:val="none" w:sz="0" w:space="0" w:color="auto"/>
        <w:right w:val="none" w:sz="0" w:space="0" w:color="auto"/>
      </w:divBdr>
    </w:div>
    <w:div w:id="1016660181">
      <w:marLeft w:val="480"/>
      <w:marRight w:val="0"/>
      <w:marTop w:val="0"/>
      <w:marBottom w:val="0"/>
      <w:divBdr>
        <w:top w:val="none" w:sz="0" w:space="0" w:color="auto"/>
        <w:left w:val="none" w:sz="0" w:space="0" w:color="auto"/>
        <w:bottom w:val="none" w:sz="0" w:space="0" w:color="auto"/>
        <w:right w:val="none" w:sz="0" w:space="0" w:color="auto"/>
      </w:divBdr>
    </w:div>
    <w:div w:id="1016661387">
      <w:marLeft w:val="480"/>
      <w:marRight w:val="0"/>
      <w:marTop w:val="0"/>
      <w:marBottom w:val="0"/>
      <w:divBdr>
        <w:top w:val="none" w:sz="0" w:space="0" w:color="auto"/>
        <w:left w:val="none" w:sz="0" w:space="0" w:color="auto"/>
        <w:bottom w:val="none" w:sz="0" w:space="0" w:color="auto"/>
        <w:right w:val="none" w:sz="0" w:space="0" w:color="auto"/>
      </w:divBdr>
    </w:div>
    <w:div w:id="1016687719">
      <w:marLeft w:val="480"/>
      <w:marRight w:val="0"/>
      <w:marTop w:val="0"/>
      <w:marBottom w:val="0"/>
      <w:divBdr>
        <w:top w:val="none" w:sz="0" w:space="0" w:color="auto"/>
        <w:left w:val="none" w:sz="0" w:space="0" w:color="auto"/>
        <w:bottom w:val="none" w:sz="0" w:space="0" w:color="auto"/>
        <w:right w:val="none" w:sz="0" w:space="0" w:color="auto"/>
      </w:divBdr>
    </w:div>
    <w:div w:id="1016688955">
      <w:marLeft w:val="480"/>
      <w:marRight w:val="0"/>
      <w:marTop w:val="0"/>
      <w:marBottom w:val="0"/>
      <w:divBdr>
        <w:top w:val="none" w:sz="0" w:space="0" w:color="auto"/>
        <w:left w:val="none" w:sz="0" w:space="0" w:color="auto"/>
        <w:bottom w:val="none" w:sz="0" w:space="0" w:color="auto"/>
        <w:right w:val="none" w:sz="0" w:space="0" w:color="auto"/>
      </w:divBdr>
    </w:div>
    <w:div w:id="1016690336">
      <w:marLeft w:val="480"/>
      <w:marRight w:val="0"/>
      <w:marTop w:val="0"/>
      <w:marBottom w:val="0"/>
      <w:divBdr>
        <w:top w:val="none" w:sz="0" w:space="0" w:color="auto"/>
        <w:left w:val="none" w:sz="0" w:space="0" w:color="auto"/>
        <w:bottom w:val="none" w:sz="0" w:space="0" w:color="auto"/>
        <w:right w:val="none" w:sz="0" w:space="0" w:color="auto"/>
      </w:divBdr>
    </w:div>
    <w:div w:id="1016729718">
      <w:marLeft w:val="480"/>
      <w:marRight w:val="0"/>
      <w:marTop w:val="0"/>
      <w:marBottom w:val="0"/>
      <w:divBdr>
        <w:top w:val="none" w:sz="0" w:space="0" w:color="auto"/>
        <w:left w:val="none" w:sz="0" w:space="0" w:color="auto"/>
        <w:bottom w:val="none" w:sz="0" w:space="0" w:color="auto"/>
        <w:right w:val="none" w:sz="0" w:space="0" w:color="auto"/>
      </w:divBdr>
    </w:div>
    <w:div w:id="1016729820">
      <w:marLeft w:val="480"/>
      <w:marRight w:val="0"/>
      <w:marTop w:val="0"/>
      <w:marBottom w:val="0"/>
      <w:divBdr>
        <w:top w:val="none" w:sz="0" w:space="0" w:color="auto"/>
        <w:left w:val="none" w:sz="0" w:space="0" w:color="auto"/>
        <w:bottom w:val="none" w:sz="0" w:space="0" w:color="auto"/>
        <w:right w:val="none" w:sz="0" w:space="0" w:color="auto"/>
      </w:divBdr>
    </w:div>
    <w:div w:id="1016730472">
      <w:marLeft w:val="480"/>
      <w:marRight w:val="0"/>
      <w:marTop w:val="0"/>
      <w:marBottom w:val="0"/>
      <w:divBdr>
        <w:top w:val="none" w:sz="0" w:space="0" w:color="auto"/>
        <w:left w:val="none" w:sz="0" w:space="0" w:color="auto"/>
        <w:bottom w:val="none" w:sz="0" w:space="0" w:color="auto"/>
        <w:right w:val="none" w:sz="0" w:space="0" w:color="auto"/>
      </w:divBdr>
    </w:div>
    <w:div w:id="1016731654">
      <w:marLeft w:val="480"/>
      <w:marRight w:val="0"/>
      <w:marTop w:val="0"/>
      <w:marBottom w:val="0"/>
      <w:divBdr>
        <w:top w:val="none" w:sz="0" w:space="0" w:color="auto"/>
        <w:left w:val="none" w:sz="0" w:space="0" w:color="auto"/>
        <w:bottom w:val="none" w:sz="0" w:space="0" w:color="auto"/>
        <w:right w:val="none" w:sz="0" w:space="0" w:color="auto"/>
      </w:divBdr>
    </w:div>
    <w:div w:id="1016735665">
      <w:marLeft w:val="480"/>
      <w:marRight w:val="0"/>
      <w:marTop w:val="0"/>
      <w:marBottom w:val="0"/>
      <w:divBdr>
        <w:top w:val="none" w:sz="0" w:space="0" w:color="auto"/>
        <w:left w:val="none" w:sz="0" w:space="0" w:color="auto"/>
        <w:bottom w:val="none" w:sz="0" w:space="0" w:color="auto"/>
        <w:right w:val="none" w:sz="0" w:space="0" w:color="auto"/>
      </w:divBdr>
    </w:div>
    <w:div w:id="1016736678">
      <w:marLeft w:val="480"/>
      <w:marRight w:val="0"/>
      <w:marTop w:val="0"/>
      <w:marBottom w:val="0"/>
      <w:divBdr>
        <w:top w:val="none" w:sz="0" w:space="0" w:color="auto"/>
        <w:left w:val="none" w:sz="0" w:space="0" w:color="auto"/>
        <w:bottom w:val="none" w:sz="0" w:space="0" w:color="auto"/>
        <w:right w:val="none" w:sz="0" w:space="0" w:color="auto"/>
      </w:divBdr>
    </w:div>
    <w:div w:id="1016738533">
      <w:marLeft w:val="480"/>
      <w:marRight w:val="0"/>
      <w:marTop w:val="0"/>
      <w:marBottom w:val="0"/>
      <w:divBdr>
        <w:top w:val="none" w:sz="0" w:space="0" w:color="auto"/>
        <w:left w:val="none" w:sz="0" w:space="0" w:color="auto"/>
        <w:bottom w:val="none" w:sz="0" w:space="0" w:color="auto"/>
        <w:right w:val="none" w:sz="0" w:space="0" w:color="auto"/>
      </w:divBdr>
    </w:div>
    <w:div w:id="1016804809">
      <w:marLeft w:val="480"/>
      <w:marRight w:val="0"/>
      <w:marTop w:val="0"/>
      <w:marBottom w:val="0"/>
      <w:divBdr>
        <w:top w:val="none" w:sz="0" w:space="0" w:color="auto"/>
        <w:left w:val="none" w:sz="0" w:space="0" w:color="auto"/>
        <w:bottom w:val="none" w:sz="0" w:space="0" w:color="auto"/>
        <w:right w:val="none" w:sz="0" w:space="0" w:color="auto"/>
      </w:divBdr>
    </w:div>
    <w:div w:id="1016807390">
      <w:marLeft w:val="480"/>
      <w:marRight w:val="0"/>
      <w:marTop w:val="0"/>
      <w:marBottom w:val="0"/>
      <w:divBdr>
        <w:top w:val="none" w:sz="0" w:space="0" w:color="auto"/>
        <w:left w:val="none" w:sz="0" w:space="0" w:color="auto"/>
        <w:bottom w:val="none" w:sz="0" w:space="0" w:color="auto"/>
        <w:right w:val="none" w:sz="0" w:space="0" w:color="auto"/>
      </w:divBdr>
    </w:div>
    <w:div w:id="1016808153">
      <w:marLeft w:val="480"/>
      <w:marRight w:val="0"/>
      <w:marTop w:val="0"/>
      <w:marBottom w:val="0"/>
      <w:divBdr>
        <w:top w:val="none" w:sz="0" w:space="0" w:color="auto"/>
        <w:left w:val="none" w:sz="0" w:space="0" w:color="auto"/>
        <w:bottom w:val="none" w:sz="0" w:space="0" w:color="auto"/>
        <w:right w:val="none" w:sz="0" w:space="0" w:color="auto"/>
      </w:divBdr>
    </w:div>
    <w:div w:id="1016808655">
      <w:marLeft w:val="480"/>
      <w:marRight w:val="0"/>
      <w:marTop w:val="0"/>
      <w:marBottom w:val="0"/>
      <w:divBdr>
        <w:top w:val="none" w:sz="0" w:space="0" w:color="auto"/>
        <w:left w:val="none" w:sz="0" w:space="0" w:color="auto"/>
        <w:bottom w:val="none" w:sz="0" w:space="0" w:color="auto"/>
        <w:right w:val="none" w:sz="0" w:space="0" w:color="auto"/>
      </w:divBdr>
    </w:div>
    <w:div w:id="1016880007">
      <w:marLeft w:val="480"/>
      <w:marRight w:val="0"/>
      <w:marTop w:val="0"/>
      <w:marBottom w:val="0"/>
      <w:divBdr>
        <w:top w:val="none" w:sz="0" w:space="0" w:color="auto"/>
        <w:left w:val="none" w:sz="0" w:space="0" w:color="auto"/>
        <w:bottom w:val="none" w:sz="0" w:space="0" w:color="auto"/>
        <w:right w:val="none" w:sz="0" w:space="0" w:color="auto"/>
      </w:divBdr>
    </w:div>
    <w:div w:id="1016880084">
      <w:marLeft w:val="480"/>
      <w:marRight w:val="0"/>
      <w:marTop w:val="0"/>
      <w:marBottom w:val="0"/>
      <w:divBdr>
        <w:top w:val="none" w:sz="0" w:space="0" w:color="auto"/>
        <w:left w:val="none" w:sz="0" w:space="0" w:color="auto"/>
        <w:bottom w:val="none" w:sz="0" w:space="0" w:color="auto"/>
        <w:right w:val="none" w:sz="0" w:space="0" w:color="auto"/>
      </w:divBdr>
    </w:div>
    <w:div w:id="1016883361">
      <w:marLeft w:val="480"/>
      <w:marRight w:val="0"/>
      <w:marTop w:val="0"/>
      <w:marBottom w:val="0"/>
      <w:divBdr>
        <w:top w:val="none" w:sz="0" w:space="0" w:color="auto"/>
        <w:left w:val="none" w:sz="0" w:space="0" w:color="auto"/>
        <w:bottom w:val="none" w:sz="0" w:space="0" w:color="auto"/>
        <w:right w:val="none" w:sz="0" w:space="0" w:color="auto"/>
      </w:divBdr>
    </w:div>
    <w:div w:id="1016888921">
      <w:marLeft w:val="480"/>
      <w:marRight w:val="0"/>
      <w:marTop w:val="0"/>
      <w:marBottom w:val="0"/>
      <w:divBdr>
        <w:top w:val="none" w:sz="0" w:space="0" w:color="auto"/>
        <w:left w:val="none" w:sz="0" w:space="0" w:color="auto"/>
        <w:bottom w:val="none" w:sz="0" w:space="0" w:color="auto"/>
        <w:right w:val="none" w:sz="0" w:space="0" w:color="auto"/>
      </w:divBdr>
    </w:div>
    <w:div w:id="1017006124">
      <w:marLeft w:val="480"/>
      <w:marRight w:val="0"/>
      <w:marTop w:val="0"/>
      <w:marBottom w:val="0"/>
      <w:divBdr>
        <w:top w:val="none" w:sz="0" w:space="0" w:color="auto"/>
        <w:left w:val="none" w:sz="0" w:space="0" w:color="auto"/>
        <w:bottom w:val="none" w:sz="0" w:space="0" w:color="auto"/>
        <w:right w:val="none" w:sz="0" w:space="0" w:color="auto"/>
      </w:divBdr>
    </w:div>
    <w:div w:id="1017080145">
      <w:marLeft w:val="480"/>
      <w:marRight w:val="0"/>
      <w:marTop w:val="0"/>
      <w:marBottom w:val="0"/>
      <w:divBdr>
        <w:top w:val="none" w:sz="0" w:space="0" w:color="auto"/>
        <w:left w:val="none" w:sz="0" w:space="0" w:color="auto"/>
        <w:bottom w:val="none" w:sz="0" w:space="0" w:color="auto"/>
        <w:right w:val="none" w:sz="0" w:space="0" w:color="auto"/>
      </w:divBdr>
    </w:div>
    <w:div w:id="1017193736">
      <w:marLeft w:val="480"/>
      <w:marRight w:val="0"/>
      <w:marTop w:val="0"/>
      <w:marBottom w:val="0"/>
      <w:divBdr>
        <w:top w:val="none" w:sz="0" w:space="0" w:color="auto"/>
        <w:left w:val="none" w:sz="0" w:space="0" w:color="auto"/>
        <w:bottom w:val="none" w:sz="0" w:space="0" w:color="auto"/>
        <w:right w:val="none" w:sz="0" w:space="0" w:color="auto"/>
      </w:divBdr>
    </w:div>
    <w:div w:id="1017196097">
      <w:marLeft w:val="480"/>
      <w:marRight w:val="0"/>
      <w:marTop w:val="0"/>
      <w:marBottom w:val="0"/>
      <w:divBdr>
        <w:top w:val="none" w:sz="0" w:space="0" w:color="auto"/>
        <w:left w:val="none" w:sz="0" w:space="0" w:color="auto"/>
        <w:bottom w:val="none" w:sz="0" w:space="0" w:color="auto"/>
        <w:right w:val="none" w:sz="0" w:space="0" w:color="auto"/>
      </w:divBdr>
    </w:div>
    <w:div w:id="1017273338">
      <w:marLeft w:val="480"/>
      <w:marRight w:val="0"/>
      <w:marTop w:val="0"/>
      <w:marBottom w:val="0"/>
      <w:divBdr>
        <w:top w:val="none" w:sz="0" w:space="0" w:color="auto"/>
        <w:left w:val="none" w:sz="0" w:space="0" w:color="auto"/>
        <w:bottom w:val="none" w:sz="0" w:space="0" w:color="auto"/>
        <w:right w:val="none" w:sz="0" w:space="0" w:color="auto"/>
      </w:divBdr>
    </w:div>
    <w:div w:id="1017274702">
      <w:marLeft w:val="480"/>
      <w:marRight w:val="0"/>
      <w:marTop w:val="0"/>
      <w:marBottom w:val="0"/>
      <w:divBdr>
        <w:top w:val="none" w:sz="0" w:space="0" w:color="auto"/>
        <w:left w:val="none" w:sz="0" w:space="0" w:color="auto"/>
        <w:bottom w:val="none" w:sz="0" w:space="0" w:color="auto"/>
        <w:right w:val="none" w:sz="0" w:space="0" w:color="auto"/>
      </w:divBdr>
    </w:div>
    <w:div w:id="1017316630">
      <w:marLeft w:val="480"/>
      <w:marRight w:val="0"/>
      <w:marTop w:val="0"/>
      <w:marBottom w:val="0"/>
      <w:divBdr>
        <w:top w:val="none" w:sz="0" w:space="0" w:color="auto"/>
        <w:left w:val="none" w:sz="0" w:space="0" w:color="auto"/>
        <w:bottom w:val="none" w:sz="0" w:space="0" w:color="auto"/>
        <w:right w:val="none" w:sz="0" w:space="0" w:color="auto"/>
      </w:divBdr>
    </w:div>
    <w:div w:id="1017317046">
      <w:marLeft w:val="480"/>
      <w:marRight w:val="0"/>
      <w:marTop w:val="0"/>
      <w:marBottom w:val="0"/>
      <w:divBdr>
        <w:top w:val="none" w:sz="0" w:space="0" w:color="auto"/>
        <w:left w:val="none" w:sz="0" w:space="0" w:color="auto"/>
        <w:bottom w:val="none" w:sz="0" w:space="0" w:color="auto"/>
        <w:right w:val="none" w:sz="0" w:space="0" w:color="auto"/>
      </w:divBdr>
    </w:div>
    <w:div w:id="1017388205">
      <w:marLeft w:val="480"/>
      <w:marRight w:val="0"/>
      <w:marTop w:val="0"/>
      <w:marBottom w:val="0"/>
      <w:divBdr>
        <w:top w:val="none" w:sz="0" w:space="0" w:color="auto"/>
        <w:left w:val="none" w:sz="0" w:space="0" w:color="auto"/>
        <w:bottom w:val="none" w:sz="0" w:space="0" w:color="auto"/>
        <w:right w:val="none" w:sz="0" w:space="0" w:color="auto"/>
      </w:divBdr>
    </w:div>
    <w:div w:id="1017465286">
      <w:marLeft w:val="480"/>
      <w:marRight w:val="0"/>
      <w:marTop w:val="0"/>
      <w:marBottom w:val="0"/>
      <w:divBdr>
        <w:top w:val="none" w:sz="0" w:space="0" w:color="auto"/>
        <w:left w:val="none" w:sz="0" w:space="0" w:color="auto"/>
        <w:bottom w:val="none" w:sz="0" w:space="0" w:color="auto"/>
        <w:right w:val="none" w:sz="0" w:space="0" w:color="auto"/>
      </w:divBdr>
    </w:div>
    <w:div w:id="1017465601">
      <w:marLeft w:val="480"/>
      <w:marRight w:val="0"/>
      <w:marTop w:val="0"/>
      <w:marBottom w:val="0"/>
      <w:divBdr>
        <w:top w:val="none" w:sz="0" w:space="0" w:color="auto"/>
        <w:left w:val="none" w:sz="0" w:space="0" w:color="auto"/>
        <w:bottom w:val="none" w:sz="0" w:space="0" w:color="auto"/>
        <w:right w:val="none" w:sz="0" w:space="0" w:color="auto"/>
      </w:divBdr>
    </w:div>
    <w:div w:id="1017536174">
      <w:marLeft w:val="480"/>
      <w:marRight w:val="0"/>
      <w:marTop w:val="0"/>
      <w:marBottom w:val="0"/>
      <w:divBdr>
        <w:top w:val="none" w:sz="0" w:space="0" w:color="auto"/>
        <w:left w:val="none" w:sz="0" w:space="0" w:color="auto"/>
        <w:bottom w:val="none" w:sz="0" w:space="0" w:color="auto"/>
        <w:right w:val="none" w:sz="0" w:space="0" w:color="auto"/>
      </w:divBdr>
    </w:div>
    <w:div w:id="1017536399">
      <w:marLeft w:val="480"/>
      <w:marRight w:val="0"/>
      <w:marTop w:val="0"/>
      <w:marBottom w:val="0"/>
      <w:divBdr>
        <w:top w:val="none" w:sz="0" w:space="0" w:color="auto"/>
        <w:left w:val="none" w:sz="0" w:space="0" w:color="auto"/>
        <w:bottom w:val="none" w:sz="0" w:space="0" w:color="auto"/>
        <w:right w:val="none" w:sz="0" w:space="0" w:color="auto"/>
      </w:divBdr>
    </w:div>
    <w:div w:id="1017579246">
      <w:marLeft w:val="480"/>
      <w:marRight w:val="0"/>
      <w:marTop w:val="0"/>
      <w:marBottom w:val="0"/>
      <w:divBdr>
        <w:top w:val="none" w:sz="0" w:space="0" w:color="auto"/>
        <w:left w:val="none" w:sz="0" w:space="0" w:color="auto"/>
        <w:bottom w:val="none" w:sz="0" w:space="0" w:color="auto"/>
        <w:right w:val="none" w:sz="0" w:space="0" w:color="auto"/>
      </w:divBdr>
    </w:div>
    <w:div w:id="1017736391">
      <w:marLeft w:val="480"/>
      <w:marRight w:val="0"/>
      <w:marTop w:val="0"/>
      <w:marBottom w:val="0"/>
      <w:divBdr>
        <w:top w:val="none" w:sz="0" w:space="0" w:color="auto"/>
        <w:left w:val="none" w:sz="0" w:space="0" w:color="auto"/>
        <w:bottom w:val="none" w:sz="0" w:space="0" w:color="auto"/>
        <w:right w:val="none" w:sz="0" w:space="0" w:color="auto"/>
      </w:divBdr>
    </w:div>
    <w:div w:id="1017736511">
      <w:marLeft w:val="480"/>
      <w:marRight w:val="0"/>
      <w:marTop w:val="0"/>
      <w:marBottom w:val="0"/>
      <w:divBdr>
        <w:top w:val="none" w:sz="0" w:space="0" w:color="auto"/>
        <w:left w:val="none" w:sz="0" w:space="0" w:color="auto"/>
        <w:bottom w:val="none" w:sz="0" w:space="0" w:color="auto"/>
        <w:right w:val="none" w:sz="0" w:space="0" w:color="auto"/>
      </w:divBdr>
    </w:div>
    <w:div w:id="1017778424">
      <w:marLeft w:val="480"/>
      <w:marRight w:val="0"/>
      <w:marTop w:val="0"/>
      <w:marBottom w:val="0"/>
      <w:divBdr>
        <w:top w:val="none" w:sz="0" w:space="0" w:color="auto"/>
        <w:left w:val="none" w:sz="0" w:space="0" w:color="auto"/>
        <w:bottom w:val="none" w:sz="0" w:space="0" w:color="auto"/>
        <w:right w:val="none" w:sz="0" w:space="0" w:color="auto"/>
      </w:divBdr>
    </w:div>
    <w:div w:id="1017778595">
      <w:marLeft w:val="480"/>
      <w:marRight w:val="0"/>
      <w:marTop w:val="0"/>
      <w:marBottom w:val="0"/>
      <w:divBdr>
        <w:top w:val="none" w:sz="0" w:space="0" w:color="auto"/>
        <w:left w:val="none" w:sz="0" w:space="0" w:color="auto"/>
        <w:bottom w:val="none" w:sz="0" w:space="0" w:color="auto"/>
        <w:right w:val="none" w:sz="0" w:space="0" w:color="auto"/>
      </w:divBdr>
    </w:div>
    <w:div w:id="1017971887">
      <w:marLeft w:val="480"/>
      <w:marRight w:val="0"/>
      <w:marTop w:val="0"/>
      <w:marBottom w:val="0"/>
      <w:divBdr>
        <w:top w:val="none" w:sz="0" w:space="0" w:color="auto"/>
        <w:left w:val="none" w:sz="0" w:space="0" w:color="auto"/>
        <w:bottom w:val="none" w:sz="0" w:space="0" w:color="auto"/>
        <w:right w:val="none" w:sz="0" w:space="0" w:color="auto"/>
      </w:divBdr>
    </w:div>
    <w:div w:id="1018043874">
      <w:marLeft w:val="480"/>
      <w:marRight w:val="0"/>
      <w:marTop w:val="0"/>
      <w:marBottom w:val="0"/>
      <w:divBdr>
        <w:top w:val="none" w:sz="0" w:space="0" w:color="auto"/>
        <w:left w:val="none" w:sz="0" w:space="0" w:color="auto"/>
        <w:bottom w:val="none" w:sz="0" w:space="0" w:color="auto"/>
        <w:right w:val="none" w:sz="0" w:space="0" w:color="auto"/>
      </w:divBdr>
    </w:div>
    <w:div w:id="1018044961">
      <w:marLeft w:val="480"/>
      <w:marRight w:val="0"/>
      <w:marTop w:val="0"/>
      <w:marBottom w:val="0"/>
      <w:divBdr>
        <w:top w:val="none" w:sz="0" w:space="0" w:color="auto"/>
        <w:left w:val="none" w:sz="0" w:space="0" w:color="auto"/>
        <w:bottom w:val="none" w:sz="0" w:space="0" w:color="auto"/>
        <w:right w:val="none" w:sz="0" w:space="0" w:color="auto"/>
      </w:divBdr>
    </w:div>
    <w:div w:id="1018045819">
      <w:marLeft w:val="480"/>
      <w:marRight w:val="0"/>
      <w:marTop w:val="0"/>
      <w:marBottom w:val="0"/>
      <w:divBdr>
        <w:top w:val="none" w:sz="0" w:space="0" w:color="auto"/>
        <w:left w:val="none" w:sz="0" w:space="0" w:color="auto"/>
        <w:bottom w:val="none" w:sz="0" w:space="0" w:color="auto"/>
        <w:right w:val="none" w:sz="0" w:space="0" w:color="auto"/>
      </w:divBdr>
    </w:div>
    <w:div w:id="1018239100">
      <w:marLeft w:val="480"/>
      <w:marRight w:val="0"/>
      <w:marTop w:val="0"/>
      <w:marBottom w:val="0"/>
      <w:divBdr>
        <w:top w:val="none" w:sz="0" w:space="0" w:color="auto"/>
        <w:left w:val="none" w:sz="0" w:space="0" w:color="auto"/>
        <w:bottom w:val="none" w:sz="0" w:space="0" w:color="auto"/>
        <w:right w:val="none" w:sz="0" w:space="0" w:color="auto"/>
      </w:divBdr>
    </w:div>
    <w:div w:id="1018239157">
      <w:marLeft w:val="480"/>
      <w:marRight w:val="0"/>
      <w:marTop w:val="0"/>
      <w:marBottom w:val="0"/>
      <w:divBdr>
        <w:top w:val="none" w:sz="0" w:space="0" w:color="auto"/>
        <w:left w:val="none" w:sz="0" w:space="0" w:color="auto"/>
        <w:bottom w:val="none" w:sz="0" w:space="0" w:color="auto"/>
        <w:right w:val="none" w:sz="0" w:space="0" w:color="auto"/>
      </w:divBdr>
    </w:div>
    <w:div w:id="1018239272">
      <w:marLeft w:val="480"/>
      <w:marRight w:val="0"/>
      <w:marTop w:val="0"/>
      <w:marBottom w:val="0"/>
      <w:divBdr>
        <w:top w:val="none" w:sz="0" w:space="0" w:color="auto"/>
        <w:left w:val="none" w:sz="0" w:space="0" w:color="auto"/>
        <w:bottom w:val="none" w:sz="0" w:space="0" w:color="auto"/>
        <w:right w:val="none" w:sz="0" w:space="0" w:color="auto"/>
      </w:divBdr>
    </w:div>
    <w:div w:id="1018240343">
      <w:marLeft w:val="480"/>
      <w:marRight w:val="0"/>
      <w:marTop w:val="0"/>
      <w:marBottom w:val="0"/>
      <w:divBdr>
        <w:top w:val="none" w:sz="0" w:space="0" w:color="auto"/>
        <w:left w:val="none" w:sz="0" w:space="0" w:color="auto"/>
        <w:bottom w:val="none" w:sz="0" w:space="0" w:color="auto"/>
        <w:right w:val="none" w:sz="0" w:space="0" w:color="auto"/>
      </w:divBdr>
    </w:div>
    <w:div w:id="1018241587">
      <w:marLeft w:val="480"/>
      <w:marRight w:val="0"/>
      <w:marTop w:val="0"/>
      <w:marBottom w:val="0"/>
      <w:divBdr>
        <w:top w:val="none" w:sz="0" w:space="0" w:color="auto"/>
        <w:left w:val="none" w:sz="0" w:space="0" w:color="auto"/>
        <w:bottom w:val="none" w:sz="0" w:space="0" w:color="auto"/>
        <w:right w:val="none" w:sz="0" w:space="0" w:color="auto"/>
      </w:divBdr>
    </w:div>
    <w:div w:id="1018311659">
      <w:marLeft w:val="480"/>
      <w:marRight w:val="0"/>
      <w:marTop w:val="0"/>
      <w:marBottom w:val="0"/>
      <w:divBdr>
        <w:top w:val="none" w:sz="0" w:space="0" w:color="auto"/>
        <w:left w:val="none" w:sz="0" w:space="0" w:color="auto"/>
        <w:bottom w:val="none" w:sz="0" w:space="0" w:color="auto"/>
        <w:right w:val="none" w:sz="0" w:space="0" w:color="auto"/>
      </w:divBdr>
    </w:div>
    <w:div w:id="1018315248">
      <w:marLeft w:val="480"/>
      <w:marRight w:val="0"/>
      <w:marTop w:val="0"/>
      <w:marBottom w:val="0"/>
      <w:divBdr>
        <w:top w:val="none" w:sz="0" w:space="0" w:color="auto"/>
        <w:left w:val="none" w:sz="0" w:space="0" w:color="auto"/>
        <w:bottom w:val="none" w:sz="0" w:space="0" w:color="auto"/>
        <w:right w:val="none" w:sz="0" w:space="0" w:color="auto"/>
      </w:divBdr>
    </w:div>
    <w:div w:id="1018383695">
      <w:marLeft w:val="480"/>
      <w:marRight w:val="0"/>
      <w:marTop w:val="0"/>
      <w:marBottom w:val="0"/>
      <w:divBdr>
        <w:top w:val="none" w:sz="0" w:space="0" w:color="auto"/>
        <w:left w:val="none" w:sz="0" w:space="0" w:color="auto"/>
        <w:bottom w:val="none" w:sz="0" w:space="0" w:color="auto"/>
        <w:right w:val="none" w:sz="0" w:space="0" w:color="auto"/>
      </w:divBdr>
    </w:div>
    <w:div w:id="1018386879">
      <w:marLeft w:val="480"/>
      <w:marRight w:val="0"/>
      <w:marTop w:val="0"/>
      <w:marBottom w:val="0"/>
      <w:divBdr>
        <w:top w:val="none" w:sz="0" w:space="0" w:color="auto"/>
        <w:left w:val="none" w:sz="0" w:space="0" w:color="auto"/>
        <w:bottom w:val="none" w:sz="0" w:space="0" w:color="auto"/>
        <w:right w:val="none" w:sz="0" w:space="0" w:color="auto"/>
      </w:divBdr>
    </w:div>
    <w:div w:id="1018389974">
      <w:marLeft w:val="480"/>
      <w:marRight w:val="0"/>
      <w:marTop w:val="0"/>
      <w:marBottom w:val="0"/>
      <w:divBdr>
        <w:top w:val="none" w:sz="0" w:space="0" w:color="auto"/>
        <w:left w:val="none" w:sz="0" w:space="0" w:color="auto"/>
        <w:bottom w:val="none" w:sz="0" w:space="0" w:color="auto"/>
        <w:right w:val="none" w:sz="0" w:space="0" w:color="auto"/>
      </w:divBdr>
    </w:div>
    <w:div w:id="1018430230">
      <w:marLeft w:val="480"/>
      <w:marRight w:val="0"/>
      <w:marTop w:val="0"/>
      <w:marBottom w:val="0"/>
      <w:divBdr>
        <w:top w:val="none" w:sz="0" w:space="0" w:color="auto"/>
        <w:left w:val="none" w:sz="0" w:space="0" w:color="auto"/>
        <w:bottom w:val="none" w:sz="0" w:space="0" w:color="auto"/>
        <w:right w:val="none" w:sz="0" w:space="0" w:color="auto"/>
      </w:divBdr>
    </w:div>
    <w:div w:id="1018461996">
      <w:marLeft w:val="480"/>
      <w:marRight w:val="0"/>
      <w:marTop w:val="0"/>
      <w:marBottom w:val="0"/>
      <w:divBdr>
        <w:top w:val="none" w:sz="0" w:space="0" w:color="auto"/>
        <w:left w:val="none" w:sz="0" w:space="0" w:color="auto"/>
        <w:bottom w:val="none" w:sz="0" w:space="0" w:color="auto"/>
        <w:right w:val="none" w:sz="0" w:space="0" w:color="auto"/>
      </w:divBdr>
    </w:div>
    <w:div w:id="1018505316">
      <w:marLeft w:val="480"/>
      <w:marRight w:val="0"/>
      <w:marTop w:val="0"/>
      <w:marBottom w:val="0"/>
      <w:divBdr>
        <w:top w:val="none" w:sz="0" w:space="0" w:color="auto"/>
        <w:left w:val="none" w:sz="0" w:space="0" w:color="auto"/>
        <w:bottom w:val="none" w:sz="0" w:space="0" w:color="auto"/>
        <w:right w:val="none" w:sz="0" w:space="0" w:color="auto"/>
      </w:divBdr>
    </w:div>
    <w:div w:id="1018505493">
      <w:marLeft w:val="480"/>
      <w:marRight w:val="0"/>
      <w:marTop w:val="0"/>
      <w:marBottom w:val="0"/>
      <w:divBdr>
        <w:top w:val="none" w:sz="0" w:space="0" w:color="auto"/>
        <w:left w:val="none" w:sz="0" w:space="0" w:color="auto"/>
        <w:bottom w:val="none" w:sz="0" w:space="0" w:color="auto"/>
        <w:right w:val="none" w:sz="0" w:space="0" w:color="auto"/>
      </w:divBdr>
    </w:div>
    <w:div w:id="1018507688">
      <w:marLeft w:val="480"/>
      <w:marRight w:val="0"/>
      <w:marTop w:val="0"/>
      <w:marBottom w:val="0"/>
      <w:divBdr>
        <w:top w:val="none" w:sz="0" w:space="0" w:color="auto"/>
        <w:left w:val="none" w:sz="0" w:space="0" w:color="auto"/>
        <w:bottom w:val="none" w:sz="0" w:space="0" w:color="auto"/>
        <w:right w:val="none" w:sz="0" w:space="0" w:color="auto"/>
      </w:divBdr>
    </w:div>
    <w:div w:id="1018582400">
      <w:marLeft w:val="480"/>
      <w:marRight w:val="0"/>
      <w:marTop w:val="0"/>
      <w:marBottom w:val="0"/>
      <w:divBdr>
        <w:top w:val="none" w:sz="0" w:space="0" w:color="auto"/>
        <w:left w:val="none" w:sz="0" w:space="0" w:color="auto"/>
        <w:bottom w:val="none" w:sz="0" w:space="0" w:color="auto"/>
        <w:right w:val="none" w:sz="0" w:space="0" w:color="auto"/>
      </w:divBdr>
    </w:div>
    <w:div w:id="1018695698">
      <w:marLeft w:val="480"/>
      <w:marRight w:val="0"/>
      <w:marTop w:val="0"/>
      <w:marBottom w:val="0"/>
      <w:divBdr>
        <w:top w:val="none" w:sz="0" w:space="0" w:color="auto"/>
        <w:left w:val="none" w:sz="0" w:space="0" w:color="auto"/>
        <w:bottom w:val="none" w:sz="0" w:space="0" w:color="auto"/>
        <w:right w:val="none" w:sz="0" w:space="0" w:color="auto"/>
      </w:divBdr>
    </w:div>
    <w:div w:id="1018698000">
      <w:marLeft w:val="480"/>
      <w:marRight w:val="0"/>
      <w:marTop w:val="0"/>
      <w:marBottom w:val="0"/>
      <w:divBdr>
        <w:top w:val="none" w:sz="0" w:space="0" w:color="auto"/>
        <w:left w:val="none" w:sz="0" w:space="0" w:color="auto"/>
        <w:bottom w:val="none" w:sz="0" w:space="0" w:color="auto"/>
        <w:right w:val="none" w:sz="0" w:space="0" w:color="auto"/>
      </w:divBdr>
    </w:div>
    <w:div w:id="1018698486">
      <w:marLeft w:val="480"/>
      <w:marRight w:val="0"/>
      <w:marTop w:val="0"/>
      <w:marBottom w:val="0"/>
      <w:divBdr>
        <w:top w:val="none" w:sz="0" w:space="0" w:color="auto"/>
        <w:left w:val="none" w:sz="0" w:space="0" w:color="auto"/>
        <w:bottom w:val="none" w:sz="0" w:space="0" w:color="auto"/>
        <w:right w:val="none" w:sz="0" w:space="0" w:color="auto"/>
      </w:divBdr>
    </w:div>
    <w:div w:id="1018701120">
      <w:marLeft w:val="480"/>
      <w:marRight w:val="0"/>
      <w:marTop w:val="0"/>
      <w:marBottom w:val="0"/>
      <w:divBdr>
        <w:top w:val="none" w:sz="0" w:space="0" w:color="auto"/>
        <w:left w:val="none" w:sz="0" w:space="0" w:color="auto"/>
        <w:bottom w:val="none" w:sz="0" w:space="0" w:color="auto"/>
        <w:right w:val="none" w:sz="0" w:space="0" w:color="auto"/>
      </w:divBdr>
    </w:div>
    <w:div w:id="1018889673">
      <w:marLeft w:val="480"/>
      <w:marRight w:val="0"/>
      <w:marTop w:val="0"/>
      <w:marBottom w:val="0"/>
      <w:divBdr>
        <w:top w:val="none" w:sz="0" w:space="0" w:color="auto"/>
        <w:left w:val="none" w:sz="0" w:space="0" w:color="auto"/>
        <w:bottom w:val="none" w:sz="0" w:space="0" w:color="auto"/>
        <w:right w:val="none" w:sz="0" w:space="0" w:color="auto"/>
      </w:divBdr>
    </w:div>
    <w:div w:id="1018891576">
      <w:marLeft w:val="480"/>
      <w:marRight w:val="0"/>
      <w:marTop w:val="0"/>
      <w:marBottom w:val="0"/>
      <w:divBdr>
        <w:top w:val="none" w:sz="0" w:space="0" w:color="auto"/>
        <w:left w:val="none" w:sz="0" w:space="0" w:color="auto"/>
        <w:bottom w:val="none" w:sz="0" w:space="0" w:color="auto"/>
        <w:right w:val="none" w:sz="0" w:space="0" w:color="auto"/>
      </w:divBdr>
    </w:div>
    <w:div w:id="1019040485">
      <w:marLeft w:val="480"/>
      <w:marRight w:val="0"/>
      <w:marTop w:val="0"/>
      <w:marBottom w:val="0"/>
      <w:divBdr>
        <w:top w:val="none" w:sz="0" w:space="0" w:color="auto"/>
        <w:left w:val="none" w:sz="0" w:space="0" w:color="auto"/>
        <w:bottom w:val="none" w:sz="0" w:space="0" w:color="auto"/>
        <w:right w:val="none" w:sz="0" w:space="0" w:color="auto"/>
      </w:divBdr>
    </w:div>
    <w:div w:id="1019046697">
      <w:marLeft w:val="480"/>
      <w:marRight w:val="0"/>
      <w:marTop w:val="0"/>
      <w:marBottom w:val="0"/>
      <w:divBdr>
        <w:top w:val="none" w:sz="0" w:space="0" w:color="auto"/>
        <w:left w:val="none" w:sz="0" w:space="0" w:color="auto"/>
        <w:bottom w:val="none" w:sz="0" w:space="0" w:color="auto"/>
        <w:right w:val="none" w:sz="0" w:space="0" w:color="auto"/>
      </w:divBdr>
    </w:div>
    <w:div w:id="1019086338">
      <w:marLeft w:val="480"/>
      <w:marRight w:val="0"/>
      <w:marTop w:val="0"/>
      <w:marBottom w:val="0"/>
      <w:divBdr>
        <w:top w:val="none" w:sz="0" w:space="0" w:color="auto"/>
        <w:left w:val="none" w:sz="0" w:space="0" w:color="auto"/>
        <w:bottom w:val="none" w:sz="0" w:space="0" w:color="auto"/>
        <w:right w:val="none" w:sz="0" w:space="0" w:color="auto"/>
      </w:divBdr>
    </w:div>
    <w:div w:id="1019090617">
      <w:marLeft w:val="480"/>
      <w:marRight w:val="0"/>
      <w:marTop w:val="0"/>
      <w:marBottom w:val="0"/>
      <w:divBdr>
        <w:top w:val="none" w:sz="0" w:space="0" w:color="auto"/>
        <w:left w:val="none" w:sz="0" w:space="0" w:color="auto"/>
        <w:bottom w:val="none" w:sz="0" w:space="0" w:color="auto"/>
        <w:right w:val="none" w:sz="0" w:space="0" w:color="auto"/>
      </w:divBdr>
    </w:div>
    <w:div w:id="1019090833">
      <w:marLeft w:val="480"/>
      <w:marRight w:val="0"/>
      <w:marTop w:val="0"/>
      <w:marBottom w:val="0"/>
      <w:divBdr>
        <w:top w:val="none" w:sz="0" w:space="0" w:color="auto"/>
        <w:left w:val="none" w:sz="0" w:space="0" w:color="auto"/>
        <w:bottom w:val="none" w:sz="0" w:space="0" w:color="auto"/>
        <w:right w:val="none" w:sz="0" w:space="0" w:color="auto"/>
      </w:divBdr>
    </w:div>
    <w:div w:id="1019116026">
      <w:marLeft w:val="480"/>
      <w:marRight w:val="0"/>
      <w:marTop w:val="0"/>
      <w:marBottom w:val="0"/>
      <w:divBdr>
        <w:top w:val="none" w:sz="0" w:space="0" w:color="auto"/>
        <w:left w:val="none" w:sz="0" w:space="0" w:color="auto"/>
        <w:bottom w:val="none" w:sz="0" w:space="0" w:color="auto"/>
        <w:right w:val="none" w:sz="0" w:space="0" w:color="auto"/>
      </w:divBdr>
    </w:div>
    <w:div w:id="1019116996">
      <w:marLeft w:val="480"/>
      <w:marRight w:val="0"/>
      <w:marTop w:val="0"/>
      <w:marBottom w:val="0"/>
      <w:divBdr>
        <w:top w:val="none" w:sz="0" w:space="0" w:color="auto"/>
        <w:left w:val="none" w:sz="0" w:space="0" w:color="auto"/>
        <w:bottom w:val="none" w:sz="0" w:space="0" w:color="auto"/>
        <w:right w:val="none" w:sz="0" w:space="0" w:color="auto"/>
      </w:divBdr>
    </w:div>
    <w:div w:id="1019159093">
      <w:marLeft w:val="480"/>
      <w:marRight w:val="0"/>
      <w:marTop w:val="0"/>
      <w:marBottom w:val="0"/>
      <w:divBdr>
        <w:top w:val="none" w:sz="0" w:space="0" w:color="auto"/>
        <w:left w:val="none" w:sz="0" w:space="0" w:color="auto"/>
        <w:bottom w:val="none" w:sz="0" w:space="0" w:color="auto"/>
        <w:right w:val="none" w:sz="0" w:space="0" w:color="auto"/>
      </w:divBdr>
    </w:div>
    <w:div w:id="1019162187">
      <w:marLeft w:val="480"/>
      <w:marRight w:val="0"/>
      <w:marTop w:val="0"/>
      <w:marBottom w:val="0"/>
      <w:divBdr>
        <w:top w:val="none" w:sz="0" w:space="0" w:color="auto"/>
        <w:left w:val="none" w:sz="0" w:space="0" w:color="auto"/>
        <w:bottom w:val="none" w:sz="0" w:space="0" w:color="auto"/>
        <w:right w:val="none" w:sz="0" w:space="0" w:color="auto"/>
      </w:divBdr>
    </w:div>
    <w:div w:id="1019163387">
      <w:marLeft w:val="480"/>
      <w:marRight w:val="0"/>
      <w:marTop w:val="0"/>
      <w:marBottom w:val="0"/>
      <w:divBdr>
        <w:top w:val="none" w:sz="0" w:space="0" w:color="auto"/>
        <w:left w:val="none" w:sz="0" w:space="0" w:color="auto"/>
        <w:bottom w:val="none" w:sz="0" w:space="0" w:color="auto"/>
        <w:right w:val="none" w:sz="0" w:space="0" w:color="auto"/>
      </w:divBdr>
    </w:div>
    <w:div w:id="1019236980">
      <w:marLeft w:val="480"/>
      <w:marRight w:val="0"/>
      <w:marTop w:val="0"/>
      <w:marBottom w:val="0"/>
      <w:divBdr>
        <w:top w:val="none" w:sz="0" w:space="0" w:color="auto"/>
        <w:left w:val="none" w:sz="0" w:space="0" w:color="auto"/>
        <w:bottom w:val="none" w:sz="0" w:space="0" w:color="auto"/>
        <w:right w:val="none" w:sz="0" w:space="0" w:color="auto"/>
      </w:divBdr>
    </w:div>
    <w:div w:id="1019237786">
      <w:marLeft w:val="480"/>
      <w:marRight w:val="0"/>
      <w:marTop w:val="0"/>
      <w:marBottom w:val="0"/>
      <w:divBdr>
        <w:top w:val="none" w:sz="0" w:space="0" w:color="auto"/>
        <w:left w:val="none" w:sz="0" w:space="0" w:color="auto"/>
        <w:bottom w:val="none" w:sz="0" w:space="0" w:color="auto"/>
        <w:right w:val="none" w:sz="0" w:space="0" w:color="auto"/>
      </w:divBdr>
    </w:div>
    <w:div w:id="1019240992">
      <w:marLeft w:val="480"/>
      <w:marRight w:val="0"/>
      <w:marTop w:val="0"/>
      <w:marBottom w:val="0"/>
      <w:divBdr>
        <w:top w:val="none" w:sz="0" w:space="0" w:color="auto"/>
        <w:left w:val="none" w:sz="0" w:space="0" w:color="auto"/>
        <w:bottom w:val="none" w:sz="0" w:space="0" w:color="auto"/>
        <w:right w:val="none" w:sz="0" w:space="0" w:color="auto"/>
      </w:divBdr>
    </w:div>
    <w:div w:id="1019308263">
      <w:marLeft w:val="480"/>
      <w:marRight w:val="0"/>
      <w:marTop w:val="0"/>
      <w:marBottom w:val="0"/>
      <w:divBdr>
        <w:top w:val="none" w:sz="0" w:space="0" w:color="auto"/>
        <w:left w:val="none" w:sz="0" w:space="0" w:color="auto"/>
        <w:bottom w:val="none" w:sz="0" w:space="0" w:color="auto"/>
        <w:right w:val="none" w:sz="0" w:space="0" w:color="auto"/>
      </w:divBdr>
    </w:div>
    <w:div w:id="1019353563">
      <w:marLeft w:val="480"/>
      <w:marRight w:val="0"/>
      <w:marTop w:val="0"/>
      <w:marBottom w:val="0"/>
      <w:divBdr>
        <w:top w:val="none" w:sz="0" w:space="0" w:color="auto"/>
        <w:left w:val="none" w:sz="0" w:space="0" w:color="auto"/>
        <w:bottom w:val="none" w:sz="0" w:space="0" w:color="auto"/>
        <w:right w:val="none" w:sz="0" w:space="0" w:color="auto"/>
      </w:divBdr>
    </w:div>
    <w:div w:id="1019355267">
      <w:marLeft w:val="480"/>
      <w:marRight w:val="0"/>
      <w:marTop w:val="0"/>
      <w:marBottom w:val="0"/>
      <w:divBdr>
        <w:top w:val="none" w:sz="0" w:space="0" w:color="auto"/>
        <w:left w:val="none" w:sz="0" w:space="0" w:color="auto"/>
        <w:bottom w:val="none" w:sz="0" w:space="0" w:color="auto"/>
        <w:right w:val="none" w:sz="0" w:space="0" w:color="auto"/>
      </w:divBdr>
    </w:div>
    <w:div w:id="1019357061">
      <w:marLeft w:val="480"/>
      <w:marRight w:val="0"/>
      <w:marTop w:val="0"/>
      <w:marBottom w:val="0"/>
      <w:divBdr>
        <w:top w:val="none" w:sz="0" w:space="0" w:color="auto"/>
        <w:left w:val="none" w:sz="0" w:space="0" w:color="auto"/>
        <w:bottom w:val="none" w:sz="0" w:space="0" w:color="auto"/>
        <w:right w:val="none" w:sz="0" w:space="0" w:color="auto"/>
      </w:divBdr>
    </w:div>
    <w:div w:id="1019358690">
      <w:marLeft w:val="480"/>
      <w:marRight w:val="0"/>
      <w:marTop w:val="0"/>
      <w:marBottom w:val="0"/>
      <w:divBdr>
        <w:top w:val="none" w:sz="0" w:space="0" w:color="auto"/>
        <w:left w:val="none" w:sz="0" w:space="0" w:color="auto"/>
        <w:bottom w:val="none" w:sz="0" w:space="0" w:color="auto"/>
        <w:right w:val="none" w:sz="0" w:space="0" w:color="auto"/>
      </w:divBdr>
    </w:div>
    <w:div w:id="1019434337">
      <w:marLeft w:val="480"/>
      <w:marRight w:val="0"/>
      <w:marTop w:val="0"/>
      <w:marBottom w:val="0"/>
      <w:divBdr>
        <w:top w:val="none" w:sz="0" w:space="0" w:color="auto"/>
        <w:left w:val="none" w:sz="0" w:space="0" w:color="auto"/>
        <w:bottom w:val="none" w:sz="0" w:space="0" w:color="auto"/>
        <w:right w:val="none" w:sz="0" w:space="0" w:color="auto"/>
      </w:divBdr>
    </w:div>
    <w:div w:id="1019505242">
      <w:marLeft w:val="480"/>
      <w:marRight w:val="0"/>
      <w:marTop w:val="0"/>
      <w:marBottom w:val="0"/>
      <w:divBdr>
        <w:top w:val="none" w:sz="0" w:space="0" w:color="auto"/>
        <w:left w:val="none" w:sz="0" w:space="0" w:color="auto"/>
        <w:bottom w:val="none" w:sz="0" w:space="0" w:color="auto"/>
        <w:right w:val="none" w:sz="0" w:space="0" w:color="auto"/>
      </w:divBdr>
    </w:div>
    <w:div w:id="1019507439">
      <w:marLeft w:val="480"/>
      <w:marRight w:val="0"/>
      <w:marTop w:val="0"/>
      <w:marBottom w:val="0"/>
      <w:divBdr>
        <w:top w:val="none" w:sz="0" w:space="0" w:color="auto"/>
        <w:left w:val="none" w:sz="0" w:space="0" w:color="auto"/>
        <w:bottom w:val="none" w:sz="0" w:space="0" w:color="auto"/>
        <w:right w:val="none" w:sz="0" w:space="0" w:color="auto"/>
      </w:divBdr>
    </w:div>
    <w:div w:id="1019507477">
      <w:marLeft w:val="480"/>
      <w:marRight w:val="0"/>
      <w:marTop w:val="0"/>
      <w:marBottom w:val="0"/>
      <w:divBdr>
        <w:top w:val="none" w:sz="0" w:space="0" w:color="auto"/>
        <w:left w:val="none" w:sz="0" w:space="0" w:color="auto"/>
        <w:bottom w:val="none" w:sz="0" w:space="0" w:color="auto"/>
        <w:right w:val="none" w:sz="0" w:space="0" w:color="auto"/>
      </w:divBdr>
    </w:div>
    <w:div w:id="1019546141">
      <w:marLeft w:val="480"/>
      <w:marRight w:val="0"/>
      <w:marTop w:val="0"/>
      <w:marBottom w:val="0"/>
      <w:divBdr>
        <w:top w:val="none" w:sz="0" w:space="0" w:color="auto"/>
        <w:left w:val="none" w:sz="0" w:space="0" w:color="auto"/>
        <w:bottom w:val="none" w:sz="0" w:space="0" w:color="auto"/>
        <w:right w:val="none" w:sz="0" w:space="0" w:color="auto"/>
      </w:divBdr>
    </w:div>
    <w:div w:id="1019549439">
      <w:marLeft w:val="480"/>
      <w:marRight w:val="0"/>
      <w:marTop w:val="0"/>
      <w:marBottom w:val="0"/>
      <w:divBdr>
        <w:top w:val="none" w:sz="0" w:space="0" w:color="auto"/>
        <w:left w:val="none" w:sz="0" w:space="0" w:color="auto"/>
        <w:bottom w:val="none" w:sz="0" w:space="0" w:color="auto"/>
        <w:right w:val="none" w:sz="0" w:space="0" w:color="auto"/>
      </w:divBdr>
    </w:div>
    <w:div w:id="1019623555">
      <w:marLeft w:val="480"/>
      <w:marRight w:val="0"/>
      <w:marTop w:val="0"/>
      <w:marBottom w:val="0"/>
      <w:divBdr>
        <w:top w:val="none" w:sz="0" w:space="0" w:color="auto"/>
        <w:left w:val="none" w:sz="0" w:space="0" w:color="auto"/>
        <w:bottom w:val="none" w:sz="0" w:space="0" w:color="auto"/>
        <w:right w:val="none" w:sz="0" w:space="0" w:color="auto"/>
      </w:divBdr>
    </w:div>
    <w:div w:id="1019625523">
      <w:marLeft w:val="480"/>
      <w:marRight w:val="0"/>
      <w:marTop w:val="0"/>
      <w:marBottom w:val="0"/>
      <w:divBdr>
        <w:top w:val="none" w:sz="0" w:space="0" w:color="auto"/>
        <w:left w:val="none" w:sz="0" w:space="0" w:color="auto"/>
        <w:bottom w:val="none" w:sz="0" w:space="0" w:color="auto"/>
        <w:right w:val="none" w:sz="0" w:space="0" w:color="auto"/>
      </w:divBdr>
    </w:div>
    <w:div w:id="1019772746">
      <w:marLeft w:val="480"/>
      <w:marRight w:val="0"/>
      <w:marTop w:val="0"/>
      <w:marBottom w:val="0"/>
      <w:divBdr>
        <w:top w:val="none" w:sz="0" w:space="0" w:color="auto"/>
        <w:left w:val="none" w:sz="0" w:space="0" w:color="auto"/>
        <w:bottom w:val="none" w:sz="0" w:space="0" w:color="auto"/>
        <w:right w:val="none" w:sz="0" w:space="0" w:color="auto"/>
      </w:divBdr>
    </w:div>
    <w:div w:id="1019812439">
      <w:marLeft w:val="480"/>
      <w:marRight w:val="0"/>
      <w:marTop w:val="0"/>
      <w:marBottom w:val="0"/>
      <w:divBdr>
        <w:top w:val="none" w:sz="0" w:space="0" w:color="auto"/>
        <w:left w:val="none" w:sz="0" w:space="0" w:color="auto"/>
        <w:bottom w:val="none" w:sz="0" w:space="0" w:color="auto"/>
        <w:right w:val="none" w:sz="0" w:space="0" w:color="auto"/>
      </w:divBdr>
    </w:div>
    <w:div w:id="1019814474">
      <w:marLeft w:val="480"/>
      <w:marRight w:val="0"/>
      <w:marTop w:val="0"/>
      <w:marBottom w:val="0"/>
      <w:divBdr>
        <w:top w:val="none" w:sz="0" w:space="0" w:color="auto"/>
        <w:left w:val="none" w:sz="0" w:space="0" w:color="auto"/>
        <w:bottom w:val="none" w:sz="0" w:space="0" w:color="auto"/>
        <w:right w:val="none" w:sz="0" w:space="0" w:color="auto"/>
      </w:divBdr>
    </w:div>
    <w:div w:id="1019816244">
      <w:marLeft w:val="480"/>
      <w:marRight w:val="0"/>
      <w:marTop w:val="0"/>
      <w:marBottom w:val="0"/>
      <w:divBdr>
        <w:top w:val="none" w:sz="0" w:space="0" w:color="auto"/>
        <w:left w:val="none" w:sz="0" w:space="0" w:color="auto"/>
        <w:bottom w:val="none" w:sz="0" w:space="0" w:color="auto"/>
        <w:right w:val="none" w:sz="0" w:space="0" w:color="auto"/>
      </w:divBdr>
    </w:div>
    <w:div w:id="1019821694">
      <w:marLeft w:val="480"/>
      <w:marRight w:val="0"/>
      <w:marTop w:val="0"/>
      <w:marBottom w:val="0"/>
      <w:divBdr>
        <w:top w:val="none" w:sz="0" w:space="0" w:color="auto"/>
        <w:left w:val="none" w:sz="0" w:space="0" w:color="auto"/>
        <w:bottom w:val="none" w:sz="0" w:space="0" w:color="auto"/>
        <w:right w:val="none" w:sz="0" w:space="0" w:color="auto"/>
      </w:divBdr>
    </w:div>
    <w:div w:id="1019897066">
      <w:marLeft w:val="480"/>
      <w:marRight w:val="0"/>
      <w:marTop w:val="0"/>
      <w:marBottom w:val="0"/>
      <w:divBdr>
        <w:top w:val="none" w:sz="0" w:space="0" w:color="auto"/>
        <w:left w:val="none" w:sz="0" w:space="0" w:color="auto"/>
        <w:bottom w:val="none" w:sz="0" w:space="0" w:color="auto"/>
        <w:right w:val="none" w:sz="0" w:space="0" w:color="auto"/>
      </w:divBdr>
    </w:div>
    <w:div w:id="1019938806">
      <w:marLeft w:val="480"/>
      <w:marRight w:val="0"/>
      <w:marTop w:val="0"/>
      <w:marBottom w:val="0"/>
      <w:divBdr>
        <w:top w:val="none" w:sz="0" w:space="0" w:color="auto"/>
        <w:left w:val="none" w:sz="0" w:space="0" w:color="auto"/>
        <w:bottom w:val="none" w:sz="0" w:space="0" w:color="auto"/>
        <w:right w:val="none" w:sz="0" w:space="0" w:color="auto"/>
      </w:divBdr>
    </w:div>
    <w:div w:id="1019969017">
      <w:marLeft w:val="480"/>
      <w:marRight w:val="0"/>
      <w:marTop w:val="0"/>
      <w:marBottom w:val="0"/>
      <w:divBdr>
        <w:top w:val="none" w:sz="0" w:space="0" w:color="auto"/>
        <w:left w:val="none" w:sz="0" w:space="0" w:color="auto"/>
        <w:bottom w:val="none" w:sz="0" w:space="0" w:color="auto"/>
        <w:right w:val="none" w:sz="0" w:space="0" w:color="auto"/>
      </w:divBdr>
    </w:div>
    <w:div w:id="1020009573">
      <w:marLeft w:val="480"/>
      <w:marRight w:val="0"/>
      <w:marTop w:val="0"/>
      <w:marBottom w:val="0"/>
      <w:divBdr>
        <w:top w:val="none" w:sz="0" w:space="0" w:color="auto"/>
        <w:left w:val="none" w:sz="0" w:space="0" w:color="auto"/>
        <w:bottom w:val="none" w:sz="0" w:space="0" w:color="auto"/>
        <w:right w:val="none" w:sz="0" w:space="0" w:color="auto"/>
      </w:divBdr>
    </w:div>
    <w:div w:id="1020014028">
      <w:marLeft w:val="480"/>
      <w:marRight w:val="0"/>
      <w:marTop w:val="0"/>
      <w:marBottom w:val="0"/>
      <w:divBdr>
        <w:top w:val="none" w:sz="0" w:space="0" w:color="auto"/>
        <w:left w:val="none" w:sz="0" w:space="0" w:color="auto"/>
        <w:bottom w:val="none" w:sz="0" w:space="0" w:color="auto"/>
        <w:right w:val="none" w:sz="0" w:space="0" w:color="auto"/>
      </w:divBdr>
    </w:div>
    <w:div w:id="1020014720">
      <w:marLeft w:val="480"/>
      <w:marRight w:val="0"/>
      <w:marTop w:val="0"/>
      <w:marBottom w:val="0"/>
      <w:divBdr>
        <w:top w:val="none" w:sz="0" w:space="0" w:color="auto"/>
        <w:left w:val="none" w:sz="0" w:space="0" w:color="auto"/>
        <w:bottom w:val="none" w:sz="0" w:space="0" w:color="auto"/>
        <w:right w:val="none" w:sz="0" w:space="0" w:color="auto"/>
      </w:divBdr>
    </w:div>
    <w:div w:id="1020089244">
      <w:marLeft w:val="480"/>
      <w:marRight w:val="0"/>
      <w:marTop w:val="0"/>
      <w:marBottom w:val="0"/>
      <w:divBdr>
        <w:top w:val="none" w:sz="0" w:space="0" w:color="auto"/>
        <w:left w:val="none" w:sz="0" w:space="0" w:color="auto"/>
        <w:bottom w:val="none" w:sz="0" w:space="0" w:color="auto"/>
        <w:right w:val="none" w:sz="0" w:space="0" w:color="auto"/>
      </w:divBdr>
    </w:div>
    <w:div w:id="1020158012">
      <w:marLeft w:val="480"/>
      <w:marRight w:val="0"/>
      <w:marTop w:val="0"/>
      <w:marBottom w:val="0"/>
      <w:divBdr>
        <w:top w:val="none" w:sz="0" w:space="0" w:color="auto"/>
        <w:left w:val="none" w:sz="0" w:space="0" w:color="auto"/>
        <w:bottom w:val="none" w:sz="0" w:space="0" w:color="auto"/>
        <w:right w:val="none" w:sz="0" w:space="0" w:color="auto"/>
      </w:divBdr>
    </w:div>
    <w:div w:id="1020200120">
      <w:marLeft w:val="480"/>
      <w:marRight w:val="0"/>
      <w:marTop w:val="0"/>
      <w:marBottom w:val="0"/>
      <w:divBdr>
        <w:top w:val="none" w:sz="0" w:space="0" w:color="auto"/>
        <w:left w:val="none" w:sz="0" w:space="0" w:color="auto"/>
        <w:bottom w:val="none" w:sz="0" w:space="0" w:color="auto"/>
        <w:right w:val="none" w:sz="0" w:space="0" w:color="auto"/>
      </w:divBdr>
    </w:div>
    <w:div w:id="1020202853">
      <w:marLeft w:val="480"/>
      <w:marRight w:val="0"/>
      <w:marTop w:val="0"/>
      <w:marBottom w:val="0"/>
      <w:divBdr>
        <w:top w:val="none" w:sz="0" w:space="0" w:color="auto"/>
        <w:left w:val="none" w:sz="0" w:space="0" w:color="auto"/>
        <w:bottom w:val="none" w:sz="0" w:space="0" w:color="auto"/>
        <w:right w:val="none" w:sz="0" w:space="0" w:color="auto"/>
      </w:divBdr>
    </w:div>
    <w:div w:id="1020205835">
      <w:marLeft w:val="480"/>
      <w:marRight w:val="0"/>
      <w:marTop w:val="0"/>
      <w:marBottom w:val="0"/>
      <w:divBdr>
        <w:top w:val="none" w:sz="0" w:space="0" w:color="auto"/>
        <w:left w:val="none" w:sz="0" w:space="0" w:color="auto"/>
        <w:bottom w:val="none" w:sz="0" w:space="0" w:color="auto"/>
        <w:right w:val="none" w:sz="0" w:space="0" w:color="auto"/>
      </w:divBdr>
    </w:div>
    <w:div w:id="1020231422">
      <w:marLeft w:val="480"/>
      <w:marRight w:val="0"/>
      <w:marTop w:val="0"/>
      <w:marBottom w:val="0"/>
      <w:divBdr>
        <w:top w:val="none" w:sz="0" w:space="0" w:color="auto"/>
        <w:left w:val="none" w:sz="0" w:space="0" w:color="auto"/>
        <w:bottom w:val="none" w:sz="0" w:space="0" w:color="auto"/>
        <w:right w:val="none" w:sz="0" w:space="0" w:color="auto"/>
      </w:divBdr>
    </w:div>
    <w:div w:id="1020274904">
      <w:marLeft w:val="480"/>
      <w:marRight w:val="0"/>
      <w:marTop w:val="0"/>
      <w:marBottom w:val="0"/>
      <w:divBdr>
        <w:top w:val="none" w:sz="0" w:space="0" w:color="auto"/>
        <w:left w:val="none" w:sz="0" w:space="0" w:color="auto"/>
        <w:bottom w:val="none" w:sz="0" w:space="0" w:color="auto"/>
        <w:right w:val="none" w:sz="0" w:space="0" w:color="auto"/>
      </w:divBdr>
    </w:div>
    <w:div w:id="1020280267">
      <w:marLeft w:val="480"/>
      <w:marRight w:val="0"/>
      <w:marTop w:val="0"/>
      <w:marBottom w:val="0"/>
      <w:divBdr>
        <w:top w:val="none" w:sz="0" w:space="0" w:color="auto"/>
        <w:left w:val="none" w:sz="0" w:space="0" w:color="auto"/>
        <w:bottom w:val="none" w:sz="0" w:space="0" w:color="auto"/>
        <w:right w:val="none" w:sz="0" w:space="0" w:color="auto"/>
      </w:divBdr>
    </w:div>
    <w:div w:id="1020398746">
      <w:marLeft w:val="480"/>
      <w:marRight w:val="0"/>
      <w:marTop w:val="0"/>
      <w:marBottom w:val="0"/>
      <w:divBdr>
        <w:top w:val="none" w:sz="0" w:space="0" w:color="auto"/>
        <w:left w:val="none" w:sz="0" w:space="0" w:color="auto"/>
        <w:bottom w:val="none" w:sz="0" w:space="0" w:color="auto"/>
        <w:right w:val="none" w:sz="0" w:space="0" w:color="auto"/>
      </w:divBdr>
    </w:div>
    <w:div w:id="1020400212">
      <w:marLeft w:val="480"/>
      <w:marRight w:val="0"/>
      <w:marTop w:val="0"/>
      <w:marBottom w:val="0"/>
      <w:divBdr>
        <w:top w:val="none" w:sz="0" w:space="0" w:color="auto"/>
        <w:left w:val="none" w:sz="0" w:space="0" w:color="auto"/>
        <w:bottom w:val="none" w:sz="0" w:space="0" w:color="auto"/>
        <w:right w:val="none" w:sz="0" w:space="0" w:color="auto"/>
      </w:divBdr>
    </w:div>
    <w:div w:id="1020426342">
      <w:marLeft w:val="480"/>
      <w:marRight w:val="0"/>
      <w:marTop w:val="0"/>
      <w:marBottom w:val="0"/>
      <w:divBdr>
        <w:top w:val="none" w:sz="0" w:space="0" w:color="auto"/>
        <w:left w:val="none" w:sz="0" w:space="0" w:color="auto"/>
        <w:bottom w:val="none" w:sz="0" w:space="0" w:color="auto"/>
        <w:right w:val="none" w:sz="0" w:space="0" w:color="auto"/>
      </w:divBdr>
    </w:div>
    <w:div w:id="1020426345">
      <w:marLeft w:val="480"/>
      <w:marRight w:val="0"/>
      <w:marTop w:val="0"/>
      <w:marBottom w:val="0"/>
      <w:divBdr>
        <w:top w:val="none" w:sz="0" w:space="0" w:color="auto"/>
        <w:left w:val="none" w:sz="0" w:space="0" w:color="auto"/>
        <w:bottom w:val="none" w:sz="0" w:space="0" w:color="auto"/>
        <w:right w:val="none" w:sz="0" w:space="0" w:color="auto"/>
      </w:divBdr>
    </w:div>
    <w:div w:id="1020471220">
      <w:marLeft w:val="480"/>
      <w:marRight w:val="0"/>
      <w:marTop w:val="0"/>
      <w:marBottom w:val="0"/>
      <w:divBdr>
        <w:top w:val="none" w:sz="0" w:space="0" w:color="auto"/>
        <w:left w:val="none" w:sz="0" w:space="0" w:color="auto"/>
        <w:bottom w:val="none" w:sz="0" w:space="0" w:color="auto"/>
        <w:right w:val="none" w:sz="0" w:space="0" w:color="auto"/>
      </w:divBdr>
    </w:div>
    <w:div w:id="1020624220">
      <w:marLeft w:val="480"/>
      <w:marRight w:val="0"/>
      <w:marTop w:val="0"/>
      <w:marBottom w:val="0"/>
      <w:divBdr>
        <w:top w:val="none" w:sz="0" w:space="0" w:color="auto"/>
        <w:left w:val="none" w:sz="0" w:space="0" w:color="auto"/>
        <w:bottom w:val="none" w:sz="0" w:space="0" w:color="auto"/>
        <w:right w:val="none" w:sz="0" w:space="0" w:color="auto"/>
      </w:divBdr>
    </w:div>
    <w:div w:id="1020662168">
      <w:marLeft w:val="480"/>
      <w:marRight w:val="0"/>
      <w:marTop w:val="0"/>
      <w:marBottom w:val="0"/>
      <w:divBdr>
        <w:top w:val="none" w:sz="0" w:space="0" w:color="auto"/>
        <w:left w:val="none" w:sz="0" w:space="0" w:color="auto"/>
        <w:bottom w:val="none" w:sz="0" w:space="0" w:color="auto"/>
        <w:right w:val="none" w:sz="0" w:space="0" w:color="auto"/>
      </w:divBdr>
    </w:div>
    <w:div w:id="1020665324">
      <w:marLeft w:val="480"/>
      <w:marRight w:val="0"/>
      <w:marTop w:val="0"/>
      <w:marBottom w:val="0"/>
      <w:divBdr>
        <w:top w:val="none" w:sz="0" w:space="0" w:color="auto"/>
        <w:left w:val="none" w:sz="0" w:space="0" w:color="auto"/>
        <w:bottom w:val="none" w:sz="0" w:space="0" w:color="auto"/>
        <w:right w:val="none" w:sz="0" w:space="0" w:color="auto"/>
      </w:divBdr>
    </w:div>
    <w:div w:id="1020669465">
      <w:marLeft w:val="480"/>
      <w:marRight w:val="0"/>
      <w:marTop w:val="0"/>
      <w:marBottom w:val="0"/>
      <w:divBdr>
        <w:top w:val="none" w:sz="0" w:space="0" w:color="auto"/>
        <w:left w:val="none" w:sz="0" w:space="0" w:color="auto"/>
        <w:bottom w:val="none" w:sz="0" w:space="0" w:color="auto"/>
        <w:right w:val="none" w:sz="0" w:space="0" w:color="auto"/>
      </w:divBdr>
    </w:div>
    <w:div w:id="1020736442">
      <w:marLeft w:val="480"/>
      <w:marRight w:val="0"/>
      <w:marTop w:val="0"/>
      <w:marBottom w:val="0"/>
      <w:divBdr>
        <w:top w:val="none" w:sz="0" w:space="0" w:color="auto"/>
        <w:left w:val="none" w:sz="0" w:space="0" w:color="auto"/>
        <w:bottom w:val="none" w:sz="0" w:space="0" w:color="auto"/>
        <w:right w:val="none" w:sz="0" w:space="0" w:color="auto"/>
      </w:divBdr>
    </w:div>
    <w:div w:id="1020741028">
      <w:marLeft w:val="480"/>
      <w:marRight w:val="0"/>
      <w:marTop w:val="0"/>
      <w:marBottom w:val="0"/>
      <w:divBdr>
        <w:top w:val="none" w:sz="0" w:space="0" w:color="auto"/>
        <w:left w:val="none" w:sz="0" w:space="0" w:color="auto"/>
        <w:bottom w:val="none" w:sz="0" w:space="0" w:color="auto"/>
        <w:right w:val="none" w:sz="0" w:space="0" w:color="auto"/>
      </w:divBdr>
    </w:div>
    <w:div w:id="1020742545">
      <w:marLeft w:val="480"/>
      <w:marRight w:val="0"/>
      <w:marTop w:val="0"/>
      <w:marBottom w:val="0"/>
      <w:divBdr>
        <w:top w:val="none" w:sz="0" w:space="0" w:color="auto"/>
        <w:left w:val="none" w:sz="0" w:space="0" w:color="auto"/>
        <w:bottom w:val="none" w:sz="0" w:space="0" w:color="auto"/>
        <w:right w:val="none" w:sz="0" w:space="0" w:color="auto"/>
      </w:divBdr>
    </w:div>
    <w:div w:id="1020859503">
      <w:marLeft w:val="480"/>
      <w:marRight w:val="0"/>
      <w:marTop w:val="0"/>
      <w:marBottom w:val="0"/>
      <w:divBdr>
        <w:top w:val="none" w:sz="0" w:space="0" w:color="auto"/>
        <w:left w:val="none" w:sz="0" w:space="0" w:color="auto"/>
        <w:bottom w:val="none" w:sz="0" w:space="0" w:color="auto"/>
        <w:right w:val="none" w:sz="0" w:space="0" w:color="auto"/>
      </w:divBdr>
    </w:div>
    <w:div w:id="1020860770">
      <w:marLeft w:val="480"/>
      <w:marRight w:val="0"/>
      <w:marTop w:val="0"/>
      <w:marBottom w:val="0"/>
      <w:divBdr>
        <w:top w:val="none" w:sz="0" w:space="0" w:color="auto"/>
        <w:left w:val="none" w:sz="0" w:space="0" w:color="auto"/>
        <w:bottom w:val="none" w:sz="0" w:space="0" w:color="auto"/>
        <w:right w:val="none" w:sz="0" w:space="0" w:color="auto"/>
      </w:divBdr>
    </w:div>
    <w:div w:id="1020934820">
      <w:marLeft w:val="480"/>
      <w:marRight w:val="0"/>
      <w:marTop w:val="0"/>
      <w:marBottom w:val="0"/>
      <w:divBdr>
        <w:top w:val="none" w:sz="0" w:space="0" w:color="auto"/>
        <w:left w:val="none" w:sz="0" w:space="0" w:color="auto"/>
        <w:bottom w:val="none" w:sz="0" w:space="0" w:color="auto"/>
        <w:right w:val="none" w:sz="0" w:space="0" w:color="auto"/>
      </w:divBdr>
    </w:div>
    <w:div w:id="1020936265">
      <w:marLeft w:val="480"/>
      <w:marRight w:val="0"/>
      <w:marTop w:val="0"/>
      <w:marBottom w:val="0"/>
      <w:divBdr>
        <w:top w:val="none" w:sz="0" w:space="0" w:color="auto"/>
        <w:left w:val="none" w:sz="0" w:space="0" w:color="auto"/>
        <w:bottom w:val="none" w:sz="0" w:space="0" w:color="auto"/>
        <w:right w:val="none" w:sz="0" w:space="0" w:color="auto"/>
      </w:divBdr>
    </w:div>
    <w:div w:id="1021007047">
      <w:marLeft w:val="480"/>
      <w:marRight w:val="0"/>
      <w:marTop w:val="0"/>
      <w:marBottom w:val="0"/>
      <w:divBdr>
        <w:top w:val="none" w:sz="0" w:space="0" w:color="auto"/>
        <w:left w:val="none" w:sz="0" w:space="0" w:color="auto"/>
        <w:bottom w:val="none" w:sz="0" w:space="0" w:color="auto"/>
        <w:right w:val="none" w:sz="0" w:space="0" w:color="auto"/>
      </w:divBdr>
    </w:div>
    <w:div w:id="1021007504">
      <w:marLeft w:val="480"/>
      <w:marRight w:val="0"/>
      <w:marTop w:val="0"/>
      <w:marBottom w:val="0"/>
      <w:divBdr>
        <w:top w:val="none" w:sz="0" w:space="0" w:color="auto"/>
        <w:left w:val="none" w:sz="0" w:space="0" w:color="auto"/>
        <w:bottom w:val="none" w:sz="0" w:space="0" w:color="auto"/>
        <w:right w:val="none" w:sz="0" w:space="0" w:color="auto"/>
      </w:divBdr>
    </w:div>
    <w:div w:id="1021051534">
      <w:marLeft w:val="480"/>
      <w:marRight w:val="0"/>
      <w:marTop w:val="0"/>
      <w:marBottom w:val="0"/>
      <w:divBdr>
        <w:top w:val="none" w:sz="0" w:space="0" w:color="auto"/>
        <w:left w:val="none" w:sz="0" w:space="0" w:color="auto"/>
        <w:bottom w:val="none" w:sz="0" w:space="0" w:color="auto"/>
        <w:right w:val="none" w:sz="0" w:space="0" w:color="auto"/>
      </w:divBdr>
    </w:div>
    <w:div w:id="1021053053">
      <w:marLeft w:val="480"/>
      <w:marRight w:val="0"/>
      <w:marTop w:val="0"/>
      <w:marBottom w:val="0"/>
      <w:divBdr>
        <w:top w:val="none" w:sz="0" w:space="0" w:color="auto"/>
        <w:left w:val="none" w:sz="0" w:space="0" w:color="auto"/>
        <w:bottom w:val="none" w:sz="0" w:space="0" w:color="auto"/>
        <w:right w:val="none" w:sz="0" w:space="0" w:color="auto"/>
      </w:divBdr>
    </w:div>
    <w:div w:id="1021206128">
      <w:marLeft w:val="480"/>
      <w:marRight w:val="0"/>
      <w:marTop w:val="0"/>
      <w:marBottom w:val="0"/>
      <w:divBdr>
        <w:top w:val="none" w:sz="0" w:space="0" w:color="auto"/>
        <w:left w:val="none" w:sz="0" w:space="0" w:color="auto"/>
        <w:bottom w:val="none" w:sz="0" w:space="0" w:color="auto"/>
        <w:right w:val="none" w:sz="0" w:space="0" w:color="auto"/>
      </w:divBdr>
    </w:div>
    <w:div w:id="1021277580">
      <w:marLeft w:val="480"/>
      <w:marRight w:val="0"/>
      <w:marTop w:val="0"/>
      <w:marBottom w:val="0"/>
      <w:divBdr>
        <w:top w:val="none" w:sz="0" w:space="0" w:color="auto"/>
        <w:left w:val="none" w:sz="0" w:space="0" w:color="auto"/>
        <w:bottom w:val="none" w:sz="0" w:space="0" w:color="auto"/>
        <w:right w:val="none" w:sz="0" w:space="0" w:color="auto"/>
      </w:divBdr>
    </w:div>
    <w:div w:id="1021279888">
      <w:marLeft w:val="480"/>
      <w:marRight w:val="0"/>
      <w:marTop w:val="0"/>
      <w:marBottom w:val="0"/>
      <w:divBdr>
        <w:top w:val="none" w:sz="0" w:space="0" w:color="auto"/>
        <w:left w:val="none" w:sz="0" w:space="0" w:color="auto"/>
        <w:bottom w:val="none" w:sz="0" w:space="0" w:color="auto"/>
        <w:right w:val="none" w:sz="0" w:space="0" w:color="auto"/>
      </w:divBdr>
    </w:div>
    <w:div w:id="1021320984">
      <w:marLeft w:val="480"/>
      <w:marRight w:val="0"/>
      <w:marTop w:val="0"/>
      <w:marBottom w:val="0"/>
      <w:divBdr>
        <w:top w:val="none" w:sz="0" w:space="0" w:color="auto"/>
        <w:left w:val="none" w:sz="0" w:space="0" w:color="auto"/>
        <w:bottom w:val="none" w:sz="0" w:space="0" w:color="auto"/>
        <w:right w:val="none" w:sz="0" w:space="0" w:color="auto"/>
      </w:divBdr>
    </w:div>
    <w:div w:id="1021323366">
      <w:marLeft w:val="480"/>
      <w:marRight w:val="0"/>
      <w:marTop w:val="0"/>
      <w:marBottom w:val="0"/>
      <w:divBdr>
        <w:top w:val="none" w:sz="0" w:space="0" w:color="auto"/>
        <w:left w:val="none" w:sz="0" w:space="0" w:color="auto"/>
        <w:bottom w:val="none" w:sz="0" w:space="0" w:color="auto"/>
        <w:right w:val="none" w:sz="0" w:space="0" w:color="auto"/>
      </w:divBdr>
    </w:div>
    <w:div w:id="1021323390">
      <w:marLeft w:val="480"/>
      <w:marRight w:val="0"/>
      <w:marTop w:val="0"/>
      <w:marBottom w:val="0"/>
      <w:divBdr>
        <w:top w:val="none" w:sz="0" w:space="0" w:color="auto"/>
        <w:left w:val="none" w:sz="0" w:space="0" w:color="auto"/>
        <w:bottom w:val="none" w:sz="0" w:space="0" w:color="auto"/>
        <w:right w:val="none" w:sz="0" w:space="0" w:color="auto"/>
      </w:divBdr>
    </w:div>
    <w:div w:id="1021392504">
      <w:marLeft w:val="480"/>
      <w:marRight w:val="0"/>
      <w:marTop w:val="0"/>
      <w:marBottom w:val="0"/>
      <w:divBdr>
        <w:top w:val="none" w:sz="0" w:space="0" w:color="auto"/>
        <w:left w:val="none" w:sz="0" w:space="0" w:color="auto"/>
        <w:bottom w:val="none" w:sz="0" w:space="0" w:color="auto"/>
        <w:right w:val="none" w:sz="0" w:space="0" w:color="auto"/>
      </w:divBdr>
    </w:div>
    <w:div w:id="1021469809">
      <w:marLeft w:val="480"/>
      <w:marRight w:val="0"/>
      <w:marTop w:val="0"/>
      <w:marBottom w:val="0"/>
      <w:divBdr>
        <w:top w:val="none" w:sz="0" w:space="0" w:color="auto"/>
        <w:left w:val="none" w:sz="0" w:space="0" w:color="auto"/>
        <w:bottom w:val="none" w:sz="0" w:space="0" w:color="auto"/>
        <w:right w:val="none" w:sz="0" w:space="0" w:color="auto"/>
      </w:divBdr>
    </w:div>
    <w:div w:id="1021476137">
      <w:marLeft w:val="480"/>
      <w:marRight w:val="0"/>
      <w:marTop w:val="0"/>
      <w:marBottom w:val="0"/>
      <w:divBdr>
        <w:top w:val="none" w:sz="0" w:space="0" w:color="auto"/>
        <w:left w:val="none" w:sz="0" w:space="0" w:color="auto"/>
        <w:bottom w:val="none" w:sz="0" w:space="0" w:color="auto"/>
        <w:right w:val="none" w:sz="0" w:space="0" w:color="auto"/>
      </w:divBdr>
    </w:div>
    <w:div w:id="1021510238">
      <w:marLeft w:val="480"/>
      <w:marRight w:val="0"/>
      <w:marTop w:val="0"/>
      <w:marBottom w:val="0"/>
      <w:divBdr>
        <w:top w:val="none" w:sz="0" w:space="0" w:color="auto"/>
        <w:left w:val="none" w:sz="0" w:space="0" w:color="auto"/>
        <w:bottom w:val="none" w:sz="0" w:space="0" w:color="auto"/>
        <w:right w:val="none" w:sz="0" w:space="0" w:color="auto"/>
      </w:divBdr>
    </w:div>
    <w:div w:id="1021510569">
      <w:marLeft w:val="480"/>
      <w:marRight w:val="0"/>
      <w:marTop w:val="0"/>
      <w:marBottom w:val="0"/>
      <w:divBdr>
        <w:top w:val="none" w:sz="0" w:space="0" w:color="auto"/>
        <w:left w:val="none" w:sz="0" w:space="0" w:color="auto"/>
        <w:bottom w:val="none" w:sz="0" w:space="0" w:color="auto"/>
        <w:right w:val="none" w:sz="0" w:space="0" w:color="auto"/>
      </w:divBdr>
    </w:div>
    <w:div w:id="1021517899">
      <w:marLeft w:val="480"/>
      <w:marRight w:val="0"/>
      <w:marTop w:val="0"/>
      <w:marBottom w:val="0"/>
      <w:divBdr>
        <w:top w:val="none" w:sz="0" w:space="0" w:color="auto"/>
        <w:left w:val="none" w:sz="0" w:space="0" w:color="auto"/>
        <w:bottom w:val="none" w:sz="0" w:space="0" w:color="auto"/>
        <w:right w:val="none" w:sz="0" w:space="0" w:color="auto"/>
      </w:divBdr>
    </w:div>
    <w:div w:id="1021593589">
      <w:marLeft w:val="480"/>
      <w:marRight w:val="0"/>
      <w:marTop w:val="0"/>
      <w:marBottom w:val="0"/>
      <w:divBdr>
        <w:top w:val="none" w:sz="0" w:space="0" w:color="auto"/>
        <w:left w:val="none" w:sz="0" w:space="0" w:color="auto"/>
        <w:bottom w:val="none" w:sz="0" w:space="0" w:color="auto"/>
        <w:right w:val="none" w:sz="0" w:space="0" w:color="auto"/>
      </w:divBdr>
    </w:div>
    <w:div w:id="1021664702">
      <w:marLeft w:val="480"/>
      <w:marRight w:val="0"/>
      <w:marTop w:val="0"/>
      <w:marBottom w:val="0"/>
      <w:divBdr>
        <w:top w:val="none" w:sz="0" w:space="0" w:color="auto"/>
        <w:left w:val="none" w:sz="0" w:space="0" w:color="auto"/>
        <w:bottom w:val="none" w:sz="0" w:space="0" w:color="auto"/>
        <w:right w:val="none" w:sz="0" w:space="0" w:color="auto"/>
      </w:divBdr>
    </w:div>
    <w:div w:id="1021853226">
      <w:marLeft w:val="480"/>
      <w:marRight w:val="0"/>
      <w:marTop w:val="0"/>
      <w:marBottom w:val="0"/>
      <w:divBdr>
        <w:top w:val="none" w:sz="0" w:space="0" w:color="auto"/>
        <w:left w:val="none" w:sz="0" w:space="0" w:color="auto"/>
        <w:bottom w:val="none" w:sz="0" w:space="0" w:color="auto"/>
        <w:right w:val="none" w:sz="0" w:space="0" w:color="auto"/>
      </w:divBdr>
    </w:div>
    <w:div w:id="1021855628">
      <w:marLeft w:val="480"/>
      <w:marRight w:val="0"/>
      <w:marTop w:val="0"/>
      <w:marBottom w:val="0"/>
      <w:divBdr>
        <w:top w:val="none" w:sz="0" w:space="0" w:color="auto"/>
        <w:left w:val="none" w:sz="0" w:space="0" w:color="auto"/>
        <w:bottom w:val="none" w:sz="0" w:space="0" w:color="auto"/>
        <w:right w:val="none" w:sz="0" w:space="0" w:color="auto"/>
      </w:divBdr>
    </w:div>
    <w:div w:id="1021857906">
      <w:marLeft w:val="480"/>
      <w:marRight w:val="0"/>
      <w:marTop w:val="0"/>
      <w:marBottom w:val="0"/>
      <w:divBdr>
        <w:top w:val="none" w:sz="0" w:space="0" w:color="auto"/>
        <w:left w:val="none" w:sz="0" w:space="0" w:color="auto"/>
        <w:bottom w:val="none" w:sz="0" w:space="0" w:color="auto"/>
        <w:right w:val="none" w:sz="0" w:space="0" w:color="auto"/>
      </w:divBdr>
    </w:div>
    <w:div w:id="1021858516">
      <w:marLeft w:val="480"/>
      <w:marRight w:val="0"/>
      <w:marTop w:val="0"/>
      <w:marBottom w:val="0"/>
      <w:divBdr>
        <w:top w:val="none" w:sz="0" w:space="0" w:color="auto"/>
        <w:left w:val="none" w:sz="0" w:space="0" w:color="auto"/>
        <w:bottom w:val="none" w:sz="0" w:space="0" w:color="auto"/>
        <w:right w:val="none" w:sz="0" w:space="0" w:color="auto"/>
      </w:divBdr>
    </w:div>
    <w:div w:id="1021859732">
      <w:marLeft w:val="480"/>
      <w:marRight w:val="0"/>
      <w:marTop w:val="0"/>
      <w:marBottom w:val="0"/>
      <w:divBdr>
        <w:top w:val="none" w:sz="0" w:space="0" w:color="auto"/>
        <w:left w:val="none" w:sz="0" w:space="0" w:color="auto"/>
        <w:bottom w:val="none" w:sz="0" w:space="0" w:color="auto"/>
        <w:right w:val="none" w:sz="0" w:space="0" w:color="auto"/>
      </w:divBdr>
    </w:div>
    <w:div w:id="1021860046">
      <w:marLeft w:val="480"/>
      <w:marRight w:val="0"/>
      <w:marTop w:val="0"/>
      <w:marBottom w:val="0"/>
      <w:divBdr>
        <w:top w:val="none" w:sz="0" w:space="0" w:color="auto"/>
        <w:left w:val="none" w:sz="0" w:space="0" w:color="auto"/>
        <w:bottom w:val="none" w:sz="0" w:space="0" w:color="auto"/>
        <w:right w:val="none" w:sz="0" w:space="0" w:color="auto"/>
      </w:divBdr>
    </w:div>
    <w:div w:id="1021860172">
      <w:marLeft w:val="480"/>
      <w:marRight w:val="0"/>
      <w:marTop w:val="0"/>
      <w:marBottom w:val="0"/>
      <w:divBdr>
        <w:top w:val="none" w:sz="0" w:space="0" w:color="auto"/>
        <w:left w:val="none" w:sz="0" w:space="0" w:color="auto"/>
        <w:bottom w:val="none" w:sz="0" w:space="0" w:color="auto"/>
        <w:right w:val="none" w:sz="0" w:space="0" w:color="auto"/>
      </w:divBdr>
    </w:div>
    <w:div w:id="1021905334">
      <w:marLeft w:val="480"/>
      <w:marRight w:val="0"/>
      <w:marTop w:val="0"/>
      <w:marBottom w:val="0"/>
      <w:divBdr>
        <w:top w:val="none" w:sz="0" w:space="0" w:color="auto"/>
        <w:left w:val="none" w:sz="0" w:space="0" w:color="auto"/>
        <w:bottom w:val="none" w:sz="0" w:space="0" w:color="auto"/>
        <w:right w:val="none" w:sz="0" w:space="0" w:color="auto"/>
      </w:divBdr>
    </w:div>
    <w:div w:id="1021931082">
      <w:marLeft w:val="480"/>
      <w:marRight w:val="0"/>
      <w:marTop w:val="0"/>
      <w:marBottom w:val="0"/>
      <w:divBdr>
        <w:top w:val="none" w:sz="0" w:space="0" w:color="auto"/>
        <w:left w:val="none" w:sz="0" w:space="0" w:color="auto"/>
        <w:bottom w:val="none" w:sz="0" w:space="0" w:color="auto"/>
        <w:right w:val="none" w:sz="0" w:space="0" w:color="auto"/>
      </w:divBdr>
    </w:div>
    <w:div w:id="1021931212">
      <w:marLeft w:val="480"/>
      <w:marRight w:val="0"/>
      <w:marTop w:val="0"/>
      <w:marBottom w:val="0"/>
      <w:divBdr>
        <w:top w:val="none" w:sz="0" w:space="0" w:color="auto"/>
        <w:left w:val="none" w:sz="0" w:space="0" w:color="auto"/>
        <w:bottom w:val="none" w:sz="0" w:space="0" w:color="auto"/>
        <w:right w:val="none" w:sz="0" w:space="0" w:color="auto"/>
      </w:divBdr>
    </w:div>
    <w:div w:id="1021934188">
      <w:marLeft w:val="480"/>
      <w:marRight w:val="0"/>
      <w:marTop w:val="0"/>
      <w:marBottom w:val="0"/>
      <w:divBdr>
        <w:top w:val="none" w:sz="0" w:space="0" w:color="auto"/>
        <w:left w:val="none" w:sz="0" w:space="0" w:color="auto"/>
        <w:bottom w:val="none" w:sz="0" w:space="0" w:color="auto"/>
        <w:right w:val="none" w:sz="0" w:space="0" w:color="auto"/>
      </w:divBdr>
    </w:div>
    <w:div w:id="1021934908">
      <w:marLeft w:val="480"/>
      <w:marRight w:val="0"/>
      <w:marTop w:val="0"/>
      <w:marBottom w:val="0"/>
      <w:divBdr>
        <w:top w:val="none" w:sz="0" w:space="0" w:color="auto"/>
        <w:left w:val="none" w:sz="0" w:space="0" w:color="auto"/>
        <w:bottom w:val="none" w:sz="0" w:space="0" w:color="auto"/>
        <w:right w:val="none" w:sz="0" w:space="0" w:color="auto"/>
      </w:divBdr>
    </w:div>
    <w:div w:id="1021971296">
      <w:marLeft w:val="480"/>
      <w:marRight w:val="0"/>
      <w:marTop w:val="0"/>
      <w:marBottom w:val="0"/>
      <w:divBdr>
        <w:top w:val="none" w:sz="0" w:space="0" w:color="auto"/>
        <w:left w:val="none" w:sz="0" w:space="0" w:color="auto"/>
        <w:bottom w:val="none" w:sz="0" w:space="0" w:color="auto"/>
        <w:right w:val="none" w:sz="0" w:space="0" w:color="auto"/>
      </w:divBdr>
    </w:div>
    <w:div w:id="1021971715">
      <w:marLeft w:val="480"/>
      <w:marRight w:val="0"/>
      <w:marTop w:val="0"/>
      <w:marBottom w:val="0"/>
      <w:divBdr>
        <w:top w:val="none" w:sz="0" w:space="0" w:color="auto"/>
        <w:left w:val="none" w:sz="0" w:space="0" w:color="auto"/>
        <w:bottom w:val="none" w:sz="0" w:space="0" w:color="auto"/>
        <w:right w:val="none" w:sz="0" w:space="0" w:color="auto"/>
      </w:divBdr>
    </w:div>
    <w:div w:id="1021976312">
      <w:marLeft w:val="480"/>
      <w:marRight w:val="0"/>
      <w:marTop w:val="0"/>
      <w:marBottom w:val="0"/>
      <w:divBdr>
        <w:top w:val="none" w:sz="0" w:space="0" w:color="auto"/>
        <w:left w:val="none" w:sz="0" w:space="0" w:color="auto"/>
        <w:bottom w:val="none" w:sz="0" w:space="0" w:color="auto"/>
        <w:right w:val="none" w:sz="0" w:space="0" w:color="auto"/>
      </w:divBdr>
    </w:div>
    <w:div w:id="1022123110">
      <w:marLeft w:val="480"/>
      <w:marRight w:val="0"/>
      <w:marTop w:val="0"/>
      <w:marBottom w:val="0"/>
      <w:divBdr>
        <w:top w:val="none" w:sz="0" w:space="0" w:color="auto"/>
        <w:left w:val="none" w:sz="0" w:space="0" w:color="auto"/>
        <w:bottom w:val="none" w:sz="0" w:space="0" w:color="auto"/>
        <w:right w:val="none" w:sz="0" w:space="0" w:color="auto"/>
      </w:divBdr>
    </w:div>
    <w:div w:id="1022129936">
      <w:marLeft w:val="480"/>
      <w:marRight w:val="0"/>
      <w:marTop w:val="0"/>
      <w:marBottom w:val="0"/>
      <w:divBdr>
        <w:top w:val="none" w:sz="0" w:space="0" w:color="auto"/>
        <w:left w:val="none" w:sz="0" w:space="0" w:color="auto"/>
        <w:bottom w:val="none" w:sz="0" w:space="0" w:color="auto"/>
        <w:right w:val="none" w:sz="0" w:space="0" w:color="auto"/>
      </w:divBdr>
    </w:div>
    <w:div w:id="1022130243">
      <w:marLeft w:val="480"/>
      <w:marRight w:val="0"/>
      <w:marTop w:val="0"/>
      <w:marBottom w:val="0"/>
      <w:divBdr>
        <w:top w:val="none" w:sz="0" w:space="0" w:color="auto"/>
        <w:left w:val="none" w:sz="0" w:space="0" w:color="auto"/>
        <w:bottom w:val="none" w:sz="0" w:space="0" w:color="auto"/>
        <w:right w:val="none" w:sz="0" w:space="0" w:color="auto"/>
      </w:divBdr>
    </w:div>
    <w:div w:id="1022170175">
      <w:marLeft w:val="480"/>
      <w:marRight w:val="0"/>
      <w:marTop w:val="0"/>
      <w:marBottom w:val="0"/>
      <w:divBdr>
        <w:top w:val="none" w:sz="0" w:space="0" w:color="auto"/>
        <w:left w:val="none" w:sz="0" w:space="0" w:color="auto"/>
        <w:bottom w:val="none" w:sz="0" w:space="0" w:color="auto"/>
        <w:right w:val="none" w:sz="0" w:space="0" w:color="auto"/>
      </w:divBdr>
    </w:div>
    <w:div w:id="1022171549">
      <w:marLeft w:val="480"/>
      <w:marRight w:val="0"/>
      <w:marTop w:val="0"/>
      <w:marBottom w:val="0"/>
      <w:divBdr>
        <w:top w:val="none" w:sz="0" w:space="0" w:color="auto"/>
        <w:left w:val="none" w:sz="0" w:space="0" w:color="auto"/>
        <w:bottom w:val="none" w:sz="0" w:space="0" w:color="auto"/>
        <w:right w:val="none" w:sz="0" w:space="0" w:color="auto"/>
      </w:divBdr>
    </w:div>
    <w:div w:id="1022243372">
      <w:marLeft w:val="480"/>
      <w:marRight w:val="0"/>
      <w:marTop w:val="0"/>
      <w:marBottom w:val="0"/>
      <w:divBdr>
        <w:top w:val="none" w:sz="0" w:space="0" w:color="auto"/>
        <w:left w:val="none" w:sz="0" w:space="0" w:color="auto"/>
        <w:bottom w:val="none" w:sz="0" w:space="0" w:color="auto"/>
        <w:right w:val="none" w:sz="0" w:space="0" w:color="auto"/>
      </w:divBdr>
    </w:div>
    <w:div w:id="1022243724">
      <w:marLeft w:val="480"/>
      <w:marRight w:val="0"/>
      <w:marTop w:val="0"/>
      <w:marBottom w:val="0"/>
      <w:divBdr>
        <w:top w:val="none" w:sz="0" w:space="0" w:color="auto"/>
        <w:left w:val="none" w:sz="0" w:space="0" w:color="auto"/>
        <w:bottom w:val="none" w:sz="0" w:space="0" w:color="auto"/>
        <w:right w:val="none" w:sz="0" w:space="0" w:color="auto"/>
      </w:divBdr>
    </w:div>
    <w:div w:id="1022244232">
      <w:marLeft w:val="480"/>
      <w:marRight w:val="0"/>
      <w:marTop w:val="0"/>
      <w:marBottom w:val="0"/>
      <w:divBdr>
        <w:top w:val="none" w:sz="0" w:space="0" w:color="auto"/>
        <w:left w:val="none" w:sz="0" w:space="0" w:color="auto"/>
        <w:bottom w:val="none" w:sz="0" w:space="0" w:color="auto"/>
        <w:right w:val="none" w:sz="0" w:space="0" w:color="auto"/>
      </w:divBdr>
    </w:div>
    <w:div w:id="1022316786">
      <w:marLeft w:val="480"/>
      <w:marRight w:val="0"/>
      <w:marTop w:val="0"/>
      <w:marBottom w:val="0"/>
      <w:divBdr>
        <w:top w:val="none" w:sz="0" w:space="0" w:color="auto"/>
        <w:left w:val="none" w:sz="0" w:space="0" w:color="auto"/>
        <w:bottom w:val="none" w:sz="0" w:space="0" w:color="auto"/>
        <w:right w:val="none" w:sz="0" w:space="0" w:color="auto"/>
      </w:divBdr>
    </w:div>
    <w:div w:id="1022319825">
      <w:marLeft w:val="480"/>
      <w:marRight w:val="0"/>
      <w:marTop w:val="0"/>
      <w:marBottom w:val="0"/>
      <w:divBdr>
        <w:top w:val="none" w:sz="0" w:space="0" w:color="auto"/>
        <w:left w:val="none" w:sz="0" w:space="0" w:color="auto"/>
        <w:bottom w:val="none" w:sz="0" w:space="0" w:color="auto"/>
        <w:right w:val="none" w:sz="0" w:space="0" w:color="auto"/>
      </w:divBdr>
    </w:div>
    <w:div w:id="1022320626">
      <w:marLeft w:val="480"/>
      <w:marRight w:val="0"/>
      <w:marTop w:val="0"/>
      <w:marBottom w:val="0"/>
      <w:divBdr>
        <w:top w:val="none" w:sz="0" w:space="0" w:color="auto"/>
        <w:left w:val="none" w:sz="0" w:space="0" w:color="auto"/>
        <w:bottom w:val="none" w:sz="0" w:space="0" w:color="auto"/>
        <w:right w:val="none" w:sz="0" w:space="0" w:color="auto"/>
      </w:divBdr>
    </w:div>
    <w:div w:id="1022321894">
      <w:marLeft w:val="480"/>
      <w:marRight w:val="0"/>
      <w:marTop w:val="0"/>
      <w:marBottom w:val="0"/>
      <w:divBdr>
        <w:top w:val="none" w:sz="0" w:space="0" w:color="auto"/>
        <w:left w:val="none" w:sz="0" w:space="0" w:color="auto"/>
        <w:bottom w:val="none" w:sz="0" w:space="0" w:color="auto"/>
        <w:right w:val="none" w:sz="0" w:space="0" w:color="auto"/>
      </w:divBdr>
    </w:div>
    <w:div w:id="1022441672">
      <w:marLeft w:val="480"/>
      <w:marRight w:val="0"/>
      <w:marTop w:val="0"/>
      <w:marBottom w:val="0"/>
      <w:divBdr>
        <w:top w:val="none" w:sz="0" w:space="0" w:color="auto"/>
        <w:left w:val="none" w:sz="0" w:space="0" w:color="auto"/>
        <w:bottom w:val="none" w:sz="0" w:space="0" w:color="auto"/>
        <w:right w:val="none" w:sz="0" w:space="0" w:color="auto"/>
      </w:divBdr>
    </w:div>
    <w:div w:id="1022587850">
      <w:marLeft w:val="480"/>
      <w:marRight w:val="0"/>
      <w:marTop w:val="0"/>
      <w:marBottom w:val="0"/>
      <w:divBdr>
        <w:top w:val="none" w:sz="0" w:space="0" w:color="auto"/>
        <w:left w:val="none" w:sz="0" w:space="0" w:color="auto"/>
        <w:bottom w:val="none" w:sz="0" w:space="0" w:color="auto"/>
        <w:right w:val="none" w:sz="0" w:space="0" w:color="auto"/>
      </w:divBdr>
    </w:div>
    <w:div w:id="1022628332">
      <w:marLeft w:val="480"/>
      <w:marRight w:val="0"/>
      <w:marTop w:val="0"/>
      <w:marBottom w:val="0"/>
      <w:divBdr>
        <w:top w:val="none" w:sz="0" w:space="0" w:color="auto"/>
        <w:left w:val="none" w:sz="0" w:space="0" w:color="auto"/>
        <w:bottom w:val="none" w:sz="0" w:space="0" w:color="auto"/>
        <w:right w:val="none" w:sz="0" w:space="0" w:color="auto"/>
      </w:divBdr>
    </w:div>
    <w:div w:id="1022703320">
      <w:marLeft w:val="480"/>
      <w:marRight w:val="0"/>
      <w:marTop w:val="0"/>
      <w:marBottom w:val="0"/>
      <w:divBdr>
        <w:top w:val="none" w:sz="0" w:space="0" w:color="auto"/>
        <w:left w:val="none" w:sz="0" w:space="0" w:color="auto"/>
        <w:bottom w:val="none" w:sz="0" w:space="0" w:color="auto"/>
        <w:right w:val="none" w:sz="0" w:space="0" w:color="auto"/>
      </w:divBdr>
    </w:div>
    <w:div w:id="1022707622">
      <w:marLeft w:val="480"/>
      <w:marRight w:val="0"/>
      <w:marTop w:val="0"/>
      <w:marBottom w:val="0"/>
      <w:divBdr>
        <w:top w:val="none" w:sz="0" w:space="0" w:color="auto"/>
        <w:left w:val="none" w:sz="0" w:space="0" w:color="auto"/>
        <w:bottom w:val="none" w:sz="0" w:space="0" w:color="auto"/>
        <w:right w:val="none" w:sz="0" w:space="0" w:color="auto"/>
      </w:divBdr>
    </w:div>
    <w:div w:id="1022778092">
      <w:marLeft w:val="480"/>
      <w:marRight w:val="0"/>
      <w:marTop w:val="0"/>
      <w:marBottom w:val="0"/>
      <w:divBdr>
        <w:top w:val="none" w:sz="0" w:space="0" w:color="auto"/>
        <w:left w:val="none" w:sz="0" w:space="0" w:color="auto"/>
        <w:bottom w:val="none" w:sz="0" w:space="0" w:color="auto"/>
        <w:right w:val="none" w:sz="0" w:space="0" w:color="auto"/>
      </w:divBdr>
    </w:div>
    <w:div w:id="1022779653">
      <w:marLeft w:val="480"/>
      <w:marRight w:val="0"/>
      <w:marTop w:val="0"/>
      <w:marBottom w:val="0"/>
      <w:divBdr>
        <w:top w:val="none" w:sz="0" w:space="0" w:color="auto"/>
        <w:left w:val="none" w:sz="0" w:space="0" w:color="auto"/>
        <w:bottom w:val="none" w:sz="0" w:space="0" w:color="auto"/>
        <w:right w:val="none" w:sz="0" w:space="0" w:color="auto"/>
      </w:divBdr>
    </w:div>
    <w:div w:id="1022783234">
      <w:marLeft w:val="480"/>
      <w:marRight w:val="0"/>
      <w:marTop w:val="0"/>
      <w:marBottom w:val="0"/>
      <w:divBdr>
        <w:top w:val="none" w:sz="0" w:space="0" w:color="auto"/>
        <w:left w:val="none" w:sz="0" w:space="0" w:color="auto"/>
        <w:bottom w:val="none" w:sz="0" w:space="0" w:color="auto"/>
        <w:right w:val="none" w:sz="0" w:space="0" w:color="auto"/>
      </w:divBdr>
    </w:div>
    <w:div w:id="1022786614">
      <w:marLeft w:val="480"/>
      <w:marRight w:val="0"/>
      <w:marTop w:val="0"/>
      <w:marBottom w:val="0"/>
      <w:divBdr>
        <w:top w:val="none" w:sz="0" w:space="0" w:color="auto"/>
        <w:left w:val="none" w:sz="0" w:space="0" w:color="auto"/>
        <w:bottom w:val="none" w:sz="0" w:space="0" w:color="auto"/>
        <w:right w:val="none" w:sz="0" w:space="0" w:color="auto"/>
      </w:divBdr>
    </w:div>
    <w:div w:id="1022821900">
      <w:marLeft w:val="480"/>
      <w:marRight w:val="0"/>
      <w:marTop w:val="0"/>
      <w:marBottom w:val="0"/>
      <w:divBdr>
        <w:top w:val="none" w:sz="0" w:space="0" w:color="auto"/>
        <w:left w:val="none" w:sz="0" w:space="0" w:color="auto"/>
        <w:bottom w:val="none" w:sz="0" w:space="0" w:color="auto"/>
        <w:right w:val="none" w:sz="0" w:space="0" w:color="auto"/>
      </w:divBdr>
    </w:div>
    <w:div w:id="1022825179">
      <w:marLeft w:val="480"/>
      <w:marRight w:val="0"/>
      <w:marTop w:val="0"/>
      <w:marBottom w:val="0"/>
      <w:divBdr>
        <w:top w:val="none" w:sz="0" w:space="0" w:color="auto"/>
        <w:left w:val="none" w:sz="0" w:space="0" w:color="auto"/>
        <w:bottom w:val="none" w:sz="0" w:space="0" w:color="auto"/>
        <w:right w:val="none" w:sz="0" w:space="0" w:color="auto"/>
      </w:divBdr>
    </w:div>
    <w:div w:id="1022828000">
      <w:marLeft w:val="480"/>
      <w:marRight w:val="0"/>
      <w:marTop w:val="0"/>
      <w:marBottom w:val="0"/>
      <w:divBdr>
        <w:top w:val="none" w:sz="0" w:space="0" w:color="auto"/>
        <w:left w:val="none" w:sz="0" w:space="0" w:color="auto"/>
        <w:bottom w:val="none" w:sz="0" w:space="0" w:color="auto"/>
        <w:right w:val="none" w:sz="0" w:space="0" w:color="auto"/>
      </w:divBdr>
    </w:div>
    <w:div w:id="1022853035">
      <w:marLeft w:val="480"/>
      <w:marRight w:val="0"/>
      <w:marTop w:val="0"/>
      <w:marBottom w:val="0"/>
      <w:divBdr>
        <w:top w:val="none" w:sz="0" w:space="0" w:color="auto"/>
        <w:left w:val="none" w:sz="0" w:space="0" w:color="auto"/>
        <w:bottom w:val="none" w:sz="0" w:space="0" w:color="auto"/>
        <w:right w:val="none" w:sz="0" w:space="0" w:color="auto"/>
      </w:divBdr>
    </w:div>
    <w:div w:id="1022896832">
      <w:marLeft w:val="480"/>
      <w:marRight w:val="0"/>
      <w:marTop w:val="0"/>
      <w:marBottom w:val="0"/>
      <w:divBdr>
        <w:top w:val="none" w:sz="0" w:space="0" w:color="auto"/>
        <w:left w:val="none" w:sz="0" w:space="0" w:color="auto"/>
        <w:bottom w:val="none" w:sz="0" w:space="0" w:color="auto"/>
        <w:right w:val="none" w:sz="0" w:space="0" w:color="auto"/>
      </w:divBdr>
    </w:div>
    <w:div w:id="1022972885">
      <w:marLeft w:val="480"/>
      <w:marRight w:val="0"/>
      <w:marTop w:val="0"/>
      <w:marBottom w:val="0"/>
      <w:divBdr>
        <w:top w:val="none" w:sz="0" w:space="0" w:color="auto"/>
        <w:left w:val="none" w:sz="0" w:space="0" w:color="auto"/>
        <w:bottom w:val="none" w:sz="0" w:space="0" w:color="auto"/>
        <w:right w:val="none" w:sz="0" w:space="0" w:color="auto"/>
      </w:divBdr>
    </w:div>
    <w:div w:id="1022977255">
      <w:marLeft w:val="480"/>
      <w:marRight w:val="0"/>
      <w:marTop w:val="0"/>
      <w:marBottom w:val="0"/>
      <w:divBdr>
        <w:top w:val="none" w:sz="0" w:space="0" w:color="auto"/>
        <w:left w:val="none" w:sz="0" w:space="0" w:color="auto"/>
        <w:bottom w:val="none" w:sz="0" w:space="0" w:color="auto"/>
        <w:right w:val="none" w:sz="0" w:space="0" w:color="auto"/>
      </w:divBdr>
    </w:div>
    <w:div w:id="1023020681">
      <w:marLeft w:val="480"/>
      <w:marRight w:val="0"/>
      <w:marTop w:val="0"/>
      <w:marBottom w:val="0"/>
      <w:divBdr>
        <w:top w:val="none" w:sz="0" w:space="0" w:color="auto"/>
        <w:left w:val="none" w:sz="0" w:space="0" w:color="auto"/>
        <w:bottom w:val="none" w:sz="0" w:space="0" w:color="auto"/>
        <w:right w:val="none" w:sz="0" w:space="0" w:color="auto"/>
      </w:divBdr>
    </w:div>
    <w:div w:id="1023047362">
      <w:marLeft w:val="480"/>
      <w:marRight w:val="0"/>
      <w:marTop w:val="0"/>
      <w:marBottom w:val="0"/>
      <w:divBdr>
        <w:top w:val="none" w:sz="0" w:space="0" w:color="auto"/>
        <w:left w:val="none" w:sz="0" w:space="0" w:color="auto"/>
        <w:bottom w:val="none" w:sz="0" w:space="0" w:color="auto"/>
        <w:right w:val="none" w:sz="0" w:space="0" w:color="auto"/>
      </w:divBdr>
    </w:div>
    <w:div w:id="1023048605">
      <w:marLeft w:val="480"/>
      <w:marRight w:val="0"/>
      <w:marTop w:val="0"/>
      <w:marBottom w:val="0"/>
      <w:divBdr>
        <w:top w:val="none" w:sz="0" w:space="0" w:color="auto"/>
        <w:left w:val="none" w:sz="0" w:space="0" w:color="auto"/>
        <w:bottom w:val="none" w:sz="0" w:space="0" w:color="auto"/>
        <w:right w:val="none" w:sz="0" w:space="0" w:color="auto"/>
      </w:divBdr>
    </w:div>
    <w:div w:id="1023089655">
      <w:marLeft w:val="480"/>
      <w:marRight w:val="0"/>
      <w:marTop w:val="0"/>
      <w:marBottom w:val="0"/>
      <w:divBdr>
        <w:top w:val="none" w:sz="0" w:space="0" w:color="auto"/>
        <w:left w:val="none" w:sz="0" w:space="0" w:color="auto"/>
        <w:bottom w:val="none" w:sz="0" w:space="0" w:color="auto"/>
        <w:right w:val="none" w:sz="0" w:space="0" w:color="auto"/>
      </w:divBdr>
    </w:div>
    <w:div w:id="1023090142">
      <w:marLeft w:val="480"/>
      <w:marRight w:val="0"/>
      <w:marTop w:val="0"/>
      <w:marBottom w:val="0"/>
      <w:divBdr>
        <w:top w:val="none" w:sz="0" w:space="0" w:color="auto"/>
        <w:left w:val="none" w:sz="0" w:space="0" w:color="auto"/>
        <w:bottom w:val="none" w:sz="0" w:space="0" w:color="auto"/>
        <w:right w:val="none" w:sz="0" w:space="0" w:color="auto"/>
      </w:divBdr>
    </w:div>
    <w:div w:id="1023093243">
      <w:marLeft w:val="480"/>
      <w:marRight w:val="0"/>
      <w:marTop w:val="0"/>
      <w:marBottom w:val="0"/>
      <w:divBdr>
        <w:top w:val="none" w:sz="0" w:space="0" w:color="auto"/>
        <w:left w:val="none" w:sz="0" w:space="0" w:color="auto"/>
        <w:bottom w:val="none" w:sz="0" w:space="0" w:color="auto"/>
        <w:right w:val="none" w:sz="0" w:space="0" w:color="auto"/>
      </w:divBdr>
    </w:div>
    <w:div w:id="1023169899">
      <w:marLeft w:val="480"/>
      <w:marRight w:val="0"/>
      <w:marTop w:val="0"/>
      <w:marBottom w:val="0"/>
      <w:divBdr>
        <w:top w:val="none" w:sz="0" w:space="0" w:color="auto"/>
        <w:left w:val="none" w:sz="0" w:space="0" w:color="auto"/>
        <w:bottom w:val="none" w:sz="0" w:space="0" w:color="auto"/>
        <w:right w:val="none" w:sz="0" w:space="0" w:color="auto"/>
      </w:divBdr>
    </w:div>
    <w:div w:id="1023172937">
      <w:marLeft w:val="480"/>
      <w:marRight w:val="0"/>
      <w:marTop w:val="0"/>
      <w:marBottom w:val="0"/>
      <w:divBdr>
        <w:top w:val="none" w:sz="0" w:space="0" w:color="auto"/>
        <w:left w:val="none" w:sz="0" w:space="0" w:color="auto"/>
        <w:bottom w:val="none" w:sz="0" w:space="0" w:color="auto"/>
        <w:right w:val="none" w:sz="0" w:space="0" w:color="auto"/>
      </w:divBdr>
    </w:div>
    <w:div w:id="1023213849">
      <w:marLeft w:val="480"/>
      <w:marRight w:val="0"/>
      <w:marTop w:val="0"/>
      <w:marBottom w:val="0"/>
      <w:divBdr>
        <w:top w:val="none" w:sz="0" w:space="0" w:color="auto"/>
        <w:left w:val="none" w:sz="0" w:space="0" w:color="auto"/>
        <w:bottom w:val="none" w:sz="0" w:space="0" w:color="auto"/>
        <w:right w:val="none" w:sz="0" w:space="0" w:color="auto"/>
      </w:divBdr>
    </w:div>
    <w:div w:id="1023215396">
      <w:marLeft w:val="480"/>
      <w:marRight w:val="0"/>
      <w:marTop w:val="0"/>
      <w:marBottom w:val="0"/>
      <w:divBdr>
        <w:top w:val="none" w:sz="0" w:space="0" w:color="auto"/>
        <w:left w:val="none" w:sz="0" w:space="0" w:color="auto"/>
        <w:bottom w:val="none" w:sz="0" w:space="0" w:color="auto"/>
        <w:right w:val="none" w:sz="0" w:space="0" w:color="auto"/>
      </w:divBdr>
    </w:div>
    <w:div w:id="1023285048">
      <w:marLeft w:val="480"/>
      <w:marRight w:val="0"/>
      <w:marTop w:val="0"/>
      <w:marBottom w:val="0"/>
      <w:divBdr>
        <w:top w:val="none" w:sz="0" w:space="0" w:color="auto"/>
        <w:left w:val="none" w:sz="0" w:space="0" w:color="auto"/>
        <w:bottom w:val="none" w:sz="0" w:space="0" w:color="auto"/>
        <w:right w:val="none" w:sz="0" w:space="0" w:color="auto"/>
      </w:divBdr>
    </w:div>
    <w:div w:id="1023362258">
      <w:marLeft w:val="480"/>
      <w:marRight w:val="0"/>
      <w:marTop w:val="0"/>
      <w:marBottom w:val="0"/>
      <w:divBdr>
        <w:top w:val="none" w:sz="0" w:space="0" w:color="auto"/>
        <w:left w:val="none" w:sz="0" w:space="0" w:color="auto"/>
        <w:bottom w:val="none" w:sz="0" w:space="0" w:color="auto"/>
        <w:right w:val="none" w:sz="0" w:space="0" w:color="auto"/>
      </w:divBdr>
    </w:div>
    <w:div w:id="1023364666">
      <w:marLeft w:val="480"/>
      <w:marRight w:val="0"/>
      <w:marTop w:val="0"/>
      <w:marBottom w:val="0"/>
      <w:divBdr>
        <w:top w:val="none" w:sz="0" w:space="0" w:color="auto"/>
        <w:left w:val="none" w:sz="0" w:space="0" w:color="auto"/>
        <w:bottom w:val="none" w:sz="0" w:space="0" w:color="auto"/>
        <w:right w:val="none" w:sz="0" w:space="0" w:color="auto"/>
      </w:divBdr>
    </w:div>
    <w:div w:id="1023432675">
      <w:marLeft w:val="480"/>
      <w:marRight w:val="0"/>
      <w:marTop w:val="0"/>
      <w:marBottom w:val="0"/>
      <w:divBdr>
        <w:top w:val="none" w:sz="0" w:space="0" w:color="auto"/>
        <w:left w:val="none" w:sz="0" w:space="0" w:color="auto"/>
        <w:bottom w:val="none" w:sz="0" w:space="0" w:color="auto"/>
        <w:right w:val="none" w:sz="0" w:space="0" w:color="auto"/>
      </w:divBdr>
    </w:div>
    <w:div w:id="1023432695">
      <w:marLeft w:val="480"/>
      <w:marRight w:val="0"/>
      <w:marTop w:val="0"/>
      <w:marBottom w:val="0"/>
      <w:divBdr>
        <w:top w:val="none" w:sz="0" w:space="0" w:color="auto"/>
        <w:left w:val="none" w:sz="0" w:space="0" w:color="auto"/>
        <w:bottom w:val="none" w:sz="0" w:space="0" w:color="auto"/>
        <w:right w:val="none" w:sz="0" w:space="0" w:color="auto"/>
      </w:divBdr>
    </w:div>
    <w:div w:id="1023437895">
      <w:marLeft w:val="480"/>
      <w:marRight w:val="0"/>
      <w:marTop w:val="0"/>
      <w:marBottom w:val="0"/>
      <w:divBdr>
        <w:top w:val="none" w:sz="0" w:space="0" w:color="auto"/>
        <w:left w:val="none" w:sz="0" w:space="0" w:color="auto"/>
        <w:bottom w:val="none" w:sz="0" w:space="0" w:color="auto"/>
        <w:right w:val="none" w:sz="0" w:space="0" w:color="auto"/>
      </w:divBdr>
    </w:div>
    <w:div w:id="1023550695">
      <w:marLeft w:val="480"/>
      <w:marRight w:val="0"/>
      <w:marTop w:val="0"/>
      <w:marBottom w:val="0"/>
      <w:divBdr>
        <w:top w:val="none" w:sz="0" w:space="0" w:color="auto"/>
        <w:left w:val="none" w:sz="0" w:space="0" w:color="auto"/>
        <w:bottom w:val="none" w:sz="0" w:space="0" w:color="auto"/>
        <w:right w:val="none" w:sz="0" w:space="0" w:color="auto"/>
      </w:divBdr>
    </w:div>
    <w:div w:id="1023628560">
      <w:marLeft w:val="480"/>
      <w:marRight w:val="0"/>
      <w:marTop w:val="0"/>
      <w:marBottom w:val="0"/>
      <w:divBdr>
        <w:top w:val="none" w:sz="0" w:space="0" w:color="auto"/>
        <w:left w:val="none" w:sz="0" w:space="0" w:color="auto"/>
        <w:bottom w:val="none" w:sz="0" w:space="0" w:color="auto"/>
        <w:right w:val="none" w:sz="0" w:space="0" w:color="auto"/>
      </w:divBdr>
    </w:div>
    <w:div w:id="1023632196">
      <w:marLeft w:val="480"/>
      <w:marRight w:val="0"/>
      <w:marTop w:val="0"/>
      <w:marBottom w:val="0"/>
      <w:divBdr>
        <w:top w:val="none" w:sz="0" w:space="0" w:color="auto"/>
        <w:left w:val="none" w:sz="0" w:space="0" w:color="auto"/>
        <w:bottom w:val="none" w:sz="0" w:space="0" w:color="auto"/>
        <w:right w:val="none" w:sz="0" w:space="0" w:color="auto"/>
      </w:divBdr>
    </w:div>
    <w:div w:id="1023674523">
      <w:marLeft w:val="480"/>
      <w:marRight w:val="0"/>
      <w:marTop w:val="0"/>
      <w:marBottom w:val="0"/>
      <w:divBdr>
        <w:top w:val="none" w:sz="0" w:space="0" w:color="auto"/>
        <w:left w:val="none" w:sz="0" w:space="0" w:color="auto"/>
        <w:bottom w:val="none" w:sz="0" w:space="0" w:color="auto"/>
        <w:right w:val="none" w:sz="0" w:space="0" w:color="auto"/>
      </w:divBdr>
    </w:div>
    <w:div w:id="1023675036">
      <w:marLeft w:val="480"/>
      <w:marRight w:val="0"/>
      <w:marTop w:val="0"/>
      <w:marBottom w:val="0"/>
      <w:divBdr>
        <w:top w:val="none" w:sz="0" w:space="0" w:color="auto"/>
        <w:left w:val="none" w:sz="0" w:space="0" w:color="auto"/>
        <w:bottom w:val="none" w:sz="0" w:space="0" w:color="auto"/>
        <w:right w:val="none" w:sz="0" w:space="0" w:color="auto"/>
      </w:divBdr>
    </w:div>
    <w:div w:id="1023705039">
      <w:marLeft w:val="480"/>
      <w:marRight w:val="0"/>
      <w:marTop w:val="0"/>
      <w:marBottom w:val="0"/>
      <w:divBdr>
        <w:top w:val="none" w:sz="0" w:space="0" w:color="auto"/>
        <w:left w:val="none" w:sz="0" w:space="0" w:color="auto"/>
        <w:bottom w:val="none" w:sz="0" w:space="0" w:color="auto"/>
        <w:right w:val="none" w:sz="0" w:space="0" w:color="auto"/>
      </w:divBdr>
    </w:div>
    <w:div w:id="1023827115">
      <w:marLeft w:val="480"/>
      <w:marRight w:val="0"/>
      <w:marTop w:val="0"/>
      <w:marBottom w:val="0"/>
      <w:divBdr>
        <w:top w:val="none" w:sz="0" w:space="0" w:color="auto"/>
        <w:left w:val="none" w:sz="0" w:space="0" w:color="auto"/>
        <w:bottom w:val="none" w:sz="0" w:space="0" w:color="auto"/>
        <w:right w:val="none" w:sz="0" w:space="0" w:color="auto"/>
      </w:divBdr>
    </w:div>
    <w:div w:id="1023870843">
      <w:marLeft w:val="480"/>
      <w:marRight w:val="0"/>
      <w:marTop w:val="0"/>
      <w:marBottom w:val="0"/>
      <w:divBdr>
        <w:top w:val="none" w:sz="0" w:space="0" w:color="auto"/>
        <w:left w:val="none" w:sz="0" w:space="0" w:color="auto"/>
        <w:bottom w:val="none" w:sz="0" w:space="0" w:color="auto"/>
        <w:right w:val="none" w:sz="0" w:space="0" w:color="auto"/>
      </w:divBdr>
    </w:div>
    <w:div w:id="1023895113">
      <w:marLeft w:val="480"/>
      <w:marRight w:val="0"/>
      <w:marTop w:val="0"/>
      <w:marBottom w:val="0"/>
      <w:divBdr>
        <w:top w:val="none" w:sz="0" w:space="0" w:color="auto"/>
        <w:left w:val="none" w:sz="0" w:space="0" w:color="auto"/>
        <w:bottom w:val="none" w:sz="0" w:space="0" w:color="auto"/>
        <w:right w:val="none" w:sz="0" w:space="0" w:color="auto"/>
      </w:divBdr>
    </w:div>
    <w:div w:id="1023944265">
      <w:marLeft w:val="480"/>
      <w:marRight w:val="0"/>
      <w:marTop w:val="0"/>
      <w:marBottom w:val="0"/>
      <w:divBdr>
        <w:top w:val="none" w:sz="0" w:space="0" w:color="auto"/>
        <w:left w:val="none" w:sz="0" w:space="0" w:color="auto"/>
        <w:bottom w:val="none" w:sz="0" w:space="0" w:color="auto"/>
        <w:right w:val="none" w:sz="0" w:space="0" w:color="auto"/>
      </w:divBdr>
    </w:div>
    <w:div w:id="1023945633">
      <w:marLeft w:val="480"/>
      <w:marRight w:val="0"/>
      <w:marTop w:val="0"/>
      <w:marBottom w:val="0"/>
      <w:divBdr>
        <w:top w:val="none" w:sz="0" w:space="0" w:color="auto"/>
        <w:left w:val="none" w:sz="0" w:space="0" w:color="auto"/>
        <w:bottom w:val="none" w:sz="0" w:space="0" w:color="auto"/>
        <w:right w:val="none" w:sz="0" w:space="0" w:color="auto"/>
      </w:divBdr>
    </w:div>
    <w:div w:id="1024088207">
      <w:marLeft w:val="480"/>
      <w:marRight w:val="0"/>
      <w:marTop w:val="0"/>
      <w:marBottom w:val="0"/>
      <w:divBdr>
        <w:top w:val="none" w:sz="0" w:space="0" w:color="auto"/>
        <w:left w:val="none" w:sz="0" w:space="0" w:color="auto"/>
        <w:bottom w:val="none" w:sz="0" w:space="0" w:color="auto"/>
        <w:right w:val="none" w:sz="0" w:space="0" w:color="auto"/>
      </w:divBdr>
    </w:div>
    <w:div w:id="1024089907">
      <w:marLeft w:val="480"/>
      <w:marRight w:val="0"/>
      <w:marTop w:val="0"/>
      <w:marBottom w:val="0"/>
      <w:divBdr>
        <w:top w:val="none" w:sz="0" w:space="0" w:color="auto"/>
        <w:left w:val="none" w:sz="0" w:space="0" w:color="auto"/>
        <w:bottom w:val="none" w:sz="0" w:space="0" w:color="auto"/>
        <w:right w:val="none" w:sz="0" w:space="0" w:color="auto"/>
      </w:divBdr>
    </w:div>
    <w:div w:id="1024090782">
      <w:marLeft w:val="480"/>
      <w:marRight w:val="0"/>
      <w:marTop w:val="0"/>
      <w:marBottom w:val="0"/>
      <w:divBdr>
        <w:top w:val="none" w:sz="0" w:space="0" w:color="auto"/>
        <w:left w:val="none" w:sz="0" w:space="0" w:color="auto"/>
        <w:bottom w:val="none" w:sz="0" w:space="0" w:color="auto"/>
        <w:right w:val="none" w:sz="0" w:space="0" w:color="auto"/>
      </w:divBdr>
    </w:div>
    <w:div w:id="1024095679">
      <w:marLeft w:val="480"/>
      <w:marRight w:val="0"/>
      <w:marTop w:val="0"/>
      <w:marBottom w:val="0"/>
      <w:divBdr>
        <w:top w:val="none" w:sz="0" w:space="0" w:color="auto"/>
        <w:left w:val="none" w:sz="0" w:space="0" w:color="auto"/>
        <w:bottom w:val="none" w:sz="0" w:space="0" w:color="auto"/>
        <w:right w:val="none" w:sz="0" w:space="0" w:color="auto"/>
      </w:divBdr>
    </w:div>
    <w:div w:id="1024133323">
      <w:marLeft w:val="480"/>
      <w:marRight w:val="0"/>
      <w:marTop w:val="0"/>
      <w:marBottom w:val="0"/>
      <w:divBdr>
        <w:top w:val="none" w:sz="0" w:space="0" w:color="auto"/>
        <w:left w:val="none" w:sz="0" w:space="0" w:color="auto"/>
        <w:bottom w:val="none" w:sz="0" w:space="0" w:color="auto"/>
        <w:right w:val="none" w:sz="0" w:space="0" w:color="auto"/>
      </w:divBdr>
    </w:div>
    <w:div w:id="1024133966">
      <w:marLeft w:val="480"/>
      <w:marRight w:val="0"/>
      <w:marTop w:val="0"/>
      <w:marBottom w:val="0"/>
      <w:divBdr>
        <w:top w:val="none" w:sz="0" w:space="0" w:color="auto"/>
        <w:left w:val="none" w:sz="0" w:space="0" w:color="auto"/>
        <w:bottom w:val="none" w:sz="0" w:space="0" w:color="auto"/>
        <w:right w:val="none" w:sz="0" w:space="0" w:color="auto"/>
      </w:divBdr>
    </w:div>
    <w:div w:id="1024135135">
      <w:marLeft w:val="480"/>
      <w:marRight w:val="0"/>
      <w:marTop w:val="0"/>
      <w:marBottom w:val="0"/>
      <w:divBdr>
        <w:top w:val="none" w:sz="0" w:space="0" w:color="auto"/>
        <w:left w:val="none" w:sz="0" w:space="0" w:color="auto"/>
        <w:bottom w:val="none" w:sz="0" w:space="0" w:color="auto"/>
        <w:right w:val="none" w:sz="0" w:space="0" w:color="auto"/>
      </w:divBdr>
    </w:div>
    <w:div w:id="1024139825">
      <w:marLeft w:val="480"/>
      <w:marRight w:val="0"/>
      <w:marTop w:val="0"/>
      <w:marBottom w:val="0"/>
      <w:divBdr>
        <w:top w:val="none" w:sz="0" w:space="0" w:color="auto"/>
        <w:left w:val="none" w:sz="0" w:space="0" w:color="auto"/>
        <w:bottom w:val="none" w:sz="0" w:space="0" w:color="auto"/>
        <w:right w:val="none" w:sz="0" w:space="0" w:color="auto"/>
      </w:divBdr>
    </w:div>
    <w:div w:id="1024163719">
      <w:marLeft w:val="480"/>
      <w:marRight w:val="0"/>
      <w:marTop w:val="0"/>
      <w:marBottom w:val="0"/>
      <w:divBdr>
        <w:top w:val="none" w:sz="0" w:space="0" w:color="auto"/>
        <w:left w:val="none" w:sz="0" w:space="0" w:color="auto"/>
        <w:bottom w:val="none" w:sz="0" w:space="0" w:color="auto"/>
        <w:right w:val="none" w:sz="0" w:space="0" w:color="auto"/>
      </w:divBdr>
    </w:div>
    <w:div w:id="1024209103">
      <w:marLeft w:val="480"/>
      <w:marRight w:val="0"/>
      <w:marTop w:val="0"/>
      <w:marBottom w:val="0"/>
      <w:divBdr>
        <w:top w:val="none" w:sz="0" w:space="0" w:color="auto"/>
        <w:left w:val="none" w:sz="0" w:space="0" w:color="auto"/>
        <w:bottom w:val="none" w:sz="0" w:space="0" w:color="auto"/>
        <w:right w:val="none" w:sz="0" w:space="0" w:color="auto"/>
      </w:divBdr>
    </w:div>
    <w:div w:id="1024284468">
      <w:marLeft w:val="480"/>
      <w:marRight w:val="0"/>
      <w:marTop w:val="0"/>
      <w:marBottom w:val="0"/>
      <w:divBdr>
        <w:top w:val="none" w:sz="0" w:space="0" w:color="auto"/>
        <w:left w:val="none" w:sz="0" w:space="0" w:color="auto"/>
        <w:bottom w:val="none" w:sz="0" w:space="0" w:color="auto"/>
        <w:right w:val="none" w:sz="0" w:space="0" w:color="auto"/>
      </w:divBdr>
    </w:div>
    <w:div w:id="1024288024">
      <w:marLeft w:val="480"/>
      <w:marRight w:val="0"/>
      <w:marTop w:val="0"/>
      <w:marBottom w:val="0"/>
      <w:divBdr>
        <w:top w:val="none" w:sz="0" w:space="0" w:color="auto"/>
        <w:left w:val="none" w:sz="0" w:space="0" w:color="auto"/>
        <w:bottom w:val="none" w:sz="0" w:space="0" w:color="auto"/>
        <w:right w:val="none" w:sz="0" w:space="0" w:color="auto"/>
      </w:divBdr>
    </w:div>
    <w:div w:id="1024328842">
      <w:marLeft w:val="480"/>
      <w:marRight w:val="0"/>
      <w:marTop w:val="0"/>
      <w:marBottom w:val="0"/>
      <w:divBdr>
        <w:top w:val="none" w:sz="0" w:space="0" w:color="auto"/>
        <w:left w:val="none" w:sz="0" w:space="0" w:color="auto"/>
        <w:bottom w:val="none" w:sz="0" w:space="0" w:color="auto"/>
        <w:right w:val="none" w:sz="0" w:space="0" w:color="auto"/>
      </w:divBdr>
    </w:div>
    <w:div w:id="1024403473">
      <w:marLeft w:val="480"/>
      <w:marRight w:val="0"/>
      <w:marTop w:val="0"/>
      <w:marBottom w:val="0"/>
      <w:divBdr>
        <w:top w:val="none" w:sz="0" w:space="0" w:color="auto"/>
        <w:left w:val="none" w:sz="0" w:space="0" w:color="auto"/>
        <w:bottom w:val="none" w:sz="0" w:space="0" w:color="auto"/>
        <w:right w:val="none" w:sz="0" w:space="0" w:color="auto"/>
      </w:divBdr>
    </w:div>
    <w:div w:id="1024403765">
      <w:marLeft w:val="480"/>
      <w:marRight w:val="0"/>
      <w:marTop w:val="0"/>
      <w:marBottom w:val="0"/>
      <w:divBdr>
        <w:top w:val="none" w:sz="0" w:space="0" w:color="auto"/>
        <w:left w:val="none" w:sz="0" w:space="0" w:color="auto"/>
        <w:bottom w:val="none" w:sz="0" w:space="0" w:color="auto"/>
        <w:right w:val="none" w:sz="0" w:space="0" w:color="auto"/>
      </w:divBdr>
    </w:div>
    <w:div w:id="1024482008">
      <w:marLeft w:val="480"/>
      <w:marRight w:val="0"/>
      <w:marTop w:val="0"/>
      <w:marBottom w:val="0"/>
      <w:divBdr>
        <w:top w:val="none" w:sz="0" w:space="0" w:color="auto"/>
        <w:left w:val="none" w:sz="0" w:space="0" w:color="auto"/>
        <w:bottom w:val="none" w:sz="0" w:space="0" w:color="auto"/>
        <w:right w:val="none" w:sz="0" w:space="0" w:color="auto"/>
      </w:divBdr>
    </w:div>
    <w:div w:id="1024482875">
      <w:marLeft w:val="480"/>
      <w:marRight w:val="0"/>
      <w:marTop w:val="0"/>
      <w:marBottom w:val="0"/>
      <w:divBdr>
        <w:top w:val="none" w:sz="0" w:space="0" w:color="auto"/>
        <w:left w:val="none" w:sz="0" w:space="0" w:color="auto"/>
        <w:bottom w:val="none" w:sz="0" w:space="0" w:color="auto"/>
        <w:right w:val="none" w:sz="0" w:space="0" w:color="auto"/>
      </w:divBdr>
    </w:div>
    <w:div w:id="1024553056">
      <w:marLeft w:val="480"/>
      <w:marRight w:val="0"/>
      <w:marTop w:val="0"/>
      <w:marBottom w:val="0"/>
      <w:divBdr>
        <w:top w:val="none" w:sz="0" w:space="0" w:color="auto"/>
        <w:left w:val="none" w:sz="0" w:space="0" w:color="auto"/>
        <w:bottom w:val="none" w:sz="0" w:space="0" w:color="auto"/>
        <w:right w:val="none" w:sz="0" w:space="0" w:color="auto"/>
      </w:divBdr>
    </w:div>
    <w:div w:id="1024554688">
      <w:marLeft w:val="480"/>
      <w:marRight w:val="0"/>
      <w:marTop w:val="0"/>
      <w:marBottom w:val="0"/>
      <w:divBdr>
        <w:top w:val="none" w:sz="0" w:space="0" w:color="auto"/>
        <w:left w:val="none" w:sz="0" w:space="0" w:color="auto"/>
        <w:bottom w:val="none" w:sz="0" w:space="0" w:color="auto"/>
        <w:right w:val="none" w:sz="0" w:space="0" w:color="auto"/>
      </w:divBdr>
    </w:div>
    <w:div w:id="1024555798">
      <w:marLeft w:val="480"/>
      <w:marRight w:val="0"/>
      <w:marTop w:val="0"/>
      <w:marBottom w:val="0"/>
      <w:divBdr>
        <w:top w:val="none" w:sz="0" w:space="0" w:color="auto"/>
        <w:left w:val="none" w:sz="0" w:space="0" w:color="auto"/>
        <w:bottom w:val="none" w:sz="0" w:space="0" w:color="auto"/>
        <w:right w:val="none" w:sz="0" w:space="0" w:color="auto"/>
      </w:divBdr>
    </w:div>
    <w:div w:id="1024597021">
      <w:marLeft w:val="480"/>
      <w:marRight w:val="0"/>
      <w:marTop w:val="0"/>
      <w:marBottom w:val="0"/>
      <w:divBdr>
        <w:top w:val="none" w:sz="0" w:space="0" w:color="auto"/>
        <w:left w:val="none" w:sz="0" w:space="0" w:color="auto"/>
        <w:bottom w:val="none" w:sz="0" w:space="0" w:color="auto"/>
        <w:right w:val="none" w:sz="0" w:space="0" w:color="auto"/>
      </w:divBdr>
    </w:div>
    <w:div w:id="1024601666">
      <w:marLeft w:val="480"/>
      <w:marRight w:val="0"/>
      <w:marTop w:val="0"/>
      <w:marBottom w:val="0"/>
      <w:divBdr>
        <w:top w:val="none" w:sz="0" w:space="0" w:color="auto"/>
        <w:left w:val="none" w:sz="0" w:space="0" w:color="auto"/>
        <w:bottom w:val="none" w:sz="0" w:space="0" w:color="auto"/>
        <w:right w:val="none" w:sz="0" w:space="0" w:color="auto"/>
      </w:divBdr>
    </w:div>
    <w:div w:id="1024668538">
      <w:marLeft w:val="480"/>
      <w:marRight w:val="0"/>
      <w:marTop w:val="0"/>
      <w:marBottom w:val="0"/>
      <w:divBdr>
        <w:top w:val="none" w:sz="0" w:space="0" w:color="auto"/>
        <w:left w:val="none" w:sz="0" w:space="0" w:color="auto"/>
        <w:bottom w:val="none" w:sz="0" w:space="0" w:color="auto"/>
        <w:right w:val="none" w:sz="0" w:space="0" w:color="auto"/>
      </w:divBdr>
    </w:div>
    <w:div w:id="1024669288">
      <w:marLeft w:val="480"/>
      <w:marRight w:val="0"/>
      <w:marTop w:val="0"/>
      <w:marBottom w:val="0"/>
      <w:divBdr>
        <w:top w:val="none" w:sz="0" w:space="0" w:color="auto"/>
        <w:left w:val="none" w:sz="0" w:space="0" w:color="auto"/>
        <w:bottom w:val="none" w:sz="0" w:space="0" w:color="auto"/>
        <w:right w:val="none" w:sz="0" w:space="0" w:color="auto"/>
      </w:divBdr>
    </w:div>
    <w:div w:id="1024672613">
      <w:marLeft w:val="480"/>
      <w:marRight w:val="0"/>
      <w:marTop w:val="0"/>
      <w:marBottom w:val="0"/>
      <w:divBdr>
        <w:top w:val="none" w:sz="0" w:space="0" w:color="auto"/>
        <w:left w:val="none" w:sz="0" w:space="0" w:color="auto"/>
        <w:bottom w:val="none" w:sz="0" w:space="0" w:color="auto"/>
        <w:right w:val="none" w:sz="0" w:space="0" w:color="auto"/>
      </w:divBdr>
    </w:div>
    <w:div w:id="1024673211">
      <w:marLeft w:val="480"/>
      <w:marRight w:val="0"/>
      <w:marTop w:val="0"/>
      <w:marBottom w:val="0"/>
      <w:divBdr>
        <w:top w:val="none" w:sz="0" w:space="0" w:color="auto"/>
        <w:left w:val="none" w:sz="0" w:space="0" w:color="auto"/>
        <w:bottom w:val="none" w:sz="0" w:space="0" w:color="auto"/>
        <w:right w:val="none" w:sz="0" w:space="0" w:color="auto"/>
      </w:divBdr>
    </w:div>
    <w:div w:id="1024675062">
      <w:marLeft w:val="480"/>
      <w:marRight w:val="0"/>
      <w:marTop w:val="0"/>
      <w:marBottom w:val="0"/>
      <w:divBdr>
        <w:top w:val="none" w:sz="0" w:space="0" w:color="auto"/>
        <w:left w:val="none" w:sz="0" w:space="0" w:color="auto"/>
        <w:bottom w:val="none" w:sz="0" w:space="0" w:color="auto"/>
        <w:right w:val="none" w:sz="0" w:space="0" w:color="auto"/>
      </w:divBdr>
    </w:div>
    <w:div w:id="1024675661">
      <w:marLeft w:val="480"/>
      <w:marRight w:val="0"/>
      <w:marTop w:val="0"/>
      <w:marBottom w:val="0"/>
      <w:divBdr>
        <w:top w:val="none" w:sz="0" w:space="0" w:color="auto"/>
        <w:left w:val="none" w:sz="0" w:space="0" w:color="auto"/>
        <w:bottom w:val="none" w:sz="0" w:space="0" w:color="auto"/>
        <w:right w:val="none" w:sz="0" w:space="0" w:color="auto"/>
      </w:divBdr>
    </w:div>
    <w:div w:id="1024751377">
      <w:marLeft w:val="480"/>
      <w:marRight w:val="0"/>
      <w:marTop w:val="0"/>
      <w:marBottom w:val="0"/>
      <w:divBdr>
        <w:top w:val="none" w:sz="0" w:space="0" w:color="auto"/>
        <w:left w:val="none" w:sz="0" w:space="0" w:color="auto"/>
        <w:bottom w:val="none" w:sz="0" w:space="0" w:color="auto"/>
        <w:right w:val="none" w:sz="0" w:space="0" w:color="auto"/>
      </w:divBdr>
    </w:div>
    <w:div w:id="1024788484">
      <w:marLeft w:val="480"/>
      <w:marRight w:val="0"/>
      <w:marTop w:val="0"/>
      <w:marBottom w:val="0"/>
      <w:divBdr>
        <w:top w:val="none" w:sz="0" w:space="0" w:color="auto"/>
        <w:left w:val="none" w:sz="0" w:space="0" w:color="auto"/>
        <w:bottom w:val="none" w:sz="0" w:space="0" w:color="auto"/>
        <w:right w:val="none" w:sz="0" w:space="0" w:color="auto"/>
      </w:divBdr>
    </w:div>
    <w:div w:id="1024790782">
      <w:marLeft w:val="480"/>
      <w:marRight w:val="0"/>
      <w:marTop w:val="0"/>
      <w:marBottom w:val="0"/>
      <w:divBdr>
        <w:top w:val="none" w:sz="0" w:space="0" w:color="auto"/>
        <w:left w:val="none" w:sz="0" w:space="0" w:color="auto"/>
        <w:bottom w:val="none" w:sz="0" w:space="0" w:color="auto"/>
        <w:right w:val="none" w:sz="0" w:space="0" w:color="auto"/>
      </w:divBdr>
    </w:div>
    <w:div w:id="1024791118">
      <w:marLeft w:val="480"/>
      <w:marRight w:val="0"/>
      <w:marTop w:val="0"/>
      <w:marBottom w:val="0"/>
      <w:divBdr>
        <w:top w:val="none" w:sz="0" w:space="0" w:color="auto"/>
        <w:left w:val="none" w:sz="0" w:space="0" w:color="auto"/>
        <w:bottom w:val="none" w:sz="0" w:space="0" w:color="auto"/>
        <w:right w:val="none" w:sz="0" w:space="0" w:color="auto"/>
      </w:divBdr>
    </w:div>
    <w:div w:id="1024861923">
      <w:marLeft w:val="480"/>
      <w:marRight w:val="0"/>
      <w:marTop w:val="0"/>
      <w:marBottom w:val="0"/>
      <w:divBdr>
        <w:top w:val="none" w:sz="0" w:space="0" w:color="auto"/>
        <w:left w:val="none" w:sz="0" w:space="0" w:color="auto"/>
        <w:bottom w:val="none" w:sz="0" w:space="0" w:color="auto"/>
        <w:right w:val="none" w:sz="0" w:space="0" w:color="auto"/>
      </w:divBdr>
    </w:div>
    <w:div w:id="1024865331">
      <w:marLeft w:val="480"/>
      <w:marRight w:val="0"/>
      <w:marTop w:val="0"/>
      <w:marBottom w:val="0"/>
      <w:divBdr>
        <w:top w:val="none" w:sz="0" w:space="0" w:color="auto"/>
        <w:left w:val="none" w:sz="0" w:space="0" w:color="auto"/>
        <w:bottom w:val="none" w:sz="0" w:space="0" w:color="auto"/>
        <w:right w:val="none" w:sz="0" w:space="0" w:color="auto"/>
      </w:divBdr>
    </w:div>
    <w:div w:id="1024937515">
      <w:marLeft w:val="480"/>
      <w:marRight w:val="0"/>
      <w:marTop w:val="0"/>
      <w:marBottom w:val="0"/>
      <w:divBdr>
        <w:top w:val="none" w:sz="0" w:space="0" w:color="auto"/>
        <w:left w:val="none" w:sz="0" w:space="0" w:color="auto"/>
        <w:bottom w:val="none" w:sz="0" w:space="0" w:color="auto"/>
        <w:right w:val="none" w:sz="0" w:space="0" w:color="auto"/>
      </w:divBdr>
    </w:div>
    <w:div w:id="1024945610">
      <w:marLeft w:val="480"/>
      <w:marRight w:val="0"/>
      <w:marTop w:val="0"/>
      <w:marBottom w:val="0"/>
      <w:divBdr>
        <w:top w:val="none" w:sz="0" w:space="0" w:color="auto"/>
        <w:left w:val="none" w:sz="0" w:space="0" w:color="auto"/>
        <w:bottom w:val="none" w:sz="0" w:space="0" w:color="auto"/>
        <w:right w:val="none" w:sz="0" w:space="0" w:color="auto"/>
      </w:divBdr>
    </w:div>
    <w:div w:id="1025059080">
      <w:marLeft w:val="480"/>
      <w:marRight w:val="0"/>
      <w:marTop w:val="0"/>
      <w:marBottom w:val="0"/>
      <w:divBdr>
        <w:top w:val="none" w:sz="0" w:space="0" w:color="auto"/>
        <w:left w:val="none" w:sz="0" w:space="0" w:color="auto"/>
        <w:bottom w:val="none" w:sz="0" w:space="0" w:color="auto"/>
        <w:right w:val="none" w:sz="0" w:space="0" w:color="auto"/>
      </w:divBdr>
    </w:div>
    <w:div w:id="1025207661">
      <w:marLeft w:val="480"/>
      <w:marRight w:val="0"/>
      <w:marTop w:val="0"/>
      <w:marBottom w:val="0"/>
      <w:divBdr>
        <w:top w:val="none" w:sz="0" w:space="0" w:color="auto"/>
        <w:left w:val="none" w:sz="0" w:space="0" w:color="auto"/>
        <w:bottom w:val="none" w:sz="0" w:space="0" w:color="auto"/>
        <w:right w:val="none" w:sz="0" w:space="0" w:color="auto"/>
      </w:divBdr>
    </w:div>
    <w:div w:id="1025247927">
      <w:marLeft w:val="480"/>
      <w:marRight w:val="0"/>
      <w:marTop w:val="0"/>
      <w:marBottom w:val="0"/>
      <w:divBdr>
        <w:top w:val="none" w:sz="0" w:space="0" w:color="auto"/>
        <w:left w:val="none" w:sz="0" w:space="0" w:color="auto"/>
        <w:bottom w:val="none" w:sz="0" w:space="0" w:color="auto"/>
        <w:right w:val="none" w:sz="0" w:space="0" w:color="auto"/>
      </w:divBdr>
    </w:div>
    <w:div w:id="1025249175">
      <w:marLeft w:val="480"/>
      <w:marRight w:val="0"/>
      <w:marTop w:val="0"/>
      <w:marBottom w:val="0"/>
      <w:divBdr>
        <w:top w:val="none" w:sz="0" w:space="0" w:color="auto"/>
        <w:left w:val="none" w:sz="0" w:space="0" w:color="auto"/>
        <w:bottom w:val="none" w:sz="0" w:space="0" w:color="auto"/>
        <w:right w:val="none" w:sz="0" w:space="0" w:color="auto"/>
      </w:divBdr>
    </w:div>
    <w:div w:id="1025254900">
      <w:marLeft w:val="480"/>
      <w:marRight w:val="0"/>
      <w:marTop w:val="0"/>
      <w:marBottom w:val="0"/>
      <w:divBdr>
        <w:top w:val="none" w:sz="0" w:space="0" w:color="auto"/>
        <w:left w:val="none" w:sz="0" w:space="0" w:color="auto"/>
        <w:bottom w:val="none" w:sz="0" w:space="0" w:color="auto"/>
        <w:right w:val="none" w:sz="0" w:space="0" w:color="auto"/>
      </w:divBdr>
    </w:div>
    <w:div w:id="1025405299">
      <w:marLeft w:val="480"/>
      <w:marRight w:val="0"/>
      <w:marTop w:val="0"/>
      <w:marBottom w:val="0"/>
      <w:divBdr>
        <w:top w:val="none" w:sz="0" w:space="0" w:color="auto"/>
        <w:left w:val="none" w:sz="0" w:space="0" w:color="auto"/>
        <w:bottom w:val="none" w:sz="0" w:space="0" w:color="auto"/>
        <w:right w:val="none" w:sz="0" w:space="0" w:color="auto"/>
      </w:divBdr>
    </w:div>
    <w:div w:id="1025442003">
      <w:marLeft w:val="480"/>
      <w:marRight w:val="0"/>
      <w:marTop w:val="0"/>
      <w:marBottom w:val="0"/>
      <w:divBdr>
        <w:top w:val="none" w:sz="0" w:space="0" w:color="auto"/>
        <w:left w:val="none" w:sz="0" w:space="0" w:color="auto"/>
        <w:bottom w:val="none" w:sz="0" w:space="0" w:color="auto"/>
        <w:right w:val="none" w:sz="0" w:space="0" w:color="auto"/>
      </w:divBdr>
    </w:div>
    <w:div w:id="1025444908">
      <w:marLeft w:val="480"/>
      <w:marRight w:val="0"/>
      <w:marTop w:val="0"/>
      <w:marBottom w:val="0"/>
      <w:divBdr>
        <w:top w:val="none" w:sz="0" w:space="0" w:color="auto"/>
        <w:left w:val="none" w:sz="0" w:space="0" w:color="auto"/>
        <w:bottom w:val="none" w:sz="0" w:space="0" w:color="auto"/>
        <w:right w:val="none" w:sz="0" w:space="0" w:color="auto"/>
      </w:divBdr>
    </w:div>
    <w:div w:id="1025449785">
      <w:marLeft w:val="480"/>
      <w:marRight w:val="0"/>
      <w:marTop w:val="0"/>
      <w:marBottom w:val="0"/>
      <w:divBdr>
        <w:top w:val="none" w:sz="0" w:space="0" w:color="auto"/>
        <w:left w:val="none" w:sz="0" w:space="0" w:color="auto"/>
        <w:bottom w:val="none" w:sz="0" w:space="0" w:color="auto"/>
        <w:right w:val="none" w:sz="0" w:space="0" w:color="auto"/>
      </w:divBdr>
    </w:div>
    <w:div w:id="1025522986">
      <w:marLeft w:val="480"/>
      <w:marRight w:val="0"/>
      <w:marTop w:val="0"/>
      <w:marBottom w:val="0"/>
      <w:divBdr>
        <w:top w:val="none" w:sz="0" w:space="0" w:color="auto"/>
        <w:left w:val="none" w:sz="0" w:space="0" w:color="auto"/>
        <w:bottom w:val="none" w:sz="0" w:space="0" w:color="auto"/>
        <w:right w:val="none" w:sz="0" w:space="0" w:color="auto"/>
      </w:divBdr>
    </w:div>
    <w:div w:id="1025597364">
      <w:marLeft w:val="480"/>
      <w:marRight w:val="0"/>
      <w:marTop w:val="0"/>
      <w:marBottom w:val="0"/>
      <w:divBdr>
        <w:top w:val="none" w:sz="0" w:space="0" w:color="auto"/>
        <w:left w:val="none" w:sz="0" w:space="0" w:color="auto"/>
        <w:bottom w:val="none" w:sz="0" w:space="0" w:color="auto"/>
        <w:right w:val="none" w:sz="0" w:space="0" w:color="auto"/>
      </w:divBdr>
    </w:div>
    <w:div w:id="1025640316">
      <w:marLeft w:val="480"/>
      <w:marRight w:val="0"/>
      <w:marTop w:val="0"/>
      <w:marBottom w:val="0"/>
      <w:divBdr>
        <w:top w:val="none" w:sz="0" w:space="0" w:color="auto"/>
        <w:left w:val="none" w:sz="0" w:space="0" w:color="auto"/>
        <w:bottom w:val="none" w:sz="0" w:space="0" w:color="auto"/>
        <w:right w:val="none" w:sz="0" w:space="0" w:color="auto"/>
      </w:divBdr>
    </w:div>
    <w:div w:id="1025641114">
      <w:marLeft w:val="480"/>
      <w:marRight w:val="0"/>
      <w:marTop w:val="0"/>
      <w:marBottom w:val="0"/>
      <w:divBdr>
        <w:top w:val="none" w:sz="0" w:space="0" w:color="auto"/>
        <w:left w:val="none" w:sz="0" w:space="0" w:color="auto"/>
        <w:bottom w:val="none" w:sz="0" w:space="0" w:color="auto"/>
        <w:right w:val="none" w:sz="0" w:space="0" w:color="auto"/>
      </w:divBdr>
    </w:div>
    <w:div w:id="1025643406">
      <w:marLeft w:val="480"/>
      <w:marRight w:val="0"/>
      <w:marTop w:val="0"/>
      <w:marBottom w:val="0"/>
      <w:divBdr>
        <w:top w:val="none" w:sz="0" w:space="0" w:color="auto"/>
        <w:left w:val="none" w:sz="0" w:space="0" w:color="auto"/>
        <w:bottom w:val="none" w:sz="0" w:space="0" w:color="auto"/>
        <w:right w:val="none" w:sz="0" w:space="0" w:color="auto"/>
      </w:divBdr>
    </w:div>
    <w:div w:id="1025716234">
      <w:marLeft w:val="480"/>
      <w:marRight w:val="0"/>
      <w:marTop w:val="0"/>
      <w:marBottom w:val="0"/>
      <w:divBdr>
        <w:top w:val="none" w:sz="0" w:space="0" w:color="auto"/>
        <w:left w:val="none" w:sz="0" w:space="0" w:color="auto"/>
        <w:bottom w:val="none" w:sz="0" w:space="0" w:color="auto"/>
        <w:right w:val="none" w:sz="0" w:space="0" w:color="auto"/>
      </w:divBdr>
    </w:div>
    <w:div w:id="1025717950">
      <w:marLeft w:val="480"/>
      <w:marRight w:val="0"/>
      <w:marTop w:val="0"/>
      <w:marBottom w:val="0"/>
      <w:divBdr>
        <w:top w:val="none" w:sz="0" w:space="0" w:color="auto"/>
        <w:left w:val="none" w:sz="0" w:space="0" w:color="auto"/>
        <w:bottom w:val="none" w:sz="0" w:space="0" w:color="auto"/>
        <w:right w:val="none" w:sz="0" w:space="0" w:color="auto"/>
      </w:divBdr>
    </w:div>
    <w:div w:id="1025835205">
      <w:marLeft w:val="480"/>
      <w:marRight w:val="0"/>
      <w:marTop w:val="0"/>
      <w:marBottom w:val="0"/>
      <w:divBdr>
        <w:top w:val="none" w:sz="0" w:space="0" w:color="auto"/>
        <w:left w:val="none" w:sz="0" w:space="0" w:color="auto"/>
        <w:bottom w:val="none" w:sz="0" w:space="0" w:color="auto"/>
        <w:right w:val="none" w:sz="0" w:space="0" w:color="auto"/>
      </w:divBdr>
    </w:div>
    <w:div w:id="1025984335">
      <w:marLeft w:val="480"/>
      <w:marRight w:val="0"/>
      <w:marTop w:val="0"/>
      <w:marBottom w:val="0"/>
      <w:divBdr>
        <w:top w:val="none" w:sz="0" w:space="0" w:color="auto"/>
        <w:left w:val="none" w:sz="0" w:space="0" w:color="auto"/>
        <w:bottom w:val="none" w:sz="0" w:space="0" w:color="auto"/>
        <w:right w:val="none" w:sz="0" w:space="0" w:color="auto"/>
      </w:divBdr>
    </w:div>
    <w:div w:id="1026058491">
      <w:marLeft w:val="480"/>
      <w:marRight w:val="0"/>
      <w:marTop w:val="0"/>
      <w:marBottom w:val="0"/>
      <w:divBdr>
        <w:top w:val="none" w:sz="0" w:space="0" w:color="auto"/>
        <w:left w:val="none" w:sz="0" w:space="0" w:color="auto"/>
        <w:bottom w:val="none" w:sz="0" w:space="0" w:color="auto"/>
        <w:right w:val="none" w:sz="0" w:space="0" w:color="auto"/>
      </w:divBdr>
    </w:div>
    <w:div w:id="1026059253">
      <w:marLeft w:val="480"/>
      <w:marRight w:val="0"/>
      <w:marTop w:val="0"/>
      <w:marBottom w:val="0"/>
      <w:divBdr>
        <w:top w:val="none" w:sz="0" w:space="0" w:color="auto"/>
        <w:left w:val="none" w:sz="0" w:space="0" w:color="auto"/>
        <w:bottom w:val="none" w:sz="0" w:space="0" w:color="auto"/>
        <w:right w:val="none" w:sz="0" w:space="0" w:color="auto"/>
      </w:divBdr>
    </w:div>
    <w:div w:id="1026062461">
      <w:marLeft w:val="480"/>
      <w:marRight w:val="0"/>
      <w:marTop w:val="0"/>
      <w:marBottom w:val="0"/>
      <w:divBdr>
        <w:top w:val="none" w:sz="0" w:space="0" w:color="auto"/>
        <w:left w:val="none" w:sz="0" w:space="0" w:color="auto"/>
        <w:bottom w:val="none" w:sz="0" w:space="0" w:color="auto"/>
        <w:right w:val="none" w:sz="0" w:space="0" w:color="auto"/>
      </w:divBdr>
    </w:div>
    <w:div w:id="1026097760">
      <w:marLeft w:val="480"/>
      <w:marRight w:val="0"/>
      <w:marTop w:val="0"/>
      <w:marBottom w:val="0"/>
      <w:divBdr>
        <w:top w:val="none" w:sz="0" w:space="0" w:color="auto"/>
        <w:left w:val="none" w:sz="0" w:space="0" w:color="auto"/>
        <w:bottom w:val="none" w:sz="0" w:space="0" w:color="auto"/>
        <w:right w:val="none" w:sz="0" w:space="0" w:color="auto"/>
      </w:divBdr>
    </w:div>
    <w:div w:id="1026101942">
      <w:marLeft w:val="480"/>
      <w:marRight w:val="0"/>
      <w:marTop w:val="0"/>
      <w:marBottom w:val="0"/>
      <w:divBdr>
        <w:top w:val="none" w:sz="0" w:space="0" w:color="auto"/>
        <w:left w:val="none" w:sz="0" w:space="0" w:color="auto"/>
        <w:bottom w:val="none" w:sz="0" w:space="0" w:color="auto"/>
        <w:right w:val="none" w:sz="0" w:space="0" w:color="auto"/>
      </w:divBdr>
    </w:div>
    <w:div w:id="1026103668">
      <w:marLeft w:val="480"/>
      <w:marRight w:val="0"/>
      <w:marTop w:val="0"/>
      <w:marBottom w:val="0"/>
      <w:divBdr>
        <w:top w:val="none" w:sz="0" w:space="0" w:color="auto"/>
        <w:left w:val="none" w:sz="0" w:space="0" w:color="auto"/>
        <w:bottom w:val="none" w:sz="0" w:space="0" w:color="auto"/>
        <w:right w:val="none" w:sz="0" w:space="0" w:color="auto"/>
      </w:divBdr>
    </w:div>
    <w:div w:id="1026179300">
      <w:marLeft w:val="480"/>
      <w:marRight w:val="0"/>
      <w:marTop w:val="0"/>
      <w:marBottom w:val="0"/>
      <w:divBdr>
        <w:top w:val="none" w:sz="0" w:space="0" w:color="auto"/>
        <w:left w:val="none" w:sz="0" w:space="0" w:color="auto"/>
        <w:bottom w:val="none" w:sz="0" w:space="0" w:color="auto"/>
        <w:right w:val="none" w:sz="0" w:space="0" w:color="auto"/>
      </w:divBdr>
    </w:div>
    <w:div w:id="1026179803">
      <w:marLeft w:val="480"/>
      <w:marRight w:val="0"/>
      <w:marTop w:val="0"/>
      <w:marBottom w:val="0"/>
      <w:divBdr>
        <w:top w:val="none" w:sz="0" w:space="0" w:color="auto"/>
        <w:left w:val="none" w:sz="0" w:space="0" w:color="auto"/>
        <w:bottom w:val="none" w:sz="0" w:space="0" w:color="auto"/>
        <w:right w:val="none" w:sz="0" w:space="0" w:color="auto"/>
      </w:divBdr>
    </w:div>
    <w:div w:id="1026248091">
      <w:marLeft w:val="480"/>
      <w:marRight w:val="0"/>
      <w:marTop w:val="0"/>
      <w:marBottom w:val="0"/>
      <w:divBdr>
        <w:top w:val="none" w:sz="0" w:space="0" w:color="auto"/>
        <w:left w:val="none" w:sz="0" w:space="0" w:color="auto"/>
        <w:bottom w:val="none" w:sz="0" w:space="0" w:color="auto"/>
        <w:right w:val="none" w:sz="0" w:space="0" w:color="auto"/>
      </w:divBdr>
    </w:div>
    <w:div w:id="1026251451">
      <w:marLeft w:val="480"/>
      <w:marRight w:val="0"/>
      <w:marTop w:val="0"/>
      <w:marBottom w:val="0"/>
      <w:divBdr>
        <w:top w:val="none" w:sz="0" w:space="0" w:color="auto"/>
        <w:left w:val="none" w:sz="0" w:space="0" w:color="auto"/>
        <w:bottom w:val="none" w:sz="0" w:space="0" w:color="auto"/>
        <w:right w:val="none" w:sz="0" w:space="0" w:color="auto"/>
      </w:divBdr>
    </w:div>
    <w:div w:id="1026253616">
      <w:marLeft w:val="480"/>
      <w:marRight w:val="0"/>
      <w:marTop w:val="0"/>
      <w:marBottom w:val="0"/>
      <w:divBdr>
        <w:top w:val="none" w:sz="0" w:space="0" w:color="auto"/>
        <w:left w:val="none" w:sz="0" w:space="0" w:color="auto"/>
        <w:bottom w:val="none" w:sz="0" w:space="0" w:color="auto"/>
        <w:right w:val="none" w:sz="0" w:space="0" w:color="auto"/>
      </w:divBdr>
    </w:div>
    <w:div w:id="1026442007">
      <w:marLeft w:val="480"/>
      <w:marRight w:val="0"/>
      <w:marTop w:val="0"/>
      <w:marBottom w:val="0"/>
      <w:divBdr>
        <w:top w:val="none" w:sz="0" w:space="0" w:color="auto"/>
        <w:left w:val="none" w:sz="0" w:space="0" w:color="auto"/>
        <w:bottom w:val="none" w:sz="0" w:space="0" w:color="auto"/>
        <w:right w:val="none" w:sz="0" w:space="0" w:color="auto"/>
      </w:divBdr>
    </w:div>
    <w:div w:id="1026448135">
      <w:marLeft w:val="480"/>
      <w:marRight w:val="0"/>
      <w:marTop w:val="0"/>
      <w:marBottom w:val="0"/>
      <w:divBdr>
        <w:top w:val="none" w:sz="0" w:space="0" w:color="auto"/>
        <w:left w:val="none" w:sz="0" w:space="0" w:color="auto"/>
        <w:bottom w:val="none" w:sz="0" w:space="0" w:color="auto"/>
        <w:right w:val="none" w:sz="0" w:space="0" w:color="auto"/>
      </w:divBdr>
    </w:div>
    <w:div w:id="1026521038">
      <w:marLeft w:val="480"/>
      <w:marRight w:val="0"/>
      <w:marTop w:val="0"/>
      <w:marBottom w:val="0"/>
      <w:divBdr>
        <w:top w:val="none" w:sz="0" w:space="0" w:color="auto"/>
        <w:left w:val="none" w:sz="0" w:space="0" w:color="auto"/>
        <w:bottom w:val="none" w:sz="0" w:space="0" w:color="auto"/>
        <w:right w:val="none" w:sz="0" w:space="0" w:color="auto"/>
      </w:divBdr>
    </w:div>
    <w:div w:id="1026521181">
      <w:marLeft w:val="480"/>
      <w:marRight w:val="0"/>
      <w:marTop w:val="0"/>
      <w:marBottom w:val="0"/>
      <w:divBdr>
        <w:top w:val="none" w:sz="0" w:space="0" w:color="auto"/>
        <w:left w:val="none" w:sz="0" w:space="0" w:color="auto"/>
        <w:bottom w:val="none" w:sz="0" w:space="0" w:color="auto"/>
        <w:right w:val="none" w:sz="0" w:space="0" w:color="auto"/>
      </w:divBdr>
    </w:div>
    <w:div w:id="1026558167">
      <w:marLeft w:val="480"/>
      <w:marRight w:val="0"/>
      <w:marTop w:val="0"/>
      <w:marBottom w:val="0"/>
      <w:divBdr>
        <w:top w:val="none" w:sz="0" w:space="0" w:color="auto"/>
        <w:left w:val="none" w:sz="0" w:space="0" w:color="auto"/>
        <w:bottom w:val="none" w:sz="0" w:space="0" w:color="auto"/>
        <w:right w:val="none" w:sz="0" w:space="0" w:color="auto"/>
      </w:divBdr>
    </w:div>
    <w:div w:id="1026564492">
      <w:marLeft w:val="480"/>
      <w:marRight w:val="0"/>
      <w:marTop w:val="0"/>
      <w:marBottom w:val="0"/>
      <w:divBdr>
        <w:top w:val="none" w:sz="0" w:space="0" w:color="auto"/>
        <w:left w:val="none" w:sz="0" w:space="0" w:color="auto"/>
        <w:bottom w:val="none" w:sz="0" w:space="0" w:color="auto"/>
        <w:right w:val="none" w:sz="0" w:space="0" w:color="auto"/>
      </w:divBdr>
    </w:div>
    <w:div w:id="1026634303">
      <w:marLeft w:val="480"/>
      <w:marRight w:val="0"/>
      <w:marTop w:val="0"/>
      <w:marBottom w:val="0"/>
      <w:divBdr>
        <w:top w:val="none" w:sz="0" w:space="0" w:color="auto"/>
        <w:left w:val="none" w:sz="0" w:space="0" w:color="auto"/>
        <w:bottom w:val="none" w:sz="0" w:space="0" w:color="auto"/>
        <w:right w:val="none" w:sz="0" w:space="0" w:color="auto"/>
      </w:divBdr>
    </w:div>
    <w:div w:id="1026640155">
      <w:marLeft w:val="480"/>
      <w:marRight w:val="0"/>
      <w:marTop w:val="0"/>
      <w:marBottom w:val="0"/>
      <w:divBdr>
        <w:top w:val="none" w:sz="0" w:space="0" w:color="auto"/>
        <w:left w:val="none" w:sz="0" w:space="0" w:color="auto"/>
        <w:bottom w:val="none" w:sz="0" w:space="0" w:color="auto"/>
        <w:right w:val="none" w:sz="0" w:space="0" w:color="auto"/>
      </w:divBdr>
    </w:div>
    <w:div w:id="1026710843">
      <w:marLeft w:val="480"/>
      <w:marRight w:val="0"/>
      <w:marTop w:val="0"/>
      <w:marBottom w:val="0"/>
      <w:divBdr>
        <w:top w:val="none" w:sz="0" w:space="0" w:color="auto"/>
        <w:left w:val="none" w:sz="0" w:space="0" w:color="auto"/>
        <w:bottom w:val="none" w:sz="0" w:space="0" w:color="auto"/>
        <w:right w:val="none" w:sz="0" w:space="0" w:color="auto"/>
      </w:divBdr>
    </w:div>
    <w:div w:id="1026715081">
      <w:marLeft w:val="480"/>
      <w:marRight w:val="0"/>
      <w:marTop w:val="0"/>
      <w:marBottom w:val="0"/>
      <w:divBdr>
        <w:top w:val="none" w:sz="0" w:space="0" w:color="auto"/>
        <w:left w:val="none" w:sz="0" w:space="0" w:color="auto"/>
        <w:bottom w:val="none" w:sz="0" w:space="0" w:color="auto"/>
        <w:right w:val="none" w:sz="0" w:space="0" w:color="auto"/>
      </w:divBdr>
    </w:div>
    <w:div w:id="1026834589">
      <w:marLeft w:val="480"/>
      <w:marRight w:val="0"/>
      <w:marTop w:val="0"/>
      <w:marBottom w:val="0"/>
      <w:divBdr>
        <w:top w:val="none" w:sz="0" w:space="0" w:color="auto"/>
        <w:left w:val="none" w:sz="0" w:space="0" w:color="auto"/>
        <w:bottom w:val="none" w:sz="0" w:space="0" w:color="auto"/>
        <w:right w:val="none" w:sz="0" w:space="0" w:color="auto"/>
      </w:divBdr>
    </w:div>
    <w:div w:id="1026835232">
      <w:marLeft w:val="480"/>
      <w:marRight w:val="0"/>
      <w:marTop w:val="0"/>
      <w:marBottom w:val="0"/>
      <w:divBdr>
        <w:top w:val="none" w:sz="0" w:space="0" w:color="auto"/>
        <w:left w:val="none" w:sz="0" w:space="0" w:color="auto"/>
        <w:bottom w:val="none" w:sz="0" w:space="0" w:color="auto"/>
        <w:right w:val="none" w:sz="0" w:space="0" w:color="auto"/>
      </w:divBdr>
    </w:div>
    <w:div w:id="1026901953">
      <w:marLeft w:val="480"/>
      <w:marRight w:val="0"/>
      <w:marTop w:val="0"/>
      <w:marBottom w:val="0"/>
      <w:divBdr>
        <w:top w:val="none" w:sz="0" w:space="0" w:color="auto"/>
        <w:left w:val="none" w:sz="0" w:space="0" w:color="auto"/>
        <w:bottom w:val="none" w:sz="0" w:space="0" w:color="auto"/>
        <w:right w:val="none" w:sz="0" w:space="0" w:color="auto"/>
      </w:divBdr>
    </w:div>
    <w:div w:id="1026906568">
      <w:marLeft w:val="480"/>
      <w:marRight w:val="0"/>
      <w:marTop w:val="0"/>
      <w:marBottom w:val="0"/>
      <w:divBdr>
        <w:top w:val="none" w:sz="0" w:space="0" w:color="auto"/>
        <w:left w:val="none" w:sz="0" w:space="0" w:color="auto"/>
        <w:bottom w:val="none" w:sz="0" w:space="0" w:color="auto"/>
        <w:right w:val="none" w:sz="0" w:space="0" w:color="auto"/>
      </w:divBdr>
    </w:div>
    <w:div w:id="1026980479">
      <w:marLeft w:val="480"/>
      <w:marRight w:val="0"/>
      <w:marTop w:val="0"/>
      <w:marBottom w:val="0"/>
      <w:divBdr>
        <w:top w:val="none" w:sz="0" w:space="0" w:color="auto"/>
        <w:left w:val="none" w:sz="0" w:space="0" w:color="auto"/>
        <w:bottom w:val="none" w:sz="0" w:space="0" w:color="auto"/>
        <w:right w:val="none" w:sz="0" w:space="0" w:color="auto"/>
      </w:divBdr>
    </w:div>
    <w:div w:id="1027177562">
      <w:marLeft w:val="480"/>
      <w:marRight w:val="0"/>
      <w:marTop w:val="0"/>
      <w:marBottom w:val="0"/>
      <w:divBdr>
        <w:top w:val="none" w:sz="0" w:space="0" w:color="auto"/>
        <w:left w:val="none" w:sz="0" w:space="0" w:color="auto"/>
        <w:bottom w:val="none" w:sz="0" w:space="0" w:color="auto"/>
        <w:right w:val="none" w:sz="0" w:space="0" w:color="auto"/>
      </w:divBdr>
    </w:div>
    <w:div w:id="1027177600">
      <w:marLeft w:val="480"/>
      <w:marRight w:val="0"/>
      <w:marTop w:val="0"/>
      <w:marBottom w:val="0"/>
      <w:divBdr>
        <w:top w:val="none" w:sz="0" w:space="0" w:color="auto"/>
        <w:left w:val="none" w:sz="0" w:space="0" w:color="auto"/>
        <w:bottom w:val="none" w:sz="0" w:space="0" w:color="auto"/>
        <w:right w:val="none" w:sz="0" w:space="0" w:color="auto"/>
      </w:divBdr>
    </w:div>
    <w:div w:id="1027215743">
      <w:marLeft w:val="480"/>
      <w:marRight w:val="0"/>
      <w:marTop w:val="0"/>
      <w:marBottom w:val="0"/>
      <w:divBdr>
        <w:top w:val="none" w:sz="0" w:space="0" w:color="auto"/>
        <w:left w:val="none" w:sz="0" w:space="0" w:color="auto"/>
        <w:bottom w:val="none" w:sz="0" w:space="0" w:color="auto"/>
        <w:right w:val="none" w:sz="0" w:space="0" w:color="auto"/>
      </w:divBdr>
    </w:div>
    <w:div w:id="1027215829">
      <w:marLeft w:val="480"/>
      <w:marRight w:val="0"/>
      <w:marTop w:val="0"/>
      <w:marBottom w:val="0"/>
      <w:divBdr>
        <w:top w:val="none" w:sz="0" w:space="0" w:color="auto"/>
        <w:left w:val="none" w:sz="0" w:space="0" w:color="auto"/>
        <w:bottom w:val="none" w:sz="0" w:space="0" w:color="auto"/>
        <w:right w:val="none" w:sz="0" w:space="0" w:color="auto"/>
      </w:divBdr>
    </w:div>
    <w:div w:id="1027293661">
      <w:marLeft w:val="480"/>
      <w:marRight w:val="0"/>
      <w:marTop w:val="0"/>
      <w:marBottom w:val="0"/>
      <w:divBdr>
        <w:top w:val="none" w:sz="0" w:space="0" w:color="auto"/>
        <w:left w:val="none" w:sz="0" w:space="0" w:color="auto"/>
        <w:bottom w:val="none" w:sz="0" w:space="0" w:color="auto"/>
        <w:right w:val="none" w:sz="0" w:space="0" w:color="auto"/>
      </w:divBdr>
    </w:div>
    <w:div w:id="1027368293">
      <w:marLeft w:val="480"/>
      <w:marRight w:val="0"/>
      <w:marTop w:val="0"/>
      <w:marBottom w:val="0"/>
      <w:divBdr>
        <w:top w:val="none" w:sz="0" w:space="0" w:color="auto"/>
        <w:left w:val="none" w:sz="0" w:space="0" w:color="auto"/>
        <w:bottom w:val="none" w:sz="0" w:space="0" w:color="auto"/>
        <w:right w:val="none" w:sz="0" w:space="0" w:color="auto"/>
      </w:divBdr>
    </w:div>
    <w:div w:id="1027369131">
      <w:marLeft w:val="480"/>
      <w:marRight w:val="0"/>
      <w:marTop w:val="0"/>
      <w:marBottom w:val="0"/>
      <w:divBdr>
        <w:top w:val="none" w:sz="0" w:space="0" w:color="auto"/>
        <w:left w:val="none" w:sz="0" w:space="0" w:color="auto"/>
        <w:bottom w:val="none" w:sz="0" w:space="0" w:color="auto"/>
        <w:right w:val="none" w:sz="0" w:space="0" w:color="auto"/>
      </w:divBdr>
    </w:div>
    <w:div w:id="1027412813">
      <w:marLeft w:val="480"/>
      <w:marRight w:val="0"/>
      <w:marTop w:val="0"/>
      <w:marBottom w:val="0"/>
      <w:divBdr>
        <w:top w:val="none" w:sz="0" w:space="0" w:color="auto"/>
        <w:left w:val="none" w:sz="0" w:space="0" w:color="auto"/>
        <w:bottom w:val="none" w:sz="0" w:space="0" w:color="auto"/>
        <w:right w:val="none" w:sz="0" w:space="0" w:color="auto"/>
      </w:divBdr>
    </w:div>
    <w:div w:id="1027415668">
      <w:marLeft w:val="480"/>
      <w:marRight w:val="0"/>
      <w:marTop w:val="0"/>
      <w:marBottom w:val="0"/>
      <w:divBdr>
        <w:top w:val="none" w:sz="0" w:space="0" w:color="auto"/>
        <w:left w:val="none" w:sz="0" w:space="0" w:color="auto"/>
        <w:bottom w:val="none" w:sz="0" w:space="0" w:color="auto"/>
        <w:right w:val="none" w:sz="0" w:space="0" w:color="auto"/>
      </w:divBdr>
    </w:div>
    <w:div w:id="1027490604">
      <w:marLeft w:val="480"/>
      <w:marRight w:val="0"/>
      <w:marTop w:val="0"/>
      <w:marBottom w:val="0"/>
      <w:divBdr>
        <w:top w:val="none" w:sz="0" w:space="0" w:color="auto"/>
        <w:left w:val="none" w:sz="0" w:space="0" w:color="auto"/>
        <w:bottom w:val="none" w:sz="0" w:space="0" w:color="auto"/>
        <w:right w:val="none" w:sz="0" w:space="0" w:color="auto"/>
      </w:divBdr>
    </w:div>
    <w:div w:id="1027560239">
      <w:marLeft w:val="480"/>
      <w:marRight w:val="0"/>
      <w:marTop w:val="0"/>
      <w:marBottom w:val="0"/>
      <w:divBdr>
        <w:top w:val="none" w:sz="0" w:space="0" w:color="auto"/>
        <w:left w:val="none" w:sz="0" w:space="0" w:color="auto"/>
        <w:bottom w:val="none" w:sz="0" w:space="0" w:color="auto"/>
        <w:right w:val="none" w:sz="0" w:space="0" w:color="auto"/>
      </w:divBdr>
    </w:div>
    <w:div w:id="1027607732">
      <w:marLeft w:val="480"/>
      <w:marRight w:val="0"/>
      <w:marTop w:val="0"/>
      <w:marBottom w:val="0"/>
      <w:divBdr>
        <w:top w:val="none" w:sz="0" w:space="0" w:color="auto"/>
        <w:left w:val="none" w:sz="0" w:space="0" w:color="auto"/>
        <w:bottom w:val="none" w:sz="0" w:space="0" w:color="auto"/>
        <w:right w:val="none" w:sz="0" w:space="0" w:color="auto"/>
      </w:divBdr>
    </w:div>
    <w:div w:id="1027678742">
      <w:marLeft w:val="480"/>
      <w:marRight w:val="0"/>
      <w:marTop w:val="0"/>
      <w:marBottom w:val="0"/>
      <w:divBdr>
        <w:top w:val="none" w:sz="0" w:space="0" w:color="auto"/>
        <w:left w:val="none" w:sz="0" w:space="0" w:color="auto"/>
        <w:bottom w:val="none" w:sz="0" w:space="0" w:color="auto"/>
        <w:right w:val="none" w:sz="0" w:space="0" w:color="auto"/>
      </w:divBdr>
    </w:div>
    <w:div w:id="1027752246">
      <w:marLeft w:val="480"/>
      <w:marRight w:val="0"/>
      <w:marTop w:val="0"/>
      <w:marBottom w:val="0"/>
      <w:divBdr>
        <w:top w:val="none" w:sz="0" w:space="0" w:color="auto"/>
        <w:left w:val="none" w:sz="0" w:space="0" w:color="auto"/>
        <w:bottom w:val="none" w:sz="0" w:space="0" w:color="auto"/>
        <w:right w:val="none" w:sz="0" w:space="0" w:color="auto"/>
      </w:divBdr>
    </w:div>
    <w:div w:id="1027754648">
      <w:marLeft w:val="480"/>
      <w:marRight w:val="0"/>
      <w:marTop w:val="0"/>
      <w:marBottom w:val="0"/>
      <w:divBdr>
        <w:top w:val="none" w:sz="0" w:space="0" w:color="auto"/>
        <w:left w:val="none" w:sz="0" w:space="0" w:color="auto"/>
        <w:bottom w:val="none" w:sz="0" w:space="0" w:color="auto"/>
        <w:right w:val="none" w:sz="0" w:space="0" w:color="auto"/>
      </w:divBdr>
    </w:div>
    <w:div w:id="1027826959">
      <w:marLeft w:val="480"/>
      <w:marRight w:val="0"/>
      <w:marTop w:val="0"/>
      <w:marBottom w:val="0"/>
      <w:divBdr>
        <w:top w:val="none" w:sz="0" w:space="0" w:color="auto"/>
        <w:left w:val="none" w:sz="0" w:space="0" w:color="auto"/>
        <w:bottom w:val="none" w:sz="0" w:space="0" w:color="auto"/>
        <w:right w:val="none" w:sz="0" w:space="0" w:color="auto"/>
      </w:divBdr>
    </w:div>
    <w:div w:id="1027868530">
      <w:marLeft w:val="480"/>
      <w:marRight w:val="0"/>
      <w:marTop w:val="0"/>
      <w:marBottom w:val="0"/>
      <w:divBdr>
        <w:top w:val="none" w:sz="0" w:space="0" w:color="auto"/>
        <w:left w:val="none" w:sz="0" w:space="0" w:color="auto"/>
        <w:bottom w:val="none" w:sz="0" w:space="0" w:color="auto"/>
        <w:right w:val="none" w:sz="0" w:space="0" w:color="auto"/>
      </w:divBdr>
    </w:div>
    <w:div w:id="1027870365">
      <w:marLeft w:val="480"/>
      <w:marRight w:val="0"/>
      <w:marTop w:val="0"/>
      <w:marBottom w:val="0"/>
      <w:divBdr>
        <w:top w:val="none" w:sz="0" w:space="0" w:color="auto"/>
        <w:left w:val="none" w:sz="0" w:space="0" w:color="auto"/>
        <w:bottom w:val="none" w:sz="0" w:space="0" w:color="auto"/>
        <w:right w:val="none" w:sz="0" w:space="0" w:color="auto"/>
      </w:divBdr>
    </w:div>
    <w:div w:id="1027871149">
      <w:marLeft w:val="480"/>
      <w:marRight w:val="0"/>
      <w:marTop w:val="0"/>
      <w:marBottom w:val="0"/>
      <w:divBdr>
        <w:top w:val="none" w:sz="0" w:space="0" w:color="auto"/>
        <w:left w:val="none" w:sz="0" w:space="0" w:color="auto"/>
        <w:bottom w:val="none" w:sz="0" w:space="0" w:color="auto"/>
        <w:right w:val="none" w:sz="0" w:space="0" w:color="auto"/>
      </w:divBdr>
    </w:div>
    <w:div w:id="1027871511">
      <w:marLeft w:val="480"/>
      <w:marRight w:val="0"/>
      <w:marTop w:val="0"/>
      <w:marBottom w:val="0"/>
      <w:divBdr>
        <w:top w:val="none" w:sz="0" w:space="0" w:color="auto"/>
        <w:left w:val="none" w:sz="0" w:space="0" w:color="auto"/>
        <w:bottom w:val="none" w:sz="0" w:space="0" w:color="auto"/>
        <w:right w:val="none" w:sz="0" w:space="0" w:color="auto"/>
      </w:divBdr>
    </w:div>
    <w:div w:id="1028026013">
      <w:marLeft w:val="480"/>
      <w:marRight w:val="0"/>
      <w:marTop w:val="0"/>
      <w:marBottom w:val="0"/>
      <w:divBdr>
        <w:top w:val="none" w:sz="0" w:space="0" w:color="auto"/>
        <w:left w:val="none" w:sz="0" w:space="0" w:color="auto"/>
        <w:bottom w:val="none" w:sz="0" w:space="0" w:color="auto"/>
        <w:right w:val="none" w:sz="0" w:space="0" w:color="auto"/>
      </w:divBdr>
    </w:div>
    <w:div w:id="1028065228">
      <w:marLeft w:val="480"/>
      <w:marRight w:val="0"/>
      <w:marTop w:val="0"/>
      <w:marBottom w:val="0"/>
      <w:divBdr>
        <w:top w:val="none" w:sz="0" w:space="0" w:color="auto"/>
        <w:left w:val="none" w:sz="0" w:space="0" w:color="auto"/>
        <w:bottom w:val="none" w:sz="0" w:space="0" w:color="auto"/>
        <w:right w:val="none" w:sz="0" w:space="0" w:color="auto"/>
      </w:divBdr>
    </w:div>
    <w:div w:id="1028095518">
      <w:marLeft w:val="480"/>
      <w:marRight w:val="0"/>
      <w:marTop w:val="0"/>
      <w:marBottom w:val="0"/>
      <w:divBdr>
        <w:top w:val="none" w:sz="0" w:space="0" w:color="auto"/>
        <w:left w:val="none" w:sz="0" w:space="0" w:color="auto"/>
        <w:bottom w:val="none" w:sz="0" w:space="0" w:color="auto"/>
        <w:right w:val="none" w:sz="0" w:space="0" w:color="auto"/>
      </w:divBdr>
    </w:div>
    <w:div w:id="1028095543">
      <w:marLeft w:val="480"/>
      <w:marRight w:val="0"/>
      <w:marTop w:val="0"/>
      <w:marBottom w:val="0"/>
      <w:divBdr>
        <w:top w:val="none" w:sz="0" w:space="0" w:color="auto"/>
        <w:left w:val="none" w:sz="0" w:space="0" w:color="auto"/>
        <w:bottom w:val="none" w:sz="0" w:space="0" w:color="auto"/>
        <w:right w:val="none" w:sz="0" w:space="0" w:color="auto"/>
      </w:divBdr>
    </w:div>
    <w:div w:id="1028213676">
      <w:marLeft w:val="480"/>
      <w:marRight w:val="0"/>
      <w:marTop w:val="0"/>
      <w:marBottom w:val="0"/>
      <w:divBdr>
        <w:top w:val="none" w:sz="0" w:space="0" w:color="auto"/>
        <w:left w:val="none" w:sz="0" w:space="0" w:color="auto"/>
        <w:bottom w:val="none" w:sz="0" w:space="0" w:color="auto"/>
        <w:right w:val="none" w:sz="0" w:space="0" w:color="auto"/>
      </w:divBdr>
    </w:div>
    <w:div w:id="1028217998">
      <w:marLeft w:val="480"/>
      <w:marRight w:val="0"/>
      <w:marTop w:val="0"/>
      <w:marBottom w:val="0"/>
      <w:divBdr>
        <w:top w:val="none" w:sz="0" w:space="0" w:color="auto"/>
        <w:left w:val="none" w:sz="0" w:space="0" w:color="auto"/>
        <w:bottom w:val="none" w:sz="0" w:space="0" w:color="auto"/>
        <w:right w:val="none" w:sz="0" w:space="0" w:color="auto"/>
      </w:divBdr>
    </w:div>
    <w:div w:id="1028218456">
      <w:marLeft w:val="480"/>
      <w:marRight w:val="0"/>
      <w:marTop w:val="0"/>
      <w:marBottom w:val="0"/>
      <w:divBdr>
        <w:top w:val="none" w:sz="0" w:space="0" w:color="auto"/>
        <w:left w:val="none" w:sz="0" w:space="0" w:color="auto"/>
        <w:bottom w:val="none" w:sz="0" w:space="0" w:color="auto"/>
        <w:right w:val="none" w:sz="0" w:space="0" w:color="auto"/>
      </w:divBdr>
    </w:div>
    <w:div w:id="1028288302">
      <w:marLeft w:val="480"/>
      <w:marRight w:val="0"/>
      <w:marTop w:val="0"/>
      <w:marBottom w:val="0"/>
      <w:divBdr>
        <w:top w:val="none" w:sz="0" w:space="0" w:color="auto"/>
        <w:left w:val="none" w:sz="0" w:space="0" w:color="auto"/>
        <w:bottom w:val="none" w:sz="0" w:space="0" w:color="auto"/>
        <w:right w:val="none" w:sz="0" w:space="0" w:color="auto"/>
      </w:divBdr>
    </w:div>
    <w:div w:id="1028291819">
      <w:marLeft w:val="480"/>
      <w:marRight w:val="0"/>
      <w:marTop w:val="0"/>
      <w:marBottom w:val="0"/>
      <w:divBdr>
        <w:top w:val="none" w:sz="0" w:space="0" w:color="auto"/>
        <w:left w:val="none" w:sz="0" w:space="0" w:color="auto"/>
        <w:bottom w:val="none" w:sz="0" w:space="0" w:color="auto"/>
        <w:right w:val="none" w:sz="0" w:space="0" w:color="auto"/>
      </w:divBdr>
    </w:div>
    <w:div w:id="1028330832">
      <w:marLeft w:val="480"/>
      <w:marRight w:val="0"/>
      <w:marTop w:val="0"/>
      <w:marBottom w:val="0"/>
      <w:divBdr>
        <w:top w:val="none" w:sz="0" w:space="0" w:color="auto"/>
        <w:left w:val="none" w:sz="0" w:space="0" w:color="auto"/>
        <w:bottom w:val="none" w:sz="0" w:space="0" w:color="auto"/>
        <w:right w:val="none" w:sz="0" w:space="0" w:color="auto"/>
      </w:divBdr>
    </w:div>
    <w:div w:id="1028331085">
      <w:marLeft w:val="480"/>
      <w:marRight w:val="0"/>
      <w:marTop w:val="0"/>
      <w:marBottom w:val="0"/>
      <w:divBdr>
        <w:top w:val="none" w:sz="0" w:space="0" w:color="auto"/>
        <w:left w:val="none" w:sz="0" w:space="0" w:color="auto"/>
        <w:bottom w:val="none" w:sz="0" w:space="0" w:color="auto"/>
        <w:right w:val="none" w:sz="0" w:space="0" w:color="auto"/>
      </w:divBdr>
    </w:div>
    <w:div w:id="1028333161">
      <w:marLeft w:val="480"/>
      <w:marRight w:val="0"/>
      <w:marTop w:val="0"/>
      <w:marBottom w:val="0"/>
      <w:divBdr>
        <w:top w:val="none" w:sz="0" w:space="0" w:color="auto"/>
        <w:left w:val="none" w:sz="0" w:space="0" w:color="auto"/>
        <w:bottom w:val="none" w:sz="0" w:space="0" w:color="auto"/>
        <w:right w:val="none" w:sz="0" w:space="0" w:color="auto"/>
      </w:divBdr>
    </w:div>
    <w:div w:id="1028409972">
      <w:marLeft w:val="480"/>
      <w:marRight w:val="0"/>
      <w:marTop w:val="0"/>
      <w:marBottom w:val="0"/>
      <w:divBdr>
        <w:top w:val="none" w:sz="0" w:space="0" w:color="auto"/>
        <w:left w:val="none" w:sz="0" w:space="0" w:color="auto"/>
        <w:bottom w:val="none" w:sz="0" w:space="0" w:color="auto"/>
        <w:right w:val="none" w:sz="0" w:space="0" w:color="auto"/>
      </w:divBdr>
    </w:div>
    <w:div w:id="1028412172">
      <w:marLeft w:val="480"/>
      <w:marRight w:val="0"/>
      <w:marTop w:val="0"/>
      <w:marBottom w:val="0"/>
      <w:divBdr>
        <w:top w:val="none" w:sz="0" w:space="0" w:color="auto"/>
        <w:left w:val="none" w:sz="0" w:space="0" w:color="auto"/>
        <w:bottom w:val="none" w:sz="0" w:space="0" w:color="auto"/>
        <w:right w:val="none" w:sz="0" w:space="0" w:color="auto"/>
      </w:divBdr>
    </w:div>
    <w:div w:id="1028456474">
      <w:marLeft w:val="480"/>
      <w:marRight w:val="0"/>
      <w:marTop w:val="0"/>
      <w:marBottom w:val="0"/>
      <w:divBdr>
        <w:top w:val="none" w:sz="0" w:space="0" w:color="auto"/>
        <w:left w:val="none" w:sz="0" w:space="0" w:color="auto"/>
        <w:bottom w:val="none" w:sz="0" w:space="0" w:color="auto"/>
        <w:right w:val="none" w:sz="0" w:space="0" w:color="auto"/>
      </w:divBdr>
    </w:div>
    <w:div w:id="1028457782">
      <w:marLeft w:val="480"/>
      <w:marRight w:val="0"/>
      <w:marTop w:val="0"/>
      <w:marBottom w:val="0"/>
      <w:divBdr>
        <w:top w:val="none" w:sz="0" w:space="0" w:color="auto"/>
        <w:left w:val="none" w:sz="0" w:space="0" w:color="auto"/>
        <w:bottom w:val="none" w:sz="0" w:space="0" w:color="auto"/>
        <w:right w:val="none" w:sz="0" w:space="0" w:color="auto"/>
      </w:divBdr>
    </w:div>
    <w:div w:id="1028599568">
      <w:marLeft w:val="480"/>
      <w:marRight w:val="0"/>
      <w:marTop w:val="0"/>
      <w:marBottom w:val="0"/>
      <w:divBdr>
        <w:top w:val="none" w:sz="0" w:space="0" w:color="auto"/>
        <w:left w:val="none" w:sz="0" w:space="0" w:color="auto"/>
        <w:bottom w:val="none" w:sz="0" w:space="0" w:color="auto"/>
        <w:right w:val="none" w:sz="0" w:space="0" w:color="auto"/>
      </w:divBdr>
    </w:div>
    <w:div w:id="1028603947">
      <w:marLeft w:val="480"/>
      <w:marRight w:val="0"/>
      <w:marTop w:val="0"/>
      <w:marBottom w:val="0"/>
      <w:divBdr>
        <w:top w:val="none" w:sz="0" w:space="0" w:color="auto"/>
        <w:left w:val="none" w:sz="0" w:space="0" w:color="auto"/>
        <w:bottom w:val="none" w:sz="0" w:space="0" w:color="auto"/>
        <w:right w:val="none" w:sz="0" w:space="0" w:color="auto"/>
      </w:divBdr>
    </w:div>
    <w:div w:id="1028607137">
      <w:marLeft w:val="480"/>
      <w:marRight w:val="0"/>
      <w:marTop w:val="0"/>
      <w:marBottom w:val="0"/>
      <w:divBdr>
        <w:top w:val="none" w:sz="0" w:space="0" w:color="auto"/>
        <w:left w:val="none" w:sz="0" w:space="0" w:color="auto"/>
        <w:bottom w:val="none" w:sz="0" w:space="0" w:color="auto"/>
        <w:right w:val="none" w:sz="0" w:space="0" w:color="auto"/>
      </w:divBdr>
    </w:div>
    <w:div w:id="1028675510">
      <w:marLeft w:val="480"/>
      <w:marRight w:val="0"/>
      <w:marTop w:val="0"/>
      <w:marBottom w:val="0"/>
      <w:divBdr>
        <w:top w:val="none" w:sz="0" w:space="0" w:color="auto"/>
        <w:left w:val="none" w:sz="0" w:space="0" w:color="auto"/>
        <w:bottom w:val="none" w:sz="0" w:space="0" w:color="auto"/>
        <w:right w:val="none" w:sz="0" w:space="0" w:color="auto"/>
      </w:divBdr>
    </w:div>
    <w:div w:id="1028675778">
      <w:marLeft w:val="480"/>
      <w:marRight w:val="0"/>
      <w:marTop w:val="0"/>
      <w:marBottom w:val="0"/>
      <w:divBdr>
        <w:top w:val="none" w:sz="0" w:space="0" w:color="auto"/>
        <w:left w:val="none" w:sz="0" w:space="0" w:color="auto"/>
        <w:bottom w:val="none" w:sz="0" w:space="0" w:color="auto"/>
        <w:right w:val="none" w:sz="0" w:space="0" w:color="auto"/>
      </w:divBdr>
    </w:div>
    <w:div w:id="1028679591">
      <w:marLeft w:val="480"/>
      <w:marRight w:val="0"/>
      <w:marTop w:val="0"/>
      <w:marBottom w:val="0"/>
      <w:divBdr>
        <w:top w:val="none" w:sz="0" w:space="0" w:color="auto"/>
        <w:left w:val="none" w:sz="0" w:space="0" w:color="auto"/>
        <w:bottom w:val="none" w:sz="0" w:space="0" w:color="auto"/>
        <w:right w:val="none" w:sz="0" w:space="0" w:color="auto"/>
      </w:divBdr>
    </w:div>
    <w:div w:id="1028720992">
      <w:marLeft w:val="480"/>
      <w:marRight w:val="0"/>
      <w:marTop w:val="0"/>
      <w:marBottom w:val="0"/>
      <w:divBdr>
        <w:top w:val="none" w:sz="0" w:space="0" w:color="auto"/>
        <w:left w:val="none" w:sz="0" w:space="0" w:color="auto"/>
        <w:bottom w:val="none" w:sz="0" w:space="0" w:color="auto"/>
        <w:right w:val="none" w:sz="0" w:space="0" w:color="auto"/>
      </w:divBdr>
    </w:div>
    <w:div w:id="1028721409">
      <w:marLeft w:val="480"/>
      <w:marRight w:val="0"/>
      <w:marTop w:val="0"/>
      <w:marBottom w:val="0"/>
      <w:divBdr>
        <w:top w:val="none" w:sz="0" w:space="0" w:color="auto"/>
        <w:left w:val="none" w:sz="0" w:space="0" w:color="auto"/>
        <w:bottom w:val="none" w:sz="0" w:space="0" w:color="auto"/>
        <w:right w:val="none" w:sz="0" w:space="0" w:color="auto"/>
      </w:divBdr>
    </w:div>
    <w:div w:id="1028796284">
      <w:marLeft w:val="480"/>
      <w:marRight w:val="0"/>
      <w:marTop w:val="0"/>
      <w:marBottom w:val="0"/>
      <w:divBdr>
        <w:top w:val="none" w:sz="0" w:space="0" w:color="auto"/>
        <w:left w:val="none" w:sz="0" w:space="0" w:color="auto"/>
        <w:bottom w:val="none" w:sz="0" w:space="0" w:color="auto"/>
        <w:right w:val="none" w:sz="0" w:space="0" w:color="auto"/>
      </w:divBdr>
    </w:div>
    <w:div w:id="1028797346">
      <w:marLeft w:val="480"/>
      <w:marRight w:val="0"/>
      <w:marTop w:val="0"/>
      <w:marBottom w:val="0"/>
      <w:divBdr>
        <w:top w:val="none" w:sz="0" w:space="0" w:color="auto"/>
        <w:left w:val="none" w:sz="0" w:space="0" w:color="auto"/>
        <w:bottom w:val="none" w:sz="0" w:space="0" w:color="auto"/>
        <w:right w:val="none" w:sz="0" w:space="0" w:color="auto"/>
      </w:divBdr>
    </w:div>
    <w:div w:id="1028870938">
      <w:marLeft w:val="480"/>
      <w:marRight w:val="0"/>
      <w:marTop w:val="0"/>
      <w:marBottom w:val="0"/>
      <w:divBdr>
        <w:top w:val="none" w:sz="0" w:space="0" w:color="auto"/>
        <w:left w:val="none" w:sz="0" w:space="0" w:color="auto"/>
        <w:bottom w:val="none" w:sz="0" w:space="0" w:color="auto"/>
        <w:right w:val="none" w:sz="0" w:space="0" w:color="auto"/>
      </w:divBdr>
    </w:div>
    <w:div w:id="1028918413">
      <w:marLeft w:val="480"/>
      <w:marRight w:val="0"/>
      <w:marTop w:val="0"/>
      <w:marBottom w:val="0"/>
      <w:divBdr>
        <w:top w:val="none" w:sz="0" w:space="0" w:color="auto"/>
        <w:left w:val="none" w:sz="0" w:space="0" w:color="auto"/>
        <w:bottom w:val="none" w:sz="0" w:space="0" w:color="auto"/>
        <w:right w:val="none" w:sz="0" w:space="0" w:color="auto"/>
      </w:divBdr>
    </w:div>
    <w:div w:id="1029140992">
      <w:marLeft w:val="480"/>
      <w:marRight w:val="0"/>
      <w:marTop w:val="0"/>
      <w:marBottom w:val="0"/>
      <w:divBdr>
        <w:top w:val="none" w:sz="0" w:space="0" w:color="auto"/>
        <w:left w:val="none" w:sz="0" w:space="0" w:color="auto"/>
        <w:bottom w:val="none" w:sz="0" w:space="0" w:color="auto"/>
        <w:right w:val="none" w:sz="0" w:space="0" w:color="auto"/>
      </w:divBdr>
    </w:div>
    <w:div w:id="1029141402">
      <w:marLeft w:val="480"/>
      <w:marRight w:val="0"/>
      <w:marTop w:val="0"/>
      <w:marBottom w:val="0"/>
      <w:divBdr>
        <w:top w:val="none" w:sz="0" w:space="0" w:color="auto"/>
        <w:left w:val="none" w:sz="0" w:space="0" w:color="auto"/>
        <w:bottom w:val="none" w:sz="0" w:space="0" w:color="auto"/>
        <w:right w:val="none" w:sz="0" w:space="0" w:color="auto"/>
      </w:divBdr>
    </w:div>
    <w:div w:id="1029144400">
      <w:marLeft w:val="480"/>
      <w:marRight w:val="0"/>
      <w:marTop w:val="0"/>
      <w:marBottom w:val="0"/>
      <w:divBdr>
        <w:top w:val="none" w:sz="0" w:space="0" w:color="auto"/>
        <w:left w:val="none" w:sz="0" w:space="0" w:color="auto"/>
        <w:bottom w:val="none" w:sz="0" w:space="0" w:color="auto"/>
        <w:right w:val="none" w:sz="0" w:space="0" w:color="auto"/>
      </w:divBdr>
    </w:div>
    <w:div w:id="1029184372">
      <w:marLeft w:val="480"/>
      <w:marRight w:val="0"/>
      <w:marTop w:val="0"/>
      <w:marBottom w:val="0"/>
      <w:divBdr>
        <w:top w:val="none" w:sz="0" w:space="0" w:color="auto"/>
        <w:left w:val="none" w:sz="0" w:space="0" w:color="auto"/>
        <w:bottom w:val="none" w:sz="0" w:space="0" w:color="auto"/>
        <w:right w:val="none" w:sz="0" w:space="0" w:color="auto"/>
      </w:divBdr>
    </w:div>
    <w:div w:id="1029332347">
      <w:marLeft w:val="480"/>
      <w:marRight w:val="0"/>
      <w:marTop w:val="0"/>
      <w:marBottom w:val="0"/>
      <w:divBdr>
        <w:top w:val="none" w:sz="0" w:space="0" w:color="auto"/>
        <w:left w:val="none" w:sz="0" w:space="0" w:color="auto"/>
        <w:bottom w:val="none" w:sz="0" w:space="0" w:color="auto"/>
        <w:right w:val="none" w:sz="0" w:space="0" w:color="auto"/>
      </w:divBdr>
    </w:div>
    <w:div w:id="1029405275">
      <w:marLeft w:val="480"/>
      <w:marRight w:val="0"/>
      <w:marTop w:val="0"/>
      <w:marBottom w:val="0"/>
      <w:divBdr>
        <w:top w:val="none" w:sz="0" w:space="0" w:color="auto"/>
        <w:left w:val="none" w:sz="0" w:space="0" w:color="auto"/>
        <w:bottom w:val="none" w:sz="0" w:space="0" w:color="auto"/>
        <w:right w:val="none" w:sz="0" w:space="0" w:color="auto"/>
      </w:divBdr>
    </w:div>
    <w:div w:id="1029523604">
      <w:marLeft w:val="480"/>
      <w:marRight w:val="0"/>
      <w:marTop w:val="0"/>
      <w:marBottom w:val="0"/>
      <w:divBdr>
        <w:top w:val="none" w:sz="0" w:space="0" w:color="auto"/>
        <w:left w:val="none" w:sz="0" w:space="0" w:color="auto"/>
        <w:bottom w:val="none" w:sz="0" w:space="0" w:color="auto"/>
        <w:right w:val="none" w:sz="0" w:space="0" w:color="auto"/>
      </w:divBdr>
    </w:div>
    <w:div w:id="1029529876">
      <w:marLeft w:val="480"/>
      <w:marRight w:val="0"/>
      <w:marTop w:val="0"/>
      <w:marBottom w:val="0"/>
      <w:divBdr>
        <w:top w:val="none" w:sz="0" w:space="0" w:color="auto"/>
        <w:left w:val="none" w:sz="0" w:space="0" w:color="auto"/>
        <w:bottom w:val="none" w:sz="0" w:space="0" w:color="auto"/>
        <w:right w:val="none" w:sz="0" w:space="0" w:color="auto"/>
      </w:divBdr>
    </w:div>
    <w:div w:id="1029530889">
      <w:marLeft w:val="480"/>
      <w:marRight w:val="0"/>
      <w:marTop w:val="0"/>
      <w:marBottom w:val="0"/>
      <w:divBdr>
        <w:top w:val="none" w:sz="0" w:space="0" w:color="auto"/>
        <w:left w:val="none" w:sz="0" w:space="0" w:color="auto"/>
        <w:bottom w:val="none" w:sz="0" w:space="0" w:color="auto"/>
        <w:right w:val="none" w:sz="0" w:space="0" w:color="auto"/>
      </w:divBdr>
    </w:div>
    <w:div w:id="1029646268">
      <w:marLeft w:val="480"/>
      <w:marRight w:val="0"/>
      <w:marTop w:val="0"/>
      <w:marBottom w:val="0"/>
      <w:divBdr>
        <w:top w:val="none" w:sz="0" w:space="0" w:color="auto"/>
        <w:left w:val="none" w:sz="0" w:space="0" w:color="auto"/>
        <w:bottom w:val="none" w:sz="0" w:space="0" w:color="auto"/>
        <w:right w:val="none" w:sz="0" w:space="0" w:color="auto"/>
      </w:divBdr>
    </w:div>
    <w:div w:id="1029716612">
      <w:marLeft w:val="480"/>
      <w:marRight w:val="0"/>
      <w:marTop w:val="0"/>
      <w:marBottom w:val="0"/>
      <w:divBdr>
        <w:top w:val="none" w:sz="0" w:space="0" w:color="auto"/>
        <w:left w:val="none" w:sz="0" w:space="0" w:color="auto"/>
        <w:bottom w:val="none" w:sz="0" w:space="0" w:color="auto"/>
        <w:right w:val="none" w:sz="0" w:space="0" w:color="auto"/>
      </w:divBdr>
    </w:div>
    <w:div w:id="1029723047">
      <w:marLeft w:val="480"/>
      <w:marRight w:val="0"/>
      <w:marTop w:val="0"/>
      <w:marBottom w:val="0"/>
      <w:divBdr>
        <w:top w:val="none" w:sz="0" w:space="0" w:color="auto"/>
        <w:left w:val="none" w:sz="0" w:space="0" w:color="auto"/>
        <w:bottom w:val="none" w:sz="0" w:space="0" w:color="auto"/>
        <w:right w:val="none" w:sz="0" w:space="0" w:color="auto"/>
      </w:divBdr>
    </w:div>
    <w:div w:id="1029768257">
      <w:marLeft w:val="480"/>
      <w:marRight w:val="0"/>
      <w:marTop w:val="0"/>
      <w:marBottom w:val="0"/>
      <w:divBdr>
        <w:top w:val="none" w:sz="0" w:space="0" w:color="auto"/>
        <w:left w:val="none" w:sz="0" w:space="0" w:color="auto"/>
        <w:bottom w:val="none" w:sz="0" w:space="0" w:color="auto"/>
        <w:right w:val="none" w:sz="0" w:space="0" w:color="auto"/>
      </w:divBdr>
    </w:div>
    <w:div w:id="1029798751">
      <w:marLeft w:val="480"/>
      <w:marRight w:val="0"/>
      <w:marTop w:val="0"/>
      <w:marBottom w:val="0"/>
      <w:divBdr>
        <w:top w:val="none" w:sz="0" w:space="0" w:color="auto"/>
        <w:left w:val="none" w:sz="0" w:space="0" w:color="auto"/>
        <w:bottom w:val="none" w:sz="0" w:space="0" w:color="auto"/>
        <w:right w:val="none" w:sz="0" w:space="0" w:color="auto"/>
      </w:divBdr>
    </w:div>
    <w:div w:id="1029834338">
      <w:marLeft w:val="480"/>
      <w:marRight w:val="0"/>
      <w:marTop w:val="0"/>
      <w:marBottom w:val="0"/>
      <w:divBdr>
        <w:top w:val="none" w:sz="0" w:space="0" w:color="auto"/>
        <w:left w:val="none" w:sz="0" w:space="0" w:color="auto"/>
        <w:bottom w:val="none" w:sz="0" w:space="0" w:color="auto"/>
        <w:right w:val="none" w:sz="0" w:space="0" w:color="auto"/>
      </w:divBdr>
    </w:div>
    <w:div w:id="1029836901">
      <w:marLeft w:val="480"/>
      <w:marRight w:val="0"/>
      <w:marTop w:val="0"/>
      <w:marBottom w:val="0"/>
      <w:divBdr>
        <w:top w:val="none" w:sz="0" w:space="0" w:color="auto"/>
        <w:left w:val="none" w:sz="0" w:space="0" w:color="auto"/>
        <w:bottom w:val="none" w:sz="0" w:space="0" w:color="auto"/>
        <w:right w:val="none" w:sz="0" w:space="0" w:color="auto"/>
      </w:divBdr>
    </w:div>
    <w:div w:id="1029839723">
      <w:marLeft w:val="480"/>
      <w:marRight w:val="0"/>
      <w:marTop w:val="0"/>
      <w:marBottom w:val="0"/>
      <w:divBdr>
        <w:top w:val="none" w:sz="0" w:space="0" w:color="auto"/>
        <w:left w:val="none" w:sz="0" w:space="0" w:color="auto"/>
        <w:bottom w:val="none" w:sz="0" w:space="0" w:color="auto"/>
        <w:right w:val="none" w:sz="0" w:space="0" w:color="auto"/>
      </w:divBdr>
    </w:div>
    <w:div w:id="1029841057">
      <w:marLeft w:val="480"/>
      <w:marRight w:val="0"/>
      <w:marTop w:val="0"/>
      <w:marBottom w:val="0"/>
      <w:divBdr>
        <w:top w:val="none" w:sz="0" w:space="0" w:color="auto"/>
        <w:left w:val="none" w:sz="0" w:space="0" w:color="auto"/>
        <w:bottom w:val="none" w:sz="0" w:space="0" w:color="auto"/>
        <w:right w:val="none" w:sz="0" w:space="0" w:color="auto"/>
      </w:divBdr>
    </w:div>
    <w:div w:id="1029841295">
      <w:marLeft w:val="480"/>
      <w:marRight w:val="0"/>
      <w:marTop w:val="0"/>
      <w:marBottom w:val="0"/>
      <w:divBdr>
        <w:top w:val="none" w:sz="0" w:space="0" w:color="auto"/>
        <w:left w:val="none" w:sz="0" w:space="0" w:color="auto"/>
        <w:bottom w:val="none" w:sz="0" w:space="0" w:color="auto"/>
        <w:right w:val="none" w:sz="0" w:space="0" w:color="auto"/>
      </w:divBdr>
    </w:div>
    <w:div w:id="1029913883">
      <w:marLeft w:val="480"/>
      <w:marRight w:val="0"/>
      <w:marTop w:val="0"/>
      <w:marBottom w:val="0"/>
      <w:divBdr>
        <w:top w:val="none" w:sz="0" w:space="0" w:color="auto"/>
        <w:left w:val="none" w:sz="0" w:space="0" w:color="auto"/>
        <w:bottom w:val="none" w:sz="0" w:space="0" w:color="auto"/>
        <w:right w:val="none" w:sz="0" w:space="0" w:color="auto"/>
      </w:divBdr>
    </w:div>
    <w:div w:id="1029916070">
      <w:marLeft w:val="480"/>
      <w:marRight w:val="0"/>
      <w:marTop w:val="0"/>
      <w:marBottom w:val="0"/>
      <w:divBdr>
        <w:top w:val="none" w:sz="0" w:space="0" w:color="auto"/>
        <w:left w:val="none" w:sz="0" w:space="0" w:color="auto"/>
        <w:bottom w:val="none" w:sz="0" w:space="0" w:color="auto"/>
        <w:right w:val="none" w:sz="0" w:space="0" w:color="auto"/>
      </w:divBdr>
    </w:div>
    <w:div w:id="1029990197">
      <w:marLeft w:val="480"/>
      <w:marRight w:val="0"/>
      <w:marTop w:val="0"/>
      <w:marBottom w:val="0"/>
      <w:divBdr>
        <w:top w:val="none" w:sz="0" w:space="0" w:color="auto"/>
        <w:left w:val="none" w:sz="0" w:space="0" w:color="auto"/>
        <w:bottom w:val="none" w:sz="0" w:space="0" w:color="auto"/>
        <w:right w:val="none" w:sz="0" w:space="0" w:color="auto"/>
      </w:divBdr>
    </w:div>
    <w:div w:id="1029992868">
      <w:marLeft w:val="480"/>
      <w:marRight w:val="0"/>
      <w:marTop w:val="0"/>
      <w:marBottom w:val="0"/>
      <w:divBdr>
        <w:top w:val="none" w:sz="0" w:space="0" w:color="auto"/>
        <w:left w:val="none" w:sz="0" w:space="0" w:color="auto"/>
        <w:bottom w:val="none" w:sz="0" w:space="0" w:color="auto"/>
        <w:right w:val="none" w:sz="0" w:space="0" w:color="auto"/>
      </w:divBdr>
    </w:div>
    <w:div w:id="1030035406">
      <w:marLeft w:val="480"/>
      <w:marRight w:val="0"/>
      <w:marTop w:val="0"/>
      <w:marBottom w:val="0"/>
      <w:divBdr>
        <w:top w:val="none" w:sz="0" w:space="0" w:color="auto"/>
        <w:left w:val="none" w:sz="0" w:space="0" w:color="auto"/>
        <w:bottom w:val="none" w:sz="0" w:space="0" w:color="auto"/>
        <w:right w:val="none" w:sz="0" w:space="0" w:color="auto"/>
      </w:divBdr>
    </w:div>
    <w:div w:id="1030061029">
      <w:marLeft w:val="480"/>
      <w:marRight w:val="0"/>
      <w:marTop w:val="0"/>
      <w:marBottom w:val="0"/>
      <w:divBdr>
        <w:top w:val="none" w:sz="0" w:space="0" w:color="auto"/>
        <w:left w:val="none" w:sz="0" w:space="0" w:color="auto"/>
        <w:bottom w:val="none" w:sz="0" w:space="0" w:color="auto"/>
        <w:right w:val="none" w:sz="0" w:space="0" w:color="auto"/>
      </w:divBdr>
    </w:div>
    <w:div w:id="1030111646">
      <w:marLeft w:val="480"/>
      <w:marRight w:val="0"/>
      <w:marTop w:val="0"/>
      <w:marBottom w:val="0"/>
      <w:divBdr>
        <w:top w:val="none" w:sz="0" w:space="0" w:color="auto"/>
        <w:left w:val="none" w:sz="0" w:space="0" w:color="auto"/>
        <w:bottom w:val="none" w:sz="0" w:space="0" w:color="auto"/>
        <w:right w:val="none" w:sz="0" w:space="0" w:color="auto"/>
      </w:divBdr>
    </w:div>
    <w:div w:id="1030183345">
      <w:marLeft w:val="480"/>
      <w:marRight w:val="0"/>
      <w:marTop w:val="0"/>
      <w:marBottom w:val="0"/>
      <w:divBdr>
        <w:top w:val="none" w:sz="0" w:space="0" w:color="auto"/>
        <w:left w:val="none" w:sz="0" w:space="0" w:color="auto"/>
        <w:bottom w:val="none" w:sz="0" w:space="0" w:color="auto"/>
        <w:right w:val="none" w:sz="0" w:space="0" w:color="auto"/>
      </w:divBdr>
    </w:div>
    <w:div w:id="1030253885">
      <w:marLeft w:val="480"/>
      <w:marRight w:val="0"/>
      <w:marTop w:val="0"/>
      <w:marBottom w:val="0"/>
      <w:divBdr>
        <w:top w:val="none" w:sz="0" w:space="0" w:color="auto"/>
        <w:left w:val="none" w:sz="0" w:space="0" w:color="auto"/>
        <w:bottom w:val="none" w:sz="0" w:space="0" w:color="auto"/>
        <w:right w:val="none" w:sz="0" w:space="0" w:color="auto"/>
      </w:divBdr>
    </w:div>
    <w:div w:id="1030254531">
      <w:marLeft w:val="480"/>
      <w:marRight w:val="0"/>
      <w:marTop w:val="0"/>
      <w:marBottom w:val="0"/>
      <w:divBdr>
        <w:top w:val="none" w:sz="0" w:space="0" w:color="auto"/>
        <w:left w:val="none" w:sz="0" w:space="0" w:color="auto"/>
        <w:bottom w:val="none" w:sz="0" w:space="0" w:color="auto"/>
        <w:right w:val="none" w:sz="0" w:space="0" w:color="auto"/>
      </w:divBdr>
    </w:div>
    <w:div w:id="1030256307">
      <w:marLeft w:val="480"/>
      <w:marRight w:val="0"/>
      <w:marTop w:val="0"/>
      <w:marBottom w:val="0"/>
      <w:divBdr>
        <w:top w:val="none" w:sz="0" w:space="0" w:color="auto"/>
        <w:left w:val="none" w:sz="0" w:space="0" w:color="auto"/>
        <w:bottom w:val="none" w:sz="0" w:space="0" w:color="auto"/>
        <w:right w:val="none" w:sz="0" w:space="0" w:color="auto"/>
      </w:divBdr>
    </w:div>
    <w:div w:id="1030297181">
      <w:marLeft w:val="480"/>
      <w:marRight w:val="0"/>
      <w:marTop w:val="0"/>
      <w:marBottom w:val="0"/>
      <w:divBdr>
        <w:top w:val="none" w:sz="0" w:space="0" w:color="auto"/>
        <w:left w:val="none" w:sz="0" w:space="0" w:color="auto"/>
        <w:bottom w:val="none" w:sz="0" w:space="0" w:color="auto"/>
        <w:right w:val="none" w:sz="0" w:space="0" w:color="auto"/>
      </w:divBdr>
    </w:div>
    <w:div w:id="1030302747">
      <w:marLeft w:val="480"/>
      <w:marRight w:val="0"/>
      <w:marTop w:val="0"/>
      <w:marBottom w:val="0"/>
      <w:divBdr>
        <w:top w:val="none" w:sz="0" w:space="0" w:color="auto"/>
        <w:left w:val="none" w:sz="0" w:space="0" w:color="auto"/>
        <w:bottom w:val="none" w:sz="0" w:space="0" w:color="auto"/>
        <w:right w:val="none" w:sz="0" w:space="0" w:color="auto"/>
      </w:divBdr>
    </w:div>
    <w:div w:id="1030305116">
      <w:marLeft w:val="480"/>
      <w:marRight w:val="0"/>
      <w:marTop w:val="0"/>
      <w:marBottom w:val="0"/>
      <w:divBdr>
        <w:top w:val="none" w:sz="0" w:space="0" w:color="auto"/>
        <w:left w:val="none" w:sz="0" w:space="0" w:color="auto"/>
        <w:bottom w:val="none" w:sz="0" w:space="0" w:color="auto"/>
        <w:right w:val="none" w:sz="0" w:space="0" w:color="auto"/>
      </w:divBdr>
    </w:div>
    <w:div w:id="1030374132">
      <w:marLeft w:val="480"/>
      <w:marRight w:val="0"/>
      <w:marTop w:val="0"/>
      <w:marBottom w:val="0"/>
      <w:divBdr>
        <w:top w:val="none" w:sz="0" w:space="0" w:color="auto"/>
        <w:left w:val="none" w:sz="0" w:space="0" w:color="auto"/>
        <w:bottom w:val="none" w:sz="0" w:space="0" w:color="auto"/>
        <w:right w:val="none" w:sz="0" w:space="0" w:color="auto"/>
      </w:divBdr>
    </w:div>
    <w:div w:id="1030376023">
      <w:marLeft w:val="480"/>
      <w:marRight w:val="0"/>
      <w:marTop w:val="0"/>
      <w:marBottom w:val="0"/>
      <w:divBdr>
        <w:top w:val="none" w:sz="0" w:space="0" w:color="auto"/>
        <w:left w:val="none" w:sz="0" w:space="0" w:color="auto"/>
        <w:bottom w:val="none" w:sz="0" w:space="0" w:color="auto"/>
        <w:right w:val="none" w:sz="0" w:space="0" w:color="auto"/>
      </w:divBdr>
    </w:div>
    <w:div w:id="1030448075">
      <w:marLeft w:val="480"/>
      <w:marRight w:val="0"/>
      <w:marTop w:val="0"/>
      <w:marBottom w:val="0"/>
      <w:divBdr>
        <w:top w:val="none" w:sz="0" w:space="0" w:color="auto"/>
        <w:left w:val="none" w:sz="0" w:space="0" w:color="auto"/>
        <w:bottom w:val="none" w:sz="0" w:space="0" w:color="auto"/>
        <w:right w:val="none" w:sz="0" w:space="0" w:color="auto"/>
      </w:divBdr>
    </w:div>
    <w:div w:id="1030572809">
      <w:marLeft w:val="480"/>
      <w:marRight w:val="0"/>
      <w:marTop w:val="0"/>
      <w:marBottom w:val="0"/>
      <w:divBdr>
        <w:top w:val="none" w:sz="0" w:space="0" w:color="auto"/>
        <w:left w:val="none" w:sz="0" w:space="0" w:color="auto"/>
        <w:bottom w:val="none" w:sz="0" w:space="0" w:color="auto"/>
        <w:right w:val="none" w:sz="0" w:space="0" w:color="auto"/>
      </w:divBdr>
    </w:div>
    <w:div w:id="1030641081">
      <w:marLeft w:val="480"/>
      <w:marRight w:val="0"/>
      <w:marTop w:val="0"/>
      <w:marBottom w:val="0"/>
      <w:divBdr>
        <w:top w:val="none" w:sz="0" w:space="0" w:color="auto"/>
        <w:left w:val="none" w:sz="0" w:space="0" w:color="auto"/>
        <w:bottom w:val="none" w:sz="0" w:space="0" w:color="auto"/>
        <w:right w:val="none" w:sz="0" w:space="0" w:color="auto"/>
      </w:divBdr>
    </w:div>
    <w:div w:id="1030688556">
      <w:marLeft w:val="480"/>
      <w:marRight w:val="0"/>
      <w:marTop w:val="0"/>
      <w:marBottom w:val="0"/>
      <w:divBdr>
        <w:top w:val="none" w:sz="0" w:space="0" w:color="auto"/>
        <w:left w:val="none" w:sz="0" w:space="0" w:color="auto"/>
        <w:bottom w:val="none" w:sz="0" w:space="0" w:color="auto"/>
        <w:right w:val="none" w:sz="0" w:space="0" w:color="auto"/>
      </w:divBdr>
    </w:div>
    <w:div w:id="1030759943">
      <w:marLeft w:val="480"/>
      <w:marRight w:val="0"/>
      <w:marTop w:val="0"/>
      <w:marBottom w:val="0"/>
      <w:divBdr>
        <w:top w:val="none" w:sz="0" w:space="0" w:color="auto"/>
        <w:left w:val="none" w:sz="0" w:space="0" w:color="auto"/>
        <w:bottom w:val="none" w:sz="0" w:space="0" w:color="auto"/>
        <w:right w:val="none" w:sz="0" w:space="0" w:color="auto"/>
      </w:divBdr>
    </w:div>
    <w:div w:id="1030763633">
      <w:marLeft w:val="480"/>
      <w:marRight w:val="0"/>
      <w:marTop w:val="0"/>
      <w:marBottom w:val="0"/>
      <w:divBdr>
        <w:top w:val="none" w:sz="0" w:space="0" w:color="auto"/>
        <w:left w:val="none" w:sz="0" w:space="0" w:color="auto"/>
        <w:bottom w:val="none" w:sz="0" w:space="0" w:color="auto"/>
        <w:right w:val="none" w:sz="0" w:space="0" w:color="auto"/>
      </w:divBdr>
    </w:div>
    <w:div w:id="1030765390">
      <w:marLeft w:val="480"/>
      <w:marRight w:val="0"/>
      <w:marTop w:val="0"/>
      <w:marBottom w:val="0"/>
      <w:divBdr>
        <w:top w:val="none" w:sz="0" w:space="0" w:color="auto"/>
        <w:left w:val="none" w:sz="0" w:space="0" w:color="auto"/>
        <w:bottom w:val="none" w:sz="0" w:space="0" w:color="auto"/>
        <w:right w:val="none" w:sz="0" w:space="0" w:color="auto"/>
      </w:divBdr>
    </w:div>
    <w:div w:id="1030837680">
      <w:marLeft w:val="480"/>
      <w:marRight w:val="0"/>
      <w:marTop w:val="0"/>
      <w:marBottom w:val="0"/>
      <w:divBdr>
        <w:top w:val="none" w:sz="0" w:space="0" w:color="auto"/>
        <w:left w:val="none" w:sz="0" w:space="0" w:color="auto"/>
        <w:bottom w:val="none" w:sz="0" w:space="0" w:color="auto"/>
        <w:right w:val="none" w:sz="0" w:space="0" w:color="auto"/>
      </w:divBdr>
    </w:div>
    <w:div w:id="1030842800">
      <w:marLeft w:val="480"/>
      <w:marRight w:val="0"/>
      <w:marTop w:val="0"/>
      <w:marBottom w:val="0"/>
      <w:divBdr>
        <w:top w:val="none" w:sz="0" w:space="0" w:color="auto"/>
        <w:left w:val="none" w:sz="0" w:space="0" w:color="auto"/>
        <w:bottom w:val="none" w:sz="0" w:space="0" w:color="auto"/>
        <w:right w:val="none" w:sz="0" w:space="0" w:color="auto"/>
      </w:divBdr>
    </w:div>
    <w:div w:id="1030881642">
      <w:marLeft w:val="480"/>
      <w:marRight w:val="0"/>
      <w:marTop w:val="0"/>
      <w:marBottom w:val="0"/>
      <w:divBdr>
        <w:top w:val="none" w:sz="0" w:space="0" w:color="auto"/>
        <w:left w:val="none" w:sz="0" w:space="0" w:color="auto"/>
        <w:bottom w:val="none" w:sz="0" w:space="0" w:color="auto"/>
        <w:right w:val="none" w:sz="0" w:space="0" w:color="auto"/>
      </w:divBdr>
    </w:div>
    <w:div w:id="1030913866">
      <w:marLeft w:val="480"/>
      <w:marRight w:val="0"/>
      <w:marTop w:val="0"/>
      <w:marBottom w:val="0"/>
      <w:divBdr>
        <w:top w:val="none" w:sz="0" w:space="0" w:color="auto"/>
        <w:left w:val="none" w:sz="0" w:space="0" w:color="auto"/>
        <w:bottom w:val="none" w:sz="0" w:space="0" w:color="auto"/>
        <w:right w:val="none" w:sz="0" w:space="0" w:color="auto"/>
      </w:divBdr>
    </w:div>
    <w:div w:id="1030953729">
      <w:marLeft w:val="480"/>
      <w:marRight w:val="0"/>
      <w:marTop w:val="0"/>
      <w:marBottom w:val="0"/>
      <w:divBdr>
        <w:top w:val="none" w:sz="0" w:space="0" w:color="auto"/>
        <w:left w:val="none" w:sz="0" w:space="0" w:color="auto"/>
        <w:bottom w:val="none" w:sz="0" w:space="0" w:color="auto"/>
        <w:right w:val="none" w:sz="0" w:space="0" w:color="auto"/>
      </w:divBdr>
    </w:div>
    <w:div w:id="1031030828">
      <w:marLeft w:val="480"/>
      <w:marRight w:val="0"/>
      <w:marTop w:val="0"/>
      <w:marBottom w:val="0"/>
      <w:divBdr>
        <w:top w:val="none" w:sz="0" w:space="0" w:color="auto"/>
        <w:left w:val="none" w:sz="0" w:space="0" w:color="auto"/>
        <w:bottom w:val="none" w:sz="0" w:space="0" w:color="auto"/>
        <w:right w:val="none" w:sz="0" w:space="0" w:color="auto"/>
      </w:divBdr>
    </w:div>
    <w:div w:id="1031034215">
      <w:marLeft w:val="480"/>
      <w:marRight w:val="0"/>
      <w:marTop w:val="0"/>
      <w:marBottom w:val="0"/>
      <w:divBdr>
        <w:top w:val="none" w:sz="0" w:space="0" w:color="auto"/>
        <w:left w:val="none" w:sz="0" w:space="0" w:color="auto"/>
        <w:bottom w:val="none" w:sz="0" w:space="0" w:color="auto"/>
        <w:right w:val="none" w:sz="0" w:space="0" w:color="auto"/>
      </w:divBdr>
    </w:div>
    <w:div w:id="1031035543">
      <w:marLeft w:val="480"/>
      <w:marRight w:val="0"/>
      <w:marTop w:val="0"/>
      <w:marBottom w:val="0"/>
      <w:divBdr>
        <w:top w:val="none" w:sz="0" w:space="0" w:color="auto"/>
        <w:left w:val="none" w:sz="0" w:space="0" w:color="auto"/>
        <w:bottom w:val="none" w:sz="0" w:space="0" w:color="auto"/>
        <w:right w:val="none" w:sz="0" w:space="0" w:color="auto"/>
      </w:divBdr>
    </w:div>
    <w:div w:id="1031078768">
      <w:marLeft w:val="480"/>
      <w:marRight w:val="0"/>
      <w:marTop w:val="0"/>
      <w:marBottom w:val="0"/>
      <w:divBdr>
        <w:top w:val="none" w:sz="0" w:space="0" w:color="auto"/>
        <w:left w:val="none" w:sz="0" w:space="0" w:color="auto"/>
        <w:bottom w:val="none" w:sz="0" w:space="0" w:color="auto"/>
        <w:right w:val="none" w:sz="0" w:space="0" w:color="auto"/>
      </w:divBdr>
    </w:div>
    <w:div w:id="1031110420">
      <w:marLeft w:val="480"/>
      <w:marRight w:val="0"/>
      <w:marTop w:val="0"/>
      <w:marBottom w:val="0"/>
      <w:divBdr>
        <w:top w:val="none" w:sz="0" w:space="0" w:color="auto"/>
        <w:left w:val="none" w:sz="0" w:space="0" w:color="auto"/>
        <w:bottom w:val="none" w:sz="0" w:space="0" w:color="auto"/>
        <w:right w:val="none" w:sz="0" w:space="0" w:color="auto"/>
      </w:divBdr>
    </w:div>
    <w:div w:id="1031146183">
      <w:marLeft w:val="480"/>
      <w:marRight w:val="0"/>
      <w:marTop w:val="0"/>
      <w:marBottom w:val="0"/>
      <w:divBdr>
        <w:top w:val="none" w:sz="0" w:space="0" w:color="auto"/>
        <w:left w:val="none" w:sz="0" w:space="0" w:color="auto"/>
        <w:bottom w:val="none" w:sz="0" w:space="0" w:color="auto"/>
        <w:right w:val="none" w:sz="0" w:space="0" w:color="auto"/>
      </w:divBdr>
    </w:div>
    <w:div w:id="1031153764">
      <w:marLeft w:val="480"/>
      <w:marRight w:val="0"/>
      <w:marTop w:val="0"/>
      <w:marBottom w:val="0"/>
      <w:divBdr>
        <w:top w:val="none" w:sz="0" w:space="0" w:color="auto"/>
        <w:left w:val="none" w:sz="0" w:space="0" w:color="auto"/>
        <w:bottom w:val="none" w:sz="0" w:space="0" w:color="auto"/>
        <w:right w:val="none" w:sz="0" w:space="0" w:color="auto"/>
      </w:divBdr>
    </w:div>
    <w:div w:id="1031153818">
      <w:marLeft w:val="480"/>
      <w:marRight w:val="0"/>
      <w:marTop w:val="0"/>
      <w:marBottom w:val="0"/>
      <w:divBdr>
        <w:top w:val="none" w:sz="0" w:space="0" w:color="auto"/>
        <w:left w:val="none" w:sz="0" w:space="0" w:color="auto"/>
        <w:bottom w:val="none" w:sz="0" w:space="0" w:color="auto"/>
        <w:right w:val="none" w:sz="0" w:space="0" w:color="auto"/>
      </w:divBdr>
    </w:div>
    <w:div w:id="1031224913">
      <w:marLeft w:val="480"/>
      <w:marRight w:val="0"/>
      <w:marTop w:val="0"/>
      <w:marBottom w:val="0"/>
      <w:divBdr>
        <w:top w:val="none" w:sz="0" w:space="0" w:color="auto"/>
        <w:left w:val="none" w:sz="0" w:space="0" w:color="auto"/>
        <w:bottom w:val="none" w:sz="0" w:space="0" w:color="auto"/>
        <w:right w:val="none" w:sz="0" w:space="0" w:color="auto"/>
      </w:divBdr>
    </w:div>
    <w:div w:id="1031225907">
      <w:marLeft w:val="480"/>
      <w:marRight w:val="0"/>
      <w:marTop w:val="0"/>
      <w:marBottom w:val="0"/>
      <w:divBdr>
        <w:top w:val="none" w:sz="0" w:space="0" w:color="auto"/>
        <w:left w:val="none" w:sz="0" w:space="0" w:color="auto"/>
        <w:bottom w:val="none" w:sz="0" w:space="0" w:color="auto"/>
        <w:right w:val="none" w:sz="0" w:space="0" w:color="auto"/>
      </w:divBdr>
    </w:div>
    <w:div w:id="1031300731">
      <w:marLeft w:val="480"/>
      <w:marRight w:val="0"/>
      <w:marTop w:val="0"/>
      <w:marBottom w:val="0"/>
      <w:divBdr>
        <w:top w:val="none" w:sz="0" w:space="0" w:color="auto"/>
        <w:left w:val="none" w:sz="0" w:space="0" w:color="auto"/>
        <w:bottom w:val="none" w:sz="0" w:space="0" w:color="auto"/>
        <w:right w:val="none" w:sz="0" w:space="0" w:color="auto"/>
      </w:divBdr>
    </w:div>
    <w:div w:id="1031340218">
      <w:marLeft w:val="480"/>
      <w:marRight w:val="0"/>
      <w:marTop w:val="0"/>
      <w:marBottom w:val="0"/>
      <w:divBdr>
        <w:top w:val="none" w:sz="0" w:space="0" w:color="auto"/>
        <w:left w:val="none" w:sz="0" w:space="0" w:color="auto"/>
        <w:bottom w:val="none" w:sz="0" w:space="0" w:color="auto"/>
        <w:right w:val="none" w:sz="0" w:space="0" w:color="auto"/>
      </w:divBdr>
    </w:div>
    <w:div w:id="1031415789">
      <w:marLeft w:val="480"/>
      <w:marRight w:val="0"/>
      <w:marTop w:val="0"/>
      <w:marBottom w:val="0"/>
      <w:divBdr>
        <w:top w:val="none" w:sz="0" w:space="0" w:color="auto"/>
        <w:left w:val="none" w:sz="0" w:space="0" w:color="auto"/>
        <w:bottom w:val="none" w:sz="0" w:space="0" w:color="auto"/>
        <w:right w:val="none" w:sz="0" w:space="0" w:color="auto"/>
      </w:divBdr>
    </w:div>
    <w:div w:id="1031415888">
      <w:marLeft w:val="480"/>
      <w:marRight w:val="0"/>
      <w:marTop w:val="0"/>
      <w:marBottom w:val="0"/>
      <w:divBdr>
        <w:top w:val="none" w:sz="0" w:space="0" w:color="auto"/>
        <w:left w:val="none" w:sz="0" w:space="0" w:color="auto"/>
        <w:bottom w:val="none" w:sz="0" w:space="0" w:color="auto"/>
        <w:right w:val="none" w:sz="0" w:space="0" w:color="auto"/>
      </w:divBdr>
    </w:div>
    <w:div w:id="1031489919">
      <w:marLeft w:val="480"/>
      <w:marRight w:val="0"/>
      <w:marTop w:val="0"/>
      <w:marBottom w:val="0"/>
      <w:divBdr>
        <w:top w:val="none" w:sz="0" w:space="0" w:color="auto"/>
        <w:left w:val="none" w:sz="0" w:space="0" w:color="auto"/>
        <w:bottom w:val="none" w:sz="0" w:space="0" w:color="auto"/>
        <w:right w:val="none" w:sz="0" w:space="0" w:color="auto"/>
      </w:divBdr>
    </w:div>
    <w:div w:id="1031496277">
      <w:marLeft w:val="480"/>
      <w:marRight w:val="0"/>
      <w:marTop w:val="0"/>
      <w:marBottom w:val="0"/>
      <w:divBdr>
        <w:top w:val="none" w:sz="0" w:space="0" w:color="auto"/>
        <w:left w:val="none" w:sz="0" w:space="0" w:color="auto"/>
        <w:bottom w:val="none" w:sz="0" w:space="0" w:color="auto"/>
        <w:right w:val="none" w:sz="0" w:space="0" w:color="auto"/>
      </w:divBdr>
    </w:div>
    <w:div w:id="1031536755">
      <w:marLeft w:val="480"/>
      <w:marRight w:val="0"/>
      <w:marTop w:val="0"/>
      <w:marBottom w:val="0"/>
      <w:divBdr>
        <w:top w:val="none" w:sz="0" w:space="0" w:color="auto"/>
        <w:left w:val="none" w:sz="0" w:space="0" w:color="auto"/>
        <w:bottom w:val="none" w:sz="0" w:space="0" w:color="auto"/>
        <w:right w:val="none" w:sz="0" w:space="0" w:color="auto"/>
      </w:divBdr>
    </w:div>
    <w:div w:id="1031566324">
      <w:marLeft w:val="480"/>
      <w:marRight w:val="0"/>
      <w:marTop w:val="0"/>
      <w:marBottom w:val="0"/>
      <w:divBdr>
        <w:top w:val="none" w:sz="0" w:space="0" w:color="auto"/>
        <w:left w:val="none" w:sz="0" w:space="0" w:color="auto"/>
        <w:bottom w:val="none" w:sz="0" w:space="0" w:color="auto"/>
        <w:right w:val="none" w:sz="0" w:space="0" w:color="auto"/>
      </w:divBdr>
    </w:div>
    <w:div w:id="1031609244">
      <w:marLeft w:val="480"/>
      <w:marRight w:val="0"/>
      <w:marTop w:val="0"/>
      <w:marBottom w:val="0"/>
      <w:divBdr>
        <w:top w:val="none" w:sz="0" w:space="0" w:color="auto"/>
        <w:left w:val="none" w:sz="0" w:space="0" w:color="auto"/>
        <w:bottom w:val="none" w:sz="0" w:space="0" w:color="auto"/>
        <w:right w:val="none" w:sz="0" w:space="0" w:color="auto"/>
      </w:divBdr>
    </w:div>
    <w:div w:id="1031610614">
      <w:marLeft w:val="480"/>
      <w:marRight w:val="0"/>
      <w:marTop w:val="0"/>
      <w:marBottom w:val="0"/>
      <w:divBdr>
        <w:top w:val="none" w:sz="0" w:space="0" w:color="auto"/>
        <w:left w:val="none" w:sz="0" w:space="0" w:color="auto"/>
        <w:bottom w:val="none" w:sz="0" w:space="0" w:color="auto"/>
        <w:right w:val="none" w:sz="0" w:space="0" w:color="auto"/>
      </w:divBdr>
    </w:div>
    <w:div w:id="1031614007">
      <w:marLeft w:val="480"/>
      <w:marRight w:val="0"/>
      <w:marTop w:val="0"/>
      <w:marBottom w:val="0"/>
      <w:divBdr>
        <w:top w:val="none" w:sz="0" w:space="0" w:color="auto"/>
        <w:left w:val="none" w:sz="0" w:space="0" w:color="auto"/>
        <w:bottom w:val="none" w:sz="0" w:space="0" w:color="auto"/>
        <w:right w:val="none" w:sz="0" w:space="0" w:color="auto"/>
      </w:divBdr>
    </w:div>
    <w:div w:id="1031686692">
      <w:marLeft w:val="480"/>
      <w:marRight w:val="0"/>
      <w:marTop w:val="0"/>
      <w:marBottom w:val="0"/>
      <w:divBdr>
        <w:top w:val="none" w:sz="0" w:space="0" w:color="auto"/>
        <w:left w:val="none" w:sz="0" w:space="0" w:color="auto"/>
        <w:bottom w:val="none" w:sz="0" w:space="0" w:color="auto"/>
        <w:right w:val="none" w:sz="0" w:space="0" w:color="auto"/>
      </w:divBdr>
    </w:div>
    <w:div w:id="1031733341">
      <w:marLeft w:val="480"/>
      <w:marRight w:val="0"/>
      <w:marTop w:val="0"/>
      <w:marBottom w:val="0"/>
      <w:divBdr>
        <w:top w:val="none" w:sz="0" w:space="0" w:color="auto"/>
        <w:left w:val="none" w:sz="0" w:space="0" w:color="auto"/>
        <w:bottom w:val="none" w:sz="0" w:space="0" w:color="auto"/>
        <w:right w:val="none" w:sz="0" w:space="0" w:color="auto"/>
      </w:divBdr>
    </w:div>
    <w:div w:id="1031758754">
      <w:marLeft w:val="480"/>
      <w:marRight w:val="0"/>
      <w:marTop w:val="0"/>
      <w:marBottom w:val="0"/>
      <w:divBdr>
        <w:top w:val="none" w:sz="0" w:space="0" w:color="auto"/>
        <w:left w:val="none" w:sz="0" w:space="0" w:color="auto"/>
        <w:bottom w:val="none" w:sz="0" w:space="0" w:color="auto"/>
        <w:right w:val="none" w:sz="0" w:space="0" w:color="auto"/>
      </w:divBdr>
    </w:div>
    <w:div w:id="1031761668">
      <w:marLeft w:val="480"/>
      <w:marRight w:val="0"/>
      <w:marTop w:val="0"/>
      <w:marBottom w:val="0"/>
      <w:divBdr>
        <w:top w:val="none" w:sz="0" w:space="0" w:color="auto"/>
        <w:left w:val="none" w:sz="0" w:space="0" w:color="auto"/>
        <w:bottom w:val="none" w:sz="0" w:space="0" w:color="auto"/>
        <w:right w:val="none" w:sz="0" w:space="0" w:color="auto"/>
      </w:divBdr>
    </w:div>
    <w:div w:id="1031877835">
      <w:marLeft w:val="480"/>
      <w:marRight w:val="0"/>
      <w:marTop w:val="0"/>
      <w:marBottom w:val="0"/>
      <w:divBdr>
        <w:top w:val="none" w:sz="0" w:space="0" w:color="auto"/>
        <w:left w:val="none" w:sz="0" w:space="0" w:color="auto"/>
        <w:bottom w:val="none" w:sz="0" w:space="0" w:color="auto"/>
        <w:right w:val="none" w:sz="0" w:space="0" w:color="auto"/>
      </w:divBdr>
    </w:div>
    <w:div w:id="1031878790">
      <w:marLeft w:val="480"/>
      <w:marRight w:val="0"/>
      <w:marTop w:val="0"/>
      <w:marBottom w:val="0"/>
      <w:divBdr>
        <w:top w:val="none" w:sz="0" w:space="0" w:color="auto"/>
        <w:left w:val="none" w:sz="0" w:space="0" w:color="auto"/>
        <w:bottom w:val="none" w:sz="0" w:space="0" w:color="auto"/>
        <w:right w:val="none" w:sz="0" w:space="0" w:color="auto"/>
      </w:divBdr>
    </w:div>
    <w:div w:id="1031882388">
      <w:marLeft w:val="480"/>
      <w:marRight w:val="0"/>
      <w:marTop w:val="0"/>
      <w:marBottom w:val="0"/>
      <w:divBdr>
        <w:top w:val="none" w:sz="0" w:space="0" w:color="auto"/>
        <w:left w:val="none" w:sz="0" w:space="0" w:color="auto"/>
        <w:bottom w:val="none" w:sz="0" w:space="0" w:color="auto"/>
        <w:right w:val="none" w:sz="0" w:space="0" w:color="auto"/>
      </w:divBdr>
    </w:div>
    <w:div w:id="1031955265">
      <w:marLeft w:val="480"/>
      <w:marRight w:val="0"/>
      <w:marTop w:val="0"/>
      <w:marBottom w:val="0"/>
      <w:divBdr>
        <w:top w:val="none" w:sz="0" w:space="0" w:color="auto"/>
        <w:left w:val="none" w:sz="0" w:space="0" w:color="auto"/>
        <w:bottom w:val="none" w:sz="0" w:space="0" w:color="auto"/>
        <w:right w:val="none" w:sz="0" w:space="0" w:color="auto"/>
      </w:divBdr>
    </w:div>
    <w:div w:id="1031959592">
      <w:marLeft w:val="480"/>
      <w:marRight w:val="0"/>
      <w:marTop w:val="0"/>
      <w:marBottom w:val="0"/>
      <w:divBdr>
        <w:top w:val="none" w:sz="0" w:space="0" w:color="auto"/>
        <w:left w:val="none" w:sz="0" w:space="0" w:color="auto"/>
        <w:bottom w:val="none" w:sz="0" w:space="0" w:color="auto"/>
        <w:right w:val="none" w:sz="0" w:space="0" w:color="auto"/>
      </w:divBdr>
    </w:div>
    <w:div w:id="1031996744">
      <w:marLeft w:val="480"/>
      <w:marRight w:val="0"/>
      <w:marTop w:val="0"/>
      <w:marBottom w:val="0"/>
      <w:divBdr>
        <w:top w:val="none" w:sz="0" w:space="0" w:color="auto"/>
        <w:left w:val="none" w:sz="0" w:space="0" w:color="auto"/>
        <w:bottom w:val="none" w:sz="0" w:space="0" w:color="auto"/>
        <w:right w:val="none" w:sz="0" w:space="0" w:color="auto"/>
      </w:divBdr>
    </w:div>
    <w:div w:id="1032000349">
      <w:marLeft w:val="480"/>
      <w:marRight w:val="0"/>
      <w:marTop w:val="0"/>
      <w:marBottom w:val="0"/>
      <w:divBdr>
        <w:top w:val="none" w:sz="0" w:space="0" w:color="auto"/>
        <w:left w:val="none" w:sz="0" w:space="0" w:color="auto"/>
        <w:bottom w:val="none" w:sz="0" w:space="0" w:color="auto"/>
        <w:right w:val="none" w:sz="0" w:space="0" w:color="auto"/>
      </w:divBdr>
    </w:div>
    <w:div w:id="1032073176">
      <w:marLeft w:val="480"/>
      <w:marRight w:val="0"/>
      <w:marTop w:val="0"/>
      <w:marBottom w:val="0"/>
      <w:divBdr>
        <w:top w:val="none" w:sz="0" w:space="0" w:color="auto"/>
        <w:left w:val="none" w:sz="0" w:space="0" w:color="auto"/>
        <w:bottom w:val="none" w:sz="0" w:space="0" w:color="auto"/>
        <w:right w:val="none" w:sz="0" w:space="0" w:color="auto"/>
      </w:divBdr>
    </w:div>
    <w:div w:id="1032146299">
      <w:marLeft w:val="480"/>
      <w:marRight w:val="0"/>
      <w:marTop w:val="0"/>
      <w:marBottom w:val="0"/>
      <w:divBdr>
        <w:top w:val="none" w:sz="0" w:space="0" w:color="auto"/>
        <w:left w:val="none" w:sz="0" w:space="0" w:color="auto"/>
        <w:bottom w:val="none" w:sz="0" w:space="0" w:color="auto"/>
        <w:right w:val="none" w:sz="0" w:space="0" w:color="auto"/>
      </w:divBdr>
    </w:div>
    <w:div w:id="1032149194">
      <w:marLeft w:val="480"/>
      <w:marRight w:val="0"/>
      <w:marTop w:val="0"/>
      <w:marBottom w:val="0"/>
      <w:divBdr>
        <w:top w:val="none" w:sz="0" w:space="0" w:color="auto"/>
        <w:left w:val="none" w:sz="0" w:space="0" w:color="auto"/>
        <w:bottom w:val="none" w:sz="0" w:space="0" w:color="auto"/>
        <w:right w:val="none" w:sz="0" w:space="0" w:color="auto"/>
      </w:divBdr>
    </w:div>
    <w:div w:id="1032222198">
      <w:marLeft w:val="480"/>
      <w:marRight w:val="0"/>
      <w:marTop w:val="0"/>
      <w:marBottom w:val="0"/>
      <w:divBdr>
        <w:top w:val="none" w:sz="0" w:space="0" w:color="auto"/>
        <w:left w:val="none" w:sz="0" w:space="0" w:color="auto"/>
        <w:bottom w:val="none" w:sz="0" w:space="0" w:color="auto"/>
        <w:right w:val="none" w:sz="0" w:space="0" w:color="auto"/>
      </w:divBdr>
    </w:div>
    <w:div w:id="1032267830">
      <w:marLeft w:val="480"/>
      <w:marRight w:val="0"/>
      <w:marTop w:val="0"/>
      <w:marBottom w:val="0"/>
      <w:divBdr>
        <w:top w:val="none" w:sz="0" w:space="0" w:color="auto"/>
        <w:left w:val="none" w:sz="0" w:space="0" w:color="auto"/>
        <w:bottom w:val="none" w:sz="0" w:space="0" w:color="auto"/>
        <w:right w:val="none" w:sz="0" w:space="0" w:color="auto"/>
      </w:divBdr>
    </w:div>
    <w:div w:id="1032415946">
      <w:marLeft w:val="480"/>
      <w:marRight w:val="0"/>
      <w:marTop w:val="0"/>
      <w:marBottom w:val="0"/>
      <w:divBdr>
        <w:top w:val="none" w:sz="0" w:space="0" w:color="auto"/>
        <w:left w:val="none" w:sz="0" w:space="0" w:color="auto"/>
        <w:bottom w:val="none" w:sz="0" w:space="0" w:color="auto"/>
        <w:right w:val="none" w:sz="0" w:space="0" w:color="auto"/>
      </w:divBdr>
    </w:div>
    <w:div w:id="1032417753">
      <w:marLeft w:val="480"/>
      <w:marRight w:val="0"/>
      <w:marTop w:val="0"/>
      <w:marBottom w:val="0"/>
      <w:divBdr>
        <w:top w:val="none" w:sz="0" w:space="0" w:color="auto"/>
        <w:left w:val="none" w:sz="0" w:space="0" w:color="auto"/>
        <w:bottom w:val="none" w:sz="0" w:space="0" w:color="auto"/>
        <w:right w:val="none" w:sz="0" w:space="0" w:color="auto"/>
      </w:divBdr>
    </w:div>
    <w:div w:id="1032458366">
      <w:marLeft w:val="480"/>
      <w:marRight w:val="0"/>
      <w:marTop w:val="0"/>
      <w:marBottom w:val="0"/>
      <w:divBdr>
        <w:top w:val="none" w:sz="0" w:space="0" w:color="auto"/>
        <w:left w:val="none" w:sz="0" w:space="0" w:color="auto"/>
        <w:bottom w:val="none" w:sz="0" w:space="0" w:color="auto"/>
        <w:right w:val="none" w:sz="0" w:space="0" w:color="auto"/>
      </w:divBdr>
    </w:div>
    <w:div w:id="1032532475">
      <w:marLeft w:val="480"/>
      <w:marRight w:val="0"/>
      <w:marTop w:val="0"/>
      <w:marBottom w:val="0"/>
      <w:divBdr>
        <w:top w:val="none" w:sz="0" w:space="0" w:color="auto"/>
        <w:left w:val="none" w:sz="0" w:space="0" w:color="auto"/>
        <w:bottom w:val="none" w:sz="0" w:space="0" w:color="auto"/>
        <w:right w:val="none" w:sz="0" w:space="0" w:color="auto"/>
      </w:divBdr>
    </w:div>
    <w:div w:id="1032535258">
      <w:marLeft w:val="480"/>
      <w:marRight w:val="0"/>
      <w:marTop w:val="0"/>
      <w:marBottom w:val="0"/>
      <w:divBdr>
        <w:top w:val="none" w:sz="0" w:space="0" w:color="auto"/>
        <w:left w:val="none" w:sz="0" w:space="0" w:color="auto"/>
        <w:bottom w:val="none" w:sz="0" w:space="0" w:color="auto"/>
        <w:right w:val="none" w:sz="0" w:space="0" w:color="auto"/>
      </w:divBdr>
    </w:div>
    <w:div w:id="1032535694">
      <w:marLeft w:val="480"/>
      <w:marRight w:val="0"/>
      <w:marTop w:val="0"/>
      <w:marBottom w:val="0"/>
      <w:divBdr>
        <w:top w:val="none" w:sz="0" w:space="0" w:color="auto"/>
        <w:left w:val="none" w:sz="0" w:space="0" w:color="auto"/>
        <w:bottom w:val="none" w:sz="0" w:space="0" w:color="auto"/>
        <w:right w:val="none" w:sz="0" w:space="0" w:color="auto"/>
      </w:divBdr>
    </w:div>
    <w:div w:id="1032610329">
      <w:marLeft w:val="480"/>
      <w:marRight w:val="0"/>
      <w:marTop w:val="0"/>
      <w:marBottom w:val="0"/>
      <w:divBdr>
        <w:top w:val="none" w:sz="0" w:space="0" w:color="auto"/>
        <w:left w:val="none" w:sz="0" w:space="0" w:color="auto"/>
        <w:bottom w:val="none" w:sz="0" w:space="0" w:color="auto"/>
        <w:right w:val="none" w:sz="0" w:space="0" w:color="auto"/>
      </w:divBdr>
    </w:div>
    <w:div w:id="1032610840">
      <w:marLeft w:val="480"/>
      <w:marRight w:val="0"/>
      <w:marTop w:val="0"/>
      <w:marBottom w:val="0"/>
      <w:divBdr>
        <w:top w:val="none" w:sz="0" w:space="0" w:color="auto"/>
        <w:left w:val="none" w:sz="0" w:space="0" w:color="auto"/>
        <w:bottom w:val="none" w:sz="0" w:space="0" w:color="auto"/>
        <w:right w:val="none" w:sz="0" w:space="0" w:color="auto"/>
      </w:divBdr>
    </w:div>
    <w:div w:id="1032613676">
      <w:marLeft w:val="480"/>
      <w:marRight w:val="0"/>
      <w:marTop w:val="0"/>
      <w:marBottom w:val="0"/>
      <w:divBdr>
        <w:top w:val="none" w:sz="0" w:space="0" w:color="auto"/>
        <w:left w:val="none" w:sz="0" w:space="0" w:color="auto"/>
        <w:bottom w:val="none" w:sz="0" w:space="0" w:color="auto"/>
        <w:right w:val="none" w:sz="0" w:space="0" w:color="auto"/>
      </w:divBdr>
    </w:div>
    <w:div w:id="1032614809">
      <w:marLeft w:val="480"/>
      <w:marRight w:val="0"/>
      <w:marTop w:val="0"/>
      <w:marBottom w:val="0"/>
      <w:divBdr>
        <w:top w:val="none" w:sz="0" w:space="0" w:color="auto"/>
        <w:left w:val="none" w:sz="0" w:space="0" w:color="auto"/>
        <w:bottom w:val="none" w:sz="0" w:space="0" w:color="auto"/>
        <w:right w:val="none" w:sz="0" w:space="0" w:color="auto"/>
      </w:divBdr>
    </w:div>
    <w:div w:id="1032682640">
      <w:marLeft w:val="480"/>
      <w:marRight w:val="0"/>
      <w:marTop w:val="0"/>
      <w:marBottom w:val="0"/>
      <w:divBdr>
        <w:top w:val="none" w:sz="0" w:space="0" w:color="auto"/>
        <w:left w:val="none" w:sz="0" w:space="0" w:color="auto"/>
        <w:bottom w:val="none" w:sz="0" w:space="0" w:color="auto"/>
        <w:right w:val="none" w:sz="0" w:space="0" w:color="auto"/>
      </w:divBdr>
    </w:div>
    <w:div w:id="1032724290">
      <w:marLeft w:val="480"/>
      <w:marRight w:val="0"/>
      <w:marTop w:val="0"/>
      <w:marBottom w:val="0"/>
      <w:divBdr>
        <w:top w:val="none" w:sz="0" w:space="0" w:color="auto"/>
        <w:left w:val="none" w:sz="0" w:space="0" w:color="auto"/>
        <w:bottom w:val="none" w:sz="0" w:space="0" w:color="auto"/>
        <w:right w:val="none" w:sz="0" w:space="0" w:color="auto"/>
      </w:divBdr>
    </w:div>
    <w:div w:id="1032731191">
      <w:marLeft w:val="480"/>
      <w:marRight w:val="0"/>
      <w:marTop w:val="0"/>
      <w:marBottom w:val="0"/>
      <w:divBdr>
        <w:top w:val="none" w:sz="0" w:space="0" w:color="auto"/>
        <w:left w:val="none" w:sz="0" w:space="0" w:color="auto"/>
        <w:bottom w:val="none" w:sz="0" w:space="0" w:color="auto"/>
        <w:right w:val="none" w:sz="0" w:space="0" w:color="auto"/>
      </w:divBdr>
    </w:div>
    <w:div w:id="1032732813">
      <w:marLeft w:val="480"/>
      <w:marRight w:val="0"/>
      <w:marTop w:val="0"/>
      <w:marBottom w:val="0"/>
      <w:divBdr>
        <w:top w:val="none" w:sz="0" w:space="0" w:color="auto"/>
        <w:left w:val="none" w:sz="0" w:space="0" w:color="auto"/>
        <w:bottom w:val="none" w:sz="0" w:space="0" w:color="auto"/>
        <w:right w:val="none" w:sz="0" w:space="0" w:color="auto"/>
      </w:divBdr>
    </w:div>
    <w:div w:id="1032799901">
      <w:marLeft w:val="480"/>
      <w:marRight w:val="0"/>
      <w:marTop w:val="0"/>
      <w:marBottom w:val="0"/>
      <w:divBdr>
        <w:top w:val="none" w:sz="0" w:space="0" w:color="auto"/>
        <w:left w:val="none" w:sz="0" w:space="0" w:color="auto"/>
        <w:bottom w:val="none" w:sz="0" w:space="0" w:color="auto"/>
        <w:right w:val="none" w:sz="0" w:space="0" w:color="auto"/>
      </w:divBdr>
    </w:div>
    <w:div w:id="1032850995">
      <w:marLeft w:val="480"/>
      <w:marRight w:val="0"/>
      <w:marTop w:val="0"/>
      <w:marBottom w:val="0"/>
      <w:divBdr>
        <w:top w:val="none" w:sz="0" w:space="0" w:color="auto"/>
        <w:left w:val="none" w:sz="0" w:space="0" w:color="auto"/>
        <w:bottom w:val="none" w:sz="0" w:space="0" w:color="auto"/>
        <w:right w:val="none" w:sz="0" w:space="0" w:color="auto"/>
      </w:divBdr>
    </w:div>
    <w:div w:id="1032877963">
      <w:marLeft w:val="480"/>
      <w:marRight w:val="0"/>
      <w:marTop w:val="0"/>
      <w:marBottom w:val="0"/>
      <w:divBdr>
        <w:top w:val="none" w:sz="0" w:space="0" w:color="auto"/>
        <w:left w:val="none" w:sz="0" w:space="0" w:color="auto"/>
        <w:bottom w:val="none" w:sz="0" w:space="0" w:color="auto"/>
        <w:right w:val="none" w:sz="0" w:space="0" w:color="auto"/>
      </w:divBdr>
    </w:div>
    <w:div w:id="1032878891">
      <w:marLeft w:val="480"/>
      <w:marRight w:val="0"/>
      <w:marTop w:val="0"/>
      <w:marBottom w:val="0"/>
      <w:divBdr>
        <w:top w:val="none" w:sz="0" w:space="0" w:color="auto"/>
        <w:left w:val="none" w:sz="0" w:space="0" w:color="auto"/>
        <w:bottom w:val="none" w:sz="0" w:space="0" w:color="auto"/>
        <w:right w:val="none" w:sz="0" w:space="0" w:color="auto"/>
      </w:divBdr>
    </w:div>
    <w:div w:id="1032924369">
      <w:marLeft w:val="480"/>
      <w:marRight w:val="0"/>
      <w:marTop w:val="0"/>
      <w:marBottom w:val="0"/>
      <w:divBdr>
        <w:top w:val="none" w:sz="0" w:space="0" w:color="auto"/>
        <w:left w:val="none" w:sz="0" w:space="0" w:color="auto"/>
        <w:bottom w:val="none" w:sz="0" w:space="0" w:color="auto"/>
        <w:right w:val="none" w:sz="0" w:space="0" w:color="auto"/>
      </w:divBdr>
    </w:div>
    <w:div w:id="1032994006">
      <w:marLeft w:val="480"/>
      <w:marRight w:val="0"/>
      <w:marTop w:val="0"/>
      <w:marBottom w:val="0"/>
      <w:divBdr>
        <w:top w:val="none" w:sz="0" w:space="0" w:color="auto"/>
        <w:left w:val="none" w:sz="0" w:space="0" w:color="auto"/>
        <w:bottom w:val="none" w:sz="0" w:space="0" w:color="auto"/>
        <w:right w:val="none" w:sz="0" w:space="0" w:color="auto"/>
      </w:divBdr>
    </w:div>
    <w:div w:id="1032995630">
      <w:marLeft w:val="480"/>
      <w:marRight w:val="0"/>
      <w:marTop w:val="0"/>
      <w:marBottom w:val="0"/>
      <w:divBdr>
        <w:top w:val="none" w:sz="0" w:space="0" w:color="auto"/>
        <w:left w:val="none" w:sz="0" w:space="0" w:color="auto"/>
        <w:bottom w:val="none" w:sz="0" w:space="0" w:color="auto"/>
        <w:right w:val="none" w:sz="0" w:space="0" w:color="auto"/>
      </w:divBdr>
    </w:div>
    <w:div w:id="1032996059">
      <w:marLeft w:val="480"/>
      <w:marRight w:val="0"/>
      <w:marTop w:val="0"/>
      <w:marBottom w:val="0"/>
      <w:divBdr>
        <w:top w:val="none" w:sz="0" w:space="0" w:color="auto"/>
        <w:left w:val="none" w:sz="0" w:space="0" w:color="auto"/>
        <w:bottom w:val="none" w:sz="0" w:space="0" w:color="auto"/>
        <w:right w:val="none" w:sz="0" w:space="0" w:color="auto"/>
      </w:divBdr>
    </w:div>
    <w:div w:id="1032999473">
      <w:marLeft w:val="480"/>
      <w:marRight w:val="0"/>
      <w:marTop w:val="0"/>
      <w:marBottom w:val="0"/>
      <w:divBdr>
        <w:top w:val="none" w:sz="0" w:space="0" w:color="auto"/>
        <w:left w:val="none" w:sz="0" w:space="0" w:color="auto"/>
        <w:bottom w:val="none" w:sz="0" w:space="0" w:color="auto"/>
        <w:right w:val="none" w:sz="0" w:space="0" w:color="auto"/>
      </w:divBdr>
    </w:div>
    <w:div w:id="1033069294">
      <w:marLeft w:val="480"/>
      <w:marRight w:val="0"/>
      <w:marTop w:val="0"/>
      <w:marBottom w:val="0"/>
      <w:divBdr>
        <w:top w:val="none" w:sz="0" w:space="0" w:color="auto"/>
        <w:left w:val="none" w:sz="0" w:space="0" w:color="auto"/>
        <w:bottom w:val="none" w:sz="0" w:space="0" w:color="auto"/>
        <w:right w:val="none" w:sz="0" w:space="0" w:color="auto"/>
      </w:divBdr>
    </w:div>
    <w:div w:id="1033114184">
      <w:marLeft w:val="480"/>
      <w:marRight w:val="0"/>
      <w:marTop w:val="0"/>
      <w:marBottom w:val="0"/>
      <w:divBdr>
        <w:top w:val="none" w:sz="0" w:space="0" w:color="auto"/>
        <w:left w:val="none" w:sz="0" w:space="0" w:color="auto"/>
        <w:bottom w:val="none" w:sz="0" w:space="0" w:color="auto"/>
        <w:right w:val="none" w:sz="0" w:space="0" w:color="auto"/>
      </w:divBdr>
    </w:div>
    <w:div w:id="1033115503">
      <w:marLeft w:val="480"/>
      <w:marRight w:val="0"/>
      <w:marTop w:val="0"/>
      <w:marBottom w:val="0"/>
      <w:divBdr>
        <w:top w:val="none" w:sz="0" w:space="0" w:color="auto"/>
        <w:left w:val="none" w:sz="0" w:space="0" w:color="auto"/>
        <w:bottom w:val="none" w:sz="0" w:space="0" w:color="auto"/>
        <w:right w:val="none" w:sz="0" w:space="0" w:color="auto"/>
      </w:divBdr>
    </w:div>
    <w:div w:id="1033186075">
      <w:marLeft w:val="480"/>
      <w:marRight w:val="0"/>
      <w:marTop w:val="0"/>
      <w:marBottom w:val="0"/>
      <w:divBdr>
        <w:top w:val="none" w:sz="0" w:space="0" w:color="auto"/>
        <w:left w:val="none" w:sz="0" w:space="0" w:color="auto"/>
        <w:bottom w:val="none" w:sz="0" w:space="0" w:color="auto"/>
        <w:right w:val="none" w:sz="0" w:space="0" w:color="auto"/>
      </w:divBdr>
    </w:div>
    <w:div w:id="1033194303">
      <w:marLeft w:val="480"/>
      <w:marRight w:val="0"/>
      <w:marTop w:val="0"/>
      <w:marBottom w:val="0"/>
      <w:divBdr>
        <w:top w:val="none" w:sz="0" w:space="0" w:color="auto"/>
        <w:left w:val="none" w:sz="0" w:space="0" w:color="auto"/>
        <w:bottom w:val="none" w:sz="0" w:space="0" w:color="auto"/>
        <w:right w:val="none" w:sz="0" w:space="0" w:color="auto"/>
      </w:divBdr>
    </w:div>
    <w:div w:id="1033264587">
      <w:marLeft w:val="480"/>
      <w:marRight w:val="0"/>
      <w:marTop w:val="0"/>
      <w:marBottom w:val="0"/>
      <w:divBdr>
        <w:top w:val="none" w:sz="0" w:space="0" w:color="auto"/>
        <w:left w:val="none" w:sz="0" w:space="0" w:color="auto"/>
        <w:bottom w:val="none" w:sz="0" w:space="0" w:color="auto"/>
        <w:right w:val="none" w:sz="0" w:space="0" w:color="auto"/>
      </w:divBdr>
    </w:div>
    <w:div w:id="1033266803">
      <w:marLeft w:val="480"/>
      <w:marRight w:val="0"/>
      <w:marTop w:val="0"/>
      <w:marBottom w:val="0"/>
      <w:divBdr>
        <w:top w:val="none" w:sz="0" w:space="0" w:color="auto"/>
        <w:left w:val="none" w:sz="0" w:space="0" w:color="auto"/>
        <w:bottom w:val="none" w:sz="0" w:space="0" w:color="auto"/>
        <w:right w:val="none" w:sz="0" w:space="0" w:color="auto"/>
      </w:divBdr>
    </w:div>
    <w:div w:id="1033270598">
      <w:marLeft w:val="480"/>
      <w:marRight w:val="0"/>
      <w:marTop w:val="0"/>
      <w:marBottom w:val="0"/>
      <w:divBdr>
        <w:top w:val="none" w:sz="0" w:space="0" w:color="auto"/>
        <w:left w:val="none" w:sz="0" w:space="0" w:color="auto"/>
        <w:bottom w:val="none" w:sz="0" w:space="0" w:color="auto"/>
        <w:right w:val="none" w:sz="0" w:space="0" w:color="auto"/>
      </w:divBdr>
    </w:div>
    <w:div w:id="1033310113">
      <w:marLeft w:val="480"/>
      <w:marRight w:val="0"/>
      <w:marTop w:val="0"/>
      <w:marBottom w:val="0"/>
      <w:divBdr>
        <w:top w:val="none" w:sz="0" w:space="0" w:color="auto"/>
        <w:left w:val="none" w:sz="0" w:space="0" w:color="auto"/>
        <w:bottom w:val="none" w:sz="0" w:space="0" w:color="auto"/>
        <w:right w:val="none" w:sz="0" w:space="0" w:color="auto"/>
      </w:divBdr>
    </w:div>
    <w:div w:id="1033338843">
      <w:marLeft w:val="480"/>
      <w:marRight w:val="0"/>
      <w:marTop w:val="0"/>
      <w:marBottom w:val="0"/>
      <w:divBdr>
        <w:top w:val="none" w:sz="0" w:space="0" w:color="auto"/>
        <w:left w:val="none" w:sz="0" w:space="0" w:color="auto"/>
        <w:bottom w:val="none" w:sz="0" w:space="0" w:color="auto"/>
        <w:right w:val="none" w:sz="0" w:space="0" w:color="auto"/>
      </w:divBdr>
    </w:div>
    <w:div w:id="1033380228">
      <w:marLeft w:val="480"/>
      <w:marRight w:val="0"/>
      <w:marTop w:val="0"/>
      <w:marBottom w:val="0"/>
      <w:divBdr>
        <w:top w:val="none" w:sz="0" w:space="0" w:color="auto"/>
        <w:left w:val="none" w:sz="0" w:space="0" w:color="auto"/>
        <w:bottom w:val="none" w:sz="0" w:space="0" w:color="auto"/>
        <w:right w:val="none" w:sz="0" w:space="0" w:color="auto"/>
      </w:divBdr>
    </w:div>
    <w:div w:id="1033386081">
      <w:marLeft w:val="480"/>
      <w:marRight w:val="0"/>
      <w:marTop w:val="0"/>
      <w:marBottom w:val="0"/>
      <w:divBdr>
        <w:top w:val="none" w:sz="0" w:space="0" w:color="auto"/>
        <w:left w:val="none" w:sz="0" w:space="0" w:color="auto"/>
        <w:bottom w:val="none" w:sz="0" w:space="0" w:color="auto"/>
        <w:right w:val="none" w:sz="0" w:space="0" w:color="auto"/>
      </w:divBdr>
    </w:div>
    <w:div w:id="1033454717">
      <w:marLeft w:val="480"/>
      <w:marRight w:val="0"/>
      <w:marTop w:val="0"/>
      <w:marBottom w:val="0"/>
      <w:divBdr>
        <w:top w:val="none" w:sz="0" w:space="0" w:color="auto"/>
        <w:left w:val="none" w:sz="0" w:space="0" w:color="auto"/>
        <w:bottom w:val="none" w:sz="0" w:space="0" w:color="auto"/>
        <w:right w:val="none" w:sz="0" w:space="0" w:color="auto"/>
      </w:divBdr>
    </w:div>
    <w:div w:id="1033454965">
      <w:marLeft w:val="480"/>
      <w:marRight w:val="0"/>
      <w:marTop w:val="0"/>
      <w:marBottom w:val="0"/>
      <w:divBdr>
        <w:top w:val="none" w:sz="0" w:space="0" w:color="auto"/>
        <w:left w:val="none" w:sz="0" w:space="0" w:color="auto"/>
        <w:bottom w:val="none" w:sz="0" w:space="0" w:color="auto"/>
        <w:right w:val="none" w:sz="0" w:space="0" w:color="auto"/>
      </w:divBdr>
    </w:div>
    <w:div w:id="1033456307">
      <w:marLeft w:val="480"/>
      <w:marRight w:val="0"/>
      <w:marTop w:val="0"/>
      <w:marBottom w:val="0"/>
      <w:divBdr>
        <w:top w:val="none" w:sz="0" w:space="0" w:color="auto"/>
        <w:left w:val="none" w:sz="0" w:space="0" w:color="auto"/>
        <w:bottom w:val="none" w:sz="0" w:space="0" w:color="auto"/>
        <w:right w:val="none" w:sz="0" w:space="0" w:color="auto"/>
      </w:divBdr>
    </w:div>
    <w:div w:id="1033458564">
      <w:marLeft w:val="480"/>
      <w:marRight w:val="0"/>
      <w:marTop w:val="0"/>
      <w:marBottom w:val="0"/>
      <w:divBdr>
        <w:top w:val="none" w:sz="0" w:space="0" w:color="auto"/>
        <w:left w:val="none" w:sz="0" w:space="0" w:color="auto"/>
        <w:bottom w:val="none" w:sz="0" w:space="0" w:color="auto"/>
        <w:right w:val="none" w:sz="0" w:space="0" w:color="auto"/>
      </w:divBdr>
    </w:div>
    <w:div w:id="1033459299">
      <w:marLeft w:val="480"/>
      <w:marRight w:val="0"/>
      <w:marTop w:val="0"/>
      <w:marBottom w:val="0"/>
      <w:divBdr>
        <w:top w:val="none" w:sz="0" w:space="0" w:color="auto"/>
        <w:left w:val="none" w:sz="0" w:space="0" w:color="auto"/>
        <w:bottom w:val="none" w:sz="0" w:space="0" w:color="auto"/>
        <w:right w:val="none" w:sz="0" w:space="0" w:color="auto"/>
      </w:divBdr>
    </w:div>
    <w:div w:id="1033460900">
      <w:marLeft w:val="480"/>
      <w:marRight w:val="0"/>
      <w:marTop w:val="0"/>
      <w:marBottom w:val="0"/>
      <w:divBdr>
        <w:top w:val="none" w:sz="0" w:space="0" w:color="auto"/>
        <w:left w:val="none" w:sz="0" w:space="0" w:color="auto"/>
        <w:bottom w:val="none" w:sz="0" w:space="0" w:color="auto"/>
        <w:right w:val="none" w:sz="0" w:space="0" w:color="auto"/>
      </w:divBdr>
    </w:div>
    <w:div w:id="1033464098">
      <w:marLeft w:val="480"/>
      <w:marRight w:val="0"/>
      <w:marTop w:val="0"/>
      <w:marBottom w:val="0"/>
      <w:divBdr>
        <w:top w:val="none" w:sz="0" w:space="0" w:color="auto"/>
        <w:left w:val="none" w:sz="0" w:space="0" w:color="auto"/>
        <w:bottom w:val="none" w:sz="0" w:space="0" w:color="auto"/>
        <w:right w:val="none" w:sz="0" w:space="0" w:color="auto"/>
      </w:divBdr>
    </w:div>
    <w:div w:id="1033532140">
      <w:marLeft w:val="480"/>
      <w:marRight w:val="0"/>
      <w:marTop w:val="0"/>
      <w:marBottom w:val="0"/>
      <w:divBdr>
        <w:top w:val="none" w:sz="0" w:space="0" w:color="auto"/>
        <w:left w:val="none" w:sz="0" w:space="0" w:color="auto"/>
        <w:bottom w:val="none" w:sz="0" w:space="0" w:color="auto"/>
        <w:right w:val="none" w:sz="0" w:space="0" w:color="auto"/>
      </w:divBdr>
    </w:div>
    <w:div w:id="1033573537">
      <w:marLeft w:val="480"/>
      <w:marRight w:val="0"/>
      <w:marTop w:val="0"/>
      <w:marBottom w:val="0"/>
      <w:divBdr>
        <w:top w:val="none" w:sz="0" w:space="0" w:color="auto"/>
        <w:left w:val="none" w:sz="0" w:space="0" w:color="auto"/>
        <w:bottom w:val="none" w:sz="0" w:space="0" w:color="auto"/>
        <w:right w:val="none" w:sz="0" w:space="0" w:color="auto"/>
      </w:divBdr>
    </w:div>
    <w:div w:id="1033579239">
      <w:marLeft w:val="480"/>
      <w:marRight w:val="0"/>
      <w:marTop w:val="0"/>
      <w:marBottom w:val="0"/>
      <w:divBdr>
        <w:top w:val="none" w:sz="0" w:space="0" w:color="auto"/>
        <w:left w:val="none" w:sz="0" w:space="0" w:color="auto"/>
        <w:bottom w:val="none" w:sz="0" w:space="0" w:color="auto"/>
        <w:right w:val="none" w:sz="0" w:space="0" w:color="auto"/>
      </w:divBdr>
    </w:div>
    <w:div w:id="1033579809">
      <w:marLeft w:val="480"/>
      <w:marRight w:val="0"/>
      <w:marTop w:val="0"/>
      <w:marBottom w:val="0"/>
      <w:divBdr>
        <w:top w:val="none" w:sz="0" w:space="0" w:color="auto"/>
        <w:left w:val="none" w:sz="0" w:space="0" w:color="auto"/>
        <w:bottom w:val="none" w:sz="0" w:space="0" w:color="auto"/>
        <w:right w:val="none" w:sz="0" w:space="0" w:color="auto"/>
      </w:divBdr>
    </w:div>
    <w:div w:id="1033654135">
      <w:marLeft w:val="480"/>
      <w:marRight w:val="0"/>
      <w:marTop w:val="0"/>
      <w:marBottom w:val="0"/>
      <w:divBdr>
        <w:top w:val="none" w:sz="0" w:space="0" w:color="auto"/>
        <w:left w:val="none" w:sz="0" w:space="0" w:color="auto"/>
        <w:bottom w:val="none" w:sz="0" w:space="0" w:color="auto"/>
        <w:right w:val="none" w:sz="0" w:space="0" w:color="auto"/>
      </w:divBdr>
    </w:div>
    <w:div w:id="1033725091">
      <w:marLeft w:val="480"/>
      <w:marRight w:val="0"/>
      <w:marTop w:val="0"/>
      <w:marBottom w:val="0"/>
      <w:divBdr>
        <w:top w:val="none" w:sz="0" w:space="0" w:color="auto"/>
        <w:left w:val="none" w:sz="0" w:space="0" w:color="auto"/>
        <w:bottom w:val="none" w:sz="0" w:space="0" w:color="auto"/>
        <w:right w:val="none" w:sz="0" w:space="0" w:color="auto"/>
      </w:divBdr>
    </w:div>
    <w:div w:id="1033725787">
      <w:marLeft w:val="480"/>
      <w:marRight w:val="0"/>
      <w:marTop w:val="0"/>
      <w:marBottom w:val="0"/>
      <w:divBdr>
        <w:top w:val="none" w:sz="0" w:space="0" w:color="auto"/>
        <w:left w:val="none" w:sz="0" w:space="0" w:color="auto"/>
        <w:bottom w:val="none" w:sz="0" w:space="0" w:color="auto"/>
        <w:right w:val="none" w:sz="0" w:space="0" w:color="auto"/>
      </w:divBdr>
    </w:div>
    <w:div w:id="1033729709">
      <w:marLeft w:val="480"/>
      <w:marRight w:val="0"/>
      <w:marTop w:val="0"/>
      <w:marBottom w:val="0"/>
      <w:divBdr>
        <w:top w:val="none" w:sz="0" w:space="0" w:color="auto"/>
        <w:left w:val="none" w:sz="0" w:space="0" w:color="auto"/>
        <w:bottom w:val="none" w:sz="0" w:space="0" w:color="auto"/>
        <w:right w:val="none" w:sz="0" w:space="0" w:color="auto"/>
      </w:divBdr>
    </w:div>
    <w:div w:id="1033729942">
      <w:marLeft w:val="480"/>
      <w:marRight w:val="0"/>
      <w:marTop w:val="0"/>
      <w:marBottom w:val="0"/>
      <w:divBdr>
        <w:top w:val="none" w:sz="0" w:space="0" w:color="auto"/>
        <w:left w:val="none" w:sz="0" w:space="0" w:color="auto"/>
        <w:bottom w:val="none" w:sz="0" w:space="0" w:color="auto"/>
        <w:right w:val="none" w:sz="0" w:space="0" w:color="auto"/>
      </w:divBdr>
    </w:div>
    <w:div w:id="1033770615">
      <w:marLeft w:val="480"/>
      <w:marRight w:val="0"/>
      <w:marTop w:val="0"/>
      <w:marBottom w:val="0"/>
      <w:divBdr>
        <w:top w:val="none" w:sz="0" w:space="0" w:color="auto"/>
        <w:left w:val="none" w:sz="0" w:space="0" w:color="auto"/>
        <w:bottom w:val="none" w:sz="0" w:space="0" w:color="auto"/>
        <w:right w:val="none" w:sz="0" w:space="0" w:color="auto"/>
      </w:divBdr>
    </w:div>
    <w:div w:id="1033919663">
      <w:marLeft w:val="480"/>
      <w:marRight w:val="0"/>
      <w:marTop w:val="0"/>
      <w:marBottom w:val="0"/>
      <w:divBdr>
        <w:top w:val="none" w:sz="0" w:space="0" w:color="auto"/>
        <w:left w:val="none" w:sz="0" w:space="0" w:color="auto"/>
        <w:bottom w:val="none" w:sz="0" w:space="0" w:color="auto"/>
        <w:right w:val="none" w:sz="0" w:space="0" w:color="auto"/>
      </w:divBdr>
    </w:div>
    <w:div w:id="1033919881">
      <w:marLeft w:val="480"/>
      <w:marRight w:val="0"/>
      <w:marTop w:val="0"/>
      <w:marBottom w:val="0"/>
      <w:divBdr>
        <w:top w:val="none" w:sz="0" w:space="0" w:color="auto"/>
        <w:left w:val="none" w:sz="0" w:space="0" w:color="auto"/>
        <w:bottom w:val="none" w:sz="0" w:space="0" w:color="auto"/>
        <w:right w:val="none" w:sz="0" w:space="0" w:color="auto"/>
      </w:divBdr>
    </w:div>
    <w:div w:id="1033920567">
      <w:marLeft w:val="480"/>
      <w:marRight w:val="0"/>
      <w:marTop w:val="0"/>
      <w:marBottom w:val="0"/>
      <w:divBdr>
        <w:top w:val="none" w:sz="0" w:space="0" w:color="auto"/>
        <w:left w:val="none" w:sz="0" w:space="0" w:color="auto"/>
        <w:bottom w:val="none" w:sz="0" w:space="0" w:color="auto"/>
        <w:right w:val="none" w:sz="0" w:space="0" w:color="auto"/>
      </w:divBdr>
    </w:div>
    <w:div w:id="1034034551">
      <w:marLeft w:val="480"/>
      <w:marRight w:val="0"/>
      <w:marTop w:val="0"/>
      <w:marBottom w:val="0"/>
      <w:divBdr>
        <w:top w:val="none" w:sz="0" w:space="0" w:color="auto"/>
        <w:left w:val="none" w:sz="0" w:space="0" w:color="auto"/>
        <w:bottom w:val="none" w:sz="0" w:space="0" w:color="auto"/>
        <w:right w:val="none" w:sz="0" w:space="0" w:color="auto"/>
      </w:divBdr>
    </w:div>
    <w:div w:id="1034038119">
      <w:marLeft w:val="480"/>
      <w:marRight w:val="0"/>
      <w:marTop w:val="0"/>
      <w:marBottom w:val="0"/>
      <w:divBdr>
        <w:top w:val="none" w:sz="0" w:space="0" w:color="auto"/>
        <w:left w:val="none" w:sz="0" w:space="0" w:color="auto"/>
        <w:bottom w:val="none" w:sz="0" w:space="0" w:color="auto"/>
        <w:right w:val="none" w:sz="0" w:space="0" w:color="auto"/>
      </w:divBdr>
    </w:div>
    <w:div w:id="1034158154">
      <w:marLeft w:val="480"/>
      <w:marRight w:val="0"/>
      <w:marTop w:val="0"/>
      <w:marBottom w:val="0"/>
      <w:divBdr>
        <w:top w:val="none" w:sz="0" w:space="0" w:color="auto"/>
        <w:left w:val="none" w:sz="0" w:space="0" w:color="auto"/>
        <w:bottom w:val="none" w:sz="0" w:space="0" w:color="auto"/>
        <w:right w:val="none" w:sz="0" w:space="0" w:color="auto"/>
      </w:divBdr>
    </w:div>
    <w:div w:id="1034158177">
      <w:marLeft w:val="480"/>
      <w:marRight w:val="0"/>
      <w:marTop w:val="0"/>
      <w:marBottom w:val="0"/>
      <w:divBdr>
        <w:top w:val="none" w:sz="0" w:space="0" w:color="auto"/>
        <w:left w:val="none" w:sz="0" w:space="0" w:color="auto"/>
        <w:bottom w:val="none" w:sz="0" w:space="0" w:color="auto"/>
        <w:right w:val="none" w:sz="0" w:space="0" w:color="auto"/>
      </w:divBdr>
    </w:div>
    <w:div w:id="1034186373">
      <w:marLeft w:val="480"/>
      <w:marRight w:val="0"/>
      <w:marTop w:val="0"/>
      <w:marBottom w:val="0"/>
      <w:divBdr>
        <w:top w:val="none" w:sz="0" w:space="0" w:color="auto"/>
        <w:left w:val="none" w:sz="0" w:space="0" w:color="auto"/>
        <w:bottom w:val="none" w:sz="0" w:space="0" w:color="auto"/>
        <w:right w:val="none" w:sz="0" w:space="0" w:color="auto"/>
      </w:divBdr>
    </w:div>
    <w:div w:id="1034232867">
      <w:marLeft w:val="480"/>
      <w:marRight w:val="0"/>
      <w:marTop w:val="0"/>
      <w:marBottom w:val="0"/>
      <w:divBdr>
        <w:top w:val="none" w:sz="0" w:space="0" w:color="auto"/>
        <w:left w:val="none" w:sz="0" w:space="0" w:color="auto"/>
        <w:bottom w:val="none" w:sz="0" w:space="0" w:color="auto"/>
        <w:right w:val="none" w:sz="0" w:space="0" w:color="auto"/>
      </w:divBdr>
    </w:div>
    <w:div w:id="1034236814">
      <w:marLeft w:val="480"/>
      <w:marRight w:val="0"/>
      <w:marTop w:val="0"/>
      <w:marBottom w:val="0"/>
      <w:divBdr>
        <w:top w:val="none" w:sz="0" w:space="0" w:color="auto"/>
        <w:left w:val="none" w:sz="0" w:space="0" w:color="auto"/>
        <w:bottom w:val="none" w:sz="0" w:space="0" w:color="auto"/>
        <w:right w:val="none" w:sz="0" w:space="0" w:color="auto"/>
      </w:divBdr>
    </w:div>
    <w:div w:id="1034384437">
      <w:marLeft w:val="480"/>
      <w:marRight w:val="0"/>
      <w:marTop w:val="0"/>
      <w:marBottom w:val="0"/>
      <w:divBdr>
        <w:top w:val="none" w:sz="0" w:space="0" w:color="auto"/>
        <w:left w:val="none" w:sz="0" w:space="0" w:color="auto"/>
        <w:bottom w:val="none" w:sz="0" w:space="0" w:color="auto"/>
        <w:right w:val="none" w:sz="0" w:space="0" w:color="auto"/>
      </w:divBdr>
    </w:div>
    <w:div w:id="1034498961">
      <w:marLeft w:val="480"/>
      <w:marRight w:val="0"/>
      <w:marTop w:val="0"/>
      <w:marBottom w:val="0"/>
      <w:divBdr>
        <w:top w:val="none" w:sz="0" w:space="0" w:color="auto"/>
        <w:left w:val="none" w:sz="0" w:space="0" w:color="auto"/>
        <w:bottom w:val="none" w:sz="0" w:space="0" w:color="auto"/>
        <w:right w:val="none" w:sz="0" w:space="0" w:color="auto"/>
      </w:divBdr>
    </w:div>
    <w:div w:id="1034501257">
      <w:marLeft w:val="480"/>
      <w:marRight w:val="0"/>
      <w:marTop w:val="0"/>
      <w:marBottom w:val="0"/>
      <w:divBdr>
        <w:top w:val="none" w:sz="0" w:space="0" w:color="auto"/>
        <w:left w:val="none" w:sz="0" w:space="0" w:color="auto"/>
        <w:bottom w:val="none" w:sz="0" w:space="0" w:color="auto"/>
        <w:right w:val="none" w:sz="0" w:space="0" w:color="auto"/>
      </w:divBdr>
    </w:div>
    <w:div w:id="1034503984">
      <w:marLeft w:val="480"/>
      <w:marRight w:val="0"/>
      <w:marTop w:val="0"/>
      <w:marBottom w:val="0"/>
      <w:divBdr>
        <w:top w:val="none" w:sz="0" w:space="0" w:color="auto"/>
        <w:left w:val="none" w:sz="0" w:space="0" w:color="auto"/>
        <w:bottom w:val="none" w:sz="0" w:space="0" w:color="auto"/>
        <w:right w:val="none" w:sz="0" w:space="0" w:color="auto"/>
      </w:divBdr>
    </w:div>
    <w:div w:id="1034504412">
      <w:marLeft w:val="480"/>
      <w:marRight w:val="0"/>
      <w:marTop w:val="0"/>
      <w:marBottom w:val="0"/>
      <w:divBdr>
        <w:top w:val="none" w:sz="0" w:space="0" w:color="auto"/>
        <w:left w:val="none" w:sz="0" w:space="0" w:color="auto"/>
        <w:bottom w:val="none" w:sz="0" w:space="0" w:color="auto"/>
        <w:right w:val="none" w:sz="0" w:space="0" w:color="auto"/>
      </w:divBdr>
    </w:div>
    <w:div w:id="1034581297">
      <w:marLeft w:val="480"/>
      <w:marRight w:val="0"/>
      <w:marTop w:val="0"/>
      <w:marBottom w:val="0"/>
      <w:divBdr>
        <w:top w:val="none" w:sz="0" w:space="0" w:color="auto"/>
        <w:left w:val="none" w:sz="0" w:space="0" w:color="auto"/>
        <w:bottom w:val="none" w:sz="0" w:space="0" w:color="auto"/>
        <w:right w:val="none" w:sz="0" w:space="0" w:color="auto"/>
      </w:divBdr>
    </w:div>
    <w:div w:id="1034647667">
      <w:marLeft w:val="480"/>
      <w:marRight w:val="0"/>
      <w:marTop w:val="0"/>
      <w:marBottom w:val="0"/>
      <w:divBdr>
        <w:top w:val="none" w:sz="0" w:space="0" w:color="auto"/>
        <w:left w:val="none" w:sz="0" w:space="0" w:color="auto"/>
        <w:bottom w:val="none" w:sz="0" w:space="0" w:color="auto"/>
        <w:right w:val="none" w:sz="0" w:space="0" w:color="auto"/>
      </w:divBdr>
    </w:div>
    <w:div w:id="1034649231">
      <w:marLeft w:val="480"/>
      <w:marRight w:val="0"/>
      <w:marTop w:val="0"/>
      <w:marBottom w:val="0"/>
      <w:divBdr>
        <w:top w:val="none" w:sz="0" w:space="0" w:color="auto"/>
        <w:left w:val="none" w:sz="0" w:space="0" w:color="auto"/>
        <w:bottom w:val="none" w:sz="0" w:space="0" w:color="auto"/>
        <w:right w:val="none" w:sz="0" w:space="0" w:color="auto"/>
      </w:divBdr>
    </w:div>
    <w:div w:id="1034765527">
      <w:marLeft w:val="480"/>
      <w:marRight w:val="0"/>
      <w:marTop w:val="0"/>
      <w:marBottom w:val="0"/>
      <w:divBdr>
        <w:top w:val="none" w:sz="0" w:space="0" w:color="auto"/>
        <w:left w:val="none" w:sz="0" w:space="0" w:color="auto"/>
        <w:bottom w:val="none" w:sz="0" w:space="0" w:color="auto"/>
        <w:right w:val="none" w:sz="0" w:space="0" w:color="auto"/>
      </w:divBdr>
    </w:div>
    <w:div w:id="1034766959">
      <w:marLeft w:val="480"/>
      <w:marRight w:val="0"/>
      <w:marTop w:val="0"/>
      <w:marBottom w:val="0"/>
      <w:divBdr>
        <w:top w:val="none" w:sz="0" w:space="0" w:color="auto"/>
        <w:left w:val="none" w:sz="0" w:space="0" w:color="auto"/>
        <w:bottom w:val="none" w:sz="0" w:space="0" w:color="auto"/>
        <w:right w:val="none" w:sz="0" w:space="0" w:color="auto"/>
      </w:divBdr>
    </w:div>
    <w:div w:id="1034816397">
      <w:marLeft w:val="480"/>
      <w:marRight w:val="0"/>
      <w:marTop w:val="0"/>
      <w:marBottom w:val="0"/>
      <w:divBdr>
        <w:top w:val="none" w:sz="0" w:space="0" w:color="auto"/>
        <w:left w:val="none" w:sz="0" w:space="0" w:color="auto"/>
        <w:bottom w:val="none" w:sz="0" w:space="0" w:color="auto"/>
        <w:right w:val="none" w:sz="0" w:space="0" w:color="auto"/>
      </w:divBdr>
    </w:div>
    <w:div w:id="1034843060">
      <w:marLeft w:val="480"/>
      <w:marRight w:val="0"/>
      <w:marTop w:val="0"/>
      <w:marBottom w:val="0"/>
      <w:divBdr>
        <w:top w:val="none" w:sz="0" w:space="0" w:color="auto"/>
        <w:left w:val="none" w:sz="0" w:space="0" w:color="auto"/>
        <w:bottom w:val="none" w:sz="0" w:space="0" w:color="auto"/>
        <w:right w:val="none" w:sz="0" w:space="0" w:color="auto"/>
      </w:divBdr>
    </w:div>
    <w:div w:id="1034843216">
      <w:marLeft w:val="480"/>
      <w:marRight w:val="0"/>
      <w:marTop w:val="0"/>
      <w:marBottom w:val="0"/>
      <w:divBdr>
        <w:top w:val="none" w:sz="0" w:space="0" w:color="auto"/>
        <w:left w:val="none" w:sz="0" w:space="0" w:color="auto"/>
        <w:bottom w:val="none" w:sz="0" w:space="0" w:color="auto"/>
        <w:right w:val="none" w:sz="0" w:space="0" w:color="auto"/>
      </w:divBdr>
    </w:div>
    <w:div w:id="1034844564">
      <w:marLeft w:val="480"/>
      <w:marRight w:val="0"/>
      <w:marTop w:val="0"/>
      <w:marBottom w:val="0"/>
      <w:divBdr>
        <w:top w:val="none" w:sz="0" w:space="0" w:color="auto"/>
        <w:left w:val="none" w:sz="0" w:space="0" w:color="auto"/>
        <w:bottom w:val="none" w:sz="0" w:space="0" w:color="auto"/>
        <w:right w:val="none" w:sz="0" w:space="0" w:color="auto"/>
      </w:divBdr>
    </w:div>
    <w:div w:id="1034883970">
      <w:marLeft w:val="480"/>
      <w:marRight w:val="0"/>
      <w:marTop w:val="0"/>
      <w:marBottom w:val="0"/>
      <w:divBdr>
        <w:top w:val="none" w:sz="0" w:space="0" w:color="auto"/>
        <w:left w:val="none" w:sz="0" w:space="0" w:color="auto"/>
        <w:bottom w:val="none" w:sz="0" w:space="0" w:color="auto"/>
        <w:right w:val="none" w:sz="0" w:space="0" w:color="auto"/>
      </w:divBdr>
    </w:div>
    <w:div w:id="1034960993">
      <w:marLeft w:val="480"/>
      <w:marRight w:val="0"/>
      <w:marTop w:val="0"/>
      <w:marBottom w:val="0"/>
      <w:divBdr>
        <w:top w:val="none" w:sz="0" w:space="0" w:color="auto"/>
        <w:left w:val="none" w:sz="0" w:space="0" w:color="auto"/>
        <w:bottom w:val="none" w:sz="0" w:space="0" w:color="auto"/>
        <w:right w:val="none" w:sz="0" w:space="0" w:color="auto"/>
      </w:divBdr>
    </w:div>
    <w:div w:id="1034966297">
      <w:marLeft w:val="480"/>
      <w:marRight w:val="0"/>
      <w:marTop w:val="0"/>
      <w:marBottom w:val="0"/>
      <w:divBdr>
        <w:top w:val="none" w:sz="0" w:space="0" w:color="auto"/>
        <w:left w:val="none" w:sz="0" w:space="0" w:color="auto"/>
        <w:bottom w:val="none" w:sz="0" w:space="0" w:color="auto"/>
        <w:right w:val="none" w:sz="0" w:space="0" w:color="auto"/>
      </w:divBdr>
    </w:div>
    <w:div w:id="1034966485">
      <w:marLeft w:val="480"/>
      <w:marRight w:val="0"/>
      <w:marTop w:val="0"/>
      <w:marBottom w:val="0"/>
      <w:divBdr>
        <w:top w:val="none" w:sz="0" w:space="0" w:color="auto"/>
        <w:left w:val="none" w:sz="0" w:space="0" w:color="auto"/>
        <w:bottom w:val="none" w:sz="0" w:space="0" w:color="auto"/>
        <w:right w:val="none" w:sz="0" w:space="0" w:color="auto"/>
      </w:divBdr>
    </w:div>
    <w:div w:id="1035077094">
      <w:marLeft w:val="480"/>
      <w:marRight w:val="0"/>
      <w:marTop w:val="0"/>
      <w:marBottom w:val="0"/>
      <w:divBdr>
        <w:top w:val="none" w:sz="0" w:space="0" w:color="auto"/>
        <w:left w:val="none" w:sz="0" w:space="0" w:color="auto"/>
        <w:bottom w:val="none" w:sz="0" w:space="0" w:color="auto"/>
        <w:right w:val="none" w:sz="0" w:space="0" w:color="auto"/>
      </w:divBdr>
    </w:div>
    <w:div w:id="1035077416">
      <w:marLeft w:val="480"/>
      <w:marRight w:val="0"/>
      <w:marTop w:val="0"/>
      <w:marBottom w:val="0"/>
      <w:divBdr>
        <w:top w:val="none" w:sz="0" w:space="0" w:color="auto"/>
        <w:left w:val="none" w:sz="0" w:space="0" w:color="auto"/>
        <w:bottom w:val="none" w:sz="0" w:space="0" w:color="auto"/>
        <w:right w:val="none" w:sz="0" w:space="0" w:color="auto"/>
      </w:divBdr>
    </w:div>
    <w:div w:id="1035081109">
      <w:marLeft w:val="480"/>
      <w:marRight w:val="0"/>
      <w:marTop w:val="0"/>
      <w:marBottom w:val="0"/>
      <w:divBdr>
        <w:top w:val="none" w:sz="0" w:space="0" w:color="auto"/>
        <w:left w:val="none" w:sz="0" w:space="0" w:color="auto"/>
        <w:bottom w:val="none" w:sz="0" w:space="0" w:color="auto"/>
        <w:right w:val="none" w:sz="0" w:space="0" w:color="auto"/>
      </w:divBdr>
    </w:div>
    <w:div w:id="1035081792">
      <w:marLeft w:val="480"/>
      <w:marRight w:val="0"/>
      <w:marTop w:val="0"/>
      <w:marBottom w:val="0"/>
      <w:divBdr>
        <w:top w:val="none" w:sz="0" w:space="0" w:color="auto"/>
        <w:left w:val="none" w:sz="0" w:space="0" w:color="auto"/>
        <w:bottom w:val="none" w:sz="0" w:space="0" w:color="auto"/>
        <w:right w:val="none" w:sz="0" w:space="0" w:color="auto"/>
      </w:divBdr>
    </w:div>
    <w:div w:id="1035155250">
      <w:marLeft w:val="480"/>
      <w:marRight w:val="0"/>
      <w:marTop w:val="0"/>
      <w:marBottom w:val="0"/>
      <w:divBdr>
        <w:top w:val="none" w:sz="0" w:space="0" w:color="auto"/>
        <w:left w:val="none" w:sz="0" w:space="0" w:color="auto"/>
        <w:bottom w:val="none" w:sz="0" w:space="0" w:color="auto"/>
        <w:right w:val="none" w:sz="0" w:space="0" w:color="auto"/>
      </w:divBdr>
    </w:div>
    <w:div w:id="1035157870">
      <w:marLeft w:val="480"/>
      <w:marRight w:val="0"/>
      <w:marTop w:val="0"/>
      <w:marBottom w:val="0"/>
      <w:divBdr>
        <w:top w:val="none" w:sz="0" w:space="0" w:color="auto"/>
        <w:left w:val="none" w:sz="0" w:space="0" w:color="auto"/>
        <w:bottom w:val="none" w:sz="0" w:space="0" w:color="auto"/>
        <w:right w:val="none" w:sz="0" w:space="0" w:color="auto"/>
      </w:divBdr>
    </w:div>
    <w:div w:id="1035228817">
      <w:marLeft w:val="480"/>
      <w:marRight w:val="0"/>
      <w:marTop w:val="0"/>
      <w:marBottom w:val="0"/>
      <w:divBdr>
        <w:top w:val="none" w:sz="0" w:space="0" w:color="auto"/>
        <w:left w:val="none" w:sz="0" w:space="0" w:color="auto"/>
        <w:bottom w:val="none" w:sz="0" w:space="0" w:color="auto"/>
        <w:right w:val="none" w:sz="0" w:space="0" w:color="auto"/>
      </w:divBdr>
    </w:div>
    <w:div w:id="1035231516">
      <w:marLeft w:val="480"/>
      <w:marRight w:val="0"/>
      <w:marTop w:val="0"/>
      <w:marBottom w:val="0"/>
      <w:divBdr>
        <w:top w:val="none" w:sz="0" w:space="0" w:color="auto"/>
        <w:left w:val="none" w:sz="0" w:space="0" w:color="auto"/>
        <w:bottom w:val="none" w:sz="0" w:space="0" w:color="auto"/>
        <w:right w:val="none" w:sz="0" w:space="0" w:color="auto"/>
      </w:divBdr>
    </w:div>
    <w:div w:id="1035235551">
      <w:marLeft w:val="480"/>
      <w:marRight w:val="0"/>
      <w:marTop w:val="0"/>
      <w:marBottom w:val="0"/>
      <w:divBdr>
        <w:top w:val="none" w:sz="0" w:space="0" w:color="auto"/>
        <w:left w:val="none" w:sz="0" w:space="0" w:color="auto"/>
        <w:bottom w:val="none" w:sz="0" w:space="0" w:color="auto"/>
        <w:right w:val="none" w:sz="0" w:space="0" w:color="auto"/>
      </w:divBdr>
    </w:div>
    <w:div w:id="1035236241">
      <w:marLeft w:val="480"/>
      <w:marRight w:val="0"/>
      <w:marTop w:val="0"/>
      <w:marBottom w:val="0"/>
      <w:divBdr>
        <w:top w:val="none" w:sz="0" w:space="0" w:color="auto"/>
        <w:left w:val="none" w:sz="0" w:space="0" w:color="auto"/>
        <w:bottom w:val="none" w:sz="0" w:space="0" w:color="auto"/>
        <w:right w:val="none" w:sz="0" w:space="0" w:color="auto"/>
      </w:divBdr>
    </w:div>
    <w:div w:id="1035275532">
      <w:marLeft w:val="480"/>
      <w:marRight w:val="0"/>
      <w:marTop w:val="0"/>
      <w:marBottom w:val="0"/>
      <w:divBdr>
        <w:top w:val="none" w:sz="0" w:space="0" w:color="auto"/>
        <w:left w:val="none" w:sz="0" w:space="0" w:color="auto"/>
        <w:bottom w:val="none" w:sz="0" w:space="0" w:color="auto"/>
        <w:right w:val="none" w:sz="0" w:space="0" w:color="auto"/>
      </w:divBdr>
    </w:div>
    <w:div w:id="1035422940">
      <w:marLeft w:val="480"/>
      <w:marRight w:val="0"/>
      <w:marTop w:val="0"/>
      <w:marBottom w:val="0"/>
      <w:divBdr>
        <w:top w:val="none" w:sz="0" w:space="0" w:color="auto"/>
        <w:left w:val="none" w:sz="0" w:space="0" w:color="auto"/>
        <w:bottom w:val="none" w:sz="0" w:space="0" w:color="auto"/>
        <w:right w:val="none" w:sz="0" w:space="0" w:color="auto"/>
      </w:divBdr>
    </w:div>
    <w:div w:id="1035427132">
      <w:marLeft w:val="480"/>
      <w:marRight w:val="0"/>
      <w:marTop w:val="0"/>
      <w:marBottom w:val="0"/>
      <w:divBdr>
        <w:top w:val="none" w:sz="0" w:space="0" w:color="auto"/>
        <w:left w:val="none" w:sz="0" w:space="0" w:color="auto"/>
        <w:bottom w:val="none" w:sz="0" w:space="0" w:color="auto"/>
        <w:right w:val="none" w:sz="0" w:space="0" w:color="auto"/>
      </w:divBdr>
    </w:div>
    <w:div w:id="1035430122">
      <w:marLeft w:val="480"/>
      <w:marRight w:val="0"/>
      <w:marTop w:val="0"/>
      <w:marBottom w:val="0"/>
      <w:divBdr>
        <w:top w:val="none" w:sz="0" w:space="0" w:color="auto"/>
        <w:left w:val="none" w:sz="0" w:space="0" w:color="auto"/>
        <w:bottom w:val="none" w:sz="0" w:space="0" w:color="auto"/>
        <w:right w:val="none" w:sz="0" w:space="0" w:color="auto"/>
      </w:divBdr>
    </w:div>
    <w:div w:id="1035469597">
      <w:marLeft w:val="480"/>
      <w:marRight w:val="0"/>
      <w:marTop w:val="0"/>
      <w:marBottom w:val="0"/>
      <w:divBdr>
        <w:top w:val="none" w:sz="0" w:space="0" w:color="auto"/>
        <w:left w:val="none" w:sz="0" w:space="0" w:color="auto"/>
        <w:bottom w:val="none" w:sz="0" w:space="0" w:color="auto"/>
        <w:right w:val="none" w:sz="0" w:space="0" w:color="auto"/>
      </w:divBdr>
    </w:div>
    <w:div w:id="1035498709">
      <w:marLeft w:val="480"/>
      <w:marRight w:val="0"/>
      <w:marTop w:val="0"/>
      <w:marBottom w:val="0"/>
      <w:divBdr>
        <w:top w:val="none" w:sz="0" w:space="0" w:color="auto"/>
        <w:left w:val="none" w:sz="0" w:space="0" w:color="auto"/>
        <w:bottom w:val="none" w:sz="0" w:space="0" w:color="auto"/>
        <w:right w:val="none" w:sz="0" w:space="0" w:color="auto"/>
      </w:divBdr>
    </w:div>
    <w:div w:id="1035501446">
      <w:marLeft w:val="480"/>
      <w:marRight w:val="0"/>
      <w:marTop w:val="0"/>
      <w:marBottom w:val="0"/>
      <w:divBdr>
        <w:top w:val="none" w:sz="0" w:space="0" w:color="auto"/>
        <w:left w:val="none" w:sz="0" w:space="0" w:color="auto"/>
        <w:bottom w:val="none" w:sz="0" w:space="0" w:color="auto"/>
        <w:right w:val="none" w:sz="0" w:space="0" w:color="auto"/>
      </w:divBdr>
    </w:div>
    <w:div w:id="1035540896">
      <w:marLeft w:val="480"/>
      <w:marRight w:val="0"/>
      <w:marTop w:val="0"/>
      <w:marBottom w:val="0"/>
      <w:divBdr>
        <w:top w:val="none" w:sz="0" w:space="0" w:color="auto"/>
        <w:left w:val="none" w:sz="0" w:space="0" w:color="auto"/>
        <w:bottom w:val="none" w:sz="0" w:space="0" w:color="auto"/>
        <w:right w:val="none" w:sz="0" w:space="0" w:color="auto"/>
      </w:divBdr>
    </w:div>
    <w:div w:id="1035543436">
      <w:marLeft w:val="480"/>
      <w:marRight w:val="0"/>
      <w:marTop w:val="0"/>
      <w:marBottom w:val="0"/>
      <w:divBdr>
        <w:top w:val="none" w:sz="0" w:space="0" w:color="auto"/>
        <w:left w:val="none" w:sz="0" w:space="0" w:color="auto"/>
        <w:bottom w:val="none" w:sz="0" w:space="0" w:color="auto"/>
        <w:right w:val="none" w:sz="0" w:space="0" w:color="auto"/>
      </w:divBdr>
    </w:div>
    <w:div w:id="1035615553">
      <w:marLeft w:val="480"/>
      <w:marRight w:val="0"/>
      <w:marTop w:val="0"/>
      <w:marBottom w:val="0"/>
      <w:divBdr>
        <w:top w:val="none" w:sz="0" w:space="0" w:color="auto"/>
        <w:left w:val="none" w:sz="0" w:space="0" w:color="auto"/>
        <w:bottom w:val="none" w:sz="0" w:space="0" w:color="auto"/>
        <w:right w:val="none" w:sz="0" w:space="0" w:color="auto"/>
      </w:divBdr>
    </w:div>
    <w:div w:id="1035615564">
      <w:marLeft w:val="480"/>
      <w:marRight w:val="0"/>
      <w:marTop w:val="0"/>
      <w:marBottom w:val="0"/>
      <w:divBdr>
        <w:top w:val="none" w:sz="0" w:space="0" w:color="auto"/>
        <w:left w:val="none" w:sz="0" w:space="0" w:color="auto"/>
        <w:bottom w:val="none" w:sz="0" w:space="0" w:color="auto"/>
        <w:right w:val="none" w:sz="0" w:space="0" w:color="auto"/>
      </w:divBdr>
    </w:div>
    <w:div w:id="1035697553">
      <w:marLeft w:val="480"/>
      <w:marRight w:val="0"/>
      <w:marTop w:val="0"/>
      <w:marBottom w:val="0"/>
      <w:divBdr>
        <w:top w:val="none" w:sz="0" w:space="0" w:color="auto"/>
        <w:left w:val="none" w:sz="0" w:space="0" w:color="auto"/>
        <w:bottom w:val="none" w:sz="0" w:space="0" w:color="auto"/>
        <w:right w:val="none" w:sz="0" w:space="0" w:color="auto"/>
      </w:divBdr>
    </w:div>
    <w:div w:id="1035732667">
      <w:marLeft w:val="480"/>
      <w:marRight w:val="0"/>
      <w:marTop w:val="0"/>
      <w:marBottom w:val="0"/>
      <w:divBdr>
        <w:top w:val="none" w:sz="0" w:space="0" w:color="auto"/>
        <w:left w:val="none" w:sz="0" w:space="0" w:color="auto"/>
        <w:bottom w:val="none" w:sz="0" w:space="0" w:color="auto"/>
        <w:right w:val="none" w:sz="0" w:space="0" w:color="auto"/>
      </w:divBdr>
    </w:div>
    <w:div w:id="1035734903">
      <w:marLeft w:val="480"/>
      <w:marRight w:val="0"/>
      <w:marTop w:val="0"/>
      <w:marBottom w:val="0"/>
      <w:divBdr>
        <w:top w:val="none" w:sz="0" w:space="0" w:color="auto"/>
        <w:left w:val="none" w:sz="0" w:space="0" w:color="auto"/>
        <w:bottom w:val="none" w:sz="0" w:space="0" w:color="auto"/>
        <w:right w:val="none" w:sz="0" w:space="0" w:color="auto"/>
      </w:divBdr>
    </w:div>
    <w:div w:id="1035736131">
      <w:marLeft w:val="480"/>
      <w:marRight w:val="0"/>
      <w:marTop w:val="0"/>
      <w:marBottom w:val="0"/>
      <w:divBdr>
        <w:top w:val="none" w:sz="0" w:space="0" w:color="auto"/>
        <w:left w:val="none" w:sz="0" w:space="0" w:color="auto"/>
        <w:bottom w:val="none" w:sz="0" w:space="0" w:color="auto"/>
        <w:right w:val="none" w:sz="0" w:space="0" w:color="auto"/>
      </w:divBdr>
    </w:div>
    <w:div w:id="1035814464">
      <w:marLeft w:val="480"/>
      <w:marRight w:val="0"/>
      <w:marTop w:val="0"/>
      <w:marBottom w:val="0"/>
      <w:divBdr>
        <w:top w:val="none" w:sz="0" w:space="0" w:color="auto"/>
        <w:left w:val="none" w:sz="0" w:space="0" w:color="auto"/>
        <w:bottom w:val="none" w:sz="0" w:space="0" w:color="auto"/>
        <w:right w:val="none" w:sz="0" w:space="0" w:color="auto"/>
      </w:divBdr>
    </w:div>
    <w:div w:id="1035890216">
      <w:marLeft w:val="480"/>
      <w:marRight w:val="0"/>
      <w:marTop w:val="0"/>
      <w:marBottom w:val="0"/>
      <w:divBdr>
        <w:top w:val="none" w:sz="0" w:space="0" w:color="auto"/>
        <w:left w:val="none" w:sz="0" w:space="0" w:color="auto"/>
        <w:bottom w:val="none" w:sz="0" w:space="0" w:color="auto"/>
        <w:right w:val="none" w:sz="0" w:space="0" w:color="auto"/>
      </w:divBdr>
    </w:div>
    <w:div w:id="1035891328">
      <w:marLeft w:val="480"/>
      <w:marRight w:val="0"/>
      <w:marTop w:val="0"/>
      <w:marBottom w:val="0"/>
      <w:divBdr>
        <w:top w:val="none" w:sz="0" w:space="0" w:color="auto"/>
        <w:left w:val="none" w:sz="0" w:space="0" w:color="auto"/>
        <w:bottom w:val="none" w:sz="0" w:space="0" w:color="auto"/>
        <w:right w:val="none" w:sz="0" w:space="0" w:color="auto"/>
      </w:divBdr>
    </w:div>
    <w:div w:id="1035927574">
      <w:marLeft w:val="480"/>
      <w:marRight w:val="0"/>
      <w:marTop w:val="0"/>
      <w:marBottom w:val="0"/>
      <w:divBdr>
        <w:top w:val="none" w:sz="0" w:space="0" w:color="auto"/>
        <w:left w:val="none" w:sz="0" w:space="0" w:color="auto"/>
        <w:bottom w:val="none" w:sz="0" w:space="0" w:color="auto"/>
        <w:right w:val="none" w:sz="0" w:space="0" w:color="auto"/>
      </w:divBdr>
    </w:div>
    <w:div w:id="1035933519">
      <w:marLeft w:val="480"/>
      <w:marRight w:val="0"/>
      <w:marTop w:val="0"/>
      <w:marBottom w:val="0"/>
      <w:divBdr>
        <w:top w:val="none" w:sz="0" w:space="0" w:color="auto"/>
        <w:left w:val="none" w:sz="0" w:space="0" w:color="auto"/>
        <w:bottom w:val="none" w:sz="0" w:space="0" w:color="auto"/>
        <w:right w:val="none" w:sz="0" w:space="0" w:color="auto"/>
      </w:divBdr>
    </w:div>
    <w:div w:id="1035957824">
      <w:marLeft w:val="480"/>
      <w:marRight w:val="0"/>
      <w:marTop w:val="0"/>
      <w:marBottom w:val="0"/>
      <w:divBdr>
        <w:top w:val="none" w:sz="0" w:space="0" w:color="auto"/>
        <w:left w:val="none" w:sz="0" w:space="0" w:color="auto"/>
        <w:bottom w:val="none" w:sz="0" w:space="0" w:color="auto"/>
        <w:right w:val="none" w:sz="0" w:space="0" w:color="auto"/>
      </w:divBdr>
    </w:div>
    <w:div w:id="1036003734">
      <w:marLeft w:val="480"/>
      <w:marRight w:val="0"/>
      <w:marTop w:val="0"/>
      <w:marBottom w:val="0"/>
      <w:divBdr>
        <w:top w:val="none" w:sz="0" w:space="0" w:color="auto"/>
        <w:left w:val="none" w:sz="0" w:space="0" w:color="auto"/>
        <w:bottom w:val="none" w:sz="0" w:space="0" w:color="auto"/>
        <w:right w:val="none" w:sz="0" w:space="0" w:color="auto"/>
      </w:divBdr>
    </w:div>
    <w:div w:id="1036082128">
      <w:marLeft w:val="480"/>
      <w:marRight w:val="0"/>
      <w:marTop w:val="0"/>
      <w:marBottom w:val="0"/>
      <w:divBdr>
        <w:top w:val="none" w:sz="0" w:space="0" w:color="auto"/>
        <w:left w:val="none" w:sz="0" w:space="0" w:color="auto"/>
        <w:bottom w:val="none" w:sz="0" w:space="0" w:color="auto"/>
        <w:right w:val="none" w:sz="0" w:space="0" w:color="auto"/>
      </w:divBdr>
    </w:div>
    <w:div w:id="1036124836">
      <w:marLeft w:val="480"/>
      <w:marRight w:val="0"/>
      <w:marTop w:val="0"/>
      <w:marBottom w:val="0"/>
      <w:divBdr>
        <w:top w:val="none" w:sz="0" w:space="0" w:color="auto"/>
        <w:left w:val="none" w:sz="0" w:space="0" w:color="auto"/>
        <w:bottom w:val="none" w:sz="0" w:space="0" w:color="auto"/>
        <w:right w:val="none" w:sz="0" w:space="0" w:color="auto"/>
      </w:divBdr>
    </w:div>
    <w:div w:id="1036151886">
      <w:marLeft w:val="480"/>
      <w:marRight w:val="0"/>
      <w:marTop w:val="0"/>
      <w:marBottom w:val="0"/>
      <w:divBdr>
        <w:top w:val="none" w:sz="0" w:space="0" w:color="auto"/>
        <w:left w:val="none" w:sz="0" w:space="0" w:color="auto"/>
        <w:bottom w:val="none" w:sz="0" w:space="0" w:color="auto"/>
        <w:right w:val="none" w:sz="0" w:space="0" w:color="auto"/>
      </w:divBdr>
    </w:div>
    <w:div w:id="1036152927">
      <w:marLeft w:val="480"/>
      <w:marRight w:val="0"/>
      <w:marTop w:val="0"/>
      <w:marBottom w:val="0"/>
      <w:divBdr>
        <w:top w:val="none" w:sz="0" w:space="0" w:color="auto"/>
        <w:left w:val="none" w:sz="0" w:space="0" w:color="auto"/>
        <w:bottom w:val="none" w:sz="0" w:space="0" w:color="auto"/>
        <w:right w:val="none" w:sz="0" w:space="0" w:color="auto"/>
      </w:divBdr>
    </w:div>
    <w:div w:id="1036155392">
      <w:marLeft w:val="480"/>
      <w:marRight w:val="0"/>
      <w:marTop w:val="0"/>
      <w:marBottom w:val="0"/>
      <w:divBdr>
        <w:top w:val="none" w:sz="0" w:space="0" w:color="auto"/>
        <w:left w:val="none" w:sz="0" w:space="0" w:color="auto"/>
        <w:bottom w:val="none" w:sz="0" w:space="0" w:color="auto"/>
        <w:right w:val="none" w:sz="0" w:space="0" w:color="auto"/>
      </w:divBdr>
    </w:div>
    <w:div w:id="1036193768">
      <w:marLeft w:val="480"/>
      <w:marRight w:val="0"/>
      <w:marTop w:val="0"/>
      <w:marBottom w:val="0"/>
      <w:divBdr>
        <w:top w:val="none" w:sz="0" w:space="0" w:color="auto"/>
        <w:left w:val="none" w:sz="0" w:space="0" w:color="auto"/>
        <w:bottom w:val="none" w:sz="0" w:space="0" w:color="auto"/>
        <w:right w:val="none" w:sz="0" w:space="0" w:color="auto"/>
      </w:divBdr>
    </w:div>
    <w:div w:id="1036194387">
      <w:marLeft w:val="480"/>
      <w:marRight w:val="0"/>
      <w:marTop w:val="0"/>
      <w:marBottom w:val="0"/>
      <w:divBdr>
        <w:top w:val="none" w:sz="0" w:space="0" w:color="auto"/>
        <w:left w:val="none" w:sz="0" w:space="0" w:color="auto"/>
        <w:bottom w:val="none" w:sz="0" w:space="0" w:color="auto"/>
        <w:right w:val="none" w:sz="0" w:space="0" w:color="auto"/>
      </w:divBdr>
    </w:div>
    <w:div w:id="1036199973">
      <w:marLeft w:val="480"/>
      <w:marRight w:val="0"/>
      <w:marTop w:val="0"/>
      <w:marBottom w:val="0"/>
      <w:divBdr>
        <w:top w:val="none" w:sz="0" w:space="0" w:color="auto"/>
        <w:left w:val="none" w:sz="0" w:space="0" w:color="auto"/>
        <w:bottom w:val="none" w:sz="0" w:space="0" w:color="auto"/>
        <w:right w:val="none" w:sz="0" w:space="0" w:color="auto"/>
      </w:divBdr>
    </w:div>
    <w:div w:id="1036269753">
      <w:marLeft w:val="480"/>
      <w:marRight w:val="0"/>
      <w:marTop w:val="0"/>
      <w:marBottom w:val="0"/>
      <w:divBdr>
        <w:top w:val="none" w:sz="0" w:space="0" w:color="auto"/>
        <w:left w:val="none" w:sz="0" w:space="0" w:color="auto"/>
        <w:bottom w:val="none" w:sz="0" w:space="0" w:color="auto"/>
        <w:right w:val="none" w:sz="0" w:space="0" w:color="auto"/>
      </w:divBdr>
    </w:div>
    <w:div w:id="1036274819">
      <w:marLeft w:val="480"/>
      <w:marRight w:val="0"/>
      <w:marTop w:val="0"/>
      <w:marBottom w:val="0"/>
      <w:divBdr>
        <w:top w:val="none" w:sz="0" w:space="0" w:color="auto"/>
        <w:left w:val="none" w:sz="0" w:space="0" w:color="auto"/>
        <w:bottom w:val="none" w:sz="0" w:space="0" w:color="auto"/>
        <w:right w:val="none" w:sz="0" w:space="0" w:color="auto"/>
      </w:divBdr>
    </w:div>
    <w:div w:id="1036346284">
      <w:marLeft w:val="480"/>
      <w:marRight w:val="0"/>
      <w:marTop w:val="0"/>
      <w:marBottom w:val="0"/>
      <w:divBdr>
        <w:top w:val="none" w:sz="0" w:space="0" w:color="auto"/>
        <w:left w:val="none" w:sz="0" w:space="0" w:color="auto"/>
        <w:bottom w:val="none" w:sz="0" w:space="0" w:color="auto"/>
        <w:right w:val="none" w:sz="0" w:space="0" w:color="auto"/>
      </w:divBdr>
    </w:div>
    <w:div w:id="1036351174">
      <w:marLeft w:val="480"/>
      <w:marRight w:val="0"/>
      <w:marTop w:val="0"/>
      <w:marBottom w:val="0"/>
      <w:divBdr>
        <w:top w:val="none" w:sz="0" w:space="0" w:color="auto"/>
        <w:left w:val="none" w:sz="0" w:space="0" w:color="auto"/>
        <w:bottom w:val="none" w:sz="0" w:space="0" w:color="auto"/>
        <w:right w:val="none" w:sz="0" w:space="0" w:color="auto"/>
      </w:divBdr>
    </w:div>
    <w:div w:id="1036388967">
      <w:marLeft w:val="480"/>
      <w:marRight w:val="0"/>
      <w:marTop w:val="0"/>
      <w:marBottom w:val="0"/>
      <w:divBdr>
        <w:top w:val="none" w:sz="0" w:space="0" w:color="auto"/>
        <w:left w:val="none" w:sz="0" w:space="0" w:color="auto"/>
        <w:bottom w:val="none" w:sz="0" w:space="0" w:color="auto"/>
        <w:right w:val="none" w:sz="0" w:space="0" w:color="auto"/>
      </w:divBdr>
    </w:div>
    <w:div w:id="1036470489">
      <w:marLeft w:val="480"/>
      <w:marRight w:val="0"/>
      <w:marTop w:val="0"/>
      <w:marBottom w:val="0"/>
      <w:divBdr>
        <w:top w:val="none" w:sz="0" w:space="0" w:color="auto"/>
        <w:left w:val="none" w:sz="0" w:space="0" w:color="auto"/>
        <w:bottom w:val="none" w:sz="0" w:space="0" w:color="auto"/>
        <w:right w:val="none" w:sz="0" w:space="0" w:color="auto"/>
      </w:divBdr>
    </w:div>
    <w:div w:id="1036660668">
      <w:marLeft w:val="480"/>
      <w:marRight w:val="0"/>
      <w:marTop w:val="0"/>
      <w:marBottom w:val="0"/>
      <w:divBdr>
        <w:top w:val="none" w:sz="0" w:space="0" w:color="auto"/>
        <w:left w:val="none" w:sz="0" w:space="0" w:color="auto"/>
        <w:bottom w:val="none" w:sz="0" w:space="0" w:color="auto"/>
        <w:right w:val="none" w:sz="0" w:space="0" w:color="auto"/>
      </w:divBdr>
    </w:div>
    <w:div w:id="1036930806">
      <w:marLeft w:val="480"/>
      <w:marRight w:val="0"/>
      <w:marTop w:val="0"/>
      <w:marBottom w:val="0"/>
      <w:divBdr>
        <w:top w:val="none" w:sz="0" w:space="0" w:color="auto"/>
        <w:left w:val="none" w:sz="0" w:space="0" w:color="auto"/>
        <w:bottom w:val="none" w:sz="0" w:space="0" w:color="auto"/>
        <w:right w:val="none" w:sz="0" w:space="0" w:color="auto"/>
      </w:divBdr>
    </w:div>
    <w:div w:id="1037050267">
      <w:marLeft w:val="480"/>
      <w:marRight w:val="0"/>
      <w:marTop w:val="0"/>
      <w:marBottom w:val="0"/>
      <w:divBdr>
        <w:top w:val="none" w:sz="0" w:space="0" w:color="auto"/>
        <w:left w:val="none" w:sz="0" w:space="0" w:color="auto"/>
        <w:bottom w:val="none" w:sz="0" w:space="0" w:color="auto"/>
        <w:right w:val="none" w:sz="0" w:space="0" w:color="auto"/>
      </w:divBdr>
    </w:div>
    <w:div w:id="1037121572">
      <w:marLeft w:val="480"/>
      <w:marRight w:val="0"/>
      <w:marTop w:val="0"/>
      <w:marBottom w:val="0"/>
      <w:divBdr>
        <w:top w:val="none" w:sz="0" w:space="0" w:color="auto"/>
        <w:left w:val="none" w:sz="0" w:space="0" w:color="auto"/>
        <w:bottom w:val="none" w:sz="0" w:space="0" w:color="auto"/>
        <w:right w:val="none" w:sz="0" w:space="0" w:color="auto"/>
      </w:divBdr>
    </w:div>
    <w:div w:id="1037202437">
      <w:marLeft w:val="480"/>
      <w:marRight w:val="0"/>
      <w:marTop w:val="0"/>
      <w:marBottom w:val="0"/>
      <w:divBdr>
        <w:top w:val="none" w:sz="0" w:space="0" w:color="auto"/>
        <w:left w:val="none" w:sz="0" w:space="0" w:color="auto"/>
        <w:bottom w:val="none" w:sz="0" w:space="0" w:color="auto"/>
        <w:right w:val="none" w:sz="0" w:space="0" w:color="auto"/>
      </w:divBdr>
    </w:div>
    <w:div w:id="1037244198">
      <w:marLeft w:val="480"/>
      <w:marRight w:val="0"/>
      <w:marTop w:val="0"/>
      <w:marBottom w:val="0"/>
      <w:divBdr>
        <w:top w:val="none" w:sz="0" w:space="0" w:color="auto"/>
        <w:left w:val="none" w:sz="0" w:space="0" w:color="auto"/>
        <w:bottom w:val="none" w:sz="0" w:space="0" w:color="auto"/>
        <w:right w:val="none" w:sz="0" w:space="0" w:color="auto"/>
      </w:divBdr>
    </w:div>
    <w:div w:id="1037269120">
      <w:marLeft w:val="480"/>
      <w:marRight w:val="0"/>
      <w:marTop w:val="0"/>
      <w:marBottom w:val="0"/>
      <w:divBdr>
        <w:top w:val="none" w:sz="0" w:space="0" w:color="auto"/>
        <w:left w:val="none" w:sz="0" w:space="0" w:color="auto"/>
        <w:bottom w:val="none" w:sz="0" w:space="0" w:color="auto"/>
        <w:right w:val="none" w:sz="0" w:space="0" w:color="auto"/>
      </w:divBdr>
    </w:div>
    <w:div w:id="1037313060">
      <w:marLeft w:val="480"/>
      <w:marRight w:val="0"/>
      <w:marTop w:val="0"/>
      <w:marBottom w:val="0"/>
      <w:divBdr>
        <w:top w:val="none" w:sz="0" w:space="0" w:color="auto"/>
        <w:left w:val="none" w:sz="0" w:space="0" w:color="auto"/>
        <w:bottom w:val="none" w:sz="0" w:space="0" w:color="auto"/>
        <w:right w:val="none" w:sz="0" w:space="0" w:color="auto"/>
      </w:divBdr>
    </w:div>
    <w:div w:id="1037388664">
      <w:marLeft w:val="480"/>
      <w:marRight w:val="0"/>
      <w:marTop w:val="0"/>
      <w:marBottom w:val="0"/>
      <w:divBdr>
        <w:top w:val="none" w:sz="0" w:space="0" w:color="auto"/>
        <w:left w:val="none" w:sz="0" w:space="0" w:color="auto"/>
        <w:bottom w:val="none" w:sz="0" w:space="0" w:color="auto"/>
        <w:right w:val="none" w:sz="0" w:space="0" w:color="auto"/>
      </w:divBdr>
    </w:div>
    <w:div w:id="1037393614">
      <w:marLeft w:val="480"/>
      <w:marRight w:val="0"/>
      <w:marTop w:val="0"/>
      <w:marBottom w:val="0"/>
      <w:divBdr>
        <w:top w:val="none" w:sz="0" w:space="0" w:color="auto"/>
        <w:left w:val="none" w:sz="0" w:space="0" w:color="auto"/>
        <w:bottom w:val="none" w:sz="0" w:space="0" w:color="auto"/>
        <w:right w:val="none" w:sz="0" w:space="0" w:color="auto"/>
      </w:divBdr>
    </w:div>
    <w:div w:id="1037394986">
      <w:marLeft w:val="480"/>
      <w:marRight w:val="0"/>
      <w:marTop w:val="0"/>
      <w:marBottom w:val="0"/>
      <w:divBdr>
        <w:top w:val="none" w:sz="0" w:space="0" w:color="auto"/>
        <w:left w:val="none" w:sz="0" w:space="0" w:color="auto"/>
        <w:bottom w:val="none" w:sz="0" w:space="0" w:color="auto"/>
        <w:right w:val="none" w:sz="0" w:space="0" w:color="auto"/>
      </w:divBdr>
    </w:div>
    <w:div w:id="1037395240">
      <w:marLeft w:val="480"/>
      <w:marRight w:val="0"/>
      <w:marTop w:val="0"/>
      <w:marBottom w:val="0"/>
      <w:divBdr>
        <w:top w:val="none" w:sz="0" w:space="0" w:color="auto"/>
        <w:left w:val="none" w:sz="0" w:space="0" w:color="auto"/>
        <w:bottom w:val="none" w:sz="0" w:space="0" w:color="auto"/>
        <w:right w:val="none" w:sz="0" w:space="0" w:color="auto"/>
      </w:divBdr>
    </w:div>
    <w:div w:id="1037395589">
      <w:marLeft w:val="480"/>
      <w:marRight w:val="0"/>
      <w:marTop w:val="0"/>
      <w:marBottom w:val="0"/>
      <w:divBdr>
        <w:top w:val="none" w:sz="0" w:space="0" w:color="auto"/>
        <w:left w:val="none" w:sz="0" w:space="0" w:color="auto"/>
        <w:bottom w:val="none" w:sz="0" w:space="0" w:color="auto"/>
        <w:right w:val="none" w:sz="0" w:space="0" w:color="auto"/>
      </w:divBdr>
    </w:div>
    <w:div w:id="1037437345">
      <w:marLeft w:val="480"/>
      <w:marRight w:val="0"/>
      <w:marTop w:val="0"/>
      <w:marBottom w:val="0"/>
      <w:divBdr>
        <w:top w:val="none" w:sz="0" w:space="0" w:color="auto"/>
        <w:left w:val="none" w:sz="0" w:space="0" w:color="auto"/>
        <w:bottom w:val="none" w:sz="0" w:space="0" w:color="auto"/>
        <w:right w:val="none" w:sz="0" w:space="0" w:color="auto"/>
      </w:divBdr>
    </w:div>
    <w:div w:id="1037463510">
      <w:marLeft w:val="480"/>
      <w:marRight w:val="0"/>
      <w:marTop w:val="0"/>
      <w:marBottom w:val="0"/>
      <w:divBdr>
        <w:top w:val="none" w:sz="0" w:space="0" w:color="auto"/>
        <w:left w:val="none" w:sz="0" w:space="0" w:color="auto"/>
        <w:bottom w:val="none" w:sz="0" w:space="0" w:color="auto"/>
        <w:right w:val="none" w:sz="0" w:space="0" w:color="auto"/>
      </w:divBdr>
    </w:div>
    <w:div w:id="1037510962">
      <w:marLeft w:val="480"/>
      <w:marRight w:val="0"/>
      <w:marTop w:val="0"/>
      <w:marBottom w:val="0"/>
      <w:divBdr>
        <w:top w:val="none" w:sz="0" w:space="0" w:color="auto"/>
        <w:left w:val="none" w:sz="0" w:space="0" w:color="auto"/>
        <w:bottom w:val="none" w:sz="0" w:space="0" w:color="auto"/>
        <w:right w:val="none" w:sz="0" w:space="0" w:color="auto"/>
      </w:divBdr>
    </w:div>
    <w:div w:id="1037585832">
      <w:marLeft w:val="480"/>
      <w:marRight w:val="0"/>
      <w:marTop w:val="0"/>
      <w:marBottom w:val="0"/>
      <w:divBdr>
        <w:top w:val="none" w:sz="0" w:space="0" w:color="auto"/>
        <w:left w:val="none" w:sz="0" w:space="0" w:color="auto"/>
        <w:bottom w:val="none" w:sz="0" w:space="0" w:color="auto"/>
        <w:right w:val="none" w:sz="0" w:space="0" w:color="auto"/>
      </w:divBdr>
    </w:div>
    <w:div w:id="1037586653">
      <w:marLeft w:val="480"/>
      <w:marRight w:val="0"/>
      <w:marTop w:val="0"/>
      <w:marBottom w:val="0"/>
      <w:divBdr>
        <w:top w:val="none" w:sz="0" w:space="0" w:color="auto"/>
        <w:left w:val="none" w:sz="0" w:space="0" w:color="auto"/>
        <w:bottom w:val="none" w:sz="0" w:space="0" w:color="auto"/>
        <w:right w:val="none" w:sz="0" w:space="0" w:color="auto"/>
      </w:divBdr>
    </w:div>
    <w:div w:id="1037586868">
      <w:marLeft w:val="480"/>
      <w:marRight w:val="0"/>
      <w:marTop w:val="0"/>
      <w:marBottom w:val="0"/>
      <w:divBdr>
        <w:top w:val="none" w:sz="0" w:space="0" w:color="auto"/>
        <w:left w:val="none" w:sz="0" w:space="0" w:color="auto"/>
        <w:bottom w:val="none" w:sz="0" w:space="0" w:color="auto"/>
        <w:right w:val="none" w:sz="0" w:space="0" w:color="auto"/>
      </w:divBdr>
    </w:div>
    <w:div w:id="1037587624">
      <w:marLeft w:val="480"/>
      <w:marRight w:val="0"/>
      <w:marTop w:val="0"/>
      <w:marBottom w:val="0"/>
      <w:divBdr>
        <w:top w:val="none" w:sz="0" w:space="0" w:color="auto"/>
        <w:left w:val="none" w:sz="0" w:space="0" w:color="auto"/>
        <w:bottom w:val="none" w:sz="0" w:space="0" w:color="auto"/>
        <w:right w:val="none" w:sz="0" w:space="0" w:color="auto"/>
      </w:divBdr>
    </w:div>
    <w:div w:id="1037656063">
      <w:marLeft w:val="480"/>
      <w:marRight w:val="0"/>
      <w:marTop w:val="0"/>
      <w:marBottom w:val="0"/>
      <w:divBdr>
        <w:top w:val="none" w:sz="0" w:space="0" w:color="auto"/>
        <w:left w:val="none" w:sz="0" w:space="0" w:color="auto"/>
        <w:bottom w:val="none" w:sz="0" w:space="0" w:color="auto"/>
        <w:right w:val="none" w:sz="0" w:space="0" w:color="auto"/>
      </w:divBdr>
    </w:div>
    <w:div w:id="1037656554">
      <w:marLeft w:val="480"/>
      <w:marRight w:val="0"/>
      <w:marTop w:val="0"/>
      <w:marBottom w:val="0"/>
      <w:divBdr>
        <w:top w:val="none" w:sz="0" w:space="0" w:color="auto"/>
        <w:left w:val="none" w:sz="0" w:space="0" w:color="auto"/>
        <w:bottom w:val="none" w:sz="0" w:space="0" w:color="auto"/>
        <w:right w:val="none" w:sz="0" w:space="0" w:color="auto"/>
      </w:divBdr>
    </w:div>
    <w:div w:id="1037656623">
      <w:marLeft w:val="480"/>
      <w:marRight w:val="0"/>
      <w:marTop w:val="0"/>
      <w:marBottom w:val="0"/>
      <w:divBdr>
        <w:top w:val="none" w:sz="0" w:space="0" w:color="auto"/>
        <w:left w:val="none" w:sz="0" w:space="0" w:color="auto"/>
        <w:bottom w:val="none" w:sz="0" w:space="0" w:color="auto"/>
        <w:right w:val="none" w:sz="0" w:space="0" w:color="auto"/>
      </w:divBdr>
    </w:div>
    <w:div w:id="1037660360">
      <w:marLeft w:val="480"/>
      <w:marRight w:val="0"/>
      <w:marTop w:val="0"/>
      <w:marBottom w:val="0"/>
      <w:divBdr>
        <w:top w:val="none" w:sz="0" w:space="0" w:color="auto"/>
        <w:left w:val="none" w:sz="0" w:space="0" w:color="auto"/>
        <w:bottom w:val="none" w:sz="0" w:space="0" w:color="auto"/>
        <w:right w:val="none" w:sz="0" w:space="0" w:color="auto"/>
      </w:divBdr>
    </w:div>
    <w:div w:id="1037663016">
      <w:marLeft w:val="480"/>
      <w:marRight w:val="0"/>
      <w:marTop w:val="0"/>
      <w:marBottom w:val="0"/>
      <w:divBdr>
        <w:top w:val="none" w:sz="0" w:space="0" w:color="auto"/>
        <w:left w:val="none" w:sz="0" w:space="0" w:color="auto"/>
        <w:bottom w:val="none" w:sz="0" w:space="0" w:color="auto"/>
        <w:right w:val="none" w:sz="0" w:space="0" w:color="auto"/>
      </w:divBdr>
    </w:div>
    <w:div w:id="1037700457">
      <w:marLeft w:val="480"/>
      <w:marRight w:val="0"/>
      <w:marTop w:val="0"/>
      <w:marBottom w:val="0"/>
      <w:divBdr>
        <w:top w:val="none" w:sz="0" w:space="0" w:color="auto"/>
        <w:left w:val="none" w:sz="0" w:space="0" w:color="auto"/>
        <w:bottom w:val="none" w:sz="0" w:space="0" w:color="auto"/>
        <w:right w:val="none" w:sz="0" w:space="0" w:color="auto"/>
      </w:divBdr>
    </w:div>
    <w:div w:id="1037704543">
      <w:marLeft w:val="480"/>
      <w:marRight w:val="0"/>
      <w:marTop w:val="0"/>
      <w:marBottom w:val="0"/>
      <w:divBdr>
        <w:top w:val="none" w:sz="0" w:space="0" w:color="auto"/>
        <w:left w:val="none" w:sz="0" w:space="0" w:color="auto"/>
        <w:bottom w:val="none" w:sz="0" w:space="0" w:color="auto"/>
        <w:right w:val="none" w:sz="0" w:space="0" w:color="auto"/>
      </w:divBdr>
    </w:div>
    <w:div w:id="1037772884">
      <w:marLeft w:val="480"/>
      <w:marRight w:val="0"/>
      <w:marTop w:val="0"/>
      <w:marBottom w:val="0"/>
      <w:divBdr>
        <w:top w:val="none" w:sz="0" w:space="0" w:color="auto"/>
        <w:left w:val="none" w:sz="0" w:space="0" w:color="auto"/>
        <w:bottom w:val="none" w:sz="0" w:space="0" w:color="auto"/>
        <w:right w:val="none" w:sz="0" w:space="0" w:color="auto"/>
      </w:divBdr>
    </w:div>
    <w:div w:id="1037772925">
      <w:marLeft w:val="480"/>
      <w:marRight w:val="0"/>
      <w:marTop w:val="0"/>
      <w:marBottom w:val="0"/>
      <w:divBdr>
        <w:top w:val="none" w:sz="0" w:space="0" w:color="auto"/>
        <w:left w:val="none" w:sz="0" w:space="0" w:color="auto"/>
        <w:bottom w:val="none" w:sz="0" w:space="0" w:color="auto"/>
        <w:right w:val="none" w:sz="0" w:space="0" w:color="auto"/>
      </w:divBdr>
    </w:div>
    <w:div w:id="1037852571">
      <w:marLeft w:val="480"/>
      <w:marRight w:val="0"/>
      <w:marTop w:val="0"/>
      <w:marBottom w:val="0"/>
      <w:divBdr>
        <w:top w:val="none" w:sz="0" w:space="0" w:color="auto"/>
        <w:left w:val="none" w:sz="0" w:space="0" w:color="auto"/>
        <w:bottom w:val="none" w:sz="0" w:space="0" w:color="auto"/>
        <w:right w:val="none" w:sz="0" w:space="0" w:color="auto"/>
      </w:divBdr>
    </w:div>
    <w:div w:id="1037894512">
      <w:marLeft w:val="480"/>
      <w:marRight w:val="0"/>
      <w:marTop w:val="0"/>
      <w:marBottom w:val="0"/>
      <w:divBdr>
        <w:top w:val="none" w:sz="0" w:space="0" w:color="auto"/>
        <w:left w:val="none" w:sz="0" w:space="0" w:color="auto"/>
        <w:bottom w:val="none" w:sz="0" w:space="0" w:color="auto"/>
        <w:right w:val="none" w:sz="0" w:space="0" w:color="auto"/>
      </w:divBdr>
    </w:div>
    <w:div w:id="1037897377">
      <w:marLeft w:val="480"/>
      <w:marRight w:val="0"/>
      <w:marTop w:val="0"/>
      <w:marBottom w:val="0"/>
      <w:divBdr>
        <w:top w:val="none" w:sz="0" w:space="0" w:color="auto"/>
        <w:left w:val="none" w:sz="0" w:space="0" w:color="auto"/>
        <w:bottom w:val="none" w:sz="0" w:space="0" w:color="auto"/>
        <w:right w:val="none" w:sz="0" w:space="0" w:color="auto"/>
      </w:divBdr>
    </w:div>
    <w:div w:id="1037974319">
      <w:marLeft w:val="480"/>
      <w:marRight w:val="0"/>
      <w:marTop w:val="0"/>
      <w:marBottom w:val="0"/>
      <w:divBdr>
        <w:top w:val="none" w:sz="0" w:space="0" w:color="auto"/>
        <w:left w:val="none" w:sz="0" w:space="0" w:color="auto"/>
        <w:bottom w:val="none" w:sz="0" w:space="0" w:color="auto"/>
        <w:right w:val="none" w:sz="0" w:space="0" w:color="auto"/>
      </w:divBdr>
    </w:div>
    <w:div w:id="1038041821">
      <w:marLeft w:val="480"/>
      <w:marRight w:val="0"/>
      <w:marTop w:val="0"/>
      <w:marBottom w:val="0"/>
      <w:divBdr>
        <w:top w:val="none" w:sz="0" w:space="0" w:color="auto"/>
        <w:left w:val="none" w:sz="0" w:space="0" w:color="auto"/>
        <w:bottom w:val="none" w:sz="0" w:space="0" w:color="auto"/>
        <w:right w:val="none" w:sz="0" w:space="0" w:color="auto"/>
      </w:divBdr>
    </w:div>
    <w:div w:id="1038042411">
      <w:marLeft w:val="480"/>
      <w:marRight w:val="0"/>
      <w:marTop w:val="0"/>
      <w:marBottom w:val="0"/>
      <w:divBdr>
        <w:top w:val="none" w:sz="0" w:space="0" w:color="auto"/>
        <w:left w:val="none" w:sz="0" w:space="0" w:color="auto"/>
        <w:bottom w:val="none" w:sz="0" w:space="0" w:color="auto"/>
        <w:right w:val="none" w:sz="0" w:space="0" w:color="auto"/>
      </w:divBdr>
    </w:div>
    <w:div w:id="1038050553">
      <w:marLeft w:val="480"/>
      <w:marRight w:val="0"/>
      <w:marTop w:val="0"/>
      <w:marBottom w:val="0"/>
      <w:divBdr>
        <w:top w:val="none" w:sz="0" w:space="0" w:color="auto"/>
        <w:left w:val="none" w:sz="0" w:space="0" w:color="auto"/>
        <w:bottom w:val="none" w:sz="0" w:space="0" w:color="auto"/>
        <w:right w:val="none" w:sz="0" w:space="0" w:color="auto"/>
      </w:divBdr>
    </w:div>
    <w:div w:id="1038090311">
      <w:marLeft w:val="480"/>
      <w:marRight w:val="0"/>
      <w:marTop w:val="0"/>
      <w:marBottom w:val="0"/>
      <w:divBdr>
        <w:top w:val="none" w:sz="0" w:space="0" w:color="auto"/>
        <w:left w:val="none" w:sz="0" w:space="0" w:color="auto"/>
        <w:bottom w:val="none" w:sz="0" w:space="0" w:color="auto"/>
        <w:right w:val="none" w:sz="0" w:space="0" w:color="auto"/>
      </w:divBdr>
    </w:div>
    <w:div w:id="1038160882">
      <w:marLeft w:val="480"/>
      <w:marRight w:val="0"/>
      <w:marTop w:val="0"/>
      <w:marBottom w:val="0"/>
      <w:divBdr>
        <w:top w:val="none" w:sz="0" w:space="0" w:color="auto"/>
        <w:left w:val="none" w:sz="0" w:space="0" w:color="auto"/>
        <w:bottom w:val="none" w:sz="0" w:space="0" w:color="auto"/>
        <w:right w:val="none" w:sz="0" w:space="0" w:color="auto"/>
      </w:divBdr>
    </w:div>
    <w:div w:id="1038161853">
      <w:marLeft w:val="480"/>
      <w:marRight w:val="0"/>
      <w:marTop w:val="0"/>
      <w:marBottom w:val="0"/>
      <w:divBdr>
        <w:top w:val="none" w:sz="0" w:space="0" w:color="auto"/>
        <w:left w:val="none" w:sz="0" w:space="0" w:color="auto"/>
        <w:bottom w:val="none" w:sz="0" w:space="0" w:color="auto"/>
        <w:right w:val="none" w:sz="0" w:space="0" w:color="auto"/>
      </w:divBdr>
    </w:div>
    <w:div w:id="1038241353">
      <w:marLeft w:val="480"/>
      <w:marRight w:val="0"/>
      <w:marTop w:val="0"/>
      <w:marBottom w:val="0"/>
      <w:divBdr>
        <w:top w:val="none" w:sz="0" w:space="0" w:color="auto"/>
        <w:left w:val="none" w:sz="0" w:space="0" w:color="auto"/>
        <w:bottom w:val="none" w:sz="0" w:space="0" w:color="auto"/>
        <w:right w:val="none" w:sz="0" w:space="0" w:color="auto"/>
      </w:divBdr>
    </w:div>
    <w:div w:id="1038310336">
      <w:marLeft w:val="480"/>
      <w:marRight w:val="0"/>
      <w:marTop w:val="0"/>
      <w:marBottom w:val="0"/>
      <w:divBdr>
        <w:top w:val="none" w:sz="0" w:space="0" w:color="auto"/>
        <w:left w:val="none" w:sz="0" w:space="0" w:color="auto"/>
        <w:bottom w:val="none" w:sz="0" w:space="0" w:color="auto"/>
        <w:right w:val="none" w:sz="0" w:space="0" w:color="auto"/>
      </w:divBdr>
    </w:div>
    <w:div w:id="1038311074">
      <w:marLeft w:val="480"/>
      <w:marRight w:val="0"/>
      <w:marTop w:val="0"/>
      <w:marBottom w:val="0"/>
      <w:divBdr>
        <w:top w:val="none" w:sz="0" w:space="0" w:color="auto"/>
        <w:left w:val="none" w:sz="0" w:space="0" w:color="auto"/>
        <w:bottom w:val="none" w:sz="0" w:space="0" w:color="auto"/>
        <w:right w:val="none" w:sz="0" w:space="0" w:color="auto"/>
      </w:divBdr>
    </w:div>
    <w:div w:id="1038312048">
      <w:marLeft w:val="480"/>
      <w:marRight w:val="0"/>
      <w:marTop w:val="0"/>
      <w:marBottom w:val="0"/>
      <w:divBdr>
        <w:top w:val="none" w:sz="0" w:space="0" w:color="auto"/>
        <w:left w:val="none" w:sz="0" w:space="0" w:color="auto"/>
        <w:bottom w:val="none" w:sz="0" w:space="0" w:color="auto"/>
        <w:right w:val="none" w:sz="0" w:space="0" w:color="auto"/>
      </w:divBdr>
    </w:div>
    <w:div w:id="1038317683">
      <w:marLeft w:val="480"/>
      <w:marRight w:val="0"/>
      <w:marTop w:val="0"/>
      <w:marBottom w:val="0"/>
      <w:divBdr>
        <w:top w:val="none" w:sz="0" w:space="0" w:color="auto"/>
        <w:left w:val="none" w:sz="0" w:space="0" w:color="auto"/>
        <w:bottom w:val="none" w:sz="0" w:space="0" w:color="auto"/>
        <w:right w:val="none" w:sz="0" w:space="0" w:color="auto"/>
      </w:divBdr>
    </w:div>
    <w:div w:id="1038357831">
      <w:marLeft w:val="480"/>
      <w:marRight w:val="0"/>
      <w:marTop w:val="0"/>
      <w:marBottom w:val="0"/>
      <w:divBdr>
        <w:top w:val="none" w:sz="0" w:space="0" w:color="auto"/>
        <w:left w:val="none" w:sz="0" w:space="0" w:color="auto"/>
        <w:bottom w:val="none" w:sz="0" w:space="0" w:color="auto"/>
        <w:right w:val="none" w:sz="0" w:space="0" w:color="auto"/>
      </w:divBdr>
    </w:div>
    <w:div w:id="1038360586">
      <w:marLeft w:val="480"/>
      <w:marRight w:val="0"/>
      <w:marTop w:val="0"/>
      <w:marBottom w:val="0"/>
      <w:divBdr>
        <w:top w:val="none" w:sz="0" w:space="0" w:color="auto"/>
        <w:left w:val="none" w:sz="0" w:space="0" w:color="auto"/>
        <w:bottom w:val="none" w:sz="0" w:space="0" w:color="auto"/>
        <w:right w:val="none" w:sz="0" w:space="0" w:color="auto"/>
      </w:divBdr>
    </w:div>
    <w:div w:id="1038433311">
      <w:marLeft w:val="480"/>
      <w:marRight w:val="0"/>
      <w:marTop w:val="0"/>
      <w:marBottom w:val="0"/>
      <w:divBdr>
        <w:top w:val="none" w:sz="0" w:space="0" w:color="auto"/>
        <w:left w:val="none" w:sz="0" w:space="0" w:color="auto"/>
        <w:bottom w:val="none" w:sz="0" w:space="0" w:color="auto"/>
        <w:right w:val="none" w:sz="0" w:space="0" w:color="auto"/>
      </w:divBdr>
    </w:div>
    <w:div w:id="1038509710">
      <w:marLeft w:val="480"/>
      <w:marRight w:val="0"/>
      <w:marTop w:val="0"/>
      <w:marBottom w:val="0"/>
      <w:divBdr>
        <w:top w:val="none" w:sz="0" w:space="0" w:color="auto"/>
        <w:left w:val="none" w:sz="0" w:space="0" w:color="auto"/>
        <w:bottom w:val="none" w:sz="0" w:space="0" w:color="auto"/>
        <w:right w:val="none" w:sz="0" w:space="0" w:color="auto"/>
      </w:divBdr>
    </w:div>
    <w:div w:id="1038554195">
      <w:marLeft w:val="480"/>
      <w:marRight w:val="0"/>
      <w:marTop w:val="0"/>
      <w:marBottom w:val="0"/>
      <w:divBdr>
        <w:top w:val="none" w:sz="0" w:space="0" w:color="auto"/>
        <w:left w:val="none" w:sz="0" w:space="0" w:color="auto"/>
        <w:bottom w:val="none" w:sz="0" w:space="0" w:color="auto"/>
        <w:right w:val="none" w:sz="0" w:space="0" w:color="auto"/>
      </w:divBdr>
    </w:div>
    <w:div w:id="1038555728">
      <w:marLeft w:val="480"/>
      <w:marRight w:val="0"/>
      <w:marTop w:val="0"/>
      <w:marBottom w:val="0"/>
      <w:divBdr>
        <w:top w:val="none" w:sz="0" w:space="0" w:color="auto"/>
        <w:left w:val="none" w:sz="0" w:space="0" w:color="auto"/>
        <w:bottom w:val="none" w:sz="0" w:space="0" w:color="auto"/>
        <w:right w:val="none" w:sz="0" w:space="0" w:color="auto"/>
      </w:divBdr>
    </w:div>
    <w:div w:id="1038703534">
      <w:marLeft w:val="480"/>
      <w:marRight w:val="0"/>
      <w:marTop w:val="0"/>
      <w:marBottom w:val="0"/>
      <w:divBdr>
        <w:top w:val="none" w:sz="0" w:space="0" w:color="auto"/>
        <w:left w:val="none" w:sz="0" w:space="0" w:color="auto"/>
        <w:bottom w:val="none" w:sz="0" w:space="0" w:color="auto"/>
        <w:right w:val="none" w:sz="0" w:space="0" w:color="auto"/>
      </w:divBdr>
    </w:div>
    <w:div w:id="1038704835">
      <w:marLeft w:val="480"/>
      <w:marRight w:val="0"/>
      <w:marTop w:val="0"/>
      <w:marBottom w:val="0"/>
      <w:divBdr>
        <w:top w:val="none" w:sz="0" w:space="0" w:color="auto"/>
        <w:left w:val="none" w:sz="0" w:space="0" w:color="auto"/>
        <w:bottom w:val="none" w:sz="0" w:space="0" w:color="auto"/>
        <w:right w:val="none" w:sz="0" w:space="0" w:color="auto"/>
      </w:divBdr>
    </w:div>
    <w:div w:id="1038706460">
      <w:marLeft w:val="480"/>
      <w:marRight w:val="0"/>
      <w:marTop w:val="0"/>
      <w:marBottom w:val="0"/>
      <w:divBdr>
        <w:top w:val="none" w:sz="0" w:space="0" w:color="auto"/>
        <w:left w:val="none" w:sz="0" w:space="0" w:color="auto"/>
        <w:bottom w:val="none" w:sz="0" w:space="0" w:color="auto"/>
        <w:right w:val="none" w:sz="0" w:space="0" w:color="auto"/>
      </w:divBdr>
    </w:div>
    <w:div w:id="1038774318">
      <w:marLeft w:val="480"/>
      <w:marRight w:val="0"/>
      <w:marTop w:val="0"/>
      <w:marBottom w:val="0"/>
      <w:divBdr>
        <w:top w:val="none" w:sz="0" w:space="0" w:color="auto"/>
        <w:left w:val="none" w:sz="0" w:space="0" w:color="auto"/>
        <w:bottom w:val="none" w:sz="0" w:space="0" w:color="auto"/>
        <w:right w:val="none" w:sz="0" w:space="0" w:color="auto"/>
      </w:divBdr>
    </w:div>
    <w:div w:id="1038966951">
      <w:marLeft w:val="480"/>
      <w:marRight w:val="0"/>
      <w:marTop w:val="0"/>
      <w:marBottom w:val="0"/>
      <w:divBdr>
        <w:top w:val="none" w:sz="0" w:space="0" w:color="auto"/>
        <w:left w:val="none" w:sz="0" w:space="0" w:color="auto"/>
        <w:bottom w:val="none" w:sz="0" w:space="0" w:color="auto"/>
        <w:right w:val="none" w:sz="0" w:space="0" w:color="auto"/>
      </w:divBdr>
    </w:div>
    <w:div w:id="1038967022">
      <w:marLeft w:val="480"/>
      <w:marRight w:val="0"/>
      <w:marTop w:val="0"/>
      <w:marBottom w:val="0"/>
      <w:divBdr>
        <w:top w:val="none" w:sz="0" w:space="0" w:color="auto"/>
        <w:left w:val="none" w:sz="0" w:space="0" w:color="auto"/>
        <w:bottom w:val="none" w:sz="0" w:space="0" w:color="auto"/>
        <w:right w:val="none" w:sz="0" w:space="0" w:color="auto"/>
      </w:divBdr>
    </w:div>
    <w:div w:id="1038969146">
      <w:marLeft w:val="480"/>
      <w:marRight w:val="0"/>
      <w:marTop w:val="0"/>
      <w:marBottom w:val="0"/>
      <w:divBdr>
        <w:top w:val="none" w:sz="0" w:space="0" w:color="auto"/>
        <w:left w:val="none" w:sz="0" w:space="0" w:color="auto"/>
        <w:bottom w:val="none" w:sz="0" w:space="0" w:color="auto"/>
        <w:right w:val="none" w:sz="0" w:space="0" w:color="auto"/>
      </w:divBdr>
    </w:div>
    <w:div w:id="1038974631">
      <w:marLeft w:val="480"/>
      <w:marRight w:val="0"/>
      <w:marTop w:val="0"/>
      <w:marBottom w:val="0"/>
      <w:divBdr>
        <w:top w:val="none" w:sz="0" w:space="0" w:color="auto"/>
        <w:left w:val="none" w:sz="0" w:space="0" w:color="auto"/>
        <w:bottom w:val="none" w:sz="0" w:space="0" w:color="auto"/>
        <w:right w:val="none" w:sz="0" w:space="0" w:color="auto"/>
      </w:divBdr>
    </w:div>
    <w:div w:id="1039010732">
      <w:marLeft w:val="480"/>
      <w:marRight w:val="0"/>
      <w:marTop w:val="0"/>
      <w:marBottom w:val="0"/>
      <w:divBdr>
        <w:top w:val="none" w:sz="0" w:space="0" w:color="auto"/>
        <w:left w:val="none" w:sz="0" w:space="0" w:color="auto"/>
        <w:bottom w:val="none" w:sz="0" w:space="0" w:color="auto"/>
        <w:right w:val="none" w:sz="0" w:space="0" w:color="auto"/>
      </w:divBdr>
    </w:div>
    <w:div w:id="1039017140">
      <w:marLeft w:val="480"/>
      <w:marRight w:val="0"/>
      <w:marTop w:val="0"/>
      <w:marBottom w:val="0"/>
      <w:divBdr>
        <w:top w:val="none" w:sz="0" w:space="0" w:color="auto"/>
        <w:left w:val="none" w:sz="0" w:space="0" w:color="auto"/>
        <w:bottom w:val="none" w:sz="0" w:space="0" w:color="auto"/>
        <w:right w:val="none" w:sz="0" w:space="0" w:color="auto"/>
      </w:divBdr>
    </w:div>
    <w:div w:id="1039166485">
      <w:marLeft w:val="480"/>
      <w:marRight w:val="0"/>
      <w:marTop w:val="0"/>
      <w:marBottom w:val="0"/>
      <w:divBdr>
        <w:top w:val="none" w:sz="0" w:space="0" w:color="auto"/>
        <w:left w:val="none" w:sz="0" w:space="0" w:color="auto"/>
        <w:bottom w:val="none" w:sz="0" w:space="0" w:color="auto"/>
        <w:right w:val="none" w:sz="0" w:space="0" w:color="auto"/>
      </w:divBdr>
    </w:div>
    <w:div w:id="1039206578">
      <w:marLeft w:val="480"/>
      <w:marRight w:val="0"/>
      <w:marTop w:val="0"/>
      <w:marBottom w:val="0"/>
      <w:divBdr>
        <w:top w:val="none" w:sz="0" w:space="0" w:color="auto"/>
        <w:left w:val="none" w:sz="0" w:space="0" w:color="auto"/>
        <w:bottom w:val="none" w:sz="0" w:space="0" w:color="auto"/>
        <w:right w:val="none" w:sz="0" w:space="0" w:color="auto"/>
      </w:divBdr>
    </w:div>
    <w:div w:id="1039209537">
      <w:marLeft w:val="480"/>
      <w:marRight w:val="0"/>
      <w:marTop w:val="0"/>
      <w:marBottom w:val="0"/>
      <w:divBdr>
        <w:top w:val="none" w:sz="0" w:space="0" w:color="auto"/>
        <w:left w:val="none" w:sz="0" w:space="0" w:color="auto"/>
        <w:bottom w:val="none" w:sz="0" w:space="0" w:color="auto"/>
        <w:right w:val="none" w:sz="0" w:space="0" w:color="auto"/>
      </w:divBdr>
    </w:div>
    <w:div w:id="1039284121">
      <w:marLeft w:val="480"/>
      <w:marRight w:val="0"/>
      <w:marTop w:val="0"/>
      <w:marBottom w:val="0"/>
      <w:divBdr>
        <w:top w:val="none" w:sz="0" w:space="0" w:color="auto"/>
        <w:left w:val="none" w:sz="0" w:space="0" w:color="auto"/>
        <w:bottom w:val="none" w:sz="0" w:space="0" w:color="auto"/>
        <w:right w:val="none" w:sz="0" w:space="0" w:color="auto"/>
      </w:divBdr>
    </w:div>
    <w:div w:id="1039353226">
      <w:marLeft w:val="480"/>
      <w:marRight w:val="0"/>
      <w:marTop w:val="0"/>
      <w:marBottom w:val="0"/>
      <w:divBdr>
        <w:top w:val="none" w:sz="0" w:space="0" w:color="auto"/>
        <w:left w:val="none" w:sz="0" w:space="0" w:color="auto"/>
        <w:bottom w:val="none" w:sz="0" w:space="0" w:color="auto"/>
        <w:right w:val="none" w:sz="0" w:space="0" w:color="auto"/>
      </w:divBdr>
    </w:div>
    <w:div w:id="1039358781">
      <w:marLeft w:val="480"/>
      <w:marRight w:val="0"/>
      <w:marTop w:val="0"/>
      <w:marBottom w:val="0"/>
      <w:divBdr>
        <w:top w:val="none" w:sz="0" w:space="0" w:color="auto"/>
        <w:left w:val="none" w:sz="0" w:space="0" w:color="auto"/>
        <w:bottom w:val="none" w:sz="0" w:space="0" w:color="auto"/>
        <w:right w:val="none" w:sz="0" w:space="0" w:color="auto"/>
      </w:divBdr>
    </w:div>
    <w:div w:id="1039403759">
      <w:marLeft w:val="480"/>
      <w:marRight w:val="0"/>
      <w:marTop w:val="0"/>
      <w:marBottom w:val="0"/>
      <w:divBdr>
        <w:top w:val="none" w:sz="0" w:space="0" w:color="auto"/>
        <w:left w:val="none" w:sz="0" w:space="0" w:color="auto"/>
        <w:bottom w:val="none" w:sz="0" w:space="0" w:color="auto"/>
        <w:right w:val="none" w:sz="0" w:space="0" w:color="auto"/>
      </w:divBdr>
    </w:div>
    <w:div w:id="1039430296">
      <w:marLeft w:val="480"/>
      <w:marRight w:val="0"/>
      <w:marTop w:val="0"/>
      <w:marBottom w:val="0"/>
      <w:divBdr>
        <w:top w:val="none" w:sz="0" w:space="0" w:color="auto"/>
        <w:left w:val="none" w:sz="0" w:space="0" w:color="auto"/>
        <w:bottom w:val="none" w:sz="0" w:space="0" w:color="auto"/>
        <w:right w:val="none" w:sz="0" w:space="0" w:color="auto"/>
      </w:divBdr>
    </w:div>
    <w:div w:id="1039431471">
      <w:marLeft w:val="480"/>
      <w:marRight w:val="0"/>
      <w:marTop w:val="0"/>
      <w:marBottom w:val="0"/>
      <w:divBdr>
        <w:top w:val="none" w:sz="0" w:space="0" w:color="auto"/>
        <w:left w:val="none" w:sz="0" w:space="0" w:color="auto"/>
        <w:bottom w:val="none" w:sz="0" w:space="0" w:color="auto"/>
        <w:right w:val="none" w:sz="0" w:space="0" w:color="auto"/>
      </w:divBdr>
    </w:div>
    <w:div w:id="1039433467">
      <w:marLeft w:val="480"/>
      <w:marRight w:val="0"/>
      <w:marTop w:val="0"/>
      <w:marBottom w:val="0"/>
      <w:divBdr>
        <w:top w:val="none" w:sz="0" w:space="0" w:color="auto"/>
        <w:left w:val="none" w:sz="0" w:space="0" w:color="auto"/>
        <w:bottom w:val="none" w:sz="0" w:space="0" w:color="auto"/>
        <w:right w:val="none" w:sz="0" w:space="0" w:color="auto"/>
      </w:divBdr>
    </w:div>
    <w:div w:id="1039475700">
      <w:marLeft w:val="480"/>
      <w:marRight w:val="0"/>
      <w:marTop w:val="0"/>
      <w:marBottom w:val="0"/>
      <w:divBdr>
        <w:top w:val="none" w:sz="0" w:space="0" w:color="auto"/>
        <w:left w:val="none" w:sz="0" w:space="0" w:color="auto"/>
        <w:bottom w:val="none" w:sz="0" w:space="0" w:color="auto"/>
        <w:right w:val="none" w:sz="0" w:space="0" w:color="auto"/>
      </w:divBdr>
    </w:div>
    <w:div w:id="1039547784">
      <w:marLeft w:val="480"/>
      <w:marRight w:val="0"/>
      <w:marTop w:val="0"/>
      <w:marBottom w:val="0"/>
      <w:divBdr>
        <w:top w:val="none" w:sz="0" w:space="0" w:color="auto"/>
        <w:left w:val="none" w:sz="0" w:space="0" w:color="auto"/>
        <w:bottom w:val="none" w:sz="0" w:space="0" w:color="auto"/>
        <w:right w:val="none" w:sz="0" w:space="0" w:color="auto"/>
      </w:divBdr>
    </w:div>
    <w:div w:id="1039548792">
      <w:marLeft w:val="480"/>
      <w:marRight w:val="0"/>
      <w:marTop w:val="0"/>
      <w:marBottom w:val="0"/>
      <w:divBdr>
        <w:top w:val="none" w:sz="0" w:space="0" w:color="auto"/>
        <w:left w:val="none" w:sz="0" w:space="0" w:color="auto"/>
        <w:bottom w:val="none" w:sz="0" w:space="0" w:color="auto"/>
        <w:right w:val="none" w:sz="0" w:space="0" w:color="auto"/>
      </w:divBdr>
    </w:div>
    <w:div w:id="1039553912">
      <w:marLeft w:val="480"/>
      <w:marRight w:val="0"/>
      <w:marTop w:val="0"/>
      <w:marBottom w:val="0"/>
      <w:divBdr>
        <w:top w:val="none" w:sz="0" w:space="0" w:color="auto"/>
        <w:left w:val="none" w:sz="0" w:space="0" w:color="auto"/>
        <w:bottom w:val="none" w:sz="0" w:space="0" w:color="auto"/>
        <w:right w:val="none" w:sz="0" w:space="0" w:color="auto"/>
      </w:divBdr>
    </w:div>
    <w:div w:id="1039664268">
      <w:marLeft w:val="480"/>
      <w:marRight w:val="0"/>
      <w:marTop w:val="0"/>
      <w:marBottom w:val="0"/>
      <w:divBdr>
        <w:top w:val="none" w:sz="0" w:space="0" w:color="auto"/>
        <w:left w:val="none" w:sz="0" w:space="0" w:color="auto"/>
        <w:bottom w:val="none" w:sz="0" w:space="0" w:color="auto"/>
        <w:right w:val="none" w:sz="0" w:space="0" w:color="auto"/>
      </w:divBdr>
    </w:div>
    <w:div w:id="1039740923">
      <w:marLeft w:val="480"/>
      <w:marRight w:val="0"/>
      <w:marTop w:val="0"/>
      <w:marBottom w:val="0"/>
      <w:divBdr>
        <w:top w:val="none" w:sz="0" w:space="0" w:color="auto"/>
        <w:left w:val="none" w:sz="0" w:space="0" w:color="auto"/>
        <w:bottom w:val="none" w:sz="0" w:space="0" w:color="auto"/>
        <w:right w:val="none" w:sz="0" w:space="0" w:color="auto"/>
      </w:divBdr>
    </w:div>
    <w:div w:id="1039745778">
      <w:marLeft w:val="480"/>
      <w:marRight w:val="0"/>
      <w:marTop w:val="0"/>
      <w:marBottom w:val="0"/>
      <w:divBdr>
        <w:top w:val="none" w:sz="0" w:space="0" w:color="auto"/>
        <w:left w:val="none" w:sz="0" w:space="0" w:color="auto"/>
        <w:bottom w:val="none" w:sz="0" w:space="0" w:color="auto"/>
        <w:right w:val="none" w:sz="0" w:space="0" w:color="auto"/>
      </w:divBdr>
    </w:div>
    <w:div w:id="1039818304">
      <w:marLeft w:val="480"/>
      <w:marRight w:val="0"/>
      <w:marTop w:val="0"/>
      <w:marBottom w:val="0"/>
      <w:divBdr>
        <w:top w:val="none" w:sz="0" w:space="0" w:color="auto"/>
        <w:left w:val="none" w:sz="0" w:space="0" w:color="auto"/>
        <w:bottom w:val="none" w:sz="0" w:space="0" w:color="auto"/>
        <w:right w:val="none" w:sz="0" w:space="0" w:color="auto"/>
      </w:divBdr>
    </w:div>
    <w:div w:id="1039862661">
      <w:marLeft w:val="480"/>
      <w:marRight w:val="0"/>
      <w:marTop w:val="0"/>
      <w:marBottom w:val="0"/>
      <w:divBdr>
        <w:top w:val="none" w:sz="0" w:space="0" w:color="auto"/>
        <w:left w:val="none" w:sz="0" w:space="0" w:color="auto"/>
        <w:bottom w:val="none" w:sz="0" w:space="0" w:color="auto"/>
        <w:right w:val="none" w:sz="0" w:space="0" w:color="auto"/>
      </w:divBdr>
    </w:div>
    <w:div w:id="1039939015">
      <w:marLeft w:val="480"/>
      <w:marRight w:val="0"/>
      <w:marTop w:val="0"/>
      <w:marBottom w:val="0"/>
      <w:divBdr>
        <w:top w:val="none" w:sz="0" w:space="0" w:color="auto"/>
        <w:left w:val="none" w:sz="0" w:space="0" w:color="auto"/>
        <w:bottom w:val="none" w:sz="0" w:space="0" w:color="auto"/>
        <w:right w:val="none" w:sz="0" w:space="0" w:color="auto"/>
      </w:divBdr>
    </w:div>
    <w:div w:id="1040007397">
      <w:marLeft w:val="480"/>
      <w:marRight w:val="0"/>
      <w:marTop w:val="0"/>
      <w:marBottom w:val="0"/>
      <w:divBdr>
        <w:top w:val="none" w:sz="0" w:space="0" w:color="auto"/>
        <w:left w:val="none" w:sz="0" w:space="0" w:color="auto"/>
        <w:bottom w:val="none" w:sz="0" w:space="0" w:color="auto"/>
        <w:right w:val="none" w:sz="0" w:space="0" w:color="auto"/>
      </w:divBdr>
    </w:div>
    <w:div w:id="1040059586">
      <w:marLeft w:val="480"/>
      <w:marRight w:val="0"/>
      <w:marTop w:val="0"/>
      <w:marBottom w:val="0"/>
      <w:divBdr>
        <w:top w:val="none" w:sz="0" w:space="0" w:color="auto"/>
        <w:left w:val="none" w:sz="0" w:space="0" w:color="auto"/>
        <w:bottom w:val="none" w:sz="0" w:space="0" w:color="auto"/>
        <w:right w:val="none" w:sz="0" w:space="0" w:color="auto"/>
      </w:divBdr>
    </w:div>
    <w:div w:id="1040083071">
      <w:marLeft w:val="480"/>
      <w:marRight w:val="0"/>
      <w:marTop w:val="0"/>
      <w:marBottom w:val="0"/>
      <w:divBdr>
        <w:top w:val="none" w:sz="0" w:space="0" w:color="auto"/>
        <w:left w:val="none" w:sz="0" w:space="0" w:color="auto"/>
        <w:bottom w:val="none" w:sz="0" w:space="0" w:color="auto"/>
        <w:right w:val="none" w:sz="0" w:space="0" w:color="auto"/>
      </w:divBdr>
    </w:div>
    <w:div w:id="1040087827">
      <w:marLeft w:val="480"/>
      <w:marRight w:val="0"/>
      <w:marTop w:val="0"/>
      <w:marBottom w:val="0"/>
      <w:divBdr>
        <w:top w:val="none" w:sz="0" w:space="0" w:color="auto"/>
        <w:left w:val="none" w:sz="0" w:space="0" w:color="auto"/>
        <w:bottom w:val="none" w:sz="0" w:space="0" w:color="auto"/>
        <w:right w:val="none" w:sz="0" w:space="0" w:color="auto"/>
      </w:divBdr>
    </w:div>
    <w:div w:id="1040088706">
      <w:marLeft w:val="480"/>
      <w:marRight w:val="0"/>
      <w:marTop w:val="0"/>
      <w:marBottom w:val="0"/>
      <w:divBdr>
        <w:top w:val="none" w:sz="0" w:space="0" w:color="auto"/>
        <w:left w:val="none" w:sz="0" w:space="0" w:color="auto"/>
        <w:bottom w:val="none" w:sz="0" w:space="0" w:color="auto"/>
        <w:right w:val="none" w:sz="0" w:space="0" w:color="auto"/>
      </w:divBdr>
    </w:div>
    <w:div w:id="1040202451">
      <w:marLeft w:val="480"/>
      <w:marRight w:val="0"/>
      <w:marTop w:val="0"/>
      <w:marBottom w:val="0"/>
      <w:divBdr>
        <w:top w:val="none" w:sz="0" w:space="0" w:color="auto"/>
        <w:left w:val="none" w:sz="0" w:space="0" w:color="auto"/>
        <w:bottom w:val="none" w:sz="0" w:space="0" w:color="auto"/>
        <w:right w:val="none" w:sz="0" w:space="0" w:color="auto"/>
      </w:divBdr>
    </w:div>
    <w:div w:id="1040280283">
      <w:marLeft w:val="480"/>
      <w:marRight w:val="0"/>
      <w:marTop w:val="0"/>
      <w:marBottom w:val="0"/>
      <w:divBdr>
        <w:top w:val="none" w:sz="0" w:space="0" w:color="auto"/>
        <w:left w:val="none" w:sz="0" w:space="0" w:color="auto"/>
        <w:bottom w:val="none" w:sz="0" w:space="0" w:color="auto"/>
        <w:right w:val="none" w:sz="0" w:space="0" w:color="auto"/>
      </w:divBdr>
    </w:div>
    <w:div w:id="1040281078">
      <w:marLeft w:val="480"/>
      <w:marRight w:val="0"/>
      <w:marTop w:val="0"/>
      <w:marBottom w:val="0"/>
      <w:divBdr>
        <w:top w:val="none" w:sz="0" w:space="0" w:color="auto"/>
        <w:left w:val="none" w:sz="0" w:space="0" w:color="auto"/>
        <w:bottom w:val="none" w:sz="0" w:space="0" w:color="auto"/>
        <w:right w:val="none" w:sz="0" w:space="0" w:color="auto"/>
      </w:divBdr>
    </w:div>
    <w:div w:id="1040473408">
      <w:marLeft w:val="480"/>
      <w:marRight w:val="0"/>
      <w:marTop w:val="0"/>
      <w:marBottom w:val="0"/>
      <w:divBdr>
        <w:top w:val="none" w:sz="0" w:space="0" w:color="auto"/>
        <w:left w:val="none" w:sz="0" w:space="0" w:color="auto"/>
        <w:bottom w:val="none" w:sz="0" w:space="0" w:color="auto"/>
        <w:right w:val="none" w:sz="0" w:space="0" w:color="auto"/>
      </w:divBdr>
    </w:div>
    <w:div w:id="1040546382">
      <w:marLeft w:val="480"/>
      <w:marRight w:val="0"/>
      <w:marTop w:val="0"/>
      <w:marBottom w:val="0"/>
      <w:divBdr>
        <w:top w:val="none" w:sz="0" w:space="0" w:color="auto"/>
        <w:left w:val="none" w:sz="0" w:space="0" w:color="auto"/>
        <w:bottom w:val="none" w:sz="0" w:space="0" w:color="auto"/>
        <w:right w:val="none" w:sz="0" w:space="0" w:color="auto"/>
      </w:divBdr>
    </w:div>
    <w:div w:id="1040663398">
      <w:marLeft w:val="480"/>
      <w:marRight w:val="0"/>
      <w:marTop w:val="0"/>
      <w:marBottom w:val="0"/>
      <w:divBdr>
        <w:top w:val="none" w:sz="0" w:space="0" w:color="auto"/>
        <w:left w:val="none" w:sz="0" w:space="0" w:color="auto"/>
        <w:bottom w:val="none" w:sz="0" w:space="0" w:color="auto"/>
        <w:right w:val="none" w:sz="0" w:space="0" w:color="auto"/>
      </w:divBdr>
    </w:div>
    <w:div w:id="1040667341">
      <w:marLeft w:val="480"/>
      <w:marRight w:val="0"/>
      <w:marTop w:val="0"/>
      <w:marBottom w:val="0"/>
      <w:divBdr>
        <w:top w:val="none" w:sz="0" w:space="0" w:color="auto"/>
        <w:left w:val="none" w:sz="0" w:space="0" w:color="auto"/>
        <w:bottom w:val="none" w:sz="0" w:space="0" w:color="auto"/>
        <w:right w:val="none" w:sz="0" w:space="0" w:color="auto"/>
      </w:divBdr>
    </w:div>
    <w:div w:id="1040740928">
      <w:marLeft w:val="480"/>
      <w:marRight w:val="0"/>
      <w:marTop w:val="0"/>
      <w:marBottom w:val="0"/>
      <w:divBdr>
        <w:top w:val="none" w:sz="0" w:space="0" w:color="auto"/>
        <w:left w:val="none" w:sz="0" w:space="0" w:color="auto"/>
        <w:bottom w:val="none" w:sz="0" w:space="0" w:color="auto"/>
        <w:right w:val="none" w:sz="0" w:space="0" w:color="auto"/>
      </w:divBdr>
    </w:div>
    <w:div w:id="1040742848">
      <w:marLeft w:val="480"/>
      <w:marRight w:val="0"/>
      <w:marTop w:val="0"/>
      <w:marBottom w:val="0"/>
      <w:divBdr>
        <w:top w:val="none" w:sz="0" w:space="0" w:color="auto"/>
        <w:left w:val="none" w:sz="0" w:space="0" w:color="auto"/>
        <w:bottom w:val="none" w:sz="0" w:space="0" w:color="auto"/>
        <w:right w:val="none" w:sz="0" w:space="0" w:color="auto"/>
      </w:divBdr>
    </w:div>
    <w:div w:id="1040860366">
      <w:marLeft w:val="480"/>
      <w:marRight w:val="0"/>
      <w:marTop w:val="0"/>
      <w:marBottom w:val="0"/>
      <w:divBdr>
        <w:top w:val="none" w:sz="0" w:space="0" w:color="auto"/>
        <w:left w:val="none" w:sz="0" w:space="0" w:color="auto"/>
        <w:bottom w:val="none" w:sz="0" w:space="0" w:color="auto"/>
        <w:right w:val="none" w:sz="0" w:space="0" w:color="auto"/>
      </w:divBdr>
    </w:div>
    <w:div w:id="1040861240">
      <w:marLeft w:val="480"/>
      <w:marRight w:val="0"/>
      <w:marTop w:val="0"/>
      <w:marBottom w:val="0"/>
      <w:divBdr>
        <w:top w:val="none" w:sz="0" w:space="0" w:color="auto"/>
        <w:left w:val="none" w:sz="0" w:space="0" w:color="auto"/>
        <w:bottom w:val="none" w:sz="0" w:space="0" w:color="auto"/>
        <w:right w:val="none" w:sz="0" w:space="0" w:color="auto"/>
      </w:divBdr>
    </w:div>
    <w:div w:id="1040939503">
      <w:marLeft w:val="480"/>
      <w:marRight w:val="0"/>
      <w:marTop w:val="0"/>
      <w:marBottom w:val="0"/>
      <w:divBdr>
        <w:top w:val="none" w:sz="0" w:space="0" w:color="auto"/>
        <w:left w:val="none" w:sz="0" w:space="0" w:color="auto"/>
        <w:bottom w:val="none" w:sz="0" w:space="0" w:color="auto"/>
        <w:right w:val="none" w:sz="0" w:space="0" w:color="auto"/>
      </w:divBdr>
    </w:div>
    <w:div w:id="1040977043">
      <w:marLeft w:val="480"/>
      <w:marRight w:val="0"/>
      <w:marTop w:val="0"/>
      <w:marBottom w:val="0"/>
      <w:divBdr>
        <w:top w:val="none" w:sz="0" w:space="0" w:color="auto"/>
        <w:left w:val="none" w:sz="0" w:space="0" w:color="auto"/>
        <w:bottom w:val="none" w:sz="0" w:space="0" w:color="auto"/>
        <w:right w:val="none" w:sz="0" w:space="0" w:color="auto"/>
      </w:divBdr>
    </w:div>
    <w:div w:id="1041049854">
      <w:marLeft w:val="480"/>
      <w:marRight w:val="0"/>
      <w:marTop w:val="0"/>
      <w:marBottom w:val="0"/>
      <w:divBdr>
        <w:top w:val="none" w:sz="0" w:space="0" w:color="auto"/>
        <w:left w:val="none" w:sz="0" w:space="0" w:color="auto"/>
        <w:bottom w:val="none" w:sz="0" w:space="0" w:color="auto"/>
        <w:right w:val="none" w:sz="0" w:space="0" w:color="auto"/>
      </w:divBdr>
    </w:div>
    <w:div w:id="1041054094">
      <w:marLeft w:val="480"/>
      <w:marRight w:val="0"/>
      <w:marTop w:val="0"/>
      <w:marBottom w:val="0"/>
      <w:divBdr>
        <w:top w:val="none" w:sz="0" w:space="0" w:color="auto"/>
        <w:left w:val="none" w:sz="0" w:space="0" w:color="auto"/>
        <w:bottom w:val="none" w:sz="0" w:space="0" w:color="auto"/>
        <w:right w:val="none" w:sz="0" w:space="0" w:color="auto"/>
      </w:divBdr>
    </w:div>
    <w:div w:id="1041054409">
      <w:marLeft w:val="480"/>
      <w:marRight w:val="0"/>
      <w:marTop w:val="0"/>
      <w:marBottom w:val="0"/>
      <w:divBdr>
        <w:top w:val="none" w:sz="0" w:space="0" w:color="auto"/>
        <w:left w:val="none" w:sz="0" w:space="0" w:color="auto"/>
        <w:bottom w:val="none" w:sz="0" w:space="0" w:color="auto"/>
        <w:right w:val="none" w:sz="0" w:space="0" w:color="auto"/>
      </w:divBdr>
    </w:div>
    <w:div w:id="1041054441">
      <w:marLeft w:val="480"/>
      <w:marRight w:val="0"/>
      <w:marTop w:val="0"/>
      <w:marBottom w:val="0"/>
      <w:divBdr>
        <w:top w:val="none" w:sz="0" w:space="0" w:color="auto"/>
        <w:left w:val="none" w:sz="0" w:space="0" w:color="auto"/>
        <w:bottom w:val="none" w:sz="0" w:space="0" w:color="auto"/>
        <w:right w:val="none" w:sz="0" w:space="0" w:color="auto"/>
      </w:divBdr>
    </w:div>
    <w:div w:id="1041056548">
      <w:marLeft w:val="480"/>
      <w:marRight w:val="0"/>
      <w:marTop w:val="0"/>
      <w:marBottom w:val="0"/>
      <w:divBdr>
        <w:top w:val="none" w:sz="0" w:space="0" w:color="auto"/>
        <w:left w:val="none" w:sz="0" w:space="0" w:color="auto"/>
        <w:bottom w:val="none" w:sz="0" w:space="0" w:color="auto"/>
        <w:right w:val="none" w:sz="0" w:space="0" w:color="auto"/>
      </w:divBdr>
    </w:div>
    <w:div w:id="1041173440">
      <w:marLeft w:val="480"/>
      <w:marRight w:val="0"/>
      <w:marTop w:val="0"/>
      <w:marBottom w:val="0"/>
      <w:divBdr>
        <w:top w:val="none" w:sz="0" w:space="0" w:color="auto"/>
        <w:left w:val="none" w:sz="0" w:space="0" w:color="auto"/>
        <w:bottom w:val="none" w:sz="0" w:space="0" w:color="auto"/>
        <w:right w:val="none" w:sz="0" w:space="0" w:color="auto"/>
      </w:divBdr>
    </w:div>
    <w:div w:id="1041242967">
      <w:marLeft w:val="480"/>
      <w:marRight w:val="0"/>
      <w:marTop w:val="0"/>
      <w:marBottom w:val="0"/>
      <w:divBdr>
        <w:top w:val="none" w:sz="0" w:space="0" w:color="auto"/>
        <w:left w:val="none" w:sz="0" w:space="0" w:color="auto"/>
        <w:bottom w:val="none" w:sz="0" w:space="0" w:color="auto"/>
        <w:right w:val="none" w:sz="0" w:space="0" w:color="auto"/>
      </w:divBdr>
    </w:div>
    <w:div w:id="1041243491">
      <w:marLeft w:val="480"/>
      <w:marRight w:val="0"/>
      <w:marTop w:val="0"/>
      <w:marBottom w:val="0"/>
      <w:divBdr>
        <w:top w:val="none" w:sz="0" w:space="0" w:color="auto"/>
        <w:left w:val="none" w:sz="0" w:space="0" w:color="auto"/>
        <w:bottom w:val="none" w:sz="0" w:space="0" w:color="auto"/>
        <w:right w:val="none" w:sz="0" w:space="0" w:color="auto"/>
      </w:divBdr>
    </w:div>
    <w:div w:id="1041244308">
      <w:marLeft w:val="480"/>
      <w:marRight w:val="0"/>
      <w:marTop w:val="0"/>
      <w:marBottom w:val="0"/>
      <w:divBdr>
        <w:top w:val="none" w:sz="0" w:space="0" w:color="auto"/>
        <w:left w:val="none" w:sz="0" w:space="0" w:color="auto"/>
        <w:bottom w:val="none" w:sz="0" w:space="0" w:color="auto"/>
        <w:right w:val="none" w:sz="0" w:space="0" w:color="auto"/>
      </w:divBdr>
    </w:div>
    <w:div w:id="1041319425">
      <w:marLeft w:val="480"/>
      <w:marRight w:val="0"/>
      <w:marTop w:val="0"/>
      <w:marBottom w:val="0"/>
      <w:divBdr>
        <w:top w:val="none" w:sz="0" w:space="0" w:color="auto"/>
        <w:left w:val="none" w:sz="0" w:space="0" w:color="auto"/>
        <w:bottom w:val="none" w:sz="0" w:space="0" w:color="auto"/>
        <w:right w:val="none" w:sz="0" w:space="0" w:color="auto"/>
      </w:divBdr>
    </w:div>
    <w:div w:id="1041321821">
      <w:marLeft w:val="480"/>
      <w:marRight w:val="0"/>
      <w:marTop w:val="0"/>
      <w:marBottom w:val="0"/>
      <w:divBdr>
        <w:top w:val="none" w:sz="0" w:space="0" w:color="auto"/>
        <w:left w:val="none" w:sz="0" w:space="0" w:color="auto"/>
        <w:bottom w:val="none" w:sz="0" w:space="0" w:color="auto"/>
        <w:right w:val="none" w:sz="0" w:space="0" w:color="auto"/>
      </w:divBdr>
    </w:div>
    <w:div w:id="1041395724">
      <w:marLeft w:val="480"/>
      <w:marRight w:val="0"/>
      <w:marTop w:val="0"/>
      <w:marBottom w:val="0"/>
      <w:divBdr>
        <w:top w:val="none" w:sz="0" w:space="0" w:color="auto"/>
        <w:left w:val="none" w:sz="0" w:space="0" w:color="auto"/>
        <w:bottom w:val="none" w:sz="0" w:space="0" w:color="auto"/>
        <w:right w:val="none" w:sz="0" w:space="0" w:color="auto"/>
      </w:divBdr>
    </w:div>
    <w:div w:id="1041440544">
      <w:marLeft w:val="480"/>
      <w:marRight w:val="0"/>
      <w:marTop w:val="0"/>
      <w:marBottom w:val="0"/>
      <w:divBdr>
        <w:top w:val="none" w:sz="0" w:space="0" w:color="auto"/>
        <w:left w:val="none" w:sz="0" w:space="0" w:color="auto"/>
        <w:bottom w:val="none" w:sz="0" w:space="0" w:color="auto"/>
        <w:right w:val="none" w:sz="0" w:space="0" w:color="auto"/>
      </w:divBdr>
    </w:div>
    <w:div w:id="1041442194">
      <w:marLeft w:val="480"/>
      <w:marRight w:val="0"/>
      <w:marTop w:val="0"/>
      <w:marBottom w:val="0"/>
      <w:divBdr>
        <w:top w:val="none" w:sz="0" w:space="0" w:color="auto"/>
        <w:left w:val="none" w:sz="0" w:space="0" w:color="auto"/>
        <w:bottom w:val="none" w:sz="0" w:space="0" w:color="auto"/>
        <w:right w:val="none" w:sz="0" w:space="0" w:color="auto"/>
      </w:divBdr>
    </w:div>
    <w:div w:id="1041445519">
      <w:marLeft w:val="480"/>
      <w:marRight w:val="0"/>
      <w:marTop w:val="0"/>
      <w:marBottom w:val="0"/>
      <w:divBdr>
        <w:top w:val="none" w:sz="0" w:space="0" w:color="auto"/>
        <w:left w:val="none" w:sz="0" w:space="0" w:color="auto"/>
        <w:bottom w:val="none" w:sz="0" w:space="0" w:color="auto"/>
        <w:right w:val="none" w:sz="0" w:space="0" w:color="auto"/>
      </w:divBdr>
    </w:div>
    <w:div w:id="1041513316">
      <w:marLeft w:val="480"/>
      <w:marRight w:val="0"/>
      <w:marTop w:val="0"/>
      <w:marBottom w:val="0"/>
      <w:divBdr>
        <w:top w:val="none" w:sz="0" w:space="0" w:color="auto"/>
        <w:left w:val="none" w:sz="0" w:space="0" w:color="auto"/>
        <w:bottom w:val="none" w:sz="0" w:space="0" w:color="auto"/>
        <w:right w:val="none" w:sz="0" w:space="0" w:color="auto"/>
      </w:divBdr>
    </w:div>
    <w:div w:id="1041519031">
      <w:marLeft w:val="480"/>
      <w:marRight w:val="0"/>
      <w:marTop w:val="0"/>
      <w:marBottom w:val="0"/>
      <w:divBdr>
        <w:top w:val="none" w:sz="0" w:space="0" w:color="auto"/>
        <w:left w:val="none" w:sz="0" w:space="0" w:color="auto"/>
        <w:bottom w:val="none" w:sz="0" w:space="0" w:color="auto"/>
        <w:right w:val="none" w:sz="0" w:space="0" w:color="auto"/>
      </w:divBdr>
    </w:div>
    <w:div w:id="1041519512">
      <w:marLeft w:val="480"/>
      <w:marRight w:val="0"/>
      <w:marTop w:val="0"/>
      <w:marBottom w:val="0"/>
      <w:divBdr>
        <w:top w:val="none" w:sz="0" w:space="0" w:color="auto"/>
        <w:left w:val="none" w:sz="0" w:space="0" w:color="auto"/>
        <w:bottom w:val="none" w:sz="0" w:space="0" w:color="auto"/>
        <w:right w:val="none" w:sz="0" w:space="0" w:color="auto"/>
      </w:divBdr>
    </w:div>
    <w:div w:id="1041589978">
      <w:marLeft w:val="480"/>
      <w:marRight w:val="0"/>
      <w:marTop w:val="0"/>
      <w:marBottom w:val="0"/>
      <w:divBdr>
        <w:top w:val="none" w:sz="0" w:space="0" w:color="auto"/>
        <w:left w:val="none" w:sz="0" w:space="0" w:color="auto"/>
        <w:bottom w:val="none" w:sz="0" w:space="0" w:color="auto"/>
        <w:right w:val="none" w:sz="0" w:space="0" w:color="auto"/>
      </w:divBdr>
    </w:div>
    <w:div w:id="1041591470">
      <w:marLeft w:val="480"/>
      <w:marRight w:val="0"/>
      <w:marTop w:val="0"/>
      <w:marBottom w:val="0"/>
      <w:divBdr>
        <w:top w:val="none" w:sz="0" w:space="0" w:color="auto"/>
        <w:left w:val="none" w:sz="0" w:space="0" w:color="auto"/>
        <w:bottom w:val="none" w:sz="0" w:space="0" w:color="auto"/>
        <w:right w:val="none" w:sz="0" w:space="0" w:color="auto"/>
      </w:divBdr>
    </w:div>
    <w:div w:id="1041593367">
      <w:marLeft w:val="480"/>
      <w:marRight w:val="0"/>
      <w:marTop w:val="0"/>
      <w:marBottom w:val="0"/>
      <w:divBdr>
        <w:top w:val="none" w:sz="0" w:space="0" w:color="auto"/>
        <w:left w:val="none" w:sz="0" w:space="0" w:color="auto"/>
        <w:bottom w:val="none" w:sz="0" w:space="0" w:color="auto"/>
        <w:right w:val="none" w:sz="0" w:space="0" w:color="auto"/>
      </w:divBdr>
    </w:div>
    <w:div w:id="1041595153">
      <w:marLeft w:val="480"/>
      <w:marRight w:val="0"/>
      <w:marTop w:val="0"/>
      <w:marBottom w:val="0"/>
      <w:divBdr>
        <w:top w:val="none" w:sz="0" w:space="0" w:color="auto"/>
        <w:left w:val="none" w:sz="0" w:space="0" w:color="auto"/>
        <w:bottom w:val="none" w:sz="0" w:space="0" w:color="auto"/>
        <w:right w:val="none" w:sz="0" w:space="0" w:color="auto"/>
      </w:divBdr>
    </w:div>
    <w:div w:id="1041632955">
      <w:marLeft w:val="480"/>
      <w:marRight w:val="0"/>
      <w:marTop w:val="0"/>
      <w:marBottom w:val="0"/>
      <w:divBdr>
        <w:top w:val="none" w:sz="0" w:space="0" w:color="auto"/>
        <w:left w:val="none" w:sz="0" w:space="0" w:color="auto"/>
        <w:bottom w:val="none" w:sz="0" w:space="0" w:color="auto"/>
        <w:right w:val="none" w:sz="0" w:space="0" w:color="auto"/>
      </w:divBdr>
    </w:div>
    <w:div w:id="1041633190">
      <w:marLeft w:val="480"/>
      <w:marRight w:val="0"/>
      <w:marTop w:val="0"/>
      <w:marBottom w:val="0"/>
      <w:divBdr>
        <w:top w:val="none" w:sz="0" w:space="0" w:color="auto"/>
        <w:left w:val="none" w:sz="0" w:space="0" w:color="auto"/>
        <w:bottom w:val="none" w:sz="0" w:space="0" w:color="auto"/>
        <w:right w:val="none" w:sz="0" w:space="0" w:color="auto"/>
      </w:divBdr>
    </w:div>
    <w:div w:id="1041635125">
      <w:marLeft w:val="480"/>
      <w:marRight w:val="0"/>
      <w:marTop w:val="0"/>
      <w:marBottom w:val="0"/>
      <w:divBdr>
        <w:top w:val="none" w:sz="0" w:space="0" w:color="auto"/>
        <w:left w:val="none" w:sz="0" w:space="0" w:color="auto"/>
        <w:bottom w:val="none" w:sz="0" w:space="0" w:color="auto"/>
        <w:right w:val="none" w:sz="0" w:space="0" w:color="auto"/>
      </w:divBdr>
    </w:div>
    <w:div w:id="1041714104">
      <w:marLeft w:val="480"/>
      <w:marRight w:val="0"/>
      <w:marTop w:val="0"/>
      <w:marBottom w:val="0"/>
      <w:divBdr>
        <w:top w:val="none" w:sz="0" w:space="0" w:color="auto"/>
        <w:left w:val="none" w:sz="0" w:space="0" w:color="auto"/>
        <w:bottom w:val="none" w:sz="0" w:space="0" w:color="auto"/>
        <w:right w:val="none" w:sz="0" w:space="0" w:color="auto"/>
      </w:divBdr>
    </w:div>
    <w:div w:id="1041787643">
      <w:marLeft w:val="480"/>
      <w:marRight w:val="0"/>
      <w:marTop w:val="0"/>
      <w:marBottom w:val="0"/>
      <w:divBdr>
        <w:top w:val="none" w:sz="0" w:space="0" w:color="auto"/>
        <w:left w:val="none" w:sz="0" w:space="0" w:color="auto"/>
        <w:bottom w:val="none" w:sz="0" w:space="0" w:color="auto"/>
        <w:right w:val="none" w:sz="0" w:space="0" w:color="auto"/>
      </w:divBdr>
    </w:div>
    <w:div w:id="1041830782">
      <w:marLeft w:val="480"/>
      <w:marRight w:val="0"/>
      <w:marTop w:val="0"/>
      <w:marBottom w:val="0"/>
      <w:divBdr>
        <w:top w:val="none" w:sz="0" w:space="0" w:color="auto"/>
        <w:left w:val="none" w:sz="0" w:space="0" w:color="auto"/>
        <w:bottom w:val="none" w:sz="0" w:space="0" w:color="auto"/>
        <w:right w:val="none" w:sz="0" w:space="0" w:color="auto"/>
      </w:divBdr>
    </w:div>
    <w:div w:id="1041897913">
      <w:marLeft w:val="480"/>
      <w:marRight w:val="0"/>
      <w:marTop w:val="0"/>
      <w:marBottom w:val="0"/>
      <w:divBdr>
        <w:top w:val="none" w:sz="0" w:space="0" w:color="auto"/>
        <w:left w:val="none" w:sz="0" w:space="0" w:color="auto"/>
        <w:bottom w:val="none" w:sz="0" w:space="0" w:color="auto"/>
        <w:right w:val="none" w:sz="0" w:space="0" w:color="auto"/>
      </w:divBdr>
    </w:div>
    <w:div w:id="1041898859">
      <w:marLeft w:val="480"/>
      <w:marRight w:val="0"/>
      <w:marTop w:val="0"/>
      <w:marBottom w:val="0"/>
      <w:divBdr>
        <w:top w:val="none" w:sz="0" w:space="0" w:color="auto"/>
        <w:left w:val="none" w:sz="0" w:space="0" w:color="auto"/>
        <w:bottom w:val="none" w:sz="0" w:space="0" w:color="auto"/>
        <w:right w:val="none" w:sz="0" w:space="0" w:color="auto"/>
      </w:divBdr>
    </w:div>
    <w:div w:id="1041905193">
      <w:marLeft w:val="480"/>
      <w:marRight w:val="0"/>
      <w:marTop w:val="0"/>
      <w:marBottom w:val="0"/>
      <w:divBdr>
        <w:top w:val="none" w:sz="0" w:space="0" w:color="auto"/>
        <w:left w:val="none" w:sz="0" w:space="0" w:color="auto"/>
        <w:bottom w:val="none" w:sz="0" w:space="0" w:color="auto"/>
        <w:right w:val="none" w:sz="0" w:space="0" w:color="auto"/>
      </w:divBdr>
    </w:div>
    <w:div w:id="1041980018">
      <w:marLeft w:val="480"/>
      <w:marRight w:val="0"/>
      <w:marTop w:val="0"/>
      <w:marBottom w:val="0"/>
      <w:divBdr>
        <w:top w:val="none" w:sz="0" w:space="0" w:color="auto"/>
        <w:left w:val="none" w:sz="0" w:space="0" w:color="auto"/>
        <w:bottom w:val="none" w:sz="0" w:space="0" w:color="auto"/>
        <w:right w:val="none" w:sz="0" w:space="0" w:color="auto"/>
      </w:divBdr>
    </w:div>
    <w:div w:id="1042023697">
      <w:marLeft w:val="480"/>
      <w:marRight w:val="0"/>
      <w:marTop w:val="0"/>
      <w:marBottom w:val="0"/>
      <w:divBdr>
        <w:top w:val="none" w:sz="0" w:space="0" w:color="auto"/>
        <w:left w:val="none" w:sz="0" w:space="0" w:color="auto"/>
        <w:bottom w:val="none" w:sz="0" w:space="0" w:color="auto"/>
        <w:right w:val="none" w:sz="0" w:space="0" w:color="auto"/>
      </w:divBdr>
    </w:div>
    <w:div w:id="1042024176">
      <w:marLeft w:val="480"/>
      <w:marRight w:val="0"/>
      <w:marTop w:val="0"/>
      <w:marBottom w:val="0"/>
      <w:divBdr>
        <w:top w:val="none" w:sz="0" w:space="0" w:color="auto"/>
        <w:left w:val="none" w:sz="0" w:space="0" w:color="auto"/>
        <w:bottom w:val="none" w:sz="0" w:space="0" w:color="auto"/>
        <w:right w:val="none" w:sz="0" w:space="0" w:color="auto"/>
      </w:divBdr>
    </w:div>
    <w:div w:id="1042049536">
      <w:marLeft w:val="480"/>
      <w:marRight w:val="0"/>
      <w:marTop w:val="0"/>
      <w:marBottom w:val="0"/>
      <w:divBdr>
        <w:top w:val="none" w:sz="0" w:space="0" w:color="auto"/>
        <w:left w:val="none" w:sz="0" w:space="0" w:color="auto"/>
        <w:bottom w:val="none" w:sz="0" w:space="0" w:color="auto"/>
        <w:right w:val="none" w:sz="0" w:space="0" w:color="auto"/>
      </w:divBdr>
    </w:div>
    <w:div w:id="1042092382">
      <w:marLeft w:val="480"/>
      <w:marRight w:val="0"/>
      <w:marTop w:val="0"/>
      <w:marBottom w:val="0"/>
      <w:divBdr>
        <w:top w:val="none" w:sz="0" w:space="0" w:color="auto"/>
        <w:left w:val="none" w:sz="0" w:space="0" w:color="auto"/>
        <w:bottom w:val="none" w:sz="0" w:space="0" w:color="auto"/>
        <w:right w:val="none" w:sz="0" w:space="0" w:color="auto"/>
      </w:divBdr>
    </w:div>
    <w:div w:id="1042096928">
      <w:marLeft w:val="480"/>
      <w:marRight w:val="0"/>
      <w:marTop w:val="0"/>
      <w:marBottom w:val="0"/>
      <w:divBdr>
        <w:top w:val="none" w:sz="0" w:space="0" w:color="auto"/>
        <w:left w:val="none" w:sz="0" w:space="0" w:color="auto"/>
        <w:bottom w:val="none" w:sz="0" w:space="0" w:color="auto"/>
        <w:right w:val="none" w:sz="0" w:space="0" w:color="auto"/>
      </w:divBdr>
    </w:div>
    <w:div w:id="1042098076">
      <w:marLeft w:val="480"/>
      <w:marRight w:val="0"/>
      <w:marTop w:val="0"/>
      <w:marBottom w:val="0"/>
      <w:divBdr>
        <w:top w:val="none" w:sz="0" w:space="0" w:color="auto"/>
        <w:left w:val="none" w:sz="0" w:space="0" w:color="auto"/>
        <w:bottom w:val="none" w:sz="0" w:space="0" w:color="auto"/>
        <w:right w:val="none" w:sz="0" w:space="0" w:color="auto"/>
      </w:divBdr>
    </w:div>
    <w:div w:id="1042167906">
      <w:marLeft w:val="480"/>
      <w:marRight w:val="0"/>
      <w:marTop w:val="0"/>
      <w:marBottom w:val="0"/>
      <w:divBdr>
        <w:top w:val="none" w:sz="0" w:space="0" w:color="auto"/>
        <w:left w:val="none" w:sz="0" w:space="0" w:color="auto"/>
        <w:bottom w:val="none" w:sz="0" w:space="0" w:color="auto"/>
        <w:right w:val="none" w:sz="0" w:space="0" w:color="auto"/>
      </w:divBdr>
    </w:div>
    <w:div w:id="1042244864">
      <w:marLeft w:val="480"/>
      <w:marRight w:val="0"/>
      <w:marTop w:val="0"/>
      <w:marBottom w:val="0"/>
      <w:divBdr>
        <w:top w:val="none" w:sz="0" w:space="0" w:color="auto"/>
        <w:left w:val="none" w:sz="0" w:space="0" w:color="auto"/>
        <w:bottom w:val="none" w:sz="0" w:space="0" w:color="auto"/>
        <w:right w:val="none" w:sz="0" w:space="0" w:color="auto"/>
      </w:divBdr>
    </w:div>
    <w:div w:id="1042289325">
      <w:marLeft w:val="480"/>
      <w:marRight w:val="0"/>
      <w:marTop w:val="0"/>
      <w:marBottom w:val="0"/>
      <w:divBdr>
        <w:top w:val="none" w:sz="0" w:space="0" w:color="auto"/>
        <w:left w:val="none" w:sz="0" w:space="0" w:color="auto"/>
        <w:bottom w:val="none" w:sz="0" w:space="0" w:color="auto"/>
        <w:right w:val="none" w:sz="0" w:space="0" w:color="auto"/>
      </w:divBdr>
    </w:div>
    <w:div w:id="1042290787">
      <w:marLeft w:val="480"/>
      <w:marRight w:val="0"/>
      <w:marTop w:val="0"/>
      <w:marBottom w:val="0"/>
      <w:divBdr>
        <w:top w:val="none" w:sz="0" w:space="0" w:color="auto"/>
        <w:left w:val="none" w:sz="0" w:space="0" w:color="auto"/>
        <w:bottom w:val="none" w:sz="0" w:space="0" w:color="auto"/>
        <w:right w:val="none" w:sz="0" w:space="0" w:color="auto"/>
      </w:divBdr>
    </w:div>
    <w:div w:id="1042435828">
      <w:marLeft w:val="480"/>
      <w:marRight w:val="0"/>
      <w:marTop w:val="0"/>
      <w:marBottom w:val="0"/>
      <w:divBdr>
        <w:top w:val="none" w:sz="0" w:space="0" w:color="auto"/>
        <w:left w:val="none" w:sz="0" w:space="0" w:color="auto"/>
        <w:bottom w:val="none" w:sz="0" w:space="0" w:color="auto"/>
        <w:right w:val="none" w:sz="0" w:space="0" w:color="auto"/>
      </w:divBdr>
    </w:div>
    <w:div w:id="1042511520">
      <w:marLeft w:val="480"/>
      <w:marRight w:val="0"/>
      <w:marTop w:val="0"/>
      <w:marBottom w:val="0"/>
      <w:divBdr>
        <w:top w:val="none" w:sz="0" w:space="0" w:color="auto"/>
        <w:left w:val="none" w:sz="0" w:space="0" w:color="auto"/>
        <w:bottom w:val="none" w:sz="0" w:space="0" w:color="auto"/>
        <w:right w:val="none" w:sz="0" w:space="0" w:color="auto"/>
      </w:divBdr>
    </w:div>
    <w:div w:id="1042555688">
      <w:marLeft w:val="480"/>
      <w:marRight w:val="0"/>
      <w:marTop w:val="0"/>
      <w:marBottom w:val="0"/>
      <w:divBdr>
        <w:top w:val="none" w:sz="0" w:space="0" w:color="auto"/>
        <w:left w:val="none" w:sz="0" w:space="0" w:color="auto"/>
        <w:bottom w:val="none" w:sz="0" w:space="0" w:color="auto"/>
        <w:right w:val="none" w:sz="0" w:space="0" w:color="auto"/>
      </w:divBdr>
    </w:div>
    <w:div w:id="1042633365">
      <w:marLeft w:val="480"/>
      <w:marRight w:val="0"/>
      <w:marTop w:val="0"/>
      <w:marBottom w:val="0"/>
      <w:divBdr>
        <w:top w:val="none" w:sz="0" w:space="0" w:color="auto"/>
        <w:left w:val="none" w:sz="0" w:space="0" w:color="auto"/>
        <w:bottom w:val="none" w:sz="0" w:space="0" w:color="auto"/>
        <w:right w:val="none" w:sz="0" w:space="0" w:color="auto"/>
      </w:divBdr>
    </w:div>
    <w:div w:id="1042636062">
      <w:marLeft w:val="480"/>
      <w:marRight w:val="0"/>
      <w:marTop w:val="0"/>
      <w:marBottom w:val="0"/>
      <w:divBdr>
        <w:top w:val="none" w:sz="0" w:space="0" w:color="auto"/>
        <w:left w:val="none" w:sz="0" w:space="0" w:color="auto"/>
        <w:bottom w:val="none" w:sz="0" w:space="0" w:color="auto"/>
        <w:right w:val="none" w:sz="0" w:space="0" w:color="auto"/>
      </w:divBdr>
    </w:div>
    <w:div w:id="1042704087">
      <w:marLeft w:val="480"/>
      <w:marRight w:val="0"/>
      <w:marTop w:val="0"/>
      <w:marBottom w:val="0"/>
      <w:divBdr>
        <w:top w:val="none" w:sz="0" w:space="0" w:color="auto"/>
        <w:left w:val="none" w:sz="0" w:space="0" w:color="auto"/>
        <w:bottom w:val="none" w:sz="0" w:space="0" w:color="auto"/>
        <w:right w:val="none" w:sz="0" w:space="0" w:color="auto"/>
      </w:divBdr>
    </w:div>
    <w:div w:id="1042709648">
      <w:marLeft w:val="480"/>
      <w:marRight w:val="0"/>
      <w:marTop w:val="0"/>
      <w:marBottom w:val="0"/>
      <w:divBdr>
        <w:top w:val="none" w:sz="0" w:space="0" w:color="auto"/>
        <w:left w:val="none" w:sz="0" w:space="0" w:color="auto"/>
        <w:bottom w:val="none" w:sz="0" w:space="0" w:color="auto"/>
        <w:right w:val="none" w:sz="0" w:space="0" w:color="auto"/>
      </w:divBdr>
    </w:div>
    <w:div w:id="1042749358">
      <w:marLeft w:val="480"/>
      <w:marRight w:val="0"/>
      <w:marTop w:val="0"/>
      <w:marBottom w:val="0"/>
      <w:divBdr>
        <w:top w:val="none" w:sz="0" w:space="0" w:color="auto"/>
        <w:left w:val="none" w:sz="0" w:space="0" w:color="auto"/>
        <w:bottom w:val="none" w:sz="0" w:space="0" w:color="auto"/>
        <w:right w:val="none" w:sz="0" w:space="0" w:color="auto"/>
      </w:divBdr>
    </w:div>
    <w:div w:id="1042824491">
      <w:marLeft w:val="480"/>
      <w:marRight w:val="0"/>
      <w:marTop w:val="0"/>
      <w:marBottom w:val="0"/>
      <w:divBdr>
        <w:top w:val="none" w:sz="0" w:space="0" w:color="auto"/>
        <w:left w:val="none" w:sz="0" w:space="0" w:color="auto"/>
        <w:bottom w:val="none" w:sz="0" w:space="0" w:color="auto"/>
        <w:right w:val="none" w:sz="0" w:space="0" w:color="auto"/>
      </w:divBdr>
    </w:div>
    <w:div w:id="1042825791">
      <w:marLeft w:val="480"/>
      <w:marRight w:val="0"/>
      <w:marTop w:val="0"/>
      <w:marBottom w:val="0"/>
      <w:divBdr>
        <w:top w:val="none" w:sz="0" w:space="0" w:color="auto"/>
        <w:left w:val="none" w:sz="0" w:space="0" w:color="auto"/>
        <w:bottom w:val="none" w:sz="0" w:space="0" w:color="auto"/>
        <w:right w:val="none" w:sz="0" w:space="0" w:color="auto"/>
      </w:divBdr>
    </w:div>
    <w:div w:id="1042829073">
      <w:marLeft w:val="480"/>
      <w:marRight w:val="0"/>
      <w:marTop w:val="0"/>
      <w:marBottom w:val="0"/>
      <w:divBdr>
        <w:top w:val="none" w:sz="0" w:space="0" w:color="auto"/>
        <w:left w:val="none" w:sz="0" w:space="0" w:color="auto"/>
        <w:bottom w:val="none" w:sz="0" w:space="0" w:color="auto"/>
        <w:right w:val="none" w:sz="0" w:space="0" w:color="auto"/>
      </w:divBdr>
    </w:div>
    <w:div w:id="1042899108">
      <w:marLeft w:val="480"/>
      <w:marRight w:val="0"/>
      <w:marTop w:val="0"/>
      <w:marBottom w:val="0"/>
      <w:divBdr>
        <w:top w:val="none" w:sz="0" w:space="0" w:color="auto"/>
        <w:left w:val="none" w:sz="0" w:space="0" w:color="auto"/>
        <w:bottom w:val="none" w:sz="0" w:space="0" w:color="auto"/>
        <w:right w:val="none" w:sz="0" w:space="0" w:color="auto"/>
      </w:divBdr>
    </w:div>
    <w:div w:id="1043022462">
      <w:marLeft w:val="480"/>
      <w:marRight w:val="0"/>
      <w:marTop w:val="0"/>
      <w:marBottom w:val="0"/>
      <w:divBdr>
        <w:top w:val="none" w:sz="0" w:space="0" w:color="auto"/>
        <w:left w:val="none" w:sz="0" w:space="0" w:color="auto"/>
        <w:bottom w:val="none" w:sz="0" w:space="0" w:color="auto"/>
        <w:right w:val="none" w:sz="0" w:space="0" w:color="auto"/>
      </w:divBdr>
    </w:div>
    <w:div w:id="1043098719">
      <w:marLeft w:val="480"/>
      <w:marRight w:val="0"/>
      <w:marTop w:val="0"/>
      <w:marBottom w:val="0"/>
      <w:divBdr>
        <w:top w:val="none" w:sz="0" w:space="0" w:color="auto"/>
        <w:left w:val="none" w:sz="0" w:space="0" w:color="auto"/>
        <w:bottom w:val="none" w:sz="0" w:space="0" w:color="auto"/>
        <w:right w:val="none" w:sz="0" w:space="0" w:color="auto"/>
      </w:divBdr>
    </w:div>
    <w:div w:id="1043141993">
      <w:marLeft w:val="480"/>
      <w:marRight w:val="0"/>
      <w:marTop w:val="0"/>
      <w:marBottom w:val="0"/>
      <w:divBdr>
        <w:top w:val="none" w:sz="0" w:space="0" w:color="auto"/>
        <w:left w:val="none" w:sz="0" w:space="0" w:color="auto"/>
        <w:bottom w:val="none" w:sz="0" w:space="0" w:color="auto"/>
        <w:right w:val="none" w:sz="0" w:space="0" w:color="auto"/>
      </w:divBdr>
    </w:div>
    <w:div w:id="1043167897">
      <w:marLeft w:val="480"/>
      <w:marRight w:val="0"/>
      <w:marTop w:val="0"/>
      <w:marBottom w:val="0"/>
      <w:divBdr>
        <w:top w:val="none" w:sz="0" w:space="0" w:color="auto"/>
        <w:left w:val="none" w:sz="0" w:space="0" w:color="auto"/>
        <w:bottom w:val="none" w:sz="0" w:space="0" w:color="auto"/>
        <w:right w:val="none" w:sz="0" w:space="0" w:color="auto"/>
      </w:divBdr>
    </w:div>
    <w:div w:id="1043215788">
      <w:marLeft w:val="480"/>
      <w:marRight w:val="0"/>
      <w:marTop w:val="0"/>
      <w:marBottom w:val="0"/>
      <w:divBdr>
        <w:top w:val="none" w:sz="0" w:space="0" w:color="auto"/>
        <w:left w:val="none" w:sz="0" w:space="0" w:color="auto"/>
        <w:bottom w:val="none" w:sz="0" w:space="0" w:color="auto"/>
        <w:right w:val="none" w:sz="0" w:space="0" w:color="auto"/>
      </w:divBdr>
    </w:div>
    <w:div w:id="1043217522">
      <w:marLeft w:val="480"/>
      <w:marRight w:val="0"/>
      <w:marTop w:val="0"/>
      <w:marBottom w:val="0"/>
      <w:divBdr>
        <w:top w:val="none" w:sz="0" w:space="0" w:color="auto"/>
        <w:left w:val="none" w:sz="0" w:space="0" w:color="auto"/>
        <w:bottom w:val="none" w:sz="0" w:space="0" w:color="auto"/>
        <w:right w:val="none" w:sz="0" w:space="0" w:color="auto"/>
      </w:divBdr>
    </w:div>
    <w:div w:id="1043284742">
      <w:marLeft w:val="480"/>
      <w:marRight w:val="0"/>
      <w:marTop w:val="0"/>
      <w:marBottom w:val="0"/>
      <w:divBdr>
        <w:top w:val="none" w:sz="0" w:space="0" w:color="auto"/>
        <w:left w:val="none" w:sz="0" w:space="0" w:color="auto"/>
        <w:bottom w:val="none" w:sz="0" w:space="0" w:color="auto"/>
        <w:right w:val="none" w:sz="0" w:space="0" w:color="auto"/>
      </w:divBdr>
    </w:div>
    <w:div w:id="1043286366">
      <w:marLeft w:val="480"/>
      <w:marRight w:val="0"/>
      <w:marTop w:val="0"/>
      <w:marBottom w:val="0"/>
      <w:divBdr>
        <w:top w:val="none" w:sz="0" w:space="0" w:color="auto"/>
        <w:left w:val="none" w:sz="0" w:space="0" w:color="auto"/>
        <w:bottom w:val="none" w:sz="0" w:space="0" w:color="auto"/>
        <w:right w:val="none" w:sz="0" w:space="0" w:color="auto"/>
      </w:divBdr>
    </w:div>
    <w:div w:id="1043289292">
      <w:marLeft w:val="480"/>
      <w:marRight w:val="0"/>
      <w:marTop w:val="0"/>
      <w:marBottom w:val="0"/>
      <w:divBdr>
        <w:top w:val="none" w:sz="0" w:space="0" w:color="auto"/>
        <w:left w:val="none" w:sz="0" w:space="0" w:color="auto"/>
        <w:bottom w:val="none" w:sz="0" w:space="0" w:color="auto"/>
        <w:right w:val="none" w:sz="0" w:space="0" w:color="auto"/>
      </w:divBdr>
    </w:div>
    <w:div w:id="1043291029">
      <w:marLeft w:val="480"/>
      <w:marRight w:val="0"/>
      <w:marTop w:val="0"/>
      <w:marBottom w:val="0"/>
      <w:divBdr>
        <w:top w:val="none" w:sz="0" w:space="0" w:color="auto"/>
        <w:left w:val="none" w:sz="0" w:space="0" w:color="auto"/>
        <w:bottom w:val="none" w:sz="0" w:space="0" w:color="auto"/>
        <w:right w:val="none" w:sz="0" w:space="0" w:color="auto"/>
      </w:divBdr>
    </w:div>
    <w:div w:id="1043401688">
      <w:marLeft w:val="480"/>
      <w:marRight w:val="0"/>
      <w:marTop w:val="0"/>
      <w:marBottom w:val="0"/>
      <w:divBdr>
        <w:top w:val="none" w:sz="0" w:space="0" w:color="auto"/>
        <w:left w:val="none" w:sz="0" w:space="0" w:color="auto"/>
        <w:bottom w:val="none" w:sz="0" w:space="0" w:color="auto"/>
        <w:right w:val="none" w:sz="0" w:space="0" w:color="auto"/>
      </w:divBdr>
    </w:div>
    <w:div w:id="1043554106">
      <w:marLeft w:val="480"/>
      <w:marRight w:val="0"/>
      <w:marTop w:val="0"/>
      <w:marBottom w:val="0"/>
      <w:divBdr>
        <w:top w:val="none" w:sz="0" w:space="0" w:color="auto"/>
        <w:left w:val="none" w:sz="0" w:space="0" w:color="auto"/>
        <w:bottom w:val="none" w:sz="0" w:space="0" w:color="auto"/>
        <w:right w:val="none" w:sz="0" w:space="0" w:color="auto"/>
      </w:divBdr>
    </w:div>
    <w:div w:id="1043596560">
      <w:marLeft w:val="480"/>
      <w:marRight w:val="0"/>
      <w:marTop w:val="0"/>
      <w:marBottom w:val="0"/>
      <w:divBdr>
        <w:top w:val="none" w:sz="0" w:space="0" w:color="auto"/>
        <w:left w:val="none" w:sz="0" w:space="0" w:color="auto"/>
        <w:bottom w:val="none" w:sz="0" w:space="0" w:color="auto"/>
        <w:right w:val="none" w:sz="0" w:space="0" w:color="auto"/>
      </w:divBdr>
    </w:div>
    <w:div w:id="1043604166">
      <w:marLeft w:val="480"/>
      <w:marRight w:val="0"/>
      <w:marTop w:val="0"/>
      <w:marBottom w:val="0"/>
      <w:divBdr>
        <w:top w:val="none" w:sz="0" w:space="0" w:color="auto"/>
        <w:left w:val="none" w:sz="0" w:space="0" w:color="auto"/>
        <w:bottom w:val="none" w:sz="0" w:space="0" w:color="auto"/>
        <w:right w:val="none" w:sz="0" w:space="0" w:color="auto"/>
      </w:divBdr>
    </w:div>
    <w:div w:id="1043673197">
      <w:marLeft w:val="480"/>
      <w:marRight w:val="0"/>
      <w:marTop w:val="0"/>
      <w:marBottom w:val="0"/>
      <w:divBdr>
        <w:top w:val="none" w:sz="0" w:space="0" w:color="auto"/>
        <w:left w:val="none" w:sz="0" w:space="0" w:color="auto"/>
        <w:bottom w:val="none" w:sz="0" w:space="0" w:color="auto"/>
        <w:right w:val="none" w:sz="0" w:space="0" w:color="auto"/>
      </w:divBdr>
    </w:div>
    <w:div w:id="1043747358">
      <w:marLeft w:val="480"/>
      <w:marRight w:val="0"/>
      <w:marTop w:val="0"/>
      <w:marBottom w:val="0"/>
      <w:divBdr>
        <w:top w:val="none" w:sz="0" w:space="0" w:color="auto"/>
        <w:left w:val="none" w:sz="0" w:space="0" w:color="auto"/>
        <w:bottom w:val="none" w:sz="0" w:space="0" w:color="auto"/>
        <w:right w:val="none" w:sz="0" w:space="0" w:color="auto"/>
      </w:divBdr>
    </w:div>
    <w:div w:id="1043752671">
      <w:marLeft w:val="480"/>
      <w:marRight w:val="0"/>
      <w:marTop w:val="0"/>
      <w:marBottom w:val="0"/>
      <w:divBdr>
        <w:top w:val="none" w:sz="0" w:space="0" w:color="auto"/>
        <w:left w:val="none" w:sz="0" w:space="0" w:color="auto"/>
        <w:bottom w:val="none" w:sz="0" w:space="0" w:color="auto"/>
        <w:right w:val="none" w:sz="0" w:space="0" w:color="auto"/>
      </w:divBdr>
    </w:div>
    <w:div w:id="1043753341">
      <w:marLeft w:val="480"/>
      <w:marRight w:val="0"/>
      <w:marTop w:val="0"/>
      <w:marBottom w:val="0"/>
      <w:divBdr>
        <w:top w:val="none" w:sz="0" w:space="0" w:color="auto"/>
        <w:left w:val="none" w:sz="0" w:space="0" w:color="auto"/>
        <w:bottom w:val="none" w:sz="0" w:space="0" w:color="auto"/>
        <w:right w:val="none" w:sz="0" w:space="0" w:color="auto"/>
      </w:divBdr>
    </w:div>
    <w:div w:id="1043754650">
      <w:marLeft w:val="480"/>
      <w:marRight w:val="0"/>
      <w:marTop w:val="0"/>
      <w:marBottom w:val="0"/>
      <w:divBdr>
        <w:top w:val="none" w:sz="0" w:space="0" w:color="auto"/>
        <w:left w:val="none" w:sz="0" w:space="0" w:color="auto"/>
        <w:bottom w:val="none" w:sz="0" w:space="0" w:color="auto"/>
        <w:right w:val="none" w:sz="0" w:space="0" w:color="auto"/>
      </w:divBdr>
    </w:div>
    <w:div w:id="1043864609">
      <w:marLeft w:val="480"/>
      <w:marRight w:val="0"/>
      <w:marTop w:val="0"/>
      <w:marBottom w:val="0"/>
      <w:divBdr>
        <w:top w:val="none" w:sz="0" w:space="0" w:color="auto"/>
        <w:left w:val="none" w:sz="0" w:space="0" w:color="auto"/>
        <w:bottom w:val="none" w:sz="0" w:space="0" w:color="auto"/>
        <w:right w:val="none" w:sz="0" w:space="0" w:color="auto"/>
      </w:divBdr>
    </w:div>
    <w:div w:id="1043867952">
      <w:marLeft w:val="480"/>
      <w:marRight w:val="0"/>
      <w:marTop w:val="0"/>
      <w:marBottom w:val="0"/>
      <w:divBdr>
        <w:top w:val="none" w:sz="0" w:space="0" w:color="auto"/>
        <w:left w:val="none" w:sz="0" w:space="0" w:color="auto"/>
        <w:bottom w:val="none" w:sz="0" w:space="0" w:color="auto"/>
        <w:right w:val="none" w:sz="0" w:space="0" w:color="auto"/>
      </w:divBdr>
    </w:div>
    <w:div w:id="1043871148">
      <w:marLeft w:val="480"/>
      <w:marRight w:val="0"/>
      <w:marTop w:val="0"/>
      <w:marBottom w:val="0"/>
      <w:divBdr>
        <w:top w:val="none" w:sz="0" w:space="0" w:color="auto"/>
        <w:left w:val="none" w:sz="0" w:space="0" w:color="auto"/>
        <w:bottom w:val="none" w:sz="0" w:space="0" w:color="auto"/>
        <w:right w:val="none" w:sz="0" w:space="0" w:color="auto"/>
      </w:divBdr>
    </w:div>
    <w:div w:id="1043871173">
      <w:marLeft w:val="480"/>
      <w:marRight w:val="0"/>
      <w:marTop w:val="0"/>
      <w:marBottom w:val="0"/>
      <w:divBdr>
        <w:top w:val="none" w:sz="0" w:space="0" w:color="auto"/>
        <w:left w:val="none" w:sz="0" w:space="0" w:color="auto"/>
        <w:bottom w:val="none" w:sz="0" w:space="0" w:color="auto"/>
        <w:right w:val="none" w:sz="0" w:space="0" w:color="auto"/>
      </w:divBdr>
    </w:div>
    <w:div w:id="1043989481">
      <w:marLeft w:val="480"/>
      <w:marRight w:val="0"/>
      <w:marTop w:val="0"/>
      <w:marBottom w:val="0"/>
      <w:divBdr>
        <w:top w:val="none" w:sz="0" w:space="0" w:color="auto"/>
        <w:left w:val="none" w:sz="0" w:space="0" w:color="auto"/>
        <w:bottom w:val="none" w:sz="0" w:space="0" w:color="auto"/>
        <w:right w:val="none" w:sz="0" w:space="0" w:color="auto"/>
      </w:divBdr>
    </w:div>
    <w:div w:id="1044019438">
      <w:marLeft w:val="480"/>
      <w:marRight w:val="0"/>
      <w:marTop w:val="0"/>
      <w:marBottom w:val="0"/>
      <w:divBdr>
        <w:top w:val="none" w:sz="0" w:space="0" w:color="auto"/>
        <w:left w:val="none" w:sz="0" w:space="0" w:color="auto"/>
        <w:bottom w:val="none" w:sz="0" w:space="0" w:color="auto"/>
        <w:right w:val="none" w:sz="0" w:space="0" w:color="auto"/>
      </w:divBdr>
    </w:div>
    <w:div w:id="1044061130">
      <w:marLeft w:val="480"/>
      <w:marRight w:val="0"/>
      <w:marTop w:val="0"/>
      <w:marBottom w:val="0"/>
      <w:divBdr>
        <w:top w:val="none" w:sz="0" w:space="0" w:color="auto"/>
        <w:left w:val="none" w:sz="0" w:space="0" w:color="auto"/>
        <w:bottom w:val="none" w:sz="0" w:space="0" w:color="auto"/>
        <w:right w:val="none" w:sz="0" w:space="0" w:color="auto"/>
      </w:divBdr>
    </w:div>
    <w:div w:id="1044066584">
      <w:marLeft w:val="480"/>
      <w:marRight w:val="0"/>
      <w:marTop w:val="0"/>
      <w:marBottom w:val="0"/>
      <w:divBdr>
        <w:top w:val="none" w:sz="0" w:space="0" w:color="auto"/>
        <w:left w:val="none" w:sz="0" w:space="0" w:color="auto"/>
        <w:bottom w:val="none" w:sz="0" w:space="0" w:color="auto"/>
        <w:right w:val="none" w:sz="0" w:space="0" w:color="auto"/>
      </w:divBdr>
    </w:div>
    <w:div w:id="1044207640">
      <w:marLeft w:val="480"/>
      <w:marRight w:val="0"/>
      <w:marTop w:val="0"/>
      <w:marBottom w:val="0"/>
      <w:divBdr>
        <w:top w:val="none" w:sz="0" w:space="0" w:color="auto"/>
        <w:left w:val="none" w:sz="0" w:space="0" w:color="auto"/>
        <w:bottom w:val="none" w:sz="0" w:space="0" w:color="auto"/>
        <w:right w:val="none" w:sz="0" w:space="0" w:color="auto"/>
      </w:divBdr>
    </w:div>
    <w:div w:id="1044215984">
      <w:marLeft w:val="480"/>
      <w:marRight w:val="0"/>
      <w:marTop w:val="0"/>
      <w:marBottom w:val="0"/>
      <w:divBdr>
        <w:top w:val="none" w:sz="0" w:space="0" w:color="auto"/>
        <w:left w:val="none" w:sz="0" w:space="0" w:color="auto"/>
        <w:bottom w:val="none" w:sz="0" w:space="0" w:color="auto"/>
        <w:right w:val="none" w:sz="0" w:space="0" w:color="auto"/>
      </w:divBdr>
    </w:div>
    <w:div w:id="1044217017">
      <w:marLeft w:val="480"/>
      <w:marRight w:val="0"/>
      <w:marTop w:val="0"/>
      <w:marBottom w:val="0"/>
      <w:divBdr>
        <w:top w:val="none" w:sz="0" w:space="0" w:color="auto"/>
        <w:left w:val="none" w:sz="0" w:space="0" w:color="auto"/>
        <w:bottom w:val="none" w:sz="0" w:space="0" w:color="auto"/>
        <w:right w:val="none" w:sz="0" w:space="0" w:color="auto"/>
      </w:divBdr>
    </w:div>
    <w:div w:id="1044250792">
      <w:marLeft w:val="480"/>
      <w:marRight w:val="0"/>
      <w:marTop w:val="0"/>
      <w:marBottom w:val="0"/>
      <w:divBdr>
        <w:top w:val="none" w:sz="0" w:space="0" w:color="auto"/>
        <w:left w:val="none" w:sz="0" w:space="0" w:color="auto"/>
        <w:bottom w:val="none" w:sz="0" w:space="0" w:color="auto"/>
        <w:right w:val="none" w:sz="0" w:space="0" w:color="auto"/>
      </w:divBdr>
    </w:div>
    <w:div w:id="1044250901">
      <w:marLeft w:val="480"/>
      <w:marRight w:val="0"/>
      <w:marTop w:val="0"/>
      <w:marBottom w:val="0"/>
      <w:divBdr>
        <w:top w:val="none" w:sz="0" w:space="0" w:color="auto"/>
        <w:left w:val="none" w:sz="0" w:space="0" w:color="auto"/>
        <w:bottom w:val="none" w:sz="0" w:space="0" w:color="auto"/>
        <w:right w:val="none" w:sz="0" w:space="0" w:color="auto"/>
      </w:divBdr>
    </w:div>
    <w:div w:id="1044259471">
      <w:marLeft w:val="480"/>
      <w:marRight w:val="0"/>
      <w:marTop w:val="0"/>
      <w:marBottom w:val="0"/>
      <w:divBdr>
        <w:top w:val="none" w:sz="0" w:space="0" w:color="auto"/>
        <w:left w:val="none" w:sz="0" w:space="0" w:color="auto"/>
        <w:bottom w:val="none" w:sz="0" w:space="0" w:color="auto"/>
        <w:right w:val="none" w:sz="0" w:space="0" w:color="auto"/>
      </w:divBdr>
    </w:div>
    <w:div w:id="1044283284">
      <w:marLeft w:val="480"/>
      <w:marRight w:val="0"/>
      <w:marTop w:val="0"/>
      <w:marBottom w:val="0"/>
      <w:divBdr>
        <w:top w:val="none" w:sz="0" w:space="0" w:color="auto"/>
        <w:left w:val="none" w:sz="0" w:space="0" w:color="auto"/>
        <w:bottom w:val="none" w:sz="0" w:space="0" w:color="auto"/>
        <w:right w:val="none" w:sz="0" w:space="0" w:color="auto"/>
      </w:divBdr>
    </w:div>
    <w:div w:id="1044325650">
      <w:marLeft w:val="480"/>
      <w:marRight w:val="0"/>
      <w:marTop w:val="0"/>
      <w:marBottom w:val="0"/>
      <w:divBdr>
        <w:top w:val="none" w:sz="0" w:space="0" w:color="auto"/>
        <w:left w:val="none" w:sz="0" w:space="0" w:color="auto"/>
        <w:bottom w:val="none" w:sz="0" w:space="0" w:color="auto"/>
        <w:right w:val="none" w:sz="0" w:space="0" w:color="auto"/>
      </w:divBdr>
    </w:div>
    <w:div w:id="1044334421">
      <w:marLeft w:val="480"/>
      <w:marRight w:val="0"/>
      <w:marTop w:val="0"/>
      <w:marBottom w:val="0"/>
      <w:divBdr>
        <w:top w:val="none" w:sz="0" w:space="0" w:color="auto"/>
        <w:left w:val="none" w:sz="0" w:space="0" w:color="auto"/>
        <w:bottom w:val="none" w:sz="0" w:space="0" w:color="auto"/>
        <w:right w:val="none" w:sz="0" w:space="0" w:color="auto"/>
      </w:divBdr>
    </w:div>
    <w:div w:id="1044451370">
      <w:marLeft w:val="480"/>
      <w:marRight w:val="0"/>
      <w:marTop w:val="0"/>
      <w:marBottom w:val="0"/>
      <w:divBdr>
        <w:top w:val="none" w:sz="0" w:space="0" w:color="auto"/>
        <w:left w:val="none" w:sz="0" w:space="0" w:color="auto"/>
        <w:bottom w:val="none" w:sz="0" w:space="0" w:color="auto"/>
        <w:right w:val="none" w:sz="0" w:space="0" w:color="auto"/>
      </w:divBdr>
    </w:div>
    <w:div w:id="1044478384">
      <w:marLeft w:val="480"/>
      <w:marRight w:val="0"/>
      <w:marTop w:val="0"/>
      <w:marBottom w:val="0"/>
      <w:divBdr>
        <w:top w:val="none" w:sz="0" w:space="0" w:color="auto"/>
        <w:left w:val="none" w:sz="0" w:space="0" w:color="auto"/>
        <w:bottom w:val="none" w:sz="0" w:space="0" w:color="auto"/>
        <w:right w:val="none" w:sz="0" w:space="0" w:color="auto"/>
      </w:divBdr>
    </w:div>
    <w:div w:id="1044527956">
      <w:marLeft w:val="480"/>
      <w:marRight w:val="0"/>
      <w:marTop w:val="0"/>
      <w:marBottom w:val="0"/>
      <w:divBdr>
        <w:top w:val="none" w:sz="0" w:space="0" w:color="auto"/>
        <w:left w:val="none" w:sz="0" w:space="0" w:color="auto"/>
        <w:bottom w:val="none" w:sz="0" w:space="0" w:color="auto"/>
        <w:right w:val="none" w:sz="0" w:space="0" w:color="auto"/>
      </w:divBdr>
    </w:div>
    <w:div w:id="1044595906">
      <w:marLeft w:val="480"/>
      <w:marRight w:val="0"/>
      <w:marTop w:val="0"/>
      <w:marBottom w:val="0"/>
      <w:divBdr>
        <w:top w:val="none" w:sz="0" w:space="0" w:color="auto"/>
        <w:left w:val="none" w:sz="0" w:space="0" w:color="auto"/>
        <w:bottom w:val="none" w:sz="0" w:space="0" w:color="auto"/>
        <w:right w:val="none" w:sz="0" w:space="0" w:color="auto"/>
      </w:divBdr>
    </w:div>
    <w:div w:id="1044603737">
      <w:marLeft w:val="480"/>
      <w:marRight w:val="0"/>
      <w:marTop w:val="0"/>
      <w:marBottom w:val="0"/>
      <w:divBdr>
        <w:top w:val="none" w:sz="0" w:space="0" w:color="auto"/>
        <w:left w:val="none" w:sz="0" w:space="0" w:color="auto"/>
        <w:bottom w:val="none" w:sz="0" w:space="0" w:color="auto"/>
        <w:right w:val="none" w:sz="0" w:space="0" w:color="auto"/>
      </w:divBdr>
    </w:div>
    <w:div w:id="1044672473">
      <w:marLeft w:val="480"/>
      <w:marRight w:val="0"/>
      <w:marTop w:val="0"/>
      <w:marBottom w:val="0"/>
      <w:divBdr>
        <w:top w:val="none" w:sz="0" w:space="0" w:color="auto"/>
        <w:left w:val="none" w:sz="0" w:space="0" w:color="auto"/>
        <w:bottom w:val="none" w:sz="0" w:space="0" w:color="auto"/>
        <w:right w:val="none" w:sz="0" w:space="0" w:color="auto"/>
      </w:divBdr>
    </w:div>
    <w:div w:id="1044716807">
      <w:marLeft w:val="480"/>
      <w:marRight w:val="0"/>
      <w:marTop w:val="0"/>
      <w:marBottom w:val="0"/>
      <w:divBdr>
        <w:top w:val="none" w:sz="0" w:space="0" w:color="auto"/>
        <w:left w:val="none" w:sz="0" w:space="0" w:color="auto"/>
        <w:bottom w:val="none" w:sz="0" w:space="0" w:color="auto"/>
        <w:right w:val="none" w:sz="0" w:space="0" w:color="auto"/>
      </w:divBdr>
    </w:div>
    <w:div w:id="1044718421">
      <w:marLeft w:val="480"/>
      <w:marRight w:val="0"/>
      <w:marTop w:val="0"/>
      <w:marBottom w:val="0"/>
      <w:divBdr>
        <w:top w:val="none" w:sz="0" w:space="0" w:color="auto"/>
        <w:left w:val="none" w:sz="0" w:space="0" w:color="auto"/>
        <w:bottom w:val="none" w:sz="0" w:space="0" w:color="auto"/>
        <w:right w:val="none" w:sz="0" w:space="0" w:color="auto"/>
      </w:divBdr>
    </w:div>
    <w:div w:id="1044791423">
      <w:marLeft w:val="480"/>
      <w:marRight w:val="0"/>
      <w:marTop w:val="0"/>
      <w:marBottom w:val="0"/>
      <w:divBdr>
        <w:top w:val="none" w:sz="0" w:space="0" w:color="auto"/>
        <w:left w:val="none" w:sz="0" w:space="0" w:color="auto"/>
        <w:bottom w:val="none" w:sz="0" w:space="0" w:color="auto"/>
        <w:right w:val="none" w:sz="0" w:space="0" w:color="auto"/>
      </w:divBdr>
    </w:div>
    <w:div w:id="1044794234">
      <w:marLeft w:val="480"/>
      <w:marRight w:val="0"/>
      <w:marTop w:val="0"/>
      <w:marBottom w:val="0"/>
      <w:divBdr>
        <w:top w:val="none" w:sz="0" w:space="0" w:color="auto"/>
        <w:left w:val="none" w:sz="0" w:space="0" w:color="auto"/>
        <w:bottom w:val="none" w:sz="0" w:space="0" w:color="auto"/>
        <w:right w:val="none" w:sz="0" w:space="0" w:color="auto"/>
      </w:divBdr>
    </w:div>
    <w:div w:id="1044795100">
      <w:marLeft w:val="480"/>
      <w:marRight w:val="0"/>
      <w:marTop w:val="0"/>
      <w:marBottom w:val="0"/>
      <w:divBdr>
        <w:top w:val="none" w:sz="0" w:space="0" w:color="auto"/>
        <w:left w:val="none" w:sz="0" w:space="0" w:color="auto"/>
        <w:bottom w:val="none" w:sz="0" w:space="0" w:color="auto"/>
        <w:right w:val="none" w:sz="0" w:space="0" w:color="auto"/>
      </w:divBdr>
    </w:div>
    <w:div w:id="1044796444">
      <w:marLeft w:val="480"/>
      <w:marRight w:val="0"/>
      <w:marTop w:val="0"/>
      <w:marBottom w:val="0"/>
      <w:divBdr>
        <w:top w:val="none" w:sz="0" w:space="0" w:color="auto"/>
        <w:left w:val="none" w:sz="0" w:space="0" w:color="auto"/>
        <w:bottom w:val="none" w:sz="0" w:space="0" w:color="auto"/>
        <w:right w:val="none" w:sz="0" w:space="0" w:color="auto"/>
      </w:divBdr>
    </w:div>
    <w:div w:id="1044864945">
      <w:marLeft w:val="480"/>
      <w:marRight w:val="0"/>
      <w:marTop w:val="0"/>
      <w:marBottom w:val="0"/>
      <w:divBdr>
        <w:top w:val="none" w:sz="0" w:space="0" w:color="auto"/>
        <w:left w:val="none" w:sz="0" w:space="0" w:color="auto"/>
        <w:bottom w:val="none" w:sz="0" w:space="0" w:color="auto"/>
        <w:right w:val="none" w:sz="0" w:space="0" w:color="auto"/>
      </w:divBdr>
    </w:div>
    <w:div w:id="1044865605">
      <w:marLeft w:val="480"/>
      <w:marRight w:val="0"/>
      <w:marTop w:val="0"/>
      <w:marBottom w:val="0"/>
      <w:divBdr>
        <w:top w:val="none" w:sz="0" w:space="0" w:color="auto"/>
        <w:left w:val="none" w:sz="0" w:space="0" w:color="auto"/>
        <w:bottom w:val="none" w:sz="0" w:space="0" w:color="auto"/>
        <w:right w:val="none" w:sz="0" w:space="0" w:color="auto"/>
      </w:divBdr>
    </w:div>
    <w:div w:id="1044909950">
      <w:marLeft w:val="480"/>
      <w:marRight w:val="0"/>
      <w:marTop w:val="0"/>
      <w:marBottom w:val="0"/>
      <w:divBdr>
        <w:top w:val="none" w:sz="0" w:space="0" w:color="auto"/>
        <w:left w:val="none" w:sz="0" w:space="0" w:color="auto"/>
        <w:bottom w:val="none" w:sz="0" w:space="0" w:color="auto"/>
        <w:right w:val="none" w:sz="0" w:space="0" w:color="auto"/>
      </w:divBdr>
    </w:div>
    <w:div w:id="1044912461">
      <w:marLeft w:val="480"/>
      <w:marRight w:val="0"/>
      <w:marTop w:val="0"/>
      <w:marBottom w:val="0"/>
      <w:divBdr>
        <w:top w:val="none" w:sz="0" w:space="0" w:color="auto"/>
        <w:left w:val="none" w:sz="0" w:space="0" w:color="auto"/>
        <w:bottom w:val="none" w:sz="0" w:space="0" w:color="auto"/>
        <w:right w:val="none" w:sz="0" w:space="0" w:color="auto"/>
      </w:divBdr>
    </w:div>
    <w:div w:id="1044983947">
      <w:marLeft w:val="480"/>
      <w:marRight w:val="0"/>
      <w:marTop w:val="0"/>
      <w:marBottom w:val="0"/>
      <w:divBdr>
        <w:top w:val="none" w:sz="0" w:space="0" w:color="auto"/>
        <w:left w:val="none" w:sz="0" w:space="0" w:color="auto"/>
        <w:bottom w:val="none" w:sz="0" w:space="0" w:color="auto"/>
        <w:right w:val="none" w:sz="0" w:space="0" w:color="auto"/>
      </w:divBdr>
    </w:div>
    <w:div w:id="1044988070">
      <w:marLeft w:val="480"/>
      <w:marRight w:val="0"/>
      <w:marTop w:val="0"/>
      <w:marBottom w:val="0"/>
      <w:divBdr>
        <w:top w:val="none" w:sz="0" w:space="0" w:color="auto"/>
        <w:left w:val="none" w:sz="0" w:space="0" w:color="auto"/>
        <w:bottom w:val="none" w:sz="0" w:space="0" w:color="auto"/>
        <w:right w:val="none" w:sz="0" w:space="0" w:color="auto"/>
      </w:divBdr>
    </w:div>
    <w:div w:id="1045179939">
      <w:marLeft w:val="480"/>
      <w:marRight w:val="0"/>
      <w:marTop w:val="0"/>
      <w:marBottom w:val="0"/>
      <w:divBdr>
        <w:top w:val="none" w:sz="0" w:space="0" w:color="auto"/>
        <w:left w:val="none" w:sz="0" w:space="0" w:color="auto"/>
        <w:bottom w:val="none" w:sz="0" w:space="0" w:color="auto"/>
        <w:right w:val="none" w:sz="0" w:space="0" w:color="auto"/>
      </w:divBdr>
    </w:div>
    <w:div w:id="1045252078">
      <w:marLeft w:val="480"/>
      <w:marRight w:val="0"/>
      <w:marTop w:val="0"/>
      <w:marBottom w:val="0"/>
      <w:divBdr>
        <w:top w:val="none" w:sz="0" w:space="0" w:color="auto"/>
        <w:left w:val="none" w:sz="0" w:space="0" w:color="auto"/>
        <w:bottom w:val="none" w:sz="0" w:space="0" w:color="auto"/>
        <w:right w:val="none" w:sz="0" w:space="0" w:color="auto"/>
      </w:divBdr>
    </w:div>
    <w:div w:id="1045254490">
      <w:marLeft w:val="480"/>
      <w:marRight w:val="0"/>
      <w:marTop w:val="0"/>
      <w:marBottom w:val="0"/>
      <w:divBdr>
        <w:top w:val="none" w:sz="0" w:space="0" w:color="auto"/>
        <w:left w:val="none" w:sz="0" w:space="0" w:color="auto"/>
        <w:bottom w:val="none" w:sz="0" w:space="0" w:color="auto"/>
        <w:right w:val="none" w:sz="0" w:space="0" w:color="auto"/>
      </w:divBdr>
    </w:div>
    <w:div w:id="1045327563">
      <w:marLeft w:val="480"/>
      <w:marRight w:val="0"/>
      <w:marTop w:val="0"/>
      <w:marBottom w:val="0"/>
      <w:divBdr>
        <w:top w:val="none" w:sz="0" w:space="0" w:color="auto"/>
        <w:left w:val="none" w:sz="0" w:space="0" w:color="auto"/>
        <w:bottom w:val="none" w:sz="0" w:space="0" w:color="auto"/>
        <w:right w:val="none" w:sz="0" w:space="0" w:color="auto"/>
      </w:divBdr>
    </w:div>
    <w:div w:id="1045327984">
      <w:marLeft w:val="480"/>
      <w:marRight w:val="0"/>
      <w:marTop w:val="0"/>
      <w:marBottom w:val="0"/>
      <w:divBdr>
        <w:top w:val="none" w:sz="0" w:space="0" w:color="auto"/>
        <w:left w:val="none" w:sz="0" w:space="0" w:color="auto"/>
        <w:bottom w:val="none" w:sz="0" w:space="0" w:color="auto"/>
        <w:right w:val="none" w:sz="0" w:space="0" w:color="auto"/>
      </w:divBdr>
    </w:div>
    <w:div w:id="1045367828">
      <w:marLeft w:val="480"/>
      <w:marRight w:val="0"/>
      <w:marTop w:val="0"/>
      <w:marBottom w:val="0"/>
      <w:divBdr>
        <w:top w:val="none" w:sz="0" w:space="0" w:color="auto"/>
        <w:left w:val="none" w:sz="0" w:space="0" w:color="auto"/>
        <w:bottom w:val="none" w:sz="0" w:space="0" w:color="auto"/>
        <w:right w:val="none" w:sz="0" w:space="0" w:color="auto"/>
      </w:divBdr>
    </w:div>
    <w:div w:id="1045368903">
      <w:marLeft w:val="480"/>
      <w:marRight w:val="0"/>
      <w:marTop w:val="0"/>
      <w:marBottom w:val="0"/>
      <w:divBdr>
        <w:top w:val="none" w:sz="0" w:space="0" w:color="auto"/>
        <w:left w:val="none" w:sz="0" w:space="0" w:color="auto"/>
        <w:bottom w:val="none" w:sz="0" w:space="0" w:color="auto"/>
        <w:right w:val="none" w:sz="0" w:space="0" w:color="auto"/>
      </w:divBdr>
    </w:div>
    <w:div w:id="1045444330">
      <w:marLeft w:val="480"/>
      <w:marRight w:val="0"/>
      <w:marTop w:val="0"/>
      <w:marBottom w:val="0"/>
      <w:divBdr>
        <w:top w:val="none" w:sz="0" w:space="0" w:color="auto"/>
        <w:left w:val="none" w:sz="0" w:space="0" w:color="auto"/>
        <w:bottom w:val="none" w:sz="0" w:space="0" w:color="auto"/>
        <w:right w:val="none" w:sz="0" w:space="0" w:color="auto"/>
      </w:divBdr>
    </w:div>
    <w:div w:id="1045521374">
      <w:marLeft w:val="480"/>
      <w:marRight w:val="0"/>
      <w:marTop w:val="0"/>
      <w:marBottom w:val="0"/>
      <w:divBdr>
        <w:top w:val="none" w:sz="0" w:space="0" w:color="auto"/>
        <w:left w:val="none" w:sz="0" w:space="0" w:color="auto"/>
        <w:bottom w:val="none" w:sz="0" w:space="0" w:color="auto"/>
        <w:right w:val="none" w:sz="0" w:space="0" w:color="auto"/>
      </w:divBdr>
    </w:div>
    <w:div w:id="1045521900">
      <w:marLeft w:val="480"/>
      <w:marRight w:val="0"/>
      <w:marTop w:val="0"/>
      <w:marBottom w:val="0"/>
      <w:divBdr>
        <w:top w:val="none" w:sz="0" w:space="0" w:color="auto"/>
        <w:left w:val="none" w:sz="0" w:space="0" w:color="auto"/>
        <w:bottom w:val="none" w:sz="0" w:space="0" w:color="auto"/>
        <w:right w:val="none" w:sz="0" w:space="0" w:color="auto"/>
      </w:divBdr>
    </w:div>
    <w:div w:id="1045564565">
      <w:marLeft w:val="480"/>
      <w:marRight w:val="0"/>
      <w:marTop w:val="0"/>
      <w:marBottom w:val="0"/>
      <w:divBdr>
        <w:top w:val="none" w:sz="0" w:space="0" w:color="auto"/>
        <w:left w:val="none" w:sz="0" w:space="0" w:color="auto"/>
        <w:bottom w:val="none" w:sz="0" w:space="0" w:color="auto"/>
        <w:right w:val="none" w:sz="0" w:space="0" w:color="auto"/>
      </w:divBdr>
    </w:div>
    <w:div w:id="1045564928">
      <w:marLeft w:val="480"/>
      <w:marRight w:val="0"/>
      <w:marTop w:val="0"/>
      <w:marBottom w:val="0"/>
      <w:divBdr>
        <w:top w:val="none" w:sz="0" w:space="0" w:color="auto"/>
        <w:left w:val="none" w:sz="0" w:space="0" w:color="auto"/>
        <w:bottom w:val="none" w:sz="0" w:space="0" w:color="auto"/>
        <w:right w:val="none" w:sz="0" w:space="0" w:color="auto"/>
      </w:divBdr>
    </w:div>
    <w:div w:id="1045638266">
      <w:marLeft w:val="480"/>
      <w:marRight w:val="0"/>
      <w:marTop w:val="0"/>
      <w:marBottom w:val="0"/>
      <w:divBdr>
        <w:top w:val="none" w:sz="0" w:space="0" w:color="auto"/>
        <w:left w:val="none" w:sz="0" w:space="0" w:color="auto"/>
        <w:bottom w:val="none" w:sz="0" w:space="0" w:color="auto"/>
        <w:right w:val="none" w:sz="0" w:space="0" w:color="auto"/>
      </w:divBdr>
    </w:div>
    <w:div w:id="1045713890">
      <w:marLeft w:val="480"/>
      <w:marRight w:val="0"/>
      <w:marTop w:val="0"/>
      <w:marBottom w:val="0"/>
      <w:divBdr>
        <w:top w:val="none" w:sz="0" w:space="0" w:color="auto"/>
        <w:left w:val="none" w:sz="0" w:space="0" w:color="auto"/>
        <w:bottom w:val="none" w:sz="0" w:space="0" w:color="auto"/>
        <w:right w:val="none" w:sz="0" w:space="0" w:color="auto"/>
      </w:divBdr>
    </w:div>
    <w:div w:id="1045833681">
      <w:marLeft w:val="480"/>
      <w:marRight w:val="0"/>
      <w:marTop w:val="0"/>
      <w:marBottom w:val="0"/>
      <w:divBdr>
        <w:top w:val="none" w:sz="0" w:space="0" w:color="auto"/>
        <w:left w:val="none" w:sz="0" w:space="0" w:color="auto"/>
        <w:bottom w:val="none" w:sz="0" w:space="0" w:color="auto"/>
        <w:right w:val="none" w:sz="0" w:space="0" w:color="auto"/>
      </w:divBdr>
    </w:div>
    <w:div w:id="1045835412">
      <w:marLeft w:val="480"/>
      <w:marRight w:val="0"/>
      <w:marTop w:val="0"/>
      <w:marBottom w:val="0"/>
      <w:divBdr>
        <w:top w:val="none" w:sz="0" w:space="0" w:color="auto"/>
        <w:left w:val="none" w:sz="0" w:space="0" w:color="auto"/>
        <w:bottom w:val="none" w:sz="0" w:space="0" w:color="auto"/>
        <w:right w:val="none" w:sz="0" w:space="0" w:color="auto"/>
      </w:divBdr>
    </w:div>
    <w:div w:id="1045906913">
      <w:marLeft w:val="480"/>
      <w:marRight w:val="0"/>
      <w:marTop w:val="0"/>
      <w:marBottom w:val="0"/>
      <w:divBdr>
        <w:top w:val="none" w:sz="0" w:space="0" w:color="auto"/>
        <w:left w:val="none" w:sz="0" w:space="0" w:color="auto"/>
        <w:bottom w:val="none" w:sz="0" w:space="0" w:color="auto"/>
        <w:right w:val="none" w:sz="0" w:space="0" w:color="auto"/>
      </w:divBdr>
    </w:div>
    <w:div w:id="1045906979">
      <w:marLeft w:val="480"/>
      <w:marRight w:val="0"/>
      <w:marTop w:val="0"/>
      <w:marBottom w:val="0"/>
      <w:divBdr>
        <w:top w:val="none" w:sz="0" w:space="0" w:color="auto"/>
        <w:left w:val="none" w:sz="0" w:space="0" w:color="auto"/>
        <w:bottom w:val="none" w:sz="0" w:space="0" w:color="auto"/>
        <w:right w:val="none" w:sz="0" w:space="0" w:color="auto"/>
      </w:divBdr>
    </w:div>
    <w:div w:id="1045955727">
      <w:marLeft w:val="480"/>
      <w:marRight w:val="0"/>
      <w:marTop w:val="0"/>
      <w:marBottom w:val="0"/>
      <w:divBdr>
        <w:top w:val="none" w:sz="0" w:space="0" w:color="auto"/>
        <w:left w:val="none" w:sz="0" w:space="0" w:color="auto"/>
        <w:bottom w:val="none" w:sz="0" w:space="0" w:color="auto"/>
        <w:right w:val="none" w:sz="0" w:space="0" w:color="auto"/>
      </w:divBdr>
    </w:div>
    <w:div w:id="1046100695">
      <w:marLeft w:val="480"/>
      <w:marRight w:val="0"/>
      <w:marTop w:val="0"/>
      <w:marBottom w:val="0"/>
      <w:divBdr>
        <w:top w:val="none" w:sz="0" w:space="0" w:color="auto"/>
        <w:left w:val="none" w:sz="0" w:space="0" w:color="auto"/>
        <w:bottom w:val="none" w:sz="0" w:space="0" w:color="auto"/>
        <w:right w:val="none" w:sz="0" w:space="0" w:color="auto"/>
      </w:divBdr>
    </w:div>
    <w:div w:id="1046105184">
      <w:marLeft w:val="480"/>
      <w:marRight w:val="0"/>
      <w:marTop w:val="0"/>
      <w:marBottom w:val="0"/>
      <w:divBdr>
        <w:top w:val="none" w:sz="0" w:space="0" w:color="auto"/>
        <w:left w:val="none" w:sz="0" w:space="0" w:color="auto"/>
        <w:bottom w:val="none" w:sz="0" w:space="0" w:color="auto"/>
        <w:right w:val="none" w:sz="0" w:space="0" w:color="auto"/>
      </w:divBdr>
    </w:div>
    <w:div w:id="1046106146">
      <w:marLeft w:val="480"/>
      <w:marRight w:val="0"/>
      <w:marTop w:val="0"/>
      <w:marBottom w:val="0"/>
      <w:divBdr>
        <w:top w:val="none" w:sz="0" w:space="0" w:color="auto"/>
        <w:left w:val="none" w:sz="0" w:space="0" w:color="auto"/>
        <w:bottom w:val="none" w:sz="0" w:space="0" w:color="auto"/>
        <w:right w:val="none" w:sz="0" w:space="0" w:color="auto"/>
      </w:divBdr>
    </w:div>
    <w:div w:id="1046174215">
      <w:marLeft w:val="480"/>
      <w:marRight w:val="0"/>
      <w:marTop w:val="0"/>
      <w:marBottom w:val="0"/>
      <w:divBdr>
        <w:top w:val="none" w:sz="0" w:space="0" w:color="auto"/>
        <w:left w:val="none" w:sz="0" w:space="0" w:color="auto"/>
        <w:bottom w:val="none" w:sz="0" w:space="0" w:color="auto"/>
        <w:right w:val="none" w:sz="0" w:space="0" w:color="auto"/>
      </w:divBdr>
    </w:div>
    <w:div w:id="1046174619">
      <w:marLeft w:val="480"/>
      <w:marRight w:val="0"/>
      <w:marTop w:val="0"/>
      <w:marBottom w:val="0"/>
      <w:divBdr>
        <w:top w:val="none" w:sz="0" w:space="0" w:color="auto"/>
        <w:left w:val="none" w:sz="0" w:space="0" w:color="auto"/>
        <w:bottom w:val="none" w:sz="0" w:space="0" w:color="auto"/>
        <w:right w:val="none" w:sz="0" w:space="0" w:color="auto"/>
      </w:divBdr>
    </w:div>
    <w:div w:id="1046174760">
      <w:marLeft w:val="480"/>
      <w:marRight w:val="0"/>
      <w:marTop w:val="0"/>
      <w:marBottom w:val="0"/>
      <w:divBdr>
        <w:top w:val="none" w:sz="0" w:space="0" w:color="auto"/>
        <w:left w:val="none" w:sz="0" w:space="0" w:color="auto"/>
        <w:bottom w:val="none" w:sz="0" w:space="0" w:color="auto"/>
        <w:right w:val="none" w:sz="0" w:space="0" w:color="auto"/>
      </w:divBdr>
    </w:div>
    <w:div w:id="1046182450">
      <w:marLeft w:val="480"/>
      <w:marRight w:val="0"/>
      <w:marTop w:val="0"/>
      <w:marBottom w:val="0"/>
      <w:divBdr>
        <w:top w:val="none" w:sz="0" w:space="0" w:color="auto"/>
        <w:left w:val="none" w:sz="0" w:space="0" w:color="auto"/>
        <w:bottom w:val="none" w:sz="0" w:space="0" w:color="auto"/>
        <w:right w:val="none" w:sz="0" w:space="0" w:color="auto"/>
      </w:divBdr>
    </w:div>
    <w:div w:id="1046219977">
      <w:marLeft w:val="480"/>
      <w:marRight w:val="0"/>
      <w:marTop w:val="0"/>
      <w:marBottom w:val="0"/>
      <w:divBdr>
        <w:top w:val="none" w:sz="0" w:space="0" w:color="auto"/>
        <w:left w:val="none" w:sz="0" w:space="0" w:color="auto"/>
        <w:bottom w:val="none" w:sz="0" w:space="0" w:color="auto"/>
        <w:right w:val="none" w:sz="0" w:space="0" w:color="auto"/>
      </w:divBdr>
    </w:div>
    <w:div w:id="1046220721">
      <w:marLeft w:val="480"/>
      <w:marRight w:val="0"/>
      <w:marTop w:val="0"/>
      <w:marBottom w:val="0"/>
      <w:divBdr>
        <w:top w:val="none" w:sz="0" w:space="0" w:color="auto"/>
        <w:left w:val="none" w:sz="0" w:space="0" w:color="auto"/>
        <w:bottom w:val="none" w:sz="0" w:space="0" w:color="auto"/>
        <w:right w:val="none" w:sz="0" w:space="0" w:color="auto"/>
      </w:divBdr>
    </w:div>
    <w:div w:id="1046225234">
      <w:marLeft w:val="480"/>
      <w:marRight w:val="0"/>
      <w:marTop w:val="0"/>
      <w:marBottom w:val="0"/>
      <w:divBdr>
        <w:top w:val="none" w:sz="0" w:space="0" w:color="auto"/>
        <w:left w:val="none" w:sz="0" w:space="0" w:color="auto"/>
        <w:bottom w:val="none" w:sz="0" w:space="0" w:color="auto"/>
        <w:right w:val="none" w:sz="0" w:space="0" w:color="auto"/>
      </w:divBdr>
    </w:div>
    <w:div w:id="1046293621">
      <w:marLeft w:val="480"/>
      <w:marRight w:val="0"/>
      <w:marTop w:val="0"/>
      <w:marBottom w:val="0"/>
      <w:divBdr>
        <w:top w:val="none" w:sz="0" w:space="0" w:color="auto"/>
        <w:left w:val="none" w:sz="0" w:space="0" w:color="auto"/>
        <w:bottom w:val="none" w:sz="0" w:space="0" w:color="auto"/>
        <w:right w:val="none" w:sz="0" w:space="0" w:color="auto"/>
      </w:divBdr>
    </w:div>
    <w:div w:id="1046368959">
      <w:marLeft w:val="480"/>
      <w:marRight w:val="0"/>
      <w:marTop w:val="0"/>
      <w:marBottom w:val="0"/>
      <w:divBdr>
        <w:top w:val="none" w:sz="0" w:space="0" w:color="auto"/>
        <w:left w:val="none" w:sz="0" w:space="0" w:color="auto"/>
        <w:bottom w:val="none" w:sz="0" w:space="0" w:color="auto"/>
        <w:right w:val="none" w:sz="0" w:space="0" w:color="auto"/>
      </w:divBdr>
    </w:div>
    <w:div w:id="1046369721">
      <w:marLeft w:val="480"/>
      <w:marRight w:val="0"/>
      <w:marTop w:val="0"/>
      <w:marBottom w:val="0"/>
      <w:divBdr>
        <w:top w:val="none" w:sz="0" w:space="0" w:color="auto"/>
        <w:left w:val="none" w:sz="0" w:space="0" w:color="auto"/>
        <w:bottom w:val="none" w:sz="0" w:space="0" w:color="auto"/>
        <w:right w:val="none" w:sz="0" w:space="0" w:color="auto"/>
      </w:divBdr>
    </w:div>
    <w:div w:id="1046370722">
      <w:marLeft w:val="480"/>
      <w:marRight w:val="0"/>
      <w:marTop w:val="0"/>
      <w:marBottom w:val="0"/>
      <w:divBdr>
        <w:top w:val="none" w:sz="0" w:space="0" w:color="auto"/>
        <w:left w:val="none" w:sz="0" w:space="0" w:color="auto"/>
        <w:bottom w:val="none" w:sz="0" w:space="0" w:color="auto"/>
        <w:right w:val="none" w:sz="0" w:space="0" w:color="auto"/>
      </w:divBdr>
    </w:div>
    <w:div w:id="1046372615">
      <w:marLeft w:val="480"/>
      <w:marRight w:val="0"/>
      <w:marTop w:val="0"/>
      <w:marBottom w:val="0"/>
      <w:divBdr>
        <w:top w:val="none" w:sz="0" w:space="0" w:color="auto"/>
        <w:left w:val="none" w:sz="0" w:space="0" w:color="auto"/>
        <w:bottom w:val="none" w:sz="0" w:space="0" w:color="auto"/>
        <w:right w:val="none" w:sz="0" w:space="0" w:color="auto"/>
      </w:divBdr>
    </w:div>
    <w:div w:id="1046373039">
      <w:marLeft w:val="480"/>
      <w:marRight w:val="0"/>
      <w:marTop w:val="0"/>
      <w:marBottom w:val="0"/>
      <w:divBdr>
        <w:top w:val="none" w:sz="0" w:space="0" w:color="auto"/>
        <w:left w:val="none" w:sz="0" w:space="0" w:color="auto"/>
        <w:bottom w:val="none" w:sz="0" w:space="0" w:color="auto"/>
        <w:right w:val="none" w:sz="0" w:space="0" w:color="auto"/>
      </w:divBdr>
    </w:div>
    <w:div w:id="1046375116">
      <w:marLeft w:val="480"/>
      <w:marRight w:val="0"/>
      <w:marTop w:val="0"/>
      <w:marBottom w:val="0"/>
      <w:divBdr>
        <w:top w:val="none" w:sz="0" w:space="0" w:color="auto"/>
        <w:left w:val="none" w:sz="0" w:space="0" w:color="auto"/>
        <w:bottom w:val="none" w:sz="0" w:space="0" w:color="auto"/>
        <w:right w:val="none" w:sz="0" w:space="0" w:color="auto"/>
      </w:divBdr>
    </w:div>
    <w:div w:id="1046566631">
      <w:marLeft w:val="480"/>
      <w:marRight w:val="0"/>
      <w:marTop w:val="0"/>
      <w:marBottom w:val="0"/>
      <w:divBdr>
        <w:top w:val="none" w:sz="0" w:space="0" w:color="auto"/>
        <w:left w:val="none" w:sz="0" w:space="0" w:color="auto"/>
        <w:bottom w:val="none" w:sz="0" w:space="0" w:color="auto"/>
        <w:right w:val="none" w:sz="0" w:space="0" w:color="auto"/>
      </w:divBdr>
    </w:div>
    <w:div w:id="1046567131">
      <w:marLeft w:val="480"/>
      <w:marRight w:val="0"/>
      <w:marTop w:val="0"/>
      <w:marBottom w:val="0"/>
      <w:divBdr>
        <w:top w:val="none" w:sz="0" w:space="0" w:color="auto"/>
        <w:left w:val="none" w:sz="0" w:space="0" w:color="auto"/>
        <w:bottom w:val="none" w:sz="0" w:space="0" w:color="auto"/>
        <w:right w:val="none" w:sz="0" w:space="0" w:color="auto"/>
      </w:divBdr>
    </w:div>
    <w:div w:id="1046642272">
      <w:marLeft w:val="480"/>
      <w:marRight w:val="0"/>
      <w:marTop w:val="0"/>
      <w:marBottom w:val="0"/>
      <w:divBdr>
        <w:top w:val="none" w:sz="0" w:space="0" w:color="auto"/>
        <w:left w:val="none" w:sz="0" w:space="0" w:color="auto"/>
        <w:bottom w:val="none" w:sz="0" w:space="0" w:color="auto"/>
        <w:right w:val="none" w:sz="0" w:space="0" w:color="auto"/>
      </w:divBdr>
    </w:div>
    <w:div w:id="1046684119">
      <w:marLeft w:val="480"/>
      <w:marRight w:val="0"/>
      <w:marTop w:val="0"/>
      <w:marBottom w:val="0"/>
      <w:divBdr>
        <w:top w:val="none" w:sz="0" w:space="0" w:color="auto"/>
        <w:left w:val="none" w:sz="0" w:space="0" w:color="auto"/>
        <w:bottom w:val="none" w:sz="0" w:space="0" w:color="auto"/>
        <w:right w:val="none" w:sz="0" w:space="0" w:color="auto"/>
      </w:divBdr>
    </w:div>
    <w:div w:id="1046684470">
      <w:marLeft w:val="480"/>
      <w:marRight w:val="0"/>
      <w:marTop w:val="0"/>
      <w:marBottom w:val="0"/>
      <w:divBdr>
        <w:top w:val="none" w:sz="0" w:space="0" w:color="auto"/>
        <w:left w:val="none" w:sz="0" w:space="0" w:color="auto"/>
        <w:bottom w:val="none" w:sz="0" w:space="0" w:color="auto"/>
        <w:right w:val="none" w:sz="0" w:space="0" w:color="auto"/>
      </w:divBdr>
    </w:div>
    <w:div w:id="1046753345">
      <w:marLeft w:val="480"/>
      <w:marRight w:val="0"/>
      <w:marTop w:val="0"/>
      <w:marBottom w:val="0"/>
      <w:divBdr>
        <w:top w:val="none" w:sz="0" w:space="0" w:color="auto"/>
        <w:left w:val="none" w:sz="0" w:space="0" w:color="auto"/>
        <w:bottom w:val="none" w:sz="0" w:space="0" w:color="auto"/>
        <w:right w:val="none" w:sz="0" w:space="0" w:color="auto"/>
      </w:divBdr>
    </w:div>
    <w:div w:id="1046754673">
      <w:marLeft w:val="480"/>
      <w:marRight w:val="0"/>
      <w:marTop w:val="0"/>
      <w:marBottom w:val="0"/>
      <w:divBdr>
        <w:top w:val="none" w:sz="0" w:space="0" w:color="auto"/>
        <w:left w:val="none" w:sz="0" w:space="0" w:color="auto"/>
        <w:bottom w:val="none" w:sz="0" w:space="0" w:color="auto"/>
        <w:right w:val="none" w:sz="0" w:space="0" w:color="auto"/>
      </w:divBdr>
    </w:div>
    <w:div w:id="1046757465">
      <w:marLeft w:val="480"/>
      <w:marRight w:val="0"/>
      <w:marTop w:val="0"/>
      <w:marBottom w:val="0"/>
      <w:divBdr>
        <w:top w:val="none" w:sz="0" w:space="0" w:color="auto"/>
        <w:left w:val="none" w:sz="0" w:space="0" w:color="auto"/>
        <w:bottom w:val="none" w:sz="0" w:space="0" w:color="auto"/>
        <w:right w:val="none" w:sz="0" w:space="0" w:color="auto"/>
      </w:divBdr>
    </w:div>
    <w:div w:id="1046828922">
      <w:marLeft w:val="480"/>
      <w:marRight w:val="0"/>
      <w:marTop w:val="0"/>
      <w:marBottom w:val="0"/>
      <w:divBdr>
        <w:top w:val="none" w:sz="0" w:space="0" w:color="auto"/>
        <w:left w:val="none" w:sz="0" w:space="0" w:color="auto"/>
        <w:bottom w:val="none" w:sz="0" w:space="0" w:color="auto"/>
        <w:right w:val="none" w:sz="0" w:space="0" w:color="auto"/>
      </w:divBdr>
    </w:div>
    <w:div w:id="1046835621">
      <w:marLeft w:val="480"/>
      <w:marRight w:val="0"/>
      <w:marTop w:val="0"/>
      <w:marBottom w:val="0"/>
      <w:divBdr>
        <w:top w:val="none" w:sz="0" w:space="0" w:color="auto"/>
        <w:left w:val="none" w:sz="0" w:space="0" w:color="auto"/>
        <w:bottom w:val="none" w:sz="0" w:space="0" w:color="auto"/>
        <w:right w:val="none" w:sz="0" w:space="0" w:color="auto"/>
      </w:divBdr>
    </w:div>
    <w:div w:id="1046872463">
      <w:marLeft w:val="480"/>
      <w:marRight w:val="0"/>
      <w:marTop w:val="0"/>
      <w:marBottom w:val="0"/>
      <w:divBdr>
        <w:top w:val="none" w:sz="0" w:space="0" w:color="auto"/>
        <w:left w:val="none" w:sz="0" w:space="0" w:color="auto"/>
        <w:bottom w:val="none" w:sz="0" w:space="0" w:color="auto"/>
        <w:right w:val="none" w:sz="0" w:space="0" w:color="auto"/>
      </w:divBdr>
    </w:div>
    <w:div w:id="1046878298">
      <w:marLeft w:val="480"/>
      <w:marRight w:val="0"/>
      <w:marTop w:val="0"/>
      <w:marBottom w:val="0"/>
      <w:divBdr>
        <w:top w:val="none" w:sz="0" w:space="0" w:color="auto"/>
        <w:left w:val="none" w:sz="0" w:space="0" w:color="auto"/>
        <w:bottom w:val="none" w:sz="0" w:space="0" w:color="auto"/>
        <w:right w:val="none" w:sz="0" w:space="0" w:color="auto"/>
      </w:divBdr>
    </w:div>
    <w:div w:id="1046948854">
      <w:marLeft w:val="480"/>
      <w:marRight w:val="0"/>
      <w:marTop w:val="0"/>
      <w:marBottom w:val="0"/>
      <w:divBdr>
        <w:top w:val="none" w:sz="0" w:space="0" w:color="auto"/>
        <w:left w:val="none" w:sz="0" w:space="0" w:color="auto"/>
        <w:bottom w:val="none" w:sz="0" w:space="0" w:color="auto"/>
        <w:right w:val="none" w:sz="0" w:space="0" w:color="auto"/>
      </w:divBdr>
    </w:div>
    <w:div w:id="1046949555">
      <w:marLeft w:val="480"/>
      <w:marRight w:val="0"/>
      <w:marTop w:val="0"/>
      <w:marBottom w:val="0"/>
      <w:divBdr>
        <w:top w:val="none" w:sz="0" w:space="0" w:color="auto"/>
        <w:left w:val="none" w:sz="0" w:space="0" w:color="auto"/>
        <w:bottom w:val="none" w:sz="0" w:space="0" w:color="auto"/>
        <w:right w:val="none" w:sz="0" w:space="0" w:color="auto"/>
      </w:divBdr>
    </w:div>
    <w:div w:id="1046955337">
      <w:marLeft w:val="480"/>
      <w:marRight w:val="0"/>
      <w:marTop w:val="0"/>
      <w:marBottom w:val="0"/>
      <w:divBdr>
        <w:top w:val="none" w:sz="0" w:space="0" w:color="auto"/>
        <w:left w:val="none" w:sz="0" w:space="0" w:color="auto"/>
        <w:bottom w:val="none" w:sz="0" w:space="0" w:color="auto"/>
        <w:right w:val="none" w:sz="0" w:space="0" w:color="auto"/>
      </w:divBdr>
    </w:div>
    <w:div w:id="1047026956">
      <w:marLeft w:val="480"/>
      <w:marRight w:val="0"/>
      <w:marTop w:val="0"/>
      <w:marBottom w:val="0"/>
      <w:divBdr>
        <w:top w:val="none" w:sz="0" w:space="0" w:color="auto"/>
        <w:left w:val="none" w:sz="0" w:space="0" w:color="auto"/>
        <w:bottom w:val="none" w:sz="0" w:space="0" w:color="auto"/>
        <w:right w:val="none" w:sz="0" w:space="0" w:color="auto"/>
      </w:divBdr>
    </w:div>
    <w:div w:id="1047028145">
      <w:marLeft w:val="480"/>
      <w:marRight w:val="0"/>
      <w:marTop w:val="0"/>
      <w:marBottom w:val="0"/>
      <w:divBdr>
        <w:top w:val="none" w:sz="0" w:space="0" w:color="auto"/>
        <w:left w:val="none" w:sz="0" w:space="0" w:color="auto"/>
        <w:bottom w:val="none" w:sz="0" w:space="0" w:color="auto"/>
        <w:right w:val="none" w:sz="0" w:space="0" w:color="auto"/>
      </w:divBdr>
    </w:div>
    <w:div w:id="1047031546">
      <w:marLeft w:val="480"/>
      <w:marRight w:val="0"/>
      <w:marTop w:val="0"/>
      <w:marBottom w:val="0"/>
      <w:divBdr>
        <w:top w:val="none" w:sz="0" w:space="0" w:color="auto"/>
        <w:left w:val="none" w:sz="0" w:space="0" w:color="auto"/>
        <w:bottom w:val="none" w:sz="0" w:space="0" w:color="auto"/>
        <w:right w:val="none" w:sz="0" w:space="0" w:color="auto"/>
      </w:divBdr>
    </w:div>
    <w:div w:id="1047098102">
      <w:marLeft w:val="480"/>
      <w:marRight w:val="0"/>
      <w:marTop w:val="0"/>
      <w:marBottom w:val="0"/>
      <w:divBdr>
        <w:top w:val="none" w:sz="0" w:space="0" w:color="auto"/>
        <w:left w:val="none" w:sz="0" w:space="0" w:color="auto"/>
        <w:bottom w:val="none" w:sz="0" w:space="0" w:color="auto"/>
        <w:right w:val="none" w:sz="0" w:space="0" w:color="auto"/>
      </w:divBdr>
    </w:div>
    <w:div w:id="1047148038">
      <w:marLeft w:val="480"/>
      <w:marRight w:val="0"/>
      <w:marTop w:val="0"/>
      <w:marBottom w:val="0"/>
      <w:divBdr>
        <w:top w:val="none" w:sz="0" w:space="0" w:color="auto"/>
        <w:left w:val="none" w:sz="0" w:space="0" w:color="auto"/>
        <w:bottom w:val="none" w:sz="0" w:space="0" w:color="auto"/>
        <w:right w:val="none" w:sz="0" w:space="0" w:color="auto"/>
      </w:divBdr>
    </w:div>
    <w:div w:id="1047217606">
      <w:marLeft w:val="480"/>
      <w:marRight w:val="0"/>
      <w:marTop w:val="0"/>
      <w:marBottom w:val="0"/>
      <w:divBdr>
        <w:top w:val="none" w:sz="0" w:space="0" w:color="auto"/>
        <w:left w:val="none" w:sz="0" w:space="0" w:color="auto"/>
        <w:bottom w:val="none" w:sz="0" w:space="0" w:color="auto"/>
        <w:right w:val="none" w:sz="0" w:space="0" w:color="auto"/>
      </w:divBdr>
    </w:div>
    <w:div w:id="1047222552">
      <w:marLeft w:val="480"/>
      <w:marRight w:val="0"/>
      <w:marTop w:val="0"/>
      <w:marBottom w:val="0"/>
      <w:divBdr>
        <w:top w:val="none" w:sz="0" w:space="0" w:color="auto"/>
        <w:left w:val="none" w:sz="0" w:space="0" w:color="auto"/>
        <w:bottom w:val="none" w:sz="0" w:space="0" w:color="auto"/>
        <w:right w:val="none" w:sz="0" w:space="0" w:color="auto"/>
      </w:divBdr>
    </w:div>
    <w:div w:id="1047223865">
      <w:marLeft w:val="480"/>
      <w:marRight w:val="0"/>
      <w:marTop w:val="0"/>
      <w:marBottom w:val="0"/>
      <w:divBdr>
        <w:top w:val="none" w:sz="0" w:space="0" w:color="auto"/>
        <w:left w:val="none" w:sz="0" w:space="0" w:color="auto"/>
        <w:bottom w:val="none" w:sz="0" w:space="0" w:color="auto"/>
        <w:right w:val="none" w:sz="0" w:space="0" w:color="auto"/>
      </w:divBdr>
    </w:div>
    <w:div w:id="1047291732">
      <w:marLeft w:val="480"/>
      <w:marRight w:val="0"/>
      <w:marTop w:val="0"/>
      <w:marBottom w:val="0"/>
      <w:divBdr>
        <w:top w:val="none" w:sz="0" w:space="0" w:color="auto"/>
        <w:left w:val="none" w:sz="0" w:space="0" w:color="auto"/>
        <w:bottom w:val="none" w:sz="0" w:space="0" w:color="auto"/>
        <w:right w:val="none" w:sz="0" w:space="0" w:color="auto"/>
      </w:divBdr>
    </w:div>
    <w:div w:id="1047294153">
      <w:marLeft w:val="480"/>
      <w:marRight w:val="0"/>
      <w:marTop w:val="0"/>
      <w:marBottom w:val="0"/>
      <w:divBdr>
        <w:top w:val="none" w:sz="0" w:space="0" w:color="auto"/>
        <w:left w:val="none" w:sz="0" w:space="0" w:color="auto"/>
        <w:bottom w:val="none" w:sz="0" w:space="0" w:color="auto"/>
        <w:right w:val="none" w:sz="0" w:space="0" w:color="auto"/>
      </w:divBdr>
    </w:div>
    <w:div w:id="1047341536">
      <w:marLeft w:val="480"/>
      <w:marRight w:val="0"/>
      <w:marTop w:val="0"/>
      <w:marBottom w:val="0"/>
      <w:divBdr>
        <w:top w:val="none" w:sz="0" w:space="0" w:color="auto"/>
        <w:left w:val="none" w:sz="0" w:space="0" w:color="auto"/>
        <w:bottom w:val="none" w:sz="0" w:space="0" w:color="auto"/>
        <w:right w:val="none" w:sz="0" w:space="0" w:color="auto"/>
      </w:divBdr>
    </w:div>
    <w:div w:id="1047413256">
      <w:marLeft w:val="480"/>
      <w:marRight w:val="0"/>
      <w:marTop w:val="0"/>
      <w:marBottom w:val="0"/>
      <w:divBdr>
        <w:top w:val="none" w:sz="0" w:space="0" w:color="auto"/>
        <w:left w:val="none" w:sz="0" w:space="0" w:color="auto"/>
        <w:bottom w:val="none" w:sz="0" w:space="0" w:color="auto"/>
        <w:right w:val="none" w:sz="0" w:space="0" w:color="auto"/>
      </w:divBdr>
    </w:div>
    <w:div w:id="1047414353">
      <w:marLeft w:val="480"/>
      <w:marRight w:val="0"/>
      <w:marTop w:val="0"/>
      <w:marBottom w:val="0"/>
      <w:divBdr>
        <w:top w:val="none" w:sz="0" w:space="0" w:color="auto"/>
        <w:left w:val="none" w:sz="0" w:space="0" w:color="auto"/>
        <w:bottom w:val="none" w:sz="0" w:space="0" w:color="auto"/>
        <w:right w:val="none" w:sz="0" w:space="0" w:color="auto"/>
      </w:divBdr>
    </w:div>
    <w:div w:id="1047415194">
      <w:marLeft w:val="480"/>
      <w:marRight w:val="0"/>
      <w:marTop w:val="0"/>
      <w:marBottom w:val="0"/>
      <w:divBdr>
        <w:top w:val="none" w:sz="0" w:space="0" w:color="auto"/>
        <w:left w:val="none" w:sz="0" w:space="0" w:color="auto"/>
        <w:bottom w:val="none" w:sz="0" w:space="0" w:color="auto"/>
        <w:right w:val="none" w:sz="0" w:space="0" w:color="auto"/>
      </w:divBdr>
    </w:div>
    <w:div w:id="1047492736">
      <w:marLeft w:val="480"/>
      <w:marRight w:val="0"/>
      <w:marTop w:val="0"/>
      <w:marBottom w:val="0"/>
      <w:divBdr>
        <w:top w:val="none" w:sz="0" w:space="0" w:color="auto"/>
        <w:left w:val="none" w:sz="0" w:space="0" w:color="auto"/>
        <w:bottom w:val="none" w:sz="0" w:space="0" w:color="auto"/>
        <w:right w:val="none" w:sz="0" w:space="0" w:color="auto"/>
      </w:divBdr>
    </w:div>
    <w:div w:id="1047528444">
      <w:marLeft w:val="480"/>
      <w:marRight w:val="0"/>
      <w:marTop w:val="0"/>
      <w:marBottom w:val="0"/>
      <w:divBdr>
        <w:top w:val="none" w:sz="0" w:space="0" w:color="auto"/>
        <w:left w:val="none" w:sz="0" w:space="0" w:color="auto"/>
        <w:bottom w:val="none" w:sz="0" w:space="0" w:color="auto"/>
        <w:right w:val="none" w:sz="0" w:space="0" w:color="auto"/>
      </w:divBdr>
    </w:div>
    <w:div w:id="1047602766">
      <w:marLeft w:val="480"/>
      <w:marRight w:val="0"/>
      <w:marTop w:val="0"/>
      <w:marBottom w:val="0"/>
      <w:divBdr>
        <w:top w:val="none" w:sz="0" w:space="0" w:color="auto"/>
        <w:left w:val="none" w:sz="0" w:space="0" w:color="auto"/>
        <w:bottom w:val="none" w:sz="0" w:space="0" w:color="auto"/>
        <w:right w:val="none" w:sz="0" w:space="0" w:color="auto"/>
      </w:divBdr>
    </w:div>
    <w:div w:id="1047608573">
      <w:marLeft w:val="480"/>
      <w:marRight w:val="0"/>
      <w:marTop w:val="0"/>
      <w:marBottom w:val="0"/>
      <w:divBdr>
        <w:top w:val="none" w:sz="0" w:space="0" w:color="auto"/>
        <w:left w:val="none" w:sz="0" w:space="0" w:color="auto"/>
        <w:bottom w:val="none" w:sz="0" w:space="0" w:color="auto"/>
        <w:right w:val="none" w:sz="0" w:space="0" w:color="auto"/>
      </w:divBdr>
    </w:div>
    <w:div w:id="1047679263">
      <w:marLeft w:val="480"/>
      <w:marRight w:val="0"/>
      <w:marTop w:val="0"/>
      <w:marBottom w:val="0"/>
      <w:divBdr>
        <w:top w:val="none" w:sz="0" w:space="0" w:color="auto"/>
        <w:left w:val="none" w:sz="0" w:space="0" w:color="auto"/>
        <w:bottom w:val="none" w:sz="0" w:space="0" w:color="auto"/>
        <w:right w:val="none" w:sz="0" w:space="0" w:color="auto"/>
      </w:divBdr>
    </w:div>
    <w:div w:id="1047684505">
      <w:marLeft w:val="480"/>
      <w:marRight w:val="0"/>
      <w:marTop w:val="0"/>
      <w:marBottom w:val="0"/>
      <w:divBdr>
        <w:top w:val="none" w:sz="0" w:space="0" w:color="auto"/>
        <w:left w:val="none" w:sz="0" w:space="0" w:color="auto"/>
        <w:bottom w:val="none" w:sz="0" w:space="0" w:color="auto"/>
        <w:right w:val="none" w:sz="0" w:space="0" w:color="auto"/>
      </w:divBdr>
    </w:div>
    <w:div w:id="1047686115">
      <w:marLeft w:val="480"/>
      <w:marRight w:val="0"/>
      <w:marTop w:val="0"/>
      <w:marBottom w:val="0"/>
      <w:divBdr>
        <w:top w:val="none" w:sz="0" w:space="0" w:color="auto"/>
        <w:left w:val="none" w:sz="0" w:space="0" w:color="auto"/>
        <w:bottom w:val="none" w:sz="0" w:space="0" w:color="auto"/>
        <w:right w:val="none" w:sz="0" w:space="0" w:color="auto"/>
      </w:divBdr>
    </w:div>
    <w:div w:id="1047753917">
      <w:marLeft w:val="480"/>
      <w:marRight w:val="0"/>
      <w:marTop w:val="0"/>
      <w:marBottom w:val="0"/>
      <w:divBdr>
        <w:top w:val="none" w:sz="0" w:space="0" w:color="auto"/>
        <w:left w:val="none" w:sz="0" w:space="0" w:color="auto"/>
        <w:bottom w:val="none" w:sz="0" w:space="0" w:color="auto"/>
        <w:right w:val="none" w:sz="0" w:space="0" w:color="auto"/>
      </w:divBdr>
    </w:div>
    <w:div w:id="1047754054">
      <w:marLeft w:val="480"/>
      <w:marRight w:val="0"/>
      <w:marTop w:val="0"/>
      <w:marBottom w:val="0"/>
      <w:divBdr>
        <w:top w:val="none" w:sz="0" w:space="0" w:color="auto"/>
        <w:left w:val="none" w:sz="0" w:space="0" w:color="auto"/>
        <w:bottom w:val="none" w:sz="0" w:space="0" w:color="auto"/>
        <w:right w:val="none" w:sz="0" w:space="0" w:color="auto"/>
      </w:divBdr>
    </w:div>
    <w:div w:id="1047795997">
      <w:marLeft w:val="480"/>
      <w:marRight w:val="0"/>
      <w:marTop w:val="0"/>
      <w:marBottom w:val="0"/>
      <w:divBdr>
        <w:top w:val="none" w:sz="0" w:space="0" w:color="auto"/>
        <w:left w:val="none" w:sz="0" w:space="0" w:color="auto"/>
        <w:bottom w:val="none" w:sz="0" w:space="0" w:color="auto"/>
        <w:right w:val="none" w:sz="0" w:space="0" w:color="auto"/>
      </w:divBdr>
    </w:div>
    <w:div w:id="1047796381">
      <w:marLeft w:val="480"/>
      <w:marRight w:val="0"/>
      <w:marTop w:val="0"/>
      <w:marBottom w:val="0"/>
      <w:divBdr>
        <w:top w:val="none" w:sz="0" w:space="0" w:color="auto"/>
        <w:left w:val="none" w:sz="0" w:space="0" w:color="auto"/>
        <w:bottom w:val="none" w:sz="0" w:space="0" w:color="auto"/>
        <w:right w:val="none" w:sz="0" w:space="0" w:color="auto"/>
      </w:divBdr>
    </w:div>
    <w:div w:id="1047797966">
      <w:marLeft w:val="480"/>
      <w:marRight w:val="0"/>
      <w:marTop w:val="0"/>
      <w:marBottom w:val="0"/>
      <w:divBdr>
        <w:top w:val="none" w:sz="0" w:space="0" w:color="auto"/>
        <w:left w:val="none" w:sz="0" w:space="0" w:color="auto"/>
        <w:bottom w:val="none" w:sz="0" w:space="0" w:color="auto"/>
        <w:right w:val="none" w:sz="0" w:space="0" w:color="auto"/>
      </w:divBdr>
    </w:div>
    <w:div w:id="1047872464">
      <w:marLeft w:val="480"/>
      <w:marRight w:val="0"/>
      <w:marTop w:val="0"/>
      <w:marBottom w:val="0"/>
      <w:divBdr>
        <w:top w:val="none" w:sz="0" w:space="0" w:color="auto"/>
        <w:left w:val="none" w:sz="0" w:space="0" w:color="auto"/>
        <w:bottom w:val="none" w:sz="0" w:space="0" w:color="auto"/>
        <w:right w:val="none" w:sz="0" w:space="0" w:color="auto"/>
      </w:divBdr>
    </w:div>
    <w:div w:id="1047872924">
      <w:marLeft w:val="480"/>
      <w:marRight w:val="0"/>
      <w:marTop w:val="0"/>
      <w:marBottom w:val="0"/>
      <w:divBdr>
        <w:top w:val="none" w:sz="0" w:space="0" w:color="auto"/>
        <w:left w:val="none" w:sz="0" w:space="0" w:color="auto"/>
        <w:bottom w:val="none" w:sz="0" w:space="0" w:color="auto"/>
        <w:right w:val="none" w:sz="0" w:space="0" w:color="auto"/>
      </w:divBdr>
    </w:div>
    <w:div w:id="1047876403">
      <w:marLeft w:val="480"/>
      <w:marRight w:val="0"/>
      <w:marTop w:val="0"/>
      <w:marBottom w:val="0"/>
      <w:divBdr>
        <w:top w:val="none" w:sz="0" w:space="0" w:color="auto"/>
        <w:left w:val="none" w:sz="0" w:space="0" w:color="auto"/>
        <w:bottom w:val="none" w:sz="0" w:space="0" w:color="auto"/>
        <w:right w:val="none" w:sz="0" w:space="0" w:color="auto"/>
      </w:divBdr>
    </w:div>
    <w:div w:id="1047879201">
      <w:marLeft w:val="480"/>
      <w:marRight w:val="0"/>
      <w:marTop w:val="0"/>
      <w:marBottom w:val="0"/>
      <w:divBdr>
        <w:top w:val="none" w:sz="0" w:space="0" w:color="auto"/>
        <w:left w:val="none" w:sz="0" w:space="0" w:color="auto"/>
        <w:bottom w:val="none" w:sz="0" w:space="0" w:color="auto"/>
        <w:right w:val="none" w:sz="0" w:space="0" w:color="auto"/>
      </w:divBdr>
    </w:div>
    <w:div w:id="1047948424">
      <w:marLeft w:val="480"/>
      <w:marRight w:val="0"/>
      <w:marTop w:val="0"/>
      <w:marBottom w:val="0"/>
      <w:divBdr>
        <w:top w:val="none" w:sz="0" w:space="0" w:color="auto"/>
        <w:left w:val="none" w:sz="0" w:space="0" w:color="auto"/>
        <w:bottom w:val="none" w:sz="0" w:space="0" w:color="auto"/>
        <w:right w:val="none" w:sz="0" w:space="0" w:color="auto"/>
      </w:divBdr>
    </w:div>
    <w:div w:id="1047950444">
      <w:marLeft w:val="480"/>
      <w:marRight w:val="0"/>
      <w:marTop w:val="0"/>
      <w:marBottom w:val="0"/>
      <w:divBdr>
        <w:top w:val="none" w:sz="0" w:space="0" w:color="auto"/>
        <w:left w:val="none" w:sz="0" w:space="0" w:color="auto"/>
        <w:bottom w:val="none" w:sz="0" w:space="0" w:color="auto"/>
        <w:right w:val="none" w:sz="0" w:space="0" w:color="auto"/>
      </w:divBdr>
    </w:div>
    <w:div w:id="1047951334">
      <w:marLeft w:val="480"/>
      <w:marRight w:val="0"/>
      <w:marTop w:val="0"/>
      <w:marBottom w:val="0"/>
      <w:divBdr>
        <w:top w:val="none" w:sz="0" w:space="0" w:color="auto"/>
        <w:left w:val="none" w:sz="0" w:space="0" w:color="auto"/>
        <w:bottom w:val="none" w:sz="0" w:space="0" w:color="auto"/>
        <w:right w:val="none" w:sz="0" w:space="0" w:color="auto"/>
      </w:divBdr>
    </w:div>
    <w:div w:id="1047988948">
      <w:marLeft w:val="480"/>
      <w:marRight w:val="0"/>
      <w:marTop w:val="0"/>
      <w:marBottom w:val="0"/>
      <w:divBdr>
        <w:top w:val="none" w:sz="0" w:space="0" w:color="auto"/>
        <w:left w:val="none" w:sz="0" w:space="0" w:color="auto"/>
        <w:bottom w:val="none" w:sz="0" w:space="0" w:color="auto"/>
        <w:right w:val="none" w:sz="0" w:space="0" w:color="auto"/>
      </w:divBdr>
    </w:div>
    <w:div w:id="1048067589">
      <w:marLeft w:val="480"/>
      <w:marRight w:val="0"/>
      <w:marTop w:val="0"/>
      <w:marBottom w:val="0"/>
      <w:divBdr>
        <w:top w:val="none" w:sz="0" w:space="0" w:color="auto"/>
        <w:left w:val="none" w:sz="0" w:space="0" w:color="auto"/>
        <w:bottom w:val="none" w:sz="0" w:space="0" w:color="auto"/>
        <w:right w:val="none" w:sz="0" w:space="0" w:color="auto"/>
      </w:divBdr>
    </w:div>
    <w:div w:id="1048070508">
      <w:marLeft w:val="480"/>
      <w:marRight w:val="0"/>
      <w:marTop w:val="0"/>
      <w:marBottom w:val="0"/>
      <w:divBdr>
        <w:top w:val="none" w:sz="0" w:space="0" w:color="auto"/>
        <w:left w:val="none" w:sz="0" w:space="0" w:color="auto"/>
        <w:bottom w:val="none" w:sz="0" w:space="0" w:color="auto"/>
        <w:right w:val="none" w:sz="0" w:space="0" w:color="auto"/>
      </w:divBdr>
    </w:div>
    <w:div w:id="1048144365">
      <w:marLeft w:val="480"/>
      <w:marRight w:val="0"/>
      <w:marTop w:val="0"/>
      <w:marBottom w:val="0"/>
      <w:divBdr>
        <w:top w:val="none" w:sz="0" w:space="0" w:color="auto"/>
        <w:left w:val="none" w:sz="0" w:space="0" w:color="auto"/>
        <w:bottom w:val="none" w:sz="0" w:space="0" w:color="auto"/>
        <w:right w:val="none" w:sz="0" w:space="0" w:color="auto"/>
      </w:divBdr>
    </w:div>
    <w:div w:id="1048144509">
      <w:marLeft w:val="480"/>
      <w:marRight w:val="0"/>
      <w:marTop w:val="0"/>
      <w:marBottom w:val="0"/>
      <w:divBdr>
        <w:top w:val="none" w:sz="0" w:space="0" w:color="auto"/>
        <w:left w:val="none" w:sz="0" w:space="0" w:color="auto"/>
        <w:bottom w:val="none" w:sz="0" w:space="0" w:color="auto"/>
        <w:right w:val="none" w:sz="0" w:space="0" w:color="auto"/>
      </w:divBdr>
    </w:div>
    <w:div w:id="1048146275">
      <w:marLeft w:val="480"/>
      <w:marRight w:val="0"/>
      <w:marTop w:val="0"/>
      <w:marBottom w:val="0"/>
      <w:divBdr>
        <w:top w:val="none" w:sz="0" w:space="0" w:color="auto"/>
        <w:left w:val="none" w:sz="0" w:space="0" w:color="auto"/>
        <w:bottom w:val="none" w:sz="0" w:space="0" w:color="auto"/>
        <w:right w:val="none" w:sz="0" w:space="0" w:color="auto"/>
      </w:divBdr>
    </w:div>
    <w:div w:id="1048183143">
      <w:marLeft w:val="480"/>
      <w:marRight w:val="0"/>
      <w:marTop w:val="0"/>
      <w:marBottom w:val="0"/>
      <w:divBdr>
        <w:top w:val="none" w:sz="0" w:space="0" w:color="auto"/>
        <w:left w:val="none" w:sz="0" w:space="0" w:color="auto"/>
        <w:bottom w:val="none" w:sz="0" w:space="0" w:color="auto"/>
        <w:right w:val="none" w:sz="0" w:space="0" w:color="auto"/>
      </w:divBdr>
    </w:div>
    <w:div w:id="1048188233">
      <w:marLeft w:val="480"/>
      <w:marRight w:val="0"/>
      <w:marTop w:val="0"/>
      <w:marBottom w:val="0"/>
      <w:divBdr>
        <w:top w:val="none" w:sz="0" w:space="0" w:color="auto"/>
        <w:left w:val="none" w:sz="0" w:space="0" w:color="auto"/>
        <w:bottom w:val="none" w:sz="0" w:space="0" w:color="auto"/>
        <w:right w:val="none" w:sz="0" w:space="0" w:color="auto"/>
      </w:divBdr>
    </w:div>
    <w:div w:id="1048257667">
      <w:marLeft w:val="480"/>
      <w:marRight w:val="0"/>
      <w:marTop w:val="0"/>
      <w:marBottom w:val="0"/>
      <w:divBdr>
        <w:top w:val="none" w:sz="0" w:space="0" w:color="auto"/>
        <w:left w:val="none" w:sz="0" w:space="0" w:color="auto"/>
        <w:bottom w:val="none" w:sz="0" w:space="0" w:color="auto"/>
        <w:right w:val="none" w:sz="0" w:space="0" w:color="auto"/>
      </w:divBdr>
    </w:div>
    <w:div w:id="1048259308">
      <w:marLeft w:val="480"/>
      <w:marRight w:val="0"/>
      <w:marTop w:val="0"/>
      <w:marBottom w:val="0"/>
      <w:divBdr>
        <w:top w:val="none" w:sz="0" w:space="0" w:color="auto"/>
        <w:left w:val="none" w:sz="0" w:space="0" w:color="auto"/>
        <w:bottom w:val="none" w:sz="0" w:space="0" w:color="auto"/>
        <w:right w:val="none" w:sz="0" w:space="0" w:color="auto"/>
      </w:divBdr>
    </w:div>
    <w:div w:id="1048265350">
      <w:marLeft w:val="480"/>
      <w:marRight w:val="0"/>
      <w:marTop w:val="0"/>
      <w:marBottom w:val="0"/>
      <w:divBdr>
        <w:top w:val="none" w:sz="0" w:space="0" w:color="auto"/>
        <w:left w:val="none" w:sz="0" w:space="0" w:color="auto"/>
        <w:bottom w:val="none" w:sz="0" w:space="0" w:color="auto"/>
        <w:right w:val="none" w:sz="0" w:space="0" w:color="auto"/>
      </w:divBdr>
    </w:div>
    <w:div w:id="1048336398">
      <w:marLeft w:val="480"/>
      <w:marRight w:val="0"/>
      <w:marTop w:val="0"/>
      <w:marBottom w:val="0"/>
      <w:divBdr>
        <w:top w:val="none" w:sz="0" w:space="0" w:color="auto"/>
        <w:left w:val="none" w:sz="0" w:space="0" w:color="auto"/>
        <w:bottom w:val="none" w:sz="0" w:space="0" w:color="auto"/>
        <w:right w:val="none" w:sz="0" w:space="0" w:color="auto"/>
      </w:divBdr>
    </w:div>
    <w:div w:id="1048337608">
      <w:marLeft w:val="480"/>
      <w:marRight w:val="0"/>
      <w:marTop w:val="0"/>
      <w:marBottom w:val="0"/>
      <w:divBdr>
        <w:top w:val="none" w:sz="0" w:space="0" w:color="auto"/>
        <w:left w:val="none" w:sz="0" w:space="0" w:color="auto"/>
        <w:bottom w:val="none" w:sz="0" w:space="0" w:color="auto"/>
        <w:right w:val="none" w:sz="0" w:space="0" w:color="auto"/>
      </w:divBdr>
    </w:div>
    <w:div w:id="1048338017">
      <w:marLeft w:val="480"/>
      <w:marRight w:val="0"/>
      <w:marTop w:val="0"/>
      <w:marBottom w:val="0"/>
      <w:divBdr>
        <w:top w:val="none" w:sz="0" w:space="0" w:color="auto"/>
        <w:left w:val="none" w:sz="0" w:space="0" w:color="auto"/>
        <w:bottom w:val="none" w:sz="0" w:space="0" w:color="auto"/>
        <w:right w:val="none" w:sz="0" w:space="0" w:color="auto"/>
      </w:divBdr>
    </w:div>
    <w:div w:id="1048379970">
      <w:marLeft w:val="480"/>
      <w:marRight w:val="0"/>
      <w:marTop w:val="0"/>
      <w:marBottom w:val="0"/>
      <w:divBdr>
        <w:top w:val="none" w:sz="0" w:space="0" w:color="auto"/>
        <w:left w:val="none" w:sz="0" w:space="0" w:color="auto"/>
        <w:bottom w:val="none" w:sz="0" w:space="0" w:color="auto"/>
        <w:right w:val="none" w:sz="0" w:space="0" w:color="auto"/>
      </w:divBdr>
    </w:div>
    <w:div w:id="1048381484">
      <w:marLeft w:val="480"/>
      <w:marRight w:val="0"/>
      <w:marTop w:val="0"/>
      <w:marBottom w:val="0"/>
      <w:divBdr>
        <w:top w:val="none" w:sz="0" w:space="0" w:color="auto"/>
        <w:left w:val="none" w:sz="0" w:space="0" w:color="auto"/>
        <w:bottom w:val="none" w:sz="0" w:space="0" w:color="auto"/>
        <w:right w:val="none" w:sz="0" w:space="0" w:color="auto"/>
      </w:divBdr>
    </w:div>
    <w:div w:id="1048410629">
      <w:marLeft w:val="480"/>
      <w:marRight w:val="0"/>
      <w:marTop w:val="0"/>
      <w:marBottom w:val="0"/>
      <w:divBdr>
        <w:top w:val="none" w:sz="0" w:space="0" w:color="auto"/>
        <w:left w:val="none" w:sz="0" w:space="0" w:color="auto"/>
        <w:bottom w:val="none" w:sz="0" w:space="0" w:color="auto"/>
        <w:right w:val="none" w:sz="0" w:space="0" w:color="auto"/>
      </w:divBdr>
    </w:div>
    <w:div w:id="1048410779">
      <w:marLeft w:val="480"/>
      <w:marRight w:val="0"/>
      <w:marTop w:val="0"/>
      <w:marBottom w:val="0"/>
      <w:divBdr>
        <w:top w:val="none" w:sz="0" w:space="0" w:color="auto"/>
        <w:left w:val="none" w:sz="0" w:space="0" w:color="auto"/>
        <w:bottom w:val="none" w:sz="0" w:space="0" w:color="auto"/>
        <w:right w:val="none" w:sz="0" w:space="0" w:color="auto"/>
      </w:divBdr>
    </w:div>
    <w:div w:id="1048452859">
      <w:marLeft w:val="480"/>
      <w:marRight w:val="0"/>
      <w:marTop w:val="0"/>
      <w:marBottom w:val="0"/>
      <w:divBdr>
        <w:top w:val="none" w:sz="0" w:space="0" w:color="auto"/>
        <w:left w:val="none" w:sz="0" w:space="0" w:color="auto"/>
        <w:bottom w:val="none" w:sz="0" w:space="0" w:color="auto"/>
        <w:right w:val="none" w:sz="0" w:space="0" w:color="auto"/>
      </w:divBdr>
    </w:div>
    <w:div w:id="1048526192">
      <w:marLeft w:val="480"/>
      <w:marRight w:val="0"/>
      <w:marTop w:val="0"/>
      <w:marBottom w:val="0"/>
      <w:divBdr>
        <w:top w:val="none" w:sz="0" w:space="0" w:color="auto"/>
        <w:left w:val="none" w:sz="0" w:space="0" w:color="auto"/>
        <w:bottom w:val="none" w:sz="0" w:space="0" w:color="auto"/>
        <w:right w:val="none" w:sz="0" w:space="0" w:color="auto"/>
      </w:divBdr>
    </w:div>
    <w:div w:id="1048529436">
      <w:marLeft w:val="480"/>
      <w:marRight w:val="0"/>
      <w:marTop w:val="0"/>
      <w:marBottom w:val="0"/>
      <w:divBdr>
        <w:top w:val="none" w:sz="0" w:space="0" w:color="auto"/>
        <w:left w:val="none" w:sz="0" w:space="0" w:color="auto"/>
        <w:bottom w:val="none" w:sz="0" w:space="0" w:color="auto"/>
        <w:right w:val="none" w:sz="0" w:space="0" w:color="auto"/>
      </w:divBdr>
    </w:div>
    <w:div w:id="1048529952">
      <w:marLeft w:val="480"/>
      <w:marRight w:val="0"/>
      <w:marTop w:val="0"/>
      <w:marBottom w:val="0"/>
      <w:divBdr>
        <w:top w:val="none" w:sz="0" w:space="0" w:color="auto"/>
        <w:left w:val="none" w:sz="0" w:space="0" w:color="auto"/>
        <w:bottom w:val="none" w:sz="0" w:space="0" w:color="auto"/>
        <w:right w:val="none" w:sz="0" w:space="0" w:color="auto"/>
      </w:divBdr>
    </w:div>
    <w:div w:id="1048534488">
      <w:marLeft w:val="480"/>
      <w:marRight w:val="0"/>
      <w:marTop w:val="0"/>
      <w:marBottom w:val="0"/>
      <w:divBdr>
        <w:top w:val="none" w:sz="0" w:space="0" w:color="auto"/>
        <w:left w:val="none" w:sz="0" w:space="0" w:color="auto"/>
        <w:bottom w:val="none" w:sz="0" w:space="0" w:color="auto"/>
        <w:right w:val="none" w:sz="0" w:space="0" w:color="auto"/>
      </w:divBdr>
    </w:div>
    <w:div w:id="1048605832">
      <w:marLeft w:val="480"/>
      <w:marRight w:val="0"/>
      <w:marTop w:val="0"/>
      <w:marBottom w:val="0"/>
      <w:divBdr>
        <w:top w:val="none" w:sz="0" w:space="0" w:color="auto"/>
        <w:left w:val="none" w:sz="0" w:space="0" w:color="auto"/>
        <w:bottom w:val="none" w:sz="0" w:space="0" w:color="auto"/>
        <w:right w:val="none" w:sz="0" w:space="0" w:color="auto"/>
      </w:divBdr>
    </w:div>
    <w:div w:id="1048645601">
      <w:marLeft w:val="480"/>
      <w:marRight w:val="0"/>
      <w:marTop w:val="0"/>
      <w:marBottom w:val="0"/>
      <w:divBdr>
        <w:top w:val="none" w:sz="0" w:space="0" w:color="auto"/>
        <w:left w:val="none" w:sz="0" w:space="0" w:color="auto"/>
        <w:bottom w:val="none" w:sz="0" w:space="0" w:color="auto"/>
        <w:right w:val="none" w:sz="0" w:space="0" w:color="auto"/>
      </w:divBdr>
    </w:div>
    <w:div w:id="1048726952">
      <w:marLeft w:val="480"/>
      <w:marRight w:val="0"/>
      <w:marTop w:val="0"/>
      <w:marBottom w:val="0"/>
      <w:divBdr>
        <w:top w:val="none" w:sz="0" w:space="0" w:color="auto"/>
        <w:left w:val="none" w:sz="0" w:space="0" w:color="auto"/>
        <w:bottom w:val="none" w:sz="0" w:space="0" w:color="auto"/>
        <w:right w:val="none" w:sz="0" w:space="0" w:color="auto"/>
      </w:divBdr>
    </w:div>
    <w:div w:id="1048795784">
      <w:marLeft w:val="480"/>
      <w:marRight w:val="0"/>
      <w:marTop w:val="0"/>
      <w:marBottom w:val="0"/>
      <w:divBdr>
        <w:top w:val="none" w:sz="0" w:space="0" w:color="auto"/>
        <w:left w:val="none" w:sz="0" w:space="0" w:color="auto"/>
        <w:bottom w:val="none" w:sz="0" w:space="0" w:color="auto"/>
        <w:right w:val="none" w:sz="0" w:space="0" w:color="auto"/>
      </w:divBdr>
    </w:div>
    <w:div w:id="1048801153">
      <w:marLeft w:val="480"/>
      <w:marRight w:val="0"/>
      <w:marTop w:val="0"/>
      <w:marBottom w:val="0"/>
      <w:divBdr>
        <w:top w:val="none" w:sz="0" w:space="0" w:color="auto"/>
        <w:left w:val="none" w:sz="0" w:space="0" w:color="auto"/>
        <w:bottom w:val="none" w:sz="0" w:space="0" w:color="auto"/>
        <w:right w:val="none" w:sz="0" w:space="0" w:color="auto"/>
      </w:divBdr>
    </w:div>
    <w:div w:id="1048843012">
      <w:marLeft w:val="480"/>
      <w:marRight w:val="0"/>
      <w:marTop w:val="0"/>
      <w:marBottom w:val="0"/>
      <w:divBdr>
        <w:top w:val="none" w:sz="0" w:space="0" w:color="auto"/>
        <w:left w:val="none" w:sz="0" w:space="0" w:color="auto"/>
        <w:bottom w:val="none" w:sz="0" w:space="0" w:color="auto"/>
        <w:right w:val="none" w:sz="0" w:space="0" w:color="auto"/>
      </w:divBdr>
    </w:div>
    <w:div w:id="1048845537">
      <w:marLeft w:val="480"/>
      <w:marRight w:val="0"/>
      <w:marTop w:val="0"/>
      <w:marBottom w:val="0"/>
      <w:divBdr>
        <w:top w:val="none" w:sz="0" w:space="0" w:color="auto"/>
        <w:left w:val="none" w:sz="0" w:space="0" w:color="auto"/>
        <w:bottom w:val="none" w:sz="0" w:space="0" w:color="auto"/>
        <w:right w:val="none" w:sz="0" w:space="0" w:color="auto"/>
      </w:divBdr>
    </w:div>
    <w:div w:id="1048914370">
      <w:marLeft w:val="480"/>
      <w:marRight w:val="0"/>
      <w:marTop w:val="0"/>
      <w:marBottom w:val="0"/>
      <w:divBdr>
        <w:top w:val="none" w:sz="0" w:space="0" w:color="auto"/>
        <w:left w:val="none" w:sz="0" w:space="0" w:color="auto"/>
        <w:bottom w:val="none" w:sz="0" w:space="0" w:color="auto"/>
        <w:right w:val="none" w:sz="0" w:space="0" w:color="auto"/>
      </w:divBdr>
    </w:div>
    <w:div w:id="1048916052">
      <w:marLeft w:val="480"/>
      <w:marRight w:val="0"/>
      <w:marTop w:val="0"/>
      <w:marBottom w:val="0"/>
      <w:divBdr>
        <w:top w:val="none" w:sz="0" w:space="0" w:color="auto"/>
        <w:left w:val="none" w:sz="0" w:space="0" w:color="auto"/>
        <w:bottom w:val="none" w:sz="0" w:space="0" w:color="auto"/>
        <w:right w:val="none" w:sz="0" w:space="0" w:color="auto"/>
      </w:divBdr>
    </w:div>
    <w:div w:id="1048918596">
      <w:marLeft w:val="480"/>
      <w:marRight w:val="0"/>
      <w:marTop w:val="0"/>
      <w:marBottom w:val="0"/>
      <w:divBdr>
        <w:top w:val="none" w:sz="0" w:space="0" w:color="auto"/>
        <w:left w:val="none" w:sz="0" w:space="0" w:color="auto"/>
        <w:bottom w:val="none" w:sz="0" w:space="0" w:color="auto"/>
        <w:right w:val="none" w:sz="0" w:space="0" w:color="auto"/>
      </w:divBdr>
    </w:div>
    <w:div w:id="1048990620">
      <w:marLeft w:val="480"/>
      <w:marRight w:val="0"/>
      <w:marTop w:val="0"/>
      <w:marBottom w:val="0"/>
      <w:divBdr>
        <w:top w:val="none" w:sz="0" w:space="0" w:color="auto"/>
        <w:left w:val="none" w:sz="0" w:space="0" w:color="auto"/>
        <w:bottom w:val="none" w:sz="0" w:space="0" w:color="auto"/>
        <w:right w:val="none" w:sz="0" w:space="0" w:color="auto"/>
      </w:divBdr>
    </w:div>
    <w:div w:id="1048992599">
      <w:marLeft w:val="480"/>
      <w:marRight w:val="0"/>
      <w:marTop w:val="0"/>
      <w:marBottom w:val="0"/>
      <w:divBdr>
        <w:top w:val="none" w:sz="0" w:space="0" w:color="auto"/>
        <w:left w:val="none" w:sz="0" w:space="0" w:color="auto"/>
        <w:bottom w:val="none" w:sz="0" w:space="0" w:color="auto"/>
        <w:right w:val="none" w:sz="0" w:space="0" w:color="auto"/>
      </w:divBdr>
    </w:div>
    <w:div w:id="1049110040">
      <w:marLeft w:val="480"/>
      <w:marRight w:val="0"/>
      <w:marTop w:val="0"/>
      <w:marBottom w:val="0"/>
      <w:divBdr>
        <w:top w:val="none" w:sz="0" w:space="0" w:color="auto"/>
        <w:left w:val="none" w:sz="0" w:space="0" w:color="auto"/>
        <w:bottom w:val="none" w:sz="0" w:space="0" w:color="auto"/>
        <w:right w:val="none" w:sz="0" w:space="0" w:color="auto"/>
      </w:divBdr>
    </w:div>
    <w:div w:id="1049184742">
      <w:marLeft w:val="480"/>
      <w:marRight w:val="0"/>
      <w:marTop w:val="0"/>
      <w:marBottom w:val="0"/>
      <w:divBdr>
        <w:top w:val="none" w:sz="0" w:space="0" w:color="auto"/>
        <w:left w:val="none" w:sz="0" w:space="0" w:color="auto"/>
        <w:bottom w:val="none" w:sz="0" w:space="0" w:color="auto"/>
        <w:right w:val="none" w:sz="0" w:space="0" w:color="auto"/>
      </w:divBdr>
    </w:div>
    <w:div w:id="1049302358">
      <w:marLeft w:val="480"/>
      <w:marRight w:val="0"/>
      <w:marTop w:val="0"/>
      <w:marBottom w:val="0"/>
      <w:divBdr>
        <w:top w:val="none" w:sz="0" w:space="0" w:color="auto"/>
        <w:left w:val="none" w:sz="0" w:space="0" w:color="auto"/>
        <w:bottom w:val="none" w:sz="0" w:space="0" w:color="auto"/>
        <w:right w:val="none" w:sz="0" w:space="0" w:color="auto"/>
      </w:divBdr>
    </w:div>
    <w:div w:id="1049305935">
      <w:marLeft w:val="480"/>
      <w:marRight w:val="0"/>
      <w:marTop w:val="0"/>
      <w:marBottom w:val="0"/>
      <w:divBdr>
        <w:top w:val="none" w:sz="0" w:space="0" w:color="auto"/>
        <w:left w:val="none" w:sz="0" w:space="0" w:color="auto"/>
        <w:bottom w:val="none" w:sz="0" w:space="0" w:color="auto"/>
        <w:right w:val="none" w:sz="0" w:space="0" w:color="auto"/>
      </w:divBdr>
    </w:div>
    <w:div w:id="1049306728">
      <w:marLeft w:val="480"/>
      <w:marRight w:val="0"/>
      <w:marTop w:val="0"/>
      <w:marBottom w:val="0"/>
      <w:divBdr>
        <w:top w:val="none" w:sz="0" w:space="0" w:color="auto"/>
        <w:left w:val="none" w:sz="0" w:space="0" w:color="auto"/>
        <w:bottom w:val="none" w:sz="0" w:space="0" w:color="auto"/>
        <w:right w:val="none" w:sz="0" w:space="0" w:color="auto"/>
      </w:divBdr>
    </w:div>
    <w:div w:id="1049381088">
      <w:marLeft w:val="480"/>
      <w:marRight w:val="0"/>
      <w:marTop w:val="0"/>
      <w:marBottom w:val="0"/>
      <w:divBdr>
        <w:top w:val="none" w:sz="0" w:space="0" w:color="auto"/>
        <w:left w:val="none" w:sz="0" w:space="0" w:color="auto"/>
        <w:bottom w:val="none" w:sz="0" w:space="0" w:color="auto"/>
        <w:right w:val="none" w:sz="0" w:space="0" w:color="auto"/>
      </w:divBdr>
    </w:div>
    <w:div w:id="1049493629">
      <w:marLeft w:val="480"/>
      <w:marRight w:val="0"/>
      <w:marTop w:val="0"/>
      <w:marBottom w:val="0"/>
      <w:divBdr>
        <w:top w:val="none" w:sz="0" w:space="0" w:color="auto"/>
        <w:left w:val="none" w:sz="0" w:space="0" w:color="auto"/>
        <w:bottom w:val="none" w:sz="0" w:space="0" w:color="auto"/>
        <w:right w:val="none" w:sz="0" w:space="0" w:color="auto"/>
      </w:divBdr>
    </w:div>
    <w:div w:id="1049494677">
      <w:marLeft w:val="480"/>
      <w:marRight w:val="0"/>
      <w:marTop w:val="0"/>
      <w:marBottom w:val="0"/>
      <w:divBdr>
        <w:top w:val="none" w:sz="0" w:space="0" w:color="auto"/>
        <w:left w:val="none" w:sz="0" w:space="0" w:color="auto"/>
        <w:bottom w:val="none" w:sz="0" w:space="0" w:color="auto"/>
        <w:right w:val="none" w:sz="0" w:space="0" w:color="auto"/>
      </w:divBdr>
    </w:div>
    <w:div w:id="1049501243">
      <w:marLeft w:val="480"/>
      <w:marRight w:val="0"/>
      <w:marTop w:val="0"/>
      <w:marBottom w:val="0"/>
      <w:divBdr>
        <w:top w:val="none" w:sz="0" w:space="0" w:color="auto"/>
        <w:left w:val="none" w:sz="0" w:space="0" w:color="auto"/>
        <w:bottom w:val="none" w:sz="0" w:space="0" w:color="auto"/>
        <w:right w:val="none" w:sz="0" w:space="0" w:color="auto"/>
      </w:divBdr>
    </w:div>
    <w:div w:id="1049525801">
      <w:marLeft w:val="480"/>
      <w:marRight w:val="0"/>
      <w:marTop w:val="0"/>
      <w:marBottom w:val="0"/>
      <w:divBdr>
        <w:top w:val="none" w:sz="0" w:space="0" w:color="auto"/>
        <w:left w:val="none" w:sz="0" w:space="0" w:color="auto"/>
        <w:bottom w:val="none" w:sz="0" w:space="0" w:color="auto"/>
        <w:right w:val="none" w:sz="0" w:space="0" w:color="auto"/>
      </w:divBdr>
    </w:div>
    <w:div w:id="1049645951">
      <w:marLeft w:val="480"/>
      <w:marRight w:val="0"/>
      <w:marTop w:val="0"/>
      <w:marBottom w:val="0"/>
      <w:divBdr>
        <w:top w:val="none" w:sz="0" w:space="0" w:color="auto"/>
        <w:left w:val="none" w:sz="0" w:space="0" w:color="auto"/>
        <w:bottom w:val="none" w:sz="0" w:space="0" w:color="auto"/>
        <w:right w:val="none" w:sz="0" w:space="0" w:color="auto"/>
      </w:divBdr>
    </w:div>
    <w:div w:id="1049648864">
      <w:marLeft w:val="480"/>
      <w:marRight w:val="0"/>
      <w:marTop w:val="0"/>
      <w:marBottom w:val="0"/>
      <w:divBdr>
        <w:top w:val="none" w:sz="0" w:space="0" w:color="auto"/>
        <w:left w:val="none" w:sz="0" w:space="0" w:color="auto"/>
        <w:bottom w:val="none" w:sz="0" w:space="0" w:color="auto"/>
        <w:right w:val="none" w:sz="0" w:space="0" w:color="auto"/>
      </w:divBdr>
    </w:div>
    <w:div w:id="1049649303">
      <w:marLeft w:val="480"/>
      <w:marRight w:val="0"/>
      <w:marTop w:val="0"/>
      <w:marBottom w:val="0"/>
      <w:divBdr>
        <w:top w:val="none" w:sz="0" w:space="0" w:color="auto"/>
        <w:left w:val="none" w:sz="0" w:space="0" w:color="auto"/>
        <w:bottom w:val="none" w:sz="0" w:space="0" w:color="auto"/>
        <w:right w:val="none" w:sz="0" w:space="0" w:color="auto"/>
      </w:divBdr>
    </w:div>
    <w:div w:id="1049719442">
      <w:marLeft w:val="480"/>
      <w:marRight w:val="0"/>
      <w:marTop w:val="0"/>
      <w:marBottom w:val="0"/>
      <w:divBdr>
        <w:top w:val="none" w:sz="0" w:space="0" w:color="auto"/>
        <w:left w:val="none" w:sz="0" w:space="0" w:color="auto"/>
        <w:bottom w:val="none" w:sz="0" w:space="0" w:color="auto"/>
        <w:right w:val="none" w:sz="0" w:space="0" w:color="auto"/>
      </w:divBdr>
    </w:div>
    <w:div w:id="1049721155">
      <w:marLeft w:val="480"/>
      <w:marRight w:val="0"/>
      <w:marTop w:val="0"/>
      <w:marBottom w:val="0"/>
      <w:divBdr>
        <w:top w:val="none" w:sz="0" w:space="0" w:color="auto"/>
        <w:left w:val="none" w:sz="0" w:space="0" w:color="auto"/>
        <w:bottom w:val="none" w:sz="0" w:space="0" w:color="auto"/>
        <w:right w:val="none" w:sz="0" w:space="0" w:color="auto"/>
      </w:divBdr>
    </w:div>
    <w:div w:id="1049761142">
      <w:marLeft w:val="480"/>
      <w:marRight w:val="0"/>
      <w:marTop w:val="0"/>
      <w:marBottom w:val="0"/>
      <w:divBdr>
        <w:top w:val="none" w:sz="0" w:space="0" w:color="auto"/>
        <w:left w:val="none" w:sz="0" w:space="0" w:color="auto"/>
        <w:bottom w:val="none" w:sz="0" w:space="0" w:color="auto"/>
        <w:right w:val="none" w:sz="0" w:space="0" w:color="auto"/>
      </w:divBdr>
    </w:div>
    <w:div w:id="1049767470">
      <w:marLeft w:val="480"/>
      <w:marRight w:val="0"/>
      <w:marTop w:val="0"/>
      <w:marBottom w:val="0"/>
      <w:divBdr>
        <w:top w:val="none" w:sz="0" w:space="0" w:color="auto"/>
        <w:left w:val="none" w:sz="0" w:space="0" w:color="auto"/>
        <w:bottom w:val="none" w:sz="0" w:space="0" w:color="auto"/>
        <w:right w:val="none" w:sz="0" w:space="0" w:color="auto"/>
      </w:divBdr>
    </w:div>
    <w:div w:id="1049769288">
      <w:marLeft w:val="480"/>
      <w:marRight w:val="0"/>
      <w:marTop w:val="0"/>
      <w:marBottom w:val="0"/>
      <w:divBdr>
        <w:top w:val="none" w:sz="0" w:space="0" w:color="auto"/>
        <w:left w:val="none" w:sz="0" w:space="0" w:color="auto"/>
        <w:bottom w:val="none" w:sz="0" w:space="0" w:color="auto"/>
        <w:right w:val="none" w:sz="0" w:space="0" w:color="auto"/>
      </w:divBdr>
    </w:div>
    <w:div w:id="1049837594">
      <w:marLeft w:val="480"/>
      <w:marRight w:val="0"/>
      <w:marTop w:val="0"/>
      <w:marBottom w:val="0"/>
      <w:divBdr>
        <w:top w:val="none" w:sz="0" w:space="0" w:color="auto"/>
        <w:left w:val="none" w:sz="0" w:space="0" w:color="auto"/>
        <w:bottom w:val="none" w:sz="0" w:space="0" w:color="auto"/>
        <w:right w:val="none" w:sz="0" w:space="0" w:color="auto"/>
      </w:divBdr>
    </w:div>
    <w:div w:id="1049839409">
      <w:marLeft w:val="480"/>
      <w:marRight w:val="0"/>
      <w:marTop w:val="0"/>
      <w:marBottom w:val="0"/>
      <w:divBdr>
        <w:top w:val="none" w:sz="0" w:space="0" w:color="auto"/>
        <w:left w:val="none" w:sz="0" w:space="0" w:color="auto"/>
        <w:bottom w:val="none" w:sz="0" w:space="0" w:color="auto"/>
        <w:right w:val="none" w:sz="0" w:space="0" w:color="auto"/>
      </w:divBdr>
    </w:div>
    <w:div w:id="1049839499">
      <w:marLeft w:val="480"/>
      <w:marRight w:val="0"/>
      <w:marTop w:val="0"/>
      <w:marBottom w:val="0"/>
      <w:divBdr>
        <w:top w:val="none" w:sz="0" w:space="0" w:color="auto"/>
        <w:left w:val="none" w:sz="0" w:space="0" w:color="auto"/>
        <w:bottom w:val="none" w:sz="0" w:space="0" w:color="auto"/>
        <w:right w:val="none" w:sz="0" w:space="0" w:color="auto"/>
      </w:divBdr>
    </w:div>
    <w:div w:id="1049842436">
      <w:marLeft w:val="480"/>
      <w:marRight w:val="0"/>
      <w:marTop w:val="0"/>
      <w:marBottom w:val="0"/>
      <w:divBdr>
        <w:top w:val="none" w:sz="0" w:space="0" w:color="auto"/>
        <w:left w:val="none" w:sz="0" w:space="0" w:color="auto"/>
        <w:bottom w:val="none" w:sz="0" w:space="0" w:color="auto"/>
        <w:right w:val="none" w:sz="0" w:space="0" w:color="auto"/>
      </w:divBdr>
    </w:div>
    <w:div w:id="1049843336">
      <w:marLeft w:val="480"/>
      <w:marRight w:val="0"/>
      <w:marTop w:val="0"/>
      <w:marBottom w:val="0"/>
      <w:divBdr>
        <w:top w:val="none" w:sz="0" w:space="0" w:color="auto"/>
        <w:left w:val="none" w:sz="0" w:space="0" w:color="auto"/>
        <w:bottom w:val="none" w:sz="0" w:space="0" w:color="auto"/>
        <w:right w:val="none" w:sz="0" w:space="0" w:color="auto"/>
      </w:divBdr>
    </w:div>
    <w:div w:id="1049955230">
      <w:marLeft w:val="480"/>
      <w:marRight w:val="0"/>
      <w:marTop w:val="0"/>
      <w:marBottom w:val="0"/>
      <w:divBdr>
        <w:top w:val="none" w:sz="0" w:space="0" w:color="auto"/>
        <w:left w:val="none" w:sz="0" w:space="0" w:color="auto"/>
        <w:bottom w:val="none" w:sz="0" w:space="0" w:color="auto"/>
        <w:right w:val="none" w:sz="0" w:space="0" w:color="auto"/>
      </w:divBdr>
    </w:div>
    <w:div w:id="1049963656">
      <w:marLeft w:val="480"/>
      <w:marRight w:val="0"/>
      <w:marTop w:val="0"/>
      <w:marBottom w:val="0"/>
      <w:divBdr>
        <w:top w:val="none" w:sz="0" w:space="0" w:color="auto"/>
        <w:left w:val="none" w:sz="0" w:space="0" w:color="auto"/>
        <w:bottom w:val="none" w:sz="0" w:space="0" w:color="auto"/>
        <w:right w:val="none" w:sz="0" w:space="0" w:color="auto"/>
      </w:divBdr>
    </w:div>
    <w:div w:id="1050036012">
      <w:marLeft w:val="480"/>
      <w:marRight w:val="0"/>
      <w:marTop w:val="0"/>
      <w:marBottom w:val="0"/>
      <w:divBdr>
        <w:top w:val="none" w:sz="0" w:space="0" w:color="auto"/>
        <w:left w:val="none" w:sz="0" w:space="0" w:color="auto"/>
        <w:bottom w:val="none" w:sz="0" w:space="0" w:color="auto"/>
        <w:right w:val="none" w:sz="0" w:space="0" w:color="auto"/>
      </w:divBdr>
    </w:div>
    <w:div w:id="1050037043">
      <w:marLeft w:val="480"/>
      <w:marRight w:val="0"/>
      <w:marTop w:val="0"/>
      <w:marBottom w:val="0"/>
      <w:divBdr>
        <w:top w:val="none" w:sz="0" w:space="0" w:color="auto"/>
        <w:left w:val="none" w:sz="0" w:space="0" w:color="auto"/>
        <w:bottom w:val="none" w:sz="0" w:space="0" w:color="auto"/>
        <w:right w:val="none" w:sz="0" w:space="0" w:color="auto"/>
      </w:divBdr>
    </w:div>
    <w:div w:id="1050112590">
      <w:marLeft w:val="480"/>
      <w:marRight w:val="0"/>
      <w:marTop w:val="0"/>
      <w:marBottom w:val="0"/>
      <w:divBdr>
        <w:top w:val="none" w:sz="0" w:space="0" w:color="auto"/>
        <w:left w:val="none" w:sz="0" w:space="0" w:color="auto"/>
        <w:bottom w:val="none" w:sz="0" w:space="0" w:color="auto"/>
        <w:right w:val="none" w:sz="0" w:space="0" w:color="auto"/>
      </w:divBdr>
    </w:div>
    <w:div w:id="1050154322">
      <w:marLeft w:val="480"/>
      <w:marRight w:val="0"/>
      <w:marTop w:val="0"/>
      <w:marBottom w:val="0"/>
      <w:divBdr>
        <w:top w:val="none" w:sz="0" w:space="0" w:color="auto"/>
        <w:left w:val="none" w:sz="0" w:space="0" w:color="auto"/>
        <w:bottom w:val="none" w:sz="0" w:space="0" w:color="auto"/>
        <w:right w:val="none" w:sz="0" w:space="0" w:color="auto"/>
      </w:divBdr>
    </w:div>
    <w:div w:id="1050181260">
      <w:marLeft w:val="480"/>
      <w:marRight w:val="0"/>
      <w:marTop w:val="0"/>
      <w:marBottom w:val="0"/>
      <w:divBdr>
        <w:top w:val="none" w:sz="0" w:space="0" w:color="auto"/>
        <w:left w:val="none" w:sz="0" w:space="0" w:color="auto"/>
        <w:bottom w:val="none" w:sz="0" w:space="0" w:color="auto"/>
        <w:right w:val="none" w:sz="0" w:space="0" w:color="auto"/>
      </w:divBdr>
    </w:div>
    <w:div w:id="1050225378">
      <w:marLeft w:val="480"/>
      <w:marRight w:val="0"/>
      <w:marTop w:val="0"/>
      <w:marBottom w:val="0"/>
      <w:divBdr>
        <w:top w:val="none" w:sz="0" w:space="0" w:color="auto"/>
        <w:left w:val="none" w:sz="0" w:space="0" w:color="auto"/>
        <w:bottom w:val="none" w:sz="0" w:space="0" w:color="auto"/>
        <w:right w:val="none" w:sz="0" w:space="0" w:color="auto"/>
      </w:divBdr>
    </w:div>
    <w:div w:id="1050301890">
      <w:marLeft w:val="480"/>
      <w:marRight w:val="0"/>
      <w:marTop w:val="0"/>
      <w:marBottom w:val="0"/>
      <w:divBdr>
        <w:top w:val="none" w:sz="0" w:space="0" w:color="auto"/>
        <w:left w:val="none" w:sz="0" w:space="0" w:color="auto"/>
        <w:bottom w:val="none" w:sz="0" w:space="0" w:color="auto"/>
        <w:right w:val="none" w:sz="0" w:space="0" w:color="auto"/>
      </w:divBdr>
    </w:div>
    <w:div w:id="1050422798">
      <w:marLeft w:val="480"/>
      <w:marRight w:val="0"/>
      <w:marTop w:val="0"/>
      <w:marBottom w:val="0"/>
      <w:divBdr>
        <w:top w:val="none" w:sz="0" w:space="0" w:color="auto"/>
        <w:left w:val="none" w:sz="0" w:space="0" w:color="auto"/>
        <w:bottom w:val="none" w:sz="0" w:space="0" w:color="auto"/>
        <w:right w:val="none" w:sz="0" w:space="0" w:color="auto"/>
      </w:divBdr>
    </w:div>
    <w:div w:id="1050492773">
      <w:marLeft w:val="480"/>
      <w:marRight w:val="0"/>
      <w:marTop w:val="0"/>
      <w:marBottom w:val="0"/>
      <w:divBdr>
        <w:top w:val="none" w:sz="0" w:space="0" w:color="auto"/>
        <w:left w:val="none" w:sz="0" w:space="0" w:color="auto"/>
        <w:bottom w:val="none" w:sz="0" w:space="0" w:color="auto"/>
        <w:right w:val="none" w:sz="0" w:space="0" w:color="auto"/>
      </w:divBdr>
    </w:div>
    <w:div w:id="1050496890">
      <w:marLeft w:val="480"/>
      <w:marRight w:val="0"/>
      <w:marTop w:val="0"/>
      <w:marBottom w:val="0"/>
      <w:divBdr>
        <w:top w:val="none" w:sz="0" w:space="0" w:color="auto"/>
        <w:left w:val="none" w:sz="0" w:space="0" w:color="auto"/>
        <w:bottom w:val="none" w:sz="0" w:space="0" w:color="auto"/>
        <w:right w:val="none" w:sz="0" w:space="0" w:color="auto"/>
      </w:divBdr>
    </w:div>
    <w:div w:id="1050498862">
      <w:marLeft w:val="480"/>
      <w:marRight w:val="0"/>
      <w:marTop w:val="0"/>
      <w:marBottom w:val="0"/>
      <w:divBdr>
        <w:top w:val="none" w:sz="0" w:space="0" w:color="auto"/>
        <w:left w:val="none" w:sz="0" w:space="0" w:color="auto"/>
        <w:bottom w:val="none" w:sz="0" w:space="0" w:color="auto"/>
        <w:right w:val="none" w:sz="0" w:space="0" w:color="auto"/>
      </w:divBdr>
    </w:div>
    <w:div w:id="1050499330">
      <w:marLeft w:val="480"/>
      <w:marRight w:val="0"/>
      <w:marTop w:val="0"/>
      <w:marBottom w:val="0"/>
      <w:divBdr>
        <w:top w:val="none" w:sz="0" w:space="0" w:color="auto"/>
        <w:left w:val="none" w:sz="0" w:space="0" w:color="auto"/>
        <w:bottom w:val="none" w:sz="0" w:space="0" w:color="auto"/>
        <w:right w:val="none" w:sz="0" w:space="0" w:color="auto"/>
      </w:divBdr>
    </w:div>
    <w:div w:id="1050571273">
      <w:marLeft w:val="480"/>
      <w:marRight w:val="0"/>
      <w:marTop w:val="0"/>
      <w:marBottom w:val="0"/>
      <w:divBdr>
        <w:top w:val="none" w:sz="0" w:space="0" w:color="auto"/>
        <w:left w:val="none" w:sz="0" w:space="0" w:color="auto"/>
        <w:bottom w:val="none" w:sz="0" w:space="0" w:color="auto"/>
        <w:right w:val="none" w:sz="0" w:space="0" w:color="auto"/>
      </w:divBdr>
    </w:div>
    <w:div w:id="1050573203">
      <w:marLeft w:val="480"/>
      <w:marRight w:val="0"/>
      <w:marTop w:val="0"/>
      <w:marBottom w:val="0"/>
      <w:divBdr>
        <w:top w:val="none" w:sz="0" w:space="0" w:color="auto"/>
        <w:left w:val="none" w:sz="0" w:space="0" w:color="auto"/>
        <w:bottom w:val="none" w:sz="0" w:space="0" w:color="auto"/>
        <w:right w:val="none" w:sz="0" w:space="0" w:color="auto"/>
      </w:divBdr>
    </w:div>
    <w:div w:id="1050616412">
      <w:marLeft w:val="480"/>
      <w:marRight w:val="0"/>
      <w:marTop w:val="0"/>
      <w:marBottom w:val="0"/>
      <w:divBdr>
        <w:top w:val="none" w:sz="0" w:space="0" w:color="auto"/>
        <w:left w:val="none" w:sz="0" w:space="0" w:color="auto"/>
        <w:bottom w:val="none" w:sz="0" w:space="0" w:color="auto"/>
        <w:right w:val="none" w:sz="0" w:space="0" w:color="auto"/>
      </w:divBdr>
    </w:div>
    <w:div w:id="1050617622">
      <w:marLeft w:val="480"/>
      <w:marRight w:val="0"/>
      <w:marTop w:val="0"/>
      <w:marBottom w:val="0"/>
      <w:divBdr>
        <w:top w:val="none" w:sz="0" w:space="0" w:color="auto"/>
        <w:left w:val="none" w:sz="0" w:space="0" w:color="auto"/>
        <w:bottom w:val="none" w:sz="0" w:space="0" w:color="auto"/>
        <w:right w:val="none" w:sz="0" w:space="0" w:color="auto"/>
      </w:divBdr>
    </w:div>
    <w:div w:id="1050617859">
      <w:marLeft w:val="480"/>
      <w:marRight w:val="0"/>
      <w:marTop w:val="0"/>
      <w:marBottom w:val="0"/>
      <w:divBdr>
        <w:top w:val="none" w:sz="0" w:space="0" w:color="auto"/>
        <w:left w:val="none" w:sz="0" w:space="0" w:color="auto"/>
        <w:bottom w:val="none" w:sz="0" w:space="0" w:color="auto"/>
        <w:right w:val="none" w:sz="0" w:space="0" w:color="auto"/>
      </w:divBdr>
    </w:div>
    <w:div w:id="1050686461">
      <w:marLeft w:val="480"/>
      <w:marRight w:val="0"/>
      <w:marTop w:val="0"/>
      <w:marBottom w:val="0"/>
      <w:divBdr>
        <w:top w:val="none" w:sz="0" w:space="0" w:color="auto"/>
        <w:left w:val="none" w:sz="0" w:space="0" w:color="auto"/>
        <w:bottom w:val="none" w:sz="0" w:space="0" w:color="auto"/>
        <w:right w:val="none" w:sz="0" w:space="0" w:color="auto"/>
      </w:divBdr>
    </w:div>
    <w:div w:id="1050686513">
      <w:marLeft w:val="480"/>
      <w:marRight w:val="0"/>
      <w:marTop w:val="0"/>
      <w:marBottom w:val="0"/>
      <w:divBdr>
        <w:top w:val="none" w:sz="0" w:space="0" w:color="auto"/>
        <w:left w:val="none" w:sz="0" w:space="0" w:color="auto"/>
        <w:bottom w:val="none" w:sz="0" w:space="0" w:color="auto"/>
        <w:right w:val="none" w:sz="0" w:space="0" w:color="auto"/>
      </w:divBdr>
    </w:div>
    <w:div w:id="1050690042">
      <w:marLeft w:val="480"/>
      <w:marRight w:val="0"/>
      <w:marTop w:val="0"/>
      <w:marBottom w:val="0"/>
      <w:divBdr>
        <w:top w:val="none" w:sz="0" w:space="0" w:color="auto"/>
        <w:left w:val="none" w:sz="0" w:space="0" w:color="auto"/>
        <w:bottom w:val="none" w:sz="0" w:space="0" w:color="auto"/>
        <w:right w:val="none" w:sz="0" w:space="0" w:color="auto"/>
      </w:divBdr>
    </w:div>
    <w:div w:id="1050885258">
      <w:marLeft w:val="480"/>
      <w:marRight w:val="0"/>
      <w:marTop w:val="0"/>
      <w:marBottom w:val="0"/>
      <w:divBdr>
        <w:top w:val="none" w:sz="0" w:space="0" w:color="auto"/>
        <w:left w:val="none" w:sz="0" w:space="0" w:color="auto"/>
        <w:bottom w:val="none" w:sz="0" w:space="0" w:color="auto"/>
        <w:right w:val="none" w:sz="0" w:space="0" w:color="auto"/>
      </w:divBdr>
    </w:div>
    <w:div w:id="1050957366">
      <w:marLeft w:val="480"/>
      <w:marRight w:val="0"/>
      <w:marTop w:val="0"/>
      <w:marBottom w:val="0"/>
      <w:divBdr>
        <w:top w:val="none" w:sz="0" w:space="0" w:color="auto"/>
        <w:left w:val="none" w:sz="0" w:space="0" w:color="auto"/>
        <w:bottom w:val="none" w:sz="0" w:space="0" w:color="auto"/>
        <w:right w:val="none" w:sz="0" w:space="0" w:color="auto"/>
      </w:divBdr>
    </w:div>
    <w:div w:id="1050958316">
      <w:marLeft w:val="480"/>
      <w:marRight w:val="0"/>
      <w:marTop w:val="0"/>
      <w:marBottom w:val="0"/>
      <w:divBdr>
        <w:top w:val="none" w:sz="0" w:space="0" w:color="auto"/>
        <w:left w:val="none" w:sz="0" w:space="0" w:color="auto"/>
        <w:bottom w:val="none" w:sz="0" w:space="0" w:color="auto"/>
        <w:right w:val="none" w:sz="0" w:space="0" w:color="auto"/>
      </w:divBdr>
    </w:div>
    <w:div w:id="1050959472">
      <w:marLeft w:val="480"/>
      <w:marRight w:val="0"/>
      <w:marTop w:val="0"/>
      <w:marBottom w:val="0"/>
      <w:divBdr>
        <w:top w:val="none" w:sz="0" w:space="0" w:color="auto"/>
        <w:left w:val="none" w:sz="0" w:space="0" w:color="auto"/>
        <w:bottom w:val="none" w:sz="0" w:space="0" w:color="auto"/>
        <w:right w:val="none" w:sz="0" w:space="0" w:color="auto"/>
      </w:divBdr>
    </w:div>
    <w:div w:id="1050961260">
      <w:marLeft w:val="480"/>
      <w:marRight w:val="0"/>
      <w:marTop w:val="0"/>
      <w:marBottom w:val="0"/>
      <w:divBdr>
        <w:top w:val="none" w:sz="0" w:space="0" w:color="auto"/>
        <w:left w:val="none" w:sz="0" w:space="0" w:color="auto"/>
        <w:bottom w:val="none" w:sz="0" w:space="0" w:color="auto"/>
        <w:right w:val="none" w:sz="0" w:space="0" w:color="auto"/>
      </w:divBdr>
    </w:div>
    <w:div w:id="1051071631">
      <w:marLeft w:val="480"/>
      <w:marRight w:val="0"/>
      <w:marTop w:val="0"/>
      <w:marBottom w:val="0"/>
      <w:divBdr>
        <w:top w:val="none" w:sz="0" w:space="0" w:color="auto"/>
        <w:left w:val="none" w:sz="0" w:space="0" w:color="auto"/>
        <w:bottom w:val="none" w:sz="0" w:space="0" w:color="auto"/>
        <w:right w:val="none" w:sz="0" w:space="0" w:color="auto"/>
      </w:divBdr>
    </w:div>
    <w:div w:id="1051074575">
      <w:marLeft w:val="480"/>
      <w:marRight w:val="0"/>
      <w:marTop w:val="0"/>
      <w:marBottom w:val="0"/>
      <w:divBdr>
        <w:top w:val="none" w:sz="0" w:space="0" w:color="auto"/>
        <w:left w:val="none" w:sz="0" w:space="0" w:color="auto"/>
        <w:bottom w:val="none" w:sz="0" w:space="0" w:color="auto"/>
        <w:right w:val="none" w:sz="0" w:space="0" w:color="auto"/>
      </w:divBdr>
    </w:div>
    <w:div w:id="1051076950">
      <w:marLeft w:val="480"/>
      <w:marRight w:val="0"/>
      <w:marTop w:val="0"/>
      <w:marBottom w:val="0"/>
      <w:divBdr>
        <w:top w:val="none" w:sz="0" w:space="0" w:color="auto"/>
        <w:left w:val="none" w:sz="0" w:space="0" w:color="auto"/>
        <w:bottom w:val="none" w:sz="0" w:space="0" w:color="auto"/>
        <w:right w:val="none" w:sz="0" w:space="0" w:color="auto"/>
      </w:divBdr>
    </w:div>
    <w:div w:id="1051077509">
      <w:marLeft w:val="480"/>
      <w:marRight w:val="0"/>
      <w:marTop w:val="0"/>
      <w:marBottom w:val="0"/>
      <w:divBdr>
        <w:top w:val="none" w:sz="0" w:space="0" w:color="auto"/>
        <w:left w:val="none" w:sz="0" w:space="0" w:color="auto"/>
        <w:bottom w:val="none" w:sz="0" w:space="0" w:color="auto"/>
        <w:right w:val="none" w:sz="0" w:space="0" w:color="auto"/>
      </w:divBdr>
    </w:div>
    <w:div w:id="1051147787">
      <w:marLeft w:val="480"/>
      <w:marRight w:val="0"/>
      <w:marTop w:val="0"/>
      <w:marBottom w:val="0"/>
      <w:divBdr>
        <w:top w:val="none" w:sz="0" w:space="0" w:color="auto"/>
        <w:left w:val="none" w:sz="0" w:space="0" w:color="auto"/>
        <w:bottom w:val="none" w:sz="0" w:space="0" w:color="auto"/>
        <w:right w:val="none" w:sz="0" w:space="0" w:color="auto"/>
      </w:divBdr>
    </w:div>
    <w:div w:id="1051155987">
      <w:marLeft w:val="480"/>
      <w:marRight w:val="0"/>
      <w:marTop w:val="0"/>
      <w:marBottom w:val="0"/>
      <w:divBdr>
        <w:top w:val="none" w:sz="0" w:space="0" w:color="auto"/>
        <w:left w:val="none" w:sz="0" w:space="0" w:color="auto"/>
        <w:bottom w:val="none" w:sz="0" w:space="0" w:color="auto"/>
        <w:right w:val="none" w:sz="0" w:space="0" w:color="auto"/>
      </w:divBdr>
    </w:div>
    <w:div w:id="1051227389">
      <w:marLeft w:val="480"/>
      <w:marRight w:val="0"/>
      <w:marTop w:val="0"/>
      <w:marBottom w:val="0"/>
      <w:divBdr>
        <w:top w:val="none" w:sz="0" w:space="0" w:color="auto"/>
        <w:left w:val="none" w:sz="0" w:space="0" w:color="auto"/>
        <w:bottom w:val="none" w:sz="0" w:space="0" w:color="auto"/>
        <w:right w:val="none" w:sz="0" w:space="0" w:color="auto"/>
      </w:divBdr>
    </w:div>
    <w:div w:id="1051269230">
      <w:marLeft w:val="480"/>
      <w:marRight w:val="0"/>
      <w:marTop w:val="0"/>
      <w:marBottom w:val="0"/>
      <w:divBdr>
        <w:top w:val="none" w:sz="0" w:space="0" w:color="auto"/>
        <w:left w:val="none" w:sz="0" w:space="0" w:color="auto"/>
        <w:bottom w:val="none" w:sz="0" w:space="0" w:color="auto"/>
        <w:right w:val="none" w:sz="0" w:space="0" w:color="auto"/>
      </w:divBdr>
    </w:div>
    <w:div w:id="1051270399">
      <w:marLeft w:val="480"/>
      <w:marRight w:val="0"/>
      <w:marTop w:val="0"/>
      <w:marBottom w:val="0"/>
      <w:divBdr>
        <w:top w:val="none" w:sz="0" w:space="0" w:color="auto"/>
        <w:left w:val="none" w:sz="0" w:space="0" w:color="auto"/>
        <w:bottom w:val="none" w:sz="0" w:space="0" w:color="auto"/>
        <w:right w:val="none" w:sz="0" w:space="0" w:color="auto"/>
      </w:divBdr>
    </w:div>
    <w:div w:id="1051270532">
      <w:marLeft w:val="480"/>
      <w:marRight w:val="0"/>
      <w:marTop w:val="0"/>
      <w:marBottom w:val="0"/>
      <w:divBdr>
        <w:top w:val="none" w:sz="0" w:space="0" w:color="auto"/>
        <w:left w:val="none" w:sz="0" w:space="0" w:color="auto"/>
        <w:bottom w:val="none" w:sz="0" w:space="0" w:color="auto"/>
        <w:right w:val="none" w:sz="0" w:space="0" w:color="auto"/>
      </w:divBdr>
    </w:div>
    <w:div w:id="1051419533">
      <w:marLeft w:val="480"/>
      <w:marRight w:val="0"/>
      <w:marTop w:val="0"/>
      <w:marBottom w:val="0"/>
      <w:divBdr>
        <w:top w:val="none" w:sz="0" w:space="0" w:color="auto"/>
        <w:left w:val="none" w:sz="0" w:space="0" w:color="auto"/>
        <w:bottom w:val="none" w:sz="0" w:space="0" w:color="auto"/>
        <w:right w:val="none" w:sz="0" w:space="0" w:color="auto"/>
      </w:divBdr>
    </w:div>
    <w:div w:id="1051460405">
      <w:marLeft w:val="480"/>
      <w:marRight w:val="0"/>
      <w:marTop w:val="0"/>
      <w:marBottom w:val="0"/>
      <w:divBdr>
        <w:top w:val="none" w:sz="0" w:space="0" w:color="auto"/>
        <w:left w:val="none" w:sz="0" w:space="0" w:color="auto"/>
        <w:bottom w:val="none" w:sz="0" w:space="0" w:color="auto"/>
        <w:right w:val="none" w:sz="0" w:space="0" w:color="auto"/>
      </w:divBdr>
    </w:div>
    <w:div w:id="1051465061">
      <w:marLeft w:val="480"/>
      <w:marRight w:val="0"/>
      <w:marTop w:val="0"/>
      <w:marBottom w:val="0"/>
      <w:divBdr>
        <w:top w:val="none" w:sz="0" w:space="0" w:color="auto"/>
        <w:left w:val="none" w:sz="0" w:space="0" w:color="auto"/>
        <w:bottom w:val="none" w:sz="0" w:space="0" w:color="auto"/>
        <w:right w:val="none" w:sz="0" w:space="0" w:color="auto"/>
      </w:divBdr>
    </w:div>
    <w:div w:id="1051466611">
      <w:marLeft w:val="480"/>
      <w:marRight w:val="0"/>
      <w:marTop w:val="0"/>
      <w:marBottom w:val="0"/>
      <w:divBdr>
        <w:top w:val="none" w:sz="0" w:space="0" w:color="auto"/>
        <w:left w:val="none" w:sz="0" w:space="0" w:color="auto"/>
        <w:bottom w:val="none" w:sz="0" w:space="0" w:color="auto"/>
        <w:right w:val="none" w:sz="0" w:space="0" w:color="auto"/>
      </w:divBdr>
    </w:div>
    <w:div w:id="1051536429">
      <w:marLeft w:val="480"/>
      <w:marRight w:val="0"/>
      <w:marTop w:val="0"/>
      <w:marBottom w:val="0"/>
      <w:divBdr>
        <w:top w:val="none" w:sz="0" w:space="0" w:color="auto"/>
        <w:left w:val="none" w:sz="0" w:space="0" w:color="auto"/>
        <w:bottom w:val="none" w:sz="0" w:space="0" w:color="auto"/>
        <w:right w:val="none" w:sz="0" w:space="0" w:color="auto"/>
      </w:divBdr>
    </w:div>
    <w:div w:id="1051609872">
      <w:marLeft w:val="480"/>
      <w:marRight w:val="0"/>
      <w:marTop w:val="0"/>
      <w:marBottom w:val="0"/>
      <w:divBdr>
        <w:top w:val="none" w:sz="0" w:space="0" w:color="auto"/>
        <w:left w:val="none" w:sz="0" w:space="0" w:color="auto"/>
        <w:bottom w:val="none" w:sz="0" w:space="0" w:color="auto"/>
        <w:right w:val="none" w:sz="0" w:space="0" w:color="auto"/>
      </w:divBdr>
    </w:div>
    <w:div w:id="1051611725">
      <w:marLeft w:val="480"/>
      <w:marRight w:val="0"/>
      <w:marTop w:val="0"/>
      <w:marBottom w:val="0"/>
      <w:divBdr>
        <w:top w:val="none" w:sz="0" w:space="0" w:color="auto"/>
        <w:left w:val="none" w:sz="0" w:space="0" w:color="auto"/>
        <w:bottom w:val="none" w:sz="0" w:space="0" w:color="auto"/>
        <w:right w:val="none" w:sz="0" w:space="0" w:color="auto"/>
      </w:divBdr>
    </w:div>
    <w:div w:id="1051688536">
      <w:marLeft w:val="480"/>
      <w:marRight w:val="0"/>
      <w:marTop w:val="0"/>
      <w:marBottom w:val="0"/>
      <w:divBdr>
        <w:top w:val="none" w:sz="0" w:space="0" w:color="auto"/>
        <w:left w:val="none" w:sz="0" w:space="0" w:color="auto"/>
        <w:bottom w:val="none" w:sz="0" w:space="0" w:color="auto"/>
        <w:right w:val="none" w:sz="0" w:space="0" w:color="auto"/>
      </w:divBdr>
    </w:div>
    <w:div w:id="1051727508">
      <w:marLeft w:val="480"/>
      <w:marRight w:val="0"/>
      <w:marTop w:val="0"/>
      <w:marBottom w:val="0"/>
      <w:divBdr>
        <w:top w:val="none" w:sz="0" w:space="0" w:color="auto"/>
        <w:left w:val="none" w:sz="0" w:space="0" w:color="auto"/>
        <w:bottom w:val="none" w:sz="0" w:space="0" w:color="auto"/>
        <w:right w:val="none" w:sz="0" w:space="0" w:color="auto"/>
      </w:divBdr>
    </w:div>
    <w:div w:id="1051728139">
      <w:marLeft w:val="480"/>
      <w:marRight w:val="0"/>
      <w:marTop w:val="0"/>
      <w:marBottom w:val="0"/>
      <w:divBdr>
        <w:top w:val="none" w:sz="0" w:space="0" w:color="auto"/>
        <w:left w:val="none" w:sz="0" w:space="0" w:color="auto"/>
        <w:bottom w:val="none" w:sz="0" w:space="0" w:color="auto"/>
        <w:right w:val="none" w:sz="0" w:space="0" w:color="auto"/>
      </w:divBdr>
    </w:div>
    <w:div w:id="1051733659">
      <w:marLeft w:val="480"/>
      <w:marRight w:val="0"/>
      <w:marTop w:val="0"/>
      <w:marBottom w:val="0"/>
      <w:divBdr>
        <w:top w:val="none" w:sz="0" w:space="0" w:color="auto"/>
        <w:left w:val="none" w:sz="0" w:space="0" w:color="auto"/>
        <w:bottom w:val="none" w:sz="0" w:space="0" w:color="auto"/>
        <w:right w:val="none" w:sz="0" w:space="0" w:color="auto"/>
      </w:divBdr>
    </w:div>
    <w:div w:id="1051734989">
      <w:marLeft w:val="480"/>
      <w:marRight w:val="0"/>
      <w:marTop w:val="0"/>
      <w:marBottom w:val="0"/>
      <w:divBdr>
        <w:top w:val="none" w:sz="0" w:space="0" w:color="auto"/>
        <w:left w:val="none" w:sz="0" w:space="0" w:color="auto"/>
        <w:bottom w:val="none" w:sz="0" w:space="0" w:color="auto"/>
        <w:right w:val="none" w:sz="0" w:space="0" w:color="auto"/>
      </w:divBdr>
    </w:div>
    <w:div w:id="1051805262">
      <w:marLeft w:val="480"/>
      <w:marRight w:val="0"/>
      <w:marTop w:val="0"/>
      <w:marBottom w:val="0"/>
      <w:divBdr>
        <w:top w:val="none" w:sz="0" w:space="0" w:color="auto"/>
        <w:left w:val="none" w:sz="0" w:space="0" w:color="auto"/>
        <w:bottom w:val="none" w:sz="0" w:space="0" w:color="auto"/>
        <w:right w:val="none" w:sz="0" w:space="0" w:color="auto"/>
      </w:divBdr>
    </w:div>
    <w:div w:id="1051809749">
      <w:marLeft w:val="480"/>
      <w:marRight w:val="0"/>
      <w:marTop w:val="0"/>
      <w:marBottom w:val="0"/>
      <w:divBdr>
        <w:top w:val="none" w:sz="0" w:space="0" w:color="auto"/>
        <w:left w:val="none" w:sz="0" w:space="0" w:color="auto"/>
        <w:bottom w:val="none" w:sz="0" w:space="0" w:color="auto"/>
        <w:right w:val="none" w:sz="0" w:space="0" w:color="auto"/>
      </w:divBdr>
    </w:div>
    <w:div w:id="1051924185">
      <w:marLeft w:val="480"/>
      <w:marRight w:val="0"/>
      <w:marTop w:val="0"/>
      <w:marBottom w:val="0"/>
      <w:divBdr>
        <w:top w:val="none" w:sz="0" w:space="0" w:color="auto"/>
        <w:left w:val="none" w:sz="0" w:space="0" w:color="auto"/>
        <w:bottom w:val="none" w:sz="0" w:space="0" w:color="auto"/>
        <w:right w:val="none" w:sz="0" w:space="0" w:color="auto"/>
      </w:divBdr>
    </w:div>
    <w:div w:id="1051925466">
      <w:marLeft w:val="480"/>
      <w:marRight w:val="0"/>
      <w:marTop w:val="0"/>
      <w:marBottom w:val="0"/>
      <w:divBdr>
        <w:top w:val="none" w:sz="0" w:space="0" w:color="auto"/>
        <w:left w:val="none" w:sz="0" w:space="0" w:color="auto"/>
        <w:bottom w:val="none" w:sz="0" w:space="0" w:color="auto"/>
        <w:right w:val="none" w:sz="0" w:space="0" w:color="auto"/>
      </w:divBdr>
    </w:div>
    <w:div w:id="1051999695">
      <w:marLeft w:val="480"/>
      <w:marRight w:val="0"/>
      <w:marTop w:val="0"/>
      <w:marBottom w:val="0"/>
      <w:divBdr>
        <w:top w:val="none" w:sz="0" w:space="0" w:color="auto"/>
        <w:left w:val="none" w:sz="0" w:space="0" w:color="auto"/>
        <w:bottom w:val="none" w:sz="0" w:space="0" w:color="auto"/>
        <w:right w:val="none" w:sz="0" w:space="0" w:color="auto"/>
      </w:divBdr>
    </w:div>
    <w:div w:id="1052004351">
      <w:marLeft w:val="480"/>
      <w:marRight w:val="0"/>
      <w:marTop w:val="0"/>
      <w:marBottom w:val="0"/>
      <w:divBdr>
        <w:top w:val="none" w:sz="0" w:space="0" w:color="auto"/>
        <w:left w:val="none" w:sz="0" w:space="0" w:color="auto"/>
        <w:bottom w:val="none" w:sz="0" w:space="0" w:color="auto"/>
        <w:right w:val="none" w:sz="0" w:space="0" w:color="auto"/>
      </w:divBdr>
    </w:div>
    <w:div w:id="1052005102">
      <w:marLeft w:val="480"/>
      <w:marRight w:val="0"/>
      <w:marTop w:val="0"/>
      <w:marBottom w:val="0"/>
      <w:divBdr>
        <w:top w:val="none" w:sz="0" w:space="0" w:color="auto"/>
        <w:left w:val="none" w:sz="0" w:space="0" w:color="auto"/>
        <w:bottom w:val="none" w:sz="0" w:space="0" w:color="auto"/>
        <w:right w:val="none" w:sz="0" w:space="0" w:color="auto"/>
      </w:divBdr>
    </w:div>
    <w:div w:id="1052079240">
      <w:marLeft w:val="480"/>
      <w:marRight w:val="0"/>
      <w:marTop w:val="0"/>
      <w:marBottom w:val="0"/>
      <w:divBdr>
        <w:top w:val="none" w:sz="0" w:space="0" w:color="auto"/>
        <w:left w:val="none" w:sz="0" w:space="0" w:color="auto"/>
        <w:bottom w:val="none" w:sz="0" w:space="0" w:color="auto"/>
        <w:right w:val="none" w:sz="0" w:space="0" w:color="auto"/>
      </w:divBdr>
    </w:div>
    <w:div w:id="1052079523">
      <w:marLeft w:val="480"/>
      <w:marRight w:val="0"/>
      <w:marTop w:val="0"/>
      <w:marBottom w:val="0"/>
      <w:divBdr>
        <w:top w:val="none" w:sz="0" w:space="0" w:color="auto"/>
        <w:left w:val="none" w:sz="0" w:space="0" w:color="auto"/>
        <w:bottom w:val="none" w:sz="0" w:space="0" w:color="auto"/>
        <w:right w:val="none" w:sz="0" w:space="0" w:color="auto"/>
      </w:divBdr>
    </w:div>
    <w:div w:id="1052270347">
      <w:marLeft w:val="480"/>
      <w:marRight w:val="0"/>
      <w:marTop w:val="0"/>
      <w:marBottom w:val="0"/>
      <w:divBdr>
        <w:top w:val="none" w:sz="0" w:space="0" w:color="auto"/>
        <w:left w:val="none" w:sz="0" w:space="0" w:color="auto"/>
        <w:bottom w:val="none" w:sz="0" w:space="0" w:color="auto"/>
        <w:right w:val="none" w:sz="0" w:space="0" w:color="auto"/>
      </w:divBdr>
    </w:div>
    <w:div w:id="1052343843">
      <w:marLeft w:val="480"/>
      <w:marRight w:val="0"/>
      <w:marTop w:val="0"/>
      <w:marBottom w:val="0"/>
      <w:divBdr>
        <w:top w:val="none" w:sz="0" w:space="0" w:color="auto"/>
        <w:left w:val="none" w:sz="0" w:space="0" w:color="auto"/>
        <w:bottom w:val="none" w:sz="0" w:space="0" w:color="auto"/>
        <w:right w:val="none" w:sz="0" w:space="0" w:color="auto"/>
      </w:divBdr>
    </w:div>
    <w:div w:id="1052383150">
      <w:marLeft w:val="480"/>
      <w:marRight w:val="0"/>
      <w:marTop w:val="0"/>
      <w:marBottom w:val="0"/>
      <w:divBdr>
        <w:top w:val="none" w:sz="0" w:space="0" w:color="auto"/>
        <w:left w:val="none" w:sz="0" w:space="0" w:color="auto"/>
        <w:bottom w:val="none" w:sz="0" w:space="0" w:color="auto"/>
        <w:right w:val="none" w:sz="0" w:space="0" w:color="auto"/>
      </w:divBdr>
    </w:div>
    <w:div w:id="1052463518">
      <w:marLeft w:val="480"/>
      <w:marRight w:val="0"/>
      <w:marTop w:val="0"/>
      <w:marBottom w:val="0"/>
      <w:divBdr>
        <w:top w:val="none" w:sz="0" w:space="0" w:color="auto"/>
        <w:left w:val="none" w:sz="0" w:space="0" w:color="auto"/>
        <w:bottom w:val="none" w:sz="0" w:space="0" w:color="auto"/>
        <w:right w:val="none" w:sz="0" w:space="0" w:color="auto"/>
      </w:divBdr>
    </w:div>
    <w:div w:id="1052464595">
      <w:marLeft w:val="480"/>
      <w:marRight w:val="0"/>
      <w:marTop w:val="0"/>
      <w:marBottom w:val="0"/>
      <w:divBdr>
        <w:top w:val="none" w:sz="0" w:space="0" w:color="auto"/>
        <w:left w:val="none" w:sz="0" w:space="0" w:color="auto"/>
        <w:bottom w:val="none" w:sz="0" w:space="0" w:color="auto"/>
        <w:right w:val="none" w:sz="0" w:space="0" w:color="auto"/>
      </w:divBdr>
    </w:div>
    <w:div w:id="1052465423">
      <w:marLeft w:val="480"/>
      <w:marRight w:val="0"/>
      <w:marTop w:val="0"/>
      <w:marBottom w:val="0"/>
      <w:divBdr>
        <w:top w:val="none" w:sz="0" w:space="0" w:color="auto"/>
        <w:left w:val="none" w:sz="0" w:space="0" w:color="auto"/>
        <w:bottom w:val="none" w:sz="0" w:space="0" w:color="auto"/>
        <w:right w:val="none" w:sz="0" w:space="0" w:color="auto"/>
      </w:divBdr>
    </w:div>
    <w:div w:id="1052536442">
      <w:marLeft w:val="480"/>
      <w:marRight w:val="0"/>
      <w:marTop w:val="0"/>
      <w:marBottom w:val="0"/>
      <w:divBdr>
        <w:top w:val="none" w:sz="0" w:space="0" w:color="auto"/>
        <w:left w:val="none" w:sz="0" w:space="0" w:color="auto"/>
        <w:bottom w:val="none" w:sz="0" w:space="0" w:color="auto"/>
        <w:right w:val="none" w:sz="0" w:space="0" w:color="auto"/>
      </w:divBdr>
    </w:div>
    <w:div w:id="1052540922">
      <w:marLeft w:val="480"/>
      <w:marRight w:val="0"/>
      <w:marTop w:val="0"/>
      <w:marBottom w:val="0"/>
      <w:divBdr>
        <w:top w:val="none" w:sz="0" w:space="0" w:color="auto"/>
        <w:left w:val="none" w:sz="0" w:space="0" w:color="auto"/>
        <w:bottom w:val="none" w:sz="0" w:space="0" w:color="auto"/>
        <w:right w:val="none" w:sz="0" w:space="0" w:color="auto"/>
      </w:divBdr>
    </w:div>
    <w:div w:id="1052576681">
      <w:marLeft w:val="480"/>
      <w:marRight w:val="0"/>
      <w:marTop w:val="0"/>
      <w:marBottom w:val="0"/>
      <w:divBdr>
        <w:top w:val="none" w:sz="0" w:space="0" w:color="auto"/>
        <w:left w:val="none" w:sz="0" w:space="0" w:color="auto"/>
        <w:bottom w:val="none" w:sz="0" w:space="0" w:color="auto"/>
        <w:right w:val="none" w:sz="0" w:space="0" w:color="auto"/>
      </w:divBdr>
    </w:div>
    <w:div w:id="1052583750">
      <w:marLeft w:val="480"/>
      <w:marRight w:val="0"/>
      <w:marTop w:val="0"/>
      <w:marBottom w:val="0"/>
      <w:divBdr>
        <w:top w:val="none" w:sz="0" w:space="0" w:color="auto"/>
        <w:left w:val="none" w:sz="0" w:space="0" w:color="auto"/>
        <w:bottom w:val="none" w:sz="0" w:space="0" w:color="auto"/>
        <w:right w:val="none" w:sz="0" w:space="0" w:color="auto"/>
      </w:divBdr>
    </w:div>
    <w:div w:id="1052653618">
      <w:marLeft w:val="480"/>
      <w:marRight w:val="0"/>
      <w:marTop w:val="0"/>
      <w:marBottom w:val="0"/>
      <w:divBdr>
        <w:top w:val="none" w:sz="0" w:space="0" w:color="auto"/>
        <w:left w:val="none" w:sz="0" w:space="0" w:color="auto"/>
        <w:bottom w:val="none" w:sz="0" w:space="0" w:color="auto"/>
        <w:right w:val="none" w:sz="0" w:space="0" w:color="auto"/>
      </w:divBdr>
    </w:div>
    <w:div w:id="1052656240">
      <w:marLeft w:val="480"/>
      <w:marRight w:val="0"/>
      <w:marTop w:val="0"/>
      <w:marBottom w:val="0"/>
      <w:divBdr>
        <w:top w:val="none" w:sz="0" w:space="0" w:color="auto"/>
        <w:left w:val="none" w:sz="0" w:space="0" w:color="auto"/>
        <w:bottom w:val="none" w:sz="0" w:space="0" w:color="auto"/>
        <w:right w:val="none" w:sz="0" w:space="0" w:color="auto"/>
      </w:divBdr>
    </w:div>
    <w:div w:id="1052726287">
      <w:marLeft w:val="480"/>
      <w:marRight w:val="0"/>
      <w:marTop w:val="0"/>
      <w:marBottom w:val="0"/>
      <w:divBdr>
        <w:top w:val="none" w:sz="0" w:space="0" w:color="auto"/>
        <w:left w:val="none" w:sz="0" w:space="0" w:color="auto"/>
        <w:bottom w:val="none" w:sz="0" w:space="0" w:color="auto"/>
        <w:right w:val="none" w:sz="0" w:space="0" w:color="auto"/>
      </w:divBdr>
    </w:div>
    <w:div w:id="1052775622">
      <w:marLeft w:val="480"/>
      <w:marRight w:val="0"/>
      <w:marTop w:val="0"/>
      <w:marBottom w:val="0"/>
      <w:divBdr>
        <w:top w:val="none" w:sz="0" w:space="0" w:color="auto"/>
        <w:left w:val="none" w:sz="0" w:space="0" w:color="auto"/>
        <w:bottom w:val="none" w:sz="0" w:space="0" w:color="auto"/>
        <w:right w:val="none" w:sz="0" w:space="0" w:color="auto"/>
      </w:divBdr>
    </w:div>
    <w:div w:id="1052802211">
      <w:marLeft w:val="480"/>
      <w:marRight w:val="0"/>
      <w:marTop w:val="0"/>
      <w:marBottom w:val="0"/>
      <w:divBdr>
        <w:top w:val="none" w:sz="0" w:space="0" w:color="auto"/>
        <w:left w:val="none" w:sz="0" w:space="0" w:color="auto"/>
        <w:bottom w:val="none" w:sz="0" w:space="0" w:color="auto"/>
        <w:right w:val="none" w:sz="0" w:space="0" w:color="auto"/>
      </w:divBdr>
    </w:div>
    <w:div w:id="1052846671">
      <w:marLeft w:val="480"/>
      <w:marRight w:val="0"/>
      <w:marTop w:val="0"/>
      <w:marBottom w:val="0"/>
      <w:divBdr>
        <w:top w:val="none" w:sz="0" w:space="0" w:color="auto"/>
        <w:left w:val="none" w:sz="0" w:space="0" w:color="auto"/>
        <w:bottom w:val="none" w:sz="0" w:space="0" w:color="auto"/>
        <w:right w:val="none" w:sz="0" w:space="0" w:color="auto"/>
      </w:divBdr>
    </w:div>
    <w:div w:id="1052853392">
      <w:marLeft w:val="480"/>
      <w:marRight w:val="0"/>
      <w:marTop w:val="0"/>
      <w:marBottom w:val="0"/>
      <w:divBdr>
        <w:top w:val="none" w:sz="0" w:space="0" w:color="auto"/>
        <w:left w:val="none" w:sz="0" w:space="0" w:color="auto"/>
        <w:bottom w:val="none" w:sz="0" w:space="0" w:color="auto"/>
        <w:right w:val="none" w:sz="0" w:space="0" w:color="auto"/>
      </w:divBdr>
    </w:div>
    <w:div w:id="1052853689">
      <w:marLeft w:val="480"/>
      <w:marRight w:val="0"/>
      <w:marTop w:val="0"/>
      <w:marBottom w:val="0"/>
      <w:divBdr>
        <w:top w:val="none" w:sz="0" w:space="0" w:color="auto"/>
        <w:left w:val="none" w:sz="0" w:space="0" w:color="auto"/>
        <w:bottom w:val="none" w:sz="0" w:space="0" w:color="auto"/>
        <w:right w:val="none" w:sz="0" w:space="0" w:color="auto"/>
      </w:divBdr>
    </w:div>
    <w:div w:id="1052920975">
      <w:marLeft w:val="480"/>
      <w:marRight w:val="0"/>
      <w:marTop w:val="0"/>
      <w:marBottom w:val="0"/>
      <w:divBdr>
        <w:top w:val="none" w:sz="0" w:space="0" w:color="auto"/>
        <w:left w:val="none" w:sz="0" w:space="0" w:color="auto"/>
        <w:bottom w:val="none" w:sz="0" w:space="0" w:color="auto"/>
        <w:right w:val="none" w:sz="0" w:space="0" w:color="auto"/>
      </w:divBdr>
    </w:div>
    <w:div w:id="1052921369">
      <w:marLeft w:val="480"/>
      <w:marRight w:val="0"/>
      <w:marTop w:val="0"/>
      <w:marBottom w:val="0"/>
      <w:divBdr>
        <w:top w:val="none" w:sz="0" w:space="0" w:color="auto"/>
        <w:left w:val="none" w:sz="0" w:space="0" w:color="auto"/>
        <w:bottom w:val="none" w:sz="0" w:space="0" w:color="auto"/>
        <w:right w:val="none" w:sz="0" w:space="0" w:color="auto"/>
      </w:divBdr>
    </w:div>
    <w:div w:id="1052968089">
      <w:marLeft w:val="480"/>
      <w:marRight w:val="0"/>
      <w:marTop w:val="0"/>
      <w:marBottom w:val="0"/>
      <w:divBdr>
        <w:top w:val="none" w:sz="0" w:space="0" w:color="auto"/>
        <w:left w:val="none" w:sz="0" w:space="0" w:color="auto"/>
        <w:bottom w:val="none" w:sz="0" w:space="0" w:color="auto"/>
        <w:right w:val="none" w:sz="0" w:space="0" w:color="auto"/>
      </w:divBdr>
    </w:div>
    <w:div w:id="1052996243">
      <w:marLeft w:val="480"/>
      <w:marRight w:val="0"/>
      <w:marTop w:val="0"/>
      <w:marBottom w:val="0"/>
      <w:divBdr>
        <w:top w:val="none" w:sz="0" w:space="0" w:color="auto"/>
        <w:left w:val="none" w:sz="0" w:space="0" w:color="auto"/>
        <w:bottom w:val="none" w:sz="0" w:space="0" w:color="auto"/>
        <w:right w:val="none" w:sz="0" w:space="0" w:color="auto"/>
      </w:divBdr>
    </w:div>
    <w:div w:id="1052997650">
      <w:marLeft w:val="480"/>
      <w:marRight w:val="0"/>
      <w:marTop w:val="0"/>
      <w:marBottom w:val="0"/>
      <w:divBdr>
        <w:top w:val="none" w:sz="0" w:space="0" w:color="auto"/>
        <w:left w:val="none" w:sz="0" w:space="0" w:color="auto"/>
        <w:bottom w:val="none" w:sz="0" w:space="0" w:color="auto"/>
        <w:right w:val="none" w:sz="0" w:space="0" w:color="auto"/>
      </w:divBdr>
    </w:div>
    <w:div w:id="1053040877">
      <w:marLeft w:val="480"/>
      <w:marRight w:val="0"/>
      <w:marTop w:val="0"/>
      <w:marBottom w:val="0"/>
      <w:divBdr>
        <w:top w:val="none" w:sz="0" w:space="0" w:color="auto"/>
        <w:left w:val="none" w:sz="0" w:space="0" w:color="auto"/>
        <w:bottom w:val="none" w:sz="0" w:space="0" w:color="auto"/>
        <w:right w:val="none" w:sz="0" w:space="0" w:color="auto"/>
      </w:divBdr>
    </w:div>
    <w:div w:id="1053117345">
      <w:marLeft w:val="480"/>
      <w:marRight w:val="0"/>
      <w:marTop w:val="0"/>
      <w:marBottom w:val="0"/>
      <w:divBdr>
        <w:top w:val="none" w:sz="0" w:space="0" w:color="auto"/>
        <w:left w:val="none" w:sz="0" w:space="0" w:color="auto"/>
        <w:bottom w:val="none" w:sz="0" w:space="0" w:color="auto"/>
        <w:right w:val="none" w:sz="0" w:space="0" w:color="auto"/>
      </w:divBdr>
    </w:div>
    <w:div w:id="1053164272">
      <w:marLeft w:val="480"/>
      <w:marRight w:val="0"/>
      <w:marTop w:val="0"/>
      <w:marBottom w:val="0"/>
      <w:divBdr>
        <w:top w:val="none" w:sz="0" w:space="0" w:color="auto"/>
        <w:left w:val="none" w:sz="0" w:space="0" w:color="auto"/>
        <w:bottom w:val="none" w:sz="0" w:space="0" w:color="auto"/>
        <w:right w:val="none" w:sz="0" w:space="0" w:color="auto"/>
      </w:divBdr>
    </w:div>
    <w:div w:id="1053164370">
      <w:marLeft w:val="480"/>
      <w:marRight w:val="0"/>
      <w:marTop w:val="0"/>
      <w:marBottom w:val="0"/>
      <w:divBdr>
        <w:top w:val="none" w:sz="0" w:space="0" w:color="auto"/>
        <w:left w:val="none" w:sz="0" w:space="0" w:color="auto"/>
        <w:bottom w:val="none" w:sz="0" w:space="0" w:color="auto"/>
        <w:right w:val="none" w:sz="0" w:space="0" w:color="auto"/>
      </w:divBdr>
    </w:div>
    <w:div w:id="1053238088">
      <w:marLeft w:val="480"/>
      <w:marRight w:val="0"/>
      <w:marTop w:val="0"/>
      <w:marBottom w:val="0"/>
      <w:divBdr>
        <w:top w:val="none" w:sz="0" w:space="0" w:color="auto"/>
        <w:left w:val="none" w:sz="0" w:space="0" w:color="auto"/>
        <w:bottom w:val="none" w:sz="0" w:space="0" w:color="auto"/>
        <w:right w:val="none" w:sz="0" w:space="0" w:color="auto"/>
      </w:divBdr>
    </w:div>
    <w:div w:id="1053308721">
      <w:marLeft w:val="480"/>
      <w:marRight w:val="0"/>
      <w:marTop w:val="0"/>
      <w:marBottom w:val="0"/>
      <w:divBdr>
        <w:top w:val="none" w:sz="0" w:space="0" w:color="auto"/>
        <w:left w:val="none" w:sz="0" w:space="0" w:color="auto"/>
        <w:bottom w:val="none" w:sz="0" w:space="0" w:color="auto"/>
        <w:right w:val="none" w:sz="0" w:space="0" w:color="auto"/>
      </w:divBdr>
    </w:div>
    <w:div w:id="1053310019">
      <w:marLeft w:val="480"/>
      <w:marRight w:val="0"/>
      <w:marTop w:val="0"/>
      <w:marBottom w:val="0"/>
      <w:divBdr>
        <w:top w:val="none" w:sz="0" w:space="0" w:color="auto"/>
        <w:left w:val="none" w:sz="0" w:space="0" w:color="auto"/>
        <w:bottom w:val="none" w:sz="0" w:space="0" w:color="auto"/>
        <w:right w:val="none" w:sz="0" w:space="0" w:color="auto"/>
      </w:divBdr>
    </w:div>
    <w:div w:id="1053381583">
      <w:marLeft w:val="480"/>
      <w:marRight w:val="0"/>
      <w:marTop w:val="0"/>
      <w:marBottom w:val="0"/>
      <w:divBdr>
        <w:top w:val="none" w:sz="0" w:space="0" w:color="auto"/>
        <w:left w:val="none" w:sz="0" w:space="0" w:color="auto"/>
        <w:bottom w:val="none" w:sz="0" w:space="0" w:color="auto"/>
        <w:right w:val="none" w:sz="0" w:space="0" w:color="auto"/>
      </w:divBdr>
    </w:div>
    <w:div w:id="1053381982">
      <w:marLeft w:val="480"/>
      <w:marRight w:val="0"/>
      <w:marTop w:val="0"/>
      <w:marBottom w:val="0"/>
      <w:divBdr>
        <w:top w:val="none" w:sz="0" w:space="0" w:color="auto"/>
        <w:left w:val="none" w:sz="0" w:space="0" w:color="auto"/>
        <w:bottom w:val="none" w:sz="0" w:space="0" w:color="auto"/>
        <w:right w:val="none" w:sz="0" w:space="0" w:color="auto"/>
      </w:divBdr>
    </w:div>
    <w:div w:id="1053429055">
      <w:marLeft w:val="480"/>
      <w:marRight w:val="0"/>
      <w:marTop w:val="0"/>
      <w:marBottom w:val="0"/>
      <w:divBdr>
        <w:top w:val="none" w:sz="0" w:space="0" w:color="auto"/>
        <w:left w:val="none" w:sz="0" w:space="0" w:color="auto"/>
        <w:bottom w:val="none" w:sz="0" w:space="0" w:color="auto"/>
        <w:right w:val="none" w:sz="0" w:space="0" w:color="auto"/>
      </w:divBdr>
    </w:div>
    <w:div w:id="1053431338">
      <w:marLeft w:val="480"/>
      <w:marRight w:val="0"/>
      <w:marTop w:val="0"/>
      <w:marBottom w:val="0"/>
      <w:divBdr>
        <w:top w:val="none" w:sz="0" w:space="0" w:color="auto"/>
        <w:left w:val="none" w:sz="0" w:space="0" w:color="auto"/>
        <w:bottom w:val="none" w:sz="0" w:space="0" w:color="auto"/>
        <w:right w:val="none" w:sz="0" w:space="0" w:color="auto"/>
      </w:divBdr>
    </w:div>
    <w:div w:id="1053499364">
      <w:marLeft w:val="480"/>
      <w:marRight w:val="0"/>
      <w:marTop w:val="0"/>
      <w:marBottom w:val="0"/>
      <w:divBdr>
        <w:top w:val="none" w:sz="0" w:space="0" w:color="auto"/>
        <w:left w:val="none" w:sz="0" w:space="0" w:color="auto"/>
        <w:bottom w:val="none" w:sz="0" w:space="0" w:color="auto"/>
        <w:right w:val="none" w:sz="0" w:space="0" w:color="auto"/>
      </w:divBdr>
    </w:div>
    <w:div w:id="1053501148">
      <w:marLeft w:val="480"/>
      <w:marRight w:val="0"/>
      <w:marTop w:val="0"/>
      <w:marBottom w:val="0"/>
      <w:divBdr>
        <w:top w:val="none" w:sz="0" w:space="0" w:color="auto"/>
        <w:left w:val="none" w:sz="0" w:space="0" w:color="auto"/>
        <w:bottom w:val="none" w:sz="0" w:space="0" w:color="auto"/>
        <w:right w:val="none" w:sz="0" w:space="0" w:color="auto"/>
      </w:divBdr>
    </w:div>
    <w:div w:id="1053576737">
      <w:marLeft w:val="480"/>
      <w:marRight w:val="0"/>
      <w:marTop w:val="0"/>
      <w:marBottom w:val="0"/>
      <w:divBdr>
        <w:top w:val="none" w:sz="0" w:space="0" w:color="auto"/>
        <w:left w:val="none" w:sz="0" w:space="0" w:color="auto"/>
        <w:bottom w:val="none" w:sz="0" w:space="0" w:color="auto"/>
        <w:right w:val="none" w:sz="0" w:space="0" w:color="auto"/>
      </w:divBdr>
    </w:div>
    <w:div w:id="1053625311">
      <w:marLeft w:val="480"/>
      <w:marRight w:val="0"/>
      <w:marTop w:val="0"/>
      <w:marBottom w:val="0"/>
      <w:divBdr>
        <w:top w:val="none" w:sz="0" w:space="0" w:color="auto"/>
        <w:left w:val="none" w:sz="0" w:space="0" w:color="auto"/>
        <w:bottom w:val="none" w:sz="0" w:space="0" w:color="auto"/>
        <w:right w:val="none" w:sz="0" w:space="0" w:color="auto"/>
      </w:divBdr>
    </w:div>
    <w:div w:id="1053625437">
      <w:marLeft w:val="480"/>
      <w:marRight w:val="0"/>
      <w:marTop w:val="0"/>
      <w:marBottom w:val="0"/>
      <w:divBdr>
        <w:top w:val="none" w:sz="0" w:space="0" w:color="auto"/>
        <w:left w:val="none" w:sz="0" w:space="0" w:color="auto"/>
        <w:bottom w:val="none" w:sz="0" w:space="0" w:color="auto"/>
        <w:right w:val="none" w:sz="0" w:space="0" w:color="auto"/>
      </w:divBdr>
    </w:div>
    <w:div w:id="1053625620">
      <w:marLeft w:val="480"/>
      <w:marRight w:val="0"/>
      <w:marTop w:val="0"/>
      <w:marBottom w:val="0"/>
      <w:divBdr>
        <w:top w:val="none" w:sz="0" w:space="0" w:color="auto"/>
        <w:left w:val="none" w:sz="0" w:space="0" w:color="auto"/>
        <w:bottom w:val="none" w:sz="0" w:space="0" w:color="auto"/>
        <w:right w:val="none" w:sz="0" w:space="0" w:color="auto"/>
      </w:divBdr>
    </w:div>
    <w:div w:id="1053653004">
      <w:marLeft w:val="480"/>
      <w:marRight w:val="0"/>
      <w:marTop w:val="0"/>
      <w:marBottom w:val="0"/>
      <w:divBdr>
        <w:top w:val="none" w:sz="0" w:space="0" w:color="auto"/>
        <w:left w:val="none" w:sz="0" w:space="0" w:color="auto"/>
        <w:bottom w:val="none" w:sz="0" w:space="0" w:color="auto"/>
        <w:right w:val="none" w:sz="0" w:space="0" w:color="auto"/>
      </w:divBdr>
    </w:div>
    <w:div w:id="1053695772">
      <w:marLeft w:val="480"/>
      <w:marRight w:val="0"/>
      <w:marTop w:val="0"/>
      <w:marBottom w:val="0"/>
      <w:divBdr>
        <w:top w:val="none" w:sz="0" w:space="0" w:color="auto"/>
        <w:left w:val="none" w:sz="0" w:space="0" w:color="auto"/>
        <w:bottom w:val="none" w:sz="0" w:space="0" w:color="auto"/>
        <w:right w:val="none" w:sz="0" w:space="0" w:color="auto"/>
      </w:divBdr>
    </w:div>
    <w:div w:id="1053698293">
      <w:marLeft w:val="480"/>
      <w:marRight w:val="0"/>
      <w:marTop w:val="0"/>
      <w:marBottom w:val="0"/>
      <w:divBdr>
        <w:top w:val="none" w:sz="0" w:space="0" w:color="auto"/>
        <w:left w:val="none" w:sz="0" w:space="0" w:color="auto"/>
        <w:bottom w:val="none" w:sz="0" w:space="0" w:color="auto"/>
        <w:right w:val="none" w:sz="0" w:space="0" w:color="auto"/>
      </w:divBdr>
    </w:div>
    <w:div w:id="1053701083">
      <w:marLeft w:val="480"/>
      <w:marRight w:val="0"/>
      <w:marTop w:val="0"/>
      <w:marBottom w:val="0"/>
      <w:divBdr>
        <w:top w:val="none" w:sz="0" w:space="0" w:color="auto"/>
        <w:left w:val="none" w:sz="0" w:space="0" w:color="auto"/>
        <w:bottom w:val="none" w:sz="0" w:space="0" w:color="auto"/>
        <w:right w:val="none" w:sz="0" w:space="0" w:color="auto"/>
      </w:divBdr>
    </w:div>
    <w:div w:id="1053776421">
      <w:marLeft w:val="480"/>
      <w:marRight w:val="0"/>
      <w:marTop w:val="0"/>
      <w:marBottom w:val="0"/>
      <w:divBdr>
        <w:top w:val="none" w:sz="0" w:space="0" w:color="auto"/>
        <w:left w:val="none" w:sz="0" w:space="0" w:color="auto"/>
        <w:bottom w:val="none" w:sz="0" w:space="0" w:color="auto"/>
        <w:right w:val="none" w:sz="0" w:space="0" w:color="auto"/>
      </w:divBdr>
    </w:div>
    <w:div w:id="1053819500">
      <w:marLeft w:val="480"/>
      <w:marRight w:val="0"/>
      <w:marTop w:val="0"/>
      <w:marBottom w:val="0"/>
      <w:divBdr>
        <w:top w:val="none" w:sz="0" w:space="0" w:color="auto"/>
        <w:left w:val="none" w:sz="0" w:space="0" w:color="auto"/>
        <w:bottom w:val="none" w:sz="0" w:space="0" w:color="auto"/>
        <w:right w:val="none" w:sz="0" w:space="0" w:color="auto"/>
      </w:divBdr>
    </w:div>
    <w:div w:id="1053848433">
      <w:marLeft w:val="480"/>
      <w:marRight w:val="0"/>
      <w:marTop w:val="0"/>
      <w:marBottom w:val="0"/>
      <w:divBdr>
        <w:top w:val="none" w:sz="0" w:space="0" w:color="auto"/>
        <w:left w:val="none" w:sz="0" w:space="0" w:color="auto"/>
        <w:bottom w:val="none" w:sz="0" w:space="0" w:color="auto"/>
        <w:right w:val="none" w:sz="0" w:space="0" w:color="auto"/>
      </w:divBdr>
    </w:div>
    <w:div w:id="1053850630">
      <w:marLeft w:val="480"/>
      <w:marRight w:val="0"/>
      <w:marTop w:val="0"/>
      <w:marBottom w:val="0"/>
      <w:divBdr>
        <w:top w:val="none" w:sz="0" w:space="0" w:color="auto"/>
        <w:left w:val="none" w:sz="0" w:space="0" w:color="auto"/>
        <w:bottom w:val="none" w:sz="0" w:space="0" w:color="auto"/>
        <w:right w:val="none" w:sz="0" w:space="0" w:color="auto"/>
      </w:divBdr>
    </w:div>
    <w:div w:id="1053889286">
      <w:marLeft w:val="480"/>
      <w:marRight w:val="0"/>
      <w:marTop w:val="0"/>
      <w:marBottom w:val="0"/>
      <w:divBdr>
        <w:top w:val="none" w:sz="0" w:space="0" w:color="auto"/>
        <w:left w:val="none" w:sz="0" w:space="0" w:color="auto"/>
        <w:bottom w:val="none" w:sz="0" w:space="0" w:color="auto"/>
        <w:right w:val="none" w:sz="0" w:space="0" w:color="auto"/>
      </w:divBdr>
    </w:div>
    <w:div w:id="1053890649">
      <w:marLeft w:val="480"/>
      <w:marRight w:val="0"/>
      <w:marTop w:val="0"/>
      <w:marBottom w:val="0"/>
      <w:divBdr>
        <w:top w:val="none" w:sz="0" w:space="0" w:color="auto"/>
        <w:left w:val="none" w:sz="0" w:space="0" w:color="auto"/>
        <w:bottom w:val="none" w:sz="0" w:space="0" w:color="auto"/>
        <w:right w:val="none" w:sz="0" w:space="0" w:color="auto"/>
      </w:divBdr>
    </w:div>
    <w:div w:id="1053891997">
      <w:marLeft w:val="480"/>
      <w:marRight w:val="0"/>
      <w:marTop w:val="0"/>
      <w:marBottom w:val="0"/>
      <w:divBdr>
        <w:top w:val="none" w:sz="0" w:space="0" w:color="auto"/>
        <w:left w:val="none" w:sz="0" w:space="0" w:color="auto"/>
        <w:bottom w:val="none" w:sz="0" w:space="0" w:color="auto"/>
        <w:right w:val="none" w:sz="0" w:space="0" w:color="auto"/>
      </w:divBdr>
    </w:div>
    <w:div w:id="1053892735">
      <w:marLeft w:val="480"/>
      <w:marRight w:val="0"/>
      <w:marTop w:val="0"/>
      <w:marBottom w:val="0"/>
      <w:divBdr>
        <w:top w:val="none" w:sz="0" w:space="0" w:color="auto"/>
        <w:left w:val="none" w:sz="0" w:space="0" w:color="auto"/>
        <w:bottom w:val="none" w:sz="0" w:space="0" w:color="auto"/>
        <w:right w:val="none" w:sz="0" w:space="0" w:color="auto"/>
      </w:divBdr>
    </w:div>
    <w:div w:id="1053895518">
      <w:marLeft w:val="480"/>
      <w:marRight w:val="0"/>
      <w:marTop w:val="0"/>
      <w:marBottom w:val="0"/>
      <w:divBdr>
        <w:top w:val="none" w:sz="0" w:space="0" w:color="auto"/>
        <w:left w:val="none" w:sz="0" w:space="0" w:color="auto"/>
        <w:bottom w:val="none" w:sz="0" w:space="0" w:color="auto"/>
        <w:right w:val="none" w:sz="0" w:space="0" w:color="auto"/>
      </w:divBdr>
    </w:div>
    <w:div w:id="1053963080">
      <w:marLeft w:val="480"/>
      <w:marRight w:val="0"/>
      <w:marTop w:val="0"/>
      <w:marBottom w:val="0"/>
      <w:divBdr>
        <w:top w:val="none" w:sz="0" w:space="0" w:color="auto"/>
        <w:left w:val="none" w:sz="0" w:space="0" w:color="auto"/>
        <w:bottom w:val="none" w:sz="0" w:space="0" w:color="auto"/>
        <w:right w:val="none" w:sz="0" w:space="0" w:color="auto"/>
      </w:divBdr>
    </w:div>
    <w:div w:id="1054039414">
      <w:marLeft w:val="480"/>
      <w:marRight w:val="0"/>
      <w:marTop w:val="0"/>
      <w:marBottom w:val="0"/>
      <w:divBdr>
        <w:top w:val="none" w:sz="0" w:space="0" w:color="auto"/>
        <w:left w:val="none" w:sz="0" w:space="0" w:color="auto"/>
        <w:bottom w:val="none" w:sz="0" w:space="0" w:color="auto"/>
        <w:right w:val="none" w:sz="0" w:space="0" w:color="auto"/>
      </w:divBdr>
    </w:div>
    <w:div w:id="1054041187">
      <w:marLeft w:val="480"/>
      <w:marRight w:val="0"/>
      <w:marTop w:val="0"/>
      <w:marBottom w:val="0"/>
      <w:divBdr>
        <w:top w:val="none" w:sz="0" w:space="0" w:color="auto"/>
        <w:left w:val="none" w:sz="0" w:space="0" w:color="auto"/>
        <w:bottom w:val="none" w:sz="0" w:space="0" w:color="auto"/>
        <w:right w:val="none" w:sz="0" w:space="0" w:color="auto"/>
      </w:divBdr>
    </w:div>
    <w:div w:id="1054042640">
      <w:marLeft w:val="480"/>
      <w:marRight w:val="0"/>
      <w:marTop w:val="0"/>
      <w:marBottom w:val="0"/>
      <w:divBdr>
        <w:top w:val="none" w:sz="0" w:space="0" w:color="auto"/>
        <w:left w:val="none" w:sz="0" w:space="0" w:color="auto"/>
        <w:bottom w:val="none" w:sz="0" w:space="0" w:color="auto"/>
        <w:right w:val="none" w:sz="0" w:space="0" w:color="auto"/>
      </w:divBdr>
    </w:div>
    <w:div w:id="1054082173">
      <w:marLeft w:val="480"/>
      <w:marRight w:val="0"/>
      <w:marTop w:val="0"/>
      <w:marBottom w:val="0"/>
      <w:divBdr>
        <w:top w:val="none" w:sz="0" w:space="0" w:color="auto"/>
        <w:left w:val="none" w:sz="0" w:space="0" w:color="auto"/>
        <w:bottom w:val="none" w:sz="0" w:space="0" w:color="auto"/>
        <w:right w:val="none" w:sz="0" w:space="0" w:color="auto"/>
      </w:divBdr>
    </w:div>
    <w:div w:id="1054112334">
      <w:marLeft w:val="480"/>
      <w:marRight w:val="0"/>
      <w:marTop w:val="0"/>
      <w:marBottom w:val="0"/>
      <w:divBdr>
        <w:top w:val="none" w:sz="0" w:space="0" w:color="auto"/>
        <w:left w:val="none" w:sz="0" w:space="0" w:color="auto"/>
        <w:bottom w:val="none" w:sz="0" w:space="0" w:color="auto"/>
        <w:right w:val="none" w:sz="0" w:space="0" w:color="auto"/>
      </w:divBdr>
    </w:div>
    <w:div w:id="1054230823">
      <w:marLeft w:val="480"/>
      <w:marRight w:val="0"/>
      <w:marTop w:val="0"/>
      <w:marBottom w:val="0"/>
      <w:divBdr>
        <w:top w:val="none" w:sz="0" w:space="0" w:color="auto"/>
        <w:left w:val="none" w:sz="0" w:space="0" w:color="auto"/>
        <w:bottom w:val="none" w:sz="0" w:space="0" w:color="auto"/>
        <w:right w:val="none" w:sz="0" w:space="0" w:color="auto"/>
      </w:divBdr>
    </w:div>
    <w:div w:id="1054232024">
      <w:marLeft w:val="480"/>
      <w:marRight w:val="0"/>
      <w:marTop w:val="0"/>
      <w:marBottom w:val="0"/>
      <w:divBdr>
        <w:top w:val="none" w:sz="0" w:space="0" w:color="auto"/>
        <w:left w:val="none" w:sz="0" w:space="0" w:color="auto"/>
        <w:bottom w:val="none" w:sz="0" w:space="0" w:color="auto"/>
        <w:right w:val="none" w:sz="0" w:space="0" w:color="auto"/>
      </w:divBdr>
    </w:div>
    <w:div w:id="1054236440">
      <w:marLeft w:val="480"/>
      <w:marRight w:val="0"/>
      <w:marTop w:val="0"/>
      <w:marBottom w:val="0"/>
      <w:divBdr>
        <w:top w:val="none" w:sz="0" w:space="0" w:color="auto"/>
        <w:left w:val="none" w:sz="0" w:space="0" w:color="auto"/>
        <w:bottom w:val="none" w:sz="0" w:space="0" w:color="auto"/>
        <w:right w:val="none" w:sz="0" w:space="0" w:color="auto"/>
      </w:divBdr>
    </w:div>
    <w:div w:id="1054281969">
      <w:marLeft w:val="480"/>
      <w:marRight w:val="0"/>
      <w:marTop w:val="0"/>
      <w:marBottom w:val="0"/>
      <w:divBdr>
        <w:top w:val="none" w:sz="0" w:space="0" w:color="auto"/>
        <w:left w:val="none" w:sz="0" w:space="0" w:color="auto"/>
        <w:bottom w:val="none" w:sz="0" w:space="0" w:color="auto"/>
        <w:right w:val="none" w:sz="0" w:space="0" w:color="auto"/>
      </w:divBdr>
    </w:div>
    <w:div w:id="1054282094">
      <w:marLeft w:val="480"/>
      <w:marRight w:val="0"/>
      <w:marTop w:val="0"/>
      <w:marBottom w:val="0"/>
      <w:divBdr>
        <w:top w:val="none" w:sz="0" w:space="0" w:color="auto"/>
        <w:left w:val="none" w:sz="0" w:space="0" w:color="auto"/>
        <w:bottom w:val="none" w:sz="0" w:space="0" w:color="auto"/>
        <w:right w:val="none" w:sz="0" w:space="0" w:color="auto"/>
      </w:divBdr>
    </w:div>
    <w:div w:id="1054307768">
      <w:marLeft w:val="480"/>
      <w:marRight w:val="0"/>
      <w:marTop w:val="0"/>
      <w:marBottom w:val="0"/>
      <w:divBdr>
        <w:top w:val="none" w:sz="0" w:space="0" w:color="auto"/>
        <w:left w:val="none" w:sz="0" w:space="0" w:color="auto"/>
        <w:bottom w:val="none" w:sz="0" w:space="0" w:color="auto"/>
        <w:right w:val="none" w:sz="0" w:space="0" w:color="auto"/>
      </w:divBdr>
    </w:div>
    <w:div w:id="1054348772">
      <w:marLeft w:val="480"/>
      <w:marRight w:val="0"/>
      <w:marTop w:val="0"/>
      <w:marBottom w:val="0"/>
      <w:divBdr>
        <w:top w:val="none" w:sz="0" w:space="0" w:color="auto"/>
        <w:left w:val="none" w:sz="0" w:space="0" w:color="auto"/>
        <w:bottom w:val="none" w:sz="0" w:space="0" w:color="auto"/>
        <w:right w:val="none" w:sz="0" w:space="0" w:color="auto"/>
      </w:divBdr>
    </w:div>
    <w:div w:id="1054349443">
      <w:marLeft w:val="480"/>
      <w:marRight w:val="0"/>
      <w:marTop w:val="0"/>
      <w:marBottom w:val="0"/>
      <w:divBdr>
        <w:top w:val="none" w:sz="0" w:space="0" w:color="auto"/>
        <w:left w:val="none" w:sz="0" w:space="0" w:color="auto"/>
        <w:bottom w:val="none" w:sz="0" w:space="0" w:color="auto"/>
        <w:right w:val="none" w:sz="0" w:space="0" w:color="auto"/>
      </w:divBdr>
    </w:div>
    <w:div w:id="1054431136">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054504843">
      <w:marLeft w:val="480"/>
      <w:marRight w:val="0"/>
      <w:marTop w:val="0"/>
      <w:marBottom w:val="0"/>
      <w:divBdr>
        <w:top w:val="none" w:sz="0" w:space="0" w:color="auto"/>
        <w:left w:val="none" w:sz="0" w:space="0" w:color="auto"/>
        <w:bottom w:val="none" w:sz="0" w:space="0" w:color="auto"/>
        <w:right w:val="none" w:sz="0" w:space="0" w:color="auto"/>
      </w:divBdr>
    </w:div>
    <w:div w:id="1054543776">
      <w:marLeft w:val="480"/>
      <w:marRight w:val="0"/>
      <w:marTop w:val="0"/>
      <w:marBottom w:val="0"/>
      <w:divBdr>
        <w:top w:val="none" w:sz="0" w:space="0" w:color="auto"/>
        <w:left w:val="none" w:sz="0" w:space="0" w:color="auto"/>
        <w:bottom w:val="none" w:sz="0" w:space="0" w:color="auto"/>
        <w:right w:val="none" w:sz="0" w:space="0" w:color="auto"/>
      </w:divBdr>
    </w:div>
    <w:div w:id="1054547959">
      <w:marLeft w:val="480"/>
      <w:marRight w:val="0"/>
      <w:marTop w:val="0"/>
      <w:marBottom w:val="0"/>
      <w:divBdr>
        <w:top w:val="none" w:sz="0" w:space="0" w:color="auto"/>
        <w:left w:val="none" w:sz="0" w:space="0" w:color="auto"/>
        <w:bottom w:val="none" w:sz="0" w:space="0" w:color="auto"/>
        <w:right w:val="none" w:sz="0" w:space="0" w:color="auto"/>
      </w:divBdr>
    </w:div>
    <w:div w:id="1054548807">
      <w:marLeft w:val="480"/>
      <w:marRight w:val="0"/>
      <w:marTop w:val="0"/>
      <w:marBottom w:val="0"/>
      <w:divBdr>
        <w:top w:val="none" w:sz="0" w:space="0" w:color="auto"/>
        <w:left w:val="none" w:sz="0" w:space="0" w:color="auto"/>
        <w:bottom w:val="none" w:sz="0" w:space="0" w:color="auto"/>
        <w:right w:val="none" w:sz="0" w:space="0" w:color="auto"/>
      </w:divBdr>
    </w:div>
    <w:div w:id="1054619349">
      <w:marLeft w:val="480"/>
      <w:marRight w:val="0"/>
      <w:marTop w:val="0"/>
      <w:marBottom w:val="0"/>
      <w:divBdr>
        <w:top w:val="none" w:sz="0" w:space="0" w:color="auto"/>
        <w:left w:val="none" w:sz="0" w:space="0" w:color="auto"/>
        <w:bottom w:val="none" w:sz="0" w:space="0" w:color="auto"/>
        <w:right w:val="none" w:sz="0" w:space="0" w:color="auto"/>
      </w:divBdr>
    </w:div>
    <w:div w:id="1054810076">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054887612">
      <w:marLeft w:val="480"/>
      <w:marRight w:val="0"/>
      <w:marTop w:val="0"/>
      <w:marBottom w:val="0"/>
      <w:divBdr>
        <w:top w:val="none" w:sz="0" w:space="0" w:color="auto"/>
        <w:left w:val="none" w:sz="0" w:space="0" w:color="auto"/>
        <w:bottom w:val="none" w:sz="0" w:space="0" w:color="auto"/>
        <w:right w:val="none" w:sz="0" w:space="0" w:color="auto"/>
      </w:divBdr>
    </w:div>
    <w:div w:id="1054889893">
      <w:marLeft w:val="480"/>
      <w:marRight w:val="0"/>
      <w:marTop w:val="0"/>
      <w:marBottom w:val="0"/>
      <w:divBdr>
        <w:top w:val="none" w:sz="0" w:space="0" w:color="auto"/>
        <w:left w:val="none" w:sz="0" w:space="0" w:color="auto"/>
        <w:bottom w:val="none" w:sz="0" w:space="0" w:color="auto"/>
        <w:right w:val="none" w:sz="0" w:space="0" w:color="auto"/>
      </w:divBdr>
    </w:div>
    <w:div w:id="1054892950">
      <w:marLeft w:val="480"/>
      <w:marRight w:val="0"/>
      <w:marTop w:val="0"/>
      <w:marBottom w:val="0"/>
      <w:divBdr>
        <w:top w:val="none" w:sz="0" w:space="0" w:color="auto"/>
        <w:left w:val="none" w:sz="0" w:space="0" w:color="auto"/>
        <w:bottom w:val="none" w:sz="0" w:space="0" w:color="auto"/>
        <w:right w:val="none" w:sz="0" w:space="0" w:color="auto"/>
      </w:divBdr>
    </w:div>
    <w:div w:id="1054935124">
      <w:marLeft w:val="480"/>
      <w:marRight w:val="0"/>
      <w:marTop w:val="0"/>
      <w:marBottom w:val="0"/>
      <w:divBdr>
        <w:top w:val="none" w:sz="0" w:space="0" w:color="auto"/>
        <w:left w:val="none" w:sz="0" w:space="0" w:color="auto"/>
        <w:bottom w:val="none" w:sz="0" w:space="0" w:color="auto"/>
        <w:right w:val="none" w:sz="0" w:space="0" w:color="auto"/>
      </w:divBdr>
    </w:div>
    <w:div w:id="1054936564">
      <w:marLeft w:val="480"/>
      <w:marRight w:val="0"/>
      <w:marTop w:val="0"/>
      <w:marBottom w:val="0"/>
      <w:divBdr>
        <w:top w:val="none" w:sz="0" w:space="0" w:color="auto"/>
        <w:left w:val="none" w:sz="0" w:space="0" w:color="auto"/>
        <w:bottom w:val="none" w:sz="0" w:space="0" w:color="auto"/>
        <w:right w:val="none" w:sz="0" w:space="0" w:color="auto"/>
      </w:divBdr>
    </w:div>
    <w:div w:id="1055007544">
      <w:marLeft w:val="480"/>
      <w:marRight w:val="0"/>
      <w:marTop w:val="0"/>
      <w:marBottom w:val="0"/>
      <w:divBdr>
        <w:top w:val="none" w:sz="0" w:space="0" w:color="auto"/>
        <w:left w:val="none" w:sz="0" w:space="0" w:color="auto"/>
        <w:bottom w:val="none" w:sz="0" w:space="0" w:color="auto"/>
        <w:right w:val="none" w:sz="0" w:space="0" w:color="auto"/>
      </w:divBdr>
    </w:div>
    <w:div w:id="1055008418">
      <w:marLeft w:val="480"/>
      <w:marRight w:val="0"/>
      <w:marTop w:val="0"/>
      <w:marBottom w:val="0"/>
      <w:divBdr>
        <w:top w:val="none" w:sz="0" w:space="0" w:color="auto"/>
        <w:left w:val="none" w:sz="0" w:space="0" w:color="auto"/>
        <w:bottom w:val="none" w:sz="0" w:space="0" w:color="auto"/>
        <w:right w:val="none" w:sz="0" w:space="0" w:color="auto"/>
      </w:divBdr>
    </w:div>
    <w:div w:id="1055084700">
      <w:marLeft w:val="480"/>
      <w:marRight w:val="0"/>
      <w:marTop w:val="0"/>
      <w:marBottom w:val="0"/>
      <w:divBdr>
        <w:top w:val="none" w:sz="0" w:space="0" w:color="auto"/>
        <w:left w:val="none" w:sz="0" w:space="0" w:color="auto"/>
        <w:bottom w:val="none" w:sz="0" w:space="0" w:color="auto"/>
        <w:right w:val="none" w:sz="0" w:space="0" w:color="auto"/>
      </w:divBdr>
    </w:div>
    <w:div w:id="1055087287">
      <w:marLeft w:val="480"/>
      <w:marRight w:val="0"/>
      <w:marTop w:val="0"/>
      <w:marBottom w:val="0"/>
      <w:divBdr>
        <w:top w:val="none" w:sz="0" w:space="0" w:color="auto"/>
        <w:left w:val="none" w:sz="0" w:space="0" w:color="auto"/>
        <w:bottom w:val="none" w:sz="0" w:space="0" w:color="auto"/>
        <w:right w:val="none" w:sz="0" w:space="0" w:color="auto"/>
      </w:divBdr>
    </w:div>
    <w:div w:id="1055087887">
      <w:marLeft w:val="480"/>
      <w:marRight w:val="0"/>
      <w:marTop w:val="0"/>
      <w:marBottom w:val="0"/>
      <w:divBdr>
        <w:top w:val="none" w:sz="0" w:space="0" w:color="auto"/>
        <w:left w:val="none" w:sz="0" w:space="0" w:color="auto"/>
        <w:bottom w:val="none" w:sz="0" w:space="0" w:color="auto"/>
        <w:right w:val="none" w:sz="0" w:space="0" w:color="auto"/>
      </w:divBdr>
    </w:div>
    <w:div w:id="1055088267">
      <w:marLeft w:val="480"/>
      <w:marRight w:val="0"/>
      <w:marTop w:val="0"/>
      <w:marBottom w:val="0"/>
      <w:divBdr>
        <w:top w:val="none" w:sz="0" w:space="0" w:color="auto"/>
        <w:left w:val="none" w:sz="0" w:space="0" w:color="auto"/>
        <w:bottom w:val="none" w:sz="0" w:space="0" w:color="auto"/>
        <w:right w:val="none" w:sz="0" w:space="0" w:color="auto"/>
      </w:divBdr>
    </w:div>
    <w:div w:id="1055155918">
      <w:marLeft w:val="480"/>
      <w:marRight w:val="0"/>
      <w:marTop w:val="0"/>
      <w:marBottom w:val="0"/>
      <w:divBdr>
        <w:top w:val="none" w:sz="0" w:space="0" w:color="auto"/>
        <w:left w:val="none" w:sz="0" w:space="0" w:color="auto"/>
        <w:bottom w:val="none" w:sz="0" w:space="0" w:color="auto"/>
        <w:right w:val="none" w:sz="0" w:space="0" w:color="auto"/>
      </w:divBdr>
    </w:div>
    <w:div w:id="1055157771">
      <w:marLeft w:val="480"/>
      <w:marRight w:val="0"/>
      <w:marTop w:val="0"/>
      <w:marBottom w:val="0"/>
      <w:divBdr>
        <w:top w:val="none" w:sz="0" w:space="0" w:color="auto"/>
        <w:left w:val="none" w:sz="0" w:space="0" w:color="auto"/>
        <w:bottom w:val="none" w:sz="0" w:space="0" w:color="auto"/>
        <w:right w:val="none" w:sz="0" w:space="0" w:color="auto"/>
      </w:divBdr>
    </w:div>
    <w:div w:id="1055158398">
      <w:marLeft w:val="480"/>
      <w:marRight w:val="0"/>
      <w:marTop w:val="0"/>
      <w:marBottom w:val="0"/>
      <w:divBdr>
        <w:top w:val="none" w:sz="0" w:space="0" w:color="auto"/>
        <w:left w:val="none" w:sz="0" w:space="0" w:color="auto"/>
        <w:bottom w:val="none" w:sz="0" w:space="0" w:color="auto"/>
        <w:right w:val="none" w:sz="0" w:space="0" w:color="auto"/>
      </w:divBdr>
    </w:div>
    <w:div w:id="1055161040">
      <w:marLeft w:val="480"/>
      <w:marRight w:val="0"/>
      <w:marTop w:val="0"/>
      <w:marBottom w:val="0"/>
      <w:divBdr>
        <w:top w:val="none" w:sz="0" w:space="0" w:color="auto"/>
        <w:left w:val="none" w:sz="0" w:space="0" w:color="auto"/>
        <w:bottom w:val="none" w:sz="0" w:space="0" w:color="auto"/>
        <w:right w:val="none" w:sz="0" w:space="0" w:color="auto"/>
      </w:divBdr>
    </w:div>
    <w:div w:id="1055202254">
      <w:marLeft w:val="480"/>
      <w:marRight w:val="0"/>
      <w:marTop w:val="0"/>
      <w:marBottom w:val="0"/>
      <w:divBdr>
        <w:top w:val="none" w:sz="0" w:space="0" w:color="auto"/>
        <w:left w:val="none" w:sz="0" w:space="0" w:color="auto"/>
        <w:bottom w:val="none" w:sz="0" w:space="0" w:color="auto"/>
        <w:right w:val="none" w:sz="0" w:space="0" w:color="auto"/>
      </w:divBdr>
    </w:div>
    <w:div w:id="1055204143">
      <w:marLeft w:val="480"/>
      <w:marRight w:val="0"/>
      <w:marTop w:val="0"/>
      <w:marBottom w:val="0"/>
      <w:divBdr>
        <w:top w:val="none" w:sz="0" w:space="0" w:color="auto"/>
        <w:left w:val="none" w:sz="0" w:space="0" w:color="auto"/>
        <w:bottom w:val="none" w:sz="0" w:space="0" w:color="auto"/>
        <w:right w:val="none" w:sz="0" w:space="0" w:color="auto"/>
      </w:divBdr>
    </w:div>
    <w:div w:id="1055274376">
      <w:marLeft w:val="480"/>
      <w:marRight w:val="0"/>
      <w:marTop w:val="0"/>
      <w:marBottom w:val="0"/>
      <w:divBdr>
        <w:top w:val="none" w:sz="0" w:space="0" w:color="auto"/>
        <w:left w:val="none" w:sz="0" w:space="0" w:color="auto"/>
        <w:bottom w:val="none" w:sz="0" w:space="0" w:color="auto"/>
        <w:right w:val="none" w:sz="0" w:space="0" w:color="auto"/>
      </w:divBdr>
    </w:div>
    <w:div w:id="1055276692">
      <w:marLeft w:val="480"/>
      <w:marRight w:val="0"/>
      <w:marTop w:val="0"/>
      <w:marBottom w:val="0"/>
      <w:divBdr>
        <w:top w:val="none" w:sz="0" w:space="0" w:color="auto"/>
        <w:left w:val="none" w:sz="0" w:space="0" w:color="auto"/>
        <w:bottom w:val="none" w:sz="0" w:space="0" w:color="auto"/>
        <w:right w:val="none" w:sz="0" w:space="0" w:color="auto"/>
      </w:divBdr>
    </w:div>
    <w:div w:id="1055352644">
      <w:marLeft w:val="480"/>
      <w:marRight w:val="0"/>
      <w:marTop w:val="0"/>
      <w:marBottom w:val="0"/>
      <w:divBdr>
        <w:top w:val="none" w:sz="0" w:space="0" w:color="auto"/>
        <w:left w:val="none" w:sz="0" w:space="0" w:color="auto"/>
        <w:bottom w:val="none" w:sz="0" w:space="0" w:color="auto"/>
        <w:right w:val="none" w:sz="0" w:space="0" w:color="auto"/>
      </w:divBdr>
    </w:div>
    <w:div w:id="1055393754">
      <w:marLeft w:val="480"/>
      <w:marRight w:val="0"/>
      <w:marTop w:val="0"/>
      <w:marBottom w:val="0"/>
      <w:divBdr>
        <w:top w:val="none" w:sz="0" w:space="0" w:color="auto"/>
        <w:left w:val="none" w:sz="0" w:space="0" w:color="auto"/>
        <w:bottom w:val="none" w:sz="0" w:space="0" w:color="auto"/>
        <w:right w:val="none" w:sz="0" w:space="0" w:color="auto"/>
      </w:divBdr>
    </w:div>
    <w:div w:id="1055394857">
      <w:marLeft w:val="480"/>
      <w:marRight w:val="0"/>
      <w:marTop w:val="0"/>
      <w:marBottom w:val="0"/>
      <w:divBdr>
        <w:top w:val="none" w:sz="0" w:space="0" w:color="auto"/>
        <w:left w:val="none" w:sz="0" w:space="0" w:color="auto"/>
        <w:bottom w:val="none" w:sz="0" w:space="0" w:color="auto"/>
        <w:right w:val="none" w:sz="0" w:space="0" w:color="auto"/>
      </w:divBdr>
    </w:div>
    <w:div w:id="1055465881">
      <w:marLeft w:val="480"/>
      <w:marRight w:val="0"/>
      <w:marTop w:val="0"/>
      <w:marBottom w:val="0"/>
      <w:divBdr>
        <w:top w:val="none" w:sz="0" w:space="0" w:color="auto"/>
        <w:left w:val="none" w:sz="0" w:space="0" w:color="auto"/>
        <w:bottom w:val="none" w:sz="0" w:space="0" w:color="auto"/>
        <w:right w:val="none" w:sz="0" w:space="0" w:color="auto"/>
      </w:divBdr>
    </w:div>
    <w:div w:id="1055469713">
      <w:marLeft w:val="480"/>
      <w:marRight w:val="0"/>
      <w:marTop w:val="0"/>
      <w:marBottom w:val="0"/>
      <w:divBdr>
        <w:top w:val="none" w:sz="0" w:space="0" w:color="auto"/>
        <w:left w:val="none" w:sz="0" w:space="0" w:color="auto"/>
        <w:bottom w:val="none" w:sz="0" w:space="0" w:color="auto"/>
        <w:right w:val="none" w:sz="0" w:space="0" w:color="auto"/>
      </w:divBdr>
    </w:div>
    <w:div w:id="1055545652">
      <w:marLeft w:val="480"/>
      <w:marRight w:val="0"/>
      <w:marTop w:val="0"/>
      <w:marBottom w:val="0"/>
      <w:divBdr>
        <w:top w:val="none" w:sz="0" w:space="0" w:color="auto"/>
        <w:left w:val="none" w:sz="0" w:space="0" w:color="auto"/>
        <w:bottom w:val="none" w:sz="0" w:space="0" w:color="auto"/>
        <w:right w:val="none" w:sz="0" w:space="0" w:color="auto"/>
      </w:divBdr>
    </w:div>
    <w:div w:id="1055548045">
      <w:marLeft w:val="480"/>
      <w:marRight w:val="0"/>
      <w:marTop w:val="0"/>
      <w:marBottom w:val="0"/>
      <w:divBdr>
        <w:top w:val="none" w:sz="0" w:space="0" w:color="auto"/>
        <w:left w:val="none" w:sz="0" w:space="0" w:color="auto"/>
        <w:bottom w:val="none" w:sz="0" w:space="0" w:color="auto"/>
        <w:right w:val="none" w:sz="0" w:space="0" w:color="auto"/>
      </w:divBdr>
    </w:div>
    <w:div w:id="1055661124">
      <w:marLeft w:val="480"/>
      <w:marRight w:val="0"/>
      <w:marTop w:val="0"/>
      <w:marBottom w:val="0"/>
      <w:divBdr>
        <w:top w:val="none" w:sz="0" w:space="0" w:color="auto"/>
        <w:left w:val="none" w:sz="0" w:space="0" w:color="auto"/>
        <w:bottom w:val="none" w:sz="0" w:space="0" w:color="auto"/>
        <w:right w:val="none" w:sz="0" w:space="0" w:color="auto"/>
      </w:divBdr>
    </w:div>
    <w:div w:id="1055855542">
      <w:marLeft w:val="480"/>
      <w:marRight w:val="0"/>
      <w:marTop w:val="0"/>
      <w:marBottom w:val="0"/>
      <w:divBdr>
        <w:top w:val="none" w:sz="0" w:space="0" w:color="auto"/>
        <w:left w:val="none" w:sz="0" w:space="0" w:color="auto"/>
        <w:bottom w:val="none" w:sz="0" w:space="0" w:color="auto"/>
        <w:right w:val="none" w:sz="0" w:space="0" w:color="auto"/>
      </w:divBdr>
    </w:div>
    <w:div w:id="1055931811">
      <w:marLeft w:val="480"/>
      <w:marRight w:val="0"/>
      <w:marTop w:val="0"/>
      <w:marBottom w:val="0"/>
      <w:divBdr>
        <w:top w:val="none" w:sz="0" w:space="0" w:color="auto"/>
        <w:left w:val="none" w:sz="0" w:space="0" w:color="auto"/>
        <w:bottom w:val="none" w:sz="0" w:space="0" w:color="auto"/>
        <w:right w:val="none" w:sz="0" w:space="0" w:color="auto"/>
      </w:divBdr>
    </w:div>
    <w:div w:id="1055933734">
      <w:marLeft w:val="480"/>
      <w:marRight w:val="0"/>
      <w:marTop w:val="0"/>
      <w:marBottom w:val="0"/>
      <w:divBdr>
        <w:top w:val="none" w:sz="0" w:space="0" w:color="auto"/>
        <w:left w:val="none" w:sz="0" w:space="0" w:color="auto"/>
        <w:bottom w:val="none" w:sz="0" w:space="0" w:color="auto"/>
        <w:right w:val="none" w:sz="0" w:space="0" w:color="auto"/>
      </w:divBdr>
    </w:div>
    <w:div w:id="1056003078">
      <w:marLeft w:val="480"/>
      <w:marRight w:val="0"/>
      <w:marTop w:val="0"/>
      <w:marBottom w:val="0"/>
      <w:divBdr>
        <w:top w:val="none" w:sz="0" w:space="0" w:color="auto"/>
        <w:left w:val="none" w:sz="0" w:space="0" w:color="auto"/>
        <w:bottom w:val="none" w:sz="0" w:space="0" w:color="auto"/>
        <w:right w:val="none" w:sz="0" w:space="0" w:color="auto"/>
      </w:divBdr>
    </w:div>
    <w:div w:id="1056003419">
      <w:marLeft w:val="480"/>
      <w:marRight w:val="0"/>
      <w:marTop w:val="0"/>
      <w:marBottom w:val="0"/>
      <w:divBdr>
        <w:top w:val="none" w:sz="0" w:space="0" w:color="auto"/>
        <w:left w:val="none" w:sz="0" w:space="0" w:color="auto"/>
        <w:bottom w:val="none" w:sz="0" w:space="0" w:color="auto"/>
        <w:right w:val="none" w:sz="0" w:space="0" w:color="auto"/>
      </w:divBdr>
    </w:div>
    <w:div w:id="1056004979">
      <w:marLeft w:val="480"/>
      <w:marRight w:val="0"/>
      <w:marTop w:val="0"/>
      <w:marBottom w:val="0"/>
      <w:divBdr>
        <w:top w:val="none" w:sz="0" w:space="0" w:color="auto"/>
        <w:left w:val="none" w:sz="0" w:space="0" w:color="auto"/>
        <w:bottom w:val="none" w:sz="0" w:space="0" w:color="auto"/>
        <w:right w:val="none" w:sz="0" w:space="0" w:color="auto"/>
      </w:divBdr>
    </w:div>
    <w:div w:id="1056010481">
      <w:marLeft w:val="480"/>
      <w:marRight w:val="0"/>
      <w:marTop w:val="0"/>
      <w:marBottom w:val="0"/>
      <w:divBdr>
        <w:top w:val="none" w:sz="0" w:space="0" w:color="auto"/>
        <w:left w:val="none" w:sz="0" w:space="0" w:color="auto"/>
        <w:bottom w:val="none" w:sz="0" w:space="0" w:color="auto"/>
        <w:right w:val="none" w:sz="0" w:space="0" w:color="auto"/>
      </w:divBdr>
    </w:div>
    <w:div w:id="1056047809">
      <w:marLeft w:val="480"/>
      <w:marRight w:val="0"/>
      <w:marTop w:val="0"/>
      <w:marBottom w:val="0"/>
      <w:divBdr>
        <w:top w:val="none" w:sz="0" w:space="0" w:color="auto"/>
        <w:left w:val="none" w:sz="0" w:space="0" w:color="auto"/>
        <w:bottom w:val="none" w:sz="0" w:space="0" w:color="auto"/>
        <w:right w:val="none" w:sz="0" w:space="0" w:color="auto"/>
      </w:divBdr>
    </w:div>
    <w:div w:id="1056051112">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122361">
      <w:marLeft w:val="480"/>
      <w:marRight w:val="0"/>
      <w:marTop w:val="0"/>
      <w:marBottom w:val="0"/>
      <w:divBdr>
        <w:top w:val="none" w:sz="0" w:space="0" w:color="auto"/>
        <w:left w:val="none" w:sz="0" w:space="0" w:color="auto"/>
        <w:bottom w:val="none" w:sz="0" w:space="0" w:color="auto"/>
        <w:right w:val="none" w:sz="0" w:space="0" w:color="auto"/>
      </w:divBdr>
    </w:div>
    <w:div w:id="1056198589">
      <w:marLeft w:val="480"/>
      <w:marRight w:val="0"/>
      <w:marTop w:val="0"/>
      <w:marBottom w:val="0"/>
      <w:divBdr>
        <w:top w:val="none" w:sz="0" w:space="0" w:color="auto"/>
        <w:left w:val="none" w:sz="0" w:space="0" w:color="auto"/>
        <w:bottom w:val="none" w:sz="0" w:space="0" w:color="auto"/>
        <w:right w:val="none" w:sz="0" w:space="0" w:color="auto"/>
      </w:divBdr>
    </w:div>
    <w:div w:id="1056394684">
      <w:marLeft w:val="480"/>
      <w:marRight w:val="0"/>
      <w:marTop w:val="0"/>
      <w:marBottom w:val="0"/>
      <w:divBdr>
        <w:top w:val="none" w:sz="0" w:space="0" w:color="auto"/>
        <w:left w:val="none" w:sz="0" w:space="0" w:color="auto"/>
        <w:bottom w:val="none" w:sz="0" w:space="0" w:color="auto"/>
        <w:right w:val="none" w:sz="0" w:space="0" w:color="auto"/>
      </w:divBdr>
    </w:div>
    <w:div w:id="1056395823">
      <w:marLeft w:val="480"/>
      <w:marRight w:val="0"/>
      <w:marTop w:val="0"/>
      <w:marBottom w:val="0"/>
      <w:divBdr>
        <w:top w:val="none" w:sz="0" w:space="0" w:color="auto"/>
        <w:left w:val="none" w:sz="0" w:space="0" w:color="auto"/>
        <w:bottom w:val="none" w:sz="0" w:space="0" w:color="auto"/>
        <w:right w:val="none" w:sz="0" w:space="0" w:color="auto"/>
      </w:divBdr>
    </w:div>
    <w:div w:id="1056396721">
      <w:marLeft w:val="480"/>
      <w:marRight w:val="0"/>
      <w:marTop w:val="0"/>
      <w:marBottom w:val="0"/>
      <w:divBdr>
        <w:top w:val="none" w:sz="0" w:space="0" w:color="auto"/>
        <w:left w:val="none" w:sz="0" w:space="0" w:color="auto"/>
        <w:bottom w:val="none" w:sz="0" w:space="0" w:color="auto"/>
        <w:right w:val="none" w:sz="0" w:space="0" w:color="auto"/>
      </w:divBdr>
    </w:div>
    <w:div w:id="1056466428">
      <w:marLeft w:val="480"/>
      <w:marRight w:val="0"/>
      <w:marTop w:val="0"/>
      <w:marBottom w:val="0"/>
      <w:divBdr>
        <w:top w:val="none" w:sz="0" w:space="0" w:color="auto"/>
        <w:left w:val="none" w:sz="0" w:space="0" w:color="auto"/>
        <w:bottom w:val="none" w:sz="0" w:space="0" w:color="auto"/>
        <w:right w:val="none" w:sz="0" w:space="0" w:color="auto"/>
      </w:divBdr>
    </w:div>
    <w:div w:id="1056466731">
      <w:marLeft w:val="480"/>
      <w:marRight w:val="0"/>
      <w:marTop w:val="0"/>
      <w:marBottom w:val="0"/>
      <w:divBdr>
        <w:top w:val="none" w:sz="0" w:space="0" w:color="auto"/>
        <w:left w:val="none" w:sz="0" w:space="0" w:color="auto"/>
        <w:bottom w:val="none" w:sz="0" w:space="0" w:color="auto"/>
        <w:right w:val="none" w:sz="0" w:space="0" w:color="auto"/>
      </w:divBdr>
    </w:div>
    <w:div w:id="1056470871">
      <w:marLeft w:val="480"/>
      <w:marRight w:val="0"/>
      <w:marTop w:val="0"/>
      <w:marBottom w:val="0"/>
      <w:divBdr>
        <w:top w:val="none" w:sz="0" w:space="0" w:color="auto"/>
        <w:left w:val="none" w:sz="0" w:space="0" w:color="auto"/>
        <w:bottom w:val="none" w:sz="0" w:space="0" w:color="auto"/>
        <w:right w:val="none" w:sz="0" w:space="0" w:color="auto"/>
      </w:divBdr>
    </w:div>
    <w:div w:id="1056509110">
      <w:marLeft w:val="480"/>
      <w:marRight w:val="0"/>
      <w:marTop w:val="0"/>
      <w:marBottom w:val="0"/>
      <w:divBdr>
        <w:top w:val="none" w:sz="0" w:space="0" w:color="auto"/>
        <w:left w:val="none" w:sz="0" w:space="0" w:color="auto"/>
        <w:bottom w:val="none" w:sz="0" w:space="0" w:color="auto"/>
        <w:right w:val="none" w:sz="0" w:space="0" w:color="auto"/>
      </w:divBdr>
    </w:div>
    <w:div w:id="1056511336">
      <w:marLeft w:val="480"/>
      <w:marRight w:val="0"/>
      <w:marTop w:val="0"/>
      <w:marBottom w:val="0"/>
      <w:divBdr>
        <w:top w:val="none" w:sz="0" w:space="0" w:color="auto"/>
        <w:left w:val="none" w:sz="0" w:space="0" w:color="auto"/>
        <w:bottom w:val="none" w:sz="0" w:space="0" w:color="auto"/>
        <w:right w:val="none" w:sz="0" w:space="0" w:color="auto"/>
      </w:divBdr>
    </w:div>
    <w:div w:id="1056705352">
      <w:marLeft w:val="480"/>
      <w:marRight w:val="0"/>
      <w:marTop w:val="0"/>
      <w:marBottom w:val="0"/>
      <w:divBdr>
        <w:top w:val="none" w:sz="0" w:space="0" w:color="auto"/>
        <w:left w:val="none" w:sz="0" w:space="0" w:color="auto"/>
        <w:bottom w:val="none" w:sz="0" w:space="0" w:color="auto"/>
        <w:right w:val="none" w:sz="0" w:space="0" w:color="auto"/>
      </w:divBdr>
    </w:div>
    <w:div w:id="1056705579">
      <w:marLeft w:val="480"/>
      <w:marRight w:val="0"/>
      <w:marTop w:val="0"/>
      <w:marBottom w:val="0"/>
      <w:divBdr>
        <w:top w:val="none" w:sz="0" w:space="0" w:color="auto"/>
        <w:left w:val="none" w:sz="0" w:space="0" w:color="auto"/>
        <w:bottom w:val="none" w:sz="0" w:space="0" w:color="auto"/>
        <w:right w:val="none" w:sz="0" w:space="0" w:color="auto"/>
      </w:divBdr>
    </w:div>
    <w:div w:id="1056780519">
      <w:marLeft w:val="480"/>
      <w:marRight w:val="0"/>
      <w:marTop w:val="0"/>
      <w:marBottom w:val="0"/>
      <w:divBdr>
        <w:top w:val="none" w:sz="0" w:space="0" w:color="auto"/>
        <w:left w:val="none" w:sz="0" w:space="0" w:color="auto"/>
        <w:bottom w:val="none" w:sz="0" w:space="0" w:color="auto"/>
        <w:right w:val="none" w:sz="0" w:space="0" w:color="auto"/>
      </w:divBdr>
    </w:div>
    <w:div w:id="1056781891">
      <w:marLeft w:val="480"/>
      <w:marRight w:val="0"/>
      <w:marTop w:val="0"/>
      <w:marBottom w:val="0"/>
      <w:divBdr>
        <w:top w:val="none" w:sz="0" w:space="0" w:color="auto"/>
        <w:left w:val="none" w:sz="0" w:space="0" w:color="auto"/>
        <w:bottom w:val="none" w:sz="0" w:space="0" w:color="auto"/>
        <w:right w:val="none" w:sz="0" w:space="0" w:color="auto"/>
      </w:divBdr>
    </w:div>
    <w:div w:id="1056784440">
      <w:marLeft w:val="480"/>
      <w:marRight w:val="0"/>
      <w:marTop w:val="0"/>
      <w:marBottom w:val="0"/>
      <w:divBdr>
        <w:top w:val="none" w:sz="0" w:space="0" w:color="auto"/>
        <w:left w:val="none" w:sz="0" w:space="0" w:color="auto"/>
        <w:bottom w:val="none" w:sz="0" w:space="0" w:color="auto"/>
        <w:right w:val="none" w:sz="0" w:space="0" w:color="auto"/>
      </w:divBdr>
    </w:div>
    <w:div w:id="1056851442">
      <w:marLeft w:val="480"/>
      <w:marRight w:val="0"/>
      <w:marTop w:val="0"/>
      <w:marBottom w:val="0"/>
      <w:divBdr>
        <w:top w:val="none" w:sz="0" w:space="0" w:color="auto"/>
        <w:left w:val="none" w:sz="0" w:space="0" w:color="auto"/>
        <w:bottom w:val="none" w:sz="0" w:space="0" w:color="auto"/>
        <w:right w:val="none" w:sz="0" w:space="0" w:color="auto"/>
      </w:divBdr>
    </w:div>
    <w:div w:id="1056854972">
      <w:marLeft w:val="480"/>
      <w:marRight w:val="0"/>
      <w:marTop w:val="0"/>
      <w:marBottom w:val="0"/>
      <w:divBdr>
        <w:top w:val="none" w:sz="0" w:space="0" w:color="auto"/>
        <w:left w:val="none" w:sz="0" w:space="0" w:color="auto"/>
        <w:bottom w:val="none" w:sz="0" w:space="0" w:color="auto"/>
        <w:right w:val="none" w:sz="0" w:space="0" w:color="auto"/>
      </w:divBdr>
    </w:div>
    <w:div w:id="1056857320">
      <w:marLeft w:val="480"/>
      <w:marRight w:val="0"/>
      <w:marTop w:val="0"/>
      <w:marBottom w:val="0"/>
      <w:divBdr>
        <w:top w:val="none" w:sz="0" w:space="0" w:color="auto"/>
        <w:left w:val="none" w:sz="0" w:space="0" w:color="auto"/>
        <w:bottom w:val="none" w:sz="0" w:space="0" w:color="auto"/>
        <w:right w:val="none" w:sz="0" w:space="0" w:color="auto"/>
      </w:divBdr>
    </w:div>
    <w:div w:id="1056859579">
      <w:marLeft w:val="480"/>
      <w:marRight w:val="0"/>
      <w:marTop w:val="0"/>
      <w:marBottom w:val="0"/>
      <w:divBdr>
        <w:top w:val="none" w:sz="0" w:space="0" w:color="auto"/>
        <w:left w:val="none" w:sz="0" w:space="0" w:color="auto"/>
        <w:bottom w:val="none" w:sz="0" w:space="0" w:color="auto"/>
        <w:right w:val="none" w:sz="0" w:space="0" w:color="auto"/>
      </w:divBdr>
    </w:div>
    <w:div w:id="1056899307">
      <w:marLeft w:val="480"/>
      <w:marRight w:val="0"/>
      <w:marTop w:val="0"/>
      <w:marBottom w:val="0"/>
      <w:divBdr>
        <w:top w:val="none" w:sz="0" w:space="0" w:color="auto"/>
        <w:left w:val="none" w:sz="0" w:space="0" w:color="auto"/>
        <w:bottom w:val="none" w:sz="0" w:space="0" w:color="auto"/>
        <w:right w:val="none" w:sz="0" w:space="0" w:color="auto"/>
      </w:divBdr>
    </w:div>
    <w:div w:id="1056899314">
      <w:marLeft w:val="480"/>
      <w:marRight w:val="0"/>
      <w:marTop w:val="0"/>
      <w:marBottom w:val="0"/>
      <w:divBdr>
        <w:top w:val="none" w:sz="0" w:space="0" w:color="auto"/>
        <w:left w:val="none" w:sz="0" w:space="0" w:color="auto"/>
        <w:bottom w:val="none" w:sz="0" w:space="0" w:color="auto"/>
        <w:right w:val="none" w:sz="0" w:space="0" w:color="auto"/>
      </w:divBdr>
    </w:div>
    <w:div w:id="1056978393">
      <w:marLeft w:val="480"/>
      <w:marRight w:val="0"/>
      <w:marTop w:val="0"/>
      <w:marBottom w:val="0"/>
      <w:divBdr>
        <w:top w:val="none" w:sz="0" w:space="0" w:color="auto"/>
        <w:left w:val="none" w:sz="0" w:space="0" w:color="auto"/>
        <w:bottom w:val="none" w:sz="0" w:space="0" w:color="auto"/>
        <w:right w:val="none" w:sz="0" w:space="0" w:color="auto"/>
      </w:divBdr>
    </w:div>
    <w:div w:id="1057045577">
      <w:marLeft w:val="480"/>
      <w:marRight w:val="0"/>
      <w:marTop w:val="0"/>
      <w:marBottom w:val="0"/>
      <w:divBdr>
        <w:top w:val="none" w:sz="0" w:space="0" w:color="auto"/>
        <w:left w:val="none" w:sz="0" w:space="0" w:color="auto"/>
        <w:bottom w:val="none" w:sz="0" w:space="0" w:color="auto"/>
        <w:right w:val="none" w:sz="0" w:space="0" w:color="auto"/>
      </w:divBdr>
    </w:div>
    <w:div w:id="1057049003">
      <w:marLeft w:val="480"/>
      <w:marRight w:val="0"/>
      <w:marTop w:val="0"/>
      <w:marBottom w:val="0"/>
      <w:divBdr>
        <w:top w:val="none" w:sz="0" w:space="0" w:color="auto"/>
        <w:left w:val="none" w:sz="0" w:space="0" w:color="auto"/>
        <w:bottom w:val="none" w:sz="0" w:space="0" w:color="auto"/>
        <w:right w:val="none" w:sz="0" w:space="0" w:color="auto"/>
      </w:divBdr>
    </w:div>
    <w:div w:id="1057050592">
      <w:marLeft w:val="480"/>
      <w:marRight w:val="0"/>
      <w:marTop w:val="0"/>
      <w:marBottom w:val="0"/>
      <w:divBdr>
        <w:top w:val="none" w:sz="0" w:space="0" w:color="auto"/>
        <w:left w:val="none" w:sz="0" w:space="0" w:color="auto"/>
        <w:bottom w:val="none" w:sz="0" w:space="0" w:color="auto"/>
        <w:right w:val="none" w:sz="0" w:space="0" w:color="auto"/>
      </w:divBdr>
    </w:div>
    <w:div w:id="1057119920">
      <w:marLeft w:val="480"/>
      <w:marRight w:val="0"/>
      <w:marTop w:val="0"/>
      <w:marBottom w:val="0"/>
      <w:divBdr>
        <w:top w:val="none" w:sz="0" w:space="0" w:color="auto"/>
        <w:left w:val="none" w:sz="0" w:space="0" w:color="auto"/>
        <w:bottom w:val="none" w:sz="0" w:space="0" w:color="auto"/>
        <w:right w:val="none" w:sz="0" w:space="0" w:color="auto"/>
      </w:divBdr>
    </w:div>
    <w:div w:id="1057125707">
      <w:marLeft w:val="480"/>
      <w:marRight w:val="0"/>
      <w:marTop w:val="0"/>
      <w:marBottom w:val="0"/>
      <w:divBdr>
        <w:top w:val="none" w:sz="0" w:space="0" w:color="auto"/>
        <w:left w:val="none" w:sz="0" w:space="0" w:color="auto"/>
        <w:bottom w:val="none" w:sz="0" w:space="0" w:color="auto"/>
        <w:right w:val="none" w:sz="0" w:space="0" w:color="auto"/>
      </w:divBdr>
    </w:div>
    <w:div w:id="1057126052">
      <w:marLeft w:val="480"/>
      <w:marRight w:val="0"/>
      <w:marTop w:val="0"/>
      <w:marBottom w:val="0"/>
      <w:divBdr>
        <w:top w:val="none" w:sz="0" w:space="0" w:color="auto"/>
        <w:left w:val="none" w:sz="0" w:space="0" w:color="auto"/>
        <w:bottom w:val="none" w:sz="0" w:space="0" w:color="auto"/>
        <w:right w:val="none" w:sz="0" w:space="0" w:color="auto"/>
      </w:divBdr>
    </w:div>
    <w:div w:id="1057169330">
      <w:marLeft w:val="480"/>
      <w:marRight w:val="0"/>
      <w:marTop w:val="0"/>
      <w:marBottom w:val="0"/>
      <w:divBdr>
        <w:top w:val="none" w:sz="0" w:space="0" w:color="auto"/>
        <w:left w:val="none" w:sz="0" w:space="0" w:color="auto"/>
        <w:bottom w:val="none" w:sz="0" w:space="0" w:color="auto"/>
        <w:right w:val="none" w:sz="0" w:space="0" w:color="auto"/>
      </w:divBdr>
    </w:div>
    <w:div w:id="1057169782">
      <w:marLeft w:val="480"/>
      <w:marRight w:val="0"/>
      <w:marTop w:val="0"/>
      <w:marBottom w:val="0"/>
      <w:divBdr>
        <w:top w:val="none" w:sz="0" w:space="0" w:color="auto"/>
        <w:left w:val="none" w:sz="0" w:space="0" w:color="auto"/>
        <w:bottom w:val="none" w:sz="0" w:space="0" w:color="auto"/>
        <w:right w:val="none" w:sz="0" w:space="0" w:color="auto"/>
      </w:divBdr>
    </w:div>
    <w:div w:id="1057321636">
      <w:marLeft w:val="480"/>
      <w:marRight w:val="0"/>
      <w:marTop w:val="0"/>
      <w:marBottom w:val="0"/>
      <w:divBdr>
        <w:top w:val="none" w:sz="0" w:space="0" w:color="auto"/>
        <w:left w:val="none" w:sz="0" w:space="0" w:color="auto"/>
        <w:bottom w:val="none" w:sz="0" w:space="0" w:color="auto"/>
        <w:right w:val="none" w:sz="0" w:space="0" w:color="auto"/>
      </w:divBdr>
    </w:div>
    <w:div w:id="1057363094">
      <w:marLeft w:val="480"/>
      <w:marRight w:val="0"/>
      <w:marTop w:val="0"/>
      <w:marBottom w:val="0"/>
      <w:divBdr>
        <w:top w:val="none" w:sz="0" w:space="0" w:color="auto"/>
        <w:left w:val="none" w:sz="0" w:space="0" w:color="auto"/>
        <w:bottom w:val="none" w:sz="0" w:space="0" w:color="auto"/>
        <w:right w:val="none" w:sz="0" w:space="0" w:color="auto"/>
      </w:divBdr>
    </w:div>
    <w:div w:id="1057389495">
      <w:marLeft w:val="480"/>
      <w:marRight w:val="0"/>
      <w:marTop w:val="0"/>
      <w:marBottom w:val="0"/>
      <w:divBdr>
        <w:top w:val="none" w:sz="0" w:space="0" w:color="auto"/>
        <w:left w:val="none" w:sz="0" w:space="0" w:color="auto"/>
        <w:bottom w:val="none" w:sz="0" w:space="0" w:color="auto"/>
        <w:right w:val="none" w:sz="0" w:space="0" w:color="auto"/>
      </w:divBdr>
    </w:div>
    <w:div w:id="1057431112">
      <w:marLeft w:val="480"/>
      <w:marRight w:val="0"/>
      <w:marTop w:val="0"/>
      <w:marBottom w:val="0"/>
      <w:divBdr>
        <w:top w:val="none" w:sz="0" w:space="0" w:color="auto"/>
        <w:left w:val="none" w:sz="0" w:space="0" w:color="auto"/>
        <w:bottom w:val="none" w:sz="0" w:space="0" w:color="auto"/>
        <w:right w:val="none" w:sz="0" w:space="0" w:color="auto"/>
      </w:divBdr>
    </w:div>
    <w:div w:id="1057433926">
      <w:marLeft w:val="480"/>
      <w:marRight w:val="0"/>
      <w:marTop w:val="0"/>
      <w:marBottom w:val="0"/>
      <w:divBdr>
        <w:top w:val="none" w:sz="0" w:space="0" w:color="auto"/>
        <w:left w:val="none" w:sz="0" w:space="0" w:color="auto"/>
        <w:bottom w:val="none" w:sz="0" w:space="0" w:color="auto"/>
        <w:right w:val="none" w:sz="0" w:space="0" w:color="auto"/>
      </w:divBdr>
    </w:div>
    <w:div w:id="1057507051">
      <w:marLeft w:val="480"/>
      <w:marRight w:val="0"/>
      <w:marTop w:val="0"/>
      <w:marBottom w:val="0"/>
      <w:divBdr>
        <w:top w:val="none" w:sz="0" w:space="0" w:color="auto"/>
        <w:left w:val="none" w:sz="0" w:space="0" w:color="auto"/>
        <w:bottom w:val="none" w:sz="0" w:space="0" w:color="auto"/>
        <w:right w:val="none" w:sz="0" w:space="0" w:color="auto"/>
      </w:divBdr>
    </w:div>
    <w:div w:id="1057509174">
      <w:marLeft w:val="480"/>
      <w:marRight w:val="0"/>
      <w:marTop w:val="0"/>
      <w:marBottom w:val="0"/>
      <w:divBdr>
        <w:top w:val="none" w:sz="0" w:space="0" w:color="auto"/>
        <w:left w:val="none" w:sz="0" w:space="0" w:color="auto"/>
        <w:bottom w:val="none" w:sz="0" w:space="0" w:color="auto"/>
        <w:right w:val="none" w:sz="0" w:space="0" w:color="auto"/>
      </w:divBdr>
    </w:div>
    <w:div w:id="1057511786">
      <w:marLeft w:val="480"/>
      <w:marRight w:val="0"/>
      <w:marTop w:val="0"/>
      <w:marBottom w:val="0"/>
      <w:divBdr>
        <w:top w:val="none" w:sz="0" w:space="0" w:color="auto"/>
        <w:left w:val="none" w:sz="0" w:space="0" w:color="auto"/>
        <w:bottom w:val="none" w:sz="0" w:space="0" w:color="auto"/>
        <w:right w:val="none" w:sz="0" w:space="0" w:color="auto"/>
      </w:divBdr>
    </w:div>
    <w:div w:id="1057512475">
      <w:marLeft w:val="480"/>
      <w:marRight w:val="0"/>
      <w:marTop w:val="0"/>
      <w:marBottom w:val="0"/>
      <w:divBdr>
        <w:top w:val="none" w:sz="0" w:space="0" w:color="auto"/>
        <w:left w:val="none" w:sz="0" w:space="0" w:color="auto"/>
        <w:bottom w:val="none" w:sz="0" w:space="0" w:color="auto"/>
        <w:right w:val="none" w:sz="0" w:space="0" w:color="auto"/>
      </w:divBdr>
    </w:div>
    <w:div w:id="1057555075">
      <w:marLeft w:val="480"/>
      <w:marRight w:val="0"/>
      <w:marTop w:val="0"/>
      <w:marBottom w:val="0"/>
      <w:divBdr>
        <w:top w:val="none" w:sz="0" w:space="0" w:color="auto"/>
        <w:left w:val="none" w:sz="0" w:space="0" w:color="auto"/>
        <w:bottom w:val="none" w:sz="0" w:space="0" w:color="auto"/>
        <w:right w:val="none" w:sz="0" w:space="0" w:color="auto"/>
      </w:divBdr>
    </w:div>
    <w:div w:id="1057782313">
      <w:marLeft w:val="480"/>
      <w:marRight w:val="0"/>
      <w:marTop w:val="0"/>
      <w:marBottom w:val="0"/>
      <w:divBdr>
        <w:top w:val="none" w:sz="0" w:space="0" w:color="auto"/>
        <w:left w:val="none" w:sz="0" w:space="0" w:color="auto"/>
        <w:bottom w:val="none" w:sz="0" w:space="0" w:color="auto"/>
        <w:right w:val="none" w:sz="0" w:space="0" w:color="auto"/>
      </w:divBdr>
    </w:div>
    <w:div w:id="1057894513">
      <w:marLeft w:val="480"/>
      <w:marRight w:val="0"/>
      <w:marTop w:val="0"/>
      <w:marBottom w:val="0"/>
      <w:divBdr>
        <w:top w:val="none" w:sz="0" w:space="0" w:color="auto"/>
        <w:left w:val="none" w:sz="0" w:space="0" w:color="auto"/>
        <w:bottom w:val="none" w:sz="0" w:space="0" w:color="auto"/>
        <w:right w:val="none" w:sz="0" w:space="0" w:color="auto"/>
      </w:divBdr>
    </w:div>
    <w:div w:id="1057895063">
      <w:marLeft w:val="480"/>
      <w:marRight w:val="0"/>
      <w:marTop w:val="0"/>
      <w:marBottom w:val="0"/>
      <w:divBdr>
        <w:top w:val="none" w:sz="0" w:space="0" w:color="auto"/>
        <w:left w:val="none" w:sz="0" w:space="0" w:color="auto"/>
        <w:bottom w:val="none" w:sz="0" w:space="0" w:color="auto"/>
        <w:right w:val="none" w:sz="0" w:space="0" w:color="auto"/>
      </w:divBdr>
    </w:div>
    <w:div w:id="1057897967">
      <w:marLeft w:val="480"/>
      <w:marRight w:val="0"/>
      <w:marTop w:val="0"/>
      <w:marBottom w:val="0"/>
      <w:divBdr>
        <w:top w:val="none" w:sz="0" w:space="0" w:color="auto"/>
        <w:left w:val="none" w:sz="0" w:space="0" w:color="auto"/>
        <w:bottom w:val="none" w:sz="0" w:space="0" w:color="auto"/>
        <w:right w:val="none" w:sz="0" w:space="0" w:color="auto"/>
      </w:divBdr>
    </w:div>
    <w:div w:id="1057901891">
      <w:marLeft w:val="480"/>
      <w:marRight w:val="0"/>
      <w:marTop w:val="0"/>
      <w:marBottom w:val="0"/>
      <w:divBdr>
        <w:top w:val="none" w:sz="0" w:space="0" w:color="auto"/>
        <w:left w:val="none" w:sz="0" w:space="0" w:color="auto"/>
        <w:bottom w:val="none" w:sz="0" w:space="0" w:color="auto"/>
        <w:right w:val="none" w:sz="0" w:space="0" w:color="auto"/>
      </w:divBdr>
    </w:div>
    <w:div w:id="1057971857">
      <w:marLeft w:val="480"/>
      <w:marRight w:val="0"/>
      <w:marTop w:val="0"/>
      <w:marBottom w:val="0"/>
      <w:divBdr>
        <w:top w:val="none" w:sz="0" w:space="0" w:color="auto"/>
        <w:left w:val="none" w:sz="0" w:space="0" w:color="auto"/>
        <w:bottom w:val="none" w:sz="0" w:space="0" w:color="auto"/>
        <w:right w:val="none" w:sz="0" w:space="0" w:color="auto"/>
      </w:divBdr>
    </w:div>
    <w:div w:id="1058045905">
      <w:marLeft w:val="480"/>
      <w:marRight w:val="0"/>
      <w:marTop w:val="0"/>
      <w:marBottom w:val="0"/>
      <w:divBdr>
        <w:top w:val="none" w:sz="0" w:space="0" w:color="auto"/>
        <w:left w:val="none" w:sz="0" w:space="0" w:color="auto"/>
        <w:bottom w:val="none" w:sz="0" w:space="0" w:color="auto"/>
        <w:right w:val="none" w:sz="0" w:space="0" w:color="auto"/>
      </w:divBdr>
    </w:div>
    <w:div w:id="1058093175">
      <w:marLeft w:val="480"/>
      <w:marRight w:val="0"/>
      <w:marTop w:val="0"/>
      <w:marBottom w:val="0"/>
      <w:divBdr>
        <w:top w:val="none" w:sz="0" w:space="0" w:color="auto"/>
        <w:left w:val="none" w:sz="0" w:space="0" w:color="auto"/>
        <w:bottom w:val="none" w:sz="0" w:space="0" w:color="auto"/>
        <w:right w:val="none" w:sz="0" w:space="0" w:color="auto"/>
      </w:divBdr>
    </w:div>
    <w:div w:id="1058164800">
      <w:marLeft w:val="480"/>
      <w:marRight w:val="0"/>
      <w:marTop w:val="0"/>
      <w:marBottom w:val="0"/>
      <w:divBdr>
        <w:top w:val="none" w:sz="0" w:space="0" w:color="auto"/>
        <w:left w:val="none" w:sz="0" w:space="0" w:color="auto"/>
        <w:bottom w:val="none" w:sz="0" w:space="0" w:color="auto"/>
        <w:right w:val="none" w:sz="0" w:space="0" w:color="auto"/>
      </w:divBdr>
    </w:div>
    <w:div w:id="1058164805">
      <w:marLeft w:val="480"/>
      <w:marRight w:val="0"/>
      <w:marTop w:val="0"/>
      <w:marBottom w:val="0"/>
      <w:divBdr>
        <w:top w:val="none" w:sz="0" w:space="0" w:color="auto"/>
        <w:left w:val="none" w:sz="0" w:space="0" w:color="auto"/>
        <w:bottom w:val="none" w:sz="0" w:space="0" w:color="auto"/>
        <w:right w:val="none" w:sz="0" w:space="0" w:color="auto"/>
      </w:divBdr>
    </w:div>
    <w:div w:id="1058168793">
      <w:marLeft w:val="480"/>
      <w:marRight w:val="0"/>
      <w:marTop w:val="0"/>
      <w:marBottom w:val="0"/>
      <w:divBdr>
        <w:top w:val="none" w:sz="0" w:space="0" w:color="auto"/>
        <w:left w:val="none" w:sz="0" w:space="0" w:color="auto"/>
        <w:bottom w:val="none" w:sz="0" w:space="0" w:color="auto"/>
        <w:right w:val="none" w:sz="0" w:space="0" w:color="auto"/>
      </w:divBdr>
    </w:div>
    <w:div w:id="1058211903">
      <w:marLeft w:val="480"/>
      <w:marRight w:val="0"/>
      <w:marTop w:val="0"/>
      <w:marBottom w:val="0"/>
      <w:divBdr>
        <w:top w:val="none" w:sz="0" w:space="0" w:color="auto"/>
        <w:left w:val="none" w:sz="0" w:space="0" w:color="auto"/>
        <w:bottom w:val="none" w:sz="0" w:space="0" w:color="auto"/>
        <w:right w:val="none" w:sz="0" w:space="0" w:color="auto"/>
      </w:divBdr>
    </w:div>
    <w:div w:id="1058239562">
      <w:marLeft w:val="480"/>
      <w:marRight w:val="0"/>
      <w:marTop w:val="0"/>
      <w:marBottom w:val="0"/>
      <w:divBdr>
        <w:top w:val="none" w:sz="0" w:space="0" w:color="auto"/>
        <w:left w:val="none" w:sz="0" w:space="0" w:color="auto"/>
        <w:bottom w:val="none" w:sz="0" w:space="0" w:color="auto"/>
        <w:right w:val="none" w:sz="0" w:space="0" w:color="auto"/>
      </w:divBdr>
    </w:div>
    <w:div w:id="1058356307">
      <w:marLeft w:val="480"/>
      <w:marRight w:val="0"/>
      <w:marTop w:val="0"/>
      <w:marBottom w:val="0"/>
      <w:divBdr>
        <w:top w:val="none" w:sz="0" w:space="0" w:color="auto"/>
        <w:left w:val="none" w:sz="0" w:space="0" w:color="auto"/>
        <w:bottom w:val="none" w:sz="0" w:space="0" w:color="auto"/>
        <w:right w:val="none" w:sz="0" w:space="0" w:color="auto"/>
      </w:divBdr>
    </w:div>
    <w:div w:id="1058356554">
      <w:marLeft w:val="480"/>
      <w:marRight w:val="0"/>
      <w:marTop w:val="0"/>
      <w:marBottom w:val="0"/>
      <w:divBdr>
        <w:top w:val="none" w:sz="0" w:space="0" w:color="auto"/>
        <w:left w:val="none" w:sz="0" w:space="0" w:color="auto"/>
        <w:bottom w:val="none" w:sz="0" w:space="0" w:color="auto"/>
        <w:right w:val="none" w:sz="0" w:space="0" w:color="auto"/>
      </w:divBdr>
    </w:div>
    <w:div w:id="1058357515">
      <w:marLeft w:val="480"/>
      <w:marRight w:val="0"/>
      <w:marTop w:val="0"/>
      <w:marBottom w:val="0"/>
      <w:divBdr>
        <w:top w:val="none" w:sz="0" w:space="0" w:color="auto"/>
        <w:left w:val="none" w:sz="0" w:space="0" w:color="auto"/>
        <w:bottom w:val="none" w:sz="0" w:space="0" w:color="auto"/>
        <w:right w:val="none" w:sz="0" w:space="0" w:color="auto"/>
      </w:divBdr>
    </w:div>
    <w:div w:id="1058435846">
      <w:marLeft w:val="480"/>
      <w:marRight w:val="0"/>
      <w:marTop w:val="0"/>
      <w:marBottom w:val="0"/>
      <w:divBdr>
        <w:top w:val="none" w:sz="0" w:space="0" w:color="auto"/>
        <w:left w:val="none" w:sz="0" w:space="0" w:color="auto"/>
        <w:bottom w:val="none" w:sz="0" w:space="0" w:color="auto"/>
        <w:right w:val="none" w:sz="0" w:space="0" w:color="auto"/>
      </w:divBdr>
    </w:div>
    <w:div w:id="1058473443">
      <w:marLeft w:val="480"/>
      <w:marRight w:val="0"/>
      <w:marTop w:val="0"/>
      <w:marBottom w:val="0"/>
      <w:divBdr>
        <w:top w:val="none" w:sz="0" w:space="0" w:color="auto"/>
        <w:left w:val="none" w:sz="0" w:space="0" w:color="auto"/>
        <w:bottom w:val="none" w:sz="0" w:space="0" w:color="auto"/>
        <w:right w:val="none" w:sz="0" w:space="0" w:color="auto"/>
      </w:divBdr>
    </w:div>
    <w:div w:id="1058481780">
      <w:marLeft w:val="480"/>
      <w:marRight w:val="0"/>
      <w:marTop w:val="0"/>
      <w:marBottom w:val="0"/>
      <w:divBdr>
        <w:top w:val="none" w:sz="0" w:space="0" w:color="auto"/>
        <w:left w:val="none" w:sz="0" w:space="0" w:color="auto"/>
        <w:bottom w:val="none" w:sz="0" w:space="0" w:color="auto"/>
        <w:right w:val="none" w:sz="0" w:space="0" w:color="auto"/>
      </w:divBdr>
    </w:div>
    <w:div w:id="1058552531">
      <w:marLeft w:val="480"/>
      <w:marRight w:val="0"/>
      <w:marTop w:val="0"/>
      <w:marBottom w:val="0"/>
      <w:divBdr>
        <w:top w:val="none" w:sz="0" w:space="0" w:color="auto"/>
        <w:left w:val="none" w:sz="0" w:space="0" w:color="auto"/>
        <w:bottom w:val="none" w:sz="0" w:space="0" w:color="auto"/>
        <w:right w:val="none" w:sz="0" w:space="0" w:color="auto"/>
      </w:divBdr>
    </w:div>
    <w:div w:id="1058554080">
      <w:marLeft w:val="480"/>
      <w:marRight w:val="0"/>
      <w:marTop w:val="0"/>
      <w:marBottom w:val="0"/>
      <w:divBdr>
        <w:top w:val="none" w:sz="0" w:space="0" w:color="auto"/>
        <w:left w:val="none" w:sz="0" w:space="0" w:color="auto"/>
        <w:bottom w:val="none" w:sz="0" w:space="0" w:color="auto"/>
        <w:right w:val="none" w:sz="0" w:space="0" w:color="auto"/>
      </w:divBdr>
    </w:div>
    <w:div w:id="1058554813">
      <w:marLeft w:val="480"/>
      <w:marRight w:val="0"/>
      <w:marTop w:val="0"/>
      <w:marBottom w:val="0"/>
      <w:divBdr>
        <w:top w:val="none" w:sz="0" w:space="0" w:color="auto"/>
        <w:left w:val="none" w:sz="0" w:space="0" w:color="auto"/>
        <w:bottom w:val="none" w:sz="0" w:space="0" w:color="auto"/>
        <w:right w:val="none" w:sz="0" w:space="0" w:color="auto"/>
      </w:divBdr>
    </w:div>
    <w:div w:id="1058556181">
      <w:marLeft w:val="480"/>
      <w:marRight w:val="0"/>
      <w:marTop w:val="0"/>
      <w:marBottom w:val="0"/>
      <w:divBdr>
        <w:top w:val="none" w:sz="0" w:space="0" w:color="auto"/>
        <w:left w:val="none" w:sz="0" w:space="0" w:color="auto"/>
        <w:bottom w:val="none" w:sz="0" w:space="0" w:color="auto"/>
        <w:right w:val="none" w:sz="0" w:space="0" w:color="auto"/>
      </w:divBdr>
    </w:div>
    <w:div w:id="1058556256">
      <w:marLeft w:val="480"/>
      <w:marRight w:val="0"/>
      <w:marTop w:val="0"/>
      <w:marBottom w:val="0"/>
      <w:divBdr>
        <w:top w:val="none" w:sz="0" w:space="0" w:color="auto"/>
        <w:left w:val="none" w:sz="0" w:space="0" w:color="auto"/>
        <w:bottom w:val="none" w:sz="0" w:space="0" w:color="auto"/>
        <w:right w:val="none" w:sz="0" w:space="0" w:color="auto"/>
      </w:divBdr>
    </w:div>
    <w:div w:id="1058630028">
      <w:marLeft w:val="480"/>
      <w:marRight w:val="0"/>
      <w:marTop w:val="0"/>
      <w:marBottom w:val="0"/>
      <w:divBdr>
        <w:top w:val="none" w:sz="0" w:space="0" w:color="auto"/>
        <w:left w:val="none" w:sz="0" w:space="0" w:color="auto"/>
        <w:bottom w:val="none" w:sz="0" w:space="0" w:color="auto"/>
        <w:right w:val="none" w:sz="0" w:space="0" w:color="auto"/>
      </w:divBdr>
    </w:div>
    <w:div w:id="1058631417">
      <w:marLeft w:val="480"/>
      <w:marRight w:val="0"/>
      <w:marTop w:val="0"/>
      <w:marBottom w:val="0"/>
      <w:divBdr>
        <w:top w:val="none" w:sz="0" w:space="0" w:color="auto"/>
        <w:left w:val="none" w:sz="0" w:space="0" w:color="auto"/>
        <w:bottom w:val="none" w:sz="0" w:space="0" w:color="auto"/>
        <w:right w:val="none" w:sz="0" w:space="0" w:color="auto"/>
      </w:divBdr>
    </w:div>
    <w:div w:id="1058669380">
      <w:marLeft w:val="480"/>
      <w:marRight w:val="0"/>
      <w:marTop w:val="0"/>
      <w:marBottom w:val="0"/>
      <w:divBdr>
        <w:top w:val="none" w:sz="0" w:space="0" w:color="auto"/>
        <w:left w:val="none" w:sz="0" w:space="0" w:color="auto"/>
        <w:bottom w:val="none" w:sz="0" w:space="0" w:color="auto"/>
        <w:right w:val="none" w:sz="0" w:space="0" w:color="auto"/>
      </w:divBdr>
    </w:div>
    <w:div w:id="1058670354">
      <w:marLeft w:val="480"/>
      <w:marRight w:val="0"/>
      <w:marTop w:val="0"/>
      <w:marBottom w:val="0"/>
      <w:divBdr>
        <w:top w:val="none" w:sz="0" w:space="0" w:color="auto"/>
        <w:left w:val="none" w:sz="0" w:space="0" w:color="auto"/>
        <w:bottom w:val="none" w:sz="0" w:space="0" w:color="auto"/>
        <w:right w:val="none" w:sz="0" w:space="0" w:color="auto"/>
      </w:divBdr>
    </w:div>
    <w:div w:id="1058741507">
      <w:marLeft w:val="480"/>
      <w:marRight w:val="0"/>
      <w:marTop w:val="0"/>
      <w:marBottom w:val="0"/>
      <w:divBdr>
        <w:top w:val="none" w:sz="0" w:space="0" w:color="auto"/>
        <w:left w:val="none" w:sz="0" w:space="0" w:color="auto"/>
        <w:bottom w:val="none" w:sz="0" w:space="0" w:color="auto"/>
        <w:right w:val="none" w:sz="0" w:space="0" w:color="auto"/>
      </w:divBdr>
    </w:div>
    <w:div w:id="1058744408">
      <w:marLeft w:val="480"/>
      <w:marRight w:val="0"/>
      <w:marTop w:val="0"/>
      <w:marBottom w:val="0"/>
      <w:divBdr>
        <w:top w:val="none" w:sz="0" w:space="0" w:color="auto"/>
        <w:left w:val="none" w:sz="0" w:space="0" w:color="auto"/>
        <w:bottom w:val="none" w:sz="0" w:space="0" w:color="auto"/>
        <w:right w:val="none" w:sz="0" w:space="0" w:color="auto"/>
      </w:divBdr>
    </w:div>
    <w:div w:id="1058745545">
      <w:marLeft w:val="480"/>
      <w:marRight w:val="0"/>
      <w:marTop w:val="0"/>
      <w:marBottom w:val="0"/>
      <w:divBdr>
        <w:top w:val="none" w:sz="0" w:space="0" w:color="auto"/>
        <w:left w:val="none" w:sz="0" w:space="0" w:color="auto"/>
        <w:bottom w:val="none" w:sz="0" w:space="0" w:color="auto"/>
        <w:right w:val="none" w:sz="0" w:space="0" w:color="auto"/>
      </w:divBdr>
    </w:div>
    <w:div w:id="1058747740">
      <w:marLeft w:val="480"/>
      <w:marRight w:val="0"/>
      <w:marTop w:val="0"/>
      <w:marBottom w:val="0"/>
      <w:divBdr>
        <w:top w:val="none" w:sz="0" w:space="0" w:color="auto"/>
        <w:left w:val="none" w:sz="0" w:space="0" w:color="auto"/>
        <w:bottom w:val="none" w:sz="0" w:space="0" w:color="auto"/>
        <w:right w:val="none" w:sz="0" w:space="0" w:color="auto"/>
      </w:divBdr>
    </w:div>
    <w:div w:id="1058866184">
      <w:marLeft w:val="480"/>
      <w:marRight w:val="0"/>
      <w:marTop w:val="0"/>
      <w:marBottom w:val="0"/>
      <w:divBdr>
        <w:top w:val="none" w:sz="0" w:space="0" w:color="auto"/>
        <w:left w:val="none" w:sz="0" w:space="0" w:color="auto"/>
        <w:bottom w:val="none" w:sz="0" w:space="0" w:color="auto"/>
        <w:right w:val="none" w:sz="0" w:space="0" w:color="auto"/>
      </w:divBdr>
    </w:div>
    <w:div w:id="1058894583">
      <w:marLeft w:val="480"/>
      <w:marRight w:val="0"/>
      <w:marTop w:val="0"/>
      <w:marBottom w:val="0"/>
      <w:divBdr>
        <w:top w:val="none" w:sz="0" w:space="0" w:color="auto"/>
        <w:left w:val="none" w:sz="0" w:space="0" w:color="auto"/>
        <w:bottom w:val="none" w:sz="0" w:space="0" w:color="auto"/>
        <w:right w:val="none" w:sz="0" w:space="0" w:color="auto"/>
      </w:divBdr>
    </w:div>
    <w:div w:id="1058896495">
      <w:marLeft w:val="480"/>
      <w:marRight w:val="0"/>
      <w:marTop w:val="0"/>
      <w:marBottom w:val="0"/>
      <w:divBdr>
        <w:top w:val="none" w:sz="0" w:space="0" w:color="auto"/>
        <w:left w:val="none" w:sz="0" w:space="0" w:color="auto"/>
        <w:bottom w:val="none" w:sz="0" w:space="0" w:color="auto"/>
        <w:right w:val="none" w:sz="0" w:space="0" w:color="auto"/>
      </w:divBdr>
    </w:div>
    <w:div w:id="1059014994">
      <w:marLeft w:val="480"/>
      <w:marRight w:val="0"/>
      <w:marTop w:val="0"/>
      <w:marBottom w:val="0"/>
      <w:divBdr>
        <w:top w:val="none" w:sz="0" w:space="0" w:color="auto"/>
        <w:left w:val="none" w:sz="0" w:space="0" w:color="auto"/>
        <w:bottom w:val="none" w:sz="0" w:space="0" w:color="auto"/>
        <w:right w:val="none" w:sz="0" w:space="0" w:color="auto"/>
      </w:divBdr>
    </w:div>
    <w:div w:id="1059018493">
      <w:marLeft w:val="480"/>
      <w:marRight w:val="0"/>
      <w:marTop w:val="0"/>
      <w:marBottom w:val="0"/>
      <w:divBdr>
        <w:top w:val="none" w:sz="0" w:space="0" w:color="auto"/>
        <w:left w:val="none" w:sz="0" w:space="0" w:color="auto"/>
        <w:bottom w:val="none" w:sz="0" w:space="0" w:color="auto"/>
        <w:right w:val="none" w:sz="0" w:space="0" w:color="auto"/>
      </w:divBdr>
    </w:div>
    <w:div w:id="1059019727">
      <w:marLeft w:val="480"/>
      <w:marRight w:val="0"/>
      <w:marTop w:val="0"/>
      <w:marBottom w:val="0"/>
      <w:divBdr>
        <w:top w:val="none" w:sz="0" w:space="0" w:color="auto"/>
        <w:left w:val="none" w:sz="0" w:space="0" w:color="auto"/>
        <w:bottom w:val="none" w:sz="0" w:space="0" w:color="auto"/>
        <w:right w:val="none" w:sz="0" w:space="0" w:color="auto"/>
      </w:divBdr>
    </w:div>
    <w:div w:id="1059210031">
      <w:marLeft w:val="480"/>
      <w:marRight w:val="0"/>
      <w:marTop w:val="0"/>
      <w:marBottom w:val="0"/>
      <w:divBdr>
        <w:top w:val="none" w:sz="0" w:space="0" w:color="auto"/>
        <w:left w:val="none" w:sz="0" w:space="0" w:color="auto"/>
        <w:bottom w:val="none" w:sz="0" w:space="0" w:color="auto"/>
        <w:right w:val="none" w:sz="0" w:space="0" w:color="auto"/>
      </w:divBdr>
    </w:div>
    <w:div w:id="1059210048">
      <w:marLeft w:val="480"/>
      <w:marRight w:val="0"/>
      <w:marTop w:val="0"/>
      <w:marBottom w:val="0"/>
      <w:divBdr>
        <w:top w:val="none" w:sz="0" w:space="0" w:color="auto"/>
        <w:left w:val="none" w:sz="0" w:space="0" w:color="auto"/>
        <w:bottom w:val="none" w:sz="0" w:space="0" w:color="auto"/>
        <w:right w:val="none" w:sz="0" w:space="0" w:color="auto"/>
      </w:divBdr>
    </w:div>
    <w:div w:id="1059282659">
      <w:marLeft w:val="480"/>
      <w:marRight w:val="0"/>
      <w:marTop w:val="0"/>
      <w:marBottom w:val="0"/>
      <w:divBdr>
        <w:top w:val="none" w:sz="0" w:space="0" w:color="auto"/>
        <w:left w:val="none" w:sz="0" w:space="0" w:color="auto"/>
        <w:bottom w:val="none" w:sz="0" w:space="0" w:color="auto"/>
        <w:right w:val="none" w:sz="0" w:space="0" w:color="auto"/>
      </w:divBdr>
    </w:div>
    <w:div w:id="1059285561">
      <w:marLeft w:val="480"/>
      <w:marRight w:val="0"/>
      <w:marTop w:val="0"/>
      <w:marBottom w:val="0"/>
      <w:divBdr>
        <w:top w:val="none" w:sz="0" w:space="0" w:color="auto"/>
        <w:left w:val="none" w:sz="0" w:space="0" w:color="auto"/>
        <w:bottom w:val="none" w:sz="0" w:space="0" w:color="auto"/>
        <w:right w:val="none" w:sz="0" w:space="0" w:color="auto"/>
      </w:divBdr>
    </w:div>
    <w:div w:id="1059325962">
      <w:marLeft w:val="480"/>
      <w:marRight w:val="0"/>
      <w:marTop w:val="0"/>
      <w:marBottom w:val="0"/>
      <w:divBdr>
        <w:top w:val="none" w:sz="0" w:space="0" w:color="auto"/>
        <w:left w:val="none" w:sz="0" w:space="0" w:color="auto"/>
        <w:bottom w:val="none" w:sz="0" w:space="0" w:color="auto"/>
        <w:right w:val="none" w:sz="0" w:space="0" w:color="auto"/>
      </w:divBdr>
    </w:div>
    <w:div w:id="1059401919">
      <w:marLeft w:val="480"/>
      <w:marRight w:val="0"/>
      <w:marTop w:val="0"/>
      <w:marBottom w:val="0"/>
      <w:divBdr>
        <w:top w:val="none" w:sz="0" w:space="0" w:color="auto"/>
        <w:left w:val="none" w:sz="0" w:space="0" w:color="auto"/>
        <w:bottom w:val="none" w:sz="0" w:space="0" w:color="auto"/>
        <w:right w:val="none" w:sz="0" w:space="0" w:color="auto"/>
      </w:divBdr>
    </w:div>
    <w:div w:id="1059475301">
      <w:marLeft w:val="480"/>
      <w:marRight w:val="0"/>
      <w:marTop w:val="0"/>
      <w:marBottom w:val="0"/>
      <w:divBdr>
        <w:top w:val="none" w:sz="0" w:space="0" w:color="auto"/>
        <w:left w:val="none" w:sz="0" w:space="0" w:color="auto"/>
        <w:bottom w:val="none" w:sz="0" w:space="0" w:color="auto"/>
        <w:right w:val="none" w:sz="0" w:space="0" w:color="auto"/>
      </w:divBdr>
    </w:div>
    <w:div w:id="1059481881">
      <w:marLeft w:val="480"/>
      <w:marRight w:val="0"/>
      <w:marTop w:val="0"/>
      <w:marBottom w:val="0"/>
      <w:divBdr>
        <w:top w:val="none" w:sz="0" w:space="0" w:color="auto"/>
        <w:left w:val="none" w:sz="0" w:space="0" w:color="auto"/>
        <w:bottom w:val="none" w:sz="0" w:space="0" w:color="auto"/>
        <w:right w:val="none" w:sz="0" w:space="0" w:color="auto"/>
      </w:divBdr>
    </w:div>
    <w:div w:id="1059551692">
      <w:marLeft w:val="480"/>
      <w:marRight w:val="0"/>
      <w:marTop w:val="0"/>
      <w:marBottom w:val="0"/>
      <w:divBdr>
        <w:top w:val="none" w:sz="0" w:space="0" w:color="auto"/>
        <w:left w:val="none" w:sz="0" w:space="0" w:color="auto"/>
        <w:bottom w:val="none" w:sz="0" w:space="0" w:color="auto"/>
        <w:right w:val="none" w:sz="0" w:space="0" w:color="auto"/>
      </w:divBdr>
    </w:div>
    <w:div w:id="1059593175">
      <w:marLeft w:val="480"/>
      <w:marRight w:val="0"/>
      <w:marTop w:val="0"/>
      <w:marBottom w:val="0"/>
      <w:divBdr>
        <w:top w:val="none" w:sz="0" w:space="0" w:color="auto"/>
        <w:left w:val="none" w:sz="0" w:space="0" w:color="auto"/>
        <w:bottom w:val="none" w:sz="0" w:space="0" w:color="auto"/>
        <w:right w:val="none" w:sz="0" w:space="0" w:color="auto"/>
      </w:divBdr>
    </w:div>
    <w:div w:id="1059749398">
      <w:marLeft w:val="480"/>
      <w:marRight w:val="0"/>
      <w:marTop w:val="0"/>
      <w:marBottom w:val="0"/>
      <w:divBdr>
        <w:top w:val="none" w:sz="0" w:space="0" w:color="auto"/>
        <w:left w:val="none" w:sz="0" w:space="0" w:color="auto"/>
        <w:bottom w:val="none" w:sz="0" w:space="0" w:color="auto"/>
        <w:right w:val="none" w:sz="0" w:space="0" w:color="auto"/>
      </w:divBdr>
    </w:div>
    <w:div w:id="1059749511">
      <w:marLeft w:val="480"/>
      <w:marRight w:val="0"/>
      <w:marTop w:val="0"/>
      <w:marBottom w:val="0"/>
      <w:divBdr>
        <w:top w:val="none" w:sz="0" w:space="0" w:color="auto"/>
        <w:left w:val="none" w:sz="0" w:space="0" w:color="auto"/>
        <w:bottom w:val="none" w:sz="0" w:space="0" w:color="auto"/>
        <w:right w:val="none" w:sz="0" w:space="0" w:color="auto"/>
      </w:divBdr>
    </w:div>
    <w:div w:id="1059789880">
      <w:marLeft w:val="480"/>
      <w:marRight w:val="0"/>
      <w:marTop w:val="0"/>
      <w:marBottom w:val="0"/>
      <w:divBdr>
        <w:top w:val="none" w:sz="0" w:space="0" w:color="auto"/>
        <w:left w:val="none" w:sz="0" w:space="0" w:color="auto"/>
        <w:bottom w:val="none" w:sz="0" w:space="0" w:color="auto"/>
        <w:right w:val="none" w:sz="0" w:space="0" w:color="auto"/>
      </w:divBdr>
    </w:div>
    <w:div w:id="1059792721">
      <w:marLeft w:val="480"/>
      <w:marRight w:val="0"/>
      <w:marTop w:val="0"/>
      <w:marBottom w:val="0"/>
      <w:divBdr>
        <w:top w:val="none" w:sz="0" w:space="0" w:color="auto"/>
        <w:left w:val="none" w:sz="0" w:space="0" w:color="auto"/>
        <w:bottom w:val="none" w:sz="0" w:space="0" w:color="auto"/>
        <w:right w:val="none" w:sz="0" w:space="0" w:color="auto"/>
      </w:divBdr>
    </w:div>
    <w:div w:id="1059936485">
      <w:marLeft w:val="480"/>
      <w:marRight w:val="0"/>
      <w:marTop w:val="0"/>
      <w:marBottom w:val="0"/>
      <w:divBdr>
        <w:top w:val="none" w:sz="0" w:space="0" w:color="auto"/>
        <w:left w:val="none" w:sz="0" w:space="0" w:color="auto"/>
        <w:bottom w:val="none" w:sz="0" w:space="0" w:color="auto"/>
        <w:right w:val="none" w:sz="0" w:space="0" w:color="auto"/>
      </w:divBdr>
    </w:div>
    <w:div w:id="1059936983">
      <w:marLeft w:val="480"/>
      <w:marRight w:val="0"/>
      <w:marTop w:val="0"/>
      <w:marBottom w:val="0"/>
      <w:divBdr>
        <w:top w:val="none" w:sz="0" w:space="0" w:color="auto"/>
        <w:left w:val="none" w:sz="0" w:space="0" w:color="auto"/>
        <w:bottom w:val="none" w:sz="0" w:space="0" w:color="auto"/>
        <w:right w:val="none" w:sz="0" w:space="0" w:color="auto"/>
      </w:divBdr>
    </w:div>
    <w:div w:id="1059939201">
      <w:marLeft w:val="480"/>
      <w:marRight w:val="0"/>
      <w:marTop w:val="0"/>
      <w:marBottom w:val="0"/>
      <w:divBdr>
        <w:top w:val="none" w:sz="0" w:space="0" w:color="auto"/>
        <w:left w:val="none" w:sz="0" w:space="0" w:color="auto"/>
        <w:bottom w:val="none" w:sz="0" w:space="0" w:color="auto"/>
        <w:right w:val="none" w:sz="0" w:space="0" w:color="auto"/>
      </w:divBdr>
    </w:div>
    <w:div w:id="1059979896">
      <w:marLeft w:val="480"/>
      <w:marRight w:val="0"/>
      <w:marTop w:val="0"/>
      <w:marBottom w:val="0"/>
      <w:divBdr>
        <w:top w:val="none" w:sz="0" w:space="0" w:color="auto"/>
        <w:left w:val="none" w:sz="0" w:space="0" w:color="auto"/>
        <w:bottom w:val="none" w:sz="0" w:space="0" w:color="auto"/>
        <w:right w:val="none" w:sz="0" w:space="0" w:color="auto"/>
      </w:divBdr>
    </w:div>
    <w:div w:id="1059980754">
      <w:marLeft w:val="480"/>
      <w:marRight w:val="0"/>
      <w:marTop w:val="0"/>
      <w:marBottom w:val="0"/>
      <w:divBdr>
        <w:top w:val="none" w:sz="0" w:space="0" w:color="auto"/>
        <w:left w:val="none" w:sz="0" w:space="0" w:color="auto"/>
        <w:bottom w:val="none" w:sz="0" w:space="0" w:color="auto"/>
        <w:right w:val="none" w:sz="0" w:space="0" w:color="auto"/>
      </w:divBdr>
    </w:div>
    <w:div w:id="1059982306">
      <w:marLeft w:val="480"/>
      <w:marRight w:val="0"/>
      <w:marTop w:val="0"/>
      <w:marBottom w:val="0"/>
      <w:divBdr>
        <w:top w:val="none" w:sz="0" w:space="0" w:color="auto"/>
        <w:left w:val="none" w:sz="0" w:space="0" w:color="auto"/>
        <w:bottom w:val="none" w:sz="0" w:space="0" w:color="auto"/>
        <w:right w:val="none" w:sz="0" w:space="0" w:color="auto"/>
      </w:divBdr>
    </w:div>
    <w:div w:id="1059983586">
      <w:marLeft w:val="480"/>
      <w:marRight w:val="0"/>
      <w:marTop w:val="0"/>
      <w:marBottom w:val="0"/>
      <w:divBdr>
        <w:top w:val="none" w:sz="0" w:space="0" w:color="auto"/>
        <w:left w:val="none" w:sz="0" w:space="0" w:color="auto"/>
        <w:bottom w:val="none" w:sz="0" w:space="0" w:color="auto"/>
        <w:right w:val="none" w:sz="0" w:space="0" w:color="auto"/>
      </w:divBdr>
    </w:div>
    <w:div w:id="1059986218">
      <w:marLeft w:val="480"/>
      <w:marRight w:val="0"/>
      <w:marTop w:val="0"/>
      <w:marBottom w:val="0"/>
      <w:divBdr>
        <w:top w:val="none" w:sz="0" w:space="0" w:color="auto"/>
        <w:left w:val="none" w:sz="0" w:space="0" w:color="auto"/>
        <w:bottom w:val="none" w:sz="0" w:space="0" w:color="auto"/>
        <w:right w:val="none" w:sz="0" w:space="0" w:color="auto"/>
      </w:divBdr>
    </w:div>
    <w:div w:id="1060011307">
      <w:marLeft w:val="480"/>
      <w:marRight w:val="0"/>
      <w:marTop w:val="0"/>
      <w:marBottom w:val="0"/>
      <w:divBdr>
        <w:top w:val="none" w:sz="0" w:space="0" w:color="auto"/>
        <w:left w:val="none" w:sz="0" w:space="0" w:color="auto"/>
        <w:bottom w:val="none" w:sz="0" w:space="0" w:color="auto"/>
        <w:right w:val="none" w:sz="0" w:space="0" w:color="auto"/>
      </w:divBdr>
    </w:div>
    <w:div w:id="1060054394">
      <w:marLeft w:val="480"/>
      <w:marRight w:val="0"/>
      <w:marTop w:val="0"/>
      <w:marBottom w:val="0"/>
      <w:divBdr>
        <w:top w:val="none" w:sz="0" w:space="0" w:color="auto"/>
        <w:left w:val="none" w:sz="0" w:space="0" w:color="auto"/>
        <w:bottom w:val="none" w:sz="0" w:space="0" w:color="auto"/>
        <w:right w:val="none" w:sz="0" w:space="0" w:color="auto"/>
      </w:divBdr>
    </w:div>
    <w:div w:id="1060056982">
      <w:marLeft w:val="480"/>
      <w:marRight w:val="0"/>
      <w:marTop w:val="0"/>
      <w:marBottom w:val="0"/>
      <w:divBdr>
        <w:top w:val="none" w:sz="0" w:space="0" w:color="auto"/>
        <w:left w:val="none" w:sz="0" w:space="0" w:color="auto"/>
        <w:bottom w:val="none" w:sz="0" w:space="0" w:color="auto"/>
        <w:right w:val="none" w:sz="0" w:space="0" w:color="auto"/>
      </w:divBdr>
    </w:div>
    <w:div w:id="1060060088">
      <w:marLeft w:val="480"/>
      <w:marRight w:val="0"/>
      <w:marTop w:val="0"/>
      <w:marBottom w:val="0"/>
      <w:divBdr>
        <w:top w:val="none" w:sz="0" w:space="0" w:color="auto"/>
        <w:left w:val="none" w:sz="0" w:space="0" w:color="auto"/>
        <w:bottom w:val="none" w:sz="0" w:space="0" w:color="auto"/>
        <w:right w:val="none" w:sz="0" w:space="0" w:color="auto"/>
      </w:divBdr>
    </w:div>
    <w:div w:id="1060136273">
      <w:marLeft w:val="480"/>
      <w:marRight w:val="0"/>
      <w:marTop w:val="0"/>
      <w:marBottom w:val="0"/>
      <w:divBdr>
        <w:top w:val="none" w:sz="0" w:space="0" w:color="auto"/>
        <w:left w:val="none" w:sz="0" w:space="0" w:color="auto"/>
        <w:bottom w:val="none" w:sz="0" w:space="0" w:color="auto"/>
        <w:right w:val="none" w:sz="0" w:space="0" w:color="auto"/>
      </w:divBdr>
    </w:div>
    <w:div w:id="1060204020">
      <w:marLeft w:val="480"/>
      <w:marRight w:val="0"/>
      <w:marTop w:val="0"/>
      <w:marBottom w:val="0"/>
      <w:divBdr>
        <w:top w:val="none" w:sz="0" w:space="0" w:color="auto"/>
        <w:left w:val="none" w:sz="0" w:space="0" w:color="auto"/>
        <w:bottom w:val="none" w:sz="0" w:space="0" w:color="auto"/>
        <w:right w:val="none" w:sz="0" w:space="0" w:color="auto"/>
      </w:divBdr>
    </w:div>
    <w:div w:id="1060208050">
      <w:marLeft w:val="480"/>
      <w:marRight w:val="0"/>
      <w:marTop w:val="0"/>
      <w:marBottom w:val="0"/>
      <w:divBdr>
        <w:top w:val="none" w:sz="0" w:space="0" w:color="auto"/>
        <w:left w:val="none" w:sz="0" w:space="0" w:color="auto"/>
        <w:bottom w:val="none" w:sz="0" w:space="0" w:color="auto"/>
        <w:right w:val="none" w:sz="0" w:space="0" w:color="auto"/>
      </w:divBdr>
    </w:div>
    <w:div w:id="1060251946">
      <w:marLeft w:val="480"/>
      <w:marRight w:val="0"/>
      <w:marTop w:val="0"/>
      <w:marBottom w:val="0"/>
      <w:divBdr>
        <w:top w:val="none" w:sz="0" w:space="0" w:color="auto"/>
        <w:left w:val="none" w:sz="0" w:space="0" w:color="auto"/>
        <w:bottom w:val="none" w:sz="0" w:space="0" w:color="auto"/>
        <w:right w:val="none" w:sz="0" w:space="0" w:color="auto"/>
      </w:divBdr>
    </w:div>
    <w:div w:id="1060397292">
      <w:marLeft w:val="480"/>
      <w:marRight w:val="0"/>
      <w:marTop w:val="0"/>
      <w:marBottom w:val="0"/>
      <w:divBdr>
        <w:top w:val="none" w:sz="0" w:space="0" w:color="auto"/>
        <w:left w:val="none" w:sz="0" w:space="0" w:color="auto"/>
        <w:bottom w:val="none" w:sz="0" w:space="0" w:color="auto"/>
        <w:right w:val="none" w:sz="0" w:space="0" w:color="auto"/>
      </w:divBdr>
    </w:div>
    <w:div w:id="1060402735">
      <w:marLeft w:val="480"/>
      <w:marRight w:val="0"/>
      <w:marTop w:val="0"/>
      <w:marBottom w:val="0"/>
      <w:divBdr>
        <w:top w:val="none" w:sz="0" w:space="0" w:color="auto"/>
        <w:left w:val="none" w:sz="0" w:space="0" w:color="auto"/>
        <w:bottom w:val="none" w:sz="0" w:space="0" w:color="auto"/>
        <w:right w:val="none" w:sz="0" w:space="0" w:color="auto"/>
      </w:divBdr>
    </w:div>
    <w:div w:id="1060448275">
      <w:marLeft w:val="480"/>
      <w:marRight w:val="0"/>
      <w:marTop w:val="0"/>
      <w:marBottom w:val="0"/>
      <w:divBdr>
        <w:top w:val="none" w:sz="0" w:space="0" w:color="auto"/>
        <w:left w:val="none" w:sz="0" w:space="0" w:color="auto"/>
        <w:bottom w:val="none" w:sz="0" w:space="0" w:color="auto"/>
        <w:right w:val="none" w:sz="0" w:space="0" w:color="auto"/>
      </w:divBdr>
    </w:div>
    <w:div w:id="1060517891">
      <w:marLeft w:val="480"/>
      <w:marRight w:val="0"/>
      <w:marTop w:val="0"/>
      <w:marBottom w:val="0"/>
      <w:divBdr>
        <w:top w:val="none" w:sz="0" w:space="0" w:color="auto"/>
        <w:left w:val="none" w:sz="0" w:space="0" w:color="auto"/>
        <w:bottom w:val="none" w:sz="0" w:space="0" w:color="auto"/>
        <w:right w:val="none" w:sz="0" w:space="0" w:color="auto"/>
      </w:divBdr>
    </w:div>
    <w:div w:id="1060594457">
      <w:marLeft w:val="480"/>
      <w:marRight w:val="0"/>
      <w:marTop w:val="0"/>
      <w:marBottom w:val="0"/>
      <w:divBdr>
        <w:top w:val="none" w:sz="0" w:space="0" w:color="auto"/>
        <w:left w:val="none" w:sz="0" w:space="0" w:color="auto"/>
        <w:bottom w:val="none" w:sz="0" w:space="0" w:color="auto"/>
        <w:right w:val="none" w:sz="0" w:space="0" w:color="auto"/>
      </w:divBdr>
    </w:div>
    <w:div w:id="1060636729">
      <w:marLeft w:val="480"/>
      <w:marRight w:val="0"/>
      <w:marTop w:val="0"/>
      <w:marBottom w:val="0"/>
      <w:divBdr>
        <w:top w:val="none" w:sz="0" w:space="0" w:color="auto"/>
        <w:left w:val="none" w:sz="0" w:space="0" w:color="auto"/>
        <w:bottom w:val="none" w:sz="0" w:space="0" w:color="auto"/>
        <w:right w:val="none" w:sz="0" w:space="0" w:color="auto"/>
      </w:divBdr>
    </w:div>
    <w:div w:id="1060666308">
      <w:marLeft w:val="480"/>
      <w:marRight w:val="0"/>
      <w:marTop w:val="0"/>
      <w:marBottom w:val="0"/>
      <w:divBdr>
        <w:top w:val="none" w:sz="0" w:space="0" w:color="auto"/>
        <w:left w:val="none" w:sz="0" w:space="0" w:color="auto"/>
        <w:bottom w:val="none" w:sz="0" w:space="0" w:color="auto"/>
        <w:right w:val="none" w:sz="0" w:space="0" w:color="auto"/>
      </w:divBdr>
    </w:div>
    <w:div w:id="1060711632">
      <w:marLeft w:val="480"/>
      <w:marRight w:val="0"/>
      <w:marTop w:val="0"/>
      <w:marBottom w:val="0"/>
      <w:divBdr>
        <w:top w:val="none" w:sz="0" w:space="0" w:color="auto"/>
        <w:left w:val="none" w:sz="0" w:space="0" w:color="auto"/>
        <w:bottom w:val="none" w:sz="0" w:space="0" w:color="auto"/>
        <w:right w:val="none" w:sz="0" w:space="0" w:color="auto"/>
      </w:divBdr>
    </w:div>
    <w:div w:id="1060712659">
      <w:marLeft w:val="480"/>
      <w:marRight w:val="0"/>
      <w:marTop w:val="0"/>
      <w:marBottom w:val="0"/>
      <w:divBdr>
        <w:top w:val="none" w:sz="0" w:space="0" w:color="auto"/>
        <w:left w:val="none" w:sz="0" w:space="0" w:color="auto"/>
        <w:bottom w:val="none" w:sz="0" w:space="0" w:color="auto"/>
        <w:right w:val="none" w:sz="0" w:space="0" w:color="auto"/>
      </w:divBdr>
    </w:div>
    <w:div w:id="1060791575">
      <w:marLeft w:val="480"/>
      <w:marRight w:val="0"/>
      <w:marTop w:val="0"/>
      <w:marBottom w:val="0"/>
      <w:divBdr>
        <w:top w:val="none" w:sz="0" w:space="0" w:color="auto"/>
        <w:left w:val="none" w:sz="0" w:space="0" w:color="auto"/>
        <w:bottom w:val="none" w:sz="0" w:space="0" w:color="auto"/>
        <w:right w:val="none" w:sz="0" w:space="0" w:color="auto"/>
      </w:divBdr>
    </w:div>
    <w:div w:id="1060832310">
      <w:marLeft w:val="480"/>
      <w:marRight w:val="0"/>
      <w:marTop w:val="0"/>
      <w:marBottom w:val="0"/>
      <w:divBdr>
        <w:top w:val="none" w:sz="0" w:space="0" w:color="auto"/>
        <w:left w:val="none" w:sz="0" w:space="0" w:color="auto"/>
        <w:bottom w:val="none" w:sz="0" w:space="0" w:color="auto"/>
        <w:right w:val="none" w:sz="0" w:space="0" w:color="auto"/>
      </w:divBdr>
    </w:div>
    <w:div w:id="1060833014">
      <w:marLeft w:val="480"/>
      <w:marRight w:val="0"/>
      <w:marTop w:val="0"/>
      <w:marBottom w:val="0"/>
      <w:divBdr>
        <w:top w:val="none" w:sz="0" w:space="0" w:color="auto"/>
        <w:left w:val="none" w:sz="0" w:space="0" w:color="auto"/>
        <w:bottom w:val="none" w:sz="0" w:space="0" w:color="auto"/>
        <w:right w:val="none" w:sz="0" w:space="0" w:color="auto"/>
      </w:divBdr>
    </w:div>
    <w:div w:id="1060833085">
      <w:marLeft w:val="480"/>
      <w:marRight w:val="0"/>
      <w:marTop w:val="0"/>
      <w:marBottom w:val="0"/>
      <w:divBdr>
        <w:top w:val="none" w:sz="0" w:space="0" w:color="auto"/>
        <w:left w:val="none" w:sz="0" w:space="0" w:color="auto"/>
        <w:bottom w:val="none" w:sz="0" w:space="0" w:color="auto"/>
        <w:right w:val="none" w:sz="0" w:space="0" w:color="auto"/>
      </w:divBdr>
    </w:div>
    <w:div w:id="1060833871">
      <w:marLeft w:val="480"/>
      <w:marRight w:val="0"/>
      <w:marTop w:val="0"/>
      <w:marBottom w:val="0"/>
      <w:divBdr>
        <w:top w:val="none" w:sz="0" w:space="0" w:color="auto"/>
        <w:left w:val="none" w:sz="0" w:space="0" w:color="auto"/>
        <w:bottom w:val="none" w:sz="0" w:space="0" w:color="auto"/>
        <w:right w:val="none" w:sz="0" w:space="0" w:color="auto"/>
      </w:divBdr>
    </w:div>
    <w:div w:id="1060861042">
      <w:marLeft w:val="480"/>
      <w:marRight w:val="0"/>
      <w:marTop w:val="0"/>
      <w:marBottom w:val="0"/>
      <w:divBdr>
        <w:top w:val="none" w:sz="0" w:space="0" w:color="auto"/>
        <w:left w:val="none" w:sz="0" w:space="0" w:color="auto"/>
        <w:bottom w:val="none" w:sz="0" w:space="0" w:color="auto"/>
        <w:right w:val="none" w:sz="0" w:space="0" w:color="auto"/>
      </w:divBdr>
    </w:div>
    <w:div w:id="1060903060">
      <w:marLeft w:val="480"/>
      <w:marRight w:val="0"/>
      <w:marTop w:val="0"/>
      <w:marBottom w:val="0"/>
      <w:divBdr>
        <w:top w:val="none" w:sz="0" w:space="0" w:color="auto"/>
        <w:left w:val="none" w:sz="0" w:space="0" w:color="auto"/>
        <w:bottom w:val="none" w:sz="0" w:space="0" w:color="auto"/>
        <w:right w:val="none" w:sz="0" w:space="0" w:color="auto"/>
      </w:divBdr>
    </w:div>
    <w:div w:id="1060903724">
      <w:marLeft w:val="480"/>
      <w:marRight w:val="0"/>
      <w:marTop w:val="0"/>
      <w:marBottom w:val="0"/>
      <w:divBdr>
        <w:top w:val="none" w:sz="0" w:space="0" w:color="auto"/>
        <w:left w:val="none" w:sz="0" w:space="0" w:color="auto"/>
        <w:bottom w:val="none" w:sz="0" w:space="0" w:color="auto"/>
        <w:right w:val="none" w:sz="0" w:space="0" w:color="auto"/>
      </w:divBdr>
    </w:div>
    <w:div w:id="1060979768">
      <w:marLeft w:val="480"/>
      <w:marRight w:val="0"/>
      <w:marTop w:val="0"/>
      <w:marBottom w:val="0"/>
      <w:divBdr>
        <w:top w:val="none" w:sz="0" w:space="0" w:color="auto"/>
        <w:left w:val="none" w:sz="0" w:space="0" w:color="auto"/>
        <w:bottom w:val="none" w:sz="0" w:space="0" w:color="auto"/>
        <w:right w:val="none" w:sz="0" w:space="0" w:color="auto"/>
      </w:divBdr>
    </w:div>
    <w:div w:id="1060984956">
      <w:marLeft w:val="480"/>
      <w:marRight w:val="0"/>
      <w:marTop w:val="0"/>
      <w:marBottom w:val="0"/>
      <w:divBdr>
        <w:top w:val="none" w:sz="0" w:space="0" w:color="auto"/>
        <w:left w:val="none" w:sz="0" w:space="0" w:color="auto"/>
        <w:bottom w:val="none" w:sz="0" w:space="0" w:color="auto"/>
        <w:right w:val="none" w:sz="0" w:space="0" w:color="auto"/>
      </w:divBdr>
    </w:div>
    <w:div w:id="1061177069">
      <w:marLeft w:val="480"/>
      <w:marRight w:val="0"/>
      <w:marTop w:val="0"/>
      <w:marBottom w:val="0"/>
      <w:divBdr>
        <w:top w:val="none" w:sz="0" w:space="0" w:color="auto"/>
        <w:left w:val="none" w:sz="0" w:space="0" w:color="auto"/>
        <w:bottom w:val="none" w:sz="0" w:space="0" w:color="auto"/>
        <w:right w:val="none" w:sz="0" w:space="0" w:color="auto"/>
      </w:divBdr>
    </w:div>
    <w:div w:id="1061246981">
      <w:marLeft w:val="480"/>
      <w:marRight w:val="0"/>
      <w:marTop w:val="0"/>
      <w:marBottom w:val="0"/>
      <w:divBdr>
        <w:top w:val="none" w:sz="0" w:space="0" w:color="auto"/>
        <w:left w:val="none" w:sz="0" w:space="0" w:color="auto"/>
        <w:bottom w:val="none" w:sz="0" w:space="0" w:color="auto"/>
        <w:right w:val="none" w:sz="0" w:space="0" w:color="auto"/>
      </w:divBdr>
    </w:div>
    <w:div w:id="1061247766">
      <w:marLeft w:val="480"/>
      <w:marRight w:val="0"/>
      <w:marTop w:val="0"/>
      <w:marBottom w:val="0"/>
      <w:divBdr>
        <w:top w:val="none" w:sz="0" w:space="0" w:color="auto"/>
        <w:left w:val="none" w:sz="0" w:space="0" w:color="auto"/>
        <w:bottom w:val="none" w:sz="0" w:space="0" w:color="auto"/>
        <w:right w:val="none" w:sz="0" w:space="0" w:color="auto"/>
      </w:divBdr>
    </w:div>
    <w:div w:id="1061250022">
      <w:marLeft w:val="480"/>
      <w:marRight w:val="0"/>
      <w:marTop w:val="0"/>
      <w:marBottom w:val="0"/>
      <w:divBdr>
        <w:top w:val="none" w:sz="0" w:space="0" w:color="auto"/>
        <w:left w:val="none" w:sz="0" w:space="0" w:color="auto"/>
        <w:bottom w:val="none" w:sz="0" w:space="0" w:color="auto"/>
        <w:right w:val="none" w:sz="0" w:space="0" w:color="auto"/>
      </w:divBdr>
    </w:div>
    <w:div w:id="1061253848">
      <w:marLeft w:val="480"/>
      <w:marRight w:val="0"/>
      <w:marTop w:val="0"/>
      <w:marBottom w:val="0"/>
      <w:divBdr>
        <w:top w:val="none" w:sz="0" w:space="0" w:color="auto"/>
        <w:left w:val="none" w:sz="0" w:space="0" w:color="auto"/>
        <w:bottom w:val="none" w:sz="0" w:space="0" w:color="auto"/>
        <w:right w:val="none" w:sz="0" w:space="0" w:color="auto"/>
      </w:divBdr>
    </w:div>
    <w:div w:id="1061291824">
      <w:marLeft w:val="480"/>
      <w:marRight w:val="0"/>
      <w:marTop w:val="0"/>
      <w:marBottom w:val="0"/>
      <w:divBdr>
        <w:top w:val="none" w:sz="0" w:space="0" w:color="auto"/>
        <w:left w:val="none" w:sz="0" w:space="0" w:color="auto"/>
        <w:bottom w:val="none" w:sz="0" w:space="0" w:color="auto"/>
        <w:right w:val="none" w:sz="0" w:space="0" w:color="auto"/>
      </w:divBdr>
    </w:div>
    <w:div w:id="1061292180">
      <w:marLeft w:val="480"/>
      <w:marRight w:val="0"/>
      <w:marTop w:val="0"/>
      <w:marBottom w:val="0"/>
      <w:divBdr>
        <w:top w:val="none" w:sz="0" w:space="0" w:color="auto"/>
        <w:left w:val="none" w:sz="0" w:space="0" w:color="auto"/>
        <w:bottom w:val="none" w:sz="0" w:space="0" w:color="auto"/>
        <w:right w:val="none" w:sz="0" w:space="0" w:color="auto"/>
      </w:divBdr>
    </w:div>
    <w:div w:id="1061319947">
      <w:marLeft w:val="480"/>
      <w:marRight w:val="0"/>
      <w:marTop w:val="0"/>
      <w:marBottom w:val="0"/>
      <w:divBdr>
        <w:top w:val="none" w:sz="0" w:space="0" w:color="auto"/>
        <w:left w:val="none" w:sz="0" w:space="0" w:color="auto"/>
        <w:bottom w:val="none" w:sz="0" w:space="0" w:color="auto"/>
        <w:right w:val="none" w:sz="0" w:space="0" w:color="auto"/>
      </w:divBdr>
    </w:div>
    <w:div w:id="1061369175">
      <w:marLeft w:val="480"/>
      <w:marRight w:val="0"/>
      <w:marTop w:val="0"/>
      <w:marBottom w:val="0"/>
      <w:divBdr>
        <w:top w:val="none" w:sz="0" w:space="0" w:color="auto"/>
        <w:left w:val="none" w:sz="0" w:space="0" w:color="auto"/>
        <w:bottom w:val="none" w:sz="0" w:space="0" w:color="auto"/>
        <w:right w:val="none" w:sz="0" w:space="0" w:color="auto"/>
      </w:divBdr>
    </w:div>
    <w:div w:id="1061437990">
      <w:marLeft w:val="480"/>
      <w:marRight w:val="0"/>
      <w:marTop w:val="0"/>
      <w:marBottom w:val="0"/>
      <w:divBdr>
        <w:top w:val="none" w:sz="0" w:space="0" w:color="auto"/>
        <w:left w:val="none" w:sz="0" w:space="0" w:color="auto"/>
        <w:bottom w:val="none" w:sz="0" w:space="0" w:color="auto"/>
        <w:right w:val="none" w:sz="0" w:space="0" w:color="auto"/>
      </w:divBdr>
    </w:div>
    <w:div w:id="1061440601">
      <w:marLeft w:val="480"/>
      <w:marRight w:val="0"/>
      <w:marTop w:val="0"/>
      <w:marBottom w:val="0"/>
      <w:divBdr>
        <w:top w:val="none" w:sz="0" w:space="0" w:color="auto"/>
        <w:left w:val="none" w:sz="0" w:space="0" w:color="auto"/>
        <w:bottom w:val="none" w:sz="0" w:space="0" w:color="auto"/>
        <w:right w:val="none" w:sz="0" w:space="0" w:color="auto"/>
      </w:divBdr>
    </w:div>
    <w:div w:id="1061517115">
      <w:marLeft w:val="480"/>
      <w:marRight w:val="0"/>
      <w:marTop w:val="0"/>
      <w:marBottom w:val="0"/>
      <w:divBdr>
        <w:top w:val="none" w:sz="0" w:space="0" w:color="auto"/>
        <w:left w:val="none" w:sz="0" w:space="0" w:color="auto"/>
        <w:bottom w:val="none" w:sz="0" w:space="0" w:color="auto"/>
        <w:right w:val="none" w:sz="0" w:space="0" w:color="auto"/>
      </w:divBdr>
    </w:div>
    <w:div w:id="1061562172">
      <w:marLeft w:val="480"/>
      <w:marRight w:val="0"/>
      <w:marTop w:val="0"/>
      <w:marBottom w:val="0"/>
      <w:divBdr>
        <w:top w:val="none" w:sz="0" w:space="0" w:color="auto"/>
        <w:left w:val="none" w:sz="0" w:space="0" w:color="auto"/>
        <w:bottom w:val="none" w:sz="0" w:space="0" w:color="auto"/>
        <w:right w:val="none" w:sz="0" w:space="0" w:color="auto"/>
      </w:divBdr>
    </w:div>
    <w:div w:id="1061563751">
      <w:marLeft w:val="480"/>
      <w:marRight w:val="0"/>
      <w:marTop w:val="0"/>
      <w:marBottom w:val="0"/>
      <w:divBdr>
        <w:top w:val="none" w:sz="0" w:space="0" w:color="auto"/>
        <w:left w:val="none" w:sz="0" w:space="0" w:color="auto"/>
        <w:bottom w:val="none" w:sz="0" w:space="0" w:color="auto"/>
        <w:right w:val="none" w:sz="0" w:space="0" w:color="auto"/>
      </w:divBdr>
    </w:div>
    <w:div w:id="1061632873">
      <w:marLeft w:val="480"/>
      <w:marRight w:val="0"/>
      <w:marTop w:val="0"/>
      <w:marBottom w:val="0"/>
      <w:divBdr>
        <w:top w:val="none" w:sz="0" w:space="0" w:color="auto"/>
        <w:left w:val="none" w:sz="0" w:space="0" w:color="auto"/>
        <w:bottom w:val="none" w:sz="0" w:space="0" w:color="auto"/>
        <w:right w:val="none" w:sz="0" w:space="0" w:color="auto"/>
      </w:divBdr>
    </w:div>
    <w:div w:id="1061634074">
      <w:marLeft w:val="480"/>
      <w:marRight w:val="0"/>
      <w:marTop w:val="0"/>
      <w:marBottom w:val="0"/>
      <w:divBdr>
        <w:top w:val="none" w:sz="0" w:space="0" w:color="auto"/>
        <w:left w:val="none" w:sz="0" w:space="0" w:color="auto"/>
        <w:bottom w:val="none" w:sz="0" w:space="0" w:color="auto"/>
        <w:right w:val="none" w:sz="0" w:space="0" w:color="auto"/>
      </w:divBdr>
    </w:div>
    <w:div w:id="1061639424">
      <w:marLeft w:val="480"/>
      <w:marRight w:val="0"/>
      <w:marTop w:val="0"/>
      <w:marBottom w:val="0"/>
      <w:divBdr>
        <w:top w:val="none" w:sz="0" w:space="0" w:color="auto"/>
        <w:left w:val="none" w:sz="0" w:space="0" w:color="auto"/>
        <w:bottom w:val="none" w:sz="0" w:space="0" w:color="auto"/>
        <w:right w:val="none" w:sz="0" w:space="0" w:color="auto"/>
      </w:divBdr>
    </w:div>
    <w:div w:id="1061683503">
      <w:marLeft w:val="480"/>
      <w:marRight w:val="0"/>
      <w:marTop w:val="0"/>
      <w:marBottom w:val="0"/>
      <w:divBdr>
        <w:top w:val="none" w:sz="0" w:space="0" w:color="auto"/>
        <w:left w:val="none" w:sz="0" w:space="0" w:color="auto"/>
        <w:bottom w:val="none" w:sz="0" w:space="0" w:color="auto"/>
        <w:right w:val="none" w:sz="0" w:space="0" w:color="auto"/>
      </w:divBdr>
    </w:div>
    <w:div w:id="1061827153">
      <w:marLeft w:val="480"/>
      <w:marRight w:val="0"/>
      <w:marTop w:val="0"/>
      <w:marBottom w:val="0"/>
      <w:divBdr>
        <w:top w:val="none" w:sz="0" w:space="0" w:color="auto"/>
        <w:left w:val="none" w:sz="0" w:space="0" w:color="auto"/>
        <w:bottom w:val="none" w:sz="0" w:space="0" w:color="auto"/>
        <w:right w:val="none" w:sz="0" w:space="0" w:color="auto"/>
      </w:divBdr>
    </w:div>
    <w:div w:id="1061829783">
      <w:marLeft w:val="480"/>
      <w:marRight w:val="0"/>
      <w:marTop w:val="0"/>
      <w:marBottom w:val="0"/>
      <w:divBdr>
        <w:top w:val="none" w:sz="0" w:space="0" w:color="auto"/>
        <w:left w:val="none" w:sz="0" w:space="0" w:color="auto"/>
        <w:bottom w:val="none" w:sz="0" w:space="0" w:color="auto"/>
        <w:right w:val="none" w:sz="0" w:space="0" w:color="auto"/>
      </w:divBdr>
    </w:div>
    <w:div w:id="1061903793">
      <w:marLeft w:val="480"/>
      <w:marRight w:val="0"/>
      <w:marTop w:val="0"/>
      <w:marBottom w:val="0"/>
      <w:divBdr>
        <w:top w:val="none" w:sz="0" w:space="0" w:color="auto"/>
        <w:left w:val="none" w:sz="0" w:space="0" w:color="auto"/>
        <w:bottom w:val="none" w:sz="0" w:space="0" w:color="auto"/>
        <w:right w:val="none" w:sz="0" w:space="0" w:color="auto"/>
      </w:divBdr>
    </w:div>
    <w:div w:id="1061907476">
      <w:marLeft w:val="480"/>
      <w:marRight w:val="0"/>
      <w:marTop w:val="0"/>
      <w:marBottom w:val="0"/>
      <w:divBdr>
        <w:top w:val="none" w:sz="0" w:space="0" w:color="auto"/>
        <w:left w:val="none" w:sz="0" w:space="0" w:color="auto"/>
        <w:bottom w:val="none" w:sz="0" w:space="0" w:color="auto"/>
        <w:right w:val="none" w:sz="0" w:space="0" w:color="auto"/>
      </w:divBdr>
    </w:div>
    <w:div w:id="1061948762">
      <w:marLeft w:val="480"/>
      <w:marRight w:val="0"/>
      <w:marTop w:val="0"/>
      <w:marBottom w:val="0"/>
      <w:divBdr>
        <w:top w:val="none" w:sz="0" w:space="0" w:color="auto"/>
        <w:left w:val="none" w:sz="0" w:space="0" w:color="auto"/>
        <w:bottom w:val="none" w:sz="0" w:space="0" w:color="auto"/>
        <w:right w:val="none" w:sz="0" w:space="0" w:color="auto"/>
      </w:divBdr>
    </w:div>
    <w:div w:id="1062018801">
      <w:marLeft w:val="480"/>
      <w:marRight w:val="0"/>
      <w:marTop w:val="0"/>
      <w:marBottom w:val="0"/>
      <w:divBdr>
        <w:top w:val="none" w:sz="0" w:space="0" w:color="auto"/>
        <w:left w:val="none" w:sz="0" w:space="0" w:color="auto"/>
        <w:bottom w:val="none" w:sz="0" w:space="0" w:color="auto"/>
        <w:right w:val="none" w:sz="0" w:space="0" w:color="auto"/>
      </w:divBdr>
    </w:div>
    <w:div w:id="1062019278">
      <w:marLeft w:val="480"/>
      <w:marRight w:val="0"/>
      <w:marTop w:val="0"/>
      <w:marBottom w:val="0"/>
      <w:divBdr>
        <w:top w:val="none" w:sz="0" w:space="0" w:color="auto"/>
        <w:left w:val="none" w:sz="0" w:space="0" w:color="auto"/>
        <w:bottom w:val="none" w:sz="0" w:space="0" w:color="auto"/>
        <w:right w:val="none" w:sz="0" w:space="0" w:color="auto"/>
      </w:divBdr>
    </w:div>
    <w:div w:id="1062020042">
      <w:marLeft w:val="480"/>
      <w:marRight w:val="0"/>
      <w:marTop w:val="0"/>
      <w:marBottom w:val="0"/>
      <w:divBdr>
        <w:top w:val="none" w:sz="0" w:space="0" w:color="auto"/>
        <w:left w:val="none" w:sz="0" w:space="0" w:color="auto"/>
        <w:bottom w:val="none" w:sz="0" w:space="0" w:color="auto"/>
        <w:right w:val="none" w:sz="0" w:space="0" w:color="auto"/>
      </w:divBdr>
    </w:div>
    <w:div w:id="1062020521">
      <w:marLeft w:val="480"/>
      <w:marRight w:val="0"/>
      <w:marTop w:val="0"/>
      <w:marBottom w:val="0"/>
      <w:divBdr>
        <w:top w:val="none" w:sz="0" w:space="0" w:color="auto"/>
        <w:left w:val="none" w:sz="0" w:space="0" w:color="auto"/>
        <w:bottom w:val="none" w:sz="0" w:space="0" w:color="auto"/>
        <w:right w:val="none" w:sz="0" w:space="0" w:color="auto"/>
      </w:divBdr>
    </w:div>
    <w:div w:id="1062021070">
      <w:marLeft w:val="480"/>
      <w:marRight w:val="0"/>
      <w:marTop w:val="0"/>
      <w:marBottom w:val="0"/>
      <w:divBdr>
        <w:top w:val="none" w:sz="0" w:space="0" w:color="auto"/>
        <w:left w:val="none" w:sz="0" w:space="0" w:color="auto"/>
        <w:bottom w:val="none" w:sz="0" w:space="0" w:color="auto"/>
        <w:right w:val="none" w:sz="0" w:space="0" w:color="auto"/>
      </w:divBdr>
    </w:div>
    <w:div w:id="1062023437">
      <w:marLeft w:val="480"/>
      <w:marRight w:val="0"/>
      <w:marTop w:val="0"/>
      <w:marBottom w:val="0"/>
      <w:divBdr>
        <w:top w:val="none" w:sz="0" w:space="0" w:color="auto"/>
        <w:left w:val="none" w:sz="0" w:space="0" w:color="auto"/>
        <w:bottom w:val="none" w:sz="0" w:space="0" w:color="auto"/>
        <w:right w:val="none" w:sz="0" w:space="0" w:color="auto"/>
      </w:divBdr>
    </w:div>
    <w:div w:id="1062024053">
      <w:marLeft w:val="480"/>
      <w:marRight w:val="0"/>
      <w:marTop w:val="0"/>
      <w:marBottom w:val="0"/>
      <w:divBdr>
        <w:top w:val="none" w:sz="0" w:space="0" w:color="auto"/>
        <w:left w:val="none" w:sz="0" w:space="0" w:color="auto"/>
        <w:bottom w:val="none" w:sz="0" w:space="0" w:color="auto"/>
        <w:right w:val="none" w:sz="0" w:space="0" w:color="auto"/>
      </w:divBdr>
    </w:div>
    <w:div w:id="1062025846">
      <w:marLeft w:val="480"/>
      <w:marRight w:val="0"/>
      <w:marTop w:val="0"/>
      <w:marBottom w:val="0"/>
      <w:divBdr>
        <w:top w:val="none" w:sz="0" w:space="0" w:color="auto"/>
        <w:left w:val="none" w:sz="0" w:space="0" w:color="auto"/>
        <w:bottom w:val="none" w:sz="0" w:space="0" w:color="auto"/>
        <w:right w:val="none" w:sz="0" w:space="0" w:color="auto"/>
      </w:divBdr>
    </w:div>
    <w:div w:id="1062102381">
      <w:marLeft w:val="480"/>
      <w:marRight w:val="0"/>
      <w:marTop w:val="0"/>
      <w:marBottom w:val="0"/>
      <w:divBdr>
        <w:top w:val="none" w:sz="0" w:space="0" w:color="auto"/>
        <w:left w:val="none" w:sz="0" w:space="0" w:color="auto"/>
        <w:bottom w:val="none" w:sz="0" w:space="0" w:color="auto"/>
        <w:right w:val="none" w:sz="0" w:space="0" w:color="auto"/>
      </w:divBdr>
    </w:div>
    <w:div w:id="1062144168">
      <w:marLeft w:val="480"/>
      <w:marRight w:val="0"/>
      <w:marTop w:val="0"/>
      <w:marBottom w:val="0"/>
      <w:divBdr>
        <w:top w:val="none" w:sz="0" w:space="0" w:color="auto"/>
        <w:left w:val="none" w:sz="0" w:space="0" w:color="auto"/>
        <w:bottom w:val="none" w:sz="0" w:space="0" w:color="auto"/>
        <w:right w:val="none" w:sz="0" w:space="0" w:color="auto"/>
      </w:divBdr>
    </w:div>
    <w:div w:id="1062169897">
      <w:marLeft w:val="480"/>
      <w:marRight w:val="0"/>
      <w:marTop w:val="0"/>
      <w:marBottom w:val="0"/>
      <w:divBdr>
        <w:top w:val="none" w:sz="0" w:space="0" w:color="auto"/>
        <w:left w:val="none" w:sz="0" w:space="0" w:color="auto"/>
        <w:bottom w:val="none" w:sz="0" w:space="0" w:color="auto"/>
        <w:right w:val="none" w:sz="0" w:space="0" w:color="auto"/>
      </w:divBdr>
    </w:div>
    <w:div w:id="1062211424">
      <w:marLeft w:val="480"/>
      <w:marRight w:val="0"/>
      <w:marTop w:val="0"/>
      <w:marBottom w:val="0"/>
      <w:divBdr>
        <w:top w:val="none" w:sz="0" w:space="0" w:color="auto"/>
        <w:left w:val="none" w:sz="0" w:space="0" w:color="auto"/>
        <w:bottom w:val="none" w:sz="0" w:space="0" w:color="auto"/>
        <w:right w:val="none" w:sz="0" w:space="0" w:color="auto"/>
      </w:divBdr>
    </w:div>
    <w:div w:id="1062211964">
      <w:marLeft w:val="480"/>
      <w:marRight w:val="0"/>
      <w:marTop w:val="0"/>
      <w:marBottom w:val="0"/>
      <w:divBdr>
        <w:top w:val="none" w:sz="0" w:space="0" w:color="auto"/>
        <w:left w:val="none" w:sz="0" w:space="0" w:color="auto"/>
        <w:bottom w:val="none" w:sz="0" w:space="0" w:color="auto"/>
        <w:right w:val="none" w:sz="0" w:space="0" w:color="auto"/>
      </w:divBdr>
    </w:div>
    <w:div w:id="1062213317">
      <w:marLeft w:val="480"/>
      <w:marRight w:val="0"/>
      <w:marTop w:val="0"/>
      <w:marBottom w:val="0"/>
      <w:divBdr>
        <w:top w:val="none" w:sz="0" w:space="0" w:color="auto"/>
        <w:left w:val="none" w:sz="0" w:space="0" w:color="auto"/>
        <w:bottom w:val="none" w:sz="0" w:space="0" w:color="auto"/>
        <w:right w:val="none" w:sz="0" w:space="0" w:color="auto"/>
      </w:divBdr>
    </w:div>
    <w:div w:id="1062215450">
      <w:marLeft w:val="480"/>
      <w:marRight w:val="0"/>
      <w:marTop w:val="0"/>
      <w:marBottom w:val="0"/>
      <w:divBdr>
        <w:top w:val="none" w:sz="0" w:space="0" w:color="auto"/>
        <w:left w:val="none" w:sz="0" w:space="0" w:color="auto"/>
        <w:bottom w:val="none" w:sz="0" w:space="0" w:color="auto"/>
        <w:right w:val="none" w:sz="0" w:space="0" w:color="auto"/>
      </w:divBdr>
    </w:div>
    <w:div w:id="1062363609">
      <w:marLeft w:val="480"/>
      <w:marRight w:val="0"/>
      <w:marTop w:val="0"/>
      <w:marBottom w:val="0"/>
      <w:divBdr>
        <w:top w:val="none" w:sz="0" w:space="0" w:color="auto"/>
        <w:left w:val="none" w:sz="0" w:space="0" w:color="auto"/>
        <w:bottom w:val="none" w:sz="0" w:space="0" w:color="auto"/>
        <w:right w:val="none" w:sz="0" w:space="0" w:color="auto"/>
      </w:divBdr>
    </w:div>
    <w:div w:id="1062368175">
      <w:marLeft w:val="480"/>
      <w:marRight w:val="0"/>
      <w:marTop w:val="0"/>
      <w:marBottom w:val="0"/>
      <w:divBdr>
        <w:top w:val="none" w:sz="0" w:space="0" w:color="auto"/>
        <w:left w:val="none" w:sz="0" w:space="0" w:color="auto"/>
        <w:bottom w:val="none" w:sz="0" w:space="0" w:color="auto"/>
        <w:right w:val="none" w:sz="0" w:space="0" w:color="auto"/>
      </w:divBdr>
    </w:div>
    <w:div w:id="1062370712">
      <w:marLeft w:val="480"/>
      <w:marRight w:val="0"/>
      <w:marTop w:val="0"/>
      <w:marBottom w:val="0"/>
      <w:divBdr>
        <w:top w:val="none" w:sz="0" w:space="0" w:color="auto"/>
        <w:left w:val="none" w:sz="0" w:space="0" w:color="auto"/>
        <w:bottom w:val="none" w:sz="0" w:space="0" w:color="auto"/>
        <w:right w:val="none" w:sz="0" w:space="0" w:color="auto"/>
      </w:divBdr>
    </w:div>
    <w:div w:id="1062483628">
      <w:marLeft w:val="480"/>
      <w:marRight w:val="0"/>
      <w:marTop w:val="0"/>
      <w:marBottom w:val="0"/>
      <w:divBdr>
        <w:top w:val="none" w:sz="0" w:space="0" w:color="auto"/>
        <w:left w:val="none" w:sz="0" w:space="0" w:color="auto"/>
        <w:bottom w:val="none" w:sz="0" w:space="0" w:color="auto"/>
        <w:right w:val="none" w:sz="0" w:space="0" w:color="auto"/>
      </w:divBdr>
    </w:div>
    <w:div w:id="1062488943">
      <w:marLeft w:val="480"/>
      <w:marRight w:val="0"/>
      <w:marTop w:val="0"/>
      <w:marBottom w:val="0"/>
      <w:divBdr>
        <w:top w:val="none" w:sz="0" w:space="0" w:color="auto"/>
        <w:left w:val="none" w:sz="0" w:space="0" w:color="auto"/>
        <w:bottom w:val="none" w:sz="0" w:space="0" w:color="auto"/>
        <w:right w:val="none" w:sz="0" w:space="0" w:color="auto"/>
      </w:divBdr>
    </w:div>
    <w:div w:id="1062558002">
      <w:marLeft w:val="480"/>
      <w:marRight w:val="0"/>
      <w:marTop w:val="0"/>
      <w:marBottom w:val="0"/>
      <w:divBdr>
        <w:top w:val="none" w:sz="0" w:space="0" w:color="auto"/>
        <w:left w:val="none" w:sz="0" w:space="0" w:color="auto"/>
        <w:bottom w:val="none" w:sz="0" w:space="0" w:color="auto"/>
        <w:right w:val="none" w:sz="0" w:space="0" w:color="auto"/>
      </w:divBdr>
    </w:div>
    <w:div w:id="1062563456">
      <w:marLeft w:val="480"/>
      <w:marRight w:val="0"/>
      <w:marTop w:val="0"/>
      <w:marBottom w:val="0"/>
      <w:divBdr>
        <w:top w:val="none" w:sz="0" w:space="0" w:color="auto"/>
        <w:left w:val="none" w:sz="0" w:space="0" w:color="auto"/>
        <w:bottom w:val="none" w:sz="0" w:space="0" w:color="auto"/>
        <w:right w:val="none" w:sz="0" w:space="0" w:color="auto"/>
      </w:divBdr>
    </w:div>
    <w:div w:id="1062600913">
      <w:marLeft w:val="480"/>
      <w:marRight w:val="0"/>
      <w:marTop w:val="0"/>
      <w:marBottom w:val="0"/>
      <w:divBdr>
        <w:top w:val="none" w:sz="0" w:space="0" w:color="auto"/>
        <w:left w:val="none" w:sz="0" w:space="0" w:color="auto"/>
        <w:bottom w:val="none" w:sz="0" w:space="0" w:color="auto"/>
        <w:right w:val="none" w:sz="0" w:space="0" w:color="auto"/>
      </w:divBdr>
    </w:div>
    <w:div w:id="1062602376">
      <w:marLeft w:val="480"/>
      <w:marRight w:val="0"/>
      <w:marTop w:val="0"/>
      <w:marBottom w:val="0"/>
      <w:divBdr>
        <w:top w:val="none" w:sz="0" w:space="0" w:color="auto"/>
        <w:left w:val="none" w:sz="0" w:space="0" w:color="auto"/>
        <w:bottom w:val="none" w:sz="0" w:space="0" w:color="auto"/>
        <w:right w:val="none" w:sz="0" w:space="0" w:color="auto"/>
      </w:divBdr>
    </w:div>
    <w:div w:id="1062605807">
      <w:marLeft w:val="480"/>
      <w:marRight w:val="0"/>
      <w:marTop w:val="0"/>
      <w:marBottom w:val="0"/>
      <w:divBdr>
        <w:top w:val="none" w:sz="0" w:space="0" w:color="auto"/>
        <w:left w:val="none" w:sz="0" w:space="0" w:color="auto"/>
        <w:bottom w:val="none" w:sz="0" w:space="0" w:color="auto"/>
        <w:right w:val="none" w:sz="0" w:space="0" w:color="auto"/>
      </w:divBdr>
    </w:div>
    <w:div w:id="1062631218">
      <w:marLeft w:val="480"/>
      <w:marRight w:val="0"/>
      <w:marTop w:val="0"/>
      <w:marBottom w:val="0"/>
      <w:divBdr>
        <w:top w:val="none" w:sz="0" w:space="0" w:color="auto"/>
        <w:left w:val="none" w:sz="0" w:space="0" w:color="auto"/>
        <w:bottom w:val="none" w:sz="0" w:space="0" w:color="auto"/>
        <w:right w:val="none" w:sz="0" w:space="0" w:color="auto"/>
      </w:divBdr>
    </w:div>
    <w:div w:id="1062679361">
      <w:marLeft w:val="480"/>
      <w:marRight w:val="0"/>
      <w:marTop w:val="0"/>
      <w:marBottom w:val="0"/>
      <w:divBdr>
        <w:top w:val="none" w:sz="0" w:space="0" w:color="auto"/>
        <w:left w:val="none" w:sz="0" w:space="0" w:color="auto"/>
        <w:bottom w:val="none" w:sz="0" w:space="0" w:color="auto"/>
        <w:right w:val="none" w:sz="0" w:space="0" w:color="auto"/>
      </w:divBdr>
    </w:div>
    <w:div w:id="1062752691">
      <w:marLeft w:val="480"/>
      <w:marRight w:val="0"/>
      <w:marTop w:val="0"/>
      <w:marBottom w:val="0"/>
      <w:divBdr>
        <w:top w:val="none" w:sz="0" w:space="0" w:color="auto"/>
        <w:left w:val="none" w:sz="0" w:space="0" w:color="auto"/>
        <w:bottom w:val="none" w:sz="0" w:space="0" w:color="auto"/>
        <w:right w:val="none" w:sz="0" w:space="0" w:color="auto"/>
      </w:divBdr>
    </w:div>
    <w:div w:id="1062752982">
      <w:marLeft w:val="480"/>
      <w:marRight w:val="0"/>
      <w:marTop w:val="0"/>
      <w:marBottom w:val="0"/>
      <w:divBdr>
        <w:top w:val="none" w:sz="0" w:space="0" w:color="auto"/>
        <w:left w:val="none" w:sz="0" w:space="0" w:color="auto"/>
        <w:bottom w:val="none" w:sz="0" w:space="0" w:color="auto"/>
        <w:right w:val="none" w:sz="0" w:space="0" w:color="auto"/>
      </w:divBdr>
    </w:div>
    <w:div w:id="1062755695">
      <w:marLeft w:val="480"/>
      <w:marRight w:val="0"/>
      <w:marTop w:val="0"/>
      <w:marBottom w:val="0"/>
      <w:divBdr>
        <w:top w:val="none" w:sz="0" w:space="0" w:color="auto"/>
        <w:left w:val="none" w:sz="0" w:space="0" w:color="auto"/>
        <w:bottom w:val="none" w:sz="0" w:space="0" w:color="auto"/>
        <w:right w:val="none" w:sz="0" w:space="0" w:color="auto"/>
      </w:divBdr>
    </w:div>
    <w:div w:id="1062867975">
      <w:marLeft w:val="480"/>
      <w:marRight w:val="0"/>
      <w:marTop w:val="0"/>
      <w:marBottom w:val="0"/>
      <w:divBdr>
        <w:top w:val="none" w:sz="0" w:space="0" w:color="auto"/>
        <w:left w:val="none" w:sz="0" w:space="0" w:color="auto"/>
        <w:bottom w:val="none" w:sz="0" w:space="0" w:color="auto"/>
        <w:right w:val="none" w:sz="0" w:space="0" w:color="auto"/>
      </w:divBdr>
    </w:div>
    <w:div w:id="1062870648">
      <w:marLeft w:val="480"/>
      <w:marRight w:val="0"/>
      <w:marTop w:val="0"/>
      <w:marBottom w:val="0"/>
      <w:divBdr>
        <w:top w:val="none" w:sz="0" w:space="0" w:color="auto"/>
        <w:left w:val="none" w:sz="0" w:space="0" w:color="auto"/>
        <w:bottom w:val="none" w:sz="0" w:space="0" w:color="auto"/>
        <w:right w:val="none" w:sz="0" w:space="0" w:color="auto"/>
      </w:divBdr>
    </w:div>
    <w:div w:id="1062950681">
      <w:marLeft w:val="480"/>
      <w:marRight w:val="0"/>
      <w:marTop w:val="0"/>
      <w:marBottom w:val="0"/>
      <w:divBdr>
        <w:top w:val="none" w:sz="0" w:space="0" w:color="auto"/>
        <w:left w:val="none" w:sz="0" w:space="0" w:color="auto"/>
        <w:bottom w:val="none" w:sz="0" w:space="0" w:color="auto"/>
        <w:right w:val="none" w:sz="0" w:space="0" w:color="auto"/>
      </w:divBdr>
    </w:div>
    <w:div w:id="1063020076">
      <w:marLeft w:val="480"/>
      <w:marRight w:val="0"/>
      <w:marTop w:val="0"/>
      <w:marBottom w:val="0"/>
      <w:divBdr>
        <w:top w:val="none" w:sz="0" w:space="0" w:color="auto"/>
        <w:left w:val="none" w:sz="0" w:space="0" w:color="auto"/>
        <w:bottom w:val="none" w:sz="0" w:space="0" w:color="auto"/>
        <w:right w:val="none" w:sz="0" w:space="0" w:color="auto"/>
      </w:divBdr>
    </w:div>
    <w:div w:id="1063020670">
      <w:marLeft w:val="480"/>
      <w:marRight w:val="0"/>
      <w:marTop w:val="0"/>
      <w:marBottom w:val="0"/>
      <w:divBdr>
        <w:top w:val="none" w:sz="0" w:space="0" w:color="auto"/>
        <w:left w:val="none" w:sz="0" w:space="0" w:color="auto"/>
        <w:bottom w:val="none" w:sz="0" w:space="0" w:color="auto"/>
        <w:right w:val="none" w:sz="0" w:space="0" w:color="auto"/>
      </w:divBdr>
    </w:div>
    <w:div w:id="1063021042">
      <w:marLeft w:val="480"/>
      <w:marRight w:val="0"/>
      <w:marTop w:val="0"/>
      <w:marBottom w:val="0"/>
      <w:divBdr>
        <w:top w:val="none" w:sz="0" w:space="0" w:color="auto"/>
        <w:left w:val="none" w:sz="0" w:space="0" w:color="auto"/>
        <w:bottom w:val="none" w:sz="0" w:space="0" w:color="auto"/>
        <w:right w:val="none" w:sz="0" w:space="0" w:color="auto"/>
      </w:divBdr>
    </w:div>
    <w:div w:id="1063025907">
      <w:marLeft w:val="480"/>
      <w:marRight w:val="0"/>
      <w:marTop w:val="0"/>
      <w:marBottom w:val="0"/>
      <w:divBdr>
        <w:top w:val="none" w:sz="0" w:space="0" w:color="auto"/>
        <w:left w:val="none" w:sz="0" w:space="0" w:color="auto"/>
        <w:bottom w:val="none" w:sz="0" w:space="0" w:color="auto"/>
        <w:right w:val="none" w:sz="0" w:space="0" w:color="auto"/>
      </w:divBdr>
    </w:div>
    <w:div w:id="1063026466">
      <w:marLeft w:val="480"/>
      <w:marRight w:val="0"/>
      <w:marTop w:val="0"/>
      <w:marBottom w:val="0"/>
      <w:divBdr>
        <w:top w:val="none" w:sz="0" w:space="0" w:color="auto"/>
        <w:left w:val="none" w:sz="0" w:space="0" w:color="auto"/>
        <w:bottom w:val="none" w:sz="0" w:space="0" w:color="auto"/>
        <w:right w:val="none" w:sz="0" w:space="0" w:color="auto"/>
      </w:divBdr>
    </w:div>
    <w:div w:id="1063060040">
      <w:marLeft w:val="480"/>
      <w:marRight w:val="0"/>
      <w:marTop w:val="0"/>
      <w:marBottom w:val="0"/>
      <w:divBdr>
        <w:top w:val="none" w:sz="0" w:space="0" w:color="auto"/>
        <w:left w:val="none" w:sz="0" w:space="0" w:color="auto"/>
        <w:bottom w:val="none" w:sz="0" w:space="0" w:color="auto"/>
        <w:right w:val="none" w:sz="0" w:space="0" w:color="auto"/>
      </w:divBdr>
    </w:div>
    <w:div w:id="1063066745">
      <w:marLeft w:val="480"/>
      <w:marRight w:val="0"/>
      <w:marTop w:val="0"/>
      <w:marBottom w:val="0"/>
      <w:divBdr>
        <w:top w:val="none" w:sz="0" w:space="0" w:color="auto"/>
        <w:left w:val="none" w:sz="0" w:space="0" w:color="auto"/>
        <w:bottom w:val="none" w:sz="0" w:space="0" w:color="auto"/>
        <w:right w:val="none" w:sz="0" w:space="0" w:color="auto"/>
      </w:divBdr>
    </w:div>
    <w:div w:id="1063136081">
      <w:marLeft w:val="480"/>
      <w:marRight w:val="0"/>
      <w:marTop w:val="0"/>
      <w:marBottom w:val="0"/>
      <w:divBdr>
        <w:top w:val="none" w:sz="0" w:space="0" w:color="auto"/>
        <w:left w:val="none" w:sz="0" w:space="0" w:color="auto"/>
        <w:bottom w:val="none" w:sz="0" w:space="0" w:color="auto"/>
        <w:right w:val="none" w:sz="0" w:space="0" w:color="auto"/>
      </w:divBdr>
    </w:div>
    <w:div w:id="1063144110">
      <w:marLeft w:val="480"/>
      <w:marRight w:val="0"/>
      <w:marTop w:val="0"/>
      <w:marBottom w:val="0"/>
      <w:divBdr>
        <w:top w:val="none" w:sz="0" w:space="0" w:color="auto"/>
        <w:left w:val="none" w:sz="0" w:space="0" w:color="auto"/>
        <w:bottom w:val="none" w:sz="0" w:space="0" w:color="auto"/>
        <w:right w:val="none" w:sz="0" w:space="0" w:color="auto"/>
      </w:divBdr>
    </w:div>
    <w:div w:id="1063210737">
      <w:marLeft w:val="480"/>
      <w:marRight w:val="0"/>
      <w:marTop w:val="0"/>
      <w:marBottom w:val="0"/>
      <w:divBdr>
        <w:top w:val="none" w:sz="0" w:space="0" w:color="auto"/>
        <w:left w:val="none" w:sz="0" w:space="0" w:color="auto"/>
        <w:bottom w:val="none" w:sz="0" w:space="0" w:color="auto"/>
        <w:right w:val="none" w:sz="0" w:space="0" w:color="auto"/>
      </w:divBdr>
    </w:div>
    <w:div w:id="1063211025">
      <w:marLeft w:val="480"/>
      <w:marRight w:val="0"/>
      <w:marTop w:val="0"/>
      <w:marBottom w:val="0"/>
      <w:divBdr>
        <w:top w:val="none" w:sz="0" w:space="0" w:color="auto"/>
        <w:left w:val="none" w:sz="0" w:space="0" w:color="auto"/>
        <w:bottom w:val="none" w:sz="0" w:space="0" w:color="auto"/>
        <w:right w:val="none" w:sz="0" w:space="0" w:color="auto"/>
      </w:divBdr>
    </w:div>
    <w:div w:id="1063219004">
      <w:marLeft w:val="480"/>
      <w:marRight w:val="0"/>
      <w:marTop w:val="0"/>
      <w:marBottom w:val="0"/>
      <w:divBdr>
        <w:top w:val="none" w:sz="0" w:space="0" w:color="auto"/>
        <w:left w:val="none" w:sz="0" w:space="0" w:color="auto"/>
        <w:bottom w:val="none" w:sz="0" w:space="0" w:color="auto"/>
        <w:right w:val="none" w:sz="0" w:space="0" w:color="auto"/>
      </w:divBdr>
    </w:div>
    <w:div w:id="1063257126">
      <w:marLeft w:val="480"/>
      <w:marRight w:val="0"/>
      <w:marTop w:val="0"/>
      <w:marBottom w:val="0"/>
      <w:divBdr>
        <w:top w:val="none" w:sz="0" w:space="0" w:color="auto"/>
        <w:left w:val="none" w:sz="0" w:space="0" w:color="auto"/>
        <w:bottom w:val="none" w:sz="0" w:space="0" w:color="auto"/>
        <w:right w:val="none" w:sz="0" w:space="0" w:color="auto"/>
      </w:divBdr>
    </w:div>
    <w:div w:id="1063257706">
      <w:marLeft w:val="480"/>
      <w:marRight w:val="0"/>
      <w:marTop w:val="0"/>
      <w:marBottom w:val="0"/>
      <w:divBdr>
        <w:top w:val="none" w:sz="0" w:space="0" w:color="auto"/>
        <w:left w:val="none" w:sz="0" w:space="0" w:color="auto"/>
        <w:bottom w:val="none" w:sz="0" w:space="0" w:color="auto"/>
        <w:right w:val="none" w:sz="0" w:space="0" w:color="auto"/>
      </w:divBdr>
    </w:div>
    <w:div w:id="1063404721">
      <w:marLeft w:val="480"/>
      <w:marRight w:val="0"/>
      <w:marTop w:val="0"/>
      <w:marBottom w:val="0"/>
      <w:divBdr>
        <w:top w:val="none" w:sz="0" w:space="0" w:color="auto"/>
        <w:left w:val="none" w:sz="0" w:space="0" w:color="auto"/>
        <w:bottom w:val="none" w:sz="0" w:space="0" w:color="auto"/>
        <w:right w:val="none" w:sz="0" w:space="0" w:color="auto"/>
      </w:divBdr>
    </w:div>
    <w:div w:id="1063453068">
      <w:marLeft w:val="480"/>
      <w:marRight w:val="0"/>
      <w:marTop w:val="0"/>
      <w:marBottom w:val="0"/>
      <w:divBdr>
        <w:top w:val="none" w:sz="0" w:space="0" w:color="auto"/>
        <w:left w:val="none" w:sz="0" w:space="0" w:color="auto"/>
        <w:bottom w:val="none" w:sz="0" w:space="0" w:color="auto"/>
        <w:right w:val="none" w:sz="0" w:space="0" w:color="auto"/>
      </w:divBdr>
    </w:div>
    <w:div w:id="1063453610">
      <w:marLeft w:val="480"/>
      <w:marRight w:val="0"/>
      <w:marTop w:val="0"/>
      <w:marBottom w:val="0"/>
      <w:divBdr>
        <w:top w:val="none" w:sz="0" w:space="0" w:color="auto"/>
        <w:left w:val="none" w:sz="0" w:space="0" w:color="auto"/>
        <w:bottom w:val="none" w:sz="0" w:space="0" w:color="auto"/>
        <w:right w:val="none" w:sz="0" w:space="0" w:color="auto"/>
      </w:divBdr>
    </w:div>
    <w:div w:id="1063523442">
      <w:marLeft w:val="480"/>
      <w:marRight w:val="0"/>
      <w:marTop w:val="0"/>
      <w:marBottom w:val="0"/>
      <w:divBdr>
        <w:top w:val="none" w:sz="0" w:space="0" w:color="auto"/>
        <w:left w:val="none" w:sz="0" w:space="0" w:color="auto"/>
        <w:bottom w:val="none" w:sz="0" w:space="0" w:color="auto"/>
        <w:right w:val="none" w:sz="0" w:space="0" w:color="auto"/>
      </w:divBdr>
    </w:div>
    <w:div w:id="1063524372">
      <w:marLeft w:val="480"/>
      <w:marRight w:val="0"/>
      <w:marTop w:val="0"/>
      <w:marBottom w:val="0"/>
      <w:divBdr>
        <w:top w:val="none" w:sz="0" w:space="0" w:color="auto"/>
        <w:left w:val="none" w:sz="0" w:space="0" w:color="auto"/>
        <w:bottom w:val="none" w:sz="0" w:space="0" w:color="auto"/>
        <w:right w:val="none" w:sz="0" w:space="0" w:color="auto"/>
      </w:divBdr>
    </w:div>
    <w:div w:id="1063526168">
      <w:marLeft w:val="480"/>
      <w:marRight w:val="0"/>
      <w:marTop w:val="0"/>
      <w:marBottom w:val="0"/>
      <w:divBdr>
        <w:top w:val="none" w:sz="0" w:space="0" w:color="auto"/>
        <w:left w:val="none" w:sz="0" w:space="0" w:color="auto"/>
        <w:bottom w:val="none" w:sz="0" w:space="0" w:color="auto"/>
        <w:right w:val="none" w:sz="0" w:space="0" w:color="auto"/>
      </w:divBdr>
    </w:div>
    <w:div w:id="1063674330">
      <w:marLeft w:val="480"/>
      <w:marRight w:val="0"/>
      <w:marTop w:val="0"/>
      <w:marBottom w:val="0"/>
      <w:divBdr>
        <w:top w:val="none" w:sz="0" w:space="0" w:color="auto"/>
        <w:left w:val="none" w:sz="0" w:space="0" w:color="auto"/>
        <w:bottom w:val="none" w:sz="0" w:space="0" w:color="auto"/>
        <w:right w:val="none" w:sz="0" w:space="0" w:color="auto"/>
      </w:divBdr>
    </w:div>
    <w:div w:id="1063674359">
      <w:marLeft w:val="480"/>
      <w:marRight w:val="0"/>
      <w:marTop w:val="0"/>
      <w:marBottom w:val="0"/>
      <w:divBdr>
        <w:top w:val="none" w:sz="0" w:space="0" w:color="auto"/>
        <w:left w:val="none" w:sz="0" w:space="0" w:color="auto"/>
        <w:bottom w:val="none" w:sz="0" w:space="0" w:color="auto"/>
        <w:right w:val="none" w:sz="0" w:space="0" w:color="auto"/>
      </w:divBdr>
    </w:div>
    <w:div w:id="1063675349">
      <w:marLeft w:val="480"/>
      <w:marRight w:val="0"/>
      <w:marTop w:val="0"/>
      <w:marBottom w:val="0"/>
      <w:divBdr>
        <w:top w:val="none" w:sz="0" w:space="0" w:color="auto"/>
        <w:left w:val="none" w:sz="0" w:space="0" w:color="auto"/>
        <w:bottom w:val="none" w:sz="0" w:space="0" w:color="auto"/>
        <w:right w:val="none" w:sz="0" w:space="0" w:color="auto"/>
      </w:divBdr>
    </w:div>
    <w:div w:id="1063718170">
      <w:marLeft w:val="480"/>
      <w:marRight w:val="0"/>
      <w:marTop w:val="0"/>
      <w:marBottom w:val="0"/>
      <w:divBdr>
        <w:top w:val="none" w:sz="0" w:space="0" w:color="auto"/>
        <w:left w:val="none" w:sz="0" w:space="0" w:color="auto"/>
        <w:bottom w:val="none" w:sz="0" w:space="0" w:color="auto"/>
        <w:right w:val="none" w:sz="0" w:space="0" w:color="auto"/>
      </w:divBdr>
    </w:div>
    <w:div w:id="1063798679">
      <w:marLeft w:val="480"/>
      <w:marRight w:val="0"/>
      <w:marTop w:val="0"/>
      <w:marBottom w:val="0"/>
      <w:divBdr>
        <w:top w:val="none" w:sz="0" w:space="0" w:color="auto"/>
        <w:left w:val="none" w:sz="0" w:space="0" w:color="auto"/>
        <w:bottom w:val="none" w:sz="0" w:space="0" w:color="auto"/>
        <w:right w:val="none" w:sz="0" w:space="0" w:color="auto"/>
      </w:divBdr>
    </w:div>
    <w:div w:id="1063799301">
      <w:marLeft w:val="480"/>
      <w:marRight w:val="0"/>
      <w:marTop w:val="0"/>
      <w:marBottom w:val="0"/>
      <w:divBdr>
        <w:top w:val="none" w:sz="0" w:space="0" w:color="auto"/>
        <w:left w:val="none" w:sz="0" w:space="0" w:color="auto"/>
        <w:bottom w:val="none" w:sz="0" w:space="0" w:color="auto"/>
        <w:right w:val="none" w:sz="0" w:space="0" w:color="auto"/>
      </w:divBdr>
    </w:div>
    <w:div w:id="1063916292">
      <w:marLeft w:val="480"/>
      <w:marRight w:val="0"/>
      <w:marTop w:val="0"/>
      <w:marBottom w:val="0"/>
      <w:divBdr>
        <w:top w:val="none" w:sz="0" w:space="0" w:color="auto"/>
        <w:left w:val="none" w:sz="0" w:space="0" w:color="auto"/>
        <w:bottom w:val="none" w:sz="0" w:space="0" w:color="auto"/>
        <w:right w:val="none" w:sz="0" w:space="0" w:color="auto"/>
      </w:divBdr>
    </w:div>
    <w:div w:id="1063984766">
      <w:marLeft w:val="480"/>
      <w:marRight w:val="0"/>
      <w:marTop w:val="0"/>
      <w:marBottom w:val="0"/>
      <w:divBdr>
        <w:top w:val="none" w:sz="0" w:space="0" w:color="auto"/>
        <w:left w:val="none" w:sz="0" w:space="0" w:color="auto"/>
        <w:bottom w:val="none" w:sz="0" w:space="0" w:color="auto"/>
        <w:right w:val="none" w:sz="0" w:space="0" w:color="auto"/>
      </w:divBdr>
    </w:div>
    <w:div w:id="1063986296">
      <w:marLeft w:val="480"/>
      <w:marRight w:val="0"/>
      <w:marTop w:val="0"/>
      <w:marBottom w:val="0"/>
      <w:divBdr>
        <w:top w:val="none" w:sz="0" w:space="0" w:color="auto"/>
        <w:left w:val="none" w:sz="0" w:space="0" w:color="auto"/>
        <w:bottom w:val="none" w:sz="0" w:space="0" w:color="auto"/>
        <w:right w:val="none" w:sz="0" w:space="0" w:color="auto"/>
      </w:divBdr>
    </w:div>
    <w:div w:id="1063988771">
      <w:marLeft w:val="480"/>
      <w:marRight w:val="0"/>
      <w:marTop w:val="0"/>
      <w:marBottom w:val="0"/>
      <w:divBdr>
        <w:top w:val="none" w:sz="0" w:space="0" w:color="auto"/>
        <w:left w:val="none" w:sz="0" w:space="0" w:color="auto"/>
        <w:bottom w:val="none" w:sz="0" w:space="0" w:color="auto"/>
        <w:right w:val="none" w:sz="0" w:space="0" w:color="auto"/>
      </w:divBdr>
    </w:div>
    <w:div w:id="1063991106">
      <w:marLeft w:val="480"/>
      <w:marRight w:val="0"/>
      <w:marTop w:val="0"/>
      <w:marBottom w:val="0"/>
      <w:divBdr>
        <w:top w:val="none" w:sz="0" w:space="0" w:color="auto"/>
        <w:left w:val="none" w:sz="0" w:space="0" w:color="auto"/>
        <w:bottom w:val="none" w:sz="0" w:space="0" w:color="auto"/>
        <w:right w:val="none" w:sz="0" w:space="0" w:color="auto"/>
      </w:divBdr>
    </w:div>
    <w:div w:id="1064068334">
      <w:marLeft w:val="480"/>
      <w:marRight w:val="0"/>
      <w:marTop w:val="0"/>
      <w:marBottom w:val="0"/>
      <w:divBdr>
        <w:top w:val="none" w:sz="0" w:space="0" w:color="auto"/>
        <w:left w:val="none" w:sz="0" w:space="0" w:color="auto"/>
        <w:bottom w:val="none" w:sz="0" w:space="0" w:color="auto"/>
        <w:right w:val="none" w:sz="0" w:space="0" w:color="auto"/>
      </w:divBdr>
    </w:div>
    <w:div w:id="1064134451">
      <w:marLeft w:val="480"/>
      <w:marRight w:val="0"/>
      <w:marTop w:val="0"/>
      <w:marBottom w:val="0"/>
      <w:divBdr>
        <w:top w:val="none" w:sz="0" w:space="0" w:color="auto"/>
        <w:left w:val="none" w:sz="0" w:space="0" w:color="auto"/>
        <w:bottom w:val="none" w:sz="0" w:space="0" w:color="auto"/>
        <w:right w:val="none" w:sz="0" w:space="0" w:color="auto"/>
      </w:divBdr>
    </w:div>
    <w:div w:id="1064177054">
      <w:marLeft w:val="480"/>
      <w:marRight w:val="0"/>
      <w:marTop w:val="0"/>
      <w:marBottom w:val="0"/>
      <w:divBdr>
        <w:top w:val="none" w:sz="0" w:space="0" w:color="auto"/>
        <w:left w:val="none" w:sz="0" w:space="0" w:color="auto"/>
        <w:bottom w:val="none" w:sz="0" w:space="0" w:color="auto"/>
        <w:right w:val="none" w:sz="0" w:space="0" w:color="auto"/>
      </w:divBdr>
    </w:div>
    <w:div w:id="1064376183">
      <w:marLeft w:val="480"/>
      <w:marRight w:val="0"/>
      <w:marTop w:val="0"/>
      <w:marBottom w:val="0"/>
      <w:divBdr>
        <w:top w:val="none" w:sz="0" w:space="0" w:color="auto"/>
        <w:left w:val="none" w:sz="0" w:space="0" w:color="auto"/>
        <w:bottom w:val="none" w:sz="0" w:space="0" w:color="auto"/>
        <w:right w:val="none" w:sz="0" w:space="0" w:color="auto"/>
      </w:divBdr>
    </w:div>
    <w:div w:id="1064453640">
      <w:marLeft w:val="480"/>
      <w:marRight w:val="0"/>
      <w:marTop w:val="0"/>
      <w:marBottom w:val="0"/>
      <w:divBdr>
        <w:top w:val="none" w:sz="0" w:space="0" w:color="auto"/>
        <w:left w:val="none" w:sz="0" w:space="0" w:color="auto"/>
        <w:bottom w:val="none" w:sz="0" w:space="0" w:color="auto"/>
        <w:right w:val="none" w:sz="0" w:space="0" w:color="auto"/>
      </w:divBdr>
    </w:div>
    <w:div w:id="1064454464">
      <w:marLeft w:val="480"/>
      <w:marRight w:val="0"/>
      <w:marTop w:val="0"/>
      <w:marBottom w:val="0"/>
      <w:divBdr>
        <w:top w:val="none" w:sz="0" w:space="0" w:color="auto"/>
        <w:left w:val="none" w:sz="0" w:space="0" w:color="auto"/>
        <w:bottom w:val="none" w:sz="0" w:space="0" w:color="auto"/>
        <w:right w:val="none" w:sz="0" w:space="0" w:color="auto"/>
      </w:divBdr>
    </w:div>
    <w:div w:id="1064528738">
      <w:marLeft w:val="480"/>
      <w:marRight w:val="0"/>
      <w:marTop w:val="0"/>
      <w:marBottom w:val="0"/>
      <w:divBdr>
        <w:top w:val="none" w:sz="0" w:space="0" w:color="auto"/>
        <w:left w:val="none" w:sz="0" w:space="0" w:color="auto"/>
        <w:bottom w:val="none" w:sz="0" w:space="0" w:color="auto"/>
        <w:right w:val="none" w:sz="0" w:space="0" w:color="auto"/>
      </w:divBdr>
    </w:div>
    <w:div w:id="1064569930">
      <w:marLeft w:val="480"/>
      <w:marRight w:val="0"/>
      <w:marTop w:val="0"/>
      <w:marBottom w:val="0"/>
      <w:divBdr>
        <w:top w:val="none" w:sz="0" w:space="0" w:color="auto"/>
        <w:left w:val="none" w:sz="0" w:space="0" w:color="auto"/>
        <w:bottom w:val="none" w:sz="0" w:space="0" w:color="auto"/>
        <w:right w:val="none" w:sz="0" w:space="0" w:color="auto"/>
      </w:divBdr>
    </w:div>
    <w:div w:id="1064640126">
      <w:marLeft w:val="480"/>
      <w:marRight w:val="0"/>
      <w:marTop w:val="0"/>
      <w:marBottom w:val="0"/>
      <w:divBdr>
        <w:top w:val="none" w:sz="0" w:space="0" w:color="auto"/>
        <w:left w:val="none" w:sz="0" w:space="0" w:color="auto"/>
        <w:bottom w:val="none" w:sz="0" w:space="0" w:color="auto"/>
        <w:right w:val="none" w:sz="0" w:space="0" w:color="auto"/>
      </w:divBdr>
    </w:div>
    <w:div w:id="1064644417">
      <w:marLeft w:val="480"/>
      <w:marRight w:val="0"/>
      <w:marTop w:val="0"/>
      <w:marBottom w:val="0"/>
      <w:divBdr>
        <w:top w:val="none" w:sz="0" w:space="0" w:color="auto"/>
        <w:left w:val="none" w:sz="0" w:space="0" w:color="auto"/>
        <w:bottom w:val="none" w:sz="0" w:space="0" w:color="auto"/>
        <w:right w:val="none" w:sz="0" w:space="0" w:color="auto"/>
      </w:divBdr>
    </w:div>
    <w:div w:id="1064646091">
      <w:marLeft w:val="480"/>
      <w:marRight w:val="0"/>
      <w:marTop w:val="0"/>
      <w:marBottom w:val="0"/>
      <w:divBdr>
        <w:top w:val="none" w:sz="0" w:space="0" w:color="auto"/>
        <w:left w:val="none" w:sz="0" w:space="0" w:color="auto"/>
        <w:bottom w:val="none" w:sz="0" w:space="0" w:color="auto"/>
        <w:right w:val="none" w:sz="0" w:space="0" w:color="auto"/>
      </w:divBdr>
    </w:div>
    <w:div w:id="1064646944">
      <w:marLeft w:val="480"/>
      <w:marRight w:val="0"/>
      <w:marTop w:val="0"/>
      <w:marBottom w:val="0"/>
      <w:divBdr>
        <w:top w:val="none" w:sz="0" w:space="0" w:color="auto"/>
        <w:left w:val="none" w:sz="0" w:space="0" w:color="auto"/>
        <w:bottom w:val="none" w:sz="0" w:space="0" w:color="auto"/>
        <w:right w:val="none" w:sz="0" w:space="0" w:color="auto"/>
      </w:divBdr>
    </w:div>
    <w:div w:id="1064719031">
      <w:marLeft w:val="480"/>
      <w:marRight w:val="0"/>
      <w:marTop w:val="0"/>
      <w:marBottom w:val="0"/>
      <w:divBdr>
        <w:top w:val="none" w:sz="0" w:space="0" w:color="auto"/>
        <w:left w:val="none" w:sz="0" w:space="0" w:color="auto"/>
        <w:bottom w:val="none" w:sz="0" w:space="0" w:color="auto"/>
        <w:right w:val="none" w:sz="0" w:space="0" w:color="auto"/>
      </w:divBdr>
    </w:div>
    <w:div w:id="1064792171">
      <w:marLeft w:val="480"/>
      <w:marRight w:val="0"/>
      <w:marTop w:val="0"/>
      <w:marBottom w:val="0"/>
      <w:divBdr>
        <w:top w:val="none" w:sz="0" w:space="0" w:color="auto"/>
        <w:left w:val="none" w:sz="0" w:space="0" w:color="auto"/>
        <w:bottom w:val="none" w:sz="0" w:space="0" w:color="auto"/>
        <w:right w:val="none" w:sz="0" w:space="0" w:color="auto"/>
      </w:divBdr>
    </w:div>
    <w:div w:id="1064832323">
      <w:marLeft w:val="480"/>
      <w:marRight w:val="0"/>
      <w:marTop w:val="0"/>
      <w:marBottom w:val="0"/>
      <w:divBdr>
        <w:top w:val="none" w:sz="0" w:space="0" w:color="auto"/>
        <w:left w:val="none" w:sz="0" w:space="0" w:color="auto"/>
        <w:bottom w:val="none" w:sz="0" w:space="0" w:color="auto"/>
        <w:right w:val="none" w:sz="0" w:space="0" w:color="auto"/>
      </w:divBdr>
    </w:div>
    <w:div w:id="1064909935">
      <w:marLeft w:val="480"/>
      <w:marRight w:val="0"/>
      <w:marTop w:val="0"/>
      <w:marBottom w:val="0"/>
      <w:divBdr>
        <w:top w:val="none" w:sz="0" w:space="0" w:color="auto"/>
        <w:left w:val="none" w:sz="0" w:space="0" w:color="auto"/>
        <w:bottom w:val="none" w:sz="0" w:space="0" w:color="auto"/>
        <w:right w:val="none" w:sz="0" w:space="0" w:color="auto"/>
      </w:divBdr>
    </w:div>
    <w:div w:id="1064912272">
      <w:marLeft w:val="480"/>
      <w:marRight w:val="0"/>
      <w:marTop w:val="0"/>
      <w:marBottom w:val="0"/>
      <w:divBdr>
        <w:top w:val="none" w:sz="0" w:space="0" w:color="auto"/>
        <w:left w:val="none" w:sz="0" w:space="0" w:color="auto"/>
        <w:bottom w:val="none" w:sz="0" w:space="0" w:color="auto"/>
        <w:right w:val="none" w:sz="0" w:space="0" w:color="auto"/>
      </w:divBdr>
    </w:div>
    <w:div w:id="1064914211">
      <w:marLeft w:val="480"/>
      <w:marRight w:val="0"/>
      <w:marTop w:val="0"/>
      <w:marBottom w:val="0"/>
      <w:divBdr>
        <w:top w:val="none" w:sz="0" w:space="0" w:color="auto"/>
        <w:left w:val="none" w:sz="0" w:space="0" w:color="auto"/>
        <w:bottom w:val="none" w:sz="0" w:space="0" w:color="auto"/>
        <w:right w:val="none" w:sz="0" w:space="0" w:color="auto"/>
      </w:divBdr>
    </w:div>
    <w:div w:id="1064914359">
      <w:marLeft w:val="480"/>
      <w:marRight w:val="0"/>
      <w:marTop w:val="0"/>
      <w:marBottom w:val="0"/>
      <w:divBdr>
        <w:top w:val="none" w:sz="0" w:space="0" w:color="auto"/>
        <w:left w:val="none" w:sz="0" w:space="0" w:color="auto"/>
        <w:bottom w:val="none" w:sz="0" w:space="0" w:color="auto"/>
        <w:right w:val="none" w:sz="0" w:space="0" w:color="auto"/>
      </w:divBdr>
    </w:div>
    <w:div w:id="1064983192">
      <w:marLeft w:val="480"/>
      <w:marRight w:val="0"/>
      <w:marTop w:val="0"/>
      <w:marBottom w:val="0"/>
      <w:divBdr>
        <w:top w:val="none" w:sz="0" w:space="0" w:color="auto"/>
        <w:left w:val="none" w:sz="0" w:space="0" w:color="auto"/>
        <w:bottom w:val="none" w:sz="0" w:space="0" w:color="auto"/>
        <w:right w:val="none" w:sz="0" w:space="0" w:color="auto"/>
      </w:divBdr>
    </w:div>
    <w:div w:id="1064983412">
      <w:marLeft w:val="480"/>
      <w:marRight w:val="0"/>
      <w:marTop w:val="0"/>
      <w:marBottom w:val="0"/>
      <w:divBdr>
        <w:top w:val="none" w:sz="0" w:space="0" w:color="auto"/>
        <w:left w:val="none" w:sz="0" w:space="0" w:color="auto"/>
        <w:bottom w:val="none" w:sz="0" w:space="0" w:color="auto"/>
        <w:right w:val="none" w:sz="0" w:space="0" w:color="auto"/>
      </w:divBdr>
    </w:div>
    <w:div w:id="1064984162">
      <w:marLeft w:val="480"/>
      <w:marRight w:val="0"/>
      <w:marTop w:val="0"/>
      <w:marBottom w:val="0"/>
      <w:divBdr>
        <w:top w:val="none" w:sz="0" w:space="0" w:color="auto"/>
        <w:left w:val="none" w:sz="0" w:space="0" w:color="auto"/>
        <w:bottom w:val="none" w:sz="0" w:space="0" w:color="auto"/>
        <w:right w:val="none" w:sz="0" w:space="0" w:color="auto"/>
      </w:divBdr>
    </w:div>
    <w:div w:id="1064985185">
      <w:marLeft w:val="480"/>
      <w:marRight w:val="0"/>
      <w:marTop w:val="0"/>
      <w:marBottom w:val="0"/>
      <w:divBdr>
        <w:top w:val="none" w:sz="0" w:space="0" w:color="auto"/>
        <w:left w:val="none" w:sz="0" w:space="0" w:color="auto"/>
        <w:bottom w:val="none" w:sz="0" w:space="0" w:color="auto"/>
        <w:right w:val="none" w:sz="0" w:space="0" w:color="auto"/>
      </w:divBdr>
    </w:div>
    <w:div w:id="1064989704">
      <w:marLeft w:val="480"/>
      <w:marRight w:val="0"/>
      <w:marTop w:val="0"/>
      <w:marBottom w:val="0"/>
      <w:divBdr>
        <w:top w:val="none" w:sz="0" w:space="0" w:color="auto"/>
        <w:left w:val="none" w:sz="0" w:space="0" w:color="auto"/>
        <w:bottom w:val="none" w:sz="0" w:space="0" w:color="auto"/>
        <w:right w:val="none" w:sz="0" w:space="0" w:color="auto"/>
      </w:divBdr>
    </w:div>
    <w:div w:id="1064992206">
      <w:marLeft w:val="480"/>
      <w:marRight w:val="0"/>
      <w:marTop w:val="0"/>
      <w:marBottom w:val="0"/>
      <w:divBdr>
        <w:top w:val="none" w:sz="0" w:space="0" w:color="auto"/>
        <w:left w:val="none" w:sz="0" w:space="0" w:color="auto"/>
        <w:bottom w:val="none" w:sz="0" w:space="0" w:color="auto"/>
        <w:right w:val="none" w:sz="0" w:space="0" w:color="auto"/>
      </w:divBdr>
    </w:div>
    <w:div w:id="1065027123">
      <w:marLeft w:val="480"/>
      <w:marRight w:val="0"/>
      <w:marTop w:val="0"/>
      <w:marBottom w:val="0"/>
      <w:divBdr>
        <w:top w:val="none" w:sz="0" w:space="0" w:color="auto"/>
        <w:left w:val="none" w:sz="0" w:space="0" w:color="auto"/>
        <w:bottom w:val="none" w:sz="0" w:space="0" w:color="auto"/>
        <w:right w:val="none" w:sz="0" w:space="0" w:color="auto"/>
      </w:divBdr>
    </w:div>
    <w:div w:id="1065028099">
      <w:marLeft w:val="480"/>
      <w:marRight w:val="0"/>
      <w:marTop w:val="0"/>
      <w:marBottom w:val="0"/>
      <w:divBdr>
        <w:top w:val="none" w:sz="0" w:space="0" w:color="auto"/>
        <w:left w:val="none" w:sz="0" w:space="0" w:color="auto"/>
        <w:bottom w:val="none" w:sz="0" w:space="0" w:color="auto"/>
        <w:right w:val="none" w:sz="0" w:space="0" w:color="auto"/>
      </w:divBdr>
    </w:div>
    <w:div w:id="1065178582">
      <w:marLeft w:val="480"/>
      <w:marRight w:val="0"/>
      <w:marTop w:val="0"/>
      <w:marBottom w:val="0"/>
      <w:divBdr>
        <w:top w:val="none" w:sz="0" w:space="0" w:color="auto"/>
        <w:left w:val="none" w:sz="0" w:space="0" w:color="auto"/>
        <w:bottom w:val="none" w:sz="0" w:space="0" w:color="auto"/>
        <w:right w:val="none" w:sz="0" w:space="0" w:color="auto"/>
      </w:divBdr>
    </w:div>
    <w:div w:id="1065297594">
      <w:marLeft w:val="480"/>
      <w:marRight w:val="0"/>
      <w:marTop w:val="0"/>
      <w:marBottom w:val="0"/>
      <w:divBdr>
        <w:top w:val="none" w:sz="0" w:space="0" w:color="auto"/>
        <w:left w:val="none" w:sz="0" w:space="0" w:color="auto"/>
        <w:bottom w:val="none" w:sz="0" w:space="0" w:color="auto"/>
        <w:right w:val="none" w:sz="0" w:space="0" w:color="auto"/>
      </w:divBdr>
    </w:div>
    <w:div w:id="1065299568">
      <w:marLeft w:val="480"/>
      <w:marRight w:val="0"/>
      <w:marTop w:val="0"/>
      <w:marBottom w:val="0"/>
      <w:divBdr>
        <w:top w:val="none" w:sz="0" w:space="0" w:color="auto"/>
        <w:left w:val="none" w:sz="0" w:space="0" w:color="auto"/>
        <w:bottom w:val="none" w:sz="0" w:space="0" w:color="auto"/>
        <w:right w:val="none" w:sz="0" w:space="0" w:color="auto"/>
      </w:divBdr>
    </w:div>
    <w:div w:id="1065301590">
      <w:marLeft w:val="480"/>
      <w:marRight w:val="0"/>
      <w:marTop w:val="0"/>
      <w:marBottom w:val="0"/>
      <w:divBdr>
        <w:top w:val="none" w:sz="0" w:space="0" w:color="auto"/>
        <w:left w:val="none" w:sz="0" w:space="0" w:color="auto"/>
        <w:bottom w:val="none" w:sz="0" w:space="0" w:color="auto"/>
        <w:right w:val="none" w:sz="0" w:space="0" w:color="auto"/>
      </w:divBdr>
    </w:div>
    <w:div w:id="1065369510">
      <w:marLeft w:val="480"/>
      <w:marRight w:val="0"/>
      <w:marTop w:val="0"/>
      <w:marBottom w:val="0"/>
      <w:divBdr>
        <w:top w:val="none" w:sz="0" w:space="0" w:color="auto"/>
        <w:left w:val="none" w:sz="0" w:space="0" w:color="auto"/>
        <w:bottom w:val="none" w:sz="0" w:space="0" w:color="auto"/>
        <w:right w:val="none" w:sz="0" w:space="0" w:color="auto"/>
      </w:divBdr>
    </w:div>
    <w:div w:id="1065370558">
      <w:marLeft w:val="480"/>
      <w:marRight w:val="0"/>
      <w:marTop w:val="0"/>
      <w:marBottom w:val="0"/>
      <w:divBdr>
        <w:top w:val="none" w:sz="0" w:space="0" w:color="auto"/>
        <w:left w:val="none" w:sz="0" w:space="0" w:color="auto"/>
        <w:bottom w:val="none" w:sz="0" w:space="0" w:color="auto"/>
        <w:right w:val="none" w:sz="0" w:space="0" w:color="auto"/>
      </w:divBdr>
    </w:div>
    <w:div w:id="1065371226">
      <w:marLeft w:val="480"/>
      <w:marRight w:val="0"/>
      <w:marTop w:val="0"/>
      <w:marBottom w:val="0"/>
      <w:divBdr>
        <w:top w:val="none" w:sz="0" w:space="0" w:color="auto"/>
        <w:left w:val="none" w:sz="0" w:space="0" w:color="auto"/>
        <w:bottom w:val="none" w:sz="0" w:space="0" w:color="auto"/>
        <w:right w:val="none" w:sz="0" w:space="0" w:color="auto"/>
      </w:divBdr>
    </w:div>
    <w:div w:id="1065371616">
      <w:marLeft w:val="480"/>
      <w:marRight w:val="0"/>
      <w:marTop w:val="0"/>
      <w:marBottom w:val="0"/>
      <w:divBdr>
        <w:top w:val="none" w:sz="0" w:space="0" w:color="auto"/>
        <w:left w:val="none" w:sz="0" w:space="0" w:color="auto"/>
        <w:bottom w:val="none" w:sz="0" w:space="0" w:color="auto"/>
        <w:right w:val="none" w:sz="0" w:space="0" w:color="auto"/>
      </w:divBdr>
    </w:div>
    <w:div w:id="1065377918">
      <w:marLeft w:val="480"/>
      <w:marRight w:val="0"/>
      <w:marTop w:val="0"/>
      <w:marBottom w:val="0"/>
      <w:divBdr>
        <w:top w:val="none" w:sz="0" w:space="0" w:color="auto"/>
        <w:left w:val="none" w:sz="0" w:space="0" w:color="auto"/>
        <w:bottom w:val="none" w:sz="0" w:space="0" w:color="auto"/>
        <w:right w:val="none" w:sz="0" w:space="0" w:color="auto"/>
      </w:divBdr>
    </w:div>
    <w:div w:id="1065450944">
      <w:marLeft w:val="480"/>
      <w:marRight w:val="0"/>
      <w:marTop w:val="0"/>
      <w:marBottom w:val="0"/>
      <w:divBdr>
        <w:top w:val="none" w:sz="0" w:space="0" w:color="auto"/>
        <w:left w:val="none" w:sz="0" w:space="0" w:color="auto"/>
        <w:bottom w:val="none" w:sz="0" w:space="0" w:color="auto"/>
        <w:right w:val="none" w:sz="0" w:space="0" w:color="auto"/>
      </w:divBdr>
    </w:div>
    <w:div w:id="1065569674">
      <w:marLeft w:val="480"/>
      <w:marRight w:val="0"/>
      <w:marTop w:val="0"/>
      <w:marBottom w:val="0"/>
      <w:divBdr>
        <w:top w:val="none" w:sz="0" w:space="0" w:color="auto"/>
        <w:left w:val="none" w:sz="0" w:space="0" w:color="auto"/>
        <w:bottom w:val="none" w:sz="0" w:space="0" w:color="auto"/>
        <w:right w:val="none" w:sz="0" w:space="0" w:color="auto"/>
      </w:divBdr>
    </w:div>
    <w:div w:id="1065642401">
      <w:marLeft w:val="480"/>
      <w:marRight w:val="0"/>
      <w:marTop w:val="0"/>
      <w:marBottom w:val="0"/>
      <w:divBdr>
        <w:top w:val="none" w:sz="0" w:space="0" w:color="auto"/>
        <w:left w:val="none" w:sz="0" w:space="0" w:color="auto"/>
        <w:bottom w:val="none" w:sz="0" w:space="0" w:color="auto"/>
        <w:right w:val="none" w:sz="0" w:space="0" w:color="auto"/>
      </w:divBdr>
    </w:div>
    <w:div w:id="1065681504">
      <w:marLeft w:val="480"/>
      <w:marRight w:val="0"/>
      <w:marTop w:val="0"/>
      <w:marBottom w:val="0"/>
      <w:divBdr>
        <w:top w:val="none" w:sz="0" w:space="0" w:color="auto"/>
        <w:left w:val="none" w:sz="0" w:space="0" w:color="auto"/>
        <w:bottom w:val="none" w:sz="0" w:space="0" w:color="auto"/>
        <w:right w:val="none" w:sz="0" w:space="0" w:color="auto"/>
      </w:divBdr>
    </w:div>
    <w:div w:id="1065682537">
      <w:marLeft w:val="480"/>
      <w:marRight w:val="0"/>
      <w:marTop w:val="0"/>
      <w:marBottom w:val="0"/>
      <w:divBdr>
        <w:top w:val="none" w:sz="0" w:space="0" w:color="auto"/>
        <w:left w:val="none" w:sz="0" w:space="0" w:color="auto"/>
        <w:bottom w:val="none" w:sz="0" w:space="0" w:color="auto"/>
        <w:right w:val="none" w:sz="0" w:space="0" w:color="auto"/>
      </w:divBdr>
    </w:div>
    <w:div w:id="1065685219">
      <w:marLeft w:val="480"/>
      <w:marRight w:val="0"/>
      <w:marTop w:val="0"/>
      <w:marBottom w:val="0"/>
      <w:divBdr>
        <w:top w:val="none" w:sz="0" w:space="0" w:color="auto"/>
        <w:left w:val="none" w:sz="0" w:space="0" w:color="auto"/>
        <w:bottom w:val="none" w:sz="0" w:space="0" w:color="auto"/>
        <w:right w:val="none" w:sz="0" w:space="0" w:color="auto"/>
      </w:divBdr>
    </w:div>
    <w:div w:id="1065689110">
      <w:marLeft w:val="480"/>
      <w:marRight w:val="0"/>
      <w:marTop w:val="0"/>
      <w:marBottom w:val="0"/>
      <w:divBdr>
        <w:top w:val="none" w:sz="0" w:space="0" w:color="auto"/>
        <w:left w:val="none" w:sz="0" w:space="0" w:color="auto"/>
        <w:bottom w:val="none" w:sz="0" w:space="0" w:color="auto"/>
        <w:right w:val="none" w:sz="0" w:space="0" w:color="auto"/>
      </w:divBdr>
    </w:div>
    <w:div w:id="1065759718">
      <w:marLeft w:val="480"/>
      <w:marRight w:val="0"/>
      <w:marTop w:val="0"/>
      <w:marBottom w:val="0"/>
      <w:divBdr>
        <w:top w:val="none" w:sz="0" w:space="0" w:color="auto"/>
        <w:left w:val="none" w:sz="0" w:space="0" w:color="auto"/>
        <w:bottom w:val="none" w:sz="0" w:space="0" w:color="auto"/>
        <w:right w:val="none" w:sz="0" w:space="0" w:color="auto"/>
      </w:divBdr>
    </w:div>
    <w:div w:id="1065761049">
      <w:marLeft w:val="480"/>
      <w:marRight w:val="0"/>
      <w:marTop w:val="0"/>
      <w:marBottom w:val="0"/>
      <w:divBdr>
        <w:top w:val="none" w:sz="0" w:space="0" w:color="auto"/>
        <w:left w:val="none" w:sz="0" w:space="0" w:color="auto"/>
        <w:bottom w:val="none" w:sz="0" w:space="0" w:color="auto"/>
        <w:right w:val="none" w:sz="0" w:space="0" w:color="auto"/>
      </w:divBdr>
    </w:div>
    <w:div w:id="1065840105">
      <w:marLeft w:val="480"/>
      <w:marRight w:val="0"/>
      <w:marTop w:val="0"/>
      <w:marBottom w:val="0"/>
      <w:divBdr>
        <w:top w:val="none" w:sz="0" w:space="0" w:color="auto"/>
        <w:left w:val="none" w:sz="0" w:space="0" w:color="auto"/>
        <w:bottom w:val="none" w:sz="0" w:space="0" w:color="auto"/>
        <w:right w:val="none" w:sz="0" w:space="0" w:color="auto"/>
      </w:divBdr>
    </w:div>
    <w:div w:id="1065881062">
      <w:marLeft w:val="480"/>
      <w:marRight w:val="0"/>
      <w:marTop w:val="0"/>
      <w:marBottom w:val="0"/>
      <w:divBdr>
        <w:top w:val="none" w:sz="0" w:space="0" w:color="auto"/>
        <w:left w:val="none" w:sz="0" w:space="0" w:color="auto"/>
        <w:bottom w:val="none" w:sz="0" w:space="0" w:color="auto"/>
        <w:right w:val="none" w:sz="0" w:space="0" w:color="auto"/>
      </w:divBdr>
    </w:div>
    <w:div w:id="1066025059">
      <w:marLeft w:val="480"/>
      <w:marRight w:val="0"/>
      <w:marTop w:val="0"/>
      <w:marBottom w:val="0"/>
      <w:divBdr>
        <w:top w:val="none" w:sz="0" w:space="0" w:color="auto"/>
        <w:left w:val="none" w:sz="0" w:space="0" w:color="auto"/>
        <w:bottom w:val="none" w:sz="0" w:space="0" w:color="auto"/>
        <w:right w:val="none" w:sz="0" w:space="0" w:color="auto"/>
      </w:divBdr>
    </w:div>
    <w:div w:id="1066033087">
      <w:marLeft w:val="480"/>
      <w:marRight w:val="0"/>
      <w:marTop w:val="0"/>
      <w:marBottom w:val="0"/>
      <w:divBdr>
        <w:top w:val="none" w:sz="0" w:space="0" w:color="auto"/>
        <w:left w:val="none" w:sz="0" w:space="0" w:color="auto"/>
        <w:bottom w:val="none" w:sz="0" w:space="0" w:color="auto"/>
        <w:right w:val="none" w:sz="0" w:space="0" w:color="auto"/>
      </w:divBdr>
    </w:div>
    <w:div w:id="1066103614">
      <w:marLeft w:val="480"/>
      <w:marRight w:val="0"/>
      <w:marTop w:val="0"/>
      <w:marBottom w:val="0"/>
      <w:divBdr>
        <w:top w:val="none" w:sz="0" w:space="0" w:color="auto"/>
        <w:left w:val="none" w:sz="0" w:space="0" w:color="auto"/>
        <w:bottom w:val="none" w:sz="0" w:space="0" w:color="auto"/>
        <w:right w:val="none" w:sz="0" w:space="0" w:color="auto"/>
      </w:divBdr>
    </w:div>
    <w:div w:id="1066152189">
      <w:marLeft w:val="480"/>
      <w:marRight w:val="0"/>
      <w:marTop w:val="0"/>
      <w:marBottom w:val="0"/>
      <w:divBdr>
        <w:top w:val="none" w:sz="0" w:space="0" w:color="auto"/>
        <w:left w:val="none" w:sz="0" w:space="0" w:color="auto"/>
        <w:bottom w:val="none" w:sz="0" w:space="0" w:color="auto"/>
        <w:right w:val="none" w:sz="0" w:space="0" w:color="auto"/>
      </w:divBdr>
    </w:div>
    <w:div w:id="1066152343">
      <w:marLeft w:val="480"/>
      <w:marRight w:val="0"/>
      <w:marTop w:val="0"/>
      <w:marBottom w:val="0"/>
      <w:divBdr>
        <w:top w:val="none" w:sz="0" w:space="0" w:color="auto"/>
        <w:left w:val="none" w:sz="0" w:space="0" w:color="auto"/>
        <w:bottom w:val="none" w:sz="0" w:space="0" w:color="auto"/>
        <w:right w:val="none" w:sz="0" w:space="0" w:color="auto"/>
      </w:divBdr>
    </w:div>
    <w:div w:id="1066220204">
      <w:marLeft w:val="480"/>
      <w:marRight w:val="0"/>
      <w:marTop w:val="0"/>
      <w:marBottom w:val="0"/>
      <w:divBdr>
        <w:top w:val="none" w:sz="0" w:space="0" w:color="auto"/>
        <w:left w:val="none" w:sz="0" w:space="0" w:color="auto"/>
        <w:bottom w:val="none" w:sz="0" w:space="0" w:color="auto"/>
        <w:right w:val="none" w:sz="0" w:space="0" w:color="auto"/>
      </w:divBdr>
    </w:div>
    <w:div w:id="1066221368">
      <w:marLeft w:val="480"/>
      <w:marRight w:val="0"/>
      <w:marTop w:val="0"/>
      <w:marBottom w:val="0"/>
      <w:divBdr>
        <w:top w:val="none" w:sz="0" w:space="0" w:color="auto"/>
        <w:left w:val="none" w:sz="0" w:space="0" w:color="auto"/>
        <w:bottom w:val="none" w:sz="0" w:space="0" w:color="auto"/>
        <w:right w:val="none" w:sz="0" w:space="0" w:color="auto"/>
      </w:divBdr>
    </w:div>
    <w:div w:id="1066296785">
      <w:marLeft w:val="480"/>
      <w:marRight w:val="0"/>
      <w:marTop w:val="0"/>
      <w:marBottom w:val="0"/>
      <w:divBdr>
        <w:top w:val="none" w:sz="0" w:space="0" w:color="auto"/>
        <w:left w:val="none" w:sz="0" w:space="0" w:color="auto"/>
        <w:bottom w:val="none" w:sz="0" w:space="0" w:color="auto"/>
        <w:right w:val="none" w:sz="0" w:space="0" w:color="auto"/>
      </w:divBdr>
    </w:div>
    <w:div w:id="1066297609">
      <w:marLeft w:val="480"/>
      <w:marRight w:val="0"/>
      <w:marTop w:val="0"/>
      <w:marBottom w:val="0"/>
      <w:divBdr>
        <w:top w:val="none" w:sz="0" w:space="0" w:color="auto"/>
        <w:left w:val="none" w:sz="0" w:space="0" w:color="auto"/>
        <w:bottom w:val="none" w:sz="0" w:space="0" w:color="auto"/>
        <w:right w:val="none" w:sz="0" w:space="0" w:color="auto"/>
      </w:divBdr>
    </w:div>
    <w:div w:id="1066344062">
      <w:marLeft w:val="480"/>
      <w:marRight w:val="0"/>
      <w:marTop w:val="0"/>
      <w:marBottom w:val="0"/>
      <w:divBdr>
        <w:top w:val="none" w:sz="0" w:space="0" w:color="auto"/>
        <w:left w:val="none" w:sz="0" w:space="0" w:color="auto"/>
        <w:bottom w:val="none" w:sz="0" w:space="0" w:color="auto"/>
        <w:right w:val="none" w:sz="0" w:space="0" w:color="auto"/>
      </w:divBdr>
    </w:div>
    <w:div w:id="1066345396">
      <w:marLeft w:val="480"/>
      <w:marRight w:val="0"/>
      <w:marTop w:val="0"/>
      <w:marBottom w:val="0"/>
      <w:divBdr>
        <w:top w:val="none" w:sz="0" w:space="0" w:color="auto"/>
        <w:left w:val="none" w:sz="0" w:space="0" w:color="auto"/>
        <w:bottom w:val="none" w:sz="0" w:space="0" w:color="auto"/>
        <w:right w:val="none" w:sz="0" w:space="0" w:color="auto"/>
      </w:divBdr>
    </w:div>
    <w:div w:id="1066419959">
      <w:marLeft w:val="480"/>
      <w:marRight w:val="0"/>
      <w:marTop w:val="0"/>
      <w:marBottom w:val="0"/>
      <w:divBdr>
        <w:top w:val="none" w:sz="0" w:space="0" w:color="auto"/>
        <w:left w:val="none" w:sz="0" w:space="0" w:color="auto"/>
        <w:bottom w:val="none" w:sz="0" w:space="0" w:color="auto"/>
        <w:right w:val="none" w:sz="0" w:space="0" w:color="auto"/>
      </w:divBdr>
    </w:div>
    <w:div w:id="1066488306">
      <w:marLeft w:val="480"/>
      <w:marRight w:val="0"/>
      <w:marTop w:val="0"/>
      <w:marBottom w:val="0"/>
      <w:divBdr>
        <w:top w:val="none" w:sz="0" w:space="0" w:color="auto"/>
        <w:left w:val="none" w:sz="0" w:space="0" w:color="auto"/>
        <w:bottom w:val="none" w:sz="0" w:space="0" w:color="auto"/>
        <w:right w:val="none" w:sz="0" w:space="0" w:color="auto"/>
      </w:divBdr>
    </w:div>
    <w:div w:id="1066493818">
      <w:marLeft w:val="480"/>
      <w:marRight w:val="0"/>
      <w:marTop w:val="0"/>
      <w:marBottom w:val="0"/>
      <w:divBdr>
        <w:top w:val="none" w:sz="0" w:space="0" w:color="auto"/>
        <w:left w:val="none" w:sz="0" w:space="0" w:color="auto"/>
        <w:bottom w:val="none" w:sz="0" w:space="0" w:color="auto"/>
        <w:right w:val="none" w:sz="0" w:space="0" w:color="auto"/>
      </w:divBdr>
    </w:div>
    <w:div w:id="1066495362">
      <w:marLeft w:val="480"/>
      <w:marRight w:val="0"/>
      <w:marTop w:val="0"/>
      <w:marBottom w:val="0"/>
      <w:divBdr>
        <w:top w:val="none" w:sz="0" w:space="0" w:color="auto"/>
        <w:left w:val="none" w:sz="0" w:space="0" w:color="auto"/>
        <w:bottom w:val="none" w:sz="0" w:space="0" w:color="auto"/>
        <w:right w:val="none" w:sz="0" w:space="0" w:color="auto"/>
      </w:divBdr>
    </w:div>
    <w:div w:id="1066563997">
      <w:marLeft w:val="480"/>
      <w:marRight w:val="0"/>
      <w:marTop w:val="0"/>
      <w:marBottom w:val="0"/>
      <w:divBdr>
        <w:top w:val="none" w:sz="0" w:space="0" w:color="auto"/>
        <w:left w:val="none" w:sz="0" w:space="0" w:color="auto"/>
        <w:bottom w:val="none" w:sz="0" w:space="0" w:color="auto"/>
        <w:right w:val="none" w:sz="0" w:space="0" w:color="auto"/>
      </w:divBdr>
    </w:div>
    <w:div w:id="1066605465">
      <w:marLeft w:val="480"/>
      <w:marRight w:val="0"/>
      <w:marTop w:val="0"/>
      <w:marBottom w:val="0"/>
      <w:divBdr>
        <w:top w:val="none" w:sz="0" w:space="0" w:color="auto"/>
        <w:left w:val="none" w:sz="0" w:space="0" w:color="auto"/>
        <w:bottom w:val="none" w:sz="0" w:space="0" w:color="auto"/>
        <w:right w:val="none" w:sz="0" w:space="0" w:color="auto"/>
      </w:divBdr>
    </w:div>
    <w:div w:id="1066689356">
      <w:marLeft w:val="480"/>
      <w:marRight w:val="0"/>
      <w:marTop w:val="0"/>
      <w:marBottom w:val="0"/>
      <w:divBdr>
        <w:top w:val="none" w:sz="0" w:space="0" w:color="auto"/>
        <w:left w:val="none" w:sz="0" w:space="0" w:color="auto"/>
        <w:bottom w:val="none" w:sz="0" w:space="0" w:color="auto"/>
        <w:right w:val="none" w:sz="0" w:space="0" w:color="auto"/>
      </w:divBdr>
    </w:div>
    <w:div w:id="1066756169">
      <w:marLeft w:val="480"/>
      <w:marRight w:val="0"/>
      <w:marTop w:val="0"/>
      <w:marBottom w:val="0"/>
      <w:divBdr>
        <w:top w:val="none" w:sz="0" w:space="0" w:color="auto"/>
        <w:left w:val="none" w:sz="0" w:space="0" w:color="auto"/>
        <w:bottom w:val="none" w:sz="0" w:space="0" w:color="auto"/>
        <w:right w:val="none" w:sz="0" w:space="0" w:color="auto"/>
      </w:divBdr>
    </w:div>
    <w:div w:id="1066758991">
      <w:marLeft w:val="480"/>
      <w:marRight w:val="0"/>
      <w:marTop w:val="0"/>
      <w:marBottom w:val="0"/>
      <w:divBdr>
        <w:top w:val="none" w:sz="0" w:space="0" w:color="auto"/>
        <w:left w:val="none" w:sz="0" w:space="0" w:color="auto"/>
        <w:bottom w:val="none" w:sz="0" w:space="0" w:color="auto"/>
        <w:right w:val="none" w:sz="0" w:space="0" w:color="auto"/>
      </w:divBdr>
    </w:div>
    <w:div w:id="1066798542">
      <w:marLeft w:val="480"/>
      <w:marRight w:val="0"/>
      <w:marTop w:val="0"/>
      <w:marBottom w:val="0"/>
      <w:divBdr>
        <w:top w:val="none" w:sz="0" w:space="0" w:color="auto"/>
        <w:left w:val="none" w:sz="0" w:space="0" w:color="auto"/>
        <w:bottom w:val="none" w:sz="0" w:space="0" w:color="auto"/>
        <w:right w:val="none" w:sz="0" w:space="0" w:color="auto"/>
      </w:divBdr>
    </w:div>
    <w:div w:id="1066804067">
      <w:marLeft w:val="480"/>
      <w:marRight w:val="0"/>
      <w:marTop w:val="0"/>
      <w:marBottom w:val="0"/>
      <w:divBdr>
        <w:top w:val="none" w:sz="0" w:space="0" w:color="auto"/>
        <w:left w:val="none" w:sz="0" w:space="0" w:color="auto"/>
        <w:bottom w:val="none" w:sz="0" w:space="0" w:color="auto"/>
        <w:right w:val="none" w:sz="0" w:space="0" w:color="auto"/>
      </w:divBdr>
    </w:div>
    <w:div w:id="1066806314">
      <w:marLeft w:val="480"/>
      <w:marRight w:val="0"/>
      <w:marTop w:val="0"/>
      <w:marBottom w:val="0"/>
      <w:divBdr>
        <w:top w:val="none" w:sz="0" w:space="0" w:color="auto"/>
        <w:left w:val="none" w:sz="0" w:space="0" w:color="auto"/>
        <w:bottom w:val="none" w:sz="0" w:space="0" w:color="auto"/>
        <w:right w:val="none" w:sz="0" w:space="0" w:color="auto"/>
      </w:divBdr>
    </w:div>
    <w:div w:id="1066873568">
      <w:marLeft w:val="480"/>
      <w:marRight w:val="0"/>
      <w:marTop w:val="0"/>
      <w:marBottom w:val="0"/>
      <w:divBdr>
        <w:top w:val="none" w:sz="0" w:space="0" w:color="auto"/>
        <w:left w:val="none" w:sz="0" w:space="0" w:color="auto"/>
        <w:bottom w:val="none" w:sz="0" w:space="0" w:color="auto"/>
        <w:right w:val="none" w:sz="0" w:space="0" w:color="auto"/>
      </w:divBdr>
    </w:div>
    <w:div w:id="1066876985">
      <w:marLeft w:val="480"/>
      <w:marRight w:val="0"/>
      <w:marTop w:val="0"/>
      <w:marBottom w:val="0"/>
      <w:divBdr>
        <w:top w:val="none" w:sz="0" w:space="0" w:color="auto"/>
        <w:left w:val="none" w:sz="0" w:space="0" w:color="auto"/>
        <w:bottom w:val="none" w:sz="0" w:space="0" w:color="auto"/>
        <w:right w:val="none" w:sz="0" w:space="0" w:color="auto"/>
      </w:divBdr>
    </w:div>
    <w:div w:id="1066877519">
      <w:marLeft w:val="480"/>
      <w:marRight w:val="0"/>
      <w:marTop w:val="0"/>
      <w:marBottom w:val="0"/>
      <w:divBdr>
        <w:top w:val="none" w:sz="0" w:space="0" w:color="auto"/>
        <w:left w:val="none" w:sz="0" w:space="0" w:color="auto"/>
        <w:bottom w:val="none" w:sz="0" w:space="0" w:color="auto"/>
        <w:right w:val="none" w:sz="0" w:space="0" w:color="auto"/>
      </w:divBdr>
    </w:div>
    <w:div w:id="1066878294">
      <w:marLeft w:val="480"/>
      <w:marRight w:val="0"/>
      <w:marTop w:val="0"/>
      <w:marBottom w:val="0"/>
      <w:divBdr>
        <w:top w:val="none" w:sz="0" w:space="0" w:color="auto"/>
        <w:left w:val="none" w:sz="0" w:space="0" w:color="auto"/>
        <w:bottom w:val="none" w:sz="0" w:space="0" w:color="auto"/>
        <w:right w:val="none" w:sz="0" w:space="0" w:color="auto"/>
      </w:divBdr>
    </w:div>
    <w:div w:id="1066950160">
      <w:marLeft w:val="480"/>
      <w:marRight w:val="0"/>
      <w:marTop w:val="0"/>
      <w:marBottom w:val="0"/>
      <w:divBdr>
        <w:top w:val="none" w:sz="0" w:space="0" w:color="auto"/>
        <w:left w:val="none" w:sz="0" w:space="0" w:color="auto"/>
        <w:bottom w:val="none" w:sz="0" w:space="0" w:color="auto"/>
        <w:right w:val="none" w:sz="0" w:space="0" w:color="auto"/>
      </w:divBdr>
    </w:div>
    <w:div w:id="1066955027">
      <w:marLeft w:val="480"/>
      <w:marRight w:val="0"/>
      <w:marTop w:val="0"/>
      <w:marBottom w:val="0"/>
      <w:divBdr>
        <w:top w:val="none" w:sz="0" w:space="0" w:color="auto"/>
        <w:left w:val="none" w:sz="0" w:space="0" w:color="auto"/>
        <w:bottom w:val="none" w:sz="0" w:space="0" w:color="auto"/>
        <w:right w:val="none" w:sz="0" w:space="0" w:color="auto"/>
      </w:divBdr>
    </w:div>
    <w:div w:id="1066994694">
      <w:marLeft w:val="480"/>
      <w:marRight w:val="0"/>
      <w:marTop w:val="0"/>
      <w:marBottom w:val="0"/>
      <w:divBdr>
        <w:top w:val="none" w:sz="0" w:space="0" w:color="auto"/>
        <w:left w:val="none" w:sz="0" w:space="0" w:color="auto"/>
        <w:bottom w:val="none" w:sz="0" w:space="0" w:color="auto"/>
        <w:right w:val="none" w:sz="0" w:space="0" w:color="auto"/>
      </w:divBdr>
    </w:div>
    <w:div w:id="1067072529">
      <w:marLeft w:val="480"/>
      <w:marRight w:val="0"/>
      <w:marTop w:val="0"/>
      <w:marBottom w:val="0"/>
      <w:divBdr>
        <w:top w:val="none" w:sz="0" w:space="0" w:color="auto"/>
        <w:left w:val="none" w:sz="0" w:space="0" w:color="auto"/>
        <w:bottom w:val="none" w:sz="0" w:space="0" w:color="auto"/>
        <w:right w:val="none" w:sz="0" w:space="0" w:color="auto"/>
      </w:divBdr>
    </w:div>
    <w:div w:id="1067075516">
      <w:marLeft w:val="480"/>
      <w:marRight w:val="0"/>
      <w:marTop w:val="0"/>
      <w:marBottom w:val="0"/>
      <w:divBdr>
        <w:top w:val="none" w:sz="0" w:space="0" w:color="auto"/>
        <w:left w:val="none" w:sz="0" w:space="0" w:color="auto"/>
        <w:bottom w:val="none" w:sz="0" w:space="0" w:color="auto"/>
        <w:right w:val="none" w:sz="0" w:space="0" w:color="auto"/>
      </w:divBdr>
    </w:div>
    <w:div w:id="1067145277">
      <w:marLeft w:val="480"/>
      <w:marRight w:val="0"/>
      <w:marTop w:val="0"/>
      <w:marBottom w:val="0"/>
      <w:divBdr>
        <w:top w:val="none" w:sz="0" w:space="0" w:color="auto"/>
        <w:left w:val="none" w:sz="0" w:space="0" w:color="auto"/>
        <w:bottom w:val="none" w:sz="0" w:space="0" w:color="auto"/>
        <w:right w:val="none" w:sz="0" w:space="0" w:color="auto"/>
      </w:divBdr>
    </w:div>
    <w:div w:id="1067146214">
      <w:marLeft w:val="480"/>
      <w:marRight w:val="0"/>
      <w:marTop w:val="0"/>
      <w:marBottom w:val="0"/>
      <w:divBdr>
        <w:top w:val="none" w:sz="0" w:space="0" w:color="auto"/>
        <w:left w:val="none" w:sz="0" w:space="0" w:color="auto"/>
        <w:bottom w:val="none" w:sz="0" w:space="0" w:color="auto"/>
        <w:right w:val="none" w:sz="0" w:space="0" w:color="auto"/>
      </w:divBdr>
    </w:div>
    <w:div w:id="1067190403">
      <w:marLeft w:val="480"/>
      <w:marRight w:val="0"/>
      <w:marTop w:val="0"/>
      <w:marBottom w:val="0"/>
      <w:divBdr>
        <w:top w:val="none" w:sz="0" w:space="0" w:color="auto"/>
        <w:left w:val="none" w:sz="0" w:space="0" w:color="auto"/>
        <w:bottom w:val="none" w:sz="0" w:space="0" w:color="auto"/>
        <w:right w:val="none" w:sz="0" w:space="0" w:color="auto"/>
      </w:divBdr>
    </w:div>
    <w:div w:id="1067262609">
      <w:marLeft w:val="480"/>
      <w:marRight w:val="0"/>
      <w:marTop w:val="0"/>
      <w:marBottom w:val="0"/>
      <w:divBdr>
        <w:top w:val="none" w:sz="0" w:space="0" w:color="auto"/>
        <w:left w:val="none" w:sz="0" w:space="0" w:color="auto"/>
        <w:bottom w:val="none" w:sz="0" w:space="0" w:color="auto"/>
        <w:right w:val="none" w:sz="0" w:space="0" w:color="auto"/>
      </w:divBdr>
    </w:div>
    <w:div w:id="1067268739">
      <w:marLeft w:val="480"/>
      <w:marRight w:val="0"/>
      <w:marTop w:val="0"/>
      <w:marBottom w:val="0"/>
      <w:divBdr>
        <w:top w:val="none" w:sz="0" w:space="0" w:color="auto"/>
        <w:left w:val="none" w:sz="0" w:space="0" w:color="auto"/>
        <w:bottom w:val="none" w:sz="0" w:space="0" w:color="auto"/>
        <w:right w:val="none" w:sz="0" w:space="0" w:color="auto"/>
      </w:divBdr>
    </w:div>
    <w:div w:id="1067344643">
      <w:marLeft w:val="480"/>
      <w:marRight w:val="0"/>
      <w:marTop w:val="0"/>
      <w:marBottom w:val="0"/>
      <w:divBdr>
        <w:top w:val="none" w:sz="0" w:space="0" w:color="auto"/>
        <w:left w:val="none" w:sz="0" w:space="0" w:color="auto"/>
        <w:bottom w:val="none" w:sz="0" w:space="0" w:color="auto"/>
        <w:right w:val="none" w:sz="0" w:space="0" w:color="auto"/>
      </w:divBdr>
    </w:div>
    <w:div w:id="1067385453">
      <w:marLeft w:val="480"/>
      <w:marRight w:val="0"/>
      <w:marTop w:val="0"/>
      <w:marBottom w:val="0"/>
      <w:divBdr>
        <w:top w:val="none" w:sz="0" w:space="0" w:color="auto"/>
        <w:left w:val="none" w:sz="0" w:space="0" w:color="auto"/>
        <w:bottom w:val="none" w:sz="0" w:space="0" w:color="auto"/>
        <w:right w:val="none" w:sz="0" w:space="0" w:color="auto"/>
      </w:divBdr>
    </w:div>
    <w:div w:id="1067456113">
      <w:marLeft w:val="480"/>
      <w:marRight w:val="0"/>
      <w:marTop w:val="0"/>
      <w:marBottom w:val="0"/>
      <w:divBdr>
        <w:top w:val="none" w:sz="0" w:space="0" w:color="auto"/>
        <w:left w:val="none" w:sz="0" w:space="0" w:color="auto"/>
        <w:bottom w:val="none" w:sz="0" w:space="0" w:color="auto"/>
        <w:right w:val="none" w:sz="0" w:space="0" w:color="auto"/>
      </w:divBdr>
    </w:div>
    <w:div w:id="1067457438">
      <w:marLeft w:val="480"/>
      <w:marRight w:val="0"/>
      <w:marTop w:val="0"/>
      <w:marBottom w:val="0"/>
      <w:divBdr>
        <w:top w:val="none" w:sz="0" w:space="0" w:color="auto"/>
        <w:left w:val="none" w:sz="0" w:space="0" w:color="auto"/>
        <w:bottom w:val="none" w:sz="0" w:space="0" w:color="auto"/>
        <w:right w:val="none" w:sz="0" w:space="0" w:color="auto"/>
      </w:divBdr>
    </w:div>
    <w:div w:id="1067460132">
      <w:marLeft w:val="480"/>
      <w:marRight w:val="0"/>
      <w:marTop w:val="0"/>
      <w:marBottom w:val="0"/>
      <w:divBdr>
        <w:top w:val="none" w:sz="0" w:space="0" w:color="auto"/>
        <w:left w:val="none" w:sz="0" w:space="0" w:color="auto"/>
        <w:bottom w:val="none" w:sz="0" w:space="0" w:color="auto"/>
        <w:right w:val="none" w:sz="0" w:space="0" w:color="auto"/>
      </w:divBdr>
    </w:div>
    <w:div w:id="1067534134">
      <w:marLeft w:val="480"/>
      <w:marRight w:val="0"/>
      <w:marTop w:val="0"/>
      <w:marBottom w:val="0"/>
      <w:divBdr>
        <w:top w:val="none" w:sz="0" w:space="0" w:color="auto"/>
        <w:left w:val="none" w:sz="0" w:space="0" w:color="auto"/>
        <w:bottom w:val="none" w:sz="0" w:space="0" w:color="auto"/>
        <w:right w:val="none" w:sz="0" w:space="0" w:color="auto"/>
      </w:divBdr>
    </w:div>
    <w:div w:id="1067535910">
      <w:marLeft w:val="480"/>
      <w:marRight w:val="0"/>
      <w:marTop w:val="0"/>
      <w:marBottom w:val="0"/>
      <w:divBdr>
        <w:top w:val="none" w:sz="0" w:space="0" w:color="auto"/>
        <w:left w:val="none" w:sz="0" w:space="0" w:color="auto"/>
        <w:bottom w:val="none" w:sz="0" w:space="0" w:color="auto"/>
        <w:right w:val="none" w:sz="0" w:space="0" w:color="auto"/>
      </w:divBdr>
    </w:div>
    <w:div w:id="1067722579">
      <w:marLeft w:val="480"/>
      <w:marRight w:val="0"/>
      <w:marTop w:val="0"/>
      <w:marBottom w:val="0"/>
      <w:divBdr>
        <w:top w:val="none" w:sz="0" w:space="0" w:color="auto"/>
        <w:left w:val="none" w:sz="0" w:space="0" w:color="auto"/>
        <w:bottom w:val="none" w:sz="0" w:space="0" w:color="auto"/>
        <w:right w:val="none" w:sz="0" w:space="0" w:color="auto"/>
      </w:divBdr>
    </w:div>
    <w:div w:id="1067724694">
      <w:marLeft w:val="480"/>
      <w:marRight w:val="0"/>
      <w:marTop w:val="0"/>
      <w:marBottom w:val="0"/>
      <w:divBdr>
        <w:top w:val="none" w:sz="0" w:space="0" w:color="auto"/>
        <w:left w:val="none" w:sz="0" w:space="0" w:color="auto"/>
        <w:bottom w:val="none" w:sz="0" w:space="0" w:color="auto"/>
        <w:right w:val="none" w:sz="0" w:space="0" w:color="auto"/>
      </w:divBdr>
    </w:div>
    <w:div w:id="1067731247">
      <w:marLeft w:val="480"/>
      <w:marRight w:val="0"/>
      <w:marTop w:val="0"/>
      <w:marBottom w:val="0"/>
      <w:divBdr>
        <w:top w:val="none" w:sz="0" w:space="0" w:color="auto"/>
        <w:left w:val="none" w:sz="0" w:space="0" w:color="auto"/>
        <w:bottom w:val="none" w:sz="0" w:space="0" w:color="auto"/>
        <w:right w:val="none" w:sz="0" w:space="0" w:color="auto"/>
      </w:divBdr>
    </w:div>
    <w:div w:id="1067797596">
      <w:marLeft w:val="480"/>
      <w:marRight w:val="0"/>
      <w:marTop w:val="0"/>
      <w:marBottom w:val="0"/>
      <w:divBdr>
        <w:top w:val="none" w:sz="0" w:space="0" w:color="auto"/>
        <w:left w:val="none" w:sz="0" w:space="0" w:color="auto"/>
        <w:bottom w:val="none" w:sz="0" w:space="0" w:color="auto"/>
        <w:right w:val="none" w:sz="0" w:space="0" w:color="auto"/>
      </w:divBdr>
    </w:div>
    <w:div w:id="1067801276">
      <w:marLeft w:val="480"/>
      <w:marRight w:val="0"/>
      <w:marTop w:val="0"/>
      <w:marBottom w:val="0"/>
      <w:divBdr>
        <w:top w:val="none" w:sz="0" w:space="0" w:color="auto"/>
        <w:left w:val="none" w:sz="0" w:space="0" w:color="auto"/>
        <w:bottom w:val="none" w:sz="0" w:space="0" w:color="auto"/>
        <w:right w:val="none" w:sz="0" w:space="0" w:color="auto"/>
      </w:divBdr>
    </w:div>
    <w:div w:id="1067804387">
      <w:marLeft w:val="480"/>
      <w:marRight w:val="0"/>
      <w:marTop w:val="0"/>
      <w:marBottom w:val="0"/>
      <w:divBdr>
        <w:top w:val="none" w:sz="0" w:space="0" w:color="auto"/>
        <w:left w:val="none" w:sz="0" w:space="0" w:color="auto"/>
        <w:bottom w:val="none" w:sz="0" w:space="0" w:color="auto"/>
        <w:right w:val="none" w:sz="0" w:space="0" w:color="auto"/>
      </w:divBdr>
    </w:div>
    <w:div w:id="1067848296">
      <w:marLeft w:val="480"/>
      <w:marRight w:val="0"/>
      <w:marTop w:val="0"/>
      <w:marBottom w:val="0"/>
      <w:divBdr>
        <w:top w:val="none" w:sz="0" w:space="0" w:color="auto"/>
        <w:left w:val="none" w:sz="0" w:space="0" w:color="auto"/>
        <w:bottom w:val="none" w:sz="0" w:space="0" w:color="auto"/>
        <w:right w:val="none" w:sz="0" w:space="0" w:color="auto"/>
      </w:divBdr>
    </w:div>
    <w:div w:id="1067995416">
      <w:marLeft w:val="480"/>
      <w:marRight w:val="0"/>
      <w:marTop w:val="0"/>
      <w:marBottom w:val="0"/>
      <w:divBdr>
        <w:top w:val="none" w:sz="0" w:space="0" w:color="auto"/>
        <w:left w:val="none" w:sz="0" w:space="0" w:color="auto"/>
        <w:bottom w:val="none" w:sz="0" w:space="0" w:color="auto"/>
        <w:right w:val="none" w:sz="0" w:space="0" w:color="auto"/>
      </w:divBdr>
    </w:div>
    <w:div w:id="1068109127">
      <w:marLeft w:val="480"/>
      <w:marRight w:val="0"/>
      <w:marTop w:val="0"/>
      <w:marBottom w:val="0"/>
      <w:divBdr>
        <w:top w:val="none" w:sz="0" w:space="0" w:color="auto"/>
        <w:left w:val="none" w:sz="0" w:space="0" w:color="auto"/>
        <w:bottom w:val="none" w:sz="0" w:space="0" w:color="auto"/>
        <w:right w:val="none" w:sz="0" w:space="0" w:color="auto"/>
      </w:divBdr>
    </w:div>
    <w:div w:id="1068111892">
      <w:marLeft w:val="480"/>
      <w:marRight w:val="0"/>
      <w:marTop w:val="0"/>
      <w:marBottom w:val="0"/>
      <w:divBdr>
        <w:top w:val="none" w:sz="0" w:space="0" w:color="auto"/>
        <w:left w:val="none" w:sz="0" w:space="0" w:color="auto"/>
        <w:bottom w:val="none" w:sz="0" w:space="0" w:color="auto"/>
        <w:right w:val="none" w:sz="0" w:space="0" w:color="auto"/>
      </w:divBdr>
    </w:div>
    <w:div w:id="1068112967">
      <w:marLeft w:val="480"/>
      <w:marRight w:val="0"/>
      <w:marTop w:val="0"/>
      <w:marBottom w:val="0"/>
      <w:divBdr>
        <w:top w:val="none" w:sz="0" w:space="0" w:color="auto"/>
        <w:left w:val="none" w:sz="0" w:space="0" w:color="auto"/>
        <w:bottom w:val="none" w:sz="0" w:space="0" w:color="auto"/>
        <w:right w:val="none" w:sz="0" w:space="0" w:color="auto"/>
      </w:divBdr>
    </w:div>
    <w:div w:id="1068189124">
      <w:marLeft w:val="480"/>
      <w:marRight w:val="0"/>
      <w:marTop w:val="0"/>
      <w:marBottom w:val="0"/>
      <w:divBdr>
        <w:top w:val="none" w:sz="0" w:space="0" w:color="auto"/>
        <w:left w:val="none" w:sz="0" w:space="0" w:color="auto"/>
        <w:bottom w:val="none" w:sz="0" w:space="0" w:color="auto"/>
        <w:right w:val="none" w:sz="0" w:space="0" w:color="auto"/>
      </w:divBdr>
    </w:div>
    <w:div w:id="1068190211">
      <w:marLeft w:val="480"/>
      <w:marRight w:val="0"/>
      <w:marTop w:val="0"/>
      <w:marBottom w:val="0"/>
      <w:divBdr>
        <w:top w:val="none" w:sz="0" w:space="0" w:color="auto"/>
        <w:left w:val="none" w:sz="0" w:space="0" w:color="auto"/>
        <w:bottom w:val="none" w:sz="0" w:space="0" w:color="auto"/>
        <w:right w:val="none" w:sz="0" w:space="0" w:color="auto"/>
      </w:divBdr>
    </w:div>
    <w:div w:id="1068302642">
      <w:marLeft w:val="480"/>
      <w:marRight w:val="0"/>
      <w:marTop w:val="0"/>
      <w:marBottom w:val="0"/>
      <w:divBdr>
        <w:top w:val="none" w:sz="0" w:space="0" w:color="auto"/>
        <w:left w:val="none" w:sz="0" w:space="0" w:color="auto"/>
        <w:bottom w:val="none" w:sz="0" w:space="0" w:color="auto"/>
        <w:right w:val="none" w:sz="0" w:space="0" w:color="auto"/>
      </w:divBdr>
    </w:div>
    <w:div w:id="1068309626">
      <w:marLeft w:val="480"/>
      <w:marRight w:val="0"/>
      <w:marTop w:val="0"/>
      <w:marBottom w:val="0"/>
      <w:divBdr>
        <w:top w:val="none" w:sz="0" w:space="0" w:color="auto"/>
        <w:left w:val="none" w:sz="0" w:space="0" w:color="auto"/>
        <w:bottom w:val="none" w:sz="0" w:space="0" w:color="auto"/>
        <w:right w:val="none" w:sz="0" w:space="0" w:color="auto"/>
      </w:divBdr>
    </w:div>
    <w:div w:id="1068310061">
      <w:marLeft w:val="480"/>
      <w:marRight w:val="0"/>
      <w:marTop w:val="0"/>
      <w:marBottom w:val="0"/>
      <w:divBdr>
        <w:top w:val="none" w:sz="0" w:space="0" w:color="auto"/>
        <w:left w:val="none" w:sz="0" w:space="0" w:color="auto"/>
        <w:bottom w:val="none" w:sz="0" w:space="0" w:color="auto"/>
        <w:right w:val="none" w:sz="0" w:space="0" w:color="auto"/>
      </w:divBdr>
    </w:div>
    <w:div w:id="1068378051">
      <w:marLeft w:val="480"/>
      <w:marRight w:val="0"/>
      <w:marTop w:val="0"/>
      <w:marBottom w:val="0"/>
      <w:divBdr>
        <w:top w:val="none" w:sz="0" w:space="0" w:color="auto"/>
        <w:left w:val="none" w:sz="0" w:space="0" w:color="auto"/>
        <w:bottom w:val="none" w:sz="0" w:space="0" w:color="auto"/>
        <w:right w:val="none" w:sz="0" w:space="0" w:color="auto"/>
      </w:divBdr>
    </w:div>
    <w:div w:id="1068383282">
      <w:marLeft w:val="480"/>
      <w:marRight w:val="0"/>
      <w:marTop w:val="0"/>
      <w:marBottom w:val="0"/>
      <w:divBdr>
        <w:top w:val="none" w:sz="0" w:space="0" w:color="auto"/>
        <w:left w:val="none" w:sz="0" w:space="0" w:color="auto"/>
        <w:bottom w:val="none" w:sz="0" w:space="0" w:color="auto"/>
        <w:right w:val="none" w:sz="0" w:space="0" w:color="auto"/>
      </w:divBdr>
    </w:div>
    <w:div w:id="1068386266">
      <w:marLeft w:val="480"/>
      <w:marRight w:val="0"/>
      <w:marTop w:val="0"/>
      <w:marBottom w:val="0"/>
      <w:divBdr>
        <w:top w:val="none" w:sz="0" w:space="0" w:color="auto"/>
        <w:left w:val="none" w:sz="0" w:space="0" w:color="auto"/>
        <w:bottom w:val="none" w:sz="0" w:space="0" w:color="auto"/>
        <w:right w:val="none" w:sz="0" w:space="0" w:color="auto"/>
      </w:divBdr>
    </w:div>
    <w:div w:id="1068455102">
      <w:marLeft w:val="480"/>
      <w:marRight w:val="0"/>
      <w:marTop w:val="0"/>
      <w:marBottom w:val="0"/>
      <w:divBdr>
        <w:top w:val="none" w:sz="0" w:space="0" w:color="auto"/>
        <w:left w:val="none" w:sz="0" w:space="0" w:color="auto"/>
        <w:bottom w:val="none" w:sz="0" w:space="0" w:color="auto"/>
        <w:right w:val="none" w:sz="0" w:space="0" w:color="auto"/>
      </w:divBdr>
    </w:div>
    <w:div w:id="1068460469">
      <w:marLeft w:val="480"/>
      <w:marRight w:val="0"/>
      <w:marTop w:val="0"/>
      <w:marBottom w:val="0"/>
      <w:divBdr>
        <w:top w:val="none" w:sz="0" w:space="0" w:color="auto"/>
        <w:left w:val="none" w:sz="0" w:space="0" w:color="auto"/>
        <w:bottom w:val="none" w:sz="0" w:space="0" w:color="auto"/>
        <w:right w:val="none" w:sz="0" w:space="0" w:color="auto"/>
      </w:divBdr>
    </w:div>
    <w:div w:id="1068462334">
      <w:marLeft w:val="480"/>
      <w:marRight w:val="0"/>
      <w:marTop w:val="0"/>
      <w:marBottom w:val="0"/>
      <w:divBdr>
        <w:top w:val="none" w:sz="0" w:space="0" w:color="auto"/>
        <w:left w:val="none" w:sz="0" w:space="0" w:color="auto"/>
        <w:bottom w:val="none" w:sz="0" w:space="0" w:color="auto"/>
        <w:right w:val="none" w:sz="0" w:space="0" w:color="auto"/>
      </w:divBdr>
    </w:div>
    <w:div w:id="1068500919">
      <w:marLeft w:val="480"/>
      <w:marRight w:val="0"/>
      <w:marTop w:val="0"/>
      <w:marBottom w:val="0"/>
      <w:divBdr>
        <w:top w:val="none" w:sz="0" w:space="0" w:color="auto"/>
        <w:left w:val="none" w:sz="0" w:space="0" w:color="auto"/>
        <w:bottom w:val="none" w:sz="0" w:space="0" w:color="auto"/>
        <w:right w:val="none" w:sz="0" w:space="0" w:color="auto"/>
      </w:divBdr>
    </w:div>
    <w:div w:id="1068530385">
      <w:marLeft w:val="480"/>
      <w:marRight w:val="0"/>
      <w:marTop w:val="0"/>
      <w:marBottom w:val="0"/>
      <w:divBdr>
        <w:top w:val="none" w:sz="0" w:space="0" w:color="auto"/>
        <w:left w:val="none" w:sz="0" w:space="0" w:color="auto"/>
        <w:bottom w:val="none" w:sz="0" w:space="0" w:color="auto"/>
        <w:right w:val="none" w:sz="0" w:space="0" w:color="auto"/>
      </w:divBdr>
    </w:div>
    <w:div w:id="1068577965">
      <w:marLeft w:val="480"/>
      <w:marRight w:val="0"/>
      <w:marTop w:val="0"/>
      <w:marBottom w:val="0"/>
      <w:divBdr>
        <w:top w:val="none" w:sz="0" w:space="0" w:color="auto"/>
        <w:left w:val="none" w:sz="0" w:space="0" w:color="auto"/>
        <w:bottom w:val="none" w:sz="0" w:space="0" w:color="auto"/>
        <w:right w:val="none" w:sz="0" w:space="0" w:color="auto"/>
      </w:divBdr>
    </w:div>
    <w:div w:id="1068649245">
      <w:marLeft w:val="480"/>
      <w:marRight w:val="0"/>
      <w:marTop w:val="0"/>
      <w:marBottom w:val="0"/>
      <w:divBdr>
        <w:top w:val="none" w:sz="0" w:space="0" w:color="auto"/>
        <w:left w:val="none" w:sz="0" w:space="0" w:color="auto"/>
        <w:bottom w:val="none" w:sz="0" w:space="0" w:color="auto"/>
        <w:right w:val="none" w:sz="0" w:space="0" w:color="auto"/>
      </w:divBdr>
    </w:div>
    <w:div w:id="1068723963">
      <w:marLeft w:val="480"/>
      <w:marRight w:val="0"/>
      <w:marTop w:val="0"/>
      <w:marBottom w:val="0"/>
      <w:divBdr>
        <w:top w:val="none" w:sz="0" w:space="0" w:color="auto"/>
        <w:left w:val="none" w:sz="0" w:space="0" w:color="auto"/>
        <w:bottom w:val="none" w:sz="0" w:space="0" w:color="auto"/>
        <w:right w:val="none" w:sz="0" w:space="0" w:color="auto"/>
      </w:divBdr>
    </w:div>
    <w:div w:id="1068724914">
      <w:marLeft w:val="480"/>
      <w:marRight w:val="0"/>
      <w:marTop w:val="0"/>
      <w:marBottom w:val="0"/>
      <w:divBdr>
        <w:top w:val="none" w:sz="0" w:space="0" w:color="auto"/>
        <w:left w:val="none" w:sz="0" w:space="0" w:color="auto"/>
        <w:bottom w:val="none" w:sz="0" w:space="0" w:color="auto"/>
        <w:right w:val="none" w:sz="0" w:space="0" w:color="auto"/>
      </w:divBdr>
    </w:div>
    <w:div w:id="1068724970">
      <w:marLeft w:val="480"/>
      <w:marRight w:val="0"/>
      <w:marTop w:val="0"/>
      <w:marBottom w:val="0"/>
      <w:divBdr>
        <w:top w:val="none" w:sz="0" w:space="0" w:color="auto"/>
        <w:left w:val="none" w:sz="0" w:space="0" w:color="auto"/>
        <w:bottom w:val="none" w:sz="0" w:space="0" w:color="auto"/>
        <w:right w:val="none" w:sz="0" w:space="0" w:color="auto"/>
      </w:divBdr>
    </w:div>
    <w:div w:id="1068767662">
      <w:marLeft w:val="480"/>
      <w:marRight w:val="0"/>
      <w:marTop w:val="0"/>
      <w:marBottom w:val="0"/>
      <w:divBdr>
        <w:top w:val="none" w:sz="0" w:space="0" w:color="auto"/>
        <w:left w:val="none" w:sz="0" w:space="0" w:color="auto"/>
        <w:bottom w:val="none" w:sz="0" w:space="0" w:color="auto"/>
        <w:right w:val="none" w:sz="0" w:space="0" w:color="auto"/>
      </w:divBdr>
    </w:div>
    <w:div w:id="1068768257">
      <w:marLeft w:val="480"/>
      <w:marRight w:val="0"/>
      <w:marTop w:val="0"/>
      <w:marBottom w:val="0"/>
      <w:divBdr>
        <w:top w:val="none" w:sz="0" w:space="0" w:color="auto"/>
        <w:left w:val="none" w:sz="0" w:space="0" w:color="auto"/>
        <w:bottom w:val="none" w:sz="0" w:space="0" w:color="auto"/>
        <w:right w:val="none" w:sz="0" w:space="0" w:color="auto"/>
      </w:divBdr>
    </w:div>
    <w:div w:id="1068770076">
      <w:marLeft w:val="480"/>
      <w:marRight w:val="0"/>
      <w:marTop w:val="0"/>
      <w:marBottom w:val="0"/>
      <w:divBdr>
        <w:top w:val="none" w:sz="0" w:space="0" w:color="auto"/>
        <w:left w:val="none" w:sz="0" w:space="0" w:color="auto"/>
        <w:bottom w:val="none" w:sz="0" w:space="0" w:color="auto"/>
        <w:right w:val="none" w:sz="0" w:space="0" w:color="auto"/>
      </w:divBdr>
    </w:div>
    <w:div w:id="1068843652">
      <w:marLeft w:val="480"/>
      <w:marRight w:val="0"/>
      <w:marTop w:val="0"/>
      <w:marBottom w:val="0"/>
      <w:divBdr>
        <w:top w:val="none" w:sz="0" w:space="0" w:color="auto"/>
        <w:left w:val="none" w:sz="0" w:space="0" w:color="auto"/>
        <w:bottom w:val="none" w:sz="0" w:space="0" w:color="auto"/>
        <w:right w:val="none" w:sz="0" w:space="0" w:color="auto"/>
      </w:divBdr>
    </w:div>
    <w:div w:id="1068845478">
      <w:marLeft w:val="480"/>
      <w:marRight w:val="0"/>
      <w:marTop w:val="0"/>
      <w:marBottom w:val="0"/>
      <w:divBdr>
        <w:top w:val="none" w:sz="0" w:space="0" w:color="auto"/>
        <w:left w:val="none" w:sz="0" w:space="0" w:color="auto"/>
        <w:bottom w:val="none" w:sz="0" w:space="0" w:color="auto"/>
        <w:right w:val="none" w:sz="0" w:space="0" w:color="auto"/>
      </w:divBdr>
    </w:div>
    <w:div w:id="1068846877">
      <w:marLeft w:val="480"/>
      <w:marRight w:val="0"/>
      <w:marTop w:val="0"/>
      <w:marBottom w:val="0"/>
      <w:divBdr>
        <w:top w:val="none" w:sz="0" w:space="0" w:color="auto"/>
        <w:left w:val="none" w:sz="0" w:space="0" w:color="auto"/>
        <w:bottom w:val="none" w:sz="0" w:space="0" w:color="auto"/>
        <w:right w:val="none" w:sz="0" w:space="0" w:color="auto"/>
      </w:divBdr>
    </w:div>
    <w:div w:id="1068847028">
      <w:marLeft w:val="480"/>
      <w:marRight w:val="0"/>
      <w:marTop w:val="0"/>
      <w:marBottom w:val="0"/>
      <w:divBdr>
        <w:top w:val="none" w:sz="0" w:space="0" w:color="auto"/>
        <w:left w:val="none" w:sz="0" w:space="0" w:color="auto"/>
        <w:bottom w:val="none" w:sz="0" w:space="0" w:color="auto"/>
        <w:right w:val="none" w:sz="0" w:space="0" w:color="auto"/>
      </w:divBdr>
    </w:div>
    <w:div w:id="1068921340">
      <w:marLeft w:val="480"/>
      <w:marRight w:val="0"/>
      <w:marTop w:val="0"/>
      <w:marBottom w:val="0"/>
      <w:divBdr>
        <w:top w:val="none" w:sz="0" w:space="0" w:color="auto"/>
        <w:left w:val="none" w:sz="0" w:space="0" w:color="auto"/>
        <w:bottom w:val="none" w:sz="0" w:space="0" w:color="auto"/>
        <w:right w:val="none" w:sz="0" w:space="0" w:color="auto"/>
      </w:divBdr>
    </w:div>
    <w:div w:id="1068958205">
      <w:marLeft w:val="480"/>
      <w:marRight w:val="0"/>
      <w:marTop w:val="0"/>
      <w:marBottom w:val="0"/>
      <w:divBdr>
        <w:top w:val="none" w:sz="0" w:space="0" w:color="auto"/>
        <w:left w:val="none" w:sz="0" w:space="0" w:color="auto"/>
        <w:bottom w:val="none" w:sz="0" w:space="0" w:color="auto"/>
        <w:right w:val="none" w:sz="0" w:space="0" w:color="auto"/>
      </w:divBdr>
    </w:div>
    <w:div w:id="1068962289">
      <w:marLeft w:val="480"/>
      <w:marRight w:val="0"/>
      <w:marTop w:val="0"/>
      <w:marBottom w:val="0"/>
      <w:divBdr>
        <w:top w:val="none" w:sz="0" w:space="0" w:color="auto"/>
        <w:left w:val="none" w:sz="0" w:space="0" w:color="auto"/>
        <w:bottom w:val="none" w:sz="0" w:space="0" w:color="auto"/>
        <w:right w:val="none" w:sz="0" w:space="0" w:color="auto"/>
      </w:divBdr>
    </w:div>
    <w:div w:id="1068964716">
      <w:marLeft w:val="480"/>
      <w:marRight w:val="0"/>
      <w:marTop w:val="0"/>
      <w:marBottom w:val="0"/>
      <w:divBdr>
        <w:top w:val="none" w:sz="0" w:space="0" w:color="auto"/>
        <w:left w:val="none" w:sz="0" w:space="0" w:color="auto"/>
        <w:bottom w:val="none" w:sz="0" w:space="0" w:color="auto"/>
        <w:right w:val="none" w:sz="0" w:space="0" w:color="auto"/>
      </w:divBdr>
    </w:div>
    <w:div w:id="1068965348">
      <w:marLeft w:val="480"/>
      <w:marRight w:val="0"/>
      <w:marTop w:val="0"/>
      <w:marBottom w:val="0"/>
      <w:divBdr>
        <w:top w:val="none" w:sz="0" w:space="0" w:color="auto"/>
        <w:left w:val="none" w:sz="0" w:space="0" w:color="auto"/>
        <w:bottom w:val="none" w:sz="0" w:space="0" w:color="auto"/>
        <w:right w:val="none" w:sz="0" w:space="0" w:color="auto"/>
      </w:divBdr>
    </w:div>
    <w:div w:id="1069108753">
      <w:marLeft w:val="480"/>
      <w:marRight w:val="0"/>
      <w:marTop w:val="0"/>
      <w:marBottom w:val="0"/>
      <w:divBdr>
        <w:top w:val="none" w:sz="0" w:space="0" w:color="auto"/>
        <w:left w:val="none" w:sz="0" w:space="0" w:color="auto"/>
        <w:bottom w:val="none" w:sz="0" w:space="0" w:color="auto"/>
        <w:right w:val="none" w:sz="0" w:space="0" w:color="auto"/>
      </w:divBdr>
    </w:div>
    <w:div w:id="1069111450">
      <w:marLeft w:val="480"/>
      <w:marRight w:val="0"/>
      <w:marTop w:val="0"/>
      <w:marBottom w:val="0"/>
      <w:divBdr>
        <w:top w:val="none" w:sz="0" w:space="0" w:color="auto"/>
        <w:left w:val="none" w:sz="0" w:space="0" w:color="auto"/>
        <w:bottom w:val="none" w:sz="0" w:space="0" w:color="auto"/>
        <w:right w:val="none" w:sz="0" w:space="0" w:color="auto"/>
      </w:divBdr>
    </w:div>
    <w:div w:id="1069115624">
      <w:marLeft w:val="480"/>
      <w:marRight w:val="0"/>
      <w:marTop w:val="0"/>
      <w:marBottom w:val="0"/>
      <w:divBdr>
        <w:top w:val="none" w:sz="0" w:space="0" w:color="auto"/>
        <w:left w:val="none" w:sz="0" w:space="0" w:color="auto"/>
        <w:bottom w:val="none" w:sz="0" w:space="0" w:color="auto"/>
        <w:right w:val="none" w:sz="0" w:space="0" w:color="auto"/>
      </w:divBdr>
    </w:div>
    <w:div w:id="1069227717">
      <w:marLeft w:val="480"/>
      <w:marRight w:val="0"/>
      <w:marTop w:val="0"/>
      <w:marBottom w:val="0"/>
      <w:divBdr>
        <w:top w:val="none" w:sz="0" w:space="0" w:color="auto"/>
        <w:left w:val="none" w:sz="0" w:space="0" w:color="auto"/>
        <w:bottom w:val="none" w:sz="0" w:space="0" w:color="auto"/>
        <w:right w:val="none" w:sz="0" w:space="0" w:color="auto"/>
      </w:divBdr>
    </w:div>
    <w:div w:id="1069228208">
      <w:marLeft w:val="480"/>
      <w:marRight w:val="0"/>
      <w:marTop w:val="0"/>
      <w:marBottom w:val="0"/>
      <w:divBdr>
        <w:top w:val="none" w:sz="0" w:space="0" w:color="auto"/>
        <w:left w:val="none" w:sz="0" w:space="0" w:color="auto"/>
        <w:bottom w:val="none" w:sz="0" w:space="0" w:color="auto"/>
        <w:right w:val="none" w:sz="0" w:space="0" w:color="auto"/>
      </w:divBdr>
    </w:div>
    <w:div w:id="1069381355">
      <w:marLeft w:val="480"/>
      <w:marRight w:val="0"/>
      <w:marTop w:val="0"/>
      <w:marBottom w:val="0"/>
      <w:divBdr>
        <w:top w:val="none" w:sz="0" w:space="0" w:color="auto"/>
        <w:left w:val="none" w:sz="0" w:space="0" w:color="auto"/>
        <w:bottom w:val="none" w:sz="0" w:space="0" w:color="auto"/>
        <w:right w:val="none" w:sz="0" w:space="0" w:color="auto"/>
      </w:divBdr>
    </w:div>
    <w:div w:id="1069424371">
      <w:marLeft w:val="480"/>
      <w:marRight w:val="0"/>
      <w:marTop w:val="0"/>
      <w:marBottom w:val="0"/>
      <w:divBdr>
        <w:top w:val="none" w:sz="0" w:space="0" w:color="auto"/>
        <w:left w:val="none" w:sz="0" w:space="0" w:color="auto"/>
        <w:bottom w:val="none" w:sz="0" w:space="0" w:color="auto"/>
        <w:right w:val="none" w:sz="0" w:space="0" w:color="auto"/>
      </w:divBdr>
    </w:div>
    <w:div w:id="1069425684">
      <w:marLeft w:val="480"/>
      <w:marRight w:val="0"/>
      <w:marTop w:val="0"/>
      <w:marBottom w:val="0"/>
      <w:divBdr>
        <w:top w:val="none" w:sz="0" w:space="0" w:color="auto"/>
        <w:left w:val="none" w:sz="0" w:space="0" w:color="auto"/>
        <w:bottom w:val="none" w:sz="0" w:space="0" w:color="auto"/>
        <w:right w:val="none" w:sz="0" w:space="0" w:color="auto"/>
      </w:divBdr>
    </w:div>
    <w:div w:id="1069426211">
      <w:marLeft w:val="480"/>
      <w:marRight w:val="0"/>
      <w:marTop w:val="0"/>
      <w:marBottom w:val="0"/>
      <w:divBdr>
        <w:top w:val="none" w:sz="0" w:space="0" w:color="auto"/>
        <w:left w:val="none" w:sz="0" w:space="0" w:color="auto"/>
        <w:bottom w:val="none" w:sz="0" w:space="0" w:color="auto"/>
        <w:right w:val="none" w:sz="0" w:space="0" w:color="auto"/>
      </w:divBdr>
    </w:div>
    <w:div w:id="1069427964">
      <w:marLeft w:val="480"/>
      <w:marRight w:val="0"/>
      <w:marTop w:val="0"/>
      <w:marBottom w:val="0"/>
      <w:divBdr>
        <w:top w:val="none" w:sz="0" w:space="0" w:color="auto"/>
        <w:left w:val="none" w:sz="0" w:space="0" w:color="auto"/>
        <w:bottom w:val="none" w:sz="0" w:space="0" w:color="auto"/>
        <w:right w:val="none" w:sz="0" w:space="0" w:color="auto"/>
      </w:divBdr>
    </w:div>
    <w:div w:id="1069578395">
      <w:marLeft w:val="480"/>
      <w:marRight w:val="0"/>
      <w:marTop w:val="0"/>
      <w:marBottom w:val="0"/>
      <w:divBdr>
        <w:top w:val="none" w:sz="0" w:space="0" w:color="auto"/>
        <w:left w:val="none" w:sz="0" w:space="0" w:color="auto"/>
        <w:bottom w:val="none" w:sz="0" w:space="0" w:color="auto"/>
        <w:right w:val="none" w:sz="0" w:space="0" w:color="auto"/>
      </w:divBdr>
    </w:div>
    <w:div w:id="1069614578">
      <w:marLeft w:val="480"/>
      <w:marRight w:val="0"/>
      <w:marTop w:val="0"/>
      <w:marBottom w:val="0"/>
      <w:divBdr>
        <w:top w:val="none" w:sz="0" w:space="0" w:color="auto"/>
        <w:left w:val="none" w:sz="0" w:space="0" w:color="auto"/>
        <w:bottom w:val="none" w:sz="0" w:space="0" w:color="auto"/>
        <w:right w:val="none" w:sz="0" w:space="0" w:color="auto"/>
      </w:divBdr>
    </w:div>
    <w:div w:id="1069615020">
      <w:marLeft w:val="480"/>
      <w:marRight w:val="0"/>
      <w:marTop w:val="0"/>
      <w:marBottom w:val="0"/>
      <w:divBdr>
        <w:top w:val="none" w:sz="0" w:space="0" w:color="auto"/>
        <w:left w:val="none" w:sz="0" w:space="0" w:color="auto"/>
        <w:bottom w:val="none" w:sz="0" w:space="0" w:color="auto"/>
        <w:right w:val="none" w:sz="0" w:space="0" w:color="auto"/>
      </w:divBdr>
    </w:div>
    <w:div w:id="1069689323">
      <w:marLeft w:val="480"/>
      <w:marRight w:val="0"/>
      <w:marTop w:val="0"/>
      <w:marBottom w:val="0"/>
      <w:divBdr>
        <w:top w:val="none" w:sz="0" w:space="0" w:color="auto"/>
        <w:left w:val="none" w:sz="0" w:space="0" w:color="auto"/>
        <w:bottom w:val="none" w:sz="0" w:space="0" w:color="auto"/>
        <w:right w:val="none" w:sz="0" w:space="0" w:color="auto"/>
      </w:divBdr>
    </w:div>
    <w:div w:id="1069691699">
      <w:marLeft w:val="480"/>
      <w:marRight w:val="0"/>
      <w:marTop w:val="0"/>
      <w:marBottom w:val="0"/>
      <w:divBdr>
        <w:top w:val="none" w:sz="0" w:space="0" w:color="auto"/>
        <w:left w:val="none" w:sz="0" w:space="0" w:color="auto"/>
        <w:bottom w:val="none" w:sz="0" w:space="0" w:color="auto"/>
        <w:right w:val="none" w:sz="0" w:space="0" w:color="auto"/>
      </w:divBdr>
    </w:div>
    <w:div w:id="1069765024">
      <w:marLeft w:val="480"/>
      <w:marRight w:val="0"/>
      <w:marTop w:val="0"/>
      <w:marBottom w:val="0"/>
      <w:divBdr>
        <w:top w:val="none" w:sz="0" w:space="0" w:color="auto"/>
        <w:left w:val="none" w:sz="0" w:space="0" w:color="auto"/>
        <w:bottom w:val="none" w:sz="0" w:space="0" w:color="auto"/>
        <w:right w:val="none" w:sz="0" w:space="0" w:color="auto"/>
      </w:divBdr>
    </w:div>
    <w:div w:id="1069766010">
      <w:marLeft w:val="480"/>
      <w:marRight w:val="0"/>
      <w:marTop w:val="0"/>
      <w:marBottom w:val="0"/>
      <w:divBdr>
        <w:top w:val="none" w:sz="0" w:space="0" w:color="auto"/>
        <w:left w:val="none" w:sz="0" w:space="0" w:color="auto"/>
        <w:bottom w:val="none" w:sz="0" w:space="0" w:color="auto"/>
        <w:right w:val="none" w:sz="0" w:space="0" w:color="auto"/>
      </w:divBdr>
    </w:div>
    <w:div w:id="1069769150">
      <w:marLeft w:val="480"/>
      <w:marRight w:val="0"/>
      <w:marTop w:val="0"/>
      <w:marBottom w:val="0"/>
      <w:divBdr>
        <w:top w:val="none" w:sz="0" w:space="0" w:color="auto"/>
        <w:left w:val="none" w:sz="0" w:space="0" w:color="auto"/>
        <w:bottom w:val="none" w:sz="0" w:space="0" w:color="auto"/>
        <w:right w:val="none" w:sz="0" w:space="0" w:color="auto"/>
      </w:divBdr>
    </w:div>
    <w:div w:id="1069770164">
      <w:marLeft w:val="480"/>
      <w:marRight w:val="0"/>
      <w:marTop w:val="0"/>
      <w:marBottom w:val="0"/>
      <w:divBdr>
        <w:top w:val="none" w:sz="0" w:space="0" w:color="auto"/>
        <w:left w:val="none" w:sz="0" w:space="0" w:color="auto"/>
        <w:bottom w:val="none" w:sz="0" w:space="0" w:color="auto"/>
        <w:right w:val="none" w:sz="0" w:space="0" w:color="auto"/>
      </w:divBdr>
    </w:div>
    <w:div w:id="1069888152">
      <w:marLeft w:val="480"/>
      <w:marRight w:val="0"/>
      <w:marTop w:val="0"/>
      <w:marBottom w:val="0"/>
      <w:divBdr>
        <w:top w:val="none" w:sz="0" w:space="0" w:color="auto"/>
        <w:left w:val="none" w:sz="0" w:space="0" w:color="auto"/>
        <w:bottom w:val="none" w:sz="0" w:space="0" w:color="auto"/>
        <w:right w:val="none" w:sz="0" w:space="0" w:color="auto"/>
      </w:divBdr>
    </w:div>
    <w:div w:id="1069889335">
      <w:marLeft w:val="480"/>
      <w:marRight w:val="0"/>
      <w:marTop w:val="0"/>
      <w:marBottom w:val="0"/>
      <w:divBdr>
        <w:top w:val="none" w:sz="0" w:space="0" w:color="auto"/>
        <w:left w:val="none" w:sz="0" w:space="0" w:color="auto"/>
        <w:bottom w:val="none" w:sz="0" w:space="0" w:color="auto"/>
        <w:right w:val="none" w:sz="0" w:space="0" w:color="auto"/>
      </w:divBdr>
    </w:div>
    <w:div w:id="1069960600">
      <w:marLeft w:val="480"/>
      <w:marRight w:val="0"/>
      <w:marTop w:val="0"/>
      <w:marBottom w:val="0"/>
      <w:divBdr>
        <w:top w:val="none" w:sz="0" w:space="0" w:color="auto"/>
        <w:left w:val="none" w:sz="0" w:space="0" w:color="auto"/>
        <w:bottom w:val="none" w:sz="0" w:space="0" w:color="auto"/>
        <w:right w:val="none" w:sz="0" w:space="0" w:color="auto"/>
      </w:divBdr>
    </w:div>
    <w:div w:id="1069962657">
      <w:marLeft w:val="480"/>
      <w:marRight w:val="0"/>
      <w:marTop w:val="0"/>
      <w:marBottom w:val="0"/>
      <w:divBdr>
        <w:top w:val="none" w:sz="0" w:space="0" w:color="auto"/>
        <w:left w:val="none" w:sz="0" w:space="0" w:color="auto"/>
        <w:bottom w:val="none" w:sz="0" w:space="0" w:color="auto"/>
        <w:right w:val="none" w:sz="0" w:space="0" w:color="auto"/>
      </w:divBdr>
    </w:div>
    <w:div w:id="1069963679">
      <w:marLeft w:val="480"/>
      <w:marRight w:val="0"/>
      <w:marTop w:val="0"/>
      <w:marBottom w:val="0"/>
      <w:divBdr>
        <w:top w:val="none" w:sz="0" w:space="0" w:color="auto"/>
        <w:left w:val="none" w:sz="0" w:space="0" w:color="auto"/>
        <w:bottom w:val="none" w:sz="0" w:space="0" w:color="auto"/>
        <w:right w:val="none" w:sz="0" w:space="0" w:color="auto"/>
      </w:divBdr>
    </w:div>
    <w:div w:id="1070079978">
      <w:marLeft w:val="480"/>
      <w:marRight w:val="0"/>
      <w:marTop w:val="0"/>
      <w:marBottom w:val="0"/>
      <w:divBdr>
        <w:top w:val="none" w:sz="0" w:space="0" w:color="auto"/>
        <w:left w:val="none" w:sz="0" w:space="0" w:color="auto"/>
        <w:bottom w:val="none" w:sz="0" w:space="0" w:color="auto"/>
        <w:right w:val="none" w:sz="0" w:space="0" w:color="auto"/>
      </w:divBdr>
    </w:div>
    <w:div w:id="1070150601">
      <w:marLeft w:val="480"/>
      <w:marRight w:val="0"/>
      <w:marTop w:val="0"/>
      <w:marBottom w:val="0"/>
      <w:divBdr>
        <w:top w:val="none" w:sz="0" w:space="0" w:color="auto"/>
        <w:left w:val="none" w:sz="0" w:space="0" w:color="auto"/>
        <w:bottom w:val="none" w:sz="0" w:space="0" w:color="auto"/>
        <w:right w:val="none" w:sz="0" w:space="0" w:color="auto"/>
      </w:divBdr>
    </w:div>
    <w:div w:id="1070153926">
      <w:marLeft w:val="480"/>
      <w:marRight w:val="0"/>
      <w:marTop w:val="0"/>
      <w:marBottom w:val="0"/>
      <w:divBdr>
        <w:top w:val="none" w:sz="0" w:space="0" w:color="auto"/>
        <w:left w:val="none" w:sz="0" w:space="0" w:color="auto"/>
        <w:bottom w:val="none" w:sz="0" w:space="0" w:color="auto"/>
        <w:right w:val="none" w:sz="0" w:space="0" w:color="auto"/>
      </w:divBdr>
    </w:div>
    <w:div w:id="1070229878">
      <w:marLeft w:val="480"/>
      <w:marRight w:val="0"/>
      <w:marTop w:val="0"/>
      <w:marBottom w:val="0"/>
      <w:divBdr>
        <w:top w:val="none" w:sz="0" w:space="0" w:color="auto"/>
        <w:left w:val="none" w:sz="0" w:space="0" w:color="auto"/>
        <w:bottom w:val="none" w:sz="0" w:space="0" w:color="auto"/>
        <w:right w:val="none" w:sz="0" w:space="0" w:color="auto"/>
      </w:divBdr>
    </w:div>
    <w:div w:id="1070231617">
      <w:marLeft w:val="480"/>
      <w:marRight w:val="0"/>
      <w:marTop w:val="0"/>
      <w:marBottom w:val="0"/>
      <w:divBdr>
        <w:top w:val="none" w:sz="0" w:space="0" w:color="auto"/>
        <w:left w:val="none" w:sz="0" w:space="0" w:color="auto"/>
        <w:bottom w:val="none" w:sz="0" w:space="0" w:color="auto"/>
        <w:right w:val="none" w:sz="0" w:space="0" w:color="auto"/>
      </w:divBdr>
    </w:div>
    <w:div w:id="1070274420">
      <w:marLeft w:val="480"/>
      <w:marRight w:val="0"/>
      <w:marTop w:val="0"/>
      <w:marBottom w:val="0"/>
      <w:divBdr>
        <w:top w:val="none" w:sz="0" w:space="0" w:color="auto"/>
        <w:left w:val="none" w:sz="0" w:space="0" w:color="auto"/>
        <w:bottom w:val="none" w:sz="0" w:space="0" w:color="auto"/>
        <w:right w:val="none" w:sz="0" w:space="0" w:color="auto"/>
      </w:divBdr>
    </w:div>
    <w:div w:id="1070275782">
      <w:marLeft w:val="480"/>
      <w:marRight w:val="0"/>
      <w:marTop w:val="0"/>
      <w:marBottom w:val="0"/>
      <w:divBdr>
        <w:top w:val="none" w:sz="0" w:space="0" w:color="auto"/>
        <w:left w:val="none" w:sz="0" w:space="0" w:color="auto"/>
        <w:bottom w:val="none" w:sz="0" w:space="0" w:color="auto"/>
        <w:right w:val="none" w:sz="0" w:space="0" w:color="auto"/>
      </w:divBdr>
    </w:div>
    <w:div w:id="1070277015">
      <w:marLeft w:val="480"/>
      <w:marRight w:val="0"/>
      <w:marTop w:val="0"/>
      <w:marBottom w:val="0"/>
      <w:divBdr>
        <w:top w:val="none" w:sz="0" w:space="0" w:color="auto"/>
        <w:left w:val="none" w:sz="0" w:space="0" w:color="auto"/>
        <w:bottom w:val="none" w:sz="0" w:space="0" w:color="auto"/>
        <w:right w:val="none" w:sz="0" w:space="0" w:color="auto"/>
      </w:divBdr>
    </w:div>
    <w:div w:id="1070347279">
      <w:marLeft w:val="480"/>
      <w:marRight w:val="0"/>
      <w:marTop w:val="0"/>
      <w:marBottom w:val="0"/>
      <w:divBdr>
        <w:top w:val="none" w:sz="0" w:space="0" w:color="auto"/>
        <w:left w:val="none" w:sz="0" w:space="0" w:color="auto"/>
        <w:bottom w:val="none" w:sz="0" w:space="0" w:color="auto"/>
        <w:right w:val="none" w:sz="0" w:space="0" w:color="auto"/>
      </w:divBdr>
    </w:div>
    <w:div w:id="1070350280">
      <w:marLeft w:val="480"/>
      <w:marRight w:val="0"/>
      <w:marTop w:val="0"/>
      <w:marBottom w:val="0"/>
      <w:divBdr>
        <w:top w:val="none" w:sz="0" w:space="0" w:color="auto"/>
        <w:left w:val="none" w:sz="0" w:space="0" w:color="auto"/>
        <w:bottom w:val="none" w:sz="0" w:space="0" w:color="auto"/>
        <w:right w:val="none" w:sz="0" w:space="0" w:color="auto"/>
      </w:divBdr>
    </w:div>
    <w:div w:id="1070352805">
      <w:marLeft w:val="480"/>
      <w:marRight w:val="0"/>
      <w:marTop w:val="0"/>
      <w:marBottom w:val="0"/>
      <w:divBdr>
        <w:top w:val="none" w:sz="0" w:space="0" w:color="auto"/>
        <w:left w:val="none" w:sz="0" w:space="0" w:color="auto"/>
        <w:bottom w:val="none" w:sz="0" w:space="0" w:color="auto"/>
        <w:right w:val="none" w:sz="0" w:space="0" w:color="auto"/>
      </w:divBdr>
    </w:div>
    <w:div w:id="1070418770">
      <w:marLeft w:val="480"/>
      <w:marRight w:val="0"/>
      <w:marTop w:val="0"/>
      <w:marBottom w:val="0"/>
      <w:divBdr>
        <w:top w:val="none" w:sz="0" w:space="0" w:color="auto"/>
        <w:left w:val="none" w:sz="0" w:space="0" w:color="auto"/>
        <w:bottom w:val="none" w:sz="0" w:space="0" w:color="auto"/>
        <w:right w:val="none" w:sz="0" w:space="0" w:color="auto"/>
      </w:divBdr>
    </w:div>
    <w:div w:id="1070468432">
      <w:marLeft w:val="480"/>
      <w:marRight w:val="0"/>
      <w:marTop w:val="0"/>
      <w:marBottom w:val="0"/>
      <w:divBdr>
        <w:top w:val="none" w:sz="0" w:space="0" w:color="auto"/>
        <w:left w:val="none" w:sz="0" w:space="0" w:color="auto"/>
        <w:bottom w:val="none" w:sz="0" w:space="0" w:color="auto"/>
        <w:right w:val="none" w:sz="0" w:space="0" w:color="auto"/>
      </w:divBdr>
    </w:div>
    <w:div w:id="1070493872">
      <w:marLeft w:val="480"/>
      <w:marRight w:val="0"/>
      <w:marTop w:val="0"/>
      <w:marBottom w:val="0"/>
      <w:divBdr>
        <w:top w:val="none" w:sz="0" w:space="0" w:color="auto"/>
        <w:left w:val="none" w:sz="0" w:space="0" w:color="auto"/>
        <w:bottom w:val="none" w:sz="0" w:space="0" w:color="auto"/>
        <w:right w:val="none" w:sz="0" w:space="0" w:color="auto"/>
      </w:divBdr>
    </w:div>
    <w:div w:id="1070612289">
      <w:marLeft w:val="480"/>
      <w:marRight w:val="0"/>
      <w:marTop w:val="0"/>
      <w:marBottom w:val="0"/>
      <w:divBdr>
        <w:top w:val="none" w:sz="0" w:space="0" w:color="auto"/>
        <w:left w:val="none" w:sz="0" w:space="0" w:color="auto"/>
        <w:bottom w:val="none" w:sz="0" w:space="0" w:color="auto"/>
        <w:right w:val="none" w:sz="0" w:space="0" w:color="auto"/>
      </w:divBdr>
    </w:div>
    <w:div w:id="1070614097">
      <w:marLeft w:val="480"/>
      <w:marRight w:val="0"/>
      <w:marTop w:val="0"/>
      <w:marBottom w:val="0"/>
      <w:divBdr>
        <w:top w:val="none" w:sz="0" w:space="0" w:color="auto"/>
        <w:left w:val="none" w:sz="0" w:space="0" w:color="auto"/>
        <w:bottom w:val="none" w:sz="0" w:space="0" w:color="auto"/>
        <w:right w:val="none" w:sz="0" w:space="0" w:color="auto"/>
      </w:divBdr>
    </w:div>
    <w:div w:id="1070734951">
      <w:marLeft w:val="480"/>
      <w:marRight w:val="0"/>
      <w:marTop w:val="0"/>
      <w:marBottom w:val="0"/>
      <w:divBdr>
        <w:top w:val="none" w:sz="0" w:space="0" w:color="auto"/>
        <w:left w:val="none" w:sz="0" w:space="0" w:color="auto"/>
        <w:bottom w:val="none" w:sz="0" w:space="0" w:color="auto"/>
        <w:right w:val="none" w:sz="0" w:space="0" w:color="auto"/>
      </w:divBdr>
    </w:div>
    <w:div w:id="1070735214">
      <w:marLeft w:val="480"/>
      <w:marRight w:val="0"/>
      <w:marTop w:val="0"/>
      <w:marBottom w:val="0"/>
      <w:divBdr>
        <w:top w:val="none" w:sz="0" w:space="0" w:color="auto"/>
        <w:left w:val="none" w:sz="0" w:space="0" w:color="auto"/>
        <w:bottom w:val="none" w:sz="0" w:space="0" w:color="auto"/>
        <w:right w:val="none" w:sz="0" w:space="0" w:color="auto"/>
      </w:divBdr>
    </w:div>
    <w:div w:id="1070884262">
      <w:marLeft w:val="480"/>
      <w:marRight w:val="0"/>
      <w:marTop w:val="0"/>
      <w:marBottom w:val="0"/>
      <w:divBdr>
        <w:top w:val="none" w:sz="0" w:space="0" w:color="auto"/>
        <w:left w:val="none" w:sz="0" w:space="0" w:color="auto"/>
        <w:bottom w:val="none" w:sz="0" w:space="0" w:color="auto"/>
        <w:right w:val="none" w:sz="0" w:space="0" w:color="auto"/>
      </w:divBdr>
    </w:div>
    <w:div w:id="1070884995">
      <w:marLeft w:val="480"/>
      <w:marRight w:val="0"/>
      <w:marTop w:val="0"/>
      <w:marBottom w:val="0"/>
      <w:divBdr>
        <w:top w:val="none" w:sz="0" w:space="0" w:color="auto"/>
        <w:left w:val="none" w:sz="0" w:space="0" w:color="auto"/>
        <w:bottom w:val="none" w:sz="0" w:space="0" w:color="auto"/>
        <w:right w:val="none" w:sz="0" w:space="0" w:color="auto"/>
      </w:divBdr>
    </w:div>
    <w:div w:id="1070886798">
      <w:marLeft w:val="480"/>
      <w:marRight w:val="0"/>
      <w:marTop w:val="0"/>
      <w:marBottom w:val="0"/>
      <w:divBdr>
        <w:top w:val="none" w:sz="0" w:space="0" w:color="auto"/>
        <w:left w:val="none" w:sz="0" w:space="0" w:color="auto"/>
        <w:bottom w:val="none" w:sz="0" w:space="0" w:color="auto"/>
        <w:right w:val="none" w:sz="0" w:space="0" w:color="auto"/>
      </w:divBdr>
    </w:div>
    <w:div w:id="1070887335">
      <w:marLeft w:val="480"/>
      <w:marRight w:val="0"/>
      <w:marTop w:val="0"/>
      <w:marBottom w:val="0"/>
      <w:divBdr>
        <w:top w:val="none" w:sz="0" w:space="0" w:color="auto"/>
        <w:left w:val="none" w:sz="0" w:space="0" w:color="auto"/>
        <w:bottom w:val="none" w:sz="0" w:space="0" w:color="auto"/>
        <w:right w:val="none" w:sz="0" w:space="0" w:color="auto"/>
      </w:divBdr>
    </w:div>
    <w:div w:id="1071000716">
      <w:marLeft w:val="480"/>
      <w:marRight w:val="0"/>
      <w:marTop w:val="0"/>
      <w:marBottom w:val="0"/>
      <w:divBdr>
        <w:top w:val="none" w:sz="0" w:space="0" w:color="auto"/>
        <w:left w:val="none" w:sz="0" w:space="0" w:color="auto"/>
        <w:bottom w:val="none" w:sz="0" w:space="0" w:color="auto"/>
        <w:right w:val="none" w:sz="0" w:space="0" w:color="auto"/>
      </w:divBdr>
    </w:div>
    <w:div w:id="1071003430">
      <w:marLeft w:val="480"/>
      <w:marRight w:val="0"/>
      <w:marTop w:val="0"/>
      <w:marBottom w:val="0"/>
      <w:divBdr>
        <w:top w:val="none" w:sz="0" w:space="0" w:color="auto"/>
        <w:left w:val="none" w:sz="0" w:space="0" w:color="auto"/>
        <w:bottom w:val="none" w:sz="0" w:space="0" w:color="auto"/>
        <w:right w:val="none" w:sz="0" w:space="0" w:color="auto"/>
      </w:divBdr>
    </w:div>
    <w:div w:id="1071124317">
      <w:marLeft w:val="480"/>
      <w:marRight w:val="0"/>
      <w:marTop w:val="0"/>
      <w:marBottom w:val="0"/>
      <w:divBdr>
        <w:top w:val="none" w:sz="0" w:space="0" w:color="auto"/>
        <w:left w:val="none" w:sz="0" w:space="0" w:color="auto"/>
        <w:bottom w:val="none" w:sz="0" w:space="0" w:color="auto"/>
        <w:right w:val="none" w:sz="0" w:space="0" w:color="auto"/>
      </w:divBdr>
    </w:div>
    <w:div w:id="1071268636">
      <w:marLeft w:val="480"/>
      <w:marRight w:val="0"/>
      <w:marTop w:val="0"/>
      <w:marBottom w:val="0"/>
      <w:divBdr>
        <w:top w:val="none" w:sz="0" w:space="0" w:color="auto"/>
        <w:left w:val="none" w:sz="0" w:space="0" w:color="auto"/>
        <w:bottom w:val="none" w:sz="0" w:space="0" w:color="auto"/>
        <w:right w:val="none" w:sz="0" w:space="0" w:color="auto"/>
      </w:divBdr>
    </w:div>
    <w:div w:id="1071273382">
      <w:marLeft w:val="480"/>
      <w:marRight w:val="0"/>
      <w:marTop w:val="0"/>
      <w:marBottom w:val="0"/>
      <w:divBdr>
        <w:top w:val="none" w:sz="0" w:space="0" w:color="auto"/>
        <w:left w:val="none" w:sz="0" w:space="0" w:color="auto"/>
        <w:bottom w:val="none" w:sz="0" w:space="0" w:color="auto"/>
        <w:right w:val="none" w:sz="0" w:space="0" w:color="auto"/>
      </w:divBdr>
    </w:div>
    <w:div w:id="1071273978">
      <w:marLeft w:val="480"/>
      <w:marRight w:val="0"/>
      <w:marTop w:val="0"/>
      <w:marBottom w:val="0"/>
      <w:divBdr>
        <w:top w:val="none" w:sz="0" w:space="0" w:color="auto"/>
        <w:left w:val="none" w:sz="0" w:space="0" w:color="auto"/>
        <w:bottom w:val="none" w:sz="0" w:space="0" w:color="auto"/>
        <w:right w:val="none" w:sz="0" w:space="0" w:color="auto"/>
      </w:divBdr>
    </w:div>
    <w:div w:id="1071274197">
      <w:marLeft w:val="480"/>
      <w:marRight w:val="0"/>
      <w:marTop w:val="0"/>
      <w:marBottom w:val="0"/>
      <w:divBdr>
        <w:top w:val="none" w:sz="0" w:space="0" w:color="auto"/>
        <w:left w:val="none" w:sz="0" w:space="0" w:color="auto"/>
        <w:bottom w:val="none" w:sz="0" w:space="0" w:color="auto"/>
        <w:right w:val="none" w:sz="0" w:space="0" w:color="auto"/>
      </w:divBdr>
    </w:div>
    <w:div w:id="1071274424">
      <w:marLeft w:val="480"/>
      <w:marRight w:val="0"/>
      <w:marTop w:val="0"/>
      <w:marBottom w:val="0"/>
      <w:divBdr>
        <w:top w:val="none" w:sz="0" w:space="0" w:color="auto"/>
        <w:left w:val="none" w:sz="0" w:space="0" w:color="auto"/>
        <w:bottom w:val="none" w:sz="0" w:space="0" w:color="auto"/>
        <w:right w:val="none" w:sz="0" w:space="0" w:color="auto"/>
      </w:divBdr>
    </w:div>
    <w:div w:id="1071388611">
      <w:marLeft w:val="480"/>
      <w:marRight w:val="0"/>
      <w:marTop w:val="0"/>
      <w:marBottom w:val="0"/>
      <w:divBdr>
        <w:top w:val="none" w:sz="0" w:space="0" w:color="auto"/>
        <w:left w:val="none" w:sz="0" w:space="0" w:color="auto"/>
        <w:bottom w:val="none" w:sz="0" w:space="0" w:color="auto"/>
        <w:right w:val="none" w:sz="0" w:space="0" w:color="auto"/>
      </w:divBdr>
    </w:div>
    <w:div w:id="1071392867">
      <w:marLeft w:val="480"/>
      <w:marRight w:val="0"/>
      <w:marTop w:val="0"/>
      <w:marBottom w:val="0"/>
      <w:divBdr>
        <w:top w:val="none" w:sz="0" w:space="0" w:color="auto"/>
        <w:left w:val="none" w:sz="0" w:space="0" w:color="auto"/>
        <w:bottom w:val="none" w:sz="0" w:space="0" w:color="auto"/>
        <w:right w:val="none" w:sz="0" w:space="0" w:color="auto"/>
      </w:divBdr>
    </w:div>
    <w:div w:id="1071394622">
      <w:marLeft w:val="480"/>
      <w:marRight w:val="0"/>
      <w:marTop w:val="0"/>
      <w:marBottom w:val="0"/>
      <w:divBdr>
        <w:top w:val="none" w:sz="0" w:space="0" w:color="auto"/>
        <w:left w:val="none" w:sz="0" w:space="0" w:color="auto"/>
        <w:bottom w:val="none" w:sz="0" w:space="0" w:color="auto"/>
        <w:right w:val="none" w:sz="0" w:space="0" w:color="auto"/>
      </w:divBdr>
    </w:div>
    <w:div w:id="1071461054">
      <w:marLeft w:val="480"/>
      <w:marRight w:val="0"/>
      <w:marTop w:val="0"/>
      <w:marBottom w:val="0"/>
      <w:divBdr>
        <w:top w:val="none" w:sz="0" w:space="0" w:color="auto"/>
        <w:left w:val="none" w:sz="0" w:space="0" w:color="auto"/>
        <w:bottom w:val="none" w:sz="0" w:space="0" w:color="auto"/>
        <w:right w:val="none" w:sz="0" w:space="0" w:color="auto"/>
      </w:divBdr>
    </w:div>
    <w:div w:id="1071466782">
      <w:marLeft w:val="480"/>
      <w:marRight w:val="0"/>
      <w:marTop w:val="0"/>
      <w:marBottom w:val="0"/>
      <w:divBdr>
        <w:top w:val="none" w:sz="0" w:space="0" w:color="auto"/>
        <w:left w:val="none" w:sz="0" w:space="0" w:color="auto"/>
        <w:bottom w:val="none" w:sz="0" w:space="0" w:color="auto"/>
        <w:right w:val="none" w:sz="0" w:space="0" w:color="auto"/>
      </w:divBdr>
    </w:div>
    <w:div w:id="1071467104">
      <w:marLeft w:val="480"/>
      <w:marRight w:val="0"/>
      <w:marTop w:val="0"/>
      <w:marBottom w:val="0"/>
      <w:divBdr>
        <w:top w:val="none" w:sz="0" w:space="0" w:color="auto"/>
        <w:left w:val="none" w:sz="0" w:space="0" w:color="auto"/>
        <w:bottom w:val="none" w:sz="0" w:space="0" w:color="auto"/>
        <w:right w:val="none" w:sz="0" w:space="0" w:color="auto"/>
      </w:divBdr>
    </w:div>
    <w:div w:id="1071540172">
      <w:marLeft w:val="480"/>
      <w:marRight w:val="0"/>
      <w:marTop w:val="0"/>
      <w:marBottom w:val="0"/>
      <w:divBdr>
        <w:top w:val="none" w:sz="0" w:space="0" w:color="auto"/>
        <w:left w:val="none" w:sz="0" w:space="0" w:color="auto"/>
        <w:bottom w:val="none" w:sz="0" w:space="0" w:color="auto"/>
        <w:right w:val="none" w:sz="0" w:space="0" w:color="auto"/>
      </w:divBdr>
    </w:div>
    <w:div w:id="1071544411">
      <w:marLeft w:val="480"/>
      <w:marRight w:val="0"/>
      <w:marTop w:val="0"/>
      <w:marBottom w:val="0"/>
      <w:divBdr>
        <w:top w:val="none" w:sz="0" w:space="0" w:color="auto"/>
        <w:left w:val="none" w:sz="0" w:space="0" w:color="auto"/>
        <w:bottom w:val="none" w:sz="0" w:space="0" w:color="auto"/>
        <w:right w:val="none" w:sz="0" w:space="0" w:color="auto"/>
      </w:divBdr>
    </w:div>
    <w:div w:id="1071582759">
      <w:marLeft w:val="480"/>
      <w:marRight w:val="0"/>
      <w:marTop w:val="0"/>
      <w:marBottom w:val="0"/>
      <w:divBdr>
        <w:top w:val="none" w:sz="0" w:space="0" w:color="auto"/>
        <w:left w:val="none" w:sz="0" w:space="0" w:color="auto"/>
        <w:bottom w:val="none" w:sz="0" w:space="0" w:color="auto"/>
        <w:right w:val="none" w:sz="0" w:space="0" w:color="auto"/>
      </w:divBdr>
    </w:div>
    <w:div w:id="1071611216">
      <w:marLeft w:val="480"/>
      <w:marRight w:val="0"/>
      <w:marTop w:val="0"/>
      <w:marBottom w:val="0"/>
      <w:divBdr>
        <w:top w:val="none" w:sz="0" w:space="0" w:color="auto"/>
        <w:left w:val="none" w:sz="0" w:space="0" w:color="auto"/>
        <w:bottom w:val="none" w:sz="0" w:space="0" w:color="auto"/>
        <w:right w:val="none" w:sz="0" w:space="0" w:color="auto"/>
      </w:divBdr>
    </w:div>
    <w:div w:id="1071611504">
      <w:marLeft w:val="480"/>
      <w:marRight w:val="0"/>
      <w:marTop w:val="0"/>
      <w:marBottom w:val="0"/>
      <w:divBdr>
        <w:top w:val="none" w:sz="0" w:space="0" w:color="auto"/>
        <w:left w:val="none" w:sz="0" w:space="0" w:color="auto"/>
        <w:bottom w:val="none" w:sz="0" w:space="0" w:color="auto"/>
        <w:right w:val="none" w:sz="0" w:space="0" w:color="auto"/>
      </w:divBdr>
    </w:div>
    <w:div w:id="1071654780">
      <w:marLeft w:val="480"/>
      <w:marRight w:val="0"/>
      <w:marTop w:val="0"/>
      <w:marBottom w:val="0"/>
      <w:divBdr>
        <w:top w:val="none" w:sz="0" w:space="0" w:color="auto"/>
        <w:left w:val="none" w:sz="0" w:space="0" w:color="auto"/>
        <w:bottom w:val="none" w:sz="0" w:space="0" w:color="auto"/>
        <w:right w:val="none" w:sz="0" w:space="0" w:color="auto"/>
      </w:divBdr>
    </w:div>
    <w:div w:id="1071656944">
      <w:marLeft w:val="480"/>
      <w:marRight w:val="0"/>
      <w:marTop w:val="0"/>
      <w:marBottom w:val="0"/>
      <w:divBdr>
        <w:top w:val="none" w:sz="0" w:space="0" w:color="auto"/>
        <w:left w:val="none" w:sz="0" w:space="0" w:color="auto"/>
        <w:bottom w:val="none" w:sz="0" w:space="0" w:color="auto"/>
        <w:right w:val="none" w:sz="0" w:space="0" w:color="auto"/>
      </w:divBdr>
    </w:div>
    <w:div w:id="1071657471">
      <w:marLeft w:val="480"/>
      <w:marRight w:val="0"/>
      <w:marTop w:val="0"/>
      <w:marBottom w:val="0"/>
      <w:divBdr>
        <w:top w:val="none" w:sz="0" w:space="0" w:color="auto"/>
        <w:left w:val="none" w:sz="0" w:space="0" w:color="auto"/>
        <w:bottom w:val="none" w:sz="0" w:space="0" w:color="auto"/>
        <w:right w:val="none" w:sz="0" w:space="0" w:color="auto"/>
      </w:divBdr>
    </w:div>
    <w:div w:id="1071658148">
      <w:marLeft w:val="480"/>
      <w:marRight w:val="0"/>
      <w:marTop w:val="0"/>
      <w:marBottom w:val="0"/>
      <w:divBdr>
        <w:top w:val="none" w:sz="0" w:space="0" w:color="auto"/>
        <w:left w:val="none" w:sz="0" w:space="0" w:color="auto"/>
        <w:bottom w:val="none" w:sz="0" w:space="0" w:color="auto"/>
        <w:right w:val="none" w:sz="0" w:space="0" w:color="auto"/>
      </w:divBdr>
    </w:div>
    <w:div w:id="1071660348">
      <w:marLeft w:val="480"/>
      <w:marRight w:val="0"/>
      <w:marTop w:val="0"/>
      <w:marBottom w:val="0"/>
      <w:divBdr>
        <w:top w:val="none" w:sz="0" w:space="0" w:color="auto"/>
        <w:left w:val="none" w:sz="0" w:space="0" w:color="auto"/>
        <w:bottom w:val="none" w:sz="0" w:space="0" w:color="auto"/>
        <w:right w:val="none" w:sz="0" w:space="0" w:color="auto"/>
      </w:divBdr>
    </w:div>
    <w:div w:id="1071732894">
      <w:marLeft w:val="480"/>
      <w:marRight w:val="0"/>
      <w:marTop w:val="0"/>
      <w:marBottom w:val="0"/>
      <w:divBdr>
        <w:top w:val="none" w:sz="0" w:space="0" w:color="auto"/>
        <w:left w:val="none" w:sz="0" w:space="0" w:color="auto"/>
        <w:bottom w:val="none" w:sz="0" w:space="0" w:color="auto"/>
        <w:right w:val="none" w:sz="0" w:space="0" w:color="auto"/>
      </w:divBdr>
    </w:div>
    <w:div w:id="1071734471">
      <w:marLeft w:val="480"/>
      <w:marRight w:val="0"/>
      <w:marTop w:val="0"/>
      <w:marBottom w:val="0"/>
      <w:divBdr>
        <w:top w:val="none" w:sz="0" w:space="0" w:color="auto"/>
        <w:left w:val="none" w:sz="0" w:space="0" w:color="auto"/>
        <w:bottom w:val="none" w:sz="0" w:space="0" w:color="auto"/>
        <w:right w:val="none" w:sz="0" w:space="0" w:color="auto"/>
      </w:divBdr>
    </w:div>
    <w:div w:id="1071736265">
      <w:marLeft w:val="480"/>
      <w:marRight w:val="0"/>
      <w:marTop w:val="0"/>
      <w:marBottom w:val="0"/>
      <w:divBdr>
        <w:top w:val="none" w:sz="0" w:space="0" w:color="auto"/>
        <w:left w:val="none" w:sz="0" w:space="0" w:color="auto"/>
        <w:bottom w:val="none" w:sz="0" w:space="0" w:color="auto"/>
        <w:right w:val="none" w:sz="0" w:space="0" w:color="auto"/>
      </w:divBdr>
    </w:div>
    <w:div w:id="1071738634">
      <w:marLeft w:val="480"/>
      <w:marRight w:val="0"/>
      <w:marTop w:val="0"/>
      <w:marBottom w:val="0"/>
      <w:divBdr>
        <w:top w:val="none" w:sz="0" w:space="0" w:color="auto"/>
        <w:left w:val="none" w:sz="0" w:space="0" w:color="auto"/>
        <w:bottom w:val="none" w:sz="0" w:space="0" w:color="auto"/>
        <w:right w:val="none" w:sz="0" w:space="0" w:color="auto"/>
      </w:divBdr>
    </w:div>
    <w:div w:id="1071806037">
      <w:marLeft w:val="480"/>
      <w:marRight w:val="0"/>
      <w:marTop w:val="0"/>
      <w:marBottom w:val="0"/>
      <w:divBdr>
        <w:top w:val="none" w:sz="0" w:space="0" w:color="auto"/>
        <w:left w:val="none" w:sz="0" w:space="0" w:color="auto"/>
        <w:bottom w:val="none" w:sz="0" w:space="0" w:color="auto"/>
        <w:right w:val="none" w:sz="0" w:space="0" w:color="auto"/>
      </w:divBdr>
    </w:div>
    <w:div w:id="1071808317">
      <w:marLeft w:val="480"/>
      <w:marRight w:val="0"/>
      <w:marTop w:val="0"/>
      <w:marBottom w:val="0"/>
      <w:divBdr>
        <w:top w:val="none" w:sz="0" w:space="0" w:color="auto"/>
        <w:left w:val="none" w:sz="0" w:space="0" w:color="auto"/>
        <w:bottom w:val="none" w:sz="0" w:space="0" w:color="auto"/>
        <w:right w:val="none" w:sz="0" w:space="0" w:color="auto"/>
      </w:divBdr>
    </w:div>
    <w:div w:id="1071847547">
      <w:marLeft w:val="480"/>
      <w:marRight w:val="0"/>
      <w:marTop w:val="0"/>
      <w:marBottom w:val="0"/>
      <w:divBdr>
        <w:top w:val="none" w:sz="0" w:space="0" w:color="auto"/>
        <w:left w:val="none" w:sz="0" w:space="0" w:color="auto"/>
        <w:bottom w:val="none" w:sz="0" w:space="0" w:color="auto"/>
        <w:right w:val="none" w:sz="0" w:space="0" w:color="auto"/>
      </w:divBdr>
    </w:div>
    <w:div w:id="1071931859">
      <w:marLeft w:val="480"/>
      <w:marRight w:val="0"/>
      <w:marTop w:val="0"/>
      <w:marBottom w:val="0"/>
      <w:divBdr>
        <w:top w:val="none" w:sz="0" w:space="0" w:color="auto"/>
        <w:left w:val="none" w:sz="0" w:space="0" w:color="auto"/>
        <w:bottom w:val="none" w:sz="0" w:space="0" w:color="auto"/>
        <w:right w:val="none" w:sz="0" w:space="0" w:color="auto"/>
      </w:divBdr>
    </w:div>
    <w:div w:id="1072044880">
      <w:marLeft w:val="480"/>
      <w:marRight w:val="0"/>
      <w:marTop w:val="0"/>
      <w:marBottom w:val="0"/>
      <w:divBdr>
        <w:top w:val="none" w:sz="0" w:space="0" w:color="auto"/>
        <w:left w:val="none" w:sz="0" w:space="0" w:color="auto"/>
        <w:bottom w:val="none" w:sz="0" w:space="0" w:color="auto"/>
        <w:right w:val="none" w:sz="0" w:space="0" w:color="auto"/>
      </w:divBdr>
    </w:div>
    <w:div w:id="1072116904">
      <w:marLeft w:val="480"/>
      <w:marRight w:val="0"/>
      <w:marTop w:val="0"/>
      <w:marBottom w:val="0"/>
      <w:divBdr>
        <w:top w:val="none" w:sz="0" w:space="0" w:color="auto"/>
        <w:left w:val="none" w:sz="0" w:space="0" w:color="auto"/>
        <w:bottom w:val="none" w:sz="0" w:space="0" w:color="auto"/>
        <w:right w:val="none" w:sz="0" w:space="0" w:color="auto"/>
      </w:divBdr>
    </w:div>
    <w:div w:id="1072238578">
      <w:marLeft w:val="480"/>
      <w:marRight w:val="0"/>
      <w:marTop w:val="0"/>
      <w:marBottom w:val="0"/>
      <w:divBdr>
        <w:top w:val="none" w:sz="0" w:space="0" w:color="auto"/>
        <w:left w:val="none" w:sz="0" w:space="0" w:color="auto"/>
        <w:bottom w:val="none" w:sz="0" w:space="0" w:color="auto"/>
        <w:right w:val="none" w:sz="0" w:space="0" w:color="auto"/>
      </w:divBdr>
    </w:div>
    <w:div w:id="1072311649">
      <w:marLeft w:val="480"/>
      <w:marRight w:val="0"/>
      <w:marTop w:val="0"/>
      <w:marBottom w:val="0"/>
      <w:divBdr>
        <w:top w:val="none" w:sz="0" w:space="0" w:color="auto"/>
        <w:left w:val="none" w:sz="0" w:space="0" w:color="auto"/>
        <w:bottom w:val="none" w:sz="0" w:space="0" w:color="auto"/>
        <w:right w:val="none" w:sz="0" w:space="0" w:color="auto"/>
      </w:divBdr>
    </w:div>
    <w:div w:id="1072387375">
      <w:marLeft w:val="480"/>
      <w:marRight w:val="0"/>
      <w:marTop w:val="0"/>
      <w:marBottom w:val="0"/>
      <w:divBdr>
        <w:top w:val="none" w:sz="0" w:space="0" w:color="auto"/>
        <w:left w:val="none" w:sz="0" w:space="0" w:color="auto"/>
        <w:bottom w:val="none" w:sz="0" w:space="0" w:color="auto"/>
        <w:right w:val="none" w:sz="0" w:space="0" w:color="auto"/>
      </w:divBdr>
    </w:div>
    <w:div w:id="1072503833">
      <w:marLeft w:val="480"/>
      <w:marRight w:val="0"/>
      <w:marTop w:val="0"/>
      <w:marBottom w:val="0"/>
      <w:divBdr>
        <w:top w:val="none" w:sz="0" w:space="0" w:color="auto"/>
        <w:left w:val="none" w:sz="0" w:space="0" w:color="auto"/>
        <w:bottom w:val="none" w:sz="0" w:space="0" w:color="auto"/>
        <w:right w:val="none" w:sz="0" w:space="0" w:color="auto"/>
      </w:divBdr>
    </w:div>
    <w:div w:id="1072580584">
      <w:marLeft w:val="480"/>
      <w:marRight w:val="0"/>
      <w:marTop w:val="0"/>
      <w:marBottom w:val="0"/>
      <w:divBdr>
        <w:top w:val="none" w:sz="0" w:space="0" w:color="auto"/>
        <w:left w:val="none" w:sz="0" w:space="0" w:color="auto"/>
        <w:bottom w:val="none" w:sz="0" w:space="0" w:color="auto"/>
        <w:right w:val="none" w:sz="0" w:space="0" w:color="auto"/>
      </w:divBdr>
    </w:div>
    <w:div w:id="1072629406">
      <w:marLeft w:val="480"/>
      <w:marRight w:val="0"/>
      <w:marTop w:val="0"/>
      <w:marBottom w:val="0"/>
      <w:divBdr>
        <w:top w:val="none" w:sz="0" w:space="0" w:color="auto"/>
        <w:left w:val="none" w:sz="0" w:space="0" w:color="auto"/>
        <w:bottom w:val="none" w:sz="0" w:space="0" w:color="auto"/>
        <w:right w:val="none" w:sz="0" w:space="0" w:color="auto"/>
      </w:divBdr>
    </w:div>
    <w:div w:id="1072700866">
      <w:marLeft w:val="480"/>
      <w:marRight w:val="0"/>
      <w:marTop w:val="0"/>
      <w:marBottom w:val="0"/>
      <w:divBdr>
        <w:top w:val="none" w:sz="0" w:space="0" w:color="auto"/>
        <w:left w:val="none" w:sz="0" w:space="0" w:color="auto"/>
        <w:bottom w:val="none" w:sz="0" w:space="0" w:color="auto"/>
        <w:right w:val="none" w:sz="0" w:space="0" w:color="auto"/>
      </w:divBdr>
    </w:div>
    <w:div w:id="1072773168">
      <w:marLeft w:val="480"/>
      <w:marRight w:val="0"/>
      <w:marTop w:val="0"/>
      <w:marBottom w:val="0"/>
      <w:divBdr>
        <w:top w:val="none" w:sz="0" w:space="0" w:color="auto"/>
        <w:left w:val="none" w:sz="0" w:space="0" w:color="auto"/>
        <w:bottom w:val="none" w:sz="0" w:space="0" w:color="auto"/>
        <w:right w:val="none" w:sz="0" w:space="0" w:color="auto"/>
      </w:divBdr>
    </w:div>
    <w:div w:id="1072774307">
      <w:marLeft w:val="480"/>
      <w:marRight w:val="0"/>
      <w:marTop w:val="0"/>
      <w:marBottom w:val="0"/>
      <w:divBdr>
        <w:top w:val="none" w:sz="0" w:space="0" w:color="auto"/>
        <w:left w:val="none" w:sz="0" w:space="0" w:color="auto"/>
        <w:bottom w:val="none" w:sz="0" w:space="0" w:color="auto"/>
        <w:right w:val="none" w:sz="0" w:space="0" w:color="auto"/>
      </w:divBdr>
    </w:div>
    <w:div w:id="1072776573">
      <w:marLeft w:val="480"/>
      <w:marRight w:val="0"/>
      <w:marTop w:val="0"/>
      <w:marBottom w:val="0"/>
      <w:divBdr>
        <w:top w:val="none" w:sz="0" w:space="0" w:color="auto"/>
        <w:left w:val="none" w:sz="0" w:space="0" w:color="auto"/>
        <w:bottom w:val="none" w:sz="0" w:space="0" w:color="auto"/>
        <w:right w:val="none" w:sz="0" w:space="0" w:color="auto"/>
      </w:divBdr>
    </w:div>
    <w:div w:id="1072853695">
      <w:marLeft w:val="480"/>
      <w:marRight w:val="0"/>
      <w:marTop w:val="0"/>
      <w:marBottom w:val="0"/>
      <w:divBdr>
        <w:top w:val="none" w:sz="0" w:space="0" w:color="auto"/>
        <w:left w:val="none" w:sz="0" w:space="0" w:color="auto"/>
        <w:bottom w:val="none" w:sz="0" w:space="0" w:color="auto"/>
        <w:right w:val="none" w:sz="0" w:space="0" w:color="auto"/>
      </w:divBdr>
    </w:div>
    <w:div w:id="1072894591">
      <w:marLeft w:val="480"/>
      <w:marRight w:val="0"/>
      <w:marTop w:val="0"/>
      <w:marBottom w:val="0"/>
      <w:divBdr>
        <w:top w:val="none" w:sz="0" w:space="0" w:color="auto"/>
        <w:left w:val="none" w:sz="0" w:space="0" w:color="auto"/>
        <w:bottom w:val="none" w:sz="0" w:space="0" w:color="auto"/>
        <w:right w:val="none" w:sz="0" w:space="0" w:color="auto"/>
      </w:divBdr>
    </w:div>
    <w:div w:id="1073044203">
      <w:marLeft w:val="480"/>
      <w:marRight w:val="0"/>
      <w:marTop w:val="0"/>
      <w:marBottom w:val="0"/>
      <w:divBdr>
        <w:top w:val="none" w:sz="0" w:space="0" w:color="auto"/>
        <w:left w:val="none" w:sz="0" w:space="0" w:color="auto"/>
        <w:bottom w:val="none" w:sz="0" w:space="0" w:color="auto"/>
        <w:right w:val="none" w:sz="0" w:space="0" w:color="auto"/>
      </w:divBdr>
    </w:div>
    <w:div w:id="1073047091">
      <w:marLeft w:val="480"/>
      <w:marRight w:val="0"/>
      <w:marTop w:val="0"/>
      <w:marBottom w:val="0"/>
      <w:divBdr>
        <w:top w:val="none" w:sz="0" w:space="0" w:color="auto"/>
        <w:left w:val="none" w:sz="0" w:space="0" w:color="auto"/>
        <w:bottom w:val="none" w:sz="0" w:space="0" w:color="auto"/>
        <w:right w:val="none" w:sz="0" w:space="0" w:color="auto"/>
      </w:divBdr>
    </w:div>
    <w:div w:id="1073115621">
      <w:marLeft w:val="480"/>
      <w:marRight w:val="0"/>
      <w:marTop w:val="0"/>
      <w:marBottom w:val="0"/>
      <w:divBdr>
        <w:top w:val="none" w:sz="0" w:space="0" w:color="auto"/>
        <w:left w:val="none" w:sz="0" w:space="0" w:color="auto"/>
        <w:bottom w:val="none" w:sz="0" w:space="0" w:color="auto"/>
        <w:right w:val="none" w:sz="0" w:space="0" w:color="auto"/>
      </w:divBdr>
    </w:div>
    <w:div w:id="1073160855">
      <w:marLeft w:val="480"/>
      <w:marRight w:val="0"/>
      <w:marTop w:val="0"/>
      <w:marBottom w:val="0"/>
      <w:divBdr>
        <w:top w:val="none" w:sz="0" w:space="0" w:color="auto"/>
        <w:left w:val="none" w:sz="0" w:space="0" w:color="auto"/>
        <w:bottom w:val="none" w:sz="0" w:space="0" w:color="auto"/>
        <w:right w:val="none" w:sz="0" w:space="0" w:color="auto"/>
      </w:divBdr>
    </w:div>
    <w:div w:id="1073162435">
      <w:marLeft w:val="480"/>
      <w:marRight w:val="0"/>
      <w:marTop w:val="0"/>
      <w:marBottom w:val="0"/>
      <w:divBdr>
        <w:top w:val="none" w:sz="0" w:space="0" w:color="auto"/>
        <w:left w:val="none" w:sz="0" w:space="0" w:color="auto"/>
        <w:bottom w:val="none" w:sz="0" w:space="0" w:color="auto"/>
        <w:right w:val="none" w:sz="0" w:space="0" w:color="auto"/>
      </w:divBdr>
    </w:div>
    <w:div w:id="1073283800">
      <w:marLeft w:val="480"/>
      <w:marRight w:val="0"/>
      <w:marTop w:val="0"/>
      <w:marBottom w:val="0"/>
      <w:divBdr>
        <w:top w:val="none" w:sz="0" w:space="0" w:color="auto"/>
        <w:left w:val="none" w:sz="0" w:space="0" w:color="auto"/>
        <w:bottom w:val="none" w:sz="0" w:space="0" w:color="auto"/>
        <w:right w:val="none" w:sz="0" w:space="0" w:color="auto"/>
      </w:divBdr>
    </w:div>
    <w:div w:id="1073314031">
      <w:marLeft w:val="480"/>
      <w:marRight w:val="0"/>
      <w:marTop w:val="0"/>
      <w:marBottom w:val="0"/>
      <w:divBdr>
        <w:top w:val="none" w:sz="0" w:space="0" w:color="auto"/>
        <w:left w:val="none" w:sz="0" w:space="0" w:color="auto"/>
        <w:bottom w:val="none" w:sz="0" w:space="0" w:color="auto"/>
        <w:right w:val="none" w:sz="0" w:space="0" w:color="auto"/>
      </w:divBdr>
    </w:div>
    <w:div w:id="1073355234">
      <w:marLeft w:val="480"/>
      <w:marRight w:val="0"/>
      <w:marTop w:val="0"/>
      <w:marBottom w:val="0"/>
      <w:divBdr>
        <w:top w:val="none" w:sz="0" w:space="0" w:color="auto"/>
        <w:left w:val="none" w:sz="0" w:space="0" w:color="auto"/>
        <w:bottom w:val="none" w:sz="0" w:space="0" w:color="auto"/>
        <w:right w:val="none" w:sz="0" w:space="0" w:color="auto"/>
      </w:divBdr>
    </w:div>
    <w:div w:id="1073359233">
      <w:marLeft w:val="480"/>
      <w:marRight w:val="0"/>
      <w:marTop w:val="0"/>
      <w:marBottom w:val="0"/>
      <w:divBdr>
        <w:top w:val="none" w:sz="0" w:space="0" w:color="auto"/>
        <w:left w:val="none" w:sz="0" w:space="0" w:color="auto"/>
        <w:bottom w:val="none" w:sz="0" w:space="0" w:color="auto"/>
        <w:right w:val="none" w:sz="0" w:space="0" w:color="auto"/>
      </w:divBdr>
    </w:div>
    <w:div w:id="1073426418">
      <w:marLeft w:val="480"/>
      <w:marRight w:val="0"/>
      <w:marTop w:val="0"/>
      <w:marBottom w:val="0"/>
      <w:divBdr>
        <w:top w:val="none" w:sz="0" w:space="0" w:color="auto"/>
        <w:left w:val="none" w:sz="0" w:space="0" w:color="auto"/>
        <w:bottom w:val="none" w:sz="0" w:space="0" w:color="auto"/>
        <w:right w:val="none" w:sz="0" w:space="0" w:color="auto"/>
      </w:divBdr>
    </w:div>
    <w:div w:id="1073546506">
      <w:marLeft w:val="480"/>
      <w:marRight w:val="0"/>
      <w:marTop w:val="0"/>
      <w:marBottom w:val="0"/>
      <w:divBdr>
        <w:top w:val="none" w:sz="0" w:space="0" w:color="auto"/>
        <w:left w:val="none" w:sz="0" w:space="0" w:color="auto"/>
        <w:bottom w:val="none" w:sz="0" w:space="0" w:color="auto"/>
        <w:right w:val="none" w:sz="0" w:space="0" w:color="auto"/>
      </w:divBdr>
    </w:div>
    <w:div w:id="1073546964">
      <w:marLeft w:val="480"/>
      <w:marRight w:val="0"/>
      <w:marTop w:val="0"/>
      <w:marBottom w:val="0"/>
      <w:divBdr>
        <w:top w:val="none" w:sz="0" w:space="0" w:color="auto"/>
        <w:left w:val="none" w:sz="0" w:space="0" w:color="auto"/>
        <w:bottom w:val="none" w:sz="0" w:space="0" w:color="auto"/>
        <w:right w:val="none" w:sz="0" w:space="0" w:color="auto"/>
      </w:divBdr>
    </w:div>
    <w:div w:id="1073550144">
      <w:marLeft w:val="480"/>
      <w:marRight w:val="0"/>
      <w:marTop w:val="0"/>
      <w:marBottom w:val="0"/>
      <w:divBdr>
        <w:top w:val="none" w:sz="0" w:space="0" w:color="auto"/>
        <w:left w:val="none" w:sz="0" w:space="0" w:color="auto"/>
        <w:bottom w:val="none" w:sz="0" w:space="0" w:color="auto"/>
        <w:right w:val="none" w:sz="0" w:space="0" w:color="auto"/>
      </w:divBdr>
    </w:div>
    <w:div w:id="1073550556">
      <w:marLeft w:val="480"/>
      <w:marRight w:val="0"/>
      <w:marTop w:val="0"/>
      <w:marBottom w:val="0"/>
      <w:divBdr>
        <w:top w:val="none" w:sz="0" w:space="0" w:color="auto"/>
        <w:left w:val="none" w:sz="0" w:space="0" w:color="auto"/>
        <w:bottom w:val="none" w:sz="0" w:space="0" w:color="auto"/>
        <w:right w:val="none" w:sz="0" w:space="0" w:color="auto"/>
      </w:divBdr>
    </w:div>
    <w:div w:id="1073697351">
      <w:marLeft w:val="480"/>
      <w:marRight w:val="0"/>
      <w:marTop w:val="0"/>
      <w:marBottom w:val="0"/>
      <w:divBdr>
        <w:top w:val="none" w:sz="0" w:space="0" w:color="auto"/>
        <w:left w:val="none" w:sz="0" w:space="0" w:color="auto"/>
        <w:bottom w:val="none" w:sz="0" w:space="0" w:color="auto"/>
        <w:right w:val="none" w:sz="0" w:space="0" w:color="auto"/>
      </w:divBdr>
    </w:div>
    <w:div w:id="1073744804">
      <w:marLeft w:val="480"/>
      <w:marRight w:val="0"/>
      <w:marTop w:val="0"/>
      <w:marBottom w:val="0"/>
      <w:divBdr>
        <w:top w:val="none" w:sz="0" w:space="0" w:color="auto"/>
        <w:left w:val="none" w:sz="0" w:space="0" w:color="auto"/>
        <w:bottom w:val="none" w:sz="0" w:space="0" w:color="auto"/>
        <w:right w:val="none" w:sz="0" w:space="0" w:color="auto"/>
      </w:divBdr>
    </w:div>
    <w:div w:id="1073745843">
      <w:marLeft w:val="480"/>
      <w:marRight w:val="0"/>
      <w:marTop w:val="0"/>
      <w:marBottom w:val="0"/>
      <w:divBdr>
        <w:top w:val="none" w:sz="0" w:space="0" w:color="auto"/>
        <w:left w:val="none" w:sz="0" w:space="0" w:color="auto"/>
        <w:bottom w:val="none" w:sz="0" w:space="0" w:color="auto"/>
        <w:right w:val="none" w:sz="0" w:space="0" w:color="auto"/>
      </w:divBdr>
    </w:div>
    <w:div w:id="1073818644">
      <w:marLeft w:val="480"/>
      <w:marRight w:val="0"/>
      <w:marTop w:val="0"/>
      <w:marBottom w:val="0"/>
      <w:divBdr>
        <w:top w:val="none" w:sz="0" w:space="0" w:color="auto"/>
        <w:left w:val="none" w:sz="0" w:space="0" w:color="auto"/>
        <w:bottom w:val="none" w:sz="0" w:space="0" w:color="auto"/>
        <w:right w:val="none" w:sz="0" w:space="0" w:color="auto"/>
      </w:divBdr>
    </w:div>
    <w:div w:id="1073888688">
      <w:marLeft w:val="480"/>
      <w:marRight w:val="0"/>
      <w:marTop w:val="0"/>
      <w:marBottom w:val="0"/>
      <w:divBdr>
        <w:top w:val="none" w:sz="0" w:space="0" w:color="auto"/>
        <w:left w:val="none" w:sz="0" w:space="0" w:color="auto"/>
        <w:bottom w:val="none" w:sz="0" w:space="0" w:color="auto"/>
        <w:right w:val="none" w:sz="0" w:space="0" w:color="auto"/>
      </w:divBdr>
    </w:div>
    <w:div w:id="1073891032">
      <w:marLeft w:val="480"/>
      <w:marRight w:val="0"/>
      <w:marTop w:val="0"/>
      <w:marBottom w:val="0"/>
      <w:divBdr>
        <w:top w:val="none" w:sz="0" w:space="0" w:color="auto"/>
        <w:left w:val="none" w:sz="0" w:space="0" w:color="auto"/>
        <w:bottom w:val="none" w:sz="0" w:space="0" w:color="auto"/>
        <w:right w:val="none" w:sz="0" w:space="0" w:color="auto"/>
      </w:divBdr>
    </w:div>
    <w:div w:id="1073891091">
      <w:marLeft w:val="480"/>
      <w:marRight w:val="0"/>
      <w:marTop w:val="0"/>
      <w:marBottom w:val="0"/>
      <w:divBdr>
        <w:top w:val="none" w:sz="0" w:space="0" w:color="auto"/>
        <w:left w:val="none" w:sz="0" w:space="0" w:color="auto"/>
        <w:bottom w:val="none" w:sz="0" w:space="0" w:color="auto"/>
        <w:right w:val="none" w:sz="0" w:space="0" w:color="auto"/>
      </w:divBdr>
    </w:div>
    <w:div w:id="1073896491">
      <w:marLeft w:val="480"/>
      <w:marRight w:val="0"/>
      <w:marTop w:val="0"/>
      <w:marBottom w:val="0"/>
      <w:divBdr>
        <w:top w:val="none" w:sz="0" w:space="0" w:color="auto"/>
        <w:left w:val="none" w:sz="0" w:space="0" w:color="auto"/>
        <w:bottom w:val="none" w:sz="0" w:space="0" w:color="auto"/>
        <w:right w:val="none" w:sz="0" w:space="0" w:color="auto"/>
      </w:divBdr>
    </w:div>
    <w:div w:id="1073939739">
      <w:marLeft w:val="480"/>
      <w:marRight w:val="0"/>
      <w:marTop w:val="0"/>
      <w:marBottom w:val="0"/>
      <w:divBdr>
        <w:top w:val="none" w:sz="0" w:space="0" w:color="auto"/>
        <w:left w:val="none" w:sz="0" w:space="0" w:color="auto"/>
        <w:bottom w:val="none" w:sz="0" w:space="0" w:color="auto"/>
        <w:right w:val="none" w:sz="0" w:space="0" w:color="auto"/>
      </w:divBdr>
    </w:div>
    <w:div w:id="1074006459">
      <w:marLeft w:val="480"/>
      <w:marRight w:val="0"/>
      <w:marTop w:val="0"/>
      <w:marBottom w:val="0"/>
      <w:divBdr>
        <w:top w:val="none" w:sz="0" w:space="0" w:color="auto"/>
        <w:left w:val="none" w:sz="0" w:space="0" w:color="auto"/>
        <w:bottom w:val="none" w:sz="0" w:space="0" w:color="auto"/>
        <w:right w:val="none" w:sz="0" w:space="0" w:color="auto"/>
      </w:divBdr>
    </w:div>
    <w:div w:id="1074009980">
      <w:marLeft w:val="480"/>
      <w:marRight w:val="0"/>
      <w:marTop w:val="0"/>
      <w:marBottom w:val="0"/>
      <w:divBdr>
        <w:top w:val="none" w:sz="0" w:space="0" w:color="auto"/>
        <w:left w:val="none" w:sz="0" w:space="0" w:color="auto"/>
        <w:bottom w:val="none" w:sz="0" w:space="0" w:color="auto"/>
        <w:right w:val="none" w:sz="0" w:space="0" w:color="auto"/>
      </w:divBdr>
    </w:div>
    <w:div w:id="1074012267">
      <w:marLeft w:val="480"/>
      <w:marRight w:val="0"/>
      <w:marTop w:val="0"/>
      <w:marBottom w:val="0"/>
      <w:divBdr>
        <w:top w:val="none" w:sz="0" w:space="0" w:color="auto"/>
        <w:left w:val="none" w:sz="0" w:space="0" w:color="auto"/>
        <w:bottom w:val="none" w:sz="0" w:space="0" w:color="auto"/>
        <w:right w:val="none" w:sz="0" w:space="0" w:color="auto"/>
      </w:divBdr>
    </w:div>
    <w:div w:id="1074013546">
      <w:marLeft w:val="480"/>
      <w:marRight w:val="0"/>
      <w:marTop w:val="0"/>
      <w:marBottom w:val="0"/>
      <w:divBdr>
        <w:top w:val="none" w:sz="0" w:space="0" w:color="auto"/>
        <w:left w:val="none" w:sz="0" w:space="0" w:color="auto"/>
        <w:bottom w:val="none" w:sz="0" w:space="0" w:color="auto"/>
        <w:right w:val="none" w:sz="0" w:space="0" w:color="auto"/>
      </w:divBdr>
    </w:div>
    <w:div w:id="1074015097">
      <w:marLeft w:val="480"/>
      <w:marRight w:val="0"/>
      <w:marTop w:val="0"/>
      <w:marBottom w:val="0"/>
      <w:divBdr>
        <w:top w:val="none" w:sz="0" w:space="0" w:color="auto"/>
        <w:left w:val="none" w:sz="0" w:space="0" w:color="auto"/>
        <w:bottom w:val="none" w:sz="0" w:space="0" w:color="auto"/>
        <w:right w:val="none" w:sz="0" w:space="0" w:color="auto"/>
      </w:divBdr>
    </w:div>
    <w:div w:id="1074085078">
      <w:marLeft w:val="480"/>
      <w:marRight w:val="0"/>
      <w:marTop w:val="0"/>
      <w:marBottom w:val="0"/>
      <w:divBdr>
        <w:top w:val="none" w:sz="0" w:space="0" w:color="auto"/>
        <w:left w:val="none" w:sz="0" w:space="0" w:color="auto"/>
        <w:bottom w:val="none" w:sz="0" w:space="0" w:color="auto"/>
        <w:right w:val="none" w:sz="0" w:space="0" w:color="auto"/>
      </w:divBdr>
    </w:div>
    <w:div w:id="1074085693">
      <w:marLeft w:val="480"/>
      <w:marRight w:val="0"/>
      <w:marTop w:val="0"/>
      <w:marBottom w:val="0"/>
      <w:divBdr>
        <w:top w:val="none" w:sz="0" w:space="0" w:color="auto"/>
        <w:left w:val="none" w:sz="0" w:space="0" w:color="auto"/>
        <w:bottom w:val="none" w:sz="0" w:space="0" w:color="auto"/>
        <w:right w:val="none" w:sz="0" w:space="0" w:color="auto"/>
      </w:divBdr>
    </w:div>
    <w:div w:id="1074163200">
      <w:marLeft w:val="480"/>
      <w:marRight w:val="0"/>
      <w:marTop w:val="0"/>
      <w:marBottom w:val="0"/>
      <w:divBdr>
        <w:top w:val="none" w:sz="0" w:space="0" w:color="auto"/>
        <w:left w:val="none" w:sz="0" w:space="0" w:color="auto"/>
        <w:bottom w:val="none" w:sz="0" w:space="0" w:color="auto"/>
        <w:right w:val="none" w:sz="0" w:space="0" w:color="auto"/>
      </w:divBdr>
    </w:div>
    <w:div w:id="1074278121">
      <w:marLeft w:val="480"/>
      <w:marRight w:val="0"/>
      <w:marTop w:val="0"/>
      <w:marBottom w:val="0"/>
      <w:divBdr>
        <w:top w:val="none" w:sz="0" w:space="0" w:color="auto"/>
        <w:left w:val="none" w:sz="0" w:space="0" w:color="auto"/>
        <w:bottom w:val="none" w:sz="0" w:space="0" w:color="auto"/>
        <w:right w:val="none" w:sz="0" w:space="0" w:color="auto"/>
      </w:divBdr>
    </w:div>
    <w:div w:id="1074278190">
      <w:marLeft w:val="480"/>
      <w:marRight w:val="0"/>
      <w:marTop w:val="0"/>
      <w:marBottom w:val="0"/>
      <w:divBdr>
        <w:top w:val="none" w:sz="0" w:space="0" w:color="auto"/>
        <w:left w:val="none" w:sz="0" w:space="0" w:color="auto"/>
        <w:bottom w:val="none" w:sz="0" w:space="0" w:color="auto"/>
        <w:right w:val="none" w:sz="0" w:space="0" w:color="auto"/>
      </w:divBdr>
    </w:div>
    <w:div w:id="1074427411">
      <w:marLeft w:val="480"/>
      <w:marRight w:val="0"/>
      <w:marTop w:val="0"/>
      <w:marBottom w:val="0"/>
      <w:divBdr>
        <w:top w:val="none" w:sz="0" w:space="0" w:color="auto"/>
        <w:left w:val="none" w:sz="0" w:space="0" w:color="auto"/>
        <w:bottom w:val="none" w:sz="0" w:space="0" w:color="auto"/>
        <w:right w:val="none" w:sz="0" w:space="0" w:color="auto"/>
      </w:divBdr>
    </w:div>
    <w:div w:id="1074473090">
      <w:marLeft w:val="480"/>
      <w:marRight w:val="0"/>
      <w:marTop w:val="0"/>
      <w:marBottom w:val="0"/>
      <w:divBdr>
        <w:top w:val="none" w:sz="0" w:space="0" w:color="auto"/>
        <w:left w:val="none" w:sz="0" w:space="0" w:color="auto"/>
        <w:bottom w:val="none" w:sz="0" w:space="0" w:color="auto"/>
        <w:right w:val="none" w:sz="0" w:space="0" w:color="auto"/>
      </w:divBdr>
    </w:div>
    <w:div w:id="1074476338">
      <w:marLeft w:val="480"/>
      <w:marRight w:val="0"/>
      <w:marTop w:val="0"/>
      <w:marBottom w:val="0"/>
      <w:divBdr>
        <w:top w:val="none" w:sz="0" w:space="0" w:color="auto"/>
        <w:left w:val="none" w:sz="0" w:space="0" w:color="auto"/>
        <w:bottom w:val="none" w:sz="0" w:space="0" w:color="auto"/>
        <w:right w:val="none" w:sz="0" w:space="0" w:color="auto"/>
      </w:divBdr>
    </w:div>
    <w:div w:id="1074550441">
      <w:marLeft w:val="480"/>
      <w:marRight w:val="0"/>
      <w:marTop w:val="0"/>
      <w:marBottom w:val="0"/>
      <w:divBdr>
        <w:top w:val="none" w:sz="0" w:space="0" w:color="auto"/>
        <w:left w:val="none" w:sz="0" w:space="0" w:color="auto"/>
        <w:bottom w:val="none" w:sz="0" w:space="0" w:color="auto"/>
        <w:right w:val="none" w:sz="0" w:space="0" w:color="auto"/>
      </w:divBdr>
    </w:div>
    <w:div w:id="1074594192">
      <w:marLeft w:val="480"/>
      <w:marRight w:val="0"/>
      <w:marTop w:val="0"/>
      <w:marBottom w:val="0"/>
      <w:divBdr>
        <w:top w:val="none" w:sz="0" w:space="0" w:color="auto"/>
        <w:left w:val="none" w:sz="0" w:space="0" w:color="auto"/>
        <w:bottom w:val="none" w:sz="0" w:space="0" w:color="auto"/>
        <w:right w:val="none" w:sz="0" w:space="0" w:color="auto"/>
      </w:divBdr>
    </w:div>
    <w:div w:id="1074620468">
      <w:marLeft w:val="480"/>
      <w:marRight w:val="0"/>
      <w:marTop w:val="0"/>
      <w:marBottom w:val="0"/>
      <w:divBdr>
        <w:top w:val="none" w:sz="0" w:space="0" w:color="auto"/>
        <w:left w:val="none" w:sz="0" w:space="0" w:color="auto"/>
        <w:bottom w:val="none" w:sz="0" w:space="0" w:color="auto"/>
        <w:right w:val="none" w:sz="0" w:space="0" w:color="auto"/>
      </w:divBdr>
    </w:div>
    <w:div w:id="1074625196">
      <w:marLeft w:val="480"/>
      <w:marRight w:val="0"/>
      <w:marTop w:val="0"/>
      <w:marBottom w:val="0"/>
      <w:divBdr>
        <w:top w:val="none" w:sz="0" w:space="0" w:color="auto"/>
        <w:left w:val="none" w:sz="0" w:space="0" w:color="auto"/>
        <w:bottom w:val="none" w:sz="0" w:space="0" w:color="auto"/>
        <w:right w:val="none" w:sz="0" w:space="0" w:color="auto"/>
      </w:divBdr>
    </w:div>
    <w:div w:id="1074665519">
      <w:marLeft w:val="480"/>
      <w:marRight w:val="0"/>
      <w:marTop w:val="0"/>
      <w:marBottom w:val="0"/>
      <w:divBdr>
        <w:top w:val="none" w:sz="0" w:space="0" w:color="auto"/>
        <w:left w:val="none" w:sz="0" w:space="0" w:color="auto"/>
        <w:bottom w:val="none" w:sz="0" w:space="0" w:color="auto"/>
        <w:right w:val="none" w:sz="0" w:space="0" w:color="auto"/>
      </w:divBdr>
    </w:div>
    <w:div w:id="1074666593">
      <w:marLeft w:val="480"/>
      <w:marRight w:val="0"/>
      <w:marTop w:val="0"/>
      <w:marBottom w:val="0"/>
      <w:divBdr>
        <w:top w:val="none" w:sz="0" w:space="0" w:color="auto"/>
        <w:left w:val="none" w:sz="0" w:space="0" w:color="auto"/>
        <w:bottom w:val="none" w:sz="0" w:space="0" w:color="auto"/>
        <w:right w:val="none" w:sz="0" w:space="0" w:color="auto"/>
      </w:divBdr>
    </w:div>
    <w:div w:id="1074667963">
      <w:marLeft w:val="480"/>
      <w:marRight w:val="0"/>
      <w:marTop w:val="0"/>
      <w:marBottom w:val="0"/>
      <w:divBdr>
        <w:top w:val="none" w:sz="0" w:space="0" w:color="auto"/>
        <w:left w:val="none" w:sz="0" w:space="0" w:color="auto"/>
        <w:bottom w:val="none" w:sz="0" w:space="0" w:color="auto"/>
        <w:right w:val="none" w:sz="0" w:space="0" w:color="auto"/>
      </w:divBdr>
    </w:div>
    <w:div w:id="1074668429">
      <w:marLeft w:val="480"/>
      <w:marRight w:val="0"/>
      <w:marTop w:val="0"/>
      <w:marBottom w:val="0"/>
      <w:divBdr>
        <w:top w:val="none" w:sz="0" w:space="0" w:color="auto"/>
        <w:left w:val="none" w:sz="0" w:space="0" w:color="auto"/>
        <w:bottom w:val="none" w:sz="0" w:space="0" w:color="auto"/>
        <w:right w:val="none" w:sz="0" w:space="0" w:color="auto"/>
      </w:divBdr>
    </w:div>
    <w:div w:id="1074668885">
      <w:marLeft w:val="480"/>
      <w:marRight w:val="0"/>
      <w:marTop w:val="0"/>
      <w:marBottom w:val="0"/>
      <w:divBdr>
        <w:top w:val="none" w:sz="0" w:space="0" w:color="auto"/>
        <w:left w:val="none" w:sz="0" w:space="0" w:color="auto"/>
        <w:bottom w:val="none" w:sz="0" w:space="0" w:color="auto"/>
        <w:right w:val="none" w:sz="0" w:space="0" w:color="auto"/>
      </w:divBdr>
    </w:div>
    <w:div w:id="1074744721">
      <w:marLeft w:val="480"/>
      <w:marRight w:val="0"/>
      <w:marTop w:val="0"/>
      <w:marBottom w:val="0"/>
      <w:divBdr>
        <w:top w:val="none" w:sz="0" w:space="0" w:color="auto"/>
        <w:left w:val="none" w:sz="0" w:space="0" w:color="auto"/>
        <w:bottom w:val="none" w:sz="0" w:space="0" w:color="auto"/>
        <w:right w:val="none" w:sz="0" w:space="0" w:color="auto"/>
      </w:divBdr>
    </w:div>
    <w:div w:id="1074816225">
      <w:marLeft w:val="480"/>
      <w:marRight w:val="0"/>
      <w:marTop w:val="0"/>
      <w:marBottom w:val="0"/>
      <w:divBdr>
        <w:top w:val="none" w:sz="0" w:space="0" w:color="auto"/>
        <w:left w:val="none" w:sz="0" w:space="0" w:color="auto"/>
        <w:bottom w:val="none" w:sz="0" w:space="0" w:color="auto"/>
        <w:right w:val="none" w:sz="0" w:space="0" w:color="auto"/>
      </w:divBdr>
    </w:div>
    <w:div w:id="1074862997">
      <w:marLeft w:val="480"/>
      <w:marRight w:val="0"/>
      <w:marTop w:val="0"/>
      <w:marBottom w:val="0"/>
      <w:divBdr>
        <w:top w:val="none" w:sz="0" w:space="0" w:color="auto"/>
        <w:left w:val="none" w:sz="0" w:space="0" w:color="auto"/>
        <w:bottom w:val="none" w:sz="0" w:space="0" w:color="auto"/>
        <w:right w:val="none" w:sz="0" w:space="0" w:color="auto"/>
      </w:divBdr>
    </w:div>
    <w:div w:id="1074888561">
      <w:marLeft w:val="480"/>
      <w:marRight w:val="0"/>
      <w:marTop w:val="0"/>
      <w:marBottom w:val="0"/>
      <w:divBdr>
        <w:top w:val="none" w:sz="0" w:space="0" w:color="auto"/>
        <w:left w:val="none" w:sz="0" w:space="0" w:color="auto"/>
        <w:bottom w:val="none" w:sz="0" w:space="0" w:color="auto"/>
        <w:right w:val="none" w:sz="0" w:space="0" w:color="auto"/>
      </w:divBdr>
    </w:div>
    <w:div w:id="1075012334">
      <w:marLeft w:val="480"/>
      <w:marRight w:val="0"/>
      <w:marTop w:val="0"/>
      <w:marBottom w:val="0"/>
      <w:divBdr>
        <w:top w:val="none" w:sz="0" w:space="0" w:color="auto"/>
        <w:left w:val="none" w:sz="0" w:space="0" w:color="auto"/>
        <w:bottom w:val="none" w:sz="0" w:space="0" w:color="auto"/>
        <w:right w:val="none" w:sz="0" w:space="0" w:color="auto"/>
      </w:divBdr>
    </w:div>
    <w:div w:id="1075054616">
      <w:marLeft w:val="480"/>
      <w:marRight w:val="0"/>
      <w:marTop w:val="0"/>
      <w:marBottom w:val="0"/>
      <w:divBdr>
        <w:top w:val="none" w:sz="0" w:space="0" w:color="auto"/>
        <w:left w:val="none" w:sz="0" w:space="0" w:color="auto"/>
        <w:bottom w:val="none" w:sz="0" w:space="0" w:color="auto"/>
        <w:right w:val="none" w:sz="0" w:space="0" w:color="auto"/>
      </w:divBdr>
    </w:div>
    <w:div w:id="1075083276">
      <w:marLeft w:val="480"/>
      <w:marRight w:val="0"/>
      <w:marTop w:val="0"/>
      <w:marBottom w:val="0"/>
      <w:divBdr>
        <w:top w:val="none" w:sz="0" w:space="0" w:color="auto"/>
        <w:left w:val="none" w:sz="0" w:space="0" w:color="auto"/>
        <w:bottom w:val="none" w:sz="0" w:space="0" w:color="auto"/>
        <w:right w:val="none" w:sz="0" w:space="0" w:color="auto"/>
      </w:divBdr>
    </w:div>
    <w:div w:id="1075125907">
      <w:marLeft w:val="480"/>
      <w:marRight w:val="0"/>
      <w:marTop w:val="0"/>
      <w:marBottom w:val="0"/>
      <w:divBdr>
        <w:top w:val="none" w:sz="0" w:space="0" w:color="auto"/>
        <w:left w:val="none" w:sz="0" w:space="0" w:color="auto"/>
        <w:bottom w:val="none" w:sz="0" w:space="0" w:color="auto"/>
        <w:right w:val="none" w:sz="0" w:space="0" w:color="auto"/>
      </w:divBdr>
    </w:div>
    <w:div w:id="1075127262">
      <w:marLeft w:val="480"/>
      <w:marRight w:val="0"/>
      <w:marTop w:val="0"/>
      <w:marBottom w:val="0"/>
      <w:divBdr>
        <w:top w:val="none" w:sz="0" w:space="0" w:color="auto"/>
        <w:left w:val="none" w:sz="0" w:space="0" w:color="auto"/>
        <w:bottom w:val="none" w:sz="0" w:space="0" w:color="auto"/>
        <w:right w:val="none" w:sz="0" w:space="0" w:color="auto"/>
      </w:divBdr>
    </w:div>
    <w:div w:id="1075127916">
      <w:marLeft w:val="480"/>
      <w:marRight w:val="0"/>
      <w:marTop w:val="0"/>
      <w:marBottom w:val="0"/>
      <w:divBdr>
        <w:top w:val="none" w:sz="0" w:space="0" w:color="auto"/>
        <w:left w:val="none" w:sz="0" w:space="0" w:color="auto"/>
        <w:bottom w:val="none" w:sz="0" w:space="0" w:color="auto"/>
        <w:right w:val="none" w:sz="0" w:space="0" w:color="auto"/>
      </w:divBdr>
    </w:div>
    <w:div w:id="1075128473">
      <w:marLeft w:val="480"/>
      <w:marRight w:val="0"/>
      <w:marTop w:val="0"/>
      <w:marBottom w:val="0"/>
      <w:divBdr>
        <w:top w:val="none" w:sz="0" w:space="0" w:color="auto"/>
        <w:left w:val="none" w:sz="0" w:space="0" w:color="auto"/>
        <w:bottom w:val="none" w:sz="0" w:space="0" w:color="auto"/>
        <w:right w:val="none" w:sz="0" w:space="0" w:color="auto"/>
      </w:divBdr>
    </w:div>
    <w:div w:id="1075129541">
      <w:marLeft w:val="480"/>
      <w:marRight w:val="0"/>
      <w:marTop w:val="0"/>
      <w:marBottom w:val="0"/>
      <w:divBdr>
        <w:top w:val="none" w:sz="0" w:space="0" w:color="auto"/>
        <w:left w:val="none" w:sz="0" w:space="0" w:color="auto"/>
        <w:bottom w:val="none" w:sz="0" w:space="0" w:color="auto"/>
        <w:right w:val="none" w:sz="0" w:space="0" w:color="auto"/>
      </w:divBdr>
    </w:div>
    <w:div w:id="1075131045">
      <w:marLeft w:val="480"/>
      <w:marRight w:val="0"/>
      <w:marTop w:val="0"/>
      <w:marBottom w:val="0"/>
      <w:divBdr>
        <w:top w:val="none" w:sz="0" w:space="0" w:color="auto"/>
        <w:left w:val="none" w:sz="0" w:space="0" w:color="auto"/>
        <w:bottom w:val="none" w:sz="0" w:space="0" w:color="auto"/>
        <w:right w:val="none" w:sz="0" w:space="0" w:color="auto"/>
      </w:divBdr>
    </w:div>
    <w:div w:id="1075131162">
      <w:marLeft w:val="480"/>
      <w:marRight w:val="0"/>
      <w:marTop w:val="0"/>
      <w:marBottom w:val="0"/>
      <w:divBdr>
        <w:top w:val="none" w:sz="0" w:space="0" w:color="auto"/>
        <w:left w:val="none" w:sz="0" w:space="0" w:color="auto"/>
        <w:bottom w:val="none" w:sz="0" w:space="0" w:color="auto"/>
        <w:right w:val="none" w:sz="0" w:space="0" w:color="auto"/>
      </w:divBdr>
    </w:div>
    <w:div w:id="1075317388">
      <w:marLeft w:val="480"/>
      <w:marRight w:val="0"/>
      <w:marTop w:val="0"/>
      <w:marBottom w:val="0"/>
      <w:divBdr>
        <w:top w:val="none" w:sz="0" w:space="0" w:color="auto"/>
        <w:left w:val="none" w:sz="0" w:space="0" w:color="auto"/>
        <w:bottom w:val="none" w:sz="0" w:space="0" w:color="auto"/>
        <w:right w:val="none" w:sz="0" w:space="0" w:color="auto"/>
      </w:divBdr>
    </w:div>
    <w:div w:id="1075318726">
      <w:marLeft w:val="480"/>
      <w:marRight w:val="0"/>
      <w:marTop w:val="0"/>
      <w:marBottom w:val="0"/>
      <w:divBdr>
        <w:top w:val="none" w:sz="0" w:space="0" w:color="auto"/>
        <w:left w:val="none" w:sz="0" w:space="0" w:color="auto"/>
        <w:bottom w:val="none" w:sz="0" w:space="0" w:color="auto"/>
        <w:right w:val="none" w:sz="0" w:space="0" w:color="auto"/>
      </w:divBdr>
    </w:div>
    <w:div w:id="1075320212">
      <w:marLeft w:val="480"/>
      <w:marRight w:val="0"/>
      <w:marTop w:val="0"/>
      <w:marBottom w:val="0"/>
      <w:divBdr>
        <w:top w:val="none" w:sz="0" w:space="0" w:color="auto"/>
        <w:left w:val="none" w:sz="0" w:space="0" w:color="auto"/>
        <w:bottom w:val="none" w:sz="0" w:space="0" w:color="auto"/>
        <w:right w:val="none" w:sz="0" w:space="0" w:color="auto"/>
      </w:divBdr>
    </w:div>
    <w:div w:id="1075322161">
      <w:marLeft w:val="480"/>
      <w:marRight w:val="0"/>
      <w:marTop w:val="0"/>
      <w:marBottom w:val="0"/>
      <w:divBdr>
        <w:top w:val="none" w:sz="0" w:space="0" w:color="auto"/>
        <w:left w:val="none" w:sz="0" w:space="0" w:color="auto"/>
        <w:bottom w:val="none" w:sz="0" w:space="0" w:color="auto"/>
        <w:right w:val="none" w:sz="0" w:space="0" w:color="auto"/>
      </w:divBdr>
    </w:div>
    <w:div w:id="1075395958">
      <w:marLeft w:val="480"/>
      <w:marRight w:val="0"/>
      <w:marTop w:val="0"/>
      <w:marBottom w:val="0"/>
      <w:divBdr>
        <w:top w:val="none" w:sz="0" w:space="0" w:color="auto"/>
        <w:left w:val="none" w:sz="0" w:space="0" w:color="auto"/>
        <w:bottom w:val="none" w:sz="0" w:space="0" w:color="auto"/>
        <w:right w:val="none" w:sz="0" w:space="0" w:color="auto"/>
      </w:divBdr>
    </w:div>
    <w:div w:id="1075397340">
      <w:marLeft w:val="480"/>
      <w:marRight w:val="0"/>
      <w:marTop w:val="0"/>
      <w:marBottom w:val="0"/>
      <w:divBdr>
        <w:top w:val="none" w:sz="0" w:space="0" w:color="auto"/>
        <w:left w:val="none" w:sz="0" w:space="0" w:color="auto"/>
        <w:bottom w:val="none" w:sz="0" w:space="0" w:color="auto"/>
        <w:right w:val="none" w:sz="0" w:space="0" w:color="auto"/>
      </w:divBdr>
    </w:div>
    <w:div w:id="1075400576">
      <w:marLeft w:val="480"/>
      <w:marRight w:val="0"/>
      <w:marTop w:val="0"/>
      <w:marBottom w:val="0"/>
      <w:divBdr>
        <w:top w:val="none" w:sz="0" w:space="0" w:color="auto"/>
        <w:left w:val="none" w:sz="0" w:space="0" w:color="auto"/>
        <w:bottom w:val="none" w:sz="0" w:space="0" w:color="auto"/>
        <w:right w:val="none" w:sz="0" w:space="0" w:color="auto"/>
      </w:divBdr>
    </w:div>
    <w:div w:id="1075401620">
      <w:marLeft w:val="480"/>
      <w:marRight w:val="0"/>
      <w:marTop w:val="0"/>
      <w:marBottom w:val="0"/>
      <w:divBdr>
        <w:top w:val="none" w:sz="0" w:space="0" w:color="auto"/>
        <w:left w:val="none" w:sz="0" w:space="0" w:color="auto"/>
        <w:bottom w:val="none" w:sz="0" w:space="0" w:color="auto"/>
        <w:right w:val="none" w:sz="0" w:space="0" w:color="auto"/>
      </w:divBdr>
    </w:div>
    <w:div w:id="1075467521">
      <w:marLeft w:val="480"/>
      <w:marRight w:val="0"/>
      <w:marTop w:val="0"/>
      <w:marBottom w:val="0"/>
      <w:divBdr>
        <w:top w:val="none" w:sz="0" w:space="0" w:color="auto"/>
        <w:left w:val="none" w:sz="0" w:space="0" w:color="auto"/>
        <w:bottom w:val="none" w:sz="0" w:space="0" w:color="auto"/>
        <w:right w:val="none" w:sz="0" w:space="0" w:color="auto"/>
      </w:divBdr>
    </w:div>
    <w:div w:id="1075470731">
      <w:marLeft w:val="480"/>
      <w:marRight w:val="0"/>
      <w:marTop w:val="0"/>
      <w:marBottom w:val="0"/>
      <w:divBdr>
        <w:top w:val="none" w:sz="0" w:space="0" w:color="auto"/>
        <w:left w:val="none" w:sz="0" w:space="0" w:color="auto"/>
        <w:bottom w:val="none" w:sz="0" w:space="0" w:color="auto"/>
        <w:right w:val="none" w:sz="0" w:space="0" w:color="auto"/>
      </w:divBdr>
    </w:div>
    <w:div w:id="1075542694">
      <w:marLeft w:val="480"/>
      <w:marRight w:val="0"/>
      <w:marTop w:val="0"/>
      <w:marBottom w:val="0"/>
      <w:divBdr>
        <w:top w:val="none" w:sz="0" w:space="0" w:color="auto"/>
        <w:left w:val="none" w:sz="0" w:space="0" w:color="auto"/>
        <w:bottom w:val="none" w:sz="0" w:space="0" w:color="auto"/>
        <w:right w:val="none" w:sz="0" w:space="0" w:color="auto"/>
      </w:divBdr>
    </w:div>
    <w:div w:id="1075593143">
      <w:marLeft w:val="480"/>
      <w:marRight w:val="0"/>
      <w:marTop w:val="0"/>
      <w:marBottom w:val="0"/>
      <w:divBdr>
        <w:top w:val="none" w:sz="0" w:space="0" w:color="auto"/>
        <w:left w:val="none" w:sz="0" w:space="0" w:color="auto"/>
        <w:bottom w:val="none" w:sz="0" w:space="0" w:color="auto"/>
        <w:right w:val="none" w:sz="0" w:space="0" w:color="auto"/>
      </w:divBdr>
    </w:div>
    <w:div w:id="1075664580">
      <w:marLeft w:val="480"/>
      <w:marRight w:val="0"/>
      <w:marTop w:val="0"/>
      <w:marBottom w:val="0"/>
      <w:divBdr>
        <w:top w:val="none" w:sz="0" w:space="0" w:color="auto"/>
        <w:left w:val="none" w:sz="0" w:space="0" w:color="auto"/>
        <w:bottom w:val="none" w:sz="0" w:space="0" w:color="auto"/>
        <w:right w:val="none" w:sz="0" w:space="0" w:color="auto"/>
      </w:divBdr>
    </w:div>
    <w:div w:id="1075736285">
      <w:marLeft w:val="480"/>
      <w:marRight w:val="0"/>
      <w:marTop w:val="0"/>
      <w:marBottom w:val="0"/>
      <w:divBdr>
        <w:top w:val="none" w:sz="0" w:space="0" w:color="auto"/>
        <w:left w:val="none" w:sz="0" w:space="0" w:color="auto"/>
        <w:bottom w:val="none" w:sz="0" w:space="0" w:color="auto"/>
        <w:right w:val="none" w:sz="0" w:space="0" w:color="auto"/>
      </w:divBdr>
    </w:div>
    <w:div w:id="1075739955">
      <w:marLeft w:val="480"/>
      <w:marRight w:val="0"/>
      <w:marTop w:val="0"/>
      <w:marBottom w:val="0"/>
      <w:divBdr>
        <w:top w:val="none" w:sz="0" w:space="0" w:color="auto"/>
        <w:left w:val="none" w:sz="0" w:space="0" w:color="auto"/>
        <w:bottom w:val="none" w:sz="0" w:space="0" w:color="auto"/>
        <w:right w:val="none" w:sz="0" w:space="0" w:color="auto"/>
      </w:divBdr>
    </w:div>
    <w:div w:id="1075779020">
      <w:marLeft w:val="480"/>
      <w:marRight w:val="0"/>
      <w:marTop w:val="0"/>
      <w:marBottom w:val="0"/>
      <w:divBdr>
        <w:top w:val="none" w:sz="0" w:space="0" w:color="auto"/>
        <w:left w:val="none" w:sz="0" w:space="0" w:color="auto"/>
        <w:bottom w:val="none" w:sz="0" w:space="0" w:color="auto"/>
        <w:right w:val="none" w:sz="0" w:space="0" w:color="auto"/>
      </w:divBdr>
    </w:div>
    <w:div w:id="1075780306">
      <w:marLeft w:val="480"/>
      <w:marRight w:val="0"/>
      <w:marTop w:val="0"/>
      <w:marBottom w:val="0"/>
      <w:divBdr>
        <w:top w:val="none" w:sz="0" w:space="0" w:color="auto"/>
        <w:left w:val="none" w:sz="0" w:space="0" w:color="auto"/>
        <w:bottom w:val="none" w:sz="0" w:space="0" w:color="auto"/>
        <w:right w:val="none" w:sz="0" w:space="0" w:color="auto"/>
      </w:divBdr>
    </w:div>
    <w:div w:id="1075780463">
      <w:marLeft w:val="480"/>
      <w:marRight w:val="0"/>
      <w:marTop w:val="0"/>
      <w:marBottom w:val="0"/>
      <w:divBdr>
        <w:top w:val="none" w:sz="0" w:space="0" w:color="auto"/>
        <w:left w:val="none" w:sz="0" w:space="0" w:color="auto"/>
        <w:bottom w:val="none" w:sz="0" w:space="0" w:color="auto"/>
        <w:right w:val="none" w:sz="0" w:space="0" w:color="auto"/>
      </w:divBdr>
    </w:div>
    <w:div w:id="1075854864">
      <w:marLeft w:val="480"/>
      <w:marRight w:val="0"/>
      <w:marTop w:val="0"/>
      <w:marBottom w:val="0"/>
      <w:divBdr>
        <w:top w:val="none" w:sz="0" w:space="0" w:color="auto"/>
        <w:left w:val="none" w:sz="0" w:space="0" w:color="auto"/>
        <w:bottom w:val="none" w:sz="0" w:space="0" w:color="auto"/>
        <w:right w:val="none" w:sz="0" w:space="0" w:color="auto"/>
      </w:divBdr>
    </w:div>
    <w:div w:id="1075860386">
      <w:marLeft w:val="480"/>
      <w:marRight w:val="0"/>
      <w:marTop w:val="0"/>
      <w:marBottom w:val="0"/>
      <w:divBdr>
        <w:top w:val="none" w:sz="0" w:space="0" w:color="auto"/>
        <w:left w:val="none" w:sz="0" w:space="0" w:color="auto"/>
        <w:bottom w:val="none" w:sz="0" w:space="0" w:color="auto"/>
        <w:right w:val="none" w:sz="0" w:space="0" w:color="auto"/>
      </w:divBdr>
    </w:div>
    <w:div w:id="1075975543">
      <w:marLeft w:val="480"/>
      <w:marRight w:val="0"/>
      <w:marTop w:val="0"/>
      <w:marBottom w:val="0"/>
      <w:divBdr>
        <w:top w:val="none" w:sz="0" w:space="0" w:color="auto"/>
        <w:left w:val="none" w:sz="0" w:space="0" w:color="auto"/>
        <w:bottom w:val="none" w:sz="0" w:space="0" w:color="auto"/>
        <w:right w:val="none" w:sz="0" w:space="0" w:color="auto"/>
      </w:divBdr>
    </w:div>
    <w:div w:id="1075977377">
      <w:marLeft w:val="480"/>
      <w:marRight w:val="0"/>
      <w:marTop w:val="0"/>
      <w:marBottom w:val="0"/>
      <w:divBdr>
        <w:top w:val="none" w:sz="0" w:space="0" w:color="auto"/>
        <w:left w:val="none" w:sz="0" w:space="0" w:color="auto"/>
        <w:bottom w:val="none" w:sz="0" w:space="0" w:color="auto"/>
        <w:right w:val="none" w:sz="0" w:space="0" w:color="auto"/>
      </w:divBdr>
    </w:div>
    <w:div w:id="1076049833">
      <w:marLeft w:val="480"/>
      <w:marRight w:val="0"/>
      <w:marTop w:val="0"/>
      <w:marBottom w:val="0"/>
      <w:divBdr>
        <w:top w:val="none" w:sz="0" w:space="0" w:color="auto"/>
        <w:left w:val="none" w:sz="0" w:space="0" w:color="auto"/>
        <w:bottom w:val="none" w:sz="0" w:space="0" w:color="auto"/>
        <w:right w:val="none" w:sz="0" w:space="0" w:color="auto"/>
      </w:divBdr>
    </w:div>
    <w:div w:id="1076055842">
      <w:marLeft w:val="480"/>
      <w:marRight w:val="0"/>
      <w:marTop w:val="0"/>
      <w:marBottom w:val="0"/>
      <w:divBdr>
        <w:top w:val="none" w:sz="0" w:space="0" w:color="auto"/>
        <w:left w:val="none" w:sz="0" w:space="0" w:color="auto"/>
        <w:bottom w:val="none" w:sz="0" w:space="0" w:color="auto"/>
        <w:right w:val="none" w:sz="0" w:space="0" w:color="auto"/>
      </w:divBdr>
    </w:div>
    <w:div w:id="1076173473">
      <w:marLeft w:val="480"/>
      <w:marRight w:val="0"/>
      <w:marTop w:val="0"/>
      <w:marBottom w:val="0"/>
      <w:divBdr>
        <w:top w:val="none" w:sz="0" w:space="0" w:color="auto"/>
        <w:left w:val="none" w:sz="0" w:space="0" w:color="auto"/>
        <w:bottom w:val="none" w:sz="0" w:space="0" w:color="auto"/>
        <w:right w:val="none" w:sz="0" w:space="0" w:color="auto"/>
      </w:divBdr>
    </w:div>
    <w:div w:id="1076174386">
      <w:marLeft w:val="480"/>
      <w:marRight w:val="0"/>
      <w:marTop w:val="0"/>
      <w:marBottom w:val="0"/>
      <w:divBdr>
        <w:top w:val="none" w:sz="0" w:space="0" w:color="auto"/>
        <w:left w:val="none" w:sz="0" w:space="0" w:color="auto"/>
        <w:bottom w:val="none" w:sz="0" w:space="0" w:color="auto"/>
        <w:right w:val="none" w:sz="0" w:space="0" w:color="auto"/>
      </w:divBdr>
    </w:div>
    <w:div w:id="1076244290">
      <w:marLeft w:val="480"/>
      <w:marRight w:val="0"/>
      <w:marTop w:val="0"/>
      <w:marBottom w:val="0"/>
      <w:divBdr>
        <w:top w:val="none" w:sz="0" w:space="0" w:color="auto"/>
        <w:left w:val="none" w:sz="0" w:space="0" w:color="auto"/>
        <w:bottom w:val="none" w:sz="0" w:space="0" w:color="auto"/>
        <w:right w:val="none" w:sz="0" w:space="0" w:color="auto"/>
      </w:divBdr>
    </w:div>
    <w:div w:id="1076244505">
      <w:marLeft w:val="480"/>
      <w:marRight w:val="0"/>
      <w:marTop w:val="0"/>
      <w:marBottom w:val="0"/>
      <w:divBdr>
        <w:top w:val="none" w:sz="0" w:space="0" w:color="auto"/>
        <w:left w:val="none" w:sz="0" w:space="0" w:color="auto"/>
        <w:bottom w:val="none" w:sz="0" w:space="0" w:color="auto"/>
        <w:right w:val="none" w:sz="0" w:space="0" w:color="auto"/>
      </w:divBdr>
    </w:div>
    <w:div w:id="1076244827">
      <w:marLeft w:val="480"/>
      <w:marRight w:val="0"/>
      <w:marTop w:val="0"/>
      <w:marBottom w:val="0"/>
      <w:divBdr>
        <w:top w:val="none" w:sz="0" w:space="0" w:color="auto"/>
        <w:left w:val="none" w:sz="0" w:space="0" w:color="auto"/>
        <w:bottom w:val="none" w:sz="0" w:space="0" w:color="auto"/>
        <w:right w:val="none" w:sz="0" w:space="0" w:color="auto"/>
      </w:divBdr>
    </w:div>
    <w:div w:id="1076247360">
      <w:marLeft w:val="480"/>
      <w:marRight w:val="0"/>
      <w:marTop w:val="0"/>
      <w:marBottom w:val="0"/>
      <w:divBdr>
        <w:top w:val="none" w:sz="0" w:space="0" w:color="auto"/>
        <w:left w:val="none" w:sz="0" w:space="0" w:color="auto"/>
        <w:bottom w:val="none" w:sz="0" w:space="0" w:color="auto"/>
        <w:right w:val="none" w:sz="0" w:space="0" w:color="auto"/>
      </w:divBdr>
    </w:div>
    <w:div w:id="1076247600">
      <w:marLeft w:val="480"/>
      <w:marRight w:val="0"/>
      <w:marTop w:val="0"/>
      <w:marBottom w:val="0"/>
      <w:divBdr>
        <w:top w:val="none" w:sz="0" w:space="0" w:color="auto"/>
        <w:left w:val="none" w:sz="0" w:space="0" w:color="auto"/>
        <w:bottom w:val="none" w:sz="0" w:space="0" w:color="auto"/>
        <w:right w:val="none" w:sz="0" w:space="0" w:color="auto"/>
      </w:divBdr>
    </w:div>
    <w:div w:id="1076315835">
      <w:marLeft w:val="480"/>
      <w:marRight w:val="0"/>
      <w:marTop w:val="0"/>
      <w:marBottom w:val="0"/>
      <w:divBdr>
        <w:top w:val="none" w:sz="0" w:space="0" w:color="auto"/>
        <w:left w:val="none" w:sz="0" w:space="0" w:color="auto"/>
        <w:bottom w:val="none" w:sz="0" w:space="0" w:color="auto"/>
        <w:right w:val="none" w:sz="0" w:space="0" w:color="auto"/>
      </w:divBdr>
    </w:div>
    <w:div w:id="1076316003">
      <w:marLeft w:val="480"/>
      <w:marRight w:val="0"/>
      <w:marTop w:val="0"/>
      <w:marBottom w:val="0"/>
      <w:divBdr>
        <w:top w:val="none" w:sz="0" w:space="0" w:color="auto"/>
        <w:left w:val="none" w:sz="0" w:space="0" w:color="auto"/>
        <w:bottom w:val="none" w:sz="0" w:space="0" w:color="auto"/>
        <w:right w:val="none" w:sz="0" w:space="0" w:color="auto"/>
      </w:divBdr>
    </w:div>
    <w:div w:id="1076321532">
      <w:marLeft w:val="480"/>
      <w:marRight w:val="0"/>
      <w:marTop w:val="0"/>
      <w:marBottom w:val="0"/>
      <w:divBdr>
        <w:top w:val="none" w:sz="0" w:space="0" w:color="auto"/>
        <w:left w:val="none" w:sz="0" w:space="0" w:color="auto"/>
        <w:bottom w:val="none" w:sz="0" w:space="0" w:color="auto"/>
        <w:right w:val="none" w:sz="0" w:space="0" w:color="auto"/>
      </w:divBdr>
    </w:div>
    <w:div w:id="1076321985">
      <w:marLeft w:val="480"/>
      <w:marRight w:val="0"/>
      <w:marTop w:val="0"/>
      <w:marBottom w:val="0"/>
      <w:divBdr>
        <w:top w:val="none" w:sz="0" w:space="0" w:color="auto"/>
        <w:left w:val="none" w:sz="0" w:space="0" w:color="auto"/>
        <w:bottom w:val="none" w:sz="0" w:space="0" w:color="auto"/>
        <w:right w:val="none" w:sz="0" w:space="0" w:color="auto"/>
      </w:divBdr>
    </w:div>
    <w:div w:id="1076323331">
      <w:marLeft w:val="480"/>
      <w:marRight w:val="0"/>
      <w:marTop w:val="0"/>
      <w:marBottom w:val="0"/>
      <w:divBdr>
        <w:top w:val="none" w:sz="0" w:space="0" w:color="auto"/>
        <w:left w:val="none" w:sz="0" w:space="0" w:color="auto"/>
        <w:bottom w:val="none" w:sz="0" w:space="0" w:color="auto"/>
        <w:right w:val="none" w:sz="0" w:space="0" w:color="auto"/>
      </w:divBdr>
    </w:div>
    <w:div w:id="1076324067">
      <w:marLeft w:val="480"/>
      <w:marRight w:val="0"/>
      <w:marTop w:val="0"/>
      <w:marBottom w:val="0"/>
      <w:divBdr>
        <w:top w:val="none" w:sz="0" w:space="0" w:color="auto"/>
        <w:left w:val="none" w:sz="0" w:space="0" w:color="auto"/>
        <w:bottom w:val="none" w:sz="0" w:space="0" w:color="auto"/>
        <w:right w:val="none" w:sz="0" w:space="0" w:color="auto"/>
      </w:divBdr>
    </w:div>
    <w:div w:id="1076439776">
      <w:marLeft w:val="480"/>
      <w:marRight w:val="0"/>
      <w:marTop w:val="0"/>
      <w:marBottom w:val="0"/>
      <w:divBdr>
        <w:top w:val="none" w:sz="0" w:space="0" w:color="auto"/>
        <w:left w:val="none" w:sz="0" w:space="0" w:color="auto"/>
        <w:bottom w:val="none" w:sz="0" w:space="0" w:color="auto"/>
        <w:right w:val="none" w:sz="0" w:space="0" w:color="auto"/>
      </w:divBdr>
    </w:div>
    <w:div w:id="1076440241">
      <w:marLeft w:val="480"/>
      <w:marRight w:val="0"/>
      <w:marTop w:val="0"/>
      <w:marBottom w:val="0"/>
      <w:divBdr>
        <w:top w:val="none" w:sz="0" w:space="0" w:color="auto"/>
        <w:left w:val="none" w:sz="0" w:space="0" w:color="auto"/>
        <w:bottom w:val="none" w:sz="0" w:space="0" w:color="auto"/>
        <w:right w:val="none" w:sz="0" w:space="0" w:color="auto"/>
      </w:divBdr>
    </w:div>
    <w:div w:id="1076585662">
      <w:marLeft w:val="480"/>
      <w:marRight w:val="0"/>
      <w:marTop w:val="0"/>
      <w:marBottom w:val="0"/>
      <w:divBdr>
        <w:top w:val="none" w:sz="0" w:space="0" w:color="auto"/>
        <w:left w:val="none" w:sz="0" w:space="0" w:color="auto"/>
        <w:bottom w:val="none" w:sz="0" w:space="0" w:color="auto"/>
        <w:right w:val="none" w:sz="0" w:space="0" w:color="auto"/>
      </w:divBdr>
    </w:div>
    <w:div w:id="1076586371">
      <w:marLeft w:val="480"/>
      <w:marRight w:val="0"/>
      <w:marTop w:val="0"/>
      <w:marBottom w:val="0"/>
      <w:divBdr>
        <w:top w:val="none" w:sz="0" w:space="0" w:color="auto"/>
        <w:left w:val="none" w:sz="0" w:space="0" w:color="auto"/>
        <w:bottom w:val="none" w:sz="0" w:space="0" w:color="auto"/>
        <w:right w:val="none" w:sz="0" w:space="0" w:color="auto"/>
      </w:divBdr>
    </w:div>
    <w:div w:id="1076591178">
      <w:marLeft w:val="480"/>
      <w:marRight w:val="0"/>
      <w:marTop w:val="0"/>
      <w:marBottom w:val="0"/>
      <w:divBdr>
        <w:top w:val="none" w:sz="0" w:space="0" w:color="auto"/>
        <w:left w:val="none" w:sz="0" w:space="0" w:color="auto"/>
        <w:bottom w:val="none" w:sz="0" w:space="0" w:color="auto"/>
        <w:right w:val="none" w:sz="0" w:space="0" w:color="auto"/>
      </w:divBdr>
    </w:div>
    <w:div w:id="1076629142">
      <w:marLeft w:val="480"/>
      <w:marRight w:val="0"/>
      <w:marTop w:val="0"/>
      <w:marBottom w:val="0"/>
      <w:divBdr>
        <w:top w:val="none" w:sz="0" w:space="0" w:color="auto"/>
        <w:left w:val="none" w:sz="0" w:space="0" w:color="auto"/>
        <w:bottom w:val="none" w:sz="0" w:space="0" w:color="auto"/>
        <w:right w:val="none" w:sz="0" w:space="0" w:color="auto"/>
      </w:divBdr>
    </w:div>
    <w:div w:id="1076629832">
      <w:marLeft w:val="480"/>
      <w:marRight w:val="0"/>
      <w:marTop w:val="0"/>
      <w:marBottom w:val="0"/>
      <w:divBdr>
        <w:top w:val="none" w:sz="0" w:space="0" w:color="auto"/>
        <w:left w:val="none" w:sz="0" w:space="0" w:color="auto"/>
        <w:bottom w:val="none" w:sz="0" w:space="0" w:color="auto"/>
        <w:right w:val="none" w:sz="0" w:space="0" w:color="auto"/>
      </w:divBdr>
    </w:div>
    <w:div w:id="1076634614">
      <w:marLeft w:val="480"/>
      <w:marRight w:val="0"/>
      <w:marTop w:val="0"/>
      <w:marBottom w:val="0"/>
      <w:divBdr>
        <w:top w:val="none" w:sz="0" w:space="0" w:color="auto"/>
        <w:left w:val="none" w:sz="0" w:space="0" w:color="auto"/>
        <w:bottom w:val="none" w:sz="0" w:space="0" w:color="auto"/>
        <w:right w:val="none" w:sz="0" w:space="0" w:color="auto"/>
      </w:divBdr>
    </w:div>
    <w:div w:id="1076704982">
      <w:marLeft w:val="480"/>
      <w:marRight w:val="0"/>
      <w:marTop w:val="0"/>
      <w:marBottom w:val="0"/>
      <w:divBdr>
        <w:top w:val="none" w:sz="0" w:space="0" w:color="auto"/>
        <w:left w:val="none" w:sz="0" w:space="0" w:color="auto"/>
        <w:bottom w:val="none" w:sz="0" w:space="0" w:color="auto"/>
        <w:right w:val="none" w:sz="0" w:space="0" w:color="auto"/>
      </w:divBdr>
    </w:div>
    <w:div w:id="1076706213">
      <w:marLeft w:val="480"/>
      <w:marRight w:val="0"/>
      <w:marTop w:val="0"/>
      <w:marBottom w:val="0"/>
      <w:divBdr>
        <w:top w:val="none" w:sz="0" w:space="0" w:color="auto"/>
        <w:left w:val="none" w:sz="0" w:space="0" w:color="auto"/>
        <w:bottom w:val="none" w:sz="0" w:space="0" w:color="auto"/>
        <w:right w:val="none" w:sz="0" w:space="0" w:color="auto"/>
      </w:divBdr>
    </w:div>
    <w:div w:id="1076779846">
      <w:marLeft w:val="480"/>
      <w:marRight w:val="0"/>
      <w:marTop w:val="0"/>
      <w:marBottom w:val="0"/>
      <w:divBdr>
        <w:top w:val="none" w:sz="0" w:space="0" w:color="auto"/>
        <w:left w:val="none" w:sz="0" w:space="0" w:color="auto"/>
        <w:bottom w:val="none" w:sz="0" w:space="0" w:color="auto"/>
        <w:right w:val="none" w:sz="0" w:space="0" w:color="auto"/>
      </w:divBdr>
    </w:div>
    <w:div w:id="1076785336">
      <w:marLeft w:val="480"/>
      <w:marRight w:val="0"/>
      <w:marTop w:val="0"/>
      <w:marBottom w:val="0"/>
      <w:divBdr>
        <w:top w:val="none" w:sz="0" w:space="0" w:color="auto"/>
        <w:left w:val="none" w:sz="0" w:space="0" w:color="auto"/>
        <w:bottom w:val="none" w:sz="0" w:space="0" w:color="auto"/>
        <w:right w:val="none" w:sz="0" w:space="0" w:color="auto"/>
      </w:divBdr>
    </w:div>
    <w:div w:id="1076785890">
      <w:marLeft w:val="480"/>
      <w:marRight w:val="0"/>
      <w:marTop w:val="0"/>
      <w:marBottom w:val="0"/>
      <w:divBdr>
        <w:top w:val="none" w:sz="0" w:space="0" w:color="auto"/>
        <w:left w:val="none" w:sz="0" w:space="0" w:color="auto"/>
        <w:bottom w:val="none" w:sz="0" w:space="0" w:color="auto"/>
        <w:right w:val="none" w:sz="0" w:space="0" w:color="auto"/>
      </w:divBdr>
    </w:div>
    <w:div w:id="1076827259">
      <w:marLeft w:val="480"/>
      <w:marRight w:val="0"/>
      <w:marTop w:val="0"/>
      <w:marBottom w:val="0"/>
      <w:divBdr>
        <w:top w:val="none" w:sz="0" w:space="0" w:color="auto"/>
        <w:left w:val="none" w:sz="0" w:space="0" w:color="auto"/>
        <w:bottom w:val="none" w:sz="0" w:space="0" w:color="auto"/>
        <w:right w:val="none" w:sz="0" w:space="0" w:color="auto"/>
      </w:divBdr>
    </w:div>
    <w:div w:id="1076827920">
      <w:marLeft w:val="480"/>
      <w:marRight w:val="0"/>
      <w:marTop w:val="0"/>
      <w:marBottom w:val="0"/>
      <w:divBdr>
        <w:top w:val="none" w:sz="0" w:space="0" w:color="auto"/>
        <w:left w:val="none" w:sz="0" w:space="0" w:color="auto"/>
        <w:bottom w:val="none" w:sz="0" w:space="0" w:color="auto"/>
        <w:right w:val="none" w:sz="0" w:space="0" w:color="auto"/>
      </w:divBdr>
    </w:div>
    <w:div w:id="1076971470">
      <w:marLeft w:val="480"/>
      <w:marRight w:val="0"/>
      <w:marTop w:val="0"/>
      <w:marBottom w:val="0"/>
      <w:divBdr>
        <w:top w:val="none" w:sz="0" w:space="0" w:color="auto"/>
        <w:left w:val="none" w:sz="0" w:space="0" w:color="auto"/>
        <w:bottom w:val="none" w:sz="0" w:space="0" w:color="auto"/>
        <w:right w:val="none" w:sz="0" w:space="0" w:color="auto"/>
      </w:divBdr>
    </w:div>
    <w:div w:id="1076980161">
      <w:marLeft w:val="480"/>
      <w:marRight w:val="0"/>
      <w:marTop w:val="0"/>
      <w:marBottom w:val="0"/>
      <w:divBdr>
        <w:top w:val="none" w:sz="0" w:space="0" w:color="auto"/>
        <w:left w:val="none" w:sz="0" w:space="0" w:color="auto"/>
        <w:bottom w:val="none" w:sz="0" w:space="0" w:color="auto"/>
        <w:right w:val="none" w:sz="0" w:space="0" w:color="auto"/>
      </w:divBdr>
    </w:div>
    <w:div w:id="1077018741">
      <w:marLeft w:val="480"/>
      <w:marRight w:val="0"/>
      <w:marTop w:val="0"/>
      <w:marBottom w:val="0"/>
      <w:divBdr>
        <w:top w:val="none" w:sz="0" w:space="0" w:color="auto"/>
        <w:left w:val="none" w:sz="0" w:space="0" w:color="auto"/>
        <w:bottom w:val="none" w:sz="0" w:space="0" w:color="auto"/>
        <w:right w:val="none" w:sz="0" w:space="0" w:color="auto"/>
      </w:divBdr>
    </w:div>
    <w:div w:id="1077048849">
      <w:marLeft w:val="480"/>
      <w:marRight w:val="0"/>
      <w:marTop w:val="0"/>
      <w:marBottom w:val="0"/>
      <w:divBdr>
        <w:top w:val="none" w:sz="0" w:space="0" w:color="auto"/>
        <w:left w:val="none" w:sz="0" w:space="0" w:color="auto"/>
        <w:bottom w:val="none" w:sz="0" w:space="0" w:color="auto"/>
        <w:right w:val="none" w:sz="0" w:space="0" w:color="auto"/>
      </w:divBdr>
    </w:div>
    <w:div w:id="1077091330">
      <w:marLeft w:val="480"/>
      <w:marRight w:val="0"/>
      <w:marTop w:val="0"/>
      <w:marBottom w:val="0"/>
      <w:divBdr>
        <w:top w:val="none" w:sz="0" w:space="0" w:color="auto"/>
        <w:left w:val="none" w:sz="0" w:space="0" w:color="auto"/>
        <w:bottom w:val="none" w:sz="0" w:space="0" w:color="auto"/>
        <w:right w:val="none" w:sz="0" w:space="0" w:color="auto"/>
      </w:divBdr>
    </w:div>
    <w:div w:id="1077216632">
      <w:marLeft w:val="480"/>
      <w:marRight w:val="0"/>
      <w:marTop w:val="0"/>
      <w:marBottom w:val="0"/>
      <w:divBdr>
        <w:top w:val="none" w:sz="0" w:space="0" w:color="auto"/>
        <w:left w:val="none" w:sz="0" w:space="0" w:color="auto"/>
        <w:bottom w:val="none" w:sz="0" w:space="0" w:color="auto"/>
        <w:right w:val="none" w:sz="0" w:space="0" w:color="auto"/>
      </w:divBdr>
    </w:div>
    <w:div w:id="1077240469">
      <w:marLeft w:val="480"/>
      <w:marRight w:val="0"/>
      <w:marTop w:val="0"/>
      <w:marBottom w:val="0"/>
      <w:divBdr>
        <w:top w:val="none" w:sz="0" w:space="0" w:color="auto"/>
        <w:left w:val="none" w:sz="0" w:space="0" w:color="auto"/>
        <w:bottom w:val="none" w:sz="0" w:space="0" w:color="auto"/>
        <w:right w:val="none" w:sz="0" w:space="0" w:color="auto"/>
      </w:divBdr>
    </w:div>
    <w:div w:id="1077244567">
      <w:marLeft w:val="480"/>
      <w:marRight w:val="0"/>
      <w:marTop w:val="0"/>
      <w:marBottom w:val="0"/>
      <w:divBdr>
        <w:top w:val="none" w:sz="0" w:space="0" w:color="auto"/>
        <w:left w:val="none" w:sz="0" w:space="0" w:color="auto"/>
        <w:bottom w:val="none" w:sz="0" w:space="0" w:color="auto"/>
        <w:right w:val="none" w:sz="0" w:space="0" w:color="auto"/>
      </w:divBdr>
    </w:div>
    <w:div w:id="1077284341">
      <w:marLeft w:val="480"/>
      <w:marRight w:val="0"/>
      <w:marTop w:val="0"/>
      <w:marBottom w:val="0"/>
      <w:divBdr>
        <w:top w:val="none" w:sz="0" w:space="0" w:color="auto"/>
        <w:left w:val="none" w:sz="0" w:space="0" w:color="auto"/>
        <w:bottom w:val="none" w:sz="0" w:space="0" w:color="auto"/>
        <w:right w:val="none" w:sz="0" w:space="0" w:color="auto"/>
      </w:divBdr>
    </w:div>
    <w:div w:id="1077287221">
      <w:marLeft w:val="480"/>
      <w:marRight w:val="0"/>
      <w:marTop w:val="0"/>
      <w:marBottom w:val="0"/>
      <w:divBdr>
        <w:top w:val="none" w:sz="0" w:space="0" w:color="auto"/>
        <w:left w:val="none" w:sz="0" w:space="0" w:color="auto"/>
        <w:bottom w:val="none" w:sz="0" w:space="0" w:color="auto"/>
        <w:right w:val="none" w:sz="0" w:space="0" w:color="auto"/>
      </w:divBdr>
    </w:div>
    <w:div w:id="1077359529">
      <w:marLeft w:val="480"/>
      <w:marRight w:val="0"/>
      <w:marTop w:val="0"/>
      <w:marBottom w:val="0"/>
      <w:divBdr>
        <w:top w:val="none" w:sz="0" w:space="0" w:color="auto"/>
        <w:left w:val="none" w:sz="0" w:space="0" w:color="auto"/>
        <w:bottom w:val="none" w:sz="0" w:space="0" w:color="auto"/>
        <w:right w:val="none" w:sz="0" w:space="0" w:color="auto"/>
      </w:divBdr>
    </w:div>
    <w:div w:id="1077360774">
      <w:marLeft w:val="480"/>
      <w:marRight w:val="0"/>
      <w:marTop w:val="0"/>
      <w:marBottom w:val="0"/>
      <w:divBdr>
        <w:top w:val="none" w:sz="0" w:space="0" w:color="auto"/>
        <w:left w:val="none" w:sz="0" w:space="0" w:color="auto"/>
        <w:bottom w:val="none" w:sz="0" w:space="0" w:color="auto"/>
        <w:right w:val="none" w:sz="0" w:space="0" w:color="auto"/>
      </w:divBdr>
    </w:div>
    <w:div w:id="1077435961">
      <w:marLeft w:val="480"/>
      <w:marRight w:val="0"/>
      <w:marTop w:val="0"/>
      <w:marBottom w:val="0"/>
      <w:divBdr>
        <w:top w:val="none" w:sz="0" w:space="0" w:color="auto"/>
        <w:left w:val="none" w:sz="0" w:space="0" w:color="auto"/>
        <w:bottom w:val="none" w:sz="0" w:space="0" w:color="auto"/>
        <w:right w:val="none" w:sz="0" w:space="0" w:color="auto"/>
      </w:divBdr>
    </w:div>
    <w:div w:id="1077441127">
      <w:marLeft w:val="480"/>
      <w:marRight w:val="0"/>
      <w:marTop w:val="0"/>
      <w:marBottom w:val="0"/>
      <w:divBdr>
        <w:top w:val="none" w:sz="0" w:space="0" w:color="auto"/>
        <w:left w:val="none" w:sz="0" w:space="0" w:color="auto"/>
        <w:bottom w:val="none" w:sz="0" w:space="0" w:color="auto"/>
        <w:right w:val="none" w:sz="0" w:space="0" w:color="auto"/>
      </w:divBdr>
    </w:div>
    <w:div w:id="1077480609">
      <w:marLeft w:val="480"/>
      <w:marRight w:val="0"/>
      <w:marTop w:val="0"/>
      <w:marBottom w:val="0"/>
      <w:divBdr>
        <w:top w:val="none" w:sz="0" w:space="0" w:color="auto"/>
        <w:left w:val="none" w:sz="0" w:space="0" w:color="auto"/>
        <w:bottom w:val="none" w:sz="0" w:space="0" w:color="auto"/>
        <w:right w:val="none" w:sz="0" w:space="0" w:color="auto"/>
      </w:divBdr>
    </w:div>
    <w:div w:id="1077481571">
      <w:marLeft w:val="480"/>
      <w:marRight w:val="0"/>
      <w:marTop w:val="0"/>
      <w:marBottom w:val="0"/>
      <w:divBdr>
        <w:top w:val="none" w:sz="0" w:space="0" w:color="auto"/>
        <w:left w:val="none" w:sz="0" w:space="0" w:color="auto"/>
        <w:bottom w:val="none" w:sz="0" w:space="0" w:color="auto"/>
        <w:right w:val="none" w:sz="0" w:space="0" w:color="auto"/>
      </w:divBdr>
    </w:div>
    <w:div w:id="1077482851">
      <w:marLeft w:val="480"/>
      <w:marRight w:val="0"/>
      <w:marTop w:val="0"/>
      <w:marBottom w:val="0"/>
      <w:divBdr>
        <w:top w:val="none" w:sz="0" w:space="0" w:color="auto"/>
        <w:left w:val="none" w:sz="0" w:space="0" w:color="auto"/>
        <w:bottom w:val="none" w:sz="0" w:space="0" w:color="auto"/>
        <w:right w:val="none" w:sz="0" w:space="0" w:color="auto"/>
      </w:divBdr>
    </w:div>
    <w:div w:id="1077483992">
      <w:marLeft w:val="480"/>
      <w:marRight w:val="0"/>
      <w:marTop w:val="0"/>
      <w:marBottom w:val="0"/>
      <w:divBdr>
        <w:top w:val="none" w:sz="0" w:space="0" w:color="auto"/>
        <w:left w:val="none" w:sz="0" w:space="0" w:color="auto"/>
        <w:bottom w:val="none" w:sz="0" w:space="0" w:color="auto"/>
        <w:right w:val="none" w:sz="0" w:space="0" w:color="auto"/>
      </w:divBdr>
    </w:div>
    <w:div w:id="1077508648">
      <w:marLeft w:val="480"/>
      <w:marRight w:val="0"/>
      <w:marTop w:val="0"/>
      <w:marBottom w:val="0"/>
      <w:divBdr>
        <w:top w:val="none" w:sz="0" w:space="0" w:color="auto"/>
        <w:left w:val="none" w:sz="0" w:space="0" w:color="auto"/>
        <w:bottom w:val="none" w:sz="0" w:space="0" w:color="auto"/>
        <w:right w:val="none" w:sz="0" w:space="0" w:color="auto"/>
      </w:divBdr>
    </w:div>
    <w:div w:id="1077553764">
      <w:marLeft w:val="480"/>
      <w:marRight w:val="0"/>
      <w:marTop w:val="0"/>
      <w:marBottom w:val="0"/>
      <w:divBdr>
        <w:top w:val="none" w:sz="0" w:space="0" w:color="auto"/>
        <w:left w:val="none" w:sz="0" w:space="0" w:color="auto"/>
        <w:bottom w:val="none" w:sz="0" w:space="0" w:color="auto"/>
        <w:right w:val="none" w:sz="0" w:space="0" w:color="auto"/>
      </w:divBdr>
    </w:div>
    <w:div w:id="1077557773">
      <w:marLeft w:val="480"/>
      <w:marRight w:val="0"/>
      <w:marTop w:val="0"/>
      <w:marBottom w:val="0"/>
      <w:divBdr>
        <w:top w:val="none" w:sz="0" w:space="0" w:color="auto"/>
        <w:left w:val="none" w:sz="0" w:space="0" w:color="auto"/>
        <w:bottom w:val="none" w:sz="0" w:space="0" w:color="auto"/>
        <w:right w:val="none" w:sz="0" w:space="0" w:color="auto"/>
      </w:divBdr>
    </w:div>
    <w:div w:id="1077626363">
      <w:marLeft w:val="480"/>
      <w:marRight w:val="0"/>
      <w:marTop w:val="0"/>
      <w:marBottom w:val="0"/>
      <w:divBdr>
        <w:top w:val="none" w:sz="0" w:space="0" w:color="auto"/>
        <w:left w:val="none" w:sz="0" w:space="0" w:color="auto"/>
        <w:bottom w:val="none" w:sz="0" w:space="0" w:color="auto"/>
        <w:right w:val="none" w:sz="0" w:space="0" w:color="auto"/>
      </w:divBdr>
    </w:div>
    <w:div w:id="1077678412">
      <w:marLeft w:val="480"/>
      <w:marRight w:val="0"/>
      <w:marTop w:val="0"/>
      <w:marBottom w:val="0"/>
      <w:divBdr>
        <w:top w:val="none" w:sz="0" w:space="0" w:color="auto"/>
        <w:left w:val="none" w:sz="0" w:space="0" w:color="auto"/>
        <w:bottom w:val="none" w:sz="0" w:space="0" w:color="auto"/>
        <w:right w:val="none" w:sz="0" w:space="0" w:color="auto"/>
      </w:divBdr>
    </w:div>
    <w:div w:id="1077823673">
      <w:marLeft w:val="480"/>
      <w:marRight w:val="0"/>
      <w:marTop w:val="0"/>
      <w:marBottom w:val="0"/>
      <w:divBdr>
        <w:top w:val="none" w:sz="0" w:space="0" w:color="auto"/>
        <w:left w:val="none" w:sz="0" w:space="0" w:color="auto"/>
        <w:bottom w:val="none" w:sz="0" w:space="0" w:color="auto"/>
        <w:right w:val="none" w:sz="0" w:space="0" w:color="auto"/>
      </w:divBdr>
    </w:div>
    <w:div w:id="1078014371">
      <w:marLeft w:val="480"/>
      <w:marRight w:val="0"/>
      <w:marTop w:val="0"/>
      <w:marBottom w:val="0"/>
      <w:divBdr>
        <w:top w:val="none" w:sz="0" w:space="0" w:color="auto"/>
        <w:left w:val="none" w:sz="0" w:space="0" w:color="auto"/>
        <w:bottom w:val="none" w:sz="0" w:space="0" w:color="auto"/>
        <w:right w:val="none" w:sz="0" w:space="0" w:color="auto"/>
      </w:divBdr>
    </w:div>
    <w:div w:id="1078015313">
      <w:marLeft w:val="480"/>
      <w:marRight w:val="0"/>
      <w:marTop w:val="0"/>
      <w:marBottom w:val="0"/>
      <w:divBdr>
        <w:top w:val="none" w:sz="0" w:space="0" w:color="auto"/>
        <w:left w:val="none" w:sz="0" w:space="0" w:color="auto"/>
        <w:bottom w:val="none" w:sz="0" w:space="0" w:color="auto"/>
        <w:right w:val="none" w:sz="0" w:space="0" w:color="auto"/>
      </w:divBdr>
    </w:div>
    <w:div w:id="1078091238">
      <w:marLeft w:val="480"/>
      <w:marRight w:val="0"/>
      <w:marTop w:val="0"/>
      <w:marBottom w:val="0"/>
      <w:divBdr>
        <w:top w:val="none" w:sz="0" w:space="0" w:color="auto"/>
        <w:left w:val="none" w:sz="0" w:space="0" w:color="auto"/>
        <w:bottom w:val="none" w:sz="0" w:space="0" w:color="auto"/>
        <w:right w:val="none" w:sz="0" w:space="0" w:color="auto"/>
      </w:divBdr>
    </w:div>
    <w:div w:id="1078096123">
      <w:marLeft w:val="480"/>
      <w:marRight w:val="0"/>
      <w:marTop w:val="0"/>
      <w:marBottom w:val="0"/>
      <w:divBdr>
        <w:top w:val="none" w:sz="0" w:space="0" w:color="auto"/>
        <w:left w:val="none" w:sz="0" w:space="0" w:color="auto"/>
        <w:bottom w:val="none" w:sz="0" w:space="0" w:color="auto"/>
        <w:right w:val="none" w:sz="0" w:space="0" w:color="auto"/>
      </w:divBdr>
    </w:div>
    <w:div w:id="1078096239">
      <w:marLeft w:val="480"/>
      <w:marRight w:val="0"/>
      <w:marTop w:val="0"/>
      <w:marBottom w:val="0"/>
      <w:divBdr>
        <w:top w:val="none" w:sz="0" w:space="0" w:color="auto"/>
        <w:left w:val="none" w:sz="0" w:space="0" w:color="auto"/>
        <w:bottom w:val="none" w:sz="0" w:space="0" w:color="auto"/>
        <w:right w:val="none" w:sz="0" w:space="0" w:color="auto"/>
      </w:divBdr>
    </w:div>
    <w:div w:id="1078136592">
      <w:marLeft w:val="480"/>
      <w:marRight w:val="0"/>
      <w:marTop w:val="0"/>
      <w:marBottom w:val="0"/>
      <w:divBdr>
        <w:top w:val="none" w:sz="0" w:space="0" w:color="auto"/>
        <w:left w:val="none" w:sz="0" w:space="0" w:color="auto"/>
        <w:bottom w:val="none" w:sz="0" w:space="0" w:color="auto"/>
        <w:right w:val="none" w:sz="0" w:space="0" w:color="auto"/>
      </w:divBdr>
    </w:div>
    <w:div w:id="1078139551">
      <w:marLeft w:val="480"/>
      <w:marRight w:val="0"/>
      <w:marTop w:val="0"/>
      <w:marBottom w:val="0"/>
      <w:divBdr>
        <w:top w:val="none" w:sz="0" w:space="0" w:color="auto"/>
        <w:left w:val="none" w:sz="0" w:space="0" w:color="auto"/>
        <w:bottom w:val="none" w:sz="0" w:space="0" w:color="auto"/>
        <w:right w:val="none" w:sz="0" w:space="0" w:color="auto"/>
      </w:divBdr>
    </w:div>
    <w:div w:id="1078329678">
      <w:marLeft w:val="480"/>
      <w:marRight w:val="0"/>
      <w:marTop w:val="0"/>
      <w:marBottom w:val="0"/>
      <w:divBdr>
        <w:top w:val="none" w:sz="0" w:space="0" w:color="auto"/>
        <w:left w:val="none" w:sz="0" w:space="0" w:color="auto"/>
        <w:bottom w:val="none" w:sz="0" w:space="0" w:color="auto"/>
        <w:right w:val="none" w:sz="0" w:space="0" w:color="auto"/>
      </w:divBdr>
    </w:div>
    <w:div w:id="1078477348">
      <w:marLeft w:val="480"/>
      <w:marRight w:val="0"/>
      <w:marTop w:val="0"/>
      <w:marBottom w:val="0"/>
      <w:divBdr>
        <w:top w:val="none" w:sz="0" w:space="0" w:color="auto"/>
        <w:left w:val="none" w:sz="0" w:space="0" w:color="auto"/>
        <w:bottom w:val="none" w:sz="0" w:space="0" w:color="auto"/>
        <w:right w:val="none" w:sz="0" w:space="0" w:color="auto"/>
      </w:divBdr>
    </w:div>
    <w:div w:id="1078673566">
      <w:marLeft w:val="480"/>
      <w:marRight w:val="0"/>
      <w:marTop w:val="0"/>
      <w:marBottom w:val="0"/>
      <w:divBdr>
        <w:top w:val="none" w:sz="0" w:space="0" w:color="auto"/>
        <w:left w:val="none" w:sz="0" w:space="0" w:color="auto"/>
        <w:bottom w:val="none" w:sz="0" w:space="0" w:color="auto"/>
        <w:right w:val="none" w:sz="0" w:space="0" w:color="auto"/>
      </w:divBdr>
    </w:div>
    <w:div w:id="1078675713">
      <w:marLeft w:val="480"/>
      <w:marRight w:val="0"/>
      <w:marTop w:val="0"/>
      <w:marBottom w:val="0"/>
      <w:divBdr>
        <w:top w:val="none" w:sz="0" w:space="0" w:color="auto"/>
        <w:left w:val="none" w:sz="0" w:space="0" w:color="auto"/>
        <w:bottom w:val="none" w:sz="0" w:space="0" w:color="auto"/>
        <w:right w:val="none" w:sz="0" w:space="0" w:color="auto"/>
      </w:divBdr>
    </w:div>
    <w:div w:id="1078788902">
      <w:marLeft w:val="480"/>
      <w:marRight w:val="0"/>
      <w:marTop w:val="0"/>
      <w:marBottom w:val="0"/>
      <w:divBdr>
        <w:top w:val="none" w:sz="0" w:space="0" w:color="auto"/>
        <w:left w:val="none" w:sz="0" w:space="0" w:color="auto"/>
        <w:bottom w:val="none" w:sz="0" w:space="0" w:color="auto"/>
        <w:right w:val="none" w:sz="0" w:space="0" w:color="auto"/>
      </w:divBdr>
    </w:div>
    <w:div w:id="1078863046">
      <w:marLeft w:val="480"/>
      <w:marRight w:val="0"/>
      <w:marTop w:val="0"/>
      <w:marBottom w:val="0"/>
      <w:divBdr>
        <w:top w:val="none" w:sz="0" w:space="0" w:color="auto"/>
        <w:left w:val="none" w:sz="0" w:space="0" w:color="auto"/>
        <w:bottom w:val="none" w:sz="0" w:space="0" w:color="auto"/>
        <w:right w:val="none" w:sz="0" w:space="0" w:color="auto"/>
      </w:divBdr>
    </w:div>
    <w:div w:id="1078864086">
      <w:marLeft w:val="480"/>
      <w:marRight w:val="0"/>
      <w:marTop w:val="0"/>
      <w:marBottom w:val="0"/>
      <w:divBdr>
        <w:top w:val="none" w:sz="0" w:space="0" w:color="auto"/>
        <w:left w:val="none" w:sz="0" w:space="0" w:color="auto"/>
        <w:bottom w:val="none" w:sz="0" w:space="0" w:color="auto"/>
        <w:right w:val="none" w:sz="0" w:space="0" w:color="auto"/>
      </w:divBdr>
    </w:div>
    <w:div w:id="1078937815">
      <w:marLeft w:val="480"/>
      <w:marRight w:val="0"/>
      <w:marTop w:val="0"/>
      <w:marBottom w:val="0"/>
      <w:divBdr>
        <w:top w:val="none" w:sz="0" w:space="0" w:color="auto"/>
        <w:left w:val="none" w:sz="0" w:space="0" w:color="auto"/>
        <w:bottom w:val="none" w:sz="0" w:space="0" w:color="auto"/>
        <w:right w:val="none" w:sz="0" w:space="0" w:color="auto"/>
      </w:divBdr>
    </w:div>
    <w:div w:id="1078944820">
      <w:marLeft w:val="480"/>
      <w:marRight w:val="0"/>
      <w:marTop w:val="0"/>
      <w:marBottom w:val="0"/>
      <w:divBdr>
        <w:top w:val="none" w:sz="0" w:space="0" w:color="auto"/>
        <w:left w:val="none" w:sz="0" w:space="0" w:color="auto"/>
        <w:bottom w:val="none" w:sz="0" w:space="0" w:color="auto"/>
        <w:right w:val="none" w:sz="0" w:space="0" w:color="auto"/>
      </w:divBdr>
    </w:div>
    <w:div w:id="1078987344">
      <w:marLeft w:val="480"/>
      <w:marRight w:val="0"/>
      <w:marTop w:val="0"/>
      <w:marBottom w:val="0"/>
      <w:divBdr>
        <w:top w:val="none" w:sz="0" w:space="0" w:color="auto"/>
        <w:left w:val="none" w:sz="0" w:space="0" w:color="auto"/>
        <w:bottom w:val="none" w:sz="0" w:space="0" w:color="auto"/>
        <w:right w:val="none" w:sz="0" w:space="0" w:color="auto"/>
      </w:divBdr>
    </w:div>
    <w:div w:id="1078988933">
      <w:marLeft w:val="480"/>
      <w:marRight w:val="0"/>
      <w:marTop w:val="0"/>
      <w:marBottom w:val="0"/>
      <w:divBdr>
        <w:top w:val="none" w:sz="0" w:space="0" w:color="auto"/>
        <w:left w:val="none" w:sz="0" w:space="0" w:color="auto"/>
        <w:bottom w:val="none" w:sz="0" w:space="0" w:color="auto"/>
        <w:right w:val="none" w:sz="0" w:space="0" w:color="auto"/>
      </w:divBdr>
    </w:div>
    <w:div w:id="1079057808">
      <w:marLeft w:val="480"/>
      <w:marRight w:val="0"/>
      <w:marTop w:val="0"/>
      <w:marBottom w:val="0"/>
      <w:divBdr>
        <w:top w:val="none" w:sz="0" w:space="0" w:color="auto"/>
        <w:left w:val="none" w:sz="0" w:space="0" w:color="auto"/>
        <w:bottom w:val="none" w:sz="0" w:space="0" w:color="auto"/>
        <w:right w:val="none" w:sz="0" w:space="0" w:color="auto"/>
      </w:divBdr>
    </w:div>
    <w:div w:id="1079062484">
      <w:marLeft w:val="480"/>
      <w:marRight w:val="0"/>
      <w:marTop w:val="0"/>
      <w:marBottom w:val="0"/>
      <w:divBdr>
        <w:top w:val="none" w:sz="0" w:space="0" w:color="auto"/>
        <w:left w:val="none" w:sz="0" w:space="0" w:color="auto"/>
        <w:bottom w:val="none" w:sz="0" w:space="0" w:color="auto"/>
        <w:right w:val="none" w:sz="0" w:space="0" w:color="auto"/>
      </w:divBdr>
    </w:div>
    <w:div w:id="1079063945">
      <w:marLeft w:val="480"/>
      <w:marRight w:val="0"/>
      <w:marTop w:val="0"/>
      <w:marBottom w:val="0"/>
      <w:divBdr>
        <w:top w:val="none" w:sz="0" w:space="0" w:color="auto"/>
        <w:left w:val="none" w:sz="0" w:space="0" w:color="auto"/>
        <w:bottom w:val="none" w:sz="0" w:space="0" w:color="auto"/>
        <w:right w:val="none" w:sz="0" w:space="0" w:color="auto"/>
      </w:divBdr>
    </w:div>
    <w:div w:id="1079131136">
      <w:marLeft w:val="480"/>
      <w:marRight w:val="0"/>
      <w:marTop w:val="0"/>
      <w:marBottom w:val="0"/>
      <w:divBdr>
        <w:top w:val="none" w:sz="0" w:space="0" w:color="auto"/>
        <w:left w:val="none" w:sz="0" w:space="0" w:color="auto"/>
        <w:bottom w:val="none" w:sz="0" w:space="0" w:color="auto"/>
        <w:right w:val="none" w:sz="0" w:space="0" w:color="auto"/>
      </w:divBdr>
    </w:div>
    <w:div w:id="1079205615">
      <w:marLeft w:val="480"/>
      <w:marRight w:val="0"/>
      <w:marTop w:val="0"/>
      <w:marBottom w:val="0"/>
      <w:divBdr>
        <w:top w:val="none" w:sz="0" w:space="0" w:color="auto"/>
        <w:left w:val="none" w:sz="0" w:space="0" w:color="auto"/>
        <w:bottom w:val="none" w:sz="0" w:space="0" w:color="auto"/>
        <w:right w:val="none" w:sz="0" w:space="0" w:color="auto"/>
      </w:divBdr>
    </w:div>
    <w:div w:id="1079209603">
      <w:marLeft w:val="480"/>
      <w:marRight w:val="0"/>
      <w:marTop w:val="0"/>
      <w:marBottom w:val="0"/>
      <w:divBdr>
        <w:top w:val="none" w:sz="0" w:space="0" w:color="auto"/>
        <w:left w:val="none" w:sz="0" w:space="0" w:color="auto"/>
        <w:bottom w:val="none" w:sz="0" w:space="0" w:color="auto"/>
        <w:right w:val="none" w:sz="0" w:space="0" w:color="auto"/>
      </w:divBdr>
    </w:div>
    <w:div w:id="1079255914">
      <w:marLeft w:val="480"/>
      <w:marRight w:val="0"/>
      <w:marTop w:val="0"/>
      <w:marBottom w:val="0"/>
      <w:divBdr>
        <w:top w:val="none" w:sz="0" w:space="0" w:color="auto"/>
        <w:left w:val="none" w:sz="0" w:space="0" w:color="auto"/>
        <w:bottom w:val="none" w:sz="0" w:space="0" w:color="auto"/>
        <w:right w:val="none" w:sz="0" w:space="0" w:color="auto"/>
      </w:divBdr>
    </w:div>
    <w:div w:id="1079330756">
      <w:marLeft w:val="480"/>
      <w:marRight w:val="0"/>
      <w:marTop w:val="0"/>
      <w:marBottom w:val="0"/>
      <w:divBdr>
        <w:top w:val="none" w:sz="0" w:space="0" w:color="auto"/>
        <w:left w:val="none" w:sz="0" w:space="0" w:color="auto"/>
        <w:bottom w:val="none" w:sz="0" w:space="0" w:color="auto"/>
        <w:right w:val="none" w:sz="0" w:space="0" w:color="auto"/>
      </w:divBdr>
    </w:div>
    <w:div w:id="1079332935">
      <w:marLeft w:val="480"/>
      <w:marRight w:val="0"/>
      <w:marTop w:val="0"/>
      <w:marBottom w:val="0"/>
      <w:divBdr>
        <w:top w:val="none" w:sz="0" w:space="0" w:color="auto"/>
        <w:left w:val="none" w:sz="0" w:space="0" w:color="auto"/>
        <w:bottom w:val="none" w:sz="0" w:space="0" w:color="auto"/>
        <w:right w:val="none" w:sz="0" w:space="0" w:color="auto"/>
      </w:divBdr>
    </w:div>
    <w:div w:id="1079593003">
      <w:marLeft w:val="480"/>
      <w:marRight w:val="0"/>
      <w:marTop w:val="0"/>
      <w:marBottom w:val="0"/>
      <w:divBdr>
        <w:top w:val="none" w:sz="0" w:space="0" w:color="auto"/>
        <w:left w:val="none" w:sz="0" w:space="0" w:color="auto"/>
        <w:bottom w:val="none" w:sz="0" w:space="0" w:color="auto"/>
        <w:right w:val="none" w:sz="0" w:space="0" w:color="auto"/>
      </w:divBdr>
    </w:div>
    <w:div w:id="1079593690">
      <w:marLeft w:val="480"/>
      <w:marRight w:val="0"/>
      <w:marTop w:val="0"/>
      <w:marBottom w:val="0"/>
      <w:divBdr>
        <w:top w:val="none" w:sz="0" w:space="0" w:color="auto"/>
        <w:left w:val="none" w:sz="0" w:space="0" w:color="auto"/>
        <w:bottom w:val="none" w:sz="0" w:space="0" w:color="auto"/>
        <w:right w:val="none" w:sz="0" w:space="0" w:color="auto"/>
      </w:divBdr>
    </w:div>
    <w:div w:id="1079600470">
      <w:marLeft w:val="480"/>
      <w:marRight w:val="0"/>
      <w:marTop w:val="0"/>
      <w:marBottom w:val="0"/>
      <w:divBdr>
        <w:top w:val="none" w:sz="0" w:space="0" w:color="auto"/>
        <w:left w:val="none" w:sz="0" w:space="0" w:color="auto"/>
        <w:bottom w:val="none" w:sz="0" w:space="0" w:color="auto"/>
        <w:right w:val="none" w:sz="0" w:space="0" w:color="auto"/>
      </w:divBdr>
    </w:div>
    <w:div w:id="1079644373">
      <w:marLeft w:val="480"/>
      <w:marRight w:val="0"/>
      <w:marTop w:val="0"/>
      <w:marBottom w:val="0"/>
      <w:divBdr>
        <w:top w:val="none" w:sz="0" w:space="0" w:color="auto"/>
        <w:left w:val="none" w:sz="0" w:space="0" w:color="auto"/>
        <w:bottom w:val="none" w:sz="0" w:space="0" w:color="auto"/>
        <w:right w:val="none" w:sz="0" w:space="0" w:color="auto"/>
      </w:divBdr>
    </w:div>
    <w:div w:id="1079667958">
      <w:marLeft w:val="480"/>
      <w:marRight w:val="0"/>
      <w:marTop w:val="0"/>
      <w:marBottom w:val="0"/>
      <w:divBdr>
        <w:top w:val="none" w:sz="0" w:space="0" w:color="auto"/>
        <w:left w:val="none" w:sz="0" w:space="0" w:color="auto"/>
        <w:bottom w:val="none" w:sz="0" w:space="0" w:color="auto"/>
        <w:right w:val="none" w:sz="0" w:space="0" w:color="auto"/>
      </w:divBdr>
    </w:div>
    <w:div w:id="1079668450">
      <w:marLeft w:val="480"/>
      <w:marRight w:val="0"/>
      <w:marTop w:val="0"/>
      <w:marBottom w:val="0"/>
      <w:divBdr>
        <w:top w:val="none" w:sz="0" w:space="0" w:color="auto"/>
        <w:left w:val="none" w:sz="0" w:space="0" w:color="auto"/>
        <w:bottom w:val="none" w:sz="0" w:space="0" w:color="auto"/>
        <w:right w:val="none" w:sz="0" w:space="0" w:color="auto"/>
      </w:divBdr>
    </w:div>
    <w:div w:id="1079715525">
      <w:marLeft w:val="480"/>
      <w:marRight w:val="0"/>
      <w:marTop w:val="0"/>
      <w:marBottom w:val="0"/>
      <w:divBdr>
        <w:top w:val="none" w:sz="0" w:space="0" w:color="auto"/>
        <w:left w:val="none" w:sz="0" w:space="0" w:color="auto"/>
        <w:bottom w:val="none" w:sz="0" w:space="0" w:color="auto"/>
        <w:right w:val="none" w:sz="0" w:space="0" w:color="auto"/>
      </w:divBdr>
    </w:div>
    <w:div w:id="1079717894">
      <w:marLeft w:val="480"/>
      <w:marRight w:val="0"/>
      <w:marTop w:val="0"/>
      <w:marBottom w:val="0"/>
      <w:divBdr>
        <w:top w:val="none" w:sz="0" w:space="0" w:color="auto"/>
        <w:left w:val="none" w:sz="0" w:space="0" w:color="auto"/>
        <w:bottom w:val="none" w:sz="0" w:space="0" w:color="auto"/>
        <w:right w:val="none" w:sz="0" w:space="0" w:color="auto"/>
      </w:divBdr>
    </w:div>
    <w:div w:id="1079864975">
      <w:marLeft w:val="480"/>
      <w:marRight w:val="0"/>
      <w:marTop w:val="0"/>
      <w:marBottom w:val="0"/>
      <w:divBdr>
        <w:top w:val="none" w:sz="0" w:space="0" w:color="auto"/>
        <w:left w:val="none" w:sz="0" w:space="0" w:color="auto"/>
        <w:bottom w:val="none" w:sz="0" w:space="0" w:color="auto"/>
        <w:right w:val="none" w:sz="0" w:space="0" w:color="auto"/>
      </w:divBdr>
    </w:div>
    <w:div w:id="1079866344">
      <w:marLeft w:val="480"/>
      <w:marRight w:val="0"/>
      <w:marTop w:val="0"/>
      <w:marBottom w:val="0"/>
      <w:divBdr>
        <w:top w:val="none" w:sz="0" w:space="0" w:color="auto"/>
        <w:left w:val="none" w:sz="0" w:space="0" w:color="auto"/>
        <w:bottom w:val="none" w:sz="0" w:space="0" w:color="auto"/>
        <w:right w:val="none" w:sz="0" w:space="0" w:color="auto"/>
      </w:divBdr>
    </w:div>
    <w:div w:id="1079867093">
      <w:marLeft w:val="480"/>
      <w:marRight w:val="0"/>
      <w:marTop w:val="0"/>
      <w:marBottom w:val="0"/>
      <w:divBdr>
        <w:top w:val="none" w:sz="0" w:space="0" w:color="auto"/>
        <w:left w:val="none" w:sz="0" w:space="0" w:color="auto"/>
        <w:bottom w:val="none" w:sz="0" w:space="0" w:color="auto"/>
        <w:right w:val="none" w:sz="0" w:space="0" w:color="auto"/>
      </w:divBdr>
    </w:div>
    <w:div w:id="1079903715">
      <w:marLeft w:val="480"/>
      <w:marRight w:val="0"/>
      <w:marTop w:val="0"/>
      <w:marBottom w:val="0"/>
      <w:divBdr>
        <w:top w:val="none" w:sz="0" w:space="0" w:color="auto"/>
        <w:left w:val="none" w:sz="0" w:space="0" w:color="auto"/>
        <w:bottom w:val="none" w:sz="0" w:space="0" w:color="auto"/>
        <w:right w:val="none" w:sz="0" w:space="0" w:color="auto"/>
      </w:divBdr>
    </w:div>
    <w:div w:id="1079909830">
      <w:marLeft w:val="480"/>
      <w:marRight w:val="0"/>
      <w:marTop w:val="0"/>
      <w:marBottom w:val="0"/>
      <w:divBdr>
        <w:top w:val="none" w:sz="0" w:space="0" w:color="auto"/>
        <w:left w:val="none" w:sz="0" w:space="0" w:color="auto"/>
        <w:bottom w:val="none" w:sz="0" w:space="0" w:color="auto"/>
        <w:right w:val="none" w:sz="0" w:space="0" w:color="auto"/>
      </w:divBdr>
    </w:div>
    <w:div w:id="1079910031">
      <w:marLeft w:val="480"/>
      <w:marRight w:val="0"/>
      <w:marTop w:val="0"/>
      <w:marBottom w:val="0"/>
      <w:divBdr>
        <w:top w:val="none" w:sz="0" w:space="0" w:color="auto"/>
        <w:left w:val="none" w:sz="0" w:space="0" w:color="auto"/>
        <w:bottom w:val="none" w:sz="0" w:space="0" w:color="auto"/>
        <w:right w:val="none" w:sz="0" w:space="0" w:color="auto"/>
      </w:divBdr>
    </w:div>
    <w:div w:id="1079910971">
      <w:marLeft w:val="480"/>
      <w:marRight w:val="0"/>
      <w:marTop w:val="0"/>
      <w:marBottom w:val="0"/>
      <w:divBdr>
        <w:top w:val="none" w:sz="0" w:space="0" w:color="auto"/>
        <w:left w:val="none" w:sz="0" w:space="0" w:color="auto"/>
        <w:bottom w:val="none" w:sz="0" w:space="0" w:color="auto"/>
        <w:right w:val="none" w:sz="0" w:space="0" w:color="auto"/>
      </w:divBdr>
    </w:div>
    <w:div w:id="1079911409">
      <w:marLeft w:val="480"/>
      <w:marRight w:val="0"/>
      <w:marTop w:val="0"/>
      <w:marBottom w:val="0"/>
      <w:divBdr>
        <w:top w:val="none" w:sz="0" w:space="0" w:color="auto"/>
        <w:left w:val="none" w:sz="0" w:space="0" w:color="auto"/>
        <w:bottom w:val="none" w:sz="0" w:space="0" w:color="auto"/>
        <w:right w:val="none" w:sz="0" w:space="0" w:color="auto"/>
      </w:divBdr>
    </w:div>
    <w:div w:id="1079987900">
      <w:marLeft w:val="480"/>
      <w:marRight w:val="0"/>
      <w:marTop w:val="0"/>
      <w:marBottom w:val="0"/>
      <w:divBdr>
        <w:top w:val="none" w:sz="0" w:space="0" w:color="auto"/>
        <w:left w:val="none" w:sz="0" w:space="0" w:color="auto"/>
        <w:bottom w:val="none" w:sz="0" w:space="0" w:color="auto"/>
        <w:right w:val="none" w:sz="0" w:space="0" w:color="auto"/>
      </w:divBdr>
    </w:div>
    <w:div w:id="1080056245">
      <w:marLeft w:val="480"/>
      <w:marRight w:val="0"/>
      <w:marTop w:val="0"/>
      <w:marBottom w:val="0"/>
      <w:divBdr>
        <w:top w:val="none" w:sz="0" w:space="0" w:color="auto"/>
        <w:left w:val="none" w:sz="0" w:space="0" w:color="auto"/>
        <w:bottom w:val="none" w:sz="0" w:space="0" w:color="auto"/>
        <w:right w:val="none" w:sz="0" w:space="0" w:color="auto"/>
      </w:divBdr>
    </w:div>
    <w:div w:id="1080057117">
      <w:marLeft w:val="480"/>
      <w:marRight w:val="0"/>
      <w:marTop w:val="0"/>
      <w:marBottom w:val="0"/>
      <w:divBdr>
        <w:top w:val="none" w:sz="0" w:space="0" w:color="auto"/>
        <w:left w:val="none" w:sz="0" w:space="0" w:color="auto"/>
        <w:bottom w:val="none" w:sz="0" w:space="0" w:color="auto"/>
        <w:right w:val="none" w:sz="0" w:space="0" w:color="auto"/>
      </w:divBdr>
    </w:div>
    <w:div w:id="1080060446">
      <w:marLeft w:val="480"/>
      <w:marRight w:val="0"/>
      <w:marTop w:val="0"/>
      <w:marBottom w:val="0"/>
      <w:divBdr>
        <w:top w:val="none" w:sz="0" w:space="0" w:color="auto"/>
        <w:left w:val="none" w:sz="0" w:space="0" w:color="auto"/>
        <w:bottom w:val="none" w:sz="0" w:space="0" w:color="auto"/>
        <w:right w:val="none" w:sz="0" w:space="0" w:color="auto"/>
      </w:divBdr>
    </w:div>
    <w:div w:id="1080061176">
      <w:marLeft w:val="480"/>
      <w:marRight w:val="0"/>
      <w:marTop w:val="0"/>
      <w:marBottom w:val="0"/>
      <w:divBdr>
        <w:top w:val="none" w:sz="0" w:space="0" w:color="auto"/>
        <w:left w:val="none" w:sz="0" w:space="0" w:color="auto"/>
        <w:bottom w:val="none" w:sz="0" w:space="0" w:color="auto"/>
        <w:right w:val="none" w:sz="0" w:space="0" w:color="auto"/>
      </w:divBdr>
    </w:div>
    <w:div w:id="1080103961">
      <w:marLeft w:val="480"/>
      <w:marRight w:val="0"/>
      <w:marTop w:val="0"/>
      <w:marBottom w:val="0"/>
      <w:divBdr>
        <w:top w:val="none" w:sz="0" w:space="0" w:color="auto"/>
        <w:left w:val="none" w:sz="0" w:space="0" w:color="auto"/>
        <w:bottom w:val="none" w:sz="0" w:space="0" w:color="auto"/>
        <w:right w:val="none" w:sz="0" w:space="0" w:color="auto"/>
      </w:divBdr>
    </w:div>
    <w:div w:id="1080174297">
      <w:marLeft w:val="480"/>
      <w:marRight w:val="0"/>
      <w:marTop w:val="0"/>
      <w:marBottom w:val="0"/>
      <w:divBdr>
        <w:top w:val="none" w:sz="0" w:space="0" w:color="auto"/>
        <w:left w:val="none" w:sz="0" w:space="0" w:color="auto"/>
        <w:bottom w:val="none" w:sz="0" w:space="0" w:color="auto"/>
        <w:right w:val="none" w:sz="0" w:space="0" w:color="auto"/>
      </w:divBdr>
    </w:div>
    <w:div w:id="1080178335">
      <w:marLeft w:val="480"/>
      <w:marRight w:val="0"/>
      <w:marTop w:val="0"/>
      <w:marBottom w:val="0"/>
      <w:divBdr>
        <w:top w:val="none" w:sz="0" w:space="0" w:color="auto"/>
        <w:left w:val="none" w:sz="0" w:space="0" w:color="auto"/>
        <w:bottom w:val="none" w:sz="0" w:space="0" w:color="auto"/>
        <w:right w:val="none" w:sz="0" w:space="0" w:color="auto"/>
      </w:divBdr>
    </w:div>
    <w:div w:id="1080249473">
      <w:marLeft w:val="480"/>
      <w:marRight w:val="0"/>
      <w:marTop w:val="0"/>
      <w:marBottom w:val="0"/>
      <w:divBdr>
        <w:top w:val="none" w:sz="0" w:space="0" w:color="auto"/>
        <w:left w:val="none" w:sz="0" w:space="0" w:color="auto"/>
        <w:bottom w:val="none" w:sz="0" w:space="0" w:color="auto"/>
        <w:right w:val="none" w:sz="0" w:space="0" w:color="auto"/>
      </w:divBdr>
    </w:div>
    <w:div w:id="1080253964">
      <w:marLeft w:val="480"/>
      <w:marRight w:val="0"/>
      <w:marTop w:val="0"/>
      <w:marBottom w:val="0"/>
      <w:divBdr>
        <w:top w:val="none" w:sz="0" w:space="0" w:color="auto"/>
        <w:left w:val="none" w:sz="0" w:space="0" w:color="auto"/>
        <w:bottom w:val="none" w:sz="0" w:space="0" w:color="auto"/>
        <w:right w:val="none" w:sz="0" w:space="0" w:color="auto"/>
      </w:divBdr>
    </w:div>
    <w:div w:id="1080371353">
      <w:marLeft w:val="480"/>
      <w:marRight w:val="0"/>
      <w:marTop w:val="0"/>
      <w:marBottom w:val="0"/>
      <w:divBdr>
        <w:top w:val="none" w:sz="0" w:space="0" w:color="auto"/>
        <w:left w:val="none" w:sz="0" w:space="0" w:color="auto"/>
        <w:bottom w:val="none" w:sz="0" w:space="0" w:color="auto"/>
        <w:right w:val="none" w:sz="0" w:space="0" w:color="auto"/>
      </w:divBdr>
    </w:div>
    <w:div w:id="1080440854">
      <w:marLeft w:val="480"/>
      <w:marRight w:val="0"/>
      <w:marTop w:val="0"/>
      <w:marBottom w:val="0"/>
      <w:divBdr>
        <w:top w:val="none" w:sz="0" w:space="0" w:color="auto"/>
        <w:left w:val="none" w:sz="0" w:space="0" w:color="auto"/>
        <w:bottom w:val="none" w:sz="0" w:space="0" w:color="auto"/>
        <w:right w:val="none" w:sz="0" w:space="0" w:color="auto"/>
      </w:divBdr>
    </w:div>
    <w:div w:id="1080441339">
      <w:marLeft w:val="480"/>
      <w:marRight w:val="0"/>
      <w:marTop w:val="0"/>
      <w:marBottom w:val="0"/>
      <w:divBdr>
        <w:top w:val="none" w:sz="0" w:space="0" w:color="auto"/>
        <w:left w:val="none" w:sz="0" w:space="0" w:color="auto"/>
        <w:bottom w:val="none" w:sz="0" w:space="0" w:color="auto"/>
        <w:right w:val="none" w:sz="0" w:space="0" w:color="auto"/>
      </w:divBdr>
    </w:div>
    <w:div w:id="1080492502">
      <w:marLeft w:val="480"/>
      <w:marRight w:val="0"/>
      <w:marTop w:val="0"/>
      <w:marBottom w:val="0"/>
      <w:divBdr>
        <w:top w:val="none" w:sz="0" w:space="0" w:color="auto"/>
        <w:left w:val="none" w:sz="0" w:space="0" w:color="auto"/>
        <w:bottom w:val="none" w:sz="0" w:space="0" w:color="auto"/>
        <w:right w:val="none" w:sz="0" w:space="0" w:color="auto"/>
      </w:divBdr>
    </w:div>
    <w:div w:id="1080517384">
      <w:marLeft w:val="480"/>
      <w:marRight w:val="0"/>
      <w:marTop w:val="0"/>
      <w:marBottom w:val="0"/>
      <w:divBdr>
        <w:top w:val="none" w:sz="0" w:space="0" w:color="auto"/>
        <w:left w:val="none" w:sz="0" w:space="0" w:color="auto"/>
        <w:bottom w:val="none" w:sz="0" w:space="0" w:color="auto"/>
        <w:right w:val="none" w:sz="0" w:space="0" w:color="auto"/>
      </w:divBdr>
    </w:div>
    <w:div w:id="1080561100">
      <w:marLeft w:val="480"/>
      <w:marRight w:val="0"/>
      <w:marTop w:val="0"/>
      <w:marBottom w:val="0"/>
      <w:divBdr>
        <w:top w:val="none" w:sz="0" w:space="0" w:color="auto"/>
        <w:left w:val="none" w:sz="0" w:space="0" w:color="auto"/>
        <w:bottom w:val="none" w:sz="0" w:space="0" w:color="auto"/>
        <w:right w:val="none" w:sz="0" w:space="0" w:color="auto"/>
      </w:divBdr>
    </w:div>
    <w:div w:id="1080564410">
      <w:marLeft w:val="480"/>
      <w:marRight w:val="0"/>
      <w:marTop w:val="0"/>
      <w:marBottom w:val="0"/>
      <w:divBdr>
        <w:top w:val="none" w:sz="0" w:space="0" w:color="auto"/>
        <w:left w:val="none" w:sz="0" w:space="0" w:color="auto"/>
        <w:bottom w:val="none" w:sz="0" w:space="0" w:color="auto"/>
        <w:right w:val="none" w:sz="0" w:space="0" w:color="auto"/>
      </w:divBdr>
    </w:div>
    <w:div w:id="1080566824">
      <w:marLeft w:val="480"/>
      <w:marRight w:val="0"/>
      <w:marTop w:val="0"/>
      <w:marBottom w:val="0"/>
      <w:divBdr>
        <w:top w:val="none" w:sz="0" w:space="0" w:color="auto"/>
        <w:left w:val="none" w:sz="0" w:space="0" w:color="auto"/>
        <w:bottom w:val="none" w:sz="0" w:space="0" w:color="auto"/>
        <w:right w:val="none" w:sz="0" w:space="0" w:color="auto"/>
      </w:divBdr>
    </w:div>
    <w:div w:id="1080634056">
      <w:marLeft w:val="480"/>
      <w:marRight w:val="0"/>
      <w:marTop w:val="0"/>
      <w:marBottom w:val="0"/>
      <w:divBdr>
        <w:top w:val="none" w:sz="0" w:space="0" w:color="auto"/>
        <w:left w:val="none" w:sz="0" w:space="0" w:color="auto"/>
        <w:bottom w:val="none" w:sz="0" w:space="0" w:color="auto"/>
        <w:right w:val="none" w:sz="0" w:space="0" w:color="auto"/>
      </w:divBdr>
    </w:div>
    <w:div w:id="1080636107">
      <w:marLeft w:val="480"/>
      <w:marRight w:val="0"/>
      <w:marTop w:val="0"/>
      <w:marBottom w:val="0"/>
      <w:divBdr>
        <w:top w:val="none" w:sz="0" w:space="0" w:color="auto"/>
        <w:left w:val="none" w:sz="0" w:space="0" w:color="auto"/>
        <w:bottom w:val="none" w:sz="0" w:space="0" w:color="auto"/>
        <w:right w:val="none" w:sz="0" w:space="0" w:color="auto"/>
      </w:divBdr>
    </w:div>
    <w:div w:id="1080833139">
      <w:marLeft w:val="480"/>
      <w:marRight w:val="0"/>
      <w:marTop w:val="0"/>
      <w:marBottom w:val="0"/>
      <w:divBdr>
        <w:top w:val="none" w:sz="0" w:space="0" w:color="auto"/>
        <w:left w:val="none" w:sz="0" w:space="0" w:color="auto"/>
        <w:bottom w:val="none" w:sz="0" w:space="0" w:color="auto"/>
        <w:right w:val="none" w:sz="0" w:space="0" w:color="auto"/>
      </w:divBdr>
    </w:div>
    <w:div w:id="1080837079">
      <w:marLeft w:val="480"/>
      <w:marRight w:val="0"/>
      <w:marTop w:val="0"/>
      <w:marBottom w:val="0"/>
      <w:divBdr>
        <w:top w:val="none" w:sz="0" w:space="0" w:color="auto"/>
        <w:left w:val="none" w:sz="0" w:space="0" w:color="auto"/>
        <w:bottom w:val="none" w:sz="0" w:space="0" w:color="auto"/>
        <w:right w:val="none" w:sz="0" w:space="0" w:color="auto"/>
      </w:divBdr>
    </w:div>
    <w:div w:id="1080902659">
      <w:marLeft w:val="480"/>
      <w:marRight w:val="0"/>
      <w:marTop w:val="0"/>
      <w:marBottom w:val="0"/>
      <w:divBdr>
        <w:top w:val="none" w:sz="0" w:space="0" w:color="auto"/>
        <w:left w:val="none" w:sz="0" w:space="0" w:color="auto"/>
        <w:bottom w:val="none" w:sz="0" w:space="0" w:color="auto"/>
        <w:right w:val="none" w:sz="0" w:space="0" w:color="auto"/>
      </w:divBdr>
    </w:div>
    <w:div w:id="1080903609">
      <w:marLeft w:val="480"/>
      <w:marRight w:val="0"/>
      <w:marTop w:val="0"/>
      <w:marBottom w:val="0"/>
      <w:divBdr>
        <w:top w:val="none" w:sz="0" w:space="0" w:color="auto"/>
        <w:left w:val="none" w:sz="0" w:space="0" w:color="auto"/>
        <w:bottom w:val="none" w:sz="0" w:space="0" w:color="auto"/>
        <w:right w:val="none" w:sz="0" w:space="0" w:color="auto"/>
      </w:divBdr>
    </w:div>
    <w:div w:id="1080909943">
      <w:marLeft w:val="480"/>
      <w:marRight w:val="0"/>
      <w:marTop w:val="0"/>
      <w:marBottom w:val="0"/>
      <w:divBdr>
        <w:top w:val="none" w:sz="0" w:space="0" w:color="auto"/>
        <w:left w:val="none" w:sz="0" w:space="0" w:color="auto"/>
        <w:bottom w:val="none" w:sz="0" w:space="0" w:color="auto"/>
        <w:right w:val="none" w:sz="0" w:space="0" w:color="auto"/>
      </w:divBdr>
    </w:div>
    <w:div w:id="1080910007">
      <w:marLeft w:val="480"/>
      <w:marRight w:val="0"/>
      <w:marTop w:val="0"/>
      <w:marBottom w:val="0"/>
      <w:divBdr>
        <w:top w:val="none" w:sz="0" w:space="0" w:color="auto"/>
        <w:left w:val="none" w:sz="0" w:space="0" w:color="auto"/>
        <w:bottom w:val="none" w:sz="0" w:space="0" w:color="auto"/>
        <w:right w:val="none" w:sz="0" w:space="0" w:color="auto"/>
      </w:divBdr>
    </w:div>
    <w:div w:id="1080950789">
      <w:marLeft w:val="480"/>
      <w:marRight w:val="0"/>
      <w:marTop w:val="0"/>
      <w:marBottom w:val="0"/>
      <w:divBdr>
        <w:top w:val="none" w:sz="0" w:space="0" w:color="auto"/>
        <w:left w:val="none" w:sz="0" w:space="0" w:color="auto"/>
        <w:bottom w:val="none" w:sz="0" w:space="0" w:color="auto"/>
        <w:right w:val="none" w:sz="0" w:space="0" w:color="auto"/>
      </w:divBdr>
    </w:div>
    <w:div w:id="1080979326">
      <w:marLeft w:val="480"/>
      <w:marRight w:val="0"/>
      <w:marTop w:val="0"/>
      <w:marBottom w:val="0"/>
      <w:divBdr>
        <w:top w:val="none" w:sz="0" w:space="0" w:color="auto"/>
        <w:left w:val="none" w:sz="0" w:space="0" w:color="auto"/>
        <w:bottom w:val="none" w:sz="0" w:space="0" w:color="auto"/>
        <w:right w:val="none" w:sz="0" w:space="0" w:color="auto"/>
      </w:divBdr>
    </w:div>
    <w:div w:id="1080979814">
      <w:marLeft w:val="480"/>
      <w:marRight w:val="0"/>
      <w:marTop w:val="0"/>
      <w:marBottom w:val="0"/>
      <w:divBdr>
        <w:top w:val="none" w:sz="0" w:space="0" w:color="auto"/>
        <w:left w:val="none" w:sz="0" w:space="0" w:color="auto"/>
        <w:bottom w:val="none" w:sz="0" w:space="0" w:color="auto"/>
        <w:right w:val="none" w:sz="0" w:space="0" w:color="auto"/>
      </w:divBdr>
    </w:div>
    <w:div w:id="1081020841">
      <w:marLeft w:val="480"/>
      <w:marRight w:val="0"/>
      <w:marTop w:val="0"/>
      <w:marBottom w:val="0"/>
      <w:divBdr>
        <w:top w:val="none" w:sz="0" w:space="0" w:color="auto"/>
        <w:left w:val="none" w:sz="0" w:space="0" w:color="auto"/>
        <w:bottom w:val="none" w:sz="0" w:space="0" w:color="auto"/>
        <w:right w:val="none" w:sz="0" w:space="0" w:color="auto"/>
      </w:divBdr>
    </w:div>
    <w:div w:id="1081021962">
      <w:marLeft w:val="480"/>
      <w:marRight w:val="0"/>
      <w:marTop w:val="0"/>
      <w:marBottom w:val="0"/>
      <w:divBdr>
        <w:top w:val="none" w:sz="0" w:space="0" w:color="auto"/>
        <w:left w:val="none" w:sz="0" w:space="0" w:color="auto"/>
        <w:bottom w:val="none" w:sz="0" w:space="0" w:color="auto"/>
        <w:right w:val="none" w:sz="0" w:space="0" w:color="auto"/>
      </w:divBdr>
    </w:div>
    <w:div w:id="1081028436">
      <w:marLeft w:val="480"/>
      <w:marRight w:val="0"/>
      <w:marTop w:val="0"/>
      <w:marBottom w:val="0"/>
      <w:divBdr>
        <w:top w:val="none" w:sz="0" w:space="0" w:color="auto"/>
        <w:left w:val="none" w:sz="0" w:space="0" w:color="auto"/>
        <w:bottom w:val="none" w:sz="0" w:space="0" w:color="auto"/>
        <w:right w:val="none" w:sz="0" w:space="0" w:color="auto"/>
      </w:divBdr>
    </w:div>
    <w:div w:id="1081104171">
      <w:marLeft w:val="480"/>
      <w:marRight w:val="0"/>
      <w:marTop w:val="0"/>
      <w:marBottom w:val="0"/>
      <w:divBdr>
        <w:top w:val="none" w:sz="0" w:space="0" w:color="auto"/>
        <w:left w:val="none" w:sz="0" w:space="0" w:color="auto"/>
        <w:bottom w:val="none" w:sz="0" w:space="0" w:color="auto"/>
        <w:right w:val="none" w:sz="0" w:space="0" w:color="auto"/>
      </w:divBdr>
    </w:div>
    <w:div w:id="1081179746">
      <w:marLeft w:val="480"/>
      <w:marRight w:val="0"/>
      <w:marTop w:val="0"/>
      <w:marBottom w:val="0"/>
      <w:divBdr>
        <w:top w:val="none" w:sz="0" w:space="0" w:color="auto"/>
        <w:left w:val="none" w:sz="0" w:space="0" w:color="auto"/>
        <w:bottom w:val="none" w:sz="0" w:space="0" w:color="auto"/>
        <w:right w:val="none" w:sz="0" w:space="0" w:color="auto"/>
      </w:divBdr>
    </w:div>
    <w:div w:id="1081216685">
      <w:marLeft w:val="480"/>
      <w:marRight w:val="0"/>
      <w:marTop w:val="0"/>
      <w:marBottom w:val="0"/>
      <w:divBdr>
        <w:top w:val="none" w:sz="0" w:space="0" w:color="auto"/>
        <w:left w:val="none" w:sz="0" w:space="0" w:color="auto"/>
        <w:bottom w:val="none" w:sz="0" w:space="0" w:color="auto"/>
        <w:right w:val="none" w:sz="0" w:space="0" w:color="auto"/>
      </w:divBdr>
    </w:div>
    <w:div w:id="1081294067">
      <w:marLeft w:val="480"/>
      <w:marRight w:val="0"/>
      <w:marTop w:val="0"/>
      <w:marBottom w:val="0"/>
      <w:divBdr>
        <w:top w:val="none" w:sz="0" w:space="0" w:color="auto"/>
        <w:left w:val="none" w:sz="0" w:space="0" w:color="auto"/>
        <w:bottom w:val="none" w:sz="0" w:space="0" w:color="auto"/>
        <w:right w:val="none" w:sz="0" w:space="0" w:color="auto"/>
      </w:divBdr>
    </w:div>
    <w:div w:id="1081371666">
      <w:marLeft w:val="480"/>
      <w:marRight w:val="0"/>
      <w:marTop w:val="0"/>
      <w:marBottom w:val="0"/>
      <w:divBdr>
        <w:top w:val="none" w:sz="0" w:space="0" w:color="auto"/>
        <w:left w:val="none" w:sz="0" w:space="0" w:color="auto"/>
        <w:bottom w:val="none" w:sz="0" w:space="0" w:color="auto"/>
        <w:right w:val="none" w:sz="0" w:space="0" w:color="auto"/>
      </w:divBdr>
    </w:div>
    <w:div w:id="1081372057">
      <w:marLeft w:val="480"/>
      <w:marRight w:val="0"/>
      <w:marTop w:val="0"/>
      <w:marBottom w:val="0"/>
      <w:divBdr>
        <w:top w:val="none" w:sz="0" w:space="0" w:color="auto"/>
        <w:left w:val="none" w:sz="0" w:space="0" w:color="auto"/>
        <w:bottom w:val="none" w:sz="0" w:space="0" w:color="auto"/>
        <w:right w:val="none" w:sz="0" w:space="0" w:color="auto"/>
      </w:divBdr>
    </w:div>
    <w:div w:id="1081413429">
      <w:marLeft w:val="480"/>
      <w:marRight w:val="0"/>
      <w:marTop w:val="0"/>
      <w:marBottom w:val="0"/>
      <w:divBdr>
        <w:top w:val="none" w:sz="0" w:space="0" w:color="auto"/>
        <w:left w:val="none" w:sz="0" w:space="0" w:color="auto"/>
        <w:bottom w:val="none" w:sz="0" w:space="0" w:color="auto"/>
        <w:right w:val="none" w:sz="0" w:space="0" w:color="auto"/>
      </w:divBdr>
    </w:div>
    <w:div w:id="1081416194">
      <w:marLeft w:val="480"/>
      <w:marRight w:val="0"/>
      <w:marTop w:val="0"/>
      <w:marBottom w:val="0"/>
      <w:divBdr>
        <w:top w:val="none" w:sz="0" w:space="0" w:color="auto"/>
        <w:left w:val="none" w:sz="0" w:space="0" w:color="auto"/>
        <w:bottom w:val="none" w:sz="0" w:space="0" w:color="auto"/>
        <w:right w:val="none" w:sz="0" w:space="0" w:color="auto"/>
      </w:divBdr>
    </w:div>
    <w:div w:id="1081486341">
      <w:marLeft w:val="480"/>
      <w:marRight w:val="0"/>
      <w:marTop w:val="0"/>
      <w:marBottom w:val="0"/>
      <w:divBdr>
        <w:top w:val="none" w:sz="0" w:space="0" w:color="auto"/>
        <w:left w:val="none" w:sz="0" w:space="0" w:color="auto"/>
        <w:bottom w:val="none" w:sz="0" w:space="0" w:color="auto"/>
        <w:right w:val="none" w:sz="0" w:space="0" w:color="auto"/>
      </w:divBdr>
    </w:div>
    <w:div w:id="1081558865">
      <w:marLeft w:val="480"/>
      <w:marRight w:val="0"/>
      <w:marTop w:val="0"/>
      <w:marBottom w:val="0"/>
      <w:divBdr>
        <w:top w:val="none" w:sz="0" w:space="0" w:color="auto"/>
        <w:left w:val="none" w:sz="0" w:space="0" w:color="auto"/>
        <w:bottom w:val="none" w:sz="0" w:space="0" w:color="auto"/>
        <w:right w:val="none" w:sz="0" w:space="0" w:color="auto"/>
      </w:divBdr>
    </w:div>
    <w:div w:id="1081564347">
      <w:marLeft w:val="480"/>
      <w:marRight w:val="0"/>
      <w:marTop w:val="0"/>
      <w:marBottom w:val="0"/>
      <w:divBdr>
        <w:top w:val="none" w:sz="0" w:space="0" w:color="auto"/>
        <w:left w:val="none" w:sz="0" w:space="0" w:color="auto"/>
        <w:bottom w:val="none" w:sz="0" w:space="0" w:color="auto"/>
        <w:right w:val="none" w:sz="0" w:space="0" w:color="auto"/>
      </w:divBdr>
    </w:div>
    <w:div w:id="1081565073">
      <w:marLeft w:val="480"/>
      <w:marRight w:val="0"/>
      <w:marTop w:val="0"/>
      <w:marBottom w:val="0"/>
      <w:divBdr>
        <w:top w:val="none" w:sz="0" w:space="0" w:color="auto"/>
        <w:left w:val="none" w:sz="0" w:space="0" w:color="auto"/>
        <w:bottom w:val="none" w:sz="0" w:space="0" w:color="auto"/>
        <w:right w:val="none" w:sz="0" w:space="0" w:color="auto"/>
      </w:divBdr>
    </w:div>
    <w:div w:id="1081606396">
      <w:marLeft w:val="480"/>
      <w:marRight w:val="0"/>
      <w:marTop w:val="0"/>
      <w:marBottom w:val="0"/>
      <w:divBdr>
        <w:top w:val="none" w:sz="0" w:space="0" w:color="auto"/>
        <w:left w:val="none" w:sz="0" w:space="0" w:color="auto"/>
        <w:bottom w:val="none" w:sz="0" w:space="0" w:color="auto"/>
        <w:right w:val="none" w:sz="0" w:space="0" w:color="auto"/>
      </w:divBdr>
    </w:div>
    <w:div w:id="1081608203">
      <w:marLeft w:val="480"/>
      <w:marRight w:val="0"/>
      <w:marTop w:val="0"/>
      <w:marBottom w:val="0"/>
      <w:divBdr>
        <w:top w:val="none" w:sz="0" w:space="0" w:color="auto"/>
        <w:left w:val="none" w:sz="0" w:space="0" w:color="auto"/>
        <w:bottom w:val="none" w:sz="0" w:space="0" w:color="auto"/>
        <w:right w:val="none" w:sz="0" w:space="0" w:color="auto"/>
      </w:divBdr>
    </w:div>
    <w:div w:id="1081638680">
      <w:marLeft w:val="480"/>
      <w:marRight w:val="0"/>
      <w:marTop w:val="0"/>
      <w:marBottom w:val="0"/>
      <w:divBdr>
        <w:top w:val="none" w:sz="0" w:space="0" w:color="auto"/>
        <w:left w:val="none" w:sz="0" w:space="0" w:color="auto"/>
        <w:bottom w:val="none" w:sz="0" w:space="0" w:color="auto"/>
        <w:right w:val="none" w:sz="0" w:space="0" w:color="auto"/>
      </w:divBdr>
    </w:div>
    <w:div w:id="1081680094">
      <w:marLeft w:val="480"/>
      <w:marRight w:val="0"/>
      <w:marTop w:val="0"/>
      <w:marBottom w:val="0"/>
      <w:divBdr>
        <w:top w:val="none" w:sz="0" w:space="0" w:color="auto"/>
        <w:left w:val="none" w:sz="0" w:space="0" w:color="auto"/>
        <w:bottom w:val="none" w:sz="0" w:space="0" w:color="auto"/>
        <w:right w:val="none" w:sz="0" w:space="0" w:color="auto"/>
      </w:divBdr>
    </w:div>
    <w:div w:id="1081757528">
      <w:marLeft w:val="480"/>
      <w:marRight w:val="0"/>
      <w:marTop w:val="0"/>
      <w:marBottom w:val="0"/>
      <w:divBdr>
        <w:top w:val="none" w:sz="0" w:space="0" w:color="auto"/>
        <w:left w:val="none" w:sz="0" w:space="0" w:color="auto"/>
        <w:bottom w:val="none" w:sz="0" w:space="0" w:color="auto"/>
        <w:right w:val="none" w:sz="0" w:space="0" w:color="auto"/>
      </w:divBdr>
    </w:div>
    <w:div w:id="1081827382">
      <w:marLeft w:val="480"/>
      <w:marRight w:val="0"/>
      <w:marTop w:val="0"/>
      <w:marBottom w:val="0"/>
      <w:divBdr>
        <w:top w:val="none" w:sz="0" w:space="0" w:color="auto"/>
        <w:left w:val="none" w:sz="0" w:space="0" w:color="auto"/>
        <w:bottom w:val="none" w:sz="0" w:space="0" w:color="auto"/>
        <w:right w:val="none" w:sz="0" w:space="0" w:color="auto"/>
      </w:divBdr>
    </w:div>
    <w:div w:id="1081827819">
      <w:marLeft w:val="480"/>
      <w:marRight w:val="0"/>
      <w:marTop w:val="0"/>
      <w:marBottom w:val="0"/>
      <w:divBdr>
        <w:top w:val="none" w:sz="0" w:space="0" w:color="auto"/>
        <w:left w:val="none" w:sz="0" w:space="0" w:color="auto"/>
        <w:bottom w:val="none" w:sz="0" w:space="0" w:color="auto"/>
        <w:right w:val="none" w:sz="0" w:space="0" w:color="auto"/>
      </w:divBdr>
    </w:div>
    <w:div w:id="1081948090">
      <w:marLeft w:val="480"/>
      <w:marRight w:val="0"/>
      <w:marTop w:val="0"/>
      <w:marBottom w:val="0"/>
      <w:divBdr>
        <w:top w:val="none" w:sz="0" w:space="0" w:color="auto"/>
        <w:left w:val="none" w:sz="0" w:space="0" w:color="auto"/>
        <w:bottom w:val="none" w:sz="0" w:space="0" w:color="auto"/>
        <w:right w:val="none" w:sz="0" w:space="0" w:color="auto"/>
      </w:divBdr>
    </w:div>
    <w:div w:id="1081951784">
      <w:marLeft w:val="480"/>
      <w:marRight w:val="0"/>
      <w:marTop w:val="0"/>
      <w:marBottom w:val="0"/>
      <w:divBdr>
        <w:top w:val="none" w:sz="0" w:space="0" w:color="auto"/>
        <w:left w:val="none" w:sz="0" w:space="0" w:color="auto"/>
        <w:bottom w:val="none" w:sz="0" w:space="0" w:color="auto"/>
        <w:right w:val="none" w:sz="0" w:space="0" w:color="auto"/>
      </w:divBdr>
    </w:div>
    <w:div w:id="1081952760">
      <w:marLeft w:val="480"/>
      <w:marRight w:val="0"/>
      <w:marTop w:val="0"/>
      <w:marBottom w:val="0"/>
      <w:divBdr>
        <w:top w:val="none" w:sz="0" w:space="0" w:color="auto"/>
        <w:left w:val="none" w:sz="0" w:space="0" w:color="auto"/>
        <w:bottom w:val="none" w:sz="0" w:space="0" w:color="auto"/>
        <w:right w:val="none" w:sz="0" w:space="0" w:color="auto"/>
      </w:divBdr>
    </w:div>
    <w:div w:id="1082020122">
      <w:marLeft w:val="480"/>
      <w:marRight w:val="0"/>
      <w:marTop w:val="0"/>
      <w:marBottom w:val="0"/>
      <w:divBdr>
        <w:top w:val="none" w:sz="0" w:space="0" w:color="auto"/>
        <w:left w:val="none" w:sz="0" w:space="0" w:color="auto"/>
        <w:bottom w:val="none" w:sz="0" w:space="0" w:color="auto"/>
        <w:right w:val="none" w:sz="0" w:space="0" w:color="auto"/>
      </w:divBdr>
    </w:div>
    <w:div w:id="1082029606">
      <w:marLeft w:val="480"/>
      <w:marRight w:val="0"/>
      <w:marTop w:val="0"/>
      <w:marBottom w:val="0"/>
      <w:divBdr>
        <w:top w:val="none" w:sz="0" w:space="0" w:color="auto"/>
        <w:left w:val="none" w:sz="0" w:space="0" w:color="auto"/>
        <w:bottom w:val="none" w:sz="0" w:space="0" w:color="auto"/>
        <w:right w:val="none" w:sz="0" w:space="0" w:color="auto"/>
      </w:divBdr>
    </w:div>
    <w:div w:id="1082071447">
      <w:marLeft w:val="480"/>
      <w:marRight w:val="0"/>
      <w:marTop w:val="0"/>
      <w:marBottom w:val="0"/>
      <w:divBdr>
        <w:top w:val="none" w:sz="0" w:space="0" w:color="auto"/>
        <w:left w:val="none" w:sz="0" w:space="0" w:color="auto"/>
        <w:bottom w:val="none" w:sz="0" w:space="0" w:color="auto"/>
        <w:right w:val="none" w:sz="0" w:space="0" w:color="auto"/>
      </w:divBdr>
    </w:div>
    <w:div w:id="1082141610">
      <w:marLeft w:val="480"/>
      <w:marRight w:val="0"/>
      <w:marTop w:val="0"/>
      <w:marBottom w:val="0"/>
      <w:divBdr>
        <w:top w:val="none" w:sz="0" w:space="0" w:color="auto"/>
        <w:left w:val="none" w:sz="0" w:space="0" w:color="auto"/>
        <w:bottom w:val="none" w:sz="0" w:space="0" w:color="auto"/>
        <w:right w:val="none" w:sz="0" w:space="0" w:color="auto"/>
      </w:divBdr>
    </w:div>
    <w:div w:id="1082143981">
      <w:marLeft w:val="480"/>
      <w:marRight w:val="0"/>
      <w:marTop w:val="0"/>
      <w:marBottom w:val="0"/>
      <w:divBdr>
        <w:top w:val="none" w:sz="0" w:space="0" w:color="auto"/>
        <w:left w:val="none" w:sz="0" w:space="0" w:color="auto"/>
        <w:bottom w:val="none" w:sz="0" w:space="0" w:color="auto"/>
        <w:right w:val="none" w:sz="0" w:space="0" w:color="auto"/>
      </w:divBdr>
    </w:div>
    <w:div w:id="1082215107">
      <w:marLeft w:val="480"/>
      <w:marRight w:val="0"/>
      <w:marTop w:val="0"/>
      <w:marBottom w:val="0"/>
      <w:divBdr>
        <w:top w:val="none" w:sz="0" w:space="0" w:color="auto"/>
        <w:left w:val="none" w:sz="0" w:space="0" w:color="auto"/>
        <w:bottom w:val="none" w:sz="0" w:space="0" w:color="auto"/>
        <w:right w:val="none" w:sz="0" w:space="0" w:color="auto"/>
      </w:divBdr>
    </w:div>
    <w:div w:id="1082218348">
      <w:marLeft w:val="480"/>
      <w:marRight w:val="0"/>
      <w:marTop w:val="0"/>
      <w:marBottom w:val="0"/>
      <w:divBdr>
        <w:top w:val="none" w:sz="0" w:space="0" w:color="auto"/>
        <w:left w:val="none" w:sz="0" w:space="0" w:color="auto"/>
        <w:bottom w:val="none" w:sz="0" w:space="0" w:color="auto"/>
        <w:right w:val="none" w:sz="0" w:space="0" w:color="auto"/>
      </w:divBdr>
    </w:div>
    <w:div w:id="1082291753">
      <w:marLeft w:val="480"/>
      <w:marRight w:val="0"/>
      <w:marTop w:val="0"/>
      <w:marBottom w:val="0"/>
      <w:divBdr>
        <w:top w:val="none" w:sz="0" w:space="0" w:color="auto"/>
        <w:left w:val="none" w:sz="0" w:space="0" w:color="auto"/>
        <w:bottom w:val="none" w:sz="0" w:space="0" w:color="auto"/>
        <w:right w:val="none" w:sz="0" w:space="0" w:color="auto"/>
      </w:divBdr>
    </w:div>
    <w:div w:id="1082293456">
      <w:marLeft w:val="480"/>
      <w:marRight w:val="0"/>
      <w:marTop w:val="0"/>
      <w:marBottom w:val="0"/>
      <w:divBdr>
        <w:top w:val="none" w:sz="0" w:space="0" w:color="auto"/>
        <w:left w:val="none" w:sz="0" w:space="0" w:color="auto"/>
        <w:bottom w:val="none" w:sz="0" w:space="0" w:color="auto"/>
        <w:right w:val="none" w:sz="0" w:space="0" w:color="auto"/>
      </w:divBdr>
    </w:div>
    <w:div w:id="1082332579">
      <w:marLeft w:val="480"/>
      <w:marRight w:val="0"/>
      <w:marTop w:val="0"/>
      <w:marBottom w:val="0"/>
      <w:divBdr>
        <w:top w:val="none" w:sz="0" w:space="0" w:color="auto"/>
        <w:left w:val="none" w:sz="0" w:space="0" w:color="auto"/>
        <w:bottom w:val="none" w:sz="0" w:space="0" w:color="auto"/>
        <w:right w:val="none" w:sz="0" w:space="0" w:color="auto"/>
      </w:divBdr>
    </w:div>
    <w:div w:id="1082525592">
      <w:marLeft w:val="480"/>
      <w:marRight w:val="0"/>
      <w:marTop w:val="0"/>
      <w:marBottom w:val="0"/>
      <w:divBdr>
        <w:top w:val="none" w:sz="0" w:space="0" w:color="auto"/>
        <w:left w:val="none" w:sz="0" w:space="0" w:color="auto"/>
        <w:bottom w:val="none" w:sz="0" w:space="0" w:color="auto"/>
        <w:right w:val="none" w:sz="0" w:space="0" w:color="auto"/>
      </w:divBdr>
    </w:div>
    <w:div w:id="1082526438">
      <w:marLeft w:val="480"/>
      <w:marRight w:val="0"/>
      <w:marTop w:val="0"/>
      <w:marBottom w:val="0"/>
      <w:divBdr>
        <w:top w:val="none" w:sz="0" w:space="0" w:color="auto"/>
        <w:left w:val="none" w:sz="0" w:space="0" w:color="auto"/>
        <w:bottom w:val="none" w:sz="0" w:space="0" w:color="auto"/>
        <w:right w:val="none" w:sz="0" w:space="0" w:color="auto"/>
      </w:divBdr>
    </w:div>
    <w:div w:id="1082529409">
      <w:marLeft w:val="480"/>
      <w:marRight w:val="0"/>
      <w:marTop w:val="0"/>
      <w:marBottom w:val="0"/>
      <w:divBdr>
        <w:top w:val="none" w:sz="0" w:space="0" w:color="auto"/>
        <w:left w:val="none" w:sz="0" w:space="0" w:color="auto"/>
        <w:bottom w:val="none" w:sz="0" w:space="0" w:color="auto"/>
        <w:right w:val="none" w:sz="0" w:space="0" w:color="auto"/>
      </w:divBdr>
    </w:div>
    <w:div w:id="1082601020">
      <w:marLeft w:val="480"/>
      <w:marRight w:val="0"/>
      <w:marTop w:val="0"/>
      <w:marBottom w:val="0"/>
      <w:divBdr>
        <w:top w:val="none" w:sz="0" w:space="0" w:color="auto"/>
        <w:left w:val="none" w:sz="0" w:space="0" w:color="auto"/>
        <w:bottom w:val="none" w:sz="0" w:space="0" w:color="auto"/>
        <w:right w:val="none" w:sz="0" w:space="0" w:color="auto"/>
      </w:divBdr>
    </w:div>
    <w:div w:id="1082682523">
      <w:marLeft w:val="480"/>
      <w:marRight w:val="0"/>
      <w:marTop w:val="0"/>
      <w:marBottom w:val="0"/>
      <w:divBdr>
        <w:top w:val="none" w:sz="0" w:space="0" w:color="auto"/>
        <w:left w:val="none" w:sz="0" w:space="0" w:color="auto"/>
        <w:bottom w:val="none" w:sz="0" w:space="0" w:color="auto"/>
        <w:right w:val="none" w:sz="0" w:space="0" w:color="auto"/>
      </w:divBdr>
    </w:div>
    <w:div w:id="1082720647">
      <w:marLeft w:val="480"/>
      <w:marRight w:val="0"/>
      <w:marTop w:val="0"/>
      <w:marBottom w:val="0"/>
      <w:divBdr>
        <w:top w:val="none" w:sz="0" w:space="0" w:color="auto"/>
        <w:left w:val="none" w:sz="0" w:space="0" w:color="auto"/>
        <w:bottom w:val="none" w:sz="0" w:space="0" w:color="auto"/>
        <w:right w:val="none" w:sz="0" w:space="0" w:color="auto"/>
      </w:divBdr>
    </w:div>
    <w:div w:id="1082722988">
      <w:marLeft w:val="480"/>
      <w:marRight w:val="0"/>
      <w:marTop w:val="0"/>
      <w:marBottom w:val="0"/>
      <w:divBdr>
        <w:top w:val="none" w:sz="0" w:space="0" w:color="auto"/>
        <w:left w:val="none" w:sz="0" w:space="0" w:color="auto"/>
        <w:bottom w:val="none" w:sz="0" w:space="0" w:color="auto"/>
        <w:right w:val="none" w:sz="0" w:space="0" w:color="auto"/>
      </w:divBdr>
    </w:div>
    <w:div w:id="1082726101">
      <w:marLeft w:val="480"/>
      <w:marRight w:val="0"/>
      <w:marTop w:val="0"/>
      <w:marBottom w:val="0"/>
      <w:divBdr>
        <w:top w:val="none" w:sz="0" w:space="0" w:color="auto"/>
        <w:left w:val="none" w:sz="0" w:space="0" w:color="auto"/>
        <w:bottom w:val="none" w:sz="0" w:space="0" w:color="auto"/>
        <w:right w:val="none" w:sz="0" w:space="0" w:color="auto"/>
      </w:divBdr>
    </w:div>
    <w:div w:id="1082750558">
      <w:marLeft w:val="480"/>
      <w:marRight w:val="0"/>
      <w:marTop w:val="0"/>
      <w:marBottom w:val="0"/>
      <w:divBdr>
        <w:top w:val="none" w:sz="0" w:space="0" w:color="auto"/>
        <w:left w:val="none" w:sz="0" w:space="0" w:color="auto"/>
        <w:bottom w:val="none" w:sz="0" w:space="0" w:color="auto"/>
        <w:right w:val="none" w:sz="0" w:space="0" w:color="auto"/>
      </w:divBdr>
    </w:div>
    <w:div w:id="1082795349">
      <w:marLeft w:val="480"/>
      <w:marRight w:val="0"/>
      <w:marTop w:val="0"/>
      <w:marBottom w:val="0"/>
      <w:divBdr>
        <w:top w:val="none" w:sz="0" w:space="0" w:color="auto"/>
        <w:left w:val="none" w:sz="0" w:space="0" w:color="auto"/>
        <w:bottom w:val="none" w:sz="0" w:space="0" w:color="auto"/>
        <w:right w:val="none" w:sz="0" w:space="0" w:color="auto"/>
      </w:divBdr>
    </w:div>
    <w:div w:id="1082800085">
      <w:marLeft w:val="480"/>
      <w:marRight w:val="0"/>
      <w:marTop w:val="0"/>
      <w:marBottom w:val="0"/>
      <w:divBdr>
        <w:top w:val="none" w:sz="0" w:space="0" w:color="auto"/>
        <w:left w:val="none" w:sz="0" w:space="0" w:color="auto"/>
        <w:bottom w:val="none" w:sz="0" w:space="0" w:color="auto"/>
        <w:right w:val="none" w:sz="0" w:space="0" w:color="auto"/>
      </w:divBdr>
    </w:div>
    <w:div w:id="1082870331">
      <w:marLeft w:val="480"/>
      <w:marRight w:val="0"/>
      <w:marTop w:val="0"/>
      <w:marBottom w:val="0"/>
      <w:divBdr>
        <w:top w:val="none" w:sz="0" w:space="0" w:color="auto"/>
        <w:left w:val="none" w:sz="0" w:space="0" w:color="auto"/>
        <w:bottom w:val="none" w:sz="0" w:space="0" w:color="auto"/>
        <w:right w:val="none" w:sz="0" w:space="0" w:color="auto"/>
      </w:divBdr>
    </w:div>
    <w:div w:id="1082947080">
      <w:marLeft w:val="480"/>
      <w:marRight w:val="0"/>
      <w:marTop w:val="0"/>
      <w:marBottom w:val="0"/>
      <w:divBdr>
        <w:top w:val="none" w:sz="0" w:space="0" w:color="auto"/>
        <w:left w:val="none" w:sz="0" w:space="0" w:color="auto"/>
        <w:bottom w:val="none" w:sz="0" w:space="0" w:color="auto"/>
        <w:right w:val="none" w:sz="0" w:space="0" w:color="auto"/>
      </w:divBdr>
    </w:div>
    <w:div w:id="1082989738">
      <w:marLeft w:val="480"/>
      <w:marRight w:val="0"/>
      <w:marTop w:val="0"/>
      <w:marBottom w:val="0"/>
      <w:divBdr>
        <w:top w:val="none" w:sz="0" w:space="0" w:color="auto"/>
        <w:left w:val="none" w:sz="0" w:space="0" w:color="auto"/>
        <w:bottom w:val="none" w:sz="0" w:space="0" w:color="auto"/>
        <w:right w:val="none" w:sz="0" w:space="0" w:color="auto"/>
      </w:divBdr>
    </w:div>
    <w:div w:id="1082991413">
      <w:marLeft w:val="480"/>
      <w:marRight w:val="0"/>
      <w:marTop w:val="0"/>
      <w:marBottom w:val="0"/>
      <w:divBdr>
        <w:top w:val="none" w:sz="0" w:space="0" w:color="auto"/>
        <w:left w:val="none" w:sz="0" w:space="0" w:color="auto"/>
        <w:bottom w:val="none" w:sz="0" w:space="0" w:color="auto"/>
        <w:right w:val="none" w:sz="0" w:space="0" w:color="auto"/>
      </w:divBdr>
    </w:div>
    <w:div w:id="1082995272">
      <w:marLeft w:val="480"/>
      <w:marRight w:val="0"/>
      <w:marTop w:val="0"/>
      <w:marBottom w:val="0"/>
      <w:divBdr>
        <w:top w:val="none" w:sz="0" w:space="0" w:color="auto"/>
        <w:left w:val="none" w:sz="0" w:space="0" w:color="auto"/>
        <w:bottom w:val="none" w:sz="0" w:space="0" w:color="auto"/>
        <w:right w:val="none" w:sz="0" w:space="0" w:color="auto"/>
      </w:divBdr>
    </w:div>
    <w:div w:id="1083064701">
      <w:marLeft w:val="480"/>
      <w:marRight w:val="0"/>
      <w:marTop w:val="0"/>
      <w:marBottom w:val="0"/>
      <w:divBdr>
        <w:top w:val="none" w:sz="0" w:space="0" w:color="auto"/>
        <w:left w:val="none" w:sz="0" w:space="0" w:color="auto"/>
        <w:bottom w:val="none" w:sz="0" w:space="0" w:color="auto"/>
        <w:right w:val="none" w:sz="0" w:space="0" w:color="auto"/>
      </w:divBdr>
    </w:div>
    <w:div w:id="1083065564">
      <w:marLeft w:val="480"/>
      <w:marRight w:val="0"/>
      <w:marTop w:val="0"/>
      <w:marBottom w:val="0"/>
      <w:divBdr>
        <w:top w:val="none" w:sz="0" w:space="0" w:color="auto"/>
        <w:left w:val="none" w:sz="0" w:space="0" w:color="auto"/>
        <w:bottom w:val="none" w:sz="0" w:space="0" w:color="auto"/>
        <w:right w:val="none" w:sz="0" w:space="0" w:color="auto"/>
      </w:divBdr>
    </w:div>
    <w:div w:id="1083068056">
      <w:marLeft w:val="480"/>
      <w:marRight w:val="0"/>
      <w:marTop w:val="0"/>
      <w:marBottom w:val="0"/>
      <w:divBdr>
        <w:top w:val="none" w:sz="0" w:space="0" w:color="auto"/>
        <w:left w:val="none" w:sz="0" w:space="0" w:color="auto"/>
        <w:bottom w:val="none" w:sz="0" w:space="0" w:color="auto"/>
        <w:right w:val="none" w:sz="0" w:space="0" w:color="auto"/>
      </w:divBdr>
    </w:div>
    <w:div w:id="1083068184">
      <w:marLeft w:val="480"/>
      <w:marRight w:val="0"/>
      <w:marTop w:val="0"/>
      <w:marBottom w:val="0"/>
      <w:divBdr>
        <w:top w:val="none" w:sz="0" w:space="0" w:color="auto"/>
        <w:left w:val="none" w:sz="0" w:space="0" w:color="auto"/>
        <w:bottom w:val="none" w:sz="0" w:space="0" w:color="auto"/>
        <w:right w:val="none" w:sz="0" w:space="0" w:color="auto"/>
      </w:divBdr>
    </w:div>
    <w:div w:id="1083069837">
      <w:marLeft w:val="480"/>
      <w:marRight w:val="0"/>
      <w:marTop w:val="0"/>
      <w:marBottom w:val="0"/>
      <w:divBdr>
        <w:top w:val="none" w:sz="0" w:space="0" w:color="auto"/>
        <w:left w:val="none" w:sz="0" w:space="0" w:color="auto"/>
        <w:bottom w:val="none" w:sz="0" w:space="0" w:color="auto"/>
        <w:right w:val="none" w:sz="0" w:space="0" w:color="auto"/>
      </w:divBdr>
    </w:div>
    <w:div w:id="1083138313">
      <w:marLeft w:val="480"/>
      <w:marRight w:val="0"/>
      <w:marTop w:val="0"/>
      <w:marBottom w:val="0"/>
      <w:divBdr>
        <w:top w:val="none" w:sz="0" w:space="0" w:color="auto"/>
        <w:left w:val="none" w:sz="0" w:space="0" w:color="auto"/>
        <w:bottom w:val="none" w:sz="0" w:space="0" w:color="auto"/>
        <w:right w:val="none" w:sz="0" w:space="0" w:color="auto"/>
      </w:divBdr>
    </w:div>
    <w:div w:id="1083138498">
      <w:marLeft w:val="480"/>
      <w:marRight w:val="0"/>
      <w:marTop w:val="0"/>
      <w:marBottom w:val="0"/>
      <w:divBdr>
        <w:top w:val="none" w:sz="0" w:space="0" w:color="auto"/>
        <w:left w:val="none" w:sz="0" w:space="0" w:color="auto"/>
        <w:bottom w:val="none" w:sz="0" w:space="0" w:color="auto"/>
        <w:right w:val="none" w:sz="0" w:space="0" w:color="auto"/>
      </w:divBdr>
    </w:div>
    <w:div w:id="1083141400">
      <w:marLeft w:val="480"/>
      <w:marRight w:val="0"/>
      <w:marTop w:val="0"/>
      <w:marBottom w:val="0"/>
      <w:divBdr>
        <w:top w:val="none" w:sz="0" w:space="0" w:color="auto"/>
        <w:left w:val="none" w:sz="0" w:space="0" w:color="auto"/>
        <w:bottom w:val="none" w:sz="0" w:space="0" w:color="auto"/>
        <w:right w:val="none" w:sz="0" w:space="0" w:color="auto"/>
      </w:divBdr>
    </w:div>
    <w:div w:id="1083141972">
      <w:marLeft w:val="480"/>
      <w:marRight w:val="0"/>
      <w:marTop w:val="0"/>
      <w:marBottom w:val="0"/>
      <w:divBdr>
        <w:top w:val="none" w:sz="0" w:space="0" w:color="auto"/>
        <w:left w:val="none" w:sz="0" w:space="0" w:color="auto"/>
        <w:bottom w:val="none" w:sz="0" w:space="0" w:color="auto"/>
        <w:right w:val="none" w:sz="0" w:space="0" w:color="auto"/>
      </w:divBdr>
    </w:div>
    <w:div w:id="1083142305">
      <w:marLeft w:val="480"/>
      <w:marRight w:val="0"/>
      <w:marTop w:val="0"/>
      <w:marBottom w:val="0"/>
      <w:divBdr>
        <w:top w:val="none" w:sz="0" w:space="0" w:color="auto"/>
        <w:left w:val="none" w:sz="0" w:space="0" w:color="auto"/>
        <w:bottom w:val="none" w:sz="0" w:space="0" w:color="auto"/>
        <w:right w:val="none" w:sz="0" w:space="0" w:color="auto"/>
      </w:divBdr>
    </w:div>
    <w:div w:id="1083143715">
      <w:marLeft w:val="480"/>
      <w:marRight w:val="0"/>
      <w:marTop w:val="0"/>
      <w:marBottom w:val="0"/>
      <w:divBdr>
        <w:top w:val="none" w:sz="0" w:space="0" w:color="auto"/>
        <w:left w:val="none" w:sz="0" w:space="0" w:color="auto"/>
        <w:bottom w:val="none" w:sz="0" w:space="0" w:color="auto"/>
        <w:right w:val="none" w:sz="0" w:space="0" w:color="auto"/>
      </w:divBdr>
    </w:div>
    <w:div w:id="1083185727">
      <w:marLeft w:val="480"/>
      <w:marRight w:val="0"/>
      <w:marTop w:val="0"/>
      <w:marBottom w:val="0"/>
      <w:divBdr>
        <w:top w:val="none" w:sz="0" w:space="0" w:color="auto"/>
        <w:left w:val="none" w:sz="0" w:space="0" w:color="auto"/>
        <w:bottom w:val="none" w:sz="0" w:space="0" w:color="auto"/>
        <w:right w:val="none" w:sz="0" w:space="0" w:color="auto"/>
      </w:divBdr>
    </w:div>
    <w:div w:id="1083186369">
      <w:marLeft w:val="480"/>
      <w:marRight w:val="0"/>
      <w:marTop w:val="0"/>
      <w:marBottom w:val="0"/>
      <w:divBdr>
        <w:top w:val="none" w:sz="0" w:space="0" w:color="auto"/>
        <w:left w:val="none" w:sz="0" w:space="0" w:color="auto"/>
        <w:bottom w:val="none" w:sz="0" w:space="0" w:color="auto"/>
        <w:right w:val="none" w:sz="0" w:space="0" w:color="auto"/>
      </w:divBdr>
    </w:div>
    <w:div w:id="1083376318">
      <w:marLeft w:val="480"/>
      <w:marRight w:val="0"/>
      <w:marTop w:val="0"/>
      <w:marBottom w:val="0"/>
      <w:divBdr>
        <w:top w:val="none" w:sz="0" w:space="0" w:color="auto"/>
        <w:left w:val="none" w:sz="0" w:space="0" w:color="auto"/>
        <w:bottom w:val="none" w:sz="0" w:space="0" w:color="auto"/>
        <w:right w:val="none" w:sz="0" w:space="0" w:color="auto"/>
      </w:divBdr>
    </w:div>
    <w:div w:id="1083381330">
      <w:marLeft w:val="480"/>
      <w:marRight w:val="0"/>
      <w:marTop w:val="0"/>
      <w:marBottom w:val="0"/>
      <w:divBdr>
        <w:top w:val="none" w:sz="0" w:space="0" w:color="auto"/>
        <w:left w:val="none" w:sz="0" w:space="0" w:color="auto"/>
        <w:bottom w:val="none" w:sz="0" w:space="0" w:color="auto"/>
        <w:right w:val="none" w:sz="0" w:space="0" w:color="auto"/>
      </w:divBdr>
    </w:div>
    <w:div w:id="1083448872">
      <w:marLeft w:val="480"/>
      <w:marRight w:val="0"/>
      <w:marTop w:val="0"/>
      <w:marBottom w:val="0"/>
      <w:divBdr>
        <w:top w:val="none" w:sz="0" w:space="0" w:color="auto"/>
        <w:left w:val="none" w:sz="0" w:space="0" w:color="auto"/>
        <w:bottom w:val="none" w:sz="0" w:space="0" w:color="auto"/>
        <w:right w:val="none" w:sz="0" w:space="0" w:color="auto"/>
      </w:divBdr>
    </w:div>
    <w:div w:id="1083455429">
      <w:marLeft w:val="480"/>
      <w:marRight w:val="0"/>
      <w:marTop w:val="0"/>
      <w:marBottom w:val="0"/>
      <w:divBdr>
        <w:top w:val="none" w:sz="0" w:space="0" w:color="auto"/>
        <w:left w:val="none" w:sz="0" w:space="0" w:color="auto"/>
        <w:bottom w:val="none" w:sz="0" w:space="0" w:color="auto"/>
        <w:right w:val="none" w:sz="0" w:space="0" w:color="auto"/>
      </w:divBdr>
    </w:div>
    <w:div w:id="1083456565">
      <w:marLeft w:val="480"/>
      <w:marRight w:val="0"/>
      <w:marTop w:val="0"/>
      <w:marBottom w:val="0"/>
      <w:divBdr>
        <w:top w:val="none" w:sz="0" w:space="0" w:color="auto"/>
        <w:left w:val="none" w:sz="0" w:space="0" w:color="auto"/>
        <w:bottom w:val="none" w:sz="0" w:space="0" w:color="auto"/>
        <w:right w:val="none" w:sz="0" w:space="0" w:color="auto"/>
      </w:divBdr>
    </w:div>
    <w:div w:id="1083603847">
      <w:marLeft w:val="480"/>
      <w:marRight w:val="0"/>
      <w:marTop w:val="0"/>
      <w:marBottom w:val="0"/>
      <w:divBdr>
        <w:top w:val="none" w:sz="0" w:space="0" w:color="auto"/>
        <w:left w:val="none" w:sz="0" w:space="0" w:color="auto"/>
        <w:bottom w:val="none" w:sz="0" w:space="0" w:color="auto"/>
        <w:right w:val="none" w:sz="0" w:space="0" w:color="auto"/>
      </w:divBdr>
    </w:div>
    <w:div w:id="1083642964">
      <w:marLeft w:val="480"/>
      <w:marRight w:val="0"/>
      <w:marTop w:val="0"/>
      <w:marBottom w:val="0"/>
      <w:divBdr>
        <w:top w:val="none" w:sz="0" w:space="0" w:color="auto"/>
        <w:left w:val="none" w:sz="0" w:space="0" w:color="auto"/>
        <w:bottom w:val="none" w:sz="0" w:space="0" w:color="auto"/>
        <w:right w:val="none" w:sz="0" w:space="0" w:color="auto"/>
      </w:divBdr>
    </w:div>
    <w:div w:id="1083648950">
      <w:marLeft w:val="480"/>
      <w:marRight w:val="0"/>
      <w:marTop w:val="0"/>
      <w:marBottom w:val="0"/>
      <w:divBdr>
        <w:top w:val="none" w:sz="0" w:space="0" w:color="auto"/>
        <w:left w:val="none" w:sz="0" w:space="0" w:color="auto"/>
        <w:bottom w:val="none" w:sz="0" w:space="0" w:color="auto"/>
        <w:right w:val="none" w:sz="0" w:space="0" w:color="auto"/>
      </w:divBdr>
    </w:div>
    <w:div w:id="1083718392">
      <w:marLeft w:val="480"/>
      <w:marRight w:val="0"/>
      <w:marTop w:val="0"/>
      <w:marBottom w:val="0"/>
      <w:divBdr>
        <w:top w:val="none" w:sz="0" w:space="0" w:color="auto"/>
        <w:left w:val="none" w:sz="0" w:space="0" w:color="auto"/>
        <w:bottom w:val="none" w:sz="0" w:space="0" w:color="auto"/>
        <w:right w:val="none" w:sz="0" w:space="0" w:color="auto"/>
      </w:divBdr>
    </w:div>
    <w:div w:id="1083718660">
      <w:marLeft w:val="480"/>
      <w:marRight w:val="0"/>
      <w:marTop w:val="0"/>
      <w:marBottom w:val="0"/>
      <w:divBdr>
        <w:top w:val="none" w:sz="0" w:space="0" w:color="auto"/>
        <w:left w:val="none" w:sz="0" w:space="0" w:color="auto"/>
        <w:bottom w:val="none" w:sz="0" w:space="0" w:color="auto"/>
        <w:right w:val="none" w:sz="0" w:space="0" w:color="auto"/>
      </w:divBdr>
    </w:div>
    <w:div w:id="1083718829">
      <w:marLeft w:val="480"/>
      <w:marRight w:val="0"/>
      <w:marTop w:val="0"/>
      <w:marBottom w:val="0"/>
      <w:divBdr>
        <w:top w:val="none" w:sz="0" w:space="0" w:color="auto"/>
        <w:left w:val="none" w:sz="0" w:space="0" w:color="auto"/>
        <w:bottom w:val="none" w:sz="0" w:space="0" w:color="auto"/>
        <w:right w:val="none" w:sz="0" w:space="0" w:color="auto"/>
      </w:divBdr>
    </w:div>
    <w:div w:id="1083718937">
      <w:marLeft w:val="480"/>
      <w:marRight w:val="0"/>
      <w:marTop w:val="0"/>
      <w:marBottom w:val="0"/>
      <w:divBdr>
        <w:top w:val="none" w:sz="0" w:space="0" w:color="auto"/>
        <w:left w:val="none" w:sz="0" w:space="0" w:color="auto"/>
        <w:bottom w:val="none" w:sz="0" w:space="0" w:color="auto"/>
        <w:right w:val="none" w:sz="0" w:space="0" w:color="auto"/>
      </w:divBdr>
    </w:div>
    <w:div w:id="1083798908">
      <w:marLeft w:val="480"/>
      <w:marRight w:val="0"/>
      <w:marTop w:val="0"/>
      <w:marBottom w:val="0"/>
      <w:divBdr>
        <w:top w:val="none" w:sz="0" w:space="0" w:color="auto"/>
        <w:left w:val="none" w:sz="0" w:space="0" w:color="auto"/>
        <w:bottom w:val="none" w:sz="0" w:space="0" w:color="auto"/>
        <w:right w:val="none" w:sz="0" w:space="0" w:color="auto"/>
      </w:divBdr>
    </w:div>
    <w:div w:id="1083841349">
      <w:marLeft w:val="480"/>
      <w:marRight w:val="0"/>
      <w:marTop w:val="0"/>
      <w:marBottom w:val="0"/>
      <w:divBdr>
        <w:top w:val="none" w:sz="0" w:space="0" w:color="auto"/>
        <w:left w:val="none" w:sz="0" w:space="0" w:color="auto"/>
        <w:bottom w:val="none" w:sz="0" w:space="0" w:color="auto"/>
        <w:right w:val="none" w:sz="0" w:space="0" w:color="auto"/>
      </w:divBdr>
    </w:div>
    <w:div w:id="1083841673">
      <w:marLeft w:val="480"/>
      <w:marRight w:val="0"/>
      <w:marTop w:val="0"/>
      <w:marBottom w:val="0"/>
      <w:divBdr>
        <w:top w:val="none" w:sz="0" w:space="0" w:color="auto"/>
        <w:left w:val="none" w:sz="0" w:space="0" w:color="auto"/>
        <w:bottom w:val="none" w:sz="0" w:space="0" w:color="auto"/>
        <w:right w:val="none" w:sz="0" w:space="0" w:color="auto"/>
      </w:divBdr>
    </w:div>
    <w:div w:id="1083910384">
      <w:marLeft w:val="480"/>
      <w:marRight w:val="0"/>
      <w:marTop w:val="0"/>
      <w:marBottom w:val="0"/>
      <w:divBdr>
        <w:top w:val="none" w:sz="0" w:space="0" w:color="auto"/>
        <w:left w:val="none" w:sz="0" w:space="0" w:color="auto"/>
        <w:bottom w:val="none" w:sz="0" w:space="0" w:color="auto"/>
        <w:right w:val="none" w:sz="0" w:space="0" w:color="auto"/>
      </w:divBdr>
    </w:div>
    <w:div w:id="1083915974">
      <w:marLeft w:val="480"/>
      <w:marRight w:val="0"/>
      <w:marTop w:val="0"/>
      <w:marBottom w:val="0"/>
      <w:divBdr>
        <w:top w:val="none" w:sz="0" w:space="0" w:color="auto"/>
        <w:left w:val="none" w:sz="0" w:space="0" w:color="auto"/>
        <w:bottom w:val="none" w:sz="0" w:space="0" w:color="auto"/>
        <w:right w:val="none" w:sz="0" w:space="0" w:color="auto"/>
      </w:divBdr>
    </w:div>
    <w:div w:id="1083917883">
      <w:marLeft w:val="480"/>
      <w:marRight w:val="0"/>
      <w:marTop w:val="0"/>
      <w:marBottom w:val="0"/>
      <w:divBdr>
        <w:top w:val="none" w:sz="0" w:space="0" w:color="auto"/>
        <w:left w:val="none" w:sz="0" w:space="0" w:color="auto"/>
        <w:bottom w:val="none" w:sz="0" w:space="0" w:color="auto"/>
        <w:right w:val="none" w:sz="0" w:space="0" w:color="auto"/>
      </w:divBdr>
    </w:div>
    <w:div w:id="1083987396">
      <w:marLeft w:val="480"/>
      <w:marRight w:val="0"/>
      <w:marTop w:val="0"/>
      <w:marBottom w:val="0"/>
      <w:divBdr>
        <w:top w:val="none" w:sz="0" w:space="0" w:color="auto"/>
        <w:left w:val="none" w:sz="0" w:space="0" w:color="auto"/>
        <w:bottom w:val="none" w:sz="0" w:space="0" w:color="auto"/>
        <w:right w:val="none" w:sz="0" w:space="0" w:color="auto"/>
      </w:divBdr>
    </w:div>
    <w:div w:id="1083989814">
      <w:marLeft w:val="480"/>
      <w:marRight w:val="0"/>
      <w:marTop w:val="0"/>
      <w:marBottom w:val="0"/>
      <w:divBdr>
        <w:top w:val="none" w:sz="0" w:space="0" w:color="auto"/>
        <w:left w:val="none" w:sz="0" w:space="0" w:color="auto"/>
        <w:bottom w:val="none" w:sz="0" w:space="0" w:color="auto"/>
        <w:right w:val="none" w:sz="0" w:space="0" w:color="auto"/>
      </w:divBdr>
    </w:div>
    <w:div w:id="1083991061">
      <w:marLeft w:val="480"/>
      <w:marRight w:val="0"/>
      <w:marTop w:val="0"/>
      <w:marBottom w:val="0"/>
      <w:divBdr>
        <w:top w:val="none" w:sz="0" w:space="0" w:color="auto"/>
        <w:left w:val="none" w:sz="0" w:space="0" w:color="auto"/>
        <w:bottom w:val="none" w:sz="0" w:space="0" w:color="auto"/>
        <w:right w:val="none" w:sz="0" w:space="0" w:color="auto"/>
      </w:divBdr>
    </w:div>
    <w:div w:id="1083994057">
      <w:marLeft w:val="480"/>
      <w:marRight w:val="0"/>
      <w:marTop w:val="0"/>
      <w:marBottom w:val="0"/>
      <w:divBdr>
        <w:top w:val="none" w:sz="0" w:space="0" w:color="auto"/>
        <w:left w:val="none" w:sz="0" w:space="0" w:color="auto"/>
        <w:bottom w:val="none" w:sz="0" w:space="0" w:color="auto"/>
        <w:right w:val="none" w:sz="0" w:space="0" w:color="auto"/>
      </w:divBdr>
    </w:div>
    <w:div w:id="1083995403">
      <w:marLeft w:val="480"/>
      <w:marRight w:val="0"/>
      <w:marTop w:val="0"/>
      <w:marBottom w:val="0"/>
      <w:divBdr>
        <w:top w:val="none" w:sz="0" w:space="0" w:color="auto"/>
        <w:left w:val="none" w:sz="0" w:space="0" w:color="auto"/>
        <w:bottom w:val="none" w:sz="0" w:space="0" w:color="auto"/>
        <w:right w:val="none" w:sz="0" w:space="0" w:color="auto"/>
      </w:divBdr>
    </w:div>
    <w:div w:id="1084031376">
      <w:marLeft w:val="480"/>
      <w:marRight w:val="0"/>
      <w:marTop w:val="0"/>
      <w:marBottom w:val="0"/>
      <w:divBdr>
        <w:top w:val="none" w:sz="0" w:space="0" w:color="auto"/>
        <w:left w:val="none" w:sz="0" w:space="0" w:color="auto"/>
        <w:bottom w:val="none" w:sz="0" w:space="0" w:color="auto"/>
        <w:right w:val="none" w:sz="0" w:space="0" w:color="auto"/>
      </w:divBdr>
    </w:div>
    <w:div w:id="1084032546">
      <w:marLeft w:val="480"/>
      <w:marRight w:val="0"/>
      <w:marTop w:val="0"/>
      <w:marBottom w:val="0"/>
      <w:divBdr>
        <w:top w:val="none" w:sz="0" w:space="0" w:color="auto"/>
        <w:left w:val="none" w:sz="0" w:space="0" w:color="auto"/>
        <w:bottom w:val="none" w:sz="0" w:space="0" w:color="auto"/>
        <w:right w:val="none" w:sz="0" w:space="0" w:color="auto"/>
      </w:divBdr>
    </w:div>
    <w:div w:id="1084037012">
      <w:marLeft w:val="480"/>
      <w:marRight w:val="0"/>
      <w:marTop w:val="0"/>
      <w:marBottom w:val="0"/>
      <w:divBdr>
        <w:top w:val="none" w:sz="0" w:space="0" w:color="auto"/>
        <w:left w:val="none" w:sz="0" w:space="0" w:color="auto"/>
        <w:bottom w:val="none" w:sz="0" w:space="0" w:color="auto"/>
        <w:right w:val="none" w:sz="0" w:space="0" w:color="auto"/>
      </w:divBdr>
    </w:div>
    <w:div w:id="1084107706">
      <w:marLeft w:val="480"/>
      <w:marRight w:val="0"/>
      <w:marTop w:val="0"/>
      <w:marBottom w:val="0"/>
      <w:divBdr>
        <w:top w:val="none" w:sz="0" w:space="0" w:color="auto"/>
        <w:left w:val="none" w:sz="0" w:space="0" w:color="auto"/>
        <w:bottom w:val="none" w:sz="0" w:space="0" w:color="auto"/>
        <w:right w:val="none" w:sz="0" w:space="0" w:color="auto"/>
      </w:divBdr>
    </w:div>
    <w:div w:id="1084179350">
      <w:marLeft w:val="480"/>
      <w:marRight w:val="0"/>
      <w:marTop w:val="0"/>
      <w:marBottom w:val="0"/>
      <w:divBdr>
        <w:top w:val="none" w:sz="0" w:space="0" w:color="auto"/>
        <w:left w:val="none" w:sz="0" w:space="0" w:color="auto"/>
        <w:bottom w:val="none" w:sz="0" w:space="0" w:color="auto"/>
        <w:right w:val="none" w:sz="0" w:space="0" w:color="auto"/>
      </w:divBdr>
    </w:div>
    <w:div w:id="1084181120">
      <w:marLeft w:val="480"/>
      <w:marRight w:val="0"/>
      <w:marTop w:val="0"/>
      <w:marBottom w:val="0"/>
      <w:divBdr>
        <w:top w:val="none" w:sz="0" w:space="0" w:color="auto"/>
        <w:left w:val="none" w:sz="0" w:space="0" w:color="auto"/>
        <w:bottom w:val="none" w:sz="0" w:space="0" w:color="auto"/>
        <w:right w:val="none" w:sz="0" w:space="0" w:color="auto"/>
      </w:divBdr>
    </w:div>
    <w:div w:id="1084181358">
      <w:marLeft w:val="480"/>
      <w:marRight w:val="0"/>
      <w:marTop w:val="0"/>
      <w:marBottom w:val="0"/>
      <w:divBdr>
        <w:top w:val="none" w:sz="0" w:space="0" w:color="auto"/>
        <w:left w:val="none" w:sz="0" w:space="0" w:color="auto"/>
        <w:bottom w:val="none" w:sz="0" w:space="0" w:color="auto"/>
        <w:right w:val="none" w:sz="0" w:space="0" w:color="auto"/>
      </w:divBdr>
    </w:div>
    <w:div w:id="1084182218">
      <w:marLeft w:val="480"/>
      <w:marRight w:val="0"/>
      <w:marTop w:val="0"/>
      <w:marBottom w:val="0"/>
      <w:divBdr>
        <w:top w:val="none" w:sz="0" w:space="0" w:color="auto"/>
        <w:left w:val="none" w:sz="0" w:space="0" w:color="auto"/>
        <w:bottom w:val="none" w:sz="0" w:space="0" w:color="auto"/>
        <w:right w:val="none" w:sz="0" w:space="0" w:color="auto"/>
      </w:divBdr>
    </w:div>
    <w:div w:id="1084182250">
      <w:marLeft w:val="480"/>
      <w:marRight w:val="0"/>
      <w:marTop w:val="0"/>
      <w:marBottom w:val="0"/>
      <w:divBdr>
        <w:top w:val="none" w:sz="0" w:space="0" w:color="auto"/>
        <w:left w:val="none" w:sz="0" w:space="0" w:color="auto"/>
        <w:bottom w:val="none" w:sz="0" w:space="0" w:color="auto"/>
        <w:right w:val="none" w:sz="0" w:space="0" w:color="auto"/>
      </w:divBdr>
    </w:div>
    <w:div w:id="1084230698">
      <w:marLeft w:val="480"/>
      <w:marRight w:val="0"/>
      <w:marTop w:val="0"/>
      <w:marBottom w:val="0"/>
      <w:divBdr>
        <w:top w:val="none" w:sz="0" w:space="0" w:color="auto"/>
        <w:left w:val="none" w:sz="0" w:space="0" w:color="auto"/>
        <w:bottom w:val="none" w:sz="0" w:space="0" w:color="auto"/>
        <w:right w:val="none" w:sz="0" w:space="0" w:color="auto"/>
      </w:divBdr>
    </w:div>
    <w:div w:id="1084258585">
      <w:marLeft w:val="480"/>
      <w:marRight w:val="0"/>
      <w:marTop w:val="0"/>
      <w:marBottom w:val="0"/>
      <w:divBdr>
        <w:top w:val="none" w:sz="0" w:space="0" w:color="auto"/>
        <w:left w:val="none" w:sz="0" w:space="0" w:color="auto"/>
        <w:bottom w:val="none" w:sz="0" w:space="0" w:color="auto"/>
        <w:right w:val="none" w:sz="0" w:space="0" w:color="auto"/>
      </w:divBdr>
    </w:div>
    <w:div w:id="1084259646">
      <w:marLeft w:val="480"/>
      <w:marRight w:val="0"/>
      <w:marTop w:val="0"/>
      <w:marBottom w:val="0"/>
      <w:divBdr>
        <w:top w:val="none" w:sz="0" w:space="0" w:color="auto"/>
        <w:left w:val="none" w:sz="0" w:space="0" w:color="auto"/>
        <w:bottom w:val="none" w:sz="0" w:space="0" w:color="auto"/>
        <w:right w:val="none" w:sz="0" w:space="0" w:color="auto"/>
      </w:divBdr>
    </w:div>
    <w:div w:id="1084301707">
      <w:marLeft w:val="480"/>
      <w:marRight w:val="0"/>
      <w:marTop w:val="0"/>
      <w:marBottom w:val="0"/>
      <w:divBdr>
        <w:top w:val="none" w:sz="0" w:space="0" w:color="auto"/>
        <w:left w:val="none" w:sz="0" w:space="0" w:color="auto"/>
        <w:bottom w:val="none" w:sz="0" w:space="0" w:color="auto"/>
        <w:right w:val="none" w:sz="0" w:space="0" w:color="auto"/>
      </w:divBdr>
    </w:div>
    <w:div w:id="1084375149">
      <w:marLeft w:val="480"/>
      <w:marRight w:val="0"/>
      <w:marTop w:val="0"/>
      <w:marBottom w:val="0"/>
      <w:divBdr>
        <w:top w:val="none" w:sz="0" w:space="0" w:color="auto"/>
        <w:left w:val="none" w:sz="0" w:space="0" w:color="auto"/>
        <w:bottom w:val="none" w:sz="0" w:space="0" w:color="auto"/>
        <w:right w:val="none" w:sz="0" w:space="0" w:color="auto"/>
      </w:divBdr>
    </w:div>
    <w:div w:id="1084453327">
      <w:marLeft w:val="480"/>
      <w:marRight w:val="0"/>
      <w:marTop w:val="0"/>
      <w:marBottom w:val="0"/>
      <w:divBdr>
        <w:top w:val="none" w:sz="0" w:space="0" w:color="auto"/>
        <w:left w:val="none" w:sz="0" w:space="0" w:color="auto"/>
        <w:bottom w:val="none" w:sz="0" w:space="0" w:color="auto"/>
        <w:right w:val="none" w:sz="0" w:space="0" w:color="auto"/>
      </w:divBdr>
    </w:div>
    <w:div w:id="1084497579">
      <w:marLeft w:val="480"/>
      <w:marRight w:val="0"/>
      <w:marTop w:val="0"/>
      <w:marBottom w:val="0"/>
      <w:divBdr>
        <w:top w:val="none" w:sz="0" w:space="0" w:color="auto"/>
        <w:left w:val="none" w:sz="0" w:space="0" w:color="auto"/>
        <w:bottom w:val="none" w:sz="0" w:space="0" w:color="auto"/>
        <w:right w:val="none" w:sz="0" w:space="0" w:color="auto"/>
      </w:divBdr>
    </w:div>
    <w:div w:id="1084565631">
      <w:marLeft w:val="480"/>
      <w:marRight w:val="0"/>
      <w:marTop w:val="0"/>
      <w:marBottom w:val="0"/>
      <w:divBdr>
        <w:top w:val="none" w:sz="0" w:space="0" w:color="auto"/>
        <w:left w:val="none" w:sz="0" w:space="0" w:color="auto"/>
        <w:bottom w:val="none" w:sz="0" w:space="0" w:color="auto"/>
        <w:right w:val="none" w:sz="0" w:space="0" w:color="auto"/>
      </w:divBdr>
    </w:div>
    <w:div w:id="1084568663">
      <w:marLeft w:val="480"/>
      <w:marRight w:val="0"/>
      <w:marTop w:val="0"/>
      <w:marBottom w:val="0"/>
      <w:divBdr>
        <w:top w:val="none" w:sz="0" w:space="0" w:color="auto"/>
        <w:left w:val="none" w:sz="0" w:space="0" w:color="auto"/>
        <w:bottom w:val="none" w:sz="0" w:space="0" w:color="auto"/>
        <w:right w:val="none" w:sz="0" w:space="0" w:color="auto"/>
      </w:divBdr>
    </w:div>
    <w:div w:id="1084568932">
      <w:marLeft w:val="480"/>
      <w:marRight w:val="0"/>
      <w:marTop w:val="0"/>
      <w:marBottom w:val="0"/>
      <w:divBdr>
        <w:top w:val="none" w:sz="0" w:space="0" w:color="auto"/>
        <w:left w:val="none" w:sz="0" w:space="0" w:color="auto"/>
        <w:bottom w:val="none" w:sz="0" w:space="0" w:color="auto"/>
        <w:right w:val="none" w:sz="0" w:space="0" w:color="auto"/>
      </w:divBdr>
    </w:div>
    <w:div w:id="1084644101">
      <w:marLeft w:val="480"/>
      <w:marRight w:val="0"/>
      <w:marTop w:val="0"/>
      <w:marBottom w:val="0"/>
      <w:divBdr>
        <w:top w:val="none" w:sz="0" w:space="0" w:color="auto"/>
        <w:left w:val="none" w:sz="0" w:space="0" w:color="auto"/>
        <w:bottom w:val="none" w:sz="0" w:space="0" w:color="auto"/>
        <w:right w:val="none" w:sz="0" w:space="0" w:color="auto"/>
      </w:divBdr>
    </w:div>
    <w:div w:id="1084762509">
      <w:marLeft w:val="480"/>
      <w:marRight w:val="0"/>
      <w:marTop w:val="0"/>
      <w:marBottom w:val="0"/>
      <w:divBdr>
        <w:top w:val="none" w:sz="0" w:space="0" w:color="auto"/>
        <w:left w:val="none" w:sz="0" w:space="0" w:color="auto"/>
        <w:bottom w:val="none" w:sz="0" w:space="0" w:color="auto"/>
        <w:right w:val="none" w:sz="0" w:space="0" w:color="auto"/>
      </w:divBdr>
    </w:div>
    <w:div w:id="1084768463">
      <w:marLeft w:val="480"/>
      <w:marRight w:val="0"/>
      <w:marTop w:val="0"/>
      <w:marBottom w:val="0"/>
      <w:divBdr>
        <w:top w:val="none" w:sz="0" w:space="0" w:color="auto"/>
        <w:left w:val="none" w:sz="0" w:space="0" w:color="auto"/>
        <w:bottom w:val="none" w:sz="0" w:space="0" w:color="auto"/>
        <w:right w:val="none" w:sz="0" w:space="0" w:color="auto"/>
      </w:divBdr>
    </w:div>
    <w:div w:id="1084836579">
      <w:marLeft w:val="480"/>
      <w:marRight w:val="0"/>
      <w:marTop w:val="0"/>
      <w:marBottom w:val="0"/>
      <w:divBdr>
        <w:top w:val="none" w:sz="0" w:space="0" w:color="auto"/>
        <w:left w:val="none" w:sz="0" w:space="0" w:color="auto"/>
        <w:bottom w:val="none" w:sz="0" w:space="0" w:color="auto"/>
        <w:right w:val="none" w:sz="0" w:space="0" w:color="auto"/>
      </w:divBdr>
    </w:div>
    <w:div w:id="1084886144">
      <w:marLeft w:val="480"/>
      <w:marRight w:val="0"/>
      <w:marTop w:val="0"/>
      <w:marBottom w:val="0"/>
      <w:divBdr>
        <w:top w:val="none" w:sz="0" w:space="0" w:color="auto"/>
        <w:left w:val="none" w:sz="0" w:space="0" w:color="auto"/>
        <w:bottom w:val="none" w:sz="0" w:space="0" w:color="auto"/>
        <w:right w:val="none" w:sz="0" w:space="0" w:color="auto"/>
      </w:divBdr>
    </w:div>
    <w:div w:id="1084952913">
      <w:marLeft w:val="480"/>
      <w:marRight w:val="0"/>
      <w:marTop w:val="0"/>
      <w:marBottom w:val="0"/>
      <w:divBdr>
        <w:top w:val="none" w:sz="0" w:space="0" w:color="auto"/>
        <w:left w:val="none" w:sz="0" w:space="0" w:color="auto"/>
        <w:bottom w:val="none" w:sz="0" w:space="0" w:color="auto"/>
        <w:right w:val="none" w:sz="0" w:space="0" w:color="auto"/>
      </w:divBdr>
    </w:div>
    <w:div w:id="1084960222">
      <w:marLeft w:val="480"/>
      <w:marRight w:val="0"/>
      <w:marTop w:val="0"/>
      <w:marBottom w:val="0"/>
      <w:divBdr>
        <w:top w:val="none" w:sz="0" w:space="0" w:color="auto"/>
        <w:left w:val="none" w:sz="0" w:space="0" w:color="auto"/>
        <w:bottom w:val="none" w:sz="0" w:space="0" w:color="auto"/>
        <w:right w:val="none" w:sz="0" w:space="0" w:color="auto"/>
      </w:divBdr>
    </w:div>
    <w:div w:id="1085032893">
      <w:marLeft w:val="480"/>
      <w:marRight w:val="0"/>
      <w:marTop w:val="0"/>
      <w:marBottom w:val="0"/>
      <w:divBdr>
        <w:top w:val="none" w:sz="0" w:space="0" w:color="auto"/>
        <w:left w:val="none" w:sz="0" w:space="0" w:color="auto"/>
        <w:bottom w:val="none" w:sz="0" w:space="0" w:color="auto"/>
        <w:right w:val="none" w:sz="0" w:space="0" w:color="auto"/>
      </w:divBdr>
    </w:div>
    <w:div w:id="1085111050">
      <w:marLeft w:val="480"/>
      <w:marRight w:val="0"/>
      <w:marTop w:val="0"/>
      <w:marBottom w:val="0"/>
      <w:divBdr>
        <w:top w:val="none" w:sz="0" w:space="0" w:color="auto"/>
        <w:left w:val="none" w:sz="0" w:space="0" w:color="auto"/>
        <w:bottom w:val="none" w:sz="0" w:space="0" w:color="auto"/>
        <w:right w:val="none" w:sz="0" w:space="0" w:color="auto"/>
      </w:divBdr>
    </w:div>
    <w:div w:id="1085343157">
      <w:marLeft w:val="480"/>
      <w:marRight w:val="0"/>
      <w:marTop w:val="0"/>
      <w:marBottom w:val="0"/>
      <w:divBdr>
        <w:top w:val="none" w:sz="0" w:space="0" w:color="auto"/>
        <w:left w:val="none" w:sz="0" w:space="0" w:color="auto"/>
        <w:bottom w:val="none" w:sz="0" w:space="0" w:color="auto"/>
        <w:right w:val="none" w:sz="0" w:space="0" w:color="auto"/>
      </w:divBdr>
    </w:div>
    <w:div w:id="1085343711">
      <w:marLeft w:val="480"/>
      <w:marRight w:val="0"/>
      <w:marTop w:val="0"/>
      <w:marBottom w:val="0"/>
      <w:divBdr>
        <w:top w:val="none" w:sz="0" w:space="0" w:color="auto"/>
        <w:left w:val="none" w:sz="0" w:space="0" w:color="auto"/>
        <w:bottom w:val="none" w:sz="0" w:space="0" w:color="auto"/>
        <w:right w:val="none" w:sz="0" w:space="0" w:color="auto"/>
      </w:divBdr>
    </w:div>
    <w:div w:id="1085346401">
      <w:marLeft w:val="480"/>
      <w:marRight w:val="0"/>
      <w:marTop w:val="0"/>
      <w:marBottom w:val="0"/>
      <w:divBdr>
        <w:top w:val="none" w:sz="0" w:space="0" w:color="auto"/>
        <w:left w:val="none" w:sz="0" w:space="0" w:color="auto"/>
        <w:bottom w:val="none" w:sz="0" w:space="0" w:color="auto"/>
        <w:right w:val="none" w:sz="0" w:space="0" w:color="auto"/>
      </w:divBdr>
    </w:div>
    <w:div w:id="1085373676">
      <w:marLeft w:val="480"/>
      <w:marRight w:val="0"/>
      <w:marTop w:val="0"/>
      <w:marBottom w:val="0"/>
      <w:divBdr>
        <w:top w:val="none" w:sz="0" w:space="0" w:color="auto"/>
        <w:left w:val="none" w:sz="0" w:space="0" w:color="auto"/>
        <w:bottom w:val="none" w:sz="0" w:space="0" w:color="auto"/>
        <w:right w:val="none" w:sz="0" w:space="0" w:color="auto"/>
      </w:divBdr>
    </w:div>
    <w:div w:id="1085418162">
      <w:marLeft w:val="480"/>
      <w:marRight w:val="0"/>
      <w:marTop w:val="0"/>
      <w:marBottom w:val="0"/>
      <w:divBdr>
        <w:top w:val="none" w:sz="0" w:space="0" w:color="auto"/>
        <w:left w:val="none" w:sz="0" w:space="0" w:color="auto"/>
        <w:bottom w:val="none" w:sz="0" w:space="0" w:color="auto"/>
        <w:right w:val="none" w:sz="0" w:space="0" w:color="auto"/>
      </w:divBdr>
    </w:div>
    <w:div w:id="1085420891">
      <w:marLeft w:val="480"/>
      <w:marRight w:val="0"/>
      <w:marTop w:val="0"/>
      <w:marBottom w:val="0"/>
      <w:divBdr>
        <w:top w:val="none" w:sz="0" w:space="0" w:color="auto"/>
        <w:left w:val="none" w:sz="0" w:space="0" w:color="auto"/>
        <w:bottom w:val="none" w:sz="0" w:space="0" w:color="auto"/>
        <w:right w:val="none" w:sz="0" w:space="0" w:color="auto"/>
      </w:divBdr>
    </w:div>
    <w:div w:id="1085490010">
      <w:marLeft w:val="480"/>
      <w:marRight w:val="0"/>
      <w:marTop w:val="0"/>
      <w:marBottom w:val="0"/>
      <w:divBdr>
        <w:top w:val="none" w:sz="0" w:space="0" w:color="auto"/>
        <w:left w:val="none" w:sz="0" w:space="0" w:color="auto"/>
        <w:bottom w:val="none" w:sz="0" w:space="0" w:color="auto"/>
        <w:right w:val="none" w:sz="0" w:space="0" w:color="auto"/>
      </w:divBdr>
    </w:div>
    <w:div w:id="1085491927">
      <w:marLeft w:val="480"/>
      <w:marRight w:val="0"/>
      <w:marTop w:val="0"/>
      <w:marBottom w:val="0"/>
      <w:divBdr>
        <w:top w:val="none" w:sz="0" w:space="0" w:color="auto"/>
        <w:left w:val="none" w:sz="0" w:space="0" w:color="auto"/>
        <w:bottom w:val="none" w:sz="0" w:space="0" w:color="auto"/>
        <w:right w:val="none" w:sz="0" w:space="0" w:color="auto"/>
      </w:divBdr>
    </w:div>
    <w:div w:id="1085493412">
      <w:marLeft w:val="480"/>
      <w:marRight w:val="0"/>
      <w:marTop w:val="0"/>
      <w:marBottom w:val="0"/>
      <w:divBdr>
        <w:top w:val="none" w:sz="0" w:space="0" w:color="auto"/>
        <w:left w:val="none" w:sz="0" w:space="0" w:color="auto"/>
        <w:bottom w:val="none" w:sz="0" w:space="0" w:color="auto"/>
        <w:right w:val="none" w:sz="0" w:space="0" w:color="auto"/>
      </w:divBdr>
    </w:div>
    <w:div w:id="1085498785">
      <w:marLeft w:val="480"/>
      <w:marRight w:val="0"/>
      <w:marTop w:val="0"/>
      <w:marBottom w:val="0"/>
      <w:divBdr>
        <w:top w:val="none" w:sz="0" w:space="0" w:color="auto"/>
        <w:left w:val="none" w:sz="0" w:space="0" w:color="auto"/>
        <w:bottom w:val="none" w:sz="0" w:space="0" w:color="auto"/>
        <w:right w:val="none" w:sz="0" w:space="0" w:color="auto"/>
      </w:divBdr>
    </w:div>
    <w:div w:id="1085538798">
      <w:marLeft w:val="480"/>
      <w:marRight w:val="0"/>
      <w:marTop w:val="0"/>
      <w:marBottom w:val="0"/>
      <w:divBdr>
        <w:top w:val="none" w:sz="0" w:space="0" w:color="auto"/>
        <w:left w:val="none" w:sz="0" w:space="0" w:color="auto"/>
        <w:bottom w:val="none" w:sz="0" w:space="0" w:color="auto"/>
        <w:right w:val="none" w:sz="0" w:space="0" w:color="auto"/>
      </w:divBdr>
    </w:div>
    <w:div w:id="1085539039">
      <w:marLeft w:val="480"/>
      <w:marRight w:val="0"/>
      <w:marTop w:val="0"/>
      <w:marBottom w:val="0"/>
      <w:divBdr>
        <w:top w:val="none" w:sz="0" w:space="0" w:color="auto"/>
        <w:left w:val="none" w:sz="0" w:space="0" w:color="auto"/>
        <w:bottom w:val="none" w:sz="0" w:space="0" w:color="auto"/>
        <w:right w:val="none" w:sz="0" w:space="0" w:color="auto"/>
      </w:divBdr>
    </w:div>
    <w:div w:id="1085566290">
      <w:marLeft w:val="480"/>
      <w:marRight w:val="0"/>
      <w:marTop w:val="0"/>
      <w:marBottom w:val="0"/>
      <w:divBdr>
        <w:top w:val="none" w:sz="0" w:space="0" w:color="auto"/>
        <w:left w:val="none" w:sz="0" w:space="0" w:color="auto"/>
        <w:bottom w:val="none" w:sz="0" w:space="0" w:color="auto"/>
        <w:right w:val="none" w:sz="0" w:space="0" w:color="auto"/>
      </w:divBdr>
    </w:div>
    <w:div w:id="1085570408">
      <w:marLeft w:val="480"/>
      <w:marRight w:val="0"/>
      <w:marTop w:val="0"/>
      <w:marBottom w:val="0"/>
      <w:divBdr>
        <w:top w:val="none" w:sz="0" w:space="0" w:color="auto"/>
        <w:left w:val="none" w:sz="0" w:space="0" w:color="auto"/>
        <w:bottom w:val="none" w:sz="0" w:space="0" w:color="auto"/>
        <w:right w:val="none" w:sz="0" w:space="0" w:color="auto"/>
      </w:divBdr>
    </w:div>
    <w:div w:id="1085610881">
      <w:marLeft w:val="480"/>
      <w:marRight w:val="0"/>
      <w:marTop w:val="0"/>
      <w:marBottom w:val="0"/>
      <w:divBdr>
        <w:top w:val="none" w:sz="0" w:space="0" w:color="auto"/>
        <w:left w:val="none" w:sz="0" w:space="0" w:color="auto"/>
        <w:bottom w:val="none" w:sz="0" w:space="0" w:color="auto"/>
        <w:right w:val="none" w:sz="0" w:space="0" w:color="auto"/>
      </w:divBdr>
    </w:div>
    <w:div w:id="1085615102">
      <w:marLeft w:val="480"/>
      <w:marRight w:val="0"/>
      <w:marTop w:val="0"/>
      <w:marBottom w:val="0"/>
      <w:divBdr>
        <w:top w:val="none" w:sz="0" w:space="0" w:color="auto"/>
        <w:left w:val="none" w:sz="0" w:space="0" w:color="auto"/>
        <w:bottom w:val="none" w:sz="0" w:space="0" w:color="auto"/>
        <w:right w:val="none" w:sz="0" w:space="0" w:color="auto"/>
      </w:divBdr>
    </w:div>
    <w:div w:id="1085688804">
      <w:marLeft w:val="480"/>
      <w:marRight w:val="0"/>
      <w:marTop w:val="0"/>
      <w:marBottom w:val="0"/>
      <w:divBdr>
        <w:top w:val="none" w:sz="0" w:space="0" w:color="auto"/>
        <w:left w:val="none" w:sz="0" w:space="0" w:color="auto"/>
        <w:bottom w:val="none" w:sz="0" w:space="0" w:color="auto"/>
        <w:right w:val="none" w:sz="0" w:space="0" w:color="auto"/>
      </w:divBdr>
    </w:div>
    <w:div w:id="1085758449">
      <w:marLeft w:val="480"/>
      <w:marRight w:val="0"/>
      <w:marTop w:val="0"/>
      <w:marBottom w:val="0"/>
      <w:divBdr>
        <w:top w:val="none" w:sz="0" w:space="0" w:color="auto"/>
        <w:left w:val="none" w:sz="0" w:space="0" w:color="auto"/>
        <w:bottom w:val="none" w:sz="0" w:space="0" w:color="auto"/>
        <w:right w:val="none" w:sz="0" w:space="0" w:color="auto"/>
      </w:divBdr>
    </w:div>
    <w:div w:id="1085800982">
      <w:marLeft w:val="480"/>
      <w:marRight w:val="0"/>
      <w:marTop w:val="0"/>
      <w:marBottom w:val="0"/>
      <w:divBdr>
        <w:top w:val="none" w:sz="0" w:space="0" w:color="auto"/>
        <w:left w:val="none" w:sz="0" w:space="0" w:color="auto"/>
        <w:bottom w:val="none" w:sz="0" w:space="0" w:color="auto"/>
        <w:right w:val="none" w:sz="0" w:space="0" w:color="auto"/>
      </w:divBdr>
    </w:div>
    <w:div w:id="1085801223">
      <w:marLeft w:val="480"/>
      <w:marRight w:val="0"/>
      <w:marTop w:val="0"/>
      <w:marBottom w:val="0"/>
      <w:divBdr>
        <w:top w:val="none" w:sz="0" w:space="0" w:color="auto"/>
        <w:left w:val="none" w:sz="0" w:space="0" w:color="auto"/>
        <w:bottom w:val="none" w:sz="0" w:space="0" w:color="auto"/>
        <w:right w:val="none" w:sz="0" w:space="0" w:color="auto"/>
      </w:divBdr>
    </w:div>
    <w:div w:id="1085802505">
      <w:marLeft w:val="480"/>
      <w:marRight w:val="0"/>
      <w:marTop w:val="0"/>
      <w:marBottom w:val="0"/>
      <w:divBdr>
        <w:top w:val="none" w:sz="0" w:space="0" w:color="auto"/>
        <w:left w:val="none" w:sz="0" w:space="0" w:color="auto"/>
        <w:bottom w:val="none" w:sz="0" w:space="0" w:color="auto"/>
        <w:right w:val="none" w:sz="0" w:space="0" w:color="auto"/>
      </w:divBdr>
    </w:div>
    <w:div w:id="1085880726">
      <w:marLeft w:val="480"/>
      <w:marRight w:val="0"/>
      <w:marTop w:val="0"/>
      <w:marBottom w:val="0"/>
      <w:divBdr>
        <w:top w:val="none" w:sz="0" w:space="0" w:color="auto"/>
        <w:left w:val="none" w:sz="0" w:space="0" w:color="auto"/>
        <w:bottom w:val="none" w:sz="0" w:space="0" w:color="auto"/>
        <w:right w:val="none" w:sz="0" w:space="0" w:color="auto"/>
      </w:divBdr>
    </w:div>
    <w:div w:id="1085881654">
      <w:marLeft w:val="480"/>
      <w:marRight w:val="0"/>
      <w:marTop w:val="0"/>
      <w:marBottom w:val="0"/>
      <w:divBdr>
        <w:top w:val="none" w:sz="0" w:space="0" w:color="auto"/>
        <w:left w:val="none" w:sz="0" w:space="0" w:color="auto"/>
        <w:bottom w:val="none" w:sz="0" w:space="0" w:color="auto"/>
        <w:right w:val="none" w:sz="0" w:space="0" w:color="auto"/>
      </w:divBdr>
    </w:div>
    <w:div w:id="1085882428">
      <w:marLeft w:val="480"/>
      <w:marRight w:val="0"/>
      <w:marTop w:val="0"/>
      <w:marBottom w:val="0"/>
      <w:divBdr>
        <w:top w:val="none" w:sz="0" w:space="0" w:color="auto"/>
        <w:left w:val="none" w:sz="0" w:space="0" w:color="auto"/>
        <w:bottom w:val="none" w:sz="0" w:space="0" w:color="auto"/>
        <w:right w:val="none" w:sz="0" w:space="0" w:color="auto"/>
      </w:divBdr>
    </w:div>
    <w:div w:id="1085951962">
      <w:marLeft w:val="480"/>
      <w:marRight w:val="0"/>
      <w:marTop w:val="0"/>
      <w:marBottom w:val="0"/>
      <w:divBdr>
        <w:top w:val="none" w:sz="0" w:space="0" w:color="auto"/>
        <w:left w:val="none" w:sz="0" w:space="0" w:color="auto"/>
        <w:bottom w:val="none" w:sz="0" w:space="0" w:color="auto"/>
        <w:right w:val="none" w:sz="0" w:space="0" w:color="auto"/>
      </w:divBdr>
    </w:div>
    <w:div w:id="1085959112">
      <w:marLeft w:val="480"/>
      <w:marRight w:val="0"/>
      <w:marTop w:val="0"/>
      <w:marBottom w:val="0"/>
      <w:divBdr>
        <w:top w:val="none" w:sz="0" w:space="0" w:color="auto"/>
        <w:left w:val="none" w:sz="0" w:space="0" w:color="auto"/>
        <w:bottom w:val="none" w:sz="0" w:space="0" w:color="auto"/>
        <w:right w:val="none" w:sz="0" w:space="0" w:color="auto"/>
      </w:divBdr>
    </w:div>
    <w:div w:id="1086000135">
      <w:marLeft w:val="480"/>
      <w:marRight w:val="0"/>
      <w:marTop w:val="0"/>
      <w:marBottom w:val="0"/>
      <w:divBdr>
        <w:top w:val="none" w:sz="0" w:space="0" w:color="auto"/>
        <w:left w:val="none" w:sz="0" w:space="0" w:color="auto"/>
        <w:bottom w:val="none" w:sz="0" w:space="0" w:color="auto"/>
        <w:right w:val="none" w:sz="0" w:space="0" w:color="auto"/>
      </w:divBdr>
    </w:div>
    <w:div w:id="1086002899">
      <w:marLeft w:val="480"/>
      <w:marRight w:val="0"/>
      <w:marTop w:val="0"/>
      <w:marBottom w:val="0"/>
      <w:divBdr>
        <w:top w:val="none" w:sz="0" w:space="0" w:color="auto"/>
        <w:left w:val="none" w:sz="0" w:space="0" w:color="auto"/>
        <w:bottom w:val="none" w:sz="0" w:space="0" w:color="auto"/>
        <w:right w:val="none" w:sz="0" w:space="0" w:color="auto"/>
      </w:divBdr>
    </w:div>
    <w:div w:id="1086073270">
      <w:marLeft w:val="480"/>
      <w:marRight w:val="0"/>
      <w:marTop w:val="0"/>
      <w:marBottom w:val="0"/>
      <w:divBdr>
        <w:top w:val="none" w:sz="0" w:space="0" w:color="auto"/>
        <w:left w:val="none" w:sz="0" w:space="0" w:color="auto"/>
        <w:bottom w:val="none" w:sz="0" w:space="0" w:color="auto"/>
        <w:right w:val="none" w:sz="0" w:space="0" w:color="auto"/>
      </w:divBdr>
    </w:div>
    <w:div w:id="1086074770">
      <w:marLeft w:val="480"/>
      <w:marRight w:val="0"/>
      <w:marTop w:val="0"/>
      <w:marBottom w:val="0"/>
      <w:divBdr>
        <w:top w:val="none" w:sz="0" w:space="0" w:color="auto"/>
        <w:left w:val="none" w:sz="0" w:space="0" w:color="auto"/>
        <w:bottom w:val="none" w:sz="0" w:space="0" w:color="auto"/>
        <w:right w:val="none" w:sz="0" w:space="0" w:color="auto"/>
      </w:divBdr>
    </w:div>
    <w:div w:id="1086075114">
      <w:marLeft w:val="480"/>
      <w:marRight w:val="0"/>
      <w:marTop w:val="0"/>
      <w:marBottom w:val="0"/>
      <w:divBdr>
        <w:top w:val="none" w:sz="0" w:space="0" w:color="auto"/>
        <w:left w:val="none" w:sz="0" w:space="0" w:color="auto"/>
        <w:bottom w:val="none" w:sz="0" w:space="0" w:color="auto"/>
        <w:right w:val="none" w:sz="0" w:space="0" w:color="auto"/>
      </w:divBdr>
    </w:div>
    <w:div w:id="1086154510">
      <w:marLeft w:val="480"/>
      <w:marRight w:val="0"/>
      <w:marTop w:val="0"/>
      <w:marBottom w:val="0"/>
      <w:divBdr>
        <w:top w:val="none" w:sz="0" w:space="0" w:color="auto"/>
        <w:left w:val="none" w:sz="0" w:space="0" w:color="auto"/>
        <w:bottom w:val="none" w:sz="0" w:space="0" w:color="auto"/>
        <w:right w:val="none" w:sz="0" w:space="0" w:color="auto"/>
      </w:divBdr>
    </w:div>
    <w:div w:id="1086221945">
      <w:marLeft w:val="480"/>
      <w:marRight w:val="0"/>
      <w:marTop w:val="0"/>
      <w:marBottom w:val="0"/>
      <w:divBdr>
        <w:top w:val="none" w:sz="0" w:space="0" w:color="auto"/>
        <w:left w:val="none" w:sz="0" w:space="0" w:color="auto"/>
        <w:bottom w:val="none" w:sz="0" w:space="0" w:color="auto"/>
        <w:right w:val="none" w:sz="0" w:space="0" w:color="auto"/>
      </w:divBdr>
    </w:div>
    <w:div w:id="1086266791">
      <w:marLeft w:val="480"/>
      <w:marRight w:val="0"/>
      <w:marTop w:val="0"/>
      <w:marBottom w:val="0"/>
      <w:divBdr>
        <w:top w:val="none" w:sz="0" w:space="0" w:color="auto"/>
        <w:left w:val="none" w:sz="0" w:space="0" w:color="auto"/>
        <w:bottom w:val="none" w:sz="0" w:space="0" w:color="auto"/>
        <w:right w:val="none" w:sz="0" w:space="0" w:color="auto"/>
      </w:divBdr>
    </w:div>
    <w:div w:id="1086339499">
      <w:marLeft w:val="480"/>
      <w:marRight w:val="0"/>
      <w:marTop w:val="0"/>
      <w:marBottom w:val="0"/>
      <w:divBdr>
        <w:top w:val="none" w:sz="0" w:space="0" w:color="auto"/>
        <w:left w:val="none" w:sz="0" w:space="0" w:color="auto"/>
        <w:bottom w:val="none" w:sz="0" w:space="0" w:color="auto"/>
        <w:right w:val="none" w:sz="0" w:space="0" w:color="auto"/>
      </w:divBdr>
    </w:div>
    <w:div w:id="1086421498">
      <w:marLeft w:val="480"/>
      <w:marRight w:val="0"/>
      <w:marTop w:val="0"/>
      <w:marBottom w:val="0"/>
      <w:divBdr>
        <w:top w:val="none" w:sz="0" w:space="0" w:color="auto"/>
        <w:left w:val="none" w:sz="0" w:space="0" w:color="auto"/>
        <w:bottom w:val="none" w:sz="0" w:space="0" w:color="auto"/>
        <w:right w:val="none" w:sz="0" w:space="0" w:color="auto"/>
      </w:divBdr>
    </w:div>
    <w:div w:id="1086456361">
      <w:marLeft w:val="480"/>
      <w:marRight w:val="0"/>
      <w:marTop w:val="0"/>
      <w:marBottom w:val="0"/>
      <w:divBdr>
        <w:top w:val="none" w:sz="0" w:space="0" w:color="auto"/>
        <w:left w:val="none" w:sz="0" w:space="0" w:color="auto"/>
        <w:bottom w:val="none" w:sz="0" w:space="0" w:color="auto"/>
        <w:right w:val="none" w:sz="0" w:space="0" w:color="auto"/>
      </w:divBdr>
    </w:div>
    <w:div w:id="1086460400">
      <w:marLeft w:val="480"/>
      <w:marRight w:val="0"/>
      <w:marTop w:val="0"/>
      <w:marBottom w:val="0"/>
      <w:divBdr>
        <w:top w:val="none" w:sz="0" w:space="0" w:color="auto"/>
        <w:left w:val="none" w:sz="0" w:space="0" w:color="auto"/>
        <w:bottom w:val="none" w:sz="0" w:space="0" w:color="auto"/>
        <w:right w:val="none" w:sz="0" w:space="0" w:color="auto"/>
      </w:divBdr>
    </w:div>
    <w:div w:id="1086460665">
      <w:marLeft w:val="480"/>
      <w:marRight w:val="0"/>
      <w:marTop w:val="0"/>
      <w:marBottom w:val="0"/>
      <w:divBdr>
        <w:top w:val="none" w:sz="0" w:space="0" w:color="auto"/>
        <w:left w:val="none" w:sz="0" w:space="0" w:color="auto"/>
        <w:bottom w:val="none" w:sz="0" w:space="0" w:color="auto"/>
        <w:right w:val="none" w:sz="0" w:space="0" w:color="auto"/>
      </w:divBdr>
    </w:div>
    <w:div w:id="1086465202">
      <w:marLeft w:val="480"/>
      <w:marRight w:val="0"/>
      <w:marTop w:val="0"/>
      <w:marBottom w:val="0"/>
      <w:divBdr>
        <w:top w:val="none" w:sz="0" w:space="0" w:color="auto"/>
        <w:left w:val="none" w:sz="0" w:space="0" w:color="auto"/>
        <w:bottom w:val="none" w:sz="0" w:space="0" w:color="auto"/>
        <w:right w:val="none" w:sz="0" w:space="0" w:color="auto"/>
      </w:divBdr>
    </w:div>
    <w:div w:id="1086532756">
      <w:marLeft w:val="480"/>
      <w:marRight w:val="0"/>
      <w:marTop w:val="0"/>
      <w:marBottom w:val="0"/>
      <w:divBdr>
        <w:top w:val="none" w:sz="0" w:space="0" w:color="auto"/>
        <w:left w:val="none" w:sz="0" w:space="0" w:color="auto"/>
        <w:bottom w:val="none" w:sz="0" w:space="0" w:color="auto"/>
        <w:right w:val="none" w:sz="0" w:space="0" w:color="auto"/>
      </w:divBdr>
    </w:div>
    <w:div w:id="1086609589">
      <w:marLeft w:val="480"/>
      <w:marRight w:val="0"/>
      <w:marTop w:val="0"/>
      <w:marBottom w:val="0"/>
      <w:divBdr>
        <w:top w:val="none" w:sz="0" w:space="0" w:color="auto"/>
        <w:left w:val="none" w:sz="0" w:space="0" w:color="auto"/>
        <w:bottom w:val="none" w:sz="0" w:space="0" w:color="auto"/>
        <w:right w:val="none" w:sz="0" w:space="0" w:color="auto"/>
      </w:divBdr>
    </w:div>
    <w:div w:id="1086656497">
      <w:marLeft w:val="480"/>
      <w:marRight w:val="0"/>
      <w:marTop w:val="0"/>
      <w:marBottom w:val="0"/>
      <w:divBdr>
        <w:top w:val="none" w:sz="0" w:space="0" w:color="auto"/>
        <w:left w:val="none" w:sz="0" w:space="0" w:color="auto"/>
        <w:bottom w:val="none" w:sz="0" w:space="0" w:color="auto"/>
        <w:right w:val="none" w:sz="0" w:space="0" w:color="auto"/>
      </w:divBdr>
    </w:div>
    <w:div w:id="1086658156">
      <w:marLeft w:val="480"/>
      <w:marRight w:val="0"/>
      <w:marTop w:val="0"/>
      <w:marBottom w:val="0"/>
      <w:divBdr>
        <w:top w:val="none" w:sz="0" w:space="0" w:color="auto"/>
        <w:left w:val="none" w:sz="0" w:space="0" w:color="auto"/>
        <w:bottom w:val="none" w:sz="0" w:space="0" w:color="auto"/>
        <w:right w:val="none" w:sz="0" w:space="0" w:color="auto"/>
      </w:divBdr>
    </w:div>
    <w:div w:id="1086682651">
      <w:marLeft w:val="480"/>
      <w:marRight w:val="0"/>
      <w:marTop w:val="0"/>
      <w:marBottom w:val="0"/>
      <w:divBdr>
        <w:top w:val="none" w:sz="0" w:space="0" w:color="auto"/>
        <w:left w:val="none" w:sz="0" w:space="0" w:color="auto"/>
        <w:bottom w:val="none" w:sz="0" w:space="0" w:color="auto"/>
        <w:right w:val="none" w:sz="0" w:space="0" w:color="auto"/>
      </w:divBdr>
    </w:div>
    <w:div w:id="1086728727">
      <w:marLeft w:val="480"/>
      <w:marRight w:val="0"/>
      <w:marTop w:val="0"/>
      <w:marBottom w:val="0"/>
      <w:divBdr>
        <w:top w:val="none" w:sz="0" w:space="0" w:color="auto"/>
        <w:left w:val="none" w:sz="0" w:space="0" w:color="auto"/>
        <w:bottom w:val="none" w:sz="0" w:space="0" w:color="auto"/>
        <w:right w:val="none" w:sz="0" w:space="0" w:color="auto"/>
      </w:divBdr>
    </w:div>
    <w:div w:id="1086729951">
      <w:marLeft w:val="480"/>
      <w:marRight w:val="0"/>
      <w:marTop w:val="0"/>
      <w:marBottom w:val="0"/>
      <w:divBdr>
        <w:top w:val="none" w:sz="0" w:space="0" w:color="auto"/>
        <w:left w:val="none" w:sz="0" w:space="0" w:color="auto"/>
        <w:bottom w:val="none" w:sz="0" w:space="0" w:color="auto"/>
        <w:right w:val="none" w:sz="0" w:space="0" w:color="auto"/>
      </w:divBdr>
    </w:div>
    <w:div w:id="1086800662">
      <w:marLeft w:val="480"/>
      <w:marRight w:val="0"/>
      <w:marTop w:val="0"/>
      <w:marBottom w:val="0"/>
      <w:divBdr>
        <w:top w:val="none" w:sz="0" w:space="0" w:color="auto"/>
        <w:left w:val="none" w:sz="0" w:space="0" w:color="auto"/>
        <w:bottom w:val="none" w:sz="0" w:space="0" w:color="auto"/>
        <w:right w:val="none" w:sz="0" w:space="0" w:color="auto"/>
      </w:divBdr>
    </w:div>
    <w:div w:id="1086800971">
      <w:marLeft w:val="480"/>
      <w:marRight w:val="0"/>
      <w:marTop w:val="0"/>
      <w:marBottom w:val="0"/>
      <w:divBdr>
        <w:top w:val="none" w:sz="0" w:space="0" w:color="auto"/>
        <w:left w:val="none" w:sz="0" w:space="0" w:color="auto"/>
        <w:bottom w:val="none" w:sz="0" w:space="0" w:color="auto"/>
        <w:right w:val="none" w:sz="0" w:space="0" w:color="auto"/>
      </w:divBdr>
    </w:div>
    <w:div w:id="1086802660">
      <w:marLeft w:val="480"/>
      <w:marRight w:val="0"/>
      <w:marTop w:val="0"/>
      <w:marBottom w:val="0"/>
      <w:divBdr>
        <w:top w:val="none" w:sz="0" w:space="0" w:color="auto"/>
        <w:left w:val="none" w:sz="0" w:space="0" w:color="auto"/>
        <w:bottom w:val="none" w:sz="0" w:space="0" w:color="auto"/>
        <w:right w:val="none" w:sz="0" w:space="0" w:color="auto"/>
      </w:divBdr>
    </w:div>
    <w:div w:id="1086805171">
      <w:marLeft w:val="480"/>
      <w:marRight w:val="0"/>
      <w:marTop w:val="0"/>
      <w:marBottom w:val="0"/>
      <w:divBdr>
        <w:top w:val="none" w:sz="0" w:space="0" w:color="auto"/>
        <w:left w:val="none" w:sz="0" w:space="0" w:color="auto"/>
        <w:bottom w:val="none" w:sz="0" w:space="0" w:color="auto"/>
        <w:right w:val="none" w:sz="0" w:space="0" w:color="auto"/>
      </w:divBdr>
    </w:div>
    <w:div w:id="1086919886">
      <w:marLeft w:val="480"/>
      <w:marRight w:val="0"/>
      <w:marTop w:val="0"/>
      <w:marBottom w:val="0"/>
      <w:divBdr>
        <w:top w:val="none" w:sz="0" w:space="0" w:color="auto"/>
        <w:left w:val="none" w:sz="0" w:space="0" w:color="auto"/>
        <w:bottom w:val="none" w:sz="0" w:space="0" w:color="auto"/>
        <w:right w:val="none" w:sz="0" w:space="0" w:color="auto"/>
      </w:divBdr>
    </w:div>
    <w:div w:id="1086926990">
      <w:marLeft w:val="480"/>
      <w:marRight w:val="0"/>
      <w:marTop w:val="0"/>
      <w:marBottom w:val="0"/>
      <w:divBdr>
        <w:top w:val="none" w:sz="0" w:space="0" w:color="auto"/>
        <w:left w:val="none" w:sz="0" w:space="0" w:color="auto"/>
        <w:bottom w:val="none" w:sz="0" w:space="0" w:color="auto"/>
        <w:right w:val="none" w:sz="0" w:space="0" w:color="auto"/>
      </w:divBdr>
    </w:div>
    <w:div w:id="1086993773">
      <w:marLeft w:val="480"/>
      <w:marRight w:val="0"/>
      <w:marTop w:val="0"/>
      <w:marBottom w:val="0"/>
      <w:divBdr>
        <w:top w:val="none" w:sz="0" w:space="0" w:color="auto"/>
        <w:left w:val="none" w:sz="0" w:space="0" w:color="auto"/>
        <w:bottom w:val="none" w:sz="0" w:space="0" w:color="auto"/>
        <w:right w:val="none" w:sz="0" w:space="0" w:color="auto"/>
      </w:divBdr>
    </w:div>
    <w:div w:id="1086994402">
      <w:marLeft w:val="480"/>
      <w:marRight w:val="0"/>
      <w:marTop w:val="0"/>
      <w:marBottom w:val="0"/>
      <w:divBdr>
        <w:top w:val="none" w:sz="0" w:space="0" w:color="auto"/>
        <w:left w:val="none" w:sz="0" w:space="0" w:color="auto"/>
        <w:bottom w:val="none" w:sz="0" w:space="0" w:color="auto"/>
        <w:right w:val="none" w:sz="0" w:space="0" w:color="auto"/>
      </w:divBdr>
    </w:div>
    <w:div w:id="1086994882">
      <w:marLeft w:val="480"/>
      <w:marRight w:val="0"/>
      <w:marTop w:val="0"/>
      <w:marBottom w:val="0"/>
      <w:divBdr>
        <w:top w:val="none" w:sz="0" w:space="0" w:color="auto"/>
        <w:left w:val="none" w:sz="0" w:space="0" w:color="auto"/>
        <w:bottom w:val="none" w:sz="0" w:space="0" w:color="auto"/>
        <w:right w:val="none" w:sz="0" w:space="0" w:color="auto"/>
      </w:divBdr>
    </w:div>
    <w:div w:id="1086995364">
      <w:marLeft w:val="480"/>
      <w:marRight w:val="0"/>
      <w:marTop w:val="0"/>
      <w:marBottom w:val="0"/>
      <w:divBdr>
        <w:top w:val="none" w:sz="0" w:space="0" w:color="auto"/>
        <w:left w:val="none" w:sz="0" w:space="0" w:color="auto"/>
        <w:bottom w:val="none" w:sz="0" w:space="0" w:color="auto"/>
        <w:right w:val="none" w:sz="0" w:space="0" w:color="auto"/>
      </w:divBdr>
    </w:div>
    <w:div w:id="1086998442">
      <w:marLeft w:val="480"/>
      <w:marRight w:val="0"/>
      <w:marTop w:val="0"/>
      <w:marBottom w:val="0"/>
      <w:divBdr>
        <w:top w:val="none" w:sz="0" w:space="0" w:color="auto"/>
        <w:left w:val="none" w:sz="0" w:space="0" w:color="auto"/>
        <w:bottom w:val="none" w:sz="0" w:space="0" w:color="auto"/>
        <w:right w:val="none" w:sz="0" w:space="0" w:color="auto"/>
      </w:divBdr>
    </w:div>
    <w:div w:id="1086999962">
      <w:marLeft w:val="480"/>
      <w:marRight w:val="0"/>
      <w:marTop w:val="0"/>
      <w:marBottom w:val="0"/>
      <w:divBdr>
        <w:top w:val="none" w:sz="0" w:space="0" w:color="auto"/>
        <w:left w:val="none" w:sz="0" w:space="0" w:color="auto"/>
        <w:bottom w:val="none" w:sz="0" w:space="0" w:color="auto"/>
        <w:right w:val="none" w:sz="0" w:space="0" w:color="auto"/>
      </w:divBdr>
    </w:div>
    <w:div w:id="1087002032">
      <w:marLeft w:val="480"/>
      <w:marRight w:val="0"/>
      <w:marTop w:val="0"/>
      <w:marBottom w:val="0"/>
      <w:divBdr>
        <w:top w:val="none" w:sz="0" w:space="0" w:color="auto"/>
        <w:left w:val="none" w:sz="0" w:space="0" w:color="auto"/>
        <w:bottom w:val="none" w:sz="0" w:space="0" w:color="auto"/>
        <w:right w:val="none" w:sz="0" w:space="0" w:color="auto"/>
      </w:divBdr>
    </w:div>
    <w:div w:id="1087117743">
      <w:marLeft w:val="480"/>
      <w:marRight w:val="0"/>
      <w:marTop w:val="0"/>
      <w:marBottom w:val="0"/>
      <w:divBdr>
        <w:top w:val="none" w:sz="0" w:space="0" w:color="auto"/>
        <w:left w:val="none" w:sz="0" w:space="0" w:color="auto"/>
        <w:bottom w:val="none" w:sz="0" w:space="0" w:color="auto"/>
        <w:right w:val="none" w:sz="0" w:space="0" w:color="auto"/>
      </w:divBdr>
    </w:div>
    <w:div w:id="1087188500">
      <w:marLeft w:val="480"/>
      <w:marRight w:val="0"/>
      <w:marTop w:val="0"/>
      <w:marBottom w:val="0"/>
      <w:divBdr>
        <w:top w:val="none" w:sz="0" w:space="0" w:color="auto"/>
        <w:left w:val="none" w:sz="0" w:space="0" w:color="auto"/>
        <w:bottom w:val="none" w:sz="0" w:space="0" w:color="auto"/>
        <w:right w:val="none" w:sz="0" w:space="0" w:color="auto"/>
      </w:divBdr>
    </w:div>
    <w:div w:id="1087262596">
      <w:marLeft w:val="480"/>
      <w:marRight w:val="0"/>
      <w:marTop w:val="0"/>
      <w:marBottom w:val="0"/>
      <w:divBdr>
        <w:top w:val="none" w:sz="0" w:space="0" w:color="auto"/>
        <w:left w:val="none" w:sz="0" w:space="0" w:color="auto"/>
        <w:bottom w:val="none" w:sz="0" w:space="0" w:color="auto"/>
        <w:right w:val="none" w:sz="0" w:space="0" w:color="auto"/>
      </w:divBdr>
    </w:div>
    <w:div w:id="1087265899">
      <w:marLeft w:val="480"/>
      <w:marRight w:val="0"/>
      <w:marTop w:val="0"/>
      <w:marBottom w:val="0"/>
      <w:divBdr>
        <w:top w:val="none" w:sz="0" w:space="0" w:color="auto"/>
        <w:left w:val="none" w:sz="0" w:space="0" w:color="auto"/>
        <w:bottom w:val="none" w:sz="0" w:space="0" w:color="auto"/>
        <w:right w:val="none" w:sz="0" w:space="0" w:color="auto"/>
      </w:divBdr>
    </w:div>
    <w:div w:id="1087338119">
      <w:marLeft w:val="480"/>
      <w:marRight w:val="0"/>
      <w:marTop w:val="0"/>
      <w:marBottom w:val="0"/>
      <w:divBdr>
        <w:top w:val="none" w:sz="0" w:space="0" w:color="auto"/>
        <w:left w:val="none" w:sz="0" w:space="0" w:color="auto"/>
        <w:bottom w:val="none" w:sz="0" w:space="0" w:color="auto"/>
        <w:right w:val="none" w:sz="0" w:space="0" w:color="auto"/>
      </w:divBdr>
    </w:div>
    <w:div w:id="1087457164">
      <w:marLeft w:val="480"/>
      <w:marRight w:val="0"/>
      <w:marTop w:val="0"/>
      <w:marBottom w:val="0"/>
      <w:divBdr>
        <w:top w:val="none" w:sz="0" w:space="0" w:color="auto"/>
        <w:left w:val="none" w:sz="0" w:space="0" w:color="auto"/>
        <w:bottom w:val="none" w:sz="0" w:space="0" w:color="auto"/>
        <w:right w:val="none" w:sz="0" w:space="0" w:color="auto"/>
      </w:divBdr>
    </w:div>
    <w:div w:id="1087506479">
      <w:marLeft w:val="480"/>
      <w:marRight w:val="0"/>
      <w:marTop w:val="0"/>
      <w:marBottom w:val="0"/>
      <w:divBdr>
        <w:top w:val="none" w:sz="0" w:space="0" w:color="auto"/>
        <w:left w:val="none" w:sz="0" w:space="0" w:color="auto"/>
        <w:bottom w:val="none" w:sz="0" w:space="0" w:color="auto"/>
        <w:right w:val="none" w:sz="0" w:space="0" w:color="auto"/>
      </w:divBdr>
    </w:div>
    <w:div w:id="1087532558">
      <w:marLeft w:val="480"/>
      <w:marRight w:val="0"/>
      <w:marTop w:val="0"/>
      <w:marBottom w:val="0"/>
      <w:divBdr>
        <w:top w:val="none" w:sz="0" w:space="0" w:color="auto"/>
        <w:left w:val="none" w:sz="0" w:space="0" w:color="auto"/>
        <w:bottom w:val="none" w:sz="0" w:space="0" w:color="auto"/>
        <w:right w:val="none" w:sz="0" w:space="0" w:color="auto"/>
      </w:divBdr>
    </w:div>
    <w:div w:id="1087534491">
      <w:marLeft w:val="480"/>
      <w:marRight w:val="0"/>
      <w:marTop w:val="0"/>
      <w:marBottom w:val="0"/>
      <w:divBdr>
        <w:top w:val="none" w:sz="0" w:space="0" w:color="auto"/>
        <w:left w:val="none" w:sz="0" w:space="0" w:color="auto"/>
        <w:bottom w:val="none" w:sz="0" w:space="0" w:color="auto"/>
        <w:right w:val="none" w:sz="0" w:space="0" w:color="auto"/>
      </w:divBdr>
    </w:div>
    <w:div w:id="1087729897">
      <w:marLeft w:val="480"/>
      <w:marRight w:val="0"/>
      <w:marTop w:val="0"/>
      <w:marBottom w:val="0"/>
      <w:divBdr>
        <w:top w:val="none" w:sz="0" w:space="0" w:color="auto"/>
        <w:left w:val="none" w:sz="0" w:space="0" w:color="auto"/>
        <w:bottom w:val="none" w:sz="0" w:space="0" w:color="auto"/>
        <w:right w:val="none" w:sz="0" w:space="0" w:color="auto"/>
      </w:divBdr>
    </w:div>
    <w:div w:id="1087775331">
      <w:marLeft w:val="480"/>
      <w:marRight w:val="0"/>
      <w:marTop w:val="0"/>
      <w:marBottom w:val="0"/>
      <w:divBdr>
        <w:top w:val="none" w:sz="0" w:space="0" w:color="auto"/>
        <w:left w:val="none" w:sz="0" w:space="0" w:color="auto"/>
        <w:bottom w:val="none" w:sz="0" w:space="0" w:color="auto"/>
        <w:right w:val="none" w:sz="0" w:space="0" w:color="auto"/>
      </w:divBdr>
    </w:div>
    <w:div w:id="1087921133">
      <w:marLeft w:val="480"/>
      <w:marRight w:val="0"/>
      <w:marTop w:val="0"/>
      <w:marBottom w:val="0"/>
      <w:divBdr>
        <w:top w:val="none" w:sz="0" w:space="0" w:color="auto"/>
        <w:left w:val="none" w:sz="0" w:space="0" w:color="auto"/>
        <w:bottom w:val="none" w:sz="0" w:space="0" w:color="auto"/>
        <w:right w:val="none" w:sz="0" w:space="0" w:color="auto"/>
      </w:divBdr>
    </w:div>
    <w:div w:id="1087925132">
      <w:marLeft w:val="480"/>
      <w:marRight w:val="0"/>
      <w:marTop w:val="0"/>
      <w:marBottom w:val="0"/>
      <w:divBdr>
        <w:top w:val="none" w:sz="0" w:space="0" w:color="auto"/>
        <w:left w:val="none" w:sz="0" w:space="0" w:color="auto"/>
        <w:bottom w:val="none" w:sz="0" w:space="0" w:color="auto"/>
        <w:right w:val="none" w:sz="0" w:space="0" w:color="auto"/>
      </w:divBdr>
    </w:div>
    <w:div w:id="1087925391">
      <w:marLeft w:val="480"/>
      <w:marRight w:val="0"/>
      <w:marTop w:val="0"/>
      <w:marBottom w:val="0"/>
      <w:divBdr>
        <w:top w:val="none" w:sz="0" w:space="0" w:color="auto"/>
        <w:left w:val="none" w:sz="0" w:space="0" w:color="auto"/>
        <w:bottom w:val="none" w:sz="0" w:space="0" w:color="auto"/>
        <w:right w:val="none" w:sz="0" w:space="0" w:color="auto"/>
      </w:divBdr>
    </w:div>
    <w:div w:id="1088040818">
      <w:marLeft w:val="480"/>
      <w:marRight w:val="0"/>
      <w:marTop w:val="0"/>
      <w:marBottom w:val="0"/>
      <w:divBdr>
        <w:top w:val="none" w:sz="0" w:space="0" w:color="auto"/>
        <w:left w:val="none" w:sz="0" w:space="0" w:color="auto"/>
        <w:bottom w:val="none" w:sz="0" w:space="0" w:color="auto"/>
        <w:right w:val="none" w:sz="0" w:space="0" w:color="auto"/>
      </w:divBdr>
    </w:div>
    <w:div w:id="1088041533">
      <w:marLeft w:val="480"/>
      <w:marRight w:val="0"/>
      <w:marTop w:val="0"/>
      <w:marBottom w:val="0"/>
      <w:divBdr>
        <w:top w:val="none" w:sz="0" w:space="0" w:color="auto"/>
        <w:left w:val="none" w:sz="0" w:space="0" w:color="auto"/>
        <w:bottom w:val="none" w:sz="0" w:space="0" w:color="auto"/>
        <w:right w:val="none" w:sz="0" w:space="0" w:color="auto"/>
      </w:divBdr>
    </w:div>
    <w:div w:id="1088043979">
      <w:marLeft w:val="480"/>
      <w:marRight w:val="0"/>
      <w:marTop w:val="0"/>
      <w:marBottom w:val="0"/>
      <w:divBdr>
        <w:top w:val="none" w:sz="0" w:space="0" w:color="auto"/>
        <w:left w:val="none" w:sz="0" w:space="0" w:color="auto"/>
        <w:bottom w:val="none" w:sz="0" w:space="0" w:color="auto"/>
        <w:right w:val="none" w:sz="0" w:space="0" w:color="auto"/>
      </w:divBdr>
    </w:div>
    <w:div w:id="1088117507">
      <w:marLeft w:val="480"/>
      <w:marRight w:val="0"/>
      <w:marTop w:val="0"/>
      <w:marBottom w:val="0"/>
      <w:divBdr>
        <w:top w:val="none" w:sz="0" w:space="0" w:color="auto"/>
        <w:left w:val="none" w:sz="0" w:space="0" w:color="auto"/>
        <w:bottom w:val="none" w:sz="0" w:space="0" w:color="auto"/>
        <w:right w:val="none" w:sz="0" w:space="0" w:color="auto"/>
      </w:divBdr>
    </w:div>
    <w:div w:id="1088186456">
      <w:marLeft w:val="480"/>
      <w:marRight w:val="0"/>
      <w:marTop w:val="0"/>
      <w:marBottom w:val="0"/>
      <w:divBdr>
        <w:top w:val="none" w:sz="0" w:space="0" w:color="auto"/>
        <w:left w:val="none" w:sz="0" w:space="0" w:color="auto"/>
        <w:bottom w:val="none" w:sz="0" w:space="0" w:color="auto"/>
        <w:right w:val="none" w:sz="0" w:space="0" w:color="auto"/>
      </w:divBdr>
    </w:div>
    <w:div w:id="1088191170">
      <w:marLeft w:val="480"/>
      <w:marRight w:val="0"/>
      <w:marTop w:val="0"/>
      <w:marBottom w:val="0"/>
      <w:divBdr>
        <w:top w:val="none" w:sz="0" w:space="0" w:color="auto"/>
        <w:left w:val="none" w:sz="0" w:space="0" w:color="auto"/>
        <w:bottom w:val="none" w:sz="0" w:space="0" w:color="auto"/>
        <w:right w:val="none" w:sz="0" w:space="0" w:color="auto"/>
      </w:divBdr>
    </w:div>
    <w:div w:id="1088233306">
      <w:marLeft w:val="480"/>
      <w:marRight w:val="0"/>
      <w:marTop w:val="0"/>
      <w:marBottom w:val="0"/>
      <w:divBdr>
        <w:top w:val="none" w:sz="0" w:space="0" w:color="auto"/>
        <w:left w:val="none" w:sz="0" w:space="0" w:color="auto"/>
        <w:bottom w:val="none" w:sz="0" w:space="0" w:color="auto"/>
        <w:right w:val="none" w:sz="0" w:space="0" w:color="auto"/>
      </w:divBdr>
    </w:div>
    <w:div w:id="1088235143">
      <w:marLeft w:val="480"/>
      <w:marRight w:val="0"/>
      <w:marTop w:val="0"/>
      <w:marBottom w:val="0"/>
      <w:divBdr>
        <w:top w:val="none" w:sz="0" w:space="0" w:color="auto"/>
        <w:left w:val="none" w:sz="0" w:space="0" w:color="auto"/>
        <w:bottom w:val="none" w:sz="0" w:space="0" w:color="auto"/>
        <w:right w:val="none" w:sz="0" w:space="0" w:color="auto"/>
      </w:divBdr>
    </w:div>
    <w:div w:id="1088304663">
      <w:marLeft w:val="480"/>
      <w:marRight w:val="0"/>
      <w:marTop w:val="0"/>
      <w:marBottom w:val="0"/>
      <w:divBdr>
        <w:top w:val="none" w:sz="0" w:space="0" w:color="auto"/>
        <w:left w:val="none" w:sz="0" w:space="0" w:color="auto"/>
        <w:bottom w:val="none" w:sz="0" w:space="0" w:color="auto"/>
        <w:right w:val="none" w:sz="0" w:space="0" w:color="auto"/>
      </w:divBdr>
    </w:div>
    <w:div w:id="1088311071">
      <w:marLeft w:val="480"/>
      <w:marRight w:val="0"/>
      <w:marTop w:val="0"/>
      <w:marBottom w:val="0"/>
      <w:divBdr>
        <w:top w:val="none" w:sz="0" w:space="0" w:color="auto"/>
        <w:left w:val="none" w:sz="0" w:space="0" w:color="auto"/>
        <w:bottom w:val="none" w:sz="0" w:space="0" w:color="auto"/>
        <w:right w:val="none" w:sz="0" w:space="0" w:color="auto"/>
      </w:divBdr>
    </w:div>
    <w:div w:id="1088385263">
      <w:marLeft w:val="480"/>
      <w:marRight w:val="0"/>
      <w:marTop w:val="0"/>
      <w:marBottom w:val="0"/>
      <w:divBdr>
        <w:top w:val="none" w:sz="0" w:space="0" w:color="auto"/>
        <w:left w:val="none" w:sz="0" w:space="0" w:color="auto"/>
        <w:bottom w:val="none" w:sz="0" w:space="0" w:color="auto"/>
        <w:right w:val="none" w:sz="0" w:space="0" w:color="auto"/>
      </w:divBdr>
    </w:div>
    <w:div w:id="1088386840">
      <w:marLeft w:val="480"/>
      <w:marRight w:val="0"/>
      <w:marTop w:val="0"/>
      <w:marBottom w:val="0"/>
      <w:divBdr>
        <w:top w:val="none" w:sz="0" w:space="0" w:color="auto"/>
        <w:left w:val="none" w:sz="0" w:space="0" w:color="auto"/>
        <w:bottom w:val="none" w:sz="0" w:space="0" w:color="auto"/>
        <w:right w:val="none" w:sz="0" w:space="0" w:color="auto"/>
      </w:divBdr>
    </w:div>
    <w:div w:id="1088387090">
      <w:marLeft w:val="480"/>
      <w:marRight w:val="0"/>
      <w:marTop w:val="0"/>
      <w:marBottom w:val="0"/>
      <w:divBdr>
        <w:top w:val="none" w:sz="0" w:space="0" w:color="auto"/>
        <w:left w:val="none" w:sz="0" w:space="0" w:color="auto"/>
        <w:bottom w:val="none" w:sz="0" w:space="0" w:color="auto"/>
        <w:right w:val="none" w:sz="0" w:space="0" w:color="auto"/>
      </w:divBdr>
    </w:div>
    <w:div w:id="1088387698">
      <w:marLeft w:val="480"/>
      <w:marRight w:val="0"/>
      <w:marTop w:val="0"/>
      <w:marBottom w:val="0"/>
      <w:divBdr>
        <w:top w:val="none" w:sz="0" w:space="0" w:color="auto"/>
        <w:left w:val="none" w:sz="0" w:space="0" w:color="auto"/>
        <w:bottom w:val="none" w:sz="0" w:space="0" w:color="auto"/>
        <w:right w:val="none" w:sz="0" w:space="0" w:color="auto"/>
      </w:divBdr>
    </w:div>
    <w:div w:id="1088423953">
      <w:marLeft w:val="480"/>
      <w:marRight w:val="0"/>
      <w:marTop w:val="0"/>
      <w:marBottom w:val="0"/>
      <w:divBdr>
        <w:top w:val="none" w:sz="0" w:space="0" w:color="auto"/>
        <w:left w:val="none" w:sz="0" w:space="0" w:color="auto"/>
        <w:bottom w:val="none" w:sz="0" w:space="0" w:color="auto"/>
        <w:right w:val="none" w:sz="0" w:space="0" w:color="auto"/>
      </w:divBdr>
    </w:div>
    <w:div w:id="1088503273">
      <w:marLeft w:val="480"/>
      <w:marRight w:val="0"/>
      <w:marTop w:val="0"/>
      <w:marBottom w:val="0"/>
      <w:divBdr>
        <w:top w:val="none" w:sz="0" w:space="0" w:color="auto"/>
        <w:left w:val="none" w:sz="0" w:space="0" w:color="auto"/>
        <w:bottom w:val="none" w:sz="0" w:space="0" w:color="auto"/>
        <w:right w:val="none" w:sz="0" w:space="0" w:color="auto"/>
      </w:divBdr>
    </w:div>
    <w:div w:id="1088504985">
      <w:marLeft w:val="480"/>
      <w:marRight w:val="0"/>
      <w:marTop w:val="0"/>
      <w:marBottom w:val="0"/>
      <w:divBdr>
        <w:top w:val="none" w:sz="0" w:space="0" w:color="auto"/>
        <w:left w:val="none" w:sz="0" w:space="0" w:color="auto"/>
        <w:bottom w:val="none" w:sz="0" w:space="0" w:color="auto"/>
        <w:right w:val="none" w:sz="0" w:space="0" w:color="auto"/>
      </w:divBdr>
    </w:div>
    <w:div w:id="1088575791">
      <w:marLeft w:val="480"/>
      <w:marRight w:val="0"/>
      <w:marTop w:val="0"/>
      <w:marBottom w:val="0"/>
      <w:divBdr>
        <w:top w:val="none" w:sz="0" w:space="0" w:color="auto"/>
        <w:left w:val="none" w:sz="0" w:space="0" w:color="auto"/>
        <w:bottom w:val="none" w:sz="0" w:space="0" w:color="auto"/>
        <w:right w:val="none" w:sz="0" w:space="0" w:color="auto"/>
      </w:divBdr>
    </w:div>
    <w:div w:id="1088618838">
      <w:marLeft w:val="480"/>
      <w:marRight w:val="0"/>
      <w:marTop w:val="0"/>
      <w:marBottom w:val="0"/>
      <w:divBdr>
        <w:top w:val="none" w:sz="0" w:space="0" w:color="auto"/>
        <w:left w:val="none" w:sz="0" w:space="0" w:color="auto"/>
        <w:bottom w:val="none" w:sz="0" w:space="0" w:color="auto"/>
        <w:right w:val="none" w:sz="0" w:space="0" w:color="auto"/>
      </w:divBdr>
    </w:div>
    <w:div w:id="1088650215">
      <w:marLeft w:val="480"/>
      <w:marRight w:val="0"/>
      <w:marTop w:val="0"/>
      <w:marBottom w:val="0"/>
      <w:divBdr>
        <w:top w:val="none" w:sz="0" w:space="0" w:color="auto"/>
        <w:left w:val="none" w:sz="0" w:space="0" w:color="auto"/>
        <w:bottom w:val="none" w:sz="0" w:space="0" w:color="auto"/>
        <w:right w:val="none" w:sz="0" w:space="0" w:color="auto"/>
      </w:divBdr>
    </w:div>
    <w:div w:id="1088766509">
      <w:marLeft w:val="480"/>
      <w:marRight w:val="0"/>
      <w:marTop w:val="0"/>
      <w:marBottom w:val="0"/>
      <w:divBdr>
        <w:top w:val="none" w:sz="0" w:space="0" w:color="auto"/>
        <w:left w:val="none" w:sz="0" w:space="0" w:color="auto"/>
        <w:bottom w:val="none" w:sz="0" w:space="0" w:color="auto"/>
        <w:right w:val="none" w:sz="0" w:space="0" w:color="auto"/>
      </w:divBdr>
    </w:div>
    <w:div w:id="1088816617">
      <w:marLeft w:val="480"/>
      <w:marRight w:val="0"/>
      <w:marTop w:val="0"/>
      <w:marBottom w:val="0"/>
      <w:divBdr>
        <w:top w:val="none" w:sz="0" w:space="0" w:color="auto"/>
        <w:left w:val="none" w:sz="0" w:space="0" w:color="auto"/>
        <w:bottom w:val="none" w:sz="0" w:space="0" w:color="auto"/>
        <w:right w:val="none" w:sz="0" w:space="0" w:color="auto"/>
      </w:divBdr>
    </w:div>
    <w:div w:id="1088847328">
      <w:marLeft w:val="480"/>
      <w:marRight w:val="0"/>
      <w:marTop w:val="0"/>
      <w:marBottom w:val="0"/>
      <w:divBdr>
        <w:top w:val="none" w:sz="0" w:space="0" w:color="auto"/>
        <w:left w:val="none" w:sz="0" w:space="0" w:color="auto"/>
        <w:bottom w:val="none" w:sz="0" w:space="0" w:color="auto"/>
        <w:right w:val="none" w:sz="0" w:space="0" w:color="auto"/>
      </w:divBdr>
    </w:div>
    <w:div w:id="1088885737">
      <w:marLeft w:val="480"/>
      <w:marRight w:val="0"/>
      <w:marTop w:val="0"/>
      <w:marBottom w:val="0"/>
      <w:divBdr>
        <w:top w:val="none" w:sz="0" w:space="0" w:color="auto"/>
        <w:left w:val="none" w:sz="0" w:space="0" w:color="auto"/>
        <w:bottom w:val="none" w:sz="0" w:space="0" w:color="auto"/>
        <w:right w:val="none" w:sz="0" w:space="0" w:color="auto"/>
      </w:divBdr>
    </w:div>
    <w:div w:id="1088889945">
      <w:marLeft w:val="480"/>
      <w:marRight w:val="0"/>
      <w:marTop w:val="0"/>
      <w:marBottom w:val="0"/>
      <w:divBdr>
        <w:top w:val="none" w:sz="0" w:space="0" w:color="auto"/>
        <w:left w:val="none" w:sz="0" w:space="0" w:color="auto"/>
        <w:bottom w:val="none" w:sz="0" w:space="0" w:color="auto"/>
        <w:right w:val="none" w:sz="0" w:space="0" w:color="auto"/>
      </w:divBdr>
    </w:div>
    <w:div w:id="1088893073">
      <w:marLeft w:val="480"/>
      <w:marRight w:val="0"/>
      <w:marTop w:val="0"/>
      <w:marBottom w:val="0"/>
      <w:divBdr>
        <w:top w:val="none" w:sz="0" w:space="0" w:color="auto"/>
        <w:left w:val="none" w:sz="0" w:space="0" w:color="auto"/>
        <w:bottom w:val="none" w:sz="0" w:space="0" w:color="auto"/>
        <w:right w:val="none" w:sz="0" w:space="0" w:color="auto"/>
      </w:divBdr>
    </w:div>
    <w:div w:id="1089042862">
      <w:marLeft w:val="480"/>
      <w:marRight w:val="0"/>
      <w:marTop w:val="0"/>
      <w:marBottom w:val="0"/>
      <w:divBdr>
        <w:top w:val="none" w:sz="0" w:space="0" w:color="auto"/>
        <w:left w:val="none" w:sz="0" w:space="0" w:color="auto"/>
        <w:bottom w:val="none" w:sz="0" w:space="0" w:color="auto"/>
        <w:right w:val="none" w:sz="0" w:space="0" w:color="auto"/>
      </w:divBdr>
    </w:div>
    <w:div w:id="1089077535">
      <w:marLeft w:val="480"/>
      <w:marRight w:val="0"/>
      <w:marTop w:val="0"/>
      <w:marBottom w:val="0"/>
      <w:divBdr>
        <w:top w:val="none" w:sz="0" w:space="0" w:color="auto"/>
        <w:left w:val="none" w:sz="0" w:space="0" w:color="auto"/>
        <w:bottom w:val="none" w:sz="0" w:space="0" w:color="auto"/>
        <w:right w:val="none" w:sz="0" w:space="0" w:color="auto"/>
      </w:divBdr>
    </w:div>
    <w:div w:id="1089079355">
      <w:marLeft w:val="480"/>
      <w:marRight w:val="0"/>
      <w:marTop w:val="0"/>
      <w:marBottom w:val="0"/>
      <w:divBdr>
        <w:top w:val="none" w:sz="0" w:space="0" w:color="auto"/>
        <w:left w:val="none" w:sz="0" w:space="0" w:color="auto"/>
        <w:bottom w:val="none" w:sz="0" w:space="0" w:color="auto"/>
        <w:right w:val="none" w:sz="0" w:space="0" w:color="auto"/>
      </w:divBdr>
    </w:div>
    <w:div w:id="1089152936">
      <w:marLeft w:val="480"/>
      <w:marRight w:val="0"/>
      <w:marTop w:val="0"/>
      <w:marBottom w:val="0"/>
      <w:divBdr>
        <w:top w:val="none" w:sz="0" w:space="0" w:color="auto"/>
        <w:left w:val="none" w:sz="0" w:space="0" w:color="auto"/>
        <w:bottom w:val="none" w:sz="0" w:space="0" w:color="auto"/>
        <w:right w:val="none" w:sz="0" w:space="0" w:color="auto"/>
      </w:divBdr>
    </w:div>
    <w:div w:id="1089156941">
      <w:marLeft w:val="480"/>
      <w:marRight w:val="0"/>
      <w:marTop w:val="0"/>
      <w:marBottom w:val="0"/>
      <w:divBdr>
        <w:top w:val="none" w:sz="0" w:space="0" w:color="auto"/>
        <w:left w:val="none" w:sz="0" w:space="0" w:color="auto"/>
        <w:bottom w:val="none" w:sz="0" w:space="0" w:color="auto"/>
        <w:right w:val="none" w:sz="0" w:space="0" w:color="auto"/>
      </w:divBdr>
    </w:div>
    <w:div w:id="1089233978">
      <w:marLeft w:val="480"/>
      <w:marRight w:val="0"/>
      <w:marTop w:val="0"/>
      <w:marBottom w:val="0"/>
      <w:divBdr>
        <w:top w:val="none" w:sz="0" w:space="0" w:color="auto"/>
        <w:left w:val="none" w:sz="0" w:space="0" w:color="auto"/>
        <w:bottom w:val="none" w:sz="0" w:space="0" w:color="auto"/>
        <w:right w:val="none" w:sz="0" w:space="0" w:color="auto"/>
      </w:divBdr>
    </w:div>
    <w:div w:id="1089236420">
      <w:marLeft w:val="480"/>
      <w:marRight w:val="0"/>
      <w:marTop w:val="0"/>
      <w:marBottom w:val="0"/>
      <w:divBdr>
        <w:top w:val="none" w:sz="0" w:space="0" w:color="auto"/>
        <w:left w:val="none" w:sz="0" w:space="0" w:color="auto"/>
        <w:bottom w:val="none" w:sz="0" w:space="0" w:color="auto"/>
        <w:right w:val="none" w:sz="0" w:space="0" w:color="auto"/>
      </w:divBdr>
    </w:div>
    <w:div w:id="1089276295">
      <w:marLeft w:val="480"/>
      <w:marRight w:val="0"/>
      <w:marTop w:val="0"/>
      <w:marBottom w:val="0"/>
      <w:divBdr>
        <w:top w:val="none" w:sz="0" w:space="0" w:color="auto"/>
        <w:left w:val="none" w:sz="0" w:space="0" w:color="auto"/>
        <w:bottom w:val="none" w:sz="0" w:space="0" w:color="auto"/>
        <w:right w:val="none" w:sz="0" w:space="0" w:color="auto"/>
      </w:divBdr>
    </w:div>
    <w:div w:id="1089277838">
      <w:marLeft w:val="480"/>
      <w:marRight w:val="0"/>
      <w:marTop w:val="0"/>
      <w:marBottom w:val="0"/>
      <w:divBdr>
        <w:top w:val="none" w:sz="0" w:space="0" w:color="auto"/>
        <w:left w:val="none" w:sz="0" w:space="0" w:color="auto"/>
        <w:bottom w:val="none" w:sz="0" w:space="0" w:color="auto"/>
        <w:right w:val="none" w:sz="0" w:space="0" w:color="auto"/>
      </w:divBdr>
    </w:div>
    <w:div w:id="1089278975">
      <w:marLeft w:val="480"/>
      <w:marRight w:val="0"/>
      <w:marTop w:val="0"/>
      <w:marBottom w:val="0"/>
      <w:divBdr>
        <w:top w:val="none" w:sz="0" w:space="0" w:color="auto"/>
        <w:left w:val="none" w:sz="0" w:space="0" w:color="auto"/>
        <w:bottom w:val="none" w:sz="0" w:space="0" w:color="auto"/>
        <w:right w:val="none" w:sz="0" w:space="0" w:color="auto"/>
      </w:divBdr>
    </w:div>
    <w:div w:id="1089305737">
      <w:marLeft w:val="480"/>
      <w:marRight w:val="0"/>
      <w:marTop w:val="0"/>
      <w:marBottom w:val="0"/>
      <w:divBdr>
        <w:top w:val="none" w:sz="0" w:space="0" w:color="auto"/>
        <w:left w:val="none" w:sz="0" w:space="0" w:color="auto"/>
        <w:bottom w:val="none" w:sz="0" w:space="0" w:color="auto"/>
        <w:right w:val="none" w:sz="0" w:space="0" w:color="auto"/>
      </w:divBdr>
    </w:div>
    <w:div w:id="1089346017">
      <w:marLeft w:val="480"/>
      <w:marRight w:val="0"/>
      <w:marTop w:val="0"/>
      <w:marBottom w:val="0"/>
      <w:divBdr>
        <w:top w:val="none" w:sz="0" w:space="0" w:color="auto"/>
        <w:left w:val="none" w:sz="0" w:space="0" w:color="auto"/>
        <w:bottom w:val="none" w:sz="0" w:space="0" w:color="auto"/>
        <w:right w:val="none" w:sz="0" w:space="0" w:color="auto"/>
      </w:divBdr>
    </w:div>
    <w:div w:id="1089350356">
      <w:marLeft w:val="480"/>
      <w:marRight w:val="0"/>
      <w:marTop w:val="0"/>
      <w:marBottom w:val="0"/>
      <w:divBdr>
        <w:top w:val="none" w:sz="0" w:space="0" w:color="auto"/>
        <w:left w:val="none" w:sz="0" w:space="0" w:color="auto"/>
        <w:bottom w:val="none" w:sz="0" w:space="0" w:color="auto"/>
        <w:right w:val="none" w:sz="0" w:space="0" w:color="auto"/>
      </w:divBdr>
    </w:div>
    <w:div w:id="1089352588">
      <w:marLeft w:val="480"/>
      <w:marRight w:val="0"/>
      <w:marTop w:val="0"/>
      <w:marBottom w:val="0"/>
      <w:divBdr>
        <w:top w:val="none" w:sz="0" w:space="0" w:color="auto"/>
        <w:left w:val="none" w:sz="0" w:space="0" w:color="auto"/>
        <w:bottom w:val="none" w:sz="0" w:space="0" w:color="auto"/>
        <w:right w:val="none" w:sz="0" w:space="0" w:color="auto"/>
      </w:divBdr>
    </w:div>
    <w:div w:id="1089424265">
      <w:marLeft w:val="480"/>
      <w:marRight w:val="0"/>
      <w:marTop w:val="0"/>
      <w:marBottom w:val="0"/>
      <w:divBdr>
        <w:top w:val="none" w:sz="0" w:space="0" w:color="auto"/>
        <w:left w:val="none" w:sz="0" w:space="0" w:color="auto"/>
        <w:bottom w:val="none" w:sz="0" w:space="0" w:color="auto"/>
        <w:right w:val="none" w:sz="0" w:space="0" w:color="auto"/>
      </w:divBdr>
    </w:div>
    <w:div w:id="1089426900">
      <w:marLeft w:val="480"/>
      <w:marRight w:val="0"/>
      <w:marTop w:val="0"/>
      <w:marBottom w:val="0"/>
      <w:divBdr>
        <w:top w:val="none" w:sz="0" w:space="0" w:color="auto"/>
        <w:left w:val="none" w:sz="0" w:space="0" w:color="auto"/>
        <w:bottom w:val="none" w:sz="0" w:space="0" w:color="auto"/>
        <w:right w:val="none" w:sz="0" w:space="0" w:color="auto"/>
      </w:divBdr>
    </w:div>
    <w:div w:id="1089623625">
      <w:marLeft w:val="480"/>
      <w:marRight w:val="0"/>
      <w:marTop w:val="0"/>
      <w:marBottom w:val="0"/>
      <w:divBdr>
        <w:top w:val="none" w:sz="0" w:space="0" w:color="auto"/>
        <w:left w:val="none" w:sz="0" w:space="0" w:color="auto"/>
        <w:bottom w:val="none" w:sz="0" w:space="0" w:color="auto"/>
        <w:right w:val="none" w:sz="0" w:space="0" w:color="auto"/>
      </w:divBdr>
    </w:div>
    <w:div w:id="1089694219">
      <w:marLeft w:val="480"/>
      <w:marRight w:val="0"/>
      <w:marTop w:val="0"/>
      <w:marBottom w:val="0"/>
      <w:divBdr>
        <w:top w:val="none" w:sz="0" w:space="0" w:color="auto"/>
        <w:left w:val="none" w:sz="0" w:space="0" w:color="auto"/>
        <w:bottom w:val="none" w:sz="0" w:space="0" w:color="auto"/>
        <w:right w:val="none" w:sz="0" w:space="0" w:color="auto"/>
      </w:divBdr>
    </w:div>
    <w:div w:id="1089697163">
      <w:marLeft w:val="480"/>
      <w:marRight w:val="0"/>
      <w:marTop w:val="0"/>
      <w:marBottom w:val="0"/>
      <w:divBdr>
        <w:top w:val="none" w:sz="0" w:space="0" w:color="auto"/>
        <w:left w:val="none" w:sz="0" w:space="0" w:color="auto"/>
        <w:bottom w:val="none" w:sz="0" w:space="0" w:color="auto"/>
        <w:right w:val="none" w:sz="0" w:space="0" w:color="auto"/>
      </w:divBdr>
    </w:div>
    <w:div w:id="1089697701">
      <w:marLeft w:val="480"/>
      <w:marRight w:val="0"/>
      <w:marTop w:val="0"/>
      <w:marBottom w:val="0"/>
      <w:divBdr>
        <w:top w:val="none" w:sz="0" w:space="0" w:color="auto"/>
        <w:left w:val="none" w:sz="0" w:space="0" w:color="auto"/>
        <w:bottom w:val="none" w:sz="0" w:space="0" w:color="auto"/>
        <w:right w:val="none" w:sz="0" w:space="0" w:color="auto"/>
      </w:divBdr>
    </w:div>
    <w:div w:id="1089734620">
      <w:marLeft w:val="480"/>
      <w:marRight w:val="0"/>
      <w:marTop w:val="0"/>
      <w:marBottom w:val="0"/>
      <w:divBdr>
        <w:top w:val="none" w:sz="0" w:space="0" w:color="auto"/>
        <w:left w:val="none" w:sz="0" w:space="0" w:color="auto"/>
        <w:bottom w:val="none" w:sz="0" w:space="0" w:color="auto"/>
        <w:right w:val="none" w:sz="0" w:space="0" w:color="auto"/>
      </w:divBdr>
    </w:div>
    <w:div w:id="1089810551">
      <w:marLeft w:val="480"/>
      <w:marRight w:val="0"/>
      <w:marTop w:val="0"/>
      <w:marBottom w:val="0"/>
      <w:divBdr>
        <w:top w:val="none" w:sz="0" w:space="0" w:color="auto"/>
        <w:left w:val="none" w:sz="0" w:space="0" w:color="auto"/>
        <w:bottom w:val="none" w:sz="0" w:space="0" w:color="auto"/>
        <w:right w:val="none" w:sz="0" w:space="0" w:color="auto"/>
      </w:divBdr>
    </w:div>
    <w:div w:id="1089813638">
      <w:marLeft w:val="480"/>
      <w:marRight w:val="0"/>
      <w:marTop w:val="0"/>
      <w:marBottom w:val="0"/>
      <w:divBdr>
        <w:top w:val="none" w:sz="0" w:space="0" w:color="auto"/>
        <w:left w:val="none" w:sz="0" w:space="0" w:color="auto"/>
        <w:bottom w:val="none" w:sz="0" w:space="0" w:color="auto"/>
        <w:right w:val="none" w:sz="0" w:space="0" w:color="auto"/>
      </w:divBdr>
    </w:div>
    <w:div w:id="1089814559">
      <w:marLeft w:val="480"/>
      <w:marRight w:val="0"/>
      <w:marTop w:val="0"/>
      <w:marBottom w:val="0"/>
      <w:divBdr>
        <w:top w:val="none" w:sz="0" w:space="0" w:color="auto"/>
        <w:left w:val="none" w:sz="0" w:space="0" w:color="auto"/>
        <w:bottom w:val="none" w:sz="0" w:space="0" w:color="auto"/>
        <w:right w:val="none" w:sz="0" w:space="0" w:color="auto"/>
      </w:divBdr>
    </w:div>
    <w:div w:id="1089815679">
      <w:marLeft w:val="480"/>
      <w:marRight w:val="0"/>
      <w:marTop w:val="0"/>
      <w:marBottom w:val="0"/>
      <w:divBdr>
        <w:top w:val="none" w:sz="0" w:space="0" w:color="auto"/>
        <w:left w:val="none" w:sz="0" w:space="0" w:color="auto"/>
        <w:bottom w:val="none" w:sz="0" w:space="0" w:color="auto"/>
        <w:right w:val="none" w:sz="0" w:space="0" w:color="auto"/>
      </w:divBdr>
    </w:div>
    <w:div w:id="1089888262">
      <w:marLeft w:val="480"/>
      <w:marRight w:val="0"/>
      <w:marTop w:val="0"/>
      <w:marBottom w:val="0"/>
      <w:divBdr>
        <w:top w:val="none" w:sz="0" w:space="0" w:color="auto"/>
        <w:left w:val="none" w:sz="0" w:space="0" w:color="auto"/>
        <w:bottom w:val="none" w:sz="0" w:space="0" w:color="auto"/>
        <w:right w:val="none" w:sz="0" w:space="0" w:color="auto"/>
      </w:divBdr>
    </w:div>
    <w:div w:id="1089888478">
      <w:marLeft w:val="480"/>
      <w:marRight w:val="0"/>
      <w:marTop w:val="0"/>
      <w:marBottom w:val="0"/>
      <w:divBdr>
        <w:top w:val="none" w:sz="0" w:space="0" w:color="auto"/>
        <w:left w:val="none" w:sz="0" w:space="0" w:color="auto"/>
        <w:bottom w:val="none" w:sz="0" w:space="0" w:color="auto"/>
        <w:right w:val="none" w:sz="0" w:space="0" w:color="auto"/>
      </w:divBdr>
    </w:div>
    <w:div w:id="1089892158">
      <w:marLeft w:val="480"/>
      <w:marRight w:val="0"/>
      <w:marTop w:val="0"/>
      <w:marBottom w:val="0"/>
      <w:divBdr>
        <w:top w:val="none" w:sz="0" w:space="0" w:color="auto"/>
        <w:left w:val="none" w:sz="0" w:space="0" w:color="auto"/>
        <w:bottom w:val="none" w:sz="0" w:space="0" w:color="auto"/>
        <w:right w:val="none" w:sz="0" w:space="0" w:color="auto"/>
      </w:divBdr>
    </w:div>
    <w:div w:id="1089933287">
      <w:marLeft w:val="480"/>
      <w:marRight w:val="0"/>
      <w:marTop w:val="0"/>
      <w:marBottom w:val="0"/>
      <w:divBdr>
        <w:top w:val="none" w:sz="0" w:space="0" w:color="auto"/>
        <w:left w:val="none" w:sz="0" w:space="0" w:color="auto"/>
        <w:bottom w:val="none" w:sz="0" w:space="0" w:color="auto"/>
        <w:right w:val="none" w:sz="0" w:space="0" w:color="auto"/>
      </w:divBdr>
    </w:div>
    <w:div w:id="1089934403">
      <w:marLeft w:val="480"/>
      <w:marRight w:val="0"/>
      <w:marTop w:val="0"/>
      <w:marBottom w:val="0"/>
      <w:divBdr>
        <w:top w:val="none" w:sz="0" w:space="0" w:color="auto"/>
        <w:left w:val="none" w:sz="0" w:space="0" w:color="auto"/>
        <w:bottom w:val="none" w:sz="0" w:space="0" w:color="auto"/>
        <w:right w:val="none" w:sz="0" w:space="0" w:color="auto"/>
      </w:divBdr>
    </w:div>
    <w:div w:id="1090079173">
      <w:marLeft w:val="480"/>
      <w:marRight w:val="0"/>
      <w:marTop w:val="0"/>
      <w:marBottom w:val="0"/>
      <w:divBdr>
        <w:top w:val="none" w:sz="0" w:space="0" w:color="auto"/>
        <w:left w:val="none" w:sz="0" w:space="0" w:color="auto"/>
        <w:bottom w:val="none" w:sz="0" w:space="0" w:color="auto"/>
        <w:right w:val="none" w:sz="0" w:space="0" w:color="auto"/>
      </w:divBdr>
    </w:div>
    <w:div w:id="1090199223">
      <w:marLeft w:val="480"/>
      <w:marRight w:val="0"/>
      <w:marTop w:val="0"/>
      <w:marBottom w:val="0"/>
      <w:divBdr>
        <w:top w:val="none" w:sz="0" w:space="0" w:color="auto"/>
        <w:left w:val="none" w:sz="0" w:space="0" w:color="auto"/>
        <w:bottom w:val="none" w:sz="0" w:space="0" w:color="auto"/>
        <w:right w:val="none" w:sz="0" w:space="0" w:color="auto"/>
      </w:divBdr>
    </w:div>
    <w:div w:id="1090277375">
      <w:marLeft w:val="480"/>
      <w:marRight w:val="0"/>
      <w:marTop w:val="0"/>
      <w:marBottom w:val="0"/>
      <w:divBdr>
        <w:top w:val="none" w:sz="0" w:space="0" w:color="auto"/>
        <w:left w:val="none" w:sz="0" w:space="0" w:color="auto"/>
        <w:bottom w:val="none" w:sz="0" w:space="0" w:color="auto"/>
        <w:right w:val="none" w:sz="0" w:space="0" w:color="auto"/>
      </w:divBdr>
    </w:div>
    <w:div w:id="1090354607">
      <w:marLeft w:val="480"/>
      <w:marRight w:val="0"/>
      <w:marTop w:val="0"/>
      <w:marBottom w:val="0"/>
      <w:divBdr>
        <w:top w:val="none" w:sz="0" w:space="0" w:color="auto"/>
        <w:left w:val="none" w:sz="0" w:space="0" w:color="auto"/>
        <w:bottom w:val="none" w:sz="0" w:space="0" w:color="auto"/>
        <w:right w:val="none" w:sz="0" w:space="0" w:color="auto"/>
      </w:divBdr>
    </w:div>
    <w:div w:id="1090389822">
      <w:marLeft w:val="480"/>
      <w:marRight w:val="0"/>
      <w:marTop w:val="0"/>
      <w:marBottom w:val="0"/>
      <w:divBdr>
        <w:top w:val="none" w:sz="0" w:space="0" w:color="auto"/>
        <w:left w:val="none" w:sz="0" w:space="0" w:color="auto"/>
        <w:bottom w:val="none" w:sz="0" w:space="0" w:color="auto"/>
        <w:right w:val="none" w:sz="0" w:space="0" w:color="auto"/>
      </w:divBdr>
    </w:div>
    <w:div w:id="1090392774">
      <w:marLeft w:val="480"/>
      <w:marRight w:val="0"/>
      <w:marTop w:val="0"/>
      <w:marBottom w:val="0"/>
      <w:divBdr>
        <w:top w:val="none" w:sz="0" w:space="0" w:color="auto"/>
        <w:left w:val="none" w:sz="0" w:space="0" w:color="auto"/>
        <w:bottom w:val="none" w:sz="0" w:space="0" w:color="auto"/>
        <w:right w:val="none" w:sz="0" w:space="0" w:color="auto"/>
      </w:divBdr>
    </w:div>
    <w:div w:id="1090392806">
      <w:marLeft w:val="480"/>
      <w:marRight w:val="0"/>
      <w:marTop w:val="0"/>
      <w:marBottom w:val="0"/>
      <w:divBdr>
        <w:top w:val="none" w:sz="0" w:space="0" w:color="auto"/>
        <w:left w:val="none" w:sz="0" w:space="0" w:color="auto"/>
        <w:bottom w:val="none" w:sz="0" w:space="0" w:color="auto"/>
        <w:right w:val="none" w:sz="0" w:space="0" w:color="auto"/>
      </w:divBdr>
    </w:div>
    <w:div w:id="1090395341">
      <w:marLeft w:val="480"/>
      <w:marRight w:val="0"/>
      <w:marTop w:val="0"/>
      <w:marBottom w:val="0"/>
      <w:divBdr>
        <w:top w:val="none" w:sz="0" w:space="0" w:color="auto"/>
        <w:left w:val="none" w:sz="0" w:space="0" w:color="auto"/>
        <w:bottom w:val="none" w:sz="0" w:space="0" w:color="auto"/>
        <w:right w:val="none" w:sz="0" w:space="0" w:color="auto"/>
      </w:divBdr>
    </w:div>
    <w:div w:id="1090420543">
      <w:marLeft w:val="480"/>
      <w:marRight w:val="0"/>
      <w:marTop w:val="0"/>
      <w:marBottom w:val="0"/>
      <w:divBdr>
        <w:top w:val="none" w:sz="0" w:space="0" w:color="auto"/>
        <w:left w:val="none" w:sz="0" w:space="0" w:color="auto"/>
        <w:bottom w:val="none" w:sz="0" w:space="0" w:color="auto"/>
        <w:right w:val="none" w:sz="0" w:space="0" w:color="auto"/>
      </w:divBdr>
    </w:div>
    <w:div w:id="1090463504">
      <w:marLeft w:val="480"/>
      <w:marRight w:val="0"/>
      <w:marTop w:val="0"/>
      <w:marBottom w:val="0"/>
      <w:divBdr>
        <w:top w:val="none" w:sz="0" w:space="0" w:color="auto"/>
        <w:left w:val="none" w:sz="0" w:space="0" w:color="auto"/>
        <w:bottom w:val="none" w:sz="0" w:space="0" w:color="auto"/>
        <w:right w:val="none" w:sz="0" w:space="0" w:color="auto"/>
      </w:divBdr>
    </w:div>
    <w:div w:id="1090463693">
      <w:marLeft w:val="480"/>
      <w:marRight w:val="0"/>
      <w:marTop w:val="0"/>
      <w:marBottom w:val="0"/>
      <w:divBdr>
        <w:top w:val="none" w:sz="0" w:space="0" w:color="auto"/>
        <w:left w:val="none" w:sz="0" w:space="0" w:color="auto"/>
        <w:bottom w:val="none" w:sz="0" w:space="0" w:color="auto"/>
        <w:right w:val="none" w:sz="0" w:space="0" w:color="auto"/>
      </w:divBdr>
    </w:div>
    <w:div w:id="1090471131">
      <w:marLeft w:val="480"/>
      <w:marRight w:val="0"/>
      <w:marTop w:val="0"/>
      <w:marBottom w:val="0"/>
      <w:divBdr>
        <w:top w:val="none" w:sz="0" w:space="0" w:color="auto"/>
        <w:left w:val="none" w:sz="0" w:space="0" w:color="auto"/>
        <w:bottom w:val="none" w:sz="0" w:space="0" w:color="auto"/>
        <w:right w:val="none" w:sz="0" w:space="0" w:color="auto"/>
      </w:divBdr>
    </w:div>
    <w:div w:id="1090472795">
      <w:marLeft w:val="480"/>
      <w:marRight w:val="0"/>
      <w:marTop w:val="0"/>
      <w:marBottom w:val="0"/>
      <w:divBdr>
        <w:top w:val="none" w:sz="0" w:space="0" w:color="auto"/>
        <w:left w:val="none" w:sz="0" w:space="0" w:color="auto"/>
        <w:bottom w:val="none" w:sz="0" w:space="0" w:color="auto"/>
        <w:right w:val="none" w:sz="0" w:space="0" w:color="auto"/>
      </w:divBdr>
    </w:div>
    <w:div w:id="1090538429">
      <w:marLeft w:val="480"/>
      <w:marRight w:val="0"/>
      <w:marTop w:val="0"/>
      <w:marBottom w:val="0"/>
      <w:divBdr>
        <w:top w:val="none" w:sz="0" w:space="0" w:color="auto"/>
        <w:left w:val="none" w:sz="0" w:space="0" w:color="auto"/>
        <w:bottom w:val="none" w:sz="0" w:space="0" w:color="auto"/>
        <w:right w:val="none" w:sz="0" w:space="0" w:color="auto"/>
      </w:divBdr>
    </w:div>
    <w:div w:id="1090538787">
      <w:marLeft w:val="480"/>
      <w:marRight w:val="0"/>
      <w:marTop w:val="0"/>
      <w:marBottom w:val="0"/>
      <w:divBdr>
        <w:top w:val="none" w:sz="0" w:space="0" w:color="auto"/>
        <w:left w:val="none" w:sz="0" w:space="0" w:color="auto"/>
        <w:bottom w:val="none" w:sz="0" w:space="0" w:color="auto"/>
        <w:right w:val="none" w:sz="0" w:space="0" w:color="auto"/>
      </w:divBdr>
    </w:div>
    <w:div w:id="1090540182">
      <w:marLeft w:val="480"/>
      <w:marRight w:val="0"/>
      <w:marTop w:val="0"/>
      <w:marBottom w:val="0"/>
      <w:divBdr>
        <w:top w:val="none" w:sz="0" w:space="0" w:color="auto"/>
        <w:left w:val="none" w:sz="0" w:space="0" w:color="auto"/>
        <w:bottom w:val="none" w:sz="0" w:space="0" w:color="auto"/>
        <w:right w:val="none" w:sz="0" w:space="0" w:color="auto"/>
      </w:divBdr>
    </w:div>
    <w:div w:id="1090541118">
      <w:marLeft w:val="480"/>
      <w:marRight w:val="0"/>
      <w:marTop w:val="0"/>
      <w:marBottom w:val="0"/>
      <w:divBdr>
        <w:top w:val="none" w:sz="0" w:space="0" w:color="auto"/>
        <w:left w:val="none" w:sz="0" w:space="0" w:color="auto"/>
        <w:bottom w:val="none" w:sz="0" w:space="0" w:color="auto"/>
        <w:right w:val="none" w:sz="0" w:space="0" w:color="auto"/>
      </w:divBdr>
    </w:div>
    <w:div w:id="1090544474">
      <w:marLeft w:val="480"/>
      <w:marRight w:val="0"/>
      <w:marTop w:val="0"/>
      <w:marBottom w:val="0"/>
      <w:divBdr>
        <w:top w:val="none" w:sz="0" w:space="0" w:color="auto"/>
        <w:left w:val="none" w:sz="0" w:space="0" w:color="auto"/>
        <w:bottom w:val="none" w:sz="0" w:space="0" w:color="auto"/>
        <w:right w:val="none" w:sz="0" w:space="0" w:color="auto"/>
      </w:divBdr>
    </w:div>
    <w:div w:id="1090733814">
      <w:marLeft w:val="480"/>
      <w:marRight w:val="0"/>
      <w:marTop w:val="0"/>
      <w:marBottom w:val="0"/>
      <w:divBdr>
        <w:top w:val="none" w:sz="0" w:space="0" w:color="auto"/>
        <w:left w:val="none" w:sz="0" w:space="0" w:color="auto"/>
        <w:bottom w:val="none" w:sz="0" w:space="0" w:color="auto"/>
        <w:right w:val="none" w:sz="0" w:space="0" w:color="auto"/>
      </w:divBdr>
    </w:div>
    <w:div w:id="1090783680">
      <w:marLeft w:val="480"/>
      <w:marRight w:val="0"/>
      <w:marTop w:val="0"/>
      <w:marBottom w:val="0"/>
      <w:divBdr>
        <w:top w:val="none" w:sz="0" w:space="0" w:color="auto"/>
        <w:left w:val="none" w:sz="0" w:space="0" w:color="auto"/>
        <w:bottom w:val="none" w:sz="0" w:space="0" w:color="auto"/>
        <w:right w:val="none" w:sz="0" w:space="0" w:color="auto"/>
      </w:divBdr>
    </w:div>
    <w:div w:id="1090808204">
      <w:marLeft w:val="480"/>
      <w:marRight w:val="0"/>
      <w:marTop w:val="0"/>
      <w:marBottom w:val="0"/>
      <w:divBdr>
        <w:top w:val="none" w:sz="0" w:space="0" w:color="auto"/>
        <w:left w:val="none" w:sz="0" w:space="0" w:color="auto"/>
        <w:bottom w:val="none" w:sz="0" w:space="0" w:color="auto"/>
        <w:right w:val="none" w:sz="0" w:space="0" w:color="auto"/>
      </w:divBdr>
    </w:div>
    <w:div w:id="1090812571">
      <w:marLeft w:val="480"/>
      <w:marRight w:val="0"/>
      <w:marTop w:val="0"/>
      <w:marBottom w:val="0"/>
      <w:divBdr>
        <w:top w:val="none" w:sz="0" w:space="0" w:color="auto"/>
        <w:left w:val="none" w:sz="0" w:space="0" w:color="auto"/>
        <w:bottom w:val="none" w:sz="0" w:space="0" w:color="auto"/>
        <w:right w:val="none" w:sz="0" w:space="0" w:color="auto"/>
      </w:divBdr>
    </w:div>
    <w:div w:id="1090813555">
      <w:marLeft w:val="480"/>
      <w:marRight w:val="0"/>
      <w:marTop w:val="0"/>
      <w:marBottom w:val="0"/>
      <w:divBdr>
        <w:top w:val="none" w:sz="0" w:space="0" w:color="auto"/>
        <w:left w:val="none" w:sz="0" w:space="0" w:color="auto"/>
        <w:bottom w:val="none" w:sz="0" w:space="0" w:color="auto"/>
        <w:right w:val="none" w:sz="0" w:space="0" w:color="auto"/>
      </w:divBdr>
    </w:div>
    <w:div w:id="1090852795">
      <w:marLeft w:val="480"/>
      <w:marRight w:val="0"/>
      <w:marTop w:val="0"/>
      <w:marBottom w:val="0"/>
      <w:divBdr>
        <w:top w:val="none" w:sz="0" w:space="0" w:color="auto"/>
        <w:left w:val="none" w:sz="0" w:space="0" w:color="auto"/>
        <w:bottom w:val="none" w:sz="0" w:space="0" w:color="auto"/>
        <w:right w:val="none" w:sz="0" w:space="0" w:color="auto"/>
      </w:divBdr>
    </w:div>
    <w:div w:id="1090925708">
      <w:marLeft w:val="480"/>
      <w:marRight w:val="0"/>
      <w:marTop w:val="0"/>
      <w:marBottom w:val="0"/>
      <w:divBdr>
        <w:top w:val="none" w:sz="0" w:space="0" w:color="auto"/>
        <w:left w:val="none" w:sz="0" w:space="0" w:color="auto"/>
        <w:bottom w:val="none" w:sz="0" w:space="0" w:color="auto"/>
        <w:right w:val="none" w:sz="0" w:space="0" w:color="auto"/>
      </w:divBdr>
    </w:div>
    <w:div w:id="1090934589">
      <w:marLeft w:val="480"/>
      <w:marRight w:val="0"/>
      <w:marTop w:val="0"/>
      <w:marBottom w:val="0"/>
      <w:divBdr>
        <w:top w:val="none" w:sz="0" w:space="0" w:color="auto"/>
        <w:left w:val="none" w:sz="0" w:space="0" w:color="auto"/>
        <w:bottom w:val="none" w:sz="0" w:space="0" w:color="auto"/>
        <w:right w:val="none" w:sz="0" w:space="0" w:color="auto"/>
      </w:divBdr>
    </w:div>
    <w:div w:id="1091004670">
      <w:marLeft w:val="480"/>
      <w:marRight w:val="0"/>
      <w:marTop w:val="0"/>
      <w:marBottom w:val="0"/>
      <w:divBdr>
        <w:top w:val="none" w:sz="0" w:space="0" w:color="auto"/>
        <w:left w:val="none" w:sz="0" w:space="0" w:color="auto"/>
        <w:bottom w:val="none" w:sz="0" w:space="0" w:color="auto"/>
        <w:right w:val="none" w:sz="0" w:space="0" w:color="auto"/>
      </w:divBdr>
    </w:div>
    <w:div w:id="1091008729">
      <w:marLeft w:val="480"/>
      <w:marRight w:val="0"/>
      <w:marTop w:val="0"/>
      <w:marBottom w:val="0"/>
      <w:divBdr>
        <w:top w:val="none" w:sz="0" w:space="0" w:color="auto"/>
        <w:left w:val="none" w:sz="0" w:space="0" w:color="auto"/>
        <w:bottom w:val="none" w:sz="0" w:space="0" w:color="auto"/>
        <w:right w:val="none" w:sz="0" w:space="0" w:color="auto"/>
      </w:divBdr>
    </w:div>
    <w:div w:id="1091120328">
      <w:marLeft w:val="480"/>
      <w:marRight w:val="0"/>
      <w:marTop w:val="0"/>
      <w:marBottom w:val="0"/>
      <w:divBdr>
        <w:top w:val="none" w:sz="0" w:space="0" w:color="auto"/>
        <w:left w:val="none" w:sz="0" w:space="0" w:color="auto"/>
        <w:bottom w:val="none" w:sz="0" w:space="0" w:color="auto"/>
        <w:right w:val="none" w:sz="0" w:space="0" w:color="auto"/>
      </w:divBdr>
    </w:div>
    <w:div w:id="1091125832">
      <w:marLeft w:val="480"/>
      <w:marRight w:val="0"/>
      <w:marTop w:val="0"/>
      <w:marBottom w:val="0"/>
      <w:divBdr>
        <w:top w:val="none" w:sz="0" w:space="0" w:color="auto"/>
        <w:left w:val="none" w:sz="0" w:space="0" w:color="auto"/>
        <w:bottom w:val="none" w:sz="0" w:space="0" w:color="auto"/>
        <w:right w:val="none" w:sz="0" w:space="0" w:color="auto"/>
      </w:divBdr>
    </w:div>
    <w:div w:id="1091127667">
      <w:marLeft w:val="480"/>
      <w:marRight w:val="0"/>
      <w:marTop w:val="0"/>
      <w:marBottom w:val="0"/>
      <w:divBdr>
        <w:top w:val="none" w:sz="0" w:space="0" w:color="auto"/>
        <w:left w:val="none" w:sz="0" w:space="0" w:color="auto"/>
        <w:bottom w:val="none" w:sz="0" w:space="0" w:color="auto"/>
        <w:right w:val="none" w:sz="0" w:space="0" w:color="auto"/>
      </w:divBdr>
    </w:div>
    <w:div w:id="1091196950">
      <w:marLeft w:val="480"/>
      <w:marRight w:val="0"/>
      <w:marTop w:val="0"/>
      <w:marBottom w:val="0"/>
      <w:divBdr>
        <w:top w:val="none" w:sz="0" w:space="0" w:color="auto"/>
        <w:left w:val="none" w:sz="0" w:space="0" w:color="auto"/>
        <w:bottom w:val="none" w:sz="0" w:space="0" w:color="auto"/>
        <w:right w:val="none" w:sz="0" w:space="0" w:color="auto"/>
      </w:divBdr>
    </w:div>
    <w:div w:id="1091197143">
      <w:marLeft w:val="480"/>
      <w:marRight w:val="0"/>
      <w:marTop w:val="0"/>
      <w:marBottom w:val="0"/>
      <w:divBdr>
        <w:top w:val="none" w:sz="0" w:space="0" w:color="auto"/>
        <w:left w:val="none" w:sz="0" w:space="0" w:color="auto"/>
        <w:bottom w:val="none" w:sz="0" w:space="0" w:color="auto"/>
        <w:right w:val="none" w:sz="0" w:space="0" w:color="auto"/>
      </w:divBdr>
    </w:div>
    <w:div w:id="1091240128">
      <w:marLeft w:val="480"/>
      <w:marRight w:val="0"/>
      <w:marTop w:val="0"/>
      <w:marBottom w:val="0"/>
      <w:divBdr>
        <w:top w:val="none" w:sz="0" w:space="0" w:color="auto"/>
        <w:left w:val="none" w:sz="0" w:space="0" w:color="auto"/>
        <w:bottom w:val="none" w:sz="0" w:space="0" w:color="auto"/>
        <w:right w:val="none" w:sz="0" w:space="0" w:color="auto"/>
      </w:divBdr>
    </w:div>
    <w:div w:id="1091314787">
      <w:marLeft w:val="480"/>
      <w:marRight w:val="0"/>
      <w:marTop w:val="0"/>
      <w:marBottom w:val="0"/>
      <w:divBdr>
        <w:top w:val="none" w:sz="0" w:space="0" w:color="auto"/>
        <w:left w:val="none" w:sz="0" w:space="0" w:color="auto"/>
        <w:bottom w:val="none" w:sz="0" w:space="0" w:color="auto"/>
        <w:right w:val="none" w:sz="0" w:space="0" w:color="auto"/>
      </w:divBdr>
    </w:div>
    <w:div w:id="1091389538">
      <w:marLeft w:val="480"/>
      <w:marRight w:val="0"/>
      <w:marTop w:val="0"/>
      <w:marBottom w:val="0"/>
      <w:divBdr>
        <w:top w:val="none" w:sz="0" w:space="0" w:color="auto"/>
        <w:left w:val="none" w:sz="0" w:space="0" w:color="auto"/>
        <w:bottom w:val="none" w:sz="0" w:space="0" w:color="auto"/>
        <w:right w:val="none" w:sz="0" w:space="0" w:color="auto"/>
      </w:divBdr>
    </w:div>
    <w:div w:id="1091438955">
      <w:marLeft w:val="480"/>
      <w:marRight w:val="0"/>
      <w:marTop w:val="0"/>
      <w:marBottom w:val="0"/>
      <w:divBdr>
        <w:top w:val="none" w:sz="0" w:space="0" w:color="auto"/>
        <w:left w:val="none" w:sz="0" w:space="0" w:color="auto"/>
        <w:bottom w:val="none" w:sz="0" w:space="0" w:color="auto"/>
        <w:right w:val="none" w:sz="0" w:space="0" w:color="auto"/>
      </w:divBdr>
    </w:div>
    <w:div w:id="1091439297">
      <w:marLeft w:val="480"/>
      <w:marRight w:val="0"/>
      <w:marTop w:val="0"/>
      <w:marBottom w:val="0"/>
      <w:divBdr>
        <w:top w:val="none" w:sz="0" w:space="0" w:color="auto"/>
        <w:left w:val="none" w:sz="0" w:space="0" w:color="auto"/>
        <w:bottom w:val="none" w:sz="0" w:space="0" w:color="auto"/>
        <w:right w:val="none" w:sz="0" w:space="0" w:color="auto"/>
      </w:divBdr>
    </w:div>
    <w:div w:id="1091464351">
      <w:marLeft w:val="480"/>
      <w:marRight w:val="0"/>
      <w:marTop w:val="0"/>
      <w:marBottom w:val="0"/>
      <w:divBdr>
        <w:top w:val="none" w:sz="0" w:space="0" w:color="auto"/>
        <w:left w:val="none" w:sz="0" w:space="0" w:color="auto"/>
        <w:bottom w:val="none" w:sz="0" w:space="0" w:color="auto"/>
        <w:right w:val="none" w:sz="0" w:space="0" w:color="auto"/>
      </w:divBdr>
    </w:div>
    <w:div w:id="1091466923">
      <w:marLeft w:val="480"/>
      <w:marRight w:val="0"/>
      <w:marTop w:val="0"/>
      <w:marBottom w:val="0"/>
      <w:divBdr>
        <w:top w:val="none" w:sz="0" w:space="0" w:color="auto"/>
        <w:left w:val="none" w:sz="0" w:space="0" w:color="auto"/>
        <w:bottom w:val="none" w:sz="0" w:space="0" w:color="auto"/>
        <w:right w:val="none" w:sz="0" w:space="0" w:color="auto"/>
      </w:divBdr>
    </w:div>
    <w:div w:id="1091468580">
      <w:marLeft w:val="480"/>
      <w:marRight w:val="0"/>
      <w:marTop w:val="0"/>
      <w:marBottom w:val="0"/>
      <w:divBdr>
        <w:top w:val="none" w:sz="0" w:space="0" w:color="auto"/>
        <w:left w:val="none" w:sz="0" w:space="0" w:color="auto"/>
        <w:bottom w:val="none" w:sz="0" w:space="0" w:color="auto"/>
        <w:right w:val="none" w:sz="0" w:space="0" w:color="auto"/>
      </w:divBdr>
    </w:div>
    <w:div w:id="1091506548">
      <w:marLeft w:val="480"/>
      <w:marRight w:val="0"/>
      <w:marTop w:val="0"/>
      <w:marBottom w:val="0"/>
      <w:divBdr>
        <w:top w:val="none" w:sz="0" w:space="0" w:color="auto"/>
        <w:left w:val="none" w:sz="0" w:space="0" w:color="auto"/>
        <w:bottom w:val="none" w:sz="0" w:space="0" w:color="auto"/>
        <w:right w:val="none" w:sz="0" w:space="0" w:color="auto"/>
      </w:divBdr>
    </w:div>
    <w:div w:id="1091508488">
      <w:marLeft w:val="480"/>
      <w:marRight w:val="0"/>
      <w:marTop w:val="0"/>
      <w:marBottom w:val="0"/>
      <w:divBdr>
        <w:top w:val="none" w:sz="0" w:space="0" w:color="auto"/>
        <w:left w:val="none" w:sz="0" w:space="0" w:color="auto"/>
        <w:bottom w:val="none" w:sz="0" w:space="0" w:color="auto"/>
        <w:right w:val="none" w:sz="0" w:space="0" w:color="auto"/>
      </w:divBdr>
    </w:div>
    <w:div w:id="1091508923">
      <w:marLeft w:val="480"/>
      <w:marRight w:val="0"/>
      <w:marTop w:val="0"/>
      <w:marBottom w:val="0"/>
      <w:divBdr>
        <w:top w:val="none" w:sz="0" w:space="0" w:color="auto"/>
        <w:left w:val="none" w:sz="0" w:space="0" w:color="auto"/>
        <w:bottom w:val="none" w:sz="0" w:space="0" w:color="auto"/>
        <w:right w:val="none" w:sz="0" w:space="0" w:color="auto"/>
      </w:divBdr>
    </w:div>
    <w:div w:id="1091657533">
      <w:marLeft w:val="480"/>
      <w:marRight w:val="0"/>
      <w:marTop w:val="0"/>
      <w:marBottom w:val="0"/>
      <w:divBdr>
        <w:top w:val="none" w:sz="0" w:space="0" w:color="auto"/>
        <w:left w:val="none" w:sz="0" w:space="0" w:color="auto"/>
        <w:bottom w:val="none" w:sz="0" w:space="0" w:color="auto"/>
        <w:right w:val="none" w:sz="0" w:space="0" w:color="auto"/>
      </w:divBdr>
    </w:div>
    <w:div w:id="1091659625">
      <w:marLeft w:val="480"/>
      <w:marRight w:val="0"/>
      <w:marTop w:val="0"/>
      <w:marBottom w:val="0"/>
      <w:divBdr>
        <w:top w:val="none" w:sz="0" w:space="0" w:color="auto"/>
        <w:left w:val="none" w:sz="0" w:space="0" w:color="auto"/>
        <w:bottom w:val="none" w:sz="0" w:space="0" w:color="auto"/>
        <w:right w:val="none" w:sz="0" w:space="0" w:color="auto"/>
      </w:divBdr>
    </w:div>
    <w:div w:id="1091700967">
      <w:marLeft w:val="480"/>
      <w:marRight w:val="0"/>
      <w:marTop w:val="0"/>
      <w:marBottom w:val="0"/>
      <w:divBdr>
        <w:top w:val="none" w:sz="0" w:space="0" w:color="auto"/>
        <w:left w:val="none" w:sz="0" w:space="0" w:color="auto"/>
        <w:bottom w:val="none" w:sz="0" w:space="0" w:color="auto"/>
        <w:right w:val="none" w:sz="0" w:space="0" w:color="auto"/>
      </w:divBdr>
    </w:div>
    <w:div w:id="1091731259">
      <w:marLeft w:val="480"/>
      <w:marRight w:val="0"/>
      <w:marTop w:val="0"/>
      <w:marBottom w:val="0"/>
      <w:divBdr>
        <w:top w:val="none" w:sz="0" w:space="0" w:color="auto"/>
        <w:left w:val="none" w:sz="0" w:space="0" w:color="auto"/>
        <w:bottom w:val="none" w:sz="0" w:space="0" w:color="auto"/>
        <w:right w:val="none" w:sz="0" w:space="0" w:color="auto"/>
      </w:divBdr>
    </w:div>
    <w:div w:id="1091777534">
      <w:marLeft w:val="480"/>
      <w:marRight w:val="0"/>
      <w:marTop w:val="0"/>
      <w:marBottom w:val="0"/>
      <w:divBdr>
        <w:top w:val="none" w:sz="0" w:space="0" w:color="auto"/>
        <w:left w:val="none" w:sz="0" w:space="0" w:color="auto"/>
        <w:bottom w:val="none" w:sz="0" w:space="0" w:color="auto"/>
        <w:right w:val="none" w:sz="0" w:space="0" w:color="auto"/>
      </w:divBdr>
    </w:div>
    <w:div w:id="1091850666">
      <w:marLeft w:val="480"/>
      <w:marRight w:val="0"/>
      <w:marTop w:val="0"/>
      <w:marBottom w:val="0"/>
      <w:divBdr>
        <w:top w:val="none" w:sz="0" w:space="0" w:color="auto"/>
        <w:left w:val="none" w:sz="0" w:space="0" w:color="auto"/>
        <w:bottom w:val="none" w:sz="0" w:space="0" w:color="auto"/>
        <w:right w:val="none" w:sz="0" w:space="0" w:color="auto"/>
      </w:divBdr>
    </w:div>
    <w:div w:id="1091852515">
      <w:marLeft w:val="480"/>
      <w:marRight w:val="0"/>
      <w:marTop w:val="0"/>
      <w:marBottom w:val="0"/>
      <w:divBdr>
        <w:top w:val="none" w:sz="0" w:space="0" w:color="auto"/>
        <w:left w:val="none" w:sz="0" w:space="0" w:color="auto"/>
        <w:bottom w:val="none" w:sz="0" w:space="0" w:color="auto"/>
        <w:right w:val="none" w:sz="0" w:space="0" w:color="auto"/>
      </w:divBdr>
    </w:div>
    <w:div w:id="1091853035">
      <w:marLeft w:val="480"/>
      <w:marRight w:val="0"/>
      <w:marTop w:val="0"/>
      <w:marBottom w:val="0"/>
      <w:divBdr>
        <w:top w:val="none" w:sz="0" w:space="0" w:color="auto"/>
        <w:left w:val="none" w:sz="0" w:space="0" w:color="auto"/>
        <w:bottom w:val="none" w:sz="0" w:space="0" w:color="auto"/>
        <w:right w:val="none" w:sz="0" w:space="0" w:color="auto"/>
      </w:divBdr>
    </w:div>
    <w:div w:id="1091927640">
      <w:marLeft w:val="480"/>
      <w:marRight w:val="0"/>
      <w:marTop w:val="0"/>
      <w:marBottom w:val="0"/>
      <w:divBdr>
        <w:top w:val="none" w:sz="0" w:space="0" w:color="auto"/>
        <w:left w:val="none" w:sz="0" w:space="0" w:color="auto"/>
        <w:bottom w:val="none" w:sz="0" w:space="0" w:color="auto"/>
        <w:right w:val="none" w:sz="0" w:space="0" w:color="auto"/>
      </w:divBdr>
    </w:div>
    <w:div w:id="1091970879">
      <w:marLeft w:val="480"/>
      <w:marRight w:val="0"/>
      <w:marTop w:val="0"/>
      <w:marBottom w:val="0"/>
      <w:divBdr>
        <w:top w:val="none" w:sz="0" w:space="0" w:color="auto"/>
        <w:left w:val="none" w:sz="0" w:space="0" w:color="auto"/>
        <w:bottom w:val="none" w:sz="0" w:space="0" w:color="auto"/>
        <w:right w:val="none" w:sz="0" w:space="0" w:color="auto"/>
      </w:divBdr>
    </w:div>
    <w:div w:id="1091971175">
      <w:marLeft w:val="480"/>
      <w:marRight w:val="0"/>
      <w:marTop w:val="0"/>
      <w:marBottom w:val="0"/>
      <w:divBdr>
        <w:top w:val="none" w:sz="0" w:space="0" w:color="auto"/>
        <w:left w:val="none" w:sz="0" w:space="0" w:color="auto"/>
        <w:bottom w:val="none" w:sz="0" w:space="0" w:color="auto"/>
        <w:right w:val="none" w:sz="0" w:space="0" w:color="auto"/>
      </w:divBdr>
    </w:div>
    <w:div w:id="1092119681">
      <w:marLeft w:val="480"/>
      <w:marRight w:val="0"/>
      <w:marTop w:val="0"/>
      <w:marBottom w:val="0"/>
      <w:divBdr>
        <w:top w:val="none" w:sz="0" w:space="0" w:color="auto"/>
        <w:left w:val="none" w:sz="0" w:space="0" w:color="auto"/>
        <w:bottom w:val="none" w:sz="0" w:space="0" w:color="auto"/>
        <w:right w:val="none" w:sz="0" w:space="0" w:color="auto"/>
      </w:divBdr>
    </w:div>
    <w:div w:id="1092240012">
      <w:marLeft w:val="480"/>
      <w:marRight w:val="0"/>
      <w:marTop w:val="0"/>
      <w:marBottom w:val="0"/>
      <w:divBdr>
        <w:top w:val="none" w:sz="0" w:space="0" w:color="auto"/>
        <w:left w:val="none" w:sz="0" w:space="0" w:color="auto"/>
        <w:bottom w:val="none" w:sz="0" w:space="0" w:color="auto"/>
        <w:right w:val="none" w:sz="0" w:space="0" w:color="auto"/>
      </w:divBdr>
    </w:div>
    <w:div w:id="1092316452">
      <w:marLeft w:val="480"/>
      <w:marRight w:val="0"/>
      <w:marTop w:val="0"/>
      <w:marBottom w:val="0"/>
      <w:divBdr>
        <w:top w:val="none" w:sz="0" w:space="0" w:color="auto"/>
        <w:left w:val="none" w:sz="0" w:space="0" w:color="auto"/>
        <w:bottom w:val="none" w:sz="0" w:space="0" w:color="auto"/>
        <w:right w:val="none" w:sz="0" w:space="0" w:color="auto"/>
      </w:divBdr>
    </w:div>
    <w:div w:id="1092357463">
      <w:marLeft w:val="480"/>
      <w:marRight w:val="0"/>
      <w:marTop w:val="0"/>
      <w:marBottom w:val="0"/>
      <w:divBdr>
        <w:top w:val="none" w:sz="0" w:space="0" w:color="auto"/>
        <w:left w:val="none" w:sz="0" w:space="0" w:color="auto"/>
        <w:bottom w:val="none" w:sz="0" w:space="0" w:color="auto"/>
        <w:right w:val="none" w:sz="0" w:space="0" w:color="auto"/>
      </w:divBdr>
    </w:div>
    <w:div w:id="1092358901">
      <w:marLeft w:val="480"/>
      <w:marRight w:val="0"/>
      <w:marTop w:val="0"/>
      <w:marBottom w:val="0"/>
      <w:divBdr>
        <w:top w:val="none" w:sz="0" w:space="0" w:color="auto"/>
        <w:left w:val="none" w:sz="0" w:space="0" w:color="auto"/>
        <w:bottom w:val="none" w:sz="0" w:space="0" w:color="auto"/>
        <w:right w:val="none" w:sz="0" w:space="0" w:color="auto"/>
      </w:divBdr>
    </w:div>
    <w:div w:id="1092359104">
      <w:marLeft w:val="480"/>
      <w:marRight w:val="0"/>
      <w:marTop w:val="0"/>
      <w:marBottom w:val="0"/>
      <w:divBdr>
        <w:top w:val="none" w:sz="0" w:space="0" w:color="auto"/>
        <w:left w:val="none" w:sz="0" w:space="0" w:color="auto"/>
        <w:bottom w:val="none" w:sz="0" w:space="0" w:color="auto"/>
        <w:right w:val="none" w:sz="0" w:space="0" w:color="auto"/>
      </w:divBdr>
    </w:div>
    <w:div w:id="1092360615">
      <w:marLeft w:val="480"/>
      <w:marRight w:val="0"/>
      <w:marTop w:val="0"/>
      <w:marBottom w:val="0"/>
      <w:divBdr>
        <w:top w:val="none" w:sz="0" w:space="0" w:color="auto"/>
        <w:left w:val="none" w:sz="0" w:space="0" w:color="auto"/>
        <w:bottom w:val="none" w:sz="0" w:space="0" w:color="auto"/>
        <w:right w:val="none" w:sz="0" w:space="0" w:color="auto"/>
      </w:divBdr>
    </w:div>
    <w:div w:id="1092362166">
      <w:marLeft w:val="480"/>
      <w:marRight w:val="0"/>
      <w:marTop w:val="0"/>
      <w:marBottom w:val="0"/>
      <w:divBdr>
        <w:top w:val="none" w:sz="0" w:space="0" w:color="auto"/>
        <w:left w:val="none" w:sz="0" w:space="0" w:color="auto"/>
        <w:bottom w:val="none" w:sz="0" w:space="0" w:color="auto"/>
        <w:right w:val="none" w:sz="0" w:space="0" w:color="auto"/>
      </w:divBdr>
    </w:div>
    <w:div w:id="1092438031">
      <w:marLeft w:val="480"/>
      <w:marRight w:val="0"/>
      <w:marTop w:val="0"/>
      <w:marBottom w:val="0"/>
      <w:divBdr>
        <w:top w:val="none" w:sz="0" w:space="0" w:color="auto"/>
        <w:left w:val="none" w:sz="0" w:space="0" w:color="auto"/>
        <w:bottom w:val="none" w:sz="0" w:space="0" w:color="auto"/>
        <w:right w:val="none" w:sz="0" w:space="0" w:color="auto"/>
      </w:divBdr>
    </w:div>
    <w:div w:id="1092438224">
      <w:marLeft w:val="480"/>
      <w:marRight w:val="0"/>
      <w:marTop w:val="0"/>
      <w:marBottom w:val="0"/>
      <w:divBdr>
        <w:top w:val="none" w:sz="0" w:space="0" w:color="auto"/>
        <w:left w:val="none" w:sz="0" w:space="0" w:color="auto"/>
        <w:bottom w:val="none" w:sz="0" w:space="0" w:color="auto"/>
        <w:right w:val="none" w:sz="0" w:space="0" w:color="auto"/>
      </w:divBdr>
    </w:div>
    <w:div w:id="1092504966">
      <w:marLeft w:val="480"/>
      <w:marRight w:val="0"/>
      <w:marTop w:val="0"/>
      <w:marBottom w:val="0"/>
      <w:divBdr>
        <w:top w:val="none" w:sz="0" w:space="0" w:color="auto"/>
        <w:left w:val="none" w:sz="0" w:space="0" w:color="auto"/>
        <w:bottom w:val="none" w:sz="0" w:space="0" w:color="auto"/>
        <w:right w:val="none" w:sz="0" w:space="0" w:color="auto"/>
      </w:divBdr>
    </w:div>
    <w:div w:id="1092505797">
      <w:marLeft w:val="480"/>
      <w:marRight w:val="0"/>
      <w:marTop w:val="0"/>
      <w:marBottom w:val="0"/>
      <w:divBdr>
        <w:top w:val="none" w:sz="0" w:space="0" w:color="auto"/>
        <w:left w:val="none" w:sz="0" w:space="0" w:color="auto"/>
        <w:bottom w:val="none" w:sz="0" w:space="0" w:color="auto"/>
        <w:right w:val="none" w:sz="0" w:space="0" w:color="auto"/>
      </w:divBdr>
    </w:div>
    <w:div w:id="1092512123">
      <w:marLeft w:val="480"/>
      <w:marRight w:val="0"/>
      <w:marTop w:val="0"/>
      <w:marBottom w:val="0"/>
      <w:divBdr>
        <w:top w:val="none" w:sz="0" w:space="0" w:color="auto"/>
        <w:left w:val="none" w:sz="0" w:space="0" w:color="auto"/>
        <w:bottom w:val="none" w:sz="0" w:space="0" w:color="auto"/>
        <w:right w:val="none" w:sz="0" w:space="0" w:color="auto"/>
      </w:divBdr>
    </w:div>
    <w:div w:id="1092512505">
      <w:marLeft w:val="480"/>
      <w:marRight w:val="0"/>
      <w:marTop w:val="0"/>
      <w:marBottom w:val="0"/>
      <w:divBdr>
        <w:top w:val="none" w:sz="0" w:space="0" w:color="auto"/>
        <w:left w:val="none" w:sz="0" w:space="0" w:color="auto"/>
        <w:bottom w:val="none" w:sz="0" w:space="0" w:color="auto"/>
        <w:right w:val="none" w:sz="0" w:space="0" w:color="auto"/>
      </w:divBdr>
    </w:div>
    <w:div w:id="1092553236">
      <w:marLeft w:val="480"/>
      <w:marRight w:val="0"/>
      <w:marTop w:val="0"/>
      <w:marBottom w:val="0"/>
      <w:divBdr>
        <w:top w:val="none" w:sz="0" w:space="0" w:color="auto"/>
        <w:left w:val="none" w:sz="0" w:space="0" w:color="auto"/>
        <w:bottom w:val="none" w:sz="0" w:space="0" w:color="auto"/>
        <w:right w:val="none" w:sz="0" w:space="0" w:color="auto"/>
      </w:divBdr>
    </w:div>
    <w:div w:id="1092554600">
      <w:marLeft w:val="480"/>
      <w:marRight w:val="0"/>
      <w:marTop w:val="0"/>
      <w:marBottom w:val="0"/>
      <w:divBdr>
        <w:top w:val="none" w:sz="0" w:space="0" w:color="auto"/>
        <w:left w:val="none" w:sz="0" w:space="0" w:color="auto"/>
        <w:bottom w:val="none" w:sz="0" w:space="0" w:color="auto"/>
        <w:right w:val="none" w:sz="0" w:space="0" w:color="auto"/>
      </w:divBdr>
    </w:div>
    <w:div w:id="1092555514">
      <w:marLeft w:val="480"/>
      <w:marRight w:val="0"/>
      <w:marTop w:val="0"/>
      <w:marBottom w:val="0"/>
      <w:divBdr>
        <w:top w:val="none" w:sz="0" w:space="0" w:color="auto"/>
        <w:left w:val="none" w:sz="0" w:space="0" w:color="auto"/>
        <w:bottom w:val="none" w:sz="0" w:space="0" w:color="auto"/>
        <w:right w:val="none" w:sz="0" w:space="0" w:color="auto"/>
      </w:divBdr>
    </w:div>
    <w:div w:id="1092555899">
      <w:marLeft w:val="480"/>
      <w:marRight w:val="0"/>
      <w:marTop w:val="0"/>
      <w:marBottom w:val="0"/>
      <w:divBdr>
        <w:top w:val="none" w:sz="0" w:space="0" w:color="auto"/>
        <w:left w:val="none" w:sz="0" w:space="0" w:color="auto"/>
        <w:bottom w:val="none" w:sz="0" w:space="0" w:color="auto"/>
        <w:right w:val="none" w:sz="0" w:space="0" w:color="auto"/>
      </w:divBdr>
    </w:div>
    <w:div w:id="1092556106">
      <w:marLeft w:val="480"/>
      <w:marRight w:val="0"/>
      <w:marTop w:val="0"/>
      <w:marBottom w:val="0"/>
      <w:divBdr>
        <w:top w:val="none" w:sz="0" w:space="0" w:color="auto"/>
        <w:left w:val="none" w:sz="0" w:space="0" w:color="auto"/>
        <w:bottom w:val="none" w:sz="0" w:space="0" w:color="auto"/>
        <w:right w:val="none" w:sz="0" w:space="0" w:color="auto"/>
      </w:divBdr>
    </w:div>
    <w:div w:id="1092622747">
      <w:marLeft w:val="480"/>
      <w:marRight w:val="0"/>
      <w:marTop w:val="0"/>
      <w:marBottom w:val="0"/>
      <w:divBdr>
        <w:top w:val="none" w:sz="0" w:space="0" w:color="auto"/>
        <w:left w:val="none" w:sz="0" w:space="0" w:color="auto"/>
        <w:bottom w:val="none" w:sz="0" w:space="0" w:color="auto"/>
        <w:right w:val="none" w:sz="0" w:space="0" w:color="auto"/>
      </w:divBdr>
    </w:div>
    <w:div w:id="1092624919">
      <w:marLeft w:val="480"/>
      <w:marRight w:val="0"/>
      <w:marTop w:val="0"/>
      <w:marBottom w:val="0"/>
      <w:divBdr>
        <w:top w:val="none" w:sz="0" w:space="0" w:color="auto"/>
        <w:left w:val="none" w:sz="0" w:space="0" w:color="auto"/>
        <w:bottom w:val="none" w:sz="0" w:space="0" w:color="auto"/>
        <w:right w:val="none" w:sz="0" w:space="0" w:color="auto"/>
      </w:divBdr>
    </w:div>
    <w:div w:id="1092706083">
      <w:marLeft w:val="480"/>
      <w:marRight w:val="0"/>
      <w:marTop w:val="0"/>
      <w:marBottom w:val="0"/>
      <w:divBdr>
        <w:top w:val="none" w:sz="0" w:space="0" w:color="auto"/>
        <w:left w:val="none" w:sz="0" w:space="0" w:color="auto"/>
        <w:bottom w:val="none" w:sz="0" w:space="0" w:color="auto"/>
        <w:right w:val="none" w:sz="0" w:space="0" w:color="auto"/>
      </w:divBdr>
    </w:div>
    <w:div w:id="1092747591">
      <w:marLeft w:val="480"/>
      <w:marRight w:val="0"/>
      <w:marTop w:val="0"/>
      <w:marBottom w:val="0"/>
      <w:divBdr>
        <w:top w:val="none" w:sz="0" w:space="0" w:color="auto"/>
        <w:left w:val="none" w:sz="0" w:space="0" w:color="auto"/>
        <w:bottom w:val="none" w:sz="0" w:space="0" w:color="auto"/>
        <w:right w:val="none" w:sz="0" w:space="0" w:color="auto"/>
      </w:divBdr>
    </w:div>
    <w:div w:id="1092747745">
      <w:marLeft w:val="480"/>
      <w:marRight w:val="0"/>
      <w:marTop w:val="0"/>
      <w:marBottom w:val="0"/>
      <w:divBdr>
        <w:top w:val="none" w:sz="0" w:space="0" w:color="auto"/>
        <w:left w:val="none" w:sz="0" w:space="0" w:color="auto"/>
        <w:bottom w:val="none" w:sz="0" w:space="0" w:color="auto"/>
        <w:right w:val="none" w:sz="0" w:space="0" w:color="auto"/>
      </w:divBdr>
    </w:div>
    <w:div w:id="1092773509">
      <w:marLeft w:val="480"/>
      <w:marRight w:val="0"/>
      <w:marTop w:val="0"/>
      <w:marBottom w:val="0"/>
      <w:divBdr>
        <w:top w:val="none" w:sz="0" w:space="0" w:color="auto"/>
        <w:left w:val="none" w:sz="0" w:space="0" w:color="auto"/>
        <w:bottom w:val="none" w:sz="0" w:space="0" w:color="auto"/>
        <w:right w:val="none" w:sz="0" w:space="0" w:color="auto"/>
      </w:divBdr>
    </w:div>
    <w:div w:id="1092773925">
      <w:marLeft w:val="480"/>
      <w:marRight w:val="0"/>
      <w:marTop w:val="0"/>
      <w:marBottom w:val="0"/>
      <w:divBdr>
        <w:top w:val="none" w:sz="0" w:space="0" w:color="auto"/>
        <w:left w:val="none" w:sz="0" w:space="0" w:color="auto"/>
        <w:bottom w:val="none" w:sz="0" w:space="0" w:color="auto"/>
        <w:right w:val="none" w:sz="0" w:space="0" w:color="auto"/>
      </w:divBdr>
    </w:div>
    <w:div w:id="1092774435">
      <w:marLeft w:val="480"/>
      <w:marRight w:val="0"/>
      <w:marTop w:val="0"/>
      <w:marBottom w:val="0"/>
      <w:divBdr>
        <w:top w:val="none" w:sz="0" w:space="0" w:color="auto"/>
        <w:left w:val="none" w:sz="0" w:space="0" w:color="auto"/>
        <w:bottom w:val="none" w:sz="0" w:space="0" w:color="auto"/>
        <w:right w:val="none" w:sz="0" w:space="0" w:color="auto"/>
      </w:divBdr>
    </w:div>
    <w:div w:id="1092778091">
      <w:marLeft w:val="480"/>
      <w:marRight w:val="0"/>
      <w:marTop w:val="0"/>
      <w:marBottom w:val="0"/>
      <w:divBdr>
        <w:top w:val="none" w:sz="0" w:space="0" w:color="auto"/>
        <w:left w:val="none" w:sz="0" w:space="0" w:color="auto"/>
        <w:bottom w:val="none" w:sz="0" w:space="0" w:color="auto"/>
        <w:right w:val="none" w:sz="0" w:space="0" w:color="auto"/>
      </w:divBdr>
    </w:div>
    <w:div w:id="1092778581">
      <w:marLeft w:val="480"/>
      <w:marRight w:val="0"/>
      <w:marTop w:val="0"/>
      <w:marBottom w:val="0"/>
      <w:divBdr>
        <w:top w:val="none" w:sz="0" w:space="0" w:color="auto"/>
        <w:left w:val="none" w:sz="0" w:space="0" w:color="auto"/>
        <w:bottom w:val="none" w:sz="0" w:space="0" w:color="auto"/>
        <w:right w:val="none" w:sz="0" w:space="0" w:color="auto"/>
      </w:divBdr>
    </w:div>
    <w:div w:id="1092895834">
      <w:marLeft w:val="480"/>
      <w:marRight w:val="0"/>
      <w:marTop w:val="0"/>
      <w:marBottom w:val="0"/>
      <w:divBdr>
        <w:top w:val="none" w:sz="0" w:space="0" w:color="auto"/>
        <w:left w:val="none" w:sz="0" w:space="0" w:color="auto"/>
        <w:bottom w:val="none" w:sz="0" w:space="0" w:color="auto"/>
        <w:right w:val="none" w:sz="0" w:space="0" w:color="auto"/>
      </w:divBdr>
    </w:div>
    <w:div w:id="1092897551">
      <w:marLeft w:val="480"/>
      <w:marRight w:val="0"/>
      <w:marTop w:val="0"/>
      <w:marBottom w:val="0"/>
      <w:divBdr>
        <w:top w:val="none" w:sz="0" w:space="0" w:color="auto"/>
        <w:left w:val="none" w:sz="0" w:space="0" w:color="auto"/>
        <w:bottom w:val="none" w:sz="0" w:space="0" w:color="auto"/>
        <w:right w:val="none" w:sz="0" w:space="0" w:color="auto"/>
      </w:divBdr>
    </w:div>
    <w:div w:id="1092970455">
      <w:marLeft w:val="480"/>
      <w:marRight w:val="0"/>
      <w:marTop w:val="0"/>
      <w:marBottom w:val="0"/>
      <w:divBdr>
        <w:top w:val="none" w:sz="0" w:space="0" w:color="auto"/>
        <w:left w:val="none" w:sz="0" w:space="0" w:color="auto"/>
        <w:bottom w:val="none" w:sz="0" w:space="0" w:color="auto"/>
        <w:right w:val="none" w:sz="0" w:space="0" w:color="auto"/>
      </w:divBdr>
    </w:div>
    <w:div w:id="1093010589">
      <w:marLeft w:val="480"/>
      <w:marRight w:val="0"/>
      <w:marTop w:val="0"/>
      <w:marBottom w:val="0"/>
      <w:divBdr>
        <w:top w:val="none" w:sz="0" w:space="0" w:color="auto"/>
        <w:left w:val="none" w:sz="0" w:space="0" w:color="auto"/>
        <w:bottom w:val="none" w:sz="0" w:space="0" w:color="auto"/>
        <w:right w:val="none" w:sz="0" w:space="0" w:color="auto"/>
      </w:divBdr>
    </w:div>
    <w:div w:id="1093086874">
      <w:marLeft w:val="480"/>
      <w:marRight w:val="0"/>
      <w:marTop w:val="0"/>
      <w:marBottom w:val="0"/>
      <w:divBdr>
        <w:top w:val="none" w:sz="0" w:space="0" w:color="auto"/>
        <w:left w:val="none" w:sz="0" w:space="0" w:color="auto"/>
        <w:bottom w:val="none" w:sz="0" w:space="0" w:color="auto"/>
        <w:right w:val="none" w:sz="0" w:space="0" w:color="auto"/>
      </w:divBdr>
    </w:div>
    <w:div w:id="1093087070">
      <w:marLeft w:val="480"/>
      <w:marRight w:val="0"/>
      <w:marTop w:val="0"/>
      <w:marBottom w:val="0"/>
      <w:divBdr>
        <w:top w:val="none" w:sz="0" w:space="0" w:color="auto"/>
        <w:left w:val="none" w:sz="0" w:space="0" w:color="auto"/>
        <w:bottom w:val="none" w:sz="0" w:space="0" w:color="auto"/>
        <w:right w:val="none" w:sz="0" w:space="0" w:color="auto"/>
      </w:divBdr>
    </w:div>
    <w:div w:id="1093163007">
      <w:marLeft w:val="480"/>
      <w:marRight w:val="0"/>
      <w:marTop w:val="0"/>
      <w:marBottom w:val="0"/>
      <w:divBdr>
        <w:top w:val="none" w:sz="0" w:space="0" w:color="auto"/>
        <w:left w:val="none" w:sz="0" w:space="0" w:color="auto"/>
        <w:bottom w:val="none" w:sz="0" w:space="0" w:color="auto"/>
        <w:right w:val="none" w:sz="0" w:space="0" w:color="auto"/>
      </w:divBdr>
    </w:div>
    <w:div w:id="1093167939">
      <w:marLeft w:val="480"/>
      <w:marRight w:val="0"/>
      <w:marTop w:val="0"/>
      <w:marBottom w:val="0"/>
      <w:divBdr>
        <w:top w:val="none" w:sz="0" w:space="0" w:color="auto"/>
        <w:left w:val="none" w:sz="0" w:space="0" w:color="auto"/>
        <w:bottom w:val="none" w:sz="0" w:space="0" w:color="auto"/>
        <w:right w:val="none" w:sz="0" w:space="0" w:color="auto"/>
      </w:divBdr>
    </w:div>
    <w:div w:id="1093168135">
      <w:marLeft w:val="480"/>
      <w:marRight w:val="0"/>
      <w:marTop w:val="0"/>
      <w:marBottom w:val="0"/>
      <w:divBdr>
        <w:top w:val="none" w:sz="0" w:space="0" w:color="auto"/>
        <w:left w:val="none" w:sz="0" w:space="0" w:color="auto"/>
        <w:bottom w:val="none" w:sz="0" w:space="0" w:color="auto"/>
        <w:right w:val="none" w:sz="0" w:space="0" w:color="auto"/>
      </w:divBdr>
    </w:div>
    <w:div w:id="1093280347">
      <w:marLeft w:val="480"/>
      <w:marRight w:val="0"/>
      <w:marTop w:val="0"/>
      <w:marBottom w:val="0"/>
      <w:divBdr>
        <w:top w:val="none" w:sz="0" w:space="0" w:color="auto"/>
        <w:left w:val="none" w:sz="0" w:space="0" w:color="auto"/>
        <w:bottom w:val="none" w:sz="0" w:space="0" w:color="auto"/>
        <w:right w:val="none" w:sz="0" w:space="0" w:color="auto"/>
      </w:divBdr>
    </w:div>
    <w:div w:id="1093286177">
      <w:marLeft w:val="480"/>
      <w:marRight w:val="0"/>
      <w:marTop w:val="0"/>
      <w:marBottom w:val="0"/>
      <w:divBdr>
        <w:top w:val="none" w:sz="0" w:space="0" w:color="auto"/>
        <w:left w:val="none" w:sz="0" w:space="0" w:color="auto"/>
        <w:bottom w:val="none" w:sz="0" w:space="0" w:color="auto"/>
        <w:right w:val="none" w:sz="0" w:space="0" w:color="auto"/>
      </w:divBdr>
    </w:div>
    <w:div w:id="1093361584">
      <w:marLeft w:val="480"/>
      <w:marRight w:val="0"/>
      <w:marTop w:val="0"/>
      <w:marBottom w:val="0"/>
      <w:divBdr>
        <w:top w:val="none" w:sz="0" w:space="0" w:color="auto"/>
        <w:left w:val="none" w:sz="0" w:space="0" w:color="auto"/>
        <w:bottom w:val="none" w:sz="0" w:space="0" w:color="auto"/>
        <w:right w:val="none" w:sz="0" w:space="0" w:color="auto"/>
      </w:divBdr>
    </w:div>
    <w:div w:id="1093402786">
      <w:marLeft w:val="480"/>
      <w:marRight w:val="0"/>
      <w:marTop w:val="0"/>
      <w:marBottom w:val="0"/>
      <w:divBdr>
        <w:top w:val="none" w:sz="0" w:space="0" w:color="auto"/>
        <w:left w:val="none" w:sz="0" w:space="0" w:color="auto"/>
        <w:bottom w:val="none" w:sz="0" w:space="0" w:color="auto"/>
        <w:right w:val="none" w:sz="0" w:space="0" w:color="auto"/>
      </w:divBdr>
    </w:div>
    <w:div w:id="1093431221">
      <w:marLeft w:val="480"/>
      <w:marRight w:val="0"/>
      <w:marTop w:val="0"/>
      <w:marBottom w:val="0"/>
      <w:divBdr>
        <w:top w:val="none" w:sz="0" w:space="0" w:color="auto"/>
        <w:left w:val="none" w:sz="0" w:space="0" w:color="auto"/>
        <w:bottom w:val="none" w:sz="0" w:space="0" w:color="auto"/>
        <w:right w:val="none" w:sz="0" w:space="0" w:color="auto"/>
      </w:divBdr>
    </w:div>
    <w:div w:id="1093475232">
      <w:marLeft w:val="480"/>
      <w:marRight w:val="0"/>
      <w:marTop w:val="0"/>
      <w:marBottom w:val="0"/>
      <w:divBdr>
        <w:top w:val="none" w:sz="0" w:space="0" w:color="auto"/>
        <w:left w:val="none" w:sz="0" w:space="0" w:color="auto"/>
        <w:bottom w:val="none" w:sz="0" w:space="0" w:color="auto"/>
        <w:right w:val="none" w:sz="0" w:space="0" w:color="auto"/>
      </w:divBdr>
    </w:div>
    <w:div w:id="1093549643">
      <w:marLeft w:val="480"/>
      <w:marRight w:val="0"/>
      <w:marTop w:val="0"/>
      <w:marBottom w:val="0"/>
      <w:divBdr>
        <w:top w:val="none" w:sz="0" w:space="0" w:color="auto"/>
        <w:left w:val="none" w:sz="0" w:space="0" w:color="auto"/>
        <w:bottom w:val="none" w:sz="0" w:space="0" w:color="auto"/>
        <w:right w:val="none" w:sz="0" w:space="0" w:color="auto"/>
      </w:divBdr>
    </w:div>
    <w:div w:id="1093625868">
      <w:marLeft w:val="480"/>
      <w:marRight w:val="0"/>
      <w:marTop w:val="0"/>
      <w:marBottom w:val="0"/>
      <w:divBdr>
        <w:top w:val="none" w:sz="0" w:space="0" w:color="auto"/>
        <w:left w:val="none" w:sz="0" w:space="0" w:color="auto"/>
        <w:bottom w:val="none" w:sz="0" w:space="0" w:color="auto"/>
        <w:right w:val="none" w:sz="0" w:space="0" w:color="auto"/>
      </w:divBdr>
    </w:div>
    <w:div w:id="1093630948">
      <w:marLeft w:val="480"/>
      <w:marRight w:val="0"/>
      <w:marTop w:val="0"/>
      <w:marBottom w:val="0"/>
      <w:divBdr>
        <w:top w:val="none" w:sz="0" w:space="0" w:color="auto"/>
        <w:left w:val="none" w:sz="0" w:space="0" w:color="auto"/>
        <w:bottom w:val="none" w:sz="0" w:space="0" w:color="auto"/>
        <w:right w:val="none" w:sz="0" w:space="0" w:color="auto"/>
      </w:divBdr>
    </w:div>
    <w:div w:id="1093668376">
      <w:marLeft w:val="480"/>
      <w:marRight w:val="0"/>
      <w:marTop w:val="0"/>
      <w:marBottom w:val="0"/>
      <w:divBdr>
        <w:top w:val="none" w:sz="0" w:space="0" w:color="auto"/>
        <w:left w:val="none" w:sz="0" w:space="0" w:color="auto"/>
        <w:bottom w:val="none" w:sz="0" w:space="0" w:color="auto"/>
        <w:right w:val="none" w:sz="0" w:space="0" w:color="auto"/>
      </w:divBdr>
    </w:div>
    <w:div w:id="1093818956">
      <w:marLeft w:val="480"/>
      <w:marRight w:val="0"/>
      <w:marTop w:val="0"/>
      <w:marBottom w:val="0"/>
      <w:divBdr>
        <w:top w:val="none" w:sz="0" w:space="0" w:color="auto"/>
        <w:left w:val="none" w:sz="0" w:space="0" w:color="auto"/>
        <w:bottom w:val="none" w:sz="0" w:space="0" w:color="auto"/>
        <w:right w:val="none" w:sz="0" w:space="0" w:color="auto"/>
      </w:divBdr>
    </w:div>
    <w:div w:id="1093819745">
      <w:marLeft w:val="480"/>
      <w:marRight w:val="0"/>
      <w:marTop w:val="0"/>
      <w:marBottom w:val="0"/>
      <w:divBdr>
        <w:top w:val="none" w:sz="0" w:space="0" w:color="auto"/>
        <w:left w:val="none" w:sz="0" w:space="0" w:color="auto"/>
        <w:bottom w:val="none" w:sz="0" w:space="0" w:color="auto"/>
        <w:right w:val="none" w:sz="0" w:space="0" w:color="auto"/>
      </w:divBdr>
    </w:div>
    <w:div w:id="1093865898">
      <w:marLeft w:val="480"/>
      <w:marRight w:val="0"/>
      <w:marTop w:val="0"/>
      <w:marBottom w:val="0"/>
      <w:divBdr>
        <w:top w:val="none" w:sz="0" w:space="0" w:color="auto"/>
        <w:left w:val="none" w:sz="0" w:space="0" w:color="auto"/>
        <w:bottom w:val="none" w:sz="0" w:space="0" w:color="auto"/>
        <w:right w:val="none" w:sz="0" w:space="0" w:color="auto"/>
      </w:divBdr>
    </w:div>
    <w:div w:id="1093933264">
      <w:marLeft w:val="480"/>
      <w:marRight w:val="0"/>
      <w:marTop w:val="0"/>
      <w:marBottom w:val="0"/>
      <w:divBdr>
        <w:top w:val="none" w:sz="0" w:space="0" w:color="auto"/>
        <w:left w:val="none" w:sz="0" w:space="0" w:color="auto"/>
        <w:bottom w:val="none" w:sz="0" w:space="0" w:color="auto"/>
        <w:right w:val="none" w:sz="0" w:space="0" w:color="auto"/>
      </w:divBdr>
    </w:div>
    <w:div w:id="1093935924">
      <w:marLeft w:val="480"/>
      <w:marRight w:val="0"/>
      <w:marTop w:val="0"/>
      <w:marBottom w:val="0"/>
      <w:divBdr>
        <w:top w:val="none" w:sz="0" w:space="0" w:color="auto"/>
        <w:left w:val="none" w:sz="0" w:space="0" w:color="auto"/>
        <w:bottom w:val="none" w:sz="0" w:space="0" w:color="auto"/>
        <w:right w:val="none" w:sz="0" w:space="0" w:color="auto"/>
      </w:divBdr>
    </w:div>
    <w:div w:id="1093942423">
      <w:marLeft w:val="480"/>
      <w:marRight w:val="0"/>
      <w:marTop w:val="0"/>
      <w:marBottom w:val="0"/>
      <w:divBdr>
        <w:top w:val="none" w:sz="0" w:space="0" w:color="auto"/>
        <w:left w:val="none" w:sz="0" w:space="0" w:color="auto"/>
        <w:bottom w:val="none" w:sz="0" w:space="0" w:color="auto"/>
        <w:right w:val="none" w:sz="0" w:space="0" w:color="auto"/>
      </w:divBdr>
    </w:div>
    <w:div w:id="1094009566">
      <w:marLeft w:val="480"/>
      <w:marRight w:val="0"/>
      <w:marTop w:val="0"/>
      <w:marBottom w:val="0"/>
      <w:divBdr>
        <w:top w:val="none" w:sz="0" w:space="0" w:color="auto"/>
        <w:left w:val="none" w:sz="0" w:space="0" w:color="auto"/>
        <w:bottom w:val="none" w:sz="0" w:space="0" w:color="auto"/>
        <w:right w:val="none" w:sz="0" w:space="0" w:color="auto"/>
      </w:divBdr>
    </w:div>
    <w:div w:id="1094013899">
      <w:marLeft w:val="480"/>
      <w:marRight w:val="0"/>
      <w:marTop w:val="0"/>
      <w:marBottom w:val="0"/>
      <w:divBdr>
        <w:top w:val="none" w:sz="0" w:space="0" w:color="auto"/>
        <w:left w:val="none" w:sz="0" w:space="0" w:color="auto"/>
        <w:bottom w:val="none" w:sz="0" w:space="0" w:color="auto"/>
        <w:right w:val="none" w:sz="0" w:space="0" w:color="auto"/>
      </w:divBdr>
    </w:div>
    <w:div w:id="1094087947">
      <w:marLeft w:val="480"/>
      <w:marRight w:val="0"/>
      <w:marTop w:val="0"/>
      <w:marBottom w:val="0"/>
      <w:divBdr>
        <w:top w:val="none" w:sz="0" w:space="0" w:color="auto"/>
        <w:left w:val="none" w:sz="0" w:space="0" w:color="auto"/>
        <w:bottom w:val="none" w:sz="0" w:space="0" w:color="auto"/>
        <w:right w:val="none" w:sz="0" w:space="0" w:color="auto"/>
      </w:divBdr>
    </w:div>
    <w:div w:id="1094089850">
      <w:marLeft w:val="480"/>
      <w:marRight w:val="0"/>
      <w:marTop w:val="0"/>
      <w:marBottom w:val="0"/>
      <w:divBdr>
        <w:top w:val="none" w:sz="0" w:space="0" w:color="auto"/>
        <w:left w:val="none" w:sz="0" w:space="0" w:color="auto"/>
        <w:bottom w:val="none" w:sz="0" w:space="0" w:color="auto"/>
        <w:right w:val="none" w:sz="0" w:space="0" w:color="auto"/>
      </w:divBdr>
    </w:div>
    <w:div w:id="1094125979">
      <w:marLeft w:val="480"/>
      <w:marRight w:val="0"/>
      <w:marTop w:val="0"/>
      <w:marBottom w:val="0"/>
      <w:divBdr>
        <w:top w:val="none" w:sz="0" w:space="0" w:color="auto"/>
        <w:left w:val="none" w:sz="0" w:space="0" w:color="auto"/>
        <w:bottom w:val="none" w:sz="0" w:space="0" w:color="auto"/>
        <w:right w:val="none" w:sz="0" w:space="0" w:color="auto"/>
      </w:divBdr>
    </w:div>
    <w:div w:id="1094208917">
      <w:marLeft w:val="480"/>
      <w:marRight w:val="0"/>
      <w:marTop w:val="0"/>
      <w:marBottom w:val="0"/>
      <w:divBdr>
        <w:top w:val="none" w:sz="0" w:space="0" w:color="auto"/>
        <w:left w:val="none" w:sz="0" w:space="0" w:color="auto"/>
        <w:bottom w:val="none" w:sz="0" w:space="0" w:color="auto"/>
        <w:right w:val="none" w:sz="0" w:space="0" w:color="auto"/>
      </w:divBdr>
    </w:div>
    <w:div w:id="1094277160">
      <w:marLeft w:val="480"/>
      <w:marRight w:val="0"/>
      <w:marTop w:val="0"/>
      <w:marBottom w:val="0"/>
      <w:divBdr>
        <w:top w:val="none" w:sz="0" w:space="0" w:color="auto"/>
        <w:left w:val="none" w:sz="0" w:space="0" w:color="auto"/>
        <w:bottom w:val="none" w:sz="0" w:space="0" w:color="auto"/>
        <w:right w:val="none" w:sz="0" w:space="0" w:color="auto"/>
      </w:divBdr>
    </w:div>
    <w:div w:id="1094278913">
      <w:marLeft w:val="480"/>
      <w:marRight w:val="0"/>
      <w:marTop w:val="0"/>
      <w:marBottom w:val="0"/>
      <w:divBdr>
        <w:top w:val="none" w:sz="0" w:space="0" w:color="auto"/>
        <w:left w:val="none" w:sz="0" w:space="0" w:color="auto"/>
        <w:bottom w:val="none" w:sz="0" w:space="0" w:color="auto"/>
        <w:right w:val="none" w:sz="0" w:space="0" w:color="auto"/>
      </w:divBdr>
    </w:div>
    <w:div w:id="1094283032">
      <w:marLeft w:val="480"/>
      <w:marRight w:val="0"/>
      <w:marTop w:val="0"/>
      <w:marBottom w:val="0"/>
      <w:divBdr>
        <w:top w:val="none" w:sz="0" w:space="0" w:color="auto"/>
        <w:left w:val="none" w:sz="0" w:space="0" w:color="auto"/>
        <w:bottom w:val="none" w:sz="0" w:space="0" w:color="auto"/>
        <w:right w:val="none" w:sz="0" w:space="0" w:color="auto"/>
      </w:divBdr>
    </w:div>
    <w:div w:id="1094321984">
      <w:marLeft w:val="480"/>
      <w:marRight w:val="0"/>
      <w:marTop w:val="0"/>
      <w:marBottom w:val="0"/>
      <w:divBdr>
        <w:top w:val="none" w:sz="0" w:space="0" w:color="auto"/>
        <w:left w:val="none" w:sz="0" w:space="0" w:color="auto"/>
        <w:bottom w:val="none" w:sz="0" w:space="0" w:color="auto"/>
        <w:right w:val="none" w:sz="0" w:space="0" w:color="auto"/>
      </w:divBdr>
    </w:div>
    <w:div w:id="1094323542">
      <w:marLeft w:val="480"/>
      <w:marRight w:val="0"/>
      <w:marTop w:val="0"/>
      <w:marBottom w:val="0"/>
      <w:divBdr>
        <w:top w:val="none" w:sz="0" w:space="0" w:color="auto"/>
        <w:left w:val="none" w:sz="0" w:space="0" w:color="auto"/>
        <w:bottom w:val="none" w:sz="0" w:space="0" w:color="auto"/>
        <w:right w:val="none" w:sz="0" w:space="0" w:color="auto"/>
      </w:divBdr>
    </w:div>
    <w:div w:id="1094398608">
      <w:marLeft w:val="480"/>
      <w:marRight w:val="0"/>
      <w:marTop w:val="0"/>
      <w:marBottom w:val="0"/>
      <w:divBdr>
        <w:top w:val="none" w:sz="0" w:space="0" w:color="auto"/>
        <w:left w:val="none" w:sz="0" w:space="0" w:color="auto"/>
        <w:bottom w:val="none" w:sz="0" w:space="0" w:color="auto"/>
        <w:right w:val="none" w:sz="0" w:space="0" w:color="auto"/>
      </w:divBdr>
    </w:div>
    <w:div w:id="1094400343">
      <w:marLeft w:val="480"/>
      <w:marRight w:val="0"/>
      <w:marTop w:val="0"/>
      <w:marBottom w:val="0"/>
      <w:divBdr>
        <w:top w:val="none" w:sz="0" w:space="0" w:color="auto"/>
        <w:left w:val="none" w:sz="0" w:space="0" w:color="auto"/>
        <w:bottom w:val="none" w:sz="0" w:space="0" w:color="auto"/>
        <w:right w:val="none" w:sz="0" w:space="0" w:color="auto"/>
      </w:divBdr>
    </w:div>
    <w:div w:id="1094590654">
      <w:marLeft w:val="480"/>
      <w:marRight w:val="0"/>
      <w:marTop w:val="0"/>
      <w:marBottom w:val="0"/>
      <w:divBdr>
        <w:top w:val="none" w:sz="0" w:space="0" w:color="auto"/>
        <w:left w:val="none" w:sz="0" w:space="0" w:color="auto"/>
        <w:bottom w:val="none" w:sz="0" w:space="0" w:color="auto"/>
        <w:right w:val="none" w:sz="0" w:space="0" w:color="auto"/>
      </w:divBdr>
    </w:div>
    <w:div w:id="1094590713">
      <w:marLeft w:val="480"/>
      <w:marRight w:val="0"/>
      <w:marTop w:val="0"/>
      <w:marBottom w:val="0"/>
      <w:divBdr>
        <w:top w:val="none" w:sz="0" w:space="0" w:color="auto"/>
        <w:left w:val="none" w:sz="0" w:space="0" w:color="auto"/>
        <w:bottom w:val="none" w:sz="0" w:space="0" w:color="auto"/>
        <w:right w:val="none" w:sz="0" w:space="0" w:color="auto"/>
      </w:divBdr>
    </w:div>
    <w:div w:id="1094671322">
      <w:marLeft w:val="480"/>
      <w:marRight w:val="0"/>
      <w:marTop w:val="0"/>
      <w:marBottom w:val="0"/>
      <w:divBdr>
        <w:top w:val="none" w:sz="0" w:space="0" w:color="auto"/>
        <w:left w:val="none" w:sz="0" w:space="0" w:color="auto"/>
        <w:bottom w:val="none" w:sz="0" w:space="0" w:color="auto"/>
        <w:right w:val="none" w:sz="0" w:space="0" w:color="auto"/>
      </w:divBdr>
    </w:div>
    <w:div w:id="1094672319">
      <w:marLeft w:val="480"/>
      <w:marRight w:val="0"/>
      <w:marTop w:val="0"/>
      <w:marBottom w:val="0"/>
      <w:divBdr>
        <w:top w:val="none" w:sz="0" w:space="0" w:color="auto"/>
        <w:left w:val="none" w:sz="0" w:space="0" w:color="auto"/>
        <w:bottom w:val="none" w:sz="0" w:space="0" w:color="auto"/>
        <w:right w:val="none" w:sz="0" w:space="0" w:color="auto"/>
      </w:divBdr>
    </w:div>
    <w:div w:id="1094744984">
      <w:marLeft w:val="480"/>
      <w:marRight w:val="0"/>
      <w:marTop w:val="0"/>
      <w:marBottom w:val="0"/>
      <w:divBdr>
        <w:top w:val="none" w:sz="0" w:space="0" w:color="auto"/>
        <w:left w:val="none" w:sz="0" w:space="0" w:color="auto"/>
        <w:bottom w:val="none" w:sz="0" w:space="0" w:color="auto"/>
        <w:right w:val="none" w:sz="0" w:space="0" w:color="auto"/>
      </w:divBdr>
    </w:div>
    <w:div w:id="1094789267">
      <w:marLeft w:val="480"/>
      <w:marRight w:val="0"/>
      <w:marTop w:val="0"/>
      <w:marBottom w:val="0"/>
      <w:divBdr>
        <w:top w:val="none" w:sz="0" w:space="0" w:color="auto"/>
        <w:left w:val="none" w:sz="0" w:space="0" w:color="auto"/>
        <w:bottom w:val="none" w:sz="0" w:space="0" w:color="auto"/>
        <w:right w:val="none" w:sz="0" w:space="0" w:color="auto"/>
      </w:divBdr>
    </w:div>
    <w:div w:id="1094789682">
      <w:marLeft w:val="480"/>
      <w:marRight w:val="0"/>
      <w:marTop w:val="0"/>
      <w:marBottom w:val="0"/>
      <w:divBdr>
        <w:top w:val="none" w:sz="0" w:space="0" w:color="auto"/>
        <w:left w:val="none" w:sz="0" w:space="0" w:color="auto"/>
        <w:bottom w:val="none" w:sz="0" w:space="0" w:color="auto"/>
        <w:right w:val="none" w:sz="0" w:space="0" w:color="auto"/>
      </w:divBdr>
    </w:div>
    <w:div w:id="1094790483">
      <w:marLeft w:val="480"/>
      <w:marRight w:val="0"/>
      <w:marTop w:val="0"/>
      <w:marBottom w:val="0"/>
      <w:divBdr>
        <w:top w:val="none" w:sz="0" w:space="0" w:color="auto"/>
        <w:left w:val="none" w:sz="0" w:space="0" w:color="auto"/>
        <w:bottom w:val="none" w:sz="0" w:space="0" w:color="auto"/>
        <w:right w:val="none" w:sz="0" w:space="0" w:color="auto"/>
      </w:divBdr>
    </w:div>
    <w:div w:id="1094859182">
      <w:marLeft w:val="480"/>
      <w:marRight w:val="0"/>
      <w:marTop w:val="0"/>
      <w:marBottom w:val="0"/>
      <w:divBdr>
        <w:top w:val="none" w:sz="0" w:space="0" w:color="auto"/>
        <w:left w:val="none" w:sz="0" w:space="0" w:color="auto"/>
        <w:bottom w:val="none" w:sz="0" w:space="0" w:color="auto"/>
        <w:right w:val="none" w:sz="0" w:space="0" w:color="auto"/>
      </w:divBdr>
    </w:div>
    <w:div w:id="1094937614">
      <w:marLeft w:val="480"/>
      <w:marRight w:val="0"/>
      <w:marTop w:val="0"/>
      <w:marBottom w:val="0"/>
      <w:divBdr>
        <w:top w:val="none" w:sz="0" w:space="0" w:color="auto"/>
        <w:left w:val="none" w:sz="0" w:space="0" w:color="auto"/>
        <w:bottom w:val="none" w:sz="0" w:space="0" w:color="auto"/>
        <w:right w:val="none" w:sz="0" w:space="0" w:color="auto"/>
      </w:divBdr>
    </w:div>
    <w:div w:id="1095049965">
      <w:marLeft w:val="480"/>
      <w:marRight w:val="0"/>
      <w:marTop w:val="0"/>
      <w:marBottom w:val="0"/>
      <w:divBdr>
        <w:top w:val="none" w:sz="0" w:space="0" w:color="auto"/>
        <w:left w:val="none" w:sz="0" w:space="0" w:color="auto"/>
        <w:bottom w:val="none" w:sz="0" w:space="0" w:color="auto"/>
        <w:right w:val="none" w:sz="0" w:space="0" w:color="auto"/>
      </w:divBdr>
    </w:div>
    <w:div w:id="1095050991">
      <w:marLeft w:val="480"/>
      <w:marRight w:val="0"/>
      <w:marTop w:val="0"/>
      <w:marBottom w:val="0"/>
      <w:divBdr>
        <w:top w:val="none" w:sz="0" w:space="0" w:color="auto"/>
        <w:left w:val="none" w:sz="0" w:space="0" w:color="auto"/>
        <w:bottom w:val="none" w:sz="0" w:space="0" w:color="auto"/>
        <w:right w:val="none" w:sz="0" w:space="0" w:color="auto"/>
      </w:divBdr>
    </w:div>
    <w:div w:id="1095054348">
      <w:marLeft w:val="480"/>
      <w:marRight w:val="0"/>
      <w:marTop w:val="0"/>
      <w:marBottom w:val="0"/>
      <w:divBdr>
        <w:top w:val="none" w:sz="0" w:space="0" w:color="auto"/>
        <w:left w:val="none" w:sz="0" w:space="0" w:color="auto"/>
        <w:bottom w:val="none" w:sz="0" w:space="0" w:color="auto"/>
        <w:right w:val="none" w:sz="0" w:space="0" w:color="auto"/>
      </w:divBdr>
    </w:div>
    <w:div w:id="1095054581">
      <w:marLeft w:val="480"/>
      <w:marRight w:val="0"/>
      <w:marTop w:val="0"/>
      <w:marBottom w:val="0"/>
      <w:divBdr>
        <w:top w:val="none" w:sz="0" w:space="0" w:color="auto"/>
        <w:left w:val="none" w:sz="0" w:space="0" w:color="auto"/>
        <w:bottom w:val="none" w:sz="0" w:space="0" w:color="auto"/>
        <w:right w:val="none" w:sz="0" w:space="0" w:color="auto"/>
      </w:divBdr>
    </w:div>
    <w:div w:id="1095054949">
      <w:marLeft w:val="480"/>
      <w:marRight w:val="0"/>
      <w:marTop w:val="0"/>
      <w:marBottom w:val="0"/>
      <w:divBdr>
        <w:top w:val="none" w:sz="0" w:space="0" w:color="auto"/>
        <w:left w:val="none" w:sz="0" w:space="0" w:color="auto"/>
        <w:bottom w:val="none" w:sz="0" w:space="0" w:color="auto"/>
        <w:right w:val="none" w:sz="0" w:space="0" w:color="auto"/>
      </w:divBdr>
    </w:div>
    <w:div w:id="1095058508">
      <w:marLeft w:val="480"/>
      <w:marRight w:val="0"/>
      <w:marTop w:val="0"/>
      <w:marBottom w:val="0"/>
      <w:divBdr>
        <w:top w:val="none" w:sz="0" w:space="0" w:color="auto"/>
        <w:left w:val="none" w:sz="0" w:space="0" w:color="auto"/>
        <w:bottom w:val="none" w:sz="0" w:space="0" w:color="auto"/>
        <w:right w:val="none" w:sz="0" w:space="0" w:color="auto"/>
      </w:divBdr>
    </w:div>
    <w:div w:id="1095128369">
      <w:marLeft w:val="480"/>
      <w:marRight w:val="0"/>
      <w:marTop w:val="0"/>
      <w:marBottom w:val="0"/>
      <w:divBdr>
        <w:top w:val="none" w:sz="0" w:space="0" w:color="auto"/>
        <w:left w:val="none" w:sz="0" w:space="0" w:color="auto"/>
        <w:bottom w:val="none" w:sz="0" w:space="0" w:color="auto"/>
        <w:right w:val="none" w:sz="0" w:space="0" w:color="auto"/>
      </w:divBdr>
    </w:div>
    <w:div w:id="1095132471">
      <w:marLeft w:val="480"/>
      <w:marRight w:val="0"/>
      <w:marTop w:val="0"/>
      <w:marBottom w:val="0"/>
      <w:divBdr>
        <w:top w:val="none" w:sz="0" w:space="0" w:color="auto"/>
        <w:left w:val="none" w:sz="0" w:space="0" w:color="auto"/>
        <w:bottom w:val="none" w:sz="0" w:space="0" w:color="auto"/>
        <w:right w:val="none" w:sz="0" w:space="0" w:color="auto"/>
      </w:divBdr>
    </w:div>
    <w:div w:id="1095132554">
      <w:marLeft w:val="480"/>
      <w:marRight w:val="0"/>
      <w:marTop w:val="0"/>
      <w:marBottom w:val="0"/>
      <w:divBdr>
        <w:top w:val="none" w:sz="0" w:space="0" w:color="auto"/>
        <w:left w:val="none" w:sz="0" w:space="0" w:color="auto"/>
        <w:bottom w:val="none" w:sz="0" w:space="0" w:color="auto"/>
        <w:right w:val="none" w:sz="0" w:space="0" w:color="auto"/>
      </w:divBdr>
    </w:div>
    <w:div w:id="1095133432">
      <w:marLeft w:val="480"/>
      <w:marRight w:val="0"/>
      <w:marTop w:val="0"/>
      <w:marBottom w:val="0"/>
      <w:divBdr>
        <w:top w:val="none" w:sz="0" w:space="0" w:color="auto"/>
        <w:left w:val="none" w:sz="0" w:space="0" w:color="auto"/>
        <w:bottom w:val="none" w:sz="0" w:space="0" w:color="auto"/>
        <w:right w:val="none" w:sz="0" w:space="0" w:color="auto"/>
      </w:divBdr>
    </w:div>
    <w:div w:id="1095172345">
      <w:marLeft w:val="480"/>
      <w:marRight w:val="0"/>
      <w:marTop w:val="0"/>
      <w:marBottom w:val="0"/>
      <w:divBdr>
        <w:top w:val="none" w:sz="0" w:space="0" w:color="auto"/>
        <w:left w:val="none" w:sz="0" w:space="0" w:color="auto"/>
        <w:bottom w:val="none" w:sz="0" w:space="0" w:color="auto"/>
        <w:right w:val="none" w:sz="0" w:space="0" w:color="auto"/>
      </w:divBdr>
    </w:div>
    <w:div w:id="1095174554">
      <w:marLeft w:val="480"/>
      <w:marRight w:val="0"/>
      <w:marTop w:val="0"/>
      <w:marBottom w:val="0"/>
      <w:divBdr>
        <w:top w:val="none" w:sz="0" w:space="0" w:color="auto"/>
        <w:left w:val="none" w:sz="0" w:space="0" w:color="auto"/>
        <w:bottom w:val="none" w:sz="0" w:space="0" w:color="auto"/>
        <w:right w:val="none" w:sz="0" w:space="0" w:color="auto"/>
      </w:divBdr>
    </w:div>
    <w:div w:id="1095201956">
      <w:marLeft w:val="480"/>
      <w:marRight w:val="0"/>
      <w:marTop w:val="0"/>
      <w:marBottom w:val="0"/>
      <w:divBdr>
        <w:top w:val="none" w:sz="0" w:space="0" w:color="auto"/>
        <w:left w:val="none" w:sz="0" w:space="0" w:color="auto"/>
        <w:bottom w:val="none" w:sz="0" w:space="0" w:color="auto"/>
        <w:right w:val="none" w:sz="0" w:space="0" w:color="auto"/>
      </w:divBdr>
    </w:div>
    <w:div w:id="1095243894">
      <w:marLeft w:val="480"/>
      <w:marRight w:val="0"/>
      <w:marTop w:val="0"/>
      <w:marBottom w:val="0"/>
      <w:divBdr>
        <w:top w:val="none" w:sz="0" w:space="0" w:color="auto"/>
        <w:left w:val="none" w:sz="0" w:space="0" w:color="auto"/>
        <w:bottom w:val="none" w:sz="0" w:space="0" w:color="auto"/>
        <w:right w:val="none" w:sz="0" w:space="0" w:color="auto"/>
      </w:divBdr>
    </w:div>
    <w:div w:id="1095252835">
      <w:marLeft w:val="480"/>
      <w:marRight w:val="0"/>
      <w:marTop w:val="0"/>
      <w:marBottom w:val="0"/>
      <w:divBdr>
        <w:top w:val="none" w:sz="0" w:space="0" w:color="auto"/>
        <w:left w:val="none" w:sz="0" w:space="0" w:color="auto"/>
        <w:bottom w:val="none" w:sz="0" w:space="0" w:color="auto"/>
        <w:right w:val="none" w:sz="0" w:space="0" w:color="auto"/>
      </w:divBdr>
    </w:div>
    <w:div w:id="1095320737">
      <w:marLeft w:val="480"/>
      <w:marRight w:val="0"/>
      <w:marTop w:val="0"/>
      <w:marBottom w:val="0"/>
      <w:divBdr>
        <w:top w:val="none" w:sz="0" w:space="0" w:color="auto"/>
        <w:left w:val="none" w:sz="0" w:space="0" w:color="auto"/>
        <w:bottom w:val="none" w:sz="0" w:space="0" w:color="auto"/>
        <w:right w:val="none" w:sz="0" w:space="0" w:color="auto"/>
      </w:divBdr>
    </w:div>
    <w:div w:id="1095322887">
      <w:marLeft w:val="480"/>
      <w:marRight w:val="0"/>
      <w:marTop w:val="0"/>
      <w:marBottom w:val="0"/>
      <w:divBdr>
        <w:top w:val="none" w:sz="0" w:space="0" w:color="auto"/>
        <w:left w:val="none" w:sz="0" w:space="0" w:color="auto"/>
        <w:bottom w:val="none" w:sz="0" w:space="0" w:color="auto"/>
        <w:right w:val="none" w:sz="0" w:space="0" w:color="auto"/>
      </w:divBdr>
    </w:div>
    <w:div w:id="1095400239">
      <w:marLeft w:val="480"/>
      <w:marRight w:val="0"/>
      <w:marTop w:val="0"/>
      <w:marBottom w:val="0"/>
      <w:divBdr>
        <w:top w:val="none" w:sz="0" w:space="0" w:color="auto"/>
        <w:left w:val="none" w:sz="0" w:space="0" w:color="auto"/>
        <w:bottom w:val="none" w:sz="0" w:space="0" w:color="auto"/>
        <w:right w:val="none" w:sz="0" w:space="0" w:color="auto"/>
      </w:divBdr>
    </w:div>
    <w:div w:id="1095442774">
      <w:marLeft w:val="480"/>
      <w:marRight w:val="0"/>
      <w:marTop w:val="0"/>
      <w:marBottom w:val="0"/>
      <w:divBdr>
        <w:top w:val="none" w:sz="0" w:space="0" w:color="auto"/>
        <w:left w:val="none" w:sz="0" w:space="0" w:color="auto"/>
        <w:bottom w:val="none" w:sz="0" w:space="0" w:color="auto"/>
        <w:right w:val="none" w:sz="0" w:space="0" w:color="auto"/>
      </w:divBdr>
    </w:div>
    <w:div w:id="1095514618">
      <w:marLeft w:val="480"/>
      <w:marRight w:val="0"/>
      <w:marTop w:val="0"/>
      <w:marBottom w:val="0"/>
      <w:divBdr>
        <w:top w:val="none" w:sz="0" w:space="0" w:color="auto"/>
        <w:left w:val="none" w:sz="0" w:space="0" w:color="auto"/>
        <w:bottom w:val="none" w:sz="0" w:space="0" w:color="auto"/>
        <w:right w:val="none" w:sz="0" w:space="0" w:color="auto"/>
      </w:divBdr>
    </w:div>
    <w:div w:id="1095519312">
      <w:marLeft w:val="480"/>
      <w:marRight w:val="0"/>
      <w:marTop w:val="0"/>
      <w:marBottom w:val="0"/>
      <w:divBdr>
        <w:top w:val="none" w:sz="0" w:space="0" w:color="auto"/>
        <w:left w:val="none" w:sz="0" w:space="0" w:color="auto"/>
        <w:bottom w:val="none" w:sz="0" w:space="0" w:color="auto"/>
        <w:right w:val="none" w:sz="0" w:space="0" w:color="auto"/>
      </w:divBdr>
    </w:div>
    <w:div w:id="1095519628">
      <w:marLeft w:val="480"/>
      <w:marRight w:val="0"/>
      <w:marTop w:val="0"/>
      <w:marBottom w:val="0"/>
      <w:divBdr>
        <w:top w:val="none" w:sz="0" w:space="0" w:color="auto"/>
        <w:left w:val="none" w:sz="0" w:space="0" w:color="auto"/>
        <w:bottom w:val="none" w:sz="0" w:space="0" w:color="auto"/>
        <w:right w:val="none" w:sz="0" w:space="0" w:color="auto"/>
      </w:divBdr>
    </w:div>
    <w:div w:id="1095638746">
      <w:marLeft w:val="480"/>
      <w:marRight w:val="0"/>
      <w:marTop w:val="0"/>
      <w:marBottom w:val="0"/>
      <w:divBdr>
        <w:top w:val="none" w:sz="0" w:space="0" w:color="auto"/>
        <w:left w:val="none" w:sz="0" w:space="0" w:color="auto"/>
        <w:bottom w:val="none" w:sz="0" w:space="0" w:color="auto"/>
        <w:right w:val="none" w:sz="0" w:space="0" w:color="auto"/>
      </w:divBdr>
    </w:div>
    <w:div w:id="1095705453">
      <w:marLeft w:val="480"/>
      <w:marRight w:val="0"/>
      <w:marTop w:val="0"/>
      <w:marBottom w:val="0"/>
      <w:divBdr>
        <w:top w:val="none" w:sz="0" w:space="0" w:color="auto"/>
        <w:left w:val="none" w:sz="0" w:space="0" w:color="auto"/>
        <w:bottom w:val="none" w:sz="0" w:space="0" w:color="auto"/>
        <w:right w:val="none" w:sz="0" w:space="0" w:color="auto"/>
      </w:divBdr>
    </w:div>
    <w:div w:id="1095709499">
      <w:marLeft w:val="480"/>
      <w:marRight w:val="0"/>
      <w:marTop w:val="0"/>
      <w:marBottom w:val="0"/>
      <w:divBdr>
        <w:top w:val="none" w:sz="0" w:space="0" w:color="auto"/>
        <w:left w:val="none" w:sz="0" w:space="0" w:color="auto"/>
        <w:bottom w:val="none" w:sz="0" w:space="0" w:color="auto"/>
        <w:right w:val="none" w:sz="0" w:space="0" w:color="auto"/>
      </w:divBdr>
    </w:div>
    <w:div w:id="1095783435">
      <w:marLeft w:val="480"/>
      <w:marRight w:val="0"/>
      <w:marTop w:val="0"/>
      <w:marBottom w:val="0"/>
      <w:divBdr>
        <w:top w:val="none" w:sz="0" w:space="0" w:color="auto"/>
        <w:left w:val="none" w:sz="0" w:space="0" w:color="auto"/>
        <w:bottom w:val="none" w:sz="0" w:space="0" w:color="auto"/>
        <w:right w:val="none" w:sz="0" w:space="0" w:color="auto"/>
      </w:divBdr>
    </w:div>
    <w:div w:id="1095788831">
      <w:marLeft w:val="480"/>
      <w:marRight w:val="0"/>
      <w:marTop w:val="0"/>
      <w:marBottom w:val="0"/>
      <w:divBdr>
        <w:top w:val="none" w:sz="0" w:space="0" w:color="auto"/>
        <w:left w:val="none" w:sz="0" w:space="0" w:color="auto"/>
        <w:bottom w:val="none" w:sz="0" w:space="0" w:color="auto"/>
        <w:right w:val="none" w:sz="0" w:space="0" w:color="auto"/>
      </w:divBdr>
    </w:div>
    <w:div w:id="1095905521">
      <w:marLeft w:val="480"/>
      <w:marRight w:val="0"/>
      <w:marTop w:val="0"/>
      <w:marBottom w:val="0"/>
      <w:divBdr>
        <w:top w:val="none" w:sz="0" w:space="0" w:color="auto"/>
        <w:left w:val="none" w:sz="0" w:space="0" w:color="auto"/>
        <w:bottom w:val="none" w:sz="0" w:space="0" w:color="auto"/>
        <w:right w:val="none" w:sz="0" w:space="0" w:color="auto"/>
      </w:divBdr>
    </w:div>
    <w:div w:id="1095977034">
      <w:marLeft w:val="480"/>
      <w:marRight w:val="0"/>
      <w:marTop w:val="0"/>
      <w:marBottom w:val="0"/>
      <w:divBdr>
        <w:top w:val="none" w:sz="0" w:space="0" w:color="auto"/>
        <w:left w:val="none" w:sz="0" w:space="0" w:color="auto"/>
        <w:bottom w:val="none" w:sz="0" w:space="0" w:color="auto"/>
        <w:right w:val="none" w:sz="0" w:space="0" w:color="auto"/>
      </w:divBdr>
    </w:div>
    <w:div w:id="1095980848">
      <w:marLeft w:val="480"/>
      <w:marRight w:val="0"/>
      <w:marTop w:val="0"/>
      <w:marBottom w:val="0"/>
      <w:divBdr>
        <w:top w:val="none" w:sz="0" w:space="0" w:color="auto"/>
        <w:left w:val="none" w:sz="0" w:space="0" w:color="auto"/>
        <w:bottom w:val="none" w:sz="0" w:space="0" w:color="auto"/>
        <w:right w:val="none" w:sz="0" w:space="0" w:color="auto"/>
      </w:divBdr>
    </w:div>
    <w:div w:id="1096024352">
      <w:marLeft w:val="480"/>
      <w:marRight w:val="0"/>
      <w:marTop w:val="0"/>
      <w:marBottom w:val="0"/>
      <w:divBdr>
        <w:top w:val="none" w:sz="0" w:space="0" w:color="auto"/>
        <w:left w:val="none" w:sz="0" w:space="0" w:color="auto"/>
        <w:bottom w:val="none" w:sz="0" w:space="0" w:color="auto"/>
        <w:right w:val="none" w:sz="0" w:space="0" w:color="auto"/>
      </w:divBdr>
    </w:div>
    <w:div w:id="1096055339">
      <w:marLeft w:val="480"/>
      <w:marRight w:val="0"/>
      <w:marTop w:val="0"/>
      <w:marBottom w:val="0"/>
      <w:divBdr>
        <w:top w:val="none" w:sz="0" w:space="0" w:color="auto"/>
        <w:left w:val="none" w:sz="0" w:space="0" w:color="auto"/>
        <w:bottom w:val="none" w:sz="0" w:space="0" w:color="auto"/>
        <w:right w:val="none" w:sz="0" w:space="0" w:color="auto"/>
      </w:divBdr>
    </w:div>
    <w:div w:id="1096098626">
      <w:marLeft w:val="480"/>
      <w:marRight w:val="0"/>
      <w:marTop w:val="0"/>
      <w:marBottom w:val="0"/>
      <w:divBdr>
        <w:top w:val="none" w:sz="0" w:space="0" w:color="auto"/>
        <w:left w:val="none" w:sz="0" w:space="0" w:color="auto"/>
        <w:bottom w:val="none" w:sz="0" w:space="0" w:color="auto"/>
        <w:right w:val="none" w:sz="0" w:space="0" w:color="auto"/>
      </w:divBdr>
    </w:div>
    <w:div w:id="1096100703">
      <w:marLeft w:val="480"/>
      <w:marRight w:val="0"/>
      <w:marTop w:val="0"/>
      <w:marBottom w:val="0"/>
      <w:divBdr>
        <w:top w:val="none" w:sz="0" w:space="0" w:color="auto"/>
        <w:left w:val="none" w:sz="0" w:space="0" w:color="auto"/>
        <w:bottom w:val="none" w:sz="0" w:space="0" w:color="auto"/>
        <w:right w:val="none" w:sz="0" w:space="0" w:color="auto"/>
      </w:divBdr>
    </w:div>
    <w:div w:id="1096169982">
      <w:marLeft w:val="480"/>
      <w:marRight w:val="0"/>
      <w:marTop w:val="0"/>
      <w:marBottom w:val="0"/>
      <w:divBdr>
        <w:top w:val="none" w:sz="0" w:space="0" w:color="auto"/>
        <w:left w:val="none" w:sz="0" w:space="0" w:color="auto"/>
        <w:bottom w:val="none" w:sz="0" w:space="0" w:color="auto"/>
        <w:right w:val="none" w:sz="0" w:space="0" w:color="auto"/>
      </w:divBdr>
    </w:div>
    <w:div w:id="1096174740">
      <w:marLeft w:val="480"/>
      <w:marRight w:val="0"/>
      <w:marTop w:val="0"/>
      <w:marBottom w:val="0"/>
      <w:divBdr>
        <w:top w:val="none" w:sz="0" w:space="0" w:color="auto"/>
        <w:left w:val="none" w:sz="0" w:space="0" w:color="auto"/>
        <w:bottom w:val="none" w:sz="0" w:space="0" w:color="auto"/>
        <w:right w:val="none" w:sz="0" w:space="0" w:color="auto"/>
      </w:divBdr>
    </w:div>
    <w:div w:id="1096244093">
      <w:marLeft w:val="480"/>
      <w:marRight w:val="0"/>
      <w:marTop w:val="0"/>
      <w:marBottom w:val="0"/>
      <w:divBdr>
        <w:top w:val="none" w:sz="0" w:space="0" w:color="auto"/>
        <w:left w:val="none" w:sz="0" w:space="0" w:color="auto"/>
        <w:bottom w:val="none" w:sz="0" w:space="0" w:color="auto"/>
        <w:right w:val="none" w:sz="0" w:space="0" w:color="auto"/>
      </w:divBdr>
    </w:div>
    <w:div w:id="1096245180">
      <w:marLeft w:val="480"/>
      <w:marRight w:val="0"/>
      <w:marTop w:val="0"/>
      <w:marBottom w:val="0"/>
      <w:divBdr>
        <w:top w:val="none" w:sz="0" w:space="0" w:color="auto"/>
        <w:left w:val="none" w:sz="0" w:space="0" w:color="auto"/>
        <w:bottom w:val="none" w:sz="0" w:space="0" w:color="auto"/>
        <w:right w:val="none" w:sz="0" w:space="0" w:color="auto"/>
      </w:divBdr>
    </w:div>
    <w:div w:id="1096292066">
      <w:marLeft w:val="480"/>
      <w:marRight w:val="0"/>
      <w:marTop w:val="0"/>
      <w:marBottom w:val="0"/>
      <w:divBdr>
        <w:top w:val="none" w:sz="0" w:space="0" w:color="auto"/>
        <w:left w:val="none" w:sz="0" w:space="0" w:color="auto"/>
        <w:bottom w:val="none" w:sz="0" w:space="0" w:color="auto"/>
        <w:right w:val="none" w:sz="0" w:space="0" w:color="auto"/>
      </w:divBdr>
    </w:div>
    <w:div w:id="1096318910">
      <w:marLeft w:val="480"/>
      <w:marRight w:val="0"/>
      <w:marTop w:val="0"/>
      <w:marBottom w:val="0"/>
      <w:divBdr>
        <w:top w:val="none" w:sz="0" w:space="0" w:color="auto"/>
        <w:left w:val="none" w:sz="0" w:space="0" w:color="auto"/>
        <w:bottom w:val="none" w:sz="0" w:space="0" w:color="auto"/>
        <w:right w:val="none" w:sz="0" w:space="0" w:color="auto"/>
      </w:divBdr>
    </w:div>
    <w:div w:id="1096364495">
      <w:marLeft w:val="480"/>
      <w:marRight w:val="0"/>
      <w:marTop w:val="0"/>
      <w:marBottom w:val="0"/>
      <w:divBdr>
        <w:top w:val="none" w:sz="0" w:space="0" w:color="auto"/>
        <w:left w:val="none" w:sz="0" w:space="0" w:color="auto"/>
        <w:bottom w:val="none" w:sz="0" w:space="0" w:color="auto"/>
        <w:right w:val="none" w:sz="0" w:space="0" w:color="auto"/>
      </w:divBdr>
    </w:div>
    <w:div w:id="1096435908">
      <w:marLeft w:val="480"/>
      <w:marRight w:val="0"/>
      <w:marTop w:val="0"/>
      <w:marBottom w:val="0"/>
      <w:divBdr>
        <w:top w:val="none" w:sz="0" w:space="0" w:color="auto"/>
        <w:left w:val="none" w:sz="0" w:space="0" w:color="auto"/>
        <w:bottom w:val="none" w:sz="0" w:space="0" w:color="auto"/>
        <w:right w:val="none" w:sz="0" w:space="0" w:color="auto"/>
      </w:divBdr>
    </w:div>
    <w:div w:id="1096441693">
      <w:marLeft w:val="480"/>
      <w:marRight w:val="0"/>
      <w:marTop w:val="0"/>
      <w:marBottom w:val="0"/>
      <w:divBdr>
        <w:top w:val="none" w:sz="0" w:space="0" w:color="auto"/>
        <w:left w:val="none" w:sz="0" w:space="0" w:color="auto"/>
        <w:bottom w:val="none" w:sz="0" w:space="0" w:color="auto"/>
        <w:right w:val="none" w:sz="0" w:space="0" w:color="auto"/>
      </w:divBdr>
    </w:div>
    <w:div w:id="1096442370">
      <w:marLeft w:val="480"/>
      <w:marRight w:val="0"/>
      <w:marTop w:val="0"/>
      <w:marBottom w:val="0"/>
      <w:divBdr>
        <w:top w:val="none" w:sz="0" w:space="0" w:color="auto"/>
        <w:left w:val="none" w:sz="0" w:space="0" w:color="auto"/>
        <w:bottom w:val="none" w:sz="0" w:space="0" w:color="auto"/>
        <w:right w:val="none" w:sz="0" w:space="0" w:color="auto"/>
      </w:divBdr>
    </w:div>
    <w:div w:id="1096442772">
      <w:marLeft w:val="480"/>
      <w:marRight w:val="0"/>
      <w:marTop w:val="0"/>
      <w:marBottom w:val="0"/>
      <w:divBdr>
        <w:top w:val="none" w:sz="0" w:space="0" w:color="auto"/>
        <w:left w:val="none" w:sz="0" w:space="0" w:color="auto"/>
        <w:bottom w:val="none" w:sz="0" w:space="0" w:color="auto"/>
        <w:right w:val="none" w:sz="0" w:space="0" w:color="auto"/>
      </w:divBdr>
    </w:div>
    <w:div w:id="1096511474">
      <w:marLeft w:val="480"/>
      <w:marRight w:val="0"/>
      <w:marTop w:val="0"/>
      <w:marBottom w:val="0"/>
      <w:divBdr>
        <w:top w:val="none" w:sz="0" w:space="0" w:color="auto"/>
        <w:left w:val="none" w:sz="0" w:space="0" w:color="auto"/>
        <w:bottom w:val="none" w:sz="0" w:space="0" w:color="auto"/>
        <w:right w:val="none" w:sz="0" w:space="0" w:color="auto"/>
      </w:divBdr>
    </w:div>
    <w:div w:id="1096514209">
      <w:marLeft w:val="480"/>
      <w:marRight w:val="0"/>
      <w:marTop w:val="0"/>
      <w:marBottom w:val="0"/>
      <w:divBdr>
        <w:top w:val="none" w:sz="0" w:space="0" w:color="auto"/>
        <w:left w:val="none" w:sz="0" w:space="0" w:color="auto"/>
        <w:bottom w:val="none" w:sz="0" w:space="0" w:color="auto"/>
        <w:right w:val="none" w:sz="0" w:space="0" w:color="auto"/>
      </w:divBdr>
    </w:div>
    <w:div w:id="1096515148">
      <w:marLeft w:val="480"/>
      <w:marRight w:val="0"/>
      <w:marTop w:val="0"/>
      <w:marBottom w:val="0"/>
      <w:divBdr>
        <w:top w:val="none" w:sz="0" w:space="0" w:color="auto"/>
        <w:left w:val="none" w:sz="0" w:space="0" w:color="auto"/>
        <w:bottom w:val="none" w:sz="0" w:space="0" w:color="auto"/>
        <w:right w:val="none" w:sz="0" w:space="0" w:color="auto"/>
      </w:divBdr>
    </w:div>
    <w:div w:id="1096557249">
      <w:marLeft w:val="480"/>
      <w:marRight w:val="0"/>
      <w:marTop w:val="0"/>
      <w:marBottom w:val="0"/>
      <w:divBdr>
        <w:top w:val="none" w:sz="0" w:space="0" w:color="auto"/>
        <w:left w:val="none" w:sz="0" w:space="0" w:color="auto"/>
        <w:bottom w:val="none" w:sz="0" w:space="0" w:color="auto"/>
        <w:right w:val="none" w:sz="0" w:space="0" w:color="auto"/>
      </w:divBdr>
    </w:div>
    <w:div w:id="1096629104">
      <w:marLeft w:val="480"/>
      <w:marRight w:val="0"/>
      <w:marTop w:val="0"/>
      <w:marBottom w:val="0"/>
      <w:divBdr>
        <w:top w:val="none" w:sz="0" w:space="0" w:color="auto"/>
        <w:left w:val="none" w:sz="0" w:space="0" w:color="auto"/>
        <w:bottom w:val="none" w:sz="0" w:space="0" w:color="auto"/>
        <w:right w:val="none" w:sz="0" w:space="0" w:color="auto"/>
      </w:divBdr>
    </w:div>
    <w:div w:id="1096638438">
      <w:marLeft w:val="480"/>
      <w:marRight w:val="0"/>
      <w:marTop w:val="0"/>
      <w:marBottom w:val="0"/>
      <w:divBdr>
        <w:top w:val="none" w:sz="0" w:space="0" w:color="auto"/>
        <w:left w:val="none" w:sz="0" w:space="0" w:color="auto"/>
        <w:bottom w:val="none" w:sz="0" w:space="0" w:color="auto"/>
        <w:right w:val="none" w:sz="0" w:space="0" w:color="auto"/>
      </w:divBdr>
    </w:div>
    <w:div w:id="1096709940">
      <w:marLeft w:val="480"/>
      <w:marRight w:val="0"/>
      <w:marTop w:val="0"/>
      <w:marBottom w:val="0"/>
      <w:divBdr>
        <w:top w:val="none" w:sz="0" w:space="0" w:color="auto"/>
        <w:left w:val="none" w:sz="0" w:space="0" w:color="auto"/>
        <w:bottom w:val="none" w:sz="0" w:space="0" w:color="auto"/>
        <w:right w:val="none" w:sz="0" w:space="0" w:color="auto"/>
      </w:divBdr>
    </w:div>
    <w:div w:id="1096750400">
      <w:marLeft w:val="480"/>
      <w:marRight w:val="0"/>
      <w:marTop w:val="0"/>
      <w:marBottom w:val="0"/>
      <w:divBdr>
        <w:top w:val="none" w:sz="0" w:space="0" w:color="auto"/>
        <w:left w:val="none" w:sz="0" w:space="0" w:color="auto"/>
        <w:bottom w:val="none" w:sz="0" w:space="0" w:color="auto"/>
        <w:right w:val="none" w:sz="0" w:space="0" w:color="auto"/>
      </w:divBdr>
    </w:div>
    <w:div w:id="1096752645">
      <w:marLeft w:val="480"/>
      <w:marRight w:val="0"/>
      <w:marTop w:val="0"/>
      <w:marBottom w:val="0"/>
      <w:divBdr>
        <w:top w:val="none" w:sz="0" w:space="0" w:color="auto"/>
        <w:left w:val="none" w:sz="0" w:space="0" w:color="auto"/>
        <w:bottom w:val="none" w:sz="0" w:space="0" w:color="auto"/>
        <w:right w:val="none" w:sz="0" w:space="0" w:color="auto"/>
      </w:divBdr>
    </w:div>
    <w:div w:id="1096752939">
      <w:marLeft w:val="480"/>
      <w:marRight w:val="0"/>
      <w:marTop w:val="0"/>
      <w:marBottom w:val="0"/>
      <w:divBdr>
        <w:top w:val="none" w:sz="0" w:space="0" w:color="auto"/>
        <w:left w:val="none" w:sz="0" w:space="0" w:color="auto"/>
        <w:bottom w:val="none" w:sz="0" w:space="0" w:color="auto"/>
        <w:right w:val="none" w:sz="0" w:space="0" w:color="auto"/>
      </w:divBdr>
    </w:div>
    <w:div w:id="1096823612">
      <w:marLeft w:val="480"/>
      <w:marRight w:val="0"/>
      <w:marTop w:val="0"/>
      <w:marBottom w:val="0"/>
      <w:divBdr>
        <w:top w:val="none" w:sz="0" w:space="0" w:color="auto"/>
        <w:left w:val="none" w:sz="0" w:space="0" w:color="auto"/>
        <w:bottom w:val="none" w:sz="0" w:space="0" w:color="auto"/>
        <w:right w:val="none" w:sz="0" w:space="0" w:color="auto"/>
      </w:divBdr>
    </w:div>
    <w:div w:id="1096828723">
      <w:marLeft w:val="480"/>
      <w:marRight w:val="0"/>
      <w:marTop w:val="0"/>
      <w:marBottom w:val="0"/>
      <w:divBdr>
        <w:top w:val="none" w:sz="0" w:space="0" w:color="auto"/>
        <w:left w:val="none" w:sz="0" w:space="0" w:color="auto"/>
        <w:bottom w:val="none" w:sz="0" w:space="0" w:color="auto"/>
        <w:right w:val="none" w:sz="0" w:space="0" w:color="auto"/>
      </w:divBdr>
    </w:div>
    <w:div w:id="1096829740">
      <w:marLeft w:val="480"/>
      <w:marRight w:val="0"/>
      <w:marTop w:val="0"/>
      <w:marBottom w:val="0"/>
      <w:divBdr>
        <w:top w:val="none" w:sz="0" w:space="0" w:color="auto"/>
        <w:left w:val="none" w:sz="0" w:space="0" w:color="auto"/>
        <w:bottom w:val="none" w:sz="0" w:space="0" w:color="auto"/>
        <w:right w:val="none" w:sz="0" w:space="0" w:color="auto"/>
      </w:divBdr>
    </w:div>
    <w:div w:id="1096830811">
      <w:marLeft w:val="480"/>
      <w:marRight w:val="0"/>
      <w:marTop w:val="0"/>
      <w:marBottom w:val="0"/>
      <w:divBdr>
        <w:top w:val="none" w:sz="0" w:space="0" w:color="auto"/>
        <w:left w:val="none" w:sz="0" w:space="0" w:color="auto"/>
        <w:bottom w:val="none" w:sz="0" w:space="0" w:color="auto"/>
        <w:right w:val="none" w:sz="0" w:space="0" w:color="auto"/>
      </w:divBdr>
    </w:div>
    <w:div w:id="1096831368">
      <w:marLeft w:val="480"/>
      <w:marRight w:val="0"/>
      <w:marTop w:val="0"/>
      <w:marBottom w:val="0"/>
      <w:divBdr>
        <w:top w:val="none" w:sz="0" w:space="0" w:color="auto"/>
        <w:left w:val="none" w:sz="0" w:space="0" w:color="auto"/>
        <w:bottom w:val="none" w:sz="0" w:space="0" w:color="auto"/>
        <w:right w:val="none" w:sz="0" w:space="0" w:color="auto"/>
      </w:divBdr>
    </w:div>
    <w:div w:id="1096907076">
      <w:marLeft w:val="480"/>
      <w:marRight w:val="0"/>
      <w:marTop w:val="0"/>
      <w:marBottom w:val="0"/>
      <w:divBdr>
        <w:top w:val="none" w:sz="0" w:space="0" w:color="auto"/>
        <w:left w:val="none" w:sz="0" w:space="0" w:color="auto"/>
        <w:bottom w:val="none" w:sz="0" w:space="0" w:color="auto"/>
        <w:right w:val="none" w:sz="0" w:space="0" w:color="auto"/>
      </w:divBdr>
    </w:div>
    <w:div w:id="1096907230">
      <w:marLeft w:val="480"/>
      <w:marRight w:val="0"/>
      <w:marTop w:val="0"/>
      <w:marBottom w:val="0"/>
      <w:divBdr>
        <w:top w:val="none" w:sz="0" w:space="0" w:color="auto"/>
        <w:left w:val="none" w:sz="0" w:space="0" w:color="auto"/>
        <w:bottom w:val="none" w:sz="0" w:space="0" w:color="auto"/>
        <w:right w:val="none" w:sz="0" w:space="0" w:color="auto"/>
      </w:divBdr>
    </w:div>
    <w:div w:id="1097091252">
      <w:marLeft w:val="480"/>
      <w:marRight w:val="0"/>
      <w:marTop w:val="0"/>
      <w:marBottom w:val="0"/>
      <w:divBdr>
        <w:top w:val="none" w:sz="0" w:space="0" w:color="auto"/>
        <w:left w:val="none" w:sz="0" w:space="0" w:color="auto"/>
        <w:bottom w:val="none" w:sz="0" w:space="0" w:color="auto"/>
        <w:right w:val="none" w:sz="0" w:space="0" w:color="auto"/>
      </w:divBdr>
    </w:div>
    <w:div w:id="1097093901">
      <w:marLeft w:val="480"/>
      <w:marRight w:val="0"/>
      <w:marTop w:val="0"/>
      <w:marBottom w:val="0"/>
      <w:divBdr>
        <w:top w:val="none" w:sz="0" w:space="0" w:color="auto"/>
        <w:left w:val="none" w:sz="0" w:space="0" w:color="auto"/>
        <w:bottom w:val="none" w:sz="0" w:space="0" w:color="auto"/>
        <w:right w:val="none" w:sz="0" w:space="0" w:color="auto"/>
      </w:divBdr>
    </w:div>
    <w:div w:id="1097098584">
      <w:marLeft w:val="480"/>
      <w:marRight w:val="0"/>
      <w:marTop w:val="0"/>
      <w:marBottom w:val="0"/>
      <w:divBdr>
        <w:top w:val="none" w:sz="0" w:space="0" w:color="auto"/>
        <w:left w:val="none" w:sz="0" w:space="0" w:color="auto"/>
        <w:bottom w:val="none" w:sz="0" w:space="0" w:color="auto"/>
        <w:right w:val="none" w:sz="0" w:space="0" w:color="auto"/>
      </w:divBdr>
    </w:div>
    <w:div w:id="1097140146">
      <w:marLeft w:val="480"/>
      <w:marRight w:val="0"/>
      <w:marTop w:val="0"/>
      <w:marBottom w:val="0"/>
      <w:divBdr>
        <w:top w:val="none" w:sz="0" w:space="0" w:color="auto"/>
        <w:left w:val="none" w:sz="0" w:space="0" w:color="auto"/>
        <w:bottom w:val="none" w:sz="0" w:space="0" w:color="auto"/>
        <w:right w:val="none" w:sz="0" w:space="0" w:color="auto"/>
      </w:divBdr>
    </w:div>
    <w:div w:id="1097142453">
      <w:marLeft w:val="480"/>
      <w:marRight w:val="0"/>
      <w:marTop w:val="0"/>
      <w:marBottom w:val="0"/>
      <w:divBdr>
        <w:top w:val="none" w:sz="0" w:space="0" w:color="auto"/>
        <w:left w:val="none" w:sz="0" w:space="0" w:color="auto"/>
        <w:bottom w:val="none" w:sz="0" w:space="0" w:color="auto"/>
        <w:right w:val="none" w:sz="0" w:space="0" w:color="auto"/>
      </w:divBdr>
    </w:div>
    <w:div w:id="1097167589">
      <w:marLeft w:val="480"/>
      <w:marRight w:val="0"/>
      <w:marTop w:val="0"/>
      <w:marBottom w:val="0"/>
      <w:divBdr>
        <w:top w:val="none" w:sz="0" w:space="0" w:color="auto"/>
        <w:left w:val="none" w:sz="0" w:space="0" w:color="auto"/>
        <w:bottom w:val="none" w:sz="0" w:space="0" w:color="auto"/>
        <w:right w:val="none" w:sz="0" w:space="0" w:color="auto"/>
      </w:divBdr>
    </w:div>
    <w:div w:id="1097168201">
      <w:marLeft w:val="480"/>
      <w:marRight w:val="0"/>
      <w:marTop w:val="0"/>
      <w:marBottom w:val="0"/>
      <w:divBdr>
        <w:top w:val="none" w:sz="0" w:space="0" w:color="auto"/>
        <w:left w:val="none" w:sz="0" w:space="0" w:color="auto"/>
        <w:bottom w:val="none" w:sz="0" w:space="0" w:color="auto"/>
        <w:right w:val="none" w:sz="0" w:space="0" w:color="auto"/>
      </w:divBdr>
    </w:div>
    <w:div w:id="1097213796">
      <w:marLeft w:val="480"/>
      <w:marRight w:val="0"/>
      <w:marTop w:val="0"/>
      <w:marBottom w:val="0"/>
      <w:divBdr>
        <w:top w:val="none" w:sz="0" w:space="0" w:color="auto"/>
        <w:left w:val="none" w:sz="0" w:space="0" w:color="auto"/>
        <w:bottom w:val="none" w:sz="0" w:space="0" w:color="auto"/>
        <w:right w:val="none" w:sz="0" w:space="0" w:color="auto"/>
      </w:divBdr>
    </w:div>
    <w:div w:id="1097214224">
      <w:marLeft w:val="480"/>
      <w:marRight w:val="0"/>
      <w:marTop w:val="0"/>
      <w:marBottom w:val="0"/>
      <w:divBdr>
        <w:top w:val="none" w:sz="0" w:space="0" w:color="auto"/>
        <w:left w:val="none" w:sz="0" w:space="0" w:color="auto"/>
        <w:bottom w:val="none" w:sz="0" w:space="0" w:color="auto"/>
        <w:right w:val="none" w:sz="0" w:space="0" w:color="auto"/>
      </w:divBdr>
    </w:div>
    <w:div w:id="1097365994">
      <w:marLeft w:val="480"/>
      <w:marRight w:val="0"/>
      <w:marTop w:val="0"/>
      <w:marBottom w:val="0"/>
      <w:divBdr>
        <w:top w:val="none" w:sz="0" w:space="0" w:color="auto"/>
        <w:left w:val="none" w:sz="0" w:space="0" w:color="auto"/>
        <w:bottom w:val="none" w:sz="0" w:space="0" w:color="auto"/>
        <w:right w:val="none" w:sz="0" w:space="0" w:color="auto"/>
      </w:divBdr>
    </w:div>
    <w:div w:id="1097409335">
      <w:marLeft w:val="480"/>
      <w:marRight w:val="0"/>
      <w:marTop w:val="0"/>
      <w:marBottom w:val="0"/>
      <w:divBdr>
        <w:top w:val="none" w:sz="0" w:space="0" w:color="auto"/>
        <w:left w:val="none" w:sz="0" w:space="0" w:color="auto"/>
        <w:bottom w:val="none" w:sz="0" w:space="0" w:color="auto"/>
        <w:right w:val="none" w:sz="0" w:space="0" w:color="auto"/>
      </w:divBdr>
    </w:div>
    <w:div w:id="1097553465">
      <w:marLeft w:val="480"/>
      <w:marRight w:val="0"/>
      <w:marTop w:val="0"/>
      <w:marBottom w:val="0"/>
      <w:divBdr>
        <w:top w:val="none" w:sz="0" w:space="0" w:color="auto"/>
        <w:left w:val="none" w:sz="0" w:space="0" w:color="auto"/>
        <w:bottom w:val="none" w:sz="0" w:space="0" w:color="auto"/>
        <w:right w:val="none" w:sz="0" w:space="0" w:color="auto"/>
      </w:divBdr>
    </w:div>
    <w:div w:id="1097558008">
      <w:marLeft w:val="480"/>
      <w:marRight w:val="0"/>
      <w:marTop w:val="0"/>
      <w:marBottom w:val="0"/>
      <w:divBdr>
        <w:top w:val="none" w:sz="0" w:space="0" w:color="auto"/>
        <w:left w:val="none" w:sz="0" w:space="0" w:color="auto"/>
        <w:bottom w:val="none" w:sz="0" w:space="0" w:color="auto"/>
        <w:right w:val="none" w:sz="0" w:space="0" w:color="auto"/>
      </w:divBdr>
    </w:div>
    <w:div w:id="1097559175">
      <w:marLeft w:val="480"/>
      <w:marRight w:val="0"/>
      <w:marTop w:val="0"/>
      <w:marBottom w:val="0"/>
      <w:divBdr>
        <w:top w:val="none" w:sz="0" w:space="0" w:color="auto"/>
        <w:left w:val="none" w:sz="0" w:space="0" w:color="auto"/>
        <w:bottom w:val="none" w:sz="0" w:space="0" w:color="auto"/>
        <w:right w:val="none" w:sz="0" w:space="0" w:color="auto"/>
      </w:divBdr>
    </w:div>
    <w:div w:id="1097600074">
      <w:marLeft w:val="480"/>
      <w:marRight w:val="0"/>
      <w:marTop w:val="0"/>
      <w:marBottom w:val="0"/>
      <w:divBdr>
        <w:top w:val="none" w:sz="0" w:space="0" w:color="auto"/>
        <w:left w:val="none" w:sz="0" w:space="0" w:color="auto"/>
        <w:bottom w:val="none" w:sz="0" w:space="0" w:color="auto"/>
        <w:right w:val="none" w:sz="0" w:space="0" w:color="auto"/>
      </w:divBdr>
    </w:div>
    <w:div w:id="1097600390">
      <w:marLeft w:val="480"/>
      <w:marRight w:val="0"/>
      <w:marTop w:val="0"/>
      <w:marBottom w:val="0"/>
      <w:divBdr>
        <w:top w:val="none" w:sz="0" w:space="0" w:color="auto"/>
        <w:left w:val="none" w:sz="0" w:space="0" w:color="auto"/>
        <w:bottom w:val="none" w:sz="0" w:space="0" w:color="auto"/>
        <w:right w:val="none" w:sz="0" w:space="0" w:color="auto"/>
      </w:divBdr>
    </w:div>
    <w:div w:id="1097678902">
      <w:marLeft w:val="480"/>
      <w:marRight w:val="0"/>
      <w:marTop w:val="0"/>
      <w:marBottom w:val="0"/>
      <w:divBdr>
        <w:top w:val="none" w:sz="0" w:space="0" w:color="auto"/>
        <w:left w:val="none" w:sz="0" w:space="0" w:color="auto"/>
        <w:bottom w:val="none" w:sz="0" w:space="0" w:color="auto"/>
        <w:right w:val="none" w:sz="0" w:space="0" w:color="auto"/>
      </w:divBdr>
    </w:div>
    <w:div w:id="1097679072">
      <w:marLeft w:val="480"/>
      <w:marRight w:val="0"/>
      <w:marTop w:val="0"/>
      <w:marBottom w:val="0"/>
      <w:divBdr>
        <w:top w:val="none" w:sz="0" w:space="0" w:color="auto"/>
        <w:left w:val="none" w:sz="0" w:space="0" w:color="auto"/>
        <w:bottom w:val="none" w:sz="0" w:space="0" w:color="auto"/>
        <w:right w:val="none" w:sz="0" w:space="0" w:color="auto"/>
      </w:divBdr>
    </w:div>
    <w:div w:id="1097747184">
      <w:marLeft w:val="480"/>
      <w:marRight w:val="0"/>
      <w:marTop w:val="0"/>
      <w:marBottom w:val="0"/>
      <w:divBdr>
        <w:top w:val="none" w:sz="0" w:space="0" w:color="auto"/>
        <w:left w:val="none" w:sz="0" w:space="0" w:color="auto"/>
        <w:bottom w:val="none" w:sz="0" w:space="0" w:color="auto"/>
        <w:right w:val="none" w:sz="0" w:space="0" w:color="auto"/>
      </w:divBdr>
    </w:div>
    <w:div w:id="1097750677">
      <w:marLeft w:val="480"/>
      <w:marRight w:val="0"/>
      <w:marTop w:val="0"/>
      <w:marBottom w:val="0"/>
      <w:divBdr>
        <w:top w:val="none" w:sz="0" w:space="0" w:color="auto"/>
        <w:left w:val="none" w:sz="0" w:space="0" w:color="auto"/>
        <w:bottom w:val="none" w:sz="0" w:space="0" w:color="auto"/>
        <w:right w:val="none" w:sz="0" w:space="0" w:color="auto"/>
      </w:divBdr>
    </w:div>
    <w:div w:id="1097754481">
      <w:marLeft w:val="480"/>
      <w:marRight w:val="0"/>
      <w:marTop w:val="0"/>
      <w:marBottom w:val="0"/>
      <w:divBdr>
        <w:top w:val="none" w:sz="0" w:space="0" w:color="auto"/>
        <w:left w:val="none" w:sz="0" w:space="0" w:color="auto"/>
        <w:bottom w:val="none" w:sz="0" w:space="0" w:color="auto"/>
        <w:right w:val="none" w:sz="0" w:space="0" w:color="auto"/>
      </w:divBdr>
    </w:div>
    <w:div w:id="1097794159">
      <w:marLeft w:val="480"/>
      <w:marRight w:val="0"/>
      <w:marTop w:val="0"/>
      <w:marBottom w:val="0"/>
      <w:divBdr>
        <w:top w:val="none" w:sz="0" w:space="0" w:color="auto"/>
        <w:left w:val="none" w:sz="0" w:space="0" w:color="auto"/>
        <w:bottom w:val="none" w:sz="0" w:space="0" w:color="auto"/>
        <w:right w:val="none" w:sz="0" w:space="0" w:color="auto"/>
      </w:divBdr>
    </w:div>
    <w:div w:id="1097798213">
      <w:marLeft w:val="480"/>
      <w:marRight w:val="0"/>
      <w:marTop w:val="0"/>
      <w:marBottom w:val="0"/>
      <w:divBdr>
        <w:top w:val="none" w:sz="0" w:space="0" w:color="auto"/>
        <w:left w:val="none" w:sz="0" w:space="0" w:color="auto"/>
        <w:bottom w:val="none" w:sz="0" w:space="0" w:color="auto"/>
        <w:right w:val="none" w:sz="0" w:space="0" w:color="auto"/>
      </w:divBdr>
    </w:div>
    <w:div w:id="1097865066">
      <w:marLeft w:val="480"/>
      <w:marRight w:val="0"/>
      <w:marTop w:val="0"/>
      <w:marBottom w:val="0"/>
      <w:divBdr>
        <w:top w:val="none" w:sz="0" w:space="0" w:color="auto"/>
        <w:left w:val="none" w:sz="0" w:space="0" w:color="auto"/>
        <w:bottom w:val="none" w:sz="0" w:space="0" w:color="auto"/>
        <w:right w:val="none" w:sz="0" w:space="0" w:color="auto"/>
      </w:divBdr>
    </w:div>
    <w:div w:id="1098020533">
      <w:marLeft w:val="480"/>
      <w:marRight w:val="0"/>
      <w:marTop w:val="0"/>
      <w:marBottom w:val="0"/>
      <w:divBdr>
        <w:top w:val="none" w:sz="0" w:space="0" w:color="auto"/>
        <w:left w:val="none" w:sz="0" w:space="0" w:color="auto"/>
        <w:bottom w:val="none" w:sz="0" w:space="0" w:color="auto"/>
        <w:right w:val="none" w:sz="0" w:space="0" w:color="auto"/>
      </w:divBdr>
    </w:div>
    <w:div w:id="1098058102">
      <w:marLeft w:val="480"/>
      <w:marRight w:val="0"/>
      <w:marTop w:val="0"/>
      <w:marBottom w:val="0"/>
      <w:divBdr>
        <w:top w:val="none" w:sz="0" w:space="0" w:color="auto"/>
        <w:left w:val="none" w:sz="0" w:space="0" w:color="auto"/>
        <w:bottom w:val="none" w:sz="0" w:space="0" w:color="auto"/>
        <w:right w:val="none" w:sz="0" w:space="0" w:color="auto"/>
      </w:divBdr>
    </w:div>
    <w:div w:id="1098061678">
      <w:marLeft w:val="480"/>
      <w:marRight w:val="0"/>
      <w:marTop w:val="0"/>
      <w:marBottom w:val="0"/>
      <w:divBdr>
        <w:top w:val="none" w:sz="0" w:space="0" w:color="auto"/>
        <w:left w:val="none" w:sz="0" w:space="0" w:color="auto"/>
        <w:bottom w:val="none" w:sz="0" w:space="0" w:color="auto"/>
        <w:right w:val="none" w:sz="0" w:space="0" w:color="auto"/>
      </w:divBdr>
    </w:div>
    <w:div w:id="1098133089">
      <w:marLeft w:val="480"/>
      <w:marRight w:val="0"/>
      <w:marTop w:val="0"/>
      <w:marBottom w:val="0"/>
      <w:divBdr>
        <w:top w:val="none" w:sz="0" w:space="0" w:color="auto"/>
        <w:left w:val="none" w:sz="0" w:space="0" w:color="auto"/>
        <w:bottom w:val="none" w:sz="0" w:space="0" w:color="auto"/>
        <w:right w:val="none" w:sz="0" w:space="0" w:color="auto"/>
      </w:divBdr>
    </w:div>
    <w:div w:id="1098208800">
      <w:marLeft w:val="480"/>
      <w:marRight w:val="0"/>
      <w:marTop w:val="0"/>
      <w:marBottom w:val="0"/>
      <w:divBdr>
        <w:top w:val="none" w:sz="0" w:space="0" w:color="auto"/>
        <w:left w:val="none" w:sz="0" w:space="0" w:color="auto"/>
        <w:bottom w:val="none" w:sz="0" w:space="0" w:color="auto"/>
        <w:right w:val="none" w:sz="0" w:space="0" w:color="auto"/>
      </w:divBdr>
    </w:div>
    <w:div w:id="1098255873">
      <w:marLeft w:val="480"/>
      <w:marRight w:val="0"/>
      <w:marTop w:val="0"/>
      <w:marBottom w:val="0"/>
      <w:divBdr>
        <w:top w:val="none" w:sz="0" w:space="0" w:color="auto"/>
        <w:left w:val="none" w:sz="0" w:space="0" w:color="auto"/>
        <w:bottom w:val="none" w:sz="0" w:space="0" w:color="auto"/>
        <w:right w:val="none" w:sz="0" w:space="0" w:color="auto"/>
      </w:divBdr>
    </w:div>
    <w:div w:id="1098256483">
      <w:marLeft w:val="480"/>
      <w:marRight w:val="0"/>
      <w:marTop w:val="0"/>
      <w:marBottom w:val="0"/>
      <w:divBdr>
        <w:top w:val="none" w:sz="0" w:space="0" w:color="auto"/>
        <w:left w:val="none" w:sz="0" w:space="0" w:color="auto"/>
        <w:bottom w:val="none" w:sz="0" w:space="0" w:color="auto"/>
        <w:right w:val="none" w:sz="0" w:space="0" w:color="auto"/>
      </w:divBdr>
    </w:div>
    <w:div w:id="1098328058">
      <w:marLeft w:val="480"/>
      <w:marRight w:val="0"/>
      <w:marTop w:val="0"/>
      <w:marBottom w:val="0"/>
      <w:divBdr>
        <w:top w:val="none" w:sz="0" w:space="0" w:color="auto"/>
        <w:left w:val="none" w:sz="0" w:space="0" w:color="auto"/>
        <w:bottom w:val="none" w:sz="0" w:space="0" w:color="auto"/>
        <w:right w:val="none" w:sz="0" w:space="0" w:color="auto"/>
      </w:divBdr>
    </w:div>
    <w:div w:id="1098331969">
      <w:marLeft w:val="480"/>
      <w:marRight w:val="0"/>
      <w:marTop w:val="0"/>
      <w:marBottom w:val="0"/>
      <w:divBdr>
        <w:top w:val="none" w:sz="0" w:space="0" w:color="auto"/>
        <w:left w:val="none" w:sz="0" w:space="0" w:color="auto"/>
        <w:bottom w:val="none" w:sz="0" w:space="0" w:color="auto"/>
        <w:right w:val="none" w:sz="0" w:space="0" w:color="auto"/>
      </w:divBdr>
    </w:div>
    <w:div w:id="1098333700">
      <w:marLeft w:val="480"/>
      <w:marRight w:val="0"/>
      <w:marTop w:val="0"/>
      <w:marBottom w:val="0"/>
      <w:divBdr>
        <w:top w:val="none" w:sz="0" w:space="0" w:color="auto"/>
        <w:left w:val="none" w:sz="0" w:space="0" w:color="auto"/>
        <w:bottom w:val="none" w:sz="0" w:space="0" w:color="auto"/>
        <w:right w:val="none" w:sz="0" w:space="0" w:color="auto"/>
      </w:divBdr>
    </w:div>
    <w:div w:id="1098334031">
      <w:marLeft w:val="480"/>
      <w:marRight w:val="0"/>
      <w:marTop w:val="0"/>
      <w:marBottom w:val="0"/>
      <w:divBdr>
        <w:top w:val="none" w:sz="0" w:space="0" w:color="auto"/>
        <w:left w:val="none" w:sz="0" w:space="0" w:color="auto"/>
        <w:bottom w:val="none" w:sz="0" w:space="0" w:color="auto"/>
        <w:right w:val="none" w:sz="0" w:space="0" w:color="auto"/>
      </w:divBdr>
    </w:div>
    <w:div w:id="1098450184">
      <w:marLeft w:val="480"/>
      <w:marRight w:val="0"/>
      <w:marTop w:val="0"/>
      <w:marBottom w:val="0"/>
      <w:divBdr>
        <w:top w:val="none" w:sz="0" w:space="0" w:color="auto"/>
        <w:left w:val="none" w:sz="0" w:space="0" w:color="auto"/>
        <w:bottom w:val="none" w:sz="0" w:space="0" w:color="auto"/>
        <w:right w:val="none" w:sz="0" w:space="0" w:color="auto"/>
      </w:divBdr>
    </w:div>
    <w:div w:id="1098527105">
      <w:marLeft w:val="480"/>
      <w:marRight w:val="0"/>
      <w:marTop w:val="0"/>
      <w:marBottom w:val="0"/>
      <w:divBdr>
        <w:top w:val="none" w:sz="0" w:space="0" w:color="auto"/>
        <w:left w:val="none" w:sz="0" w:space="0" w:color="auto"/>
        <w:bottom w:val="none" w:sz="0" w:space="0" w:color="auto"/>
        <w:right w:val="none" w:sz="0" w:space="0" w:color="auto"/>
      </w:divBdr>
    </w:div>
    <w:div w:id="1098596786">
      <w:marLeft w:val="480"/>
      <w:marRight w:val="0"/>
      <w:marTop w:val="0"/>
      <w:marBottom w:val="0"/>
      <w:divBdr>
        <w:top w:val="none" w:sz="0" w:space="0" w:color="auto"/>
        <w:left w:val="none" w:sz="0" w:space="0" w:color="auto"/>
        <w:bottom w:val="none" w:sz="0" w:space="0" w:color="auto"/>
        <w:right w:val="none" w:sz="0" w:space="0" w:color="auto"/>
      </w:divBdr>
    </w:div>
    <w:div w:id="1098646157">
      <w:marLeft w:val="480"/>
      <w:marRight w:val="0"/>
      <w:marTop w:val="0"/>
      <w:marBottom w:val="0"/>
      <w:divBdr>
        <w:top w:val="none" w:sz="0" w:space="0" w:color="auto"/>
        <w:left w:val="none" w:sz="0" w:space="0" w:color="auto"/>
        <w:bottom w:val="none" w:sz="0" w:space="0" w:color="auto"/>
        <w:right w:val="none" w:sz="0" w:space="0" w:color="auto"/>
      </w:divBdr>
    </w:div>
    <w:div w:id="1098646641">
      <w:marLeft w:val="480"/>
      <w:marRight w:val="0"/>
      <w:marTop w:val="0"/>
      <w:marBottom w:val="0"/>
      <w:divBdr>
        <w:top w:val="none" w:sz="0" w:space="0" w:color="auto"/>
        <w:left w:val="none" w:sz="0" w:space="0" w:color="auto"/>
        <w:bottom w:val="none" w:sz="0" w:space="0" w:color="auto"/>
        <w:right w:val="none" w:sz="0" w:space="0" w:color="auto"/>
      </w:divBdr>
    </w:div>
    <w:div w:id="1098675916">
      <w:marLeft w:val="480"/>
      <w:marRight w:val="0"/>
      <w:marTop w:val="0"/>
      <w:marBottom w:val="0"/>
      <w:divBdr>
        <w:top w:val="none" w:sz="0" w:space="0" w:color="auto"/>
        <w:left w:val="none" w:sz="0" w:space="0" w:color="auto"/>
        <w:bottom w:val="none" w:sz="0" w:space="0" w:color="auto"/>
        <w:right w:val="none" w:sz="0" w:space="0" w:color="auto"/>
      </w:divBdr>
    </w:div>
    <w:div w:id="1098790858">
      <w:marLeft w:val="480"/>
      <w:marRight w:val="0"/>
      <w:marTop w:val="0"/>
      <w:marBottom w:val="0"/>
      <w:divBdr>
        <w:top w:val="none" w:sz="0" w:space="0" w:color="auto"/>
        <w:left w:val="none" w:sz="0" w:space="0" w:color="auto"/>
        <w:bottom w:val="none" w:sz="0" w:space="0" w:color="auto"/>
        <w:right w:val="none" w:sz="0" w:space="0" w:color="auto"/>
      </w:divBdr>
    </w:div>
    <w:div w:id="1098794569">
      <w:marLeft w:val="480"/>
      <w:marRight w:val="0"/>
      <w:marTop w:val="0"/>
      <w:marBottom w:val="0"/>
      <w:divBdr>
        <w:top w:val="none" w:sz="0" w:space="0" w:color="auto"/>
        <w:left w:val="none" w:sz="0" w:space="0" w:color="auto"/>
        <w:bottom w:val="none" w:sz="0" w:space="0" w:color="auto"/>
        <w:right w:val="none" w:sz="0" w:space="0" w:color="auto"/>
      </w:divBdr>
    </w:div>
    <w:div w:id="1098864513">
      <w:marLeft w:val="480"/>
      <w:marRight w:val="0"/>
      <w:marTop w:val="0"/>
      <w:marBottom w:val="0"/>
      <w:divBdr>
        <w:top w:val="none" w:sz="0" w:space="0" w:color="auto"/>
        <w:left w:val="none" w:sz="0" w:space="0" w:color="auto"/>
        <w:bottom w:val="none" w:sz="0" w:space="0" w:color="auto"/>
        <w:right w:val="none" w:sz="0" w:space="0" w:color="auto"/>
      </w:divBdr>
    </w:div>
    <w:div w:id="1098865454">
      <w:marLeft w:val="480"/>
      <w:marRight w:val="0"/>
      <w:marTop w:val="0"/>
      <w:marBottom w:val="0"/>
      <w:divBdr>
        <w:top w:val="none" w:sz="0" w:space="0" w:color="auto"/>
        <w:left w:val="none" w:sz="0" w:space="0" w:color="auto"/>
        <w:bottom w:val="none" w:sz="0" w:space="0" w:color="auto"/>
        <w:right w:val="none" w:sz="0" w:space="0" w:color="auto"/>
      </w:divBdr>
    </w:div>
    <w:div w:id="1098870971">
      <w:marLeft w:val="480"/>
      <w:marRight w:val="0"/>
      <w:marTop w:val="0"/>
      <w:marBottom w:val="0"/>
      <w:divBdr>
        <w:top w:val="none" w:sz="0" w:space="0" w:color="auto"/>
        <w:left w:val="none" w:sz="0" w:space="0" w:color="auto"/>
        <w:bottom w:val="none" w:sz="0" w:space="0" w:color="auto"/>
        <w:right w:val="none" w:sz="0" w:space="0" w:color="auto"/>
      </w:divBdr>
    </w:div>
    <w:div w:id="1098871860">
      <w:marLeft w:val="480"/>
      <w:marRight w:val="0"/>
      <w:marTop w:val="0"/>
      <w:marBottom w:val="0"/>
      <w:divBdr>
        <w:top w:val="none" w:sz="0" w:space="0" w:color="auto"/>
        <w:left w:val="none" w:sz="0" w:space="0" w:color="auto"/>
        <w:bottom w:val="none" w:sz="0" w:space="0" w:color="auto"/>
        <w:right w:val="none" w:sz="0" w:space="0" w:color="auto"/>
      </w:divBdr>
    </w:div>
    <w:div w:id="1098909229">
      <w:marLeft w:val="480"/>
      <w:marRight w:val="0"/>
      <w:marTop w:val="0"/>
      <w:marBottom w:val="0"/>
      <w:divBdr>
        <w:top w:val="none" w:sz="0" w:space="0" w:color="auto"/>
        <w:left w:val="none" w:sz="0" w:space="0" w:color="auto"/>
        <w:bottom w:val="none" w:sz="0" w:space="0" w:color="auto"/>
        <w:right w:val="none" w:sz="0" w:space="0" w:color="auto"/>
      </w:divBdr>
    </w:div>
    <w:div w:id="1098939769">
      <w:marLeft w:val="480"/>
      <w:marRight w:val="0"/>
      <w:marTop w:val="0"/>
      <w:marBottom w:val="0"/>
      <w:divBdr>
        <w:top w:val="none" w:sz="0" w:space="0" w:color="auto"/>
        <w:left w:val="none" w:sz="0" w:space="0" w:color="auto"/>
        <w:bottom w:val="none" w:sz="0" w:space="0" w:color="auto"/>
        <w:right w:val="none" w:sz="0" w:space="0" w:color="auto"/>
      </w:divBdr>
    </w:div>
    <w:div w:id="1098985819">
      <w:marLeft w:val="480"/>
      <w:marRight w:val="0"/>
      <w:marTop w:val="0"/>
      <w:marBottom w:val="0"/>
      <w:divBdr>
        <w:top w:val="none" w:sz="0" w:space="0" w:color="auto"/>
        <w:left w:val="none" w:sz="0" w:space="0" w:color="auto"/>
        <w:bottom w:val="none" w:sz="0" w:space="0" w:color="auto"/>
        <w:right w:val="none" w:sz="0" w:space="0" w:color="auto"/>
      </w:divBdr>
    </w:div>
    <w:div w:id="1099056922">
      <w:marLeft w:val="480"/>
      <w:marRight w:val="0"/>
      <w:marTop w:val="0"/>
      <w:marBottom w:val="0"/>
      <w:divBdr>
        <w:top w:val="none" w:sz="0" w:space="0" w:color="auto"/>
        <w:left w:val="none" w:sz="0" w:space="0" w:color="auto"/>
        <w:bottom w:val="none" w:sz="0" w:space="0" w:color="auto"/>
        <w:right w:val="none" w:sz="0" w:space="0" w:color="auto"/>
      </w:divBdr>
    </w:div>
    <w:div w:id="1099060341">
      <w:marLeft w:val="480"/>
      <w:marRight w:val="0"/>
      <w:marTop w:val="0"/>
      <w:marBottom w:val="0"/>
      <w:divBdr>
        <w:top w:val="none" w:sz="0" w:space="0" w:color="auto"/>
        <w:left w:val="none" w:sz="0" w:space="0" w:color="auto"/>
        <w:bottom w:val="none" w:sz="0" w:space="0" w:color="auto"/>
        <w:right w:val="none" w:sz="0" w:space="0" w:color="auto"/>
      </w:divBdr>
    </w:div>
    <w:div w:id="1099061308">
      <w:marLeft w:val="480"/>
      <w:marRight w:val="0"/>
      <w:marTop w:val="0"/>
      <w:marBottom w:val="0"/>
      <w:divBdr>
        <w:top w:val="none" w:sz="0" w:space="0" w:color="auto"/>
        <w:left w:val="none" w:sz="0" w:space="0" w:color="auto"/>
        <w:bottom w:val="none" w:sz="0" w:space="0" w:color="auto"/>
        <w:right w:val="none" w:sz="0" w:space="0" w:color="auto"/>
      </w:divBdr>
    </w:div>
    <w:div w:id="1099106760">
      <w:marLeft w:val="480"/>
      <w:marRight w:val="0"/>
      <w:marTop w:val="0"/>
      <w:marBottom w:val="0"/>
      <w:divBdr>
        <w:top w:val="none" w:sz="0" w:space="0" w:color="auto"/>
        <w:left w:val="none" w:sz="0" w:space="0" w:color="auto"/>
        <w:bottom w:val="none" w:sz="0" w:space="0" w:color="auto"/>
        <w:right w:val="none" w:sz="0" w:space="0" w:color="auto"/>
      </w:divBdr>
    </w:div>
    <w:div w:id="1099135227">
      <w:marLeft w:val="480"/>
      <w:marRight w:val="0"/>
      <w:marTop w:val="0"/>
      <w:marBottom w:val="0"/>
      <w:divBdr>
        <w:top w:val="none" w:sz="0" w:space="0" w:color="auto"/>
        <w:left w:val="none" w:sz="0" w:space="0" w:color="auto"/>
        <w:bottom w:val="none" w:sz="0" w:space="0" w:color="auto"/>
        <w:right w:val="none" w:sz="0" w:space="0" w:color="auto"/>
      </w:divBdr>
    </w:div>
    <w:div w:id="1099175487">
      <w:marLeft w:val="480"/>
      <w:marRight w:val="0"/>
      <w:marTop w:val="0"/>
      <w:marBottom w:val="0"/>
      <w:divBdr>
        <w:top w:val="none" w:sz="0" w:space="0" w:color="auto"/>
        <w:left w:val="none" w:sz="0" w:space="0" w:color="auto"/>
        <w:bottom w:val="none" w:sz="0" w:space="0" w:color="auto"/>
        <w:right w:val="none" w:sz="0" w:space="0" w:color="auto"/>
      </w:divBdr>
    </w:div>
    <w:div w:id="1099250572">
      <w:marLeft w:val="480"/>
      <w:marRight w:val="0"/>
      <w:marTop w:val="0"/>
      <w:marBottom w:val="0"/>
      <w:divBdr>
        <w:top w:val="none" w:sz="0" w:space="0" w:color="auto"/>
        <w:left w:val="none" w:sz="0" w:space="0" w:color="auto"/>
        <w:bottom w:val="none" w:sz="0" w:space="0" w:color="auto"/>
        <w:right w:val="none" w:sz="0" w:space="0" w:color="auto"/>
      </w:divBdr>
    </w:div>
    <w:div w:id="1099252608">
      <w:marLeft w:val="480"/>
      <w:marRight w:val="0"/>
      <w:marTop w:val="0"/>
      <w:marBottom w:val="0"/>
      <w:divBdr>
        <w:top w:val="none" w:sz="0" w:space="0" w:color="auto"/>
        <w:left w:val="none" w:sz="0" w:space="0" w:color="auto"/>
        <w:bottom w:val="none" w:sz="0" w:space="0" w:color="auto"/>
        <w:right w:val="none" w:sz="0" w:space="0" w:color="auto"/>
      </w:divBdr>
    </w:div>
    <w:div w:id="1099253158">
      <w:marLeft w:val="480"/>
      <w:marRight w:val="0"/>
      <w:marTop w:val="0"/>
      <w:marBottom w:val="0"/>
      <w:divBdr>
        <w:top w:val="none" w:sz="0" w:space="0" w:color="auto"/>
        <w:left w:val="none" w:sz="0" w:space="0" w:color="auto"/>
        <w:bottom w:val="none" w:sz="0" w:space="0" w:color="auto"/>
        <w:right w:val="none" w:sz="0" w:space="0" w:color="auto"/>
      </w:divBdr>
    </w:div>
    <w:div w:id="1099258872">
      <w:marLeft w:val="480"/>
      <w:marRight w:val="0"/>
      <w:marTop w:val="0"/>
      <w:marBottom w:val="0"/>
      <w:divBdr>
        <w:top w:val="none" w:sz="0" w:space="0" w:color="auto"/>
        <w:left w:val="none" w:sz="0" w:space="0" w:color="auto"/>
        <w:bottom w:val="none" w:sz="0" w:space="0" w:color="auto"/>
        <w:right w:val="none" w:sz="0" w:space="0" w:color="auto"/>
      </w:divBdr>
    </w:div>
    <w:div w:id="1099328949">
      <w:marLeft w:val="480"/>
      <w:marRight w:val="0"/>
      <w:marTop w:val="0"/>
      <w:marBottom w:val="0"/>
      <w:divBdr>
        <w:top w:val="none" w:sz="0" w:space="0" w:color="auto"/>
        <w:left w:val="none" w:sz="0" w:space="0" w:color="auto"/>
        <w:bottom w:val="none" w:sz="0" w:space="0" w:color="auto"/>
        <w:right w:val="none" w:sz="0" w:space="0" w:color="auto"/>
      </w:divBdr>
    </w:div>
    <w:div w:id="1099370958">
      <w:marLeft w:val="480"/>
      <w:marRight w:val="0"/>
      <w:marTop w:val="0"/>
      <w:marBottom w:val="0"/>
      <w:divBdr>
        <w:top w:val="none" w:sz="0" w:space="0" w:color="auto"/>
        <w:left w:val="none" w:sz="0" w:space="0" w:color="auto"/>
        <w:bottom w:val="none" w:sz="0" w:space="0" w:color="auto"/>
        <w:right w:val="none" w:sz="0" w:space="0" w:color="auto"/>
      </w:divBdr>
    </w:div>
    <w:div w:id="1099450483">
      <w:marLeft w:val="480"/>
      <w:marRight w:val="0"/>
      <w:marTop w:val="0"/>
      <w:marBottom w:val="0"/>
      <w:divBdr>
        <w:top w:val="none" w:sz="0" w:space="0" w:color="auto"/>
        <w:left w:val="none" w:sz="0" w:space="0" w:color="auto"/>
        <w:bottom w:val="none" w:sz="0" w:space="0" w:color="auto"/>
        <w:right w:val="none" w:sz="0" w:space="0" w:color="auto"/>
      </w:divBdr>
    </w:div>
    <w:div w:id="1099526817">
      <w:marLeft w:val="480"/>
      <w:marRight w:val="0"/>
      <w:marTop w:val="0"/>
      <w:marBottom w:val="0"/>
      <w:divBdr>
        <w:top w:val="none" w:sz="0" w:space="0" w:color="auto"/>
        <w:left w:val="none" w:sz="0" w:space="0" w:color="auto"/>
        <w:bottom w:val="none" w:sz="0" w:space="0" w:color="auto"/>
        <w:right w:val="none" w:sz="0" w:space="0" w:color="auto"/>
      </w:divBdr>
    </w:div>
    <w:div w:id="1099564825">
      <w:marLeft w:val="480"/>
      <w:marRight w:val="0"/>
      <w:marTop w:val="0"/>
      <w:marBottom w:val="0"/>
      <w:divBdr>
        <w:top w:val="none" w:sz="0" w:space="0" w:color="auto"/>
        <w:left w:val="none" w:sz="0" w:space="0" w:color="auto"/>
        <w:bottom w:val="none" w:sz="0" w:space="0" w:color="auto"/>
        <w:right w:val="none" w:sz="0" w:space="0" w:color="auto"/>
      </w:divBdr>
    </w:div>
    <w:div w:id="1099565208">
      <w:marLeft w:val="480"/>
      <w:marRight w:val="0"/>
      <w:marTop w:val="0"/>
      <w:marBottom w:val="0"/>
      <w:divBdr>
        <w:top w:val="none" w:sz="0" w:space="0" w:color="auto"/>
        <w:left w:val="none" w:sz="0" w:space="0" w:color="auto"/>
        <w:bottom w:val="none" w:sz="0" w:space="0" w:color="auto"/>
        <w:right w:val="none" w:sz="0" w:space="0" w:color="auto"/>
      </w:divBdr>
    </w:div>
    <w:div w:id="1099566883">
      <w:marLeft w:val="480"/>
      <w:marRight w:val="0"/>
      <w:marTop w:val="0"/>
      <w:marBottom w:val="0"/>
      <w:divBdr>
        <w:top w:val="none" w:sz="0" w:space="0" w:color="auto"/>
        <w:left w:val="none" w:sz="0" w:space="0" w:color="auto"/>
        <w:bottom w:val="none" w:sz="0" w:space="0" w:color="auto"/>
        <w:right w:val="none" w:sz="0" w:space="0" w:color="auto"/>
      </w:divBdr>
    </w:div>
    <w:div w:id="1099568747">
      <w:marLeft w:val="480"/>
      <w:marRight w:val="0"/>
      <w:marTop w:val="0"/>
      <w:marBottom w:val="0"/>
      <w:divBdr>
        <w:top w:val="none" w:sz="0" w:space="0" w:color="auto"/>
        <w:left w:val="none" w:sz="0" w:space="0" w:color="auto"/>
        <w:bottom w:val="none" w:sz="0" w:space="0" w:color="auto"/>
        <w:right w:val="none" w:sz="0" w:space="0" w:color="auto"/>
      </w:divBdr>
    </w:div>
    <w:div w:id="1099641106">
      <w:marLeft w:val="480"/>
      <w:marRight w:val="0"/>
      <w:marTop w:val="0"/>
      <w:marBottom w:val="0"/>
      <w:divBdr>
        <w:top w:val="none" w:sz="0" w:space="0" w:color="auto"/>
        <w:left w:val="none" w:sz="0" w:space="0" w:color="auto"/>
        <w:bottom w:val="none" w:sz="0" w:space="0" w:color="auto"/>
        <w:right w:val="none" w:sz="0" w:space="0" w:color="auto"/>
      </w:divBdr>
    </w:div>
    <w:div w:id="1099762178">
      <w:marLeft w:val="480"/>
      <w:marRight w:val="0"/>
      <w:marTop w:val="0"/>
      <w:marBottom w:val="0"/>
      <w:divBdr>
        <w:top w:val="none" w:sz="0" w:space="0" w:color="auto"/>
        <w:left w:val="none" w:sz="0" w:space="0" w:color="auto"/>
        <w:bottom w:val="none" w:sz="0" w:space="0" w:color="auto"/>
        <w:right w:val="none" w:sz="0" w:space="0" w:color="auto"/>
      </w:divBdr>
    </w:div>
    <w:div w:id="1099762876">
      <w:marLeft w:val="480"/>
      <w:marRight w:val="0"/>
      <w:marTop w:val="0"/>
      <w:marBottom w:val="0"/>
      <w:divBdr>
        <w:top w:val="none" w:sz="0" w:space="0" w:color="auto"/>
        <w:left w:val="none" w:sz="0" w:space="0" w:color="auto"/>
        <w:bottom w:val="none" w:sz="0" w:space="0" w:color="auto"/>
        <w:right w:val="none" w:sz="0" w:space="0" w:color="auto"/>
      </w:divBdr>
    </w:div>
    <w:div w:id="1099835632">
      <w:marLeft w:val="480"/>
      <w:marRight w:val="0"/>
      <w:marTop w:val="0"/>
      <w:marBottom w:val="0"/>
      <w:divBdr>
        <w:top w:val="none" w:sz="0" w:space="0" w:color="auto"/>
        <w:left w:val="none" w:sz="0" w:space="0" w:color="auto"/>
        <w:bottom w:val="none" w:sz="0" w:space="0" w:color="auto"/>
        <w:right w:val="none" w:sz="0" w:space="0" w:color="auto"/>
      </w:divBdr>
    </w:div>
    <w:div w:id="1099836660">
      <w:marLeft w:val="480"/>
      <w:marRight w:val="0"/>
      <w:marTop w:val="0"/>
      <w:marBottom w:val="0"/>
      <w:divBdr>
        <w:top w:val="none" w:sz="0" w:space="0" w:color="auto"/>
        <w:left w:val="none" w:sz="0" w:space="0" w:color="auto"/>
        <w:bottom w:val="none" w:sz="0" w:space="0" w:color="auto"/>
        <w:right w:val="none" w:sz="0" w:space="0" w:color="auto"/>
      </w:divBdr>
    </w:div>
    <w:div w:id="1099907692">
      <w:marLeft w:val="480"/>
      <w:marRight w:val="0"/>
      <w:marTop w:val="0"/>
      <w:marBottom w:val="0"/>
      <w:divBdr>
        <w:top w:val="none" w:sz="0" w:space="0" w:color="auto"/>
        <w:left w:val="none" w:sz="0" w:space="0" w:color="auto"/>
        <w:bottom w:val="none" w:sz="0" w:space="0" w:color="auto"/>
        <w:right w:val="none" w:sz="0" w:space="0" w:color="auto"/>
      </w:divBdr>
    </w:div>
    <w:div w:id="1099912739">
      <w:marLeft w:val="480"/>
      <w:marRight w:val="0"/>
      <w:marTop w:val="0"/>
      <w:marBottom w:val="0"/>
      <w:divBdr>
        <w:top w:val="none" w:sz="0" w:space="0" w:color="auto"/>
        <w:left w:val="none" w:sz="0" w:space="0" w:color="auto"/>
        <w:bottom w:val="none" w:sz="0" w:space="0" w:color="auto"/>
        <w:right w:val="none" w:sz="0" w:space="0" w:color="auto"/>
      </w:divBdr>
    </w:div>
    <w:div w:id="1099913254">
      <w:marLeft w:val="480"/>
      <w:marRight w:val="0"/>
      <w:marTop w:val="0"/>
      <w:marBottom w:val="0"/>
      <w:divBdr>
        <w:top w:val="none" w:sz="0" w:space="0" w:color="auto"/>
        <w:left w:val="none" w:sz="0" w:space="0" w:color="auto"/>
        <w:bottom w:val="none" w:sz="0" w:space="0" w:color="auto"/>
        <w:right w:val="none" w:sz="0" w:space="0" w:color="auto"/>
      </w:divBdr>
    </w:div>
    <w:div w:id="1099980952">
      <w:marLeft w:val="480"/>
      <w:marRight w:val="0"/>
      <w:marTop w:val="0"/>
      <w:marBottom w:val="0"/>
      <w:divBdr>
        <w:top w:val="none" w:sz="0" w:space="0" w:color="auto"/>
        <w:left w:val="none" w:sz="0" w:space="0" w:color="auto"/>
        <w:bottom w:val="none" w:sz="0" w:space="0" w:color="auto"/>
        <w:right w:val="none" w:sz="0" w:space="0" w:color="auto"/>
      </w:divBdr>
    </w:div>
    <w:div w:id="1099986412">
      <w:marLeft w:val="480"/>
      <w:marRight w:val="0"/>
      <w:marTop w:val="0"/>
      <w:marBottom w:val="0"/>
      <w:divBdr>
        <w:top w:val="none" w:sz="0" w:space="0" w:color="auto"/>
        <w:left w:val="none" w:sz="0" w:space="0" w:color="auto"/>
        <w:bottom w:val="none" w:sz="0" w:space="0" w:color="auto"/>
        <w:right w:val="none" w:sz="0" w:space="0" w:color="auto"/>
      </w:divBdr>
    </w:div>
    <w:div w:id="1099988742">
      <w:marLeft w:val="480"/>
      <w:marRight w:val="0"/>
      <w:marTop w:val="0"/>
      <w:marBottom w:val="0"/>
      <w:divBdr>
        <w:top w:val="none" w:sz="0" w:space="0" w:color="auto"/>
        <w:left w:val="none" w:sz="0" w:space="0" w:color="auto"/>
        <w:bottom w:val="none" w:sz="0" w:space="0" w:color="auto"/>
        <w:right w:val="none" w:sz="0" w:space="0" w:color="auto"/>
      </w:divBdr>
    </w:div>
    <w:div w:id="1100025854">
      <w:marLeft w:val="480"/>
      <w:marRight w:val="0"/>
      <w:marTop w:val="0"/>
      <w:marBottom w:val="0"/>
      <w:divBdr>
        <w:top w:val="none" w:sz="0" w:space="0" w:color="auto"/>
        <w:left w:val="none" w:sz="0" w:space="0" w:color="auto"/>
        <w:bottom w:val="none" w:sz="0" w:space="0" w:color="auto"/>
        <w:right w:val="none" w:sz="0" w:space="0" w:color="auto"/>
      </w:divBdr>
    </w:div>
    <w:div w:id="1100025948">
      <w:marLeft w:val="480"/>
      <w:marRight w:val="0"/>
      <w:marTop w:val="0"/>
      <w:marBottom w:val="0"/>
      <w:divBdr>
        <w:top w:val="none" w:sz="0" w:space="0" w:color="auto"/>
        <w:left w:val="none" w:sz="0" w:space="0" w:color="auto"/>
        <w:bottom w:val="none" w:sz="0" w:space="0" w:color="auto"/>
        <w:right w:val="none" w:sz="0" w:space="0" w:color="auto"/>
      </w:divBdr>
    </w:div>
    <w:div w:id="1100028293">
      <w:marLeft w:val="480"/>
      <w:marRight w:val="0"/>
      <w:marTop w:val="0"/>
      <w:marBottom w:val="0"/>
      <w:divBdr>
        <w:top w:val="none" w:sz="0" w:space="0" w:color="auto"/>
        <w:left w:val="none" w:sz="0" w:space="0" w:color="auto"/>
        <w:bottom w:val="none" w:sz="0" w:space="0" w:color="auto"/>
        <w:right w:val="none" w:sz="0" w:space="0" w:color="auto"/>
      </w:divBdr>
    </w:div>
    <w:div w:id="1100102607">
      <w:marLeft w:val="480"/>
      <w:marRight w:val="0"/>
      <w:marTop w:val="0"/>
      <w:marBottom w:val="0"/>
      <w:divBdr>
        <w:top w:val="none" w:sz="0" w:space="0" w:color="auto"/>
        <w:left w:val="none" w:sz="0" w:space="0" w:color="auto"/>
        <w:bottom w:val="none" w:sz="0" w:space="0" w:color="auto"/>
        <w:right w:val="none" w:sz="0" w:space="0" w:color="auto"/>
      </w:divBdr>
    </w:div>
    <w:div w:id="1100178312">
      <w:marLeft w:val="480"/>
      <w:marRight w:val="0"/>
      <w:marTop w:val="0"/>
      <w:marBottom w:val="0"/>
      <w:divBdr>
        <w:top w:val="none" w:sz="0" w:space="0" w:color="auto"/>
        <w:left w:val="none" w:sz="0" w:space="0" w:color="auto"/>
        <w:bottom w:val="none" w:sz="0" w:space="0" w:color="auto"/>
        <w:right w:val="none" w:sz="0" w:space="0" w:color="auto"/>
      </w:divBdr>
    </w:div>
    <w:div w:id="1100249890">
      <w:marLeft w:val="480"/>
      <w:marRight w:val="0"/>
      <w:marTop w:val="0"/>
      <w:marBottom w:val="0"/>
      <w:divBdr>
        <w:top w:val="none" w:sz="0" w:space="0" w:color="auto"/>
        <w:left w:val="none" w:sz="0" w:space="0" w:color="auto"/>
        <w:bottom w:val="none" w:sz="0" w:space="0" w:color="auto"/>
        <w:right w:val="none" w:sz="0" w:space="0" w:color="auto"/>
      </w:divBdr>
    </w:div>
    <w:div w:id="1100367636">
      <w:marLeft w:val="480"/>
      <w:marRight w:val="0"/>
      <w:marTop w:val="0"/>
      <w:marBottom w:val="0"/>
      <w:divBdr>
        <w:top w:val="none" w:sz="0" w:space="0" w:color="auto"/>
        <w:left w:val="none" w:sz="0" w:space="0" w:color="auto"/>
        <w:bottom w:val="none" w:sz="0" w:space="0" w:color="auto"/>
        <w:right w:val="none" w:sz="0" w:space="0" w:color="auto"/>
      </w:divBdr>
    </w:div>
    <w:div w:id="1100373786">
      <w:marLeft w:val="480"/>
      <w:marRight w:val="0"/>
      <w:marTop w:val="0"/>
      <w:marBottom w:val="0"/>
      <w:divBdr>
        <w:top w:val="none" w:sz="0" w:space="0" w:color="auto"/>
        <w:left w:val="none" w:sz="0" w:space="0" w:color="auto"/>
        <w:bottom w:val="none" w:sz="0" w:space="0" w:color="auto"/>
        <w:right w:val="none" w:sz="0" w:space="0" w:color="auto"/>
      </w:divBdr>
    </w:div>
    <w:div w:id="1100488358">
      <w:marLeft w:val="480"/>
      <w:marRight w:val="0"/>
      <w:marTop w:val="0"/>
      <w:marBottom w:val="0"/>
      <w:divBdr>
        <w:top w:val="none" w:sz="0" w:space="0" w:color="auto"/>
        <w:left w:val="none" w:sz="0" w:space="0" w:color="auto"/>
        <w:bottom w:val="none" w:sz="0" w:space="0" w:color="auto"/>
        <w:right w:val="none" w:sz="0" w:space="0" w:color="auto"/>
      </w:divBdr>
    </w:div>
    <w:div w:id="1100488900">
      <w:marLeft w:val="480"/>
      <w:marRight w:val="0"/>
      <w:marTop w:val="0"/>
      <w:marBottom w:val="0"/>
      <w:divBdr>
        <w:top w:val="none" w:sz="0" w:space="0" w:color="auto"/>
        <w:left w:val="none" w:sz="0" w:space="0" w:color="auto"/>
        <w:bottom w:val="none" w:sz="0" w:space="0" w:color="auto"/>
        <w:right w:val="none" w:sz="0" w:space="0" w:color="auto"/>
      </w:divBdr>
    </w:div>
    <w:div w:id="1100563903">
      <w:marLeft w:val="480"/>
      <w:marRight w:val="0"/>
      <w:marTop w:val="0"/>
      <w:marBottom w:val="0"/>
      <w:divBdr>
        <w:top w:val="none" w:sz="0" w:space="0" w:color="auto"/>
        <w:left w:val="none" w:sz="0" w:space="0" w:color="auto"/>
        <w:bottom w:val="none" w:sz="0" w:space="0" w:color="auto"/>
        <w:right w:val="none" w:sz="0" w:space="0" w:color="auto"/>
      </w:divBdr>
    </w:div>
    <w:div w:id="1100566129">
      <w:marLeft w:val="480"/>
      <w:marRight w:val="0"/>
      <w:marTop w:val="0"/>
      <w:marBottom w:val="0"/>
      <w:divBdr>
        <w:top w:val="none" w:sz="0" w:space="0" w:color="auto"/>
        <w:left w:val="none" w:sz="0" w:space="0" w:color="auto"/>
        <w:bottom w:val="none" w:sz="0" w:space="0" w:color="auto"/>
        <w:right w:val="none" w:sz="0" w:space="0" w:color="auto"/>
      </w:divBdr>
    </w:div>
    <w:div w:id="1100639299">
      <w:marLeft w:val="480"/>
      <w:marRight w:val="0"/>
      <w:marTop w:val="0"/>
      <w:marBottom w:val="0"/>
      <w:divBdr>
        <w:top w:val="none" w:sz="0" w:space="0" w:color="auto"/>
        <w:left w:val="none" w:sz="0" w:space="0" w:color="auto"/>
        <w:bottom w:val="none" w:sz="0" w:space="0" w:color="auto"/>
        <w:right w:val="none" w:sz="0" w:space="0" w:color="auto"/>
      </w:divBdr>
    </w:div>
    <w:div w:id="1100684625">
      <w:marLeft w:val="480"/>
      <w:marRight w:val="0"/>
      <w:marTop w:val="0"/>
      <w:marBottom w:val="0"/>
      <w:divBdr>
        <w:top w:val="none" w:sz="0" w:space="0" w:color="auto"/>
        <w:left w:val="none" w:sz="0" w:space="0" w:color="auto"/>
        <w:bottom w:val="none" w:sz="0" w:space="0" w:color="auto"/>
        <w:right w:val="none" w:sz="0" w:space="0" w:color="auto"/>
      </w:divBdr>
    </w:div>
    <w:div w:id="1100686883">
      <w:marLeft w:val="480"/>
      <w:marRight w:val="0"/>
      <w:marTop w:val="0"/>
      <w:marBottom w:val="0"/>
      <w:divBdr>
        <w:top w:val="none" w:sz="0" w:space="0" w:color="auto"/>
        <w:left w:val="none" w:sz="0" w:space="0" w:color="auto"/>
        <w:bottom w:val="none" w:sz="0" w:space="0" w:color="auto"/>
        <w:right w:val="none" w:sz="0" w:space="0" w:color="auto"/>
      </w:divBdr>
    </w:div>
    <w:div w:id="1100688074">
      <w:marLeft w:val="480"/>
      <w:marRight w:val="0"/>
      <w:marTop w:val="0"/>
      <w:marBottom w:val="0"/>
      <w:divBdr>
        <w:top w:val="none" w:sz="0" w:space="0" w:color="auto"/>
        <w:left w:val="none" w:sz="0" w:space="0" w:color="auto"/>
        <w:bottom w:val="none" w:sz="0" w:space="0" w:color="auto"/>
        <w:right w:val="none" w:sz="0" w:space="0" w:color="auto"/>
      </w:divBdr>
    </w:div>
    <w:div w:id="1100756431">
      <w:marLeft w:val="480"/>
      <w:marRight w:val="0"/>
      <w:marTop w:val="0"/>
      <w:marBottom w:val="0"/>
      <w:divBdr>
        <w:top w:val="none" w:sz="0" w:space="0" w:color="auto"/>
        <w:left w:val="none" w:sz="0" w:space="0" w:color="auto"/>
        <w:bottom w:val="none" w:sz="0" w:space="0" w:color="auto"/>
        <w:right w:val="none" w:sz="0" w:space="0" w:color="auto"/>
      </w:divBdr>
    </w:div>
    <w:div w:id="1100763200">
      <w:marLeft w:val="480"/>
      <w:marRight w:val="0"/>
      <w:marTop w:val="0"/>
      <w:marBottom w:val="0"/>
      <w:divBdr>
        <w:top w:val="none" w:sz="0" w:space="0" w:color="auto"/>
        <w:left w:val="none" w:sz="0" w:space="0" w:color="auto"/>
        <w:bottom w:val="none" w:sz="0" w:space="0" w:color="auto"/>
        <w:right w:val="none" w:sz="0" w:space="0" w:color="auto"/>
      </w:divBdr>
    </w:div>
    <w:div w:id="1100830300">
      <w:marLeft w:val="480"/>
      <w:marRight w:val="0"/>
      <w:marTop w:val="0"/>
      <w:marBottom w:val="0"/>
      <w:divBdr>
        <w:top w:val="none" w:sz="0" w:space="0" w:color="auto"/>
        <w:left w:val="none" w:sz="0" w:space="0" w:color="auto"/>
        <w:bottom w:val="none" w:sz="0" w:space="0" w:color="auto"/>
        <w:right w:val="none" w:sz="0" w:space="0" w:color="auto"/>
      </w:divBdr>
    </w:div>
    <w:div w:id="1100831302">
      <w:marLeft w:val="480"/>
      <w:marRight w:val="0"/>
      <w:marTop w:val="0"/>
      <w:marBottom w:val="0"/>
      <w:divBdr>
        <w:top w:val="none" w:sz="0" w:space="0" w:color="auto"/>
        <w:left w:val="none" w:sz="0" w:space="0" w:color="auto"/>
        <w:bottom w:val="none" w:sz="0" w:space="0" w:color="auto"/>
        <w:right w:val="none" w:sz="0" w:space="0" w:color="auto"/>
      </w:divBdr>
    </w:div>
    <w:div w:id="1100835433">
      <w:marLeft w:val="480"/>
      <w:marRight w:val="0"/>
      <w:marTop w:val="0"/>
      <w:marBottom w:val="0"/>
      <w:divBdr>
        <w:top w:val="none" w:sz="0" w:space="0" w:color="auto"/>
        <w:left w:val="none" w:sz="0" w:space="0" w:color="auto"/>
        <w:bottom w:val="none" w:sz="0" w:space="0" w:color="auto"/>
        <w:right w:val="none" w:sz="0" w:space="0" w:color="auto"/>
      </w:divBdr>
    </w:div>
    <w:div w:id="1100879198">
      <w:marLeft w:val="480"/>
      <w:marRight w:val="0"/>
      <w:marTop w:val="0"/>
      <w:marBottom w:val="0"/>
      <w:divBdr>
        <w:top w:val="none" w:sz="0" w:space="0" w:color="auto"/>
        <w:left w:val="none" w:sz="0" w:space="0" w:color="auto"/>
        <w:bottom w:val="none" w:sz="0" w:space="0" w:color="auto"/>
        <w:right w:val="none" w:sz="0" w:space="0" w:color="auto"/>
      </w:divBdr>
    </w:div>
    <w:div w:id="1100952715">
      <w:marLeft w:val="480"/>
      <w:marRight w:val="0"/>
      <w:marTop w:val="0"/>
      <w:marBottom w:val="0"/>
      <w:divBdr>
        <w:top w:val="none" w:sz="0" w:space="0" w:color="auto"/>
        <w:left w:val="none" w:sz="0" w:space="0" w:color="auto"/>
        <w:bottom w:val="none" w:sz="0" w:space="0" w:color="auto"/>
        <w:right w:val="none" w:sz="0" w:space="0" w:color="auto"/>
      </w:divBdr>
    </w:div>
    <w:div w:id="1100955406">
      <w:marLeft w:val="480"/>
      <w:marRight w:val="0"/>
      <w:marTop w:val="0"/>
      <w:marBottom w:val="0"/>
      <w:divBdr>
        <w:top w:val="none" w:sz="0" w:space="0" w:color="auto"/>
        <w:left w:val="none" w:sz="0" w:space="0" w:color="auto"/>
        <w:bottom w:val="none" w:sz="0" w:space="0" w:color="auto"/>
        <w:right w:val="none" w:sz="0" w:space="0" w:color="auto"/>
      </w:divBdr>
    </w:div>
    <w:div w:id="1101023925">
      <w:marLeft w:val="480"/>
      <w:marRight w:val="0"/>
      <w:marTop w:val="0"/>
      <w:marBottom w:val="0"/>
      <w:divBdr>
        <w:top w:val="none" w:sz="0" w:space="0" w:color="auto"/>
        <w:left w:val="none" w:sz="0" w:space="0" w:color="auto"/>
        <w:bottom w:val="none" w:sz="0" w:space="0" w:color="auto"/>
        <w:right w:val="none" w:sz="0" w:space="0" w:color="auto"/>
      </w:divBdr>
    </w:div>
    <w:div w:id="1101024655">
      <w:marLeft w:val="480"/>
      <w:marRight w:val="0"/>
      <w:marTop w:val="0"/>
      <w:marBottom w:val="0"/>
      <w:divBdr>
        <w:top w:val="none" w:sz="0" w:space="0" w:color="auto"/>
        <w:left w:val="none" w:sz="0" w:space="0" w:color="auto"/>
        <w:bottom w:val="none" w:sz="0" w:space="0" w:color="auto"/>
        <w:right w:val="none" w:sz="0" w:space="0" w:color="auto"/>
      </w:divBdr>
    </w:div>
    <w:div w:id="1101025202">
      <w:marLeft w:val="480"/>
      <w:marRight w:val="0"/>
      <w:marTop w:val="0"/>
      <w:marBottom w:val="0"/>
      <w:divBdr>
        <w:top w:val="none" w:sz="0" w:space="0" w:color="auto"/>
        <w:left w:val="none" w:sz="0" w:space="0" w:color="auto"/>
        <w:bottom w:val="none" w:sz="0" w:space="0" w:color="auto"/>
        <w:right w:val="none" w:sz="0" w:space="0" w:color="auto"/>
      </w:divBdr>
    </w:div>
    <w:div w:id="1101149429">
      <w:marLeft w:val="480"/>
      <w:marRight w:val="0"/>
      <w:marTop w:val="0"/>
      <w:marBottom w:val="0"/>
      <w:divBdr>
        <w:top w:val="none" w:sz="0" w:space="0" w:color="auto"/>
        <w:left w:val="none" w:sz="0" w:space="0" w:color="auto"/>
        <w:bottom w:val="none" w:sz="0" w:space="0" w:color="auto"/>
        <w:right w:val="none" w:sz="0" w:space="0" w:color="auto"/>
      </w:divBdr>
    </w:div>
    <w:div w:id="1101219611">
      <w:marLeft w:val="480"/>
      <w:marRight w:val="0"/>
      <w:marTop w:val="0"/>
      <w:marBottom w:val="0"/>
      <w:divBdr>
        <w:top w:val="none" w:sz="0" w:space="0" w:color="auto"/>
        <w:left w:val="none" w:sz="0" w:space="0" w:color="auto"/>
        <w:bottom w:val="none" w:sz="0" w:space="0" w:color="auto"/>
        <w:right w:val="none" w:sz="0" w:space="0" w:color="auto"/>
      </w:divBdr>
    </w:div>
    <w:div w:id="1101221057">
      <w:marLeft w:val="480"/>
      <w:marRight w:val="0"/>
      <w:marTop w:val="0"/>
      <w:marBottom w:val="0"/>
      <w:divBdr>
        <w:top w:val="none" w:sz="0" w:space="0" w:color="auto"/>
        <w:left w:val="none" w:sz="0" w:space="0" w:color="auto"/>
        <w:bottom w:val="none" w:sz="0" w:space="0" w:color="auto"/>
        <w:right w:val="none" w:sz="0" w:space="0" w:color="auto"/>
      </w:divBdr>
    </w:div>
    <w:div w:id="1101225090">
      <w:marLeft w:val="480"/>
      <w:marRight w:val="0"/>
      <w:marTop w:val="0"/>
      <w:marBottom w:val="0"/>
      <w:divBdr>
        <w:top w:val="none" w:sz="0" w:space="0" w:color="auto"/>
        <w:left w:val="none" w:sz="0" w:space="0" w:color="auto"/>
        <w:bottom w:val="none" w:sz="0" w:space="0" w:color="auto"/>
        <w:right w:val="none" w:sz="0" w:space="0" w:color="auto"/>
      </w:divBdr>
    </w:div>
    <w:div w:id="1101417162">
      <w:marLeft w:val="480"/>
      <w:marRight w:val="0"/>
      <w:marTop w:val="0"/>
      <w:marBottom w:val="0"/>
      <w:divBdr>
        <w:top w:val="none" w:sz="0" w:space="0" w:color="auto"/>
        <w:left w:val="none" w:sz="0" w:space="0" w:color="auto"/>
        <w:bottom w:val="none" w:sz="0" w:space="0" w:color="auto"/>
        <w:right w:val="none" w:sz="0" w:space="0" w:color="auto"/>
      </w:divBdr>
    </w:div>
    <w:div w:id="1101530691">
      <w:marLeft w:val="480"/>
      <w:marRight w:val="0"/>
      <w:marTop w:val="0"/>
      <w:marBottom w:val="0"/>
      <w:divBdr>
        <w:top w:val="none" w:sz="0" w:space="0" w:color="auto"/>
        <w:left w:val="none" w:sz="0" w:space="0" w:color="auto"/>
        <w:bottom w:val="none" w:sz="0" w:space="0" w:color="auto"/>
        <w:right w:val="none" w:sz="0" w:space="0" w:color="auto"/>
      </w:divBdr>
    </w:div>
    <w:div w:id="1101531726">
      <w:marLeft w:val="480"/>
      <w:marRight w:val="0"/>
      <w:marTop w:val="0"/>
      <w:marBottom w:val="0"/>
      <w:divBdr>
        <w:top w:val="none" w:sz="0" w:space="0" w:color="auto"/>
        <w:left w:val="none" w:sz="0" w:space="0" w:color="auto"/>
        <w:bottom w:val="none" w:sz="0" w:space="0" w:color="auto"/>
        <w:right w:val="none" w:sz="0" w:space="0" w:color="auto"/>
      </w:divBdr>
    </w:div>
    <w:div w:id="1101534153">
      <w:marLeft w:val="480"/>
      <w:marRight w:val="0"/>
      <w:marTop w:val="0"/>
      <w:marBottom w:val="0"/>
      <w:divBdr>
        <w:top w:val="none" w:sz="0" w:space="0" w:color="auto"/>
        <w:left w:val="none" w:sz="0" w:space="0" w:color="auto"/>
        <w:bottom w:val="none" w:sz="0" w:space="0" w:color="auto"/>
        <w:right w:val="none" w:sz="0" w:space="0" w:color="auto"/>
      </w:divBdr>
    </w:div>
    <w:div w:id="1101603716">
      <w:marLeft w:val="480"/>
      <w:marRight w:val="0"/>
      <w:marTop w:val="0"/>
      <w:marBottom w:val="0"/>
      <w:divBdr>
        <w:top w:val="none" w:sz="0" w:space="0" w:color="auto"/>
        <w:left w:val="none" w:sz="0" w:space="0" w:color="auto"/>
        <w:bottom w:val="none" w:sz="0" w:space="0" w:color="auto"/>
        <w:right w:val="none" w:sz="0" w:space="0" w:color="auto"/>
      </w:divBdr>
    </w:div>
    <w:div w:id="1101679100">
      <w:marLeft w:val="480"/>
      <w:marRight w:val="0"/>
      <w:marTop w:val="0"/>
      <w:marBottom w:val="0"/>
      <w:divBdr>
        <w:top w:val="none" w:sz="0" w:space="0" w:color="auto"/>
        <w:left w:val="none" w:sz="0" w:space="0" w:color="auto"/>
        <w:bottom w:val="none" w:sz="0" w:space="0" w:color="auto"/>
        <w:right w:val="none" w:sz="0" w:space="0" w:color="auto"/>
      </w:divBdr>
    </w:div>
    <w:div w:id="1101684552">
      <w:marLeft w:val="480"/>
      <w:marRight w:val="0"/>
      <w:marTop w:val="0"/>
      <w:marBottom w:val="0"/>
      <w:divBdr>
        <w:top w:val="none" w:sz="0" w:space="0" w:color="auto"/>
        <w:left w:val="none" w:sz="0" w:space="0" w:color="auto"/>
        <w:bottom w:val="none" w:sz="0" w:space="0" w:color="auto"/>
        <w:right w:val="none" w:sz="0" w:space="0" w:color="auto"/>
      </w:divBdr>
    </w:div>
    <w:div w:id="1101685391">
      <w:marLeft w:val="480"/>
      <w:marRight w:val="0"/>
      <w:marTop w:val="0"/>
      <w:marBottom w:val="0"/>
      <w:divBdr>
        <w:top w:val="none" w:sz="0" w:space="0" w:color="auto"/>
        <w:left w:val="none" w:sz="0" w:space="0" w:color="auto"/>
        <w:bottom w:val="none" w:sz="0" w:space="0" w:color="auto"/>
        <w:right w:val="none" w:sz="0" w:space="0" w:color="auto"/>
      </w:divBdr>
    </w:div>
    <w:div w:id="1101726593">
      <w:marLeft w:val="480"/>
      <w:marRight w:val="0"/>
      <w:marTop w:val="0"/>
      <w:marBottom w:val="0"/>
      <w:divBdr>
        <w:top w:val="none" w:sz="0" w:space="0" w:color="auto"/>
        <w:left w:val="none" w:sz="0" w:space="0" w:color="auto"/>
        <w:bottom w:val="none" w:sz="0" w:space="0" w:color="auto"/>
        <w:right w:val="none" w:sz="0" w:space="0" w:color="auto"/>
      </w:divBdr>
    </w:div>
    <w:div w:id="1101726994">
      <w:marLeft w:val="480"/>
      <w:marRight w:val="0"/>
      <w:marTop w:val="0"/>
      <w:marBottom w:val="0"/>
      <w:divBdr>
        <w:top w:val="none" w:sz="0" w:space="0" w:color="auto"/>
        <w:left w:val="none" w:sz="0" w:space="0" w:color="auto"/>
        <w:bottom w:val="none" w:sz="0" w:space="0" w:color="auto"/>
        <w:right w:val="none" w:sz="0" w:space="0" w:color="auto"/>
      </w:divBdr>
    </w:div>
    <w:div w:id="1101753571">
      <w:marLeft w:val="480"/>
      <w:marRight w:val="0"/>
      <w:marTop w:val="0"/>
      <w:marBottom w:val="0"/>
      <w:divBdr>
        <w:top w:val="none" w:sz="0" w:space="0" w:color="auto"/>
        <w:left w:val="none" w:sz="0" w:space="0" w:color="auto"/>
        <w:bottom w:val="none" w:sz="0" w:space="0" w:color="auto"/>
        <w:right w:val="none" w:sz="0" w:space="0" w:color="auto"/>
      </w:divBdr>
    </w:div>
    <w:div w:id="1101753687">
      <w:marLeft w:val="480"/>
      <w:marRight w:val="0"/>
      <w:marTop w:val="0"/>
      <w:marBottom w:val="0"/>
      <w:divBdr>
        <w:top w:val="none" w:sz="0" w:space="0" w:color="auto"/>
        <w:left w:val="none" w:sz="0" w:space="0" w:color="auto"/>
        <w:bottom w:val="none" w:sz="0" w:space="0" w:color="auto"/>
        <w:right w:val="none" w:sz="0" w:space="0" w:color="auto"/>
      </w:divBdr>
    </w:div>
    <w:div w:id="1101797302">
      <w:marLeft w:val="480"/>
      <w:marRight w:val="0"/>
      <w:marTop w:val="0"/>
      <w:marBottom w:val="0"/>
      <w:divBdr>
        <w:top w:val="none" w:sz="0" w:space="0" w:color="auto"/>
        <w:left w:val="none" w:sz="0" w:space="0" w:color="auto"/>
        <w:bottom w:val="none" w:sz="0" w:space="0" w:color="auto"/>
        <w:right w:val="none" w:sz="0" w:space="0" w:color="auto"/>
      </w:divBdr>
    </w:div>
    <w:div w:id="1101873026">
      <w:marLeft w:val="480"/>
      <w:marRight w:val="0"/>
      <w:marTop w:val="0"/>
      <w:marBottom w:val="0"/>
      <w:divBdr>
        <w:top w:val="none" w:sz="0" w:space="0" w:color="auto"/>
        <w:left w:val="none" w:sz="0" w:space="0" w:color="auto"/>
        <w:bottom w:val="none" w:sz="0" w:space="0" w:color="auto"/>
        <w:right w:val="none" w:sz="0" w:space="0" w:color="auto"/>
      </w:divBdr>
    </w:div>
    <w:div w:id="1101922411">
      <w:marLeft w:val="480"/>
      <w:marRight w:val="0"/>
      <w:marTop w:val="0"/>
      <w:marBottom w:val="0"/>
      <w:divBdr>
        <w:top w:val="none" w:sz="0" w:space="0" w:color="auto"/>
        <w:left w:val="none" w:sz="0" w:space="0" w:color="auto"/>
        <w:bottom w:val="none" w:sz="0" w:space="0" w:color="auto"/>
        <w:right w:val="none" w:sz="0" w:space="0" w:color="auto"/>
      </w:divBdr>
    </w:div>
    <w:div w:id="1101948969">
      <w:marLeft w:val="480"/>
      <w:marRight w:val="0"/>
      <w:marTop w:val="0"/>
      <w:marBottom w:val="0"/>
      <w:divBdr>
        <w:top w:val="none" w:sz="0" w:space="0" w:color="auto"/>
        <w:left w:val="none" w:sz="0" w:space="0" w:color="auto"/>
        <w:bottom w:val="none" w:sz="0" w:space="0" w:color="auto"/>
        <w:right w:val="none" w:sz="0" w:space="0" w:color="auto"/>
      </w:divBdr>
    </w:div>
    <w:div w:id="1101950576">
      <w:marLeft w:val="480"/>
      <w:marRight w:val="0"/>
      <w:marTop w:val="0"/>
      <w:marBottom w:val="0"/>
      <w:divBdr>
        <w:top w:val="none" w:sz="0" w:space="0" w:color="auto"/>
        <w:left w:val="none" w:sz="0" w:space="0" w:color="auto"/>
        <w:bottom w:val="none" w:sz="0" w:space="0" w:color="auto"/>
        <w:right w:val="none" w:sz="0" w:space="0" w:color="auto"/>
      </w:divBdr>
    </w:div>
    <w:div w:id="1101951574">
      <w:marLeft w:val="480"/>
      <w:marRight w:val="0"/>
      <w:marTop w:val="0"/>
      <w:marBottom w:val="0"/>
      <w:divBdr>
        <w:top w:val="none" w:sz="0" w:space="0" w:color="auto"/>
        <w:left w:val="none" w:sz="0" w:space="0" w:color="auto"/>
        <w:bottom w:val="none" w:sz="0" w:space="0" w:color="auto"/>
        <w:right w:val="none" w:sz="0" w:space="0" w:color="auto"/>
      </w:divBdr>
    </w:div>
    <w:div w:id="1101990431">
      <w:marLeft w:val="480"/>
      <w:marRight w:val="0"/>
      <w:marTop w:val="0"/>
      <w:marBottom w:val="0"/>
      <w:divBdr>
        <w:top w:val="none" w:sz="0" w:space="0" w:color="auto"/>
        <w:left w:val="none" w:sz="0" w:space="0" w:color="auto"/>
        <w:bottom w:val="none" w:sz="0" w:space="0" w:color="auto"/>
        <w:right w:val="none" w:sz="0" w:space="0" w:color="auto"/>
      </w:divBdr>
    </w:div>
    <w:div w:id="1101991331">
      <w:marLeft w:val="480"/>
      <w:marRight w:val="0"/>
      <w:marTop w:val="0"/>
      <w:marBottom w:val="0"/>
      <w:divBdr>
        <w:top w:val="none" w:sz="0" w:space="0" w:color="auto"/>
        <w:left w:val="none" w:sz="0" w:space="0" w:color="auto"/>
        <w:bottom w:val="none" w:sz="0" w:space="0" w:color="auto"/>
        <w:right w:val="none" w:sz="0" w:space="0" w:color="auto"/>
      </w:divBdr>
    </w:div>
    <w:div w:id="1101995688">
      <w:marLeft w:val="480"/>
      <w:marRight w:val="0"/>
      <w:marTop w:val="0"/>
      <w:marBottom w:val="0"/>
      <w:divBdr>
        <w:top w:val="none" w:sz="0" w:space="0" w:color="auto"/>
        <w:left w:val="none" w:sz="0" w:space="0" w:color="auto"/>
        <w:bottom w:val="none" w:sz="0" w:space="0" w:color="auto"/>
        <w:right w:val="none" w:sz="0" w:space="0" w:color="auto"/>
      </w:divBdr>
    </w:div>
    <w:div w:id="1101996551">
      <w:marLeft w:val="480"/>
      <w:marRight w:val="0"/>
      <w:marTop w:val="0"/>
      <w:marBottom w:val="0"/>
      <w:divBdr>
        <w:top w:val="none" w:sz="0" w:space="0" w:color="auto"/>
        <w:left w:val="none" w:sz="0" w:space="0" w:color="auto"/>
        <w:bottom w:val="none" w:sz="0" w:space="0" w:color="auto"/>
        <w:right w:val="none" w:sz="0" w:space="0" w:color="auto"/>
      </w:divBdr>
    </w:div>
    <w:div w:id="1102064688">
      <w:marLeft w:val="480"/>
      <w:marRight w:val="0"/>
      <w:marTop w:val="0"/>
      <w:marBottom w:val="0"/>
      <w:divBdr>
        <w:top w:val="none" w:sz="0" w:space="0" w:color="auto"/>
        <w:left w:val="none" w:sz="0" w:space="0" w:color="auto"/>
        <w:bottom w:val="none" w:sz="0" w:space="0" w:color="auto"/>
        <w:right w:val="none" w:sz="0" w:space="0" w:color="auto"/>
      </w:divBdr>
    </w:div>
    <w:div w:id="1102070371">
      <w:marLeft w:val="480"/>
      <w:marRight w:val="0"/>
      <w:marTop w:val="0"/>
      <w:marBottom w:val="0"/>
      <w:divBdr>
        <w:top w:val="none" w:sz="0" w:space="0" w:color="auto"/>
        <w:left w:val="none" w:sz="0" w:space="0" w:color="auto"/>
        <w:bottom w:val="none" w:sz="0" w:space="0" w:color="auto"/>
        <w:right w:val="none" w:sz="0" w:space="0" w:color="auto"/>
      </w:divBdr>
    </w:div>
    <w:div w:id="1102070444">
      <w:marLeft w:val="480"/>
      <w:marRight w:val="0"/>
      <w:marTop w:val="0"/>
      <w:marBottom w:val="0"/>
      <w:divBdr>
        <w:top w:val="none" w:sz="0" w:space="0" w:color="auto"/>
        <w:left w:val="none" w:sz="0" w:space="0" w:color="auto"/>
        <w:bottom w:val="none" w:sz="0" w:space="0" w:color="auto"/>
        <w:right w:val="none" w:sz="0" w:space="0" w:color="auto"/>
      </w:divBdr>
    </w:div>
    <w:div w:id="1102142778">
      <w:marLeft w:val="480"/>
      <w:marRight w:val="0"/>
      <w:marTop w:val="0"/>
      <w:marBottom w:val="0"/>
      <w:divBdr>
        <w:top w:val="none" w:sz="0" w:space="0" w:color="auto"/>
        <w:left w:val="none" w:sz="0" w:space="0" w:color="auto"/>
        <w:bottom w:val="none" w:sz="0" w:space="0" w:color="auto"/>
        <w:right w:val="none" w:sz="0" w:space="0" w:color="auto"/>
      </w:divBdr>
    </w:div>
    <w:div w:id="1102142802">
      <w:marLeft w:val="480"/>
      <w:marRight w:val="0"/>
      <w:marTop w:val="0"/>
      <w:marBottom w:val="0"/>
      <w:divBdr>
        <w:top w:val="none" w:sz="0" w:space="0" w:color="auto"/>
        <w:left w:val="none" w:sz="0" w:space="0" w:color="auto"/>
        <w:bottom w:val="none" w:sz="0" w:space="0" w:color="auto"/>
        <w:right w:val="none" w:sz="0" w:space="0" w:color="auto"/>
      </w:divBdr>
    </w:div>
    <w:div w:id="1102190116">
      <w:marLeft w:val="480"/>
      <w:marRight w:val="0"/>
      <w:marTop w:val="0"/>
      <w:marBottom w:val="0"/>
      <w:divBdr>
        <w:top w:val="none" w:sz="0" w:space="0" w:color="auto"/>
        <w:left w:val="none" w:sz="0" w:space="0" w:color="auto"/>
        <w:bottom w:val="none" w:sz="0" w:space="0" w:color="auto"/>
        <w:right w:val="none" w:sz="0" w:space="0" w:color="auto"/>
      </w:divBdr>
    </w:div>
    <w:div w:id="1102265200">
      <w:marLeft w:val="480"/>
      <w:marRight w:val="0"/>
      <w:marTop w:val="0"/>
      <w:marBottom w:val="0"/>
      <w:divBdr>
        <w:top w:val="none" w:sz="0" w:space="0" w:color="auto"/>
        <w:left w:val="none" w:sz="0" w:space="0" w:color="auto"/>
        <w:bottom w:val="none" w:sz="0" w:space="0" w:color="auto"/>
        <w:right w:val="none" w:sz="0" w:space="0" w:color="auto"/>
      </w:divBdr>
    </w:div>
    <w:div w:id="1102334624">
      <w:marLeft w:val="480"/>
      <w:marRight w:val="0"/>
      <w:marTop w:val="0"/>
      <w:marBottom w:val="0"/>
      <w:divBdr>
        <w:top w:val="none" w:sz="0" w:space="0" w:color="auto"/>
        <w:left w:val="none" w:sz="0" w:space="0" w:color="auto"/>
        <w:bottom w:val="none" w:sz="0" w:space="0" w:color="auto"/>
        <w:right w:val="none" w:sz="0" w:space="0" w:color="auto"/>
      </w:divBdr>
    </w:div>
    <w:div w:id="1102381471">
      <w:marLeft w:val="480"/>
      <w:marRight w:val="0"/>
      <w:marTop w:val="0"/>
      <w:marBottom w:val="0"/>
      <w:divBdr>
        <w:top w:val="none" w:sz="0" w:space="0" w:color="auto"/>
        <w:left w:val="none" w:sz="0" w:space="0" w:color="auto"/>
        <w:bottom w:val="none" w:sz="0" w:space="0" w:color="auto"/>
        <w:right w:val="none" w:sz="0" w:space="0" w:color="auto"/>
      </w:divBdr>
    </w:div>
    <w:div w:id="1102384330">
      <w:marLeft w:val="480"/>
      <w:marRight w:val="0"/>
      <w:marTop w:val="0"/>
      <w:marBottom w:val="0"/>
      <w:divBdr>
        <w:top w:val="none" w:sz="0" w:space="0" w:color="auto"/>
        <w:left w:val="none" w:sz="0" w:space="0" w:color="auto"/>
        <w:bottom w:val="none" w:sz="0" w:space="0" w:color="auto"/>
        <w:right w:val="none" w:sz="0" w:space="0" w:color="auto"/>
      </w:divBdr>
    </w:div>
    <w:div w:id="1102412293">
      <w:marLeft w:val="480"/>
      <w:marRight w:val="0"/>
      <w:marTop w:val="0"/>
      <w:marBottom w:val="0"/>
      <w:divBdr>
        <w:top w:val="none" w:sz="0" w:space="0" w:color="auto"/>
        <w:left w:val="none" w:sz="0" w:space="0" w:color="auto"/>
        <w:bottom w:val="none" w:sz="0" w:space="0" w:color="auto"/>
        <w:right w:val="none" w:sz="0" w:space="0" w:color="auto"/>
      </w:divBdr>
    </w:div>
    <w:div w:id="1102526590">
      <w:marLeft w:val="480"/>
      <w:marRight w:val="0"/>
      <w:marTop w:val="0"/>
      <w:marBottom w:val="0"/>
      <w:divBdr>
        <w:top w:val="none" w:sz="0" w:space="0" w:color="auto"/>
        <w:left w:val="none" w:sz="0" w:space="0" w:color="auto"/>
        <w:bottom w:val="none" w:sz="0" w:space="0" w:color="auto"/>
        <w:right w:val="none" w:sz="0" w:space="0" w:color="auto"/>
      </w:divBdr>
    </w:div>
    <w:div w:id="1102527522">
      <w:marLeft w:val="480"/>
      <w:marRight w:val="0"/>
      <w:marTop w:val="0"/>
      <w:marBottom w:val="0"/>
      <w:divBdr>
        <w:top w:val="none" w:sz="0" w:space="0" w:color="auto"/>
        <w:left w:val="none" w:sz="0" w:space="0" w:color="auto"/>
        <w:bottom w:val="none" w:sz="0" w:space="0" w:color="auto"/>
        <w:right w:val="none" w:sz="0" w:space="0" w:color="auto"/>
      </w:divBdr>
    </w:div>
    <w:div w:id="1102535446">
      <w:marLeft w:val="480"/>
      <w:marRight w:val="0"/>
      <w:marTop w:val="0"/>
      <w:marBottom w:val="0"/>
      <w:divBdr>
        <w:top w:val="none" w:sz="0" w:space="0" w:color="auto"/>
        <w:left w:val="none" w:sz="0" w:space="0" w:color="auto"/>
        <w:bottom w:val="none" w:sz="0" w:space="0" w:color="auto"/>
        <w:right w:val="none" w:sz="0" w:space="0" w:color="auto"/>
      </w:divBdr>
    </w:div>
    <w:div w:id="1102602815">
      <w:marLeft w:val="480"/>
      <w:marRight w:val="0"/>
      <w:marTop w:val="0"/>
      <w:marBottom w:val="0"/>
      <w:divBdr>
        <w:top w:val="none" w:sz="0" w:space="0" w:color="auto"/>
        <w:left w:val="none" w:sz="0" w:space="0" w:color="auto"/>
        <w:bottom w:val="none" w:sz="0" w:space="0" w:color="auto"/>
        <w:right w:val="none" w:sz="0" w:space="0" w:color="auto"/>
      </w:divBdr>
    </w:div>
    <w:div w:id="1102607496">
      <w:marLeft w:val="480"/>
      <w:marRight w:val="0"/>
      <w:marTop w:val="0"/>
      <w:marBottom w:val="0"/>
      <w:divBdr>
        <w:top w:val="none" w:sz="0" w:space="0" w:color="auto"/>
        <w:left w:val="none" w:sz="0" w:space="0" w:color="auto"/>
        <w:bottom w:val="none" w:sz="0" w:space="0" w:color="auto"/>
        <w:right w:val="none" w:sz="0" w:space="0" w:color="auto"/>
      </w:divBdr>
    </w:div>
    <w:div w:id="1102610341">
      <w:marLeft w:val="480"/>
      <w:marRight w:val="0"/>
      <w:marTop w:val="0"/>
      <w:marBottom w:val="0"/>
      <w:divBdr>
        <w:top w:val="none" w:sz="0" w:space="0" w:color="auto"/>
        <w:left w:val="none" w:sz="0" w:space="0" w:color="auto"/>
        <w:bottom w:val="none" w:sz="0" w:space="0" w:color="auto"/>
        <w:right w:val="none" w:sz="0" w:space="0" w:color="auto"/>
      </w:divBdr>
    </w:div>
    <w:div w:id="1102646175">
      <w:marLeft w:val="480"/>
      <w:marRight w:val="0"/>
      <w:marTop w:val="0"/>
      <w:marBottom w:val="0"/>
      <w:divBdr>
        <w:top w:val="none" w:sz="0" w:space="0" w:color="auto"/>
        <w:left w:val="none" w:sz="0" w:space="0" w:color="auto"/>
        <w:bottom w:val="none" w:sz="0" w:space="0" w:color="auto"/>
        <w:right w:val="none" w:sz="0" w:space="0" w:color="auto"/>
      </w:divBdr>
    </w:div>
    <w:div w:id="1102723120">
      <w:marLeft w:val="480"/>
      <w:marRight w:val="0"/>
      <w:marTop w:val="0"/>
      <w:marBottom w:val="0"/>
      <w:divBdr>
        <w:top w:val="none" w:sz="0" w:space="0" w:color="auto"/>
        <w:left w:val="none" w:sz="0" w:space="0" w:color="auto"/>
        <w:bottom w:val="none" w:sz="0" w:space="0" w:color="auto"/>
        <w:right w:val="none" w:sz="0" w:space="0" w:color="auto"/>
      </w:divBdr>
    </w:div>
    <w:div w:id="1102800697">
      <w:marLeft w:val="480"/>
      <w:marRight w:val="0"/>
      <w:marTop w:val="0"/>
      <w:marBottom w:val="0"/>
      <w:divBdr>
        <w:top w:val="none" w:sz="0" w:space="0" w:color="auto"/>
        <w:left w:val="none" w:sz="0" w:space="0" w:color="auto"/>
        <w:bottom w:val="none" w:sz="0" w:space="0" w:color="auto"/>
        <w:right w:val="none" w:sz="0" w:space="0" w:color="auto"/>
      </w:divBdr>
    </w:div>
    <w:div w:id="1102803985">
      <w:marLeft w:val="480"/>
      <w:marRight w:val="0"/>
      <w:marTop w:val="0"/>
      <w:marBottom w:val="0"/>
      <w:divBdr>
        <w:top w:val="none" w:sz="0" w:space="0" w:color="auto"/>
        <w:left w:val="none" w:sz="0" w:space="0" w:color="auto"/>
        <w:bottom w:val="none" w:sz="0" w:space="0" w:color="auto"/>
        <w:right w:val="none" w:sz="0" w:space="0" w:color="auto"/>
      </w:divBdr>
    </w:div>
    <w:div w:id="1102841781">
      <w:marLeft w:val="480"/>
      <w:marRight w:val="0"/>
      <w:marTop w:val="0"/>
      <w:marBottom w:val="0"/>
      <w:divBdr>
        <w:top w:val="none" w:sz="0" w:space="0" w:color="auto"/>
        <w:left w:val="none" w:sz="0" w:space="0" w:color="auto"/>
        <w:bottom w:val="none" w:sz="0" w:space="0" w:color="auto"/>
        <w:right w:val="none" w:sz="0" w:space="0" w:color="auto"/>
      </w:divBdr>
    </w:div>
    <w:div w:id="1102842622">
      <w:marLeft w:val="480"/>
      <w:marRight w:val="0"/>
      <w:marTop w:val="0"/>
      <w:marBottom w:val="0"/>
      <w:divBdr>
        <w:top w:val="none" w:sz="0" w:space="0" w:color="auto"/>
        <w:left w:val="none" w:sz="0" w:space="0" w:color="auto"/>
        <w:bottom w:val="none" w:sz="0" w:space="0" w:color="auto"/>
        <w:right w:val="none" w:sz="0" w:space="0" w:color="auto"/>
      </w:divBdr>
    </w:div>
    <w:div w:id="1102989277">
      <w:marLeft w:val="480"/>
      <w:marRight w:val="0"/>
      <w:marTop w:val="0"/>
      <w:marBottom w:val="0"/>
      <w:divBdr>
        <w:top w:val="none" w:sz="0" w:space="0" w:color="auto"/>
        <w:left w:val="none" w:sz="0" w:space="0" w:color="auto"/>
        <w:bottom w:val="none" w:sz="0" w:space="0" w:color="auto"/>
        <w:right w:val="none" w:sz="0" w:space="0" w:color="auto"/>
      </w:divBdr>
    </w:div>
    <w:div w:id="1102989978">
      <w:marLeft w:val="480"/>
      <w:marRight w:val="0"/>
      <w:marTop w:val="0"/>
      <w:marBottom w:val="0"/>
      <w:divBdr>
        <w:top w:val="none" w:sz="0" w:space="0" w:color="auto"/>
        <w:left w:val="none" w:sz="0" w:space="0" w:color="auto"/>
        <w:bottom w:val="none" w:sz="0" w:space="0" w:color="auto"/>
        <w:right w:val="none" w:sz="0" w:space="0" w:color="auto"/>
      </w:divBdr>
    </w:div>
    <w:div w:id="1103107177">
      <w:marLeft w:val="480"/>
      <w:marRight w:val="0"/>
      <w:marTop w:val="0"/>
      <w:marBottom w:val="0"/>
      <w:divBdr>
        <w:top w:val="none" w:sz="0" w:space="0" w:color="auto"/>
        <w:left w:val="none" w:sz="0" w:space="0" w:color="auto"/>
        <w:bottom w:val="none" w:sz="0" w:space="0" w:color="auto"/>
        <w:right w:val="none" w:sz="0" w:space="0" w:color="auto"/>
      </w:divBdr>
    </w:div>
    <w:div w:id="1103257458">
      <w:marLeft w:val="480"/>
      <w:marRight w:val="0"/>
      <w:marTop w:val="0"/>
      <w:marBottom w:val="0"/>
      <w:divBdr>
        <w:top w:val="none" w:sz="0" w:space="0" w:color="auto"/>
        <w:left w:val="none" w:sz="0" w:space="0" w:color="auto"/>
        <w:bottom w:val="none" w:sz="0" w:space="0" w:color="auto"/>
        <w:right w:val="none" w:sz="0" w:space="0" w:color="auto"/>
      </w:divBdr>
    </w:div>
    <w:div w:id="1103258748">
      <w:marLeft w:val="480"/>
      <w:marRight w:val="0"/>
      <w:marTop w:val="0"/>
      <w:marBottom w:val="0"/>
      <w:divBdr>
        <w:top w:val="none" w:sz="0" w:space="0" w:color="auto"/>
        <w:left w:val="none" w:sz="0" w:space="0" w:color="auto"/>
        <w:bottom w:val="none" w:sz="0" w:space="0" w:color="auto"/>
        <w:right w:val="none" w:sz="0" w:space="0" w:color="auto"/>
      </w:divBdr>
    </w:div>
    <w:div w:id="1103262978">
      <w:marLeft w:val="480"/>
      <w:marRight w:val="0"/>
      <w:marTop w:val="0"/>
      <w:marBottom w:val="0"/>
      <w:divBdr>
        <w:top w:val="none" w:sz="0" w:space="0" w:color="auto"/>
        <w:left w:val="none" w:sz="0" w:space="0" w:color="auto"/>
        <w:bottom w:val="none" w:sz="0" w:space="0" w:color="auto"/>
        <w:right w:val="none" w:sz="0" w:space="0" w:color="auto"/>
      </w:divBdr>
    </w:div>
    <w:div w:id="1103378212">
      <w:marLeft w:val="480"/>
      <w:marRight w:val="0"/>
      <w:marTop w:val="0"/>
      <w:marBottom w:val="0"/>
      <w:divBdr>
        <w:top w:val="none" w:sz="0" w:space="0" w:color="auto"/>
        <w:left w:val="none" w:sz="0" w:space="0" w:color="auto"/>
        <w:bottom w:val="none" w:sz="0" w:space="0" w:color="auto"/>
        <w:right w:val="none" w:sz="0" w:space="0" w:color="auto"/>
      </w:divBdr>
    </w:div>
    <w:div w:id="1103379186">
      <w:marLeft w:val="480"/>
      <w:marRight w:val="0"/>
      <w:marTop w:val="0"/>
      <w:marBottom w:val="0"/>
      <w:divBdr>
        <w:top w:val="none" w:sz="0" w:space="0" w:color="auto"/>
        <w:left w:val="none" w:sz="0" w:space="0" w:color="auto"/>
        <w:bottom w:val="none" w:sz="0" w:space="0" w:color="auto"/>
        <w:right w:val="none" w:sz="0" w:space="0" w:color="auto"/>
      </w:divBdr>
    </w:div>
    <w:div w:id="1103383014">
      <w:marLeft w:val="480"/>
      <w:marRight w:val="0"/>
      <w:marTop w:val="0"/>
      <w:marBottom w:val="0"/>
      <w:divBdr>
        <w:top w:val="none" w:sz="0" w:space="0" w:color="auto"/>
        <w:left w:val="none" w:sz="0" w:space="0" w:color="auto"/>
        <w:bottom w:val="none" w:sz="0" w:space="0" w:color="auto"/>
        <w:right w:val="none" w:sz="0" w:space="0" w:color="auto"/>
      </w:divBdr>
    </w:div>
    <w:div w:id="1103383349">
      <w:marLeft w:val="480"/>
      <w:marRight w:val="0"/>
      <w:marTop w:val="0"/>
      <w:marBottom w:val="0"/>
      <w:divBdr>
        <w:top w:val="none" w:sz="0" w:space="0" w:color="auto"/>
        <w:left w:val="none" w:sz="0" w:space="0" w:color="auto"/>
        <w:bottom w:val="none" w:sz="0" w:space="0" w:color="auto"/>
        <w:right w:val="none" w:sz="0" w:space="0" w:color="auto"/>
      </w:divBdr>
    </w:div>
    <w:div w:id="1103455621">
      <w:marLeft w:val="480"/>
      <w:marRight w:val="0"/>
      <w:marTop w:val="0"/>
      <w:marBottom w:val="0"/>
      <w:divBdr>
        <w:top w:val="none" w:sz="0" w:space="0" w:color="auto"/>
        <w:left w:val="none" w:sz="0" w:space="0" w:color="auto"/>
        <w:bottom w:val="none" w:sz="0" w:space="0" w:color="auto"/>
        <w:right w:val="none" w:sz="0" w:space="0" w:color="auto"/>
      </w:divBdr>
    </w:div>
    <w:div w:id="1103497077">
      <w:marLeft w:val="480"/>
      <w:marRight w:val="0"/>
      <w:marTop w:val="0"/>
      <w:marBottom w:val="0"/>
      <w:divBdr>
        <w:top w:val="none" w:sz="0" w:space="0" w:color="auto"/>
        <w:left w:val="none" w:sz="0" w:space="0" w:color="auto"/>
        <w:bottom w:val="none" w:sz="0" w:space="0" w:color="auto"/>
        <w:right w:val="none" w:sz="0" w:space="0" w:color="auto"/>
      </w:divBdr>
    </w:div>
    <w:div w:id="1103498196">
      <w:marLeft w:val="480"/>
      <w:marRight w:val="0"/>
      <w:marTop w:val="0"/>
      <w:marBottom w:val="0"/>
      <w:divBdr>
        <w:top w:val="none" w:sz="0" w:space="0" w:color="auto"/>
        <w:left w:val="none" w:sz="0" w:space="0" w:color="auto"/>
        <w:bottom w:val="none" w:sz="0" w:space="0" w:color="auto"/>
        <w:right w:val="none" w:sz="0" w:space="0" w:color="auto"/>
      </w:divBdr>
    </w:div>
    <w:div w:id="1103527413">
      <w:marLeft w:val="480"/>
      <w:marRight w:val="0"/>
      <w:marTop w:val="0"/>
      <w:marBottom w:val="0"/>
      <w:divBdr>
        <w:top w:val="none" w:sz="0" w:space="0" w:color="auto"/>
        <w:left w:val="none" w:sz="0" w:space="0" w:color="auto"/>
        <w:bottom w:val="none" w:sz="0" w:space="0" w:color="auto"/>
        <w:right w:val="none" w:sz="0" w:space="0" w:color="auto"/>
      </w:divBdr>
    </w:div>
    <w:div w:id="1103643787">
      <w:marLeft w:val="480"/>
      <w:marRight w:val="0"/>
      <w:marTop w:val="0"/>
      <w:marBottom w:val="0"/>
      <w:divBdr>
        <w:top w:val="none" w:sz="0" w:space="0" w:color="auto"/>
        <w:left w:val="none" w:sz="0" w:space="0" w:color="auto"/>
        <w:bottom w:val="none" w:sz="0" w:space="0" w:color="auto"/>
        <w:right w:val="none" w:sz="0" w:space="0" w:color="auto"/>
      </w:divBdr>
    </w:div>
    <w:div w:id="1103648129">
      <w:marLeft w:val="480"/>
      <w:marRight w:val="0"/>
      <w:marTop w:val="0"/>
      <w:marBottom w:val="0"/>
      <w:divBdr>
        <w:top w:val="none" w:sz="0" w:space="0" w:color="auto"/>
        <w:left w:val="none" w:sz="0" w:space="0" w:color="auto"/>
        <w:bottom w:val="none" w:sz="0" w:space="0" w:color="auto"/>
        <w:right w:val="none" w:sz="0" w:space="0" w:color="auto"/>
      </w:divBdr>
    </w:div>
    <w:div w:id="1103648663">
      <w:marLeft w:val="480"/>
      <w:marRight w:val="0"/>
      <w:marTop w:val="0"/>
      <w:marBottom w:val="0"/>
      <w:divBdr>
        <w:top w:val="none" w:sz="0" w:space="0" w:color="auto"/>
        <w:left w:val="none" w:sz="0" w:space="0" w:color="auto"/>
        <w:bottom w:val="none" w:sz="0" w:space="0" w:color="auto"/>
        <w:right w:val="none" w:sz="0" w:space="0" w:color="auto"/>
      </w:divBdr>
    </w:div>
    <w:div w:id="1103650229">
      <w:marLeft w:val="480"/>
      <w:marRight w:val="0"/>
      <w:marTop w:val="0"/>
      <w:marBottom w:val="0"/>
      <w:divBdr>
        <w:top w:val="none" w:sz="0" w:space="0" w:color="auto"/>
        <w:left w:val="none" w:sz="0" w:space="0" w:color="auto"/>
        <w:bottom w:val="none" w:sz="0" w:space="0" w:color="auto"/>
        <w:right w:val="none" w:sz="0" w:space="0" w:color="auto"/>
      </w:divBdr>
    </w:div>
    <w:div w:id="1103650970">
      <w:marLeft w:val="480"/>
      <w:marRight w:val="0"/>
      <w:marTop w:val="0"/>
      <w:marBottom w:val="0"/>
      <w:divBdr>
        <w:top w:val="none" w:sz="0" w:space="0" w:color="auto"/>
        <w:left w:val="none" w:sz="0" w:space="0" w:color="auto"/>
        <w:bottom w:val="none" w:sz="0" w:space="0" w:color="auto"/>
        <w:right w:val="none" w:sz="0" w:space="0" w:color="auto"/>
      </w:divBdr>
    </w:div>
    <w:div w:id="1103719635">
      <w:marLeft w:val="480"/>
      <w:marRight w:val="0"/>
      <w:marTop w:val="0"/>
      <w:marBottom w:val="0"/>
      <w:divBdr>
        <w:top w:val="none" w:sz="0" w:space="0" w:color="auto"/>
        <w:left w:val="none" w:sz="0" w:space="0" w:color="auto"/>
        <w:bottom w:val="none" w:sz="0" w:space="0" w:color="auto"/>
        <w:right w:val="none" w:sz="0" w:space="0" w:color="auto"/>
      </w:divBdr>
    </w:div>
    <w:div w:id="1103723091">
      <w:marLeft w:val="480"/>
      <w:marRight w:val="0"/>
      <w:marTop w:val="0"/>
      <w:marBottom w:val="0"/>
      <w:divBdr>
        <w:top w:val="none" w:sz="0" w:space="0" w:color="auto"/>
        <w:left w:val="none" w:sz="0" w:space="0" w:color="auto"/>
        <w:bottom w:val="none" w:sz="0" w:space="0" w:color="auto"/>
        <w:right w:val="none" w:sz="0" w:space="0" w:color="auto"/>
      </w:divBdr>
    </w:div>
    <w:div w:id="1103768638">
      <w:marLeft w:val="480"/>
      <w:marRight w:val="0"/>
      <w:marTop w:val="0"/>
      <w:marBottom w:val="0"/>
      <w:divBdr>
        <w:top w:val="none" w:sz="0" w:space="0" w:color="auto"/>
        <w:left w:val="none" w:sz="0" w:space="0" w:color="auto"/>
        <w:bottom w:val="none" w:sz="0" w:space="0" w:color="auto"/>
        <w:right w:val="none" w:sz="0" w:space="0" w:color="auto"/>
      </w:divBdr>
    </w:div>
    <w:div w:id="1103888832">
      <w:marLeft w:val="480"/>
      <w:marRight w:val="0"/>
      <w:marTop w:val="0"/>
      <w:marBottom w:val="0"/>
      <w:divBdr>
        <w:top w:val="none" w:sz="0" w:space="0" w:color="auto"/>
        <w:left w:val="none" w:sz="0" w:space="0" w:color="auto"/>
        <w:bottom w:val="none" w:sz="0" w:space="0" w:color="auto"/>
        <w:right w:val="none" w:sz="0" w:space="0" w:color="auto"/>
      </w:divBdr>
    </w:div>
    <w:div w:id="1103917218">
      <w:marLeft w:val="480"/>
      <w:marRight w:val="0"/>
      <w:marTop w:val="0"/>
      <w:marBottom w:val="0"/>
      <w:divBdr>
        <w:top w:val="none" w:sz="0" w:space="0" w:color="auto"/>
        <w:left w:val="none" w:sz="0" w:space="0" w:color="auto"/>
        <w:bottom w:val="none" w:sz="0" w:space="0" w:color="auto"/>
        <w:right w:val="none" w:sz="0" w:space="0" w:color="auto"/>
      </w:divBdr>
    </w:div>
    <w:div w:id="1103920422">
      <w:marLeft w:val="480"/>
      <w:marRight w:val="0"/>
      <w:marTop w:val="0"/>
      <w:marBottom w:val="0"/>
      <w:divBdr>
        <w:top w:val="none" w:sz="0" w:space="0" w:color="auto"/>
        <w:left w:val="none" w:sz="0" w:space="0" w:color="auto"/>
        <w:bottom w:val="none" w:sz="0" w:space="0" w:color="auto"/>
        <w:right w:val="none" w:sz="0" w:space="0" w:color="auto"/>
      </w:divBdr>
    </w:div>
    <w:div w:id="1103958153">
      <w:marLeft w:val="480"/>
      <w:marRight w:val="0"/>
      <w:marTop w:val="0"/>
      <w:marBottom w:val="0"/>
      <w:divBdr>
        <w:top w:val="none" w:sz="0" w:space="0" w:color="auto"/>
        <w:left w:val="none" w:sz="0" w:space="0" w:color="auto"/>
        <w:bottom w:val="none" w:sz="0" w:space="0" w:color="auto"/>
        <w:right w:val="none" w:sz="0" w:space="0" w:color="auto"/>
      </w:divBdr>
    </w:div>
    <w:div w:id="1104032433">
      <w:marLeft w:val="480"/>
      <w:marRight w:val="0"/>
      <w:marTop w:val="0"/>
      <w:marBottom w:val="0"/>
      <w:divBdr>
        <w:top w:val="none" w:sz="0" w:space="0" w:color="auto"/>
        <w:left w:val="none" w:sz="0" w:space="0" w:color="auto"/>
        <w:bottom w:val="none" w:sz="0" w:space="0" w:color="auto"/>
        <w:right w:val="none" w:sz="0" w:space="0" w:color="auto"/>
      </w:divBdr>
    </w:div>
    <w:div w:id="1104033019">
      <w:marLeft w:val="480"/>
      <w:marRight w:val="0"/>
      <w:marTop w:val="0"/>
      <w:marBottom w:val="0"/>
      <w:divBdr>
        <w:top w:val="none" w:sz="0" w:space="0" w:color="auto"/>
        <w:left w:val="none" w:sz="0" w:space="0" w:color="auto"/>
        <w:bottom w:val="none" w:sz="0" w:space="0" w:color="auto"/>
        <w:right w:val="none" w:sz="0" w:space="0" w:color="auto"/>
      </w:divBdr>
    </w:div>
    <w:div w:id="1104152866">
      <w:marLeft w:val="480"/>
      <w:marRight w:val="0"/>
      <w:marTop w:val="0"/>
      <w:marBottom w:val="0"/>
      <w:divBdr>
        <w:top w:val="none" w:sz="0" w:space="0" w:color="auto"/>
        <w:left w:val="none" w:sz="0" w:space="0" w:color="auto"/>
        <w:bottom w:val="none" w:sz="0" w:space="0" w:color="auto"/>
        <w:right w:val="none" w:sz="0" w:space="0" w:color="auto"/>
      </w:divBdr>
    </w:div>
    <w:div w:id="1104157947">
      <w:marLeft w:val="480"/>
      <w:marRight w:val="0"/>
      <w:marTop w:val="0"/>
      <w:marBottom w:val="0"/>
      <w:divBdr>
        <w:top w:val="none" w:sz="0" w:space="0" w:color="auto"/>
        <w:left w:val="none" w:sz="0" w:space="0" w:color="auto"/>
        <w:bottom w:val="none" w:sz="0" w:space="0" w:color="auto"/>
        <w:right w:val="none" w:sz="0" w:space="0" w:color="auto"/>
      </w:divBdr>
    </w:div>
    <w:div w:id="1104181795">
      <w:marLeft w:val="480"/>
      <w:marRight w:val="0"/>
      <w:marTop w:val="0"/>
      <w:marBottom w:val="0"/>
      <w:divBdr>
        <w:top w:val="none" w:sz="0" w:space="0" w:color="auto"/>
        <w:left w:val="none" w:sz="0" w:space="0" w:color="auto"/>
        <w:bottom w:val="none" w:sz="0" w:space="0" w:color="auto"/>
        <w:right w:val="none" w:sz="0" w:space="0" w:color="auto"/>
      </w:divBdr>
    </w:div>
    <w:div w:id="1104301378">
      <w:marLeft w:val="480"/>
      <w:marRight w:val="0"/>
      <w:marTop w:val="0"/>
      <w:marBottom w:val="0"/>
      <w:divBdr>
        <w:top w:val="none" w:sz="0" w:space="0" w:color="auto"/>
        <w:left w:val="none" w:sz="0" w:space="0" w:color="auto"/>
        <w:bottom w:val="none" w:sz="0" w:space="0" w:color="auto"/>
        <w:right w:val="none" w:sz="0" w:space="0" w:color="auto"/>
      </w:divBdr>
    </w:div>
    <w:div w:id="1104305557">
      <w:marLeft w:val="480"/>
      <w:marRight w:val="0"/>
      <w:marTop w:val="0"/>
      <w:marBottom w:val="0"/>
      <w:divBdr>
        <w:top w:val="none" w:sz="0" w:space="0" w:color="auto"/>
        <w:left w:val="none" w:sz="0" w:space="0" w:color="auto"/>
        <w:bottom w:val="none" w:sz="0" w:space="0" w:color="auto"/>
        <w:right w:val="none" w:sz="0" w:space="0" w:color="auto"/>
      </w:divBdr>
    </w:div>
    <w:div w:id="1104347629">
      <w:marLeft w:val="480"/>
      <w:marRight w:val="0"/>
      <w:marTop w:val="0"/>
      <w:marBottom w:val="0"/>
      <w:divBdr>
        <w:top w:val="none" w:sz="0" w:space="0" w:color="auto"/>
        <w:left w:val="none" w:sz="0" w:space="0" w:color="auto"/>
        <w:bottom w:val="none" w:sz="0" w:space="0" w:color="auto"/>
        <w:right w:val="none" w:sz="0" w:space="0" w:color="auto"/>
      </w:divBdr>
    </w:div>
    <w:div w:id="1104423221">
      <w:marLeft w:val="480"/>
      <w:marRight w:val="0"/>
      <w:marTop w:val="0"/>
      <w:marBottom w:val="0"/>
      <w:divBdr>
        <w:top w:val="none" w:sz="0" w:space="0" w:color="auto"/>
        <w:left w:val="none" w:sz="0" w:space="0" w:color="auto"/>
        <w:bottom w:val="none" w:sz="0" w:space="0" w:color="auto"/>
        <w:right w:val="none" w:sz="0" w:space="0" w:color="auto"/>
      </w:divBdr>
    </w:div>
    <w:div w:id="1104423558">
      <w:marLeft w:val="480"/>
      <w:marRight w:val="0"/>
      <w:marTop w:val="0"/>
      <w:marBottom w:val="0"/>
      <w:divBdr>
        <w:top w:val="none" w:sz="0" w:space="0" w:color="auto"/>
        <w:left w:val="none" w:sz="0" w:space="0" w:color="auto"/>
        <w:bottom w:val="none" w:sz="0" w:space="0" w:color="auto"/>
        <w:right w:val="none" w:sz="0" w:space="0" w:color="auto"/>
      </w:divBdr>
    </w:div>
    <w:div w:id="1104424473">
      <w:marLeft w:val="480"/>
      <w:marRight w:val="0"/>
      <w:marTop w:val="0"/>
      <w:marBottom w:val="0"/>
      <w:divBdr>
        <w:top w:val="none" w:sz="0" w:space="0" w:color="auto"/>
        <w:left w:val="none" w:sz="0" w:space="0" w:color="auto"/>
        <w:bottom w:val="none" w:sz="0" w:space="0" w:color="auto"/>
        <w:right w:val="none" w:sz="0" w:space="0" w:color="auto"/>
      </w:divBdr>
    </w:div>
    <w:div w:id="1104572870">
      <w:marLeft w:val="480"/>
      <w:marRight w:val="0"/>
      <w:marTop w:val="0"/>
      <w:marBottom w:val="0"/>
      <w:divBdr>
        <w:top w:val="none" w:sz="0" w:space="0" w:color="auto"/>
        <w:left w:val="none" w:sz="0" w:space="0" w:color="auto"/>
        <w:bottom w:val="none" w:sz="0" w:space="0" w:color="auto"/>
        <w:right w:val="none" w:sz="0" w:space="0" w:color="auto"/>
      </w:divBdr>
    </w:div>
    <w:div w:id="1104618347">
      <w:marLeft w:val="480"/>
      <w:marRight w:val="0"/>
      <w:marTop w:val="0"/>
      <w:marBottom w:val="0"/>
      <w:divBdr>
        <w:top w:val="none" w:sz="0" w:space="0" w:color="auto"/>
        <w:left w:val="none" w:sz="0" w:space="0" w:color="auto"/>
        <w:bottom w:val="none" w:sz="0" w:space="0" w:color="auto"/>
        <w:right w:val="none" w:sz="0" w:space="0" w:color="auto"/>
      </w:divBdr>
    </w:div>
    <w:div w:id="1104689280">
      <w:marLeft w:val="480"/>
      <w:marRight w:val="0"/>
      <w:marTop w:val="0"/>
      <w:marBottom w:val="0"/>
      <w:divBdr>
        <w:top w:val="none" w:sz="0" w:space="0" w:color="auto"/>
        <w:left w:val="none" w:sz="0" w:space="0" w:color="auto"/>
        <w:bottom w:val="none" w:sz="0" w:space="0" w:color="auto"/>
        <w:right w:val="none" w:sz="0" w:space="0" w:color="auto"/>
      </w:divBdr>
    </w:div>
    <w:div w:id="1104690424">
      <w:marLeft w:val="480"/>
      <w:marRight w:val="0"/>
      <w:marTop w:val="0"/>
      <w:marBottom w:val="0"/>
      <w:divBdr>
        <w:top w:val="none" w:sz="0" w:space="0" w:color="auto"/>
        <w:left w:val="none" w:sz="0" w:space="0" w:color="auto"/>
        <w:bottom w:val="none" w:sz="0" w:space="0" w:color="auto"/>
        <w:right w:val="none" w:sz="0" w:space="0" w:color="auto"/>
      </w:divBdr>
    </w:div>
    <w:div w:id="1104690883">
      <w:marLeft w:val="480"/>
      <w:marRight w:val="0"/>
      <w:marTop w:val="0"/>
      <w:marBottom w:val="0"/>
      <w:divBdr>
        <w:top w:val="none" w:sz="0" w:space="0" w:color="auto"/>
        <w:left w:val="none" w:sz="0" w:space="0" w:color="auto"/>
        <w:bottom w:val="none" w:sz="0" w:space="0" w:color="auto"/>
        <w:right w:val="none" w:sz="0" w:space="0" w:color="auto"/>
      </w:divBdr>
    </w:div>
    <w:div w:id="1104693704">
      <w:marLeft w:val="480"/>
      <w:marRight w:val="0"/>
      <w:marTop w:val="0"/>
      <w:marBottom w:val="0"/>
      <w:divBdr>
        <w:top w:val="none" w:sz="0" w:space="0" w:color="auto"/>
        <w:left w:val="none" w:sz="0" w:space="0" w:color="auto"/>
        <w:bottom w:val="none" w:sz="0" w:space="0" w:color="auto"/>
        <w:right w:val="none" w:sz="0" w:space="0" w:color="auto"/>
      </w:divBdr>
    </w:div>
    <w:div w:id="1104762597">
      <w:marLeft w:val="480"/>
      <w:marRight w:val="0"/>
      <w:marTop w:val="0"/>
      <w:marBottom w:val="0"/>
      <w:divBdr>
        <w:top w:val="none" w:sz="0" w:space="0" w:color="auto"/>
        <w:left w:val="none" w:sz="0" w:space="0" w:color="auto"/>
        <w:bottom w:val="none" w:sz="0" w:space="0" w:color="auto"/>
        <w:right w:val="none" w:sz="0" w:space="0" w:color="auto"/>
      </w:divBdr>
    </w:div>
    <w:div w:id="1104807435">
      <w:marLeft w:val="480"/>
      <w:marRight w:val="0"/>
      <w:marTop w:val="0"/>
      <w:marBottom w:val="0"/>
      <w:divBdr>
        <w:top w:val="none" w:sz="0" w:space="0" w:color="auto"/>
        <w:left w:val="none" w:sz="0" w:space="0" w:color="auto"/>
        <w:bottom w:val="none" w:sz="0" w:space="0" w:color="auto"/>
        <w:right w:val="none" w:sz="0" w:space="0" w:color="auto"/>
      </w:divBdr>
    </w:div>
    <w:div w:id="1104808436">
      <w:marLeft w:val="480"/>
      <w:marRight w:val="0"/>
      <w:marTop w:val="0"/>
      <w:marBottom w:val="0"/>
      <w:divBdr>
        <w:top w:val="none" w:sz="0" w:space="0" w:color="auto"/>
        <w:left w:val="none" w:sz="0" w:space="0" w:color="auto"/>
        <w:bottom w:val="none" w:sz="0" w:space="0" w:color="auto"/>
        <w:right w:val="none" w:sz="0" w:space="0" w:color="auto"/>
      </w:divBdr>
    </w:div>
    <w:div w:id="1104836795">
      <w:marLeft w:val="480"/>
      <w:marRight w:val="0"/>
      <w:marTop w:val="0"/>
      <w:marBottom w:val="0"/>
      <w:divBdr>
        <w:top w:val="none" w:sz="0" w:space="0" w:color="auto"/>
        <w:left w:val="none" w:sz="0" w:space="0" w:color="auto"/>
        <w:bottom w:val="none" w:sz="0" w:space="0" w:color="auto"/>
        <w:right w:val="none" w:sz="0" w:space="0" w:color="auto"/>
      </w:divBdr>
    </w:div>
    <w:div w:id="1104884252">
      <w:marLeft w:val="480"/>
      <w:marRight w:val="0"/>
      <w:marTop w:val="0"/>
      <w:marBottom w:val="0"/>
      <w:divBdr>
        <w:top w:val="none" w:sz="0" w:space="0" w:color="auto"/>
        <w:left w:val="none" w:sz="0" w:space="0" w:color="auto"/>
        <w:bottom w:val="none" w:sz="0" w:space="0" w:color="auto"/>
        <w:right w:val="none" w:sz="0" w:space="0" w:color="auto"/>
      </w:divBdr>
    </w:div>
    <w:div w:id="1104888673">
      <w:marLeft w:val="480"/>
      <w:marRight w:val="0"/>
      <w:marTop w:val="0"/>
      <w:marBottom w:val="0"/>
      <w:divBdr>
        <w:top w:val="none" w:sz="0" w:space="0" w:color="auto"/>
        <w:left w:val="none" w:sz="0" w:space="0" w:color="auto"/>
        <w:bottom w:val="none" w:sz="0" w:space="0" w:color="auto"/>
        <w:right w:val="none" w:sz="0" w:space="0" w:color="auto"/>
      </w:divBdr>
    </w:div>
    <w:div w:id="1104956163">
      <w:marLeft w:val="480"/>
      <w:marRight w:val="0"/>
      <w:marTop w:val="0"/>
      <w:marBottom w:val="0"/>
      <w:divBdr>
        <w:top w:val="none" w:sz="0" w:space="0" w:color="auto"/>
        <w:left w:val="none" w:sz="0" w:space="0" w:color="auto"/>
        <w:bottom w:val="none" w:sz="0" w:space="0" w:color="auto"/>
        <w:right w:val="none" w:sz="0" w:space="0" w:color="auto"/>
      </w:divBdr>
    </w:div>
    <w:div w:id="1104958450">
      <w:marLeft w:val="480"/>
      <w:marRight w:val="0"/>
      <w:marTop w:val="0"/>
      <w:marBottom w:val="0"/>
      <w:divBdr>
        <w:top w:val="none" w:sz="0" w:space="0" w:color="auto"/>
        <w:left w:val="none" w:sz="0" w:space="0" w:color="auto"/>
        <w:bottom w:val="none" w:sz="0" w:space="0" w:color="auto"/>
        <w:right w:val="none" w:sz="0" w:space="0" w:color="auto"/>
      </w:divBdr>
    </w:div>
    <w:div w:id="1105035152">
      <w:marLeft w:val="480"/>
      <w:marRight w:val="0"/>
      <w:marTop w:val="0"/>
      <w:marBottom w:val="0"/>
      <w:divBdr>
        <w:top w:val="none" w:sz="0" w:space="0" w:color="auto"/>
        <w:left w:val="none" w:sz="0" w:space="0" w:color="auto"/>
        <w:bottom w:val="none" w:sz="0" w:space="0" w:color="auto"/>
        <w:right w:val="none" w:sz="0" w:space="0" w:color="auto"/>
      </w:divBdr>
    </w:div>
    <w:div w:id="1105075764">
      <w:marLeft w:val="480"/>
      <w:marRight w:val="0"/>
      <w:marTop w:val="0"/>
      <w:marBottom w:val="0"/>
      <w:divBdr>
        <w:top w:val="none" w:sz="0" w:space="0" w:color="auto"/>
        <w:left w:val="none" w:sz="0" w:space="0" w:color="auto"/>
        <w:bottom w:val="none" w:sz="0" w:space="0" w:color="auto"/>
        <w:right w:val="none" w:sz="0" w:space="0" w:color="auto"/>
      </w:divBdr>
    </w:div>
    <w:div w:id="1105076739">
      <w:marLeft w:val="480"/>
      <w:marRight w:val="0"/>
      <w:marTop w:val="0"/>
      <w:marBottom w:val="0"/>
      <w:divBdr>
        <w:top w:val="none" w:sz="0" w:space="0" w:color="auto"/>
        <w:left w:val="none" w:sz="0" w:space="0" w:color="auto"/>
        <w:bottom w:val="none" w:sz="0" w:space="0" w:color="auto"/>
        <w:right w:val="none" w:sz="0" w:space="0" w:color="auto"/>
      </w:divBdr>
    </w:div>
    <w:div w:id="1105077145">
      <w:marLeft w:val="480"/>
      <w:marRight w:val="0"/>
      <w:marTop w:val="0"/>
      <w:marBottom w:val="0"/>
      <w:divBdr>
        <w:top w:val="none" w:sz="0" w:space="0" w:color="auto"/>
        <w:left w:val="none" w:sz="0" w:space="0" w:color="auto"/>
        <w:bottom w:val="none" w:sz="0" w:space="0" w:color="auto"/>
        <w:right w:val="none" w:sz="0" w:space="0" w:color="auto"/>
      </w:divBdr>
    </w:div>
    <w:div w:id="1105077630">
      <w:marLeft w:val="480"/>
      <w:marRight w:val="0"/>
      <w:marTop w:val="0"/>
      <w:marBottom w:val="0"/>
      <w:divBdr>
        <w:top w:val="none" w:sz="0" w:space="0" w:color="auto"/>
        <w:left w:val="none" w:sz="0" w:space="0" w:color="auto"/>
        <w:bottom w:val="none" w:sz="0" w:space="0" w:color="auto"/>
        <w:right w:val="none" w:sz="0" w:space="0" w:color="auto"/>
      </w:divBdr>
    </w:div>
    <w:div w:id="1105149093">
      <w:marLeft w:val="480"/>
      <w:marRight w:val="0"/>
      <w:marTop w:val="0"/>
      <w:marBottom w:val="0"/>
      <w:divBdr>
        <w:top w:val="none" w:sz="0" w:space="0" w:color="auto"/>
        <w:left w:val="none" w:sz="0" w:space="0" w:color="auto"/>
        <w:bottom w:val="none" w:sz="0" w:space="0" w:color="auto"/>
        <w:right w:val="none" w:sz="0" w:space="0" w:color="auto"/>
      </w:divBdr>
    </w:div>
    <w:div w:id="1105150018">
      <w:marLeft w:val="480"/>
      <w:marRight w:val="0"/>
      <w:marTop w:val="0"/>
      <w:marBottom w:val="0"/>
      <w:divBdr>
        <w:top w:val="none" w:sz="0" w:space="0" w:color="auto"/>
        <w:left w:val="none" w:sz="0" w:space="0" w:color="auto"/>
        <w:bottom w:val="none" w:sz="0" w:space="0" w:color="auto"/>
        <w:right w:val="none" w:sz="0" w:space="0" w:color="auto"/>
      </w:divBdr>
    </w:div>
    <w:div w:id="1105154418">
      <w:marLeft w:val="480"/>
      <w:marRight w:val="0"/>
      <w:marTop w:val="0"/>
      <w:marBottom w:val="0"/>
      <w:divBdr>
        <w:top w:val="none" w:sz="0" w:space="0" w:color="auto"/>
        <w:left w:val="none" w:sz="0" w:space="0" w:color="auto"/>
        <w:bottom w:val="none" w:sz="0" w:space="0" w:color="auto"/>
        <w:right w:val="none" w:sz="0" w:space="0" w:color="auto"/>
      </w:divBdr>
    </w:div>
    <w:div w:id="1105199246">
      <w:marLeft w:val="480"/>
      <w:marRight w:val="0"/>
      <w:marTop w:val="0"/>
      <w:marBottom w:val="0"/>
      <w:divBdr>
        <w:top w:val="none" w:sz="0" w:space="0" w:color="auto"/>
        <w:left w:val="none" w:sz="0" w:space="0" w:color="auto"/>
        <w:bottom w:val="none" w:sz="0" w:space="0" w:color="auto"/>
        <w:right w:val="none" w:sz="0" w:space="0" w:color="auto"/>
      </w:divBdr>
    </w:div>
    <w:div w:id="1105199439">
      <w:marLeft w:val="480"/>
      <w:marRight w:val="0"/>
      <w:marTop w:val="0"/>
      <w:marBottom w:val="0"/>
      <w:divBdr>
        <w:top w:val="none" w:sz="0" w:space="0" w:color="auto"/>
        <w:left w:val="none" w:sz="0" w:space="0" w:color="auto"/>
        <w:bottom w:val="none" w:sz="0" w:space="0" w:color="auto"/>
        <w:right w:val="none" w:sz="0" w:space="0" w:color="auto"/>
      </w:divBdr>
    </w:div>
    <w:div w:id="1105199643">
      <w:marLeft w:val="480"/>
      <w:marRight w:val="0"/>
      <w:marTop w:val="0"/>
      <w:marBottom w:val="0"/>
      <w:divBdr>
        <w:top w:val="none" w:sz="0" w:space="0" w:color="auto"/>
        <w:left w:val="none" w:sz="0" w:space="0" w:color="auto"/>
        <w:bottom w:val="none" w:sz="0" w:space="0" w:color="auto"/>
        <w:right w:val="none" w:sz="0" w:space="0" w:color="auto"/>
      </w:divBdr>
    </w:div>
    <w:div w:id="1105223161">
      <w:marLeft w:val="480"/>
      <w:marRight w:val="0"/>
      <w:marTop w:val="0"/>
      <w:marBottom w:val="0"/>
      <w:divBdr>
        <w:top w:val="none" w:sz="0" w:space="0" w:color="auto"/>
        <w:left w:val="none" w:sz="0" w:space="0" w:color="auto"/>
        <w:bottom w:val="none" w:sz="0" w:space="0" w:color="auto"/>
        <w:right w:val="none" w:sz="0" w:space="0" w:color="auto"/>
      </w:divBdr>
    </w:div>
    <w:div w:id="1105224827">
      <w:marLeft w:val="480"/>
      <w:marRight w:val="0"/>
      <w:marTop w:val="0"/>
      <w:marBottom w:val="0"/>
      <w:divBdr>
        <w:top w:val="none" w:sz="0" w:space="0" w:color="auto"/>
        <w:left w:val="none" w:sz="0" w:space="0" w:color="auto"/>
        <w:bottom w:val="none" w:sz="0" w:space="0" w:color="auto"/>
        <w:right w:val="none" w:sz="0" w:space="0" w:color="auto"/>
      </w:divBdr>
    </w:div>
    <w:div w:id="1105226997">
      <w:marLeft w:val="480"/>
      <w:marRight w:val="0"/>
      <w:marTop w:val="0"/>
      <w:marBottom w:val="0"/>
      <w:divBdr>
        <w:top w:val="none" w:sz="0" w:space="0" w:color="auto"/>
        <w:left w:val="none" w:sz="0" w:space="0" w:color="auto"/>
        <w:bottom w:val="none" w:sz="0" w:space="0" w:color="auto"/>
        <w:right w:val="none" w:sz="0" w:space="0" w:color="auto"/>
      </w:divBdr>
    </w:div>
    <w:div w:id="1105227600">
      <w:marLeft w:val="480"/>
      <w:marRight w:val="0"/>
      <w:marTop w:val="0"/>
      <w:marBottom w:val="0"/>
      <w:divBdr>
        <w:top w:val="none" w:sz="0" w:space="0" w:color="auto"/>
        <w:left w:val="none" w:sz="0" w:space="0" w:color="auto"/>
        <w:bottom w:val="none" w:sz="0" w:space="0" w:color="auto"/>
        <w:right w:val="none" w:sz="0" w:space="0" w:color="auto"/>
      </w:divBdr>
    </w:div>
    <w:div w:id="1105229659">
      <w:marLeft w:val="480"/>
      <w:marRight w:val="0"/>
      <w:marTop w:val="0"/>
      <w:marBottom w:val="0"/>
      <w:divBdr>
        <w:top w:val="none" w:sz="0" w:space="0" w:color="auto"/>
        <w:left w:val="none" w:sz="0" w:space="0" w:color="auto"/>
        <w:bottom w:val="none" w:sz="0" w:space="0" w:color="auto"/>
        <w:right w:val="none" w:sz="0" w:space="0" w:color="auto"/>
      </w:divBdr>
    </w:div>
    <w:div w:id="1105273752">
      <w:marLeft w:val="480"/>
      <w:marRight w:val="0"/>
      <w:marTop w:val="0"/>
      <w:marBottom w:val="0"/>
      <w:divBdr>
        <w:top w:val="none" w:sz="0" w:space="0" w:color="auto"/>
        <w:left w:val="none" w:sz="0" w:space="0" w:color="auto"/>
        <w:bottom w:val="none" w:sz="0" w:space="0" w:color="auto"/>
        <w:right w:val="none" w:sz="0" w:space="0" w:color="auto"/>
      </w:divBdr>
    </w:div>
    <w:div w:id="1105344413">
      <w:marLeft w:val="480"/>
      <w:marRight w:val="0"/>
      <w:marTop w:val="0"/>
      <w:marBottom w:val="0"/>
      <w:divBdr>
        <w:top w:val="none" w:sz="0" w:space="0" w:color="auto"/>
        <w:left w:val="none" w:sz="0" w:space="0" w:color="auto"/>
        <w:bottom w:val="none" w:sz="0" w:space="0" w:color="auto"/>
        <w:right w:val="none" w:sz="0" w:space="0" w:color="auto"/>
      </w:divBdr>
    </w:div>
    <w:div w:id="1105344647">
      <w:marLeft w:val="480"/>
      <w:marRight w:val="0"/>
      <w:marTop w:val="0"/>
      <w:marBottom w:val="0"/>
      <w:divBdr>
        <w:top w:val="none" w:sz="0" w:space="0" w:color="auto"/>
        <w:left w:val="none" w:sz="0" w:space="0" w:color="auto"/>
        <w:bottom w:val="none" w:sz="0" w:space="0" w:color="auto"/>
        <w:right w:val="none" w:sz="0" w:space="0" w:color="auto"/>
      </w:divBdr>
    </w:div>
    <w:div w:id="1105346019">
      <w:marLeft w:val="480"/>
      <w:marRight w:val="0"/>
      <w:marTop w:val="0"/>
      <w:marBottom w:val="0"/>
      <w:divBdr>
        <w:top w:val="none" w:sz="0" w:space="0" w:color="auto"/>
        <w:left w:val="none" w:sz="0" w:space="0" w:color="auto"/>
        <w:bottom w:val="none" w:sz="0" w:space="0" w:color="auto"/>
        <w:right w:val="none" w:sz="0" w:space="0" w:color="auto"/>
      </w:divBdr>
    </w:div>
    <w:div w:id="1105350514">
      <w:marLeft w:val="480"/>
      <w:marRight w:val="0"/>
      <w:marTop w:val="0"/>
      <w:marBottom w:val="0"/>
      <w:divBdr>
        <w:top w:val="none" w:sz="0" w:space="0" w:color="auto"/>
        <w:left w:val="none" w:sz="0" w:space="0" w:color="auto"/>
        <w:bottom w:val="none" w:sz="0" w:space="0" w:color="auto"/>
        <w:right w:val="none" w:sz="0" w:space="0" w:color="auto"/>
      </w:divBdr>
    </w:div>
    <w:div w:id="1105611189">
      <w:marLeft w:val="480"/>
      <w:marRight w:val="0"/>
      <w:marTop w:val="0"/>
      <w:marBottom w:val="0"/>
      <w:divBdr>
        <w:top w:val="none" w:sz="0" w:space="0" w:color="auto"/>
        <w:left w:val="none" w:sz="0" w:space="0" w:color="auto"/>
        <w:bottom w:val="none" w:sz="0" w:space="0" w:color="auto"/>
        <w:right w:val="none" w:sz="0" w:space="0" w:color="auto"/>
      </w:divBdr>
    </w:div>
    <w:div w:id="1105611274">
      <w:marLeft w:val="480"/>
      <w:marRight w:val="0"/>
      <w:marTop w:val="0"/>
      <w:marBottom w:val="0"/>
      <w:divBdr>
        <w:top w:val="none" w:sz="0" w:space="0" w:color="auto"/>
        <w:left w:val="none" w:sz="0" w:space="0" w:color="auto"/>
        <w:bottom w:val="none" w:sz="0" w:space="0" w:color="auto"/>
        <w:right w:val="none" w:sz="0" w:space="0" w:color="auto"/>
      </w:divBdr>
    </w:div>
    <w:div w:id="1105614959">
      <w:marLeft w:val="480"/>
      <w:marRight w:val="0"/>
      <w:marTop w:val="0"/>
      <w:marBottom w:val="0"/>
      <w:divBdr>
        <w:top w:val="none" w:sz="0" w:space="0" w:color="auto"/>
        <w:left w:val="none" w:sz="0" w:space="0" w:color="auto"/>
        <w:bottom w:val="none" w:sz="0" w:space="0" w:color="auto"/>
        <w:right w:val="none" w:sz="0" w:space="0" w:color="auto"/>
      </w:divBdr>
    </w:div>
    <w:div w:id="1105615253">
      <w:marLeft w:val="480"/>
      <w:marRight w:val="0"/>
      <w:marTop w:val="0"/>
      <w:marBottom w:val="0"/>
      <w:divBdr>
        <w:top w:val="none" w:sz="0" w:space="0" w:color="auto"/>
        <w:left w:val="none" w:sz="0" w:space="0" w:color="auto"/>
        <w:bottom w:val="none" w:sz="0" w:space="0" w:color="auto"/>
        <w:right w:val="none" w:sz="0" w:space="0" w:color="auto"/>
      </w:divBdr>
    </w:div>
    <w:div w:id="1105616502">
      <w:marLeft w:val="480"/>
      <w:marRight w:val="0"/>
      <w:marTop w:val="0"/>
      <w:marBottom w:val="0"/>
      <w:divBdr>
        <w:top w:val="none" w:sz="0" w:space="0" w:color="auto"/>
        <w:left w:val="none" w:sz="0" w:space="0" w:color="auto"/>
        <w:bottom w:val="none" w:sz="0" w:space="0" w:color="auto"/>
        <w:right w:val="none" w:sz="0" w:space="0" w:color="auto"/>
      </w:divBdr>
    </w:div>
    <w:div w:id="1105808112">
      <w:marLeft w:val="480"/>
      <w:marRight w:val="0"/>
      <w:marTop w:val="0"/>
      <w:marBottom w:val="0"/>
      <w:divBdr>
        <w:top w:val="none" w:sz="0" w:space="0" w:color="auto"/>
        <w:left w:val="none" w:sz="0" w:space="0" w:color="auto"/>
        <w:bottom w:val="none" w:sz="0" w:space="0" w:color="auto"/>
        <w:right w:val="none" w:sz="0" w:space="0" w:color="auto"/>
      </w:divBdr>
    </w:div>
    <w:div w:id="1105882704">
      <w:marLeft w:val="480"/>
      <w:marRight w:val="0"/>
      <w:marTop w:val="0"/>
      <w:marBottom w:val="0"/>
      <w:divBdr>
        <w:top w:val="none" w:sz="0" w:space="0" w:color="auto"/>
        <w:left w:val="none" w:sz="0" w:space="0" w:color="auto"/>
        <w:bottom w:val="none" w:sz="0" w:space="0" w:color="auto"/>
        <w:right w:val="none" w:sz="0" w:space="0" w:color="auto"/>
      </w:divBdr>
    </w:div>
    <w:div w:id="1105884299">
      <w:marLeft w:val="480"/>
      <w:marRight w:val="0"/>
      <w:marTop w:val="0"/>
      <w:marBottom w:val="0"/>
      <w:divBdr>
        <w:top w:val="none" w:sz="0" w:space="0" w:color="auto"/>
        <w:left w:val="none" w:sz="0" w:space="0" w:color="auto"/>
        <w:bottom w:val="none" w:sz="0" w:space="0" w:color="auto"/>
        <w:right w:val="none" w:sz="0" w:space="0" w:color="auto"/>
      </w:divBdr>
    </w:div>
    <w:div w:id="1105923779">
      <w:marLeft w:val="480"/>
      <w:marRight w:val="0"/>
      <w:marTop w:val="0"/>
      <w:marBottom w:val="0"/>
      <w:divBdr>
        <w:top w:val="none" w:sz="0" w:space="0" w:color="auto"/>
        <w:left w:val="none" w:sz="0" w:space="0" w:color="auto"/>
        <w:bottom w:val="none" w:sz="0" w:space="0" w:color="auto"/>
        <w:right w:val="none" w:sz="0" w:space="0" w:color="auto"/>
      </w:divBdr>
    </w:div>
    <w:div w:id="1105924834">
      <w:marLeft w:val="480"/>
      <w:marRight w:val="0"/>
      <w:marTop w:val="0"/>
      <w:marBottom w:val="0"/>
      <w:divBdr>
        <w:top w:val="none" w:sz="0" w:space="0" w:color="auto"/>
        <w:left w:val="none" w:sz="0" w:space="0" w:color="auto"/>
        <w:bottom w:val="none" w:sz="0" w:space="0" w:color="auto"/>
        <w:right w:val="none" w:sz="0" w:space="0" w:color="auto"/>
      </w:divBdr>
    </w:div>
    <w:div w:id="1105927555">
      <w:marLeft w:val="480"/>
      <w:marRight w:val="0"/>
      <w:marTop w:val="0"/>
      <w:marBottom w:val="0"/>
      <w:divBdr>
        <w:top w:val="none" w:sz="0" w:space="0" w:color="auto"/>
        <w:left w:val="none" w:sz="0" w:space="0" w:color="auto"/>
        <w:bottom w:val="none" w:sz="0" w:space="0" w:color="auto"/>
        <w:right w:val="none" w:sz="0" w:space="0" w:color="auto"/>
      </w:divBdr>
    </w:div>
    <w:div w:id="1106002817">
      <w:marLeft w:val="480"/>
      <w:marRight w:val="0"/>
      <w:marTop w:val="0"/>
      <w:marBottom w:val="0"/>
      <w:divBdr>
        <w:top w:val="none" w:sz="0" w:space="0" w:color="auto"/>
        <w:left w:val="none" w:sz="0" w:space="0" w:color="auto"/>
        <w:bottom w:val="none" w:sz="0" w:space="0" w:color="auto"/>
        <w:right w:val="none" w:sz="0" w:space="0" w:color="auto"/>
      </w:divBdr>
    </w:div>
    <w:div w:id="1106076851">
      <w:marLeft w:val="480"/>
      <w:marRight w:val="0"/>
      <w:marTop w:val="0"/>
      <w:marBottom w:val="0"/>
      <w:divBdr>
        <w:top w:val="none" w:sz="0" w:space="0" w:color="auto"/>
        <w:left w:val="none" w:sz="0" w:space="0" w:color="auto"/>
        <w:bottom w:val="none" w:sz="0" w:space="0" w:color="auto"/>
        <w:right w:val="none" w:sz="0" w:space="0" w:color="auto"/>
      </w:divBdr>
    </w:div>
    <w:div w:id="1106080227">
      <w:marLeft w:val="480"/>
      <w:marRight w:val="0"/>
      <w:marTop w:val="0"/>
      <w:marBottom w:val="0"/>
      <w:divBdr>
        <w:top w:val="none" w:sz="0" w:space="0" w:color="auto"/>
        <w:left w:val="none" w:sz="0" w:space="0" w:color="auto"/>
        <w:bottom w:val="none" w:sz="0" w:space="0" w:color="auto"/>
        <w:right w:val="none" w:sz="0" w:space="0" w:color="auto"/>
      </w:divBdr>
    </w:div>
    <w:div w:id="1106118287">
      <w:marLeft w:val="480"/>
      <w:marRight w:val="0"/>
      <w:marTop w:val="0"/>
      <w:marBottom w:val="0"/>
      <w:divBdr>
        <w:top w:val="none" w:sz="0" w:space="0" w:color="auto"/>
        <w:left w:val="none" w:sz="0" w:space="0" w:color="auto"/>
        <w:bottom w:val="none" w:sz="0" w:space="0" w:color="auto"/>
        <w:right w:val="none" w:sz="0" w:space="0" w:color="auto"/>
      </w:divBdr>
    </w:div>
    <w:div w:id="1106118571">
      <w:marLeft w:val="480"/>
      <w:marRight w:val="0"/>
      <w:marTop w:val="0"/>
      <w:marBottom w:val="0"/>
      <w:divBdr>
        <w:top w:val="none" w:sz="0" w:space="0" w:color="auto"/>
        <w:left w:val="none" w:sz="0" w:space="0" w:color="auto"/>
        <w:bottom w:val="none" w:sz="0" w:space="0" w:color="auto"/>
        <w:right w:val="none" w:sz="0" w:space="0" w:color="auto"/>
      </w:divBdr>
    </w:div>
    <w:div w:id="1106122169">
      <w:marLeft w:val="480"/>
      <w:marRight w:val="0"/>
      <w:marTop w:val="0"/>
      <w:marBottom w:val="0"/>
      <w:divBdr>
        <w:top w:val="none" w:sz="0" w:space="0" w:color="auto"/>
        <w:left w:val="none" w:sz="0" w:space="0" w:color="auto"/>
        <w:bottom w:val="none" w:sz="0" w:space="0" w:color="auto"/>
        <w:right w:val="none" w:sz="0" w:space="0" w:color="auto"/>
      </w:divBdr>
    </w:div>
    <w:div w:id="1106148027">
      <w:marLeft w:val="480"/>
      <w:marRight w:val="0"/>
      <w:marTop w:val="0"/>
      <w:marBottom w:val="0"/>
      <w:divBdr>
        <w:top w:val="none" w:sz="0" w:space="0" w:color="auto"/>
        <w:left w:val="none" w:sz="0" w:space="0" w:color="auto"/>
        <w:bottom w:val="none" w:sz="0" w:space="0" w:color="auto"/>
        <w:right w:val="none" w:sz="0" w:space="0" w:color="auto"/>
      </w:divBdr>
    </w:div>
    <w:div w:id="1106148116">
      <w:marLeft w:val="480"/>
      <w:marRight w:val="0"/>
      <w:marTop w:val="0"/>
      <w:marBottom w:val="0"/>
      <w:divBdr>
        <w:top w:val="none" w:sz="0" w:space="0" w:color="auto"/>
        <w:left w:val="none" w:sz="0" w:space="0" w:color="auto"/>
        <w:bottom w:val="none" w:sz="0" w:space="0" w:color="auto"/>
        <w:right w:val="none" w:sz="0" w:space="0" w:color="auto"/>
      </w:divBdr>
    </w:div>
    <w:div w:id="1106193508">
      <w:marLeft w:val="480"/>
      <w:marRight w:val="0"/>
      <w:marTop w:val="0"/>
      <w:marBottom w:val="0"/>
      <w:divBdr>
        <w:top w:val="none" w:sz="0" w:space="0" w:color="auto"/>
        <w:left w:val="none" w:sz="0" w:space="0" w:color="auto"/>
        <w:bottom w:val="none" w:sz="0" w:space="0" w:color="auto"/>
        <w:right w:val="none" w:sz="0" w:space="0" w:color="auto"/>
      </w:divBdr>
    </w:div>
    <w:div w:id="1106196483">
      <w:marLeft w:val="480"/>
      <w:marRight w:val="0"/>
      <w:marTop w:val="0"/>
      <w:marBottom w:val="0"/>
      <w:divBdr>
        <w:top w:val="none" w:sz="0" w:space="0" w:color="auto"/>
        <w:left w:val="none" w:sz="0" w:space="0" w:color="auto"/>
        <w:bottom w:val="none" w:sz="0" w:space="0" w:color="auto"/>
        <w:right w:val="none" w:sz="0" w:space="0" w:color="auto"/>
      </w:divBdr>
    </w:div>
    <w:div w:id="1106198984">
      <w:marLeft w:val="480"/>
      <w:marRight w:val="0"/>
      <w:marTop w:val="0"/>
      <w:marBottom w:val="0"/>
      <w:divBdr>
        <w:top w:val="none" w:sz="0" w:space="0" w:color="auto"/>
        <w:left w:val="none" w:sz="0" w:space="0" w:color="auto"/>
        <w:bottom w:val="none" w:sz="0" w:space="0" w:color="auto"/>
        <w:right w:val="none" w:sz="0" w:space="0" w:color="auto"/>
      </w:divBdr>
    </w:div>
    <w:div w:id="1106266083">
      <w:marLeft w:val="480"/>
      <w:marRight w:val="0"/>
      <w:marTop w:val="0"/>
      <w:marBottom w:val="0"/>
      <w:divBdr>
        <w:top w:val="none" w:sz="0" w:space="0" w:color="auto"/>
        <w:left w:val="none" w:sz="0" w:space="0" w:color="auto"/>
        <w:bottom w:val="none" w:sz="0" w:space="0" w:color="auto"/>
        <w:right w:val="none" w:sz="0" w:space="0" w:color="auto"/>
      </w:divBdr>
    </w:div>
    <w:div w:id="1106268471">
      <w:marLeft w:val="480"/>
      <w:marRight w:val="0"/>
      <w:marTop w:val="0"/>
      <w:marBottom w:val="0"/>
      <w:divBdr>
        <w:top w:val="none" w:sz="0" w:space="0" w:color="auto"/>
        <w:left w:val="none" w:sz="0" w:space="0" w:color="auto"/>
        <w:bottom w:val="none" w:sz="0" w:space="0" w:color="auto"/>
        <w:right w:val="none" w:sz="0" w:space="0" w:color="auto"/>
      </w:divBdr>
    </w:div>
    <w:div w:id="1106272623">
      <w:marLeft w:val="480"/>
      <w:marRight w:val="0"/>
      <w:marTop w:val="0"/>
      <w:marBottom w:val="0"/>
      <w:divBdr>
        <w:top w:val="none" w:sz="0" w:space="0" w:color="auto"/>
        <w:left w:val="none" w:sz="0" w:space="0" w:color="auto"/>
        <w:bottom w:val="none" w:sz="0" w:space="0" w:color="auto"/>
        <w:right w:val="none" w:sz="0" w:space="0" w:color="auto"/>
      </w:divBdr>
    </w:div>
    <w:div w:id="1106383641">
      <w:marLeft w:val="480"/>
      <w:marRight w:val="0"/>
      <w:marTop w:val="0"/>
      <w:marBottom w:val="0"/>
      <w:divBdr>
        <w:top w:val="none" w:sz="0" w:space="0" w:color="auto"/>
        <w:left w:val="none" w:sz="0" w:space="0" w:color="auto"/>
        <w:bottom w:val="none" w:sz="0" w:space="0" w:color="auto"/>
        <w:right w:val="none" w:sz="0" w:space="0" w:color="auto"/>
      </w:divBdr>
    </w:div>
    <w:div w:id="1106459920">
      <w:marLeft w:val="480"/>
      <w:marRight w:val="0"/>
      <w:marTop w:val="0"/>
      <w:marBottom w:val="0"/>
      <w:divBdr>
        <w:top w:val="none" w:sz="0" w:space="0" w:color="auto"/>
        <w:left w:val="none" w:sz="0" w:space="0" w:color="auto"/>
        <w:bottom w:val="none" w:sz="0" w:space="0" w:color="auto"/>
        <w:right w:val="none" w:sz="0" w:space="0" w:color="auto"/>
      </w:divBdr>
    </w:div>
    <w:div w:id="1106510044">
      <w:marLeft w:val="480"/>
      <w:marRight w:val="0"/>
      <w:marTop w:val="0"/>
      <w:marBottom w:val="0"/>
      <w:divBdr>
        <w:top w:val="none" w:sz="0" w:space="0" w:color="auto"/>
        <w:left w:val="none" w:sz="0" w:space="0" w:color="auto"/>
        <w:bottom w:val="none" w:sz="0" w:space="0" w:color="auto"/>
        <w:right w:val="none" w:sz="0" w:space="0" w:color="auto"/>
      </w:divBdr>
    </w:div>
    <w:div w:id="1106538872">
      <w:marLeft w:val="480"/>
      <w:marRight w:val="0"/>
      <w:marTop w:val="0"/>
      <w:marBottom w:val="0"/>
      <w:divBdr>
        <w:top w:val="none" w:sz="0" w:space="0" w:color="auto"/>
        <w:left w:val="none" w:sz="0" w:space="0" w:color="auto"/>
        <w:bottom w:val="none" w:sz="0" w:space="0" w:color="auto"/>
        <w:right w:val="none" w:sz="0" w:space="0" w:color="auto"/>
      </w:divBdr>
    </w:div>
    <w:div w:id="1106576188">
      <w:marLeft w:val="480"/>
      <w:marRight w:val="0"/>
      <w:marTop w:val="0"/>
      <w:marBottom w:val="0"/>
      <w:divBdr>
        <w:top w:val="none" w:sz="0" w:space="0" w:color="auto"/>
        <w:left w:val="none" w:sz="0" w:space="0" w:color="auto"/>
        <w:bottom w:val="none" w:sz="0" w:space="0" w:color="auto"/>
        <w:right w:val="none" w:sz="0" w:space="0" w:color="auto"/>
      </w:divBdr>
    </w:div>
    <w:div w:id="1106581310">
      <w:marLeft w:val="480"/>
      <w:marRight w:val="0"/>
      <w:marTop w:val="0"/>
      <w:marBottom w:val="0"/>
      <w:divBdr>
        <w:top w:val="none" w:sz="0" w:space="0" w:color="auto"/>
        <w:left w:val="none" w:sz="0" w:space="0" w:color="auto"/>
        <w:bottom w:val="none" w:sz="0" w:space="0" w:color="auto"/>
        <w:right w:val="none" w:sz="0" w:space="0" w:color="auto"/>
      </w:divBdr>
    </w:div>
    <w:div w:id="1106583857">
      <w:marLeft w:val="480"/>
      <w:marRight w:val="0"/>
      <w:marTop w:val="0"/>
      <w:marBottom w:val="0"/>
      <w:divBdr>
        <w:top w:val="none" w:sz="0" w:space="0" w:color="auto"/>
        <w:left w:val="none" w:sz="0" w:space="0" w:color="auto"/>
        <w:bottom w:val="none" w:sz="0" w:space="0" w:color="auto"/>
        <w:right w:val="none" w:sz="0" w:space="0" w:color="auto"/>
      </w:divBdr>
    </w:div>
    <w:div w:id="1106729829">
      <w:marLeft w:val="480"/>
      <w:marRight w:val="0"/>
      <w:marTop w:val="0"/>
      <w:marBottom w:val="0"/>
      <w:divBdr>
        <w:top w:val="none" w:sz="0" w:space="0" w:color="auto"/>
        <w:left w:val="none" w:sz="0" w:space="0" w:color="auto"/>
        <w:bottom w:val="none" w:sz="0" w:space="0" w:color="auto"/>
        <w:right w:val="none" w:sz="0" w:space="0" w:color="auto"/>
      </w:divBdr>
    </w:div>
    <w:div w:id="1106734149">
      <w:marLeft w:val="480"/>
      <w:marRight w:val="0"/>
      <w:marTop w:val="0"/>
      <w:marBottom w:val="0"/>
      <w:divBdr>
        <w:top w:val="none" w:sz="0" w:space="0" w:color="auto"/>
        <w:left w:val="none" w:sz="0" w:space="0" w:color="auto"/>
        <w:bottom w:val="none" w:sz="0" w:space="0" w:color="auto"/>
        <w:right w:val="none" w:sz="0" w:space="0" w:color="auto"/>
      </w:divBdr>
    </w:div>
    <w:div w:id="1106735527">
      <w:marLeft w:val="480"/>
      <w:marRight w:val="0"/>
      <w:marTop w:val="0"/>
      <w:marBottom w:val="0"/>
      <w:divBdr>
        <w:top w:val="none" w:sz="0" w:space="0" w:color="auto"/>
        <w:left w:val="none" w:sz="0" w:space="0" w:color="auto"/>
        <w:bottom w:val="none" w:sz="0" w:space="0" w:color="auto"/>
        <w:right w:val="none" w:sz="0" w:space="0" w:color="auto"/>
      </w:divBdr>
    </w:div>
    <w:div w:id="1106736384">
      <w:marLeft w:val="480"/>
      <w:marRight w:val="0"/>
      <w:marTop w:val="0"/>
      <w:marBottom w:val="0"/>
      <w:divBdr>
        <w:top w:val="none" w:sz="0" w:space="0" w:color="auto"/>
        <w:left w:val="none" w:sz="0" w:space="0" w:color="auto"/>
        <w:bottom w:val="none" w:sz="0" w:space="0" w:color="auto"/>
        <w:right w:val="none" w:sz="0" w:space="0" w:color="auto"/>
      </w:divBdr>
    </w:div>
    <w:div w:id="1106773122">
      <w:marLeft w:val="480"/>
      <w:marRight w:val="0"/>
      <w:marTop w:val="0"/>
      <w:marBottom w:val="0"/>
      <w:divBdr>
        <w:top w:val="none" w:sz="0" w:space="0" w:color="auto"/>
        <w:left w:val="none" w:sz="0" w:space="0" w:color="auto"/>
        <w:bottom w:val="none" w:sz="0" w:space="0" w:color="auto"/>
        <w:right w:val="none" w:sz="0" w:space="0" w:color="auto"/>
      </w:divBdr>
    </w:div>
    <w:div w:id="1106777829">
      <w:marLeft w:val="480"/>
      <w:marRight w:val="0"/>
      <w:marTop w:val="0"/>
      <w:marBottom w:val="0"/>
      <w:divBdr>
        <w:top w:val="none" w:sz="0" w:space="0" w:color="auto"/>
        <w:left w:val="none" w:sz="0" w:space="0" w:color="auto"/>
        <w:bottom w:val="none" w:sz="0" w:space="0" w:color="auto"/>
        <w:right w:val="none" w:sz="0" w:space="0" w:color="auto"/>
      </w:divBdr>
    </w:div>
    <w:div w:id="1106778433">
      <w:marLeft w:val="480"/>
      <w:marRight w:val="0"/>
      <w:marTop w:val="0"/>
      <w:marBottom w:val="0"/>
      <w:divBdr>
        <w:top w:val="none" w:sz="0" w:space="0" w:color="auto"/>
        <w:left w:val="none" w:sz="0" w:space="0" w:color="auto"/>
        <w:bottom w:val="none" w:sz="0" w:space="0" w:color="auto"/>
        <w:right w:val="none" w:sz="0" w:space="0" w:color="auto"/>
      </w:divBdr>
    </w:div>
    <w:div w:id="1106802890">
      <w:marLeft w:val="480"/>
      <w:marRight w:val="0"/>
      <w:marTop w:val="0"/>
      <w:marBottom w:val="0"/>
      <w:divBdr>
        <w:top w:val="none" w:sz="0" w:space="0" w:color="auto"/>
        <w:left w:val="none" w:sz="0" w:space="0" w:color="auto"/>
        <w:bottom w:val="none" w:sz="0" w:space="0" w:color="auto"/>
        <w:right w:val="none" w:sz="0" w:space="0" w:color="auto"/>
      </w:divBdr>
    </w:div>
    <w:div w:id="1106844952">
      <w:marLeft w:val="480"/>
      <w:marRight w:val="0"/>
      <w:marTop w:val="0"/>
      <w:marBottom w:val="0"/>
      <w:divBdr>
        <w:top w:val="none" w:sz="0" w:space="0" w:color="auto"/>
        <w:left w:val="none" w:sz="0" w:space="0" w:color="auto"/>
        <w:bottom w:val="none" w:sz="0" w:space="0" w:color="auto"/>
        <w:right w:val="none" w:sz="0" w:space="0" w:color="auto"/>
      </w:divBdr>
    </w:div>
    <w:div w:id="1106851642">
      <w:marLeft w:val="480"/>
      <w:marRight w:val="0"/>
      <w:marTop w:val="0"/>
      <w:marBottom w:val="0"/>
      <w:divBdr>
        <w:top w:val="none" w:sz="0" w:space="0" w:color="auto"/>
        <w:left w:val="none" w:sz="0" w:space="0" w:color="auto"/>
        <w:bottom w:val="none" w:sz="0" w:space="0" w:color="auto"/>
        <w:right w:val="none" w:sz="0" w:space="0" w:color="auto"/>
      </w:divBdr>
    </w:div>
    <w:div w:id="1106851777">
      <w:marLeft w:val="480"/>
      <w:marRight w:val="0"/>
      <w:marTop w:val="0"/>
      <w:marBottom w:val="0"/>
      <w:divBdr>
        <w:top w:val="none" w:sz="0" w:space="0" w:color="auto"/>
        <w:left w:val="none" w:sz="0" w:space="0" w:color="auto"/>
        <w:bottom w:val="none" w:sz="0" w:space="0" w:color="auto"/>
        <w:right w:val="none" w:sz="0" w:space="0" w:color="auto"/>
      </w:divBdr>
    </w:div>
    <w:div w:id="1106852050">
      <w:marLeft w:val="480"/>
      <w:marRight w:val="0"/>
      <w:marTop w:val="0"/>
      <w:marBottom w:val="0"/>
      <w:divBdr>
        <w:top w:val="none" w:sz="0" w:space="0" w:color="auto"/>
        <w:left w:val="none" w:sz="0" w:space="0" w:color="auto"/>
        <w:bottom w:val="none" w:sz="0" w:space="0" w:color="auto"/>
        <w:right w:val="none" w:sz="0" w:space="0" w:color="auto"/>
      </w:divBdr>
    </w:div>
    <w:div w:id="1106925919">
      <w:marLeft w:val="480"/>
      <w:marRight w:val="0"/>
      <w:marTop w:val="0"/>
      <w:marBottom w:val="0"/>
      <w:divBdr>
        <w:top w:val="none" w:sz="0" w:space="0" w:color="auto"/>
        <w:left w:val="none" w:sz="0" w:space="0" w:color="auto"/>
        <w:bottom w:val="none" w:sz="0" w:space="0" w:color="auto"/>
        <w:right w:val="none" w:sz="0" w:space="0" w:color="auto"/>
      </w:divBdr>
    </w:div>
    <w:div w:id="1106929720">
      <w:marLeft w:val="480"/>
      <w:marRight w:val="0"/>
      <w:marTop w:val="0"/>
      <w:marBottom w:val="0"/>
      <w:divBdr>
        <w:top w:val="none" w:sz="0" w:space="0" w:color="auto"/>
        <w:left w:val="none" w:sz="0" w:space="0" w:color="auto"/>
        <w:bottom w:val="none" w:sz="0" w:space="0" w:color="auto"/>
        <w:right w:val="none" w:sz="0" w:space="0" w:color="auto"/>
      </w:divBdr>
    </w:div>
    <w:div w:id="1106969985">
      <w:marLeft w:val="480"/>
      <w:marRight w:val="0"/>
      <w:marTop w:val="0"/>
      <w:marBottom w:val="0"/>
      <w:divBdr>
        <w:top w:val="none" w:sz="0" w:space="0" w:color="auto"/>
        <w:left w:val="none" w:sz="0" w:space="0" w:color="auto"/>
        <w:bottom w:val="none" w:sz="0" w:space="0" w:color="auto"/>
        <w:right w:val="none" w:sz="0" w:space="0" w:color="auto"/>
      </w:divBdr>
    </w:div>
    <w:div w:id="1106970235">
      <w:marLeft w:val="480"/>
      <w:marRight w:val="0"/>
      <w:marTop w:val="0"/>
      <w:marBottom w:val="0"/>
      <w:divBdr>
        <w:top w:val="none" w:sz="0" w:space="0" w:color="auto"/>
        <w:left w:val="none" w:sz="0" w:space="0" w:color="auto"/>
        <w:bottom w:val="none" w:sz="0" w:space="0" w:color="auto"/>
        <w:right w:val="none" w:sz="0" w:space="0" w:color="auto"/>
      </w:divBdr>
    </w:div>
    <w:div w:id="1107038710">
      <w:marLeft w:val="480"/>
      <w:marRight w:val="0"/>
      <w:marTop w:val="0"/>
      <w:marBottom w:val="0"/>
      <w:divBdr>
        <w:top w:val="none" w:sz="0" w:space="0" w:color="auto"/>
        <w:left w:val="none" w:sz="0" w:space="0" w:color="auto"/>
        <w:bottom w:val="none" w:sz="0" w:space="0" w:color="auto"/>
        <w:right w:val="none" w:sz="0" w:space="0" w:color="auto"/>
      </w:divBdr>
    </w:div>
    <w:div w:id="1107043825">
      <w:marLeft w:val="480"/>
      <w:marRight w:val="0"/>
      <w:marTop w:val="0"/>
      <w:marBottom w:val="0"/>
      <w:divBdr>
        <w:top w:val="none" w:sz="0" w:space="0" w:color="auto"/>
        <w:left w:val="none" w:sz="0" w:space="0" w:color="auto"/>
        <w:bottom w:val="none" w:sz="0" w:space="0" w:color="auto"/>
        <w:right w:val="none" w:sz="0" w:space="0" w:color="auto"/>
      </w:divBdr>
    </w:div>
    <w:div w:id="1107044689">
      <w:marLeft w:val="480"/>
      <w:marRight w:val="0"/>
      <w:marTop w:val="0"/>
      <w:marBottom w:val="0"/>
      <w:divBdr>
        <w:top w:val="none" w:sz="0" w:space="0" w:color="auto"/>
        <w:left w:val="none" w:sz="0" w:space="0" w:color="auto"/>
        <w:bottom w:val="none" w:sz="0" w:space="0" w:color="auto"/>
        <w:right w:val="none" w:sz="0" w:space="0" w:color="auto"/>
      </w:divBdr>
    </w:div>
    <w:div w:id="1107117266">
      <w:marLeft w:val="480"/>
      <w:marRight w:val="0"/>
      <w:marTop w:val="0"/>
      <w:marBottom w:val="0"/>
      <w:divBdr>
        <w:top w:val="none" w:sz="0" w:space="0" w:color="auto"/>
        <w:left w:val="none" w:sz="0" w:space="0" w:color="auto"/>
        <w:bottom w:val="none" w:sz="0" w:space="0" w:color="auto"/>
        <w:right w:val="none" w:sz="0" w:space="0" w:color="auto"/>
      </w:divBdr>
    </w:div>
    <w:div w:id="1107117424">
      <w:marLeft w:val="480"/>
      <w:marRight w:val="0"/>
      <w:marTop w:val="0"/>
      <w:marBottom w:val="0"/>
      <w:divBdr>
        <w:top w:val="none" w:sz="0" w:space="0" w:color="auto"/>
        <w:left w:val="none" w:sz="0" w:space="0" w:color="auto"/>
        <w:bottom w:val="none" w:sz="0" w:space="0" w:color="auto"/>
        <w:right w:val="none" w:sz="0" w:space="0" w:color="auto"/>
      </w:divBdr>
    </w:div>
    <w:div w:id="1107120675">
      <w:marLeft w:val="480"/>
      <w:marRight w:val="0"/>
      <w:marTop w:val="0"/>
      <w:marBottom w:val="0"/>
      <w:divBdr>
        <w:top w:val="none" w:sz="0" w:space="0" w:color="auto"/>
        <w:left w:val="none" w:sz="0" w:space="0" w:color="auto"/>
        <w:bottom w:val="none" w:sz="0" w:space="0" w:color="auto"/>
        <w:right w:val="none" w:sz="0" w:space="0" w:color="auto"/>
      </w:divBdr>
    </w:div>
    <w:div w:id="1107123177">
      <w:marLeft w:val="480"/>
      <w:marRight w:val="0"/>
      <w:marTop w:val="0"/>
      <w:marBottom w:val="0"/>
      <w:divBdr>
        <w:top w:val="none" w:sz="0" w:space="0" w:color="auto"/>
        <w:left w:val="none" w:sz="0" w:space="0" w:color="auto"/>
        <w:bottom w:val="none" w:sz="0" w:space="0" w:color="auto"/>
        <w:right w:val="none" w:sz="0" w:space="0" w:color="auto"/>
      </w:divBdr>
    </w:div>
    <w:div w:id="1107188784">
      <w:marLeft w:val="480"/>
      <w:marRight w:val="0"/>
      <w:marTop w:val="0"/>
      <w:marBottom w:val="0"/>
      <w:divBdr>
        <w:top w:val="none" w:sz="0" w:space="0" w:color="auto"/>
        <w:left w:val="none" w:sz="0" w:space="0" w:color="auto"/>
        <w:bottom w:val="none" w:sz="0" w:space="0" w:color="auto"/>
        <w:right w:val="none" w:sz="0" w:space="0" w:color="auto"/>
      </w:divBdr>
    </w:div>
    <w:div w:id="1107193981">
      <w:marLeft w:val="480"/>
      <w:marRight w:val="0"/>
      <w:marTop w:val="0"/>
      <w:marBottom w:val="0"/>
      <w:divBdr>
        <w:top w:val="none" w:sz="0" w:space="0" w:color="auto"/>
        <w:left w:val="none" w:sz="0" w:space="0" w:color="auto"/>
        <w:bottom w:val="none" w:sz="0" w:space="0" w:color="auto"/>
        <w:right w:val="none" w:sz="0" w:space="0" w:color="auto"/>
      </w:divBdr>
    </w:div>
    <w:div w:id="1107194738">
      <w:marLeft w:val="480"/>
      <w:marRight w:val="0"/>
      <w:marTop w:val="0"/>
      <w:marBottom w:val="0"/>
      <w:divBdr>
        <w:top w:val="none" w:sz="0" w:space="0" w:color="auto"/>
        <w:left w:val="none" w:sz="0" w:space="0" w:color="auto"/>
        <w:bottom w:val="none" w:sz="0" w:space="0" w:color="auto"/>
        <w:right w:val="none" w:sz="0" w:space="0" w:color="auto"/>
      </w:divBdr>
    </w:div>
    <w:div w:id="1107197276">
      <w:marLeft w:val="480"/>
      <w:marRight w:val="0"/>
      <w:marTop w:val="0"/>
      <w:marBottom w:val="0"/>
      <w:divBdr>
        <w:top w:val="none" w:sz="0" w:space="0" w:color="auto"/>
        <w:left w:val="none" w:sz="0" w:space="0" w:color="auto"/>
        <w:bottom w:val="none" w:sz="0" w:space="0" w:color="auto"/>
        <w:right w:val="none" w:sz="0" w:space="0" w:color="auto"/>
      </w:divBdr>
    </w:div>
    <w:div w:id="1107233732">
      <w:marLeft w:val="480"/>
      <w:marRight w:val="0"/>
      <w:marTop w:val="0"/>
      <w:marBottom w:val="0"/>
      <w:divBdr>
        <w:top w:val="none" w:sz="0" w:space="0" w:color="auto"/>
        <w:left w:val="none" w:sz="0" w:space="0" w:color="auto"/>
        <w:bottom w:val="none" w:sz="0" w:space="0" w:color="auto"/>
        <w:right w:val="none" w:sz="0" w:space="0" w:color="auto"/>
      </w:divBdr>
    </w:div>
    <w:div w:id="1107235938">
      <w:marLeft w:val="480"/>
      <w:marRight w:val="0"/>
      <w:marTop w:val="0"/>
      <w:marBottom w:val="0"/>
      <w:divBdr>
        <w:top w:val="none" w:sz="0" w:space="0" w:color="auto"/>
        <w:left w:val="none" w:sz="0" w:space="0" w:color="auto"/>
        <w:bottom w:val="none" w:sz="0" w:space="0" w:color="auto"/>
        <w:right w:val="none" w:sz="0" w:space="0" w:color="auto"/>
      </w:divBdr>
    </w:div>
    <w:div w:id="1107238303">
      <w:marLeft w:val="480"/>
      <w:marRight w:val="0"/>
      <w:marTop w:val="0"/>
      <w:marBottom w:val="0"/>
      <w:divBdr>
        <w:top w:val="none" w:sz="0" w:space="0" w:color="auto"/>
        <w:left w:val="none" w:sz="0" w:space="0" w:color="auto"/>
        <w:bottom w:val="none" w:sz="0" w:space="0" w:color="auto"/>
        <w:right w:val="none" w:sz="0" w:space="0" w:color="auto"/>
      </w:divBdr>
    </w:div>
    <w:div w:id="1107428910">
      <w:marLeft w:val="480"/>
      <w:marRight w:val="0"/>
      <w:marTop w:val="0"/>
      <w:marBottom w:val="0"/>
      <w:divBdr>
        <w:top w:val="none" w:sz="0" w:space="0" w:color="auto"/>
        <w:left w:val="none" w:sz="0" w:space="0" w:color="auto"/>
        <w:bottom w:val="none" w:sz="0" w:space="0" w:color="auto"/>
        <w:right w:val="none" w:sz="0" w:space="0" w:color="auto"/>
      </w:divBdr>
    </w:div>
    <w:div w:id="1107500390">
      <w:marLeft w:val="480"/>
      <w:marRight w:val="0"/>
      <w:marTop w:val="0"/>
      <w:marBottom w:val="0"/>
      <w:divBdr>
        <w:top w:val="none" w:sz="0" w:space="0" w:color="auto"/>
        <w:left w:val="none" w:sz="0" w:space="0" w:color="auto"/>
        <w:bottom w:val="none" w:sz="0" w:space="0" w:color="auto"/>
        <w:right w:val="none" w:sz="0" w:space="0" w:color="auto"/>
      </w:divBdr>
    </w:div>
    <w:div w:id="1107578964">
      <w:marLeft w:val="480"/>
      <w:marRight w:val="0"/>
      <w:marTop w:val="0"/>
      <w:marBottom w:val="0"/>
      <w:divBdr>
        <w:top w:val="none" w:sz="0" w:space="0" w:color="auto"/>
        <w:left w:val="none" w:sz="0" w:space="0" w:color="auto"/>
        <w:bottom w:val="none" w:sz="0" w:space="0" w:color="auto"/>
        <w:right w:val="none" w:sz="0" w:space="0" w:color="auto"/>
      </w:divBdr>
    </w:div>
    <w:div w:id="1107651842">
      <w:marLeft w:val="480"/>
      <w:marRight w:val="0"/>
      <w:marTop w:val="0"/>
      <w:marBottom w:val="0"/>
      <w:divBdr>
        <w:top w:val="none" w:sz="0" w:space="0" w:color="auto"/>
        <w:left w:val="none" w:sz="0" w:space="0" w:color="auto"/>
        <w:bottom w:val="none" w:sz="0" w:space="0" w:color="auto"/>
        <w:right w:val="none" w:sz="0" w:space="0" w:color="auto"/>
      </w:divBdr>
    </w:div>
    <w:div w:id="1107695406">
      <w:marLeft w:val="480"/>
      <w:marRight w:val="0"/>
      <w:marTop w:val="0"/>
      <w:marBottom w:val="0"/>
      <w:divBdr>
        <w:top w:val="none" w:sz="0" w:space="0" w:color="auto"/>
        <w:left w:val="none" w:sz="0" w:space="0" w:color="auto"/>
        <w:bottom w:val="none" w:sz="0" w:space="0" w:color="auto"/>
        <w:right w:val="none" w:sz="0" w:space="0" w:color="auto"/>
      </w:divBdr>
    </w:div>
    <w:div w:id="1107697949">
      <w:marLeft w:val="480"/>
      <w:marRight w:val="0"/>
      <w:marTop w:val="0"/>
      <w:marBottom w:val="0"/>
      <w:divBdr>
        <w:top w:val="none" w:sz="0" w:space="0" w:color="auto"/>
        <w:left w:val="none" w:sz="0" w:space="0" w:color="auto"/>
        <w:bottom w:val="none" w:sz="0" w:space="0" w:color="auto"/>
        <w:right w:val="none" w:sz="0" w:space="0" w:color="auto"/>
      </w:divBdr>
    </w:div>
    <w:div w:id="1107702344">
      <w:marLeft w:val="480"/>
      <w:marRight w:val="0"/>
      <w:marTop w:val="0"/>
      <w:marBottom w:val="0"/>
      <w:divBdr>
        <w:top w:val="none" w:sz="0" w:space="0" w:color="auto"/>
        <w:left w:val="none" w:sz="0" w:space="0" w:color="auto"/>
        <w:bottom w:val="none" w:sz="0" w:space="0" w:color="auto"/>
        <w:right w:val="none" w:sz="0" w:space="0" w:color="auto"/>
      </w:divBdr>
    </w:div>
    <w:div w:id="1107769441">
      <w:marLeft w:val="480"/>
      <w:marRight w:val="0"/>
      <w:marTop w:val="0"/>
      <w:marBottom w:val="0"/>
      <w:divBdr>
        <w:top w:val="none" w:sz="0" w:space="0" w:color="auto"/>
        <w:left w:val="none" w:sz="0" w:space="0" w:color="auto"/>
        <w:bottom w:val="none" w:sz="0" w:space="0" w:color="auto"/>
        <w:right w:val="none" w:sz="0" w:space="0" w:color="auto"/>
      </w:divBdr>
    </w:div>
    <w:div w:id="1107846250">
      <w:marLeft w:val="480"/>
      <w:marRight w:val="0"/>
      <w:marTop w:val="0"/>
      <w:marBottom w:val="0"/>
      <w:divBdr>
        <w:top w:val="none" w:sz="0" w:space="0" w:color="auto"/>
        <w:left w:val="none" w:sz="0" w:space="0" w:color="auto"/>
        <w:bottom w:val="none" w:sz="0" w:space="0" w:color="auto"/>
        <w:right w:val="none" w:sz="0" w:space="0" w:color="auto"/>
      </w:divBdr>
    </w:div>
    <w:div w:id="1107848881">
      <w:marLeft w:val="480"/>
      <w:marRight w:val="0"/>
      <w:marTop w:val="0"/>
      <w:marBottom w:val="0"/>
      <w:divBdr>
        <w:top w:val="none" w:sz="0" w:space="0" w:color="auto"/>
        <w:left w:val="none" w:sz="0" w:space="0" w:color="auto"/>
        <w:bottom w:val="none" w:sz="0" w:space="0" w:color="auto"/>
        <w:right w:val="none" w:sz="0" w:space="0" w:color="auto"/>
      </w:divBdr>
    </w:div>
    <w:div w:id="1107891721">
      <w:marLeft w:val="480"/>
      <w:marRight w:val="0"/>
      <w:marTop w:val="0"/>
      <w:marBottom w:val="0"/>
      <w:divBdr>
        <w:top w:val="none" w:sz="0" w:space="0" w:color="auto"/>
        <w:left w:val="none" w:sz="0" w:space="0" w:color="auto"/>
        <w:bottom w:val="none" w:sz="0" w:space="0" w:color="auto"/>
        <w:right w:val="none" w:sz="0" w:space="0" w:color="auto"/>
      </w:divBdr>
    </w:div>
    <w:div w:id="1108041151">
      <w:marLeft w:val="480"/>
      <w:marRight w:val="0"/>
      <w:marTop w:val="0"/>
      <w:marBottom w:val="0"/>
      <w:divBdr>
        <w:top w:val="none" w:sz="0" w:space="0" w:color="auto"/>
        <w:left w:val="none" w:sz="0" w:space="0" w:color="auto"/>
        <w:bottom w:val="none" w:sz="0" w:space="0" w:color="auto"/>
        <w:right w:val="none" w:sz="0" w:space="0" w:color="auto"/>
      </w:divBdr>
    </w:div>
    <w:div w:id="1108043250">
      <w:marLeft w:val="480"/>
      <w:marRight w:val="0"/>
      <w:marTop w:val="0"/>
      <w:marBottom w:val="0"/>
      <w:divBdr>
        <w:top w:val="none" w:sz="0" w:space="0" w:color="auto"/>
        <w:left w:val="none" w:sz="0" w:space="0" w:color="auto"/>
        <w:bottom w:val="none" w:sz="0" w:space="0" w:color="auto"/>
        <w:right w:val="none" w:sz="0" w:space="0" w:color="auto"/>
      </w:divBdr>
    </w:div>
    <w:div w:id="1108083573">
      <w:marLeft w:val="480"/>
      <w:marRight w:val="0"/>
      <w:marTop w:val="0"/>
      <w:marBottom w:val="0"/>
      <w:divBdr>
        <w:top w:val="none" w:sz="0" w:space="0" w:color="auto"/>
        <w:left w:val="none" w:sz="0" w:space="0" w:color="auto"/>
        <w:bottom w:val="none" w:sz="0" w:space="0" w:color="auto"/>
        <w:right w:val="none" w:sz="0" w:space="0" w:color="auto"/>
      </w:divBdr>
    </w:div>
    <w:div w:id="1108085781">
      <w:marLeft w:val="480"/>
      <w:marRight w:val="0"/>
      <w:marTop w:val="0"/>
      <w:marBottom w:val="0"/>
      <w:divBdr>
        <w:top w:val="none" w:sz="0" w:space="0" w:color="auto"/>
        <w:left w:val="none" w:sz="0" w:space="0" w:color="auto"/>
        <w:bottom w:val="none" w:sz="0" w:space="0" w:color="auto"/>
        <w:right w:val="none" w:sz="0" w:space="0" w:color="auto"/>
      </w:divBdr>
    </w:div>
    <w:div w:id="1108160612">
      <w:marLeft w:val="480"/>
      <w:marRight w:val="0"/>
      <w:marTop w:val="0"/>
      <w:marBottom w:val="0"/>
      <w:divBdr>
        <w:top w:val="none" w:sz="0" w:space="0" w:color="auto"/>
        <w:left w:val="none" w:sz="0" w:space="0" w:color="auto"/>
        <w:bottom w:val="none" w:sz="0" w:space="0" w:color="auto"/>
        <w:right w:val="none" w:sz="0" w:space="0" w:color="auto"/>
      </w:divBdr>
    </w:div>
    <w:div w:id="1108161791">
      <w:marLeft w:val="480"/>
      <w:marRight w:val="0"/>
      <w:marTop w:val="0"/>
      <w:marBottom w:val="0"/>
      <w:divBdr>
        <w:top w:val="none" w:sz="0" w:space="0" w:color="auto"/>
        <w:left w:val="none" w:sz="0" w:space="0" w:color="auto"/>
        <w:bottom w:val="none" w:sz="0" w:space="0" w:color="auto"/>
        <w:right w:val="none" w:sz="0" w:space="0" w:color="auto"/>
      </w:divBdr>
    </w:div>
    <w:div w:id="1108162234">
      <w:marLeft w:val="480"/>
      <w:marRight w:val="0"/>
      <w:marTop w:val="0"/>
      <w:marBottom w:val="0"/>
      <w:divBdr>
        <w:top w:val="none" w:sz="0" w:space="0" w:color="auto"/>
        <w:left w:val="none" w:sz="0" w:space="0" w:color="auto"/>
        <w:bottom w:val="none" w:sz="0" w:space="0" w:color="auto"/>
        <w:right w:val="none" w:sz="0" w:space="0" w:color="auto"/>
      </w:divBdr>
    </w:div>
    <w:div w:id="1108235970">
      <w:marLeft w:val="480"/>
      <w:marRight w:val="0"/>
      <w:marTop w:val="0"/>
      <w:marBottom w:val="0"/>
      <w:divBdr>
        <w:top w:val="none" w:sz="0" w:space="0" w:color="auto"/>
        <w:left w:val="none" w:sz="0" w:space="0" w:color="auto"/>
        <w:bottom w:val="none" w:sz="0" w:space="0" w:color="auto"/>
        <w:right w:val="none" w:sz="0" w:space="0" w:color="auto"/>
      </w:divBdr>
    </w:div>
    <w:div w:id="1108238145">
      <w:marLeft w:val="480"/>
      <w:marRight w:val="0"/>
      <w:marTop w:val="0"/>
      <w:marBottom w:val="0"/>
      <w:divBdr>
        <w:top w:val="none" w:sz="0" w:space="0" w:color="auto"/>
        <w:left w:val="none" w:sz="0" w:space="0" w:color="auto"/>
        <w:bottom w:val="none" w:sz="0" w:space="0" w:color="auto"/>
        <w:right w:val="none" w:sz="0" w:space="0" w:color="auto"/>
      </w:divBdr>
    </w:div>
    <w:div w:id="1108306144">
      <w:marLeft w:val="480"/>
      <w:marRight w:val="0"/>
      <w:marTop w:val="0"/>
      <w:marBottom w:val="0"/>
      <w:divBdr>
        <w:top w:val="none" w:sz="0" w:space="0" w:color="auto"/>
        <w:left w:val="none" w:sz="0" w:space="0" w:color="auto"/>
        <w:bottom w:val="none" w:sz="0" w:space="0" w:color="auto"/>
        <w:right w:val="none" w:sz="0" w:space="0" w:color="auto"/>
      </w:divBdr>
    </w:div>
    <w:div w:id="1108356564">
      <w:marLeft w:val="480"/>
      <w:marRight w:val="0"/>
      <w:marTop w:val="0"/>
      <w:marBottom w:val="0"/>
      <w:divBdr>
        <w:top w:val="none" w:sz="0" w:space="0" w:color="auto"/>
        <w:left w:val="none" w:sz="0" w:space="0" w:color="auto"/>
        <w:bottom w:val="none" w:sz="0" w:space="0" w:color="auto"/>
        <w:right w:val="none" w:sz="0" w:space="0" w:color="auto"/>
      </w:divBdr>
    </w:div>
    <w:div w:id="1108425396">
      <w:marLeft w:val="480"/>
      <w:marRight w:val="0"/>
      <w:marTop w:val="0"/>
      <w:marBottom w:val="0"/>
      <w:divBdr>
        <w:top w:val="none" w:sz="0" w:space="0" w:color="auto"/>
        <w:left w:val="none" w:sz="0" w:space="0" w:color="auto"/>
        <w:bottom w:val="none" w:sz="0" w:space="0" w:color="auto"/>
        <w:right w:val="none" w:sz="0" w:space="0" w:color="auto"/>
      </w:divBdr>
    </w:div>
    <w:div w:id="1108426606">
      <w:marLeft w:val="480"/>
      <w:marRight w:val="0"/>
      <w:marTop w:val="0"/>
      <w:marBottom w:val="0"/>
      <w:divBdr>
        <w:top w:val="none" w:sz="0" w:space="0" w:color="auto"/>
        <w:left w:val="none" w:sz="0" w:space="0" w:color="auto"/>
        <w:bottom w:val="none" w:sz="0" w:space="0" w:color="auto"/>
        <w:right w:val="none" w:sz="0" w:space="0" w:color="auto"/>
      </w:divBdr>
    </w:div>
    <w:div w:id="1108429743">
      <w:marLeft w:val="480"/>
      <w:marRight w:val="0"/>
      <w:marTop w:val="0"/>
      <w:marBottom w:val="0"/>
      <w:divBdr>
        <w:top w:val="none" w:sz="0" w:space="0" w:color="auto"/>
        <w:left w:val="none" w:sz="0" w:space="0" w:color="auto"/>
        <w:bottom w:val="none" w:sz="0" w:space="0" w:color="auto"/>
        <w:right w:val="none" w:sz="0" w:space="0" w:color="auto"/>
      </w:divBdr>
    </w:div>
    <w:div w:id="1108430629">
      <w:marLeft w:val="480"/>
      <w:marRight w:val="0"/>
      <w:marTop w:val="0"/>
      <w:marBottom w:val="0"/>
      <w:divBdr>
        <w:top w:val="none" w:sz="0" w:space="0" w:color="auto"/>
        <w:left w:val="none" w:sz="0" w:space="0" w:color="auto"/>
        <w:bottom w:val="none" w:sz="0" w:space="0" w:color="auto"/>
        <w:right w:val="none" w:sz="0" w:space="0" w:color="auto"/>
      </w:divBdr>
    </w:div>
    <w:div w:id="1108500370">
      <w:marLeft w:val="480"/>
      <w:marRight w:val="0"/>
      <w:marTop w:val="0"/>
      <w:marBottom w:val="0"/>
      <w:divBdr>
        <w:top w:val="none" w:sz="0" w:space="0" w:color="auto"/>
        <w:left w:val="none" w:sz="0" w:space="0" w:color="auto"/>
        <w:bottom w:val="none" w:sz="0" w:space="0" w:color="auto"/>
        <w:right w:val="none" w:sz="0" w:space="0" w:color="auto"/>
      </w:divBdr>
    </w:div>
    <w:div w:id="1108505856">
      <w:marLeft w:val="480"/>
      <w:marRight w:val="0"/>
      <w:marTop w:val="0"/>
      <w:marBottom w:val="0"/>
      <w:divBdr>
        <w:top w:val="none" w:sz="0" w:space="0" w:color="auto"/>
        <w:left w:val="none" w:sz="0" w:space="0" w:color="auto"/>
        <w:bottom w:val="none" w:sz="0" w:space="0" w:color="auto"/>
        <w:right w:val="none" w:sz="0" w:space="0" w:color="auto"/>
      </w:divBdr>
    </w:div>
    <w:div w:id="1108547417">
      <w:marLeft w:val="480"/>
      <w:marRight w:val="0"/>
      <w:marTop w:val="0"/>
      <w:marBottom w:val="0"/>
      <w:divBdr>
        <w:top w:val="none" w:sz="0" w:space="0" w:color="auto"/>
        <w:left w:val="none" w:sz="0" w:space="0" w:color="auto"/>
        <w:bottom w:val="none" w:sz="0" w:space="0" w:color="auto"/>
        <w:right w:val="none" w:sz="0" w:space="0" w:color="auto"/>
      </w:divBdr>
    </w:div>
    <w:div w:id="1108619040">
      <w:marLeft w:val="480"/>
      <w:marRight w:val="0"/>
      <w:marTop w:val="0"/>
      <w:marBottom w:val="0"/>
      <w:divBdr>
        <w:top w:val="none" w:sz="0" w:space="0" w:color="auto"/>
        <w:left w:val="none" w:sz="0" w:space="0" w:color="auto"/>
        <w:bottom w:val="none" w:sz="0" w:space="0" w:color="auto"/>
        <w:right w:val="none" w:sz="0" w:space="0" w:color="auto"/>
      </w:divBdr>
    </w:div>
    <w:div w:id="1108622749">
      <w:marLeft w:val="480"/>
      <w:marRight w:val="0"/>
      <w:marTop w:val="0"/>
      <w:marBottom w:val="0"/>
      <w:divBdr>
        <w:top w:val="none" w:sz="0" w:space="0" w:color="auto"/>
        <w:left w:val="none" w:sz="0" w:space="0" w:color="auto"/>
        <w:bottom w:val="none" w:sz="0" w:space="0" w:color="auto"/>
        <w:right w:val="none" w:sz="0" w:space="0" w:color="auto"/>
      </w:divBdr>
    </w:div>
    <w:div w:id="1108622888">
      <w:marLeft w:val="480"/>
      <w:marRight w:val="0"/>
      <w:marTop w:val="0"/>
      <w:marBottom w:val="0"/>
      <w:divBdr>
        <w:top w:val="none" w:sz="0" w:space="0" w:color="auto"/>
        <w:left w:val="none" w:sz="0" w:space="0" w:color="auto"/>
        <w:bottom w:val="none" w:sz="0" w:space="0" w:color="auto"/>
        <w:right w:val="none" w:sz="0" w:space="0" w:color="auto"/>
      </w:divBdr>
    </w:div>
    <w:div w:id="1108694603">
      <w:marLeft w:val="480"/>
      <w:marRight w:val="0"/>
      <w:marTop w:val="0"/>
      <w:marBottom w:val="0"/>
      <w:divBdr>
        <w:top w:val="none" w:sz="0" w:space="0" w:color="auto"/>
        <w:left w:val="none" w:sz="0" w:space="0" w:color="auto"/>
        <w:bottom w:val="none" w:sz="0" w:space="0" w:color="auto"/>
        <w:right w:val="none" w:sz="0" w:space="0" w:color="auto"/>
      </w:divBdr>
    </w:div>
    <w:div w:id="1108700869">
      <w:marLeft w:val="480"/>
      <w:marRight w:val="0"/>
      <w:marTop w:val="0"/>
      <w:marBottom w:val="0"/>
      <w:divBdr>
        <w:top w:val="none" w:sz="0" w:space="0" w:color="auto"/>
        <w:left w:val="none" w:sz="0" w:space="0" w:color="auto"/>
        <w:bottom w:val="none" w:sz="0" w:space="0" w:color="auto"/>
        <w:right w:val="none" w:sz="0" w:space="0" w:color="auto"/>
      </w:divBdr>
    </w:div>
    <w:div w:id="1108701388">
      <w:marLeft w:val="480"/>
      <w:marRight w:val="0"/>
      <w:marTop w:val="0"/>
      <w:marBottom w:val="0"/>
      <w:divBdr>
        <w:top w:val="none" w:sz="0" w:space="0" w:color="auto"/>
        <w:left w:val="none" w:sz="0" w:space="0" w:color="auto"/>
        <w:bottom w:val="none" w:sz="0" w:space="0" w:color="auto"/>
        <w:right w:val="none" w:sz="0" w:space="0" w:color="auto"/>
      </w:divBdr>
    </w:div>
    <w:div w:id="1108769298">
      <w:marLeft w:val="480"/>
      <w:marRight w:val="0"/>
      <w:marTop w:val="0"/>
      <w:marBottom w:val="0"/>
      <w:divBdr>
        <w:top w:val="none" w:sz="0" w:space="0" w:color="auto"/>
        <w:left w:val="none" w:sz="0" w:space="0" w:color="auto"/>
        <w:bottom w:val="none" w:sz="0" w:space="0" w:color="auto"/>
        <w:right w:val="none" w:sz="0" w:space="0" w:color="auto"/>
      </w:divBdr>
    </w:div>
    <w:div w:id="1108769386">
      <w:marLeft w:val="480"/>
      <w:marRight w:val="0"/>
      <w:marTop w:val="0"/>
      <w:marBottom w:val="0"/>
      <w:divBdr>
        <w:top w:val="none" w:sz="0" w:space="0" w:color="auto"/>
        <w:left w:val="none" w:sz="0" w:space="0" w:color="auto"/>
        <w:bottom w:val="none" w:sz="0" w:space="0" w:color="auto"/>
        <w:right w:val="none" w:sz="0" w:space="0" w:color="auto"/>
      </w:divBdr>
    </w:div>
    <w:div w:id="1108886693">
      <w:marLeft w:val="480"/>
      <w:marRight w:val="0"/>
      <w:marTop w:val="0"/>
      <w:marBottom w:val="0"/>
      <w:divBdr>
        <w:top w:val="none" w:sz="0" w:space="0" w:color="auto"/>
        <w:left w:val="none" w:sz="0" w:space="0" w:color="auto"/>
        <w:bottom w:val="none" w:sz="0" w:space="0" w:color="auto"/>
        <w:right w:val="none" w:sz="0" w:space="0" w:color="auto"/>
      </w:divBdr>
    </w:div>
    <w:div w:id="1108887722">
      <w:marLeft w:val="480"/>
      <w:marRight w:val="0"/>
      <w:marTop w:val="0"/>
      <w:marBottom w:val="0"/>
      <w:divBdr>
        <w:top w:val="none" w:sz="0" w:space="0" w:color="auto"/>
        <w:left w:val="none" w:sz="0" w:space="0" w:color="auto"/>
        <w:bottom w:val="none" w:sz="0" w:space="0" w:color="auto"/>
        <w:right w:val="none" w:sz="0" w:space="0" w:color="auto"/>
      </w:divBdr>
    </w:div>
    <w:div w:id="1108891758">
      <w:marLeft w:val="480"/>
      <w:marRight w:val="0"/>
      <w:marTop w:val="0"/>
      <w:marBottom w:val="0"/>
      <w:divBdr>
        <w:top w:val="none" w:sz="0" w:space="0" w:color="auto"/>
        <w:left w:val="none" w:sz="0" w:space="0" w:color="auto"/>
        <w:bottom w:val="none" w:sz="0" w:space="0" w:color="auto"/>
        <w:right w:val="none" w:sz="0" w:space="0" w:color="auto"/>
      </w:divBdr>
    </w:div>
    <w:div w:id="1108936483">
      <w:marLeft w:val="480"/>
      <w:marRight w:val="0"/>
      <w:marTop w:val="0"/>
      <w:marBottom w:val="0"/>
      <w:divBdr>
        <w:top w:val="none" w:sz="0" w:space="0" w:color="auto"/>
        <w:left w:val="none" w:sz="0" w:space="0" w:color="auto"/>
        <w:bottom w:val="none" w:sz="0" w:space="0" w:color="auto"/>
        <w:right w:val="none" w:sz="0" w:space="0" w:color="auto"/>
      </w:divBdr>
    </w:div>
    <w:div w:id="1109007352">
      <w:marLeft w:val="480"/>
      <w:marRight w:val="0"/>
      <w:marTop w:val="0"/>
      <w:marBottom w:val="0"/>
      <w:divBdr>
        <w:top w:val="none" w:sz="0" w:space="0" w:color="auto"/>
        <w:left w:val="none" w:sz="0" w:space="0" w:color="auto"/>
        <w:bottom w:val="none" w:sz="0" w:space="0" w:color="auto"/>
        <w:right w:val="none" w:sz="0" w:space="0" w:color="auto"/>
      </w:divBdr>
    </w:div>
    <w:div w:id="1109010741">
      <w:marLeft w:val="480"/>
      <w:marRight w:val="0"/>
      <w:marTop w:val="0"/>
      <w:marBottom w:val="0"/>
      <w:divBdr>
        <w:top w:val="none" w:sz="0" w:space="0" w:color="auto"/>
        <w:left w:val="none" w:sz="0" w:space="0" w:color="auto"/>
        <w:bottom w:val="none" w:sz="0" w:space="0" w:color="auto"/>
        <w:right w:val="none" w:sz="0" w:space="0" w:color="auto"/>
      </w:divBdr>
    </w:div>
    <w:div w:id="1109084017">
      <w:marLeft w:val="480"/>
      <w:marRight w:val="0"/>
      <w:marTop w:val="0"/>
      <w:marBottom w:val="0"/>
      <w:divBdr>
        <w:top w:val="none" w:sz="0" w:space="0" w:color="auto"/>
        <w:left w:val="none" w:sz="0" w:space="0" w:color="auto"/>
        <w:bottom w:val="none" w:sz="0" w:space="0" w:color="auto"/>
        <w:right w:val="none" w:sz="0" w:space="0" w:color="auto"/>
      </w:divBdr>
    </w:div>
    <w:div w:id="1109086330">
      <w:marLeft w:val="480"/>
      <w:marRight w:val="0"/>
      <w:marTop w:val="0"/>
      <w:marBottom w:val="0"/>
      <w:divBdr>
        <w:top w:val="none" w:sz="0" w:space="0" w:color="auto"/>
        <w:left w:val="none" w:sz="0" w:space="0" w:color="auto"/>
        <w:bottom w:val="none" w:sz="0" w:space="0" w:color="auto"/>
        <w:right w:val="none" w:sz="0" w:space="0" w:color="auto"/>
      </w:divBdr>
    </w:div>
    <w:div w:id="1109157932">
      <w:marLeft w:val="480"/>
      <w:marRight w:val="0"/>
      <w:marTop w:val="0"/>
      <w:marBottom w:val="0"/>
      <w:divBdr>
        <w:top w:val="none" w:sz="0" w:space="0" w:color="auto"/>
        <w:left w:val="none" w:sz="0" w:space="0" w:color="auto"/>
        <w:bottom w:val="none" w:sz="0" w:space="0" w:color="auto"/>
        <w:right w:val="none" w:sz="0" w:space="0" w:color="auto"/>
      </w:divBdr>
    </w:div>
    <w:div w:id="1109276594">
      <w:marLeft w:val="480"/>
      <w:marRight w:val="0"/>
      <w:marTop w:val="0"/>
      <w:marBottom w:val="0"/>
      <w:divBdr>
        <w:top w:val="none" w:sz="0" w:space="0" w:color="auto"/>
        <w:left w:val="none" w:sz="0" w:space="0" w:color="auto"/>
        <w:bottom w:val="none" w:sz="0" w:space="0" w:color="auto"/>
        <w:right w:val="none" w:sz="0" w:space="0" w:color="auto"/>
      </w:divBdr>
    </w:div>
    <w:div w:id="1109277749">
      <w:marLeft w:val="480"/>
      <w:marRight w:val="0"/>
      <w:marTop w:val="0"/>
      <w:marBottom w:val="0"/>
      <w:divBdr>
        <w:top w:val="none" w:sz="0" w:space="0" w:color="auto"/>
        <w:left w:val="none" w:sz="0" w:space="0" w:color="auto"/>
        <w:bottom w:val="none" w:sz="0" w:space="0" w:color="auto"/>
        <w:right w:val="none" w:sz="0" w:space="0" w:color="auto"/>
      </w:divBdr>
    </w:div>
    <w:div w:id="1109350502">
      <w:marLeft w:val="480"/>
      <w:marRight w:val="0"/>
      <w:marTop w:val="0"/>
      <w:marBottom w:val="0"/>
      <w:divBdr>
        <w:top w:val="none" w:sz="0" w:space="0" w:color="auto"/>
        <w:left w:val="none" w:sz="0" w:space="0" w:color="auto"/>
        <w:bottom w:val="none" w:sz="0" w:space="0" w:color="auto"/>
        <w:right w:val="none" w:sz="0" w:space="0" w:color="auto"/>
      </w:divBdr>
    </w:div>
    <w:div w:id="1109351698">
      <w:marLeft w:val="480"/>
      <w:marRight w:val="0"/>
      <w:marTop w:val="0"/>
      <w:marBottom w:val="0"/>
      <w:divBdr>
        <w:top w:val="none" w:sz="0" w:space="0" w:color="auto"/>
        <w:left w:val="none" w:sz="0" w:space="0" w:color="auto"/>
        <w:bottom w:val="none" w:sz="0" w:space="0" w:color="auto"/>
        <w:right w:val="none" w:sz="0" w:space="0" w:color="auto"/>
      </w:divBdr>
    </w:div>
    <w:div w:id="1109394025">
      <w:marLeft w:val="480"/>
      <w:marRight w:val="0"/>
      <w:marTop w:val="0"/>
      <w:marBottom w:val="0"/>
      <w:divBdr>
        <w:top w:val="none" w:sz="0" w:space="0" w:color="auto"/>
        <w:left w:val="none" w:sz="0" w:space="0" w:color="auto"/>
        <w:bottom w:val="none" w:sz="0" w:space="0" w:color="auto"/>
        <w:right w:val="none" w:sz="0" w:space="0" w:color="auto"/>
      </w:divBdr>
    </w:div>
    <w:div w:id="1109465878">
      <w:marLeft w:val="480"/>
      <w:marRight w:val="0"/>
      <w:marTop w:val="0"/>
      <w:marBottom w:val="0"/>
      <w:divBdr>
        <w:top w:val="none" w:sz="0" w:space="0" w:color="auto"/>
        <w:left w:val="none" w:sz="0" w:space="0" w:color="auto"/>
        <w:bottom w:val="none" w:sz="0" w:space="0" w:color="auto"/>
        <w:right w:val="none" w:sz="0" w:space="0" w:color="auto"/>
      </w:divBdr>
    </w:div>
    <w:div w:id="1109473411">
      <w:marLeft w:val="480"/>
      <w:marRight w:val="0"/>
      <w:marTop w:val="0"/>
      <w:marBottom w:val="0"/>
      <w:divBdr>
        <w:top w:val="none" w:sz="0" w:space="0" w:color="auto"/>
        <w:left w:val="none" w:sz="0" w:space="0" w:color="auto"/>
        <w:bottom w:val="none" w:sz="0" w:space="0" w:color="auto"/>
        <w:right w:val="none" w:sz="0" w:space="0" w:color="auto"/>
      </w:divBdr>
    </w:div>
    <w:div w:id="1109473714">
      <w:marLeft w:val="480"/>
      <w:marRight w:val="0"/>
      <w:marTop w:val="0"/>
      <w:marBottom w:val="0"/>
      <w:divBdr>
        <w:top w:val="none" w:sz="0" w:space="0" w:color="auto"/>
        <w:left w:val="none" w:sz="0" w:space="0" w:color="auto"/>
        <w:bottom w:val="none" w:sz="0" w:space="0" w:color="auto"/>
        <w:right w:val="none" w:sz="0" w:space="0" w:color="auto"/>
      </w:divBdr>
    </w:div>
    <w:div w:id="1109549501">
      <w:marLeft w:val="480"/>
      <w:marRight w:val="0"/>
      <w:marTop w:val="0"/>
      <w:marBottom w:val="0"/>
      <w:divBdr>
        <w:top w:val="none" w:sz="0" w:space="0" w:color="auto"/>
        <w:left w:val="none" w:sz="0" w:space="0" w:color="auto"/>
        <w:bottom w:val="none" w:sz="0" w:space="0" w:color="auto"/>
        <w:right w:val="none" w:sz="0" w:space="0" w:color="auto"/>
      </w:divBdr>
    </w:div>
    <w:div w:id="1109667230">
      <w:marLeft w:val="480"/>
      <w:marRight w:val="0"/>
      <w:marTop w:val="0"/>
      <w:marBottom w:val="0"/>
      <w:divBdr>
        <w:top w:val="none" w:sz="0" w:space="0" w:color="auto"/>
        <w:left w:val="none" w:sz="0" w:space="0" w:color="auto"/>
        <w:bottom w:val="none" w:sz="0" w:space="0" w:color="auto"/>
        <w:right w:val="none" w:sz="0" w:space="0" w:color="auto"/>
      </w:divBdr>
    </w:div>
    <w:div w:id="1109812411">
      <w:marLeft w:val="480"/>
      <w:marRight w:val="0"/>
      <w:marTop w:val="0"/>
      <w:marBottom w:val="0"/>
      <w:divBdr>
        <w:top w:val="none" w:sz="0" w:space="0" w:color="auto"/>
        <w:left w:val="none" w:sz="0" w:space="0" w:color="auto"/>
        <w:bottom w:val="none" w:sz="0" w:space="0" w:color="auto"/>
        <w:right w:val="none" w:sz="0" w:space="0" w:color="auto"/>
      </w:divBdr>
    </w:div>
    <w:div w:id="1109859381">
      <w:marLeft w:val="480"/>
      <w:marRight w:val="0"/>
      <w:marTop w:val="0"/>
      <w:marBottom w:val="0"/>
      <w:divBdr>
        <w:top w:val="none" w:sz="0" w:space="0" w:color="auto"/>
        <w:left w:val="none" w:sz="0" w:space="0" w:color="auto"/>
        <w:bottom w:val="none" w:sz="0" w:space="0" w:color="auto"/>
        <w:right w:val="none" w:sz="0" w:space="0" w:color="auto"/>
      </w:divBdr>
    </w:div>
    <w:div w:id="1109860708">
      <w:marLeft w:val="480"/>
      <w:marRight w:val="0"/>
      <w:marTop w:val="0"/>
      <w:marBottom w:val="0"/>
      <w:divBdr>
        <w:top w:val="none" w:sz="0" w:space="0" w:color="auto"/>
        <w:left w:val="none" w:sz="0" w:space="0" w:color="auto"/>
        <w:bottom w:val="none" w:sz="0" w:space="0" w:color="auto"/>
        <w:right w:val="none" w:sz="0" w:space="0" w:color="auto"/>
      </w:divBdr>
    </w:div>
    <w:div w:id="1110007006">
      <w:marLeft w:val="480"/>
      <w:marRight w:val="0"/>
      <w:marTop w:val="0"/>
      <w:marBottom w:val="0"/>
      <w:divBdr>
        <w:top w:val="none" w:sz="0" w:space="0" w:color="auto"/>
        <w:left w:val="none" w:sz="0" w:space="0" w:color="auto"/>
        <w:bottom w:val="none" w:sz="0" w:space="0" w:color="auto"/>
        <w:right w:val="none" w:sz="0" w:space="0" w:color="auto"/>
      </w:divBdr>
    </w:div>
    <w:div w:id="1110010654">
      <w:marLeft w:val="480"/>
      <w:marRight w:val="0"/>
      <w:marTop w:val="0"/>
      <w:marBottom w:val="0"/>
      <w:divBdr>
        <w:top w:val="none" w:sz="0" w:space="0" w:color="auto"/>
        <w:left w:val="none" w:sz="0" w:space="0" w:color="auto"/>
        <w:bottom w:val="none" w:sz="0" w:space="0" w:color="auto"/>
        <w:right w:val="none" w:sz="0" w:space="0" w:color="auto"/>
      </w:divBdr>
    </w:div>
    <w:div w:id="1110051907">
      <w:marLeft w:val="480"/>
      <w:marRight w:val="0"/>
      <w:marTop w:val="0"/>
      <w:marBottom w:val="0"/>
      <w:divBdr>
        <w:top w:val="none" w:sz="0" w:space="0" w:color="auto"/>
        <w:left w:val="none" w:sz="0" w:space="0" w:color="auto"/>
        <w:bottom w:val="none" w:sz="0" w:space="0" w:color="auto"/>
        <w:right w:val="none" w:sz="0" w:space="0" w:color="auto"/>
      </w:divBdr>
    </w:div>
    <w:div w:id="1110125597">
      <w:marLeft w:val="480"/>
      <w:marRight w:val="0"/>
      <w:marTop w:val="0"/>
      <w:marBottom w:val="0"/>
      <w:divBdr>
        <w:top w:val="none" w:sz="0" w:space="0" w:color="auto"/>
        <w:left w:val="none" w:sz="0" w:space="0" w:color="auto"/>
        <w:bottom w:val="none" w:sz="0" w:space="0" w:color="auto"/>
        <w:right w:val="none" w:sz="0" w:space="0" w:color="auto"/>
      </w:divBdr>
    </w:div>
    <w:div w:id="1110128021">
      <w:marLeft w:val="480"/>
      <w:marRight w:val="0"/>
      <w:marTop w:val="0"/>
      <w:marBottom w:val="0"/>
      <w:divBdr>
        <w:top w:val="none" w:sz="0" w:space="0" w:color="auto"/>
        <w:left w:val="none" w:sz="0" w:space="0" w:color="auto"/>
        <w:bottom w:val="none" w:sz="0" w:space="0" w:color="auto"/>
        <w:right w:val="none" w:sz="0" w:space="0" w:color="auto"/>
      </w:divBdr>
    </w:div>
    <w:div w:id="1110129468">
      <w:marLeft w:val="480"/>
      <w:marRight w:val="0"/>
      <w:marTop w:val="0"/>
      <w:marBottom w:val="0"/>
      <w:divBdr>
        <w:top w:val="none" w:sz="0" w:space="0" w:color="auto"/>
        <w:left w:val="none" w:sz="0" w:space="0" w:color="auto"/>
        <w:bottom w:val="none" w:sz="0" w:space="0" w:color="auto"/>
        <w:right w:val="none" w:sz="0" w:space="0" w:color="auto"/>
      </w:divBdr>
    </w:div>
    <w:div w:id="1110129862">
      <w:marLeft w:val="480"/>
      <w:marRight w:val="0"/>
      <w:marTop w:val="0"/>
      <w:marBottom w:val="0"/>
      <w:divBdr>
        <w:top w:val="none" w:sz="0" w:space="0" w:color="auto"/>
        <w:left w:val="none" w:sz="0" w:space="0" w:color="auto"/>
        <w:bottom w:val="none" w:sz="0" w:space="0" w:color="auto"/>
        <w:right w:val="none" w:sz="0" w:space="0" w:color="auto"/>
      </w:divBdr>
    </w:div>
    <w:div w:id="1110203689">
      <w:marLeft w:val="480"/>
      <w:marRight w:val="0"/>
      <w:marTop w:val="0"/>
      <w:marBottom w:val="0"/>
      <w:divBdr>
        <w:top w:val="none" w:sz="0" w:space="0" w:color="auto"/>
        <w:left w:val="none" w:sz="0" w:space="0" w:color="auto"/>
        <w:bottom w:val="none" w:sz="0" w:space="0" w:color="auto"/>
        <w:right w:val="none" w:sz="0" w:space="0" w:color="auto"/>
      </w:divBdr>
    </w:div>
    <w:div w:id="1110315941">
      <w:marLeft w:val="480"/>
      <w:marRight w:val="0"/>
      <w:marTop w:val="0"/>
      <w:marBottom w:val="0"/>
      <w:divBdr>
        <w:top w:val="none" w:sz="0" w:space="0" w:color="auto"/>
        <w:left w:val="none" w:sz="0" w:space="0" w:color="auto"/>
        <w:bottom w:val="none" w:sz="0" w:space="0" w:color="auto"/>
        <w:right w:val="none" w:sz="0" w:space="0" w:color="auto"/>
      </w:divBdr>
    </w:div>
    <w:div w:id="1110317910">
      <w:marLeft w:val="480"/>
      <w:marRight w:val="0"/>
      <w:marTop w:val="0"/>
      <w:marBottom w:val="0"/>
      <w:divBdr>
        <w:top w:val="none" w:sz="0" w:space="0" w:color="auto"/>
        <w:left w:val="none" w:sz="0" w:space="0" w:color="auto"/>
        <w:bottom w:val="none" w:sz="0" w:space="0" w:color="auto"/>
        <w:right w:val="none" w:sz="0" w:space="0" w:color="auto"/>
      </w:divBdr>
    </w:div>
    <w:div w:id="1110320257">
      <w:marLeft w:val="480"/>
      <w:marRight w:val="0"/>
      <w:marTop w:val="0"/>
      <w:marBottom w:val="0"/>
      <w:divBdr>
        <w:top w:val="none" w:sz="0" w:space="0" w:color="auto"/>
        <w:left w:val="none" w:sz="0" w:space="0" w:color="auto"/>
        <w:bottom w:val="none" w:sz="0" w:space="0" w:color="auto"/>
        <w:right w:val="none" w:sz="0" w:space="0" w:color="auto"/>
      </w:divBdr>
    </w:div>
    <w:div w:id="1110394918">
      <w:marLeft w:val="480"/>
      <w:marRight w:val="0"/>
      <w:marTop w:val="0"/>
      <w:marBottom w:val="0"/>
      <w:divBdr>
        <w:top w:val="none" w:sz="0" w:space="0" w:color="auto"/>
        <w:left w:val="none" w:sz="0" w:space="0" w:color="auto"/>
        <w:bottom w:val="none" w:sz="0" w:space="0" w:color="auto"/>
        <w:right w:val="none" w:sz="0" w:space="0" w:color="auto"/>
      </w:divBdr>
    </w:div>
    <w:div w:id="1110467578">
      <w:marLeft w:val="480"/>
      <w:marRight w:val="0"/>
      <w:marTop w:val="0"/>
      <w:marBottom w:val="0"/>
      <w:divBdr>
        <w:top w:val="none" w:sz="0" w:space="0" w:color="auto"/>
        <w:left w:val="none" w:sz="0" w:space="0" w:color="auto"/>
        <w:bottom w:val="none" w:sz="0" w:space="0" w:color="auto"/>
        <w:right w:val="none" w:sz="0" w:space="0" w:color="auto"/>
      </w:divBdr>
    </w:div>
    <w:div w:id="1110473655">
      <w:marLeft w:val="480"/>
      <w:marRight w:val="0"/>
      <w:marTop w:val="0"/>
      <w:marBottom w:val="0"/>
      <w:divBdr>
        <w:top w:val="none" w:sz="0" w:space="0" w:color="auto"/>
        <w:left w:val="none" w:sz="0" w:space="0" w:color="auto"/>
        <w:bottom w:val="none" w:sz="0" w:space="0" w:color="auto"/>
        <w:right w:val="none" w:sz="0" w:space="0" w:color="auto"/>
      </w:divBdr>
    </w:div>
    <w:div w:id="1110515517">
      <w:marLeft w:val="480"/>
      <w:marRight w:val="0"/>
      <w:marTop w:val="0"/>
      <w:marBottom w:val="0"/>
      <w:divBdr>
        <w:top w:val="none" w:sz="0" w:space="0" w:color="auto"/>
        <w:left w:val="none" w:sz="0" w:space="0" w:color="auto"/>
        <w:bottom w:val="none" w:sz="0" w:space="0" w:color="auto"/>
        <w:right w:val="none" w:sz="0" w:space="0" w:color="auto"/>
      </w:divBdr>
    </w:div>
    <w:div w:id="1110516666">
      <w:marLeft w:val="480"/>
      <w:marRight w:val="0"/>
      <w:marTop w:val="0"/>
      <w:marBottom w:val="0"/>
      <w:divBdr>
        <w:top w:val="none" w:sz="0" w:space="0" w:color="auto"/>
        <w:left w:val="none" w:sz="0" w:space="0" w:color="auto"/>
        <w:bottom w:val="none" w:sz="0" w:space="0" w:color="auto"/>
        <w:right w:val="none" w:sz="0" w:space="0" w:color="auto"/>
      </w:divBdr>
    </w:div>
    <w:div w:id="1110583105">
      <w:marLeft w:val="480"/>
      <w:marRight w:val="0"/>
      <w:marTop w:val="0"/>
      <w:marBottom w:val="0"/>
      <w:divBdr>
        <w:top w:val="none" w:sz="0" w:space="0" w:color="auto"/>
        <w:left w:val="none" w:sz="0" w:space="0" w:color="auto"/>
        <w:bottom w:val="none" w:sz="0" w:space="0" w:color="auto"/>
        <w:right w:val="none" w:sz="0" w:space="0" w:color="auto"/>
      </w:divBdr>
    </w:div>
    <w:div w:id="1110585696">
      <w:marLeft w:val="480"/>
      <w:marRight w:val="0"/>
      <w:marTop w:val="0"/>
      <w:marBottom w:val="0"/>
      <w:divBdr>
        <w:top w:val="none" w:sz="0" w:space="0" w:color="auto"/>
        <w:left w:val="none" w:sz="0" w:space="0" w:color="auto"/>
        <w:bottom w:val="none" w:sz="0" w:space="0" w:color="auto"/>
        <w:right w:val="none" w:sz="0" w:space="0" w:color="auto"/>
      </w:divBdr>
    </w:div>
    <w:div w:id="1110585850">
      <w:marLeft w:val="480"/>
      <w:marRight w:val="0"/>
      <w:marTop w:val="0"/>
      <w:marBottom w:val="0"/>
      <w:divBdr>
        <w:top w:val="none" w:sz="0" w:space="0" w:color="auto"/>
        <w:left w:val="none" w:sz="0" w:space="0" w:color="auto"/>
        <w:bottom w:val="none" w:sz="0" w:space="0" w:color="auto"/>
        <w:right w:val="none" w:sz="0" w:space="0" w:color="auto"/>
      </w:divBdr>
    </w:div>
    <w:div w:id="1110660821">
      <w:marLeft w:val="480"/>
      <w:marRight w:val="0"/>
      <w:marTop w:val="0"/>
      <w:marBottom w:val="0"/>
      <w:divBdr>
        <w:top w:val="none" w:sz="0" w:space="0" w:color="auto"/>
        <w:left w:val="none" w:sz="0" w:space="0" w:color="auto"/>
        <w:bottom w:val="none" w:sz="0" w:space="0" w:color="auto"/>
        <w:right w:val="none" w:sz="0" w:space="0" w:color="auto"/>
      </w:divBdr>
    </w:div>
    <w:div w:id="1110661459">
      <w:marLeft w:val="480"/>
      <w:marRight w:val="0"/>
      <w:marTop w:val="0"/>
      <w:marBottom w:val="0"/>
      <w:divBdr>
        <w:top w:val="none" w:sz="0" w:space="0" w:color="auto"/>
        <w:left w:val="none" w:sz="0" w:space="0" w:color="auto"/>
        <w:bottom w:val="none" w:sz="0" w:space="0" w:color="auto"/>
        <w:right w:val="none" w:sz="0" w:space="0" w:color="auto"/>
      </w:divBdr>
    </w:div>
    <w:div w:id="1110662661">
      <w:marLeft w:val="480"/>
      <w:marRight w:val="0"/>
      <w:marTop w:val="0"/>
      <w:marBottom w:val="0"/>
      <w:divBdr>
        <w:top w:val="none" w:sz="0" w:space="0" w:color="auto"/>
        <w:left w:val="none" w:sz="0" w:space="0" w:color="auto"/>
        <w:bottom w:val="none" w:sz="0" w:space="0" w:color="auto"/>
        <w:right w:val="none" w:sz="0" w:space="0" w:color="auto"/>
      </w:divBdr>
    </w:div>
    <w:div w:id="1110666287">
      <w:marLeft w:val="480"/>
      <w:marRight w:val="0"/>
      <w:marTop w:val="0"/>
      <w:marBottom w:val="0"/>
      <w:divBdr>
        <w:top w:val="none" w:sz="0" w:space="0" w:color="auto"/>
        <w:left w:val="none" w:sz="0" w:space="0" w:color="auto"/>
        <w:bottom w:val="none" w:sz="0" w:space="0" w:color="auto"/>
        <w:right w:val="none" w:sz="0" w:space="0" w:color="auto"/>
      </w:divBdr>
    </w:div>
    <w:div w:id="1110706578">
      <w:marLeft w:val="480"/>
      <w:marRight w:val="0"/>
      <w:marTop w:val="0"/>
      <w:marBottom w:val="0"/>
      <w:divBdr>
        <w:top w:val="none" w:sz="0" w:space="0" w:color="auto"/>
        <w:left w:val="none" w:sz="0" w:space="0" w:color="auto"/>
        <w:bottom w:val="none" w:sz="0" w:space="0" w:color="auto"/>
        <w:right w:val="none" w:sz="0" w:space="0" w:color="auto"/>
      </w:divBdr>
    </w:div>
    <w:div w:id="1110735598">
      <w:marLeft w:val="480"/>
      <w:marRight w:val="0"/>
      <w:marTop w:val="0"/>
      <w:marBottom w:val="0"/>
      <w:divBdr>
        <w:top w:val="none" w:sz="0" w:space="0" w:color="auto"/>
        <w:left w:val="none" w:sz="0" w:space="0" w:color="auto"/>
        <w:bottom w:val="none" w:sz="0" w:space="0" w:color="auto"/>
        <w:right w:val="none" w:sz="0" w:space="0" w:color="auto"/>
      </w:divBdr>
    </w:div>
    <w:div w:id="1110781419">
      <w:marLeft w:val="480"/>
      <w:marRight w:val="0"/>
      <w:marTop w:val="0"/>
      <w:marBottom w:val="0"/>
      <w:divBdr>
        <w:top w:val="none" w:sz="0" w:space="0" w:color="auto"/>
        <w:left w:val="none" w:sz="0" w:space="0" w:color="auto"/>
        <w:bottom w:val="none" w:sz="0" w:space="0" w:color="auto"/>
        <w:right w:val="none" w:sz="0" w:space="0" w:color="auto"/>
      </w:divBdr>
    </w:div>
    <w:div w:id="1110783053">
      <w:marLeft w:val="480"/>
      <w:marRight w:val="0"/>
      <w:marTop w:val="0"/>
      <w:marBottom w:val="0"/>
      <w:divBdr>
        <w:top w:val="none" w:sz="0" w:space="0" w:color="auto"/>
        <w:left w:val="none" w:sz="0" w:space="0" w:color="auto"/>
        <w:bottom w:val="none" w:sz="0" w:space="0" w:color="auto"/>
        <w:right w:val="none" w:sz="0" w:space="0" w:color="auto"/>
      </w:divBdr>
    </w:div>
    <w:div w:id="1110853508">
      <w:marLeft w:val="480"/>
      <w:marRight w:val="0"/>
      <w:marTop w:val="0"/>
      <w:marBottom w:val="0"/>
      <w:divBdr>
        <w:top w:val="none" w:sz="0" w:space="0" w:color="auto"/>
        <w:left w:val="none" w:sz="0" w:space="0" w:color="auto"/>
        <w:bottom w:val="none" w:sz="0" w:space="0" w:color="auto"/>
        <w:right w:val="none" w:sz="0" w:space="0" w:color="auto"/>
      </w:divBdr>
    </w:div>
    <w:div w:id="1110854482">
      <w:marLeft w:val="480"/>
      <w:marRight w:val="0"/>
      <w:marTop w:val="0"/>
      <w:marBottom w:val="0"/>
      <w:divBdr>
        <w:top w:val="none" w:sz="0" w:space="0" w:color="auto"/>
        <w:left w:val="none" w:sz="0" w:space="0" w:color="auto"/>
        <w:bottom w:val="none" w:sz="0" w:space="0" w:color="auto"/>
        <w:right w:val="none" w:sz="0" w:space="0" w:color="auto"/>
      </w:divBdr>
    </w:div>
    <w:div w:id="1110855109">
      <w:marLeft w:val="480"/>
      <w:marRight w:val="0"/>
      <w:marTop w:val="0"/>
      <w:marBottom w:val="0"/>
      <w:divBdr>
        <w:top w:val="none" w:sz="0" w:space="0" w:color="auto"/>
        <w:left w:val="none" w:sz="0" w:space="0" w:color="auto"/>
        <w:bottom w:val="none" w:sz="0" w:space="0" w:color="auto"/>
        <w:right w:val="none" w:sz="0" w:space="0" w:color="auto"/>
      </w:divBdr>
    </w:div>
    <w:div w:id="1110855537">
      <w:marLeft w:val="480"/>
      <w:marRight w:val="0"/>
      <w:marTop w:val="0"/>
      <w:marBottom w:val="0"/>
      <w:divBdr>
        <w:top w:val="none" w:sz="0" w:space="0" w:color="auto"/>
        <w:left w:val="none" w:sz="0" w:space="0" w:color="auto"/>
        <w:bottom w:val="none" w:sz="0" w:space="0" w:color="auto"/>
        <w:right w:val="none" w:sz="0" w:space="0" w:color="auto"/>
      </w:divBdr>
    </w:div>
    <w:div w:id="1110856732">
      <w:marLeft w:val="480"/>
      <w:marRight w:val="0"/>
      <w:marTop w:val="0"/>
      <w:marBottom w:val="0"/>
      <w:divBdr>
        <w:top w:val="none" w:sz="0" w:space="0" w:color="auto"/>
        <w:left w:val="none" w:sz="0" w:space="0" w:color="auto"/>
        <w:bottom w:val="none" w:sz="0" w:space="0" w:color="auto"/>
        <w:right w:val="none" w:sz="0" w:space="0" w:color="auto"/>
      </w:divBdr>
    </w:div>
    <w:div w:id="1110857563">
      <w:marLeft w:val="480"/>
      <w:marRight w:val="0"/>
      <w:marTop w:val="0"/>
      <w:marBottom w:val="0"/>
      <w:divBdr>
        <w:top w:val="none" w:sz="0" w:space="0" w:color="auto"/>
        <w:left w:val="none" w:sz="0" w:space="0" w:color="auto"/>
        <w:bottom w:val="none" w:sz="0" w:space="0" w:color="auto"/>
        <w:right w:val="none" w:sz="0" w:space="0" w:color="auto"/>
      </w:divBdr>
    </w:div>
    <w:div w:id="1110860819">
      <w:marLeft w:val="480"/>
      <w:marRight w:val="0"/>
      <w:marTop w:val="0"/>
      <w:marBottom w:val="0"/>
      <w:divBdr>
        <w:top w:val="none" w:sz="0" w:space="0" w:color="auto"/>
        <w:left w:val="none" w:sz="0" w:space="0" w:color="auto"/>
        <w:bottom w:val="none" w:sz="0" w:space="0" w:color="auto"/>
        <w:right w:val="none" w:sz="0" w:space="0" w:color="auto"/>
      </w:divBdr>
    </w:div>
    <w:div w:id="1110901825">
      <w:marLeft w:val="480"/>
      <w:marRight w:val="0"/>
      <w:marTop w:val="0"/>
      <w:marBottom w:val="0"/>
      <w:divBdr>
        <w:top w:val="none" w:sz="0" w:space="0" w:color="auto"/>
        <w:left w:val="none" w:sz="0" w:space="0" w:color="auto"/>
        <w:bottom w:val="none" w:sz="0" w:space="0" w:color="auto"/>
        <w:right w:val="none" w:sz="0" w:space="0" w:color="auto"/>
      </w:divBdr>
    </w:div>
    <w:div w:id="1110929454">
      <w:marLeft w:val="480"/>
      <w:marRight w:val="0"/>
      <w:marTop w:val="0"/>
      <w:marBottom w:val="0"/>
      <w:divBdr>
        <w:top w:val="none" w:sz="0" w:space="0" w:color="auto"/>
        <w:left w:val="none" w:sz="0" w:space="0" w:color="auto"/>
        <w:bottom w:val="none" w:sz="0" w:space="0" w:color="auto"/>
        <w:right w:val="none" w:sz="0" w:space="0" w:color="auto"/>
      </w:divBdr>
    </w:div>
    <w:div w:id="1110930408">
      <w:marLeft w:val="480"/>
      <w:marRight w:val="0"/>
      <w:marTop w:val="0"/>
      <w:marBottom w:val="0"/>
      <w:divBdr>
        <w:top w:val="none" w:sz="0" w:space="0" w:color="auto"/>
        <w:left w:val="none" w:sz="0" w:space="0" w:color="auto"/>
        <w:bottom w:val="none" w:sz="0" w:space="0" w:color="auto"/>
        <w:right w:val="none" w:sz="0" w:space="0" w:color="auto"/>
      </w:divBdr>
    </w:div>
    <w:div w:id="1110971556">
      <w:marLeft w:val="480"/>
      <w:marRight w:val="0"/>
      <w:marTop w:val="0"/>
      <w:marBottom w:val="0"/>
      <w:divBdr>
        <w:top w:val="none" w:sz="0" w:space="0" w:color="auto"/>
        <w:left w:val="none" w:sz="0" w:space="0" w:color="auto"/>
        <w:bottom w:val="none" w:sz="0" w:space="0" w:color="auto"/>
        <w:right w:val="none" w:sz="0" w:space="0" w:color="auto"/>
      </w:divBdr>
    </w:div>
    <w:div w:id="1110973031">
      <w:marLeft w:val="480"/>
      <w:marRight w:val="0"/>
      <w:marTop w:val="0"/>
      <w:marBottom w:val="0"/>
      <w:divBdr>
        <w:top w:val="none" w:sz="0" w:space="0" w:color="auto"/>
        <w:left w:val="none" w:sz="0" w:space="0" w:color="auto"/>
        <w:bottom w:val="none" w:sz="0" w:space="0" w:color="auto"/>
        <w:right w:val="none" w:sz="0" w:space="0" w:color="auto"/>
      </w:divBdr>
    </w:div>
    <w:div w:id="1110973856">
      <w:marLeft w:val="480"/>
      <w:marRight w:val="0"/>
      <w:marTop w:val="0"/>
      <w:marBottom w:val="0"/>
      <w:divBdr>
        <w:top w:val="none" w:sz="0" w:space="0" w:color="auto"/>
        <w:left w:val="none" w:sz="0" w:space="0" w:color="auto"/>
        <w:bottom w:val="none" w:sz="0" w:space="0" w:color="auto"/>
        <w:right w:val="none" w:sz="0" w:space="0" w:color="auto"/>
      </w:divBdr>
    </w:div>
    <w:div w:id="1111050765">
      <w:marLeft w:val="480"/>
      <w:marRight w:val="0"/>
      <w:marTop w:val="0"/>
      <w:marBottom w:val="0"/>
      <w:divBdr>
        <w:top w:val="none" w:sz="0" w:space="0" w:color="auto"/>
        <w:left w:val="none" w:sz="0" w:space="0" w:color="auto"/>
        <w:bottom w:val="none" w:sz="0" w:space="0" w:color="auto"/>
        <w:right w:val="none" w:sz="0" w:space="0" w:color="auto"/>
      </w:divBdr>
    </w:div>
    <w:div w:id="1111052756">
      <w:marLeft w:val="480"/>
      <w:marRight w:val="0"/>
      <w:marTop w:val="0"/>
      <w:marBottom w:val="0"/>
      <w:divBdr>
        <w:top w:val="none" w:sz="0" w:space="0" w:color="auto"/>
        <w:left w:val="none" w:sz="0" w:space="0" w:color="auto"/>
        <w:bottom w:val="none" w:sz="0" w:space="0" w:color="auto"/>
        <w:right w:val="none" w:sz="0" w:space="0" w:color="auto"/>
      </w:divBdr>
    </w:div>
    <w:div w:id="1111053776">
      <w:marLeft w:val="480"/>
      <w:marRight w:val="0"/>
      <w:marTop w:val="0"/>
      <w:marBottom w:val="0"/>
      <w:divBdr>
        <w:top w:val="none" w:sz="0" w:space="0" w:color="auto"/>
        <w:left w:val="none" w:sz="0" w:space="0" w:color="auto"/>
        <w:bottom w:val="none" w:sz="0" w:space="0" w:color="auto"/>
        <w:right w:val="none" w:sz="0" w:space="0" w:color="auto"/>
      </w:divBdr>
    </w:div>
    <w:div w:id="1111121416">
      <w:marLeft w:val="480"/>
      <w:marRight w:val="0"/>
      <w:marTop w:val="0"/>
      <w:marBottom w:val="0"/>
      <w:divBdr>
        <w:top w:val="none" w:sz="0" w:space="0" w:color="auto"/>
        <w:left w:val="none" w:sz="0" w:space="0" w:color="auto"/>
        <w:bottom w:val="none" w:sz="0" w:space="0" w:color="auto"/>
        <w:right w:val="none" w:sz="0" w:space="0" w:color="auto"/>
      </w:divBdr>
    </w:div>
    <w:div w:id="1111122371">
      <w:marLeft w:val="480"/>
      <w:marRight w:val="0"/>
      <w:marTop w:val="0"/>
      <w:marBottom w:val="0"/>
      <w:divBdr>
        <w:top w:val="none" w:sz="0" w:space="0" w:color="auto"/>
        <w:left w:val="none" w:sz="0" w:space="0" w:color="auto"/>
        <w:bottom w:val="none" w:sz="0" w:space="0" w:color="auto"/>
        <w:right w:val="none" w:sz="0" w:space="0" w:color="auto"/>
      </w:divBdr>
    </w:div>
    <w:div w:id="1111123497">
      <w:marLeft w:val="480"/>
      <w:marRight w:val="0"/>
      <w:marTop w:val="0"/>
      <w:marBottom w:val="0"/>
      <w:divBdr>
        <w:top w:val="none" w:sz="0" w:space="0" w:color="auto"/>
        <w:left w:val="none" w:sz="0" w:space="0" w:color="auto"/>
        <w:bottom w:val="none" w:sz="0" w:space="0" w:color="auto"/>
        <w:right w:val="none" w:sz="0" w:space="0" w:color="auto"/>
      </w:divBdr>
    </w:div>
    <w:div w:id="1111129918">
      <w:marLeft w:val="480"/>
      <w:marRight w:val="0"/>
      <w:marTop w:val="0"/>
      <w:marBottom w:val="0"/>
      <w:divBdr>
        <w:top w:val="none" w:sz="0" w:space="0" w:color="auto"/>
        <w:left w:val="none" w:sz="0" w:space="0" w:color="auto"/>
        <w:bottom w:val="none" w:sz="0" w:space="0" w:color="auto"/>
        <w:right w:val="none" w:sz="0" w:space="0" w:color="auto"/>
      </w:divBdr>
    </w:div>
    <w:div w:id="1111165288">
      <w:marLeft w:val="480"/>
      <w:marRight w:val="0"/>
      <w:marTop w:val="0"/>
      <w:marBottom w:val="0"/>
      <w:divBdr>
        <w:top w:val="none" w:sz="0" w:space="0" w:color="auto"/>
        <w:left w:val="none" w:sz="0" w:space="0" w:color="auto"/>
        <w:bottom w:val="none" w:sz="0" w:space="0" w:color="auto"/>
        <w:right w:val="none" w:sz="0" w:space="0" w:color="auto"/>
      </w:divBdr>
    </w:div>
    <w:div w:id="1111171984">
      <w:marLeft w:val="480"/>
      <w:marRight w:val="0"/>
      <w:marTop w:val="0"/>
      <w:marBottom w:val="0"/>
      <w:divBdr>
        <w:top w:val="none" w:sz="0" w:space="0" w:color="auto"/>
        <w:left w:val="none" w:sz="0" w:space="0" w:color="auto"/>
        <w:bottom w:val="none" w:sz="0" w:space="0" w:color="auto"/>
        <w:right w:val="none" w:sz="0" w:space="0" w:color="auto"/>
      </w:divBdr>
    </w:div>
    <w:div w:id="1111238610">
      <w:marLeft w:val="480"/>
      <w:marRight w:val="0"/>
      <w:marTop w:val="0"/>
      <w:marBottom w:val="0"/>
      <w:divBdr>
        <w:top w:val="none" w:sz="0" w:space="0" w:color="auto"/>
        <w:left w:val="none" w:sz="0" w:space="0" w:color="auto"/>
        <w:bottom w:val="none" w:sz="0" w:space="0" w:color="auto"/>
        <w:right w:val="none" w:sz="0" w:space="0" w:color="auto"/>
      </w:divBdr>
    </w:div>
    <w:div w:id="1111244918">
      <w:marLeft w:val="480"/>
      <w:marRight w:val="0"/>
      <w:marTop w:val="0"/>
      <w:marBottom w:val="0"/>
      <w:divBdr>
        <w:top w:val="none" w:sz="0" w:space="0" w:color="auto"/>
        <w:left w:val="none" w:sz="0" w:space="0" w:color="auto"/>
        <w:bottom w:val="none" w:sz="0" w:space="0" w:color="auto"/>
        <w:right w:val="none" w:sz="0" w:space="0" w:color="auto"/>
      </w:divBdr>
    </w:div>
    <w:div w:id="1111247647">
      <w:marLeft w:val="480"/>
      <w:marRight w:val="0"/>
      <w:marTop w:val="0"/>
      <w:marBottom w:val="0"/>
      <w:divBdr>
        <w:top w:val="none" w:sz="0" w:space="0" w:color="auto"/>
        <w:left w:val="none" w:sz="0" w:space="0" w:color="auto"/>
        <w:bottom w:val="none" w:sz="0" w:space="0" w:color="auto"/>
        <w:right w:val="none" w:sz="0" w:space="0" w:color="auto"/>
      </w:divBdr>
    </w:div>
    <w:div w:id="1111321698">
      <w:marLeft w:val="480"/>
      <w:marRight w:val="0"/>
      <w:marTop w:val="0"/>
      <w:marBottom w:val="0"/>
      <w:divBdr>
        <w:top w:val="none" w:sz="0" w:space="0" w:color="auto"/>
        <w:left w:val="none" w:sz="0" w:space="0" w:color="auto"/>
        <w:bottom w:val="none" w:sz="0" w:space="0" w:color="auto"/>
        <w:right w:val="none" w:sz="0" w:space="0" w:color="auto"/>
      </w:divBdr>
    </w:div>
    <w:div w:id="1111365065">
      <w:marLeft w:val="480"/>
      <w:marRight w:val="0"/>
      <w:marTop w:val="0"/>
      <w:marBottom w:val="0"/>
      <w:divBdr>
        <w:top w:val="none" w:sz="0" w:space="0" w:color="auto"/>
        <w:left w:val="none" w:sz="0" w:space="0" w:color="auto"/>
        <w:bottom w:val="none" w:sz="0" w:space="0" w:color="auto"/>
        <w:right w:val="none" w:sz="0" w:space="0" w:color="auto"/>
      </w:divBdr>
    </w:div>
    <w:div w:id="1111365779">
      <w:marLeft w:val="480"/>
      <w:marRight w:val="0"/>
      <w:marTop w:val="0"/>
      <w:marBottom w:val="0"/>
      <w:divBdr>
        <w:top w:val="none" w:sz="0" w:space="0" w:color="auto"/>
        <w:left w:val="none" w:sz="0" w:space="0" w:color="auto"/>
        <w:bottom w:val="none" w:sz="0" w:space="0" w:color="auto"/>
        <w:right w:val="none" w:sz="0" w:space="0" w:color="auto"/>
      </w:divBdr>
    </w:div>
    <w:div w:id="1111438778">
      <w:marLeft w:val="480"/>
      <w:marRight w:val="0"/>
      <w:marTop w:val="0"/>
      <w:marBottom w:val="0"/>
      <w:divBdr>
        <w:top w:val="none" w:sz="0" w:space="0" w:color="auto"/>
        <w:left w:val="none" w:sz="0" w:space="0" w:color="auto"/>
        <w:bottom w:val="none" w:sz="0" w:space="0" w:color="auto"/>
        <w:right w:val="none" w:sz="0" w:space="0" w:color="auto"/>
      </w:divBdr>
    </w:div>
    <w:div w:id="1111585160">
      <w:marLeft w:val="480"/>
      <w:marRight w:val="0"/>
      <w:marTop w:val="0"/>
      <w:marBottom w:val="0"/>
      <w:divBdr>
        <w:top w:val="none" w:sz="0" w:space="0" w:color="auto"/>
        <w:left w:val="none" w:sz="0" w:space="0" w:color="auto"/>
        <w:bottom w:val="none" w:sz="0" w:space="0" w:color="auto"/>
        <w:right w:val="none" w:sz="0" w:space="0" w:color="auto"/>
      </w:divBdr>
    </w:div>
    <w:div w:id="1111776641">
      <w:marLeft w:val="480"/>
      <w:marRight w:val="0"/>
      <w:marTop w:val="0"/>
      <w:marBottom w:val="0"/>
      <w:divBdr>
        <w:top w:val="none" w:sz="0" w:space="0" w:color="auto"/>
        <w:left w:val="none" w:sz="0" w:space="0" w:color="auto"/>
        <w:bottom w:val="none" w:sz="0" w:space="0" w:color="auto"/>
        <w:right w:val="none" w:sz="0" w:space="0" w:color="auto"/>
      </w:divBdr>
    </w:div>
    <w:div w:id="1111780049">
      <w:marLeft w:val="480"/>
      <w:marRight w:val="0"/>
      <w:marTop w:val="0"/>
      <w:marBottom w:val="0"/>
      <w:divBdr>
        <w:top w:val="none" w:sz="0" w:space="0" w:color="auto"/>
        <w:left w:val="none" w:sz="0" w:space="0" w:color="auto"/>
        <w:bottom w:val="none" w:sz="0" w:space="0" w:color="auto"/>
        <w:right w:val="none" w:sz="0" w:space="0" w:color="auto"/>
      </w:divBdr>
    </w:div>
    <w:div w:id="1111819017">
      <w:marLeft w:val="480"/>
      <w:marRight w:val="0"/>
      <w:marTop w:val="0"/>
      <w:marBottom w:val="0"/>
      <w:divBdr>
        <w:top w:val="none" w:sz="0" w:space="0" w:color="auto"/>
        <w:left w:val="none" w:sz="0" w:space="0" w:color="auto"/>
        <w:bottom w:val="none" w:sz="0" w:space="0" w:color="auto"/>
        <w:right w:val="none" w:sz="0" w:space="0" w:color="auto"/>
      </w:divBdr>
    </w:div>
    <w:div w:id="1111823819">
      <w:marLeft w:val="480"/>
      <w:marRight w:val="0"/>
      <w:marTop w:val="0"/>
      <w:marBottom w:val="0"/>
      <w:divBdr>
        <w:top w:val="none" w:sz="0" w:space="0" w:color="auto"/>
        <w:left w:val="none" w:sz="0" w:space="0" w:color="auto"/>
        <w:bottom w:val="none" w:sz="0" w:space="0" w:color="auto"/>
        <w:right w:val="none" w:sz="0" w:space="0" w:color="auto"/>
      </w:divBdr>
    </w:div>
    <w:div w:id="1111825178">
      <w:marLeft w:val="480"/>
      <w:marRight w:val="0"/>
      <w:marTop w:val="0"/>
      <w:marBottom w:val="0"/>
      <w:divBdr>
        <w:top w:val="none" w:sz="0" w:space="0" w:color="auto"/>
        <w:left w:val="none" w:sz="0" w:space="0" w:color="auto"/>
        <w:bottom w:val="none" w:sz="0" w:space="0" w:color="auto"/>
        <w:right w:val="none" w:sz="0" w:space="0" w:color="auto"/>
      </w:divBdr>
    </w:div>
    <w:div w:id="1111826818">
      <w:marLeft w:val="480"/>
      <w:marRight w:val="0"/>
      <w:marTop w:val="0"/>
      <w:marBottom w:val="0"/>
      <w:divBdr>
        <w:top w:val="none" w:sz="0" w:space="0" w:color="auto"/>
        <w:left w:val="none" w:sz="0" w:space="0" w:color="auto"/>
        <w:bottom w:val="none" w:sz="0" w:space="0" w:color="auto"/>
        <w:right w:val="none" w:sz="0" w:space="0" w:color="auto"/>
      </w:divBdr>
    </w:div>
    <w:div w:id="1111827178">
      <w:marLeft w:val="480"/>
      <w:marRight w:val="0"/>
      <w:marTop w:val="0"/>
      <w:marBottom w:val="0"/>
      <w:divBdr>
        <w:top w:val="none" w:sz="0" w:space="0" w:color="auto"/>
        <w:left w:val="none" w:sz="0" w:space="0" w:color="auto"/>
        <w:bottom w:val="none" w:sz="0" w:space="0" w:color="auto"/>
        <w:right w:val="none" w:sz="0" w:space="0" w:color="auto"/>
      </w:divBdr>
    </w:div>
    <w:div w:id="1111900548">
      <w:marLeft w:val="480"/>
      <w:marRight w:val="0"/>
      <w:marTop w:val="0"/>
      <w:marBottom w:val="0"/>
      <w:divBdr>
        <w:top w:val="none" w:sz="0" w:space="0" w:color="auto"/>
        <w:left w:val="none" w:sz="0" w:space="0" w:color="auto"/>
        <w:bottom w:val="none" w:sz="0" w:space="0" w:color="auto"/>
        <w:right w:val="none" w:sz="0" w:space="0" w:color="auto"/>
      </w:divBdr>
    </w:div>
    <w:div w:id="1111969407">
      <w:marLeft w:val="480"/>
      <w:marRight w:val="0"/>
      <w:marTop w:val="0"/>
      <w:marBottom w:val="0"/>
      <w:divBdr>
        <w:top w:val="none" w:sz="0" w:space="0" w:color="auto"/>
        <w:left w:val="none" w:sz="0" w:space="0" w:color="auto"/>
        <w:bottom w:val="none" w:sz="0" w:space="0" w:color="auto"/>
        <w:right w:val="none" w:sz="0" w:space="0" w:color="auto"/>
      </w:divBdr>
    </w:div>
    <w:div w:id="1112020029">
      <w:marLeft w:val="480"/>
      <w:marRight w:val="0"/>
      <w:marTop w:val="0"/>
      <w:marBottom w:val="0"/>
      <w:divBdr>
        <w:top w:val="none" w:sz="0" w:space="0" w:color="auto"/>
        <w:left w:val="none" w:sz="0" w:space="0" w:color="auto"/>
        <w:bottom w:val="none" w:sz="0" w:space="0" w:color="auto"/>
        <w:right w:val="none" w:sz="0" w:space="0" w:color="auto"/>
      </w:divBdr>
    </w:div>
    <w:div w:id="1112087420">
      <w:marLeft w:val="480"/>
      <w:marRight w:val="0"/>
      <w:marTop w:val="0"/>
      <w:marBottom w:val="0"/>
      <w:divBdr>
        <w:top w:val="none" w:sz="0" w:space="0" w:color="auto"/>
        <w:left w:val="none" w:sz="0" w:space="0" w:color="auto"/>
        <w:bottom w:val="none" w:sz="0" w:space="0" w:color="auto"/>
        <w:right w:val="none" w:sz="0" w:space="0" w:color="auto"/>
      </w:divBdr>
    </w:div>
    <w:div w:id="1112087570">
      <w:marLeft w:val="480"/>
      <w:marRight w:val="0"/>
      <w:marTop w:val="0"/>
      <w:marBottom w:val="0"/>
      <w:divBdr>
        <w:top w:val="none" w:sz="0" w:space="0" w:color="auto"/>
        <w:left w:val="none" w:sz="0" w:space="0" w:color="auto"/>
        <w:bottom w:val="none" w:sz="0" w:space="0" w:color="auto"/>
        <w:right w:val="none" w:sz="0" w:space="0" w:color="auto"/>
      </w:divBdr>
    </w:div>
    <w:div w:id="1112094069">
      <w:marLeft w:val="480"/>
      <w:marRight w:val="0"/>
      <w:marTop w:val="0"/>
      <w:marBottom w:val="0"/>
      <w:divBdr>
        <w:top w:val="none" w:sz="0" w:space="0" w:color="auto"/>
        <w:left w:val="none" w:sz="0" w:space="0" w:color="auto"/>
        <w:bottom w:val="none" w:sz="0" w:space="0" w:color="auto"/>
        <w:right w:val="none" w:sz="0" w:space="0" w:color="auto"/>
      </w:divBdr>
    </w:div>
    <w:div w:id="1112095379">
      <w:marLeft w:val="480"/>
      <w:marRight w:val="0"/>
      <w:marTop w:val="0"/>
      <w:marBottom w:val="0"/>
      <w:divBdr>
        <w:top w:val="none" w:sz="0" w:space="0" w:color="auto"/>
        <w:left w:val="none" w:sz="0" w:space="0" w:color="auto"/>
        <w:bottom w:val="none" w:sz="0" w:space="0" w:color="auto"/>
        <w:right w:val="none" w:sz="0" w:space="0" w:color="auto"/>
      </w:divBdr>
    </w:div>
    <w:div w:id="1112167148">
      <w:marLeft w:val="480"/>
      <w:marRight w:val="0"/>
      <w:marTop w:val="0"/>
      <w:marBottom w:val="0"/>
      <w:divBdr>
        <w:top w:val="none" w:sz="0" w:space="0" w:color="auto"/>
        <w:left w:val="none" w:sz="0" w:space="0" w:color="auto"/>
        <w:bottom w:val="none" w:sz="0" w:space="0" w:color="auto"/>
        <w:right w:val="none" w:sz="0" w:space="0" w:color="auto"/>
      </w:divBdr>
    </w:div>
    <w:div w:id="1112240476">
      <w:marLeft w:val="480"/>
      <w:marRight w:val="0"/>
      <w:marTop w:val="0"/>
      <w:marBottom w:val="0"/>
      <w:divBdr>
        <w:top w:val="none" w:sz="0" w:space="0" w:color="auto"/>
        <w:left w:val="none" w:sz="0" w:space="0" w:color="auto"/>
        <w:bottom w:val="none" w:sz="0" w:space="0" w:color="auto"/>
        <w:right w:val="none" w:sz="0" w:space="0" w:color="auto"/>
      </w:divBdr>
    </w:div>
    <w:div w:id="1112358342">
      <w:marLeft w:val="480"/>
      <w:marRight w:val="0"/>
      <w:marTop w:val="0"/>
      <w:marBottom w:val="0"/>
      <w:divBdr>
        <w:top w:val="none" w:sz="0" w:space="0" w:color="auto"/>
        <w:left w:val="none" w:sz="0" w:space="0" w:color="auto"/>
        <w:bottom w:val="none" w:sz="0" w:space="0" w:color="auto"/>
        <w:right w:val="none" w:sz="0" w:space="0" w:color="auto"/>
      </w:divBdr>
    </w:div>
    <w:div w:id="1112364531">
      <w:marLeft w:val="480"/>
      <w:marRight w:val="0"/>
      <w:marTop w:val="0"/>
      <w:marBottom w:val="0"/>
      <w:divBdr>
        <w:top w:val="none" w:sz="0" w:space="0" w:color="auto"/>
        <w:left w:val="none" w:sz="0" w:space="0" w:color="auto"/>
        <w:bottom w:val="none" w:sz="0" w:space="0" w:color="auto"/>
        <w:right w:val="none" w:sz="0" w:space="0" w:color="auto"/>
      </w:divBdr>
    </w:div>
    <w:div w:id="1112431846">
      <w:marLeft w:val="480"/>
      <w:marRight w:val="0"/>
      <w:marTop w:val="0"/>
      <w:marBottom w:val="0"/>
      <w:divBdr>
        <w:top w:val="none" w:sz="0" w:space="0" w:color="auto"/>
        <w:left w:val="none" w:sz="0" w:space="0" w:color="auto"/>
        <w:bottom w:val="none" w:sz="0" w:space="0" w:color="auto"/>
        <w:right w:val="none" w:sz="0" w:space="0" w:color="auto"/>
      </w:divBdr>
    </w:div>
    <w:div w:id="1112434544">
      <w:marLeft w:val="480"/>
      <w:marRight w:val="0"/>
      <w:marTop w:val="0"/>
      <w:marBottom w:val="0"/>
      <w:divBdr>
        <w:top w:val="none" w:sz="0" w:space="0" w:color="auto"/>
        <w:left w:val="none" w:sz="0" w:space="0" w:color="auto"/>
        <w:bottom w:val="none" w:sz="0" w:space="0" w:color="auto"/>
        <w:right w:val="none" w:sz="0" w:space="0" w:color="auto"/>
      </w:divBdr>
    </w:div>
    <w:div w:id="1112437927">
      <w:marLeft w:val="480"/>
      <w:marRight w:val="0"/>
      <w:marTop w:val="0"/>
      <w:marBottom w:val="0"/>
      <w:divBdr>
        <w:top w:val="none" w:sz="0" w:space="0" w:color="auto"/>
        <w:left w:val="none" w:sz="0" w:space="0" w:color="auto"/>
        <w:bottom w:val="none" w:sz="0" w:space="0" w:color="auto"/>
        <w:right w:val="none" w:sz="0" w:space="0" w:color="auto"/>
      </w:divBdr>
    </w:div>
    <w:div w:id="1112477049">
      <w:marLeft w:val="480"/>
      <w:marRight w:val="0"/>
      <w:marTop w:val="0"/>
      <w:marBottom w:val="0"/>
      <w:divBdr>
        <w:top w:val="none" w:sz="0" w:space="0" w:color="auto"/>
        <w:left w:val="none" w:sz="0" w:space="0" w:color="auto"/>
        <w:bottom w:val="none" w:sz="0" w:space="0" w:color="auto"/>
        <w:right w:val="none" w:sz="0" w:space="0" w:color="auto"/>
      </w:divBdr>
    </w:div>
    <w:div w:id="1112630575">
      <w:marLeft w:val="480"/>
      <w:marRight w:val="0"/>
      <w:marTop w:val="0"/>
      <w:marBottom w:val="0"/>
      <w:divBdr>
        <w:top w:val="none" w:sz="0" w:space="0" w:color="auto"/>
        <w:left w:val="none" w:sz="0" w:space="0" w:color="auto"/>
        <w:bottom w:val="none" w:sz="0" w:space="0" w:color="auto"/>
        <w:right w:val="none" w:sz="0" w:space="0" w:color="auto"/>
      </w:divBdr>
    </w:div>
    <w:div w:id="1112671792">
      <w:marLeft w:val="480"/>
      <w:marRight w:val="0"/>
      <w:marTop w:val="0"/>
      <w:marBottom w:val="0"/>
      <w:divBdr>
        <w:top w:val="none" w:sz="0" w:space="0" w:color="auto"/>
        <w:left w:val="none" w:sz="0" w:space="0" w:color="auto"/>
        <w:bottom w:val="none" w:sz="0" w:space="0" w:color="auto"/>
        <w:right w:val="none" w:sz="0" w:space="0" w:color="auto"/>
      </w:divBdr>
    </w:div>
    <w:div w:id="1112701845">
      <w:marLeft w:val="480"/>
      <w:marRight w:val="0"/>
      <w:marTop w:val="0"/>
      <w:marBottom w:val="0"/>
      <w:divBdr>
        <w:top w:val="none" w:sz="0" w:space="0" w:color="auto"/>
        <w:left w:val="none" w:sz="0" w:space="0" w:color="auto"/>
        <w:bottom w:val="none" w:sz="0" w:space="0" w:color="auto"/>
        <w:right w:val="none" w:sz="0" w:space="0" w:color="auto"/>
      </w:divBdr>
    </w:div>
    <w:div w:id="1112702022">
      <w:marLeft w:val="480"/>
      <w:marRight w:val="0"/>
      <w:marTop w:val="0"/>
      <w:marBottom w:val="0"/>
      <w:divBdr>
        <w:top w:val="none" w:sz="0" w:space="0" w:color="auto"/>
        <w:left w:val="none" w:sz="0" w:space="0" w:color="auto"/>
        <w:bottom w:val="none" w:sz="0" w:space="0" w:color="auto"/>
        <w:right w:val="none" w:sz="0" w:space="0" w:color="auto"/>
      </w:divBdr>
    </w:div>
    <w:div w:id="1112742643">
      <w:marLeft w:val="480"/>
      <w:marRight w:val="0"/>
      <w:marTop w:val="0"/>
      <w:marBottom w:val="0"/>
      <w:divBdr>
        <w:top w:val="none" w:sz="0" w:space="0" w:color="auto"/>
        <w:left w:val="none" w:sz="0" w:space="0" w:color="auto"/>
        <w:bottom w:val="none" w:sz="0" w:space="0" w:color="auto"/>
        <w:right w:val="none" w:sz="0" w:space="0" w:color="auto"/>
      </w:divBdr>
    </w:div>
    <w:div w:id="1112746501">
      <w:marLeft w:val="480"/>
      <w:marRight w:val="0"/>
      <w:marTop w:val="0"/>
      <w:marBottom w:val="0"/>
      <w:divBdr>
        <w:top w:val="none" w:sz="0" w:space="0" w:color="auto"/>
        <w:left w:val="none" w:sz="0" w:space="0" w:color="auto"/>
        <w:bottom w:val="none" w:sz="0" w:space="0" w:color="auto"/>
        <w:right w:val="none" w:sz="0" w:space="0" w:color="auto"/>
      </w:divBdr>
    </w:div>
    <w:div w:id="1112748298">
      <w:marLeft w:val="480"/>
      <w:marRight w:val="0"/>
      <w:marTop w:val="0"/>
      <w:marBottom w:val="0"/>
      <w:divBdr>
        <w:top w:val="none" w:sz="0" w:space="0" w:color="auto"/>
        <w:left w:val="none" w:sz="0" w:space="0" w:color="auto"/>
        <w:bottom w:val="none" w:sz="0" w:space="0" w:color="auto"/>
        <w:right w:val="none" w:sz="0" w:space="0" w:color="auto"/>
      </w:divBdr>
    </w:div>
    <w:div w:id="1112749185">
      <w:marLeft w:val="480"/>
      <w:marRight w:val="0"/>
      <w:marTop w:val="0"/>
      <w:marBottom w:val="0"/>
      <w:divBdr>
        <w:top w:val="none" w:sz="0" w:space="0" w:color="auto"/>
        <w:left w:val="none" w:sz="0" w:space="0" w:color="auto"/>
        <w:bottom w:val="none" w:sz="0" w:space="0" w:color="auto"/>
        <w:right w:val="none" w:sz="0" w:space="0" w:color="auto"/>
      </w:divBdr>
    </w:div>
    <w:div w:id="1112751643">
      <w:marLeft w:val="480"/>
      <w:marRight w:val="0"/>
      <w:marTop w:val="0"/>
      <w:marBottom w:val="0"/>
      <w:divBdr>
        <w:top w:val="none" w:sz="0" w:space="0" w:color="auto"/>
        <w:left w:val="none" w:sz="0" w:space="0" w:color="auto"/>
        <w:bottom w:val="none" w:sz="0" w:space="0" w:color="auto"/>
        <w:right w:val="none" w:sz="0" w:space="0" w:color="auto"/>
      </w:divBdr>
    </w:div>
    <w:div w:id="1112818776">
      <w:marLeft w:val="480"/>
      <w:marRight w:val="0"/>
      <w:marTop w:val="0"/>
      <w:marBottom w:val="0"/>
      <w:divBdr>
        <w:top w:val="none" w:sz="0" w:space="0" w:color="auto"/>
        <w:left w:val="none" w:sz="0" w:space="0" w:color="auto"/>
        <w:bottom w:val="none" w:sz="0" w:space="0" w:color="auto"/>
        <w:right w:val="none" w:sz="0" w:space="0" w:color="auto"/>
      </w:divBdr>
    </w:div>
    <w:div w:id="1112868305">
      <w:marLeft w:val="480"/>
      <w:marRight w:val="0"/>
      <w:marTop w:val="0"/>
      <w:marBottom w:val="0"/>
      <w:divBdr>
        <w:top w:val="none" w:sz="0" w:space="0" w:color="auto"/>
        <w:left w:val="none" w:sz="0" w:space="0" w:color="auto"/>
        <w:bottom w:val="none" w:sz="0" w:space="0" w:color="auto"/>
        <w:right w:val="none" w:sz="0" w:space="0" w:color="auto"/>
      </w:divBdr>
    </w:div>
    <w:div w:id="1112938663">
      <w:marLeft w:val="480"/>
      <w:marRight w:val="0"/>
      <w:marTop w:val="0"/>
      <w:marBottom w:val="0"/>
      <w:divBdr>
        <w:top w:val="none" w:sz="0" w:space="0" w:color="auto"/>
        <w:left w:val="none" w:sz="0" w:space="0" w:color="auto"/>
        <w:bottom w:val="none" w:sz="0" w:space="0" w:color="auto"/>
        <w:right w:val="none" w:sz="0" w:space="0" w:color="auto"/>
      </w:divBdr>
    </w:div>
    <w:div w:id="1112939733">
      <w:marLeft w:val="480"/>
      <w:marRight w:val="0"/>
      <w:marTop w:val="0"/>
      <w:marBottom w:val="0"/>
      <w:divBdr>
        <w:top w:val="none" w:sz="0" w:space="0" w:color="auto"/>
        <w:left w:val="none" w:sz="0" w:space="0" w:color="auto"/>
        <w:bottom w:val="none" w:sz="0" w:space="0" w:color="auto"/>
        <w:right w:val="none" w:sz="0" w:space="0" w:color="auto"/>
      </w:divBdr>
    </w:div>
    <w:div w:id="1112943585">
      <w:marLeft w:val="480"/>
      <w:marRight w:val="0"/>
      <w:marTop w:val="0"/>
      <w:marBottom w:val="0"/>
      <w:divBdr>
        <w:top w:val="none" w:sz="0" w:space="0" w:color="auto"/>
        <w:left w:val="none" w:sz="0" w:space="0" w:color="auto"/>
        <w:bottom w:val="none" w:sz="0" w:space="0" w:color="auto"/>
        <w:right w:val="none" w:sz="0" w:space="0" w:color="auto"/>
      </w:divBdr>
    </w:div>
    <w:div w:id="1112943755">
      <w:marLeft w:val="480"/>
      <w:marRight w:val="0"/>
      <w:marTop w:val="0"/>
      <w:marBottom w:val="0"/>
      <w:divBdr>
        <w:top w:val="none" w:sz="0" w:space="0" w:color="auto"/>
        <w:left w:val="none" w:sz="0" w:space="0" w:color="auto"/>
        <w:bottom w:val="none" w:sz="0" w:space="0" w:color="auto"/>
        <w:right w:val="none" w:sz="0" w:space="0" w:color="auto"/>
      </w:divBdr>
    </w:div>
    <w:div w:id="1113129079">
      <w:marLeft w:val="480"/>
      <w:marRight w:val="0"/>
      <w:marTop w:val="0"/>
      <w:marBottom w:val="0"/>
      <w:divBdr>
        <w:top w:val="none" w:sz="0" w:space="0" w:color="auto"/>
        <w:left w:val="none" w:sz="0" w:space="0" w:color="auto"/>
        <w:bottom w:val="none" w:sz="0" w:space="0" w:color="auto"/>
        <w:right w:val="none" w:sz="0" w:space="0" w:color="auto"/>
      </w:divBdr>
    </w:div>
    <w:div w:id="1113129794">
      <w:marLeft w:val="480"/>
      <w:marRight w:val="0"/>
      <w:marTop w:val="0"/>
      <w:marBottom w:val="0"/>
      <w:divBdr>
        <w:top w:val="none" w:sz="0" w:space="0" w:color="auto"/>
        <w:left w:val="none" w:sz="0" w:space="0" w:color="auto"/>
        <w:bottom w:val="none" w:sz="0" w:space="0" w:color="auto"/>
        <w:right w:val="none" w:sz="0" w:space="0" w:color="auto"/>
      </w:divBdr>
    </w:div>
    <w:div w:id="1113131986">
      <w:marLeft w:val="480"/>
      <w:marRight w:val="0"/>
      <w:marTop w:val="0"/>
      <w:marBottom w:val="0"/>
      <w:divBdr>
        <w:top w:val="none" w:sz="0" w:space="0" w:color="auto"/>
        <w:left w:val="none" w:sz="0" w:space="0" w:color="auto"/>
        <w:bottom w:val="none" w:sz="0" w:space="0" w:color="auto"/>
        <w:right w:val="none" w:sz="0" w:space="0" w:color="auto"/>
      </w:divBdr>
    </w:div>
    <w:div w:id="1113210767">
      <w:marLeft w:val="480"/>
      <w:marRight w:val="0"/>
      <w:marTop w:val="0"/>
      <w:marBottom w:val="0"/>
      <w:divBdr>
        <w:top w:val="none" w:sz="0" w:space="0" w:color="auto"/>
        <w:left w:val="none" w:sz="0" w:space="0" w:color="auto"/>
        <w:bottom w:val="none" w:sz="0" w:space="0" w:color="auto"/>
        <w:right w:val="none" w:sz="0" w:space="0" w:color="auto"/>
      </w:divBdr>
    </w:div>
    <w:div w:id="1113283575">
      <w:marLeft w:val="480"/>
      <w:marRight w:val="0"/>
      <w:marTop w:val="0"/>
      <w:marBottom w:val="0"/>
      <w:divBdr>
        <w:top w:val="none" w:sz="0" w:space="0" w:color="auto"/>
        <w:left w:val="none" w:sz="0" w:space="0" w:color="auto"/>
        <w:bottom w:val="none" w:sz="0" w:space="0" w:color="auto"/>
        <w:right w:val="none" w:sz="0" w:space="0" w:color="auto"/>
      </w:divBdr>
    </w:div>
    <w:div w:id="1113329334">
      <w:marLeft w:val="480"/>
      <w:marRight w:val="0"/>
      <w:marTop w:val="0"/>
      <w:marBottom w:val="0"/>
      <w:divBdr>
        <w:top w:val="none" w:sz="0" w:space="0" w:color="auto"/>
        <w:left w:val="none" w:sz="0" w:space="0" w:color="auto"/>
        <w:bottom w:val="none" w:sz="0" w:space="0" w:color="auto"/>
        <w:right w:val="none" w:sz="0" w:space="0" w:color="auto"/>
      </w:divBdr>
    </w:div>
    <w:div w:id="1113401086">
      <w:marLeft w:val="480"/>
      <w:marRight w:val="0"/>
      <w:marTop w:val="0"/>
      <w:marBottom w:val="0"/>
      <w:divBdr>
        <w:top w:val="none" w:sz="0" w:space="0" w:color="auto"/>
        <w:left w:val="none" w:sz="0" w:space="0" w:color="auto"/>
        <w:bottom w:val="none" w:sz="0" w:space="0" w:color="auto"/>
        <w:right w:val="none" w:sz="0" w:space="0" w:color="auto"/>
      </w:divBdr>
    </w:div>
    <w:div w:id="1113402601">
      <w:marLeft w:val="480"/>
      <w:marRight w:val="0"/>
      <w:marTop w:val="0"/>
      <w:marBottom w:val="0"/>
      <w:divBdr>
        <w:top w:val="none" w:sz="0" w:space="0" w:color="auto"/>
        <w:left w:val="none" w:sz="0" w:space="0" w:color="auto"/>
        <w:bottom w:val="none" w:sz="0" w:space="0" w:color="auto"/>
        <w:right w:val="none" w:sz="0" w:space="0" w:color="auto"/>
      </w:divBdr>
    </w:div>
    <w:div w:id="1113473290">
      <w:marLeft w:val="480"/>
      <w:marRight w:val="0"/>
      <w:marTop w:val="0"/>
      <w:marBottom w:val="0"/>
      <w:divBdr>
        <w:top w:val="none" w:sz="0" w:space="0" w:color="auto"/>
        <w:left w:val="none" w:sz="0" w:space="0" w:color="auto"/>
        <w:bottom w:val="none" w:sz="0" w:space="0" w:color="auto"/>
        <w:right w:val="none" w:sz="0" w:space="0" w:color="auto"/>
      </w:divBdr>
    </w:div>
    <w:div w:id="1113474025">
      <w:marLeft w:val="480"/>
      <w:marRight w:val="0"/>
      <w:marTop w:val="0"/>
      <w:marBottom w:val="0"/>
      <w:divBdr>
        <w:top w:val="none" w:sz="0" w:space="0" w:color="auto"/>
        <w:left w:val="none" w:sz="0" w:space="0" w:color="auto"/>
        <w:bottom w:val="none" w:sz="0" w:space="0" w:color="auto"/>
        <w:right w:val="none" w:sz="0" w:space="0" w:color="auto"/>
      </w:divBdr>
    </w:div>
    <w:div w:id="1113475586">
      <w:marLeft w:val="480"/>
      <w:marRight w:val="0"/>
      <w:marTop w:val="0"/>
      <w:marBottom w:val="0"/>
      <w:divBdr>
        <w:top w:val="none" w:sz="0" w:space="0" w:color="auto"/>
        <w:left w:val="none" w:sz="0" w:space="0" w:color="auto"/>
        <w:bottom w:val="none" w:sz="0" w:space="0" w:color="auto"/>
        <w:right w:val="none" w:sz="0" w:space="0" w:color="auto"/>
      </w:divBdr>
    </w:div>
    <w:div w:id="1113479809">
      <w:marLeft w:val="480"/>
      <w:marRight w:val="0"/>
      <w:marTop w:val="0"/>
      <w:marBottom w:val="0"/>
      <w:divBdr>
        <w:top w:val="none" w:sz="0" w:space="0" w:color="auto"/>
        <w:left w:val="none" w:sz="0" w:space="0" w:color="auto"/>
        <w:bottom w:val="none" w:sz="0" w:space="0" w:color="auto"/>
        <w:right w:val="none" w:sz="0" w:space="0" w:color="auto"/>
      </w:divBdr>
    </w:div>
    <w:div w:id="1113523800">
      <w:marLeft w:val="480"/>
      <w:marRight w:val="0"/>
      <w:marTop w:val="0"/>
      <w:marBottom w:val="0"/>
      <w:divBdr>
        <w:top w:val="none" w:sz="0" w:space="0" w:color="auto"/>
        <w:left w:val="none" w:sz="0" w:space="0" w:color="auto"/>
        <w:bottom w:val="none" w:sz="0" w:space="0" w:color="auto"/>
        <w:right w:val="none" w:sz="0" w:space="0" w:color="auto"/>
      </w:divBdr>
    </w:div>
    <w:div w:id="1113591382">
      <w:marLeft w:val="480"/>
      <w:marRight w:val="0"/>
      <w:marTop w:val="0"/>
      <w:marBottom w:val="0"/>
      <w:divBdr>
        <w:top w:val="none" w:sz="0" w:space="0" w:color="auto"/>
        <w:left w:val="none" w:sz="0" w:space="0" w:color="auto"/>
        <w:bottom w:val="none" w:sz="0" w:space="0" w:color="auto"/>
        <w:right w:val="none" w:sz="0" w:space="0" w:color="auto"/>
      </w:divBdr>
    </w:div>
    <w:div w:id="1113592212">
      <w:marLeft w:val="480"/>
      <w:marRight w:val="0"/>
      <w:marTop w:val="0"/>
      <w:marBottom w:val="0"/>
      <w:divBdr>
        <w:top w:val="none" w:sz="0" w:space="0" w:color="auto"/>
        <w:left w:val="none" w:sz="0" w:space="0" w:color="auto"/>
        <w:bottom w:val="none" w:sz="0" w:space="0" w:color="auto"/>
        <w:right w:val="none" w:sz="0" w:space="0" w:color="auto"/>
      </w:divBdr>
    </w:div>
    <w:div w:id="1113597807">
      <w:marLeft w:val="480"/>
      <w:marRight w:val="0"/>
      <w:marTop w:val="0"/>
      <w:marBottom w:val="0"/>
      <w:divBdr>
        <w:top w:val="none" w:sz="0" w:space="0" w:color="auto"/>
        <w:left w:val="none" w:sz="0" w:space="0" w:color="auto"/>
        <w:bottom w:val="none" w:sz="0" w:space="0" w:color="auto"/>
        <w:right w:val="none" w:sz="0" w:space="0" w:color="auto"/>
      </w:divBdr>
    </w:div>
    <w:div w:id="1113599866">
      <w:marLeft w:val="480"/>
      <w:marRight w:val="0"/>
      <w:marTop w:val="0"/>
      <w:marBottom w:val="0"/>
      <w:divBdr>
        <w:top w:val="none" w:sz="0" w:space="0" w:color="auto"/>
        <w:left w:val="none" w:sz="0" w:space="0" w:color="auto"/>
        <w:bottom w:val="none" w:sz="0" w:space="0" w:color="auto"/>
        <w:right w:val="none" w:sz="0" w:space="0" w:color="auto"/>
      </w:divBdr>
    </w:div>
    <w:div w:id="1113669639">
      <w:marLeft w:val="480"/>
      <w:marRight w:val="0"/>
      <w:marTop w:val="0"/>
      <w:marBottom w:val="0"/>
      <w:divBdr>
        <w:top w:val="none" w:sz="0" w:space="0" w:color="auto"/>
        <w:left w:val="none" w:sz="0" w:space="0" w:color="auto"/>
        <w:bottom w:val="none" w:sz="0" w:space="0" w:color="auto"/>
        <w:right w:val="none" w:sz="0" w:space="0" w:color="auto"/>
      </w:divBdr>
    </w:div>
    <w:div w:id="1113670495">
      <w:marLeft w:val="480"/>
      <w:marRight w:val="0"/>
      <w:marTop w:val="0"/>
      <w:marBottom w:val="0"/>
      <w:divBdr>
        <w:top w:val="none" w:sz="0" w:space="0" w:color="auto"/>
        <w:left w:val="none" w:sz="0" w:space="0" w:color="auto"/>
        <w:bottom w:val="none" w:sz="0" w:space="0" w:color="auto"/>
        <w:right w:val="none" w:sz="0" w:space="0" w:color="auto"/>
      </w:divBdr>
    </w:div>
    <w:div w:id="1113672407">
      <w:marLeft w:val="480"/>
      <w:marRight w:val="0"/>
      <w:marTop w:val="0"/>
      <w:marBottom w:val="0"/>
      <w:divBdr>
        <w:top w:val="none" w:sz="0" w:space="0" w:color="auto"/>
        <w:left w:val="none" w:sz="0" w:space="0" w:color="auto"/>
        <w:bottom w:val="none" w:sz="0" w:space="0" w:color="auto"/>
        <w:right w:val="none" w:sz="0" w:space="0" w:color="auto"/>
      </w:divBdr>
    </w:div>
    <w:div w:id="1113750122">
      <w:marLeft w:val="480"/>
      <w:marRight w:val="0"/>
      <w:marTop w:val="0"/>
      <w:marBottom w:val="0"/>
      <w:divBdr>
        <w:top w:val="none" w:sz="0" w:space="0" w:color="auto"/>
        <w:left w:val="none" w:sz="0" w:space="0" w:color="auto"/>
        <w:bottom w:val="none" w:sz="0" w:space="0" w:color="auto"/>
        <w:right w:val="none" w:sz="0" w:space="0" w:color="auto"/>
      </w:divBdr>
    </w:div>
    <w:div w:id="1113863316">
      <w:marLeft w:val="480"/>
      <w:marRight w:val="0"/>
      <w:marTop w:val="0"/>
      <w:marBottom w:val="0"/>
      <w:divBdr>
        <w:top w:val="none" w:sz="0" w:space="0" w:color="auto"/>
        <w:left w:val="none" w:sz="0" w:space="0" w:color="auto"/>
        <w:bottom w:val="none" w:sz="0" w:space="0" w:color="auto"/>
        <w:right w:val="none" w:sz="0" w:space="0" w:color="auto"/>
      </w:divBdr>
    </w:div>
    <w:div w:id="1113868862">
      <w:marLeft w:val="480"/>
      <w:marRight w:val="0"/>
      <w:marTop w:val="0"/>
      <w:marBottom w:val="0"/>
      <w:divBdr>
        <w:top w:val="none" w:sz="0" w:space="0" w:color="auto"/>
        <w:left w:val="none" w:sz="0" w:space="0" w:color="auto"/>
        <w:bottom w:val="none" w:sz="0" w:space="0" w:color="auto"/>
        <w:right w:val="none" w:sz="0" w:space="0" w:color="auto"/>
      </w:divBdr>
    </w:div>
    <w:div w:id="1114208447">
      <w:marLeft w:val="480"/>
      <w:marRight w:val="0"/>
      <w:marTop w:val="0"/>
      <w:marBottom w:val="0"/>
      <w:divBdr>
        <w:top w:val="none" w:sz="0" w:space="0" w:color="auto"/>
        <w:left w:val="none" w:sz="0" w:space="0" w:color="auto"/>
        <w:bottom w:val="none" w:sz="0" w:space="0" w:color="auto"/>
        <w:right w:val="none" w:sz="0" w:space="0" w:color="auto"/>
      </w:divBdr>
    </w:div>
    <w:div w:id="1114246371">
      <w:marLeft w:val="480"/>
      <w:marRight w:val="0"/>
      <w:marTop w:val="0"/>
      <w:marBottom w:val="0"/>
      <w:divBdr>
        <w:top w:val="none" w:sz="0" w:space="0" w:color="auto"/>
        <w:left w:val="none" w:sz="0" w:space="0" w:color="auto"/>
        <w:bottom w:val="none" w:sz="0" w:space="0" w:color="auto"/>
        <w:right w:val="none" w:sz="0" w:space="0" w:color="auto"/>
      </w:divBdr>
    </w:div>
    <w:div w:id="1114250506">
      <w:marLeft w:val="480"/>
      <w:marRight w:val="0"/>
      <w:marTop w:val="0"/>
      <w:marBottom w:val="0"/>
      <w:divBdr>
        <w:top w:val="none" w:sz="0" w:space="0" w:color="auto"/>
        <w:left w:val="none" w:sz="0" w:space="0" w:color="auto"/>
        <w:bottom w:val="none" w:sz="0" w:space="0" w:color="auto"/>
        <w:right w:val="none" w:sz="0" w:space="0" w:color="auto"/>
      </w:divBdr>
    </w:div>
    <w:div w:id="1114324630">
      <w:marLeft w:val="480"/>
      <w:marRight w:val="0"/>
      <w:marTop w:val="0"/>
      <w:marBottom w:val="0"/>
      <w:divBdr>
        <w:top w:val="none" w:sz="0" w:space="0" w:color="auto"/>
        <w:left w:val="none" w:sz="0" w:space="0" w:color="auto"/>
        <w:bottom w:val="none" w:sz="0" w:space="0" w:color="auto"/>
        <w:right w:val="none" w:sz="0" w:space="0" w:color="auto"/>
      </w:divBdr>
    </w:div>
    <w:div w:id="1114325168">
      <w:marLeft w:val="480"/>
      <w:marRight w:val="0"/>
      <w:marTop w:val="0"/>
      <w:marBottom w:val="0"/>
      <w:divBdr>
        <w:top w:val="none" w:sz="0" w:space="0" w:color="auto"/>
        <w:left w:val="none" w:sz="0" w:space="0" w:color="auto"/>
        <w:bottom w:val="none" w:sz="0" w:space="0" w:color="auto"/>
        <w:right w:val="none" w:sz="0" w:space="0" w:color="auto"/>
      </w:divBdr>
    </w:div>
    <w:div w:id="1114330956">
      <w:marLeft w:val="480"/>
      <w:marRight w:val="0"/>
      <w:marTop w:val="0"/>
      <w:marBottom w:val="0"/>
      <w:divBdr>
        <w:top w:val="none" w:sz="0" w:space="0" w:color="auto"/>
        <w:left w:val="none" w:sz="0" w:space="0" w:color="auto"/>
        <w:bottom w:val="none" w:sz="0" w:space="0" w:color="auto"/>
        <w:right w:val="none" w:sz="0" w:space="0" w:color="auto"/>
      </w:divBdr>
    </w:div>
    <w:div w:id="1114441764">
      <w:marLeft w:val="480"/>
      <w:marRight w:val="0"/>
      <w:marTop w:val="0"/>
      <w:marBottom w:val="0"/>
      <w:divBdr>
        <w:top w:val="none" w:sz="0" w:space="0" w:color="auto"/>
        <w:left w:val="none" w:sz="0" w:space="0" w:color="auto"/>
        <w:bottom w:val="none" w:sz="0" w:space="0" w:color="auto"/>
        <w:right w:val="none" w:sz="0" w:space="0" w:color="auto"/>
      </w:divBdr>
    </w:div>
    <w:div w:id="1114442058">
      <w:marLeft w:val="480"/>
      <w:marRight w:val="0"/>
      <w:marTop w:val="0"/>
      <w:marBottom w:val="0"/>
      <w:divBdr>
        <w:top w:val="none" w:sz="0" w:space="0" w:color="auto"/>
        <w:left w:val="none" w:sz="0" w:space="0" w:color="auto"/>
        <w:bottom w:val="none" w:sz="0" w:space="0" w:color="auto"/>
        <w:right w:val="none" w:sz="0" w:space="0" w:color="auto"/>
      </w:divBdr>
    </w:div>
    <w:div w:id="1114515907">
      <w:marLeft w:val="480"/>
      <w:marRight w:val="0"/>
      <w:marTop w:val="0"/>
      <w:marBottom w:val="0"/>
      <w:divBdr>
        <w:top w:val="none" w:sz="0" w:space="0" w:color="auto"/>
        <w:left w:val="none" w:sz="0" w:space="0" w:color="auto"/>
        <w:bottom w:val="none" w:sz="0" w:space="0" w:color="auto"/>
        <w:right w:val="none" w:sz="0" w:space="0" w:color="auto"/>
      </w:divBdr>
    </w:div>
    <w:div w:id="1114516497">
      <w:marLeft w:val="480"/>
      <w:marRight w:val="0"/>
      <w:marTop w:val="0"/>
      <w:marBottom w:val="0"/>
      <w:divBdr>
        <w:top w:val="none" w:sz="0" w:space="0" w:color="auto"/>
        <w:left w:val="none" w:sz="0" w:space="0" w:color="auto"/>
        <w:bottom w:val="none" w:sz="0" w:space="0" w:color="auto"/>
        <w:right w:val="none" w:sz="0" w:space="0" w:color="auto"/>
      </w:divBdr>
    </w:div>
    <w:div w:id="1114518541">
      <w:marLeft w:val="480"/>
      <w:marRight w:val="0"/>
      <w:marTop w:val="0"/>
      <w:marBottom w:val="0"/>
      <w:divBdr>
        <w:top w:val="none" w:sz="0" w:space="0" w:color="auto"/>
        <w:left w:val="none" w:sz="0" w:space="0" w:color="auto"/>
        <w:bottom w:val="none" w:sz="0" w:space="0" w:color="auto"/>
        <w:right w:val="none" w:sz="0" w:space="0" w:color="auto"/>
      </w:divBdr>
    </w:div>
    <w:div w:id="1114592254">
      <w:marLeft w:val="480"/>
      <w:marRight w:val="0"/>
      <w:marTop w:val="0"/>
      <w:marBottom w:val="0"/>
      <w:divBdr>
        <w:top w:val="none" w:sz="0" w:space="0" w:color="auto"/>
        <w:left w:val="none" w:sz="0" w:space="0" w:color="auto"/>
        <w:bottom w:val="none" w:sz="0" w:space="0" w:color="auto"/>
        <w:right w:val="none" w:sz="0" w:space="0" w:color="auto"/>
      </w:divBdr>
    </w:div>
    <w:div w:id="1114597037">
      <w:marLeft w:val="480"/>
      <w:marRight w:val="0"/>
      <w:marTop w:val="0"/>
      <w:marBottom w:val="0"/>
      <w:divBdr>
        <w:top w:val="none" w:sz="0" w:space="0" w:color="auto"/>
        <w:left w:val="none" w:sz="0" w:space="0" w:color="auto"/>
        <w:bottom w:val="none" w:sz="0" w:space="0" w:color="auto"/>
        <w:right w:val="none" w:sz="0" w:space="0" w:color="auto"/>
      </w:divBdr>
    </w:div>
    <w:div w:id="1114599577">
      <w:marLeft w:val="480"/>
      <w:marRight w:val="0"/>
      <w:marTop w:val="0"/>
      <w:marBottom w:val="0"/>
      <w:divBdr>
        <w:top w:val="none" w:sz="0" w:space="0" w:color="auto"/>
        <w:left w:val="none" w:sz="0" w:space="0" w:color="auto"/>
        <w:bottom w:val="none" w:sz="0" w:space="0" w:color="auto"/>
        <w:right w:val="none" w:sz="0" w:space="0" w:color="auto"/>
      </w:divBdr>
    </w:div>
    <w:div w:id="1114711800">
      <w:marLeft w:val="480"/>
      <w:marRight w:val="0"/>
      <w:marTop w:val="0"/>
      <w:marBottom w:val="0"/>
      <w:divBdr>
        <w:top w:val="none" w:sz="0" w:space="0" w:color="auto"/>
        <w:left w:val="none" w:sz="0" w:space="0" w:color="auto"/>
        <w:bottom w:val="none" w:sz="0" w:space="0" w:color="auto"/>
        <w:right w:val="none" w:sz="0" w:space="0" w:color="auto"/>
      </w:divBdr>
    </w:div>
    <w:div w:id="1114792796">
      <w:marLeft w:val="480"/>
      <w:marRight w:val="0"/>
      <w:marTop w:val="0"/>
      <w:marBottom w:val="0"/>
      <w:divBdr>
        <w:top w:val="none" w:sz="0" w:space="0" w:color="auto"/>
        <w:left w:val="none" w:sz="0" w:space="0" w:color="auto"/>
        <w:bottom w:val="none" w:sz="0" w:space="0" w:color="auto"/>
        <w:right w:val="none" w:sz="0" w:space="0" w:color="auto"/>
      </w:divBdr>
    </w:div>
    <w:div w:id="1114860320">
      <w:marLeft w:val="480"/>
      <w:marRight w:val="0"/>
      <w:marTop w:val="0"/>
      <w:marBottom w:val="0"/>
      <w:divBdr>
        <w:top w:val="none" w:sz="0" w:space="0" w:color="auto"/>
        <w:left w:val="none" w:sz="0" w:space="0" w:color="auto"/>
        <w:bottom w:val="none" w:sz="0" w:space="0" w:color="auto"/>
        <w:right w:val="none" w:sz="0" w:space="0" w:color="auto"/>
      </w:divBdr>
    </w:div>
    <w:div w:id="1114860772">
      <w:marLeft w:val="480"/>
      <w:marRight w:val="0"/>
      <w:marTop w:val="0"/>
      <w:marBottom w:val="0"/>
      <w:divBdr>
        <w:top w:val="none" w:sz="0" w:space="0" w:color="auto"/>
        <w:left w:val="none" w:sz="0" w:space="0" w:color="auto"/>
        <w:bottom w:val="none" w:sz="0" w:space="0" w:color="auto"/>
        <w:right w:val="none" w:sz="0" w:space="0" w:color="auto"/>
      </w:divBdr>
    </w:div>
    <w:div w:id="1114861128">
      <w:marLeft w:val="480"/>
      <w:marRight w:val="0"/>
      <w:marTop w:val="0"/>
      <w:marBottom w:val="0"/>
      <w:divBdr>
        <w:top w:val="none" w:sz="0" w:space="0" w:color="auto"/>
        <w:left w:val="none" w:sz="0" w:space="0" w:color="auto"/>
        <w:bottom w:val="none" w:sz="0" w:space="0" w:color="auto"/>
        <w:right w:val="none" w:sz="0" w:space="0" w:color="auto"/>
      </w:divBdr>
    </w:div>
    <w:div w:id="1114862963">
      <w:marLeft w:val="480"/>
      <w:marRight w:val="0"/>
      <w:marTop w:val="0"/>
      <w:marBottom w:val="0"/>
      <w:divBdr>
        <w:top w:val="none" w:sz="0" w:space="0" w:color="auto"/>
        <w:left w:val="none" w:sz="0" w:space="0" w:color="auto"/>
        <w:bottom w:val="none" w:sz="0" w:space="0" w:color="auto"/>
        <w:right w:val="none" w:sz="0" w:space="0" w:color="auto"/>
      </w:divBdr>
    </w:div>
    <w:div w:id="1114865063">
      <w:marLeft w:val="480"/>
      <w:marRight w:val="0"/>
      <w:marTop w:val="0"/>
      <w:marBottom w:val="0"/>
      <w:divBdr>
        <w:top w:val="none" w:sz="0" w:space="0" w:color="auto"/>
        <w:left w:val="none" w:sz="0" w:space="0" w:color="auto"/>
        <w:bottom w:val="none" w:sz="0" w:space="0" w:color="auto"/>
        <w:right w:val="none" w:sz="0" w:space="0" w:color="auto"/>
      </w:divBdr>
    </w:div>
    <w:div w:id="1114903781">
      <w:marLeft w:val="480"/>
      <w:marRight w:val="0"/>
      <w:marTop w:val="0"/>
      <w:marBottom w:val="0"/>
      <w:divBdr>
        <w:top w:val="none" w:sz="0" w:space="0" w:color="auto"/>
        <w:left w:val="none" w:sz="0" w:space="0" w:color="auto"/>
        <w:bottom w:val="none" w:sz="0" w:space="0" w:color="auto"/>
        <w:right w:val="none" w:sz="0" w:space="0" w:color="auto"/>
      </w:divBdr>
    </w:div>
    <w:div w:id="1114905914">
      <w:marLeft w:val="480"/>
      <w:marRight w:val="0"/>
      <w:marTop w:val="0"/>
      <w:marBottom w:val="0"/>
      <w:divBdr>
        <w:top w:val="none" w:sz="0" w:space="0" w:color="auto"/>
        <w:left w:val="none" w:sz="0" w:space="0" w:color="auto"/>
        <w:bottom w:val="none" w:sz="0" w:space="0" w:color="auto"/>
        <w:right w:val="none" w:sz="0" w:space="0" w:color="auto"/>
      </w:divBdr>
    </w:div>
    <w:div w:id="1114908428">
      <w:marLeft w:val="480"/>
      <w:marRight w:val="0"/>
      <w:marTop w:val="0"/>
      <w:marBottom w:val="0"/>
      <w:divBdr>
        <w:top w:val="none" w:sz="0" w:space="0" w:color="auto"/>
        <w:left w:val="none" w:sz="0" w:space="0" w:color="auto"/>
        <w:bottom w:val="none" w:sz="0" w:space="0" w:color="auto"/>
        <w:right w:val="none" w:sz="0" w:space="0" w:color="auto"/>
      </w:divBdr>
    </w:div>
    <w:div w:id="1114909442">
      <w:marLeft w:val="480"/>
      <w:marRight w:val="0"/>
      <w:marTop w:val="0"/>
      <w:marBottom w:val="0"/>
      <w:divBdr>
        <w:top w:val="none" w:sz="0" w:space="0" w:color="auto"/>
        <w:left w:val="none" w:sz="0" w:space="0" w:color="auto"/>
        <w:bottom w:val="none" w:sz="0" w:space="0" w:color="auto"/>
        <w:right w:val="none" w:sz="0" w:space="0" w:color="auto"/>
      </w:divBdr>
    </w:div>
    <w:div w:id="1114983437">
      <w:marLeft w:val="480"/>
      <w:marRight w:val="0"/>
      <w:marTop w:val="0"/>
      <w:marBottom w:val="0"/>
      <w:divBdr>
        <w:top w:val="none" w:sz="0" w:space="0" w:color="auto"/>
        <w:left w:val="none" w:sz="0" w:space="0" w:color="auto"/>
        <w:bottom w:val="none" w:sz="0" w:space="0" w:color="auto"/>
        <w:right w:val="none" w:sz="0" w:space="0" w:color="auto"/>
      </w:divBdr>
    </w:div>
    <w:div w:id="1115170256">
      <w:marLeft w:val="480"/>
      <w:marRight w:val="0"/>
      <w:marTop w:val="0"/>
      <w:marBottom w:val="0"/>
      <w:divBdr>
        <w:top w:val="none" w:sz="0" w:space="0" w:color="auto"/>
        <w:left w:val="none" w:sz="0" w:space="0" w:color="auto"/>
        <w:bottom w:val="none" w:sz="0" w:space="0" w:color="auto"/>
        <w:right w:val="none" w:sz="0" w:space="0" w:color="auto"/>
      </w:divBdr>
    </w:div>
    <w:div w:id="1115175085">
      <w:marLeft w:val="480"/>
      <w:marRight w:val="0"/>
      <w:marTop w:val="0"/>
      <w:marBottom w:val="0"/>
      <w:divBdr>
        <w:top w:val="none" w:sz="0" w:space="0" w:color="auto"/>
        <w:left w:val="none" w:sz="0" w:space="0" w:color="auto"/>
        <w:bottom w:val="none" w:sz="0" w:space="0" w:color="auto"/>
        <w:right w:val="none" w:sz="0" w:space="0" w:color="auto"/>
      </w:divBdr>
    </w:div>
    <w:div w:id="1115247652">
      <w:marLeft w:val="480"/>
      <w:marRight w:val="0"/>
      <w:marTop w:val="0"/>
      <w:marBottom w:val="0"/>
      <w:divBdr>
        <w:top w:val="none" w:sz="0" w:space="0" w:color="auto"/>
        <w:left w:val="none" w:sz="0" w:space="0" w:color="auto"/>
        <w:bottom w:val="none" w:sz="0" w:space="0" w:color="auto"/>
        <w:right w:val="none" w:sz="0" w:space="0" w:color="auto"/>
      </w:divBdr>
    </w:div>
    <w:div w:id="1115248443">
      <w:marLeft w:val="480"/>
      <w:marRight w:val="0"/>
      <w:marTop w:val="0"/>
      <w:marBottom w:val="0"/>
      <w:divBdr>
        <w:top w:val="none" w:sz="0" w:space="0" w:color="auto"/>
        <w:left w:val="none" w:sz="0" w:space="0" w:color="auto"/>
        <w:bottom w:val="none" w:sz="0" w:space="0" w:color="auto"/>
        <w:right w:val="none" w:sz="0" w:space="0" w:color="auto"/>
      </w:divBdr>
    </w:div>
    <w:div w:id="1115294287">
      <w:marLeft w:val="480"/>
      <w:marRight w:val="0"/>
      <w:marTop w:val="0"/>
      <w:marBottom w:val="0"/>
      <w:divBdr>
        <w:top w:val="none" w:sz="0" w:space="0" w:color="auto"/>
        <w:left w:val="none" w:sz="0" w:space="0" w:color="auto"/>
        <w:bottom w:val="none" w:sz="0" w:space="0" w:color="auto"/>
        <w:right w:val="none" w:sz="0" w:space="0" w:color="auto"/>
      </w:divBdr>
    </w:div>
    <w:div w:id="1115295100">
      <w:marLeft w:val="480"/>
      <w:marRight w:val="0"/>
      <w:marTop w:val="0"/>
      <w:marBottom w:val="0"/>
      <w:divBdr>
        <w:top w:val="none" w:sz="0" w:space="0" w:color="auto"/>
        <w:left w:val="none" w:sz="0" w:space="0" w:color="auto"/>
        <w:bottom w:val="none" w:sz="0" w:space="0" w:color="auto"/>
        <w:right w:val="none" w:sz="0" w:space="0" w:color="auto"/>
      </w:divBdr>
    </w:div>
    <w:div w:id="1115323477">
      <w:marLeft w:val="480"/>
      <w:marRight w:val="0"/>
      <w:marTop w:val="0"/>
      <w:marBottom w:val="0"/>
      <w:divBdr>
        <w:top w:val="none" w:sz="0" w:space="0" w:color="auto"/>
        <w:left w:val="none" w:sz="0" w:space="0" w:color="auto"/>
        <w:bottom w:val="none" w:sz="0" w:space="0" w:color="auto"/>
        <w:right w:val="none" w:sz="0" w:space="0" w:color="auto"/>
      </w:divBdr>
    </w:div>
    <w:div w:id="1115324283">
      <w:marLeft w:val="480"/>
      <w:marRight w:val="0"/>
      <w:marTop w:val="0"/>
      <w:marBottom w:val="0"/>
      <w:divBdr>
        <w:top w:val="none" w:sz="0" w:space="0" w:color="auto"/>
        <w:left w:val="none" w:sz="0" w:space="0" w:color="auto"/>
        <w:bottom w:val="none" w:sz="0" w:space="0" w:color="auto"/>
        <w:right w:val="none" w:sz="0" w:space="0" w:color="auto"/>
      </w:divBdr>
    </w:div>
    <w:div w:id="1115366447">
      <w:marLeft w:val="480"/>
      <w:marRight w:val="0"/>
      <w:marTop w:val="0"/>
      <w:marBottom w:val="0"/>
      <w:divBdr>
        <w:top w:val="none" w:sz="0" w:space="0" w:color="auto"/>
        <w:left w:val="none" w:sz="0" w:space="0" w:color="auto"/>
        <w:bottom w:val="none" w:sz="0" w:space="0" w:color="auto"/>
        <w:right w:val="none" w:sz="0" w:space="0" w:color="auto"/>
      </w:divBdr>
    </w:div>
    <w:div w:id="1115366809">
      <w:marLeft w:val="480"/>
      <w:marRight w:val="0"/>
      <w:marTop w:val="0"/>
      <w:marBottom w:val="0"/>
      <w:divBdr>
        <w:top w:val="none" w:sz="0" w:space="0" w:color="auto"/>
        <w:left w:val="none" w:sz="0" w:space="0" w:color="auto"/>
        <w:bottom w:val="none" w:sz="0" w:space="0" w:color="auto"/>
        <w:right w:val="none" w:sz="0" w:space="0" w:color="auto"/>
      </w:divBdr>
    </w:div>
    <w:div w:id="1115368390">
      <w:marLeft w:val="480"/>
      <w:marRight w:val="0"/>
      <w:marTop w:val="0"/>
      <w:marBottom w:val="0"/>
      <w:divBdr>
        <w:top w:val="none" w:sz="0" w:space="0" w:color="auto"/>
        <w:left w:val="none" w:sz="0" w:space="0" w:color="auto"/>
        <w:bottom w:val="none" w:sz="0" w:space="0" w:color="auto"/>
        <w:right w:val="none" w:sz="0" w:space="0" w:color="auto"/>
      </w:divBdr>
    </w:div>
    <w:div w:id="1115373040">
      <w:marLeft w:val="480"/>
      <w:marRight w:val="0"/>
      <w:marTop w:val="0"/>
      <w:marBottom w:val="0"/>
      <w:divBdr>
        <w:top w:val="none" w:sz="0" w:space="0" w:color="auto"/>
        <w:left w:val="none" w:sz="0" w:space="0" w:color="auto"/>
        <w:bottom w:val="none" w:sz="0" w:space="0" w:color="auto"/>
        <w:right w:val="none" w:sz="0" w:space="0" w:color="auto"/>
      </w:divBdr>
    </w:div>
    <w:div w:id="1115373053">
      <w:marLeft w:val="480"/>
      <w:marRight w:val="0"/>
      <w:marTop w:val="0"/>
      <w:marBottom w:val="0"/>
      <w:divBdr>
        <w:top w:val="none" w:sz="0" w:space="0" w:color="auto"/>
        <w:left w:val="none" w:sz="0" w:space="0" w:color="auto"/>
        <w:bottom w:val="none" w:sz="0" w:space="0" w:color="auto"/>
        <w:right w:val="none" w:sz="0" w:space="0" w:color="auto"/>
      </w:divBdr>
    </w:div>
    <w:div w:id="1115443352">
      <w:marLeft w:val="480"/>
      <w:marRight w:val="0"/>
      <w:marTop w:val="0"/>
      <w:marBottom w:val="0"/>
      <w:divBdr>
        <w:top w:val="none" w:sz="0" w:space="0" w:color="auto"/>
        <w:left w:val="none" w:sz="0" w:space="0" w:color="auto"/>
        <w:bottom w:val="none" w:sz="0" w:space="0" w:color="auto"/>
        <w:right w:val="none" w:sz="0" w:space="0" w:color="auto"/>
      </w:divBdr>
    </w:div>
    <w:div w:id="1115444427">
      <w:marLeft w:val="480"/>
      <w:marRight w:val="0"/>
      <w:marTop w:val="0"/>
      <w:marBottom w:val="0"/>
      <w:divBdr>
        <w:top w:val="none" w:sz="0" w:space="0" w:color="auto"/>
        <w:left w:val="none" w:sz="0" w:space="0" w:color="auto"/>
        <w:bottom w:val="none" w:sz="0" w:space="0" w:color="auto"/>
        <w:right w:val="none" w:sz="0" w:space="0" w:color="auto"/>
      </w:divBdr>
    </w:div>
    <w:div w:id="1115445334">
      <w:marLeft w:val="480"/>
      <w:marRight w:val="0"/>
      <w:marTop w:val="0"/>
      <w:marBottom w:val="0"/>
      <w:divBdr>
        <w:top w:val="none" w:sz="0" w:space="0" w:color="auto"/>
        <w:left w:val="none" w:sz="0" w:space="0" w:color="auto"/>
        <w:bottom w:val="none" w:sz="0" w:space="0" w:color="auto"/>
        <w:right w:val="none" w:sz="0" w:space="0" w:color="auto"/>
      </w:divBdr>
    </w:div>
    <w:div w:id="1115514192">
      <w:marLeft w:val="480"/>
      <w:marRight w:val="0"/>
      <w:marTop w:val="0"/>
      <w:marBottom w:val="0"/>
      <w:divBdr>
        <w:top w:val="none" w:sz="0" w:space="0" w:color="auto"/>
        <w:left w:val="none" w:sz="0" w:space="0" w:color="auto"/>
        <w:bottom w:val="none" w:sz="0" w:space="0" w:color="auto"/>
        <w:right w:val="none" w:sz="0" w:space="0" w:color="auto"/>
      </w:divBdr>
    </w:div>
    <w:div w:id="1115636691">
      <w:marLeft w:val="480"/>
      <w:marRight w:val="0"/>
      <w:marTop w:val="0"/>
      <w:marBottom w:val="0"/>
      <w:divBdr>
        <w:top w:val="none" w:sz="0" w:space="0" w:color="auto"/>
        <w:left w:val="none" w:sz="0" w:space="0" w:color="auto"/>
        <w:bottom w:val="none" w:sz="0" w:space="0" w:color="auto"/>
        <w:right w:val="none" w:sz="0" w:space="0" w:color="auto"/>
      </w:divBdr>
    </w:div>
    <w:div w:id="1115711767">
      <w:marLeft w:val="480"/>
      <w:marRight w:val="0"/>
      <w:marTop w:val="0"/>
      <w:marBottom w:val="0"/>
      <w:divBdr>
        <w:top w:val="none" w:sz="0" w:space="0" w:color="auto"/>
        <w:left w:val="none" w:sz="0" w:space="0" w:color="auto"/>
        <w:bottom w:val="none" w:sz="0" w:space="0" w:color="auto"/>
        <w:right w:val="none" w:sz="0" w:space="0" w:color="auto"/>
      </w:divBdr>
    </w:div>
    <w:div w:id="1115716546">
      <w:marLeft w:val="480"/>
      <w:marRight w:val="0"/>
      <w:marTop w:val="0"/>
      <w:marBottom w:val="0"/>
      <w:divBdr>
        <w:top w:val="none" w:sz="0" w:space="0" w:color="auto"/>
        <w:left w:val="none" w:sz="0" w:space="0" w:color="auto"/>
        <w:bottom w:val="none" w:sz="0" w:space="0" w:color="auto"/>
        <w:right w:val="none" w:sz="0" w:space="0" w:color="auto"/>
      </w:divBdr>
    </w:div>
    <w:div w:id="1115755231">
      <w:marLeft w:val="480"/>
      <w:marRight w:val="0"/>
      <w:marTop w:val="0"/>
      <w:marBottom w:val="0"/>
      <w:divBdr>
        <w:top w:val="none" w:sz="0" w:space="0" w:color="auto"/>
        <w:left w:val="none" w:sz="0" w:space="0" w:color="auto"/>
        <w:bottom w:val="none" w:sz="0" w:space="0" w:color="auto"/>
        <w:right w:val="none" w:sz="0" w:space="0" w:color="auto"/>
      </w:divBdr>
    </w:div>
    <w:div w:id="1115832473">
      <w:marLeft w:val="480"/>
      <w:marRight w:val="0"/>
      <w:marTop w:val="0"/>
      <w:marBottom w:val="0"/>
      <w:divBdr>
        <w:top w:val="none" w:sz="0" w:space="0" w:color="auto"/>
        <w:left w:val="none" w:sz="0" w:space="0" w:color="auto"/>
        <w:bottom w:val="none" w:sz="0" w:space="0" w:color="auto"/>
        <w:right w:val="none" w:sz="0" w:space="0" w:color="auto"/>
      </w:divBdr>
    </w:div>
    <w:div w:id="1115904908">
      <w:marLeft w:val="480"/>
      <w:marRight w:val="0"/>
      <w:marTop w:val="0"/>
      <w:marBottom w:val="0"/>
      <w:divBdr>
        <w:top w:val="none" w:sz="0" w:space="0" w:color="auto"/>
        <w:left w:val="none" w:sz="0" w:space="0" w:color="auto"/>
        <w:bottom w:val="none" w:sz="0" w:space="0" w:color="auto"/>
        <w:right w:val="none" w:sz="0" w:space="0" w:color="auto"/>
      </w:divBdr>
    </w:div>
    <w:div w:id="1115908256">
      <w:marLeft w:val="480"/>
      <w:marRight w:val="0"/>
      <w:marTop w:val="0"/>
      <w:marBottom w:val="0"/>
      <w:divBdr>
        <w:top w:val="none" w:sz="0" w:space="0" w:color="auto"/>
        <w:left w:val="none" w:sz="0" w:space="0" w:color="auto"/>
        <w:bottom w:val="none" w:sz="0" w:space="0" w:color="auto"/>
        <w:right w:val="none" w:sz="0" w:space="0" w:color="auto"/>
      </w:divBdr>
    </w:div>
    <w:div w:id="1115909158">
      <w:marLeft w:val="480"/>
      <w:marRight w:val="0"/>
      <w:marTop w:val="0"/>
      <w:marBottom w:val="0"/>
      <w:divBdr>
        <w:top w:val="none" w:sz="0" w:space="0" w:color="auto"/>
        <w:left w:val="none" w:sz="0" w:space="0" w:color="auto"/>
        <w:bottom w:val="none" w:sz="0" w:space="0" w:color="auto"/>
        <w:right w:val="none" w:sz="0" w:space="0" w:color="auto"/>
      </w:divBdr>
    </w:div>
    <w:div w:id="1115951817">
      <w:marLeft w:val="480"/>
      <w:marRight w:val="0"/>
      <w:marTop w:val="0"/>
      <w:marBottom w:val="0"/>
      <w:divBdr>
        <w:top w:val="none" w:sz="0" w:space="0" w:color="auto"/>
        <w:left w:val="none" w:sz="0" w:space="0" w:color="auto"/>
        <w:bottom w:val="none" w:sz="0" w:space="0" w:color="auto"/>
        <w:right w:val="none" w:sz="0" w:space="0" w:color="auto"/>
      </w:divBdr>
    </w:div>
    <w:div w:id="1116018580">
      <w:marLeft w:val="480"/>
      <w:marRight w:val="0"/>
      <w:marTop w:val="0"/>
      <w:marBottom w:val="0"/>
      <w:divBdr>
        <w:top w:val="none" w:sz="0" w:space="0" w:color="auto"/>
        <w:left w:val="none" w:sz="0" w:space="0" w:color="auto"/>
        <w:bottom w:val="none" w:sz="0" w:space="0" w:color="auto"/>
        <w:right w:val="none" w:sz="0" w:space="0" w:color="auto"/>
      </w:divBdr>
    </w:div>
    <w:div w:id="1116019566">
      <w:marLeft w:val="480"/>
      <w:marRight w:val="0"/>
      <w:marTop w:val="0"/>
      <w:marBottom w:val="0"/>
      <w:divBdr>
        <w:top w:val="none" w:sz="0" w:space="0" w:color="auto"/>
        <w:left w:val="none" w:sz="0" w:space="0" w:color="auto"/>
        <w:bottom w:val="none" w:sz="0" w:space="0" w:color="auto"/>
        <w:right w:val="none" w:sz="0" w:space="0" w:color="auto"/>
      </w:divBdr>
    </w:div>
    <w:div w:id="1116020718">
      <w:marLeft w:val="480"/>
      <w:marRight w:val="0"/>
      <w:marTop w:val="0"/>
      <w:marBottom w:val="0"/>
      <w:divBdr>
        <w:top w:val="none" w:sz="0" w:space="0" w:color="auto"/>
        <w:left w:val="none" w:sz="0" w:space="0" w:color="auto"/>
        <w:bottom w:val="none" w:sz="0" w:space="0" w:color="auto"/>
        <w:right w:val="none" w:sz="0" w:space="0" w:color="auto"/>
      </w:divBdr>
    </w:div>
    <w:div w:id="1116027510">
      <w:marLeft w:val="480"/>
      <w:marRight w:val="0"/>
      <w:marTop w:val="0"/>
      <w:marBottom w:val="0"/>
      <w:divBdr>
        <w:top w:val="none" w:sz="0" w:space="0" w:color="auto"/>
        <w:left w:val="none" w:sz="0" w:space="0" w:color="auto"/>
        <w:bottom w:val="none" w:sz="0" w:space="0" w:color="auto"/>
        <w:right w:val="none" w:sz="0" w:space="0" w:color="auto"/>
      </w:divBdr>
    </w:div>
    <w:div w:id="1116096775">
      <w:marLeft w:val="480"/>
      <w:marRight w:val="0"/>
      <w:marTop w:val="0"/>
      <w:marBottom w:val="0"/>
      <w:divBdr>
        <w:top w:val="none" w:sz="0" w:space="0" w:color="auto"/>
        <w:left w:val="none" w:sz="0" w:space="0" w:color="auto"/>
        <w:bottom w:val="none" w:sz="0" w:space="0" w:color="auto"/>
        <w:right w:val="none" w:sz="0" w:space="0" w:color="auto"/>
      </w:divBdr>
    </w:div>
    <w:div w:id="1116144914">
      <w:marLeft w:val="480"/>
      <w:marRight w:val="0"/>
      <w:marTop w:val="0"/>
      <w:marBottom w:val="0"/>
      <w:divBdr>
        <w:top w:val="none" w:sz="0" w:space="0" w:color="auto"/>
        <w:left w:val="none" w:sz="0" w:space="0" w:color="auto"/>
        <w:bottom w:val="none" w:sz="0" w:space="0" w:color="auto"/>
        <w:right w:val="none" w:sz="0" w:space="0" w:color="auto"/>
      </w:divBdr>
    </w:div>
    <w:div w:id="1116214466">
      <w:marLeft w:val="480"/>
      <w:marRight w:val="0"/>
      <w:marTop w:val="0"/>
      <w:marBottom w:val="0"/>
      <w:divBdr>
        <w:top w:val="none" w:sz="0" w:space="0" w:color="auto"/>
        <w:left w:val="none" w:sz="0" w:space="0" w:color="auto"/>
        <w:bottom w:val="none" w:sz="0" w:space="0" w:color="auto"/>
        <w:right w:val="none" w:sz="0" w:space="0" w:color="auto"/>
      </w:divBdr>
    </w:div>
    <w:div w:id="1116215319">
      <w:marLeft w:val="480"/>
      <w:marRight w:val="0"/>
      <w:marTop w:val="0"/>
      <w:marBottom w:val="0"/>
      <w:divBdr>
        <w:top w:val="none" w:sz="0" w:space="0" w:color="auto"/>
        <w:left w:val="none" w:sz="0" w:space="0" w:color="auto"/>
        <w:bottom w:val="none" w:sz="0" w:space="0" w:color="auto"/>
        <w:right w:val="none" w:sz="0" w:space="0" w:color="auto"/>
      </w:divBdr>
    </w:div>
    <w:div w:id="1116216801">
      <w:marLeft w:val="480"/>
      <w:marRight w:val="0"/>
      <w:marTop w:val="0"/>
      <w:marBottom w:val="0"/>
      <w:divBdr>
        <w:top w:val="none" w:sz="0" w:space="0" w:color="auto"/>
        <w:left w:val="none" w:sz="0" w:space="0" w:color="auto"/>
        <w:bottom w:val="none" w:sz="0" w:space="0" w:color="auto"/>
        <w:right w:val="none" w:sz="0" w:space="0" w:color="auto"/>
      </w:divBdr>
    </w:div>
    <w:div w:id="1116217093">
      <w:marLeft w:val="480"/>
      <w:marRight w:val="0"/>
      <w:marTop w:val="0"/>
      <w:marBottom w:val="0"/>
      <w:divBdr>
        <w:top w:val="none" w:sz="0" w:space="0" w:color="auto"/>
        <w:left w:val="none" w:sz="0" w:space="0" w:color="auto"/>
        <w:bottom w:val="none" w:sz="0" w:space="0" w:color="auto"/>
        <w:right w:val="none" w:sz="0" w:space="0" w:color="auto"/>
      </w:divBdr>
    </w:div>
    <w:div w:id="1116290289">
      <w:marLeft w:val="480"/>
      <w:marRight w:val="0"/>
      <w:marTop w:val="0"/>
      <w:marBottom w:val="0"/>
      <w:divBdr>
        <w:top w:val="none" w:sz="0" w:space="0" w:color="auto"/>
        <w:left w:val="none" w:sz="0" w:space="0" w:color="auto"/>
        <w:bottom w:val="none" w:sz="0" w:space="0" w:color="auto"/>
        <w:right w:val="none" w:sz="0" w:space="0" w:color="auto"/>
      </w:divBdr>
    </w:div>
    <w:div w:id="1116365584">
      <w:marLeft w:val="480"/>
      <w:marRight w:val="0"/>
      <w:marTop w:val="0"/>
      <w:marBottom w:val="0"/>
      <w:divBdr>
        <w:top w:val="none" w:sz="0" w:space="0" w:color="auto"/>
        <w:left w:val="none" w:sz="0" w:space="0" w:color="auto"/>
        <w:bottom w:val="none" w:sz="0" w:space="0" w:color="auto"/>
        <w:right w:val="none" w:sz="0" w:space="0" w:color="auto"/>
      </w:divBdr>
    </w:div>
    <w:div w:id="1116365972">
      <w:marLeft w:val="480"/>
      <w:marRight w:val="0"/>
      <w:marTop w:val="0"/>
      <w:marBottom w:val="0"/>
      <w:divBdr>
        <w:top w:val="none" w:sz="0" w:space="0" w:color="auto"/>
        <w:left w:val="none" w:sz="0" w:space="0" w:color="auto"/>
        <w:bottom w:val="none" w:sz="0" w:space="0" w:color="auto"/>
        <w:right w:val="none" w:sz="0" w:space="0" w:color="auto"/>
      </w:divBdr>
    </w:div>
    <w:div w:id="1116367309">
      <w:marLeft w:val="480"/>
      <w:marRight w:val="0"/>
      <w:marTop w:val="0"/>
      <w:marBottom w:val="0"/>
      <w:divBdr>
        <w:top w:val="none" w:sz="0" w:space="0" w:color="auto"/>
        <w:left w:val="none" w:sz="0" w:space="0" w:color="auto"/>
        <w:bottom w:val="none" w:sz="0" w:space="0" w:color="auto"/>
        <w:right w:val="none" w:sz="0" w:space="0" w:color="auto"/>
      </w:divBdr>
    </w:div>
    <w:div w:id="1116408578">
      <w:marLeft w:val="480"/>
      <w:marRight w:val="0"/>
      <w:marTop w:val="0"/>
      <w:marBottom w:val="0"/>
      <w:divBdr>
        <w:top w:val="none" w:sz="0" w:space="0" w:color="auto"/>
        <w:left w:val="none" w:sz="0" w:space="0" w:color="auto"/>
        <w:bottom w:val="none" w:sz="0" w:space="0" w:color="auto"/>
        <w:right w:val="none" w:sz="0" w:space="0" w:color="auto"/>
      </w:divBdr>
    </w:div>
    <w:div w:id="1116412090">
      <w:marLeft w:val="480"/>
      <w:marRight w:val="0"/>
      <w:marTop w:val="0"/>
      <w:marBottom w:val="0"/>
      <w:divBdr>
        <w:top w:val="none" w:sz="0" w:space="0" w:color="auto"/>
        <w:left w:val="none" w:sz="0" w:space="0" w:color="auto"/>
        <w:bottom w:val="none" w:sz="0" w:space="0" w:color="auto"/>
        <w:right w:val="none" w:sz="0" w:space="0" w:color="auto"/>
      </w:divBdr>
    </w:div>
    <w:div w:id="1116481786">
      <w:marLeft w:val="480"/>
      <w:marRight w:val="0"/>
      <w:marTop w:val="0"/>
      <w:marBottom w:val="0"/>
      <w:divBdr>
        <w:top w:val="none" w:sz="0" w:space="0" w:color="auto"/>
        <w:left w:val="none" w:sz="0" w:space="0" w:color="auto"/>
        <w:bottom w:val="none" w:sz="0" w:space="0" w:color="auto"/>
        <w:right w:val="none" w:sz="0" w:space="0" w:color="auto"/>
      </w:divBdr>
    </w:div>
    <w:div w:id="1116559995">
      <w:marLeft w:val="480"/>
      <w:marRight w:val="0"/>
      <w:marTop w:val="0"/>
      <w:marBottom w:val="0"/>
      <w:divBdr>
        <w:top w:val="none" w:sz="0" w:space="0" w:color="auto"/>
        <w:left w:val="none" w:sz="0" w:space="0" w:color="auto"/>
        <w:bottom w:val="none" w:sz="0" w:space="0" w:color="auto"/>
        <w:right w:val="none" w:sz="0" w:space="0" w:color="auto"/>
      </w:divBdr>
    </w:div>
    <w:div w:id="1116561762">
      <w:marLeft w:val="480"/>
      <w:marRight w:val="0"/>
      <w:marTop w:val="0"/>
      <w:marBottom w:val="0"/>
      <w:divBdr>
        <w:top w:val="none" w:sz="0" w:space="0" w:color="auto"/>
        <w:left w:val="none" w:sz="0" w:space="0" w:color="auto"/>
        <w:bottom w:val="none" w:sz="0" w:space="0" w:color="auto"/>
        <w:right w:val="none" w:sz="0" w:space="0" w:color="auto"/>
      </w:divBdr>
    </w:div>
    <w:div w:id="1116563339">
      <w:marLeft w:val="480"/>
      <w:marRight w:val="0"/>
      <w:marTop w:val="0"/>
      <w:marBottom w:val="0"/>
      <w:divBdr>
        <w:top w:val="none" w:sz="0" w:space="0" w:color="auto"/>
        <w:left w:val="none" w:sz="0" w:space="0" w:color="auto"/>
        <w:bottom w:val="none" w:sz="0" w:space="0" w:color="auto"/>
        <w:right w:val="none" w:sz="0" w:space="0" w:color="auto"/>
      </w:divBdr>
    </w:div>
    <w:div w:id="1116605714">
      <w:marLeft w:val="480"/>
      <w:marRight w:val="0"/>
      <w:marTop w:val="0"/>
      <w:marBottom w:val="0"/>
      <w:divBdr>
        <w:top w:val="none" w:sz="0" w:space="0" w:color="auto"/>
        <w:left w:val="none" w:sz="0" w:space="0" w:color="auto"/>
        <w:bottom w:val="none" w:sz="0" w:space="0" w:color="auto"/>
        <w:right w:val="none" w:sz="0" w:space="0" w:color="auto"/>
      </w:divBdr>
    </w:div>
    <w:div w:id="1116607860">
      <w:marLeft w:val="480"/>
      <w:marRight w:val="0"/>
      <w:marTop w:val="0"/>
      <w:marBottom w:val="0"/>
      <w:divBdr>
        <w:top w:val="none" w:sz="0" w:space="0" w:color="auto"/>
        <w:left w:val="none" w:sz="0" w:space="0" w:color="auto"/>
        <w:bottom w:val="none" w:sz="0" w:space="0" w:color="auto"/>
        <w:right w:val="none" w:sz="0" w:space="0" w:color="auto"/>
      </w:divBdr>
    </w:div>
    <w:div w:id="1116631734">
      <w:marLeft w:val="480"/>
      <w:marRight w:val="0"/>
      <w:marTop w:val="0"/>
      <w:marBottom w:val="0"/>
      <w:divBdr>
        <w:top w:val="none" w:sz="0" w:space="0" w:color="auto"/>
        <w:left w:val="none" w:sz="0" w:space="0" w:color="auto"/>
        <w:bottom w:val="none" w:sz="0" w:space="0" w:color="auto"/>
        <w:right w:val="none" w:sz="0" w:space="0" w:color="auto"/>
      </w:divBdr>
    </w:div>
    <w:div w:id="1116632112">
      <w:marLeft w:val="480"/>
      <w:marRight w:val="0"/>
      <w:marTop w:val="0"/>
      <w:marBottom w:val="0"/>
      <w:divBdr>
        <w:top w:val="none" w:sz="0" w:space="0" w:color="auto"/>
        <w:left w:val="none" w:sz="0" w:space="0" w:color="auto"/>
        <w:bottom w:val="none" w:sz="0" w:space="0" w:color="auto"/>
        <w:right w:val="none" w:sz="0" w:space="0" w:color="auto"/>
      </w:divBdr>
    </w:div>
    <w:div w:id="1116634207">
      <w:marLeft w:val="480"/>
      <w:marRight w:val="0"/>
      <w:marTop w:val="0"/>
      <w:marBottom w:val="0"/>
      <w:divBdr>
        <w:top w:val="none" w:sz="0" w:space="0" w:color="auto"/>
        <w:left w:val="none" w:sz="0" w:space="0" w:color="auto"/>
        <w:bottom w:val="none" w:sz="0" w:space="0" w:color="auto"/>
        <w:right w:val="none" w:sz="0" w:space="0" w:color="auto"/>
      </w:divBdr>
    </w:div>
    <w:div w:id="1116675578">
      <w:marLeft w:val="480"/>
      <w:marRight w:val="0"/>
      <w:marTop w:val="0"/>
      <w:marBottom w:val="0"/>
      <w:divBdr>
        <w:top w:val="none" w:sz="0" w:space="0" w:color="auto"/>
        <w:left w:val="none" w:sz="0" w:space="0" w:color="auto"/>
        <w:bottom w:val="none" w:sz="0" w:space="0" w:color="auto"/>
        <w:right w:val="none" w:sz="0" w:space="0" w:color="auto"/>
      </w:divBdr>
    </w:div>
    <w:div w:id="1116676168">
      <w:marLeft w:val="480"/>
      <w:marRight w:val="0"/>
      <w:marTop w:val="0"/>
      <w:marBottom w:val="0"/>
      <w:divBdr>
        <w:top w:val="none" w:sz="0" w:space="0" w:color="auto"/>
        <w:left w:val="none" w:sz="0" w:space="0" w:color="auto"/>
        <w:bottom w:val="none" w:sz="0" w:space="0" w:color="auto"/>
        <w:right w:val="none" w:sz="0" w:space="0" w:color="auto"/>
      </w:divBdr>
    </w:div>
    <w:div w:id="1116753437">
      <w:marLeft w:val="480"/>
      <w:marRight w:val="0"/>
      <w:marTop w:val="0"/>
      <w:marBottom w:val="0"/>
      <w:divBdr>
        <w:top w:val="none" w:sz="0" w:space="0" w:color="auto"/>
        <w:left w:val="none" w:sz="0" w:space="0" w:color="auto"/>
        <w:bottom w:val="none" w:sz="0" w:space="0" w:color="auto"/>
        <w:right w:val="none" w:sz="0" w:space="0" w:color="auto"/>
      </w:divBdr>
    </w:div>
    <w:div w:id="1116831456">
      <w:marLeft w:val="480"/>
      <w:marRight w:val="0"/>
      <w:marTop w:val="0"/>
      <w:marBottom w:val="0"/>
      <w:divBdr>
        <w:top w:val="none" w:sz="0" w:space="0" w:color="auto"/>
        <w:left w:val="none" w:sz="0" w:space="0" w:color="auto"/>
        <w:bottom w:val="none" w:sz="0" w:space="0" w:color="auto"/>
        <w:right w:val="none" w:sz="0" w:space="0" w:color="auto"/>
      </w:divBdr>
    </w:div>
    <w:div w:id="1116943868">
      <w:marLeft w:val="480"/>
      <w:marRight w:val="0"/>
      <w:marTop w:val="0"/>
      <w:marBottom w:val="0"/>
      <w:divBdr>
        <w:top w:val="none" w:sz="0" w:space="0" w:color="auto"/>
        <w:left w:val="none" w:sz="0" w:space="0" w:color="auto"/>
        <w:bottom w:val="none" w:sz="0" w:space="0" w:color="auto"/>
        <w:right w:val="none" w:sz="0" w:space="0" w:color="auto"/>
      </w:divBdr>
    </w:div>
    <w:div w:id="1116950683">
      <w:marLeft w:val="480"/>
      <w:marRight w:val="0"/>
      <w:marTop w:val="0"/>
      <w:marBottom w:val="0"/>
      <w:divBdr>
        <w:top w:val="none" w:sz="0" w:space="0" w:color="auto"/>
        <w:left w:val="none" w:sz="0" w:space="0" w:color="auto"/>
        <w:bottom w:val="none" w:sz="0" w:space="0" w:color="auto"/>
        <w:right w:val="none" w:sz="0" w:space="0" w:color="auto"/>
      </w:divBdr>
    </w:div>
    <w:div w:id="1117018924">
      <w:marLeft w:val="480"/>
      <w:marRight w:val="0"/>
      <w:marTop w:val="0"/>
      <w:marBottom w:val="0"/>
      <w:divBdr>
        <w:top w:val="none" w:sz="0" w:space="0" w:color="auto"/>
        <w:left w:val="none" w:sz="0" w:space="0" w:color="auto"/>
        <w:bottom w:val="none" w:sz="0" w:space="0" w:color="auto"/>
        <w:right w:val="none" w:sz="0" w:space="0" w:color="auto"/>
      </w:divBdr>
    </w:div>
    <w:div w:id="1117024051">
      <w:marLeft w:val="480"/>
      <w:marRight w:val="0"/>
      <w:marTop w:val="0"/>
      <w:marBottom w:val="0"/>
      <w:divBdr>
        <w:top w:val="none" w:sz="0" w:space="0" w:color="auto"/>
        <w:left w:val="none" w:sz="0" w:space="0" w:color="auto"/>
        <w:bottom w:val="none" w:sz="0" w:space="0" w:color="auto"/>
        <w:right w:val="none" w:sz="0" w:space="0" w:color="auto"/>
      </w:divBdr>
    </w:div>
    <w:div w:id="1117066265">
      <w:marLeft w:val="480"/>
      <w:marRight w:val="0"/>
      <w:marTop w:val="0"/>
      <w:marBottom w:val="0"/>
      <w:divBdr>
        <w:top w:val="none" w:sz="0" w:space="0" w:color="auto"/>
        <w:left w:val="none" w:sz="0" w:space="0" w:color="auto"/>
        <w:bottom w:val="none" w:sz="0" w:space="0" w:color="auto"/>
        <w:right w:val="none" w:sz="0" w:space="0" w:color="auto"/>
      </w:divBdr>
    </w:div>
    <w:div w:id="1117066787">
      <w:marLeft w:val="480"/>
      <w:marRight w:val="0"/>
      <w:marTop w:val="0"/>
      <w:marBottom w:val="0"/>
      <w:divBdr>
        <w:top w:val="none" w:sz="0" w:space="0" w:color="auto"/>
        <w:left w:val="none" w:sz="0" w:space="0" w:color="auto"/>
        <w:bottom w:val="none" w:sz="0" w:space="0" w:color="auto"/>
        <w:right w:val="none" w:sz="0" w:space="0" w:color="auto"/>
      </w:divBdr>
    </w:div>
    <w:div w:id="1117069935">
      <w:marLeft w:val="480"/>
      <w:marRight w:val="0"/>
      <w:marTop w:val="0"/>
      <w:marBottom w:val="0"/>
      <w:divBdr>
        <w:top w:val="none" w:sz="0" w:space="0" w:color="auto"/>
        <w:left w:val="none" w:sz="0" w:space="0" w:color="auto"/>
        <w:bottom w:val="none" w:sz="0" w:space="0" w:color="auto"/>
        <w:right w:val="none" w:sz="0" w:space="0" w:color="auto"/>
      </w:divBdr>
    </w:div>
    <w:div w:id="1117093587">
      <w:marLeft w:val="480"/>
      <w:marRight w:val="0"/>
      <w:marTop w:val="0"/>
      <w:marBottom w:val="0"/>
      <w:divBdr>
        <w:top w:val="none" w:sz="0" w:space="0" w:color="auto"/>
        <w:left w:val="none" w:sz="0" w:space="0" w:color="auto"/>
        <w:bottom w:val="none" w:sz="0" w:space="0" w:color="auto"/>
        <w:right w:val="none" w:sz="0" w:space="0" w:color="auto"/>
      </w:divBdr>
    </w:div>
    <w:div w:id="1117145140">
      <w:marLeft w:val="480"/>
      <w:marRight w:val="0"/>
      <w:marTop w:val="0"/>
      <w:marBottom w:val="0"/>
      <w:divBdr>
        <w:top w:val="none" w:sz="0" w:space="0" w:color="auto"/>
        <w:left w:val="none" w:sz="0" w:space="0" w:color="auto"/>
        <w:bottom w:val="none" w:sz="0" w:space="0" w:color="auto"/>
        <w:right w:val="none" w:sz="0" w:space="0" w:color="auto"/>
      </w:divBdr>
    </w:div>
    <w:div w:id="1117217855">
      <w:marLeft w:val="480"/>
      <w:marRight w:val="0"/>
      <w:marTop w:val="0"/>
      <w:marBottom w:val="0"/>
      <w:divBdr>
        <w:top w:val="none" w:sz="0" w:space="0" w:color="auto"/>
        <w:left w:val="none" w:sz="0" w:space="0" w:color="auto"/>
        <w:bottom w:val="none" w:sz="0" w:space="0" w:color="auto"/>
        <w:right w:val="none" w:sz="0" w:space="0" w:color="auto"/>
      </w:divBdr>
    </w:div>
    <w:div w:id="1117262920">
      <w:marLeft w:val="480"/>
      <w:marRight w:val="0"/>
      <w:marTop w:val="0"/>
      <w:marBottom w:val="0"/>
      <w:divBdr>
        <w:top w:val="none" w:sz="0" w:space="0" w:color="auto"/>
        <w:left w:val="none" w:sz="0" w:space="0" w:color="auto"/>
        <w:bottom w:val="none" w:sz="0" w:space="0" w:color="auto"/>
        <w:right w:val="none" w:sz="0" w:space="0" w:color="auto"/>
      </w:divBdr>
    </w:div>
    <w:div w:id="1117288338">
      <w:marLeft w:val="480"/>
      <w:marRight w:val="0"/>
      <w:marTop w:val="0"/>
      <w:marBottom w:val="0"/>
      <w:divBdr>
        <w:top w:val="none" w:sz="0" w:space="0" w:color="auto"/>
        <w:left w:val="none" w:sz="0" w:space="0" w:color="auto"/>
        <w:bottom w:val="none" w:sz="0" w:space="0" w:color="auto"/>
        <w:right w:val="none" w:sz="0" w:space="0" w:color="auto"/>
      </w:divBdr>
    </w:div>
    <w:div w:id="1117289183">
      <w:marLeft w:val="480"/>
      <w:marRight w:val="0"/>
      <w:marTop w:val="0"/>
      <w:marBottom w:val="0"/>
      <w:divBdr>
        <w:top w:val="none" w:sz="0" w:space="0" w:color="auto"/>
        <w:left w:val="none" w:sz="0" w:space="0" w:color="auto"/>
        <w:bottom w:val="none" w:sz="0" w:space="0" w:color="auto"/>
        <w:right w:val="none" w:sz="0" w:space="0" w:color="auto"/>
      </w:divBdr>
    </w:div>
    <w:div w:id="1117337085">
      <w:marLeft w:val="480"/>
      <w:marRight w:val="0"/>
      <w:marTop w:val="0"/>
      <w:marBottom w:val="0"/>
      <w:divBdr>
        <w:top w:val="none" w:sz="0" w:space="0" w:color="auto"/>
        <w:left w:val="none" w:sz="0" w:space="0" w:color="auto"/>
        <w:bottom w:val="none" w:sz="0" w:space="0" w:color="auto"/>
        <w:right w:val="none" w:sz="0" w:space="0" w:color="auto"/>
      </w:divBdr>
    </w:div>
    <w:div w:id="1117410173">
      <w:marLeft w:val="480"/>
      <w:marRight w:val="0"/>
      <w:marTop w:val="0"/>
      <w:marBottom w:val="0"/>
      <w:divBdr>
        <w:top w:val="none" w:sz="0" w:space="0" w:color="auto"/>
        <w:left w:val="none" w:sz="0" w:space="0" w:color="auto"/>
        <w:bottom w:val="none" w:sz="0" w:space="0" w:color="auto"/>
        <w:right w:val="none" w:sz="0" w:space="0" w:color="auto"/>
      </w:divBdr>
    </w:div>
    <w:div w:id="1117411999">
      <w:marLeft w:val="480"/>
      <w:marRight w:val="0"/>
      <w:marTop w:val="0"/>
      <w:marBottom w:val="0"/>
      <w:divBdr>
        <w:top w:val="none" w:sz="0" w:space="0" w:color="auto"/>
        <w:left w:val="none" w:sz="0" w:space="0" w:color="auto"/>
        <w:bottom w:val="none" w:sz="0" w:space="0" w:color="auto"/>
        <w:right w:val="none" w:sz="0" w:space="0" w:color="auto"/>
      </w:divBdr>
    </w:div>
    <w:div w:id="1117482948">
      <w:marLeft w:val="480"/>
      <w:marRight w:val="0"/>
      <w:marTop w:val="0"/>
      <w:marBottom w:val="0"/>
      <w:divBdr>
        <w:top w:val="none" w:sz="0" w:space="0" w:color="auto"/>
        <w:left w:val="none" w:sz="0" w:space="0" w:color="auto"/>
        <w:bottom w:val="none" w:sz="0" w:space="0" w:color="auto"/>
        <w:right w:val="none" w:sz="0" w:space="0" w:color="auto"/>
      </w:divBdr>
    </w:div>
    <w:div w:id="1117483739">
      <w:marLeft w:val="480"/>
      <w:marRight w:val="0"/>
      <w:marTop w:val="0"/>
      <w:marBottom w:val="0"/>
      <w:divBdr>
        <w:top w:val="none" w:sz="0" w:space="0" w:color="auto"/>
        <w:left w:val="none" w:sz="0" w:space="0" w:color="auto"/>
        <w:bottom w:val="none" w:sz="0" w:space="0" w:color="auto"/>
        <w:right w:val="none" w:sz="0" w:space="0" w:color="auto"/>
      </w:divBdr>
    </w:div>
    <w:div w:id="1117527549">
      <w:marLeft w:val="480"/>
      <w:marRight w:val="0"/>
      <w:marTop w:val="0"/>
      <w:marBottom w:val="0"/>
      <w:divBdr>
        <w:top w:val="none" w:sz="0" w:space="0" w:color="auto"/>
        <w:left w:val="none" w:sz="0" w:space="0" w:color="auto"/>
        <w:bottom w:val="none" w:sz="0" w:space="0" w:color="auto"/>
        <w:right w:val="none" w:sz="0" w:space="0" w:color="auto"/>
      </w:divBdr>
    </w:div>
    <w:div w:id="1117531710">
      <w:marLeft w:val="480"/>
      <w:marRight w:val="0"/>
      <w:marTop w:val="0"/>
      <w:marBottom w:val="0"/>
      <w:divBdr>
        <w:top w:val="none" w:sz="0" w:space="0" w:color="auto"/>
        <w:left w:val="none" w:sz="0" w:space="0" w:color="auto"/>
        <w:bottom w:val="none" w:sz="0" w:space="0" w:color="auto"/>
        <w:right w:val="none" w:sz="0" w:space="0" w:color="auto"/>
      </w:divBdr>
    </w:div>
    <w:div w:id="1117598844">
      <w:marLeft w:val="480"/>
      <w:marRight w:val="0"/>
      <w:marTop w:val="0"/>
      <w:marBottom w:val="0"/>
      <w:divBdr>
        <w:top w:val="none" w:sz="0" w:space="0" w:color="auto"/>
        <w:left w:val="none" w:sz="0" w:space="0" w:color="auto"/>
        <w:bottom w:val="none" w:sz="0" w:space="0" w:color="auto"/>
        <w:right w:val="none" w:sz="0" w:space="0" w:color="auto"/>
      </w:divBdr>
    </w:div>
    <w:div w:id="1117604094">
      <w:marLeft w:val="480"/>
      <w:marRight w:val="0"/>
      <w:marTop w:val="0"/>
      <w:marBottom w:val="0"/>
      <w:divBdr>
        <w:top w:val="none" w:sz="0" w:space="0" w:color="auto"/>
        <w:left w:val="none" w:sz="0" w:space="0" w:color="auto"/>
        <w:bottom w:val="none" w:sz="0" w:space="0" w:color="auto"/>
        <w:right w:val="none" w:sz="0" w:space="0" w:color="auto"/>
      </w:divBdr>
    </w:div>
    <w:div w:id="1117677549">
      <w:marLeft w:val="480"/>
      <w:marRight w:val="0"/>
      <w:marTop w:val="0"/>
      <w:marBottom w:val="0"/>
      <w:divBdr>
        <w:top w:val="none" w:sz="0" w:space="0" w:color="auto"/>
        <w:left w:val="none" w:sz="0" w:space="0" w:color="auto"/>
        <w:bottom w:val="none" w:sz="0" w:space="0" w:color="auto"/>
        <w:right w:val="none" w:sz="0" w:space="0" w:color="auto"/>
      </w:divBdr>
    </w:div>
    <w:div w:id="1117678607">
      <w:marLeft w:val="480"/>
      <w:marRight w:val="0"/>
      <w:marTop w:val="0"/>
      <w:marBottom w:val="0"/>
      <w:divBdr>
        <w:top w:val="none" w:sz="0" w:space="0" w:color="auto"/>
        <w:left w:val="none" w:sz="0" w:space="0" w:color="auto"/>
        <w:bottom w:val="none" w:sz="0" w:space="0" w:color="auto"/>
        <w:right w:val="none" w:sz="0" w:space="0" w:color="auto"/>
      </w:divBdr>
    </w:div>
    <w:div w:id="1117682680">
      <w:marLeft w:val="480"/>
      <w:marRight w:val="0"/>
      <w:marTop w:val="0"/>
      <w:marBottom w:val="0"/>
      <w:divBdr>
        <w:top w:val="none" w:sz="0" w:space="0" w:color="auto"/>
        <w:left w:val="none" w:sz="0" w:space="0" w:color="auto"/>
        <w:bottom w:val="none" w:sz="0" w:space="0" w:color="auto"/>
        <w:right w:val="none" w:sz="0" w:space="0" w:color="auto"/>
      </w:divBdr>
    </w:div>
    <w:div w:id="1117721376">
      <w:marLeft w:val="480"/>
      <w:marRight w:val="0"/>
      <w:marTop w:val="0"/>
      <w:marBottom w:val="0"/>
      <w:divBdr>
        <w:top w:val="none" w:sz="0" w:space="0" w:color="auto"/>
        <w:left w:val="none" w:sz="0" w:space="0" w:color="auto"/>
        <w:bottom w:val="none" w:sz="0" w:space="0" w:color="auto"/>
        <w:right w:val="none" w:sz="0" w:space="0" w:color="auto"/>
      </w:divBdr>
    </w:div>
    <w:div w:id="1117721549">
      <w:marLeft w:val="480"/>
      <w:marRight w:val="0"/>
      <w:marTop w:val="0"/>
      <w:marBottom w:val="0"/>
      <w:divBdr>
        <w:top w:val="none" w:sz="0" w:space="0" w:color="auto"/>
        <w:left w:val="none" w:sz="0" w:space="0" w:color="auto"/>
        <w:bottom w:val="none" w:sz="0" w:space="0" w:color="auto"/>
        <w:right w:val="none" w:sz="0" w:space="0" w:color="auto"/>
      </w:divBdr>
    </w:div>
    <w:div w:id="1117723644">
      <w:marLeft w:val="480"/>
      <w:marRight w:val="0"/>
      <w:marTop w:val="0"/>
      <w:marBottom w:val="0"/>
      <w:divBdr>
        <w:top w:val="none" w:sz="0" w:space="0" w:color="auto"/>
        <w:left w:val="none" w:sz="0" w:space="0" w:color="auto"/>
        <w:bottom w:val="none" w:sz="0" w:space="0" w:color="auto"/>
        <w:right w:val="none" w:sz="0" w:space="0" w:color="auto"/>
      </w:divBdr>
    </w:div>
    <w:div w:id="1117723795">
      <w:marLeft w:val="480"/>
      <w:marRight w:val="0"/>
      <w:marTop w:val="0"/>
      <w:marBottom w:val="0"/>
      <w:divBdr>
        <w:top w:val="none" w:sz="0" w:space="0" w:color="auto"/>
        <w:left w:val="none" w:sz="0" w:space="0" w:color="auto"/>
        <w:bottom w:val="none" w:sz="0" w:space="0" w:color="auto"/>
        <w:right w:val="none" w:sz="0" w:space="0" w:color="auto"/>
      </w:divBdr>
    </w:div>
    <w:div w:id="1117792371">
      <w:marLeft w:val="480"/>
      <w:marRight w:val="0"/>
      <w:marTop w:val="0"/>
      <w:marBottom w:val="0"/>
      <w:divBdr>
        <w:top w:val="none" w:sz="0" w:space="0" w:color="auto"/>
        <w:left w:val="none" w:sz="0" w:space="0" w:color="auto"/>
        <w:bottom w:val="none" w:sz="0" w:space="0" w:color="auto"/>
        <w:right w:val="none" w:sz="0" w:space="0" w:color="auto"/>
      </w:divBdr>
    </w:div>
    <w:div w:id="1117795280">
      <w:marLeft w:val="480"/>
      <w:marRight w:val="0"/>
      <w:marTop w:val="0"/>
      <w:marBottom w:val="0"/>
      <w:divBdr>
        <w:top w:val="none" w:sz="0" w:space="0" w:color="auto"/>
        <w:left w:val="none" w:sz="0" w:space="0" w:color="auto"/>
        <w:bottom w:val="none" w:sz="0" w:space="0" w:color="auto"/>
        <w:right w:val="none" w:sz="0" w:space="0" w:color="auto"/>
      </w:divBdr>
    </w:div>
    <w:div w:id="1117875874">
      <w:marLeft w:val="480"/>
      <w:marRight w:val="0"/>
      <w:marTop w:val="0"/>
      <w:marBottom w:val="0"/>
      <w:divBdr>
        <w:top w:val="none" w:sz="0" w:space="0" w:color="auto"/>
        <w:left w:val="none" w:sz="0" w:space="0" w:color="auto"/>
        <w:bottom w:val="none" w:sz="0" w:space="0" w:color="auto"/>
        <w:right w:val="none" w:sz="0" w:space="0" w:color="auto"/>
      </w:divBdr>
    </w:div>
    <w:div w:id="1117989963">
      <w:marLeft w:val="480"/>
      <w:marRight w:val="0"/>
      <w:marTop w:val="0"/>
      <w:marBottom w:val="0"/>
      <w:divBdr>
        <w:top w:val="none" w:sz="0" w:space="0" w:color="auto"/>
        <w:left w:val="none" w:sz="0" w:space="0" w:color="auto"/>
        <w:bottom w:val="none" w:sz="0" w:space="0" w:color="auto"/>
        <w:right w:val="none" w:sz="0" w:space="0" w:color="auto"/>
      </w:divBdr>
    </w:div>
    <w:div w:id="1118060446">
      <w:marLeft w:val="480"/>
      <w:marRight w:val="0"/>
      <w:marTop w:val="0"/>
      <w:marBottom w:val="0"/>
      <w:divBdr>
        <w:top w:val="none" w:sz="0" w:space="0" w:color="auto"/>
        <w:left w:val="none" w:sz="0" w:space="0" w:color="auto"/>
        <w:bottom w:val="none" w:sz="0" w:space="0" w:color="auto"/>
        <w:right w:val="none" w:sz="0" w:space="0" w:color="auto"/>
      </w:divBdr>
    </w:div>
    <w:div w:id="1118067738">
      <w:marLeft w:val="480"/>
      <w:marRight w:val="0"/>
      <w:marTop w:val="0"/>
      <w:marBottom w:val="0"/>
      <w:divBdr>
        <w:top w:val="none" w:sz="0" w:space="0" w:color="auto"/>
        <w:left w:val="none" w:sz="0" w:space="0" w:color="auto"/>
        <w:bottom w:val="none" w:sz="0" w:space="0" w:color="auto"/>
        <w:right w:val="none" w:sz="0" w:space="0" w:color="auto"/>
      </w:divBdr>
    </w:div>
    <w:div w:id="1118135408">
      <w:marLeft w:val="480"/>
      <w:marRight w:val="0"/>
      <w:marTop w:val="0"/>
      <w:marBottom w:val="0"/>
      <w:divBdr>
        <w:top w:val="none" w:sz="0" w:space="0" w:color="auto"/>
        <w:left w:val="none" w:sz="0" w:space="0" w:color="auto"/>
        <w:bottom w:val="none" w:sz="0" w:space="0" w:color="auto"/>
        <w:right w:val="none" w:sz="0" w:space="0" w:color="auto"/>
      </w:divBdr>
    </w:div>
    <w:div w:id="1118137797">
      <w:marLeft w:val="480"/>
      <w:marRight w:val="0"/>
      <w:marTop w:val="0"/>
      <w:marBottom w:val="0"/>
      <w:divBdr>
        <w:top w:val="none" w:sz="0" w:space="0" w:color="auto"/>
        <w:left w:val="none" w:sz="0" w:space="0" w:color="auto"/>
        <w:bottom w:val="none" w:sz="0" w:space="0" w:color="auto"/>
        <w:right w:val="none" w:sz="0" w:space="0" w:color="auto"/>
      </w:divBdr>
    </w:div>
    <w:div w:id="1118177718">
      <w:marLeft w:val="480"/>
      <w:marRight w:val="0"/>
      <w:marTop w:val="0"/>
      <w:marBottom w:val="0"/>
      <w:divBdr>
        <w:top w:val="none" w:sz="0" w:space="0" w:color="auto"/>
        <w:left w:val="none" w:sz="0" w:space="0" w:color="auto"/>
        <w:bottom w:val="none" w:sz="0" w:space="0" w:color="auto"/>
        <w:right w:val="none" w:sz="0" w:space="0" w:color="auto"/>
      </w:divBdr>
    </w:div>
    <w:div w:id="1118180941">
      <w:marLeft w:val="480"/>
      <w:marRight w:val="0"/>
      <w:marTop w:val="0"/>
      <w:marBottom w:val="0"/>
      <w:divBdr>
        <w:top w:val="none" w:sz="0" w:space="0" w:color="auto"/>
        <w:left w:val="none" w:sz="0" w:space="0" w:color="auto"/>
        <w:bottom w:val="none" w:sz="0" w:space="0" w:color="auto"/>
        <w:right w:val="none" w:sz="0" w:space="0" w:color="auto"/>
      </w:divBdr>
    </w:div>
    <w:div w:id="1118253674">
      <w:marLeft w:val="480"/>
      <w:marRight w:val="0"/>
      <w:marTop w:val="0"/>
      <w:marBottom w:val="0"/>
      <w:divBdr>
        <w:top w:val="none" w:sz="0" w:space="0" w:color="auto"/>
        <w:left w:val="none" w:sz="0" w:space="0" w:color="auto"/>
        <w:bottom w:val="none" w:sz="0" w:space="0" w:color="auto"/>
        <w:right w:val="none" w:sz="0" w:space="0" w:color="auto"/>
      </w:divBdr>
    </w:div>
    <w:div w:id="1118332083">
      <w:marLeft w:val="480"/>
      <w:marRight w:val="0"/>
      <w:marTop w:val="0"/>
      <w:marBottom w:val="0"/>
      <w:divBdr>
        <w:top w:val="none" w:sz="0" w:space="0" w:color="auto"/>
        <w:left w:val="none" w:sz="0" w:space="0" w:color="auto"/>
        <w:bottom w:val="none" w:sz="0" w:space="0" w:color="auto"/>
        <w:right w:val="none" w:sz="0" w:space="0" w:color="auto"/>
      </w:divBdr>
    </w:div>
    <w:div w:id="1118333060">
      <w:marLeft w:val="480"/>
      <w:marRight w:val="0"/>
      <w:marTop w:val="0"/>
      <w:marBottom w:val="0"/>
      <w:divBdr>
        <w:top w:val="none" w:sz="0" w:space="0" w:color="auto"/>
        <w:left w:val="none" w:sz="0" w:space="0" w:color="auto"/>
        <w:bottom w:val="none" w:sz="0" w:space="0" w:color="auto"/>
        <w:right w:val="none" w:sz="0" w:space="0" w:color="auto"/>
      </w:divBdr>
    </w:div>
    <w:div w:id="1118337280">
      <w:marLeft w:val="480"/>
      <w:marRight w:val="0"/>
      <w:marTop w:val="0"/>
      <w:marBottom w:val="0"/>
      <w:divBdr>
        <w:top w:val="none" w:sz="0" w:space="0" w:color="auto"/>
        <w:left w:val="none" w:sz="0" w:space="0" w:color="auto"/>
        <w:bottom w:val="none" w:sz="0" w:space="0" w:color="auto"/>
        <w:right w:val="none" w:sz="0" w:space="0" w:color="auto"/>
      </w:divBdr>
    </w:div>
    <w:div w:id="1118379805">
      <w:marLeft w:val="480"/>
      <w:marRight w:val="0"/>
      <w:marTop w:val="0"/>
      <w:marBottom w:val="0"/>
      <w:divBdr>
        <w:top w:val="none" w:sz="0" w:space="0" w:color="auto"/>
        <w:left w:val="none" w:sz="0" w:space="0" w:color="auto"/>
        <w:bottom w:val="none" w:sz="0" w:space="0" w:color="auto"/>
        <w:right w:val="none" w:sz="0" w:space="0" w:color="auto"/>
      </w:divBdr>
    </w:div>
    <w:div w:id="1118446497">
      <w:marLeft w:val="480"/>
      <w:marRight w:val="0"/>
      <w:marTop w:val="0"/>
      <w:marBottom w:val="0"/>
      <w:divBdr>
        <w:top w:val="none" w:sz="0" w:space="0" w:color="auto"/>
        <w:left w:val="none" w:sz="0" w:space="0" w:color="auto"/>
        <w:bottom w:val="none" w:sz="0" w:space="0" w:color="auto"/>
        <w:right w:val="none" w:sz="0" w:space="0" w:color="auto"/>
      </w:divBdr>
    </w:div>
    <w:div w:id="1118449237">
      <w:marLeft w:val="480"/>
      <w:marRight w:val="0"/>
      <w:marTop w:val="0"/>
      <w:marBottom w:val="0"/>
      <w:divBdr>
        <w:top w:val="none" w:sz="0" w:space="0" w:color="auto"/>
        <w:left w:val="none" w:sz="0" w:space="0" w:color="auto"/>
        <w:bottom w:val="none" w:sz="0" w:space="0" w:color="auto"/>
        <w:right w:val="none" w:sz="0" w:space="0" w:color="auto"/>
      </w:divBdr>
    </w:div>
    <w:div w:id="1118527713">
      <w:marLeft w:val="480"/>
      <w:marRight w:val="0"/>
      <w:marTop w:val="0"/>
      <w:marBottom w:val="0"/>
      <w:divBdr>
        <w:top w:val="none" w:sz="0" w:space="0" w:color="auto"/>
        <w:left w:val="none" w:sz="0" w:space="0" w:color="auto"/>
        <w:bottom w:val="none" w:sz="0" w:space="0" w:color="auto"/>
        <w:right w:val="none" w:sz="0" w:space="0" w:color="auto"/>
      </w:divBdr>
    </w:div>
    <w:div w:id="1118528227">
      <w:marLeft w:val="480"/>
      <w:marRight w:val="0"/>
      <w:marTop w:val="0"/>
      <w:marBottom w:val="0"/>
      <w:divBdr>
        <w:top w:val="none" w:sz="0" w:space="0" w:color="auto"/>
        <w:left w:val="none" w:sz="0" w:space="0" w:color="auto"/>
        <w:bottom w:val="none" w:sz="0" w:space="0" w:color="auto"/>
        <w:right w:val="none" w:sz="0" w:space="0" w:color="auto"/>
      </w:divBdr>
    </w:div>
    <w:div w:id="1118529151">
      <w:marLeft w:val="480"/>
      <w:marRight w:val="0"/>
      <w:marTop w:val="0"/>
      <w:marBottom w:val="0"/>
      <w:divBdr>
        <w:top w:val="none" w:sz="0" w:space="0" w:color="auto"/>
        <w:left w:val="none" w:sz="0" w:space="0" w:color="auto"/>
        <w:bottom w:val="none" w:sz="0" w:space="0" w:color="auto"/>
        <w:right w:val="none" w:sz="0" w:space="0" w:color="auto"/>
      </w:divBdr>
    </w:div>
    <w:div w:id="1118598122">
      <w:marLeft w:val="480"/>
      <w:marRight w:val="0"/>
      <w:marTop w:val="0"/>
      <w:marBottom w:val="0"/>
      <w:divBdr>
        <w:top w:val="none" w:sz="0" w:space="0" w:color="auto"/>
        <w:left w:val="none" w:sz="0" w:space="0" w:color="auto"/>
        <w:bottom w:val="none" w:sz="0" w:space="0" w:color="auto"/>
        <w:right w:val="none" w:sz="0" w:space="0" w:color="auto"/>
      </w:divBdr>
    </w:div>
    <w:div w:id="1118640117">
      <w:marLeft w:val="480"/>
      <w:marRight w:val="0"/>
      <w:marTop w:val="0"/>
      <w:marBottom w:val="0"/>
      <w:divBdr>
        <w:top w:val="none" w:sz="0" w:space="0" w:color="auto"/>
        <w:left w:val="none" w:sz="0" w:space="0" w:color="auto"/>
        <w:bottom w:val="none" w:sz="0" w:space="0" w:color="auto"/>
        <w:right w:val="none" w:sz="0" w:space="0" w:color="auto"/>
      </w:divBdr>
    </w:div>
    <w:div w:id="1118716015">
      <w:marLeft w:val="480"/>
      <w:marRight w:val="0"/>
      <w:marTop w:val="0"/>
      <w:marBottom w:val="0"/>
      <w:divBdr>
        <w:top w:val="none" w:sz="0" w:space="0" w:color="auto"/>
        <w:left w:val="none" w:sz="0" w:space="0" w:color="auto"/>
        <w:bottom w:val="none" w:sz="0" w:space="0" w:color="auto"/>
        <w:right w:val="none" w:sz="0" w:space="0" w:color="auto"/>
      </w:divBdr>
    </w:div>
    <w:div w:id="1118716230">
      <w:marLeft w:val="480"/>
      <w:marRight w:val="0"/>
      <w:marTop w:val="0"/>
      <w:marBottom w:val="0"/>
      <w:divBdr>
        <w:top w:val="none" w:sz="0" w:space="0" w:color="auto"/>
        <w:left w:val="none" w:sz="0" w:space="0" w:color="auto"/>
        <w:bottom w:val="none" w:sz="0" w:space="0" w:color="auto"/>
        <w:right w:val="none" w:sz="0" w:space="0" w:color="auto"/>
      </w:divBdr>
    </w:div>
    <w:div w:id="1118766989">
      <w:marLeft w:val="480"/>
      <w:marRight w:val="0"/>
      <w:marTop w:val="0"/>
      <w:marBottom w:val="0"/>
      <w:divBdr>
        <w:top w:val="none" w:sz="0" w:space="0" w:color="auto"/>
        <w:left w:val="none" w:sz="0" w:space="0" w:color="auto"/>
        <w:bottom w:val="none" w:sz="0" w:space="0" w:color="auto"/>
        <w:right w:val="none" w:sz="0" w:space="0" w:color="auto"/>
      </w:divBdr>
    </w:div>
    <w:div w:id="1118797121">
      <w:marLeft w:val="480"/>
      <w:marRight w:val="0"/>
      <w:marTop w:val="0"/>
      <w:marBottom w:val="0"/>
      <w:divBdr>
        <w:top w:val="none" w:sz="0" w:space="0" w:color="auto"/>
        <w:left w:val="none" w:sz="0" w:space="0" w:color="auto"/>
        <w:bottom w:val="none" w:sz="0" w:space="0" w:color="auto"/>
        <w:right w:val="none" w:sz="0" w:space="0" w:color="auto"/>
      </w:divBdr>
    </w:div>
    <w:div w:id="1118839820">
      <w:marLeft w:val="480"/>
      <w:marRight w:val="0"/>
      <w:marTop w:val="0"/>
      <w:marBottom w:val="0"/>
      <w:divBdr>
        <w:top w:val="none" w:sz="0" w:space="0" w:color="auto"/>
        <w:left w:val="none" w:sz="0" w:space="0" w:color="auto"/>
        <w:bottom w:val="none" w:sz="0" w:space="0" w:color="auto"/>
        <w:right w:val="none" w:sz="0" w:space="0" w:color="auto"/>
      </w:divBdr>
    </w:div>
    <w:div w:id="1118839918">
      <w:marLeft w:val="480"/>
      <w:marRight w:val="0"/>
      <w:marTop w:val="0"/>
      <w:marBottom w:val="0"/>
      <w:divBdr>
        <w:top w:val="none" w:sz="0" w:space="0" w:color="auto"/>
        <w:left w:val="none" w:sz="0" w:space="0" w:color="auto"/>
        <w:bottom w:val="none" w:sz="0" w:space="0" w:color="auto"/>
        <w:right w:val="none" w:sz="0" w:space="0" w:color="auto"/>
      </w:divBdr>
    </w:div>
    <w:div w:id="1118908257">
      <w:marLeft w:val="480"/>
      <w:marRight w:val="0"/>
      <w:marTop w:val="0"/>
      <w:marBottom w:val="0"/>
      <w:divBdr>
        <w:top w:val="none" w:sz="0" w:space="0" w:color="auto"/>
        <w:left w:val="none" w:sz="0" w:space="0" w:color="auto"/>
        <w:bottom w:val="none" w:sz="0" w:space="0" w:color="auto"/>
        <w:right w:val="none" w:sz="0" w:space="0" w:color="auto"/>
      </w:divBdr>
    </w:div>
    <w:div w:id="1118915301">
      <w:marLeft w:val="480"/>
      <w:marRight w:val="0"/>
      <w:marTop w:val="0"/>
      <w:marBottom w:val="0"/>
      <w:divBdr>
        <w:top w:val="none" w:sz="0" w:space="0" w:color="auto"/>
        <w:left w:val="none" w:sz="0" w:space="0" w:color="auto"/>
        <w:bottom w:val="none" w:sz="0" w:space="0" w:color="auto"/>
        <w:right w:val="none" w:sz="0" w:space="0" w:color="auto"/>
      </w:divBdr>
    </w:div>
    <w:div w:id="1118985216">
      <w:marLeft w:val="480"/>
      <w:marRight w:val="0"/>
      <w:marTop w:val="0"/>
      <w:marBottom w:val="0"/>
      <w:divBdr>
        <w:top w:val="none" w:sz="0" w:space="0" w:color="auto"/>
        <w:left w:val="none" w:sz="0" w:space="0" w:color="auto"/>
        <w:bottom w:val="none" w:sz="0" w:space="0" w:color="auto"/>
        <w:right w:val="none" w:sz="0" w:space="0" w:color="auto"/>
      </w:divBdr>
    </w:div>
    <w:div w:id="1118987495">
      <w:marLeft w:val="480"/>
      <w:marRight w:val="0"/>
      <w:marTop w:val="0"/>
      <w:marBottom w:val="0"/>
      <w:divBdr>
        <w:top w:val="none" w:sz="0" w:space="0" w:color="auto"/>
        <w:left w:val="none" w:sz="0" w:space="0" w:color="auto"/>
        <w:bottom w:val="none" w:sz="0" w:space="0" w:color="auto"/>
        <w:right w:val="none" w:sz="0" w:space="0" w:color="auto"/>
      </w:divBdr>
    </w:div>
    <w:div w:id="1118991040">
      <w:marLeft w:val="480"/>
      <w:marRight w:val="0"/>
      <w:marTop w:val="0"/>
      <w:marBottom w:val="0"/>
      <w:divBdr>
        <w:top w:val="none" w:sz="0" w:space="0" w:color="auto"/>
        <w:left w:val="none" w:sz="0" w:space="0" w:color="auto"/>
        <w:bottom w:val="none" w:sz="0" w:space="0" w:color="auto"/>
        <w:right w:val="none" w:sz="0" w:space="0" w:color="auto"/>
      </w:divBdr>
    </w:div>
    <w:div w:id="1119032025">
      <w:marLeft w:val="480"/>
      <w:marRight w:val="0"/>
      <w:marTop w:val="0"/>
      <w:marBottom w:val="0"/>
      <w:divBdr>
        <w:top w:val="none" w:sz="0" w:space="0" w:color="auto"/>
        <w:left w:val="none" w:sz="0" w:space="0" w:color="auto"/>
        <w:bottom w:val="none" w:sz="0" w:space="0" w:color="auto"/>
        <w:right w:val="none" w:sz="0" w:space="0" w:color="auto"/>
      </w:divBdr>
    </w:div>
    <w:div w:id="1119034935">
      <w:marLeft w:val="480"/>
      <w:marRight w:val="0"/>
      <w:marTop w:val="0"/>
      <w:marBottom w:val="0"/>
      <w:divBdr>
        <w:top w:val="none" w:sz="0" w:space="0" w:color="auto"/>
        <w:left w:val="none" w:sz="0" w:space="0" w:color="auto"/>
        <w:bottom w:val="none" w:sz="0" w:space="0" w:color="auto"/>
        <w:right w:val="none" w:sz="0" w:space="0" w:color="auto"/>
      </w:divBdr>
    </w:div>
    <w:div w:id="1119059903">
      <w:marLeft w:val="480"/>
      <w:marRight w:val="0"/>
      <w:marTop w:val="0"/>
      <w:marBottom w:val="0"/>
      <w:divBdr>
        <w:top w:val="none" w:sz="0" w:space="0" w:color="auto"/>
        <w:left w:val="none" w:sz="0" w:space="0" w:color="auto"/>
        <w:bottom w:val="none" w:sz="0" w:space="0" w:color="auto"/>
        <w:right w:val="none" w:sz="0" w:space="0" w:color="auto"/>
      </w:divBdr>
    </w:div>
    <w:div w:id="1119102935">
      <w:marLeft w:val="480"/>
      <w:marRight w:val="0"/>
      <w:marTop w:val="0"/>
      <w:marBottom w:val="0"/>
      <w:divBdr>
        <w:top w:val="none" w:sz="0" w:space="0" w:color="auto"/>
        <w:left w:val="none" w:sz="0" w:space="0" w:color="auto"/>
        <w:bottom w:val="none" w:sz="0" w:space="0" w:color="auto"/>
        <w:right w:val="none" w:sz="0" w:space="0" w:color="auto"/>
      </w:divBdr>
    </w:div>
    <w:div w:id="1119103364">
      <w:marLeft w:val="480"/>
      <w:marRight w:val="0"/>
      <w:marTop w:val="0"/>
      <w:marBottom w:val="0"/>
      <w:divBdr>
        <w:top w:val="none" w:sz="0" w:space="0" w:color="auto"/>
        <w:left w:val="none" w:sz="0" w:space="0" w:color="auto"/>
        <w:bottom w:val="none" w:sz="0" w:space="0" w:color="auto"/>
        <w:right w:val="none" w:sz="0" w:space="0" w:color="auto"/>
      </w:divBdr>
    </w:div>
    <w:div w:id="1119255839">
      <w:marLeft w:val="480"/>
      <w:marRight w:val="0"/>
      <w:marTop w:val="0"/>
      <w:marBottom w:val="0"/>
      <w:divBdr>
        <w:top w:val="none" w:sz="0" w:space="0" w:color="auto"/>
        <w:left w:val="none" w:sz="0" w:space="0" w:color="auto"/>
        <w:bottom w:val="none" w:sz="0" w:space="0" w:color="auto"/>
        <w:right w:val="none" w:sz="0" w:space="0" w:color="auto"/>
      </w:divBdr>
    </w:div>
    <w:div w:id="1119294927">
      <w:marLeft w:val="480"/>
      <w:marRight w:val="0"/>
      <w:marTop w:val="0"/>
      <w:marBottom w:val="0"/>
      <w:divBdr>
        <w:top w:val="none" w:sz="0" w:space="0" w:color="auto"/>
        <w:left w:val="none" w:sz="0" w:space="0" w:color="auto"/>
        <w:bottom w:val="none" w:sz="0" w:space="0" w:color="auto"/>
        <w:right w:val="none" w:sz="0" w:space="0" w:color="auto"/>
      </w:divBdr>
    </w:div>
    <w:div w:id="1119295224">
      <w:marLeft w:val="480"/>
      <w:marRight w:val="0"/>
      <w:marTop w:val="0"/>
      <w:marBottom w:val="0"/>
      <w:divBdr>
        <w:top w:val="none" w:sz="0" w:space="0" w:color="auto"/>
        <w:left w:val="none" w:sz="0" w:space="0" w:color="auto"/>
        <w:bottom w:val="none" w:sz="0" w:space="0" w:color="auto"/>
        <w:right w:val="none" w:sz="0" w:space="0" w:color="auto"/>
      </w:divBdr>
    </w:div>
    <w:div w:id="1119295968">
      <w:marLeft w:val="480"/>
      <w:marRight w:val="0"/>
      <w:marTop w:val="0"/>
      <w:marBottom w:val="0"/>
      <w:divBdr>
        <w:top w:val="none" w:sz="0" w:space="0" w:color="auto"/>
        <w:left w:val="none" w:sz="0" w:space="0" w:color="auto"/>
        <w:bottom w:val="none" w:sz="0" w:space="0" w:color="auto"/>
        <w:right w:val="none" w:sz="0" w:space="0" w:color="auto"/>
      </w:divBdr>
    </w:div>
    <w:div w:id="1119297262">
      <w:marLeft w:val="480"/>
      <w:marRight w:val="0"/>
      <w:marTop w:val="0"/>
      <w:marBottom w:val="0"/>
      <w:divBdr>
        <w:top w:val="none" w:sz="0" w:space="0" w:color="auto"/>
        <w:left w:val="none" w:sz="0" w:space="0" w:color="auto"/>
        <w:bottom w:val="none" w:sz="0" w:space="0" w:color="auto"/>
        <w:right w:val="none" w:sz="0" w:space="0" w:color="auto"/>
      </w:divBdr>
    </w:div>
    <w:div w:id="1119374837">
      <w:marLeft w:val="480"/>
      <w:marRight w:val="0"/>
      <w:marTop w:val="0"/>
      <w:marBottom w:val="0"/>
      <w:divBdr>
        <w:top w:val="none" w:sz="0" w:space="0" w:color="auto"/>
        <w:left w:val="none" w:sz="0" w:space="0" w:color="auto"/>
        <w:bottom w:val="none" w:sz="0" w:space="0" w:color="auto"/>
        <w:right w:val="none" w:sz="0" w:space="0" w:color="auto"/>
      </w:divBdr>
    </w:div>
    <w:div w:id="1119446087">
      <w:marLeft w:val="480"/>
      <w:marRight w:val="0"/>
      <w:marTop w:val="0"/>
      <w:marBottom w:val="0"/>
      <w:divBdr>
        <w:top w:val="none" w:sz="0" w:space="0" w:color="auto"/>
        <w:left w:val="none" w:sz="0" w:space="0" w:color="auto"/>
        <w:bottom w:val="none" w:sz="0" w:space="0" w:color="auto"/>
        <w:right w:val="none" w:sz="0" w:space="0" w:color="auto"/>
      </w:divBdr>
    </w:div>
    <w:div w:id="1119446412">
      <w:marLeft w:val="480"/>
      <w:marRight w:val="0"/>
      <w:marTop w:val="0"/>
      <w:marBottom w:val="0"/>
      <w:divBdr>
        <w:top w:val="none" w:sz="0" w:space="0" w:color="auto"/>
        <w:left w:val="none" w:sz="0" w:space="0" w:color="auto"/>
        <w:bottom w:val="none" w:sz="0" w:space="0" w:color="auto"/>
        <w:right w:val="none" w:sz="0" w:space="0" w:color="auto"/>
      </w:divBdr>
    </w:div>
    <w:div w:id="1119448148">
      <w:marLeft w:val="480"/>
      <w:marRight w:val="0"/>
      <w:marTop w:val="0"/>
      <w:marBottom w:val="0"/>
      <w:divBdr>
        <w:top w:val="none" w:sz="0" w:space="0" w:color="auto"/>
        <w:left w:val="none" w:sz="0" w:space="0" w:color="auto"/>
        <w:bottom w:val="none" w:sz="0" w:space="0" w:color="auto"/>
        <w:right w:val="none" w:sz="0" w:space="0" w:color="auto"/>
      </w:divBdr>
    </w:div>
    <w:div w:id="1119492720">
      <w:marLeft w:val="480"/>
      <w:marRight w:val="0"/>
      <w:marTop w:val="0"/>
      <w:marBottom w:val="0"/>
      <w:divBdr>
        <w:top w:val="none" w:sz="0" w:space="0" w:color="auto"/>
        <w:left w:val="none" w:sz="0" w:space="0" w:color="auto"/>
        <w:bottom w:val="none" w:sz="0" w:space="0" w:color="auto"/>
        <w:right w:val="none" w:sz="0" w:space="0" w:color="auto"/>
      </w:divBdr>
    </w:div>
    <w:div w:id="1119494091">
      <w:marLeft w:val="480"/>
      <w:marRight w:val="0"/>
      <w:marTop w:val="0"/>
      <w:marBottom w:val="0"/>
      <w:divBdr>
        <w:top w:val="none" w:sz="0" w:space="0" w:color="auto"/>
        <w:left w:val="none" w:sz="0" w:space="0" w:color="auto"/>
        <w:bottom w:val="none" w:sz="0" w:space="0" w:color="auto"/>
        <w:right w:val="none" w:sz="0" w:space="0" w:color="auto"/>
      </w:divBdr>
    </w:div>
    <w:div w:id="1119565250">
      <w:marLeft w:val="480"/>
      <w:marRight w:val="0"/>
      <w:marTop w:val="0"/>
      <w:marBottom w:val="0"/>
      <w:divBdr>
        <w:top w:val="none" w:sz="0" w:space="0" w:color="auto"/>
        <w:left w:val="none" w:sz="0" w:space="0" w:color="auto"/>
        <w:bottom w:val="none" w:sz="0" w:space="0" w:color="auto"/>
        <w:right w:val="none" w:sz="0" w:space="0" w:color="auto"/>
      </w:divBdr>
    </w:div>
    <w:div w:id="1119570664">
      <w:marLeft w:val="480"/>
      <w:marRight w:val="0"/>
      <w:marTop w:val="0"/>
      <w:marBottom w:val="0"/>
      <w:divBdr>
        <w:top w:val="none" w:sz="0" w:space="0" w:color="auto"/>
        <w:left w:val="none" w:sz="0" w:space="0" w:color="auto"/>
        <w:bottom w:val="none" w:sz="0" w:space="0" w:color="auto"/>
        <w:right w:val="none" w:sz="0" w:space="0" w:color="auto"/>
      </w:divBdr>
    </w:div>
    <w:div w:id="1119688261">
      <w:marLeft w:val="480"/>
      <w:marRight w:val="0"/>
      <w:marTop w:val="0"/>
      <w:marBottom w:val="0"/>
      <w:divBdr>
        <w:top w:val="none" w:sz="0" w:space="0" w:color="auto"/>
        <w:left w:val="none" w:sz="0" w:space="0" w:color="auto"/>
        <w:bottom w:val="none" w:sz="0" w:space="0" w:color="auto"/>
        <w:right w:val="none" w:sz="0" w:space="0" w:color="auto"/>
      </w:divBdr>
    </w:div>
    <w:div w:id="1119689540">
      <w:marLeft w:val="480"/>
      <w:marRight w:val="0"/>
      <w:marTop w:val="0"/>
      <w:marBottom w:val="0"/>
      <w:divBdr>
        <w:top w:val="none" w:sz="0" w:space="0" w:color="auto"/>
        <w:left w:val="none" w:sz="0" w:space="0" w:color="auto"/>
        <w:bottom w:val="none" w:sz="0" w:space="0" w:color="auto"/>
        <w:right w:val="none" w:sz="0" w:space="0" w:color="auto"/>
      </w:divBdr>
    </w:div>
    <w:div w:id="1119761648">
      <w:marLeft w:val="480"/>
      <w:marRight w:val="0"/>
      <w:marTop w:val="0"/>
      <w:marBottom w:val="0"/>
      <w:divBdr>
        <w:top w:val="none" w:sz="0" w:space="0" w:color="auto"/>
        <w:left w:val="none" w:sz="0" w:space="0" w:color="auto"/>
        <w:bottom w:val="none" w:sz="0" w:space="0" w:color="auto"/>
        <w:right w:val="none" w:sz="0" w:space="0" w:color="auto"/>
      </w:divBdr>
    </w:div>
    <w:div w:id="1119879860">
      <w:marLeft w:val="480"/>
      <w:marRight w:val="0"/>
      <w:marTop w:val="0"/>
      <w:marBottom w:val="0"/>
      <w:divBdr>
        <w:top w:val="none" w:sz="0" w:space="0" w:color="auto"/>
        <w:left w:val="none" w:sz="0" w:space="0" w:color="auto"/>
        <w:bottom w:val="none" w:sz="0" w:space="0" w:color="auto"/>
        <w:right w:val="none" w:sz="0" w:space="0" w:color="auto"/>
      </w:divBdr>
    </w:div>
    <w:div w:id="1119910294">
      <w:marLeft w:val="480"/>
      <w:marRight w:val="0"/>
      <w:marTop w:val="0"/>
      <w:marBottom w:val="0"/>
      <w:divBdr>
        <w:top w:val="none" w:sz="0" w:space="0" w:color="auto"/>
        <w:left w:val="none" w:sz="0" w:space="0" w:color="auto"/>
        <w:bottom w:val="none" w:sz="0" w:space="0" w:color="auto"/>
        <w:right w:val="none" w:sz="0" w:space="0" w:color="auto"/>
      </w:divBdr>
    </w:div>
    <w:div w:id="1119950213">
      <w:marLeft w:val="480"/>
      <w:marRight w:val="0"/>
      <w:marTop w:val="0"/>
      <w:marBottom w:val="0"/>
      <w:divBdr>
        <w:top w:val="none" w:sz="0" w:space="0" w:color="auto"/>
        <w:left w:val="none" w:sz="0" w:space="0" w:color="auto"/>
        <w:bottom w:val="none" w:sz="0" w:space="0" w:color="auto"/>
        <w:right w:val="none" w:sz="0" w:space="0" w:color="auto"/>
      </w:divBdr>
    </w:div>
    <w:div w:id="1119950626">
      <w:marLeft w:val="480"/>
      <w:marRight w:val="0"/>
      <w:marTop w:val="0"/>
      <w:marBottom w:val="0"/>
      <w:divBdr>
        <w:top w:val="none" w:sz="0" w:space="0" w:color="auto"/>
        <w:left w:val="none" w:sz="0" w:space="0" w:color="auto"/>
        <w:bottom w:val="none" w:sz="0" w:space="0" w:color="auto"/>
        <w:right w:val="none" w:sz="0" w:space="0" w:color="auto"/>
      </w:divBdr>
    </w:div>
    <w:div w:id="1119951946">
      <w:marLeft w:val="480"/>
      <w:marRight w:val="0"/>
      <w:marTop w:val="0"/>
      <w:marBottom w:val="0"/>
      <w:divBdr>
        <w:top w:val="none" w:sz="0" w:space="0" w:color="auto"/>
        <w:left w:val="none" w:sz="0" w:space="0" w:color="auto"/>
        <w:bottom w:val="none" w:sz="0" w:space="0" w:color="auto"/>
        <w:right w:val="none" w:sz="0" w:space="0" w:color="auto"/>
      </w:divBdr>
    </w:div>
    <w:div w:id="1119955808">
      <w:marLeft w:val="480"/>
      <w:marRight w:val="0"/>
      <w:marTop w:val="0"/>
      <w:marBottom w:val="0"/>
      <w:divBdr>
        <w:top w:val="none" w:sz="0" w:space="0" w:color="auto"/>
        <w:left w:val="none" w:sz="0" w:space="0" w:color="auto"/>
        <w:bottom w:val="none" w:sz="0" w:space="0" w:color="auto"/>
        <w:right w:val="none" w:sz="0" w:space="0" w:color="auto"/>
      </w:divBdr>
    </w:div>
    <w:div w:id="1119958577">
      <w:marLeft w:val="480"/>
      <w:marRight w:val="0"/>
      <w:marTop w:val="0"/>
      <w:marBottom w:val="0"/>
      <w:divBdr>
        <w:top w:val="none" w:sz="0" w:space="0" w:color="auto"/>
        <w:left w:val="none" w:sz="0" w:space="0" w:color="auto"/>
        <w:bottom w:val="none" w:sz="0" w:space="0" w:color="auto"/>
        <w:right w:val="none" w:sz="0" w:space="0" w:color="auto"/>
      </w:divBdr>
    </w:div>
    <w:div w:id="1120034493">
      <w:marLeft w:val="480"/>
      <w:marRight w:val="0"/>
      <w:marTop w:val="0"/>
      <w:marBottom w:val="0"/>
      <w:divBdr>
        <w:top w:val="none" w:sz="0" w:space="0" w:color="auto"/>
        <w:left w:val="none" w:sz="0" w:space="0" w:color="auto"/>
        <w:bottom w:val="none" w:sz="0" w:space="0" w:color="auto"/>
        <w:right w:val="none" w:sz="0" w:space="0" w:color="auto"/>
      </w:divBdr>
    </w:div>
    <w:div w:id="1120101311">
      <w:marLeft w:val="480"/>
      <w:marRight w:val="0"/>
      <w:marTop w:val="0"/>
      <w:marBottom w:val="0"/>
      <w:divBdr>
        <w:top w:val="none" w:sz="0" w:space="0" w:color="auto"/>
        <w:left w:val="none" w:sz="0" w:space="0" w:color="auto"/>
        <w:bottom w:val="none" w:sz="0" w:space="0" w:color="auto"/>
        <w:right w:val="none" w:sz="0" w:space="0" w:color="auto"/>
      </w:divBdr>
    </w:div>
    <w:div w:id="1120145947">
      <w:marLeft w:val="480"/>
      <w:marRight w:val="0"/>
      <w:marTop w:val="0"/>
      <w:marBottom w:val="0"/>
      <w:divBdr>
        <w:top w:val="none" w:sz="0" w:space="0" w:color="auto"/>
        <w:left w:val="none" w:sz="0" w:space="0" w:color="auto"/>
        <w:bottom w:val="none" w:sz="0" w:space="0" w:color="auto"/>
        <w:right w:val="none" w:sz="0" w:space="0" w:color="auto"/>
      </w:divBdr>
    </w:div>
    <w:div w:id="1120151690">
      <w:marLeft w:val="480"/>
      <w:marRight w:val="0"/>
      <w:marTop w:val="0"/>
      <w:marBottom w:val="0"/>
      <w:divBdr>
        <w:top w:val="none" w:sz="0" w:space="0" w:color="auto"/>
        <w:left w:val="none" w:sz="0" w:space="0" w:color="auto"/>
        <w:bottom w:val="none" w:sz="0" w:space="0" w:color="auto"/>
        <w:right w:val="none" w:sz="0" w:space="0" w:color="auto"/>
      </w:divBdr>
    </w:div>
    <w:div w:id="1120220061">
      <w:marLeft w:val="480"/>
      <w:marRight w:val="0"/>
      <w:marTop w:val="0"/>
      <w:marBottom w:val="0"/>
      <w:divBdr>
        <w:top w:val="none" w:sz="0" w:space="0" w:color="auto"/>
        <w:left w:val="none" w:sz="0" w:space="0" w:color="auto"/>
        <w:bottom w:val="none" w:sz="0" w:space="0" w:color="auto"/>
        <w:right w:val="none" w:sz="0" w:space="0" w:color="auto"/>
      </w:divBdr>
    </w:div>
    <w:div w:id="1120220189">
      <w:marLeft w:val="480"/>
      <w:marRight w:val="0"/>
      <w:marTop w:val="0"/>
      <w:marBottom w:val="0"/>
      <w:divBdr>
        <w:top w:val="none" w:sz="0" w:space="0" w:color="auto"/>
        <w:left w:val="none" w:sz="0" w:space="0" w:color="auto"/>
        <w:bottom w:val="none" w:sz="0" w:space="0" w:color="auto"/>
        <w:right w:val="none" w:sz="0" w:space="0" w:color="auto"/>
      </w:divBdr>
    </w:div>
    <w:div w:id="1120222204">
      <w:marLeft w:val="480"/>
      <w:marRight w:val="0"/>
      <w:marTop w:val="0"/>
      <w:marBottom w:val="0"/>
      <w:divBdr>
        <w:top w:val="none" w:sz="0" w:space="0" w:color="auto"/>
        <w:left w:val="none" w:sz="0" w:space="0" w:color="auto"/>
        <w:bottom w:val="none" w:sz="0" w:space="0" w:color="auto"/>
        <w:right w:val="none" w:sz="0" w:space="0" w:color="auto"/>
      </w:divBdr>
    </w:div>
    <w:div w:id="1120222579">
      <w:marLeft w:val="480"/>
      <w:marRight w:val="0"/>
      <w:marTop w:val="0"/>
      <w:marBottom w:val="0"/>
      <w:divBdr>
        <w:top w:val="none" w:sz="0" w:space="0" w:color="auto"/>
        <w:left w:val="none" w:sz="0" w:space="0" w:color="auto"/>
        <w:bottom w:val="none" w:sz="0" w:space="0" w:color="auto"/>
        <w:right w:val="none" w:sz="0" w:space="0" w:color="auto"/>
      </w:divBdr>
    </w:div>
    <w:div w:id="1120345109">
      <w:marLeft w:val="480"/>
      <w:marRight w:val="0"/>
      <w:marTop w:val="0"/>
      <w:marBottom w:val="0"/>
      <w:divBdr>
        <w:top w:val="none" w:sz="0" w:space="0" w:color="auto"/>
        <w:left w:val="none" w:sz="0" w:space="0" w:color="auto"/>
        <w:bottom w:val="none" w:sz="0" w:space="0" w:color="auto"/>
        <w:right w:val="none" w:sz="0" w:space="0" w:color="auto"/>
      </w:divBdr>
    </w:div>
    <w:div w:id="1120412346">
      <w:marLeft w:val="480"/>
      <w:marRight w:val="0"/>
      <w:marTop w:val="0"/>
      <w:marBottom w:val="0"/>
      <w:divBdr>
        <w:top w:val="none" w:sz="0" w:space="0" w:color="auto"/>
        <w:left w:val="none" w:sz="0" w:space="0" w:color="auto"/>
        <w:bottom w:val="none" w:sz="0" w:space="0" w:color="auto"/>
        <w:right w:val="none" w:sz="0" w:space="0" w:color="auto"/>
      </w:divBdr>
    </w:div>
    <w:div w:id="1120415526">
      <w:marLeft w:val="480"/>
      <w:marRight w:val="0"/>
      <w:marTop w:val="0"/>
      <w:marBottom w:val="0"/>
      <w:divBdr>
        <w:top w:val="none" w:sz="0" w:space="0" w:color="auto"/>
        <w:left w:val="none" w:sz="0" w:space="0" w:color="auto"/>
        <w:bottom w:val="none" w:sz="0" w:space="0" w:color="auto"/>
        <w:right w:val="none" w:sz="0" w:space="0" w:color="auto"/>
      </w:divBdr>
    </w:div>
    <w:div w:id="1120487959">
      <w:marLeft w:val="480"/>
      <w:marRight w:val="0"/>
      <w:marTop w:val="0"/>
      <w:marBottom w:val="0"/>
      <w:divBdr>
        <w:top w:val="none" w:sz="0" w:space="0" w:color="auto"/>
        <w:left w:val="none" w:sz="0" w:space="0" w:color="auto"/>
        <w:bottom w:val="none" w:sz="0" w:space="0" w:color="auto"/>
        <w:right w:val="none" w:sz="0" w:space="0" w:color="auto"/>
      </w:divBdr>
    </w:div>
    <w:div w:id="1120489702">
      <w:marLeft w:val="480"/>
      <w:marRight w:val="0"/>
      <w:marTop w:val="0"/>
      <w:marBottom w:val="0"/>
      <w:divBdr>
        <w:top w:val="none" w:sz="0" w:space="0" w:color="auto"/>
        <w:left w:val="none" w:sz="0" w:space="0" w:color="auto"/>
        <w:bottom w:val="none" w:sz="0" w:space="0" w:color="auto"/>
        <w:right w:val="none" w:sz="0" w:space="0" w:color="auto"/>
      </w:divBdr>
    </w:div>
    <w:div w:id="1120491587">
      <w:marLeft w:val="480"/>
      <w:marRight w:val="0"/>
      <w:marTop w:val="0"/>
      <w:marBottom w:val="0"/>
      <w:divBdr>
        <w:top w:val="none" w:sz="0" w:space="0" w:color="auto"/>
        <w:left w:val="none" w:sz="0" w:space="0" w:color="auto"/>
        <w:bottom w:val="none" w:sz="0" w:space="0" w:color="auto"/>
        <w:right w:val="none" w:sz="0" w:space="0" w:color="auto"/>
      </w:divBdr>
    </w:div>
    <w:div w:id="1120491637">
      <w:marLeft w:val="480"/>
      <w:marRight w:val="0"/>
      <w:marTop w:val="0"/>
      <w:marBottom w:val="0"/>
      <w:divBdr>
        <w:top w:val="none" w:sz="0" w:space="0" w:color="auto"/>
        <w:left w:val="none" w:sz="0" w:space="0" w:color="auto"/>
        <w:bottom w:val="none" w:sz="0" w:space="0" w:color="auto"/>
        <w:right w:val="none" w:sz="0" w:space="0" w:color="auto"/>
      </w:divBdr>
    </w:div>
    <w:div w:id="1120494022">
      <w:marLeft w:val="480"/>
      <w:marRight w:val="0"/>
      <w:marTop w:val="0"/>
      <w:marBottom w:val="0"/>
      <w:divBdr>
        <w:top w:val="none" w:sz="0" w:space="0" w:color="auto"/>
        <w:left w:val="none" w:sz="0" w:space="0" w:color="auto"/>
        <w:bottom w:val="none" w:sz="0" w:space="0" w:color="auto"/>
        <w:right w:val="none" w:sz="0" w:space="0" w:color="auto"/>
      </w:divBdr>
    </w:div>
    <w:div w:id="1120537003">
      <w:marLeft w:val="480"/>
      <w:marRight w:val="0"/>
      <w:marTop w:val="0"/>
      <w:marBottom w:val="0"/>
      <w:divBdr>
        <w:top w:val="none" w:sz="0" w:space="0" w:color="auto"/>
        <w:left w:val="none" w:sz="0" w:space="0" w:color="auto"/>
        <w:bottom w:val="none" w:sz="0" w:space="0" w:color="auto"/>
        <w:right w:val="none" w:sz="0" w:space="0" w:color="auto"/>
      </w:divBdr>
    </w:div>
    <w:div w:id="1120538008">
      <w:marLeft w:val="480"/>
      <w:marRight w:val="0"/>
      <w:marTop w:val="0"/>
      <w:marBottom w:val="0"/>
      <w:divBdr>
        <w:top w:val="none" w:sz="0" w:space="0" w:color="auto"/>
        <w:left w:val="none" w:sz="0" w:space="0" w:color="auto"/>
        <w:bottom w:val="none" w:sz="0" w:space="0" w:color="auto"/>
        <w:right w:val="none" w:sz="0" w:space="0" w:color="auto"/>
      </w:divBdr>
    </w:div>
    <w:div w:id="1120566074">
      <w:marLeft w:val="480"/>
      <w:marRight w:val="0"/>
      <w:marTop w:val="0"/>
      <w:marBottom w:val="0"/>
      <w:divBdr>
        <w:top w:val="none" w:sz="0" w:space="0" w:color="auto"/>
        <w:left w:val="none" w:sz="0" w:space="0" w:color="auto"/>
        <w:bottom w:val="none" w:sz="0" w:space="0" w:color="auto"/>
        <w:right w:val="none" w:sz="0" w:space="0" w:color="auto"/>
      </w:divBdr>
    </w:div>
    <w:div w:id="1120607182">
      <w:marLeft w:val="480"/>
      <w:marRight w:val="0"/>
      <w:marTop w:val="0"/>
      <w:marBottom w:val="0"/>
      <w:divBdr>
        <w:top w:val="none" w:sz="0" w:space="0" w:color="auto"/>
        <w:left w:val="none" w:sz="0" w:space="0" w:color="auto"/>
        <w:bottom w:val="none" w:sz="0" w:space="0" w:color="auto"/>
        <w:right w:val="none" w:sz="0" w:space="0" w:color="auto"/>
      </w:divBdr>
    </w:div>
    <w:div w:id="1120689546">
      <w:marLeft w:val="480"/>
      <w:marRight w:val="0"/>
      <w:marTop w:val="0"/>
      <w:marBottom w:val="0"/>
      <w:divBdr>
        <w:top w:val="none" w:sz="0" w:space="0" w:color="auto"/>
        <w:left w:val="none" w:sz="0" w:space="0" w:color="auto"/>
        <w:bottom w:val="none" w:sz="0" w:space="0" w:color="auto"/>
        <w:right w:val="none" w:sz="0" w:space="0" w:color="auto"/>
      </w:divBdr>
    </w:div>
    <w:div w:id="1120731668">
      <w:marLeft w:val="480"/>
      <w:marRight w:val="0"/>
      <w:marTop w:val="0"/>
      <w:marBottom w:val="0"/>
      <w:divBdr>
        <w:top w:val="none" w:sz="0" w:space="0" w:color="auto"/>
        <w:left w:val="none" w:sz="0" w:space="0" w:color="auto"/>
        <w:bottom w:val="none" w:sz="0" w:space="0" w:color="auto"/>
        <w:right w:val="none" w:sz="0" w:space="0" w:color="auto"/>
      </w:divBdr>
    </w:div>
    <w:div w:id="1120756420">
      <w:marLeft w:val="480"/>
      <w:marRight w:val="0"/>
      <w:marTop w:val="0"/>
      <w:marBottom w:val="0"/>
      <w:divBdr>
        <w:top w:val="none" w:sz="0" w:space="0" w:color="auto"/>
        <w:left w:val="none" w:sz="0" w:space="0" w:color="auto"/>
        <w:bottom w:val="none" w:sz="0" w:space="0" w:color="auto"/>
        <w:right w:val="none" w:sz="0" w:space="0" w:color="auto"/>
      </w:divBdr>
    </w:div>
    <w:div w:id="1120759370">
      <w:marLeft w:val="480"/>
      <w:marRight w:val="0"/>
      <w:marTop w:val="0"/>
      <w:marBottom w:val="0"/>
      <w:divBdr>
        <w:top w:val="none" w:sz="0" w:space="0" w:color="auto"/>
        <w:left w:val="none" w:sz="0" w:space="0" w:color="auto"/>
        <w:bottom w:val="none" w:sz="0" w:space="0" w:color="auto"/>
        <w:right w:val="none" w:sz="0" w:space="0" w:color="auto"/>
      </w:divBdr>
    </w:div>
    <w:div w:id="1120759590">
      <w:marLeft w:val="480"/>
      <w:marRight w:val="0"/>
      <w:marTop w:val="0"/>
      <w:marBottom w:val="0"/>
      <w:divBdr>
        <w:top w:val="none" w:sz="0" w:space="0" w:color="auto"/>
        <w:left w:val="none" w:sz="0" w:space="0" w:color="auto"/>
        <w:bottom w:val="none" w:sz="0" w:space="0" w:color="auto"/>
        <w:right w:val="none" w:sz="0" w:space="0" w:color="auto"/>
      </w:divBdr>
    </w:div>
    <w:div w:id="1120760673">
      <w:marLeft w:val="480"/>
      <w:marRight w:val="0"/>
      <w:marTop w:val="0"/>
      <w:marBottom w:val="0"/>
      <w:divBdr>
        <w:top w:val="none" w:sz="0" w:space="0" w:color="auto"/>
        <w:left w:val="none" w:sz="0" w:space="0" w:color="auto"/>
        <w:bottom w:val="none" w:sz="0" w:space="0" w:color="auto"/>
        <w:right w:val="none" w:sz="0" w:space="0" w:color="auto"/>
      </w:divBdr>
    </w:div>
    <w:div w:id="1120803967">
      <w:marLeft w:val="480"/>
      <w:marRight w:val="0"/>
      <w:marTop w:val="0"/>
      <w:marBottom w:val="0"/>
      <w:divBdr>
        <w:top w:val="none" w:sz="0" w:space="0" w:color="auto"/>
        <w:left w:val="none" w:sz="0" w:space="0" w:color="auto"/>
        <w:bottom w:val="none" w:sz="0" w:space="0" w:color="auto"/>
        <w:right w:val="none" w:sz="0" w:space="0" w:color="auto"/>
      </w:divBdr>
    </w:div>
    <w:div w:id="1120807009">
      <w:marLeft w:val="480"/>
      <w:marRight w:val="0"/>
      <w:marTop w:val="0"/>
      <w:marBottom w:val="0"/>
      <w:divBdr>
        <w:top w:val="none" w:sz="0" w:space="0" w:color="auto"/>
        <w:left w:val="none" w:sz="0" w:space="0" w:color="auto"/>
        <w:bottom w:val="none" w:sz="0" w:space="0" w:color="auto"/>
        <w:right w:val="none" w:sz="0" w:space="0" w:color="auto"/>
      </w:divBdr>
    </w:div>
    <w:div w:id="1120807772">
      <w:marLeft w:val="480"/>
      <w:marRight w:val="0"/>
      <w:marTop w:val="0"/>
      <w:marBottom w:val="0"/>
      <w:divBdr>
        <w:top w:val="none" w:sz="0" w:space="0" w:color="auto"/>
        <w:left w:val="none" w:sz="0" w:space="0" w:color="auto"/>
        <w:bottom w:val="none" w:sz="0" w:space="0" w:color="auto"/>
        <w:right w:val="none" w:sz="0" w:space="0" w:color="auto"/>
      </w:divBdr>
    </w:div>
    <w:div w:id="1120874858">
      <w:marLeft w:val="480"/>
      <w:marRight w:val="0"/>
      <w:marTop w:val="0"/>
      <w:marBottom w:val="0"/>
      <w:divBdr>
        <w:top w:val="none" w:sz="0" w:space="0" w:color="auto"/>
        <w:left w:val="none" w:sz="0" w:space="0" w:color="auto"/>
        <w:bottom w:val="none" w:sz="0" w:space="0" w:color="auto"/>
        <w:right w:val="none" w:sz="0" w:space="0" w:color="auto"/>
      </w:divBdr>
    </w:div>
    <w:div w:id="1120953186">
      <w:marLeft w:val="480"/>
      <w:marRight w:val="0"/>
      <w:marTop w:val="0"/>
      <w:marBottom w:val="0"/>
      <w:divBdr>
        <w:top w:val="none" w:sz="0" w:space="0" w:color="auto"/>
        <w:left w:val="none" w:sz="0" w:space="0" w:color="auto"/>
        <w:bottom w:val="none" w:sz="0" w:space="0" w:color="auto"/>
        <w:right w:val="none" w:sz="0" w:space="0" w:color="auto"/>
      </w:divBdr>
    </w:div>
    <w:div w:id="1120958723">
      <w:marLeft w:val="480"/>
      <w:marRight w:val="0"/>
      <w:marTop w:val="0"/>
      <w:marBottom w:val="0"/>
      <w:divBdr>
        <w:top w:val="none" w:sz="0" w:space="0" w:color="auto"/>
        <w:left w:val="none" w:sz="0" w:space="0" w:color="auto"/>
        <w:bottom w:val="none" w:sz="0" w:space="0" w:color="auto"/>
        <w:right w:val="none" w:sz="0" w:space="0" w:color="auto"/>
      </w:divBdr>
    </w:div>
    <w:div w:id="1120998469">
      <w:marLeft w:val="480"/>
      <w:marRight w:val="0"/>
      <w:marTop w:val="0"/>
      <w:marBottom w:val="0"/>
      <w:divBdr>
        <w:top w:val="none" w:sz="0" w:space="0" w:color="auto"/>
        <w:left w:val="none" w:sz="0" w:space="0" w:color="auto"/>
        <w:bottom w:val="none" w:sz="0" w:space="0" w:color="auto"/>
        <w:right w:val="none" w:sz="0" w:space="0" w:color="auto"/>
      </w:divBdr>
    </w:div>
    <w:div w:id="1120999538">
      <w:marLeft w:val="480"/>
      <w:marRight w:val="0"/>
      <w:marTop w:val="0"/>
      <w:marBottom w:val="0"/>
      <w:divBdr>
        <w:top w:val="none" w:sz="0" w:space="0" w:color="auto"/>
        <w:left w:val="none" w:sz="0" w:space="0" w:color="auto"/>
        <w:bottom w:val="none" w:sz="0" w:space="0" w:color="auto"/>
        <w:right w:val="none" w:sz="0" w:space="0" w:color="auto"/>
      </w:divBdr>
    </w:div>
    <w:div w:id="1121070464">
      <w:marLeft w:val="480"/>
      <w:marRight w:val="0"/>
      <w:marTop w:val="0"/>
      <w:marBottom w:val="0"/>
      <w:divBdr>
        <w:top w:val="none" w:sz="0" w:space="0" w:color="auto"/>
        <w:left w:val="none" w:sz="0" w:space="0" w:color="auto"/>
        <w:bottom w:val="none" w:sz="0" w:space="0" w:color="auto"/>
        <w:right w:val="none" w:sz="0" w:space="0" w:color="auto"/>
      </w:divBdr>
    </w:div>
    <w:div w:id="1121152387">
      <w:marLeft w:val="480"/>
      <w:marRight w:val="0"/>
      <w:marTop w:val="0"/>
      <w:marBottom w:val="0"/>
      <w:divBdr>
        <w:top w:val="none" w:sz="0" w:space="0" w:color="auto"/>
        <w:left w:val="none" w:sz="0" w:space="0" w:color="auto"/>
        <w:bottom w:val="none" w:sz="0" w:space="0" w:color="auto"/>
        <w:right w:val="none" w:sz="0" w:space="0" w:color="auto"/>
      </w:divBdr>
    </w:div>
    <w:div w:id="1121191767">
      <w:marLeft w:val="480"/>
      <w:marRight w:val="0"/>
      <w:marTop w:val="0"/>
      <w:marBottom w:val="0"/>
      <w:divBdr>
        <w:top w:val="none" w:sz="0" w:space="0" w:color="auto"/>
        <w:left w:val="none" w:sz="0" w:space="0" w:color="auto"/>
        <w:bottom w:val="none" w:sz="0" w:space="0" w:color="auto"/>
        <w:right w:val="none" w:sz="0" w:space="0" w:color="auto"/>
      </w:divBdr>
    </w:div>
    <w:div w:id="1121194924">
      <w:marLeft w:val="480"/>
      <w:marRight w:val="0"/>
      <w:marTop w:val="0"/>
      <w:marBottom w:val="0"/>
      <w:divBdr>
        <w:top w:val="none" w:sz="0" w:space="0" w:color="auto"/>
        <w:left w:val="none" w:sz="0" w:space="0" w:color="auto"/>
        <w:bottom w:val="none" w:sz="0" w:space="0" w:color="auto"/>
        <w:right w:val="none" w:sz="0" w:space="0" w:color="auto"/>
      </w:divBdr>
    </w:div>
    <w:div w:id="1121264698">
      <w:marLeft w:val="480"/>
      <w:marRight w:val="0"/>
      <w:marTop w:val="0"/>
      <w:marBottom w:val="0"/>
      <w:divBdr>
        <w:top w:val="none" w:sz="0" w:space="0" w:color="auto"/>
        <w:left w:val="none" w:sz="0" w:space="0" w:color="auto"/>
        <w:bottom w:val="none" w:sz="0" w:space="0" w:color="auto"/>
        <w:right w:val="none" w:sz="0" w:space="0" w:color="auto"/>
      </w:divBdr>
    </w:div>
    <w:div w:id="1121338619">
      <w:marLeft w:val="480"/>
      <w:marRight w:val="0"/>
      <w:marTop w:val="0"/>
      <w:marBottom w:val="0"/>
      <w:divBdr>
        <w:top w:val="none" w:sz="0" w:space="0" w:color="auto"/>
        <w:left w:val="none" w:sz="0" w:space="0" w:color="auto"/>
        <w:bottom w:val="none" w:sz="0" w:space="0" w:color="auto"/>
        <w:right w:val="none" w:sz="0" w:space="0" w:color="auto"/>
      </w:divBdr>
    </w:div>
    <w:div w:id="1121343407">
      <w:marLeft w:val="480"/>
      <w:marRight w:val="0"/>
      <w:marTop w:val="0"/>
      <w:marBottom w:val="0"/>
      <w:divBdr>
        <w:top w:val="none" w:sz="0" w:space="0" w:color="auto"/>
        <w:left w:val="none" w:sz="0" w:space="0" w:color="auto"/>
        <w:bottom w:val="none" w:sz="0" w:space="0" w:color="auto"/>
        <w:right w:val="none" w:sz="0" w:space="0" w:color="auto"/>
      </w:divBdr>
    </w:div>
    <w:div w:id="1121386537">
      <w:marLeft w:val="480"/>
      <w:marRight w:val="0"/>
      <w:marTop w:val="0"/>
      <w:marBottom w:val="0"/>
      <w:divBdr>
        <w:top w:val="none" w:sz="0" w:space="0" w:color="auto"/>
        <w:left w:val="none" w:sz="0" w:space="0" w:color="auto"/>
        <w:bottom w:val="none" w:sz="0" w:space="0" w:color="auto"/>
        <w:right w:val="none" w:sz="0" w:space="0" w:color="auto"/>
      </w:divBdr>
    </w:div>
    <w:div w:id="1121412410">
      <w:marLeft w:val="480"/>
      <w:marRight w:val="0"/>
      <w:marTop w:val="0"/>
      <w:marBottom w:val="0"/>
      <w:divBdr>
        <w:top w:val="none" w:sz="0" w:space="0" w:color="auto"/>
        <w:left w:val="none" w:sz="0" w:space="0" w:color="auto"/>
        <w:bottom w:val="none" w:sz="0" w:space="0" w:color="auto"/>
        <w:right w:val="none" w:sz="0" w:space="0" w:color="auto"/>
      </w:divBdr>
    </w:div>
    <w:div w:id="1121414588">
      <w:marLeft w:val="480"/>
      <w:marRight w:val="0"/>
      <w:marTop w:val="0"/>
      <w:marBottom w:val="0"/>
      <w:divBdr>
        <w:top w:val="none" w:sz="0" w:space="0" w:color="auto"/>
        <w:left w:val="none" w:sz="0" w:space="0" w:color="auto"/>
        <w:bottom w:val="none" w:sz="0" w:space="0" w:color="auto"/>
        <w:right w:val="none" w:sz="0" w:space="0" w:color="auto"/>
      </w:divBdr>
    </w:div>
    <w:div w:id="1121462292">
      <w:marLeft w:val="480"/>
      <w:marRight w:val="0"/>
      <w:marTop w:val="0"/>
      <w:marBottom w:val="0"/>
      <w:divBdr>
        <w:top w:val="none" w:sz="0" w:space="0" w:color="auto"/>
        <w:left w:val="none" w:sz="0" w:space="0" w:color="auto"/>
        <w:bottom w:val="none" w:sz="0" w:space="0" w:color="auto"/>
        <w:right w:val="none" w:sz="0" w:space="0" w:color="auto"/>
      </w:divBdr>
    </w:div>
    <w:div w:id="1121531985">
      <w:marLeft w:val="480"/>
      <w:marRight w:val="0"/>
      <w:marTop w:val="0"/>
      <w:marBottom w:val="0"/>
      <w:divBdr>
        <w:top w:val="none" w:sz="0" w:space="0" w:color="auto"/>
        <w:left w:val="none" w:sz="0" w:space="0" w:color="auto"/>
        <w:bottom w:val="none" w:sz="0" w:space="0" w:color="auto"/>
        <w:right w:val="none" w:sz="0" w:space="0" w:color="auto"/>
      </w:divBdr>
    </w:div>
    <w:div w:id="1121531990">
      <w:marLeft w:val="480"/>
      <w:marRight w:val="0"/>
      <w:marTop w:val="0"/>
      <w:marBottom w:val="0"/>
      <w:divBdr>
        <w:top w:val="none" w:sz="0" w:space="0" w:color="auto"/>
        <w:left w:val="none" w:sz="0" w:space="0" w:color="auto"/>
        <w:bottom w:val="none" w:sz="0" w:space="0" w:color="auto"/>
        <w:right w:val="none" w:sz="0" w:space="0" w:color="auto"/>
      </w:divBdr>
    </w:div>
    <w:div w:id="1121532544">
      <w:marLeft w:val="480"/>
      <w:marRight w:val="0"/>
      <w:marTop w:val="0"/>
      <w:marBottom w:val="0"/>
      <w:divBdr>
        <w:top w:val="none" w:sz="0" w:space="0" w:color="auto"/>
        <w:left w:val="none" w:sz="0" w:space="0" w:color="auto"/>
        <w:bottom w:val="none" w:sz="0" w:space="0" w:color="auto"/>
        <w:right w:val="none" w:sz="0" w:space="0" w:color="auto"/>
      </w:divBdr>
    </w:div>
    <w:div w:id="1121534414">
      <w:marLeft w:val="480"/>
      <w:marRight w:val="0"/>
      <w:marTop w:val="0"/>
      <w:marBottom w:val="0"/>
      <w:divBdr>
        <w:top w:val="none" w:sz="0" w:space="0" w:color="auto"/>
        <w:left w:val="none" w:sz="0" w:space="0" w:color="auto"/>
        <w:bottom w:val="none" w:sz="0" w:space="0" w:color="auto"/>
        <w:right w:val="none" w:sz="0" w:space="0" w:color="auto"/>
      </w:divBdr>
    </w:div>
    <w:div w:id="1121538019">
      <w:marLeft w:val="480"/>
      <w:marRight w:val="0"/>
      <w:marTop w:val="0"/>
      <w:marBottom w:val="0"/>
      <w:divBdr>
        <w:top w:val="none" w:sz="0" w:space="0" w:color="auto"/>
        <w:left w:val="none" w:sz="0" w:space="0" w:color="auto"/>
        <w:bottom w:val="none" w:sz="0" w:space="0" w:color="auto"/>
        <w:right w:val="none" w:sz="0" w:space="0" w:color="auto"/>
      </w:divBdr>
    </w:div>
    <w:div w:id="1121606514">
      <w:marLeft w:val="480"/>
      <w:marRight w:val="0"/>
      <w:marTop w:val="0"/>
      <w:marBottom w:val="0"/>
      <w:divBdr>
        <w:top w:val="none" w:sz="0" w:space="0" w:color="auto"/>
        <w:left w:val="none" w:sz="0" w:space="0" w:color="auto"/>
        <w:bottom w:val="none" w:sz="0" w:space="0" w:color="auto"/>
        <w:right w:val="none" w:sz="0" w:space="0" w:color="auto"/>
      </w:divBdr>
    </w:div>
    <w:div w:id="1121609506">
      <w:marLeft w:val="480"/>
      <w:marRight w:val="0"/>
      <w:marTop w:val="0"/>
      <w:marBottom w:val="0"/>
      <w:divBdr>
        <w:top w:val="none" w:sz="0" w:space="0" w:color="auto"/>
        <w:left w:val="none" w:sz="0" w:space="0" w:color="auto"/>
        <w:bottom w:val="none" w:sz="0" w:space="0" w:color="auto"/>
        <w:right w:val="none" w:sz="0" w:space="0" w:color="auto"/>
      </w:divBdr>
    </w:div>
    <w:div w:id="1121612560">
      <w:marLeft w:val="480"/>
      <w:marRight w:val="0"/>
      <w:marTop w:val="0"/>
      <w:marBottom w:val="0"/>
      <w:divBdr>
        <w:top w:val="none" w:sz="0" w:space="0" w:color="auto"/>
        <w:left w:val="none" w:sz="0" w:space="0" w:color="auto"/>
        <w:bottom w:val="none" w:sz="0" w:space="0" w:color="auto"/>
        <w:right w:val="none" w:sz="0" w:space="0" w:color="auto"/>
      </w:divBdr>
    </w:div>
    <w:div w:id="1121612744">
      <w:marLeft w:val="480"/>
      <w:marRight w:val="0"/>
      <w:marTop w:val="0"/>
      <w:marBottom w:val="0"/>
      <w:divBdr>
        <w:top w:val="none" w:sz="0" w:space="0" w:color="auto"/>
        <w:left w:val="none" w:sz="0" w:space="0" w:color="auto"/>
        <w:bottom w:val="none" w:sz="0" w:space="0" w:color="auto"/>
        <w:right w:val="none" w:sz="0" w:space="0" w:color="auto"/>
      </w:divBdr>
    </w:div>
    <w:div w:id="1121649383">
      <w:marLeft w:val="480"/>
      <w:marRight w:val="0"/>
      <w:marTop w:val="0"/>
      <w:marBottom w:val="0"/>
      <w:divBdr>
        <w:top w:val="none" w:sz="0" w:space="0" w:color="auto"/>
        <w:left w:val="none" w:sz="0" w:space="0" w:color="auto"/>
        <w:bottom w:val="none" w:sz="0" w:space="0" w:color="auto"/>
        <w:right w:val="none" w:sz="0" w:space="0" w:color="auto"/>
      </w:divBdr>
    </w:div>
    <w:div w:id="1121724753">
      <w:marLeft w:val="480"/>
      <w:marRight w:val="0"/>
      <w:marTop w:val="0"/>
      <w:marBottom w:val="0"/>
      <w:divBdr>
        <w:top w:val="none" w:sz="0" w:space="0" w:color="auto"/>
        <w:left w:val="none" w:sz="0" w:space="0" w:color="auto"/>
        <w:bottom w:val="none" w:sz="0" w:space="0" w:color="auto"/>
        <w:right w:val="none" w:sz="0" w:space="0" w:color="auto"/>
      </w:divBdr>
    </w:div>
    <w:div w:id="1121727720">
      <w:marLeft w:val="480"/>
      <w:marRight w:val="0"/>
      <w:marTop w:val="0"/>
      <w:marBottom w:val="0"/>
      <w:divBdr>
        <w:top w:val="none" w:sz="0" w:space="0" w:color="auto"/>
        <w:left w:val="none" w:sz="0" w:space="0" w:color="auto"/>
        <w:bottom w:val="none" w:sz="0" w:space="0" w:color="auto"/>
        <w:right w:val="none" w:sz="0" w:space="0" w:color="auto"/>
      </w:divBdr>
    </w:div>
    <w:div w:id="1121803686">
      <w:marLeft w:val="480"/>
      <w:marRight w:val="0"/>
      <w:marTop w:val="0"/>
      <w:marBottom w:val="0"/>
      <w:divBdr>
        <w:top w:val="none" w:sz="0" w:space="0" w:color="auto"/>
        <w:left w:val="none" w:sz="0" w:space="0" w:color="auto"/>
        <w:bottom w:val="none" w:sz="0" w:space="0" w:color="auto"/>
        <w:right w:val="none" w:sz="0" w:space="0" w:color="auto"/>
      </w:divBdr>
    </w:div>
    <w:div w:id="1121876927">
      <w:marLeft w:val="480"/>
      <w:marRight w:val="0"/>
      <w:marTop w:val="0"/>
      <w:marBottom w:val="0"/>
      <w:divBdr>
        <w:top w:val="none" w:sz="0" w:space="0" w:color="auto"/>
        <w:left w:val="none" w:sz="0" w:space="0" w:color="auto"/>
        <w:bottom w:val="none" w:sz="0" w:space="0" w:color="auto"/>
        <w:right w:val="none" w:sz="0" w:space="0" w:color="auto"/>
      </w:divBdr>
    </w:div>
    <w:div w:id="1121916224">
      <w:marLeft w:val="480"/>
      <w:marRight w:val="0"/>
      <w:marTop w:val="0"/>
      <w:marBottom w:val="0"/>
      <w:divBdr>
        <w:top w:val="none" w:sz="0" w:space="0" w:color="auto"/>
        <w:left w:val="none" w:sz="0" w:space="0" w:color="auto"/>
        <w:bottom w:val="none" w:sz="0" w:space="0" w:color="auto"/>
        <w:right w:val="none" w:sz="0" w:space="0" w:color="auto"/>
      </w:divBdr>
    </w:div>
    <w:div w:id="1121918143">
      <w:marLeft w:val="480"/>
      <w:marRight w:val="0"/>
      <w:marTop w:val="0"/>
      <w:marBottom w:val="0"/>
      <w:divBdr>
        <w:top w:val="none" w:sz="0" w:space="0" w:color="auto"/>
        <w:left w:val="none" w:sz="0" w:space="0" w:color="auto"/>
        <w:bottom w:val="none" w:sz="0" w:space="0" w:color="auto"/>
        <w:right w:val="none" w:sz="0" w:space="0" w:color="auto"/>
      </w:divBdr>
    </w:div>
    <w:div w:id="1121920276">
      <w:marLeft w:val="480"/>
      <w:marRight w:val="0"/>
      <w:marTop w:val="0"/>
      <w:marBottom w:val="0"/>
      <w:divBdr>
        <w:top w:val="none" w:sz="0" w:space="0" w:color="auto"/>
        <w:left w:val="none" w:sz="0" w:space="0" w:color="auto"/>
        <w:bottom w:val="none" w:sz="0" w:space="0" w:color="auto"/>
        <w:right w:val="none" w:sz="0" w:space="0" w:color="auto"/>
      </w:divBdr>
    </w:div>
    <w:div w:id="1121992544">
      <w:marLeft w:val="480"/>
      <w:marRight w:val="0"/>
      <w:marTop w:val="0"/>
      <w:marBottom w:val="0"/>
      <w:divBdr>
        <w:top w:val="none" w:sz="0" w:space="0" w:color="auto"/>
        <w:left w:val="none" w:sz="0" w:space="0" w:color="auto"/>
        <w:bottom w:val="none" w:sz="0" w:space="0" w:color="auto"/>
        <w:right w:val="none" w:sz="0" w:space="0" w:color="auto"/>
      </w:divBdr>
    </w:div>
    <w:div w:id="1121993926">
      <w:marLeft w:val="480"/>
      <w:marRight w:val="0"/>
      <w:marTop w:val="0"/>
      <w:marBottom w:val="0"/>
      <w:divBdr>
        <w:top w:val="none" w:sz="0" w:space="0" w:color="auto"/>
        <w:left w:val="none" w:sz="0" w:space="0" w:color="auto"/>
        <w:bottom w:val="none" w:sz="0" w:space="0" w:color="auto"/>
        <w:right w:val="none" w:sz="0" w:space="0" w:color="auto"/>
      </w:divBdr>
    </w:div>
    <w:div w:id="1122070353">
      <w:marLeft w:val="480"/>
      <w:marRight w:val="0"/>
      <w:marTop w:val="0"/>
      <w:marBottom w:val="0"/>
      <w:divBdr>
        <w:top w:val="none" w:sz="0" w:space="0" w:color="auto"/>
        <w:left w:val="none" w:sz="0" w:space="0" w:color="auto"/>
        <w:bottom w:val="none" w:sz="0" w:space="0" w:color="auto"/>
        <w:right w:val="none" w:sz="0" w:space="0" w:color="auto"/>
      </w:divBdr>
    </w:div>
    <w:div w:id="1122072179">
      <w:marLeft w:val="480"/>
      <w:marRight w:val="0"/>
      <w:marTop w:val="0"/>
      <w:marBottom w:val="0"/>
      <w:divBdr>
        <w:top w:val="none" w:sz="0" w:space="0" w:color="auto"/>
        <w:left w:val="none" w:sz="0" w:space="0" w:color="auto"/>
        <w:bottom w:val="none" w:sz="0" w:space="0" w:color="auto"/>
        <w:right w:val="none" w:sz="0" w:space="0" w:color="auto"/>
      </w:divBdr>
    </w:div>
    <w:div w:id="1122073371">
      <w:marLeft w:val="480"/>
      <w:marRight w:val="0"/>
      <w:marTop w:val="0"/>
      <w:marBottom w:val="0"/>
      <w:divBdr>
        <w:top w:val="none" w:sz="0" w:space="0" w:color="auto"/>
        <w:left w:val="none" w:sz="0" w:space="0" w:color="auto"/>
        <w:bottom w:val="none" w:sz="0" w:space="0" w:color="auto"/>
        <w:right w:val="none" w:sz="0" w:space="0" w:color="auto"/>
      </w:divBdr>
    </w:div>
    <w:div w:id="1122109384">
      <w:marLeft w:val="480"/>
      <w:marRight w:val="0"/>
      <w:marTop w:val="0"/>
      <w:marBottom w:val="0"/>
      <w:divBdr>
        <w:top w:val="none" w:sz="0" w:space="0" w:color="auto"/>
        <w:left w:val="none" w:sz="0" w:space="0" w:color="auto"/>
        <w:bottom w:val="none" w:sz="0" w:space="0" w:color="auto"/>
        <w:right w:val="none" w:sz="0" w:space="0" w:color="auto"/>
      </w:divBdr>
    </w:div>
    <w:div w:id="1122112997">
      <w:marLeft w:val="480"/>
      <w:marRight w:val="0"/>
      <w:marTop w:val="0"/>
      <w:marBottom w:val="0"/>
      <w:divBdr>
        <w:top w:val="none" w:sz="0" w:space="0" w:color="auto"/>
        <w:left w:val="none" w:sz="0" w:space="0" w:color="auto"/>
        <w:bottom w:val="none" w:sz="0" w:space="0" w:color="auto"/>
        <w:right w:val="none" w:sz="0" w:space="0" w:color="auto"/>
      </w:divBdr>
    </w:div>
    <w:div w:id="1122118086">
      <w:marLeft w:val="480"/>
      <w:marRight w:val="0"/>
      <w:marTop w:val="0"/>
      <w:marBottom w:val="0"/>
      <w:divBdr>
        <w:top w:val="none" w:sz="0" w:space="0" w:color="auto"/>
        <w:left w:val="none" w:sz="0" w:space="0" w:color="auto"/>
        <w:bottom w:val="none" w:sz="0" w:space="0" w:color="auto"/>
        <w:right w:val="none" w:sz="0" w:space="0" w:color="auto"/>
      </w:divBdr>
    </w:div>
    <w:div w:id="1122189290">
      <w:marLeft w:val="480"/>
      <w:marRight w:val="0"/>
      <w:marTop w:val="0"/>
      <w:marBottom w:val="0"/>
      <w:divBdr>
        <w:top w:val="none" w:sz="0" w:space="0" w:color="auto"/>
        <w:left w:val="none" w:sz="0" w:space="0" w:color="auto"/>
        <w:bottom w:val="none" w:sz="0" w:space="0" w:color="auto"/>
        <w:right w:val="none" w:sz="0" w:space="0" w:color="auto"/>
      </w:divBdr>
    </w:div>
    <w:div w:id="1122260166">
      <w:marLeft w:val="480"/>
      <w:marRight w:val="0"/>
      <w:marTop w:val="0"/>
      <w:marBottom w:val="0"/>
      <w:divBdr>
        <w:top w:val="none" w:sz="0" w:space="0" w:color="auto"/>
        <w:left w:val="none" w:sz="0" w:space="0" w:color="auto"/>
        <w:bottom w:val="none" w:sz="0" w:space="0" w:color="auto"/>
        <w:right w:val="none" w:sz="0" w:space="0" w:color="auto"/>
      </w:divBdr>
    </w:div>
    <w:div w:id="1122268231">
      <w:marLeft w:val="480"/>
      <w:marRight w:val="0"/>
      <w:marTop w:val="0"/>
      <w:marBottom w:val="0"/>
      <w:divBdr>
        <w:top w:val="none" w:sz="0" w:space="0" w:color="auto"/>
        <w:left w:val="none" w:sz="0" w:space="0" w:color="auto"/>
        <w:bottom w:val="none" w:sz="0" w:space="0" w:color="auto"/>
        <w:right w:val="none" w:sz="0" w:space="0" w:color="auto"/>
      </w:divBdr>
    </w:div>
    <w:div w:id="1122311248">
      <w:marLeft w:val="480"/>
      <w:marRight w:val="0"/>
      <w:marTop w:val="0"/>
      <w:marBottom w:val="0"/>
      <w:divBdr>
        <w:top w:val="none" w:sz="0" w:space="0" w:color="auto"/>
        <w:left w:val="none" w:sz="0" w:space="0" w:color="auto"/>
        <w:bottom w:val="none" w:sz="0" w:space="0" w:color="auto"/>
        <w:right w:val="none" w:sz="0" w:space="0" w:color="auto"/>
      </w:divBdr>
    </w:div>
    <w:div w:id="1122379852">
      <w:marLeft w:val="480"/>
      <w:marRight w:val="0"/>
      <w:marTop w:val="0"/>
      <w:marBottom w:val="0"/>
      <w:divBdr>
        <w:top w:val="none" w:sz="0" w:space="0" w:color="auto"/>
        <w:left w:val="none" w:sz="0" w:space="0" w:color="auto"/>
        <w:bottom w:val="none" w:sz="0" w:space="0" w:color="auto"/>
        <w:right w:val="none" w:sz="0" w:space="0" w:color="auto"/>
      </w:divBdr>
    </w:div>
    <w:div w:id="1122454294">
      <w:marLeft w:val="480"/>
      <w:marRight w:val="0"/>
      <w:marTop w:val="0"/>
      <w:marBottom w:val="0"/>
      <w:divBdr>
        <w:top w:val="none" w:sz="0" w:space="0" w:color="auto"/>
        <w:left w:val="none" w:sz="0" w:space="0" w:color="auto"/>
        <w:bottom w:val="none" w:sz="0" w:space="0" w:color="auto"/>
        <w:right w:val="none" w:sz="0" w:space="0" w:color="auto"/>
      </w:divBdr>
    </w:div>
    <w:div w:id="1122457850">
      <w:marLeft w:val="480"/>
      <w:marRight w:val="0"/>
      <w:marTop w:val="0"/>
      <w:marBottom w:val="0"/>
      <w:divBdr>
        <w:top w:val="none" w:sz="0" w:space="0" w:color="auto"/>
        <w:left w:val="none" w:sz="0" w:space="0" w:color="auto"/>
        <w:bottom w:val="none" w:sz="0" w:space="0" w:color="auto"/>
        <w:right w:val="none" w:sz="0" w:space="0" w:color="auto"/>
      </w:divBdr>
    </w:div>
    <w:div w:id="1122461232">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122577347">
      <w:marLeft w:val="480"/>
      <w:marRight w:val="0"/>
      <w:marTop w:val="0"/>
      <w:marBottom w:val="0"/>
      <w:divBdr>
        <w:top w:val="none" w:sz="0" w:space="0" w:color="auto"/>
        <w:left w:val="none" w:sz="0" w:space="0" w:color="auto"/>
        <w:bottom w:val="none" w:sz="0" w:space="0" w:color="auto"/>
        <w:right w:val="none" w:sz="0" w:space="0" w:color="auto"/>
      </w:divBdr>
    </w:div>
    <w:div w:id="1122580715">
      <w:marLeft w:val="480"/>
      <w:marRight w:val="0"/>
      <w:marTop w:val="0"/>
      <w:marBottom w:val="0"/>
      <w:divBdr>
        <w:top w:val="none" w:sz="0" w:space="0" w:color="auto"/>
        <w:left w:val="none" w:sz="0" w:space="0" w:color="auto"/>
        <w:bottom w:val="none" w:sz="0" w:space="0" w:color="auto"/>
        <w:right w:val="none" w:sz="0" w:space="0" w:color="auto"/>
      </w:divBdr>
    </w:div>
    <w:div w:id="1122648790">
      <w:marLeft w:val="480"/>
      <w:marRight w:val="0"/>
      <w:marTop w:val="0"/>
      <w:marBottom w:val="0"/>
      <w:divBdr>
        <w:top w:val="none" w:sz="0" w:space="0" w:color="auto"/>
        <w:left w:val="none" w:sz="0" w:space="0" w:color="auto"/>
        <w:bottom w:val="none" w:sz="0" w:space="0" w:color="auto"/>
        <w:right w:val="none" w:sz="0" w:space="0" w:color="auto"/>
      </w:divBdr>
    </w:div>
    <w:div w:id="1122722557">
      <w:marLeft w:val="480"/>
      <w:marRight w:val="0"/>
      <w:marTop w:val="0"/>
      <w:marBottom w:val="0"/>
      <w:divBdr>
        <w:top w:val="none" w:sz="0" w:space="0" w:color="auto"/>
        <w:left w:val="none" w:sz="0" w:space="0" w:color="auto"/>
        <w:bottom w:val="none" w:sz="0" w:space="0" w:color="auto"/>
        <w:right w:val="none" w:sz="0" w:space="0" w:color="auto"/>
      </w:divBdr>
    </w:div>
    <w:div w:id="1122724386">
      <w:marLeft w:val="480"/>
      <w:marRight w:val="0"/>
      <w:marTop w:val="0"/>
      <w:marBottom w:val="0"/>
      <w:divBdr>
        <w:top w:val="none" w:sz="0" w:space="0" w:color="auto"/>
        <w:left w:val="none" w:sz="0" w:space="0" w:color="auto"/>
        <w:bottom w:val="none" w:sz="0" w:space="0" w:color="auto"/>
        <w:right w:val="none" w:sz="0" w:space="0" w:color="auto"/>
      </w:divBdr>
    </w:div>
    <w:div w:id="1122726719">
      <w:marLeft w:val="480"/>
      <w:marRight w:val="0"/>
      <w:marTop w:val="0"/>
      <w:marBottom w:val="0"/>
      <w:divBdr>
        <w:top w:val="none" w:sz="0" w:space="0" w:color="auto"/>
        <w:left w:val="none" w:sz="0" w:space="0" w:color="auto"/>
        <w:bottom w:val="none" w:sz="0" w:space="0" w:color="auto"/>
        <w:right w:val="none" w:sz="0" w:space="0" w:color="auto"/>
      </w:divBdr>
    </w:div>
    <w:div w:id="1122727815">
      <w:marLeft w:val="480"/>
      <w:marRight w:val="0"/>
      <w:marTop w:val="0"/>
      <w:marBottom w:val="0"/>
      <w:divBdr>
        <w:top w:val="none" w:sz="0" w:space="0" w:color="auto"/>
        <w:left w:val="none" w:sz="0" w:space="0" w:color="auto"/>
        <w:bottom w:val="none" w:sz="0" w:space="0" w:color="auto"/>
        <w:right w:val="none" w:sz="0" w:space="0" w:color="auto"/>
      </w:divBdr>
    </w:div>
    <w:div w:id="1122767451">
      <w:marLeft w:val="480"/>
      <w:marRight w:val="0"/>
      <w:marTop w:val="0"/>
      <w:marBottom w:val="0"/>
      <w:divBdr>
        <w:top w:val="none" w:sz="0" w:space="0" w:color="auto"/>
        <w:left w:val="none" w:sz="0" w:space="0" w:color="auto"/>
        <w:bottom w:val="none" w:sz="0" w:space="0" w:color="auto"/>
        <w:right w:val="none" w:sz="0" w:space="0" w:color="auto"/>
      </w:divBdr>
    </w:div>
    <w:div w:id="1122769856">
      <w:marLeft w:val="480"/>
      <w:marRight w:val="0"/>
      <w:marTop w:val="0"/>
      <w:marBottom w:val="0"/>
      <w:divBdr>
        <w:top w:val="none" w:sz="0" w:space="0" w:color="auto"/>
        <w:left w:val="none" w:sz="0" w:space="0" w:color="auto"/>
        <w:bottom w:val="none" w:sz="0" w:space="0" w:color="auto"/>
        <w:right w:val="none" w:sz="0" w:space="0" w:color="auto"/>
      </w:divBdr>
    </w:div>
    <w:div w:id="1122771939">
      <w:marLeft w:val="480"/>
      <w:marRight w:val="0"/>
      <w:marTop w:val="0"/>
      <w:marBottom w:val="0"/>
      <w:divBdr>
        <w:top w:val="none" w:sz="0" w:space="0" w:color="auto"/>
        <w:left w:val="none" w:sz="0" w:space="0" w:color="auto"/>
        <w:bottom w:val="none" w:sz="0" w:space="0" w:color="auto"/>
        <w:right w:val="none" w:sz="0" w:space="0" w:color="auto"/>
      </w:divBdr>
    </w:div>
    <w:div w:id="1122917445">
      <w:marLeft w:val="480"/>
      <w:marRight w:val="0"/>
      <w:marTop w:val="0"/>
      <w:marBottom w:val="0"/>
      <w:divBdr>
        <w:top w:val="none" w:sz="0" w:space="0" w:color="auto"/>
        <w:left w:val="none" w:sz="0" w:space="0" w:color="auto"/>
        <w:bottom w:val="none" w:sz="0" w:space="0" w:color="auto"/>
        <w:right w:val="none" w:sz="0" w:space="0" w:color="auto"/>
      </w:divBdr>
    </w:div>
    <w:div w:id="1122917981">
      <w:marLeft w:val="480"/>
      <w:marRight w:val="0"/>
      <w:marTop w:val="0"/>
      <w:marBottom w:val="0"/>
      <w:divBdr>
        <w:top w:val="none" w:sz="0" w:space="0" w:color="auto"/>
        <w:left w:val="none" w:sz="0" w:space="0" w:color="auto"/>
        <w:bottom w:val="none" w:sz="0" w:space="0" w:color="auto"/>
        <w:right w:val="none" w:sz="0" w:space="0" w:color="auto"/>
      </w:divBdr>
    </w:div>
    <w:div w:id="1122918622">
      <w:marLeft w:val="480"/>
      <w:marRight w:val="0"/>
      <w:marTop w:val="0"/>
      <w:marBottom w:val="0"/>
      <w:divBdr>
        <w:top w:val="none" w:sz="0" w:space="0" w:color="auto"/>
        <w:left w:val="none" w:sz="0" w:space="0" w:color="auto"/>
        <w:bottom w:val="none" w:sz="0" w:space="0" w:color="auto"/>
        <w:right w:val="none" w:sz="0" w:space="0" w:color="auto"/>
      </w:divBdr>
    </w:div>
    <w:div w:id="1122959570">
      <w:marLeft w:val="480"/>
      <w:marRight w:val="0"/>
      <w:marTop w:val="0"/>
      <w:marBottom w:val="0"/>
      <w:divBdr>
        <w:top w:val="none" w:sz="0" w:space="0" w:color="auto"/>
        <w:left w:val="none" w:sz="0" w:space="0" w:color="auto"/>
        <w:bottom w:val="none" w:sz="0" w:space="0" w:color="auto"/>
        <w:right w:val="none" w:sz="0" w:space="0" w:color="auto"/>
      </w:divBdr>
    </w:div>
    <w:div w:id="1122963611">
      <w:marLeft w:val="480"/>
      <w:marRight w:val="0"/>
      <w:marTop w:val="0"/>
      <w:marBottom w:val="0"/>
      <w:divBdr>
        <w:top w:val="none" w:sz="0" w:space="0" w:color="auto"/>
        <w:left w:val="none" w:sz="0" w:space="0" w:color="auto"/>
        <w:bottom w:val="none" w:sz="0" w:space="0" w:color="auto"/>
        <w:right w:val="none" w:sz="0" w:space="0" w:color="auto"/>
      </w:divBdr>
    </w:div>
    <w:div w:id="1122965816">
      <w:marLeft w:val="480"/>
      <w:marRight w:val="0"/>
      <w:marTop w:val="0"/>
      <w:marBottom w:val="0"/>
      <w:divBdr>
        <w:top w:val="none" w:sz="0" w:space="0" w:color="auto"/>
        <w:left w:val="none" w:sz="0" w:space="0" w:color="auto"/>
        <w:bottom w:val="none" w:sz="0" w:space="0" w:color="auto"/>
        <w:right w:val="none" w:sz="0" w:space="0" w:color="auto"/>
      </w:divBdr>
    </w:div>
    <w:div w:id="1122990866">
      <w:marLeft w:val="480"/>
      <w:marRight w:val="0"/>
      <w:marTop w:val="0"/>
      <w:marBottom w:val="0"/>
      <w:divBdr>
        <w:top w:val="none" w:sz="0" w:space="0" w:color="auto"/>
        <w:left w:val="none" w:sz="0" w:space="0" w:color="auto"/>
        <w:bottom w:val="none" w:sz="0" w:space="0" w:color="auto"/>
        <w:right w:val="none" w:sz="0" w:space="0" w:color="auto"/>
      </w:divBdr>
    </w:div>
    <w:div w:id="1123033875">
      <w:marLeft w:val="480"/>
      <w:marRight w:val="0"/>
      <w:marTop w:val="0"/>
      <w:marBottom w:val="0"/>
      <w:divBdr>
        <w:top w:val="none" w:sz="0" w:space="0" w:color="auto"/>
        <w:left w:val="none" w:sz="0" w:space="0" w:color="auto"/>
        <w:bottom w:val="none" w:sz="0" w:space="0" w:color="auto"/>
        <w:right w:val="none" w:sz="0" w:space="0" w:color="auto"/>
      </w:divBdr>
    </w:div>
    <w:div w:id="1123034028">
      <w:marLeft w:val="480"/>
      <w:marRight w:val="0"/>
      <w:marTop w:val="0"/>
      <w:marBottom w:val="0"/>
      <w:divBdr>
        <w:top w:val="none" w:sz="0" w:space="0" w:color="auto"/>
        <w:left w:val="none" w:sz="0" w:space="0" w:color="auto"/>
        <w:bottom w:val="none" w:sz="0" w:space="0" w:color="auto"/>
        <w:right w:val="none" w:sz="0" w:space="0" w:color="auto"/>
      </w:divBdr>
    </w:div>
    <w:div w:id="1123041628">
      <w:marLeft w:val="480"/>
      <w:marRight w:val="0"/>
      <w:marTop w:val="0"/>
      <w:marBottom w:val="0"/>
      <w:divBdr>
        <w:top w:val="none" w:sz="0" w:space="0" w:color="auto"/>
        <w:left w:val="none" w:sz="0" w:space="0" w:color="auto"/>
        <w:bottom w:val="none" w:sz="0" w:space="0" w:color="auto"/>
        <w:right w:val="none" w:sz="0" w:space="0" w:color="auto"/>
      </w:divBdr>
    </w:div>
    <w:div w:id="1123112416">
      <w:marLeft w:val="480"/>
      <w:marRight w:val="0"/>
      <w:marTop w:val="0"/>
      <w:marBottom w:val="0"/>
      <w:divBdr>
        <w:top w:val="none" w:sz="0" w:space="0" w:color="auto"/>
        <w:left w:val="none" w:sz="0" w:space="0" w:color="auto"/>
        <w:bottom w:val="none" w:sz="0" w:space="0" w:color="auto"/>
        <w:right w:val="none" w:sz="0" w:space="0" w:color="auto"/>
      </w:divBdr>
    </w:div>
    <w:div w:id="1123113697">
      <w:marLeft w:val="480"/>
      <w:marRight w:val="0"/>
      <w:marTop w:val="0"/>
      <w:marBottom w:val="0"/>
      <w:divBdr>
        <w:top w:val="none" w:sz="0" w:space="0" w:color="auto"/>
        <w:left w:val="none" w:sz="0" w:space="0" w:color="auto"/>
        <w:bottom w:val="none" w:sz="0" w:space="0" w:color="auto"/>
        <w:right w:val="none" w:sz="0" w:space="0" w:color="auto"/>
      </w:divBdr>
    </w:div>
    <w:div w:id="1123118103">
      <w:marLeft w:val="480"/>
      <w:marRight w:val="0"/>
      <w:marTop w:val="0"/>
      <w:marBottom w:val="0"/>
      <w:divBdr>
        <w:top w:val="none" w:sz="0" w:space="0" w:color="auto"/>
        <w:left w:val="none" w:sz="0" w:space="0" w:color="auto"/>
        <w:bottom w:val="none" w:sz="0" w:space="0" w:color="auto"/>
        <w:right w:val="none" w:sz="0" w:space="0" w:color="auto"/>
      </w:divBdr>
    </w:div>
    <w:div w:id="1123236134">
      <w:marLeft w:val="480"/>
      <w:marRight w:val="0"/>
      <w:marTop w:val="0"/>
      <w:marBottom w:val="0"/>
      <w:divBdr>
        <w:top w:val="none" w:sz="0" w:space="0" w:color="auto"/>
        <w:left w:val="none" w:sz="0" w:space="0" w:color="auto"/>
        <w:bottom w:val="none" w:sz="0" w:space="0" w:color="auto"/>
        <w:right w:val="none" w:sz="0" w:space="0" w:color="auto"/>
      </w:divBdr>
    </w:div>
    <w:div w:id="1123353326">
      <w:marLeft w:val="480"/>
      <w:marRight w:val="0"/>
      <w:marTop w:val="0"/>
      <w:marBottom w:val="0"/>
      <w:divBdr>
        <w:top w:val="none" w:sz="0" w:space="0" w:color="auto"/>
        <w:left w:val="none" w:sz="0" w:space="0" w:color="auto"/>
        <w:bottom w:val="none" w:sz="0" w:space="0" w:color="auto"/>
        <w:right w:val="none" w:sz="0" w:space="0" w:color="auto"/>
      </w:divBdr>
    </w:div>
    <w:div w:id="1123382186">
      <w:marLeft w:val="480"/>
      <w:marRight w:val="0"/>
      <w:marTop w:val="0"/>
      <w:marBottom w:val="0"/>
      <w:divBdr>
        <w:top w:val="none" w:sz="0" w:space="0" w:color="auto"/>
        <w:left w:val="none" w:sz="0" w:space="0" w:color="auto"/>
        <w:bottom w:val="none" w:sz="0" w:space="0" w:color="auto"/>
        <w:right w:val="none" w:sz="0" w:space="0" w:color="auto"/>
      </w:divBdr>
    </w:div>
    <w:div w:id="1123383370">
      <w:marLeft w:val="480"/>
      <w:marRight w:val="0"/>
      <w:marTop w:val="0"/>
      <w:marBottom w:val="0"/>
      <w:divBdr>
        <w:top w:val="none" w:sz="0" w:space="0" w:color="auto"/>
        <w:left w:val="none" w:sz="0" w:space="0" w:color="auto"/>
        <w:bottom w:val="none" w:sz="0" w:space="0" w:color="auto"/>
        <w:right w:val="none" w:sz="0" w:space="0" w:color="auto"/>
      </w:divBdr>
    </w:div>
    <w:div w:id="1123427074">
      <w:marLeft w:val="480"/>
      <w:marRight w:val="0"/>
      <w:marTop w:val="0"/>
      <w:marBottom w:val="0"/>
      <w:divBdr>
        <w:top w:val="none" w:sz="0" w:space="0" w:color="auto"/>
        <w:left w:val="none" w:sz="0" w:space="0" w:color="auto"/>
        <w:bottom w:val="none" w:sz="0" w:space="0" w:color="auto"/>
        <w:right w:val="none" w:sz="0" w:space="0" w:color="auto"/>
      </w:divBdr>
    </w:div>
    <w:div w:id="1123499281">
      <w:marLeft w:val="480"/>
      <w:marRight w:val="0"/>
      <w:marTop w:val="0"/>
      <w:marBottom w:val="0"/>
      <w:divBdr>
        <w:top w:val="none" w:sz="0" w:space="0" w:color="auto"/>
        <w:left w:val="none" w:sz="0" w:space="0" w:color="auto"/>
        <w:bottom w:val="none" w:sz="0" w:space="0" w:color="auto"/>
        <w:right w:val="none" w:sz="0" w:space="0" w:color="auto"/>
      </w:divBdr>
    </w:div>
    <w:div w:id="1123502912">
      <w:marLeft w:val="480"/>
      <w:marRight w:val="0"/>
      <w:marTop w:val="0"/>
      <w:marBottom w:val="0"/>
      <w:divBdr>
        <w:top w:val="none" w:sz="0" w:space="0" w:color="auto"/>
        <w:left w:val="none" w:sz="0" w:space="0" w:color="auto"/>
        <w:bottom w:val="none" w:sz="0" w:space="0" w:color="auto"/>
        <w:right w:val="none" w:sz="0" w:space="0" w:color="auto"/>
      </w:divBdr>
    </w:div>
    <w:div w:id="1123578114">
      <w:marLeft w:val="480"/>
      <w:marRight w:val="0"/>
      <w:marTop w:val="0"/>
      <w:marBottom w:val="0"/>
      <w:divBdr>
        <w:top w:val="none" w:sz="0" w:space="0" w:color="auto"/>
        <w:left w:val="none" w:sz="0" w:space="0" w:color="auto"/>
        <w:bottom w:val="none" w:sz="0" w:space="0" w:color="auto"/>
        <w:right w:val="none" w:sz="0" w:space="0" w:color="auto"/>
      </w:divBdr>
    </w:div>
    <w:div w:id="1123615327">
      <w:marLeft w:val="480"/>
      <w:marRight w:val="0"/>
      <w:marTop w:val="0"/>
      <w:marBottom w:val="0"/>
      <w:divBdr>
        <w:top w:val="none" w:sz="0" w:space="0" w:color="auto"/>
        <w:left w:val="none" w:sz="0" w:space="0" w:color="auto"/>
        <w:bottom w:val="none" w:sz="0" w:space="0" w:color="auto"/>
        <w:right w:val="none" w:sz="0" w:space="0" w:color="auto"/>
      </w:divBdr>
    </w:div>
    <w:div w:id="1123621290">
      <w:marLeft w:val="480"/>
      <w:marRight w:val="0"/>
      <w:marTop w:val="0"/>
      <w:marBottom w:val="0"/>
      <w:divBdr>
        <w:top w:val="none" w:sz="0" w:space="0" w:color="auto"/>
        <w:left w:val="none" w:sz="0" w:space="0" w:color="auto"/>
        <w:bottom w:val="none" w:sz="0" w:space="0" w:color="auto"/>
        <w:right w:val="none" w:sz="0" w:space="0" w:color="auto"/>
      </w:divBdr>
    </w:div>
    <w:div w:id="1123691647">
      <w:marLeft w:val="480"/>
      <w:marRight w:val="0"/>
      <w:marTop w:val="0"/>
      <w:marBottom w:val="0"/>
      <w:divBdr>
        <w:top w:val="none" w:sz="0" w:space="0" w:color="auto"/>
        <w:left w:val="none" w:sz="0" w:space="0" w:color="auto"/>
        <w:bottom w:val="none" w:sz="0" w:space="0" w:color="auto"/>
        <w:right w:val="none" w:sz="0" w:space="0" w:color="auto"/>
      </w:divBdr>
    </w:div>
    <w:div w:id="1123691808">
      <w:marLeft w:val="480"/>
      <w:marRight w:val="0"/>
      <w:marTop w:val="0"/>
      <w:marBottom w:val="0"/>
      <w:divBdr>
        <w:top w:val="none" w:sz="0" w:space="0" w:color="auto"/>
        <w:left w:val="none" w:sz="0" w:space="0" w:color="auto"/>
        <w:bottom w:val="none" w:sz="0" w:space="0" w:color="auto"/>
        <w:right w:val="none" w:sz="0" w:space="0" w:color="auto"/>
      </w:divBdr>
    </w:div>
    <w:div w:id="1123693542">
      <w:marLeft w:val="480"/>
      <w:marRight w:val="0"/>
      <w:marTop w:val="0"/>
      <w:marBottom w:val="0"/>
      <w:divBdr>
        <w:top w:val="none" w:sz="0" w:space="0" w:color="auto"/>
        <w:left w:val="none" w:sz="0" w:space="0" w:color="auto"/>
        <w:bottom w:val="none" w:sz="0" w:space="0" w:color="auto"/>
        <w:right w:val="none" w:sz="0" w:space="0" w:color="auto"/>
      </w:divBdr>
    </w:div>
    <w:div w:id="1123694300">
      <w:marLeft w:val="480"/>
      <w:marRight w:val="0"/>
      <w:marTop w:val="0"/>
      <w:marBottom w:val="0"/>
      <w:divBdr>
        <w:top w:val="none" w:sz="0" w:space="0" w:color="auto"/>
        <w:left w:val="none" w:sz="0" w:space="0" w:color="auto"/>
        <w:bottom w:val="none" w:sz="0" w:space="0" w:color="auto"/>
        <w:right w:val="none" w:sz="0" w:space="0" w:color="auto"/>
      </w:divBdr>
    </w:div>
    <w:div w:id="1123770739">
      <w:marLeft w:val="480"/>
      <w:marRight w:val="0"/>
      <w:marTop w:val="0"/>
      <w:marBottom w:val="0"/>
      <w:divBdr>
        <w:top w:val="none" w:sz="0" w:space="0" w:color="auto"/>
        <w:left w:val="none" w:sz="0" w:space="0" w:color="auto"/>
        <w:bottom w:val="none" w:sz="0" w:space="0" w:color="auto"/>
        <w:right w:val="none" w:sz="0" w:space="0" w:color="auto"/>
      </w:divBdr>
    </w:div>
    <w:div w:id="1123772766">
      <w:marLeft w:val="480"/>
      <w:marRight w:val="0"/>
      <w:marTop w:val="0"/>
      <w:marBottom w:val="0"/>
      <w:divBdr>
        <w:top w:val="none" w:sz="0" w:space="0" w:color="auto"/>
        <w:left w:val="none" w:sz="0" w:space="0" w:color="auto"/>
        <w:bottom w:val="none" w:sz="0" w:space="0" w:color="auto"/>
        <w:right w:val="none" w:sz="0" w:space="0" w:color="auto"/>
      </w:divBdr>
    </w:div>
    <w:div w:id="1123813507">
      <w:marLeft w:val="480"/>
      <w:marRight w:val="0"/>
      <w:marTop w:val="0"/>
      <w:marBottom w:val="0"/>
      <w:divBdr>
        <w:top w:val="none" w:sz="0" w:space="0" w:color="auto"/>
        <w:left w:val="none" w:sz="0" w:space="0" w:color="auto"/>
        <w:bottom w:val="none" w:sz="0" w:space="0" w:color="auto"/>
        <w:right w:val="none" w:sz="0" w:space="0" w:color="auto"/>
      </w:divBdr>
    </w:div>
    <w:div w:id="1123840365">
      <w:marLeft w:val="480"/>
      <w:marRight w:val="0"/>
      <w:marTop w:val="0"/>
      <w:marBottom w:val="0"/>
      <w:divBdr>
        <w:top w:val="none" w:sz="0" w:space="0" w:color="auto"/>
        <w:left w:val="none" w:sz="0" w:space="0" w:color="auto"/>
        <w:bottom w:val="none" w:sz="0" w:space="0" w:color="auto"/>
        <w:right w:val="none" w:sz="0" w:space="0" w:color="auto"/>
      </w:divBdr>
    </w:div>
    <w:div w:id="1123889377">
      <w:marLeft w:val="480"/>
      <w:marRight w:val="0"/>
      <w:marTop w:val="0"/>
      <w:marBottom w:val="0"/>
      <w:divBdr>
        <w:top w:val="none" w:sz="0" w:space="0" w:color="auto"/>
        <w:left w:val="none" w:sz="0" w:space="0" w:color="auto"/>
        <w:bottom w:val="none" w:sz="0" w:space="0" w:color="auto"/>
        <w:right w:val="none" w:sz="0" w:space="0" w:color="auto"/>
      </w:divBdr>
    </w:div>
    <w:div w:id="1123961878">
      <w:marLeft w:val="480"/>
      <w:marRight w:val="0"/>
      <w:marTop w:val="0"/>
      <w:marBottom w:val="0"/>
      <w:divBdr>
        <w:top w:val="none" w:sz="0" w:space="0" w:color="auto"/>
        <w:left w:val="none" w:sz="0" w:space="0" w:color="auto"/>
        <w:bottom w:val="none" w:sz="0" w:space="0" w:color="auto"/>
        <w:right w:val="none" w:sz="0" w:space="0" w:color="auto"/>
      </w:divBdr>
    </w:div>
    <w:div w:id="1124008125">
      <w:marLeft w:val="480"/>
      <w:marRight w:val="0"/>
      <w:marTop w:val="0"/>
      <w:marBottom w:val="0"/>
      <w:divBdr>
        <w:top w:val="none" w:sz="0" w:space="0" w:color="auto"/>
        <w:left w:val="none" w:sz="0" w:space="0" w:color="auto"/>
        <w:bottom w:val="none" w:sz="0" w:space="0" w:color="auto"/>
        <w:right w:val="none" w:sz="0" w:space="0" w:color="auto"/>
      </w:divBdr>
    </w:div>
    <w:div w:id="1124076342">
      <w:marLeft w:val="480"/>
      <w:marRight w:val="0"/>
      <w:marTop w:val="0"/>
      <w:marBottom w:val="0"/>
      <w:divBdr>
        <w:top w:val="none" w:sz="0" w:space="0" w:color="auto"/>
        <w:left w:val="none" w:sz="0" w:space="0" w:color="auto"/>
        <w:bottom w:val="none" w:sz="0" w:space="0" w:color="auto"/>
        <w:right w:val="none" w:sz="0" w:space="0" w:color="auto"/>
      </w:divBdr>
    </w:div>
    <w:div w:id="1124077545">
      <w:marLeft w:val="480"/>
      <w:marRight w:val="0"/>
      <w:marTop w:val="0"/>
      <w:marBottom w:val="0"/>
      <w:divBdr>
        <w:top w:val="none" w:sz="0" w:space="0" w:color="auto"/>
        <w:left w:val="none" w:sz="0" w:space="0" w:color="auto"/>
        <w:bottom w:val="none" w:sz="0" w:space="0" w:color="auto"/>
        <w:right w:val="none" w:sz="0" w:space="0" w:color="auto"/>
      </w:divBdr>
    </w:div>
    <w:div w:id="1124078551">
      <w:marLeft w:val="480"/>
      <w:marRight w:val="0"/>
      <w:marTop w:val="0"/>
      <w:marBottom w:val="0"/>
      <w:divBdr>
        <w:top w:val="none" w:sz="0" w:space="0" w:color="auto"/>
        <w:left w:val="none" w:sz="0" w:space="0" w:color="auto"/>
        <w:bottom w:val="none" w:sz="0" w:space="0" w:color="auto"/>
        <w:right w:val="none" w:sz="0" w:space="0" w:color="auto"/>
      </w:divBdr>
    </w:div>
    <w:div w:id="1124234566">
      <w:marLeft w:val="480"/>
      <w:marRight w:val="0"/>
      <w:marTop w:val="0"/>
      <w:marBottom w:val="0"/>
      <w:divBdr>
        <w:top w:val="none" w:sz="0" w:space="0" w:color="auto"/>
        <w:left w:val="none" w:sz="0" w:space="0" w:color="auto"/>
        <w:bottom w:val="none" w:sz="0" w:space="0" w:color="auto"/>
        <w:right w:val="none" w:sz="0" w:space="0" w:color="auto"/>
      </w:divBdr>
    </w:div>
    <w:div w:id="1124273055">
      <w:marLeft w:val="480"/>
      <w:marRight w:val="0"/>
      <w:marTop w:val="0"/>
      <w:marBottom w:val="0"/>
      <w:divBdr>
        <w:top w:val="none" w:sz="0" w:space="0" w:color="auto"/>
        <w:left w:val="none" w:sz="0" w:space="0" w:color="auto"/>
        <w:bottom w:val="none" w:sz="0" w:space="0" w:color="auto"/>
        <w:right w:val="none" w:sz="0" w:space="0" w:color="auto"/>
      </w:divBdr>
    </w:div>
    <w:div w:id="1124275229">
      <w:marLeft w:val="480"/>
      <w:marRight w:val="0"/>
      <w:marTop w:val="0"/>
      <w:marBottom w:val="0"/>
      <w:divBdr>
        <w:top w:val="none" w:sz="0" w:space="0" w:color="auto"/>
        <w:left w:val="none" w:sz="0" w:space="0" w:color="auto"/>
        <w:bottom w:val="none" w:sz="0" w:space="0" w:color="auto"/>
        <w:right w:val="none" w:sz="0" w:space="0" w:color="auto"/>
      </w:divBdr>
    </w:div>
    <w:div w:id="1124301729">
      <w:marLeft w:val="480"/>
      <w:marRight w:val="0"/>
      <w:marTop w:val="0"/>
      <w:marBottom w:val="0"/>
      <w:divBdr>
        <w:top w:val="none" w:sz="0" w:space="0" w:color="auto"/>
        <w:left w:val="none" w:sz="0" w:space="0" w:color="auto"/>
        <w:bottom w:val="none" w:sz="0" w:space="0" w:color="auto"/>
        <w:right w:val="none" w:sz="0" w:space="0" w:color="auto"/>
      </w:divBdr>
    </w:div>
    <w:div w:id="1124346888">
      <w:marLeft w:val="480"/>
      <w:marRight w:val="0"/>
      <w:marTop w:val="0"/>
      <w:marBottom w:val="0"/>
      <w:divBdr>
        <w:top w:val="none" w:sz="0" w:space="0" w:color="auto"/>
        <w:left w:val="none" w:sz="0" w:space="0" w:color="auto"/>
        <w:bottom w:val="none" w:sz="0" w:space="0" w:color="auto"/>
        <w:right w:val="none" w:sz="0" w:space="0" w:color="auto"/>
      </w:divBdr>
    </w:div>
    <w:div w:id="1124349031">
      <w:marLeft w:val="480"/>
      <w:marRight w:val="0"/>
      <w:marTop w:val="0"/>
      <w:marBottom w:val="0"/>
      <w:divBdr>
        <w:top w:val="none" w:sz="0" w:space="0" w:color="auto"/>
        <w:left w:val="none" w:sz="0" w:space="0" w:color="auto"/>
        <w:bottom w:val="none" w:sz="0" w:space="0" w:color="auto"/>
        <w:right w:val="none" w:sz="0" w:space="0" w:color="auto"/>
      </w:divBdr>
    </w:div>
    <w:div w:id="1124349086">
      <w:marLeft w:val="480"/>
      <w:marRight w:val="0"/>
      <w:marTop w:val="0"/>
      <w:marBottom w:val="0"/>
      <w:divBdr>
        <w:top w:val="none" w:sz="0" w:space="0" w:color="auto"/>
        <w:left w:val="none" w:sz="0" w:space="0" w:color="auto"/>
        <w:bottom w:val="none" w:sz="0" w:space="0" w:color="auto"/>
        <w:right w:val="none" w:sz="0" w:space="0" w:color="auto"/>
      </w:divBdr>
    </w:div>
    <w:div w:id="1124350779">
      <w:marLeft w:val="480"/>
      <w:marRight w:val="0"/>
      <w:marTop w:val="0"/>
      <w:marBottom w:val="0"/>
      <w:divBdr>
        <w:top w:val="none" w:sz="0" w:space="0" w:color="auto"/>
        <w:left w:val="none" w:sz="0" w:space="0" w:color="auto"/>
        <w:bottom w:val="none" w:sz="0" w:space="0" w:color="auto"/>
        <w:right w:val="none" w:sz="0" w:space="0" w:color="auto"/>
      </w:divBdr>
    </w:div>
    <w:div w:id="1124352016">
      <w:marLeft w:val="480"/>
      <w:marRight w:val="0"/>
      <w:marTop w:val="0"/>
      <w:marBottom w:val="0"/>
      <w:divBdr>
        <w:top w:val="none" w:sz="0" w:space="0" w:color="auto"/>
        <w:left w:val="none" w:sz="0" w:space="0" w:color="auto"/>
        <w:bottom w:val="none" w:sz="0" w:space="0" w:color="auto"/>
        <w:right w:val="none" w:sz="0" w:space="0" w:color="auto"/>
      </w:divBdr>
    </w:div>
    <w:div w:id="1124352637">
      <w:marLeft w:val="480"/>
      <w:marRight w:val="0"/>
      <w:marTop w:val="0"/>
      <w:marBottom w:val="0"/>
      <w:divBdr>
        <w:top w:val="none" w:sz="0" w:space="0" w:color="auto"/>
        <w:left w:val="none" w:sz="0" w:space="0" w:color="auto"/>
        <w:bottom w:val="none" w:sz="0" w:space="0" w:color="auto"/>
        <w:right w:val="none" w:sz="0" w:space="0" w:color="auto"/>
      </w:divBdr>
    </w:div>
    <w:div w:id="1124423343">
      <w:marLeft w:val="480"/>
      <w:marRight w:val="0"/>
      <w:marTop w:val="0"/>
      <w:marBottom w:val="0"/>
      <w:divBdr>
        <w:top w:val="none" w:sz="0" w:space="0" w:color="auto"/>
        <w:left w:val="none" w:sz="0" w:space="0" w:color="auto"/>
        <w:bottom w:val="none" w:sz="0" w:space="0" w:color="auto"/>
        <w:right w:val="none" w:sz="0" w:space="0" w:color="auto"/>
      </w:divBdr>
    </w:div>
    <w:div w:id="1124425075">
      <w:marLeft w:val="480"/>
      <w:marRight w:val="0"/>
      <w:marTop w:val="0"/>
      <w:marBottom w:val="0"/>
      <w:divBdr>
        <w:top w:val="none" w:sz="0" w:space="0" w:color="auto"/>
        <w:left w:val="none" w:sz="0" w:space="0" w:color="auto"/>
        <w:bottom w:val="none" w:sz="0" w:space="0" w:color="auto"/>
        <w:right w:val="none" w:sz="0" w:space="0" w:color="auto"/>
      </w:divBdr>
    </w:div>
    <w:div w:id="1124468053">
      <w:marLeft w:val="480"/>
      <w:marRight w:val="0"/>
      <w:marTop w:val="0"/>
      <w:marBottom w:val="0"/>
      <w:divBdr>
        <w:top w:val="none" w:sz="0" w:space="0" w:color="auto"/>
        <w:left w:val="none" w:sz="0" w:space="0" w:color="auto"/>
        <w:bottom w:val="none" w:sz="0" w:space="0" w:color="auto"/>
        <w:right w:val="none" w:sz="0" w:space="0" w:color="auto"/>
      </w:divBdr>
    </w:div>
    <w:div w:id="1124496670">
      <w:marLeft w:val="480"/>
      <w:marRight w:val="0"/>
      <w:marTop w:val="0"/>
      <w:marBottom w:val="0"/>
      <w:divBdr>
        <w:top w:val="none" w:sz="0" w:space="0" w:color="auto"/>
        <w:left w:val="none" w:sz="0" w:space="0" w:color="auto"/>
        <w:bottom w:val="none" w:sz="0" w:space="0" w:color="auto"/>
        <w:right w:val="none" w:sz="0" w:space="0" w:color="auto"/>
      </w:divBdr>
    </w:div>
    <w:div w:id="1124538420">
      <w:marLeft w:val="480"/>
      <w:marRight w:val="0"/>
      <w:marTop w:val="0"/>
      <w:marBottom w:val="0"/>
      <w:divBdr>
        <w:top w:val="none" w:sz="0" w:space="0" w:color="auto"/>
        <w:left w:val="none" w:sz="0" w:space="0" w:color="auto"/>
        <w:bottom w:val="none" w:sz="0" w:space="0" w:color="auto"/>
        <w:right w:val="none" w:sz="0" w:space="0" w:color="auto"/>
      </w:divBdr>
    </w:div>
    <w:div w:id="1124543556">
      <w:marLeft w:val="480"/>
      <w:marRight w:val="0"/>
      <w:marTop w:val="0"/>
      <w:marBottom w:val="0"/>
      <w:divBdr>
        <w:top w:val="none" w:sz="0" w:space="0" w:color="auto"/>
        <w:left w:val="none" w:sz="0" w:space="0" w:color="auto"/>
        <w:bottom w:val="none" w:sz="0" w:space="0" w:color="auto"/>
        <w:right w:val="none" w:sz="0" w:space="0" w:color="auto"/>
      </w:divBdr>
    </w:div>
    <w:div w:id="1124546339">
      <w:marLeft w:val="480"/>
      <w:marRight w:val="0"/>
      <w:marTop w:val="0"/>
      <w:marBottom w:val="0"/>
      <w:divBdr>
        <w:top w:val="none" w:sz="0" w:space="0" w:color="auto"/>
        <w:left w:val="none" w:sz="0" w:space="0" w:color="auto"/>
        <w:bottom w:val="none" w:sz="0" w:space="0" w:color="auto"/>
        <w:right w:val="none" w:sz="0" w:space="0" w:color="auto"/>
      </w:divBdr>
    </w:div>
    <w:div w:id="1124617225">
      <w:marLeft w:val="480"/>
      <w:marRight w:val="0"/>
      <w:marTop w:val="0"/>
      <w:marBottom w:val="0"/>
      <w:divBdr>
        <w:top w:val="none" w:sz="0" w:space="0" w:color="auto"/>
        <w:left w:val="none" w:sz="0" w:space="0" w:color="auto"/>
        <w:bottom w:val="none" w:sz="0" w:space="0" w:color="auto"/>
        <w:right w:val="none" w:sz="0" w:space="0" w:color="auto"/>
      </w:divBdr>
    </w:div>
    <w:div w:id="1124618079">
      <w:marLeft w:val="480"/>
      <w:marRight w:val="0"/>
      <w:marTop w:val="0"/>
      <w:marBottom w:val="0"/>
      <w:divBdr>
        <w:top w:val="none" w:sz="0" w:space="0" w:color="auto"/>
        <w:left w:val="none" w:sz="0" w:space="0" w:color="auto"/>
        <w:bottom w:val="none" w:sz="0" w:space="0" w:color="auto"/>
        <w:right w:val="none" w:sz="0" w:space="0" w:color="auto"/>
      </w:divBdr>
    </w:div>
    <w:div w:id="1124687869">
      <w:marLeft w:val="480"/>
      <w:marRight w:val="0"/>
      <w:marTop w:val="0"/>
      <w:marBottom w:val="0"/>
      <w:divBdr>
        <w:top w:val="none" w:sz="0" w:space="0" w:color="auto"/>
        <w:left w:val="none" w:sz="0" w:space="0" w:color="auto"/>
        <w:bottom w:val="none" w:sz="0" w:space="0" w:color="auto"/>
        <w:right w:val="none" w:sz="0" w:space="0" w:color="auto"/>
      </w:divBdr>
    </w:div>
    <w:div w:id="1124808837">
      <w:marLeft w:val="480"/>
      <w:marRight w:val="0"/>
      <w:marTop w:val="0"/>
      <w:marBottom w:val="0"/>
      <w:divBdr>
        <w:top w:val="none" w:sz="0" w:space="0" w:color="auto"/>
        <w:left w:val="none" w:sz="0" w:space="0" w:color="auto"/>
        <w:bottom w:val="none" w:sz="0" w:space="0" w:color="auto"/>
        <w:right w:val="none" w:sz="0" w:space="0" w:color="auto"/>
      </w:divBdr>
    </w:div>
    <w:div w:id="1124881641">
      <w:marLeft w:val="480"/>
      <w:marRight w:val="0"/>
      <w:marTop w:val="0"/>
      <w:marBottom w:val="0"/>
      <w:divBdr>
        <w:top w:val="none" w:sz="0" w:space="0" w:color="auto"/>
        <w:left w:val="none" w:sz="0" w:space="0" w:color="auto"/>
        <w:bottom w:val="none" w:sz="0" w:space="0" w:color="auto"/>
        <w:right w:val="none" w:sz="0" w:space="0" w:color="auto"/>
      </w:divBdr>
    </w:div>
    <w:div w:id="1124885951">
      <w:marLeft w:val="480"/>
      <w:marRight w:val="0"/>
      <w:marTop w:val="0"/>
      <w:marBottom w:val="0"/>
      <w:divBdr>
        <w:top w:val="none" w:sz="0" w:space="0" w:color="auto"/>
        <w:left w:val="none" w:sz="0" w:space="0" w:color="auto"/>
        <w:bottom w:val="none" w:sz="0" w:space="0" w:color="auto"/>
        <w:right w:val="none" w:sz="0" w:space="0" w:color="auto"/>
      </w:divBdr>
    </w:div>
    <w:div w:id="1124933066">
      <w:marLeft w:val="480"/>
      <w:marRight w:val="0"/>
      <w:marTop w:val="0"/>
      <w:marBottom w:val="0"/>
      <w:divBdr>
        <w:top w:val="none" w:sz="0" w:space="0" w:color="auto"/>
        <w:left w:val="none" w:sz="0" w:space="0" w:color="auto"/>
        <w:bottom w:val="none" w:sz="0" w:space="0" w:color="auto"/>
        <w:right w:val="none" w:sz="0" w:space="0" w:color="auto"/>
      </w:divBdr>
    </w:div>
    <w:div w:id="1124956387">
      <w:marLeft w:val="480"/>
      <w:marRight w:val="0"/>
      <w:marTop w:val="0"/>
      <w:marBottom w:val="0"/>
      <w:divBdr>
        <w:top w:val="none" w:sz="0" w:space="0" w:color="auto"/>
        <w:left w:val="none" w:sz="0" w:space="0" w:color="auto"/>
        <w:bottom w:val="none" w:sz="0" w:space="0" w:color="auto"/>
        <w:right w:val="none" w:sz="0" w:space="0" w:color="auto"/>
      </w:divBdr>
    </w:div>
    <w:div w:id="1125005097">
      <w:marLeft w:val="480"/>
      <w:marRight w:val="0"/>
      <w:marTop w:val="0"/>
      <w:marBottom w:val="0"/>
      <w:divBdr>
        <w:top w:val="none" w:sz="0" w:space="0" w:color="auto"/>
        <w:left w:val="none" w:sz="0" w:space="0" w:color="auto"/>
        <w:bottom w:val="none" w:sz="0" w:space="0" w:color="auto"/>
        <w:right w:val="none" w:sz="0" w:space="0" w:color="auto"/>
      </w:divBdr>
    </w:div>
    <w:div w:id="1125077800">
      <w:marLeft w:val="480"/>
      <w:marRight w:val="0"/>
      <w:marTop w:val="0"/>
      <w:marBottom w:val="0"/>
      <w:divBdr>
        <w:top w:val="none" w:sz="0" w:space="0" w:color="auto"/>
        <w:left w:val="none" w:sz="0" w:space="0" w:color="auto"/>
        <w:bottom w:val="none" w:sz="0" w:space="0" w:color="auto"/>
        <w:right w:val="none" w:sz="0" w:space="0" w:color="auto"/>
      </w:divBdr>
    </w:div>
    <w:div w:id="1125078909">
      <w:marLeft w:val="480"/>
      <w:marRight w:val="0"/>
      <w:marTop w:val="0"/>
      <w:marBottom w:val="0"/>
      <w:divBdr>
        <w:top w:val="none" w:sz="0" w:space="0" w:color="auto"/>
        <w:left w:val="none" w:sz="0" w:space="0" w:color="auto"/>
        <w:bottom w:val="none" w:sz="0" w:space="0" w:color="auto"/>
        <w:right w:val="none" w:sz="0" w:space="0" w:color="auto"/>
      </w:divBdr>
    </w:div>
    <w:div w:id="1125081218">
      <w:marLeft w:val="480"/>
      <w:marRight w:val="0"/>
      <w:marTop w:val="0"/>
      <w:marBottom w:val="0"/>
      <w:divBdr>
        <w:top w:val="none" w:sz="0" w:space="0" w:color="auto"/>
        <w:left w:val="none" w:sz="0" w:space="0" w:color="auto"/>
        <w:bottom w:val="none" w:sz="0" w:space="0" w:color="auto"/>
        <w:right w:val="none" w:sz="0" w:space="0" w:color="auto"/>
      </w:divBdr>
    </w:div>
    <w:div w:id="1125081352">
      <w:marLeft w:val="480"/>
      <w:marRight w:val="0"/>
      <w:marTop w:val="0"/>
      <w:marBottom w:val="0"/>
      <w:divBdr>
        <w:top w:val="none" w:sz="0" w:space="0" w:color="auto"/>
        <w:left w:val="none" w:sz="0" w:space="0" w:color="auto"/>
        <w:bottom w:val="none" w:sz="0" w:space="0" w:color="auto"/>
        <w:right w:val="none" w:sz="0" w:space="0" w:color="auto"/>
      </w:divBdr>
    </w:div>
    <w:div w:id="1125123472">
      <w:marLeft w:val="480"/>
      <w:marRight w:val="0"/>
      <w:marTop w:val="0"/>
      <w:marBottom w:val="0"/>
      <w:divBdr>
        <w:top w:val="none" w:sz="0" w:space="0" w:color="auto"/>
        <w:left w:val="none" w:sz="0" w:space="0" w:color="auto"/>
        <w:bottom w:val="none" w:sz="0" w:space="0" w:color="auto"/>
        <w:right w:val="none" w:sz="0" w:space="0" w:color="auto"/>
      </w:divBdr>
    </w:div>
    <w:div w:id="1125197051">
      <w:marLeft w:val="480"/>
      <w:marRight w:val="0"/>
      <w:marTop w:val="0"/>
      <w:marBottom w:val="0"/>
      <w:divBdr>
        <w:top w:val="none" w:sz="0" w:space="0" w:color="auto"/>
        <w:left w:val="none" w:sz="0" w:space="0" w:color="auto"/>
        <w:bottom w:val="none" w:sz="0" w:space="0" w:color="auto"/>
        <w:right w:val="none" w:sz="0" w:space="0" w:color="auto"/>
      </w:divBdr>
    </w:div>
    <w:div w:id="1125197614">
      <w:marLeft w:val="480"/>
      <w:marRight w:val="0"/>
      <w:marTop w:val="0"/>
      <w:marBottom w:val="0"/>
      <w:divBdr>
        <w:top w:val="none" w:sz="0" w:space="0" w:color="auto"/>
        <w:left w:val="none" w:sz="0" w:space="0" w:color="auto"/>
        <w:bottom w:val="none" w:sz="0" w:space="0" w:color="auto"/>
        <w:right w:val="none" w:sz="0" w:space="0" w:color="auto"/>
      </w:divBdr>
    </w:div>
    <w:div w:id="1125269016">
      <w:marLeft w:val="480"/>
      <w:marRight w:val="0"/>
      <w:marTop w:val="0"/>
      <w:marBottom w:val="0"/>
      <w:divBdr>
        <w:top w:val="none" w:sz="0" w:space="0" w:color="auto"/>
        <w:left w:val="none" w:sz="0" w:space="0" w:color="auto"/>
        <w:bottom w:val="none" w:sz="0" w:space="0" w:color="auto"/>
        <w:right w:val="none" w:sz="0" w:space="0" w:color="auto"/>
      </w:divBdr>
    </w:div>
    <w:div w:id="1125269151">
      <w:marLeft w:val="480"/>
      <w:marRight w:val="0"/>
      <w:marTop w:val="0"/>
      <w:marBottom w:val="0"/>
      <w:divBdr>
        <w:top w:val="none" w:sz="0" w:space="0" w:color="auto"/>
        <w:left w:val="none" w:sz="0" w:space="0" w:color="auto"/>
        <w:bottom w:val="none" w:sz="0" w:space="0" w:color="auto"/>
        <w:right w:val="none" w:sz="0" w:space="0" w:color="auto"/>
      </w:divBdr>
    </w:div>
    <w:div w:id="1125276218">
      <w:marLeft w:val="480"/>
      <w:marRight w:val="0"/>
      <w:marTop w:val="0"/>
      <w:marBottom w:val="0"/>
      <w:divBdr>
        <w:top w:val="none" w:sz="0" w:space="0" w:color="auto"/>
        <w:left w:val="none" w:sz="0" w:space="0" w:color="auto"/>
        <w:bottom w:val="none" w:sz="0" w:space="0" w:color="auto"/>
        <w:right w:val="none" w:sz="0" w:space="0" w:color="auto"/>
      </w:divBdr>
    </w:div>
    <w:div w:id="1125349006">
      <w:marLeft w:val="480"/>
      <w:marRight w:val="0"/>
      <w:marTop w:val="0"/>
      <w:marBottom w:val="0"/>
      <w:divBdr>
        <w:top w:val="none" w:sz="0" w:space="0" w:color="auto"/>
        <w:left w:val="none" w:sz="0" w:space="0" w:color="auto"/>
        <w:bottom w:val="none" w:sz="0" w:space="0" w:color="auto"/>
        <w:right w:val="none" w:sz="0" w:space="0" w:color="auto"/>
      </w:divBdr>
    </w:div>
    <w:div w:id="1125350236">
      <w:marLeft w:val="480"/>
      <w:marRight w:val="0"/>
      <w:marTop w:val="0"/>
      <w:marBottom w:val="0"/>
      <w:divBdr>
        <w:top w:val="none" w:sz="0" w:space="0" w:color="auto"/>
        <w:left w:val="none" w:sz="0" w:space="0" w:color="auto"/>
        <w:bottom w:val="none" w:sz="0" w:space="0" w:color="auto"/>
        <w:right w:val="none" w:sz="0" w:space="0" w:color="auto"/>
      </w:divBdr>
    </w:div>
    <w:div w:id="1125388820">
      <w:marLeft w:val="480"/>
      <w:marRight w:val="0"/>
      <w:marTop w:val="0"/>
      <w:marBottom w:val="0"/>
      <w:divBdr>
        <w:top w:val="none" w:sz="0" w:space="0" w:color="auto"/>
        <w:left w:val="none" w:sz="0" w:space="0" w:color="auto"/>
        <w:bottom w:val="none" w:sz="0" w:space="0" w:color="auto"/>
        <w:right w:val="none" w:sz="0" w:space="0" w:color="auto"/>
      </w:divBdr>
    </w:div>
    <w:div w:id="1125389161">
      <w:marLeft w:val="480"/>
      <w:marRight w:val="0"/>
      <w:marTop w:val="0"/>
      <w:marBottom w:val="0"/>
      <w:divBdr>
        <w:top w:val="none" w:sz="0" w:space="0" w:color="auto"/>
        <w:left w:val="none" w:sz="0" w:space="0" w:color="auto"/>
        <w:bottom w:val="none" w:sz="0" w:space="0" w:color="auto"/>
        <w:right w:val="none" w:sz="0" w:space="0" w:color="auto"/>
      </w:divBdr>
    </w:div>
    <w:div w:id="1125463775">
      <w:marLeft w:val="480"/>
      <w:marRight w:val="0"/>
      <w:marTop w:val="0"/>
      <w:marBottom w:val="0"/>
      <w:divBdr>
        <w:top w:val="none" w:sz="0" w:space="0" w:color="auto"/>
        <w:left w:val="none" w:sz="0" w:space="0" w:color="auto"/>
        <w:bottom w:val="none" w:sz="0" w:space="0" w:color="auto"/>
        <w:right w:val="none" w:sz="0" w:space="0" w:color="auto"/>
      </w:divBdr>
    </w:div>
    <w:div w:id="1125465803">
      <w:marLeft w:val="480"/>
      <w:marRight w:val="0"/>
      <w:marTop w:val="0"/>
      <w:marBottom w:val="0"/>
      <w:divBdr>
        <w:top w:val="none" w:sz="0" w:space="0" w:color="auto"/>
        <w:left w:val="none" w:sz="0" w:space="0" w:color="auto"/>
        <w:bottom w:val="none" w:sz="0" w:space="0" w:color="auto"/>
        <w:right w:val="none" w:sz="0" w:space="0" w:color="auto"/>
      </w:divBdr>
    </w:div>
    <w:div w:id="1125738910">
      <w:marLeft w:val="480"/>
      <w:marRight w:val="0"/>
      <w:marTop w:val="0"/>
      <w:marBottom w:val="0"/>
      <w:divBdr>
        <w:top w:val="none" w:sz="0" w:space="0" w:color="auto"/>
        <w:left w:val="none" w:sz="0" w:space="0" w:color="auto"/>
        <w:bottom w:val="none" w:sz="0" w:space="0" w:color="auto"/>
        <w:right w:val="none" w:sz="0" w:space="0" w:color="auto"/>
      </w:divBdr>
    </w:div>
    <w:div w:id="1125806365">
      <w:marLeft w:val="480"/>
      <w:marRight w:val="0"/>
      <w:marTop w:val="0"/>
      <w:marBottom w:val="0"/>
      <w:divBdr>
        <w:top w:val="none" w:sz="0" w:space="0" w:color="auto"/>
        <w:left w:val="none" w:sz="0" w:space="0" w:color="auto"/>
        <w:bottom w:val="none" w:sz="0" w:space="0" w:color="auto"/>
        <w:right w:val="none" w:sz="0" w:space="0" w:color="auto"/>
      </w:divBdr>
    </w:div>
    <w:div w:id="1125851274">
      <w:marLeft w:val="480"/>
      <w:marRight w:val="0"/>
      <w:marTop w:val="0"/>
      <w:marBottom w:val="0"/>
      <w:divBdr>
        <w:top w:val="none" w:sz="0" w:space="0" w:color="auto"/>
        <w:left w:val="none" w:sz="0" w:space="0" w:color="auto"/>
        <w:bottom w:val="none" w:sz="0" w:space="0" w:color="auto"/>
        <w:right w:val="none" w:sz="0" w:space="0" w:color="auto"/>
      </w:divBdr>
    </w:div>
    <w:div w:id="1125855554">
      <w:marLeft w:val="480"/>
      <w:marRight w:val="0"/>
      <w:marTop w:val="0"/>
      <w:marBottom w:val="0"/>
      <w:divBdr>
        <w:top w:val="none" w:sz="0" w:space="0" w:color="auto"/>
        <w:left w:val="none" w:sz="0" w:space="0" w:color="auto"/>
        <w:bottom w:val="none" w:sz="0" w:space="0" w:color="auto"/>
        <w:right w:val="none" w:sz="0" w:space="0" w:color="auto"/>
      </w:divBdr>
    </w:div>
    <w:div w:id="1125999287">
      <w:marLeft w:val="480"/>
      <w:marRight w:val="0"/>
      <w:marTop w:val="0"/>
      <w:marBottom w:val="0"/>
      <w:divBdr>
        <w:top w:val="none" w:sz="0" w:space="0" w:color="auto"/>
        <w:left w:val="none" w:sz="0" w:space="0" w:color="auto"/>
        <w:bottom w:val="none" w:sz="0" w:space="0" w:color="auto"/>
        <w:right w:val="none" w:sz="0" w:space="0" w:color="auto"/>
      </w:divBdr>
    </w:div>
    <w:div w:id="1126000373">
      <w:marLeft w:val="480"/>
      <w:marRight w:val="0"/>
      <w:marTop w:val="0"/>
      <w:marBottom w:val="0"/>
      <w:divBdr>
        <w:top w:val="none" w:sz="0" w:space="0" w:color="auto"/>
        <w:left w:val="none" w:sz="0" w:space="0" w:color="auto"/>
        <w:bottom w:val="none" w:sz="0" w:space="0" w:color="auto"/>
        <w:right w:val="none" w:sz="0" w:space="0" w:color="auto"/>
      </w:divBdr>
    </w:div>
    <w:div w:id="1126003246">
      <w:marLeft w:val="480"/>
      <w:marRight w:val="0"/>
      <w:marTop w:val="0"/>
      <w:marBottom w:val="0"/>
      <w:divBdr>
        <w:top w:val="none" w:sz="0" w:space="0" w:color="auto"/>
        <w:left w:val="none" w:sz="0" w:space="0" w:color="auto"/>
        <w:bottom w:val="none" w:sz="0" w:space="0" w:color="auto"/>
        <w:right w:val="none" w:sz="0" w:space="0" w:color="auto"/>
      </w:divBdr>
    </w:div>
    <w:div w:id="1126047328">
      <w:marLeft w:val="480"/>
      <w:marRight w:val="0"/>
      <w:marTop w:val="0"/>
      <w:marBottom w:val="0"/>
      <w:divBdr>
        <w:top w:val="none" w:sz="0" w:space="0" w:color="auto"/>
        <w:left w:val="none" w:sz="0" w:space="0" w:color="auto"/>
        <w:bottom w:val="none" w:sz="0" w:space="0" w:color="auto"/>
        <w:right w:val="none" w:sz="0" w:space="0" w:color="auto"/>
      </w:divBdr>
    </w:div>
    <w:div w:id="1126116822">
      <w:marLeft w:val="480"/>
      <w:marRight w:val="0"/>
      <w:marTop w:val="0"/>
      <w:marBottom w:val="0"/>
      <w:divBdr>
        <w:top w:val="none" w:sz="0" w:space="0" w:color="auto"/>
        <w:left w:val="none" w:sz="0" w:space="0" w:color="auto"/>
        <w:bottom w:val="none" w:sz="0" w:space="0" w:color="auto"/>
        <w:right w:val="none" w:sz="0" w:space="0" w:color="auto"/>
      </w:divBdr>
    </w:div>
    <w:div w:id="1126120139">
      <w:marLeft w:val="480"/>
      <w:marRight w:val="0"/>
      <w:marTop w:val="0"/>
      <w:marBottom w:val="0"/>
      <w:divBdr>
        <w:top w:val="none" w:sz="0" w:space="0" w:color="auto"/>
        <w:left w:val="none" w:sz="0" w:space="0" w:color="auto"/>
        <w:bottom w:val="none" w:sz="0" w:space="0" w:color="auto"/>
        <w:right w:val="none" w:sz="0" w:space="0" w:color="auto"/>
      </w:divBdr>
    </w:div>
    <w:div w:id="1126193372">
      <w:marLeft w:val="480"/>
      <w:marRight w:val="0"/>
      <w:marTop w:val="0"/>
      <w:marBottom w:val="0"/>
      <w:divBdr>
        <w:top w:val="none" w:sz="0" w:space="0" w:color="auto"/>
        <w:left w:val="none" w:sz="0" w:space="0" w:color="auto"/>
        <w:bottom w:val="none" w:sz="0" w:space="0" w:color="auto"/>
        <w:right w:val="none" w:sz="0" w:space="0" w:color="auto"/>
      </w:divBdr>
    </w:div>
    <w:div w:id="1126198670">
      <w:marLeft w:val="480"/>
      <w:marRight w:val="0"/>
      <w:marTop w:val="0"/>
      <w:marBottom w:val="0"/>
      <w:divBdr>
        <w:top w:val="none" w:sz="0" w:space="0" w:color="auto"/>
        <w:left w:val="none" w:sz="0" w:space="0" w:color="auto"/>
        <w:bottom w:val="none" w:sz="0" w:space="0" w:color="auto"/>
        <w:right w:val="none" w:sz="0" w:space="0" w:color="auto"/>
      </w:divBdr>
    </w:div>
    <w:div w:id="1126237409">
      <w:marLeft w:val="480"/>
      <w:marRight w:val="0"/>
      <w:marTop w:val="0"/>
      <w:marBottom w:val="0"/>
      <w:divBdr>
        <w:top w:val="none" w:sz="0" w:space="0" w:color="auto"/>
        <w:left w:val="none" w:sz="0" w:space="0" w:color="auto"/>
        <w:bottom w:val="none" w:sz="0" w:space="0" w:color="auto"/>
        <w:right w:val="none" w:sz="0" w:space="0" w:color="auto"/>
      </w:divBdr>
    </w:div>
    <w:div w:id="1126239185">
      <w:marLeft w:val="480"/>
      <w:marRight w:val="0"/>
      <w:marTop w:val="0"/>
      <w:marBottom w:val="0"/>
      <w:divBdr>
        <w:top w:val="none" w:sz="0" w:space="0" w:color="auto"/>
        <w:left w:val="none" w:sz="0" w:space="0" w:color="auto"/>
        <w:bottom w:val="none" w:sz="0" w:space="0" w:color="auto"/>
        <w:right w:val="none" w:sz="0" w:space="0" w:color="auto"/>
      </w:divBdr>
    </w:div>
    <w:div w:id="1126311309">
      <w:marLeft w:val="480"/>
      <w:marRight w:val="0"/>
      <w:marTop w:val="0"/>
      <w:marBottom w:val="0"/>
      <w:divBdr>
        <w:top w:val="none" w:sz="0" w:space="0" w:color="auto"/>
        <w:left w:val="none" w:sz="0" w:space="0" w:color="auto"/>
        <w:bottom w:val="none" w:sz="0" w:space="0" w:color="auto"/>
        <w:right w:val="none" w:sz="0" w:space="0" w:color="auto"/>
      </w:divBdr>
    </w:div>
    <w:div w:id="1126386518">
      <w:marLeft w:val="480"/>
      <w:marRight w:val="0"/>
      <w:marTop w:val="0"/>
      <w:marBottom w:val="0"/>
      <w:divBdr>
        <w:top w:val="none" w:sz="0" w:space="0" w:color="auto"/>
        <w:left w:val="none" w:sz="0" w:space="0" w:color="auto"/>
        <w:bottom w:val="none" w:sz="0" w:space="0" w:color="auto"/>
        <w:right w:val="none" w:sz="0" w:space="0" w:color="auto"/>
      </w:divBdr>
    </w:div>
    <w:div w:id="1126387293">
      <w:marLeft w:val="480"/>
      <w:marRight w:val="0"/>
      <w:marTop w:val="0"/>
      <w:marBottom w:val="0"/>
      <w:divBdr>
        <w:top w:val="none" w:sz="0" w:space="0" w:color="auto"/>
        <w:left w:val="none" w:sz="0" w:space="0" w:color="auto"/>
        <w:bottom w:val="none" w:sz="0" w:space="0" w:color="auto"/>
        <w:right w:val="none" w:sz="0" w:space="0" w:color="auto"/>
      </w:divBdr>
    </w:div>
    <w:div w:id="1126433876">
      <w:marLeft w:val="480"/>
      <w:marRight w:val="0"/>
      <w:marTop w:val="0"/>
      <w:marBottom w:val="0"/>
      <w:divBdr>
        <w:top w:val="none" w:sz="0" w:space="0" w:color="auto"/>
        <w:left w:val="none" w:sz="0" w:space="0" w:color="auto"/>
        <w:bottom w:val="none" w:sz="0" w:space="0" w:color="auto"/>
        <w:right w:val="none" w:sz="0" w:space="0" w:color="auto"/>
      </w:divBdr>
    </w:div>
    <w:div w:id="1126434734">
      <w:marLeft w:val="480"/>
      <w:marRight w:val="0"/>
      <w:marTop w:val="0"/>
      <w:marBottom w:val="0"/>
      <w:divBdr>
        <w:top w:val="none" w:sz="0" w:space="0" w:color="auto"/>
        <w:left w:val="none" w:sz="0" w:space="0" w:color="auto"/>
        <w:bottom w:val="none" w:sz="0" w:space="0" w:color="auto"/>
        <w:right w:val="none" w:sz="0" w:space="0" w:color="auto"/>
      </w:divBdr>
    </w:div>
    <w:div w:id="1126504353">
      <w:marLeft w:val="480"/>
      <w:marRight w:val="0"/>
      <w:marTop w:val="0"/>
      <w:marBottom w:val="0"/>
      <w:divBdr>
        <w:top w:val="none" w:sz="0" w:space="0" w:color="auto"/>
        <w:left w:val="none" w:sz="0" w:space="0" w:color="auto"/>
        <w:bottom w:val="none" w:sz="0" w:space="0" w:color="auto"/>
        <w:right w:val="none" w:sz="0" w:space="0" w:color="auto"/>
      </w:divBdr>
    </w:div>
    <w:div w:id="1126510285">
      <w:marLeft w:val="480"/>
      <w:marRight w:val="0"/>
      <w:marTop w:val="0"/>
      <w:marBottom w:val="0"/>
      <w:divBdr>
        <w:top w:val="none" w:sz="0" w:space="0" w:color="auto"/>
        <w:left w:val="none" w:sz="0" w:space="0" w:color="auto"/>
        <w:bottom w:val="none" w:sz="0" w:space="0" w:color="auto"/>
        <w:right w:val="none" w:sz="0" w:space="0" w:color="auto"/>
      </w:divBdr>
    </w:div>
    <w:div w:id="1126584980">
      <w:marLeft w:val="480"/>
      <w:marRight w:val="0"/>
      <w:marTop w:val="0"/>
      <w:marBottom w:val="0"/>
      <w:divBdr>
        <w:top w:val="none" w:sz="0" w:space="0" w:color="auto"/>
        <w:left w:val="none" w:sz="0" w:space="0" w:color="auto"/>
        <w:bottom w:val="none" w:sz="0" w:space="0" w:color="auto"/>
        <w:right w:val="none" w:sz="0" w:space="0" w:color="auto"/>
      </w:divBdr>
    </w:div>
    <w:div w:id="1126586752">
      <w:marLeft w:val="480"/>
      <w:marRight w:val="0"/>
      <w:marTop w:val="0"/>
      <w:marBottom w:val="0"/>
      <w:divBdr>
        <w:top w:val="none" w:sz="0" w:space="0" w:color="auto"/>
        <w:left w:val="none" w:sz="0" w:space="0" w:color="auto"/>
        <w:bottom w:val="none" w:sz="0" w:space="0" w:color="auto"/>
        <w:right w:val="none" w:sz="0" w:space="0" w:color="auto"/>
      </w:divBdr>
    </w:div>
    <w:div w:id="1126698670">
      <w:marLeft w:val="480"/>
      <w:marRight w:val="0"/>
      <w:marTop w:val="0"/>
      <w:marBottom w:val="0"/>
      <w:divBdr>
        <w:top w:val="none" w:sz="0" w:space="0" w:color="auto"/>
        <w:left w:val="none" w:sz="0" w:space="0" w:color="auto"/>
        <w:bottom w:val="none" w:sz="0" w:space="0" w:color="auto"/>
        <w:right w:val="none" w:sz="0" w:space="0" w:color="auto"/>
      </w:divBdr>
    </w:div>
    <w:div w:id="1126698874">
      <w:marLeft w:val="480"/>
      <w:marRight w:val="0"/>
      <w:marTop w:val="0"/>
      <w:marBottom w:val="0"/>
      <w:divBdr>
        <w:top w:val="none" w:sz="0" w:space="0" w:color="auto"/>
        <w:left w:val="none" w:sz="0" w:space="0" w:color="auto"/>
        <w:bottom w:val="none" w:sz="0" w:space="0" w:color="auto"/>
        <w:right w:val="none" w:sz="0" w:space="0" w:color="auto"/>
      </w:divBdr>
    </w:div>
    <w:div w:id="1126772855">
      <w:marLeft w:val="480"/>
      <w:marRight w:val="0"/>
      <w:marTop w:val="0"/>
      <w:marBottom w:val="0"/>
      <w:divBdr>
        <w:top w:val="none" w:sz="0" w:space="0" w:color="auto"/>
        <w:left w:val="none" w:sz="0" w:space="0" w:color="auto"/>
        <w:bottom w:val="none" w:sz="0" w:space="0" w:color="auto"/>
        <w:right w:val="none" w:sz="0" w:space="0" w:color="auto"/>
      </w:divBdr>
    </w:div>
    <w:div w:id="1126774399">
      <w:marLeft w:val="480"/>
      <w:marRight w:val="0"/>
      <w:marTop w:val="0"/>
      <w:marBottom w:val="0"/>
      <w:divBdr>
        <w:top w:val="none" w:sz="0" w:space="0" w:color="auto"/>
        <w:left w:val="none" w:sz="0" w:space="0" w:color="auto"/>
        <w:bottom w:val="none" w:sz="0" w:space="0" w:color="auto"/>
        <w:right w:val="none" w:sz="0" w:space="0" w:color="auto"/>
      </w:divBdr>
    </w:div>
    <w:div w:id="1126849588">
      <w:marLeft w:val="480"/>
      <w:marRight w:val="0"/>
      <w:marTop w:val="0"/>
      <w:marBottom w:val="0"/>
      <w:divBdr>
        <w:top w:val="none" w:sz="0" w:space="0" w:color="auto"/>
        <w:left w:val="none" w:sz="0" w:space="0" w:color="auto"/>
        <w:bottom w:val="none" w:sz="0" w:space="0" w:color="auto"/>
        <w:right w:val="none" w:sz="0" w:space="0" w:color="auto"/>
      </w:divBdr>
    </w:div>
    <w:div w:id="1126897026">
      <w:marLeft w:val="480"/>
      <w:marRight w:val="0"/>
      <w:marTop w:val="0"/>
      <w:marBottom w:val="0"/>
      <w:divBdr>
        <w:top w:val="none" w:sz="0" w:space="0" w:color="auto"/>
        <w:left w:val="none" w:sz="0" w:space="0" w:color="auto"/>
        <w:bottom w:val="none" w:sz="0" w:space="0" w:color="auto"/>
        <w:right w:val="none" w:sz="0" w:space="0" w:color="auto"/>
      </w:divBdr>
    </w:div>
    <w:div w:id="1126970081">
      <w:marLeft w:val="480"/>
      <w:marRight w:val="0"/>
      <w:marTop w:val="0"/>
      <w:marBottom w:val="0"/>
      <w:divBdr>
        <w:top w:val="none" w:sz="0" w:space="0" w:color="auto"/>
        <w:left w:val="none" w:sz="0" w:space="0" w:color="auto"/>
        <w:bottom w:val="none" w:sz="0" w:space="0" w:color="auto"/>
        <w:right w:val="none" w:sz="0" w:space="0" w:color="auto"/>
      </w:divBdr>
    </w:div>
    <w:div w:id="1126971889">
      <w:marLeft w:val="480"/>
      <w:marRight w:val="0"/>
      <w:marTop w:val="0"/>
      <w:marBottom w:val="0"/>
      <w:divBdr>
        <w:top w:val="none" w:sz="0" w:space="0" w:color="auto"/>
        <w:left w:val="none" w:sz="0" w:space="0" w:color="auto"/>
        <w:bottom w:val="none" w:sz="0" w:space="0" w:color="auto"/>
        <w:right w:val="none" w:sz="0" w:space="0" w:color="auto"/>
      </w:divBdr>
    </w:div>
    <w:div w:id="1126972810">
      <w:marLeft w:val="480"/>
      <w:marRight w:val="0"/>
      <w:marTop w:val="0"/>
      <w:marBottom w:val="0"/>
      <w:divBdr>
        <w:top w:val="none" w:sz="0" w:space="0" w:color="auto"/>
        <w:left w:val="none" w:sz="0" w:space="0" w:color="auto"/>
        <w:bottom w:val="none" w:sz="0" w:space="0" w:color="auto"/>
        <w:right w:val="none" w:sz="0" w:space="0" w:color="auto"/>
      </w:divBdr>
    </w:div>
    <w:div w:id="1127046651">
      <w:marLeft w:val="480"/>
      <w:marRight w:val="0"/>
      <w:marTop w:val="0"/>
      <w:marBottom w:val="0"/>
      <w:divBdr>
        <w:top w:val="none" w:sz="0" w:space="0" w:color="auto"/>
        <w:left w:val="none" w:sz="0" w:space="0" w:color="auto"/>
        <w:bottom w:val="none" w:sz="0" w:space="0" w:color="auto"/>
        <w:right w:val="none" w:sz="0" w:space="0" w:color="auto"/>
      </w:divBdr>
    </w:div>
    <w:div w:id="1127116160">
      <w:marLeft w:val="480"/>
      <w:marRight w:val="0"/>
      <w:marTop w:val="0"/>
      <w:marBottom w:val="0"/>
      <w:divBdr>
        <w:top w:val="none" w:sz="0" w:space="0" w:color="auto"/>
        <w:left w:val="none" w:sz="0" w:space="0" w:color="auto"/>
        <w:bottom w:val="none" w:sz="0" w:space="0" w:color="auto"/>
        <w:right w:val="none" w:sz="0" w:space="0" w:color="auto"/>
      </w:divBdr>
    </w:div>
    <w:div w:id="1127120332">
      <w:marLeft w:val="480"/>
      <w:marRight w:val="0"/>
      <w:marTop w:val="0"/>
      <w:marBottom w:val="0"/>
      <w:divBdr>
        <w:top w:val="none" w:sz="0" w:space="0" w:color="auto"/>
        <w:left w:val="none" w:sz="0" w:space="0" w:color="auto"/>
        <w:bottom w:val="none" w:sz="0" w:space="0" w:color="auto"/>
        <w:right w:val="none" w:sz="0" w:space="0" w:color="auto"/>
      </w:divBdr>
    </w:div>
    <w:div w:id="1127163231">
      <w:marLeft w:val="480"/>
      <w:marRight w:val="0"/>
      <w:marTop w:val="0"/>
      <w:marBottom w:val="0"/>
      <w:divBdr>
        <w:top w:val="none" w:sz="0" w:space="0" w:color="auto"/>
        <w:left w:val="none" w:sz="0" w:space="0" w:color="auto"/>
        <w:bottom w:val="none" w:sz="0" w:space="0" w:color="auto"/>
        <w:right w:val="none" w:sz="0" w:space="0" w:color="auto"/>
      </w:divBdr>
    </w:div>
    <w:div w:id="1127164077">
      <w:marLeft w:val="480"/>
      <w:marRight w:val="0"/>
      <w:marTop w:val="0"/>
      <w:marBottom w:val="0"/>
      <w:divBdr>
        <w:top w:val="none" w:sz="0" w:space="0" w:color="auto"/>
        <w:left w:val="none" w:sz="0" w:space="0" w:color="auto"/>
        <w:bottom w:val="none" w:sz="0" w:space="0" w:color="auto"/>
        <w:right w:val="none" w:sz="0" w:space="0" w:color="auto"/>
      </w:divBdr>
    </w:div>
    <w:div w:id="1127166155">
      <w:marLeft w:val="480"/>
      <w:marRight w:val="0"/>
      <w:marTop w:val="0"/>
      <w:marBottom w:val="0"/>
      <w:divBdr>
        <w:top w:val="none" w:sz="0" w:space="0" w:color="auto"/>
        <w:left w:val="none" w:sz="0" w:space="0" w:color="auto"/>
        <w:bottom w:val="none" w:sz="0" w:space="0" w:color="auto"/>
        <w:right w:val="none" w:sz="0" w:space="0" w:color="auto"/>
      </w:divBdr>
    </w:div>
    <w:div w:id="1127235079">
      <w:marLeft w:val="480"/>
      <w:marRight w:val="0"/>
      <w:marTop w:val="0"/>
      <w:marBottom w:val="0"/>
      <w:divBdr>
        <w:top w:val="none" w:sz="0" w:space="0" w:color="auto"/>
        <w:left w:val="none" w:sz="0" w:space="0" w:color="auto"/>
        <w:bottom w:val="none" w:sz="0" w:space="0" w:color="auto"/>
        <w:right w:val="none" w:sz="0" w:space="0" w:color="auto"/>
      </w:divBdr>
    </w:div>
    <w:div w:id="1127238690">
      <w:marLeft w:val="480"/>
      <w:marRight w:val="0"/>
      <w:marTop w:val="0"/>
      <w:marBottom w:val="0"/>
      <w:divBdr>
        <w:top w:val="none" w:sz="0" w:space="0" w:color="auto"/>
        <w:left w:val="none" w:sz="0" w:space="0" w:color="auto"/>
        <w:bottom w:val="none" w:sz="0" w:space="0" w:color="auto"/>
        <w:right w:val="none" w:sz="0" w:space="0" w:color="auto"/>
      </w:divBdr>
    </w:div>
    <w:div w:id="1127241107">
      <w:marLeft w:val="480"/>
      <w:marRight w:val="0"/>
      <w:marTop w:val="0"/>
      <w:marBottom w:val="0"/>
      <w:divBdr>
        <w:top w:val="none" w:sz="0" w:space="0" w:color="auto"/>
        <w:left w:val="none" w:sz="0" w:space="0" w:color="auto"/>
        <w:bottom w:val="none" w:sz="0" w:space="0" w:color="auto"/>
        <w:right w:val="none" w:sz="0" w:space="0" w:color="auto"/>
      </w:divBdr>
    </w:div>
    <w:div w:id="1127241821">
      <w:marLeft w:val="480"/>
      <w:marRight w:val="0"/>
      <w:marTop w:val="0"/>
      <w:marBottom w:val="0"/>
      <w:divBdr>
        <w:top w:val="none" w:sz="0" w:space="0" w:color="auto"/>
        <w:left w:val="none" w:sz="0" w:space="0" w:color="auto"/>
        <w:bottom w:val="none" w:sz="0" w:space="0" w:color="auto"/>
        <w:right w:val="none" w:sz="0" w:space="0" w:color="auto"/>
      </w:divBdr>
    </w:div>
    <w:div w:id="1127502399">
      <w:marLeft w:val="480"/>
      <w:marRight w:val="0"/>
      <w:marTop w:val="0"/>
      <w:marBottom w:val="0"/>
      <w:divBdr>
        <w:top w:val="none" w:sz="0" w:space="0" w:color="auto"/>
        <w:left w:val="none" w:sz="0" w:space="0" w:color="auto"/>
        <w:bottom w:val="none" w:sz="0" w:space="0" w:color="auto"/>
        <w:right w:val="none" w:sz="0" w:space="0" w:color="auto"/>
      </w:divBdr>
    </w:div>
    <w:div w:id="1127502451">
      <w:marLeft w:val="480"/>
      <w:marRight w:val="0"/>
      <w:marTop w:val="0"/>
      <w:marBottom w:val="0"/>
      <w:divBdr>
        <w:top w:val="none" w:sz="0" w:space="0" w:color="auto"/>
        <w:left w:val="none" w:sz="0" w:space="0" w:color="auto"/>
        <w:bottom w:val="none" w:sz="0" w:space="0" w:color="auto"/>
        <w:right w:val="none" w:sz="0" w:space="0" w:color="auto"/>
      </w:divBdr>
    </w:div>
    <w:div w:id="1127504110">
      <w:marLeft w:val="480"/>
      <w:marRight w:val="0"/>
      <w:marTop w:val="0"/>
      <w:marBottom w:val="0"/>
      <w:divBdr>
        <w:top w:val="none" w:sz="0" w:space="0" w:color="auto"/>
        <w:left w:val="none" w:sz="0" w:space="0" w:color="auto"/>
        <w:bottom w:val="none" w:sz="0" w:space="0" w:color="auto"/>
        <w:right w:val="none" w:sz="0" w:space="0" w:color="auto"/>
      </w:divBdr>
    </w:div>
    <w:div w:id="1127504686">
      <w:marLeft w:val="480"/>
      <w:marRight w:val="0"/>
      <w:marTop w:val="0"/>
      <w:marBottom w:val="0"/>
      <w:divBdr>
        <w:top w:val="none" w:sz="0" w:space="0" w:color="auto"/>
        <w:left w:val="none" w:sz="0" w:space="0" w:color="auto"/>
        <w:bottom w:val="none" w:sz="0" w:space="0" w:color="auto"/>
        <w:right w:val="none" w:sz="0" w:space="0" w:color="auto"/>
      </w:divBdr>
    </w:div>
    <w:div w:id="1127511550">
      <w:marLeft w:val="480"/>
      <w:marRight w:val="0"/>
      <w:marTop w:val="0"/>
      <w:marBottom w:val="0"/>
      <w:divBdr>
        <w:top w:val="none" w:sz="0" w:space="0" w:color="auto"/>
        <w:left w:val="none" w:sz="0" w:space="0" w:color="auto"/>
        <w:bottom w:val="none" w:sz="0" w:space="0" w:color="auto"/>
        <w:right w:val="none" w:sz="0" w:space="0" w:color="auto"/>
      </w:divBdr>
    </w:div>
    <w:div w:id="1127620900">
      <w:marLeft w:val="480"/>
      <w:marRight w:val="0"/>
      <w:marTop w:val="0"/>
      <w:marBottom w:val="0"/>
      <w:divBdr>
        <w:top w:val="none" w:sz="0" w:space="0" w:color="auto"/>
        <w:left w:val="none" w:sz="0" w:space="0" w:color="auto"/>
        <w:bottom w:val="none" w:sz="0" w:space="0" w:color="auto"/>
        <w:right w:val="none" w:sz="0" w:space="0" w:color="auto"/>
      </w:divBdr>
    </w:div>
    <w:div w:id="1127621553">
      <w:marLeft w:val="480"/>
      <w:marRight w:val="0"/>
      <w:marTop w:val="0"/>
      <w:marBottom w:val="0"/>
      <w:divBdr>
        <w:top w:val="none" w:sz="0" w:space="0" w:color="auto"/>
        <w:left w:val="none" w:sz="0" w:space="0" w:color="auto"/>
        <w:bottom w:val="none" w:sz="0" w:space="0" w:color="auto"/>
        <w:right w:val="none" w:sz="0" w:space="0" w:color="auto"/>
      </w:divBdr>
    </w:div>
    <w:div w:id="1127625466">
      <w:marLeft w:val="480"/>
      <w:marRight w:val="0"/>
      <w:marTop w:val="0"/>
      <w:marBottom w:val="0"/>
      <w:divBdr>
        <w:top w:val="none" w:sz="0" w:space="0" w:color="auto"/>
        <w:left w:val="none" w:sz="0" w:space="0" w:color="auto"/>
        <w:bottom w:val="none" w:sz="0" w:space="0" w:color="auto"/>
        <w:right w:val="none" w:sz="0" w:space="0" w:color="auto"/>
      </w:divBdr>
    </w:div>
    <w:div w:id="1127625872">
      <w:marLeft w:val="480"/>
      <w:marRight w:val="0"/>
      <w:marTop w:val="0"/>
      <w:marBottom w:val="0"/>
      <w:divBdr>
        <w:top w:val="none" w:sz="0" w:space="0" w:color="auto"/>
        <w:left w:val="none" w:sz="0" w:space="0" w:color="auto"/>
        <w:bottom w:val="none" w:sz="0" w:space="0" w:color="auto"/>
        <w:right w:val="none" w:sz="0" w:space="0" w:color="auto"/>
      </w:divBdr>
    </w:div>
    <w:div w:id="1127703691">
      <w:marLeft w:val="480"/>
      <w:marRight w:val="0"/>
      <w:marTop w:val="0"/>
      <w:marBottom w:val="0"/>
      <w:divBdr>
        <w:top w:val="none" w:sz="0" w:space="0" w:color="auto"/>
        <w:left w:val="none" w:sz="0" w:space="0" w:color="auto"/>
        <w:bottom w:val="none" w:sz="0" w:space="0" w:color="auto"/>
        <w:right w:val="none" w:sz="0" w:space="0" w:color="auto"/>
      </w:divBdr>
    </w:div>
    <w:div w:id="1127703755">
      <w:marLeft w:val="480"/>
      <w:marRight w:val="0"/>
      <w:marTop w:val="0"/>
      <w:marBottom w:val="0"/>
      <w:divBdr>
        <w:top w:val="none" w:sz="0" w:space="0" w:color="auto"/>
        <w:left w:val="none" w:sz="0" w:space="0" w:color="auto"/>
        <w:bottom w:val="none" w:sz="0" w:space="0" w:color="auto"/>
        <w:right w:val="none" w:sz="0" w:space="0" w:color="auto"/>
      </w:divBdr>
    </w:div>
    <w:div w:id="1127772432">
      <w:marLeft w:val="480"/>
      <w:marRight w:val="0"/>
      <w:marTop w:val="0"/>
      <w:marBottom w:val="0"/>
      <w:divBdr>
        <w:top w:val="none" w:sz="0" w:space="0" w:color="auto"/>
        <w:left w:val="none" w:sz="0" w:space="0" w:color="auto"/>
        <w:bottom w:val="none" w:sz="0" w:space="0" w:color="auto"/>
        <w:right w:val="none" w:sz="0" w:space="0" w:color="auto"/>
      </w:divBdr>
    </w:div>
    <w:div w:id="1127815528">
      <w:marLeft w:val="480"/>
      <w:marRight w:val="0"/>
      <w:marTop w:val="0"/>
      <w:marBottom w:val="0"/>
      <w:divBdr>
        <w:top w:val="none" w:sz="0" w:space="0" w:color="auto"/>
        <w:left w:val="none" w:sz="0" w:space="0" w:color="auto"/>
        <w:bottom w:val="none" w:sz="0" w:space="0" w:color="auto"/>
        <w:right w:val="none" w:sz="0" w:space="0" w:color="auto"/>
      </w:divBdr>
    </w:div>
    <w:div w:id="1127820827">
      <w:marLeft w:val="480"/>
      <w:marRight w:val="0"/>
      <w:marTop w:val="0"/>
      <w:marBottom w:val="0"/>
      <w:divBdr>
        <w:top w:val="none" w:sz="0" w:space="0" w:color="auto"/>
        <w:left w:val="none" w:sz="0" w:space="0" w:color="auto"/>
        <w:bottom w:val="none" w:sz="0" w:space="0" w:color="auto"/>
        <w:right w:val="none" w:sz="0" w:space="0" w:color="auto"/>
      </w:divBdr>
    </w:div>
    <w:div w:id="1127896296">
      <w:marLeft w:val="480"/>
      <w:marRight w:val="0"/>
      <w:marTop w:val="0"/>
      <w:marBottom w:val="0"/>
      <w:divBdr>
        <w:top w:val="none" w:sz="0" w:space="0" w:color="auto"/>
        <w:left w:val="none" w:sz="0" w:space="0" w:color="auto"/>
        <w:bottom w:val="none" w:sz="0" w:space="0" w:color="auto"/>
        <w:right w:val="none" w:sz="0" w:space="0" w:color="auto"/>
      </w:divBdr>
    </w:div>
    <w:div w:id="1128010328">
      <w:marLeft w:val="480"/>
      <w:marRight w:val="0"/>
      <w:marTop w:val="0"/>
      <w:marBottom w:val="0"/>
      <w:divBdr>
        <w:top w:val="none" w:sz="0" w:space="0" w:color="auto"/>
        <w:left w:val="none" w:sz="0" w:space="0" w:color="auto"/>
        <w:bottom w:val="none" w:sz="0" w:space="0" w:color="auto"/>
        <w:right w:val="none" w:sz="0" w:space="0" w:color="auto"/>
      </w:divBdr>
    </w:div>
    <w:div w:id="1128015959">
      <w:marLeft w:val="480"/>
      <w:marRight w:val="0"/>
      <w:marTop w:val="0"/>
      <w:marBottom w:val="0"/>
      <w:divBdr>
        <w:top w:val="none" w:sz="0" w:space="0" w:color="auto"/>
        <w:left w:val="none" w:sz="0" w:space="0" w:color="auto"/>
        <w:bottom w:val="none" w:sz="0" w:space="0" w:color="auto"/>
        <w:right w:val="none" w:sz="0" w:space="0" w:color="auto"/>
      </w:divBdr>
    </w:div>
    <w:div w:id="1128082899">
      <w:marLeft w:val="480"/>
      <w:marRight w:val="0"/>
      <w:marTop w:val="0"/>
      <w:marBottom w:val="0"/>
      <w:divBdr>
        <w:top w:val="none" w:sz="0" w:space="0" w:color="auto"/>
        <w:left w:val="none" w:sz="0" w:space="0" w:color="auto"/>
        <w:bottom w:val="none" w:sz="0" w:space="0" w:color="auto"/>
        <w:right w:val="none" w:sz="0" w:space="0" w:color="auto"/>
      </w:divBdr>
    </w:div>
    <w:div w:id="1128084462">
      <w:marLeft w:val="480"/>
      <w:marRight w:val="0"/>
      <w:marTop w:val="0"/>
      <w:marBottom w:val="0"/>
      <w:divBdr>
        <w:top w:val="none" w:sz="0" w:space="0" w:color="auto"/>
        <w:left w:val="none" w:sz="0" w:space="0" w:color="auto"/>
        <w:bottom w:val="none" w:sz="0" w:space="0" w:color="auto"/>
        <w:right w:val="none" w:sz="0" w:space="0" w:color="auto"/>
      </w:divBdr>
    </w:div>
    <w:div w:id="1128085067">
      <w:marLeft w:val="480"/>
      <w:marRight w:val="0"/>
      <w:marTop w:val="0"/>
      <w:marBottom w:val="0"/>
      <w:divBdr>
        <w:top w:val="none" w:sz="0" w:space="0" w:color="auto"/>
        <w:left w:val="none" w:sz="0" w:space="0" w:color="auto"/>
        <w:bottom w:val="none" w:sz="0" w:space="0" w:color="auto"/>
        <w:right w:val="none" w:sz="0" w:space="0" w:color="auto"/>
      </w:divBdr>
    </w:div>
    <w:div w:id="1128158155">
      <w:marLeft w:val="480"/>
      <w:marRight w:val="0"/>
      <w:marTop w:val="0"/>
      <w:marBottom w:val="0"/>
      <w:divBdr>
        <w:top w:val="none" w:sz="0" w:space="0" w:color="auto"/>
        <w:left w:val="none" w:sz="0" w:space="0" w:color="auto"/>
        <w:bottom w:val="none" w:sz="0" w:space="0" w:color="auto"/>
        <w:right w:val="none" w:sz="0" w:space="0" w:color="auto"/>
      </w:divBdr>
    </w:div>
    <w:div w:id="1128160315">
      <w:marLeft w:val="480"/>
      <w:marRight w:val="0"/>
      <w:marTop w:val="0"/>
      <w:marBottom w:val="0"/>
      <w:divBdr>
        <w:top w:val="none" w:sz="0" w:space="0" w:color="auto"/>
        <w:left w:val="none" w:sz="0" w:space="0" w:color="auto"/>
        <w:bottom w:val="none" w:sz="0" w:space="0" w:color="auto"/>
        <w:right w:val="none" w:sz="0" w:space="0" w:color="auto"/>
      </w:divBdr>
    </w:div>
    <w:div w:id="1128163010">
      <w:marLeft w:val="480"/>
      <w:marRight w:val="0"/>
      <w:marTop w:val="0"/>
      <w:marBottom w:val="0"/>
      <w:divBdr>
        <w:top w:val="none" w:sz="0" w:space="0" w:color="auto"/>
        <w:left w:val="none" w:sz="0" w:space="0" w:color="auto"/>
        <w:bottom w:val="none" w:sz="0" w:space="0" w:color="auto"/>
        <w:right w:val="none" w:sz="0" w:space="0" w:color="auto"/>
      </w:divBdr>
    </w:div>
    <w:div w:id="1128163456">
      <w:marLeft w:val="480"/>
      <w:marRight w:val="0"/>
      <w:marTop w:val="0"/>
      <w:marBottom w:val="0"/>
      <w:divBdr>
        <w:top w:val="none" w:sz="0" w:space="0" w:color="auto"/>
        <w:left w:val="none" w:sz="0" w:space="0" w:color="auto"/>
        <w:bottom w:val="none" w:sz="0" w:space="0" w:color="auto"/>
        <w:right w:val="none" w:sz="0" w:space="0" w:color="auto"/>
      </w:divBdr>
    </w:div>
    <w:div w:id="1128206776">
      <w:marLeft w:val="480"/>
      <w:marRight w:val="0"/>
      <w:marTop w:val="0"/>
      <w:marBottom w:val="0"/>
      <w:divBdr>
        <w:top w:val="none" w:sz="0" w:space="0" w:color="auto"/>
        <w:left w:val="none" w:sz="0" w:space="0" w:color="auto"/>
        <w:bottom w:val="none" w:sz="0" w:space="0" w:color="auto"/>
        <w:right w:val="none" w:sz="0" w:space="0" w:color="auto"/>
      </w:divBdr>
    </w:div>
    <w:div w:id="1128350939">
      <w:marLeft w:val="480"/>
      <w:marRight w:val="0"/>
      <w:marTop w:val="0"/>
      <w:marBottom w:val="0"/>
      <w:divBdr>
        <w:top w:val="none" w:sz="0" w:space="0" w:color="auto"/>
        <w:left w:val="none" w:sz="0" w:space="0" w:color="auto"/>
        <w:bottom w:val="none" w:sz="0" w:space="0" w:color="auto"/>
        <w:right w:val="none" w:sz="0" w:space="0" w:color="auto"/>
      </w:divBdr>
    </w:div>
    <w:div w:id="1128354544">
      <w:marLeft w:val="480"/>
      <w:marRight w:val="0"/>
      <w:marTop w:val="0"/>
      <w:marBottom w:val="0"/>
      <w:divBdr>
        <w:top w:val="none" w:sz="0" w:space="0" w:color="auto"/>
        <w:left w:val="none" w:sz="0" w:space="0" w:color="auto"/>
        <w:bottom w:val="none" w:sz="0" w:space="0" w:color="auto"/>
        <w:right w:val="none" w:sz="0" w:space="0" w:color="auto"/>
      </w:divBdr>
    </w:div>
    <w:div w:id="1128427178">
      <w:marLeft w:val="480"/>
      <w:marRight w:val="0"/>
      <w:marTop w:val="0"/>
      <w:marBottom w:val="0"/>
      <w:divBdr>
        <w:top w:val="none" w:sz="0" w:space="0" w:color="auto"/>
        <w:left w:val="none" w:sz="0" w:space="0" w:color="auto"/>
        <w:bottom w:val="none" w:sz="0" w:space="0" w:color="auto"/>
        <w:right w:val="none" w:sz="0" w:space="0" w:color="auto"/>
      </w:divBdr>
    </w:div>
    <w:div w:id="1128595682">
      <w:marLeft w:val="480"/>
      <w:marRight w:val="0"/>
      <w:marTop w:val="0"/>
      <w:marBottom w:val="0"/>
      <w:divBdr>
        <w:top w:val="none" w:sz="0" w:space="0" w:color="auto"/>
        <w:left w:val="none" w:sz="0" w:space="0" w:color="auto"/>
        <w:bottom w:val="none" w:sz="0" w:space="0" w:color="auto"/>
        <w:right w:val="none" w:sz="0" w:space="0" w:color="auto"/>
      </w:divBdr>
    </w:div>
    <w:div w:id="1128627344">
      <w:marLeft w:val="480"/>
      <w:marRight w:val="0"/>
      <w:marTop w:val="0"/>
      <w:marBottom w:val="0"/>
      <w:divBdr>
        <w:top w:val="none" w:sz="0" w:space="0" w:color="auto"/>
        <w:left w:val="none" w:sz="0" w:space="0" w:color="auto"/>
        <w:bottom w:val="none" w:sz="0" w:space="0" w:color="auto"/>
        <w:right w:val="none" w:sz="0" w:space="0" w:color="auto"/>
      </w:divBdr>
    </w:div>
    <w:div w:id="1128739678">
      <w:marLeft w:val="480"/>
      <w:marRight w:val="0"/>
      <w:marTop w:val="0"/>
      <w:marBottom w:val="0"/>
      <w:divBdr>
        <w:top w:val="none" w:sz="0" w:space="0" w:color="auto"/>
        <w:left w:val="none" w:sz="0" w:space="0" w:color="auto"/>
        <w:bottom w:val="none" w:sz="0" w:space="0" w:color="auto"/>
        <w:right w:val="none" w:sz="0" w:space="0" w:color="auto"/>
      </w:divBdr>
    </w:div>
    <w:div w:id="1128742362">
      <w:marLeft w:val="480"/>
      <w:marRight w:val="0"/>
      <w:marTop w:val="0"/>
      <w:marBottom w:val="0"/>
      <w:divBdr>
        <w:top w:val="none" w:sz="0" w:space="0" w:color="auto"/>
        <w:left w:val="none" w:sz="0" w:space="0" w:color="auto"/>
        <w:bottom w:val="none" w:sz="0" w:space="0" w:color="auto"/>
        <w:right w:val="none" w:sz="0" w:space="0" w:color="auto"/>
      </w:divBdr>
    </w:div>
    <w:div w:id="1128813243">
      <w:marLeft w:val="480"/>
      <w:marRight w:val="0"/>
      <w:marTop w:val="0"/>
      <w:marBottom w:val="0"/>
      <w:divBdr>
        <w:top w:val="none" w:sz="0" w:space="0" w:color="auto"/>
        <w:left w:val="none" w:sz="0" w:space="0" w:color="auto"/>
        <w:bottom w:val="none" w:sz="0" w:space="0" w:color="auto"/>
        <w:right w:val="none" w:sz="0" w:space="0" w:color="auto"/>
      </w:divBdr>
    </w:div>
    <w:div w:id="1128814268">
      <w:marLeft w:val="480"/>
      <w:marRight w:val="0"/>
      <w:marTop w:val="0"/>
      <w:marBottom w:val="0"/>
      <w:divBdr>
        <w:top w:val="none" w:sz="0" w:space="0" w:color="auto"/>
        <w:left w:val="none" w:sz="0" w:space="0" w:color="auto"/>
        <w:bottom w:val="none" w:sz="0" w:space="0" w:color="auto"/>
        <w:right w:val="none" w:sz="0" w:space="0" w:color="auto"/>
      </w:divBdr>
    </w:div>
    <w:div w:id="1128817219">
      <w:marLeft w:val="480"/>
      <w:marRight w:val="0"/>
      <w:marTop w:val="0"/>
      <w:marBottom w:val="0"/>
      <w:divBdr>
        <w:top w:val="none" w:sz="0" w:space="0" w:color="auto"/>
        <w:left w:val="none" w:sz="0" w:space="0" w:color="auto"/>
        <w:bottom w:val="none" w:sz="0" w:space="0" w:color="auto"/>
        <w:right w:val="none" w:sz="0" w:space="0" w:color="auto"/>
      </w:divBdr>
    </w:div>
    <w:div w:id="1128863779">
      <w:marLeft w:val="480"/>
      <w:marRight w:val="0"/>
      <w:marTop w:val="0"/>
      <w:marBottom w:val="0"/>
      <w:divBdr>
        <w:top w:val="none" w:sz="0" w:space="0" w:color="auto"/>
        <w:left w:val="none" w:sz="0" w:space="0" w:color="auto"/>
        <w:bottom w:val="none" w:sz="0" w:space="0" w:color="auto"/>
        <w:right w:val="none" w:sz="0" w:space="0" w:color="auto"/>
      </w:divBdr>
    </w:div>
    <w:div w:id="1128864730">
      <w:marLeft w:val="480"/>
      <w:marRight w:val="0"/>
      <w:marTop w:val="0"/>
      <w:marBottom w:val="0"/>
      <w:divBdr>
        <w:top w:val="none" w:sz="0" w:space="0" w:color="auto"/>
        <w:left w:val="none" w:sz="0" w:space="0" w:color="auto"/>
        <w:bottom w:val="none" w:sz="0" w:space="0" w:color="auto"/>
        <w:right w:val="none" w:sz="0" w:space="0" w:color="auto"/>
      </w:divBdr>
    </w:div>
    <w:div w:id="1129082387">
      <w:marLeft w:val="480"/>
      <w:marRight w:val="0"/>
      <w:marTop w:val="0"/>
      <w:marBottom w:val="0"/>
      <w:divBdr>
        <w:top w:val="none" w:sz="0" w:space="0" w:color="auto"/>
        <w:left w:val="none" w:sz="0" w:space="0" w:color="auto"/>
        <w:bottom w:val="none" w:sz="0" w:space="0" w:color="auto"/>
        <w:right w:val="none" w:sz="0" w:space="0" w:color="auto"/>
      </w:divBdr>
    </w:div>
    <w:div w:id="1129084683">
      <w:marLeft w:val="480"/>
      <w:marRight w:val="0"/>
      <w:marTop w:val="0"/>
      <w:marBottom w:val="0"/>
      <w:divBdr>
        <w:top w:val="none" w:sz="0" w:space="0" w:color="auto"/>
        <w:left w:val="none" w:sz="0" w:space="0" w:color="auto"/>
        <w:bottom w:val="none" w:sz="0" w:space="0" w:color="auto"/>
        <w:right w:val="none" w:sz="0" w:space="0" w:color="auto"/>
      </w:divBdr>
    </w:div>
    <w:div w:id="1129130413">
      <w:marLeft w:val="480"/>
      <w:marRight w:val="0"/>
      <w:marTop w:val="0"/>
      <w:marBottom w:val="0"/>
      <w:divBdr>
        <w:top w:val="none" w:sz="0" w:space="0" w:color="auto"/>
        <w:left w:val="none" w:sz="0" w:space="0" w:color="auto"/>
        <w:bottom w:val="none" w:sz="0" w:space="0" w:color="auto"/>
        <w:right w:val="none" w:sz="0" w:space="0" w:color="auto"/>
      </w:divBdr>
    </w:div>
    <w:div w:id="1129275421">
      <w:marLeft w:val="480"/>
      <w:marRight w:val="0"/>
      <w:marTop w:val="0"/>
      <w:marBottom w:val="0"/>
      <w:divBdr>
        <w:top w:val="none" w:sz="0" w:space="0" w:color="auto"/>
        <w:left w:val="none" w:sz="0" w:space="0" w:color="auto"/>
        <w:bottom w:val="none" w:sz="0" w:space="0" w:color="auto"/>
        <w:right w:val="none" w:sz="0" w:space="0" w:color="auto"/>
      </w:divBdr>
    </w:div>
    <w:div w:id="1129278457">
      <w:marLeft w:val="480"/>
      <w:marRight w:val="0"/>
      <w:marTop w:val="0"/>
      <w:marBottom w:val="0"/>
      <w:divBdr>
        <w:top w:val="none" w:sz="0" w:space="0" w:color="auto"/>
        <w:left w:val="none" w:sz="0" w:space="0" w:color="auto"/>
        <w:bottom w:val="none" w:sz="0" w:space="0" w:color="auto"/>
        <w:right w:val="none" w:sz="0" w:space="0" w:color="auto"/>
      </w:divBdr>
    </w:div>
    <w:div w:id="1129281753">
      <w:marLeft w:val="480"/>
      <w:marRight w:val="0"/>
      <w:marTop w:val="0"/>
      <w:marBottom w:val="0"/>
      <w:divBdr>
        <w:top w:val="none" w:sz="0" w:space="0" w:color="auto"/>
        <w:left w:val="none" w:sz="0" w:space="0" w:color="auto"/>
        <w:bottom w:val="none" w:sz="0" w:space="0" w:color="auto"/>
        <w:right w:val="none" w:sz="0" w:space="0" w:color="auto"/>
      </w:divBdr>
    </w:div>
    <w:div w:id="1129319003">
      <w:marLeft w:val="480"/>
      <w:marRight w:val="0"/>
      <w:marTop w:val="0"/>
      <w:marBottom w:val="0"/>
      <w:divBdr>
        <w:top w:val="none" w:sz="0" w:space="0" w:color="auto"/>
        <w:left w:val="none" w:sz="0" w:space="0" w:color="auto"/>
        <w:bottom w:val="none" w:sz="0" w:space="0" w:color="auto"/>
        <w:right w:val="none" w:sz="0" w:space="0" w:color="auto"/>
      </w:divBdr>
    </w:div>
    <w:div w:id="1129392988">
      <w:marLeft w:val="480"/>
      <w:marRight w:val="0"/>
      <w:marTop w:val="0"/>
      <w:marBottom w:val="0"/>
      <w:divBdr>
        <w:top w:val="none" w:sz="0" w:space="0" w:color="auto"/>
        <w:left w:val="none" w:sz="0" w:space="0" w:color="auto"/>
        <w:bottom w:val="none" w:sz="0" w:space="0" w:color="auto"/>
        <w:right w:val="none" w:sz="0" w:space="0" w:color="auto"/>
      </w:divBdr>
    </w:div>
    <w:div w:id="1129393644">
      <w:marLeft w:val="480"/>
      <w:marRight w:val="0"/>
      <w:marTop w:val="0"/>
      <w:marBottom w:val="0"/>
      <w:divBdr>
        <w:top w:val="none" w:sz="0" w:space="0" w:color="auto"/>
        <w:left w:val="none" w:sz="0" w:space="0" w:color="auto"/>
        <w:bottom w:val="none" w:sz="0" w:space="0" w:color="auto"/>
        <w:right w:val="none" w:sz="0" w:space="0" w:color="auto"/>
      </w:divBdr>
    </w:div>
    <w:div w:id="1129471566">
      <w:marLeft w:val="480"/>
      <w:marRight w:val="0"/>
      <w:marTop w:val="0"/>
      <w:marBottom w:val="0"/>
      <w:divBdr>
        <w:top w:val="none" w:sz="0" w:space="0" w:color="auto"/>
        <w:left w:val="none" w:sz="0" w:space="0" w:color="auto"/>
        <w:bottom w:val="none" w:sz="0" w:space="0" w:color="auto"/>
        <w:right w:val="none" w:sz="0" w:space="0" w:color="auto"/>
      </w:divBdr>
    </w:div>
    <w:div w:id="1129516456">
      <w:marLeft w:val="480"/>
      <w:marRight w:val="0"/>
      <w:marTop w:val="0"/>
      <w:marBottom w:val="0"/>
      <w:divBdr>
        <w:top w:val="none" w:sz="0" w:space="0" w:color="auto"/>
        <w:left w:val="none" w:sz="0" w:space="0" w:color="auto"/>
        <w:bottom w:val="none" w:sz="0" w:space="0" w:color="auto"/>
        <w:right w:val="none" w:sz="0" w:space="0" w:color="auto"/>
      </w:divBdr>
    </w:div>
    <w:div w:id="1129589028">
      <w:marLeft w:val="480"/>
      <w:marRight w:val="0"/>
      <w:marTop w:val="0"/>
      <w:marBottom w:val="0"/>
      <w:divBdr>
        <w:top w:val="none" w:sz="0" w:space="0" w:color="auto"/>
        <w:left w:val="none" w:sz="0" w:space="0" w:color="auto"/>
        <w:bottom w:val="none" w:sz="0" w:space="0" w:color="auto"/>
        <w:right w:val="none" w:sz="0" w:space="0" w:color="auto"/>
      </w:divBdr>
    </w:div>
    <w:div w:id="1129661618">
      <w:marLeft w:val="480"/>
      <w:marRight w:val="0"/>
      <w:marTop w:val="0"/>
      <w:marBottom w:val="0"/>
      <w:divBdr>
        <w:top w:val="none" w:sz="0" w:space="0" w:color="auto"/>
        <w:left w:val="none" w:sz="0" w:space="0" w:color="auto"/>
        <w:bottom w:val="none" w:sz="0" w:space="0" w:color="auto"/>
        <w:right w:val="none" w:sz="0" w:space="0" w:color="auto"/>
      </w:divBdr>
    </w:div>
    <w:div w:id="1129664079">
      <w:marLeft w:val="480"/>
      <w:marRight w:val="0"/>
      <w:marTop w:val="0"/>
      <w:marBottom w:val="0"/>
      <w:divBdr>
        <w:top w:val="none" w:sz="0" w:space="0" w:color="auto"/>
        <w:left w:val="none" w:sz="0" w:space="0" w:color="auto"/>
        <w:bottom w:val="none" w:sz="0" w:space="0" w:color="auto"/>
        <w:right w:val="none" w:sz="0" w:space="0" w:color="auto"/>
      </w:divBdr>
    </w:div>
    <w:div w:id="1129788143">
      <w:marLeft w:val="480"/>
      <w:marRight w:val="0"/>
      <w:marTop w:val="0"/>
      <w:marBottom w:val="0"/>
      <w:divBdr>
        <w:top w:val="none" w:sz="0" w:space="0" w:color="auto"/>
        <w:left w:val="none" w:sz="0" w:space="0" w:color="auto"/>
        <w:bottom w:val="none" w:sz="0" w:space="0" w:color="auto"/>
        <w:right w:val="none" w:sz="0" w:space="0" w:color="auto"/>
      </w:divBdr>
    </w:div>
    <w:div w:id="1129788228">
      <w:marLeft w:val="480"/>
      <w:marRight w:val="0"/>
      <w:marTop w:val="0"/>
      <w:marBottom w:val="0"/>
      <w:divBdr>
        <w:top w:val="none" w:sz="0" w:space="0" w:color="auto"/>
        <w:left w:val="none" w:sz="0" w:space="0" w:color="auto"/>
        <w:bottom w:val="none" w:sz="0" w:space="0" w:color="auto"/>
        <w:right w:val="none" w:sz="0" w:space="0" w:color="auto"/>
      </w:divBdr>
    </w:div>
    <w:div w:id="1129857786">
      <w:marLeft w:val="480"/>
      <w:marRight w:val="0"/>
      <w:marTop w:val="0"/>
      <w:marBottom w:val="0"/>
      <w:divBdr>
        <w:top w:val="none" w:sz="0" w:space="0" w:color="auto"/>
        <w:left w:val="none" w:sz="0" w:space="0" w:color="auto"/>
        <w:bottom w:val="none" w:sz="0" w:space="0" w:color="auto"/>
        <w:right w:val="none" w:sz="0" w:space="0" w:color="auto"/>
      </w:divBdr>
    </w:div>
    <w:div w:id="1129857808">
      <w:marLeft w:val="480"/>
      <w:marRight w:val="0"/>
      <w:marTop w:val="0"/>
      <w:marBottom w:val="0"/>
      <w:divBdr>
        <w:top w:val="none" w:sz="0" w:space="0" w:color="auto"/>
        <w:left w:val="none" w:sz="0" w:space="0" w:color="auto"/>
        <w:bottom w:val="none" w:sz="0" w:space="0" w:color="auto"/>
        <w:right w:val="none" w:sz="0" w:space="0" w:color="auto"/>
      </w:divBdr>
    </w:div>
    <w:div w:id="1129863326">
      <w:marLeft w:val="480"/>
      <w:marRight w:val="0"/>
      <w:marTop w:val="0"/>
      <w:marBottom w:val="0"/>
      <w:divBdr>
        <w:top w:val="none" w:sz="0" w:space="0" w:color="auto"/>
        <w:left w:val="none" w:sz="0" w:space="0" w:color="auto"/>
        <w:bottom w:val="none" w:sz="0" w:space="0" w:color="auto"/>
        <w:right w:val="none" w:sz="0" w:space="0" w:color="auto"/>
      </w:divBdr>
    </w:div>
    <w:div w:id="1129933603">
      <w:marLeft w:val="480"/>
      <w:marRight w:val="0"/>
      <w:marTop w:val="0"/>
      <w:marBottom w:val="0"/>
      <w:divBdr>
        <w:top w:val="none" w:sz="0" w:space="0" w:color="auto"/>
        <w:left w:val="none" w:sz="0" w:space="0" w:color="auto"/>
        <w:bottom w:val="none" w:sz="0" w:space="0" w:color="auto"/>
        <w:right w:val="none" w:sz="0" w:space="0" w:color="auto"/>
      </w:divBdr>
    </w:div>
    <w:div w:id="1130056448">
      <w:marLeft w:val="480"/>
      <w:marRight w:val="0"/>
      <w:marTop w:val="0"/>
      <w:marBottom w:val="0"/>
      <w:divBdr>
        <w:top w:val="none" w:sz="0" w:space="0" w:color="auto"/>
        <w:left w:val="none" w:sz="0" w:space="0" w:color="auto"/>
        <w:bottom w:val="none" w:sz="0" w:space="0" w:color="auto"/>
        <w:right w:val="none" w:sz="0" w:space="0" w:color="auto"/>
      </w:divBdr>
    </w:div>
    <w:div w:id="1130126857">
      <w:marLeft w:val="480"/>
      <w:marRight w:val="0"/>
      <w:marTop w:val="0"/>
      <w:marBottom w:val="0"/>
      <w:divBdr>
        <w:top w:val="none" w:sz="0" w:space="0" w:color="auto"/>
        <w:left w:val="none" w:sz="0" w:space="0" w:color="auto"/>
        <w:bottom w:val="none" w:sz="0" w:space="0" w:color="auto"/>
        <w:right w:val="none" w:sz="0" w:space="0" w:color="auto"/>
      </w:divBdr>
    </w:div>
    <w:div w:id="1130129065">
      <w:marLeft w:val="480"/>
      <w:marRight w:val="0"/>
      <w:marTop w:val="0"/>
      <w:marBottom w:val="0"/>
      <w:divBdr>
        <w:top w:val="none" w:sz="0" w:space="0" w:color="auto"/>
        <w:left w:val="none" w:sz="0" w:space="0" w:color="auto"/>
        <w:bottom w:val="none" w:sz="0" w:space="0" w:color="auto"/>
        <w:right w:val="none" w:sz="0" w:space="0" w:color="auto"/>
      </w:divBdr>
    </w:div>
    <w:div w:id="1130170440">
      <w:marLeft w:val="480"/>
      <w:marRight w:val="0"/>
      <w:marTop w:val="0"/>
      <w:marBottom w:val="0"/>
      <w:divBdr>
        <w:top w:val="none" w:sz="0" w:space="0" w:color="auto"/>
        <w:left w:val="none" w:sz="0" w:space="0" w:color="auto"/>
        <w:bottom w:val="none" w:sz="0" w:space="0" w:color="auto"/>
        <w:right w:val="none" w:sz="0" w:space="0" w:color="auto"/>
      </w:divBdr>
    </w:div>
    <w:div w:id="1130175407">
      <w:marLeft w:val="480"/>
      <w:marRight w:val="0"/>
      <w:marTop w:val="0"/>
      <w:marBottom w:val="0"/>
      <w:divBdr>
        <w:top w:val="none" w:sz="0" w:space="0" w:color="auto"/>
        <w:left w:val="none" w:sz="0" w:space="0" w:color="auto"/>
        <w:bottom w:val="none" w:sz="0" w:space="0" w:color="auto"/>
        <w:right w:val="none" w:sz="0" w:space="0" w:color="auto"/>
      </w:divBdr>
    </w:div>
    <w:div w:id="1130200498">
      <w:marLeft w:val="480"/>
      <w:marRight w:val="0"/>
      <w:marTop w:val="0"/>
      <w:marBottom w:val="0"/>
      <w:divBdr>
        <w:top w:val="none" w:sz="0" w:space="0" w:color="auto"/>
        <w:left w:val="none" w:sz="0" w:space="0" w:color="auto"/>
        <w:bottom w:val="none" w:sz="0" w:space="0" w:color="auto"/>
        <w:right w:val="none" w:sz="0" w:space="0" w:color="auto"/>
      </w:divBdr>
    </w:div>
    <w:div w:id="1130249764">
      <w:marLeft w:val="480"/>
      <w:marRight w:val="0"/>
      <w:marTop w:val="0"/>
      <w:marBottom w:val="0"/>
      <w:divBdr>
        <w:top w:val="none" w:sz="0" w:space="0" w:color="auto"/>
        <w:left w:val="none" w:sz="0" w:space="0" w:color="auto"/>
        <w:bottom w:val="none" w:sz="0" w:space="0" w:color="auto"/>
        <w:right w:val="none" w:sz="0" w:space="0" w:color="auto"/>
      </w:divBdr>
    </w:div>
    <w:div w:id="1130319678">
      <w:marLeft w:val="480"/>
      <w:marRight w:val="0"/>
      <w:marTop w:val="0"/>
      <w:marBottom w:val="0"/>
      <w:divBdr>
        <w:top w:val="none" w:sz="0" w:space="0" w:color="auto"/>
        <w:left w:val="none" w:sz="0" w:space="0" w:color="auto"/>
        <w:bottom w:val="none" w:sz="0" w:space="0" w:color="auto"/>
        <w:right w:val="none" w:sz="0" w:space="0" w:color="auto"/>
      </w:divBdr>
    </w:div>
    <w:div w:id="1130365726">
      <w:marLeft w:val="480"/>
      <w:marRight w:val="0"/>
      <w:marTop w:val="0"/>
      <w:marBottom w:val="0"/>
      <w:divBdr>
        <w:top w:val="none" w:sz="0" w:space="0" w:color="auto"/>
        <w:left w:val="none" w:sz="0" w:space="0" w:color="auto"/>
        <w:bottom w:val="none" w:sz="0" w:space="0" w:color="auto"/>
        <w:right w:val="none" w:sz="0" w:space="0" w:color="auto"/>
      </w:divBdr>
    </w:div>
    <w:div w:id="1130443795">
      <w:marLeft w:val="480"/>
      <w:marRight w:val="0"/>
      <w:marTop w:val="0"/>
      <w:marBottom w:val="0"/>
      <w:divBdr>
        <w:top w:val="none" w:sz="0" w:space="0" w:color="auto"/>
        <w:left w:val="none" w:sz="0" w:space="0" w:color="auto"/>
        <w:bottom w:val="none" w:sz="0" w:space="0" w:color="auto"/>
        <w:right w:val="none" w:sz="0" w:space="0" w:color="auto"/>
      </w:divBdr>
    </w:div>
    <w:div w:id="1130513234">
      <w:marLeft w:val="480"/>
      <w:marRight w:val="0"/>
      <w:marTop w:val="0"/>
      <w:marBottom w:val="0"/>
      <w:divBdr>
        <w:top w:val="none" w:sz="0" w:space="0" w:color="auto"/>
        <w:left w:val="none" w:sz="0" w:space="0" w:color="auto"/>
        <w:bottom w:val="none" w:sz="0" w:space="0" w:color="auto"/>
        <w:right w:val="none" w:sz="0" w:space="0" w:color="auto"/>
      </w:divBdr>
    </w:div>
    <w:div w:id="1130513817">
      <w:marLeft w:val="480"/>
      <w:marRight w:val="0"/>
      <w:marTop w:val="0"/>
      <w:marBottom w:val="0"/>
      <w:divBdr>
        <w:top w:val="none" w:sz="0" w:space="0" w:color="auto"/>
        <w:left w:val="none" w:sz="0" w:space="0" w:color="auto"/>
        <w:bottom w:val="none" w:sz="0" w:space="0" w:color="auto"/>
        <w:right w:val="none" w:sz="0" w:space="0" w:color="auto"/>
      </w:divBdr>
    </w:div>
    <w:div w:id="1130585452">
      <w:marLeft w:val="480"/>
      <w:marRight w:val="0"/>
      <w:marTop w:val="0"/>
      <w:marBottom w:val="0"/>
      <w:divBdr>
        <w:top w:val="none" w:sz="0" w:space="0" w:color="auto"/>
        <w:left w:val="none" w:sz="0" w:space="0" w:color="auto"/>
        <w:bottom w:val="none" w:sz="0" w:space="0" w:color="auto"/>
        <w:right w:val="none" w:sz="0" w:space="0" w:color="auto"/>
      </w:divBdr>
    </w:div>
    <w:div w:id="1130585762">
      <w:marLeft w:val="480"/>
      <w:marRight w:val="0"/>
      <w:marTop w:val="0"/>
      <w:marBottom w:val="0"/>
      <w:divBdr>
        <w:top w:val="none" w:sz="0" w:space="0" w:color="auto"/>
        <w:left w:val="none" w:sz="0" w:space="0" w:color="auto"/>
        <w:bottom w:val="none" w:sz="0" w:space="0" w:color="auto"/>
        <w:right w:val="none" w:sz="0" w:space="0" w:color="auto"/>
      </w:divBdr>
    </w:div>
    <w:div w:id="1130585960">
      <w:marLeft w:val="480"/>
      <w:marRight w:val="0"/>
      <w:marTop w:val="0"/>
      <w:marBottom w:val="0"/>
      <w:divBdr>
        <w:top w:val="none" w:sz="0" w:space="0" w:color="auto"/>
        <w:left w:val="none" w:sz="0" w:space="0" w:color="auto"/>
        <w:bottom w:val="none" w:sz="0" w:space="0" w:color="auto"/>
        <w:right w:val="none" w:sz="0" w:space="0" w:color="auto"/>
      </w:divBdr>
    </w:div>
    <w:div w:id="1130632140">
      <w:marLeft w:val="480"/>
      <w:marRight w:val="0"/>
      <w:marTop w:val="0"/>
      <w:marBottom w:val="0"/>
      <w:divBdr>
        <w:top w:val="none" w:sz="0" w:space="0" w:color="auto"/>
        <w:left w:val="none" w:sz="0" w:space="0" w:color="auto"/>
        <w:bottom w:val="none" w:sz="0" w:space="0" w:color="auto"/>
        <w:right w:val="none" w:sz="0" w:space="0" w:color="auto"/>
      </w:divBdr>
    </w:div>
    <w:div w:id="1130634774">
      <w:marLeft w:val="480"/>
      <w:marRight w:val="0"/>
      <w:marTop w:val="0"/>
      <w:marBottom w:val="0"/>
      <w:divBdr>
        <w:top w:val="none" w:sz="0" w:space="0" w:color="auto"/>
        <w:left w:val="none" w:sz="0" w:space="0" w:color="auto"/>
        <w:bottom w:val="none" w:sz="0" w:space="0" w:color="auto"/>
        <w:right w:val="none" w:sz="0" w:space="0" w:color="auto"/>
      </w:divBdr>
    </w:div>
    <w:div w:id="1130637211">
      <w:marLeft w:val="480"/>
      <w:marRight w:val="0"/>
      <w:marTop w:val="0"/>
      <w:marBottom w:val="0"/>
      <w:divBdr>
        <w:top w:val="none" w:sz="0" w:space="0" w:color="auto"/>
        <w:left w:val="none" w:sz="0" w:space="0" w:color="auto"/>
        <w:bottom w:val="none" w:sz="0" w:space="0" w:color="auto"/>
        <w:right w:val="none" w:sz="0" w:space="0" w:color="auto"/>
      </w:divBdr>
    </w:div>
    <w:div w:id="1130706686">
      <w:marLeft w:val="480"/>
      <w:marRight w:val="0"/>
      <w:marTop w:val="0"/>
      <w:marBottom w:val="0"/>
      <w:divBdr>
        <w:top w:val="none" w:sz="0" w:space="0" w:color="auto"/>
        <w:left w:val="none" w:sz="0" w:space="0" w:color="auto"/>
        <w:bottom w:val="none" w:sz="0" w:space="0" w:color="auto"/>
        <w:right w:val="none" w:sz="0" w:space="0" w:color="auto"/>
      </w:divBdr>
    </w:div>
    <w:div w:id="1130708352">
      <w:marLeft w:val="480"/>
      <w:marRight w:val="0"/>
      <w:marTop w:val="0"/>
      <w:marBottom w:val="0"/>
      <w:divBdr>
        <w:top w:val="none" w:sz="0" w:space="0" w:color="auto"/>
        <w:left w:val="none" w:sz="0" w:space="0" w:color="auto"/>
        <w:bottom w:val="none" w:sz="0" w:space="0" w:color="auto"/>
        <w:right w:val="none" w:sz="0" w:space="0" w:color="auto"/>
      </w:divBdr>
    </w:div>
    <w:div w:id="1130782379">
      <w:marLeft w:val="480"/>
      <w:marRight w:val="0"/>
      <w:marTop w:val="0"/>
      <w:marBottom w:val="0"/>
      <w:divBdr>
        <w:top w:val="none" w:sz="0" w:space="0" w:color="auto"/>
        <w:left w:val="none" w:sz="0" w:space="0" w:color="auto"/>
        <w:bottom w:val="none" w:sz="0" w:space="0" w:color="auto"/>
        <w:right w:val="none" w:sz="0" w:space="0" w:color="auto"/>
      </w:divBdr>
    </w:div>
    <w:div w:id="1130783104">
      <w:marLeft w:val="480"/>
      <w:marRight w:val="0"/>
      <w:marTop w:val="0"/>
      <w:marBottom w:val="0"/>
      <w:divBdr>
        <w:top w:val="none" w:sz="0" w:space="0" w:color="auto"/>
        <w:left w:val="none" w:sz="0" w:space="0" w:color="auto"/>
        <w:bottom w:val="none" w:sz="0" w:space="0" w:color="auto"/>
        <w:right w:val="none" w:sz="0" w:space="0" w:color="auto"/>
      </w:divBdr>
    </w:div>
    <w:div w:id="1130785021">
      <w:marLeft w:val="480"/>
      <w:marRight w:val="0"/>
      <w:marTop w:val="0"/>
      <w:marBottom w:val="0"/>
      <w:divBdr>
        <w:top w:val="none" w:sz="0" w:space="0" w:color="auto"/>
        <w:left w:val="none" w:sz="0" w:space="0" w:color="auto"/>
        <w:bottom w:val="none" w:sz="0" w:space="0" w:color="auto"/>
        <w:right w:val="none" w:sz="0" w:space="0" w:color="auto"/>
      </w:divBdr>
    </w:div>
    <w:div w:id="1130824651">
      <w:marLeft w:val="480"/>
      <w:marRight w:val="0"/>
      <w:marTop w:val="0"/>
      <w:marBottom w:val="0"/>
      <w:divBdr>
        <w:top w:val="none" w:sz="0" w:space="0" w:color="auto"/>
        <w:left w:val="none" w:sz="0" w:space="0" w:color="auto"/>
        <w:bottom w:val="none" w:sz="0" w:space="0" w:color="auto"/>
        <w:right w:val="none" w:sz="0" w:space="0" w:color="auto"/>
      </w:divBdr>
    </w:div>
    <w:div w:id="1130826212">
      <w:marLeft w:val="480"/>
      <w:marRight w:val="0"/>
      <w:marTop w:val="0"/>
      <w:marBottom w:val="0"/>
      <w:divBdr>
        <w:top w:val="none" w:sz="0" w:space="0" w:color="auto"/>
        <w:left w:val="none" w:sz="0" w:space="0" w:color="auto"/>
        <w:bottom w:val="none" w:sz="0" w:space="0" w:color="auto"/>
        <w:right w:val="none" w:sz="0" w:space="0" w:color="auto"/>
      </w:divBdr>
    </w:div>
    <w:div w:id="1131094145">
      <w:marLeft w:val="480"/>
      <w:marRight w:val="0"/>
      <w:marTop w:val="0"/>
      <w:marBottom w:val="0"/>
      <w:divBdr>
        <w:top w:val="none" w:sz="0" w:space="0" w:color="auto"/>
        <w:left w:val="none" w:sz="0" w:space="0" w:color="auto"/>
        <w:bottom w:val="none" w:sz="0" w:space="0" w:color="auto"/>
        <w:right w:val="none" w:sz="0" w:space="0" w:color="auto"/>
      </w:divBdr>
    </w:div>
    <w:div w:id="1131095218">
      <w:marLeft w:val="480"/>
      <w:marRight w:val="0"/>
      <w:marTop w:val="0"/>
      <w:marBottom w:val="0"/>
      <w:divBdr>
        <w:top w:val="none" w:sz="0" w:space="0" w:color="auto"/>
        <w:left w:val="none" w:sz="0" w:space="0" w:color="auto"/>
        <w:bottom w:val="none" w:sz="0" w:space="0" w:color="auto"/>
        <w:right w:val="none" w:sz="0" w:space="0" w:color="auto"/>
      </w:divBdr>
    </w:div>
    <w:div w:id="1131172648">
      <w:marLeft w:val="480"/>
      <w:marRight w:val="0"/>
      <w:marTop w:val="0"/>
      <w:marBottom w:val="0"/>
      <w:divBdr>
        <w:top w:val="none" w:sz="0" w:space="0" w:color="auto"/>
        <w:left w:val="none" w:sz="0" w:space="0" w:color="auto"/>
        <w:bottom w:val="none" w:sz="0" w:space="0" w:color="auto"/>
        <w:right w:val="none" w:sz="0" w:space="0" w:color="auto"/>
      </w:divBdr>
    </w:div>
    <w:div w:id="1131240907">
      <w:marLeft w:val="480"/>
      <w:marRight w:val="0"/>
      <w:marTop w:val="0"/>
      <w:marBottom w:val="0"/>
      <w:divBdr>
        <w:top w:val="none" w:sz="0" w:space="0" w:color="auto"/>
        <w:left w:val="none" w:sz="0" w:space="0" w:color="auto"/>
        <w:bottom w:val="none" w:sz="0" w:space="0" w:color="auto"/>
        <w:right w:val="none" w:sz="0" w:space="0" w:color="auto"/>
      </w:divBdr>
    </w:div>
    <w:div w:id="1131242277">
      <w:marLeft w:val="480"/>
      <w:marRight w:val="0"/>
      <w:marTop w:val="0"/>
      <w:marBottom w:val="0"/>
      <w:divBdr>
        <w:top w:val="none" w:sz="0" w:space="0" w:color="auto"/>
        <w:left w:val="none" w:sz="0" w:space="0" w:color="auto"/>
        <w:bottom w:val="none" w:sz="0" w:space="0" w:color="auto"/>
        <w:right w:val="none" w:sz="0" w:space="0" w:color="auto"/>
      </w:divBdr>
    </w:div>
    <w:div w:id="1131360057">
      <w:marLeft w:val="480"/>
      <w:marRight w:val="0"/>
      <w:marTop w:val="0"/>
      <w:marBottom w:val="0"/>
      <w:divBdr>
        <w:top w:val="none" w:sz="0" w:space="0" w:color="auto"/>
        <w:left w:val="none" w:sz="0" w:space="0" w:color="auto"/>
        <w:bottom w:val="none" w:sz="0" w:space="0" w:color="auto"/>
        <w:right w:val="none" w:sz="0" w:space="0" w:color="auto"/>
      </w:divBdr>
    </w:div>
    <w:div w:id="1131367928">
      <w:marLeft w:val="480"/>
      <w:marRight w:val="0"/>
      <w:marTop w:val="0"/>
      <w:marBottom w:val="0"/>
      <w:divBdr>
        <w:top w:val="none" w:sz="0" w:space="0" w:color="auto"/>
        <w:left w:val="none" w:sz="0" w:space="0" w:color="auto"/>
        <w:bottom w:val="none" w:sz="0" w:space="0" w:color="auto"/>
        <w:right w:val="none" w:sz="0" w:space="0" w:color="auto"/>
      </w:divBdr>
    </w:div>
    <w:div w:id="1131434525">
      <w:marLeft w:val="480"/>
      <w:marRight w:val="0"/>
      <w:marTop w:val="0"/>
      <w:marBottom w:val="0"/>
      <w:divBdr>
        <w:top w:val="none" w:sz="0" w:space="0" w:color="auto"/>
        <w:left w:val="none" w:sz="0" w:space="0" w:color="auto"/>
        <w:bottom w:val="none" w:sz="0" w:space="0" w:color="auto"/>
        <w:right w:val="none" w:sz="0" w:space="0" w:color="auto"/>
      </w:divBdr>
    </w:div>
    <w:div w:id="1131440924">
      <w:marLeft w:val="480"/>
      <w:marRight w:val="0"/>
      <w:marTop w:val="0"/>
      <w:marBottom w:val="0"/>
      <w:divBdr>
        <w:top w:val="none" w:sz="0" w:space="0" w:color="auto"/>
        <w:left w:val="none" w:sz="0" w:space="0" w:color="auto"/>
        <w:bottom w:val="none" w:sz="0" w:space="0" w:color="auto"/>
        <w:right w:val="none" w:sz="0" w:space="0" w:color="auto"/>
      </w:divBdr>
    </w:div>
    <w:div w:id="1131443060">
      <w:marLeft w:val="480"/>
      <w:marRight w:val="0"/>
      <w:marTop w:val="0"/>
      <w:marBottom w:val="0"/>
      <w:divBdr>
        <w:top w:val="none" w:sz="0" w:space="0" w:color="auto"/>
        <w:left w:val="none" w:sz="0" w:space="0" w:color="auto"/>
        <w:bottom w:val="none" w:sz="0" w:space="0" w:color="auto"/>
        <w:right w:val="none" w:sz="0" w:space="0" w:color="auto"/>
      </w:divBdr>
    </w:div>
    <w:div w:id="1131511490">
      <w:marLeft w:val="480"/>
      <w:marRight w:val="0"/>
      <w:marTop w:val="0"/>
      <w:marBottom w:val="0"/>
      <w:divBdr>
        <w:top w:val="none" w:sz="0" w:space="0" w:color="auto"/>
        <w:left w:val="none" w:sz="0" w:space="0" w:color="auto"/>
        <w:bottom w:val="none" w:sz="0" w:space="0" w:color="auto"/>
        <w:right w:val="none" w:sz="0" w:space="0" w:color="auto"/>
      </w:divBdr>
    </w:div>
    <w:div w:id="1131551922">
      <w:marLeft w:val="480"/>
      <w:marRight w:val="0"/>
      <w:marTop w:val="0"/>
      <w:marBottom w:val="0"/>
      <w:divBdr>
        <w:top w:val="none" w:sz="0" w:space="0" w:color="auto"/>
        <w:left w:val="none" w:sz="0" w:space="0" w:color="auto"/>
        <w:bottom w:val="none" w:sz="0" w:space="0" w:color="auto"/>
        <w:right w:val="none" w:sz="0" w:space="0" w:color="auto"/>
      </w:divBdr>
    </w:div>
    <w:div w:id="1131551946">
      <w:marLeft w:val="480"/>
      <w:marRight w:val="0"/>
      <w:marTop w:val="0"/>
      <w:marBottom w:val="0"/>
      <w:divBdr>
        <w:top w:val="none" w:sz="0" w:space="0" w:color="auto"/>
        <w:left w:val="none" w:sz="0" w:space="0" w:color="auto"/>
        <w:bottom w:val="none" w:sz="0" w:space="0" w:color="auto"/>
        <w:right w:val="none" w:sz="0" w:space="0" w:color="auto"/>
      </w:divBdr>
    </w:div>
    <w:div w:id="1131556870">
      <w:marLeft w:val="480"/>
      <w:marRight w:val="0"/>
      <w:marTop w:val="0"/>
      <w:marBottom w:val="0"/>
      <w:divBdr>
        <w:top w:val="none" w:sz="0" w:space="0" w:color="auto"/>
        <w:left w:val="none" w:sz="0" w:space="0" w:color="auto"/>
        <w:bottom w:val="none" w:sz="0" w:space="0" w:color="auto"/>
        <w:right w:val="none" w:sz="0" w:space="0" w:color="auto"/>
      </w:divBdr>
    </w:div>
    <w:div w:id="1131629347">
      <w:marLeft w:val="480"/>
      <w:marRight w:val="0"/>
      <w:marTop w:val="0"/>
      <w:marBottom w:val="0"/>
      <w:divBdr>
        <w:top w:val="none" w:sz="0" w:space="0" w:color="auto"/>
        <w:left w:val="none" w:sz="0" w:space="0" w:color="auto"/>
        <w:bottom w:val="none" w:sz="0" w:space="0" w:color="auto"/>
        <w:right w:val="none" w:sz="0" w:space="0" w:color="auto"/>
      </w:divBdr>
    </w:div>
    <w:div w:id="1131634088">
      <w:marLeft w:val="480"/>
      <w:marRight w:val="0"/>
      <w:marTop w:val="0"/>
      <w:marBottom w:val="0"/>
      <w:divBdr>
        <w:top w:val="none" w:sz="0" w:space="0" w:color="auto"/>
        <w:left w:val="none" w:sz="0" w:space="0" w:color="auto"/>
        <w:bottom w:val="none" w:sz="0" w:space="0" w:color="auto"/>
        <w:right w:val="none" w:sz="0" w:space="0" w:color="auto"/>
      </w:divBdr>
    </w:div>
    <w:div w:id="1131747040">
      <w:marLeft w:val="480"/>
      <w:marRight w:val="0"/>
      <w:marTop w:val="0"/>
      <w:marBottom w:val="0"/>
      <w:divBdr>
        <w:top w:val="none" w:sz="0" w:space="0" w:color="auto"/>
        <w:left w:val="none" w:sz="0" w:space="0" w:color="auto"/>
        <w:bottom w:val="none" w:sz="0" w:space="0" w:color="auto"/>
        <w:right w:val="none" w:sz="0" w:space="0" w:color="auto"/>
      </w:divBdr>
    </w:div>
    <w:div w:id="1131748121">
      <w:marLeft w:val="480"/>
      <w:marRight w:val="0"/>
      <w:marTop w:val="0"/>
      <w:marBottom w:val="0"/>
      <w:divBdr>
        <w:top w:val="none" w:sz="0" w:space="0" w:color="auto"/>
        <w:left w:val="none" w:sz="0" w:space="0" w:color="auto"/>
        <w:bottom w:val="none" w:sz="0" w:space="0" w:color="auto"/>
        <w:right w:val="none" w:sz="0" w:space="0" w:color="auto"/>
      </w:divBdr>
    </w:div>
    <w:div w:id="1131750452">
      <w:marLeft w:val="480"/>
      <w:marRight w:val="0"/>
      <w:marTop w:val="0"/>
      <w:marBottom w:val="0"/>
      <w:divBdr>
        <w:top w:val="none" w:sz="0" w:space="0" w:color="auto"/>
        <w:left w:val="none" w:sz="0" w:space="0" w:color="auto"/>
        <w:bottom w:val="none" w:sz="0" w:space="0" w:color="auto"/>
        <w:right w:val="none" w:sz="0" w:space="0" w:color="auto"/>
      </w:divBdr>
    </w:div>
    <w:div w:id="1131827362">
      <w:marLeft w:val="480"/>
      <w:marRight w:val="0"/>
      <w:marTop w:val="0"/>
      <w:marBottom w:val="0"/>
      <w:divBdr>
        <w:top w:val="none" w:sz="0" w:space="0" w:color="auto"/>
        <w:left w:val="none" w:sz="0" w:space="0" w:color="auto"/>
        <w:bottom w:val="none" w:sz="0" w:space="0" w:color="auto"/>
        <w:right w:val="none" w:sz="0" w:space="0" w:color="auto"/>
      </w:divBdr>
    </w:div>
    <w:div w:id="1131829738">
      <w:marLeft w:val="480"/>
      <w:marRight w:val="0"/>
      <w:marTop w:val="0"/>
      <w:marBottom w:val="0"/>
      <w:divBdr>
        <w:top w:val="none" w:sz="0" w:space="0" w:color="auto"/>
        <w:left w:val="none" w:sz="0" w:space="0" w:color="auto"/>
        <w:bottom w:val="none" w:sz="0" w:space="0" w:color="auto"/>
        <w:right w:val="none" w:sz="0" w:space="0" w:color="auto"/>
      </w:divBdr>
    </w:div>
    <w:div w:id="1131872366">
      <w:marLeft w:val="480"/>
      <w:marRight w:val="0"/>
      <w:marTop w:val="0"/>
      <w:marBottom w:val="0"/>
      <w:divBdr>
        <w:top w:val="none" w:sz="0" w:space="0" w:color="auto"/>
        <w:left w:val="none" w:sz="0" w:space="0" w:color="auto"/>
        <w:bottom w:val="none" w:sz="0" w:space="0" w:color="auto"/>
        <w:right w:val="none" w:sz="0" w:space="0" w:color="auto"/>
      </w:divBdr>
    </w:div>
    <w:div w:id="1131901475">
      <w:marLeft w:val="480"/>
      <w:marRight w:val="0"/>
      <w:marTop w:val="0"/>
      <w:marBottom w:val="0"/>
      <w:divBdr>
        <w:top w:val="none" w:sz="0" w:space="0" w:color="auto"/>
        <w:left w:val="none" w:sz="0" w:space="0" w:color="auto"/>
        <w:bottom w:val="none" w:sz="0" w:space="0" w:color="auto"/>
        <w:right w:val="none" w:sz="0" w:space="0" w:color="auto"/>
      </w:divBdr>
    </w:div>
    <w:div w:id="1131941259">
      <w:marLeft w:val="480"/>
      <w:marRight w:val="0"/>
      <w:marTop w:val="0"/>
      <w:marBottom w:val="0"/>
      <w:divBdr>
        <w:top w:val="none" w:sz="0" w:space="0" w:color="auto"/>
        <w:left w:val="none" w:sz="0" w:space="0" w:color="auto"/>
        <w:bottom w:val="none" w:sz="0" w:space="0" w:color="auto"/>
        <w:right w:val="none" w:sz="0" w:space="0" w:color="auto"/>
      </w:divBdr>
    </w:div>
    <w:div w:id="1132016987">
      <w:marLeft w:val="480"/>
      <w:marRight w:val="0"/>
      <w:marTop w:val="0"/>
      <w:marBottom w:val="0"/>
      <w:divBdr>
        <w:top w:val="none" w:sz="0" w:space="0" w:color="auto"/>
        <w:left w:val="none" w:sz="0" w:space="0" w:color="auto"/>
        <w:bottom w:val="none" w:sz="0" w:space="0" w:color="auto"/>
        <w:right w:val="none" w:sz="0" w:space="0" w:color="auto"/>
      </w:divBdr>
    </w:div>
    <w:div w:id="1132019536">
      <w:marLeft w:val="480"/>
      <w:marRight w:val="0"/>
      <w:marTop w:val="0"/>
      <w:marBottom w:val="0"/>
      <w:divBdr>
        <w:top w:val="none" w:sz="0" w:space="0" w:color="auto"/>
        <w:left w:val="none" w:sz="0" w:space="0" w:color="auto"/>
        <w:bottom w:val="none" w:sz="0" w:space="0" w:color="auto"/>
        <w:right w:val="none" w:sz="0" w:space="0" w:color="auto"/>
      </w:divBdr>
    </w:div>
    <w:div w:id="1132020668">
      <w:marLeft w:val="480"/>
      <w:marRight w:val="0"/>
      <w:marTop w:val="0"/>
      <w:marBottom w:val="0"/>
      <w:divBdr>
        <w:top w:val="none" w:sz="0" w:space="0" w:color="auto"/>
        <w:left w:val="none" w:sz="0" w:space="0" w:color="auto"/>
        <w:bottom w:val="none" w:sz="0" w:space="0" w:color="auto"/>
        <w:right w:val="none" w:sz="0" w:space="0" w:color="auto"/>
      </w:divBdr>
    </w:div>
    <w:div w:id="1132021006">
      <w:marLeft w:val="480"/>
      <w:marRight w:val="0"/>
      <w:marTop w:val="0"/>
      <w:marBottom w:val="0"/>
      <w:divBdr>
        <w:top w:val="none" w:sz="0" w:space="0" w:color="auto"/>
        <w:left w:val="none" w:sz="0" w:space="0" w:color="auto"/>
        <w:bottom w:val="none" w:sz="0" w:space="0" w:color="auto"/>
        <w:right w:val="none" w:sz="0" w:space="0" w:color="auto"/>
      </w:divBdr>
    </w:div>
    <w:div w:id="1132092944">
      <w:marLeft w:val="480"/>
      <w:marRight w:val="0"/>
      <w:marTop w:val="0"/>
      <w:marBottom w:val="0"/>
      <w:divBdr>
        <w:top w:val="none" w:sz="0" w:space="0" w:color="auto"/>
        <w:left w:val="none" w:sz="0" w:space="0" w:color="auto"/>
        <w:bottom w:val="none" w:sz="0" w:space="0" w:color="auto"/>
        <w:right w:val="none" w:sz="0" w:space="0" w:color="auto"/>
      </w:divBdr>
    </w:div>
    <w:div w:id="1132207261">
      <w:marLeft w:val="480"/>
      <w:marRight w:val="0"/>
      <w:marTop w:val="0"/>
      <w:marBottom w:val="0"/>
      <w:divBdr>
        <w:top w:val="none" w:sz="0" w:space="0" w:color="auto"/>
        <w:left w:val="none" w:sz="0" w:space="0" w:color="auto"/>
        <w:bottom w:val="none" w:sz="0" w:space="0" w:color="auto"/>
        <w:right w:val="none" w:sz="0" w:space="0" w:color="auto"/>
      </w:divBdr>
    </w:div>
    <w:div w:id="1132207618">
      <w:marLeft w:val="480"/>
      <w:marRight w:val="0"/>
      <w:marTop w:val="0"/>
      <w:marBottom w:val="0"/>
      <w:divBdr>
        <w:top w:val="none" w:sz="0" w:space="0" w:color="auto"/>
        <w:left w:val="none" w:sz="0" w:space="0" w:color="auto"/>
        <w:bottom w:val="none" w:sz="0" w:space="0" w:color="auto"/>
        <w:right w:val="none" w:sz="0" w:space="0" w:color="auto"/>
      </w:divBdr>
    </w:div>
    <w:div w:id="1132213708">
      <w:marLeft w:val="480"/>
      <w:marRight w:val="0"/>
      <w:marTop w:val="0"/>
      <w:marBottom w:val="0"/>
      <w:divBdr>
        <w:top w:val="none" w:sz="0" w:space="0" w:color="auto"/>
        <w:left w:val="none" w:sz="0" w:space="0" w:color="auto"/>
        <w:bottom w:val="none" w:sz="0" w:space="0" w:color="auto"/>
        <w:right w:val="none" w:sz="0" w:space="0" w:color="auto"/>
      </w:divBdr>
    </w:div>
    <w:div w:id="1132214604">
      <w:marLeft w:val="480"/>
      <w:marRight w:val="0"/>
      <w:marTop w:val="0"/>
      <w:marBottom w:val="0"/>
      <w:divBdr>
        <w:top w:val="none" w:sz="0" w:space="0" w:color="auto"/>
        <w:left w:val="none" w:sz="0" w:space="0" w:color="auto"/>
        <w:bottom w:val="none" w:sz="0" w:space="0" w:color="auto"/>
        <w:right w:val="none" w:sz="0" w:space="0" w:color="auto"/>
      </w:divBdr>
    </w:div>
    <w:div w:id="1132216137">
      <w:marLeft w:val="480"/>
      <w:marRight w:val="0"/>
      <w:marTop w:val="0"/>
      <w:marBottom w:val="0"/>
      <w:divBdr>
        <w:top w:val="none" w:sz="0" w:space="0" w:color="auto"/>
        <w:left w:val="none" w:sz="0" w:space="0" w:color="auto"/>
        <w:bottom w:val="none" w:sz="0" w:space="0" w:color="auto"/>
        <w:right w:val="none" w:sz="0" w:space="0" w:color="auto"/>
      </w:divBdr>
    </w:div>
    <w:div w:id="1132216705">
      <w:marLeft w:val="480"/>
      <w:marRight w:val="0"/>
      <w:marTop w:val="0"/>
      <w:marBottom w:val="0"/>
      <w:divBdr>
        <w:top w:val="none" w:sz="0" w:space="0" w:color="auto"/>
        <w:left w:val="none" w:sz="0" w:space="0" w:color="auto"/>
        <w:bottom w:val="none" w:sz="0" w:space="0" w:color="auto"/>
        <w:right w:val="none" w:sz="0" w:space="0" w:color="auto"/>
      </w:divBdr>
    </w:div>
    <w:div w:id="1132285033">
      <w:marLeft w:val="480"/>
      <w:marRight w:val="0"/>
      <w:marTop w:val="0"/>
      <w:marBottom w:val="0"/>
      <w:divBdr>
        <w:top w:val="none" w:sz="0" w:space="0" w:color="auto"/>
        <w:left w:val="none" w:sz="0" w:space="0" w:color="auto"/>
        <w:bottom w:val="none" w:sz="0" w:space="0" w:color="auto"/>
        <w:right w:val="none" w:sz="0" w:space="0" w:color="auto"/>
      </w:divBdr>
    </w:div>
    <w:div w:id="1132331322">
      <w:marLeft w:val="480"/>
      <w:marRight w:val="0"/>
      <w:marTop w:val="0"/>
      <w:marBottom w:val="0"/>
      <w:divBdr>
        <w:top w:val="none" w:sz="0" w:space="0" w:color="auto"/>
        <w:left w:val="none" w:sz="0" w:space="0" w:color="auto"/>
        <w:bottom w:val="none" w:sz="0" w:space="0" w:color="auto"/>
        <w:right w:val="none" w:sz="0" w:space="0" w:color="auto"/>
      </w:divBdr>
    </w:div>
    <w:div w:id="1132331973">
      <w:marLeft w:val="480"/>
      <w:marRight w:val="0"/>
      <w:marTop w:val="0"/>
      <w:marBottom w:val="0"/>
      <w:divBdr>
        <w:top w:val="none" w:sz="0" w:space="0" w:color="auto"/>
        <w:left w:val="none" w:sz="0" w:space="0" w:color="auto"/>
        <w:bottom w:val="none" w:sz="0" w:space="0" w:color="auto"/>
        <w:right w:val="none" w:sz="0" w:space="0" w:color="auto"/>
      </w:divBdr>
    </w:div>
    <w:div w:id="1132358122">
      <w:marLeft w:val="480"/>
      <w:marRight w:val="0"/>
      <w:marTop w:val="0"/>
      <w:marBottom w:val="0"/>
      <w:divBdr>
        <w:top w:val="none" w:sz="0" w:space="0" w:color="auto"/>
        <w:left w:val="none" w:sz="0" w:space="0" w:color="auto"/>
        <w:bottom w:val="none" w:sz="0" w:space="0" w:color="auto"/>
        <w:right w:val="none" w:sz="0" w:space="0" w:color="auto"/>
      </w:divBdr>
    </w:div>
    <w:div w:id="1132360343">
      <w:marLeft w:val="480"/>
      <w:marRight w:val="0"/>
      <w:marTop w:val="0"/>
      <w:marBottom w:val="0"/>
      <w:divBdr>
        <w:top w:val="none" w:sz="0" w:space="0" w:color="auto"/>
        <w:left w:val="none" w:sz="0" w:space="0" w:color="auto"/>
        <w:bottom w:val="none" w:sz="0" w:space="0" w:color="auto"/>
        <w:right w:val="none" w:sz="0" w:space="0" w:color="auto"/>
      </w:divBdr>
    </w:div>
    <w:div w:id="1132361024">
      <w:marLeft w:val="480"/>
      <w:marRight w:val="0"/>
      <w:marTop w:val="0"/>
      <w:marBottom w:val="0"/>
      <w:divBdr>
        <w:top w:val="none" w:sz="0" w:space="0" w:color="auto"/>
        <w:left w:val="none" w:sz="0" w:space="0" w:color="auto"/>
        <w:bottom w:val="none" w:sz="0" w:space="0" w:color="auto"/>
        <w:right w:val="none" w:sz="0" w:space="0" w:color="auto"/>
      </w:divBdr>
    </w:div>
    <w:div w:id="1132400381">
      <w:marLeft w:val="480"/>
      <w:marRight w:val="0"/>
      <w:marTop w:val="0"/>
      <w:marBottom w:val="0"/>
      <w:divBdr>
        <w:top w:val="none" w:sz="0" w:space="0" w:color="auto"/>
        <w:left w:val="none" w:sz="0" w:space="0" w:color="auto"/>
        <w:bottom w:val="none" w:sz="0" w:space="0" w:color="auto"/>
        <w:right w:val="none" w:sz="0" w:space="0" w:color="auto"/>
      </w:divBdr>
    </w:div>
    <w:div w:id="1132400654">
      <w:marLeft w:val="480"/>
      <w:marRight w:val="0"/>
      <w:marTop w:val="0"/>
      <w:marBottom w:val="0"/>
      <w:divBdr>
        <w:top w:val="none" w:sz="0" w:space="0" w:color="auto"/>
        <w:left w:val="none" w:sz="0" w:space="0" w:color="auto"/>
        <w:bottom w:val="none" w:sz="0" w:space="0" w:color="auto"/>
        <w:right w:val="none" w:sz="0" w:space="0" w:color="auto"/>
      </w:divBdr>
    </w:div>
    <w:div w:id="1132406332">
      <w:marLeft w:val="480"/>
      <w:marRight w:val="0"/>
      <w:marTop w:val="0"/>
      <w:marBottom w:val="0"/>
      <w:divBdr>
        <w:top w:val="none" w:sz="0" w:space="0" w:color="auto"/>
        <w:left w:val="none" w:sz="0" w:space="0" w:color="auto"/>
        <w:bottom w:val="none" w:sz="0" w:space="0" w:color="auto"/>
        <w:right w:val="none" w:sz="0" w:space="0" w:color="auto"/>
      </w:divBdr>
    </w:div>
    <w:div w:id="1132409412">
      <w:marLeft w:val="480"/>
      <w:marRight w:val="0"/>
      <w:marTop w:val="0"/>
      <w:marBottom w:val="0"/>
      <w:divBdr>
        <w:top w:val="none" w:sz="0" w:space="0" w:color="auto"/>
        <w:left w:val="none" w:sz="0" w:space="0" w:color="auto"/>
        <w:bottom w:val="none" w:sz="0" w:space="0" w:color="auto"/>
        <w:right w:val="none" w:sz="0" w:space="0" w:color="auto"/>
      </w:divBdr>
    </w:div>
    <w:div w:id="1132554788">
      <w:marLeft w:val="480"/>
      <w:marRight w:val="0"/>
      <w:marTop w:val="0"/>
      <w:marBottom w:val="0"/>
      <w:divBdr>
        <w:top w:val="none" w:sz="0" w:space="0" w:color="auto"/>
        <w:left w:val="none" w:sz="0" w:space="0" w:color="auto"/>
        <w:bottom w:val="none" w:sz="0" w:space="0" w:color="auto"/>
        <w:right w:val="none" w:sz="0" w:space="0" w:color="auto"/>
      </w:divBdr>
    </w:div>
    <w:div w:id="1132556466">
      <w:marLeft w:val="480"/>
      <w:marRight w:val="0"/>
      <w:marTop w:val="0"/>
      <w:marBottom w:val="0"/>
      <w:divBdr>
        <w:top w:val="none" w:sz="0" w:space="0" w:color="auto"/>
        <w:left w:val="none" w:sz="0" w:space="0" w:color="auto"/>
        <w:bottom w:val="none" w:sz="0" w:space="0" w:color="auto"/>
        <w:right w:val="none" w:sz="0" w:space="0" w:color="auto"/>
      </w:divBdr>
    </w:div>
    <w:div w:id="1132599632">
      <w:marLeft w:val="480"/>
      <w:marRight w:val="0"/>
      <w:marTop w:val="0"/>
      <w:marBottom w:val="0"/>
      <w:divBdr>
        <w:top w:val="none" w:sz="0" w:space="0" w:color="auto"/>
        <w:left w:val="none" w:sz="0" w:space="0" w:color="auto"/>
        <w:bottom w:val="none" w:sz="0" w:space="0" w:color="auto"/>
        <w:right w:val="none" w:sz="0" w:space="0" w:color="auto"/>
      </w:divBdr>
    </w:div>
    <w:div w:id="1132669964">
      <w:marLeft w:val="480"/>
      <w:marRight w:val="0"/>
      <w:marTop w:val="0"/>
      <w:marBottom w:val="0"/>
      <w:divBdr>
        <w:top w:val="none" w:sz="0" w:space="0" w:color="auto"/>
        <w:left w:val="none" w:sz="0" w:space="0" w:color="auto"/>
        <w:bottom w:val="none" w:sz="0" w:space="0" w:color="auto"/>
        <w:right w:val="none" w:sz="0" w:space="0" w:color="auto"/>
      </w:divBdr>
    </w:div>
    <w:div w:id="1132678447">
      <w:marLeft w:val="480"/>
      <w:marRight w:val="0"/>
      <w:marTop w:val="0"/>
      <w:marBottom w:val="0"/>
      <w:divBdr>
        <w:top w:val="none" w:sz="0" w:space="0" w:color="auto"/>
        <w:left w:val="none" w:sz="0" w:space="0" w:color="auto"/>
        <w:bottom w:val="none" w:sz="0" w:space="0" w:color="auto"/>
        <w:right w:val="none" w:sz="0" w:space="0" w:color="auto"/>
      </w:divBdr>
    </w:div>
    <w:div w:id="1132746332">
      <w:marLeft w:val="480"/>
      <w:marRight w:val="0"/>
      <w:marTop w:val="0"/>
      <w:marBottom w:val="0"/>
      <w:divBdr>
        <w:top w:val="none" w:sz="0" w:space="0" w:color="auto"/>
        <w:left w:val="none" w:sz="0" w:space="0" w:color="auto"/>
        <w:bottom w:val="none" w:sz="0" w:space="0" w:color="auto"/>
        <w:right w:val="none" w:sz="0" w:space="0" w:color="auto"/>
      </w:divBdr>
    </w:div>
    <w:div w:id="1132753163">
      <w:marLeft w:val="480"/>
      <w:marRight w:val="0"/>
      <w:marTop w:val="0"/>
      <w:marBottom w:val="0"/>
      <w:divBdr>
        <w:top w:val="none" w:sz="0" w:space="0" w:color="auto"/>
        <w:left w:val="none" w:sz="0" w:space="0" w:color="auto"/>
        <w:bottom w:val="none" w:sz="0" w:space="0" w:color="auto"/>
        <w:right w:val="none" w:sz="0" w:space="0" w:color="auto"/>
      </w:divBdr>
    </w:div>
    <w:div w:id="1132753601">
      <w:marLeft w:val="480"/>
      <w:marRight w:val="0"/>
      <w:marTop w:val="0"/>
      <w:marBottom w:val="0"/>
      <w:divBdr>
        <w:top w:val="none" w:sz="0" w:space="0" w:color="auto"/>
        <w:left w:val="none" w:sz="0" w:space="0" w:color="auto"/>
        <w:bottom w:val="none" w:sz="0" w:space="0" w:color="auto"/>
        <w:right w:val="none" w:sz="0" w:space="0" w:color="auto"/>
      </w:divBdr>
    </w:div>
    <w:div w:id="1132822279">
      <w:marLeft w:val="480"/>
      <w:marRight w:val="0"/>
      <w:marTop w:val="0"/>
      <w:marBottom w:val="0"/>
      <w:divBdr>
        <w:top w:val="none" w:sz="0" w:space="0" w:color="auto"/>
        <w:left w:val="none" w:sz="0" w:space="0" w:color="auto"/>
        <w:bottom w:val="none" w:sz="0" w:space="0" w:color="auto"/>
        <w:right w:val="none" w:sz="0" w:space="0" w:color="auto"/>
      </w:divBdr>
    </w:div>
    <w:div w:id="1132862732">
      <w:marLeft w:val="480"/>
      <w:marRight w:val="0"/>
      <w:marTop w:val="0"/>
      <w:marBottom w:val="0"/>
      <w:divBdr>
        <w:top w:val="none" w:sz="0" w:space="0" w:color="auto"/>
        <w:left w:val="none" w:sz="0" w:space="0" w:color="auto"/>
        <w:bottom w:val="none" w:sz="0" w:space="0" w:color="auto"/>
        <w:right w:val="none" w:sz="0" w:space="0" w:color="auto"/>
      </w:divBdr>
    </w:div>
    <w:div w:id="1132863415">
      <w:marLeft w:val="480"/>
      <w:marRight w:val="0"/>
      <w:marTop w:val="0"/>
      <w:marBottom w:val="0"/>
      <w:divBdr>
        <w:top w:val="none" w:sz="0" w:space="0" w:color="auto"/>
        <w:left w:val="none" w:sz="0" w:space="0" w:color="auto"/>
        <w:bottom w:val="none" w:sz="0" w:space="0" w:color="auto"/>
        <w:right w:val="none" w:sz="0" w:space="0" w:color="auto"/>
      </w:divBdr>
    </w:div>
    <w:div w:id="1132863757">
      <w:marLeft w:val="480"/>
      <w:marRight w:val="0"/>
      <w:marTop w:val="0"/>
      <w:marBottom w:val="0"/>
      <w:divBdr>
        <w:top w:val="none" w:sz="0" w:space="0" w:color="auto"/>
        <w:left w:val="none" w:sz="0" w:space="0" w:color="auto"/>
        <w:bottom w:val="none" w:sz="0" w:space="0" w:color="auto"/>
        <w:right w:val="none" w:sz="0" w:space="0" w:color="auto"/>
      </w:divBdr>
    </w:div>
    <w:div w:id="1132942001">
      <w:marLeft w:val="480"/>
      <w:marRight w:val="0"/>
      <w:marTop w:val="0"/>
      <w:marBottom w:val="0"/>
      <w:divBdr>
        <w:top w:val="none" w:sz="0" w:space="0" w:color="auto"/>
        <w:left w:val="none" w:sz="0" w:space="0" w:color="auto"/>
        <w:bottom w:val="none" w:sz="0" w:space="0" w:color="auto"/>
        <w:right w:val="none" w:sz="0" w:space="0" w:color="auto"/>
      </w:divBdr>
    </w:div>
    <w:div w:id="1132945351">
      <w:marLeft w:val="480"/>
      <w:marRight w:val="0"/>
      <w:marTop w:val="0"/>
      <w:marBottom w:val="0"/>
      <w:divBdr>
        <w:top w:val="none" w:sz="0" w:space="0" w:color="auto"/>
        <w:left w:val="none" w:sz="0" w:space="0" w:color="auto"/>
        <w:bottom w:val="none" w:sz="0" w:space="0" w:color="auto"/>
        <w:right w:val="none" w:sz="0" w:space="0" w:color="auto"/>
      </w:divBdr>
    </w:div>
    <w:div w:id="1132946259">
      <w:marLeft w:val="480"/>
      <w:marRight w:val="0"/>
      <w:marTop w:val="0"/>
      <w:marBottom w:val="0"/>
      <w:divBdr>
        <w:top w:val="none" w:sz="0" w:space="0" w:color="auto"/>
        <w:left w:val="none" w:sz="0" w:space="0" w:color="auto"/>
        <w:bottom w:val="none" w:sz="0" w:space="0" w:color="auto"/>
        <w:right w:val="none" w:sz="0" w:space="0" w:color="auto"/>
      </w:divBdr>
    </w:div>
    <w:div w:id="1132987062">
      <w:marLeft w:val="480"/>
      <w:marRight w:val="0"/>
      <w:marTop w:val="0"/>
      <w:marBottom w:val="0"/>
      <w:divBdr>
        <w:top w:val="none" w:sz="0" w:space="0" w:color="auto"/>
        <w:left w:val="none" w:sz="0" w:space="0" w:color="auto"/>
        <w:bottom w:val="none" w:sz="0" w:space="0" w:color="auto"/>
        <w:right w:val="none" w:sz="0" w:space="0" w:color="auto"/>
      </w:divBdr>
    </w:div>
    <w:div w:id="1133016909">
      <w:marLeft w:val="480"/>
      <w:marRight w:val="0"/>
      <w:marTop w:val="0"/>
      <w:marBottom w:val="0"/>
      <w:divBdr>
        <w:top w:val="none" w:sz="0" w:space="0" w:color="auto"/>
        <w:left w:val="none" w:sz="0" w:space="0" w:color="auto"/>
        <w:bottom w:val="none" w:sz="0" w:space="0" w:color="auto"/>
        <w:right w:val="none" w:sz="0" w:space="0" w:color="auto"/>
      </w:divBdr>
    </w:div>
    <w:div w:id="1133056604">
      <w:marLeft w:val="480"/>
      <w:marRight w:val="0"/>
      <w:marTop w:val="0"/>
      <w:marBottom w:val="0"/>
      <w:divBdr>
        <w:top w:val="none" w:sz="0" w:space="0" w:color="auto"/>
        <w:left w:val="none" w:sz="0" w:space="0" w:color="auto"/>
        <w:bottom w:val="none" w:sz="0" w:space="0" w:color="auto"/>
        <w:right w:val="none" w:sz="0" w:space="0" w:color="auto"/>
      </w:divBdr>
    </w:div>
    <w:div w:id="1133057083">
      <w:marLeft w:val="480"/>
      <w:marRight w:val="0"/>
      <w:marTop w:val="0"/>
      <w:marBottom w:val="0"/>
      <w:divBdr>
        <w:top w:val="none" w:sz="0" w:space="0" w:color="auto"/>
        <w:left w:val="none" w:sz="0" w:space="0" w:color="auto"/>
        <w:bottom w:val="none" w:sz="0" w:space="0" w:color="auto"/>
        <w:right w:val="none" w:sz="0" w:space="0" w:color="auto"/>
      </w:divBdr>
    </w:div>
    <w:div w:id="1133062883">
      <w:marLeft w:val="480"/>
      <w:marRight w:val="0"/>
      <w:marTop w:val="0"/>
      <w:marBottom w:val="0"/>
      <w:divBdr>
        <w:top w:val="none" w:sz="0" w:space="0" w:color="auto"/>
        <w:left w:val="none" w:sz="0" w:space="0" w:color="auto"/>
        <w:bottom w:val="none" w:sz="0" w:space="0" w:color="auto"/>
        <w:right w:val="none" w:sz="0" w:space="0" w:color="auto"/>
      </w:divBdr>
    </w:div>
    <w:div w:id="1133063519">
      <w:marLeft w:val="480"/>
      <w:marRight w:val="0"/>
      <w:marTop w:val="0"/>
      <w:marBottom w:val="0"/>
      <w:divBdr>
        <w:top w:val="none" w:sz="0" w:space="0" w:color="auto"/>
        <w:left w:val="none" w:sz="0" w:space="0" w:color="auto"/>
        <w:bottom w:val="none" w:sz="0" w:space="0" w:color="auto"/>
        <w:right w:val="none" w:sz="0" w:space="0" w:color="auto"/>
      </w:divBdr>
    </w:div>
    <w:div w:id="1133255935">
      <w:marLeft w:val="480"/>
      <w:marRight w:val="0"/>
      <w:marTop w:val="0"/>
      <w:marBottom w:val="0"/>
      <w:divBdr>
        <w:top w:val="none" w:sz="0" w:space="0" w:color="auto"/>
        <w:left w:val="none" w:sz="0" w:space="0" w:color="auto"/>
        <w:bottom w:val="none" w:sz="0" w:space="0" w:color="auto"/>
        <w:right w:val="none" w:sz="0" w:space="0" w:color="auto"/>
      </w:divBdr>
    </w:div>
    <w:div w:id="1133257609">
      <w:marLeft w:val="480"/>
      <w:marRight w:val="0"/>
      <w:marTop w:val="0"/>
      <w:marBottom w:val="0"/>
      <w:divBdr>
        <w:top w:val="none" w:sz="0" w:space="0" w:color="auto"/>
        <w:left w:val="none" w:sz="0" w:space="0" w:color="auto"/>
        <w:bottom w:val="none" w:sz="0" w:space="0" w:color="auto"/>
        <w:right w:val="none" w:sz="0" w:space="0" w:color="auto"/>
      </w:divBdr>
    </w:div>
    <w:div w:id="1133327077">
      <w:marLeft w:val="480"/>
      <w:marRight w:val="0"/>
      <w:marTop w:val="0"/>
      <w:marBottom w:val="0"/>
      <w:divBdr>
        <w:top w:val="none" w:sz="0" w:space="0" w:color="auto"/>
        <w:left w:val="none" w:sz="0" w:space="0" w:color="auto"/>
        <w:bottom w:val="none" w:sz="0" w:space="0" w:color="auto"/>
        <w:right w:val="none" w:sz="0" w:space="0" w:color="auto"/>
      </w:divBdr>
    </w:div>
    <w:div w:id="1133328183">
      <w:marLeft w:val="480"/>
      <w:marRight w:val="0"/>
      <w:marTop w:val="0"/>
      <w:marBottom w:val="0"/>
      <w:divBdr>
        <w:top w:val="none" w:sz="0" w:space="0" w:color="auto"/>
        <w:left w:val="none" w:sz="0" w:space="0" w:color="auto"/>
        <w:bottom w:val="none" w:sz="0" w:space="0" w:color="auto"/>
        <w:right w:val="none" w:sz="0" w:space="0" w:color="auto"/>
      </w:divBdr>
    </w:div>
    <w:div w:id="1133406653">
      <w:marLeft w:val="480"/>
      <w:marRight w:val="0"/>
      <w:marTop w:val="0"/>
      <w:marBottom w:val="0"/>
      <w:divBdr>
        <w:top w:val="none" w:sz="0" w:space="0" w:color="auto"/>
        <w:left w:val="none" w:sz="0" w:space="0" w:color="auto"/>
        <w:bottom w:val="none" w:sz="0" w:space="0" w:color="auto"/>
        <w:right w:val="none" w:sz="0" w:space="0" w:color="auto"/>
      </w:divBdr>
    </w:div>
    <w:div w:id="1133408358">
      <w:marLeft w:val="480"/>
      <w:marRight w:val="0"/>
      <w:marTop w:val="0"/>
      <w:marBottom w:val="0"/>
      <w:divBdr>
        <w:top w:val="none" w:sz="0" w:space="0" w:color="auto"/>
        <w:left w:val="none" w:sz="0" w:space="0" w:color="auto"/>
        <w:bottom w:val="none" w:sz="0" w:space="0" w:color="auto"/>
        <w:right w:val="none" w:sz="0" w:space="0" w:color="auto"/>
      </w:divBdr>
    </w:div>
    <w:div w:id="1133445308">
      <w:marLeft w:val="480"/>
      <w:marRight w:val="0"/>
      <w:marTop w:val="0"/>
      <w:marBottom w:val="0"/>
      <w:divBdr>
        <w:top w:val="none" w:sz="0" w:space="0" w:color="auto"/>
        <w:left w:val="none" w:sz="0" w:space="0" w:color="auto"/>
        <w:bottom w:val="none" w:sz="0" w:space="0" w:color="auto"/>
        <w:right w:val="none" w:sz="0" w:space="0" w:color="auto"/>
      </w:divBdr>
    </w:div>
    <w:div w:id="1133448921">
      <w:marLeft w:val="480"/>
      <w:marRight w:val="0"/>
      <w:marTop w:val="0"/>
      <w:marBottom w:val="0"/>
      <w:divBdr>
        <w:top w:val="none" w:sz="0" w:space="0" w:color="auto"/>
        <w:left w:val="none" w:sz="0" w:space="0" w:color="auto"/>
        <w:bottom w:val="none" w:sz="0" w:space="0" w:color="auto"/>
        <w:right w:val="none" w:sz="0" w:space="0" w:color="auto"/>
      </w:divBdr>
    </w:div>
    <w:div w:id="1133476475">
      <w:marLeft w:val="480"/>
      <w:marRight w:val="0"/>
      <w:marTop w:val="0"/>
      <w:marBottom w:val="0"/>
      <w:divBdr>
        <w:top w:val="none" w:sz="0" w:space="0" w:color="auto"/>
        <w:left w:val="none" w:sz="0" w:space="0" w:color="auto"/>
        <w:bottom w:val="none" w:sz="0" w:space="0" w:color="auto"/>
        <w:right w:val="none" w:sz="0" w:space="0" w:color="auto"/>
      </w:divBdr>
    </w:div>
    <w:div w:id="1133477840">
      <w:marLeft w:val="480"/>
      <w:marRight w:val="0"/>
      <w:marTop w:val="0"/>
      <w:marBottom w:val="0"/>
      <w:divBdr>
        <w:top w:val="none" w:sz="0" w:space="0" w:color="auto"/>
        <w:left w:val="none" w:sz="0" w:space="0" w:color="auto"/>
        <w:bottom w:val="none" w:sz="0" w:space="0" w:color="auto"/>
        <w:right w:val="none" w:sz="0" w:space="0" w:color="auto"/>
      </w:divBdr>
    </w:div>
    <w:div w:id="1133522773">
      <w:marLeft w:val="480"/>
      <w:marRight w:val="0"/>
      <w:marTop w:val="0"/>
      <w:marBottom w:val="0"/>
      <w:divBdr>
        <w:top w:val="none" w:sz="0" w:space="0" w:color="auto"/>
        <w:left w:val="none" w:sz="0" w:space="0" w:color="auto"/>
        <w:bottom w:val="none" w:sz="0" w:space="0" w:color="auto"/>
        <w:right w:val="none" w:sz="0" w:space="0" w:color="auto"/>
      </w:divBdr>
    </w:div>
    <w:div w:id="1133596013">
      <w:marLeft w:val="480"/>
      <w:marRight w:val="0"/>
      <w:marTop w:val="0"/>
      <w:marBottom w:val="0"/>
      <w:divBdr>
        <w:top w:val="none" w:sz="0" w:space="0" w:color="auto"/>
        <w:left w:val="none" w:sz="0" w:space="0" w:color="auto"/>
        <w:bottom w:val="none" w:sz="0" w:space="0" w:color="auto"/>
        <w:right w:val="none" w:sz="0" w:space="0" w:color="auto"/>
      </w:divBdr>
    </w:div>
    <w:div w:id="1133599081">
      <w:marLeft w:val="480"/>
      <w:marRight w:val="0"/>
      <w:marTop w:val="0"/>
      <w:marBottom w:val="0"/>
      <w:divBdr>
        <w:top w:val="none" w:sz="0" w:space="0" w:color="auto"/>
        <w:left w:val="none" w:sz="0" w:space="0" w:color="auto"/>
        <w:bottom w:val="none" w:sz="0" w:space="0" w:color="auto"/>
        <w:right w:val="none" w:sz="0" w:space="0" w:color="auto"/>
      </w:divBdr>
    </w:div>
    <w:div w:id="1133642890">
      <w:marLeft w:val="480"/>
      <w:marRight w:val="0"/>
      <w:marTop w:val="0"/>
      <w:marBottom w:val="0"/>
      <w:divBdr>
        <w:top w:val="none" w:sz="0" w:space="0" w:color="auto"/>
        <w:left w:val="none" w:sz="0" w:space="0" w:color="auto"/>
        <w:bottom w:val="none" w:sz="0" w:space="0" w:color="auto"/>
        <w:right w:val="none" w:sz="0" w:space="0" w:color="auto"/>
      </w:divBdr>
    </w:div>
    <w:div w:id="1133643363">
      <w:marLeft w:val="480"/>
      <w:marRight w:val="0"/>
      <w:marTop w:val="0"/>
      <w:marBottom w:val="0"/>
      <w:divBdr>
        <w:top w:val="none" w:sz="0" w:space="0" w:color="auto"/>
        <w:left w:val="none" w:sz="0" w:space="0" w:color="auto"/>
        <w:bottom w:val="none" w:sz="0" w:space="0" w:color="auto"/>
        <w:right w:val="none" w:sz="0" w:space="0" w:color="auto"/>
      </w:divBdr>
    </w:div>
    <w:div w:id="1133715505">
      <w:marLeft w:val="480"/>
      <w:marRight w:val="0"/>
      <w:marTop w:val="0"/>
      <w:marBottom w:val="0"/>
      <w:divBdr>
        <w:top w:val="none" w:sz="0" w:space="0" w:color="auto"/>
        <w:left w:val="none" w:sz="0" w:space="0" w:color="auto"/>
        <w:bottom w:val="none" w:sz="0" w:space="0" w:color="auto"/>
        <w:right w:val="none" w:sz="0" w:space="0" w:color="auto"/>
      </w:divBdr>
    </w:div>
    <w:div w:id="1133718809">
      <w:marLeft w:val="480"/>
      <w:marRight w:val="0"/>
      <w:marTop w:val="0"/>
      <w:marBottom w:val="0"/>
      <w:divBdr>
        <w:top w:val="none" w:sz="0" w:space="0" w:color="auto"/>
        <w:left w:val="none" w:sz="0" w:space="0" w:color="auto"/>
        <w:bottom w:val="none" w:sz="0" w:space="0" w:color="auto"/>
        <w:right w:val="none" w:sz="0" w:space="0" w:color="auto"/>
      </w:divBdr>
    </w:div>
    <w:div w:id="1133793673">
      <w:marLeft w:val="480"/>
      <w:marRight w:val="0"/>
      <w:marTop w:val="0"/>
      <w:marBottom w:val="0"/>
      <w:divBdr>
        <w:top w:val="none" w:sz="0" w:space="0" w:color="auto"/>
        <w:left w:val="none" w:sz="0" w:space="0" w:color="auto"/>
        <w:bottom w:val="none" w:sz="0" w:space="0" w:color="auto"/>
        <w:right w:val="none" w:sz="0" w:space="0" w:color="auto"/>
      </w:divBdr>
    </w:div>
    <w:div w:id="1133905092">
      <w:marLeft w:val="480"/>
      <w:marRight w:val="0"/>
      <w:marTop w:val="0"/>
      <w:marBottom w:val="0"/>
      <w:divBdr>
        <w:top w:val="none" w:sz="0" w:space="0" w:color="auto"/>
        <w:left w:val="none" w:sz="0" w:space="0" w:color="auto"/>
        <w:bottom w:val="none" w:sz="0" w:space="0" w:color="auto"/>
        <w:right w:val="none" w:sz="0" w:space="0" w:color="auto"/>
      </w:divBdr>
    </w:div>
    <w:div w:id="1133906050">
      <w:marLeft w:val="480"/>
      <w:marRight w:val="0"/>
      <w:marTop w:val="0"/>
      <w:marBottom w:val="0"/>
      <w:divBdr>
        <w:top w:val="none" w:sz="0" w:space="0" w:color="auto"/>
        <w:left w:val="none" w:sz="0" w:space="0" w:color="auto"/>
        <w:bottom w:val="none" w:sz="0" w:space="0" w:color="auto"/>
        <w:right w:val="none" w:sz="0" w:space="0" w:color="auto"/>
      </w:divBdr>
    </w:div>
    <w:div w:id="1134054912">
      <w:marLeft w:val="480"/>
      <w:marRight w:val="0"/>
      <w:marTop w:val="0"/>
      <w:marBottom w:val="0"/>
      <w:divBdr>
        <w:top w:val="none" w:sz="0" w:space="0" w:color="auto"/>
        <w:left w:val="none" w:sz="0" w:space="0" w:color="auto"/>
        <w:bottom w:val="none" w:sz="0" w:space="0" w:color="auto"/>
        <w:right w:val="none" w:sz="0" w:space="0" w:color="auto"/>
      </w:divBdr>
    </w:div>
    <w:div w:id="1134102101">
      <w:marLeft w:val="480"/>
      <w:marRight w:val="0"/>
      <w:marTop w:val="0"/>
      <w:marBottom w:val="0"/>
      <w:divBdr>
        <w:top w:val="none" w:sz="0" w:space="0" w:color="auto"/>
        <w:left w:val="none" w:sz="0" w:space="0" w:color="auto"/>
        <w:bottom w:val="none" w:sz="0" w:space="0" w:color="auto"/>
        <w:right w:val="none" w:sz="0" w:space="0" w:color="auto"/>
      </w:divBdr>
    </w:div>
    <w:div w:id="1134253611">
      <w:marLeft w:val="480"/>
      <w:marRight w:val="0"/>
      <w:marTop w:val="0"/>
      <w:marBottom w:val="0"/>
      <w:divBdr>
        <w:top w:val="none" w:sz="0" w:space="0" w:color="auto"/>
        <w:left w:val="none" w:sz="0" w:space="0" w:color="auto"/>
        <w:bottom w:val="none" w:sz="0" w:space="0" w:color="auto"/>
        <w:right w:val="none" w:sz="0" w:space="0" w:color="auto"/>
      </w:divBdr>
    </w:div>
    <w:div w:id="1134254277">
      <w:marLeft w:val="480"/>
      <w:marRight w:val="0"/>
      <w:marTop w:val="0"/>
      <w:marBottom w:val="0"/>
      <w:divBdr>
        <w:top w:val="none" w:sz="0" w:space="0" w:color="auto"/>
        <w:left w:val="none" w:sz="0" w:space="0" w:color="auto"/>
        <w:bottom w:val="none" w:sz="0" w:space="0" w:color="auto"/>
        <w:right w:val="none" w:sz="0" w:space="0" w:color="auto"/>
      </w:divBdr>
    </w:div>
    <w:div w:id="1134298686">
      <w:marLeft w:val="480"/>
      <w:marRight w:val="0"/>
      <w:marTop w:val="0"/>
      <w:marBottom w:val="0"/>
      <w:divBdr>
        <w:top w:val="none" w:sz="0" w:space="0" w:color="auto"/>
        <w:left w:val="none" w:sz="0" w:space="0" w:color="auto"/>
        <w:bottom w:val="none" w:sz="0" w:space="0" w:color="auto"/>
        <w:right w:val="none" w:sz="0" w:space="0" w:color="auto"/>
      </w:divBdr>
    </w:div>
    <w:div w:id="1134299574">
      <w:marLeft w:val="480"/>
      <w:marRight w:val="0"/>
      <w:marTop w:val="0"/>
      <w:marBottom w:val="0"/>
      <w:divBdr>
        <w:top w:val="none" w:sz="0" w:space="0" w:color="auto"/>
        <w:left w:val="none" w:sz="0" w:space="0" w:color="auto"/>
        <w:bottom w:val="none" w:sz="0" w:space="0" w:color="auto"/>
        <w:right w:val="none" w:sz="0" w:space="0" w:color="auto"/>
      </w:divBdr>
    </w:div>
    <w:div w:id="1134328423">
      <w:marLeft w:val="480"/>
      <w:marRight w:val="0"/>
      <w:marTop w:val="0"/>
      <w:marBottom w:val="0"/>
      <w:divBdr>
        <w:top w:val="none" w:sz="0" w:space="0" w:color="auto"/>
        <w:left w:val="none" w:sz="0" w:space="0" w:color="auto"/>
        <w:bottom w:val="none" w:sz="0" w:space="0" w:color="auto"/>
        <w:right w:val="none" w:sz="0" w:space="0" w:color="auto"/>
      </w:divBdr>
    </w:div>
    <w:div w:id="1134370905">
      <w:marLeft w:val="480"/>
      <w:marRight w:val="0"/>
      <w:marTop w:val="0"/>
      <w:marBottom w:val="0"/>
      <w:divBdr>
        <w:top w:val="none" w:sz="0" w:space="0" w:color="auto"/>
        <w:left w:val="none" w:sz="0" w:space="0" w:color="auto"/>
        <w:bottom w:val="none" w:sz="0" w:space="0" w:color="auto"/>
        <w:right w:val="none" w:sz="0" w:space="0" w:color="auto"/>
      </w:divBdr>
    </w:div>
    <w:div w:id="1134442592">
      <w:marLeft w:val="480"/>
      <w:marRight w:val="0"/>
      <w:marTop w:val="0"/>
      <w:marBottom w:val="0"/>
      <w:divBdr>
        <w:top w:val="none" w:sz="0" w:space="0" w:color="auto"/>
        <w:left w:val="none" w:sz="0" w:space="0" w:color="auto"/>
        <w:bottom w:val="none" w:sz="0" w:space="0" w:color="auto"/>
        <w:right w:val="none" w:sz="0" w:space="0" w:color="auto"/>
      </w:divBdr>
    </w:div>
    <w:div w:id="1134443072">
      <w:marLeft w:val="480"/>
      <w:marRight w:val="0"/>
      <w:marTop w:val="0"/>
      <w:marBottom w:val="0"/>
      <w:divBdr>
        <w:top w:val="none" w:sz="0" w:space="0" w:color="auto"/>
        <w:left w:val="none" w:sz="0" w:space="0" w:color="auto"/>
        <w:bottom w:val="none" w:sz="0" w:space="0" w:color="auto"/>
        <w:right w:val="none" w:sz="0" w:space="0" w:color="auto"/>
      </w:divBdr>
    </w:div>
    <w:div w:id="1134443450">
      <w:marLeft w:val="480"/>
      <w:marRight w:val="0"/>
      <w:marTop w:val="0"/>
      <w:marBottom w:val="0"/>
      <w:divBdr>
        <w:top w:val="none" w:sz="0" w:space="0" w:color="auto"/>
        <w:left w:val="none" w:sz="0" w:space="0" w:color="auto"/>
        <w:bottom w:val="none" w:sz="0" w:space="0" w:color="auto"/>
        <w:right w:val="none" w:sz="0" w:space="0" w:color="auto"/>
      </w:divBdr>
    </w:div>
    <w:div w:id="1134450090">
      <w:marLeft w:val="480"/>
      <w:marRight w:val="0"/>
      <w:marTop w:val="0"/>
      <w:marBottom w:val="0"/>
      <w:divBdr>
        <w:top w:val="none" w:sz="0" w:space="0" w:color="auto"/>
        <w:left w:val="none" w:sz="0" w:space="0" w:color="auto"/>
        <w:bottom w:val="none" w:sz="0" w:space="0" w:color="auto"/>
        <w:right w:val="none" w:sz="0" w:space="0" w:color="auto"/>
      </w:divBdr>
    </w:div>
    <w:div w:id="1134520572">
      <w:marLeft w:val="480"/>
      <w:marRight w:val="0"/>
      <w:marTop w:val="0"/>
      <w:marBottom w:val="0"/>
      <w:divBdr>
        <w:top w:val="none" w:sz="0" w:space="0" w:color="auto"/>
        <w:left w:val="none" w:sz="0" w:space="0" w:color="auto"/>
        <w:bottom w:val="none" w:sz="0" w:space="0" w:color="auto"/>
        <w:right w:val="none" w:sz="0" w:space="0" w:color="auto"/>
      </w:divBdr>
    </w:div>
    <w:div w:id="1134565591">
      <w:marLeft w:val="480"/>
      <w:marRight w:val="0"/>
      <w:marTop w:val="0"/>
      <w:marBottom w:val="0"/>
      <w:divBdr>
        <w:top w:val="none" w:sz="0" w:space="0" w:color="auto"/>
        <w:left w:val="none" w:sz="0" w:space="0" w:color="auto"/>
        <w:bottom w:val="none" w:sz="0" w:space="0" w:color="auto"/>
        <w:right w:val="none" w:sz="0" w:space="0" w:color="auto"/>
      </w:divBdr>
    </w:div>
    <w:div w:id="1134642974">
      <w:marLeft w:val="480"/>
      <w:marRight w:val="0"/>
      <w:marTop w:val="0"/>
      <w:marBottom w:val="0"/>
      <w:divBdr>
        <w:top w:val="none" w:sz="0" w:space="0" w:color="auto"/>
        <w:left w:val="none" w:sz="0" w:space="0" w:color="auto"/>
        <w:bottom w:val="none" w:sz="0" w:space="0" w:color="auto"/>
        <w:right w:val="none" w:sz="0" w:space="0" w:color="auto"/>
      </w:divBdr>
    </w:div>
    <w:div w:id="1134716327">
      <w:marLeft w:val="480"/>
      <w:marRight w:val="0"/>
      <w:marTop w:val="0"/>
      <w:marBottom w:val="0"/>
      <w:divBdr>
        <w:top w:val="none" w:sz="0" w:space="0" w:color="auto"/>
        <w:left w:val="none" w:sz="0" w:space="0" w:color="auto"/>
        <w:bottom w:val="none" w:sz="0" w:space="0" w:color="auto"/>
        <w:right w:val="none" w:sz="0" w:space="0" w:color="auto"/>
      </w:divBdr>
    </w:div>
    <w:div w:id="1134903416">
      <w:marLeft w:val="480"/>
      <w:marRight w:val="0"/>
      <w:marTop w:val="0"/>
      <w:marBottom w:val="0"/>
      <w:divBdr>
        <w:top w:val="none" w:sz="0" w:space="0" w:color="auto"/>
        <w:left w:val="none" w:sz="0" w:space="0" w:color="auto"/>
        <w:bottom w:val="none" w:sz="0" w:space="0" w:color="auto"/>
        <w:right w:val="none" w:sz="0" w:space="0" w:color="auto"/>
      </w:divBdr>
    </w:div>
    <w:div w:id="1134904282">
      <w:marLeft w:val="480"/>
      <w:marRight w:val="0"/>
      <w:marTop w:val="0"/>
      <w:marBottom w:val="0"/>
      <w:divBdr>
        <w:top w:val="none" w:sz="0" w:space="0" w:color="auto"/>
        <w:left w:val="none" w:sz="0" w:space="0" w:color="auto"/>
        <w:bottom w:val="none" w:sz="0" w:space="0" w:color="auto"/>
        <w:right w:val="none" w:sz="0" w:space="0" w:color="auto"/>
      </w:divBdr>
    </w:div>
    <w:div w:id="1134904908">
      <w:marLeft w:val="480"/>
      <w:marRight w:val="0"/>
      <w:marTop w:val="0"/>
      <w:marBottom w:val="0"/>
      <w:divBdr>
        <w:top w:val="none" w:sz="0" w:space="0" w:color="auto"/>
        <w:left w:val="none" w:sz="0" w:space="0" w:color="auto"/>
        <w:bottom w:val="none" w:sz="0" w:space="0" w:color="auto"/>
        <w:right w:val="none" w:sz="0" w:space="0" w:color="auto"/>
      </w:divBdr>
    </w:div>
    <w:div w:id="1134911659">
      <w:marLeft w:val="480"/>
      <w:marRight w:val="0"/>
      <w:marTop w:val="0"/>
      <w:marBottom w:val="0"/>
      <w:divBdr>
        <w:top w:val="none" w:sz="0" w:space="0" w:color="auto"/>
        <w:left w:val="none" w:sz="0" w:space="0" w:color="auto"/>
        <w:bottom w:val="none" w:sz="0" w:space="0" w:color="auto"/>
        <w:right w:val="none" w:sz="0" w:space="0" w:color="auto"/>
      </w:divBdr>
    </w:div>
    <w:div w:id="1134982923">
      <w:marLeft w:val="480"/>
      <w:marRight w:val="0"/>
      <w:marTop w:val="0"/>
      <w:marBottom w:val="0"/>
      <w:divBdr>
        <w:top w:val="none" w:sz="0" w:space="0" w:color="auto"/>
        <w:left w:val="none" w:sz="0" w:space="0" w:color="auto"/>
        <w:bottom w:val="none" w:sz="0" w:space="0" w:color="auto"/>
        <w:right w:val="none" w:sz="0" w:space="0" w:color="auto"/>
      </w:divBdr>
    </w:div>
    <w:div w:id="1135098685">
      <w:marLeft w:val="480"/>
      <w:marRight w:val="0"/>
      <w:marTop w:val="0"/>
      <w:marBottom w:val="0"/>
      <w:divBdr>
        <w:top w:val="none" w:sz="0" w:space="0" w:color="auto"/>
        <w:left w:val="none" w:sz="0" w:space="0" w:color="auto"/>
        <w:bottom w:val="none" w:sz="0" w:space="0" w:color="auto"/>
        <w:right w:val="none" w:sz="0" w:space="0" w:color="auto"/>
      </w:divBdr>
    </w:div>
    <w:div w:id="1135100836">
      <w:marLeft w:val="480"/>
      <w:marRight w:val="0"/>
      <w:marTop w:val="0"/>
      <w:marBottom w:val="0"/>
      <w:divBdr>
        <w:top w:val="none" w:sz="0" w:space="0" w:color="auto"/>
        <w:left w:val="none" w:sz="0" w:space="0" w:color="auto"/>
        <w:bottom w:val="none" w:sz="0" w:space="0" w:color="auto"/>
        <w:right w:val="none" w:sz="0" w:space="0" w:color="auto"/>
      </w:divBdr>
    </w:div>
    <w:div w:id="1135290118">
      <w:marLeft w:val="480"/>
      <w:marRight w:val="0"/>
      <w:marTop w:val="0"/>
      <w:marBottom w:val="0"/>
      <w:divBdr>
        <w:top w:val="none" w:sz="0" w:space="0" w:color="auto"/>
        <w:left w:val="none" w:sz="0" w:space="0" w:color="auto"/>
        <w:bottom w:val="none" w:sz="0" w:space="0" w:color="auto"/>
        <w:right w:val="none" w:sz="0" w:space="0" w:color="auto"/>
      </w:divBdr>
    </w:div>
    <w:div w:id="1135291706">
      <w:marLeft w:val="480"/>
      <w:marRight w:val="0"/>
      <w:marTop w:val="0"/>
      <w:marBottom w:val="0"/>
      <w:divBdr>
        <w:top w:val="none" w:sz="0" w:space="0" w:color="auto"/>
        <w:left w:val="none" w:sz="0" w:space="0" w:color="auto"/>
        <w:bottom w:val="none" w:sz="0" w:space="0" w:color="auto"/>
        <w:right w:val="none" w:sz="0" w:space="0" w:color="auto"/>
      </w:divBdr>
    </w:div>
    <w:div w:id="1135291768">
      <w:marLeft w:val="480"/>
      <w:marRight w:val="0"/>
      <w:marTop w:val="0"/>
      <w:marBottom w:val="0"/>
      <w:divBdr>
        <w:top w:val="none" w:sz="0" w:space="0" w:color="auto"/>
        <w:left w:val="none" w:sz="0" w:space="0" w:color="auto"/>
        <w:bottom w:val="none" w:sz="0" w:space="0" w:color="auto"/>
        <w:right w:val="none" w:sz="0" w:space="0" w:color="auto"/>
      </w:divBdr>
    </w:div>
    <w:div w:id="1135298469">
      <w:marLeft w:val="480"/>
      <w:marRight w:val="0"/>
      <w:marTop w:val="0"/>
      <w:marBottom w:val="0"/>
      <w:divBdr>
        <w:top w:val="none" w:sz="0" w:space="0" w:color="auto"/>
        <w:left w:val="none" w:sz="0" w:space="0" w:color="auto"/>
        <w:bottom w:val="none" w:sz="0" w:space="0" w:color="auto"/>
        <w:right w:val="none" w:sz="0" w:space="0" w:color="auto"/>
      </w:divBdr>
    </w:div>
    <w:div w:id="1135375137">
      <w:marLeft w:val="480"/>
      <w:marRight w:val="0"/>
      <w:marTop w:val="0"/>
      <w:marBottom w:val="0"/>
      <w:divBdr>
        <w:top w:val="none" w:sz="0" w:space="0" w:color="auto"/>
        <w:left w:val="none" w:sz="0" w:space="0" w:color="auto"/>
        <w:bottom w:val="none" w:sz="0" w:space="0" w:color="auto"/>
        <w:right w:val="none" w:sz="0" w:space="0" w:color="auto"/>
      </w:divBdr>
    </w:div>
    <w:div w:id="1135413286">
      <w:marLeft w:val="480"/>
      <w:marRight w:val="0"/>
      <w:marTop w:val="0"/>
      <w:marBottom w:val="0"/>
      <w:divBdr>
        <w:top w:val="none" w:sz="0" w:space="0" w:color="auto"/>
        <w:left w:val="none" w:sz="0" w:space="0" w:color="auto"/>
        <w:bottom w:val="none" w:sz="0" w:space="0" w:color="auto"/>
        <w:right w:val="none" w:sz="0" w:space="0" w:color="auto"/>
      </w:divBdr>
    </w:div>
    <w:div w:id="1135484712">
      <w:marLeft w:val="480"/>
      <w:marRight w:val="0"/>
      <w:marTop w:val="0"/>
      <w:marBottom w:val="0"/>
      <w:divBdr>
        <w:top w:val="none" w:sz="0" w:space="0" w:color="auto"/>
        <w:left w:val="none" w:sz="0" w:space="0" w:color="auto"/>
        <w:bottom w:val="none" w:sz="0" w:space="0" w:color="auto"/>
        <w:right w:val="none" w:sz="0" w:space="0" w:color="auto"/>
      </w:divBdr>
    </w:div>
    <w:div w:id="1135484730">
      <w:marLeft w:val="480"/>
      <w:marRight w:val="0"/>
      <w:marTop w:val="0"/>
      <w:marBottom w:val="0"/>
      <w:divBdr>
        <w:top w:val="none" w:sz="0" w:space="0" w:color="auto"/>
        <w:left w:val="none" w:sz="0" w:space="0" w:color="auto"/>
        <w:bottom w:val="none" w:sz="0" w:space="0" w:color="auto"/>
        <w:right w:val="none" w:sz="0" w:space="0" w:color="auto"/>
      </w:divBdr>
    </w:div>
    <w:div w:id="1135487146">
      <w:marLeft w:val="480"/>
      <w:marRight w:val="0"/>
      <w:marTop w:val="0"/>
      <w:marBottom w:val="0"/>
      <w:divBdr>
        <w:top w:val="none" w:sz="0" w:space="0" w:color="auto"/>
        <w:left w:val="none" w:sz="0" w:space="0" w:color="auto"/>
        <w:bottom w:val="none" w:sz="0" w:space="0" w:color="auto"/>
        <w:right w:val="none" w:sz="0" w:space="0" w:color="auto"/>
      </w:divBdr>
    </w:div>
    <w:div w:id="1135492261">
      <w:marLeft w:val="480"/>
      <w:marRight w:val="0"/>
      <w:marTop w:val="0"/>
      <w:marBottom w:val="0"/>
      <w:divBdr>
        <w:top w:val="none" w:sz="0" w:space="0" w:color="auto"/>
        <w:left w:val="none" w:sz="0" w:space="0" w:color="auto"/>
        <w:bottom w:val="none" w:sz="0" w:space="0" w:color="auto"/>
        <w:right w:val="none" w:sz="0" w:space="0" w:color="auto"/>
      </w:divBdr>
    </w:div>
    <w:div w:id="1135559689">
      <w:marLeft w:val="480"/>
      <w:marRight w:val="0"/>
      <w:marTop w:val="0"/>
      <w:marBottom w:val="0"/>
      <w:divBdr>
        <w:top w:val="none" w:sz="0" w:space="0" w:color="auto"/>
        <w:left w:val="none" w:sz="0" w:space="0" w:color="auto"/>
        <w:bottom w:val="none" w:sz="0" w:space="0" w:color="auto"/>
        <w:right w:val="none" w:sz="0" w:space="0" w:color="auto"/>
      </w:divBdr>
    </w:div>
    <w:div w:id="1135560908">
      <w:marLeft w:val="480"/>
      <w:marRight w:val="0"/>
      <w:marTop w:val="0"/>
      <w:marBottom w:val="0"/>
      <w:divBdr>
        <w:top w:val="none" w:sz="0" w:space="0" w:color="auto"/>
        <w:left w:val="none" w:sz="0" w:space="0" w:color="auto"/>
        <w:bottom w:val="none" w:sz="0" w:space="0" w:color="auto"/>
        <w:right w:val="none" w:sz="0" w:space="0" w:color="auto"/>
      </w:divBdr>
    </w:div>
    <w:div w:id="1135676808">
      <w:marLeft w:val="480"/>
      <w:marRight w:val="0"/>
      <w:marTop w:val="0"/>
      <w:marBottom w:val="0"/>
      <w:divBdr>
        <w:top w:val="none" w:sz="0" w:space="0" w:color="auto"/>
        <w:left w:val="none" w:sz="0" w:space="0" w:color="auto"/>
        <w:bottom w:val="none" w:sz="0" w:space="0" w:color="auto"/>
        <w:right w:val="none" w:sz="0" w:space="0" w:color="auto"/>
      </w:divBdr>
    </w:div>
    <w:div w:id="1135678996">
      <w:marLeft w:val="480"/>
      <w:marRight w:val="0"/>
      <w:marTop w:val="0"/>
      <w:marBottom w:val="0"/>
      <w:divBdr>
        <w:top w:val="none" w:sz="0" w:space="0" w:color="auto"/>
        <w:left w:val="none" w:sz="0" w:space="0" w:color="auto"/>
        <w:bottom w:val="none" w:sz="0" w:space="0" w:color="auto"/>
        <w:right w:val="none" w:sz="0" w:space="0" w:color="auto"/>
      </w:divBdr>
    </w:div>
    <w:div w:id="1135683343">
      <w:marLeft w:val="480"/>
      <w:marRight w:val="0"/>
      <w:marTop w:val="0"/>
      <w:marBottom w:val="0"/>
      <w:divBdr>
        <w:top w:val="none" w:sz="0" w:space="0" w:color="auto"/>
        <w:left w:val="none" w:sz="0" w:space="0" w:color="auto"/>
        <w:bottom w:val="none" w:sz="0" w:space="0" w:color="auto"/>
        <w:right w:val="none" w:sz="0" w:space="0" w:color="auto"/>
      </w:divBdr>
    </w:div>
    <w:div w:id="1135754059">
      <w:marLeft w:val="480"/>
      <w:marRight w:val="0"/>
      <w:marTop w:val="0"/>
      <w:marBottom w:val="0"/>
      <w:divBdr>
        <w:top w:val="none" w:sz="0" w:space="0" w:color="auto"/>
        <w:left w:val="none" w:sz="0" w:space="0" w:color="auto"/>
        <w:bottom w:val="none" w:sz="0" w:space="0" w:color="auto"/>
        <w:right w:val="none" w:sz="0" w:space="0" w:color="auto"/>
      </w:divBdr>
    </w:div>
    <w:div w:id="1135757218">
      <w:marLeft w:val="480"/>
      <w:marRight w:val="0"/>
      <w:marTop w:val="0"/>
      <w:marBottom w:val="0"/>
      <w:divBdr>
        <w:top w:val="none" w:sz="0" w:space="0" w:color="auto"/>
        <w:left w:val="none" w:sz="0" w:space="0" w:color="auto"/>
        <w:bottom w:val="none" w:sz="0" w:space="0" w:color="auto"/>
        <w:right w:val="none" w:sz="0" w:space="0" w:color="auto"/>
      </w:divBdr>
    </w:div>
    <w:div w:id="1135758759">
      <w:marLeft w:val="480"/>
      <w:marRight w:val="0"/>
      <w:marTop w:val="0"/>
      <w:marBottom w:val="0"/>
      <w:divBdr>
        <w:top w:val="none" w:sz="0" w:space="0" w:color="auto"/>
        <w:left w:val="none" w:sz="0" w:space="0" w:color="auto"/>
        <w:bottom w:val="none" w:sz="0" w:space="0" w:color="auto"/>
        <w:right w:val="none" w:sz="0" w:space="0" w:color="auto"/>
      </w:divBdr>
    </w:div>
    <w:div w:id="1135759650">
      <w:marLeft w:val="480"/>
      <w:marRight w:val="0"/>
      <w:marTop w:val="0"/>
      <w:marBottom w:val="0"/>
      <w:divBdr>
        <w:top w:val="none" w:sz="0" w:space="0" w:color="auto"/>
        <w:left w:val="none" w:sz="0" w:space="0" w:color="auto"/>
        <w:bottom w:val="none" w:sz="0" w:space="0" w:color="auto"/>
        <w:right w:val="none" w:sz="0" w:space="0" w:color="auto"/>
      </w:divBdr>
    </w:div>
    <w:div w:id="1135829355">
      <w:marLeft w:val="480"/>
      <w:marRight w:val="0"/>
      <w:marTop w:val="0"/>
      <w:marBottom w:val="0"/>
      <w:divBdr>
        <w:top w:val="none" w:sz="0" w:space="0" w:color="auto"/>
        <w:left w:val="none" w:sz="0" w:space="0" w:color="auto"/>
        <w:bottom w:val="none" w:sz="0" w:space="0" w:color="auto"/>
        <w:right w:val="none" w:sz="0" w:space="0" w:color="auto"/>
      </w:divBdr>
    </w:div>
    <w:div w:id="1135872996">
      <w:marLeft w:val="480"/>
      <w:marRight w:val="0"/>
      <w:marTop w:val="0"/>
      <w:marBottom w:val="0"/>
      <w:divBdr>
        <w:top w:val="none" w:sz="0" w:space="0" w:color="auto"/>
        <w:left w:val="none" w:sz="0" w:space="0" w:color="auto"/>
        <w:bottom w:val="none" w:sz="0" w:space="0" w:color="auto"/>
        <w:right w:val="none" w:sz="0" w:space="0" w:color="auto"/>
      </w:divBdr>
    </w:div>
    <w:div w:id="1135954663">
      <w:marLeft w:val="480"/>
      <w:marRight w:val="0"/>
      <w:marTop w:val="0"/>
      <w:marBottom w:val="0"/>
      <w:divBdr>
        <w:top w:val="none" w:sz="0" w:space="0" w:color="auto"/>
        <w:left w:val="none" w:sz="0" w:space="0" w:color="auto"/>
        <w:bottom w:val="none" w:sz="0" w:space="0" w:color="auto"/>
        <w:right w:val="none" w:sz="0" w:space="0" w:color="auto"/>
      </w:divBdr>
    </w:div>
    <w:div w:id="1136068112">
      <w:marLeft w:val="480"/>
      <w:marRight w:val="0"/>
      <w:marTop w:val="0"/>
      <w:marBottom w:val="0"/>
      <w:divBdr>
        <w:top w:val="none" w:sz="0" w:space="0" w:color="auto"/>
        <w:left w:val="none" w:sz="0" w:space="0" w:color="auto"/>
        <w:bottom w:val="none" w:sz="0" w:space="0" w:color="auto"/>
        <w:right w:val="none" w:sz="0" w:space="0" w:color="auto"/>
      </w:divBdr>
    </w:div>
    <w:div w:id="1136097051">
      <w:marLeft w:val="480"/>
      <w:marRight w:val="0"/>
      <w:marTop w:val="0"/>
      <w:marBottom w:val="0"/>
      <w:divBdr>
        <w:top w:val="none" w:sz="0" w:space="0" w:color="auto"/>
        <w:left w:val="none" w:sz="0" w:space="0" w:color="auto"/>
        <w:bottom w:val="none" w:sz="0" w:space="0" w:color="auto"/>
        <w:right w:val="none" w:sz="0" w:space="0" w:color="auto"/>
      </w:divBdr>
    </w:div>
    <w:div w:id="1136138866">
      <w:marLeft w:val="480"/>
      <w:marRight w:val="0"/>
      <w:marTop w:val="0"/>
      <w:marBottom w:val="0"/>
      <w:divBdr>
        <w:top w:val="none" w:sz="0" w:space="0" w:color="auto"/>
        <w:left w:val="none" w:sz="0" w:space="0" w:color="auto"/>
        <w:bottom w:val="none" w:sz="0" w:space="0" w:color="auto"/>
        <w:right w:val="none" w:sz="0" w:space="0" w:color="auto"/>
      </w:divBdr>
    </w:div>
    <w:div w:id="1136139589">
      <w:marLeft w:val="480"/>
      <w:marRight w:val="0"/>
      <w:marTop w:val="0"/>
      <w:marBottom w:val="0"/>
      <w:divBdr>
        <w:top w:val="none" w:sz="0" w:space="0" w:color="auto"/>
        <w:left w:val="none" w:sz="0" w:space="0" w:color="auto"/>
        <w:bottom w:val="none" w:sz="0" w:space="0" w:color="auto"/>
        <w:right w:val="none" w:sz="0" w:space="0" w:color="auto"/>
      </w:divBdr>
    </w:div>
    <w:div w:id="1136265410">
      <w:marLeft w:val="480"/>
      <w:marRight w:val="0"/>
      <w:marTop w:val="0"/>
      <w:marBottom w:val="0"/>
      <w:divBdr>
        <w:top w:val="none" w:sz="0" w:space="0" w:color="auto"/>
        <w:left w:val="none" w:sz="0" w:space="0" w:color="auto"/>
        <w:bottom w:val="none" w:sz="0" w:space="0" w:color="auto"/>
        <w:right w:val="none" w:sz="0" w:space="0" w:color="auto"/>
      </w:divBdr>
    </w:div>
    <w:div w:id="1136289352">
      <w:marLeft w:val="480"/>
      <w:marRight w:val="0"/>
      <w:marTop w:val="0"/>
      <w:marBottom w:val="0"/>
      <w:divBdr>
        <w:top w:val="none" w:sz="0" w:space="0" w:color="auto"/>
        <w:left w:val="none" w:sz="0" w:space="0" w:color="auto"/>
        <w:bottom w:val="none" w:sz="0" w:space="0" w:color="auto"/>
        <w:right w:val="none" w:sz="0" w:space="0" w:color="auto"/>
      </w:divBdr>
    </w:div>
    <w:div w:id="1136294375">
      <w:marLeft w:val="480"/>
      <w:marRight w:val="0"/>
      <w:marTop w:val="0"/>
      <w:marBottom w:val="0"/>
      <w:divBdr>
        <w:top w:val="none" w:sz="0" w:space="0" w:color="auto"/>
        <w:left w:val="none" w:sz="0" w:space="0" w:color="auto"/>
        <w:bottom w:val="none" w:sz="0" w:space="0" w:color="auto"/>
        <w:right w:val="none" w:sz="0" w:space="0" w:color="auto"/>
      </w:divBdr>
    </w:div>
    <w:div w:id="1136294405">
      <w:marLeft w:val="480"/>
      <w:marRight w:val="0"/>
      <w:marTop w:val="0"/>
      <w:marBottom w:val="0"/>
      <w:divBdr>
        <w:top w:val="none" w:sz="0" w:space="0" w:color="auto"/>
        <w:left w:val="none" w:sz="0" w:space="0" w:color="auto"/>
        <w:bottom w:val="none" w:sz="0" w:space="0" w:color="auto"/>
        <w:right w:val="none" w:sz="0" w:space="0" w:color="auto"/>
      </w:divBdr>
    </w:div>
    <w:div w:id="1136412369">
      <w:marLeft w:val="480"/>
      <w:marRight w:val="0"/>
      <w:marTop w:val="0"/>
      <w:marBottom w:val="0"/>
      <w:divBdr>
        <w:top w:val="none" w:sz="0" w:space="0" w:color="auto"/>
        <w:left w:val="none" w:sz="0" w:space="0" w:color="auto"/>
        <w:bottom w:val="none" w:sz="0" w:space="0" w:color="auto"/>
        <w:right w:val="none" w:sz="0" w:space="0" w:color="auto"/>
      </w:divBdr>
    </w:div>
    <w:div w:id="1136413503">
      <w:marLeft w:val="480"/>
      <w:marRight w:val="0"/>
      <w:marTop w:val="0"/>
      <w:marBottom w:val="0"/>
      <w:divBdr>
        <w:top w:val="none" w:sz="0" w:space="0" w:color="auto"/>
        <w:left w:val="none" w:sz="0" w:space="0" w:color="auto"/>
        <w:bottom w:val="none" w:sz="0" w:space="0" w:color="auto"/>
        <w:right w:val="none" w:sz="0" w:space="0" w:color="auto"/>
      </w:divBdr>
    </w:div>
    <w:div w:id="1136416033">
      <w:marLeft w:val="480"/>
      <w:marRight w:val="0"/>
      <w:marTop w:val="0"/>
      <w:marBottom w:val="0"/>
      <w:divBdr>
        <w:top w:val="none" w:sz="0" w:space="0" w:color="auto"/>
        <w:left w:val="none" w:sz="0" w:space="0" w:color="auto"/>
        <w:bottom w:val="none" w:sz="0" w:space="0" w:color="auto"/>
        <w:right w:val="none" w:sz="0" w:space="0" w:color="auto"/>
      </w:divBdr>
    </w:div>
    <w:div w:id="1136491153">
      <w:marLeft w:val="480"/>
      <w:marRight w:val="0"/>
      <w:marTop w:val="0"/>
      <w:marBottom w:val="0"/>
      <w:divBdr>
        <w:top w:val="none" w:sz="0" w:space="0" w:color="auto"/>
        <w:left w:val="none" w:sz="0" w:space="0" w:color="auto"/>
        <w:bottom w:val="none" w:sz="0" w:space="0" w:color="auto"/>
        <w:right w:val="none" w:sz="0" w:space="0" w:color="auto"/>
      </w:divBdr>
    </w:div>
    <w:div w:id="1136525652">
      <w:marLeft w:val="480"/>
      <w:marRight w:val="0"/>
      <w:marTop w:val="0"/>
      <w:marBottom w:val="0"/>
      <w:divBdr>
        <w:top w:val="none" w:sz="0" w:space="0" w:color="auto"/>
        <w:left w:val="none" w:sz="0" w:space="0" w:color="auto"/>
        <w:bottom w:val="none" w:sz="0" w:space="0" w:color="auto"/>
        <w:right w:val="none" w:sz="0" w:space="0" w:color="auto"/>
      </w:divBdr>
    </w:div>
    <w:div w:id="1136533689">
      <w:marLeft w:val="480"/>
      <w:marRight w:val="0"/>
      <w:marTop w:val="0"/>
      <w:marBottom w:val="0"/>
      <w:divBdr>
        <w:top w:val="none" w:sz="0" w:space="0" w:color="auto"/>
        <w:left w:val="none" w:sz="0" w:space="0" w:color="auto"/>
        <w:bottom w:val="none" w:sz="0" w:space="0" w:color="auto"/>
        <w:right w:val="none" w:sz="0" w:space="0" w:color="auto"/>
      </w:divBdr>
    </w:div>
    <w:div w:id="1136600763">
      <w:marLeft w:val="480"/>
      <w:marRight w:val="0"/>
      <w:marTop w:val="0"/>
      <w:marBottom w:val="0"/>
      <w:divBdr>
        <w:top w:val="none" w:sz="0" w:space="0" w:color="auto"/>
        <w:left w:val="none" w:sz="0" w:space="0" w:color="auto"/>
        <w:bottom w:val="none" w:sz="0" w:space="0" w:color="auto"/>
        <w:right w:val="none" w:sz="0" w:space="0" w:color="auto"/>
      </w:divBdr>
    </w:div>
    <w:div w:id="1136605358">
      <w:marLeft w:val="480"/>
      <w:marRight w:val="0"/>
      <w:marTop w:val="0"/>
      <w:marBottom w:val="0"/>
      <w:divBdr>
        <w:top w:val="none" w:sz="0" w:space="0" w:color="auto"/>
        <w:left w:val="none" w:sz="0" w:space="0" w:color="auto"/>
        <w:bottom w:val="none" w:sz="0" w:space="0" w:color="auto"/>
        <w:right w:val="none" w:sz="0" w:space="0" w:color="auto"/>
      </w:divBdr>
    </w:div>
    <w:div w:id="1136679851">
      <w:marLeft w:val="480"/>
      <w:marRight w:val="0"/>
      <w:marTop w:val="0"/>
      <w:marBottom w:val="0"/>
      <w:divBdr>
        <w:top w:val="none" w:sz="0" w:space="0" w:color="auto"/>
        <w:left w:val="none" w:sz="0" w:space="0" w:color="auto"/>
        <w:bottom w:val="none" w:sz="0" w:space="0" w:color="auto"/>
        <w:right w:val="none" w:sz="0" w:space="0" w:color="auto"/>
      </w:divBdr>
    </w:div>
    <w:div w:id="1136679885">
      <w:marLeft w:val="480"/>
      <w:marRight w:val="0"/>
      <w:marTop w:val="0"/>
      <w:marBottom w:val="0"/>
      <w:divBdr>
        <w:top w:val="none" w:sz="0" w:space="0" w:color="auto"/>
        <w:left w:val="none" w:sz="0" w:space="0" w:color="auto"/>
        <w:bottom w:val="none" w:sz="0" w:space="0" w:color="auto"/>
        <w:right w:val="none" w:sz="0" w:space="0" w:color="auto"/>
      </w:divBdr>
    </w:div>
    <w:div w:id="1136684818">
      <w:marLeft w:val="480"/>
      <w:marRight w:val="0"/>
      <w:marTop w:val="0"/>
      <w:marBottom w:val="0"/>
      <w:divBdr>
        <w:top w:val="none" w:sz="0" w:space="0" w:color="auto"/>
        <w:left w:val="none" w:sz="0" w:space="0" w:color="auto"/>
        <w:bottom w:val="none" w:sz="0" w:space="0" w:color="auto"/>
        <w:right w:val="none" w:sz="0" w:space="0" w:color="auto"/>
      </w:divBdr>
    </w:div>
    <w:div w:id="1136723036">
      <w:marLeft w:val="480"/>
      <w:marRight w:val="0"/>
      <w:marTop w:val="0"/>
      <w:marBottom w:val="0"/>
      <w:divBdr>
        <w:top w:val="none" w:sz="0" w:space="0" w:color="auto"/>
        <w:left w:val="none" w:sz="0" w:space="0" w:color="auto"/>
        <w:bottom w:val="none" w:sz="0" w:space="0" w:color="auto"/>
        <w:right w:val="none" w:sz="0" w:space="0" w:color="auto"/>
      </w:divBdr>
    </w:div>
    <w:div w:id="1136724653">
      <w:marLeft w:val="480"/>
      <w:marRight w:val="0"/>
      <w:marTop w:val="0"/>
      <w:marBottom w:val="0"/>
      <w:divBdr>
        <w:top w:val="none" w:sz="0" w:space="0" w:color="auto"/>
        <w:left w:val="none" w:sz="0" w:space="0" w:color="auto"/>
        <w:bottom w:val="none" w:sz="0" w:space="0" w:color="auto"/>
        <w:right w:val="none" w:sz="0" w:space="0" w:color="auto"/>
      </w:divBdr>
    </w:div>
    <w:div w:id="1136728035">
      <w:marLeft w:val="480"/>
      <w:marRight w:val="0"/>
      <w:marTop w:val="0"/>
      <w:marBottom w:val="0"/>
      <w:divBdr>
        <w:top w:val="none" w:sz="0" w:space="0" w:color="auto"/>
        <w:left w:val="none" w:sz="0" w:space="0" w:color="auto"/>
        <w:bottom w:val="none" w:sz="0" w:space="0" w:color="auto"/>
        <w:right w:val="none" w:sz="0" w:space="0" w:color="auto"/>
      </w:divBdr>
    </w:div>
    <w:div w:id="1136796867">
      <w:marLeft w:val="480"/>
      <w:marRight w:val="0"/>
      <w:marTop w:val="0"/>
      <w:marBottom w:val="0"/>
      <w:divBdr>
        <w:top w:val="none" w:sz="0" w:space="0" w:color="auto"/>
        <w:left w:val="none" w:sz="0" w:space="0" w:color="auto"/>
        <w:bottom w:val="none" w:sz="0" w:space="0" w:color="auto"/>
        <w:right w:val="none" w:sz="0" w:space="0" w:color="auto"/>
      </w:divBdr>
    </w:div>
    <w:div w:id="1136797343">
      <w:marLeft w:val="480"/>
      <w:marRight w:val="0"/>
      <w:marTop w:val="0"/>
      <w:marBottom w:val="0"/>
      <w:divBdr>
        <w:top w:val="none" w:sz="0" w:space="0" w:color="auto"/>
        <w:left w:val="none" w:sz="0" w:space="0" w:color="auto"/>
        <w:bottom w:val="none" w:sz="0" w:space="0" w:color="auto"/>
        <w:right w:val="none" w:sz="0" w:space="0" w:color="auto"/>
      </w:divBdr>
    </w:div>
    <w:div w:id="1136801672">
      <w:marLeft w:val="480"/>
      <w:marRight w:val="0"/>
      <w:marTop w:val="0"/>
      <w:marBottom w:val="0"/>
      <w:divBdr>
        <w:top w:val="none" w:sz="0" w:space="0" w:color="auto"/>
        <w:left w:val="none" w:sz="0" w:space="0" w:color="auto"/>
        <w:bottom w:val="none" w:sz="0" w:space="0" w:color="auto"/>
        <w:right w:val="none" w:sz="0" w:space="0" w:color="auto"/>
      </w:divBdr>
    </w:div>
    <w:div w:id="1136871929">
      <w:marLeft w:val="480"/>
      <w:marRight w:val="0"/>
      <w:marTop w:val="0"/>
      <w:marBottom w:val="0"/>
      <w:divBdr>
        <w:top w:val="none" w:sz="0" w:space="0" w:color="auto"/>
        <w:left w:val="none" w:sz="0" w:space="0" w:color="auto"/>
        <w:bottom w:val="none" w:sz="0" w:space="0" w:color="auto"/>
        <w:right w:val="none" w:sz="0" w:space="0" w:color="auto"/>
      </w:divBdr>
    </w:div>
    <w:div w:id="1136872678">
      <w:marLeft w:val="480"/>
      <w:marRight w:val="0"/>
      <w:marTop w:val="0"/>
      <w:marBottom w:val="0"/>
      <w:divBdr>
        <w:top w:val="none" w:sz="0" w:space="0" w:color="auto"/>
        <w:left w:val="none" w:sz="0" w:space="0" w:color="auto"/>
        <w:bottom w:val="none" w:sz="0" w:space="0" w:color="auto"/>
        <w:right w:val="none" w:sz="0" w:space="0" w:color="auto"/>
      </w:divBdr>
    </w:div>
    <w:div w:id="1136873515">
      <w:marLeft w:val="480"/>
      <w:marRight w:val="0"/>
      <w:marTop w:val="0"/>
      <w:marBottom w:val="0"/>
      <w:divBdr>
        <w:top w:val="none" w:sz="0" w:space="0" w:color="auto"/>
        <w:left w:val="none" w:sz="0" w:space="0" w:color="auto"/>
        <w:bottom w:val="none" w:sz="0" w:space="0" w:color="auto"/>
        <w:right w:val="none" w:sz="0" w:space="0" w:color="auto"/>
      </w:divBdr>
    </w:div>
    <w:div w:id="1136877451">
      <w:marLeft w:val="480"/>
      <w:marRight w:val="0"/>
      <w:marTop w:val="0"/>
      <w:marBottom w:val="0"/>
      <w:divBdr>
        <w:top w:val="none" w:sz="0" w:space="0" w:color="auto"/>
        <w:left w:val="none" w:sz="0" w:space="0" w:color="auto"/>
        <w:bottom w:val="none" w:sz="0" w:space="0" w:color="auto"/>
        <w:right w:val="none" w:sz="0" w:space="0" w:color="auto"/>
      </w:divBdr>
    </w:div>
    <w:div w:id="1136949174">
      <w:marLeft w:val="480"/>
      <w:marRight w:val="0"/>
      <w:marTop w:val="0"/>
      <w:marBottom w:val="0"/>
      <w:divBdr>
        <w:top w:val="none" w:sz="0" w:space="0" w:color="auto"/>
        <w:left w:val="none" w:sz="0" w:space="0" w:color="auto"/>
        <w:bottom w:val="none" w:sz="0" w:space="0" w:color="auto"/>
        <w:right w:val="none" w:sz="0" w:space="0" w:color="auto"/>
      </w:divBdr>
    </w:div>
    <w:div w:id="1136988324">
      <w:marLeft w:val="480"/>
      <w:marRight w:val="0"/>
      <w:marTop w:val="0"/>
      <w:marBottom w:val="0"/>
      <w:divBdr>
        <w:top w:val="none" w:sz="0" w:space="0" w:color="auto"/>
        <w:left w:val="none" w:sz="0" w:space="0" w:color="auto"/>
        <w:bottom w:val="none" w:sz="0" w:space="0" w:color="auto"/>
        <w:right w:val="none" w:sz="0" w:space="0" w:color="auto"/>
      </w:divBdr>
    </w:div>
    <w:div w:id="1136995188">
      <w:marLeft w:val="480"/>
      <w:marRight w:val="0"/>
      <w:marTop w:val="0"/>
      <w:marBottom w:val="0"/>
      <w:divBdr>
        <w:top w:val="none" w:sz="0" w:space="0" w:color="auto"/>
        <w:left w:val="none" w:sz="0" w:space="0" w:color="auto"/>
        <w:bottom w:val="none" w:sz="0" w:space="0" w:color="auto"/>
        <w:right w:val="none" w:sz="0" w:space="0" w:color="auto"/>
      </w:divBdr>
    </w:div>
    <w:div w:id="1137065531">
      <w:marLeft w:val="480"/>
      <w:marRight w:val="0"/>
      <w:marTop w:val="0"/>
      <w:marBottom w:val="0"/>
      <w:divBdr>
        <w:top w:val="none" w:sz="0" w:space="0" w:color="auto"/>
        <w:left w:val="none" w:sz="0" w:space="0" w:color="auto"/>
        <w:bottom w:val="none" w:sz="0" w:space="0" w:color="auto"/>
        <w:right w:val="none" w:sz="0" w:space="0" w:color="auto"/>
      </w:divBdr>
    </w:div>
    <w:div w:id="1137068075">
      <w:marLeft w:val="480"/>
      <w:marRight w:val="0"/>
      <w:marTop w:val="0"/>
      <w:marBottom w:val="0"/>
      <w:divBdr>
        <w:top w:val="none" w:sz="0" w:space="0" w:color="auto"/>
        <w:left w:val="none" w:sz="0" w:space="0" w:color="auto"/>
        <w:bottom w:val="none" w:sz="0" w:space="0" w:color="auto"/>
        <w:right w:val="none" w:sz="0" w:space="0" w:color="auto"/>
      </w:divBdr>
    </w:div>
    <w:div w:id="1137069870">
      <w:marLeft w:val="480"/>
      <w:marRight w:val="0"/>
      <w:marTop w:val="0"/>
      <w:marBottom w:val="0"/>
      <w:divBdr>
        <w:top w:val="none" w:sz="0" w:space="0" w:color="auto"/>
        <w:left w:val="none" w:sz="0" w:space="0" w:color="auto"/>
        <w:bottom w:val="none" w:sz="0" w:space="0" w:color="auto"/>
        <w:right w:val="none" w:sz="0" w:space="0" w:color="auto"/>
      </w:divBdr>
    </w:div>
    <w:div w:id="1137142525">
      <w:marLeft w:val="480"/>
      <w:marRight w:val="0"/>
      <w:marTop w:val="0"/>
      <w:marBottom w:val="0"/>
      <w:divBdr>
        <w:top w:val="none" w:sz="0" w:space="0" w:color="auto"/>
        <w:left w:val="none" w:sz="0" w:space="0" w:color="auto"/>
        <w:bottom w:val="none" w:sz="0" w:space="0" w:color="auto"/>
        <w:right w:val="none" w:sz="0" w:space="0" w:color="auto"/>
      </w:divBdr>
    </w:div>
    <w:div w:id="1137147366">
      <w:marLeft w:val="480"/>
      <w:marRight w:val="0"/>
      <w:marTop w:val="0"/>
      <w:marBottom w:val="0"/>
      <w:divBdr>
        <w:top w:val="none" w:sz="0" w:space="0" w:color="auto"/>
        <w:left w:val="none" w:sz="0" w:space="0" w:color="auto"/>
        <w:bottom w:val="none" w:sz="0" w:space="0" w:color="auto"/>
        <w:right w:val="none" w:sz="0" w:space="0" w:color="auto"/>
      </w:divBdr>
    </w:div>
    <w:div w:id="1137183177">
      <w:marLeft w:val="480"/>
      <w:marRight w:val="0"/>
      <w:marTop w:val="0"/>
      <w:marBottom w:val="0"/>
      <w:divBdr>
        <w:top w:val="none" w:sz="0" w:space="0" w:color="auto"/>
        <w:left w:val="none" w:sz="0" w:space="0" w:color="auto"/>
        <w:bottom w:val="none" w:sz="0" w:space="0" w:color="auto"/>
        <w:right w:val="none" w:sz="0" w:space="0" w:color="auto"/>
      </w:divBdr>
    </w:div>
    <w:div w:id="1137184208">
      <w:marLeft w:val="480"/>
      <w:marRight w:val="0"/>
      <w:marTop w:val="0"/>
      <w:marBottom w:val="0"/>
      <w:divBdr>
        <w:top w:val="none" w:sz="0" w:space="0" w:color="auto"/>
        <w:left w:val="none" w:sz="0" w:space="0" w:color="auto"/>
        <w:bottom w:val="none" w:sz="0" w:space="0" w:color="auto"/>
        <w:right w:val="none" w:sz="0" w:space="0" w:color="auto"/>
      </w:divBdr>
    </w:div>
    <w:div w:id="1137184581">
      <w:marLeft w:val="480"/>
      <w:marRight w:val="0"/>
      <w:marTop w:val="0"/>
      <w:marBottom w:val="0"/>
      <w:divBdr>
        <w:top w:val="none" w:sz="0" w:space="0" w:color="auto"/>
        <w:left w:val="none" w:sz="0" w:space="0" w:color="auto"/>
        <w:bottom w:val="none" w:sz="0" w:space="0" w:color="auto"/>
        <w:right w:val="none" w:sz="0" w:space="0" w:color="auto"/>
      </w:divBdr>
    </w:div>
    <w:div w:id="1137184894">
      <w:marLeft w:val="480"/>
      <w:marRight w:val="0"/>
      <w:marTop w:val="0"/>
      <w:marBottom w:val="0"/>
      <w:divBdr>
        <w:top w:val="none" w:sz="0" w:space="0" w:color="auto"/>
        <w:left w:val="none" w:sz="0" w:space="0" w:color="auto"/>
        <w:bottom w:val="none" w:sz="0" w:space="0" w:color="auto"/>
        <w:right w:val="none" w:sz="0" w:space="0" w:color="auto"/>
      </w:divBdr>
    </w:div>
    <w:div w:id="1137185242">
      <w:marLeft w:val="480"/>
      <w:marRight w:val="0"/>
      <w:marTop w:val="0"/>
      <w:marBottom w:val="0"/>
      <w:divBdr>
        <w:top w:val="none" w:sz="0" w:space="0" w:color="auto"/>
        <w:left w:val="none" w:sz="0" w:space="0" w:color="auto"/>
        <w:bottom w:val="none" w:sz="0" w:space="0" w:color="auto"/>
        <w:right w:val="none" w:sz="0" w:space="0" w:color="auto"/>
      </w:divBdr>
    </w:div>
    <w:div w:id="1137185859">
      <w:marLeft w:val="480"/>
      <w:marRight w:val="0"/>
      <w:marTop w:val="0"/>
      <w:marBottom w:val="0"/>
      <w:divBdr>
        <w:top w:val="none" w:sz="0" w:space="0" w:color="auto"/>
        <w:left w:val="none" w:sz="0" w:space="0" w:color="auto"/>
        <w:bottom w:val="none" w:sz="0" w:space="0" w:color="auto"/>
        <w:right w:val="none" w:sz="0" w:space="0" w:color="auto"/>
      </w:divBdr>
    </w:div>
    <w:div w:id="1137258816">
      <w:marLeft w:val="480"/>
      <w:marRight w:val="0"/>
      <w:marTop w:val="0"/>
      <w:marBottom w:val="0"/>
      <w:divBdr>
        <w:top w:val="none" w:sz="0" w:space="0" w:color="auto"/>
        <w:left w:val="none" w:sz="0" w:space="0" w:color="auto"/>
        <w:bottom w:val="none" w:sz="0" w:space="0" w:color="auto"/>
        <w:right w:val="none" w:sz="0" w:space="0" w:color="auto"/>
      </w:divBdr>
    </w:div>
    <w:div w:id="1137263773">
      <w:marLeft w:val="480"/>
      <w:marRight w:val="0"/>
      <w:marTop w:val="0"/>
      <w:marBottom w:val="0"/>
      <w:divBdr>
        <w:top w:val="none" w:sz="0" w:space="0" w:color="auto"/>
        <w:left w:val="none" w:sz="0" w:space="0" w:color="auto"/>
        <w:bottom w:val="none" w:sz="0" w:space="0" w:color="auto"/>
        <w:right w:val="none" w:sz="0" w:space="0" w:color="auto"/>
      </w:divBdr>
    </w:div>
    <w:div w:id="1137380841">
      <w:marLeft w:val="480"/>
      <w:marRight w:val="0"/>
      <w:marTop w:val="0"/>
      <w:marBottom w:val="0"/>
      <w:divBdr>
        <w:top w:val="none" w:sz="0" w:space="0" w:color="auto"/>
        <w:left w:val="none" w:sz="0" w:space="0" w:color="auto"/>
        <w:bottom w:val="none" w:sz="0" w:space="0" w:color="auto"/>
        <w:right w:val="none" w:sz="0" w:space="0" w:color="auto"/>
      </w:divBdr>
    </w:div>
    <w:div w:id="1137451718">
      <w:marLeft w:val="480"/>
      <w:marRight w:val="0"/>
      <w:marTop w:val="0"/>
      <w:marBottom w:val="0"/>
      <w:divBdr>
        <w:top w:val="none" w:sz="0" w:space="0" w:color="auto"/>
        <w:left w:val="none" w:sz="0" w:space="0" w:color="auto"/>
        <w:bottom w:val="none" w:sz="0" w:space="0" w:color="auto"/>
        <w:right w:val="none" w:sz="0" w:space="0" w:color="auto"/>
      </w:divBdr>
    </w:div>
    <w:div w:id="1137453920">
      <w:marLeft w:val="480"/>
      <w:marRight w:val="0"/>
      <w:marTop w:val="0"/>
      <w:marBottom w:val="0"/>
      <w:divBdr>
        <w:top w:val="none" w:sz="0" w:space="0" w:color="auto"/>
        <w:left w:val="none" w:sz="0" w:space="0" w:color="auto"/>
        <w:bottom w:val="none" w:sz="0" w:space="0" w:color="auto"/>
        <w:right w:val="none" w:sz="0" w:space="0" w:color="auto"/>
      </w:divBdr>
    </w:div>
    <w:div w:id="1137524899">
      <w:marLeft w:val="480"/>
      <w:marRight w:val="0"/>
      <w:marTop w:val="0"/>
      <w:marBottom w:val="0"/>
      <w:divBdr>
        <w:top w:val="none" w:sz="0" w:space="0" w:color="auto"/>
        <w:left w:val="none" w:sz="0" w:space="0" w:color="auto"/>
        <w:bottom w:val="none" w:sz="0" w:space="0" w:color="auto"/>
        <w:right w:val="none" w:sz="0" w:space="0" w:color="auto"/>
      </w:divBdr>
    </w:div>
    <w:div w:id="1137527702">
      <w:marLeft w:val="480"/>
      <w:marRight w:val="0"/>
      <w:marTop w:val="0"/>
      <w:marBottom w:val="0"/>
      <w:divBdr>
        <w:top w:val="none" w:sz="0" w:space="0" w:color="auto"/>
        <w:left w:val="none" w:sz="0" w:space="0" w:color="auto"/>
        <w:bottom w:val="none" w:sz="0" w:space="0" w:color="auto"/>
        <w:right w:val="none" w:sz="0" w:space="0" w:color="auto"/>
      </w:divBdr>
    </w:div>
    <w:div w:id="1137530564">
      <w:marLeft w:val="480"/>
      <w:marRight w:val="0"/>
      <w:marTop w:val="0"/>
      <w:marBottom w:val="0"/>
      <w:divBdr>
        <w:top w:val="none" w:sz="0" w:space="0" w:color="auto"/>
        <w:left w:val="none" w:sz="0" w:space="0" w:color="auto"/>
        <w:bottom w:val="none" w:sz="0" w:space="0" w:color="auto"/>
        <w:right w:val="none" w:sz="0" w:space="0" w:color="auto"/>
      </w:divBdr>
    </w:div>
    <w:div w:id="1137531214">
      <w:marLeft w:val="480"/>
      <w:marRight w:val="0"/>
      <w:marTop w:val="0"/>
      <w:marBottom w:val="0"/>
      <w:divBdr>
        <w:top w:val="none" w:sz="0" w:space="0" w:color="auto"/>
        <w:left w:val="none" w:sz="0" w:space="0" w:color="auto"/>
        <w:bottom w:val="none" w:sz="0" w:space="0" w:color="auto"/>
        <w:right w:val="none" w:sz="0" w:space="0" w:color="auto"/>
      </w:divBdr>
    </w:div>
    <w:div w:id="1137531865">
      <w:marLeft w:val="480"/>
      <w:marRight w:val="0"/>
      <w:marTop w:val="0"/>
      <w:marBottom w:val="0"/>
      <w:divBdr>
        <w:top w:val="none" w:sz="0" w:space="0" w:color="auto"/>
        <w:left w:val="none" w:sz="0" w:space="0" w:color="auto"/>
        <w:bottom w:val="none" w:sz="0" w:space="0" w:color="auto"/>
        <w:right w:val="none" w:sz="0" w:space="0" w:color="auto"/>
      </w:divBdr>
    </w:div>
    <w:div w:id="1137575043">
      <w:marLeft w:val="480"/>
      <w:marRight w:val="0"/>
      <w:marTop w:val="0"/>
      <w:marBottom w:val="0"/>
      <w:divBdr>
        <w:top w:val="none" w:sz="0" w:space="0" w:color="auto"/>
        <w:left w:val="none" w:sz="0" w:space="0" w:color="auto"/>
        <w:bottom w:val="none" w:sz="0" w:space="0" w:color="auto"/>
        <w:right w:val="none" w:sz="0" w:space="0" w:color="auto"/>
      </w:divBdr>
    </w:div>
    <w:div w:id="1137601697">
      <w:marLeft w:val="480"/>
      <w:marRight w:val="0"/>
      <w:marTop w:val="0"/>
      <w:marBottom w:val="0"/>
      <w:divBdr>
        <w:top w:val="none" w:sz="0" w:space="0" w:color="auto"/>
        <w:left w:val="none" w:sz="0" w:space="0" w:color="auto"/>
        <w:bottom w:val="none" w:sz="0" w:space="0" w:color="auto"/>
        <w:right w:val="none" w:sz="0" w:space="0" w:color="auto"/>
      </w:divBdr>
    </w:div>
    <w:div w:id="1137602284">
      <w:marLeft w:val="480"/>
      <w:marRight w:val="0"/>
      <w:marTop w:val="0"/>
      <w:marBottom w:val="0"/>
      <w:divBdr>
        <w:top w:val="none" w:sz="0" w:space="0" w:color="auto"/>
        <w:left w:val="none" w:sz="0" w:space="0" w:color="auto"/>
        <w:bottom w:val="none" w:sz="0" w:space="0" w:color="auto"/>
        <w:right w:val="none" w:sz="0" w:space="0" w:color="auto"/>
      </w:divBdr>
    </w:div>
    <w:div w:id="1137604717">
      <w:marLeft w:val="480"/>
      <w:marRight w:val="0"/>
      <w:marTop w:val="0"/>
      <w:marBottom w:val="0"/>
      <w:divBdr>
        <w:top w:val="none" w:sz="0" w:space="0" w:color="auto"/>
        <w:left w:val="none" w:sz="0" w:space="0" w:color="auto"/>
        <w:bottom w:val="none" w:sz="0" w:space="0" w:color="auto"/>
        <w:right w:val="none" w:sz="0" w:space="0" w:color="auto"/>
      </w:divBdr>
    </w:div>
    <w:div w:id="1137605672">
      <w:marLeft w:val="480"/>
      <w:marRight w:val="0"/>
      <w:marTop w:val="0"/>
      <w:marBottom w:val="0"/>
      <w:divBdr>
        <w:top w:val="none" w:sz="0" w:space="0" w:color="auto"/>
        <w:left w:val="none" w:sz="0" w:space="0" w:color="auto"/>
        <w:bottom w:val="none" w:sz="0" w:space="0" w:color="auto"/>
        <w:right w:val="none" w:sz="0" w:space="0" w:color="auto"/>
      </w:divBdr>
    </w:div>
    <w:div w:id="1137644195">
      <w:marLeft w:val="480"/>
      <w:marRight w:val="0"/>
      <w:marTop w:val="0"/>
      <w:marBottom w:val="0"/>
      <w:divBdr>
        <w:top w:val="none" w:sz="0" w:space="0" w:color="auto"/>
        <w:left w:val="none" w:sz="0" w:space="0" w:color="auto"/>
        <w:bottom w:val="none" w:sz="0" w:space="0" w:color="auto"/>
        <w:right w:val="none" w:sz="0" w:space="0" w:color="auto"/>
      </w:divBdr>
    </w:div>
    <w:div w:id="1137648791">
      <w:marLeft w:val="480"/>
      <w:marRight w:val="0"/>
      <w:marTop w:val="0"/>
      <w:marBottom w:val="0"/>
      <w:divBdr>
        <w:top w:val="none" w:sz="0" w:space="0" w:color="auto"/>
        <w:left w:val="none" w:sz="0" w:space="0" w:color="auto"/>
        <w:bottom w:val="none" w:sz="0" w:space="0" w:color="auto"/>
        <w:right w:val="none" w:sz="0" w:space="0" w:color="auto"/>
      </w:divBdr>
    </w:div>
    <w:div w:id="1137650115">
      <w:marLeft w:val="480"/>
      <w:marRight w:val="0"/>
      <w:marTop w:val="0"/>
      <w:marBottom w:val="0"/>
      <w:divBdr>
        <w:top w:val="none" w:sz="0" w:space="0" w:color="auto"/>
        <w:left w:val="none" w:sz="0" w:space="0" w:color="auto"/>
        <w:bottom w:val="none" w:sz="0" w:space="0" w:color="auto"/>
        <w:right w:val="none" w:sz="0" w:space="0" w:color="auto"/>
      </w:divBdr>
    </w:div>
    <w:div w:id="1137720667">
      <w:marLeft w:val="480"/>
      <w:marRight w:val="0"/>
      <w:marTop w:val="0"/>
      <w:marBottom w:val="0"/>
      <w:divBdr>
        <w:top w:val="none" w:sz="0" w:space="0" w:color="auto"/>
        <w:left w:val="none" w:sz="0" w:space="0" w:color="auto"/>
        <w:bottom w:val="none" w:sz="0" w:space="0" w:color="auto"/>
        <w:right w:val="none" w:sz="0" w:space="0" w:color="auto"/>
      </w:divBdr>
    </w:div>
    <w:div w:id="1137722281">
      <w:marLeft w:val="480"/>
      <w:marRight w:val="0"/>
      <w:marTop w:val="0"/>
      <w:marBottom w:val="0"/>
      <w:divBdr>
        <w:top w:val="none" w:sz="0" w:space="0" w:color="auto"/>
        <w:left w:val="none" w:sz="0" w:space="0" w:color="auto"/>
        <w:bottom w:val="none" w:sz="0" w:space="0" w:color="auto"/>
        <w:right w:val="none" w:sz="0" w:space="0" w:color="auto"/>
      </w:divBdr>
    </w:div>
    <w:div w:id="1137793702">
      <w:marLeft w:val="480"/>
      <w:marRight w:val="0"/>
      <w:marTop w:val="0"/>
      <w:marBottom w:val="0"/>
      <w:divBdr>
        <w:top w:val="none" w:sz="0" w:space="0" w:color="auto"/>
        <w:left w:val="none" w:sz="0" w:space="0" w:color="auto"/>
        <w:bottom w:val="none" w:sz="0" w:space="0" w:color="auto"/>
        <w:right w:val="none" w:sz="0" w:space="0" w:color="auto"/>
      </w:divBdr>
    </w:div>
    <w:div w:id="1137794510">
      <w:marLeft w:val="480"/>
      <w:marRight w:val="0"/>
      <w:marTop w:val="0"/>
      <w:marBottom w:val="0"/>
      <w:divBdr>
        <w:top w:val="none" w:sz="0" w:space="0" w:color="auto"/>
        <w:left w:val="none" w:sz="0" w:space="0" w:color="auto"/>
        <w:bottom w:val="none" w:sz="0" w:space="0" w:color="auto"/>
        <w:right w:val="none" w:sz="0" w:space="0" w:color="auto"/>
      </w:divBdr>
    </w:div>
    <w:div w:id="1137794676">
      <w:marLeft w:val="480"/>
      <w:marRight w:val="0"/>
      <w:marTop w:val="0"/>
      <w:marBottom w:val="0"/>
      <w:divBdr>
        <w:top w:val="none" w:sz="0" w:space="0" w:color="auto"/>
        <w:left w:val="none" w:sz="0" w:space="0" w:color="auto"/>
        <w:bottom w:val="none" w:sz="0" w:space="0" w:color="auto"/>
        <w:right w:val="none" w:sz="0" w:space="0" w:color="auto"/>
      </w:divBdr>
    </w:div>
    <w:div w:id="1137795051">
      <w:marLeft w:val="480"/>
      <w:marRight w:val="0"/>
      <w:marTop w:val="0"/>
      <w:marBottom w:val="0"/>
      <w:divBdr>
        <w:top w:val="none" w:sz="0" w:space="0" w:color="auto"/>
        <w:left w:val="none" w:sz="0" w:space="0" w:color="auto"/>
        <w:bottom w:val="none" w:sz="0" w:space="0" w:color="auto"/>
        <w:right w:val="none" w:sz="0" w:space="0" w:color="auto"/>
      </w:divBdr>
    </w:div>
    <w:div w:id="1137836849">
      <w:marLeft w:val="480"/>
      <w:marRight w:val="0"/>
      <w:marTop w:val="0"/>
      <w:marBottom w:val="0"/>
      <w:divBdr>
        <w:top w:val="none" w:sz="0" w:space="0" w:color="auto"/>
        <w:left w:val="none" w:sz="0" w:space="0" w:color="auto"/>
        <w:bottom w:val="none" w:sz="0" w:space="0" w:color="auto"/>
        <w:right w:val="none" w:sz="0" w:space="0" w:color="auto"/>
      </w:divBdr>
    </w:div>
    <w:div w:id="1137838541">
      <w:marLeft w:val="480"/>
      <w:marRight w:val="0"/>
      <w:marTop w:val="0"/>
      <w:marBottom w:val="0"/>
      <w:divBdr>
        <w:top w:val="none" w:sz="0" w:space="0" w:color="auto"/>
        <w:left w:val="none" w:sz="0" w:space="0" w:color="auto"/>
        <w:bottom w:val="none" w:sz="0" w:space="0" w:color="auto"/>
        <w:right w:val="none" w:sz="0" w:space="0" w:color="auto"/>
      </w:divBdr>
    </w:div>
    <w:div w:id="1137843752">
      <w:marLeft w:val="480"/>
      <w:marRight w:val="0"/>
      <w:marTop w:val="0"/>
      <w:marBottom w:val="0"/>
      <w:divBdr>
        <w:top w:val="none" w:sz="0" w:space="0" w:color="auto"/>
        <w:left w:val="none" w:sz="0" w:space="0" w:color="auto"/>
        <w:bottom w:val="none" w:sz="0" w:space="0" w:color="auto"/>
        <w:right w:val="none" w:sz="0" w:space="0" w:color="auto"/>
      </w:divBdr>
    </w:div>
    <w:div w:id="1137868701">
      <w:marLeft w:val="480"/>
      <w:marRight w:val="0"/>
      <w:marTop w:val="0"/>
      <w:marBottom w:val="0"/>
      <w:divBdr>
        <w:top w:val="none" w:sz="0" w:space="0" w:color="auto"/>
        <w:left w:val="none" w:sz="0" w:space="0" w:color="auto"/>
        <w:bottom w:val="none" w:sz="0" w:space="0" w:color="auto"/>
        <w:right w:val="none" w:sz="0" w:space="0" w:color="auto"/>
      </w:divBdr>
    </w:div>
    <w:div w:id="1138038383">
      <w:marLeft w:val="480"/>
      <w:marRight w:val="0"/>
      <w:marTop w:val="0"/>
      <w:marBottom w:val="0"/>
      <w:divBdr>
        <w:top w:val="none" w:sz="0" w:space="0" w:color="auto"/>
        <w:left w:val="none" w:sz="0" w:space="0" w:color="auto"/>
        <w:bottom w:val="none" w:sz="0" w:space="0" w:color="auto"/>
        <w:right w:val="none" w:sz="0" w:space="0" w:color="auto"/>
      </w:divBdr>
    </w:div>
    <w:div w:id="1138105615">
      <w:marLeft w:val="480"/>
      <w:marRight w:val="0"/>
      <w:marTop w:val="0"/>
      <w:marBottom w:val="0"/>
      <w:divBdr>
        <w:top w:val="none" w:sz="0" w:space="0" w:color="auto"/>
        <w:left w:val="none" w:sz="0" w:space="0" w:color="auto"/>
        <w:bottom w:val="none" w:sz="0" w:space="0" w:color="auto"/>
        <w:right w:val="none" w:sz="0" w:space="0" w:color="auto"/>
      </w:divBdr>
    </w:div>
    <w:div w:id="1138111595">
      <w:marLeft w:val="480"/>
      <w:marRight w:val="0"/>
      <w:marTop w:val="0"/>
      <w:marBottom w:val="0"/>
      <w:divBdr>
        <w:top w:val="none" w:sz="0" w:space="0" w:color="auto"/>
        <w:left w:val="none" w:sz="0" w:space="0" w:color="auto"/>
        <w:bottom w:val="none" w:sz="0" w:space="0" w:color="auto"/>
        <w:right w:val="none" w:sz="0" w:space="0" w:color="auto"/>
      </w:divBdr>
    </w:div>
    <w:div w:id="1138113052">
      <w:marLeft w:val="480"/>
      <w:marRight w:val="0"/>
      <w:marTop w:val="0"/>
      <w:marBottom w:val="0"/>
      <w:divBdr>
        <w:top w:val="none" w:sz="0" w:space="0" w:color="auto"/>
        <w:left w:val="none" w:sz="0" w:space="0" w:color="auto"/>
        <w:bottom w:val="none" w:sz="0" w:space="0" w:color="auto"/>
        <w:right w:val="none" w:sz="0" w:space="0" w:color="auto"/>
      </w:divBdr>
    </w:div>
    <w:div w:id="1138113687">
      <w:marLeft w:val="480"/>
      <w:marRight w:val="0"/>
      <w:marTop w:val="0"/>
      <w:marBottom w:val="0"/>
      <w:divBdr>
        <w:top w:val="none" w:sz="0" w:space="0" w:color="auto"/>
        <w:left w:val="none" w:sz="0" w:space="0" w:color="auto"/>
        <w:bottom w:val="none" w:sz="0" w:space="0" w:color="auto"/>
        <w:right w:val="none" w:sz="0" w:space="0" w:color="auto"/>
      </w:divBdr>
    </w:div>
    <w:div w:id="1138298423">
      <w:marLeft w:val="480"/>
      <w:marRight w:val="0"/>
      <w:marTop w:val="0"/>
      <w:marBottom w:val="0"/>
      <w:divBdr>
        <w:top w:val="none" w:sz="0" w:space="0" w:color="auto"/>
        <w:left w:val="none" w:sz="0" w:space="0" w:color="auto"/>
        <w:bottom w:val="none" w:sz="0" w:space="0" w:color="auto"/>
        <w:right w:val="none" w:sz="0" w:space="0" w:color="auto"/>
      </w:divBdr>
    </w:div>
    <w:div w:id="1138298734">
      <w:marLeft w:val="480"/>
      <w:marRight w:val="0"/>
      <w:marTop w:val="0"/>
      <w:marBottom w:val="0"/>
      <w:divBdr>
        <w:top w:val="none" w:sz="0" w:space="0" w:color="auto"/>
        <w:left w:val="none" w:sz="0" w:space="0" w:color="auto"/>
        <w:bottom w:val="none" w:sz="0" w:space="0" w:color="auto"/>
        <w:right w:val="none" w:sz="0" w:space="0" w:color="auto"/>
      </w:divBdr>
    </w:div>
    <w:div w:id="1138299048">
      <w:marLeft w:val="480"/>
      <w:marRight w:val="0"/>
      <w:marTop w:val="0"/>
      <w:marBottom w:val="0"/>
      <w:divBdr>
        <w:top w:val="none" w:sz="0" w:space="0" w:color="auto"/>
        <w:left w:val="none" w:sz="0" w:space="0" w:color="auto"/>
        <w:bottom w:val="none" w:sz="0" w:space="0" w:color="auto"/>
        <w:right w:val="none" w:sz="0" w:space="0" w:color="auto"/>
      </w:divBdr>
    </w:div>
    <w:div w:id="1138448752">
      <w:marLeft w:val="480"/>
      <w:marRight w:val="0"/>
      <w:marTop w:val="0"/>
      <w:marBottom w:val="0"/>
      <w:divBdr>
        <w:top w:val="none" w:sz="0" w:space="0" w:color="auto"/>
        <w:left w:val="none" w:sz="0" w:space="0" w:color="auto"/>
        <w:bottom w:val="none" w:sz="0" w:space="0" w:color="auto"/>
        <w:right w:val="none" w:sz="0" w:space="0" w:color="auto"/>
      </w:divBdr>
    </w:div>
    <w:div w:id="1138454462">
      <w:marLeft w:val="480"/>
      <w:marRight w:val="0"/>
      <w:marTop w:val="0"/>
      <w:marBottom w:val="0"/>
      <w:divBdr>
        <w:top w:val="none" w:sz="0" w:space="0" w:color="auto"/>
        <w:left w:val="none" w:sz="0" w:space="0" w:color="auto"/>
        <w:bottom w:val="none" w:sz="0" w:space="0" w:color="auto"/>
        <w:right w:val="none" w:sz="0" w:space="0" w:color="auto"/>
      </w:divBdr>
    </w:div>
    <w:div w:id="1138456423">
      <w:marLeft w:val="480"/>
      <w:marRight w:val="0"/>
      <w:marTop w:val="0"/>
      <w:marBottom w:val="0"/>
      <w:divBdr>
        <w:top w:val="none" w:sz="0" w:space="0" w:color="auto"/>
        <w:left w:val="none" w:sz="0" w:space="0" w:color="auto"/>
        <w:bottom w:val="none" w:sz="0" w:space="0" w:color="auto"/>
        <w:right w:val="none" w:sz="0" w:space="0" w:color="auto"/>
      </w:divBdr>
    </w:div>
    <w:div w:id="1138494915">
      <w:marLeft w:val="480"/>
      <w:marRight w:val="0"/>
      <w:marTop w:val="0"/>
      <w:marBottom w:val="0"/>
      <w:divBdr>
        <w:top w:val="none" w:sz="0" w:space="0" w:color="auto"/>
        <w:left w:val="none" w:sz="0" w:space="0" w:color="auto"/>
        <w:bottom w:val="none" w:sz="0" w:space="0" w:color="auto"/>
        <w:right w:val="none" w:sz="0" w:space="0" w:color="auto"/>
      </w:divBdr>
    </w:div>
    <w:div w:id="1138496436">
      <w:marLeft w:val="480"/>
      <w:marRight w:val="0"/>
      <w:marTop w:val="0"/>
      <w:marBottom w:val="0"/>
      <w:divBdr>
        <w:top w:val="none" w:sz="0" w:space="0" w:color="auto"/>
        <w:left w:val="none" w:sz="0" w:space="0" w:color="auto"/>
        <w:bottom w:val="none" w:sz="0" w:space="0" w:color="auto"/>
        <w:right w:val="none" w:sz="0" w:space="0" w:color="auto"/>
      </w:divBdr>
    </w:div>
    <w:div w:id="1138566409">
      <w:marLeft w:val="480"/>
      <w:marRight w:val="0"/>
      <w:marTop w:val="0"/>
      <w:marBottom w:val="0"/>
      <w:divBdr>
        <w:top w:val="none" w:sz="0" w:space="0" w:color="auto"/>
        <w:left w:val="none" w:sz="0" w:space="0" w:color="auto"/>
        <w:bottom w:val="none" w:sz="0" w:space="0" w:color="auto"/>
        <w:right w:val="none" w:sz="0" w:space="0" w:color="auto"/>
      </w:divBdr>
    </w:div>
    <w:div w:id="1138571515">
      <w:marLeft w:val="480"/>
      <w:marRight w:val="0"/>
      <w:marTop w:val="0"/>
      <w:marBottom w:val="0"/>
      <w:divBdr>
        <w:top w:val="none" w:sz="0" w:space="0" w:color="auto"/>
        <w:left w:val="none" w:sz="0" w:space="0" w:color="auto"/>
        <w:bottom w:val="none" w:sz="0" w:space="0" w:color="auto"/>
        <w:right w:val="none" w:sz="0" w:space="0" w:color="auto"/>
      </w:divBdr>
    </w:div>
    <w:div w:id="1138643768">
      <w:marLeft w:val="480"/>
      <w:marRight w:val="0"/>
      <w:marTop w:val="0"/>
      <w:marBottom w:val="0"/>
      <w:divBdr>
        <w:top w:val="none" w:sz="0" w:space="0" w:color="auto"/>
        <w:left w:val="none" w:sz="0" w:space="0" w:color="auto"/>
        <w:bottom w:val="none" w:sz="0" w:space="0" w:color="auto"/>
        <w:right w:val="none" w:sz="0" w:space="0" w:color="auto"/>
      </w:divBdr>
    </w:div>
    <w:div w:id="1138644917">
      <w:marLeft w:val="480"/>
      <w:marRight w:val="0"/>
      <w:marTop w:val="0"/>
      <w:marBottom w:val="0"/>
      <w:divBdr>
        <w:top w:val="none" w:sz="0" w:space="0" w:color="auto"/>
        <w:left w:val="none" w:sz="0" w:space="0" w:color="auto"/>
        <w:bottom w:val="none" w:sz="0" w:space="0" w:color="auto"/>
        <w:right w:val="none" w:sz="0" w:space="0" w:color="auto"/>
      </w:divBdr>
    </w:div>
    <w:div w:id="1138645871">
      <w:marLeft w:val="480"/>
      <w:marRight w:val="0"/>
      <w:marTop w:val="0"/>
      <w:marBottom w:val="0"/>
      <w:divBdr>
        <w:top w:val="none" w:sz="0" w:space="0" w:color="auto"/>
        <w:left w:val="none" w:sz="0" w:space="0" w:color="auto"/>
        <w:bottom w:val="none" w:sz="0" w:space="0" w:color="auto"/>
        <w:right w:val="none" w:sz="0" w:space="0" w:color="auto"/>
      </w:divBdr>
    </w:div>
    <w:div w:id="1138691665">
      <w:marLeft w:val="480"/>
      <w:marRight w:val="0"/>
      <w:marTop w:val="0"/>
      <w:marBottom w:val="0"/>
      <w:divBdr>
        <w:top w:val="none" w:sz="0" w:space="0" w:color="auto"/>
        <w:left w:val="none" w:sz="0" w:space="0" w:color="auto"/>
        <w:bottom w:val="none" w:sz="0" w:space="0" w:color="auto"/>
        <w:right w:val="none" w:sz="0" w:space="0" w:color="auto"/>
      </w:divBdr>
    </w:div>
    <w:div w:id="1138764751">
      <w:marLeft w:val="480"/>
      <w:marRight w:val="0"/>
      <w:marTop w:val="0"/>
      <w:marBottom w:val="0"/>
      <w:divBdr>
        <w:top w:val="none" w:sz="0" w:space="0" w:color="auto"/>
        <w:left w:val="none" w:sz="0" w:space="0" w:color="auto"/>
        <w:bottom w:val="none" w:sz="0" w:space="0" w:color="auto"/>
        <w:right w:val="none" w:sz="0" w:space="0" w:color="auto"/>
      </w:divBdr>
    </w:div>
    <w:div w:id="1138768190">
      <w:marLeft w:val="480"/>
      <w:marRight w:val="0"/>
      <w:marTop w:val="0"/>
      <w:marBottom w:val="0"/>
      <w:divBdr>
        <w:top w:val="none" w:sz="0" w:space="0" w:color="auto"/>
        <w:left w:val="none" w:sz="0" w:space="0" w:color="auto"/>
        <w:bottom w:val="none" w:sz="0" w:space="0" w:color="auto"/>
        <w:right w:val="none" w:sz="0" w:space="0" w:color="auto"/>
      </w:divBdr>
    </w:div>
    <w:div w:id="1138836752">
      <w:marLeft w:val="480"/>
      <w:marRight w:val="0"/>
      <w:marTop w:val="0"/>
      <w:marBottom w:val="0"/>
      <w:divBdr>
        <w:top w:val="none" w:sz="0" w:space="0" w:color="auto"/>
        <w:left w:val="none" w:sz="0" w:space="0" w:color="auto"/>
        <w:bottom w:val="none" w:sz="0" w:space="0" w:color="auto"/>
        <w:right w:val="none" w:sz="0" w:space="0" w:color="auto"/>
      </w:divBdr>
    </w:div>
    <w:div w:id="1138887367">
      <w:marLeft w:val="480"/>
      <w:marRight w:val="0"/>
      <w:marTop w:val="0"/>
      <w:marBottom w:val="0"/>
      <w:divBdr>
        <w:top w:val="none" w:sz="0" w:space="0" w:color="auto"/>
        <w:left w:val="none" w:sz="0" w:space="0" w:color="auto"/>
        <w:bottom w:val="none" w:sz="0" w:space="0" w:color="auto"/>
        <w:right w:val="none" w:sz="0" w:space="0" w:color="auto"/>
      </w:divBdr>
    </w:div>
    <w:div w:id="1138912383">
      <w:marLeft w:val="480"/>
      <w:marRight w:val="0"/>
      <w:marTop w:val="0"/>
      <w:marBottom w:val="0"/>
      <w:divBdr>
        <w:top w:val="none" w:sz="0" w:space="0" w:color="auto"/>
        <w:left w:val="none" w:sz="0" w:space="0" w:color="auto"/>
        <w:bottom w:val="none" w:sz="0" w:space="0" w:color="auto"/>
        <w:right w:val="none" w:sz="0" w:space="0" w:color="auto"/>
      </w:divBdr>
    </w:div>
    <w:div w:id="1138914148">
      <w:marLeft w:val="480"/>
      <w:marRight w:val="0"/>
      <w:marTop w:val="0"/>
      <w:marBottom w:val="0"/>
      <w:divBdr>
        <w:top w:val="none" w:sz="0" w:space="0" w:color="auto"/>
        <w:left w:val="none" w:sz="0" w:space="0" w:color="auto"/>
        <w:bottom w:val="none" w:sz="0" w:space="0" w:color="auto"/>
        <w:right w:val="none" w:sz="0" w:space="0" w:color="auto"/>
      </w:divBdr>
    </w:div>
    <w:div w:id="1138954962">
      <w:marLeft w:val="480"/>
      <w:marRight w:val="0"/>
      <w:marTop w:val="0"/>
      <w:marBottom w:val="0"/>
      <w:divBdr>
        <w:top w:val="none" w:sz="0" w:space="0" w:color="auto"/>
        <w:left w:val="none" w:sz="0" w:space="0" w:color="auto"/>
        <w:bottom w:val="none" w:sz="0" w:space="0" w:color="auto"/>
        <w:right w:val="none" w:sz="0" w:space="0" w:color="auto"/>
      </w:divBdr>
    </w:div>
    <w:div w:id="1138955169">
      <w:marLeft w:val="480"/>
      <w:marRight w:val="0"/>
      <w:marTop w:val="0"/>
      <w:marBottom w:val="0"/>
      <w:divBdr>
        <w:top w:val="none" w:sz="0" w:space="0" w:color="auto"/>
        <w:left w:val="none" w:sz="0" w:space="0" w:color="auto"/>
        <w:bottom w:val="none" w:sz="0" w:space="0" w:color="auto"/>
        <w:right w:val="none" w:sz="0" w:space="0" w:color="auto"/>
      </w:divBdr>
    </w:div>
    <w:div w:id="1139029673">
      <w:marLeft w:val="480"/>
      <w:marRight w:val="0"/>
      <w:marTop w:val="0"/>
      <w:marBottom w:val="0"/>
      <w:divBdr>
        <w:top w:val="none" w:sz="0" w:space="0" w:color="auto"/>
        <w:left w:val="none" w:sz="0" w:space="0" w:color="auto"/>
        <w:bottom w:val="none" w:sz="0" w:space="0" w:color="auto"/>
        <w:right w:val="none" w:sz="0" w:space="0" w:color="auto"/>
      </w:divBdr>
    </w:div>
    <w:div w:id="1139030496">
      <w:marLeft w:val="480"/>
      <w:marRight w:val="0"/>
      <w:marTop w:val="0"/>
      <w:marBottom w:val="0"/>
      <w:divBdr>
        <w:top w:val="none" w:sz="0" w:space="0" w:color="auto"/>
        <w:left w:val="none" w:sz="0" w:space="0" w:color="auto"/>
        <w:bottom w:val="none" w:sz="0" w:space="0" w:color="auto"/>
        <w:right w:val="none" w:sz="0" w:space="0" w:color="auto"/>
      </w:divBdr>
    </w:div>
    <w:div w:id="1139031358">
      <w:marLeft w:val="480"/>
      <w:marRight w:val="0"/>
      <w:marTop w:val="0"/>
      <w:marBottom w:val="0"/>
      <w:divBdr>
        <w:top w:val="none" w:sz="0" w:space="0" w:color="auto"/>
        <w:left w:val="none" w:sz="0" w:space="0" w:color="auto"/>
        <w:bottom w:val="none" w:sz="0" w:space="0" w:color="auto"/>
        <w:right w:val="none" w:sz="0" w:space="0" w:color="auto"/>
      </w:divBdr>
    </w:div>
    <w:div w:id="1139034409">
      <w:marLeft w:val="480"/>
      <w:marRight w:val="0"/>
      <w:marTop w:val="0"/>
      <w:marBottom w:val="0"/>
      <w:divBdr>
        <w:top w:val="none" w:sz="0" w:space="0" w:color="auto"/>
        <w:left w:val="none" w:sz="0" w:space="0" w:color="auto"/>
        <w:bottom w:val="none" w:sz="0" w:space="0" w:color="auto"/>
        <w:right w:val="none" w:sz="0" w:space="0" w:color="auto"/>
      </w:divBdr>
    </w:div>
    <w:div w:id="1139037177">
      <w:marLeft w:val="480"/>
      <w:marRight w:val="0"/>
      <w:marTop w:val="0"/>
      <w:marBottom w:val="0"/>
      <w:divBdr>
        <w:top w:val="none" w:sz="0" w:space="0" w:color="auto"/>
        <w:left w:val="none" w:sz="0" w:space="0" w:color="auto"/>
        <w:bottom w:val="none" w:sz="0" w:space="0" w:color="auto"/>
        <w:right w:val="none" w:sz="0" w:space="0" w:color="auto"/>
      </w:divBdr>
    </w:div>
    <w:div w:id="1139037549">
      <w:marLeft w:val="480"/>
      <w:marRight w:val="0"/>
      <w:marTop w:val="0"/>
      <w:marBottom w:val="0"/>
      <w:divBdr>
        <w:top w:val="none" w:sz="0" w:space="0" w:color="auto"/>
        <w:left w:val="none" w:sz="0" w:space="0" w:color="auto"/>
        <w:bottom w:val="none" w:sz="0" w:space="0" w:color="auto"/>
        <w:right w:val="none" w:sz="0" w:space="0" w:color="auto"/>
      </w:divBdr>
    </w:div>
    <w:div w:id="1139105508">
      <w:marLeft w:val="480"/>
      <w:marRight w:val="0"/>
      <w:marTop w:val="0"/>
      <w:marBottom w:val="0"/>
      <w:divBdr>
        <w:top w:val="none" w:sz="0" w:space="0" w:color="auto"/>
        <w:left w:val="none" w:sz="0" w:space="0" w:color="auto"/>
        <w:bottom w:val="none" w:sz="0" w:space="0" w:color="auto"/>
        <w:right w:val="none" w:sz="0" w:space="0" w:color="auto"/>
      </w:divBdr>
    </w:div>
    <w:div w:id="1139113405">
      <w:marLeft w:val="480"/>
      <w:marRight w:val="0"/>
      <w:marTop w:val="0"/>
      <w:marBottom w:val="0"/>
      <w:divBdr>
        <w:top w:val="none" w:sz="0" w:space="0" w:color="auto"/>
        <w:left w:val="none" w:sz="0" w:space="0" w:color="auto"/>
        <w:bottom w:val="none" w:sz="0" w:space="0" w:color="auto"/>
        <w:right w:val="none" w:sz="0" w:space="0" w:color="auto"/>
      </w:divBdr>
    </w:div>
    <w:div w:id="1139154264">
      <w:marLeft w:val="480"/>
      <w:marRight w:val="0"/>
      <w:marTop w:val="0"/>
      <w:marBottom w:val="0"/>
      <w:divBdr>
        <w:top w:val="none" w:sz="0" w:space="0" w:color="auto"/>
        <w:left w:val="none" w:sz="0" w:space="0" w:color="auto"/>
        <w:bottom w:val="none" w:sz="0" w:space="0" w:color="auto"/>
        <w:right w:val="none" w:sz="0" w:space="0" w:color="auto"/>
      </w:divBdr>
    </w:div>
    <w:div w:id="1139222274">
      <w:marLeft w:val="480"/>
      <w:marRight w:val="0"/>
      <w:marTop w:val="0"/>
      <w:marBottom w:val="0"/>
      <w:divBdr>
        <w:top w:val="none" w:sz="0" w:space="0" w:color="auto"/>
        <w:left w:val="none" w:sz="0" w:space="0" w:color="auto"/>
        <w:bottom w:val="none" w:sz="0" w:space="0" w:color="auto"/>
        <w:right w:val="none" w:sz="0" w:space="0" w:color="auto"/>
      </w:divBdr>
    </w:div>
    <w:div w:id="1139375962">
      <w:marLeft w:val="480"/>
      <w:marRight w:val="0"/>
      <w:marTop w:val="0"/>
      <w:marBottom w:val="0"/>
      <w:divBdr>
        <w:top w:val="none" w:sz="0" w:space="0" w:color="auto"/>
        <w:left w:val="none" w:sz="0" w:space="0" w:color="auto"/>
        <w:bottom w:val="none" w:sz="0" w:space="0" w:color="auto"/>
        <w:right w:val="none" w:sz="0" w:space="0" w:color="auto"/>
      </w:divBdr>
    </w:div>
    <w:div w:id="1139415857">
      <w:marLeft w:val="480"/>
      <w:marRight w:val="0"/>
      <w:marTop w:val="0"/>
      <w:marBottom w:val="0"/>
      <w:divBdr>
        <w:top w:val="none" w:sz="0" w:space="0" w:color="auto"/>
        <w:left w:val="none" w:sz="0" w:space="0" w:color="auto"/>
        <w:bottom w:val="none" w:sz="0" w:space="0" w:color="auto"/>
        <w:right w:val="none" w:sz="0" w:space="0" w:color="auto"/>
      </w:divBdr>
    </w:div>
    <w:div w:id="1139419680">
      <w:marLeft w:val="480"/>
      <w:marRight w:val="0"/>
      <w:marTop w:val="0"/>
      <w:marBottom w:val="0"/>
      <w:divBdr>
        <w:top w:val="none" w:sz="0" w:space="0" w:color="auto"/>
        <w:left w:val="none" w:sz="0" w:space="0" w:color="auto"/>
        <w:bottom w:val="none" w:sz="0" w:space="0" w:color="auto"/>
        <w:right w:val="none" w:sz="0" w:space="0" w:color="auto"/>
      </w:divBdr>
    </w:div>
    <w:div w:id="1139420959">
      <w:marLeft w:val="480"/>
      <w:marRight w:val="0"/>
      <w:marTop w:val="0"/>
      <w:marBottom w:val="0"/>
      <w:divBdr>
        <w:top w:val="none" w:sz="0" w:space="0" w:color="auto"/>
        <w:left w:val="none" w:sz="0" w:space="0" w:color="auto"/>
        <w:bottom w:val="none" w:sz="0" w:space="0" w:color="auto"/>
        <w:right w:val="none" w:sz="0" w:space="0" w:color="auto"/>
      </w:divBdr>
    </w:div>
    <w:div w:id="1139422998">
      <w:marLeft w:val="480"/>
      <w:marRight w:val="0"/>
      <w:marTop w:val="0"/>
      <w:marBottom w:val="0"/>
      <w:divBdr>
        <w:top w:val="none" w:sz="0" w:space="0" w:color="auto"/>
        <w:left w:val="none" w:sz="0" w:space="0" w:color="auto"/>
        <w:bottom w:val="none" w:sz="0" w:space="0" w:color="auto"/>
        <w:right w:val="none" w:sz="0" w:space="0" w:color="auto"/>
      </w:divBdr>
    </w:div>
    <w:div w:id="1139424649">
      <w:marLeft w:val="480"/>
      <w:marRight w:val="0"/>
      <w:marTop w:val="0"/>
      <w:marBottom w:val="0"/>
      <w:divBdr>
        <w:top w:val="none" w:sz="0" w:space="0" w:color="auto"/>
        <w:left w:val="none" w:sz="0" w:space="0" w:color="auto"/>
        <w:bottom w:val="none" w:sz="0" w:space="0" w:color="auto"/>
        <w:right w:val="none" w:sz="0" w:space="0" w:color="auto"/>
      </w:divBdr>
    </w:div>
    <w:div w:id="1139491054">
      <w:marLeft w:val="480"/>
      <w:marRight w:val="0"/>
      <w:marTop w:val="0"/>
      <w:marBottom w:val="0"/>
      <w:divBdr>
        <w:top w:val="none" w:sz="0" w:space="0" w:color="auto"/>
        <w:left w:val="none" w:sz="0" w:space="0" w:color="auto"/>
        <w:bottom w:val="none" w:sz="0" w:space="0" w:color="auto"/>
        <w:right w:val="none" w:sz="0" w:space="0" w:color="auto"/>
      </w:divBdr>
    </w:div>
    <w:div w:id="1139569559">
      <w:marLeft w:val="480"/>
      <w:marRight w:val="0"/>
      <w:marTop w:val="0"/>
      <w:marBottom w:val="0"/>
      <w:divBdr>
        <w:top w:val="none" w:sz="0" w:space="0" w:color="auto"/>
        <w:left w:val="none" w:sz="0" w:space="0" w:color="auto"/>
        <w:bottom w:val="none" w:sz="0" w:space="0" w:color="auto"/>
        <w:right w:val="none" w:sz="0" w:space="0" w:color="auto"/>
      </w:divBdr>
    </w:div>
    <w:div w:id="1139572614">
      <w:marLeft w:val="480"/>
      <w:marRight w:val="0"/>
      <w:marTop w:val="0"/>
      <w:marBottom w:val="0"/>
      <w:divBdr>
        <w:top w:val="none" w:sz="0" w:space="0" w:color="auto"/>
        <w:left w:val="none" w:sz="0" w:space="0" w:color="auto"/>
        <w:bottom w:val="none" w:sz="0" w:space="0" w:color="auto"/>
        <w:right w:val="none" w:sz="0" w:space="0" w:color="auto"/>
      </w:divBdr>
    </w:div>
    <w:div w:id="1139612606">
      <w:marLeft w:val="480"/>
      <w:marRight w:val="0"/>
      <w:marTop w:val="0"/>
      <w:marBottom w:val="0"/>
      <w:divBdr>
        <w:top w:val="none" w:sz="0" w:space="0" w:color="auto"/>
        <w:left w:val="none" w:sz="0" w:space="0" w:color="auto"/>
        <w:bottom w:val="none" w:sz="0" w:space="0" w:color="auto"/>
        <w:right w:val="none" w:sz="0" w:space="0" w:color="auto"/>
      </w:divBdr>
    </w:div>
    <w:div w:id="1139684827">
      <w:marLeft w:val="480"/>
      <w:marRight w:val="0"/>
      <w:marTop w:val="0"/>
      <w:marBottom w:val="0"/>
      <w:divBdr>
        <w:top w:val="none" w:sz="0" w:space="0" w:color="auto"/>
        <w:left w:val="none" w:sz="0" w:space="0" w:color="auto"/>
        <w:bottom w:val="none" w:sz="0" w:space="0" w:color="auto"/>
        <w:right w:val="none" w:sz="0" w:space="0" w:color="auto"/>
      </w:divBdr>
    </w:div>
    <w:div w:id="1139687069">
      <w:marLeft w:val="480"/>
      <w:marRight w:val="0"/>
      <w:marTop w:val="0"/>
      <w:marBottom w:val="0"/>
      <w:divBdr>
        <w:top w:val="none" w:sz="0" w:space="0" w:color="auto"/>
        <w:left w:val="none" w:sz="0" w:space="0" w:color="auto"/>
        <w:bottom w:val="none" w:sz="0" w:space="0" w:color="auto"/>
        <w:right w:val="none" w:sz="0" w:space="0" w:color="auto"/>
      </w:divBdr>
    </w:div>
    <w:div w:id="1139804442">
      <w:marLeft w:val="480"/>
      <w:marRight w:val="0"/>
      <w:marTop w:val="0"/>
      <w:marBottom w:val="0"/>
      <w:divBdr>
        <w:top w:val="none" w:sz="0" w:space="0" w:color="auto"/>
        <w:left w:val="none" w:sz="0" w:space="0" w:color="auto"/>
        <w:bottom w:val="none" w:sz="0" w:space="0" w:color="auto"/>
        <w:right w:val="none" w:sz="0" w:space="0" w:color="auto"/>
      </w:divBdr>
    </w:div>
    <w:div w:id="1139808585">
      <w:marLeft w:val="480"/>
      <w:marRight w:val="0"/>
      <w:marTop w:val="0"/>
      <w:marBottom w:val="0"/>
      <w:divBdr>
        <w:top w:val="none" w:sz="0" w:space="0" w:color="auto"/>
        <w:left w:val="none" w:sz="0" w:space="0" w:color="auto"/>
        <w:bottom w:val="none" w:sz="0" w:space="0" w:color="auto"/>
        <w:right w:val="none" w:sz="0" w:space="0" w:color="auto"/>
      </w:divBdr>
    </w:div>
    <w:div w:id="1139877474">
      <w:marLeft w:val="480"/>
      <w:marRight w:val="0"/>
      <w:marTop w:val="0"/>
      <w:marBottom w:val="0"/>
      <w:divBdr>
        <w:top w:val="none" w:sz="0" w:space="0" w:color="auto"/>
        <w:left w:val="none" w:sz="0" w:space="0" w:color="auto"/>
        <w:bottom w:val="none" w:sz="0" w:space="0" w:color="auto"/>
        <w:right w:val="none" w:sz="0" w:space="0" w:color="auto"/>
      </w:divBdr>
    </w:div>
    <w:div w:id="1139880747">
      <w:marLeft w:val="480"/>
      <w:marRight w:val="0"/>
      <w:marTop w:val="0"/>
      <w:marBottom w:val="0"/>
      <w:divBdr>
        <w:top w:val="none" w:sz="0" w:space="0" w:color="auto"/>
        <w:left w:val="none" w:sz="0" w:space="0" w:color="auto"/>
        <w:bottom w:val="none" w:sz="0" w:space="0" w:color="auto"/>
        <w:right w:val="none" w:sz="0" w:space="0" w:color="auto"/>
      </w:divBdr>
    </w:div>
    <w:div w:id="1139884587">
      <w:marLeft w:val="480"/>
      <w:marRight w:val="0"/>
      <w:marTop w:val="0"/>
      <w:marBottom w:val="0"/>
      <w:divBdr>
        <w:top w:val="none" w:sz="0" w:space="0" w:color="auto"/>
        <w:left w:val="none" w:sz="0" w:space="0" w:color="auto"/>
        <w:bottom w:val="none" w:sz="0" w:space="0" w:color="auto"/>
        <w:right w:val="none" w:sz="0" w:space="0" w:color="auto"/>
      </w:divBdr>
    </w:div>
    <w:div w:id="1140073066">
      <w:marLeft w:val="480"/>
      <w:marRight w:val="0"/>
      <w:marTop w:val="0"/>
      <w:marBottom w:val="0"/>
      <w:divBdr>
        <w:top w:val="none" w:sz="0" w:space="0" w:color="auto"/>
        <w:left w:val="none" w:sz="0" w:space="0" w:color="auto"/>
        <w:bottom w:val="none" w:sz="0" w:space="0" w:color="auto"/>
        <w:right w:val="none" w:sz="0" w:space="0" w:color="auto"/>
      </w:divBdr>
    </w:div>
    <w:div w:id="1140077368">
      <w:marLeft w:val="480"/>
      <w:marRight w:val="0"/>
      <w:marTop w:val="0"/>
      <w:marBottom w:val="0"/>
      <w:divBdr>
        <w:top w:val="none" w:sz="0" w:space="0" w:color="auto"/>
        <w:left w:val="none" w:sz="0" w:space="0" w:color="auto"/>
        <w:bottom w:val="none" w:sz="0" w:space="0" w:color="auto"/>
        <w:right w:val="none" w:sz="0" w:space="0" w:color="auto"/>
      </w:divBdr>
    </w:div>
    <w:div w:id="1140078928">
      <w:marLeft w:val="480"/>
      <w:marRight w:val="0"/>
      <w:marTop w:val="0"/>
      <w:marBottom w:val="0"/>
      <w:divBdr>
        <w:top w:val="none" w:sz="0" w:space="0" w:color="auto"/>
        <w:left w:val="none" w:sz="0" w:space="0" w:color="auto"/>
        <w:bottom w:val="none" w:sz="0" w:space="0" w:color="auto"/>
        <w:right w:val="none" w:sz="0" w:space="0" w:color="auto"/>
      </w:divBdr>
    </w:div>
    <w:div w:id="1140145966">
      <w:marLeft w:val="480"/>
      <w:marRight w:val="0"/>
      <w:marTop w:val="0"/>
      <w:marBottom w:val="0"/>
      <w:divBdr>
        <w:top w:val="none" w:sz="0" w:space="0" w:color="auto"/>
        <w:left w:val="none" w:sz="0" w:space="0" w:color="auto"/>
        <w:bottom w:val="none" w:sz="0" w:space="0" w:color="auto"/>
        <w:right w:val="none" w:sz="0" w:space="0" w:color="auto"/>
      </w:divBdr>
    </w:div>
    <w:div w:id="1140148552">
      <w:marLeft w:val="480"/>
      <w:marRight w:val="0"/>
      <w:marTop w:val="0"/>
      <w:marBottom w:val="0"/>
      <w:divBdr>
        <w:top w:val="none" w:sz="0" w:space="0" w:color="auto"/>
        <w:left w:val="none" w:sz="0" w:space="0" w:color="auto"/>
        <w:bottom w:val="none" w:sz="0" w:space="0" w:color="auto"/>
        <w:right w:val="none" w:sz="0" w:space="0" w:color="auto"/>
      </w:divBdr>
    </w:div>
    <w:div w:id="1140148832">
      <w:marLeft w:val="480"/>
      <w:marRight w:val="0"/>
      <w:marTop w:val="0"/>
      <w:marBottom w:val="0"/>
      <w:divBdr>
        <w:top w:val="none" w:sz="0" w:space="0" w:color="auto"/>
        <w:left w:val="none" w:sz="0" w:space="0" w:color="auto"/>
        <w:bottom w:val="none" w:sz="0" w:space="0" w:color="auto"/>
        <w:right w:val="none" w:sz="0" w:space="0" w:color="auto"/>
      </w:divBdr>
    </w:div>
    <w:div w:id="1140149104">
      <w:marLeft w:val="480"/>
      <w:marRight w:val="0"/>
      <w:marTop w:val="0"/>
      <w:marBottom w:val="0"/>
      <w:divBdr>
        <w:top w:val="none" w:sz="0" w:space="0" w:color="auto"/>
        <w:left w:val="none" w:sz="0" w:space="0" w:color="auto"/>
        <w:bottom w:val="none" w:sz="0" w:space="0" w:color="auto"/>
        <w:right w:val="none" w:sz="0" w:space="0" w:color="auto"/>
      </w:divBdr>
    </w:div>
    <w:div w:id="1140153425">
      <w:marLeft w:val="480"/>
      <w:marRight w:val="0"/>
      <w:marTop w:val="0"/>
      <w:marBottom w:val="0"/>
      <w:divBdr>
        <w:top w:val="none" w:sz="0" w:space="0" w:color="auto"/>
        <w:left w:val="none" w:sz="0" w:space="0" w:color="auto"/>
        <w:bottom w:val="none" w:sz="0" w:space="0" w:color="auto"/>
        <w:right w:val="none" w:sz="0" w:space="0" w:color="auto"/>
      </w:divBdr>
    </w:div>
    <w:div w:id="1140197793">
      <w:marLeft w:val="480"/>
      <w:marRight w:val="0"/>
      <w:marTop w:val="0"/>
      <w:marBottom w:val="0"/>
      <w:divBdr>
        <w:top w:val="none" w:sz="0" w:space="0" w:color="auto"/>
        <w:left w:val="none" w:sz="0" w:space="0" w:color="auto"/>
        <w:bottom w:val="none" w:sz="0" w:space="0" w:color="auto"/>
        <w:right w:val="none" w:sz="0" w:space="0" w:color="auto"/>
      </w:divBdr>
    </w:div>
    <w:div w:id="1140222439">
      <w:marLeft w:val="480"/>
      <w:marRight w:val="0"/>
      <w:marTop w:val="0"/>
      <w:marBottom w:val="0"/>
      <w:divBdr>
        <w:top w:val="none" w:sz="0" w:space="0" w:color="auto"/>
        <w:left w:val="none" w:sz="0" w:space="0" w:color="auto"/>
        <w:bottom w:val="none" w:sz="0" w:space="0" w:color="auto"/>
        <w:right w:val="none" w:sz="0" w:space="0" w:color="auto"/>
      </w:divBdr>
    </w:div>
    <w:div w:id="1140222868">
      <w:marLeft w:val="480"/>
      <w:marRight w:val="0"/>
      <w:marTop w:val="0"/>
      <w:marBottom w:val="0"/>
      <w:divBdr>
        <w:top w:val="none" w:sz="0" w:space="0" w:color="auto"/>
        <w:left w:val="none" w:sz="0" w:space="0" w:color="auto"/>
        <w:bottom w:val="none" w:sz="0" w:space="0" w:color="auto"/>
        <w:right w:val="none" w:sz="0" w:space="0" w:color="auto"/>
      </w:divBdr>
    </w:div>
    <w:div w:id="1140344761">
      <w:marLeft w:val="480"/>
      <w:marRight w:val="0"/>
      <w:marTop w:val="0"/>
      <w:marBottom w:val="0"/>
      <w:divBdr>
        <w:top w:val="none" w:sz="0" w:space="0" w:color="auto"/>
        <w:left w:val="none" w:sz="0" w:space="0" w:color="auto"/>
        <w:bottom w:val="none" w:sz="0" w:space="0" w:color="auto"/>
        <w:right w:val="none" w:sz="0" w:space="0" w:color="auto"/>
      </w:divBdr>
    </w:div>
    <w:div w:id="1140345402">
      <w:marLeft w:val="480"/>
      <w:marRight w:val="0"/>
      <w:marTop w:val="0"/>
      <w:marBottom w:val="0"/>
      <w:divBdr>
        <w:top w:val="none" w:sz="0" w:space="0" w:color="auto"/>
        <w:left w:val="none" w:sz="0" w:space="0" w:color="auto"/>
        <w:bottom w:val="none" w:sz="0" w:space="0" w:color="auto"/>
        <w:right w:val="none" w:sz="0" w:space="0" w:color="auto"/>
      </w:divBdr>
    </w:div>
    <w:div w:id="1140423660">
      <w:marLeft w:val="480"/>
      <w:marRight w:val="0"/>
      <w:marTop w:val="0"/>
      <w:marBottom w:val="0"/>
      <w:divBdr>
        <w:top w:val="none" w:sz="0" w:space="0" w:color="auto"/>
        <w:left w:val="none" w:sz="0" w:space="0" w:color="auto"/>
        <w:bottom w:val="none" w:sz="0" w:space="0" w:color="auto"/>
        <w:right w:val="none" w:sz="0" w:space="0" w:color="auto"/>
      </w:divBdr>
    </w:div>
    <w:div w:id="1140536869">
      <w:marLeft w:val="480"/>
      <w:marRight w:val="0"/>
      <w:marTop w:val="0"/>
      <w:marBottom w:val="0"/>
      <w:divBdr>
        <w:top w:val="none" w:sz="0" w:space="0" w:color="auto"/>
        <w:left w:val="none" w:sz="0" w:space="0" w:color="auto"/>
        <w:bottom w:val="none" w:sz="0" w:space="0" w:color="auto"/>
        <w:right w:val="none" w:sz="0" w:space="0" w:color="auto"/>
      </w:divBdr>
    </w:div>
    <w:div w:id="1140538207">
      <w:marLeft w:val="480"/>
      <w:marRight w:val="0"/>
      <w:marTop w:val="0"/>
      <w:marBottom w:val="0"/>
      <w:divBdr>
        <w:top w:val="none" w:sz="0" w:space="0" w:color="auto"/>
        <w:left w:val="none" w:sz="0" w:space="0" w:color="auto"/>
        <w:bottom w:val="none" w:sz="0" w:space="0" w:color="auto"/>
        <w:right w:val="none" w:sz="0" w:space="0" w:color="auto"/>
      </w:divBdr>
    </w:div>
    <w:div w:id="1140539925">
      <w:marLeft w:val="480"/>
      <w:marRight w:val="0"/>
      <w:marTop w:val="0"/>
      <w:marBottom w:val="0"/>
      <w:divBdr>
        <w:top w:val="none" w:sz="0" w:space="0" w:color="auto"/>
        <w:left w:val="none" w:sz="0" w:space="0" w:color="auto"/>
        <w:bottom w:val="none" w:sz="0" w:space="0" w:color="auto"/>
        <w:right w:val="none" w:sz="0" w:space="0" w:color="auto"/>
      </w:divBdr>
    </w:div>
    <w:div w:id="1140616202">
      <w:marLeft w:val="480"/>
      <w:marRight w:val="0"/>
      <w:marTop w:val="0"/>
      <w:marBottom w:val="0"/>
      <w:divBdr>
        <w:top w:val="none" w:sz="0" w:space="0" w:color="auto"/>
        <w:left w:val="none" w:sz="0" w:space="0" w:color="auto"/>
        <w:bottom w:val="none" w:sz="0" w:space="0" w:color="auto"/>
        <w:right w:val="none" w:sz="0" w:space="0" w:color="auto"/>
      </w:divBdr>
    </w:div>
    <w:div w:id="1140686069">
      <w:marLeft w:val="480"/>
      <w:marRight w:val="0"/>
      <w:marTop w:val="0"/>
      <w:marBottom w:val="0"/>
      <w:divBdr>
        <w:top w:val="none" w:sz="0" w:space="0" w:color="auto"/>
        <w:left w:val="none" w:sz="0" w:space="0" w:color="auto"/>
        <w:bottom w:val="none" w:sz="0" w:space="0" w:color="auto"/>
        <w:right w:val="none" w:sz="0" w:space="0" w:color="auto"/>
      </w:divBdr>
    </w:div>
    <w:div w:id="1140726754">
      <w:marLeft w:val="480"/>
      <w:marRight w:val="0"/>
      <w:marTop w:val="0"/>
      <w:marBottom w:val="0"/>
      <w:divBdr>
        <w:top w:val="none" w:sz="0" w:space="0" w:color="auto"/>
        <w:left w:val="none" w:sz="0" w:space="0" w:color="auto"/>
        <w:bottom w:val="none" w:sz="0" w:space="0" w:color="auto"/>
        <w:right w:val="none" w:sz="0" w:space="0" w:color="auto"/>
      </w:divBdr>
    </w:div>
    <w:div w:id="1140808376">
      <w:marLeft w:val="480"/>
      <w:marRight w:val="0"/>
      <w:marTop w:val="0"/>
      <w:marBottom w:val="0"/>
      <w:divBdr>
        <w:top w:val="none" w:sz="0" w:space="0" w:color="auto"/>
        <w:left w:val="none" w:sz="0" w:space="0" w:color="auto"/>
        <w:bottom w:val="none" w:sz="0" w:space="0" w:color="auto"/>
        <w:right w:val="none" w:sz="0" w:space="0" w:color="auto"/>
      </w:divBdr>
    </w:div>
    <w:div w:id="1140810445">
      <w:marLeft w:val="480"/>
      <w:marRight w:val="0"/>
      <w:marTop w:val="0"/>
      <w:marBottom w:val="0"/>
      <w:divBdr>
        <w:top w:val="none" w:sz="0" w:space="0" w:color="auto"/>
        <w:left w:val="none" w:sz="0" w:space="0" w:color="auto"/>
        <w:bottom w:val="none" w:sz="0" w:space="0" w:color="auto"/>
        <w:right w:val="none" w:sz="0" w:space="0" w:color="auto"/>
      </w:divBdr>
    </w:div>
    <w:div w:id="1140921371">
      <w:marLeft w:val="480"/>
      <w:marRight w:val="0"/>
      <w:marTop w:val="0"/>
      <w:marBottom w:val="0"/>
      <w:divBdr>
        <w:top w:val="none" w:sz="0" w:space="0" w:color="auto"/>
        <w:left w:val="none" w:sz="0" w:space="0" w:color="auto"/>
        <w:bottom w:val="none" w:sz="0" w:space="0" w:color="auto"/>
        <w:right w:val="none" w:sz="0" w:space="0" w:color="auto"/>
      </w:divBdr>
    </w:div>
    <w:div w:id="1140923388">
      <w:marLeft w:val="480"/>
      <w:marRight w:val="0"/>
      <w:marTop w:val="0"/>
      <w:marBottom w:val="0"/>
      <w:divBdr>
        <w:top w:val="none" w:sz="0" w:space="0" w:color="auto"/>
        <w:left w:val="none" w:sz="0" w:space="0" w:color="auto"/>
        <w:bottom w:val="none" w:sz="0" w:space="0" w:color="auto"/>
        <w:right w:val="none" w:sz="0" w:space="0" w:color="auto"/>
      </w:divBdr>
    </w:div>
    <w:div w:id="1140995874">
      <w:marLeft w:val="480"/>
      <w:marRight w:val="0"/>
      <w:marTop w:val="0"/>
      <w:marBottom w:val="0"/>
      <w:divBdr>
        <w:top w:val="none" w:sz="0" w:space="0" w:color="auto"/>
        <w:left w:val="none" w:sz="0" w:space="0" w:color="auto"/>
        <w:bottom w:val="none" w:sz="0" w:space="0" w:color="auto"/>
        <w:right w:val="none" w:sz="0" w:space="0" w:color="auto"/>
      </w:divBdr>
    </w:div>
    <w:div w:id="1140998187">
      <w:marLeft w:val="480"/>
      <w:marRight w:val="0"/>
      <w:marTop w:val="0"/>
      <w:marBottom w:val="0"/>
      <w:divBdr>
        <w:top w:val="none" w:sz="0" w:space="0" w:color="auto"/>
        <w:left w:val="none" w:sz="0" w:space="0" w:color="auto"/>
        <w:bottom w:val="none" w:sz="0" w:space="0" w:color="auto"/>
        <w:right w:val="none" w:sz="0" w:space="0" w:color="auto"/>
      </w:divBdr>
    </w:div>
    <w:div w:id="1141072536">
      <w:marLeft w:val="480"/>
      <w:marRight w:val="0"/>
      <w:marTop w:val="0"/>
      <w:marBottom w:val="0"/>
      <w:divBdr>
        <w:top w:val="none" w:sz="0" w:space="0" w:color="auto"/>
        <w:left w:val="none" w:sz="0" w:space="0" w:color="auto"/>
        <w:bottom w:val="none" w:sz="0" w:space="0" w:color="auto"/>
        <w:right w:val="none" w:sz="0" w:space="0" w:color="auto"/>
      </w:divBdr>
    </w:div>
    <w:div w:id="1141073638">
      <w:marLeft w:val="480"/>
      <w:marRight w:val="0"/>
      <w:marTop w:val="0"/>
      <w:marBottom w:val="0"/>
      <w:divBdr>
        <w:top w:val="none" w:sz="0" w:space="0" w:color="auto"/>
        <w:left w:val="none" w:sz="0" w:space="0" w:color="auto"/>
        <w:bottom w:val="none" w:sz="0" w:space="0" w:color="auto"/>
        <w:right w:val="none" w:sz="0" w:space="0" w:color="auto"/>
      </w:divBdr>
    </w:div>
    <w:div w:id="1141074970">
      <w:marLeft w:val="480"/>
      <w:marRight w:val="0"/>
      <w:marTop w:val="0"/>
      <w:marBottom w:val="0"/>
      <w:divBdr>
        <w:top w:val="none" w:sz="0" w:space="0" w:color="auto"/>
        <w:left w:val="none" w:sz="0" w:space="0" w:color="auto"/>
        <w:bottom w:val="none" w:sz="0" w:space="0" w:color="auto"/>
        <w:right w:val="none" w:sz="0" w:space="0" w:color="auto"/>
      </w:divBdr>
    </w:div>
    <w:div w:id="1141116974">
      <w:marLeft w:val="480"/>
      <w:marRight w:val="0"/>
      <w:marTop w:val="0"/>
      <w:marBottom w:val="0"/>
      <w:divBdr>
        <w:top w:val="none" w:sz="0" w:space="0" w:color="auto"/>
        <w:left w:val="none" w:sz="0" w:space="0" w:color="auto"/>
        <w:bottom w:val="none" w:sz="0" w:space="0" w:color="auto"/>
        <w:right w:val="none" w:sz="0" w:space="0" w:color="auto"/>
      </w:divBdr>
    </w:div>
    <w:div w:id="1141119906">
      <w:marLeft w:val="480"/>
      <w:marRight w:val="0"/>
      <w:marTop w:val="0"/>
      <w:marBottom w:val="0"/>
      <w:divBdr>
        <w:top w:val="none" w:sz="0" w:space="0" w:color="auto"/>
        <w:left w:val="none" w:sz="0" w:space="0" w:color="auto"/>
        <w:bottom w:val="none" w:sz="0" w:space="0" w:color="auto"/>
        <w:right w:val="none" w:sz="0" w:space="0" w:color="auto"/>
      </w:divBdr>
    </w:div>
    <w:div w:id="1141187635">
      <w:marLeft w:val="480"/>
      <w:marRight w:val="0"/>
      <w:marTop w:val="0"/>
      <w:marBottom w:val="0"/>
      <w:divBdr>
        <w:top w:val="none" w:sz="0" w:space="0" w:color="auto"/>
        <w:left w:val="none" w:sz="0" w:space="0" w:color="auto"/>
        <w:bottom w:val="none" w:sz="0" w:space="0" w:color="auto"/>
        <w:right w:val="none" w:sz="0" w:space="0" w:color="auto"/>
      </w:divBdr>
    </w:div>
    <w:div w:id="1141196671">
      <w:marLeft w:val="480"/>
      <w:marRight w:val="0"/>
      <w:marTop w:val="0"/>
      <w:marBottom w:val="0"/>
      <w:divBdr>
        <w:top w:val="none" w:sz="0" w:space="0" w:color="auto"/>
        <w:left w:val="none" w:sz="0" w:space="0" w:color="auto"/>
        <w:bottom w:val="none" w:sz="0" w:space="0" w:color="auto"/>
        <w:right w:val="none" w:sz="0" w:space="0" w:color="auto"/>
      </w:divBdr>
    </w:div>
    <w:div w:id="1141262948">
      <w:marLeft w:val="480"/>
      <w:marRight w:val="0"/>
      <w:marTop w:val="0"/>
      <w:marBottom w:val="0"/>
      <w:divBdr>
        <w:top w:val="none" w:sz="0" w:space="0" w:color="auto"/>
        <w:left w:val="none" w:sz="0" w:space="0" w:color="auto"/>
        <w:bottom w:val="none" w:sz="0" w:space="0" w:color="auto"/>
        <w:right w:val="none" w:sz="0" w:space="0" w:color="auto"/>
      </w:divBdr>
    </w:div>
    <w:div w:id="1141267513">
      <w:marLeft w:val="480"/>
      <w:marRight w:val="0"/>
      <w:marTop w:val="0"/>
      <w:marBottom w:val="0"/>
      <w:divBdr>
        <w:top w:val="none" w:sz="0" w:space="0" w:color="auto"/>
        <w:left w:val="none" w:sz="0" w:space="0" w:color="auto"/>
        <w:bottom w:val="none" w:sz="0" w:space="0" w:color="auto"/>
        <w:right w:val="none" w:sz="0" w:space="0" w:color="auto"/>
      </w:divBdr>
    </w:div>
    <w:div w:id="1141313825">
      <w:marLeft w:val="480"/>
      <w:marRight w:val="0"/>
      <w:marTop w:val="0"/>
      <w:marBottom w:val="0"/>
      <w:divBdr>
        <w:top w:val="none" w:sz="0" w:space="0" w:color="auto"/>
        <w:left w:val="none" w:sz="0" w:space="0" w:color="auto"/>
        <w:bottom w:val="none" w:sz="0" w:space="0" w:color="auto"/>
        <w:right w:val="none" w:sz="0" w:space="0" w:color="auto"/>
      </w:divBdr>
    </w:div>
    <w:div w:id="1141340767">
      <w:marLeft w:val="480"/>
      <w:marRight w:val="0"/>
      <w:marTop w:val="0"/>
      <w:marBottom w:val="0"/>
      <w:divBdr>
        <w:top w:val="none" w:sz="0" w:space="0" w:color="auto"/>
        <w:left w:val="none" w:sz="0" w:space="0" w:color="auto"/>
        <w:bottom w:val="none" w:sz="0" w:space="0" w:color="auto"/>
        <w:right w:val="none" w:sz="0" w:space="0" w:color="auto"/>
      </w:divBdr>
    </w:div>
    <w:div w:id="1141341187">
      <w:marLeft w:val="480"/>
      <w:marRight w:val="0"/>
      <w:marTop w:val="0"/>
      <w:marBottom w:val="0"/>
      <w:divBdr>
        <w:top w:val="none" w:sz="0" w:space="0" w:color="auto"/>
        <w:left w:val="none" w:sz="0" w:space="0" w:color="auto"/>
        <w:bottom w:val="none" w:sz="0" w:space="0" w:color="auto"/>
        <w:right w:val="none" w:sz="0" w:space="0" w:color="auto"/>
      </w:divBdr>
    </w:div>
    <w:div w:id="1141384009">
      <w:marLeft w:val="480"/>
      <w:marRight w:val="0"/>
      <w:marTop w:val="0"/>
      <w:marBottom w:val="0"/>
      <w:divBdr>
        <w:top w:val="none" w:sz="0" w:space="0" w:color="auto"/>
        <w:left w:val="none" w:sz="0" w:space="0" w:color="auto"/>
        <w:bottom w:val="none" w:sz="0" w:space="0" w:color="auto"/>
        <w:right w:val="none" w:sz="0" w:space="0" w:color="auto"/>
      </w:divBdr>
    </w:div>
    <w:div w:id="1141384364">
      <w:marLeft w:val="480"/>
      <w:marRight w:val="0"/>
      <w:marTop w:val="0"/>
      <w:marBottom w:val="0"/>
      <w:divBdr>
        <w:top w:val="none" w:sz="0" w:space="0" w:color="auto"/>
        <w:left w:val="none" w:sz="0" w:space="0" w:color="auto"/>
        <w:bottom w:val="none" w:sz="0" w:space="0" w:color="auto"/>
        <w:right w:val="none" w:sz="0" w:space="0" w:color="auto"/>
      </w:divBdr>
    </w:div>
    <w:div w:id="1141387579">
      <w:marLeft w:val="480"/>
      <w:marRight w:val="0"/>
      <w:marTop w:val="0"/>
      <w:marBottom w:val="0"/>
      <w:divBdr>
        <w:top w:val="none" w:sz="0" w:space="0" w:color="auto"/>
        <w:left w:val="none" w:sz="0" w:space="0" w:color="auto"/>
        <w:bottom w:val="none" w:sz="0" w:space="0" w:color="auto"/>
        <w:right w:val="none" w:sz="0" w:space="0" w:color="auto"/>
      </w:divBdr>
    </w:div>
    <w:div w:id="1141388189">
      <w:marLeft w:val="480"/>
      <w:marRight w:val="0"/>
      <w:marTop w:val="0"/>
      <w:marBottom w:val="0"/>
      <w:divBdr>
        <w:top w:val="none" w:sz="0" w:space="0" w:color="auto"/>
        <w:left w:val="none" w:sz="0" w:space="0" w:color="auto"/>
        <w:bottom w:val="none" w:sz="0" w:space="0" w:color="auto"/>
        <w:right w:val="none" w:sz="0" w:space="0" w:color="auto"/>
      </w:divBdr>
    </w:div>
    <w:div w:id="1141390508">
      <w:marLeft w:val="480"/>
      <w:marRight w:val="0"/>
      <w:marTop w:val="0"/>
      <w:marBottom w:val="0"/>
      <w:divBdr>
        <w:top w:val="none" w:sz="0" w:space="0" w:color="auto"/>
        <w:left w:val="none" w:sz="0" w:space="0" w:color="auto"/>
        <w:bottom w:val="none" w:sz="0" w:space="0" w:color="auto"/>
        <w:right w:val="none" w:sz="0" w:space="0" w:color="auto"/>
      </w:divBdr>
    </w:div>
    <w:div w:id="1141456804">
      <w:marLeft w:val="480"/>
      <w:marRight w:val="0"/>
      <w:marTop w:val="0"/>
      <w:marBottom w:val="0"/>
      <w:divBdr>
        <w:top w:val="none" w:sz="0" w:space="0" w:color="auto"/>
        <w:left w:val="none" w:sz="0" w:space="0" w:color="auto"/>
        <w:bottom w:val="none" w:sz="0" w:space="0" w:color="auto"/>
        <w:right w:val="none" w:sz="0" w:space="0" w:color="auto"/>
      </w:divBdr>
    </w:div>
    <w:div w:id="1141583663">
      <w:marLeft w:val="480"/>
      <w:marRight w:val="0"/>
      <w:marTop w:val="0"/>
      <w:marBottom w:val="0"/>
      <w:divBdr>
        <w:top w:val="none" w:sz="0" w:space="0" w:color="auto"/>
        <w:left w:val="none" w:sz="0" w:space="0" w:color="auto"/>
        <w:bottom w:val="none" w:sz="0" w:space="0" w:color="auto"/>
        <w:right w:val="none" w:sz="0" w:space="0" w:color="auto"/>
      </w:divBdr>
    </w:div>
    <w:div w:id="1141649492">
      <w:marLeft w:val="480"/>
      <w:marRight w:val="0"/>
      <w:marTop w:val="0"/>
      <w:marBottom w:val="0"/>
      <w:divBdr>
        <w:top w:val="none" w:sz="0" w:space="0" w:color="auto"/>
        <w:left w:val="none" w:sz="0" w:space="0" w:color="auto"/>
        <w:bottom w:val="none" w:sz="0" w:space="0" w:color="auto"/>
        <w:right w:val="none" w:sz="0" w:space="0" w:color="auto"/>
      </w:divBdr>
    </w:div>
    <w:div w:id="1141649719">
      <w:marLeft w:val="480"/>
      <w:marRight w:val="0"/>
      <w:marTop w:val="0"/>
      <w:marBottom w:val="0"/>
      <w:divBdr>
        <w:top w:val="none" w:sz="0" w:space="0" w:color="auto"/>
        <w:left w:val="none" w:sz="0" w:space="0" w:color="auto"/>
        <w:bottom w:val="none" w:sz="0" w:space="0" w:color="auto"/>
        <w:right w:val="none" w:sz="0" w:space="0" w:color="auto"/>
      </w:divBdr>
    </w:div>
    <w:div w:id="1141650978">
      <w:marLeft w:val="480"/>
      <w:marRight w:val="0"/>
      <w:marTop w:val="0"/>
      <w:marBottom w:val="0"/>
      <w:divBdr>
        <w:top w:val="none" w:sz="0" w:space="0" w:color="auto"/>
        <w:left w:val="none" w:sz="0" w:space="0" w:color="auto"/>
        <w:bottom w:val="none" w:sz="0" w:space="0" w:color="auto"/>
        <w:right w:val="none" w:sz="0" w:space="0" w:color="auto"/>
      </w:divBdr>
    </w:div>
    <w:div w:id="1141654754">
      <w:marLeft w:val="480"/>
      <w:marRight w:val="0"/>
      <w:marTop w:val="0"/>
      <w:marBottom w:val="0"/>
      <w:divBdr>
        <w:top w:val="none" w:sz="0" w:space="0" w:color="auto"/>
        <w:left w:val="none" w:sz="0" w:space="0" w:color="auto"/>
        <w:bottom w:val="none" w:sz="0" w:space="0" w:color="auto"/>
        <w:right w:val="none" w:sz="0" w:space="0" w:color="auto"/>
      </w:divBdr>
    </w:div>
    <w:div w:id="1141725111">
      <w:marLeft w:val="480"/>
      <w:marRight w:val="0"/>
      <w:marTop w:val="0"/>
      <w:marBottom w:val="0"/>
      <w:divBdr>
        <w:top w:val="none" w:sz="0" w:space="0" w:color="auto"/>
        <w:left w:val="none" w:sz="0" w:space="0" w:color="auto"/>
        <w:bottom w:val="none" w:sz="0" w:space="0" w:color="auto"/>
        <w:right w:val="none" w:sz="0" w:space="0" w:color="auto"/>
      </w:divBdr>
    </w:div>
    <w:div w:id="1141727513">
      <w:marLeft w:val="480"/>
      <w:marRight w:val="0"/>
      <w:marTop w:val="0"/>
      <w:marBottom w:val="0"/>
      <w:divBdr>
        <w:top w:val="none" w:sz="0" w:space="0" w:color="auto"/>
        <w:left w:val="none" w:sz="0" w:space="0" w:color="auto"/>
        <w:bottom w:val="none" w:sz="0" w:space="0" w:color="auto"/>
        <w:right w:val="none" w:sz="0" w:space="0" w:color="auto"/>
      </w:divBdr>
    </w:div>
    <w:div w:id="1141728226">
      <w:marLeft w:val="480"/>
      <w:marRight w:val="0"/>
      <w:marTop w:val="0"/>
      <w:marBottom w:val="0"/>
      <w:divBdr>
        <w:top w:val="none" w:sz="0" w:space="0" w:color="auto"/>
        <w:left w:val="none" w:sz="0" w:space="0" w:color="auto"/>
        <w:bottom w:val="none" w:sz="0" w:space="0" w:color="auto"/>
        <w:right w:val="none" w:sz="0" w:space="0" w:color="auto"/>
      </w:divBdr>
    </w:div>
    <w:div w:id="1141732274">
      <w:marLeft w:val="480"/>
      <w:marRight w:val="0"/>
      <w:marTop w:val="0"/>
      <w:marBottom w:val="0"/>
      <w:divBdr>
        <w:top w:val="none" w:sz="0" w:space="0" w:color="auto"/>
        <w:left w:val="none" w:sz="0" w:space="0" w:color="auto"/>
        <w:bottom w:val="none" w:sz="0" w:space="0" w:color="auto"/>
        <w:right w:val="none" w:sz="0" w:space="0" w:color="auto"/>
      </w:divBdr>
    </w:div>
    <w:div w:id="1141846106">
      <w:marLeft w:val="480"/>
      <w:marRight w:val="0"/>
      <w:marTop w:val="0"/>
      <w:marBottom w:val="0"/>
      <w:divBdr>
        <w:top w:val="none" w:sz="0" w:space="0" w:color="auto"/>
        <w:left w:val="none" w:sz="0" w:space="0" w:color="auto"/>
        <w:bottom w:val="none" w:sz="0" w:space="0" w:color="auto"/>
        <w:right w:val="none" w:sz="0" w:space="0" w:color="auto"/>
      </w:divBdr>
    </w:div>
    <w:div w:id="1141849782">
      <w:marLeft w:val="480"/>
      <w:marRight w:val="0"/>
      <w:marTop w:val="0"/>
      <w:marBottom w:val="0"/>
      <w:divBdr>
        <w:top w:val="none" w:sz="0" w:space="0" w:color="auto"/>
        <w:left w:val="none" w:sz="0" w:space="0" w:color="auto"/>
        <w:bottom w:val="none" w:sz="0" w:space="0" w:color="auto"/>
        <w:right w:val="none" w:sz="0" w:space="0" w:color="auto"/>
      </w:divBdr>
    </w:div>
    <w:div w:id="1141919676">
      <w:marLeft w:val="480"/>
      <w:marRight w:val="0"/>
      <w:marTop w:val="0"/>
      <w:marBottom w:val="0"/>
      <w:divBdr>
        <w:top w:val="none" w:sz="0" w:space="0" w:color="auto"/>
        <w:left w:val="none" w:sz="0" w:space="0" w:color="auto"/>
        <w:bottom w:val="none" w:sz="0" w:space="0" w:color="auto"/>
        <w:right w:val="none" w:sz="0" w:space="0" w:color="auto"/>
      </w:divBdr>
    </w:div>
    <w:div w:id="1141924559">
      <w:marLeft w:val="480"/>
      <w:marRight w:val="0"/>
      <w:marTop w:val="0"/>
      <w:marBottom w:val="0"/>
      <w:divBdr>
        <w:top w:val="none" w:sz="0" w:space="0" w:color="auto"/>
        <w:left w:val="none" w:sz="0" w:space="0" w:color="auto"/>
        <w:bottom w:val="none" w:sz="0" w:space="0" w:color="auto"/>
        <w:right w:val="none" w:sz="0" w:space="0" w:color="auto"/>
      </w:divBdr>
    </w:div>
    <w:div w:id="1141927552">
      <w:marLeft w:val="480"/>
      <w:marRight w:val="0"/>
      <w:marTop w:val="0"/>
      <w:marBottom w:val="0"/>
      <w:divBdr>
        <w:top w:val="none" w:sz="0" w:space="0" w:color="auto"/>
        <w:left w:val="none" w:sz="0" w:space="0" w:color="auto"/>
        <w:bottom w:val="none" w:sz="0" w:space="0" w:color="auto"/>
        <w:right w:val="none" w:sz="0" w:space="0" w:color="auto"/>
      </w:divBdr>
    </w:div>
    <w:div w:id="1141970045">
      <w:marLeft w:val="480"/>
      <w:marRight w:val="0"/>
      <w:marTop w:val="0"/>
      <w:marBottom w:val="0"/>
      <w:divBdr>
        <w:top w:val="none" w:sz="0" w:space="0" w:color="auto"/>
        <w:left w:val="none" w:sz="0" w:space="0" w:color="auto"/>
        <w:bottom w:val="none" w:sz="0" w:space="0" w:color="auto"/>
        <w:right w:val="none" w:sz="0" w:space="0" w:color="auto"/>
      </w:divBdr>
    </w:div>
    <w:div w:id="1141996392">
      <w:marLeft w:val="480"/>
      <w:marRight w:val="0"/>
      <w:marTop w:val="0"/>
      <w:marBottom w:val="0"/>
      <w:divBdr>
        <w:top w:val="none" w:sz="0" w:space="0" w:color="auto"/>
        <w:left w:val="none" w:sz="0" w:space="0" w:color="auto"/>
        <w:bottom w:val="none" w:sz="0" w:space="0" w:color="auto"/>
        <w:right w:val="none" w:sz="0" w:space="0" w:color="auto"/>
      </w:divBdr>
    </w:div>
    <w:div w:id="1142036043">
      <w:marLeft w:val="480"/>
      <w:marRight w:val="0"/>
      <w:marTop w:val="0"/>
      <w:marBottom w:val="0"/>
      <w:divBdr>
        <w:top w:val="none" w:sz="0" w:space="0" w:color="auto"/>
        <w:left w:val="none" w:sz="0" w:space="0" w:color="auto"/>
        <w:bottom w:val="none" w:sz="0" w:space="0" w:color="auto"/>
        <w:right w:val="none" w:sz="0" w:space="0" w:color="auto"/>
      </w:divBdr>
    </w:div>
    <w:div w:id="1142036998">
      <w:marLeft w:val="480"/>
      <w:marRight w:val="0"/>
      <w:marTop w:val="0"/>
      <w:marBottom w:val="0"/>
      <w:divBdr>
        <w:top w:val="none" w:sz="0" w:space="0" w:color="auto"/>
        <w:left w:val="none" w:sz="0" w:space="0" w:color="auto"/>
        <w:bottom w:val="none" w:sz="0" w:space="0" w:color="auto"/>
        <w:right w:val="none" w:sz="0" w:space="0" w:color="auto"/>
      </w:divBdr>
    </w:div>
    <w:div w:id="1142037589">
      <w:marLeft w:val="480"/>
      <w:marRight w:val="0"/>
      <w:marTop w:val="0"/>
      <w:marBottom w:val="0"/>
      <w:divBdr>
        <w:top w:val="none" w:sz="0" w:space="0" w:color="auto"/>
        <w:left w:val="none" w:sz="0" w:space="0" w:color="auto"/>
        <w:bottom w:val="none" w:sz="0" w:space="0" w:color="auto"/>
        <w:right w:val="none" w:sz="0" w:space="0" w:color="auto"/>
      </w:divBdr>
    </w:div>
    <w:div w:id="1142042404">
      <w:marLeft w:val="480"/>
      <w:marRight w:val="0"/>
      <w:marTop w:val="0"/>
      <w:marBottom w:val="0"/>
      <w:divBdr>
        <w:top w:val="none" w:sz="0" w:space="0" w:color="auto"/>
        <w:left w:val="none" w:sz="0" w:space="0" w:color="auto"/>
        <w:bottom w:val="none" w:sz="0" w:space="0" w:color="auto"/>
        <w:right w:val="none" w:sz="0" w:space="0" w:color="auto"/>
      </w:divBdr>
    </w:div>
    <w:div w:id="1142044072">
      <w:marLeft w:val="480"/>
      <w:marRight w:val="0"/>
      <w:marTop w:val="0"/>
      <w:marBottom w:val="0"/>
      <w:divBdr>
        <w:top w:val="none" w:sz="0" w:space="0" w:color="auto"/>
        <w:left w:val="none" w:sz="0" w:space="0" w:color="auto"/>
        <w:bottom w:val="none" w:sz="0" w:space="0" w:color="auto"/>
        <w:right w:val="none" w:sz="0" w:space="0" w:color="auto"/>
      </w:divBdr>
    </w:div>
    <w:div w:id="1142114305">
      <w:marLeft w:val="480"/>
      <w:marRight w:val="0"/>
      <w:marTop w:val="0"/>
      <w:marBottom w:val="0"/>
      <w:divBdr>
        <w:top w:val="none" w:sz="0" w:space="0" w:color="auto"/>
        <w:left w:val="none" w:sz="0" w:space="0" w:color="auto"/>
        <w:bottom w:val="none" w:sz="0" w:space="0" w:color="auto"/>
        <w:right w:val="none" w:sz="0" w:space="0" w:color="auto"/>
      </w:divBdr>
    </w:div>
    <w:div w:id="1142114633">
      <w:marLeft w:val="480"/>
      <w:marRight w:val="0"/>
      <w:marTop w:val="0"/>
      <w:marBottom w:val="0"/>
      <w:divBdr>
        <w:top w:val="none" w:sz="0" w:space="0" w:color="auto"/>
        <w:left w:val="none" w:sz="0" w:space="0" w:color="auto"/>
        <w:bottom w:val="none" w:sz="0" w:space="0" w:color="auto"/>
        <w:right w:val="none" w:sz="0" w:space="0" w:color="auto"/>
      </w:divBdr>
    </w:div>
    <w:div w:id="1142117585">
      <w:marLeft w:val="480"/>
      <w:marRight w:val="0"/>
      <w:marTop w:val="0"/>
      <w:marBottom w:val="0"/>
      <w:divBdr>
        <w:top w:val="none" w:sz="0" w:space="0" w:color="auto"/>
        <w:left w:val="none" w:sz="0" w:space="0" w:color="auto"/>
        <w:bottom w:val="none" w:sz="0" w:space="0" w:color="auto"/>
        <w:right w:val="none" w:sz="0" w:space="0" w:color="auto"/>
      </w:divBdr>
    </w:div>
    <w:div w:id="1142121129">
      <w:marLeft w:val="480"/>
      <w:marRight w:val="0"/>
      <w:marTop w:val="0"/>
      <w:marBottom w:val="0"/>
      <w:divBdr>
        <w:top w:val="none" w:sz="0" w:space="0" w:color="auto"/>
        <w:left w:val="none" w:sz="0" w:space="0" w:color="auto"/>
        <w:bottom w:val="none" w:sz="0" w:space="0" w:color="auto"/>
        <w:right w:val="none" w:sz="0" w:space="0" w:color="auto"/>
      </w:divBdr>
    </w:div>
    <w:div w:id="1142231636">
      <w:marLeft w:val="480"/>
      <w:marRight w:val="0"/>
      <w:marTop w:val="0"/>
      <w:marBottom w:val="0"/>
      <w:divBdr>
        <w:top w:val="none" w:sz="0" w:space="0" w:color="auto"/>
        <w:left w:val="none" w:sz="0" w:space="0" w:color="auto"/>
        <w:bottom w:val="none" w:sz="0" w:space="0" w:color="auto"/>
        <w:right w:val="none" w:sz="0" w:space="0" w:color="auto"/>
      </w:divBdr>
    </w:div>
    <w:div w:id="1142305979">
      <w:marLeft w:val="480"/>
      <w:marRight w:val="0"/>
      <w:marTop w:val="0"/>
      <w:marBottom w:val="0"/>
      <w:divBdr>
        <w:top w:val="none" w:sz="0" w:space="0" w:color="auto"/>
        <w:left w:val="none" w:sz="0" w:space="0" w:color="auto"/>
        <w:bottom w:val="none" w:sz="0" w:space="0" w:color="auto"/>
        <w:right w:val="none" w:sz="0" w:space="0" w:color="auto"/>
      </w:divBdr>
    </w:div>
    <w:div w:id="1142309972">
      <w:marLeft w:val="480"/>
      <w:marRight w:val="0"/>
      <w:marTop w:val="0"/>
      <w:marBottom w:val="0"/>
      <w:divBdr>
        <w:top w:val="none" w:sz="0" w:space="0" w:color="auto"/>
        <w:left w:val="none" w:sz="0" w:space="0" w:color="auto"/>
        <w:bottom w:val="none" w:sz="0" w:space="0" w:color="auto"/>
        <w:right w:val="none" w:sz="0" w:space="0" w:color="auto"/>
      </w:divBdr>
    </w:div>
    <w:div w:id="1142311016">
      <w:marLeft w:val="480"/>
      <w:marRight w:val="0"/>
      <w:marTop w:val="0"/>
      <w:marBottom w:val="0"/>
      <w:divBdr>
        <w:top w:val="none" w:sz="0" w:space="0" w:color="auto"/>
        <w:left w:val="none" w:sz="0" w:space="0" w:color="auto"/>
        <w:bottom w:val="none" w:sz="0" w:space="0" w:color="auto"/>
        <w:right w:val="none" w:sz="0" w:space="0" w:color="auto"/>
      </w:divBdr>
    </w:div>
    <w:div w:id="1142381412">
      <w:marLeft w:val="480"/>
      <w:marRight w:val="0"/>
      <w:marTop w:val="0"/>
      <w:marBottom w:val="0"/>
      <w:divBdr>
        <w:top w:val="none" w:sz="0" w:space="0" w:color="auto"/>
        <w:left w:val="none" w:sz="0" w:space="0" w:color="auto"/>
        <w:bottom w:val="none" w:sz="0" w:space="0" w:color="auto"/>
        <w:right w:val="none" w:sz="0" w:space="0" w:color="auto"/>
      </w:divBdr>
    </w:div>
    <w:div w:id="1142384093">
      <w:marLeft w:val="480"/>
      <w:marRight w:val="0"/>
      <w:marTop w:val="0"/>
      <w:marBottom w:val="0"/>
      <w:divBdr>
        <w:top w:val="none" w:sz="0" w:space="0" w:color="auto"/>
        <w:left w:val="none" w:sz="0" w:space="0" w:color="auto"/>
        <w:bottom w:val="none" w:sz="0" w:space="0" w:color="auto"/>
        <w:right w:val="none" w:sz="0" w:space="0" w:color="auto"/>
      </w:divBdr>
    </w:div>
    <w:div w:id="1142386913">
      <w:marLeft w:val="480"/>
      <w:marRight w:val="0"/>
      <w:marTop w:val="0"/>
      <w:marBottom w:val="0"/>
      <w:divBdr>
        <w:top w:val="none" w:sz="0" w:space="0" w:color="auto"/>
        <w:left w:val="none" w:sz="0" w:space="0" w:color="auto"/>
        <w:bottom w:val="none" w:sz="0" w:space="0" w:color="auto"/>
        <w:right w:val="none" w:sz="0" w:space="0" w:color="auto"/>
      </w:divBdr>
    </w:div>
    <w:div w:id="1142430337">
      <w:marLeft w:val="480"/>
      <w:marRight w:val="0"/>
      <w:marTop w:val="0"/>
      <w:marBottom w:val="0"/>
      <w:divBdr>
        <w:top w:val="none" w:sz="0" w:space="0" w:color="auto"/>
        <w:left w:val="none" w:sz="0" w:space="0" w:color="auto"/>
        <w:bottom w:val="none" w:sz="0" w:space="0" w:color="auto"/>
        <w:right w:val="none" w:sz="0" w:space="0" w:color="auto"/>
      </w:divBdr>
    </w:div>
    <w:div w:id="1142430839">
      <w:marLeft w:val="480"/>
      <w:marRight w:val="0"/>
      <w:marTop w:val="0"/>
      <w:marBottom w:val="0"/>
      <w:divBdr>
        <w:top w:val="none" w:sz="0" w:space="0" w:color="auto"/>
        <w:left w:val="none" w:sz="0" w:space="0" w:color="auto"/>
        <w:bottom w:val="none" w:sz="0" w:space="0" w:color="auto"/>
        <w:right w:val="none" w:sz="0" w:space="0" w:color="auto"/>
      </w:divBdr>
    </w:div>
    <w:div w:id="1142575744">
      <w:marLeft w:val="480"/>
      <w:marRight w:val="0"/>
      <w:marTop w:val="0"/>
      <w:marBottom w:val="0"/>
      <w:divBdr>
        <w:top w:val="none" w:sz="0" w:space="0" w:color="auto"/>
        <w:left w:val="none" w:sz="0" w:space="0" w:color="auto"/>
        <w:bottom w:val="none" w:sz="0" w:space="0" w:color="auto"/>
        <w:right w:val="none" w:sz="0" w:space="0" w:color="auto"/>
      </w:divBdr>
    </w:div>
    <w:div w:id="1142578884">
      <w:marLeft w:val="480"/>
      <w:marRight w:val="0"/>
      <w:marTop w:val="0"/>
      <w:marBottom w:val="0"/>
      <w:divBdr>
        <w:top w:val="none" w:sz="0" w:space="0" w:color="auto"/>
        <w:left w:val="none" w:sz="0" w:space="0" w:color="auto"/>
        <w:bottom w:val="none" w:sz="0" w:space="0" w:color="auto"/>
        <w:right w:val="none" w:sz="0" w:space="0" w:color="auto"/>
      </w:divBdr>
    </w:div>
    <w:div w:id="1142650959">
      <w:marLeft w:val="480"/>
      <w:marRight w:val="0"/>
      <w:marTop w:val="0"/>
      <w:marBottom w:val="0"/>
      <w:divBdr>
        <w:top w:val="none" w:sz="0" w:space="0" w:color="auto"/>
        <w:left w:val="none" w:sz="0" w:space="0" w:color="auto"/>
        <w:bottom w:val="none" w:sz="0" w:space="0" w:color="auto"/>
        <w:right w:val="none" w:sz="0" w:space="0" w:color="auto"/>
      </w:divBdr>
    </w:div>
    <w:div w:id="1142774729">
      <w:marLeft w:val="480"/>
      <w:marRight w:val="0"/>
      <w:marTop w:val="0"/>
      <w:marBottom w:val="0"/>
      <w:divBdr>
        <w:top w:val="none" w:sz="0" w:space="0" w:color="auto"/>
        <w:left w:val="none" w:sz="0" w:space="0" w:color="auto"/>
        <w:bottom w:val="none" w:sz="0" w:space="0" w:color="auto"/>
        <w:right w:val="none" w:sz="0" w:space="0" w:color="auto"/>
      </w:divBdr>
    </w:div>
    <w:div w:id="1142776189">
      <w:marLeft w:val="480"/>
      <w:marRight w:val="0"/>
      <w:marTop w:val="0"/>
      <w:marBottom w:val="0"/>
      <w:divBdr>
        <w:top w:val="none" w:sz="0" w:space="0" w:color="auto"/>
        <w:left w:val="none" w:sz="0" w:space="0" w:color="auto"/>
        <w:bottom w:val="none" w:sz="0" w:space="0" w:color="auto"/>
        <w:right w:val="none" w:sz="0" w:space="0" w:color="auto"/>
      </w:divBdr>
    </w:div>
    <w:div w:id="1142843662">
      <w:marLeft w:val="480"/>
      <w:marRight w:val="0"/>
      <w:marTop w:val="0"/>
      <w:marBottom w:val="0"/>
      <w:divBdr>
        <w:top w:val="none" w:sz="0" w:space="0" w:color="auto"/>
        <w:left w:val="none" w:sz="0" w:space="0" w:color="auto"/>
        <w:bottom w:val="none" w:sz="0" w:space="0" w:color="auto"/>
        <w:right w:val="none" w:sz="0" w:space="0" w:color="auto"/>
      </w:divBdr>
    </w:div>
    <w:div w:id="1142847106">
      <w:marLeft w:val="480"/>
      <w:marRight w:val="0"/>
      <w:marTop w:val="0"/>
      <w:marBottom w:val="0"/>
      <w:divBdr>
        <w:top w:val="none" w:sz="0" w:space="0" w:color="auto"/>
        <w:left w:val="none" w:sz="0" w:space="0" w:color="auto"/>
        <w:bottom w:val="none" w:sz="0" w:space="0" w:color="auto"/>
        <w:right w:val="none" w:sz="0" w:space="0" w:color="auto"/>
      </w:divBdr>
    </w:div>
    <w:div w:id="1143160122">
      <w:marLeft w:val="480"/>
      <w:marRight w:val="0"/>
      <w:marTop w:val="0"/>
      <w:marBottom w:val="0"/>
      <w:divBdr>
        <w:top w:val="none" w:sz="0" w:space="0" w:color="auto"/>
        <w:left w:val="none" w:sz="0" w:space="0" w:color="auto"/>
        <w:bottom w:val="none" w:sz="0" w:space="0" w:color="auto"/>
        <w:right w:val="none" w:sz="0" w:space="0" w:color="auto"/>
      </w:divBdr>
    </w:div>
    <w:div w:id="1143277531">
      <w:marLeft w:val="480"/>
      <w:marRight w:val="0"/>
      <w:marTop w:val="0"/>
      <w:marBottom w:val="0"/>
      <w:divBdr>
        <w:top w:val="none" w:sz="0" w:space="0" w:color="auto"/>
        <w:left w:val="none" w:sz="0" w:space="0" w:color="auto"/>
        <w:bottom w:val="none" w:sz="0" w:space="0" w:color="auto"/>
        <w:right w:val="none" w:sz="0" w:space="0" w:color="auto"/>
      </w:divBdr>
    </w:div>
    <w:div w:id="1143279392">
      <w:marLeft w:val="480"/>
      <w:marRight w:val="0"/>
      <w:marTop w:val="0"/>
      <w:marBottom w:val="0"/>
      <w:divBdr>
        <w:top w:val="none" w:sz="0" w:space="0" w:color="auto"/>
        <w:left w:val="none" w:sz="0" w:space="0" w:color="auto"/>
        <w:bottom w:val="none" w:sz="0" w:space="0" w:color="auto"/>
        <w:right w:val="none" w:sz="0" w:space="0" w:color="auto"/>
      </w:divBdr>
    </w:div>
    <w:div w:id="1143351573">
      <w:marLeft w:val="480"/>
      <w:marRight w:val="0"/>
      <w:marTop w:val="0"/>
      <w:marBottom w:val="0"/>
      <w:divBdr>
        <w:top w:val="none" w:sz="0" w:space="0" w:color="auto"/>
        <w:left w:val="none" w:sz="0" w:space="0" w:color="auto"/>
        <w:bottom w:val="none" w:sz="0" w:space="0" w:color="auto"/>
        <w:right w:val="none" w:sz="0" w:space="0" w:color="auto"/>
      </w:divBdr>
    </w:div>
    <w:div w:id="1143425480">
      <w:marLeft w:val="480"/>
      <w:marRight w:val="0"/>
      <w:marTop w:val="0"/>
      <w:marBottom w:val="0"/>
      <w:divBdr>
        <w:top w:val="none" w:sz="0" w:space="0" w:color="auto"/>
        <w:left w:val="none" w:sz="0" w:space="0" w:color="auto"/>
        <w:bottom w:val="none" w:sz="0" w:space="0" w:color="auto"/>
        <w:right w:val="none" w:sz="0" w:space="0" w:color="auto"/>
      </w:divBdr>
    </w:div>
    <w:div w:id="1143425982">
      <w:marLeft w:val="480"/>
      <w:marRight w:val="0"/>
      <w:marTop w:val="0"/>
      <w:marBottom w:val="0"/>
      <w:divBdr>
        <w:top w:val="none" w:sz="0" w:space="0" w:color="auto"/>
        <w:left w:val="none" w:sz="0" w:space="0" w:color="auto"/>
        <w:bottom w:val="none" w:sz="0" w:space="0" w:color="auto"/>
        <w:right w:val="none" w:sz="0" w:space="0" w:color="auto"/>
      </w:divBdr>
    </w:div>
    <w:div w:id="1143472565">
      <w:marLeft w:val="480"/>
      <w:marRight w:val="0"/>
      <w:marTop w:val="0"/>
      <w:marBottom w:val="0"/>
      <w:divBdr>
        <w:top w:val="none" w:sz="0" w:space="0" w:color="auto"/>
        <w:left w:val="none" w:sz="0" w:space="0" w:color="auto"/>
        <w:bottom w:val="none" w:sz="0" w:space="0" w:color="auto"/>
        <w:right w:val="none" w:sz="0" w:space="0" w:color="auto"/>
      </w:divBdr>
    </w:div>
    <w:div w:id="1143497782">
      <w:marLeft w:val="480"/>
      <w:marRight w:val="0"/>
      <w:marTop w:val="0"/>
      <w:marBottom w:val="0"/>
      <w:divBdr>
        <w:top w:val="none" w:sz="0" w:space="0" w:color="auto"/>
        <w:left w:val="none" w:sz="0" w:space="0" w:color="auto"/>
        <w:bottom w:val="none" w:sz="0" w:space="0" w:color="auto"/>
        <w:right w:val="none" w:sz="0" w:space="0" w:color="auto"/>
      </w:divBdr>
    </w:div>
    <w:div w:id="1143503254">
      <w:marLeft w:val="480"/>
      <w:marRight w:val="0"/>
      <w:marTop w:val="0"/>
      <w:marBottom w:val="0"/>
      <w:divBdr>
        <w:top w:val="none" w:sz="0" w:space="0" w:color="auto"/>
        <w:left w:val="none" w:sz="0" w:space="0" w:color="auto"/>
        <w:bottom w:val="none" w:sz="0" w:space="0" w:color="auto"/>
        <w:right w:val="none" w:sz="0" w:space="0" w:color="auto"/>
      </w:divBdr>
    </w:div>
    <w:div w:id="1143544012">
      <w:marLeft w:val="480"/>
      <w:marRight w:val="0"/>
      <w:marTop w:val="0"/>
      <w:marBottom w:val="0"/>
      <w:divBdr>
        <w:top w:val="none" w:sz="0" w:space="0" w:color="auto"/>
        <w:left w:val="none" w:sz="0" w:space="0" w:color="auto"/>
        <w:bottom w:val="none" w:sz="0" w:space="0" w:color="auto"/>
        <w:right w:val="none" w:sz="0" w:space="0" w:color="auto"/>
      </w:divBdr>
    </w:div>
    <w:div w:id="1143547102">
      <w:marLeft w:val="480"/>
      <w:marRight w:val="0"/>
      <w:marTop w:val="0"/>
      <w:marBottom w:val="0"/>
      <w:divBdr>
        <w:top w:val="none" w:sz="0" w:space="0" w:color="auto"/>
        <w:left w:val="none" w:sz="0" w:space="0" w:color="auto"/>
        <w:bottom w:val="none" w:sz="0" w:space="0" w:color="auto"/>
        <w:right w:val="none" w:sz="0" w:space="0" w:color="auto"/>
      </w:divBdr>
    </w:div>
    <w:div w:id="1143615823">
      <w:marLeft w:val="480"/>
      <w:marRight w:val="0"/>
      <w:marTop w:val="0"/>
      <w:marBottom w:val="0"/>
      <w:divBdr>
        <w:top w:val="none" w:sz="0" w:space="0" w:color="auto"/>
        <w:left w:val="none" w:sz="0" w:space="0" w:color="auto"/>
        <w:bottom w:val="none" w:sz="0" w:space="0" w:color="auto"/>
        <w:right w:val="none" w:sz="0" w:space="0" w:color="auto"/>
      </w:divBdr>
    </w:div>
    <w:div w:id="1143621088">
      <w:marLeft w:val="480"/>
      <w:marRight w:val="0"/>
      <w:marTop w:val="0"/>
      <w:marBottom w:val="0"/>
      <w:divBdr>
        <w:top w:val="none" w:sz="0" w:space="0" w:color="auto"/>
        <w:left w:val="none" w:sz="0" w:space="0" w:color="auto"/>
        <w:bottom w:val="none" w:sz="0" w:space="0" w:color="auto"/>
        <w:right w:val="none" w:sz="0" w:space="0" w:color="auto"/>
      </w:divBdr>
    </w:div>
    <w:div w:id="1143621114">
      <w:marLeft w:val="480"/>
      <w:marRight w:val="0"/>
      <w:marTop w:val="0"/>
      <w:marBottom w:val="0"/>
      <w:divBdr>
        <w:top w:val="none" w:sz="0" w:space="0" w:color="auto"/>
        <w:left w:val="none" w:sz="0" w:space="0" w:color="auto"/>
        <w:bottom w:val="none" w:sz="0" w:space="0" w:color="auto"/>
        <w:right w:val="none" w:sz="0" w:space="0" w:color="auto"/>
      </w:divBdr>
    </w:div>
    <w:div w:id="1143622677">
      <w:marLeft w:val="480"/>
      <w:marRight w:val="0"/>
      <w:marTop w:val="0"/>
      <w:marBottom w:val="0"/>
      <w:divBdr>
        <w:top w:val="none" w:sz="0" w:space="0" w:color="auto"/>
        <w:left w:val="none" w:sz="0" w:space="0" w:color="auto"/>
        <w:bottom w:val="none" w:sz="0" w:space="0" w:color="auto"/>
        <w:right w:val="none" w:sz="0" w:space="0" w:color="auto"/>
      </w:divBdr>
    </w:div>
    <w:div w:id="1143690927">
      <w:marLeft w:val="480"/>
      <w:marRight w:val="0"/>
      <w:marTop w:val="0"/>
      <w:marBottom w:val="0"/>
      <w:divBdr>
        <w:top w:val="none" w:sz="0" w:space="0" w:color="auto"/>
        <w:left w:val="none" w:sz="0" w:space="0" w:color="auto"/>
        <w:bottom w:val="none" w:sz="0" w:space="0" w:color="auto"/>
        <w:right w:val="none" w:sz="0" w:space="0" w:color="auto"/>
      </w:divBdr>
    </w:div>
    <w:div w:id="1143691538">
      <w:marLeft w:val="480"/>
      <w:marRight w:val="0"/>
      <w:marTop w:val="0"/>
      <w:marBottom w:val="0"/>
      <w:divBdr>
        <w:top w:val="none" w:sz="0" w:space="0" w:color="auto"/>
        <w:left w:val="none" w:sz="0" w:space="0" w:color="auto"/>
        <w:bottom w:val="none" w:sz="0" w:space="0" w:color="auto"/>
        <w:right w:val="none" w:sz="0" w:space="0" w:color="auto"/>
      </w:divBdr>
    </w:div>
    <w:div w:id="1143931679">
      <w:marLeft w:val="480"/>
      <w:marRight w:val="0"/>
      <w:marTop w:val="0"/>
      <w:marBottom w:val="0"/>
      <w:divBdr>
        <w:top w:val="none" w:sz="0" w:space="0" w:color="auto"/>
        <w:left w:val="none" w:sz="0" w:space="0" w:color="auto"/>
        <w:bottom w:val="none" w:sz="0" w:space="0" w:color="auto"/>
        <w:right w:val="none" w:sz="0" w:space="0" w:color="auto"/>
      </w:divBdr>
    </w:div>
    <w:div w:id="1143959570">
      <w:marLeft w:val="480"/>
      <w:marRight w:val="0"/>
      <w:marTop w:val="0"/>
      <w:marBottom w:val="0"/>
      <w:divBdr>
        <w:top w:val="none" w:sz="0" w:space="0" w:color="auto"/>
        <w:left w:val="none" w:sz="0" w:space="0" w:color="auto"/>
        <w:bottom w:val="none" w:sz="0" w:space="0" w:color="auto"/>
        <w:right w:val="none" w:sz="0" w:space="0" w:color="auto"/>
      </w:divBdr>
    </w:div>
    <w:div w:id="1143961763">
      <w:marLeft w:val="480"/>
      <w:marRight w:val="0"/>
      <w:marTop w:val="0"/>
      <w:marBottom w:val="0"/>
      <w:divBdr>
        <w:top w:val="none" w:sz="0" w:space="0" w:color="auto"/>
        <w:left w:val="none" w:sz="0" w:space="0" w:color="auto"/>
        <w:bottom w:val="none" w:sz="0" w:space="0" w:color="auto"/>
        <w:right w:val="none" w:sz="0" w:space="0" w:color="auto"/>
      </w:divBdr>
    </w:div>
    <w:div w:id="1144082440">
      <w:marLeft w:val="480"/>
      <w:marRight w:val="0"/>
      <w:marTop w:val="0"/>
      <w:marBottom w:val="0"/>
      <w:divBdr>
        <w:top w:val="none" w:sz="0" w:space="0" w:color="auto"/>
        <w:left w:val="none" w:sz="0" w:space="0" w:color="auto"/>
        <w:bottom w:val="none" w:sz="0" w:space="0" w:color="auto"/>
        <w:right w:val="none" w:sz="0" w:space="0" w:color="auto"/>
      </w:divBdr>
    </w:div>
    <w:div w:id="1144153458">
      <w:marLeft w:val="480"/>
      <w:marRight w:val="0"/>
      <w:marTop w:val="0"/>
      <w:marBottom w:val="0"/>
      <w:divBdr>
        <w:top w:val="none" w:sz="0" w:space="0" w:color="auto"/>
        <w:left w:val="none" w:sz="0" w:space="0" w:color="auto"/>
        <w:bottom w:val="none" w:sz="0" w:space="0" w:color="auto"/>
        <w:right w:val="none" w:sz="0" w:space="0" w:color="auto"/>
      </w:divBdr>
    </w:div>
    <w:div w:id="1144155018">
      <w:marLeft w:val="480"/>
      <w:marRight w:val="0"/>
      <w:marTop w:val="0"/>
      <w:marBottom w:val="0"/>
      <w:divBdr>
        <w:top w:val="none" w:sz="0" w:space="0" w:color="auto"/>
        <w:left w:val="none" w:sz="0" w:space="0" w:color="auto"/>
        <w:bottom w:val="none" w:sz="0" w:space="0" w:color="auto"/>
        <w:right w:val="none" w:sz="0" w:space="0" w:color="auto"/>
      </w:divBdr>
    </w:div>
    <w:div w:id="1144270548">
      <w:marLeft w:val="480"/>
      <w:marRight w:val="0"/>
      <w:marTop w:val="0"/>
      <w:marBottom w:val="0"/>
      <w:divBdr>
        <w:top w:val="none" w:sz="0" w:space="0" w:color="auto"/>
        <w:left w:val="none" w:sz="0" w:space="0" w:color="auto"/>
        <w:bottom w:val="none" w:sz="0" w:space="0" w:color="auto"/>
        <w:right w:val="none" w:sz="0" w:space="0" w:color="auto"/>
      </w:divBdr>
    </w:div>
    <w:div w:id="1144273106">
      <w:marLeft w:val="480"/>
      <w:marRight w:val="0"/>
      <w:marTop w:val="0"/>
      <w:marBottom w:val="0"/>
      <w:divBdr>
        <w:top w:val="none" w:sz="0" w:space="0" w:color="auto"/>
        <w:left w:val="none" w:sz="0" w:space="0" w:color="auto"/>
        <w:bottom w:val="none" w:sz="0" w:space="0" w:color="auto"/>
        <w:right w:val="none" w:sz="0" w:space="0" w:color="auto"/>
      </w:divBdr>
    </w:div>
    <w:div w:id="1144353198">
      <w:marLeft w:val="480"/>
      <w:marRight w:val="0"/>
      <w:marTop w:val="0"/>
      <w:marBottom w:val="0"/>
      <w:divBdr>
        <w:top w:val="none" w:sz="0" w:space="0" w:color="auto"/>
        <w:left w:val="none" w:sz="0" w:space="0" w:color="auto"/>
        <w:bottom w:val="none" w:sz="0" w:space="0" w:color="auto"/>
        <w:right w:val="none" w:sz="0" w:space="0" w:color="auto"/>
      </w:divBdr>
    </w:div>
    <w:div w:id="1144354866">
      <w:marLeft w:val="480"/>
      <w:marRight w:val="0"/>
      <w:marTop w:val="0"/>
      <w:marBottom w:val="0"/>
      <w:divBdr>
        <w:top w:val="none" w:sz="0" w:space="0" w:color="auto"/>
        <w:left w:val="none" w:sz="0" w:space="0" w:color="auto"/>
        <w:bottom w:val="none" w:sz="0" w:space="0" w:color="auto"/>
        <w:right w:val="none" w:sz="0" w:space="0" w:color="auto"/>
      </w:divBdr>
    </w:div>
    <w:div w:id="1144391912">
      <w:marLeft w:val="480"/>
      <w:marRight w:val="0"/>
      <w:marTop w:val="0"/>
      <w:marBottom w:val="0"/>
      <w:divBdr>
        <w:top w:val="none" w:sz="0" w:space="0" w:color="auto"/>
        <w:left w:val="none" w:sz="0" w:space="0" w:color="auto"/>
        <w:bottom w:val="none" w:sz="0" w:space="0" w:color="auto"/>
        <w:right w:val="none" w:sz="0" w:space="0" w:color="auto"/>
      </w:divBdr>
    </w:div>
    <w:div w:id="1144393046">
      <w:marLeft w:val="480"/>
      <w:marRight w:val="0"/>
      <w:marTop w:val="0"/>
      <w:marBottom w:val="0"/>
      <w:divBdr>
        <w:top w:val="none" w:sz="0" w:space="0" w:color="auto"/>
        <w:left w:val="none" w:sz="0" w:space="0" w:color="auto"/>
        <w:bottom w:val="none" w:sz="0" w:space="0" w:color="auto"/>
        <w:right w:val="none" w:sz="0" w:space="0" w:color="auto"/>
      </w:divBdr>
    </w:div>
    <w:div w:id="1144396109">
      <w:marLeft w:val="480"/>
      <w:marRight w:val="0"/>
      <w:marTop w:val="0"/>
      <w:marBottom w:val="0"/>
      <w:divBdr>
        <w:top w:val="none" w:sz="0" w:space="0" w:color="auto"/>
        <w:left w:val="none" w:sz="0" w:space="0" w:color="auto"/>
        <w:bottom w:val="none" w:sz="0" w:space="0" w:color="auto"/>
        <w:right w:val="none" w:sz="0" w:space="0" w:color="auto"/>
      </w:divBdr>
    </w:div>
    <w:div w:id="1144421937">
      <w:marLeft w:val="480"/>
      <w:marRight w:val="0"/>
      <w:marTop w:val="0"/>
      <w:marBottom w:val="0"/>
      <w:divBdr>
        <w:top w:val="none" w:sz="0" w:space="0" w:color="auto"/>
        <w:left w:val="none" w:sz="0" w:space="0" w:color="auto"/>
        <w:bottom w:val="none" w:sz="0" w:space="0" w:color="auto"/>
        <w:right w:val="none" w:sz="0" w:space="0" w:color="auto"/>
      </w:divBdr>
    </w:div>
    <w:div w:id="1144467368">
      <w:marLeft w:val="480"/>
      <w:marRight w:val="0"/>
      <w:marTop w:val="0"/>
      <w:marBottom w:val="0"/>
      <w:divBdr>
        <w:top w:val="none" w:sz="0" w:space="0" w:color="auto"/>
        <w:left w:val="none" w:sz="0" w:space="0" w:color="auto"/>
        <w:bottom w:val="none" w:sz="0" w:space="0" w:color="auto"/>
        <w:right w:val="none" w:sz="0" w:space="0" w:color="auto"/>
      </w:divBdr>
    </w:div>
    <w:div w:id="1144468381">
      <w:marLeft w:val="480"/>
      <w:marRight w:val="0"/>
      <w:marTop w:val="0"/>
      <w:marBottom w:val="0"/>
      <w:divBdr>
        <w:top w:val="none" w:sz="0" w:space="0" w:color="auto"/>
        <w:left w:val="none" w:sz="0" w:space="0" w:color="auto"/>
        <w:bottom w:val="none" w:sz="0" w:space="0" w:color="auto"/>
        <w:right w:val="none" w:sz="0" w:space="0" w:color="auto"/>
      </w:divBdr>
    </w:div>
    <w:div w:id="1144473037">
      <w:marLeft w:val="480"/>
      <w:marRight w:val="0"/>
      <w:marTop w:val="0"/>
      <w:marBottom w:val="0"/>
      <w:divBdr>
        <w:top w:val="none" w:sz="0" w:space="0" w:color="auto"/>
        <w:left w:val="none" w:sz="0" w:space="0" w:color="auto"/>
        <w:bottom w:val="none" w:sz="0" w:space="0" w:color="auto"/>
        <w:right w:val="none" w:sz="0" w:space="0" w:color="auto"/>
      </w:divBdr>
    </w:div>
    <w:div w:id="1144473468">
      <w:marLeft w:val="480"/>
      <w:marRight w:val="0"/>
      <w:marTop w:val="0"/>
      <w:marBottom w:val="0"/>
      <w:divBdr>
        <w:top w:val="none" w:sz="0" w:space="0" w:color="auto"/>
        <w:left w:val="none" w:sz="0" w:space="0" w:color="auto"/>
        <w:bottom w:val="none" w:sz="0" w:space="0" w:color="auto"/>
        <w:right w:val="none" w:sz="0" w:space="0" w:color="auto"/>
      </w:divBdr>
    </w:div>
    <w:div w:id="1144541048">
      <w:marLeft w:val="480"/>
      <w:marRight w:val="0"/>
      <w:marTop w:val="0"/>
      <w:marBottom w:val="0"/>
      <w:divBdr>
        <w:top w:val="none" w:sz="0" w:space="0" w:color="auto"/>
        <w:left w:val="none" w:sz="0" w:space="0" w:color="auto"/>
        <w:bottom w:val="none" w:sz="0" w:space="0" w:color="auto"/>
        <w:right w:val="none" w:sz="0" w:space="0" w:color="auto"/>
      </w:divBdr>
    </w:div>
    <w:div w:id="1144617651">
      <w:marLeft w:val="480"/>
      <w:marRight w:val="0"/>
      <w:marTop w:val="0"/>
      <w:marBottom w:val="0"/>
      <w:divBdr>
        <w:top w:val="none" w:sz="0" w:space="0" w:color="auto"/>
        <w:left w:val="none" w:sz="0" w:space="0" w:color="auto"/>
        <w:bottom w:val="none" w:sz="0" w:space="0" w:color="auto"/>
        <w:right w:val="none" w:sz="0" w:space="0" w:color="auto"/>
      </w:divBdr>
    </w:div>
    <w:div w:id="1144732705">
      <w:marLeft w:val="480"/>
      <w:marRight w:val="0"/>
      <w:marTop w:val="0"/>
      <w:marBottom w:val="0"/>
      <w:divBdr>
        <w:top w:val="none" w:sz="0" w:space="0" w:color="auto"/>
        <w:left w:val="none" w:sz="0" w:space="0" w:color="auto"/>
        <w:bottom w:val="none" w:sz="0" w:space="0" w:color="auto"/>
        <w:right w:val="none" w:sz="0" w:space="0" w:color="auto"/>
      </w:divBdr>
    </w:div>
    <w:div w:id="1144732726">
      <w:marLeft w:val="480"/>
      <w:marRight w:val="0"/>
      <w:marTop w:val="0"/>
      <w:marBottom w:val="0"/>
      <w:divBdr>
        <w:top w:val="none" w:sz="0" w:space="0" w:color="auto"/>
        <w:left w:val="none" w:sz="0" w:space="0" w:color="auto"/>
        <w:bottom w:val="none" w:sz="0" w:space="0" w:color="auto"/>
        <w:right w:val="none" w:sz="0" w:space="0" w:color="auto"/>
      </w:divBdr>
    </w:div>
    <w:div w:id="1144739925">
      <w:marLeft w:val="480"/>
      <w:marRight w:val="0"/>
      <w:marTop w:val="0"/>
      <w:marBottom w:val="0"/>
      <w:divBdr>
        <w:top w:val="none" w:sz="0" w:space="0" w:color="auto"/>
        <w:left w:val="none" w:sz="0" w:space="0" w:color="auto"/>
        <w:bottom w:val="none" w:sz="0" w:space="0" w:color="auto"/>
        <w:right w:val="none" w:sz="0" w:space="0" w:color="auto"/>
      </w:divBdr>
    </w:div>
    <w:div w:id="1144740122">
      <w:marLeft w:val="480"/>
      <w:marRight w:val="0"/>
      <w:marTop w:val="0"/>
      <w:marBottom w:val="0"/>
      <w:divBdr>
        <w:top w:val="none" w:sz="0" w:space="0" w:color="auto"/>
        <w:left w:val="none" w:sz="0" w:space="0" w:color="auto"/>
        <w:bottom w:val="none" w:sz="0" w:space="0" w:color="auto"/>
        <w:right w:val="none" w:sz="0" w:space="0" w:color="auto"/>
      </w:divBdr>
    </w:div>
    <w:div w:id="1144809041">
      <w:marLeft w:val="480"/>
      <w:marRight w:val="0"/>
      <w:marTop w:val="0"/>
      <w:marBottom w:val="0"/>
      <w:divBdr>
        <w:top w:val="none" w:sz="0" w:space="0" w:color="auto"/>
        <w:left w:val="none" w:sz="0" w:space="0" w:color="auto"/>
        <w:bottom w:val="none" w:sz="0" w:space="0" w:color="auto"/>
        <w:right w:val="none" w:sz="0" w:space="0" w:color="auto"/>
      </w:divBdr>
    </w:div>
    <w:div w:id="1144855556">
      <w:marLeft w:val="480"/>
      <w:marRight w:val="0"/>
      <w:marTop w:val="0"/>
      <w:marBottom w:val="0"/>
      <w:divBdr>
        <w:top w:val="none" w:sz="0" w:space="0" w:color="auto"/>
        <w:left w:val="none" w:sz="0" w:space="0" w:color="auto"/>
        <w:bottom w:val="none" w:sz="0" w:space="0" w:color="auto"/>
        <w:right w:val="none" w:sz="0" w:space="0" w:color="auto"/>
      </w:divBdr>
    </w:div>
    <w:div w:id="1144929445">
      <w:marLeft w:val="480"/>
      <w:marRight w:val="0"/>
      <w:marTop w:val="0"/>
      <w:marBottom w:val="0"/>
      <w:divBdr>
        <w:top w:val="none" w:sz="0" w:space="0" w:color="auto"/>
        <w:left w:val="none" w:sz="0" w:space="0" w:color="auto"/>
        <w:bottom w:val="none" w:sz="0" w:space="0" w:color="auto"/>
        <w:right w:val="none" w:sz="0" w:space="0" w:color="auto"/>
      </w:divBdr>
    </w:div>
    <w:div w:id="1144934033">
      <w:marLeft w:val="480"/>
      <w:marRight w:val="0"/>
      <w:marTop w:val="0"/>
      <w:marBottom w:val="0"/>
      <w:divBdr>
        <w:top w:val="none" w:sz="0" w:space="0" w:color="auto"/>
        <w:left w:val="none" w:sz="0" w:space="0" w:color="auto"/>
        <w:bottom w:val="none" w:sz="0" w:space="0" w:color="auto"/>
        <w:right w:val="none" w:sz="0" w:space="0" w:color="auto"/>
      </w:divBdr>
    </w:div>
    <w:div w:id="1145048187">
      <w:marLeft w:val="480"/>
      <w:marRight w:val="0"/>
      <w:marTop w:val="0"/>
      <w:marBottom w:val="0"/>
      <w:divBdr>
        <w:top w:val="none" w:sz="0" w:space="0" w:color="auto"/>
        <w:left w:val="none" w:sz="0" w:space="0" w:color="auto"/>
        <w:bottom w:val="none" w:sz="0" w:space="0" w:color="auto"/>
        <w:right w:val="none" w:sz="0" w:space="0" w:color="auto"/>
      </w:divBdr>
    </w:div>
    <w:div w:id="1145120999">
      <w:marLeft w:val="480"/>
      <w:marRight w:val="0"/>
      <w:marTop w:val="0"/>
      <w:marBottom w:val="0"/>
      <w:divBdr>
        <w:top w:val="none" w:sz="0" w:space="0" w:color="auto"/>
        <w:left w:val="none" w:sz="0" w:space="0" w:color="auto"/>
        <w:bottom w:val="none" w:sz="0" w:space="0" w:color="auto"/>
        <w:right w:val="none" w:sz="0" w:space="0" w:color="auto"/>
      </w:divBdr>
    </w:div>
    <w:div w:id="1145202201">
      <w:marLeft w:val="480"/>
      <w:marRight w:val="0"/>
      <w:marTop w:val="0"/>
      <w:marBottom w:val="0"/>
      <w:divBdr>
        <w:top w:val="none" w:sz="0" w:space="0" w:color="auto"/>
        <w:left w:val="none" w:sz="0" w:space="0" w:color="auto"/>
        <w:bottom w:val="none" w:sz="0" w:space="0" w:color="auto"/>
        <w:right w:val="none" w:sz="0" w:space="0" w:color="auto"/>
      </w:divBdr>
    </w:div>
    <w:div w:id="1145202370">
      <w:marLeft w:val="480"/>
      <w:marRight w:val="0"/>
      <w:marTop w:val="0"/>
      <w:marBottom w:val="0"/>
      <w:divBdr>
        <w:top w:val="none" w:sz="0" w:space="0" w:color="auto"/>
        <w:left w:val="none" w:sz="0" w:space="0" w:color="auto"/>
        <w:bottom w:val="none" w:sz="0" w:space="0" w:color="auto"/>
        <w:right w:val="none" w:sz="0" w:space="0" w:color="auto"/>
      </w:divBdr>
    </w:div>
    <w:div w:id="1145204167">
      <w:marLeft w:val="480"/>
      <w:marRight w:val="0"/>
      <w:marTop w:val="0"/>
      <w:marBottom w:val="0"/>
      <w:divBdr>
        <w:top w:val="none" w:sz="0" w:space="0" w:color="auto"/>
        <w:left w:val="none" w:sz="0" w:space="0" w:color="auto"/>
        <w:bottom w:val="none" w:sz="0" w:space="0" w:color="auto"/>
        <w:right w:val="none" w:sz="0" w:space="0" w:color="auto"/>
      </w:divBdr>
    </w:div>
    <w:div w:id="1145242756">
      <w:marLeft w:val="480"/>
      <w:marRight w:val="0"/>
      <w:marTop w:val="0"/>
      <w:marBottom w:val="0"/>
      <w:divBdr>
        <w:top w:val="none" w:sz="0" w:space="0" w:color="auto"/>
        <w:left w:val="none" w:sz="0" w:space="0" w:color="auto"/>
        <w:bottom w:val="none" w:sz="0" w:space="0" w:color="auto"/>
        <w:right w:val="none" w:sz="0" w:space="0" w:color="auto"/>
      </w:divBdr>
    </w:div>
    <w:div w:id="1145245557">
      <w:marLeft w:val="480"/>
      <w:marRight w:val="0"/>
      <w:marTop w:val="0"/>
      <w:marBottom w:val="0"/>
      <w:divBdr>
        <w:top w:val="none" w:sz="0" w:space="0" w:color="auto"/>
        <w:left w:val="none" w:sz="0" w:space="0" w:color="auto"/>
        <w:bottom w:val="none" w:sz="0" w:space="0" w:color="auto"/>
        <w:right w:val="none" w:sz="0" w:space="0" w:color="auto"/>
      </w:divBdr>
    </w:div>
    <w:div w:id="1145313317">
      <w:marLeft w:val="480"/>
      <w:marRight w:val="0"/>
      <w:marTop w:val="0"/>
      <w:marBottom w:val="0"/>
      <w:divBdr>
        <w:top w:val="none" w:sz="0" w:space="0" w:color="auto"/>
        <w:left w:val="none" w:sz="0" w:space="0" w:color="auto"/>
        <w:bottom w:val="none" w:sz="0" w:space="0" w:color="auto"/>
        <w:right w:val="none" w:sz="0" w:space="0" w:color="auto"/>
      </w:divBdr>
    </w:div>
    <w:div w:id="1145314659">
      <w:marLeft w:val="480"/>
      <w:marRight w:val="0"/>
      <w:marTop w:val="0"/>
      <w:marBottom w:val="0"/>
      <w:divBdr>
        <w:top w:val="none" w:sz="0" w:space="0" w:color="auto"/>
        <w:left w:val="none" w:sz="0" w:space="0" w:color="auto"/>
        <w:bottom w:val="none" w:sz="0" w:space="0" w:color="auto"/>
        <w:right w:val="none" w:sz="0" w:space="0" w:color="auto"/>
      </w:divBdr>
    </w:div>
    <w:div w:id="1145319174">
      <w:marLeft w:val="480"/>
      <w:marRight w:val="0"/>
      <w:marTop w:val="0"/>
      <w:marBottom w:val="0"/>
      <w:divBdr>
        <w:top w:val="none" w:sz="0" w:space="0" w:color="auto"/>
        <w:left w:val="none" w:sz="0" w:space="0" w:color="auto"/>
        <w:bottom w:val="none" w:sz="0" w:space="0" w:color="auto"/>
        <w:right w:val="none" w:sz="0" w:space="0" w:color="auto"/>
      </w:divBdr>
    </w:div>
    <w:div w:id="1145467280">
      <w:marLeft w:val="480"/>
      <w:marRight w:val="0"/>
      <w:marTop w:val="0"/>
      <w:marBottom w:val="0"/>
      <w:divBdr>
        <w:top w:val="none" w:sz="0" w:space="0" w:color="auto"/>
        <w:left w:val="none" w:sz="0" w:space="0" w:color="auto"/>
        <w:bottom w:val="none" w:sz="0" w:space="0" w:color="auto"/>
        <w:right w:val="none" w:sz="0" w:space="0" w:color="auto"/>
      </w:divBdr>
    </w:div>
    <w:div w:id="1145585936">
      <w:marLeft w:val="480"/>
      <w:marRight w:val="0"/>
      <w:marTop w:val="0"/>
      <w:marBottom w:val="0"/>
      <w:divBdr>
        <w:top w:val="none" w:sz="0" w:space="0" w:color="auto"/>
        <w:left w:val="none" w:sz="0" w:space="0" w:color="auto"/>
        <w:bottom w:val="none" w:sz="0" w:space="0" w:color="auto"/>
        <w:right w:val="none" w:sz="0" w:space="0" w:color="auto"/>
      </w:divBdr>
    </w:div>
    <w:div w:id="1145590340">
      <w:marLeft w:val="480"/>
      <w:marRight w:val="0"/>
      <w:marTop w:val="0"/>
      <w:marBottom w:val="0"/>
      <w:divBdr>
        <w:top w:val="none" w:sz="0" w:space="0" w:color="auto"/>
        <w:left w:val="none" w:sz="0" w:space="0" w:color="auto"/>
        <w:bottom w:val="none" w:sz="0" w:space="0" w:color="auto"/>
        <w:right w:val="none" w:sz="0" w:space="0" w:color="auto"/>
      </w:divBdr>
    </w:div>
    <w:div w:id="1145656561">
      <w:marLeft w:val="480"/>
      <w:marRight w:val="0"/>
      <w:marTop w:val="0"/>
      <w:marBottom w:val="0"/>
      <w:divBdr>
        <w:top w:val="none" w:sz="0" w:space="0" w:color="auto"/>
        <w:left w:val="none" w:sz="0" w:space="0" w:color="auto"/>
        <w:bottom w:val="none" w:sz="0" w:space="0" w:color="auto"/>
        <w:right w:val="none" w:sz="0" w:space="0" w:color="auto"/>
      </w:divBdr>
    </w:div>
    <w:div w:id="1145663284">
      <w:marLeft w:val="480"/>
      <w:marRight w:val="0"/>
      <w:marTop w:val="0"/>
      <w:marBottom w:val="0"/>
      <w:divBdr>
        <w:top w:val="none" w:sz="0" w:space="0" w:color="auto"/>
        <w:left w:val="none" w:sz="0" w:space="0" w:color="auto"/>
        <w:bottom w:val="none" w:sz="0" w:space="0" w:color="auto"/>
        <w:right w:val="none" w:sz="0" w:space="0" w:color="auto"/>
      </w:divBdr>
    </w:div>
    <w:div w:id="1145706391">
      <w:marLeft w:val="480"/>
      <w:marRight w:val="0"/>
      <w:marTop w:val="0"/>
      <w:marBottom w:val="0"/>
      <w:divBdr>
        <w:top w:val="none" w:sz="0" w:space="0" w:color="auto"/>
        <w:left w:val="none" w:sz="0" w:space="0" w:color="auto"/>
        <w:bottom w:val="none" w:sz="0" w:space="0" w:color="auto"/>
        <w:right w:val="none" w:sz="0" w:space="0" w:color="auto"/>
      </w:divBdr>
    </w:div>
    <w:div w:id="1145775846">
      <w:marLeft w:val="480"/>
      <w:marRight w:val="0"/>
      <w:marTop w:val="0"/>
      <w:marBottom w:val="0"/>
      <w:divBdr>
        <w:top w:val="none" w:sz="0" w:space="0" w:color="auto"/>
        <w:left w:val="none" w:sz="0" w:space="0" w:color="auto"/>
        <w:bottom w:val="none" w:sz="0" w:space="0" w:color="auto"/>
        <w:right w:val="none" w:sz="0" w:space="0" w:color="auto"/>
      </w:divBdr>
    </w:div>
    <w:div w:id="1145776808">
      <w:marLeft w:val="480"/>
      <w:marRight w:val="0"/>
      <w:marTop w:val="0"/>
      <w:marBottom w:val="0"/>
      <w:divBdr>
        <w:top w:val="none" w:sz="0" w:space="0" w:color="auto"/>
        <w:left w:val="none" w:sz="0" w:space="0" w:color="auto"/>
        <w:bottom w:val="none" w:sz="0" w:space="0" w:color="auto"/>
        <w:right w:val="none" w:sz="0" w:space="0" w:color="auto"/>
      </w:divBdr>
    </w:div>
    <w:div w:id="1146044535">
      <w:marLeft w:val="480"/>
      <w:marRight w:val="0"/>
      <w:marTop w:val="0"/>
      <w:marBottom w:val="0"/>
      <w:divBdr>
        <w:top w:val="none" w:sz="0" w:space="0" w:color="auto"/>
        <w:left w:val="none" w:sz="0" w:space="0" w:color="auto"/>
        <w:bottom w:val="none" w:sz="0" w:space="0" w:color="auto"/>
        <w:right w:val="none" w:sz="0" w:space="0" w:color="auto"/>
      </w:divBdr>
    </w:div>
    <w:div w:id="1146047124">
      <w:marLeft w:val="480"/>
      <w:marRight w:val="0"/>
      <w:marTop w:val="0"/>
      <w:marBottom w:val="0"/>
      <w:divBdr>
        <w:top w:val="none" w:sz="0" w:space="0" w:color="auto"/>
        <w:left w:val="none" w:sz="0" w:space="0" w:color="auto"/>
        <w:bottom w:val="none" w:sz="0" w:space="0" w:color="auto"/>
        <w:right w:val="none" w:sz="0" w:space="0" w:color="auto"/>
      </w:divBdr>
    </w:div>
    <w:div w:id="1146047495">
      <w:marLeft w:val="480"/>
      <w:marRight w:val="0"/>
      <w:marTop w:val="0"/>
      <w:marBottom w:val="0"/>
      <w:divBdr>
        <w:top w:val="none" w:sz="0" w:space="0" w:color="auto"/>
        <w:left w:val="none" w:sz="0" w:space="0" w:color="auto"/>
        <w:bottom w:val="none" w:sz="0" w:space="0" w:color="auto"/>
        <w:right w:val="none" w:sz="0" w:space="0" w:color="auto"/>
      </w:divBdr>
    </w:div>
    <w:div w:id="1146051748">
      <w:marLeft w:val="480"/>
      <w:marRight w:val="0"/>
      <w:marTop w:val="0"/>
      <w:marBottom w:val="0"/>
      <w:divBdr>
        <w:top w:val="none" w:sz="0" w:space="0" w:color="auto"/>
        <w:left w:val="none" w:sz="0" w:space="0" w:color="auto"/>
        <w:bottom w:val="none" w:sz="0" w:space="0" w:color="auto"/>
        <w:right w:val="none" w:sz="0" w:space="0" w:color="auto"/>
      </w:divBdr>
    </w:div>
    <w:div w:id="1146118813">
      <w:marLeft w:val="480"/>
      <w:marRight w:val="0"/>
      <w:marTop w:val="0"/>
      <w:marBottom w:val="0"/>
      <w:divBdr>
        <w:top w:val="none" w:sz="0" w:space="0" w:color="auto"/>
        <w:left w:val="none" w:sz="0" w:space="0" w:color="auto"/>
        <w:bottom w:val="none" w:sz="0" w:space="0" w:color="auto"/>
        <w:right w:val="none" w:sz="0" w:space="0" w:color="auto"/>
      </w:divBdr>
    </w:div>
    <w:div w:id="1146169762">
      <w:marLeft w:val="480"/>
      <w:marRight w:val="0"/>
      <w:marTop w:val="0"/>
      <w:marBottom w:val="0"/>
      <w:divBdr>
        <w:top w:val="none" w:sz="0" w:space="0" w:color="auto"/>
        <w:left w:val="none" w:sz="0" w:space="0" w:color="auto"/>
        <w:bottom w:val="none" w:sz="0" w:space="0" w:color="auto"/>
        <w:right w:val="none" w:sz="0" w:space="0" w:color="auto"/>
      </w:divBdr>
    </w:div>
    <w:div w:id="1146169984">
      <w:marLeft w:val="480"/>
      <w:marRight w:val="0"/>
      <w:marTop w:val="0"/>
      <w:marBottom w:val="0"/>
      <w:divBdr>
        <w:top w:val="none" w:sz="0" w:space="0" w:color="auto"/>
        <w:left w:val="none" w:sz="0" w:space="0" w:color="auto"/>
        <w:bottom w:val="none" w:sz="0" w:space="0" w:color="auto"/>
        <w:right w:val="none" w:sz="0" w:space="0" w:color="auto"/>
      </w:divBdr>
    </w:div>
    <w:div w:id="1146239623">
      <w:marLeft w:val="480"/>
      <w:marRight w:val="0"/>
      <w:marTop w:val="0"/>
      <w:marBottom w:val="0"/>
      <w:divBdr>
        <w:top w:val="none" w:sz="0" w:space="0" w:color="auto"/>
        <w:left w:val="none" w:sz="0" w:space="0" w:color="auto"/>
        <w:bottom w:val="none" w:sz="0" w:space="0" w:color="auto"/>
        <w:right w:val="none" w:sz="0" w:space="0" w:color="auto"/>
      </w:divBdr>
    </w:div>
    <w:div w:id="1146242389">
      <w:marLeft w:val="480"/>
      <w:marRight w:val="0"/>
      <w:marTop w:val="0"/>
      <w:marBottom w:val="0"/>
      <w:divBdr>
        <w:top w:val="none" w:sz="0" w:space="0" w:color="auto"/>
        <w:left w:val="none" w:sz="0" w:space="0" w:color="auto"/>
        <w:bottom w:val="none" w:sz="0" w:space="0" w:color="auto"/>
        <w:right w:val="none" w:sz="0" w:space="0" w:color="auto"/>
      </w:divBdr>
    </w:div>
    <w:div w:id="1146245726">
      <w:marLeft w:val="480"/>
      <w:marRight w:val="0"/>
      <w:marTop w:val="0"/>
      <w:marBottom w:val="0"/>
      <w:divBdr>
        <w:top w:val="none" w:sz="0" w:space="0" w:color="auto"/>
        <w:left w:val="none" w:sz="0" w:space="0" w:color="auto"/>
        <w:bottom w:val="none" w:sz="0" w:space="0" w:color="auto"/>
        <w:right w:val="none" w:sz="0" w:space="0" w:color="auto"/>
      </w:divBdr>
    </w:div>
    <w:div w:id="1146312252">
      <w:marLeft w:val="480"/>
      <w:marRight w:val="0"/>
      <w:marTop w:val="0"/>
      <w:marBottom w:val="0"/>
      <w:divBdr>
        <w:top w:val="none" w:sz="0" w:space="0" w:color="auto"/>
        <w:left w:val="none" w:sz="0" w:space="0" w:color="auto"/>
        <w:bottom w:val="none" w:sz="0" w:space="0" w:color="auto"/>
        <w:right w:val="none" w:sz="0" w:space="0" w:color="auto"/>
      </w:divBdr>
    </w:div>
    <w:div w:id="1146312955">
      <w:marLeft w:val="480"/>
      <w:marRight w:val="0"/>
      <w:marTop w:val="0"/>
      <w:marBottom w:val="0"/>
      <w:divBdr>
        <w:top w:val="none" w:sz="0" w:space="0" w:color="auto"/>
        <w:left w:val="none" w:sz="0" w:space="0" w:color="auto"/>
        <w:bottom w:val="none" w:sz="0" w:space="0" w:color="auto"/>
        <w:right w:val="none" w:sz="0" w:space="0" w:color="auto"/>
      </w:divBdr>
    </w:div>
    <w:div w:id="1146321082">
      <w:marLeft w:val="480"/>
      <w:marRight w:val="0"/>
      <w:marTop w:val="0"/>
      <w:marBottom w:val="0"/>
      <w:divBdr>
        <w:top w:val="none" w:sz="0" w:space="0" w:color="auto"/>
        <w:left w:val="none" w:sz="0" w:space="0" w:color="auto"/>
        <w:bottom w:val="none" w:sz="0" w:space="0" w:color="auto"/>
        <w:right w:val="none" w:sz="0" w:space="0" w:color="auto"/>
      </w:divBdr>
    </w:div>
    <w:div w:id="1146436847">
      <w:marLeft w:val="480"/>
      <w:marRight w:val="0"/>
      <w:marTop w:val="0"/>
      <w:marBottom w:val="0"/>
      <w:divBdr>
        <w:top w:val="none" w:sz="0" w:space="0" w:color="auto"/>
        <w:left w:val="none" w:sz="0" w:space="0" w:color="auto"/>
        <w:bottom w:val="none" w:sz="0" w:space="0" w:color="auto"/>
        <w:right w:val="none" w:sz="0" w:space="0" w:color="auto"/>
      </w:divBdr>
    </w:div>
    <w:div w:id="1146505446">
      <w:marLeft w:val="480"/>
      <w:marRight w:val="0"/>
      <w:marTop w:val="0"/>
      <w:marBottom w:val="0"/>
      <w:divBdr>
        <w:top w:val="none" w:sz="0" w:space="0" w:color="auto"/>
        <w:left w:val="none" w:sz="0" w:space="0" w:color="auto"/>
        <w:bottom w:val="none" w:sz="0" w:space="0" w:color="auto"/>
        <w:right w:val="none" w:sz="0" w:space="0" w:color="auto"/>
      </w:divBdr>
    </w:div>
    <w:div w:id="1146506032">
      <w:marLeft w:val="480"/>
      <w:marRight w:val="0"/>
      <w:marTop w:val="0"/>
      <w:marBottom w:val="0"/>
      <w:divBdr>
        <w:top w:val="none" w:sz="0" w:space="0" w:color="auto"/>
        <w:left w:val="none" w:sz="0" w:space="0" w:color="auto"/>
        <w:bottom w:val="none" w:sz="0" w:space="0" w:color="auto"/>
        <w:right w:val="none" w:sz="0" w:space="0" w:color="auto"/>
      </w:divBdr>
    </w:div>
    <w:div w:id="1146511131">
      <w:marLeft w:val="480"/>
      <w:marRight w:val="0"/>
      <w:marTop w:val="0"/>
      <w:marBottom w:val="0"/>
      <w:divBdr>
        <w:top w:val="none" w:sz="0" w:space="0" w:color="auto"/>
        <w:left w:val="none" w:sz="0" w:space="0" w:color="auto"/>
        <w:bottom w:val="none" w:sz="0" w:space="0" w:color="auto"/>
        <w:right w:val="none" w:sz="0" w:space="0" w:color="auto"/>
      </w:divBdr>
    </w:div>
    <w:div w:id="1146624857">
      <w:marLeft w:val="480"/>
      <w:marRight w:val="0"/>
      <w:marTop w:val="0"/>
      <w:marBottom w:val="0"/>
      <w:divBdr>
        <w:top w:val="none" w:sz="0" w:space="0" w:color="auto"/>
        <w:left w:val="none" w:sz="0" w:space="0" w:color="auto"/>
        <w:bottom w:val="none" w:sz="0" w:space="0" w:color="auto"/>
        <w:right w:val="none" w:sz="0" w:space="0" w:color="auto"/>
      </w:divBdr>
    </w:div>
    <w:div w:id="1146625972">
      <w:marLeft w:val="480"/>
      <w:marRight w:val="0"/>
      <w:marTop w:val="0"/>
      <w:marBottom w:val="0"/>
      <w:divBdr>
        <w:top w:val="none" w:sz="0" w:space="0" w:color="auto"/>
        <w:left w:val="none" w:sz="0" w:space="0" w:color="auto"/>
        <w:bottom w:val="none" w:sz="0" w:space="0" w:color="auto"/>
        <w:right w:val="none" w:sz="0" w:space="0" w:color="auto"/>
      </w:divBdr>
    </w:div>
    <w:div w:id="1146631635">
      <w:marLeft w:val="480"/>
      <w:marRight w:val="0"/>
      <w:marTop w:val="0"/>
      <w:marBottom w:val="0"/>
      <w:divBdr>
        <w:top w:val="none" w:sz="0" w:space="0" w:color="auto"/>
        <w:left w:val="none" w:sz="0" w:space="0" w:color="auto"/>
        <w:bottom w:val="none" w:sz="0" w:space="0" w:color="auto"/>
        <w:right w:val="none" w:sz="0" w:space="0" w:color="auto"/>
      </w:divBdr>
    </w:div>
    <w:div w:id="1146632200">
      <w:marLeft w:val="480"/>
      <w:marRight w:val="0"/>
      <w:marTop w:val="0"/>
      <w:marBottom w:val="0"/>
      <w:divBdr>
        <w:top w:val="none" w:sz="0" w:space="0" w:color="auto"/>
        <w:left w:val="none" w:sz="0" w:space="0" w:color="auto"/>
        <w:bottom w:val="none" w:sz="0" w:space="0" w:color="auto"/>
        <w:right w:val="none" w:sz="0" w:space="0" w:color="auto"/>
      </w:divBdr>
    </w:div>
    <w:div w:id="1146700093">
      <w:marLeft w:val="480"/>
      <w:marRight w:val="0"/>
      <w:marTop w:val="0"/>
      <w:marBottom w:val="0"/>
      <w:divBdr>
        <w:top w:val="none" w:sz="0" w:space="0" w:color="auto"/>
        <w:left w:val="none" w:sz="0" w:space="0" w:color="auto"/>
        <w:bottom w:val="none" w:sz="0" w:space="0" w:color="auto"/>
        <w:right w:val="none" w:sz="0" w:space="0" w:color="auto"/>
      </w:divBdr>
    </w:div>
    <w:div w:id="1146703931">
      <w:marLeft w:val="480"/>
      <w:marRight w:val="0"/>
      <w:marTop w:val="0"/>
      <w:marBottom w:val="0"/>
      <w:divBdr>
        <w:top w:val="none" w:sz="0" w:space="0" w:color="auto"/>
        <w:left w:val="none" w:sz="0" w:space="0" w:color="auto"/>
        <w:bottom w:val="none" w:sz="0" w:space="0" w:color="auto"/>
        <w:right w:val="none" w:sz="0" w:space="0" w:color="auto"/>
      </w:divBdr>
    </w:div>
    <w:div w:id="1146706284">
      <w:marLeft w:val="480"/>
      <w:marRight w:val="0"/>
      <w:marTop w:val="0"/>
      <w:marBottom w:val="0"/>
      <w:divBdr>
        <w:top w:val="none" w:sz="0" w:space="0" w:color="auto"/>
        <w:left w:val="none" w:sz="0" w:space="0" w:color="auto"/>
        <w:bottom w:val="none" w:sz="0" w:space="0" w:color="auto"/>
        <w:right w:val="none" w:sz="0" w:space="0" w:color="auto"/>
      </w:divBdr>
    </w:div>
    <w:div w:id="1146749585">
      <w:marLeft w:val="480"/>
      <w:marRight w:val="0"/>
      <w:marTop w:val="0"/>
      <w:marBottom w:val="0"/>
      <w:divBdr>
        <w:top w:val="none" w:sz="0" w:space="0" w:color="auto"/>
        <w:left w:val="none" w:sz="0" w:space="0" w:color="auto"/>
        <w:bottom w:val="none" w:sz="0" w:space="0" w:color="auto"/>
        <w:right w:val="none" w:sz="0" w:space="0" w:color="auto"/>
      </w:divBdr>
    </w:div>
    <w:div w:id="1146781578">
      <w:marLeft w:val="480"/>
      <w:marRight w:val="0"/>
      <w:marTop w:val="0"/>
      <w:marBottom w:val="0"/>
      <w:divBdr>
        <w:top w:val="none" w:sz="0" w:space="0" w:color="auto"/>
        <w:left w:val="none" w:sz="0" w:space="0" w:color="auto"/>
        <w:bottom w:val="none" w:sz="0" w:space="0" w:color="auto"/>
        <w:right w:val="none" w:sz="0" w:space="0" w:color="auto"/>
      </w:divBdr>
    </w:div>
    <w:div w:id="1146819511">
      <w:marLeft w:val="480"/>
      <w:marRight w:val="0"/>
      <w:marTop w:val="0"/>
      <w:marBottom w:val="0"/>
      <w:divBdr>
        <w:top w:val="none" w:sz="0" w:space="0" w:color="auto"/>
        <w:left w:val="none" w:sz="0" w:space="0" w:color="auto"/>
        <w:bottom w:val="none" w:sz="0" w:space="0" w:color="auto"/>
        <w:right w:val="none" w:sz="0" w:space="0" w:color="auto"/>
      </w:divBdr>
    </w:div>
    <w:div w:id="1146825359">
      <w:marLeft w:val="480"/>
      <w:marRight w:val="0"/>
      <w:marTop w:val="0"/>
      <w:marBottom w:val="0"/>
      <w:divBdr>
        <w:top w:val="none" w:sz="0" w:space="0" w:color="auto"/>
        <w:left w:val="none" w:sz="0" w:space="0" w:color="auto"/>
        <w:bottom w:val="none" w:sz="0" w:space="0" w:color="auto"/>
        <w:right w:val="none" w:sz="0" w:space="0" w:color="auto"/>
      </w:divBdr>
    </w:div>
    <w:div w:id="1146895037">
      <w:marLeft w:val="480"/>
      <w:marRight w:val="0"/>
      <w:marTop w:val="0"/>
      <w:marBottom w:val="0"/>
      <w:divBdr>
        <w:top w:val="none" w:sz="0" w:space="0" w:color="auto"/>
        <w:left w:val="none" w:sz="0" w:space="0" w:color="auto"/>
        <w:bottom w:val="none" w:sz="0" w:space="0" w:color="auto"/>
        <w:right w:val="none" w:sz="0" w:space="0" w:color="auto"/>
      </w:divBdr>
    </w:div>
    <w:div w:id="1146895327">
      <w:marLeft w:val="480"/>
      <w:marRight w:val="0"/>
      <w:marTop w:val="0"/>
      <w:marBottom w:val="0"/>
      <w:divBdr>
        <w:top w:val="none" w:sz="0" w:space="0" w:color="auto"/>
        <w:left w:val="none" w:sz="0" w:space="0" w:color="auto"/>
        <w:bottom w:val="none" w:sz="0" w:space="0" w:color="auto"/>
        <w:right w:val="none" w:sz="0" w:space="0" w:color="auto"/>
      </w:divBdr>
    </w:div>
    <w:div w:id="1146900853">
      <w:marLeft w:val="480"/>
      <w:marRight w:val="0"/>
      <w:marTop w:val="0"/>
      <w:marBottom w:val="0"/>
      <w:divBdr>
        <w:top w:val="none" w:sz="0" w:space="0" w:color="auto"/>
        <w:left w:val="none" w:sz="0" w:space="0" w:color="auto"/>
        <w:bottom w:val="none" w:sz="0" w:space="0" w:color="auto"/>
        <w:right w:val="none" w:sz="0" w:space="0" w:color="auto"/>
      </w:divBdr>
    </w:div>
    <w:div w:id="1146972294">
      <w:marLeft w:val="480"/>
      <w:marRight w:val="0"/>
      <w:marTop w:val="0"/>
      <w:marBottom w:val="0"/>
      <w:divBdr>
        <w:top w:val="none" w:sz="0" w:space="0" w:color="auto"/>
        <w:left w:val="none" w:sz="0" w:space="0" w:color="auto"/>
        <w:bottom w:val="none" w:sz="0" w:space="0" w:color="auto"/>
        <w:right w:val="none" w:sz="0" w:space="0" w:color="auto"/>
      </w:divBdr>
    </w:div>
    <w:div w:id="1147016419">
      <w:marLeft w:val="480"/>
      <w:marRight w:val="0"/>
      <w:marTop w:val="0"/>
      <w:marBottom w:val="0"/>
      <w:divBdr>
        <w:top w:val="none" w:sz="0" w:space="0" w:color="auto"/>
        <w:left w:val="none" w:sz="0" w:space="0" w:color="auto"/>
        <w:bottom w:val="none" w:sz="0" w:space="0" w:color="auto"/>
        <w:right w:val="none" w:sz="0" w:space="0" w:color="auto"/>
      </w:divBdr>
    </w:div>
    <w:div w:id="1147018615">
      <w:marLeft w:val="480"/>
      <w:marRight w:val="0"/>
      <w:marTop w:val="0"/>
      <w:marBottom w:val="0"/>
      <w:divBdr>
        <w:top w:val="none" w:sz="0" w:space="0" w:color="auto"/>
        <w:left w:val="none" w:sz="0" w:space="0" w:color="auto"/>
        <w:bottom w:val="none" w:sz="0" w:space="0" w:color="auto"/>
        <w:right w:val="none" w:sz="0" w:space="0" w:color="auto"/>
      </w:divBdr>
    </w:div>
    <w:div w:id="1147090368">
      <w:marLeft w:val="480"/>
      <w:marRight w:val="0"/>
      <w:marTop w:val="0"/>
      <w:marBottom w:val="0"/>
      <w:divBdr>
        <w:top w:val="none" w:sz="0" w:space="0" w:color="auto"/>
        <w:left w:val="none" w:sz="0" w:space="0" w:color="auto"/>
        <w:bottom w:val="none" w:sz="0" w:space="0" w:color="auto"/>
        <w:right w:val="none" w:sz="0" w:space="0" w:color="auto"/>
      </w:divBdr>
    </w:div>
    <w:div w:id="1147092688">
      <w:marLeft w:val="480"/>
      <w:marRight w:val="0"/>
      <w:marTop w:val="0"/>
      <w:marBottom w:val="0"/>
      <w:divBdr>
        <w:top w:val="none" w:sz="0" w:space="0" w:color="auto"/>
        <w:left w:val="none" w:sz="0" w:space="0" w:color="auto"/>
        <w:bottom w:val="none" w:sz="0" w:space="0" w:color="auto"/>
        <w:right w:val="none" w:sz="0" w:space="0" w:color="auto"/>
      </w:divBdr>
    </w:div>
    <w:div w:id="1147161237">
      <w:marLeft w:val="480"/>
      <w:marRight w:val="0"/>
      <w:marTop w:val="0"/>
      <w:marBottom w:val="0"/>
      <w:divBdr>
        <w:top w:val="none" w:sz="0" w:space="0" w:color="auto"/>
        <w:left w:val="none" w:sz="0" w:space="0" w:color="auto"/>
        <w:bottom w:val="none" w:sz="0" w:space="0" w:color="auto"/>
        <w:right w:val="none" w:sz="0" w:space="0" w:color="auto"/>
      </w:divBdr>
    </w:div>
    <w:div w:id="1147162489">
      <w:marLeft w:val="480"/>
      <w:marRight w:val="0"/>
      <w:marTop w:val="0"/>
      <w:marBottom w:val="0"/>
      <w:divBdr>
        <w:top w:val="none" w:sz="0" w:space="0" w:color="auto"/>
        <w:left w:val="none" w:sz="0" w:space="0" w:color="auto"/>
        <w:bottom w:val="none" w:sz="0" w:space="0" w:color="auto"/>
        <w:right w:val="none" w:sz="0" w:space="0" w:color="auto"/>
      </w:divBdr>
    </w:div>
    <w:div w:id="1147162674">
      <w:marLeft w:val="480"/>
      <w:marRight w:val="0"/>
      <w:marTop w:val="0"/>
      <w:marBottom w:val="0"/>
      <w:divBdr>
        <w:top w:val="none" w:sz="0" w:space="0" w:color="auto"/>
        <w:left w:val="none" w:sz="0" w:space="0" w:color="auto"/>
        <w:bottom w:val="none" w:sz="0" w:space="0" w:color="auto"/>
        <w:right w:val="none" w:sz="0" w:space="0" w:color="auto"/>
      </w:divBdr>
    </w:div>
    <w:div w:id="1147164273">
      <w:marLeft w:val="480"/>
      <w:marRight w:val="0"/>
      <w:marTop w:val="0"/>
      <w:marBottom w:val="0"/>
      <w:divBdr>
        <w:top w:val="none" w:sz="0" w:space="0" w:color="auto"/>
        <w:left w:val="none" w:sz="0" w:space="0" w:color="auto"/>
        <w:bottom w:val="none" w:sz="0" w:space="0" w:color="auto"/>
        <w:right w:val="none" w:sz="0" w:space="0" w:color="auto"/>
      </w:divBdr>
    </w:div>
    <w:div w:id="1147164798">
      <w:marLeft w:val="480"/>
      <w:marRight w:val="0"/>
      <w:marTop w:val="0"/>
      <w:marBottom w:val="0"/>
      <w:divBdr>
        <w:top w:val="none" w:sz="0" w:space="0" w:color="auto"/>
        <w:left w:val="none" w:sz="0" w:space="0" w:color="auto"/>
        <w:bottom w:val="none" w:sz="0" w:space="0" w:color="auto"/>
        <w:right w:val="none" w:sz="0" w:space="0" w:color="auto"/>
      </w:divBdr>
    </w:div>
    <w:div w:id="1147211224">
      <w:marLeft w:val="480"/>
      <w:marRight w:val="0"/>
      <w:marTop w:val="0"/>
      <w:marBottom w:val="0"/>
      <w:divBdr>
        <w:top w:val="none" w:sz="0" w:space="0" w:color="auto"/>
        <w:left w:val="none" w:sz="0" w:space="0" w:color="auto"/>
        <w:bottom w:val="none" w:sz="0" w:space="0" w:color="auto"/>
        <w:right w:val="none" w:sz="0" w:space="0" w:color="auto"/>
      </w:divBdr>
    </w:div>
    <w:div w:id="1147238946">
      <w:marLeft w:val="480"/>
      <w:marRight w:val="0"/>
      <w:marTop w:val="0"/>
      <w:marBottom w:val="0"/>
      <w:divBdr>
        <w:top w:val="none" w:sz="0" w:space="0" w:color="auto"/>
        <w:left w:val="none" w:sz="0" w:space="0" w:color="auto"/>
        <w:bottom w:val="none" w:sz="0" w:space="0" w:color="auto"/>
        <w:right w:val="none" w:sz="0" w:space="0" w:color="auto"/>
      </w:divBdr>
    </w:div>
    <w:div w:id="1147353870">
      <w:marLeft w:val="480"/>
      <w:marRight w:val="0"/>
      <w:marTop w:val="0"/>
      <w:marBottom w:val="0"/>
      <w:divBdr>
        <w:top w:val="none" w:sz="0" w:space="0" w:color="auto"/>
        <w:left w:val="none" w:sz="0" w:space="0" w:color="auto"/>
        <w:bottom w:val="none" w:sz="0" w:space="0" w:color="auto"/>
        <w:right w:val="none" w:sz="0" w:space="0" w:color="auto"/>
      </w:divBdr>
    </w:div>
    <w:div w:id="1147356196">
      <w:marLeft w:val="480"/>
      <w:marRight w:val="0"/>
      <w:marTop w:val="0"/>
      <w:marBottom w:val="0"/>
      <w:divBdr>
        <w:top w:val="none" w:sz="0" w:space="0" w:color="auto"/>
        <w:left w:val="none" w:sz="0" w:space="0" w:color="auto"/>
        <w:bottom w:val="none" w:sz="0" w:space="0" w:color="auto"/>
        <w:right w:val="none" w:sz="0" w:space="0" w:color="auto"/>
      </w:divBdr>
    </w:div>
    <w:div w:id="1147356596">
      <w:marLeft w:val="480"/>
      <w:marRight w:val="0"/>
      <w:marTop w:val="0"/>
      <w:marBottom w:val="0"/>
      <w:divBdr>
        <w:top w:val="none" w:sz="0" w:space="0" w:color="auto"/>
        <w:left w:val="none" w:sz="0" w:space="0" w:color="auto"/>
        <w:bottom w:val="none" w:sz="0" w:space="0" w:color="auto"/>
        <w:right w:val="none" w:sz="0" w:space="0" w:color="auto"/>
      </w:divBdr>
    </w:div>
    <w:div w:id="1147357560">
      <w:marLeft w:val="480"/>
      <w:marRight w:val="0"/>
      <w:marTop w:val="0"/>
      <w:marBottom w:val="0"/>
      <w:divBdr>
        <w:top w:val="none" w:sz="0" w:space="0" w:color="auto"/>
        <w:left w:val="none" w:sz="0" w:space="0" w:color="auto"/>
        <w:bottom w:val="none" w:sz="0" w:space="0" w:color="auto"/>
        <w:right w:val="none" w:sz="0" w:space="0" w:color="auto"/>
      </w:divBdr>
    </w:div>
    <w:div w:id="1147431295">
      <w:marLeft w:val="480"/>
      <w:marRight w:val="0"/>
      <w:marTop w:val="0"/>
      <w:marBottom w:val="0"/>
      <w:divBdr>
        <w:top w:val="none" w:sz="0" w:space="0" w:color="auto"/>
        <w:left w:val="none" w:sz="0" w:space="0" w:color="auto"/>
        <w:bottom w:val="none" w:sz="0" w:space="0" w:color="auto"/>
        <w:right w:val="none" w:sz="0" w:space="0" w:color="auto"/>
      </w:divBdr>
    </w:div>
    <w:div w:id="1147432694">
      <w:marLeft w:val="480"/>
      <w:marRight w:val="0"/>
      <w:marTop w:val="0"/>
      <w:marBottom w:val="0"/>
      <w:divBdr>
        <w:top w:val="none" w:sz="0" w:space="0" w:color="auto"/>
        <w:left w:val="none" w:sz="0" w:space="0" w:color="auto"/>
        <w:bottom w:val="none" w:sz="0" w:space="0" w:color="auto"/>
        <w:right w:val="none" w:sz="0" w:space="0" w:color="auto"/>
      </w:divBdr>
    </w:div>
    <w:div w:id="1147478387">
      <w:marLeft w:val="480"/>
      <w:marRight w:val="0"/>
      <w:marTop w:val="0"/>
      <w:marBottom w:val="0"/>
      <w:divBdr>
        <w:top w:val="none" w:sz="0" w:space="0" w:color="auto"/>
        <w:left w:val="none" w:sz="0" w:space="0" w:color="auto"/>
        <w:bottom w:val="none" w:sz="0" w:space="0" w:color="auto"/>
        <w:right w:val="none" w:sz="0" w:space="0" w:color="auto"/>
      </w:divBdr>
    </w:div>
    <w:div w:id="1147555964">
      <w:marLeft w:val="480"/>
      <w:marRight w:val="0"/>
      <w:marTop w:val="0"/>
      <w:marBottom w:val="0"/>
      <w:divBdr>
        <w:top w:val="none" w:sz="0" w:space="0" w:color="auto"/>
        <w:left w:val="none" w:sz="0" w:space="0" w:color="auto"/>
        <w:bottom w:val="none" w:sz="0" w:space="0" w:color="auto"/>
        <w:right w:val="none" w:sz="0" w:space="0" w:color="auto"/>
      </w:divBdr>
    </w:div>
    <w:div w:id="1147623795">
      <w:marLeft w:val="480"/>
      <w:marRight w:val="0"/>
      <w:marTop w:val="0"/>
      <w:marBottom w:val="0"/>
      <w:divBdr>
        <w:top w:val="none" w:sz="0" w:space="0" w:color="auto"/>
        <w:left w:val="none" w:sz="0" w:space="0" w:color="auto"/>
        <w:bottom w:val="none" w:sz="0" w:space="0" w:color="auto"/>
        <w:right w:val="none" w:sz="0" w:space="0" w:color="auto"/>
      </w:divBdr>
    </w:div>
    <w:div w:id="1147630412">
      <w:marLeft w:val="480"/>
      <w:marRight w:val="0"/>
      <w:marTop w:val="0"/>
      <w:marBottom w:val="0"/>
      <w:divBdr>
        <w:top w:val="none" w:sz="0" w:space="0" w:color="auto"/>
        <w:left w:val="none" w:sz="0" w:space="0" w:color="auto"/>
        <w:bottom w:val="none" w:sz="0" w:space="0" w:color="auto"/>
        <w:right w:val="none" w:sz="0" w:space="0" w:color="auto"/>
      </w:divBdr>
    </w:div>
    <w:div w:id="1147668641">
      <w:marLeft w:val="480"/>
      <w:marRight w:val="0"/>
      <w:marTop w:val="0"/>
      <w:marBottom w:val="0"/>
      <w:divBdr>
        <w:top w:val="none" w:sz="0" w:space="0" w:color="auto"/>
        <w:left w:val="none" w:sz="0" w:space="0" w:color="auto"/>
        <w:bottom w:val="none" w:sz="0" w:space="0" w:color="auto"/>
        <w:right w:val="none" w:sz="0" w:space="0" w:color="auto"/>
      </w:divBdr>
    </w:div>
    <w:div w:id="1147669486">
      <w:marLeft w:val="480"/>
      <w:marRight w:val="0"/>
      <w:marTop w:val="0"/>
      <w:marBottom w:val="0"/>
      <w:divBdr>
        <w:top w:val="none" w:sz="0" w:space="0" w:color="auto"/>
        <w:left w:val="none" w:sz="0" w:space="0" w:color="auto"/>
        <w:bottom w:val="none" w:sz="0" w:space="0" w:color="auto"/>
        <w:right w:val="none" w:sz="0" w:space="0" w:color="auto"/>
      </w:divBdr>
    </w:div>
    <w:div w:id="1147674460">
      <w:marLeft w:val="480"/>
      <w:marRight w:val="0"/>
      <w:marTop w:val="0"/>
      <w:marBottom w:val="0"/>
      <w:divBdr>
        <w:top w:val="none" w:sz="0" w:space="0" w:color="auto"/>
        <w:left w:val="none" w:sz="0" w:space="0" w:color="auto"/>
        <w:bottom w:val="none" w:sz="0" w:space="0" w:color="auto"/>
        <w:right w:val="none" w:sz="0" w:space="0" w:color="auto"/>
      </w:divBdr>
    </w:div>
    <w:div w:id="1147698833">
      <w:marLeft w:val="480"/>
      <w:marRight w:val="0"/>
      <w:marTop w:val="0"/>
      <w:marBottom w:val="0"/>
      <w:divBdr>
        <w:top w:val="none" w:sz="0" w:space="0" w:color="auto"/>
        <w:left w:val="none" w:sz="0" w:space="0" w:color="auto"/>
        <w:bottom w:val="none" w:sz="0" w:space="0" w:color="auto"/>
        <w:right w:val="none" w:sz="0" w:space="0" w:color="auto"/>
      </w:divBdr>
    </w:div>
    <w:div w:id="1147742444">
      <w:marLeft w:val="480"/>
      <w:marRight w:val="0"/>
      <w:marTop w:val="0"/>
      <w:marBottom w:val="0"/>
      <w:divBdr>
        <w:top w:val="none" w:sz="0" w:space="0" w:color="auto"/>
        <w:left w:val="none" w:sz="0" w:space="0" w:color="auto"/>
        <w:bottom w:val="none" w:sz="0" w:space="0" w:color="auto"/>
        <w:right w:val="none" w:sz="0" w:space="0" w:color="auto"/>
      </w:divBdr>
    </w:div>
    <w:div w:id="1147744310">
      <w:marLeft w:val="480"/>
      <w:marRight w:val="0"/>
      <w:marTop w:val="0"/>
      <w:marBottom w:val="0"/>
      <w:divBdr>
        <w:top w:val="none" w:sz="0" w:space="0" w:color="auto"/>
        <w:left w:val="none" w:sz="0" w:space="0" w:color="auto"/>
        <w:bottom w:val="none" w:sz="0" w:space="0" w:color="auto"/>
        <w:right w:val="none" w:sz="0" w:space="0" w:color="auto"/>
      </w:divBdr>
    </w:div>
    <w:div w:id="1147744617">
      <w:marLeft w:val="480"/>
      <w:marRight w:val="0"/>
      <w:marTop w:val="0"/>
      <w:marBottom w:val="0"/>
      <w:divBdr>
        <w:top w:val="none" w:sz="0" w:space="0" w:color="auto"/>
        <w:left w:val="none" w:sz="0" w:space="0" w:color="auto"/>
        <w:bottom w:val="none" w:sz="0" w:space="0" w:color="auto"/>
        <w:right w:val="none" w:sz="0" w:space="0" w:color="auto"/>
      </w:divBdr>
    </w:div>
    <w:div w:id="1147748944">
      <w:marLeft w:val="480"/>
      <w:marRight w:val="0"/>
      <w:marTop w:val="0"/>
      <w:marBottom w:val="0"/>
      <w:divBdr>
        <w:top w:val="none" w:sz="0" w:space="0" w:color="auto"/>
        <w:left w:val="none" w:sz="0" w:space="0" w:color="auto"/>
        <w:bottom w:val="none" w:sz="0" w:space="0" w:color="auto"/>
        <w:right w:val="none" w:sz="0" w:space="0" w:color="auto"/>
      </w:divBdr>
    </w:div>
    <w:div w:id="1147818555">
      <w:marLeft w:val="480"/>
      <w:marRight w:val="0"/>
      <w:marTop w:val="0"/>
      <w:marBottom w:val="0"/>
      <w:divBdr>
        <w:top w:val="none" w:sz="0" w:space="0" w:color="auto"/>
        <w:left w:val="none" w:sz="0" w:space="0" w:color="auto"/>
        <w:bottom w:val="none" w:sz="0" w:space="0" w:color="auto"/>
        <w:right w:val="none" w:sz="0" w:space="0" w:color="auto"/>
      </w:divBdr>
    </w:div>
    <w:div w:id="1147863753">
      <w:marLeft w:val="480"/>
      <w:marRight w:val="0"/>
      <w:marTop w:val="0"/>
      <w:marBottom w:val="0"/>
      <w:divBdr>
        <w:top w:val="none" w:sz="0" w:space="0" w:color="auto"/>
        <w:left w:val="none" w:sz="0" w:space="0" w:color="auto"/>
        <w:bottom w:val="none" w:sz="0" w:space="0" w:color="auto"/>
        <w:right w:val="none" w:sz="0" w:space="0" w:color="auto"/>
      </w:divBdr>
    </w:div>
    <w:div w:id="1147891085">
      <w:marLeft w:val="480"/>
      <w:marRight w:val="0"/>
      <w:marTop w:val="0"/>
      <w:marBottom w:val="0"/>
      <w:divBdr>
        <w:top w:val="none" w:sz="0" w:space="0" w:color="auto"/>
        <w:left w:val="none" w:sz="0" w:space="0" w:color="auto"/>
        <w:bottom w:val="none" w:sz="0" w:space="0" w:color="auto"/>
        <w:right w:val="none" w:sz="0" w:space="0" w:color="auto"/>
      </w:divBdr>
    </w:div>
    <w:div w:id="1147891109">
      <w:marLeft w:val="480"/>
      <w:marRight w:val="0"/>
      <w:marTop w:val="0"/>
      <w:marBottom w:val="0"/>
      <w:divBdr>
        <w:top w:val="none" w:sz="0" w:space="0" w:color="auto"/>
        <w:left w:val="none" w:sz="0" w:space="0" w:color="auto"/>
        <w:bottom w:val="none" w:sz="0" w:space="0" w:color="auto"/>
        <w:right w:val="none" w:sz="0" w:space="0" w:color="auto"/>
      </w:divBdr>
    </w:div>
    <w:div w:id="1147891909">
      <w:marLeft w:val="480"/>
      <w:marRight w:val="0"/>
      <w:marTop w:val="0"/>
      <w:marBottom w:val="0"/>
      <w:divBdr>
        <w:top w:val="none" w:sz="0" w:space="0" w:color="auto"/>
        <w:left w:val="none" w:sz="0" w:space="0" w:color="auto"/>
        <w:bottom w:val="none" w:sz="0" w:space="0" w:color="auto"/>
        <w:right w:val="none" w:sz="0" w:space="0" w:color="auto"/>
      </w:divBdr>
    </w:div>
    <w:div w:id="1147943194">
      <w:marLeft w:val="480"/>
      <w:marRight w:val="0"/>
      <w:marTop w:val="0"/>
      <w:marBottom w:val="0"/>
      <w:divBdr>
        <w:top w:val="none" w:sz="0" w:space="0" w:color="auto"/>
        <w:left w:val="none" w:sz="0" w:space="0" w:color="auto"/>
        <w:bottom w:val="none" w:sz="0" w:space="0" w:color="auto"/>
        <w:right w:val="none" w:sz="0" w:space="0" w:color="auto"/>
      </w:divBdr>
    </w:div>
    <w:div w:id="1148011769">
      <w:marLeft w:val="480"/>
      <w:marRight w:val="0"/>
      <w:marTop w:val="0"/>
      <w:marBottom w:val="0"/>
      <w:divBdr>
        <w:top w:val="none" w:sz="0" w:space="0" w:color="auto"/>
        <w:left w:val="none" w:sz="0" w:space="0" w:color="auto"/>
        <w:bottom w:val="none" w:sz="0" w:space="0" w:color="auto"/>
        <w:right w:val="none" w:sz="0" w:space="0" w:color="auto"/>
      </w:divBdr>
    </w:div>
    <w:div w:id="1148014498">
      <w:marLeft w:val="480"/>
      <w:marRight w:val="0"/>
      <w:marTop w:val="0"/>
      <w:marBottom w:val="0"/>
      <w:divBdr>
        <w:top w:val="none" w:sz="0" w:space="0" w:color="auto"/>
        <w:left w:val="none" w:sz="0" w:space="0" w:color="auto"/>
        <w:bottom w:val="none" w:sz="0" w:space="0" w:color="auto"/>
        <w:right w:val="none" w:sz="0" w:space="0" w:color="auto"/>
      </w:divBdr>
    </w:div>
    <w:div w:id="1148088011">
      <w:marLeft w:val="480"/>
      <w:marRight w:val="0"/>
      <w:marTop w:val="0"/>
      <w:marBottom w:val="0"/>
      <w:divBdr>
        <w:top w:val="none" w:sz="0" w:space="0" w:color="auto"/>
        <w:left w:val="none" w:sz="0" w:space="0" w:color="auto"/>
        <w:bottom w:val="none" w:sz="0" w:space="0" w:color="auto"/>
        <w:right w:val="none" w:sz="0" w:space="0" w:color="auto"/>
      </w:divBdr>
    </w:div>
    <w:div w:id="1148089973">
      <w:marLeft w:val="480"/>
      <w:marRight w:val="0"/>
      <w:marTop w:val="0"/>
      <w:marBottom w:val="0"/>
      <w:divBdr>
        <w:top w:val="none" w:sz="0" w:space="0" w:color="auto"/>
        <w:left w:val="none" w:sz="0" w:space="0" w:color="auto"/>
        <w:bottom w:val="none" w:sz="0" w:space="0" w:color="auto"/>
        <w:right w:val="none" w:sz="0" w:space="0" w:color="auto"/>
      </w:divBdr>
    </w:div>
    <w:div w:id="1148126895">
      <w:marLeft w:val="480"/>
      <w:marRight w:val="0"/>
      <w:marTop w:val="0"/>
      <w:marBottom w:val="0"/>
      <w:divBdr>
        <w:top w:val="none" w:sz="0" w:space="0" w:color="auto"/>
        <w:left w:val="none" w:sz="0" w:space="0" w:color="auto"/>
        <w:bottom w:val="none" w:sz="0" w:space="0" w:color="auto"/>
        <w:right w:val="none" w:sz="0" w:space="0" w:color="auto"/>
      </w:divBdr>
    </w:div>
    <w:div w:id="1148127816">
      <w:marLeft w:val="480"/>
      <w:marRight w:val="0"/>
      <w:marTop w:val="0"/>
      <w:marBottom w:val="0"/>
      <w:divBdr>
        <w:top w:val="none" w:sz="0" w:space="0" w:color="auto"/>
        <w:left w:val="none" w:sz="0" w:space="0" w:color="auto"/>
        <w:bottom w:val="none" w:sz="0" w:space="0" w:color="auto"/>
        <w:right w:val="none" w:sz="0" w:space="0" w:color="auto"/>
      </w:divBdr>
    </w:div>
    <w:div w:id="1148128182">
      <w:marLeft w:val="480"/>
      <w:marRight w:val="0"/>
      <w:marTop w:val="0"/>
      <w:marBottom w:val="0"/>
      <w:divBdr>
        <w:top w:val="none" w:sz="0" w:space="0" w:color="auto"/>
        <w:left w:val="none" w:sz="0" w:space="0" w:color="auto"/>
        <w:bottom w:val="none" w:sz="0" w:space="0" w:color="auto"/>
        <w:right w:val="none" w:sz="0" w:space="0" w:color="auto"/>
      </w:divBdr>
    </w:div>
    <w:div w:id="1148129624">
      <w:marLeft w:val="480"/>
      <w:marRight w:val="0"/>
      <w:marTop w:val="0"/>
      <w:marBottom w:val="0"/>
      <w:divBdr>
        <w:top w:val="none" w:sz="0" w:space="0" w:color="auto"/>
        <w:left w:val="none" w:sz="0" w:space="0" w:color="auto"/>
        <w:bottom w:val="none" w:sz="0" w:space="0" w:color="auto"/>
        <w:right w:val="none" w:sz="0" w:space="0" w:color="auto"/>
      </w:divBdr>
    </w:div>
    <w:div w:id="1148323255">
      <w:marLeft w:val="480"/>
      <w:marRight w:val="0"/>
      <w:marTop w:val="0"/>
      <w:marBottom w:val="0"/>
      <w:divBdr>
        <w:top w:val="none" w:sz="0" w:space="0" w:color="auto"/>
        <w:left w:val="none" w:sz="0" w:space="0" w:color="auto"/>
        <w:bottom w:val="none" w:sz="0" w:space="0" w:color="auto"/>
        <w:right w:val="none" w:sz="0" w:space="0" w:color="auto"/>
      </w:divBdr>
    </w:div>
    <w:div w:id="1148326275">
      <w:marLeft w:val="480"/>
      <w:marRight w:val="0"/>
      <w:marTop w:val="0"/>
      <w:marBottom w:val="0"/>
      <w:divBdr>
        <w:top w:val="none" w:sz="0" w:space="0" w:color="auto"/>
        <w:left w:val="none" w:sz="0" w:space="0" w:color="auto"/>
        <w:bottom w:val="none" w:sz="0" w:space="0" w:color="auto"/>
        <w:right w:val="none" w:sz="0" w:space="0" w:color="auto"/>
      </w:divBdr>
    </w:div>
    <w:div w:id="1148329287">
      <w:marLeft w:val="480"/>
      <w:marRight w:val="0"/>
      <w:marTop w:val="0"/>
      <w:marBottom w:val="0"/>
      <w:divBdr>
        <w:top w:val="none" w:sz="0" w:space="0" w:color="auto"/>
        <w:left w:val="none" w:sz="0" w:space="0" w:color="auto"/>
        <w:bottom w:val="none" w:sz="0" w:space="0" w:color="auto"/>
        <w:right w:val="none" w:sz="0" w:space="0" w:color="auto"/>
      </w:divBdr>
    </w:div>
    <w:div w:id="1148398880">
      <w:marLeft w:val="480"/>
      <w:marRight w:val="0"/>
      <w:marTop w:val="0"/>
      <w:marBottom w:val="0"/>
      <w:divBdr>
        <w:top w:val="none" w:sz="0" w:space="0" w:color="auto"/>
        <w:left w:val="none" w:sz="0" w:space="0" w:color="auto"/>
        <w:bottom w:val="none" w:sz="0" w:space="0" w:color="auto"/>
        <w:right w:val="none" w:sz="0" w:space="0" w:color="auto"/>
      </w:divBdr>
    </w:div>
    <w:div w:id="1148401466">
      <w:marLeft w:val="480"/>
      <w:marRight w:val="0"/>
      <w:marTop w:val="0"/>
      <w:marBottom w:val="0"/>
      <w:divBdr>
        <w:top w:val="none" w:sz="0" w:space="0" w:color="auto"/>
        <w:left w:val="none" w:sz="0" w:space="0" w:color="auto"/>
        <w:bottom w:val="none" w:sz="0" w:space="0" w:color="auto"/>
        <w:right w:val="none" w:sz="0" w:space="0" w:color="auto"/>
      </w:divBdr>
    </w:div>
    <w:div w:id="1148475468">
      <w:marLeft w:val="480"/>
      <w:marRight w:val="0"/>
      <w:marTop w:val="0"/>
      <w:marBottom w:val="0"/>
      <w:divBdr>
        <w:top w:val="none" w:sz="0" w:space="0" w:color="auto"/>
        <w:left w:val="none" w:sz="0" w:space="0" w:color="auto"/>
        <w:bottom w:val="none" w:sz="0" w:space="0" w:color="auto"/>
        <w:right w:val="none" w:sz="0" w:space="0" w:color="auto"/>
      </w:divBdr>
    </w:div>
    <w:div w:id="1148476018">
      <w:marLeft w:val="480"/>
      <w:marRight w:val="0"/>
      <w:marTop w:val="0"/>
      <w:marBottom w:val="0"/>
      <w:divBdr>
        <w:top w:val="none" w:sz="0" w:space="0" w:color="auto"/>
        <w:left w:val="none" w:sz="0" w:space="0" w:color="auto"/>
        <w:bottom w:val="none" w:sz="0" w:space="0" w:color="auto"/>
        <w:right w:val="none" w:sz="0" w:space="0" w:color="auto"/>
      </w:divBdr>
    </w:div>
    <w:div w:id="1148520984">
      <w:marLeft w:val="480"/>
      <w:marRight w:val="0"/>
      <w:marTop w:val="0"/>
      <w:marBottom w:val="0"/>
      <w:divBdr>
        <w:top w:val="none" w:sz="0" w:space="0" w:color="auto"/>
        <w:left w:val="none" w:sz="0" w:space="0" w:color="auto"/>
        <w:bottom w:val="none" w:sz="0" w:space="0" w:color="auto"/>
        <w:right w:val="none" w:sz="0" w:space="0" w:color="auto"/>
      </w:divBdr>
    </w:div>
    <w:div w:id="1148548024">
      <w:marLeft w:val="480"/>
      <w:marRight w:val="0"/>
      <w:marTop w:val="0"/>
      <w:marBottom w:val="0"/>
      <w:divBdr>
        <w:top w:val="none" w:sz="0" w:space="0" w:color="auto"/>
        <w:left w:val="none" w:sz="0" w:space="0" w:color="auto"/>
        <w:bottom w:val="none" w:sz="0" w:space="0" w:color="auto"/>
        <w:right w:val="none" w:sz="0" w:space="0" w:color="auto"/>
      </w:divBdr>
    </w:div>
    <w:div w:id="1148589868">
      <w:marLeft w:val="480"/>
      <w:marRight w:val="0"/>
      <w:marTop w:val="0"/>
      <w:marBottom w:val="0"/>
      <w:divBdr>
        <w:top w:val="none" w:sz="0" w:space="0" w:color="auto"/>
        <w:left w:val="none" w:sz="0" w:space="0" w:color="auto"/>
        <w:bottom w:val="none" w:sz="0" w:space="0" w:color="auto"/>
        <w:right w:val="none" w:sz="0" w:space="0" w:color="auto"/>
      </w:divBdr>
    </w:div>
    <w:div w:id="1148591872">
      <w:marLeft w:val="480"/>
      <w:marRight w:val="0"/>
      <w:marTop w:val="0"/>
      <w:marBottom w:val="0"/>
      <w:divBdr>
        <w:top w:val="none" w:sz="0" w:space="0" w:color="auto"/>
        <w:left w:val="none" w:sz="0" w:space="0" w:color="auto"/>
        <w:bottom w:val="none" w:sz="0" w:space="0" w:color="auto"/>
        <w:right w:val="none" w:sz="0" w:space="0" w:color="auto"/>
      </w:divBdr>
    </w:div>
    <w:div w:id="1148746721">
      <w:marLeft w:val="480"/>
      <w:marRight w:val="0"/>
      <w:marTop w:val="0"/>
      <w:marBottom w:val="0"/>
      <w:divBdr>
        <w:top w:val="none" w:sz="0" w:space="0" w:color="auto"/>
        <w:left w:val="none" w:sz="0" w:space="0" w:color="auto"/>
        <w:bottom w:val="none" w:sz="0" w:space="0" w:color="auto"/>
        <w:right w:val="none" w:sz="0" w:space="0" w:color="auto"/>
      </w:divBdr>
    </w:div>
    <w:div w:id="1148747184">
      <w:marLeft w:val="480"/>
      <w:marRight w:val="0"/>
      <w:marTop w:val="0"/>
      <w:marBottom w:val="0"/>
      <w:divBdr>
        <w:top w:val="none" w:sz="0" w:space="0" w:color="auto"/>
        <w:left w:val="none" w:sz="0" w:space="0" w:color="auto"/>
        <w:bottom w:val="none" w:sz="0" w:space="0" w:color="auto"/>
        <w:right w:val="none" w:sz="0" w:space="0" w:color="auto"/>
      </w:divBdr>
    </w:div>
    <w:div w:id="1148933257">
      <w:marLeft w:val="480"/>
      <w:marRight w:val="0"/>
      <w:marTop w:val="0"/>
      <w:marBottom w:val="0"/>
      <w:divBdr>
        <w:top w:val="none" w:sz="0" w:space="0" w:color="auto"/>
        <w:left w:val="none" w:sz="0" w:space="0" w:color="auto"/>
        <w:bottom w:val="none" w:sz="0" w:space="0" w:color="auto"/>
        <w:right w:val="none" w:sz="0" w:space="0" w:color="auto"/>
      </w:divBdr>
    </w:div>
    <w:div w:id="1148936820">
      <w:marLeft w:val="480"/>
      <w:marRight w:val="0"/>
      <w:marTop w:val="0"/>
      <w:marBottom w:val="0"/>
      <w:divBdr>
        <w:top w:val="none" w:sz="0" w:space="0" w:color="auto"/>
        <w:left w:val="none" w:sz="0" w:space="0" w:color="auto"/>
        <w:bottom w:val="none" w:sz="0" w:space="0" w:color="auto"/>
        <w:right w:val="none" w:sz="0" w:space="0" w:color="auto"/>
      </w:divBdr>
    </w:div>
    <w:div w:id="1148941454">
      <w:marLeft w:val="480"/>
      <w:marRight w:val="0"/>
      <w:marTop w:val="0"/>
      <w:marBottom w:val="0"/>
      <w:divBdr>
        <w:top w:val="none" w:sz="0" w:space="0" w:color="auto"/>
        <w:left w:val="none" w:sz="0" w:space="0" w:color="auto"/>
        <w:bottom w:val="none" w:sz="0" w:space="0" w:color="auto"/>
        <w:right w:val="none" w:sz="0" w:space="0" w:color="auto"/>
      </w:divBdr>
    </w:div>
    <w:div w:id="1149055725">
      <w:marLeft w:val="480"/>
      <w:marRight w:val="0"/>
      <w:marTop w:val="0"/>
      <w:marBottom w:val="0"/>
      <w:divBdr>
        <w:top w:val="none" w:sz="0" w:space="0" w:color="auto"/>
        <w:left w:val="none" w:sz="0" w:space="0" w:color="auto"/>
        <w:bottom w:val="none" w:sz="0" w:space="0" w:color="auto"/>
        <w:right w:val="none" w:sz="0" w:space="0" w:color="auto"/>
      </w:divBdr>
    </w:div>
    <w:div w:id="1149128667">
      <w:marLeft w:val="480"/>
      <w:marRight w:val="0"/>
      <w:marTop w:val="0"/>
      <w:marBottom w:val="0"/>
      <w:divBdr>
        <w:top w:val="none" w:sz="0" w:space="0" w:color="auto"/>
        <w:left w:val="none" w:sz="0" w:space="0" w:color="auto"/>
        <w:bottom w:val="none" w:sz="0" w:space="0" w:color="auto"/>
        <w:right w:val="none" w:sz="0" w:space="0" w:color="auto"/>
      </w:divBdr>
    </w:div>
    <w:div w:id="1149135243">
      <w:marLeft w:val="480"/>
      <w:marRight w:val="0"/>
      <w:marTop w:val="0"/>
      <w:marBottom w:val="0"/>
      <w:divBdr>
        <w:top w:val="none" w:sz="0" w:space="0" w:color="auto"/>
        <w:left w:val="none" w:sz="0" w:space="0" w:color="auto"/>
        <w:bottom w:val="none" w:sz="0" w:space="0" w:color="auto"/>
        <w:right w:val="none" w:sz="0" w:space="0" w:color="auto"/>
      </w:divBdr>
    </w:div>
    <w:div w:id="1149321287">
      <w:marLeft w:val="480"/>
      <w:marRight w:val="0"/>
      <w:marTop w:val="0"/>
      <w:marBottom w:val="0"/>
      <w:divBdr>
        <w:top w:val="none" w:sz="0" w:space="0" w:color="auto"/>
        <w:left w:val="none" w:sz="0" w:space="0" w:color="auto"/>
        <w:bottom w:val="none" w:sz="0" w:space="0" w:color="auto"/>
        <w:right w:val="none" w:sz="0" w:space="0" w:color="auto"/>
      </w:divBdr>
    </w:div>
    <w:div w:id="1149324236">
      <w:marLeft w:val="480"/>
      <w:marRight w:val="0"/>
      <w:marTop w:val="0"/>
      <w:marBottom w:val="0"/>
      <w:divBdr>
        <w:top w:val="none" w:sz="0" w:space="0" w:color="auto"/>
        <w:left w:val="none" w:sz="0" w:space="0" w:color="auto"/>
        <w:bottom w:val="none" w:sz="0" w:space="0" w:color="auto"/>
        <w:right w:val="none" w:sz="0" w:space="0" w:color="auto"/>
      </w:divBdr>
    </w:div>
    <w:div w:id="1149398201">
      <w:marLeft w:val="480"/>
      <w:marRight w:val="0"/>
      <w:marTop w:val="0"/>
      <w:marBottom w:val="0"/>
      <w:divBdr>
        <w:top w:val="none" w:sz="0" w:space="0" w:color="auto"/>
        <w:left w:val="none" w:sz="0" w:space="0" w:color="auto"/>
        <w:bottom w:val="none" w:sz="0" w:space="0" w:color="auto"/>
        <w:right w:val="none" w:sz="0" w:space="0" w:color="auto"/>
      </w:divBdr>
    </w:div>
    <w:div w:id="1149399523">
      <w:marLeft w:val="480"/>
      <w:marRight w:val="0"/>
      <w:marTop w:val="0"/>
      <w:marBottom w:val="0"/>
      <w:divBdr>
        <w:top w:val="none" w:sz="0" w:space="0" w:color="auto"/>
        <w:left w:val="none" w:sz="0" w:space="0" w:color="auto"/>
        <w:bottom w:val="none" w:sz="0" w:space="0" w:color="auto"/>
        <w:right w:val="none" w:sz="0" w:space="0" w:color="auto"/>
      </w:divBdr>
    </w:div>
    <w:div w:id="1149437839">
      <w:marLeft w:val="480"/>
      <w:marRight w:val="0"/>
      <w:marTop w:val="0"/>
      <w:marBottom w:val="0"/>
      <w:divBdr>
        <w:top w:val="none" w:sz="0" w:space="0" w:color="auto"/>
        <w:left w:val="none" w:sz="0" w:space="0" w:color="auto"/>
        <w:bottom w:val="none" w:sz="0" w:space="0" w:color="auto"/>
        <w:right w:val="none" w:sz="0" w:space="0" w:color="auto"/>
      </w:divBdr>
    </w:div>
    <w:div w:id="1149439343">
      <w:marLeft w:val="480"/>
      <w:marRight w:val="0"/>
      <w:marTop w:val="0"/>
      <w:marBottom w:val="0"/>
      <w:divBdr>
        <w:top w:val="none" w:sz="0" w:space="0" w:color="auto"/>
        <w:left w:val="none" w:sz="0" w:space="0" w:color="auto"/>
        <w:bottom w:val="none" w:sz="0" w:space="0" w:color="auto"/>
        <w:right w:val="none" w:sz="0" w:space="0" w:color="auto"/>
      </w:divBdr>
    </w:div>
    <w:div w:id="1149442965">
      <w:marLeft w:val="480"/>
      <w:marRight w:val="0"/>
      <w:marTop w:val="0"/>
      <w:marBottom w:val="0"/>
      <w:divBdr>
        <w:top w:val="none" w:sz="0" w:space="0" w:color="auto"/>
        <w:left w:val="none" w:sz="0" w:space="0" w:color="auto"/>
        <w:bottom w:val="none" w:sz="0" w:space="0" w:color="auto"/>
        <w:right w:val="none" w:sz="0" w:space="0" w:color="auto"/>
      </w:divBdr>
    </w:div>
    <w:div w:id="1149515488">
      <w:marLeft w:val="480"/>
      <w:marRight w:val="0"/>
      <w:marTop w:val="0"/>
      <w:marBottom w:val="0"/>
      <w:divBdr>
        <w:top w:val="none" w:sz="0" w:space="0" w:color="auto"/>
        <w:left w:val="none" w:sz="0" w:space="0" w:color="auto"/>
        <w:bottom w:val="none" w:sz="0" w:space="0" w:color="auto"/>
        <w:right w:val="none" w:sz="0" w:space="0" w:color="auto"/>
      </w:divBdr>
    </w:div>
    <w:div w:id="1149517327">
      <w:marLeft w:val="480"/>
      <w:marRight w:val="0"/>
      <w:marTop w:val="0"/>
      <w:marBottom w:val="0"/>
      <w:divBdr>
        <w:top w:val="none" w:sz="0" w:space="0" w:color="auto"/>
        <w:left w:val="none" w:sz="0" w:space="0" w:color="auto"/>
        <w:bottom w:val="none" w:sz="0" w:space="0" w:color="auto"/>
        <w:right w:val="none" w:sz="0" w:space="0" w:color="auto"/>
      </w:divBdr>
    </w:div>
    <w:div w:id="1149589787">
      <w:marLeft w:val="480"/>
      <w:marRight w:val="0"/>
      <w:marTop w:val="0"/>
      <w:marBottom w:val="0"/>
      <w:divBdr>
        <w:top w:val="none" w:sz="0" w:space="0" w:color="auto"/>
        <w:left w:val="none" w:sz="0" w:space="0" w:color="auto"/>
        <w:bottom w:val="none" w:sz="0" w:space="0" w:color="auto"/>
        <w:right w:val="none" w:sz="0" w:space="0" w:color="auto"/>
      </w:divBdr>
    </w:div>
    <w:div w:id="1149590090">
      <w:marLeft w:val="480"/>
      <w:marRight w:val="0"/>
      <w:marTop w:val="0"/>
      <w:marBottom w:val="0"/>
      <w:divBdr>
        <w:top w:val="none" w:sz="0" w:space="0" w:color="auto"/>
        <w:left w:val="none" w:sz="0" w:space="0" w:color="auto"/>
        <w:bottom w:val="none" w:sz="0" w:space="0" w:color="auto"/>
        <w:right w:val="none" w:sz="0" w:space="0" w:color="auto"/>
      </w:divBdr>
    </w:div>
    <w:div w:id="1149596057">
      <w:marLeft w:val="480"/>
      <w:marRight w:val="0"/>
      <w:marTop w:val="0"/>
      <w:marBottom w:val="0"/>
      <w:divBdr>
        <w:top w:val="none" w:sz="0" w:space="0" w:color="auto"/>
        <w:left w:val="none" w:sz="0" w:space="0" w:color="auto"/>
        <w:bottom w:val="none" w:sz="0" w:space="0" w:color="auto"/>
        <w:right w:val="none" w:sz="0" w:space="0" w:color="auto"/>
      </w:divBdr>
    </w:div>
    <w:div w:id="1149632898">
      <w:marLeft w:val="480"/>
      <w:marRight w:val="0"/>
      <w:marTop w:val="0"/>
      <w:marBottom w:val="0"/>
      <w:divBdr>
        <w:top w:val="none" w:sz="0" w:space="0" w:color="auto"/>
        <w:left w:val="none" w:sz="0" w:space="0" w:color="auto"/>
        <w:bottom w:val="none" w:sz="0" w:space="0" w:color="auto"/>
        <w:right w:val="none" w:sz="0" w:space="0" w:color="auto"/>
      </w:divBdr>
    </w:div>
    <w:div w:id="1149635568">
      <w:marLeft w:val="480"/>
      <w:marRight w:val="0"/>
      <w:marTop w:val="0"/>
      <w:marBottom w:val="0"/>
      <w:divBdr>
        <w:top w:val="none" w:sz="0" w:space="0" w:color="auto"/>
        <w:left w:val="none" w:sz="0" w:space="0" w:color="auto"/>
        <w:bottom w:val="none" w:sz="0" w:space="0" w:color="auto"/>
        <w:right w:val="none" w:sz="0" w:space="0" w:color="auto"/>
      </w:divBdr>
    </w:div>
    <w:div w:id="1149636795">
      <w:marLeft w:val="480"/>
      <w:marRight w:val="0"/>
      <w:marTop w:val="0"/>
      <w:marBottom w:val="0"/>
      <w:divBdr>
        <w:top w:val="none" w:sz="0" w:space="0" w:color="auto"/>
        <w:left w:val="none" w:sz="0" w:space="0" w:color="auto"/>
        <w:bottom w:val="none" w:sz="0" w:space="0" w:color="auto"/>
        <w:right w:val="none" w:sz="0" w:space="0" w:color="auto"/>
      </w:divBdr>
    </w:div>
    <w:div w:id="1149714495">
      <w:marLeft w:val="480"/>
      <w:marRight w:val="0"/>
      <w:marTop w:val="0"/>
      <w:marBottom w:val="0"/>
      <w:divBdr>
        <w:top w:val="none" w:sz="0" w:space="0" w:color="auto"/>
        <w:left w:val="none" w:sz="0" w:space="0" w:color="auto"/>
        <w:bottom w:val="none" w:sz="0" w:space="0" w:color="auto"/>
        <w:right w:val="none" w:sz="0" w:space="0" w:color="auto"/>
      </w:divBdr>
    </w:div>
    <w:div w:id="1149714614">
      <w:marLeft w:val="480"/>
      <w:marRight w:val="0"/>
      <w:marTop w:val="0"/>
      <w:marBottom w:val="0"/>
      <w:divBdr>
        <w:top w:val="none" w:sz="0" w:space="0" w:color="auto"/>
        <w:left w:val="none" w:sz="0" w:space="0" w:color="auto"/>
        <w:bottom w:val="none" w:sz="0" w:space="0" w:color="auto"/>
        <w:right w:val="none" w:sz="0" w:space="0" w:color="auto"/>
      </w:divBdr>
    </w:div>
    <w:div w:id="1149782469">
      <w:marLeft w:val="480"/>
      <w:marRight w:val="0"/>
      <w:marTop w:val="0"/>
      <w:marBottom w:val="0"/>
      <w:divBdr>
        <w:top w:val="none" w:sz="0" w:space="0" w:color="auto"/>
        <w:left w:val="none" w:sz="0" w:space="0" w:color="auto"/>
        <w:bottom w:val="none" w:sz="0" w:space="0" w:color="auto"/>
        <w:right w:val="none" w:sz="0" w:space="0" w:color="auto"/>
      </w:divBdr>
    </w:div>
    <w:div w:id="1149782985">
      <w:marLeft w:val="480"/>
      <w:marRight w:val="0"/>
      <w:marTop w:val="0"/>
      <w:marBottom w:val="0"/>
      <w:divBdr>
        <w:top w:val="none" w:sz="0" w:space="0" w:color="auto"/>
        <w:left w:val="none" w:sz="0" w:space="0" w:color="auto"/>
        <w:bottom w:val="none" w:sz="0" w:space="0" w:color="auto"/>
        <w:right w:val="none" w:sz="0" w:space="0" w:color="auto"/>
      </w:divBdr>
    </w:div>
    <w:div w:id="1149829522">
      <w:marLeft w:val="480"/>
      <w:marRight w:val="0"/>
      <w:marTop w:val="0"/>
      <w:marBottom w:val="0"/>
      <w:divBdr>
        <w:top w:val="none" w:sz="0" w:space="0" w:color="auto"/>
        <w:left w:val="none" w:sz="0" w:space="0" w:color="auto"/>
        <w:bottom w:val="none" w:sz="0" w:space="0" w:color="auto"/>
        <w:right w:val="none" w:sz="0" w:space="0" w:color="auto"/>
      </w:divBdr>
    </w:div>
    <w:div w:id="1149903469">
      <w:marLeft w:val="480"/>
      <w:marRight w:val="0"/>
      <w:marTop w:val="0"/>
      <w:marBottom w:val="0"/>
      <w:divBdr>
        <w:top w:val="none" w:sz="0" w:space="0" w:color="auto"/>
        <w:left w:val="none" w:sz="0" w:space="0" w:color="auto"/>
        <w:bottom w:val="none" w:sz="0" w:space="0" w:color="auto"/>
        <w:right w:val="none" w:sz="0" w:space="0" w:color="auto"/>
      </w:divBdr>
    </w:div>
    <w:div w:id="1149980025">
      <w:marLeft w:val="480"/>
      <w:marRight w:val="0"/>
      <w:marTop w:val="0"/>
      <w:marBottom w:val="0"/>
      <w:divBdr>
        <w:top w:val="none" w:sz="0" w:space="0" w:color="auto"/>
        <w:left w:val="none" w:sz="0" w:space="0" w:color="auto"/>
        <w:bottom w:val="none" w:sz="0" w:space="0" w:color="auto"/>
        <w:right w:val="none" w:sz="0" w:space="0" w:color="auto"/>
      </w:divBdr>
    </w:div>
    <w:div w:id="1149980267">
      <w:marLeft w:val="480"/>
      <w:marRight w:val="0"/>
      <w:marTop w:val="0"/>
      <w:marBottom w:val="0"/>
      <w:divBdr>
        <w:top w:val="none" w:sz="0" w:space="0" w:color="auto"/>
        <w:left w:val="none" w:sz="0" w:space="0" w:color="auto"/>
        <w:bottom w:val="none" w:sz="0" w:space="0" w:color="auto"/>
        <w:right w:val="none" w:sz="0" w:space="0" w:color="auto"/>
      </w:divBdr>
    </w:div>
    <w:div w:id="1150056044">
      <w:marLeft w:val="480"/>
      <w:marRight w:val="0"/>
      <w:marTop w:val="0"/>
      <w:marBottom w:val="0"/>
      <w:divBdr>
        <w:top w:val="none" w:sz="0" w:space="0" w:color="auto"/>
        <w:left w:val="none" w:sz="0" w:space="0" w:color="auto"/>
        <w:bottom w:val="none" w:sz="0" w:space="0" w:color="auto"/>
        <w:right w:val="none" w:sz="0" w:space="0" w:color="auto"/>
      </w:divBdr>
    </w:div>
    <w:div w:id="1150096093">
      <w:marLeft w:val="480"/>
      <w:marRight w:val="0"/>
      <w:marTop w:val="0"/>
      <w:marBottom w:val="0"/>
      <w:divBdr>
        <w:top w:val="none" w:sz="0" w:space="0" w:color="auto"/>
        <w:left w:val="none" w:sz="0" w:space="0" w:color="auto"/>
        <w:bottom w:val="none" w:sz="0" w:space="0" w:color="auto"/>
        <w:right w:val="none" w:sz="0" w:space="0" w:color="auto"/>
      </w:divBdr>
    </w:div>
    <w:div w:id="1150101127">
      <w:marLeft w:val="480"/>
      <w:marRight w:val="0"/>
      <w:marTop w:val="0"/>
      <w:marBottom w:val="0"/>
      <w:divBdr>
        <w:top w:val="none" w:sz="0" w:space="0" w:color="auto"/>
        <w:left w:val="none" w:sz="0" w:space="0" w:color="auto"/>
        <w:bottom w:val="none" w:sz="0" w:space="0" w:color="auto"/>
        <w:right w:val="none" w:sz="0" w:space="0" w:color="auto"/>
      </w:divBdr>
    </w:div>
    <w:div w:id="1150101632">
      <w:marLeft w:val="480"/>
      <w:marRight w:val="0"/>
      <w:marTop w:val="0"/>
      <w:marBottom w:val="0"/>
      <w:divBdr>
        <w:top w:val="none" w:sz="0" w:space="0" w:color="auto"/>
        <w:left w:val="none" w:sz="0" w:space="0" w:color="auto"/>
        <w:bottom w:val="none" w:sz="0" w:space="0" w:color="auto"/>
        <w:right w:val="none" w:sz="0" w:space="0" w:color="auto"/>
      </w:divBdr>
    </w:div>
    <w:div w:id="1150173109">
      <w:marLeft w:val="480"/>
      <w:marRight w:val="0"/>
      <w:marTop w:val="0"/>
      <w:marBottom w:val="0"/>
      <w:divBdr>
        <w:top w:val="none" w:sz="0" w:space="0" w:color="auto"/>
        <w:left w:val="none" w:sz="0" w:space="0" w:color="auto"/>
        <w:bottom w:val="none" w:sz="0" w:space="0" w:color="auto"/>
        <w:right w:val="none" w:sz="0" w:space="0" w:color="auto"/>
      </w:divBdr>
    </w:div>
    <w:div w:id="1150245808">
      <w:marLeft w:val="480"/>
      <w:marRight w:val="0"/>
      <w:marTop w:val="0"/>
      <w:marBottom w:val="0"/>
      <w:divBdr>
        <w:top w:val="none" w:sz="0" w:space="0" w:color="auto"/>
        <w:left w:val="none" w:sz="0" w:space="0" w:color="auto"/>
        <w:bottom w:val="none" w:sz="0" w:space="0" w:color="auto"/>
        <w:right w:val="none" w:sz="0" w:space="0" w:color="auto"/>
      </w:divBdr>
    </w:div>
    <w:div w:id="1150252610">
      <w:marLeft w:val="480"/>
      <w:marRight w:val="0"/>
      <w:marTop w:val="0"/>
      <w:marBottom w:val="0"/>
      <w:divBdr>
        <w:top w:val="none" w:sz="0" w:space="0" w:color="auto"/>
        <w:left w:val="none" w:sz="0" w:space="0" w:color="auto"/>
        <w:bottom w:val="none" w:sz="0" w:space="0" w:color="auto"/>
        <w:right w:val="none" w:sz="0" w:space="0" w:color="auto"/>
      </w:divBdr>
    </w:div>
    <w:div w:id="1150289602">
      <w:marLeft w:val="480"/>
      <w:marRight w:val="0"/>
      <w:marTop w:val="0"/>
      <w:marBottom w:val="0"/>
      <w:divBdr>
        <w:top w:val="none" w:sz="0" w:space="0" w:color="auto"/>
        <w:left w:val="none" w:sz="0" w:space="0" w:color="auto"/>
        <w:bottom w:val="none" w:sz="0" w:space="0" w:color="auto"/>
        <w:right w:val="none" w:sz="0" w:space="0" w:color="auto"/>
      </w:divBdr>
    </w:div>
    <w:div w:id="1150292699">
      <w:marLeft w:val="480"/>
      <w:marRight w:val="0"/>
      <w:marTop w:val="0"/>
      <w:marBottom w:val="0"/>
      <w:divBdr>
        <w:top w:val="none" w:sz="0" w:space="0" w:color="auto"/>
        <w:left w:val="none" w:sz="0" w:space="0" w:color="auto"/>
        <w:bottom w:val="none" w:sz="0" w:space="0" w:color="auto"/>
        <w:right w:val="none" w:sz="0" w:space="0" w:color="auto"/>
      </w:divBdr>
    </w:div>
    <w:div w:id="1150293143">
      <w:marLeft w:val="480"/>
      <w:marRight w:val="0"/>
      <w:marTop w:val="0"/>
      <w:marBottom w:val="0"/>
      <w:divBdr>
        <w:top w:val="none" w:sz="0" w:space="0" w:color="auto"/>
        <w:left w:val="none" w:sz="0" w:space="0" w:color="auto"/>
        <w:bottom w:val="none" w:sz="0" w:space="0" w:color="auto"/>
        <w:right w:val="none" w:sz="0" w:space="0" w:color="auto"/>
      </w:divBdr>
    </w:div>
    <w:div w:id="1150364483">
      <w:marLeft w:val="480"/>
      <w:marRight w:val="0"/>
      <w:marTop w:val="0"/>
      <w:marBottom w:val="0"/>
      <w:divBdr>
        <w:top w:val="none" w:sz="0" w:space="0" w:color="auto"/>
        <w:left w:val="none" w:sz="0" w:space="0" w:color="auto"/>
        <w:bottom w:val="none" w:sz="0" w:space="0" w:color="auto"/>
        <w:right w:val="none" w:sz="0" w:space="0" w:color="auto"/>
      </w:divBdr>
    </w:div>
    <w:div w:id="1150440512">
      <w:marLeft w:val="480"/>
      <w:marRight w:val="0"/>
      <w:marTop w:val="0"/>
      <w:marBottom w:val="0"/>
      <w:divBdr>
        <w:top w:val="none" w:sz="0" w:space="0" w:color="auto"/>
        <w:left w:val="none" w:sz="0" w:space="0" w:color="auto"/>
        <w:bottom w:val="none" w:sz="0" w:space="0" w:color="auto"/>
        <w:right w:val="none" w:sz="0" w:space="0" w:color="auto"/>
      </w:divBdr>
    </w:div>
    <w:div w:id="1150443519">
      <w:marLeft w:val="480"/>
      <w:marRight w:val="0"/>
      <w:marTop w:val="0"/>
      <w:marBottom w:val="0"/>
      <w:divBdr>
        <w:top w:val="none" w:sz="0" w:space="0" w:color="auto"/>
        <w:left w:val="none" w:sz="0" w:space="0" w:color="auto"/>
        <w:bottom w:val="none" w:sz="0" w:space="0" w:color="auto"/>
        <w:right w:val="none" w:sz="0" w:space="0" w:color="auto"/>
      </w:divBdr>
    </w:div>
    <w:div w:id="1150516391">
      <w:marLeft w:val="480"/>
      <w:marRight w:val="0"/>
      <w:marTop w:val="0"/>
      <w:marBottom w:val="0"/>
      <w:divBdr>
        <w:top w:val="none" w:sz="0" w:space="0" w:color="auto"/>
        <w:left w:val="none" w:sz="0" w:space="0" w:color="auto"/>
        <w:bottom w:val="none" w:sz="0" w:space="0" w:color="auto"/>
        <w:right w:val="none" w:sz="0" w:space="0" w:color="auto"/>
      </w:divBdr>
    </w:div>
    <w:div w:id="1150517019">
      <w:marLeft w:val="480"/>
      <w:marRight w:val="0"/>
      <w:marTop w:val="0"/>
      <w:marBottom w:val="0"/>
      <w:divBdr>
        <w:top w:val="none" w:sz="0" w:space="0" w:color="auto"/>
        <w:left w:val="none" w:sz="0" w:space="0" w:color="auto"/>
        <w:bottom w:val="none" w:sz="0" w:space="0" w:color="auto"/>
        <w:right w:val="none" w:sz="0" w:space="0" w:color="auto"/>
      </w:divBdr>
    </w:div>
    <w:div w:id="1150557875">
      <w:marLeft w:val="480"/>
      <w:marRight w:val="0"/>
      <w:marTop w:val="0"/>
      <w:marBottom w:val="0"/>
      <w:divBdr>
        <w:top w:val="none" w:sz="0" w:space="0" w:color="auto"/>
        <w:left w:val="none" w:sz="0" w:space="0" w:color="auto"/>
        <w:bottom w:val="none" w:sz="0" w:space="0" w:color="auto"/>
        <w:right w:val="none" w:sz="0" w:space="0" w:color="auto"/>
      </w:divBdr>
    </w:div>
    <w:div w:id="1150562866">
      <w:marLeft w:val="480"/>
      <w:marRight w:val="0"/>
      <w:marTop w:val="0"/>
      <w:marBottom w:val="0"/>
      <w:divBdr>
        <w:top w:val="none" w:sz="0" w:space="0" w:color="auto"/>
        <w:left w:val="none" w:sz="0" w:space="0" w:color="auto"/>
        <w:bottom w:val="none" w:sz="0" w:space="0" w:color="auto"/>
        <w:right w:val="none" w:sz="0" w:space="0" w:color="auto"/>
      </w:divBdr>
    </w:div>
    <w:div w:id="1150630610">
      <w:marLeft w:val="480"/>
      <w:marRight w:val="0"/>
      <w:marTop w:val="0"/>
      <w:marBottom w:val="0"/>
      <w:divBdr>
        <w:top w:val="none" w:sz="0" w:space="0" w:color="auto"/>
        <w:left w:val="none" w:sz="0" w:space="0" w:color="auto"/>
        <w:bottom w:val="none" w:sz="0" w:space="0" w:color="auto"/>
        <w:right w:val="none" w:sz="0" w:space="0" w:color="auto"/>
      </w:divBdr>
    </w:div>
    <w:div w:id="1150631025">
      <w:marLeft w:val="480"/>
      <w:marRight w:val="0"/>
      <w:marTop w:val="0"/>
      <w:marBottom w:val="0"/>
      <w:divBdr>
        <w:top w:val="none" w:sz="0" w:space="0" w:color="auto"/>
        <w:left w:val="none" w:sz="0" w:space="0" w:color="auto"/>
        <w:bottom w:val="none" w:sz="0" w:space="0" w:color="auto"/>
        <w:right w:val="none" w:sz="0" w:space="0" w:color="auto"/>
      </w:divBdr>
    </w:div>
    <w:div w:id="1150634658">
      <w:marLeft w:val="480"/>
      <w:marRight w:val="0"/>
      <w:marTop w:val="0"/>
      <w:marBottom w:val="0"/>
      <w:divBdr>
        <w:top w:val="none" w:sz="0" w:space="0" w:color="auto"/>
        <w:left w:val="none" w:sz="0" w:space="0" w:color="auto"/>
        <w:bottom w:val="none" w:sz="0" w:space="0" w:color="auto"/>
        <w:right w:val="none" w:sz="0" w:space="0" w:color="auto"/>
      </w:divBdr>
    </w:div>
    <w:div w:id="1150637277">
      <w:marLeft w:val="480"/>
      <w:marRight w:val="0"/>
      <w:marTop w:val="0"/>
      <w:marBottom w:val="0"/>
      <w:divBdr>
        <w:top w:val="none" w:sz="0" w:space="0" w:color="auto"/>
        <w:left w:val="none" w:sz="0" w:space="0" w:color="auto"/>
        <w:bottom w:val="none" w:sz="0" w:space="0" w:color="auto"/>
        <w:right w:val="none" w:sz="0" w:space="0" w:color="auto"/>
      </w:divBdr>
    </w:div>
    <w:div w:id="1150639167">
      <w:marLeft w:val="480"/>
      <w:marRight w:val="0"/>
      <w:marTop w:val="0"/>
      <w:marBottom w:val="0"/>
      <w:divBdr>
        <w:top w:val="none" w:sz="0" w:space="0" w:color="auto"/>
        <w:left w:val="none" w:sz="0" w:space="0" w:color="auto"/>
        <w:bottom w:val="none" w:sz="0" w:space="0" w:color="auto"/>
        <w:right w:val="none" w:sz="0" w:space="0" w:color="auto"/>
      </w:divBdr>
    </w:div>
    <w:div w:id="1150752555">
      <w:marLeft w:val="480"/>
      <w:marRight w:val="0"/>
      <w:marTop w:val="0"/>
      <w:marBottom w:val="0"/>
      <w:divBdr>
        <w:top w:val="none" w:sz="0" w:space="0" w:color="auto"/>
        <w:left w:val="none" w:sz="0" w:space="0" w:color="auto"/>
        <w:bottom w:val="none" w:sz="0" w:space="0" w:color="auto"/>
        <w:right w:val="none" w:sz="0" w:space="0" w:color="auto"/>
      </w:divBdr>
    </w:div>
    <w:div w:id="1150753170">
      <w:marLeft w:val="480"/>
      <w:marRight w:val="0"/>
      <w:marTop w:val="0"/>
      <w:marBottom w:val="0"/>
      <w:divBdr>
        <w:top w:val="none" w:sz="0" w:space="0" w:color="auto"/>
        <w:left w:val="none" w:sz="0" w:space="0" w:color="auto"/>
        <w:bottom w:val="none" w:sz="0" w:space="0" w:color="auto"/>
        <w:right w:val="none" w:sz="0" w:space="0" w:color="auto"/>
      </w:divBdr>
    </w:div>
    <w:div w:id="1150753714">
      <w:marLeft w:val="480"/>
      <w:marRight w:val="0"/>
      <w:marTop w:val="0"/>
      <w:marBottom w:val="0"/>
      <w:divBdr>
        <w:top w:val="none" w:sz="0" w:space="0" w:color="auto"/>
        <w:left w:val="none" w:sz="0" w:space="0" w:color="auto"/>
        <w:bottom w:val="none" w:sz="0" w:space="0" w:color="auto"/>
        <w:right w:val="none" w:sz="0" w:space="0" w:color="auto"/>
      </w:divBdr>
    </w:div>
    <w:div w:id="1150756487">
      <w:marLeft w:val="480"/>
      <w:marRight w:val="0"/>
      <w:marTop w:val="0"/>
      <w:marBottom w:val="0"/>
      <w:divBdr>
        <w:top w:val="none" w:sz="0" w:space="0" w:color="auto"/>
        <w:left w:val="none" w:sz="0" w:space="0" w:color="auto"/>
        <w:bottom w:val="none" w:sz="0" w:space="0" w:color="auto"/>
        <w:right w:val="none" w:sz="0" w:space="0" w:color="auto"/>
      </w:divBdr>
    </w:div>
    <w:div w:id="1150823298">
      <w:marLeft w:val="480"/>
      <w:marRight w:val="0"/>
      <w:marTop w:val="0"/>
      <w:marBottom w:val="0"/>
      <w:divBdr>
        <w:top w:val="none" w:sz="0" w:space="0" w:color="auto"/>
        <w:left w:val="none" w:sz="0" w:space="0" w:color="auto"/>
        <w:bottom w:val="none" w:sz="0" w:space="0" w:color="auto"/>
        <w:right w:val="none" w:sz="0" w:space="0" w:color="auto"/>
      </w:divBdr>
    </w:div>
    <w:div w:id="1150829463">
      <w:marLeft w:val="480"/>
      <w:marRight w:val="0"/>
      <w:marTop w:val="0"/>
      <w:marBottom w:val="0"/>
      <w:divBdr>
        <w:top w:val="none" w:sz="0" w:space="0" w:color="auto"/>
        <w:left w:val="none" w:sz="0" w:space="0" w:color="auto"/>
        <w:bottom w:val="none" w:sz="0" w:space="0" w:color="auto"/>
        <w:right w:val="none" w:sz="0" w:space="0" w:color="auto"/>
      </w:divBdr>
    </w:div>
    <w:div w:id="1150832568">
      <w:marLeft w:val="480"/>
      <w:marRight w:val="0"/>
      <w:marTop w:val="0"/>
      <w:marBottom w:val="0"/>
      <w:divBdr>
        <w:top w:val="none" w:sz="0" w:space="0" w:color="auto"/>
        <w:left w:val="none" w:sz="0" w:space="0" w:color="auto"/>
        <w:bottom w:val="none" w:sz="0" w:space="0" w:color="auto"/>
        <w:right w:val="none" w:sz="0" w:space="0" w:color="auto"/>
      </w:divBdr>
    </w:div>
    <w:div w:id="1150832693">
      <w:marLeft w:val="480"/>
      <w:marRight w:val="0"/>
      <w:marTop w:val="0"/>
      <w:marBottom w:val="0"/>
      <w:divBdr>
        <w:top w:val="none" w:sz="0" w:space="0" w:color="auto"/>
        <w:left w:val="none" w:sz="0" w:space="0" w:color="auto"/>
        <w:bottom w:val="none" w:sz="0" w:space="0" w:color="auto"/>
        <w:right w:val="none" w:sz="0" w:space="0" w:color="auto"/>
      </w:divBdr>
    </w:div>
    <w:div w:id="1150898508">
      <w:marLeft w:val="480"/>
      <w:marRight w:val="0"/>
      <w:marTop w:val="0"/>
      <w:marBottom w:val="0"/>
      <w:divBdr>
        <w:top w:val="none" w:sz="0" w:space="0" w:color="auto"/>
        <w:left w:val="none" w:sz="0" w:space="0" w:color="auto"/>
        <w:bottom w:val="none" w:sz="0" w:space="0" w:color="auto"/>
        <w:right w:val="none" w:sz="0" w:space="0" w:color="auto"/>
      </w:divBdr>
    </w:div>
    <w:div w:id="1150900031">
      <w:marLeft w:val="480"/>
      <w:marRight w:val="0"/>
      <w:marTop w:val="0"/>
      <w:marBottom w:val="0"/>
      <w:divBdr>
        <w:top w:val="none" w:sz="0" w:space="0" w:color="auto"/>
        <w:left w:val="none" w:sz="0" w:space="0" w:color="auto"/>
        <w:bottom w:val="none" w:sz="0" w:space="0" w:color="auto"/>
        <w:right w:val="none" w:sz="0" w:space="0" w:color="auto"/>
      </w:divBdr>
    </w:div>
    <w:div w:id="1150950118">
      <w:marLeft w:val="480"/>
      <w:marRight w:val="0"/>
      <w:marTop w:val="0"/>
      <w:marBottom w:val="0"/>
      <w:divBdr>
        <w:top w:val="none" w:sz="0" w:space="0" w:color="auto"/>
        <w:left w:val="none" w:sz="0" w:space="0" w:color="auto"/>
        <w:bottom w:val="none" w:sz="0" w:space="0" w:color="auto"/>
        <w:right w:val="none" w:sz="0" w:space="0" w:color="auto"/>
      </w:divBdr>
    </w:div>
    <w:div w:id="1151018546">
      <w:marLeft w:val="480"/>
      <w:marRight w:val="0"/>
      <w:marTop w:val="0"/>
      <w:marBottom w:val="0"/>
      <w:divBdr>
        <w:top w:val="none" w:sz="0" w:space="0" w:color="auto"/>
        <w:left w:val="none" w:sz="0" w:space="0" w:color="auto"/>
        <w:bottom w:val="none" w:sz="0" w:space="0" w:color="auto"/>
        <w:right w:val="none" w:sz="0" w:space="0" w:color="auto"/>
      </w:divBdr>
    </w:div>
    <w:div w:id="1151025467">
      <w:marLeft w:val="480"/>
      <w:marRight w:val="0"/>
      <w:marTop w:val="0"/>
      <w:marBottom w:val="0"/>
      <w:divBdr>
        <w:top w:val="none" w:sz="0" w:space="0" w:color="auto"/>
        <w:left w:val="none" w:sz="0" w:space="0" w:color="auto"/>
        <w:bottom w:val="none" w:sz="0" w:space="0" w:color="auto"/>
        <w:right w:val="none" w:sz="0" w:space="0" w:color="auto"/>
      </w:divBdr>
    </w:div>
    <w:div w:id="1151097401">
      <w:marLeft w:val="480"/>
      <w:marRight w:val="0"/>
      <w:marTop w:val="0"/>
      <w:marBottom w:val="0"/>
      <w:divBdr>
        <w:top w:val="none" w:sz="0" w:space="0" w:color="auto"/>
        <w:left w:val="none" w:sz="0" w:space="0" w:color="auto"/>
        <w:bottom w:val="none" w:sz="0" w:space="0" w:color="auto"/>
        <w:right w:val="none" w:sz="0" w:space="0" w:color="auto"/>
      </w:divBdr>
    </w:div>
    <w:div w:id="1151099984">
      <w:marLeft w:val="480"/>
      <w:marRight w:val="0"/>
      <w:marTop w:val="0"/>
      <w:marBottom w:val="0"/>
      <w:divBdr>
        <w:top w:val="none" w:sz="0" w:space="0" w:color="auto"/>
        <w:left w:val="none" w:sz="0" w:space="0" w:color="auto"/>
        <w:bottom w:val="none" w:sz="0" w:space="0" w:color="auto"/>
        <w:right w:val="none" w:sz="0" w:space="0" w:color="auto"/>
      </w:divBdr>
    </w:div>
    <w:div w:id="1151170643">
      <w:marLeft w:val="480"/>
      <w:marRight w:val="0"/>
      <w:marTop w:val="0"/>
      <w:marBottom w:val="0"/>
      <w:divBdr>
        <w:top w:val="none" w:sz="0" w:space="0" w:color="auto"/>
        <w:left w:val="none" w:sz="0" w:space="0" w:color="auto"/>
        <w:bottom w:val="none" w:sz="0" w:space="0" w:color="auto"/>
        <w:right w:val="none" w:sz="0" w:space="0" w:color="auto"/>
      </w:divBdr>
    </w:div>
    <w:div w:id="1151172210">
      <w:marLeft w:val="480"/>
      <w:marRight w:val="0"/>
      <w:marTop w:val="0"/>
      <w:marBottom w:val="0"/>
      <w:divBdr>
        <w:top w:val="none" w:sz="0" w:space="0" w:color="auto"/>
        <w:left w:val="none" w:sz="0" w:space="0" w:color="auto"/>
        <w:bottom w:val="none" w:sz="0" w:space="0" w:color="auto"/>
        <w:right w:val="none" w:sz="0" w:space="0" w:color="auto"/>
      </w:divBdr>
    </w:div>
    <w:div w:id="1151172234">
      <w:marLeft w:val="480"/>
      <w:marRight w:val="0"/>
      <w:marTop w:val="0"/>
      <w:marBottom w:val="0"/>
      <w:divBdr>
        <w:top w:val="none" w:sz="0" w:space="0" w:color="auto"/>
        <w:left w:val="none" w:sz="0" w:space="0" w:color="auto"/>
        <w:bottom w:val="none" w:sz="0" w:space="0" w:color="auto"/>
        <w:right w:val="none" w:sz="0" w:space="0" w:color="auto"/>
      </w:divBdr>
    </w:div>
    <w:div w:id="1151212361">
      <w:marLeft w:val="480"/>
      <w:marRight w:val="0"/>
      <w:marTop w:val="0"/>
      <w:marBottom w:val="0"/>
      <w:divBdr>
        <w:top w:val="none" w:sz="0" w:space="0" w:color="auto"/>
        <w:left w:val="none" w:sz="0" w:space="0" w:color="auto"/>
        <w:bottom w:val="none" w:sz="0" w:space="0" w:color="auto"/>
        <w:right w:val="none" w:sz="0" w:space="0" w:color="auto"/>
      </w:divBdr>
    </w:div>
    <w:div w:id="1151215375">
      <w:marLeft w:val="480"/>
      <w:marRight w:val="0"/>
      <w:marTop w:val="0"/>
      <w:marBottom w:val="0"/>
      <w:divBdr>
        <w:top w:val="none" w:sz="0" w:space="0" w:color="auto"/>
        <w:left w:val="none" w:sz="0" w:space="0" w:color="auto"/>
        <w:bottom w:val="none" w:sz="0" w:space="0" w:color="auto"/>
        <w:right w:val="none" w:sz="0" w:space="0" w:color="auto"/>
      </w:divBdr>
    </w:div>
    <w:div w:id="1151367027">
      <w:marLeft w:val="480"/>
      <w:marRight w:val="0"/>
      <w:marTop w:val="0"/>
      <w:marBottom w:val="0"/>
      <w:divBdr>
        <w:top w:val="none" w:sz="0" w:space="0" w:color="auto"/>
        <w:left w:val="none" w:sz="0" w:space="0" w:color="auto"/>
        <w:bottom w:val="none" w:sz="0" w:space="0" w:color="auto"/>
        <w:right w:val="none" w:sz="0" w:space="0" w:color="auto"/>
      </w:divBdr>
    </w:div>
    <w:div w:id="1151403202">
      <w:marLeft w:val="480"/>
      <w:marRight w:val="0"/>
      <w:marTop w:val="0"/>
      <w:marBottom w:val="0"/>
      <w:divBdr>
        <w:top w:val="none" w:sz="0" w:space="0" w:color="auto"/>
        <w:left w:val="none" w:sz="0" w:space="0" w:color="auto"/>
        <w:bottom w:val="none" w:sz="0" w:space="0" w:color="auto"/>
        <w:right w:val="none" w:sz="0" w:space="0" w:color="auto"/>
      </w:divBdr>
    </w:div>
    <w:div w:id="1151407597">
      <w:marLeft w:val="480"/>
      <w:marRight w:val="0"/>
      <w:marTop w:val="0"/>
      <w:marBottom w:val="0"/>
      <w:divBdr>
        <w:top w:val="none" w:sz="0" w:space="0" w:color="auto"/>
        <w:left w:val="none" w:sz="0" w:space="0" w:color="auto"/>
        <w:bottom w:val="none" w:sz="0" w:space="0" w:color="auto"/>
        <w:right w:val="none" w:sz="0" w:space="0" w:color="auto"/>
      </w:divBdr>
    </w:div>
    <w:div w:id="1151408191">
      <w:marLeft w:val="480"/>
      <w:marRight w:val="0"/>
      <w:marTop w:val="0"/>
      <w:marBottom w:val="0"/>
      <w:divBdr>
        <w:top w:val="none" w:sz="0" w:space="0" w:color="auto"/>
        <w:left w:val="none" w:sz="0" w:space="0" w:color="auto"/>
        <w:bottom w:val="none" w:sz="0" w:space="0" w:color="auto"/>
        <w:right w:val="none" w:sz="0" w:space="0" w:color="auto"/>
      </w:divBdr>
    </w:div>
    <w:div w:id="1151487195">
      <w:marLeft w:val="480"/>
      <w:marRight w:val="0"/>
      <w:marTop w:val="0"/>
      <w:marBottom w:val="0"/>
      <w:divBdr>
        <w:top w:val="none" w:sz="0" w:space="0" w:color="auto"/>
        <w:left w:val="none" w:sz="0" w:space="0" w:color="auto"/>
        <w:bottom w:val="none" w:sz="0" w:space="0" w:color="auto"/>
        <w:right w:val="none" w:sz="0" w:space="0" w:color="auto"/>
      </w:divBdr>
    </w:div>
    <w:div w:id="1151558034">
      <w:marLeft w:val="480"/>
      <w:marRight w:val="0"/>
      <w:marTop w:val="0"/>
      <w:marBottom w:val="0"/>
      <w:divBdr>
        <w:top w:val="none" w:sz="0" w:space="0" w:color="auto"/>
        <w:left w:val="none" w:sz="0" w:space="0" w:color="auto"/>
        <w:bottom w:val="none" w:sz="0" w:space="0" w:color="auto"/>
        <w:right w:val="none" w:sz="0" w:space="0" w:color="auto"/>
      </w:divBdr>
    </w:div>
    <w:div w:id="1151559139">
      <w:marLeft w:val="480"/>
      <w:marRight w:val="0"/>
      <w:marTop w:val="0"/>
      <w:marBottom w:val="0"/>
      <w:divBdr>
        <w:top w:val="none" w:sz="0" w:space="0" w:color="auto"/>
        <w:left w:val="none" w:sz="0" w:space="0" w:color="auto"/>
        <w:bottom w:val="none" w:sz="0" w:space="0" w:color="auto"/>
        <w:right w:val="none" w:sz="0" w:space="0" w:color="auto"/>
      </w:divBdr>
    </w:div>
    <w:div w:id="1151562655">
      <w:marLeft w:val="480"/>
      <w:marRight w:val="0"/>
      <w:marTop w:val="0"/>
      <w:marBottom w:val="0"/>
      <w:divBdr>
        <w:top w:val="none" w:sz="0" w:space="0" w:color="auto"/>
        <w:left w:val="none" w:sz="0" w:space="0" w:color="auto"/>
        <w:bottom w:val="none" w:sz="0" w:space="0" w:color="auto"/>
        <w:right w:val="none" w:sz="0" w:space="0" w:color="auto"/>
      </w:divBdr>
    </w:div>
    <w:div w:id="1151629514">
      <w:marLeft w:val="480"/>
      <w:marRight w:val="0"/>
      <w:marTop w:val="0"/>
      <w:marBottom w:val="0"/>
      <w:divBdr>
        <w:top w:val="none" w:sz="0" w:space="0" w:color="auto"/>
        <w:left w:val="none" w:sz="0" w:space="0" w:color="auto"/>
        <w:bottom w:val="none" w:sz="0" w:space="0" w:color="auto"/>
        <w:right w:val="none" w:sz="0" w:space="0" w:color="auto"/>
      </w:divBdr>
    </w:div>
    <w:div w:id="1151630159">
      <w:marLeft w:val="480"/>
      <w:marRight w:val="0"/>
      <w:marTop w:val="0"/>
      <w:marBottom w:val="0"/>
      <w:divBdr>
        <w:top w:val="none" w:sz="0" w:space="0" w:color="auto"/>
        <w:left w:val="none" w:sz="0" w:space="0" w:color="auto"/>
        <w:bottom w:val="none" w:sz="0" w:space="0" w:color="auto"/>
        <w:right w:val="none" w:sz="0" w:space="0" w:color="auto"/>
      </w:divBdr>
    </w:div>
    <w:div w:id="1151675010">
      <w:marLeft w:val="480"/>
      <w:marRight w:val="0"/>
      <w:marTop w:val="0"/>
      <w:marBottom w:val="0"/>
      <w:divBdr>
        <w:top w:val="none" w:sz="0" w:space="0" w:color="auto"/>
        <w:left w:val="none" w:sz="0" w:space="0" w:color="auto"/>
        <w:bottom w:val="none" w:sz="0" w:space="0" w:color="auto"/>
        <w:right w:val="none" w:sz="0" w:space="0" w:color="auto"/>
      </w:divBdr>
    </w:div>
    <w:div w:id="1151797508">
      <w:marLeft w:val="480"/>
      <w:marRight w:val="0"/>
      <w:marTop w:val="0"/>
      <w:marBottom w:val="0"/>
      <w:divBdr>
        <w:top w:val="none" w:sz="0" w:space="0" w:color="auto"/>
        <w:left w:val="none" w:sz="0" w:space="0" w:color="auto"/>
        <w:bottom w:val="none" w:sz="0" w:space="0" w:color="auto"/>
        <w:right w:val="none" w:sz="0" w:space="0" w:color="auto"/>
      </w:divBdr>
    </w:div>
    <w:div w:id="1151822506">
      <w:marLeft w:val="480"/>
      <w:marRight w:val="0"/>
      <w:marTop w:val="0"/>
      <w:marBottom w:val="0"/>
      <w:divBdr>
        <w:top w:val="none" w:sz="0" w:space="0" w:color="auto"/>
        <w:left w:val="none" w:sz="0" w:space="0" w:color="auto"/>
        <w:bottom w:val="none" w:sz="0" w:space="0" w:color="auto"/>
        <w:right w:val="none" w:sz="0" w:space="0" w:color="auto"/>
      </w:divBdr>
    </w:div>
    <w:div w:id="1151823844">
      <w:marLeft w:val="480"/>
      <w:marRight w:val="0"/>
      <w:marTop w:val="0"/>
      <w:marBottom w:val="0"/>
      <w:divBdr>
        <w:top w:val="none" w:sz="0" w:space="0" w:color="auto"/>
        <w:left w:val="none" w:sz="0" w:space="0" w:color="auto"/>
        <w:bottom w:val="none" w:sz="0" w:space="0" w:color="auto"/>
        <w:right w:val="none" w:sz="0" w:space="0" w:color="auto"/>
      </w:divBdr>
    </w:div>
    <w:div w:id="1151825185">
      <w:marLeft w:val="480"/>
      <w:marRight w:val="0"/>
      <w:marTop w:val="0"/>
      <w:marBottom w:val="0"/>
      <w:divBdr>
        <w:top w:val="none" w:sz="0" w:space="0" w:color="auto"/>
        <w:left w:val="none" w:sz="0" w:space="0" w:color="auto"/>
        <w:bottom w:val="none" w:sz="0" w:space="0" w:color="auto"/>
        <w:right w:val="none" w:sz="0" w:space="0" w:color="auto"/>
      </w:divBdr>
    </w:div>
    <w:div w:id="1151867503">
      <w:marLeft w:val="480"/>
      <w:marRight w:val="0"/>
      <w:marTop w:val="0"/>
      <w:marBottom w:val="0"/>
      <w:divBdr>
        <w:top w:val="none" w:sz="0" w:space="0" w:color="auto"/>
        <w:left w:val="none" w:sz="0" w:space="0" w:color="auto"/>
        <w:bottom w:val="none" w:sz="0" w:space="0" w:color="auto"/>
        <w:right w:val="none" w:sz="0" w:space="0" w:color="auto"/>
      </w:divBdr>
    </w:div>
    <w:div w:id="1151948352">
      <w:marLeft w:val="480"/>
      <w:marRight w:val="0"/>
      <w:marTop w:val="0"/>
      <w:marBottom w:val="0"/>
      <w:divBdr>
        <w:top w:val="none" w:sz="0" w:space="0" w:color="auto"/>
        <w:left w:val="none" w:sz="0" w:space="0" w:color="auto"/>
        <w:bottom w:val="none" w:sz="0" w:space="0" w:color="auto"/>
        <w:right w:val="none" w:sz="0" w:space="0" w:color="auto"/>
      </w:divBdr>
    </w:div>
    <w:div w:id="1152017450">
      <w:marLeft w:val="480"/>
      <w:marRight w:val="0"/>
      <w:marTop w:val="0"/>
      <w:marBottom w:val="0"/>
      <w:divBdr>
        <w:top w:val="none" w:sz="0" w:space="0" w:color="auto"/>
        <w:left w:val="none" w:sz="0" w:space="0" w:color="auto"/>
        <w:bottom w:val="none" w:sz="0" w:space="0" w:color="auto"/>
        <w:right w:val="none" w:sz="0" w:space="0" w:color="auto"/>
      </w:divBdr>
    </w:div>
    <w:div w:id="1152143294">
      <w:marLeft w:val="480"/>
      <w:marRight w:val="0"/>
      <w:marTop w:val="0"/>
      <w:marBottom w:val="0"/>
      <w:divBdr>
        <w:top w:val="none" w:sz="0" w:space="0" w:color="auto"/>
        <w:left w:val="none" w:sz="0" w:space="0" w:color="auto"/>
        <w:bottom w:val="none" w:sz="0" w:space="0" w:color="auto"/>
        <w:right w:val="none" w:sz="0" w:space="0" w:color="auto"/>
      </w:divBdr>
    </w:div>
    <w:div w:id="1152214968">
      <w:marLeft w:val="480"/>
      <w:marRight w:val="0"/>
      <w:marTop w:val="0"/>
      <w:marBottom w:val="0"/>
      <w:divBdr>
        <w:top w:val="none" w:sz="0" w:space="0" w:color="auto"/>
        <w:left w:val="none" w:sz="0" w:space="0" w:color="auto"/>
        <w:bottom w:val="none" w:sz="0" w:space="0" w:color="auto"/>
        <w:right w:val="none" w:sz="0" w:space="0" w:color="auto"/>
      </w:divBdr>
    </w:div>
    <w:div w:id="1152255074">
      <w:marLeft w:val="480"/>
      <w:marRight w:val="0"/>
      <w:marTop w:val="0"/>
      <w:marBottom w:val="0"/>
      <w:divBdr>
        <w:top w:val="none" w:sz="0" w:space="0" w:color="auto"/>
        <w:left w:val="none" w:sz="0" w:space="0" w:color="auto"/>
        <w:bottom w:val="none" w:sz="0" w:space="0" w:color="auto"/>
        <w:right w:val="none" w:sz="0" w:space="0" w:color="auto"/>
      </w:divBdr>
    </w:div>
    <w:div w:id="1152258394">
      <w:marLeft w:val="480"/>
      <w:marRight w:val="0"/>
      <w:marTop w:val="0"/>
      <w:marBottom w:val="0"/>
      <w:divBdr>
        <w:top w:val="none" w:sz="0" w:space="0" w:color="auto"/>
        <w:left w:val="none" w:sz="0" w:space="0" w:color="auto"/>
        <w:bottom w:val="none" w:sz="0" w:space="0" w:color="auto"/>
        <w:right w:val="none" w:sz="0" w:space="0" w:color="auto"/>
      </w:divBdr>
    </w:div>
    <w:div w:id="1152260413">
      <w:marLeft w:val="480"/>
      <w:marRight w:val="0"/>
      <w:marTop w:val="0"/>
      <w:marBottom w:val="0"/>
      <w:divBdr>
        <w:top w:val="none" w:sz="0" w:space="0" w:color="auto"/>
        <w:left w:val="none" w:sz="0" w:space="0" w:color="auto"/>
        <w:bottom w:val="none" w:sz="0" w:space="0" w:color="auto"/>
        <w:right w:val="none" w:sz="0" w:space="0" w:color="auto"/>
      </w:divBdr>
    </w:div>
    <w:div w:id="1152327372">
      <w:marLeft w:val="480"/>
      <w:marRight w:val="0"/>
      <w:marTop w:val="0"/>
      <w:marBottom w:val="0"/>
      <w:divBdr>
        <w:top w:val="none" w:sz="0" w:space="0" w:color="auto"/>
        <w:left w:val="none" w:sz="0" w:space="0" w:color="auto"/>
        <w:bottom w:val="none" w:sz="0" w:space="0" w:color="auto"/>
        <w:right w:val="none" w:sz="0" w:space="0" w:color="auto"/>
      </w:divBdr>
    </w:div>
    <w:div w:id="1152404649">
      <w:marLeft w:val="480"/>
      <w:marRight w:val="0"/>
      <w:marTop w:val="0"/>
      <w:marBottom w:val="0"/>
      <w:divBdr>
        <w:top w:val="none" w:sz="0" w:space="0" w:color="auto"/>
        <w:left w:val="none" w:sz="0" w:space="0" w:color="auto"/>
        <w:bottom w:val="none" w:sz="0" w:space="0" w:color="auto"/>
        <w:right w:val="none" w:sz="0" w:space="0" w:color="auto"/>
      </w:divBdr>
    </w:div>
    <w:div w:id="1152410557">
      <w:marLeft w:val="480"/>
      <w:marRight w:val="0"/>
      <w:marTop w:val="0"/>
      <w:marBottom w:val="0"/>
      <w:divBdr>
        <w:top w:val="none" w:sz="0" w:space="0" w:color="auto"/>
        <w:left w:val="none" w:sz="0" w:space="0" w:color="auto"/>
        <w:bottom w:val="none" w:sz="0" w:space="0" w:color="auto"/>
        <w:right w:val="none" w:sz="0" w:space="0" w:color="auto"/>
      </w:divBdr>
    </w:div>
    <w:div w:id="1152520692">
      <w:marLeft w:val="480"/>
      <w:marRight w:val="0"/>
      <w:marTop w:val="0"/>
      <w:marBottom w:val="0"/>
      <w:divBdr>
        <w:top w:val="none" w:sz="0" w:space="0" w:color="auto"/>
        <w:left w:val="none" w:sz="0" w:space="0" w:color="auto"/>
        <w:bottom w:val="none" w:sz="0" w:space="0" w:color="auto"/>
        <w:right w:val="none" w:sz="0" w:space="0" w:color="auto"/>
      </w:divBdr>
    </w:div>
    <w:div w:id="1152527630">
      <w:marLeft w:val="480"/>
      <w:marRight w:val="0"/>
      <w:marTop w:val="0"/>
      <w:marBottom w:val="0"/>
      <w:divBdr>
        <w:top w:val="none" w:sz="0" w:space="0" w:color="auto"/>
        <w:left w:val="none" w:sz="0" w:space="0" w:color="auto"/>
        <w:bottom w:val="none" w:sz="0" w:space="0" w:color="auto"/>
        <w:right w:val="none" w:sz="0" w:space="0" w:color="auto"/>
      </w:divBdr>
    </w:div>
    <w:div w:id="1152596024">
      <w:marLeft w:val="480"/>
      <w:marRight w:val="0"/>
      <w:marTop w:val="0"/>
      <w:marBottom w:val="0"/>
      <w:divBdr>
        <w:top w:val="none" w:sz="0" w:space="0" w:color="auto"/>
        <w:left w:val="none" w:sz="0" w:space="0" w:color="auto"/>
        <w:bottom w:val="none" w:sz="0" w:space="0" w:color="auto"/>
        <w:right w:val="none" w:sz="0" w:space="0" w:color="auto"/>
      </w:divBdr>
    </w:div>
    <w:div w:id="1152597582">
      <w:marLeft w:val="480"/>
      <w:marRight w:val="0"/>
      <w:marTop w:val="0"/>
      <w:marBottom w:val="0"/>
      <w:divBdr>
        <w:top w:val="none" w:sz="0" w:space="0" w:color="auto"/>
        <w:left w:val="none" w:sz="0" w:space="0" w:color="auto"/>
        <w:bottom w:val="none" w:sz="0" w:space="0" w:color="auto"/>
        <w:right w:val="none" w:sz="0" w:space="0" w:color="auto"/>
      </w:divBdr>
    </w:div>
    <w:div w:id="1152601765">
      <w:marLeft w:val="480"/>
      <w:marRight w:val="0"/>
      <w:marTop w:val="0"/>
      <w:marBottom w:val="0"/>
      <w:divBdr>
        <w:top w:val="none" w:sz="0" w:space="0" w:color="auto"/>
        <w:left w:val="none" w:sz="0" w:space="0" w:color="auto"/>
        <w:bottom w:val="none" w:sz="0" w:space="0" w:color="auto"/>
        <w:right w:val="none" w:sz="0" w:space="0" w:color="auto"/>
      </w:divBdr>
    </w:div>
    <w:div w:id="1152603625">
      <w:marLeft w:val="480"/>
      <w:marRight w:val="0"/>
      <w:marTop w:val="0"/>
      <w:marBottom w:val="0"/>
      <w:divBdr>
        <w:top w:val="none" w:sz="0" w:space="0" w:color="auto"/>
        <w:left w:val="none" w:sz="0" w:space="0" w:color="auto"/>
        <w:bottom w:val="none" w:sz="0" w:space="0" w:color="auto"/>
        <w:right w:val="none" w:sz="0" w:space="0" w:color="auto"/>
      </w:divBdr>
    </w:div>
    <w:div w:id="1152603951">
      <w:marLeft w:val="480"/>
      <w:marRight w:val="0"/>
      <w:marTop w:val="0"/>
      <w:marBottom w:val="0"/>
      <w:divBdr>
        <w:top w:val="none" w:sz="0" w:space="0" w:color="auto"/>
        <w:left w:val="none" w:sz="0" w:space="0" w:color="auto"/>
        <w:bottom w:val="none" w:sz="0" w:space="0" w:color="auto"/>
        <w:right w:val="none" w:sz="0" w:space="0" w:color="auto"/>
      </w:divBdr>
    </w:div>
    <w:div w:id="1152603967">
      <w:marLeft w:val="480"/>
      <w:marRight w:val="0"/>
      <w:marTop w:val="0"/>
      <w:marBottom w:val="0"/>
      <w:divBdr>
        <w:top w:val="none" w:sz="0" w:space="0" w:color="auto"/>
        <w:left w:val="none" w:sz="0" w:space="0" w:color="auto"/>
        <w:bottom w:val="none" w:sz="0" w:space="0" w:color="auto"/>
        <w:right w:val="none" w:sz="0" w:space="0" w:color="auto"/>
      </w:divBdr>
    </w:div>
    <w:div w:id="1152677733">
      <w:marLeft w:val="480"/>
      <w:marRight w:val="0"/>
      <w:marTop w:val="0"/>
      <w:marBottom w:val="0"/>
      <w:divBdr>
        <w:top w:val="none" w:sz="0" w:space="0" w:color="auto"/>
        <w:left w:val="none" w:sz="0" w:space="0" w:color="auto"/>
        <w:bottom w:val="none" w:sz="0" w:space="0" w:color="auto"/>
        <w:right w:val="none" w:sz="0" w:space="0" w:color="auto"/>
      </w:divBdr>
    </w:div>
    <w:div w:id="1152721669">
      <w:marLeft w:val="480"/>
      <w:marRight w:val="0"/>
      <w:marTop w:val="0"/>
      <w:marBottom w:val="0"/>
      <w:divBdr>
        <w:top w:val="none" w:sz="0" w:space="0" w:color="auto"/>
        <w:left w:val="none" w:sz="0" w:space="0" w:color="auto"/>
        <w:bottom w:val="none" w:sz="0" w:space="0" w:color="auto"/>
        <w:right w:val="none" w:sz="0" w:space="0" w:color="auto"/>
      </w:divBdr>
    </w:div>
    <w:div w:id="1152791591">
      <w:marLeft w:val="480"/>
      <w:marRight w:val="0"/>
      <w:marTop w:val="0"/>
      <w:marBottom w:val="0"/>
      <w:divBdr>
        <w:top w:val="none" w:sz="0" w:space="0" w:color="auto"/>
        <w:left w:val="none" w:sz="0" w:space="0" w:color="auto"/>
        <w:bottom w:val="none" w:sz="0" w:space="0" w:color="auto"/>
        <w:right w:val="none" w:sz="0" w:space="0" w:color="auto"/>
      </w:divBdr>
    </w:div>
    <w:div w:id="1152866815">
      <w:marLeft w:val="480"/>
      <w:marRight w:val="0"/>
      <w:marTop w:val="0"/>
      <w:marBottom w:val="0"/>
      <w:divBdr>
        <w:top w:val="none" w:sz="0" w:space="0" w:color="auto"/>
        <w:left w:val="none" w:sz="0" w:space="0" w:color="auto"/>
        <w:bottom w:val="none" w:sz="0" w:space="0" w:color="auto"/>
        <w:right w:val="none" w:sz="0" w:space="0" w:color="auto"/>
      </w:divBdr>
    </w:div>
    <w:div w:id="1152869702">
      <w:marLeft w:val="480"/>
      <w:marRight w:val="0"/>
      <w:marTop w:val="0"/>
      <w:marBottom w:val="0"/>
      <w:divBdr>
        <w:top w:val="none" w:sz="0" w:space="0" w:color="auto"/>
        <w:left w:val="none" w:sz="0" w:space="0" w:color="auto"/>
        <w:bottom w:val="none" w:sz="0" w:space="0" w:color="auto"/>
        <w:right w:val="none" w:sz="0" w:space="0" w:color="auto"/>
      </w:divBdr>
    </w:div>
    <w:div w:id="1152983318">
      <w:marLeft w:val="480"/>
      <w:marRight w:val="0"/>
      <w:marTop w:val="0"/>
      <w:marBottom w:val="0"/>
      <w:divBdr>
        <w:top w:val="none" w:sz="0" w:space="0" w:color="auto"/>
        <w:left w:val="none" w:sz="0" w:space="0" w:color="auto"/>
        <w:bottom w:val="none" w:sz="0" w:space="0" w:color="auto"/>
        <w:right w:val="none" w:sz="0" w:space="0" w:color="auto"/>
      </w:divBdr>
    </w:div>
    <w:div w:id="1152985532">
      <w:marLeft w:val="480"/>
      <w:marRight w:val="0"/>
      <w:marTop w:val="0"/>
      <w:marBottom w:val="0"/>
      <w:divBdr>
        <w:top w:val="none" w:sz="0" w:space="0" w:color="auto"/>
        <w:left w:val="none" w:sz="0" w:space="0" w:color="auto"/>
        <w:bottom w:val="none" w:sz="0" w:space="0" w:color="auto"/>
        <w:right w:val="none" w:sz="0" w:space="0" w:color="auto"/>
      </w:divBdr>
    </w:div>
    <w:div w:id="1152985756">
      <w:marLeft w:val="480"/>
      <w:marRight w:val="0"/>
      <w:marTop w:val="0"/>
      <w:marBottom w:val="0"/>
      <w:divBdr>
        <w:top w:val="none" w:sz="0" w:space="0" w:color="auto"/>
        <w:left w:val="none" w:sz="0" w:space="0" w:color="auto"/>
        <w:bottom w:val="none" w:sz="0" w:space="0" w:color="auto"/>
        <w:right w:val="none" w:sz="0" w:space="0" w:color="auto"/>
      </w:divBdr>
    </w:div>
    <w:div w:id="1152989208">
      <w:marLeft w:val="480"/>
      <w:marRight w:val="0"/>
      <w:marTop w:val="0"/>
      <w:marBottom w:val="0"/>
      <w:divBdr>
        <w:top w:val="none" w:sz="0" w:space="0" w:color="auto"/>
        <w:left w:val="none" w:sz="0" w:space="0" w:color="auto"/>
        <w:bottom w:val="none" w:sz="0" w:space="0" w:color="auto"/>
        <w:right w:val="none" w:sz="0" w:space="0" w:color="auto"/>
      </w:divBdr>
    </w:div>
    <w:div w:id="1152991954">
      <w:marLeft w:val="480"/>
      <w:marRight w:val="0"/>
      <w:marTop w:val="0"/>
      <w:marBottom w:val="0"/>
      <w:divBdr>
        <w:top w:val="none" w:sz="0" w:space="0" w:color="auto"/>
        <w:left w:val="none" w:sz="0" w:space="0" w:color="auto"/>
        <w:bottom w:val="none" w:sz="0" w:space="0" w:color="auto"/>
        <w:right w:val="none" w:sz="0" w:space="0" w:color="auto"/>
      </w:divBdr>
    </w:div>
    <w:div w:id="1153060023">
      <w:marLeft w:val="480"/>
      <w:marRight w:val="0"/>
      <w:marTop w:val="0"/>
      <w:marBottom w:val="0"/>
      <w:divBdr>
        <w:top w:val="none" w:sz="0" w:space="0" w:color="auto"/>
        <w:left w:val="none" w:sz="0" w:space="0" w:color="auto"/>
        <w:bottom w:val="none" w:sz="0" w:space="0" w:color="auto"/>
        <w:right w:val="none" w:sz="0" w:space="0" w:color="auto"/>
      </w:divBdr>
    </w:div>
    <w:div w:id="1153108093">
      <w:marLeft w:val="480"/>
      <w:marRight w:val="0"/>
      <w:marTop w:val="0"/>
      <w:marBottom w:val="0"/>
      <w:divBdr>
        <w:top w:val="none" w:sz="0" w:space="0" w:color="auto"/>
        <w:left w:val="none" w:sz="0" w:space="0" w:color="auto"/>
        <w:bottom w:val="none" w:sz="0" w:space="0" w:color="auto"/>
        <w:right w:val="none" w:sz="0" w:space="0" w:color="auto"/>
      </w:divBdr>
    </w:div>
    <w:div w:id="1153133816">
      <w:marLeft w:val="480"/>
      <w:marRight w:val="0"/>
      <w:marTop w:val="0"/>
      <w:marBottom w:val="0"/>
      <w:divBdr>
        <w:top w:val="none" w:sz="0" w:space="0" w:color="auto"/>
        <w:left w:val="none" w:sz="0" w:space="0" w:color="auto"/>
        <w:bottom w:val="none" w:sz="0" w:space="0" w:color="auto"/>
        <w:right w:val="none" w:sz="0" w:space="0" w:color="auto"/>
      </w:divBdr>
    </w:div>
    <w:div w:id="1153181375">
      <w:marLeft w:val="480"/>
      <w:marRight w:val="0"/>
      <w:marTop w:val="0"/>
      <w:marBottom w:val="0"/>
      <w:divBdr>
        <w:top w:val="none" w:sz="0" w:space="0" w:color="auto"/>
        <w:left w:val="none" w:sz="0" w:space="0" w:color="auto"/>
        <w:bottom w:val="none" w:sz="0" w:space="0" w:color="auto"/>
        <w:right w:val="none" w:sz="0" w:space="0" w:color="auto"/>
      </w:divBdr>
    </w:div>
    <w:div w:id="1153183832">
      <w:marLeft w:val="480"/>
      <w:marRight w:val="0"/>
      <w:marTop w:val="0"/>
      <w:marBottom w:val="0"/>
      <w:divBdr>
        <w:top w:val="none" w:sz="0" w:space="0" w:color="auto"/>
        <w:left w:val="none" w:sz="0" w:space="0" w:color="auto"/>
        <w:bottom w:val="none" w:sz="0" w:space="0" w:color="auto"/>
        <w:right w:val="none" w:sz="0" w:space="0" w:color="auto"/>
      </w:divBdr>
    </w:div>
    <w:div w:id="1153184631">
      <w:marLeft w:val="480"/>
      <w:marRight w:val="0"/>
      <w:marTop w:val="0"/>
      <w:marBottom w:val="0"/>
      <w:divBdr>
        <w:top w:val="none" w:sz="0" w:space="0" w:color="auto"/>
        <w:left w:val="none" w:sz="0" w:space="0" w:color="auto"/>
        <w:bottom w:val="none" w:sz="0" w:space="0" w:color="auto"/>
        <w:right w:val="none" w:sz="0" w:space="0" w:color="auto"/>
      </w:divBdr>
    </w:div>
    <w:div w:id="1153254587">
      <w:marLeft w:val="480"/>
      <w:marRight w:val="0"/>
      <w:marTop w:val="0"/>
      <w:marBottom w:val="0"/>
      <w:divBdr>
        <w:top w:val="none" w:sz="0" w:space="0" w:color="auto"/>
        <w:left w:val="none" w:sz="0" w:space="0" w:color="auto"/>
        <w:bottom w:val="none" w:sz="0" w:space="0" w:color="auto"/>
        <w:right w:val="none" w:sz="0" w:space="0" w:color="auto"/>
      </w:divBdr>
    </w:div>
    <w:div w:id="1153260168">
      <w:marLeft w:val="480"/>
      <w:marRight w:val="0"/>
      <w:marTop w:val="0"/>
      <w:marBottom w:val="0"/>
      <w:divBdr>
        <w:top w:val="none" w:sz="0" w:space="0" w:color="auto"/>
        <w:left w:val="none" w:sz="0" w:space="0" w:color="auto"/>
        <w:bottom w:val="none" w:sz="0" w:space="0" w:color="auto"/>
        <w:right w:val="none" w:sz="0" w:space="0" w:color="auto"/>
      </w:divBdr>
    </w:div>
    <w:div w:id="1153302950">
      <w:marLeft w:val="480"/>
      <w:marRight w:val="0"/>
      <w:marTop w:val="0"/>
      <w:marBottom w:val="0"/>
      <w:divBdr>
        <w:top w:val="none" w:sz="0" w:space="0" w:color="auto"/>
        <w:left w:val="none" w:sz="0" w:space="0" w:color="auto"/>
        <w:bottom w:val="none" w:sz="0" w:space="0" w:color="auto"/>
        <w:right w:val="none" w:sz="0" w:space="0" w:color="auto"/>
      </w:divBdr>
    </w:div>
    <w:div w:id="1153332540">
      <w:marLeft w:val="480"/>
      <w:marRight w:val="0"/>
      <w:marTop w:val="0"/>
      <w:marBottom w:val="0"/>
      <w:divBdr>
        <w:top w:val="none" w:sz="0" w:space="0" w:color="auto"/>
        <w:left w:val="none" w:sz="0" w:space="0" w:color="auto"/>
        <w:bottom w:val="none" w:sz="0" w:space="0" w:color="auto"/>
        <w:right w:val="none" w:sz="0" w:space="0" w:color="auto"/>
      </w:divBdr>
    </w:div>
    <w:div w:id="1153333749">
      <w:marLeft w:val="480"/>
      <w:marRight w:val="0"/>
      <w:marTop w:val="0"/>
      <w:marBottom w:val="0"/>
      <w:divBdr>
        <w:top w:val="none" w:sz="0" w:space="0" w:color="auto"/>
        <w:left w:val="none" w:sz="0" w:space="0" w:color="auto"/>
        <w:bottom w:val="none" w:sz="0" w:space="0" w:color="auto"/>
        <w:right w:val="none" w:sz="0" w:space="0" w:color="auto"/>
      </w:divBdr>
    </w:div>
    <w:div w:id="1153374207">
      <w:marLeft w:val="480"/>
      <w:marRight w:val="0"/>
      <w:marTop w:val="0"/>
      <w:marBottom w:val="0"/>
      <w:divBdr>
        <w:top w:val="none" w:sz="0" w:space="0" w:color="auto"/>
        <w:left w:val="none" w:sz="0" w:space="0" w:color="auto"/>
        <w:bottom w:val="none" w:sz="0" w:space="0" w:color="auto"/>
        <w:right w:val="none" w:sz="0" w:space="0" w:color="auto"/>
      </w:divBdr>
    </w:div>
    <w:div w:id="1153378302">
      <w:marLeft w:val="480"/>
      <w:marRight w:val="0"/>
      <w:marTop w:val="0"/>
      <w:marBottom w:val="0"/>
      <w:divBdr>
        <w:top w:val="none" w:sz="0" w:space="0" w:color="auto"/>
        <w:left w:val="none" w:sz="0" w:space="0" w:color="auto"/>
        <w:bottom w:val="none" w:sz="0" w:space="0" w:color="auto"/>
        <w:right w:val="none" w:sz="0" w:space="0" w:color="auto"/>
      </w:divBdr>
    </w:div>
    <w:div w:id="1153448703">
      <w:marLeft w:val="480"/>
      <w:marRight w:val="0"/>
      <w:marTop w:val="0"/>
      <w:marBottom w:val="0"/>
      <w:divBdr>
        <w:top w:val="none" w:sz="0" w:space="0" w:color="auto"/>
        <w:left w:val="none" w:sz="0" w:space="0" w:color="auto"/>
        <w:bottom w:val="none" w:sz="0" w:space="0" w:color="auto"/>
        <w:right w:val="none" w:sz="0" w:space="0" w:color="auto"/>
      </w:divBdr>
    </w:div>
    <w:div w:id="1153523388">
      <w:marLeft w:val="480"/>
      <w:marRight w:val="0"/>
      <w:marTop w:val="0"/>
      <w:marBottom w:val="0"/>
      <w:divBdr>
        <w:top w:val="none" w:sz="0" w:space="0" w:color="auto"/>
        <w:left w:val="none" w:sz="0" w:space="0" w:color="auto"/>
        <w:bottom w:val="none" w:sz="0" w:space="0" w:color="auto"/>
        <w:right w:val="none" w:sz="0" w:space="0" w:color="auto"/>
      </w:divBdr>
    </w:div>
    <w:div w:id="1153523581">
      <w:marLeft w:val="480"/>
      <w:marRight w:val="0"/>
      <w:marTop w:val="0"/>
      <w:marBottom w:val="0"/>
      <w:divBdr>
        <w:top w:val="none" w:sz="0" w:space="0" w:color="auto"/>
        <w:left w:val="none" w:sz="0" w:space="0" w:color="auto"/>
        <w:bottom w:val="none" w:sz="0" w:space="0" w:color="auto"/>
        <w:right w:val="none" w:sz="0" w:space="0" w:color="auto"/>
      </w:divBdr>
    </w:div>
    <w:div w:id="1153528406">
      <w:marLeft w:val="480"/>
      <w:marRight w:val="0"/>
      <w:marTop w:val="0"/>
      <w:marBottom w:val="0"/>
      <w:divBdr>
        <w:top w:val="none" w:sz="0" w:space="0" w:color="auto"/>
        <w:left w:val="none" w:sz="0" w:space="0" w:color="auto"/>
        <w:bottom w:val="none" w:sz="0" w:space="0" w:color="auto"/>
        <w:right w:val="none" w:sz="0" w:space="0" w:color="auto"/>
      </w:divBdr>
    </w:div>
    <w:div w:id="1153567665">
      <w:marLeft w:val="480"/>
      <w:marRight w:val="0"/>
      <w:marTop w:val="0"/>
      <w:marBottom w:val="0"/>
      <w:divBdr>
        <w:top w:val="none" w:sz="0" w:space="0" w:color="auto"/>
        <w:left w:val="none" w:sz="0" w:space="0" w:color="auto"/>
        <w:bottom w:val="none" w:sz="0" w:space="0" w:color="auto"/>
        <w:right w:val="none" w:sz="0" w:space="0" w:color="auto"/>
      </w:divBdr>
    </w:div>
    <w:div w:id="1153568314">
      <w:marLeft w:val="480"/>
      <w:marRight w:val="0"/>
      <w:marTop w:val="0"/>
      <w:marBottom w:val="0"/>
      <w:divBdr>
        <w:top w:val="none" w:sz="0" w:space="0" w:color="auto"/>
        <w:left w:val="none" w:sz="0" w:space="0" w:color="auto"/>
        <w:bottom w:val="none" w:sz="0" w:space="0" w:color="auto"/>
        <w:right w:val="none" w:sz="0" w:space="0" w:color="auto"/>
      </w:divBdr>
    </w:div>
    <w:div w:id="1153570871">
      <w:marLeft w:val="480"/>
      <w:marRight w:val="0"/>
      <w:marTop w:val="0"/>
      <w:marBottom w:val="0"/>
      <w:divBdr>
        <w:top w:val="none" w:sz="0" w:space="0" w:color="auto"/>
        <w:left w:val="none" w:sz="0" w:space="0" w:color="auto"/>
        <w:bottom w:val="none" w:sz="0" w:space="0" w:color="auto"/>
        <w:right w:val="none" w:sz="0" w:space="0" w:color="auto"/>
      </w:divBdr>
    </w:div>
    <w:div w:id="1153596528">
      <w:marLeft w:val="480"/>
      <w:marRight w:val="0"/>
      <w:marTop w:val="0"/>
      <w:marBottom w:val="0"/>
      <w:divBdr>
        <w:top w:val="none" w:sz="0" w:space="0" w:color="auto"/>
        <w:left w:val="none" w:sz="0" w:space="0" w:color="auto"/>
        <w:bottom w:val="none" w:sz="0" w:space="0" w:color="auto"/>
        <w:right w:val="none" w:sz="0" w:space="0" w:color="auto"/>
      </w:divBdr>
    </w:div>
    <w:div w:id="1153639979">
      <w:marLeft w:val="480"/>
      <w:marRight w:val="0"/>
      <w:marTop w:val="0"/>
      <w:marBottom w:val="0"/>
      <w:divBdr>
        <w:top w:val="none" w:sz="0" w:space="0" w:color="auto"/>
        <w:left w:val="none" w:sz="0" w:space="0" w:color="auto"/>
        <w:bottom w:val="none" w:sz="0" w:space="0" w:color="auto"/>
        <w:right w:val="none" w:sz="0" w:space="0" w:color="auto"/>
      </w:divBdr>
    </w:div>
    <w:div w:id="1153645819">
      <w:marLeft w:val="480"/>
      <w:marRight w:val="0"/>
      <w:marTop w:val="0"/>
      <w:marBottom w:val="0"/>
      <w:divBdr>
        <w:top w:val="none" w:sz="0" w:space="0" w:color="auto"/>
        <w:left w:val="none" w:sz="0" w:space="0" w:color="auto"/>
        <w:bottom w:val="none" w:sz="0" w:space="0" w:color="auto"/>
        <w:right w:val="none" w:sz="0" w:space="0" w:color="auto"/>
      </w:divBdr>
    </w:div>
    <w:div w:id="1153720347">
      <w:marLeft w:val="480"/>
      <w:marRight w:val="0"/>
      <w:marTop w:val="0"/>
      <w:marBottom w:val="0"/>
      <w:divBdr>
        <w:top w:val="none" w:sz="0" w:space="0" w:color="auto"/>
        <w:left w:val="none" w:sz="0" w:space="0" w:color="auto"/>
        <w:bottom w:val="none" w:sz="0" w:space="0" w:color="auto"/>
        <w:right w:val="none" w:sz="0" w:space="0" w:color="auto"/>
      </w:divBdr>
    </w:div>
    <w:div w:id="1153833766">
      <w:marLeft w:val="480"/>
      <w:marRight w:val="0"/>
      <w:marTop w:val="0"/>
      <w:marBottom w:val="0"/>
      <w:divBdr>
        <w:top w:val="none" w:sz="0" w:space="0" w:color="auto"/>
        <w:left w:val="none" w:sz="0" w:space="0" w:color="auto"/>
        <w:bottom w:val="none" w:sz="0" w:space="0" w:color="auto"/>
        <w:right w:val="none" w:sz="0" w:space="0" w:color="auto"/>
      </w:divBdr>
    </w:div>
    <w:div w:id="1153836354">
      <w:marLeft w:val="480"/>
      <w:marRight w:val="0"/>
      <w:marTop w:val="0"/>
      <w:marBottom w:val="0"/>
      <w:divBdr>
        <w:top w:val="none" w:sz="0" w:space="0" w:color="auto"/>
        <w:left w:val="none" w:sz="0" w:space="0" w:color="auto"/>
        <w:bottom w:val="none" w:sz="0" w:space="0" w:color="auto"/>
        <w:right w:val="none" w:sz="0" w:space="0" w:color="auto"/>
      </w:divBdr>
    </w:div>
    <w:div w:id="1153839282">
      <w:marLeft w:val="480"/>
      <w:marRight w:val="0"/>
      <w:marTop w:val="0"/>
      <w:marBottom w:val="0"/>
      <w:divBdr>
        <w:top w:val="none" w:sz="0" w:space="0" w:color="auto"/>
        <w:left w:val="none" w:sz="0" w:space="0" w:color="auto"/>
        <w:bottom w:val="none" w:sz="0" w:space="0" w:color="auto"/>
        <w:right w:val="none" w:sz="0" w:space="0" w:color="auto"/>
      </w:divBdr>
    </w:div>
    <w:div w:id="1153906280">
      <w:marLeft w:val="480"/>
      <w:marRight w:val="0"/>
      <w:marTop w:val="0"/>
      <w:marBottom w:val="0"/>
      <w:divBdr>
        <w:top w:val="none" w:sz="0" w:space="0" w:color="auto"/>
        <w:left w:val="none" w:sz="0" w:space="0" w:color="auto"/>
        <w:bottom w:val="none" w:sz="0" w:space="0" w:color="auto"/>
        <w:right w:val="none" w:sz="0" w:space="0" w:color="auto"/>
      </w:divBdr>
    </w:div>
    <w:div w:id="1153985149">
      <w:marLeft w:val="480"/>
      <w:marRight w:val="0"/>
      <w:marTop w:val="0"/>
      <w:marBottom w:val="0"/>
      <w:divBdr>
        <w:top w:val="none" w:sz="0" w:space="0" w:color="auto"/>
        <w:left w:val="none" w:sz="0" w:space="0" w:color="auto"/>
        <w:bottom w:val="none" w:sz="0" w:space="0" w:color="auto"/>
        <w:right w:val="none" w:sz="0" w:space="0" w:color="auto"/>
      </w:divBdr>
    </w:div>
    <w:div w:id="1153989135">
      <w:marLeft w:val="480"/>
      <w:marRight w:val="0"/>
      <w:marTop w:val="0"/>
      <w:marBottom w:val="0"/>
      <w:divBdr>
        <w:top w:val="none" w:sz="0" w:space="0" w:color="auto"/>
        <w:left w:val="none" w:sz="0" w:space="0" w:color="auto"/>
        <w:bottom w:val="none" w:sz="0" w:space="0" w:color="auto"/>
        <w:right w:val="none" w:sz="0" w:space="0" w:color="auto"/>
      </w:divBdr>
    </w:div>
    <w:div w:id="1154029947">
      <w:marLeft w:val="480"/>
      <w:marRight w:val="0"/>
      <w:marTop w:val="0"/>
      <w:marBottom w:val="0"/>
      <w:divBdr>
        <w:top w:val="none" w:sz="0" w:space="0" w:color="auto"/>
        <w:left w:val="none" w:sz="0" w:space="0" w:color="auto"/>
        <w:bottom w:val="none" w:sz="0" w:space="0" w:color="auto"/>
        <w:right w:val="none" w:sz="0" w:space="0" w:color="auto"/>
      </w:divBdr>
    </w:div>
    <w:div w:id="1154031689">
      <w:marLeft w:val="480"/>
      <w:marRight w:val="0"/>
      <w:marTop w:val="0"/>
      <w:marBottom w:val="0"/>
      <w:divBdr>
        <w:top w:val="none" w:sz="0" w:space="0" w:color="auto"/>
        <w:left w:val="none" w:sz="0" w:space="0" w:color="auto"/>
        <w:bottom w:val="none" w:sz="0" w:space="0" w:color="auto"/>
        <w:right w:val="none" w:sz="0" w:space="0" w:color="auto"/>
      </w:divBdr>
    </w:div>
    <w:div w:id="1154099526">
      <w:marLeft w:val="480"/>
      <w:marRight w:val="0"/>
      <w:marTop w:val="0"/>
      <w:marBottom w:val="0"/>
      <w:divBdr>
        <w:top w:val="none" w:sz="0" w:space="0" w:color="auto"/>
        <w:left w:val="none" w:sz="0" w:space="0" w:color="auto"/>
        <w:bottom w:val="none" w:sz="0" w:space="0" w:color="auto"/>
        <w:right w:val="none" w:sz="0" w:space="0" w:color="auto"/>
      </w:divBdr>
    </w:div>
    <w:div w:id="1154101742">
      <w:marLeft w:val="480"/>
      <w:marRight w:val="0"/>
      <w:marTop w:val="0"/>
      <w:marBottom w:val="0"/>
      <w:divBdr>
        <w:top w:val="none" w:sz="0" w:space="0" w:color="auto"/>
        <w:left w:val="none" w:sz="0" w:space="0" w:color="auto"/>
        <w:bottom w:val="none" w:sz="0" w:space="0" w:color="auto"/>
        <w:right w:val="none" w:sz="0" w:space="0" w:color="auto"/>
      </w:divBdr>
    </w:div>
    <w:div w:id="1154220517">
      <w:marLeft w:val="480"/>
      <w:marRight w:val="0"/>
      <w:marTop w:val="0"/>
      <w:marBottom w:val="0"/>
      <w:divBdr>
        <w:top w:val="none" w:sz="0" w:space="0" w:color="auto"/>
        <w:left w:val="none" w:sz="0" w:space="0" w:color="auto"/>
        <w:bottom w:val="none" w:sz="0" w:space="0" w:color="auto"/>
        <w:right w:val="none" w:sz="0" w:space="0" w:color="auto"/>
      </w:divBdr>
    </w:div>
    <w:div w:id="1154221795">
      <w:marLeft w:val="480"/>
      <w:marRight w:val="0"/>
      <w:marTop w:val="0"/>
      <w:marBottom w:val="0"/>
      <w:divBdr>
        <w:top w:val="none" w:sz="0" w:space="0" w:color="auto"/>
        <w:left w:val="none" w:sz="0" w:space="0" w:color="auto"/>
        <w:bottom w:val="none" w:sz="0" w:space="0" w:color="auto"/>
        <w:right w:val="none" w:sz="0" w:space="0" w:color="auto"/>
      </w:divBdr>
    </w:div>
    <w:div w:id="1154224918">
      <w:marLeft w:val="480"/>
      <w:marRight w:val="0"/>
      <w:marTop w:val="0"/>
      <w:marBottom w:val="0"/>
      <w:divBdr>
        <w:top w:val="none" w:sz="0" w:space="0" w:color="auto"/>
        <w:left w:val="none" w:sz="0" w:space="0" w:color="auto"/>
        <w:bottom w:val="none" w:sz="0" w:space="0" w:color="auto"/>
        <w:right w:val="none" w:sz="0" w:space="0" w:color="auto"/>
      </w:divBdr>
    </w:div>
    <w:div w:id="1154293158">
      <w:marLeft w:val="480"/>
      <w:marRight w:val="0"/>
      <w:marTop w:val="0"/>
      <w:marBottom w:val="0"/>
      <w:divBdr>
        <w:top w:val="none" w:sz="0" w:space="0" w:color="auto"/>
        <w:left w:val="none" w:sz="0" w:space="0" w:color="auto"/>
        <w:bottom w:val="none" w:sz="0" w:space="0" w:color="auto"/>
        <w:right w:val="none" w:sz="0" w:space="0" w:color="auto"/>
      </w:divBdr>
    </w:div>
    <w:div w:id="1154293307">
      <w:marLeft w:val="480"/>
      <w:marRight w:val="0"/>
      <w:marTop w:val="0"/>
      <w:marBottom w:val="0"/>
      <w:divBdr>
        <w:top w:val="none" w:sz="0" w:space="0" w:color="auto"/>
        <w:left w:val="none" w:sz="0" w:space="0" w:color="auto"/>
        <w:bottom w:val="none" w:sz="0" w:space="0" w:color="auto"/>
        <w:right w:val="none" w:sz="0" w:space="0" w:color="auto"/>
      </w:divBdr>
    </w:div>
    <w:div w:id="1154372382">
      <w:marLeft w:val="480"/>
      <w:marRight w:val="0"/>
      <w:marTop w:val="0"/>
      <w:marBottom w:val="0"/>
      <w:divBdr>
        <w:top w:val="none" w:sz="0" w:space="0" w:color="auto"/>
        <w:left w:val="none" w:sz="0" w:space="0" w:color="auto"/>
        <w:bottom w:val="none" w:sz="0" w:space="0" w:color="auto"/>
        <w:right w:val="none" w:sz="0" w:space="0" w:color="auto"/>
      </w:divBdr>
    </w:div>
    <w:div w:id="1154444125">
      <w:marLeft w:val="480"/>
      <w:marRight w:val="0"/>
      <w:marTop w:val="0"/>
      <w:marBottom w:val="0"/>
      <w:divBdr>
        <w:top w:val="none" w:sz="0" w:space="0" w:color="auto"/>
        <w:left w:val="none" w:sz="0" w:space="0" w:color="auto"/>
        <w:bottom w:val="none" w:sz="0" w:space="0" w:color="auto"/>
        <w:right w:val="none" w:sz="0" w:space="0" w:color="auto"/>
      </w:divBdr>
    </w:div>
    <w:div w:id="1154491033">
      <w:marLeft w:val="480"/>
      <w:marRight w:val="0"/>
      <w:marTop w:val="0"/>
      <w:marBottom w:val="0"/>
      <w:divBdr>
        <w:top w:val="none" w:sz="0" w:space="0" w:color="auto"/>
        <w:left w:val="none" w:sz="0" w:space="0" w:color="auto"/>
        <w:bottom w:val="none" w:sz="0" w:space="0" w:color="auto"/>
        <w:right w:val="none" w:sz="0" w:space="0" w:color="auto"/>
      </w:divBdr>
    </w:div>
    <w:div w:id="1154564799">
      <w:marLeft w:val="480"/>
      <w:marRight w:val="0"/>
      <w:marTop w:val="0"/>
      <w:marBottom w:val="0"/>
      <w:divBdr>
        <w:top w:val="none" w:sz="0" w:space="0" w:color="auto"/>
        <w:left w:val="none" w:sz="0" w:space="0" w:color="auto"/>
        <w:bottom w:val="none" w:sz="0" w:space="0" w:color="auto"/>
        <w:right w:val="none" w:sz="0" w:space="0" w:color="auto"/>
      </w:divBdr>
    </w:div>
    <w:div w:id="1154644314">
      <w:marLeft w:val="480"/>
      <w:marRight w:val="0"/>
      <w:marTop w:val="0"/>
      <w:marBottom w:val="0"/>
      <w:divBdr>
        <w:top w:val="none" w:sz="0" w:space="0" w:color="auto"/>
        <w:left w:val="none" w:sz="0" w:space="0" w:color="auto"/>
        <w:bottom w:val="none" w:sz="0" w:space="0" w:color="auto"/>
        <w:right w:val="none" w:sz="0" w:space="0" w:color="auto"/>
      </w:divBdr>
      <w:divsChild>
        <w:div w:id="36980213">
          <w:marLeft w:val="480"/>
          <w:marRight w:val="0"/>
          <w:marTop w:val="0"/>
          <w:marBottom w:val="0"/>
          <w:divBdr>
            <w:top w:val="none" w:sz="0" w:space="0" w:color="auto"/>
            <w:left w:val="none" w:sz="0" w:space="0" w:color="auto"/>
            <w:bottom w:val="none" w:sz="0" w:space="0" w:color="auto"/>
            <w:right w:val="none" w:sz="0" w:space="0" w:color="auto"/>
          </w:divBdr>
        </w:div>
        <w:div w:id="100998127">
          <w:marLeft w:val="480"/>
          <w:marRight w:val="0"/>
          <w:marTop w:val="0"/>
          <w:marBottom w:val="0"/>
          <w:divBdr>
            <w:top w:val="none" w:sz="0" w:space="0" w:color="auto"/>
            <w:left w:val="none" w:sz="0" w:space="0" w:color="auto"/>
            <w:bottom w:val="none" w:sz="0" w:space="0" w:color="auto"/>
            <w:right w:val="none" w:sz="0" w:space="0" w:color="auto"/>
          </w:divBdr>
        </w:div>
        <w:div w:id="120614991">
          <w:marLeft w:val="480"/>
          <w:marRight w:val="0"/>
          <w:marTop w:val="0"/>
          <w:marBottom w:val="0"/>
          <w:divBdr>
            <w:top w:val="none" w:sz="0" w:space="0" w:color="auto"/>
            <w:left w:val="none" w:sz="0" w:space="0" w:color="auto"/>
            <w:bottom w:val="none" w:sz="0" w:space="0" w:color="auto"/>
            <w:right w:val="none" w:sz="0" w:space="0" w:color="auto"/>
          </w:divBdr>
        </w:div>
        <w:div w:id="163596876">
          <w:marLeft w:val="480"/>
          <w:marRight w:val="0"/>
          <w:marTop w:val="0"/>
          <w:marBottom w:val="0"/>
          <w:divBdr>
            <w:top w:val="none" w:sz="0" w:space="0" w:color="auto"/>
            <w:left w:val="none" w:sz="0" w:space="0" w:color="auto"/>
            <w:bottom w:val="none" w:sz="0" w:space="0" w:color="auto"/>
            <w:right w:val="none" w:sz="0" w:space="0" w:color="auto"/>
          </w:divBdr>
        </w:div>
        <w:div w:id="187377114">
          <w:marLeft w:val="480"/>
          <w:marRight w:val="0"/>
          <w:marTop w:val="0"/>
          <w:marBottom w:val="0"/>
          <w:divBdr>
            <w:top w:val="none" w:sz="0" w:space="0" w:color="auto"/>
            <w:left w:val="none" w:sz="0" w:space="0" w:color="auto"/>
            <w:bottom w:val="none" w:sz="0" w:space="0" w:color="auto"/>
            <w:right w:val="none" w:sz="0" w:space="0" w:color="auto"/>
          </w:divBdr>
        </w:div>
        <w:div w:id="206331967">
          <w:marLeft w:val="480"/>
          <w:marRight w:val="0"/>
          <w:marTop w:val="0"/>
          <w:marBottom w:val="0"/>
          <w:divBdr>
            <w:top w:val="none" w:sz="0" w:space="0" w:color="auto"/>
            <w:left w:val="none" w:sz="0" w:space="0" w:color="auto"/>
            <w:bottom w:val="none" w:sz="0" w:space="0" w:color="auto"/>
            <w:right w:val="none" w:sz="0" w:space="0" w:color="auto"/>
          </w:divBdr>
        </w:div>
        <w:div w:id="216211172">
          <w:marLeft w:val="480"/>
          <w:marRight w:val="0"/>
          <w:marTop w:val="0"/>
          <w:marBottom w:val="0"/>
          <w:divBdr>
            <w:top w:val="none" w:sz="0" w:space="0" w:color="auto"/>
            <w:left w:val="none" w:sz="0" w:space="0" w:color="auto"/>
            <w:bottom w:val="none" w:sz="0" w:space="0" w:color="auto"/>
            <w:right w:val="none" w:sz="0" w:space="0" w:color="auto"/>
          </w:divBdr>
        </w:div>
        <w:div w:id="261494259">
          <w:marLeft w:val="480"/>
          <w:marRight w:val="0"/>
          <w:marTop w:val="0"/>
          <w:marBottom w:val="0"/>
          <w:divBdr>
            <w:top w:val="none" w:sz="0" w:space="0" w:color="auto"/>
            <w:left w:val="none" w:sz="0" w:space="0" w:color="auto"/>
            <w:bottom w:val="none" w:sz="0" w:space="0" w:color="auto"/>
            <w:right w:val="none" w:sz="0" w:space="0" w:color="auto"/>
          </w:divBdr>
        </w:div>
        <w:div w:id="320893924">
          <w:marLeft w:val="480"/>
          <w:marRight w:val="0"/>
          <w:marTop w:val="0"/>
          <w:marBottom w:val="0"/>
          <w:divBdr>
            <w:top w:val="none" w:sz="0" w:space="0" w:color="auto"/>
            <w:left w:val="none" w:sz="0" w:space="0" w:color="auto"/>
            <w:bottom w:val="none" w:sz="0" w:space="0" w:color="auto"/>
            <w:right w:val="none" w:sz="0" w:space="0" w:color="auto"/>
          </w:divBdr>
        </w:div>
        <w:div w:id="323748279">
          <w:marLeft w:val="480"/>
          <w:marRight w:val="0"/>
          <w:marTop w:val="0"/>
          <w:marBottom w:val="0"/>
          <w:divBdr>
            <w:top w:val="none" w:sz="0" w:space="0" w:color="auto"/>
            <w:left w:val="none" w:sz="0" w:space="0" w:color="auto"/>
            <w:bottom w:val="none" w:sz="0" w:space="0" w:color="auto"/>
            <w:right w:val="none" w:sz="0" w:space="0" w:color="auto"/>
          </w:divBdr>
        </w:div>
        <w:div w:id="335765621">
          <w:marLeft w:val="480"/>
          <w:marRight w:val="0"/>
          <w:marTop w:val="0"/>
          <w:marBottom w:val="0"/>
          <w:divBdr>
            <w:top w:val="none" w:sz="0" w:space="0" w:color="auto"/>
            <w:left w:val="none" w:sz="0" w:space="0" w:color="auto"/>
            <w:bottom w:val="none" w:sz="0" w:space="0" w:color="auto"/>
            <w:right w:val="none" w:sz="0" w:space="0" w:color="auto"/>
          </w:divBdr>
        </w:div>
        <w:div w:id="356545797">
          <w:marLeft w:val="480"/>
          <w:marRight w:val="0"/>
          <w:marTop w:val="0"/>
          <w:marBottom w:val="0"/>
          <w:divBdr>
            <w:top w:val="none" w:sz="0" w:space="0" w:color="auto"/>
            <w:left w:val="none" w:sz="0" w:space="0" w:color="auto"/>
            <w:bottom w:val="none" w:sz="0" w:space="0" w:color="auto"/>
            <w:right w:val="none" w:sz="0" w:space="0" w:color="auto"/>
          </w:divBdr>
        </w:div>
        <w:div w:id="479276595">
          <w:marLeft w:val="480"/>
          <w:marRight w:val="0"/>
          <w:marTop w:val="0"/>
          <w:marBottom w:val="0"/>
          <w:divBdr>
            <w:top w:val="none" w:sz="0" w:space="0" w:color="auto"/>
            <w:left w:val="none" w:sz="0" w:space="0" w:color="auto"/>
            <w:bottom w:val="none" w:sz="0" w:space="0" w:color="auto"/>
            <w:right w:val="none" w:sz="0" w:space="0" w:color="auto"/>
          </w:divBdr>
        </w:div>
        <w:div w:id="480117661">
          <w:marLeft w:val="480"/>
          <w:marRight w:val="0"/>
          <w:marTop w:val="0"/>
          <w:marBottom w:val="0"/>
          <w:divBdr>
            <w:top w:val="none" w:sz="0" w:space="0" w:color="auto"/>
            <w:left w:val="none" w:sz="0" w:space="0" w:color="auto"/>
            <w:bottom w:val="none" w:sz="0" w:space="0" w:color="auto"/>
            <w:right w:val="none" w:sz="0" w:space="0" w:color="auto"/>
          </w:divBdr>
        </w:div>
        <w:div w:id="569775879">
          <w:marLeft w:val="480"/>
          <w:marRight w:val="0"/>
          <w:marTop w:val="0"/>
          <w:marBottom w:val="0"/>
          <w:divBdr>
            <w:top w:val="none" w:sz="0" w:space="0" w:color="auto"/>
            <w:left w:val="none" w:sz="0" w:space="0" w:color="auto"/>
            <w:bottom w:val="none" w:sz="0" w:space="0" w:color="auto"/>
            <w:right w:val="none" w:sz="0" w:space="0" w:color="auto"/>
          </w:divBdr>
        </w:div>
        <w:div w:id="585918600">
          <w:marLeft w:val="480"/>
          <w:marRight w:val="0"/>
          <w:marTop w:val="0"/>
          <w:marBottom w:val="0"/>
          <w:divBdr>
            <w:top w:val="none" w:sz="0" w:space="0" w:color="auto"/>
            <w:left w:val="none" w:sz="0" w:space="0" w:color="auto"/>
            <w:bottom w:val="none" w:sz="0" w:space="0" w:color="auto"/>
            <w:right w:val="none" w:sz="0" w:space="0" w:color="auto"/>
          </w:divBdr>
        </w:div>
        <w:div w:id="588469855">
          <w:marLeft w:val="480"/>
          <w:marRight w:val="0"/>
          <w:marTop w:val="0"/>
          <w:marBottom w:val="0"/>
          <w:divBdr>
            <w:top w:val="none" w:sz="0" w:space="0" w:color="auto"/>
            <w:left w:val="none" w:sz="0" w:space="0" w:color="auto"/>
            <w:bottom w:val="none" w:sz="0" w:space="0" w:color="auto"/>
            <w:right w:val="none" w:sz="0" w:space="0" w:color="auto"/>
          </w:divBdr>
        </w:div>
        <w:div w:id="610016314">
          <w:marLeft w:val="480"/>
          <w:marRight w:val="0"/>
          <w:marTop w:val="0"/>
          <w:marBottom w:val="0"/>
          <w:divBdr>
            <w:top w:val="none" w:sz="0" w:space="0" w:color="auto"/>
            <w:left w:val="none" w:sz="0" w:space="0" w:color="auto"/>
            <w:bottom w:val="none" w:sz="0" w:space="0" w:color="auto"/>
            <w:right w:val="none" w:sz="0" w:space="0" w:color="auto"/>
          </w:divBdr>
        </w:div>
        <w:div w:id="651955951">
          <w:marLeft w:val="480"/>
          <w:marRight w:val="0"/>
          <w:marTop w:val="0"/>
          <w:marBottom w:val="0"/>
          <w:divBdr>
            <w:top w:val="none" w:sz="0" w:space="0" w:color="auto"/>
            <w:left w:val="none" w:sz="0" w:space="0" w:color="auto"/>
            <w:bottom w:val="none" w:sz="0" w:space="0" w:color="auto"/>
            <w:right w:val="none" w:sz="0" w:space="0" w:color="auto"/>
          </w:divBdr>
        </w:div>
        <w:div w:id="726732825">
          <w:marLeft w:val="480"/>
          <w:marRight w:val="0"/>
          <w:marTop w:val="0"/>
          <w:marBottom w:val="0"/>
          <w:divBdr>
            <w:top w:val="none" w:sz="0" w:space="0" w:color="auto"/>
            <w:left w:val="none" w:sz="0" w:space="0" w:color="auto"/>
            <w:bottom w:val="none" w:sz="0" w:space="0" w:color="auto"/>
            <w:right w:val="none" w:sz="0" w:space="0" w:color="auto"/>
          </w:divBdr>
        </w:div>
        <w:div w:id="730929371">
          <w:marLeft w:val="480"/>
          <w:marRight w:val="0"/>
          <w:marTop w:val="0"/>
          <w:marBottom w:val="0"/>
          <w:divBdr>
            <w:top w:val="none" w:sz="0" w:space="0" w:color="auto"/>
            <w:left w:val="none" w:sz="0" w:space="0" w:color="auto"/>
            <w:bottom w:val="none" w:sz="0" w:space="0" w:color="auto"/>
            <w:right w:val="none" w:sz="0" w:space="0" w:color="auto"/>
          </w:divBdr>
        </w:div>
        <w:div w:id="733041658">
          <w:marLeft w:val="480"/>
          <w:marRight w:val="0"/>
          <w:marTop w:val="0"/>
          <w:marBottom w:val="0"/>
          <w:divBdr>
            <w:top w:val="none" w:sz="0" w:space="0" w:color="auto"/>
            <w:left w:val="none" w:sz="0" w:space="0" w:color="auto"/>
            <w:bottom w:val="none" w:sz="0" w:space="0" w:color="auto"/>
            <w:right w:val="none" w:sz="0" w:space="0" w:color="auto"/>
          </w:divBdr>
        </w:div>
        <w:div w:id="763958309">
          <w:marLeft w:val="480"/>
          <w:marRight w:val="0"/>
          <w:marTop w:val="0"/>
          <w:marBottom w:val="0"/>
          <w:divBdr>
            <w:top w:val="none" w:sz="0" w:space="0" w:color="auto"/>
            <w:left w:val="none" w:sz="0" w:space="0" w:color="auto"/>
            <w:bottom w:val="none" w:sz="0" w:space="0" w:color="auto"/>
            <w:right w:val="none" w:sz="0" w:space="0" w:color="auto"/>
          </w:divBdr>
        </w:div>
        <w:div w:id="809056267">
          <w:marLeft w:val="480"/>
          <w:marRight w:val="0"/>
          <w:marTop w:val="0"/>
          <w:marBottom w:val="0"/>
          <w:divBdr>
            <w:top w:val="none" w:sz="0" w:space="0" w:color="auto"/>
            <w:left w:val="none" w:sz="0" w:space="0" w:color="auto"/>
            <w:bottom w:val="none" w:sz="0" w:space="0" w:color="auto"/>
            <w:right w:val="none" w:sz="0" w:space="0" w:color="auto"/>
          </w:divBdr>
        </w:div>
        <w:div w:id="833959266">
          <w:marLeft w:val="480"/>
          <w:marRight w:val="0"/>
          <w:marTop w:val="0"/>
          <w:marBottom w:val="0"/>
          <w:divBdr>
            <w:top w:val="none" w:sz="0" w:space="0" w:color="auto"/>
            <w:left w:val="none" w:sz="0" w:space="0" w:color="auto"/>
            <w:bottom w:val="none" w:sz="0" w:space="0" w:color="auto"/>
            <w:right w:val="none" w:sz="0" w:space="0" w:color="auto"/>
          </w:divBdr>
        </w:div>
        <w:div w:id="853425781">
          <w:marLeft w:val="480"/>
          <w:marRight w:val="0"/>
          <w:marTop w:val="0"/>
          <w:marBottom w:val="0"/>
          <w:divBdr>
            <w:top w:val="none" w:sz="0" w:space="0" w:color="auto"/>
            <w:left w:val="none" w:sz="0" w:space="0" w:color="auto"/>
            <w:bottom w:val="none" w:sz="0" w:space="0" w:color="auto"/>
            <w:right w:val="none" w:sz="0" w:space="0" w:color="auto"/>
          </w:divBdr>
        </w:div>
        <w:div w:id="880366603">
          <w:marLeft w:val="480"/>
          <w:marRight w:val="0"/>
          <w:marTop w:val="0"/>
          <w:marBottom w:val="0"/>
          <w:divBdr>
            <w:top w:val="none" w:sz="0" w:space="0" w:color="auto"/>
            <w:left w:val="none" w:sz="0" w:space="0" w:color="auto"/>
            <w:bottom w:val="none" w:sz="0" w:space="0" w:color="auto"/>
            <w:right w:val="none" w:sz="0" w:space="0" w:color="auto"/>
          </w:divBdr>
        </w:div>
        <w:div w:id="954293008">
          <w:marLeft w:val="480"/>
          <w:marRight w:val="0"/>
          <w:marTop w:val="0"/>
          <w:marBottom w:val="0"/>
          <w:divBdr>
            <w:top w:val="none" w:sz="0" w:space="0" w:color="auto"/>
            <w:left w:val="none" w:sz="0" w:space="0" w:color="auto"/>
            <w:bottom w:val="none" w:sz="0" w:space="0" w:color="auto"/>
            <w:right w:val="none" w:sz="0" w:space="0" w:color="auto"/>
          </w:divBdr>
        </w:div>
        <w:div w:id="962032323">
          <w:marLeft w:val="480"/>
          <w:marRight w:val="0"/>
          <w:marTop w:val="0"/>
          <w:marBottom w:val="0"/>
          <w:divBdr>
            <w:top w:val="none" w:sz="0" w:space="0" w:color="auto"/>
            <w:left w:val="none" w:sz="0" w:space="0" w:color="auto"/>
            <w:bottom w:val="none" w:sz="0" w:space="0" w:color="auto"/>
            <w:right w:val="none" w:sz="0" w:space="0" w:color="auto"/>
          </w:divBdr>
        </w:div>
        <w:div w:id="980305189">
          <w:marLeft w:val="480"/>
          <w:marRight w:val="0"/>
          <w:marTop w:val="0"/>
          <w:marBottom w:val="0"/>
          <w:divBdr>
            <w:top w:val="none" w:sz="0" w:space="0" w:color="auto"/>
            <w:left w:val="none" w:sz="0" w:space="0" w:color="auto"/>
            <w:bottom w:val="none" w:sz="0" w:space="0" w:color="auto"/>
            <w:right w:val="none" w:sz="0" w:space="0" w:color="auto"/>
          </w:divBdr>
        </w:div>
        <w:div w:id="1047141428">
          <w:marLeft w:val="480"/>
          <w:marRight w:val="0"/>
          <w:marTop w:val="0"/>
          <w:marBottom w:val="0"/>
          <w:divBdr>
            <w:top w:val="none" w:sz="0" w:space="0" w:color="auto"/>
            <w:left w:val="none" w:sz="0" w:space="0" w:color="auto"/>
            <w:bottom w:val="none" w:sz="0" w:space="0" w:color="auto"/>
            <w:right w:val="none" w:sz="0" w:space="0" w:color="auto"/>
          </w:divBdr>
        </w:div>
        <w:div w:id="1047797344">
          <w:marLeft w:val="480"/>
          <w:marRight w:val="0"/>
          <w:marTop w:val="0"/>
          <w:marBottom w:val="0"/>
          <w:divBdr>
            <w:top w:val="none" w:sz="0" w:space="0" w:color="auto"/>
            <w:left w:val="none" w:sz="0" w:space="0" w:color="auto"/>
            <w:bottom w:val="none" w:sz="0" w:space="0" w:color="auto"/>
            <w:right w:val="none" w:sz="0" w:space="0" w:color="auto"/>
          </w:divBdr>
        </w:div>
        <w:div w:id="1048722543">
          <w:marLeft w:val="480"/>
          <w:marRight w:val="0"/>
          <w:marTop w:val="0"/>
          <w:marBottom w:val="0"/>
          <w:divBdr>
            <w:top w:val="none" w:sz="0" w:space="0" w:color="auto"/>
            <w:left w:val="none" w:sz="0" w:space="0" w:color="auto"/>
            <w:bottom w:val="none" w:sz="0" w:space="0" w:color="auto"/>
            <w:right w:val="none" w:sz="0" w:space="0" w:color="auto"/>
          </w:divBdr>
        </w:div>
        <w:div w:id="1085221719">
          <w:marLeft w:val="480"/>
          <w:marRight w:val="0"/>
          <w:marTop w:val="0"/>
          <w:marBottom w:val="0"/>
          <w:divBdr>
            <w:top w:val="none" w:sz="0" w:space="0" w:color="auto"/>
            <w:left w:val="none" w:sz="0" w:space="0" w:color="auto"/>
            <w:bottom w:val="none" w:sz="0" w:space="0" w:color="auto"/>
            <w:right w:val="none" w:sz="0" w:space="0" w:color="auto"/>
          </w:divBdr>
        </w:div>
        <w:div w:id="1124075212">
          <w:marLeft w:val="480"/>
          <w:marRight w:val="0"/>
          <w:marTop w:val="0"/>
          <w:marBottom w:val="0"/>
          <w:divBdr>
            <w:top w:val="none" w:sz="0" w:space="0" w:color="auto"/>
            <w:left w:val="none" w:sz="0" w:space="0" w:color="auto"/>
            <w:bottom w:val="none" w:sz="0" w:space="0" w:color="auto"/>
            <w:right w:val="none" w:sz="0" w:space="0" w:color="auto"/>
          </w:divBdr>
        </w:div>
        <w:div w:id="1132477280">
          <w:marLeft w:val="480"/>
          <w:marRight w:val="0"/>
          <w:marTop w:val="0"/>
          <w:marBottom w:val="0"/>
          <w:divBdr>
            <w:top w:val="none" w:sz="0" w:space="0" w:color="auto"/>
            <w:left w:val="none" w:sz="0" w:space="0" w:color="auto"/>
            <w:bottom w:val="none" w:sz="0" w:space="0" w:color="auto"/>
            <w:right w:val="none" w:sz="0" w:space="0" w:color="auto"/>
          </w:divBdr>
        </w:div>
        <w:div w:id="1197353594">
          <w:marLeft w:val="480"/>
          <w:marRight w:val="0"/>
          <w:marTop w:val="0"/>
          <w:marBottom w:val="0"/>
          <w:divBdr>
            <w:top w:val="none" w:sz="0" w:space="0" w:color="auto"/>
            <w:left w:val="none" w:sz="0" w:space="0" w:color="auto"/>
            <w:bottom w:val="none" w:sz="0" w:space="0" w:color="auto"/>
            <w:right w:val="none" w:sz="0" w:space="0" w:color="auto"/>
          </w:divBdr>
        </w:div>
        <w:div w:id="1239435191">
          <w:marLeft w:val="480"/>
          <w:marRight w:val="0"/>
          <w:marTop w:val="0"/>
          <w:marBottom w:val="0"/>
          <w:divBdr>
            <w:top w:val="none" w:sz="0" w:space="0" w:color="auto"/>
            <w:left w:val="none" w:sz="0" w:space="0" w:color="auto"/>
            <w:bottom w:val="none" w:sz="0" w:space="0" w:color="auto"/>
            <w:right w:val="none" w:sz="0" w:space="0" w:color="auto"/>
          </w:divBdr>
        </w:div>
        <w:div w:id="1400598471">
          <w:marLeft w:val="480"/>
          <w:marRight w:val="0"/>
          <w:marTop w:val="0"/>
          <w:marBottom w:val="0"/>
          <w:divBdr>
            <w:top w:val="none" w:sz="0" w:space="0" w:color="auto"/>
            <w:left w:val="none" w:sz="0" w:space="0" w:color="auto"/>
            <w:bottom w:val="none" w:sz="0" w:space="0" w:color="auto"/>
            <w:right w:val="none" w:sz="0" w:space="0" w:color="auto"/>
          </w:divBdr>
        </w:div>
      </w:divsChild>
    </w:div>
    <w:div w:id="1154645364">
      <w:marLeft w:val="480"/>
      <w:marRight w:val="0"/>
      <w:marTop w:val="0"/>
      <w:marBottom w:val="0"/>
      <w:divBdr>
        <w:top w:val="none" w:sz="0" w:space="0" w:color="auto"/>
        <w:left w:val="none" w:sz="0" w:space="0" w:color="auto"/>
        <w:bottom w:val="none" w:sz="0" w:space="0" w:color="auto"/>
        <w:right w:val="none" w:sz="0" w:space="0" w:color="auto"/>
      </w:divBdr>
    </w:div>
    <w:div w:id="1154685234">
      <w:marLeft w:val="480"/>
      <w:marRight w:val="0"/>
      <w:marTop w:val="0"/>
      <w:marBottom w:val="0"/>
      <w:divBdr>
        <w:top w:val="none" w:sz="0" w:space="0" w:color="auto"/>
        <w:left w:val="none" w:sz="0" w:space="0" w:color="auto"/>
        <w:bottom w:val="none" w:sz="0" w:space="0" w:color="auto"/>
        <w:right w:val="none" w:sz="0" w:space="0" w:color="auto"/>
      </w:divBdr>
    </w:div>
    <w:div w:id="1154688514">
      <w:marLeft w:val="480"/>
      <w:marRight w:val="0"/>
      <w:marTop w:val="0"/>
      <w:marBottom w:val="0"/>
      <w:divBdr>
        <w:top w:val="none" w:sz="0" w:space="0" w:color="auto"/>
        <w:left w:val="none" w:sz="0" w:space="0" w:color="auto"/>
        <w:bottom w:val="none" w:sz="0" w:space="0" w:color="auto"/>
        <w:right w:val="none" w:sz="0" w:space="0" w:color="auto"/>
      </w:divBdr>
    </w:div>
    <w:div w:id="1154688967">
      <w:marLeft w:val="480"/>
      <w:marRight w:val="0"/>
      <w:marTop w:val="0"/>
      <w:marBottom w:val="0"/>
      <w:divBdr>
        <w:top w:val="none" w:sz="0" w:space="0" w:color="auto"/>
        <w:left w:val="none" w:sz="0" w:space="0" w:color="auto"/>
        <w:bottom w:val="none" w:sz="0" w:space="0" w:color="auto"/>
        <w:right w:val="none" w:sz="0" w:space="0" w:color="auto"/>
      </w:divBdr>
    </w:div>
    <w:div w:id="1154759537">
      <w:marLeft w:val="480"/>
      <w:marRight w:val="0"/>
      <w:marTop w:val="0"/>
      <w:marBottom w:val="0"/>
      <w:divBdr>
        <w:top w:val="none" w:sz="0" w:space="0" w:color="auto"/>
        <w:left w:val="none" w:sz="0" w:space="0" w:color="auto"/>
        <w:bottom w:val="none" w:sz="0" w:space="0" w:color="auto"/>
        <w:right w:val="none" w:sz="0" w:space="0" w:color="auto"/>
      </w:divBdr>
    </w:div>
    <w:div w:id="1154761078">
      <w:marLeft w:val="480"/>
      <w:marRight w:val="0"/>
      <w:marTop w:val="0"/>
      <w:marBottom w:val="0"/>
      <w:divBdr>
        <w:top w:val="none" w:sz="0" w:space="0" w:color="auto"/>
        <w:left w:val="none" w:sz="0" w:space="0" w:color="auto"/>
        <w:bottom w:val="none" w:sz="0" w:space="0" w:color="auto"/>
        <w:right w:val="none" w:sz="0" w:space="0" w:color="auto"/>
      </w:divBdr>
    </w:div>
    <w:div w:id="1154831727">
      <w:marLeft w:val="480"/>
      <w:marRight w:val="0"/>
      <w:marTop w:val="0"/>
      <w:marBottom w:val="0"/>
      <w:divBdr>
        <w:top w:val="none" w:sz="0" w:space="0" w:color="auto"/>
        <w:left w:val="none" w:sz="0" w:space="0" w:color="auto"/>
        <w:bottom w:val="none" w:sz="0" w:space="0" w:color="auto"/>
        <w:right w:val="none" w:sz="0" w:space="0" w:color="auto"/>
      </w:divBdr>
    </w:div>
    <w:div w:id="1154833031">
      <w:marLeft w:val="480"/>
      <w:marRight w:val="0"/>
      <w:marTop w:val="0"/>
      <w:marBottom w:val="0"/>
      <w:divBdr>
        <w:top w:val="none" w:sz="0" w:space="0" w:color="auto"/>
        <w:left w:val="none" w:sz="0" w:space="0" w:color="auto"/>
        <w:bottom w:val="none" w:sz="0" w:space="0" w:color="auto"/>
        <w:right w:val="none" w:sz="0" w:space="0" w:color="auto"/>
      </w:divBdr>
    </w:div>
    <w:div w:id="1154949401">
      <w:marLeft w:val="480"/>
      <w:marRight w:val="0"/>
      <w:marTop w:val="0"/>
      <w:marBottom w:val="0"/>
      <w:divBdr>
        <w:top w:val="none" w:sz="0" w:space="0" w:color="auto"/>
        <w:left w:val="none" w:sz="0" w:space="0" w:color="auto"/>
        <w:bottom w:val="none" w:sz="0" w:space="0" w:color="auto"/>
        <w:right w:val="none" w:sz="0" w:space="0" w:color="auto"/>
      </w:divBdr>
    </w:div>
    <w:div w:id="1154950184">
      <w:marLeft w:val="480"/>
      <w:marRight w:val="0"/>
      <w:marTop w:val="0"/>
      <w:marBottom w:val="0"/>
      <w:divBdr>
        <w:top w:val="none" w:sz="0" w:space="0" w:color="auto"/>
        <w:left w:val="none" w:sz="0" w:space="0" w:color="auto"/>
        <w:bottom w:val="none" w:sz="0" w:space="0" w:color="auto"/>
        <w:right w:val="none" w:sz="0" w:space="0" w:color="auto"/>
      </w:divBdr>
    </w:div>
    <w:div w:id="1154952090">
      <w:marLeft w:val="480"/>
      <w:marRight w:val="0"/>
      <w:marTop w:val="0"/>
      <w:marBottom w:val="0"/>
      <w:divBdr>
        <w:top w:val="none" w:sz="0" w:space="0" w:color="auto"/>
        <w:left w:val="none" w:sz="0" w:space="0" w:color="auto"/>
        <w:bottom w:val="none" w:sz="0" w:space="0" w:color="auto"/>
        <w:right w:val="none" w:sz="0" w:space="0" w:color="auto"/>
      </w:divBdr>
    </w:div>
    <w:div w:id="1154955914">
      <w:marLeft w:val="480"/>
      <w:marRight w:val="0"/>
      <w:marTop w:val="0"/>
      <w:marBottom w:val="0"/>
      <w:divBdr>
        <w:top w:val="none" w:sz="0" w:space="0" w:color="auto"/>
        <w:left w:val="none" w:sz="0" w:space="0" w:color="auto"/>
        <w:bottom w:val="none" w:sz="0" w:space="0" w:color="auto"/>
        <w:right w:val="none" w:sz="0" w:space="0" w:color="auto"/>
      </w:divBdr>
    </w:div>
    <w:div w:id="1155072415">
      <w:marLeft w:val="480"/>
      <w:marRight w:val="0"/>
      <w:marTop w:val="0"/>
      <w:marBottom w:val="0"/>
      <w:divBdr>
        <w:top w:val="none" w:sz="0" w:space="0" w:color="auto"/>
        <w:left w:val="none" w:sz="0" w:space="0" w:color="auto"/>
        <w:bottom w:val="none" w:sz="0" w:space="0" w:color="auto"/>
        <w:right w:val="none" w:sz="0" w:space="0" w:color="auto"/>
      </w:divBdr>
    </w:div>
    <w:div w:id="1155072614">
      <w:marLeft w:val="480"/>
      <w:marRight w:val="0"/>
      <w:marTop w:val="0"/>
      <w:marBottom w:val="0"/>
      <w:divBdr>
        <w:top w:val="none" w:sz="0" w:space="0" w:color="auto"/>
        <w:left w:val="none" w:sz="0" w:space="0" w:color="auto"/>
        <w:bottom w:val="none" w:sz="0" w:space="0" w:color="auto"/>
        <w:right w:val="none" w:sz="0" w:space="0" w:color="auto"/>
      </w:divBdr>
    </w:div>
    <w:div w:id="1155074089">
      <w:marLeft w:val="480"/>
      <w:marRight w:val="0"/>
      <w:marTop w:val="0"/>
      <w:marBottom w:val="0"/>
      <w:divBdr>
        <w:top w:val="none" w:sz="0" w:space="0" w:color="auto"/>
        <w:left w:val="none" w:sz="0" w:space="0" w:color="auto"/>
        <w:bottom w:val="none" w:sz="0" w:space="0" w:color="auto"/>
        <w:right w:val="none" w:sz="0" w:space="0" w:color="auto"/>
      </w:divBdr>
    </w:div>
    <w:div w:id="1155099631">
      <w:marLeft w:val="480"/>
      <w:marRight w:val="0"/>
      <w:marTop w:val="0"/>
      <w:marBottom w:val="0"/>
      <w:divBdr>
        <w:top w:val="none" w:sz="0" w:space="0" w:color="auto"/>
        <w:left w:val="none" w:sz="0" w:space="0" w:color="auto"/>
        <w:bottom w:val="none" w:sz="0" w:space="0" w:color="auto"/>
        <w:right w:val="none" w:sz="0" w:space="0" w:color="auto"/>
      </w:divBdr>
    </w:div>
    <w:div w:id="1155103775">
      <w:marLeft w:val="480"/>
      <w:marRight w:val="0"/>
      <w:marTop w:val="0"/>
      <w:marBottom w:val="0"/>
      <w:divBdr>
        <w:top w:val="none" w:sz="0" w:space="0" w:color="auto"/>
        <w:left w:val="none" w:sz="0" w:space="0" w:color="auto"/>
        <w:bottom w:val="none" w:sz="0" w:space="0" w:color="auto"/>
        <w:right w:val="none" w:sz="0" w:space="0" w:color="auto"/>
      </w:divBdr>
    </w:div>
    <w:div w:id="1155142227">
      <w:marLeft w:val="480"/>
      <w:marRight w:val="0"/>
      <w:marTop w:val="0"/>
      <w:marBottom w:val="0"/>
      <w:divBdr>
        <w:top w:val="none" w:sz="0" w:space="0" w:color="auto"/>
        <w:left w:val="none" w:sz="0" w:space="0" w:color="auto"/>
        <w:bottom w:val="none" w:sz="0" w:space="0" w:color="auto"/>
        <w:right w:val="none" w:sz="0" w:space="0" w:color="auto"/>
      </w:divBdr>
    </w:div>
    <w:div w:id="1155150984">
      <w:marLeft w:val="480"/>
      <w:marRight w:val="0"/>
      <w:marTop w:val="0"/>
      <w:marBottom w:val="0"/>
      <w:divBdr>
        <w:top w:val="none" w:sz="0" w:space="0" w:color="auto"/>
        <w:left w:val="none" w:sz="0" w:space="0" w:color="auto"/>
        <w:bottom w:val="none" w:sz="0" w:space="0" w:color="auto"/>
        <w:right w:val="none" w:sz="0" w:space="0" w:color="auto"/>
      </w:divBdr>
    </w:div>
    <w:div w:id="1155224236">
      <w:marLeft w:val="480"/>
      <w:marRight w:val="0"/>
      <w:marTop w:val="0"/>
      <w:marBottom w:val="0"/>
      <w:divBdr>
        <w:top w:val="none" w:sz="0" w:space="0" w:color="auto"/>
        <w:left w:val="none" w:sz="0" w:space="0" w:color="auto"/>
        <w:bottom w:val="none" w:sz="0" w:space="0" w:color="auto"/>
        <w:right w:val="none" w:sz="0" w:space="0" w:color="auto"/>
      </w:divBdr>
    </w:div>
    <w:div w:id="1155300281">
      <w:marLeft w:val="480"/>
      <w:marRight w:val="0"/>
      <w:marTop w:val="0"/>
      <w:marBottom w:val="0"/>
      <w:divBdr>
        <w:top w:val="none" w:sz="0" w:space="0" w:color="auto"/>
        <w:left w:val="none" w:sz="0" w:space="0" w:color="auto"/>
        <w:bottom w:val="none" w:sz="0" w:space="0" w:color="auto"/>
        <w:right w:val="none" w:sz="0" w:space="0" w:color="auto"/>
      </w:divBdr>
    </w:div>
    <w:div w:id="1155339904">
      <w:marLeft w:val="480"/>
      <w:marRight w:val="0"/>
      <w:marTop w:val="0"/>
      <w:marBottom w:val="0"/>
      <w:divBdr>
        <w:top w:val="none" w:sz="0" w:space="0" w:color="auto"/>
        <w:left w:val="none" w:sz="0" w:space="0" w:color="auto"/>
        <w:bottom w:val="none" w:sz="0" w:space="0" w:color="auto"/>
        <w:right w:val="none" w:sz="0" w:space="0" w:color="auto"/>
      </w:divBdr>
    </w:div>
    <w:div w:id="1155343572">
      <w:marLeft w:val="480"/>
      <w:marRight w:val="0"/>
      <w:marTop w:val="0"/>
      <w:marBottom w:val="0"/>
      <w:divBdr>
        <w:top w:val="none" w:sz="0" w:space="0" w:color="auto"/>
        <w:left w:val="none" w:sz="0" w:space="0" w:color="auto"/>
        <w:bottom w:val="none" w:sz="0" w:space="0" w:color="auto"/>
        <w:right w:val="none" w:sz="0" w:space="0" w:color="auto"/>
      </w:divBdr>
    </w:div>
    <w:div w:id="1155411778">
      <w:marLeft w:val="480"/>
      <w:marRight w:val="0"/>
      <w:marTop w:val="0"/>
      <w:marBottom w:val="0"/>
      <w:divBdr>
        <w:top w:val="none" w:sz="0" w:space="0" w:color="auto"/>
        <w:left w:val="none" w:sz="0" w:space="0" w:color="auto"/>
        <w:bottom w:val="none" w:sz="0" w:space="0" w:color="auto"/>
        <w:right w:val="none" w:sz="0" w:space="0" w:color="auto"/>
      </w:divBdr>
    </w:div>
    <w:div w:id="1155415110">
      <w:marLeft w:val="480"/>
      <w:marRight w:val="0"/>
      <w:marTop w:val="0"/>
      <w:marBottom w:val="0"/>
      <w:divBdr>
        <w:top w:val="none" w:sz="0" w:space="0" w:color="auto"/>
        <w:left w:val="none" w:sz="0" w:space="0" w:color="auto"/>
        <w:bottom w:val="none" w:sz="0" w:space="0" w:color="auto"/>
        <w:right w:val="none" w:sz="0" w:space="0" w:color="auto"/>
      </w:divBdr>
    </w:div>
    <w:div w:id="1155415560">
      <w:marLeft w:val="480"/>
      <w:marRight w:val="0"/>
      <w:marTop w:val="0"/>
      <w:marBottom w:val="0"/>
      <w:divBdr>
        <w:top w:val="none" w:sz="0" w:space="0" w:color="auto"/>
        <w:left w:val="none" w:sz="0" w:space="0" w:color="auto"/>
        <w:bottom w:val="none" w:sz="0" w:space="0" w:color="auto"/>
        <w:right w:val="none" w:sz="0" w:space="0" w:color="auto"/>
      </w:divBdr>
    </w:div>
    <w:div w:id="1155486040">
      <w:marLeft w:val="480"/>
      <w:marRight w:val="0"/>
      <w:marTop w:val="0"/>
      <w:marBottom w:val="0"/>
      <w:divBdr>
        <w:top w:val="none" w:sz="0" w:space="0" w:color="auto"/>
        <w:left w:val="none" w:sz="0" w:space="0" w:color="auto"/>
        <w:bottom w:val="none" w:sz="0" w:space="0" w:color="auto"/>
        <w:right w:val="none" w:sz="0" w:space="0" w:color="auto"/>
      </w:divBdr>
    </w:div>
    <w:div w:id="1155486583">
      <w:marLeft w:val="480"/>
      <w:marRight w:val="0"/>
      <w:marTop w:val="0"/>
      <w:marBottom w:val="0"/>
      <w:divBdr>
        <w:top w:val="none" w:sz="0" w:space="0" w:color="auto"/>
        <w:left w:val="none" w:sz="0" w:space="0" w:color="auto"/>
        <w:bottom w:val="none" w:sz="0" w:space="0" w:color="auto"/>
        <w:right w:val="none" w:sz="0" w:space="0" w:color="auto"/>
      </w:divBdr>
    </w:div>
    <w:div w:id="1155562072">
      <w:marLeft w:val="480"/>
      <w:marRight w:val="0"/>
      <w:marTop w:val="0"/>
      <w:marBottom w:val="0"/>
      <w:divBdr>
        <w:top w:val="none" w:sz="0" w:space="0" w:color="auto"/>
        <w:left w:val="none" w:sz="0" w:space="0" w:color="auto"/>
        <w:bottom w:val="none" w:sz="0" w:space="0" w:color="auto"/>
        <w:right w:val="none" w:sz="0" w:space="0" w:color="auto"/>
      </w:divBdr>
    </w:div>
    <w:div w:id="1155563407">
      <w:marLeft w:val="480"/>
      <w:marRight w:val="0"/>
      <w:marTop w:val="0"/>
      <w:marBottom w:val="0"/>
      <w:divBdr>
        <w:top w:val="none" w:sz="0" w:space="0" w:color="auto"/>
        <w:left w:val="none" w:sz="0" w:space="0" w:color="auto"/>
        <w:bottom w:val="none" w:sz="0" w:space="0" w:color="auto"/>
        <w:right w:val="none" w:sz="0" w:space="0" w:color="auto"/>
      </w:divBdr>
    </w:div>
    <w:div w:id="1155680780">
      <w:marLeft w:val="480"/>
      <w:marRight w:val="0"/>
      <w:marTop w:val="0"/>
      <w:marBottom w:val="0"/>
      <w:divBdr>
        <w:top w:val="none" w:sz="0" w:space="0" w:color="auto"/>
        <w:left w:val="none" w:sz="0" w:space="0" w:color="auto"/>
        <w:bottom w:val="none" w:sz="0" w:space="0" w:color="auto"/>
        <w:right w:val="none" w:sz="0" w:space="0" w:color="auto"/>
      </w:divBdr>
    </w:div>
    <w:div w:id="1155805698">
      <w:marLeft w:val="480"/>
      <w:marRight w:val="0"/>
      <w:marTop w:val="0"/>
      <w:marBottom w:val="0"/>
      <w:divBdr>
        <w:top w:val="none" w:sz="0" w:space="0" w:color="auto"/>
        <w:left w:val="none" w:sz="0" w:space="0" w:color="auto"/>
        <w:bottom w:val="none" w:sz="0" w:space="0" w:color="auto"/>
        <w:right w:val="none" w:sz="0" w:space="0" w:color="auto"/>
      </w:divBdr>
    </w:div>
    <w:div w:id="1155880044">
      <w:marLeft w:val="480"/>
      <w:marRight w:val="0"/>
      <w:marTop w:val="0"/>
      <w:marBottom w:val="0"/>
      <w:divBdr>
        <w:top w:val="none" w:sz="0" w:space="0" w:color="auto"/>
        <w:left w:val="none" w:sz="0" w:space="0" w:color="auto"/>
        <w:bottom w:val="none" w:sz="0" w:space="0" w:color="auto"/>
        <w:right w:val="none" w:sz="0" w:space="0" w:color="auto"/>
      </w:divBdr>
    </w:div>
    <w:div w:id="1155953799">
      <w:marLeft w:val="480"/>
      <w:marRight w:val="0"/>
      <w:marTop w:val="0"/>
      <w:marBottom w:val="0"/>
      <w:divBdr>
        <w:top w:val="none" w:sz="0" w:space="0" w:color="auto"/>
        <w:left w:val="none" w:sz="0" w:space="0" w:color="auto"/>
        <w:bottom w:val="none" w:sz="0" w:space="0" w:color="auto"/>
        <w:right w:val="none" w:sz="0" w:space="0" w:color="auto"/>
      </w:divBdr>
    </w:div>
    <w:div w:id="1155991122">
      <w:marLeft w:val="480"/>
      <w:marRight w:val="0"/>
      <w:marTop w:val="0"/>
      <w:marBottom w:val="0"/>
      <w:divBdr>
        <w:top w:val="none" w:sz="0" w:space="0" w:color="auto"/>
        <w:left w:val="none" w:sz="0" w:space="0" w:color="auto"/>
        <w:bottom w:val="none" w:sz="0" w:space="0" w:color="auto"/>
        <w:right w:val="none" w:sz="0" w:space="0" w:color="auto"/>
      </w:divBdr>
    </w:div>
    <w:div w:id="1155992198">
      <w:marLeft w:val="480"/>
      <w:marRight w:val="0"/>
      <w:marTop w:val="0"/>
      <w:marBottom w:val="0"/>
      <w:divBdr>
        <w:top w:val="none" w:sz="0" w:space="0" w:color="auto"/>
        <w:left w:val="none" w:sz="0" w:space="0" w:color="auto"/>
        <w:bottom w:val="none" w:sz="0" w:space="0" w:color="auto"/>
        <w:right w:val="none" w:sz="0" w:space="0" w:color="auto"/>
      </w:divBdr>
    </w:div>
    <w:div w:id="1156145000">
      <w:marLeft w:val="480"/>
      <w:marRight w:val="0"/>
      <w:marTop w:val="0"/>
      <w:marBottom w:val="0"/>
      <w:divBdr>
        <w:top w:val="none" w:sz="0" w:space="0" w:color="auto"/>
        <w:left w:val="none" w:sz="0" w:space="0" w:color="auto"/>
        <w:bottom w:val="none" w:sz="0" w:space="0" w:color="auto"/>
        <w:right w:val="none" w:sz="0" w:space="0" w:color="auto"/>
      </w:divBdr>
    </w:div>
    <w:div w:id="1156147501">
      <w:marLeft w:val="480"/>
      <w:marRight w:val="0"/>
      <w:marTop w:val="0"/>
      <w:marBottom w:val="0"/>
      <w:divBdr>
        <w:top w:val="none" w:sz="0" w:space="0" w:color="auto"/>
        <w:left w:val="none" w:sz="0" w:space="0" w:color="auto"/>
        <w:bottom w:val="none" w:sz="0" w:space="0" w:color="auto"/>
        <w:right w:val="none" w:sz="0" w:space="0" w:color="auto"/>
      </w:divBdr>
    </w:div>
    <w:div w:id="1156217975">
      <w:marLeft w:val="480"/>
      <w:marRight w:val="0"/>
      <w:marTop w:val="0"/>
      <w:marBottom w:val="0"/>
      <w:divBdr>
        <w:top w:val="none" w:sz="0" w:space="0" w:color="auto"/>
        <w:left w:val="none" w:sz="0" w:space="0" w:color="auto"/>
        <w:bottom w:val="none" w:sz="0" w:space="0" w:color="auto"/>
        <w:right w:val="none" w:sz="0" w:space="0" w:color="auto"/>
      </w:divBdr>
    </w:div>
    <w:div w:id="1156258923">
      <w:marLeft w:val="480"/>
      <w:marRight w:val="0"/>
      <w:marTop w:val="0"/>
      <w:marBottom w:val="0"/>
      <w:divBdr>
        <w:top w:val="none" w:sz="0" w:space="0" w:color="auto"/>
        <w:left w:val="none" w:sz="0" w:space="0" w:color="auto"/>
        <w:bottom w:val="none" w:sz="0" w:space="0" w:color="auto"/>
        <w:right w:val="none" w:sz="0" w:space="0" w:color="auto"/>
      </w:divBdr>
    </w:div>
    <w:div w:id="1156262256">
      <w:marLeft w:val="480"/>
      <w:marRight w:val="0"/>
      <w:marTop w:val="0"/>
      <w:marBottom w:val="0"/>
      <w:divBdr>
        <w:top w:val="none" w:sz="0" w:space="0" w:color="auto"/>
        <w:left w:val="none" w:sz="0" w:space="0" w:color="auto"/>
        <w:bottom w:val="none" w:sz="0" w:space="0" w:color="auto"/>
        <w:right w:val="none" w:sz="0" w:space="0" w:color="auto"/>
      </w:divBdr>
    </w:div>
    <w:div w:id="1156339866">
      <w:marLeft w:val="480"/>
      <w:marRight w:val="0"/>
      <w:marTop w:val="0"/>
      <w:marBottom w:val="0"/>
      <w:divBdr>
        <w:top w:val="none" w:sz="0" w:space="0" w:color="auto"/>
        <w:left w:val="none" w:sz="0" w:space="0" w:color="auto"/>
        <w:bottom w:val="none" w:sz="0" w:space="0" w:color="auto"/>
        <w:right w:val="none" w:sz="0" w:space="0" w:color="auto"/>
      </w:divBdr>
    </w:div>
    <w:div w:id="1156340118">
      <w:marLeft w:val="480"/>
      <w:marRight w:val="0"/>
      <w:marTop w:val="0"/>
      <w:marBottom w:val="0"/>
      <w:divBdr>
        <w:top w:val="none" w:sz="0" w:space="0" w:color="auto"/>
        <w:left w:val="none" w:sz="0" w:space="0" w:color="auto"/>
        <w:bottom w:val="none" w:sz="0" w:space="0" w:color="auto"/>
        <w:right w:val="none" w:sz="0" w:space="0" w:color="auto"/>
      </w:divBdr>
    </w:div>
    <w:div w:id="1156410405">
      <w:marLeft w:val="480"/>
      <w:marRight w:val="0"/>
      <w:marTop w:val="0"/>
      <w:marBottom w:val="0"/>
      <w:divBdr>
        <w:top w:val="none" w:sz="0" w:space="0" w:color="auto"/>
        <w:left w:val="none" w:sz="0" w:space="0" w:color="auto"/>
        <w:bottom w:val="none" w:sz="0" w:space="0" w:color="auto"/>
        <w:right w:val="none" w:sz="0" w:space="0" w:color="auto"/>
      </w:divBdr>
    </w:div>
    <w:div w:id="1156452821">
      <w:marLeft w:val="480"/>
      <w:marRight w:val="0"/>
      <w:marTop w:val="0"/>
      <w:marBottom w:val="0"/>
      <w:divBdr>
        <w:top w:val="none" w:sz="0" w:space="0" w:color="auto"/>
        <w:left w:val="none" w:sz="0" w:space="0" w:color="auto"/>
        <w:bottom w:val="none" w:sz="0" w:space="0" w:color="auto"/>
        <w:right w:val="none" w:sz="0" w:space="0" w:color="auto"/>
      </w:divBdr>
    </w:div>
    <w:div w:id="1156453430">
      <w:marLeft w:val="480"/>
      <w:marRight w:val="0"/>
      <w:marTop w:val="0"/>
      <w:marBottom w:val="0"/>
      <w:divBdr>
        <w:top w:val="none" w:sz="0" w:space="0" w:color="auto"/>
        <w:left w:val="none" w:sz="0" w:space="0" w:color="auto"/>
        <w:bottom w:val="none" w:sz="0" w:space="0" w:color="auto"/>
        <w:right w:val="none" w:sz="0" w:space="0" w:color="auto"/>
      </w:divBdr>
    </w:div>
    <w:div w:id="1156454025">
      <w:marLeft w:val="480"/>
      <w:marRight w:val="0"/>
      <w:marTop w:val="0"/>
      <w:marBottom w:val="0"/>
      <w:divBdr>
        <w:top w:val="none" w:sz="0" w:space="0" w:color="auto"/>
        <w:left w:val="none" w:sz="0" w:space="0" w:color="auto"/>
        <w:bottom w:val="none" w:sz="0" w:space="0" w:color="auto"/>
        <w:right w:val="none" w:sz="0" w:space="0" w:color="auto"/>
      </w:divBdr>
    </w:div>
    <w:div w:id="1156454270">
      <w:marLeft w:val="480"/>
      <w:marRight w:val="0"/>
      <w:marTop w:val="0"/>
      <w:marBottom w:val="0"/>
      <w:divBdr>
        <w:top w:val="none" w:sz="0" w:space="0" w:color="auto"/>
        <w:left w:val="none" w:sz="0" w:space="0" w:color="auto"/>
        <w:bottom w:val="none" w:sz="0" w:space="0" w:color="auto"/>
        <w:right w:val="none" w:sz="0" w:space="0" w:color="auto"/>
      </w:divBdr>
    </w:div>
    <w:div w:id="1156457908">
      <w:marLeft w:val="480"/>
      <w:marRight w:val="0"/>
      <w:marTop w:val="0"/>
      <w:marBottom w:val="0"/>
      <w:divBdr>
        <w:top w:val="none" w:sz="0" w:space="0" w:color="auto"/>
        <w:left w:val="none" w:sz="0" w:space="0" w:color="auto"/>
        <w:bottom w:val="none" w:sz="0" w:space="0" w:color="auto"/>
        <w:right w:val="none" w:sz="0" w:space="0" w:color="auto"/>
      </w:divBdr>
    </w:div>
    <w:div w:id="1156605075">
      <w:marLeft w:val="480"/>
      <w:marRight w:val="0"/>
      <w:marTop w:val="0"/>
      <w:marBottom w:val="0"/>
      <w:divBdr>
        <w:top w:val="none" w:sz="0" w:space="0" w:color="auto"/>
        <w:left w:val="none" w:sz="0" w:space="0" w:color="auto"/>
        <w:bottom w:val="none" w:sz="0" w:space="0" w:color="auto"/>
        <w:right w:val="none" w:sz="0" w:space="0" w:color="auto"/>
      </w:divBdr>
    </w:div>
    <w:div w:id="1156608980">
      <w:marLeft w:val="480"/>
      <w:marRight w:val="0"/>
      <w:marTop w:val="0"/>
      <w:marBottom w:val="0"/>
      <w:divBdr>
        <w:top w:val="none" w:sz="0" w:space="0" w:color="auto"/>
        <w:left w:val="none" w:sz="0" w:space="0" w:color="auto"/>
        <w:bottom w:val="none" w:sz="0" w:space="0" w:color="auto"/>
        <w:right w:val="none" w:sz="0" w:space="0" w:color="auto"/>
      </w:divBdr>
    </w:div>
    <w:div w:id="1156611259">
      <w:marLeft w:val="480"/>
      <w:marRight w:val="0"/>
      <w:marTop w:val="0"/>
      <w:marBottom w:val="0"/>
      <w:divBdr>
        <w:top w:val="none" w:sz="0" w:space="0" w:color="auto"/>
        <w:left w:val="none" w:sz="0" w:space="0" w:color="auto"/>
        <w:bottom w:val="none" w:sz="0" w:space="0" w:color="auto"/>
        <w:right w:val="none" w:sz="0" w:space="0" w:color="auto"/>
      </w:divBdr>
    </w:div>
    <w:div w:id="1156648948">
      <w:marLeft w:val="480"/>
      <w:marRight w:val="0"/>
      <w:marTop w:val="0"/>
      <w:marBottom w:val="0"/>
      <w:divBdr>
        <w:top w:val="none" w:sz="0" w:space="0" w:color="auto"/>
        <w:left w:val="none" w:sz="0" w:space="0" w:color="auto"/>
        <w:bottom w:val="none" w:sz="0" w:space="0" w:color="auto"/>
        <w:right w:val="none" w:sz="0" w:space="0" w:color="auto"/>
      </w:divBdr>
    </w:div>
    <w:div w:id="1156649843">
      <w:marLeft w:val="480"/>
      <w:marRight w:val="0"/>
      <w:marTop w:val="0"/>
      <w:marBottom w:val="0"/>
      <w:divBdr>
        <w:top w:val="none" w:sz="0" w:space="0" w:color="auto"/>
        <w:left w:val="none" w:sz="0" w:space="0" w:color="auto"/>
        <w:bottom w:val="none" w:sz="0" w:space="0" w:color="auto"/>
        <w:right w:val="none" w:sz="0" w:space="0" w:color="auto"/>
      </w:divBdr>
    </w:div>
    <w:div w:id="1156651177">
      <w:marLeft w:val="480"/>
      <w:marRight w:val="0"/>
      <w:marTop w:val="0"/>
      <w:marBottom w:val="0"/>
      <w:divBdr>
        <w:top w:val="none" w:sz="0" w:space="0" w:color="auto"/>
        <w:left w:val="none" w:sz="0" w:space="0" w:color="auto"/>
        <w:bottom w:val="none" w:sz="0" w:space="0" w:color="auto"/>
        <w:right w:val="none" w:sz="0" w:space="0" w:color="auto"/>
      </w:divBdr>
    </w:div>
    <w:div w:id="1156723311">
      <w:marLeft w:val="480"/>
      <w:marRight w:val="0"/>
      <w:marTop w:val="0"/>
      <w:marBottom w:val="0"/>
      <w:divBdr>
        <w:top w:val="none" w:sz="0" w:space="0" w:color="auto"/>
        <w:left w:val="none" w:sz="0" w:space="0" w:color="auto"/>
        <w:bottom w:val="none" w:sz="0" w:space="0" w:color="auto"/>
        <w:right w:val="none" w:sz="0" w:space="0" w:color="auto"/>
      </w:divBdr>
    </w:div>
    <w:div w:id="1156727376">
      <w:marLeft w:val="480"/>
      <w:marRight w:val="0"/>
      <w:marTop w:val="0"/>
      <w:marBottom w:val="0"/>
      <w:divBdr>
        <w:top w:val="none" w:sz="0" w:space="0" w:color="auto"/>
        <w:left w:val="none" w:sz="0" w:space="0" w:color="auto"/>
        <w:bottom w:val="none" w:sz="0" w:space="0" w:color="auto"/>
        <w:right w:val="none" w:sz="0" w:space="0" w:color="auto"/>
      </w:divBdr>
    </w:div>
    <w:div w:id="1156728796">
      <w:marLeft w:val="480"/>
      <w:marRight w:val="0"/>
      <w:marTop w:val="0"/>
      <w:marBottom w:val="0"/>
      <w:divBdr>
        <w:top w:val="none" w:sz="0" w:space="0" w:color="auto"/>
        <w:left w:val="none" w:sz="0" w:space="0" w:color="auto"/>
        <w:bottom w:val="none" w:sz="0" w:space="0" w:color="auto"/>
        <w:right w:val="none" w:sz="0" w:space="0" w:color="auto"/>
      </w:divBdr>
    </w:div>
    <w:div w:id="1156842886">
      <w:marLeft w:val="480"/>
      <w:marRight w:val="0"/>
      <w:marTop w:val="0"/>
      <w:marBottom w:val="0"/>
      <w:divBdr>
        <w:top w:val="none" w:sz="0" w:space="0" w:color="auto"/>
        <w:left w:val="none" w:sz="0" w:space="0" w:color="auto"/>
        <w:bottom w:val="none" w:sz="0" w:space="0" w:color="auto"/>
        <w:right w:val="none" w:sz="0" w:space="0" w:color="auto"/>
      </w:divBdr>
    </w:div>
    <w:div w:id="1156871285">
      <w:marLeft w:val="480"/>
      <w:marRight w:val="0"/>
      <w:marTop w:val="0"/>
      <w:marBottom w:val="0"/>
      <w:divBdr>
        <w:top w:val="none" w:sz="0" w:space="0" w:color="auto"/>
        <w:left w:val="none" w:sz="0" w:space="0" w:color="auto"/>
        <w:bottom w:val="none" w:sz="0" w:space="0" w:color="auto"/>
        <w:right w:val="none" w:sz="0" w:space="0" w:color="auto"/>
      </w:divBdr>
    </w:div>
    <w:div w:id="1156921538">
      <w:marLeft w:val="480"/>
      <w:marRight w:val="0"/>
      <w:marTop w:val="0"/>
      <w:marBottom w:val="0"/>
      <w:divBdr>
        <w:top w:val="none" w:sz="0" w:space="0" w:color="auto"/>
        <w:left w:val="none" w:sz="0" w:space="0" w:color="auto"/>
        <w:bottom w:val="none" w:sz="0" w:space="0" w:color="auto"/>
        <w:right w:val="none" w:sz="0" w:space="0" w:color="auto"/>
      </w:divBdr>
    </w:div>
    <w:div w:id="1156989283">
      <w:marLeft w:val="480"/>
      <w:marRight w:val="0"/>
      <w:marTop w:val="0"/>
      <w:marBottom w:val="0"/>
      <w:divBdr>
        <w:top w:val="none" w:sz="0" w:space="0" w:color="auto"/>
        <w:left w:val="none" w:sz="0" w:space="0" w:color="auto"/>
        <w:bottom w:val="none" w:sz="0" w:space="0" w:color="auto"/>
        <w:right w:val="none" w:sz="0" w:space="0" w:color="auto"/>
      </w:divBdr>
    </w:div>
    <w:div w:id="1157040444">
      <w:marLeft w:val="480"/>
      <w:marRight w:val="0"/>
      <w:marTop w:val="0"/>
      <w:marBottom w:val="0"/>
      <w:divBdr>
        <w:top w:val="none" w:sz="0" w:space="0" w:color="auto"/>
        <w:left w:val="none" w:sz="0" w:space="0" w:color="auto"/>
        <w:bottom w:val="none" w:sz="0" w:space="0" w:color="auto"/>
        <w:right w:val="none" w:sz="0" w:space="0" w:color="auto"/>
      </w:divBdr>
    </w:div>
    <w:div w:id="1157041541">
      <w:marLeft w:val="480"/>
      <w:marRight w:val="0"/>
      <w:marTop w:val="0"/>
      <w:marBottom w:val="0"/>
      <w:divBdr>
        <w:top w:val="none" w:sz="0" w:space="0" w:color="auto"/>
        <w:left w:val="none" w:sz="0" w:space="0" w:color="auto"/>
        <w:bottom w:val="none" w:sz="0" w:space="0" w:color="auto"/>
        <w:right w:val="none" w:sz="0" w:space="0" w:color="auto"/>
      </w:divBdr>
    </w:div>
    <w:div w:id="1157066795">
      <w:marLeft w:val="480"/>
      <w:marRight w:val="0"/>
      <w:marTop w:val="0"/>
      <w:marBottom w:val="0"/>
      <w:divBdr>
        <w:top w:val="none" w:sz="0" w:space="0" w:color="auto"/>
        <w:left w:val="none" w:sz="0" w:space="0" w:color="auto"/>
        <w:bottom w:val="none" w:sz="0" w:space="0" w:color="auto"/>
        <w:right w:val="none" w:sz="0" w:space="0" w:color="auto"/>
      </w:divBdr>
    </w:div>
    <w:div w:id="1157068373">
      <w:marLeft w:val="480"/>
      <w:marRight w:val="0"/>
      <w:marTop w:val="0"/>
      <w:marBottom w:val="0"/>
      <w:divBdr>
        <w:top w:val="none" w:sz="0" w:space="0" w:color="auto"/>
        <w:left w:val="none" w:sz="0" w:space="0" w:color="auto"/>
        <w:bottom w:val="none" w:sz="0" w:space="0" w:color="auto"/>
        <w:right w:val="none" w:sz="0" w:space="0" w:color="auto"/>
      </w:divBdr>
    </w:div>
    <w:div w:id="1157108926">
      <w:marLeft w:val="480"/>
      <w:marRight w:val="0"/>
      <w:marTop w:val="0"/>
      <w:marBottom w:val="0"/>
      <w:divBdr>
        <w:top w:val="none" w:sz="0" w:space="0" w:color="auto"/>
        <w:left w:val="none" w:sz="0" w:space="0" w:color="auto"/>
        <w:bottom w:val="none" w:sz="0" w:space="0" w:color="auto"/>
        <w:right w:val="none" w:sz="0" w:space="0" w:color="auto"/>
      </w:divBdr>
    </w:div>
    <w:div w:id="1157109092">
      <w:marLeft w:val="480"/>
      <w:marRight w:val="0"/>
      <w:marTop w:val="0"/>
      <w:marBottom w:val="0"/>
      <w:divBdr>
        <w:top w:val="none" w:sz="0" w:space="0" w:color="auto"/>
        <w:left w:val="none" w:sz="0" w:space="0" w:color="auto"/>
        <w:bottom w:val="none" w:sz="0" w:space="0" w:color="auto"/>
        <w:right w:val="none" w:sz="0" w:space="0" w:color="auto"/>
      </w:divBdr>
    </w:div>
    <w:div w:id="1157111880">
      <w:marLeft w:val="480"/>
      <w:marRight w:val="0"/>
      <w:marTop w:val="0"/>
      <w:marBottom w:val="0"/>
      <w:divBdr>
        <w:top w:val="none" w:sz="0" w:space="0" w:color="auto"/>
        <w:left w:val="none" w:sz="0" w:space="0" w:color="auto"/>
        <w:bottom w:val="none" w:sz="0" w:space="0" w:color="auto"/>
        <w:right w:val="none" w:sz="0" w:space="0" w:color="auto"/>
      </w:divBdr>
    </w:div>
    <w:div w:id="1157112764">
      <w:marLeft w:val="480"/>
      <w:marRight w:val="0"/>
      <w:marTop w:val="0"/>
      <w:marBottom w:val="0"/>
      <w:divBdr>
        <w:top w:val="none" w:sz="0" w:space="0" w:color="auto"/>
        <w:left w:val="none" w:sz="0" w:space="0" w:color="auto"/>
        <w:bottom w:val="none" w:sz="0" w:space="0" w:color="auto"/>
        <w:right w:val="none" w:sz="0" w:space="0" w:color="auto"/>
      </w:divBdr>
    </w:div>
    <w:div w:id="1157116393">
      <w:marLeft w:val="480"/>
      <w:marRight w:val="0"/>
      <w:marTop w:val="0"/>
      <w:marBottom w:val="0"/>
      <w:divBdr>
        <w:top w:val="none" w:sz="0" w:space="0" w:color="auto"/>
        <w:left w:val="none" w:sz="0" w:space="0" w:color="auto"/>
        <w:bottom w:val="none" w:sz="0" w:space="0" w:color="auto"/>
        <w:right w:val="none" w:sz="0" w:space="0" w:color="auto"/>
      </w:divBdr>
    </w:div>
    <w:div w:id="1157189507">
      <w:marLeft w:val="480"/>
      <w:marRight w:val="0"/>
      <w:marTop w:val="0"/>
      <w:marBottom w:val="0"/>
      <w:divBdr>
        <w:top w:val="none" w:sz="0" w:space="0" w:color="auto"/>
        <w:left w:val="none" w:sz="0" w:space="0" w:color="auto"/>
        <w:bottom w:val="none" w:sz="0" w:space="0" w:color="auto"/>
        <w:right w:val="none" w:sz="0" w:space="0" w:color="auto"/>
      </w:divBdr>
    </w:div>
    <w:div w:id="1157257934">
      <w:marLeft w:val="480"/>
      <w:marRight w:val="0"/>
      <w:marTop w:val="0"/>
      <w:marBottom w:val="0"/>
      <w:divBdr>
        <w:top w:val="none" w:sz="0" w:space="0" w:color="auto"/>
        <w:left w:val="none" w:sz="0" w:space="0" w:color="auto"/>
        <w:bottom w:val="none" w:sz="0" w:space="0" w:color="auto"/>
        <w:right w:val="none" w:sz="0" w:space="0" w:color="auto"/>
      </w:divBdr>
    </w:div>
    <w:div w:id="1157261058">
      <w:marLeft w:val="480"/>
      <w:marRight w:val="0"/>
      <w:marTop w:val="0"/>
      <w:marBottom w:val="0"/>
      <w:divBdr>
        <w:top w:val="none" w:sz="0" w:space="0" w:color="auto"/>
        <w:left w:val="none" w:sz="0" w:space="0" w:color="auto"/>
        <w:bottom w:val="none" w:sz="0" w:space="0" w:color="auto"/>
        <w:right w:val="none" w:sz="0" w:space="0" w:color="auto"/>
      </w:divBdr>
    </w:div>
    <w:div w:id="1157267307">
      <w:marLeft w:val="480"/>
      <w:marRight w:val="0"/>
      <w:marTop w:val="0"/>
      <w:marBottom w:val="0"/>
      <w:divBdr>
        <w:top w:val="none" w:sz="0" w:space="0" w:color="auto"/>
        <w:left w:val="none" w:sz="0" w:space="0" w:color="auto"/>
        <w:bottom w:val="none" w:sz="0" w:space="0" w:color="auto"/>
        <w:right w:val="none" w:sz="0" w:space="0" w:color="auto"/>
      </w:divBdr>
    </w:div>
    <w:div w:id="1157304031">
      <w:marLeft w:val="480"/>
      <w:marRight w:val="0"/>
      <w:marTop w:val="0"/>
      <w:marBottom w:val="0"/>
      <w:divBdr>
        <w:top w:val="none" w:sz="0" w:space="0" w:color="auto"/>
        <w:left w:val="none" w:sz="0" w:space="0" w:color="auto"/>
        <w:bottom w:val="none" w:sz="0" w:space="0" w:color="auto"/>
        <w:right w:val="none" w:sz="0" w:space="0" w:color="auto"/>
      </w:divBdr>
    </w:div>
    <w:div w:id="1157377203">
      <w:marLeft w:val="480"/>
      <w:marRight w:val="0"/>
      <w:marTop w:val="0"/>
      <w:marBottom w:val="0"/>
      <w:divBdr>
        <w:top w:val="none" w:sz="0" w:space="0" w:color="auto"/>
        <w:left w:val="none" w:sz="0" w:space="0" w:color="auto"/>
        <w:bottom w:val="none" w:sz="0" w:space="0" w:color="auto"/>
        <w:right w:val="none" w:sz="0" w:space="0" w:color="auto"/>
      </w:divBdr>
    </w:div>
    <w:div w:id="1157453391">
      <w:marLeft w:val="480"/>
      <w:marRight w:val="0"/>
      <w:marTop w:val="0"/>
      <w:marBottom w:val="0"/>
      <w:divBdr>
        <w:top w:val="none" w:sz="0" w:space="0" w:color="auto"/>
        <w:left w:val="none" w:sz="0" w:space="0" w:color="auto"/>
        <w:bottom w:val="none" w:sz="0" w:space="0" w:color="auto"/>
        <w:right w:val="none" w:sz="0" w:space="0" w:color="auto"/>
      </w:divBdr>
    </w:div>
    <w:div w:id="1157456707">
      <w:marLeft w:val="480"/>
      <w:marRight w:val="0"/>
      <w:marTop w:val="0"/>
      <w:marBottom w:val="0"/>
      <w:divBdr>
        <w:top w:val="none" w:sz="0" w:space="0" w:color="auto"/>
        <w:left w:val="none" w:sz="0" w:space="0" w:color="auto"/>
        <w:bottom w:val="none" w:sz="0" w:space="0" w:color="auto"/>
        <w:right w:val="none" w:sz="0" w:space="0" w:color="auto"/>
      </w:divBdr>
    </w:div>
    <w:div w:id="1157499209">
      <w:marLeft w:val="480"/>
      <w:marRight w:val="0"/>
      <w:marTop w:val="0"/>
      <w:marBottom w:val="0"/>
      <w:divBdr>
        <w:top w:val="none" w:sz="0" w:space="0" w:color="auto"/>
        <w:left w:val="none" w:sz="0" w:space="0" w:color="auto"/>
        <w:bottom w:val="none" w:sz="0" w:space="0" w:color="auto"/>
        <w:right w:val="none" w:sz="0" w:space="0" w:color="auto"/>
      </w:divBdr>
    </w:div>
    <w:div w:id="1157500272">
      <w:marLeft w:val="480"/>
      <w:marRight w:val="0"/>
      <w:marTop w:val="0"/>
      <w:marBottom w:val="0"/>
      <w:divBdr>
        <w:top w:val="none" w:sz="0" w:space="0" w:color="auto"/>
        <w:left w:val="none" w:sz="0" w:space="0" w:color="auto"/>
        <w:bottom w:val="none" w:sz="0" w:space="0" w:color="auto"/>
        <w:right w:val="none" w:sz="0" w:space="0" w:color="auto"/>
      </w:divBdr>
    </w:div>
    <w:div w:id="1157578870">
      <w:marLeft w:val="480"/>
      <w:marRight w:val="0"/>
      <w:marTop w:val="0"/>
      <w:marBottom w:val="0"/>
      <w:divBdr>
        <w:top w:val="none" w:sz="0" w:space="0" w:color="auto"/>
        <w:left w:val="none" w:sz="0" w:space="0" w:color="auto"/>
        <w:bottom w:val="none" w:sz="0" w:space="0" w:color="auto"/>
        <w:right w:val="none" w:sz="0" w:space="0" w:color="auto"/>
      </w:divBdr>
    </w:div>
    <w:div w:id="1157645861">
      <w:marLeft w:val="480"/>
      <w:marRight w:val="0"/>
      <w:marTop w:val="0"/>
      <w:marBottom w:val="0"/>
      <w:divBdr>
        <w:top w:val="none" w:sz="0" w:space="0" w:color="auto"/>
        <w:left w:val="none" w:sz="0" w:space="0" w:color="auto"/>
        <w:bottom w:val="none" w:sz="0" w:space="0" w:color="auto"/>
        <w:right w:val="none" w:sz="0" w:space="0" w:color="auto"/>
      </w:divBdr>
    </w:div>
    <w:div w:id="1157649083">
      <w:marLeft w:val="480"/>
      <w:marRight w:val="0"/>
      <w:marTop w:val="0"/>
      <w:marBottom w:val="0"/>
      <w:divBdr>
        <w:top w:val="none" w:sz="0" w:space="0" w:color="auto"/>
        <w:left w:val="none" w:sz="0" w:space="0" w:color="auto"/>
        <w:bottom w:val="none" w:sz="0" w:space="0" w:color="auto"/>
        <w:right w:val="none" w:sz="0" w:space="0" w:color="auto"/>
      </w:divBdr>
    </w:div>
    <w:div w:id="1157695895">
      <w:marLeft w:val="480"/>
      <w:marRight w:val="0"/>
      <w:marTop w:val="0"/>
      <w:marBottom w:val="0"/>
      <w:divBdr>
        <w:top w:val="none" w:sz="0" w:space="0" w:color="auto"/>
        <w:left w:val="none" w:sz="0" w:space="0" w:color="auto"/>
        <w:bottom w:val="none" w:sz="0" w:space="0" w:color="auto"/>
        <w:right w:val="none" w:sz="0" w:space="0" w:color="auto"/>
      </w:divBdr>
    </w:div>
    <w:div w:id="1157762926">
      <w:marLeft w:val="480"/>
      <w:marRight w:val="0"/>
      <w:marTop w:val="0"/>
      <w:marBottom w:val="0"/>
      <w:divBdr>
        <w:top w:val="none" w:sz="0" w:space="0" w:color="auto"/>
        <w:left w:val="none" w:sz="0" w:space="0" w:color="auto"/>
        <w:bottom w:val="none" w:sz="0" w:space="0" w:color="auto"/>
        <w:right w:val="none" w:sz="0" w:space="0" w:color="auto"/>
      </w:divBdr>
    </w:div>
    <w:div w:id="1157771796">
      <w:marLeft w:val="480"/>
      <w:marRight w:val="0"/>
      <w:marTop w:val="0"/>
      <w:marBottom w:val="0"/>
      <w:divBdr>
        <w:top w:val="none" w:sz="0" w:space="0" w:color="auto"/>
        <w:left w:val="none" w:sz="0" w:space="0" w:color="auto"/>
        <w:bottom w:val="none" w:sz="0" w:space="0" w:color="auto"/>
        <w:right w:val="none" w:sz="0" w:space="0" w:color="auto"/>
      </w:divBdr>
    </w:div>
    <w:div w:id="1157772045">
      <w:marLeft w:val="480"/>
      <w:marRight w:val="0"/>
      <w:marTop w:val="0"/>
      <w:marBottom w:val="0"/>
      <w:divBdr>
        <w:top w:val="none" w:sz="0" w:space="0" w:color="auto"/>
        <w:left w:val="none" w:sz="0" w:space="0" w:color="auto"/>
        <w:bottom w:val="none" w:sz="0" w:space="0" w:color="auto"/>
        <w:right w:val="none" w:sz="0" w:space="0" w:color="auto"/>
      </w:divBdr>
    </w:div>
    <w:div w:id="1157839388">
      <w:marLeft w:val="480"/>
      <w:marRight w:val="0"/>
      <w:marTop w:val="0"/>
      <w:marBottom w:val="0"/>
      <w:divBdr>
        <w:top w:val="none" w:sz="0" w:space="0" w:color="auto"/>
        <w:left w:val="none" w:sz="0" w:space="0" w:color="auto"/>
        <w:bottom w:val="none" w:sz="0" w:space="0" w:color="auto"/>
        <w:right w:val="none" w:sz="0" w:space="0" w:color="auto"/>
      </w:divBdr>
    </w:div>
    <w:div w:id="1157919332">
      <w:marLeft w:val="480"/>
      <w:marRight w:val="0"/>
      <w:marTop w:val="0"/>
      <w:marBottom w:val="0"/>
      <w:divBdr>
        <w:top w:val="none" w:sz="0" w:space="0" w:color="auto"/>
        <w:left w:val="none" w:sz="0" w:space="0" w:color="auto"/>
        <w:bottom w:val="none" w:sz="0" w:space="0" w:color="auto"/>
        <w:right w:val="none" w:sz="0" w:space="0" w:color="auto"/>
      </w:divBdr>
    </w:div>
    <w:div w:id="1157919436">
      <w:marLeft w:val="480"/>
      <w:marRight w:val="0"/>
      <w:marTop w:val="0"/>
      <w:marBottom w:val="0"/>
      <w:divBdr>
        <w:top w:val="none" w:sz="0" w:space="0" w:color="auto"/>
        <w:left w:val="none" w:sz="0" w:space="0" w:color="auto"/>
        <w:bottom w:val="none" w:sz="0" w:space="0" w:color="auto"/>
        <w:right w:val="none" w:sz="0" w:space="0" w:color="auto"/>
      </w:divBdr>
    </w:div>
    <w:div w:id="1157922448">
      <w:marLeft w:val="480"/>
      <w:marRight w:val="0"/>
      <w:marTop w:val="0"/>
      <w:marBottom w:val="0"/>
      <w:divBdr>
        <w:top w:val="none" w:sz="0" w:space="0" w:color="auto"/>
        <w:left w:val="none" w:sz="0" w:space="0" w:color="auto"/>
        <w:bottom w:val="none" w:sz="0" w:space="0" w:color="auto"/>
        <w:right w:val="none" w:sz="0" w:space="0" w:color="auto"/>
      </w:divBdr>
    </w:div>
    <w:div w:id="1157959007">
      <w:marLeft w:val="480"/>
      <w:marRight w:val="0"/>
      <w:marTop w:val="0"/>
      <w:marBottom w:val="0"/>
      <w:divBdr>
        <w:top w:val="none" w:sz="0" w:space="0" w:color="auto"/>
        <w:left w:val="none" w:sz="0" w:space="0" w:color="auto"/>
        <w:bottom w:val="none" w:sz="0" w:space="0" w:color="auto"/>
        <w:right w:val="none" w:sz="0" w:space="0" w:color="auto"/>
      </w:divBdr>
    </w:div>
    <w:div w:id="1158038212">
      <w:marLeft w:val="480"/>
      <w:marRight w:val="0"/>
      <w:marTop w:val="0"/>
      <w:marBottom w:val="0"/>
      <w:divBdr>
        <w:top w:val="none" w:sz="0" w:space="0" w:color="auto"/>
        <w:left w:val="none" w:sz="0" w:space="0" w:color="auto"/>
        <w:bottom w:val="none" w:sz="0" w:space="0" w:color="auto"/>
        <w:right w:val="none" w:sz="0" w:space="0" w:color="auto"/>
      </w:divBdr>
    </w:div>
    <w:div w:id="1158156595">
      <w:marLeft w:val="480"/>
      <w:marRight w:val="0"/>
      <w:marTop w:val="0"/>
      <w:marBottom w:val="0"/>
      <w:divBdr>
        <w:top w:val="none" w:sz="0" w:space="0" w:color="auto"/>
        <w:left w:val="none" w:sz="0" w:space="0" w:color="auto"/>
        <w:bottom w:val="none" w:sz="0" w:space="0" w:color="auto"/>
        <w:right w:val="none" w:sz="0" w:space="0" w:color="auto"/>
      </w:divBdr>
    </w:div>
    <w:div w:id="1158181966">
      <w:marLeft w:val="480"/>
      <w:marRight w:val="0"/>
      <w:marTop w:val="0"/>
      <w:marBottom w:val="0"/>
      <w:divBdr>
        <w:top w:val="none" w:sz="0" w:space="0" w:color="auto"/>
        <w:left w:val="none" w:sz="0" w:space="0" w:color="auto"/>
        <w:bottom w:val="none" w:sz="0" w:space="0" w:color="auto"/>
        <w:right w:val="none" w:sz="0" w:space="0" w:color="auto"/>
      </w:divBdr>
    </w:div>
    <w:div w:id="1158232187">
      <w:marLeft w:val="480"/>
      <w:marRight w:val="0"/>
      <w:marTop w:val="0"/>
      <w:marBottom w:val="0"/>
      <w:divBdr>
        <w:top w:val="none" w:sz="0" w:space="0" w:color="auto"/>
        <w:left w:val="none" w:sz="0" w:space="0" w:color="auto"/>
        <w:bottom w:val="none" w:sz="0" w:space="0" w:color="auto"/>
        <w:right w:val="none" w:sz="0" w:space="0" w:color="auto"/>
      </w:divBdr>
    </w:div>
    <w:div w:id="1158300502">
      <w:marLeft w:val="480"/>
      <w:marRight w:val="0"/>
      <w:marTop w:val="0"/>
      <w:marBottom w:val="0"/>
      <w:divBdr>
        <w:top w:val="none" w:sz="0" w:space="0" w:color="auto"/>
        <w:left w:val="none" w:sz="0" w:space="0" w:color="auto"/>
        <w:bottom w:val="none" w:sz="0" w:space="0" w:color="auto"/>
        <w:right w:val="none" w:sz="0" w:space="0" w:color="auto"/>
      </w:divBdr>
    </w:div>
    <w:div w:id="1158303875">
      <w:marLeft w:val="480"/>
      <w:marRight w:val="0"/>
      <w:marTop w:val="0"/>
      <w:marBottom w:val="0"/>
      <w:divBdr>
        <w:top w:val="none" w:sz="0" w:space="0" w:color="auto"/>
        <w:left w:val="none" w:sz="0" w:space="0" w:color="auto"/>
        <w:bottom w:val="none" w:sz="0" w:space="0" w:color="auto"/>
        <w:right w:val="none" w:sz="0" w:space="0" w:color="auto"/>
      </w:divBdr>
    </w:div>
    <w:div w:id="1158378783">
      <w:marLeft w:val="480"/>
      <w:marRight w:val="0"/>
      <w:marTop w:val="0"/>
      <w:marBottom w:val="0"/>
      <w:divBdr>
        <w:top w:val="none" w:sz="0" w:space="0" w:color="auto"/>
        <w:left w:val="none" w:sz="0" w:space="0" w:color="auto"/>
        <w:bottom w:val="none" w:sz="0" w:space="0" w:color="auto"/>
        <w:right w:val="none" w:sz="0" w:space="0" w:color="auto"/>
      </w:divBdr>
    </w:div>
    <w:div w:id="1158379965">
      <w:marLeft w:val="480"/>
      <w:marRight w:val="0"/>
      <w:marTop w:val="0"/>
      <w:marBottom w:val="0"/>
      <w:divBdr>
        <w:top w:val="none" w:sz="0" w:space="0" w:color="auto"/>
        <w:left w:val="none" w:sz="0" w:space="0" w:color="auto"/>
        <w:bottom w:val="none" w:sz="0" w:space="0" w:color="auto"/>
        <w:right w:val="none" w:sz="0" w:space="0" w:color="auto"/>
      </w:divBdr>
    </w:div>
    <w:div w:id="1158380431">
      <w:marLeft w:val="480"/>
      <w:marRight w:val="0"/>
      <w:marTop w:val="0"/>
      <w:marBottom w:val="0"/>
      <w:divBdr>
        <w:top w:val="none" w:sz="0" w:space="0" w:color="auto"/>
        <w:left w:val="none" w:sz="0" w:space="0" w:color="auto"/>
        <w:bottom w:val="none" w:sz="0" w:space="0" w:color="auto"/>
        <w:right w:val="none" w:sz="0" w:space="0" w:color="auto"/>
      </w:divBdr>
    </w:div>
    <w:div w:id="1158498101">
      <w:marLeft w:val="480"/>
      <w:marRight w:val="0"/>
      <w:marTop w:val="0"/>
      <w:marBottom w:val="0"/>
      <w:divBdr>
        <w:top w:val="none" w:sz="0" w:space="0" w:color="auto"/>
        <w:left w:val="none" w:sz="0" w:space="0" w:color="auto"/>
        <w:bottom w:val="none" w:sz="0" w:space="0" w:color="auto"/>
        <w:right w:val="none" w:sz="0" w:space="0" w:color="auto"/>
      </w:divBdr>
    </w:div>
    <w:div w:id="1158568876">
      <w:marLeft w:val="480"/>
      <w:marRight w:val="0"/>
      <w:marTop w:val="0"/>
      <w:marBottom w:val="0"/>
      <w:divBdr>
        <w:top w:val="none" w:sz="0" w:space="0" w:color="auto"/>
        <w:left w:val="none" w:sz="0" w:space="0" w:color="auto"/>
        <w:bottom w:val="none" w:sz="0" w:space="0" w:color="auto"/>
        <w:right w:val="none" w:sz="0" w:space="0" w:color="auto"/>
      </w:divBdr>
    </w:div>
    <w:div w:id="1158576032">
      <w:marLeft w:val="480"/>
      <w:marRight w:val="0"/>
      <w:marTop w:val="0"/>
      <w:marBottom w:val="0"/>
      <w:divBdr>
        <w:top w:val="none" w:sz="0" w:space="0" w:color="auto"/>
        <w:left w:val="none" w:sz="0" w:space="0" w:color="auto"/>
        <w:bottom w:val="none" w:sz="0" w:space="0" w:color="auto"/>
        <w:right w:val="none" w:sz="0" w:space="0" w:color="auto"/>
      </w:divBdr>
    </w:div>
    <w:div w:id="1158576741">
      <w:marLeft w:val="480"/>
      <w:marRight w:val="0"/>
      <w:marTop w:val="0"/>
      <w:marBottom w:val="0"/>
      <w:divBdr>
        <w:top w:val="none" w:sz="0" w:space="0" w:color="auto"/>
        <w:left w:val="none" w:sz="0" w:space="0" w:color="auto"/>
        <w:bottom w:val="none" w:sz="0" w:space="0" w:color="auto"/>
        <w:right w:val="none" w:sz="0" w:space="0" w:color="auto"/>
      </w:divBdr>
    </w:div>
    <w:div w:id="1158578075">
      <w:marLeft w:val="480"/>
      <w:marRight w:val="0"/>
      <w:marTop w:val="0"/>
      <w:marBottom w:val="0"/>
      <w:divBdr>
        <w:top w:val="none" w:sz="0" w:space="0" w:color="auto"/>
        <w:left w:val="none" w:sz="0" w:space="0" w:color="auto"/>
        <w:bottom w:val="none" w:sz="0" w:space="0" w:color="auto"/>
        <w:right w:val="none" w:sz="0" w:space="0" w:color="auto"/>
      </w:divBdr>
    </w:div>
    <w:div w:id="1158614782">
      <w:marLeft w:val="480"/>
      <w:marRight w:val="0"/>
      <w:marTop w:val="0"/>
      <w:marBottom w:val="0"/>
      <w:divBdr>
        <w:top w:val="none" w:sz="0" w:space="0" w:color="auto"/>
        <w:left w:val="none" w:sz="0" w:space="0" w:color="auto"/>
        <w:bottom w:val="none" w:sz="0" w:space="0" w:color="auto"/>
        <w:right w:val="none" w:sz="0" w:space="0" w:color="auto"/>
      </w:divBdr>
    </w:div>
    <w:div w:id="1158619952">
      <w:marLeft w:val="480"/>
      <w:marRight w:val="0"/>
      <w:marTop w:val="0"/>
      <w:marBottom w:val="0"/>
      <w:divBdr>
        <w:top w:val="none" w:sz="0" w:space="0" w:color="auto"/>
        <w:left w:val="none" w:sz="0" w:space="0" w:color="auto"/>
        <w:bottom w:val="none" w:sz="0" w:space="0" w:color="auto"/>
        <w:right w:val="none" w:sz="0" w:space="0" w:color="auto"/>
      </w:divBdr>
    </w:div>
    <w:div w:id="1158620259">
      <w:marLeft w:val="480"/>
      <w:marRight w:val="0"/>
      <w:marTop w:val="0"/>
      <w:marBottom w:val="0"/>
      <w:divBdr>
        <w:top w:val="none" w:sz="0" w:space="0" w:color="auto"/>
        <w:left w:val="none" w:sz="0" w:space="0" w:color="auto"/>
        <w:bottom w:val="none" w:sz="0" w:space="0" w:color="auto"/>
        <w:right w:val="none" w:sz="0" w:space="0" w:color="auto"/>
      </w:divBdr>
    </w:div>
    <w:div w:id="1158690361">
      <w:marLeft w:val="480"/>
      <w:marRight w:val="0"/>
      <w:marTop w:val="0"/>
      <w:marBottom w:val="0"/>
      <w:divBdr>
        <w:top w:val="none" w:sz="0" w:space="0" w:color="auto"/>
        <w:left w:val="none" w:sz="0" w:space="0" w:color="auto"/>
        <w:bottom w:val="none" w:sz="0" w:space="0" w:color="auto"/>
        <w:right w:val="none" w:sz="0" w:space="0" w:color="auto"/>
      </w:divBdr>
    </w:div>
    <w:div w:id="1158695804">
      <w:marLeft w:val="480"/>
      <w:marRight w:val="0"/>
      <w:marTop w:val="0"/>
      <w:marBottom w:val="0"/>
      <w:divBdr>
        <w:top w:val="none" w:sz="0" w:space="0" w:color="auto"/>
        <w:left w:val="none" w:sz="0" w:space="0" w:color="auto"/>
        <w:bottom w:val="none" w:sz="0" w:space="0" w:color="auto"/>
        <w:right w:val="none" w:sz="0" w:space="0" w:color="auto"/>
      </w:divBdr>
    </w:div>
    <w:div w:id="1158763205">
      <w:marLeft w:val="480"/>
      <w:marRight w:val="0"/>
      <w:marTop w:val="0"/>
      <w:marBottom w:val="0"/>
      <w:divBdr>
        <w:top w:val="none" w:sz="0" w:space="0" w:color="auto"/>
        <w:left w:val="none" w:sz="0" w:space="0" w:color="auto"/>
        <w:bottom w:val="none" w:sz="0" w:space="0" w:color="auto"/>
        <w:right w:val="none" w:sz="0" w:space="0" w:color="auto"/>
      </w:divBdr>
    </w:div>
    <w:div w:id="1158765819">
      <w:marLeft w:val="480"/>
      <w:marRight w:val="0"/>
      <w:marTop w:val="0"/>
      <w:marBottom w:val="0"/>
      <w:divBdr>
        <w:top w:val="none" w:sz="0" w:space="0" w:color="auto"/>
        <w:left w:val="none" w:sz="0" w:space="0" w:color="auto"/>
        <w:bottom w:val="none" w:sz="0" w:space="0" w:color="auto"/>
        <w:right w:val="none" w:sz="0" w:space="0" w:color="auto"/>
      </w:divBdr>
    </w:div>
    <w:div w:id="1158767719">
      <w:marLeft w:val="480"/>
      <w:marRight w:val="0"/>
      <w:marTop w:val="0"/>
      <w:marBottom w:val="0"/>
      <w:divBdr>
        <w:top w:val="none" w:sz="0" w:space="0" w:color="auto"/>
        <w:left w:val="none" w:sz="0" w:space="0" w:color="auto"/>
        <w:bottom w:val="none" w:sz="0" w:space="0" w:color="auto"/>
        <w:right w:val="none" w:sz="0" w:space="0" w:color="auto"/>
      </w:divBdr>
    </w:div>
    <w:div w:id="1158812587">
      <w:marLeft w:val="480"/>
      <w:marRight w:val="0"/>
      <w:marTop w:val="0"/>
      <w:marBottom w:val="0"/>
      <w:divBdr>
        <w:top w:val="none" w:sz="0" w:space="0" w:color="auto"/>
        <w:left w:val="none" w:sz="0" w:space="0" w:color="auto"/>
        <w:bottom w:val="none" w:sz="0" w:space="0" w:color="auto"/>
        <w:right w:val="none" w:sz="0" w:space="0" w:color="auto"/>
      </w:divBdr>
    </w:div>
    <w:div w:id="1158813703">
      <w:marLeft w:val="480"/>
      <w:marRight w:val="0"/>
      <w:marTop w:val="0"/>
      <w:marBottom w:val="0"/>
      <w:divBdr>
        <w:top w:val="none" w:sz="0" w:space="0" w:color="auto"/>
        <w:left w:val="none" w:sz="0" w:space="0" w:color="auto"/>
        <w:bottom w:val="none" w:sz="0" w:space="0" w:color="auto"/>
        <w:right w:val="none" w:sz="0" w:space="0" w:color="auto"/>
      </w:divBdr>
    </w:div>
    <w:div w:id="1158882805">
      <w:marLeft w:val="480"/>
      <w:marRight w:val="0"/>
      <w:marTop w:val="0"/>
      <w:marBottom w:val="0"/>
      <w:divBdr>
        <w:top w:val="none" w:sz="0" w:space="0" w:color="auto"/>
        <w:left w:val="none" w:sz="0" w:space="0" w:color="auto"/>
        <w:bottom w:val="none" w:sz="0" w:space="0" w:color="auto"/>
        <w:right w:val="none" w:sz="0" w:space="0" w:color="auto"/>
      </w:divBdr>
    </w:div>
    <w:div w:id="1159031188">
      <w:marLeft w:val="480"/>
      <w:marRight w:val="0"/>
      <w:marTop w:val="0"/>
      <w:marBottom w:val="0"/>
      <w:divBdr>
        <w:top w:val="none" w:sz="0" w:space="0" w:color="auto"/>
        <w:left w:val="none" w:sz="0" w:space="0" w:color="auto"/>
        <w:bottom w:val="none" w:sz="0" w:space="0" w:color="auto"/>
        <w:right w:val="none" w:sz="0" w:space="0" w:color="auto"/>
      </w:divBdr>
    </w:div>
    <w:div w:id="1159073666">
      <w:marLeft w:val="480"/>
      <w:marRight w:val="0"/>
      <w:marTop w:val="0"/>
      <w:marBottom w:val="0"/>
      <w:divBdr>
        <w:top w:val="none" w:sz="0" w:space="0" w:color="auto"/>
        <w:left w:val="none" w:sz="0" w:space="0" w:color="auto"/>
        <w:bottom w:val="none" w:sz="0" w:space="0" w:color="auto"/>
        <w:right w:val="none" w:sz="0" w:space="0" w:color="auto"/>
      </w:divBdr>
    </w:div>
    <w:div w:id="1159073700">
      <w:marLeft w:val="480"/>
      <w:marRight w:val="0"/>
      <w:marTop w:val="0"/>
      <w:marBottom w:val="0"/>
      <w:divBdr>
        <w:top w:val="none" w:sz="0" w:space="0" w:color="auto"/>
        <w:left w:val="none" w:sz="0" w:space="0" w:color="auto"/>
        <w:bottom w:val="none" w:sz="0" w:space="0" w:color="auto"/>
        <w:right w:val="none" w:sz="0" w:space="0" w:color="auto"/>
      </w:divBdr>
    </w:div>
    <w:div w:id="1159074423">
      <w:marLeft w:val="480"/>
      <w:marRight w:val="0"/>
      <w:marTop w:val="0"/>
      <w:marBottom w:val="0"/>
      <w:divBdr>
        <w:top w:val="none" w:sz="0" w:space="0" w:color="auto"/>
        <w:left w:val="none" w:sz="0" w:space="0" w:color="auto"/>
        <w:bottom w:val="none" w:sz="0" w:space="0" w:color="auto"/>
        <w:right w:val="none" w:sz="0" w:space="0" w:color="auto"/>
      </w:divBdr>
    </w:div>
    <w:div w:id="1159075404">
      <w:marLeft w:val="480"/>
      <w:marRight w:val="0"/>
      <w:marTop w:val="0"/>
      <w:marBottom w:val="0"/>
      <w:divBdr>
        <w:top w:val="none" w:sz="0" w:space="0" w:color="auto"/>
        <w:left w:val="none" w:sz="0" w:space="0" w:color="auto"/>
        <w:bottom w:val="none" w:sz="0" w:space="0" w:color="auto"/>
        <w:right w:val="none" w:sz="0" w:space="0" w:color="auto"/>
      </w:divBdr>
    </w:div>
    <w:div w:id="1159076767">
      <w:marLeft w:val="480"/>
      <w:marRight w:val="0"/>
      <w:marTop w:val="0"/>
      <w:marBottom w:val="0"/>
      <w:divBdr>
        <w:top w:val="none" w:sz="0" w:space="0" w:color="auto"/>
        <w:left w:val="none" w:sz="0" w:space="0" w:color="auto"/>
        <w:bottom w:val="none" w:sz="0" w:space="0" w:color="auto"/>
        <w:right w:val="none" w:sz="0" w:space="0" w:color="auto"/>
      </w:divBdr>
    </w:div>
    <w:div w:id="1159079743">
      <w:marLeft w:val="480"/>
      <w:marRight w:val="0"/>
      <w:marTop w:val="0"/>
      <w:marBottom w:val="0"/>
      <w:divBdr>
        <w:top w:val="none" w:sz="0" w:space="0" w:color="auto"/>
        <w:left w:val="none" w:sz="0" w:space="0" w:color="auto"/>
        <w:bottom w:val="none" w:sz="0" w:space="0" w:color="auto"/>
        <w:right w:val="none" w:sz="0" w:space="0" w:color="auto"/>
      </w:divBdr>
    </w:div>
    <w:div w:id="1159155763">
      <w:marLeft w:val="480"/>
      <w:marRight w:val="0"/>
      <w:marTop w:val="0"/>
      <w:marBottom w:val="0"/>
      <w:divBdr>
        <w:top w:val="none" w:sz="0" w:space="0" w:color="auto"/>
        <w:left w:val="none" w:sz="0" w:space="0" w:color="auto"/>
        <w:bottom w:val="none" w:sz="0" w:space="0" w:color="auto"/>
        <w:right w:val="none" w:sz="0" w:space="0" w:color="auto"/>
      </w:divBdr>
    </w:div>
    <w:div w:id="1159232724">
      <w:marLeft w:val="480"/>
      <w:marRight w:val="0"/>
      <w:marTop w:val="0"/>
      <w:marBottom w:val="0"/>
      <w:divBdr>
        <w:top w:val="none" w:sz="0" w:space="0" w:color="auto"/>
        <w:left w:val="none" w:sz="0" w:space="0" w:color="auto"/>
        <w:bottom w:val="none" w:sz="0" w:space="0" w:color="auto"/>
        <w:right w:val="none" w:sz="0" w:space="0" w:color="auto"/>
      </w:divBdr>
    </w:div>
    <w:div w:id="1159274416">
      <w:marLeft w:val="480"/>
      <w:marRight w:val="0"/>
      <w:marTop w:val="0"/>
      <w:marBottom w:val="0"/>
      <w:divBdr>
        <w:top w:val="none" w:sz="0" w:space="0" w:color="auto"/>
        <w:left w:val="none" w:sz="0" w:space="0" w:color="auto"/>
        <w:bottom w:val="none" w:sz="0" w:space="0" w:color="auto"/>
        <w:right w:val="none" w:sz="0" w:space="0" w:color="auto"/>
      </w:divBdr>
    </w:div>
    <w:div w:id="1159535414">
      <w:marLeft w:val="480"/>
      <w:marRight w:val="0"/>
      <w:marTop w:val="0"/>
      <w:marBottom w:val="0"/>
      <w:divBdr>
        <w:top w:val="none" w:sz="0" w:space="0" w:color="auto"/>
        <w:left w:val="none" w:sz="0" w:space="0" w:color="auto"/>
        <w:bottom w:val="none" w:sz="0" w:space="0" w:color="auto"/>
        <w:right w:val="none" w:sz="0" w:space="0" w:color="auto"/>
      </w:divBdr>
    </w:div>
    <w:div w:id="1159537808">
      <w:marLeft w:val="480"/>
      <w:marRight w:val="0"/>
      <w:marTop w:val="0"/>
      <w:marBottom w:val="0"/>
      <w:divBdr>
        <w:top w:val="none" w:sz="0" w:space="0" w:color="auto"/>
        <w:left w:val="none" w:sz="0" w:space="0" w:color="auto"/>
        <w:bottom w:val="none" w:sz="0" w:space="0" w:color="auto"/>
        <w:right w:val="none" w:sz="0" w:space="0" w:color="auto"/>
      </w:divBdr>
    </w:div>
    <w:div w:id="1159538744">
      <w:marLeft w:val="480"/>
      <w:marRight w:val="0"/>
      <w:marTop w:val="0"/>
      <w:marBottom w:val="0"/>
      <w:divBdr>
        <w:top w:val="none" w:sz="0" w:space="0" w:color="auto"/>
        <w:left w:val="none" w:sz="0" w:space="0" w:color="auto"/>
        <w:bottom w:val="none" w:sz="0" w:space="0" w:color="auto"/>
        <w:right w:val="none" w:sz="0" w:space="0" w:color="auto"/>
      </w:divBdr>
    </w:div>
    <w:div w:id="1159540922">
      <w:marLeft w:val="480"/>
      <w:marRight w:val="0"/>
      <w:marTop w:val="0"/>
      <w:marBottom w:val="0"/>
      <w:divBdr>
        <w:top w:val="none" w:sz="0" w:space="0" w:color="auto"/>
        <w:left w:val="none" w:sz="0" w:space="0" w:color="auto"/>
        <w:bottom w:val="none" w:sz="0" w:space="0" w:color="auto"/>
        <w:right w:val="none" w:sz="0" w:space="0" w:color="auto"/>
      </w:divBdr>
    </w:div>
    <w:div w:id="1159613537">
      <w:marLeft w:val="480"/>
      <w:marRight w:val="0"/>
      <w:marTop w:val="0"/>
      <w:marBottom w:val="0"/>
      <w:divBdr>
        <w:top w:val="none" w:sz="0" w:space="0" w:color="auto"/>
        <w:left w:val="none" w:sz="0" w:space="0" w:color="auto"/>
        <w:bottom w:val="none" w:sz="0" w:space="0" w:color="auto"/>
        <w:right w:val="none" w:sz="0" w:space="0" w:color="auto"/>
      </w:divBdr>
    </w:div>
    <w:div w:id="1159616112">
      <w:marLeft w:val="480"/>
      <w:marRight w:val="0"/>
      <w:marTop w:val="0"/>
      <w:marBottom w:val="0"/>
      <w:divBdr>
        <w:top w:val="none" w:sz="0" w:space="0" w:color="auto"/>
        <w:left w:val="none" w:sz="0" w:space="0" w:color="auto"/>
        <w:bottom w:val="none" w:sz="0" w:space="0" w:color="auto"/>
        <w:right w:val="none" w:sz="0" w:space="0" w:color="auto"/>
      </w:divBdr>
    </w:div>
    <w:div w:id="1159728499">
      <w:marLeft w:val="480"/>
      <w:marRight w:val="0"/>
      <w:marTop w:val="0"/>
      <w:marBottom w:val="0"/>
      <w:divBdr>
        <w:top w:val="none" w:sz="0" w:space="0" w:color="auto"/>
        <w:left w:val="none" w:sz="0" w:space="0" w:color="auto"/>
        <w:bottom w:val="none" w:sz="0" w:space="0" w:color="auto"/>
        <w:right w:val="none" w:sz="0" w:space="0" w:color="auto"/>
      </w:divBdr>
    </w:div>
    <w:div w:id="1159730130">
      <w:marLeft w:val="480"/>
      <w:marRight w:val="0"/>
      <w:marTop w:val="0"/>
      <w:marBottom w:val="0"/>
      <w:divBdr>
        <w:top w:val="none" w:sz="0" w:space="0" w:color="auto"/>
        <w:left w:val="none" w:sz="0" w:space="0" w:color="auto"/>
        <w:bottom w:val="none" w:sz="0" w:space="0" w:color="auto"/>
        <w:right w:val="none" w:sz="0" w:space="0" w:color="auto"/>
      </w:divBdr>
    </w:div>
    <w:div w:id="1159733267">
      <w:marLeft w:val="480"/>
      <w:marRight w:val="0"/>
      <w:marTop w:val="0"/>
      <w:marBottom w:val="0"/>
      <w:divBdr>
        <w:top w:val="none" w:sz="0" w:space="0" w:color="auto"/>
        <w:left w:val="none" w:sz="0" w:space="0" w:color="auto"/>
        <w:bottom w:val="none" w:sz="0" w:space="0" w:color="auto"/>
        <w:right w:val="none" w:sz="0" w:space="0" w:color="auto"/>
      </w:divBdr>
    </w:div>
    <w:div w:id="1159808501">
      <w:marLeft w:val="480"/>
      <w:marRight w:val="0"/>
      <w:marTop w:val="0"/>
      <w:marBottom w:val="0"/>
      <w:divBdr>
        <w:top w:val="none" w:sz="0" w:space="0" w:color="auto"/>
        <w:left w:val="none" w:sz="0" w:space="0" w:color="auto"/>
        <w:bottom w:val="none" w:sz="0" w:space="0" w:color="auto"/>
        <w:right w:val="none" w:sz="0" w:space="0" w:color="auto"/>
      </w:divBdr>
    </w:div>
    <w:div w:id="1159810399">
      <w:marLeft w:val="480"/>
      <w:marRight w:val="0"/>
      <w:marTop w:val="0"/>
      <w:marBottom w:val="0"/>
      <w:divBdr>
        <w:top w:val="none" w:sz="0" w:space="0" w:color="auto"/>
        <w:left w:val="none" w:sz="0" w:space="0" w:color="auto"/>
        <w:bottom w:val="none" w:sz="0" w:space="0" w:color="auto"/>
        <w:right w:val="none" w:sz="0" w:space="0" w:color="auto"/>
      </w:divBdr>
    </w:div>
    <w:div w:id="1159883934">
      <w:marLeft w:val="480"/>
      <w:marRight w:val="0"/>
      <w:marTop w:val="0"/>
      <w:marBottom w:val="0"/>
      <w:divBdr>
        <w:top w:val="none" w:sz="0" w:space="0" w:color="auto"/>
        <w:left w:val="none" w:sz="0" w:space="0" w:color="auto"/>
        <w:bottom w:val="none" w:sz="0" w:space="0" w:color="auto"/>
        <w:right w:val="none" w:sz="0" w:space="0" w:color="auto"/>
      </w:divBdr>
    </w:div>
    <w:div w:id="1159925632">
      <w:marLeft w:val="480"/>
      <w:marRight w:val="0"/>
      <w:marTop w:val="0"/>
      <w:marBottom w:val="0"/>
      <w:divBdr>
        <w:top w:val="none" w:sz="0" w:space="0" w:color="auto"/>
        <w:left w:val="none" w:sz="0" w:space="0" w:color="auto"/>
        <w:bottom w:val="none" w:sz="0" w:space="0" w:color="auto"/>
        <w:right w:val="none" w:sz="0" w:space="0" w:color="auto"/>
      </w:divBdr>
    </w:div>
    <w:div w:id="1159999564">
      <w:marLeft w:val="480"/>
      <w:marRight w:val="0"/>
      <w:marTop w:val="0"/>
      <w:marBottom w:val="0"/>
      <w:divBdr>
        <w:top w:val="none" w:sz="0" w:space="0" w:color="auto"/>
        <w:left w:val="none" w:sz="0" w:space="0" w:color="auto"/>
        <w:bottom w:val="none" w:sz="0" w:space="0" w:color="auto"/>
        <w:right w:val="none" w:sz="0" w:space="0" w:color="auto"/>
      </w:divBdr>
    </w:div>
    <w:div w:id="1160003863">
      <w:marLeft w:val="480"/>
      <w:marRight w:val="0"/>
      <w:marTop w:val="0"/>
      <w:marBottom w:val="0"/>
      <w:divBdr>
        <w:top w:val="none" w:sz="0" w:space="0" w:color="auto"/>
        <w:left w:val="none" w:sz="0" w:space="0" w:color="auto"/>
        <w:bottom w:val="none" w:sz="0" w:space="0" w:color="auto"/>
        <w:right w:val="none" w:sz="0" w:space="0" w:color="auto"/>
      </w:divBdr>
    </w:div>
    <w:div w:id="1160005417">
      <w:marLeft w:val="480"/>
      <w:marRight w:val="0"/>
      <w:marTop w:val="0"/>
      <w:marBottom w:val="0"/>
      <w:divBdr>
        <w:top w:val="none" w:sz="0" w:space="0" w:color="auto"/>
        <w:left w:val="none" w:sz="0" w:space="0" w:color="auto"/>
        <w:bottom w:val="none" w:sz="0" w:space="0" w:color="auto"/>
        <w:right w:val="none" w:sz="0" w:space="0" w:color="auto"/>
      </w:divBdr>
    </w:div>
    <w:div w:id="1160072486">
      <w:marLeft w:val="480"/>
      <w:marRight w:val="0"/>
      <w:marTop w:val="0"/>
      <w:marBottom w:val="0"/>
      <w:divBdr>
        <w:top w:val="none" w:sz="0" w:space="0" w:color="auto"/>
        <w:left w:val="none" w:sz="0" w:space="0" w:color="auto"/>
        <w:bottom w:val="none" w:sz="0" w:space="0" w:color="auto"/>
        <w:right w:val="none" w:sz="0" w:space="0" w:color="auto"/>
      </w:divBdr>
    </w:div>
    <w:div w:id="1160075463">
      <w:marLeft w:val="480"/>
      <w:marRight w:val="0"/>
      <w:marTop w:val="0"/>
      <w:marBottom w:val="0"/>
      <w:divBdr>
        <w:top w:val="none" w:sz="0" w:space="0" w:color="auto"/>
        <w:left w:val="none" w:sz="0" w:space="0" w:color="auto"/>
        <w:bottom w:val="none" w:sz="0" w:space="0" w:color="auto"/>
        <w:right w:val="none" w:sz="0" w:space="0" w:color="auto"/>
      </w:divBdr>
    </w:div>
    <w:div w:id="1160076571">
      <w:marLeft w:val="480"/>
      <w:marRight w:val="0"/>
      <w:marTop w:val="0"/>
      <w:marBottom w:val="0"/>
      <w:divBdr>
        <w:top w:val="none" w:sz="0" w:space="0" w:color="auto"/>
        <w:left w:val="none" w:sz="0" w:space="0" w:color="auto"/>
        <w:bottom w:val="none" w:sz="0" w:space="0" w:color="auto"/>
        <w:right w:val="none" w:sz="0" w:space="0" w:color="auto"/>
      </w:divBdr>
    </w:div>
    <w:div w:id="1160081132">
      <w:marLeft w:val="480"/>
      <w:marRight w:val="0"/>
      <w:marTop w:val="0"/>
      <w:marBottom w:val="0"/>
      <w:divBdr>
        <w:top w:val="none" w:sz="0" w:space="0" w:color="auto"/>
        <w:left w:val="none" w:sz="0" w:space="0" w:color="auto"/>
        <w:bottom w:val="none" w:sz="0" w:space="0" w:color="auto"/>
        <w:right w:val="none" w:sz="0" w:space="0" w:color="auto"/>
      </w:divBdr>
    </w:div>
    <w:div w:id="1160119781">
      <w:marLeft w:val="480"/>
      <w:marRight w:val="0"/>
      <w:marTop w:val="0"/>
      <w:marBottom w:val="0"/>
      <w:divBdr>
        <w:top w:val="none" w:sz="0" w:space="0" w:color="auto"/>
        <w:left w:val="none" w:sz="0" w:space="0" w:color="auto"/>
        <w:bottom w:val="none" w:sz="0" w:space="0" w:color="auto"/>
        <w:right w:val="none" w:sz="0" w:space="0" w:color="auto"/>
      </w:divBdr>
    </w:div>
    <w:div w:id="1160124045">
      <w:marLeft w:val="480"/>
      <w:marRight w:val="0"/>
      <w:marTop w:val="0"/>
      <w:marBottom w:val="0"/>
      <w:divBdr>
        <w:top w:val="none" w:sz="0" w:space="0" w:color="auto"/>
        <w:left w:val="none" w:sz="0" w:space="0" w:color="auto"/>
        <w:bottom w:val="none" w:sz="0" w:space="0" w:color="auto"/>
        <w:right w:val="none" w:sz="0" w:space="0" w:color="auto"/>
      </w:divBdr>
    </w:div>
    <w:div w:id="1160124568">
      <w:marLeft w:val="480"/>
      <w:marRight w:val="0"/>
      <w:marTop w:val="0"/>
      <w:marBottom w:val="0"/>
      <w:divBdr>
        <w:top w:val="none" w:sz="0" w:space="0" w:color="auto"/>
        <w:left w:val="none" w:sz="0" w:space="0" w:color="auto"/>
        <w:bottom w:val="none" w:sz="0" w:space="0" w:color="auto"/>
        <w:right w:val="none" w:sz="0" w:space="0" w:color="auto"/>
      </w:divBdr>
    </w:div>
    <w:div w:id="1160196624">
      <w:marLeft w:val="480"/>
      <w:marRight w:val="0"/>
      <w:marTop w:val="0"/>
      <w:marBottom w:val="0"/>
      <w:divBdr>
        <w:top w:val="none" w:sz="0" w:space="0" w:color="auto"/>
        <w:left w:val="none" w:sz="0" w:space="0" w:color="auto"/>
        <w:bottom w:val="none" w:sz="0" w:space="0" w:color="auto"/>
        <w:right w:val="none" w:sz="0" w:space="0" w:color="auto"/>
      </w:divBdr>
    </w:div>
    <w:div w:id="1160197477">
      <w:marLeft w:val="480"/>
      <w:marRight w:val="0"/>
      <w:marTop w:val="0"/>
      <w:marBottom w:val="0"/>
      <w:divBdr>
        <w:top w:val="none" w:sz="0" w:space="0" w:color="auto"/>
        <w:left w:val="none" w:sz="0" w:space="0" w:color="auto"/>
        <w:bottom w:val="none" w:sz="0" w:space="0" w:color="auto"/>
        <w:right w:val="none" w:sz="0" w:space="0" w:color="auto"/>
      </w:divBdr>
    </w:div>
    <w:div w:id="1160266925">
      <w:marLeft w:val="480"/>
      <w:marRight w:val="0"/>
      <w:marTop w:val="0"/>
      <w:marBottom w:val="0"/>
      <w:divBdr>
        <w:top w:val="none" w:sz="0" w:space="0" w:color="auto"/>
        <w:left w:val="none" w:sz="0" w:space="0" w:color="auto"/>
        <w:bottom w:val="none" w:sz="0" w:space="0" w:color="auto"/>
        <w:right w:val="none" w:sz="0" w:space="0" w:color="auto"/>
      </w:divBdr>
    </w:div>
    <w:div w:id="1160271015">
      <w:marLeft w:val="480"/>
      <w:marRight w:val="0"/>
      <w:marTop w:val="0"/>
      <w:marBottom w:val="0"/>
      <w:divBdr>
        <w:top w:val="none" w:sz="0" w:space="0" w:color="auto"/>
        <w:left w:val="none" w:sz="0" w:space="0" w:color="auto"/>
        <w:bottom w:val="none" w:sz="0" w:space="0" w:color="auto"/>
        <w:right w:val="none" w:sz="0" w:space="0" w:color="auto"/>
      </w:divBdr>
    </w:div>
    <w:div w:id="1160275059">
      <w:marLeft w:val="480"/>
      <w:marRight w:val="0"/>
      <w:marTop w:val="0"/>
      <w:marBottom w:val="0"/>
      <w:divBdr>
        <w:top w:val="none" w:sz="0" w:space="0" w:color="auto"/>
        <w:left w:val="none" w:sz="0" w:space="0" w:color="auto"/>
        <w:bottom w:val="none" w:sz="0" w:space="0" w:color="auto"/>
        <w:right w:val="none" w:sz="0" w:space="0" w:color="auto"/>
      </w:divBdr>
    </w:div>
    <w:div w:id="1160384081">
      <w:marLeft w:val="480"/>
      <w:marRight w:val="0"/>
      <w:marTop w:val="0"/>
      <w:marBottom w:val="0"/>
      <w:divBdr>
        <w:top w:val="none" w:sz="0" w:space="0" w:color="auto"/>
        <w:left w:val="none" w:sz="0" w:space="0" w:color="auto"/>
        <w:bottom w:val="none" w:sz="0" w:space="0" w:color="auto"/>
        <w:right w:val="none" w:sz="0" w:space="0" w:color="auto"/>
      </w:divBdr>
    </w:div>
    <w:div w:id="1160390060">
      <w:marLeft w:val="480"/>
      <w:marRight w:val="0"/>
      <w:marTop w:val="0"/>
      <w:marBottom w:val="0"/>
      <w:divBdr>
        <w:top w:val="none" w:sz="0" w:space="0" w:color="auto"/>
        <w:left w:val="none" w:sz="0" w:space="0" w:color="auto"/>
        <w:bottom w:val="none" w:sz="0" w:space="0" w:color="auto"/>
        <w:right w:val="none" w:sz="0" w:space="0" w:color="auto"/>
      </w:divBdr>
    </w:div>
    <w:div w:id="1160460352">
      <w:marLeft w:val="480"/>
      <w:marRight w:val="0"/>
      <w:marTop w:val="0"/>
      <w:marBottom w:val="0"/>
      <w:divBdr>
        <w:top w:val="none" w:sz="0" w:space="0" w:color="auto"/>
        <w:left w:val="none" w:sz="0" w:space="0" w:color="auto"/>
        <w:bottom w:val="none" w:sz="0" w:space="0" w:color="auto"/>
        <w:right w:val="none" w:sz="0" w:space="0" w:color="auto"/>
      </w:divBdr>
    </w:div>
    <w:div w:id="1160460534">
      <w:marLeft w:val="480"/>
      <w:marRight w:val="0"/>
      <w:marTop w:val="0"/>
      <w:marBottom w:val="0"/>
      <w:divBdr>
        <w:top w:val="none" w:sz="0" w:space="0" w:color="auto"/>
        <w:left w:val="none" w:sz="0" w:space="0" w:color="auto"/>
        <w:bottom w:val="none" w:sz="0" w:space="0" w:color="auto"/>
        <w:right w:val="none" w:sz="0" w:space="0" w:color="auto"/>
      </w:divBdr>
    </w:div>
    <w:div w:id="1160468086">
      <w:marLeft w:val="480"/>
      <w:marRight w:val="0"/>
      <w:marTop w:val="0"/>
      <w:marBottom w:val="0"/>
      <w:divBdr>
        <w:top w:val="none" w:sz="0" w:space="0" w:color="auto"/>
        <w:left w:val="none" w:sz="0" w:space="0" w:color="auto"/>
        <w:bottom w:val="none" w:sz="0" w:space="0" w:color="auto"/>
        <w:right w:val="none" w:sz="0" w:space="0" w:color="auto"/>
      </w:divBdr>
    </w:div>
    <w:div w:id="1160579288">
      <w:marLeft w:val="480"/>
      <w:marRight w:val="0"/>
      <w:marTop w:val="0"/>
      <w:marBottom w:val="0"/>
      <w:divBdr>
        <w:top w:val="none" w:sz="0" w:space="0" w:color="auto"/>
        <w:left w:val="none" w:sz="0" w:space="0" w:color="auto"/>
        <w:bottom w:val="none" w:sz="0" w:space="0" w:color="auto"/>
        <w:right w:val="none" w:sz="0" w:space="0" w:color="auto"/>
      </w:divBdr>
    </w:div>
    <w:div w:id="1160655170">
      <w:marLeft w:val="480"/>
      <w:marRight w:val="0"/>
      <w:marTop w:val="0"/>
      <w:marBottom w:val="0"/>
      <w:divBdr>
        <w:top w:val="none" w:sz="0" w:space="0" w:color="auto"/>
        <w:left w:val="none" w:sz="0" w:space="0" w:color="auto"/>
        <w:bottom w:val="none" w:sz="0" w:space="0" w:color="auto"/>
        <w:right w:val="none" w:sz="0" w:space="0" w:color="auto"/>
      </w:divBdr>
    </w:div>
    <w:div w:id="1160658461">
      <w:marLeft w:val="480"/>
      <w:marRight w:val="0"/>
      <w:marTop w:val="0"/>
      <w:marBottom w:val="0"/>
      <w:divBdr>
        <w:top w:val="none" w:sz="0" w:space="0" w:color="auto"/>
        <w:left w:val="none" w:sz="0" w:space="0" w:color="auto"/>
        <w:bottom w:val="none" w:sz="0" w:space="0" w:color="auto"/>
        <w:right w:val="none" w:sz="0" w:space="0" w:color="auto"/>
      </w:divBdr>
    </w:div>
    <w:div w:id="1160660674">
      <w:marLeft w:val="480"/>
      <w:marRight w:val="0"/>
      <w:marTop w:val="0"/>
      <w:marBottom w:val="0"/>
      <w:divBdr>
        <w:top w:val="none" w:sz="0" w:space="0" w:color="auto"/>
        <w:left w:val="none" w:sz="0" w:space="0" w:color="auto"/>
        <w:bottom w:val="none" w:sz="0" w:space="0" w:color="auto"/>
        <w:right w:val="none" w:sz="0" w:space="0" w:color="auto"/>
      </w:divBdr>
    </w:div>
    <w:div w:id="1160727657">
      <w:marLeft w:val="480"/>
      <w:marRight w:val="0"/>
      <w:marTop w:val="0"/>
      <w:marBottom w:val="0"/>
      <w:divBdr>
        <w:top w:val="none" w:sz="0" w:space="0" w:color="auto"/>
        <w:left w:val="none" w:sz="0" w:space="0" w:color="auto"/>
        <w:bottom w:val="none" w:sz="0" w:space="0" w:color="auto"/>
        <w:right w:val="none" w:sz="0" w:space="0" w:color="auto"/>
      </w:divBdr>
    </w:div>
    <w:div w:id="1160729668">
      <w:marLeft w:val="480"/>
      <w:marRight w:val="0"/>
      <w:marTop w:val="0"/>
      <w:marBottom w:val="0"/>
      <w:divBdr>
        <w:top w:val="none" w:sz="0" w:space="0" w:color="auto"/>
        <w:left w:val="none" w:sz="0" w:space="0" w:color="auto"/>
        <w:bottom w:val="none" w:sz="0" w:space="0" w:color="auto"/>
        <w:right w:val="none" w:sz="0" w:space="0" w:color="auto"/>
      </w:divBdr>
    </w:div>
    <w:div w:id="1160733193">
      <w:marLeft w:val="480"/>
      <w:marRight w:val="0"/>
      <w:marTop w:val="0"/>
      <w:marBottom w:val="0"/>
      <w:divBdr>
        <w:top w:val="none" w:sz="0" w:space="0" w:color="auto"/>
        <w:left w:val="none" w:sz="0" w:space="0" w:color="auto"/>
        <w:bottom w:val="none" w:sz="0" w:space="0" w:color="auto"/>
        <w:right w:val="none" w:sz="0" w:space="0" w:color="auto"/>
      </w:divBdr>
    </w:div>
    <w:div w:id="1160736149">
      <w:marLeft w:val="480"/>
      <w:marRight w:val="0"/>
      <w:marTop w:val="0"/>
      <w:marBottom w:val="0"/>
      <w:divBdr>
        <w:top w:val="none" w:sz="0" w:space="0" w:color="auto"/>
        <w:left w:val="none" w:sz="0" w:space="0" w:color="auto"/>
        <w:bottom w:val="none" w:sz="0" w:space="0" w:color="auto"/>
        <w:right w:val="none" w:sz="0" w:space="0" w:color="auto"/>
      </w:divBdr>
    </w:div>
    <w:div w:id="1160737316">
      <w:marLeft w:val="480"/>
      <w:marRight w:val="0"/>
      <w:marTop w:val="0"/>
      <w:marBottom w:val="0"/>
      <w:divBdr>
        <w:top w:val="none" w:sz="0" w:space="0" w:color="auto"/>
        <w:left w:val="none" w:sz="0" w:space="0" w:color="auto"/>
        <w:bottom w:val="none" w:sz="0" w:space="0" w:color="auto"/>
        <w:right w:val="none" w:sz="0" w:space="0" w:color="auto"/>
      </w:divBdr>
    </w:div>
    <w:div w:id="1160778074">
      <w:marLeft w:val="480"/>
      <w:marRight w:val="0"/>
      <w:marTop w:val="0"/>
      <w:marBottom w:val="0"/>
      <w:divBdr>
        <w:top w:val="none" w:sz="0" w:space="0" w:color="auto"/>
        <w:left w:val="none" w:sz="0" w:space="0" w:color="auto"/>
        <w:bottom w:val="none" w:sz="0" w:space="0" w:color="auto"/>
        <w:right w:val="none" w:sz="0" w:space="0" w:color="auto"/>
      </w:divBdr>
    </w:div>
    <w:div w:id="1160846399">
      <w:marLeft w:val="480"/>
      <w:marRight w:val="0"/>
      <w:marTop w:val="0"/>
      <w:marBottom w:val="0"/>
      <w:divBdr>
        <w:top w:val="none" w:sz="0" w:space="0" w:color="auto"/>
        <w:left w:val="none" w:sz="0" w:space="0" w:color="auto"/>
        <w:bottom w:val="none" w:sz="0" w:space="0" w:color="auto"/>
        <w:right w:val="none" w:sz="0" w:space="0" w:color="auto"/>
      </w:divBdr>
    </w:div>
    <w:div w:id="1160922432">
      <w:marLeft w:val="480"/>
      <w:marRight w:val="0"/>
      <w:marTop w:val="0"/>
      <w:marBottom w:val="0"/>
      <w:divBdr>
        <w:top w:val="none" w:sz="0" w:space="0" w:color="auto"/>
        <w:left w:val="none" w:sz="0" w:space="0" w:color="auto"/>
        <w:bottom w:val="none" w:sz="0" w:space="0" w:color="auto"/>
        <w:right w:val="none" w:sz="0" w:space="0" w:color="auto"/>
      </w:divBdr>
    </w:div>
    <w:div w:id="1160922804">
      <w:marLeft w:val="480"/>
      <w:marRight w:val="0"/>
      <w:marTop w:val="0"/>
      <w:marBottom w:val="0"/>
      <w:divBdr>
        <w:top w:val="none" w:sz="0" w:space="0" w:color="auto"/>
        <w:left w:val="none" w:sz="0" w:space="0" w:color="auto"/>
        <w:bottom w:val="none" w:sz="0" w:space="0" w:color="auto"/>
        <w:right w:val="none" w:sz="0" w:space="0" w:color="auto"/>
      </w:divBdr>
    </w:div>
    <w:div w:id="1160970898">
      <w:marLeft w:val="480"/>
      <w:marRight w:val="0"/>
      <w:marTop w:val="0"/>
      <w:marBottom w:val="0"/>
      <w:divBdr>
        <w:top w:val="none" w:sz="0" w:space="0" w:color="auto"/>
        <w:left w:val="none" w:sz="0" w:space="0" w:color="auto"/>
        <w:bottom w:val="none" w:sz="0" w:space="0" w:color="auto"/>
        <w:right w:val="none" w:sz="0" w:space="0" w:color="auto"/>
      </w:divBdr>
    </w:div>
    <w:div w:id="1160997539">
      <w:marLeft w:val="480"/>
      <w:marRight w:val="0"/>
      <w:marTop w:val="0"/>
      <w:marBottom w:val="0"/>
      <w:divBdr>
        <w:top w:val="none" w:sz="0" w:space="0" w:color="auto"/>
        <w:left w:val="none" w:sz="0" w:space="0" w:color="auto"/>
        <w:bottom w:val="none" w:sz="0" w:space="0" w:color="auto"/>
        <w:right w:val="none" w:sz="0" w:space="0" w:color="auto"/>
      </w:divBdr>
    </w:div>
    <w:div w:id="1161000850">
      <w:marLeft w:val="480"/>
      <w:marRight w:val="0"/>
      <w:marTop w:val="0"/>
      <w:marBottom w:val="0"/>
      <w:divBdr>
        <w:top w:val="none" w:sz="0" w:space="0" w:color="auto"/>
        <w:left w:val="none" w:sz="0" w:space="0" w:color="auto"/>
        <w:bottom w:val="none" w:sz="0" w:space="0" w:color="auto"/>
        <w:right w:val="none" w:sz="0" w:space="0" w:color="auto"/>
      </w:divBdr>
    </w:div>
    <w:div w:id="1161039707">
      <w:marLeft w:val="480"/>
      <w:marRight w:val="0"/>
      <w:marTop w:val="0"/>
      <w:marBottom w:val="0"/>
      <w:divBdr>
        <w:top w:val="none" w:sz="0" w:space="0" w:color="auto"/>
        <w:left w:val="none" w:sz="0" w:space="0" w:color="auto"/>
        <w:bottom w:val="none" w:sz="0" w:space="0" w:color="auto"/>
        <w:right w:val="none" w:sz="0" w:space="0" w:color="auto"/>
      </w:divBdr>
    </w:div>
    <w:div w:id="1161044471">
      <w:marLeft w:val="480"/>
      <w:marRight w:val="0"/>
      <w:marTop w:val="0"/>
      <w:marBottom w:val="0"/>
      <w:divBdr>
        <w:top w:val="none" w:sz="0" w:space="0" w:color="auto"/>
        <w:left w:val="none" w:sz="0" w:space="0" w:color="auto"/>
        <w:bottom w:val="none" w:sz="0" w:space="0" w:color="auto"/>
        <w:right w:val="none" w:sz="0" w:space="0" w:color="auto"/>
      </w:divBdr>
    </w:div>
    <w:div w:id="1161121796">
      <w:marLeft w:val="480"/>
      <w:marRight w:val="0"/>
      <w:marTop w:val="0"/>
      <w:marBottom w:val="0"/>
      <w:divBdr>
        <w:top w:val="none" w:sz="0" w:space="0" w:color="auto"/>
        <w:left w:val="none" w:sz="0" w:space="0" w:color="auto"/>
        <w:bottom w:val="none" w:sz="0" w:space="0" w:color="auto"/>
        <w:right w:val="none" w:sz="0" w:space="0" w:color="auto"/>
      </w:divBdr>
    </w:div>
    <w:div w:id="1161194798">
      <w:marLeft w:val="480"/>
      <w:marRight w:val="0"/>
      <w:marTop w:val="0"/>
      <w:marBottom w:val="0"/>
      <w:divBdr>
        <w:top w:val="none" w:sz="0" w:space="0" w:color="auto"/>
        <w:left w:val="none" w:sz="0" w:space="0" w:color="auto"/>
        <w:bottom w:val="none" w:sz="0" w:space="0" w:color="auto"/>
        <w:right w:val="none" w:sz="0" w:space="0" w:color="auto"/>
      </w:divBdr>
    </w:div>
    <w:div w:id="1161236898">
      <w:marLeft w:val="480"/>
      <w:marRight w:val="0"/>
      <w:marTop w:val="0"/>
      <w:marBottom w:val="0"/>
      <w:divBdr>
        <w:top w:val="none" w:sz="0" w:space="0" w:color="auto"/>
        <w:left w:val="none" w:sz="0" w:space="0" w:color="auto"/>
        <w:bottom w:val="none" w:sz="0" w:space="0" w:color="auto"/>
        <w:right w:val="none" w:sz="0" w:space="0" w:color="auto"/>
      </w:divBdr>
    </w:div>
    <w:div w:id="1161237234">
      <w:marLeft w:val="480"/>
      <w:marRight w:val="0"/>
      <w:marTop w:val="0"/>
      <w:marBottom w:val="0"/>
      <w:divBdr>
        <w:top w:val="none" w:sz="0" w:space="0" w:color="auto"/>
        <w:left w:val="none" w:sz="0" w:space="0" w:color="auto"/>
        <w:bottom w:val="none" w:sz="0" w:space="0" w:color="auto"/>
        <w:right w:val="none" w:sz="0" w:space="0" w:color="auto"/>
      </w:divBdr>
    </w:div>
    <w:div w:id="1161237720">
      <w:marLeft w:val="480"/>
      <w:marRight w:val="0"/>
      <w:marTop w:val="0"/>
      <w:marBottom w:val="0"/>
      <w:divBdr>
        <w:top w:val="none" w:sz="0" w:space="0" w:color="auto"/>
        <w:left w:val="none" w:sz="0" w:space="0" w:color="auto"/>
        <w:bottom w:val="none" w:sz="0" w:space="0" w:color="auto"/>
        <w:right w:val="none" w:sz="0" w:space="0" w:color="auto"/>
      </w:divBdr>
    </w:div>
    <w:div w:id="1161240475">
      <w:marLeft w:val="480"/>
      <w:marRight w:val="0"/>
      <w:marTop w:val="0"/>
      <w:marBottom w:val="0"/>
      <w:divBdr>
        <w:top w:val="none" w:sz="0" w:space="0" w:color="auto"/>
        <w:left w:val="none" w:sz="0" w:space="0" w:color="auto"/>
        <w:bottom w:val="none" w:sz="0" w:space="0" w:color="auto"/>
        <w:right w:val="none" w:sz="0" w:space="0" w:color="auto"/>
      </w:divBdr>
    </w:div>
    <w:div w:id="1161313947">
      <w:marLeft w:val="480"/>
      <w:marRight w:val="0"/>
      <w:marTop w:val="0"/>
      <w:marBottom w:val="0"/>
      <w:divBdr>
        <w:top w:val="none" w:sz="0" w:space="0" w:color="auto"/>
        <w:left w:val="none" w:sz="0" w:space="0" w:color="auto"/>
        <w:bottom w:val="none" w:sz="0" w:space="0" w:color="auto"/>
        <w:right w:val="none" w:sz="0" w:space="0" w:color="auto"/>
      </w:divBdr>
    </w:div>
    <w:div w:id="1161386806">
      <w:marLeft w:val="480"/>
      <w:marRight w:val="0"/>
      <w:marTop w:val="0"/>
      <w:marBottom w:val="0"/>
      <w:divBdr>
        <w:top w:val="none" w:sz="0" w:space="0" w:color="auto"/>
        <w:left w:val="none" w:sz="0" w:space="0" w:color="auto"/>
        <w:bottom w:val="none" w:sz="0" w:space="0" w:color="auto"/>
        <w:right w:val="none" w:sz="0" w:space="0" w:color="auto"/>
      </w:divBdr>
    </w:div>
    <w:div w:id="1161388162">
      <w:marLeft w:val="480"/>
      <w:marRight w:val="0"/>
      <w:marTop w:val="0"/>
      <w:marBottom w:val="0"/>
      <w:divBdr>
        <w:top w:val="none" w:sz="0" w:space="0" w:color="auto"/>
        <w:left w:val="none" w:sz="0" w:space="0" w:color="auto"/>
        <w:bottom w:val="none" w:sz="0" w:space="0" w:color="auto"/>
        <w:right w:val="none" w:sz="0" w:space="0" w:color="auto"/>
      </w:divBdr>
    </w:div>
    <w:div w:id="1161389078">
      <w:marLeft w:val="480"/>
      <w:marRight w:val="0"/>
      <w:marTop w:val="0"/>
      <w:marBottom w:val="0"/>
      <w:divBdr>
        <w:top w:val="none" w:sz="0" w:space="0" w:color="auto"/>
        <w:left w:val="none" w:sz="0" w:space="0" w:color="auto"/>
        <w:bottom w:val="none" w:sz="0" w:space="0" w:color="auto"/>
        <w:right w:val="none" w:sz="0" w:space="0" w:color="auto"/>
      </w:divBdr>
    </w:div>
    <w:div w:id="1161431225">
      <w:marLeft w:val="480"/>
      <w:marRight w:val="0"/>
      <w:marTop w:val="0"/>
      <w:marBottom w:val="0"/>
      <w:divBdr>
        <w:top w:val="none" w:sz="0" w:space="0" w:color="auto"/>
        <w:left w:val="none" w:sz="0" w:space="0" w:color="auto"/>
        <w:bottom w:val="none" w:sz="0" w:space="0" w:color="auto"/>
        <w:right w:val="none" w:sz="0" w:space="0" w:color="auto"/>
      </w:divBdr>
    </w:div>
    <w:div w:id="1161432463">
      <w:marLeft w:val="480"/>
      <w:marRight w:val="0"/>
      <w:marTop w:val="0"/>
      <w:marBottom w:val="0"/>
      <w:divBdr>
        <w:top w:val="none" w:sz="0" w:space="0" w:color="auto"/>
        <w:left w:val="none" w:sz="0" w:space="0" w:color="auto"/>
        <w:bottom w:val="none" w:sz="0" w:space="0" w:color="auto"/>
        <w:right w:val="none" w:sz="0" w:space="0" w:color="auto"/>
      </w:divBdr>
    </w:div>
    <w:div w:id="1161580337">
      <w:marLeft w:val="480"/>
      <w:marRight w:val="0"/>
      <w:marTop w:val="0"/>
      <w:marBottom w:val="0"/>
      <w:divBdr>
        <w:top w:val="none" w:sz="0" w:space="0" w:color="auto"/>
        <w:left w:val="none" w:sz="0" w:space="0" w:color="auto"/>
        <w:bottom w:val="none" w:sz="0" w:space="0" w:color="auto"/>
        <w:right w:val="none" w:sz="0" w:space="0" w:color="auto"/>
      </w:divBdr>
    </w:div>
    <w:div w:id="1161584417">
      <w:marLeft w:val="480"/>
      <w:marRight w:val="0"/>
      <w:marTop w:val="0"/>
      <w:marBottom w:val="0"/>
      <w:divBdr>
        <w:top w:val="none" w:sz="0" w:space="0" w:color="auto"/>
        <w:left w:val="none" w:sz="0" w:space="0" w:color="auto"/>
        <w:bottom w:val="none" w:sz="0" w:space="0" w:color="auto"/>
        <w:right w:val="none" w:sz="0" w:space="0" w:color="auto"/>
      </w:divBdr>
    </w:div>
    <w:div w:id="1161584695">
      <w:marLeft w:val="480"/>
      <w:marRight w:val="0"/>
      <w:marTop w:val="0"/>
      <w:marBottom w:val="0"/>
      <w:divBdr>
        <w:top w:val="none" w:sz="0" w:space="0" w:color="auto"/>
        <w:left w:val="none" w:sz="0" w:space="0" w:color="auto"/>
        <w:bottom w:val="none" w:sz="0" w:space="0" w:color="auto"/>
        <w:right w:val="none" w:sz="0" w:space="0" w:color="auto"/>
      </w:divBdr>
    </w:div>
    <w:div w:id="1161628441">
      <w:marLeft w:val="480"/>
      <w:marRight w:val="0"/>
      <w:marTop w:val="0"/>
      <w:marBottom w:val="0"/>
      <w:divBdr>
        <w:top w:val="none" w:sz="0" w:space="0" w:color="auto"/>
        <w:left w:val="none" w:sz="0" w:space="0" w:color="auto"/>
        <w:bottom w:val="none" w:sz="0" w:space="0" w:color="auto"/>
        <w:right w:val="none" w:sz="0" w:space="0" w:color="auto"/>
      </w:divBdr>
    </w:div>
    <w:div w:id="1161628444">
      <w:marLeft w:val="480"/>
      <w:marRight w:val="0"/>
      <w:marTop w:val="0"/>
      <w:marBottom w:val="0"/>
      <w:divBdr>
        <w:top w:val="none" w:sz="0" w:space="0" w:color="auto"/>
        <w:left w:val="none" w:sz="0" w:space="0" w:color="auto"/>
        <w:bottom w:val="none" w:sz="0" w:space="0" w:color="auto"/>
        <w:right w:val="none" w:sz="0" w:space="0" w:color="auto"/>
      </w:divBdr>
    </w:div>
    <w:div w:id="1161653597">
      <w:marLeft w:val="480"/>
      <w:marRight w:val="0"/>
      <w:marTop w:val="0"/>
      <w:marBottom w:val="0"/>
      <w:divBdr>
        <w:top w:val="none" w:sz="0" w:space="0" w:color="auto"/>
        <w:left w:val="none" w:sz="0" w:space="0" w:color="auto"/>
        <w:bottom w:val="none" w:sz="0" w:space="0" w:color="auto"/>
        <w:right w:val="none" w:sz="0" w:space="0" w:color="auto"/>
      </w:divBdr>
    </w:div>
    <w:div w:id="1161699369">
      <w:marLeft w:val="480"/>
      <w:marRight w:val="0"/>
      <w:marTop w:val="0"/>
      <w:marBottom w:val="0"/>
      <w:divBdr>
        <w:top w:val="none" w:sz="0" w:space="0" w:color="auto"/>
        <w:left w:val="none" w:sz="0" w:space="0" w:color="auto"/>
        <w:bottom w:val="none" w:sz="0" w:space="0" w:color="auto"/>
        <w:right w:val="none" w:sz="0" w:space="0" w:color="auto"/>
      </w:divBdr>
    </w:div>
    <w:div w:id="1161701144">
      <w:marLeft w:val="480"/>
      <w:marRight w:val="0"/>
      <w:marTop w:val="0"/>
      <w:marBottom w:val="0"/>
      <w:divBdr>
        <w:top w:val="none" w:sz="0" w:space="0" w:color="auto"/>
        <w:left w:val="none" w:sz="0" w:space="0" w:color="auto"/>
        <w:bottom w:val="none" w:sz="0" w:space="0" w:color="auto"/>
        <w:right w:val="none" w:sz="0" w:space="0" w:color="auto"/>
      </w:divBdr>
    </w:div>
    <w:div w:id="1161890087">
      <w:marLeft w:val="480"/>
      <w:marRight w:val="0"/>
      <w:marTop w:val="0"/>
      <w:marBottom w:val="0"/>
      <w:divBdr>
        <w:top w:val="none" w:sz="0" w:space="0" w:color="auto"/>
        <w:left w:val="none" w:sz="0" w:space="0" w:color="auto"/>
        <w:bottom w:val="none" w:sz="0" w:space="0" w:color="auto"/>
        <w:right w:val="none" w:sz="0" w:space="0" w:color="auto"/>
      </w:divBdr>
    </w:div>
    <w:div w:id="1161894010">
      <w:marLeft w:val="480"/>
      <w:marRight w:val="0"/>
      <w:marTop w:val="0"/>
      <w:marBottom w:val="0"/>
      <w:divBdr>
        <w:top w:val="none" w:sz="0" w:space="0" w:color="auto"/>
        <w:left w:val="none" w:sz="0" w:space="0" w:color="auto"/>
        <w:bottom w:val="none" w:sz="0" w:space="0" w:color="auto"/>
        <w:right w:val="none" w:sz="0" w:space="0" w:color="auto"/>
      </w:divBdr>
    </w:div>
    <w:div w:id="1161895807">
      <w:marLeft w:val="480"/>
      <w:marRight w:val="0"/>
      <w:marTop w:val="0"/>
      <w:marBottom w:val="0"/>
      <w:divBdr>
        <w:top w:val="none" w:sz="0" w:space="0" w:color="auto"/>
        <w:left w:val="none" w:sz="0" w:space="0" w:color="auto"/>
        <w:bottom w:val="none" w:sz="0" w:space="0" w:color="auto"/>
        <w:right w:val="none" w:sz="0" w:space="0" w:color="auto"/>
      </w:divBdr>
    </w:div>
    <w:div w:id="1162039483">
      <w:marLeft w:val="480"/>
      <w:marRight w:val="0"/>
      <w:marTop w:val="0"/>
      <w:marBottom w:val="0"/>
      <w:divBdr>
        <w:top w:val="none" w:sz="0" w:space="0" w:color="auto"/>
        <w:left w:val="none" w:sz="0" w:space="0" w:color="auto"/>
        <w:bottom w:val="none" w:sz="0" w:space="0" w:color="auto"/>
        <w:right w:val="none" w:sz="0" w:space="0" w:color="auto"/>
      </w:divBdr>
    </w:div>
    <w:div w:id="1162042002">
      <w:marLeft w:val="480"/>
      <w:marRight w:val="0"/>
      <w:marTop w:val="0"/>
      <w:marBottom w:val="0"/>
      <w:divBdr>
        <w:top w:val="none" w:sz="0" w:space="0" w:color="auto"/>
        <w:left w:val="none" w:sz="0" w:space="0" w:color="auto"/>
        <w:bottom w:val="none" w:sz="0" w:space="0" w:color="auto"/>
        <w:right w:val="none" w:sz="0" w:space="0" w:color="auto"/>
      </w:divBdr>
    </w:div>
    <w:div w:id="1162042616">
      <w:marLeft w:val="480"/>
      <w:marRight w:val="0"/>
      <w:marTop w:val="0"/>
      <w:marBottom w:val="0"/>
      <w:divBdr>
        <w:top w:val="none" w:sz="0" w:space="0" w:color="auto"/>
        <w:left w:val="none" w:sz="0" w:space="0" w:color="auto"/>
        <w:bottom w:val="none" w:sz="0" w:space="0" w:color="auto"/>
        <w:right w:val="none" w:sz="0" w:space="0" w:color="auto"/>
      </w:divBdr>
    </w:div>
    <w:div w:id="1162044870">
      <w:marLeft w:val="480"/>
      <w:marRight w:val="0"/>
      <w:marTop w:val="0"/>
      <w:marBottom w:val="0"/>
      <w:divBdr>
        <w:top w:val="none" w:sz="0" w:space="0" w:color="auto"/>
        <w:left w:val="none" w:sz="0" w:space="0" w:color="auto"/>
        <w:bottom w:val="none" w:sz="0" w:space="0" w:color="auto"/>
        <w:right w:val="none" w:sz="0" w:space="0" w:color="auto"/>
      </w:divBdr>
    </w:div>
    <w:div w:id="1162044916">
      <w:marLeft w:val="480"/>
      <w:marRight w:val="0"/>
      <w:marTop w:val="0"/>
      <w:marBottom w:val="0"/>
      <w:divBdr>
        <w:top w:val="none" w:sz="0" w:space="0" w:color="auto"/>
        <w:left w:val="none" w:sz="0" w:space="0" w:color="auto"/>
        <w:bottom w:val="none" w:sz="0" w:space="0" w:color="auto"/>
        <w:right w:val="none" w:sz="0" w:space="0" w:color="auto"/>
      </w:divBdr>
    </w:div>
    <w:div w:id="1162085863">
      <w:marLeft w:val="480"/>
      <w:marRight w:val="0"/>
      <w:marTop w:val="0"/>
      <w:marBottom w:val="0"/>
      <w:divBdr>
        <w:top w:val="none" w:sz="0" w:space="0" w:color="auto"/>
        <w:left w:val="none" w:sz="0" w:space="0" w:color="auto"/>
        <w:bottom w:val="none" w:sz="0" w:space="0" w:color="auto"/>
        <w:right w:val="none" w:sz="0" w:space="0" w:color="auto"/>
      </w:divBdr>
    </w:div>
    <w:div w:id="1162114240">
      <w:marLeft w:val="480"/>
      <w:marRight w:val="0"/>
      <w:marTop w:val="0"/>
      <w:marBottom w:val="0"/>
      <w:divBdr>
        <w:top w:val="none" w:sz="0" w:space="0" w:color="auto"/>
        <w:left w:val="none" w:sz="0" w:space="0" w:color="auto"/>
        <w:bottom w:val="none" w:sz="0" w:space="0" w:color="auto"/>
        <w:right w:val="none" w:sz="0" w:space="0" w:color="auto"/>
      </w:divBdr>
    </w:div>
    <w:div w:id="1162116785">
      <w:marLeft w:val="480"/>
      <w:marRight w:val="0"/>
      <w:marTop w:val="0"/>
      <w:marBottom w:val="0"/>
      <w:divBdr>
        <w:top w:val="none" w:sz="0" w:space="0" w:color="auto"/>
        <w:left w:val="none" w:sz="0" w:space="0" w:color="auto"/>
        <w:bottom w:val="none" w:sz="0" w:space="0" w:color="auto"/>
        <w:right w:val="none" w:sz="0" w:space="0" w:color="auto"/>
      </w:divBdr>
    </w:div>
    <w:div w:id="1162161194">
      <w:marLeft w:val="480"/>
      <w:marRight w:val="0"/>
      <w:marTop w:val="0"/>
      <w:marBottom w:val="0"/>
      <w:divBdr>
        <w:top w:val="none" w:sz="0" w:space="0" w:color="auto"/>
        <w:left w:val="none" w:sz="0" w:space="0" w:color="auto"/>
        <w:bottom w:val="none" w:sz="0" w:space="0" w:color="auto"/>
        <w:right w:val="none" w:sz="0" w:space="0" w:color="auto"/>
      </w:divBdr>
    </w:div>
    <w:div w:id="1162165051">
      <w:marLeft w:val="480"/>
      <w:marRight w:val="0"/>
      <w:marTop w:val="0"/>
      <w:marBottom w:val="0"/>
      <w:divBdr>
        <w:top w:val="none" w:sz="0" w:space="0" w:color="auto"/>
        <w:left w:val="none" w:sz="0" w:space="0" w:color="auto"/>
        <w:bottom w:val="none" w:sz="0" w:space="0" w:color="auto"/>
        <w:right w:val="none" w:sz="0" w:space="0" w:color="auto"/>
      </w:divBdr>
    </w:div>
    <w:div w:id="1162282370">
      <w:marLeft w:val="480"/>
      <w:marRight w:val="0"/>
      <w:marTop w:val="0"/>
      <w:marBottom w:val="0"/>
      <w:divBdr>
        <w:top w:val="none" w:sz="0" w:space="0" w:color="auto"/>
        <w:left w:val="none" w:sz="0" w:space="0" w:color="auto"/>
        <w:bottom w:val="none" w:sz="0" w:space="0" w:color="auto"/>
        <w:right w:val="none" w:sz="0" w:space="0" w:color="auto"/>
      </w:divBdr>
    </w:div>
    <w:div w:id="1162313726">
      <w:marLeft w:val="480"/>
      <w:marRight w:val="0"/>
      <w:marTop w:val="0"/>
      <w:marBottom w:val="0"/>
      <w:divBdr>
        <w:top w:val="none" w:sz="0" w:space="0" w:color="auto"/>
        <w:left w:val="none" w:sz="0" w:space="0" w:color="auto"/>
        <w:bottom w:val="none" w:sz="0" w:space="0" w:color="auto"/>
        <w:right w:val="none" w:sz="0" w:space="0" w:color="auto"/>
      </w:divBdr>
    </w:div>
    <w:div w:id="1162350417">
      <w:marLeft w:val="480"/>
      <w:marRight w:val="0"/>
      <w:marTop w:val="0"/>
      <w:marBottom w:val="0"/>
      <w:divBdr>
        <w:top w:val="none" w:sz="0" w:space="0" w:color="auto"/>
        <w:left w:val="none" w:sz="0" w:space="0" w:color="auto"/>
        <w:bottom w:val="none" w:sz="0" w:space="0" w:color="auto"/>
        <w:right w:val="none" w:sz="0" w:space="0" w:color="auto"/>
      </w:divBdr>
    </w:div>
    <w:div w:id="1162356293">
      <w:marLeft w:val="480"/>
      <w:marRight w:val="0"/>
      <w:marTop w:val="0"/>
      <w:marBottom w:val="0"/>
      <w:divBdr>
        <w:top w:val="none" w:sz="0" w:space="0" w:color="auto"/>
        <w:left w:val="none" w:sz="0" w:space="0" w:color="auto"/>
        <w:bottom w:val="none" w:sz="0" w:space="0" w:color="auto"/>
        <w:right w:val="none" w:sz="0" w:space="0" w:color="auto"/>
      </w:divBdr>
    </w:div>
    <w:div w:id="1162429629">
      <w:marLeft w:val="480"/>
      <w:marRight w:val="0"/>
      <w:marTop w:val="0"/>
      <w:marBottom w:val="0"/>
      <w:divBdr>
        <w:top w:val="none" w:sz="0" w:space="0" w:color="auto"/>
        <w:left w:val="none" w:sz="0" w:space="0" w:color="auto"/>
        <w:bottom w:val="none" w:sz="0" w:space="0" w:color="auto"/>
        <w:right w:val="none" w:sz="0" w:space="0" w:color="auto"/>
      </w:divBdr>
    </w:div>
    <w:div w:id="1162431688">
      <w:marLeft w:val="480"/>
      <w:marRight w:val="0"/>
      <w:marTop w:val="0"/>
      <w:marBottom w:val="0"/>
      <w:divBdr>
        <w:top w:val="none" w:sz="0" w:space="0" w:color="auto"/>
        <w:left w:val="none" w:sz="0" w:space="0" w:color="auto"/>
        <w:bottom w:val="none" w:sz="0" w:space="0" w:color="auto"/>
        <w:right w:val="none" w:sz="0" w:space="0" w:color="auto"/>
      </w:divBdr>
    </w:div>
    <w:div w:id="1162504371">
      <w:marLeft w:val="480"/>
      <w:marRight w:val="0"/>
      <w:marTop w:val="0"/>
      <w:marBottom w:val="0"/>
      <w:divBdr>
        <w:top w:val="none" w:sz="0" w:space="0" w:color="auto"/>
        <w:left w:val="none" w:sz="0" w:space="0" w:color="auto"/>
        <w:bottom w:val="none" w:sz="0" w:space="0" w:color="auto"/>
        <w:right w:val="none" w:sz="0" w:space="0" w:color="auto"/>
      </w:divBdr>
    </w:div>
    <w:div w:id="1162504625">
      <w:marLeft w:val="480"/>
      <w:marRight w:val="0"/>
      <w:marTop w:val="0"/>
      <w:marBottom w:val="0"/>
      <w:divBdr>
        <w:top w:val="none" w:sz="0" w:space="0" w:color="auto"/>
        <w:left w:val="none" w:sz="0" w:space="0" w:color="auto"/>
        <w:bottom w:val="none" w:sz="0" w:space="0" w:color="auto"/>
        <w:right w:val="none" w:sz="0" w:space="0" w:color="auto"/>
      </w:divBdr>
    </w:div>
    <w:div w:id="1162575832">
      <w:marLeft w:val="480"/>
      <w:marRight w:val="0"/>
      <w:marTop w:val="0"/>
      <w:marBottom w:val="0"/>
      <w:divBdr>
        <w:top w:val="none" w:sz="0" w:space="0" w:color="auto"/>
        <w:left w:val="none" w:sz="0" w:space="0" w:color="auto"/>
        <w:bottom w:val="none" w:sz="0" w:space="0" w:color="auto"/>
        <w:right w:val="none" w:sz="0" w:space="0" w:color="auto"/>
      </w:divBdr>
    </w:div>
    <w:div w:id="1162620190">
      <w:marLeft w:val="480"/>
      <w:marRight w:val="0"/>
      <w:marTop w:val="0"/>
      <w:marBottom w:val="0"/>
      <w:divBdr>
        <w:top w:val="none" w:sz="0" w:space="0" w:color="auto"/>
        <w:left w:val="none" w:sz="0" w:space="0" w:color="auto"/>
        <w:bottom w:val="none" w:sz="0" w:space="0" w:color="auto"/>
        <w:right w:val="none" w:sz="0" w:space="0" w:color="auto"/>
      </w:divBdr>
    </w:div>
    <w:div w:id="1162623559">
      <w:marLeft w:val="480"/>
      <w:marRight w:val="0"/>
      <w:marTop w:val="0"/>
      <w:marBottom w:val="0"/>
      <w:divBdr>
        <w:top w:val="none" w:sz="0" w:space="0" w:color="auto"/>
        <w:left w:val="none" w:sz="0" w:space="0" w:color="auto"/>
        <w:bottom w:val="none" w:sz="0" w:space="0" w:color="auto"/>
        <w:right w:val="none" w:sz="0" w:space="0" w:color="auto"/>
      </w:divBdr>
    </w:div>
    <w:div w:id="1162694446">
      <w:marLeft w:val="480"/>
      <w:marRight w:val="0"/>
      <w:marTop w:val="0"/>
      <w:marBottom w:val="0"/>
      <w:divBdr>
        <w:top w:val="none" w:sz="0" w:space="0" w:color="auto"/>
        <w:left w:val="none" w:sz="0" w:space="0" w:color="auto"/>
        <w:bottom w:val="none" w:sz="0" w:space="0" w:color="auto"/>
        <w:right w:val="none" w:sz="0" w:space="0" w:color="auto"/>
      </w:divBdr>
    </w:div>
    <w:div w:id="1162745134">
      <w:marLeft w:val="480"/>
      <w:marRight w:val="0"/>
      <w:marTop w:val="0"/>
      <w:marBottom w:val="0"/>
      <w:divBdr>
        <w:top w:val="none" w:sz="0" w:space="0" w:color="auto"/>
        <w:left w:val="none" w:sz="0" w:space="0" w:color="auto"/>
        <w:bottom w:val="none" w:sz="0" w:space="0" w:color="auto"/>
        <w:right w:val="none" w:sz="0" w:space="0" w:color="auto"/>
      </w:divBdr>
    </w:div>
    <w:div w:id="1162812562">
      <w:marLeft w:val="480"/>
      <w:marRight w:val="0"/>
      <w:marTop w:val="0"/>
      <w:marBottom w:val="0"/>
      <w:divBdr>
        <w:top w:val="none" w:sz="0" w:space="0" w:color="auto"/>
        <w:left w:val="none" w:sz="0" w:space="0" w:color="auto"/>
        <w:bottom w:val="none" w:sz="0" w:space="0" w:color="auto"/>
        <w:right w:val="none" w:sz="0" w:space="0" w:color="auto"/>
      </w:divBdr>
    </w:div>
    <w:div w:id="1162816081">
      <w:marLeft w:val="480"/>
      <w:marRight w:val="0"/>
      <w:marTop w:val="0"/>
      <w:marBottom w:val="0"/>
      <w:divBdr>
        <w:top w:val="none" w:sz="0" w:space="0" w:color="auto"/>
        <w:left w:val="none" w:sz="0" w:space="0" w:color="auto"/>
        <w:bottom w:val="none" w:sz="0" w:space="0" w:color="auto"/>
        <w:right w:val="none" w:sz="0" w:space="0" w:color="auto"/>
      </w:divBdr>
    </w:div>
    <w:div w:id="1162818443">
      <w:marLeft w:val="480"/>
      <w:marRight w:val="0"/>
      <w:marTop w:val="0"/>
      <w:marBottom w:val="0"/>
      <w:divBdr>
        <w:top w:val="none" w:sz="0" w:space="0" w:color="auto"/>
        <w:left w:val="none" w:sz="0" w:space="0" w:color="auto"/>
        <w:bottom w:val="none" w:sz="0" w:space="0" w:color="auto"/>
        <w:right w:val="none" w:sz="0" w:space="0" w:color="auto"/>
      </w:divBdr>
    </w:div>
    <w:div w:id="1162887173">
      <w:marLeft w:val="480"/>
      <w:marRight w:val="0"/>
      <w:marTop w:val="0"/>
      <w:marBottom w:val="0"/>
      <w:divBdr>
        <w:top w:val="none" w:sz="0" w:space="0" w:color="auto"/>
        <w:left w:val="none" w:sz="0" w:space="0" w:color="auto"/>
        <w:bottom w:val="none" w:sz="0" w:space="0" w:color="auto"/>
        <w:right w:val="none" w:sz="0" w:space="0" w:color="auto"/>
      </w:divBdr>
    </w:div>
    <w:div w:id="1162888057">
      <w:marLeft w:val="480"/>
      <w:marRight w:val="0"/>
      <w:marTop w:val="0"/>
      <w:marBottom w:val="0"/>
      <w:divBdr>
        <w:top w:val="none" w:sz="0" w:space="0" w:color="auto"/>
        <w:left w:val="none" w:sz="0" w:space="0" w:color="auto"/>
        <w:bottom w:val="none" w:sz="0" w:space="0" w:color="auto"/>
        <w:right w:val="none" w:sz="0" w:space="0" w:color="auto"/>
      </w:divBdr>
    </w:div>
    <w:div w:id="1162888221">
      <w:marLeft w:val="480"/>
      <w:marRight w:val="0"/>
      <w:marTop w:val="0"/>
      <w:marBottom w:val="0"/>
      <w:divBdr>
        <w:top w:val="none" w:sz="0" w:space="0" w:color="auto"/>
        <w:left w:val="none" w:sz="0" w:space="0" w:color="auto"/>
        <w:bottom w:val="none" w:sz="0" w:space="0" w:color="auto"/>
        <w:right w:val="none" w:sz="0" w:space="0" w:color="auto"/>
      </w:divBdr>
    </w:div>
    <w:div w:id="1162895122">
      <w:marLeft w:val="480"/>
      <w:marRight w:val="0"/>
      <w:marTop w:val="0"/>
      <w:marBottom w:val="0"/>
      <w:divBdr>
        <w:top w:val="none" w:sz="0" w:space="0" w:color="auto"/>
        <w:left w:val="none" w:sz="0" w:space="0" w:color="auto"/>
        <w:bottom w:val="none" w:sz="0" w:space="0" w:color="auto"/>
        <w:right w:val="none" w:sz="0" w:space="0" w:color="auto"/>
      </w:divBdr>
    </w:div>
    <w:div w:id="1163005332">
      <w:marLeft w:val="480"/>
      <w:marRight w:val="0"/>
      <w:marTop w:val="0"/>
      <w:marBottom w:val="0"/>
      <w:divBdr>
        <w:top w:val="none" w:sz="0" w:space="0" w:color="auto"/>
        <w:left w:val="none" w:sz="0" w:space="0" w:color="auto"/>
        <w:bottom w:val="none" w:sz="0" w:space="0" w:color="auto"/>
        <w:right w:val="none" w:sz="0" w:space="0" w:color="auto"/>
      </w:divBdr>
    </w:div>
    <w:div w:id="1163014185">
      <w:marLeft w:val="480"/>
      <w:marRight w:val="0"/>
      <w:marTop w:val="0"/>
      <w:marBottom w:val="0"/>
      <w:divBdr>
        <w:top w:val="none" w:sz="0" w:space="0" w:color="auto"/>
        <w:left w:val="none" w:sz="0" w:space="0" w:color="auto"/>
        <w:bottom w:val="none" w:sz="0" w:space="0" w:color="auto"/>
        <w:right w:val="none" w:sz="0" w:space="0" w:color="auto"/>
      </w:divBdr>
    </w:div>
    <w:div w:id="1163082040">
      <w:marLeft w:val="480"/>
      <w:marRight w:val="0"/>
      <w:marTop w:val="0"/>
      <w:marBottom w:val="0"/>
      <w:divBdr>
        <w:top w:val="none" w:sz="0" w:space="0" w:color="auto"/>
        <w:left w:val="none" w:sz="0" w:space="0" w:color="auto"/>
        <w:bottom w:val="none" w:sz="0" w:space="0" w:color="auto"/>
        <w:right w:val="none" w:sz="0" w:space="0" w:color="auto"/>
      </w:divBdr>
    </w:div>
    <w:div w:id="1163083586">
      <w:marLeft w:val="480"/>
      <w:marRight w:val="0"/>
      <w:marTop w:val="0"/>
      <w:marBottom w:val="0"/>
      <w:divBdr>
        <w:top w:val="none" w:sz="0" w:space="0" w:color="auto"/>
        <w:left w:val="none" w:sz="0" w:space="0" w:color="auto"/>
        <w:bottom w:val="none" w:sz="0" w:space="0" w:color="auto"/>
        <w:right w:val="none" w:sz="0" w:space="0" w:color="auto"/>
      </w:divBdr>
    </w:div>
    <w:div w:id="1163084016">
      <w:marLeft w:val="480"/>
      <w:marRight w:val="0"/>
      <w:marTop w:val="0"/>
      <w:marBottom w:val="0"/>
      <w:divBdr>
        <w:top w:val="none" w:sz="0" w:space="0" w:color="auto"/>
        <w:left w:val="none" w:sz="0" w:space="0" w:color="auto"/>
        <w:bottom w:val="none" w:sz="0" w:space="0" w:color="auto"/>
        <w:right w:val="none" w:sz="0" w:space="0" w:color="auto"/>
      </w:divBdr>
    </w:div>
    <w:div w:id="1163086962">
      <w:marLeft w:val="480"/>
      <w:marRight w:val="0"/>
      <w:marTop w:val="0"/>
      <w:marBottom w:val="0"/>
      <w:divBdr>
        <w:top w:val="none" w:sz="0" w:space="0" w:color="auto"/>
        <w:left w:val="none" w:sz="0" w:space="0" w:color="auto"/>
        <w:bottom w:val="none" w:sz="0" w:space="0" w:color="auto"/>
        <w:right w:val="none" w:sz="0" w:space="0" w:color="auto"/>
      </w:divBdr>
    </w:div>
    <w:div w:id="1163087216">
      <w:marLeft w:val="480"/>
      <w:marRight w:val="0"/>
      <w:marTop w:val="0"/>
      <w:marBottom w:val="0"/>
      <w:divBdr>
        <w:top w:val="none" w:sz="0" w:space="0" w:color="auto"/>
        <w:left w:val="none" w:sz="0" w:space="0" w:color="auto"/>
        <w:bottom w:val="none" w:sz="0" w:space="0" w:color="auto"/>
        <w:right w:val="none" w:sz="0" w:space="0" w:color="auto"/>
      </w:divBdr>
    </w:div>
    <w:div w:id="1163158778">
      <w:marLeft w:val="480"/>
      <w:marRight w:val="0"/>
      <w:marTop w:val="0"/>
      <w:marBottom w:val="0"/>
      <w:divBdr>
        <w:top w:val="none" w:sz="0" w:space="0" w:color="auto"/>
        <w:left w:val="none" w:sz="0" w:space="0" w:color="auto"/>
        <w:bottom w:val="none" w:sz="0" w:space="0" w:color="auto"/>
        <w:right w:val="none" w:sz="0" w:space="0" w:color="auto"/>
      </w:divBdr>
    </w:div>
    <w:div w:id="1163164335">
      <w:marLeft w:val="480"/>
      <w:marRight w:val="0"/>
      <w:marTop w:val="0"/>
      <w:marBottom w:val="0"/>
      <w:divBdr>
        <w:top w:val="none" w:sz="0" w:space="0" w:color="auto"/>
        <w:left w:val="none" w:sz="0" w:space="0" w:color="auto"/>
        <w:bottom w:val="none" w:sz="0" w:space="0" w:color="auto"/>
        <w:right w:val="none" w:sz="0" w:space="0" w:color="auto"/>
      </w:divBdr>
    </w:div>
    <w:div w:id="1163202302">
      <w:marLeft w:val="480"/>
      <w:marRight w:val="0"/>
      <w:marTop w:val="0"/>
      <w:marBottom w:val="0"/>
      <w:divBdr>
        <w:top w:val="none" w:sz="0" w:space="0" w:color="auto"/>
        <w:left w:val="none" w:sz="0" w:space="0" w:color="auto"/>
        <w:bottom w:val="none" w:sz="0" w:space="0" w:color="auto"/>
        <w:right w:val="none" w:sz="0" w:space="0" w:color="auto"/>
      </w:divBdr>
    </w:div>
    <w:div w:id="1163352509">
      <w:marLeft w:val="480"/>
      <w:marRight w:val="0"/>
      <w:marTop w:val="0"/>
      <w:marBottom w:val="0"/>
      <w:divBdr>
        <w:top w:val="none" w:sz="0" w:space="0" w:color="auto"/>
        <w:left w:val="none" w:sz="0" w:space="0" w:color="auto"/>
        <w:bottom w:val="none" w:sz="0" w:space="0" w:color="auto"/>
        <w:right w:val="none" w:sz="0" w:space="0" w:color="auto"/>
      </w:divBdr>
    </w:div>
    <w:div w:id="1163352700">
      <w:marLeft w:val="480"/>
      <w:marRight w:val="0"/>
      <w:marTop w:val="0"/>
      <w:marBottom w:val="0"/>
      <w:divBdr>
        <w:top w:val="none" w:sz="0" w:space="0" w:color="auto"/>
        <w:left w:val="none" w:sz="0" w:space="0" w:color="auto"/>
        <w:bottom w:val="none" w:sz="0" w:space="0" w:color="auto"/>
        <w:right w:val="none" w:sz="0" w:space="0" w:color="auto"/>
      </w:divBdr>
    </w:div>
    <w:div w:id="1163396729">
      <w:marLeft w:val="480"/>
      <w:marRight w:val="0"/>
      <w:marTop w:val="0"/>
      <w:marBottom w:val="0"/>
      <w:divBdr>
        <w:top w:val="none" w:sz="0" w:space="0" w:color="auto"/>
        <w:left w:val="none" w:sz="0" w:space="0" w:color="auto"/>
        <w:bottom w:val="none" w:sz="0" w:space="0" w:color="auto"/>
        <w:right w:val="none" w:sz="0" w:space="0" w:color="auto"/>
      </w:divBdr>
    </w:div>
    <w:div w:id="1163469270">
      <w:marLeft w:val="480"/>
      <w:marRight w:val="0"/>
      <w:marTop w:val="0"/>
      <w:marBottom w:val="0"/>
      <w:divBdr>
        <w:top w:val="none" w:sz="0" w:space="0" w:color="auto"/>
        <w:left w:val="none" w:sz="0" w:space="0" w:color="auto"/>
        <w:bottom w:val="none" w:sz="0" w:space="0" w:color="auto"/>
        <w:right w:val="none" w:sz="0" w:space="0" w:color="auto"/>
      </w:divBdr>
    </w:div>
    <w:div w:id="1163469805">
      <w:marLeft w:val="480"/>
      <w:marRight w:val="0"/>
      <w:marTop w:val="0"/>
      <w:marBottom w:val="0"/>
      <w:divBdr>
        <w:top w:val="none" w:sz="0" w:space="0" w:color="auto"/>
        <w:left w:val="none" w:sz="0" w:space="0" w:color="auto"/>
        <w:bottom w:val="none" w:sz="0" w:space="0" w:color="auto"/>
        <w:right w:val="none" w:sz="0" w:space="0" w:color="auto"/>
      </w:divBdr>
    </w:div>
    <w:div w:id="1163470661">
      <w:marLeft w:val="480"/>
      <w:marRight w:val="0"/>
      <w:marTop w:val="0"/>
      <w:marBottom w:val="0"/>
      <w:divBdr>
        <w:top w:val="none" w:sz="0" w:space="0" w:color="auto"/>
        <w:left w:val="none" w:sz="0" w:space="0" w:color="auto"/>
        <w:bottom w:val="none" w:sz="0" w:space="0" w:color="auto"/>
        <w:right w:val="none" w:sz="0" w:space="0" w:color="auto"/>
      </w:divBdr>
    </w:div>
    <w:div w:id="1163471883">
      <w:marLeft w:val="480"/>
      <w:marRight w:val="0"/>
      <w:marTop w:val="0"/>
      <w:marBottom w:val="0"/>
      <w:divBdr>
        <w:top w:val="none" w:sz="0" w:space="0" w:color="auto"/>
        <w:left w:val="none" w:sz="0" w:space="0" w:color="auto"/>
        <w:bottom w:val="none" w:sz="0" w:space="0" w:color="auto"/>
        <w:right w:val="none" w:sz="0" w:space="0" w:color="auto"/>
      </w:divBdr>
    </w:div>
    <w:div w:id="1163474828">
      <w:marLeft w:val="480"/>
      <w:marRight w:val="0"/>
      <w:marTop w:val="0"/>
      <w:marBottom w:val="0"/>
      <w:divBdr>
        <w:top w:val="none" w:sz="0" w:space="0" w:color="auto"/>
        <w:left w:val="none" w:sz="0" w:space="0" w:color="auto"/>
        <w:bottom w:val="none" w:sz="0" w:space="0" w:color="auto"/>
        <w:right w:val="none" w:sz="0" w:space="0" w:color="auto"/>
      </w:divBdr>
    </w:div>
    <w:div w:id="1163544809">
      <w:marLeft w:val="480"/>
      <w:marRight w:val="0"/>
      <w:marTop w:val="0"/>
      <w:marBottom w:val="0"/>
      <w:divBdr>
        <w:top w:val="none" w:sz="0" w:space="0" w:color="auto"/>
        <w:left w:val="none" w:sz="0" w:space="0" w:color="auto"/>
        <w:bottom w:val="none" w:sz="0" w:space="0" w:color="auto"/>
        <w:right w:val="none" w:sz="0" w:space="0" w:color="auto"/>
      </w:divBdr>
    </w:div>
    <w:div w:id="1163549989">
      <w:marLeft w:val="480"/>
      <w:marRight w:val="0"/>
      <w:marTop w:val="0"/>
      <w:marBottom w:val="0"/>
      <w:divBdr>
        <w:top w:val="none" w:sz="0" w:space="0" w:color="auto"/>
        <w:left w:val="none" w:sz="0" w:space="0" w:color="auto"/>
        <w:bottom w:val="none" w:sz="0" w:space="0" w:color="auto"/>
        <w:right w:val="none" w:sz="0" w:space="0" w:color="auto"/>
      </w:divBdr>
    </w:div>
    <w:div w:id="1163619815">
      <w:marLeft w:val="480"/>
      <w:marRight w:val="0"/>
      <w:marTop w:val="0"/>
      <w:marBottom w:val="0"/>
      <w:divBdr>
        <w:top w:val="none" w:sz="0" w:space="0" w:color="auto"/>
        <w:left w:val="none" w:sz="0" w:space="0" w:color="auto"/>
        <w:bottom w:val="none" w:sz="0" w:space="0" w:color="auto"/>
        <w:right w:val="none" w:sz="0" w:space="0" w:color="auto"/>
      </w:divBdr>
    </w:div>
    <w:div w:id="1163622061">
      <w:marLeft w:val="480"/>
      <w:marRight w:val="0"/>
      <w:marTop w:val="0"/>
      <w:marBottom w:val="0"/>
      <w:divBdr>
        <w:top w:val="none" w:sz="0" w:space="0" w:color="auto"/>
        <w:left w:val="none" w:sz="0" w:space="0" w:color="auto"/>
        <w:bottom w:val="none" w:sz="0" w:space="0" w:color="auto"/>
        <w:right w:val="none" w:sz="0" w:space="0" w:color="auto"/>
      </w:divBdr>
    </w:div>
    <w:div w:id="1163622759">
      <w:marLeft w:val="480"/>
      <w:marRight w:val="0"/>
      <w:marTop w:val="0"/>
      <w:marBottom w:val="0"/>
      <w:divBdr>
        <w:top w:val="none" w:sz="0" w:space="0" w:color="auto"/>
        <w:left w:val="none" w:sz="0" w:space="0" w:color="auto"/>
        <w:bottom w:val="none" w:sz="0" w:space="0" w:color="auto"/>
        <w:right w:val="none" w:sz="0" w:space="0" w:color="auto"/>
      </w:divBdr>
    </w:div>
    <w:div w:id="1163666718">
      <w:marLeft w:val="480"/>
      <w:marRight w:val="0"/>
      <w:marTop w:val="0"/>
      <w:marBottom w:val="0"/>
      <w:divBdr>
        <w:top w:val="none" w:sz="0" w:space="0" w:color="auto"/>
        <w:left w:val="none" w:sz="0" w:space="0" w:color="auto"/>
        <w:bottom w:val="none" w:sz="0" w:space="0" w:color="auto"/>
        <w:right w:val="none" w:sz="0" w:space="0" w:color="auto"/>
      </w:divBdr>
    </w:div>
    <w:div w:id="1163744385">
      <w:marLeft w:val="480"/>
      <w:marRight w:val="0"/>
      <w:marTop w:val="0"/>
      <w:marBottom w:val="0"/>
      <w:divBdr>
        <w:top w:val="none" w:sz="0" w:space="0" w:color="auto"/>
        <w:left w:val="none" w:sz="0" w:space="0" w:color="auto"/>
        <w:bottom w:val="none" w:sz="0" w:space="0" w:color="auto"/>
        <w:right w:val="none" w:sz="0" w:space="0" w:color="auto"/>
      </w:divBdr>
    </w:div>
    <w:div w:id="1163812637">
      <w:marLeft w:val="480"/>
      <w:marRight w:val="0"/>
      <w:marTop w:val="0"/>
      <w:marBottom w:val="0"/>
      <w:divBdr>
        <w:top w:val="none" w:sz="0" w:space="0" w:color="auto"/>
        <w:left w:val="none" w:sz="0" w:space="0" w:color="auto"/>
        <w:bottom w:val="none" w:sz="0" w:space="0" w:color="auto"/>
        <w:right w:val="none" w:sz="0" w:space="0" w:color="auto"/>
      </w:divBdr>
    </w:div>
    <w:div w:id="1163819550">
      <w:marLeft w:val="480"/>
      <w:marRight w:val="0"/>
      <w:marTop w:val="0"/>
      <w:marBottom w:val="0"/>
      <w:divBdr>
        <w:top w:val="none" w:sz="0" w:space="0" w:color="auto"/>
        <w:left w:val="none" w:sz="0" w:space="0" w:color="auto"/>
        <w:bottom w:val="none" w:sz="0" w:space="0" w:color="auto"/>
        <w:right w:val="none" w:sz="0" w:space="0" w:color="auto"/>
      </w:divBdr>
    </w:div>
    <w:div w:id="1163854744">
      <w:marLeft w:val="480"/>
      <w:marRight w:val="0"/>
      <w:marTop w:val="0"/>
      <w:marBottom w:val="0"/>
      <w:divBdr>
        <w:top w:val="none" w:sz="0" w:space="0" w:color="auto"/>
        <w:left w:val="none" w:sz="0" w:space="0" w:color="auto"/>
        <w:bottom w:val="none" w:sz="0" w:space="0" w:color="auto"/>
        <w:right w:val="none" w:sz="0" w:space="0" w:color="auto"/>
      </w:divBdr>
    </w:div>
    <w:div w:id="1163934380">
      <w:marLeft w:val="480"/>
      <w:marRight w:val="0"/>
      <w:marTop w:val="0"/>
      <w:marBottom w:val="0"/>
      <w:divBdr>
        <w:top w:val="none" w:sz="0" w:space="0" w:color="auto"/>
        <w:left w:val="none" w:sz="0" w:space="0" w:color="auto"/>
        <w:bottom w:val="none" w:sz="0" w:space="0" w:color="auto"/>
        <w:right w:val="none" w:sz="0" w:space="0" w:color="auto"/>
      </w:divBdr>
    </w:div>
    <w:div w:id="1163935459">
      <w:marLeft w:val="480"/>
      <w:marRight w:val="0"/>
      <w:marTop w:val="0"/>
      <w:marBottom w:val="0"/>
      <w:divBdr>
        <w:top w:val="none" w:sz="0" w:space="0" w:color="auto"/>
        <w:left w:val="none" w:sz="0" w:space="0" w:color="auto"/>
        <w:bottom w:val="none" w:sz="0" w:space="0" w:color="auto"/>
        <w:right w:val="none" w:sz="0" w:space="0" w:color="auto"/>
      </w:divBdr>
    </w:div>
    <w:div w:id="1163937245">
      <w:marLeft w:val="480"/>
      <w:marRight w:val="0"/>
      <w:marTop w:val="0"/>
      <w:marBottom w:val="0"/>
      <w:divBdr>
        <w:top w:val="none" w:sz="0" w:space="0" w:color="auto"/>
        <w:left w:val="none" w:sz="0" w:space="0" w:color="auto"/>
        <w:bottom w:val="none" w:sz="0" w:space="0" w:color="auto"/>
        <w:right w:val="none" w:sz="0" w:space="0" w:color="auto"/>
      </w:divBdr>
    </w:div>
    <w:div w:id="1164055537">
      <w:marLeft w:val="480"/>
      <w:marRight w:val="0"/>
      <w:marTop w:val="0"/>
      <w:marBottom w:val="0"/>
      <w:divBdr>
        <w:top w:val="none" w:sz="0" w:space="0" w:color="auto"/>
        <w:left w:val="none" w:sz="0" w:space="0" w:color="auto"/>
        <w:bottom w:val="none" w:sz="0" w:space="0" w:color="auto"/>
        <w:right w:val="none" w:sz="0" w:space="0" w:color="auto"/>
      </w:divBdr>
    </w:div>
    <w:div w:id="1164125013">
      <w:marLeft w:val="480"/>
      <w:marRight w:val="0"/>
      <w:marTop w:val="0"/>
      <w:marBottom w:val="0"/>
      <w:divBdr>
        <w:top w:val="none" w:sz="0" w:space="0" w:color="auto"/>
        <w:left w:val="none" w:sz="0" w:space="0" w:color="auto"/>
        <w:bottom w:val="none" w:sz="0" w:space="0" w:color="auto"/>
        <w:right w:val="none" w:sz="0" w:space="0" w:color="auto"/>
      </w:divBdr>
    </w:div>
    <w:div w:id="1164126939">
      <w:marLeft w:val="480"/>
      <w:marRight w:val="0"/>
      <w:marTop w:val="0"/>
      <w:marBottom w:val="0"/>
      <w:divBdr>
        <w:top w:val="none" w:sz="0" w:space="0" w:color="auto"/>
        <w:left w:val="none" w:sz="0" w:space="0" w:color="auto"/>
        <w:bottom w:val="none" w:sz="0" w:space="0" w:color="auto"/>
        <w:right w:val="none" w:sz="0" w:space="0" w:color="auto"/>
      </w:divBdr>
    </w:div>
    <w:div w:id="1164127113">
      <w:marLeft w:val="480"/>
      <w:marRight w:val="0"/>
      <w:marTop w:val="0"/>
      <w:marBottom w:val="0"/>
      <w:divBdr>
        <w:top w:val="none" w:sz="0" w:space="0" w:color="auto"/>
        <w:left w:val="none" w:sz="0" w:space="0" w:color="auto"/>
        <w:bottom w:val="none" w:sz="0" w:space="0" w:color="auto"/>
        <w:right w:val="none" w:sz="0" w:space="0" w:color="auto"/>
      </w:divBdr>
    </w:div>
    <w:div w:id="1164200834">
      <w:marLeft w:val="480"/>
      <w:marRight w:val="0"/>
      <w:marTop w:val="0"/>
      <w:marBottom w:val="0"/>
      <w:divBdr>
        <w:top w:val="none" w:sz="0" w:space="0" w:color="auto"/>
        <w:left w:val="none" w:sz="0" w:space="0" w:color="auto"/>
        <w:bottom w:val="none" w:sz="0" w:space="0" w:color="auto"/>
        <w:right w:val="none" w:sz="0" w:space="0" w:color="auto"/>
      </w:divBdr>
    </w:div>
    <w:div w:id="1164201383">
      <w:marLeft w:val="480"/>
      <w:marRight w:val="0"/>
      <w:marTop w:val="0"/>
      <w:marBottom w:val="0"/>
      <w:divBdr>
        <w:top w:val="none" w:sz="0" w:space="0" w:color="auto"/>
        <w:left w:val="none" w:sz="0" w:space="0" w:color="auto"/>
        <w:bottom w:val="none" w:sz="0" w:space="0" w:color="auto"/>
        <w:right w:val="none" w:sz="0" w:space="0" w:color="auto"/>
      </w:divBdr>
    </w:div>
    <w:div w:id="1164206125">
      <w:marLeft w:val="480"/>
      <w:marRight w:val="0"/>
      <w:marTop w:val="0"/>
      <w:marBottom w:val="0"/>
      <w:divBdr>
        <w:top w:val="none" w:sz="0" w:space="0" w:color="auto"/>
        <w:left w:val="none" w:sz="0" w:space="0" w:color="auto"/>
        <w:bottom w:val="none" w:sz="0" w:space="0" w:color="auto"/>
        <w:right w:val="none" w:sz="0" w:space="0" w:color="auto"/>
      </w:divBdr>
    </w:div>
    <w:div w:id="1164248178">
      <w:marLeft w:val="480"/>
      <w:marRight w:val="0"/>
      <w:marTop w:val="0"/>
      <w:marBottom w:val="0"/>
      <w:divBdr>
        <w:top w:val="none" w:sz="0" w:space="0" w:color="auto"/>
        <w:left w:val="none" w:sz="0" w:space="0" w:color="auto"/>
        <w:bottom w:val="none" w:sz="0" w:space="0" w:color="auto"/>
        <w:right w:val="none" w:sz="0" w:space="0" w:color="auto"/>
      </w:divBdr>
    </w:div>
    <w:div w:id="1164274116">
      <w:marLeft w:val="480"/>
      <w:marRight w:val="0"/>
      <w:marTop w:val="0"/>
      <w:marBottom w:val="0"/>
      <w:divBdr>
        <w:top w:val="none" w:sz="0" w:space="0" w:color="auto"/>
        <w:left w:val="none" w:sz="0" w:space="0" w:color="auto"/>
        <w:bottom w:val="none" w:sz="0" w:space="0" w:color="auto"/>
        <w:right w:val="none" w:sz="0" w:space="0" w:color="auto"/>
      </w:divBdr>
    </w:div>
    <w:div w:id="1164396549">
      <w:marLeft w:val="480"/>
      <w:marRight w:val="0"/>
      <w:marTop w:val="0"/>
      <w:marBottom w:val="0"/>
      <w:divBdr>
        <w:top w:val="none" w:sz="0" w:space="0" w:color="auto"/>
        <w:left w:val="none" w:sz="0" w:space="0" w:color="auto"/>
        <w:bottom w:val="none" w:sz="0" w:space="0" w:color="auto"/>
        <w:right w:val="none" w:sz="0" w:space="0" w:color="auto"/>
      </w:divBdr>
    </w:div>
    <w:div w:id="1164472578">
      <w:marLeft w:val="480"/>
      <w:marRight w:val="0"/>
      <w:marTop w:val="0"/>
      <w:marBottom w:val="0"/>
      <w:divBdr>
        <w:top w:val="none" w:sz="0" w:space="0" w:color="auto"/>
        <w:left w:val="none" w:sz="0" w:space="0" w:color="auto"/>
        <w:bottom w:val="none" w:sz="0" w:space="0" w:color="auto"/>
        <w:right w:val="none" w:sz="0" w:space="0" w:color="auto"/>
      </w:divBdr>
    </w:div>
    <w:div w:id="1164659658">
      <w:marLeft w:val="480"/>
      <w:marRight w:val="0"/>
      <w:marTop w:val="0"/>
      <w:marBottom w:val="0"/>
      <w:divBdr>
        <w:top w:val="none" w:sz="0" w:space="0" w:color="auto"/>
        <w:left w:val="none" w:sz="0" w:space="0" w:color="auto"/>
        <w:bottom w:val="none" w:sz="0" w:space="0" w:color="auto"/>
        <w:right w:val="none" w:sz="0" w:space="0" w:color="auto"/>
      </w:divBdr>
    </w:div>
    <w:div w:id="1164663301">
      <w:marLeft w:val="480"/>
      <w:marRight w:val="0"/>
      <w:marTop w:val="0"/>
      <w:marBottom w:val="0"/>
      <w:divBdr>
        <w:top w:val="none" w:sz="0" w:space="0" w:color="auto"/>
        <w:left w:val="none" w:sz="0" w:space="0" w:color="auto"/>
        <w:bottom w:val="none" w:sz="0" w:space="0" w:color="auto"/>
        <w:right w:val="none" w:sz="0" w:space="0" w:color="auto"/>
      </w:divBdr>
    </w:div>
    <w:div w:id="1164664439">
      <w:marLeft w:val="480"/>
      <w:marRight w:val="0"/>
      <w:marTop w:val="0"/>
      <w:marBottom w:val="0"/>
      <w:divBdr>
        <w:top w:val="none" w:sz="0" w:space="0" w:color="auto"/>
        <w:left w:val="none" w:sz="0" w:space="0" w:color="auto"/>
        <w:bottom w:val="none" w:sz="0" w:space="0" w:color="auto"/>
        <w:right w:val="none" w:sz="0" w:space="0" w:color="auto"/>
      </w:divBdr>
    </w:div>
    <w:div w:id="1164668902">
      <w:marLeft w:val="480"/>
      <w:marRight w:val="0"/>
      <w:marTop w:val="0"/>
      <w:marBottom w:val="0"/>
      <w:divBdr>
        <w:top w:val="none" w:sz="0" w:space="0" w:color="auto"/>
        <w:left w:val="none" w:sz="0" w:space="0" w:color="auto"/>
        <w:bottom w:val="none" w:sz="0" w:space="0" w:color="auto"/>
        <w:right w:val="none" w:sz="0" w:space="0" w:color="auto"/>
      </w:divBdr>
    </w:div>
    <w:div w:id="1164709987">
      <w:marLeft w:val="480"/>
      <w:marRight w:val="0"/>
      <w:marTop w:val="0"/>
      <w:marBottom w:val="0"/>
      <w:divBdr>
        <w:top w:val="none" w:sz="0" w:space="0" w:color="auto"/>
        <w:left w:val="none" w:sz="0" w:space="0" w:color="auto"/>
        <w:bottom w:val="none" w:sz="0" w:space="0" w:color="auto"/>
        <w:right w:val="none" w:sz="0" w:space="0" w:color="auto"/>
      </w:divBdr>
    </w:div>
    <w:div w:id="1164736573">
      <w:marLeft w:val="480"/>
      <w:marRight w:val="0"/>
      <w:marTop w:val="0"/>
      <w:marBottom w:val="0"/>
      <w:divBdr>
        <w:top w:val="none" w:sz="0" w:space="0" w:color="auto"/>
        <w:left w:val="none" w:sz="0" w:space="0" w:color="auto"/>
        <w:bottom w:val="none" w:sz="0" w:space="0" w:color="auto"/>
        <w:right w:val="none" w:sz="0" w:space="0" w:color="auto"/>
      </w:divBdr>
    </w:div>
    <w:div w:id="1164778095">
      <w:marLeft w:val="480"/>
      <w:marRight w:val="0"/>
      <w:marTop w:val="0"/>
      <w:marBottom w:val="0"/>
      <w:divBdr>
        <w:top w:val="none" w:sz="0" w:space="0" w:color="auto"/>
        <w:left w:val="none" w:sz="0" w:space="0" w:color="auto"/>
        <w:bottom w:val="none" w:sz="0" w:space="0" w:color="auto"/>
        <w:right w:val="none" w:sz="0" w:space="0" w:color="auto"/>
      </w:divBdr>
    </w:div>
    <w:div w:id="1164854736">
      <w:marLeft w:val="480"/>
      <w:marRight w:val="0"/>
      <w:marTop w:val="0"/>
      <w:marBottom w:val="0"/>
      <w:divBdr>
        <w:top w:val="none" w:sz="0" w:space="0" w:color="auto"/>
        <w:left w:val="none" w:sz="0" w:space="0" w:color="auto"/>
        <w:bottom w:val="none" w:sz="0" w:space="0" w:color="auto"/>
        <w:right w:val="none" w:sz="0" w:space="0" w:color="auto"/>
      </w:divBdr>
    </w:div>
    <w:div w:id="1164856019">
      <w:marLeft w:val="480"/>
      <w:marRight w:val="0"/>
      <w:marTop w:val="0"/>
      <w:marBottom w:val="0"/>
      <w:divBdr>
        <w:top w:val="none" w:sz="0" w:space="0" w:color="auto"/>
        <w:left w:val="none" w:sz="0" w:space="0" w:color="auto"/>
        <w:bottom w:val="none" w:sz="0" w:space="0" w:color="auto"/>
        <w:right w:val="none" w:sz="0" w:space="0" w:color="auto"/>
      </w:divBdr>
    </w:div>
    <w:div w:id="1164904696">
      <w:marLeft w:val="480"/>
      <w:marRight w:val="0"/>
      <w:marTop w:val="0"/>
      <w:marBottom w:val="0"/>
      <w:divBdr>
        <w:top w:val="none" w:sz="0" w:space="0" w:color="auto"/>
        <w:left w:val="none" w:sz="0" w:space="0" w:color="auto"/>
        <w:bottom w:val="none" w:sz="0" w:space="0" w:color="auto"/>
        <w:right w:val="none" w:sz="0" w:space="0" w:color="auto"/>
      </w:divBdr>
    </w:div>
    <w:div w:id="1164931946">
      <w:marLeft w:val="480"/>
      <w:marRight w:val="0"/>
      <w:marTop w:val="0"/>
      <w:marBottom w:val="0"/>
      <w:divBdr>
        <w:top w:val="none" w:sz="0" w:space="0" w:color="auto"/>
        <w:left w:val="none" w:sz="0" w:space="0" w:color="auto"/>
        <w:bottom w:val="none" w:sz="0" w:space="0" w:color="auto"/>
        <w:right w:val="none" w:sz="0" w:space="0" w:color="auto"/>
      </w:divBdr>
    </w:div>
    <w:div w:id="1164932189">
      <w:marLeft w:val="480"/>
      <w:marRight w:val="0"/>
      <w:marTop w:val="0"/>
      <w:marBottom w:val="0"/>
      <w:divBdr>
        <w:top w:val="none" w:sz="0" w:space="0" w:color="auto"/>
        <w:left w:val="none" w:sz="0" w:space="0" w:color="auto"/>
        <w:bottom w:val="none" w:sz="0" w:space="0" w:color="auto"/>
        <w:right w:val="none" w:sz="0" w:space="0" w:color="auto"/>
      </w:divBdr>
    </w:div>
    <w:div w:id="1164973839">
      <w:marLeft w:val="480"/>
      <w:marRight w:val="0"/>
      <w:marTop w:val="0"/>
      <w:marBottom w:val="0"/>
      <w:divBdr>
        <w:top w:val="none" w:sz="0" w:space="0" w:color="auto"/>
        <w:left w:val="none" w:sz="0" w:space="0" w:color="auto"/>
        <w:bottom w:val="none" w:sz="0" w:space="0" w:color="auto"/>
        <w:right w:val="none" w:sz="0" w:space="0" w:color="auto"/>
      </w:divBdr>
    </w:div>
    <w:div w:id="1164974192">
      <w:marLeft w:val="480"/>
      <w:marRight w:val="0"/>
      <w:marTop w:val="0"/>
      <w:marBottom w:val="0"/>
      <w:divBdr>
        <w:top w:val="none" w:sz="0" w:space="0" w:color="auto"/>
        <w:left w:val="none" w:sz="0" w:space="0" w:color="auto"/>
        <w:bottom w:val="none" w:sz="0" w:space="0" w:color="auto"/>
        <w:right w:val="none" w:sz="0" w:space="0" w:color="auto"/>
      </w:divBdr>
    </w:div>
    <w:div w:id="1165124408">
      <w:marLeft w:val="480"/>
      <w:marRight w:val="0"/>
      <w:marTop w:val="0"/>
      <w:marBottom w:val="0"/>
      <w:divBdr>
        <w:top w:val="none" w:sz="0" w:space="0" w:color="auto"/>
        <w:left w:val="none" w:sz="0" w:space="0" w:color="auto"/>
        <w:bottom w:val="none" w:sz="0" w:space="0" w:color="auto"/>
        <w:right w:val="none" w:sz="0" w:space="0" w:color="auto"/>
      </w:divBdr>
    </w:div>
    <w:div w:id="1165124769">
      <w:marLeft w:val="480"/>
      <w:marRight w:val="0"/>
      <w:marTop w:val="0"/>
      <w:marBottom w:val="0"/>
      <w:divBdr>
        <w:top w:val="none" w:sz="0" w:space="0" w:color="auto"/>
        <w:left w:val="none" w:sz="0" w:space="0" w:color="auto"/>
        <w:bottom w:val="none" w:sz="0" w:space="0" w:color="auto"/>
        <w:right w:val="none" w:sz="0" w:space="0" w:color="auto"/>
      </w:divBdr>
    </w:div>
    <w:div w:id="1165126306">
      <w:marLeft w:val="480"/>
      <w:marRight w:val="0"/>
      <w:marTop w:val="0"/>
      <w:marBottom w:val="0"/>
      <w:divBdr>
        <w:top w:val="none" w:sz="0" w:space="0" w:color="auto"/>
        <w:left w:val="none" w:sz="0" w:space="0" w:color="auto"/>
        <w:bottom w:val="none" w:sz="0" w:space="0" w:color="auto"/>
        <w:right w:val="none" w:sz="0" w:space="0" w:color="auto"/>
      </w:divBdr>
    </w:div>
    <w:div w:id="1165129045">
      <w:marLeft w:val="480"/>
      <w:marRight w:val="0"/>
      <w:marTop w:val="0"/>
      <w:marBottom w:val="0"/>
      <w:divBdr>
        <w:top w:val="none" w:sz="0" w:space="0" w:color="auto"/>
        <w:left w:val="none" w:sz="0" w:space="0" w:color="auto"/>
        <w:bottom w:val="none" w:sz="0" w:space="0" w:color="auto"/>
        <w:right w:val="none" w:sz="0" w:space="0" w:color="auto"/>
      </w:divBdr>
    </w:div>
    <w:div w:id="1165167671">
      <w:marLeft w:val="480"/>
      <w:marRight w:val="0"/>
      <w:marTop w:val="0"/>
      <w:marBottom w:val="0"/>
      <w:divBdr>
        <w:top w:val="none" w:sz="0" w:space="0" w:color="auto"/>
        <w:left w:val="none" w:sz="0" w:space="0" w:color="auto"/>
        <w:bottom w:val="none" w:sz="0" w:space="0" w:color="auto"/>
        <w:right w:val="none" w:sz="0" w:space="0" w:color="auto"/>
      </w:divBdr>
    </w:div>
    <w:div w:id="1165239158">
      <w:marLeft w:val="480"/>
      <w:marRight w:val="0"/>
      <w:marTop w:val="0"/>
      <w:marBottom w:val="0"/>
      <w:divBdr>
        <w:top w:val="none" w:sz="0" w:space="0" w:color="auto"/>
        <w:left w:val="none" w:sz="0" w:space="0" w:color="auto"/>
        <w:bottom w:val="none" w:sz="0" w:space="0" w:color="auto"/>
        <w:right w:val="none" w:sz="0" w:space="0" w:color="auto"/>
      </w:divBdr>
    </w:div>
    <w:div w:id="1165247756">
      <w:marLeft w:val="480"/>
      <w:marRight w:val="0"/>
      <w:marTop w:val="0"/>
      <w:marBottom w:val="0"/>
      <w:divBdr>
        <w:top w:val="none" w:sz="0" w:space="0" w:color="auto"/>
        <w:left w:val="none" w:sz="0" w:space="0" w:color="auto"/>
        <w:bottom w:val="none" w:sz="0" w:space="0" w:color="auto"/>
        <w:right w:val="none" w:sz="0" w:space="0" w:color="auto"/>
      </w:divBdr>
    </w:div>
    <w:div w:id="1165320065">
      <w:marLeft w:val="480"/>
      <w:marRight w:val="0"/>
      <w:marTop w:val="0"/>
      <w:marBottom w:val="0"/>
      <w:divBdr>
        <w:top w:val="none" w:sz="0" w:space="0" w:color="auto"/>
        <w:left w:val="none" w:sz="0" w:space="0" w:color="auto"/>
        <w:bottom w:val="none" w:sz="0" w:space="0" w:color="auto"/>
        <w:right w:val="none" w:sz="0" w:space="0" w:color="auto"/>
      </w:divBdr>
    </w:div>
    <w:div w:id="1165392000">
      <w:marLeft w:val="480"/>
      <w:marRight w:val="0"/>
      <w:marTop w:val="0"/>
      <w:marBottom w:val="0"/>
      <w:divBdr>
        <w:top w:val="none" w:sz="0" w:space="0" w:color="auto"/>
        <w:left w:val="none" w:sz="0" w:space="0" w:color="auto"/>
        <w:bottom w:val="none" w:sz="0" w:space="0" w:color="auto"/>
        <w:right w:val="none" w:sz="0" w:space="0" w:color="auto"/>
      </w:divBdr>
    </w:div>
    <w:div w:id="1165437806">
      <w:marLeft w:val="480"/>
      <w:marRight w:val="0"/>
      <w:marTop w:val="0"/>
      <w:marBottom w:val="0"/>
      <w:divBdr>
        <w:top w:val="none" w:sz="0" w:space="0" w:color="auto"/>
        <w:left w:val="none" w:sz="0" w:space="0" w:color="auto"/>
        <w:bottom w:val="none" w:sz="0" w:space="0" w:color="auto"/>
        <w:right w:val="none" w:sz="0" w:space="0" w:color="auto"/>
      </w:divBdr>
    </w:div>
    <w:div w:id="1165440547">
      <w:marLeft w:val="480"/>
      <w:marRight w:val="0"/>
      <w:marTop w:val="0"/>
      <w:marBottom w:val="0"/>
      <w:divBdr>
        <w:top w:val="none" w:sz="0" w:space="0" w:color="auto"/>
        <w:left w:val="none" w:sz="0" w:space="0" w:color="auto"/>
        <w:bottom w:val="none" w:sz="0" w:space="0" w:color="auto"/>
        <w:right w:val="none" w:sz="0" w:space="0" w:color="auto"/>
      </w:divBdr>
    </w:div>
    <w:div w:id="1165440889">
      <w:marLeft w:val="480"/>
      <w:marRight w:val="0"/>
      <w:marTop w:val="0"/>
      <w:marBottom w:val="0"/>
      <w:divBdr>
        <w:top w:val="none" w:sz="0" w:space="0" w:color="auto"/>
        <w:left w:val="none" w:sz="0" w:space="0" w:color="auto"/>
        <w:bottom w:val="none" w:sz="0" w:space="0" w:color="auto"/>
        <w:right w:val="none" w:sz="0" w:space="0" w:color="auto"/>
      </w:divBdr>
    </w:div>
    <w:div w:id="1165513753">
      <w:marLeft w:val="480"/>
      <w:marRight w:val="0"/>
      <w:marTop w:val="0"/>
      <w:marBottom w:val="0"/>
      <w:divBdr>
        <w:top w:val="none" w:sz="0" w:space="0" w:color="auto"/>
        <w:left w:val="none" w:sz="0" w:space="0" w:color="auto"/>
        <w:bottom w:val="none" w:sz="0" w:space="0" w:color="auto"/>
        <w:right w:val="none" w:sz="0" w:space="0" w:color="auto"/>
      </w:divBdr>
    </w:div>
    <w:div w:id="1165516841">
      <w:marLeft w:val="480"/>
      <w:marRight w:val="0"/>
      <w:marTop w:val="0"/>
      <w:marBottom w:val="0"/>
      <w:divBdr>
        <w:top w:val="none" w:sz="0" w:space="0" w:color="auto"/>
        <w:left w:val="none" w:sz="0" w:space="0" w:color="auto"/>
        <w:bottom w:val="none" w:sz="0" w:space="0" w:color="auto"/>
        <w:right w:val="none" w:sz="0" w:space="0" w:color="auto"/>
      </w:divBdr>
    </w:div>
    <w:div w:id="1165588564">
      <w:marLeft w:val="480"/>
      <w:marRight w:val="0"/>
      <w:marTop w:val="0"/>
      <w:marBottom w:val="0"/>
      <w:divBdr>
        <w:top w:val="none" w:sz="0" w:space="0" w:color="auto"/>
        <w:left w:val="none" w:sz="0" w:space="0" w:color="auto"/>
        <w:bottom w:val="none" w:sz="0" w:space="0" w:color="auto"/>
        <w:right w:val="none" w:sz="0" w:space="0" w:color="auto"/>
      </w:divBdr>
    </w:div>
    <w:div w:id="1165626876">
      <w:marLeft w:val="480"/>
      <w:marRight w:val="0"/>
      <w:marTop w:val="0"/>
      <w:marBottom w:val="0"/>
      <w:divBdr>
        <w:top w:val="none" w:sz="0" w:space="0" w:color="auto"/>
        <w:left w:val="none" w:sz="0" w:space="0" w:color="auto"/>
        <w:bottom w:val="none" w:sz="0" w:space="0" w:color="auto"/>
        <w:right w:val="none" w:sz="0" w:space="0" w:color="auto"/>
      </w:divBdr>
    </w:div>
    <w:div w:id="1165630971">
      <w:marLeft w:val="480"/>
      <w:marRight w:val="0"/>
      <w:marTop w:val="0"/>
      <w:marBottom w:val="0"/>
      <w:divBdr>
        <w:top w:val="none" w:sz="0" w:space="0" w:color="auto"/>
        <w:left w:val="none" w:sz="0" w:space="0" w:color="auto"/>
        <w:bottom w:val="none" w:sz="0" w:space="0" w:color="auto"/>
        <w:right w:val="none" w:sz="0" w:space="0" w:color="auto"/>
      </w:divBdr>
    </w:div>
    <w:div w:id="1165632091">
      <w:marLeft w:val="480"/>
      <w:marRight w:val="0"/>
      <w:marTop w:val="0"/>
      <w:marBottom w:val="0"/>
      <w:divBdr>
        <w:top w:val="none" w:sz="0" w:space="0" w:color="auto"/>
        <w:left w:val="none" w:sz="0" w:space="0" w:color="auto"/>
        <w:bottom w:val="none" w:sz="0" w:space="0" w:color="auto"/>
        <w:right w:val="none" w:sz="0" w:space="0" w:color="auto"/>
      </w:divBdr>
    </w:div>
    <w:div w:id="1165633197">
      <w:marLeft w:val="480"/>
      <w:marRight w:val="0"/>
      <w:marTop w:val="0"/>
      <w:marBottom w:val="0"/>
      <w:divBdr>
        <w:top w:val="none" w:sz="0" w:space="0" w:color="auto"/>
        <w:left w:val="none" w:sz="0" w:space="0" w:color="auto"/>
        <w:bottom w:val="none" w:sz="0" w:space="0" w:color="auto"/>
        <w:right w:val="none" w:sz="0" w:space="0" w:color="auto"/>
      </w:divBdr>
    </w:div>
    <w:div w:id="1165705599">
      <w:marLeft w:val="480"/>
      <w:marRight w:val="0"/>
      <w:marTop w:val="0"/>
      <w:marBottom w:val="0"/>
      <w:divBdr>
        <w:top w:val="none" w:sz="0" w:space="0" w:color="auto"/>
        <w:left w:val="none" w:sz="0" w:space="0" w:color="auto"/>
        <w:bottom w:val="none" w:sz="0" w:space="0" w:color="auto"/>
        <w:right w:val="none" w:sz="0" w:space="0" w:color="auto"/>
      </w:divBdr>
    </w:div>
    <w:div w:id="1165706850">
      <w:marLeft w:val="480"/>
      <w:marRight w:val="0"/>
      <w:marTop w:val="0"/>
      <w:marBottom w:val="0"/>
      <w:divBdr>
        <w:top w:val="none" w:sz="0" w:space="0" w:color="auto"/>
        <w:left w:val="none" w:sz="0" w:space="0" w:color="auto"/>
        <w:bottom w:val="none" w:sz="0" w:space="0" w:color="auto"/>
        <w:right w:val="none" w:sz="0" w:space="0" w:color="auto"/>
      </w:divBdr>
    </w:div>
    <w:div w:id="1165780480">
      <w:marLeft w:val="480"/>
      <w:marRight w:val="0"/>
      <w:marTop w:val="0"/>
      <w:marBottom w:val="0"/>
      <w:divBdr>
        <w:top w:val="none" w:sz="0" w:space="0" w:color="auto"/>
        <w:left w:val="none" w:sz="0" w:space="0" w:color="auto"/>
        <w:bottom w:val="none" w:sz="0" w:space="0" w:color="auto"/>
        <w:right w:val="none" w:sz="0" w:space="0" w:color="auto"/>
      </w:divBdr>
    </w:div>
    <w:div w:id="1165821397">
      <w:marLeft w:val="480"/>
      <w:marRight w:val="0"/>
      <w:marTop w:val="0"/>
      <w:marBottom w:val="0"/>
      <w:divBdr>
        <w:top w:val="none" w:sz="0" w:space="0" w:color="auto"/>
        <w:left w:val="none" w:sz="0" w:space="0" w:color="auto"/>
        <w:bottom w:val="none" w:sz="0" w:space="0" w:color="auto"/>
        <w:right w:val="none" w:sz="0" w:space="0" w:color="auto"/>
      </w:divBdr>
    </w:div>
    <w:div w:id="1165821708">
      <w:marLeft w:val="480"/>
      <w:marRight w:val="0"/>
      <w:marTop w:val="0"/>
      <w:marBottom w:val="0"/>
      <w:divBdr>
        <w:top w:val="none" w:sz="0" w:space="0" w:color="auto"/>
        <w:left w:val="none" w:sz="0" w:space="0" w:color="auto"/>
        <w:bottom w:val="none" w:sz="0" w:space="0" w:color="auto"/>
        <w:right w:val="none" w:sz="0" w:space="0" w:color="auto"/>
      </w:divBdr>
    </w:div>
    <w:div w:id="1165823000">
      <w:marLeft w:val="480"/>
      <w:marRight w:val="0"/>
      <w:marTop w:val="0"/>
      <w:marBottom w:val="0"/>
      <w:divBdr>
        <w:top w:val="none" w:sz="0" w:space="0" w:color="auto"/>
        <w:left w:val="none" w:sz="0" w:space="0" w:color="auto"/>
        <w:bottom w:val="none" w:sz="0" w:space="0" w:color="auto"/>
        <w:right w:val="none" w:sz="0" w:space="0" w:color="auto"/>
      </w:divBdr>
    </w:div>
    <w:div w:id="1165826542">
      <w:marLeft w:val="480"/>
      <w:marRight w:val="0"/>
      <w:marTop w:val="0"/>
      <w:marBottom w:val="0"/>
      <w:divBdr>
        <w:top w:val="none" w:sz="0" w:space="0" w:color="auto"/>
        <w:left w:val="none" w:sz="0" w:space="0" w:color="auto"/>
        <w:bottom w:val="none" w:sz="0" w:space="0" w:color="auto"/>
        <w:right w:val="none" w:sz="0" w:space="0" w:color="auto"/>
      </w:divBdr>
    </w:div>
    <w:div w:id="1165902674">
      <w:marLeft w:val="480"/>
      <w:marRight w:val="0"/>
      <w:marTop w:val="0"/>
      <w:marBottom w:val="0"/>
      <w:divBdr>
        <w:top w:val="none" w:sz="0" w:space="0" w:color="auto"/>
        <w:left w:val="none" w:sz="0" w:space="0" w:color="auto"/>
        <w:bottom w:val="none" w:sz="0" w:space="0" w:color="auto"/>
        <w:right w:val="none" w:sz="0" w:space="0" w:color="auto"/>
      </w:divBdr>
    </w:div>
    <w:div w:id="1165975668">
      <w:marLeft w:val="480"/>
      <w:marRight w:val="0"/>
      <w:marTop w:val="0"/>
      <w:marBottom w:val="0"/>
      <w:divBdr>
        <w:top w:val="none" w:sz="0" w:space="0" w:color="auto"/>
        <w:left w:val="none" w:sz="0" w:space="0" w:color="auto"/>
        <w:bottom w:val="none" w:sz="0" w:space="0" w:color="auto"/>
        <w:right w:val="none" w:sz="0" w:space="0" w:color="auto"/>
      </w:divBdr>
    </w:div>
    <w:div w:id="1165978696">
      <w:marLeft w:val="480"/>
      <w:marRight w:val="0"/>
      <w:marTop w:val="0"/>
      <w:marBottom w:val="0"/>
      <w:divBdr>
        <w:top w:val="none" w:sz="0" w:space="0" w:color="auto"/>
        <w:left w:val="none" w:sz="0" w:space="0" w:color="auto"/>
        <w:bottom w:val="none" w:sz="0" w:space="0" w:color="auto"/>
        <w:right w:val="none" w:sz="0" w:space="0" w:color="auto"/>
      </w:divBdr>
    </w:div>
    <w:div w:id="1166091179">
      <w:marLeft w:val="480"/>
      <w:marRight w:val="0"/>
      <w:marTop w:val="0"/>
      <w:marBottom w:val="0"/>
      <w:divBdr>
        <w:top w:val="none" w:sz="0" w:space="0" w:color="auto"/>
        <w:left w:val="none" w:sz="0" w:space="0" w:color="auto"/>
        <w:bottom w:val="none" w:sz="0" w:space="0" w:color="auto"/>
        <w:right w:val="none" w:sz="0" w:space="0" w:color="auto"/>
      </w:divBdr>
    </w:div>
    <w:div w:id="1166093597">
      <w:marLeft w:val="480"/>
      <w:marRight w:val="0"/>
      <w:marTop w:val="0"/>
      <w:marBottom w:val="0"/>
      <w:divBdr>
        <w:top w:val="none" w:sz="0" w:space="0" w:color="auto"/>
        <w:left w:val="none" w:sz="0" w:space="0" w:color="auto"/>
        <w:bottom w:val="none" w:sz="0" w:space="0" w:color="auto"/>
        <w:right w:val="none" w:sz="0" w:space="0" w:color="auto"/>
      </w:divBdr>
    </w:div>
    <w:div w:id="1166095297">
      <w:marLeft w:val="480"/>
      <w:marRight w:val="0"/>
      <w:marTop w:val="0"/>
      <w:marBottom w:val="0"/>
      <w:divBdr>
        <w:top w:val="none" w:sz="0" w:space="0" w:color="auto"/>
        <w:left w:val="none" w:sz="0" w:space="0" w:color="auto"/>
        <w:bottom w:val="none" w:sz="0" w:space="0" w:color="auto"/>
        <w:right w:val="none" w:sz="0" w:space="0" w:color="auto"/>
      </w:divBdr>
    </w:div>
    <w:div w:id="1166163000">
      <w:marLeft w:val="480"/>
      <w:marRight w:val="0"/>
      <w:marTop w:val="0"/>
      <w:marBottom w:val="0"/>
      <w:divBdr>
        <w:top w:val="none" w:sz="0" w:space="0" w:color="auto"/>
        <w:left w:val="none" w:sz="0" w:space="0" w:color="auto"/>
        <w:bottom w:val="none" w:sz="0" w:space="0" w:color="auto"/>
        <w:right w:val="none" w:sz="0" w:space="0" w:color="auto"/>
      </w:divBdr>
    </w:div>
    <w:div w:id="1166165706">
      <w:marLeft w:val="480"/>
      <w:marRight w:val="0"/>
      <w:marTop w:val="0"/>
      <w:marBottom w:val="0"/>
      <w:divBdr>
        <w:top w:val="none" w:sz="0" w:space="0" w:color="auto"/>
        <w:left w:val="none" w:sz="0" w:space="0" w:color="auto"/>
        <w:bottom w:val="none" w:sz="0" w:space="0" w:color="auto"/>
        <w:right w:val="none" w:sz="0" w:space="0" w:color="auto"/>
      </w:divBdr>
    </w:div>
    <w:div w:id="1166166179">
      <w:marLeft w:val="480"/>
      <w:marRight w:val="0"/>
      <w:marTop w:val="0"/>
      <w:marBottom w:val="0"/>
      <w:divBdr>
        <w:top w:val="none" w:sz="0" w:space="0" w:color="auto"/>
        <w:left w:val="none" w:sz="0" w:space="0" w:color="auto"/>
        <w:bottom w:val="none" w:sz="0" w:space="0" w:color="auto"/>
        <w:right w:val="none" w:sz="0" w:space="0" w:color="auto"/>
      </w:divBdr>
    </w:div>
    <w:div w:id="1166171464">
      <w:marLeft w:val="480"/>
      <w:marRight w:val="0"/>
      <w:marTop w:val="0"/>
      <w:marBottom w:val="0"/>
      <w:divBdr>
        <w:top w:val="none" w:sz="0" w:space="0" w:color="auto"/>
        <w:left w:val="none" w:sz="0" w:space="0" w:color="auto"/>
        <w:bottom w:val="none" w:sz="0" w:space="0" w:color="auto"/>
        <w:right w:val="none" w:sz="0" w:space="0" w:color="auto"/>
      </w:divBdr>
    </w:div>
    <w:div w:id="1166288410">
      <w:marLeft w:val="480"/>
      <w:marRight w:val="0"/>
      <w:marTop w:val="0"/>
      <w:marBottom w:val="0"/>
      <w:divBdr>
        <w:top w:val="none" w:sz="0" w:space="0" w:color="auto"/>
        <w:left w:val="none" w:sz="0" w:space="0" w:color="auto"/>
        <w:bottom w:val="none" w:sz="0" w:space="0" w:color="auto"/>
        <w:right w:val="none" w:sz="0" w:space="0" w:color="auto"/>
      </w:divBdr>
    </w:div>
    <w:div w:id="1166356604">
      <w:marLeft w:val="480"/>
      <w:marRight w:val="0"/>
      <w:marTop w:val="0"/>
      <w:marBottom w:val="0"/>
      <w:divBdr>
        <w:top w:val="none" w:sz="0" w:space="0" w:color="auto"/>
        <w:left w:val="none" w:sz="0" w:space="0" w:color="auto"/>
        <w:bottom w:val="none" w:sz="0" w:space="0" w:color="auto"/>
        <w:right w:val="none" w:sz="0" w:space="0" w:color="auto"/>
      </w:divBdr>
    </w:div>
    <w:div w:id="1166359143">
      <w:marLeft w:val="480"/>
      <w:marRight w:val="0"/>
      <w:marTop w:val="0"/>
      <w:marBottom w:val="0"/>
      <w:divBdr>
        <w:top w:val="none" w:sz="0" w:space="0" w:color="auto"/>
        <w:left w:val="none" w:sz="0" w:space="0" w:color="auto"/>
        <w:bottom w:val="none" w:sz="0" w:space="0" w:color="auto"/>
        <w:right w:val="none" w:sz="0" w:space="0" w:color="auto"/>
      </w:divBdr>
    </w:div>
    <w:div w:id="1166362548">
      <w:marLeft w:val="480"/>
      <w:marRight w:val="0"/>
      <w:marTop w:val="0"/>
      <w:marBottom w:val="0"/>
      <w:divBdr>
        <w:top w:val="none" w:sz="0" w:space="0" w:color="auto"/>
        <w:left w:val="none" w:sz="0" w:space="0" w:color="auto"/>
        <w:bottom w:val="none" w:sz="0" w:space="0" w:color="auto"/>
        <w:right w:val="none" w:sz="0" w:space="0" w:color="auto"/>
      </w:divBdr>
    </w:div>
    <w:div w:id="1166365935">
      <w:marLeft w:val="480"/>
      <w:marRight w:val="0"/>
      <w:marTop w:val="0"/>
      <w:marBottom w:val="0"/>
      <w:divBdr>
        <w:top w:val="none" w:sz="0" w:space="0" w:color="auto"/>
        <w:left w:val="none" w:sz="0" w:space="0" w:color="auto"/>
        <w:bottom w:val="none" w:sz="0" w:space="0" w:color="auto"/>
        <w:right w:val="none" w:sz="0" w:space="0" w:color="auto"/>
      </w:divBdr>
    </w:div>
    <w:div w:id="1166479742">
      <w:marLeft w:val="480"/>
      <w:marRight w:val="0"/>
      <w:marTop w:val="0"/>
      <w:marBottom w:val="0"/>
      <w:divBdr>
        <w:top w:val="none" w:sz="0" w:space="0" w:color="auto"/>
        <w:left w:val="none" w:sz="0" w:space="0" w:color="auto"/>
        <w:bottom w:val="none" w:sz="0" w:space="0" w:color="auto"/>
        <w:right w:val="none" w:sz="0" w:space="0" w:color="auto"/>
      </w:divBdr>
    </w:div>
    <w:div w:id="1166549827">
      <w:marLeft w:val="480"/>
      <w:marRight w:val="0"/>
      <w:marTop w:val="0"/>
      <w:marBottom w:val="0"/>
      <w:divBdr>
        <w:top w:val="none" w:sz="0" w:space="0" w:color="auto"/>
        <w:left w:val="none" w:sz="0" w:space="0" w:color="auto"/>
        <w:bottom w:val="none" w:sz="0" w:space="0" w:color="auto"/>
        <w:right w:val="none" w:sz="0" w:space="0" w:color="auto"/>
      </w:divBdr>
    </w:div>
    <w:div w:id="1166554397">
      <w:marLeft w:val="480"/>
      <w:marRight w:val="0"/>
      <w:marTop w:val="0"/>
      <w:marBottom w:val="0"/>
      <w:divBdr>
        <w:top w:val="none" w:sz="0" w:space="0" w:color="auto"/>
        <w:left w:val="none" w:sz="0" w:space="0" w:color="auto"/>
        <w:bottom w:val="none" w:sz="0" w:space="0" w:color="auto"/>
        <w:right w:val="none" w:sz="0" w:space="0" w:color="auto"/>
      </w:divBdr>
    </w:div>
    <w:div w:id="1166556381">
      <w:marLeft w:val="480"/>
      <w:marRight w:val="0"/>
      <w:marTop w:val="0"/>
      <w:marBottom w:val="0"/>
      <w:divBdr>
        <w:top w:val="none" w:sz="0" w:space="0" w:color="auto"/>
        <w:left w:val="none" w:sz="0" w:space="0" w:color="auto"/>
        <w:bottom w:val="none" w:sz="0" w:space="0" w:color="auto"/>
        <w:right w:val="none" w:sz="0" w:space="0" w:color="auto"/>
      </w:divBdr>
    </w:div>
    <w:div w:id="1166626351">
      <w:marLeft w:val="480"/>
      <w:marRight w:val="0"/>
      <w:marTop w:val="0"/>
      <w:marBottom w:val="0"/>
      <w:divBdr>
        <w:top w:val="none" w:sz="0" w:space="0" w:color="auto"/>
        <w:left w:val="none" w:sz="0" w:space="0" w:color="auto"/>
        <w:bottom w:val="none" w:sz="0" w:space="0" w:color="auto"/>
        <w:right w:val="none" w:sz="0" w:space="0" w:color="auto"/>
      </w:divBdr>
    </w:div>
    <w:div w:id="1166632242">
      <w:marLeft w:val="480"/>
      <w:marRight w:val="0"/>
      <w:marTop w:val="0"/>
      <w:marBottom w:val="0"/>
      <w:divBdr>
        <w:top w:val="none" w:sz="0" w:space="0" w:color="auto"/>
        <w:left w:val="none" w:sz="0" w:space="0" w:color="auto"/>
        <w:bottom w:val="none" w:sz="0" w:space="0" w:color="auto"/>
        <w:right w:val="none" w:sz="0" w:space="0" w:color="auto"/>
      </w:divBdr>
    </w:div>
    <w:div w:id="1166701152">
      <w:marLeft w:val="480"/>
      <w:marRight w:val="0"/>
      <w:marTop w:val="0"/>
      <w:marBottom w:val="0"/>
      <w:divBdr>
        <w:top w:val="none" w:sz="0" w:space="0" w:color="auto"/>
        <w:left w:val="none" w:sz="0" w:space="0" w:color="auto"/>
        <w:bottom w:val="none" w:sz="0" w:space="0" w:color="auto"/>
        <w:right w:val="none" w:sz="0" w:space="0" w:color="auto"/>
      </w:divBdr>
    </w:div>
    <w:div w:id="1166818349">
      <w:marLeft w:val="480"/>
      <w:marRight w:val="0"/>
      <w:marTop w:val="0"/>
      <w:marBottom w:val="0"/>
      <w:divBdr>
        <w:top w:val="none" w:sz="0" w:space="0" w:color="auto"/>
        <w:left w:val="none" w:sz="0" w:space="0" w:color="auto"/>
        <w:bottom w:val="none" w:sz="0" w:space="0" w:color="auto"/>
        <w:right w:val="none" w:sz="0" w:space="0" w:color="auto"/>
      </w:divBdr>
    </w:div>
    <w:div w:id="1166869076">
      <w:marLeft w:val="480"/>
      <w:marRight w:val="0"/>
      <w:marTop w:val="0"/>
      <w:marBottom w:val="0"/>
      <w:divBdr>
        <w:top w:val="none" w:sz="0" w:space="0" w:color="auto"/>
        <w:left w:val="none" w:sz="0" w:space="0" w:color="auto"/>
        <w:bottom w:val="none" w:sz="0" w:space="0" w:color="auto"/>
        <w:right w:val="none" w:sz="0" w:space="0" w:color="auto"/>
      </w:divBdr>
    </w:div>
    <w:div w:id="1166895813">
      <w:marLeft w:val="480"/>
      <w:marRight w:val="0"/>
      <w:marTop w:val="0"/>
      <w:marBottom w:val="0"/>
      <w:divBdr>
        <w:top w:val="none" w:sz="0" w:space="0" w:color="auto"/>
        <w:left w:val="none" w:sz="0" w:space="0" w:color="auto"/>
        <w:bottom w:val="none" w:sz="0" w:space="0" w:color="auto"/>
        <w:right w:val="none" w:sz="0" w:space="0" w:color="auto"/>
      </w:divBdr>
    </w:div>
    <w:div w:id="1166897915">
      <w:marLeft w:val="480"/>
      <w:marRight w:val="0"/>
      <w:marTop w:val="0"/>
      <w:marBottom w:val="0"/>
      <w:divBdr>
        <w:top w:val="none" w:sz="0" w:space="0" w:color="auto"/>
        <w:left w:val="none" w:sz="0" w:space="0" w:color="auto"/>
        <w:bottom w:val="none" w:sz="0" w:space="0" w:color="auto"/>
        <w:right w:val="none" w:sz="0" w:space="0" w:color="auto"/>
      </w:divBdr>
    </w:div>
    <w:div w:id="1166940275">
      <w:marLeft w:val="480"/>
      <w:marRight w:val="0"/>
      <w:marTop w:val="0"/>
      <w:marBottom w:val="0"/>
      <w:divBdr>
        <w:top w:val="none" w:sz="0" w:space="0" w:color="auto"/>
        <w:left w:val="none" w:sz="0" w:space="0" w:color="auto"/>
        <w:bottom w:val="none" w:sz="0" w:space="0" w:color="auto"/>
        <w:right w:val="none" w:sz="0" w:space="0" w:color="auto"/>
      </w:divBdr>
    </w:div>
    <w:div w:id="1167012132">
      <w:marLeft w:val="480"/>
      <w:marRight w:val="0"/>
      <w:marTop w:val="0"/>
      <w:marBottom w:val="0"/>
      <w:divBdr>
        <w:top w:val="none" w:sz="0" w:space="0" w:color="auto"/>
        <w:left w:val="none" w:sz="0" w:space="0" w:color="auto"/>
        <w:bottom w:val="none" w:sz="0" w:space="0" w:color="auto"/>
        <w:right w:val="none" w:sz="0" w:space="0" w:color="auto"/>
      </w:divBdr>
    </w:div>
    <w:div w:id="1167013001">
      <w:marLeft w:val="480"/>
      <w:marRight w:val="0"/>
      <w:marTop w:val="0"/>
      <w:marBottom w:val="0"/>
      <w:divBdr>
        <w:top w:val="none" w:sz="0" w:space="0" w:color="auto"/>
        <w:left w:val="none" w:sz="0" w:space="0" w:color="auto"/>
        <w:bottom w:val="none" w:sz="0" w:space="0" w:color="auto"/>
        <w:right w:val="none" w:sz="0" w:space="0" w:color="auto"/>
      </w:divBdr>
    </w:div>
    <w:div w:id="1167019279">
      <w:marLeft w:val="480"/>
      <w:marRight w:val="0"/>
      <w:marTop w:val="0"/>
      <w:marBottom w:val="0"/>
      <w:divBdr>
        <w:top w:val="none" w:sz="0" w:space="0" w:color="auto"/>
        <w:left w:val="none" w:sz="0" w:space="0" w:color="auto"/>
        <w:bottom w:val="none" w:sz="0" w:space="0" w:color="auto"/>
        <w:right w:val="none" w:sz="0" w:space="0" w:color="auto"/>
      </w:divBdr>
    </w:div>
    <w:div w:id="1167092857">
      <w:marLeft w:val="480"/>
      <w:marRight w:val="0"/>
      <w:marTop w:val="0"/>
      <w:marBottom w:val="0"/>
      <w:divBdr>
        <w:top w:val="none" w:sz="0" w:space="0" w:color="auto"/>
        <w:left w:val="none" w:sz="0" w:space="0" w:color="auto"/>
        <w:bottom w:val="none" w:sz="0" w:space="0" w:color="auto"/>
        <w:right w:val="none" w:sz="0" w:space="0" w:color="auto"/>
      </w:divBdr>
    </w:div>
    <w:div w:id="1167134576">
      <w:marLeft w:val="480"/>
      <w:marRight w:val="0"/>
      <w:marTop w:val="0"/>
      <w:marBottom w:val="0"/>
      <w:divBdr>
        <w:top w:val="none" w:sz="0" w:space="0" w:color="auto"/>
        <w:left w:val="none" w:sz="0" w:space="0" w:color="auto"/>
        <w:bottom w:val="none" w:sz="0" w:space="0" w:color="auto"/>
        <w:right w:val="none" w:sz="0" w:space="0" w:color="auto"/>
      </w:divBdr>
    </w:div>
    <w:div w:id="1167134648">
      <w:marLeft w:val="480"/>
      <w:marRight w:val="0"/>
      <w:marTop w:val="0"/>
      <w:marBottom w:val="0"/>
      <w:divBdr>
        <w:top w:val="none" w:sz="0" w:space="0" w:color="auto"/>
        <w:left w:val="none" w:sz="0" w:space="0" w:color="auto"/>
        <w:bottom w:val="none" w:sz="0" w:space="0" w:color="auto"/>
        <w:right w:val="none" w:sz="0" w:space="0" w:color="auto"/>
      </w:divBdr>
    </w:div>
    <w:div w:id="1167205104">
      <w:marLeft w:val="480"/>
      <w:marRight w:val="0"/>
      <w:marTop w:val="0"/>
      <w:marBottom w:val="0"/>
      <w:divBdr>
        <w:top w:val="none" w:sz="0" w:space="0" w:color="auto"/>
        <w:left w:val="none" w:sz="0" w:space="0" w:color="auto"/>
        <w:bottom w:val="none" w:sz="0" w:space="0" w:color="auto"/>
        <w:right w:val="none" w:sz="0" w:space="0" w:color="auto"/>
      </w:divBdr>
    </w:div>
    <w:div w:id="1167208180">
      <w:marLeft w:val="480"/>
      <w:marRight w:val="0"/>
      <w:marTop w:val="0"/>
      <w:marBottom w:val="0"/>
      <w:divBdr>
        <w:top w:val="none" w:sz="0" w:space="0" w:color="auto"/>
        <w:left w:val="none" w:sz="0" w:space="0" w:color="auto"/>
        <w:bottom w:val="none" w:sz="0" w:space="0" w:color="auto"/>
        <w:right w:val="none" w:sz="0" w:space="0" w:color="auto"/>
      </w:divBdr>
    </w:div>
    <w:div w:id="1167209208">
      <w:marLeft w:val="480"/>
      <w:marRight w:val="0"/>
      <w:marTop w:val="0"/>
      <w:marBottom w:val="0"/>
      <w:divBdr>
        <w:top w:val="none" w:sz="0" w:space="0" w:color="auto"/>
        <w:left w:val="none" w:sz="0" w:space="0" w:color="auto"/>
        <w:bottom w:val="none" w:sz="0" w:space="0" w:color="auto"/>
        <w:right w:val="none" w:sz="0" w:space="0" w:color="auto"/>
      </w:divBdr>
    </w:div>
    <w:div w:id="1167285093">
      <w:marLeft w:val="480"/>
      <w:marRight w:val="0"/>
      <w:marTop w:val="0"/>
      <w:marBottom w:val="0"/>
      <w:divBdr>
        <w:top w:val="none" w:sz="0" w:space="0" w:color="auto"/>
        <w:left w:val="none" w:sz="0" w:space="0" w:color="auto"/>
        <w:bottom w:val="none" w:sz="0" w:space="0" w:color="auto"/>
        <w:right w:val="none" w:sz="0" w:space="0" w:color="auto"/>
      </w:divBdr>
    </w:div>
    <w:div w:id="1167328660">
      <w:marLeft w:val="480"/>
      <w:marRight w:val="0"/>
      <w:marTop w:val="0"/>
      <w:marBottom w:val="0"/>
      <w:divBdr>
        <w:top w:val="none" w:sz="0" w:space="0" w:color="auto"/>
        <w:left w:val="none" w:sz="0" w:space="0" w:color="auto"/>
        <w:bottom w:val="none" w:sz="0" w:space="0" w:color="auto"/>
        <w:right w:val="none" w:sz="0" w:space="0" w:color="auto"/>
      </w:divBdr>
    </w:div>
    <w:div w:id="1167356754">
      <w:marLeft w:val="480"/>
      <w:marRight w:val="0"/>
      <w:marTop w:val="0"/>
      <w:marBottom w:val="0"/>
      <w:divBdr>
        <w:top w:val="none" w:sz="0" w:space="0" w:color="auto"/>
        <w:left w:val="none" w:sz="0" w:space="0" w:color="auto"/>
        <w:bottom w:val="none" w:sz="0" w:space="0" w:color="auto"/>
        <w:right w:val="none" w:sz="0" w:space="0" w:color="auto"/>
      </w:divBdr>
    </w:div>
    <w:div w:id="1167401225">
      <w:marLeft w:val="480"/>
      <w:marRight w:val="0"/>
      <w:marTop w:val="0"/>
      <w:marBottom w:val="0"/>
      <w:divBdr>
        <w:top w:val="none" w:sz="0" w:space="0" w:color="auto"/>
        <w:left w:val="none" w:sz="0" w:space="0" w:color="auto"/>
        <w:bottom w:val="none" w:sz="0" w:space="0" w:color="auto"/>
        <w:right w:val="none" w:sz="0" w:space="0" w:color="auto"/>
      </w:divBdr>
    </w:div>
    <w:div w:id="1167405161">
      <w:marLeft w:val="480"/>
      <w:marRight w:val="0"/>
      <w:marTop w:val="0"/>
      <w:marBottom w:val="0"/>
      <w:divBdr>
        <w:top w:val="none" w:sz="0" w:space="0" w:color="auto"/>
        <w:left w:val="none" w:sz="0" w:space="0" w:color="auto"/>
        <w:bottom w:val="none" w:sz="0" w:space="0" w:color="auto"/>
        <w:right w:val="none" w:sz="0" w:space="0" w:color="auto"/>
      </w:divBdr>
    </w:div>
    <w:div w:id="1167474285">
      <w:marLeft w:val="480"/>
      <w:marRight w:val="0"/>
      <w:marTop w:val="0"/>
      <w:marBottom w:val="0"/>
      <w:divBdr>
        <w:top w:val="none" w:sz="0" w:space="0" w:color="auto"/>
        <w:left w:val="none" w:sz="0" w:space="0" w:color="auto"/>
        <w:bottom w:val="none" w:sz="0" w:space="0" w:color="auto"/>
        <w:right w:val="none" w:sz="0" w:space="0" w:color="auto"/>
      </w:divBdr>
    </w:div>
    <w:div w:id="1167474695">
      <w:marLeft w:val="480"/>
      <w:marRight w:val="0"/>
      <w:marTop w:val="0"/>
      <w:marBottom w:val="0"/>
      <w:divBdr>
        <w:top w:val="none" w:sz="0" w:space="0" w:color="auto"/>
        <w:left w:val="none" w:sz="0" w:space="0" w:color="auto"/>
        <w:bottom w:val="none" w:sz="0" w:space="0" w:color="auto"/>
        <w:right w:val="none" w:sz="0" w:space="0" w:color="auto"/>
      </w:divBdr>
    </w:div>
    <w:div w:id="1167524235">
      <w:marLeft w:val="480"/>
      <w:marRight w:val="0"/>
      <w:marTop w:val="0"/>
      <w:marBottom w:val="0"/>
      <w:divBdr>
        <w:top w:val="none" w:sz="0" w:space="0" w:color="auto"/>
        <w:left w:val="none" w:sz="0" w:space="0" w:color="auto"/>
        <w:bottom w:val="none" w:sz="0" w:space="0" w:color="auto"/>
        <w:right w:val="none" w:sz="0" w:space="0" w:color="auto"/>
      </w:divBdr>
    </w:div>
    <w:div w:id="1167525542">
      <w:marLeft w:val="480"/>
      <w:marRight w:val="0"/>
      <w:marTop w:val="0"/>
      <w:marBottom w:val="0"/>
      <w:divBdr>
        <w:top w:val="none" w:sz="0" w:space="0" w:color="auto"/>
        <w:left w:val="none" w:sz="0" w:space="0" w:color="auto"/>
        <w:bottom w:val="none" w:sz="0" w:space="0" w:color="auto"/>
        <w:right w:val="none" w:sz="0" w:space="0" w:color="auto"/>
      </w:divBdr>
    </w:div>
    <w:div w:id="1167598360">
      <w:marLeft w:val="480"/>
      <w:marRight w:val="0"/>
      <w:marTop w:val="0"/>
      <w:marBottom w:val="0"/>
      <w:divBdr>
        <w:top w:val="none" w:sz="0" w:space="0" w:color="auto"/>
        <w:left w:val="none" w:sz="0" w:space="0" w:color="auto"/>
        <w:bottom w:val="none" w:sz="0" w:space="0" w:color="auto"/>
        <w:right w:val="none" w:sz="0" w:space="0" w:color="auto"/>
      </w:divBdr>
    </w:div>
    <w:div w:id="1167669243">
      <w:marLeft w:val="480"/>
      <w:marRight w:val="0"/>
      <w:marTop w:val="0"/>
      <w:marBottom w:val="0"/>
      <w:divBdr>
        <w:top w:val="none" w:sz="0" w:space="0" w:color="auto"/>
        <w:left w:val="none" w:sz="0" w:space="0" w:color="auto"/>
        <w:bottom w:val="none" w:sz="0" w:space="0" w:color="auto"/>
        <w:right w:val="none" w:sz="0" w:space="0" w:color="auto"/>
      </w:divBdr>
    </w:div>
    <w:div w:id="1167670463">
      <w:marLeft w:val="480"/>
      <w:marRight w:val="0"/>
      <w:marTop w:val="0"/>
      <w:marBottom w:val="0"/>
      <w:divBdr>
        <w:top w:val="none" w:sz="0" w:space="0" w:color="auto"/>
        <w:left w:val="none" w:sz="0" w:space="0" w:color="auto"/>
        <w:bottom w:val="none" w:sz="0" w:space="0" w:color="auto"/>
        <w:right w:val="none" w:sz="0" w:space="0" w:color="auto"/>
      </w:divBdr>
    </w:div>
    <w:div w:id="1167671292">
      <w:marLeft w:val="480"/>
      <w:marRight w:val="0"/>
      <w:marTop w:val="0"/>
      <w:marBottom w:val="0"/>
      <w:divBdr>
        <w:top w:val="none" w:sz="0" w:space="0" w:color="auto"/>
        <w:left w:val="none" w:sz="0" w:space="0" w:color="auto"/>
        <w:bottom w:val="none" w:sz="0" w:space="0" w:color="auto"/>
        <w:right w:val="none" w:sz="0" w:space="0" w:color="auto"/>
      </w:divBdr>
    </w:div>
    <w:div w:id="1167675909">
      <w:marLeft w:val="480"/>
      <w:marRight w:val="0"/>
      <w:marTop w:val="0"/>
      <w:marBottom w:val="0"/>
      <w:divBdr>
        <w:top w:val="none" w:sz="0" w:space="0" w:color="auto"/>
        <w:left w:val="none" w:sz="0" w:space="0" w:color="auto"/>
        <w:bottom w:val="none" w:sz="0" w:space="0" w:color="auto"/>
        <w:right w:val="none" w:sz="0" w:space="0" w:color="auto"/>
      </w:divBdr>
    </w:div>
    <w:div w:id="1167788037">
      <w:marLeft w:val="480"/>
      <w:marRight w:val="0"/>
      <w:marTop w:val="0"/>
      <w:marBottom w:val="0"/>
      <w:divBdr>
        <w:top w:val="none" w:sz="0" w:space="0" w:color="auto"/>
        <w:left w:val="none" w:sz="0" w:space="0" w:color="auto"/>
        <w:bottom w:val="none" w:sz="0" w:space="0" w:color="auto"/>
        <w:right w:val="none" w:sz="0" w:space="0" w:color="auto"/>
      </w:divBdr>
    </w:div>
    <w:div w:id="1167794263">
      <w:marLeft w:val="480"/>
      <w:marRight w:val="0"/>
      <w:marTop w:val="0"/>
      <w:marBottom w:val="0"/>
      <w:divBdr>
        <w:top w:val="none" w:sz="0" w:space="0" w:color="auto"/>
        <w:left w:val="none" w:sz="0" w:space="0" w:color="auto"/>
        <w:bottom w:val="none" w:sz="0" w:space="0" w:color="auto"/>
        <w:right w:val="none" w:sz="0" w:space="0" w:color="auto"/>
      </w:divBdr>
    </w:div>
    <w:div w:id="1167818329">
      <w:marLeft w:val="480"/>
      <w:marRight w:val="0"/>
      <w:marTop w:val="0"/>
      <w:marBottom w:val="0"/>
      <w:divBdr>
        <w:top w:val="none" w:sz="0" w:space="0" w:color="auto"/>
        <w:left w:val="none" w:sz="0" w:space="0" w:color="auto"/>
        <w:bottom w:val="none" w:sz="0" w:space="0" w:color="auto"/>
        <w:right w:val="none" w:sz="0" w:space="0" w:color="auto"/>
      </w:divBdr>
    </w:div>
    <w:div w:id="1167944952">
      <w:marLeft w:val="480"/>
      <w:marRight w:val="0"/>
      <w:marTop w:val="0"/>
      <w:marBottom w:val="0"/>
      <w:divBdr>
        <w:top w:val="none" w:sz="0" w:space="0" w:color="auto"/>
        <w:left w:val="none" w:sz="0" w:space="0" w:color="auto"/>
        <w:bottom w:val="none" w:sz="0" w:space="0" w:color="auto"/>
        <w:right w:val="none" w:sz="0" w:space="0" w:color="auto"/>
      </w:divBdr>
    </w:div>
    <w:div w:id="1168012091">
      <w:marLeft w:val="480"/>
      <w:marRight w:val="0"/>
      <w:marTop w:val="0"/>
      <w:marBottom w:val="0"/>
      <w:divBdr>
        <w:top w:val="none" w:sz="0" w:space="0" w:color="auto"/>
        <w:left w:val="none" w:sz="0" w:space="0" w:color="auto"/>
        <w:bottom w:val="none" w:sz="0" w:space="0" w:color="auto"/>
        <w:right w:val="none" w:sz="0" w:space="0" w:color="auto"/>
      </w:divBdr>
    </w:div>
    <w:div w:id="1168012135">
      <w:marLeft w:val="480"/>
      <w:marRight w:val="0"/>
      <w:marTop w:val="0"/>
      <w:marBottom w:val="0"/>
      <w:divBdr>
        <w:top w:val="none" w:sz="0" w:space="0" w:color="auto"/>
        <w:left w:val="none" w:sz="0" w:space="0" w:color="auto"/>
        <w:bottom w:val="none" w:sz="0" w:space="0" w:color="auto"/>
        <w:right w:val="none" w:sz="0" w:space="0" w:color="auto"/>
      </w:divBdr>
    </w:div>
    <w:div w:id="1168061959">
      <w:marLeft w:val="480"/>
      <w:marRight w:val="0"/>
      <w:marTop w:val="0"/>
      <w:marBottom w:val="0"/>
      <w:divBdr>
        <w:top w:val="none" w:sz="0" w:space="0" w:color="auto"/>
        <w:left w:val="none" w:sz="0" w:space="0" w:color="auto"/>
        <w:bottom w:val="none" w:sz="0" w:space="0" w:color="auto"/>
        <w:right w:val="none" w:sz="0" w:space="0" w:color="auto"/>
      </w:divBdr>
    </w:div>
    <w:div w:id="1168136701">
      <w:marLeft w:val="480"/>
      <w:marRight w:val="0"/>
      <w:marTop w:val="0"/>
      <w:marBottom w:val="0"/>
      <w:divBdr>
        <w:top w:val="none" w:sz="0" w:space="0" w:color="auto"/>
        <w:left w:val="none" w:sz="0" w:space="0" w:color="auto"/>
        <w:bottom w:val="none" w:sz="0" w:space="0" w:color="auto"/>
        <w:right w:val="none" w:sz="0" w:space="0" w:color="auto"/>
      </w:divBdr>
    </w:div>
    <w:div w:id="1168209415">
      <w:marLeft w:val="480"/>
      <w:marRight w:val="0"/>
      <w:marTop w:val="0"/>
      <w:marBottom w:val="0"/>
      <w:divBdr>
        <w:top w:val="none" w:sz="0" w:space="0" w:color="auto"/>
        <w:left w:val="none" w:sz="0" w:space="0" w:color="auto"/>
        <w:bottom w:val="none" w:sz="0" w:space="0" w:color="auto"/>
        <w:right w:val="none" w:sz="0" w:space="0" w:color="auto"/>
      </w:divBdr>
    </w:div>
    <w:div w:id="1168209518">
      <w:marLeft w:val="480"/>
      <w:marRight w:val="0"/>
      <w:marTop w:val="0"/>
      <w:marBottom w:val="0"/>
      <w:divBdr>
        <w:top w:val="none" w:sz="0" w:space="0" w:color="auto"/>
        <w:left w:val="none" w:sz="0" w:space="0" w:color="auto"/>
        <w:bottom w:val="none" w:sz="0" w:space="0" w:color="auto"/>
        <w:right w:val="none" w:sz="0" w:space="0" w:color="auto"/>
      </w:divBdr>
    </w:div>
    <w:div w:id="1168249641">
      <w:marLeft w:val="480"/>
      <w:marRight w:val="0"/>
      <w:marTop w:val="0"/>
      <w:marBottom w:val="0"/>
      <w:divBdr>
        <w:top w:val="none" w:sz="0" w:space="0" w:color="auto"/>
        <w:left w:val="none" w:sz="0" w:space="0" w:color="auto"/>
        <w:bottom w:val="none" w:sz="0" w:space="0" w:color="auto"/>
        <w:right w:val="none" w:sz="0" w:space="0" w:color="auto"/>
      </w:divBdr>
    </w:div>
    <w:div w:id="1168251059">
      <w:marLeft w:val="480"/>
      <w:marRight w:val="0"/>
      <w:marTop w:val="0"/>
      <w:marBottom w:val="0"/>
      <w:divBdr>
        <w:top w:val="none" w:sz="0" w:space="0" w:color="auto"/>
        <w:left w:val="none" w:sz="0" w:space="0" w:color="auto"/>
        <w:bottom w:val="none" w:sz="0" w:space="0" w:color="auto"/>
        <w:right w:val="none" w:sz="0" w:space="0" w:color="auto"/>
      </w:divBdr>
    </w:div>
    <w:div w:id="1168251102">
      <w:marLeft w:val="480"/>
      <w:marRight w:val="0"/>
      <w:marTop w:val="0"/>
      <w:marBottom w:val="0"/>
      <w:divBdr>
        <w:top w:val="none" w:sz="0" w:space="0" w:color="auto"/>
        <w:left w:val="none" w:sz="0" w:space="0" w:color="auto"/>
        <w:bottom w:val="none" w:sz="0" w:space="0" w:color="auto"/>
        <w:right w:val="none" w:sz="0" w:space="0" w:color="auto"/>
      </w:divBdr>
    </w:div>
    <w:div w:id="1168256492">
      <w:marLeft w:val="480"/>
      <w:marRight w:val="0"/>
      <w:marTop w:val="0"/>
      <w:marBottom w:val="0"/>
      <w:divBdr>
        <w:top w:val="none" w:sz="0" w:space="0" w:color="auto"/>
        <w:left w:val="none" w:sz="0" w:space="0" w:color="auto"/>
        <w:bottom w:val="none" w:sz="0" w:space="0" w:color="auto"/>
        <w:right w:val="none" w:sz="0" w:space="0" w:color="auto"/>
      </w:divBdr>
    </w:div>
    <w:div w:id="1168325630">
      <w:marLeft w:val="480"/>
      <w:marRight w:val="0"/>
      <w:marTop w:val="0"/>
      <w:marBottom w:val="0"/>
      <w:divBdr>
        <w:top w:val="none" w:sz="0" w:space="0" w:color="auto"/>
        <w:left w:val="none" w:sz="0" w:space="0" w:color="auto"/>
        <w:bottom w:val="none" w:sz="0" w:space="0" w:color="auto"/>
        <w:right w:val="none" w:sz="0" w:space="0" w:color="auto"/>
      </w:divBdr>
    </w:div>
    <w:div w:id="1168516306">
      <w:marLeft w:val="480"/>
      <w:marRight w:val="0"/>
      <w:marTop w:val="0"/>
      <w:marBottom w:val="0"/>
      <w:divBdr>
        <w:top w:val="none" w:sz="0" w:space="0" w:color="auto"/>
        <w:left w:val="none" w:sz="0" w:space="0" w:color="auto"/>
        <w:bottom w:val="none" w:sz="0" w:space="0" w:color="auto"/>
        <w:right w:val="none" w:sz="0" w:space="0" w:color="auto"/>
      </w:divBdr>
    </w:div>
    <w:div w:id="1168714389">
      <w:marLeft w:val="480"/>
      <w:marRight w:val="0"/>
      <w:marTop w:val="0"/>
      <w:marBottom w:val="0"/>
      <w:divBdr>
        <w:top w:val="none" w:sz="0" w:space="0" w:color="auto"/>
        <w:left w:val="none" w:sz="0" w:space="0" w:color="auto"/>
        <w:bottom w:val="none" w:sz="0" w:space="0" w:color="auto"/>
        <w:right w:val="none" w:sz="0" w:space="0" w:color="auto"/>
      </w:divBdr>
    </w:div>
    <w:div w:id="1168789785">
      <w:marLeft w:val="480"/>
      <w:marRight w:val="0"/>
      <w:marTop w:val="0"/>
      <w:marBottom w:val="0"/>
      <w:divBdr>
        <w:top w:val="none" w:sz="0" w:space="0" w:color="auto"/>
        <w:left w:val="none" w:sz="0" w:space="0" w:color="auto"/>
        <w:bottom w:val="none" w:sz="0" w:space="0" w:color="auto"/>
        <w:right w:val="none" w:sz="0" w:space="0" w:color="auto"/>
      </w:divBdr>
    </w:div>
    <w:div w:id="1168793674">
      <w:marLeft w:val="480"/>
      <w:marRight w:val="0"/>
      <w:marTop w:val="0"/>
      <w:marBottom w:val="0"/>
      <w:divBdr>
        <w:top w:val="none" w:sz="0" w:space="0" w:color="auto"/>
        <w:left w:val="none" w:sz="0" w:space="0" w:color="auto"/>
        <w:bottom w:val="none" w:sz="0" w:space="0" w:color="auto"/>
        <w:right w:val="none" w:sz="0" w:space="0" w:color="auto"/>
      </w:divBdr>
    </w:div>
    <w:div w:id="1168860422">
      <w:marLeft w:val="480"/>
      <w:marRight w:val="0"/>
      <w:marTop w:val="0"/>
      <w:marBottom w:val="0"/>
      <w:divBdr>
        <w:top w:val="none" w:sz="0" w:space="0" w:color="auto"/>
        <w:left w:val="none" w:sz="0" w:space="0" w:color="auto"/>
        <w:bottom w:val="none" w:sz="0" w:space="0" w:color="auto"/>
        <w:right w:val="none" w:sz="0" w:space="0" w:color="auto"/>
      </w:divBdr>
    </w:div>
    <w:div w:id="1168863543">
      <w:marLeft w:val="480"/>
      <w:marRight w:val="0"/>
      <w:marTop w:val="0"/>
      <w:marBottom w:val="0"/>
      <w:divBdr>
        <w:top w:val="none" w:sz="0" w:space="0" w:color="auto"/>
        <w:left w:val="none" w:sz="0" w:space="0" w:color="auto"/>
        <w:bottom w:val="none" w:sz="0" w:space="0" w:color="auto"/>
        <w:right w:val="none" w:sz="0" w:space="0" w:color="auto"/>
      </w:divBdr>
    </w:div>
    <w:div w:id="1168866833">
      <w:marLeft w:val="480"/>
      <w:marRight w:val="0"/>
      <w:marTop w:val="0"/>
      <w:marBottom w:val="0"/>
      <w:divBdr>
        <w:top w:val="none" w:sz="0" w:space="0" w:color="auto"/>
        <w:left w:val="none" w:sz="0" w:space="0" w:color="auto"/>
        <w:bottom w:val="none" w:sz="0" w:space="0" w:color="auto"/>
        <w:right w:val="none" w:sz="0" w:space="0" w:color="auto"/>
      </w:divBdr>
    </w:div>
    <w:div w:id="1168910002">
      <w:marLeft w:val="480"/>
      <w:marRight w:val="0"/>
      <w:marTop w:val="0"/>
      <w:marBottom w:val="0"/>
      <w:divBdr>
        <w:top w:val="none" w:sz="0" w:space="0" w:color="auto"/>
        <w:left w:val="none" w:sz="0" w:space="0" w:color="auto"/>
        <w:bottom w:val="none" w:sz="0" w:space="0" w:color="auto"/>
        <w:right w:val="none" w:sz="0" w:space="0" w:color="auto"/>
      </w:divBdr>
    </w:div>
    <w:div w:id="1168982834">
      <w:marLeft w:val="480"/>
      <w:marRight w:val="0"/>
      <w:marTop w:val="0"/>
      <w:marBottom w:val="0"/>
      <w:divBdr>
        <w:top w:val="none" w:sz="0" w:space="0" w:color="auto"/>
        <w:left w:val="none" w:sz="0" w:space="0" w:color="auto"/>
        <w:bottom w:val="none" w:sz="0" w:space="0" w:color="auto"/>
        <w:right w:val="none" w:sz="0" w:space="0" w:color="auto"/>
      </w:divBdr>
    </w:div>
    <w:div w:id="1168986654">
      <w:marLeft w:val="480"/>
      <w:marRight w:val="0"/>
      <w:marTop w:val="0"/>
      <w:marBottom w:val="0"/>
      <w:divBdr>
        <w:top w:val="none" w:sz="0" w:space="0" w:color="auto"/>
        <w:left w:val="none" w:sz="0" w:space="0" w:color="auto"/>
        <w:bottom w:val="none" w:sz="0" w:space="0" w:color="auto"/>
        <w:right w:val="none" w:sz="0" w:space="0" w:color="auto"/>
      </w:divBdr>
    </w:div>
    <w:div w:id="1169097738">
      <w:marLeft w:val="480"/>
      <w:marRight w:val="0"/>
      <w:marTop w:val="0"/>
      <w:marBottom w:val="0"/>
      <w:divBdr>
        <w:top w:val="none" w:sz="0" w:space="0" w:color="auto"/>
        <w:left w:val="none" w:sz="0" w:space="0" w:color="auto"/>
        <w:bottom w:val="none" w:sz="0" w:space="0" w:color="auto"/>
        <w:right w:val="none" w:sz="0" w:space="0" w:color="auto"/>
      </w:divBdr>
    </w:div>
    <w:div w:id="1169129210">
      <w:marLeft w:val="480"/>
      <w:marRight w:val="0"/>
      <w:marTop w:val="0"/>
      <w:marBottom w:val="0"/>
      <w:divBdr>
        <w:top w:val="none" w:sz="0" w:space="0" w:color="auto"/>
        <w:left w:val="none" w:sz="0" w:space="0" w:color="auto"/>
        <w:bottom w:val="none" w:sz="0" w:space="0" w:color="auto"/>
        <w:right w:val="none" w:sz="0" w:space="0" w:color="auto"/>
      </w:divBdr>
    </w:div>
    <w:div w:id="1169249680">
      <w:marLeft w:val="480"/>
      <w:marRight w:val="0"/>
      <w:marTop w:val="0"/>
      <w:marBottom w:val="0"/>
      <w:divBdr>
        <w:top w:val="none" w:sz="0" w:space="0" w:color="auto"/>
        <w:left w:val="none" w:sz="0" w:space="0" w:color="auto"/>
        <w:bottom w:val="none" w:sz="0" w:space="0" w:color="auto"/>
        <w:right w:val="none" w:sz="0" w:space="0" w:color="auto"/>
      </w:divBdr>
    </w:div>
    <w:div w:id="1169249752">
      <w:marLeft w:val="480"/>
      <w:marRight w:val="0"/>
      <w:marTop w:val="0"/>
      <w:marBottom w:val="0"/>
      <w:divBdr>
        <w:top w:val="none" w:sz="0" w:space="0" w:color="auto"/>
        <w:left w:val="none" w:sz="0" w:space="0" w:color="auto"/>
        <w:bottom w:val="none" w:sz="0" w:space="0" w:color="auto"/>
        <w:right w:val="none" w:sz="0" w:space="0" w:color="auto"/>
      </w:divBdr>
    </w:div>
    <w:div w:id="1169254334">
      <w:marLeft w:val="480"/>
      <w:marRight w:val="0"/>
      <w:marTop w:val="0"/>
      <w:marBottom w:val="0"/>
      <w:divBdr>
        <w:top w:val="none" w:sz="0" w:space="0" w:color="auto"/>
        <w:left w:val="none" w:sz="0" w:space="0" w:color="auto"/>
        <w:bottom w:val="none" w:sz="0" w:space="0" w:color="auto"/>
        <w:right w:val="none" w:sz="0" w:space="0" w:color="auto"/>
      </w:divBdr>
    </w:div>
    <w:div w:id="1169255662">
      <w:marLeft w:val="480"/>
      <w:marRight w:val="0"/>
      <w:marTop w:val="0"/>
      <w:marBottom w:val="0"/>
      <w:divBdr>
        <w:top w:val="none" w:sz="0" w:space="0" w:color="auto"/>
        <w:left w:val="none" w:sz="0" w:space="0" w:color="auto"/>
        <w:bottom w:val="none" w:sz="0" w:space="0" w:color="auto"/>
        <w:right w:val="none" w:sz="0" w:space="0" w:color="auto"/>
      </w:divBdr>
    </w:div>
    <w:div w:id="1169294807">
      <w:marLeft w:val="480"/>
      <w:marRight w:val="0"/>
      <w:marTop w:val="0"/>
      <w:marBottom w:val="0"/>
      <w:divBdr>
        <w:top w:val="none" w:sz="0" w:space="0" w:color="auto"/>
        <w:left w:val="none" w:sz="0" w:space="0" w:color="auto"/>
        <w:bottom w:val="none" w:sz="0" w:space="0" w:color="auto"/>
        <w:right w:val="none" w:sz="0" w:space="0" w:color="auto"/>
      </w:divBdr>
    </w:div>
    <w:div w:id="1169365759">
      <w:marLeft w:val="480"/>
      <w:marRight w:val="0"/>
      <w:marTop w:val="0"/>
      <w:marBottom w:val="0"/>
      <w:divBdr>
        <w:top w:val="none" w:sz="0" w:space="0" w:color="auto"/>
        <w:left w:val="none" w:sz="0" w:space="0" w:color="auto"/>
        <w:bottom w:val="none" w:sz="0" w:space="0" w:color="auto"/>
        <w:right w:val="none" w:sz="0" w:space="0" w:color="auto"/>
      </w:divBdr>
    </w:div>
    <w:div w:id="1169367983">
      <w:marLeft w:val="480"/>
      <w:marRight w:val="0"/>
      <w:marTop w:val="0"/>
      <w:marBottom w:val="0"/>
      <w:divBdr>
        <w:top w:val="none" w:sz="0" w:space="0" w:color="auto"/>
        <w:left w:val="none" w:sz="0" w:space="0" w:color="auto"/>
        <w:bottom w:val="none" w:sz="0" w:space="0" w:color="auto"/>
        <w:right w:val="none" w:sz="0" w:space="0" w:color="auto"/>
      </w:divBdr>
    </w:div>
    <w:div w:id="1169445012">
      <w:marLeft w:val="480"/>
      <w:marRight w:val="0"/>
      <w:marTop w:val="0"/>
      <w:marBottom w:val="0"/>
      <w:divBdr>
        <w:top w:val="none" w:sz="0" w:space="0" w:color="auto"/>
        <w:left w:val="none" w:sz="0" w:space="0" w:color="auto"/>
        <w:bottom w:val="none" w:sz="0" w:space="0" w:color="auto"/>
        <w:right w:val="none" w:sz="0" w:space="0" w:color="auto"/>
      </w:divBdr>
    </w:div>
    <w:div w:id="1169514748">
      <w:marLeft w:val="480"/>
      <w:marRight w:val="0"/>
      <w:marTop w:val="0"/>
      <w:marBottom w:val="0"/>
      <w:divBdr>
        <w:top w:val="none" w:sz="0" w:space="0" w:color="auto"/>
        <w:left w:val="none" w:sz="0" w:space="0" w:color="auto"/>
        <w:bottom w:val="none" w:sz="0" w:space="0" w:color="auto"/>
        <w:right w:val="none" w:sz="0" w:space="0" w:color="auto"/>
      </w:divBdr>
    </w:div>
    <w:div w:id="1169520092">
      <w:marLeft w:val="480"/>
      <w:marRight w:val="0"/>
      <w:marTop w:val="0"/>
      <w:marBottom w:val="0"/>
      <w:divBdr>
        <w:top w:val="none" w:sz="0" w:space="0" w:color="auto"/>
        <w:left w:val="none" w:sz="0" w:space="0" w:color="auto"/>
        <w:bottom w:val="none" w:sz="0" w:space="0" w:color="auto"/>
        <w:right w:val="none" w:sz="0" w:space="0" w:color="auto"/>
      </w:divBdr>
    </w:div>
    <w:div w:id="1169521615">
      <w:marLeft w:val="480"/>
      <w:marRight w:val="0"/>
      <w:marTop w:val="0"/>
      <w:marBottom w:val="0"/>
      <w:divBdr>
        <w:top w:val="none" w:sz="0" w:space="0" w:color="auto"/>
        <w:left w:val="none" w:sz="0" w:space="0" w:color="auto"/>
        <w:bottom w:val="none" w:sz="0" w:space="0" w:color="auto"/>
        <w:right w:val="none" w:sz="0" w:space="0" w:color="auto"/>
      </w:divBdr>
    </w:div>
    <w:div w:id="1169561089">
      <w:marLeft w:val="480"/>
      <w:marRight w:val="0"/>
      <w:marTop w:val="0"/>
      <w:marBottom w:val="0"/>
      <w:divBdr>
        <w:top w:val="none" w:sz="0" w:space="0" w:color="auto"/>
        <w:left w:val="none" w:sz="0" w:space="0" w:color="auto"/>
        <w:bottom w:val="none" w:sz="0" w:space="0" w:color="auto"/>
        <w:right w:val="none" w:sz="0" w:space="0" w:color="auto"/>
      </w:divBdr>
    </w:div>
    <w:div w:id="1169566202">
      <w:marLeft w:val="480"/>
      <w:marRight w:val="0"/>
      <w:marTop w:val="0"/>
      <w:marBottom w:val="0"/>
      <w:divBdr>
        <w:top w:val="none" w:sz="0" w:space="0" w:color="auto"/>
        <w:left w:val="none" w:sz="0" w:space="0" w:color="auto"/>
        <w:bottom w:val="none" w:sz="0" w:space="0" w:color="auto"/>
        <w:right w:val="none" w:sz="0" w:space="0" w:color="auto"/>
      </w:divBdr>
    </w:div>
    <w:div w:id="1169641801">
      <w:marLeft w:val="480"/>
      <w:marRight w:val="0"/>
      <w:marTop w:val="0"/>
      <w:marBottom w:val="0"/>
      <w:divBdr>
        <w:top w:val="none" w:sz="0" w:space="0" w:color="auto"/>
        <w:left w:val="none" w:sz="0" w:space="0" w:color="auto"/>
        <w:bottom w:val="none" w:sz="0" w:space="0" w:color="auto"/>
        <w:right w:val="none" w:sz="0" w:space="0" w:color="auto"/>
      </w:divBdr>
    </w:div>
    <w:div w:id="1169713600">
      <w:marLeft w:val="480"/>
      <w:marRight w:val="0"/>
      <w:marTop w:val="0"/>
      <w:marBottom w:val="0"/>
      <w:divBdr>
        <w:top w:val="none" w:sz="0" w:space="0" w:color="auto"/>
        <w:left w:val="none" w:sz="0" w:space="0" w:color="auto"/>
        <w:bottom w:val="none" w:sz="0" w:space="0" w:color="auto"/>
        <w:right w:val="none" w:sz="0" w:space="0" w:color="auto"/>
      </w:divBdr>
    </w:div>
    <w:div w:id="1169716892">
      <w:marLeft w:val="480"/>
      <w:marRight w:val="0"/>
      <w:marTop w:val="0"/>
      <w:marBottom w:val="0"/>
      <w:divBdr>
        <w:top w:val="none" w:sz="0" w:space="0" w:color="auto"/>
        <w:left w:val="none" w:sz="0" w:space="0" w:color="auto"/>
        <w:bottom w:val="none" w:sz="0" w:space="0" w:color="auto"/>
        <w:right w:val="none" w:sz="0" w:space="0" w:color="auto"/>
      </w:divBdr>
    </w:div>
    <w:div w:id="1169752920">
      <w:marLeft w:val="480"/>
      <w:marRight w:val="0"/>
      <w:marTop w:val="0"/>
      <w:marBottom w:val="0"/>
      <w:divBdr>
        <w:top w:val="none" w:sz="0" w:space="0" w:color="auto"/>
        <w:left w:val="none" w:sz="0" w:space="0" w:color="auto"/>
        <w:bottom w:val="none" w:sz="0" w:space="0" w:color="auto"/>
        <w:right w:val="none" w:sz="0" w:space="0" w:color="auto"/>
      </w:divBdr>
    </w:div>
    <w:div w:id="1169756705">
      <w:marLeft w:val="480"/>
      <w:marRight w:val="0"/>
      <w:marTop w:val="0"/>
      <w:marBottom w:val="0"/>
      <w:divBdr>
        <w:top w:val="none" w:sz="0" w:space="0" w:color="auto"/>
        <w:left w:val="none" w:sz="0" w:space="0" w:color="auto"/>
        <w:bottom w:val="none" w:sz="0" w:space="0" w:color="auto"/>
        <w:right w:val="none" w:sz="0" w:space="0" w:color="auto"/>
      </w:divBdr>
    </w:div>
    <w:div w:id="1169758773">
      <w:marLeft w:val="480"/>
      <w:marRight w:val="0"/>
      <w:marTop w:val="0"/>
      <w:marBottom w:val="0"/>
      <w:divBdr>
        <w:top w:val="none" w:sz="0" w:space="0" w:color="auto"/>
        <w:left w:val="none" w:sz="0" w:space="0" w:color="auto"/>
        <w:bottom w:val="none" w:sz="0" w:space="0" w:color="auto"/>
        <w:right w:val="none" w:sz="0" w:space="0" w:color="auto"/>
      </w:divBdr>
    </w:div>
    <w:div w:id="1169831362">
      <w:marLeft w:val="480"/>
      <w:marRight w:val="0"/>
      <w:marTop w:val="0"/>
      <w:marBottom w:val="0"/>
      <w:divBdr>
        <w:top w:val="none" w:sz="0" w:space="0" w:color="auto"/>
        <w:left w:val="none" w:sz="0" w:space="0" w:color="auto"/>
        <w:bottom w:val="none" w:sz="0" w:space="0" w:color="auto"/>
        <w:right w:val="none" w:sz="0" w:space="0" w:color="auto"/>
      </w:divBdr>
    </w:div>
    <w:div w:id="1169901691">
      <w:marLeft w:val="480"/>
      <w:marRight w:val="0"/>
      <w:marTop w:val="0"/>
      <w:marBottom w:val="0"/>
      <w:divBdr>
        <w:top w:val="none" w:sz="0" w:space="0" w:color="auto"/>
        <w:left w:val="none" w:sz="0" w:space="0" w:color="auto"/>
        <w:bottom w:val="none" w:sz="0" w:space="0" w:color="auto"/>
        <w:right w:val="none" w:sz="0" w:space="0" w:color="auto"/>
      </w:divBdr>
    </w:div>
    <w:div w:id="1169904209">
      <w:marLeft w:val="480"/>
      <w:marRight w:val="0"/>
      <w:marTop w:val="0"/>
      <w:marBottom w:val="0"/>
      <w:divBdr>
        <w:top w:val="none" w:sz="0" w:space="0" w:color="auto"/>
        <w:left w:val="none" w:sz="0" w:space="0" w:color="auto"/>
        <w:bottom w:val="none" w:sz="0" w:space="0" w:color="auto"/>
        <w:right w:val="none" w:sz="0" w:space="0" w:color="auto"/>
      </w:divBdr>
    </w:div>
    <w:div w:id="1169904892">
      <w:marLeft w:val="480"/>
      <w:marRight w:val="0"/>
      <w:marTop w:val="0"/>
      <w:marBottom w:val="0"/>
      <w:divBdr>
        <w:top w:val="none" w:sz="0" w:space="0" w:color="auto"/>
        <w:left w:val="none" w:sz="0" w:space="0" w:color="auto"/>
        <w:bottom w:val="none" w:sz="0" w:space="0" w:color="auto"/>
        <w:right w:val="none" w:sz="0" w:space="0" w:color="auto"/>
      </w:divBdr>
    </w:div>
    <w:div w:id="1169907964">
      <w:marLeft w:val="480"/>
      <w:marRight w:val="0"/>
      <w:marTop w:val="0"/>
      <w:marBottom w:val="0"/>
      <w:divBdr>
        <w:top w:val="none" w:sz="0" w:space="0" w:color="auto"/>
        <w:left w:val="none" w:sz="0" w:space="0" w:color="auto"/>
        <w:bottom w:val="none" w:sz="0" w:space="0" w:color="auto"/>
        <w:right w:val="none" w:sz="0" w:space="0" w:color="auto"/>
      </w:divBdr>
    </w:div>
    <w:div w:id="1169977507">
      <w:marLeft w:val="480"/>
      <w:marRight w:val="0"/>
      <w:marTop w:val="0"/>
      <w:marBottom w:val="0"/>
      <w:divBdr>
        <w:top w:val="none" w:sz="0" w:space="0" w:color="auto"/>
        <w:left w:val="none" w:sz="0" w:space="0" w:color="auto"/>
        <w:bottom w:val="none" w:sz="0" w:space="0" w:color="auto"/>
        <w:right w:val="none" w:sz="0" w:space="0" w:color="auto"/>
      </w:divBdr>
    </w:div>
    <w:div w:id="1169981220">
      <w:marLeft w:val="480"/>
      <w:marRight w:val="0"/>
      <w:marTop w:val="0"/>
      <w:marBottom w:val="0"/>
      <w:divBdr>
        <w:top w:val="none" w:sz="0" w:space="0" w:color="auto"/>
        <w:left w:val="none" w:sz="0" w:space="0" w:color="auto"/>
        <w:bottom w:val="none" w:sz="0" w:space="0" w:color="auto"/>
        <w:right w:val="none" w:sz="0" w:space="0" w:color="auto"/>
      </w:divBdr>
    </w:div>
    <w:div w:id="1170095257">
      <w:marLeft w:val="480"/>
      <w:marRight w:val="0"/>
      <w:marTop w:val="0"/>
      <w:marBottom w:val="0"/>
      <w:divBdr>
        <w:top w:val="none" w:sz="0" w:space="0" w:color="auto"/>
        <w:left w:val="none" w:sz="0" w:space="0" w:color="auto"/>
        <w:bottom w:val="none" w:sz="0" w:space="0" w:color="auto"/>
        <w:right w:val="none" w:sz="0" w:space="0" w:color="auto"/>
      </w:divBdr>
    </w:div>
    <w:div w:id="1170096624">
      <w:marLeft w:val="480"/>
      <w:marRight w:val="0"/>
      <w:marTop w:val="0"/>
      <w:marBottom w:val="0"/>
      <w:divBdr>
        <w:top w:val="none" w:sz="0" w:space="0" w:color="auto"/>
        <w:left w:val="none" w:sz="0" w:space="0" w:color="auto"/>
        <w:bottom w:val="none" w:sz="0" w:space="0" w:color="auto"/>
        <w:right w:val="none" w:sz="0" w:space="0" w:color="auto"/>
      </w:divBdr>
    </w:div>
    <w:div w:id="1170146827">
      <w:marLeft w:val="480"/>
      <w:marRight w:val="0"/>
      <w:marTop w:val="0"/>
      <w:marBottom w:val="0"/>
      <w:divBdr>
        <w:top w:val="none" w:sz="0" w:space="0" w:color="auto"/>
        <w:left w:val="none" w:sz="0" w:space="0" w:color="auto"/>
        <w:bottom w:val="none" w:sz="0" w:space="0" w:color="auto"/>
        <w:right w:val="none" w:sz="0" w:space="0" w:color="auto"/>
      </w:divBdr>
    </w:div>
    <w:div w:id="1170169992">
      <w:marLeft w:val="480"/>
      <w:marRight w:val="0"/>
      <w:marTop w:val="0"/>
      <w:marBottom w:val="0"/>
      <w:divBdr>
        <w:top w:val="none" w:sz="0" w:space="0" w:color="auto"/>
        <w:left w:val="none" w:sz="0" w:space="0" w:color="auto"/>
        <w:bottom w:val="none" w:sz="0" w:space="0" w:color="auto"/>
        <w:right w:val="none" w:sz="0" w:space="0" w:color="auto"/>
      </w:divBdr>
    </w:div>
    <w:div w:id="1170220914">
      <w:marLeft w:val="480"/>
      <w:marRight w:val="0"/>
      <w:marTop w:val="0"/>
      <w:marBottom w:val="0"/>
      <w:divBdr>
        <w:top w:val="none" w:sz="0" w:space="0" w:color="auto"/>
        <w:left w:val="none" w:sz="0" w:space="0" w:color="auto"/>
        <w:bottom w:val="none" w:sz="0" w:space="0" w:color="auto"/>
        <w:right w:val="none" w:sz="0" w:space="0" w:color="auto"/>
      </w:divBdr>
    </w:div>
    <w:div w:id="1170290123">
      <w:marLeft w:val="480"/>
      <w:marRight w:val="0"/>
      <w:marTop w:val="0"/>
      <w:marBottom w:val="0"/>
      <w:divBdr>
        <w:top w:val="none" w:sz="0" w:space="0" w:color="auto"/>
        <w:left w:val="none" w:sz="0" w:space="0" w:color="auto"/>
        <w:bottom w:val="none" w:sz="0" w:space="0" w:color="auto"/>
        <w:right w:val="none" w:sz="0" w:space="0" w:color="auto"/>
      </w:divBdr>
    </w:div>
    <w:div w:id="1170292921">
      <w:marLeft w:val="480"/>
      <w:marRight w:val="0"/>
      <w:marTop w:val="0"/>
      <w:marBottom w:val="0"/>
      <w:divBdr>
        <w:top w:val="none" w:sz="0" w:space="0" w:color="auto"/>
        <w:left w:val="none" w:sz="0" w:space="0" w:color="auto"/>
        <w:bottom w:val="none" w:sz="0" w:space="0" w:color="auto"/>
        <w:right w:val="none" w:sz="0" w:space="0" w:color="auto"/>
      </w:divBdr>
    </w:div>
    <w:div w:id="1170293400">
      <w:marLeft w:val="480"/>
      <w:marRight w:val="0"/>
      <w:marTop w:val="0"/>
      <w:marBottom w:val="0"/>
      <w:divBdr>
        <w:top w:val="none" w:sz="0" w:space="0" w:color="auto"/>
        <w:left w:val="none" w:sz="0" w:space="0" w:color="auto"/>
        <w:bottom w:val="none" w:sz="0" w:space="0" w:color="auto"/>
        <w:right w:val="none" w:sz="0" w:space="0" w:color="auto"/>
      </w:divBdr>
    </w:div>
    <w:div w:id="1170367335">
      <w:marLeft w:val="480"/>
      <w:marRight w:val="0"/>
      <w:marTop w:val="0"/>
      <w:marBottom w:val="0"/>
      <w:divBdr>
        <w:top w:val="none" w:sz="0" w:space="0" w:color="auto"/>
        <w:left w:val="none" w:sz="0" w:space="0" w:color="auto"/>
        <w:bottom w:val="none" w:sz="0" w:space="0" w:color="auto"/>
        <w:right w:val="none" w:sz="0" w:space="0" w:color="auto"/>
      </w:divBdr>
    </w:div>
    <w:div w:id="1170370304">
      <w:marLeft w:val="480"/>
      <w:marRight w:val="0"/>
      <w:marTop w:val="0"/>
      <w:marBottom w:val="0"/>
      <w:divBdr>
        <w:top w:val="none" w:sz="0" w:space="0" w:color="auto"/>
        <w:left w:val="none" w:sz="0" w:space="0" w:color="auto"/>
        <w:bottom w:val="none" w:sz="0" w:space="0" w:color="auto"/>
        <w:right w:val="none" w:sz="0" w:space="0" w:color="auto"/>
      </w:divBdr>
    </w:div>
    <w:div w:id="1170439097">
      <w:marLeft w:val="480"/>
      <w:marRight w:val="0"/>
      <w:marTop w:val="0"/>
      <w:marBottom w:val="0"/>
      <w:divBdr>
        <w:top w:val="none" w:sz="0" w:space="0" w:color="auto"/>
        <w:left w:val="none" w:sz="0" w:space="0" w:color="auto"/>
        <w:bottom w:val="none" w:sz="0" w:space="0" w:color="auto"/>
        <w:right w:val="none" w:sz="0" w:space="0" w:color="auto"/>
      </w:divBdr>
    </w:div>
    <w:div w:id="1170439325">
      <w:marLeft w:val="480"/>
      <w:marRight w:val="0"/>
      <w:marTop w:val="0"/>
      <w:marBottom w:val="0"/>
      <w:divBdr>
        <w:top w:val="none" w:sz="0" w:space="0" w:color="auto"/>
        <w:left w:val="none" w:sz="0" w:space="0" w:color="auto"/>
        <w:bottom w:val="none" w:sz="0" w:space="0" w:color="auto"/>
        <w:right w:val="none" w:sz="0" w:space="0" w:color="auto"/>
      </w:divBdr>
    </w:div>
    <w:div w:id="1170490682">
      <w:marLeft w:val="480"/>
      <w:marRight w:val="0"/>
      <w:marTop w:val="0"/>
      <w:marBottom w:val="0"/>
      <w:divBdr>
        <w:top w:val="none" w:sz="0" w:space="0" w:color="auto"/>
        <w:left w:val="none" w:sz="0" w:space="0" w:color="auto"/>
        <w:bottom w:val="none" w:sz="0" w:space="0" w:color="auto"/>
        <w:right w:val="none" w:sz="0" w:space="0" w:color="auto"/>
      </w:divBdr>
    </w:div>
    <w:div w:id="1170561731">
      <w:marLeft w:val="480"/>
      <w:marRight w:val="0"/>
      <w:marTop w:val="0"/>
      <w:marBottom w:val="0"/>
      <w:divBdr>
        <w:top w:val="none" w:sz="0" w:space="0" w:color="auto"/>
        <w:left w:val="none" w:sz="0" w:space="0" w:color="auto"/>
        <w:bottom w:val="none" w:sz="0" w:space="0" w:color="auto"/>
        <w:right w:val="none" w:sz="0" w:space="0" w:color="auto"/>
      </w:divBdr>
    </w:div>
    <w:div w:id="1170606076">
      <w:marLeft w:val="480"/>
      <w:marRight w:val="0"/>
      <w:marTop w:val="0"/>
      <w:marBottom w:val="0"/>
      <w:divBdr>
        <w:top w:val="none" w:sz="0" w:space="0" w:color="auto"/>
        <w:left w:val="none" w:sz="0" w:space="0" w:color="auto"/>
        <w:bottom w:val="none" w:sz="0" w:space="0" w:color="auto"/>
        <w:right w:val="none" w:sz="0" w:space="0" w:color="auto"/>
      </w:divBdr>
    </w:div>
    <w:div w:id="1170607845">
      <w:marLeft w:val="480"/>
      <w:marRight w:val="0"/>
      <w:marTop w:val="0"/>
      <w:marBottom w:val="0"/>
      <w:divBdr>
        <w:top w:val="none" w:sz="0" w:space="0" w:color="auto"/>
        <w:left w:val="none" w:sz="0" w:space="0" w:color="auto"/>
        <w:bottom w:val="none" w:sz="0" w:space="0" w:color="auto"/>
        <w:right w:val="none" w:sz="0" w:space="0" w:color="auto"/>
      </w:divBdr>
    </w:div>
    <w:div w:id="1170674606">
      <w:marLeft w:val="480"/>
      <w:marRight w:val="0"/>
      <w:marTop w:val="0"/>
      <w:marBottom w:val="0"/>
      <w:divBdr>
        <w:top w:val="none" w:sz="0" w:space="0" w:color="auto"/>
        <w:left w:val="none" w:sz="0" w:space="0" w:color="auto"/>
        <w:bottom w:val="none" w:sz="0" w:space="0" w:color="auto"/>
        <w:right w:val="none" w:sz="0" w:space="0" w:color="auto"/>
      </w:divBdr>
    </w:div>
    <w:div w:id="1170758028">
      <w:marLeft w:val="480"/>
      <w:marRight w:val="0"/>
      <w:marTop w:val="0"/>
      <w:marBottom w:val="0"/>
      <w:divBdr>
        <w:top w:val="none" w:sz="0" w:space="0" w:color="auto"/>
        <w:left w:val="none" w:sz="0" w:space="0" w:color="auto"/>
        <w:bottom w:val="none" w:sz="0" w:space="0" w:color="auto"/>
        <w:right w:val="none" w:sz="0" w:space="0" w:color="auto"/>
      </w:divBdr>
    </w:div>
    <w:div w:id="1170827408">
      <w:marLeft w:val="480"/>
      <w:marRight w:val="0"/>
      <w:marTop w:val="0"/>
      <w:marBottom w:val="0"/>
      <w:divBdr>
        <w:top w:val="none" w:sz="0" w:space="0" w:color="auto"/>
        <w:left w:val="none" w:sz="0" w:space="0" w:color="auto"/>
        <w:bottom w:val="none" w:sz="0" w:space="0" w:color="auto"/>
        <w:right w:val="none" w:sz="0" w:space="0" w:color="auto"/>
      </w:divBdr>
    </w:div>
    <w:div w:id="1170829618">
      <w:marLeft w:val="480"/>
      <w:marRight w:val="0"/>
      <w:marTop w:val="0"/>
      <w:marBottom w:val="0"/>
      <w:divBdr>
        <w:top w:val="none" w:sz="0" w:space="0" w:color="auto"/>
        <w:left w:val="none" w:sz="0" w:space="0" w:color="auto"/>
        <w:bottom w:val="none" w:sz="0" w:space="0" w:color="auto"/>
        <w:right w:val="none" w:sz="0" w:space="0" w:color="auto"/>
      </w:divBdr>
    </w:div>
    <w:div w:id="1170831035">
      <w:marLeft w:val="480"/>
      <w:marRight w:val="0"/>
      <w:marTop w:val="0"/>
      <w:marBottom w:val="0"/>
      <w:divBdr>
        <w:top w:val="none" w:sz="0" w:space="0" w:color="auto"/>
        <w:left w:val="none" w:sz="0" w:space="0" w:color="auto"/>
        <w:bottom w:val="none" w:sz="0" w:space="0" w:color="auto"/>
        <w:right w:val="none" w:sz="0" w:space="0" w:color="auto"/>
      </w:divBdr>
    </w:div>
    <w:div w:id="1170831875">
      <w:marLeft w:val="480"/>
      <w:marRight w:val="0"/>
      <w:marTop w:val="0"/>
      <w:marBottom w:val="0"/>
      <w:divBdr>
        <w:top w:val="none" w:sz="0" w:space="0" w:color="auto"/>
        <w:left w:val="none" w:sz="0" w:space="0" w:color="auto"/>
        <w:bottom w:val="none" w:sz="0" w:space="0" w:color="auto"/>
        <w:right w:val="none" w:sz="0" w:space="0" w:color="auto"/>
      </w:divBdr>
    </w:div>
    <w:div w:id="1170876337">
      <w:marLeft w:val="480"/>
      <w:marRight w:val="0"/>
      <w:marTop w:val="0"/>
      <w:marBottom w:val="0"/>
      <w:divBdr>
        <w:top w:val="none" w:sz="0" w:space="0" w:color="auto"/>
        <w:left w:val="none" w:sz="0" w:space="0" w:color="auto"/>
        <w:bottom w:val="none" w:sz="0" w:space="0" w:color="auto"/>
        <w:right w:val="none" w:sz="0" w:space="0" w:color="auto"/>
      </w:divBdr>
    </w:div>
    <w:div w:id="1170944441">
      <w:marLeft w:val="480"/>
      <w:marRight w:val="0"/>
      <w:marTop w:val="0"/>
      <w:marBottom w:val="0"/>
      <w:divBdr>
        <w:top w:val="none" w:sz="0" w:space="0" w:color="auto"/>
        <w:left w:val="none" w:sz="0" w:space="0" w:color="auto"/>
        <w:bottom w:val="none" w:sz="0" w:space="0" w:color="auto"/>
        <w:right w:val="none" w:sz="0" w:space="0" w:color="auto"/>
      </w:divBdr>
    </w:div>
    <w:div w:id="1170946580">
      <w:marLeft w:val="480"/>
      <w:marRight w:val="0"/>
      <w:marTop w:val="0"/>
      <w:marBottom w:val="0"/>
      <w:divBdr>
        <w:top w:val="none" w:sz="0" w:space="0" w:color="auto"/>
        <w:left w:val="none" w:sz="0" w:space="0" w:color="auto"/>
        <w:bottom w:val="none" w:sz="0" w:space="0" w:color="auto"/>
        <w:right w:val="none" w:sz="0" w:space="0" w:color="auto"/>
      </w:divBdr>
    </w:div>
    <w:div w:id="1171018723">
      <w:marLeft w:val="480"/>
      <w:marRight w:val="0"/>
      <w:marTop w:val="0"/>
      <w:marBottom w:val="0"/>
      <w:divBdr>
        <w:top w:val="none" w:sz="0" w:space="0" w:color="auto"/>
        <w:left w:val="none" w:sz="0" w:space="0" w:color="auto"/>
        <w:bottom w:val="none" w:sz="0" w:space="0" w:color="auto"/>
        <w:right w:val="none" w:sz="0" w:space="0" w:color="auto"/>
      </w:divBdr>
    </w:div>
    <w:div w:id="1171094796">
      <w:marLeft w:val="480"/>
      <w:marRight w:val="0"/>
      <w:marTop w:val="0"/>
      <w:marBottom w:val="0"/>
      <w:divBdr>
        <w:top w:val="none" w:sz="0" w:space="0" w:color="auto"/>
        <w:left w:val="none" w:sz="0" w:space="0" w:color="auto"/>
        <w:bottom w:val="none" w:sz="0" w:space="0" w:color="auto"/>
        <w:right w:val="none" w:sz="0" w:space="0" w:color="auto"/>
      </w:divBdr>
    </w:div>
    <w:div w:id="1171143898">
      <w:marLeft w:val="480"/>
      <w:marRight w:val="0"/>
      <w:marTop w:val="0"/>
      <w:marBottom w:val="0"/>
      <w:divBdr>
        <w:top w:val="none" w:sz="0" w:space="0" w:color="auto"/>
        <w:left w:val="none" w:sz="0" w:space="0" w:color="auto"/>
        <w:bottom w:val="none" w:sz="0" w:space="0" w:color="auto"/>
        <w:right w:val="none" w:sz="0" w:space="0" w:color="auto"/>
      </w:divBdr>
    </w:div>
    <w:div w:id="1171220093">
      <w:marLeft w:val="480"/>
      <w:marRight w:val="0"/>
      <w:marTop w:val="0"/>
      <w:marBottom w:val="0"/>
      <w:divBdr>
        <w:top w:val="none" w:sz="0" w:space="0" w:color="auto"/>
        <w:left w:val="none" w:sz="0" w:space="0" w:color="auto"/>
        <w:bottom w:val="none" w:sz="0" w:space="0" w:color="auto"/>
        <w:right w:val="none" w:sz="0" w:space="0" w:color="auto"/>
      </w:divBdr>
    </w:div>
    <w:div w:id="1171330292">
      <w:marLeft w:val="480"/>
      <w:marRight w:val="0"/>
      <w:marTop w:val="0"/>
      <w:marBottom w:val="0"/>
      <w:divBdr>
        <w:top w:val="none" w:sz="0" w:space="0" w:color="auto"/>
        <w:left w:val="none" w:sz="0" w:space="0" w:color="auto"/>
        <w:bottom w:val="none" w:sz="0" w:space="0" w:color="auto"/>
        <w:right w:val="none" w:sz="0" w:space="0" w:color="auto"/>
      </w:divBdr>
    </w:div>
    <w:div w:id="1171333511">
      <w:marLeft w:val="480"/>
      <w:marRight w:val="0"/>
      <w:marTop w:val="0"/>
      <w:marBottom w:val="0"/>
      <w:divBdr>
        <w:top w:val="none" w:sz="0" w:space="0" w:color="auto"/>
        <w:left w:val="none" w:sz="0" w:space="0" w:color="auto"/>
        <w:bottom w:val="none" w:sz="0" w:space="0" w:color="auto"/>
        <w:right w:val="none" w:sz="0" w:space="0" w:color="auto"/>
      </w:divBdr>
    </w:div>
    <w:div w:id="1171484286">
      <w:marLeft w:val="480"/>
      <w:marRight w:val="0"/>
      <w:marTop w:val="0"/>
      <w:marBottom w:val="0"/>
      <w:divBdr>
        <w:top w:val="none" w:sz="0" w:space="0" w:color="auto"/>
        <w:left w:val="none" w:sz="0" w:space="0" w:color="auto"/>
        <w:bottom w:val="none" w:sz="0" w:space="0" w:color="auto"/>
        <w:right w:val="none" w:sz="0" w:space="0" w:color="auto"/>
      </w:divBdr>
    </w:div>
    <w:div w:id="1171486727">
      <w:marLeft w:val="480"/>
      <w:marRight w:val="0"/>
      <w:marTop w:val="0"/>
      <w:marBottom w:val="0"/>
      <w:divBdr>
        <w:top w:val="none" w:sz="0" w:space="0" w:color="auto"/>
        <w:left w:val="none" w:sz="0" w:space="0" w:color="auto"/>
        <w:bottom w:val="none" w:sz="0" w:space="0" w:color="auto"/>
        <w:right w:val="none" w:sz="0" w:space="0" w:color="auto"/>
      </w:divBdr>
    </w:div>
    <w:div w:id="1171486753">
      <w:marLeft w:val="480"/>
      <w:marRight w:val="0"/>
      <w:marTop w:val="0"/>
      <w:marBottom w:val="0"/>
      <w:divBdr>
        <w:top w:val="none" w:sz="0" w:space="0" w:color="auto"/>
        <w:left w:val="none" w:sz="0" w:space="0" w:color="auto"/>
        <w:bottom w:val="none" w:sz="0" w:space="0" w:color="auto"/>
        <w:right w:val="none" w:sz="0" w:space="0" w:color="auto"/>
      </w:divBdr>
    </w:div>
    <w:div w:id="1171608248">
      <w:marLeft w:val="480"/>
      <w:marRight w:val="0"/>
      <w:marTop w:val="0"/>
      <w:marBottom w:val="0"/>
      <w:divBdr>
        <w:top w:val="none" w:sz="0" w:space="0" w:color="auto"/>
        <w:left w:val="none" w:sz="0" w:space="0" w:color="auto"/>
        <w:bottom w:val="none" w:sz="0" w:space="0" w:color="auto"/>
        <w:right w:val="none" w:sz="0" w:space="0" w:color="auto"/>
      </w:divBdr>
    </w:div>
    <w:div w:id="1171681458">
      <w:marLeft w:val="480"/>
      <w:marRight w:val="0"/>
      <w:marTop w:val="0"/>
      <w:marBottom w:val="0"/>
      <w:divBdr>
        <w:top w:val="none" w:sz="0" w:space="0" w:color="auto"/>
        <w:left w:val="none" w:sz="0" w:space="0" w:color="auto"/>
        <w:bottom w:val="none" w:sz="0" w:space="0" w:color="auto"/>
        <w:right w:val="none" w:sz="0" w:space="0" w:color="auto"/>
      </w:divBdr>
    </w:div>
    <w:div w:id="1171749517">
      <w:marLeft w:val="480"/>
      <w:marRight w:val="0"/>
      <w:marTop w:val="0"/>
      <w:marBottom w:val="0"/>
      <w:divBdr>
        <w:top w:val="none" w:sz="0" w:space="0" w:color="auto"/>
        <w:left w:val="none" w:sz="0" w:space="0" w:color="auto"/>
        <w:bottom w:val="none" w:sz="0" w:space="0" w:color="auto"/>
        <w:right w:val="none" w:sz="0" w:space="0" w:color="auto"/>
      </w:divBdr>
    </w:div>
    <w:div w:id="1171750412">
      <w:marLeft w:val="480"/>
      <w:marRight w:val="0"/>
      <w:marTop w:val="0"/>
      <w:marBottom w:val="0"/>
      <w:divBdr>
        <w:top w:val="none" w:sz="0" w:space="0" w:color="auto"/>
        <w:left w:val="none" w:sz="0" w:space="0" w:color="auto"/>
        <w:bottom w:val="none" w:sz="0" w:space="0" w:color="auto"/>
        <w:right w:val="none" w:sz="0" w:space="0" w:color="auto"/>
      </w:divBdr>
    </w:div>
    <w:div w:id="1171793812">
      <w:marLeft w:val="480"/>
      <w:marRight w:val="0"/>
      <w:marTop w:val="0"/>
      <w:marBottom w:val="0"/>
      <w:divBdr>
        <w:top w:val="none" w:sz="0" w:space="0" w:color="auto"/>
        <w:left w:val="none" w:sz="0" w:space="0" w:color="auto"/>
        <w:bottom w:val="none" w:sz="0" w:space="0" w:color="auto"/>
        <w:right w:val="none" w:sz="0" w:space="0" w:color="auto"/>
      </w:divBdr>
    </w:div>
    <w:div w:id="1171795623">
      <w:marLeft w:val="480"/>
      <w:marRight w:val="0"/>
      <w:marTop w:val="0"/>
      <w:marBottom w:val="0"/>
      <w:divBdr>
        <w:top w:val="none" w:sz="0" w:space="0" w:color="auto"/>
        <w:left w:val="none" w:sz="0" w:space="0" w:color="auto"/>
        <w:bottom w:val="none" w:sz="0" w:space="0" w:color="auto"/>
        <w:right w:val="none" w:sz="0" w:space="0" w:color="auto"/>
      </w:divBdr>
    </w:div>
    <w:div w:id="1171798065">
      <w:marLeft w:val="480"/>
      <w:marRight w:val="0"/>
      <w:marTop w:val="0"/>
      <w:marBottom w:val="0"/>
      <w:divBdr>
        <w:top w:val="none" w:sz="0" w:space="0" w:color="auto"/>
        <w:left w:val="none" w:sz="0" w:space="0" w:color="auto"/>
        <w:bottom w:val="none" w:sz="0" w:space="0" w:color="auto"/>
        <w:right w:val="none" w:sz="0" w:space="0" w:color="auto"/>
      </w:divBdr>
    </w:div>
    <w:div w:id="1171867940">
      <w:marLeft w:val="480"/>
      <w:marRight w:val="0"/>
      <w:marTop w:val="0"/>
      <w:marBottom w:val="0"/>
      <w:divBdr>
        <w:top w:val="none" w:sz="0" w:space="0" w:color="auto"/>
        <w:left w:val="none" w:sz="0" w:space="0" w:color="auto"/>
        <w:bottom w:val="none" w:sz="0" w:space="0" w:color="auto"/>
        <w:right w:val="none" w:sz="0" w:space="0" w:color="auto"/>
      </w:divBdr>
    </w:div>
    <w:div w:id="1171868065">
      <w:marLeft w:val="480"/>
      <w:marRight w:val="0"/>
      <w:marTop w:val="0"/>
      <w:marBottom w:val="0"/>
      <w:divBdr>
        <w:top w:val="none" w:sz="0" w:space="0" w:color="auto"/>
        <w:left w:val="none" w:sz="0" w:space="0" w:color="auto"/>
        <w:bottom w:val="none" w:sz="0" w:space="0" w:color="auto"/>
        <w:right w:val="none" w:sz="0" w:space="0" w:color="auto"/>
      </w:divBdr>
    </w:div>
    <w:div w:id="1171876235">
      <w:marLeft w:val="480"/>
      <w:marRight w:val="0"/>
      <w:marTop w:val="0"/>
      <w:marBottom w:val="0"/>
      <w:divBdr>
        <w:top w:val="none" w:sz="0" w:space="0" w:color="auto"/>
        <w:left w:val="none" w:sz="0" w:space="0" w:color="auto"/>
        <w:bottom w:val="none" w:sz="0" w:space="0" w:color="auto"/>
        <w:right w:val="none" w:sz="0" w:space="0" w:color="auto"/>
      </w:divBdr>
    </w:div>
    <w:div w:id="1171917469">
      <w:marLeft w:val="480"/>
      <w:marRight w:val="0"/>
      <w:marTop w:val="0"/>
      <w:marBottom w:val="0"/>
      <w:divBdr>
        <w:top w:val="none" w:sz="0" w:space="0" w:color="auto"/>
        <w:left w:val="none" w:sz="0" w:space="0" w:color="auto"/>
        <w:bottom w:val="none" w:sz="0" w:space="0" w:color="auto"/>
        <w:right w:val="none" w:sz="0" w:space="0" w:color="auto"/>
      </w:divBdr>
    </w:div>
    <w:div w:id="1171988090">
      <w:marLeft w:val="480"/>
      <w:marRight w:val="0"/>
      <w:marTop w:val="0"/>
      <w:marBottom w:val="0"/>
      <w:divBdr>
        <w:top w:val="none" w:sz="0" w:space="0" w:color="auto"/>
        <w:left w:val="none" w:sz="0" w:space="0" w:color="auto"/>
        <w:bottom w:val="none" w:sz="0" w:space="0" w:color="auto"/>
        <w:right w:val="none" w:sz="0" w:space="0" w:color="auto"/>
      </w:divBdr>
    </w:div>
    <w:div w:id="1171992857">
      <w:marLeft w:val="480"/>
      <w:marRight w:val="0"/>
      <w:marTop w:val="0"/>
      <w:marBottom w:val="0"/>
      <w:divBdr>
        <w:top w:val="none" w:sz="0" w:space="0" w:color="auto"/>
        <w:left w:val="none" w:sz="0" w:space="0" w:color="auto"/>
        <w:bottom w:val="none" w:sz="0" w:space="0" w:color="auto"/>
        <w:right w:val="none" w:sz="0" w:space="0" w:color="auto"/>
      </w:divBdr>
    </w:div>
    <w:div w:id="1171994093">
      <w:marLeft w:val="480"/>
      <w:marRight w:val="0"/>
      <w:marTop w:val="0"/>
      <w:marBottom w:val="0"/>
      <w:divBdr>
        <w:top w:val="none" w:sz="0" w:space="0" w:color="auto"/>
        <w:left w:val="none" w:sz="0" w:space="0" w:color="auto"/>
        <w:bottom w:val="none" w:sz="0" w:space="0" w:color="auto"/>
        <w:right w:val="none" w:sz="0" w:space="0" w:color="auto"/>
      </w:divBdr>
    </w:div>
    <w:div w:id="1172061564">
      <w:marLeft w:val="480"/>
      <w:marRight w:val="0"/>
      <w:marTop w:val="0"/>
      <w:marBottom w:val="0"/>
      <w:divBdr>
        <w:top w:val="none" w:sz="0" w:space="0" w:color="auto"/>
        <w:left w:val="none" w:sz="0" w:space="0" w:color="auto"/>
        <w:bottom w:val="none" w:sz="0" w:space="0" w:color="auto"/>
        <w:right w:val="none" w:sz="0" w:space="0" w:color="auto"/>
      </w:divBdr>
    </w:div>
    <w:div w:id="1172062610">
      <w:marLeft w:val="480"/>
      <w:marRight w:val="0"/>
      <w:marTop w:val="0"/>
      <w:marBottom w:val="0"/>
      <w:divBdr>
        <w:top w:val="none" w:sz="0" w:space="0" w:color="auto"/>
        <w:left w:val="none" w:sz="0" w:space="0" w:color="auto"/>
        <w:bottom w:val="none" w:sz="0" w:space="0" w:color="auto"/>
        <w:right w:val="none" w:sz="0" w:space="0" w:color="auto"/>
      </w:divBdr>
    </w:div>
    <w:div w:id="1172065818">
      <w:marLeft w:val="480"/>
      <w:marRight w:val="0"/>
      <w:marTop w:val="0"/>
      <w:marBottom w:val="0"/>
      <w:divBdr>
        <w:top w:val="none" w:sz="0" w:space="0" w:color="auto"/>
        <w:left w:val="none" w:sz="0" w:space="0" w:color="auto"/>
        <w:bottom w:val="none" w:sz="0" w:space="0" w:color="auto"/>
        <w:right w:val="none" w:sz="0" w:space="0" w:color="auto"/>
      </w:divBdr>
    </w:div>
    <w:div w:id="1172143759">
      <w:marLeft w:val="480"/>
      <w:marRight w:val="0"/>
      <w:marTop w:val="0"/>
      <w:marBottom w:val="0"/>
      <w:divBdr>
        <w:top w:val="none" w:sz="0" w:space="0" w:color="auto"/>
        <w:left w:val="none" w:sz="0" w:space="0" w:color="auto"/>
        <w:bottom w:val="none" w:sz="0" w:space="0" w:color="auto"/>
        <w:right w:val="none" w:sz="0" w:space="0" w:color="auto"/>
      </w:divBdr>
    </w:div>
    <w:div w:id="1172181997">
      <w:marLeft w:val="480"/>
      <w:marRight w:val="0"/>
      <w:marTop w:val="0"/>
      <w:marBottom w:val="0"/>
      <w:divBdr>
        <w:top w:val="none" w:sz="0" w:space="0" w:color="auto"/>
        <w:left w:val="none" w:sz="0" w:space="0" w:color="auto"/>
        <w:bottom w:val="none" w:sz="0" w:space="0" w:color="auto"/>
        <w:right w:val="none" w:sz="0" w:space="0" w:color="auto"/>
      </w:divBdr>
    </w:div>
    <w:div w:id="1172255186">
      <w:marLeft w:val="480"/>
      <w:marRight w:val="0"/>
      <w:marTop w:val="0"/>
      <w:marBottom w:val="0"/>
      <w:divBdr>
        <w:top w:val="none" w:sz="0" w:space="0" w:color="auto"/>
        <w:left w:val="none" w:sz="0" w:space="0" w:color="auto"/>
        <w:bottom w:val="none" w:sz="0" w:space="0" w:color="auto"/>
        <w:right w:val="none" w:sz="0" w:space="0" w:color="auto"/>
      </w:divBdr>
    </w:div>
    <w:div w:id="1172258278">
      <w:marLeft w:val="480"/>
      <w:marRight w:val="0"/>
      <w:marTop w:val="0"/>
      <w:marBottom w:val="0"/>
      <w:divBdr>
        <w:top w:val="none" w:sz="0" w:space="0" w:color="auto"/>
        <w:left w:val="none" w:sz="0" w:space="0" w:color="auto"/>
        <w:bottom w:val="none" w:sz="0" w:space="0" w:color="auto"/>
        <w:right w:val="none" w:sz="0" w:space="0" w:color="auto"/>
      </w:divBdr>
    </w:div>
    <w:div w:id="1172330135">
      <w:marLeft w:val="480"/>
      <w:marRight w:val="0"/>
      <w:marTop w:val="0"/>
      <w:marBottom w:val="0"/>
      <w:divBdr>
        <w:top w:val="none" w:sz="0" w:space="0" w:color="auto"/>
        <w:left w:val="none" w:sz="0" w:space="0" w:color="auto"/>
        <w:bottom w:val="none" w:sz="0" w:space="0" w:color="auto"/>
        <w:right w:val="none" w:sz="0" w:space="0" w:color="auto"/>
      </w:divBdr>
    </w:div>
    <w:div w:id="1172332299">
      <w:marLeft w:val="480"/>
      <w:marRight w:val="0"/>
      <w:marTop w:val="0"/>
      <w:marBottom w:val="0"/>
      <w:divBdr>
        <w:top w:val="none" w:sz="0" w:space="0" w:color="auto"/>
        <w:left w:val="none" w:sz="0" w:space="0" w:color="auto"/>
        <w:bottom w:val="none" w:sz="0" w:space="0" w:color="auto"/>
        <w:right w:val="none" w:sz="0" w:space="0" w:color="auto"/>
      </w:divBdr>
    </w:div>
    <w:div w:id="1172335224">
      <w:marLeft w:val="480"/>
      <w:marRight w:val="0"/>
      <w:marTop w:val="0"/>
      <w:marBottom w:val="0"/>
      <w:divBdr>
        <w:top w:val="none" w:sz="0" w:space="0" w:color="auto"/>
        <w:left w:val="none" w:sz="0" w:space="0" w:color="auto"/>
        <w:bottom w:val="none" w:sz="0" w:space="0" w:color="auto"/>
        <w:right w:val="none" w:sz="0" w:space="0" w:color="auto"/>
      </w:divBdr>
    </w:div>
    <w:div w:id="1172405135">
      <w:marLeft w:val="480"/>
      <w:marRight w:val="0"/>
      <w:marTop w:val="0"/>
      <w:marBottom w:val="0"/>
      <w:divBdr>
        <w:top w:val="none" w:sz="0" w:space="0" w:color="auto"/>
        <w:left w:val="none" w:sz="0" w:space="0" w:color="auto"/>
        <w:bottom w:val="none" w:sz="0" w:space="0" w:color="auto"/>
        <w:right w:val="none" w:sz="0" w:space="0" w:color="auto"/>
      </w:divBdr>
    </w:div>
    <w:div w:id="1172454314">
      <w:marLeft w:val="480"/>
      <w:marRight w:val="0"/>
      <w:marTop w:val="0"/>
      <w:marBottom w:val="0"/>
      <w:divBdr>
        <w:top w:val="none" w:sz="0" w:space="0" w:color="auto"/>
        <w:left w:val="none" w:sz="0" w:space="0" w:color="auto"/>
        <w:bottom w:val="none" w:sz="0" w:space="0" w:color="auto"/>
        <w:right w:val="none" w:sz="0" w:space="0" w:color="auto"/>
      </w:divBdr>
    </w:div>
    <w:div w:id="1172524302">
      <w:marLeft w:val="480"/>
      <w:marRight w:val="0"/>
      <w:marTop w:val="0"/>
      <w:marBottom w:val="0"/>
      <w:divBdr>
        <w:top w:val="none" w:sz="0" w:space="0" w:color="auto"/>
        <w:left w:val="none" w:sz="0" w:space="0" w:color="auto"/>
        <w:bottom w:val="none" w:sz="0" w:space="0" w:color="auto"/>
        <w:right w:val="none" w:sz="0" w:space="0" w:color="auto"/>
      </w:divBdr>
    </w:div>
    <w:div w:id="1172643395">
      <w:marLeft w:val="480"/>
      <w:marRight w:val="0"/>
      <w:marTop w:val="0"/>
      <w:marBottom w:val="0"/>
      <w:divBdr>
        <w:top w:val="none" w:sz="0" w:space="0" w:color="auto"/>
        <w:left w:val="none" w:sz="0" w:space="0" w:color="auto"/>
        <w:bottom w:val="none" w:sz="0" w:space="0" w:color="auto"/>
        <w:right w:val="none" w:sz="0" w:space="0" w:color="auto"/>
      </w:divBdr>
    </w:div>
    <w:div w:id="1172716784">
      <w:marLeft w:val="480"/>
      <w:marRight w:val="0"/>
      <w:marTop w:val="0"/>
      <w:marBottom w:val="0"/>
      <w:divBdr>
        <w:top w:val="none" w:sz="0" w:space="0" w:color="auto"/>
        <w:left w:val="none" w:sz="0" w:space="0" w:color="auto"/>
        <w:bottom w:val="none" w:sz="0" w:space="0" w:color="auto"/>
        <w:right w:val="none" w:sz="0" w:space="0" w:color="auto"/>
      </w:divBdr>
    </w:div>
    <w:div w:id="1172724207">
      <w:marLeft w:val="480"/>
      <w:marRight w:val="0"/>
      <w:marTop w:val="0"/>
      <w:marBottom w:val="0"/>
      <w:divBdr>
        <w:top w:val="none" w:sz="0" w:space="0" w:color="auto"/>
        <w:left w:val="none" w:sz="0" w:space="0" w:color="auto"/>
        <w:bottom w:val="none" w:sz="0" w:space="0" w:color="auto"/>
        <w:right w:val="none" w:sz="0" w:space="0" w:color="auto"/>
      </w:divBdr>
    </w:div>
    <w:div w:id="1172724851">
      <w:marLeft w:val="480"/>
      <w:marRight w:val="0"/>
      <w:marTop w:val="0"/>
      <w:marBottom w:val="0"/>
      <w:divBdr>
        <w:top w:val="none" w:sz="0" w:space="0" w:color="auto"/>
        <w:left w:val="none" w:sz="0" w:space="0" w:color="auto"/>
        <w:bottom w:val="none" w:sz="0" w:space="0" w:color="auto"/>
        <w:right w:val="none" w:sz="0" w:space="0" w:color="auto"/>
      </w:divBdr>
    </w:div>
    <w:div w:id="1172766972">
      <w:marLeft w:val="480"/>
      <w:marRight w:val="0"/>
      <w:marTop w:val="0"/>
      <w:marBottom w:val="0"/>
      <w:divBdr>
        <w:top w:val="none" w:sz="0" w:space="0" w:color="auto"/>
        <w:left w:val="none" w:sz="0" w:space="0" w:color="auto"/>
        <w:bottom w:val="none" w:sz="0" w:space="0" w:color="auto"/>
        <w:right w:val="none" w:sz="0" w:space="0" w:color="auto"/>
      </w:divBdr>
    </w:div>
    <w:div w:id="1172841820">
      <w:marLeft w:val="480"/>
      <w:marRight w:val="0"/>
      <w:marTop w:val="0"/>
      <w:marBottom w:val="0"/>
      <w:divBdr>
        <w:top w:val="none" w:sz="0" w:space="0" w:color="auto"/>
        <w:left w:val="none" w:sz="0" w:space="0" w:color="auto"/>
        <w:bottom w:val="none" w:sz="0" w:space="0" w:color="auto"/>
        <w:right w:val="none" w:sz="0" w:space="0" w:color="auto"/>
      </w:divBdr>
    </w:div>
    <w:div w:id="1172910140">
      <w:marLeft w:val="480"/>
      <w:marRight w:val="0"/>
      <w:marTop w:val="0"/>
      <w:marBottom w:val="0"/>
      <w:divBdr>
        <w:top w:val="none" w:sz="0" w:space="0" w:color="auto"/>
        <w:left w:val="none" w:sz="0" w:space="0" w:color="auto"/>
        <w:bottom w:val="none" w:sz="0" w:space="0" w:color="auto"/>
        <w:right w:val="none" w:sz="0" w:space="0" w:color="auto"/>
      </w:divBdr>
    </w:div>
    <w:div w:id="1172911034">
      <w:marLeft w:val="480"/>
      <w:marRight w:val="0"/>
      <w:marTop w:val="0"/>
      <w:marBottom w:val="0"/>
      <w:divBdr>
        <w:top w:val="none" w:sz="0" w:space="0" w:color="auto"/>
        <w:left w:val="none" w:sz="0" w:space="0" w:color="auto"/>
        <w:bottom w:val="none" w:sz="0" w:space="0" w:color="auto"/>
        <w:right w:val="none" w:sz="0" w:space="0" w:color="auto"/>
      </w:divBdr>
    </w:div>
    <w:div w:id="1172987577">
      <w:marLeft w:val="480"/>
      <w:marRight w:val="0"/>
      <w:marTop w:val="0"/>
      <w:marBottom w:val="0"/>
      <w:divBdr>
        <w:top w:val="none" w:sz="0" w:space="0" w:color="auto"/>
        <w:left w:val="none" w:sz="0" w:space="0" w:color="auto"/>
        <w:bottom w:val="none" w:sz="0" w:space="0" w:color="auto"/>
        <w:right w:val="none" w:sz="0" w:space="0" w:color="auto"/>
      </w:divBdr>
    </w:div>
    <w:div w:id="1172992952">
      <w:marLeft w:val="480"/>
      <w:marRight w:val="0"/>
      <w:marTop w:val="0"/>
      <w:marBottom w:val="0"/>
      <w:divBdr>
        <w:top w:val="none" w:sz="0" w:space="0" w:color="auto"/>
        <w:left w:val="none" w:sz="0" w:space="0" w:color="auto"/>
        <w:bottom w:val="none" w:sz="0" w:space="0" w:color="auto"/>
        <w:right w:val="none" w:sz="0" w:space="0" w:color="auto"/>
      </w:divBdr>
    </w:div>
    <w:div w:id="1173035919">
      <w:marLeft w:val="480"/>
      <w:marRight w:val="0"/>
      <w:marTop w:val="0"/>
      <w:marBottom w:val="0"/>
      <w:divBdr>
        <w:top w:val="none" w:sz="0" w:space="0" w:color="auto"/>
        <w:left w:val="none" w:sz="0" w:space="0" w:color="auto"/>
        <w:bottom w:val="none" w:sz="0" w:space="0" w:color="auto"/>
        <w:right w:val="none" w:sz="0" w:space="0" w:color="auto"/>
      </w:divBdr>
    </w:div>
    <w:div w:id="1173105368">
      <w:marLeft w:val="480"/>
      <w:marRight w:val="0"/>
      <w:marTop w:val="0"/>
      <w:marBottom w:val="0"/>
      <w:divBdr>
        <w:top w:val="none" w:sz="0" w:space="0" w:color="auto"/>
        <w:left w:val="none" w:sz="0" w:space="0" w:color="auto"/>
        <w:bottom w:val="none" w:sz="0" w:space="0" w:color="auto"/>
        <w:right w:val="none" w:sz="0" w:space="0" w:color="auto"/>
      </w:divBdr>
    </w:div>
    <w:div w:id="1173180825">
      <w:marLeft w:val="480"/>
      <w:marRight w:val="0"/>
      <w:marTop w:val="0"/>
      <w:marBottom w:val="0"/>
      <w:divBdr>
        <w:top w:val="none" w:sz="0" w:space="0" w:color="auto"/>
        <w:left w:val="none" w:sz="0" w:space="0" w:color="auto"/>
        <w:bottom w:val="none" w:sz="0" w:space="0" w:color="auto"/>
        <w:right w:val="none" w:sz="0" w:space="0" w:color="auto"/>
      </w:divBdr>
    </w:div>
    <w:div w:id="1173181158">
      <w:marLeft w:val="480"/>
      <w:marRight w:val="0"/>
      <w:marTop w:val="0"/>
      <w:marBottom w:val="0"/>
      <w:divBdr>
        <w:top w:val="none" w:sz="0" w:space="0" w:color="auto"/>
        <w:left w:val="none" w:sz="0" w:space="0" w:color="auto"/>
        <w:bottom w:val="none" w:sz="0" w:space="0" w:color="auto"/>
        <w:right w:val="none" w:sz="0" w:space="0" w:color="auto"/>
      </w:divBdr>
    </w:div>
    <w:div w:id="1173185218">
      <w:marLeft w:val="480"/>
      <w:marRight w:val="0"/>
      <w:marTop w:val="0"/>
      <w:marBottom w:val="0"/>
      <w:divBdr>
        <w:top w:val="none" w:sz="0" w:space="0" w:color="auto"/>
        <w:left w:val="none" w:sz="0" w:space="0" w:color="auto"/>
        <w:bottom w:val="none" w:sz="0" w:space="0" w:color="auto"/>
        <w:right w:val="none" w:sz="0" w:space="0" w:color="auto"/>
      </w:divBdr>
    </w:div>
    <w:div w:id="1173225729">
      <w:marLeft w:val="480"/>
      <w:marRight w:val="0"/>
      <w:marTop w:val="0"/>
      <w:marBottom w:val="0"/>
      <w:divBdr>
        <w:top w:val="none" w:sz="0" w:space="0" w:color="auto"/>
        <w:left w:val="none" w:sz="0" w:space="0" w:color="auto"/>
        <w:bottom w:val="none" w:sz="0" w:space="0" w:color="auto"/>
        <w:right w:val="none" w:sz="0" w:space="0" w:color="auto"/>
      </w:divBdr>
    </w:div>
    <w:div w:id="1173296422">
      <w:marLeft w:val="480"/>
      <w:marRight w:val="0"/>
      <w:marTop w:val="0"/>
      <w:marBottom w:val="0"/>
      <w:divBdr>
        <w:top w:val="none" w:sz="0" w:space="0" w:color="auto"/>
        <w:left w:val="none" w:sz="0" w:space="0" w:color="auto"/>
        <w:bottom w:val="none" w:sz="0" w:space="0" w:color="auto"/>
        <w:right w:val="none" w:sz="0" w:space="0" w:color="auto"/>
      </w:divBdr>
    </w:div>
    <w:div w:id="1173303498">
      <w:marLeft w:val="480"/>
      <w:marRight w:val="0"/>
      <w:marTop w:val="0"/>
      <w:marBottom w:val="0"/>
      <w:divBdr>
        <w:top w:val="none" w:sz="0" w:space="0" w:color="auto"/>
        <w:left w:val="none" w:sz="0" w:space="0" w:color="auto"/>
        <w:bottom w:val="none" w:sz="0" w:space="0" w:color="auto"/>
        <w:right w:val="none" w:sz="0" w:space="0" w:color="auto"/>
      </w:divBdr>
    </w:div>
    <w:div w:id="1173303630">
      <w:marLeft w:val="480"/>
      <w:marRight w:val="0"/>
      <w:marTop w:val="0"/>
      <w:marBottom w:val="0"/>
      <w:divBdr>
        <w:top w:val="none" w:sz="0" w:space="0" w:color="auto"/>
        <w:left w:val="none" w:sz="0" w:space="0" w:color="auto"/>
        <w:bottom w:val="none" w:sz="0" w:space="0" w:color="auto"/>
        <w:right w:val="none" w:sz="0" w:space="0" w:color="auto"/>
      </w:divBdr>
    </w:div>
    <w:div w:id="1173303884">
      <w:marLeft w:val="480"/>
      <w:marRight w:val="0"/>
      <w:marTop w:val="0"/>
      <w:marBottom w:val="0"/>
      <w:divBdr>
        <w:top w:val="none" w:sz="0" w:space="0" w:color="auto"/>
        <w:left w:val="none" w:sz="0" w:space="0" w:color="auto"/>
        <w:bottom w:val="none" w:sz="0" w:space="0" w:color="auto"/>
        <w:right w:val="none" w:sz="0" w:space="0" w:color="auto"/>
      </w:divBdr>
    </w:div>
    <w:div w:id="1173304080">
      <w:marLeft w:val="480"/>
      <w:marRight w:val="0"/>
      <w:marTop w:val="0"/>
      <w:marBottom w:val="0"/>
      <w:divBdr>
        <w:top w:val="none" w:sz="0" w:space="0" w:color="auto"/>
        <w:left w:val="none" w:sz="0" w:space="0" w:color="auto"/>
        <w:bottom w:val="none" w:sz="0" w:space="0" w:color="auto"/>
        <w:right w:val="none" w:sz="0" w:space="0" w:color="auto"/>
      </w:divBdr>
    </w:div>
    <w:div w:id="1173304881">
      <w:marLeft w:val="480"/>
      <w:marRight w:val="0"/>
      <w:marTop w:val="0"/>
      <w:marBottom w:val="0"/>
      <w:divBdr>
        <w:top w:val="none" w:sz="0" w:space="0" w:color="auto"/>
        <w:left w:val="none" w:sz="0" w:space="0" w:color="auto"/>
        <w:bottom w:val="none" w:sz="0" w:space="0" w:color="auto"/>
        <w:right w:val="none" w:sz="0" w:space="0" w:color="auto"/>
      </w:divBdr>
    </w:div>
    <w:div w:id="1173422809">
      <w:marLeft w:val="480"/>
      <w:marRight w:val="0"/>
      <w:marTop w:val="0"/>
      <w:marBottom w:val="0"/>
      <w:divBdr>
        <w:top w:val="none" w:sz="0" w:space="0" w:color="auto"/>
        <w:left w:val="none" w:sz="0" w:space="0" w:color="auto"/>
        <w:bottom w:val="none" w:sz="0" w:space="0" w:color="auto"/>
        <w:right w:val="none" w:sz="0" w:space="0" w:color="auto"/>
      </w:divBdr>
    </w:div>
    <w:div w:id="1173452839">
      <w:marLeft w:val="480"/>
      <w:marRight w:val="0"/>
      <w:marTop w:val="0"/>
      <w:marBottom w:val="0"/>
      <w:divBdr>
        <w:top w:val="none" w:sz="0" w:space="0" w:color="auto"/>
        <w:left w:val="none" w:sz="0" w:space="0" w:color="auto"/>
        <w:bottom w:val="none" w:sz="0" w:space="0" w:color="auto"/>
        <w:right w:val="none" w:sz="0" w:space="0" w:color="auto"/>
      </w:divBdr>
    </w:div>
    <w:div w:id="1173493888">
      <w:marLeft w:val="480"/>
      <w:marRight w:val="0"/>
      <w:marTop w:val="0"/>
      <w:marBottom w:val="0"/>
      <w:divBdr>
        <w:top w:val="none" w:sz="0" w:space="0" w:color="auto"/>
        <w:left w:val="none" w:sz="0" w:space="0" w:color="auto"/>
        <w:bottom w:val="none" w:sz="0" w:space="0" w:color="auto"/>
        <w:right w:val="none" w:sz="0" w:space="0" w:color="auto"/>
      </w:divBdr>
    </w:div>
    <w:div w:id="1173494307">
      <w:marLeft w:val="480"/>
      <w:marRight w:val="0"/>
      <w:marTop w:val="0"/>
      <w:marBottom w:val="0"/>
      <w:divBdr>
        <w:top w:val="none" w:sz="0" w:space="0" w:color="auto"/>
        <w:left w:val="none" w:sz="0" w:space="0" w:color="auto"/>
        <w:bottom w:val="none" w:sz="0" w:space="0" w:color="auto"/>
        <w:right w:val="none" w:sz="0" w:space="0" w:color="auto"/>
      </w:divBdr>
    </w:div>
    <w:div w:id="1173566179">
      <w:marLeft w:val="480"/>
      <w:marRight w:val="0"/>
      <w:marTop w:val="0"/>
      <w:marBottom w:val="0"/>
      <w:divBdr>
        <w:top w:val="none" w:sz="0" w:space="0" w:color="auto"/>
        <w:left w:val="none" w:sz="0" w:space="0" w:color="auto"/>
        <w:bottom w:val="none" w:sz="0" w:space="0" w:color="auto"/>
        <w:right w:val="none" w:sz="0" w:space="0" w:color="auto"/>
      </w:divBdr>
    </w:div>
    <w:div w:id="1173568657">
      <w:marLeft w:val="480"/>
      <w:marRight w:val="0"/>
      <w:marTop w:val="0"/>
      <w:marBottom w:val="0"/>
      <w:divBdr>
        <w:top w:val="none" w:sz="0" w:space="0" w:color="auto"/>
        <w:left w:val="none" w:sz="0" w:space="0" w:color="auto"/>
        <w:bottom w:val="none" w:sz="0" w:space="0" w:color="auto"/>
        <w:right w:val="none" w:sz="0" w:space="0" w:color="auto"/>
      </w:divBdr>
    </w:div>
    <w:div w:id="1173642267">
      <w:marLeft w:val="480"/>
      <w:marRight w:val="0"/>
      <w:marTop w:val="0"/>
      <w:marBottom w:val="0"/>
      <w:divBdr>
        <w:top w:val="none" w:sz="0" w:space="0" w:color="auto"/>
        <w:left w:val="none" w:sz="0" w:space="0" w:color="auto"/>
        <w:bottom w:val="none" w:sz="0" w:space="0" w:color="auto"/>
        <w:right w:val="none" w:sz="0" w:space="0" w:color="auto"/>
      </w:divBdr>
    </w:div>
    <w:div w:id="1173684416">
      <w:marLeft w:val="480"/>
      <w:marRight w:val="0"/>
      <w:marTop w:val="0"/>
      <w:marBottom w:val="0"/>
      <w:divBdr>
        <w:top w:val="none" w:sz="0" w:space="0" w:color="auto"/>
        <w:left w:val="none" w:sz="0" w:space="0" w:color="auto"/>
        <w:bottom w:val="none" w:sz="0" w:space="0" w:color="auto"/>
        <w:right w:val="none" w:sz="0" w:space="0" w:color="auto"/>
      </w:divBdr>
    </w:div>
    <w:div w:id="1173685336">
      <w:marLeft w:val="480"/>
      <w:marRight w:val="0"/>
      <w:marTop w:val="0"/>
      <w:marBottom w:val="0"/>
      <w:divBdr>
        <w:top w:val="none" w:sz="0" w:space="0" w:color="auto"/>
        <w:left w:val="none" w:sz="0" w:space="0" w:color="auto"/>
        <w:bottom w:val="none" w:sz="0" w:space="0" w:color="auto"/>
        <w:right w:val="none" w:sz="0" w:space="0" w:color="auto"/>
      </w:divBdr>
    </w:div>
    <w:div w:id="1173685732">
      <w:marLeft w:val="480"/>
      <w:marRight w:val="0"/>
      <w:marTop w:val="0"/>
      <w:marBottom w:val="0"/>
      <w:divBdr>
        <w:top w:val="none" w:sz="0" w:space="0" w:color="auto"/>
        <w:left w:val="none" w:sz="0" w:space="0" w:color="auto"/>
        <w:bottom w:val="none" w:sz="0" w:space="0" w:color="auto"/>
        <w:right w:val="none" w:sz="0" w:space="0" w:color="auto"/>
      </w:divBdr>
    </w:div>
    <w:div w:id="1173690358">
      <w:marLeft w:val="480"/>
      <w:marRight w:val="0"/>
      <w:marTop w:val="0"/>
      <w:marBottom w:val="0"/>
      <w:divBdr>
        <w:top w:val="none" w:sz="0" w:space="0" w:color="auto"/>
        <w:left w:val="none" w:sz="0" w:space="0" w:color="auto"/>
        <w:bottom w:val="none" w:sz="0" w:space="0" w:color="auto"/>
        <w:right w:val="none" w:sz="0" w:space="0" w:color="auto"/>
      </w:divBdr>
    </w:div>
    <w:div w:id="1173691162">
      <w:marLeft w:val="480"/>
      <w:marRight w:val="0"/>
      <w:marTop w:val="0"/>
      <w:marBottom w:val="0"/>
      <w:divBdr>
        <w:top w:val="none" w:sz="0" w:space="0" w:color="auto"/>
        <w:left w:val="none" w:sz="0" w:space="0" w:color="auto"/>
        <w:bottom w:val="none" w:sz="0" w:space="0" w:color="auto"/>
        <w:right w:val="none" w:sz="0" w:space="0" w:color="auto"/>
      </w:divBdr>
    </w:div>
    <w:div w:id="1173715145">
      <w:marLeft w:val="480"/>
      <w:marRight w:val="0"/>
      <w:marTop w:val="0"/>
      <w:marBottom w:val="0"/>
      <w:divBdr>
        <w:top w:val="none" w:sz="0" w:space="0" w:color="auto"/>
        <w:left w:val="none" w:sz="0" w:space="0" w:color="auto"/>
        <w:bottom w:val="none" w:sz="0" w:space="0" w:color="auto"/>
        <w:right w:val="none" w:sz="0" w:space="0" w:color="auto"/>
      </w:divBdr>
    </w:div>
    <w:div w:id="1173763155">
      <w:marLeft w:val="480"/>
      <w:marRight w:val="0"/>
      <w:marTop w:val="0"/>
      <w:marBottom w:val="0"/>
      <w:divBdr>
        <w:top w:val="none" w:sz="0" w:space="0" w:color="auto"/>
        <w:left w:val="none" w:sz="0" w:space="0" w:color="auto"/>
        <w:bottom w:val="none" w:sz="0" w:space="0" w:color="auto"/>
        <w:right w:val="none" w:sz="0" w:space="0" w:color="auto"/>
      </w:divBdr>
    </w:div>
    <w:div w:id="1173832958">
      <w:marLeft w:val="480"/>
      <w:marRight w:val="0"/>
      <w:marTop w:val="0"/>
      <w:marBottom w:val="0"/>
      <w:divBdr>
        <w:top w:val="none" w:sz="0" w:space="0" w:color="auto"/>
        <w:left w:val="none" w:sz="0" w:space="0" w:color="auto"/>
        <w:bottom w:val="none" w:sz="0" w:space="0" w:color="auto"/>
        <w:right w:val="none" w:sz="0" w:space="0" w:color="auto"/>
      </w:divBdr>
    </w:div>
    <w:div w:id="1173833331">
      <w:marLeft w:val="480"/>
      <w:marRight w:val="0"/>
      <w:marTop w:val="0"/>
      <w:marBottom w:val="0"/>
      <w:divBdr>
        <w:top w:val="none" w:sz="0" w:space="0" w:color="auto"/>
        <w:left w:val="none" w:sz="0" w:space="0" w:color="auto"/>
        <w:bottom w:val="none" w:sz="0" w:space="0" w:color="auto"/>
        <w:right w:val="none" w:sz="0" w:space="0" w:color="auto"/>
      </w:divBdr>
    </w:div>
    <w:div w:id="1173837910">
      <w:marLeft w:val="480"/>
      <w:marRight w:val="0"/>
      <w:marTop w:val="0"/>
      <w:marBottom w:val="0"/>
      <w:divBdr>
        <w:top w:val="none" w:sz="0" w:space="0" w:color="auto"/>
        <w:left w:val="none" w:sz="0" w:space="0" w:color="auto"/>
        <w:bottom w:val="none" w:sz="0" w:space="0" w:color="auto"/>
        <w:right w:val="none" w:sz="0" w:space="0" w:color="auto"/>
      </w:divBdr>
    </w:div>
    <w:div w:id="1173838437">
      <w:marLeft w:val="480"/>
      <w:marRight w:val="0"/>
      <w:marTop w:val="0"/>
      <w:marBottom w:val="0"/>
      <w:divBdr>
        <w:top w:val="none" w:sz="0" w:space="0" w:color="auto"/>
        <w:left w:val="none" w:sz="0" w:space="0" w:color="auto"/>
        <w:bottom w:val="none" w:sz="0" w:space="0" w:color="auto"/>
        <w:right w:val="none" w:sz="0" w:space="0" w:color="auto"/>
      </w:divBdr>
    </w:div>
    <w:div w:id="1173840830">
      <w:marLeft w:val="480"/>
      <w:marRight w:val="0"/>
      <w:marTop w:val="0"/>
      <w:marBottom w:val="0"/>
      <w:divBdr>
        <w:top w:val="none" w:sz="0" w:space="0" w:color="auto"/>
        <w:left w:val="none" w:sz="0" w:space="0" w:color="auto"/>
        <w:bottom w:val="none" w:sz="0" w:space="0" w:color="auto"/>
        <w:right w:val="none" w:sz="0" w:space="0" w:color="auto"/>
      </w:divBdr>
    </w:div>
    <w:div w:id="1173882538">
      <w:marLeft w:val="480"/>
      <w:marRight w:val="0"/>
      <w:marTop w:val="0"/>
      <w:marBottom w:val="0"/>
      <w:divBdr>
        <w:top w:val="none" w:sz="0" w:space="0" w:color="auto"/>
        <w:left w:val="none" w:sz="0" w:space="0" w:color="auto"/>
        <w:bottom w:val="none" w:sz="0" w:space="0" w:color="auto"/>
        <w:right w:val="none" w:sz="0" w:space="0" w:color="auto"/>
      </w:divBdr>
    </w:div>
    <w:div w:id="1173910483">
      <w:marLeft w:val="480"/>
      <w:marRight w:val="0"/>
      <w:marTop w:val="0"/>
      <w:marBottom w:val="0"/>
      <w:divBdr>
        <w:top w:val="none" w:sz="0" w:space="0" w:color="auto"/>
        <w:left w:val="none" w:sz="0" w:space="0" w:color="auto"/>
        <w:bottom w:val="none" w:sz="0" w:space="0" w:color="auto"/>
        <w:right w:val="none" w:sz="0" w:space="0" w:color="auto"/>
      </w:divBdr>
    </w:div>
    <w:div w:id="1173955911">
      <w:marLeft w:val="480"/>
      <w:marRight w:val="0"/>
      <w:marTop w:val="0"/>
      <w:marBottom w:val="0"/>
      <w:divBdr>
        <w:top w:val="none" w:sz="0" w:space="0" w:color="auto"/>
        <w:left w:val="none" w:sz="0" w:space="0" w:color="auto"/>
        <w:bottom w:val="none" w:sz="0" w:space="0" w:color="auto"/>
        <w:right w:val="none" w:sz="0" w:space="0" w:color="auto"/>
      </w:divBdr>
    </w:div>
    <w:div w:id="1173957598">
      <w:marLeft w:val="480"/>
      <w:marRight w:val="0"/>
      <w:marTop w:val="0"/>
      <w:marBottom w:val="0"/>
      <w:divBdr>
        <w:top w:val="none" w:sz="0" w:space="0" w:color="auto"/>
        <w:left w:val="none" w:sz="0" w:space="0" w:color="auto"/>
        <w:bottom w:val="none" w:sz="0" w:space="0" w:color="auto"/>
        <w:right w:val="none" w:sz="0" w:space="0" w:color="auto"/>
      </w:divBdr>
    </w:div>
    <w:div w:id="1174030229">
      <w:marLeft w:val="480"/>
      <w:marRight w:val="0"/>
      <w:marTop w:val="0"/>
      <w:marBottom w:val="0"/>
      <w:divBdr>
        <w:top w:val="none" w:sz="0" w:space="0" w:color="auto"/>
        <w:left w:val="none" w:sz="0" w:space="0" w:color="auto"/>
        <w:bottom w:val="none" w:sz="0" w:space="0" w:color="auto"/>
        <w:right w:val="none" w:sz="0" w:space="0" w:color="auto"/>
      </w:divBdr>
    </w:div>
    <w:div w:id="1174030647">
      <w:marLeft w:val="480"/>
      <w:marRight w:val="0"/>
      <w:marTop w:val="0"/>
      <w:marBottom w:val="0"/>
      <w:divBdr>
        <w:top w:val="none" w:sz="0" w:space="0" w:color="auto"/>
        <w:left w:val="none" w:sz="0" w:space="0" w:color="auto"/>
        <w:bottom w:val="none" w:sz="0" w:space="0" w:color="auto"/>
        <w:right w:val="none" w:sz="0" w:space="0" w:color="auto"/>
      </w:divBdr>
    </w:div>
    <w:div w:id="1174105948">
      <w:marLeft w:val="480"/>
      <w:marRight w:val="0"/>
      <w:marTop w:val="0"/>
      <w:marBottom w:val="0"/>
      <w:divBdr>
        <w:top w:val="none" w:sz="0" w:space="0" w:color="auto"/>
        <w:left w:val="none" w:sz="0" w:space="0" w:color="auto"/>
        <w:bottom w:val="none" w:sz="0" w:space="0" w:color="auto"/>
        <w:right w:val="none" w:sz="0" w:space="0" w:color="auto"/>
      </w:divBdr>
    </w:div>
    <w:div w:id="1174151341">
      <w:marLeft w:val="480"/>
      <w:marRight w:val="0"/>
      <w:marTop w:val="0"/>
      <w:marBottom w:val="0"/>
      <w:divBdr>
        <w:top w:val="none" w:sz="0" w:space="0" w:color="auto"/>
        <w:left w:val="none" w:sz="0" w:space="0" w:color="auto"/>
        <w:bottom w:val="none" w:sz="0" w:space="0" w:color="auto"/>
        <w:right w:val="none" w:sz="0" w:space="0" w:color="auto"/>
      </w:divBdr>
    </w:div>
    <w:div w:id="1174224795">
      <w:marLeft w:val="480"/>
      <w:marRight w:val="0"/>
      <w:marTop w:val="0"/>
      <w:marBottom w:val="0"/>
      <w:divBdr>
        <w:top w:val="none" w:sz="0" w:space="0" w:color="auto"/>
        <w:left w:val="none" w:sz="0" w:space="0" w:color="auto"/>
        <w:bottom w:val="none" w:sz="0" w:space="0" w:color="auto"/>
        <w:right w:val="none" w:sz="0" w:space="0" w:color="auto"/>
      </w:divBdr>
    </w:div>
    <w:div w:id="1174295031">
      <w:marLeft w:val="480"/>
      <w:marRight w:val="0"/>
      <w:marTop w:val="0"/>
      <w:marBottom w:val="0"/>
      <w:divBdr>
        <w:top w:val="none" w:sz="0" w:space="0" w:color="auto"/>
        <w:left w:val="none" w:sz="0" w:space="0" w:color="auto"/>
        <w:bottom w:val="none" w:sz="0" w:space="0" w:color="auto"/>
        <w:right w:val="none" w:sz="0" w:space="0" w:color="auto"/>
      </w:divBdr>
    </w:div>
    <w:div w:id="1174295257">
      <w:marLeft w:val="480"/>
      <w:marRight w:val="0"/>
      <w:marTop w:val="0"/>
      <w:marBottom w:val="0"/>
      <w:divBdr>
        <w:top w:val="none" w:sz="0" w:space="0" w:color="auto"/>
        <w:left w:val="none" w:sz="0" w:space="0" w:color="auto"/>
        <w:bottom w:val="none" w:sz="0" w:space="0" w:color="auto"/>
        <w:right w:val="none" w:sz="0" w:space="0" w:color="auto"/>
      </w:divBdr>
    </w:div>
    <w:div w:id="1174341536">
      <w:marLeft w:val="480"/>
      <w:marRight w:val="0"/>
      <w:marTop w:val="0"/>
      <w:marBottom w:val="0"/>
      <w:divBdr>
        <w:top w:val="none" w:sz="0" w:space="0" w:color="auto"/>
        <w:left w:val="none" w:sz="0" w:space="0" w:color="auto"/>
        <w:bottom w:val="none" w:sz="0" w:space="0" w:color="auto"/>
        <w:right w:val="none" w:sz="0" w:space="0" w:color="auto"/>
      </w:divBdr>
    </w:div>
    <w:div w:id="1174345691">
      <w:marLeft w:val="480"/>
      <w:marRight w:val="0"/>
      <w:marTop w:val="0"/>
      <w:marBottom w:val="0"/>
      <w:divBdr>
        <w:top w:val="none" w:sz="0" w:space="0" w:color="auto"/>
        <w:left w:val="none" w:sz="0" w:space="0" w:color="auto"/>
        <w:bottom w:val="none" w:sz="0" w:space="0" w:color="auto"/>
        <w:right w:val="none" w:sz="0" w:space="0" w:color="auto"/>
      </w:divBdr>
    </w:div>
    <w:div w:id="1174414548">
      <w:marLeft w:val="480"/>
      <w:marRight w:val="0"/>
      <w:marTop w:val="0"/>
      <w:marBottom w:val="0"/>
      <w:divBdr>
        <w:top w:val="none" w:sz="0" w:space="0" w:color="auto"/>
        <w:left w:val="none" w:sz="0" w:space="0" w:color="auto"/>
        <w:bottom w:val="none" w:sz="0" w:space="0" w:color="auto"/>
        <w:right w:val="none" w:sz="0" w:space="0" w:color="auto"/>
      </w:divBdr>
    </w:div>
    <w:div w:id="1174491599">
      <w:marLeft w:val="480"/>
      <w:marRight w:val="0"/>
      <w:marTop w:val="0"/>
      <w:marBottom w:val="0"/>
      <w:divBdr>
        <w:top w:val="none" w:sz="0" w:space="0" w:color="auto"/>
        <w:left w:val="none" w:sz="0" w:space="0" w:color="auto"/>
        <w:bottom w:val="none" w:sz="0" w:space="0" w:color="auto"/>
        <w:right w:val="none" w:sz="0" w:space="0" w:color="auto"/>
      </w:divBdr>
    </w:div>
    <w:div w:id="1174538549">
      <w:marLeft w:val="480"/>
      <w:marRight w:val="0"/>
      <w:marTop w:val="0"/>
      <w:marBottom w:val="0"/>
      <w:divBdr>
        <w:top w:val="none" w:sz="0" w:space="0" w:color="auto"/>
        <w:left w:val="none" w:sz="0" w:space="0" w:color="auto"/>
        <w:bottom w:val="none" w:sz="0" w:space="0" w:color="auto"/>
        <w:right w:val="none" w:sz="0" w:space="0" w:color="auto"/>
      </w:divBdr>
    </w:div>
    <w:div w:id="1174539043">
      <w:marLeft w:val="480"/>
      <w:marRight w:val="0"/>
      <w:marTop w:val="0"/>
      <w:marBottom w:val="0"/>
      <w:divBdr>
        <w:top w:val="none" w:sz="0" w:space="0" w:color="auto"/>
        <w:left w:val="none" w:sz="0" w:space="0" w:color="auto"/>
        <w:bottom w:val="none" w:sz="0" w:space="0" w:color="auto"/>
        <w:right w:val="none" w:sz="0" w:space="0" w:color="auto"/>
      </w:divBdr>
    </w:div>
    <w:div w:id="1174689293">
      <w:marLeft w:val="480"/>
      <w:marRight w:val="0"/>
      <w:marTop w:val="0"/>
      <w:marBottom w:val="0"/>
      <w:divBdr>
        <w:top w:val="none" w:sz="0" w:space="0" w:color="auto"/>
        <w:left w:val="none" w:sz="0" w:space="0" w:color="auto"/>
        <w:bottom w:val="none" w:sz="0" w:space="0" w:color="auto"/>
        <w:right w:val="none" w:sz="0" w:space="0" w:color="auto"/>
      </w:divBdr>
    </w:div>
    <w:div w:id="1174800272">
      <w:marLeft w:val="480"/>
      <w:marRight w:val="0"/>
      <w:marTop w:val="0"/>
      <w:marBottom w:val="0"/>
      <w:divBdr>
        <w:top w:val="none" w:sz="0" w:space="0" w:color="auto"/>
        <w:left w:val="none" w:sz="0" w:space="0" w:color="auto"/>
        <w:bottom w:val="none" w:sz="0" w:space="0" w:color="auto"/>
        <w:right w:val="none" w:sz="0" w:space="0" w:color="auto"/>
      </w:divBdr>
    </w:div>
    <w:div w:id="1174807881">
      <w:marLeft w:val="480"/>
      <w:marRight w:val="0"/>
      <w:marTop w:val="0"/>
      <w:marBottom w:val="0"/>
      <w:divBdr>
        <w:top w:val="none" w:sz="0" w:space="0" w:color="auto"/>
        <w:left w:val="none" w:sz="0" w:space="0" w:color="auto"/>
        <w:bottom w:val="none" w:sz="0" w:space="0" w:color="auto"/>
        <w:right w:val="none" w:sz="0" w:space="0" w:color="auto"/>
      </w:divBdr>
    </w:div>
    <w:div w:id="1174881690">
      <w:marLeft w:val="480"/>
      <w:marRight w:val="0"/>
      <w:marTop w:val="0"/>
      <w:marBottom w:val="0"/>
      <w:divBdr>
        <w:top w:val="none" w:sz="0" w:space="0" w:color="auto"/>
        <w:left w:val="none" w:sz="0" w:space="0" w:color="auto"/>
        <w:bottom w:val="none" w:sz="0" w:space="0" w:color="auto"/>
        <w:right w:val="none" w:sz="0" w:space="0" w:color="auto"/>
      </w:divBdr>
    </w:div>
    <w:div w:id="1174884354">
      <w:marLeft w:val="480"/>
      <w:marRight w:val="0"/>
      <w:marTop w:val="0"/>
      <w:marBottom w:val="0"/>
      <w:divBdr>
        <w:top w:val="none" w:sz="0" w:space="0" w:color="auto"/>
        <w:left w:val="none" w:sz="0" w:space="0" w:color="auto"/>
        <w:bottom w:val="none" w:sz="0" w:space="0" w:color="auto"/>
        <w:right w:val="none" w:sz="0" w:space="0" w:color="auto"/>
      </w:divBdr>
    </w:div>
    <w:div w:id="1174950558">
      <w:marLeft w:val="480"/>
      <w:marRight w:val="0"/>
      <w:marTop w:val="0"/>
      <w:marBottom w:val="0"/>
      <w:divBdr>
        <w:top w:val="none" w:sz="0" w:space="0" w:color="auto"/>
        <w:left w:val="none" w:sz="0" w:space="0" w:color="auto"/>
        <w:bottom w:val="none" w:sz="0" w:space="0" w:color="auto"/>
        <w:right w:val="none" w:sz="0" w:space="0" w:color="auto"/>
      </w:divBdr>
    </w:div>
    <w:div w:id="1174954821">
      <w:marLeft w:val="480"/>
      <w:marRight w:val="0"/>
      <w:marTop w:val="0"/>
      <w:marBottom w:val="0"/>
      <w:divBdr>
        <w:top w:val="none" w:sz="0" w:space="0" w:color="auto"/>
        <w:left w:val="none" w:sz="0" w:space="0" w:color="auto"/>
        <w:bottom w:val="none" w:sz="0" w:space="0" w:color="auto"/>
        <w:right w:val="none" w:sz="0" w:space="0" w:color="auto"/>
      </w:divBdr>
    </w:div>
    <w:div w:id="1174995940">
      <w:marLeft w:val="480"/>
      <w:marRight w:val="0"/>
      <w:marTop w:val="0"/>
      <w:marBottom w:val="0"/>
      <w:divBdr>
        <w:top w:val="none" w:sz="0" w:space="0" w:color="auto"/>
        <w:left w:val="none" w:sz="0" w:space="0" w:color="auto"/>
        <w:bottom w:val="none" w:sz="0" w:space="0" w:color="auto"/>
        <w:right w:val="none" w:sz="0" w:space="0" w:color="auto"/>
      </w:divBdr>
    </w:div>
    <w:div w:id="1174998540">
      <w:marLeft w:val="480"/>
      <w:marRight w:val="0"/>
      <w:marTop w:val="0"/>
      <w:marBottom w:val="0"/>
      <w:divBdr>
        <w:top w:val="none" w:sz="0" w:space="0" w:color="auto"/>
        <w:left w:val="none" w:sz="0" w:space="0" w:color="auto"/>
        <w:bottom w:val="none" w:sz="0" w:space="0" w:color="auto"/>
        <w:right w:val="none" w:sz="0" w:space="0" w:color="auto"/>
      </w:divBdr>
    </w:div>
    <w:div w:id="1174999817">
      <w:marLeft w:val="480"/>
      <w:marRight w:val="0"/>
      <w:marTop w:val="0"/>
      <w:marBottom w:val="0"/>
      <w:divBdr>
        <w:top w:val="none" w:sz="0" w:space="0" w:color="auto"/>
        <w:left w:val="none" w:sz="0" w:space="0" w:color="auto"/>
        <w:bottom w:val="none" w:sz="0" w:space="0" w:color="auto"/>
        <w:right w:val="none" w:sz="0" w:space="0" w:color="auto"/>
      </w:divBdr>
    </w:div>
    <w:div w:id="1175001463">
      <w:marLeft w:val="480"/>
      <w:marRight w:val="0"/>
      <w:marTop w:val="0"/>
      <w:marBottom w:val="0"/>
      <w:divBdr>
        <w:top w:val="none" w:sz="0" w:space="0" w:color="auto"/>
        <w:left w:val="none" w:sz="0" w:space="0" w:color="auto"/>
        <w:bottom w:val="none" w:sz="0" w:space="0" w:color="auto"/>
        <w:right w:val="none" w:sz="0" w:space="0" w:color="auto"/>
      </w:divBdr>
    </w:div>
    <w:div w:id="1175069567">
      <w:marLeft w:val="480"/>
      <w:marRight w:val="0"/>
      <w:marTop w:val="0"/>
      <w:marBottom w:val="0"/>
      <w:divBdr>
        <w:top w:val="none" w:sz="0" w:space="0" w:color="auto"/>
        <w:left w:val="none" w:sz="0" w:space="0" w:color="auto"/>
        <w:bottom w:val="none" w:sz="0" w:space="0" w:color="auto"/>
        <w:right w:val="none" w:sz="0" w:space="0" w:color="auto"/>
      </w:divBdr>
    </w:div>
    <w:div w:id="1175069952">
      <w:marLeft w:val="480"/>
      <w:marRight w:val="0"/>
      <w:marTop w:val="0"/>
      <w:marBottom w:val="0"/>
      <w:divBdr>
        <w:top w:val="none" w:sz="0" w:space="0" w:color="auto"/>
        <w:left w:val="none" w:sz="0" w:space="0" w:color="auto"/>
        <w:bottom w:val="none" w:sz="0" w:space="0" w:color="auto"/>
        <w:right w:val="none" w:sz="0" w:space="0" w:color="auto"/>
      </w:divBdr>
    </w:div>
    <w:div w:id="1175071530">
      <w:marLeft w:val="480"/>
      <w:marRight w:val="0"/>
      <w:marTop w:val="0"/>
      <w:marBottom w:val="0"/>
      <w:divBdr>
        <w:top w:val="none" w:sz="0" w:space="0" w:color="auto"/>
        <w:left w:val="none" w:sz="0" w:space="0" w:color="auto"/>
        <w:bottom w:val="none" w:sz="0" w:space="0" w:color="auto"/>
        <w:right w:val="none" w:sz="0" w:space="0" w:color="auto"/>
      </w:divBdr>
    </w:div>
    <w:div w:id="1175073098">
      <w:marLeft w:val="480"/>
      <w:marRight w:val="0"/>
      <w:marTop w:val="0"/>
      <w:marBottom w:val="0"/>
      <w:divBdr>
        <w:top w:val="none" w:sz="0" w:space="0" w:color="auto"/>
        <w:left w:val="none" w:sz="0" w:space="0" w:color="auto"/>
        <w:bottom w:val="none" w:sz="0" w:space="0" w:color="auto"/>
        <w:right w:val="none" w:sz="0" w:space="0" w:color="auto"/>
      </w:divBdr>
    </w:div>
    <w:div w:id="1175148487">
      <w:marLeft w:val="480"/>
      <w:marRight w:val="0"/>
      <w:marTop w:val="0"/>
      <w:marBottom w:val="0"/>
      <w:divBdr>
        <w:top w:val="none" w:sz="0" w:space="0" w:color="auto"/>
        <w:left w:val="none" w:sz="0" w:space="0" w:color="auto"/>
        <w:bottom w:val="none" w:sz="0" w:space="0" w:color="auto"/>
        <w:right w:val="none" w:sz="0" w:space="0" w:color="auto"/>
      </w:divBdr>
    </w:div>
    <w:div w:id="1175149561">
      <w:marLeft w:val="480"/>
      <w:marRight w:val="0"/>
      <w:marTop w:val="0"/>
      <w:marBottom w:val="0"/>
      <w:divBdr>
        <w:top w:val="none" w:sz="0" w:space="0" w:color="auto"/>
        <w:left w:val="none" w:sz="0" w:space="0" w:color="auto"/>
        <w:bottom w:val="none" w:sz="0" w:space="0" w:color="auto"/>
        <w:right w:val="none" w:sz="0" w:space="0" w:color="auto"/>
      </w:divBdr>
    </w:div>
    <w:div w:id="1175151186">
      <w:marLeft w:val="480"/>
      <w:marRight w:val="0"/>
      <w:marTop w:val="0"/>
      <w:marBottom w:val="0"/>
      <w:divBdr>
        <w:top w:val="none" w:sz="0" w:space="0" w:color="auto"/>
        <w:left w:val="none" w:sz="0" w:space="0" w:color="auto"/>
        <w:bottom w:val="none" w:sz="0" w:space="0" w:color="auto"/>
        <w:right w:val="none" w:sz="0" w:space="0" w:color="auto"/>
      </w:divBdr>
    </w:div>
    <w:div w:id="1175194218">
      <w:marLeft w:val="480"/>
      <w:marRight w:val="0"/>
      <w:marTop w:val="0"/>
      <w:marBottom w:val="0"/>
      <w:divBdr>
        <w:top w:val="none" w:sz="0" w:space="0" w:color="auto"/>
        <w:left w:val="none" w:sz="0" w:space="0" w:color="auto"/>
        <w:bottom w:val="none" w:sz="0" w:space="0" w:color="auto"/>
        <w:right w:val="none" w:sz="0" w:space="0" w:color="auto"/>
      </w:divBdr>
    </w:div>
    <w:div w:id="1175194642">
      <w:marLeft w:val="480"/>
      <w:marRight w:val="0"/>
      <w:marTop w:val="0"/>
      <w:marBottom w:val="0"/>
      <w:divBdr>
        <w:top w:val="none" w:sz="0" w:space="0" w:color="auto"/>
        <w:left w:val="none" w:sz="0" w:space="0" w:color="auto"/>
        <w:bottom w:val="none" w:sz="0" w:space="0" w:color="auto"/>
        <w:right w:val="none" w:sz="0" w:space="0" w:color="auto"/>
      </w:divBdr>
    </w:div>
    <w:div w:id="1175195802">
      <w:marLeft w:val="480"/>
      <w:marRight w:val="0"/>
      <w:marTop w:val="0"/>
      <w:marBottom w:val="0"/>
      <w:divBdr>
        <w:top w:val="none" w:sz="0" w:space="0" w:color="auto"/>
        <w:left w:val="none" w:sz="0" w:space="0" w:color="auto"/>
        <w:bottom w:val="none" w:sz="0" w:space="0" w:color="auto"/>
        <w:right w:val="none" w:sz="0" w:space="0" w:color="auto"/>
      </w:divBdr>
    </w:div>
    <w:div w:id="1175265982">
      <w:marLeft w:val="480"/>
      <w:marRight w:val="0"/>
      <w:marTop w:val="0"/>
      <w:marBottom w:val="0"/>
      <w:divBdr>
        <w:top w:val="none" w:sz="0" w:space="0" w:color="auto"/>
        <w:left w:val="none" w:sz="0" w:space="0" w:color="auto"/>
        <w:bottom w:val="none" w:sz="0" w:space="0" w:color="auto"/>
        <w:right w:val="none" w:sz="0" w:space="0" w:color="auto"/>
      </w:divBdr>
    </w:div>
    <w:div w:id="1175340119">
      <w:marLeft w:val="480"/>
      <w:marRight w:val="0"/>
      <w:marTop w:val="0"/>
      <w:marBottom w:val="0"/>
      <w:divBdr>
        <w:top w:val="none" w:sz="0" w:space="0" w:color="auto"/>
        <w:left w:val="none" w:sz="0" w:space="0" w:color="auto"/>
        <w:bottom w:val="none" w:sz="0" w:space="0" w:color="auto"/>
        <w:right w:val="none" w:sz="0" w:space="0" w:color="auto"/>
      </w:divBdr>
    </w:div>
    <w:div w:id="1175342074">
      <w:marLeft w:val="480"/>
      <w:marRight w:val="0"/>
      <w:marTop w:val="0"/>
      <w:marBottom w:val="0"/>
      <w:divBdr>
        <w:top w:val="none" w:sz="0" w:space="0" w:color="auto"/>
        <w:left w:val="none" w:sz="0" w:space="0" w:color="auto"/>
        <w:bottom w:val="none" w:sz="0" w:space="0" w:color="auto"/>
        <w:right w:val="none" w:sz="0" w:space="0" w:color="auto"/>
      </w:divBdr>
    </w:div>
    <w:div w:id="1175415524">
      <w:marLeft w:val="480"/>
      <w:marRight w:val="0"/>
      <w:marTop w:val="0"/>
      <w:marBottom w:val="0"/>
      <w:divBdr>
        <w:top w:val="none" w:sz="0" w:space="0" w:color="auto"/>
        <w:left w:val="none" w:sz="0" w:space="0" w:color="auto"/>
        <w:bottom w:val="none" w:sz="0" w:space="0" w:color="auto"/>
        <w:right w:val="none" w:sz="0" w:space="0" w:color="auto"/>
      </w:divBdr>
    </w:div>
    <w:div w:id="1175417132">
      <w:marLeft w:val="480"/>
      <w:marRight w:val="0"/>
      <w:marTop w:val="0"/>
      <w:marBottom w:val="0"/>
      <w:divBdr>
        <w:top w:val="none" w:sz="0" w:space="0" w:color="auto"/>
        <w:left w:val="none" w:sz="0" w:space="0" w:color="auto"/>
        <w:bottom w:val="none" w:sz="0" w:space="0" w:color="auto"/>
        <w:right w:val="none" w:sz="0" w:space="0" w:color="auto"/>
      </w:divBdr>
    </w:div>
    <w:div w:id="1175456871">
      <w:marLeft w:val="480"/>
      <w:marRight w:val="0"/>
      <w:marTop w:val="0"/>
      <w:marBottom w:val="0"/>
      <w:divBdr>
        <w:top w:val="none" w:sz="0" w:space="0" w:color="auto"/>
        <w:left w:val="none" w:sz="0" w:space="0" w:color="auto"/>
        <w:bottom w:val="none" w:sz="0" w:space="0" w:color="auto"/>
        <w:right w:val="none" w:sz="0" w:space="0" w:color="auto"/>
      </w:divBdr>
    </w:div>
    <w:div w:id="1175464398">
      <w:marLeft w:val="480"/>
      <w:marRight w:val="0"/>
      <w:marTop w:val="0"/>
      <w:marBottom w:val="0"/>
      <w:divBdr>
        <w:top w:val="none" w:sz="0" w:space="0" w:color="auto"/>
        <w:left w:val="none" w:sz="0" w:space="0" w:color="auto"/>
        <w:bottom w:val="none" w:sz="0" w:space="0" w:color="auto"/>
        <w:right w:val="none" w:sz="0" w:space="0" w:color="auto"/>
      </w:divBdr>
    </w:div>
    <w:div w:id="1175533443">
      <w:marLeft w:val="480"/>
      <w:marRight w:val="0"/>
      <w:marTop w:val="0"/>
      <w:marBottom w:val="0"/>
      <w:divBdr>
        <w:top w:val="none" w:sz="0" w:space="0" w:color="auto"/>
        <w:left w:val="none" w:sz="0" w:space="0" w:color="auto"/>
        <w:bottom w:val="none" w:sz="0" w:space="0" w:color="auto"/>
        <w:right w:val="none" w:sz="0" w:space="0" w:color="auto"/>
      </w:divBdr>
    </w:div>
    <w:div w:id="1175534836">
      <w:marLeft w:val="480"/>
      <w:marRight w:val="0"/>
      <w:marTop w:val="0"/>
      <w:marBottom w:val="0"/>
      <w:divBdr>
        <w:top w:val="none" w:sz="0" w:space="0" w:color="auto"/>
        <w:left w:val="none" w:sz="0" w:space="0" w:color="auto"/>
        <w:bottom w:val="none" w:sz="0" w:space="0" w:color="auto"/>
        <w:right w:val="none" w:sz="0" w:space="0" w:color="auto"/>
      </w:divBdr>
    </w:div>
    <w:div w:id="1175612303">
      <w:marLeft w:val="480"/>
      <w:marRight w:val="0"/>
      <w:marTop w:val="0"/>
      <w:marBottom w:val="0"/>
      <w:divBdr>
        <w:top w:val="none" w:sz="0" w:space="0" w:color="auto"/>
        <w:left w:val="none" w:sz="0" w:space="0" w:color="auto"/>
        <w:bottom w:val="none" w:sz="0" w:space="0" w:color="auto"/>
        <w:right w:val="none" w:sz="0" w:space="0" w:color="auto"/>
      </w:divBdr>
    </w:div>
    <w:div w:id="1175651805">
      <w:marLeft w:val="480"/>
      <w:marRight w:val="0"/>
      <w:marTop w:val="0"/>
      <w:marBottom w:val="0"/>
      <w:divBdr>
        <w:top w:val="none" w:sz="0" w:space="0" w:color="auto"/>
        <w:left w:val="none" w:sz="0" w:space="0" w:color="auto"/>
        <w:bottom w:val="none" w:sz="0" w:space="0" w:color="auto"/>
        <w:right w:val="none" w:sz="0" w:space="0" w:color="auto"/>
      </w:divBdr>
    </w:div>
    <w:div w:id="1175732028">
      <w:marLeft w:val="480"/>
      <w:marRight w:val="0"/>
      <w:marTop w:val="0"/>
      <w:marBottom w:val="0"/>
      <w:divBdr>
        <w:top w:val="none" w:sz="0" w:space="0" w:color="auto"/>
        <w:left w:val="none" w:sz="0" w:space="0" w:color="auto"/>
        <w:bottom w:val="none" w:sz="0" w:space="0" w:color="auto"/>
        <w:right w:val="none" w:sz="0" w:space="0" w:color="auto"/>
      </w:divBdr>
    </w:div>
    <w:div w:id="1175803649">
      <w:marLeft w:val="480"/>
      <w:marRight w:val="0"/>
      <w:marTop w:val="0"/>
      <w:marBottom w:val="0"/>
      <w:divBdr>
        <w:top w:val="none" w:sz="0" w:space="0" w:color="auto"/>
        <w:left w:val="none" w:sz="0" w:space="0" w:color="auto"/>
        <w:bottom w:val="none" w:sz="0" w:space="0" w:color="auto"/>
        <w:right w:val="none" w:sz="0" w:space="0" w:color="auto"/>
      </w:divBdr>
    </w:div>
    <w:div w:id="1175806262">
      <w:marLeft w:val="480"/>
      <w:marRight w:val="0"/>
      <w:marTop w:val="0"/>
      <w:marBottom w:val="0"/>
      <w:divBdr>
        <w:top w:val="none" w:sz="0" w:space="0" w:color="auto"/>
        <w:left w:val="none" w:sz="0" w:space="0" w:color="auto"/>
        <w:bottom w:val="none" w:sz="0" w:space="0" w:color="auto"/>
        <w:right w:val="none" w:sz="0" w:space="0" w:color="auto"/>
      </w:divBdr>
    </w:div>
    <w:div w:id="1175878094">
      <w:marLeft w:val="480"/>
      <w:marRight w:val="0"/>
      <w:marTop w:val="0"/>
      <w:marBottom w:val="0"/>
      <w:divBdr>
        <w:top w:val="none" w:sz="0" w:space="0" w:color="auto"/>
        <w:left w:val="none" w:sz="0" w:space="0" w:color="auto"/>
        <w:bottom w:val="none" w:sz="0" w:space="0" w:color="auto"/>
        <w:right w:val="none" w:sz="0" w:space="0" w:color="auto"/>
      </w:divBdr>
    </w:div>
    <w:div w:id="1175920213">
      <w:marLeft w:val="480"/>
      <w:marRight w:val="0"/>
      <w:marTop w:val="0"/>
      <w:marBottom w:val="0"/>
      <w:divBdr>
        <w:top w:val="none" w:sz="0" w:space="0" w:color="auto"/>
        <w:left w:val="none" w:sz="0" w:space="0" w:color="auto"/>
        <w:bottom w:val="none" w:sz="0" w:space="0" w:color="auto"/>
        <w:right w:val="none" w:sz="0" w:space="0" w:color="auto"/>
      </w:divBdr>
    </w:div>
    <w:div w:id="1176000975">
      <w:marLeft w:val="480"/>
      <w:marRight w:val="0"/>
      <w:marTop w:val="0"/>
      <w:marBottom w:val="0"/>
      <w:divBdr>
        <w:top w:val="none" w:sz="0" w:space="0" w:color="auto"/>
        <w:left w:val="none" w:sz="0" w:space="0" w:color="auto"/>
        <w:bottom w:val="none" w:sz="0" w:space="0" w:color="auto"/>
        <w:right w:val="none" w:sz="0" w:space="0" w:color="auto"/>
      </w:divBdr>
    </w:div>
    <w:div w:id="1176070246">
      <w:marLeft w:val="480"/>
      <w:marRight w:val="0"/>
      <w:marTop w:val="0"/>
      <w:marBottom w:val="0"/>
      <w:divBdr>
        <w:top w:val="none" w:sz="0" w:space="0" w:color="auto"/>
        <w:left w:val="none" w:sz="0" w:space="0" w:color="auto"/>
        <w:bottom w:val="none" w:sz="0" w:space="0" w:color="auto"/>
        <w:right w:val="none" w:sz="0" w:space="0" w:color="auto"/>
      </w:divBdr>
    </w:div>
    <w:div w:id="1176114363">
      <w:marLeft w:val="480"/>
      <w:marRight w:val="0"/>
      <w:marTop w:val="0"/>
      <w:marBottom w:val="0"/>
      <w:divBdr>
        <w:top w:val="none" w:sz="0" w:space="0" w:color="auto"/>
        <w:left w:val="none" w:sz="0" w:space="0" w:color="auto"/>
        <w:bottom w:val="none" w:sz="0" w:space="0" w:color="auto"/>
        <w:right w:val="none" w:sz="0" w:space="0" w:color="auto"/>
      </w:divBdr>
    </w:div>
    <w:div w:id="1176118496">
      <w:marLeft w:val="480"/>
      <w:marRight w:val="0"/>
      <w:marTop w:val="0"/>
      <w:marBottom w:val="0"/>
      <w:divBdr>
        <w:top w:val="none" w:sz="0" w:space="0" w:color="auto"/>
        <w:left w:val="none" w:sz="0" w:space="0" w:color="auto"/>
        <w:bottom w:val="none" w:sz="0" w:space="0" w:color="auto"/>
        <w:right w:val="none" w:sz="0" w:space="0" w:color="auto"/>
      </w:divBdr>
    </w:div>
    <w:div w:id="1176188095">
      <w:marLeft w:val="480"/>
      <w:marRight w:val="0"/>
      <w:marTop w:val="0"/>
      <w:marBottom w:val="0"/>
      <w:divBdr>
        <w:top w:val="none" w:sz="0" w:space="0" w:color="auto"/>
        <w:left w:val="none" w:sz="0" w:space="0" w:color="auto"/>
        <w:bottom w:val="none" w:sz="0" w:space="0" w:color="auto"/>
        <w:right w:val="none" w:sz="0" w:space="0" w:color="auto"/>
      </w:divBdr>
    </w:div>
    <w:div w:id="1176266805">
      <w:marLeft w:val="480"/>
      <w:marRight w:val="0"/>
      <w:marTop w:val="0"/>
      <w:marBottom w:val="0"/>
      <w:divBdr>
        <w:top w:val="none" w:sz="0" w:space="0" w:color="auto"/>
        <w:left w:val="none" w:sz="0" w:space="0" w:color="auto"/>
        <w:bottom w:val="none" w:sz="0" w:space="0" w:color="auto"/>
        <w:right w:val="none" w:sz="0" w:space="0" w:color="auto"/>
      </w:divBdr>
    </w:div>
    <w:div w:id="1176308268">
      <w:marLeft w:val="480"/>
      <w:marRight w:val="0"/>
      <w:marTop w:val="0"/>
      <w:marBottom w:val="0"/>
      <w:divBdr>
        <w:top w:val="none" w:sz="0" w:space="0" w:color="auto"/>
        <w:left w:val="none" w:sz="0" w:space="0" w:color="auto"/>
        <w:bottom w:val="none" w:sz="0" w:space="0" w:color="auto"/>
        <w:right w:val="none" w:sz="0" w:space="0" w:color="auto"/>
      </w:divBdr>
    </w:div>
    <w:div w:id="1176383007">
      <w:marLeft w:val="480"/>
      <w:marRight w:val="0"/>
      <w:marTop w:val="0"/>
      <w:marBottom w:val="0"/>
      <w:divBdr>
        <w:top w:val="none" w:sz="0" w:space="0" w:color="auto"/>
        <w:left w:val="none" w:sz="0" w:space="0" w:color="auto"/>
        <w:bottom w:val="none" w:sz="0" w:space="0" w:color="auto"/>
        <w:right w:val="none" w:sz="0" w:space="0" w:color="auto"/>
      </w:divBdr>
    </w:div>
    <w:div w:id="1176461107">
      <w:marLeft w:val="480"/>
      <w:marRight w:val="0"/>
      <w:marTop w:val="0"/>
      <w:marBottom w:val="0"/>
      <w:divBdr>
        <w:top w:val="none" w:sz="0" w:space="0" w:color="auto"/>
        <w:left w:val="none" w:sz="0" w:space="0" w:color="auto"/>
        <w:bottom w:val="none" w:sz="0" w:space="0" w:color="auto"/>
        <w:right w:val="none" w:sz="0" w:space="0" w:color="auto"/>
      </w:divBdr>
    </w:div>
    <w:div w:id="1176651800">
      <w:marLeft w:val="480"/>
      <w:marRight w:val="0"/>
      <w:marTop w:val="0"/>
      <w:marBottom w:val="0"/>
      <w:divBdr>
        <w:top w:val="none" w:sz="0" w:space="0" w:color="auto"/>
        <w:left w:val="none" w:sz="0" w:space="0" w:color="auto"/>
        <w:bottom w:val="none" w:sz="0" w:space="0" w:color="auto"/>
        <w:right w:val="none" w:sz="0" w:space="0" w:color="auto"/>
      </w:divBdr>
    </w:div>
    <w:div w:id="1176651801">
      <w:marLeft w:val="480"/>
      <w:marRight w:val="0"/>
      <w:marTop w:val="0"/>
      <w:marBottom w:val="0"/>
      <w:divBdr>
        <w:top w:val="none" w:sz="0" w:space="0" w:color="auto"/>
        <w:left w:val="none" w:sz="0" w:space="0" w:color="auto"/>
        <w:bottom w:val="none" w:sz="0" w:space="0" w:color="auto"/>
        <w:right w:val="none" w:sz="0" w:space="0" w:color="auto"/>
      </w:divBdr>
    </w:div>
    <w:div w:id="1176655020">
      <w:marLeft w:val="480"/>
      <w:marRight w:val="0"/>
      <w:marTop w:val="0"/>
      <w:marBottom w:val="0"/>
      <w:divBdr>
        <w:top w:val="none" w:sz="0" w:space="0" w:color="auto"/>
        <w:left w:val="none" w:sz="0" w:space="0" w:color="auto"/>
        <w:bottom w:val="none" w:sz="0" w:space="0" w:color="auto"/>
        <w:right w:val="none" w:sz="0" w:space="0" w:color="auto"/>
      </w:divBdr>
    </w:div>
    <w:div w:id="1176768875">
      <w:marLeft w:val="480"/>
      <w:marRight w:val="0"/>
      <w:marTop w:val="0"/>
      <w:marBottom w:val="0"/>
      <w:divBdr>
        <w:top w:val="none" w:sz="0" w:space="0" w:color="auto"/>
        <w:left w:val="none" w:sz="0" w:space="0" w:color="auto"/>
        <w:bottom w:val="none" w:sz="0" w:space="0" w:color="auto"/>
        <w:right w:val="none" w:sz="0" w:space="0" w:color="auto"/>
      </w:divBdr>
    </w:div>
    <w:div w:id="1176916287">
      <w:marLeft w:val="480"/>
      <w:marRight w:val="0"/>
      <w:marTop w:val="0"/>
      <w:marBottom w:val="0"/>
      <w:divBdr>
        <w:top w:val="none" w:sz="0" w:space="0" w:color="auto"/>
        <w:left w:val="none" w:sz="0" w:space="0" w:color="auto"/>
        <w:bottom w:val="none" w:sz="0" w:space="0" w:color="auto"/>
        <w:right w:val="none" w:sz="0" w:space="0" w:color="auto"/>
      </w:divBdr>
    </w:div>
    <w:div w:id="1176993043">
      <w:marLeft w:val="480"/>
      <w:marRight w:val="0"/>
      <w:marTop w:val="0"/>
      <w:marBottom w:val="0"/>
      <w:divBdr>
        <w:top w:val="none" w:sz="0" w:space="0" w:color="auto"/>
        <w:left w:val="none" w:sz="0" w:space="0" w:color="auto"/>
        <w:bottom w:val="none" w:sz="0" w:space="0" w:color="auto"/>
        <w:right w:val="none" w:sz="0" w:space="0" w:color="auto"/>
      </w:divBdr>
    </w:div>
    <w:div w:id="1177038334">
      <w:marLeft w:val="480"/>
      <w:marRight w:val="0"/>
      <w:marTop w:val="0"/>
      <w:marBottom w:val="0"/>
      <w:divBdr>
        <w:top w:val="none" w:sz="0" w:space="0" w:color="auto"/>
        <w:left w:val="none" w:sz="0" w:space="0" w:color="auto"/>
        <w:bottom w:val="none" w:sz="0" w:space="0" w:color="auto"/>
        <w:right w:val="none" w:sz="0" w:space="0" w:color="auto"/>
      </w:divBdr>
    </w:div>
    <w:div w:id="1177038810">
      <w:marLeft w:val="480"/>
      <w:marRight w:val="0"/>
      <w:marTop w:val="0"/>
      <w:marBottom w:val="0"/>
      <w:divBdr>
        <w:top w:val="none" w:sz="0" w:space="0" w:color="auto"/>
        <w:left w:val="none" w:sz="0" w:space="0" w:color="auto"/>
        <w:bottom w:val="none" w:sz="0" w:space="0" w:color="auto"/>
        <w:right w:val="none" w:sz="0" w:space="0" w:color="auto"/>
      </w:divBdr>
    </w:div>
    <w:div w:id="1177040026">
      <w:marLeft w:val="480"/>
      <w:marRight w:val="0"/>
      <w:marTop w:val="0"/>
      <w:marBottom w:val="0"/>
      <w:divBdr>
        <w:top w:val="none" w:sz="0" w:space="0" w:color="auto"/>
        <w:left w:val="none" w:sz="0" w:space="0" w:color="auto"/>
        <w:bottom w:val="none" w:sz="0" w:space="0" w:color="auto"/>
        <w:right w:val="none" w:sz="0" w:space="0" w:color="auto"/>
      </w:divBdr>
    </w:div>
    <w:div w:id="1177113658">
      <w:marLeft w:val="480"/>
      <w:marRight w:val="0"/>
      <w:marTop w:val="0"/>
      <w:marBottom w:val="0"/>
      <w:divBdr>
        <w:top w:val="none" w:sz="0" w:space="0" w:color="auto"/>
        <w:left w:val="none" w:sz="0" w:space="0" w:color="auto"/>
        <w:bottom w:val="none" w:sz="0" w:space="0" w:color="auto"/>
        <w:right w:val="none" w:sz="0" w:space="0" w:color="auto"/>
      </w:divBdr>
    </w:div>
    <w:div w:id="1177160975">
      <w:marLeft w:val="480"/>
      <w:marRight w:val="0"/>
      <w:marTop w:val="0"/>
      <w:marBottom w:val="0"/>
      <w:divBdr>
        <w:top w:val="none" w:sz="0" w:space="0" w:color="auto"/>
        <w:left w:val="none" w:sz="0" w:space="0" w:color="auto"/>
        <w:bottom w:val="none" w:sz="0" w:space="0" w:color="auto"/>
        <w:right w:val="none" w:sz="0" w:space="0" w:color="auto"/>
      </w:divBdr>
    </w:div>
    <w:div w:id="1177185364">
      <w:marLeft w:val="480"/>
      <w:marRight w:val="0"/>
      <w:marTop w:val="0"/>
      <w:marBottom w:val="0"/>
      <w:divBdr>
        <w:top w:val="none" w:sz="0" w:space="0" w:color="auto"/>
        <w:left w:val="none" w:sz="0" w:space="0" w:color="auto"/>
        <w:bottom w:val="none" w:sz="0" w:space="0" w:color="auto"/>
        <w:right w:val="none" w:sz="0" w:space="0" w:color="auto"/>
      </w:divBdr>
    </w:div>
    <w:div w:id="1177383033">
      <w:marLeft w:val="480"/>
      <w:marRight w:val="0"/>
      <w:marTop w:val="0"/>
      <w:marBottom w:val="0"/>
      <w:divBdr>
        <w:top w:val="none" w:sz="0" w:space="0" w:color="auto"/>
        <w:left w:val="none" w:sz="0" w:space="0" w:color="auto"/>
        <w:bottom w:val="none" w:sz="0" w:space="0" w:color="auto"/>
        <w:right w:val="none" w:sz="0" w:space="0" w:color="auto"/>
      </w:divBdr>
    </w:div>
    <w:div w:id="1177383050">
      <w:marLeft w:val="480"/>
      <w:marRight w:val="0"/>
      <w:marTop w:val="0"/>
      <w:marBottom w:val="0"/>
      <w:divBdr>
        <w:top w:val="none" w:sz="0" w:space="0" w:color="auto"/>
        <w:left w:val="none" w:sz="0" w:space="0" w:color="auto"/>
        <w:bottom w:val="none" w:sz="0" w:space="0" w:color="auto"/>
        <w:right w:val="none" w:sz="0" w:space="0" w:color="auto"/>
      </w:divBdr>
    </w:div>
    <w:div w:id="1177384480">
      <w:marLeft w:val="480"/>
      <w:marRight w:val="0"/>
      <w:marTop w:val="0"/>
      <w:marBottom w:val="0"/>
      <w:divBdr>
        <w:top w:val="none" w:sz="0" w:space="0" w:color="auto"/>
        <w:left w:val="none" w:sz="0" w:space="0" w:color="auto"/>
        <w:bottom w:val="none" w:sz="0" w:space="0" w:color="auto"/>
        <w:right w:val="none" w:sz="0" w:space="0" w:color="auto"/>
      </w:divBdr>
    </w:div>
    <w:div w:id="1177426551">
      <w:marLeft w:val="480"/>
      <w:marRight w:val="0"/>
      <w:marTop w:val="0"/>
      <w:marBottom w:val="0"/>
      <w:divBdr>
        <w:top w:val="none" w:sz="0" w:space="0" w:color="auto"/>
        <w:left w:val="none" w:sz="0" w:space="0" w:color="auto"/>
        <w:bottom w:val="none" w:sz="0" w:space="0" w:color="auto"/>
        <w:right w:val="none" w:sz="0" w:space="0" w:color="auto"/>
      </w:divBdr>
    </w:div>
    <w:div w:id="1177428253">
      <w:marLeft w:val="480"/>
      <w:marRight w:val="0"/>
      <w:marTop w:val="0"/>
      <w:marBottom w:val="0"/>
      <w:divBdr>
        <w:top w:val="none" w:sz="0" w:space="0" w:color="auto"/>
        <w:left w:val="none" w:sz="0" w:space="0" w:color="auto"/>
        <w:bottom w:val="none" w:sz="0" w:space="0" w:color="auto"/>
        <w:right w:val="none" w:sz="0" w:space="0" w:color="auto"/>
      </w:divBdr>
    </w:div>
    <w:div w:id="1177501116">
      <w:marLeft w:val="480"/>
      <w:marRight w:val="0"/>
      <w:marTop w:val="0"/>
      <w:marBottom w:val="0"/>
      <w:divBdr>
        <w:top w:val="none" w:sz="0" w:space="0" w:color="auto"/>
        <w:left w:val="none" w:sz="0" w:space="0" w:color="auto"/>
        <w:bottom w:val="none" w:sz="0" w:space="0" w:color="auto"/>
        <w:right w:val="none" w:sz="0" w:space="0" w:color="auto"/>
      </w:divBdr>
    </w:div>
    <w:div w:id="1177505332">
      <w:marLeft w:val="480"/>
      <w:marRight w:val="0"/>
      <w:marTop w:val="0"/>
      <w:marBottom w:val="0"/>
      <w:divBdr>
        <w:top w:val="none" w:sz="0" w:space="0" w:color="auto"/>
        <w:left w:val="none" w:sz="0" w:space="0" w:color="auto"/>
        <w:bottom w:val="none" w:sz="0" w:space="0" w:color="auto"/>
        <w:right w:val="none" w:sz="0" w:space="0" w:color="auto"/>
      </w:divBdr>
    </w:div>
    <w:div w:id="1177572824">
      <w:marLeft w:val="480"/>
      <w:marRight w:val="0"/>
      <w:marTop w:val="0"/>
      <w:marBottom w:val="0"/>
      <w:divBdr>
        <w:top w:val="none" w:sz="0" w:space="0" w:color="auto"/>
        <w:left w:val="none" w:sz="0" w:space="0" w:color="auto"/>
        <w:bottom w:val="none" w:sz="0" w:space="0" w:color="auto"/>
        <w:right w:val="none" w:sz="0" w:space="0" w:color="auto"/>
      </w:divBdr>
    </w:div>
    <w:div w:id="1177647399">
      <w:marLeft w:val="480"/>
      <w:marRight w:val="0"/>
      <w:marTop w:val="0"/>
      <w:marBottom w:val="0"/>
      <w:divBdr>
        <w:top w:val="none" w:sz="0" w:space="0" w:color="auto"/>
        <w:left w:val="none" w:sz="0" w:space="0" w:color="auto"/>
        <w:bottom w:val="none" w:sz="0" w:space="0" w:color="auto"/>
        <w:right w:val="none" w:sz="0" w:space="0" w:color="auto"/>
      </w:divBdr>
    </w:div>
    <w:div w:id="1177693551">
      <w:marLeft w:val="480"/>
      <w:marRight w:val="0"/>
      <w:marTop w:val="0"/>
      <w:marBottom w:val="0"/>
      <w:divBdr>
        <w:top w:val="none" w:sz="0" w:space="0" w:color="auto"/>
        <w:left w:val="none" w:sz="0" w:space="0" w:color="auto"/>
        <w:bottom w:val="none" w:sz="0" w:space="0" w:color="auto"/>
        <w:right w:val="none" w:sz="0" w:space="0" w:color="auto"/>
      </w:divBdr>
    </w:div>
    <w:div w:id="1177768755">
      <w:marLeft w:val="480"/>
      <w:marRight w:val="0"/>
      <w:marTop w:val="0"/>
      <w:marBottom w:val="0"/>
      <w:divBdr>
        <w:top w:val="none" w:sz="0" w:space="0" w:color="auto"/>
        <w:left w:val="none" w:sz="0" w:space="0" w:color="auto"/>
        <w:bottom w:val="none" w:sz="0" w:space="0" w:color="auto"/>
        <w:right w:val="none" w:sz="0" w:space="0" w:color="auto"/>
      </w:divBdr>
    </w:div>
    <w:div w:id="1177770304">
      <w:marLeft w:val="480"/>
      <w:marRight w:val="0"/>
      <w:marTop w:val="0"/>
      <w:marBottom w:val="0"/>
      <w:divBdr>
        <w:top w:val="none" w:sz="0" w:space="0" w:color="auto"/>
        <w:left w:val="none" w:sz="0" w:space="0" w:color="auto"/>
        <w:bottom w:val="none" w:sz="0" w:space="0" w:color="auto"/>
        <w:right w:val="none" w:sz="0" w:space="0" w:color="auto"/>
      </w:divBdr>
    </w:div>
    <w:div w:id="1177814103">
      <w:marLeft w:val="480"/>
      <w:marRight w:val="0"/>
      <w:marTop w:val="0"/>
      <w:marBottom w:val="0"/>
      <w:divBdr>
        <w:top w:val="none" w:sz="0" w:space="0" w:color="auto"/>
        <w:left w:val="none" w:sz="0" w:space="0" w:color="auto"/>
        <w:bottom w:val="none" w:sz="0" w:space="0" w:color="auto"/>
        <w:right w:val="none" w:sz="0" w:space="0" w:color="auto"/>
      </w:divBdr>
    </w:div>
    <w:div w:id="1177814703">
      <w:marLeft w:val="480"/>
      <w:marRight w:val="0"/>
      <w:marTop w:val="0"/>
      <w:marBottom w:val="0"/>
      <w:divBdr>
        <w:top w:val="none" w:sz="0" w:space="0" w:color="auto"/>
        <w:left w:val="none" w:sz="0" w:space="0" w:color="auto"/>
        <w:bottom w:val="none" w:sz="0" w:space="0" w:color="auto"/>
        <w:right w:val="none" w:sz="0" w:space="0" w:color="auto"/>
      </w:divBdr>
    </w:div>
    <w:div w:id="1177815329">
      <w:marLeft w:val="480"/>
      <w:marRight w:val="0"/>
      <w:marTop w:val="0"/>
      <w:marBottom w:val="0"/>
      <w:divBdr>
        <w:top w:val="none" w:sz="0" w:space="0" w:color="auto"/>
        <w:left w:val="none" w:sz="0" w:space="0" w:color="auto"/>
        <w:bottom w:val="none" w:sz="0" w:space="0" w:color="auto"/>
        <w:right w:val="none" w:sz="0" w:space="0" w:color="auto"/>
      </w:divBdr>
    </w:div>
    <w:div w:id="1177841560">
      <w:marLeft w:val="480"/>
      <w:marRight w:val="0"/>
      <w:marTop w:val="0"/>
      <w:marBottom w:val="0"/>
      <w:divBdr>
        <w:top w:val="none" w:sz="0" w:space="0" w:color="auto"/>
        <w:left w:val="none" w:sz="0" w:space="0" w:color="auto"/>
        <w:bottom w:val="none" w:sz="0" w:space="0" w:color="auto"/>
        <w:right w:val="none" w:sz="0" w:space="0" w:color="auto"/>
      </w:divBdr>
    </w:div>
    <w:div w:id="1177843402">
      <w:marLeft w:val="480"/>
      <w:marRight w:val="0"/>
      <w:marTop w:val="0"/>
      <w:marBottom w:val="0"/>
      <w:divBdr>
        <w:top w:val="none" w:sz="0" w:space="0" w:color="auto"/>
        <w:left w:val="none" w:sz="0" w:space="0" w:color="auto"/>
        <w:bottom w:val="none" w:sz="0" w:space="0" w:color="auto"/>
        <w:right w:val="none" w:sz="0" w:space="0" w:color="auto"/>
      </w:divBdr>
    </w:div>
    <w:div w:id="1177844246">
      <w:marLeft w:val="480"/>
      <w:marRight w:val="0"/>
      <w:marTop w:val="0"/>
      <w:marBottom w:val="0"/>
      <w:divBdr>
        <w:top w:val="none" w:sz="0" w:space="0" w:color="auto"/>
        <w:left w:val="none" w:sz="0" w:space="0" w:color="auto"/>
        <w:bottom w:val="none" w:sz="0" w:space="0" w:color="auto"/>
        <w:right w:val="none" w:sz="0" w:space="0" w:color="auto"/>
      </w:divBdr>
    </w:div>
    <w:div w:id="1177882795">
      <w:marLeft w:val="480"/>
      <w:marRight w:val="0"/>
      <w:marTop w:val="0"/>
      <w:marBottom w:val="0"/>
      <w:divBdr>
        <w:top w:val="none" w:sz="0" w:space="0" w:color="auto"/>
        <w:left w:val="none" w:sz="0" w:space="0" w:color="auto"/>
        <w:bottom w:val="none" w:sz="0" w:space="0" w:color="auto"/>
        <w:right w:val="none" w:sz="0" w:space="0" w:color="auto"/>
      </w:divBdr>
    </w:div>
    <w:div w:id="1178035849">
      <w:marLeft w:val="480"/>
      <w:marRight w:val="0"/>
      <w:marTop w:val="0"/>
      <w:marBottom w:val="0"/>
      <w:divBdr>
        <w:top w:val="none" w:sz="0" w:space="0" w:color="auto"/>
        <w:left w:val="none" w:sz="0" w:space="0" w:color="auto"/>
        <w:bottom w:val="none" w:sz="0" w:space="0" w:color="auto"/>
        <w:right w:val="none" w:sz="0" w:space="0" w:color="auto"/>
      </w:divBdr>
    </w:div>
    <w:div w:id="1178039814">
      <w:marLeft w:val="480"/>
      <w:marRight w:val="0"/>
      <w:marTop w:val="0"/>
      <w:marBottom w:val="0"/>
      <w:divBdr>
        <w:top w:val="none" w:sz="0" w:space="0" w:color="auto"/>
        <w:left w:val="none" w:sz="0" w:space="0" w:color="auto"/>
        <w:bottom w:val="none" w:sz="0" w:space="0" w:color="auto"/>
        <w:right w:val="none" w:sz="0" w:space="0" w:color="auto"/>
      </w:divBdr>
    </w:div>
    <w:div w:id="1178076674">
      <w:marLeft w:val="480"/>
      <w:marRight w:val="0"/>
      <w:marTop w:val="0"/>
      <w:marBottom w:val="0"/>
      <w:divBdr>
        <w:top w:val="none" w:sz="0" w:space="0" w:color="auto"/>
        <w:left w:val="none" w:sz="0" w:space="0" w:color="auto"/>
        <w:bottom w:val="none" w:sz="0" w:space="0" w:color="auto"/>
        <w:right w:val="none" w:sz="0" w:space="0" w:color="auto"/>
      </w:divBdr>
    </w:div>
    <w:div w:id="1178084591">
      <w:marLeft w:val="480"/>
      <w:marRight w:val="0"/>
      <w:marTop w:val="0"/>
      <w:marBottom w:val="0"/>
      <w:divBdr>
        <w:top w:val="none" w:sz="0" w:space="0" w:color="auto"/>
        <w:left w:val="none" w:sz="0" w:space="0" w:color="auto"/>
        <w:bottom w:val="none" w:sz="0" w:space="0" w:color="auto"/>
        <w:right w:val="none" w:sz="0" w:space="0" w:color="auto"/>
      </w:divBdr>
    </w:div>
    <w:div w:id="1178151819">
      <w:marLeft w:val="480"/>
      <w:marRight w:val="0"/>
      <w:marTop w:val="0"/>
      <w:marBottom w:val="0"/>
      <w:divBdr>
        <w:top w:val="none" w:sz="0" w:space="0" w:color="auto"/>
        <w:left w:val="none" w:sz="0" w:space="0" w:color="auto"/>
        <w:bottom w:val="none" w:sz="0" w:space="0" w:color="auto"/>
        <w:right w:val="none" w:sz="0" w:space="0" w:color="auto"/>
      </w:divBdr>
    </w:div>
    <w:div w:id="1178154181">
      <w:marLeft w:val="480"/>
      <w:marRight w:val="0"/>
      <w:marTop w:val="0"/>
      <w:marBottom w:val="0"/>
      <w:divBdr>
        <w:top w:val="none" w:sz="0" w:space="0" w:color="auto"/>
        <w:left w:val="none" w:sz="0" w:space="0" w:color="auto"/>
        <w:bottom w:val="none" w:sz="0" w:space="0" w:color="auto"/>
        <w:right w:val="none" w:sz="0" w:space="0" w:color="auto"/>
      </w:divBdr>
    </w:div>
    <w:div w:id="1178155179">
      <w:marLeft w:val="480"/>
      <w:marRight w:val="0"/>
      <w:marTop w:val="0"/>
      <w:marBottom w:val="0"/>
      <w:divBdr>
        <w:top w:val="none" w:sz="0" w:space="0" w:color="auto"/>
        <w:left w:val="none" w:sz="0" w:space="0" w:color="auto"/>
        <w:bottom w:val="none" w:sz="0" w:space="0" w:color="auto"/>
        <w:right w:val="none" w:sz="0" w:space="0" w:color="auto"/>
      </w:divBdr>
    </w:div>
    <w:div w:id="1178228102">
      <w:marLeft w:val="480"/>
      <w:marRight w:val="0"/>
      <w:marTop w:val="0"/>
      <w:marBottom w:val="0"/>
      <w:divBdr>
        <w:top w:val="none" w:sz="0" w:space="0" w:color="auto"/>
        <w:left w:val="none" w:sz="0" w:space="0" w:color="auto"/>
        <w:bottom w:val="none" w:sz="0" w:space="0" w:color="auto"/>
        <w:right w:val="none" w:sz="0" w:space="0" w:color="auto"/>
      </w:divBdr>
    </w:div>
    <w:div w:id="1178229675">
      <w:marLeft w:val="480"/>
      <w:marRight w:val="0"/>
      <w:marTop w:val="0"/>
      <w:marBottom w:val="0"/>
      <w:divBdr>
        <w:top w:val="none" w:sz="0" w:space="0" w:color="auto"/>
        <w:left w:val="none" w:sz="0" w:space="0" w:color="auto"/>
        <w:bottom w:val="none" w:sz="0" w:space="0" w:color="auto"/>
        <w:right w:val="none" w:sz="0" w:space="0" w:color="auto"/>
      </w:divBdr>
    </w:div>
    <w:div w:id="1178232964">
      <w:marLeft w:val="480"/>
      <w:marRight w:val="0"/>
      <w:marTop w:val="0"/>
      <w:marBottom w:val="0"/>
      <w:divBdr>
        <w:top w:val="none" w:sz="0" w:space="0" w:color="auto"/>
        <w:left w:val="none" w:sz="0" w:space="0" w:color="auto"/>
        <w:bottom w:val="none" w:sz="0" w:space="0" w:color="auto"/>
        <w:right w:val="none" w:sz="0" w:space="0" w:color="auto"/>
      </w:divBdr>
    </w:div>
    <w:div w:id="1178234051">
      <w:marLeft w:val="480"/>
      <w:marRight w:val="0"/>
      <w:marTop w:val="0"/>
      <w:marBottom w:val="0"/>
      <w:divBdr>
        <w:top w:val="none" w:sz="0" w:space="0" w:color="auto"/>
        <w:left w:val="none" w:sz="0" w:space="0" w:color="auto"/>
        <w:bottom w:val="none" w:sz="0" w:space="0" w:color="auto"/>
        <w:right w:val="none" w:sz="0" w:space="0" w:color="auto"/>
      </w:divBdr>
    </w:div>
    <w:div w:id="1178273969">
      <w:marLeft w:val="480"/>
      <w:marRight w:val="0"/>
      <w:marTop w:val="0"/>
      <w:marBottom w:val="0"/>
      <w:divBdr>
        <w:top w:val="none" w:sz="0" w:space="0" w:color="auto"/>
        <w:left w:val="none" w:sz="0" w:space="0" w:color="auto"/>
        <w:bottom w:val="none" w:sz="0" w:space="0" w:color="auto"/>
        <w:right w:val="none" w:sz="0" w:space="0" w:color="auto"/>
      </w:divBdr>
    </w:div>
    <w:div w:id="1178304107">
      <w:marLeft w:val="480"/>
      <w:marRight w:val="0"/>
      <w:marTop w:val="0"/>
      <w:marBottom w:val="0"/>
      <w:divBdr>
        <w:top w:val="none" w:sz="0" w:space="0" w:color="auto"/>
        <w:left w:val="none" w:sz="0" w:space="0" w:color="auto"/>
        <w:bottom w:val="none" w:sz="0" w:space="0" w:color="auto"/>
        <w:right w:val="none" w:sz="0" w:space="0" w:color="auto"/>
      </w:divBdr>
    </w:div>
    <w:div w:id="1178349360">
      <w:marLeft w:val="480"/>
      <w:marRight w:val="0"/>
      <w:marTop w:val="0"/>
      <w:marBottom w:val="0"/>
      <w:divBdr>
        <w:top w:val="none" w:sz="0" w:space="0" w:color="auto"/>
        <w:left w:val="none" w:sz="0" w:space="0" w:color="auto"/>
        <w:bottom w:val="none" w:sz="0" w:space="0" w:color="auto"/>
        <w:right w:val="none" w:sz="0" w:space="0" w:color="auto"/>
      </w:divBdr>
    </w:div>
    <w:div w:id="1178351733">
      <w:marLeft w:val="480"/>
      <w:marRight w:val="0"/>
      <w:marTop w:val="0"/>
      <w:marBottom w:val="0"/>
      <w:divBdr>
        <w:top w:val="none" w:sz="0" w:space="0" w:color="auto"/>
        <w:left w:val="none" w:sz="0" w:space="0" w:color="auto"/>
        <w:bottom w:val="none" w:sz="0" w:space="0" w:color="auto"/>
        <w:right w:val="none" w:sz="0" w:space="0" w:color="auto"/>
      </w:divBdr>
    </w:div>
    <w:div w:id="1178420333">
      <w:marLeft w:val="480"/>
      <w:marRight w:val="0"/>
      <w:marTop w:val="0"/>
      <w:marBottom w:val="0"/>
      <w:divBdr>
        <w:top w:val="none" w:sz="0" w:space="0" w:color="auto"/>
        <w:left w:val="none" w:sz="0" w:space="0" w:color="auto"/>
        <w:bottom w:val="none" w:sz="0" w:space="0" w:color="auto"/>
        <w:right w:val="none" w:sz="0" w:space="0" w:color="auto"/>
      </w:divBdr>
    </w:div>
    <w:div w:id="1178424302">
      <w:marLeft w:val="480"/>
      <w:marRight w:val="0"/>
      <w:marTop w:val="0"/>
      <w:marBottom w:val="0"/>
      <w:divBdr>
        <w:top w:val="none" w:sz="0" w:space="0" w:color="auto"/>
        <w:left w:val="none" w:sz="0" w:space="0" w:color="auto"/>
        <w:bottom w:val="none" w:sz="0" w:space="0" w:color="auto"/>
        <w:right w:val="none" w:sz="0" w:space="0" w:color="auto"/>
      </w:divBdr>
    </w:div>
    <w:div w:id="1178496824">
      <w:marLeft w:val="480"/>
      <w:marRight w:val="0"/>
      <w:marTop w:val="0"/>
      <w:marBottom w:val="0"/>
      <w:divBdr>
        <w:top w:val="none" w:sz="0" w:space="0" w:color="auto"/>
        <w:left w:val="none" w:sz="0" w:space="0" w:color="auto"/>
        <w:bottom w:val="none" w:sz="0" w:space="0" w:color="auto"/>
        <w:right w:val="none" w:sz="0" w:space="0" w:color="auto"/>
      </w:divBdr>
    </w:div>
    <w:div w:id="1178538029">
      <w:marLeft w:val="480"/>
      <w:marRight w:val="0"/>
      <w:marTop w:val="0"/>
      <w:marBottom w:val="0"/>
      <w:divBdr>
        <w:top w:val="none" w:sz="0" w:space="0" w:color="auto"/>
        <w:left w:val="none" w:sz="0" w:space="0" w:color="auto"/>
        <w:bottom w:val="none" w:sz="0" w:space="0" w:color="auto"/>
        <w:right w:val="none" w:sz="0" w:space="0" w:color="auto"/>
      </w:divBdr>
    </w:div>
    <w:div w:id="1178540240">
      <w:marLeft w:val="480"/>
      <w:marRight w:val="0"/>
      <w:marTop w:val="0"/>
      <w:marBottom w:val="0"/>
      <w:divBdr>
        <w:top w:val="none" w:sz="0" w:space="0" w:color="auto"/>
        <w:left w:val="none" w:sz="0" w:space="0" w:color="auto"/>
        <w:bottom w:val="none" w:sz="0" w:space="0" w:color="auto"/>
        <w:right w:val="none" w:sz="0" w:space="0" w:color="auto"/>
      </w:divBdr>
    </w:div>
    <w:div w:id="1178540761">
      <w:marLeft w:val="480"/>
      <w:marRight w:val="0"/>
      <w:marTop w:val="0"/>
      <w:marBottom w:val="0"/>
      <w:divBdr>
        <w:top w:val="none" w:sz="0" w:space="0" w:color="auto"/>
        <w:left w:val="none" w:sz="0" w:space="0" w:color="auto"/>
        <w:bottom w:val="none" w:sz="0" w:space="0" w:color="auto"/>
        <w:right w:val="none" w:sz="0" w:space="0" w:color="auto"/>
      </w:divBdr>
    </w:div>
    <w:div w:id="1178542016">
      <w:marLeft w:val="480"/>
      <w:marRight w:val="0"/>
      <w:marTop w:val="0"/>
      <w:marBottom w:val="0"/>
      <w:divBdr>
        <w:top w:val="none" w:sz="0" w:space="0" w:color="auto"/>
        <w:left w:val="none" w:sz="0" w:space="0" w:color="auto"/>
        <w:bottom w:val="none" w:sz="0" w:space="0" w:color="auto"/>
        <w:right w:val="none" w:sz="0" w:space="0" w:color="auto"/>
      </w:divBdr>
    </w:div>
    <w:div w:id="1178615395">
      <w:marLeft w:val="480"/>
      <w:marRight w:val="0"/>
      <w:marTop w:val="0"/>
      <w:marBottom w:val="0"/>
      <w:divBdr>
        <w:top w:val="none" w:sz="0" w:space="0" w:color="auto"/>
        <w:left w:val="none" w:sz="0" w:space="0" w:color="auto"/>
        <w:bottom w:val="none" w:sz="0" w:space="0" w:color="auto"/>
        <w:right w:val="none" w:sz="0" w:space="0" w:color="auto"/>
      </w:divBdr>
    </w:div>
    <w:div w:id="1178617842">
      <w:marLeft w:val="480"/>
      <w:marRight w:val="0"/>
      <w:marTop w:val="0"/>
      <w:marBottom w:val="0"/>
      <w:divBdr>
        <w:top w:val="none" w:sz="0" w:space="0" w:color="auto"/>
        <w:left w:val="none" w:sz="0" w:space="0" w:color="auto"/>
        <w:bottom w:val="none" w:sz="0" w:space="0" w:color="auto"/>
        <w:right w:val="none" w:sz="0" w:space="0" w:color="auto"/>
      </w:divBdr>
    </w:div>
    <w:div w:id="1178620919">
      <w:marLeft w:val="480"/>
      <w:marRight w:val="0"/>
      <w:marTop w:val="0"/>
      <w:marBottom w:val="0"/>
      <w:divBdr>
        <w:top w:val="none" w:sz="0" w:space="0" w:color="auto"/>
        <w:left w:val="none" w:sz="0" w:space="0" w:color="auto"/>
        <w:bottom w:val="none" w:sz="0" w:space="0" w:color="auto"/>
        <w:right w:val="none" w:sz="0" w:space="0" w:color="auto"/>
      </w:divBdr>
    </w:div>
    <w:div w:id="1178665312">
      <w:marLeft w:val="480"/>
      <w:marRight w:val="0"/>
      <w:marTop w:val="0"/>
      <w:marBottom w:val="0"/>
      <w:divBdr>
        <w:top w:val="none" w:sz="0" w:space="0" w:color="auto"/>
        <w:left w:val="none" w:sz="0" w:space="0" w:color="auto"/>
        <w:bottom w:val="none" w:sz="0" w:space="0" w:color="auto"/>
        <w:right w:val="none" w:sz="0" w:space="0" w:color="auto"/>
      </w:divBdr>
    </w:div>
    <w:div w:id="1178689388">
      <w:marLeft w:val="480"/>
      <w:marRight w:val="0"/>
      <w:marTop w:val="0"/>
      <w:marBottom w:val="0"/>
      <w:divBdr>
        <w:top w:val="none" w:sz="0" w:space="0" w:color="auto"/>
        <w:left w:val="none" w:sz="0" w:space="0" w:color="auto"/>
        <w:bottom w:val="none" w:sz="0" w:space="0" w:color="auto"/>
        <w:right w:val="none" w:sz="0" w:space="0" w:color="auto"/>
      </w:divBdr>
    </w:div>
    <w:div w:id="1178733158">
      <w:marLeft w:val="480"/>
      <w:marRight w:val="0"/>
      <w:marTop w:val="0"/>
      <w:marBottom w:val="0"/>
      <w:divBdr>
        <w:top w:val="none" w:sz="0" w:space="0" w:color="auto"/>
        <w:left w:val="none" w:sz="0" w:space="0" w:color="auto"/>
        <w:bottom w:val="none" w:sz="0" w:space="0" w:color="auto"/>
        <w:right w:val="none" w:sz="0" w:space="0" w:color="auto"/>
      </w:divBdr>
    </w:div>
    <w:div w:id="1178810619">
      <w:marLeft w:val="480"/>
      <w:marRight w:val="0"/>
      <w:marTop w:val="0"/>
      <w:marBottom w:val="0"/>
      <w:divBdr>
        <w:top w:val="none" w:sz="0" w:space="0" w:color="auto"/>
        <w:left w:val="none" w:sz="0" w:space="0" w:color="auto"/>
        <w:bottom w:val="none" w:sz="0" w:space="0" w:color="auto"/>
        <w:right w:val="none" w:sz="0" w:space="0" w:color="auto"/>
      </w:divBdr>
    </w:div>
    <w:div w:id="1178812071">
      <w:marLeft w:val="480"/>
      <w:marRight w:val="0"/>
      <w:marTop w:val="0"/>
      <w:marBottom w:val="0"/>
      <w:divBdr>
        <w:top w:val="none" w:sz="0" w:space="0" w:color="auto"/>
        <w:left w:val="none" w:sz="0" w:space="0" w:color="auto"/>
        <w:bottom w:val="none" w:sz="0" w:space="0" w:color="auto"/>
        <w:right w:val="none" w:sz="0" w:space="0" w:color="auto"/>
      </w:divBdr>
    </w:div>
    <w:div w:id="1178883728">
      <w:marLeft w:val="480"/>
      <w:marRight w:val="0"/>
      <w:marTop w:val="0"/>
      <w:marBottom w:val="0"/>
      <w:divBdr>
        <w:top w:val="none" w:sz="0" w:space="0" w:color="auto"/>
        <w:left w:val="none" w:sz="0" w:space="0" w:color="auto"/>
        <w:bottom w:val="none" w:sz="0" w:space="0" w:color="auto"/>
        <w:right w:val="none" w:sz="0" w:space="0" w:color="auto"/>
      </w:divBdr>
    </w:div>
    <w:div w:id="1178884292">
      <w:marLeft w:val="480"/>
      <w:marRight w:val="0"/>
      <w:marTop w:val="0"/>
      <w:marBottom w:val="0"/>
      <w:divBdr>
        <w:top w:val="none" w:sz="0" w:space="0" w:color="auto"/>
        <w:left w:val="none" w:sz="0" w:space="0" w:color="auto"/>
        <w:bottom w:val="none" w:sz="0" w:space="0" w:color="auto"/>
        <w:right w:val="none" w:sz="0" w:space="0" w:color="auto"/>
      </w:divBdr>
    </w:div>
    <w:div w:id="1179008280">
      <w:marLeft w:val="480"/>
      <w:marRight w:val="0"/>
      <w:marTop w:val="0"/>
      <w:marBottom w:val="0"/>
      <w:divBdr>
        <w:top w:val="none" w:sz="0" w:space="0" w:color="auto"/>
        <w:left w:val="none" w:sz="0" w:space="0" w:color="auto"/>
        <w:bottom w:val="none" w:sz="0" w:space="0" w:color="auto"/>
        <w:right w:val="none" w:sz="0" w:space="0" w:color="auto"/>
      </w:divBdr>
    </w:div>
    <w:div w:id="1179075581">
      <w:marLeft w:val="480"/>
      <w:marRight w:val="0"/>
      <w:marTop w:val="0"/>
      <w:marBottom w:val="0"/>
      <w:divBdr>
        <w:top w:val="none" w:sz="0" w:space="0" w:color="auto"/>
        <w:left w:val="none" w:sz="0" w:space="0" w:color="auto"/>
        <w:bottom w:val="none" w:sz="0" w:space="0" w:color="auto"/>
        <w:right w:val="none" w:sz="0" w:space="0" w:color="auto"/>
      </w:divBdr>
    </w:div>
    <w:div w:id="1179075830">
      <w:marLeft w:val="480"/>
      <w:marRight w:val="0"/>
      <w:marTop w:val="0"/>
      <w:marBottom w:val="0"/>
      <w:divBdr>
        <w:top w:val="none" w:sz="0" w:space="0" w:color="auto"/>
        <w:left w:val="none" w:sz="0" w:space="0" w:color="auto"/>
        <w:bottom w:val="none" w:sz="0" w:space="0" w:color="auto"/>
        <w:right w:val="none" w:sz="0" w:space="0" w:color="auto"/>
      </w:divBdr>
    </w:div>
    <w:div w:id="1179123963">
      <w:marLeft w:val="480"/>
      <w:marRight w:val="0"/>
      <w:marTop w:val="0"/>
      <w:marBottom w:val="0"/>
      <w:divBdr>
        <w:top w:val="none" w:sz="0" w:space="0" w:color="auto"/>
        <w:left w:val="none" w:sz="0" w:space="0" w:color="auto"/>
        <w:bottom w:val="none" w:sz="0" w:space="0" w:color="auto"/>
        <w:right w:val="none" w:sz="0" w:space="0" w:color="auto"/>
      </w:divBdr>
    </w:div>
    <w:div w:id="1179124682">
      <w:marLeft w:val="480"/>
      <w:marRight w:val="0"/>
      <w:marTop w:val="0"/>
      <w:marBottom w:val="0"/>
      <w:divBdr>
        <w:top w:val="none" w:sz="0" w:space="0" w:color="auto"/>
        <w:left w:val="none" w:sz="0" w:space="0" w:color="auto"/>
        <w:bottom w:val="none" w:sz="0" w:space="0" w:color="auto"/>
        <w:right w:val="none" w:sz="0" w:space="0" w:color="auto"/>
      </w:divBdr>
    </w:div>
    <w:div w:id="1179152649">
      <w:marLeft w:val="480"/>
      <w:marRight w:val="0"/>
      <w:marTop w:val="0"/>
      <w:marBottom w:val="0"/>
      <w:divBdr>
        <w:top w:val="none" w:sz="0" w:space="0" w:color="auto"/>
        <w:left w:val="none" w:sz="0" w:space="0" w:color="auto"/>
        <w:bottom w:val="none" w:sz="0" w:space="0" w:color="auto"/>
        <w:right w:val="none" w:sz="0" w:space="0" w:color="auto"/>
      </w:divBdr>
    </w:div>
    <w:div w:id="1179199133">
      <w:marLeft w:val="480"/>
      <w:marRight w:val="0"/>
      <w:marTop w:val="0"/>
      <w:marBottom w:val="0"/>
      <w:divBdr>
        <w:top w:val="none" w:sz="0" w:space="0" w:color="auto"/>
        <w:left w:val="none" w:sz="0" w:space="0" w:color="auto"/>
        <w:bottom w:val="none" w:sz="0" w:space="0" w:color="auto"/>
        <w:right w:val="none" w:sz="0" w:space="0" w:color="auto"/>
      </w:divBdr>
    </w:div>
    <w:div w:id="1179275057">
      <w:marLeft w:val="480"/>
      <w:marRight w:val="0"/>
      <w:marTop w:val="0"/>
      <w:marBottom w:val="0"/>
      <w:divBdr>
        <w:top w:val="none" w:sz="0" w:space="0" w:color="auto"/>
        <w:left w:val="none" w:sz="0" w:space="0" w:color="auto"/>
        <w:bottom w:val="none" w:sz="0" w:space="0" w:color="auto"/>
        <w:right w:val="none" w:sz="0" w:space="0" w:color="auto"/>
      </w:divBdr>
    </w:div>
    <w:div w:id="1179343891">
      <w:marLeft w:val="480"/>
      <w:marRight w:val="0"/>
      <w:marTop w:val="0"/>
      <w:marBottom w:val="0"/>
      <w:divBdr>
        <w:top w:val="none" w:sz="0" w:space="0" w:color="auto"/>
        <w:left w:val="none" w:sz="0" w:space="0" w:color="auto"/>
        <w:bottom w:val="none" w:sz="0" w:space="0" w:color="auto"/>
        <w:right w:val="none" w:sz="0" w:space="0" w:color="auto"/>
      </w:divBdr>
    </w:div>
    <w:div w:id="1179345365">
      <w:marLeft w:val="480"/>
      <w:marRight w:val="0"/>
      <w:marTop w:val="0"/>
      <w:marBottom w:val="0"/>
      <w:divBdr>
        <w:top w:val="none" w:sz="0" w:space="0" w:color="auto"/>
        <w:left w:val="none" w:sz="0" w:space="0" w:color="auto"/>
        <w:bottom w:val="none" w:sz="0" w:space="0" w:color="auto"/>
        <w:right w:val="none" w:sz="0" w:space="0" w:color="auto"/>
      </w:divBdr>
    </w:div>
    <w:div w:id="1179348998">
      <w:marLeft w:val="480"/>
      <w:marRight w:val="0"/>
      <w:marTop w:val="0"/>
      <w:marBottom w:val="0"/>
      <w:divBdr>
        <w:top w:val="none" w:sz="0" w:space="0" w:color="auto"/>
        <w:left w:val="none" w:sz="0" w:space="0" w:color="auto"/>
        <w:bottom w:val="none" w:sz="0" w:space="0" w:color="auto"/>
        <w:right w:val="none" w:sz="0" w:space="0" w:color="auto"/>
      </w:divBdr>
    </w:div>
    <w:div w:id="1179349026">
      <w:marLeft w:val="480"/>
      <w:marRight w:val="0"/>
      <w:marTop w:val="0"/>
      <w:marBottom w:val="0"/>
      <w:divBdr>
        <w:top w:val="none" w:sz="0" w:space="0" w:color="auto"/>
        <w:left w:val="none" w:sz="0" w:space="0" w:color="auto"/>
        <w:bottom w:val="none" w:sz="0" w:space="0" w:color="auto"/>
        <w:right w:val="none" w:sz="0" w:space="0" w:color="auto"/>
      </w:divBdr>
    </w:div>
    <w:div w:id="1179351836">
      <w:marLeft w:val="480"/>
      <w:marRight w:val="0"/>
      <w:marTop w:val="0"/>
      <w:marBottom w:val="0"/>
      <w:divBdr>
        <w:top w:val="none" w:sz="0" w:space="0" w:color="auto"/>
        <w:left w:val="none" w:sz="0" w:space="0" w:color="auto"/>
        <w:bottom w:val="none" w:sz="0" w:space="0" w:color="auto"/>
        <w:right w:val="none" w:sz="0" w:space="0" w:color="auto"/>
      </w:divBdr>
    </w:div>
    <w:div w:id="1179392397">
      <w:marLeft w:val="480"/>
      <w:marRight w:val="0"/>
      <w:marTop w:val="0"/>
      <w:marBottom w:val="0"/>
      <w:divBdr>
        <w:top w:val="none" w:sz="0" w:space="0" w:color="auto"/>
        <w:left w:val="none" w:sz="0" w:space="0" w:color="auto"/>
        <w:bottom w:val="none" w:sz="0" w:space="0" w:color="auto"/>
        <w:right w:val="none" w:sz="0" w:space="0" w:color="auto"/>
      </w:divBdr>
    </w:div>
    <w:div w:id="1179394598">
      <w:marLeft w:val="480"/>
      <w:marRight w:val="0"/>
      <w:marTop w:val="0"/>
      <w:marBottom w:val="0"/>
      <w:divBdr>
        <w:top w:val="none" w:sz="0" w:space="0" w:color="auto"/>
        <w:left w:val="none" w:sz="0" w:space="0" w:color="auto"/>
        <w:bottom w:val="none" w:sz="0" w:space="0" w:color="auto"/>
        <w:right w:val="none" w:sz="0" w:space="0" w:color="auto"/>
      </w:divBdr>
    </w:div>
    <w:div w:id="1179466706">
      <w:marLeft w:val="480"/>
      <w:marRight w:val="0"/>
      <w:marTop w:val="0"/>
      <w:marBottom w:val="0"/>
      <w:divBdr>
        <w:top w:val="none" w:sz="0" w:space="0" w:color="auto"/>
        <w:left w:val="none" w:sz="0" w:space="0" w:color="auto"/>
        <w:bottom w:val="none" w:sz="0" w:space="0" w:color="auto"/>
        <w:right w:val="none" w:sz="0" w:space="0" w:color="auto"/>
      </w:divBdr>
    </w:div>
    <w:div w:id="1179467052">
      <w:marLeft w:val="480"/>
      <w:marRight w:val="0"/>
      <w:marTop w:val="0"/>
      <w:marBottom w:val="0"/>
      <w:divBdr>
        <w:top w:val="none" w:sz="0" w:space="0" w:color="auto"/>
        <w:left w:val="none" w:sz="0" w:space="0" w:color="auto"/>
        <w:bottom w:val="none" w:sz="0" w:space="0" w:color="auto"/>
        <w:right w:val="none" w:sz="0" w:space="0" w:color="auto"/>
      </w:divBdr>
    </w:div>
    <w:div w:id="1179542965">
      <w:marLeft w:val="480"/>
      <w:marRight w:val="0"/>
      <w:marTop w:val="0"/>
      <w:marBottom w:val="0"/>
      <w:divBdr>
        <w:top w:val="none" w:sz="0" w:space="0" w:color="auto"/>
        <w:left w:val="none" w:sz="0" w:space="0" w:color="auto"/>
        <w:bottom w:val="none" w:sz="0" w:space="0" w:color="auto"/>
        <w:right w:val="none" w:sz="0" w:space="0" w:color="auto"/>
      </w:divBdr>
    </w:div>
    <w:div w:id="1179583509">
      <w:marLeft w:val="480"/>
      <w:marRight w:val="0"/>
      <w:marTop w:val="0"/>
      <w:marBottom w:val="0"/>
      <w:divBdr>
        <w:top w:val="none" w:sz="0" w:space="0" w:color="auto"/>
        <w:left w:val="none" w:sz="0" w:space="0" w:color="auto"/>
        <w:bottom w:val="none" w:sz="0" w:space="0" w:color="auto"/>
        <w:right w:val="none" w:sz="0" w:space="0" w:color="auto"/>
      </w:divBdr>
    </w:div>
    <w:div w:id="1179613185">
      <w:marLeft w:val="480"/>
      <w:marRight w:val="0"/>
      <w:marTop w:val="0"/>
      <w:marBottom w:val="0"/>
      <w:divBdr>
        <w:top w:val="none" w:sz="0" w:space="0" w:color="auto"/>
        <w:left w:val="none" w:sz="0" w:space="0" w:color="auto"/>
        <w:bottom w:val="none" w:sz="0" w:space="0" w:color="auto"/>
        <w:right w:val="none" w:sz="0" w:space="0" w:color="auto"/>
      </w:divBdr>
    </w:div>
    <w:div w:id="1179664053">
      <w:marLeft w:val="480"/>
      <w:marRight w:val="0"/>
      <w:marTop w:val="0"/>
      <w:marBottom w:val="0"/>
      <w:divBdr>
        <w:top w:val="none" w:sz="0" w:space="0" w:color="auto"/>
        <w:left w:val="none" w:sz="0" w:space="0" w:color="auto"/>
        <w:bottom w:val="none" w:sz="0" w:space="0" w:color="auto"/>
        <w:right w:val="none" w:sz="0" w:space="0" w:color="auto"/>
      </w:divBdr>
    </w:div>
    <w:div w:id="1179807237">
      <w:marLeft w:val="480"/>
      <w:marRight w:val="0"/>
      <w:marTop w:val="0"/>
      <w:marBottom w:val="0"/>
      <w:divBdr>
        <w:top w:val="none" w:sz="0" w:space="0" w:color="auto"/>
        <w:left w:val="none" w:sz="0" w:space="0" w:color="auto"/>
        <w:bottom w:val="none" w:sz="0" w:space="0" w:color="auto"/>
        <w:right w:val="none" w:sz="0" w:space="0" w:color="auto"/>
      </w:divBdr>
    </w:div>
    <w:div w:id="1179852333">
      <w:marLeft w:val="480"/>
      <w:marRight w:val="0"/>
      <w:marTop w:val="0"/>
      <w:marBottom w:val="0"/>
      <w:divBdr>
        <w:top w:val="none" w:sz="0" w:space="0" w:color="auto"/>
        <w:left w:val="none" w:sz="0" w:space="0" w:color="auto"/>
        <w:bottom w:val="none" w:sz="0" w:space="0" w:color="auto"/>
        <w:right w:val="none" w:sz="0" w:space="0" w:color="auto"/>
      </w:divBdr>
    </w:div>
    <w:div w:id="1179926842">
      <w:marLeft w:val="480"/>
      <w:marRight w:val="0"/>
      <w:marTop w:val="0"/>
      <w:marBottom w:val="0"/>
      <w:divBdr>
        <w:top w:val="none" w:sz="0" w:space="0" w:color="auto"/>
        <w:left w:val="none" w:sz="0" w:space="0" w:color="auto"/>
        <w:bottom w:val="none" w:sz="0" w:space="0" w:color="auto"/>
        <w:right w:val="none" w:sz="0" w:space="0" w:color="auto"/>
      </w:divBdr>
    </w:div>
    <w:div w:id="1180005799">
      <w:marLeft w:val="480"/>
      <w:marRight w:val="0"/>
      <w:marTop w:val="0"/>
      <w:marBottom w:val="0"/>
      <w:divBdr>
        <w:top w:val="none" w:sz="0" w:space="0" w:color="auto"/>
        <w:left w:val="none" w:sz="0" w:space="0" w:color="auto"/>
        <w:bottom w:val="none" w:sz="0" w:space="0" w:color="auto"/>
        <w:right w:val="none" w:sz="0" w:space="0" w:color="auto"/>
      </w:divBdr>
    </w:div>
    <w:div w:id="1180006586">
      <w:marLeft w:val="480"/>
      <w:marRight w:val="0"/>
      <w:marTop w:val="0"/>
      <w:marBottom w:val="0"/>
      <w:divBdr>
        <w:top w:val="none" w:sz="0" w:space="0" w:color="auto"/>
        <w:left w:val="none" w:sz="0" w:space="0" w:color="auto"/>
        <w:bottom w:val="none" w:sz="0" w:space="0" w:color="auto"/>
        <w:right w:val="none" w:sz="0" w:space="0" w:color="auto"/>
      </w:divBdr>
    </w:div>
    <w:div w:id="1180047252">
      <w:marLeft w:val="480"/>
      <w:marRight w:val="0"/>
      <w:marTop w:val="0"/>
      <w:marBottom w:val="0"/>
      <w:divBdr>
        <w:top w:val="none" w:sz="0" w:space="0" w:color="auto"/>
        <w:left w:val="none" w:sz="0" w:space="0" w:color="auto"/>
        <w:bottom w:val="none" w:sz="0" w:space="0" w:color="auto"/>
        <w:right w:val="none" w:sz="0" w:space="0" w:color="auto"/>
      </w:divBdr>
    </w:div>
    <w:div w:id="1180049385">
      <w:marLeft w:val="480"/>
      <w:marRight w:val="0"/>
      <w:marTop w:val="0"/>
      <w:marBottom w:val="0"/>
      <w:divBdr>
        <w:top w:val="none" w:sz="0" w:space="0" w:color="auto"/>
        <w:left w:val="none" w:sz="0" w:space="0" w:color="auto"/>
        <w:bottom w:val="none" w:sz="0" w:space="0" w:color="auto"/>
        <w:right w:val="none" w:sz="0" w:space="0" w:color="auto"/>
      </w:divBdr>
    </w:div>
    <w:div w:id="1180051335">
      <w:marLeft w:val="480"/>
      <w:marRight w:val="0"/>
      <w:marTop w:val="0"/>
      <w:marBottom w:val="0"/>
      <w:divBdr>
        <w:top w:val="none" w:sz="0" w:space="0" w:color="auto"/>
        <w:left w:val="none" w:sz="0" w:space="0" w:color="auto"/>
        <w:bottom w:val="none" w:sz="0" w:space="0" w:color="auto"/>
        <w:right w:val="none" w:sz="0" w:space="0" w:color="auto"/>
      </w:divBdr>
    </w:div>
    <w:div w:id="1180118890">
      <w:marLeft w:val="480"/>
      <w:marRight w:val="0"/>
      <w:marTop w:val="0"/>
      <w:marBottom w:val="0"/>
      <w:divBdr>
        <w:top w:val="none" w:sz="0" w:space="0" w:color="auto"/>
        <w:left w:val="none" w:sz="0" w:space="0" w:color="auto"/>
        <w:bottom w:val="none" w:sz="0" w:space="0" w:color="auto"/>
        <w:right w:val="none" w:sz="0" w:space="0" w:color="auto"/>
      </w:divBdr>
    </w:div>
    <w:div w:id="1180122031">
      <w:marLeft w:val="480"/>
      <w:marRight w:val="0"/>
      <w:marTop w:val="0"/>
      <w:marBottom w:val="0"/>
      <w:divBdr>
        <w:top w:val="none" w:sz="0" w:space="0" w:color="auto"/>
        <w:left w:val="none" w:sz="0" w:space="0" w:color="auto"/>
        <w:bottom w:val="none" w:sz="0" w:space="0" w:color="auto"/>
        <w:right w:val="none" w:sz="0" w:space="0" w:color="auto"/>
      </w:divBdr>
    </w:div>
    <w:div w:id="1180195913">
      <w:marLeft w:val="480"/>
      <w:marRight w:val="0"/>
      <w:marTop w:val="0"/>
      <w:marBottom w:val="0"/>
      <w:divBdr>
        <w:top w:val="none" w:sz="0" w:space="0" w:color="auto"/>
        <w:left w:val="none" w:sz="0" w:space="0" w:color="auto"/>
        <w:bottom w:val="none" w:sz="0" w:space="0" w:color="auto"/>
        <w:right w:val="none" w:sz="0" w:space="0" w:color="auto"/>
      </w:divBdr>
    </w:div>
    <w:div w:id="1180243709">
      <w:marLeft w:val="480"/>
      <w:marRight w:val="0"/>
      <w:marTop w:val="0"/>
      <w:marBottom w:val="0"/>
      <w:divBdr>
        <w:top w:val="none" w:sz="0" w:space="0" w:color="auto"/>
        <w:left w:val="none" w:sz="0" w:space="0" w:color="auto"/>
        <w:bottom w:val="none" w:sz="0" w:space="0" w:color="auto"/>
        <w:right w:val="none" w:sz="0" w:space="0" w:color="auto"/>
      </w:divBdr>
    </w:div>
    <w:div w:id="1180270203">
      <w:marLeft w:val="480"/>
      <w:marRight w:val="0"/>
      <w:marTop w:val="0"/>
      <w:marBottom w:val="0"/>
      <w:divBdr>
        <w:top w:val="none" w:sz="0" w:space="0" w:color="auto"/>
        <w:left w:val="none" w:sz="0" w:space="0" w:color="auto"/>
        <w:bottom w:val="none" w:sz="0" w:space="0" w:color="auto"/>
        <w:right w:val="none" w:sz="0" w:space="0" w:color="auto"/>
      </w:divBdr>
    </w:div>
    <w:div w:id="1180319612">
      <w:marLeft w:val="480"/>
      <w:marRight w:val="0"/>
      <w:marTop w:val="0"/>
      <w:marBottom w:val="0"/>
      <w:divBdr>
        <w:top w:val="none" w:sz="0" w:space="0" w:color="auto"/>
        <w:left w:val="none" w:sz="0" w:space="0" w:color="auto"/>
        <w:bottom w:val="none" w:sz="0" w:space="0" w:color="auto"/>
        <w:right w:val="none" w:sz="0" w:space="0" w:color="auto"/>
      </w:divBdr>
    </w:div>
    <w:div w:id="1180389627">
      <w:marLeft w:val="480"/>
      <w:marRight w:val="0"/>
      <w:marTop w:val="0"/>
      <w:marBottom w:val="0"/>
      <w:divBdr>
        <w:top w:val="none" w:sz="0" w:space="0" w:color="auto"/>
        <w:left w:val="none" w:sz="0" w:space="0" w:color="auto"/>
        <w:bottom w:val="none" w:sz="0" w:space="0" w:color="auto"/>
        <w:right w:val="none" w:sz="0" w:space="0" w:color="auto"/>
      </w:divBdr>
    </w:div>
    <w:div w:id="1180389915">
      <w:marLeft w:val="480"/>
      <w:marRight w:val="0"/>
      <w:marTop w:val="0"/>
      <w:marBottom w:val="0"/>
      <w:divBdr>
        <w:top w:val="none" w:sz="0" w:space="0" w:color="auto"/>
        <w:left w:val="none" w:sz="0" w:space="0" w:color="auto"/>
        <w:bottom w:val="none" w:sz="0" w:space="0" w:color="auto"/>
        <w:right w:val="none" w:sz="0" w:space="0" w:color="auto"/>
      </w:divBdr>
    </w:div>
    <w:div w:id="1180393178">
      <w:marLeft w:val="480"/>
      <w:marRight w:val="0"/>
      <w:marTop w:val="0"/>
      <w:marBottom w:val="0"/>
      <w:divBdr>
        <w:top w:val="none" w:sz="0" w:space="0" w:color="auto"/>
        <w:left w:val="none" w:sz="0" w:space="0" w:color="auto"/>
        <w:bottom w:val="none" w:sz="0" w:space="0" w:color="auto"/>
        <w:right w:val="none" w:sz="0" w:space="0" w:color="auto"/>
      </w:divBdr>
    </w:div>
    <w:div w:id="1180461787">
      <w:marLeft w:val="480"/>
      <w:marRight w:val="0"/>
      <w:marTop w:val="0"/>
      <w:marBottom w:val="0"/>
      <w:divBdr>
        <w:top w:val="none" w:sz="0" w:space="0" w:color="auto"/>
        <w:left w:val="none" w:sz="0" w:space="0" w:color="auto"/>
        <w:bottom w:val="none" w:sz="0" w:space="0" w:color="auto"/>
        <w:right w:val="none" w:sz="0" w:space="0" w:color="auto"/>
      </w:divBdr>
    </w:div>
    <w:div w:id="1180513067">
      <w:marLeft w:val="480"/>
      <w:marRight w:val="0"/>
      <w:marTop w:val="0"/>
      <w:marBottom w:val="0"/>
      <w:divBdr>
        <w:top w:val="none" w:sz="0" w:space="0" w:color="auto"/>
        <w:left w:val="none" w:sz="0" w:space="0" w:color="auto"/>
        <w:bottom w:val="none" w:sz="0" w:space="0" w:color="auto"/>
        <w:right w:val="none" w:sz="0" w:space="0" w:color="auto"/>
      </w:divBdr>
    </w:div>
    <w:div w:id="1180585450">
      <w:marLeft w:val="480"/>
      <w:marRight w:val="0"/>
      <w:marTop w:val="0"/>
      <w:marBottom w:val="0"/>
      <w:divBdr>
        <w:top w:val="none" w:sz="0" w:space="0" w:color="auto"/>
        <w:left w:val="none" w:sz="0" w:space="0" w:color="auto"/>
        <w:bottom w:val="none" w:sz="0" w:space="0" w:color="auto"/>
        <w:right w:val="none" w:sz="0" w:space="0" w:color="auto"/>
      </w:divBdr>
    </w:div>
    <w:div w:id="1180657005">
      <w:marLeft w:val="480"/>
      <w:marRight w:val="0"/>
      <w:marTop w:val="0"/>
      <w:marBottom w:val="0"/>
      <w:divBdr>
        <w:top w:val="none" w:sz="0" w:space="0" w:color="auto"/>
        <w:left w:val="none" w:sz="0" w:space="0" w:color="auto"/>
        <w:bottom w:val="none" w:sz="0" w:space="0" w:color="auto"/>
        <w:right w:val="none" w:sz="0" w:space="0" w:color="auto"/>
      </w:divBdr>
    </w:div>
    <w:div w:id="1180662870">
      <w:marLeft w:val="480"/>
      <w:marRight w:val="0"/>
      <w:marTop w:val="0"/>
      <w:marBottom w:val="0"/>
      <w:divBdr>
        <w:top w:val="none" w:sz="0" w:space="0" w:color="auto"/>
        <w:left w:val="none" w:sz="0" w:space="0" w:color="auto"/>
        <w:bottom w:val="none" w:sz="0" w:space="0" w:color="auto"/>
        <w:right w:val="none" w:sz="0" w:space="0" w:color="auto"/>
      </w:divBdr>
    </w:div>
    <w:div w:id="1180697412">
      <w:marLeft w:val="480"/>
      <w:marRight w:val="0"/>
      <w:marTop w:val="0"/>
      <w:marBottom w:val="0"/>
      <w:divBdr>
        <w:top w:val="none" w:sz="0" w:space="0" w:color="auto"/>
        <w:left w:val="none" w:sz="0" w:space="0" w:color="auto"/>
        <w:bottom w:val="none" w:sz="0" w:space="0" w:color="auto"/>
        <w:right w:val="none" w:sz="0" w:space="0" w:color="auto"/>
      </w:divBdr>
    </w:div>
    <w:div w:id="1180701444">
      <w:marLeft w:val="480"/>
      <w:marRight w:val="0"/>
      <w:marTop w:val="0"/>
      <w:marBottom w:val="0"/>
      <w:divBdr>
        <w:top w:val="none" w:sz="0" w:space="0" w:color="auto"/>
        <w:left w:val="none" w:sz="0" w:space="0" w:color="auto"/>
        <w:bottom w:val="none" w:sz="0" w:space="0" w:color="auto"/>
        <w:right w:val="none" w:sz="0" w:space="0" w:color="auto"/>
      </w:divBdr>
    </w:div>
    <w:div w:id="1180704971">
      <w:marLeft w:val="480"/>
      <w:marRight w:val="0"/>
      <w:marTop w:val="0"/>
      <w:marBottom w:val="0"/>
      <w:divBdr>
        <w:top w:val="none" w:sz="0" w:space="0" w:color="auto"/>
        <w:left w:val="none" w:sz="0" w:space="0" w:color="auto"/>
        <w:bottom w:val="none" w:sz="0" w:space="0" w:color="auto"/>
        <w:right w:val="none" w:sz="0" w:space="0" w:color="auto"/>
      </w:divBdr>
    </w:div>
    <w:div w:id="1180772920">
      <w:marLeft w:val="480"/>
      <w:marRight w:val="0"/>
      <w:marTop w:val="0"/>
      <w:marBottom w:val="0"/>
      <w:divBdr>
        <w:top w:val="none" w:sz="0" w:space="0" w:color="auto"/>
        <w:left w:val="none" w:sz="0" w:space="0" w:color="auto"/>
        <w:bottom w:val="none" w:sz="0" w:space="0" w:color="auto"/>
        <w:right w:val="none" w:sz="0" w:space="0" w:color="auto"/>
      </w:divBdr>
    </w:div>
    <w:div w:id="1180773479">
      <w:marLeft w:val="480"/>
      <w:marRight w:val="0"/>
      <w:marTop w:val="0"/>
      <w:marBottom w:val="0"/>
      <w:divBdr>
        <w:top w:val="none" w:sz="0" w:space="0" w:color="auto"/>
        <w:left w:val="none" w:sz="0" w:space="0" w:color="auto"/>
        <w:bottom w:val="none" w:sz="0" w:space="0" w:color="auto"/>
        <w:right w:val="none" w:sz="0" w:space="0" w:color="auto"/>
      </w:divBdr>
    </w:div>
    <w:div w:id="1180774172">
      <w:marLeft w:val="480"/>
      <w:marRight w:val="0"/>
      <w:marTop w:val="0"/>
      <w:marBottom w:val="0"/>
      <w:divBdr>
        <w:top w:val="none" w:sz="0" w:space="0" w:color="auto"/>
        <w:left w:val="none" w:sz="0" w:space="0" w:color="auto"/>
        <w:bottom w:val="none" w:sz="0" w:space="0" w:color="auto"/>
        <w:right w:val="none" w:sz="0" w:space="0" w:color="auto"/>
      </w:divBdr>
    </w:div>
    <w:div w:id="1180848916">
      <w:marLeft w:val="480"/>
      <w:marRight w:val="0"/>
      <w:marTop w:val="0"/>
      <w:marBottom w:val="0"/>
      <w:divBdr>
        <w:top w:val="none" w:sz="0" w:space="0" w:color="auto"/>
        <w:left w:val="none" w:sz="0" w:space="0" w:color="auto"/>
        <w:bottom w:val="none" w:sz="0" w:space="0" w:color="auto"/>
        <w:right w:val="none" w:sz="0" w:space="0" w:color="auto"/>
      </w:divBdr>
    </w:div>
    <w:div w:id="1180852454">
      <w:marLeft w:val="480"/>
      <w:marRight w:val="0"/>
      <w:marTop w:val="0"/>
      <w:marBottom w:val="0"/>
      <w:divBdr>
        <w:top w:val="none" w:sz="0" w:space="0" w:color="auto"/>
        <w:left w:val="none" w:sz="0" w:space="0" w:color="auto"/>
        <w:bottom w:val="none" w:sz="0" w:space="0" w:color="auto"/>
        <w:right w:val="none" w:sz="0" w:space="0" w:color="auto"/>
      </w:divBdr>
    </w:div>
    <w:div w:id="1180854381">
      <w:marLeft w:val="480"/>
      <w:marRight w:val="0"/>
      <w:marTop w:val="0"/>
      <w:marBottom w:val="0"/>
      <w:divBdr>
        <w:top w:val="none" w:sz="0" w:space="0" w:color="auto"/>
        <w:left w:val="none" w:sz="0" w:space="0" w:color="auto"/>
        <w:bottom w:val="none" w:sz="0" w:space="0" w:color="auto"/>
        <w:right w:val="none" w:sz="0" w:space="0" w:color="auto"/>
      </w:divBdr>
    </w:div>
    <w:div w:id="1180966543">
      <w:marLeft w:val="480"/>
      <w:marRight w:val="0"/>
      <w:marTop w:val="0"/>
      <w:marBottom w:val="0"/>
      <w:divBdr>
        <w:top w:val="none" w:sz="0" w:space="0" w:color="auto"/>
        <w:left w:val="none" w:sz="0" w:space="0" w:color="auto"/>
        <w:bottom w:val="none" w:sz="0" w:space="0" w:color="auto"/>
        <w:right w:val="none" w:sz="0" w:space="0" w:color="auto"/>
      </w:divBdr>
    </w:div>
    <w:div w:id="1180970685">
      <w:marLeft w:val="480"/>
      <w:marRight w:val="0"/>
      <w:marTop w:val="0"/>
      <w:marBottom w:val="0"/>
      <w:divBdr>
        <w:top w:val="none" w:sz="0" w:space="0" w:color="auto"/>
        <w:left w:val="none" w:sz="0" w:space="0" w:color="auto"/>
        <w:bottom w:val="none" w:sz="0" w:space="0" w:color="auto"/>
        <w:right w:val="none" w:sz="0" w:space="0" w:color="auto"/>
      </w:divBdr>
    </w:div>
    <w:div w:id="1180971270">
      <w:marLeft w:val="480"/>
      <w:marRight w:val="0"/>
      <w:marTop w:val="0"/>
      <w:marBottom w:val="0"/>
      <w:divBdr>
        <w:top w:val="none" w:sz="0" w:space="0" w:color="auto"/>
        <w:left w:val="none" w:sz="0" w:space="0" w:color="auto"/>
        <w:bottom w:val="none" w:sz="0" w:space="0" w:color="auto"/>
        <w:right w:val="none" w:sz="0" w:space="0" w:color="auto"/>
      </w:divBdr>
    </w:div>
    <w:div w:id="1181118101">
      <w:marLeft w:val="480"/>
      <w:marRight w:val="0"/>
      <w:marTop w:val="0"/>
      <w:marBottom w:val="0"/>
      <w:divBdr>
        <w:top w:val="none" w:sz="0" w:space="0" w:color="auto"/>
        <w:left w:val="none" w:sz="0" w:space="0" w:color="auto"/>
        <w:bottom w:val="none" w:sz="0" w:space="0" w:color="auto"/>
        <w:right w:val="none" w:sz="0" w:space="0" w:color="auto"/>
      </w:divBdr>
    </w:div>
    <w:div w:id="1181119470">
      <w:marLeft w:val="480"/>
      <w:marRight w:val="0"/>
      <w:marTop w:val="0"/>
      <w:marBottom w:val="0"/>
      <w:divBdr>
        <w:top w:val="none" w:sz="0" w:space="0" w:color="auto"/>
        <w:left w:val="none" w:sz="0" w:space="0" w:color="auto"/>
        <w:bottom w:val="none" w:sz="0" w:space="0" w:color="auto"/>
        <w:right w:val="none" w:sz="0" w:space="0" w:color="auto"/>
      </w:divBdr>
    </w:div>
    <w:div w:id="1181120514">
      <w:marLeft w:val="480"/>
      <w:marRight w:val="0"/>
      <w:marTop w:val="0"/>
      <w:marBottom w:val="0"/>
      <w:divBdr>
        <w:top w:val="none" w:sz="0" w:space="0" w:color="auto"/>
        <w:left w:val="none" w:sz="0" w:space="0" w:color="auto"/>
        <w:bottom w:val="none" w:sz="0" w:space="0" w:color="auto"/>
        <w:right w:val="none" w:sz="0" w:space="0" w:color="auto"/>
      </w:divBdr>
    </w:div>
    <w:div w:id="1181160774">
      <w:marLeft w:val="480"/>
      <w:marRight w:val="0"/>
      <w:marTop w:val="0"/>
      <w:marBottom w:val="0"/>
      <w:divBdr>
        <w:top w:val="none" w:sz="0" w:space="0" w:color="auto"/>
        <w:left w:val="none" w:sz="0" w:space="0" w:color="auto"/>
        <w:bottom w:val="none" w:sz="0" w:space="0" w:color="auto"/>
        <w:right w:val="none" w:sz="0" w:space="0" w:color="auto"/>
      </w:divBdr>
    </w:div>
    <w:div w:id="1181166135">
      <w:marLeft w:val="480"/>
      <w:marRight w:val="0"/>
      <w:marTop w:val="0"/>
      <w:marBottom w:val="0"/>
      <w:divBdr>
        <w:top w:val="none" w:sz="0" w:space="0" w:color="auto"/>
        <w:left w:val="none" w:sz="0" w:space="0" w:color="auto"/>
        <w:bottom w:val="none" w:sz="0" w:space="0" w:color="auto"/>
        <w:right w:val="none" w:sz="0" w:space="0" w:color="auto"/>
      </w:divBdr>
    </w:div>
    <w:div w:id="1181286490">
      <w:marLeft w:val="480"/>
      <w:marRight w:val="0"/>
      <w:marTop w:val="0"/>
      <w:marBottom w:val="0"/>
      <w:divBdr>
        <w:top w:val="none" w:sz="0" w:space="0" w:color="auto"/>
        <w:left w:val="none" w:sz="0" w:space="0" w:color="auto"/>
        <w:bottom w:val="none" w:sz="0" w:space="0" w:color="auto"/>
        <w:right w:val="none" w:sz="0" w:space="0" w:color="auto"/>
      </w:divBdr>
    </w:div>
    <w:div w:id="1181315687">
      <w:marLeft w:val="480"/>
      <w:marRight w:val="0"/>
      <w:marTop w:val="0"/>
      <w:marBottom w:val="0"/>
      <w:divBdr>
        <w:top w:val="none" w:sz="0" w:space="0" w:color="auto"/>
        <w:left w:val="none" w:sz="0" w:space="0" w:color="auto"/>
        <w:bottom w:val="none" w:sz="0" w:space="0" w:color="auto"/>
        <w:right w:val="none" w:sz="0" w:space="0" w:color="auto"/>
      </w:divBdr>
    </w:div>
    <w:div w:id="1181316603">
      <w:marLeft w:val="480"/>
      <w:marRight w:val="0"/>
      <w:marTop w:val="0"/>
      <w:marBottom w:val="0"/>
      <w:divBdr>
        <w:top w:val="none" w:sz="0" w:space="0" w:color="auto"/>
        <w:left w:val="none" w:sz="0" w:space="0" w:color="auto"/>
        <w:bottom w:val="none" w:sz="0" w:space="0" w:color="auto"/>
        <w:right w:val="none" w:sz="0" w:space="0" w:color="auto"/>
      </w:divBdr>
    </w:div>
    <w:div w:id="1181352304">
      <w:marLeft w:val="480"/>
      <w:marRight w:val="0"/>
      <w:marTop w:val="0"/>
      <w:marBottom w:val="0"/>
      <w:divBdr>
        <w:top w:val="none" w:sz="0" w:space="0" w:color="auto"/>
        <w:left w:val="none" w:sz="0" w:space="0" w:color="auto"/>
        <w:bottom w:val="none" w:sz="0" w:space="0" w:color="auto"/>
        <w:right w:val="none" w:sz="0" w:space="0" w:color="auto"/>
      </w:divBdr>
    </w:div>
    <w:div w:id="1181355914">
      <w:marLeft w:val="480"/>
      <w:marRight w:val="0"/>
      <w:marTop w:val="0"/>
      <w:marBottom w:val="0"/>
      <w:divBdr>
        <w:top w:val="none" w:sz="0" w:space="0" w:color="auto"/>
        <w:left w:val="none" w:sz="0" w:space="0" w:color="auto"/>
        <w:bottom w:val="none" w:sz="0" w:space="0" w:color="auto"/>
        <w:right w:val="none" w:sz="0" w:space="0" w:color="auto"/>
      </w:divBdr>
    </w:div>
    <w:div w:id="1181358238">
      <w:marLeft w:val="480"/>
      <w:marRight w:val="0"/>
      <w:marTop w:val="0"/>
      <w:marBottom w:val="0"/>
      <w:divBdr>
        <w:top w:val="none" w:sz="0" w:space="0" w:color="auto"/>
        <w:left w:val="none" w:sz="0" w:space="0" w:color="auto"/>
        <w:bottom w:val="none" w:sz="0" w:space="0" w:color="auto"/>
        <w:right w:val="none" w:sz="0" w:space="0" w:color="auto"/>
      </w:divBdr>
    </w:div>
    <w:div w:id="1181429375">
      <w:marLeft w:val="480"/>
      <w:marRight w:val="0"/>
      <w:marTop w:val="0"/>
      <w:marBottom w:val="0"/>
      <w:divBdr>
        <w:top w:val="none" w:sz="0" w:space="0" w:color="auto"/>
        <w:left w:val="none" w:sz="0" w:space="0" w:color="auto"/>
        <w:bottom w:val="none" w:sz="0" w:space="0" w:color="auto"/>
        <w:right w:val="none" w:sz="0" w:space="0" w:color="auto"/>
      </w:divBdr>
    </w:div>
    <w:div w:id="1181435485">
      <w:marLeft w:val="480"/>
      <w:marRight w:val="0"/>
      <w:marTop w:val="0"/>
      <w:marBottom w:val="0"/>
      <w:divBdr>
        <w:top w:val="none" w:sz="0" w:space="0" w:color="auto"/>
        <w:left w:val="none" w:sz="0" w:space="0" w:color="auto"/>
        <w:bottom w:val="none" w:sz="0" w:space="0" w:color="auto"/>
        <w:right w:val="none" w:sz="0" w:space="0" w:color="auto"/>
      </w:divBdr>
    </w:div>
    <w:div w:id="1181507359">
      <w:marLeft w:val="480"/>
      <w:marRight w:val="0"/>
      <w:marTop w:val="0"/>
      <w:marBottom w:val="0"/>
      <w:divBdr>
        <w:top w:val="none" w:sz="0" w:space="0" w:color="auto"/>
        <w:left w:val="none" w:sz="0" w:space="0" w:color="auto"/>
        <w:bottom w:val="none" w:sz="0" w:space="0" w:color="auto"/>
        <w:right w:val="none" w:sz="0" w:space="0" w:color="auto"/>
      </w:divBdr>
    </w:div>
    <w:div w:id="1181550497">
      <w:marLeft w:val="480"/>
      <w:marRight w:val="0"/>
      <w:marTop w:val="0"/>
      <w:marBottom w:val="0"/>
      <w:divBdr>
        <w:top w:val="none" w:sz="0" w:space="0" w:color="auto"/>
        <w:left w:val="none" w:sz="0" w:space="0" w:color="auto"/>
        <w:bottom w:val="none" w:sz="0" w:space="0" w:color="auto"/>
        <w:right w:val="none" w:sz="0" w:space="0" w:color="auto"/>
      </w:divBdr>
    </w:div>
    <w:div w:id="1181551992">
      <w:marLeft w:val="480"/>
      <w:marRight w:val="0"/>
      <w:marTop w:val="0"/>
      <w:marBottom w:val="0"/>
      <w:divBdr>
        <w:top w:val="none" w:sz="0" w:space="0" w:color="auto"/>
        <w:left w:val="none" w:sz="0" w:space="0" w:color="auto"/>
        <w:bottom w:val="none" w:sz="0" w:space="0" w:color="auto"/>
        <w:right w:val="none" w:sz="0" w:space="0" w:color="auto"/>
      </w:divBdr>
    </w:div>
    <w:div w:id="1181621961">
      <w:marLeft w:val="480"/>
      <w:marRight w:val="0"/>
      <w:marTop w:val="0"/>
      <w:marBottom w:val="0"/>
      <w:divBdr>
        <w:top w:val="none" w:sz="0" w:space="0" w:color="auto"/>
        <w:left w:val="none" w:sz="0" w:space="0" w:color="auto"/>
        <w:bottom w:val="none" w:sz="0" w:space="0" w:color="auto"/>
        <w:right w:val="none" w:sz="0" w:space="0" w:color="auto"/>
      </w:divBdr>
    </w:div>
    <w:div w:id="1181625953">
      <w:marLeft w:val="480"/>
      <w:marRight w:val="0"/>
      <w:marTop w:val="0"/>
      <w:marBottom w:val="0"/>
      <w:divBdr>
        <w:top w:val="none" w:sz="0" w:space="0" w:color="auto"/>
        <w:left w:val="none" w:sz="0" w:space="0" w:color="auto"/>
        <w:bottom w:val="none" w:sz="0" w:space="0" w:color="auto"/>
        <w:right w:val="none" w:sz="0" w:space="0" w:color="auto"/>
      </w:divBdr>
    </w:div>
    <w:div w:id="1181696208">
      <w:marLeft w:val="480"/>
      <w:marRight w:val="0"/>
      <w:marTop w:val="0"/>
      <w:marBottom w:val="0"/>
      <w:divBdr>
        <w:top w:val="none" w:sz="0" w:space="0" w:color="auto"/>
        <w:left w:val="none" w:sz="0" w:space="0" w:color="auto"/>
        <w:bottom w:val="none" w:sz="0" w:space="0" w:color="auto"/>
        <w:right w:val="none" w:sz="0" w:space="0" w:color="auto"/>
      </w:divBdr>
    </w:div>
    <w:div w:id="1181697366">
      <w:marLeft w:val="480"/>
      <w:marRight w:val="0"/>
      <w:marTop w:val="0"/>
      <w:marBottom w:val="0"/>
      <w:divBdr>
        <w:top w:val="none" w:sz="0" w:space="0" w:color="auto"/>
        <w:left w:val="none" w:sz="0" w:space="0" w:color="auto"/>
        <w:bottom w:val="none" w:sz="0" w:space="0" w:color="auto"/>
        <w:right w:val="none" w:sz="0" w:space="0" w:color="auto"/>
      </w:divBdr>
    </w:div>
    <w:div w:id="1181702329">
      <w:marLeft w:val="480"/>
      <w:marRight w:val="0"/>
      <w:marTop w:val="0"/>
      <w:marBottom w:val="0"/>
      <w:divBdr>
        <w:top w:val="none" w:sz="0" w:space="0" w:color="auto"/>
        <w:left w:val="none" w:sz="0" w:space="0" w:color="auto"/>
        <w:bottom w:val="none" w:sz="0" w:space="0" w:color="auto"/>
        <w:right w:val="none" w:sz="0" w:space="0" w:color="auto"/>
      </w:divBdr>
    </w:div>
    <w:div w:id="1181745258">
      <w:marLeft w:val="480"/>
      <w:marRight w:val="0"/>
      <w:marTop w:val="0"/>
      <w:marBottom w:val="0"/>
      <w:divBdr>
        <w:top w:val="none" w:sz="0" w:space="0" w:color="auto"/>
        <w:left w:val="none" w:sz="0" w:space="0" w:color="auto"/>
        <w:bottom w:val="none" w:sz="0" w:space="0" w:color="auto"/>
        <w:right w:val="none" w:sz="0" w:space="0" w:color="auto"/>
      </w:divBdr>
    </w:div>
    <w:div w:id="1181745541">
      <w:marLeft w:val="480"/>
      <w:marRight w:val="0"/>
      <w:marTop w:val="0"/>
      <w:marBottom w:val="0"/>
      <w:divBdr>
        <w:top w:val="none" w:sz="0" w:space="0" w:color="auto"/>
        <w:left w:val="none" w:sz="0" w:space="0" w:color="auto"/>
        <w:bottom w:val="none" w:sz="0" w:space="0" w:color="auto"/>
        <w:right w:val="none" w:sz="0" w:space="0" w:color="auto"/>
      </w:divBdr>
    </w:div>
    <w:div w:id="1181748008">
      <w:marLeft w:val="480"/>
      <w:marRight w:val="0"/>
      <w:marTop w:val="0"/>
      <w:marBottom w:val="0"/>
      <w:divBdr>
        <w:top w:val="none" w:sz="0" w:space="0" w:color="auto"/>
        <w:left w:val="none" w:sz="0" w:space="0" w:color="auto"/>
        <w:bottom w:val="none" w:sz="0" w:space="0" w:color="auto"/>
        <w:right w:val="none" w:sz="0" w:space="0" w:color="auto"/>
      </w:divBdr>
    </w:div>
    <w:div w:id="1181773712">
      <w:marLeft w:val="480"/>
      <w:marRight w:val="0"/>
      <w:marTop w:val="0"/>
      <w:marBottom w:val="0"/>
      <w:divBdr>
        <w:top w:val="none" w:sz="0" w:space="0" w:color="auto"/>
        <w:left w:val="none" w:sz="0" w:space="0" w:color="auto"/>
        <w:bottom w:val="none" w:sz="0" w:space="0" w:color="auto"/>
        <w:right w:val="none" w:sz="0" w:space="0" w:color="auto"/>
      </w:divBdr>
    </w:div>
    <w:div w:id="1181775124">
      <w:marLeft w:val="480"/>
      <w:marRight w:val="0"/>
      <w:marTop w:val="0"/>
      <w:marBottom w:val="0"/>
      <w:divBdr>
        <w:top w:val="none" w:sz="0" w:space="0" w:color="auto"/>
        <w:left w:val="none" w:sz="0" w:space="0" w:color="auto"/>
        <w:bottom w:val="none" w:sz="0" w:space="0" w:color="auto"/>
        <w:right w:val="none" w:sz="0" w:space="0" w:color="auto"/>
      </w:divBdr>
    </w:div>
    <w:div w:id="1181820682">
      <w:marLeft w:val="480"/>
      <w:marRight w:val="0"/>
      <w:marTop w:val="0"/>
      <w:marBottom w:val="0"/>
      <w:divBdr>
        <w:top w:val="none" w:sz="0" w:space="0" w:color="auto"/>
        <w:left w:val="none" w:sz="0" w:space="0" w:color="auto"/>
        <w:bottom w:val="none" w:sz="0" w:space="0" w:color="auto"/>
        <w:right w:val="none" w:sz="0" w:space="0" w:color="auto"/>
      </w:divBdr>
    </w:div>
    <w:div w:id="1181891675">
      <w:marLeft w:val="480"/>
      <w:marRight w:val="0"/>
      <w:marTop w:val="0"/>
      <w:marBottom w:val="0"/>
      <w:divBdr>
        <w:top w:val="none" w:sz="0" w:space="0" w:color="auto"/>
        <w:left w:val="none" w:sz="0" w:space="0" w:color="auto"/>
        <w:bottom w:val="none" w:sz="0" w:space="0" w:color="auto"/>
        <w:right w:val="none" w:sz="0" w:space="0" w:color="auto"/>
      </w:divBdr>
    </w:div>
    <w:div w:id="1181892441">
      <w:marLeft w:val="480"/>
      <w:marRight w:val="0"/>
      <w:marTop w:val="0"/>
      <w:marBottom w:val="0"/>
      <w:divBdr>
        <w:top w:val="none" w:sz="0" w:space="0" w:color="auto"/>
        <w:left w:val="none" w:sz="0" w:space="0" w:color="auto"/>
        <w:bottom w:val="none" w:sz="0" w:space="0" w:color="auto"/>
        <w:right w:val="none" w:sz="0" w:space="0" w:color="auto"/>
      </w:divBdr>
    </w:div>
    <w:div w:id="1181894809">
      <w:marLeft w:val="480"/>
      <w:marRight w:val="0"/>
      <w:marTop w:val="0"/>
      <w:marBottom w:val="0"/>
      <w:divBdr>
        <w:top w:val="none" w:sz="0" w:space="0" w:color="auto"/>
        <w:left w:val="none" w:sz="0" w:space="0" w:color="auto"/>
        <w:bottom w:val="none" w:sz="0" w:space="0" w:color="auto"/>
        <w:right w:val="none" w:sz="0" w:space="0" w:color="auto"/>
      </w:divBdr>
    </w:div>
    <w:div w:id="1181895381">
      <w:marLeft w:val="480"/>
      <w:marRight w:val="0"/>
      <w:marTop w:val="0"/>
      <w:marBottom w:val="0"/>
      <w:divBdr>
        <w:top w:val="none" w:sz="0" w:space="0" w:color="auto"/>
        <w:left w:val="none" w:sz="0" w:space="0" w:color="auto"/>
        <w:bottom w:val="none" w:sz="0" w:space="0" w:color="auto"/>
        <w:right w:val="none" w:sz="0" w:space="0" w:color="auto"/>
      </w:divBdr>
    </w:div>
    <w:div w:id="1181897656">
      <w:marLeft w:val="480"/>
      <w:marRight w:val="0"/>
      <w:marTop w:val="0"/>
      <w:marBottom w:val="0"/>
      <w:divBdr>
        <w:top w:val="none" w:sz="0" w:space="0" w:color="auto"/>
        <w:left w:val="none" w:sz="0" w:space="0" w:color="auto"/>
        <w:bottom w:val="none" w:sz="0" w:space="0" w:color="auto"/>
        <w:right w:val="none" w:sz="0" w:space="0" w:color="auto"/>
      </w:divBdr>
    </w:div>
    <w:div w:id="1181899151">
      <w:marLeft w:val="480"/>
      <w:marRight w:val="0"/>
      <w:marTop w:val="0"/>
      <w:marBottom w:val="0"/>
      <w:divBdr>
        <w:top w:val="none" w:sz="0" w:space="0" w:color="auto"/>
        <w:left w:val="none" w:sz="0" w:space="0" w:color="auto"/>
        <w:bottom w:val="none" w:sz="0" w:space="0" w:color="auto"/>
        <w:right w:val="none" w:sz="0" w:space="0" w:color="auto"/>
      </w:divBdr>
    </w:div>
    <w:div w:id="1181972738">
      <w:marLeft w:val="480"/>
      <w:marRight w:val="0"/>
      <w:marTop w:val="0"/>
      <w:marBottom w:val="0"/>
      <w:divBdr>
        <w:top w:val="none" w:sz="0" w:space="0" w:color="auto"/>
        <w:left w:val="none" w:sz="0" w:space="0" w:color="auto"/>
        <w:bottom w:val="none" w:sz="0" w:space="0" w:color="auto"/>
        <w:right w:val="none" w:sz="0" w:space="0" w:color="auto"/>
      </w:divBdr>
    </w:div>
    <w:div w:id="1181973773">
      <w:marLeft w:val="480"/>
      <w:marRight w:val="0"/>
      <w:marTop w:val="0"/>
      <w:marBottom w:val="0"/>
      <w:divBdr>
        <w:top w:val="none" w:sz="0" w:space="0" w:color="auto"/>
        <w:left w:val="none" w:sz="0" w:space="0" w:color="auto"/>
        <w:bottom w:val="none" w:sz="0" w:space="0" w:color="auto"/>
        <w:right w:val="none" w:sz="0" w:space="0" w:color="auto"/>
      </w:divBdr>
    </w:div>
    <w:div w:id="1182007740">
      <w:marLeft w:val="480"/>
      <w:marRight w:val="0"/>
      <w:marTop w:val="0"/>
      <w:marBottom w:val="0"/>
      <w:divBdr>
        <w:top w:val="none" w:sz="0" w:space="0" w:color="auto"/>
        <w:left w:val="none" w:sz="0" w:space="0" w:color="auto"/>
        <w:bottom w:val="none" w:sz="0" w:space="0" w:color="auto"/>
        <w:right w:val="none" w:sz="0" w:space="0" w:color="auto"/>
      </w:divBdr>
    </w:div>
    <w:div w:id="1182012378">
      <w:marLeft w:val="480"/>
      <w:marRight w:val="0"/>
      <w:marTop w:val="0"/>
      <w:marBottom w:val="0"/>
      <w:divBdr>
        <w:top w:val="none" w:sz="0" w:space="0" w:color="auto"/>
        <w:left w:val="none" w:sz="0" w:space="0" w:color="auto"/>
        <w:bottom w:val="none" w:sz="0" w:space="0" w:color="auto"/>
        <w:right w:val="none" w:sz="0" w:space="0" w:color="auto"/>
      </w:divBdr>
    </w:div>
    <w:div w:id="1182084492">
      <w:marLeft w:val="480"/>
      <w:marRight w:val="0"/>
      <w:marTop w:val="0"/>
      <w:marBottom w:val="0"/>
      <w:divBdr>
        <w:top w:val="none" w:sz="0" w:space="0" w:color="auto"/>
        <w:left w:val="none" w:sz="0" w:space="0" w:color="auto"/>
        <w:bottom w:val="none" w:sz="0" w:space="0" w:color="auto"/>
        <w:right w:val="none" w:sz="0" w:space="0" w:color="auto"/>
      </w:divBdr>
    </w:div>
    <w:div w:id="1182089568">
      <w:marLeft w:val="480"/>
      <w:marRight w:val="0"/>
      <w:marTop w:val="0"/>
      <w:marBottom w:val="0"/>
      <w:divBdr>
        <w:top w:val="none" w:sz="0" w:space="0" w:color="auto"/>
        <w:left w:val="none" w:sz="0" w:space="0" w:color="auto"/>
        <w:bottom w:val="none" w:sz="0" w:space="0" w:color="auto"/>
        <w:right w:val="none" w:sz="0" w:space="0" w:color="auto"/>
      </w:divBdr>
    </w:div>
    <w:div w:id="1182161647">
      <w:marLeft w:val="480"/>
      <w:marRight w:val="0"/>
      <w:marTop w:val="0"/>
      <w:marBottom w:val="0"/>
      <w:divBdr>
        <w:top w:val="none" w:sz="0" w:space="0" w:color="auto"/>
        <w:left w:val="none" w:sz="0" w:space="0" w:color="auto"/>
        <w:bottom w:val="none" w:sz="0" w:space="0" w:color="auto"/>
        <w:right w:val="none" w:sz="0" w:space="0" w:color="auto"/>
      </w:divBdr>
    </w:div>
    <w:div w:id="1182162203">
      <w:marLeft w:val="480"/>
      <w:marRight w:val="0"/>
      <w:marTop w:val="0"/>
      <w:marBottom w:val="0"/>
      <w:divBdr>
        <w:top w:val="none" w:sz="0" w:space="0" w:color="auto"/>
        <w:left w:val="none" w:sz="0" w:space="0" w:color="auto"/>
        <w:bottom w:val="none" w:sz="0" w:space="0" w:color="auto"/>
        <w:right w:val="none" w:sz="0" w:space="0" w:color="auto"/>
      </w:divBdr>
    </w:div>
    <w:div w:id="1182166026">
      <w:marLeft w:val="480"/>
      <w:marRight w:val="0"/>
      <w:marTop w:val="0"/>
      <w:marBottom w:val="0"/>
      <w:divBdr>
        <w:top w:val="none" w:sz="0" w:space="0" w:color="auto"/>
        <w:left w:val="none" w:sz="0" w:space="0" w:color="auto"/>
        <w:bottom w:val="none" w:sz="0" w:space="0" w:color="auto"/>
        <w:right w:val="none" w:sz="0" w:space="0" w:color="auto"/>
      </w:divBdr>
    </w:div>
    <w:div w:id="1182233469">
      <w:marLeft w:val="480"/>
      <w:marRight w:val="0"/>
      <w:marTop w:val="0"/>
      <w:marBottom w:val="0"/>
      <w:divBdr>
        <w:top w:val="none" w:sz="0" w:space="0" w:color="auto"/>
        <w:left w:val="none" w:sz="0" w:space="0" w:color="auto"/>
        <w:bottom w:val="none" w:sz="0" w:space="0" w:color="auto"/>
        <w:right w:val="none" w:sz="0" w:space="0" w:color="auto"/>
      </w:divBdr>
    </w:div>
    <w:div w:id="1182277330">
      <w:marLeft w:val="480"/>
      <w:marRight w:val="0"/>
      <w:marTop w:val="0"/>
      <w:marBottom w:val="0"/>
      <w:divBdr>
        <w:top w:val="none" w:sz="0" w:space="0" w:color="auto"/>
        <w:left w:val="none" w:sz="0" w:space="0" w:color="auto"/>
        <w:bottom w:val="none" w:sz="0" w:space="0" w:color="auto"/>
        <w:right w:val="none" w:sz="0" w:space="0" w:color="auto"/>
      </w:divBdr>
    </w:div>
    <w:div w:id="1182279543">
      <w:marLeft w:val="480"/>
      <w:marRight w:val="0"/>
      <w:marTop w:val="0"/>
      <w:marBottom w:val="0"/>
      <w:divBdr>
        <w:top w:val="none" w:sz="0" w:space="0" w:color="auto"/>
        <w:left w:val="none" w:sz="0" w:space="0" w:color="auto"/>
        <w:bottom w:val="none" w:sz="0" w:space="0" w:color="auto"/>
        <w:right w:val="none" w:sz="0" w:space="0" w:color="auto"/>
      </w:divBdr>
    </w:div>
    <w:div w:id="1182281058">
      <w:marLeft w:val="480"/>
      <w:marRight w:val="0"/>
      <w:marTop w:val="0"/>
      <w:marBottom w:val="0"/>
      <w:divBdr>
        <w:top w:val="none" w:sz="0" w:space="0" w:color="auto"/>
        <w:left w:val="none" w:sz="0" w:space="0" w:color="auto"/>
        <w:bottom w:val="none" w:sz="0" w:space="0" w:color="auto"/>
        <w:right w:val="none" w:sz="0" w:space="0" w:color="auto"/>
      </w:divBdr>
    </w:div>
    <w:div w:id="1182352034">
      <w:marLeft w:val="480"/>
      <w:marRight w:val="0"/>
      <w:marTop w:val="0"/>
      <w:marBottom w:val="0"/>
      <w:divBdr>
        <w:top w:val="none" w:sz="0" w:space="0" w:color="auto"/>
        <w:left w:val="none" w:sz="0" w:space="0" w:color="auto"/>
        <w:bottom w:val="none" w:sz="0" w:space="0" w:color="auto"/>
        <w:right w:val="none" w:sz="0" w:space="0" w:color="auto"/>
      </w:divBdr>
    </w:div>
    <w:div w:id="1182353805">
      <w:marLeft w:val="480"/>
      <w:marRight w:val="0"/>
      <w:marTop w:val="0"/>
      <w:marBottom w:val="0"/>
      <w:divBdr>
        <w:top w:val="none" w:sz="0" w:space="0" w:color="auto"/>
        <w:left w:val="none" w:sz="0" w:space="0" w:color="auto"/>
        <w:bottom w:val="none" w:sz="0" w:space="0" w:color="auto"/>
        <w:right w:val="none" w:sz="0" w:space="0" w:color="auto"/>
      </w:divBdr>
    </w:div>
    <w:div w:id="1182432071">
      <w:marLeft w:val="480"/>
      <w:marRight w:val="0"/>
      <w:marTop w:val="0"/>
      <w:marBottom w:val="0"/>
      <w:divBdr>
        <w:top w:val="none" w:sz="0" w:space="0" w:color="auto"/>
        <w:left w:val="none" w:sz="0" w:space="0" w:color="auto"/>
        <w:bottom w:val="none" w:sz="0" w:space="0" w:color="auto"/>
        <w:right w:val="none" w:sz="0" w:space="0" w:color="auto"/>
      </w:divBdr>
    </w:div>
    <w:div w:id="1182478977">
      <w:marLeft w:val="480"/>
      <w:marRight w:val="0"/>
      <w:marTop w:val="0"/>
      <w:marBottom w:val="0"/>
      <w:divBdr>
        <w:top w:val="none" w:sz="0" w:space="0" w:color="auto"/>
        <w:left w:val="none" w:sz="0" w:space="0" w:color="auto"/>
        <w:bottom w:val="none" w:sz="0" w:space="0" w:color="auto"/>
        <w:right w:val="none" w:sz="0" w:space="0" w:color="auto"/>
      </w:divBdr>
    </w:div>
    <w:div w:id="1182546771">
      <w:marLeft w:val="480"/>
      <w:marRight w:val="0"/>
      <w:marTop w:val="0"/>
      <w:marBottom w:val="0"/>
      <w:divBdr>
        <w:top w:val="none" w:sz="0" w:space="0" w:color="auto"/>
        <w:left w:val="none" w:sz="0" w:space="0" w:color="auto"/>
        <w:bottom w:val="none" w:sz="0" w:space="0" w:color="auto"/>
        <w:right w:val="none" w:sz="0" w:space="0" w:color="auto"/>
      </w:divBdr>
    </w:div>
    <w:div w:id="1182550440">
      <w:marLeft w:val="480"/>
      <w:marRight w:val="0"/>
      <w:marTop w:val="0"/>
      <w:marBottom w:val="0"/>
      <w:divBdr>
        <w:top w:val="none" w:sz="0" w:space="0" w:color="auto"/>
        <w:left w:val="none" w:sz="0" w:space="0" w:color="auto"/>
        <w:bottom w:val="none" w:sz="0" w:space="0" w:color="auto"/>
        <w:right w:val="none" w:sz="0" w:space="0" w:color="auto"/>
      </w:divBdr>
    </w:div>
    <w:div w:id="1182620492">
      <w:marLeft w:val="480"/>
      <w:marRight w:val="0"/>
      <w:marTop w:val="0"/>
      <w:marBottom w:val="0"/>
      <w:divBdr>
        <w:top w:val="none" w:sz="0" w:space="0" w:color="auto"/>
        <w:left w:val="none" w:sz="0" w:space="0" w:color="auto"/>
        <w:bottom w:val="none" w:sz="0" w:space="0" w:color="auto"/>
        <w:right w:val="none" w:sz="0" w:space="0" w:color="auto"/>
      </w:divBdr>
    </w:div>
    <w:div w:id="1182622476">
      <w:marLeft w:val="480"/>
      <w:marRight w:val="0"/>
      <w:marTop w:val="0"/>
      <w:marBottom w:val="0"/>
      <w:divBdr>
        <w:top w:val="none" w:sz="0" w:space="0" w:color="auto"/>
        <w:left w:val="none" w:sz="0" w:space="0" w:color="auto"/>
        <w:bottom w:val="none" w:sz="0" w:space="0" w:color="auto"/>
        <w:right w:val="none" w:sz="0" w:space="0" w:color="auto"/>
      </w:divBdr>
    </w:div>
    <w:div w:id="1182623617">
      <w:marLeft w:val="480"/>
      <w:marRight w:val="0"/>
      <w:marTop w:val="0"/>
      <w:marBottom w:val="0"/>
      <w:divBdr>
        <w:top w:val="none" w:sz="0" w:space="0" w:color="auto"/>
        <w:left w:val="none" w:sz="0" w:space="0" w:color="auto"/>
        <w:bottom w:val="none" w:sz="0" w:space="0" w:color="auto"/>
        <w:right w:val="none" w:sz="0" w:space="0" w:color="auto"/>
      </w:divBdr>
    </w:div>
    <w:div w:id="1182627069">
      <w:marLeft w:val="480"/>
      <w:marRight w:val="0"/>
      <w:marTop w:val="0"/>
      <w:marBottom w:val="0"/>
      <w:divBdr>
        <w:top w:val="none" w:sz="0" w:space="0" w:color="auto"/>
        <w:left w:val="none" w:sz="0" w:space="0" w:color="auto"/>
        <w:bottom w:val="none" w:sz="0" w:space="0" w:color="auto"/>
        <w:right w:val="none" w:sz="0" w:space="0" w:color="auto"/>
      </w:divBdr>
    </w:div>
    <w:div w:id="1182670978">
      <w:marLeft w:val="480"/>
      <w:marRight w:val="0"/>
      <w:marTop w:val="0"/>
      <w:marBottom w:val="0"/>
      <w:divBdr>
        <w:top w:val="none" w:sz="0" w:space="0" w:color="auto"/>
        <w:left w:val="none" w:sz="0" w:space="0" w:color="auto"/>
        <w:bottom w:val="none" w:sz="0" w:space="0" w:color="auto"/>
        <w:right w:val="none" w:sz="0" w:space="0" w:color="auto"/>
      </w:divBdr>
    </w:div>
    <w:div w:id="1182671168">
      <w:marLeft w:val="480"/>
      <w:marRight w:val="0"/>
      <w:marTop w:val="0"/>
      <w:marBottom w:val="0"/>
      <w:divBdr>
        <w:top w:val="none" w:sz="0" w:space="0" w:color="auto"/>
        <w:left w:val="none" w:sz="0" w:space="0" w:color="auto"/>
        <w:bottom w:val="none" w:sz="0" w:space="0" w:color="auto"/>
        <w:right w:val="none" w:sz="0" w:space="0" w:color="auto"/>
      </w:divBdr>
    </w:div>
    <w:div w:id="1182817277">
      <w:marLeft w:val="480"/>
      <w:marRight w:val="0"/>
      <w:marTop w:val="0"/>
      <w:marBottom w:val="0"/>
      <w:divBdr>
        <w:top w:val="none" w:sz="0" w:space="0" w:color="auto"/>
        <w:left w:val="none" w:sz="0" w:space="0" w:color="auto"/>
        <w:bottom w:val="none" w:sz="0" w:space="0" w:color="auto"/>
        <w:right w:val="none" w:sz="0" w:space="0" w:color="auto"/>
      </w:divBdr>
    </w:div>
    <w:div w:id="1182820523">
      <w:marLeft w:val="480"/>
      <w:marRight w:val="0"/>
      <w:marTop w:val="0"/>
      <w:marBottom w:val="0"/>
      <w:divBdr>
        <w:top w:val="none" w:sz="0" w:space="0" w:color="auto"/>
        <w:left w:val="none" w:sz="0" w:space="0" w:color="auto"/>
        <w:bottom w:val="none" w:sz="0" w:space="0" w:color="auto"/>
        <w:right w:val="none" w:sz="0" w:space="0" w:color="auto"/>
      </w:divBdr>
    </w:div>
    <w:div w:id="1182863989">
      <w:marLeft w:val="480"/>
      <w:marRight w:val="0"/>
      <w:marTop w:val="0"/>
      <w:marBottom w:val="0"/>
      <w:divBdr>
        <w:top w:val="none" w:sz="0" w:space="0" w:color="auto"/>
        <w:left w:val="none" w:sz="0" w:space="0" w:color="auto"/>
        <w:bottom w:val="none" w:sz="0" w:space="0" w:color="auto"/>
        <w:right w:val="none" w:sz="0" w:space="0" w:color="auto"/>
      </w:divBdr>
    </w:div>
    <w:div w:id="1182940698">
      <w:marLeft w:val="480"/>
      <w:marRight w:val="0"/>
      <w:marTop w:val="0"/>
      <w:marBottom w:val="0"/>
      <w:divBdr>
        <w:top w:val="none" w:sz="0" w:space="0" w:color="auto"/>
        <w:left w:val="none" w:sz="0" w:space="0" w:color="auto"/>
        <w:bottom w:val="none" w:sz="0" w:space="0" w:color="auto"/>
        <w:right w:val="none" w:sz="0" w:space="0" w:color="auto"/>
      </w:divBdr>
    </w:div>
    <w:div w:id="1183011088">
      <w:marLeft w:val="480"/>
      <w:marRight w:val="0"/>
      <w:marTop w:val="0"/>
      <w:marBottom w:val="0"/>
      <w:divBdr>
        <w:top w:val="none" w:sz="0" w:space="0" w:color="auto"/>
        <w:left w:val="none" w:sz="0" w:space="0" w:color="auto"/>
        <w:bottom w:val="none" w:sz="0" w:space="0" w:color="auto"/>
        <w:right w:val="none" w:sz="0" w:space="0" w:color="auto"/>
      </w:divBdr>
    </w:div>
    <w:div w:id="1183013111">
      <w:marLeft w:val="480"/>
      <w:marRight w:val="0"/>
      <w:marTop w:val="0"/>
      <w:marBottom w:val="0"/>
      <w:divBdr>
        <w:top w:val="none" w:sz="0" w:space="0" w:color="auto"/>
        <w:left w:val="none" w:sz="0" w:space="0" w:color="auto"/>
        <w:bottom w:val="none" w:sz="0" w:space="0" w:color="auto"/>
        <w:right w:val="none" w:sz="0" w:space="0" w:color="auto"/>
      </w:divBdr>
    </w:div>
    <w:div w:id="1183014812">
      <w:marLeft w:val="480"/>
      <w:marRight w:val="0"/>
      <w:marTop w:val="0"/>
      <w:marBottom w:val="0"/>
      <w:divBdr>
        <w:top w:val="none" w:sz="0" w:space="0" w:color="auto"/>
        <w:left w:val="none" w:sz="0" w:space="0" w:color="auto"/>
        <w:bottom w:val="none" w:sz="0" w:space="0" w:color="auto"/>
        <w:right w:val="none" w:sz="0" w:space="0" w:color="auto"/>
      </w:divBdr>
    </w:div>
    <w:div w:id="1183015712">
      <w:marLeft w:val="480"/>
      <w:marRight w:val="0"/>
      <w:marTop w:val="0"/>
      <w:marBottom w:val="0"/>
      <w:divBdr>
        <w:top w:val="none" w:sz="0" w:space="0" w:color="auto"/>
        <w:left w:val="none" w:sz="0" w:space="0" w:color="auto"/>
        <w:bottom w:val="none" w:sz="0" w:space="0" w:color="auto"/>
        <w:right w:val="none" w:sz="0" w:space="0" w:color="auto"/>
      </w:divBdr>
    </w:div>
    <w:div w:id="1183083822">
      <w:marLeft w:val="480"/>
      <w:marRight w:val="0"/>
      <w:marTop w:val="0"/>
      <w:marBottom w:val="0"/>
      <w:divBdr>
        <w:top w:val="none" w:sz="0" w:space="0" w:color="auto"/>
        <w:left w:val="none" w:sz="0" w:space="0" w:color="auto"/>
        <w:bottom w:val="none" w:sz="0" w:space="0" w:color="auto"/>
        <w:right w:val="none" w:sz="0" w:space="0" w:color="auto"/>
      </w:divBdr>
    </w:div>
    <w:div w:id="1183083937">
      <w:marLeft w:val="480"/>
      <w:marRight w:val="0"/>
      <w:marTop w:val="0"/>
      <w:marBottom w:val="0"/>
      <w:divBdr>
        <w:top w:val="none" w:sz="0" w:space="0" w:color="auto"/>
        <w:left w:val="none" w:sz="0" w:space="0" w:color="auto"/>
        <w:bottom w:val="none" w:sz="0" w:space="0" w:color="auto"/>
        <w:right w:val="none" w:sz="0" w:space="0" w:color="auto"/>
      </w:divBdr>
    </w:div>
    <w:div w:id="1183125937">
      <w:marLeft w:val="480"/>
      <w:marRight w:val="0"/>
      <w:marTop w:val="0"/>
      <w:marBottom w:val="0"/>
      <w:divBdr>
        <w:top w:val="none" w:sz="0" w:space="0" w:color="auto"/>
        <w:left w:val="none" w:sz="0" w:space="0" w:color="auto"/>
        <w:bottom w:val="none" w:sz="0" w:space="0" w:color="auto"/>
        <w:right w:val="none" w:sz="0" w:space="0" w:color="auto"/>
      </w:divBdr>
    </w:div>
    <w:div w:id="1183126286">
      <w:marLeft w:val="480"/>
      <w:marRight w:val="0"/>
      <w:marTop w:val="0"/>
      <w:marBottom w:val="0"/>
      <w:divBdr>
        <w:top w:val="none" w:sz="0" w:space="0" w:color="auto"/>
        <w:left w:val="none" w:sz="0" w:space="0" w:color="auto"/>
        <w:bottom w:val="none" w:sz="0" w:space="0" w:color="auto"/>
        <w:right w:val="none" w:sz="0" w:space="0" w:color="auto"/>
      </w:divBdr>
    </w:div>
    <w:div w:id="1183128379">
      <w:marLeft w:val="480"/>
      <w:marRight w:val="0"/>
      <w:marTop w:val="0"/>
      <w:marBottom w:val="0"/>
      <w:divBdr>
        <w:top w:val="none" w:sz="0" w:space="0" w:color="auto"/>
        <w:left w:val="none" w:sz="0" w:space="0" w:color="auto"/>
        <w:bottom w:val="none" w:sz="0" w:space="0" w:color="auto"/>
        <w:right w:val="none" w:sz="0" w:space="0" w:color="auto"/>
      </w:divBdr>
    </w:div>
    <w:div w:id="1183203283">
      <w:marLeft w:val="480"/>
      <w:marRight w:val="0"/>
      <w:marTop w:val="0"/>
      <w:marBottom w:val="0"/>
      <w:divBdr>
        <w:top w:val="none" w:sz="0" w:space="0" w:color="auto"/>
        <w:left w:val="none" w:sz="0" w:space="0" w:color="auto"/>
        <w:bottom w:val="none" w:sz="0" w:space="0" w:color="auto"/>
        <w:right w:val="none" w:sz="0" w:space="0" w:color="auto"/>
      </w:divBdr>
    </w:div>
    <w:div w:id="1183205038">
      <w:marLeft w:val="480"/>
      <w:marRight w:val="0"/>
      <w:marTop w:val="0"/>
      <w:marBottom w:val="0"/>
      <w:divBdr>
        <w:top w:val="none" w:sz="0" w:space="0" w:color="auto"/>
        <w:left w:val="none" w:sz="0" w:space="0" w:color="auto"/>
        <w:bottom w:val="none" w:sz="0" w:space="0" w:color="auto"/>
        <w:right w:val="none" w:sz="0" w:space="0" w:color="auto"/>
      </w:divBdr>
    </w:div>
    <w:div w:id="1183206709">
      <w:marLeft w:val="480"/>
      <w:marRight w:val="0"/>
      <w:marTop w:val="0"/>
      <w:marBottom w:val="0"/>
      <w:divBdr>
        <w:top w:val="none" w:sz="0" w:space="0" w:color="auto"/>
        <w:left w:val="none" w:sz="0" w:space="0" w:color="auto"/>
        <w:bottom w:val="none" w:sz="0" w:space="0" w:color="auto"/>
        <w:right w:val="none" w:sz="0" w:space="0" w:color="auto"/>
      </w:divBdr>
    </w:div>
    <w:div w:id="1183276423">
      <w:marLeft w:val="480"/>
      <w:marRight w:val="0"/>
      <w:marTop w:val="0"/>
      <w:marBottom w:val="0"/>
      <w:divBdr>
        <w:top w:val="none" w:sz="0" w:space="0" w:color="auto"/>
        <w:left w:val="none" w:sz="0" w:space="0" w:color="auto"/>
        <w:bottom w:val="none" w:sz="0" w:space="0" w:color="auto"/>
        <w:right w:val="none" w:sz="0" w:space="0" w:color="auto"/>
      </w:divBdr>
    </w:div>
    <w:div w:id="1183281497">
      <w:marLeft w:val="480"/>
      <w:marRight w:val="0"/>
      <w:marTop w:val="0"/>
      <w:marBottom w:val="0"/>
      <w:divBdr>
        <w:top w:val="none" w:sz="0" w:space="0" w:color="auto"/>
        <w:left w:val="none" w:sz="0" w:space="0" w:color="auto"/>
        <w:bottom w:val="none" w:sz="0" w:space="0" w:color="auto"/>
        <w:right w:val="none" w:sz="0" w:space="0" w:color="auto"/>
      </w:divBdr>
    </w:div>
    <w:div w:id="1183320852">
      <w:marLeft w:val="480"/>
      <w:marRight w:val="0"/>
      <w:marTop w:val="0"/>
      <w:marBottom w:val="0"/>
      <w:divBdr>
        <w:top w:val="none" w:sz="0" w:space="0" w:color="auto"/>
        <w:left w:val="none" w:sz="0" w:space="0" w:color="auto"/>
        <w:bottom w:val="none" w:sz="0" w:space="0" w:color="auto"/>
        <w:right w:val="none" w:sz="0" w:space="0" w:color="auto"/>
      </w:divBdr>
    </w:div>
    <w:div w:id="1183321479">
      <w:marLeft w:val="480"/>
      <w:marRight w:val="0"/>
      <w:marTop w:val="0"/>
      <w:marBottom w:val="0"/>
      <w:divBdr>
        <w:top w:val="none" w:sz="0" w:space="0" w:color="auto"/>
        <w:left w:val="none" w:sz="0" w:space="0" w:color="auto"/>
        <w:bottom w:val="none" w:sz="0" w:space="0" w:color="auto"/>
        <w:right w:val="none" w:sz="0" w:space="0" w:color="auto"/>
      </w:divBdr>
    </w:div>
    <w:div w:id="1183324483">
      <w:marLeft w:val="480"/>
      <w:marRight w:val="0"/>
      <w:marTop w:val="0"/>
      <w:marBottom w:val="0"/>
      <w:divBdr>
        <w:top w:val="none" w:sz="0" w:space="0" w:color="auto"/>
        <w:left w:val="none" w:sz="0" w:space="0" w:color="auto"/>
        <w:bottom w:val="none" w:sz="0" w:space="0" w:color="auto"/>
        <w:right w:val="none" w:sz="0" w:space="0" w:color="auto"/>
      </w:divBdr>
    </w:div>
    <w:div w:id="1183325091">
      <w:marLeft w:val="480"/>
      <w:marRight w:val="0"/>
      <w:marTop w:val="0"/>
      <w:marBottom w:val="0"/>
      <w:divBdr>
        <w:top w:val="none" w:sz="0" w:space="0" w:color="auto"/>
        <w:left w:val="none" w:sz="0" w:space="0" w:color="auto"/>
        <w:bottom w:val="none" w:sz="0" w:space="0" w:color="auto"/>
        <w:right w:val="none" w:sz="0" w:space="0" w:color="auto"/>
      </w:divBdr>
    </w:div>
    <w:div w:id="1183471334">
      <w:marLeft w:val="480"/>
      <w:marRight w:val="0"/>
      <w:marTop w:val="0"/>
      <w:marBottom w:val="0"/>
      <w:divBdr>
        <w:top w:val="none" w:sz="0" w:space="0" w:color="auto"/>
        <w:left w:val="none" w:sz="0" w:space="0" w:color="auto"/>
        <w:bottom w:val="none" w:sz="0" w:space="0" w:color="auto"/>
        <w:right w:val="none" w:sz="0" w:space="0" w:color="auto"/>
      </w:divBdr>
    </w:div>
    <w:div w:id="1183472156">
      <w:marLeft w:val="480"/>
      <w:marRight w:val="0"/>
      <w:marTop w:val="0"/>
      <w:marBottom w:val="0"/>
      <w:divBdr>
        <w:top w:val="none" w:sz="0" w:space="0" w:color="auto"/>
        <w:left w:val="none" w:sz="0" w:space="0" w:color="auto"/>
        <w:bottom w:val="none" w:sz="0" w:space="0" w:color="auto"/>
        <w:right w:val="none" w:sz="0" w:space="0" w:color="auto"/>
      </w:divBdr>
    </w:div>
    <w:div w:id="1183472840">
      <w:marLeft w:val="480"/>
      <w:marRight w:val="0"/>
      <w:marTop w:val="0"/>
      <w:marBottom w:val="0"/>
      <w:divBdr>
        <w:top w:val="none" w:sz="0" w:space="0" w:color="auto"/>
        <w:left w:val="none" w:sz="0" w:space="0" w:color="auto"/>
        <w:bottom w:val="none" w:sz="0" w:space="0" w:color="auto"/>
        <w:right w:val="none" w:sz="0" w:space="0" w:color="auto"/>
      </w:divBdr>
    </w:div>
    <w:div w:id="1183671677">
      <w:marLeft w:val="480"/>
      <w:marRight w:val="0"/>
      <w:marTop w:val="0"/>
      <w:marBottom w:val="0"/>
      <w:divBdr>
        <w:top w:val="none" w:sz="0" w:space="0" w:color="auto"/>
        <w:left w:val="none" w:sz="0" w:space="0" w:color="auto"/>
        <w:bottom w:val="none" w:sz="0" w:space="0" w:color="auto"/>
        <w:right w:val="none" w:sz="0" w:space="0" w:color="auto"/>
      </w:divBdr>
    </w:div>
    <w:div w:id="1183712748">
      <w:marLeft w:val="480"/>
      <w:marRight w:val="0"/>
      <w:marTop w:val="0"/>
      <w:marBottom w:val="0"/>
      <w:divBdr>
        <w:top w:val="none" w:sz="0" w:space="0" w:color="auto"/>
        <w:left w:val="none" w:sz="0" w:space="0" w:color="auto"/>
        <w:bottom w:val="none" w:sz="0" w:space="0" w:color="auto"/>
        <w:right w:val="none" w:sz="0" w:space="0" w:color="auto"/>
      </w:divBdr>
    </w:div>
    <w:div w:id="1183714314">
      <w:marLeft w:val="480"/>
      <w:marRight w:val="0"/>
      <w:marTop w:val="0"/>
      <w:marBottom w:val="0"/>
      <w:divBdr>
        <w:top w:val="none" w:sz="0" w:space="0" w:color="auto"/>
        <w:left w:val="none" w:sz="0" w:space="0" w:color="auto"/>
        <w:bottom w:val="none" w:sz="0" w:space="0" w:color="auto"/>
        <w:right w:val="none" w:sz="0" w:space="0" w:color="auto"/>
      </w:divBdr>
    </w:div>
    <w:div w:id="1183737488">
      <w:marLeft w:val="480"/>
      <w:marRight w:val="0"/>
      <w:marTop w:val="0"/>
      <w:marBottom w:val="0"/>
      <w:divBdr>
        <w:top w:val="none" w:sz="0" w:space="0" w:color="auto"/>
        <w:left w:val="none" w:sz="0" w:space="0" w:color="auto"/>
        <w:bottom w:val="none" w:sz="0" w:space="0" w:color="auto"/>
        <w:right w:val="none" w:sz="0" w:space="0" w:color="auto"/>
      </w:divBdr>
    </w:div>
    <w:div w:id="1183737714">
      <w:marLeft w:val="480"/>
      <w:marRight w:val="0"/>
      <w:marTop w:val="0"/>
      <w:marBottom w:val="0"/>
      <w:divBdr>
        <w:top w:val="none" w:sz="0" w:space="0" w:color="auto"/>
        <w:left w:val="none" w:sz="0" w:space="0" w:color="auto"/>
        <w:bottom w:val="none" w:sz="0" w:space="0" w:color="auto"/>
        <w:right w:val="none" w:sz="0" w:space="0" w:color="auto"/>
      </w:divBdr>
    </w:div>
    <w:div w:id="1183780947">
      <w:marLeft w:val="480"/>
      <w:marRight w:val="0"/>
      <w:marTop w:val="0"/>
      <w:marBottom w:val="0"/>
      <w:divBdr>
        <w:top w:val="none" w:sz="0" w:space="0" w:color="auto"/>
        <w:left w:val="none" w:sz="0" w:space="0" w:color="auto"/>
        <w:bottom w:val="none" w:sz="0" w:space="0" w:color="auto"/>
        <w:right w:val="none" w:sz="0" w:space="0" w:color="auto"/>
      </w:divBdr>
    </w:div>
    <w:div w:id="1183785445">
      <w:marLeft w:val="480"/>
      <w:marRight w:val="0"/>
      <w:marTop w:val="0"/>
      <w:marBottom w:val="0"/>
      <w:divBdr>
        <w:top w:val="none" w:sz="0" w:space="0" w:color="auto"/>
        <w:left w:val="none" w:sz="0" w:space="0" w:color="auto"/>
        <w:bottom w:val="none" w:sz="0" w:space="0" w:color="auto"/>
        <w:right w:val="none" w:sz="0" w:space="0" w:color="auto"/>
      </w:divBdr>
    </w:div>
    <w:div w:id="1183856821">
      <w:marLeft w:val="480"/>
      <w:marRight w:val="0"/>
      <w:marTop w:val="0"/>
      <w:marBottom w:val="0"/>
      <w:divBdr>
        <w:top w:val="none" w:sz="0" w:space="0" w:color="auto"/>
        <w:left w:val="none" w:sz="0" w:space="0" w:color="auto"/>
        <w:bottom w:val="none" w:sz="0" w:space="0" w:color="auto"/>
        <w:right w:val="none" w:sz="0" w:space="0" w:color="auto"/>
      </w:divBdr>
    </w:div>
    <w:div w:id="1183858943">
      <w:marLeft w:val="480"/>
      <w:marRight w:val="0"/>
      <w:marTop w:val="0"/>
      <w:marBottom w:val="0"/>
      <w:divBdr>
        <w:top w:val="none" w:sz="0" w:space="0" w:color="auto"/>
        <w:left w:val="none" w:sz="0" w:space="0" w:color="auto"/>
        <w:bottom w:val="none" w:sz="0" w:space="0" w:color="auto"/>
        <w:right w:val="none" w:sz="0" w:space="0" w:color="auto"/>
      </w:divBdr>
    </w:div>
    <w:div w:id="1183864314">
      <w:marLeft w:val="480"/>
      <w:marRight w:val="0"/>
      <w:marTop w:val="0"/>
      <w:marBottom w:val="0"/>
      <w:divBdr>
        <w:top w:val="none" w:sz="0" w:space="0" w:color="auto"/>
        <w:left w:val="none" w:sz="0" w:space="0" w:color="auto"/>
        <w:bottom w:val="none" w:sz="0" w:space="0" w:color="auto"/>
        <w:right w:val="none" w:sz="0" w:space="0" w:color="auto"/>
      </w:divBdr>
    </w:div>
    <w:div w:id="1183936794">
      <w:marLeft w:val="480"/>
      <w:marRight w:val="0"/>
      <w:marTop w:val="0"/>
      <w:marBottom w:val="0"/>
      <w:divBdr>
        <w:top w:val="none" w:sz="0" w:space="0" w:color="auto"/>
        <w:left w:val="none" w:sz="0" w:space="0" w:color="auto"/>
        <w:bottom w:val="none" w:sz="0" w:space="0" w:color="auto"/>
        <w:right w:val="none" w:sz="0" w:space="0" w:color="auto"/>
      </w:divBdr>
    </w:div>
    <w:div w:id="1183937939">
      <w:marLeft w:val="480"/>
      <w:marRight w:val="0"/>
      <w:marTop w:val="0"/>
      <w:marBottom w:val="0"/>
      <w:divBdr>
        <w:top w:val="none" w:sz="0" w:space="0" w:color="auto"/>
        <w:left w:val="none" w:sz="0" w:space="0" w:color="auto"/>
        <w:bottom w:val="none" w:sz="0" w:space="0" w:color="auto"/>
        <w:right w:val="none" w:sz="0" w:space="0" w:color="auto"/>
      </w:divBdr>
    </w:div>
    <w:div w:id="1183974949">
      <w:marLeft w:val="480"/>
      <w:marRight w:val="0"/>
      <w:marTop w:val="0"/>
      <w:marBottom w:val="0"/>
      <w:divBdr>
        <w:top w:val="none" w:sz="0" w:space="0" w:color="auto"/>
        <w:left w:val="none" w:sz="0" w:space="0" w:color="auto"/>
        <w:bottom w:val="none" w:sz="0" w:space="0" w:color="auto"/>
        <w:right w:val="none" w:sz="0" w:space="0" w:color="auto"/>
      </w:divBdr>
    </w:div>
    <w:div w:id="1183976820">
      <w:marLeft w:val="480"/>
      <w:marRight w:val="0"/>
      <w:marTop w:val="0"/>
      <w:marBottom w:val="0"/>
      <w:divBdr>
        <w:top w:val="none" w:sz="0" w:space="0" w:color="auto"/>
        <w:left w:val="none" w:sz="0" w:space="0" w:color="auto"/>
        <w:bottom w:val="none" w:sz="0" w:space="0" w:color="auto"/>
        <w:right w:val="none" w:sz="0" w:space="0" w:color="auto"/>
      </w:divBdr>
    </w:div>
    <w:div w:id="1183976839">
      <w:marLeft w:val="480"/>
      <w:marRight w:val="0"/>
      <w:marTop w:val="0"/>
      <w:marBottom w:val="0"/>
      <w:divBdr>
        <w:top w:val="none" w:sz="0" w:space="0" w:color="auto"/>
        <w:left w:val="none" w:sz="0" w:space="0" w:color="auto"/>
        <w:bottom w:val="none" w:sz="0" w:space="0" w:color="auto"/>
        <w:right w:val="none" w:sz="0" w:space="0" w:color="auto"/>
      </w:divBdr>
    </w:div>
    <w:div w:id="1183982684">
      <w:marLeft w:val="480"/>
      <w:marRight w:val="0"/>
      <w:marTop w:val="0"/>
      <w:marBottom w:val="0"/>
      <w:divBdr>
        <w:top w:val="none" w:sz="0" w:space="0" w:color="auto"/>
        <w:left w:val="none" w:sz="0" w:space="0" w:color="auto"/>
        <w:bottom w:val="none" w:sz="0" w:space="0" w:color="auto"/>
        <w:right w:val="none" w:sz="0" w:space="0" w:color="auto"/>
      </w:divBdr>
    </w:div>
    <w:div w:id="1184048657">
      <w:marLeft w:val="480"/>
      <w:marRight w:val="0"/>
      <w:marTop w:val="0"/>
      <w:marBottom w:val="0"/>
      <w:divBdr>
        <w:top w:val="none" w:sz="0" w:space="0" w:color="auto"/>
        <w:left w:val="none" w:sz="0" w:space="0" w:color="auto"/>
        <w:bottom w:val="none" w:sz="0" w:space="0" w:color="auto"/>
        <w:right w:val="none" w:sz="0" w:space="0" w:color="auto"/>
      </w:divBdr>
    </w:div>
    <w:div w:id="1184049160">
      <w:marLeft w:val="480"/>
      <w:marRight w:val="0"/>
      <w:marTop w:val="0"/>
      <w:marBottom w:val="0"/>
      <w:divBdr>
        <w:top w:val="none" w:sz="0" w:space="0" w:color="auto"/>
        <w:left w:val="none" w:sz="0" w:space="0" w:color="auto"/>
        <w:bottom w:val="none" w:sz="0" w:space="0" w:color="auto"/>
        <w:right w:val="none" w:sz="0" w:space="0" w:color="auto"/>
      </w:divBdr>
    </w:div>
    <w:div w:id="1184049989">
      <w:marLeft w:val="480"/>
      <w:marRight w:val="0"/>
      <w:marTop w:val="0"/>
      <w:marBottom w:val="0"/>
      <w:divBdr>
        <w:top w:val="none" w:sz="0" w:space="0" w:color="auto"/>
        <w:left w:val="none" w:sz="0" w:space="0" w:color="auto"/>
        <w:bottom w:val="none" w:sz="0" w:space="0" w:color="auto"/>
        <w:right w:val="none" w:sz="0" w:space="0" w:color="auto"/>
      </w:divBdr>
    </w:div>
    <w:div w:id="1184129620">
      <w:marLeft w:val="480"/>
      <w:marRight w:val="0"/>
      <w:marTop w:val="0"/>
      <w:marBottom w:val="0"/>
      <w:divBdr>
        <w:top w:val="none" w:sz="0" w:space="0" w:color="auto"/>
        <w:left w:val="none" w:sz="0" w:space="0" w:color="auto"/>
        <w:bottom w:val="none" w:sz="0" w:space="0" w:color="auto"/>
        <w:right w:val="none" w:sz="0" w:space="0" w:color="auto"/>
      </w:divBdr>
    </w:div>
    <w:div w:id="1184171601">
      <w:marLeft w:val="480"/>
      <w:marRight w:val="0"/>
      <w:marTop w:val="0"/>
      <w:marBottom w:val="0"/>
      <w:divBdr>
        <w:top w:val="none" w:sz="0" w:space="0" w:color="auto"/>
        <w:left w:val="none" w:sz="0" w:space="0" w:color="auto"/>
        <w:bottom w:val="none" w:sz="0" w:space="0" w:color="auto"/>
        <w:right w:val="none" w:sz="0" w:space="0" w:color="auto"/>
      </w:divBdr>
    </w:div>
    <w:div w:id="1184172855">
      <w:marLeft w:val="480"/>
      <w:marRight w:val="0"/>
      <w:marTop w:val="0"/>
      <w:marBottom w:val="0"/>
      <w:divBdr>
        <w:top w:val="none" w:sz="0" w:space="0" w:color="auto"/>
        <w:left w:val="none" w:sz="0" w:space="0" w:color="auto"/>
        <w:bottom w:val="none" w:sz="0" w:space="0" w:color="auto"/>
        <w:right w:val="none" w:sz="0" w:space="0" w:color="auto"/>
      </w:divBdr>
    </w:div>
    <w:div w:id="1184246426">
      <w:marLeft w:val="480"/>
      <w:marRight w:val="0"/>
      <w:marTop w:val="0"/>
      <w:marBottom w:val="0"/>
      <w:divBdr>
        <w:top w:val="none" w:sz="0" w:space="0" w:color="auto"/>
        <w:left w:val="none" w:sz="0" w:space="0" w:color="auto"/>
        <w:bottom w:val="none" w:sz="0" w:space="0" w:color="auto"/>
        <w:right w:val="none" w:sz="0" w:space="0" w:color="auto"/>
      </w:divBdr>
    </w:div>
    <w:div w:id="1184246563">
      <w:marLeft w:val="480"/>
      <w:marRight w:val="0"/>
      <w:marTop w:val="0"/>
      <w:marBottom w:val="0"/>
      <w:divBdr>
        <w:top w:val="none" w:sz="0" w:space="0" w:color="auto"/>
        <w:left w:val="none" w:sz="0" w:space="0" w:color="auto"/>
        <w:bottom w:val="none" w:sz="0" w:space="0" w:color="auto"/>
        <w:right w:val="none" w:sz="0" w:space="0" w:color="auto"/>
      </w:divBdr>
    </w:div>
    <w:div w:id="1184250036">
      <w:marLeft w:val="480"/>
      <w:marRight w:val="0"/>
      <w:marTop w:val="0"/>
      <w:marBottom w:val="0"/>
      <w:divBdr>
        <w:top w:val="none" w:sz="0" w:space="0" w:color="auto"/>
        <w:left w:val="none" w:sz="0" w:space="0" w:color="auto"/>
        <w:bottom w:val="none" w:sz="0" w:space="0" w:color="auto"/>
        <w:right w:val="none" w:sz="0" w:space="0" w:color="auto"/>
      </w:divBdr>
    </w:div>
    <w:div w:id="1184319947">
      <w:marLeft w:val="480"/>
      <w:marRight w:val="0"/>
      <w:marTop w:val="0"/>
      <w:marBottom w:val="0"/>
      <w:divBdr>
        <w:top w:val="none" w:sz="0" w:space="0" w:color="auto"/>
        <w:left w:val="none" w:sz="0" w:space="0" w:color="auto"/>
        <w:bottom w:val="none" w:sz="0" w:space="0" w:color="auto"/>
        <w:right w:val="none" w:sz="0" w:space="0" w:color="auto"/>
      </w:divBdr>
    </w:div>
    <w:div w:id="1184436511">
      <w:marLeft w:val="480"/>
      <w:marRight w:val="0"/>
      <w:marTop w:val="0"/>
      <w:marBottom w:val="0"/>
      <w:divBdr>
        <w:top w:val="none" w:sz="0" w:space="0" w:color="auto"/>
        <w:left w:val="none" w:sz="0" w:space="0" w:color="auto"/>
        <w:bottom w:val="none" w:sz="0" w:space="0" w:color="auto"/>
        <w:right w:val="none" w:sz="0" w:space="0" w:color="auto"/>
      </w:divBdr>
    </w:div>
    <w:div w:id="1184439477">
      <w:marLeft w:val="480"/>
      <w:marRight w:val="0"/>
      <w:marTop w:val="0"/>
      <w:marBottom w:val="0"/>
      <w:divBdr>
        <w:top w:val="none" w:sz="0" w:space="0" w:color="auto"/>
        <w:left w:val="none" w:sz="0" w:space="0" w:color="auto"/>
        <w:bottom w:val="none" w:sz="0" w:space="0" w:color="auto"/>
        <w:right w:val="none" w:sz="0" w:space="0" w:color="auto"/>
      </w:divBdr>
    </w:div>
    <w:div w:id="1184442508">
      <w:marLeft w:val="480"/>
      <w:marRight w:val="0"/>
      <w:marTop w:val="0"/>
      <w:marBottom w:val="0"/>
      <w:divBdr>
        <w:top w:val="none" w:sz="0" w:space="0" w:color="auto"/>
        <w:left w:val="none" w:sz="0" w:space="0" w:color="auto"/>
        <w:bottom w:val="none" w:sz="0" w:space="0" w:color="auto"/>
        <w:right w:val="none" w:sz="0" w:space="0" w:color="auto"/>
      </w:divBdr>
    </w:div>
    <w:div w:id="1184511462">
      <w:marLeft w:val="480"/>
      <w:marRight w:val="0"/>
      <w:marTop w:val="0"/>
      <w:marBottom w:val="0"/>
      <w:divBdr>
        <w:top w:val="none" w:sz="0" w:space="0" w:color="auto"/>
        <w:left w:val="none" w:sz="0" w:space="0" w:color="auto"/>
        <w:bottom w:val="none" w:sz="0" w:space="0" w:color="auto"/>
        <w:right w:val="none" w:sz="0" w:space="0" w:color="auto"/>
      </w:divBdr>
    </w:div>
    <w:div w:id="1184519323">
      <w:marLeft w:val="480"/>
      <w:marRight w:val="0"/>
      <w:marTop w:val="0"/>
      <w:marBottom w:val="0"/>
      <w:divBdr>
        <w:top w:val="none" w:sz="0" w:space="0" w:color="auto"/>
        <w:left w:val="none" w:sz="0" w:space="0" w:color="auto"/>
        <w:bottom w:val="none" w:sz="0" w:space="0" w:color="auto"/>
        <w:right w:val="none" w:sz="0" w:space="0" w:color="auto"/>
      </w:divBdr>
    </w:div>
    <w:div w:id="1184594503">
      <w:marLeft w:val="480"/>
      <w:marRight w:val="0"/>
      <w:marTop w:val="0"/>
      <w:marBottom w:val="0"/>
      <w:divBdr>
        <w:top w:val="none" w:sz="0" w:space="0" w:color="auto"/>
        <w:left w:val="none" w:sz="0" w:space="0" w:color="auto"/>
        <w:bottom w:val="none" w:sz="0" w:space="0" w:color="auto"/>
        <w:right w:val="none" w:sz="0" w:space="0" w:color="auto"/>
      </w:divBdr>
    </w:div>
    <w:div w:id="1184628844">
      <w:marLeft w:val="480"/>
      <w:marRight w:val="0"/>
      <w:marTop w:val="0"/>
      <w:marBottom w:val="0"/>
      <w:divBdr>
        <w:top w:val="none" w:sz="0" w:space="0" w:color="auto"/>
        <w:left w:val="none" w:sz="0" w:space="0" w:color="auto"/>
        <w:bottom w:val="none" w:sz="0" w:space="0" w:color="auto"/>
        <w:right w:val="none" w:sz="0" w:space="0" w:color="auto"/>
      </w:divBdr>
    </w:div>
    <w:div w:id="1184634646">
      <w:marLeft w:val="480"/>
      <w:marRight w:val="0"/>
      <w:marTop w:val="0"/>
      <w:marBottom w:val="0"/>
      <w:divBdr>
        <w:top w:val="none" w:sz="0" w:space="0" w:color="auto"/>
        <w:left w:val="none" w:sz="0" w:space="0" w:color="auto"/>
        <w:bottom w:val="none" w:sz="0" w:space="0" w:color="auto"/>
        <w:right w:val="none" w:sz="0" w:space="0" w:color="auto"/>
      </w:divBdr>
    </w:div>
    <w:div w:id="1184634912">
      <w:marLeft w:val="480"/>
      <w:marRight w:val="0"/>
      <w:marTop w:val="0"/>
      <w:marBottom w:val="0"/>
      <w:divBdr>
        <w:top w:val="none" w:sz="0" w:space="0" w:color="auto"/>
        <w:left w:val="none" w:sz="0" w:space="0" w:color="auto"/>
        <w:bottom w:val="none" w:sz="0" w:space="0" w:color="auto"/>
        <w:right w:val="none" w:sz="0" w:space="0" w:color="auto"/>
      </w:divBdr>
    </w:div>
    <w:div w:id="1184635173">
      <w:marLeft w:val="480"/>
      <w:marRight w:val="0"/>
      <w:marTop w:val="0"/>
      <w:marBottom w:val="0"/>
      <w:divBdr>
        <w:top w:val="none" w:sz="0" w:space="0" w:color="auto"/>
        <w:left w:val="none" w:sz="0" w:space="0" w:color="auto"/>
        <w:bottom w:val="none" w:sz="0" w:space="0" w:color="auto"/>
        <w:right w:val="none" w:sz="0" w:space="0" w:color="auto"/>
      </w:divBdr>
    </w:div>
    <w:div w:id="1184636702">
      <w:marLeft w:val="480"/>
      <w:marRight w:val="0"/>
      <w:marTop w:val="0"/>
      <w:marBottom w:val="0"/>
      <w:divBdr>
        <w:top w:val="none" w:sz="0" w:space="0" w:color="auto"/>
        <w:left w:val="none" w:sz="0" w:space="0" w:color="auto"/>
        <w:bottom w:val="none" w:sz="0" w:space="0" w:color="auto"/>
        <w:right w:val="none" w:sz="0" w:space="0" w:color="auto"/>
      </w:divBdr>
    </w:div>
    <w:div w:id="1184705170">
      <w:marLeft w:val="480"/>
      <w:marRight w:val="0"/>
      <w:marTop w:val="0"/>
      <w:marBottom w:val="0"/>
      <w:divBdr>
        <w:top w:val="none" w:sz="0" w:space="0" w:color="auto"/>
        <w:left w:val="none" w:sz="0" w:space="0" w:color="auto"/>
        <w:bottom w:val="none" w:sz="0" w:space="0" w:color="auto"/>
        <w:right w:val="none" w:sz="0" w:space="0" w:color="auto"/>
      </w:divBdr>
    </w:div>
    <w:div w:id="1184708588">
      <w:marLeft w:val="480"/>
      <w:marRight w:val="0"/>
      <w:marTop w:val="0"/>
      <w:marBottom w:val="0"/>
      <w:divBdr>
        <w:top w:val="none" w:sz="0" w:space="0" w:color="auto"/>
        <w:left w:val="none" w:sz="0" w:space="0" w:color="auto"/>
        <w:bottom w:val="none" w:sz="0" w:space="0" w:color="auto"/>
        <w:right w:val="none" w:sz="0" w:space="0" w:color="auto"/>
      </w:divBdr>
    </w:div>
    <w:div w:id="1184709707">
      <w:marLeft w:val="480"/>
      <w:marRight w:val="0"/>
      <w:marTop w:val="0"/>
      <w:marBottom w:val="0"/>
      <w:divBdr>
        <w:top w:val="none" w:sz="0" w:space="0" w:color="auto"/>
        <w:left w:val="none" w:sz="0" w:space="0" w:color="auto"/>
        <w:bottom w:val="none" w:sz="0" w:space="0" w:color="auto"/>
        <w:right w:val="none" w:sz="0" w:space="0" w:color="auto"/>
      </w:divBdr>
    </w:div>
    <w:div w:id="1184784496">
      <w:marLeft w:val="480"/>
      <w:marRight w:val="0"/>
      <w:marTop w:val="0"/>
      <w:marBottom w:val="0"/>
      <w:divBdr>
        <w:top w:val="none" w:sz="0" w:space="0" w:color="auto"/>
        <w:left w:val="none" w:sz="0" w:space="0" w:color="auto"/>
        <w:bottom w:val="none" w:sz="0" w:space="0" w:color="auto"/>
        <w:right w:val="none" w:sz="0" w:space="0" w:color="auto"/>
      </w:divBdr>
    </w:div>
    <w:div w:id="1184785328">
      <w:marLeft w:val="480"/>
      <w:marRight w:val="0"/>
      <w:marTop w:val="0"/>
      <w:marBottom w:val="0"/>
      <w:divBdr>
        <w:top w:val="none" w:sz="0" w:space="0" w:color="auto"/>
        <w:left w:val="none" w:sz="0" w:space="0" w:color="auto"/>
        <w:bottom w:val="none" w:sz="0" w:space="0" w:color="auto"/>
        <w:right w:val="none" w:sz="0" w:space="0" w:color="auto"/>
      </w:divBdr>
    </w:div>
    <w:div w:id="1184854985">
      <w:marLeft w:val="480"/>
      <w:marRight w:val="0"/>
      <w:marTop w:val="0"/>
      <w:marBottom w:val="0"/>
      <w:divBdr>
        <w:top w:val="none" w:sz="0" w:space="0" w:color="auto"/>
        <w:left w:val="none" w:sz="0" w:space="0" w:color="auto"/>
        <w:bottom w:val="none" w:sz="0" w:space="0" w:color="auto"/>
        <w:right w:val="none" w:sz="0" w:space="0" w:color="auto"/>
      </w:divBdr>
    </w:div>
    <w:div w:id="1184897649">
      <w:marLeft w:val="480"/>
      <w:marRight w:val="0"/>
      <w:marTop w:val="0"/>
      <w:marBottom w:val="0"/>
      <w:divBdr>
        <w:top w:val="none" w:sz="0" w:space="0" w:color="auto"/>
        <w:left w:val="none" w:sz="0" w:space="0" w:color="auto"/>
        <w:bottom w:val="none" w:sz="0" w:space="0" w:color="auto"/>
        <w:right w:val="none" w:sz="0" w:space="0" w:color="auto"/>
      </w:divBdr>
    </w:div>
    <w:div w:id="1184903639">
      <w:marLeft w:val="480"/>
      <w:marRight w:val="0"/>
      <w:marTop w:val="0"/>
      <w:marBottom w:val="0"/>
      <w:divBdr>
        <w:top w:val="none" w:sz="0" w:space="0" w:color="auto"/>
        <w:left w:val="none" w:sz="0" w:space="0" w:color="auto"/>
        <w:bottom w:val="none" w:sz="0" w:space="0" w:color="auto"/>
        <w:right w:val="none" w:sz="0" w:space="0" w:color="auto"/>
      </w:divBdr>
    </w:div>
    <w:div w:id="1184975063">
      <w:marLeft w:val="480"/>
      <w:marRight w:val="0"/>
      <w:marTop w:val="0"/>
      <w:marBottom w:val="0"/>
      <w:divBdr>
        <w:top w:val="none" w:sz="0" w:space="0" w:color="auto"/>
        <w:left w:val="none" w:sz="0" w:space="0" w:color="auto"/>
        <w:bottom w:val="none" w:sz="0" w:space="0" w:color="auto"/>
        <w:right w:val="none" w:sz="0" w:space="0" w:color="auto"/>
      </w:divBdr>
    </w:div>
    <w:div w:id="1184975362">
      <w:marLeft w:val="480"/>
      <w:marRight w:val="0"/>
      <w:marTop w:val="0"/>
      <w:marBottom w:val="0"/>
      <w:divBdr>
        <w:top w:val="none" w:sz="0" w:space="0" w:color="auto"/>
        <w:left w:val="none" w:sz="0" w:space="0" w:color="auto"/>
        <w:bottom w:val="none" w:sz="0" w:space="0" w:color="auto"/>
        <w:right w:val="none" w:sz="0" w:space="0" w:color="auto"/>
      </w:divBdr>
    </w:div>
    <w:div w:id="1184981065">
      <w:marLeft w:val="480"/>
      <w:marRight w:val="0"/>
      <w:marTop w:val="0"/>
      <w:marBottom w:val="0"/>
      <w:divBdr>
        <w:top w:val="none" w:sz="0" w:space="0" w:color="auto"/>
        <w:left w:val="none" w:sz="0" w:space="0" w:color="auto"/>
        <w:bottom w:val="none" w:sz="0" w:space="0" w:color="auto"/>
        <w:right w:val="none" w:sz="0" w:space="0" w:color="auto"/>
      </w:divBdr>
    </w:div>
    <w:div w:id="1185024048">
      <w:marLeft w:val="480"/>
      <w:marRight w:val="0"/>
      <w:marTop w:val="0"/>
      <w:marBottom w:val="0"/>
      <w:divBdr>
        <w:top w:val="none" w:sz="0" w:space="0" w:color="auto"/>
        <w:left w:val="none" w:sz="0" w:space="0" w:color="auto"/>
        <w:bottom w:val="none" w:sz="0" w:space="0" w:color="auto"/>
        <w:right w:val="none" w:sz="0" w:space="0" w:color="auto"/>
      </w:divBdr>
    </w:div>
    <w:div w:id="1185091264">
      <w:marLeft w:val="480"/>
      <w:marRight w:val="0"/>
      <w:marTop w:val="0"/>
      <w:marBottom w:val="0"/>
      <w:divBdr>
        <w:top w:val="none" w:sz="0" w:space="0" w:color="auto"/>
        <w:left w:val="none" w:sz="0" w:space="0" w:color="auto"/>
        <w:bottom w:val="none" w:sz="0" w:space="0" w:color="auto"/>
        <w:right w:val="none" w:sz="0" w:space="0" w:color="auto"/>
      </w:divBdr>
    </w:div>
    <w:div w:id="1185097004">
      <w:marLeft w:val="480"/>
      <w:marRight w:val="0"/>
      <w:marTop w:val="0"/>
      <w:marBottom w:val="0"/>
      <w:divBdr>
        <w:top w:val="none" w:sz="0" w:space="0" w:color="auto"/>
        <w:left w:val="none" w:sz="0" w:space="0" w:color="auto"/>
        <w:bottom w:val="none" w:sz="0" w:space="0" w:color="auto"/>
        <w:right w:val="none" w:sz="0" w:space="0" w:color="auto"/>
      </w:divBdr>
    </w:div>
    <w:div w:id="1185173008">
      <w:marLeft w:val="480"/>
      <w:marRight w:val="0"/>
      <w:marTop w:val="0"/>
      <w:marBottom w:val="0"/>
      <w:divBdr>
        <w:top w:val="none" w:sz="0" w:space="0" w:color="auto"/>
        <w:left w:val="none" w:sz="0" w:space="0" w:color="auto"/>
        <w:bottom w:val="none" w:sz="0" w:space="0" w:color="auto"/>
        <w:right w:val="none" w:sz="0" w:space="0" w:color="auto"/>
      </w:divBdr>
    </w:div>
    <w:div w:id="1185173170">
      <w:marLeft w:val="480"/>
      <w:marRight w:val="0"/>
      <w:marTop w:val="0"/>
      <w:marBottom w:val="0"/>
      <w:divBdr>
        <w:top w:val="none" w:sz="0" w:space="0" w:color="auto"/>
        <w:left w:val="none" w:sz="0" w:space="0" w:color="auto"/>
        <w:bottom w:val="none" w:sz="0" w:space="0" w:color="auto"/>
        <w:right w:val="none" w:sz="0" w:space="0" w:color="auto"/>
      </w:divBdr>
    </w:div>
    <w:div w:id="1185173850">
      <w:marLeft w:val="480"/>
      <w:marRight w:val="0"/>
      <w:marTop w:val="0"/>
      <w:marBottom w:val="0"/>
      <w:divBdr>
        <w:top w:val="none" w:sz="0" w:space="0" w:color="auto"/>
        <w:left w:val="none" w:sz="0" w:space="0" w:color="auto"/>
        <w:bottom w:val="none" w:sz="0" w:space="0" w:color="auto"/>
        <w:right w:val="none" w:sz="0" w:space="0" w:color="auto"/>
      </w:divBdr>
    </w:div>
    <w:div w:id="1185249169">
      <w:marLeft w:val="480"/>
      <w:marRight w:val="0"/>
      <w:marTop w:val="0"/>
      <w:marBottom w:val="0"/>
      <w:divBdr>
        <w:top w:val="none" w:sz="0" w:space="0" w:color="auto"/>
        <w:left w:val="none" w:sz="0" w:space="0" w:color="auto"/>
        <w:bottom w:val="none" w:sz="0" w:space="0" w:color="auto"/>
        <w:right w:val="none" w:sz="0" w:space="0" w:color="auto"/>
      </w:divBdr>
    </w:div>
    <w:div w:id="1185286792">
      <w:marLeft w:val="480"/>
      <w:marRight w:val="0"/>
      <w:marTop w:val="0"/>
      <w:marBottom w:val="0"/>
      <w:divBdr>
        <w:top w:val="none" w:sz="0" w:space="0" w:color="auto"/>
        <w:left w:val="none" w:sz="0" w:space="0" w:color="auto"/>
        <w:bottom w:val="none" w:sz="0" w:space="0" w:color="auto"/>
        <w:right w:val="none" w:sz="0" w:space="0" w:color="auto"/>
      </w:divBdr>
    </w:div>
    <w:div w:id="1185365673">
      <w:marLeft w:val="480"/>
      <w:marRight w:val="0"/>
      <w:marTop w:val="0"/>
      <w:marBottom w:val="0"/>
      <w:divBdr>
        <w:top w:val="none" w:sz="0" w:space="0" w:color="auto"/>
        <w:left w:val="none" w:sz="0" w:space="0" w:color="auto"/>
        <w:bottom w:val="none" w:sz="0" w:space="0" w:color="auto"/>
        <w:right w:val="none" w:sz="0" w:space="0" w:color="auto"/>
      </w:divBdr>
    </w:div>
    <w:div w:id="1185483662">
      <w:marLeft w:val="480"/>
      <w:marRight w:val="0"/>
      <w:marTop w:val="0"/>
      <w:marBottom w:val="0"/>
      <w:divBdr>
        <w:top w:val="none" w:sz="0" w:space="0" w:color="auto"/>
        <w:left w:val="none" w:sz="0" w:space="0" w:color="auto"/>
        <w:bottom w:val="none" w:sz="0" w:space="0" w:color="auto"/>
        <w:right w:val="none" w:sz="0" w:space="0" w:color="auto"/>
      </w:divBdr>
    </w:div>
    <w:div w:id="1185510812">
      <w:marLeft w:val="480"/>
      <w:marRight w:val="0"/>
      <w:marTop w:val="0"/>
      <w:marBottom w:val="0"/>
      <w:divBdr>
        <w:top w:val="none" w:sz="0" w:space="0" w:color="auto"/>
        <w:left w:val="none" w:sz="0" w:space="0" w:color="auto"/>
        <w:bottom w:val="none" w:sz="0" w:space="0" w:color="auto"/>
        <w:right w:val="none" w:sz="0" w:space="0" w:color="auto"/>
      </w:divBdr>
    </w:div>
    <w:div w:id="1185557353">
      <w:marLeft w:val="480"/>
      <w:marRight w:val="0"/>
      <w:marTop w:val="0"/>
      <w:marBottom w:val="0"/>
      <w:divBdr>
        <w:top w:val="none" w:sz="0" w:space="0" w:color="auto"/>
        <w:left w:val="none" w:sz="0" w:space="0" w:color="auto"/>
        <w:bottom w:val="none" w:sz="0" w:space="0" w:color="auto"/>
        <w:right w:val="none" w:sz="0" w:space="0" w:color="auto"/>
      </w:divBdr>
    </w:div>
    <w:div w:id="1185560163">
      <w:marLeft w:val="480"/>
      <w:marRight w:val="0"/>
      <w:marTop w:val="0"/>
      <w:marBottom w:val="0"/>
      <w:divBdr>
        <w:top w:val="none" w:sz="0" w:space="0" w:color="auto"/>
        <w:left w:val="none" w:sz="0" w:space="0" w:color="auto"/>
        <w:bottom w:val="none" w:sz="0" w:space="0" w:color="auto"/>
        <w:right w:val="none" w:sz="0" w:space="0" w:color="auto"/>
      </w:divBdr>
    </w:div>
    <w:div w:id="1185633297">
      <w:marLeft w:val="480"/>
      <w:marRight w:val="0"/>
      <w:marTop w:val="0"/>
      <w:marBottom w:val="0"/>
      <w:divBdr>
        <w:top w:val="none" w:sz="0" w:space="0" w:color="auto"/>
        <w:left w:val="none" w:sz="0" w:space="0" w:color="auto"/>
        <w:bottom w:val="none" w:sz="0" w:space="0" w:color="auto"/>
        <w:right w:val="none" w:sz="0" w:space="0" w:color="auto"/>
      </w:divBdr>
    </w:div>
    <w:div w:id="1185704941">
      <w:marLeft w:val="480"/>
      <w:marRight w:val="0"/>
      <w:marTop w:val="0"/>
      <w:marBottom w:val="0"/>
      <w:divBdr>
        <w:top w:val="none" w:sz="0" w:space="0" w:color="auto"/>
        <w:left w:val="none" w:sz="0" w:space="0" w:color="auto"/>
        <w:bottom w:val="none" w:sz="0" w:space="0" w:color="auto"/>
        <w:right w:val="none" w:sz="0" w:space="0" w:color="auto"/>
      </w:divBdr>
    </w:div>
    <w:div w:id="1185751111">
      <w:marLeft w:val="480"/>
      <w:marRight w:val="0"/>
      <w:marTop w:val="0"/>
      <w:marBottom w:val="0"/>
      <w:divBdr>
        <w:top w:val="none" w:sz="0" w:space="0" w:color="auto"/>
        <w:left w:val="none" w:sz="0" w:space="0" w:color="auto"/>
        <w:bottom w:val="none" w:sz="0" w:space="0" w:color="auto"/>
        <w:right w:val="none" w:sz="0" w:space="0" w:color="auto"/>
      </w:divBdr>
    </w:div>
    <w:div w:id="1185751623">
      <w:marLeft w:val="480"/>
      <w:marRight w:val="0"/>
      <w:marTop w:val="0"/>
      <w:marBottom w:val="0"/>
      <w:divBdr>
        <w:top w:val="none" w:sz="0" w:space="0" w:color="auto"/>
        <w:left w:val="none" w:sz="0" w:space="0" w:color="auto"/>
        <w:bottom w:val="none" w:sz="0" w:space="0" w:color="auto"/>
        <w:right w:val="none" w:sz="0" w:space="0" w:color="auto"/>
      </w:divBdr>
    </w:div>
    <w:div w:id="1185752509">
      <w:marLeft w:val="480"/>
      <w:marRight w:val="0"/>
      <w:marTop w:val="0"/>
      <w:marBottom w:val="0"/>
      <w:divBdr>
        <w:top w:val="none" w:sz="0" w:space="0" w:color="auto"/>
        <w:left w:val="none" w:sz="0" w:space="0" w:color="auto"/>
        <w:bottom w:val="none" w:sz="0" w:space="0" w:color="auto"/>
        <w:right w:val="none" w:sz="0" w:space="0" w:color="auto"/>
      </w:divBdr>
    </w:div>
    <w:div w:id="1185753331">
      <w:marLeft w:val="480"/>
      <w:marRight w:val="0"/>
      <w:marTop w:val="0"/>
      <w:marBottom w:val="0"/>
      <w:divBdr>
        <w:top w:val="none" w:sz="0" w:space="0" w:color="auto"/>
        <w:left w:val="none" w:sz="0" w:space="0" w:color="auto"/>
        <w:bottom w:val="none" w:sz="0" w:space="0" w:color="auto"/>
        <w:right w:val="none" w:sz="0" w:space="0" w:color="auto"/>
      </w:divBdr>
    </w:div>
    <w:div w:id="1185821230">
      <w:marLeft w:val="480"/>
      <w:marRight w:val="0"/>
      <w:marTop w:val="0"/>
      <w:marBottom w:val="0"/>
      <w:divBdr>
        <w:top w:val="none" w:sz="0" w:space="0" w:color="auto"/>
        <w:left w:val="none" w:sz="0" w:space="0" w:color="auto"/>
        <w:bottom w:val="none" w:sz="0" w:space="0" w:color="auto"/>
        <w:right w:val="none" w:sz="0" w:space="0" w:color="auto"/>
      </w:divBdr>
    </w:div>
    <w:div w:id="1185825306">
      <w:marLeft w:val="480"/>
      <w:marRight w:val="0"/>
      <w:marTop w:val="0"/>
      <w:marBottom w:val="0"/>
      <w:divBdr>
        <w:top w:val="none" w:sz="0" w:space="0" w:color="auto"/>
        <w:left w:val="none" w:sz="0" w:space="0" w:color="auto"/>
        <w:bottom w:val="none" w:sz="0" w:space="0" w:color="auto"/>
        <w:right w:val="none" w:sz="0" w:space="0" w:color="auto"/>
      </w:divBdr>
    </w:div>
    <w:div w:id="1185897523">
      <w:marLeft w:val="480"/>
      <w:marRight w:val="0"/>
      <w:marTop w:val="0"/>
      <w:marBottom w:val="0"/>
      <w:divBdr>
        <w:top w:val="none" w:sz="0" w:space="0" w:color="auto"/>
        <w:left w:val="none" w:sz="0" w:space="0" w:color="auto"/>
        <w:bottom w:val="none" w:sz="0" w:space="0" w:color="auto"/>
        <w:right w:val="none" w:sz="0" w:space="0" w:color="auto"/>
      </w:divBdr>
    </w:div>
    <w:div w:id="1185899237">
      <w:marLeft w:val="480"/>
      <w:marRight w:val="0"/>
      <w:marTop w:val="0"/>
      <w:marBottom w:val="0"/>
      <w:divBdr>
        <w:top w:val="none" w:sz="0" w:space="0" w:color="auto"/>
        <w:left w:val="none" w:sz="0" w:space="0" w:color="auto"/>
        <w:bottom w:val="none" w:sz="0" w:space="0" w:color="auto"/>
        <w:right w:val="none" w:sz="0" w:space="0" w:color="auto"/>
      </w:divBdr>
    </w:div>
    <w:div w:id="1185902691">
      <w:marLeft w:val="480"/>
      <w:marRight w:val="0"/>
      <w:marTop w:val="0"/>
      <w:marBottom w:val="0"/>
      <w:divBdr>
        <w:top w:val="none" w:sz="0" w:space="0" w:color="auto"/>
        <w:left w:val="none" w:sz="0" w:space="0" w:color="auto"/>
        <w:bottom w:val="none" w:sz="0" w:space="0" w:color="auto"/>
        <w:right w:val="none" w:sz="0" w:space="0" w:color="auto"/>
      </w:divBdr>
    </w:div>
    <w:div w:id="1185905192">
      <w:marLeft w:val="480"/>
      <w:marRight w:val="0"/>
      <w:marTop w:val="0"/>
      <w:marBottom w:val="0"/>
      <w:divBdr>
        <w:top w:val="none" w:sz="0" w:space="0" w:color="auto"/>
        <w:left w:val="none" w:sz="0" w:space="0" w:color="auto"/>
        <w:bottom w:val="none" w:sz="0" w:space="0" w:color="auto"/>
        <w:right w:val="none" w:sz="0" w:space="0" w:color="auto"/>
      </w:divBdr>
    </w:div>
    <w:div w:id="1185946350">
      <w:marLeft w:val="480"/>
      <w:marRight w:val="0"/>
      <w:marTop w:val="0"/>
      <w:marBottom w:val="0"/>
      <w:divBdr>
        <w:top w:val="none" w:sz="0" w:space="0" w:color="auto"/>
        <w:left w:val="none" w:sz="0" w:space="0" w:color="auto"/>
        <w:bottom w:val="none" w:sz="0" w:space="0" w:color="auto"/>
        <w:right w:val="none" w:sz="0" w:space="0" w:color="auto"/>
      </w:divBdr>
    </w:div>
    <w:div w:id="1186020362">
      <w:marLeft w:val="480"/>
      <w:marRight w:val="0"/>
      <w:marTop w:val="0"/>
      <w:marBottom w:val="0"/>
      <w:divBdr>
        <w:top w:val="none" w:sz="0" w:space="0" w:color="auto"/>
        <w:left w:val="none" w:sz="0" w:space="0" w:color="auto"/>
        <w:bottom w:val="none" w:sz="0" w:space="0" w:color="auto"/>
        <w:right w:val="none" w:sz="0" w:space="0" w:color="auto"/>
      </w:divBdr>
    </w:div>
    <w:div w:id="1186021124">
      <w:marLeft w:val="480"/>
      <w:marRight w:val="0"/>
      <w:marTop w:val="0"/>
      <w:marBottom w:val="0"/>
      <w:divBdr>
        <w:top w:val="none" w:sz="0" w:space="0" w:color="auto"/>
        <w:left w:val="none" w:sz="0" w:space="0" w:color="auto"/>
        <w:bottom w:val="none" w:sz="0" w:space="0" w:color="auto"/>
        <w:right w:val="none" w:sz="0" w:space="0" w:color="auto"/>
      </w:divBdr>
    </w:div>
    <w:div w:id="1186091582">
      <w:marLeft w:val="480"/>
      <w:marRight w:val="0"/>
      <w:marTop w:val="0"/>
      <w:marBottom w:val="0"/>
      <w:divBdr>
        <w:top w:val="none" w:sz="0" w:space="0" w:color="auto"/>
        <w:left w:val="none" w:sz="0" w:space="0" w:color="auto"/>
        <w:bottom w:val="none" w:sz="0" w:space="0" w:color="auto"/>
        <w:right w:val="none" w:sz="0" w:space="0" w:color="auto"/>
      </w:divBdr>
    </w:div>
    <w:div w:id="1186099494">
      <w:marLeft w:val="480"/>
      <w:marRight w:val="0"/>
      <w:marTop w:val="0"/>
      <w:marBottom w:val="0"/>
      <w:divBdr>
        <w:top w:val="none" w:sz="0" w:space="0" w:color="auto"/>
        <w:left w:val="none" w:sz="0" w:space="0" w:color="auto"/>
        <w:bottom w:val="none" w:sz="0" w:space="0" w:color="auto"/>
        <w:right w:val="none" w:sz="0" w:space="0" w:color="auto"/>
      </w:divBdr>
    </w:div>
    <w:div w:id="1186139234">
      <w:marLeft w:val="480"/>
      <w:marRight w:val="0"/>
      <w:marTop w:val="0"/>
      <w:marBottom w:val="0"/>
      <w:divBdr>
        <w:top w:val="none" w:sz="0" w:space="0" w:color="auto"/>
        <w:left w:val="none" w:sz="0" w:space="0" w:color="auto"/>
        <w:bottom w:val="none" w:sz="0" w:space="0" w:color="auto"/>
        <w:right w:val="none" w:sz="0" w:space="0" w:color="auto"/>
      </w:divBdr>
    </w:div>
    <w:div w:id="1186283149">
      <w:marLeft w:val="480"/>
      <w:marRight w:val="0"/>
      <w:marTop w:val="0"/>
      <w:marBottom w:val="0"/>
      <w:divBdr>
        <w:top w:val="none" w:sz="0" w:space="0" w:color="auto"/>
        <w:left w:val="none" w:sz="0" w:space="0" w:color="auto"/>
        <w:bottom w:val="none" w:sz="0" w:space="0" w:color="auto"/>
        <w:right w:val="none" w:sz="0" w:space="0" w:color="auto"/>
      </w:divBdr>
    </w:div>
    <w:div w:id="1186283329">
      <w:marLeft w:val="480"/>
      <w:marRight w:val="0"/>
      <w:marTop w:val="0"/>
      <w:marBottom w:val="0"/>
      <w:divBdr>
        <w:top w:val="none" w:sz="0" w:space="0" w:color="auto"/>
        <w:left w:val="none" w:sz="0" w:space="0" w:color="auto"/>
        <w:bottom w:val="none" w:sz="0" w:space="0" w:color="auto"/>
        <w:right w:val="none" w:sz="0" w:space="0" w:color="auto"/>
      </w:divBdr>
    </w:div>
    <w:div w:id="1186286195">
      <w:marLeft w:val="480"/>
      <w:marRight w:val="0"/>
      <w:marTop w:val="0"/>
      <w:marBottom w:val="0"/>
      <w:divBdr>
        <w:top w:val="none" w:sz="0" w:space="0" w:color="auto"/>
        <w:left w:val="none" w:sz="0" w:space="0" w:color="auto"/>
        <w:bottom w:val="none" w:sz="0" w:space="0" w:color="auto"/>
        <w:right w:val="none" w:sz="0" w:space="0" w:color="auto"/>
      </w:divBdr>
    </w:div>
    <w:div w:id="1186286482">
      <w:marLeft w:val="480"/>
      <w:marRight w:val="0"/>
      <w:marTop w:val="0"/>
      <w:marBottom w:val="0"/>
      <w:divBdr>
        <w:top w:val="none" w:sz="0" w:space="0" w:color="auto"/>
        <w:left w:val="none" w:sz="0" w:space="0" w:color="auto"/>
        <w:bottom w:val="none" w:sz="0" w:space="0" w:color="auto"/>
        <w:right w:val="none" w:sz="0" w:space="0" w:color="auto"/>
      </w:divBdr>
    </w:div>
    <w:div w:id="1186332841">
      <w:marLeft w:val="480"/>
      <w:marRight w:val="0"/>
      <w:marTop w:val="0"/>
      <w:marBottom w:val="0"/>
      <w:divBdr>
        <w:top w:val="none" w:sz="0" w:space="0" w:color="auto"/>
        <w:left w:val="none" w:sz="0" w:space="0" w:color="auto"/>
        <w:bottom w:val="none" w:sz="0" w:space="0" w:color="auto"/>
        <w:right w:val="none" w:sz="0" w:space="0" w:color="auto"/>
      </w:divBdr>
    </w:div>
    <w:div w:id="1186333808">
      <w:marLeft w:val="480"/>
      <w:marRight w:val="0"/>
      <w:marTop w:val="0"/>
      <w:marBottom w:val="0"/>
      <w:divBdr>
        <w:top w:val="none" w:sz="0" w:space="0" w:color="auto"/>
        <w:left w:val="none" w:sz="0" w:space="0" w:color="auto"/>
        <w:bottom w:val="none" w:sz="0" w:space="0" w:color="auto"/>
        <w:right w:val="none" w:sz="0" w:space="0" w:color="auto"/>
      </w:divBdr>
    </w:div>
    <w:div w:id="1186401569">
      <w:marLeft w:val="480"/>
      <w:marRight w:val="0"/>
      <w:marTop w:val="0"/>
      <w:marBottom w:val="0"/>
      <w:divBdr>
        <w:top w:val="none" w:sz="0" w:space="0" w:color="auto"/>
        <w:left w:val="none" w:sz="0" w:space="0" w:color="auto"/>
        <w:bottom w:val="none" w:sz="0" w:space="0" w:color="auto"/>
        <w:right w:val="none" w:sz="0" w:space="0" w:color="auto"/>
      </w:divBdr>
    </w:div>
    <w:div w:id="1186406973">
      <w:marLeft w:val="480"/>
      <w:marRight w:val="0"/>
      <w:marTop w:val="0"/>
      <w:marBottom w:val="0"/>
      <w:divBdr>
        <w:top w:val="none" w:sz="0" w:space="0" w:color="auto"/>
        <w:left w:val="none" w:sz="0" w:space="0" w:color="auto"/>
        <w:bottom w:val="none" w:sz="0" w:space="0" w:color="auto"/>
        <w:right w:val="none" w:sz="0" w:space="0" w:color="auto"/>
      </w:divBdr>
    </w:div>
    <w:div w:id="1186407087">
      <w:marLeft w:val="480"/>
      <w:marRight w:val="0"/>
      <w:marTop w:val="0"/>
      <w:marBottom w:val="0"/>
      <w:divBdr>
        <w:top w:val="none" w:sz="0" w:space="0" w:color="auto"/>
        <w:left w:val="none" w:sz="0" w:space="0" w:color="auto"/>
        <w:bottom w:val="none" w:sz="0" w:space="0" w:color="auto"/>
        <w:right w:val="none" w:sz="0" w:space="0" w:color="auto"/>
      </w:divBdr>
    </w:div>
    <w:div w:id="1186484394">
      <w:marLeft w:val="480"/>
      <w:marRight w:val="0"/>
      <w:marTop w:val="0"/>
      <w:marBottom w:val="0"/>
      <w:divBdr>
        <w:top w:val="none" w:sz="0" w:space="0" w:color="auto"/>
        <w:left w:val="none" w:sz="0" w:space="0" w:color="auto"/>
        <w:bottom w:val="none" w:sz="0" w:space="0" w:color="auto"/>
        <w:right w:val="none" w:sz="0" w:space="0" w:color="auto"/>
      </w:divBdr>
    </w:div>
    <w:div w:id="1186555203">
      <w:marLeft w:val="480"/>
      <w:marRight w:val="0"/>
      <w:marTop w:val="0"/>
      <w:marBottom w:val="0"/>
      <w:divBdr>
        <w:top w:val="none" w:sz="0" w:space="0" w:color="auto"/>
        <w:left w:val="none" w:sz="0" w:space="0" w:color="auto"/>
        <w:bottom w:val="none" w:sz="0" w:space="0" w:color="auto"/>
        <w:right w:val="none" w:sz="0" w:space="0" w:color="auto"/>
      </w:divBdr>
    </w:div>
    <w:div w:id="1186555854">
      <w:marLeft w:val="480"/>
      <w:marRight w:val="0"/>
      <w:marTop w:val="0"/>
      <w:marBottom w:val="0"/>
      <w:divBdr>
        <w:top w:val="none" w:sz="0" w:space="0" w:color="auto"/>
        <w:left w:val="none" w:sz="0" w:space="0" w:color="auto"/>
        <w:bottom w:val="none" w:sz="0" w:space="0" w:color="auto"/>
        <w:right w:val="none" w:sz="0" w:space="0" w:color="auto"/>
      </w:divBdr>
    </w:div>
    <w:div w:id="1186602799">
      <w:marLeft w:val="480"/>
      <w:marRight w:val="0"/>
      <w:marTop w:val="0"/>
      <w:marBottom w:val="0"/>
      <w:divBdr>
        <w:top w:val="none" w:sz="0" w:space="0" w:color="auto"/>
        <w:left w:val="none" w:sz="0" w:space="0" w:color="auto"/>
        <w:bottom w:val="none" w:sz="0" w:space="0" w:color="auto"/>
        <w:right w:val="none" w:sz="0" w:space="0" w:color="auto"/>
      </w:divBdr>
    </w:div>
    <w:div w:id="1186940942">
      <w:marLeft w:val="480"/>
      <w:marRight w:val="0"/>
      <w:marTop w:val="0"/>
      <w:marBottom w:val="0"/>
      <w:divBdr>
        <w:top w:val="none" w:sz="0" w:space="0" w:color="auto"/>
        <w:left w:val="none" w:sz="0" w:space="0" w:color="auto"/>
        <w:bottom w:val="none" w:sz="0" w:space="0" w:color="auto"/>
        <w:right w:val="none" w:sz="0" w:space="0" w:color="auto"/>
      </w:divBdr>
    </w:div>
    <w:div w:id="1186941892">
      <w:marLeft w:val="480"/>
      <w:marRight w:val="0"/>
      <w:marTop w:val="0"/>
      <w:marBottom w:val="0"/>
      <w:divBdr>
        <w:top w:val="none" w:sz="0" w:space="0" w:color="auto"/>
        <w:left w:val="none" w:sz="0" w:space="0" w:color="auto"/>
        <w:bottom w:val="none" w:sz="0" w:space="0" w:color="auto"/>
        <w:right w:val="none" w:sz="0" w:space="0" w:color="auto"/>
      </w:divBdr>
    </w:div>
    <w:div w:id="1186944549">
      <w:marLeft w:val="480"/>
      <w:marRight w:val="0"/>
      <w:marTop w:val="0"/>
      <w:marBottom w:val="0"/>
      <w:divBdr>
        <w:top w:val="none" w:sz="0" w:space="0" w:color="auto"/>
        <w:left w:val="none" w:sz="0" w:space="0" w:color="auto"/>
        <w:bottom w:val="none" w:sz="0" w:space="0" w:color="auto"/>
        <w:right w:val="none" w:sz="0" w:space="0" w:color="auto"/>
      </w:divBdr>
    </w:div>
    <w:div w:id="1187015051">
      <w:marLeft w:val="480"/>
      <w:marRight w:val="0"/>
      <w:marTop w:val="0"/>
      <w:marBottom w:val="0"/>
      <w:divBdr>
        <w:top w:val="none" w:sz="0" w:space="0" w:color="auto"/>
        <w:left w:val="none" w:sz="0" w:space="0" w:color="auto"/>
        <w:bottom w:val="none" w:sz="0" w:space="0" w:color="auto"/>
        <w:right w:val="none" w:sz="0" w:space="0" w:color="auto"/>
      </w:divBdr>
    </w:div>
    <w:div w:id="1187018806">
      <w:marLeft w:val="480"/>
      <w:marRight w:val="0"/>
      <w:marTop w:val="0"/>
      <w:marBottom w:val="0"/>
      <w:divBdr>
        <w:top w:val="none" w:sz="0" w:space="0" w:color="auto"/>
        <w:left w:val="none" w:sz="0" w:space="0" w:color="auto"/>
        <w:bottom w:val="none" w:sz="0" w:space="0" w:color="auto"/>
        <w:right w:val="none" w:sz="0" w:space="0" w:color="auto"/>
      </w:divBdr>
    </w:div>
    <w:div w:id="1187059115">
      <w:marLeft w:val="480"/>
      <w:marRight w:val="0"/>
      <w:marTop w:val="0"/>
      <w:marBottom w:val="0"/>
      <w:divBdr>
        <w:top w:val="none" w:sz="0" w:space="0" w:color="auto"/>
        <w:left w:val="none" w:sz="0" w:space="0" w:color="auto"/>
        <w:bottom w:val="none" w:sz="0" w:space="0" w:color="auto"/>
        <w:right w:val="none" w:sz="0" w:space="0" w:color="auto"/>
      </w:divBdr>
    </w:div>
    <w:div w:id="1187059116">
      <w:marLeft w:val="480"/>
      <w:marRight w:val="0"/>
      <w:marTop w:val="0"/>
      <w:marBottom w:val="0"/>
      <w:divBdr>
        <w:top w:val="none" w:sz="0" w:space="0" w:color="auto"/>
        <w:left w:val="none" w:sz="0" w:space="0" w:color="auto"/>
        <w:bottom w:val="none" w:sz="0" w:space="0" w:color="auto"/>
        <w:right w:val="none" w:sz="0" w:space="0" w:color="auto"/>
      </w:divBdr>
    </w:div>
    <w:div w:id="1187059271">
      <w:marLeft w:val="480"/>
      <w:marRight w:val="0"/>
      <w:marTop w:val="0"/>
      <w:marBottom w:val="0"/>
      <w:divBdr>
        <w:top w:val="none" w:sz="0" w:space="0" w:color="auto"/>
        <w:left w:val="none" w:sz="0" w:space="0" w:color="auto"/>
        <w:bottom w:val="none" w:sz="0" w:space="0" w:color="auto"/>
        <w:right w:val="none" w:sz="0" w:space="0" w:color="auto"/>
      </w:divBdr>
    </w:div>
    <w:div w:id="1187065696">
      <w:marLeft w:val="480"/>
      <w:marRight w:val="0"/>
      <w:marTop w:val="0"/>
      <w:marBottom w:val="0"/>
      <w:divBdr>
        <w:top w:val="none" w:sz="0" w:space="0" w:color="auto"/>
        <w:left w:val="none" w:sz="0" w:space="0" w:color="auto"/>
        <w:bottom w:val="none" w:sz="0" w:space="0" w:color="auto"/>
        <w:right w:val="none" w:sz="0" w:space="0" w:color="auto"/>
      </w:divBdr>
    </w:div>
    <w:div w:id="1187131622">
      <w:marLeft w:val="480"/>
      <w:marRight w:val="0"/>
      <w:marTop w:val="0"/>
      <w:marBottom w:val="0"/>
      <w:divBdr>
        <w:top w:val="none" w:sz="0" w:space="0" w:color="auto"/>
        <w:left w:val="none" w:sz="0" w:space="0" w:color="auto"/>
        <w:bottom w:val="none" w:sz="0" w:space="0" w:color="auto"/>
        <w:right w:val="none" w:sz="0" w:space="0" w:color="auto"/>
      </w:divBdr>
    </w:div>
    <w:div w:id="1187134650">
      <w:marLeft w:val="480"/>
      <w:marRight w:val="0"/>
      <w:marTop w:val="0"/>
      <w:marBottom w:val="0"/>
      <w:divBdr>
        <w:top w:val="none" w:sz="0" w:space="0" w:color="auto"/>
        <w:left w:val="none" w:sz="0" w:space="0" w:color="auto"/>
        <w:bottom w:val="none" w:sz="0" w:space="0" w:color="auto"/>
        <w:right w:val="none" w:sz="0" w:space="0" w:color="auto"/>
      </w:divBdr>
    </w:div>
    <w:div w:id="1187135579">
      <w:marLeft w:val="480"/>
      <w:marRight w:val="0"/>
      <w:marTop w:val="0"/>
      <w:marBottom w:val="0"/>
      <w:divBdr>
        <w:top w:val="none" w:sz="0" w:space="0" w:color="auto"/>
        <w:left w:val="none" w:sz="0" w:space="0" w:color="auto"/>
        <w:bottom w:val="none" w:sz="0" w:space="0" w:color="auto"/>
        <w:right w:val="none" w:sz="0" w:space="0" w:color="auto"/>
      </w:divBdr>
    </w:div>
    <w:div w:id="1187136639">
      <w:marLeft w:val="480"/>
      <w:marRight w:val="0"/>
      <w:marTop w:val="0"/>
      <w:marBottom w:val="0"/>
      <w:divBdr>
        <w:top w:val="none" w:sz="0" w:space="0" w:color="auto"/>
        <w:left w:val="none" w:sz="0" w:space="0" w:color="auto"/>
        <w:bottom w:val="none" w:sz="0" w:space="0" w:color="auto"/>
        <w:right w:val="none" w:sz="0" w:space="0" w:color="auto"/>
      </w:divBdr>
    </w:div>
    <w:div w:id="1187251568">
      <w:marLeft w:val="480"/>
      <w:marRight w:val="0"/>
      <w:marTop w:val="0"/>
      <w:marBottom w:val="0"/>
      <w:divBdr>
        <w:top w:val="none" w:sz="0" w:space="0" w:color="auto"/>
        <w:left w:val="none" w:sz="0" w:space="0" w:color="auto"/>
        <w:bottom w:val="none" w:sz="0" w:space="0" w:color="auto"/>
        <w:right w:val="none" w:sz="0" w:space="0" w:color="auto"/>
      </w:divBdr>
    </w:div>
    <w:div w:id="1187255659">
      <w:marLeft w:val="480"/>
      <w:marRight w:val="0"/>
      <w:marTop w:val="0"/>
      <w:marBottom w:val="0"/>
      <w:divBdr>
        <w:top w:val="none" w:sz="0" w:space="0" w:color="auto"/>
        <w:left w:val="none" w:sz="0" w:space="0" w:color="auto"/>
        <w:bottom w:val="none" w:sz="0" w:space="0" w:color="auto"/>
        <w:right w:val="none" w:sz="0" w:space="0" w:color="auto"/>
      </w:divBdr>
    </w:div>
    <w:div w:id="1187258006">
      <w:marLeft w:val="480"/>
      <w:marRight w:val="0"/>
      <w:marTop w:val="0"/>
      <w:marBottom w:val="0"/>
      <w:divBdr>
        <w:top w:val="none" w:sz="0" w:space="0" w:color="auto"/>
        <w:left w:val="none" w:sz="0" w:space="0" w:color="auto"/>
        <w:bottom w:val="none" w:sz="0" w:space="0" w:color="auto"/>
        <w:right w:val="none" w:sz="0" w:space="0" w:color="auto"/>
      </w:divBdr>
    </w:div>
    <w:div w:id="1187327020">
      <w:marLeft w:val="480"/>
      <w:marRight w:val="0"/>
      <w:marTop w:val="0"/>
      <w:marBottom w:val="0"/>
      <w:divBdr>
        <w:top w:val="none" w:sz="0" w:space="0" w:color="auto"/>
        <w:left w:val="none" w:sz="0" w:space="0" w:color="auto"/>
        <w:bottom w:val="none" w:sz="0" w:space="0" w:color="auto"/>
        <w:right w:val="none" w:sz="0" w:space="0" w:color="auto"/>
      </w:divBdr>
    </w:div>
    <w:div w:id="1187407851">
      <w:marLeft w:val="480"/>
      <w:marRight w:val="0"/>
      <w:marTop w:val="0"/>
      <w:marBottom w:val="0"/>
      <w:divBdr>
        <w:top w:val="none" w:sz="0" w:space="0" w:color="auto"/>
        <w:left w:val="none" w:sz="0" w:space="0" w:color="auto"/>
        <w:bottom w:val="none" w:sz="0" w:space="0" w:color="auto"/>
        <w:right w:val="none" w:sz="0" w:space="0" w:color="auto"/>
      </w:divBdr>
    </w:div>
    <w:div w:id="1187521121">
      <w:marLeft w:val="480"/>
      <w:marRight w:val="0"/>
      <w:marTop w:val="0"/>
      <w:marBottom w:val="0"/>
      <w:divBdr>
        <w:top w:val="none" w:sz="0" w:space="0" w:color="auto"/>
        <w:left w:val="none" w:sz="0" w:space="0" w:color="auto"/>
        <w:bottom w:val="none" w:sz="0" w:space="0" w:color="auto"/>
        <w:right w:val="none" w:sz="0" w:space="0" w:color="auto"/>
      </w:divBdr>
    </w:div>
    <w:div w:id="1187595725">
      <w:marLeft w:val="480"/>
      <w:marRight w:val="0"/>
      <w:marTop w:val="0"/>
      <w:marBottom w:val="0"/>
      <w:divBdr>
        <w:top w:val="none" w:sz="0" w:space="0" w:color="auto"/>
        <w:left w:val="none" w:sz="0" w:space="0" w:color="auto"/>
        <w:bottom w:val="none" w:sz="0" w:space="0" w:color="auto"/>
        <w:right w:val="none" w:sz="0" w:space="0" w:color="auto"/>
      </w:divBdr>
    </w:div>
    <w:div w:id="1187601966">
      <w:marLeft w:val="480"/>
      <w:marRight w:val="0"/>
      <w:marTop w:val="0"/>
      <w:marBottom w:val="0"/>
      <w:divBdr>
        <w:top w:val="none" w:sz="0" w:space="0" w:color="auto"/>
        <w:left w:val="none" w:sz="0" w:space="0" w:color="auto"/>
        <w:bottom w:val="none" w:sz="0" w:space="0" w:color="auto"/>
        <w:right w:val="none" w:sz="0" w:space="0" w:color="auto"/>
      </w:divBdr>
    </w:div>
    <w:div w:id="1187673960">
      <w:marLeft w:val="480"/>
      <w:marRight w:val="0"/>
      <w:marTop w:val="0"/>
      <w:marBottom w:val="0"/>
      <w:divBdr>
        <w:top w:val="none" w:sz="0" w:space="0" w:color="auto"/>
        <w:left w:val="none" w:sz="0" w:space="0" w:color="auto"/>
        <w:bottom w:val="none" w:sz="0" w:space="0" w:color="auto"/>
        <w:right w:val="none" w:sz="0" w:space="0" w:color="auto"/>
      </w:divBdr>
    </w:div>
    <w:div w:id="1187720773">
      <w:marLeft w:val="480"/>
      <w:marRight w:val="0"/>
      <w:marTop w:val="0"/>
      <w:marBottom w:val="0"/>
      <w:divBdr>
        <w:top w:val="none" w:sz="0" w:space="0" w:color="auto"/>
        <w:left w:val="none" w:sz="0" w:space="0" w:color="auto"/>
        <w:bottom w:val="none" w:sz="0" w:space="0" w:color="auto"/>
        <w:right w:val="none" w:sz="0" w:space="0" w:color="auto"/>
      </w:divBdr>
    </w:div>
    <w:div w:id="1187787551">
      <w:marLeft w:val="480"/>
      <w:marRight w:val="0"/>
      <w:marTop w:val="0"/>
      <w:marBottom w:val="0"/>
      <w:divBdr>
        <w:top w:val="none" w:sz="0" w:space="0" w:color="auto"/>
        <w:left w:val="none" w:sz="0" w:space="0" w:color="auto"/>
        <w:bottom w:val="none" w:sz="0" w:space="0" w:color="auto"/>
        <w:right w:val="none" w:sz="0" w:space="0" w:color="auto"/>
      </w:divBdr>
    </w:div>
    <w:div w:id="1187788845">
      <w:marLeft w:val="480"/>
      <w:marRight w:val="0"/>
      <w:marTop w:val="0"/>
      <w:marBottom w:val="0"/>
      <w:divBdr>
        <w:top w:val="none" w:sz="0" w:space="0" w:color="auto"/>
        <w:left w:val="none" w:sz="0" w:space="0" w:color="auto"/>
        <w:bottom w:val="none" w:sz="0" w:space="0" w:color="auto"/>
        <w:right w:val="none" w:sz="0" w:space="0" w:color="auto"/>
      </w:divBdr>
    </w:div>
    <w:div w:id="1187794147">
      <w:marLeft w:val="480"/>
      <w:marRight w:val="0"/>
      <w:marTop w:val="0"/>
      <w:marBottom w:val="0"/>
      <w:divBdr>
        <w:top w:val="none" w:sz="0" w:space="0" w:color="auto"/>
        <w:left w:val="none" w:sz="0" w:space="0" w:color="auto"/>
        <w:bottom w:val="none" w:sz="0" w:space="0" w:color="auto"/>
        <w:right w:val="none" w:sz="0" w:space="0" w:color="auto"/>
      </w:divBdr>
    </w:div>
    <w:div w:id="1187864107">
      <w:marLeft w:val="480"/>
      <w:marRight w:val="0"/>
      <w:marTop w:val="0"/>
      <w:marBottom w:val="0"/>
      <w:divBdr>
        <w:top w:val="none" w:sz="0" w:space="0" w:color="auto"/>
        <w:left w:val="none" w:sz="0" w:space="0" w:color="auto"/>
        <w:bottom w:val="none" w:sz="0" w:space="0" w:color="auto"/>
        <w:right w:val="none" w:sz="0" w:space="0" w:color="auto"/>
      </w:divBdr>
    </w:div>
    <w:div w:id="1188060306">
      <w:marLeft w:val="480"/>
      <w:marRight w:val="0"/>
      <w:marTop w:val="0"/>
      <w:marBottom w:val="0"/>
      <w:divBdr>
        <w:top w:val="none" w:sz="0" w:space="0" w:color="auto"/>
        <w:left w:val="none" w:sz="0" w:space="0" w:color="auto"/>
        <w:bottom w:val="none" w:sz="0" w:space="0" w:color="auto"/>
        <w:right w:val="none" w:sz="0" w:space="0" w:color="auto"/>
      </w:divBdr>
    </w:div>
    <w:div w:id="1188060581">
      <w:marLeft w:val="480"/>
      <w:marRight w:val="0"/>
      <w:marTop w:val="0"/>
      <w:marBottom w:val="0"/>
      <w:divBdr>
        <w:top w:val="none" w:sz="0" w:space="0" w:color="auto"/>
        <w:left w:val="none" w:sz="0" w:space="0" w:color="auto"/>
        <w:bottom w:val="none" w:sz="0" w:space="0" w:color="auto"/>
        <w:right w:val="none" w:sz="0" w:space="0" w:color="auto"/>
      </w:divBdr>
    </w:div>
    <w:div w:id="1188133097">
      <w:marLeft w:val="480"/>
      <w:marRight w:val="0"/>
      <w:marTop w:val="0"/>
      <w:marBottom w:val="0"/>
      <w:divBdr>
        <w:top w:val="none" w:sz="0" w:space="0" w:color="auto"/>
        <w:left w:val="none" w:sz="0" w:space="0" w:color="auto"/>
        <w:bottom w:val="none" w:sz="0" w:space="0" w:color="auto"/>
        <w:right w:val="none" w:sz="0" w:space="0" w:color="auto"/>
      </w:divBdr>
    </w:div>
    <w:div w:id="1188173671">
      <w:marLeft w:val="480"/>
      <w:marRight w:val="0"/>
      <w:marTop w:val="0"/>
      <w:marBottom w:val="0"/>
      <w:divBdr>
        <w:top w:val="none" w:sz="0" w:space="0" w:color="auto"/>
        <w:left w:val="none" w:sz="0" w:space="0" w:color="auto"/>
        <w:bottom w:val="none" w:sz="0" w:space="0" w:color="auto"/>
        <w:right w:val="none" w:sz="0" w:space="0" w:color="auto"/>
      </w:divBdr>
    </w:div>
    <w:div w:id="1188176825">
      <w:marLeft w:val="480"/>
      <w:marRight w:val="0"/>
      <w:marTop w:val="0"/>
      <w:marBottom w:val="0"/>
      <w:divBdr>
        <w:top w:val="none" w:sz="0" w:space="0" w:color="auto"/>
        <w:left w:val="none" w:sz="0" w:space="0" w:color="auto"/>
        <w:bottom w:val="none" w:sz="0" w:space="0" w:color="auto"/>
        <w:right w:val="none" w:sz="0" w:space="0" w:color="auto"/>
      </w:divBdr>
    </w:div>
    <w:div w:id="1188251606">
      <w:marLeft w:val="480"/>
      <w:marRight w:val="0"/>
      <w:marTop w:val="0"/>
      <w:marBottom w:val="0"/>
      <w:divBdr>
        <w:top w:val="none" w:sz="0" w:space="0" w:color="auto"/>
        <w:left w:val="none" w:sz="0" w:space="0" w:color="auto"/>
        <w:bottom w:val="none" w:sz="0" w:space="0" w:color="auto"/>
        <w:right w:val="none" w:sz="0" w:space="0" w:color="auto"/>
      </w:divBdr>
    </w:div>
    <w:div w:id="1188255569">
      <w:marLeft w:val="480"/>
      <w:marRight w:val="0"/>
      <w:marTop w:val="0"/>
      <w:marBottom w:val="0"/>
      <w:divBdr>
        <w:top w:val="none" w:sz="0" w:space="0" w:color="auto"/>
        <w:left w:val="none" w:sz="0" w:space="0" w:color="auto"/>
        <w:bottom w:val="none" w:sz="0" w:space="0" w:color="auto"/>
        <w:right w:val="none" w:sz="0" w:space="0" w:color="auto"/>
      </w:divBdr>
    </w:div>
    <w:div w:id="1188256636">
      <w:marLeft w:val="480"/>
      <w:marRight w:val="0"/>
      <w:marTop w:val="0"/>
      <w:marBottom w:val="0"/>
      <w:divBdr>
        <w:top w:val="none" w:sz="0" w:space="0" w:color="auto"/>
        <w:left w:val="none" w:sz="0" w:space="0" w:color="auto"/>
        <w:bottom w:val="none" w:sz="0" w:space="0" w:color="auto"/>
        <w:right w:val="none" w:sz="0" w:space="0" w:color="auto"/>
      </w:divBdr>
    </w:div>
    <w:div w:id="1188300517">
      <w:marLeft w:val="480"/>
      <w:marRight w:val="0"/>
      <w:marTop w:val="0"/>
      <w:marBottom w:val="0"/>
      <w:divBdr>
        <w:top w:val="none" w:sz="0" w:space="0" w:color="auto"/>
        <w:left w:val="none" w:sz="0" w:space="0" w:color="auto"/>
        <w:bottom w:val="none" w:sz="0" w:space="0" w:color="auto"/>
        <w:right w:val="none" w:sz="0" w:space="0" w:color="auto"/>
      </w:divBdr>
    </w:div>
    <w:div w:id="1188445439">
      <w:marLeft w:val="480"/>
      <w:marRight w:val="0"/>
      <w:marTop w:val="0"/>
      <w:marBottom w:val="0"/>
      <w:divBdr>
        <w:top w:val="none" w:sz="0" w:space="0" w:color="auto"/>
        <w:left w:val="none" w:sz="0" w:space="0" w:color="auto"/>
        <w:bottom w:val="none" w:sz="0" w:space="0" w:color="auto"/>
        <w:right w:val="none" w:sz="0" w:space="0" w:color="auto"/>
      </w:divBdr>
    </w:div>
    <w:div w:id="1188450679">
      <w:marLeft w:val="480"/>
      <w:marRight w:val="0"/>
      <w:marTop w:val="0"/>
      <w:marBottom w:val="0"/>
      <w:divBdr>
        <w:top w:val="none" w:sz="0" w:space="0" w:color="auto"/>
        <w:left w:val="none" w:sz="0" w:space="0" w:color="auto"/>
        <w:bottom w:val="none" w:sz="0" w:space="0" w:color="auto"/>
        <w:right w:val="none" w:sz="0" w:space="0" w:color="auto"/>
      </w:divBdr>
    </w:div>
    <w:div w:id="1188526483">
      <w:marLeft w:val="480"/>
      <w:marRight w:val="0"/>
      <w:marTop w:val="0"/>
      <w:marBottom w:val="0"/>
      <w:divBdr>
        <w:top w:val="none" w:sz="0" w:space="0" w:color="auto"/>
        <w:left w:val="none" w:sz="0" w:space="0" w:color="auto"/>
        <w:bottom w:val="none" w:sz="0" w:space="0" w:color="auto"/>
        <w:right w:val="none" w:sz="0" w:space="0" w:color="auto"/>
      </w:divBdr>
    </w:div>
    <w:div w:id="1188564371">
      <w:marLeft w:val="480"/>
      <w:marRight w:val="0"/>
      <w:marTop w:val="0"/>
      <w:marBottom w:val="0"/>
      <w:divBdr>
        <w:top w:val="none" w:sz="0" w:space="0" w:color="auto"/>
        <w:left w:val="none" w:sz="0" w:space="0" w:color="auto"/>
        <w:bottom w:val="none" w:sz="0" w:space="0" w:color="auto"/>
        <w:right w:val="none" w:sz="0" w:space="0" w:color="auto"/>
      </w:divBdr>
    </w:div>
    <w:div w:id="1188565411">
      <w:marLeft w:val="480"/>
      <w:marRight w:val="0"/>
      <w:marTop w:val="0"/>
      <w:marBottom w:val="0"/>
      <w:divBdr>
        <w:top w:val="none" w:sz="0" w:space="0" w:color="auto"/>
        <w:left w:val="none" w:sz="0" w:space="0" w:color="auto"/>
        <w:bottom w:val="none" w:sz="0" w:space="0" w:color="auto"/>
        <w:right w:val="none" w:sz="0" w:space="0" w:color="auto"/>
      </w:divBdr>
    </w:div>
    <w:div w:id="1188568212">
      <w:marLeft w:val="480"/>
      <w:marRight w:val="0"/>
      <w:marTop w:val="0"/>
      <w:marBottom w:val="0"/>
      <w:divBdr>
        <w:top w:val="none" w:sz="0" w:space="0" w:color="auto"/>
        <w:left w:val="none" w:sz="0" w:space="0" w:color="auto"/>
        <w:bottom w:val="none" w:sz="0" w:space="0" w:color="auto"/>
        <w:right w:val="none" w:sz="0" w:space="0" w:color="auto"/>
      </w:divBdr>
    </w:div>
    <w:div w:id="1188711147">
      <w:marLeft w:val="480"/>
      <w:marRight w:val="0"/>
      <w:marTop w:val="0"/>
      <w:marBottom w:val="0"/>
      <w:divBdr>
        <w:top w:val="none" w:sz="0" w:space="0" w:color="auto"/>
        <w:left w:val="none" w:sz="0" w:space="0" w:color="auto"/>
        <w:bottom w:val="none" w:sz="0" w:space="0" w:color="auto"/>
        <w:right w:val="none" w:sz="0" w:space="0" w:color="auto"/>
      </w:divBdr>
    </w:div>
    <w:div w:id="1188758040">
      <w:marLeft w:val="480"/>
      <w:marRight w:val="0"/>
      <w:marTop w:val="0"/>
      <w:marBottom w:val="0"/>
      <w:divBdr>
        <w:top w:val="none" w:sz="0" w:space="0" w:color="auto"/>
        <w:left w:val="none" w:sz="0" w:space="0" w:color="auto"/>
        <w:bottom w:val="none" w:sz="0" w:space="0" w:color="auto"/>
        <w:right w:val="none" w:sz="0" w:space="0" w:color="auto"/>
      </w:divBdr>
    </w:div>
    <w:div w:id="1188758286">
      <w:marLeft w:val="480"/>
      <w:marRight w:val="0"/>
      <w:marTop w:val="0"/>
      <w:marBottom w:val="0"/>
      <w:divBdr>
        <w:top w:val="none" w:sz="0" w:space="0" w:color="auto"/>
        <w:left w:val="none" w:sz="0" w:space="0" w:color="auto"/>
        <w:bottom w:val="none" w:sz="0" w:space="0" w:color="auto"/>
        <w:right w:val="none" w:sz="0" w:space="0" w:color="auto"/>
      </w:divBdr>
    </w:div>
    <w:div w:id="1188760056">
      <w:marLeft w:val="480"/>
      <w:marRight w:val="0"/>
      <w:marTop w:val="0"/>
      <w:marBottom w:val="0"/>
      <w:divBdr>
        <w:top w:val="none" w:sz="0" w:space="0" w:color="auto"/>
        <w:left w:val="none" w:sz="0" w:space="0" w:color="auto"/>
        <w:bottom w:val="none" w:sz="0" w:space="0" w:color="auto"/>
        <w:right w:val="none" w:sz="0" w:space="0" w:color="auto"/>
      </w:divBdr>
    </w:div>
    <w:div w:id="1188789950">
      <w:marLeft w:val="480"/>
      <w:marRight w:val="0"/>
      <w:marTop w:val="0"/>
      <w:marBottom w:val="0"/>
      <w:divBdr>
        <w:top w:val="none" w:sz="0" w:space="0" w:color="auto"/>
        <w:left w:val="none" w:sz="0" w:space="0" w:color="auto"/>
        <w:bottom w:val="none" w:sz="0" w:space="0" w:color="auto"/>
        <w:right w:val="none" w:sz="0" w:space="0" w:color="auto"/>
      </w:divBdr>
    </w:div>
    <w:div w:id="1188832903">
      <w:marLeft w:val="480"/>
      <w:marRight w:val="0"/>
      <w:marTop w:val="0"/>
      <w:marBottom w:val="0"/>
      <w:divBdr>
        <w:top w:val="none" w:sz="0" w:space="0" w:color="auto"/>
        <w:left w:val="none" w:sz="0" w:space="0" w:color="auto"/>
        <w:bottom w:val="none" w:sz="0" w:space="0" w:color="auto"/>
        <w:right w:val="none" w:sz="0" w:space="0" w:color="auto"/>
      </w:divBdr>
    </w:div>
    <w:div w:id="1188909715">
      <w:marLeft w:val="480"/>
      <w:marRight w:val="0"/>
      <w:marTop w:val="0"/>
      <w:marBottom w:val="0"/>
      <w:divBdr>
        <w:top w:val="none" w:sz="0" w:space="0" w:color="auto"/>
        <w:left w:val="none" w:sz="0" w:space="0" w:color="auto"/>
        <w:bottom w:val="none" w:sz="0" w:space="0" w:color="auto"/>
        <w:right w:val="none" w:sz="0" w:space="0" w:color="auto"/>
      </w:divBdr>
    </w:div>
    <w:div w:id="1188955272">
      <w:marLeft w:val="480"/>
      <w:marRight w:val="0"/>
      <w:marTop w:val="0"/>
      <w:marBottom w:val="0"/>
      <w:divBdr>
        <w:top w:val="none" w:sz="0" w:space="0" w:color="auto"/>
        <w:left w:val="none" w:sz="0" w:space="0" w:color="auto"/>
        <w:bottom w:val="none" w:sz="0" w:space="0" w:color="auto"/>
        <w:right w:val="none" w:sz="0" w:space="0" w:color="auto"/>
      </w:divBdr>
    </w:div>
    <w:div w:id="1189101090">
      <w:marLeft w:val="480"/>
      <w:marRight w:val="0"/>
      <w:marTop w:val="0"/>
      <w:marBottom w:val="0"/>
      <w:divBdr>
        <w:top w:val="none" w:sz="0" w:space="0" w:color="auto"/>
        <w:left w:val="none" w:sz="0" w:space="0" w:color="auto"/>
        <w:bottom w:val="none" w:sz="0" w:space="0" w:color="auto"/>
        <w:right w:val="none" w:sz="0" w:space="0" w:color="auto"/>
      </w:divBdr>
    </w:div>
    <w:div w:id="1189105611">
      <w:marLeft w:val="480"/>
      <w:marRight w:val="0"/>
      <w:marTop w:val="0"/>
      <w:marBottom w:val="0"/>
      <w:divBdr>
        <w:top w:val="none" w:sz="0" w:space="0" w:color="auto"/>
        <w:left w:val="none" w:sz="0" w:space="0" w:color="auto"/>
        <w:bottom w:val="none" w:sz="0" w:space="0" w:color="auto"/>
        <w:right w:val="none" w:sz="0" w:space="0" w:color="auto"/>
      </w:divBdr>
    </w:div>
    <w:div w:id="1189176516">
      <w:marLeft w:val="480"/>
      <w:marRight w:val="0"/>
      <w:marTop w:val="0"/>
      <w:marBottom w:val="0"/>
      <w:divBdr>
        <w:top w:val="none" w:sz="0" w:space="0" w:color="auto"/>
        <w:left w:val="none" w:sz="0" w:space="0" w:color="auto"/>
        <w:bottom w:val="none" w:sz="0" w:space="0" w:color="auto"/>
        <w:right w:val="none" w:sz="0" w:space="0" w:color="auto"/>
      </w:divBdr>
    </w:div>
    <w:div w:id="1189178785">
      <w:marLeft w:val="480"/>
      <w:marRight w:val="0"/>
      <w:marTop w:val="0"/>
      <w:marBottom w:val="0"/>
      <w:divBdr>
        <w:top w:val="none" w:sz="0" w:space="0" w:color="auto"/>
        <w:left w:val="none" w:sz="0" w:space="0" w:color="auto"/>
        <w:bottom w:val="none" w:sz="0" w:space="0" w:color="auto"/>
        <w:right w:val="none" w:sz="0" w:space="0" w:color="auto"/>
      </w:divBdr>
    </w:div>
    <w:div w:id="1189218615">
      <w:marLeft w:val="480"/>
      <w:marRight w:val="0"/>
      <w:marTop w:val="0"/>
      <w:marBottom w:val="0"/>
      <w:divBdr>
        <w:top w:val="none" w:sz="0" w:space="0" w:color="auto"/>
        <w:left w:val="none" w:sz="0" w:space="0" w:color="auto"/>
        <w:bottom w:val="none" w:sz="0" w:space="0" w:color="auto"/>
        <w:right w:val="none" w:sz="0" w:space="0" w:color="auto"/>
      </w:divBdr>
    </w:div>
    <w:div w:id="1189220432">
      <w:marLeft w:val="480"/>
      <w:marRight w:val="0"/>
      <w:marTop w:val="0"/>
      <w:marBottom w:val="0"/>
      <w:divBdr>
        <w:top w:val="none" w:sz="0" w:space="0" w:color="auto"/>
        <w:left w:val="none" w:sz="0" w:space="0" w:color="auto"/>
        <w:bottom w:val="none" w:sz="0" w:space="0" w:color="auto"/>
        <w:right w:val="none" w:sz="0" w:space="0" w:color="auto"/>
      </w:divBdr>
    </w:div>
    <w:div w:id="1189222230">
      <w:marLeft w:val="480"/>
      <w:marRight w:val="0"/>
      <w:marTop w:val="0"/>
      <w:marBottom w:val="0"/>
      <w:divBdr>
        <w:top w:val="none" w:sz="0" w:space="0" w:color="auto"/>
        <w:left w:val="none" w:sz="0" w:space="0" w:color="auto"/>
        <w:bottom w:val="none" w:sz="0" w:space="0" w:color="auto"/>
        <w:right w:val="none" w:sz="0" w:space="0" w:color="auto"/>
      </w:divBdr>
    </w:div>
    <w:div w:id="1189294593">
      <w:marLeft w:val="480"/>
      <w:marRight w:val="0"/>
      <w:marTop w:val="0"/>
      <w:marBottom w:val="0"/>
      <w:divBdr>
        <w:top w:val="none" w:sz="0" w:space="0" w:color="auto"/>
        <w:left w:val="none" w:sz="0" w:space="0" w:color="auto"/>
        <w:bottom w:val="none" w:sz="0" w:space="0" w:color="auto"/>
        <w:right w:val="none" w:sz="0" w:space="0" w:color="auto"/>
      </w:divBdr>
    </w:div>
    <w:div w:id="1189294773">
      <w:marLeft w:val="480"/>
      <w:marRight w:val="0"/>
      <w:marTop w:val="0"/>
      <w:marBottom w:val="0"/>
      <w:divBdr>
        <w:top w:val="none" w:sz="0" w:space="0" w:color="auto"/>
        <w:left w:val="none" w:sz="0" w:space="0" w:color="auto"/>
        <w:bottom w:val="none" w:sz="0" w:space="0" w:color="auto"/>
        <w:right w:val="none" w:sz="0" w:space="0" w:color="auto"/>
      </w:divBdr>
    </w:div>
    <w:div w:id="1189368610">
      <w:marLeft w:val="480"/>
      <w:marRight w:val="0"/>
      <w:marTop w:val="0"/>
      <w:marBottom w:val="0"/>
      <w:divBdr>
        <w:top w:val="none" w:sz="0" w:space="0" w:color="auto"/>
        <w:left w:val="none" w:sz="0" w:space="0" w:color="auto"/>
        <w:bottom w:val="none" w:sz="0" w:space="0" w:color="auto"/>
        <w:right w:val="none" w:sz="0" w:space="0" w:color="auto"/>
      </w:divBdr>
    </w:div>
    <w:div w:id="1189368926">
      <w:marLeft w:val="480"/>
      <w:marRight w:val="0"/>
      <w:marTop w:val="0"/>
      <w:marBottom w:val="0"/>
      <w:divBdr>
        <w:top w:val="none" w:sz="0" w:space="0" w:color="auto"/>
        <w:left w:val="none" w:sz="0" w:space="0" w:color="auto"/>
        <w:bottom w:val="none" w:sz="0" w:space="0" w:color="auto"/>
        <w:right w:val="none" w:sz="0" w:space="0" w:color="auto"/>
      </w:divBdr>
    </w:div>
    <w:div w:id="1189371494">
      <w:marLeft w:val="480"/>
      <w:marRight w:val="0"/>
      <w:marTop w:val="0"/>
      <w:marBottom w:val="0"/>
      <w:divBdr>
        <w:top w:val="none" w:sz="0" w:space="0" w:color="auto"/>
        <w:left w:val="none" w:sz="0" w:space="0" w:color="auto"/>
        <w:bottom w:val="none" w:sz="0" w:space="0" w:color="auto"/>
        <w:right w:val="none" w:sz="0" w:space="0" w:color="auto"/>
      </w:divBdr>
    </w:div>
    <w:div w:id="1189372218">
      <w:marLeft w:val="480"/>
      <w:marRight w:val="0"/>
      <w:marTop w:val="0"/>
      <w:marBottom w:val="0"/>
      <w:divBdr>
        <w:top w:val="none" w:sz="0" w:space="0" w:color="auto"/>
        <w:left w:val="none" w:sz="0" w:space="0" w:color="auto"/>
        <w:bottom w:val="none" w:sz="0" w:space="0" w:color="auto"/>
        <w:right w:val="none" w:sz="0" w:space="0" w:color="auto"/>
      </w:divBdr>
    </w:div>
    <w:div w:id="1189372827">
      <w:marLeft w:val="480"/>
      <w:marRight w:val="0"/>
      <w:marTop w:val="0"/>
      <w:marBottom w:val="0"/>
      <w:divBdr>
        <w:top w:val="none" w:sz="0" w:space="0" w:color="auto"/>
        <w:left w:val="none" w:sz="0" w:space="0" w:color="auto"/>
        <w:bottom w:val="none" w:sz="0" w:space="0" w:color="auto"/>
        <w:right w:val="none" w:sz="0" w:space="0" w:color="auto"/>
      </w:divBdr>
    </w:div>
    <w:div w:id="1189373232">
      <w:marLeft w:val="480"/>
      <w:marRight w:val="0"/>
      <w:marTop w:val="0"/>
      <w:marBottom w:val="0"/>
      <w:divBdr>
        <w:top w:val="none" w:sz="0" w:space="0" w:color="auto"/>
        <w:left w:val="none" w:sz="0" w:space="0" w:color="auto"/>
        <w:bottom w:val="none" w:sz="0" w:space="0" w:color="auto"/>
        <w:right w:val="none" w:sz="0" w:space="0" w:color="auto"/>
      </w:divBdr>
    </w:div>
    <w:div w:id="1189415588">
      <w:marLeft w:val="480"/>
      <w:marRight w:val="0"/>
      <w:marTop w:val="0"/>
      <w:marBottom w:val="0"/>
      <w:divBdr>
        <w:top w:val="none" w:sz="0" w:space="0" w:color="auto"/>
        <w:left w:val="none" w:sz="0" w:space="0" w:color="auto"/>
        <w:bottom w:val="none" w:sz="0" w:space="0" w:color="auto"/>
        <w:right w:val="none" w:sz="0" w:space="0" w:color="auto"/>
      </w:divBdr>
    </w:div>
    <w:div w:id="1189416485">
      <w:marLeft w:val="480"/>
      <w:marRight w:val="0"/>
      <w:marTop w:val="0"/>
      <w:marBottom w:val="0"/>
      <w:divBdr>
        <w:top w:val="none" w:sz="0" w:space="0" w:color="auto"/>
        <w:left w:val="none" w:sz="0" w:space="0" w:color="auto"/>
        <w:bottom w:val="none" w:sz="0" w:space="0" w:color="auto"/>
        <w:right w:val="none" w:sz="0" w:space="0" w:color="auto"/>
      </w:divBdr>
    </w:div>
    <w:div w:id="1189441819">
      <w:marLeft w:val="480"/>
      <w:marRight w:val="0"/>
      <w:marTop w:val="0"/>
      <w:marBottom w:val="0"/>
      <w:divBdr>
        <w:top w:val="none" w:sz="0" w:space="0" w:color="auto"/>
        <w:left w:val="none" w:sz="0" w:space="0" w:color="auto"/>
        <w:bottom w:val="none" w:sz="0" w:space="0" w:color="auto"/>
        <w:right w:val="none" w:sz="0" w:space="0" w:color="auto"/>
      </w:divBdr>
    </w:div>
    <w:div w:id="1189491665">
      <w:marLeft w:val="480"/>
      <w:marRight w:val="0"/>
      <w:marTop w:val="0"/>
      <w:marBottom w:val="0"/>
      <w:divBdr>
        <w:top w:val="none" w:sz="0" w:space="0" w:color="auto"/>
        <w:left w:val="none" w:sz="0" w:space="0" w:color="auto"/>
        <w:bottom w:val="none" w:sz="0" w:space="0" w:color="auto"/>
        <w:right w:val="none" w:sz="0" w:space="0" w:color="auto"/>
      </w:divBdr>
    </w:div>
    <w:div w:id="1189566695">
      <w:marLeft w:val="480"/>
      <w:marRight w:val="0"/>
      <w:marTop w:val="0"/>
      <w:marBottom w:val="0"/>
      <w:divBdr>
        <w:top w:val="none" w:sz="0" w:space="0" w:color="auto"/>
        <w:left w:val="none" w:sz="0" w:space="0" w:color="auto"/>
        <w:bottom w:val="none" w:sz="0" w:space="0" w:color="auto"/>
        <w:right w:val="none" w:sz="0" w:space="0" w:color="auto"/>
      </w:divBdr>
    </w:div>
    <w:div w:id="1189635387">
      <w:marLeft w:val="480"/>
      <w:marRight w:val="0"/>
      <w:marTop w:val="0"/>
      <w:marBottom w:val="0"/>
      <w:divBdr>
        <w:top w:val="none" w:sz="0" w:space="0" w:color="auto"/>
        <w:left w:val="none" w:sz="0" w:space="0" w:color="auto"/>
        <w:bottom w:val="none" w:sz="0" w:space="0" w:color="auto"/>
        <w:right w:val="none" w:sz="0" w:space="0" w:color="auto"/>
      </w:divBdr>
    </w:div>
    <w:div w:id="1189638068">
      <w:marLeft w:val="480"/>
      <w:marRight w:val="0"/>
      <w:marTop w:val="0"/>
      <w:marBottom w:val="0"/>
      <w:divBdr>
        <w:top w:val="none" w:sz="0" w:space="0" w:color="auto"/>
        <w:left w:val="none" w:sz="0" w:space="0" w:color="auto"/>
        <w:bottom w:val="none" w:sz="0" w:space="0" w:color="auto"/>
        <w:right w:val="none" w:sz="0" w:space="0" w:color="auto"/>
      </w:divBdr>
    </w:div>
    <w:div w:id="1189638277">
      <w:marLeft w:val="480"/>
      <w:marRight w:val="0"/>
      <w:marTop w:val="0"/>
      <w:marBottom w:val="0"/>
      <w:divBdr>
        <w:top w:val="none" w:sz="0" w:space="0" w:color="auto"/>
        <w:left w:val="none" w:sz="0" w:space="0" w:color="auto"/>
        <w:bottom w:val="none" w:sz="0" w:space="0" w:color="auto"/>
        <w:right w:val="none" w:sz="0" w:space="0" w:color="auto"/>
      </w:divBdr>
    </w:div>
    <w:div w:id="1189682534">
      <w:marLeft w:val="480"/>
      <w:marRight w:val="0"/>
      <w:marTop w:val="0"/>
      <w:marBottom w:val="0"/>
      <w:divBdr>
        <w:top w:val="none" w:sz="0" w:space="0" w:color="auto"/>
        <w:left w:val="none" w:sz="0" w:space="0" w:color="auto"/>
        <w:bottom w:val="none" w:sz="0" w:space="0" w:color="auto"/>
        <w:right w:val="none" w:sz="0" w:space="0" w:color="auto"/>
      </w:divBdr>
    </w:div>
    <w:div w:id="1189685151">
      <w:marLeft w:val="480"/>
      <w:marRight w:val="0"/>
      <w:marTop w:val="0"/>
      <w:marBottom w:val="0"/>
      <w:divBdr>
        <w:top w:val="none" w:sz="0" w:space="0" w:color="auto"/>
        <w:left w:val="none" w:sz="0" w:space="0" w:color="auto"/>
        <w:bottom w:val="none" w:sz="0" w:space="0" w:color="auto"/>
        <w:right w:val="none" w:sz="0" w:space="0" w:color="auto"/>
      </w:divBdr>
    </w:div>
    <w:div w:id="1189753908">
      <w:marLeft w:val="480"/>
      <w:marRight w:val="0"/>
      <w:marTop w:val="0"/>
      <w:marBottom w:val="0"/>
      <w:divBdr>
        <w:top w:val="none" w:sz="0" w:space="0" w:color="auto"/>
        <w:left w:val="none" w:sz="0" w:space="0" w:color="auto"/>
        <w:bottom w:val="none" w:sz="0" w:space="0" w:color="auto"/>
        <w:right w:val="none" w:sz="0" w:space="0" w:color="auto"/>
      </w:divBdr>
    </w:div>
    <w:div w:id="1189755215">
      <w:marLeft w:val="480"/>
      <w:marRight w:val="0"/>
      <w:marTop w:val="0"/>
      <w:marBottom w:val="0"/>
      <w:divBdr>
        <w:top w:val="none" w:sz="0" w:space="0" w:color="auto"/>
        <w:left w:val="none" w:sz="0" w:space="0" w:color="auto"/>
        <w:bottom w:val="none" w:sz="0" w:space="0" w:color="auto"/>
        <w:right w:val="none" w:sz="0" w:space="0" w:color="auto"/>
      </w:divBdr>
    </w:div>
    <w:div w:id="1189835113">
      <w:marLeft w:val="480"/>
      <w:marRight w:val="0"/>
      <w:marTop w:val="0"/>
      <w:marBottom w:val="0"/>
      <w:divBdr>
        <w:top w:val="none" w:sz="0" w:space="0" w:color="auto"/>
        <w:left w:val="none" w:sz="0" w:space="0" w:color="auto"/>
        <w:bottom w:val="none" w:sz="0" w:space="0" w:color="auto"/>
        <w:right w:val="none" w:sz="0" w:space="0" w:color="auto"/>
      </w:divBdr>
    </w:div>
    <w:div w:id="1189946758">
      <w:marLeft w:val="480"/>
      <w:marRight w:val="0"/>
      <w:marTop w:val="0"/>
      <w:marBottom w:val="0"/>
      <w:divBdr>
        <w:top w:val="none" w:sz="0" w:space="0" w:color="auto"/>
        <w:left w:val="none" w:sz="0" w:space="0" w:color="auto"/>
        <w:bottom w:val="none" w:sz="0" w:space="0" w:color="auto"/>
        <w:right w:val="none" w:sz="0" w:space="0" w:color="auto"/>
      </w:divBdr>
    </w:div>
    <w:div w:id="1189947875">
      <w:marLeft w:val="480"/>
      <w:marRight w:val="0"/>
      <w:marTop w:val="0"/>
      <w:marBottom w:val="0"/>
      <w:divBdr>
        <w:top w:val="none" w:sz="0" w:space="0" w:color="auto"/>
        <w:left w:val="none" w:sz="0" w:space="0" w:color="auto"/>
        <w:bottom w:val="none" w:sz="0" w:space="0" w:color="auto"/>
        <w:right w:val="none" w:sz="0" w:space="0" w:color="auto"/>
      </w:divBdr>
    </w:div>
    <w:div w:id="1189950888">
      <w:marLeft w:val="480"/>
      <w:marRight w:val="0"/>
      <w:marTop w:val="0"/>
      <w:marBottom w:val="0"/>
      <w:divBdr>
        <w:top w:val="none" w:sz="0" w:space="0" w:color="auto"/>
        <w:left w:val="none" w:sz="0" w:space="0" w:color="auto"/>
        <w:bottom w:val="none" w:sz="0" w:space="0" w:color="auto"/>
        <w:right w:val="none" w:sz="0" w:space="0" w:color="auto"/>
      </w:divBdr>
    </w:div>
    <w:div w:id="1189951113">
      <w:marLeft w:val="480"/>
      <w:marRight w:val="0"/>
      <w:marTop w:val="0"/>
      <w:marBottom w:val="0"/>
      <w:divBdr>
        <w:top w:val="none" w:sz="0" w:space="0" w:color="auto"/>
        <w:left w:val="none" w:sz="0" w:space="0" w:color="auto"/>
        <w:bottom w:val="none" w:sz="0" w:space="0" w:color="auto"/>
        <w:right w:val="none" w:sz="0" w:space="0" w:color="auto"/>
      </w:divBdr>
    </w:div>
    <w:div w:id="1189954511">
      <w:marLeft w:val="480"/>
      <w:marRight w:val="0"/>
      <w:marTop w:val="0"/>
      <w:marBottom w:val="0"/>
      <w:divBdr>
        <w:top w:val="none" w:sz="0" w:space="0" w:color="auto"/>
        <w:left w:val="none" w:sz="0" w:space="0" w:color="auto"/>
        <w:bottom w:val="none" w:sz="0" w:space="0" w:color="auto"/>
        <w:right w:val="none" w:sz="0" w:space="0" w:color="auto"/>
      </w:divBdr>
    </w:div>
    <w:div w:id="1190027054">
      <w:marLeft w:val="480"/>
      <w:marRight w:val="0"/>
      <w:marTop w:val="0"/>
      <w:marBottom w:val="0"/>
      <w:divBdr>
        <w:top w:val="none" w:sz="0" w:space="0" w:color="auto"/>
        <w:left w:val="none" w:sz="0" w:space="0" w:color="auto"/>
        <w:bottom w:val="none" w:sz="0" w:space="0" w:color="auto"/>
        <w:right w:val="none" w:sz="0" w:space="0" w:color="auto"/>
      </w:divBdr>
    </w:div>
    <w:div w:id="1190027267">
      <w:marLeft w:val="480"/>
      <w:marRight w:val="0"/>
      <w:marTop w:val="0"/>
      <w:marBottom w:val="0"/>
      <w:divBdr>
        <w:top w:val="none" w:sz="0" w:space="0" w:color="auto"/>
        <w:left w:val="none" w:sz="0" w:space="0" w:color="auto"/>
        <w:bottom w:val="none" w:sz="0" w:space="0" w:color="auto"/>
        <w:right w:val="none" w:sz="0" w:space="0" w:color="auto"/>
      </w:divBdr>
    </w:div>
    <w:div w:id="1190029289">
      <w:marLeft w:val="480"/>
      <w:marRight w:val="0"/>
      <w:marTop w:val="0"/>
      <w:marBottom w:val="0"/>
      <w:divBdr>
        <w:top w:val="none" w:sz="0" w:space="0" w:color="auto"/>
        <w:left w:val="none" w:sz="0" w:space="0" w:color="auto"/>
        <w:bottom w:val="none" w:sz="0" w:space="0" w:color="auto"/>
        <w:right w:val="none" w:sz="0" w:space="0" w:color="auto"/>
      </w:divBdr>
    </w:div>
    <w:div w:id="1190030297">
      <w:marLeft w:val="480"/>
      <w:marRight w:val="0"/>
      <w:marTop w:val="0"/>
      <w:marBottom w:val="0"/>
      <w:divBdr>
        <w:top w:val="none" w:sz="0" w:space="0" w:color="auto"/>
        <w:left w:val="none" w:sz="0" w:space="0" w:color="auto"/>
        <w:bottom w:val="none" w:sz="0" w:space="0" w:color="auto"/>
        <w:right w:val="none" w:sz="0" w:space="0" w:color="auto"/>
      </w:divBdr>
    </w:div>
    <w:div w:id="1190070694">
      <w:marLeft w:val="480"/>
      <w:marRight w:val="0"/>
      <w:marTop w:val="0"/>
      <w:marBottom w:val="0"/>
      <w:divBdr>
        <w:top w:val="none" w:sz="0" w:space="0" w:color="auto"/>
        <w:left w:val="none" w:sz="0" w:space="0" w:color="auto"/>
        <w:bottom w:val="none" w:sz="0" w:space="0" w:color="auto"/>
        <w:right w:val="none" w:sz="0" w:space="0" w:color="auto"/>
      </w:divBdr>
    </w:div>
    <w:div w:id="1190072991">
      <w:marLeft w:val="480"/>
      <w:marRight w:val="0"/>
      <w:marTop w:val="0"/>
      <w:marBottom w:val="0"/>
      <w:divBdr>
        <w:top w:val="none" w:sz="0" w:space="0" w:color="auto"/>
        <w:left w:val="none" w:sz="0" w:space="0" w:color="auto"/>
        <w:bottom w:val="none" w:sz="0" w:space="0" w:color="auto"/>
        <w:right w:val="none" w:sz="0" w:space="0" w:color="auto"/>
      </w:divBdr>
    </w:div>
    <w:div w:id="1190073185">
      <w:marLeft w:val="480"/>
      <w:marRight w:val="0"/>
      <w:marTop w:val="0"/>
      <w:marBottom w:val="0"/>
      <w:divBdr>
        <w:top w:val="none" w:sz="0" w:space="0" w:color="auto"/>
        <w:left w:val="none" w:sz="0" w:space="0" w:color="auto"/>
        <w:bottom w:val="none" w:sz="0" w:space="0" w:color="auto"/>
        <w:right w:val="none" w:sz="0" w:space="0" w:color="auto"/>
      </w:divBdr>
    </w:div>
    <w:div w:id="1190099784">
      <w:marLeft w:val="480"/>
      <w:marRight w:val="0"/>
      <w:marTop w:val="0"/>
      <w:marBottom w:val="0"/>
      <w:divBdr>
        <w:top w:val="none" w:sz="0" w:space="0" w:color="auto"/>
        <w:left w:val="none" w:sz="0" w:space="0" w:color="auto"/>
        <w:bottom w:val="none" w:sz="0" w:space="0" w:color="auto"/>
        <w:right w:val="none" w:sz="0" w:space="0" w:color="auto"/>
      </w:divBdr>
    </w:div>
    <w:div w:id="1190142211">
      <w:marLeft w:val="480"/>
      <w:marRight w:val="0"/>
      <w:marTop w:val="0"/>
      <w:marBottom w:val="0"/>
      <w:divBdr>
        <w:top w:val="none" w:sz="0" w:space="0" w:color="auto"/>
        <w:left w:val="none" w:sz="0" w:space="0" w:color="auto"/>
        <w:bottom w:val="none" w:sz="0" w:space="0" w:color="auto"/>
        <w:right w:val="none" w:sz="0" w:space="0" w:color="auto"/>
      </w:divBdr>
    </w:div>
    <w:div w:id="1190147416">
      <w:marLeft w:val="480"/>
      <w:marRight w:val="0"/>
      <w:marTop w:val="0"/>
      <w:marBottom w:val="0"/>
      <w:divBdr>
        <w:top w:val="none" w:sz="0" w:space="0" w:color="auto"/>
        <w:left w:val="none" w:sz="0" w:space="0" w:color="auto"/>
        <w:bottom w:val="none" w:sz="0" w:space="0" w:color="auto"/>
        <w:right w:val="none" w:sz="0" w:space="0" w:color="auto"/>
      </w:divBdr>
    </w:div>
    <w:div w:id="1190215506">
      <w:marLeft w:val="480"/>
      <w:marRight w:val="0"/>
      <w:marTop w:val="0"/>
      <w:marBottom w:val="0"/>
      <w:divBdr>
        <w:top w:val="none" w:sz="0" w:space="0" w:color="auto"/>
        <w:left w:val="none" w:sz="0" w:space="0" w:color="auto"/>
        <w:bottom w:val="none" w:sz="0" w:space="0" w:color="auto"/>
        <w:right w:val="none" w:sz="0" w:space="0" w:color="auto"/>
      </w:divBdr>
    </w:div>
    <w:div w:id="1190265346">
      <w:marLeft w:val="480"/>
      <w:marRight w:val="0"/>
      <w:marTop w:val="0"/>
      <w:marBottom w:val="0"/>
      <w:divBdr>
        <w:top w:val="none" w:sz="0" w:space="0" w:color="auto"/>
        <w:left w:val="none" w:sz="0" w:space="0" w:color="auto"/>
        <w:bottom w:val="none" w:sz="0" w:space="0" w:color="auto"/>
        <w:right w:val="none" w:sz="0" w:space="0" w:color="auto"/>
      </w:divBdr>
    </w:div>
    <w:div w:id="1190296513">
      <w:marLeft w:val="480"/>
      <w:marRight w:val="0"/>
      <w:marTop w:val="0"/>
      <w:marBottom w:val="0"/>
      <w:divBdr>
        <w:top w:val="none" w:sz="0" w:space="0" w:color="auto"/>
        <w:left w:val="none" w:sz="0" w:space="0" w:color="auto"/>
        <w:bottom w:val="none" w:sz="0" w:space="0" w:color="auto"/>
        <w:right w:val="none" w:sz="0" w:space="0" w:color="auto"/>
      </w:divBdr>
    </w:div>
    <w:div w:id="1190297372">
      <w:marLeft w:val="480"/>
      <w:marRight w:val="0"/>
      <w:marTop w:val="0"/>
      <w:marBottom w:val="0"/>
      <w:divBdr>
        <w:top w:val="none" w:sz="0" w:space="0" w:color="auto"/>
        <w:left w:val="none" w:sz="0" w:space="0" w:color="auto"/>
        <w:bottom w:val="none" w:sz="0" w:space="0" w:color="auto"/>
        <w:right w:val="none" w:sz="0" w:space="0" w:color="auto"/>
      </w:divBdr>
    </w:div>
    <w:div w:id="1190337723">
      <w:marLeft w:val="480"/>
      <w:marRight w:val="0"/>
      <w:marTop w:val="0"/>
      <w:marBottom w:val="0"/>
      <w:divBdr>
        <w:top w:val="none" w:sz="0" w:space="0" w:color="auto"/>
        <w:left w:val="none" w:sz="0" w:space="0" w:color="auto"/>
        <w:bottom w:val="none" w:sz="0" w:space="0" w:color="auto"/>
        <w:right w:val="none" w:sz="0" w:space="0" w:color="auto"/>
      </w:divBdr>
    </w:div>
    <w:div w:id="1190340599">
      <w:marLeft w:val="480"/>
      <w:marRight w:val="0"/>
      <w:marTop w:val="0"/>
      <w:marBottom w:val="0"/>
      <w:divBdr>
        <w:top w:val="none" w:sz="0" w:space="0" w:color="auto"/>
        <w:left w:val="none" w:sz="0" w:space="0" w:color="auto"/>
        <w:bottom w:val="none" w:sz="0" w:space="0" w:color="auto"/>
        <w:right w:val="none" w:sz="0" w:space="0" w:color="auto"/>
      </w:divBdr>
    </w:div>
    <w:div w:id="1190408332">
      <w:marLeft w:val="480"/>
      <w:marRight w:val="0"/>
      <w:marTop w:val="0"/>
      <w:marBottom w:val="0"/>
      <w:divBdr>
        <w:top w:val="none" w:sz="0" w:space="0" w:color="auto"/>
        <w:left w:val="none" w:sz="0" w:space="0" w:color="auto"/>
        <w:bottom w:val="none" w:sz="0" w:space="0" w:color="auto"/>
        <w:right w:val="none" w:sz="0" w:space="0" w:color="auto"/>
      </w:divBdr>
    </w:div>
    <w:div w:id="1190416702">
      <w:marLeft w:val="480"/>
      <w:marRight w:val="0"/>
      <w:marTop w:val="0"/>
      <w:marBottom w:val="0"/>
      <w:divBdr>
        <w:top w:val="none" w:sz="0" w:space="0" w:color="auto"/>
        <w:left w:val="none" w:sz="0" w:space="0" w:color="auto"/>
        <w:bottom w:val="none" w:sz="0" w:space="0" w:color="auto"/>
        <w:right w:val="none" w:sz="0" w:space="0" w:color="auto"/>
      </w:divBdr>
    </w:div>
    <w:div w:id="1190529876">
      <w:marLeft w:val="480"/>
      <w:marRight w:val="0"/>
      <w:marTop w:val="0"/>
      <w:marBottom w:val="0"/>
      <w:divBdr>
        <w:top w:val="none" w:sz="0" w:space="0" w:color="auto"/>
        <w:left w:val="none" w:sz="0" w:space="0" w:color="auto"/>
        <w:bottom w:val="none" w:sz="0" w:space="0" w:color="auto"/>
        <w:right w:val="none" w:sz="0" w:space="0" w:color="auto"/>
      </w:divBdr>
    </w:div>
    <w:div w:id="1190606165">
      <w:marLeft w:val="480"/>
      <w:marRight w:val="0"/>
      <w:marTop w:val="0"/>
      <w:marBottom w:val="0"/>
      <w:divBdr>
        <w:top w:val="none" w:sz="0" w:space="0" w:color="auto"/>
        <w:left w:val="none" w:sz="0" w:space="0" w:color="auto"/>
        <w:bottom w:val="none" w:sz="0" w:space="0" w:color="auto"/>
        <w:right w:val="none" w:sz="0" w:space="0" w:color="auto"/>
      </w:divBdr>
    </w:div>
    <w:div w:id="1190795821">
      <w:marLeft w:val="480"/>
      <w:marRight w:val="0"/>
      <w:marTop w:val="0"/>
      <w:marBottom w:val="0"/>
      <w:divBdr>
        <w:top w:val="none" w:sz="0" w:space="0" w:color="auto"/>
        <w:left w:val="none" w:sz="0" w:space="0" w:color="auto"/>
        <w:bottom w:val="none" w:sz="0" w:space="0" w:color="auto"/>
        <w:right w:val="none" w:sz="0" w:space="0" w:color="auto"/>
      </w:divBdr>
    </w:div>
    <w:div w:id="1190796780">
      <w:marLeft w:val="480"/>
      <w:marRight w:val="0"/>
      <w:marTop w:val="0"/>
      <w:marBottom w:val="0"/>
      <w:divBdr>
        <w:top w:val="none" w:sz="0" w:space="0" w:color="auto"/>
        <w:left w:val="none" w:sz="0" w:space="0" w:color="auto"/>
        <w:bottom w:val="none" w:sz="0" w:space="0" w:color="auto"/>
        <w:right w:val="none" w:sz="0" w:space="0" w:color="auto"/>
      </w:divBdr>
    </w:div>
    <w:div w:id="1190803638">
      <w:marLeft w:val="480"/>
      <w:marRight w:val="0"/>
      <w:marTop w:val="0"/>
      <w:marBottom w:val="0"/>
      <w:divBdr>
        <w:top w:val="none" w:sz="0" w:space="0" w:color="auto"/>
        <w:left w:val="none" w:sz="0" w:space="0" w:color="auto"/>
        <w:bottom w:val="none" w:sz="0" w:space="0" w:color="auto"/>
        <w:right w:val="none" w:sz="0" w:space="0" w:color="auto"/>
      </w:divBdr>
    </w:div>
    <w:div w:id="1190879175">
      <w:marLeft w:val="480"/>
      <w:marRight w:val="0"/>
      <w:marTop w:val="0"/>
      <w:marBottom w:val="0"/>
      <w:divBdr>
        <w:top w:val="none" w:sz="0" w:space="0" w:color="auto"/>
        <w:left w:val="none" w:sz="0" w:space="0" w:color="auto"/>
        <w:bottom w:val="none" w:sz="0" w:space="0" w:color="auto"/>
        <w:right w:val="none" w:sz="0" w:space="0" w:color="auto"/>
      </w:divBdr>
    </w:div>
    <w:div w:id="1190946450">
      <w:marLeft w:val="480"/>
      <w:marRight w:val="0"/>
      <w:marTop w:val="0"/>
      <w:marBottom w:val="0"/>
      <w:divBdr>
        <w:top w:val="none" w:sz="0" w:space="0" w:color="auto"/>
        <w:left w:val="none" w:sz="0" w:space="0" w:color="auto"/>
        <w:bottom w:val="none" w:sz="0" w:space="0" w:color="auto"/>
        <w:right w:val="none" w:sz="0" w:space="0" w:color="auto"/>
      </w:divBdr>
    </w:div>
    <w:div w:id="1190947291">
      <w:marLeft w:val="480"/>
      <w:marRight w:val="0"/>
      <w:marTop w:val="0"/>
      <w:marBottom w:val="0"/>
      <w:divBdr>
        <w:top w:val="none" w:sz="0" w:space="0" w:color="auto"/>
        <w:left w:val="none" w:sz="0" w:space="0" w:color="auto"/>
        <w:bottom w:val="none" w:sz="0" w:space="0" w:color="auto"/>
        <w:right w:val="none" w:sz="0" w:space="0" w:color="auto"/>
      </w:divBdr>
    </w:div>
    <w:div w:id="1190948902">
      <w:marLeft w:val="480"/>
      <w:marRight w:val="0"/>
      <w:marTop w:val="0"/>
      <w:marBottom w:val="0"/>
      <w:divBdr>
        <w:top w:val="none" w:sz="0" w:space="0" w:color="auto"/>
        <w:left w:val="none" w:sz="0" w:space="0" w:color="auto"/>
        <w:bottom w:val="none" w:sz="0" w:space="0" w:color="auto"/>
        <w:right w:val="none" w:sz="0" w:space="0" w:color="auto"/>
      </w:divBdr>
    </w:div>
    <w:div w:id="1190951078">
      <w:marLeft w:val="480"/>
      <w:marRight w:val="0"/>
      <w:marTop w:val="0"/>
      <w:marBottom w:val="0"/>
      <w:divBdr>
        <w:top w:val="none" w:sz="0" w:space="0" w:color="auto"/>
        <w:left w:val="none" w:sz="0" w:space="0" w:color="auto"/>
        <w:bottom w:val="none" w:sz="0" w:space="0" w:color="auto"/>
        <w:right w:val="none" w:sz="0" w:space="0" w:color="auto"/>
      </w:divBdr>
    </w:div>
    <w:div w:id="1190992874">
      <w:marLeft w:val="480"/>
      <w:marRight w:val="0"/>
      <w:marTop w:val="0"/>
      <w:marBottom w:val="0"/>
      <w:divBdr>
        <w:top w:val="none" w:sz="0" w:space="0" w:color="auto"/>
        <w:left w:val="none" w:sz="0" w:space="0" w:color="auto"/>
        <w:bottom w:val="none" w:sz="0" w:space="0" w:color="auto"/>
        <w:right w:val="none" w:sz="0" w:space="0" w:color="auto"/>
      </w:divBdr>
    </w:div>
    <w:div w:id="1190994356">
      <w:marLeft w:val="480"/>
      <w:marRight w:val="0"/>
      <w:marTop w:val="0"/>
      <w:marBottom w:val="0"/>
      <w:divBdr>
        <w:top w:val="none" w:sz="0" w:space="0" w:color="auto"/>
        <w:left w:val="none" w:sz="0" w:space="0" w:color="auto"/>
        <w:bottom w:val="none" w:sz="0" w:space="0" w:color="auto"/>
        <w:right w:val="none" w:sz="0" w:space="0" w:color="auto"/>
      </w:divBdr>
    </w:div>
    <w:div w:id="1190995605">
      <w:marLeft w:val="480"/>
      <w:marRight w:val="0"/>
      <w:marTop w:val="0"/>
      <w:marBottom w:val="0"/>
      <w:divBdr>
        <w:top w:val="none" w:sz="0" w:space="0" w:color="auto"/>
        <w:left w:val="none" w:sz="0" w:space="0" w:color="auto"/>
        <w:bottom w:val="none" w:sz="0" w:space="0" w:color="auto"/>
        <w:right w:val="none" w:sz="0" w:space="0" w:color="auto"/>
      </w:divBdr>
    </w:div>
    <w:div w:id="1191065779">
      <w:marLeft w:val="480"/>
      <w:marRight w:val="0"/>
      <w:marTop w:val="0"/>
      <w:marBottom w:val="0"/>
      <w:divBdr>
        <w:top w:val="none" w:sz="0" w:space="0" w:color="auto"/>
        <w:left w:val="none" w:sz="0" w:space="0" w:color="auto"/>
        <w:bottom w:val="none" w:sz="0" w:space="0" w:color="auto"/>
        <w:right w:val="none" w:sz="0" w:space="0" w:color="auto"/>
      </w:divBdr>
    </w:div>
    <w:div w:id="1191183481">
      <w:marLeft w:val="480"/>
      <w:marRight w:val="0"/>
      <w:marTop w:val="0"/>
      <w:marBottom w:val="0"/>
      <w:divBdr>
        <w:top w:val="none" w:sz="0" w:space="0" w:color="auto"/>
        <w:left w:val="none" w:sz="0" w:space="0" w:color="auto"/>
        <w:bottom w:val="none" w:sz="0" w:space="0" w:color="auto"/>
        <w:right w:val="none" w:sz="0" w:space="0" w:color="auto"/>
      </w:divBdr>
    </w:div>
    <w:div w:id="1191183682">
      <w:marLeft w:val="480"/>
      <w:marRight w:val="0"/>
      <w:marTop w:val="0"/>
      <w:marBottom w:val="0"/>
      <w:divBdr>
        <w:top w:val="none" w:sz="0" w:space="0" w:color="auto"/>
        <w:left w:val="none" w:sz="0" w:space="0" w:color="auto"/>
        <w:bottom w:val="none" w:sz="0" w:space="0" w:color="auto"/>
        <w:right w:val="none" w:sz="0" w:space="0" w:color="auto"/>
      </w:divBdr>
    </w:div>
    <w:div w:id="1191259011">
      <w:marLeft w:val="480"/>
      <w:marRight w:val="0"/>
      <w:marTop w:val="0"/>
      <w:marBottom w:val="0"/>
      <w:divBdr>
        <w:top w:val="none" w:sz="0" w:space="0" w:color="auto"/>
        <w:left w:val="none" w:sz="0" w:space="0" w:color="auto"/>
        <w:bottom w:val="none" w:sz="0" w:space="0" w:color="auto"/>
        <w:right w:val="none" w:sz="0" w:space="0" w:color="auto"/>
      </w:divBdr>
    </w:div>
    <w:div w:id="1191337143">
      <w:marLeft w:val="480"/>
      <w:marRight w:val="0"/>
      <w:marTop w:val="0"/>
      <w:marBottom w:val="0"/>
      <w:divBdr>
        <w:top w:val="none" w:sz="0" w:space="0" w:color="auto"/>
        <w:left w:val="none" w:sz="0" w:space="0" w:color="auto"/>
        <w:bottom w:val="none" w:sz="0" w:space="0" w:color="auto"/>
        <w:right w:val="none" w:sz="0" w:space="0" w:color="auto"/>
      </w:divBdr>
    </w:div>
    <w:div w:id="1191337339">
      <w:marLeft w:val="480"/>
      <w:marRight w:val="0"/>
      <w:marTop w:val="0"/>
      <w:marBottom w:val="0"/>
      <w:divBdr>
        <w:top w:val="none" w:sz="0" w:space="0" w:color="auto"/>
        <w:left w:val="none" w:sz="0" w:space="0" w:color="auto"/>
        <w:bottom w:val="none" w:sz="0" w:space="0" w:color="auto"/>
        <w:right w:val="none" w:sz="0" w:space="0" w:color="auto"/>
      </w:divBdr>
    </w:div>
    <w:div w:id="1191410003">
      <w:marLeft w:val="480"/>
      <w:marRight w:val="0"/>
      <w:marTop w:val="0"/>
      <w:marBottom w:val="0"/>
      <w:divBdr>
        <w:top w:val="none" w:sz="0" w:space="0" w:color="auto"/>
        <w:left w:val="none" w:sz="0" w:space="0" w:color="auto"/>
        <w:bottom w:val="none" w:sz="0" w:space="0" w:color="auto"/>
        <w:right w:val="none" w:sz="0" w:space="0" w:color="auto"/>
      </w:divBdr>
    </w:div>
    <w:div w:id="1191450165">
      <w:marLeft w:val="480"/>
      <w:marRight w:val="0"/>
      <w:marTop w:val="0"/>
      <w:marBottom w:val="0"/>
      <w:divBdr>
        <w:top w:val="none" w:sz="0" w:space="0" w:color="auto"/>
        <w:left w:val="none" w:sz="0" w:space="0" w:color="auto"/>
        <w:bottom w:val="none" w:sz="0" w:space="0" w:color="auto"/>
        <w:right w:val="none" w:sz="0" w:space="0" w:color="auto"/>
      </w:divBdr>
    </w:div>
    <w:div w:id="1191450993">
      <w:marLeft w:val="480"/>
      <w:marRight w:val="0"/>
      <w:marTop w:val="0"/>
      <w:marBottom w:val="0"/>
      <w:divBdr>
        <w:top w:val="none" w:sz="0" w:space="0" w:color="auto"/>
        <w:left w:val="none" w:sz="0" w:space="0" w:color="auto"/>
        <w:bottom w:val="none" w:sz="0" w:space="0" w:color="auto"/>
        <w:right w:val="none" w:sz="0" w:space="0" w:color="auto"/>
      </w:divBdr>
    </w:div>
    <w:div w:id="1191453599">
      <w:marLeft w:val="480"/>
      <w:marRight w:val="0"/>
      <w:marTop w:val="0"/>
      <w:marBottom w:val="0"/>
      <w:divBdr>
        <w:top w:val="none" w:sz="0" w:space="0" w:color="auto"/>
        <w:left w:val="none" w:sz="0" w:space="0" w:color="auto"/>
        <w:bottom w:val="none" w:sz="0" w:space="0" w:color="auto"/>
        <w:right w:val="none" w:sz="0" w:space="0" w:color="auto"/>
      </w:divBdr>
    </w:div>
    <w:div w:id="1191454713">
      <w:marLeft w:val="480"/>
      <w:marRight w:val="0"/>
      <w:marTop w:val="0"/>
      <w:marBottom w:val="0"/>
      <w:divBdr>
        <w:top w:val="none" w:sz="0" w:space="0" w:color="auto"/>
        <w:left w:val="none" w:sz="0" w:space="0" w:color="auto"/>
        <w:bottom w:val="none" w:sz="0" w:space="0" w:color="auto"/>
        <w:right w:val="none" w:sz="0" w:space="0" w:color="auto"/>
      </w:divBdr>
    </w:div>
    <w:div w:id="1191455361">
      <w:marLeft w:val="480"/>
      <w:marRight w:val="0"/>
      <w:marTop w:val="0"/>
      <w:marBottom w:val="0"/>
      <w:divBdr>
        <w:top w:val="none" w:sz="0" w:space="0" w:color="auto"/>
        <w:left w:val="none" w:sz="0" w:space="0" w:color="auto"/>
        <w:bottom w:val="none" w:sz="0" w:space="0" w:color="auto"/>
        <w:right w:val="none" w:sz="0" w:space="0" w:color="auto"/>
      </w:divBdr>
    </w:div>
    <w:div w:id="1191459508">
      <w:marLeft w:val="480"/>
      <w:marRight w:val="0"/>
      <w:marTop w:val="0"/>
      <w:marBottom w:val="0"/>
      <w:divBdr>
        <w:top w:val="none" w:sz="0" w:space="0" w:color="auto"/>
        <w:left w:val="none" w:sz="0" w:space="0" w:color="auto"/>
        <w:bottom w:val="none" w:sz="0" w:space="0" w:color="auto"/>
        <w:right w:val="none" w:sz="0" w:space="0" w:color="auto"/>
      </w:divBdr>
    </w:div>
    <w:div w:id="1191526577">
      <w:marLeft w:val="480"/>
      <w:marRight w:val="0"/>
      <w:marTop w:val="0"/>
      <w:marBottom w:val="0"/>
      <w:divBdr>
        <w:top w:val="none" w:sz="0" w:space="0" w:color="auto"/>
        <w:left w:val="none" w:sz="0" w:space="0" w:color="auto"/>
        <w:bottom w:val="none" w:sz="0" w:space="0" w:color="auto"/>
        <w:right w:val="none" w:sz="0" w:space="0" w:color="auto"/>
      </w:divBdr>
    </w:div>
    <w:div w:id="1191576709">
      <w:marLeft w:val="480"/>
      <w:marRight w:val="0"/>
      <w:marTop w:val="0"/>
      <w:marBottom w:val="0"/>
      <w:divBdr>
        <w:top w:val="none" w:sz="0" w:space="0" w:color="auto"/>
        <w:left w:val="none" w:sz="0" w:space="0" w:color="auto"/>
        <w:bottom w:val="none" w:sz="0" w:space="0" w:color="auto"/>
        <w:right w:val="none" w:sz="0" w:space="0" w:color="auto"/>
      </w:divBdr>
    </w:div>
    <w:div w:id="1191602934">
      <w:marLeft w:val="480"/>
      <w:marRight w:val="0"/>
      <w:marTop w:val="0"/>
      <w:marBottom w:val="0"/>
      <w:divBdr>
        <w:top w:val="none" w:sz="0" w:space="0" w:color="auto"/>
        <w:left w:val="none" w:sz="0" w:space="0" w:color="auto"/>
        <w:bottom w:val="none" w:sz="0" w:space="0" w:color="auto"/>
        <w:right w:val="none" w:sz="0" w:space="0" w:color="auto"/>
      </w:divBdr>
    </w:div>
    <w:div w:id="1191607012">
      <w:marLeft w:val="480"/>
      <w:marRight w:val="0"/>
      <w:marTop w:val="0"/>
      <w:marBottom w:val="0"/>
      <w:divBdr>
        <w:top w:val="none" w:sz="0" w:space="0" w:color="auto"/>
        <w:left w:val="none" w:sz="0" w:space="0" w:color="auto"/>
        <w:bottom w:val="none" w:sz="0" w:space="0" w:color="auto"/>
        <w:right w:val="none" w:sz="0" w:space="0" w:color="auto"/>
      </w:divBdr>
    </w:div>
    <w:div w:id="1191719362">
      <w:marLeft w:val="480"/>
      <w:marRight w:val="0"/>
      <w:marTop w:val="0"/>
      <w:marBottom w:val="0"/>
      <w:divBdr>
        <w:top w:val="none" w:sz="0" w:space="0" w:color="auto"/>
        <w:left w:val="none" w:sz="0" w:space="0" w:color="auto"/>
        <w:bottom w:val="none" w:sz="0" w:space="0" w:color="auto"/>
        <w:right w:val="none" w:sz="0" w:space="0" w:color="auto"/>
      </w:divBdr>
    </w:div>
    <w:div w:id="1191799955">
      <w:marLeft w:val="480"/>
      <w:marRight w:val="0"/>
      <w:marTop w:val="0"/>
      <w:marBottom w:val="0"/>
      <w:divBdr>
        <w:top w:val="none" w:sz="0" w:space="0" w:color="auto"/>
        <w:left w:val="none" w:sz="0" w:space="0" w:color="auto"/>
        <w:bottom w:val="none" w:sz="0" w:space="0" w:color="auto"/>
        <w:right w:val="none" w:sz="0" w:space="0" w:color="auto"/>
      </w:divBdr>
    </w:div>
    <w:div w:id="1191800768">
      <w:marLeft w:val="480"/>
      <w:marRight w:val="0"/>
      <w:marTop w:val="0"/>
      <w:marBottom w:val="0"/>
      <w:divBdr>
        <w:top w:val="none" w:sz="0" w:space="0" w:color="auto"/>
        <w:left w:val="none" w:sz="0" w:space="0" w:color="auto"/>
        <w:bottom w:val="none" w:sz="0" w:space="0" w:color="auto"/>
        <w:right w:val="none" w:sz="0" w:space="0" w:color="auto"/>
      </w:divBdr>
    </w:div>
    <w:div w:id="1191913498">
      <w:marLeft w:val="480"/>
      <w:marRight w:val="0"/>
      <w:marTop w:val="0"/>
      <w:marBottom w:val="0"/>
      <w:divBdr>
        <w:top w:val="none" w:sz="0" w:space="0" w:color="auto"/>
        <w:left w:val="none" w:sz="0" w:space="0" w:color="auto"/>
        <w:bottom w:val="none" w:sz="0" w:space="0" w:color="auto"/>
        <w:right w:val="none" w:sz="0" w:space="0" w:color="auto"/>
      </w:divBdr>
    </w:div>
    <w:div w:id="1191992887">
      <w:marLeft w:val="480"/>
      <w:marRight w:val="0"/>
      <w:marTop w:val="0"/>
      <w:marBottom w:val="0"/>
      <w:divBdr>
        <w:top w:val="none" w:sz="0" w:space="0" w:color="auto"/>
        <w:left w:val="none" w:sz="0" w:space="0" w:color="auto"/>
        <w:bottom w:val="none" w:sz="0" w:space="0" w:color="auto"/>
        <w:right w:val="none" w:sz="0" w:space="0" w:color="auto"/>
      </w:divBdr>
    </w:div>
    <w:div w:id="1191992939">
      <w:marLeft w:val="480"/>
      <w:marRight w:val="0"/>
      <w:marTop w:val="0"/>
      <w:marBottom w:val="0"/>
      <w:divBdr>
        <w:top w:val="none" w:sz="0" w:space="0" w:color="auto"/>
        <w:left w:val="none" w:sz="0" w:space="0" w:color="auto"/>
        <w:bottom w:val="none" w:sz="0" w:space="0" w:color="auto"/>
        <w:right w:val="none" w:sz="0" w:space="0" w:color="auto"/>
      </w:divBdr>
    </w:div>
    <w:div w:id="1191995701">
      <w:marLeft w:val="480"/>
      <w:marRight w:val="0"/>
      <w:marTop w:val="0"/>
      <w:marBottom w:val="0"/>
      <w:divBdr>
        <w:top w:val="none" w:sz="0" w:space="0" w:color="auto"/>
        <w:left w:val="none" w:sz="0" w:space="0" w:color="auto"/>
        <w:bottom w:val="none" w:sz="0" w:space="0" w:color="auto"/>
        <w:right w:val="none" w:sz="0" w:space="0" w:color="auto"/>
      </w:divBdr>
    </w:div>
    <w:div w:id="1192113643">
      <w:marLeft w:val="480"/>
      <w:marRight w:val="0"/>
      <w:marTop w:val="0"/>
      <w:marBottom w:val="0"/>
      <w:divBdr>
        <w:top w:val="none" w:sz="0" w:space="0" w:color="auto"/>
        <w:left w:val="none" w:sz="0" w:space="0" w:color="auto"/>
        <w:bottom w:val="none" w:sz="0" w:space="0" w:color="auto"/>
        <w:right w:val="none" w:sz="0" w:space="0" w:color="auto"/>
      </w:divBdr>
    </w:div>
    <w:div w:id="1192259634">
      <w:marLeft w:val="480"/>
      <w:marRight w:val="0"/>
      <w:marTop w:val="0"/>
      <w:marBottom w:val="0"/>
      <w:divBdr>
        <w:top w:val="none" w:sz="0" w:space="0" w:color="auto"/>
        <w:left w:val="none" w:sz="0" w:space="0" w:color="auto"/>
        <w:bottom w:val="none" w:sz="0" w:space="0" w:color="auto"/>
        <w:right w:val="none" w:sz="0" w:space="0" w:color="auto"/>
      </w:divBdr>
    </w:div>
    <w:div w:id="1192374059">
      <w:marLeft w:val="480"/>
      <w:marRight w:val="0"/>
      <w:marTop w:val="0"/>
      <w:marBottom w:val="0"/>
      <w:divBdr>
        <w:top w:val="none" w:sz="0" w:space="0" w:color="auto"/>
        <w:left w:val="none" w:sz="0" w:space="0" w:color="auto"/>
        <w:bottom w:val="none" w:sz="0" w:space="0" w:color="auto"/>
        <w:right w:val="none" w:sz="0" w:space="0" w:color="auto"/>
      </w:divBdr>
    </w:div>
    <w:div w:id="1192374420">
      <w:marLeft w:val="480"/>
      <w:marRight w:val="0"/>
      <w:marTop w:val="0"/>
      <w:marBottom w:val="0"/>
      <w:divBdr>
        <w:top w:val="none" w:sz="0" w:space="0" w:color="auto"/>
        <w:left w:val="none" w:sz="0" w:space="0" w:color="auto"/>
        <w:bottom w:val="none" w:sz="0" w:space="0" w:color="auto"/>
        <w:right w:val="none" w:sz="0" w:space="0" w:color="auto"/>
      </w:divBdr>
    </w:div>
    <w:div w:id="1192375643">
      <w:marLeft w:val="480"/>
      <w:marRight w:val="0"/>
      <w:marTop w:val="0"/>
      <w:marBottom w:val="0"/>
      <w:divBdr>
        <w:top w:val="none" w:sz="0" w:space="0" w:color="auto"/>
        <w:left w:val="none" w:sz="0" w:space="0" w:color="auto"/>
        <w:bottom w:val="none" w:sz="0" w:space="0" w:color="auto"/>
        <w:right w:val="none" w:sz="0" w:space="0" w:color="auto"/>
      </w:divBdr>
    </w:div>
    <w:div w:id="1192380843">
      <w:marLeft w:val="480"/>
      <w:marRight w:val="0"/>
      <w:marTop w:val="0"/>
      <w:marBottom w:val="0"/>
      <w:divBdr>
        <w:top w:val="none" w:sz="0" w:space="0" w:color="auto"/>
        <w:left w:val="none" w:sz="0" w:space="0" w:color="auto"/>
        <w:bottom w:val="none" w:sz="0" w:space="0" w:color="auto"/>
        <w:right w:val="none" w:sz="0" w:space="0" w:color="auto"/>
      </w:divBdr>
    </w:div>
    <w:div w:id="1192449789">
      <w:marLeft w:val="480"/>
      <w:marRight w:val="0"/>
      <w:marTop w:val="0"/>
      <w:marBottom w:val="0"/>
      <w:divBdr>
        <w:top w:val="none" w:sz="0" w:space="0" w:color="auto"/>
        <w:left w:val="none" w:sz="0" w:space="0" w:color="auto"/>
        <w:bottom w:val="none" w:sz="0" w:space="0" w:color="auto"/>
        <w:right w:val="none" w:sz="0" w:space="0" w:color="auto"/>
      </w:divBdr>
    </w:div>
    <w:div w:id="1192451870">
      <w:marLeft w:val="480"/>
      <w:marRight w:val="0"/>
      <w:marTop w:val="0"/>
      <w:marBottom w:val="0"/>
      <w:divBdr>
        <w:top w:val="none" w:sz="0" w:space="0" w:color="auto"/>
        <w:left w:val="none" w:sz="0" w:space="0" w:color="auto"/>
        <w:bottom w:val="none" w:sz="0" w:space="0" w:color="auto"/>
        <w:right w:val="none" w:sz="0" w:space="0" w:color="auto"/>
      </w:divBdr>
    </w:div>
    <w:div w:id="1192454349">
      <w:marLeft w:val="480"/>
      <w:marRight w:val="0"/>
      <w:marTop w:val="0"/>
      <w:marBottom w:val="0"/>
      <w:divBdr>
        <w:top w:val="none" w:sz="0" w:space="0" w:color="auto"/>
        <w:left w:val="none" w:sz="0" w:space="0" w:color="auto"/>
        <w:bottom w:val="none" w:sz="0" w:space="0" w:color="auto"/>
        <w:right w:val="none" w:sz="0" w:space="0" w:color="auto"/>
      </w:divBdr>
    </w:div>
    <w:div w:id="1192456810">
      <w:marLeft w:val="480"/>
      <w:marRight w:val="0"/>
      <w:marTop w:val="0"/>
      <w:marBottom w:val="0"/>
      <w:divBdr>
        <w:top w:val="none" w:sz="0" w:space="0" w:color="auto"/>
        <w:left w:val="none" w:sz="0" w:space="0" w:color="auto"/>
        <w:bottom w:val="none" w:sz="0" w:space="0" w:color="auto"/>
        <w:right w:val="none" w:sz="0" w:space="0" w:color="auto"/>
      </w:divBdr>
    </w:div>
    <w:div w:id="1192493602">
      <w:marLeft w:val="480"/>
      <w:marRight w:val="0"/>
      <w:marTop w:val="0"/>
      <w:marBottom w:val="0"/>
      <w:divBdr>
        <w:top w:val="none" w:sz="0" w:space="0" w:color="auto"/>
        <w:left w:val="none" w:sz="0" w:space="0" w:color="auto"/>
        <w:bottom w:val="none" w:sz="0" w:space="0" w:color="auto"/>
        <w:right w:val="none" w:sz="0" w:space="0" w:color="auto"/>
      </w:divBdr>
    </w:div>
    <w:div w:id="1192496249">
      <w:marLeft w:val="480"/>
      <w:marRight w:val="0"/>
      <w:marTop w:val="0"/>
      <w:marBottom w:val="0"/>
      <w:divBdr>
        <w:top w:val="none" w:sz="0" w:space="0" w:color="auto"/>
        <w:left w:val="none" w:sz="0" w:space="0" w:color="auto"/>
        <w:bottom w:val="none" w:sz="0" w:space="0" w:color="auto"/>
        <w:right w:val="none" w:sz="0" w:space="0" w:color="auto"/>
      </w:divBdr>
    </w:div>
    <w:div w:id="1192498088">
      <w:marLeft w:val="480"/>
      <w:marRight w:val="0"/>
      <w:marTop w:val="0"/>
      <w:marBottom w:val="0"/>
      <w:divBdr>
        <w:top w:val="none" w:sz="0" w:space="0" w:color="auto"/>
        <w:left w:val="none" w:sz="0" w:space="0" w:color="auto"/>
        <w:bottom w:val="none" w:sz="0" w:space="0" w:color="auto"/>
        <w:right w:val="none" w:sz="0" w:space="0" w:color="auto"/>
      </w:divBdr>
    </w:div>
    <w:div w:id="1192500363">
      <w:marLeft w:val="480"/>
      <w:marRight w:val="0"/>
      <w:marTop w:val="0"/>
      <w:marBottom w:val="0"/>
      <w:divBdr>
        <w:top w:val="none" w:sz="0" w:space="0" w:color="auto"/>
        <w:left w:val="none" w:sz="0" w:space="0" w:color="auto"/>
        <w:bottom w:val="none" w:sz="0" w:space="0" w:color="auto"/>
        <w:right w:val="none" w:sz="0" w:space="0" w:color="auto"/>
      </w:divBdr>
    </w:div>
    <w:div w:id="1192647800">
      <w:marLeft w:val="480"/>
      <w:marRight w:val="0"/>
      <w:marTop w:val="0"/>
      <w:marBottom w:val="0"/>
      <w:divBdr>
        <w:top w:val="none" w:sz="0" w:space="0" w:color="auto"/>
        <w:left w:val="none" w:sz="0" w:space="0" w:color="auto"/>
        <w:bottom w:val="none" w:sz="0" w:space="0" w:color="auto"/>
        <w:right w:val="none" w:sz="0" w:space="0" w:color="auto"/>
      </w:divBdr>
    </w:div>
    <w:div w:id="1192693426">
      <w:marLeft w:val="480"/>
      <w:marRight w:val="0"/>
      <w:marTop w:val="0"/>
      <w:marBottom w:val="0"/>
      <w:divBdr>
        <w:top w:val="none" w:sz="0" w:space="0" w:color="auto"/>
        <w:left w:val="none" w:sz="0" w:space="0" w:color="auto"/>
        <w:bottom w:val="none" w:sz="0" w:space="0" w:color="auto"/>
        <w:right w:val="none" w:sz="0" w:space="0" w:color="auto"/>
      </w:divBdr>
    </w:div>
    <w:div w:id="1192693764">
      <w:marLeft w:val="480"/>
      <w:marRight w:val="0"/>
      <w:marTop w:val="0"/>
      <w:marBottom w:val="0"/>
      <w:divBdr>
        <w:top w:val="none" w:sz="0" w:space="0" w:color="auto"/>
        <w:left w:val="none" w:sz="0" w:space="0" w:color="auto"/>
        <w:bottom w:val="none" w:sz="0" w:space="0" w:color="auto"/>
        <w:right w:val="none" w:sz="0" w:space="0" w:color="auto"/>
      </w:divBdr>
    </w:div>
    <w:div w:id="1192694775">
      <w:marLeft w:val="480"/>
      <w:marRight w:val="0"/>
      <w:marTop w:val="0"/>
      <w:marBottom w:val="0"/>
      <w:divBdr>
        <w:top w:val="none" w:sz="0" w:space="0" w:color="auto"/>
        <w:left w:val="none" w:sz="0" w:space="0" w:color="auto"/>
        <w:bottom w:val="none" w:sz="0" w:space="0" w:color="auto"/>
        <w:right w:val="none" w:sz="0" w:space="0" w:color="auto"/>
      </w:divBdr>
    </w:div>
    <w:div w:id="1192769297">
      <w:marLeft w:val="480"/>
      <w:marRight w:val="0"/>
      <w:marTop w:val="0"/>
      <w:marBottom w:val="0"/>
      <w:divBdr>
        <w:top w:val="none" w:sz="0" w:space="0" w:color="auto"/>
        <w:left w:val="none" w:sz="0" w:space="0" w:color="auto"/>
        <w:bottom w:val="none" w:sz="0" w:space="0" w:color="auto"/>
        <w:right w:val="none" w:sz="0" w:space="0" w:color="auto"/>
      </w:divBdr>
    </w:div>
    <w:div w:id="1192769548">
      <w:marLeft w:val="480"/>
      <w:marRight w:val="0"/>
      <w:marTop w:val="0"/>
      <w:marBottom w:val="0"/>
      <w:divBdr>
        <w:top w:val="none" w:sz="0" w:space="0" w:color="auto"/>
        <w:left w:val="none" w:sz="0" w:space="0" w:color="auto"/>
        <w:bottom w:val="none" w:sz="0" w:space="0" w:color="auto"/>
        <w:right w:val="none" w:sz="0" w:space="0" w:color="auto"/>
      </w:divBdr>
    </w:div>
    <w:div w:id="1192887978">
      <w:marLeft w:val="480"/>
      <w:marRight w:val="0"/>
      <w:marTop w:val="0"/>
      <w:marBottom w:val="0"/>
      <w:divBdr>
        <w:top w:val="none" w:sz="0" w:space="0" w:color="auto"/>
        <w:left w:val="none" w:sz="0" w:space="0" w:color="auto"/>
        <w:bottom w:val="none" w:sz="0" w:space="0" w:color="auto"/>
        <w:right w:val="none" w:sz="0" w:space="0" w:color="auto"/>
      </w:divBdr>
    </w:div>
    <w:div w:id="1192955645">
      <w:marLeft w:val="480"/>
      <w:marRight w:val="0"/>
      <w:marTop w:val="0"/>
      <w:marBottom w:val="0"/>
      <w:divBdr>
        <w:top w:val="none" w:sz="0" w:space="0" w:color="auto"/>
        <w:left w:val="none" w:sz="0" w:space="0" w:color="auto"/>
        <w:bottom w:val="none" w:sz="0" w:space="0" w:color="auto"/>
        <w:right w:val="none" w:sz="0" w:space="0" w:color="auto"/>
      </w:divBdr>
    </w:div>
    <w:div w:id="1193032659">
      <w:marLeft w:val="480"/>
      <w:marRight w:val="0"/>
      <w:marTop w:val="0"/>
      <w:marBottom w:val="0"/>
      <w:divBdr>
        <w:top w:val="none" w:sz="0" w:space="0" w:color="auto"/>
        <w:left w:val="none" w:sz="0" w:space="0" w:color="auto"/>
        <w:bottom w:val="none" w:sz="0" w:space="0" w:color="auto"/>
        <w:right w:val="none" w:sz="0" w:space="0" w:color="auto"/>
      </w:divBdr>
    </w:div>
    <w:div w:id="1193107110">
      <w:marLeft w:val="480"/>
      <w:marRight w:val="0"/>
      <w:marTop w:val="0"/>
      <w:marBottom w:val="0"/>
      <w:divBdr>
        <w:top w:val="none" w:sz="0" w:space="0" w:color="auto"/>
        <w:left w:val="none" w:sz="0" w:space="0" w:color="auto"/>
        <w:bottom w:val="none" w:sz="0" w:space="0" w:color="auto"/>
        <w:right w:val="none" w:sz="0" w:space="0" w:color="auto"/>
      </w:divBdr>
    </w:div>
    <w:div w:id="1193107718">
      <w:marLeft w:val="480"/>
      <w:marRight w:val="0"/>
      <w:marTop w:val="0"/>
      <w:marBottom w:val="0"/>
      <w:divBdr>
        <w:top w:val="none" w:sz="0" w:space="0" w:color="auto"/>
        <w:left w:val="none" w:sz="0" w:space="0" w:color="auto"/>
        <w:bottom w:val="none" w:sz="0" w:space="0" w:color="auto"/>
        <w:right w:val="none" w:sz="0" w:space="0" w:color="auto"/>
      </w:divBdr>
    </w:div>
    <w:div w:id="1193107784">
      <w:marLeft w:val="480"/>
      <w:marRight w:val="0"/>
      <w:marTop w:val="0"/>
      <w:marBottom w:val="0"/>
      <w:divBdr>
        <w:top w:val="none" w:sz="0" w:space="0" w:color="auto"/>
        <w:left w:val="none" w:sz="0" w:space="0" w:color="auto"/>
        <w:bottom w:val="none" w:sz="0" w:space="0" w:color="auto"/>
        <w:right w:val="none" w:sz="0" w:space="0" w:color="auto"/>
      </w:divBdr>
    </w:div>
    <w:div w:id="1193108470">
      <w:marLeft w:val="480"/>
      <w:marRight w:val="0"/>
      <w:marTop w:val="0"/>
      <w:marBottom w:val="0"/>
      <w:divBdr>
        <w:top w:val="none" w:sz="0" w:space="0" w:color="auto"/>
        <w:left w:val="none" w:sz="0" w:space="0" w:color="auto"/>
        <w:bottom w:val="none" w:sz="0" w:space="0" w:color="auto"/>
        <w:right w:val="none" w:sz="0" w:space="0" w:color="auto"/>
      </w:divBdr>
    </w:div>
    <w:div w:id="1193111177">
      <w:marLeft w:val="480"/>
      <w:marRight w:val="0"/>
      <w:marTop w:val="0"/>
      <w:marBottom w:val="0"/>
      <w:divBdr>
        <w:top w:val="none" w:sz="0" w:space="0" w:color="auto"/>
        <w:left w:val="none" w:sz="0" w:space="0" w:color="auto"/>
        <w:bottom w:val="none" w:sz="0" w:space="0" w:color="auto"/>
        <w:right w:val="none" w:sz="0" w:space="0" w:color="auto"/>
      </w:divBdr>
    </w:div>
    <w:div w:id="1193113080">
      <w:marLeft w:val="480"/>
      <w:marRight w:val="0"/>
      <w:marTop w:val="0"/>
      <w:marBottom w:val="0"/>
      <w:divBdr>
        <w:top w:val="none" w:sz="0" w:space="0" w:color="auto"/>
        <w:left w:val="none" w:sz="0" w:space="0" w:color="auto"/>
        <w:bottom w:val="none" w:sz="0" w:space="0" w:color="auto"/>
        <w:right w:val="none" w:sz="0" w:space="0" w:color="auto"/>
      </w:divBdr>
    </w:div>
    <w:div w:id="1193113393">
      <w:marLeft w:val="480"/>
      <w:marRight w:val="0"/>
      <w:marTop w:val="0"/>
      <w:marBottom w:val="0"/>
      <w:divBdr>
        <w:top w:val="none" w:sz="0" w:space="0" w:color="auto"/>
        <w:left w:val="none" w:sz="0" w:space="0" w:color="auto"/>
        <w:bottom w:val="none" w:sz="0" w:space="0" w:color="auto"/>
        <w:right w:val="none" w:sz="0" w:space="0" w:color="auto"/>
      </w:divBdr>
    </w:div>
    <w:div w:id="1193153520">
      <w:marLeft w:val="480"/>
      <w:marRight w:val="0"/>
      <w:marTop w:val="0"/>
      <w:marBottom w:val="0"/>
      <w:divBdr>
        <w:top w:val="none" w:sz="0" w:space="0" w:color="auto"/>
        <w:left w:val="none" w:sz="0" w:space="0" w:color="auto"/>
        <w:bottom w:val="none" w:sz="0" w:space="0" w:color="auto"/>
        <w:right w:val="none" w:sz="0" w:space="0" w:color="auto"/>
      </w:divBdr>
    </w:div>
    <w:div w:id="1193155170">
      <w:marLeft w:val="480"/>
      <w:marRight w:val="0"/>
      <w:marTop w:val="0"/>
      <w:marBottom w:val="0"/>
      <w:divBdr>
        <w:top w:val="none" w:sz="0" w:space="0" w:color="auto"/>
        <w:left w:val="none" w:sz="0" w:space="0" w:color="auto"/>
        <w:bottom w:val="none" w:sz="0" w:space="0" w:color="auto"/>
        <w:right w:val="none" w:sz="0" w:space="0" w:color="auto"/>
      </w:divBdr>
    </w:div>
    <w:div w:id="1193180706">
      <w:marLeft w:val="480"/>
      <w:marRight w:val="0"/>
      <w:marTop w:val="0"/>
      <w:marBottom w:val="0"/>
      <w:divBdr>
        <w:top w:val="none" w:sz="0" w:space="0" w:color="auto"/>
        <w:left w:val="none" w:sz="0" w:space="0" w:color="auto"/>
        <w:bottom w:val="none" w:sz="0" w:space="0" w:color="auto"/>
        <w:right w:val="none" w:sz="0" w:space="0" w:color="auto"/>
      </w:divBdr>
    </w:div>
    <w:div w:id="1193224075">
      <w:marLeft w:val="480"/>
      <w:marRight w:val="0"/>
      <w:marTop w:val="0"/>
      <w:marBottom w:val="0"/>
      <w:divBdr>
        <w:top w:val="none" w:sz="0" w:space="0" w:color="auto"/>
        <w:left w:val="none" w:sz="0" w:space="0" w:color="auto"/>
        <w:bottom w:val="none" w:sz="0" w:space="0" w:color="auto"/>
        <w:right w:val="none" w:sz="0" w:space="0" w:color="auto"/>
      </w:divBdr>
    </w:div>
    <w:div w:id="1193224969">
      <w:marLeft w:val="480"/>
      <w:marRight w:val="0"/>
      <w:marTop w:val="0"/>
      <w:marBottom w:val="0"/>
      <w:divBdr>
        <w:top w:val="none" w:sz="0" w:space="0" w:color="auto"/>
        <w:left w:val="none" w:sz="0" w:space="0" w:color="auto"/>
        <w:bottom w:val="none" w:sz="0" w:space="0" w:color="auto"/>
        <w:right w:val="none" w:sz="0" w:space="0" w:color="auto"/>
      </w:divBdr>
    </w:div>
    <w:div w:id="1193230261">
      <w:marLeft w:val="480"/>
      <w:marRight w:val="0"/>
      <w:marTop w:val="0"/>
      <w:marBottom w:val="0"/>
      <w:divBdr>
        <w:top w:val="none" w:sz="0" w:space="0" w:color="auto"/>
        <w:left w:val="none" w:sz="0" w:space="0" w:color="auto"/>
        <w:bottom w:val="none" w:sz="0" w:space="0" w:color="auto"/>
        <w:right w:val="none" w:sz="0" w:space="0" w:color="auto"/>
      </w:divBdr>
    </w:div>
    <w:div w:id="1193303834">
      <w:marLeft w:val="480"/>
      <w:marRight w:val="0"/>
      <w:marTop w:val="0"/>
      <w:marBottom w:val="0"/>
      <w:divBdr>
        <w:top w:val="none" w:sz="0" w:space="0" w:color="auto"/>
        <w:left w:val="none" w:sz="0" w:space="0" w:color="auto"/>
        <w:bottom w:val="none" w:sz="0" w:space="0" w:color="auto"/>
        <w:right w:val="none" w:sz="0" w:space="0" w:color="auto"/>
      </w:divBdr>
    </w:div>
    <w:div w:id="1193306039">
      <w:marLeft w:val="480"/>
      <w:marRight w:val="0"/>
      <w:marTop w:val="0"/>
      <w:marBottom w:val="0"/>
      <w:divBdr>
        <w:top w:val="none" w:sz="0" w:space="0" w:color="auto"/>
        <w:left w:val="none" w:sz="0" w:space="0" w:color="auto"/>
        <w:bottom w:val="none" w:sz="0" w:space="0" w:color="auto"/>
        <w:right w:val="none" w:sz="0" w:space="0" w:color="auto"/>
      </w:divBdr>
    </w:div>
    <w:div w:id="1193349568">
      <w:marLeft w:val="480"/>
      <w:marRight w:val="0"/>
      <w:marTop w:val="0"/>
      <w:marBottom w:val="0"/>
      <w:divBdr>
        <w:top w:val="none" w:sz="0" w:space="0" w:color="auto"/>
        <w:left w:val="none" w:sz="0" w:space="0" w:color="auto"/>
        <w:bottom w:val="none" w:sz="0" w:space="0" w:color="auto"/>
        <w:right w:val="none" w:sz="0" w:space="0" w:color="auto"/>
      </w:divBdr>
    </w:div>
    <w:div w:id="1193374783">
      <w:marLeft w:val="480"/>
      <w:marRight w:val="0"/>
      <w:marTop w:val="0"/>
      <w:marBottom w:val="0"/>
      <w:divBdr>
        <w:top w:val="none" w:sz="0" w:space="0" w:color="auto"/>
        <w:left w:val="none" w:sz="0" w:space="0" w:color="auto"/>
        <w:bottom w:val="none" w:sz="0" w:space="0" w:color="auto"/>
        <w:right w:val="none" w:sz="0" w:space="0" w:color="auto"/>
      </w:divBdr>
    </w:div>
    <w:div w:id="1193375117">
      <w:marLeft w:val="480"/>
      <w:marRight w:val="0"/>
      <w:marTop w:val="0"/>
      <w:marBottom w:val="0"/>
      <w:divBdr>
        <w:top w:val="none" w:sz="0" w:space="0" w:color="auto"/>
        <w:left w:val="none" w:sz="0" w:space="0" w:color="auto"/>
        <w:bottom w:val="none" w:sz="0" w:space="0" w:color="auto"/>
        <w:right w:val="none" w:sz="0" w:space="0" w:color="auto"/>
      </w:divBdr>
    </w:div>
    <w:div w:id="1193375405">
      <w:marLeft w:val="480"/>
      <w:marRight w:val="0"/>
      <w:marTop w:val="0"/>
      <w:marBottom w:val="0"/>
      <w:divBdr>
        <w:top w:val="none" w:sz="0" w:space="0" w:color="auto"/>
        <w:left w:val="none" w:sz="0" w:space="0" w:color="auto"/>
        <w:bottom w:val="none" w:sz="0" w:space="0" w:color="auto"/>
        <w:right w:val="none" w:sz="0" w:space="0" w:color="auto"/>
      </w:divBdr>
    </w:div>
    <w:div w:id="1193376488">
      <w:marLeft w:val="480"/>
      <w:marRight w:val="0"/>
      <w:marTop w:val="0"/>
      <w:marBottom w:val="0"/>
      <w:divBdr>
        <w:top w:val="none" w:sz="0" w:space="0" w:color="auto"/>
        <w:left w:val="none" w:sz="0" w:space="0" w:color="auto"/>
        <w:bottom w:val="none" w:sz="0" w:space="0" w:color="auto"/>
        <w:right w:val="none" w:sz="0" w:space="0" w:color="auto"/>
      </w:divBdr>
    </w:div>
    <w:div w:id="1193377539">
      <w:marLeft w:val="480"/>
      <w:marRight w:val="0"/>
      <w:marTop w:val="0"/>
      <w:marBottom w:val="0"/>
      <w:divBdr>
        <w:top w:val="none" w:sz="0" w:space="0" w:color="auto"/>
        <w:left w:val="none" w:sz="0" w:space="0" w:color="auto"/>
        <w:bottom w:val="none" w:sz="0" w:space="0" w:color="auto"/>
        <w:right w:val="none" w:sz="0" w:space="0" w:color="auto"/>
      </w:divBdr>
    </w:div>
    <w:div w:id="1193420590">
      <w:marLeft w:val="480"/>
      <w:marRight w:val="0"/>
      <w:marTop w:val="0"/>
      <w:marBottom w:val="0"/>
      <w:divBdr>
        <w:top w:val="none" w:sz="0" w:space="0" w:color="auto"/>
        <w:left w:val="none" w:sz="0" w:space="0" w:color="auto"/>
        <w:bottom w:val="none" w:sz="0" w:space="0" w:color="auto"/>
        <w:right w:val="none" w:sz="0" w:space="0" w:color="auto"/>
      </w:divBdr>
    </w:div>
    <w:div w:id="1193423101">
      <w:marLeft w:val="480"/>
      <w:marRight w:val="0"/>
      <w:marTop w:val="0"/>
      <w:marBottom w:val="0"/>
      <w:divBdr>
        <w:top w:val="none" w:sz="0" w:space="0" w:color="auto"/>
        <w:left w:val="none" w:sz="0" w:space="0" w:color="auto"/>
        <w:bottom w:val="none" w:sz="0" w:space="0" w:color="auto"/>
        <w:right w:val="none" w:sz="0" w:space="0" w:color="auto"/>
      </w:divBdr>
    </w:div>
    <w:div w:id="1193573776">
      <w:marLeft w:val="480"/>
      <w:marRight w:val="0"/>
      <w:marTop w:val="0"/>
      <w:marBottom w:val="0"/>
      <w:divBdr>
        <w:top w:val="none" w:sz="0" w:space="0" w:color="auto"/>
        <w:left w:val="none" w:sz="0" w:space="0" w:color="auto"/>
        <w:bottom w:val="none" w:sz="0" w:space="0" w:color="auto"/>
        <w:right w:val="none" w:sz="0" w:space="0" w:color="auto"/>
      </w:divBdr>
    </w:div>
    <w:div w:id="1193617446">
      <w:marLeft w:val="480"/>
      <w:marRight w:val="0"/>
      <w:marTop w:val="0"/>
      <w:marBottom w:val="0"/>
      <w:divBdr>
        <w:top w:val="none" w:sz="0" w:space="0" w:color="auto"/>
        <w:left w:val="none" w:sz="0" w:space="0" w:color="auto"/>
        <w:bottom w:val="none" w:sz="0" w:space="0" w:color="auto"/>
        <w:right w:val="none" w:sz="0" w:space="0" w:color="auto"/>
      </w:divBdr>
    </w:div>
    <w:div w:id="1193686405">
      <w:marLeft w:val="480"/>
      <w:marRight w:val="0"/>
      <w:marTop w:val="0"/>
      <w:marBottom w:val="0"/>
      <w:divBdr>
        <w:top w:val="none" w:sz="0" w:space="0" w:color="auto"/>
        <w:left w:val="none" w:sz="0" w:space="0" w:color="auto"/>
        <w:bottom w:val="none" w:sz="0" w:space="0" w:color="auto"/>
        <w:right w:val="none" w:sz="0" w:space="0" w:color="auto"/>
      </w:divBdr>
    </w:div>
    <w:div w:id="1193807279">
      <w:marLeft w:val="480"/>
      <w:marRight w:val="0"/>
      <w:marTop w:val="0"/>
      <w:marBottom w:val="0"/>
      <w:divBdr>
        <w:top w:val="none" w:sz="0" w:space="0" w:color="auto"/>
        <w:left w:val="none" w:sz="0" w:space="0" w:color="auto"/>
        <w:bottom w:val="none" w:sz="0" w:space="0" w:color="auto"/>
        <w:right w:val="none" w:sz="0" w:space="0" w:color="auto"/>
      </w:divBdr>
    </w:div>
    <w:div w:id="1193811915">
      <w:marLeft w:val="480"/>
      <w:marRight w:val="0"/>
      <w:marTop w:val="0"/>
      <w:marBottom w:val="0"/>
      <w:divBdr>
        <w:top w:val="none" w:sz="0" w:space="0" w:color="auto"/>
        <w:left w:val="none" w:sz="0" w:space="0" w:color="auto"/>
        <w:bottom w:val="none" w:sz="0" w:space="0" w:color="auto"/>
        <w:right w:val="none" w:sz="0" w:space="0" w:color="auto"/>
      </w:divBdr>
    </w:div>
    <w:div w:id="1193879530">
      <w:marLeft w:val="480"/>
      <w:marRight w:val="0"/>
      <w:marTop w:val="0"/>
      <w:marBottom w:val="0"/>
      <w:divBdr>
        <w:top w:val="none" w:sz="0" w:space="0" w:color="auto"/>
        <w:left w:val="none" w:sz="0" w:space="0" w:color="auto"/>
        <w:bottom w:val="none" w:sz="0" w:space="0" w:color="auto"/>
        <w:right w:val="none" w:sz="0" w:space="0" w:color="auto"/>
      </w:divBdr>
    </w:div>
    <w:div w:id="1193883290">
      <w:marLeft w:val="480"/>
      <w:marRight w:val="0"/>
      <w:marTop w:val="0"/>
      <w:marBottom w:val="0"/>
      <w:divBdr>
        <w:top w:val="none" w:sz="0" w:space="0" w:color="auto"/>
        <w:left w:val="none" w:sz="0" w:space="0" w:color="auto"/>
        <w:bottom w:val="none" w:sz="0" w:space="0" w:color="auto"/>
        <w:right w:val="none" w:sz="0" w:space="0" w:color="auto"/>
      </w:divBdr>
    </w:div>
    <w:div w:id="1193884674">
      <w:marLeft w:val="480"/>
      <w:marRight w:val="0"/>
      <w:marTop w:val="0"/>
      <w:marBottom w:val="0"/>
      <w:divBdr>
        <w:top w:val="none" w:sz="0" w:space="0" w:color="auto"/>
        <w:left w:val="none" w:sz="0" w:space="0" w:color="auto"/>
        <w:bottom w:val="none" w:sz="0" w:space="0" w:color="auto"/>
        <w:right w:val="none" w:sz="0" w:space="0" w:color="auto"/>
      </w:divBdr>
    </w:div>
    <w:div w:id="1193958368">
      <w:marLeft w:val="480"/>
      <w:marRight w:val="0"/>
      <w:marTop w:val="0"/>
      <w:marBottom w:val="0"/>
      <w:divBdr>
        <w:top w:val="none" w:sz="0" w:space="0" w:color="auto"/>
        <w:left w:val="none" w:sz="0" w:space="0" w:color="auto"/>
        <w:bottom w:val="none" w:sz="0" w:space="0" w:color="auto"/>
        <w:right w:val="none" w:sz="0" w:space="0" w:color="auto"/>
      </w:divBdr>
    </w:div>
    <w:div w:id="1193960611">
      <w:marLeft w:val="480"/>
      <w:marRight w:val="0"/>
      <w:marTop w:val="0"/>
      <w:marBottom w:val="0"/>
      <w:divBdr>
        <w:top w:val="none" w:sz="0" w:space="0" w:color="auto"/>
        <w:left w:val="none" w:sz="0" w:space="0" w:color="auto"/>
        <w:bottom w:val="none" w:sz="0" w:space="0" w:color="auto"/>
        <w:right w:val="none" w:sz="0" w:space="0" w:color="auto"/>
      </w:divBdr>
    </w:div>
    <w:div w:id="1194029088">
      <w:marLeft w:val="480"/>
      <w:marRight w:val="0"/>
      <w:marTop w:val="0"/>
      <w:marBottom w:val="0"/>
      <w:divBdr>
        <w:top w:val="none" w:sz="0" w:space="0" w:color="auto"/>
        <w:left w:val="none" w:sz="0" w:space="0" w:color="auto"/>
        <w:bottom w:val="none" w:sz="0" w:space="0" w:color="auto"/>
        <w:right w:val="none" w:sz="0" w:space="0" w:color="auto"/>
      </w:divBdr>
    </w:div>
    <w:div w:id="1194197019">
      <w:marLeft w:val="480"/>
      <w:marRight w:val="0"/>
      <w:marTop w:val="0"/>
      <w:marBottom w:val="0"/>
      <w:divBdr>
        <w:top w:val="none" w:sz="0" w:space="0" w:color="auto"/>
        <w:left w:val="none" w:sz="0" w:space="0" w:color="auto"/>
        <w:bottom w:val="none" w:sz="0" w:space="0" w:color="auto"/>
        <w:right w:val="none" w:sz="0" w:space="0" w:color="auto"/>
      </w:divBdr>
    </w:div>
    <w:div w:id="1194197955">
      <w:marLeft w:val="480"/>
      <w:marRight w:val="0"/>
      <w:marTop w:val="0"/>
      <w:marBottom w:val="0"/>
      <w:divBdr>
        <w:top w:val="none" w:sz="0" w:space="0" w:color="auto"/>
        <w:left w:val="none" w:sz="0" w:space="0" w:color="auto"/>
        <w:bottom w:val="none" w:sz="0" w:space="0" w:color="auto"/>
        <w:right w:val="none" w:sz="0" w:space="0" w:color="auto"/>
      </w:divBdr>
    </w:div>
    <w:div w:id="1194198628">
      <w:marLeft w:val="480"/>
      <w:marRight w:val="0"/>
      <w:marTop w:val="0"/>
      <w:marBottom w:val="0"/>
      <w:divBdr>
        <w:top w:val="none" w:sz="0" w:space="0" w:color="auto"/>
        <w:left w:val="none" w:sz="0" w:space="0" w:color="auto"/>
        <w:bottom w:val="none" w:sz="0" w:space="0" w:color="auto"/>
        <w:right w:val="none" w:sz="0" w:space="0" w:color="auto"/>
      </w:divBdr>
    </w:div>
    <w:div w:id="1194224877">
      <w:marLeft w:val="480"/>
      <w:marRight w:val="0"/>
      <w:marTop w:val="0"/>
      <w:marBottom w:val="0"/>
      <w:divBdr>
        <w:top w:val="none" w:sz="0" w:space="0" w:color="auto"/>
        <w:left w:val="none" w:sz="0" w:space="0" w:color="auto"/>
        <w:bottom w:val="none" w:sz="0" w:space="0" w:color="auto"/>
        <w:right w:val="none" w:sz="0" w:space="0" w:color="auto"/>
      </w:divBdr>
    </w:div>
    <w:div w:id="1194229019">
      <w:marLeft w:val="480"/>
      <w:marRight w:val="0"/>
      <w:marTop w:val="0"/>
      <w:marBottom w:val="0"/>
      <w:divBdr>
        <w:top w:val="none" w:sz="0" w:space="0" w:color="auto"/>
        <w:left w:val="none" w:sz="0" w:space="0" w:color="auto"/>
        <w:bottom w:val="none" w:sz="0" w:space="0" w:color="auto"/>
        <w:right w:val="none" w:sz="0" w:space="0" w:color="auto"/>
      </w:divBdr>
    </w:div>
    <w:div w:id="1194266863">
      <w:marLeft w:val="480"/>
      <w:marRight w:val="0"/>
      <w:marTop w:val="0"/>
      <w:marBottom w:val="0"/>
      <w:divBdr>
        <w:top w:val="none" w:sz="0" w:space="0" w:color="auto"/>
        <w:left w:val="none" w:sz="0" w:space="0" w:color="auto"/>
        <w:bottom w:val="none" w:sz="0" w:space="0" w:color="auto"/>
        <w:right w:val="none" w:sz="0" w:space="0" w:color="auto"/>
      </w:divBdr>
    </w:div>
    <w:div w:id="1194268584">
      <w:marLeft w:val="480"/>
      <w:marRight w:val="0"/>
      <w:marTop w:val="0"/>
      <w:marBottom w:val="0"/>
      <w:divBdr>
        <w:top w:val="none" w:sz="0" w:space="0" w:color="auto"/>
        <w:left w:val="none" w:sz="0" w:space="0" w:color="auto"/>
        <w:bottom w:val="none" w:sz="0" w:space="0" w:color="auto"/>
        <w:right w:val="none" w:sz="0" w:space="0" w:color="auto"/>
      </w:divBdr>
    </w:div>
    <w:div w:id="1194268754">
      <w:marLeft w:val="480"/>
      <w:marRight w:val="0"/>
      <w:marTop w:val="0"/>
      <w:marBottom w:val="0"/>
      <w:divBdr>
        <w:top w:val="none" w:sz="0" w:space="0" w:color="auto"/>
        <w:left w:val="none" w:sz="0" w:space="0" w:color="auto"/>
        <w:bottom w:val="none" w:sz="0" w:space="0" w:color="auto"/>
        <w:right w:val="none" w:sz="0" w:space="0" w:color="auto"/>
      </w:divBdr>
    </w:div>
    <w:div w:id="1194271264">
      <w:marLeft w:val="480"/>
      <w:marRight w:val="0"/>
      <w:marTop w:val="0"/>
      <w:marBottom w:val="0"/>
      <w:divBdr>
        <w:top w:val="none" w:sz="0" w:space="0" w:color="auto"/>
        <w:left w:val="none" w:sz="0" w:space="0" w:color="auto"/>
        <w:bottom w:val="none" w:sz="0" w:space="0" w:color="auto"/>
        <w:right w:val="none" w:sz="0" w:space="0" w:color="auto"/>
      </w:divBdr>
    </w:div>
    <w:div w:id="1194346078">
      <w:marLeft w:val="480"/>
      <w:marRight w:val="0"/>
      <w:marTop w:val="0"/>
      <w:marBottom w:val="0"/>
      <w:divBdr>
        <w:top w:val="none" w:sz="0" w:space="0" w:color="auto"/>
        <w:left w:val="none" w:sz="0" w:space="0" w:color="auto"/>
        <w:bottom w:val="none" w:sz="0" w:space="0" w:color="auto"/>
        <w:right w:val="none" w:sz="0" w:space="0" w:color="auto"/>
      </w:divBdr>
    </w:div>
    <w:div w:id="1194347803">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194420788">
      <w:marLeft w:val="480"/>
      <w:marRight w:val="0"/>
      <w:marTop w:val="0"/>
      <w:marBottom w:val="0"/>
      <w:divBdr>
        <w:top w:val="none" w:sz="0" w:space="0" w:color="auto"/>
        <w:left w:val="none" w:sz="0" w:space="0" w:color="auto"/>
        <w:bottom w:val="none" w:sz="0" w:space="0" w:color="auto"/>
        <w:right w:val="none" w:sz="0" w:space="0" w:color="auto"/>
      </w:divBdr>
    </w:div>
    <w:div w:id="1194461234">
      <w:marLeft w:val="480"/>
      <w:marRight w:val="0"/>
      <w:marTop w:val="0"/>
      <w:marBottom w:val="0"/>
      <w:divBdr>
        <w:top w:val="none" w:sz="0" w:space="0" w:color="auto"/>
        <w:left w:val="none" w:sz="0" w:space="0" w:color="auto"/>
        <w:bottom w:val="none" w:sz="0" w:space="0" w:color="auto"/>
        <w:right w:val="none" w:sz="0" w:space="0" w:color="auto"/>
      </w:divBdr>
    </w:div>
    <w:div w:id="1194610688">
      <w:marLeft w:val="480"/>
      <w:marRight w:val="0"/>
      <w:marTop w:val="0"/>
      <w:marBottom w:val="0"/>
      <w:divBdr>
        <w:top w:val="none" w:sz="0" w:space="0" w:color="auto"/>
        <w:left w:val="none" w:sz="0" w:space="0" w:color="auto"/>
        <w:bottom w:val="none" w:sz="0" w:space="0" w:color="auto"/>
        <w:right w:val="none" w:sz="0" w:space="0" w:color="auto"/>
      </w:divBdr>
    </w:div>
    <w:div w:id="1194612650">
      <w:marLeft w:val="480"/>
      <w:marRight w:val="0"/>
      <w:marTop w:val="0"/>
      <w:marBottom w:val="0"/>
      <w:divBdr>
        <w:top w:val="none" w:sz="0" w:space="0" w:color="auto"/>
        <w:left w:val="none" w:sz="0" w:space="0" w:color="auto"/>
        <w:bottom w:val="none" w:sz="0" w:space="0" w:color="auto"/>
        <w:right w:val="none" w:sz="0" w:space="0" w:color="auto"/>
      </w:divBdr>
    </w:div>
    <w:div w:id="1194659224">
      <w:marLeft w:val="480"/>
      <w:marRight w:val="0"/>
      <w:marTop w:val="0"/>
      <w:marBottom w:val="0"/>
      <w:divBdr>
        <w:top w:val="none" w:sz="0" w:space="0" w:color="auto"/>
        <w:left w:val="none" w:sz="0" w:space="0" w:color="auto"/>
        <w:bottom w:val="none" w:sz="0" w:space="0" w:color="auto"/>
        <w:right w:val="none" w:sz="0" w:space="0" w:color="auto"/>
      </w:divBdr>
    </w:div>
    <w:div w:id="1194685342">
      <w:marLeft w:val="480"/>
      <w:marRight w:val="0"/>
      <w:marTop w:val="0"/>
      <w:marBottom w:val="0"/>
      <w:divBdr>
        <w:top w:val="none" w:sz="0" w:space="0" w:color="auto"/>
        <w:left w:val="none" w:sz="0" w:space="0" w:color="auto"/>
        <w:bottom w:val="none" w:sz="0" w:space="0" w:color="auto"/>
        <w:right w:val="none" w:sz="0" w:space="0" w:color="auto"/>
      </w:divBdr>
    </w:div>
    <w:div w:id="1194686632">
      <w:marLeft w:val="480"/>
      <w:marRight w:val="0"/>
      <w:marTop w:val="0"/>
      <w:marBottom w:val="0"/>
      <w:divBdr>
        <w:top w:val="none" w:sz="0" w:space="0" w:color="auto"/>
        <w:left w:val="none" w:sz="0" w:space="0" w:color="auto"/>
        <w:bottom w:val="none" w:sz="0" w:space="0" w:color="auto"/>
        <w:right w:val="none" w:sz="0" w:space="0" w:color="auto"/>
      </w:divBdr>
    </w:div>
    <w:div w:id="1194728514">
      <w:marLeft w:val="480"/>
      <w:marRight w:val="0"/>
      <w:marTop w:val="0"/>
      <w:marBottom w:val="0"/>
      <w:divBdr>
        <w:top w:val="none" w:sz="0" w:space="0" w:color="auto"/>
        <w:left w:val="none" w:sz="0" w:space="0" w:color="auto"/>
        <w:bottom w:val="none" w:sz="0" w:space="0" w:color="auto"/>
        <w:right w:val="none" w:sz="0" w:space="0" w:color="auto"/>
      </w:divBdr>
    </w:div>
    <w:div w:id="1194732485">
      <w:marLeft w:val="480"/>
      <w:marRight w:val="0"/>
      <w:marTop w:val="0"/>
      <w:marBottom w:val="0"/>
      <w:divBdr>
        <w:top w:val="none" w:sz="0" w:space="0" w:color="auto"/>
        <w:left w:val="none" w:sz="0" w:space="0" w:color="auto"/>
        <w:bottom w:val="none" w:sz="0" w:space="0" w:color="auto"/>
        <w:right w:val="none" w:sz="0" w:space="0" w:color="auto"/>
      </w:divBdr>
    </w:div>
    <w:div w:id="1194735800">
      <w:marLeft w:val="480"/>
      <w:marRight w:val="0"/>
      <w:marTop w:val="0"/>
      <w:marBottom w:val="0"/>
      <w:divBdr>
        <w:top w:val="none" w:sz="0" w:space="0" w:color="auto"/>
        <w:left w:val="none" w:sz="0" w:space="0" w:color="auto"/>
        <w:bottom w:val="none" w:sz="0" w:space="0" w:color="auto"/>
        <w:right w:val="none" w:sz="0" w:space="0" w:color="auto"/>
      </w:divBdr>
    </w:div>
    <w:div w:id="1194801880">
      <w:marLeft w:val="480"/>
      <w:marRight w:val="0"/>
      <w:marTop w:val="0"/>
      <w:marBottom w:val="0"/>
      <w:divBdr>
        <w:top w:val="none" w:sz="0" w:space="0" w:color="auto"/>
        <w:left w:val="none" w:sz="0" w:space="0" w:color="auto"/>
        <w:bottom w:val="none" w:sz="0" w:space="0" w:color="auto"/>
        <w:right w:val="none" w:sz="0" w:space="0" w:color="auto"/>
      </w:divBdr>
    </w:div>
    <w:div w:id="1194802689">
      <w:marLeft w:val="480"/>
      <w:marRight w:val="0"/>
      <w:marTop w:val="0"/>
      <w:marBottom w:val="0"/>
      <w:divBdr>
        <w:top w:val="none" w:sz="0" w:space="0" w:color="auto"/>
        <w:left w:val="none" w:sz="0" w:space="0" w:color="auto"/>
        <w:bottom w:val="none" w:sz="0" w:space="0" w:color="auto"/>
        <w:right w:val="none" w:sz="0" w:space="0" w:color="auto"/>
      </w:divBdr>
    </w:div>
    <w:div w:id="1194853231">
      <w:marLeft w:val="480"/>
      <w:marRight w:val="0"/>
      <w:marTop w:val="0"/>
      <w:marBottom w:val="0"/>
      <w:divBdr>
        <w:top w:val="none" w:sz="0" w:space="0" w:color="auto"/>
        <w:left w:val="none" w:sz="0" w:space="0" w:color="auto"/>
        <w:bottom w:val="none" w:sz="0" w:space="0" w:color="auto"/>
        <w:right w:val="none" w:sz="0" w:space="0" w:color="auto"/>
      </w:divBdr>
    </w:div>
    <w:div w:id="1194853853">
      <w:marLeft w:val="480"/>
      <w:marRight w:val="0"/>
      <w:marTop w:val="0"/>
      <w:marBottom w:val="0"/>
      <w:divBdr>
        <w:top w:val="none" w:sz="0" w:space="0" w:color="auto"/>
        <w:left w:val="none" w:sz="0" w:space="0" w:color="auto"/>
        <w:bottom w:val="none" w:sz="0" w:space="0" w:color="auto"/>
        <w:right w:val="none" w:sz="0" w:space="0" w:color="auto"/>
      </w:divBdr>
    </w:div>
    <w:div w:id="1194882943">
      <w:marLeft w:val="480"/>
      <w:marRight w:val="0"/>
      <w:marTop w:val="0"/>
      <w:marBottom w:val="0"/>
      <w:divBdr>
        <w:top w:val="none" w:sz="0" w:space="0" w:color="auto"/>
        <w:left w:val="none" w:sz="0" w:space="0" w:color="auto"/>
        <w:bottom w:val="none" w:sz="0" w:space="0" w:color="auto"/>
        <w:right w:val="none" w:sz="0" w:space="0" w:color="auto"/>
      </w:divBdr>
    </w:div>
    <w:div w:id="1194923850">
      <w:marLeft w:val="480"/>
      <w:marRight w:val="0"/>
      <w:marTop w:val="0"/>
      <w:marBottom w:val="0"/>
      <w:divBdr>
        <w:top w:val="none" w:sz="0" w:space="0" w:color="auto"/>
        <w:left w:val="none" w:sz="0" w:space="0" w:color="auto"/>
        <w:bottom w:val="none" w:sz="0" w:space="0" w:color="auto"/>
        <w:right w:val="none" w:sz="0" w:space="0" w:color="auto"/>
      </w:divBdr>
    </w:div>
    <w:div w:id="1195000349">
      <w:marLeft w:val="480"/>
      <w:marRight w:val="0"/>
      <w:marTop w:val="0"/>
      <w:marBottom w:val="0"/>
      <w:divBdr>
        <w:top w:val="none" w:sz="0" w:space="0" w:color="auto"/>
        <w:left w:val="none" w:sz="0" w:space="0" w:color="auto"/>
        <w:bottom w:val="none" w:sz="0" w:space="0" w:color="auto"/>
        <w:right w:val="none" w:sz="0" w:space="0" w:color="auto"/>
      </w:divBdr>
    </w:div>
    <w:div w:id="1195001987">
      <w:marLeft w:val="480"/>
      <w:marRight w:val="0"/>
      <w:marTop w:val="0"/>
      <w:marBottom w:val="0"/>
      <w:divBdr>
        <w:top w:val="none" w:sz="0" w:space="0" w:color="auto"/>
        <w:left w:val="none" w:sz="0" w:space="0" w:color="auto"/>
        <w:bottom w:val="none" w:sz="0" w:space="0" w:color="auto"/>
        <w:right w:val="none" w:sz="0" w:space="0" w:color="auto"/>
      </w:divBdr>
    </w:div>
    <w:div w:id="1195072036">
      <w:marLeft w:val="480"/>
      <w:marRight w:val="0"/>
      <w:marTop w:val="0"/>
      <w:marBottom w:val="0"/>
      <w:divBdr>
        <w:top w:val="none" w:sz="0" w:space="0" w:color="auto"/>
        <w:left w:val="none" w:sz="0" w:space="0" w:color="auto"/>
        <w:bottom w:val="none" w:sz="0" w:space="0" w:color="auto"/>
        <w:right w:val="none" w:sz="0" w:space="0" w:color="auto"/>
      </w:divBdr>
    </w:div>
    <w:div w:id="1195121303">
      <w:marLeft w:val="480"/>
      <w:marRight w:val="0"/>
      <w:marTop w:val="0"/>
      <w:marBottom w:val="0"/>
      <w:divBdr>
        <w:top w:val="none" w:sz="0" w:space="0" w:color="auto"/>
        <w:left w:val="none" w:sz="0" w:space="0" w:color="auto"/>
        <w:bottom w:val="none" w:sz="0" w:space="0" w:color="auto"/>
        <w:right w:val="none" w:sz="0" w:space="0" w:color="auto"/>
      </w:divBdr>
    </w:div>
    <w:div w:id="1195145935">
      <w:marLeft w:val="480"/>
      <w:marRight w:val="0"/>
      <w:marTop w:val="0"/>
      <w:marBottom w:val="0"/>
      <w:divBdr>
        <w:top w:val="none" w:sz="0" w:space="0" w:color="auto"/>
        <w:left w:val="none" w:sz="0" w:space="0" w:color="auto"/>
        <w:bottom w:val="none" w:sz="0" w:space="0" w:color="auto"/>
        <w:right w:val="none" w:sz="0" w:space="0" w:color="auto"/>
      </w:divBdr>
    </w:div>
    <w:div w:id="1195189041">
      <w:marLeft w:val="480"/>
      <w:marRight w:val="0"/>
      <w:marTop w:val="0"/>
      <w:marBottom w:val="0"/>
      <w:divBdr>
        <w:top w:val="none" w:sz="0" w:space="0" w:color="auto"/>
        <w:left w:val="none" w:sz="0" w:space="0" w:color="auto"/>
        <w:bottom w:val="none" w:sz="0" w:space="0" w:color="auto"/>
        <w:right w:val="none" w:sz="0" w:space="0" w:color="auto"/>
      </w:divBdr>
    </w:div>
    <w:div w:id="1195197561">
      <w:marLeft w:val="480"/>
      <w:marRight w:val="0"/>
      <w:marTop w:val="0"/>
      <w:marBottom w:val="0"/>
      <w:divBdr>
        <w:top w:val="none" w:sz="0" w:space="0" w:color="auto"/>
        <w:left w:val="none" w:sz="0" w:space="0" w:color="auto"/>
        <w:bottom w:val="none" w:sz="0" w:space="0" w:color="auto"/>
        <w:right w:val="none" w:sz="0" w:space="0" w:color="auto"/>
      </w:divBdr>
    </w:div>
    <w:div w:id="1195314866">
      <w:marLeft w:val="480"/>
      <w:marRight w:val="0"/>
      <w:marTop w:val="0"/>
      <w:marBottom w:val="0"/>
      <w:divBdr>
        <w:top w:val="none" w:sz="0" w:space="0" w:color="auto"/>
        <w:left w:val="none" w:sz="0" w:space="0" w:color="auto"/>
        <w:bottom w:val="none" w:sz="0" w:space="0" w:color="auto"/>
        <w:right w:val="none" w:sz="0" w:space="0" w:color="auto"/>
      </w:divBdr>
    </w:div>
    <w:div w:id="1195340917">
      <w:marLeft w:val="480"/>
      <w:marRight w:val="0"/>
      <w:marTop w:val="0"/>
      <w:marBottom w:val="0"/>
      <w:divBdr>
        <w:top w:val="none" w:sz="0" w:space="0" w:color="auto"/>
        <w:left w:val="none" w:sz="0" w:space="0" w:color="auto"/>
        <w:bottom w:val="none" w:sz="0" w:space="0" w:color="auto"/>
        <w:right w:val="none" w:sz="0" w:space="0" w:color="auto"/>
      </w:divBdr>
    </w:div>
    <w:div w:id="1195341090">
      <w:marLeft w:val="480"/>
      <w:marRight w:val="0"/>
      <w:marTop w:val="0"/>
      <w:marBottom w:val="0"/>
      <w:divBdr>
        <w:top w:val="none" w:sz="0" w:space="0" w:color="auto"/>
        <w:left w:val="none" w:sz="0" w:space="0" w:color="auto"/>
        <w:bottom w:val="none" w:sz="0" w:space="0" w:color="auto"/>
        <w:right w:val="none" w:sz="0" w:space="0" w:color="auto"/>
      </w:divBdr>
    </w:div>
    <w:div w:id="1195341163">
      <w:marLeft w:val="480"/>
      <w:marRight w:val="0"/>
      <w:marTop w:val="0"/>
      <w:marBottom w:val="0"/>
      <w:divBdr>
        <w:top w:val="none" w:sz="0" w:space="0" w:color="auto"/>
        <w:left w:val="none" w:sz="0" w:space="0" w:color="auto"/>
        <w:bottom w:val="none" w:sz="0" w:space="0" w:color="auto"/>
        <w:right w:val="none" w:sz="0" w:space="0" w:color="auto"/>
      </w:divBdr>
    </w:div>
    <w:div w:id="1195381518">
      <w:marLeft w:val="480"/>
      <w:marRight w:val="0"/>
      <w:marTop w:val="0"/>
      <w:marBottom w:val="0"/>
      <w:divBdr>
        <w:top w:val="none" w:sz="0" w:space="0" w:color="auto"/>
        <w:left w:val="none" w:sz="0" w:space="0" w:color="auto"/>
        <w:bottom w:val="none" w:sz="0" w:space="0" w:color="auto"/>
        <w:right w:val="none" w:sz="0" w:space="0" w:color="auto"/>
      </w:divBdr>
    </w:div>
    <w:div w:id="1195459480">
      <w:marLeft w:val="480"/>
      <w:marRight w:val="0"/>
      <w:marTop w:val="0"/>
      <w:marBottom w:val="0"/>
      <w:divBdr>
        <w:top w:val="none" w:sz="0" w:space="0" w:color="auto"/>
        <w:left w:val="none" w:sz="0" w:space="0" w:color="auto"/>
        <w:bottom w:val="none" w:sz="0" w:space="0" w:color="auto"/>
        <w:right w:val="none" w:sz="0" w:space="0" w:color="auto"/>
      </w:divBdr>
    </w:div>
    <w:div w:id="1195461957">
      <w:marLeft w:val="480"/>
      <w:marRight w:val="0"/>
      <w:marTop w:val="0"/>
      <w:marBottom w:val="0"/>
      <w:divBdr>
        <w:top w:val="none" w:sz="0" w:space="0" w:color="auto"/>
        <w:left w:val="none" w:sz="0" w:space="0" w:color="auto"/>
        <w:bottom w:val="none" w:sz="0" w:space="0" w:color="auto"/>
        <w:right w:val="none" w:sz="0" w:space="0" w:color="auto"/>
      </w:divBdr>
    </w:div>
    <w:div w:id="1195535855">
      <w:marLeft w:val="480"/>
      <w:marRight w:val="0"/>
      <w:marTop w:val="0"/>
      <w:marBottom w:val="0"/>
      <w:divBdr>
        <w:top w:val="none" w:sz="0" w:space="0" w:color="auto"/>
        <w:left w:val="none" w:sz="0" w:space="0" w:color="auto"/>
        <w:bottom w:val="none" w:sz="0" w:space="0" w:color="auto"/>
        <w:right w:val="none" w:sz="0" w:space="0" w:color="auto"/>
      </w:divBdr>
    </w:div>
    <w:div w:id="1195539717">
      <w:marLeft w:val="480"/>
      <w:marRight w:val="0"/>
      <w:marTop w:val="0"/>
      <w:marBottom w:val="0"/>
      <w:divBdr>
        <w:top w:val="none" w:sz="0" w:space="0" w:color="auto"/>
        <w:left w:val="none" w:sz="0" w:space="0" w:color="auto"/>
        <w:bottom w:val="none" w:sz="0" w:space="0" w:color="auto"/>
        <w:right w:val="none" w:sz="0" w:space="0" w:color="auto"/>
      </w:divBdr>
    </w:div>
    <w:div w:id="1195582242">
      <w:marLeft w:val="480"/>
      <w:marRight w:val="0"/>
      <w:marTop w:val="0"/>
      <w:marBottom w:val="0"/>
      <w:divBdr>
        <w:top w:val="none" w:sz="0" w:space="0" w:color="auto"/>
        <w:left w:val="none" w:sz="0" w:space="0" w:color="auto"/>
        <w:bottom w:val="none" w:sz="0" w:space="0" w:color="auto"/>
        <w:right w:val="none" w:sz="0" w:space="0" w:color="auto"/>
      </w:divBdr>
    </w:div>
    <w:div w:id="1195655792">
      <w:marLeft w:val="480"/>
      <w:marRight w:val="0"/>
      <w:marTop w:val="0"/>
      <w:marBottom w:val="0"/>
      <w:divBdr>
        <w:top w:val="none" w:sz="0" w:space="0" w:color="auto"/>
        <w:left w:val="none" w:sz="0" w:space="0" w:color="auto"/>
        <w:bottom w:val="none" w:sz="0" w:space="0" w:color="auto"/>
        <w:right w:val="none" w:sz="0" w:space="0" w:color="auto"/>
      </w:divBdr>
    </w:div>
    <w:div w:id="1195729089">
      <w:marLeft w:val="480"/>
      <w:marRight w:val="0"/>
      <w:marTop w:val="0"/>
      <w:marBottom w:val="0"/>
      <w:divBdr>
        <w:top w:val="none" w:sz="0" w:space="0" w:color="auto"/>
        <w:left w:val="none" w:sz="0" w:space="0" w:color="auto"/>
        <w:bottom w:val="none" w:sz="0" w:space="0" w:color="auto"/>
        <w:right w:val="none" w:sz="0" w:space="0" w:color="auto"/>
      </w:divBdr>
    </w:div>
    <w:div w:id="1195729788">
      <w:marLeft w:val="480"/>
      <w:marRight w:val="0"/>
      <w:marTop w:val="0"/>
      <w:marBottom w:val="0"/>
      <w:divBdr>
        <w:top w:val="none" w:sz="0" w:space="0" w:color="auto"/>
        <w:left w:val="none" w:sz="0" w:space="0" w:color="auto"/>
        <w:bottom w:val="none" w:sz="0" w:space="0" w:color="auto"/>
        <w:right w:val="none" w:sz="0" w:space="0" w:color="auto"/>
      </w:divBdr>
    </w:div>
    <w:div w:id="1195732833">
      <w:marLeft w:val="480"/>
      <w:marRight w:val="0"/>
      <w:marTop w:val="0"/>
      <w:marBottom w:val="0"/>
      <w:divBdr>
        <w:top w:val="none" w:sz="0" w:space="0" w:color="auto"/>
        <w:left w:val="none" w:sz="0" w:space="0" w:color="auto"/>
        <w:bottom w:val="none" w:sz="0" w:space="0" w:color="auto"/>
        <w:right w:val="none" w:sz="0" w:space="0" w:color="auto"/>
      </w:divBdr>
    </w:div>
    <w:div w:id="1195773827">
      <w:marLeft w:val="480"/>
      <w:marRight w:val="0"/>
      <w:marTop w:val="0"/>
      <w:marBottom w:val="0"/>
      <w:divBdr>
        <w:top w:val="none" w:sz="0" w:space="0" w:color="auto"/>
        <w:left w:val="none" w:sz="0" w:space="0" w:color="auto"/>
        <w:bottom w:val="none" w:sz="0" w:space="0" w:color="auto"/>
        <w:right w:val="none" w:sz="0" w:space="0" w:color="auto"/>
      </w:divBdr>
    </w:div>
    <w:div w:id="1195774353">
      <w:marLeft w:val="480"/>
      <w:marRight w:val="0"/>
      <w:marTop w:val="0"/>
      <w:marBottom w:val="0"/>
      <w:divBdr>
        <w:top w:val="none" w:sz="0" w:space="0" w:color="auto"/>
        <w:left w:val="none" w:sz="0" w:space="0" w:color="auto"/>
        <w:bottom w:val="none" w:sz="0" w:space="0" w:color="auto"/>
        <w:right w:val="none" w:sz="0" w:space="0" w:color="auto"/>
      </w:divBdr>
    </w:div>
    <w:div w:id="1195775631">
      <w:marLeft w:val="480"/>
      <w:marRight w:val="0"/>
      <w:marTop w:val="0"/>
      <w:marBottom w:val="0"/>
      <w:divBdr>
        <w:top w:val="none" w:sz="0" w:space="0" w:color="auto"/>
        <w:left w:val="none" w:sz="0" w:space="0" w:color="auto"/>
        <w:bottom w:val="none" w:sz="0" w:space="0" w:color="auto"/>
        <w:right w:val="none" w:sz="0" w:space="0" w:color="auto"/>
      </w:divBdr>
    </w:div>
    <w:div w:id="1195777713">
      <w:marLeft w:val="480"/>
      <w:marRight w:val="0"/>
      <w:marTop w:val="0"/>
      <w:marBottom w:val="0"/>
      <w:divBdr>
        <w:top w:val="none" w:sz="0" w:space="0" w:color="auto"/>
        <w:left w:val="none" w:sz="0" w:space="0" w:color="auto"/>
        <w:bottom w:val="none" w:sz="0" w:space="0" w:color="auto"/>
        <w:right w:val="none" w:sz="0" w:space="0" w:color="auto"/>
      </w:divBdr>
    </w:div>
    <w:div w:id="1195850718">
      <w:marLeft w:val="480"/>
      <w:marRight w:val="0"/>
      <w:marTop w:val="0"/>
      <w:marBottom w:val="0"/>
      <w:divBdr>
        <w:top w:val="none" w:sz="0" w:space="0" w:color="auto"/>
        <w:left w:val="none" w:sz="0" w:space="0" w:color="auto"/>
        <w:bottom w:val="none" w:sz="0" w:space="0" w:color="auto"/>
        <w:right w:val="none" w:sz="0" w:space="0" w:color="auto"/>
      </w:divBdr>
    </w:div>
    <w:div w:id="1195918827">
      <w:marLeft w:val="480"/>
      <w:marRight w:val="0"/>
      <w:marTop w:val="0"/>
      <w:marBottom w:val="0"/>
      <w:divBdr>
        <w:top w:val="none" w:sz="0" w:space="0" w:color="auto"/>
        <w:left w:val="none" w:sz="0" w:space="0" w:color="auto"/>
        <w:bottom w:val="none" w:sz="0" w:space="0" w:color="auto"/>
        <w:right w:val="none" w:sz="0" w:space="0" w:color="auto"/>
      </w:divBdr>
    </w:div>
    <w:div w:id="1195927526">
      <w:marLeft w:val="480"/>
      <w:marRight w:val="0"/>
      <w:marTop w:val="0"/>
      <w:marBottom w:val="0"/>
      <w:divBdr>
        <w:top w:val="none" w:sz="0" w:space="0" w:color="auto"/>
        <w:left w:val="none" w:sz="0" w:space="0" w:color="auto"/>
        <w:bottom w:val="none" w:sz="0" w:space="0" w:color="auto"/>
        <w:right w:val="none" w:sz="0" w:space="0" w:color="auto"/>
      </w:divBdr>
    </w:div>
    <w:div w:id="1195969202">
      <w:marLeft w:val="480"/>
      <w:marRight w:val="0"/>
      <w:marTop w:val="0"/>
      <w:marBottom w:val="0"/>
      <w:divBdr>
        <w:top w:val="none" w:sz="0" w:space="0" w:color="auto"/>
        <w:left w:val="none" w:sz="0" w:space="0" w:color="auto"/>
        <w:bottom w:val="none" w:sz="0" w:space="0" w:color="auto"/>
        <w:right w:val="none" w:sz="0" w:space="0" w:color="auto"/>
      </w:divBdr>
    </w:div>
    <w:div w:id="1196384539">
      <w:marLeft w:val="480"/>
      <w:marRight w:val="0"/>
      <w:marTop w:val="0"/>
      <w:marBottom w:val="0"/>
      <w:divBdr>
        <w:top w:val="none" w:sz="0" w:space="0" w:color="auto"/>
        <w:left w:val="none" w:sz="0" w:space="0" w:color="auto"/>
        <w:bottom w:val="none" w:sz="0" w:space="0" w:color="auto"/>
        <w:right w:val="none" w:sz="0" w:space="0" w:color="auto"/>
      </w:divBdr>
    </w:div>
    <w:div w:id="1196429634">
      <w:marLeft w:val="480"/>
      <w:marRight w:val="0"/>
      <w:marTop w:val="0"/>
      <w:marBottom w:val="0"/>
      <w:divBdr>
        <w:top w:val="none" w:sz="0" w:space="0" w:color="auto"/>
        <w:left w:val="none" w:sz="0" w:space="0" w:color="auto"/>
        <w:bottom w:val="none" w:sz="0" w:space="0" w:color="auto"/>
        <w:right w:val="none" w:sz="0" w:space="0" w:color="auto"/>
      </w:divBdr>
    </w:div>
    <w:div w:id="1196430255">
      <w:marLeft w:val="480"/>
      <w:marRight w:val="0"/>
      <w:marTop w:val="0"/>
      <w:marBottom w:val="0"/>
      <w:divBdr>
        <w:top w:val="none" w:sz="0" w:space="0" w:color="auto"/>
        <w:left w:val="none" w:sz="0" w:space="0" w:color="auto"/>
        <w:bottom w:val="none" w:sz="0" w:space="0" w:color="auto"/>
        <w:right w:val="none" w:sz="0" w:space="0" w:color="auto"/>
      </w:divBdr>
    </w:div>
    <w:div w:id="1196433071">
      <w:marLeft w:val="480"/>
      <w:marRight w:val="0"/>
      <w:marTop w:val="0"/>
      <w:marBottom w:val="0"/>
      <w:divBdr>
        <w:top w:val="none" w:sz="0" w:space="0" w:color="auto"/>
        <w:left w:val="none" w:sz="0" w:space="0" w:color="auto"/>
        <w:bottom w:val="none" w:sz="0" w:space="0" w:color="auto"/>
        <w:right w:val="none" w:sz="0" w:space="0" w:color="auto"/>
      </w:divBdr>
    </w:div>
    <w:div w:id="1196457698">
      <w:marLeft w:val="480"/>
      <w:marRight w:val="0"/>
      <w:marTop w:val="0"/>
      <w:marBottom w:val="0"/>
      <w:divBdr>
        <w:top w:val="none" w:sz="0" w:space="0" w:color="auto"/>
        <w:left w:val="none" w:sz="0" w:space="0" w:color="auto"/>
        <w:bottom w:val="none" w:sz="0" w:space="0" w:color="auto"/>
        <w:right w:val="none" w:sz="0" w:space="0" w:color="auto"/>
      </w:divBdr>
    </w:div>
    <w:div w:id="1196507830">
      <w:marLeft w:val="480"/>
      <w:marRight w:val="0"/>
      <w:marTop w:val="0"/>
      <w:marBottom w:val="0"/>
      <w:divBdr>
        <w:top w:val="none" w:sz="0" w:space="0" w:color="auto"/>
        <w:left w:val="none" w:sz="0" w:space="0" w:color="auto"/>
        <w:bottom w:val="none" w:sz="0" w:space="0" w:color="auto"/>
        <w:right w:val="none" w:sz="0" w:space="0" w:color="auto"/>
      </w:divBdr>
    </w:div>
    <w:div w:id="1196575067">
      <w:marLeft w:val="480"/>
      <w:marRight w:val="0"/>
      <w:marTop w:val="0"/>
      <w:marBottom w:val="0"/>
      <w:divBdr>
        <w:top w:val="none" w:sz="0" w:space="0" w:color="auto"/>
        <w:left w:val="none" w:sz="0" w:space="0" w:color="auto"/>
        <w:bottom w:val="none" w:sz="0" w:space="0" w:color="auto"/>
        <w:right w:val="none" w:sz="0" w:space="0" w:color="auto"/>
      </w:divBdr>
    </w:div>
    <w:div w:id="1196575796">
      <w:marLeft w:val="480"/>
      <w:marRight w:val="0"/>
      <w:marTop w:val="0"/>
      <w:marBottom w:val="0"/>
      <w:divBdr>
        <w:top w:val="none" w:sz="0" w:space="0" w:color="auto"/>
        <w:left w:val="none" w:sz="0" w:space="0" w:color="auto"/>
        <w:bottom w:val="none" w:sz="0" w:space="0" w:color="auto"/>
        <w:right w:val="none" w:sz="0" w:space="0" w:color="auto"/>
      </w:divBdr>
    </w:div>
    <w:div w:id="1196576203">
      <w:marLeft w:val="480"/>
      <w:marRight w:val="0"/>
      <w:marTop w:val="0"/>
      <w:marBottom w:val="0"/>
      <w:divBdr>
        <w:top w:val="none" w:sz="0" w:space="0" w:color="auto"/>
        <w:left w:val="none" w:sz="0" w:space="0" w:color="auto"/>
        <w:bottom w:val="none" w:sz="0" w:space="0" w:color="auto"/>
        <w:right w:val="none" w:sz="0" w:space="0" w:color="auto"/>
      </w:divBdr>
    </w:div>
    <w:div w:id="1196579025">
      <w:marLeft w:val="480"/>
      <w:marRight w:val="0"/>
      <w:marTop w:val="0"/>
      <w:marBottom w:val="0"/>
      <w:divBdr>
        <w:top w:val="none" w:sz="0" w:space="0" w:color="auto"/>
        <w:left w:val="none" w:sz="0" w:space="0" w:color="auto"/>
        <w:bottom w:val="none" w:sz="0" w:space="0" w:color="auto"/>
        <w:right w:val="none" w:sz="0" w:space="0" w:color="auto"/>
      </w:divBdr>
    </w:div>
    <w:div w:id="1196580049">
      <w:marLeft w:val="480"/>
      <w:marRight w:val="0"/>
      <w:marTop w:val="0"/>
      <w:marBottom w:val="0"/>
      <w:divBdr>
        <w:top w:val="none" w:sz="0" w:space="0" w:color="auto"/>
        <w:left w:val="none" w:sz="0" w:space="0" w:color="auto"/>
        <w:bottom w:val="none" w:sz="0" w:space="0" w:color="auto"/>
        <w:right w:val="none" w:sz="0" w:space="0" w:color="auto"/>
      </w:divBdr>
    </w:div>
    <w:div w:id="1196696719">
      <w:marLeft w:val="480"/>
      <w:marRight w:val="0"/>
      <w:marTop w:val="0"/>
      <w:marBottom w:val="0"/>
      <w:divBdr>
        <w:top w:val="none" w:sz="0" w:space="0" w:color="auto"/>
        <w:left w:val="none" w:sz="0" w:space="0" w:color="auto"/>
        <w:bottom w:val="none" w:sz="0" w:space="0" w:color="auto"/>
        <w:right w:val="none" w:sz="0" w:space="0" w:color="auto"/>
      </w:divBdr>
    </w:div>
    <w:div w:id="1196698280">
      <w:marLeft w:val="480"/>
      <w:marRight w:val="0"/>
      <w:marTop w:val="0"/>
      <w:marBottom w:val="0"/>
      <w:divBdr>
        <w:top w:val="none" w:sz="0" w:space="0" w:color="auto"/>
        <w:left w:val="none" w:sz="0" w:space="0" w:color="auto"/>
        <w:bottom w:val="none" w:sz="0" w:space="0" w:color="auto"/>
        <w:right w:val="none" w:sz="0" w:space="0" w:color="auto"/>
      </w:divBdr>
    </w:div>
    <w:div w:id="1196700988">
      <w:marLeft w:val="480"/>
      <w:marRight w:val="0"/>
      <w:marTop w:val="0"/>
      <w:marBottom w:val="0"/>
      <w:divBdr>
        <w:top w:val="none" w:sz="0" w:space="0" w:color="auto"/>
        <w:left w:val="none" w:sz="0" w:space="0" w:color="auto"/>
        <w:bottom w:val="none" w:sz="0" w:space="0" w:color="auto"/>
        <w:right w:val="none" w:sz="0" w:space="0" w:color="auto"/>
      </w:divBdr>
    </w:div>
    <w:div w:id="1196701212">
      <w:marLeft w:val="480"/>
      <w:marRight w:val="0"/>
      <w:marTop w:val="0"/>
      <w:marBottom w:val="0"/>
      <w:divBdr>
        <w:top w:val="none" w:sz="0" w:space="0" w:color="auto"/>
        <w:left w:val="none" w:sz="0" w:space="0" w:color="auto"/>
        <w:bottom w:val="none" w:sz="0" w:space="0" w:color="auto"/>
        <w:right w:val="none" w:sz="0" w:space="0" w:color="auto"/>
      </w:divBdr>
    </w:div>
    <w:div w:id="1196772780">
      <w:marLeft w:val="480"/>
      <w:marRight w:val="0"/>
      <w:marTop w:val="0"/>
      <w:marBottom w:val="0"/>
      <w:divBdr>
        <w:top w:val="none" w:sz="0" w:space="0" w:color="auto"/>
        <w:left w:val="none" w:sz="0" w:space="0" w:color="auto"/>
        <w:bottom w:val="none" w:sz="0" w:space="0" w:color="auto"/>
        <w:right w:val="none" w:sz="0" w:space="0" w:color="auto"/>
      </w:divBdr>
    </w:div>
    <w:div w:id="1196776574">
      <w:marLeft w:val="480"/>
      <w:marRight w:val="0"/>
      <w:marTop w:val="0"/>
      <w:marBottom w:val="0"/>
      <w:divBdr>
        <w:top w:val="none" w:sz="0" w:space="0" w:color="auto"/>
        <w:left w:val="none" w:sz="0" w:space="0" w:color="auto"/>
        <w:bottom w:val="none" w:sz="0" w:space="0" w:color="auto"/>
        <w:right w:val="none" w:sz="0" w:space="0" w:color="auto"/>
      </w:divBdr>
    </w:div>
    <w:div w:id="1196776811">
      <w:marLeft w:val="480"/>
      <w:marRight w:val="0"/>
      <w:marTop w:val="0"/>
      <w:marBottom w:val="0"/>
      <w:divBdr>
        <w:top w:val="none" w:sz="0" w:space="0" w:color="auto"/>
        <w:left w:val="none" w:sz="0" w:space="0" w:color="auto"/>
        <w:bottom w:val="none" w:sz="0" w:space="0" w:color="auto"/>
        <w:right w:val="none" w:sz="0" w:space="0" w:color="auto"/>
      </w:divBdr>
    </w:div>
    <w:div w:id="1196819255">
      <w:marLeft w:val="480"/>
      <w:marRight w:val="0"/>
      <w:marTop w:val="0"/>
      <w:marBottom w:val="0"/>
      <w:divBdr>
        <w:top w:val="none" w:sz="0" w:space="0" w:color="auto"/>
        <w:left w:val="none" w:sz="0" w:space="0" w:color="auto"/>
        <w:bottom w:val="none" w:sz="0" w:space="0" w:color="auto"/>
        <w:right w:val="none" w:sz="0" w:space="0" w:color="auto"/>
      </w:divBdr>
    </w:div>
    <w:div w:id="1196819691">
      <w:marLeft w:val="480"/>
      <w:marRight w:val="0"/>
      <w:marTop w:val="0"/>
      <w:marBottom w:val="0"/>
      <w:divBdr>
        <w:top w:val="none" w:sz="0" w:space="0" w:color="auto"/>
        <w:left w:val="none" w:sz="0" w:space="0" w:color="auto"/>
        <w:bottom w:val="none" w:sz="0" w:space="0" w:color="auto"/>
        <w:right w:val="none" w:sz="0" w:space="0" w:color="auto"/>
      </w:divBdr>
    </w:div>
    <w:div w:id="1196847836">
      <w:marLeft w:val="480"/>
      <w:marRight w:val="0"/>
      <w:marTop w:val="0"/>
      <w:marBottom w:val="0"/>
      <w:divBdr>
        <w:top w:val="none" w:sz="0" w:space="0" w:color="auto"/>
        <w:left w:val="none" w:sz="0" w:space="0" w:color="auto"/>
        <w:bottom w:val="none" w:sz="0" w:space="0" w:color="auto"/>
        <w:right w:val="none" w:sz="0" w:space="0" w:color="auto"/>
      </w:divBdr>
    </w:div>
    <w:div w:id="1196848790">
      <w:marLeft w:val="480"/>
      <w:marRight w:val="0"/>
      <w:marTop w:val="0"/>
      <w:marBottom w:val="0"/>
      <w:divBdr>
        <w:top w:val="none" w:sz="0" w:space="0" w:color="auto"/>
        <w:left w:val="none" w:sz="0" w:space="0" w:color="auto"/>
        <w:bottom w:val="none" w:sz="0" w:space="0" w:color="auto"/>
        <w:right w:val="none" w:sz="0" w:space="0" w:color="auto"/>
      </w:divBdr>
    </w:div>
    <w:div w:id="1196849123">
      <w:marLeft w:val="480"/>
      <w:marRight w:val="0"/>
      <w:marTop w:val="0"/>
      <w:marBottom w:val="0"/>
      <w:divBdr>
        <w:top w:val="none" w:sz="0" w:space="0" w:color="auto"/>
        <w:left w:val="none" w:sz="0" w:space="0" w:color="auto"/>
        <w:bottom w:val="none" w:sz="0" w:space="0" w:color="auto"/>
        <w:right w:val="none" w:sz="0" w:space="0" w:color="auto"/>
      </w:divBdr>
    </w:div>
    <w:div w:id="1196961982">
      <w:marLeft w:val="480"/>
      <w:marRight w:val="0"/>
      <w:marTop w:val="0"/>
      <w:marBottom w:val="0"/>
      <w:divBdr>
        <w:top w:val="none" w:sz="0" w:space="0" w:color="auto"/>
        <w:left w:val="none" w:sz="0" w:space="0" w:color="auto"/>
        <w:bottom w:val="none" w:sz="0" w:space="0" w:color="auto"/>
        <w:right w:val="none" w:sz="0" w:space="0" w:color="auto"/>
      </w:divBdr>
    </w:div>
    <w:div w:id="1196962702">
      <w:marLeft w:val="480"/>
      <w:marRight w:val="0"/>
      <w:marTop w:val="0"/>
      <w:marBottom w:val="0"/>
      <w:divBdr>
        <w:top w:val="none" w:sz="0" w:space="0" w:color="auto"/>
        <w:left w:val="none" w:sz="0" w:space="0" w:color="auto"/>
        <w:bottom w:val="none" w:sz="0" w:space="0" w:color="auto"/>
        <w:right w:val="none" w:sz="0" w:space="0" w:color="auto"/>
      </w:divBdr>
    </w:div>
    <w:div w:id="1196965273">
      <w:marLeft w:val="480"/>
      <w:marRight w:val="0"/>
      <w:marTop w:val="0"/>
      <w:marBottom w:val="0"/>
      <w:divBdr>
        <w:top w:val="none" w:sz="0" w:space="0" w:color="auto"/>
        <w:left w:val="none" w:sz="0" w:space="0" w:color="auto"/>
        <w:bottom w:val="none" w:sz="0" w:space="0" w:color="auto"/>
        <w:right w:val="none" w:sz="0" w:space="0" w:color="auto"/>
      </w:divBdr>
    </w:div>
    <w:div w:id="1196969110">
      <w:marLeft w:val="480"/>
      <w:marRight w:val="0"/>
      <w:marTop w:val="0"/>
      <w:marBottom w:val="0"/>
      <w:divBdr>
        <w:top w:val="none" w:sz="0" w:space="0" w:color="auto"/>
        <w:left w:val="none" w:sz="0" w:space="0" w:color="auto"/>
        <w:bottom w:val="none" w:sz="0" w:space="0" w:color="auto"/>
        <w:right w:val="none" w:sz="0" w:space="0" w:color="auto"/>
      </w:divBdr>
    </w:div>
    <w:div w:id="1197039138">
      <w:marLeft w:val="480"/>
      <w:marRight w:val="0"/>
      <w:marTop w:val="0"/>
      <w:marBottom w:val="0"/>
      <w:divBdr>
        <w:top w:val="none" w:sz="0" w:space="0" w:color="auto"/>
        <w:left w:val="none" w:sz="0" w:space="0" w:color="auto"/>
        <w:bottom w:val="none" w:sz="0" w:space="0" w:color="auto"/>
        <w:right w:val="none" w:sz="0" w:space="0" w:color="auto"/>
      </w:divBdr>
    </w:div>
    <w:div w:id="1197044374">
      <w:marLeft w:val="480"/>
      <w:marRight w:val="0"/>
      <w:marTop w:val="0"/>
      <w:marBottom w:val="0"/>
      <w:divBdr>
        <w:top w:val="none" w:sz="0" w:space="0" w:color="auto"/>
        <w:left w:val="none" w:sz="0" w:space="0" w:color="auto"/>
        <w:bottom w:val="none" w:sz="0" w:space="0" w:color="auto"/>
        <w:right w:val="none" w:sz="0" w:space="0" w:color="auto"/>
      </w:divBdr>
    </w:div>
    <w:div w:id="1197082283">
      <w:marLeft w:val="480"/>
      <w:marRight w:val="0"/>
      <w:marTop w:val="0"/>
      <w:marBottom w:val="0"/>
      <w:divBdr>
        <w:top w:val="none" w:sz="0" w:space="0" w:color="auto"/>
        <w:left w:val="none" w:sz="0" w:space="0" w:color="auto"/>
        <w:bottom w:val="none" w:sz="0" w:space="0" w:color="auto"/>
        <w:right w:val="none" w:sz="0" w:space="0" w:color="auto"/>
      </w:divBdr>
    </w:div>
    <w:div w:id="1197083684">
      <w:marLeft w:val="480"/>
      <w:marRight w:val="0"/>
      <w:marTop w:val="0"/>
      <w:marBottom w:val="0"/>
      <w:divBdr>
        <w:top w:val="none" w:sz="0" w:space="0" w:color="auto"/>
        <w:left w:val="none" w:sz="0" w:space="0" w:color="auto"/>
        <w:bottom w:val="none" w:sz="0" w:space="0" w:color="auto"/>
        <w:right w:val="none" w:sz="0" w:space="0" w:color="auto"/>
      </w:divBdr>
    </w:div>
    <w:div w:id="1197086946">
      <w:marLeft w:val="480"/>
      <w:marRight w:val="0"/>
      <w:marTop w:val="0"/>
      <w:marBottom w:val="0"/>
      <w:divBdr>
        <w:top w:val="none" w:sz="0" w:space="0" w:color="auto"/>
        <w:left w:val="none" w:sz="0" w:space="0" w:color="auto"/>
        <w:bottom w:val="none" w:sz="0" w:space="0" w:color="auto"/>
        <w:right w:val="none" w:sz="0" w:space="0" w:color="auto"/>
      </w:divBdr>
    </w:div>
    <w:div w:id="1197156754">
      <w:marLeft w:val="480"/>
      <w:marRight w:val="0"/>
      <w:marTop w:val="0"/>
      <w:marBottom w:val="0"/>
      <w:divBdr>
        <w:top w:val="none" w:sz="0" w:space="0" w:color="auto"/>
        <w:left w:val="none" w:sz="0" w:space="0" w:color="auto"/>
        <w:bottom w:val="none" w:sz="0" w:space="0" w:color="auto"/>
        <w:right w:val="none" w:sz="0" w:space="0" w:color="auto"/>
      </w:divBdr>
    </w:div>
    <w:div w:id="1197157470">
      <w:marLeft w:val="480"/>
      <w:marRight w:val="0"/>
      <w:marTop w:val="0"/>
      <w:marBottom w:val="0"/>
      <w:divBdr>
        <w:top w:val="none" w:sz="0" w:space="0" w:color="auto"/>
        <w:left w:val="none" w:sz="0" w:space="0" w:color="auto"/>
        <w:bottom w:val="none" w:sz="0" w:space="0" w:color="auto"/>
        <w:right w:val="none" w:sz="0" w:space="0" w:color="auto"/>
      </w:divBdr>
    </w:div>
    <w:div w:id="1197158689">
      <w:marLeft w:val="480"/>
      <w:marRight w:val="0"/>
      <w:marTop w:val="0"/>
      <w:marBottom w:val="0"/>
      <w:divBdr>
        <w:top w:val="none" w:sz="0" w:space="0" w:color="auto"/>
        <w:left w:val="none" w:sz="0" w:space="0" w:color="auto"/>
        <w:bottom w:val="none" w:sz="0" w:space="0" w:color="auto"/>
        <w:right w:val="none" w:sz="0" w:space="0" w:color="auto"/>
      </w:divBdr>
    </w:div>
    <w:div w:id="1197162672">
      <w:marLeft w:val="480"/>
      <w:marRight w:val="0"/>
      <w:marTop w:val="0"/>
      <w:marBottom w:val="0"/>
      <w:divBdr>
        <w:top w:val="none" w:sz="0" w:space="0" w:color="auto"/>
        <w:left w:val="none" w:sz="0" w:space="0" w:color="auto"/>
        <w:bottom w:val="none" w:sz="0" w:space="0" w:color="auto"/>
        <w:right w:val="none" w:sz="0" w:space="0" w:color="auto"/>
      </w:divBdr>
    </w:div>
    <w:div w:id="1197233593">
      <w:marLeft w:val="480"/>
      <w:marRight w:val="0"/>
      <w:marTop w:val="0"/>
      <w:marBottom w:val="0"/>
      <w:divBdr>
        <w:top w:val="none" w:sz="0" w:space="0" w:color="auto"/>
        <w:left w:val="none" w:sz="0" w:space="0" w:color="auto"/>
        <w:bottom w:val="none" w:sz="0" w:space="0" w:color="auto"/>
        <w:right w:val="none" w:sz="0" w:space="0" w:color="auto"/>
      </w:divBdr>
    </w:div>
    <w:div w:id="1197238902">
      <w:marLeft w:val="480"/>
      <w:marRight w:val="0"/>
      <w:marTop w:val="0"/>
      <w:marBottom w:val="0"/>
      <w:divBdr>
        <w:top w:val="none" w:sz="0" w:space="0" w:color="auto"/>
        <w:left w:val="none" w:sz="0" w:space="0" w:color="auto"/>
        <w:bottom w:val="none" w:sz="0" w:space="0" w:color="auto"/>
        <w:right w:val="none" w:sz="0" w:space="0" w:color="auto"/>
      </w:divBdr>
    </w:div>
    <w:div w:id="1197278671">
      <w:marLeft w:val="480"/>
      <w:marRight w:val="0"/>
      <w:marTop w:val="0"/>
      <w:marBottom w:val="0"/>
      <w:divBdr>
        <w:top w:val="none" w:sz="0" w:space="0" w:color="auto"/>
        <w:left w:val="none" w:sz="0" w:space="0" w:color="auto"/>
        <w:bottom w:val="none" w:sz="0" w:space="0" w:color="auto"/>
        <w:right w:val="none" w:sz="0" w:space="0" w:color="auto"/>
      </w:divBdr>
    </w:div>
    <w:div w:id="1197309172">
      <w:marLeft w:val="480"/>
      <w:marRight w:val="0"/>
      <w:marTop w:val="0"/>
      <w:marBottom w:val="0"/>
      <w:divBdr>
        <w:top w:val="none" w:sz="0" w:space="0" w:color="auto"/>
        <w:left w:val="none" w:sz="0" w:space="0" w:color="auto"/>
        <w:bottom w:val="none" w:sz="0" w:space="0" w:color="auto"/>
        <w:right w:val="none" w:sz="0" w:space="0" w:color="auto"/>
      </w:divBdr>
    </w:div>
    <w:div w:id="1197351697">
      <w:marLeft w:val="480"/>
      <w:marRight w:val="0"/>
      <w:marTop w:val="0"/>
      <w:marBottom w:val="0"/>
      <w:divBdr>
        <w:top w:val="none" w:sz="0" w:space="0" w:color="auto"/>
        <w:left w:val="none" w:sz="0" w:space="0" w:color="auto"/>
        <w:bottom w:val="none" w:sz="0" w:space="0" w:color="auto"/>
        <w:right w:val="none" w:sz="0" w:space="0" w:color="auto"/>
      </w:divBdr>
    </w:div>
    <w:div w:id="1197427708">
      <w:marLeft w:val="480"/>
      <w:marRight w:val="0"/>
      <w:marTop w:val="0"/>
      <w:marBottom w:val="0"/>
      <w:divBdr>
        <w:top w:val="none" w:sz="0" w:space="0" w:color="auto"/>
        <w:left w:val="none" w:sz="0" w:space="0" w:color="auto"/>
        <w:bottom w:val="none" w:sz="0" w:space="0" w:color="auto"/>
        <w:right w:val="none" w:sz="0" w:space="0" w:color="auto"/>
      </w:divBdr>
    </w:div>
    <w:div w:id="1197474519">
      <w:marLeft w:val="480"/>
      <w:marRight w:val="0"/>
      <w:marTop w:val="0"/>
      <w:marBottom w:val="0"/>
      <w:divBdr>
        <w:top w:val="none" w:sz="0" w:space="0" w:color="auto"/>
        <w:left w:val="none" w:sz="0" w:space="0" w:color="auto"/>
        <w:bottom w:val="none" w:sz="0" w:space="0" w:color="auto"/>
        <w:right w:val="none" w:sz="0" w:space="0" w:color="auto"/>
      </w:divBdr>
    </w:div>
    <w:div w:id="1197503581">
      <w:marLeft w:val="480"/>
      <w:marRight w:val="0"/>
      <w:marTop w:val="0"/>
      <w:marBottom w:val="0"/>
      <w:divBdr>
        <w:top w:val="none" w:sz="0" w:space="0" w:color="auto"/>
        <w:left w:val="none" w:sz="0" w:space="0" w:color="auto"/>
        <w:bottom w:val="none" w:sz="0" w:space="0" w:color="auto"/>
        <w:right w:val="none" w:sz="0" w:space="0" w:color="auto"/>
      </w:divBdr>
    </w:div>
    <w:div w:id="1197505288">
      <w:marLeft w:val="480"/>
      <w:marRight w:val="0"/>
      <w:marTop w:val="0"/>
      <w:marBottom w:val="0"/>
      <w:divBdr>
        <w:top w:val="none" w:sz="0" w:space="0" w:color="auto"/>
        <w:left w:val="none" w:sz="0" w:space="0" w:color="auto"/>
        <w:bottom w:val="none" w:sz="0" w:space="0" w:color="auto"/>
        <w:right w:val="none" w:sz="0" w:space="0" w:color="auto"/>
      </w:divBdr>
    </w:div>
    <w:div w:id="1197549562">
      <w:marLeft w:val="480"/>
      <w:marRight w:val="0"/>
      <w:marTop w:val="0"/>
      <w:marBottom w:val="0"/>
      <w:divBdr>
        <w:top w:val="none" w:sz="0" w:space="0" w:color="auto"/>
        <w:left w:val="none" w:sz="0" w:space="0" w:color="auto"/>
        <w:bottom w:val="none" w:sz="0" w:space="0" w:color="auto"/>
        <w:right w:val="none" w:sz="0" w:space="0" w:color="auto"/>
      </w:divBdr>
    </w:div>
    <w:div w:id="1197620838">
      <w:marLeft w:val="480"/>
      <w:marRight w:val="0"/>
      <w:marTop w:val="0"/>
      <w:marBottom w:val="0"/>
      <w:divBdr>
        <w:top w:val="none" w:sz="0" w:space="0" w:color="auto"/>
        <w:left w:val="none" w:sz="0" w:space="0" w:color="auto"/>
        <w:bottom w:val="none" w:sz="0" w:space="0" w:color="auto"/>
        <w:right w:val="none" w:sz="0" w:space="0" w:color="auto"/>
      </w:divBdr>
    </w:div>
    <w:div w:id="1197699269">
      <w:marLeft w:val="480"/>
      <w:marRight w:val="0"/>
      <w:marTop w:val="0"/>
      <w:marBottom w:val="0"/>
      <w:divBdr>
        <w:top w:val="none" w:sz="0" w:space="0" w:color="auto"/>
        <w:left w:val="none" w:sz="0" w:space="0" w:color="auto"/>
        <w:bottom w:val="none" w:sz="0" w:space="0" w:color="auto"/>
        <w:right w:val="none" w:sz="0" w:space="0" w:color="auto"/>
      </w:divBdr>
    </w:div>
    <w:div w:id="1197737594">
      <w:marLeft w:val="480"/>
      <w:marRight w:val="0"/>
      <w:marTop w:val="0"/>
      <w:marBottom w:val="0"/>
      <w:divBdr>
        <w:top w:val="none" w:sz="0" w:space="0" w:color="auto"/>
        <w:left w:val="none" w:sz="0" w:space="0" w:color="auto"/>
        <w:bottom w:val="none" w:sz="0" w:space="0" w:color="auto"/>
        <w:right w:val="none" w:sz="0" w:space="0" w:color="auto"/>
      </w:divBdr>
    </w:div>
    <w:div w:id="1197768111">
      <w:marLeft w:val="480"/>
      <w:marRight w:val="0"/>
      <w:marTop w:val="0"/>
      <w:marBottom w:val="0"/>
      <w:divBdr>
        <w:top w:val="none" w:sz="0" w:space="0" w:color="auto"/>
        <w:left w:val="none" w:sz="0" w:space="0" w:color="auto"/>
        <w:bottom w:val="none" w:sz="0" w:space="0" w:color="auto"/>
        <w:right w:val="none" w:sz="0" w:space="0" w:color="auto"/>
      </w:divBdr>
    </w:div>
    <w:div w:id="1197813279">
      <w:marLeft w:val="480"/>
      <w:marRight w:val="0"/>
      <w:marTop w:val="0"/>
      <w:marBottom w:val="0"/>
      <w:divBdr>
        <w:top w:val="none" w:sz="0" w:space="0" w:color="auto"/>
        <w:left w:val="none" w:sz="0" w:space="0" w:color="auto"/>
        <w:bottom w:val="none" w:sz="0" w:space="0" w:color="auto"/>
        <w:right w:val="none" w:sz="0" w:space="0" w:color="auto"/>
      </w:divBdr>
    </w:div>
    <w:div w:id="1197814319">
      <w:marLeft w:val="480"/>
      <w:marRight w:val="0"/>
      <w:marTop w:val="0"/>
      <w:marBottom w:val="0"/>
      <w:divBdr>
        <w:top w:val="none" w:sz="0" w:space="0" w:color="auto"/>
        <w:left w:val="none" w:sz="0" w:space="0" w:color="auto"/>
        <w:bottom w:val="none" w:sz="0" w:space="0" w:color="auto"/>
        <w:right w:val="none" w:sz="0" w:space="0" w:color="auto"/>
      </w:divBdr>
    </w:div>
    <w:div w:id="1197888491">
      <w:marLeft w:val="480"/>
      <w:marRight w:val="0"/>
      <w:marTop w:val="0"/>
      <w:marBottom w:val="0"/>
      <w:divBdr>
        <w:top w:val="none" w:sz="0" w:space="0" w:color="auto"/>
        <w:left w:val="none" w:sz="0" w:space="0" w:color="auto"/>
        <w:bottom w:val="none" w:sz="0" w:space="0" w:color="auto"/>
        <w:right w:val="none" w:sz="0" w:space="0" w:color="auto"/>
      </w:divBdr>
    </w:div>
    <w:div w:id="1197933774">
      <w:marLeft w:val="480"/>
      <w:marRight w:val="0"/>
      <w:marTop w:val="0"/>
      <w:marBottom w:val="0"/>
      <w:divBdr>
        <w:top w:val="none" w:sz="0" w:space="0" w:color="auto"/>
        <w:left w:val="none" w:sz="0" w:space="0" w:color="auto"/>
        <w:bottom w:val="none" w:sz="0" w:space="0" w:color="auto"/>
        <w:right w:val="none" w:sz="0" w:space="0" w:color="auto"/>
      </w:divBdr>
    </w:div>
    <w:div w:id="1198006314">
      <w:marLeft w:val="480"/>
      <w:marRight w:val="0"/>
      <w:marTop w:val="0"/>
      <w:marBottom w:val="0"/>
      <w:divBdr>
        <w:top w:val="none" w:sz="0" w:space="0" w:color="auto"/>
        <w:left w:val="none" w:sz="0" w:space="0" w:color="auto"/>
        <w:bottom w:val="none" w:sz="0" w:space="0" w:color="auto"/>
        <w:right w:val="none" w:sz="0" w:space="0" w:color="auto"/>
      </w:divBdr>
    </w:div>
    <w:div w:id="1198078823">
      <w:marLeft w:val="480"/>
      <w:marRight w:val="0"/>
      <w:marTop w:val="0"/>
      <w:marBottom w:val="0"/>
      <w:divBdr>
        <w:top w:val="none" w:sz="0" w:space="0" w:color="auto"/>
        <w:left w:val="none" w:sz="0" w:space="0" w:color="auto"/>
        <w:bottom w:val="none" w:sz="0" w:space="0" w:color="auto"/>
        <w:right w:val="none" w:sz="0" w:space="0" w:color="auto"/>
      </w:divBdr>
    </w:div>
    <w:div w:id="1198157207">
      <w:marLeft w:val="480"/>
      <w:marRight w:val="0"/>
      <w:marTop w:val="0"/>
      <w:marBottom w:val="0"/>
      <w:divBdr>
        <w:top w:val="none" w:sz="0" w:space="0" w:color="auto"/>
        <w:left w:val="none" w:sz="0" w:space="0" w:color="auto"/>
        <w:bottom w:val="none" w:sz="0" w:space="0" w:color="auto"/>
        <w:right w:val="none" w:sz="0" w:space="0" w:color="auto"/>
      </w:divBdr>
    </w:div>
    <w:div w:id="1198197556">
      <w:marLeft w:val="480"/>
      <w:marRight w:val="0"/>
      <w:marTop w:val="0"/>
      <w:marBottom w:val="0"/>
      <w:divBdr>
        <w:top w:val="none" w:sz="0" w:space="0" w:color="auto"/>
        <w:left w:val="none" w:sz="0" w:space="0" w:color="auto"/>
        <w:bottom w:val="none" w:sz="0" w:space="0" w:color="auto"/>
        <w:right w:val="none" w:sz="0" w:space="0" w:color="auto"/>
      </w:divBdr>
    </w:div>
    <w:div w:id="1198203909">
      <w:marLeft w:val="480"/>
      <w:marRight w:val="0"/>
      <w:marTop w:val="0"/>
      <w:marBottom w:val="0"/>
      <w:divBdr>
        <w:top w:val="none" w:sz="0" w:space="0" w:color="auto"/>
        <w:left w:val="none" w:sz="0" w:space="0" w:color="auto"/>
        <w:bottom w:val="none" w:sz="0" w:space="0" w:color="auto"/>
        <w:right w:val="none" w:sz="0" w:space="0" w:color="auto"/>
      </w:divBdr>
    </w:div>
    <w:div w:id="1198272334">
      <w:marLeft w:val="480"/>
      <w:marRight w:val="0"/>
      <w:marTop w:val="0"/>
      <w:marBottom w:val="0"/>
      <w:divBdr>
        <w:top w:val="none" w:sz="0" w:space="0" w:color="auto"/>
        <w:left w:val="none" w:sz="0" w:space="0" w:color="auto"/>
        <w:bottom w:val="none" w:sz="0" w:space="0" w:color="auto"/>
        <w:right w:val="none" w:sz="0" w:space="0" w:color="auto"/>
      </w:divBdr>
    </w:div>
    <w:div w:id="1198274842">
      <w:marLeft w:val="480"/>
      <w:marRight w:val="0"/>
      <w:marTop w:val="0"/>
      <w:marBottom w:val="0"/>
      <w:divBdr>
        <w:top w:val="none" w:sz="0" w:space="0" w:color="auto"/>
        <w:left w:val="none" w:sz="0" w:space="0" w:color="auto"/>
        <w:bottom w:val="none" w:sz="0" w:space="0" w:color="auto"/>
        <w:right w:val="none" w:sz="0" w:space="0" w:color="auto"/>
      </w:divBdr>
    </w:div>
    <w:div w:id="1198350229">
      <w:marLeft w:val="480"/>
      <w:marRight w:val="0"/>
      <w:marTop w:val="0"/>
      <w:marBottom w:val="0"/>
      <w:divBdr>
        <w:top w:val="none" w:sz="0" w:space="0" w:color="auto"/>
        <w:left w:val="none" w:sz="0" w:space="0" w:color="auto"/>
        <w:bottom w:val="none" w:sz="0" w:space="0" w:color="auto"/>
        <w:right w:val="none" w:sz="0" w:space="0" w:color="auto"/>
      </w:divBdr>
    </w:div>
    <w:div w:id="1198354094">
      <w:marLeft w:val="480"/>
      <w:marRight w:val="0"/>
      <w:marTop w:val="0"/>
      <w:marBottom w:val="0"/>
      <w:divBdr>
        <w:top w:val="none" w:sz="0" w:space="0" w:color="auto"/>
        <w:left w:val="none" w:sz="0" w:space="0" w:color="auto"/>
        <w:bottom w:val="none" w:sz="0" w:space="0" w:color="auto"/>
        <w:right w:val="none" w:sz="0" w:space="0" w:color="auto"/>
      </w:divBdr>
    </w:div>
    <w:div w:id="1198392524">
      <w:marLeft w:val="480"/>
      <w:marRight w:val="0"/>
      <w:marTop w:val="0"/>
      <w:marBottom w:val="0"/>
      <w:divBdr>
        <w:top w:val="none" w:sz="0" w:space="0" w:color="auto"/>
        <w:left w:val="none" w:sz="0" w:space="0" w:color="auto"/>
        <w:bottom w:val="none" w:sz="0" w:space="0" w:color="auto"/>
        <w:right w:val="none" w:sz="0" w:space="0" w:color="auto"/>
      </w:divBdr>
    </w:div>
    <w:div w:id="1198395425">
      <w:marLeft w:val="480"/>
      <w:marRight w:val="0"/>
      <w:marTop w:val="0"/>
      <w:marBottom w:val="0"/>
      <w:divBdr>
        <w:top w:val="none" w:sz="0" w:space="0" w:color="auto"/>
        <w:left w:val="none" w:sz="0" w:space="0" w:color="auto"/>
        <w:bottom w:val="none" w:sz="0" w:space="0" w:color="auto"/>
        <w:right w:val="none" w:sz="0" w:space="0" w:color="auto"/>
      </w:divBdr>
    </w:div>
    <w:div w:id="1198466114">
      <w:marLeft w:val="480"/>
      <w:marRight w:val="0"/>
      <w:marTop w:val="0"/>
      <w:marBottom w:val="0"/>
      <w:divBdr>
        <w:top w:val="none" w:sz="0" w:space="0" w:color="auto"/>
        <w:left w:val="none" w:sz="0" w:space="0" w:color="auto"/>
        <w:bottom w:val="none" w:sz="0" w:space="0" w:color="auto"/>
        <w:right w:val="none" w:sz="0" w:space="0" w:color="auto"/>
      </w:divBdr>
    </w:div>
    <w:div w:id="1198470798">
      <w:marLeft w:val="480"/>
      <w:marRight w:val="0"/>
      <w:marTop w:val="0"/>
      <w:marBottom w:val="0"/>
      <w:divBdr>
        <w:top w:val="none" w:sz="0" w:space="0" w:color="auto"/>
        <w:left w:val="none" w:sz="0" w:space="0" w:color="auto"/>
        <w:bottom w:val="none" w:sz="0" w:space="0" w:color="auto"/>
        <w:right w:val="none" w:sz="0" w:space="0" w:color="auto"/>
      </w:divBdr>
    </w:div>
    <w:div w:id="1198541426">
      <w:marLeft w:val="480"/>
      <w:marRight w:val="0"/>
      <w:marTop w:val="0"/>
      <w:marBottom w:val="0"/>
      <w:divBdr>
        <w:top w:val="none" w:sz="0" w:space="0" w:color="auto"/>
        <w:left w:val="none" w:sz="0" w:space="0" w:color="auto"/>
        <w:bottom w:val="none" w:sz="0" w:space="0" w:color="auto"/>
        <w:right w:val="none" w:sz="0" w:space="0" w:color="auto"/>
      </w:divBdr>
    </w:div>
    <w:div w:id="1198543358">
      <w:marLeft w:val="480"/>
      <w:marRight w:val="0"/>
      <w:marTop w:val="0"/>
      <w:marBottom w:val="0"/>
      <w:divBdr>
        <w:top w:val="none" w:sz="0" w:space="0" w:color="auto"/>
        <w:left w:val="none" w:sz="0" w:space="0" w:color="auto"/>
        <w:bottom w:val="none" w:sz="0" w:space="0" w:color="auto"/>
        <w:right w:val="none" w:sz="0" w:space="0" w:color="auto"/>
      </w:divBdr>
    </w:div>
    <w:div w:id="1198547864">
      <w:marLeft w:val="480"/>
      <w:marRight w:val="0"/>
      <w:marTop w:val="0"/>
      <w:marBottom w:val="0"/>
      <w:divBdr>
        <w:top w:val="none" w:sz="0" w:space="0" w:color="auto"/>
        <w:left w:val="none" w:sz="0" w:space="0" w:color="auto"/>
        <w:bottom w:val="none" w:sz="0" w:space="0" w:color="auto"/>
        <w:right w:val="none" w:sz="0" w:space="0" w:color="auto"/>
      </w:divBdr>
    </w:div>
    <w:div w:id="1198548584">
      <w:marLeft w:val="480"/>
      <w:marRight w:val="0"/>
      <w:marTop w:val="0"/>
      <w:marBottom w:val="0"/>
      <w:divBdr>
        <w:top w:val="none" w:sz="0" w:space="0" w:color="auto"/>
        <w:left w:val="none" w:sz="0" w:space="0" w:color="auto"/>
        <w:bottom w:val="none" w:sz="0" w:space="0" w:color="auto"/>
        <w:right w:val="none" w:sz="0" w:space="0" w:color="auto"/>
      </w:divBdr>
    </w:div>
    <w:div w:id="1198615940">
      <w:marLeft w:val="480"/>
      <w:marRight w:val="0"/>
      <w:marTop w:val="0"/>
      <w:marBottom w:val="0"/>
      <w:divBdr>
        <w:top w:val="none" w:sz="0" w:space="0" w:color="auto"/>
        <w:left w:val="none" w:sz="0" w:space="0" w:color="auto"/>
        <w:bottom w:val="none" w:sz="0" w:space="0" w:color="auto"/>
        <w:right w:val="none" w:sz="0" w:space="0" w:color="auto"/>
      </w:divBdr>
    </w:div>
    <w:div w:id="1198616654">
      <w:marLeft w:val="480"/>
      <w:marRight w:val="0"/>
      <w:marTop w:val="0"/>
      <w:marBottom w:val="0"/>
      <w:divBdr>
        <w:top w:val="none" w:sz="0" w:space="0" w:color="auto"/>
        <w:left w:val="none" w:sz="0" w:space="0" w:color="auto"/>
        <w:bottom w:val="none" w:sz="0" w:space="0" w:color="auto"/>
        <w:right w:val="none" w:sz="0" w:space="0" w:color="auto"/>
      </w:divBdr>
    </w:div>
    <w:div w:id="1198658421">
      <w:marLeft w:val="480"/>
      <w:marRight w:val="0"/>
      <w:marTop w:val="0"/>
      <w:marBottom w:val="0"/>
      <w:divBdr>
        <w:top w:val="none" w:sz="0" w:space="0" w:color="auto"/>
        <w:left w:val="none" w:sz="0" w:space="0" w:color="auto"/>
        <w:bottom w:val="none" w:sz="0" w:space="0" w:color="auto"/>
        <w:right w:val="none" w:sz="0" w:space="0" w:color="auto"/>
      </w:divBdr>
    </w:div>
    <w:div w:id="1198662859">
      <w:marLeft w:val="480"/>
      <w:marRight w:val="0"/>
      <w:marTop w:val="0"/>
      <w:marBottom w:val="0"/>
      <w:divBdr>
        <w:top w:val="none" w:sz="0" w:space="0" w:color="auto"/>
        <w:left w:val="none" w:sz="0" w:space="0" w:color="auto"/>
        <w:bottom w:val="none" w:sz="0" w:space="0" w:color="auto"/>
        <w:right w:val="none" w:sz="0" w:space="0" w:color="auto"/>
      </w:divBdr>
    </w:div>
    <w:div w:id="1198663966">
      <w:marLeft w:val="480"/>
      <w:marRight w:val="0"/>
      <w:marTop w:val="0"/>
      <w:marBottom w:val="0"/>
      <w:divBdr>
        <w:top w:val="none" w:sz="0" w:space="0" w:color="auto"/>
        <w:left w:val="none" w:sz="0" w:space="0" w:color="auto"/>
        <w:bottom w:val="none" w:sz="0" w:space="0" w:color="auto"/>
        <w:right w:val="none" w:sz="0" w:space="0" w:color="auto"/>
      </w:divBdr>
    </w:div>
    <w:div w:id="1198812462">
      <w:marLeft w:val="480"/>
      <w:marRight w:val="0"/>
      <w:marTop w:val="0"/>
      <w:marBottom w:val="0"/>
      <w:divBdr>
        <w:top w:val="none" w:sz="0" w:space="0" w:color="auto"/>
        <w:left w:val="none" w:sz="0" w:space="0" w:color="auto"/>
        <w:bottom w:val="none" w:sz="0" w:space="0" w:color="auto"/>
        <w:right w:val="none" w:sz="0" w:space="0" w:color="auto"/>
      </w:divBdr>
    </w:div>
    <w:div w:id="1198813732">
      <w:marLeft w:val="480"/>
      <w:marRight w:val="0"/>
      <w:marTop w:val="0"/>
      <w:marBottom w:val="0"/>
      <w:divBdr>
        <w:top w:val="none" w:sz="0" w:space="0" w:color="auto"/>
        <w:left w:val="none" w:sz="0" w:space="0" w:color="auto"/>
        <w:bottom w:val="none" w:sz="0" w:space="0" w:color="auto"/>
        <w:right w:val="none" w:sz="0" w:space="0" w:color="auto"/>
      </w:divBdr>
    </w:div>
    <w:div w:id="1199001887">
      <w:marLeft w:val="480"/>
      <w:marRight w:val="0"/>
      <w:marTop w:val="0"/>
      <w:marBottom w:val="0"/>
      <w:divBdr>
        <w:top w:val="none" w:sz="0" w:space="0" w:color="auto"/>
        <w:left w:val="none" w:sz="0" w:space="0" w:color="auto"/>
        <w:bottom w:val="none" w:sz="0" w:space="0" w:color="auto"/>
        <w:right w:val="none" w:sz="0" w:space="0" w:color="auto"/>
      </w:divBdr>
    </w:div>
    <w:div w:id="1199007909">
      <w:marLeft w:val="480"/>
      <w:marRight w:val="0"/>
      <w:marTop w:val="0"/>
      <w:marBottom w:val="0"/>
      <w:divBdr>
        <w:top w:val="none" w:sz="0" w:space="0" w:color="auto"/>
        <w:left w:val="none" w:sz="0" w:space="0" w:color="auto"/>
        <w:bottom w:val="none" w:sz="0" w:space="0" w:color="auto"/>
        <w:right w:val="none" w:sz="0" w:space="0" w:color="auto"/>
      </w:divBdr>
    </w:div>
    <w:div w:id="1199052246">
      <w:marLeft w:val="480"/>
      <w:marRight w:val="0"/>
      <w:marTop w:val="0"/>
      <w:marBottom w:val="0"/>
      <w:divBdr>
        <w:top w:val="none" w:sz="0" w:space="0" w:color="auto"/>
        <w:left w:val="none" w:sz="0" w:space="0" w:color="auto"/>
        <w:bottom w:val="none" w:sz="0" w:space="0" w:color="auto"/>
        <w:right w:val="none" w:sz="0" w:space="0" w:color="auto"/>
      </w:divBdr>
    </w:div>
    <w:div w:id="1199052794">
      <w:marLeft w:val="480"/>
      <w:marRight w:val="0"/>
      <w:marTop w:val="0"/>
      <w:marBottom w:val="0"/>
      <w:divBdr>
        <w:top w:val="none" w:sz="0" w:space="0" w:color="auto"/>
        <w:left w:val="none" w:sz="0" w:space="0" w:color="auto"/>
        <w:bottom w:val="none" w:sz="0" w:space="0" w:color="auto"/>
        <w:right w:val="none" w:sz="0" w:space="0" w:color="auto"/>
      </w:divBdr>
    </w:div>
    <w:div w:id="1199078557">
      <w:marLeft w:val="480"/>
      <w:marRight w:val="0"/>
      <w:marTop w:val="0"/>
      <w:marBottom w:val="0"/>
      <w:divBdr>
        <w:top w:val="none" w:sz="0" w:space="0" w:color="auto"/>
        <w:left w:val="none" w:sz="0" w:space="0" w:color="auto"/>
        <w:bottom w:val="none" w:sz="0" w:space="0" w:color="auto"/>
        <w:right w:val="none" w:sz="0" w:space="0" w:color="auto"/>
      </w:divBdr>
    </w:div>
    <w:div w:id="1199123529">
      <w:marLeft w:val="480"/>
      <w:marRight w:val="0"/>
      <w:marTop w:val="0"/>
      <w:marBottom w:val="0"/>
      <w:divBdr>
        <w:top w:val="none" w:sz="0" w:space="0" w:color="auto"/>
        <w:left w:val="none" w:sz="0" w:space="0" w:color="auto"/>
        <w:bottom w:val="none" w:sz="0" w:space="0" w:color="auto"/>
        <w:right w:val="none" w:sz="0" w:space="0" w:color="auto"/>
      </w:divBdr>
    </w:div>
    <w:div w:id="1199201976">
      <w:marLeft w:val="480"/>
      <w:marRight w:val="0"/>
      <w:marTop w:val="0"/>
      <w:marBottom w:val="0"/>
      <w:divBdr>
        <w:top w:val="none" w:sz="0" w:space="0" w:color="auto"/>
        <w:left w:val="none" w:sz="0" w:space="0" w:color="auto"/>
        <w:bottom w:val="none" w:sz="0" w:space="0" w:color="auto"/>
        <w:right w:val="none" w:sz="0" w:space="0" w:color="auto"/>
      </w:divBdr>
    </w:div>
    <w:div w:id="1199203864">
      <w:marLeft w:val="480"/>
      <w:marRight w:val="0"/>
      <w:marTop w:val="0"/>
      <w:marBottom w:val="0"/>
      <w:divBdr>
        <w:top w:val="none" w:sz="0" w:space="0" w:color="auto"/>
        <w:left w:val="none" w:sz="0" w:space="0" w:color="auto"/>
        <w:bottom w:val="none" w:sz="0" w:space="0" w:color="auto"/>
        <w:right w:val="none" w:sz="0" w:space="0" w:color="auto"/>
      </w:divBdr>
    </w:div>
    <w:div w:id="1199204037">
      <w:marLeft w:val="480"/>
      <w:marRight w:val="0"/>
      <w:marTop w:val="0"/>
      <w:marBottom w:val="0"/>
      <w:divBdr>
        <w:top w:val="none" w:sz="0" w:space="0" w:color="auto"/>
        <w:left w:val="none" w:sz="0" w:space="0" w:color="auto"/>
        <w:bottom w:val="none" w:sz="0" w:space="0" w:color="auto"/>
        <w:right w:val="none" w:sz="0" w:space="0" w:color="auto"/>
      </w:divBdr>
    </w:div>
    <w:div w:id="1199395652">
      <w:marLeft w:val="480"/>
      <w:marRight w:val="0"/>
      <w:marTop w:val="0"/>
      <w:marBottom w:val="0"/>
      <w:divBdr>
        <w:top w:val="none" w:sz="0" w:space="0" w:color="auto"/>
        <w:left w:val="none" w:sz="0" w:space="0" w:color="auto"/>
        <w:bottom w:val="none" w:sz="0" w:space="0" w:color="auto"/>
        <w:right w:val="none" w:sz="0" w:space="0" w:color="auto"/>
      </w:divBdr>
    </w:div>
    <w:div w:id="1199469535">
      <w:marLeft w:val="480"/>
      <w:marRight w:val="0"/>
      <w:marTop w:val="0"/>
      <w:marBottom w:val="0"/>
      <w:divBdr>
        <w:top w:val="none" w:sz="0" w:space="0" w:color="auto"/>
        <w:left w:val="none" w:sz="0" w:space="0" w:color="auto"/>
        <w:bottom w:val="none" w:sz="0" w:space="0" w:color="auto"/>
        <w:right w:val="none" w:sz="0" w:space="0" w:color="auto"/>
      </w:divBdr>
    </w:div>
    <w:div w:id="1199470360">
      <w:marLeft w:val="480"/>
      <w:marRight w:val="0"/>
      <w:marTop w:val="0"/>
      <w:marBottom w:val="0"/>
      <w:divBdr>
        <w:top w:val="none" w:sz="0" w:space="0" w:color="auto"/>
        <w:left w:val="none" w:sz="0" w:space="0" w:color="auto"/>
        <w:bottom w:val="none" w:sz="0" w:space="0" w:color="auto"/>
        <w:right w:val="none" w:sz="0" w:space="0" w:color="auto"/>
      </w:divBdr>
    </w:div>
    <w:div w:id="1199514294">
      <w:marLeft w:val="480"/>
      <w:marRight w:val="0"/>
      <w:marTop w:val="0"/>
      <w:marBottom w:val="0"/>
      <w:divBdr>
        <w:top w:val="none" w:sz="0" w:space="0" w:color="auto"/>
        <w:left w:val="none" w:sz="0" w:space="0" w:color="auto"/>
        <w:bottom w:val="none" w:sz="0" w:space="0" w:color="auto"/>
        <w:right w:val="none" w:sz="0" w:space="0" w:color="auto"/>
      </w:divBdr>
    </w:div>
    <w:div w:id="1199583551">
      <w:marLeft w:val="480"/>
      <w:marRight w:val="0"/>
      <w:marTop w:val="0"/>
      <w:marBottom w:val="0"/>
      <w:divBdr>
        <w:top w:val="none" w:sz="0" w:space="0" w:color="auto"/>
        <w:left w:val="none" w:sz="0" w:space="0" w:color="auto"/>
        <w:bottom w:val="none" w:sz="0" w:space="0" w:color="auto"/>
        <w:right w:val="none" w:sz="0" w:space="0" w:color="auto"/>
      </w:divBdr>
    </w:div>
    <w:div w:id="1199658210">
      <w:marLeft w:val="480"/>
      <w:marRight w:val="0"/>
      <w:marTop w:val="0"/>
      <w:marBottom w:val="0"/>
      <w:divBdr>
        <w:top w:val="none" w:sz="0" w:space="0" w:color="auto"/>
        <w:left w:val="none" w:sz="0" w:space="0" w:color="auto"/>
        <w:bottom w:val="none" w:sz="0" w:space="0" w:color="auto"/>
        <w:right w:val="none" w:sz="0" w:space="0" w:color="auto"/>
      </w:divBdr>
    </w:div>
    <w:div w:id="1199664419">
      <w:marLeft w:val="480"/>
      <w:marRight w:val="0"/>
      <w:marTop w:val="0"/>
      <w:marBottom w:val="0"/>
      <w:divBdr>
        <w:top w:val="none" w:sz="0" w:space="0" w:color="auto"/>
        <w:left w:val="none" w:sz="0" w:space="0" w:color="auto"/>
        <w:bottom w:val="none" w:sz="0" w:space="0" w:color="auto"/>
        <w:right w:val="none" w:sz="0" w:space="0" w:color="auto"/>
      </w:divBdr>
    </w:div>
    <w:div w:id="1199702996">
      <w:marLeft w:val="480"/>
      <w:marRight w:val="0"/>
      <w:marTop w:val="0"/>
      <w:marBottom w:val="0"/>
      <w:divBdr>
        <w:top w:val="none" w:sz="0" w:space="0" w:color="auto"/>
        <w:left w:val="none" w:sz="0" w:space="0" w:color="auto"/>
        <w:bottom w:val="none" w:sz="0" w:space="0" w:color="auto"/>
        <w:right w:val="none" w:sz="0" w:space="0" w:color="auto"/>
      </w:divBdr>
    </w:div>
    <w:div w:id="1199779086">
      <w:marLeft w:val="480"/>
      <w:marRight w:val="0"/>
      <w:marTop w:val="0"/>
      <w:marBottom w:val="0"/>
      <w:divBdr>
        <w:top w:val="none" w:sz="0" w:space="0" w:color="auto"/>
        <w:left w:val="none" w:sz="0" w:space="0" w:color="auto"/>
        <w:bottom w:val="none" w:sz="0" w:space="0" w:color="auto"/>
        <w:right w:val="none" w:sz="0" w:space="0" w:color="auto"/>
      </w:divBdr>
    </w:div>
    <w:div w:id="1199780601">
      <w:marLeft w:val="480"/>
      <w:marRight w:val="0"/>
      <w:marTop w:val="0"/>
      <w:marBottom w:val="0"/>
      <w:divBdr>
        <w:top w:val="none" w:sz="0" w:space="0" w:color="auto"/>
        <w:left w:val="none" w:sz="0" w:space="0" w:color="auto"/>
        <w:bottom w:val="none" w:sz="0" w:space="0" w:color="auto"/>
        <w:right w:val="none" w:sz="0" w:space="0" w:color="auto"/>
      </w:divBdr>
    </w:div>
    <w:div w:id="1199902424">
      <w:marLeft w:val="480"/>
      <w:marRight w:val="0"/>
      <w:marTop w:val="0"/>
      <w:marBottom w:val="0"/>
      <w:divBdr>
        <w:top w:val="none" w:sz="0" w:space="0" w:color="auto"/>
        <w:left w:val="none" w:sz="0" w:space="0" w:color="auto"/>
        <w:bottom w:val="none" w:sz="0" w:space="0" w:color="auto"/>
        <w:right w:val="none" w:sz="0" w:space="0" w:color="auto"/>
      </w:divBdr>
    </w:div>
    <w:div w:id="1199971882">
      <w:marLeft w:val="480"/>
      <w:marRight w:val="0"/>
      <w:marTop w:val="0"/>
      <w:marBottom w:val="0"/>
      <w:divBdr>
        <w:top w:val="none" w:sz="0" w:space="0" w:color="auto"/>
        <w:left w:val="none" w:sz="0" w:space="0" w:color="auto"/>
        <w:bottom w:val="none" w:sz="0" w:space="0" w:color="auto"/>
        <w:right w:val="none" w:sz="0" w:space="0" w:color="auto"/>
      </w:divBdr>
    </w:div>
    <w:div w:id="1199974101">
      <w:marLeft w:val="480"/>
      <w:marRight w:val="0"/>
      <w:marTop w:val="0"/>
      <w:marBottom w:val="0"/>
      <w:divBdr>
        <w:top w:val="none" w:sz="0" w:space="0" w:color="auto"/>
        <w:left w:val="none" w:sz="0" w:space="0" w:color="auto"/>
        <w:bottom w:val="none" w:sz="0" w:space="0" w:color="auto"/>
        <w:right w:val="none" w:sz="0" w:space="0" w:color="auto"/>
      </w:divBdr>
    </w:div>
    <w:div w:id="1199977211">
      <w:marLeft w:val="480"/>
      <w:marRight w:val="0"/>
      <w:marTop w:val="0"/>
      <w:marBottom w:val="0"/>
      <w:divBdr>
        <w:top w:val="none" w:sz="0" w:space="0" w:color="auto"/>
        <w:left w:val="none" w:sz="0" w:space="0" w:color="auto"/>
        <w:bottom w:val="none" w:sz="0" w:space="0" w:color="auto"/>
        <w:right w:val="none" w:sz="0" w:space="0" w:color="auto"/>
      </w:divBdr>
    </w:div>
    <w:div w:id="1200051005">
      <w:marLeft w:val="480"/>
      <w:marRight w:val="0"/>
      <w:marTop w:val="0"/>
      <w:marBottom w:val="0"/>
      <w:divBdr>
        <w:top w:val="none" w:sz="0" w:space="0" w:color="auto"/>
        <w:left w:val="none" w:sz="0" w:space="0" w:color="auto"/>
        <w:bottom w:val="none" w:sz="0" w:space="0" w:color="auto"/>
        <w:right w:val="none" w:sz="0" w:space="0" w:color="auto"/>
      </w:divBdr>
    </w:div>
    <w:div w:id="1200120390">
      <w:marLeft w:val="480"/>
      <w:marRight w:val="0"/>
      <w:marTop w:val="0"/>
      <w:marBottom w:val="0"/>
      <w:divBdr>
        <w:top w:val="none" w:sz="0" w:space="0" w:color="auto"/>
        <w:left w:val="none" w:sz="0" w:space="0" w:color="auto"/>
        <w:bottom w:val="none" w:sz="0" w:space="0" w:color="auto"/>
        <w:right w:val="none" w:sz="0" w:space="0" w:color="auto"/>
      </w:divBdr>
    </w:div>
    <w:div w:id="1200126051">
      <w:marLeft w:val="480"/>
      <w:marRight w:val="0"/>
      <w:marTop w:val="0"/>
      <w:marBottom w:val="0"/>
      <w:divBdr>
        <w:top w:val="none" w:sz="0" w:space="0" w:color="auto"/>
        <w:left w:val="none" w:sz="0" w:space="0" w:color="auto"/>
        <w:bottom w:val="none" w:sz="0" w:space="0" w:color="auto"/>
        <w:right w:val="none" w:sz="0" w:space="0" w:color="auto"/>
      </w:divBdr>
    </w:div>
    <w:div w:id="1200170291">
      <w:marLeft w:val="480"/>
      <w:marRight w:val="0"/>
      <w:marTop w:val="0"/>
      <w:marBottom w:val="0"/>
      <w:divBdr>
        <w:top w:val="none" w:sz="0" w:space="0" w:color="auto"/>
        <w:left w:val="none" w:sz="0" w:space="0" w:color="auto"/>
        <w:bottom w:val="none" w:sz="0" w:space="0" w:color="auto"/>
        <w:right w:val="none" w:sz="0" w:space="0" w:color="auto"/>
      </w:divBdr>
    </w:div>
    <w:div w:id="1200242829">
      <w:marLeft w:val="480"/>
      <w:marRight w:val="0"/>
      <w:marTop w:val="0"/>
      <w:marBottom w:val="0"/>
      <w:divBdr>
        <w:top w:val="none" w:sz="0" w:space="0" w:color="auto"/>
        <w:left w:val="none" w:sz="0" w:space="0" w:color="auto"/>
        <w:bottom w:val="none" w:sz="0" w:space="0" w:color="auto"/>
        <w:right w:val="none" w:sz="0" w:space="0" w:color="auto"/>
      </w:divBdr>
    </w:div>
    <w:div w:id="1200243191">
      <w:marLeft w:val="480"/>
      <w:marRight w:val="0"/>
      <w:marTop w:val="0"/>
      <w:marBottom w:val="0"/>
      <w:divBdr>
        <w:top w:val="none" w:sz="0" w:space="0" w:color="auto"/>
        <w:left w:val="none" w:sz="0" w:space="0" w:color="auto"/>
        <w:bottom w:val="none" w:sz="0" w:space="0" w:color="auto"/>
        <w:right w:val="none" w:sz="0" w:space="0" w:color="auto"/>
      </w:divBdr>
    </w:div>
    <w:div w:id="1200245712">
      <w:marLeft w:val="480"/>
      <w:marRight w:val="0"/>
      <w:marTop w:val="0"/>
      <w:marBottom w:val="0"/>
      <w:divBdr>
        <w:top w:val="none" w:sz="0" w:space="0" w:color="auto"/>
        <w:left w:val="none" w:sz="0" w:space="0" w:color="auto"/>
        <w:bottom w:val="none" w:sz="0" w:space="0" w:color="auto"/>
        <w:right w:val="none" w:sz="0" w:space="0" w:color="auto"/>
      </w:divBdr>
    </w:div>
    <w:div w:id="1200246135">
      <w:marLeft w:val="480"/>
      <w:marRight w:val="0"/>
      <w:marTop w:val="0"/>
      <w:marBottom w:val="0"/>
      <w:divBdr>
        <w:top w:val="none" w:sz="0" w:space="0" w:color="auto"/>
        <w:left w:val="none" w:sz="0" w:space="0" w:color="auto"/>
        <w:bottom w:val="none" w:sz="0" w:space="0" w:color="auto"/>
        <w:right w:val="none" w:sz="0" w:space="0" w:color="auto"/>
      </w:divBdr>
    </w:div>
    <w:div w:id="1200388089">
      <w:marLeft w:val="480"/>
      <w:marRight w:val="0"/>
      <w:marTop w:val="0"/>
      <w:marBottom w:val="0"/>
      <w:divBdr>
        <w:top w:val="none" w:sz="0" w:space="0" w:color="auto"/>
        <w:left w:val="none" w:sz="0" w:space="0" w:color="auto"/>
        <w:bottom w:val="none" w:sz="0" w:space="0" w:color="auto"/>
        <w:right w:val="none" w:sz="0" w:space="0" w:color="auto"/>
      </w:divBdr>
    </w:div>
    <w:div w:id="1200438365">
      <w:marLeft w:val="480"/>
      <w:marRight w:val="0"/>
      <w:marTop w:val="0"/>
      <w:marBottom w:val="0"/>
      <w:divBdr>
        <w:top w:val="none" w:sz="0" w:space="0" w:color="auto"/>
        <w:left w:val="none" w:sz="0" w:space="0" w:color="auto"/>
        <w:bottom w:val="none" w:sz="0" w:space="0" w:color="auto"/>
        <w:right w:val="none" w:sz="0" w:space="0" w:color="auto"/>
      </w:divBdr>
    </w:div>
    <w:div w:id="1200506663">
      <w:marLeft w:val="480"/>
      <w:marRight w:val="0"/>
      <w:marTop w:val="0"/>
      <w:marBottom w:val="0"/>
      <w:divBdr>
        <w:top w:val="none" w:sz="0" w:space="0" w:color="auto"/>
        <w:left w:val="none" w:sz="0" w:space="0" w:color="auto"/>
        <w:bottom w:val="none" w:sz="0" w:space="0" w:color="auto"/>
        <w:right w:val="none" w:sz="0" w:space="0" w:color="auto"/>
      </w:divBdr>
    </w:div>
    <w:div w:id="1200511488">
      <w:marLeft w:val="480"/>
      <w:marRight w:val="0"/>
      <w:marTop w:val="0"/>
      <w:marBottom w:val="0"/>
      <w:divBdr>
        <w:top w:val="none" w:sz="0" w:space="0" w:color="auto"/>
        <w:left w:val="none" w:sz="0" w:space="0" w:color="auto"/>
        <w:bottom w:val="none" w:sz="0" w:space="0" w:color="auto"/>
        <w:right w:val="none" w:sz="0" w:space="0" w:color="auto"/>
      </w:divBdr>
    </w:div>
    <w:div w:id="1200582688">
      <w:marLeft w:val="480"/>
      <w:marRight w:val="0"/>
      <w:marTop w:val="0"/>
      <w:marBottom w:val="0"/>
      <w:divBdr>
        <w:top w:val="none" w:sz="0" w:space="0" w:color="auto"/>
        <w:left w:val="none" w:sz="0" w:space="0" w:color="auto"/>
        <w:bottom w:val="none" w:sz="0" w:space="0" w:color="auto"/>
        <w:right w:val="none" w:sz="0" w:space="0" w:color="auto"/>
      </w:divBdr>
    </w:div>
    <w:div w:id="1200624876">
      <w:marLeft w:val="480"/>
      <w:marRight w:val="0"/>
      <w:marTop w:val="0"/>
      <w:marBottom w:val="0"/>
      <w:divBdr>
        <w:top w:val="none" w:sz="0" w:space="0" w:color="auto"/>
        <w:left w:val="none" w:sz="0" w:space="0" w:color="auto"/>
        <w:bottom w:val="none" w:sz="0" w:space="0" w:color="auto"/>
        <w:right w:val="none" w:sz="0" w:space="0" w:color="auto"/>
      </w:divBdr>
    </w:div>
    <w:div w:id="1200626913">
      <w:marLeft w:val="480"/>
      <w:marRight w:val="0"/>
      <w:marTop w:val="0"/>
      <w:marBottom w:val="0"/>
      <w:divBdr>
        <w:top w:val="none" w:sz="0" w:space="0" w:color="auto"/>
        <w:left w:val="none" w:sz="0" w:space="0" w:color="auto"/>
        <w:bottom w:val="none" w:sz="0" w:space="0" w:color="auto"/>
        <w:right w:val="none" w:sz="0" w:space="0" w:color="auto"/>
      </w:divBdr>
    </w:div>
    <w:div w:id="1200629697">
      <w:marLeft w:val="480"/>
      <w:marRight w:val="0"/>
      <w:marTop w:val="0"/>
      <w:marBottom w:val="0"/>
      <w:divBdr>
        <w:top w:val="none" w:sz="0" w:space="0" w:color="auto"/>
        <w:left w:val="none" w:sz="0" w:space="0" w:color="auto"/>
        <w:bottom w:val="none" w:sz="0" w:space="0" w:color="auto"/>
        <w:right w:val="none" w:sz="0" w:space="0" w:color="auto"/>
      </w:divBdr>
    </w:div>
    <w:div w:id="1200633173">
      <w:marLeft w:val="480"/>
      <w:marRight w:val="0"/>
      <w:marTop w:val="0"/>
      <w:marBottom w:val="0"/>
      <w:divBdr>
        <w:top w:val="none" w:sz="0" w:space="0" w:color="auto"/>
        <w:left w:val="none" w:sz="0" w:space="0" w:color="auto"/>
        <w:bottom w:val="none" w:sz="0" w:space="0" w:color="auto"/>
        <w:right w:val="none" w:sz="0" w:space="0" w:color="auto"/>
      </w:divBdr>
    </w:div>
    <w:div w:id="1200706842">
      <w:marLeft w:val="480"/>
      <w:marRight w:val="0"/>
      <w:marTop w:val="0"/>
      <w:marBottom w:val="0"/>
      <w:divBdr>
        <w:top w:val="none" w:sz="0" w:space="0" w:color="auto"/>
        <w:left w:val="none" w:sz="0" w:space="0" w:color="auto"/>
        <w:bottom w:val="none" w:sz="0" w:space="0" w:color="auto"/>
        <w:right w:val="none" w:sz="0" w:space="0" w:color="auto"/>
      </w:divBdr>
    </w:div>
    <w:div w:id="1200707515">
      <w:marLeft w:val="480"/>
      <w:marRight w:val="0"/>
      <w:marTop w:val="0"/>
      <w:marBottom w:val="0"/>
      <w:divBdr>
        <w:top w:val="none" w:sz="0" w:space="0" w:color="auto"/>
        <w:left w:val="none" w:sz="0" w:space="0" w:color="auto"/>
        <w:bottom w:val="none" w:sz="0" w:space="0" w:color="auto"/>
        <w:right w:val="none" w:sz="0" w:space="0" w:color="auto"/>
      </w:divBdr>
    </w:div>
    <w:div w:id="1200779228">
      <w:marLeft w:val="480"/>
      <w:marRight w:val="0"/>
      <w:marTop w:val="0"/>
      <w:marBottom w:val="0"/>
      <w:divBdr>
        <w:top w:val="none" w:sz="0" w:space="0" w:color="auto"/>
        <w:left w:val="none" w:sz="0" w:space="0" w:color="auto"/>
        <w:bottom w:val="none" w:sz="0" w:space="0" w:color="auto"/>
        <w:right w:val="none" w:sz="0" w:space="0" w:color="auto"/>
      </w:divBdr>
    </w:div>
    <w:div w:id="1200825270">
      <w:marLeft w:val="480"/>
      <w:marRight w:val="0"/>
      <w:marTop w:val="0"/>
      <w:marBottom w:val="0"/>
      <w:divBdr>
        <w:top w:val="none" w:sz="0" w:space="0" w:color="auto"/>
        <w:left w:val="none" w:sz="0" w:space="0" w:color="auto"/>
        <w:bottom w:val="none" w:sz="0" w:space="0" w:color="auto"/>
        <w:right w:val="none" w:sz="0" w:space="0" w:color="auto"/>
      </w:divBdr>
    </w:div>
    <w:div w:id="1200825329">
      <w:marLeft w:val="480"/>
      <w:marRight w:val="0"/>
      <w:marTop w:val="0"/>
      <w:marBottom w:val="0"/>
      <w:divBdr>
        <w:top w:val="none" w:sz="0" w:space="0" w:color="auto"/>
        <w:left w:val="none" w:sz="0" w:space="0" w:color="auto"/>
        <w:bottom w:val="none" w:sz="0" w:space="0" w:color="auto"/>
        <w:right w:val="none" w:sz="0" w:space="0" w:color="auto"/>
      </w:divBdr>
    </w:div>
    <w:div w:id="1200825766">
      <w:marLeft w:val="480"/>
      <w:marRight w:val="0"/>
      <w:marTop w:val="0"/>
      <w:marBottom w:val="0"/>
      <w:divBdr>
        <w:top w:val="none" w:sz="0" w:space="0" w:color="auto"/>
        <w:left w:val="none" w:sz="0" w:space="0" w:color="auto"/>
        <w:bottom w:val="none" w:sz="0" w:space="0" w:color="auto"/>
        <w:right w:val="none" w:sz="0" w:space="0" w:color="auto"/>
      </w:divBdr>
    </w:div>
    <w:div w:id="1200895153">
      <w:marLeft w:val="480"/>
      <w:marRight w:val="0"/>
      <w:marTop w:val="0"/>
      <w:marBottom w:val="0"/>
      <w:divBdr>
        <w:top w:val="none" w:sz="0" w:space="0" w:color="auto"/>
        <w:left w:val="none" w:sz="0" w:space="0" w:color="auto"/>
        <w:bottom w:val="none" w:sz="0" w:space="0" w:color="auto"/>
        <w:right w:val="none" w:sz="0" w:space="0" w:color="auto"/>
      </w:divBdr>
    </w:div>
    <w:div w:id="1200895790">
      <w:marLeft w:val="480"/>
      <w:marRight w:val="0"/>
      <w:marTop w:val="0"/>
      <w:marBottom w:val="0"/>
      <w:divBdr>
        <w:top w:val="none" w:sz="0" w:space="0" w:color="auto"/>
        <w:left w:val="none" w:sz="0" w:space="0" w:color="auto"/>
        <w:bottom w:val="none" w:sz="0" w:space="0" w:color="auto"/>
        <w:right w:val="none" w:sz="0" w:space="0" w:color="auto"/>
      </w:divBdr>
    </w:div>
    <w:div w:id="1200972046">
      <w:marLeft w:val="480"/>
      <w:marRight w:val="0"/>
      <w:marTop w:val="0"/>
      <w:marBottom w:val="0"/>
      <w:divBdr>
        <w:top w:val="none" w:sz="0" w:space="0" w:color="auto"/>
        <w:left w:val="none" w:sz="0" w:space="0" w:color="auto"/>
        <w:bottom w:val="none" w:sz="0" w:space="0" w:color="auto"/>
        <w:right w:val="none" w:sz="0" w:space="0" w:color="auto"/>
      </w:divBdr>
    </w:div>
    <w:div w:id="1201013258">
      <w:marLeft w:val="480"/>
      <w:marRight w:val="0"/>
      <w:marTop w:val="0"/>
      <w:marBottom w:val="0"/>
      <w:divBdr>
        <w:top w:val="none" w:sz="0" w:space="0" w:color="auto"/>
        <w:left w:val="none" w:sz="0" w:space="0" w:color="auto"/>
        <w:bottom w:val="none" w:sz="0" w:space="0" w:color="auto"/>
        <w:right w:val="none" w:sz="0" w:space="0" w:color="auto"/>
      </w:divBdr>
    </w:div>
    <w:div w:id="1201015535">
      <w:marLeft w:val="480"/>
      <w:marRight w:val="0"/>
      <w:marTop w:val="0"/>
      <w:marBottom w:val="0"/>
      <w:divBdr>
        <w:top w:val="none" w:sz="0" w:space="0" w:color="auto"/>
        <w:left w:val="none" w:sz="0" w:space="0" w:color="auto"/>
        <w:bottom w:val="none" w:sz="0" w:space="0" w:color="auto"/>
        <w:right w:val="none" w:sz="0" w:space="0" w:color="auto"/>
      </w:divBdr>
    </w:div>
    <w:div w:id="1201088797">
      <w:marLeft w:val="480"/>
      <w:marRight w:val="0"/>
      <w:marTop w:val="0"/>
      <w:marBottom w:val="0"/>
      <w:divBdr>
        <w:top w:val="none" w:sz="0" w:space="0" w:color="auto"/>
        <w:left w:val="none" w:sz="0" w:space="0" w:color="auto"/>
        <w:bottom w:val="none" w:sz="0" w:space="0" w:color="auto"/>
        <w:right w:val="none" w:sz="0" w:space="0" w:color="auto"/>
      </w:divBdr>
    </w:div>
    <w:div w:id="1201089144">
      <w:marLeft w:val="480"/>
      <w:marRight w:val="0"/>
      <w:marTop w:val="0"/>
      <w:marBottom w:val="0"/>
      <w:divBdr>
        <w:top w:val="none" w:sz="0" w:space="0" w:color="auto"/>
        <w:left w:val="none" w:sz="0" w:space="0" w:color="auto"/>
        <w:bottom w:val="none" w:sz="0" w:space="0" w:color="auto"/>
        <w:right w:val="none" w:sz="0" w:space="0" w:color="auto"/>
      </w:divBdr>
    </w:div>
    <w:div w:id="1201162431">
      <w:marLeft w:val="480"/>
      <w:marRight w:val="0"/>
      <w:marTop w:val="0"/>
      <w:marBottom w:val="0"/>
      <w:divBdr>
        <w:top w:val="none" w:sz="0" w:space="0" w:color="auto"/>
        <w:left w:val="none" w:sz="0" w:space="0" w:color="auto"/>
        <w:bottom w:val="none" w:sz="0" w:space="0" w:color="auto"/>
        <w:right w:val="none" w:sz="0" w:space="0" w:color="auto"/>
      </w:divBdr>
    </w:div>
    <w:div w:id="1201211693">
      <w:marLeft w:val="480"/>
      <w:marRight w:val="0"/>
      <w:marTop w:val="0"/>
      <w:marBottom w:val="0"/>
      <w:divBdr>
        <w:top w:val="none" w:sz="0" w:space="0" w:color="auto"/>
        <w:left w:val="none" w:sz="0" w:space="0" w:color="auto"/>
        <w:bottom w:val="none" w:sz="0" w:space="0" w:color="auto"/>
        <w:right w:val="none" w:sz="0" w:space="0" w:color="auto"/>
      </w:divBdr>
    </w:div>
    <w:div w:id="1201237692">
      <w:marLeft w:val="480"/>
      <w:marRight w:val="0"/>
      <w:marTop w:val="0"/>
      <w:marBottom w:val="0"/>
      <w:divBdr>
        <w:top w:val="none" w:sz="0" w:space="0" w:color="auto"/>
        <w:left w:val="none" w:sz="0" w:space="0" w:color="auto"/>
        <w:bottom w:val="none" w:sz="0" w:space="0" w:color="auto"/>
        <w:right w:val="none" w:sz="0" w:space="0" w:color="auto"/>
      </w:divBdr>
    </w:div>
    <w:div w:id="1201239132">
      <w:marLeft w:val="480"/>
      <w:marRight w:val="0"/>
      <w:marTop w:val="0"/>
      <w:marBottom w:val="0"/>
      <w:divBdr>
        <w:top w:val="none" w:sz="0" w:space="0" w:color="auto"/>
        <w:left w:val="none" w:sz="0" w:space="0" w:color="auto"/>
        <w:bottom w:val="none" w:sz="0" w:space="0" w:color="auto"/>
        <w:right w:val="none" w:sz="0" w:space="0" w:color="auto"/>
      </w:divBdr>
    </w:div>
    <w:div w:id="1201360499">
      <w:marLeft w:val="480"/>
      <w:marRight w:val="0"/>
      <w:marTop w:val="0"/>
      <w:marBottom w:val="0"/>
      <w:divBdr>
        <w:top w:val="none" w:sz="0" w:space="0" w:color="auto"/>
        <w:left w:val="none" w:sz="0" w:space="0" w:color="auto"/>
        <w:bottom w:val="none" w:sz="0" w:space="0" w:color="auto"/>
        <w:right w:val="none" w:sz="0" w:space="0" w:color="auto"/>
      </w:divBdr>
    </w:div>
    <w:div w:id="1201433586">
      <w:marLeft w:val="480"/>
      <w:marRight w:val="0"/>
      <w:marTop w:val="0"/>
      <w:marBottom w:val="0"/>
      <w:divBdr>
        <w:top w:val="none" w:sz="0" w:space="0" w:color="auto"/>
        <w:left w:val="none" w:sz="0" w:space="0" w:color="auto"/>
        <w:bottom w:val="none" w:sz="0" w:space="0" w:color="auto"/>
        <w:right w:val="none" w:sz="0" w:space="0" w:color="auto"/>
      </w:divBdr>
    </w:div>
    <w:div w:id="1201473950">
      <w:marLeft w:val="480"/>
      <w:marRight w:val="0"/>
      <w:marTop w:val="0"/>
      <w:marBottom w:val="0"/>
      <w:divBdr>
        <w:top w:val="none" w:sz="0" w:space="0" w:color="auto"/>
        <w:left w:val="none" w:sz="0" w:space="0" w:color="auto"/>
        <w:bottom w:val="none" w:sz="0" w:space="0" w:color="auto"/>
        <w:right w:val="none" w:sz="0" w:space="0" w:color="auto"/>
      </w:divBdr>
    </w:div>
    <w:div w:id="1201474936">
      <w:marLeft w:val="480"/>
      <w:marRight w:val="0"/>
      <w:marTop w:val="0"/>
      <w:marBottom w:val="0"/>
      <w:divBdr>
        <w:top w:val="none" w:sz="0" w:space="0" w:color="auto"/>
        <w:left w:val="none" w:sz="0" w:space="0" w:color="auto"/>
        <w:bottom w:val="none" w:sz="0" w:space="0" w:color="auto"/>
        <w:right w:val="none" w:sz="0" w:space="0" w:color="auto"/>
      </w:divBdr>
    </w:div>
    <w:div w:id="1201475955">
      <w:marLeft w:val="480"/>
      <w:marRight w:val="0"/>
      <w:marTop w:val="0"/>
      <w:marBottom w:val="0"/>
      <w:divBdr>
        <w:top w:val="none" w:sz="0" w:space="0" w:color="auto"/>
        <w:left w:val="none" w:sz="0" w:space="0" w:color="auto"/>
        <w:bottom w:val="none" w:sz="0" w:space="0" w:color="auto"/>
        <w:right w:val="none" w:sz="0" w:space="0" w:color="auto"/>
      </w:divBdr>
    </w:div>
    <w:div w:id="1201477921">
      <w:marLeft w:val="480"/>
      <w:marRight w:val="0"/>
      <w:marTop w:val="0"/>
      <w:marBottom w:val="0"/>
      <w:divBdr>
        <w:top w:val="none" w:sz="0" w:space="0" w:color="auto"/>
        <w:left w:val="none" w:sz="0" w:space="0" w:color="auto"/>
        <w:bottom w:val="none" w:sz="0" w:space="0" w:color="auto"/>
        <w:right w:val="none" w:sz="0" w:space="0" w:color="auto"/>
      </w:divBdr>
    </w:div>
    <w:div w:id="1201480570">
      <w:marLeft w:val="480"/>
      <w:marRight w:val="0"/>
      <w:marTop w:val="0"/>
      <w:marBottom w:val="0"/>
      <w:divBdr>
        <w:top w:val="none" w:sz="0" w:space="0" w:color="auto"/>
        <w:left w:val="none" w:sz="0" w:space="0" w:color="auto"/>
        <w:bottom w:val="none" w:sz="0" w:space="0" w:color="auto"/>
        <w:right w:val="none" w:sz="0" w:space="0" w:color="auto"/>
      </w:divBdr>
    </w:div>
    <w:div w:id="1201554923">
      <w:marLeft w:val="480"/>
      <w:marRight w:val="0"/>
      <w:marTop w:val="0"/>
      <w:marBottom w:val="0"/>
      <w:divBdr>
        <w:top w:val="none" w:sz="0" w:space="0" w:color="auto"/>
        <w:left w:val="none" w:sz="0" w:space="0" w:color="auto"/>
        <w:bottom w:val="none" w:sz="0" w:space="0" w:color="auto"/>
        <w:right w:val="none" w:sz="0" w:space="0" w:color="auto"/>
      </w:divBdr>
    </w:div>
    <w:div w:id="1201629248">
      <w:marLeft w:val="480"/>
      <w:marRight w:val="0"/>
      <w:marTop w:val="0"/>
      <w:marBottom w:val="0"/>
      <w:divBdr>
        <w:top w:val="none" w:sz="0" w:space="0" w:color="auto"/>
        <w:left w:val="none" w:sz="0" w:space="0" w:color="auto"/>
        <w:bottom w:val="none" w:sz="0" w:space="0" w:color="auto"/>
        <w:right w:val="none" w:sz="0" w:space="0" w:color="auto"/>
      </w:divBdr>
    </w:div>
    <w:div w:id="1201741163">
      <w:marLeft w:val="480"/>
      <w:marRight w:val="0"/>
      <w:marTop w:val="0"/>
      <w:marBottom w:val="0"/>
      <w:divBdr>
        <w:top w:val="none" w:sz="0" w:space="0" w:color="auto"/>
        <w:left w:val="none" w:sz="0" w:space="0" w:color="auto"/>
        <w:bottom w:val="none" w:sz="0" w:space="0" w:color="auto"/>
        <w:right w:val="none" w:sz="0" w:space="0" w:color="auto"/>
      </w:divBdr>
    </w:div>
    <w:div w:id="1201744627">
      <w:marLeft w:val="480"/>
      <w:marRight w:val="0"/>
      <w:marTop w:val="0"/>
      <w:marBottom w:val="0"/>
      <w:divBdr>
        <w:top w:val="none" w:sz="0" w:space="0" w:color="auto"/>
        <w:left w:val="none" w:sz="0" w:space="0" w:color="auto"/>
        <w:bottom w:val="none" w:sz="0" w:space="0" w:color="auto"/>
        <w:right w:val="none" w:sz="0" w:space="0" w:color="auto"/>
      </w:divBdr>
    </w:div>
    <w:div w:id="1201746595">
      <w:marLeft w:val="480"/>
      <w:marRight w:val="0"/>
      <w:marTop w:val="0"/>
      <w:marBottom w:val="0"/>
      <w:divBdr>
        <w:top w:val="none" w:sz="0" w:space="0" w:color="auto"/>
        <w:left w:val="none" w:sz="0" w:space="0" w:color="auto"/>
        <w:bottom w:val="none" w:sz="0" w:space="0" w:color="auto"/>
        <w:right w:val="none" w:sz="0" w:space="0" w:color="auto"/>
      </w:divBdr>
    </w:div>
    <w:div w:id="1201821288">
      <w:marLeft w:val="480"/>
      <w:marRight w:val="0"/>
      <w:marTop w:val="0"/>
      <w:marBottom w:val="0"/>
      <w:divBdr>
        <w:top w:val="none" w:sz="0" w:space="0" w:color="auto"/>
        <w:left w:val="none" w:sz="0" w:space="0" w:color="auto"/>
        <w:bottom w:val="none" w:sz="0" w:space="0" w:color="auto"/>
        <w:right w:val="none" w:sz="0" w:space="0" w:color="auto"/>
      </w:divBdr>
    </w:div>
    <w:div w:id="1201823239">
      <w:marLeft w:val="480"/>
      <w:marRight w:val="0"/>
      <w:marTop w:val="0"/>
      <w:marBottom w:val="0"/>
      <w:divBdr>
        <w:top w:val="none" w:sz="0" w:space="0" w:color="auto"/>
        <w:left w:val="none" w:sz="0" w:space="0" w:color="auto"/>
        <w:bottom w:val="none" w:sz="0" w:space="0" w:color="auto"/>
        <w:right w:val="none" w:sz="0" w:space="0" w:color="auto"/>
      </w:divBdr>
    </w:div>
    <w:div w:id="1201823924">
      <w:marLeft w:val="480"/>
      <w:marRight w:val="0"/>
      <w:marTop w:val="0"/>
      <w:marBottom w:val="0"/>
      <w:divBdr>
        <w:top w:val="none" w:sz="0" w:space="0" w:color="auto"/>
        <w:left w:val="none" w:sz="0" w:space="0" w:color="auto"/>
        <w:bottom w:val="none" w:sz="0" w:space="0" w:color="auto"/>
        <w:right w:val="none" w:sz="0" w:space="0" w:color="auto"/>
      </w:divBdr>
    </w:div>
    <w:div w:id="1201867771">
      <w:marLeft w:val="480"/>
      <w:marRight w:val="0"/>
      <w:marTop w:val="0"/>
      <w:marBottom w:val="0"/>
      <w:divBdr>
        <w:top w:val="none" w:sz="0" w:space="0" w:color="auto"/>
        <w:left w:val="none" w:sz="0" w:space="0" w:color="auto"/>
        <w:bottom w:val="none" w:sz="0" w:space="0" w:color="auto"/>
        <w:right w:val="none" w:sz="0" w:space="0" w:color="auto"/>
      </w:divBdr>
    </w:div>
    <w:div w:id="1201892637">
      <w:marLeft w:val="480"/>
      <w:marRight w:val="0"/>
      <w:marTop w:val="0"/>
      <w:marBottom w:val="0"/>
      <w:divBdr>
        <w:top w:val="none" w:sz="0" w:space="0" w:color="auto"/>
        <w:left w:val="none" w:sz="0" w:space="0" w:color="auto"/>
        <w:bottom w:val="none" w:sz="0" w:space="0" w:color="auto"/>
        <w:right w:val="none" w:sz="0" w:space="0" w:color="auto"/>
      </w:divBdr>
    </w:div>
    <w:div w:id="1201937825">
      <w:marLeft w:val="480"/>
      <w:marRight w:val="0"/>
      <w:marTop w:val="0"/>
      <w:marBottom w:val="0"/>
      <w:divBdr>
        <w:top w:val="none" w:sz="0" w:space="0" w:color="auto"/>
        <w:left w:val="none" w:sz="0" w:space="0" w:color="auto"/>
        <w:bottom w:val="none" w:sz="0" w:space="0" w:color="auto"/>
        <w:right w:val="none" w:sz="0" w:space="0" w:color="auto"/>
      </w:divBdr>
    </w:div>
    <w:div w:id="1201940690">
      <w:marLeft w:val="480"/>
      <w:marRight w:val="0"/>
      <w:marTop w:val="0"/>
      <w:marBottom w:val="0"/>
      <w:divBdr>
        <w:top w:val="none" w:sz="0" w:space="0" w:color="auto"/>
        <w:left w:val="none" w:sz="0" w:space="0" w:color="auto"/>
        <w:bottom w:val="none" w:sz="0" w:space="0" w:color="auto"/>
        <w:right w:val="none" w:sz="0" w:space="0" w:color="auto"/>
      </w:divBdr>
    </w:div>
    <w:div w:id="1201940798">
      <w:marLeft w:val="480"/>
      <w:marRight w:val="0"/>
      <w:marTop w:val="0"/>
      <w:marBottom w:val="0"/>
      <w:divBdr>
        <w:top w:val="none" w:sz="0" w:space="0" w:color="auto"/>
        <w:left w:val="none" w:sz="0" w:space="0" w:color="auto"/>
        <w:bottom w:val="none" w:sz="0" w:space="0" w:color="auto"/>
        <w:right w:val="none" w:sz="0" w:space="0" w:color="auto"/>
      </w:divBdr>
    </w:div>
    <w:div w:id="1202087897">
      <w:marLeft w:val="480"/>
      <w:marRight w:val="0"/>
      <w:marTop w:val="0"/>
      <w:marBottom w:val="0"/>
      <w:divBdr>
        <w:top w:val="none" w:sz="0" w:space="0" w:color="auto"/>
        <w:left w:val="none" w:sz="0" w:space="0" w:color="auto"/>
        <w:bottom w:val="none" w:sz="0" w:space="0" w:color="auto"/>
        <w:right w:val="none" w:sz="0" w:space="0" w:color="auto"/>
      </w:divBdr>
    </w:div>
    <w:div w:id="1202136202">
      <w:marLeft w:val="480"/>
      <w:marRight w:val="0"/>
      <w:marTop w:val="0"/>
      <w:marBottom w:val="0"/>
      <w:divBdr>
        <w:top w:val="none" w:sz="0" w:space="0" w:color="auto"/>
        <w:left w:val="none" w:sz="0" w:space="0" w:color="auto"/>
        <w:bottom w:val="none" w:sz="0" w:space="0" w:color="auto"/>
        <w:right w:val="none" w:sz="0" w:space="0" w:color="auto"/>
      </w:divBdr>
    </w:div>
    <w:div w:id="1202211746">
      <w:marLeft w:val="480"/>
      <w:marRight w:val="0"/>
      <w:marTop w:val="0"/>
      <w:marBottom w:val="0"/>
      <w:divBdr>
        <w:top w:val="none" w:sz="0" w:space="0" w:color="auto"/>
        <w:left w:val="none" w:sz="0" w:space="0" w:color="auto"/>
        <w:bottom w:val="none" w:sz="0" w:space="0" w:color="auto"/>
        <w:right w:val="none" w:sz="0" w:space="0" w:color="auto"/>
      </w:divBdr>
    </w:div>
    <w:div w:id="1202280336">
      <w:marLeft w:val="480"/>
      <w:marRight w:val="0"/>
      <w:marTop w:val="0"/>
      <w:marBottom w:val="0"/>
      <w:divBdr>
        <w:top w:val="none" w:sz="0" w:space="0" w:color="auto"/>
        <w:left w:val="none" w:sz="0" w:space="0" w:color="auto"/>
        <w:bottom w:val="none" w:sz="0" w:space="0" w:color="auto"/>
        <w:right w:val="none" w:sz="0" w:space="0" w:color="auto"/>
      </w:divBdr>
    </w:div>
    <w:div w:id="1202285490">
      <w:marLeft w:val="480"/>
      <w:marRight w:val="0"/>
      <w:marTop w:val="0"/>
      <w:marBottom w:val="0"/>
      <w:divBdr>
        <w:top w:val="none" w:sz="0" w:space="0" w:color="auto"/>
        <w:left w:val="none" w:sz="0" w:space="0" w:color="auto"/>
        <w:bottom w:val="none" w:sz="0" w:space="0" w:color="auto"/>
        <w:right w:val="none" w:sz="0" w:space="0" w:color="auto"/>
      </w:divBdr>
    </w:div>
    <w:div w:id="1202287266">
      <w:marLeft w:val="480"/>
      <w:marRight w:val="0"/>
      <w:marTop w:val="0"/>
      <w:marBottom w:val="0"/>
      <w:divBdr>
        <w:top w:val="none" w:sz="0" w:space="0" w:color="auto"/>
        <w:left w:val="none" w:sz="0" w:space="0" w:color="auto"/>
        <w:bottom w:val="none" w:sz="0" w:space="0" w:color="auto"/>
        <w:right w:val="none" w:sz="0" w:space="0" w:color="auto"/>
      </w:divBdr>
    </w:div>
    <w:div w:id="1202399256">
      <w:marLeft w:val="480"/>
      <w:marRight w:val="0"/>
      <w:marTop w:val="0"/>
      <w:marBottom w:val="0"/>
      <w:divBdr>
        <w:top w:val="none" w:sz="0" w:space="0" w:color="auto"/>
        <w:left w:val="none" w:sz="0" w:space="0" w:color="auto"/>
        <w:bottom w:val="none" w:sz="0" w:space="0" w:color="auto"/>
        <w:right w:val="none" w:sz="0" w:space="0" w:color="auto"/>
      </w:divBdr>
    </w:div>
    <w:div w:id="1202402831">
      <w:marLeft w:val="480"/>
      <w:marRight w:val="0"/>
      <w:marTop w:val="0"/>
      <w:marBottom w:val="0"/>
      <w:divBdr>
        <w:top w:val="none" w:sz="0" w:space="0" w:color="auto"/>
        <w:left w:val="none" w:sz="0" w:space="0" w:color="auto"/>
        <w:bottom w:val="none" w:sz="0" w:space="0" w:color="auto"/>
        <w:right w:val="none" w:sz="0" w:space="0" w:color="auto"/>
      </w:divBdr>
    </w:div>
    <w:div w:id="1202404872">
      <w:marLeft w:val="480"/>
      <w:marRight w:val="0"/>
      <w:marTop w:val="0"/>
      <w:marBottom w:val="0"/>
      <w:divBdr>
        <w:top w:val="none" w:sz="0" w:space="0" w:color="auto"/>
        <w:left w:val="none" w:sz="0" w:space="0" w:color="auto"/>
        <w:bottom w:val="none" w:sz="0" w:space="0" w:color="auto"/>
        <w:right w:val="none" w:sz="0" w:space="0" w:color="auto"/>
      </w:divBdr>
    </w:div>
    <w:div w:id="1202479862">
      <w:marLeft w:val="480"/>
      <w:marRight w:val="0"/>
      <w:marTop w:val="0"/>
      <w:marBottom w:val="0"/>
      <w:divBdr>
        <w:top w:val="none" w:sz="0" w:space="0" w:color="auto"/>
        <w:left w:val="none" w:sz="0" w:space="0" w:color="auto"/>
        <w:bottom w:val="none" w:sz="0" w:space="0" w:color="auto"/>
        <w:right w:val="none" w:sz="0" w:space="0" w:color="auto"/>
      </w:divBdr>
    </w:div>
    <w:div w:id="1202520714">
      <w:marLeft w:val="480"/>
      <w:marRight w:val="0"/>
      <w:marTop w:val="0"/>
      <w:marBottom w:val="0"/>
      <w:divBdr>
        <w:top w:val="none" w:sz="0" w:space="0" w:color="auto"/>
        <w:left w:val="none" w:sz="0" w:space="0" w:color="auto"/>
        <w:bottom w:val="none" w:sz="0" w:space="0" w:color="auto"/>
        <w:right w:val="none" w:sz="0" w:space="0" w:color="auto"/>
      </w:divBdr>
    </w:div>
    <w:div w:id="1202550275">
      <w:marLeft w:val="480"/>
      <w:marRight w:val="0"/>
      <w:marTop w:val="0"/>
      <w:marBottom w:val="0"/>
      <w:divBdr>
        <w:top w:val="none" w:sz="0" w:space="0" w:color="auto"/>
        <w:left w:val="none" w:sz="0" w:space="0" w:color="auto"/>
        <w:bottom w:val="none" w:sz="0" w:space="0" w:color="auto"/>
        <w:right w:val="none" w:sz="0" w:space="0" w:color="auto"/>
      </w:divBdr>
    </w:div>
    <w:div w:id="1202667637">
      <w:marLeft w:val="480"/>
      <w:marRight w:val="0"/>
      <w:marTop w:val="0"/>
      <w:marBottom w:val="0"/>
      <w:divBdr>
        <w:top w:val="none" w:sz="0" w:space="0" w:color="auto"/>
        <w:left w:val="none" w:sz="0" w:space="0" w:color="auto"/>
        <w:bottom w:val="none" w:sz="0" w:space="0" w:color="auto"/>
        <w:right w:val="none" w:sz="0" w:space="0" w:color="auto"/>
      </w:divBdr>
    </w:div>
    <w:div w:id="1202667986">
      <w:marLeft w:val="480"/>
      <w:marRight w:val="0"/>
      <w:marTop w:val="0"/>
      <w:marBottom w:val="0"/>
      <w:divBdr>
        <w:top w:val="none" w:sz="0" w:space="0" w:color="auto"/>
        <w:left w:val="none" w:sz="0" w:space="0" w:color="auto"/>
        <w:bottom w:val="none" w:sz="0" w:space="0" w:color="auto"/>
        <w:right w:val="none" w:sz="0" w:space="0" w:color="auto"/>
      </w:divBdr>
    </w:div>
    <w:div w:id="1202668560">
      <w:marLeft w:val="480"/>
      <w:marRight w:val="0"/>
      <w:marTop w:val="0"/>
      <w:marBottom w:val="0"/>
      <w:divBdr>
        <w:top w:val="none" w:sz="0" w:space="0" w:color="auto"/>
        <w:left w:val="none" w:sz="0" w:space="0" w:color="auto"/>
        <w:bottom w:val="none" w:sz="0" w:space="0" w:color="auto"/>
        <w:right w:val="none" w:sz="0" w:space="0" w:color="auto"/>
      </w:divBdr>
    </w:div>
    <w:div w:id="1202669613">
      <w:marLeft w:val="480"/>
      <w:marRight w:val="0"/>
      <w:marTop w:val="0"/>
      <w:marBottom w:val="0"/>
      <w:divBdr>
        <w:top w:val="none" w:sz="0" w:space="0" w:color="auto"/>
        <w:left w:val="none" w:sz="0" w:space="0" w:color="auto"/>
        <w:bottom w:val="none" w:sz="0" w:space="0" w:color="auto"/>
        <w:right w:val="none" w:sz="0" w:space="0" w:color="auto"/>
      </w:divBdr>
    </w:div>
    <w:div w:id="1202673332">
      <w:marLeft w:val="480"/>
      <w:marRight w:val="0"/>
      <w:marTop w:val="0"/>
      <w:marBottom w:val="0"/>
      <w:divBdr>
        <w:top w:val="none" w:sz="0" w:space="0" w:color="auto"/>
        <w:left w:val="none" w:sz="0" w:space="0" w:color="auto"/>
        <w:bottom w:val="none" w:sz="0" w:space="0" w:color="auto"/>
        <w:right w:val="none" w:sz="0" w:space="0" w:color="auto"/>
      </w:divBdr>
    </w:div>
    <w:div w:id="1202716810">
      <w:marLeft w:val="480"/>
      <w:marRight w:val="0"/>
      <w:marTop w:val="0"/>
      <w:marBottom w:val="0"/>
      <w:divBdr>
        <w:top w:val="none" w:sz="0" w:space="0" w:color="auto"/>
        <w:left w:val="none" w:sz="0" w:space="0" w:color="auto"/>
        <w:bottom w:val="none" w:sz="0" w:space="0" w:color="auto"/>
        <w:right w:val="none" w:sz="0" w:space="0" w:color="auto"/>
      </w:divBdr>
    </w:div>
    <w:div w:id="1202789782">
      <w:marLeft w:val="480"/>
      <w:marRight w:val="0"/>
      <w:marTop w:val="0"/>
      <w:marBottom w:val="0"/>
      <w:divBdr>
        <w:top w:val="none" w:sz="0" w:space="0" w:color="auto"/>
        <w:left w:val="none" w:sz="0" w:space="0" w:color="auto"/>
        <w:bottom w:val="none" w:sz="0" w:space="0" w:color="auto"/>
        <w:right w:val="none" w:sz="0" w:space="0" w:color="auto"/>
      </w:divBdr>
    </w:div>
    <w:div w:id="1202790281">
      <w:marLeft w:val="480"/>
      <w:marRight w:val="0"/>
      <w:marTop w:val="0"/>
      <w:marBottom w:val="0"/>
      <w:divBdr>
        <w:top w:val="none" w:sz="0" w:space="0" w:color="auto"/>
        <w:left w:val="none" w:sz="0" w:space="0" w:color="auto"/>
        <w:bottom w:val="none" w:sz="0" w:space="0" w:color="auto"/>
        <w:right w:val="none" w:sz="0" w:space="0" w:color="auto"/>
      </w:divBdr>
    </w:div>
    <w:div w:id="1202863450">
      <w:marLeft w:val="480"/>
      <w:marRight w:val="0"/>
      <w:marTop w:val="0"/>
      <w:marBottom w:val="0"/>
      <w:divBdr>
        <w:top w:val="none" w:sz="0" w:space="0" w:color="auto"/>
        <w:left w:val="none" w:sz="0" w:space="0" w:color="auto"/>
        <w:bottom w:val="none" w:sz="0" w:space="0" w:color="auto"/>
        <w:right w:val="none" w:sz="0" w:space="0" w:color="auto"/>
      </w:divBdr>
    </w:div>
    <w:div w:id="1202941630">
      <w:marLeft w:val="480"/>
      <w:marRight w:val="0"/>
      <w:marTop w:val="0"/>
      <w:marBottom w:val="0"/>
      <w:divBdr>
        <w:top w:val="none" w:sz="0" w:space="0" w:color="auto"/>
        <w:left w:val="none" w:sz="0" w:space="0" w:color="auto"/>
        <w:bottom w:val="none" w:sz="0" w:space="0" w:color="auto"/>
        <w:right w:val="none" w:sz="0" w:space="0" w:color="auto"/>
      </w:divBdr>
    </w:div>
    <w:div w:id="1202981820">
      <w:marLeft w:val="480"/>
      <w:marRight w:val="0"/>
      <w:marTop w:val="0"/>
      <w:marBottom w:val="0"/>
      <w:divBdr>
        <w:top w:val="none" w:sz="0" w:space="0" w:color="auto"/>
        <w:left w:val="none" w:sz="0" w:space="0" w:color="auto"/>
        <w:bottom w:val="none" w:sz="0" w:space="0" w:color="auto"/>
        <w:right w:val="none" w:sz="0" w:space="0" w:color="auto"/>
      </w:divBdr>
    </w:div>
    <w:div w:id="1202982554">
      <w:marLeft w:val="480"/>
      <w:marRight w:val="0"/>
      <w:marTop w:val="0"/>
      <w:marBottom w:val="0"/>
      <w:divBdr>
        <w:top w:val="none" w:sz="0" w:space="0" w:color="auto"/>
        <w:left w:val="none" w:sz="0" w:space="0" w:color="auto"/>
        <w:bottom w:val="none" w:sz="0" w:space="0" w:color="auto"/>
        <w:right w:val="none" w:sz="0" w:space="0" w:color="auto"/>
      </w:divBdr>
    </w:div>
    <w:div w:id="1202984838">
      <w:marLeft w:val="480"/>
      <w:marRight w:val="0"/>
      <w:marTop w:val="0"/>
      <w:marBottom w:val="0"/>
      <w:divBdr>
        <w:top w:val="none" w:sz="0" w:space="0" w:color="auto"/>
        <w:left w:val="none" w:sz="0" w:space="0" w:color="auto"/>
        <w:bottom w:val="none" w:sz="0" w:space="0" w:color="auto"/>
        <w:right w:val="none" w:sz="0" w:space="0" w:color="auto"/>
      </w:divBdr>
    </w:div>
    <w:div w:id="1203057104">
      <w:marLeft w:val="480"/>
      <w:marRight w:val="0"/>
      <w:marTop w:val="0"/>
      <w:marBottom w:val="0"/>
      <w:divBdr>
        <w:top w:val="none" w:sz="0" w:space="0" w:color="auto"/>
        <w:left w:val="none" w:sz="0" w:space="0" w:color="auto"/>
        <w:bottom w:val="none" w:sz="0" w:space="0" w:color="auto"/>
        <w:right w:val="none" w:sz="0" w:space="0" w:color="auto"/>
      </w:divBdr>
    </w:div>
    <w:div w:id="1203060000">
      <w:marLeft w:val="480"/>
      <w:marRight w:val="0"/>
      <w:marTop w:val="0"/>
      <w:marBottom w:val="0"/>
      <w:divBdr>
        <w:top w:val="none" w:sz="0" w:space="0" w:color="auto"/>
        <w:left w:val="none" w:sz="0" w:space="0" w:color="auto"/>
        <w:bottom w:val="none" w:sz="0" w:space="0" w:color="auto"/>
        <w:right w:val="none" w:sz="0" w:space="0" w:color="auto"/>
      </w:divBdr>
    </w:div>
    <w:div w:id="1203128580">
      <w:marLeft w:val="480"/>
      <w:marRight w:val="0"/>
      <w:marTop w:val="0"/>
      <w:marBottom w:val="0"/>
      <w:divBdr>
        <w:top w:val="none" w:sz="0" w:space="0" w:color="auto"/>
        <w:left w:val="none" w:sz="0" w:space="0" w:color="auto"/>
        <w:bottom w:val="none" w:sz="0" w:space="0" w:color="auto"/>
        <w:right w:val="none" w:sz="0" w:space="0" w:color="auto"/>
      </w:divBdr>
    </w:div>
    <w:div w:id="1203131493">
      <w:marLeft w:val="480"/>
      <w:marRight w:val="0"/>
      <w:marTop w:val="0"/>
      <w:marBottom w:val="0"/>
      <w:divBdr>
        <w:top w:val="none" w:sz="0" w:space="0" w:color="auto"/>
        <w:left w:val="none" w:sz="0" w:space="0" w:color="auto"/>
        <w:bottom w:val="none" w:sz="0" w:space="0" w:color="auto"/>
        <w:right w:val="none" w:sz="0" w:space="0" w:color="auto"/>
      </w:divBdr>
    </w:div>
    <w:div w:id="1203205752">
      <w:marLeft w:val="480"/>
      <w:marRight w:val="0"/>
      <w:marTop w:val="0"/>
      <w:marBottom w:val="0"/>
      <w:divBdr>
        <w:top w:val="none" w:sz="0" w:space="0" w:color="auto"/>
        <w:left w:val="none" w:sz="0" w:space="0" w:color="auto"/>
        <w:bottom w:val="none" w:sz="0" w:space="0" w:color="auto"/>
        <w:right w:val="none" w:sz="0" w:space="0" w:color="auto"/>
      </w:divBdr>
    </w:div>
    <w:div w:id="1203205924">
      <w:marLeft w:val="480"/>
      <w:marRight w:val="0"/>
      <w:marTop w:val="0"/>
      <w:marBottom w:val="0"/>
      <w:divBdr>
        <w:top w:val="none" w:sz="0" w:space="0" w:color="auto"/>
        <w:left w:val="none" w:sz="0" w:space="0" w:color="auto"/>
        <w:bottom w:val="none" w:sz="0" w:space="0" w:color="auto"/>
        <w:right w:val="none" w:sz="0" w:space="0" w:color="auto"/>
      </w:divBdr>
    </w:div>
    <w:div w:id="1203252070">
      <w:marLeft w:val="480"/>
      <w:marRight w:val="0"/>
      <w:marTop w:val="0"/>
      <w:marBottom w:val="0"/>
      <w:divBdr>
        <w:top w:val="none" w:sz="0" w:space="0" w:color="auto"/>
        <w:left w:val="none" w:sz="0" w:space="0" w:color="auto"/>
        <w:bottom w:val="none" w:sz="0" w:space="0" w:color="auto"/>
        <w:right w:val="none" w:sz="0" w:space="0" w:color="auto"/>
      </w:divBdr>
    </w:div>
    <w:div w:id="1203396368">
      <w:marLeft w:val="480"/>
      <w:marRight w:val="0"/>
      <w:marTop w:val="0"/>
      <w:marBottom w:val="0"/>
      <w:divBdr>
        <w:top w:val="none" w:sz="0" w:space="0" w:color="auto"/>
        <w:left w:val="none" w:sz="0" w:space="0" w:color="auto"/>
        <w:bottom w:val="none" w:sz="0" w:space="0" w:color="auto"/>
        <w:right w:val="none" w:sz="0" w:space="0" w:color="auto"/>
      </w:divBdr>
    </w:div>
    <w:div w:id="1203442276">
      <w:marLeft w:val="480"/>
      <w:marRight w:val="0"/>
      <w:marTop w:val="0"/>
      <w:marBottom w:val="0"/>
      <w:divBdr>
        <w:top w:val="none" w:sz="0" w:space="0" w:color="auto"/>
        <w:left w:val="none" w:sz="0" w:space="0" w:color="auto"/>
        <w:bottom w:val="none" w:sz="0" w:space="0" w:color="auto"/>
        <w:right w:val="none" w:sz="0" w:space="0" w:color="auto"/>
      </w:divBdr>
    </w:div>
    <w:div w:id="1203443260">
      <w:marLeft w:val="480"/>
      <w:marRight w:val="0"/>
      <w:marTop w:val="0"/>
      <w:marBottom w:val="0"/>
      <w:divBdr>
        <w:top w:val="none" w:sz="0" w:space="0" w:color="auto"/>
        <w:left w:val="none" w:sz="0" w:space="0" w:color="auto"/>
        <w:bottom w:val="none" w:sz="0" w:space="0" w:color="auto"/>
        <w:right w:val="none" w:sz="0" w:space="0" w:color="auto"/>
      </w:divBdr>
    </w:div>
    <w:div w:id="1203445760">
      <w:marLeft w:val="480"/>
      <w:marRight w:val="0"/>
      <w:marTop w:val="0"/>
      <w:marBottom w:val="0"/>
      <w:divBdr>
        <w:top w:val="none" w:sz="0" w:space="0" w:color="auto"/>
        <w:left w:val="none" w:sz="0" w:space="0" w:color="auto"/>
        <w:bottom w:val="none" w:sz="0" w:space="0" w:color="auto"/>
        <w:right w:val="none" w:sz="0" w:space="0" w:color="auto"/>
      </w:divBdr>
    </w:div>
    <w:div w:id="1203447740">
      <w:marLeft w:val="480"/>
      <w:marRight w:val="0"/>
      <w:marTop w:val="0"/>
      <w:marBottom w:val="0"/>
      <w:divBdr>
        <w:top w:val="none" w:sz="0" w:space="0" w:color="auto"/>
        <w:left w:val="none" w:sz="0" w:space="0" w:color="auto"/>
        <w:bottom w:val="none" w:sz="0" w:space="0" w:color="auto"/>
        <w:right w:val="none" w:sz="0" w:space="0" w:color="auto"/>
      </w:divBdr>
    </w:div>
    <w:div w:id="1203514625">
      <w:marLeft w:val="480"/>
      <w:marRight w:val="0"/>
      <w:marTop w:val="0"/>
      <w:marBottom w:val="0"/>
      <w:divBdr>
        <w:top w:val="none" w:sz="0" w:space="0" w:color="auto"/>
        <w:left w:val="none" w:sz="0" w:space="0" w:color="auto"/>
        <w:bottom w:val="none" w:sz="0" w:space="0" w:color="auto"/>
        <w:right w:val="none" w:sz="0" w:space="0" w:color="auto"/>
      </w:divBdr>
    </w:div>
    <w:div w:id="1203516467">
      <w:marLeft w:val="480"/>
      <w:marRight w:val="0"/>
      <w:marTop w:val="0"/>
      <w:marBottom w:val="0"/>
      <w:divBdr>
        <w:top w:val="none" w:sz="0" w:space="0" w:color="auto"/>
        <w:left w:val="none" w:sz="0" w:space="0" w:color="auto"/>
        <w:bottom w:val="none" w:sz="0" w:space="0" w:color="auto"/>
        <w:right w:val="none" w:sz="0" w:space="0" w:color="auto"/>
      </w:divBdr>
    </w:div>
    <w:div w:id="1203596086">
      <w:marLeft w:val="480"/>
      <w:marRight w:val="0"/>
      <w:marTop w:val="0"/>
      <w:marBottom w:val="0"/>
      <w:divBdr>
        <w:top w:val="none" w:sz="0" w:space="0" w:color="auto"/>
        <w:left w:val="none" w:sz="0" w:space="0" w:color="auto"/>
        <w:bottom w:val="none" w:sz="0" w:space="0" w:color="auto"/>
        <w:right w:val="none" w:sz="0" w:space="0" w:color="auto"/>
      </w:divBdr>
    </w:div>
    <w:div w:id="1203638822">
      <w:marLeft w:val="480"/>
      <w:marRight w:val="0"/>
      <w:marTop w:val="0"/>
      <w:marBottom w:val="0"/>
      <w:divBdr>
        <w:top w:val="none" w:sz="0" w:space="0" w:color="auto"/>
        <w:left w:val="none" w:sz="0" w:space="0" w:color="auto"/>
        <w:bottom w:val="none" w:sz="0" w:space="0" w:color="auto"/>
        <w:right w:val="none" w:sz="0" w:space="0" w:color="auto"/>
      </w:divBdr>
    </w:div>
    <w:div w:id="1203666925">
      <w:marLeft w:val="480"/>
      <w:marRight w:val="0"/>
      <w:marTop w:val="0"/>
      <w:marBottom w:val="0"/>
      <w:divBdr>
        <w:top w:val="none" w:sz="0" w:space="0" w:color="auto"/>
        <w:left w:val="none" w:sz="0" w:space="0" w:color="auto"/>
        <w:bottom w:val="none" w:sz="0" w:space="0" w:color="auto"/>
        <w:right w:val="none" w:sz="0" w:space="0" w:color="auto"/>
      </w:divBdr>
    </w:div>
    <w:div w:id="1203708381">
      <w:marLeft w:val="480"/>
      <w:marRight w:val="0"/>
      <w:marTop w:val="0"/>
      <w:marBottom w:val="0"/>
      <w:divBdr>
        <w:top w:val="none" w:sz="0" w:space="0" w:color="auto"/>
        <w:left w:val="none" w:sz="0" w:space="0" w:color="auto"/>
        <w:bottom w:val="none" w:sz="0" w:space="0" w:color="auto"/>
        <w:right w:val="none" w:sz="0" w:space="0" w:color="auto"/>
      </w:divBdr>
    </w:div>
    <w:div w:id="1203790410">
      <w:marLeft w:val="480"/>
      <w:marRight w:val="0"/>
      <w:marTop w:val="0"/>
      <w:marBottom w:val="0"/>
      <w:divBdr>
        <w:top w:val="none" w:sz="0" w:space="0" w:color="auto"/>
        <w:left w:val="none" w:sz="0" w:space="0" w:color="auto"/>
        <w:bottom w:val="none" w:sz="0" w:space="0" w:color="auto"/>
        <w:right w:val="none" w:sz="0" w:space="0" w:color="auto"/>
      </w:divBdr>
    </w:div>
    <w:div w:id="1203830839">
      <w:marLeft w:val="480"/>
      <w:marRight w:val="0"/>
      <w:marTop w:val="0"/>
      <w:marBottom w:val="0"/>
      <w:divBdr>
        <w:top w:val="none" w:sz="0" w:space="0" w:color="auto"/>
        <w:left w:val="none" w:sz="0" w:space="0" w:color="auto"/>
        <w:bottom w:val="none" w:sz="0" w:space="0" w:color="auto"/>
        <w:right w:val="none" w:sz="0" w:space="0" w:color="auto"/>
      </w:divBdr>
    </w:div>
    <w:div w:id="1203832414">
      <w:marLeft w:val="480"/>
      <w:marRight w:val="0"/>
      <w:marTop w:val="0"/>
      <w:marBottom w:val="0"/>
      <w:divBdr>
        <w:top w:val="none" w:sz="0" w:space="0" w:color="auto"/>
        <w:left w:val="none" w:sz="0" w:space="0" w:color="auto"/>
        <w:bottom w:val="none" w:sz="0" w:space="0" w:color="auto"/>
        <w:right w:val="none" w:sz="0" w:space="0" w:color="auto"/>
      </w:divBdr>
    </w:div>
    <w:div w:id="1203860779">
      <w:marLeft w:val="480"/>
      <w:marRight w:val="0"/>
      <w:marTop w:val="0"/>
      <w:marBottom w:val="0"/>
      <w:divBdr>
        <w:top w:val="none" w:sz="0" w:space="0" w:color="auto"/>
        <w:left w:val="none" w:sz="0" w:space="0" w:color="auto"/>
        <w:bottom w:val="none" w:sz="0" w:space="0" w:color="auto"/>
        <w:right w:val="none" w:sz="0" w:space="0" w:color="auto"/>
      </w:divBdr>
    </w:div>
    <w:div w:id="1203904266">
      <w:marLeft w:val="480"/>
      <w:marRight w:val="0"/>
      <w:marTop w:val="0"/>
      <w:marBottom w:val="0"/>
      <w:divBdr>
        <w:top w:val="none" w:sz="0" w:space="0" w:color="auto"/>
        <w:left w:val="none" w:sz="0" w:space="0" w:color="auto"/>
        <w:bottom w:val="none" w:sz="0" w:space="0" w:color="auto"/>
        <w:right w:val="none" w:sz="0" w:space="0" w:color="auto"/>
      </w:divBdr>
    </w:div>
    <w:div w:id="1203906817">
      <w:marLeft w:val="480"/>
      <w:marRight w:val="0"/>
      <w:marTop w:val="0"/>
      <w:marBottom w:val="0"/>
      <w:divBdr>
        <w:top w:val="none" w:sz="0" w:space="0" w:color="auto"/>
        <w:left w:val="none" w:sz="0" w:space="0" w:color="auto"/>
        <w:bottom w:val="none" w:sz="0" w:space="0" w:color="auto"/>
        <w:right w:val="none" w:sz="0" w:space="0" w:color="auto"/>
      </w:divBdr>
    </w:div>
    <w:div w:id="1203983884">
      <w:marLeft w:val="480"/>
      <w:marRight w:val="0"/>
      <w:marTop w:val="0"/>
      <w:marBottom w:val="0"/>
      <w:divBdr>
        <w:top w:val="none" w:sz="0" w:space="0" w:color="auto"/>
        <w:left w:val="none" w:sz="0" w:space="0" w:color="auto"/>
        <w:bottom w:val="none" w:sz="0" w:space="0" w:color="auto"/>
        <w:right w:val="none" w:sz="0" w:space="0" w:color="auto"/>
      </w:divBdr>
    </w:div>
    <w:div w:id="1204056023">
      <w:marLeft w:val="480"/>
      <w:marRight w:val="0"/>
      <w:marTop w:val="0"/>
      <w:marBottom w:val="0"/>
      <w:divBdr>
        <w:top w:val="none" w:sz="0" w:space="0" w:color="auto"/>
        <w:left w:val="none" w:sz="0" w:space="0" w:color="auto"/>
        <w:bottom w:val="none" w:sz="0" w:space="0" w:color="auto"/>
        <w:right w:val="none" w:sz="0" w:space="0" w:color="auto"/>
      </w:divBdr>
    </w:div>
    <w:div w:id="1204098526">
      <w:marLeft w:val="480"/>
      <w:marRight w:val="0"/>
      <w:marTop w:val="0"/>
      <w:marBottom w:val="0"/>
      <w:divBdr>
        <w:top w:val="none" w:sz="0" w:space="0" w:color="auto"/>
        <w:left w:val="none" w:sz="0" w:space="0" w:color="auto"/>
        <w:bottom w:val="none" w:sz="0" w:space="0" w:color="auto"/>
        <w:right w:val="none" w:sz="0" w:space="0" w:color="auto"/>
      </w:divBdr>
    </w:div>
    <w:div w:id="1204102587">
      <w:marLeft w:val="480"/>
      <w:marRight w:val="0"/>
      <w:marTop w:val="0"/>
      <w:marBottom w:val="0"/>
      <w:divBdr>
        <w:top w:val="none" w:sz="0" w:space="0" w:color="auto"/>
        <w:left w:val="none" w:sz="0" w:space="0" w:color="auto"/>
        <w:bottom w:val="none" w:sz="0" w:space="0" w:color="auto"/>
        <w:right w:val="none" w:sz="0" w:space="0" w:color="auto"/>
      </w:divBdr>
    </w:div>
    <w:div w:id="1204175073">
      <w:marLeft w:val="480"/>
      <w:marRight w:val="0"/>
      <w:marTop w:val="0"/>
      <w:marBottom w:val="0"/>
      <w:divBdr>
        <w:top w:val="none" w:sz="0" w:space="0" w:color="auto"/>
        <w:left w:val="none" w:sz="0" w:space="0" w:color="auto"/>
        <w:bottom w:val="none" w:sz="0" w:space="0" w:color="auto"/>
        <w:right w:val="none" w:sz="0" w:space="0" w:color="auto"/>
      </w:divBdr>
    </w:div>
    <w:div w:id="1204176475">
      <w:marLeft w:val="480"/>
      <w:marRight w:val="0"/>
      <w:marTop w:val="0"/>
      <w:marBottom w:val="0"/>
      <w:divBdr>
        <w:top w:val="none" w:sz="0" w:space="0" w:color="auto"/>
        <w:left w:val="none" w:sz="0" w:space="0" w:color="auto"/>
        <w:bottom w:val="none" w:sz="0" w:space="0" w:color="auto"/>
        <w:right w:val="none" w:sz="0" w:space="0" w:color="auto"/>
      </w:divBdr>
    </w:div>
    <w:div w:id="1204177078">
      <w:marLeft w:val="480"/>
      <w:marRight w:val="0"/>
      <w:marTop w:val="0"/>
      <w:marBottom w:val="0"/>
      <w:divBdr>
        <w:top w:val="none" w:sz="0" w:space="0" w:color="auto"/>
        <w:left w:val="none" w:sz="0" w:space="0" w:color="auto"/>
        <w:bottom w:val="none" w:sz="0" w:space="0" w:color="auto"/>
        <w:right w:val="none" w:sz="0" w:space="0" w:color="auto"/>
      </w:divBdr>
    </w:div>
    <w:div w:id="1204246228">
      <w:marLeft w:val="480"/>
      <w:marRight w:val="0"/>
      <w:marTop w:val="0"/>
      <w:marBottom w:val="0"/>
      <w:divBdr>
        <w:top w:val="none" w:sz="0" w:space="0" w:color="auto"/>
        <w:left w:val="none" w:sz="0" w:space="0" w:color="auto"/>
        <w:bottom w:val="none" w:sz="0" w:space="0" w:color="auto"/>
        <w:right w:val="none" w:sz="0" w:space="0" w:color="auto"/>
      </w:divBdr>
    </w:div>
    <w:div w:id="1204293395">
      <w:marLeft w:val="480"/>
      <w:marRight w:val="0"/>
      <w:marTop w:val="0"/>
      <w:marBottom w:val="0"/>
      <w:divBdr>
        <w:top w:val="none" w:sz="0" w:space="0" w:color="auto"/>
        <w:left w:val="none" w:sz="0" w:space="0" w:color="auto"/>
        <w:bottom w:val="none" w:sz="0" w:space="0" w:color="auto"/>
        <w:right w:val="none" w:sz="0" w:space="0" w:color="auto"/>
      </w:divBdr>
    </w:div>
    <w:div w:id="1204322296">
      <w:marLeft w:val="480"/>
      <w:marRight w:val="0"/>
      <w:marTop w:val="0"/>
      <w:marBottom w:val="0"/>
      <w:divBdr>
        <w:top w:val="none" w:sz="0" w:space="0" w:color="auto"/>
        <w:left w:val="none" w:sz="0" w:space="0" w:color="auto"/>
        <w:bottom w:val="none" w:sz="0" w:space="0" w:color="auto"/>
        <w:right w:val="none" w:sz="0" w:space="0" w:color="auto"/>
      </w:divBdr>
    </w:div>
    <w:div w:id="1204369727">
      <w:marLeft w:val="480"/>
      <w:marRight w:val="0"/>
      <w:marTop w:val="0"/>
      <w:marBottom w:val="0"/>
      <w:divBdr>
        <w:top w:val="none" w:sz="0" w:space="0" w:color="auto"/>
        <w:left w:val="none" w:sz="0" w:space="0" w:color="auto"/>
        <w:bottom w:val="none" w:sz="0" w:space="0" w:color="auto"/>
        <w:right w:val="none" w:sz="0" w:space="0" w:color="auto"/>
      </w:divBdr>
    </w:div>
    <w:div w:id="1204443797">
      <w:marLeft w:val="480"/>
      <w:marRight w:val="0"/>
      <w:marTop w:val="0"/>
      <w:marBottom w:val="0"/>
      <w:divBdr>
        <w:top w:val="none" w:sz="0" w:space="0" w:color="auto"/>
        <w:left w:val="none" w:sz="0" w:space="0" w:color="auto"/>
        <w:bottom w:val="none" w:sz="0" w:space="0" w:color="auto"/>
        <w:right w:val="none" w:sz="0" w:space="0" w:color="auto"/>
      </w:divBdr>
    </w:div>
    <w:div w:id="1204562861">
      <w:marLeft w:val="480"/>
      <w:marRight w:val="0"/>
      <w:marTop w:val="0"/>
      <w:marBottom w:val="0"/>
      <w:divBdr>
        <w:top w:val="none" w:sz="0" w:space="0" w:color="auto"/>
        <w:left w:val="none" w:sz="0" w:space="0" w:color="auto"/>
        <w:bottom w:val="none" w:sz="0" w:space="0" w:color="auto"/>
        <w:right w:val="none" w:sz="0" w:space="0" w:color="auto"/>
      </w:divBdr>
    </w:div>
    <w:div w:id="1204639283">
      <w:marLeft w:val="480"/>
      <w:marRight w:val="0"/>
      <w:marTop w:val="0"/>
      <w:marBottom w:val="0"/>
      <w:divBdr>
        <w:top w:val="none" w:sz="0" w:space="0" w:color="auto"/>
        <w:left w:val="none" w:sz="0" w:space="0" w:color="auto"/>
        <w:bottom w:val="none" w:sz="0" w:space="0" w:color="auto"/>
        <w:right w:val="none" w:sz="0" w:space="0" w:color="auto"/>
      </w:divBdr>
    </w:div>
    <w:div w:id="1204753692">
      <w:marLeft w:val="480"/>
      <w:marRight w:val="0"/>
      <w:marTop w:val="0"/>
      <w:marBottom w:val="0"/>
      <w:divBdr>
        <w:top w:val="none" w:sz="0" w:space="0" w:color="auto"/>
        <w:left w:val="none" w:sz="0" w:space="0" w:color="auto"/>
        <w:bottom w:val="none" w:sz="0" w:space="0" w:color="auto"/>
        <w:right w:val="none" w:sz="0" w:space="0" w:color="auto"/>
      </w:divBdr>
    </w:div>
    <w:div w:id="1204826715">
      <w:marLeft w:val="480"/>
      <w:marRight w:val="0"/>
      <w:marTop w:val="0"/>
      <w:marBottom w:val="0"/>
      <w:divBdr>
        <w:top w:val="none" w:sz="0" w:space="0" w:color="auto"/>
        <w:left w:val="none" w:sz="0" w:space="0" w:color="auto"/>
        <w:bottom w:val="none" w:sz="0" w:space="0" w:color="auto"/>
        <w:right w:val="none" w:sz="0" w:space="0" w:color="auto"/>
      </w:divBdr>
    </w:div>
    <w:div w:id="1204976140">
      <w:marLeft w:val="480"/>
      <w:marRight w:val="0"/>
      <w:marTop w:val="0"/>
      <w:marBottom w:val="0"/>
      <w:divBdr>
        <w:top w:val="none" w:sz="0" w:space="0" w:color="auto"/>
        <w:left w:val="none" w:sz="0" w:space="0" w:color="auto"/>
        <w:bottom w:val="none" w:sz="0" w:space="0" w:color="auto"/>
        <w:right w:val="none" w:sz="0" w:space="0" w:color="auto"/>
      </w:divBdr>
    </w:div>
    <w:div w:id="1205017382">
      <w:marLeft w:val="480"/>
      <w:marRight w:val="0"/>
      <w:marTop w:val="0"/>
      <w:marBottom w:val="0"/>
      <w:divBdr>
        <w:top w:val="none" w:sz="0" w:space="0" w:color="auto"/>
        <w:left w:val="none" w:sz="0" w:space="0" w:color="auto"/>
        <w:bottom w:val="none" w:sz="0" w:space="0" w:color="auto"/>
        <w:right w:val="none" w:sz="0" w:space="0" w:color="auto"/>
      </w:divBdr>
    </w:div>
    <w:div w:id="1205020845">
      <w:marLeft w:val="480"/>
      <w:marRight w:val="0"/>
      <w:marTop w:val="0"/>
      <w:marBottom w:val="0"/>
      <w:divBdr>
        <w:top w:val="none" w:sz="0" w:space="0" w:color="auto"/>
        <w:left w:val="none" w:sz="0" w:space="0" w:color="auto"/>
        <w:bottom w:val="none" w:sz="0" w:space="0" w:color="auto"/>
        <w:right w:val="none" w:sz="0" w:space="0" w:color="auto"/>
      </w:divBdr>
    </w:div>
    <w:div w:id="1205022432">
      <w:marLeft w:val="480"/>
      <w:marRight w:val="0"/>
      <w:marTop w:val="0"/>
      <w:marBottom w:val="0"/>
      <w:divBdr>
        <w:top w:val="none" w:sz="0" w:space="0" w:color="auto"/>
        <w:left w:val="none" w:sz="0" w:space="0" w:color="auto"/>
        <w:bottom w:val="none" w:sz="0" w:space="0" w:color="auto"/>
        <w:right w:val="none" w:sz="0" w:space="0" w:color="auto"/>
      </w:divBdr>
    </w:div>
    <w:div w:id="1205025895">
      <w:marLeft w:val="480"/>
      <w:marRight w:val="0"/>
      <w:marTop w:val="0"/>
      <w:marBottom w:val="0"/>
      <w:divBdr>
        <w:top w:val="none" w:sz="0" w:space="0" w:color="auto"/>
        <w:left w:val="none" w:sz="0" w:space="0" w:color="auto"/>
        <w:bottom w:val="none" w:sz="0" w:space="0" w:color="auto"/>
        <w:right w:val="none" w:sz="0" w:space="0" w:color="auto"/>
      </w:divBdr>
    </w:div>
    <w:div w:id="1205026606">
      <w:marLeft w:val="480"/>
      <w:marRight w:val="0"/>
      <w:marTop w:val="0"/>
      <w:marBottom w:val="0"/>
      <w:divBdr>
        <w:top w:val="none" w:sz="0" w:space="0" w:color="auto"/>
        <w:left w:val="none" w:sz="0" w:space="0" w:color="auto"/>
        <w:bottom w:val="none" w:sz="0" w:space="0" w:color="auto"/>
        <w:right w:val="none" w:sz="0" w:space="0" w:color="auto"/>
      </w:divBdr>
    </w:div>
    <w:div w:id="1205098568">
      <w:marLeft w:val="480"/>
      <w:marRight w:val="0"/>
      <w:marTop w:val="0"/>
      <w:marBottom w:val="0"/>
      <w:divBdr>
        <w:top w:val="none" w:sz="0" w:space="0" w:color="auto"/>
        <w:left w:val="none" w:sz="0" w:space="0" w:color="auto"/>
        <w:bottom w:val="none" w:sz="0" w:space="0" w:color="auto"/>
        <w:right w:val="none" w:sz="0" w:space="0" w:color="auto"/>
      </w:divBdr>
    </w:div>
    <w:div w:id="1205172205">
      <w:marLeft w:val="480"/>
      <w:marRight w:val="0"/>
      <w:marTop w:val="0"/>
      <w:marBottom w:val="0"/>
      <w:divBdr>
        <w:top w:val="none" w:sz="0" w:space="0" w:color="auto"/>
        <w:left w:val="none" w:sz="0" w:space="0" w:color="auto"/>
        <w:bottom w:val="none" w:sz="0" w:space="0" w:color="auto"/>
        <w:right w:val="none" w:sz="0" w:space="0" w:color="auto"/>
      </w:divBdr>
    </w:div>
    <w:div w:id="1205218465">
      <w:marLeft w:val="480"/>
      <w:marRight w:val="0"/>
      <w:marTop w:val="0"/>
      <w:marBottom w:val="0"/>
      <w:divBdr>
        <w:top w:val="none" w:sz="0" w:space="0" w:color="auto"/>
        <w:left w:val="none" w:sz="0" w:space="0" w:color="auto"/>
        <w:bottom w:val="none" w:sz="0" w:space="0" w:color="auto"/>
        <w:right w:val="none" w:sz="0" w:space="0" w:color="auto"/>
      </w:divBdr>
    </w:div>
    <w:div w:id="1205288628">
      <w:marLeft w:val="480"/>
      <w:marRight w:val="0"/>
      <w:marTop w:val="0"/>
      <w:marBottom w:val="0"/>
      <w:divBdr>
        <w:top w:val="none" w:sz="0" w:space="0" w:color="auto"/>
        <w:left w:val="none" w:sz="0" w:space="0" w:color="auto"/>
        <w:bottom w:val="none" w:sz="0" w:space="0" w:color="auto"/>
        <w:right w:val="none" w:sz="0" w:space="0" w:color="auto"/>
      </w:divBdr>
    </w:div>
    <w:div w:id="1205369449">
      <w:marLeft w:val="480"/>
      <w:marRight w:val="0"/>
      <w:marTop w:val="0"/>
      <w:marBottom w:val="0"/>
      <w:divBdr>
        <w:top w:val="none" w:sz="0" w:space="0" w:color="auto"/>
        <w:left w:val="none" w:sz="0" w:space="0" w:color="auto"/>
        <w:bottom w:val="none" w:sz="0" w:space="0" w:color="auto"/>
        <w:right w:val="none" w:sz="0" w:space="0" w:color="auto"/>
      </w:divBdr>
    </w:div>
    <w:div w:id="1205405579">
      <w:marLeft w:val="480"/>
      <w:marRight w:val="0"/>
      <w:marTop w:val="0"/>
      <w:marBottom w:val="0"/>
      <w:divBdr>
        <w:top w:val="none" w:sz="0" w:space="0" w:color="auto"/>
        <w:left w:val="none" w:sz="0" w:space="0" w:color="auto"/>
        <w:bottom w:val="none" w:sz="0" w:space="0" w:color="auto"/>
        <w:right w:val="none" w:sz="0" w:space="0" w:color="auto"/>
      </w:divBdr>
    </w:div>
    <w:div w:id="1205407904">
      <w:marLeft w:val="480"/>
      <w:marRight w:val="0"/>
      <w:marTop w:val="0"/>
      <w:marBottom w:val="0"/>
      <w:divBdr>
        <w:top w:val="none" w:sz="0" w:space="0" w:color="auto"/>
        <w:left w:val="none" w:sz="0" w:space="0" w:color="auto"/>
        <w:bottom w:val="none" w:sz="0" w:space="0" w:color="auto"/>
        <w:right w:val="none" w:sz="0" w:space="0" w:color="auto"/>
      </w:divBdr>
    </w:div>
    <w:div w:id="1205483556">
      <w:marLeft w:val="480"/>
      <w:marRight w:val="0"/>
      <w:marTop w:val="0"/>
      <w:marBottom w:val="0"/>
      <w:divBdr>
        <w:top w:val="none" w:sz="0" w:space="0" w:color="auto"/>
        <w:left w:val="none" w:sz="0" w:space="0" w:color="auto"/>
        <w:bottom w:val="none" w:sz="0" w:space="0" w:color="auto"/>
        <w:right w:val="none" w:sz="0" w:space="0" w:color="auto"/>
      </w:divBdr>
    </w:div>
    <w:div w:id="1205604677">
      <w:marLeft w:val="480"/>
      <w:marRight w:val="0"/>
      <w:marTop w:val="0"/>
      <w:marBottom w:val="0"/>
      <w:divBdr>
        <w:top w:val="none" w:sz="0" w:space="0" w:color="auto"/>
        <w:left w:val="none" w:sz="0" w:space="0" w:color="auto"/>
        <w:bottom w:val="none" w:sz="0" w:space="0" w:color="auto"/>
        <w:right w:val="none" w:sz="0" w:space="0" w:color="auto"/>
      </w:divBdr>
    </w:div>
    <w:div w:id="1205672582">
      <w:marLeft w:val="480"/>
      <w:marRight w:val="0"/>
      <w:marTop w:val="0"/>
      <w:marBottom w:val="0"/>
      <w:divBdr>
        <w:top w:val="none" w:sz="0" w:space="0" w:color="auto"/>
        <w:left w:val="none" w:sz="0" w:space="0" w:color="auto"/>
        <w:bottom w:val="none" w:sz="0" w:space="0" w:color="auto"/>
        <w:right w:val="none" w:sz="0" w:space="0" w:color="auto"/>
      </w:divBdr>
    </w:div>
    <w:div w:id="1205797001">
      <w:marLeft w:val="480"/>
      <w:marRight w:val="0"/>
      <w:marTop w:val="0"/>
      <w:marBottom w:val="0"/>
      <w:divBdr>
        <w:top w:val="none" w:sz="0" w:space="0" w:color="auto"/>
        <w:left w:val="none" w:sz="0" w:space="0" w:color="auto"/>
        <w:bottom w:val="none" w:sz="0" w:space="0" w:color="auto"/>
        <w:right w:val="none" w:sz="0" w:space="0" w:color="auto"/>
      </w:divBdr>
    </w:div>
    <w:div w:id="1205798488">
      <w:marLeft w:val="480"/>
      <w:marRight w:val="0"/>
      <w:marTop w:val="0"/>
      <w:marBottom w:val="0"/>
      <w:divBdr>
        <w:top w:val="none" w:sz="0" w:space="0" w:color="auto"/>
        <w:left w:val="none" w:sz="0" w:space="0" w:color="auto"/>
        <w:bottom w:val="none" w:sz="0" w:space="0" w:color="auto"/>
        <w:right w:val="none" w:sz="0" w:space="0" w:color="auto"/>
      </w:divBdr>
    </w:div>
    <w:div w:id="1205799026">
      <w:marLeft w:val="480"/>
      <w:marRight w:val="0"/>
      <w:marTop w:val="0"/>
      <w:marBottom w:val="0"/>
      <w:divBdr>
        <w:top w:val="none" w:sz="0" w:space="0" w:color="auto"/>
        <w:left w:val="none" w:sz="0" w:space="0" w:color="auto"/>
        <w:bottom w:val="none" w:sz="0" w:space="0" w:color="auto"/>
        <w:right w:val="none" w:sz="0" w:space="0" w:color="auto"/>
      </w:divBdr>
    </w:div>
    <w:div w:id="1205824856">
      <w:marLeft w:val="480"/>
      <w:marRight w:val="0"/>
      <w:marTop w:val="0"/>
      <w:marBottom w:val="0"/>
      <w:divBdr>
        <w:top w:val="none" w:sz="0" w:space="0" w:color="auto"/>
        <w:left w:val="none" w:sz="0" w:space="0" w:color="auto"/>
        <w:bottom w:val="none" w:sz="0" w:space="0" w:color="auto"/>
        <w:right w:val="none" w:sz="0" w:space="0" w:color="auto"/>
      </w:divBdr>
    </w:div>
    <w:div w:id="1205866084">
      <w:marLeft w:val="480"/>
      <w:marRight w:val="0"/>
      <w:marTop w:val="0"/>
      <w:marBottom w:val="0"/>
      <w:divBdr>
        <w:top w:val="none" w:sz="0" w:space="0" w:color="auto"/>
        <w:left w:val="none" w:sz="0" w:space="0" w:color="auto"/>
        <w:bottom w:val="none" w:sz="0" w:space="0" w:color="auto"/>
        <w:right w:val="none" w:sz="0" w:space="0" w:color="auto"/>
      </w:divBdr>
    </w:div>
    <w:div w:id="1205866728">
      <w:marLeft w:val="480"/>
      <w:marRight w:val="0"/>
      <w:marTop w:val="0"/>
      <w:marBottom w:val="0"/>
      <w:divBdr>
        <w:top w:val="none" w:sz="0" w:space="0" w:color="auto"/>
        <w:left w:val="none" w:sz="0" w:space="0" w:color="auto"/>
        <w:bottom w:val="none" w:sz="0" w:space="0" w:color="auto"/>
        <w:right w:val="none" w:sz="0" w:space="0" w:color="auto"/>
      </w:divBdr>
    </w:div>
    <w:div w:id="1205870514">
      <w:marLeft w:val="480"/>
      <w:marRight w:val="0"/>
      <w:marTop w:val="0"/>
      <w:marBottom w:val="0"/>
      <w:divBdr>
        <w:top w:val="none" w:sz="0" w:space="0" w:color="auto"/>
        <w:left w:val="none" w:sz="0" w:space="0" w:color="auto"/>
        <w:bottom w:val="none" w:sz="0" w:space="0" w:color="auto"/>
        <w:right w:val="none" w:sz="0" w:space="0" w:color="auto"/>
      </w:divBdr>
    </w:div>
    <w:div w:id="1206022019">
      <w:marLeft w:val="480"/>
      <w:marRight w:val="0"/>
      <w:marTop w:val="0"/>
      <w:marBottom w:val="0"/>
      <w:divBdr>
        <w:top w:val="none" w:sz="0" w:space="0" w:color="auto"/>
        <w:left w:val="none" w:sz="0" w:space="0" w:color="auto"/>
        <w:bottom w:val="none" w:sz="0" w:space="0" w:color="auto"/>
        <w:right w:val="none" w:sz="0" w:space="0" w:color="auto"/>
      </w:divBdr>
    </w:div>
    <w:div w:id="1206061414">
      <w:marLeft w:val="480"/>
      <w:marRight w:val="0"/>
      <w:marTop w:val="0"/>
      <w:marBottom w:val="0"/>
      <w:divBdr>
        <w:top w:val="none" w:sz="0" w:space="0" w:color="auto"/>
        <w:left w:val="none" w:sz="0" w:space="0" w:color="auto"/>
        <w:bottom w:val="none" w:sz="0" w:space="0" w:color="auto"/>
        <w:right w:val="none" w:sz="0" w:space="0" w:color="auto"/>
      </w:divBdr>
    </w:div>
    <w:div w:id="1206062405">
      <w:marLeft w:val="480"/>
      <w:marRight w:val="0"/>
      <w:marTop w:val="0"/>
      <w:marBottom w:val="0"/>
      <w:divBdr>
        <w:top w:val="none" w:sz="0" w:space="0" w:color="auto"/>
        <w:left w:val="none" w:sz="0" w:space="0" w:color="auto"/>
        <w:bottom w:val="none" w:sz="0" w:space="0" w:color="auto"/>
        <w:right w:val="none" w:sz="0" w:space="0" w:color="auto"/>
      </w:divBdr>
    </w:div>
    <w:div w:id="1206136266">
      <w:marLeft w:val="480"/>
      <w:marRight w:val="0"/>
      <w:marTop w:val="0"/>
      <w:marBottom w:val="0"/>
      <w:divBdr>
        <w:top w:val="none" w:sz="0" w:space="0" w:color="auto"/>
        <w:left w:val="none" w:sz="0" w:space="0" w:color="auto"/>
        <w:bottom w:val="none" w:sz="0" w:space="0" w:color="auto"/>
        <w:right w:val="none" w:sz="0" w:space="0" w:color="auto"/>
      </w:divBdr>
    </w:div>
    <w:div w:id="1206138869">
      <w:marLeft w:val="480"/>
      <w:marRight w:val="0"/>
      <w:marTop w:val="0"/>
      <w:marBottom w:val="0"/>
      <w:divBdr>
        <w:top w:val="none" w:sz="0" w:space="0" w:color="auto"/>
        <w:left w:val="none" w:sz="0" w:space="0" w:color="auto"/>
        <w:bottom w:val="none" w:sz="0" w:space="0" w:color="auto"/>
        <w:right w:val="none" w:sz="0" w:space="0" w:color="auto"/>
      </w:divBdr>
    </w:div>
    <w:div w:id="1206210521">
      <w:marLeft w:val="480"/>
      <w:marRight w:val="0"/>
      <w:marTop w:val="0"/>
      <w:marBottom w:val="0"/>
      <w:divBdr>
        <w:top w:val="none" w:sz="0" w:space="0" w:color="auto"/>
        <w:left w:val="none" w:sz="0" w:space="0" w:color="auto"/>
        <w:bottom w:val="none" w:sz="0" w:space="0" w:color="auto"/>
        <w:right w:val="none" w:sz="0" w:space="0" w:color="auto"/>
      </w:divBdr>
    </w:div>
    <w:div w:id="1206215068">
      <w:marLeft w:val="480"/>
      <w:marRight w:val="0"/>
      <w:marTop w:val="0"/>
      <w:marBottom w:val="0"/>
      <w:divBdr>
        <w:top w:val="none" w:sz="0" w:space="0" w:color="auto"/>
        <w:left w:val="none" w:sz="0" w:space="0" w:color="auto"/>
        <w:bottom w:val="none" w:sz="0" w:space="0" w:color="auto"/>
        <w:right w:val="none" w:sz="0" w:space="0" w:color="auto"/>
      </w:divBdr>
    </w:div>
    <w:div w:id="1206218346">
      <w:marLeft w:val="480"/>
      <w:marRight w:val="0"/>
      <w:marTop w:val="0"/>
      <w:marBottom w:val="0"/>
      <w:divBdr>
        <w:top w:val="none" w:sz="0" w:space="0" w:color="auto"/>
        <w:left w:val="none" w:sz="0" w:space="0" w:color="auto"/>
        <w:bottom w:val="none" w:sz="0" w:space="0" w:color="auto"/>
        <w:right w:val="none" w:sz="0" w:space="0" w:color="auto"/>
      </w:divBdr>
    </w:div>
    <w:div w:id="1206257668">
      <w:marLeft w:val="480"/>
      <w:marRight w:val="0"/>
      <w:marTop w:val="0"/>
      <w:marBottom w:val="0"/>
      <w:divBdr>
        <w:top w:val="none" w:sz="0" w:space="0" w:color="auto"/>
        <w:left w:val="none" w:sz="0" w:space="0" w:color="auto"/>
        <w:bottom w:val="none" w:sz="0" w:space="0" w:color="auto"/>
        <w:right w:val="none" w:sz="0" w:space="0" w:color="auto"/>
      </w:divBdr>
    </w:div>
    <w:div w:id="1206260132">
      <w:marLeft w:val="480"/>
      <w:marRight w:val="0"/>
      <w:marTop w:val="0"/>
      <w:marBottom w:val="0"/>
      <w:divBdr>
        <w:top w:val="none" w:sz="0" w:space="0" w:color="auto"/>
        <w:left w:val="none" w:sz="0" w:space="0" w:color="auto"/>
        <w:bottom w:val="none" w:sz="0" w:space="0" w:color="auto"/>
        <w:right w:val="none" w:sz="0" w:space="0" w:color="auto"/>
      </w:divBdr>
    </w:div>
    <w:div w:id="1206287211">
      <w:marLeft w:val="480"/>
      <w:marRight w:val="0"/>
      <w:marTop w:val="0"/>
      <w:marBottom w:val="0"/>
      <w:divBdr>
        <w:top w:val="none" w:sz="0" w:space="0" w:color="auto"/>
        <w:left w:val="none" w:sz="0" w:space="0" w:color="auto"/>
        <w:bottom w:val="none" w:sz="0" w:space="0" w:color="auto"/>
        <w:right w:val="none" w:sz="0" w:space="0" w:color="auto"/>
      </w:divBdr>
    </w:div>
    <w:div w:id="1206403533">
      <w:marLeft w:val="480"/>
      <w:marRight w:val="0"/>
      <w:marTop w:val="0"/>
      <w:marBottom w:val="0"/>
      <w:divBdr>
        <w:top w:val="none" w:sz="0" w:space="0" w:color="auto"/>
        <w:left w:val="none" w:sz="0" w:space="0" w:color="auto"/>
        <w:bottom w:val="none" w:sz="0" w:space="0" w:color="auto"/>
        <w:right w:val="none" w:sz="0" w:space="0" w:color="auto"/>
      </w:divBdr>
    </w:div>
    <w:div w:id="1206403890">
      <w:marLeft w:val="480"/>
      <w:marRight w:val="0"/>
      <w:marTop w:val="0"/>
      <w:marBottom w:val="0"/>
      <w:divBdr>
        <w:top w:val="none" w:sz="0" w:space="0" w:color="auto"/>
        <w:left w:val="none" w:sz="0" w:space="0" w:color="auto"/>
        <w:bottom w:val="none" w:sz="0" w:space="0" w:color="auto"/>
        <w:right w:val="none" w:sz="0" w:space="0" w:color="auto"/>
      </w:divBdr>
    </w:div>
    <w:div w:id="1206407229">
      <w:marLeft w:val="480"/>
      <w:marRight w:val="0"/>
      <w:marTop w:val="0"/>
      <w:marBottom w:val="0"/>
      <w:divBdr>
        <w:top w:val="none" w:sz="0" w:space="0" w:color="auto"/>
        <w:left w:val="none" w:sz="0" w:space="0" w:color="auto"/>
        <w:bottom w:val="none" w:sz="0" w:space="0" w:color="auto"/>
        <w:right w:val="none" w:sz="0" w:space="0" w:color="auto"/>
      </w:divBdr>
    </w:div>
    <w:div w:id="1206410809">
      <w:marLeft w:val="480"/>
      <w:marRight w:val="0"/>
      <w:marTop w:val="0"/>
      <w:marBottom w:val="0"/>
      <w:divBdr>
        <w:top w:val="none" w:sz="0" w:space="0" w:color="auto"/>
        <w:left w:val="none" w:sz="0" w:space="0" w:color="auto"/>
        <w:bottom w:val="none" w:sz="0" w:space="0" w:color="auto"/>
        <w:right w:val="none" w:sz="0" w:space="0" w:color="auto"/>
      </w:divBdr>
    </w:div>
    <w:div w:id="1206453341">
      <w:marLeft w:val="480"/>
      <w:marRight w:val="0"/>
      <w:marTop w:val="0"/>
      <w:marBottom w:val="0"/>
      <w:divBdr>
        <w:top w:val="none" w:sz="0" w:space="0" w:color="auto"/>
        <w:left w:val="none" w:sz="0" w:space="0" w:color="auto"/>
        <w:bottom w:val="none" w:sz="0" w:space="0" w:color="auto"/>
        <w:right w:val="none" w:sz="0" w:space="0" w:color="auto"/>
      </w:divBdr>
    </w:div>
    <w:div w:id="1206525779">
      <w:marLeft w:val="480"/>
      <w:marRight w:val="0"/>
      <w:marTop w:val="0"/>
      <w:marBottom w:val="0"/>
      <w:divBdr>
        <w:top w:val="none" w:sz="0" w:space="0" w:color="auto"/>
        <w:left w:val="none" w:sz="0" w:space="0" w:color="auto"/>
        <w:bottom w:val="none" w:sz="0" w:space="0" w:color="auto"/>
        <w:right w:val="none" w:sz="0" w:space="0" w:color="auto"/>
      </w:divBdr>
    </w:div>
    <w:div w:id="1206596364">
      <w:marLeft w:val="480"/>
      <w:marRight w:val="0"/>
      <w:marTop w:val="0"/>
      <w:marBottom w:val="0"/>
      <w:divBdr>
        <w:top w:val="none" w:sz="0" w:space="0" w:color="auto"/>
        <w:left w:val="none" w:sz="0" w:space="0" w:color="auto"/>
        <w:bottom w:val="none" w:sz="0" w:space="0" w:color="auto"/>
        <w:right w:val="none" w:sz="0" w:space="0" w:color="auto"/>
      </w:divBdr>
    </w:div>
    <w:div w:id="1206601503">
      <w:marLeft w:val="480"/>
      <w:marRight w:val="0"/>
      <w:marTop w:val="0"/>
      <w:marBottom w:val="0"/>
      <w:divBdr>
        <w:top w:val="none" w:sz="0" w:space="0" w:color="auto"/>
        <w:left w:val="none" w:sz="0" w:space="0" w:color="auto"/>
        <w:bottom w:val="none" w:sz="0" w:space="0" w:color="auto"/>
        <w:right w:val="none" w:sz="0" w:space="0" w:color="auto"/>
      </w:divBdr>
    </w:div>
    <w:div w:id="1206673281">
      <w:marLeft w:val="480"/>
      <w:marRight w:val="0"/>
      <w:marTop w:val="0"/>
      <w:marBottom w:val="0"/>
      <w:divBdr>
        <w:top w:val="none" w:sz="0" w:space="0" w:color="auto"/>
        <w:left w:val="none" w:sz="0" w:space="0" w:color="auto"/>
        <w:bottom w:val="none" w:sz="0" w:space="0" w:color="auto"/>
        <w:right w:val="none" w:sz="0" w:space="0" w:color="auto"/>
      </w:divBdr>
    </w:div>
    <w:div w:id="1206675877">
      <w:marLeft w:val="480"/>
      <w:marRight w:val="0"/>
      <w:marTop w:val="0"/>
      <w:marBottom w:val="0"/>
      <w:divBdr>
        <w:top w:val="none" w:sz="0" w:space="0" w:color="auto"/>
        <w:left w:val="none" w:sz="0" w:space="0" w:color="auto"/>
        <w:bottom w:val="none" w:sz="0" w:space="0" w:color="auto"/>
        <w:right w:val="none" w:sz="0" w:space="0" w:color="auto"/>
      </w:divBdr>
    </w:div>
    <w:div w:id="1206790460">
      <w:marLeft w:val="480"/>
      <w:marRight w:val="0"/>
      <w:marTop w:val="0"/>
      <w:marBottom w:val="0"/>
      <w:divBdr>
        <w:top w:val="none" w:sz="0" w:space="0" w:color="auto"/>
        <w:left w:val="none" w:sz="0" w:space="0" w:color="auto"/>
        <w:bottom w:val="none" w:sz="0" w:space="0" w:color="auto"/>
        <w:right w:val="none" w:sz="0" w:space="0" w:color="auto"/>
      </w:divBdr>
    </w:div>
    <w:div w:id="1206866761">
      <w:marLeft w:val="480"/>
      <w:marRight w:val="0"/>
      <w:marTop w:val="0"/>
      <w:marBottom w:val="0"/>
      <w:divBdr>
        <w:top w:val="none" w:sz="0" w:space="0" w:color="auto"/>
        <w:left w:val="none" w:sz="0" w:space="0" w:color="auto"/>
        <w:bottom w:val="none" w:sz="0" w:space="0" w:color="auto"/>
        <w:right w:val="none" w:sz="0" w:space="0" w:color="auto"/>
      </w:divBdr>
    </w:div>
    <w:div w:id="1206867224">
      <w:marLeft w:val="480"/>
      <w:marRight w:val="0"/>
      <w:marTop w:val="0"/>
      <w:marBottom w:val="0"/>
      <w:divBdr>
        <w:top w:val="none" w:sz="0" w:space="0" w:color="auto"/>
        <w:left w:val="none" w:sz="0" w:space="0" w:color="auto"/>
        <w:bottom w:val="none" w:sz="0" w:space="0" w:color="auto"/>
        <w:right w:val="none" w:sz="0" w:space="0" w:color="auto"/>
      </w:divBdr>
    </w:div>
    <w:div w:id="1206868227">
      <w:marLeft w:val="480"/>
      <w:marRight w:val="0"/>
      <w:marTop w:val="0"/>
      <w:marBottom w:val="0"/>
      <w:divBdr>
        <w:top w:val="none" w:sz="0" w:space="0" w:color="auto"/>
        <w:left w:val="none" w:sz="0" w:space="0" w:color="auto"/>
        <w:bottom w:val="none" w:sz="0" w:space="0" w:color="auto"/>
        <w:right w:val="none" w:sz="0" w:space="0" w:color="auto"/>
      </w:divBdr>
    </w:div>
    <w:div w:id="1206913919">
      <w:marLeft w:val="480"/>
      <w:marRight w:val="0"/>
      <w:marTop w:val="0"/>
      <w:marBottom w:val="0"/>
      <w:divBdr>
        <w:top w:val="none" w:sz="0" w:space="0" w:color="auto"/>
        <w:left w:val="none" w:sz="0" w:space="0" w:color="auto"/>
        <w:bottom w:val="none" w:sz="0" w:space="0" w:color="auto"/>
        <w:right w:val="none" w:sz="0" w:space="0" w:color="auto"/>
      </w:divBdr>
    </w:div>
    <w:div w:id="1206992006">
      <w:marLeft w:val="480"/>
      <w:marRight w:val="0"/>
      <w:marTop w:val="0"/>
      <w:marBottom w:val="0"/>
      <w:divBdr>
        <w:top w:val="none" w:sz="0" w:space="0" w:color="auto"/>
        <w:left w:val="none" w:sz="0" w:space="0" w:color="auto"/>
        <w:bottom w:val="none" w:sz="0" w:space="0" w:color="auto"/>
        <w:right w:val="none" w:sz="0" w:space="0" w:color="auto"/>
      </w:divBdr>
    </w:div>
    <w:div w:id="1206992641">
      <w:marLeft w:val="480"/>
      <w:marRight w:val="0"/>
      <w:marTop w:val="0"/>
      <w:marBottom w:val="0"/>
      <w:divBdr>
        <w:top w:val="none" w:sz="0" w:space="0" w:color="auto"/>
        <w:left w:val="none" w:sz="0" w:space="0" w:color="auto"/>
        <w:bottom w:val="none" w:sz="0" w:space="0" w:color="auto"/>
        <w:right w:val="none" w:sz="0" w:space="0" w:color="auto"/>
      </w:divBdr>
    </w:div>
    <w:div w:id="1207064886">
      <w:marLeft w:val="480"/>
      <w:marRight w:val="0"/>
      <w:marTop w:val="0"/>
      <w:marBottom w:val="0"/>
      <w:divBdr>
        <w:top w:val="none" w:sz="0" w:space="0" w:color="auto"/>
        <w:left w:val="none" w:sz="0" w:space="0" w:color="auto"/>
        <w:bottom w:val="none" w:sz="0" w:space="0" w:color="auto"/>
        <w:right w:val="none" w:sz="0" w:space="0" w:color="auto"/>
      </w:divBdr>
    </w:div>
    <w:div w:id="1207066865">
      <w:marLeft w:val="480"/>
      <w:marRight w:val="0"/>
      <w:marTop w:val="0"/>
      <w:marBottom w:val="0"/>
      <w:divBdr>
        <w:top w:val="none" w:sz="0" w:space="0" w:color="auto"/>
        <w:left w:val="none" w:sz="0" w:space="0" w:color="auto"/>
        <w:bottom w:val="none" w:sz="0" w:space="0" w:color="auto"/>
        <w:right w:val="none" w:sz="0" w:space="0" w:color="auto"/>
      </w:divBdr>
    </w:div>
    <w:div w:id="1207134084">
      <w:marLeft w:val="480"/>
      <w:marRight w:val="0"/>
      <w:marTop w:val="0"/>
      <w:marBottom w:val="0"/>
      <w:divBdr>
        <w:top w:val="none" w:sz="0" w:space="0" w:color="auto"/>
        <w:left w:val="none" w:sz="0" w:space="0" w:color="auto"/>
        <w:bottom w:val="none" w:sz="0" w:space="0" w:color="auto"/>
        <w:right w:val="none" w:sz="0" w:space="0" w:color="auto"/>
      </w:divBdr>
    </w:div>
    <w:div w:id="1207134729">
      <w:marLeft w:val="480"/>
      <w:marRight w:val="0"/>
      <w:marTop w:val="0"/>
      <w:marBottom w:val="0"/>
      <w:divBdr>
        <w:top w:val="none" w:sz="0" w:space="0" w:color="auto"/>
        <w:left w:val="none" w:sz="0" w:space="0" w:color="auto"/>
        <w:bottom w:val="none" w:sz="0" w:space="0" w:color="auto"/>
        <w:right w:val="none" w:sz="0" w:space="0" w:color="auto"/>
      </w:divBdr>
    </w:div>
    <w:div w:id="1207135967">
      <w:marLeft w:val="480"/>
      <w:marRight w:val="0"/>
      <w:marTop w:val="0"/>
      <w:marBottom w:val="0"/>
      <w:divBdr>
        <w:top w:val="none" w:sz="0" w:space="0" w:color="auto"/>
        <w:left w:val="none" w:sz="0" w:space="0" w:color="auto"/>
        <w:bottom w:val="none" w:sz="0" w:space="0" w:color="auto"/>
        <w:right w:val="none" w:sz="0" w:space="0" w:color="auto"/>
      </w:divBdr>
    </w:div>
    <w:div w:id="1207138796">
      <w:marLeft w:val="480"/>
      <w:marRight w:val="0"/>
      <w:marTop w:val="0"/>
      <w:marBottom w:val="0"/>
      <w:divBdr>
        <w:top w:val="none" w:sz="0" w:space="0" w:color="auto"/>
        <w:left w:val="none" w:sz="0" w:space="0" w:color="auto"/>
        <w:bottom w:val="none" w:sz="0" w:space="0" w:color="auto"/>
        <w:right w:val="none" w:sz="0" w:space="0" w:color="auto"/>
      </w:divBdr>
    </w:div>
    <w:div w:id="1207177076">
      <w:marLeft w:val="480"/>
      <w:marRight w:val="0"/>
      <w:marTop w:val="0"/>
      <w:marBottom w:val="0"/>
      <w:divBdr>
        <w:top w:val="none" w:sz="0" w:space="0" w:color="auto"/>
        <w:left w:val="none" w:sz="0" w:space="0" w:color="auto"/>
        <w:bottom w:val="none" w:sz="0" w:space="0" w:color="auto"/>
        <w:right w:val="none" w:sz="0" w:space="0" w:color="auto"/>
      </w:divBdr>
    </w:div>
    <w:div w:id="1207178777">
      <w:marLeft w:val="480"/>
      <w:marRight w:val="0"/>
      <w:marTop w:val="0"/>
      <w:marBottom w:val="0"/>
      <w:divBdr>
        <w:top w:val="none" w:sz="0" w:space="0" w:color="auto"/>
        <w:left w:val="none" w:sz="0" w:space="0" w:color="auto"/>
        <w:bottom w:val="none" w:sz="0" w:space="0" w:color="auto"/>
        <w:right w:val="none" w:sz="0" w:space="0" w:color="auto"/>
      </w:divBdr>
    </w:div>
    <w:div w:id="1207184567">
      <w:marLeft w:val="480"/>
      <w:marRight w:val="0"/>
      <w:marTop w:val="0"/>
      <w:marBottom w:val="0"/>
      <w:divBdr>
        <w:top w:val="none" w:sz="0" w:space="0" w:color="auto"/>
        <w:left w:val="none" w:sz="0" w:space="0" w:color="auto"/>
        <w:bottom w:val="none" w:sz="0" w:space="0" w:color="auto"/>
        <w:right w:val="none" w:sz="0" w:space="0" w:color="auto"/>
      </w:divBdr>
    </w:div>
    <w:div w:id="1207253322">
      <w:marLeft w:val="480"/>
      <w:marRight w:val="0"/>
      <w:marTop w:val="0"/>
      <w:marBottom w:val="0"/>
      <w:divBdr>
        <w:top w:val="none" w:sz="0" w:space="0" w:color="auto"/>
        <w:left w:val="none" w:sz="0" w:space="0" w:color="auto"/>
        <w:bottom w:val="none" w:sz="0" w:space="0" w:color="auto"/>
        <w:right w:val="none" w:sz="0" w:space="0" w:color="auto"/>
      </w:divBdr>
    </w:div>
    <w:div w:id="1207330801">
      <w:marLeft w:val="480"/>
      <w:marRight w:val="0"/>
      <w:marTop w:val="0"/>
      <w:marBottom w:val="0"/>
      <w:divBdr>
        <w:top w:val="none" w:sz="0" w:space="0" w:color="auto"/>
        <w:left w:val="none" w:sz="0" w:space="0" w:color="auto"/>
        <w:bottom w:val="none" w:sz="0" w:space="0" w:color="auto"/>
        <w:right w:val="none" w:sz="0" w:space="0" w:color="auto"/>
      </w:divBdr>
    </w:div>
    <w:div w:id="1207453695">
      <w:marLeft w:val="480"/>
      <w:marRight w:val="0"/>
      <w:marTop w:val="0"/>
      <w:marBottom w:val="0"/>
      <w:divBdr>
        <w:top w:val="none" w:sz="0" w:space="0" w:color="auto"/>
        <w:left w:val="none" w:sz="0" w:space="0" w:color="auto"/>
        <w:bottom w:val="none" w:sz="0" w:space="0" w:color="auto"/>
        <w:right w:val="none" w:sz="0" w:space="0" w:color="auto"/>
      </w:divBdr>
    </w:div>
    <w:div w:id="1207521878">
      <w:marLeft w:val="480"/>
      <w:marRight w:val="0"/>
      <w:marTop w:val="0"/>
      <w:marBottom w:val="0"/>
      <w:divBdr>
        <w:top w:val="none" w:sz="0" w:space="0" w:color="auto"/>
        <w:left w:val="none" w:sz="0" w:space="0" w:color="auto"/>
        <w:bottom w:val="none" w:sz="0" w:space="0" w:color="auto"/>
        <w:right w:val="none" w:sz="0" w:space="0" w:color="auto"/>
      </w:divBdr>
    </w:div>
    <w:div w:id="1207527689">
      <w:marLeft w:val="480"/>
      <w:marRight w:val="0"/>
      <w:marTop w:val="0"/>
      <w:marBottom w:val="0"/>
      <w:divBdr>
        <w:top w:val="none" w:sz="0" w:space="0" w:color="auto"/>
        <w:left w:val="none" w:sz="0" w:space="0" w:color="auto"/>
        <w:bottom w:val="none" w:sz="0" w:space="0" w:color="auto"/>
        <w:right w:val="none" w:sz="0" w:space="0" w:color="auto"/>
      </w:divBdr>
    </w:div>
    <w:div w:id="1207570985">
      <w:marLeft w:val="480"/>
      <w:marRight w:val="0"/>
      <w:marTop w:val="0"/>
      <w:marBottom w:val="0"/>
      <w:divBdr>
        <w:top w:val="none" w:sz="0" w:space="0" w:color="auto"/>
        <w:left w:val="none" w:sz="0" w:space="0" w:color="auto"/>
        <w:bottom w:val="none" w:sz="0" w:space="0" w:color="auto"/>
        <w:right w:val="none" w:sz="0" w:space="0" w:color="auto"/>
      </w:divBdr>
    </w:div>
    <w:div w:id="1207641062">
      <w:marLeft w:val="480"/>
      <w:marRight w:val="0"/>
      <w:marTop w:val="0"/>
      <w:marBottom w:val="0"/>
      <w:divBdr>
        <w:top w:val="none" w:sz="0" w:space="0" w:color="auto"/>
        <w:left w:val="none" w:sz="0" w:space="0" w:color="auto"/>
        <w:bottom w:val="none" w:sz="0" w:space="0" w:color="auto"/>
        <w:right w:val="none" w:sz="0" w:space="0" w:color="auto"/>
      </w:divBdr>
    </w:div>
    <w:div w:id="1207641649">
      <w:marLeft w:val="480"/>
      <w:marRight w:val="0"/>
      <w:marTop w:val="0"/>
      <w:marBottom w:val="0"/>
      <w:divBdr>
        <w:top w:val="none" w:sz="0" w:space="0" w:color="auto"/>
        <w:left w:val="none" w:sz="0" w:space="0" w:color="auto"/>
        <w:bottom w:val="none" w:sz="0" w:space="0" w:color="auto"/>
        <w:right w:val="none" w:sz="0" w:space="0" w:color="auto"/>
      </w:divBdr>
    </w:div>
    <w:div w:id="1207645038">
      <w:marLeft w:val="480"/>
      <w:marRight w:val="0"/>
      <w:marTop w:val="0"/>
      <w:marBottom w:val="0"/>
      <w:divBdr>
        <w:top w:val="none" w:sz="0" w:space="0" w:color="auto"/>
        <w:left w:val="none" w:sz="0" w:space="0" w:color="auto"/>
        <w:bottom w:val="none" w:sz="0" w:space="0" w:color="auto"/>
        <w:right w:val="none" w:sz="0" w:space="0" w:color="auto"/>
      </w:divBdr>
    </w:div>
    <w:div w:id="1207714747">
      <w:marLeft w:val="480"/>
      <w:marRight w:val="0"/>
      <w:marTop w:val="0"/>
      <w:marBottom w:val="0"/>
      <w:divBdr>
        <w:top w:val="none" w:sz="0" w:space="0" w:color="auto"/>
        <w:left w:val="none" w:sz="0" w:space="0" w:color="auto"/>
        <w:bottom w:val="none" w:sz="0" w:space="0" w:color="auto"/>
        <w:right w:val="none" w:sz="0" w:space="0" w:color="auto"/>
      </w:divBdr>
    </w:div>
    <w:div w:id="1207721848">
      <w:marLeft w:val="480"/>
      <w:marRight w:val="0"/>
      <w:marTop w:val="0"/>
      <w:marBottom w:val="0"/>
      <w:divBdr>
        <w:top w:val="none" w:sz="0" w:space="0" w:color="auto"/>
        <w:left w:val="none" w:sz="0" w:space="0" w:color="auto"/>
        <w:bottom w:val="none" w:sz="0" w:space="0" w:color="auto"/>
        <w:right w:val="none" w:sz="0" w:space="0" w:color="auto"/>
      </w:divBdr>
    </w:div>
    <w:div w:id="1207834010">
      <w:marLeft w:val="480"/>
      <w:marRight w:val="0"/>
      <w:marTop w:val="0"/>
      <w:marBottom w:val="0"/>
      <w:divBdr>
        <w:top w:val="none" w:sz="0" w:space="0" w:color="auto"/>
        <w:left w:val="none" w:sz="0" w:space="0" w:color="auto"/>
        <w:bottom w:val="none" w:sz="0" w:space="0" w:color="auto"/>
        <w:right w:val="none" w:sz="0" w:space="0" w:color="auto"/>
      </w:divBdr>
    </w:div>
    <w:div w:id="1207839095">
      <w:marLeft w:val="480"/>
      <w:marRight w:val="0"/>
      <w:marTop w:val="0"/>
      <w:marBottom w:val="0"/>
      <w:divBdr>
        <w:top w:val="none" w:sz="0" w:space="0" w:color="auto"/>
        <w:left w:val="none" w:sz="0" w:space="0" w:color="auto"/>
        <w:bottom w:val="none" w:sz="0" w:space="0" w:color="auto"/>
        <w:right w:val="none" w:sz="0" w:space="0" w:color="auto"/>
      </w:divBdr>
    </w:div>
    <w:div w:id="1207839450">
      <w:marLeft w:val="480"/>
      <w:marRight w:val="0"/>
      <w:marTop w:val="0"/>
      <w:marBottom w:val="0"/>
      <w:divBdr>
        <w:top w:val="none" w:sz="0" w:space="0" w:color="auto"/>
        <w:left w:val="none" w:sz="0" w:space="0" w:color="auto"/>
        <w:bottom w:val="none" w:sz="0" w:space="0" w:color="auto"/>
        <w:right w:val="none" w:sz="0" w:space="0" w:color="auto"/>
      </w:divBdr>
    </w:div>
    <w:div w:id="1207840668">
      <w:marLeft w:val="480"/>
      <w:marRight w:val="0"/>
      <w:marTop w:val="0"/>
      <w:marBottom w:val="0"/>
      <w:divBdr>
        <w:top w:val="none" w:sz="0" w:space="0" w:color="auto"/>
        <w:left w:val="none" w:sz="0" w:space="0" w:color="auto"/>
        <w:bottom w:val="none" w:sz="0" w:space="0" w:color="auto"/>
        <w:right w:val="none" w:sz="0" w:space="0" w:color="auto"/>
      </w:divBdr>
    </w:div>
    <w:div w:id="1207912067">
      <w:marLeft w:val="480"/>
      <w:marRight w:val="0"/>
      <w:marTop w:val="0"/>
      <w:marBottom w:val="0"/>
      <w:divBdr>
        <w:top w:val="none" w:sz="0" w:space="0" w:color="auto"/>
        <w:left w:val="none" w:sz="0" w:space="0" w:color="auto"/>
        <w:bottom w:val="none" w:sz="0" w:space="0" w:color="auto"/>
        <w:right w:val="none" w:sz="0" w:space="0" w:color="auto"/>
      </w:divBdr>
    </w:div>
    <w:div w:id="1207915085">
      <w:marLeft w:val="480"/>
      <w:marRight w:val="0"/>
      <w:marTop w:val="0"/>
      <w:marBottom w:val="0"/>
      <w:divBdr>
        <w:top w:val="none" w:sz="0" w:space="0" w:color="auto"/>
        <w:left w:val="none" w:sz="0" w:space="0" w:color="auto"/>
        <w:bottom w:val="none" w:sz="0" w:space="0" w:color="auto"/>
        <w:right w:val="none" w:sz="0" w:space="0" w:color="auto"/>
      </w:divBdr>
    </w:div>
    <w:div w:id="1207991019">
      <w:marLeft w:val="480"/>
      <w:marRight w:val="0"/>
      <w:marTop w:val="0"/>
      <w:marBottom w:val="0"/>
      <w:divBdr>
        <w:top w:val="none" w:sz="0" w:space="0" w:color="auto"/>
        <w:left w:val="none" w:sz="0" w:space="0" w:color="auto"/>
        <w:bottom w:val="none" w:sz="0" w:space="0" w:color="auto"/>
        <w:right w:val="none" w:sz="0" w:space="0" w:color="auto"/>
      </w:divBdr>
    </w:div>
    <w:div w:id="1208028241">
      <w:marLeft w:val="480"/>
      <w:marRight w:val="0"/>
      <w:marTop w:val="0"/>
      <w:marBottom w:val="0"/>
      <w:divBdr>
        <w:top w:val="none" w:sz="0" w:space="0" w:color="auto"/>
        <w:left w:val="none" w:sz="0" w:space="0" w:color="auto"/>
        <w:bottom w:val="none" w:sz="0" w:space="0" w:color="auto"/>
        <w:right w:val="none" w:sz="0" w:space="0" w:color="auto"/>
      </w:divBdr>
    </w:div>
    <w:div w:id="1208104635">
      <w:marLeft w:val="480"/>
      <w:marRight w:val="0"/>
      <w:marTop w:val="0"/>
      <w:marBottom w:val="0"/>
      <w:divBdr>
        <w:top w:val="none" w:sz="0" w:space="0" w:color="auto"/>
        <w:left w:val="none" w:sz="0" w:space="0" w:color="auto"/>
        <w:bottom w:val="none" w:sz="0" w:space="0" w:color="auto"/>
        <w:right w:val="none" w:sz="0" w:space="0" w:color="auto"/>
      </w:divBdr>
    </w:div>
    <w:div w:id="1208107556">
      <w:marLeft w:val="480"/>
      <w:marRight w:val="0"/>
      <w:marTop w:val="0"/>
      <w:marBottom w:val="0"/>
      <w:divBdr>
        <w:top w:val="none" w:sz="0" w:space="0" w:color="auto"/>
        <w:left w:val="none" w:sz="0" w:space="0" w:color="auto"/>
        <w:bottom w:val="none" w:sz="0" w:space="0" w:color="auto"/>
        <w:right w:val="none" w:sz="0" w:space="0" w:color="auto"/>
      </w:divBdr>
    </w:div>
    <w:div w:id="1208180645">
      <w:marLeft w:val="480"/>
      <w:marRight w:val="0"/>
      <w:marTop w:val="0"/>
      <w:marBottom w:val="0"/>
      <w:divBdr>
        <w:top w:val="none" w:sz="0" w:space="0" w:color="auto"/>
        <w:left w:val="none" w:sz="0" w:space="0" w:color="auto"/>
        <w:bottom w:val="none" w:sz="0" w:space="0" w:color="auto"/>
        <w:right w:val="none" w:sz="0" w:space="0" w:color="auto"/>
      </w:divBdr>
    </w:div>
    <w:div w:id="1208183033">
      <w:marLeft w:val="480"/>
      <w:marRight w:val="0"/>
      <w:marTop w:val="0"/>
      <w:marBottom w:val="0"/>
      <w:divBdr>
        <w:top w:val="none" w:sz="0" w:space="0" w:color="auto"/>
        <w:left w:val="none" w:sz="0" w:space="0" w:color="auto"/>
        <w:bottom w:val="none" w:sz="0" w:space="0" w:color="auto"/>
        <w:right w:val="none" w:sz="0" w:space="0" w:color="auto"/>
      </w:divBdr>
    </w:div>
    <w:div w:id="1208183692">
      <w:marLeft w:val="480"/>
      <w:marRight w:val="0"/>
      <w:marTop w:val="0"/>
      <w:marBottom w:val="0"/>
      <w:divBdr>
        <w:top w:val="none" w:sz="0" w:space="0" w:color="auto"/>
        <w:left w:val="none" w:sz="0" w:space="0" w:color="auto"/>
        <w:bottom w:val="none" w:sz="0" w:space="0" w:color="auto"/>
        <w:right w:val="none" w:sz="0" w:space="0" w:color="auto"/>
      </w:divBdr>
    </w:div>
    <w:div w:id="1208183922">
      <w:marLeft w:val="480"/>
      <w:marRight w:val="0"/>
      <w:marTop w:val="0"/>
      <w:marBottom w:val="0"/>
      <w:divBdr>
        <w:top w:val="none" w:sz="0" w:space="0" w:color="auto"/>
        <w:left w:val="none" w:sz="0" w:space="0" w:color="auto"/>
        <w:bottom w:val="none" w:sz="0" w:space="0" w:color="auto"/>
        <w:right w:val="none" w:sz="0" w:space="0" w:color="auto"/>
      </w:divBdr>
    </w:div>
    <w:div w:id="1208223799">
      <w:marLeft w:val="480"/>
      <w:marRight w:val="0"/>
      <w:marTop w:val="0"/>
      <w:marBottom w:val="0"/>
      <w:divBdr>
        <w:top w:val="none" w:sz="0" w:space="0" w:color="auto"/>
        <w:left w:val="none" w:sz="0" w:space="0" w:color="auto"/>
        <w:bottom w:val="none" w:sz="0" w:space="0" w:color="auto"/>
        <w:right w:val="none" w:sz="0" w:space="0" w:color="auto"/>
      </w:divBdr>
    </w:div>
    <w:div w:id="1208250916">
      <w:marLeft w:val="480"/>
      <w:marRight w:val="0"/>
      <w:marTop w:val="0"/>
      <w:marBottom w:val="0"/>
      <w:divBdr>
        <w:top w:val="none" w:sz="0" w:space="0" w:color="auto"/>
        <w:left w:val="none" w:sz="0" w:space="0" w:color="auto"/>
        <w:bottom w:val="none" w:sz="0" w:space="0" w:color="auto"/>
        <w:right w:val="none" w:sz="0" w:space="0" w:color="auto"/>
      </w:divBdr>
    </w:div>
    <w:div w:id="1208295359">
      <w:marLeft w:val="480"/>
      <w:marRight w:val="0"/>
      <w:marTop w:val="0"/>
      <w:marBottom w:val="0"/>
      <w:divBdr>
        <w:top w:val="none" w:sz="0" w:space="0" w:color="auto"/>
        <w:left w:val="none" w:sz="0" w:space="0" w:color="auto"/>
        <w:bottom w:val="none" w:sz="0" w:space="0" w:color="auto"/>
        <w:right w:val="none" w:sz="0" w:space="0" w:color="auto"/>
      </w:divBdr>
    </w:div>
    <w:div w:id="1208298035">
      <w:marLeft w:val="480"/>
      <w:marRight w:val="0"/>
      <w:marTop w:val="0"/>
      <w:marBottom w:val="0"/>
      <w:divBdr>
        <w:top w:val="none" w:sz="0" w:space="0" w:color="auto"/>
        <w:left w:val="none" w:sz="0" w:space="0" w:color="auto"/>
        <w:bottom w:val="none" w:sz="0" w:space="0" w:color="auto"/>
        <w:right w:val="none" w:sz="0" w:space="0" w:color="auto"/>
      </w:divBdr>
    </w:div>
    <w:div w:id="1208300807">
      <w:marLeft w:val="480"/>
      <w:marRight w:val="0"/>
      <w:marTop w:val="0"/>
      <w:marBottom w:val="0"/>
      <w:divBdr>
        <w:top w:val="none" w:sz="0" w:space="0" w:color="auto"/>
        <w:left w:val="none" w:sz="0" w:space="0" w:color="auto"/>
        <w:bottom w:val="none" w:sz="0" w:space="0" w:color="auto"/>
        <w:right w:val="none" w:sz="0" w:space="0" w:color="auto"/>
      </w:divBdr>
    </w:div>
    <w:div w:id="1208300916">
      <w:marLeft w:val="480"/>
      <w:marRight w:val="0"/>
      <w:marTop w:val="0"/>
      <w:marBottom w:val="0"/>
      <w:divBdr>
        <w:top w:val="none" w:sz="0" w:space="0" w:color="auto"/>
        <w:left w:val="none" w:sz="0" w:space="0" w:color="auto"/>
        <w:bottom w:val="none" w:sz="0" w:space="0" w:color="auto"/>
        <w:right w:val="none" w:sz="0" w:space="0" w:color="auto"/>
      </w:divBdr>
    </w:div>
    <w:div w:id="1208371627">
      <w:marLeft w:val="480"/>
      <w:marRight w:val="0"/>
      <w:marTop w:val="0"/>
      <w:marBottom w:val="0"/>
      <w:divBdr>
        <w:top w:val="none" w:sz="0" w:space="0" w:color="auto"/>
        <w:left w:val="none" w:sz="0" w:space="0" w:color="auto"/>
        <w:bottom w:val="none" w:sz="0" w:space="0" w:color="auto"/>
        <w:right w:val="none" w:sz="0" w:space="0" w:color="auto"/>
      </w:divBdr>
    </w:div>
    <w:div w:id="1208489675">
      <w:marLeft w:val="480"/>
      <w:marRight w:val="0"/>
      <w:marTop w:val="0"/>
      <w:marBottom w:val="0"/>
      <w:divBdr>
        <w:top w:val="none" w:sz="0" w:space="0" w:color="auto"/>
        <w:left w:val="none" w:sz="0" w:space="0" w:color="auto"/>
        <w:bottom w:val="none" w:sz="0" w:space="0" w:color="auto"/>
        <w:right w:val="none" w:sz="0" w:space="0" w:color="auto"/>
      </w:divBdr>
    </w:div>
    <w:div w:id="1208639742">
      <w:marLeft w:val="480"/>
      <w:marRight w:val="0"/>
      <w:marTop w:val="0"/>
      <w:marBottom w:val="0"/>
      <w:divBdr>
        <w:top w:val="none" w:sz="0" w:space="0" w:color="auto"/>
        <w:left w:val="none" w:sz="0" w:space="0" w:color="auto"/>
        <w:bottom w:val="none" w:sz="0" w:space="0" w:color="auto"/>
        <w:right w:val="none" w:sz="0" w:space="0" w:color="auto"/>
      </w:divBdr>
    </w:div>
    <w:div w:id="1208645632">
      <w:marLeft w:val="480"/>
      <w:marRight w:val="0"/>
      <w:marTop w:val="0"/>
      <w:marBottom w:val="0"/>
      <w:divBdr>
        <w:top w:val="none" w:sz="0" w:space="0" w:color="auto"/>
        <w:left w:val="none" w:sz="0" w:space="0" w:color="auto"/>
        <w:bottom w:val="none" w:sz="0" w:space="0" w:color="auto"/>
        <w:right w:val="none" w:sz="0" w:space="0" w:color="auto"/>
      </w:divBdr>
    </w:div>
    <w:div w:id="1208685149">
      <w:marLeft w:val="480"/>
      <w:marRight w:val="0"/>
      <w:marTop w:val="0"/>
      <w:marBottom w:val="0"/>
      <w:divBdr>
        <w:top w:val="none" w:sz="0" w:space="0" w:color="auto"/>
        <w:left w:val="none" w:sz="0" w:space="0" w:color="auto"/>
        <w:bottom w:val="none" w:sz="0" w:space="0" w:color="auto"/>
        <w:right w:val="none" w:sz="0" w:space="0" w:color="auto"/>
      </w:divBdr>
    </w:div>
    <w:div w:id="1208763360">
      <w:marLeft w:val="480"/>
      <w:marRight w:val="0"/>
      <w:marTop w:val="0"/>
      <w:marBottom w:val="0"/>
      <w:divBdr>
        <w:top w:val="none" w:sz="0" w:space="0" w:color="auto"/>
        <w:left w:val="none" w:sz="0" w:space="0" w:color="auto"/>
        <w:bottom w:val="none" w:sz="0" w:space="0" w:color="auto"/>
        <w:right w:val="none" w:sz="0" w:space="0" w:color="auto"/>
      </w:divBdr>
    </w:div>
    <w:div w:id="1208831586">
      <w:marLeft w:val="480"/>
      <w:marRight w:val="0"/>
      <w:marTop w:val="0"/>
      <w:marBottom w:val="0"/>
      <w:divBdr>
        <w:top w:val="none" w:sz="0" w:space="0" w:color="auto"/>
        <w:left w:val="none" w:sz="0" w:space="0" w:color="auto"/>
        <w:bottom w:val="none" w:sz="0" w:space="0" w:color="auto"/>
        <w:right w:val="none" w:sz="0" w:space="0" w:color="auto"/>
      </w:divBdr>
    </w:div>
    <w:div w:id="1208835916">
      <w:marLeft w:val="480"/>
      <w:marRight w:val="0"/>
      <w:marTop w:val="0"/>
      <w:marBottom w:val="0"/>
      <w:divBdr>
        <w:top w:val="none" w:sz="0" w:space="0" w:color="auto"/>
        <w:left w:val="none" w:sz="0" w:space="0" w:color="auto"/>
        <w:bottom w:val="none" w:sz="0" w:space="0" w:color="auto"/>
        <w:right w:val="none" w:sz="0" w:space="0" w:color="auto"/>
      </w:divBdr>
    </w:div>
    <w:div w:id="1208839595">
      <w:marLeft w:val="480"/>
      <w:marRight w:val="0"/>
      <w:marTop w:val="0"/>
      <w:marBottom w:val="0"/>
      <w:divBdr>
        <w:top w:val="none" w:sz="0" w:space="0" w:color="auto"/>
        <w:left w:val="none" w:sz="0" w:space="0" w:color="auto"/>
        <w:bottom w:val="none" w:sz="0" w:space="0" w:color="auto"/>
        <w:right w:val="none" w:sz="0" w:space="0" w:color="auto"/>
      </w:divBdr>
    </w:div>
    <w:div w:id="1208880993">
      <w:marLeft w:val="480"/>
      <w:marRight w:val="0"/>
      <w:marTop w:val="0"/>
      <w:marBottom w:val="0"/>
      <w:divBdr>
        <w:top w:val="none" w:sz="0" w:space="0" w:color="auto"/>
        <w:left w:val="none" w:sz="0" w:space="0" w:color="auto"/>
        <w:bottom w:val="none" w:sz="0" w:space="0" w:color="auto"/>
        <w:right w:val="none" w:sz="0" w:space="0" w:color="auto"/>
      </w:divBdr>
    </w:div>
    <w:div w:id="1208881839">
      <w:marLeft w:val="480"/>
      <w:marRight w:val="0"/>
      <w:marTop w:val="0"/>
      <w:marBottom w:val="0"/>
      <w:divBdr>
        <w:top w:val="none" w:sz="0" w:space="0" w:color="auto"/>
        <w:left w:val="none" w:sz="0" w:space="0" w:color="auto"/>
        <w:bottom w:val="none" w:sz="0" w:space="0" w:color="auto"/>
        <w:right w:val="none" w:sz="0" w:space="0" w:color="auto"/>
      </w:divBdr>
    </w:div>
    <w:div w:id="1208949096">
      <w:marLeft w:val="480"/>
      <w:marRight w:val="0"/>
      <w:marTop w:val="0"/>
      <w:marBottom w:val="0"/>
      <w:divBdr>
        <w:top w:val="none" w:sz="0" w:space="0" w:color="auto"/>
        <w:left w:val="none" w:sz="0" w:space="0" w:color="auto"/>
        <w:bottom w:val="none" w:sz="0" w:space="0" w:color="auto"/>
        <w:right w:val="none" w:sz="0" w:space="0" w:color="auto"/>
      </w:divBdr>
    </w:div>
    <w:div w:id="1208950834">
      <w:marLeft w:val="480"/>
      <w:marRight w:val="0"/>
      <w:marTop w:val="0"/>
      <w:marBottom w:val="0"/>
      <w:divBdr>
        <w:top w:val="none" w:sz="0" w:space="0" w:color="auto"/>
        <w:left w:val="none" w:sz="0" w:space="0" w:color="auto"/>
        <w:bottom w:val="none" w:sz="0" w:space="0" w:color="auto"/>
        <w:right w:val="none" w:sz="0" w:space="0" w:color="auto"/>
      </w:divBdr>
    </w:div>
    <w:div w:id="1209073752">
      <w:marLeft w:val="480"/>
      <w:marRight w:val="0"/>
      <w:marTop w:val="0"/>
      <w:marBottom w:val="0"/>
      <w:divBdr>
        <w:top w:val="none" w:sz="0" w:space="0" w:color="auto"/>
        <w:left w:val="none" w:sz="0" w:space="0" w:color="auto"/>
        <w:bottom w:val="none" w:sz="0" w:space="0" w:color="auto"/>
        <w:right w:val="none" w:sz="0" w:space="0" w:color="auto"/>
      </w:divBdr>
    </w:div>
    <w:div w:id="1209103432">
      <w:marLeft w:val="480"/>
      <w:marRight w:val="0"/>
      <w:marTop w:val="0"/>
      <w:marBottom w:val="0"/>
      <w:divBdr>
        <w:top w:val="none" w:sz="0" w:space="0" w:color="auto"/>
        <w:left w:val="none" w:sz="0" w:space="0" w:color="auto"/>
        <w:bottom w:val="none" w:sz="0" w:space="0" w:color="auto"/>
        <w:right w:val="none" w:sz="0" w:space="0" w:color="auto"/>
      </w:divBdr>
    </w:div>
    <w:div w:id="1209143337">
      <w:marLeft w:val="480"/>
      <w:marRight w:val="0"/>
      <w:marTop w:val="0"/>
      <w:marBottom w:val="0"/>
      <w:divBdr>
        <w:top w:val="none" w:sz="0" w:space="0" w:color="auto"/>
        <w:left w:val="none" w:sz="0" w:space="0" w:color="auto"/>
        <w:bottom w:val="none" w:sz="0" w:space="0" w:color="auto"/>
        <w:right w:val="none" w:sz="0" w:space="0" w:color="auto"/>
      </w:divBdr>
    </w:div>
    <w:div w:id="1209295163">
      <w:marLeft w:val="480"/>
      <w:marRight w:val="0"/>
      <w:marTop w:val="0"/>
      <w:marBottom w:val="0"/>
      <w:divBdr>
        <w:top w:val="none" w:sz="0" w:space="0" w:color="auto"/>
        <w:left w:val="none" w:sz="0" w:space="0" w:color="auto"/>
        <w:bottom w:val="none" w:sz="0" w:space="0" w:color="auto"/>
        <w:right w:val="none" w:sz="0" w:space="0" w:color="auto"/>
      </w:divBdr>
    </w:div>
    <w:div w:id="1209301584">
      <w:marLeft w:val="480"/>
      <w:marRight w:val="0"/>
      <w:marTop w:val="0"/>
      <w:marBottom w:val="0"/>
      <w:divBdr>
        <w:top w:val="none" w:sz="0" w:space="0" w:color="auto"/>
        <w:left w:val="none" w:sz="0" w:space="0" w:color="auto"/>
        <w:bottom w:val="none" w:sz="0" w:space="0" w:color="auto"/>
        <w:right w:val="none" w:sz="0" w:space="0" w:color="auto"/>
      </w:divBdr>
    </w:div>
    <w:div w:id="1209337232">
      <w:marLeft w:val="480"/>
      <w:marRight w:val="0"/>
      <w:marTop w:val="0"/>
      <w:marBottom w:val="0"/>
      <w:divBdr>
        <w:top w:val="none" w:sz="0" w:space="0" w:color="auto"/>
        <w:left w:val="none" w:sz="0" w:space="0" w:color="auto"/>
        <w:bottom w:val="none" w:sz="0" w:space="0" w:color="auto"/>
        <w:right w:val="none" w:sz="0" w:space="0" w:color="auto"/>
      </w:divBdr>
    </w:div>
    <w:div w:id="1209488053">
      <w:marLeft w:val="480"/>
      <w:marRight w:val="0"/>
      <w:marTop w:val="0"/>
      <w:marBottom w:val="0"/>
      <w:divBdr>
        <w:top w:val="none" w:sz="0" w:space="0" w:color="auto"/>
        <w:left w:val="none" w:sz="0" w:space="0" w:color="auto"/>
        <w:bottom w:val="none" w:sz="0" w:space="0" w:color="auto"/>
        <w:right w:val="none" w:sz="0" w:space="0" w:color="auto"/>
      </w:divBdr>
    </w:div>
    <w:div w:id="1209493006">
      <w:marLeft w:val="480"/>
      <w:marRight w:val="0"/>
      <w:marTop w:val="0"/>
      <w:marBottom w:val="0"/>
      <w:divBdr>
        <w:top w:val="none" w:sz="0" w:space="0" w:color="auto"/>
        <w:left w:val="none" w:sz="0" w:space="0" w:color="auto"/>
        <w:bottom w:val="none" w:sz="0" w:space="0" w:color="auto"/>
        <w:right w:val="none" w:sz="0" w:space="0" w:color="auto"/>
      </w:divBdr>
    </w:div>
    <w:div w:id="1209532601">
      <w:marLeft w:val="480"/>
      <w:marRight w:val="0"/>
      <w:marTop w:val="0"/>
      <w:marBottom w:val="0"/>
      <w:divBdr>
        <w:top w:val="none" w:sz="0" w:space="0" w:color="auto"/>
        <w:left w:val="none" w:sz="0" w:space="0" w:color="auto"/>
        <w:bottom w:val="none" w:sz="0" w:space="0" w:color="auto"/>
        <w:right w:val="none" w:sz="0" w:space="0" w:color="auto"/>
      </w:divBdr>
    </w:div>
    <w:div w:id="1209534922">
      <w:marLeft w:val="480"/>
      <w:marRight w:val="0"/>
      <w:marTop w:val="0"/>
      <w:marBottom w:val="0"/>
      <w:divBdr>
        <w:top w:val="none" w:sz="0" w:space="0" w:color="auto"/>
        <w:left w:val="none" w:sz="0" w:space="0" w:color="auto"/>
        <w:bottom w:val="none" w:sz="0" w:space="0" w:color="auto"/>
        <w:right w:val="none" w:sz="0" w:space="0" w:color="auto"/>
      </w:divBdr>
    </w:div>
    <w:div w:id="1209535762">
      <w:marLeft w:val="480"/>
      <w:marRight w:val="0"/>
      <w:marTop w:val="0"/>
      <w:marBottom w:val="0"/>
      <w:divBdr>
        <w:top w:val="none" w:sz="0" w:space="0" w:color="auto"/>
        <w:left w:val="none" w:sz="0" w:space="0" w:color="auto"/>
        <w:bottom w:val="none" w:sz="0" w:space="0" w:color="auto"/>
        <w:right w:val="none" w:sz="0" w:space="0" w:color="auto"/>
      </w:divBdr>
    </w:div>
    <w:div w:id="1209562294">
      <w:marLeft w:val="480"/>
      <w:marRight w:val="0"/>
      <w:marTop w:val="0"/>
      <w:marBottom w:val="0"/>
      <w:divBdr>
        <w:top w:val="none" w:sz="0" w:space="0" w:color="auto"/>
        <w:left w:val="none" w:sz="0" w:space="0" w:color="auto"/>
        <w:bottom w:val="none" w:sz="0" w:space="0" w:color="auto"/>
        <w:right w:val="none" w:sz="0" w:space="0" w:color="auto"/>
      </w:divBdr>
    </w:div>
    <w:div w:id="1209563680">
      <w:marLeft w:val="480"/>
      <w:marRight w:val="0"/>
      <w:marTop w:val="0"/>
      <w:marBottom w:val="0"/>
      <w:divBdr>
        <w:top w:val="none" w:sz="0" w:space="0" w:color="auto"/>
        <w:left w:val="none" w:sz="0" w:space="0" w:color="auto"/>
        <w:bottom w:val="none" w:sz="0" w:space="0" w:color="auto"/>
        <w:right w:val="none" w:sz="0" w:space="0" w:color="auto"/>
      </w:divBdr>
    </w:div>
    <w:div w:id="1209564560">
      <w:marLeft w:val="480"/>
      <w:marRight w:val="0"/>
      <w:marTop w:val="0"/>
      <w:marBottom w:val="0"/>
      <w:divBdr>
        <w:top w:val="none" w:sz="0" w:space="0" w:color="auto"/>
        <w:left w:val="none" w:sz="0" w:space="0" w:color="auto"/>
        <w:bottom w:val="none" w:sz="0" w:space="0" w:color="auto"/>
        <w:right w:val="none" w:sz="0" w:space="0" w:color="auto"/>
      </w:divBdr>
    </w:div>
    <w:div w:id="1209607662">
      <w:marLeft w:val="480"/>
      <w:marRight w:val="0"/>
      <w:marTop w:val="0"/>
      <w:marBottom w:val="0"/>
      <w:divBdr>
        <w:top w:val="none" w:sz="0" w:space="0" w:color="auto"/>
        <w:left w:val="none" w:sz="0" w:space="0" w:color="auto"/>
        <w:bottom w:val="none" w:sz="0" w:space="0" w:color="auto"/>
        <w:right w:val="none" w:sz="0" w:space="0" w:color="auto"/>
      </w:divBdr>
    </w:div>
    <w:div w:id="1209613360">
      <w:marLeft w:val="480"/>
      <w:marRight w:val="0"/>
      <w:marTop w:val="0"/>
      <w:marBottom w:val="0"/>
      <w:divBdr>
        <w:top w:val="none" w:sz="0" w:space="0" w:color="auto"/>
        <w:left w:val="none" w:sz="0" w:space="0" w:color="auto"/>
        <w:bottom w:val="none" w:sz="0" w:space="0" w:color="auto"/>
        <w:right w:val="none" w:sz="0" w:space="0" w:color="auto"/>
      </w:divBdr>
    </w:div>
    <w:div w:id="1209681042">
      <w:marLeft w:val="480"/>
      <w:marRight w:val="0"/>
      <w:marTop w:val="0"/>
      <w:marBottom w:val="0"/>
      <w:divBdr>
        <w:top w:val="none" w:sz="0" w:space="0" w:color="auto"/>
        <w:left w:val="none" w:sz="0" w:space="0" w:color="auto"/>
        <w:bottom w:val="none" w:sz="0" w:space="0" w:color="auto"/>
        <w:right w:val="none" w:sz="0" w:space="0" w:color="auto"/>
      </w:divBdr>
    </w:div>
    <w:div w:id="1209802268">
      <w:marLeft w:val="480"/>
      <w:marRight w:val="0"/>
      <w:marTop w:val="0"/>
      <w:marBottom w:val="0"/>
      <w:divBdr>
        <w:top w:val="none" w:sz="0" w:space="0" w:color="auto"/>
        <w:left w:val="none" w:sz="0" w:space="0" w:color="auto"/>
        <w:bottom w:val="none" w:sz="0" w:space="0" w:color="auto"/>
        <w:right w:val="none" w:sz="0" w:space="0" w:color="auto"/>
      </w:divBdr>
    </w:div>
    <w:div w:id="1209803080">
      <w:marLeft w:val="480"/>
      <w:marRight w:val="0"/>
      <w:marTop w:val="0"/>
      <w:marBottom w:val="0"/>
      <w:divBdr>
        <w:top w:val="none" w:sz="0" w:space="0" w:color="auto"/>
        <w:left w:val="none" w:sz="0" w:space="0" w:color="auto"/>
        <w:bottom w:val="none" w:sz="0" w:space="0" w:color="auto"/>
        <w:right w:val="none" w:sz="0" w:space="0" w:color="auto"/>
      </w:divBdr>
    </w:div>
    <w:div w:id="1209881235">
      <w:marLeft w:val="480"/>
      <w:marRight w:val="0"/>
      <w:marTop w:val="0"/>
      <w:marBottom w:val="0"/>
      <w:divBdr>
        <w:top w:val="none" w:sz="0" w:space="0" w:color="auto"/>
        <w:left w:val="none" w:sz="0" w:space="0" w:color="auto"/>
        <w:bottom w:val="none" w:sz="0" w:space="0" w:color="auto"/>
        <w:right w:val="none" w:sz="0" w:space="0" w:color="auto"/>
      </w:divBdr>
    </w:div>
    <w:div w:id="1209949836">
      <w:marLeft w:val="480"/>
      <w:marRight w:val="0"/>
      <w:marTop w:val="0"/>
      <w:marBottom w:val="0"/>
      <w:divBdr>
        <w:top w:val="none" w:sz="0" w:space="0" w:color="auto"/>
        <w:left w:val="none" w:sz="0" w:space="0" w:color="auto"/>
        <w:bottom w:val="none" w:sz="0" w:space="0" w:color="auto"/>
        <w:right w:val="none" w:sz="0" w:space="0" w:color="auto"/>
      </w:divBdr>
    </w:div>
    <w:div w:id="1209949911">
      <w:marLeft w:val="480"/>
      <w:marRight w:val="0"/>
      <w:marTop w:val="0"/>
      <w:marBottom w:val="0"/>
      <w:divBdr>
        <w:top w:val="none" w:sz="0" w:space="0" w:color="auto"/>
        <w:left w:val="none" w:sz="0" w:space="0" w:color="auto"/>
        <w:bottom w:val="none" w:sz="0" w:space="0" w:color="auto"/>
        <w:right w:val="none" w:sz="0" w:space="0" w:color="auto"/>
      </w:divBdr>
    </w:div>
    <w:div w:id="1209955213">
      <w:marLeft w:val="480"/>
      <w:marRight w:val="0"/>
      <w:marTop w:val="0"/>
      <w:marBottom w:val="0"/>
      <w:divBdr>
        <w:top w:val="none" w:sz="0" w:space="0" w:color="auto"/>
        <w:left w:val="none" w:sz="0" w:space="0" w:color="auto"/>
        <w:bottom w:val="none" w:sz="0" w:space="0" w:color="auto"/>
        <w:right w:val="none" w:sz="0" w:space="0" w:color="auto"/>
      </w:divBdr>
    </w:div>
    <w:div w:id="1209957300">
      <w:marLeft w:val="480"/>
      <w:marRight w:val="0"/>
      <w:marTop w:val="0"/>
      <w:marBottom w:val="0"/>
      <w:divBdr>
        <w:top w:val="none" w:sz="0" w:space="0" w:color="auto"/>
        <w:left w:val="none" w:sz="0" w:space="0" w:color="auto"/>
        <w:bottom w:val="none" w:sz="0" w:space="0" w:color="auto"/>
        <w:right w:val="none" w:sz="0" w:space="0" w:color="auto"/>
      </w:divBdr>
    </w:div>
    <w:div w:id="1210066044">
      <w:marLeft w:val="480"/>
      <w:marRight w:val="0"/>
      <w:marTop w:val="0"/>
      <w:marBottom w:val="0"/>
      <w:divBdr>
        <w:top w:val="none" w:sz="0" w:space="0" w:color="auto"/>
        <w:left w:val="none" w:sz="0" w:space="0" w:color="auto"/>
        <w:bottom w:val="none" w:sz="0" w:space="0" w:color="auto"/>
        <w:right w:val="none" w:sz="0" w:space="0" w:color="auto"/>
      </w:divBdr>
    </w:div>
    <w:div w:id="1210066394">
      <w:marLeft w:val="480"/>
      <w:marRight w:val="0"/>
      <w:marTop w:val="0"/>
      <w:marBottom w:val="0"/>
      <w:divBdr>
        <w:top w:val="none" w:sz="0" w:space="0" w:color="auto"/>
        <w:left w:val="none" w:sz="0" w:space="0" w:color="auto"/>
        <w:bottom w:val="none" w:sz="0" w:space="0" w:color="auto"/>
        <w:right w:val="none" w:sz="0" w:space="0" w:color="auto"/>
      </w:divBdr>
    </w:div>
    <w:div w:id="1210146923">
      <w:marLeft w:val="480"/>
      <w:marRight w:val="0"/>
      <w:marTop w:val="0"/>
      <w:marBottom w:val="0"/>
      <w:divBdr>
        <w:top w:val="none" w:sz="0" w:space="0" w:color="auto"/>
        <w:left w:val="none" w:sz="0" w:space="0" w:color="auto"/>
        <w:bottom w:val="none" w:sz="0" w:space="0" w:color="auto"/>
        <w:right w:val="none" w:sz="0" w:space="0" w:color="auto"/>
      </w:divBdr>
    </w:div>
    <w:div w:id="1210149282">
      <w:marLeft w:val="480"/>
      <w:marRight w:val="0"/>
      <w:marTop w:val="0"/>
      <w:marBottom w:val="0"/>
      <w:divBdr>
        <w:top w:val="none" w:sz="0" w:space="0" w:color="auto"/>
        <w:left w:val="none" w:sz="0" w:space="0" w:color="auto"/>
        <w:bottom w:val="none" w:sz="0" w:space="0" w:color="auto"/>
        <w:right w:val="none" w:sz="0" w:space="0" w:color="auto"/>
      </w:divBdr>
    </w:div>
    <w:div w:id="1210187932">
      <w:marLeft w:val="480"/>
      <w:marRight w:val="0"/>
      <w:marTop w:val="0"/>
      <w:marBottom w:val="0"/>
      <w:divBdr>
        <w:top w:val="none" w:sz="0" w:space="0" w:color="auto"/>
        <w:left w:val="none" w:sz="0" w:space="0" w:color="auto"/>
        <w:bottom w:val="none" w:sz="0" w:space="0" w:color="auto"/>
        <w:right w:val="none" w:sz="0" w:space="0" w:color="auto"/>
      </w:divBdr>
    </w:div>
    <w:div w:id="1210216930">
      <w:marLeft w:val="480"/>
      <w:marRight w:val="0"/>
      <w:marTop w:val="0"/>
      <w:marBottom w:val="0"/>
      <w:divBdr>
        <w:top w:val="none" w:sz="0" w:space="0" w:color="auto"/>
        <w:left w:val="none" w:sz="0" w:space="0" w:color="auto"/>
        <w:bottom w:val="none" w:sz="0" w:space="0" w:color="auto"/>
        <w:right w:val="none" w:sz="0" w:space="0" w:color="auto"/>
      </w:divBdr>
    </w:div>
    <w:div w:id="1210218654">
      <w:marLeft w:val="480"/>
      <w:marRight w:val="0"/>
      <w:marTop w:val="0"/>
      <w:marBottom w:val="0"/>
      <w:divBdr>
        <w:top w:val="none" w:sz="0" w:space="0" w:color="auto"/>
        <w:left w:val="none" w:sz="0" w:space="0" w:color="auto"/>
        <w:bottom w:val="none" w:sz="0" w:space="0" w:color="auto"/>
        <w:right w:val="none" w:sz="0" w:space="0" w:color="auto"/>
      </w:divBdr>
    </w:div>
    <w:div w:id="1210261566">
      <w:marLeft w:val="480"/>
      <w:marRight w:val="0"/>
      <w:marTop w:val="0"/>
      <w:marBottom w:val="0"/>
      <w:divBdr>
        <w:top w:val="none" w:sz="0" w:space="0" w:color="auto"/>
        <w:left w:val="none" w:sz="0" w:space="0" w:color="auto"/>
        <w:bottom w:val="none" w:sz="0" w:space="0" w:color="auto"/>
        <w:right w:val="none" w:sz="0" w:space="0" w:color="auto"/>
      </w:divBdr>
    </w:div>
    <w:div w:id="1210266582">
      <w:marLeft w:val="480"/>
      <w:marRight w:val="0"/>
      <w:marTop w:val="0"/>
      <w:marBottom w:val="0"/>
      <w:divBdr>
        <w:top w:val="none" w:sz="0" w:space="0" w:color="auto"/>
        <w:left w:val="none" w:sz="0" w:space="0" w:color="auto"/>
        <w:bottom w:val="none" w:sz="0" w:space="0" w:color="auto"/>
        <w:right w:val="none" w:sz="0" w:space="0" w:color="auto"/>
      </w:divBdr>
    </w:div>
    <w:div w:id="1210268151">
      <w:marLeft w:val="480"/>
      <w:marRight w:val="0"/>
      <w:marTop w:val="0"/>
      <w:marBottom w:val="0"/>
      <w:divBdr>
        <w:top w:val="none" w:sz="0" w:space="0" w:color="auto"/>
        <w:left w:val="none" w:sz="0" w:space="0" w:color="auto"/>
        <w:bottom w:val="none" w:sz="0" w:space="0" w:color="auto"/>
        <w:right w:val="none" w:sz="0" w:space="0" w:color="auto"/>
      </w:divBdr>
    </w:div>
    <w:div w:id="1210336337">
      <w:marLeft w:val="480"/>
      <w:marRight w:val="0"/>
      <w:marTop w:val="0"/>
      <w:marBottom w:val="0"/>
      <w:divBdr>
        <w:top w:val="none" w:sz="0" w:space="0" w:color="auto"/>
        <w:left w:val="none" w:sz="0" w:space="0" w:color="auto"/>
        <w:bottom w:val="none" w:sz="0" w:space="0" w:color="auto"/>
        <w:right w:val="none" w:sz="0" w:space="0" w:color="auto"/>
      </w:divBdr>
    </w:div>
    <w:div w:id="1210339358">
      <w:marLeft w:val="480"/>
      <w:marRight w:val="0"/>
      <w:marTop w:val="0"/>
      <w:marBottom w:val="0"/>
      <w:divBdr>
        <w:top w:val="none" w:sz="0" w:space="0" w:color="auto"/>
        <w:left w:val="none" w:sz="0" w:space="0" w:color="auto"/>
        <w:bottom w:val="none" w:sz="0" w:space="0" w:color="auto"/>
        <w:right w:val="none" w:sz="0" w:space="0" w:color="auto"/>
      </w:divBdr>
    </w:div>
    <w:div w:id="1210340135">
      <w:marLeft w:val="480"/>
      <w:marRight w:val="0"/>
      <w:marTop w:val="0"/>
      <w:marBottom w:val="0"/>
      <w:divBdr>
        <w:top w:val="none" w:sz="0" w:space="0" w:color="auto"/>
        <w:left w:val="none" w:sz="0" w:space="0" w:color="auto"/>
        <w:bottom w:val="none" w:sz="0" w:space="0" w:color="auto"/>
        <w:right w:val="none" w:sz="0" w:space="0" w:color="auto"/>
      </w:divBdr>
    </w:div>
    <w:div w:id="1210453393">
      <w:marLeft w:val="480"/>
      <w:marRight w:val="0"/>
      <w:marTop w:val="0"/>
      <w:marBottom w:val="0"/>
      <w:divBdr>
        <w:top w:val="none" w:sz="0" w:space="0" w:color="auto"/>
        <w:left w:val="none" w:sz="0" w:space="0" w:color="auto"/>
        <w:bottom w:val="none" w:sz="0" w:space="0" w:color="auto"/>
        <w:right w:val="none" w:sz="0" w:space="0" w:color="auto"/>
      </w:divBdr>
    </w:div>
    <w:div w:id="1210457420">
      <w:marLeft w:val="480"/>
      <w:marRight w:val="0"/>
      <w:marTop w:val="0"/>
      <w:marBottom w:val="0"/>
      <w:divBdr>
        <w:top w:val="none" w:sz="0" w:space="0" w:color="auto"/>
        <w:left w:val="none" w:sz="0" w:space="0" w:color="auto"/>
        <w:bottom w:val="none" w:sz="0" w:space="0" w:color="auto"/>
        <w:right w:val="none" w:sz="0" w:space="0" w:color="auto"/>
      </w:divBdr>
    </w:div>
    <w:div w:id="1210459832">
      <w:marLeft w:val="480"/>
      <w:marRight w:val="0"/>
      <w:marTop w:val="0"/>
      <w:marBottom w:val="0"/>
      <w:divBdr>
        <w:top w:val="none" w:sz="0" w:space="0" w:color="auto"/>
        <w:left w:val="none" w:sz="0" w:space="0" w:color="auto"/>
        <w:bottom w:val="none" w:sz="0" w:space="0" w:color="auto"/>
        <w:right w:val="none" w:sz="0" w:space="0" w:color="auto"/>
      </w:divBdr>
    </w:div>
    <w:div w:id="1210535373">
      <w:marLeft w:val="480"/>
      <w:marRight w:val="0"/>
      <w:marTop w:val="0"/>
      <w:marBottom w:val="0"/>
      <w:divBdr>
        <w:top w:val="none" w:sz="0" w:space="0" w:color="auto"/>
        <w:left w:val="none" w:sz="0" w:space="0" w:color="auto"/>
        <w:bottom w:val="none" w:sz="0" w:space="0" w:color="auto"/>
        <w:right w:val="none" w:sz="0" w:space="0" w:color="auto"/>
      </w:divBdr>
    </w:div>
    <w:div w:id="1210608290">
      <w:marLeft w:val="480"/>
      <w:marRight w:val="0"/>
      <w:marTop w:val="0"/>
      <w:marBottom w:val="0"/>
      <w:divBdr>
        <w:top w:val="none" w:sz="0" w:space="0" w:color="auto"/>
        <w:left w:val="none" w:sz="0" w:space="0" w:color="auto"/>
        <w:bottom w:val="none" w:sz="0" w:space="0" w:color="auto"/>
        <w:right w:val="none" w:sz="0" w:space="0" w:color="auto"/>
      </w:divBdr>
    </w:div>
    <w:div w:id="1210608367">
      <w:marLeft w:val="480"/>
      <w:marRight w:val="0"/>
      <w:marTop w:val="0"/>
      <w:marBottom w:val="0"/>
      <w:divBdr>
        <w:top w:val="none" w:sz="0" w:space="0" w:color="auto"/>
        <w:left w:val="none" w:sz="0" w:space="0" w:color="auto"/>
        <w:bottom w:val="none" w:sz="0" w:space="0" w:color="auto"/>
        <w:right w:val="none" w:sz="0" w:space="0" w:color="auto"/>
      </w:divBdr>
    </w:div>
    <w:div w:id="1210648243">
      <w:marLeft w:val="480"/>
      <w:marRight w:val="0"/>
      <w:marTop w:val="0"/>
      <w:marBottom w:val="0"/>
      <w:divBdr>
        <w:top w:val="none" w:sz="0" w:space="0" w:color="auto"/>
        <w:left w:val="none" w:sz="0" w:space="0" w:color="auto"/>
        <w:bottom w:val="none" w:sz="0" w:space="0" w:color="auto"/>
        <w:right w:val="none" w:sz="0" w:space="0" w:color="auto"/>
      </w:divBdr>
    </w:div>
    <w:div w:id="1210650400">
      <w:marLeft w:val="480"/>
      <w:marRight w:val="0"/>
      <w:marTop w:val="0"/>
      <w:marBottom w:val="0"/>
      <w:divBdr>
        <w:top w:val="none" w:sz="0" w:space="0" w:color="auto"/>
        <w:left w:val="none" w:sz="0" w:space="0" w:color="auto"/>
        <w:bottom w:val="none" w:sz="0" w:space="0" w:color="auto"/>
        <w:right w:val="none" w:sz="0" w:space="0" w:color="auto"/>
      </w:divBdr>
    </w:div>
    <w:div w:id="1210650813">
      <w:marLeft w:val="480"/>
      <w:marRight w:val="0"/>
      <w:marTop w:val="0"/>
      <w:marBottom w:val="0"/>
      <w:divBdr>
        <w:top w:val="none" w:sz="0" w:space="0" w:color="auto"/>
        <w:left w:val="none" w:sz="0" w:space="0" w:color="auto"/>
        <w:bottom w:val="none" w:sz="0" w:space="0" w:color="auto"/>
        <w:right w:val="none" w:sz="0" w:space="0" w:color="auto"/>
      </w:divBdr>
    </w:div>
    <w:div w:id="1210802877">
      <w:marLeft w:val="480"/>
      <w:marRight w:val="0"/>
      <w:marTop w:val="0"/>
      <w:marBottom w:val="0"/>
      <w:divBdr>
        <w:top w:val="none" w:sz="0" w:space="0" w:color="auto"/>
        <w:left w:val="none" w:sz="0" w:space="0" w:color="auto"/>
        <w:bottom w:val="none" w:sz="0" w:space="0" w:color="auto"/>
        <w:right w:val="none" w:sz="0" w:space="0" w:color="auto"/>
      </w:divBdr>
    </w:div>
    <w:div w:id="1210802881">
      <w:marLeft w:val="480"/>
      <w:marRight w:val="0"/>
      <w:marTop w:val="0"/>
      <w:marBottom w:val="0"/>
      <w:divBdr>
        <w:top w:val="none" w:sz="0" w:space="0" w:color="auto"/>
        <w:left w:val="none" w:sz="0" w:space="0" w:color="auto"/>
        <w:bottom w:val="none" w:sz="0" w:space="0" w:color="auto"/>
        <w:right w:val="none" w:sz="0" w:space="0" w:color="auto"/>
      </w:divBdr>
    </w:div>
    <w:div w:id="1210804887">
      <w:marLeft w:val="480"/>
      <w:marRight w:val="0"/>
      <w:marTop w:val="0"/>
      <w:marBottom w:val="0"/>
      <w:divBdr>
        <w:top w:val="none" w:sz="0" w:space="0" w:color="auto"/>
        <w:left w:val="none" w:sz="0" w:space="0" w:color="auto"/>
        <w:bottom w:val="none" w:sz="0" w:space="0" w:color="auto"/>
        <w:right w:val="none" w:sz="0" w:space="0" w:color="auto"/>
      </w:divBdr>
    </w:div>
    <w:div w:id="1210847625">
      <w:marLeft w:val="480"/>
      <w:marRight w:val="0"/>
      <w:marTop w:val="0"/>
      <w:marBottom w:val="0"/>
      <w:divBdr>
        <w:top w:val="none" w:sz="0" w:space="0" w:color="auto"/>
        <w:left w:val="none" w:sz="0" w:space="0" w:color="auto"/>
        <w:bottom w:val="none" w:sz="0" w:space="0" w:color="auto"/>
        <w:right w:val="none" w:sz="0" w:space="0" w:color="auto"/>
      </w:divBdr>
    </w:div>
    <w:div w:id="1210874263">
      <w:marLeft w:val="480"/>
      <w:marRight w:val="0"/>
      <w:marTop w:val="0"/>
      <w:marBottom w:val="0"/>
      <w:divBdr>
        <w:top w:val="none" w:sz="0" w:space="0" w:color="auto"/>
        <w:left w:val="none" w:sz="0" w:space="0" w:color="auto"/>
        <w:bottom w:val="none" w:sz="0" w:space="0" w:color="auto"/>
        <w:right w:val="none" w:sz="0" w:space="0" w:color="auto"/>
      </w:divBdr>
    </w:div>
    <w:div w:id="1210874408">
      <w:marLeft w:val="480"/>
      <w:marRight w:val="0"/>
      <w:marTop w:val="0"/>
      <w:marBottom w:val="0"/>
      <w:divBdr>
        <w:top w:val="none" w:sz="0" w:space="0" w:color="auto"/>
        <w:left w:val="none" w:sz="0" w:space="0" w:color="auto"/>
        <w:bottom w:val="none" w:sz="0" w:space="0" w:color="auto"/>
        <w:right w:val="none" w:sz="0" w:space="0" w:color="auto"/>
      </w:divBdr>
    </w:div>
    <w:div w:id="1210875472">
      <w:marLeft w:val="480"/>
      <w:marRight w:val="0"/>
      <w:marTop w:val="0"/>
      <w:marBottom w:val="0"/>
      <w:divBdr>
        <w:top w:val="none" w:sz="0" w:space="0" w:color="auto"/>
        <w:left w:val="none" w:sz="0" w:space="0" w:color="auto"/>
        <w:bottom w:val="none" w:sz="0" w:space="0" w:color="auto"/>
        <w:right w:val="none" w:sz="0" w:space="0" w:color="auto"/>
      </w:divBdr>
    </w:div>
    <w:div w:id="1210915779">
      <w:marLeft w:val="480"/>
      <w:marRight w:val="0"/>
      <w:marTop w:val="0"/>
      <w:marBottom w:val="0"/>
      <w:divBdr>
        <w:top w:val="none" w:sz="0" w:space="0" w:color="auto"/>
        <w:left w:val="none" w:sz="0" w:space="0" w:color="auto"/>
        <w:bottom w:val="none" w:sz="0" w:space="0" w:color="auto"/>
        <w:right w:val="none" w:sz="0" w:space="0" w:color="auto"/>
      </w:divBdr>
    </w:div>
    <w:div w:id="1210920184">
      <w:marLeft w:val="480"/>
      <w:marRight w:val="0"/>
      <w:marTop w:val="0"/>
      <w:marBottom w:val="0"/>
      <w:divBdr>
        <w:top w:val="none" w:sz="0" w:space="0" w:color="auto"/>
        <w:left w:val="none" w:sz="0" w:space="0" w:color="auto"/>
        <w:bottom w:val="none" w:sz="0" w:space="0" w:color="auto"/>
        <w:right w:val="none" w:sz="0" w:space="0" w:color="auto"/>
      </w:divBdr>
    </w:div>
    <w:div w:id="1210920917">
      <w:marLeft w:val="480"/>
      <w:marRight w:val="0"/>
      <w:marTop w:val="0"/>
      <w:marBottom w:val="0"/>
      <w:divBdr>
        <w:top w:val="none" w:sz="0" w:space="0" w:color="auto"/>
        <w:left w:val="none" w:sz="0" w:space="0" w:color="auto"/>
        <w:bottom w:val="none" w:sz="0" w:space="0" w:color="auto"/>
        <w:right w:val="none" w:sz="0" w:space="0" w:color="auto"/>
      </w:divBdr>
    </w:div>
    <w:div w:id="1210921724">
      <w:marLeft w:val="480"/>
      <w:marRight w:val="0"/>
      <w:marTop w:val="0"/>
      <w:marBottom w:val="0"/>
      <w:divBdr>
        <w:top w:val="none" w:sz="0" w:space="0" w:color="auto"/>
        <w:left w:val="none" w:sz="0" w:space="0" w:color="auto"/>
        <w:bottom w:val="none" w:sz="0" w:space="0" w:color="auto"/>
        <w:right w:val="none" w:sz="0" w:space="0" w:color="auto"/>
      </w:divBdr>
    </w:div>
    <w:div w:id="1210989955">
      <w:marLeft w:val="480"/>
      <w:marRight w:val="0"/>
      <w:marTop w:val="0"/>
      <w:marBottom w:val="0"/>
      <w:divBdr>
        <w:top w:val="none" w:sz="0" w:space="0" w:color="auto"/>
        <w:left w:val="none" w:sz="0" w:space="0" w:color="auto"/>
        <w:bottom w:val="none" w:sz="0" w:space="0" w:color="auto"/>
        <w:right w:val="none" w:sz="0" w:space="0" w:color="auto"/>
      </w:divBdr>
    </w:div>
    <w:div w:id="1210991984">
      <w:marLeft w:val="480"/>
      <w:marRight w:val="0"/>
      <w:marTop w:val="0"/>
      <w:marBottom w:val="0"/>
      <w:divBdr>
        <w:top w:val="none" w:sz="0" w:space="0" w:color="auto"/>
        <w:left w:val="none" w:sz="0" w:space="0" w:color="auto"/>
        <w:bottom w:val="none" w:sz="0" w:space="0" w:color="auto"/>
        <w:right w:val="none" w:sz="0" w:space="0" w:color="auto"/>
      </w:divBdr>
    </w:div>
    <w:div w:id="1210996604">
      <w:marLeft w:val="480"/>
      <w:marRight w:val="0"/>
      <w:marTop w:val="0"/>
      <w:marBottom w:val="0"/>
      <w:divBdr>
        <w:top w:val="none" w:sz="0" w:space="0" w:color="auto"/>
        <w:left w:val="none" w:sz="0" w:space="0" w:color="auto"/>
        <w:bottom w:val="none" w:sz="0" w:space="0" w:color="auto"/>
        <w:right w:val="none" w:sz="0" w:space="0" w:color="auto"/>
      </w:divBdr>
    </w:div>
    <w:div w:id="1210999685">
      <w:marLeft w:val="480"/>
      <w:marRight w:val="0"/>
      <w:marTop w:val="0"/>
      <w:marBottom w:val="0"/>
      <w:divBdr>
        <w:top w:val="none" w:sz="0" w:space="0" w:color="auto"/>
        <w:left w:val="none" w:sz="0" w:space="0" w:color="auto"/>
        <w:bottom w:val="none" w:sz="0" w:space="0" w:color="auto"/>
        <w:right w:val="none" w:sz="0" w:space="0" w:color="auto"/>
      </w:divBdr>
    </w:div>
    <w:div w:id="1211116334">
      <w:marLeft w:val="480"/>
      <w:marRight w:val="0"/>
      <w:marTop w:val="0"/>
      <w:marBottom w:val="0"/>
      <w:divBdr>
        <w:top w:val="none" w:sz="0" w:space="0" w:color="auto"/>
        <w:left w:val="none" w:sz="0" w:space="0" w:color="auto"/>
        <w:bottom w:val="none" w:sz="0" w:space="0" w:color="auto"/>
        <w:right w:val="none" w:sz="0" w:space="0" w:color="auto"/>
      </w:divBdr>
    </w:div>
    <w:div w:id="1211184285">
      <w:marLeft w:val="480"/>
      <w:marRight w:val="0"/>
      <w:marTop w:val="0"/>
      <w:marBottom w:val="0"/>
      <w:divBdr>
        <w:top w:val="none" w:sz="0" w:space="0" w:color="auto"/>
        <w:left w:val="none" w:sz="0" w:space="0" w:color="auto"/>
        <w:bottom w:val="none" w:sz="0" w:space="0" w:color="auto"/>
        <w:right w:val="none" w:sz="0" w:space="0" w:color="auto"/>
      </w:divBdr>
    </w:div>
    <w:div w:id="1211185051">
      <w:marLeft w:val="480"/>
      <w:marRight w:val="0"/>
      <w:marTop w:val="0"/>
      <w:marBottom w:val="0"/>
      <w:divBdr>
        <w:top w:val="none" w:sz="0" w:space="0" w:color="auto"/>
        <w:left w:val="none" w:sz="0" w:space="0" w:color="auto"/>
        <w:bottom w:val="none" w:sz="0" w:space="0" w:color="auto"/>
        <w:right w:val="none" w:sz="0" w:space="0" w:color="auto"/>
      </w:divBdr>
    </w:div>
    <w:div w:id="1211186343">
      <w:marLeft w:val="480"/>
      <w:marRight w:val="0"/>
      <w:marTop w:val="0"/>
      <w:marBottom w:val="0"/>
      <w:divBdr>
        <w:top w:val="none" w:sz="0" w:space="0" w:color="auto"/>
        <w:left w:val="none" w:sz="0" w:space="0" w:color="auto"/>
        <w:bottom w:val="none" w:sz="0" w:space="0" w:color="auto"/>
        <w:right w:val="none" w:sz="0" w:space="0" w:color="auto"/>
      </w:divBdr>
    </w:div>
    <w:div w:id="1211261227">
      <w:marLeft w:val="480"/>
      <w:marRight w:val="0"/>
      <w:marTop w:val="0"/>
      <w:marBottom w:val="0"/>
      <w:divBdr>
        <w:top w:val="none" w:sz="0" w:space="0" w:color="auto"/>
        <w:left w:val="none" w:sz="0" w:space="0" w:color="auto"/>
        <w:bottom w:val="none" w:sz="0" w:space="0" w:color="auto"/>
        <w:right w:val="none" w:sz="0" w:space="0" w:color="auto"/>
      </w:divBdr>
    </w:div>
    <w:div w:id="1211263576">
      <w:marLeft w:val="480"/>
      <w:marRight w:val="0"/>
      <w:marTop w:val="0"/>
      <w:marBottom w:val="0"/>
      <w:divBdr>
        <w:top w:val="none" w:sz="0" w:space="0" w:color="auto"/>
        <w:left w:val="none" w:sz="0" w:space="0" w:color="auto"/>
        <w:bottom w:val="none" w:sz="0" w:space="0" w:color="auto"/>
        <w:right w:val="none" w:sz="0" w:space="0" w:color="auto"/>
      </w:divBdr>
    </w:div>
    <w:div w:id="1211263719">
      <w:marLeft w:val="480"/>
      <w:marRight w:val="0"/>
      <w:marTop w:val="0"/>
      <w:marBottom w:val="0"/>
      <w:divBdr>
        <w:top w:val="none" w:sz="0" w:space="0" w:color="auto"/>
        <w:left w:val="none" w:sz="0" w:space="0" w:color="auto"/>
        <w:bottom w:val="none" w:sz="0" w:space="0" w:color="auto"/>
        <w:right w:val="none" w:sz="0" w:space="0" w:color="auto"/>
      </w:divBdr>
    </w:div>
    <w:div w:id="1211304751">
      <w:marLeft w:val="480"/>
      <w:marRight w:val="0"/>
      <w:marTop w:val="0"/>
      <w:marBottom w:val="0"/>
      <w:divBdr>
        <w:top w:val="none" w:sz="0" w:space="0" w:color="auto"/>
        <w:left w:val="none" w:sz="0" w:space="0" w:color="auto"/>
        <w:bottom w:val="none" w:sz="0" w:space="0" w:color="auto"/>
        <w:right w:val="none" w:sz="0" w:space="0" w:color="auto"/>
      </w:divBdr>
    </w:div>
    <w:div w:id="1211309921">
      <w:marLeft w:val="480"/>
      <w:marRight w:val="0"/>
      <w:marTop w:val="0"/>
      <w:marBottom w:val="0"/>
      <w:divBdr>
        <w:top w:val="none" w:sz="0" w:space="0" w:color="auto"/>
        <w:left w:val="none" w:sz="0" w:space="0" w:color="auto"/>
        <w:bottom w:val="none" w:sz="0" w:space="0" w:color="auto"/>
        <w:right w:val="none" w:sz="0" w:space="0" w:color="auto"/>
      </w:divBdr>
    </w:div>
    <w:div w:id="1211383008">
      <w:marLeft w:val="480"/>
      <w:marRight w:val="0"/>
      <w:marTop w:val="0"/>
      <w:marBottom w:val="0"/>
      <w:divBdr>
        <w:top w:val="none" w:sz="0" w:space="0" w:color="auto"/>
        <w:left w:val="none" w:sz="0" w:space="0" w:color="auto"/>
        <w:bottom w:val="none" w:sz="0" w:space="0" w:color="auto"/>
        <w:right w:val="none" w:sz="0" w:space="0" w:color="auto"/>
      </w:divBdr>
    </w:div>
    <w:div w:id="1211453335">
      <w:marLeft w:val="480"/>
      <w:marRight w:val="0"/>
      <w:marTop w:val="0"/>
      <w:marBottom w:val="0"/>
      <w:divBdr>
        <w:top w:val="none" w:sz="0" w:space="0" w:color="auto"/>
        <w:left w:val="none" w:sz="0" w:space="0" w:color="auto"/>
        <w:bottom w:val="none" w:sz="0" w:space="0" w:color="auto"/>
        <w:right w:val="none" w:sz="0" w:space="0" w:color="auto"/>
      </w:divBdr>
    </w:div>
    <w:div w:id="1211459879">
      <w:marLeft w:val="480"/>
      <w:marRight w:val="0"/>
      <w:marTop w:val="0"/>
      <w:marBottom w:val="0"/>
      <w:divBdr>
        <w:top w:val="none" w:sz="0" w:space="0" w:color="auto"/>
        <w:left w:val="none" w:sz="0" w:space="0" w:color="auto"/>
        <w:bottom w:val="none" w:sz="0" w:space="0" w:color="auto"/>
        <w:right w:val="none" w:sz="0" w:space="0" w:color="auto"/>
      </w:divBdr>
    </w:div>
    <w:div w:id="1211503642">
      <w:marLeft w:val="480"/>
      <w:marRight w:val="0"/>
      <w:marTop w:val="0"/>
      <w:marBottom w:val="0"/>
      <w:divBdr>
        <w:top w:val="none" w:sz="0" w:space="0" w:color="auto"/>
        <w:left w:val="none" w:sz="0" w:space="0" w:color="auto"/>
        <w:bottom w:val="none" w:sz="0" w:space="0" w:color="auto"/>
        <w:right w:val="none" w:sz="0" w:space="0" w:color="auto"/>
      </w:divBdr>
    </w:div>
    <w:div w:id="1211529738">
      <w:marLeft w:val="480"/>
      <w:marRight w:val="0"/>
      <w:marTop w:val="0"/>
      <w:marBottom w:val="0"/>
      <w:divBdr>
        <w:top w:val="none" w:sz="0" w:space="0" w:color="auto"/>
        <w:left w:val="none" w:sz="0" w:space="0" w:color="auto"/>
        <w:bottom w:val="none" w:sz="0" w:space="0" w:color="auto"/>
        <w:right w:val="none" w:sz="0" w:space="0" w:color="auto"/>
      </w:divBdr>
    </w:div>
    <w:div w:id="1211649167">
      <w:marLeft w:val="480"/>
      <w:marRight w:val="0"/>
      <w:marTop w:val="0"/>
      <w:marBottom w:val="0"/>
      <w:divBdr>
        <w:top w:val="none" w:sz="0" w:space="0" w:color="auto"/>
        <w:left w:val="none" w:sz="0" w:space="0" w:color="auto"/>
        <w:bottom w:val="none" w:sz="0" w:space="0" w:color="auto"/>
        <w:right w:val="none" w:sz="0" w:space="0" w:color="auto"/>
      </w:divBdr>
    </w:div>
    <w:div w:id="1211649561">
      <w:marLeft w:val="480"/>
      <w:marRight w:val="0"/>
      <w:marTop w:val="0"/>
      <w:marBottom w:val="0"/>
      <w:divBdr>
        <w:top w:val="none" w:sz="0" w:space="0" w:color="auto"/>
        <w:left w:val="none" w:sz="0" w:space="0" w:color="auto"/>
        <w:bottom w:val="none" w:sz="0" w:space="0" w:color="auto"/>
        <w:right w:val="none" w:sz="0" w:space="0" w:color="auto"/>
      </w:divBdr>
    </w:div>
    <w:div w:id="1211655008">
      <w:marLeft w:val="480"/>
      <w:marRight w:val="0"/>
      <w:marTop w:val="0"/>
      <w:marBottom w:val="0"/>
      <w:divBdr>
        <w:top w:val="none" w:sz="0" w:space="0" w:color="auto"/>
        <w:left w:val="none" w:sz="0" w:space="0" w:color="auto"/>
        <w:bottom w:val="none" w:sz="0" w:space="0" w:color="auto"/>
        <w:right w:val="none" w:sz="0" w:space="0" w:color="auto"/>
      </w:divBdr>
    </w:div>
    <w:div w:id="1211721900">
      <w:marLeft w:val="480"/>
      <w:marRight w:val="0"/>
      <w:marTop w:val="0"/>
      <w:marBottom w:val="0"/>
      <w:divBdr>
        <w:top w:val="none" w:sz="0" w:space="0" w:color="auto"/>
        <w:left w:val="none" w:sz="0" w:space="0" w:color="auto"/>
        <w:bottom w:val="none" w:sz="0" w:space="0" w:color="auto"/>
        <w:right w:val="none" w:sz="0" w:space="0" w:color="auto"/>
      </w:divBdr>
    </w:div>
    <w:div w:id="1211725658">
      <w:marLeft w:val="480"/>
      <w:marRight w:val="0"/>
      <w:marTop w:val="0"/>
      <w:marBottom w:val="0"/>
      <w:divBdr>
        <w:top w:val="none" w:sz="0" w:space="0" w:color="auto"/>
        <w:left w:val="none" w:sz="0" w:space="0" w:color="auto"/>
        <w:bottom w:val="none" w:sz="0" w:space="0" w:color="auto"/>
        <w:right w:val="none" w:sz="0" w:space="0" w:color="auto"/>
      </w:divBdr>
    </w:div>
    <w:div w:id="1211727134">
      <w:marLeft w:val="480"/>
      <w:marRight w:val="0"/>
      <w:marTop w:val="0"/>
      <w:marBottom w:val="0"/>
      <w:divBdr>
        <w:top w:val="none" w:sz="0" w:space="0" w:color="auto"/>
        <w:left w:val="none" w:sz="0" w:space="0" w:color="auto"/>
        <w:bottom w:val="none" w:sz="0" w:space="0" w:color="auto"/>
        <w:right w:val="none" w:sz="0" w:space="0" w:color="auto"/>
      </w:divBdr>
    </w:div>
    <w:div w:id="1211769656">
      <w:marLeft w:val="480"/>
      <w:marRight w:val="0"/>
      <w:marTop w:val="0"/>
      <w:marBottom w:val="0"/>
      <w:divBdr>
        <w:top w:val="none" w:sz="0" w:space="0" w:color="auto"/>
        <w:left w:val="none" w:sz="0" w:space="0" w:color="auto"/>
        <w:bottom w:val="none" w:sz="0" w:space="0" w:color="auto"/>
        <w:right w:val="none" w:sz="0" w:space="0" w:color="auto"/>
      </w:divBdr>
    </w:div>
    <w:div w:id="1211772339">
      <w:marLeft w:val="480"/>
      <w:marRight w:val="0"/>
      <w:marTop w:val="0"/>
      <w:marBottom w:val="0"/>
      <w:divBdr>
        <w:top w:val="none" w:sz="0" w:space="0" w:color="auto"/>
        <w:left w:val="none" w:sz="0" w:space="0" w:color="auto"/>
        <w:bottom w:val="none" w:sz="0" w:space="0" w:color="auto"/>
        <w:right w:val="none" w:sz="0" w:space="0" w:color="auto"/>
      </w:divBdr>
    </w:div>
    <w:div w:id="1211843716">
      <w:marLeft w:val="480"/>
      <w:marRight w:val="0"/>
      <w:marTop w:val="0"/>
      <w:marBottom w:val="0"/>
      <w:divBdr>
        <w:top w:val="none" w:sz="0" w:space="0" w:color="auto"/>
        <w:left w:val="none" w:sz="0" w:space="0" w:color="auto"/>
        <w:bottom w:val="none" w:sz="0" w:space="0" w:color="auto"/>
        <w:right w:val="none" w:sz="0" w:space="0" w:color="auto"/>
      </w:divBdr>
    </w:div>
    <w:div w:id="1211844222">
      <w:marLeft w:val="480"/>
      <w:marRight w:val="0"/>
      <w:marTop w:val="0"/>
      <w:marBottom w:val="0"/>
      <w:divBdr>
        <w:top w:val="none" w:sz="0" w:space="0" w:color="auto"/>
        <w:left w:val="none" w:sz="0" w:space="0" w:color="auto"/>
        <w:bottom w:val="none" w:sz="0" w:space="0" w:color="auto"/>
        <w:right w:val="none" w:sz="0" w:space="0" w:color="auto"/>
      </w:divBdr>
    </w:div>
    <w:div w:id="1211916848">
      <w:marLeft w:val="480"/>
      <w:marRight w:val="0"/>
      <w:marTop w:val="0"/>
      <w:marBottom w:val="0"/>
      <w:divBdr>
        <w:top w:val="none" w:sz="0" w:space="0" w:color="auto"/>
        <w:left w:val="none" w:sz="0" w:space="0" w:color="auto"/>
        <w:bottom w:val="none" w:sz="0" w:space="0" w:color="auto"/>
        <w:right w:val="none" w:sz="0" w:space="0" w:color="auto"/>
      </w:divBdr>
    </w:div>
    <w:div w:id="1211917590">
      <w:marLeft w:val="480"/>
      <w:marRight w:val="0"/>
      <w:marTop w:val="0"/>
      <w:marBottom w:val="0"/>
      <w:divBdr>
        <w:top w:val="none" w:sz="0" w:space="0" w:color="auto"/>
        <w:left w:val="none" w:sz="0" w:space="0" w:color="auto"/>
        <w:bottom w:val="none" w:sz="0" w:space="0" w:color="auto"/>
        <w:right w:val="none" w:sz="0" w:space="0" w:color="auto"/>
      </w:divBdr>
    </w:div>
    <w:div w:id="1211958115">
      <w:marLeft w:val="480"/>
      <w:marRight w:val="0"/>
      <w:marTop w:val="0"/>
      <w:marBottom w:val="0"/>
      <w:divBdr>
        <w:top w:val="none" w:sz="0" w:space="0" w:color="auto"/>
        <w:left w:val="none" w:sz="0" w:space="0" w:color="auto"/>
        <w:bottom w:val="none" w:sz="0" w:space="0" w:color="auto"/>
        <w:right w:val="none" w:sz="0" w:space="0" w:color="auto"/>
      </w:divBdr>
    </w:div>
    <w:div w:id="1211960781">
      <w:marLeft w:val="480"/>
      <w:marRight w:val="0"/>
      <w:marTop w:val="0"/>
      <w:marBottom w:val="0"/>
      <w:divBdr>
        <w:top w:val="none" w:sz="0" w:space="0" w:color="auto"/>
        <w:left w:val="none" w:sz="0" w:space="0" w:color="auto"/>
        <w:bottom w:val="none" w:sz="0" w:space="0" w:color="auto"/>
        <w:right w:val="none" w:sz="0" w:space="0" w:color="auto"/>
      </w:divBdr>
    </w:div>
    <w:div w:id="1212033294">
      <w:marLeft w:val="480"/>
      <w:marRight w:val="0"/>
      <w:marTop w:val="0"/>
      <w:marBottom w:val="0"/>
      <w:divBdr>
        <w:top w:val="none" w:sz="0" w:space="0" w:color="auto"/>
        <w:left w:val="none" w:sz="0" w:space="0" w:color="auto"/>
        <w:bottom w:val="none" w:sz="0" w:space="0" w:color="auto"/>
        <w:right w:val="none" w:sz="0" w:space="0" w:color="auto"/>
      </w:divBdr>
    </w:div>
    <w:div w:id="1212035040">
      <w:marLeft w:val="480"/>
      <w:marRight w:val="0"/>
      <w:marTop w:val="0"/>
      <w:marBottom w:val="0"/>
      <w:divBdr>
        <w:top w:val="none" w:sz="0" w:space="0" w:color="auto"/>
        <w:left w:val="none" w:sz="0" w:space="0" w:color="auto"/>
        <w:bottom w:val="none" w:sz="0" w:space="0" w:color="auto"/>
        <w:right w:val="none" w:sz="0" w:space="0" w:color="auto"/>
      </w:divBdr>
    </w:div>
    <w:div w:id="1212037469">
      <w:marLeft w:val="480"/>
      <w:marRight w:val="0"/>
      <w:marTop w:val="0"/>
      <w:marBottom w:val="0"/>
      <w:divBdr>
        <w:top w:val="none" w:sz="0" w:space="0" w:color="auto"/>
        <w:left w:val="none" w:sz="0" w:space="0" w:color="auto"/>
        <w:bottom w:val="none" w:sz="0" w:space="0" w:color="auto"/>
        <w:right w:val="none" w:sz="0" w:space="0" w:color="auto"/>
      </w:divBdr>
    </w:div>
    <w:div w:id="1212109339">
      <w:marLeft w:val="480"/>
      <w:marRight w:val="0"/>
      <w:marTop w:val="0"/>
      <w:marBottom w:val="0"/>
      <w:divBdr>
        <w:top w:val="none" w:sz="0" w:space="0" w:color="auto"/>
        <w:left w:val="none" w:sz="0" w:space="0" w:color="auto"/>
        <w:bottom w:val="none" w:sz="0" w:space="0" w:color="auto"/>
        <w:right w:val="none" w:sz="0" w:space="0" w:color="auto"/>
      </w:divBdr>
    </w:div>
    <w:div w:id="1212115680">
      <w:marLeft w:val="480"/>
      <w:marRight w:val="0"/>
      <w:marTop w:val="0"/>
      <w:marBottom w:val="0"/>
      <w:divBdr>
        <w:top w:val="none" w:sz="0" w:space="0" w:color="auto"/>
        <w:left w:val="none" w:sz="0" w:space="0" w:color="auto"/>
        <w:bottom w:val="none" w:sz="0" w:space="0" w:color="auto"/>
        <w:right w:val="none" w:sz="0" w:space="0" w:color="auto"/>
      </w:divBdr>
    </w:div>
    <w:div w:id="1212116884">
      <w:marLeft w:val="480"/>
      <w:marRight w:val="0"/>
      <w:marTop w:val="0"/>
      <w:marBottom w:val="0"/>
      <w:divBdr>
        <w:top w:val="none" w:sz="0" w:space="0" w:color="auto"/>
        <w:left w:val="none" w:sz="0" w:space="0" w:color="auto"/>
        <w:bottom w:val="none" w:sz="0" w:space="0" w:color="auto"/>
        <w:right w:val="none" w:sz="0" w:space="0" w:color="auto"/>
      </w:divBdr>
    </w:div>
    <w:div w:id="1212185984">
      <w:marLeft w:val="480"/>
      <w:marRight w:val="0"/>
      <w:marTop w:val="0"/>
      <w:marBottom w:val="0"/>
      <w:divBdr>
        <w:top w:val="none" w:sz="0" w:space="0" w:color="auto"/>
        <w:left w:val="none" w:sz="0" w:space="0" w:color="auto"/>
        <w:bottom w:val="none" w:sz="0" w:space="0" w:color="auto"/>
        <w:right w:val="none" w:sz="0" w:space="0" w:color="auto"/>
      </w:divBdr>
    </w:div>
    <w:div w:id="1212302010">
      <w:marLeft w:val="480"/>
      <w:marRight w:val="0"/>
      <w:marTop w:val="0"/>
      <w:marBottom w:val="0"/>
      <w:divBdr>
        <w:top w:val="none" w:sz="0" w:space="0" w:color="auto"/>
        <w:left w:val="none" w:sz="0" w:space="0" w:color="auto"/>
        <w:bottom w:val="none" w:sz="0" w:space="0" w:color="auto"/>
        <w:right w:val="none" w:sz="0" w:space="0" w:color="auto"/>
      </w:divBdr>
    </w:div>
    <w:div w:id="1212302128">
      <w:marLeft w:val="480"/>
      <w:marRight w:val="0"/>
      <w:marTop w:val="0"/>
      <w:marBottom w:val="0"/>
      <w:divBdr>
        <w:top w:val="none" w:sz="0" w:space="0" w:color="auto"/>
        <w:left w:val="none" w:sz="0" w:space="0" w:color="auto"/>
        <w:bottom w:val="none" w:sz="0" w:space="0" w:color="auto"/>
        <w:right w:val="none" w:sz="0" w:space="0" w:color="auto"/>
      </w:divBdr>
    </w:div>
    <w:div w:id="1212304606">
      <w:marLeft w:val="480"/>
      <w:marRight w:val="0"/>
      <w:marTop w:val="0"/>
      <w:marBottom w:val="0"/>
      <w:divBdr>
        <w:top w:val="none" w:sz="0" w:space="0" w:color="auto"/>
        <w:left w:val="none" w:sz="0" w:space="0" w:color="auto"/>
        <w:bottom w:val="none" w:sz="0" w:space="0" w:color="auto"/>
        <w:right w:val="none" w:sz="0" w:space="0" w:color="auto"/>
      </w:divBdr>
    </w:div>
    <w:div w:id="1212304785">
      <w:marLeft w:val="480"/>
      <w:marRight w:val="0"/>
      <w:marTop w:val="0"/>
      <w:marBottom w:val="0"/>
      <w:divBdr>
        <w:top w:val="none" w:sz="0" w:space="0" w:color="auto"/>
        <w:left w:val="none" w:sz="0" w:space="0" w:color="auto"/>
        <w:bottom w:val="none" w:sz="0" w:space="0" w:color="auto"/>
        <w:right w:val="none" w:sz="0" w:space="0" w:color="auto"/>
      </w:divBdr>
    </w:div>
    <w:div w:id="1212305329">
      <w:marLeft w:val="480"/>
      <w:marRight w:val="0"/>
      <w:marTop w:val="0"/>
      <w:marBottom w:val="0"/>
      <w:divBdr>
        <w:top w:val="none" w:sz="0" w:space="0" w:color="auto"/>
        <w:left w:val="none" w:sz="0" w:space="0" w:color="auto"/>
        <w:bottom w:val="none" w:sz="0" w:space="0" w:color="auto"/>
        <w:right w:val="none" w:sz="0" w:space="0" w:color="auto"/>
      </w:divBdr>
    </w:div>
    <w:div w:id="1212309086">
      <w:marLeft w:val="480"/>
      <w:marRight w:val="0"/>
      <w:marTop w:val="0"/>
      <w:marBottom w:val="0"/>
      <w:divBdr>
        <w:top w:val="none" w:sz="0" w:space="0" w:color="auto"/>
        <w:left w:val="none" w:sz="0" w:space="0" w:color="auto"/>
        <w:bottom w:val="none" w:sz="0" w:space="0" w:color="auto"/>
        <w:right w:val="none" w:sz="0" w:space="0" w:color="auto"/>
      </w:divBdr>
    </w:div>
    <w:div w:id="1212376068">
      <w:marLeft w:val="480"/>
      <w:marRight w:val="0"/>
      <w:marTop w:val="0"/>
      <w:marBottom w:val="0"/>
      <w:divBdr>
        <w:top w:val="none" w:sz="0" w:space="0" w:color="auto"/>
        <w:left w:val="none" w:sz="0" w:space="0" w:color="auto"/>
        <w:bottom w:val="none" w:sz="0" w:space="0" w:color="auto"/>
        <w:right w:val="none" w:sz="0" w:space="0" w:color="auto"/>
      </w:divBdr>
    </w:div>
    <w:div w:id="1212379477">
      <w:marLeft w:val="480"/>
      <w:marRight w:val="0"/>
      <w:marTop w:val="0"/>
      <w:marBottom w:val="0"/>
      <w:divBdr>
        <w:top w:val="none" w:sz="0" w:space="0" w:color="auto"/>
        <w:left w:val="none" w:sz="0" w:space="0" w:color="auto"/>
        <w:bottom w:val="none" w:sz="0" w:space="0" w:color="auto"/>
        <w:right w:val="none" w:sz="0" w:space="0" w:color="auto"/>
      </w:divBdr>
    </w:div>
    <w:div w:id="1212422514">
      <w:marLeft w:val="480"/>
      <w:marRight w:val="0"/>
      <w:marTop w:val="0"/>
      <w:marBottom w:val="0"/>
      <w:divBdr>
        <w:top w:val="none" w:sz="0" w:space="0" w:color="auto"/>
        <w:left w:val="none" w:sz="0" w:space="0" w:color="auto"/>
        <w:bottom w:val="none" w:sz="0" w:space="0" w:color="auto"/>
        <w:right w:val="none" w:sz="0" w:space="0" w:color="auto"/>
      </w:divBdr>
    </w:div>
    <w:div w:id="1212424566">
      <w:marLeft w:val="480"/>
      <w:marRight w:val="0"/>
      <w:marTop w:val="0"/>
      <w:marBottom w:val="0"/>
      <w:divBdr>
        <w:top w:val="none" w:sz="0" w:space="0" w:color="auto"/>
        <w:left w:val="none" w:sz="0" w:space="0" w:color="auto"/>
        <w:bottom w:val="none" w:sz="0" w:space="0" w:color="auto"/>
        <w:right w:val="none" w:sz="0" w:space="0" w:color="auto"/>
      </w:divBdr>
    </w:div>
    <w:div w:id="1212499203">
      <w:marLeft w:val="480"/>
      <w:marRight w:val="0"/>
      <w:marTop w:val="0"/>
      <w:marBottom w:val="0"/>
      <w:divBdr>
        <w:top w:val="none" w:sz="0" w:space="0" w:color="auto"/>
        <w:left w:val="none" w:sz="0" w:space="0" w:color="auto"/>
        <w:bottom w:val="none" w:sz="0" w:space="0" w:color="auto"/>
        <w:right w:val="none" w:sz="0" w:space="0" w:color="auto"/>
      </w:divBdr>
    </w:div>
    <w:div w:id="1212578237">
      <w:marLeft w:val="480"/>
      <w:marRight w:val="0"/>
      <w:marTop w:val="0"/>
      <w:marBottom w:val="0"/>
      <w:divBdr>
        <w:top w:val="none" w:sz="0" w:space="0" w:color="auto"/>
        <w:left w:val="none" w:sz="0" w:space="0" w:color="auto"/>
        <w:bottom w:val="none" w:sz="0" w:space="0" w:color="auto"/>
        <w:right w:val="none" w:sz="0" w:space="0" w:color="auto"/>
      </w:divBdr>
    </w:div>
    <w:div w:id="1212578373">
      <w:marLeft w:val="480"/>
      <w:marRight w:val="0"/>
      <w:marTop w:val="0"/>
      <w:marBottom w:val="0"/>
      <w:divBdr>
        <w:top w:val="none" w:sz="0" w:space="0" w:color="auto"/>
        <w:left w:val="none" w:sz="0" w:space="0" w:color="auto"/>
        <w:bottom w:val="none" w:sz="0" w:space="0" w:color="auto"/>
        <w:right w:val="none" w:sz="0" w:space="0" w:color="auto"/>
      </w:divBdr>
    </w:div>
    <w:div w:id="1212615682">
      <w:marLeft w:val="480"/>
      <w:marRight w:val="0"/>
      <w:marTop w:val="0"/>
      <w:marBottom w:val="0"/>
      <w:divBdr>
        <w:top w:val="none" w:sz="0" w:space="0" w:color="auto"/>
        <w:left w:val="none" w:sz="0" w:space="0" w:color="auto"/>
        <w:bottom w:val="none" w:sz="0" w:space="0" w:color="auto"/>
        <w:right w:val="none" w:sz="0" w:space="0" w:color="auto"/>
      </w:divBdr>
    </w:div>
    <w:div w:id="1212644904">
      <w:marLeft w:val="480"/>
      <w:marRight w:val="0"/>
      <w:marTop w:val="0"/>
      <w:marBottom w:val="0"/>
      <w:divBdr>
        <w:top w:val="none" w:sz="0" w:space="0" w:color="auto"/>
        <w:left w:val="none" w:sz="0" w:space="0" w:color="auto"/>
        <w:bottom w:val="none" w:sz="0" w:space="0" w:color="auto"/>
        <w:right w:val="none" w:sz="0" w:space="0" w:color="auto"/>
      </w:divBdr>
    </w:div>
    <w:div w:id="1212690149">
      <w:marLeft w:val="480"/>
      <w:marRight w:val="0"/>
      <w:marTop w:val="0"/>
      <w:marBottom w:val="0"/>
      <w:divBdr>
        <w:top w:val="none" w:sz="0" w:space="0" w:color="auto"/>
        <w:left w:val="none" w:sz="0" w:space="0" w:color="auto"/>
        <w:bottom w:val="none" w:sz="0" w:space="0" w:color="auto"/>
        <w:right w:val="none" w:sz="0" w:space="0" w:color="auto"/>
      </w:divBdr>
    </w:div>
    <w:div w:id="1212693943">
      <w:marLeft w:val="480"/>
      <w:marRight w:val="0"/>
      <w:marTop w:val="0"/>
      <w:marBottom w:val="0"/>
      <w:divBdr>
        <w:top w:val="none" w:sz="0" w:space="0" w:color="auto"/>
        <w:left w:val="none" w:sz="0" w:space="0" w:color="auto"/>
        <w:bottom w:val="none" w:sz="0" w:space="0" w:color="auto"/>
        <w:right w:val="none" w:sz="0" w:space="0" w:color="auto"/>
      </w:divBdr>
    </w:div>
    <w:div w:id="1212763747">
      <w:marLeft w:val="480"/>
      <w:marRight w:val="0"/>
      <w:marTop w:val="0"/>
      <w:marBottom w:val="0"/>
      <w:divBdr>
        <w:top w:val="none" w:sz="0" w:space="0" w:color="auto"/>
        <w:left w:val="none" w:sz="0" w:space="0" w:color="auto"/>
        <w:bottom w:val="none" w:sz="0" w:space="0" w:color="auto"/>
        <w:right w:val="none" w:sz="0" w:space="0" w:color="auto"/>
      </w:divBdr>
    </w:div>
    <w:div w:id="1212767461">
      <w:marLeft w:val="480"/>
      <w:marRight w:val="0"/>
      <w:marTop w:val="0"/>
      <w:marBottom w:val="0"/>
      <w:divBdr>
        <w:top w:val="none" w:sz="0" w:space="0" w:color="auto"/>
        <w:left w:val="none" w:sz="0" w:space="0" w:color="auto"/>
        <w:bottom w:val="none" w:sz="0" w:space="0" w:color="auto"/>
        <w:right w:val="none" w:sz="0" w:space="0" w:color="auto"/>
      </w:divBdr>
    </w:div>
    <w:div w:id="1212811079">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2841244">
      <w:marLeft w:val="480"/>
      <w:marRight w:val="0"/>
      <w:marTop w:val="0"/>
      <w:marBottom w:val="0"/>
      <w:divBdr>
        <w:top w:val="none" w:sz="0" w:space="0" w:color="auto"/>
        <w:left w:val="none" w:sz="0" w:space="0" w:color="auto"/>
        <w:bottom w:val="none" w:sz="0" w:space="0" w:color="auto"/>
        <w:right w:val="none" w:sz="0" w:space="0" w:color="auto"/>
      </w:divBdr>
    </w:div>
    <w:div w:id="1212888861">
      <w:marLeft w:val="480"/>
      <w:marRight w:val="0"/>
      <w:marTop w:val="0"/>
      <w:marBottom w:val="0"/>
      <w:divBdr>
        <w:top w:val="none" w:sz="0" w:space="0" w:color="auto"/>
        <w:left w:val="none" w:sz="0" w:space="0" w:color="auto"/>
        <w:bottom w:val="none" w:sz="0" w:space="0" w:color="auto"/>
        <w:right w:val="none" w:sz="0" w:space="0" w:color="auto"/>
      </w:divBdr>
    </w:div>
    <w:div w:id="1212960114">
      <w:marLeft w:val="480"/>
      <w:marRight w:val="0"/>
      <w:marTop w:val="0"/>
      <w:marBottom w:val="0"/>
      <w:divBdr>
        <w:top w:val="none" w:sz="0" w:space="0" w:color="auto"/>
        <w:left w:val="none" w:sz="0" w:space="0" w:color="auto"/>
        <w:bottom w:val="none" w:sz="0" w:space="0" w:color="auto"/>
        <w:right w:val="none" w:sz="0" w:space="0" w:color="auto"/>
      </w:divBdr>
    </w:div>
    <w:div w:id="1213035925">
      <w:marLeft w:val="480"/>
      <w:marRight w:val="0"/>
      <w:marTop w:val="0"/>
      <w:marBottom w:val="0"/>
      <w:divBdr>
        <w:top w:val="none" w:sz="0" w:space="0" w:color="auto"/>
        <w:left w:val="none" w:sz="0" w:space="0" w:color="auto"/>
        <w:bottom w:val="none" w:sz="0" w:space="0" w:color="auto"/>
        <w:right w:val="none" w:sz="0" w:space="0" w:color="auto"/>
      </w:divBdr>
    </w:div>
    <w:div w:id="1213149877">
      <w:marLeft w:val="480"/>
      <w:marRight w:val="0"/>
      <w:marTop w:val="0"/>
      <w:marBottom w:val="0"/>
      <w:divBdr>
        <w:top w:val="none" w:sz="0" w:space="0" w:color="auto"/>
        <w:left w:val="none" w:sz="0" w:space="0" w:color="auto"/>
        <w:bottom w:val="none" w:sz="0" w:space="0" w:color="auto"/>
        <w:right w:val="none" w:sz="0" w:space="0" w:color="auto"/>
      </w:divBdr>
    </w:div>
    <w:div w:id="1213152767">
      <w:marLeft w:val="480"/>
      <w:marRight w:val="0"/>
      <w:marTop w:val="0"/>
      <w:marBottom w:val="0"/>
      <w:divBdr>
        <w:top w:val="none" w:sz="0" w:space="0" w:color="auto"/>
        <w:left w:val="none" w:sz="0" w:space="0" w:color="auto"/>
        <w:bottom w:val="none" w:sz="0" w:space="0" w:color="auto"/>
        <w:right w:val="none" w:sz="0" w:space="0" w:color="auto"/>
      </w:divBdr>
    </w:div>
    <w:div w:id="1213230760">
      <w:marLeft w:val="480"/>
      <w:marRight w:val="0"/>
      <w:marTop w:val="0"/>
      <w:marBottom w:val="0"/>
      <w:divBdr>
        <w:top w:val="none" w:sz="0" w:space="0" w:color="auto"/>
        <w:left w:val="none" w:sz="0" w:space="0" w:color="auto"/>
        <w:bottom w:val="none" w:sz="0" w:space="0" w:color="auto"/>
        <w:right w:val="none" w:sz="0" w:space="0" w:color="auto"/>
      </w:divBdr>
    </w:div>
    <w:div w:id="1213232743">
      <w:marLeft w:val="480"/>
      <w:marRight w:val="0"/>
      <w:marTop w:val="0"/>
      <w:marBottom w:val="0"/>
      <w:divBdr>
        <w:top w:val="none" w:sz="0" w:space="0" w:color="auto"/>
        <w:left w:val="none" w:sz="0" w:space="0" w:color="auto"/>
        <w:bottom w:val="none" w:sz="0" w:space="0" w:color="auto"/>
        <w:right w:val="none" w:sz="0" w:space="0" w:color="auto"/>
      </w:divBdr>
    </w:div>
    <w:div w:id="1213465217">
      <w:marLeft w:val="480"/>
      <w:marRight w:val="0"/>
      <w:marTop w:val="0"/>
      <w:marBottom w:val="0"/>
      <w:divBdr>
        <w:top w:val="none" w:sz="0" w:space="0" w:color="auto"/>
        <w:left w:val="none" w:sz="0" w:space="0" w:color="auto"/>
        <w:bottom w:val="none" w:sz="0" w:space="0" w:color="auto"/>
        <w:right w:val="none" w:sz="0" w:space="0" w:color="auto"/>
      </w:divBdr>
    </w:div>
    <w:div w:id="1213467294">
      <w:marLeft w:val="480"/>
      <w:marRight w:val="0"/>
      <w:marTop w:val="0"/>
      <w:marBottom w:val="0"/>
      <w:divBdr>
        <w:top w:val="none" w:sz="0" w:space="0" w:color="auto"/>
        <w:left w:val="none" w:sz="0" w:space="0" w:color="auto"/>
        <w:bottom w:val="none" w:sz="0" w:space="0" w:color="auto"/>
        <w:right w:val="none" w:sz="0" w:space="0" w:color="auto"/>
      </w:divBdr>
    </w:div>
    <w:div w:id="1213616171">
      <w:marLeft w:val="480"/>
      <w:marRight w:val="0"/>
      <w:marTop w:val="0"/>
      <w:marBottom w:val="0"/>
      <w:divBdr>
        <w:top w:val="none" w:sz="0" w:space="0" w:color="auto"/>
        <w:left w:val="none" w:sz="0" w:space="0" w:color="auto"/>
        <w:bottom w:val="none" w:sz="0" w:space="0" w:color="auto"/>
        <w:right w:val="none" w:sz="0" w:space="0" w:color="auto"/>
      </w:divBdr>
    </w:div>
    <w:div w:id="1213662186">
      <w:marLeft w:val="480"/>
      <w:marRight w:val="0"/>
      <w:marTop w:val="0"/>
      <w:marBottom w:val="0"/>
      <w:divBdr>
        <w:top w:val="none" w:sz="0" w:space="0" w:color="auto"/>
        <w:left w:val="none" w:sz="0" w:space="0" w:color="auto"/>
        <w:bottom w:val="none" w:sz="0" w:space="0" w:color="auto"/>
        <w:right w:val="none" w:sz="0" w:space="0" w:color="auto"/>
      </w:divBdr>
    </w:div>
    <w:div w:id="1213687022">
      <w:marLeft w:val="480"/>
      <w:marRight w:val="0"/>
      <w:marTop w:val="0"/>
      <w:marBottom w:val="0"/>
      <w:divBdr>
        <w:top w:val="none" w:sz="0" w:space="0" w:color="auto"/>
        <w:left w:val="none" w:sz="0" w:space="0" w:color="auto"/>
        <w:bottom w:val="none" w:sz="0" w:space="0" w:color="auto"/>
        <w:right w:val="none" w:sz="0" w:space="0" w:color="auto"/>
      </w:divBdr>
    </w:div>
    <w:div w:id="1213733279">
      <w:marLeft w:val="480"/>
      <w:marRight w:val="0"/>
      <w:marTop w:val="0"/>
      <w:marBottom w:val="0"/>
      <w:divBdr>
        <w:top w:val="none" w:sz="0" w:space="0" w:color="auto"/>
        <w:left w:val="none" w:sz="0" w:space="0" w:color="auto"/>
        <w:bottom w:val="none" w:sz="0" w:space="0" w:color="auto"/>
        <w:right w:val="none" w:sz="0" w:space="0" w:color="auto"/>
      </w:divBdr>
    </w:div>
    <w:div w:id="1213733526">
      <w:marLeft w:val="480"/>
      <w:marRight w:val="0"/>
      <w:marTop w:val="0"/>
      <w:marBottom w:val="0"/>
      <w:divBdr>
        <w:top w:val="none" w:sz="0" w:space="0" w:color="auto"/>
        <w:left w:val="none" w:sz="0" w:space="0" w:color="auto"/>
        <w:bottom w:val="none" w:sz="0" w:space="0" w:color="auto"/>
        <w:right w:val="none" w:sz="0" w:space="0" w:color="auto"/>
      </w:divBdr>
    </w:div>
    <w:div w:id="1213880144">
      <w:marLeft w:val="480"/>
      <w:marRight w:val="0"/>
      <w:marTop w:val="0"/>
      <w:marBottom w:val="0"/>
      <w:divBdr>
        <w:top w:val="none" w:sz="0" w:space="0" w:color="auto"/>
        <w:left w:val="none" w:sz="0" w:space="0" w:color="auto"/>
        <w:bottom w:val="none" w:sz="0" w:space="0" w:color="auto"/>
        <w:right w:val="none" w:sz="0" w:space="0" w:color="auto"/>
      </w:divBdr>
    </w:div>
    <w:div w:id="1213881739">
      <w:marLeft w:val="480"/>
      <w:marRight w:val="0"/>
      <w:marTop w:val="0"/>
      <w:marBottom w:val="0"/>
      <w:divBdr>
        <w:top w:val="none" w:sz="0" w:space="0" w:color="auto"/>
        <w:left w:val="none" w:sz="0" w:space="0" w:color="auto"/>
        <w:bottom w:val="none" w:sz="0" w:space="0" w:color="auto"/>
        <w:right w:val="none" w:sz="0" w:space="0" w:color="auto"/>
      </w:divBdr>
    </w:div>
    <w:div w:id="1213930594">
      <w:marLeft w:val="480"/>
      <w:marRight w:val="0"/>
      <w:marTop w:val="0"/>
      <w:marBottom w:val="0"/>
      <w:divBdr>
        <w:top w:val="none" w:sz="0" w:space="0" w:color="auto"/>
        <w:left w:val="none" w:sz="0" w:space="0" w:color="auto"/>
        <w:bottom w:val="none" w:sz="0" w:space="0" w:color="auto"/>
        <w:right w:val="none" w:sz="0" w:space="0" w:color="auto"/>
      </w:divBdr>
    </w:div>
    <w:div w:id="1213931520">
      <w:marLeft w:val="480"/>
      <w:marRight w:val="0"/>
      <w:marTop w:val="0"/>
      <w:marBottom w:val="0"/>
      <w:divBdr>
        <w:top w:val="none" w:sz="0" w:space="0" w:color="auto"/>
        <w:left w:val="none" w:sz="0" w:space="0" w:color="auto"/>
        <w:bottom w:val="none" w:sz="0" w:space="0" w:color="auto"/>
        <w:right w:val="none" w:sz="0" w:space="0" w:color="auto"/>
      </w:divBdr>
    </w:div>
    <w:div w:id="1213998332">
      <w:marLeft w:val="480"/>
      <w:marRight w:val="0"/>
      <w:marTop w:val="0"/>
      <w:marBottom w:val="0"/>
      <w:divBdr>
        <w:top w:val="none" w:sz="0" w:space="0" w:color="auto"/>
        <w:left w:val="none" w:sz="0" w:space="0" w:color="auto"/>
        <w:bottom w:val="none" w:sz="0" w:space="0" w:color="auto"/>
        <w:right w:val="none" w:sz="0" w:space="0" w:color="auto"/>
      </w:divBdr>
    </w:div>
    <w:div w:id="1214000730">
      <w:marLeft w:val="480"/>
      <w:marRight w:val="0"/>
      <w:marTop w:val="0"/>
      <w:marBottom w:val="0"/>
      <w:divBdr>
        <w:top w:val="none" w:sz="0" w:space="0" w:color="auto"/>
        <w:left w:val="none" w:sz="0" w:space="0" w:color="auto"/>
        <w:bottom w:val="none" w:sz="0" w:space="0" w:color="auto"/>
        <w:right w:val="none" w:sz="0" w:space="0" w:color="auto"/>
      </w:divBdr>
    </w:div>
    <w:div w:id="1214078991">
      <w:marLeft w:val="480"/>
      <w:marRight w:val="0"/>
      <w:marTop w:val="0"/>
      <w:marBottom w:val="0"/>
      <w:divBdr>
        <w:top w:val="none" w:sz="0" w:space="0" w:color="auto"/>
        <w:left w:val="none" w:sz="0" w:space="0" w:color="auto"/>
        <w:bottom w:val="none" w:sz="0" w:space="0" w:color="auto"/>
        <w:right w:val="none" w:sz="0" w:space="0" w:color="auto"/>
      </w:divBdr>
    </w:div>
    <w:div w:id="1214120326">
      <w:marLeft w:val="480"/>
      <w:marRight w:val="0"/>
      <w:marTop w:val="0"/>
      <w:marBottom w:val="0"/>
      <w:divBdr>
        <w:top w:val="none" w:sz="0" w:space="0" w:color="auto"/>
        <w:left w:val="none" w:sz="0" w:space="0" w:color="auto"/>
        <w:bottom w:val="none" w:sz="0" w:space="0" w:color="auto"/>
        <w:right w:val="none" w:sz="0" w:space="0" w:color="auto"/>
      </w:divBdr>
    </w:div>
    <w:div w:id="1214199740">
      <w:marLeft w:val="480"/>
      <w:marRight w:val="0"/>
      <w:marTop w:val="0"/>
      <w:marBottom w:val="0"/>
      <w:divBdr>
        <w:top w:val="none" w:sz="0" w:space="0" w:color="auto"/>
        <w:left w:val="none" w:sz="0" w:space="0" w:color="auto"/>
        <w:bottom w:val="none" w:sz="0" w:space="0" w:color="auto"/>
        <w:right w:val="none" w:sz="0" w:space="0" w:color="auto"/>
      </w:divBdr>
    </w:div>
    <w:div w:id="1214268625">
      <w:marLeft w:val="480"/>
      <w:marRight w:val="0"/>
      <w:marTop w:val="0"/>
      <w:marBottom w:val="0"/>
      <w:divBdr>
        <w:top w:val="none" w:sz="0" w:space="0" w:color="auto"/>
        <w:left w:val="none" w:sz="0" w:space="0" w:color="auto"/>
        <w:bottom w:val="none" w:sz="0" w:space="0" w:color="auto"/>
        <w:right w:val="none" w:sz="0" w:space="0" w:color="auto"/>
      </w:divBdr>
    </w:div>
    <w:div w:id="1214271740">
      <w:marLeft w:val="480"/>
      <w:marRight w:val="0"/>
      <w:marTop w:val="0"/>
      <w:marBottom w:val="0"/>
      <w:divBdr>
        <w:top w:val="none" w:sz="0" w:space="0" w:color="auto"/>
        <w:left w:val="none" w:sz="0" w:space="0" w:color="auto"/>
        <w:bottom w:val="none" w:sz="0" w:space="0" w:color="auto"/>
        <w:right w:val="none" w:sz="0" w:space="0" w:color="auto"/>
      </w:divBdr>
    </w:div>
    <w:div w:id="1214342493">
      <w:marLeft w:val="480"/>
      <w:marRight w:val="0"/>
      <w:marTop w:val="0"/>
      <w:marBottom w:val="0"/>
      <w:divBdr>
        <w:top w:val="none" w:sz="0" w:space="0" w:color="auto"/>
        <w:left w:val="none" w:sz="0" w:space="0" w:color="auto"/>
        <w:bottom w:val="none" w:sz="0" w:space="0" w:color="auto"/>
        <w:right w:val="none" w:sz="0" w:space="0" w:color="auto"/>
      </w:divBdr>
    </w:div>
    <w:div w:id="1214345941">
      <w:marLeft w:val="480"/>
      <w:marRight w:val="0"/>
      <w:marTop w:val="0"/>
      <w:marBottom w:val="0"/>
      <w:divBdr>
        <w:top w:val="none" w:sz="0" w:space="0" w:color="auto"/>
        <w:left w:val="none" w:sz="0" w:space="0" w:color="auto"/>
        <w:bottom w:val="none" w:sz="0" w:space="0" w:color="auto"/>
        <w:right w:val="none" w:sz="0" w:space="0" w:color="auto"/>
      </w:divBdr>
    </w:div>
    <w:div w:id="1214393244">
      <w:marLeft w:val="480"/>
      <w:marRight w:val="0"/>
      <w:marTop w:val="0"/>
      <w:marBottom w:val="0"/>
      <w:divBdr>
        <w:top w:val="none" w:sz="0" w:space="0" w:color="auto"/>
        <w:left w:val="none" w:sz="0" w:space="0" w:color="auto"/>
        <w:bottom w:val="none" w:sz="0" w:space="0" w:color="auto"/>
        <w:right w:val="none" w:sz="0" w:space="0" w:color="auto"/>
      </w:divBdr>
    </w:div>
    <w:div w:id="1214467460">
      <w:marLeft w:val="480"/>
      <w:marRight w:val="0"/>
      <w:marTop w:val="0"/>
      <w:marBottom w:val="0"/>
      <w:divBdr>
        <w:top w:val="none" w:sz="0" w:space="0" w:color="auto"/>
        <w:left w:val="none" w:sz="0" w:space="0" w:color="auto"/>
        <w:bottom w:val="none" w:sz="0" w:space="0" w:color="auto"/>
        <w:right w:val="none" w:sz="0" w:space="0" w:color="auto"/>
      </w:divBdr>
    </w:div>
    <w:div w:id="1214585803">
      <w:marLeft w:val="480"/>
      <w:marRight w:val="0"/>
      <w:marTop w:val="0"/>
      <w:marBottom w:val="0"/>
      <w:divBdr>
        <w:top w:val="none" w:sz="0" w:space="0" w:color="auto"/>
        <w:left w:val="none" w:sz="0" w:space="0" w:color="auto"/>
        <w:bottom w:val="none" w:sz="0" w:space="0" w:color="auto"/>
        <w:right w:val="none" w:sz="0" w:space="0" w:color="auto"/>
      </w:divBdr>
    </w:div>
    <w:div w:id="1214585900">
      <w:marLeft w:val="480"/>
      <w:marRight w:val="0"/>
      <w:marTop w:val="0"/>
      <w:marBottom w:val="0"/>
      <w:divBdr>
        <w:top w:val="none" w:sz="0" w:space="0" w:color="auto"/>
        <w:left w:val="none" w:sz="0" w:space="0" w:color="auto"/>
        <w:bottom w:val="none" w:sz="0" w:space="0" w:color="auto"/>
        <w:right w:val="none" w:sz="0" w:space="0" w:color="auto"/>
      </w:divBdr>
    </w:div>
    <w:div w:id="1214736563">
      <w:marLeft w:val="480"/>
      <w:marRight w:val="0"/>
      <w:marTop w:val="0"/>
      <w:marBottom w:val="0"/>
      <w:divBdr>
        <w:top w:val="none" w:sz="0" w:space="0" w:color="auto"/>
        <w:left w:val="none" w:sz="0" w:space="0" w:color="auto"/>
        <w:bottom w:val="none" w:sz="0" w:space="0" w:color="auto"/>
        <w:right w:val="none" w:sz="0" w:space="0" w:color="auto"/>
      </w:divBdr>
    </w:div>
    <w:div w:id="1214775628">
      <w:marLeft w:val="480"/>
      <w:marRight w:val="0"/>
      <w:marTop w:val="0"/>
      <w:marBottom w:val="0"/>
      <w:divBdr>
        <w:top w:val="none" w:sz="0" w:space="0" w:color="auto"/>
        <w:left w:val="none" w:sz="0" w:space="0" w:color="auto"/>
        <w:bottom w:val="none" w:sz="0" w:space="0" w:color="auto"/>
        <w:right w:val="none" w:sz="0" w:space="0" w:color="auto"/>
      </w:divBdr>
    </w:div>
    <w:div w:id="1214851996">
      <w:marLeft w:val="480"/>
      <w:marRight w:val="0"/>
      <w:marTop w:val="0"/>
      <w:marBottom w:val="0"/>
      <w:divBdr>
        <w:top w:val="none" w:sz="0" w:space="0" w:color="auto"/>
        <w:left w:val="none" w:sz="0" w:space="0" w:color="auto"/>
        <w:bottom w:val="none" w:sz="0" w:space="0" w:color="auto"/>
        <w:right w:val="none" w:sz="0" w:space="0" w:color="auto"/>
      </w:divBdr>
    </w:div>
    <w:div w:id="1214922206">
      <w:marLeft w:val="480"/>
      <w:marRight w:val="0"/>
      <w:marTop w:val="0"/>
      <w:marBottom w:val="0"/>
      <w:divBdr>
        <w:top w:val="none" w:sz="0" w:space="0" w:color="auto"/>
        <w:left w:val="none" w:sz="0" w:space="0" w:color="auto"/>
        <w:bottom w:val="none" w:sz="0" w:space="0" w:color="auto"/>
        <w:right w:val="none" w:sz="0" w:space="0" w:color="auto"/>
      </w:divBdr>
    </w:div>
    <w:div w:id="1214923943">
      <w:marLeft w:val="480"/>
      <w:marRight w:val="0"/>
      <w:marTop w:val="0"/>
      <w:marBottom w:val="0"/>
      <w:divBdr>
        <w:top w:val="none" w:sz="0" w:space="0" w:color="auto"/>
        <w:left w:val="none" w:sz="0" w:space="0" w:color="auto"/>
        <w:bottom w:val="none" w:sz="0" w:space="0" w:color="auto"/>
        <w:right w:val="none" w:sz="0" w:space="0" w:color="auto"/>
      </w:divBdr>
    </w:div>
    <w:div w:id="1214927088">
      <w:marLeft w:val="480"/>
      <w:marRight w:val="0"/>
      <w:marTop w:val="0"/>
      <w:marBottom w:val="0"/>
      <w:divBdr>
        <w:top w:val="none" w:sz="0" w:space="0" w:color="auto"/>
        <w:left w:val="none" w:sz="0" w:space="0" w:color="auto"/>
        <w:bottom w:val="none" w:sz="0" w:space="0" w:color="auto"/>
        <w:right w:val="none" w:sz="0" w:space="0" w:color="auto"/>
      </w:divBdr>
    </w:div>
    <w:div w:id="1214927675">
      <w:marLeft w:val="480"/>
      <w:marRight w:val="0"/>
      <w:marTop w:val="0"/>
      <w:marBottom w:val="0"/>
      <w:divBdr>
        <w:top w:val="none" w:sz="0" w:space="0" w:color="auto"/>
        <w:left w:val="none" w:sz="0" w:space="0" w:color="auto"/>
        <w:bottom w:val="none" w:sz="0" w:space="0" w:color="auto"/>
        <w:right w:val="none" w:sz="0" w:space="0" w:color="auto"/>
      </w:divBdr>
    </w:div>
    <w:div w:id="1214930515">
      <w:marLeft w:val="480"/>
      <w:marRight w:val="0"/>
      <w:marTop w:val="0"/>
      <w:marBottom w:val="0"/>
      <w:divBdr>
        <w:top w:val="none" w:sz="0" w:space="0" w:color="auto"/>
        <w:left w:val="none" w:sz="0" w:space="0" w:color="auto"/>
        <w:bottom w:val="none" w:sz="0" w:space="0" w:color="auto"/>
        <w:right w:val="none" w:sz="0" w:space="0" w:color="auto"/>
      </w:divBdr>
    </w:div>
    <w:div w:id="1214972188">
      <w:marLeft w:val="480"/>
      <w:marRight w:val="0"/>
      <w:marTop w:val="0"/>
      <w:marBottom w:val="0"/>
      <w:divBdr>
        <w:top w:val="none" w:sz="0" w:space="0" w:color="auto"/>
        <w:left w:val="none" w:sz="0" w:space="0" w:color="auto"/>
        <w:bottom w:val="none" w:sz="0" w:space="0" w:color="auto"/>
        <w:right w:val="none" w:sz="0" w:space="0" w:color="auto"/>
      </w:divBdr>
    </w:div>
    <w:div w:id="1214973930">
      <w:marLeft w:val="480"/>
      <w:marRight w:val="0"/>
      <w:marTop w:val="0"/>
      <w:marBottom w:val="0"/>
      <w:divBdr>
        <w:top w:val="none" w:sz="0" w:space="0" w:color="auto"/>
        <w:left w:val="none" w:sz="0" w:space="0" w:color="auto"/>
        <w:bottom w:val="none" w:sz="0" w:space="0" w:color="auto"/>
        <w:right w:val="none" w:sz="0" w:space="0" w:color="auto"/>
      </w:divBdr>
    </w:div>
    <w:div w:id="1214998552">
      <w:marLeft w:val="480"/>
      <w:marRight w:val="0"/>
      <w:marTop w:val="0"/>
      <w:marBottom w:val="0"/>
      <w:divBdr>
        <w:top w:val="none" w:sz="0" w:space="0" w:color="auto"/>
        <w:left w:val="none" w:sz="0" w:space="0" w:color="auto"/>
        <w:bottom w:val="none" w:sz="0" w:space="0" w:color="auto"/>
        <w:right w:val="none" w:sz="0" w:space="0" w:color="auto"/>
      </w:divBdr>
    </w:div>
    <w:div w:id="1215042783">
      <w:marLeft w:val="480"/>
      <w:marRight w:val="0"/>
      <w:marTop w:val="0"/>
      <w:marBottom w:val="0"/>
      <w:divBdr>
        <w:top w:val="none" w:sz="0" w:space="0" w:color="auto"/>
        <w:left w:val="none" w:sz="0" w:space="0" w:color="auto"/>
        <w:bottom w:val="none" w:sz="0" w:space="0" w:color="auto"/>
        <w:right w:val="none" w:sz="0" w:space="0" w:color="auto"/>
      </w:divBdr>
    </w:div>
    <w:div w:id="1215123494">
      <w:marLeft w:val="480"/>
      <w:marRight w:val="0"/>
      <w:marTop w:val="0"/>
      <w:marBottom w:val="0"/>
      <w:divBdr>
        <w:top w:val="none" w:sz="0" w:space="0" w:color="auto"/>
        <w:left w:val="none" w:sz="0" w:space="0" w:color="auto"/>
        <w:bottom w:val="none" w:sz="0" w:space="0" w:color="auto"/>
        <w:right w:val="none" w:sz="0" w:space="0" w:color="auto"/>
      </w:divBdr>
    </w:div>
    <w:div w:id="1215190730">
      <w:marLeft w:val="480"/>
      <w:marRight w:val="0"/>
      <w:marTop w:val="0"/>
      <w:marBottom w:val="0"/>
      <w:divBdr>
        <w:top w:val="none" w:sz="0" w:space="0" w:color="auto"/>
        <w:left w:val="none" w:sz="0" w:space="0" w:color="auto"/>
        <w:bottom w:val="none" w:sz="0" w:space="0" w:color="auto"/>
        <w:right w:val="none" w:sz="0" w:space="0" w:color="auto"/>
      </w:divBdr>
    </w:div>
    <w:div w:id="1215193150">
      <w:marLeft w:val="480"/>
      <w:marRight w:val="0"/>
      <w:marTop w:val="0"/>
      <w:marBottom w:val="0"/>
      <w:divBdr>
        <w:top w:val="none" w:sz="0" w:space="0" w:color="auto"/>
        <w:left w:val="none" w:sz="0" w:space="0" w:color="auto"/>
        <w:bottom w:val="none" w:sz="0" w:space="0" w:color="auto"/>
        <w:right w:val="none" w:sz="0" w:space="0" w:color="auto"/>
      </w:divBdr>
    </w:div>
    <w:div w:id="1215241975">
      <w:marLeft w:val="480"/>
      <w:marRight w:val="0"/>
      <w:marTop w:val="0"/>
      <w:marBottom w:val="0"/>
      <w:divBdr>
        <w:top w:val="none" w:sz="0" w:space="0" w:color="auto"/>
        <w:left w:val="none" w:sz="0" w:space="0" w:color="auto"/>
        <w:bottom w:val="none" w:sz="0" w:space="0" w:color="auto"/>
        <w:right w:val="none" w:sz="0" w:space="0" w:color="auto"/>
      </w:divBdr>
    </w:div>
    <w:div w:id="1215266332">
      <w:marLeft w:val="480"/>
      <w:marRight w:val="0"/>
      <w:marTop w:val="0"/>
      <w:marBottom w:val="0"/>
      <w:divBdr>
        <w:top w:val="none" w:sz="0" w:space="0" w:color="auto"/>
        <w:left w:val="none" w:sz="0" w:space="0" w:color="auto"/>
        <w:bottom w:val="none" w:sz="0" w:space="0" w:color="auto"/>
        <w:right w:val="none" w:sz="0" w:space="0" w:color="auto"/>
      </w:divBdr>
    </w:div>
    <w:div w:id="1215313826">
      <w:marLeft w:val="480"/>
      <w:marRight w:val="0"/>
      <w:marTop w:val="0"/>
      <w:marBottom w:val="0"/>
      <w:divBdr>
        <w:top w:val="none" w:sz="0" w:space="0" w:color="auto"/>
        <w:left w:val="none" w:sz="0" w:space="0" w:color="auto"/>
        <w:bottom w:val="none" w:sz="0" w:space="0" w:color="auto"/>
        <w:right w:val="none" w:sz="0" w:space="0" w:color="auto"/>
      </w:divBdr>
    </w:div>
    <w:div w:id="1215315078">
      <w:marLeft w:val="480"/>
      <w:marRight w:val="0"/>
      <w:marTop w:val="0"/>
      <w:marBottom w:val="0"/>
      <w:divBdr>
        <w:top w:val="none" w:sz="0" w:space="0" w:color="auto"/>
        <w:left w:val="none" w:sz="0" w:space="0" w:color="auto"/>
        <w:bottom w:val="none" w:sz="0" w:space="0" w:color="auto"/>
        <w:right w:val="none" w:sz="0" w:space="0" w:color="auto"/>
      </w:divBdr>
    </w:div>
    <w:div w:id="1215316413">
      <w:marLeft w:val="480"/>
      <w:marRight w:val="0"/>
      <w:marTop w:val="0"/>
      <w:marBottom w:val="0"/>
      <w:divBdr>
        <w:top w:val="none" w:sz="0" w:space="0" w:color="auto"/>
        <w:left w:val="none" w:sz="0" w:space="0" w:color="auto"/>
        <w:bottom w:val="none" w:sz="0" w:space="0" w:color="auto"/>
        <w:right w:val="none" w:sz="0" w:space="0" w:color="auto"/>
      </w:divBdr>
    </w:div>
    <w:div w:id="1215389520">
      <w:marLeft w:val="480"/>
      <w:marRight w:val="0"/>
      <w:marTop w:val="0"/>
      <w:marBottom w:val="0"/>
      <w:divBdr>
        <w:top w:val="none" w:sz="0" w:space="0" w:color="auto"/>
        <w:left w:val="none" w:sz="0" w:space="0" w:color="auto"/>
        <w:bottom w:val="none" w:sz="0" w:space="0" w:color="auto"/>
        <w:right w:val="none" w:sz="0" w:space="0" w:color="auto"/>
      </w:divBdr>
    </w:div>
    <w:div w:id="1215393249">
      <w:marLeft w:val="480"/>
      <w:marRight w:val="0"/>
      <w:marTop w:val="0"/>
      <w:marBottom w:val="0"/>
      <w:divBdr>
        <w:top w:val="none" w:sz="0" w:space="0" w:color="auto"/>
        <w:left w:val="none" w:sz="0" w:space="0" w:color="auto"/>
        <w:bottom w:val="none" w:sz="0" w:space="0" w:color="auto"/>
        <w:right w:val="none" w:sz="0" w:space="0" w:color="auto"/>
      </w:divBdr>
    </w:div>
    <w:div w:id="1215460506">
      <w:marLeft w:val="480"/>
      <w:marRight w:val="0"/>
      <w:marTop w:val="0"/>
      <w:marBottom w:val="0"/>
      <w:divBdr>
        <w:top w:val="none" w:sz="0" w:space="0" w:color="auto"/>
        <w:left w:val="none" w:sz="0" w:space="0" w:color="auto"/>
        <w:bottom w:val="none" w:sz="0" w:space="0" w:color="auto"/>
        <w:right w:val="none" w:sz="0" w:space="0" w:color="auto"/>
      </w:divBdr>
    </w:div>
    <w:div w:id="1215503713">
      <w:marLeft w:val="480"/>
      <w:marRight w:val="0"/>
      <w:marTop w:val="0"/>
      <w:marBottom w:val="0"/>
      <w:divBdr>
        <w:top w:val="none" w:sz="0" w:space="0" w:color="auto"/>
        <w:left w:val="none" w:sz="0" w:space="0" w:color="auto"/>
        <w:bottom w:val="none" w:sz="0" w:space="0" w:color="auto"/>
        <w:right w:val="none" w:sz="0" w:space="0" w:color="auto"/>
      </w:divBdr>
    </w:div>
    <w:div w:id="1215504853">
      <w:marLeft w:val="480"/>
      <w:marRight w:val="0"/>
      <w:marTop w:val="0"/>
      <w:marBottom w:val="0"/>
      <w:divBdr>
        <w:top w:val="none" w:sz="0" w:space="0" w:color="auto"/>
        <w:left w:val="none" w:sz="0" w:space="0" w:color="auto"/>
        <w:bottom w:val="none" w:sz="0" w:space="0" w:color="auto"/>
        <w:right w:val="none" w:sz="0" w:space="0" w:color="auto"/>
      </w:divBdr>
    </w:div>
    <w:div w:id="1215582746">
      <w:marLeft w:val="480"/>
      <w:marRight w:val="0"/>
      <w:marTop w:val="0"/>
      <w:marBottom w:val="0"/>
      <w:divBdr>
        <w:top w:val="none" w:sz="0" w:space="0" w:color="auto"/>
        <w:left w:val="none" w:sz="0" w:space="0" w:color="auto"/>
        <w:bottom w:val="none" w:sz="0" w:space="0" w:color="auto"/>
        <w:right w:val="none" w:sz="0" w:space="0" w:color="auto"/>
      </w:divBdr>
    </w:div>
    <w:div w:id="1215585227">
      <w:marLeft w:val="480"/>
      <w:marRight w:val="0"/>
      <w:marTop w:val="0"/>
      <w:marBottom w:val="0"/>
      <w:divBdr>
        <w:top w:val="none" w:sz="0" w:space="0" w:color="auto"/>
        <w:left w:val="none" w:sz="0" w:space="0" w:color="auto"/>
        <w:bottom w:val="none" w:sz="0" w:space="0" w:color="auto"/>
        <w:right w:val="none" w:sz="0" w:space="0" w:color="auto"/>
      </w:divBdr>
    </w:div>
    <w:div w:id="1215659542">
      <w:marLeft w:val="480"/>
      <w:marRight w:val="0"/>
      <w:marTop w:val="0"/>
      <w:marBottom w:val="0"/>
      <w:divBdr>
        <w:top w:val="none" w:sz="0" w:space="0" w:color="auto"/>
        <w:left w:val="none" w:sz="0" w:space="0" w:color="auto"/>
        <w:bottom w:val="none" w:sz="0" w:space="0" w:color="auto"/>
        <w:right w:val="none" w:sz="0" w:space="0" w:color="auto"/>
      </w:divBdr>
    </w:div>
    <w:div w:id="1215696962">
      <w:marLeft w:val="480"/>
      <w:marRight w:val="0"/>
      <w:marTop w:val="0"/>
      <w:marBottom w:val="0"/>
      <w:divBdr>
        <w:top w:val="none" w:sz="0" w:space="0" w:color="auto"/>
        <w:left w:val="none" w:sz="0" w:space="0" w:color="auto"/>
        <w:bottom w:val="none" w:sz="0" w:space="0" w:color="auto"/>
        <w:right w:val="none" w:sz="0" w:space="0" w:color="auto"/>
      </w:divBdr>
    </w:div>
    <w:div w:id="1215697849">
      <w:marLeft w:val="480"/>
      <w:marRight w:val="0"/>
      <w:marTop w:val="0"/>
      <w:marBottom w:val="0"/>
      <w:divBdr>
        <w:top w:val="none" w:sz="0" w:space="0" w:color="auto"/>
        <w:left w:val="none" w:sz="0" w:space="0" w:color="auto"/>
        <w:bottom w:val="none" w:sz="0" w:space="0" w:color="auto"/>
        <w:right w:val="none" w:sz="0" w:space="0" w:color="auto"/>
      </w:divBdr>
    </w:div>
    <w:div w:id="1215777752">
      <w:marLeft w:val="480"/>
      <w:marRight w:val="0"/>
      <w:marTop w:val="0"/>
      <w:marBottom w:val="0"/>
      <w:divBdr>
        <w:top w:val="none" w:sz="0" w:space="0" w:color="auto"/>
        <w:left w:val="none" w:sz="0" w:space="0" w:color="auto"/>
        <w:bottom w:val="none" w:sz="0" w:space="0" w:color="auto"/>
        <w:right w:val="none" w:sz="0" w:space="0" w:color="auto"/>
      </w:divBdr>
    </w:div>
    <w:div w:id="1215779785">
      <w:marLeft w:val="480"/>
      <w:marRight w:val="0"/>
      <w:marTop w:val="0"/>
      <w:marBottom w:val="0"/>
      <w:divBdr>
        <w:top w:val="none" w:sz="0" w:space="0" w:color="auto"/>
        <w:left w:val="none" w:sz="0" w:space="0" w:color="auto"/>
        <w:bottom w:val="none" w:sz="0" w:space="0" w:color="auto"/>
        <w:right w:val="none" w:sz="0" w:space="0" w:color="auto"/>
      </w:divBdr>
    </w:div>
    <w:div w:id="1215847080">
      <w:marLeft w:val="480"/>
      <w:marRight w:val="0"/>
      <w:marTop w:val="0"/>
      <w:marBottom w:val="0"/>
      <w:divBdr>
        <w:top w:val="none" w:sz="0" w:space="0" w:color="auto"/>
        <w:left w:val="none" w:sz="0" w:space="0" w:color="auto"/>
        <w:bottom w:val="none" w:sz="0" w:space="0" w:color="auto"/>
        <w:right w:val="none" w:sz="0" w:space="0" w:color="auto"/>
      </w:divBdr>
    </w:div>
    <w:div w:id="1215850055">
      <w:marLeft w:val="480"/>
      <w:marRight w:val="0"/>
      <w:marTop w:val="0"/>
      <w:marBottom w:val="0"/>
      <w:divBdr>
        <w:top w:val="none" w:sz="0" w:space="0" w:color="auto"/>
        <w:left w:val="none" w:sz="0" w:space="0" w:color="auto"/>
        <w:bottom w:val="none" w:sz="0" w:space="0" w:color="auto"/>
        <w:right w:val="none" w:sz="0" w:space="0" w:color="auto"/>
      </w:divBdr>
    </w:div>
    <w:div w:id="1215889804">
      <w:marLeft w:val="480"/>
      <w:marRight w:val="0"/>
      <w:marTop w:val="0"/>
      <w:marBottom w:val="0"/>
      <w:divBdr>
        <w:top w:val="none" w:sz="0" w:space="0" w:color="auto"/>
        <w:left w:val="none" w:sz="0" w:space="0" w:color="auto"/>
        <w:bottom w:val="none" w:sz="0" w:space="0" w:color="auto"/>
        <w:right w:val="none" w:sz="0" w:space="0" w:color="auto"/>
      </w:divBdr>
    </w:div>
    <w:div w:id="1215964916">
      <w:marLeft w:val="480"/>
      <w:marRight w:val="0"/>
      <w:marTop w:val="0"/>
      <w:marBottom w:val="0"/>
      <w:divBdr>
        <w:top w:val="none" w:sz="0" w:space="0" w:color="auto"/>
        <w:left w:val="none" w:sz="0" w:space="0" w:color="auto"/>
        <w:bottom w:val="none" w:sz="0" w:space="0" w:color="auto"/>
        <w:right w:val="none" w:sz="0" w:space="0" w:color="auto"/>
      </w:divBdr>
    </w:div>
    <w:div w:id="1215968610">
      <w:marLeft w:val="480"/>
      <w:marRight w:val="0"/>
      <w:marTop w:val="0"/>
      <w:marBottom w:val="0"/>
      <w:divBdr>
        <w:top w:val="none" w:sz="0" w:space="0" w:color="auto"/>
        <w:left w:val="none" w:sz="0" w:space="0" w:color="auto"/>
        <w:bottom w:val="none" w:sz="0" w:space="0" w:color="auto"/>
        <w:right w:val="none" w:sz="0" w:space="0" w:color="auto"/>
      </w:divBdr>
    </w:div>
    <w:div w:id="1215972994">
      <w:marLeft w:val="480"/>
      <w:marRight w:val="0"/>
      <w:marTop w:val="0"/>
      <w:marBottom w:val="0"/>
      <w:divBdr>
        <w:top w:val="none" w:sz="0" w:space="0" w:color="auto"/>
        <w:left w:val="none" w:sz="0" w:space="0" w:color="auto"/>
        <w:bottom w:val="none" w:sz="0" w:space="0" w:color="auto"/>
        <w:right w:val="none" w:sz="0" w:space="0" w:color="auto"/>
      </w:divBdr>
    </w:div>
    <w:div w:id="1216042458">
      <w:marLeft w:val="480"/>
      <w:marRight w:val="0"/>
      <w:marTop w:val="0"/>
      <w:marBottom w:val="0"/>
      <w:divBdr>
        <w:top w:val="none" w:sz="0" w:space="0" w:color="auto"/>
        <w:left w:val="none" w:sz="0" w:space="0" w:color="auto"/>
        <w:bottom w:val="none" w:sz="0" w:space="0" w:color="auto"/>
        <w:right w:val="none" w:sz="0" w:space="0" w:color="auto"/>
      </w:divBdr>
    </w:div>
    <w:div w:id="1216044126">
      <w:marLeft w:val="480"/>
      <w:marRight w:val="0"/>
      <w:marTop w:val="0"/>
      <w:marBottom w:val="0"/>
      <w:divBdr>
        <w:top w:val="none" w:sz="0" w:space="0" w:color="auto"/>
        <w:left w:val="none" w:sz="0" w:space="0" w:color="auto"/>
        <w:bottom w:val="none" w:sz="0" w:space="0" w:color="auto"/>
        <w:right w:val="none" w:sz="0" w:space="0" w:color="auto"/>
      </w:divBdr>
    </w:div>
    <w:div w:id="1216044294">
      <w:marLeft w:val="480"/>
      <w:marRight w:val="0"/>
      <w:marTop w:val="0"/>
      <w:marBottom w:val="0"/>
      <w:divBdr>
        <w:top w:val="none" w:sz="0" w:space="0" w:color="auto"/>
        <w:left w:val="none" w:sz="0" w:space="0" w:color="auto"/>
        <w:bottom w:val="none" w:sz="0" w:space="0" w:color="auto"/>
        <w:right w:val="none" w:sz="0" w:space="0" w:color="auto"/>
      </w:divBdr>
    </w:div>
    <w:div w:id="1216044520">
      <w:marLeft w:val="480"/>
      <w:marRight w:val="0"/>
      <w:marTop w:val="0"/>
      <w:marBottom w:val="0"/>
      <w:divBdr>
        <w:top w:val="none" w:sz="0" w:space="0" w:color="auto"/>
        <w:left w:val="none" w:sz="0" w:space="0" w:color="auto"/>
        <w:bottom w:val="none" w:sz="0" w:space="0" w:color="auto"/>
        <w:right w:val="none" w:sz="0" w:space="0" w:color="auto"/>
      </w:divBdr>
    </w:div>
    <w:div w:id="1216115956">
      <w:marLeft w:val="480"/>
      <w:marRight w:val="0"/>
      <w:marTop w:val="0"/>
      <w:marBottom w:val="0"/>
      <w:divBdr>
        <w:top w:val="none" w:sz="0" w:space="0" w:color="auto"/>
        <w:left w:val="none" w:sz="0" w:space="0" w:color="auto"/>
        <w:bottom w:val="none" w:sz="0" w:space="0" w:color="auto"/>
        <w:right w:val="none" w:sz="0" w:space="0" w:color="auto"/>
      </w:divBdr>
    </w:div>
    <w:div w:id="1216116664">
      <w:marLeft w:val="480"/>
      <w:marRight w:val="0"/>
      <w:marTop w:val="0"/>
      <w:marBottom w:val="0"/>
      <w:divBdr>
        <w:top w:val="none" w:sz="0" w:space="0" w:color="auto"/>
        <w:left w:val="none" w:sz="0" w:space="0" w:color="auto"/>
        <w:bottom w:val="none" w:sz="0" w:space="0" w:color="auto"/>
        <w:right w:val="none" w:sz="0" w:space="0" w:color="auto"/>
      </w:divBdr>
    </w:div>
    <w:div w:id="1216117643">
      <w:marLeft w:val="480"/>
      <w:marRight w:val="0"/>
      <w:marTop w:val="0"/>
      <w:marBottom w:val="0"/>
      <w:divBdr>
        <w:top w:val="none" w:sz="0" w:space="0" w:color="auto"/>
        <w:left w:val="none" w:sz="0" w:space="0" w:color="auto"/>
        <w:bottom w:val="none" w:sz="0" w:space="0" w:color="auto"/>
        <w:right w:val="none" w:sz="0" w:space="0" w:color="auto"/>
      </w:divBdr>
    </w:div>
    <w:div w:id="1216158004">
      <w:marLeft w:val="480"/>
      <w:marRight w:val="0"/>
      <w:marTop w:val="0"/>
      <w:marBottom w:val="0"/>
      <w:divBdr>
        <w:top w:val="none" w:sz="0" w:space="0" w:color="auto"/>
        <w:left w:val="none" w:sz="0" w:space="0" w:color="auto"/>
        <w:bottom w:val="none" w:sz="0" w:space="0" w:color="auto"/>
        <w:right w:val="none" w:sz="0" w:space="0" w:color="auto"/>
      </w:divBdr>
    </w:div>
    <w:div w:id="1216352277">
      <w:marLeft w:val="480"/>
      <w:marRight w:val="0"/>
      <w:marTop w:val="0"/>
      <w:marBottom w:val="0"/>
      <w:divBdr>
        <w:top w:val="none" w:sz="0" w:space="0" w:color="auto"/>
        <w:left w:val="none" w:sz="0" w:space="0" w:color="auto"/>
        <w:bottom w:val="none" w:sz="0" w:space="0" w:color="auto"/>
        <w:right w:val="none" w:sz="0" w:space="0" w:color="auto"/>
      </w:divBdr>
    </w:div>
    <w:div w:id="1216426107">
      <w:marLeft w:val="480"/>
      <w:marRight w:val="0"/>
      <w:marTop w:val="0"/>
      <w:marBottom w:val="0"/>
      <w:divBdr>
        <w:top w:val="none" w:sz="0" w:space="0" w:color="auto"/>
        <w:left w:val="none" w:sz="0" w:space="0" w:color="auto"/>
        <w:bottom w:val="none" w:sz="0" w:space="0" w:color="auto"/>
        <w:right w:val="none" w:sz="0" w:space="0" w:color="auto"/>
      </w:divBdr>
    </w:div>
    <w:div w:id="1216426481">
      <w:marLeft w:val="480"/>
      <w:marRight w:val="0"/>
      <w:marTop w:val="0"/>
      <w:marBottom w:val="0"/>
      <w:divBdr>
        <w:top w:val="none" w:sz="0" w:space="0" w:color="auto"/>
        <w:left w:val="none" w:sz="0" w:space="0" w:color="auto"/>
        <w:bottom w:val="none" w:sz="0" w:space="0" w:color="auto"/>
        <w:right w:val="none" w:sz="0" w:space="0" w:color="auto"/>
      </w:divBdr>
    </w:div>
    <w:div w:id="1216430823">
      <w:marLeft w:val="480"/>
      <w:marRight w:val="0"/>
      <w:marTop w:val="0"/>
      <w:marBottom w:val="0"/>
      <w:divBdr>
        <w:top w:val="none" w:sz="0" w:space="0" w:color="auto"/>
        <w:left w:val="none" w:sz="0" w:space="0" w:color="auto"/>
        <w:bottom w:val="none" w:sz="0" w:space="0" w:color="auto"/>
        <w:right w:val="none" w:sz="0" w:space="0" w:color="auto"/>
      </w:divBdr>
    </w:div>
    <w:div w:id="1216503458">
      <w:marLeft w:val="480"/>
      <w:marRight w:val="0"/>
      <w:marTop w:val="0"/>
      <w:marBottom w:val="0"/>
      <w:divBdr>
        <w:top w:val="none" w:sz="0" w:space="0" w:color="auto"/>
        <w:left w:val="none" w:sz="0" w:space="0" w:color="auto"/>
        <w:bottom w:val="none" w:sz="0" w:space="0" w:color="auto"/>
        <w:right w:val="none" w:sz="0" w:space="0" w:color="auto"/>
      </w:divBdr>
    </w:div>
    <w:div w:id="1216508035">
      <w:marLeft w:val="480"/>
      <w:marRight w:val="0"/>
      <w:marTop w:val="0"/>
      <w:marBottom w:val="0"/>
      <w:divBdr>
        <w:top w:val="none" w:sz="0" w:space="0" w:color="auto"/>
        <w:left w:val="none" w:sz="0" w:space="0" w:color="auto"/>
        <w:bottom w:val="none" w:sz="0" w:space="0" w:color="auto"/>
        <w:right w:val="none" w:sz="0" w:space="0" w:color="auto"/>
      </w:divBdr>
    </w:div>
    <w:div w:id="1216510327">
      <w:marLeft w:val="480"/>
      <w:marRight w:val="0"/>
      <w:marTop w:val="0"/>
      <w:marBottom w:val="0"/>
      <w:divBdr>
        <w:top w:val="none" w:sz="0" w:space="0" w:color="auto"/>
        <w:left w:val="none" w:sz="0" w:space="0" w:color="auto"/>
        <w:bottom w:val="none" w:sz="0" w:space="0" w:color="auto"/>
        <w:right w:val="none" w:sz="0" w:space="0" w:color="auto"/>
      </w:divBdr>
    </w:div>
    <w:div w:id="1216547710">
      <w:marLeft w:val="480"/>
      <w:marRight w:val="0"/>
      <w:marTop w:val="0"/>
      <w:marBottom w:val="0"/>
      <w:divBdr>
        <w:top w:val="none" w:sz="0" w:space="0" w:color="auto"/>
        <w:left w:val="none" w:sz="0" w:space="0" w:color="auto"/>
        <w:bottom w:val="none" w:sz="0" w:space="0" w:color="auto"/>
        <w:right w:val="none" w:sz="0" w:space="0" w:color="auto"/>
      </w:divBdr>
    </w:div>
    <w:div w:id="1216550317">
      <w:marLeft w:val="480"/>
      <w:marRight w:val="0"/>
      <w:marTop w:val="0"/>
      <w:marBottom w:val="0"/>
      <w:divBdr>
        <w:top w:val="none" w:sz="0" w:space="0" w:color="auto"/>
        <w:left w:val="none" w:sz="0" w:space="0" w:color="auto"/>
        <w:bottom w:val="none" w:sz="0" w:space="0" w:color="auto"/>
        <w:right w:val="none" w:sz="0" w:space="0" w:color="auto"/>
      </w:divBdr>
    </w:div>
    <w:div w:id="1216551844">
      <w:marLeft w:val="480"/>
      <w:marRight w:val="0"/>
      <w:marTop w:val="0"/>
      <w:marBottom w:val="0"/>
      <w:divBdr>
        <w:top w:val="none" w:sz="0" w:space="0" w:color="auto"/>
        <w:left w:val="none" w:sz="0" w:space="0" w:color="auto"/>
        <w:bottom w:val="none" w:sz="0" w:space="0" w:color="auto"/>
        <w:right w:val="none" w:sz="0" w:space="0" w:color="auto"/>
      </w:divBdr>
    </w:div>
    <w:div w:id="1216621105">
      <w:marLeft w:val="480"/>
      <w:marRight w:val="0"/>
      <w:marTop w:val="0"/>
      <w:marBottom w:val="0"/>
      <w:divBdr>
        <w:top w:val="none" w:sz="0" w:space="0" w:color="auto"/>
        <w:left w:val="none" w:sz="0" w:space="0" w:color="auto"/>
        <w:bottom w:val="none" w:sz="0" w:space="0" w:color="auto"/>
        <w:right w:val="none" w:sz="0" w:space="0" w:color="auto"/>
      </w:divBdr>
    </w:div>
    <w:div w:id="1216743204">
      <w:marLeft w:val="480"/>
      <w:marRight w:val="0"/>
      <w:marTop w:val="0"/>
      <w:marBottom w:val="0"/>
      <w:divBdr>
        <w:top w:val="none" w:sz="0" w:space="0" w:color="auto"/>
        <w:left w:val="none" w:sz="0" w:space="0" w:color="auto"/>
        <w:bottom w:val="none" w:sz="0" w:space="0" w:color="auto"/>
        <w:right w:val="none" w:sz="0" w:space="0" w:color="auto"/>
      </w:divBdr>
    </w:div>
    <w:div w:id="1216743800">
      <w:marLeft w:val="480"/>
      <w:marRight w:val="0"/>
      <w:marTop w:val="0"/>
      <w:marBottom w:val="0"/>
      <w:divBdr>
        <w:top w:val="none" w:sz="0" w:space="0" w:color="auto"/>
        <w:left w:val="none" w:sz="0" w:space="0" w:color="auto"/>
        <w:bottom w:val="none" w:sz="0" w:space="0" w:color="auto"/>
        <w:right w:val="none" w:sz="0" w:space="0" w:color="auto"/>
      </w:divBdr>
    </w:div>
    <w:div w:id="1216815403">
      <w:marLeft w:val="480"/>
      <w:marRight w:val="0"/>
      <w:marTop w:val="0"/>
      <w:marBottom w:val="0"/>
      <w:divBdr>
        <w:top w:val="none" w:sz="0" w:space="0" w:color="auto"/>
        <w:left w:val="none" w:sz="0" w:space="0" w:color="auto"/>
        <w:bottom w:val="none" w:sz="0" w:space="0" w:color="auto"/>
        <w:right w:val="none" w:sz="0" w:space="0" w:color="auto"/>
      </w:divBdr>
    </w:div>
    <w:div w:id="1216938643">
      <w:marLeft w:val="480"/>
      <w:marRight w:val="0"/>
      <w:marTop w:val="0"/>
      <w:marBottom w:val="0"/>
      <w:divBdr>
        <w:top w:val="none" w:sz="0" w:space="0" w:color="auto"/>
        <w:left w:val="none" w:sz="0" w:space="0" w:color="auto"/>
        <w:bottom w:val="none" w:sz="0" w:space="0" w:color="auto"/>
        <w:right w:val="none" w:sz="0" w:space="0" w:color="auto"/>
      </w:divBdr>
    </w:div>
    <w:div w:id="1216969147">
      <w:marLeft w:val="480"/>
      <w:marRight w:val="0"/>
      <w:marTop w:val="0"/>
      <w:marBottom w:val="0"/>
      <w:divBdr>
        <w:top w:val="none" w:sz="0" w:space="0" w:color="auto"/>
        <w:left w:val="none" w:sz="0" w:space="0" w:color="auto"/>
        <w:bottom w:val="none" w:sz="0" w:space="0" w:color="auto"/>
        <w:right w:val="none" w:sz="0" w:space="0" w:color="auto"/>
      </w:divBdr>
    </w:div>
    <w:div w:id="1217007459">
      <w:marLeft w:val="480"/>
      <w:marRight w:val="0"/>
      <w:marTop w:val="0"/>
      <w:marBottom w:val="0"/>
      <w:divBdr>
        <w:top w:val="none" w:sz="0" w:space="0" w:color="auto"/>
        <w:left w:val="none" w:sz="0" w:space="0" w:color="auto"/>
        <w:bottom w:val="none" w:sz="0" w:space="0" w:color="auto"/>
        <w:right w:val="none" w:sz="0" w:space="0" w:color="auto"/>
      </w:divBdr>
    </w:div>
    <w:div w:id="1217088996">
      <w:marLeft w:val="480"/>
      <w:marRight w:val="0"/>
      <w:marTop w:val="0"/>
      <w:marBottom w:val="0"/>
      <w:divBdr>
        <w:top w:val="none" w:sz="0" w:space="0" w:color="auto"/>
        <w:left w:val="none" w:sz="0" w:space="0" w:color="auto"/>
        <w:bottom w:val="none" w:sz="0" w:space="0" w:color="auto"/>
        <w:right w:val="none" w:sz="0" w:space="0" w:color="auto"/>
      </w:divBdr>
    </w:div>
    <w:div w:id="1217090341">
      <w:marLeft w:val="480"/>
      <w:marRight w:val="0"/>
      <w:marTop w:val="0"/>
      <w:marBottom w:val="0"/>
      <w:divBdr>
        <w:top w:val="none" w:sz="0" w:space="0" w:color="auto"/>
        <w:left w:val="none" w:sz="0" w:space="0" w:color="auto"/>
        <w:bottom w:val="none" w:sz="0" w:space="0" w:color="auto"/>
        <w:right w:val="none" w:sz="0" w:space="0" w:color="auto"/>
      </w:divBdr>
    </w:div>
    <w:div w:id="1217158900">
      <w:marLeft w:val="480"/>
      <w:marRight w:val="0"/>
      <w:marTop w:val="0"/>
      <w:marBottom w:val="0"/>
      <w:divBdr>
        <w:top w:val="none" w:sz="0" w:space="0" w:color="auto"/>
        <w:left w:val="none" w:sz="0" w:space="0" w:color="auto"/>
        <w:bottom w:val="none" w:sz="0" w:space="0" w:color="auto"/>
        <w:right w:val="none" w:sz="0" w:space="0" w:color="auto"/>
      </w:divBdr>
    </w:div>
    <w:div w:id="1217160989">
      <w:marLeft w:val="480"/>
      <w:marRight w:val="0"/>
      <w:marTop w:val="0"/>
      <w:marBottom w:val="0"/>
      <w:divBdr>
        <w:top w:val="none" w:sz="0" w:space="0" w:color="auto"/>
        <w:left w:val="none" w:sz="0" w:space="0" w:color="auto"/>
        <w:bottom w:val="none" w:sz="0" w:space="0" w:color="auto"/>
        <w:right w:val="none" w:sz="0" w:space="0" w:color="auto"/>
      </w:divBdr>
    </w:div>
    <w:div w:id="1217163979">
      <w:marLeft w:val="480"/>
      <w:marRight w:val="0"/>
      <w:marTop w:val="0"/>
      <w:marBottom w:val="0"/>
      <w:divBdr>
        <w:top w:val="none" w:sz="0" w:space="0" w:color="auto"/>
        <w:left w:val="none" w:sz="0" w:space="0" w:color="auto"/>
        <w:bottom w:val="none" w:sz="0" w:space="0" w:color="auto"/>
        <w:right w:val="none" w:sz="0" w:space="0" w:color="auto"/>
      </w:divBdr>
    </w:div>
    <w:div w:id="1217205609">
      <w:marLeft w:val="480"/>
      <w:marRight w:val="0"/>
      <w:marTop w:val="0"/>
      <w:marBottom w:val="0"/>
      <w:divBdr>
        <w:top w:val="none" w:sz="0" w:space="0" w:color="auto"/>
        <w:left w:val="none" w:sz="0" w:space="0" w:color="auto"/>
        <w:bottom w:val="none" w:sz="0" w:space="0" w:color="auto"/>
        <w:right w:val="none" w:sz="0" w:space="0" w:color="auto"/>
      </w:divBdr>
    </w:div>
    <w:div w:id="1217274973">
      <w:marLeft w:val="480"/>
      <w:marRight w:val="0"/>
      <w:marTop w:val="0"/>
      <w:marBottom w:val="0"/>
      <w:divBdr>
        <w:top w:val="none" w:sz="0" w:space="0" w:color="auto"/>
        <w:left w:val="none" w:sz="0" w:space="0" w:color="auto"/>
        <w:bottom w:val="none" w:sz="0" w:space="0" w:color="auto"/>
        <w:right w:val="none" w:sz="0" w:space="0" w:color="auto"/>
      </w:divBdr>
    </w:div>
    <w:div w:id="1217280554">
      <w:marLeft w:val="480"/>
      <w:marRight w:val="0"/>
      <w:marTop w:val="0"/>
      <w:marBottom w:val="0"/>
      <w:divBdr>
        <w:top w:val="none" w:sz="0" w:space="0" w:color="auto"/>
        <w:left w:val="none" w:sz="0" w:space="0" w:color="auto"/>
        <w:bottom w:val="none" w:sz="0" w:space="0" w:color="auto"/>
        <w:right w:val="none" w:sz="0" w:space="0" w:color="auto"/>
      </w:divBdr>
    </w:div>
    <w:div w:id="1217357213">
      <w:marLeft w:val="480"/>
      <w:marRight w:val="0"/>
      <w:marTop w:val="0"/>
      <w:marBottom w:val="0"/>
      <w:divBdr>
        <w:top w:val="none" w:sz="0" w:space="0" w:color="auto"/>
        <w:left w:val="none" w:sz="0" w:space="0" w:color="auto"/>
        <w:bottom w:val="none" w:sz="0" w:space="0" w:color="auto"/>
        <w:right w:val="none" w:sz="0" w:space="0" w:color="auto"/>
      </w:divBdr>
    </w:div>
    <w:div w:id="1217358083">
      <w:marLeft w:val="480"/>
      <w:marRight w:val="0"/>
      <w:marTop w:val="0"/>
      <w:marBottom w:val="0"/>
      <w:divBdr>
        <w:top w:val="none" w:sz="0" w:space="0" w:color="auto"/>
        <w:left w:val="none" w:sz="0" w:space="0" w:color="auto"/>
        <w:bottom w:val="none" w:sz="0" w:space="0" w:color="auto"/>
        <w:right w:val="none" w:sz="0" w:space="0" w:color="auto"/>
      </w:divBdr>
    </w:div>
    <w:div w:id="1217396972">
      <w:marLeft w:val="480"/>
      <w:marRight w:val="0"/>
      <w:marTop w:val="0"/>
      <w:marBottom w:val="0"/>
      <w:divBdr>
        <w:top w:val="none" w:sz="0" w:space="0" w:color="auto"/>
        <w:left w:val="none" w:sz="0" w:space="0" w:color="auto"/>
        <w:bottom w:val="none" w:sz="0" w:space="0" w:color="auto"/>
        <w:right w:val="none" w:sz="0" w:space="0" w:color="auto"/>
      </w:divBdr>
    </w:div>
    <w:div w:id="1217474717">
      <w:marLeft w:val="480"/>
      <w:marRight w:val="0"/>
      <w:marTop w:val="0"/>
      <w:marBottom w:val="0"/>
      <w:divBdr>
        <w:top w:val="none" w:sz="0" w:space="0" w:color="auto"/>
        <w:left w:val="none" w:sz="0" w:space="0" w:color="auto"/>
        <w:bottom w:val="none" w:sz="0" w:space="0" w:color="auto"/>
        <w:right w:val="none" w:sz="0" w:space="0" w:color="auto"/>
      </w:divBdr>
    </w:div>
    <w:div w:id="1217663437">
      <w:marLeft w:val="480"/>
      <w:marRight w:val="0"/>
      <w:marTop w:val="0"/>
      <w:marBottom w:val="0"/>
      <w:divBdr>
        <w:top w:val="none" w:sz="0" w:space="0" w:color="auto"/>
        <w:left w:val="none" w:sz="0" w:space="0" w:color="auto"/>
        <w:bottom w:val="none" w:sz="0" w:space="0" w:color="auto"/>
        <w:right w:val="none" w:sz="0" w:space="0" w:color="auto"/>
      </w:divBdr>
    </w:div>
    <w:div w:id="1217664322">
      <w:marLeft w:val="480"/>
      <w:marRight w:val="0"/>
      <w:marTop w:val="0"/>
      <w:marBottom w:val="0"/>
      <w:divBdr>
        <w:top w:val="none" w:sz="0" w:space="0" w:color="auto"/>
        <w:left w:val="none" w:sz="0" w:space="0" w:color="auto"/>
        <w:bottom w:val="none" w:sz="0" w:space="0" w:color="auto"/>
        <w:right w:val="none" w:sz="0" w:space="0" w:color="auto"/>
      </w:divBdr>
    </w:div>
    <w:div w:id="1217816869">
      <w:marLeft w:val="480"/>
      <w:marRight w:val="0"/>
      <w:marTop w:val="0"/>
      <w:marBottom w:val="0"/>
      <w:divBdr>
        <w:top w:val="none" w:sz="0" w:space="0" w:color="auto"/>
        <w:left w:val="none" w:sz="0" w:space="0" w:color="auto"/>
        <w:bottom w:val="none" w:sz="0" w:space="0" w:color="auto"/>
        <w:right w:val="none" w:sz="0" w:space="0" w:color="auto"/>
      </w:divBdr>
    </w:div>
    <w:div w:id="1217932743">
      <w:marLeft w:val="480"/>
      <w:marRight w:val="0"/>
      <w:marTop w:val="0"/>
      <w:marBottom w:val="0"/>
      <w:divBdr>
        <w:top w:val="none" w:sz="0" w:space="0" w:color="auto"/>
        <w:left w:val="none" w:sz="0" w:space="0" w:color="auto"/>
        <w:bottom w:val="none" w:sz="0" w:space="0" w:color="auto"/>
        <w:right w:val="none" w:sz="0" w:space="0" w:color="auto"/>
      </w:divBdr>
    </w:div>
    <w:div w:id="1218007111">
      <w:marLeft w:val="480"/>
      <w:marRight w:val="0"/>
      <w:marTop w:val="0"/>
      <w:marBottom w:val="0"/>
      <w:divBdr>
        <w:top w:val="none" w:sz="0" w:space="0" w:color="auto"/>
        <w:left w:val="none" w:sz="0" w:space="0" w:color="auto"/>
        <w:bottom w:val="none" w:sz="0" w:space="0" w:color="auto"/>
        <w:right w:val="none" w:sz="0" w:space="0" w:color="auto"/>
      </w:divBdr>
    </w:div>
    <w:div w:id="1218052753">
      <w:marLeft w:val="480"/>
      <w:marRight w:val="0"/>
      <w:marTop w:val="0"/>
      <w:marBottom w:val="0"/>
      <w:divBdr>
        <w:top w:val="none" w:sz="0" w:space="0" w:color="auto"/>
        <w:left w:val="none" w:sz="0" w:space="0" w:color="auto"/>
        <w:bottom w:val="none" w:sz="0" w:space="0" w:color="auto"/>
        <w:right w:val="none" w:sz="0" w:space="0" w:color="auto"/>
      </w:divBdr>
    </w:div>
    <w:div w:id="1218053265">
      <w:marLeft w:val="480"/>
      <w:marRight w:val="0"/>
      <w:marTop w:val="0"/>
      <w:marBottom w:val="0"/>
      <w:divBdr>
        <w:top w:val="none" w:sz="0" w:space="0" w:color="auto"/>
        <w:left w:val="none" w:sz="0" w:space="0" w:color="auto"/>
        <w:bottom w:val="none" w:sz="0" w:space="0" w:color="auto"/>
        <w:right w:val="none" w:sz="0" w:space="0" w:color="auto"/>
      </w:divBdr>
    </w:div>
    <w:div w:id="1218054856">
      <w:marLeft w:val="480"/>
      <w:marRight w:val="0"/>
      <w:marTop w:val="0"/>
      <w:marBottom w:val="0"/>
      <w:divBdr>
        <w:top w:val="none" w:sz="0" w:space="0" w:color="auto"/>
        <w:left w:val="none" w:sz="0" w:space="0" w:color="auto"/>
        <w:bottom w:val="none" w:sz="0" w:space="0" w:color="auto"/>
        <w:right w:val="none" w:sz="0" w:space="0" w:color="auto"/>
      </w:divBdr>
    </w:div>
    <w:div w:id="1218082282">
      <w:marLeft w:val="480"/>
      <w:marRight w:val="0"/>
      <w:marTop w:val="0"/>
      <w:marBottom w:val="0"/>
      <w:divBdr>
        <w:top w:val="none" w:sz="0" w:space="0" w:color="auto"/>
        <w:left w:val="none" w:sz="0" w:space="0" w:color="auto"/>
        <w:bottom w:val="none" w:sz="0" w:space="0" w:color="auto"/>
        <w:right w:val="none" w:sz="0" w:space="0" w:color="auto"/>
      </w:divBdr>
    </w:div>
    <w:div w:id="1218122531">
      <w:marLeft w:val="480"/>
      <w:marRight w:val="0"/>
      <w:marTop w:val="0"/>
      <w:marBottom w:val="0"/>
      <w:divBdr>
        <w:top w:val="none" w:sz="0" w:space="0" w:color="auto"/>
        <w:left w:val="none" w:sz="0" w:space="0" w:color="auto"/>
        <w:bottom w:val="none" w:sz="0" w:space="0" w:color="auto"/>
        <w:right w:val="none" w:sz="0" w:space="0" w:color="auto"/>
      </w:divBdr>
    </w:div>
    <w:div w:id="1218127006">
      <w:marLeft w:val="480"/>
      <w:marRight w:val="0"/>
      <w:marTop w:val="0"/>
      <w:marBottom w:val="0"/>
      <w:divBdr>
        <w:top w:val="none" w:sz="0" w:space="0" w:color="auto"/>
        <w:left w:val="none" w:sz="0" w:space="0" w:color="auto"/>
        <w:bottom w:val="none" w:sz="0" w:space="0" w:color="auto"/>
        <w:right w:val="none" w:sz="0" w:space="0" w:color="auto"/>
      </w:divBdr>
    </w:div>
    <w:div w:id="1218204883">
      <w:marLeft w:val="480"/>
      <w:marRight w:val="0"/>
      <w:marTop w:val="0"/>
      <w:marBottom w:val="0"/>
      <w:divBdr>
        <w:top w:val="none" w:sz="0" w:space="0" w:color="auto"/>
        <w:left w:val="none" w:sz="0" w:space="0" w:color="auto"/>
        <w:bottom w:val="none" w:sz="0" w:space="0" w:color="auto"/>
        <w:right w:val="none" w:sz="0" w:space="0" w:color="auto"/>
      </w:divBdr>
    </w:div>
    <w:div w:id="1218277938">
      <w:marLeft w:val="480"/>
      <w:marRight w:val="0"/>
      <w:marTop w:val="0"/>
      <w:marBottom w:val="0"/>
      <w:divBdr>
        <w:top w:val="none" w:sz="0" w:space="0" w:color="auto"/>
        <w:left w:val="none" w:sz="0" w:space="0" w:color="auto"/>
        <w:bottom w:val="none" w:sz="0" w:space="0" w:color="auto"/>
        <w:right w:val="none" w:sz="0" w:space="0" w:color="auto"/>
      </w:divBdr>
    </w:div>
    <w:div w:id="1218317054">
      <w:marLeft w:val="480"/>
      <w:marRight w:val="0"/>
      <w:marTop w:val="0"/>
      <w:marBottom w:val="0"/>
      <w:divBdr>
        <w:top w:val="none" w:sz="0" w:space="0" w:color="auto"/>
        <w:left w:val="none" w:sz="0" w:space="0" w:color="auto"/>
        <w:bottom w:val="none" w:sz="0" w:space="0" w:color="auto"/>
        <w:right w:val="none" w:sz="0" w:space="0" w:color="auto"/>
      </w:divBdr>
    </w:div>
    <w:div w:id="1218318525">
      <w:marLeft w:val="480"/>
      <w:marRight w:val="0"/>
      <w:marTop w:val="0"/>
      <w:marBottom w:val="0"/>
      <w:divBdr>
        <w:top w:val="none" w:sz="0" w:space="0" w:color="auto"/>
        <w:left w:val="none" w:sz="0" w:space="0" w:color="auto"/>
        <w:bottom w:val="none" w:sz="0" w:space="0" w:color="auto"/>
        <w:right w:val="none" w:sz="0" w:space="0" w:color="auto"/>
      </w:divBdr>
    </w:div>
    <w:div w:id="1218321178">
      <w:marLeft w:val="480"/>
      <w:marRight w:val="0"/>
      <w:marTop w:val="0"/>
      <w:marBottom w:val="0"/>
      <w:divBdr>
        <w:top w:val="none" w:sz="0" w:space="0" w:color="auto"/>
        <w:left w:val="none" w:sz="0" w:space="0" w:color="auto"/>
        <w:bottom w:val="none" w:sz="0" w:space="0" w:color="auto"/>
        <w:right w:val="none" w:sz="0" w:space="0" w:color="auto"/>
      </w:divBdr>
    </w:div>
    <w:div w:id="121847043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1218516209">
      <w:marLeft w:val="480"/>
      <w:marRight w:val="0"/>
      <w:marTop w:val="0"/>
      <w:marBottom w:val="0"/>
      <w:divBdr>
        <w:top w:val="none" w:sz="0" w:space="0" w:color="auto"/>
        <w:left w:val="none" w:sz="0" w:space="0" w:color="auto"/>
        <w:bottom w:val="none" w:sz="0" w:space="0" w:color="auto"/>
        <w:right w:val="none" w:sz="0" w:space="0" w:color="auto"/>
      </w:divBdr>
    </w:div>
    <w:div w:id="1218517226">
      <w:marLeft w:val="480"/>
      <w:marRight w:val="0"/>
      <w:marTop w:val="0"/>
      <w:marBottom w:val="0"/>
      <w:divBdr>
        <w:top w:val="none" w:sz="0" w:space="0" w:color="auto"/>
        <w:left w:val="none" w:sz="0" w:space="0" w:color="auto"/>
        <w:bottom w:val="none" w:sz="0" w:space="0" w:color="auto"/>
        <w:right w:val="none" w:sz="0" w:space="0" w:color="auto"/>
      </w:divBdr>
    </w:div>
    <w:div w:id="1218586348">
      <w:marLeft w:val="480"/>
      <w:marRight w:val="0"/>
      <w:marTop w:val="0"/>
      <w:marBottom w:val="0"/>
      <w:divBdr>
        <w:top w:val="none" w:sz="0" w:space="0" w:color="auto"/>
        <w:left w:val="none" w:sz="0" w:space="0" w:color="auto"/>
        <w:bottom w:val="none" w:sz="0" w:space="0" w:color="auto"/>
        <w:right w:val="none" w:sz="0" w:space="0" w:color="auto"/>
      </w:divBdr>
    </w:div>
    <w:div w:id="1218587146">
      <w:marLeft w:val="480"/>
      <w:marRight w:val="0"/>
      <w:marTop w:val="0"/>
      <w:marBottom w:val="0"/>
      <w:divBdr>
        <w:top w:val="none" w:sz="0" w:space="0" w:color="auto"/>
        <w:left w:val="none" w:sz="0" w:space="0" w:color="auto"/>
        <w:bottom w:val="none" w:sz="0" w:space="0" w:color="auto"/>
        <w:right w:val="none" w:sz="0" w:space="0" w:color="auto"/>
      </w:divBdr>
    </w:div>
    <w:div w:id="1218587437">
      <w:marLeft w:val="480"/>
      <w:marRight w:val="0"/>
      <w:marTop w:val="0"/>
      <w:marBottom w:val="0"/>
      <w:divBdr>
        <w:top w:val="none" w:sz="0" w:space="0" w:color="auto"/>
        <w:left w:val="none" w:sz="0" w:space="0" w:color="auto"/>
        <w:bottom w:val="none" w:sz="0" w:space="0" w:color="auto"/>
        <w:right w:val="none" w:sz="0" w:space="0" w:color="auto"/>
      </w:divBdr>
    </w:div>
    <w:div w:id="1218661910">
      <w:marLeft w:val="480"/>
      <w:marRight w:val="0"/>
      <w:marTop w:val="0"/>
      <w:marBottom w:val="0"/>
      <w:divBdr>
        <w:top w:val="none" w:sz="0" w:space="0" w:color="auto"/>
        <w:left w:val="none" w:sz="0" w:space="0" w:color="auto"/>
        <w:bottom w:val="none" w:sz="0" w:space="0" w:color="auto"/>
        <w:right w:val="none" w:sz="0" w:space="0" w:color="auto"/>
      </w:divBdr>
    </w:div>
    <w:div w:id="1218663204">
      <w:marLeft w:val="480"/>
      <w:marRight w:val="0"/>
      <w:marTop w:val="0"/>
      <w:marBottom w:val="0"/>
      <w:divBdr>
        <w:top w:val="none" w:sz="0" w:space="0" w:color="auto"/>
        <w:left w:val="none" w:sz="0" w:space="0" w:color="auto"/>
        <w:bottom w:val="none" w:sz="0" w:space="0" w:color="auto"/>
        <w:right w:val="none" w:sz="0" w:space="0" w:color="auto"/>
      </w:divBdr>
    </w:div>
    <w:div w:id="1218666138">
      <w:marLeft w:val="480"/>
      <w:marRight w:val="0"/>
      <w:marTop w:val="0"/>
      <w:marBottom w:val="0"/>
      <w:divBdr>
        <w:top w:val="none" w:sz="0" w:space="0" w:color="auto"/>
        <w:left w:val="none" w:sz="0" w:space="0" w:color="auto"/>
        <w:bottom w:val="none" w:sz="0" w:space="0" w:color="auto"/>
        <w:right w:val="none" w:sz="0" w:space="0" w:color="auto"/>
      </w:divBdr>
    </w:div>
    <w:div w:id="1218780039">
      <w:marLeft w:val="480"/>
      <w:marRight w:val="0"/>
      <w:marTop w:val="0"/>
      <w:marBottom w:val="0"/>
      <w:divBdr>
        <w:top w:val="none" w:sz="0" w:space="0" w:color="auto"/>
        <w:left w:val="none" w:sz="0" w:space="0" w:color="auto"/>
        <w:bottom w:val="none" w:sz="0" w:space="0" w:color="auto"/>
        <w:right w:val="none" w:sz="0" w:space="0" w:color="auto"/>
      </w:divBdr>
    </w:div>
    <w:div w:id="1218859103">
      <w:marLeft w:val="480"/>
      <w:marRight w:val="0"/>
      <w:marTop w:val="0"/>
      <w:marBottom w:val="0"/>
      <w:divBdr>
        <w:top w:val="none" w:sz="0" w:space="0" w:color="auto"/>
        <w:left w:val="none" w:sz="0" w:space="0" w:color="auto"/>
        <w:bottom w:val="none" w:sz="0" w:space="0" w:color="auto"/>
        <w:right w:val="none" w:sz="0" w:space="0" w:color="auto"/>
      </w:divBdr>
    </w:div>
    <w:div w:id="1218934551">
      <w:marLeft w:val="480"/>
      <w:marRight w:val="0"/>
      <w:marTop w:val="0"/>
      <w:marBottom w:val="0"/>
      <w:divBdr>
        <w:top w:val="none" w:sz="0" w:space="0" w:color="auto"/>
        <w:left w:val="none" w:sz="0" w:space="0" w:color="auto"/>
        <w:bottom w:val="none" w:sz="0" w:space="0" w:color="auto"/>
        <w:right w:val="none" w:sz="0" w:space="0" w:color="auto"/>
      </w:divBdr>
    </w:div>
    <w:div w:id="1218979881">
      <w:marLeft w:val="480"/>
      <w:marRight w:val="0"/>
      <w:marTop w:val="0"/>
      <w:marBottom w:val="0"/>
      <w:divBdr>
        <w:top w:val="none" w:sz="0" w:space="0" w:color="auto"/>
        <w:left w:val="none" w:sz="0" w:space="0" w:color="auto"/>
        <w:bottom w:val="none" w:sz="0" w:space="0" w:color="auto"/>
        <w:right w:val="none" w:sz="0" w:space="0" w:color="auto"/>
      </w:divBdr>
    </w:div>
    <w:div w:id="1219053194">
      <w:marLeft w:val="480"/>
      <w:marRight w:val="0"/>
      <w:marTop w:val="0"/>
      <w:marBottom w:val="0"/>
      <w:divBdr>
        <w:top w:val="none" w:sz="0" w:space="0" w:color="auto"/>
        <w:left w:val="none" w:sz="0" w:space="0" w:color="auto"/>
        <w:bottom w:val="none" w:sz="0" w:space="0" w:color="auto"/>
        <w:right w:val="none" w:sz="0" w:space="0" w:color="auto"/>
      </w:divBdr>
    </w:div>
    <w:div w:id="1219125026">
      <w:marLeft w:val="480"/>
      <w:marRight w:val="0"/>
      <w:marTop w:val="0"/>
      <w:marBottom w:val="0"/>
      <w:divBdr>
        <w:top w:val="none" w:sz="0" w:space="0" w:color="auto"/>
        <w:left w:val="none" w:sz="0" w:space="0" w:color="auto"/>
        <w:bottom w:val="none" w:sz="0" w:space="0" w:color="auto"/>
        <w:right w:val="none" w:sz="0" w:space="0" w:color="auto"/>
      </w:divBdr>
    </w:div>
    <w:div w:id="1219166431">
      <w:marLeft w:val="480"/>
      <w:marRight w:val="0"/>
      <w:marTop w:val="0"/>
      <w:marBottom w:val="0"/>
      <w:divBdr>
        <w:top w:val="none" w:sz="0" w:space="0" w:color="auto"/>
        <w:left w:val="none" w:sz="0" w:space="0" w:color="auto"/>
        <w:bottom w:val="none" w:sz="0" w:space="0" w:color="auto"/>
        <w:right w:val="none" w:sz="0" w:space="0" w:color="auto"/>
      </w:divBdr>
    </w:div>
    <w:div w:id="1219169614">
      <w:marLeft w:val="480"/>
      <w:marRight w:val="0"/>
      <w:marTop w:val="0"/>
      <w:marBottom w:val="0"/>
      <w:divBdr>
        <w:top w:val="none" w:sz="0" w:space="0" w:color="auto"/>
        <w:left w:val="none" w:sz="0" w:space="0" w:color="auto"/>
        <w:bottom w:val="none" w:sz="0" w:space="0" w:color="auto"/>
        <w:right w:val="none" w:sz="0" w:space="0" w:color="auto"/>
      </w:divBdr>
    </w:div>
    <w:div w:id="1219170087">
      <w:marLeft w:val="480"/>
      <w:marRight w:val="0"/>
      <w:marTop w:val="0"/>
      <w:marBottom w:val="0"/>
      <w:divBdr>
        <w:top w:val="none" w:sz="0" w:space="0" w:color="auto"/>
        <w:left w:val="none" w:sz="0" w:space="0" w:color="auto"/>
        <w:bottom w:val="none" w:sz="0" w:space="0" w:color="auto"/>
        <w:right w:val="none" w:sz="0" w:space="0" w:color="auto"/>
      </w:divBdr>
    </w:div>
    <w:div w:id="1219320751">
      <w:marLeft w:val="480"/>
      <w:marRight w:val="0"/>
      <w:marTop w:val="0"/>
      <w:marBottom w:val="0"/>
      <w:divBdr>
        <w:top w:val="none" w:sz="0" w:space="0" w:color="auto"/>
        <w:left w:val="none" w:sz="0" w:space="0" w:color="auto"/>
        <w:bottom w:val="none" w:sz="0" w:space="0" w:color="auto"/>
        <w:right w:val="none" w:sz="0" w:space="0" w:color="auto"/>
      </w:divBdr>
    </w:div>
    <w:div w:id="1219324695">
      <w:marLeft w:val="480"/>
      <w:marRight w:val="0"/>
      <w:marTop w:val="0"/>
      <w:marBottom w:val="0"/>
      <w:divBdr>
        <w:top w:val="none" w:sz="0" w:space="0" w:color="auto"/>
        <w:left w:val="none" w:sz="0" w:space="0" w:color="auto"/>
        <w:bottom w:val="none" w:sz="0" w:space="0" w:color="auto"/>
        <w:right w:val="none" w:sz="0" w:space="0" w:color="auto"/>
      </w:divBdr>
    </w:div>
    <w:div w:id="1219363600">
      <w:marLeft w:val="480"/>
      <w:marRight w:val="0"/>
      <w:marTop w:val="0"/>
      <w:marBottom w:val="0"/>
      <w:divBdr>
        <w:top w:val="none" w:sz="0" w:space="0" w:color="auto"/>
        <w:left w:val="none" w:sz="0" w:space="0" w:color="auto"/>
        <w:bottom w:val="none" w:sz="0" w:space="0" w:color="auto"/>
        <w:right w:val="none" w:sz="0" w:space="0" w:color="auto"/>
      </w:divBdr>
    </w:div>
    <w:div w:id="1219392799">
      <w:marLeft w:val="480"/>
      <w:marRight w:val="0"/>
      <w:marTop w:val="0"/>
      <w:marBottom w:val="0"/>
      <w:divBdr>
        <w:top w:val="none" w:sz="0" w:space="0" w:color="auto"/>
        <w:left w:val="none" w:sz="0" w:space="0" w:color="auto"/>
        <w:bottom w:val="none" w:sz="0" w:space="0" w:color="auto"/>
        <w:right w:val="none" w:sz="0" w:space="0" w:color="auto"/>
      </w:divBdr>
    </w:div>
    <w:div w:id="1219508657">
      <w:marLeft w:val="480"/>
      <w:marRight w:val="0"/>
      <w:marTop w:val="0"/>
      <w:marBottom w:val="0"/>
      <w:divBdr>
        <w:top w:val="none" w:sz="0" w:space="0" w:color="auto"/>
        <w:left w:val="none" w:sz="0" w:space="0" w:color="auto"/>
        <w:bottom w:val="none" w:sz="0" w:space="0" w:color="auto"/>
        <w:right w:val="none" w:sz="0" w:space="0" w:color="auto"/>
      </w:divBdr>
    </w:div>
    <w:div w:id="1219508778">
      <w:marLeft w:val="480"/>
      <w:marRight w:val="0"/>
      <w:marTop w:val="0"/>
      <w:marBottom w:val="0"/>
      <w:divBdr>
        <w:top w:val="none" w:sz="0" w:space="0" w:color="auto"/>
        <w:left w:val="none" w:sz="0" w:space="0" w:color="auto"/>
        <w:bottom w:val="none" w:sz="0" w:space="0" w:color="auto"/>
        <w:right w:val="none" w:sz="0" w:space="0" w:color="auto"/>
      </w:divBdr>
    </w:div>
    <w:div w:id="1219512723">
      <w:marLeft w:val="480"/>
      <w:marRight w:val="0"/>
      <w:marTop w:val="0"/>
      <w:marBottom w:val="0"/>
      <w:divBdr>
        <w:top w:val="none" w:sz="0" w:space="0" w:color="auto"/>
        <w:left w:val="none" w:sz="0" w:space="0" w:color="auto"/>
        <w:bottom w:val="none" w:sz="0" w:space="0" w:color="auto"/>
        <w:right w:val="none" w:sz="0" w:space="0" w:color="auto"/>
      </w:divBdr>
    </w:div>
    <w:div w:id="1219626413">
      <w:marLeft w:val="480"/>
      <w:marRight w:val="0"/>
      <w:marTop w:val="0"/>
      <w:marBottom w:val="0"/>
      <w:divBdr>
        <w:top w:val="none" w:sz="0" w:space="0" w:color="auto"/>
        <w:left w:val="none" w:sz="0" w:space="0" w:color="auto"/>
        <w:bottom w:val="none" w:sz="0" w:space="0" w:color="auto"/>
        <w:right w:val="none" w:sz="0" w:space="0" w:color="auto"/>
      </w:divBdr>
    </w:div>
    <w:div w:id="1219629485">
      <w:marLeft w:val="480"/>
      <w:marRight w:val="0"/>
      <w:marTop w:val="0"/>
      <w:marBottom w:val="0"/>
      <w:divBdr>
        <w:top w:val="none" w:sz="0" w:space="0" w:color="auto"/>
        <w:left w:val="none" w:sz="0" w:space="0" w:color="auto"/>
        <w:bottom w:val="none" w:sz="0" w:space="0" w:color="auto"/>
        <w:right w:val="none" w:sz="0" w:space="0" w:color="auto"/>
      </w:divBdr>
    </w:div>
    <w:div w:id="1219630982">
      <w:marLeft w:val="480"/>
      <w:marRight w:val="0"/>
      <w:marTop w:val="0"/>
      <w:marBottom w:val="0"/>
      <w:divBdr>
        <w:top w:val="none" w:sz="0" w:space="0" w:color="auto"/>
        <w:left w:val="none" w:sz="0" w:space="0" w:color="auto"/>
        <w:bottom w:val="none" w:sz="0" w:space="0" w:color="auto"/>
        <w:right w:val="none" w:sz="0" w:space="0" w:color="auto"/>
      </w:divBdr>
    </w:div>
    <w:div w:id="1219632232">
      <w:marLeft w:val="480"/>
      <w:marRight w:val="0"/>
      <w:marTop w:val="0"/>
      <w:marBottom w:val="0"/>
      <w:divBdr>
        <w:top w:val="none" w:sz="0" w:space="0" w:color="auto"/>
        <w:left w:val="none" w:sz="0" w:space="0" w:color="auto"/>
        <w:bottom w:val="none" w:sz="0" w:space="0" w:color="auto"/>
        <w:right w:val="none" w:sz="0" w:space="0" w:color="auto"/>
      </w:divBdr>
    </w:div>
    <w:div w:id="1219786450">
      <w:marLeft w:val="480"/>
      <w:marRight w:val="0"/>
      <w:marTop w:val="0"/>
      <w:marBottom w:val="0"/>
      <w:divBdr>
        <w:top w:val="none" w:sz="0" w:space="0" w:color="auto"/>
        <w:left w:val="none" w:sz="0" w:space="0" w:color="auto"/>
        <w:bottom w:val="none" w:sz="0" w:space="0" w:color="auto"/>
        <w:right w:val="none" w:sz="0" w:space="0" w:color="auto"/>
      </w:divBdr>
    </w:div>
    <w:div w:id="1219821854">
      <w:marLeft w:val="480"/>
      <w:marRight w:val="0"/>
      <w:marTop w:val="0"/>
      <w:marBottom w:val="0"/>
      <w:divBdr>
        <w:top w:val="none" w:sz="0" w:space="0" w:color="auto"/>
        <w:left w:val="none" w:sz="0" w:space="0" w:color="auto"/>
        <w:bottom w:val="none" w:sz="0" w:space="0" w:color="auto"/>
        <w:right w:val="none" w:sz="0" w:space="0" w:color="auto"/>
      </w:divBdr>
    </w:div>
    <w:div w:id="1219824707">
      <w:marLeft w:val="480"/>
      <w:marRight w:val="0"/>
      <w:marTop w:val="0"/>
      <w:marBottom w:val="0"/>
      <w:divBdr>
        <w:top w:val="none" w:sz="0" w:space="0" w:color="auto"/>
        <w:left w:val="none" w:sz="0" w:space="0" w:color="auto"/>
        <w:bottom w:val="none" w:sz="0" w:space="0" w:color="auto"/>
        <w:right w:val="none" w:sz="0" w:space="0" w:color="auto"/>
      </w:divBdr>
    </w:div>
    <w:div w:id="1219827988">
      <w:marLeft w:val="480"/>
      <w:marRight w:val="0"/>
      <w:marTop w:val="0"/>
      <w:marBottom w:val="0"/>
      <w:divBdr>
        <w:top w:val="none" w:sz="0" w:space="0" w:color="auto"/>
        <w:left w:val="none" w:sz="0" w:space="0" w:color="auto"/>
        <w:bottom w:val="none" w:sz="0" w:space="0" w:color="auto"/>
        <w:right w:val="none" w:sz="0" w:space="0" w:color="auto"/>
      </w:divBdr>
    </w:div>
    <w:div w:id="1219979037">
      <w:marLeft w:val="480"/>
      <w:marRight w:val="0"/>
      <w:marTop w:val="0"/>
      <w:marBottom w:val="0"/>
      <w:divBdr>
        <w:top w:val="none" w:sz="0" w:space="0" w:color="auto"/>
        <w:left w:val="none" w:sz="0" w:space="0" w:color="auto"/>
        <w:bottom w:val="none" w:sz="0" w:space="0" w:color="auto"/>
        <w:right w:val="none" w:sz="0" w:space="0" w:color="auto"/>
      </w:divBdr>
    </w:div>
    <w:div w:id="1219979766">
      <w:marLeft w:val="480"/>
      <w:marRight w:val="0"/>
      <w:marTop w:val="0"/>
      <w:marBottom w:val="0"/>
      <w:divBdr>
        <w:top w:val="none" w:sz="0" w:space="0" w:color="auto"/>
        <w:left w:val="none" w:sz="0" w:space="0" w:color="auto"/>
        <w:bottom w:val="none" w:sz="0" w:space="0" w:color="auto"/>
        <w:right w:val="none" w:sz="0" w:space="0" w:color="auto"/>
      </w:divBdr>
    </w:div>
    <w:div w:id="1220091361">
      <w:marLeft w:val="480"/>
      <w:marRight w:val="0"/>
      <w:marTop w:val="0"/>
      <w:marBottom w:val="0"/>
      <w:divBdr>
        <w:top w:val="none" w:sz="0" w:space="0" w:color="auto"/>
        <w:left w:val="none" w:sz="0" w:space="0" w:color="auto"/>
        <w:bottom w:val="none" w:sz="0" w:space="0" w:color="auto"/>
        <w:right w:val="none" w:sz="0" w:space="0" w:color="auto"/>
      </w:divBdr>
    </w:div>
    <w:div w:id="1220167033">
      <w:marLeft w:val="480"/>
      <w:marRight w:val="0"/>
      <w:marTop w:val="0"/>
      <w:marBottom w:val="0"/>
      <w:divBdr>
        <w:top w:val="none" w:sz="0" w:space="0" w:color="auto"/>
        <w:left w:val="none" w:sz="0" w:space="0" w:color="auto"/>
        <w:bottom w:val="none" w:sz="0" w:space="0" w:color="auto"/>
        <w:right w:val="none" w:sz="0" w:space="0" w:color="auto"/>
      </w:divBdr>
    </w:div>
    <w:div w:id="1220172321">
      <w:marLeft w:val="480"/>
      <w:marRight w:val="0"/>
      <w:marTop w:val="0"/>
      <w:marBottom w:val="0"/>
      <w:divBdr>
        <w:top w:val="none" w:sz="0" w:space="0" w:color="auto"/>
        <w:left w:val="none" w:sz="0" w:space="0" w:color="auto"/>
        <w:bottom w:val="none" w:sz="0" w:space="0" w:color="auto"/>
        <w:right w:val="none" w:sz="0" w:space="0" w:color="auto"/>
      </w:divBdr>
    </w:div>
    <w:div w:id="1220240293">
      <w:marLeft w:val="480"/>
      <w:marRight w:val="0"/>
      <w:marTop w:val="0"/>
      <w:marBottom w:val="0"/>
      <w:divBdr>
        <w:top w:val="none" w:sz="0" w:space="0" w:color="auto"/>
        <w:left w:val="none" w:sz="0" w:space="0" w:color="auto"/>
        <w:bottom w:val="none" w:sz="0" w:space="0" w:color="auto"/>
        <w:right w:val="none" w:sz="0" w:space="0" w:color="auto"/>
      </w:divBdr>
    </w:div>
    <w:div w:id="1220242705">
      <w:marLeft w:val="480"/>
      <w:marRight w:val="0"/>
      <w:marTop w:val="0"/>
      <w:marBottom w:val="0"/>
      <w:divBdr>
        <w:top w:val="none" w:sz="0" w:space="0" w:color="auto"/>
        <w:left w:val="none" w:sz="0" w:space="0" w:color="auto"/>
        <w:bottom w:val="none" w:sz="0" w:space="0" w:color="auto"/>
        <w:right w:val="none" w:sz="0" w:space="0" w:color="auto"/>
      </w:divBdr>
    </w:div>
    <w:div w:id="1220359862">
      <w:marLeft w:val="480"/>
      <w:marRight w:val="0"/>
      <w:marTop w:val="0"/>
      <w:marBottom w:val="0"/>
      <w:divBdr>
        <w:top w:val="none" w:sz="0" w:space="0" w:color="auto"/>
        <w:left w:val="none" w:sz="0" w:space="0" w:color="auto"/>
        <w:bottom w:val="none" w:sz="0" w:space="0" w:color="auto"/>
        <w:right w:val="none" w:sz="0" w:space="0" w:color="auto"/>
      </w:divBdr>
    </w:div>
    <w:div w:id="1220366134">
      <w:marLeft w:val="480"/>
      <w:marRight w:val="0"/>
      <w:marTop w:val="0"/>
      <w:marBottom w:val="0"/>
      <w:divBdr>
        <w:top w:val="none" w:sz="0" w:space="0" w:color="auto"/>
        <w:left w:val="none" w:sz="0" w:space="0" w:color="auto"/>
        <w:bottom w:val="none" w:sz="0" w:space="0" w:color="auto"/>
        <w:right w:val="none" w:sz="0" w:space="0" w:color="auto"/>
      </w:divBdr>
    </w:div>
    <w:div w:id="1220434278">
      <w:marLeft w:val="480"/>
      <w:marRight w:val="0"/>
      <w:marTop w:val="0"/>
      <w:marBottom w:val="0"/>
      <w:divBdr>
        <w:top w:val="none" w:sz="0" w:space="0" w:color="auto"/>
        <w:left w:val="none" w:sz="0" w:space="0" w:color="auto"/>
        <w:bottom w:val="none" w:sz="0" w:space="0" w:color="auto"/>
        <w:right w:val="none" w:sz="0" w:space="0" w:color="auto"/>
      </w:divBdr>
    </w:div>
    <w:div w:id="1220555391">
      <w:marLeft w:val="480"/>
      <w:marRight w:val="0"/>
      <w:marTop w:val="0"/>
      <w:marBottom w:val="0"/>
      <w:divBdr>
        <w:top w:val="none" w:sz="0" w:space="0" w:color="auto"/>
        <w:left w:val="none" w:sz="0" w:space="0" w:color="auto"/>
        <w:bottom w:val="none" w:sz="0" w:space="0" w:color="auto"/>
        <w:right w:val="none" w:sz="0" w:space="0" w:color="auto"/>
      </w:divBdr>
    </w:div>
    <w:div w:id="1220626288">
      <w:marLeft w:val="480"/>
      <w:marRight w:val="0"/>
      <w:marTop w:val="0"/>
      <w:marBottom w:val="0"/>
      <w:divBdr>
        <w:top w:val="none" w:sz="0" w:space="0" w:color="auto"/>
        <w:left w:val="none" w:sz="0" w:space="0" w:color="auto"/>
        <w:bottom w:val="none" w:sz="0" w:space="0" w:color="auto"/>
        <w:right w:val="none" w:sz="0" w:space="0" w:color="auto"/>
      </w:divBdr>
    </w:div>
    <w:div w:id="1220627839">
      <w:marLeft w:val="480"/>
      <w:marRight w:val="0"/>
      <w:marTop w:val="0"/>
      <w:marBottom w:val="0"/>
      <w:divBdr>
        <w:top w:val="none" w:sz="0" w:space="0" w:color="auto"/>
        <w:left w:val="none" w:sz="0" w:space="0" w:color="auto"/>
        <w:bottom w:val="none" w:sz="0" w:space="0" w:color="auto"/>
        <w:right w:val="none" w:sz="0" w:space="0" w:color="auto"/>
      </w:divBdr>
    </w:div>
    <w:div w:id="1220630184">
      <w:marLeft w:val="480"/>
      <w:marRight w:val="0"/>
      <w:marTop w:val="0"/>
      <w:marBottom w:val="0"/>
      <w:divBdr>
        <w:top w:val="none" w:sz="0" w:space="0" w:color="auto"/>
        <w:left w:val="none" w:sz="0" w:space="0" w:color="auto"/>
        <w:bottom w:val="none" w:sz="0" w:space="0" w:color="auto"/>
        <w:right w:val="none" w:sz="0" w:space="0" w:color="auto"/>
      </w:divBdr>
    </w:div>
    <w:div w:id="1220674463">
      <w:marLeft w:val="480"/>
      <w:marRight w:val="0"/>
      <w:marTop w:val="0"/>
      <w:marBottom w:val="0"/>
      <w:divBdr>
        <w:top w:val="none" w:sz="0" w:space="0" w:color="auto"/>
        <w:left w:val="none" w:sz="0" w:space="0" w:color="auto"/>
        <w:bottom w:val="none" w:sz="0" w:space="0" w:color="auto"/>
        <w:right w:val="none" w:sz="0" w:space="0" w:color="auto"/>
      </w:divBdr>
    </w:div>
    <w:div w:id="1220701263">
      <w:marLeft w:val="480"/>
      <w:marRight w:val="0"/>
      <w:marTop w:val="0"/>
      <w:marBottom w:val="0"/>
      <w:divBdr>
        <w:top w:val="none" w:sz="0" w:space="0" w:color="auto"/>
        <w:left w:val="none" w:sz="0" w:space="0" w:color="auto"/>
        <w:bottom w:val="none" w:sz="0" w:space="0" w:color="auto"/>
        <w:right w:val="none" w:sz="0" w:space="0" w:color="auto"/>
      </w:divBdr>
    </w:div>
    <w:div w:id="1220702063">
      <w:marLeft w:val="480"/>
      <w:marRight w:val="0"/>
      <w:marTop w:val="0"/>
      <w:marBottom w:val="0"/>
      <w:divBdr>
        <w:top w:val="none" w:sz="0" w:space="0" w:color="auto"/>
        <w:left w:val="none" w:sz="0" w:space="0" w:color="auto"/>
        <w:bottom w:val="none" w:sz="0" w:space="0" w:color="auto"/>
        <w:right w:val="none" w:sz="0" w:space="0" w:color="auto"/>
      </w:divBdr>
    </w:div>
    <w:div w:id="1220746487">
      <w:marLeft w:val="480"/>
      <w:marRight w:val="0"/>
      <w:marTop w:val="0"/>
      <w:marBottom w:val="0"/>
      <w:divBdr>
        <w:top w:val="none" w:sz="0" w:space="0" w:color="auto"/>
        <w:left w:val="none" w:sz="0" w:space="0" w:color="auto"/>
        <w:bottom w:val="none" w:sz="0" w:space="0" w:color="auto"/>
        <w:right w:val="none" w:sz="0" w:space="0" w:color="auto"/>
      </w:divBdr>
    </w:div>
    <w:div w:id="1220751560">
      <w:marLeft w:val="480"/>
      <w:marRight w:val="0"/>
      <w:marTop w:val="0"/>
      <w:marBottom w:val="0"/>
      <w:divBdr>
        <w:top w:val="none" w:sz="0" w:space="0" w:color="auto"/>
        <w:left w:val="none" w:sz="0" w:space="0" w:color="auto"/>
        <w:bottom w:val="none" w:sz="0" w:space="0" w:color="auto"/>
        <w:right w:val="none" w:sz="0" w:space="0" w:color="auto"/>
      </w:divBdr>
    </w:div>
    <w:div w:id="1220826434">
      <w:marLeft w:val="480"/>
      <w:marRight w:val="0"/>
      <w:marTop w:val="0"/>
      <w:marBottom w:val="0"/>
      <w:divBdr>
        <w:top w:val="none" w:sz="0" w:space="0" w:color="auto"/>
        <w:left w:val="none" w:sz="0" w:space="0" w:color="auto"/>
        <w:bottom w:val="none" w:sz="0" w:space="0" w:color="auto"/>
        <w:right w:val="none" w:sz="0" w:space="0" w:color="auto"/>
      </w:divBdr>
    </w:div>
    <w:div w:id="1220946719">
      <w:marLeft w:val="480"/>
      <w:marRight w:val="0"/>
      <w:marTop w:val="0"/>
      <w:marBottom w:val="0"/>
      <w:divBdr>
        <w:top w:val="none" w:sz="0" w:space="0" w:color="auto"/>
        <w:left w:val="none" w:sz="0" w:space="0" w:color="auto"/>
        <w:bottom w:val="none" w:sz="0" w:space="0" w:color="auto"/>
        <w:right w:val="none" w:sz="0" w:space="0" w:color="auto"/>
      </w:divBdr>
    </w:div>
    <w:div w:id="1221013570">
      <w:marLeft w:val="480"/>
      <w:marRight w:val="0"/>
      <w:marTop w:val="0"/>
      <w:marBottom w:val="0"/>
      <w:divBdr>
        <w:top w:val="none" w:sz="0" w:space="0" w:color="auto"/>
        <w:left w:val="none" w:sz="0" w:space="0" w:color="auto"/>
        <w:bottom w:val="none" w:sz="0" w:space="0" w:color="auto"/>
        <w:right w:val="none" w:sz="0" w:space="0" w:color="auto"/>
      </w:divBdr>
    </w:div>
    <w:div w:id="1221014100">
      <w:marLeft w:val="480"/>
      <w:marRight w:val="0"/>
      <w:marTop w:val="0"/>
      <w:marBottom w:val="0"/>
      <w:divBdr>
        <w:top w:val="none" w:sz="0" w:space="0" w:color="auto"/>
        <w:left w:val="none" w:sz="0" w:space="0" w:color="auto"/>
        <w:bottom w:val="none" w:sz="0" w:space="0" w:color="auto"/>
        <w:right w:val="none" w:sz="0" w:space="0" w:color="auto"/>
      </w:divBdr>
    </w:div>
    <w:div w:id="1221016835">
      <w:marLeft w:val="480"/>
      <w:marRight w:val="0"/>
      <w:marTop w:val="0"/>
      <w:marBottom w:val="0"/>
      <w:divBdr>
        <w:top w:val="none" w:sz="0" w:space="0" w:color="auto"/>
        <w:left w:val="none" w:sz="0" w:space="0" w:color="auto"/>
        <w:bottom w:val="none" w:sz="0" w:space="0" w:color="auto"/>
        <w:right w:val="none" w:sz="0" w:space="0" w:color="auto"/>
      </w:divBdr>
    </w:div>
    <w:div w:id="1221020280">
      <w:marLeft w:val="480"/>
      <w:marRight w:val="0"/>
      <w:marTop w:val="0"/>
      <w:marBottom w:val="0"/>
      <w:divBdr>
        <w:top w:val="none" w:sz="0" w:space="0" w:color="auto"/>
        <w:left w:val="none" w:sz="0" w:space="0" w:color="auto"/>
        <w:bottom w:val="none" w:sz="0" w:space="0" w:color="auto"/>
        <w:right w:val="none" w:sz="0" w:space="0" w:color="auto"/>
      </w:divBdr>
    </w:div>
    <w:div w:id="1221088290">
      <w:marLeft w:val="480"/>
      <w:marRight w:val="0"/>
      <w:marTop w:val="0"/>
      <w:marBottom w:val="0"/>
      <w:divBdr>
        <w:top w:val="none" w:sz="0" w:space="0" w:color="auto"/>
        <w:left w:val="none" w:sz="0" w:space="0" w:color="auto"/>
        <w:bottom w:val="none" w:sz="0" w:space="0" w:color="auto"/>
        <w:right w:val="none" w:sz="0" w:space="0" w:color="auto"/>
      </w:divBdr>
    </w:div>
    <w:div w:id="1221090477">
      <w:marLeft w:val="480"/>
      <w:marRight w:val="0"/>
      <w:marTop w:val="0"/>
      <w:marBottom w:val="0"/>
      <w:divBdr>
        <w:top w:val="none" w:sz="0" w:space="0" w:color="auto"/>
        <w:left w:val="none" w:sz="0" w:space="0" w:color="auto"/>
        <w:bottom w:val="none" w:sz="0" w:space="0" w:color="auto"/>
        <w:right w:val="none" w:sz="0" w:space="0" w:color="auto"/>
      </w:divBdr>
    </w:div>
    <w:div w:id="1221090686">
      <w:marLeft w:val="480"/>
      <w:marRight w:val="0"/>
      <w:marTop w:val="0"/>
      <w:marBottom w:val="0"/>
      <w:divBdr>
        <w:top w:val="none" w:sz="0" w:space="0" w:color="auto"/>
        <w:left w:val="none" w:sz="0" w:space="0" w:color="auto"/>
        <w:bottom w:val="none" w:sz="0" w:space="0" w:color="auto"/>
        <w:right w:val="none" w:sz="0" w:space="0" w:color="auto"/>
      </w:divBdr>
    </w:div>
    <w:div w:id="1221215256">
      <w:marLeft w:val="480"/>
      <w:marRight w:val="0"/>
      <w:marTop w:val="0"/>
      <w:marBottom w:val="0"/>
      <w:divBdr>
        <w:top w:val="none" w:sz="0" w:space="0" w:color="auto"/>
        <w:left w:val="none" w:sz="0" w:space="0" w:color="auto"/>
        <w:bottom w:val="none" w:sz="0" w:space="0" w:color="auto"/>
        <w:right w:val="none" w:sz="0" w:space="0" w:color="auto"/>
      </w:divBdr>
    </w:div>
    <w:div w:id="1221281072">
      <w:marLeft w:val="480"/>
      <w:marRight w:val="0"/>
      <w:marTop w:val="0"/>
      <w:marBottom w:val="0"/>
      <w:divBdr>
        <w:top w:val="none" w:sz="0" w:space="0" w:color="auto"/>
        <w:left w:val="none" w:sz="0" w:space="0" w:color="auto"/>
        <w:bottom w:val="none" w:sz="0" w:space="0" w:color="auto"/>
        <w:right w:val="none" w:sz="0" w:space="0" w:color="auto"/>
      </w:divBdr>
    </w:div>
    <w:div w:id="1221400182">
      <w:marLeft w:val="480"/>
      <w:marRight w:val="0"/>
      <w:marTop w:val="0"/>
      <w:marBottom w:val="0"/>
      <w:divBdr>
        <w:top w:val="none" w:sz="0" w:space="0" w:color="auto"/>
        <w:left w:val="none" w:sz="0" w:space="0" w:color="auto"/>
        <w:bottom w:val="none" w:sz="0" w:space="0" w:color="auto"/>
        <w:right w:val="none" w:sz="0" w:space="0" w:color="auto"/>
      </w:divBdr>
    </w:div>
    <w:div w:id="1221405234">
      <w:marLeft w:val="480"/>
      <w:marRight w:val="0"/>
      <w:marTop w:val="0"/>
      <w:marBottom w:val="0"/>
      <w:divBdr>
        <w:top w:val="none" w:sz="0" w:space="0" w:color="auto"/>
        <w:left w:val="none" w:sz="0" w:space="0" w:color="auto"/>
        <w:bottom w:val="none" w:sz="0" w:space="0" w:color="auto"/>
        <w:right w:val="none" w:sz="0" w:space="0" w:color="auto"/>
      </w:divBdr>
    </w:div>
    <w:div w:id="1221405839">
      <w:marLeft w:val="480"/>
      <w:marRight w:val="0"/>
      <w:marTop w:val="0"/>
      <w:marBottom w:val="0"/>
      <w:divBdr>
        <w:top w:val="none" w:sz="0" w:space="0" w:color="auto"/>
        <w:left w:val="none" w:sz="0" w:space="0" w:color="auto"/>
        <w:bottom w:val="none" w:sz="0" w:space="0" w:color="auto"/>
        <w:right w:val="none" w:sz="0" w:space="0" w:color="auto"/>
      </w:divBdr>
    </w:div>
    <w:div w:id="1221475656">
      <w:marLeft w:val="480"/>
      <w:marRight w:val="0"/>
      <w:marTop w:val="0"/>
      <w:marBottom w:val="0"/>
      <w:divBdr>
        <w:top w:val="none" w:sz="0" w:space="0" w:color="auto"/>
        <w:left w:val="none" w:sz="0" w:space="0" w:color="auto"/>
        <w:bottom w:val="none" w:sz="0" w:space="0" w:color="auto"/>
        <w:right w:val="none" w:sz="0" w:space="0" w:color="auto"/>
      </w:divBdr>
    </w:div>
    <w:div w:id="1221477486">
      <w:marLeft w:val="480"/>
      <w:marRight w:val="0"/>
      <w:marTop w:val="0"/>
      <w:marBottom w:val="0"/>
      <w:divBdr>
        <w:top w:val="none" w:sz="0" w:space="0" w:color="auto"/>
        <w:left w:val="none" w:sz="0" w:space="0" w:color="auto"/>
        <w:bottom w:val="none" w:sz="0" w:space="0" w:color="auto"/>
        <w:right w:val="none" w:sz="0" w:space="0" w:color="auto"/>
      </w:divBdr>
    </w:div>
    <w:div w:id="1221550104">
      <w:marLeft w:val="480"/>
      <w:marRight w:val="0"/>
      <w:marTop w:val="0"/>
      <w:marBottom w:val="0"/>
      <w:divBdr>
        <w:top w:val="none" w:sz="0" w:space="0" w:color="auto"/>
        <w:left w:val="none" w:sz="0" w:space="0" w:color="auto"/>
        <w:bottom w:val="none" w:sz="0" w:space="0" w:color="auto"/>
        <w:right w:val="none" w:sz="0" w:space="0" w:color="auto"/>
      </w:divBdr>
    </w:div>
    <w:div w:id="1221550568">
      <w:marLeft w:val="480"/>
      <w:marRight w:val="0"/>
      <w:marTop w:val="0"/>
      <w:marBottom w:val="0"/>
      <w:divBdr>
        <w:top w:val="none" w:sz="0" w:space="0" w:color="auto"/>
        <w:left w:val="none" w:sz="0" w:space="0" w:color="auto"/>
        <w:bottom w:val="none" w:sz="0" w:space="0" w:color="auto"/>
        <w:right w:val="none" w:sz="0" w:space="0" w:color="auto"/>
      </w:divBdr>
    </w:div>
    <w:div w:id="1221553614">
      <w:marLeft w:val="480"/>
      <w:marRight w:val="0"/>
      <w:marTop w:val="0"/>
      <w:marBottom w:val="0"/>
      <w:divBdr>
        <w:top w:val="none" w:sz="0" w:space="0" w:color="auto"/>
        <w:left w:val="none" w:sz="0" w:space="0" w:color="auto"/>
        <w:bottom w:val="none" w:sz="0" w:space="0" w:color="auto"/>
        <w:right w:val="none" w:sz="0" w:space="0" w:color="auto"/>
      </w:divBdr>
    </w:div>
    <w:div w:id="1221554720">
      <w:marLeft w:val="480"/>
      <w:marRight w:val="0"/>
      <w:marTop w:val="0"/>
      <w:marBottom w:val="0"/>
      <w:divBdr>
        <w:top w:val="none" w:sz="0" w:space="0" w:color="auto"/>
        <w:left w:val="none" w:sz="0" w:space="0" w:color="auto"/>
        <w:bottom w:val="none" w:sz="0" w:space="0" w:color="auto"/>
        <w:right w:val="none" w:sz="0" w:space="0" w:color="auto"/>
      </w:divBdr>
    </w:div>
    <w:div w:id="1221594236">
      <w:marLeft w:val="480"/>
      <w:marRight w:val="0"/>
      <w:marTop w:val="0"/>
      <w:marBottom w:val="0"/>
      <w:divBdr>
        <w:top w:val="none" w:sz="0" w:space="0" w:color="auto"/>
        <w:left w:val="none" w:sz="0" w:space="0" w:color="auto"/>
        <w:bottom w:val="none" w:sz="0" w:space="0" w:color="auto"/>
        <w:right w:val="none" w:sz="0" w:space="0" w:color="auto"/>
      </w:divBdr>
    </w:div>
    <w:div w:id="1221669769">
      <w:marLeft w:val="480"/>
      <w:marRight w:val="0"/>
      <w:marTop w:val="0"/>
      <w:marBottom w:val="0"/>
      <w:divBdr>
        <w:top w:val="none" w:sz="0" w:space="0" w:color="auto"/>
        <w:left w:val="none" w:sz="0" w:space="0" w:color="auto"/>
        <w:bottom w:val="none" w:sz="0" w:space="0" w:color="auto"/>
        <w:right w:val="none" w:sz="0" w:space="0" w:color="auto"/>
      </w:divBdr>
    </w:div>
    <w:div w:id="1221671653">
      <w:marLeft w:val="480"/>
      <w:marRight w:val="0"/>
      <w:marTop w:val="0"/>
      <w:marBottom w:val="0"/>
      <w:divBdr>
        <w:top w:val="none" w:sz="0" w:space="0" w:color="auto"/>
        <w:left w:val="none" w:sz="0" w:space="0" w:color="auto"/>
        <w:bottom w:val="none" w:sz="0" w:space="0" w:color="auto"/>
        <w:right w:val="none" w:sz="0" w:space="0" w:color="auto"/>
      </w:divBdr>
    </w:div>
    <w:div w:id="1221862573">
      <w:marLeft w:val="480"/>
      <w:marRight w:val="0"/>
      <w:marTop w:val="0"/>
      <w:marBottom w:val="0"/>
      <w:divBdr>
        <w:top w:val="none" w:sz="0" w:space="0" w:color="auto"/>
        <w:left w:val="none" w:sz="0" w:space="0" w:color="auto"/>
        <w:bottom w:val="none" w:sz="0" w:space="0" w:color="auto"/>
        <w:right w:val="none" w:sz="0" w:space="0" w:color="auto"/>
      </w:divBdr>
    </w:div>
    <w:div w:id="1221863687">
      <w:marLeft w:val="480"/>
      <w:marRight w:val="0"/>
      <w:marTop w:val="0"/>
      <w:marBottom w:val="0"/>
      <w:divBdr>
        <w:top w:val="none" w:sz="0" w:space="0" w:color="auto"/>
        <w:left w:val="none" w:sz="0" w:space="0" w:color="auto"/>
        <w:bottom w:val="none" w:sz="0" w:space="0" w:color="auto"/>
        <w:right w:val="none" w:sz="0" w:space="0" w:color="auto"/>
      </w:divBdr>
    </w:div>
    <w:div w:id="1221866542">
      <w:marLeft w:val="480"/>
      <w:marRight w:val="0"/>
      <w:marTop w:val="0"/>
      <w:marBottom w:val="0"/>
      <w:divBdr>
        <w:top w:val="none" w:sz="0" w:space="0" w:color="auto"/>
        <w:left w:val="none" w:sz="0" w:space="0" w:color="auto"/>
        <w:bottom w:val="none" w:sz="0" w:space="0" w:color="auto"/>
        <w:right w:val="none" w:sz="0" w:space="0" w:color="auto"/>
      </w:divBdr>
    </w:div>
    <w:div w:id="1221866964">
      <w:marLeft w:val="480"/>
      <w:marRight w:val="0"/>
      <w:marTop w:val="0"/>
      <w:marBottom w:val="0"/>
      <w:divBdr>
        <w:top w:val="none" w:sz="0" w:space="0" w:color="auto"/>
        <w:left w:val="none" w:sz="0" w:space="0" w:color="auto"/>
        <w:bottom w:val="none" w:sz="0" w:space="0" w:color="auto"/>
        <w:right w:val="none" w:sz="0" w:space="0" w:color="auto"/>
      </w:divBdr>
    </w:div>
    <w:div w:id="1221867170">
      <w:marLeft w:val="480"/>
      <w:marRight w:val="0"/>
      <w:marTop w:val="0"/>
      <w:marBottom w:val="0"/>
      <w:divBdr>
        <w:top w:val="none" w:sz="0" w:space="0" w:color="auto"/>
        <w:left w:val="none" w:sz="0" w:space="0" w:color="auto"/>
        <w:bottom w:val="none" w:sz="0" w:space="0" w:color="auto"/>
        <w:right w:val="none" w:sz="0" w:space="0" w:color="auto"/>
      </w:divBdr>
    </w:div>
    <w:div w:id="1221868479">
      <w:marLeft w:val="480"/>
      <w:marRight w:val="0"/>
      <w:marTop w:val="0"/>
      <w:marBottom w:val="0"/>
      <w:divBdr>
        <w:top w:val="none" w:sz="0" w:space="0" w:color="auto"/>
        <w:left w:val="none" w:sz="0" w:space="0" w:color="auto"/>
        <w:bottom w:val="none" w:sz="0" w:space="0" w:color="auto"/>
        <w:right w:val="none" w:sz="0" w:space="0" w:color="auto"/>
      </w:divBdr>
    </w:div>
    <w:div w:id="1222063416">
      <w:marLeft w:val="480"/>
      <w:marRight w:val="0"/>
      <w:marTop w:val="0"/>
      <w:marBottom w:val="0"/>
      <w:divBdr>
        <w:top w:val="none" w:sz="0" w:space="0" w:color="auto"/>
        <w:left w:val="none" w:sz="0" w:space="0" w:color="auto"/>
        <w:bottom w:val="none" w:sz="0" w:space="0" w:color="auto"/>
        <w:right w:val="none" w:sz="0" w:space="0" w:color="auto"/>
      </w:divBdr>
    </w:div>
    <w:div w:id="1222135979">
      <w:marLeft w:val="480"/>
      <w:marRight w:val="0"/>
      <w:marTop w:val="0"/>
      <w:marBottom w:val="0"/>
      <w:divBdr>
        <w:top w:val="none" w:sz="0" w:space="0" w:color="auto"/>
        <w:left w:val="none" w:sz="0" w:space="0" w:color="auto"/>
        <w:bottom w:val="none" w:sz="0" w:space="0" w:color="auto"/>
        <w:right w:val="none" w:sz="0" w:space="0" w:color="auto"/>
      </w:divBdr>
    </w:div>
    <w:div w:id="1222180996">
      <w:marLeft w:val="480"/>
      <w:marRight w:val="0"/>
      <w:marTop w:val="0"/>
      <w:marBottom w:val="0"/>
      <w:divBdr>
        <w:top w:val="none" w:sz="0" w:space="0" w:color="auto"/>
        <w:left w:val="none" w:sz="0" w:space="0" w:color="auto"/>
        <w:bottom w:val="none" w:sz="0" w:space="0" w:color="auto"/>
        <w:right w:val="none" w:sz="0" w:space="0" w:color="auto"/>
      </w:divBdr>
    </w:div>
    <w:div w:id="1222205957">
      <w:marLeft w:val="480"/>
      <w:marRight w:val="0"/>
      <w:marTop w:val="0"/>
      <w:marBottom w:val="0"/>
      <w:divBdr>
        <w:top w:val="none" w:sz="0" w:space="0" w:color="auto"/>
        <w:left w:val="none" w:sz="0" w:space="0" w:color="auto"/>
        <w:bottom w:val="none" w:sz="0" w:space="0" w:color="auto"/>
        <w:right w:val="none" w:sz="0" w:space="0" w:color="auto"/>
      </w:divBdr>
    </w:div>
    <w:div w:id="1222206574">
      <w:marLeft w:val="480"/>
      <w:marRight w:val="0"/>
      <w:marTop w:val="0"/>
      <w:marBottom w:val="0"/>
      <w:divBdr>
        <w:top w:val="none" w:sz="0" w:space="0" w:color="auto"/>
        <w:left w:val="none" w:sz="0" w:space="0" w:color="auto"/>
        <w:bottom w:val="none" w:sz="0" w:space="0" w:color="auto"/>
        <w:right w:val="none" w:sz="0" w:space="0" w:color="auto"/>
      </w:divBdr>
    </w:div>
    <w:div w:id="1222257031">
      <w:marLeft w:val="480"/>
      <w:marRight w:val="0"/>
      <w:marTop w:val="0"/>
      <w:marBottom w:val="0"/>
      <w:divBdr>
        <w:top w:val="none" w:sz="0" w:space="0" w:color="auto"/>
        <w:left w:val="none" w:sz="0" w:space="0" w:color="auto"/>
        <w:bottom w:val="none" w:sz="0" w:space="0" w:color="auto"/>
        <w:right w:val="none" w:sz="0" w:space="0" w:color="auto"/>
      </w:divBdr>
    </w:div>
    <w:div w:id="1222328911">
      <w:marLeft w:val="480"/>
      <w:marRight w:val="0"/>
      <w:marTop w:val="0"/>
      <w:marBottom w:val="0"/>
      <w:divBdr>
        <w:top w:val="none" w:sz="0" w:space="0" w:color="auto"/>
        <w:left w:val="none" w:sz="0" w:space="0" w:color="auto"/>
        <w:bottom w:val="none" w:sz="0" w:space="0" w:color="auto"/>
        <w:right w:val="none" w:sz="0" w:space="0" w:color="auto"/>
      </w:divBdr>
    </w:div>
    <w:div w:id="1222330052">
      <w:marLeft w:val="480"/>
      <w:marRight w:val="0"/>
      <w:marTop w:val="0"/>
      <w:marBottom w:val="0"/>
      <w:divBdr>
        <w:top w:val="none" w:sz="0" w:space="0" w:color="auto"/>
        <w:left w:val="none" w:sz="0" w:space="0" w:color="auto"/>
        <w:bottom w:val="none" w:sz="0" w:space="0" w:color="auto"/>
        <w:right w:val="none" w:sz="0" w:space="0" w:color="auto"/>
      </w:divBdr>
    </w:div>
    <w:div w:id="1222401730">
      <w:marLeft w:val="480"/>
      <w:marRight w:val="0"/>
      <w:marTop w:val="0"/>
      <w:marBottom w:val="0"/>
      <w:divBdr>
        <w:top w:val="none" w:sz="0" w:space="0" w:color="auto"/>
        <w:left w:val="none" w:sz="0" w:space="0" w:color="auto"/>
        <w:bottom w:val="none" w:sz="0" w:space="0" w:color="auto"/>
        <w:right w:val="none" w:sz="0" w:space="0" w:color="auto"/>
      </w:divBdr>
    </w:div>
    <w:div w:id="1222402076">
      <w:marLeft w:val="480"/>
      <w:marRight w:val="0"/>
      <w:marTop w:val="0"/>
      <w:marBottom w:val="0"/>
      <w:divBdr>
        <w:top w:val="none" w:sz="0" w:space="0" w:color="auto"/>
        <w:left w:val="none" w:sz="0" w:space="0" w:color="auto"/>
        <w:bottom w:val="none" w:sz="0" w:space="0" w:color="auto"/>
        <w:right w:val="none" w:sz="0" w:space="0" w:color="auto"/>
      </w:divBdr>
    </w:div>
    <w:div w:id="1222403546">
      <w:marLeft w:val="480"/>
      <w:marRight w:val="0"/>
      <w:marTop w:val="0"/>
      <w:marBottom w:val="0"/>
      <w:divBdr>
        <w:top w:val="none" w:sz="0" w:space="0" w:color="auto"/>
        <w:left w:val="none" w:sz="0" w:space="0" w:color="auto"/>
        <w:bottom w:val="none" w:sz="0" w:space="0" w:color="auto"/>
        <w:right w:val="none" w:sz="0" w:space="0" w:color="auto"/>
      </w:divBdr>
    </w:div>
    <w:div w:id="1222446172">
      <w:marLeft w:val="480"/>
      <w:marRight w:val="0"/>
      <w:marTop w:val="0"/>
      <w:marBottom w:val="0"/>
      <w:divBdr>
        <w:top w:val="none" w:sz="0" w:space="0" w:color="auto"/>
        <w:left w:val="none" w:sz="0" w:space="0" w:color="auto"/>
        <w:bottom w:val="none" w:sz="0" w:space="0" w:color="auto"/>
        <w:right w:val="none" w:sz="0" w:space="0" w:color="auto"/>
      </w:divBdr>
    </w:div>
    <w:div w:id="1222448441">
      <w:marLeft w:val="480"/>
      <w:marRight w:val="0"/>
      <w:marTop w:val="0"/>
      <w:marBottom w:val="0"/>
      <w:divBdr>
        <w:top w:val="none" w:sz="0" w:space="0" w:color="auto"/>
        <w:left w:val="none" w:sz="0" w:space="0" w:color="auto"/>
        <w:bottom w:val="none" w:sz="0" w:space="0" w:color="auto"/>
        <w:right w:val="none" w:sz="0" w:space="0" w:color="auto"/>
      </w:divBdr>
    </w:div>
    <w:div w:id="1222518493">
      <w:marLeft w:val="480"/>
      <w:marRight w:val="0"/>
      <w:marTop w:val="0"/>
      <w:marBottom w:val="0"/>
      <w:divBdr>
        <w:top w:val="none" w:sz="0" w:space="0" w:color="auto"/>
        <w:left w:val="none" w:sz="0" w:space="0" w:color="auto"/>
        <w:bottom w:val="none" w:sz="0" w:space="0" w:color="auto"/>
        <w:right w:val="none" w:sz="0" w:space="0" w:color="auto"/>
      </w:divBdr>
    </w:div>
    <w:div w:id="1222519260">
      <w:marLeft w:val="480"/>
      <w:marRight w:val="0"/>
      <w:marTop w:val="0"/>
      <w:marBottom w:val="0"/>
      <w:divBdr>
        <w:top w:val="none" w:sz="0" w:space="0" w:color="auto"/>
        <w:left w:val="none" w:sz="0" w:space="0" w:color="auto"/>
        <w:bottom w:val="none" w:sz="0" w:space="0" w:color="auto"/>
        <w:right w:val="none" w:sz="0" w:space="0" w:color="auto"/>
      </w:divBdr>
    </w:div>
    <w:div w:id="1222520666">
      <w:marLeft w:val="480"/>
      <w:marRight w:val="0"/>
      <w:marTop w:val="0"/>
      <w:marBottom w:val="0"/>
      <w:divBdr>
        <w:top w:val="none" w:sz="0" w:space="0" w:color="auto"/>
        <w:left w:val="none" w:sz="0" w:space="0" w:color="auto"/>
        <w:bottom w:val="none" w:sz="0" w:space="0" w:color="auto"/>
        <w:right w:val="none" w:sz="0" w:space="0" w:color="auto"/>
      </w:divBdr>
    </w:div>
    <w:div w:id="1222521631">
      <w:marLeft w:val="480"/>
      <w:marRight w:val="0"/>
      <w:marTop w:val="0"/>
      <w:marBottom w:val="0"/>
      <w:divBdr>
        <w:top w:val="none" w:sz="0" w:space="0" w:color="auto"/>
        <w:left w:val="none" w:sz="0" w:space="0" w:color="auto"/>
        <w:bottom w:val="none" w:sz="0" w:space="0" w:color="auto"/>
        <w:right w:val="none" w:sz="0" w:space="0" w:color="auto"/>
      </w:divBdr>
    </w:div>
    <w:div w:id="1222522817">
      <w:marLeft w:val="480"/>
      <w:marRight w:val="0"/>
      <w:marTop w:val="0"/>
      <w:marBottom w:val="0"/>
      <w:divBdr>
        <w:top w:val="none" w:sz="0" w:space="0" w:color="auto"/>
        <w:left w:val="none" w:sz="0" w:space="0" w:color="auto"/>
        <w:bottom w:val="none" w:sz="0" w:space="0" w:color="auto"/>
        <w:right w:val="none" w:sz="0" w:space="0" w:color="auto"/>
      </w:divBdr>
    </w:div>
    <w:div w:id="1222600225">
      <w:marLeft w:val="480"/>
      <w:marRight w:val="0"/>
      <w:marTop w:val="0"/>
      <w:marBottom w:val="0"/>
      <w:divBdr>
        <w:top w:val="none" w:sz="0" w:space="0" w:color="auto"/>
        <w:left w:val="none" w:sz="0" w:space="0" w:color="auto"/>
        <w:bottom w:val="none" w:sz="0" w:space="0" w:color="auto"/>
        <w:right w:val="none" w:sz="0" w:space="0" w:color="auto"/>
      </w:divBdr>
    </w:div>
    <w:div w:id="1222600430">
      <w:marLeft w:val="480"/>
      <w:marRight w:val="0"/>
      <w:marTop w:val="0"/>
      <w:marBottom w:val="0"/>
      <w:divBdr>
        <w:top w:val="none" w:sz="0" w:space="0" w:color="auto"/>
        <w:left w:val="none" w:sz="0" w:space="0" w:color="auto"/>
        <w:bottom w:val="none" w:sz="0" w:space="0" w:color="auto"/>
        <w:right w:val="none" w:sz="0" w:space="0" w:color="auto"/>
      </w:divBdr>
    </w:div>
    <w:div w:id="1222641338">
      <w:marLeft w:val="480"/>
      <w:marRight w:val="0"/>
      <w:marTop w:val="0"/>
      <w:marBottom w:val="0"/>
      <w:divBdr>
        <w:top w:val="none" w:sz="0" w:space="0" w:color="auto"/>
        <w:left w:val="none" w:sz="0" w:space="0" w:color="auto"/>
        <w:bottom w:val="none" w:sz="0" w:space="0" w:color="auto"/>
        <w:right w:val="none" w:sz="0" w:space="0" w:color="auto"/>
      </w:divBdr>
    </w:div>
    <w:div w:id="1222666960">
      <w:marLeft w:val="480"/>
      <w:marRight w:val="0"/>
      <w:marTop w:val="0"/>
      <w:marBottom w:val="0"/>
      <w:divBdr>
        <w:top w:val="none" w:sz="0" w:space="0" w:color="auto"/>
        <w:left w:val="none" w:sz="0" w:space="0" w:color="auto"/>
        <w:bottom w:val="none" w:sz="0" w:space="0" w:color="auto"/>
        <w:right w:val="none" w:sz="0" w:space="0" w:color="auto"/>
      </w:divBdr>
    </w:div>
    <w:div w:id="1222667227">
      <w:marLeft w:val="480"/>
      <w:marRight w:val="0"/>
      <w:marTop w:val="0"/>
      <w:marBottom w:val="0"/>
      <w:divBdr>
        <w:top w:val="none" w:sz="0" w:space="0" w:color="auto"/>
        <w:left w:val="none" w:sz="0" w:space="0" w:color="auto"/>
        <w:bottom w:val="none" w:sz="0" w:space="0" w:color="auto"/>
        <w:right w:val="none" w:sz="0" w:space="0" w:color="auto"/>
      </w:divBdr>
    </w:div>
    <w:div w:id="1222668102">
      <w:marLeft w:val="480"/>
      <w:marRight w:val="0"/>
      <w:marTop w:val="0"/>
      <w:marBottom w:val="0"/>
      <w:divBdr>
        <w:top w:val="none" w:sz="0" w:space="0" w:color="auto"/>
        <w:left w:val="none" w:sz="0" w:space="0" w:color="auto"/>
        <w:bottom w:val="none" w:sz="0" w:space="0" w:color="auto"/>
        <w:right w:val="none" w:sz="0" w:space="0" w:color="auto"/>
      </w:divBdr>
    </w:div>
    <w:div w:id="1222668634">
      <w:marLeft w:val="480"/>
      <w:marRight w:val="0"/>
      <w:marTop w:val="0"/>
      <w:marBottom w:val="0"/>
      <w:divBdr>
        <w:top w:val="none" w:sz="0" w:space="0" w:color="auto"/>
        <w:left w:val="none" w:sz="0" w:space="0" w:color="auto"/>
        <w:bottom w:val="none" w:sz="0" w:space="0" w:color="auto"/>
        <w:right w:val="none" w:sz="0" w:space="0" w:color="auto"/>
      </w:divBdr>
    </w:div>
    <w:div w:id="1222718128">
      <w:marLeft w:val="480"/>
      <w:marRight w:val="0"/>
      <w:marTop w:val="0"/>
      <w:marBottom w:val="0"/>
      <w:divBdr>
        <w:top w:val="none" w:sz="0" w:space="0" w:color="auto"/>
        <w:left w:val="none" w:sz="0" w:space="0" w:color="auto"/>
        <w:bottom w:val="none" w:sz="0" w:space="0" w:color="auto"/>
        <w:right w:val="none" w:sz="0" w:space="0" w:color="auto"/>
      </w:divBdr>
    </w:div>
    <w:div w:id="1222786308">
      <w:marLeft w:val="480"/>
      <w:marRight w:val="0"/>
      <w:marTop w:val="0"/>
      <w:marBottom w:val="0"/>
      <w:divBdr>
        <w:top w:val="none" w:sz="0" w:space="0" w:color="auto"/>
        <w:left w:val="none" w:sz="0" w:space="0" w:color="auto"/>
        <w:bottom w:val="none" w:sz="0" w:space="0" w:color="auto"/>
        <w:right w:val="none" w:sz="0" w:space="0" w:color="auto"/>
      </w:divBdr>
    </w:div>
    <w:div w:id="1222789154">
      <w:marLeft w:val="480"/>
      <w:marRight w:val="0"/>
      <w:marTop w:val="0"/>
      <w:marBottom w:val="0"/>
      <w:divBdr>
        <w:top w:val="none" w:sz="0" w:space="0" w:color="auto"/>
        <w:left w:val="none" w:sz="0" w:space="0" w:color="auto"/>
        <w:bottom w:val="none" w:sz="0" w:space="0" w:color="auto"/>
        <w:right w:val="none" w:sz="0" w:space="0" w:color="auto"/>
      </w:divBdr>
    </w:div>
    <w:div w:id="1222789203">
      <w:marLeft w:val="480"/>
      <w:marRight w:val="0"/>
      <w:marTop w:val="0"/>
      <w:marBottom w:val="0"/>
      <w:divBdr>
        <w:top w:val="none" w:sz="0" w:space="0" w:color="auto"/>
        <w:left w:val="none" w:sz="0" w:space="0" w:color="auto"/>
        <w:bottom w:val="none" w:sz="0" w:space="0" w:color="auto"/>
        <w:right w:val="none" w:sz="0" w:space="0" w:color="auto"/>
      </w:divBdr>
    </w:div>
    <w:div w:id="1222860696">
      <w:marLeft w:val="480"/>
      <w:marRight w:val="0"/>
      <w:marTop w:val="0"/>
      <w:marBottom w:val="0"/>
      <w:divBdr>
        <w:top w:val="none" w:sz="0" w:space="0" w:color="auto"/>
        <w:left w:val="none" w:sz="0" w:space="0" w:color="auto"/>
        <w:bottom w:val="none" w:sz="0" w:space="0" w:color="auto"/>
        <w:right w:val="none" w:sz="0" w:space="0" w:color="auto"/>
      </w:divBdr>
    </w:div>
    <w:div w:id="1222861039">
      <w:marLeft w:val="480"/>
      <w:marRight w:val="0"/>
      <w:marTop w:val="0"/>
      <w:marBottom w:val="0"/>
      <w:divBdr>
        <w:top w:val="none" w:sz="0" w:space="0" w:color="auto"/>
        <w:left w:val="none" w:sz="0" w:space="0" w:color="auto"/>
        <w:bottom w:val="none" w:sz="0" w:space="0" w:color="auto"/>
        <w:right w:val="none" w:sz="0" w:space="0" w:color="auto"/>
      </w:divBdr>
    </w:div>
    <w:div w:id="1222861526">
      <w:marLeft w:val="480"/>
      <w:marRight w:val="0"/>
      <w:marTop w:val="0"/>
      <w:marBottom w:val="0"/>
      <w:divBdr>
        <w:top w:val="none" w:sz="0" w:space="0" w:color="auto"/>
        <w:left w:val="none" w:sz="0" w:space="0" w:color="auto"/>
        <w:bottom w:val="none" w:sz="0" w:space="0" w:color="auto"/>
        <w:right w:val="none" w:sz="0" w:space="0" w:color="auto"/>
      </w:divBdr>
    </w:div>
    <w:div w:id="1222903122">
      <w:marLeft w:val="480"/>
      <w:marRight w:val="0"/>
      <w:marTop w:val="0"/>
      <w:marBottom w:val="0"/>
      <w:divBdr>
        <w:top w:val="none" w:sz="0" w:space="0" w:color="auto"/>
        <w:left w:val="none" w:sz="0" w:space="0" w:color="auto"/>
        <w:bottom w:val="none" w:sz="0" w:space="0" w:color="auto"/>
        <w:right w:val="none" w:sz="0" w:space="0" w:color="auto"/>
      </w:divBdr>
    </w:div>
    <w:div w:id="1222903165">
      <w:marLeft w:val="480"/>
      <w:marRight w:val="0"/>
      <w:marTop w:val="0"/>
      <w:marBottom w:val="0"/>
      <w:divBdr>
        <w:top w:val="none" w:sz="0" w:space="0" w:color="auto"/>
        <w:left w:val="none" w:sz="0" w:space="0" w:color="auto"/>
        <w:bottom w:val="none" w:sz="0" w:space="0" w:color="auto"/>
        <w:right w:val="none" w:sz="0" w:space="0" w:color="auto"/>
      </w:divBdr>
    </w:div>
    <w:div w:id="1222910487">
      <w:marLeft w:val="480"/>
      <w:marRight w:val="0"/>
      <w:marTop w:val="0"/>
      <w:marBottom w:val="0"/>
      <w:divBdr>
        <w:top w:val="none" w:sz="0" w:space="0" w:color="auto"/>
        <w:left w:val="none" w:sz="0" w:space="0" w:color="auto"/>
        <w:bottom w:val="none" w:sz="0" w:space="0" w:color="auto"/>
        <w:right w:val="none" w:sz="0" w:space="0" w:color="auto"/>
      </w:divBdr>
    </w:div>
    <w:div w:id="1222980024">
      <w:marLeft w:val="480"/>
      <w:marRight w:val="0"/>
      <w:marTop w:val="0"/>
      <w:marBottom w:val="0"/>
      <w:divBdr>
        <w:top w:val="none" w:sz="0" w:space="0" w:color="auto"/>
        <w:left w:val="none" w:sz="0" w:space="0" w:color="auto"/>
        <w:bottom w:val="none" w:sz="0" w:space="0" w:color="auto"/>
        <w:right w:val="none" w:sz="0" w:space="0" w:color="auto"/>
      </w:divBdr>
    </w:div>
    <w:div w:id="1222987734">
      <w:marLeft w:val="480"/>
      <w:marRight w:val="0"/>
      <w:marTop w:val="0"/>
      <w:marBottom w:val="0"/>
      <w:divBdr>
        <w:top w:val="none" w:sz="0" w:space="0" w:color="auto"/>
        <w:left w:val="none" w:sz="0" w:space="0" w:color="auto"/>
        <w:bottom w:val="none" w:sz="0" w:space="0" w:color="auto"/>
        <w:right w:val="none" w:sz="0" w:space="0" w:color="auto"/>
      </w:divBdr>
    </w:div>
    <w:div w:id="1223056759">
      <w:marLeft w:val="480"/>
      <w:marRight w:val="0"/>
      <w:marTop w:val="0"/>
      <w:marBottom w:val="0"/>
      <w:divBdr>
        <w:top w:val="none" w:sz="0" w:space="0" w:color="auto"/>
        <w:left w:val="none" w:sz="0" w:space="0" w:color="auto"/>
        <w:bottom w:val="none" w:sz="0" w:space="0" w:color="auto"/>
        <w:right w:val="none" w:sz="0" w:space="0" w:color="auto"/>
      </w:divBdr>
    </w:div>
    <w:div w:id="1223061732">
      <w:marLeft w:val="480"/>
      <w:marRight w:val="0"/>
      <w:marTop w:val="0"/>
      <w:marBottom w:val="0"/>
      <w:divBdr>
        <w:top w:val="none" w:sz="0" w:space="0" w:color="auto"/>
        <w:left w:val="none" w:sz="0" w:space="0" w:color="auto"/>
        <w:bottom w:val="none" w:sz="0" w:space="0" w:color="auto"/>
        <w:right w:val="none" w:sz="0" w:space="0" w:color="auto"/>
      </w:divBdr>
    </w:div>
    <w:div w:id="1223104647">
      <w:marLeft w:val="480"/>
      <w:marRight w:val="0"/>
      <w:marTop w:val="0"/>
      <w:marBottom w:val="0"/>
      <w:divBdr>
        <w:top w:val="none" w:sz="0" w:space="0" w:color="auto"/>
        <w:left w:val="none" w:sz="0" w:space="0" w:color="auto"/>
        <w:bottom w:val="none" w:sz="0" w:space="0" w:color="auto"/>
        <w:right w:val="none" w:sz="0" w:space="0" w:color="auto"/>
      </w:divBdr>
    </w:div>
    <w:div w:id="1223105162">
      <w:marLeft w:val="480"/>
      <w:marRight w:val="0"/>
      <w:marTop w:val="0"/>
      <w:marBottom w:val="0"/>
      <w:divBdr>
        <w:top w:val="none" w:sz="0" w:space="0" w:color="auto"/>
        <w:left w:val="none" w:sz="0" w:space="0" w:color="auto"/>
        <w:bottom w:val="none" w:sz="0" w:space="0" w:color="auto"/>
        <w:right w:val="none" w:sz="0" w:space="0" w:color="auto"/>
      </w:divBdr>
    </w:div>
    <w:div w:id="1223130431">
      <w:marLeft w:val="480"/>
      <w:marRight w:val="0"/>
      <w:marTop w:val="0"/>
      <w:marBottom w:val="0"/>
      <w:divBdr>
        <w:top w:val="none" w:sz="0" w:space="0" w:color="auto"/>
        <w:left w:val="none" w:sz="0" w:space="0" w:color="auto"/>
        <w:bottom w:val="none" w:sz="0" w:space="0" w:color="auto"/>
        <w:right w:val="none" w:sz="0" w:space="0" w:color="auto"/>
      </w:divBdr>
    </w:div>
    <w:div w:id="1223130873">
      <w:marLeft w:val="480"/>
      <w:marRight w:val="0"/>
      <w:marTop w:val="0"/>
      <w:marBottom w:val="0"/>
      <w:divBdr>
        <w:top w:val="none" w:sz="0" w:space="0" w:color="auto"/>
        <w:left w:val="none" w:sz="0" w:space="0" w:color="auto"/>
        <w:bottom w:val="none" w:sz="0" w:space="0" w:color="auto"/>
        <w:right w:val="none" w:sz="0" w:space="0" w:color="auto"/>
      </w:divBdr>
    </w:div>
    <w:div w:id="1223174875">
      <w:marLeft w:val="480"/>
      <w:marRight w:val="0"/>
      <w:marTop w:val="0"/>
      <w:marBottom w:val="0"/>
      <w:divBdr>
        <w:top w:val="none" w:sz="0" w:space="0" w:color="auto"/>
        <w:left w:val="none" w:sz="0" w:space="0" w:color="auto"/>
        <w:bottom w:val="none" w:sz="0" w:space="0" w:color="auto"/>
        <w:right w:val="none" w:sz="0" w:space="0" w:color="auto"/>
      </w:divBdr>
    </w:div>
    <w:div w:id="1223181078">
      <w:marLeft w:val="480"/>
      <w:marRight w:val="0"/>
      <w:marTop w:val="0"/>
      <w:marBottom w:val="0"/>
      <w:divBdr>
        <w:top w:val="none" w:sz="0" w:space="0" w:color="auto"/>
        <w:left w:val="none" w:sz="0" w:space="0" w:color="auto"/>
        <w:bottom w:val="none" w:sz="0" w:space="0" w:color="auto"/>
        <w:right w:val="none" w:sz="0" w:space="0" w:color="auto"/>
      </w:divBdr>
    </w:div>
    <w:div w:id="1223246953">
      <w:marLeft w:val="480"/>
      <w:marRight w:val="0"/>
      <w:marTop w:val="0"/>
      <w:marBottom w:val="0"/>
      <w:divBdr>
        <w:top w:val="none" w:sz="0" w:space="0" w:color="auto"/>
        <w:left w:val="none" w:sz="0" w:space="0" w:color="auto"/>
        <w:bottom w:val="none" w:sz="0" w:space="0" w:color="auto"/>
        <w:right w:val="none" w:sz="0" w:space="0" w:color="auto"/>
      </w:divBdr>
    </w:div>
    <w:div w:id="1223253986">
      <w:marLeft w:val="480"/>
      <w:marRight w:val="0"/>
      <w:marTop w:val="0"/>
      <w:marBottom w:val="0"/>
      <w:divBdr>
        <w:top w:val="none" w:sz="0" w:space="0" w:color="auto"/>
        <w:left w:val="none" w:sz="0" w:space="0" w:color="auto"/>
        <w:bottom w:val="none" w:sz="0" w:space="0" w:color="auto"/>
        <w:right w:val="none" w:sz="0" w:space="0" w:color="auto"/>
      </w:divBdr>
    </w:div>
    <w:div w:id="1223322765">
      <w:marLeft w:val="480"/>
      <w:marRight w:val="0"/>
      <w:marTop w:val="0"/>
      <w:marBottom w:val="0"/>
      <w:divBdr>
        <w:top w:val="none" w:sz="0" w:space="0" w:color="auto"/>
        <w:left w:val="none" w:sz="0" w:space="0" w:color="auto"/>
        <w:bottom w:val="none" w:sz="0" w:space="0" w:color="auto"/>
        <w:right w:val="none" w:sz="0" w:space="0" w:color="auto"/>
      </w:divBdr>
    </w:div>
    <w:div w:id="1223323554">
      <w:marLeft w:val="480"/>
      <w:marRight w:val="0"/>
      <w:marTop w:val="0"/>
      <w:marBottom w:val="0"/>
      <w:divBdr>
        <w:top w:val="none" w:sz="0" w:space="0" w:color="auto"/>
        <w:left w:val="none" w:sz="0" w:space="0" w:color="auto"/>
        <w:bottom w:val="none" w:sz="0" w:space="0" w:color="auto"/>
        <w:right w:val="none" w:sz="0" w:space="0" w:color="auto"/>
      </w:divBdr>
    </w:div>
    <w:div w:id="1223324972">
      <w:marLeft w:val="480"/>
      <w:marRight w:val="0"/>
      <w:marTop w:val="0"/>
      <w:marBottom w:val="0"/>
      <w:divBdr>
        <w:top w:val="none" w:sz="0" w:space="0" w:color="auto"/>
        <w:left w:val="none" w:sz="0" w:space="0" w:color="auto"/>
        <w:bottom w:val="none" w:sz="0" w:space="0" w:color="auto"/>
        <w:right w:val="none" w:sz="0" w:space="0" w:color="auto"/>
      </w:divBdr>
    </w:div>
    <w:div w:id="1223365778">
      <w:marLeft w:val="480"/>
      <w:marRight w:val="0"/>
      <w:marTop w:val="0"/>
      <w:marBottom w:val="0"/>
      <w:divBdr>
        <w:top w:val="none" w:sz="0" w:space="0" w:color="auto"/>
        <w:left w:val="none" w:sz="0" w:space="0" w:color="auto"/>
        <w:bottom w:val="none" w:sz="0" w:space="0" w:color="auto"/>
        <w:right w:val="none" w:sz="0" w:space="0" w:color="auto"/>
      </w:divBdr>
    </w:div>
    <w:div w:id="1223366570">
      <w:marLeft w:val="480"/>
      <w:marRight w:val="0"/>
      <w:marTop w:val="0"/>
      <w:marBottom w:val="0"/>
      <w:divBdr>
        <w:top w:val="none" w:sz="0" w:space="0" w:color="auto"/>
        <w:left w:val="none" w:sz="0" w:space="0" w:color="auto"/>
        <w:bottom w:val="none" w:sz="0" w:space="0" w:color="auto"/>
        <w:right w:val="none" w:sz="0" w:space="0" w:color="auto"/>
      </w:divBdr>
    </w:div>
    <w:div w:id="1223366703">
      <w:marLeft w:val="480"/>
      <w:marRight w:val="0"/>
      <w:marTop w:val="0"/>
      <w:marBottom w:val="0"/>
      <w:divBdr>
        <w:top w:val="none" w:sz="0" w:space="0" w:color="auto"/>
        <w:left w:val="none" w:sz="0" w:space="0" w:color="auto"/>
        <w:bottom w:val="none" w:sz="0" w:space="0" w:color="auto"/>
        <w:right w:val="none" w:sz="0" w:space="0" w:color="auto"/>
      </w:divBdr>
    </w:div>
    <w:div w:id="1223367024">
      <w:marLeft w:val="480"/>
      <w:marRight w:val="0"/>
      <w:marTop w:val="0"/>
      <w:marBottom w:val="0"/>
      <w:divBdr>
        <w:top w:val="none" w:sz="0" w:space="0" w:color="auto"/>
        <w:left w:val="none" w:sz="0" w:space="0" w:color="auto"/>
        <w:bottom w:val="none" w:sz="0" w:space="0" w:color="auto"/>
        <w:right w:val="none" w:sz="0" w:space="0" w:color="auto"/>
      </w:divBdr>
    </w:div>
    <w:div w:id="1223448280">
      <w:marLeft w:val="480"/>
      <w:marRight w:val="0"/>
      <w:marTop w:val="0"/>
      <w:marBottom w:val="0"/>
      <w:divBdr>
        <w:top w:val="none" w:sz="0" w:space="0" w:color="auto"/>
        <w:left w:val="none" w:sz="0" w:space="0" w:color="auto"/>
        <w:bottom w:val="none" w:sz="0" w:space="0" w:color="auto"/>
        <w:right w:val="none" w:sz="0" w:space="0" w:color="auto"/>
      </w:divBdr>
    </w:div>
    <w:div w:id="1223518511">
      <w:marLeft w:val="480"/>
      <w:marRight w:val="0"/>
      <w:marTop w:val="0"/>
      <w:marBottom w:val="0"/>
      <w:divBdr>
        <w:top w:val="none" w:sz="0" w:space="0" w:color="auto"/>
        <w:left w:val="none" w:sz="0" w:space="0" w:color="auto"/>
        <w:bottom w:val="none" w:sz="0" w:space="0" w:color="auto"/>
        <w:right w:val="none" w:sz="0" w:space="0" w:color="auto"/>
      </w:divBdr>
    </w:div>
    <w:div w:id="1223560777">
      <w:marLeft w:val="480"/>
      <w:marRight w:val="0"/>
      <w:marTop w:val="0"/>
      <w:marBottom w:val="0"/>
      <w:divBdr>
        <w:top w:val="none" w:sz="0" w:space="0" w:color="auto"/>
        <w:left w:val="none" w:sz="0" w:space="0" w:color="auto"/>
        <w:bottom w:val="none" w:sz="0" w:space="0" w:color="auto"/>
        <w:right w:val="none" w:sz="0" w:space="0" w:color="auto"/>
      </w:divBdr>
    </w:div>
    <w:div w:id="1223562893">
      <w:marLeft w:val="480"/>
      <w:marRight w:val="0"/>
      <w:marTop w:val="0"/>
      <w:marBottom w:val="0"/>
      <w:divBdr>
        <w:top w:val="none" w:sz="0" w:space="0" w:color="auto"/>
        <w:left w:val="none" w:sz="0" w:space="0" w:color="auto"/>
        <w:bottom w:val="none" w:sz="0" w:space="0" w:color="auto"/>
        <w:right w:val="none" w:sz="0" w:space="0" w:color="auto"/>
      </w:divBdr>
    </w:div>
    <w:div w:id="1223567456">
      <w:marLeft w:val="480"/>
      <w:marRight w:val="0"/>
      <w:marTop w:val="0"/>
      <w:marBottom w:val="0"/>
      <w:divBdr>
        <w:top w:val="none" w:sz="0" w:space="0" w:color="auto"/>
        <w:left w:val="none" w:sz="0" w:space="0" w:color="auto"/>
        <w:bottom w:val="none" w:sz="0" w:space="0" w:color="auto"/>
        <w:right w:val="none" w:sz="0" w:space="0" w:color="auto"/>
      </w:divBdr>
    </w:div>
    <w:div w:id="1223567641">
      <w:marLeft w:val="480"/>
      <w:marRight w:val="0"/>
      <w:marTop w:val="0"/>
      <w:marBottom w:val="0"/>
      <w:divBdr>
        <w:top w:val="none" w:sz="0" w:space="0" w:color="auto"/>
        <w:left w:val="none" w:sz="0" w:space="0" w:color="auto"/>
        <w:bottom w:val="none" w:sz="0" w:space="0" w:color="auto"/>
        <w:right w:val="none" w:sz="0" w:space="0" w:color="auto"/>
      </w:divBdr>
    </w:div>
    <w:div w:id="1223633866">
      <w:marLeft w:val="480"/>
      <w:marRight w:val="0"/>
      <w:marTop w:val="0"/>
      <w:marBottom w:val="0"/>
      <w:divBdr>
        <w:top w:val="none" w:sz="0" w:space="0" w:color="auto"/>
        <w:left w:val="none" w:sz="0" w:space="0" w:color="auto"/>
        <w:bottom w:val="none" w:sz="0" w:space="0" w:color="auto"/>
        <w:right w:val="none" w:sz="0" w:space="0" w:color="auto"/>
      </w:divBdr>
    </w:div>
    <w:div w:id="1223638245">
      <w:marLeft w:val="480"/>
      <w:marRight w:val="0"/>
      <w:marTop w:val="0"/>
      <w:marBottom w:val="0"/>
      <w:divBdr>
        <w:top w:val="none" w:sz="0" w:space="0" w:color="auto"/>
        <w:left w:val="none" w:sz="0" w:space="0" w:color="auto"/>
        <w:bottom w:val="none" w:sz="0" w:space="0" w:color="auto"/>
        <w:right w:val="none" w:sz="0" w:space="0" w:color="auto"/>
      </w:divBdr>
    </w:div>
    <w:div w:id="1223640735">
      <w:marLeft w:val="480"/>
      <w:marRight w:val="0"/>
      <w:marTop w:val="0"/>
      <w:marBottom w:val="0"/>
      <w:divBdr>
        <w:top w:val="none" w:sz="0" w:space="0" w:color="auto"/>
        <w:left w:val="none" w:sz="0" w:space="0" w:color="auto"/>
        <w:bottom w:val="none" w:sz="0" w:space="0" w:color="auto"/>
        <w:right w:val="none" w:sz="0" w:space="0" w:color="auto"/>
      </w:divBdr>
    </w:div>
    <w:div w:id="1223712386">
      <w:marLeft w:val="480"/>
      <w:marRight w:val="0"/>
      <w:marTop w:val="0"/>
      <w:marBottom w:val="0"/>
      <w:divBdr>
        <w:top w:val="none" w:sz="0" w:space="0" w:color="auto"/>
        <w:left w:val="none" w:sz="0" w:space="0" w:color="auto"/>
        <w:bottom w:val="none" w:sz="0" w:space="0" w:color="auto"/>
        <w:right w:val="none" w:sz="0" w:space="0" w:color="auto"/>
      </w:divBdr>
    </w:div>
    <w:div w:id="1223712569">
      <w:marLeft w:val="480"/>
      <w:marRight w:val="0"/>
      <w:marTop w:val="0"/>
      <w:marBottom w:val="0"/>
      <w:divBdr>
        <w:top w:val="none" w:sz="0" w:space="0" w:color="auto"/>
        <w:left w:val="none" w:sz="0" w:space="0" w:color="auto"/>
        <w:bottom w:val="none" w:sz="0" w:space="0" w:color="auto"/>
        <w:right w:val="none" w:sz="0" w:space="0" w:color="auto"/>
      </w:divBdr>
    </w:div>
    <w:div w:id="1223755624">
      <w:marLeft w:val="480"/>
      <w:marRight w:val="0"/>
      <w:marTop w:val="0"/>
      <w:marBottom w:val="0"/>
      <w:divBdr>
        <w:top w:val="none" w:sz="0" w:space="0" w:color="auto"/>
        <w:left w:val="none" w:sz="0" w:space="0" w:color="auto"/>
        <w:bottom w:val="none" w:sz="0" w:space="0" w:color="auto"/>
        <w:right w:val="none" w:sz="0" w:space="0" w:color="auto"/>
      </w:divBdr>
    </w:div>
    <w:div w:id="1223755701">
      <w:marLeft w:val="480"/>
      <w:marRight w:val="0"/>
      <w:marTop w:val="0"/>
      <w:marBottom w:val="0"/>
      <w:divBdr>
        <w:top w:val="none" w:sz="0" w:space="0" w:color="auto"/>
        <w:left w:val="none" w:sz="0" w:space="0" w:color="auto"/>
        <w:bottom w:val="none" w:sz="0" w:space="0" w:color="auto"/>
        <w:right w:val="none" w:sz="0" w:space="0" w:color="auto"/>
      </w:divBdr>
    </w:div>
    <w:div w:id="1223760950">
      <w:marLeft w:val="480"/>
      <w:marRight w:val="0"/>
      <w:marTop w:val="0"/>
      <w:marBottom w:val="0"/>
      <w:divBdr>
        <w:top w:val="none" w:sz="0" w:space="0" w:color="auto"/>
        <w:left w:val="none" w:sz="0" w:space="0" w:color="auto"/>
        <w:bottom w:val="none" w:sz="0" w:space="0" w:color="auto"/>
        <w:right w:val="none" w:sz="0" w:space="0" w:color="auto"/>
      </w:divBdr>
    </w:div>
    <w:div w:id="1223828606">
      <w:marLeft w:val="480"/>
      <w:marRight w:val="0"/>
      <w:marTop w:val="0"/>
      <w:marBottom w:val="0"/>
      <w:divBdr>
        <w:top w:val="none" w:sz="0" w:space="0" w:color="auto"/>
        <w:left w:val="none" w:sz="0" w:space="0" w:color="auto"/>
        <w:bottom w:val="none" w:sz="0" w:space="0" w:color="auto"/>
        <w:right w:val="none" w:sz="0" w:space="0" w:color="auto"/>
      </w:divBdr>
    </w:div>
    <w:div w:id="1223829583">
      <w:marLeft w:val="480"/>
      <w:marRight w:val="0"/>
      <w:marTop w:val="0"/>
      <w:marBottom w:val="0"/>
      <w:divBdr>
        <w:top w:val="none" w:sz="0" w:space="0" w:color="auto"/>
        <w:left w:val="none" w:sz="0" w:space="0" w:color="auto"/>
        <w:bottom w:val="none" w:sz="0" w:space="0" w:color="auto"/>
        <w:right w:val="none" w:sz="0" w:space="0" w:color="auto"/>
      </w:divBdr>
    </w:div>
    <w:div w:id="1223906226">
      <w:marLeft w:val="480"/>
      <w:marRight w:val="0"/>
      <w:marTop w:val="0"/>
      <w:marBottom w:val="0"/>
      <w:divBdr>
        <w:top w:val="none" w:sz="0" w:space="0" w:color="auto"/>
        <w:left w:val="none" w:sz="0" w:space="0" w:color="auto"/>
        <w:bottom w:val="none" w:sz="0" w:space="0" w:color="auto"/>
        <w:right w:val="none" w:sz="0" w:space="0" w:color="auto"/>
      </w:divBdr>
    </w:div>
    <w:div w:id="1223908356">
      <w:marLeft w:val="480"/>
      <w:marRight w:val="0"/>
      <w:marTop w:val="0"/>
      <w:marBottom w:val="0"/>
      <w:divBdr>
        <w:top w:val="none" w:sz="0" w:space="0" w:color="auto"/>
        <w:left w:val="none" w:sz="0" w:space="0" w:color="auto"/>
        <w:bottom w:val="none" w:sz="0" w:space="0" w:color="auto"/>
        <w:right w:val="none" w:sz="0" w:space="0" w:color="auto"/>
      </w:divBdr>
    </w:div>
    <w:div w:id="1224027618">
      <w:marLeft w:val="480"/>
      <w:marRight w:val="0"/>
      <w:marTop w:val="0"/>
      <w:marBottom w:val="0"/>
      <w:divBdr>
        <w:top w:val="none" w:sz="0" w:space="0" w:color="auto"/>
        <w:left w:val="none" w:sz="0" w:space="0" w:color="auto"/>
        <w:bottom w:val="none" w:sz="0" w:space="0" w:color="auto"/>
        <w:right w:val="none" w:sz="0" w:space="0" w:color="auto"/>
      </w:divBdr>
    </w:div>
    <w:div w:id="1224096724">
      <w:marLeft w:val="480"/>
      <w:marRight w:val="0"/>
      <w:marTop w:val="0"/>
      <w:marBottom w:val="0"/>
      <w:divBdr>
        <w:top w:val="none" w:sz="0" w:space="0" w:color="auto"/>
        <w:left w:val="none" w:sz="0" w:space="0" w:color="auto"/>
        <w:bottom w:val="none" w:sz="0" w:space="0" w:color="auto"/>
        <w:right w:val="none" w:sz="0" w:space="0" w:color="auto"/>
      </w:divBdr>
    </w:div>
    <w:div w:id="1224102803">
      <w:marLeft w:val="480"/>
      <w:marRight w:val="0"/>
      <w:marTop w:val="0"/>
      <w:marBottom w:val="0"/>
      <w:divBdr>
        <w:top w:val="none" w:sz="0" w:space="0" w:color="auto"/>
        <w:left w:val="none" w:sz="0" w:space="0" w:color="auto"/>
        <w:bottom w:val="none" w:sz="0" w:space="0" w:color="auto"/>
        <w:right w:val="none" w:sz="0" w:space="0" w:color="auto"/>
      </w:divBdr>
    </w:div>
    <w:div w:id="1224174480">
      <w:marLeft w:val="480"/>
      <w:marRight w:val="0"/>
      <w:marTop w:val="0"/>
      <w:marBottom w:val="0"/>
      <w:divBdr>
        <w:top w:val="none" w:sz="0" w:space="0" w:color="auto"/>
        <w:left w:val="none" w:sz="0" w:space="0" w:color="auto"/>
        <w:bottom w:val="none" w:sz="0" w:space="0" w:color="auto"/>
        <w:right w:val="none" w:sz="0" w:space="0" w:color="auto"/>
      </w:divBdr>
    </w:div>
    <w:div w:id="1224174783">
      <w:marLeft w:val="480"/>
      <w:marRight w:val="0"/>
      <w:marTop w:val="0"/>
      <w:marBottom w:val="0"/>
      <w:divBdr>
        <w:top w:val="none" w:sz="0" w:space="0" w:color="auto"/>
        <w:left w:val="none" w:sz="0" w:space="0" w:color="auto"/>
        <w:bottom w:val="none" w:sz="0" w:space="0" w:color="auto"/>
        <w:right w:val="none" w:sz="0" w:space="0" w:color="auto"/>
      </w:divBdr>
    </w:div>
    <w:div w:id="1224178739">
      <w:marLeft w:val="480"/>
      <w:marRight w:val="0"/>
      <w:marTop w:val="0"/>
      <w:marBottom w:val="0"/>
      <w:divBdr>
        <w:top w:val="none" w:sz="0" w:space="0" w:color="auto"/>
        <w:left w:val="none" w:sz="0" w:space="0" w:color="auto"/>
        <w:bottom w:val="none" w:sz="0" w:space="0" w:color="auto"/>
        <w:right w:val="none" w:sz="0" w:space="0" w:color="auto"/>
      </w:divBdr>
    </w:div>
    <w:div w:id="1224179007">
      <w:marLeft w:val="480"/>
      <w:marRight w:val="0"/>
      <w:marTop w:val="0"/>
      <w:marBottom w:val="0"/>
      <w:divBdr>
        <w:top w:val="none" w:sz="0" w:space="0" w:color="auto"/>
        <w:left w:val="none" w:sz="0" w:space="0" w:color="auto"/>
        <w:bottom w:val="none" w:sz="0" w:space="0" w:color="auto"/>
        <w:right w:val="none" w:sz="0" w:space="0" w:color="auto"/>
      </w:divBdr>
    </w:div>
    <w:div w:id="1224219251">
      <w:marLeft w:val="480"/>
      <w:marRight w:val="0"/>
      <w:marTop w:val="0"/>
      <w:marBottom w:val="0"/>
      <w:divBdr>
        <w:top w:val="none" w:sz="0" w:space="0" w:color="auto"/>
        <w:left w:val="none" w:sz="0" w:space="0" w:color="auto"/>
        <w:bottom w:val="none" w:sz="0" w:space="0" w:color="auto"/>
        <w:right w:val="none" w:sz="0" w:space="0" w:color="auto"/>
      </w:divBdr>
    </w:div>
    <w:div w:id="1224288714">
      <w:marLeft w:val="480"/>
      <w:marRight w:val="0"/>
      <w:marTop w:val="0"/>
      <w:marBottom w:val="0"/>
      <w:divBdr>
        <w:top w:val="none" w:sz="0" w:space="0" w:color="auto"/>
        <w:left w:val="none" w:sz="0" w:space="0" w:color="auto"/>
        <w:bottom w:val="none" w:sz="0" w:space="0" w:color="auto"/>
        <w:right w:val="none" w:sz="0" w:space="0" w:color="auto"/>
      </w:divBdr>
    </w:div>
    <w:div w:id="1224288936">
      <w:marLeft w:val="480"/>
      <w:marRight w:val="0"/>
      <w:marTop w:val="0"/>
      <w:marBottom w:val="0"/>
      <w:divBdr>
        <w:top w:val="none" w:sz="0" w:space="0" w:color="auto"/>
        <w:left w:val="none" w:sz="0" w:space="0" w:color="auto"/>
        <w:bottom w:val="none" w:sz="0" w:space="0" w:color="auto"/>
        <w:right w:val="none" w:sz="0" w:space="0" w:color="auto"/>
      </w:divBdr>
    </w:div>
    <w:div w:id="1224413161">
      <w:marLeft w:val="480"/>
      <w:marRight w:val="0"/>
      <w:marTop w:val="0"/>
      <w:marBottom w:val="0"/>
      <w:divBdr>
        <w:top w:val="none" w:sz="0" w:space="0" w:color="auto"/>
        <w:left w:val="none" w:sz="0" w:space="0" w:color="auto"/>
        <w:bottom w:val="none" w:sz="0" w:space="0" w:color="auto"/>
        <w:right w:val="none" w:sz="0" w:space="0" w:color="auto"/>
      </w:divBdr>
    </w:div>
    <w:div w:id="1224440950">
      <w:marLeft w:val="480"/>
      <w:marRight w:val="0"/>
      <w:marTop w:val="0"/>
      <w:marBottom w:val="0"/>
      <w:divBdr>
        <w:top w:val="none" w:sz="0" w:space="0" w:color="auto"/>
        <w:left w:val="none" w:sz="0" w:space="0" w:color="auto"/>
        <w:bottom w:val="none" w:sz="0" w:space="0" w:color="auto"/>
        <w:right w:val="none" w:sz="0" w:space="0" w:color="auto"/>
      </w:divBdr>
    </w:div>
    <w:div w:id="1224484315">
      <w:marLeft w:val="480"/>
      <w:marRight w:val="0"/>
      <w:marTop w:val="0"/>
      <w:marBottom w:val="0"/>
      <w:divBdr>
        <w:top w:val="none" w:sz="0" w:space="0" w:color="auto"/>
        <w:left w:val="none" w:sz="0" w:space="0" w:color="auto"/>
        <w:bottom w:val="none" w:sz="0" w:space="0" w:color="auto"/>
        <w:right w:val="none" w:sz="0" w:space="0" w:color="auto"/>
      </w:divBdr>
    </w:div>
    <w:div w:id="1224559215">
      <w:marLeft w:val="480"/>
      <w:marRight w:val="0"/>
      <w:marTop w:val="0"/>
      <w:marBottom w:val="0"/>
      <w:divBdr>
        <w:top w:val="none" w:sz="0" w:space="0" w:color="auto"/>
        <w:left w:val="none" w:sz="0" w:space="0" w:color="auto"/>
        <w:bottom w:val="none" w:sz="0" w:space="0" w:color="auto"/>
        <w:right w:val="none" w:sz="0" w:space="0" w:color="auto"/>
      </w:divBdr>
    </w:div>
    <w:div w:id="1224561695">
      <w:marLeft w:val="480"/>
      <w:marRight w:val="0"/>
      <w:marTop w:val="0"/>
      <w:marBottom w:val="0"/>
      <w:divBdr>
        <w:top w:val="none" w:sz="0" w:space="0" w:color="auto"/>
        <w:left w:val="none" w:sz="0" w:space="0" w:color="auto"/>
        <w:bottom w:val="none" w:sz="0" w:space="0" w:color="auto"/>
        <w:right w:val="none" w:sz="0" w:space="0" w:color="auto"/>
      </w:divBdr>
    </w:div>
    <w:div w:id="1224633919">
      <w:marLeft w:val="480"/>
      <w:marRight w:val="0"/>
      <w:marTop w:val="0"/>
      <w:marBottom w:val="0"/>
      <w:divBdr>
        <w:top w:val="none" w:sz="0" w:space="0" w:color="auto"/>
        <w:left w:val="none" w:sz="0" w:space="0" w:color="auto"/>
        <w:bottom w:val="none" w:sz="0" w:space="0" w:color="auto"/>
        <w:right w:val="none" w:sz="0" w:space="0" w:color="auto"/>
      </w:divBdr>
    </w:div>
    <w:div w:id="1224756773">
      <w:marLeft w:val="480"/>
      <w:marRight w:val="0"/>
      <w:marTop w:val="0"/>
      <w:marBottom w:val="0"/>
      <w:divBdr>
        <w:top w:val="none" w:sz="0" w:space="0" w:color="auto"/>
        <w:left w:val="none" w:sz="0" w:space="0" w:color="auto"/>
        <w:bottom w:val="none" w:sz="0" w:space="0" w:color="auto"/>
        <w:right w:val="none" w:sz="0" w:space="0" w:color="auto"/>
      </w:divBdr>
    </w:div>
    <w:div w:id="1224946649">
      <w:marLeft w:val="480"/>
      <w:marRight w:val="0"/>
      <w:marTop w:val="0"/>
      <w:marBottom w:val="0"/>
      <w:divBdr>
        <w:top w:val="none" w:sz="0" w:space="0" w:color="auto"/>
        <w:left w:val="none" w:sz="0" w:space="0" w:color="auto"/>
        <w:bottom w:val="none" w:sz="0" w:space="0" w:color="auto"/>
        <w:right w:val="none" w:sz="0" w:space="0" w:color="auto"/>
      </w:divBdr>
    </w:div>
    <w:div w:id="1224947505">
      <w:marLeft w:val="480"/>
      <w:marRight w:val="0"/>
      <w:marTop w:val="0"/>
      <w:marBottom w:val="0"/>
      <w:divBdr>
        <w:top w:val="none" w:sz="0" w:space="0" w:color="auto"/>
        <w:left w:val="none" w:sz="0" w:space="0" w:color="auto"/>
        <w:bottom w:val="none" w:sz="0" w:space="0" w:color="auto"/>
        <w:right w:val="none" w:sz="0" w:space="0" w:color="auto"/>
      </w:divBdr>
    </w:div>
    <w:div w:id="1224952749">
      <w:marLeft w:val="480"/>
      <w:marRight w:val="0"/>
      <w:marTop w:val="0"/>
      <w:marBottom w:val="0"/>
      <w:divBdr>
        <w:top w:val="none" w:sz="0" w:space="0" w:color="auto"/>
        <w:left w:val="none" w:sz="0" w:space="0" w:color="auto"/>
        <w:bottom w:val="none" w:sz="0" w:space="0" w:color="auto"/>
        <w:right w:val="none" w:sz="0" w:space="0" w:color="auto"/>
      </w:divBdr>
    </w:div>
    <w:div w:id="1224952846">
      <w:marLeft w:val="480"/>
      <w:marRight w:val="0"/>
      <w:marTop w:val="0"/>
      <w:marBottom w:val="0"/>
      <w:divBdr>
        <w:top w:val="none" w:sz="0" w:space="0" w:color="auto"/>
        <w:left w:val="none" w:sz="0" w:space="0" w:color="auto"/>
        <w:bottom w:val="none" w:sz="0" w:space="0" w:color="auto"/>
        <w:right w:val="none" w:sz="0" w:space="0" w:color="auto"/>
      </w:divBdr>
    </w:div>
    <w:div w:id="1224952940">
      <w:marLeft w:val="480"/>
      <w:marRight w:val="0"/>
      <w:marTop w:val="0"/>
      <w:marBottom w:val="0"/>
      <w:divBdr>
        <w:top w:val="none" w:sz="0" w:space="0" w:color="auto"/>
        <w:left w:val="none" w:sz="0" w:space="0" w:color="auto"/>
        <w:bottom w:val="none" w:sz="0" w:space="0" w:color="auto"/>
        <w:right w:val="none" w:sz="0" w:space="0" w:color="auto"/>
      </w:divBdr>
    </w:div>
    <w:div w:id="1225020110">
      <w:marLeft w:val="480"/>
      <w:marRight w:val="0"/>
      <w:marTop w:val="0"/>
      <w:marBottom w:val="0"/>
      <w:divBdr>
        <w:top w:val="none" w:sz="0" w:space="0" w:color="auto"/>
        <w:left w:val="none" w:sz="0" w:space="0" w:color="auto"/>
        <w:bottom w:val="none" w:sz="0" w:space="0" w:color="auto"/>
        <w:right w:val="none" w:sz="0" w:space="0" w:color="auto"/>
      </w:divBdr>
    </w:div>
    <w:div w:id="1225021251">
      <w:marLeft w:val="480"/>
      <w:marRight w:val="0"/>
      <w:marTop w:val="0"/>
      <w:marBottom w:val="0"/>
      <w:divBdr>
        <w:top w:val="none" w:sz="0" w:space="0" w:color="auto"/>
        <w:left w:val="none" w:sz="0" w:space="0" w:color="auto"/>
        <w:bottom w:val="none" w:sz="0" w:space="0" w:color="auto"/>
        <w:right w:val="none" w:sz="0" w:space="0" w:color="auto"/>
      </w:divBdr>
    </w:div>
    <w:div w:id="1225021637">
      <w:marLeft w:val="480"/>
      <w:marRight w:val="0"/>
      <w:marTop w:val="0"/>
      <w:marBottom w:val="0"/>
      <w:divBdr>
        <w:top w:val="none" w:sz="0" w:space="0" w:color="auto"/>
        <w:left w:val="none" w:sz="0" w:space="0" w:color="auto"/>
        <w:bottom w:val="none" w:sz="0" w:space="0" w:color="auto"/>
        <w:right w:val="none" w:sz="0" w:space="0" w:color="auto"/>
      </w:divBdr>
    </w:div>
    <w:div w:id="1225021956">
      <w:marLeft w:val="480"/>
      <w:marRight w:val="0"/>
      <w:marTop w:val="0"/>
      <w:marBottom w:val="0"/>
      <w:divBdr>
        <w:top w:val="none" w:sz="0" w:space="0" w:color="auto"/>
        <w:left w:val="none" w:sz="0" w:space="0" w:color="auto"/>
        <w:bottom w:val="none" w:sz="0" w:space="0" w:color="auto"/>
        <w:right w:val="none" w:sz="0" w:space="0" w:color="auto"/>
      </w:divBdr>
    </w:div>
    <w:div w:id="1225140248">
      <w:marLeft w:val="480"/>
      <w:marRight w:val="0"/>
      <w:marTop w:val="0"/>
      <w:marBottom w:val="0"/>
      <w:divBdr>
        <w:top w:val="none" w:sz="0" w:space="0" w:color="auto"/>
        <w:left w:val="none" w:sz="0" w:space="0" w:color="auto"/>
        <w:bottom w:val="none" w:sz="0" w:space="0" w:color="auto"/>
        <w:right w:val="none" w:sz="0" w:space="0" w:color="auto"/>
      </w:divBdr>
    </w:div>
    <w:div w:id="1225140780">
      <w:marLeft w:val="480"/>
      <w:marRight w:val="0"/>
      <w:marTop w:val="0"/>
      <w:marBottom w:val="0"/>
      <w:divBdr>
        <w:top w:val="none" w:sz="0" w:space="0" w:color="auto"/>
        <w:left w:val="none" w:sz="0" w:space="0" w:color="auto"/>
        <w:bottom w:val="none" w:sz="0" w:space="0" w:color="auto"/>
        <w:right w:val="none" w:sz="0" w:space="0" w:color="auto"/>
      </w:divBdr>
    </w:div>
    <w:div w:id="1225146171">
      <w:marLeft w:val="480"/>
      <w:marRight w:val="0"/>
      <w:marTop w:val="0"/>
      <w:marBottom w:val="0"/>
      <w:divBdr>
        <w:top w:val="none" w:sz="0" w:space="0" w:color="auto"/>
        <w:left w:val="none" w:sz="0" w:space="0" w:color="auto"/>
        <w:bottom w:val="none" w:sz="0" w:space="0" w:color="auto"/>
        <w:right w:val="none" w:sz="0" w:space="0" w:color="auto"/>
      </w:divBdr>
    </w:div>
    <w:div w:id="1225146782">
      <w:marLeft w:val="480"/>
      <w:marRight w:val="0"/>
      <w:marTop w:val="0"/>
      <w:marBottom w:val="0"/>
      <w:divBdr>
        <w:top w:val="none" w:sz="0" w:space="0" w:color="auto"/>
        <w:left w:val="none" w:sz="0" w:space="0" w:color="auto"/>
        <w:bottom w:val="none" w:sz="0" w:space="0" w:color="auto"/>
        <w:right w:val="none" w:sz="0" w:space="0" w:color="auto"/>
      </w:divBdr>
    </w:div>
    <w:div w:id="1225213229">
      <w:marLeft w:val="480"/>
      <w:marRight w:val="0"/>
      <w:marTop w:val="0"/>
      <w:marBottom w:val="0"/>
      <w:divBdr>
        <w:top w:val="none" w:sz="0" w:space="0" w:color="auto"/>
        <w:left w:val="none" w:sz="0" w:space="0" w:color="auto"/>
        <w:bottom w:val="none" w:sz="0" w:space="0" w:color="auto"/>
        <w:right w:val="none" w:sz="0" w:space="0" w:color="auto"/>
      </w:divBdr>
    </w:div>
    <w:div w:id="1225217421">
      <w:marLeft w:val="480"/>
      <w:marRight w:val="0"/>
      <w:marTop w:val="0"/>
      <w:marBottom w:val="0"/>
      <w:divBdr>
        <w:top w:val="none" w:sz="0" w:space="0" w:color="auto"/>
        <w:left w:val="none" w:sz="0" w:space="0" w:color="auto"/>
        <w:bottom w:val="none" w:sz="0" w:space="0" w:color="auto"/>
        <w:right w:val="none" w:sz="0" w:space="0" w:color="auto"/>
      </w:divBdr>
    </w:div>
    <w:div w:id="1225217490">
      <w:marLeft w:val="480"/>
      <w:marRight w:val="0"/>
      <w:marTop w:val="0"/>
      <w:marBottom w:val="0"/>
      <w:divBdr>
        <w:top w:val="none" w:sz="0" w:space="0" w:color="auto"/>
        <w:left w:val="none" w:sz="0" w:space="0" w:color="auto"/>
        <w:bottom w:val="none" w:sz="0" w:space="0" w:color="auto"/>
        <w:right w:val="none" w:sz="0" w:space="0" w:color="auto"/>
      </w:divBdr>
    </w:div>
    <w:div w:id="1225338514">
      <w:marLeft w:val="480"/>
      <w:marRight w:val="0"/>
      <w:marTop w:val="0"/>
      <w:marBottom w:val="0"/>
      <w:divBdr>
        <w:top w:val="none" w:sz="0" w:space="0" w:color="auto"/>
        <w:left w:val="none" w:sz="0" w:space="0" w:color="auto"/>
        <w:bottom w:val="none" w:sz="0" w:space="0" w:color="auto"/>
        <w:right w:val="none" w:sz="0" w:space="0" w:color="auto"/>
      </w:divBdr>
    </w:div>
    <w:div w:id="1225406150">
      <w:marLeft w:val="480"/>
      <w:marRight w:val="0"/>
      <w:marTop w:val="0"/>
      <w:marBottom w:val="0"/>
      <w:divBdr>
        <w:top w:val="none" w:sz="0" w:space="0" w:color="auto"/>
        <w:left w:val="none" w:sz="0" w:space="0" w:color="auto"/>
        <w:bottom w:val="none" w:sz="0" w:space="0" w:color="auto"/>
        <w:right w:val="none" w:sz="0" w:space="0" w:color="auto"/>
      </w:divBdr>
    </w:div>
    <w:div w:id="1225409411">
      <w:marLeft w:val="480"/>
      <w:marRight w:val="0"/>
      <w:marTop w:val="0"/>
      <w:marBottom w:val="0"/>
      <w:divBdr>
        <w:top w:val="none" w:sz="0" w:space="0" w:color="auto"/>
        <w:left w:val="none" w:sz="0" w:space="0" w:color="auto"/>
        <w:bottom w:val="none" w:sz="0" w:space="0" w:color="auto"/>
        <w:right w:val="none" w:sz="0" w:space="0" w:color="auto"/>
      </w:divBdr>
    </w:div>
    <w:div w:id="1225483479">
      <w:marLeft w:val="480"/>
      <w:marRight w:val="0"/>
      <w:marTop w:val="0"/>
      <w:marBottom w:val="0"/>
      <w:divBdr>
        <w:top w:val="none" w:sz="0" w:space="0" w:color="auto"/>
        <w:left w:val="none" w:sz="0" w:space="0" w:color="auto"/>
        <w:bottom w:val="none" w:sz="0" w:space="0" w:color="auto"/>
        <w:right w:val="none" w:sz="0" w:space="0" w:color="auto"/>
      </w:divBdr>
    </w:div>
    <w:div w:id="1225490131">
      <w:marLeft w:val="480"/>
      <w:marRight w:val="0"/>
      <w:marTop w:val="0"/>
      <w:marBottom w:val="0"/>
      <w:divBdr>
        <w:top w:val="none" w:sz="0" w:space="0" w:color="auto"/>
        <w:left w:val="none" w:sz="0" w:space="0" w:color="auto"/>
        <w:bottom w:val="none" w:sz="0" w:space="0" w:color="auto"/>
        <w:right w:val="none" w:sz="0" w:space="0" w:color="auto"/>
      </w:divBdr>
    </w:div>
    <w:div w:id="1225526511">
      <w:marLeft w:val="480"/>
      <w:marRight w:val="0"/>
      <w:marTop w:val="0"/>
      <w:marBottom w:val="0"/>
      <w:divBdr>
        <w:top w:val="none" w:sz="0" w:space="0" w:color="auto"/>
        <w:left w:val="none" w:sz="0" w:space="0" w:color="auto"/>
        <w:bottom w:val="none" w:sz="0" w:space="0" w:color="auto"/>
        <w:right w:val="none" w:sz="0" w:space="0" w:color="auto"/>
      </w:divBdr>
    </w:div>
    <w:div w:id="1225528225">
      <w:marLeft w:val="480"/>
      <w:marRight w:val="0"/>
      <w:marTop w:val="0"/>
      <w:marBottom w:val="0"/>
      <w:divBdr>
        <w:top w:val="none" w:sz="0" w:space="0" w:color="auto"/>
        <w:left w:val="none" w:sz="0" w:space="0" w:color="auto"/>
        <w:bottom w:val="none" w:sz="0" w:space="0" w:color="auto"/>
        <w:right w:val="none" w:sz="0" w:space="0" w:color="auto"/>
      </w:divBdr>
    </w:div>
    <w:div w:id="1225532206">
      <w:marLeft w:val="480"/>
      <w:marRight w:val="0"/>
      <w:marTop w:val="0"/>
      <w:marBottom w:val="0"/>
      <w:divBdr>
        <w:top w:val="none" w:sz="0" w:space="0" w:color="auto"/>
        <w:left w:val="none" w:sz="0" w:space="0" w:color="auto"/>
        <w:bottom w:val="none" w:sz="0" w:space="0" w:color="auto"/>
        <w:right w:val="none" w:sz="0" w:space="0" w:color="auto"/>
      </w:divBdr>
    </w:div>
    <w:div w:id="1225608408">
      <w:marLeft w:val="480"/>
      <w:marRight w:val="0"/>
      <w:marTop w:val="0"/>
      <w:marBottom w:val="0"/>
      <w:divBdr>
        <w:top w:val="none" w:sz="0" w:space="0" w:color="auto"/>
        <w:left w:val="none" w:sz="0" w:space="0" w:color="auto"/>
        <w:bottom w:val="none" w:sz="0" w:space="0" w:color="auto"/>
        <w:right w:val="none" w:sz="0" w:space="0" w:color="auto"/>
      </w:divBdr>
    </w:div>
    <w:div w:id="1225682396">
      <w:marLeft w:val="480"/>
      <w:marRight w:val="0"/>
      <w:marTop w:val="0"/>
      <w:marBottom w:val="0"/>
      <w:divBdr>
        <w:top w:val="none" w:sz="0" w:space="0" w:color="auto"/>
        <w:left w:val="none" w:sz="0" w:space="0" w:color="auto"/>
        <w:bottom w:val="none" w:sz="0" w:space="0" w:color="auto"/>
        <w:right w:val="none" w:sz="0" w:space="0" w:color="auto"/>
      </w:divBdr>
    </w:div>
    <w:div w:id="1225683707">
      <w:marLeft w:val="480"/>
      <w:marRight w:val="0"/>
      <w:marTop w:val="0"/>
      <w:marBottom w:val="0"/>
      <w:divBdr>
        <w:top w:val="none" w:sz="0" w:space="0" w:color="auto"/>
        <w:left w:val="none" w:sz="0" w:space="0" w:color="auto"/>
        <w:bottom w:val="none" w:sz="0" w:space="0" w:color="auto"/>
        <w:right w:val="none" w:sz="0" w:space="0" w:color="auto"/>
      </w:divBdr>
    </w:div>
    <w:div w:id="1225751222">
      <w:marLeft w:val="480"/>
      <w:marRight w:val="0"/>
      <w:marTop w:val="0"/>
      <w:marBottom w:val="0"/>
      <w:divBdr>
        <w:top w:val="none" w:sz="0" w:space="0" w:color="auto"/>
        <w:left w:val="none" w:sz="0" w:space="0" w:color="auto"/>
        <w:bottom w:val="none" w:sz="0" w:space="0" w:color="auto"/>
        <w:right w:val="none" w:sz="0" w:space="0" w:color="auto"/>
      </w:divBdr>
    </w:div>
    <w:div w:id="1225793843">
      <w:marLeft w:val="480"/>
      <w:marRight w:val="0"/>
      <w:marTop w:val="0"/>
      <w:marBottom w:val="0"/>
      <w:divBdr>
        <w:top w:val="none" w:sz="0" w:space="0" w:color="auto"/>
        <w:left w:val="none" w:sz="0" w:space="0" w:color="auto"/>
        <w:bottom w:val="none" w:sz="0" w:space="0" w:color="auto"/>
        <w:right w:val="none" w:sz="0" w:space="0" w:color="auto"/>
      </w:divBdr>
    </w:div>
    <w:div w:id="1225795326">
      <w:marLeft w:val="480"/>
      <w:marRight w:val="0"/>
      <w:marTop w:val="0"/>
      <w:marBottom w:val="0"/>
      <w:divBdr>
        <w:top w:val="none" w:sz="0" w:space="0" w:color="auto"/>
        <w:left w:val="none" w:sz="0" w:space="0" w:color="auto"/>
        <w:bottom w:val="none" w:sz="0" w:space="0" w:color="auto"/>
        <w:right w:val="none" w:sz="0" w:space="0" w:color="auto"/>
      </w:divBdr>
    </w:div>
    <w:div w:id="1225918487">
      <w:marLeft w:val="480"/>
      <w:marRight w:val="0"/>
      <w:marTop w:val="0"/>
      <w:marBottom w:val="0"/>
      <w:divBdr>
        <w:top w:val="none" w:sz="0" w:space="0" w:color="auto"/>
        <w:left w:val="none" w:sz="0" w:space="0" w:color="auto"/>
        <w:bottom w:val="none" w:sz="0" w:space="0" w:color="auto"/>
        <w:right w:val="none" w:sz="0" w:space="0" w:color="auto"/>
      </w:divBdr>
    </w:div>
    <w:div w:id="1225918530">
      <w:marLeft w:val="480"/>
      <w:marRight w:val="0"/>
      <w:marTop w:val="0"/>
      <w:marBottom w:val="0"/>
      <w:divBdr>
        <w:top w:val="none" w:sz="0" w:space="0" w:color="auto"/>
        <w:left w:val="none" w:sz="0" w:space="0" w:color="auto"/>
        <w:bottom w:val="none" w:sz="0" w:space="0" w:color="auto"/>
        <w:right w:val="none" w:sz="0" w:space="0" w:color="auto"/>
      </w:divBdr>
    </w:div>
    <w:div w:id="1225986596">
      <w:marLeft w:val="480"/>
      <w:marRight w:val="0"/>
      <w:marTop w:val="0"/>
      <w:marBottom w:val="0"/>
      <w:divBdr>
        <w:top w:val="none" w:sz="0" w:space="0" w:color="auto"/>
        <w:left w:val="none" w:sz="0" w:space="0" w:color="auto"/>
        <w:bottom w:val="none" w:sz="0" w:space="0" w:color="auto"/>
        <w:right w:val="none" w:sz="0" w:space="0" w:color="auto"/>
      </w:divBdr>
    </w:div>
    <w:div w:id="1225987279">
      <w:marLeft w:val="480"/>
      <w:marRight w:val="0"/>
      <w:marTop w:val="0"/>
      <w:marBottom w:val="0"/>
      <w:divBdr>
        <w:top w:val="none" w:sz="0" w:space="0" w:color="auto"/>
        <w:left w:val="none" w:sz="0" w:space="0" w:color="auto"/>
        <w:bottom w:val="none" w:sz="0" w:space="0" w:color="auto"/>
        <w:right w:val="none" w:sz="0" w:space="0" w:color="auto"/>
      </w:divBdr>
    </w:div>
    <w:div w:id="1226061288">
      <w:marLeft w:val="480"/>
      <w:marRight w:val="0"/>
      <w:marTop w:val="0"/>
      <w:marBottom w:val="0"/>
      <w:divBdr>
        <w:top w:val="none" w:sz="0" w:space="0" w:color="auto"/>
        <w:left w:val="none" w:sz="0" w:space="0" w:color="auto"/>
        <w:bottom w:val="none" w:sz="0" w:space="0" w:color="auto"/>
        <w:right w:val="none" w:sz="0" w:space="0" w:color="auto"/>
      </w:divBdr>
    </w:div>
    <w:div w:id="1226064007">
      <w:marLeft w:val="480"/>
      <w:marRight w:val="0"/>
      <w:marTop w:val="0"/>
      <w:marBottom w:val="0"/>
      <w:divBdr>
        <w:top w:val="none" w:sz="0" w:space="0" w:color="auto"/>
        <w:left w:val="none" w:sz="0" w:space="0" w:color="auto"/>
        <w:bottom w:val="none" w:sz="0" w:space="0" w:color="auto"/>
        <w:right w:val="none" w:sz="0" w:space="0" w:color="auto"/>
      </w:divBdr>
    </w:div>
    <w:div w:id="1226137943">
      <w:marLeft w:val="480"/>
      <w:marRight w:val="0"/>
      <w:marTop w:val="0"/>
      <w:marBottom w:val="0"/>
      <w:divBdr>
        <w:top w:val="none" w:sz="0" w:space="0" w:color="auto"/>
        <w:left w:val="none" w:sz="0" w:space="0" w:color="auto"/>
        <w:bottom w:val="none" w:sz="0" w:space="0" w:color="auto"/>
        <w:right w:val="none" w:sz="0" w:space="0" w:color="auto"/>
      </w:divBdr>
    </w:div>
    <w:div w:id="1226137988">
      <w:marLeft w:val="480"/>
      <w:marRight w:val="0"/>
      <w:marTop w:val="0"/>
      <w:marBottom w:val="0"/>
      <w:divBdr>
        <w:top w:val="none" w:sz="0" w:space="0" w:color="auto"/>
        <w:left w:val="none" w:sz="0" w:space="0" w:color="auto"/>
        <w:bottom w:val="none" w:sz="0" w:space="0" w:color="auto"/>
        <w:right w:val="none" w:sz="0" w:space="0" w:color="auto"/>
      </w:divBdr>
    </w:div>
    <w:div w:id="1226140710">
      <w:marLeft w:val="480"/>
      <w:marRight w:val="0"/>
      <w:marTop w:val="0"/>
      <w:marBottom w:val="0"/>
      <w:divBdr>
        <w:top w:val="none" w:sz="0" w:space="0" w:color="auto"/>
        <w:left w:val="none" w:sz="0" w:space="0" w:color="auto"/>
        <w:bottom w:val="none" w:sz="0" w:space="0" w:color="auto"/>
        <w:right w:val="none" w:sz="0" w:space="0" w:color="auto"/>
      </w:divBdr>
    </w:div>
    <w:div w:id="1226145193">
      <w:marLeft w:val="480"/>
      <w:marRight w:val="0"/>
      <w:marTop w:val="0"/>
      <w:marBottom w:val="0"/>
      <w:divBdr>
        <w:top w:val="none" w:sz="0" w:space="0" w:color="auto"/>
        <w:left w:val="none" w:sz="0" w:space="0" w:color="auto"/>
        <w:bottom w:val="none" w:sz="0" w:space="0" w:color="auto"/>
        <w:right w:val="none" w:sz="0" w:space="0" w:color="auto"/>
      </w:divBdr>
    </w:div>
    <w:div w:id="1226145412">
      <w:marLeft w:val="480"/>
      <w:marRight w:val="0"/>
      <w:marTop w:val="0"/>
      <w:marBottom w:val="0"/>
      <w:divBdr>
        <w:top w:val="none" w:sz="0" w:space="0" w:color="auto"/>
        <w:left w:val="none" w:sz="0" w:space="0" w:color="auto"/>
        <w:bottom w:val="none" w:sz="0" w:space="0" w:color="auto"/>
        <w:right w:val="none" w:sz="0" w:space="0" w:color="auto"/>
      </w:divBdr>
    </w:div>
    <w:div w:id="1226181829">
      <w:marLeft w:val="480"/>
      <w:marRight w:val="0"/>
      <w:marTop w:val="0"/>
      <w:marBottom w:val="0"/>
      <w:divBdr>
        <w:top w:val="none" w:sz="0" w:space="0" w:color="auto"/>
        <w:left w:val="none" w:sz="0" w:space="0" w:color="auto"/>
        <w:bottom w:val="none" w:sz="0" w:space="0" w:color="auto"/>
        <w:right w:val="none" w:sz="0" w:space="0" w:color="auto"/>
      </w:divBdr>
    </w:div>
    <w:div w:id="1226185127">
      <w:marLeft w:val="480"/>
      <w:marRight w:val="0"/>
      <w:marTop w:val="0"/>
      <w:marBottom w:val="0"/>
      <w:divBdr>
        <w:top w:val="none" w:sz="0" w:space="0" w:color="auto"/>
        <w:left w:val="none" w:sz="0" w:space="0" w:color="auto"/>
        <w:bottom w:val="none" w:sz="0" w:space="0" w:color="auto"/>
        <w:right w:val="none" w:sz="0" w:space="0" w:color="auto"/>
      </w:divBdr>
    </w:div>
    <w:div w:id="1226254752">
      <w:marLeft w:val="480"/>
      <w:marRight w:val="0"/>
      <w:marTop w:val="0"/>
      <w:marBottom w:val="0"/>
      <w:divBdr>
        <w:top w:val="none" w:sz="0" w:space="0" w:color="auto"/>
        <w:left w:val="none" w:sz="0" w:space="0" w:color="auto"/>
        <w:bottom w:val="none" w:sz="0" w:space="0" w:color="auto"/>
        <w:right w:val="none" w:sz="0" w:space="0" w:color="auto"/>
      </w:divBdr>
    </w:div>
    <w:div w:id="1226256644">
      <w:marLeft w:val="480"/>
      <w:marRight w:val="0"/>
      <w:marTop w:val="0"/>
      <w:marBottom w:val="0"/>
      <w:divBdr>
        <w:top w:val="none" w:sz="0" w:space="0" w:color="auto"/>
        <w:left w:val="none" w:sz="0" w:space="0" w:color="auto"/>
        <w:bottom w:val="none" w:sz="0" w:space="0" w:color="auto"/>
        <w:right w:val="none" w:sz="0" w:space="0" w:color="auto"/>
      </w:divBdr>
    </w:div>
    <w:div w:id="1226335162">
      <w:marLeft w:val="480"/>
      <w:marRight w:val="0"/>
      <w:marTop w:val="0"/>
      <w:marBottom w:val="0"/>
      <w:divBdr>
        <w:top w:val="none" w:sz="0" w:space="0" w:color="auto"/>
        <w:left w:val="none" w:sz="0" w:space="0" w:color="auto"/>
        <w:bottom w:val="none" w:sz="0" w:space="0" w:color="auto"/>
        <w:right w:val="none" w:sz="0" w:space="0" w:color="auto"/>
      </w:divBdr>
    </w:div>
    <w:div w:id="1226376528">
      <w:marLeft w:val="480"/>
      <w:marRight w:val="0"/>
      <w:marTop w:val="0"/>
      <w:marBottom w:val="0"/>
      <w:divBdr>
        <w:top w:val="none" w:sz="0" w:space="0" w:color="auto"/>
        <w:left w:val="none" w:sz="0" w:space="0" w:color="auto"/>
        <w:bottom w:val="none" w:sz="0" w:space="0" w:color="auto"/>
        <w:right w:val="none" w:sz="0" w:space="0" w:color="auto"/>
      </w:divBdr>
    </w:div>
    <w:div w:id="1226379219">
      <w:marLeft w:val="480"/>
      <w:marRight w:val="0"/>
      <w:marTop w:val="0"/>
      <w:marBottom w:val="0"/>
      <w:divBdr>
        <w:top w:val="none" w:sz="0" w:space="0" w:color="auto"/>
        <w:left w:val="none" w:sz="0" w:space="0" w:color="auto"/>
        <w:bottom w:val="none" w:sz="0" w:space="0" w:color="auto"/>
        <w:right w:val="none" w:sz="0" w:space="0" w:color="auto"/>
      </w:divBdr>
    </w:div>
    <w:div w:id="1226406520">
      <w:marLeft w:val="480"/>
      <w:marRight w:val="0"/>
      <w:marTop w:val="0"/>
      <w:marBottom w:val="0"/>
      <w:divBdr>
        <w:top w:val="none" w:sz="0" w:space="0" w:color="auto"/>
        <w:left w:val="none" w:sz="0" w:space="0" w:color="auto"/>
        <w:bottom w:val="none" w:sz="0" w:space="0" w:color="auto"/>
        <w:right w:val="none" w:sz="0" w:space="0" w:color="auto"/>
      </w:divBdr>
    </w:div>
    <w:div w:id="1226407013">
      <w:marLeft w:val="480"/>
      <w:marRight w:val="0"/>
      <w:marTop w:val="0"/>
      <w:marBottom w:val="0"/>
      <w:divBdr>
        <w:top w:val="none" w:sz="0" w:space="0" w:color="auto"/>
        <w:left w:val="none" w:sz="0" w:space="0" w:color="auto"/>
        <w:bottom w:val="none" w:sz="0" w:space="0" w:color="auto"/>
        <w:right w:val="none" w:sz="0" w:space="0" w:color="auto"/>
      </w:divBdr>
    </w:div>
    <w:div w:id="1226407711">
      <w:marLeft w:val="480"/>
      <w:marRight w:val="0"/>
      <w:marTop w:val="0"/>
      <w:marBottom w:val="0"/>
      <w:divBdr>
        <w:top w:val="none" w:sz="0" w:space="0" w:color="auto"/>
        <w:left w:val="none" w:sz="0" w:space="0" w:color="auto"/>
        <w:bottom w:val="none" w:sz="0" w:space="0" w:color="auto"/>
        <w:right w:val="none" w:sz="0" w:space="0" w:color="auto"/>
      </w:divBdr>
    </w:div>
    <w:div w:id="1226448133">
      <w:marLeft w:val="480"/>
      <w:marRight w:val="0"/>
      <w:marTop w:val="0"/>
      <w:marBottom w:val="0"/>
      <w:divBdr>
        <w:top w:val="none" w:sz="0" w:space="0" w:color="auto"/>
        <w:left w:val="none" w:sz="0" w:space="0" w:color="auto"/>
        <w:bottom w:val="none" w:sz="0" w:space="0" w:color="auto"/>
        <w:right w:val="none" w:sz="0" w:space="0" w:color="auto"/>
      </w:divBdr>
    </w:div>
    <w:div w:id="1226453219">
      <w:marLeft w:val="480"/>
      <w:marRight w:val="0"/>
      <w:marTop w:val="0"/>
      <w:marBottom w:val="0"/>
      <w:divBdr>
        <w:top w:val="none" w:sz="0" w:space="0" w:color="auto"/>
        <w:left w:val="none" w:sz="0" w:space="0" w:color="auto"/>
        <w:bottom w:val="none" w:sz="0" w:space="0" w:color="auto"/>
        <w:right w:val="none" w:sz="0" w:space="0" w:color="auto"/>
      </w:divBdr>
    </w:div>
    <w:div w:id="1226532737">
      <w:marLeft w:val="480"/>
      <w:marRight w:val="0"/>
      <w:marTop w:val="0"/>
      <w:marBottom w:val="0"/>
      <w:divBdr>
        <w:top w:val="none" w:sz="0" w:space="0" w:color="auto"/>
        <w:left w:val="none" w:sz="0" w:space="0" w:color="auto"/>
        <w:bottom w:val="none" w:sz="0" w:space="0" w:color="auto"/>
        <w:right w:val="none" w:sz="0" w:space="0" w:color="auto"/>
      </w:divBdr>
    </w:div>
    <w:div w:id="1226724809">
      <w:marLeft w:val="480"/>
      <w:marRight w:val="0"/>
      <w:marTop w:val="0"/>
      <w:marBottom w:val="0"/>
      <w:divBdr>
        <w:top w:val="none" w:sz="0" w:space="0" w:color="auto"/>
        <w:left w:val="none" w:sz="0" w:space="0" w:color="auto"/>
        <w:bottom w:val="none" w:sz="0" w:space="0" w:color="auto"/>
        <w:right w:val="none" w:sz="0" w:space="0" w:color="auto"/>
      </w:divBdr>
    </w:div>
    <w:div w:id="1226798157">
      <w:marLeft w:val="480"/>
      <w:marRight w:val="0"/>
      <w:marTop w:val="0"/>
      <w:marBottom w:val="0"/>
      <w:divBdr>
        <w:top w:val="none" w:sz="0" w:space="0" w:color="auto"/>
        <w:left w:val="none" w:sz="0" w:space="0" w:color="auto"/>
        <w:bottom w:val="none" w:sz="0" w:space="0" w:color="auto"/>
        <w:right w:val="none" w:sz="0" w:space="0" w:color="auto"/>
      </w:divBdr>
    </w:div>
    <w:div w:id="1226800561">
      <w:marLeft w:val="480"/>
      <w:marRight w:val="0"/>
      <w:marTop w:val="0"/>
      <w:marBottom w:val="0"/>
      <w:divBdr>
        <w:top w:val="none" w:sz="0" w:space="0" w:color="auto"/>
        <w:left w:val="none" w:sz="0" w:space="0" w:color="auto"/>
        <w:bottom w:val="none" w:sz="0" w:space="0" w:color="auto"/>
        <w:right w:val="none" w:sz="0" w:space="0" w:color="auto"/>
      </w:divBdr>
    </w:div>
    <w:div w:id="1226911976">
      <w:marLeft w:val="480"/>
      <w:marRight w:val="0"/>
      <w:marTop w:val="0"/>
      <w:marBottom w:val="0"/>
      <w:divBdr>
        <w:top w:val="none" w:sz="0" w:space="0" w:color="auto"/>
        <w:left w:val="none" w:sz="0" w:space="0" w:color="auto"/>
        <w:bottom w:val="none" w:sz="0" w:space="0" w:color="auto"/>
        <w:right w:val="none" w:sz="0" w:space="0" w:color="auto"/>
      </w:divBdr>
    </w:div>
    <w:div w:id="1226988054">
      <w:marLeft w:val="480"/>
      <w:marRight w:val="0"/>
      <w:marTop w:val="0"/>
      <w:marBottom w:val="0"/>
      <w:divBdr>
        <w:top w:val="none" w:sz="0" w:space="0" w:color="auto"/>
        <w:left w:val="none" w:sz="0" w:space="0" w:color="auto"/>
        <w:bottom w:val="none" w:sz="0" w:space="0" w:color="auto"/>
        <w:right w:val="none" w:sz="0" w:space="0" w:color="auto"/>
      </w:divBdr>
    </w:div>
    <w:div w:id="1226991173">
      <w:marLeft w:val="480"/>
      <w:marRight w:val="0"/>
      <w:marTop w:val="0"/>
      <w:marBottom w:val="0"/>
      <w:divBdr>
        <w:top w:val="none" w:sz="0" w:space="0" w:color="auto"/>
        <w:left w:val="none" w:sz="0" w:space="0" w:color="auto"/>
        <w:bottom w:val="none" w:sz="0" w:space="0" w:color="auto"/>
        <w:right w:val="none" w:sz="0" w:space="0" w:color="auto"/>
      </w:divBdr>
    </w:div>
    <w:div w:id="1226991669">
      <w:marLeft w:val="480"/>
      <w:marRight w:val="0"/>
      <w:marTop w:val="0"/>
      <w:marBottom w:val="0"/>
      <w:divBdr>
        <w:top w:val="none" w:sz="0" w:space="0" w:color="auto"/>
        <w:left w:val="none" w:sz="0" w:space="0" w:color="auto"/>
        <w:bottom w:val="none" w:sz="0" w:space="0" w:color="auto"/>
        <w:right w:val="none" w:sz="0" w:space="0" w:color="auto"/>
      </w:divBdr>
    </w:div>
    <w:div w:id="1226993182">
      <w:marLeft w:val="480"/>
      <w:marRight w:val="0"/>
      <w:marTop w:val="0"/>
      <w:marBottom w:val="0"/>
      <w:divBdr>
        <w:top w:val="none" w:sz="0" w:space="0" w:color="auto"/>
        <w:left w:val="none" w:sz="0" w:space="0" w:color="auto"/>
        <w:bottom w:val="none" w:sz="0" w:space="0" w:color="auto"/>
        <w:right w:val="none" w:sz="0" w:space="0" w:color="auto"/>
      </w:divBdr>
    </w:div>
    <w:div w:id="1227031166">
      <w:marLeft w:val="480"/>
      <w:marRight w:val="0"/>
      <w:marTop w:val="0"/>
      <w:marBottom w:val="0"/>
      <w:divBdr>
        <w:top w:val="none" w:sz="0" w:space="0" w:color="auto"/>
        <w:left w:val="none" w:sz="0" w:space="0" w:color="auto"/>
        <w:bottom w:val="none" w:sz="0" w:space="0" w:color="auto"/>
        <w:right w:val="none" w:sz="0" w:space="0" w:color="auto"/>
      </w:divBdr>
    </w:div>
    <w:div w:id="1227060587">
      <w:marLeft w:val="480"/>
      <w:marRight w:val="0"/>
      <w:marTop w:val="0"/>
      <w:marBottom w:val="0"/>
      <w:divBdr>
        <w:top w:val="none" w:sz="0" w:space="0" w:color="auto"/>
        <w:left w:val="none" w:sz="0" w:space="0" w:color="auto"/>
        <w:bottom w:val="none" w:sz="0" w:space="0" w:color="auto"/>
        <w:right w:val="none" w:sz="0" w:space="0" w:color="auto"/>
      </w:divBdr>
    </w:div>
    <w:div w:id="1227062643">
      <w:marLeft w:val="480"/>
      <w:marRight w:val="0"/>
      <w:marTop w:val="0"/>
      <w:marBottom w:val="0"/>
      <w:divBdr>
        <w:top w:val="none" w:sz="0" w:space="0" w:color="auto"/>
        <w:left w:val="none" w:sz="0" w:space="0" w:color="auto"/>
        <w:bottom w:val="none" w:sz="0" w:space="0" w:color="auto"/>
        <w:right w:val="none" w:sz="0" w:space="0" w:color="auto"/>
      </w:divBdr>
    </w:div>
    <w:div w:id="1227178673">
      <w:marLeft w:val="480"/>
      <w:marRight w:val="0"/>
      <w:marTop w:val="0"/>
      <w:marBottom w:val="0"/>
      <w:divBdr>
        <w:top w:val="none" w:sz="0" w:space="0" w:color="auto"/>
        <w:left w:val="none" w:sz="0" w:space="0" w:color="auto"/>
        <w:bottom w:val="none" w:sz="0" w:space="0" w:color="auto"/>
        <w:right w:val="none" w:sz="0" w:space="0" w:color="auto"/>
      </w:divBdr>
    </w:div>
    <w:div w:id="1227179027">
      <w:marLeft w:val="480"/>
      <w:marRight w:val="0"/>
      <w:marTop w:val="0"/>
      <w:marBottom w:val="0"/>
      <w:divBdr>
        <w:top w:val="none" w:sz="0" w:space="0" w:color="auto"/>
        <w:left w:val="none" w:sz="0" w:space="0" w:color="auto"/>
        <w:bottom w:val="none" w:sz="0" w:space="0" w:color="auto"/>
        <w:right w:val="none" w:sz="0" w:space="0" w:color="auto"/>
      </w:divBdr>
    </w:div>
    <w:div w:id="1227180327">
      <w:marLeft w:val="480"/>
      <w:marRight w:val="0"/>
      <w:marTop w:val="0"/>
      <w:marBottom w:val="0"/>
      <w:divBdr>
        <w:top w:val="none" w:sz="0" w:space="0" w:color="auto"/>
        <w:left w:val="none" w:sz="0" w:space="0" w:color="auto"/>
        <w:bottom w:val="none" w:sz="0" w:space="0" w:color="auto"/>
        <w:right w:val="none" w:sz="0" w:space="0" w:color="auto"/>
      </w:divBdr>
    </w:div>
    <w:div w:id="1227181143">
      <w:marLeft w:val="480"/>
      <w:marRight w:val="0"/>
      <w:marTop w:val="0"/>
      <w:marBottom w:val="0"/>
      <w:divBdr>
        <w:top w:val="none" w:sz="0" w:space="0" w:color="auto"/>
        <w:left w:val="none" w:sz="0" w:space="0" w:color="auto"/>
        <w:bottom w:val="none" w:sz="0" w:space="0" w:color="auto"/>
        <w:right w:val="none" w:sz="0" w:space="0" w:color="auto"/>
      </w:divBdr>
    </w:div>
    <w:div w:id="1227185396">
      <w:marLeft w:val="480"/>
      <w:marRight w:val="0"/>
      <w:marTop w:val="0"/>
      <w:marBottom w:val="0"/>
      <w:divBdr>
        <w:top w:val="none" w:sz="0" w:space="0" w:color="auto"/>
        <w:left w:val="none" w:sz="0" w:space="0" w:color="auto"/>
        <w:bottom w:val="none" w:sz="0" w:space="0" w:color="auto"/>
        <w:right w:val="none" w:sz="0" w:space="0" w:color="auto"/>
      </w:divBdr>
    </w:div>
    <w:div w:id="1227229308">
      <w:marLeft w:val="480"/>
      <w:marRight w:val="0"/>
      <w:marTop w:val="0"/>
      <w:marBottom w:val="0"/>
      <w:divBdr>
        <w:top w:val="none" w:sz="0" w:space="0" w:color="auto"/>
        <w:left w:val="none" w:sz="0" w:space="0" w:color="auto"/>
        <w:bottom w:val="none" w:sz="0" w:space="0" w:color="auto"/>
        <w:right w:val="none" w:sz="0" w:space="0" w:color="auto"/>
      </w:divBdr>
    </w:div>
    <w:div w:id="1227230294">
      <w:marLeft w:val="480"/>
      <w:marRight w:val="0"/>
      <w:marTop w:val="0"/>
      <w:marBottom w:val="0"/>
      <w:divBdr>
        <w:top w:val="none" w:sz="0" w:space="0" w:color="auto"/>
        <w:left w:val="none" w:sz="0" w:space="0" w:color="auto"/>
        <w:bottom w:val="none" w:sz="0" w:space="0" w:color="auto"/>
        <w:right w:val="none" w:sz="0" w:space="0" w:color="auto"/>
      </w:divBdr>
    </w:div>
    <w:div w:id="1227254862">
      <w:marLeft w:val="480"/>
      <w:marRight w:val="0"/>
      <w:marTop w:val="0"/>
      <w:marBottom w:val="0"/>
      <w:divBdr>
        <w:top w:val="none" w:sz="0" w:space="0" w:color="auto"/>
        <w:left w:val="none" w:sz="0" w:space="0" w:color="auto"/>
        <w:bottom w:val="none" w:sz="0" w:space="0" w:color="auto"/>
        <w:right w:val="none" w:sz="0" w:space="0" w:color="auto"/>
      </w:divBdr>
    </w:div>
    <w:div w:id="1227373143">
      <w:marLeft w:val="480"/>
      <w:marRight w:val="0"/>
      <w:marTop w:val="0"/>
      <w:marBottom w:val="0"/>
      <w:divBdr>
        <w:top w:val="none" w:sz="0" w:space="0" w:color="auto"/>
        <w:left w:val="none" w:sz="0" w:space="0" w:color="auto"/>
        <w:bottom w:val="none" w:sz="0" w:space="0" w:color="auto"/>
        <w:right w:val="none" w:sz="0" w:space="0" w:color="auto"/>
      </w:divBdr>
    </w:div>
    <w:div w:id="1227375087">
      <w:marLeft w:val="480"/>
      <w:marRight w:val="0"/>
      <w:marTop w:val="0"/>
      <w:marBottom w:val="0"/>
      <w:divBdr>
        <w:top w:val="none" w:sz="0" w:space="0" w:color="auto"/>
        <w:left w:val="none" w:sz="0" w:space="0" w:color="auto"/>
        <w:bottom w:val="none" w:sz="0" w:space="0" w:color="auto"/>
        <w:right w:val="none" w:sz="0" w:space="0" w:color="auto"/>
      </w:divBdr>
    </w:div>
    <w:div w:id="1227456136">
      <w:marLeft w:val="480"/>
      <w:marRight w:val="0"/>
      <w:marTop w:val="0"/>
      <w:marBottom w:val="0"/>
      <w:divBdr>
        <w:top w:val="none" w:sz="0" w:space="0" w:color="auto"/>
        <w:left w:val="none" w:sz="0" w:space="0" w:color="auto"/>
        <w:bottom w:val="none" w:sz="0" w:space="0" w:color="auto"/>
        <w:right w:val="none" w:sz="0" w:space="0" w:color="auto"/>
      </w:divBdr>
    </w:div>
    <w:div w:id="1227490417">
      <w:marLeft w:val="480"/>
      <w:marRight w:val="0"/>
      <w:marTop w:val="0"/>
      <w:marBottom w:val="0"/>
      <w:divBdr>
        <w:top w:val="none" w:sz="0" w:space="0" w:color="auto"/>
        <w:left w:val="none" w:sz="0" w:space="0" w:color="auto"/>
        <w:bottom w:val="none" w:sz="0" w:space="0" w:color="auto"/>
        <w:right w:val="none" w:sz="0" w:space="0" w:color="auto"/>
      </w:divBdr>
    </w:div>
    <w:div w:id="1227491897">
      <w:marLeft w:val="480"/>
      <w:marRight w:val="0"/>
      <w:marTop w:val="0"/>
      <w:marBottom w:val="0"/>
      <w:divBdr>
        <w:top w:val="none" w:sz="0" w:space="0" w:color="auto"/>
        <w:left w:val="none" w:sz="0" w:space="0" w:color="auto"/>
        <w:bottom w:val="none" w:sz="0" w:space="0" w:color="auto"/>
        <w:right w:val="none" w:sz="0" w:space="0" w:color="auto"/>
      </w:divBdr>
    </w:div>
    <w:div w:id="1227495776">
      <w:marLeft w:val="480"/>
      <w:marRight w:val="0"/>
      <w:marTop w:val="0"/>
      <w:marBottom w:val="0"/>
      <w:divBdr>
        <w:top w:val="none" w:sz="0" w:space="0" w:color="auto"/>
        <w:left w:val="none" w:sz="0" w:space="0" w:color="auto"/>
        <w:bottom w:val="none" w:sz="0" w:space="0" w:color="auto"/>
        <w:right w:val="none" w:sz="0" w:space="0" w:color="auto"/>
      </w:divBdr>
    </w:div>
    <w:div w:id="1227567638">
      <w:marLeft w:val="480"/>
      <w:marRight w:val="0"/>
      <w:marTop w:val="0"/>
      <w:marBottom w:val="0"/>
      <w:divBdr>
        <w:top w:val="none" w:sz="0" w:space="0" w:color="auto"/>
        <w:left w:val="none" w:sz="0" w:space="0" w:color="auto"/>
        <w:bottom w:val="none" w:sz="0" w:space="0" w:color="auto"/>
        <w:right w:val="none" w:sz="0" w:space="0" w:color="auto"/>
      </w:divBdr>
    </w:div>
    <w:div w:id="1227648036">
      <w:marLeft w:val="480"/>
      <w:marRight w:val="0"/>
      <w:marTop w:val="0"/>
      <w:marBottom w:val="0"/>
      <w:divBdr>
        <w:top w:val="none" w:sz="0" w:space="0" w:color="auto"/>
        <w:left w:val="none" w:sz="0" w:space="0" w:color="auto"/>
        <w:bottom w:val="none" w:sz="0" w:space="0" w:color="auto"/>
        <w:right w:val="none" w:sz="0" w:space="0" w:color="auto"/>
      </w:divBdr>
    </w:div>
    <w:div w:id="1227686189">
      <w:marLeft w:val="480"/>
      <w:marRight w:val="0"/>
      <w:marTop w:val="0"/>
      <w:marBottom w:val="0"/>
      <w:divBdr>
        <w:top w:val="none" w:sz="0" w:space="0" w:color="auto"/>
        <w:left w:val="none" w:sz="0" w:space="0" w:color="auto"/>
        <w:bottom w:val="none" w:sz="0" w:space="0" w:color="auto"/>
        <w:right w:val="none" w:sz="0" w:space="0" w:color="auto"/>
      </w:divBdr>
    </w:div>
    <w:div w:id="1227690479">
      <w:marLeft w:val="480"/>
      <w:marRight w:val="0"/>
      <w:marTop w:val="0"/>
      <w:marBottom w:val="0"/>
      <w:divBdr>
        <w:top w:val="none" w:sz="0" w:space="0" w:color="auto"/>
        <w:left w:val="none" w:sz="0" w:space="0" w:color="auto"/>
        <w:bottom w:val="none" w:sz="0" w:space="0" w:color="auto"/>
        <w:right w:val="none" w:sz="0" w:space="0" w:color="auto"/>
      </w:divBdr>
    </w:div>
    <w:div w:id="1227718142">
      <w:marLeft w:val="480"/>
      <w:marRight w:val="0"/>
      <w:marTop w:val="0"/>
      <w:marBottom w:val="0"/>
      <w:divBdr>
        <w:top w:val="none" w:sz="0" w:space="0" w:color="auto"/>
        <w:left w:val="none" w:sz="0" w:space="0" w:color="auto"/>
        <w:bottom w:val="none" w:sz="0" w:space="0" w:color="auto"/>
        <w:right w:val="none" w:sz="0" w:space="0" w:color="auto"/>
      </w:divBdr>
    </w:div>
    <w:div w:id="1227758534">
      <w:marLeft w:val="480"/>
      <w:marRight w:val="0"/>
      <w:marTop w:val="0"/>
      <w:marBottom w:val="0"/>
      <w:divBdr>
        <w:top w:val="none" w:sz="0" w:space="0" w:color="auto"/>
        <w:left w:val="none" w:sz="0" w:space="0" w:color="auto"/>
        <w:bottom w:val="none" w:sz="0" w:space="0" w:color="auto"/>
        <w:right w:val="none" w:sz="0" w:space="0" w:color="auto"/>
      </w:divBdr>
    </w:div>
    <w:div w:id="1227763461">
      <w:marLeft w:val="480"/>
      <w:marRight w:val="0"/>
      <w:marTop w:val="0"/>
      <w:marBottom w:val="0"/>
      <w:divBdr>
        <w:top w:val="none" w:sz="0" w:space="0" w:color="auto"/>
        <w:left w:val="none" w:sz="0" w:space="0" w:color="auto"/>
        <w:bottom w:val="none" w:sz="0" w:space="0" w:color="auto"/>
        <w:right w:val="none" w:sz="0" w:space="0" w:color="auto"/>
      </w:divBdr>
    </w:div>
    <w:div w:id="1227763499">
      <w:marLeft w:val="480"/>
      <w:marRight w:val="0"/>
      <w:marTop w:val="0"/>
      <w:marBottom w:val="0"/>
      <w:divBdr>
        <w:top w:val="none" w:sz="0" w:space="0" w:color="auto"/>
        <w:left w:val="none" w:sz="0" w:space="0" w:color="auto"/>
        <w:bottom w:val="none" w:sz="0" w:space="0" w:color="auto"/>
        <w:right w:val="none" w:sz="0" w:space="0" w:color="auto"/>
      </w:divBdr>
    </w:div>
    <w:div w:id="1227885965">
      <w:marLeft w:val="480"/>
      <w:marRight w:val="0"/>
      <w:marTop w:val="0"/>
      <w:marBottom w:val="0"/>
      <w:divBdr>
        <w:top w:val="none" w:sz="0" w:space="0" w:color="auto"/>
        <w:left w:val="none" w:sz="0" w:space="0" w:color="auto"/>
        <w:bottom w:val="none" w:sz="0" w:space="0" w:color="auto"/>
        <w:right w:val="none" w:sz="0" w:space="0" w:color="auto"/>
      </w:divBdr>
    </w:div>
    <w:div w:id="1227911072">
      <w:marLeft w:val="480"/>
      <w:marRight w:val="0"/>
      <w:marTop w:val="0"/>
      <w:marBottom w:val="0"/>
      <w:divBdr>
        <w:top w:val="none" w:sz="0" w:space="0" w:color="auto"/>
        <w:left w:val="none" w:sz="0" w:space="0" w:color="auto"/>
        <w:bottom w:val="none" w:sz="0" w:space="0" w:color="auto"/>
        <w:right w:val="none" w:sz="0" w:space="0" w:color="auto"/>
      </w:divBdr>
    </w:div>
    <w:div w:id="1227955877">
      <w:marLeft w:val="480"/>
      <w:marRight w:val="0"/>
      <w:marTop w:val="0"/>
      <w:marBottom w:val="0"/>
      <w:divBdr>
        <w:top w:val="none" w:sz="0" w:space="0" w:color="auto"/>
        <w:left w:val="none" w:sz="0" w:space="0" w:color="auto"/>
        <w:bottom w:val="none" w:sz="0" w:space="0" w:color="auto"/>
        <w:right w:val="none" w:sz="0" w:space="0" w:color="auto"/>
      </w:divBdr>
    </w:div>
    <w:div w:id="1227956769">
      <w:marLeft w:val="480"/>
      <w:marRight w:val="0"/>
      <w:marTop w:val="0"/>
      <w:marBottom w:val="0"/>
      <w:divBdr>
        <w:top w:val="none" w:sz="0" w:space="0" w:color="auto"/>
        <w:left w:val="none" w:sz="0" w:space="0" w:color="auto"/>
        <w:bottom w:val="none" w:sz="0" w:space="0" w:color="auto"/>
        <w:right w:val="none" w:sz="0" w:space="0" w:color="auto"/>
      </w:divBdr>
    </w:div>
    <w:div w:id="1228031780">
      <w:marLeft w:val="480"/>
      <w:marRight w:val="0"/>
      <w:marTop w:val="0"/>
      <w:marBottom w:val="0"/>
      <w:divBdr>
        <w:top w:val="none" w:sz="0" w:space="0" w:color="auto"/>
        <w:left w:val="none" w:sz="0" w:space="0" w:color="auto"/>
        <w:bottom w:val="none" w:sz="0" w:space="0" w:color="auto"/>
        <w:right w:val="none" w:sz="0" w:space="0" w:color="auto"/>
      </w:divBdr>
    </w:div>
    <w:div w:id="1228079288">
      <w:marLeft w:val="480"/>
      <w:marRight w:val="0"/>
      <w:marTop w:val="0"/>
      <w:marBottom w:val="0"/>
      <w:divBdr>
        <w:top w:val="none" w:sz="0" w:space="0" w:color="auto"/>
        <w:left w:val="none" w:sz="0" w:space="0" w:color="auto"/>
        <w:bottom w:val="none" w:sz="0" w:space="0" w:color="auto"/>
        <w:right w:val="none" w:sz="0" w:space="0" w:color="auto"/>
      </w:divBdr>
    </w:div>
    <w:div w:id="1228110990">
      <w:marLeft w:val="480"/>
      <w:marRight w:val="0"/>
      <w:marTop w:val="0"/>
      <w:marBottom w:val="0"/>
      <w:divBdr>
        <w:top w:val="none" w:sz="0" w:space="0" w:color="auto"/>
        <w:left w:val="none" w:sz="0" w:space="0" w:color="auto"/>
        <w:bottom w:val="none" w:sz="0" w:space="0" w:color="auto"/>
        <w:right w:val="none" w:sz="0" w:space="0" w:color="auto"/>
      </w:divBdr>
    </w:div>
    <w:div w:id="1228224374">
      <w:marLeft w:val="480"/>
      <w:marRight w:val="0"/>
      <w:marTop w:val="0"/>
      <w:marBottom w:val="0"/>
      <w:divBdr>
        <w:top w:val="none" w:sz="0" w:space="0" w:color="auto"/>
        <w:left w:val="none" w:sz="0" w:space="0" w:color="auto"/>
        <w:bottom w:val="none" w:sz="0" w:space="0" w:color="auto"/>
        <w:right w:val="none" w:sz="0" w:space="0" w:color="auto"/>
      </w:divBdr>
    </w:div>
    <w:div w:id="1228227859">
      <w:marLeft w:val="480"/>
      <w:marRight w:val="0"/>
      <w:marTop w:val="0"/>
      <w:marBottom w:val="0"/>
      <w:divBdr>
        <w:top w:val="none" w:sz="0" w:space="0" w:color="auto"/>
        <w:left w:val="none" w:sz="0" w:space="0" w:color="auto"/>
        <w:bottom w:val="none" w:sz="0" w:space="0" w:color="auto"/>
        <w:right w:val="none" w:sz="0" w:space="0" w:color="auto"/>
      </w:divBdr>
    </w:div>
    <w:div w:id="1228347161">
      <w:marLeft w:val="480"/>
      <w:marRight w:val="0"/>
      <w:marTop w:val="0"/>
      <w:marBottom w:val="0"/>
      <w:divBdr>
        <w:top w:val="none" w:sz="0" w:space="0" w:color="auto"/>
        <w:left w:val="none" w:sz="0" w:space="0" w:color="auto"/>
        <w:bottom w:val="none" w:sz="0" w:space="0" w:color="auto"/>
        <w:right w:val="none" w:sz="0" w:space="0" w:color="auto"/>
      </w:divBdr>
    </w:div>
    <w:div w:id="1228493320">
      <w:marLeft w:val="480"/>
      <w:marRight w:val="0"/>
      <w:marTop w:val="0"/>
      <w:marBottom w:val="0"/>
      <w:divBdr>
        <w:top w:val="none" w:sz="0" w:space="0" w:color="auto"/>
        <w:left w:val="none" w:sz="0" w:space="0" w:color="auto"/>
        <w:bottom w:val="none" w:sz="0" w:space="0" w:color="auto"/>
        <w:right w:val="none" w:sz="0" w:space="0" w:color="auto"/>
      </w:divBdr>
    </w:div>
    <w:div w:id="1228494653">
      <w:marLeft w:val="480"/>
      <w:marRight w:val="0"/>
      <w:marTop w:val="0"/>
      <w:marBottom w:val="0"/>
      <w:divBdr>
        <w:top w:val="none" w:sz="0" w:space="0" w:color="auto"/>
        <w:left w:val="none" w:sz="0" w:space="0" w:color="auto"/>
        <w:bottom w:val="none" w:sz="0" w:space="0" w:color="auto"/>
        <w:right w:val="none" w:sz="0" w:space="0" w:color="auto"/>
      </w:divBdr>
    </w:div>
    <w:div w:id="1228498608">
      <w:marLeft w:val="480"/>
      <w:marRight w:val="0"/>
      <w:marTop w:val="0"/>
      <w:marBottom w:val="0"/>
      <w:divBdr>
        <w:top w:val="none" w:sz="0" w:space="0" w:color="auto"/>
        <w:left w:val="none" w:sz="0" w:space="0" w:color="auto"/>
        <w:bottom w:val="none" w:sz="0" w:space="0" w:color="auto"/>
        <w:right w:val="none" w:sz="0" w:space="0" w:color="auto"/>
      </w:divBdr>
    </w:div>
    <w:div w:id="1228567376">
      <w:marLeft w:val="480"/>
      <w:marRight w:val="0"/>
      <w:marTop w:val="0"/>
      <w:marBottom w:val="0"/>
      <w:divBdr>
        <w:top w:val="none" w:sz="0" w:space="0" w:color="auto"/>
        <w:left w:val="none" w:sz="0" w:space="0" w:color="auto"/>
        <w:bottom w:val="none" w:sz="0" w:space="0" w:color="auto"/>
        <w:right w:val="none" w:sz="0" w:space="0" w:color="auto"/>
      </w:divBdr>
    </w:div>
    <w:div w:id="1228610770">
      <w:marLeft w:val="480"/>
      <w:marRight w:val="0"/>
      <w:marTop w:val="0"/>
      <w:marBottom w:val="0"/>
      <w:divBdr>
        <w:top w:val="none" w:sz="0" w:space="0" w:color="auto"/>
        <w:left w:val="none" w:sz="0" w:space="0" w:color="auto"/>
        <w:bottom w:val="none" w:sz="0" w:space="0" w:color="auto"/>
        <w:right w:val="none" w:sz="0" w:space="0" w:color="auto"/>
      </w:divBdr>
    </w:div>
    <w:div w:id="1228610840">
      <w:marLeft w:val="480"/>
      <w:marRight w:val="0"/>
      <w:marTop w:val="0"/>
      <w:marBottom w:val="0"/>
      <w:divBdr>
        <w:top w:val="none" w:sz="0" w:space="0" w:color="auto"/>
        <w:left w:val="none" w:sz="0" w:space="0" w:color="auto"/>
        <w:bottom w:val="none" w:sz="0" w:space="0" w:color="auto"/>
        <w:right w:val="none" w:sz="0" w:space="0" w:color="auto"/>
      </w:divBdr>
    </w:div>
    <w:div w:id="1228611170">
      <w:marLeft w:val="480"/>
      <w:marRight w:val="0"/>
      <w:marTop w:val="0"/>
      <w:marBottom w:val="0"/>
      <w:divBdr>
        <w:top w:val="none" w:sz="0" w:space="0" w:color="auto"/>
        <w:left w:val="none" w:sz="0" w:space="0" w:color="auto"/>
        <w:bottom w:val="none" w:sz="0" w:space="0" w:color="auto"/>
        <w:right w:val="none" w:sz="0" w:space="0" w:color="auto"/>
      </w:divBdr>
    </w:div>
    <w:div w:id="1228611723">
      <w:marLeft w:val="480"/>
      <w:marRight w:val="0"/>
      <w:marTop w:val="0"/>
      <w:marBottom w:val="0"/>
      <w:divBdr>
        <w:top w:val="none" w:sz="0" w:space="0" w:color="auto"/>
        <w:left w:val="none" w:sz="0" w:space="0" w:color="auto"/>
        <w:bottom w:val="none" w:sz="0" w:space="0" w:color="auto"/>
        <w:right w:val="none" w:sz="0" w:space="0" w:color="auto"/>
      </w:divBdr>
    </w:div>
    <w:div w:id="1228685881">
      <w:marLeft w:val="480"/>
      <w:marRight w:val="0"/>
      <w:marTop w:val="0"/>
      <w:marBottom w:val="0"/>
      <w:divBdr>
        <w:top w:val="none" w:sz="0" w:space="0" w:color="auto"/>
        <w:left w:val="none" w:sz="0" w:space="0" w:color="auto"/>
        <w:bottom w:val="none" w:sz="0" w:space="0" w:color="auto"/>
        <w:right w:val="none" w:sz="0" w:space="0" w:color="auto"/>
      </w:divBdr>
    </w:div>
    <w:div w:id="1228688074">
      <w:marLeft w:val="480"/>
      <w:marRight w:val="0"/>
      <w:marTop w:val="0"/>
      <w:marBottom w:val="0"/>
      <w:divBdr>
        <w:top w:val="none" w:sz="0" w:space="0" w:color="auto"/>
        <w:left w:val="none" w:sz="0" w:space="0" w:color="auto"/>
        <w:bottom w:val="none" w:sz="0" w:space="0" w:color="auto"/>
        <w:right w:val="none" w:sz="0" w:space="0" w:color="auto"/>
      </w:divBdr>
    </w:div>
    <w:div w:id="1228688538">
      <w:marLeft w:val="480"/>
      <w:marRight w:val="0"/>
      <w:marTop w:val="0"/>
      <w:marBottom w:val="0"/>
      <w:divBdr>
        <w:top w:val="none" w:sz="0" w:space="0" w:color="auto"/>
        <w:left w:val="none" w:sz="0" w:space="0" w:color="auto"/>
        <w:bottom w:val="none" w:sz="0" w:space="0" w:color="auto"/>
        <w:right w:val="none" w:sz="0" w:space="0" w:color="auto"/>
      </w:divBdr>
    </w:div>
    <w:div w:id="1228758492">
      <w:marLeft w:val="480"/>
      <w:marRight w:val="0"/>
      <w:marTop w:val="0"/>
      <w:marBottom w:val="0"/>
      <w:divBdr>
        <w:top w:val="none" w:sz="0" w:space="0" w:color="auto"/>
        <w:left w:val="none" w:sz="0" w:space="0" w:color="auto"/>
        <w:bottom w:val="none" w:sz="0" w:space="0" w:color="auto"/>
        <w:right w:val="none" w:sz="0" w:space="0" w:color="auto"/>
      </w:divBdr>
    </w:div>
    <w:div w:id="1228759262">
      <w:marLeft w:val="480"/>
      <w:marRight w:val="0"/>
      <w:marTop w:val="0"/>
      <w:marBottom w:val="0"/>
      <w:divBdr>
        <w:top w:val="none" w:sz="0" w:space="0" w:color="auto"/>
        <w:left w:val="none" w:sz="0" w:space="0" w:color="auto"/>
        <w:bottom w:val="none" w:sz="0" w:space="0" w:color="auto"/>
        <w:right w:val="none" w:sz="0" w:space="0" w:color="auto"/>
      </w:divBdr>
    </w:div>
    <w:div w:id="1228759650">
      <w:marLeft w:val="480"/>
      <w:marRight w:val="0"/>
      <w:marTop w:val="0"/>
      <w:marBottom w:val="0"/>
      <w:divBdr>
        <w:top w:val="none" w:sz="0" w:space="0" w:color="auto"/>
        <w:left w:val="none" w:sz="0" w:space="0" w:color="auto"/>
        <w:bottom w:val="none" w:sz="0" w:space="0" w:color="auto"/>
        <w:right w:val="none" w:sz="0" w:space="0" w:color="auto"/>
      </w:divBdr>
    </w:div>
    <w:div w:id="1228762041">
      <w:marLeft w:val="480"/>
      <w:marRight w:val="0"/>
      <w:marTop w:val="0"/>
      <w:marBottom w:val="0"/>
      <w:divBdr>
        <w:top w:val="none" w:sz="0" w:space="0" w:color="auto"/>
        <w:left w:val="none" w:sz="0" w:space="0" w:color="auto"/>
        <w:bottom w:val="none" w:sz="0" w:space="0" w:color="auto"/>
        <w:right w:val="none" w:sz="0" w:space="0" w:color="auto"/>
      </w:divBdr>
    </w:div>
    <w:div w:id="1228804029">
      <w:marLeft w:val="480"/>
      <w:marRight w:val="0"/>
      <w:marTop w:val="0"/>
      <w:marBottom w:val="0"/>
      <w:divBdr>
        <w:top w:val="none" w:sz="0" w:space="0" w:color="auto"/>
        <w:left w:val="none" w:sz="0" w:space="0" w:color="auto"/>
        <w:bottom w:val="none" w:sz="0" w:space="0" w:color="auto"/>
        <w:right w:val="none" w:sz="0" w:space="0" w:color="auto"/>
      </w:divBdr>
    </w:div>
    <w:div w:id="1228808228">
      <w:marLeft w:val="480"/>
      <w:marRight w:val="0"/>
      <w:marTop w:val="0"/>
      <w:marBottom w:val="0"/>
      <w:divBdr>
        <w:top w:val="none" w:sz="0" w:space="0" w:color="auto"/>
        <w:left w:val="none" w:sz="0" w:space="0" w:color="auto"/>
        <w:bottom w:val="none" w:sz="0" w:space="0" w:color="auto"/>
        <w:right w:val="none" w:sz="0" w:space="0" w:color="auto"/>
      </w:divBdr>
    </w:div>
    <w:div w:id="1228875885">
      <w:marLeft w:val="480"/>
      <w:marRight w:val="0"/>
      <w:marTop w:val="0"/>
      <w:marBottom w:val="0"/>
      <w:divBdr>
        <w:top w:val="none" w:sz="0" w:space="0" w:color="auto"/>
        <w:left w:val="none" w:sz="0" w:space="0" w:color="auto"/>
        <w:bottom w:val="none" w:sz="0" w:space="0" w:color="auto"/>
        <w:right w:val="none" w:sz="0" w:space="0" w:color="auto"/>
      </w:divBdr>
    </w:div>
    <w:div w:id="1228883702">
      <w:marLeft w:val="480"/>
      <w:marRight w:val="0"/>
      <w:marTop w:val="0"/>
      <w:marBottom w:val="0"/>
      <w:divBdr>
        <w:top w:val="none" w:sz="0" w:space="0" w:color="auto"/>
        <w:left w:val="none" w:sz="0" w:space="0" w:color="auto"/>
        <w:bottom w:val="none" w:sz="0" w:space="0" w:color="auto"/>
        <w:right w:val="none" w:sz="0" w:space="0" w:color="auto"/>
      </w:divBdr>
    </w:div>
    <w:div w:id="1228883933">
      <w:marLeft w:val="480"/>
      <w:marRight w:val="0"/>
      <w:marTop w:val="0"/>
      <w:marBottom w:val="0"/>
      <w:divBdr>
        <w:top w:val="none" w:sz="0" w:space="0" w:color="auto"/>
        <w:left w:val="none" w:sz="0" w:space="0" w:color="auto"/>
        <w:bottom w:val="none" w:sz="0" w:space="0" w:color="auto"/>
        <w:right w:val="none" w:sz="0" w:space="0" w:color="auto"/>
      </w:divBdr>
    </w:div>
    <w:div w:id="1228955713">
      <w:marLeft w:val="480"/>
      <w:marRight w:val="0"/>
      <w:marTop w:val="0"/>
      <w:marBottom w:val="0"/>
      <w:divBdr>
        <w:top w:val="none" w:sz="0" w:space="0" w:color="auto"/>
        <w:left w:val="none" w:sz="0" w:space="0" w:color="auto"/>
        <w:bottom w:val="none" w:sz="0" w:space="0" w:color="auto"/>
        <w:right w:val="none" w:sz="0" w:space="0" w:color="auto"/>
      </w:divBdr>
    </w:div>
    <w:div w:id="1228956578">
      <w:marLeft w:val="480"/>
      <w:marRight w:val="0"/>
      <w:marTop w:val="0"/>
      <w:marBottom w:val="0"/>
      <w:divBdr>
        <w:top w:val="none" w:sz="0" w:space="0" w:color="auto"/>
        <w:left w:val="none" w:sz="0" w:space="0" w:color="auto"/>
        <w:bottom w:val="none" w:sz="0" w:space="0" w:color="auto"/>
        <w:right w:val="none" w:sz="0" w:space="0" w:color="auto"/>
      </w:divBdr>
    </w:div>
    <w:div w:id="1228960000">
      <w:marLeft w:val="480"/>
      <w:marRight w:val="0"/>
      <w:marTop w:val="0"/>
      <w:marBottom w:val="0"/>
      <w:divBdr>
        <w:top w:val="none" w:sz="0" w:space="0" w:color="auto"/>
        <w:left w:val="none" w:sz="0" w:space="0" w:color="auto"/>
        <w:bottom w:val="none" w:sz="0" w:space="0" w:color="auto"/>
        <w:right w:val="none" w:sz="0" w:space="0" w:color="auto"/>
      </w:divBdr>
    </w:div>
    <w:div w:id="1229027458">
      <w:marLeft w:val="480"/>
      <w:marRight w:val="0"/>
      <w:marTop w:val="0"/>
      <w:marBottom w:val="0"/>
      <w:divBdr>
        <w:top w:val="none" w:sz="0" w:space="0" w:color="auto"/>
        <w:left w:val="none" w:sz="0" w:space="0" w:color="auto"/>
        <w:bottom w:val="none" w:sz="0" w:space="0" w:color="auto"/>
        <w:right w:val="none" w:sz="0" w:space="0" w:color="auto"/>
      </w:divBdr>
    </w:div>
    <w:div w:id="1229071626">
      <w:marLeft w:val="480"/>
      <w:marRight w:val="0"/>
      <w:marTop w:val="0"/>
      <w:marBottom w:val="0"/>
      <w:divBdr>
        <w:top w:val="none" w:sz="0" w:space="0" w:color="auto"/>
        <w:left w:val="none" w:sz="0" w:space="0" w:color="auto"/>
        <w:bottom w:val="none" w:sz="0" w:space="0" w:color="auto"/>
        <w:right w:val="none" w:sz="0" w:space="0" w:color="auto"/>
      </w:divBdr>
    </w:div>
    <w:div w:id="1229147170">
      <w:marLeft w:val="480"/>
      <w:marRight w:val="0"/>
      <w:marTop w:val="0"/>
      <w:marBottom w:val="0"/>
      <w:divBdr>
        <w:top w:val="none" w:sz="0" w:space="0" w:color="auto"/>
        <w:left w:val="none" w:sz="0" w:space="0" w:color="auto"/>
        <w:bottom w:val="none" w:sz="0" w:space="0" w:color="auto"/>
        <w:right w:val="none" w:sz="0" w:space="0" w:color="auto"/>
      </w:divBdr>
    </w:div>
    <w:div w:id="1229147492">
      <w:marLeft w:val="480"/>
      <w:marRight w:val="0"/>
      <w:marTop w:val="0"/>
      <w:marBottom w:val="0"/>
      <w:divBdr>
        <w:top w:val="none" w:sz="0" w:space="0" w:color="auto"/>
        <w:left w:val="none" w:sz="0" w:space="0" w:color="auto"/>
        <w:bottom w:val="none" w:sz="0" w:space="0" w:color="auto"/>
        <w:right w:val="none" w:sz="0" w:space="0" w:color="auto"/>
      </w:divBdr>
    </w:div>
    <w:div w:id="1229148162">
      <w:marLeft w:val="480"/>
      <w:marRight w:val="0"/>
      <w:marTop w:val="0"/>
      <w:marBottom w:val="0"/>
      <w:divBdr>
        <w:top w:val="none" w:sz="0" w:space="0" w:color="auto"/>
        <w:left w:val="none" w:sz="0" w:space="0" w:color="auto"/>
        <w:bottom w:val="none" w:sz="0" w:space="0" w:color="auto"/>
        <w:right w:val="none" w:sz="0" w:space="0" w:color="auto"/>
      </w:divBdr>
    </w:div>
    <w:div w:id="1229194470">
      <w:marLeft w:val="480"/>
      <w:marRight w:val="0"/>
      <w:marTop w:val="0"/>
      <w:marBottom w:val="0"/>
      <w:divBdr>
        <w:top w:val="none" w:sz="0" w:space="0" w:color="auto"/>
        <w:left w:val="none" w:sz="0" w:space="0" w:color="auto"/>
        <w:bottom w:val="none" w:sz="0" w:space="0" w:color="auto"/>
        <w:right w:val="none" w:sz="0" w:space="0" w:color="auto"/>
      </w:divBdr>
    </w:div>
    <w:div w:id="1229196446">
      <w:marLeft w:val="480"/>
      <w:marRight w:val="0"/>
      <w:marTop w:val="0"/>
      <w:marBottom w:val="0"/>
      <w:divBdr>
        <w:top w:val="none" w:sz="0" w:space="0" w:color="auto"/>
        <w:left w:val="none" w:sz="0" w:space="0" w:color="auto"/>
        <w:bottom w:val="none" w:sz="0" w:space="0" w:color="auto"/>
        <w:right w:val="none" w:sz="0" w:space="0" w:color="auto"/>
      </w:divBdr>
    </w:div>
    <w:div w:id="1229224685">
      <w:marLeft w:val="480"/>
      <w:marRight w:val="0"/>
      <w:marTop w:val="0"/>
      <w:marBottom w:val="0"/>
      <w:divBdr>
        <w:top w:val="none" w:sz="0" w:space="0" w:color="auto"/>
        <w:left w:val="none" w:sz="0" w:space="0" w:color="auto"/>
        <w:bottom w:val="none" w:sz="0" w:space="0" w:color="auto"/>
        <w:right w:val="none" w:sz="0" w:space="0" w:color="auto"/>
      </w:divBdr>
    </w:div>
    <w:div w:id="1229264679">
      <w:marLeft w:val="480"/>
      <w:marRight w:val="0"/>
      <w:marTop w:val="0"/>
      <w:marBottom w:val="0"/>
      <w:divBdr>
        <w:top w:val="none" w:sz="0" w:space="0" w:color="auto"/>
        <w:left w:val="none" w:sz="0" w:space="0" w:color="auto"/>
        <w:bottom w:val="none" w:sz="0" w:space="0" w:color="auto"/>
        <w:right w:val="none" w:sz="0" w:space="0" w:color="auto"/>
      </w:divBdr>
    </w:div>
    <w:div w:id="1229267796">
      <w:marLeft w:val="480"/>
      <w:marRight w:val="0"/>
      <w:marTop w:val="0"/>
      <w:marBottom w:val="0"/>
      <w:divBdr>
        <w:top w:val="none" w:sz="0" w:space="0" w:color="auto"/>
        <w:left w:val="none" w:sz="0" w:space="0" w:color="auto"/>
        <w:bottom w:val="none" w:sz="0" w:space="0" w:color="auto"/>
        <w:right w:val="none" w:sz="0" w:space="0" w:color="auto"/>
      </w:divBdr>
    </w:div>
    <w:div w:id="1229268299">
      <w:marLeft w:val="480"/>
      <w:marRight w:val="0"/>
      <w:marTop w:val="0"/>
      <w:marBottom w:val="0"/>
      <w:divBdr>
        <w:top w:val="none" w:sz="0" w:space="0" w:color="auto"/>
        <w:left w:val="none" w:sz="0" w:space="0" w:color="auto"/>
        <w:bottom w:val="none" w:sz="0" w:space="0" w:color="auto"/>
        <w:right w:val="none" w:sz="0" w:space="0" w:color="auto"/>
      </w:divBdr>
    </w:div>
    <w:div w:id="1229345339">
      <w:marLeft w:val="480"/>
      <w:marRight w:val="0"/>
      <w:marTop w:val="0"/>
      <w:marBottom w:val="0"/>
      <w:divBdr>
        <w:top w:val="none" w:sz="0" w:space="0" w:color="auto"/>
        <w:left w:val="none" w:sz="0" w:space="0" w:color="auto"/>
        <w:bottom w:val="none" w:sz="0" w:space="0" w:color="auto"/>
        <w:right w:val="none" w:sz="0" w:space="0" w:color="auto"/>
      </w:divBdr>
    </w:div>
    <w:div w:id="1229346021">
      <w:marLeft w:val="480"/>
      <w:marRight w:val="0"/>
      <w:marTop w:val="0"/>
      <w:marBottom w:val="0"/>
      <w:divBdr>
        <w:top w:val="none" w:sz="0" w:space="0" w:color="auto"/>
        <w:left w:val="none" w:sz="0" w:space="0" w:color="auto"/>
        <w:bottom w:val="none" w:sz="0" w:space="0" w:color="auto"/>
        <w:right w:val="none" w:sz="0" w:space="0" w:color="auto"/>
      </w:divBdr>
    </w:div>
    <w:div w:id="1229413353">
      <w:marLeft w:val="480"/>
      <w:marRight w:val="0"/>
      <w:marTop w:val="0"/>
      <w:marBottom w:val="0"/>
      <w:divBdr>
        <w:top w:val="none" w:sz="0" w:space="0" w:color="auto"/>
        <w:left w:val="none" w:sz="0" w:space="0" w:color="auto"/>
        <w:bottom w:val="none" w:sz="0" w:space="0" w:color="auto"/>
        <w:right w:val="none" w:sz="0" w:space="0" w:color="auto"/>
      </w:divBdr>
    </w:div>
    <w:div w:id="1229414849">
      <w:marLeft w:val="480"/>
      <w:marRight w:val="0"/>
      <w:marTop w:val="0"/>
      <w:marBottom w:val="0"/>
      <w:divBdr>
        <w:top w:val="none" w:sz="0" w:space="0" w:color="auto"/>
        <w:left w:val="none" w:sz="0" w:space="0" w:color="auto"/>
        <w:bottom w:val="none" w:sz="0" w:space="0" w:color="auto"/>
        <w:right w:val="none" w:sz="0" w:space="0" w:color="auto"/>
      </w:divBdr>
    </w:div>
    <w:div w:id="1229416840">
      <w:marLeft w:val="480"/>
      <w:marRight w:val="0"/>
      <w:marTop w:val="0"/>
      <w:marBottom w:val="0"/>
      <w:divBdr>
        <w:top w:val="none" w:sz="0" w:space="0" w:color="auto"/>
        <w:left w:val="none" w:sz="0" w:space="0" w:color="auto"/>
        <w:bottom w:val="none" w:sz="0" w:space="0" w:color="auto"/>
        <w:right w:val="none" w:sz="0" w:space="0" w:color="auto"/>
      </w:divBdr>
    </w:div>
    <w:div w:id="1229463897">
      <w:marLeft w:val="480"/>
      <w:marRight w:val="0"/>
      <w:marTop w:val="0"/>
      <w:marBottom w:val="0"/>
      <w:divBdr>
        <w:top w:val="none" w:sz="0" w:space="0" w:color="auto"/>
        <w:left w:val="none" w:sz="0" w:space="0" w:color="auto"/>
        <w:bottom w:val="none" w:sz="0" w:space="0" w:color="auto"/>
        <w:right w:val="none" w:sz="0" w:space="0" w:color="auto"/>
      </w:divBdr>
    </w:div>
    <w:div w:id="1229531248">
      <w:marLeft w:val="480"/>
      <w:marRight w:val="0"/>
      <w:marTop w:val="0"/>
      <w:marBottom w:val="0"/>
      <w:divBdr>
        <w:top w:val="none" w:sz="0" w:space="0" w:color="auto"/>
        <w:left w:val="none" w:sz="0" w:space="0" w:color="auto"/>
        <w:bottom w:val="none" w:sz="0" w:space="0" w:color="auto"/>
        <w:right w:val="none" w:sz="0" w:space="0" w:color="auto"/>
      </w:divBdr>
    </w:div>
    <w:div w:id="1229534478">
      <w:marLeft w:val="480"/>
      <w:marRight w:val="0"/>
      <w:marTop w:val="0"/>
      <w:marBottom w:val="0"/>
      <w:divBdr>
        <w:top w:val="none" w:sz="0" w:space="0" w:color="auto"/>
        <w:left w:val="none" w:sz="0" w:space="0" w:color="auto"/>
        <w:bottom w:val="none" w:sz="0" w:space="0" w:color="auto"/>
        <w:right w:val="none" w:sz="0" w:space="0" w:color="auto"/>
      </w:divBdr>
    </w:div>
    <w:div w:id="1229534699">
      <w:marLeft w:val="480"/>
      <w:marRight w:val="0"/>
      <w:marTop w:val="0"/>
      <w:marBottom w:val="0"/>
      <w:divBdr>
        <w:top w:val="none" w:sz="0" w:space="0" w:color="auto"/>
        <w:left w:val="none" w:sz="0" w:space="0" w:color="auto"/>
        <w:bottom w:val="none" w:sz="0" w:space="0" w:color="auto"/>
        <w:right w:val="none" w:sz="0" w:space="0" w:color="auto"/>
      </w:divBdr>
    </w:div>
    <w:div w:id="1229535160">
      <w:marLeft w:val="480"/>
      <w:marRight w:val="0"/>
      <w:marTop w:val="0"/>
      <w:marBottom w:val="0"/>
      <w:divBdr>
        <w:top w:val="none" w:sz="0" w:space="0" w:color="auto"/>
        <w:left w:val="none" w:sz="0" w:space="0" w:color="auto"/>
        <w:bottom w:val="none" w:sz="0" w:space="0" w:color="auto"/>
        <w:right w:val="none" w:sz="0" w:space="0" w:color="auto"/>
      </w:divBdr>
    </w:div>
    <w:div w:id="1229656848">
      <w:marLeft w:val="480"/>
      <w:marRight w:val="0"/>
      <w:marTop w:val="0"/>
      <w:marBottom w:val="0"/>
      <w:divBdr>
        <w:top w:val="none" w:sz="0" w:space="0" w:color="auto"/>
        <w:left w:val="none" w:sz="0" w:space="0" w:color="auto"/>
        <w:bottom w:val="none" w:sz="0" w:space="0" w:color="auto"/>
        <w:right w:val="none" w:sz="0" w:space="0" w:color="auto"/>
      </w:divBdr>
    </w:div>
    <w:div w:id="1229658448">
      <w:marLeft w:val="480"/>
      <w:marRight w:val="0"/>
      <w:marTop w:val="0"/>
      <w:marBottom w:val="0"/>
      <w:divBdr>
        <w:top w:val="none" w:sz="0" w:space="0" w:color="auto"/>
        <w:left w:val="none" w:sz="0" w:space="0" w:color="auto"/>
        <w:bottom w:val="none" w:sz="0" w:space="0" w:color="auto"/>
        <w:right w:val="none" w:sz="0" w:space="0" w:color="auto"/>
      </w:divBdr>
    </w:div>
    <w:div w:id="1229684235">
      <w:marLeft w:val="480"/>
      <w:marRight w:val="0"/>
      <w:marTop w:val="0"/>
      <w:marBottom w:val="0"/>
      <w:divBdr>
        <w:top w:val="none" w:sz="0" w:space="0" w:color="auto"/>
        <w:left w:val="none" w:sz="0" w:space="0" w:color="auto"/>
        <w:bottom w:val="none" w:sz="0" w:space="0" w:color="auto"/>
        <w:right w:val="none" w:sz="0" w:space="0" w:color="auto"/>
      </w:divBdr>
    </w:div>
    <w:div w:id="1229728964">
      <w:marLeft w:val="480"/>
      <w:marRight w:val="0"/>
      <w:marTop w:val="0"/>
      <w:marBottom w:val="0"/>
      <w:divBdr>
        <w:top w:val="none" w:sz="0" w:space="0" w:color="auto"/>
        <w:left w:val="none" w:sz="0" w:space="0" w:color="auto"/>
        <w:bottom w:val="none" w:sz="0" w:space="0" w:color="auto"/>
        <w:right w:val="none" w:sz="0" w:space="0" w:color="auto"/>
      </w:divBdr>
    </w:div>
    <w:div w:id="1229731781">
      <w:marLeft w:val="480"/>
      <w:marRight w:val="0"/>
      <w:marTop w:val="0"/>
      <w:marBottom w:val="0"/>
      <w:divBdr>
        <w:top w:val="none" w:sz="0" w:space="0" w:color="auto"/>
        <w:left w:val="none" w:sz="0" w:space="0" w:color="auto"/>
        <w:bottom w:val="none" w:sz="0" w:space="0" w:color="auto"/>
        <w:right w:val="none" w:sz="0" w:space="0" w:color="auto"/>
      </w:divBdr>
    </w:div>
    <w:div w:id="1229800115">
      <w:marLeft w:val="480"/>
      <w:marRight w:val="0"/>
      <w:marTop w:val="0"/>
      <w:marBottom w:val="0"/>
      <w:divBdr>
        <w:top w:val="none" w:sz="0" w:space="0" w:color="auto"/>
        <w:left w:val="none" w:sz="0" w:space="0" w:color="auto"/>
        <w:bottom w:val="none" w:sz="0" w:space="0" w:color="auto"/>
        <w:right w:val="none" w:sz="0" w:space="0" w:color="auto"/>
      </w:divBdr>
    </w:div>
    <w:div w:id="1229849654">
      <w:marLeft w:val="480"/>
      <w:marRight w:val="0"/>
      <w:marTop w:val="0"/>
      <w:marBottom w:val="0"/>
      <w:divBdr>
        <w:top w:val="none" w:sz="0" w:space="0" w:color="auto"/>
        <w:left w:val="none" w:sz="0" w:space="0" w:color="auto"/>
        <w:bottom w:val="none" w:sz="0" w:space="0" w:color="auto"/>
        <w:right w:val="none" w:sz="0" w:space="0" w:color="auto"/>
      </w:divBdr>
    </w:div>
    <w:div w:id="1229922373">
      <w:marLeft w:val="480"/>
      <w:marRight w:val="0"/>
      <w:marTop w:val="0"/>
      <w:marBottom w:val="0"/>
      <w:divBdr>
        <w:top w:val="none" w:sz="0" w:space="0" w:color="auto"/>
        <w:left w:val="none" w:sz="0" w:space="0" w:color="auto"/>
        <w:bottom w:val="none" w:sz="0" w:space="0" w:color="auto"/>
        <w:right w:val="none" w:sz="0" w:space="0" w:color="auto"/>
      </w:divBdr>
    </w:div>
    <w:div w:id="1229993849">
      <w:marLeft w:val="480"/>
      <w:marRight w:val="0"/>
      <w:marTop w:val="0"/>
      <w:marBottom w:val="0"/>
      <w:divBdr>
        <w:top w:val="none" w:sz="0" w:space="0" w:color="auto"/>
        <w:left w:val="none" w:sz="0" w:space="0" w:color="auto"/>
        <w:bottom w:val="none" w:sz="0" w:space="0" w:color="auto"/>
        <w:right w:val="none" w:sz="0" w:space="0" w:color="auto"/>
      </w:divBdr>
    </w:div>
    <w:div w:id="1230071086">
      <w:marLeft w:val="480"/>
      <w:marRight w:val="0"/>
      <w:marTop w:val="0"/>
      <w:marBottom w:val="0"/>
      <w:divBdr>
        <w:top w:val="none" w:sz="0" w:space="0" w:color="auto"/>
        <w:left w:val="none" w:sz="0" w:space="0" w:color="auto"/>
        <w:bottom w:val="none" w:sz="0" w:space="0" w:color="auto"/>
        <w:right w:val="none" w:sz="0" w:space="0" w:color="auto"/>
      </w:divBdr>
    </w:div>
    <w:div w:id="1230075373">
      <w:marLeft w:val="480"/>
      <w:marRight w:val="0"/>
      <w:marTop w:val="0"/>
      <w:marBottom w:val="0"/>
      <w:divBdr>
        <w:top w:val="none" w:sz="0" w:space="0" w:color="auto"/>
        <w:left w:val="none" w:sz="0" w:space="0" w:color="auto"/>
        <w:bottom w:val="none" w:sz="0" w:space="0" w:color="auto"/>
        <w:right w:val="none" w:sz="0" w:space="0" w:color="auto"/>
      </w:divBdr>
    </w:div>
    <w:div w:id="1230075400">
      <w:marLeft w:val="480"/>
      <w:marRight w:val="0"/>
      <w:marTop w:val="0"/>
      <w:marBottom w:val="0"/>
      <w:divBdr>
        <w:top w:val="none" w:sz="0" w:space="0" w:color="auto"/>
        <w:left w:val="none" w:sz="0" w:space="0" w:color="auto"/>
        <w:bottom w:val="none" w:sz="0" w:space="0" w:color="auto"/>
        <w:right w:val="none" w:sz="0" w:space="0" w:color="auto"/>
      </w:divBdr>
    </w:div>
    <w:div w:id="1230077283">
      <w:marLeft w:val="480"/>
      <w:marRight w:val="0"/>
      <w:marTop w:val="0"/>
      <w:marBottom w:val="0"/>
      <w:divBdr>
        <w:top w:val="none" w:sz="0" w:space="0" w:color="auto"/>
        <w:left w:val="none" w:sz="0" w:space="0" w:color="auto"/>
        <w:bottom w:val="none" w:sz="0" w:space="0" w:color="auto"/>
        <w:right w:val="none" w:sz="0" w:space="0" w:color="auto"/>
      </w:divBdr>
    </w:div>
    <w:div w:id="1230116988">
      <w:marLeft w:val="480"/>
      <w:marRight w:val="0"/>
      <w:marTop w:val="0"/>
      <w:marBottom w:val="0"/>
      <w:divBdr>
        <w:top w:val="none" w:sz="0" w:space="0" w:color="auto"/>
        <w:left w:val="none" w:sz="0" w:space="0" w:color="auto"/>
        <w:bottom w:val="none" w:sz="0" w:space="0" w:color="auto"/>
        <w:right w:val="none" w:sz="0" w:space="0" w:color="auto"/>
      </w:divBdr>
    </w:div>
    <w:div w:id="1230187351">
      <w:marLeft w:val="480"/>
      <w:marRight w:val="0"/>
      <w:marTop w:val="0"/>
      <w:marBottom w:val="0"/>
      <w:divBdr>
        <w:top w:val="none" w:sz="0" w:space="0" w:color="auto"/>
        <w:left w:val="none" w:sz="0" w:space="0" w:color="auto"/>
        <w:bottom w:val="none" w:sz="0" w:space="0" w:color="auto"/>
        <w:right w:val="none" w:sz="0" w:space="0" w:color="auto"/>
      </w:divBdr>
    </w:div>
    <w:div w:id="1230187396">
      <w:marLeft w:val="480"/>
      <w:marRight w:val="0"/>
      <w:marTop w:val="0"/>
      <w:marBottom w:val="0"/>
      <w:divBdr>
        <w:top w:val="none" w:sz="0" w:space="0" w:color="auto"/>
        <w:left w:val="none" w:sz="0" w:space="0" w:color="auto"/>
        <w:bottom w:val="none" w:sz="0" w:space="0" w:color="auto"/>
        <w:right w:val="none" w:sz="0" w:space="0" w:color="auto"/>
      </w:divBdr>
    </w:div>
    <w:div w:id="1230190708">
      <w:marLeft w:val="480"/>
      <w:marRight w:val="0"/>
      <w:marTop w:val="0"/>
      <w:marBottom w:val="0"/>
      <w:divBdr>
        <w:top w:val="none" w:sz="0" w:space="0" w:color="auto"/>
        <w:left w:val="none" w:sz="0" w:space="0" w:color="auto"/>
        <w:bottom w:val="none" w:sz="0" w:space="0" w:color="auto"/>
        <w:right w:val="none" w:sz="0" w:space="0" w:color="auto"/>
      </w:divBdr>
    </w:div>
    <w:div w:id="1230191984">
      <w:marLeft w:val="480"/>
      <w:marRight w:val="0"/>
      <w:marTop w:val="0"/>
      <w:marBottom w:val="0"/>
      <w:divBdr>
        <w:top w:val="none" w:sz="0" w:space="0" w:color="auto"/>
        <w:left w:val="none" w:sz="0" w:space="0" w:color="auto"/>
        <w:bottom w:val="none" w:sz="0" w:space="0" w:color="auto"/>
        <w:right w:val="none" w:sz="0" w:space="0" w:color="auto"/>
      </w:divBdr>
    </w:div>
    <w:div w:id="1230193952">
      <w:marLeft w:val="480"/>
      <w:marRight w:val="0"/>
      <w:marTop w:val="0"/>
      <w:marBottom w:val="0"/>
      <w:divBdr>
        <w:top w:val="none" w:sz="0" w:space="0" w:color="auto"/>
        <w:left w:val="none" w:sz="0" w:space="0" w:color="auto"/>
        <w:bottom w:val="none" w:sz="0" w:space="0" w:color="auto"/>
        <w:right w:val="none" w:sz="0" w:space="0" w:color="auto"/>
      </w:divBdr>
    </w:div>
    <w:div w:id="1230195488">
      <w:marLeft w:val="480"/>
      <w:marRight w:val="0"/>
      <w:marTop w:val="0"/>
      <w:marBottom w:val="0"/>
      <w:divBdr>
        <w:top w:val="none" w:sz="0" w:space="0" w:color="auto"/>
        <w:left w:val="none" w:sz="0" w:space="0" w:color="auto"/>
        <w:bottom w:val="none" w:sz="0" w:space="0" w:color="auto"/>
        <w:right w:val="none" w:sz="0" w:space="0" w:color="auto"/>
      </w:divBdr>
    </w:div>
    <w:div w:id="1230267811">
      <w:marLeft w:val="480"/>
      <w:marRight w:val="0"/>
      <w:marTop w:val="0"/>
      <w:marBottom w:val="0"/>
      <w:divBdr>
        <w:top w:val="none" w:sz="0" w:space="0" w:color="auto"/>
        <w:left w:val="none" w:sz="0" w:space="0" w:color="auto"/>
        <w:bottom w:val="none" w:sz="0" w:space="0" w:color="auto"/>
        <w:right w:val="none" w:sz="0" w:space="0" w:color="auto"/>
      </w:divBdr>
    </w:div>
    <w:div w:id="1230268950">
      <w:marLeft w:val="480"/>
      <w:marRight w:val="0"/>
      <w:marTop w:val="0"/>
      <w:marBottom w:val="0"/>
      <w:divBdr>
        <w:top w:val="none" w:sz="0" w:space="0" w:color="auto"/>
        <w:left w:val="none" w:sz="0" w:space="0" w:color="auto"/>
        <w:bottom w:val="none" w:sz="0" w:space="0" w:color="auto"/>
        <w:right w:val="none" w:sz="0" w:space="0" w:color="auto"/>
      </w:divBdr>
    </w:div>
    <w:div w:id="1230339649">
      <w:marLeft w:val="480"/>
      <w:marRight w:val="0"/>
      <w:marTop w:val="0"/>
      <w:marBottom w:val="0"/>
      <w:divBdr>
        <w:top w:val="none" w:sz="0" w:space="0" w:color="auto"/>
        <w:left w:val="none" w:sz="0" w:space="0" w:color="auto"/>
        <w:bottom w:val="none" w:sz="0" w:space="0" w:color="auto"/>
        <w:right w:val="none" w:sz="0" w:space="0" w:color="auto"/>
      </w:divBdr>
    </w:div>
    <w:div w:id="1230381476">
      <w:marLeft w:val="480"/>
      <w:marRight w:val="0"/>
      <w:marTop w:val="0"/>
      <w:marBottom w:val="0"/>
      <w:divBdr>
        <w:top w:val="none" w:sz="0" w:space="0" w:color="auto"/>
        <w:left w:val="none" w:sz="0" w:space="0" w:color="auto"/>
        <w:bottom w:val="none" w:sz="0" w:space="0" w:color="auto"/>
        <w:right w:val="none" w:sz="0" w:space="0" w:color="auto"/>
      </w:divBdr>
    </w:div>
    <w:div w:id="1230460517">
      <w:marLeft w:val="480"/>
      <w:marRight w:val="0"/>
      <w:marTop w:val="0"/>
      <w:marBottom w:val="0"/>
      <w:divBdr>
        <w:top w:val="none" w:sz="0" w:space="0" w:color="auto"/>
        <w:left w:val="none" w:sz="0" w:space="0" w:color="auto"/>
        <w:bottom w:val="none" w:sz="0" w:space="0" w:color="auto"/>
        <w:right w:val="none" w:sz="0" w:space="0" w:color="auto"/>
      </w:divBdr>
    </w:div>
    <w:div w:id="1230504148">
      <w:marLeft w:val="480"/>
      <w:marRight w:val="0"/>
      <w:marTop w:val="0"/>
      <w:marBottom w:val="0"/>
      <w:divBdr>
        <w:top w:val="none" w:sz="0" w:space="0" w:color="auto"/>
        <w:left w:val="none" w:sz="0" w:space="0" w:color="auto"/>
        <w:bottom w:val="none" w:sz="0" w:space="0" w:color="auto"/>
        <w:right w:val="none" w:sz="0" w:space="0" w:color="auto"/>
      </w:divBdr>
    </w:div>
    <w:div w:id="1230506852">
      <w:marLeft w:val="480"/>
      <w:marRight w:val="0"/>
      <w:marTop w:val="0"/>
      <w:marBottom w:val="0"/>
      <w:divBdr>
        <w:top w:val="none" w:sz="0" w:space="0" w:color="auto"/>
        <w:left w:val="none" w:sz="0" w:space="0" w:color="auto"/>
        <w:bottom w:val="none" w:sz="0" w:space="0" w:color="auto"/>
        <w:right w:val="none" w:sz="0" w:space="0" w:color="auto"/>
      </w:divBdr>
    </w:div>
    <w:div w:id="1230530549">
      <w:marLeft w:val="480"/>
      <w:marRight w:val="0"/>
      <w:marTop w:val="0"/>
      <w:marBottom w:val="0"/>
      <w:divBdr>
        <w:top w:val="none" w:sz="0" w:space="0" w:color="auto"/>
        <w:left w:val="none" w:sz="0" w:space="0" w:color="auto"/>
        <w:bottom w:val="none" w:sz="0" w:space="0" w:color="auto"/>
        <w:right w:val="none" w:sz="0" w:space="0" w:color="auto"/>
      </w:divBdr>
    </w:div>
    <w:div w:id="1230576778">
      <w:marLeft w:val="480"/>
      <w:marRight w:val="0"/>
      <w:marTop w:val="0"/>
      <w:marBottom w:val="0"/>
      <w:divBdr>
        <w:top w:val="none" w:sz="0" w:space="0" w:color="auto"/>
        <w:left w:val="none" w:sz="0" w:space="0" w:color="auto"/>
        <w:bottom w:val="none" w:sz="0" w:space="0" w:color="auto"/>
        <w:right w:val="none" w:sz="0" w:space="0" w:color="auto"/>
      </w:divBdr>
    </w:div>
    <w:div w:id="1230648496">
      <w:marLeft w:val="480"/>
      <w:marRight w:val="0"/>
      <w:marTop w:val="0"/>
      <w:marBottom w:val="0"/>
      <w:divBdr>
        <w:top w:val="none" w:sz="0" w:space="0" w:color="auto"/>
        <w:left w:val="none" w:sz="0" w:space="0" w:color="auto"/>
        <w:bottom w:val="none" w:sz="0" w:space="0" w:color="auto"/>
        <w:right w:val="none" w:sz="0" w:space="0" w:color="auto"/>
      </w:divBdr>
    </w:div>
    <w:div w:id="1230654677">
      <w:marLeft w:val="480"/>
      <w:marRight w:val="0"/>
      <w:marTop w:val="0"/>
      <w:marBottom w:val="0"/>
      <w:divBdr>
        <w:top w:val="none" w:sz="0" w:space="0" w:color="auto"/>
        <w:left w:val="none" w:sz="0" w:space="0" w:color="auto"/>
        <w:bottom w:val="none" w:sz="0" w:space="0" w:color="auto"/>
        <w:right w:val="none" w:sz="0" w:space="0" w:color="auto"/>
      </w:divBdr>
    </w:div>
    <w:div w:id="1230848940">
      <w:marLeft w:val="480"/>
      <w:marRight w:val="0"/>
      <w:marTop w:val="0"/>
      <w:marBottom w:val="0"/>
      <w:divBdr>
        <w:top w:val="none" w:sz="0" w:space="0" w:color="auto"/>
        <w:left w:val="none" w:sz="0" w:space="0" w:color="auto"/>
        <w:bottom w:val="none" w:sz="0" w:space="0" w:color="auto"/>
        <w:right w:val="none" w:sz="0" w:space="0" w:color="auto"/>
      </w:divBdr>
    </w:div>
    <w:div w:id="1230918195">
      <w:marLeft w:val="480"/>
      <w:marRight w:val="0"/>
      <w:marTop w:val="0"/>
      <w:marBottom w:val="0"/>
      <w:divBdr>
        <w:top w:val="none" w:sz="0" w:space="0" w:color="auto"/>
        <w:left w:val="none" w:sz="0" w:space="0" w:color="auto"/>
        <w:bottom w:val="none" w:sz="0" w:space="0" w:color="auto"/>
        <w:right w:val="none" w:sz="0" w:space="0" w:color="auto"/>
      </w:divBdr>
    </w:div>
    <w:div w:id="1231034778">
      <w:marLeft w:val="480"/>
      <w:marRight w:val="0"/>
      <w:marTop w:val="0"/>
      <w:marBottom w:val="0"/>
      <w:divBdr>
        <w:top w:val="none" w:sz="0" w:space="0" w:color="auto"/>
        <w:left w:val="none" w:sz="0" w:space="0" w:color="auto"/>
        <w:bottom w:val="none" w:sz="0" w:space="0" w:color="auto"/>
        <w:right w:val="none" w:sz="0" w:space="0" w:color="auto"/>
      </w:divBdr>
    </w:div>
    <w:div w:id="1231036701">
      <w:marLeft w:val="480"/>
      <w:marRight w:val="0"/>
      <w:marTop w:val="0"/>
      <w:marBottom w:val="0"/>
      <w:divBdr>
        <w:top w:val="none" w:sz="0" w:space="0" w:color="auto"/>
        <w:left w:val="none" w:sz="0" w:space="0" w:color="auto"/>
        <w:bottom w:val="none" w:sz="0" w:space="0" w:color="auto"/>
        <w:right w:val="none" w:sz="0" w:space="0" w:color="auto"/>
      </w:divBdr>
    </w:div>
    <w:div w:id="1231037158">
      <w:marLeft w:val="480"/>
      <w:marRight w:val="0"/>
      <w:marTop w:val="0"/>
      <w:marBottom w:val="0"/>
      <w:divBdr>
        <w:top w:val="none" w:sz="0" w:space="0" w:color="auto"/>
        <w:left w:val="none" w:sz="0" w:space="0" w:color="auto"/>
        <w:bottom w:val="none" w:sz="0" w:space="0" w:color="auto"/>
        <w:right w:val="none" w:sz="0" w:space="0" w:color="auto"/>
      </w:divBdr>
    </w:div>
    <w:div w:id="1231113333">
      <w:marLeft w:val="480"/>
      <w:marRight w:val="0"/>
      <w:marTop w:val="0"/>
      <w:marBottom w:val="0"/>
      <w:divBdr>
        <w:top w:val="none" w:sz="0" w:space="0" w:color="auto"/>
        <w:left w:val="none" w:sz="0" w:space="0" w:color="auto"/>
        <w:bottom w:val="none" w:sz="0" w:space="0" w:color="auto"/>
        <w:right w:val="none" w:sz="0" w:space="0" w:color="auto"/>
      </w:divBdr>
    </w:div>
    <w:div w:id="1231116316">
      <w:marLeft w:val="480"/>
      <w:marRight w:val="0"/>
      <w:marTop w:val="0"/>
      <w:marBottom w:val="0"/>
      <w:divBdr>
        <w:top w:val="none" w:sz="0" w:space="0" w:color="auto"/>
        <w:left w:val="none" w:sz="0" w:space="0" w:color="auto"/>
        <w:bottom w:val="none" w:sz="0" w:space="0" w:color="auto"/>
        <w:right w:val="none" w:sz="0" w:space="0" w:color="auto"/>
      </w:divBdr>
    </w:div>
    <w:div w:id="1231160569">
      <w:marLeft w:val="480"/>
      <w:marRight w:val="0"/>
      <w:marTop w:val="0"/>
      <w:marBottom w:val="0"/>
      <w:divBdr>
        <w:top w:val="none" w:sz="0" w:space="0" w:color="auto"/>
        <w:left w:val="none" w:sz="0" w:space="0" w:color="auto"/>
        <w:bottom w:val="none" w:sz="0" w:space="0" w:color="auto"/>
        <w:right w:val="none" w:sz="0" w:space="0" w:color="auto"/>
      </w:divBdr>
    </w:div>
    <w:div w:id="1231187399">
      <w:marLeft w:val="480"/>
      <w:marRight w:val="0"/>
      <w:marTop w:val="0"/>
      <w:marBottom w:val="0"/>
      <w:divBdr>
        <w:top w:val="none" w:sz="0" w:space="0" w:color="auto"/>
        <w:left w:val="none" w:sz="0" w:space="0" w:color="auto"/>
        <w:bottom w:val="none" w:sz="0" w:space="0" w:color="auto"/>
        <w:right w:val="none" w:sz="0" w:space="0" w:color="auto"/>
      </w:divBdr>
    </w:div>
    <w:div w:id="1231191917">
      <w:marLeft w:val="480"/>
      <w:marRight w:val="0"/>
      <w:marTop w:val="0"/>
      <w:marBottom w:val="0"/>
      <w:divBdr>
        <w:top w:val="none" w:sz="0" w:space="0" w:color="auto"/>
        <w:left w:val="none" w:sz="0" w:space="0" w:color="auto"/>
        <w:bottom w:val="none" w:sz="0" w:space="0" w:color="auto"/>
        <w:right w:val="none" w:sz="0" w:space="0" w:color="auto"/>
      </w:divBdr>
    </w:div>
    <w:div w:id="1231227920">
      <w:marLeft w:val="480"/>
      <w:marRight w:val="0"/>
      <w:marTop w:val="0"/>
      <w:marBottom w:val="0"/>
      <w:divBdr>
        <w:top w:val="none" w:sz="0" w:space="0" w:color="auto"/>
        <w:left w:val="none" w:sz="0" w:space="0" w:color="auto"/>
        <w:bottom w:val="none" w:sz="0" w:space="0" w:color="auto"/>
        <w:right w:val="none" w:sz="0" w:space="0" w:color="auto"/>
      </w:divBdr>
    </w:div>
    <w:div w:id="1231229674">
      <w:marLeft w:val="480"/>
      <w:marRight w:val="0"/>
      <w:marTop w:val="0"/>
      <w:marBottom w:val="0"/>
      <w:divBdr>
        <w:top w:val="none" w:sz="0" w:space="0" w:color="auto"/>
        <w:left w:val="none" w:sz="0" w:space="0" w:color="auto"/>
        <w:bottom w:val="none" w:sz="0" w:space="0" w:color="auto"/>
        <w:right w:val="none" w:sz="0" w:space="0" w:color="auto"/>
      </w:divBdr>
    </w:div>
    <w:div w:id="1231232847">
      <w:marLeft w:val="480"/>
      <w:marRight w:val="0"/>
      <w:marTop w:val="0"/>
      <w:marBottom w:val="0"/>
      <w:divBdr>
        <w:top w:val="none" w:sz="0" w:space="0" w:color="auto"/>
        <w:left w:val="none" w:sz="0" w:space="0" w:color="auto"/>
        <w:bottom w:val="none" w:sz="0" w:space="0" w:color="auto"/>
        <w:right w:val="none" w:sz="0" w:space="0" w:color="auto"/>
      </w:divBdr>
    </w:div>
    <w:div w:id="1231308669">
      <w:marLeft w:val="480"/>
      <w:marRight w:val="0"/>
      <w:marTop w:val="0"/>
      <w:marBottom w:val="0"/>
      <w:divBdr>
        <w:top w:val="none" w:sz="0" w:space="0" w:color="auto"/>
        <w:left w:val="none" w:sz="0" w:space="0" w:color="auto"/>
        <w:bottom w:val="none" w:sz="0" w:space="0" w:color="auto"/>
        <w:right w:val="none" w:sz="0" w:space="0" w:color="auto"/>
      </w:divBdr>
    </w:div>
    <w:div w:id="1231310141">
      <w:marLeft w:val="480"/>
      <w:marRight w:val="0"/>
      <w:marTop w:val="0"/>
      <w:marBottom w:val="0"/>
      <w:divBdr>
        <w:top w:val="none" w:sz="0" w:space="0" w:color="auto"/>
        <w:left w:val="none" w:sz="0" w:space="0" w:color="auto"/>
        <w:bottom w:val="none" w:sz="0" w:space="0" w:color="auto"/>
        <w:right w:val="none" w:sz="0" w:space="0" w:color="auto"/>
      </w:divBdr>
    </w:div>
    <w:div w:id="1231311885">
      <w:marLeft w:val="480"/>
      <w:marRight w:val="0"/>
      <w:marTop w:val="0"/>
      <w:marBottom w:val="0"/>
      <w:divBdr>
        <w:top w:val="none" w:sz="0" w:space="0" w:color="auto"/>
        <w:left w:val="none" w:sz="0" w:space="0" w:color="auto"/>
        <w:bottom w:val="none" w:sz="0" w:space="0" w:color="auto"/>
        <w:right w:val="none" w:sz="0" w:space="0" w:color="auto"/>
      </w:divBdr>
    </w:div>
    <w:div w:id="1231379469">
      <w:marLeft w:val="480"/>
      <w:marRight w:val="0"/>
      <w:marTop w:val="0"/>
      <w:marBottom w:val="0"/>
      <w:divBdr>
        <w:top w:val="none" w:sz="0" w:space="0" w:color="auto"/>
        <w:left w:val="none" w:sz="0" w:space="0" w:color="auto"/>
        <w:bottom w:val="none" w:sz="0" w:space="0" w:color="auto"/>
        <w:right w:val="none" w:sz="0" w:space="0" w:color="auto"/>
      </w:divBdr>
    </w:div>
    <w:div w:id="1231426801">
      <w:marLeft w:val="480"/>
      <w:marRight w:val="0"/>
      <w:marTop w:val="0"/>
      <w:marBottom w:val="0"/>
      <w:divBdr>
        <w:top w:val="none" w:sz="0" w:space="0" w:color="auto"/>
        <w:left w:val="none" w:sz="0" w:space="0" w:color="auto"/>
        <w:bottom w:val="none" w:sz="0" w:space="0" w:color="auto"/>
        <w:right w:val="none" w:sz="0" w:space="0" w:color="auto"/>
      </w:divBdr>
    </w:div>
    <w:div w:id="1231427424">
      <w:marLeft w:val="480"/>
      <w:marRight w:val="0"/>
      <w:marTop w:val="0"/>
      <w:marBottom w:val="0"/>
      <w:divBdr>
        <w:top w:val="none" w:sz="0" w:space="0" w:color="auto"/>
        <w:left w:val="none" w:sz="0" w:space="0" w:color="auto"/>
        <w:bottom w:val="none" w:sz="0" w:space="0" w:color="auto"/>
        <w:right w:val="none" w:sz="0" w:space="0" w:color="auto"/>
      </w:divBdr>
    </w:div>
    <w:div w:id="1231454050">
      <w:marLeft w:val="480"/>
      <w:marRight w:val="0"/>
      <w:marTop w:val="0"/>
      <w:marBottom w:val="0"/>
      <w:divBdr>
        <w:top w:val="none" w:sz="0" w:space="0" w:color="auto"/>
        <w:left w:val="none" w:sz="0" w:space="0" w:color="auto"/>
        <w:bottom w:val="none" w:sz="0" w:space="0" w:color="auto"/>
        <w:right w:val="none" w:sz="0" w:space="0" w:color="auto"/>
      </w:divBdr>
    </w:div>
    <w:div w:id="1231576640">
      <w:marLeft w:val="480"/>
      <w:marRight w:val="0"/>
      <w:marTop w:val="0"/>
      <w:marBottom w:val="0"/>
      <w:divBdr>
        <w:top w:val="none" w:sz="0" w:space="0" w:color="auto"/>
        <w:left w:val="none" w:sz="0" w:space="0" w:color="auto"/>
        <w:bottom w:val="none" w:sz="0" w:space="0" w:color="auto"/>
        <w:right w:val="none" w:sz="0" w:space="0" w:color="auto"/>
      </w:divBdr>
    </w:div>
    <w:div w:id="1231619972">
      <w:marLeft w:val="480"/>
      <w:marRight w:val="0"/>
      <w:marTop w:val="0"/>
      <w:marBottom w:val="0"/>
      <w:divBdr>
        <w:top w:val="none" w:sz="0" w:space="0" w:color="auto"/>
        <w:left w:val="none" w:sz="0" w:space="0" w:color="auto"/>
        <w:bottom w:val="none" w:sz="0" w:space="0" w:color="auto"/>
        <w:right w:val="none" w:sz="0" w:space="0" w:color="auto"/>
      </w:divBdr>
    </w:div>
    <w:div w:id="1231649249">
      <w:marLeft w:val="480"/>
      <w:marRight w:val="0"/>
      <w:marTop w:val="0"/>
      <w:marBottom w:val="0"/>
      <w:divBdr>
        <w:top w:val="none" w:sz="0" w:space="0" w:color="auto"/>
        <w:left w:val="none" w:sz="0" w:space="0" w:color="auto"/>
        <w:bottom w:val="none" w:sz="0" w:space="0" w:color="auto"/>
        <w:right w:val="none" w:sz="0" w:space="0" w:color="auto"/>
      </w:divBdr>
    </w:div>
    <w:div w:id="1231697952">
      <w:marLeft w:val="480"/>
      <w:marRight w:val="0"/>
      <w:marTop w:val="0"/>
      <w:marBottom w:val="0"/>
      <w:divBdr>
        <w:top w:val="none" w:sz="0" w:space="0" w:color="auto"/>
        <w:left w:val="none" w:sz="0" w:space="0" w:color="auto"/>
        <w:bottom w:val="none" w:sz="0" w:space="0" w:color="auto"/>
        <w:right w:val="none" w:sz="0" w:space="0" w:color="auto"/>
      </w:divBdr>
    </w:div>
    <w:div w:id="1231815727">
      <w:marLeft w:val="480"/>
      <w:marRight w:val="0"/>
      <w:marTop w:val="0"/>
      <w:marBottom w:val="0"/>
      <w:divBdr>
        <w:top w:val="none" w:sz="0" w:space="0" w:color="auto"/>
        <w:left w:val="none" w:sz="0" w:space="0" w:color="auto"/>
        <w:bottom w:val="none" w:sz="0" w:space="0" w:color="auto"/>
        <w:right w:val="none" w:sz="0" w:space="0" w:color="auto"/>
      </w:divBdr>
    </w:div>
    <w:div w:id="1231817633">
      <w:marLeft w:val="480"/>
      <w:marRight w:val="0"/>
      <w:marTop w:val="0"/>
      <w:marBottom w:val="0"/>
      <w:divBdr>
        <w:top w:val="none" w:sz="0" w:space="0" w:color="auto"/>
        <w:left w:val="none" w:sz="0" w:space="0" w:color="auto"/>
        <w:bottom w:val="none" w:sz="0" w:space="0" w:color="auto"/>
        <w:right w:val="none" w:sz="0" w:space="0" w:color="auto"/>
      </w:divBdr>
    </w:div>
    <w:div w:id="1231840805">
      <w:marLeft w:val="480"/>
      <w:marRight w:val="0"/>
      <w:marTop w:val="0"/>
      <w:marBottom w:val="0"/>
      <w:divBdr>
        <w:top w:val="none" w:sz="0" w:space="0" w:color="auto"/>
        <w:left w:val="none" w:sz="0" w:space="0" w:color="auto"/>
        <w:bottom w:val="none" w:sz="0" w:space="0" w:color="auto"/>
        <w:right w:val="none" w:sz="0" w:space="0" w:color="auto"/>
      </w:divBdr>
    </w:div>
    <w:div w:id="1231844252">
      <w:marLeft w:val="480"/>
      <w:marRight w:val="0"/>
      <w:marTop w:val="0"/>
      <w:marBottom w:val="0"/>
      <w:divBdr>
        <w:top w:val="none" w:sz="0" w:space="0" w:color="auto"/>
        <w:left w:val="none" w:sz="0" w:space="0" w:color="auto"/>
        <w:bottom w:val="none" w:sz="0" w:space="0" w:color="auto"/>
        <w:right w:val="none" w:sz="0" w:space="0" w:color="auto"/>
      </w:divBdr>
    </w:div>
    <w:div w:id="1231886120">
      <w:marLeft w:val="480"/>
      <w:marRight w:val="0"/>
      <w:marTop w:val="0"/>
      <w:marBottom w:val="0"/>
      <w:divBdr>
        <w:top w:val="none" w:sz="0" w:space="0" w:color="auto"/>
        <w:left w:val="none" w:sz="0" w:space="0" w:color="auto"/>
        <w:bottom w:val="none" w:sz="0" w:space="0" w:color="auto"/>
        <w:right w:val="none" w:sz="0" w:space="0" w:color="auto"/>
      </w:divBdr>
    </w:div>
    <w:div w:id="1231892914">
      <w:marLeft w:val="480"/>
      <w:marRight w:val="0"/>
      <w:marTop w:val="0"/>
      <w:marBottom w:val="0"/>
      <w:divBdr>
        <w:top w:val="none" w:sz="0" w:space="0" w:color="auto"/>
        <w:left w:val="none" w:sz="0" w:space="0" w:color="auto"/>
        <w:bottom w:val="none" w:sz="0" w:space="0" w:color="auto"/>
        <w:right w:val="none" w:sz="0" w:space="0" w:color="auto"/>
      </w:divBdr>
    </w:div>
    <w:div w:id="1231959579">
      <w:marLeft w:val="480"/>
      <w:marRight w:val="0"/>
      <w:marTop w:val="0"/>
      <w:marBottom w:val="0"/>
      <w:divBdr>
        <w:top w:val="none" w:sz="0" w:space="0" w:color="auto"/>
        <w:left w:val="none" w:sz="0" w:space="0" w:color="auto"/>
        <w:bottom w:val="none" w:sz="0" w:space="0" w:color="auto"/>
        <w:right w:val="none" w:sz="0" w:space="0" w:color="auto"/>
      </w:divBdr>
    </w:div>
    <w:div w:id="1231964540">
      <w:marLeft w:val="480"/>
      <w:marRight w:val="0"/>
      <w:marTop w:val="0"/>
      <w:marBottom w:val="0"/>
      <w:divBdr>
        <w:top w:val="none" w:sz="0" w:space="0" w:color="auto"/>
        <w:left w:val="none" w:sz="0" w:space="0" w:color="auto"/>
        <w:bottom w:val="none" w:sz="0" w:space="0" w:color="auto"/>
        <w:right w:val="none" w:sz="0" w:space="0" w:color="auto"/>
      </w:divBdr>
    </w:div>
    <w:div w:id="1231967620">
      <w:marLeft w:val="480"/>
      <w:marRight w:val="0"/>
      <w:marTop w:val="0"/>
      <w:marBottom w:val="0"/>
      <w:divBdr>
        <w:top w:val="none" w:sz="0" w:space="0" w:color="auto"/>
        <w:left w:val="none" w:sz="0" w:space="0" w:color="auto"/>
        <w:bottom w:val="none" w:sz="0" w:space="0" w:color="auto"/>
        <w:right w:val="none" w:sz="0" w:space="0" w:color="auto"/>
      </w:divBdr>
    </w:div>
    <w:div w:id="1232034025">
      <w:marLeft w:val="480"/>
      <w:marRight w:val="0"/>
      <w:marTop w:val="0"/>
      <w:marBottom w:val="0"/>
      <w:divBdr>
        <w:top w:val="none" w:sz="0" w:space="0" w:color="auto"/>
        <w:left w:val="none" w:sz="0" w:space="0" w:color="auto"/>
        <w:bottom w:val="none" w:sz="0" w:space="0" w:color="auto"/>
        <w:right w:val="none" w:sz="0" w:space="0" w:color="auto"/>
      </w:divBdr>
    </w:div>
    <w:div w:id="1232037553">
      <w:marLeft w:val="480"/>
      <w:marRight w:val="0"/>
      <w:marTop w:val="0"/>
      <w:marBottom w:val="0"/>
      <w:divBdr>
        <w:top w:val="none" w:sz="0" w:space="0" w:color="auto"/>
        <w:left w:val="none" w:sz="0" w:space="0" w:color="auto"/>
        <w:bottom w:val="none" w:sz="0" w:space="0" w:color="auto"/>
        <w:right w:val="none" w:sz="0" w:space="0" w:color="auto"/>
      </w:divBdr>
    </w:div>
    <w:div w:id="1232152574">
      <w:marLeft w:val="480"/>
      <w:marRight w:val="0"/>
      <w:marTop w:val="0"/>
      <w:marBottom w:val="0"/>
      <w:divBdr>
        <w:top w:val="none" w:sz="0" w:space="0" w:color="auto"/>
        <w:left w:val="none" w:sz="0" w:space="0" w:color="auto"/>
        <w:bottom w:val="none" w:sz="0" w:space="0" w:color="auto"/>
        <w:right w:val="none" w:sz="0" w:space="0" w:color="auto"/>
      </w:divBdr>
    </w:div>
    <w:div w:id="1232153045">
      <w:marLeft w:val="480"/>
      <w:marRight w:val="0"/>
      <w:marTop w:val="0"/>
      <w:marBottom w:val="0"/>
      <w:divBdr>
        <w:top w:val="none" w:sz="0" w:space="0" w:color="auto"/>
        <w:left w:val="none" w:sz="0" w:space="0" w:color="auto"/>
        <w:bottom w:val="none" w:sz="0" w:space="0" w:color="auto"/>
        <w:right w:val="none" w:sz="0" w:space="0" w:color="auto"/>
      </w:divBdr>
    </w:div>
    <w:div w:id="1232158290">
      <w:marLeft w:val="480"/>
      <w:marRight w:val="0"/>
      <w:marTop w:val="0"/>
      <w:marBottom w:val="0"/>
      <w:divBdr>
        <w:top w:val="none" w:sz="0" w:space="0" w:color="auto"/>
        <w:left w:val="none" w:sz="0" w:space="0" w:color="auto"/>
        <w:bottom w:val="none" w:sz="0" w:space="0" w:color="auto"/>
        <w:right w:val="none" w:sz="0" w:space="0" w:color="auto"/>
      </w:divBdr>
    </w:div>
    <w:div w:id="1232158651">
      <w:marLeft w:val="480"/>
      <w:marRight w:val="0"/>
      <w:marTop w:val="0"/>
      <w:marBottom w:val="0"/>
      <w:divBdr>
        <w:top w:val="none" w:sz="0" w:space="0" w:color="auto"/>
        <w:left w:val="none" w:sz="0" w:space="0" w:color="auto"/>
        <w:bottom w:val="none" w:sz="0" w:space="0" w:color="auto"/>
        <w:right w:val="none" w:sz="0" w:space="0" w:color="auto"/>
      </w:divBdr>
    </w:div>
    <w:div w:id="1232230241">
      <w:marLeft w:val="480"/>
      <w:marRight w:val="0"/>
      <w:marTop w:val="0"/>
      <w:marBottom w:val="0"/>
      <w:divBdr>
        <w:top w:val="none" w:sz="0" w:space="0" w:color="auto"/>
        <w:left w:val="none" w:sz="0" w:space="0" w:color="auto"/>
        <w:bottom w:val="none" w:sz="0" w:space="0" w:color="auto"/>
        <w:right w:val="none" w:sz="0" w:space="0" w:color="auto"/>
      </w:divBdr>
    </w:div>
    <w:div w:id="1232231218">
      <w:marLeft w:val="480"/>
      <w:marRight w:val="0"/>
      <w:marTop w:val="0"/>
      <w:marBottom w:val="0"/>
      <w:divBdr>
        <w:top w:val="none" w:sz="0" w:space="0" w:color="auto"/>
        <w:left w:val="none" w:sz="0" w:space="0" w:color="auto"/>
        <w:bottom w:val="none" w:sz="0" w:space="0" w:color="auto"/>
        <w:right w:val="none" w:sz="0" w:space="0" w:color="auto"/>
      </w:divBdr>
    </w:div>
    <w:div w:id="1232235239">
      <w:marLeft w:val="480"/>
      <w:marRight w:val="0"/>
      <w:marTop w:val="0"/>
      <w:marBottom w:val="0"/>
      <w:divBdr>
        <w:top w:val="none" w:sz="0" w:space="0" w:color="auto"/>
        <w:left w:val="none" w:sz="0" w:space="0" w:color="auto"/>
        <w:bottom w:val="none" w:sz="0" w:space="0" w:color="auto"/>
        <w:right w:val="none" w:sz="0" w:space="0" w:color="auto"/>
      </w:divBdr>
    </w:div>
    <w:div w:id="1232273480">
      <w:marLeft w:val="480"/>
      <w:marRight w:val="0"/>
      <w:marTop w:val="0"/>
      <w:marBottom w:val="0"/>
      <w:divBdr>
        <w:top w:val="none" w:sz="0" w:space="0" w:color="auto"/>
        <w:left w:val="none" w:sz="0" w:space="0" w:color="auto"/>
        <w:bottom w:val="none" w:sz="0" w:space="0" w:color="auto"/>
        <w:right w:val="none" w:sz="0" w:space="0" w:color="auto"/>
      </w:divBdr>
    </w:div>
    <w:div w:id="1232274843">
      <w:marLeft w:val="480"/>
      <w:marRight w:val="0"/>
      <w:marTop w:val="0"/>
      <w:marBottom w:val="0"/>
      <w:divBdr>
        <w:top w:val="none" w:sz="0" w:space="0" w:color="auto"/>
        <w:left w:val="none" w:sz="0" w:space="0" w:color="auto"/>
        <w:bottom w:val="none" w:sz="0" w:space="0" w:color="auto"/>
        <w:right w:val="none" w:sz="0" w:space="0" w:color="auto"/>
      </w:divBdr>
    </w:div>
    <w:div w:id="1232423401">
      <w:marLeft w:val="480"/>
      <w:marRight w:val="0"/>
      <w:marTop w:val="0"/>
      <w:marBottom w:val="0"/>
      <w:divBdr>
        <w:top w:val="none" w:sz="0" w:space="0" w:color="auto"/>
        <w:left w:val="none" w:sz="0" w:space="0" w:color="auto"/>
        <w:bottom w:val="none" w:sz="0" w:space="0" w:color="auto"/>
        <w:right w:val="none" w:sz="0" w:space="0" w:color="auto"/>
      </w:divBdr>
    </w:div>
    <w:div w:id="1232496000">
      <w:marLeft w:val="480"/>
      <w:marRight w:val="0"/>
      <w:marTop w:val="0"/>
      <w:marBottom w:val="0"/>
      <w:divBdr>
        <w:top w:val="none" w:sz="0" w:space="0" w:color="auto"/>
        <w:left w:val="none" w:sz="0" w:space="0" w:color="auto"/>
        <w:bottom w:val="none" w:sz="0" w:space="0" w:color="auto"/>
        <w:right w:val="none" w:sz="0" w:space="0" w:color="auto"/>
      </w:divBdr>
    </w:div>
    <w:div w:id="1232498640">
      <w:marLeft w:val="480"/>
      <w:marRight w:val="0"/>
      <w:marTop w:val="0"/>
      <w:marBottom w:val="0"/>
      <w:divBdr>
        <w:top w:val="none" w:sz="0" w:space="0" w:color="auto"/>
        <w:left w:val="none" w:sz="0" w:space="0" w:color="auto"/>
        <w:bottom w:val="none" w:sz="0" w:space="0" w:color="auto"/>
        <w:right w:val="none" w:sz="0" w:space="0" w:color="auto"/>
      </w:divBdr>
    </w:div>
    <w:div w:id="1232499994">
      <w:marLeft w:val="480"/>
      <w:marRight w:val="0"/>
      <w:marTop w:val="0"/>
      <w:marBottom w:val="0"/>
      <w:divBdr>
        <w:top w:val="none" w:sz="0" w:space="0" w:color="auto"/>
        <w:left w:val="none" w:sz="0" w:space="0" w:color="auto"/>
        <w:bottom w:val="none" w:sz="0" w:space="0" w:color="auto"/>
        <w:right w:val="none" w:sz="0" w:space="0" w:color="auto"/>
      </w:divBdr>
    </w:div>
    <w:div w:id="1232539946">
      <w:marLeft w:val="480"/>
      <w:marRight w:val="0"/>
      <w:marTop w:val="0"/>
      <w:marBottom w:val="0"/>
      <w:divBdr>
        <w:top w:val="none" w:sz="0" w:space="0" w:color="auto"/>
        <w:left w:val="none" w:sz="0" w:space="0" w:color="auto"/>
        <w:bottom w:val="none" w:sz="0" w:space="0" w:color="auto"/>
        <w:right w:val="none" w:sz="0" w:space="0" w:color="auto"/>
      </w:divBdr>
    </w:div>
    <w:div w:id="1232543129">
      <w:marLeft w:val="480"/>
      <w:marRight w:val="0"/>
      <w:marTop w:val="0"/>
      <w:marBottom w:val="0"/>
      <w:divBdr>
        <w:top w:val="none" w:sz="0" w:space="0" w:color="auto"/>
        <w:left w:val="none" w:sz="0" w:space="0" w:color="auto"/>
        <w:bottom w:val="none" w:sz="0" w:space="0" w:color="auto"/>
        <w:right w:val="none" w:sz="0" w:space="0" w:color="auto"/>
      </w:divBdr>
    </w:div>
    <w:div w:id="1232544369">
      <w:marLeft w:val="480"/>
      <w:marRight w:val="0"/>
      <w:marTop w:val="0"/>
      <w:marBottom w:val="0"/>
      <w:divBdr>
        <w:top w:val="none" w:sz="0" w:space="0" w:color="auto"/>
        <w:left w:val="none" w:sz="0" w:space="0" w:color="auto"/>
        <w:bottom w:val="none" w:sz="0" w:space="0" w:color="auto"/>
        <w:right w:val="none" w:sz="0" w:space="0" w:color="auto"/>
      </w:divBdr>
    </w:div>
    <w:div w:id="1232545329">
      <w:marLeft w:val="480"/>
      <w:marRight w:val="0"/>
      <w:marTop w:val="0"/>
      <w:marBottom w:val="0"/>
      <w:divBdr>
        <w:top w:val="none" w:sz="0" w:space="0" w:color="auto"/>
        <w:left w:val="none" w:sz="0" w:space="0" w:color="auto"/>
        <w:bottom w:val="none" w:sz="0" w:space="0" w:color="auto"/>
        <w:right w:val="none" w:sz="0" w:space="0" w:color="auto"/>
      </w:divBdr>
    </w:div>
    <w:div w:id="1232617719">
      <w:marLeft w:val="480"/>
      <w:marRight w:val="0"/>
      <w:marTop w:val="0"/>
      <w:marBottom w:val="0"/>
      <w:divBdr>
        <w:top w:val="none" w:sz="0" w:space="0" w:color="auto"/>
        <w:left w:val="none" w:sz="0" w:space="0" w:color="auto"/>
        <w:bottom w:val="none" w:sz="0" w:space="0" w:color="auto"/>
        <w:right w:val="none" w:sz="0" w:space="0" w:color="auto"/>
      </w:divBdr>
    </w:div>
    <w:div w:id="1232692267">
      <w:marLeft w:val="480"/>
      <w:marRight w:val="0"/>
      <w:marTop w:val="0"/>
      <w:marBottom w:val="0"/>
      <w:divBdr>
        <w:top w:val="none" w:sz="0" w:space="0" w:color="auto"/>
        <w:left w:val="none" w:sz="0" w:space="0" w:color="auto"/>
        <w:bottom w:val="none" w:sz="0" w:space="0" w:color="auto"/>
        <w:right w:val="none" w:sz="0" w:space="0" w:color="auto"/>
      </w:divBdr>
    </w:div>
    <w:div w:id="1232693769">
      <w:marLeft w:val="480"/>
      <w:marRight w:val="0"/>
      <w:marTop w:val="0"/>
      <w:marBottom w:val="0"/>
      <w:divBdr>
        <w:top w:val="none" w:sz="0" w:space="0" w:color="auto"/>
        <w:left w:val="none" w:sz="0" w:space="0" w:color="auto"/>
        <w:bottom w:val="none" w:sz="0" w:space="0" w:color="auto"/>
        <w:right w:val="none" w:sz="0" w:space="0" w:color="auto"/>
      </w:divBdr>
    </w:div>
    <w:div w:id="1232698054">
      <w:marLeft w:val="480"/>
      <w:marRight w:val="0"/>
      <w:marTop w:val="0"/>
      <w:marBottom w:val="0"/>
      <w:divBdr>
        <w:top w:val="none" w:sz="0" w:space="0" w:color="auto"/>
        <w:left w:val="none" w:sz="0" w:space="0" w:color="auto"/>
        <w:bottom w:val="none" w:sz="0" w:space="0" w:color="auto"/>
        <w:right w:val="none" w:sz="0" w:space="0" w:color="auto"/>
      </w:divBdr>
    </w:div>
    <w:div w:id="1232737232">
      <w:marLeft w:val="480"/>
      <w:marRight w:val="0"/>
      <w:marTop w:val="0"/>
      <w:marBottom w:val="0"/>
      <w:divBdr>
        <w:top w:val="none" w:sz="0" w:space="0" w:color="auto"/>
        <w:left w:val="none" w:sz="0" w:space="0" w:color="auto"/>
        <w:bottom w:val="none" w:sz="0" w:space="0" w:color="auto"/>
        <w:right w:val="none" w:sz="0" w:space="0" w:color="auto"/>
      </w:divBdr>
    </w:div>
    <w:div w:id="1232810653">
      <w:marLeft w:val="480"/>
      <w:marRight w:val="0"/>
      <w:marTop w:val="0"/>
      <w:marBottom w:val="0"/>
      <w:divBdr>
        <w:top w:val="none" w:sz="0" w:space="0" w:color="auto"/>
        <w:left w:val="none" w:sz="0" w:space="0" w:color="auto"/>
        <w:bottom w:val="none" w:sz="0" w:space="0" w:color="auto"/>
        <w:right w:val="none" w:sz="0" w:space="0" w:color="auto"/>
      </w:divBdr>
    </w:div>
    <w:div w:id="1232811782">
      <w:marLeft w:val="480"/>
      <w:marRight w:val="0"/>
      <w:marTop w:val="0"/>
      <w:marBottom w:val="0"/>
      <w:divBdr>
        <w:top w:val="none" w:sz="0" w:space="0" w:color="auto"/>
        <w:left w:val="none" w:sz="0" w:space="0" w:color="auto"/>
        <w:bottom w:val="none" w:sz="0" w:space="0" w:color="auto"/>
        <w:right w:val="none" w:sz="0" w:space="0" w:color="auto"/>
      </w:divBdr>
    </w:div>
    <w:div w:id="1232886249">
      <w:marLeft w:val="480"/>
      <w:marRight w:val="0"/>
      <w:marTop w:val="0"/>
      <w:marBottom w:val="0"/>
      <w:divBdr>
        <w:top w:val="none" w:sz="0" w:space="0" w:color="auto"/>
        <w:left w:val="none" w:sz="0" w:space="0" w:color="auto"/>
        <w:bottom w:val="none" w:sz="0" w:space="0" w:color="auto"/>
        <w:right w:val="none" w:sz="0" w:space="0" w:color="auto"/>
      </w:divBdr>
    </w:div>
    <w:div w:id="1232887069">
      <w:marLeft w:val="480"/>
      <w:marRight w:val="0"/>
      <w:marTop w:val="0"/>
      <w:marBottom w:val="0"/>
      <w:divBdr>
        <w:top w:val="none" w:sz="0" w:space="0" w:color="auto"/>
        <w:left w:val="none" w:sz="0" w:space="0" w:color="auto"/>
        <w:bottom w:val="none" w:sz="0" w:space="0" w:color="auto"/>
        <w:right w:val="none" w:sz="0" w:space="0" w:color="auto"/>
      </w:divBdr>
    </w:div>
    <w:div w:id="1232959905">
      <w:marLeft w:val="480"/>
      <w:marRight w:val="0"/>
      <w:marTop w:val="0"/>
      <w:marBottom w:val="0"/>
      <w:divBdr>
        <w:top w:val="none" w:sz="0" w:space="0" w:color="auto"/>
        <w:left w:val="none" w:sz="0" w:space="0" w:color="auto"/>
        <w:bottom w:val="none" w:sz="0" w:space="0" w:color="auto"/>
        <w:right w:val="none" w:sz="0" w:space="0" w:color="auto"/>
      </w:divBdr>
    </w:div>
    <w:div w:id="1232961494">
      <w:marLeft w:val="480"/>
      <w:marRight w:val="0"/>
      <w:marTop w:val="0"/>
      <w:marBottom w:val="0"/>
      <w:divBdr>
        <w:top w:val="none" w:sz="0" w:space="0" w:color="auto"/>
        <w:left w:val="none" w:sz="0" w:space="0" w:color="auto"/>
        <w:bottom w:val="none" w:sz="0" w:space="0" w:color="auto"/>
        <w:right w:val="none" w:sz="0" w:space="0" w:color="auto"/>
      </w:divBdr>
    </w:div>
    <w:div w:id="1233001560">
      <w:marLeft w:val="480"/>
      <w:marRight w:val="0"/>
      <w:marTop w:val="0"/>
      <w:marBottom w:val="0"/>
      <w:divBdr>
        <w:top w:val="none" w:sz="0" w:space="0" w:color="auto"/>
        <w:left w:val="none" w:sz="0" w:space="0" w:color="auto"/>
        <w:bottom w:val="none" w:sz="0" w:space="0" w:color="auto"/>
        <w:right w:val="none" w:sz="0" w:space="0" w:color="auto"/>
      </w:divBdr>
    </w:div>
    <w:div w:id="1233006217">
      <w:marLeft w:val="480"/>
      <w:marRight w:val="0"/>
      <w:marTop w:val="0"/>
      <w:marBottom w:val="0"/>
      <w:divBdr>
        <w:top w:val="none" w:sz="0" w:space="0" w:color="auto"/>
        <w:left w:val="none" w:sz="0" w:space="0" w:color="auto"/>
        <w:bottom w:val="none" w:sz="0" w:space="0" w:color="auto"/>
        <w:right w:val="none" w:sz="0" w:space="0" w:color="auto"/>
      </w:divBdr>
    </w:div>
    <w:div w:id="1233007711">
      <w:marLeft w:val="480"/>
      <w:marRight w:val="0"/>
      <w:marTop w:val="0"/>
      <w:marBottom w:val="0"/>
      <w:divBdr>
        <w:top w:val="none" w:sz="0" w:space="0" w:color="auto"/>
        <w:left w:val="none" w:sz="0" w:space="0" w:color="auto"/>
        <w:bottom w:val="none" w:sz="0" w:space="0" w:color="auto"/>
        <w:right w:val="none" w:sz="0" w:space="0" w:color="auto"/>
      </w:divBdr>
    </w:div>
    <w:div w:id="1233081803">
      <w:marLeft w:val="480"/>
      <w:marRight w:val="0"/>
      <w:marTop w:val="0"/>
      <w:marBottom w:val="0"/>
      <w:divBdr>
        <w:top w:val="none" w:sz="0" w:space="0" w:color="auto"/>
        <w:left w:val="none" w:sz="0" w:space="0" w:color="auto"/>
        <w:bottom w:val="none" w:sz="0" w:space="0" w:color="auto"/>
        <w:right w:val="none" w:sz="0" w:space="0" w:color="auto"/>
      </w:divBdr>
    </w:div>
    <w:div w:id="1233084815">
      <w:marLeft w:val="480"/>
      <w:marRight w:val="0"/>
      <w:marTop w:val="0"/>
      <w:marBottom w:val="0"/>
      <w:divBdr>
        <w:top w:val="none" w:sz="0" w:space="0" w:color="auto"/>
        <w:left w:val="none" w:sz="0" w:space="0" w:color="auto"/>
        <w:bottom w:val="none" w:sz="0" w:space="0" w:color="auto"/>
        <w:right w:val="none" w:sz="0" w:space="0" w:color="auto"/>
      </w:divBdr>
    </w:div>
    <w:div w:id="1233125388">
      <w:marLeft w:val="480"/>
      <w:marRight w:val="0"/>
      <w:marTop w:val="0"/>
      <w:marBottom w:val="0"/>
      <w:divBdr>
        <w:top w:val="none" w:sz="0" w:space="0" w:color="auto"/>
        <w:left w:val="none" w:sz="0" w:space="0" w:color="auto"/>
        <w:bottom w:val="none" w:sz="0" w:space="0" w:color="auto"/>
        <w:right w:val="none" w:sz="0" w:space="0" w:color="auto"/>
      </w:divBdr>
    </w:div>
    <w:div w:id="1233153547">
      <w:marLeft w:val="480"/>
      <w:marRight w:val="0"/>
      <w:marTop w:val="0"/>
      <w:marBottom w:val="0"/>
      <w:divBdr>
        <w:top w:val="none" w:sz="0" w:space="0" w:color="auto"/>
        <w:left w:val="none" w:sz="0" w:space="0" w:color="auto"/>
        <w:bottom w:val="none" w:sz="0" w:space="0" w:color="auto"/>
        <w:right w:val="none" w:sz="0" w:space="0" w:color="auto"/>
      </w:divBdr>
    </w:div>
    <w:div w:id="1233155543">
      <w:marLeft w:val="480"/>
      <w:marRight w:val="0"/>
      <w:marTop w:val="0"/>
      <w:marBottom w:val="0"/>
      <w:divBdr>
        <w:top w:val="none" w:sz="0" w:space="0" w:color="auto"/>
        <w:left w:val="none" w:sz="0" w:space="0" w:color="auto"/>
        <w:bottom w:val="none" w:sz="0" w:space="0" w:color="auto"/>
        <w:right w:val="none" w:sz="0" w:space="0" w:color="auto"/>
      </w:divBdr>
    </w:div>
    <w:div w:id="1233195353">
      <w:marLeft w:val="480"/>
      <w:marRight w:val="0"/>
      <w:marTop w:val="0"/>
      <w:marBottom w:val="0"/>
      <w:divBdr>
        <w:top w:val="none" w:sz="0" w:space="0" w:color="auto"/>
        <w:left w:val="none" w:sz="0" w:space="0" w:color="auto"/>
        <w:bottom w:val="none" w:sz="0" w:space="0" w:color="auto"/>
        <w:right w:val="none" w:sz="0" w:space="0" w:color="auto"/>
      </w:divBdr>
    </w:div>
    <w:div w:id="1233269453">
      <w:marLeft w:val="480"/>
      <w:marRight w:val="0"/>
      <w:marTop w:val="0"/>
      <w:marBottom w:val="0"/>
      <w:divBdr>
        <w:top w:val="none" w:sz="0" w:space="0" w:color="auto"/>
        <w:left w:val="none" w:sz="0" w:space="0" w:color="auto"/>
        <w:bottom w:val="none" w:sz="0" w:space="0" w:color="auto"/>
        <w:right w:val="none" w:sz="0" w:space="0" w:color="auto"/>
      </w:divBdr>
    </w:div>
    <w:div w:id="1233271209">
      <w:marLeft w:val="480"/>
      <w:marRight w:val="0"/>
      <w:marTop w:val="0"/>
      <w:marBottom w:val="0"/>
      <w:divBdr>
        <w:top w:val="none" w:sz="0" w:space="0" w:color="auto"/>
        <w:left w:val="none" w:sz="0" w:space="0" w:color="auto"/>
        <w:bottom w:val="none" w:sz="0" w:space="0" w:color="auto"/>
        <w:right w:val="none" w:sz="0" w:space="0" w:color="auto"/>
      </w:divBdr>
    </w:div>
    <w:div w:id="1233275728">
      <w:marLeft w:val="480"/>
      <w:marRight w:val="0"/>
      <w:marTop w:val="0"/>
      <w:marBottom w:val="0"/>
      <w:divBdr>
        <w:top w:val="none" w:sz="0" w:space="0" w:color="auto"/>
        <w:left w:val="none" w:sz="0" w:space="0" w:color="auto"/>
        <w:bottom w:val="none" w:sz="0" w:space="0" w:color="auto"/>
        <w:right w:val="none" w:sz="0" w:space="0" w:color="auto"/>
      </w:divBdr>
    </w:div>
    <w:div w:id="1233344533">
      <w:marLeft w:val="480"/>
      <w:marRight w:val="0"/>
      <w:marTop w:val="0"/>
      <w:marBottom w:val="0"/>
      <w:divBdr>
        <w:top w:val="none" w:sz="0" w:space="0" w:color="auto"/>
        <w:left w:val="none" w:sz="0" w:space="0" w:color="auto"/>
        <w:bottom w:val="none" w:sz="0" w:space="0" w:color="auto"/>
        <w:right w:val="none" w:sz="0" w:space="0" w:color="auto"/>
      </w:divBdr>
    </w:div>
    <w:div w:id="1233352838">
      <w:marLeft w:val="480"/>
      <w:marRight w:val="0"/>
      <w:marTop w:val="0"/>
      <w:marBottom w:val="0"/>
      <w:divBdr>
        <w:top w:val="none" w:sz="0" w:space="0" w:color="auto"/>
        <w:left w:val="none" w:sz="0" w:space="0" w:color="auto"/>
        <w:bottom w:val="none" w:sz="0" w:space="0" w:color="auto"/>
        <w:right w:val="none" w:sz="0" w:space="0" w:color="auto"/>
      </w:divBdr>
    </w:div>
    <w:div w:id="1233468849">
      <w:marLeft w:val="480"/>
      <w:marRight w:val="0"/>
      <w:marTop w:val="0"/>
      <w:marBottom w:val="0"/>
      <w:divBdr>
        <w:top w:val="none" w:sz="0" w:space="0" w:color="auto"/>
        <w:left w:val="none" w:sz="0" w:space="0" w:color="auto"/>
        <w:bottom w:val="none" w:sz="0" w:space="0" w:color="auto"/>
        <w:right w:val="none" w:sz="0" w:space="0" w:color="auto"/>
      </w:divBdr>
    </w:div>
    <w:div w:id="1233470704">
      <w:marLeft w:val="480"/>
      <w:marRight w:val="0"/>
      <w:marTop w:val="0"/>
      <w:marBottom w:val="0"/>
      <w:divBdr>
        <w:top w:val="none" w:sz="0" w:space="0" w:color="auto"/>
        <w:left w:val="none" w:sz="0" w:space="0" w:color="auto"/>
        <w:bottom w:val="none" w:sz="0" w:space="0" w:color="auto"/>
        <w:right w:val="none" w:sz="0" w:space="0" w:color="auto"/>
      </w:divBdr>
    </w:div>
    <w:div w:id="1233540907">
      <w:marLeft w:val="480"/>
      <w:marRight w:val="0"/>
      <w:marTop w:val="0"/>
      <w:marBottom w:val="0"/>
      <w:divBdr>
        <w:top w:val="none" w:sz="0" w:space="0" w:color="auto"/>
        <w:left w:val="none" w:sz="0" w:space="0" w:color="auto"/>
        <w:bottom w:val="none" w:sz="0" w:space="0" w:color="auto"/>
        <w:right w:val="none" w:sz="0" w:space="0" w:color="auto"/>
      </w:divBdr>
    </w:div>
    <w:div w:id="1233543098">
      <w:marLeft w:val="480"/>
      <w:marRight w:val="0"/>
      <w:marTop w:val="0"/>
      <w:marBottom w:val="0"/>
      <w:divBdr>
        <w:top w:val="none" w:sz="0" w:space="0" w:color="auto"/>
        <w:left w:val="none" w:sz="0" w:space="0" w:color="auto"/>
        <w:bottom w:val="none" w:sz="0" w:space="0" w:color="auto"/>
        <w:right w:val="none" w:sz="0" w:space="0" w:color="auto"/>
      </w:divBdr>
    </w:div>
    <w:div w:id="1233738983">
      <w:marLeft w:val="480"/>
      <w:marRight w:val="0"/>
      <w:marTop w:val="0"/>
      <w:marBottom w:val="0"/>
      <w:divBdr>
        <w:top w:val="none" w:sz="0" w:space="0" w:color="auto"/>
        <w:left w:val="none" w:sz="0" w:space="0" w:color="auto"/>
        <w:bottom w:val="none" w:sz="0" w:space="0" w:color="auto"/>
        <w:right w:val="none" w:sz="0" w:space="0" w:color="auto"/>
      </w:divBdr>
    </w:div>
    <w:div w:id="1233740352">
      <w:marLeft w:val="480"/>
      <w:marRight w:val="0"/>
      <w:marTop w:val="0"/>
      <w:marBottom w:val="0"/>
      <w:divBdr>
        <w:top w:val="none" w:sz="0" w:space="0" w:color="auto"/>
        <w:left w:val="none" w:sz="0" w:space="0" w:color="auto"/>
        <w:bottom w:val="none" w:sz="0" w:space="0" w:color="auto"/>
        <w:right w:val="none" w:sz="0" w:space="0" w:color="auto"/>
      </w:divBdr>
    </w:div>
    <w:div w:id="1233810099">
      <w:marLeft w:val="480"/>
      <w:marRight w:val="0"/>
      <w:marTop w:val="0"/>
      <w:marBottom w:val="0"/>
      <w:divBdr>
        <w:top w:val="none" w:sz="0" w:space="0" w:color="auto"/>
        <w:left w:val="none" w:sz="0" w:space="0" w:color="auto"/>
        <w:bottom w:val="none" w:sz="0" w:space="0" w:color="auto"/>
        <w:right w:val="none" w:sz="0" w:space="0" w:color="auto"/>
      </w:divBdr>
    </w:div>
    <w:div w:id="1233852202">
      <w:marLeft w:val="480"/>
      <w:marRight w:val="0"/>
      <w:marTop w:val="0"/>
      <w:marBottom w:val="0"/>
      <w:divBdr>
        <w:top w:val="none" w:sz="0" w:space="0" w:color="auto"/>
        <w:left w:val="none" w:sz="0" w:space="0" w:color="auto"/>
        <w:bottom w:val="none" w:sz="0" w:space="0" w:color="auto"/>
        <w:right w:val="none" w:sz="0" w:space="0" w:color="auto"/>
      </w:divBdr>
    </w:div>
    <w:div w:id="1233857511">
      <w:marLeft w:val="480"/>
      <w:marRight w:val="0"/>
      <w:marTop w:val="0"/>
      <w:marBottom w:val="0"/>
      <w:divBdr>
        <w:top w:val="none" w:sz="0" w:space="0" w:color="auto"/>
        <w:left w:val="none" w:sz="0" w:space="0" w:color="auto"/>
        <w:bottom w:val="none" w:sz="0" w:space="0" w:color="auto"/>
        <w:right w:val="none" w:sz="0" w:space="0" w:color="auto"/>
      </w:divBdr>
    </w:div>
    <w:div w:id="1234000703">
      <w:marLeft w:val="480"/>
      <w:marRight w:val="0"/>
      <w:marTop w:val="0"/>
      <w:marBottom w:val="0"/>
      <w:divBdr>
        <w:top w:val="none" w:sz="0" w:space="0" w:color="auto"/>
        <w:left w:val="none" w:sz="0" w:space="0" w:color="auto"/>
        <w:bottom w:val="none" w:sz="0" w:space="0" w:color="auto"/>
        <w:right w:val="none" w:sz="0" w:space="0" w:color="auto"/>
      </w:divBdr>
    </w:div>
    <w:div w:id="1234000846">
      <w:marLeft w:val="480"/>
      <w:marRight w:val="0"/>
      <w:marTop w:val="0"/>
      <w:marBottom w:val="0"/>
      <w:divBdr>
        <w:top w:val="none" w:sz="0" w:space="0" w:color="auto"/>
        <w:left w:val="none" w:sz="0" w:space="0" w:color="auto"/>
        <w:bottom w:val="none" w:sz="0" w:space="0" w:color="auto"/>
        <w:right w:val="none" w:sz="0" w:space="0" w:color="auto"/>
      </w:divBdr>
    </w:div>
    <w:div w:id="1234004670">
      <w:marLeft w:val="480"/>
      <w:marRight w:val="0"/>
      <w:marTop w:val="0"/>
      <w:marBottom w:val="0"/>
      <w:divBdr>
        <w:top w:val="none" w:sz="0" w:space="0" w:color="auto"/>
        <w:left w:val="none" w:sz="0" w:space="0" w:color="auto"/>
        <w:bottom w:val="none" w:sz="0" w:space="0" w:color="auto"/>
        <w:right w:val="none" w:sz="0" w:space="0" w:color="auto"/>
      </w:divBdr>
    </w:div>
    <w:div w:id="1234004716">
      <w:marLeft w:val="480"/>
      <w:marRight w:val="0"/>
      <w:marTop w:val="0"/>
      <w:marBottom w:val="0"/>
      <w:divBdr>
        <w:top w:val="none" w:sz="0" w:space="0" w:color="auto"/>
        <w:left w:val="none" w:sz="0" w:space="0" w:color="auto"/>
        <w:bottom w:val="none" w:sz="0" w:space="0" w:color="auto"/>
        <w:right w:val="none" w:sz="0" w:space="0" w:color="auto"/>
      </w:divBdr>
    </w:div>
    <w:div w:id="1234050733">
      <w:marLeft w:val="480"/>
      <w:marRight w:val="0"/>
      <w:marTop w:val="0"/>
      <w:marBottom w:val="0"/>
      <w:divBdr>
        <w:top w:val="none" w:sz="0" w:space="0" w:color="auto"/>
        <w:left w:val="none" w:sz="0" w:space="0" w:color="auto"/>
        <w:bottom w:val="none" w:sz="0" w:space="0" w:color="auto"/>
        <w:right w:val="none" w:sz="0" w:space="0" w:color="auto"/>
      </w:divBdr>
    </w:div>
    <w:div w:id="1234120887">
      <w:marLeft w:val="480"/>
      <w:marRight w:val="0"/>
      <w:marTop w:val="0"/>
      <w:marBottom w:val="0"/>
      <w:divBdr>
        <w:top w:val="none" w:sz="0" w:space="0" w:color="auto"/>
        <w:left w:val="none" w:sz="0" w:space="0" w:color="auto"/>
        <w:bottom w:val="none" w:sz="0" w:space="0" w:color="auto"/>
        <w:right w:val="none" w:sz="0" w:space="0" w:color="auto"/>
      </w:divBdr>
    </w:div>
    <w:div w:id="1234122749">
      <w:marLeft w:val="480"/>
      <w:marRight w:val="0"/>
      <w:marTop w:val="0"/>
      <w:marBottom w:val="0"/>
      <w:divBdr>
        <w:top w:val="none" w:sz="0" w:space="0" w:color="auto"/>
        <w:left w:val="none" w:sz="0" w:space="0" w:color="auto"/>
        <w:bottom w:val="none" w:sz="0" w:space="0" w:color="auto"/>
        <w:right w:val="none" w:sz="0" w:space="0" w:color="auto"/>
      </w:divBdr>
    </w:div>
    <w:div w:id="1234125849">
      <w:marLeft w:val="480"/>
      <w:marRight w:val="0"/>
      <w:marTop w:val="0"/>
      <w:marBottom w:val="0"/>
      <w:divBdr>
        <w:top w:val="none" w:sz="0" w:space="0" w:color="auto"/>
        <w:left w:val="none" w:sz="0" w:space="0" w:color="auto"/>
        <w:bottom w:val="none" w:sz="0" w:space="0" w:color="auto"/>
        <w:right w:val="none" w:sz="0" w:space="0" w:color="auto"/>
      </w:divBdr>
    </w:div>
    <w:div w:id="1234202641">
      <w:marLeft w:val="480"/>
      <w:marRight w:val="0"/>
      <w:marTop w:val="0"/>
      <w:marBottom w:val="0"/>
      <w:divBdr>
        <w:top w:val="none" w:sz="0" w:space="0" w:color="auto"/>
        <w:left w:val="none" w:sz="0" w:space="0" w:color="auto"/>
        <w:bottom w:val="none" w:sz="0" w:space="0" w:color="auto"/>
        <w:right w:val="none" w:sz="0" w:space="0" w:color="auto"/>
      </w:divBdr>
    </w:div>
    <w:div w:id="1234241229">
      <w:marLeft w:val="480"/>
      <w:marRight w:val="0"/>
      <w:marTop w:val="0"/>
      <w:marBottom w:val="0"/>
      <w:divBdr>
        <w:top w:val="none" w:sz="0" w:space="0" w:color="auto"/>
        <w:left w:val="none" w:sz="0" w:space="0" w:color="auto"/>
        <w:bottom w:val="none" w:sz="0" w:space="0" w:color="auto"/>
        <w:right w:val="none" w:sz="0" w:space="0" w:color="auto"/>
      </w:divBdr>
    </w:div>
    <w:div w:id="1234270350">
      <w:marLeft w:val="480"/>
      <w:marRight w:val="0"/>
      <w:marTop w:val="0"/>
      <w:marBottom w:val="0"/>
      <w:divBdr>
        <w:top w:val="none" w:sz="0" w:space="0" w:color="auto"/>
        <w:left w:val="none" w:sz="0" w:space="0" w:color="auto"/>
        <w:bottom w:val="none" w:sz="0" w:space="0" w:color="auto"/>
        <w:right w:val="none" w:sz="0" w:space="0" w:color="auto"/>
      </w:divBdr>
    </w:div>
    <w:div w:id="1234320636">
      <w:marLeft w:val="480"/>
      <w:marRight w:val="0"/>
      <w:marTop w:val="0"/>
      <w:marBottom w:val="0"/>
      <w:divBdr>
        <w:top w:val="none" w:sz="0" w:space="0" w:color="auto"/>
        <w:left w:val="none" w:sz="0" w:space="0" w:color="auto"/>
        <w:bottom w:val="none" w:sz="0" w:space="0" w:color="auto"/>
        <w:right w:val="none" w:sz="0" w:space="0" w:color="auto"/>
      </w:divBdr>
    </w:div>
    <w:div w:id="1234391617">
      <w:marLeft w:val="480"/>
      <w:marRight w:val="0"/>
      <w:marTop w:val="0"/>
      <w:marBottom w:val="0"/>
      <w:divBdr>
        <w:top w:val="none" w:sz="0" w:space="0" w:color="auto"/>
        <w:left w:val="none" w:sz="0" w:space="0" w:color="auto"/>
        <w:bottom w:val="none" w:sz="0" w:space="0" w:color="auto"/>
        <w:right w:val="none" w:sz="0" w:space="0" w:color="auto"/>
      </w:divBdr>
    </w:div>
    <w:div w:id="1234436881">
      <w:marLeft w:val="480"/>
      <w:marRight w:val="0"/>
      <w:marTop w:val="0"/>
      <w:marBottom w:val="0"/>
      <w:divBdr>
        <w:top w:val="none" w:sz="0" w:space="0" w:color="auto"/>
        <w:left w:val="none" w:sz="0" w:space="0" w:color="auto"/>
        <w:bottom w:val="none" w:sz="0" w:space="0" w:color="auto"/>
        <w:right w:val="none" w:sz="0" w:space="0" w:color="auto"/>
      </w:divBdr>
    </w:div>
    <w:div w:id="1234508459">
      <w:marLeft w:val="480"/>
      <w:marRight w:val="0"/>
      <w:marTop w:val="0"/>
      <w:marBottom w:val="0"/>
      <w:divBdr>
        <w:top w:val="none" w:sz="0" w:space="0" w:color="auto"/>
        <w:left w:val="none" w:sz="0" w:space="0" w:color="auto"/>
        <w:bottom w:val="none" w:sz="0" w:space="0" w:color="auto"/>
        <w:right w:val="none" w:sz="0" w:space="0" w:color="auto"/>
      </w:divBdr>
    </w:div>
    <w:div w:id="1234511433">
      <w:marLeft w:val="480"/>
      <w:marRight w:val="0"/>
      <w:marTop w:val="0"/>
      <w:marBottom w:val="0"/>
      <w:divBdr>
        <w:top w:val="none" w:sz="0" w:space="0" w:color="auto"/>
        <w:left w:val="none" w:sz="0" w:space="0" w:color="auto"/>
        <w:bottom w:val="none" w:sz="0" w:space="0" w:color="auto"/>
        <w:right w:val="none" w:sz="0" w:space="0" w:color="auto"/>
      </w:divBdr>
    </w:div>
    <w:div w:id="1234580619">
      <w:marLeft w:val="480"/>
      <w:marRight w:val="0"/>
      <w:marTop w:val="0"/>
      <w:marBottom w:val="0"/>
      <w:divBdr>
        <w:top w:val="none" w:sz="0" w:space="0" w:color="auto"/>
        <w:left w:val="none" w:sz="0" w:space="0" w:color="auto"/>
        <w:bottom w:val="none" w:sz="0" w:space="0" w:color="auto"/>
        <w:right w:val="none" w:sz="0" w:space="0" w:color="auto"/>
      </w:divBdr>
    </w:div>
    <w:div w:id="1234585020">
      <w:marLeft w:val="480"/>
      <w:marRight w:val="0"/>
      <w:marTop w:val="0"/>
      <w:marBottom w:val="0"/>
      <w:divBdr>
        <w:top w:val="none" w:sz="0" w:space="0" w:color="auto"/>
        <w:left w:val="none" w:sz="0" w:space="0" w:color="auto"/>
        <w:bottom w:val="none" w:sz="0" w:space="0" w:color="auto"/>
        <w:right w:val="none" w:sz="0" w:space="0" w:color="auto"/>
      </w:divBdr>
    </w:div>
    <w:div w:id="1234586770">
      <w:marLeft w:val="480"/>
      <w:marRight w:val="0"/>
      <w:marTop w:val="0"/>
      <w:marBottom w:val="0"/>
      <w:divBdr>
        <w:top w:val="none" w:sz="0" w:space="0" w:color="auto"/>
        <w:left w:val="none" w:sz="0" w:space="0" w:color="auto"/>
        <w:bottom w:val="none" w:sz="0" w:space="0" w:color="auto"/>
        <w:right w:val="none" w:sz="0" w:space="0" w:color="auto"/>
      </w:divBdr>
    </w:div>
    <w:div w:id="1234656792">
      <w:marLeft w:val="480"/>
      <w:marRight w:val="0"/>
      <w:marTop w:val="0"/>
      <w:marBottom w:val="0"/>
      <w:divBdr>
        <w:top w:val="none" w:sz="0" w:space="0" w:color="auto"/>
        <w:left w:val="none" w:sz="0" w:space="0" w:color="auto"/>
        <w:bottom w:val="none" w:sz="0" w:space="0" w:color="auto"/>
        <w:right w:val="none" w:sz="0" w:space="0" w:color="auto"/>
      </w:divBdr>
    </w:div>
    <w:div w:id="1234657363">
      <w:marLeft w:val="480"/>
      <w:marRight w:val="0"/>
      <w:marTop w:val="0"/>
      <w:marBottom w:val="0"/>
      <w:divBdr>
        <w:top w:val="none" w:sz="0" w:space="0" w:color="auto"/>
        <w:left w:val="none" w:sz="0" w:space="0" w:color="auto"/>
        <w:bottom w:val="none" w:sz="0" w:space="0" w:color="auto"/>
        <w:right w:val="none" w:sz="0" w:space="0" w:color="auto"/>
      </w:divBdr>
    </w:div>
    <w:div w:id="1234702113">
      <w:marLeft w:val="480"/>
      <w:marRight w:val="0"/>
      <w:marTop w:val="0"/>
      <w:marBottom w:val="0"/>
      <w:divBdr>
        <w:top w:val="none" w:sz="0" w:space="0" w:color="auto"/>
        <w:left w:val="none" w:sz="0" w:space="0" w:color="auto"/>
        <w:bottom w:val="none" w:sz="0" w:space="0" w:color="auto"/>
        <w:right w:val="none" w:sz="0" w:space="0" w:color="auto"/>
      </w:divBdr>
    </w:div>
    <w:div w:id="1234703294">
      <w:marLeft w:val="480"/>
      <w:marRight w:val="0"/>
      <w:marTop w:val="0"/>
      <w:marBottom w:val="0"/>
      <w:divBdr>
        <w:top w:val="none" w:sz="0" w:space="0" w:color="auto"/>
        <w:left w:val="none" w:sz="0" w:space="0" w:color="auto"/>
        <w:bottom w:val="none" w:sz="0" w:space="0" w:color="auto"/>
        <w:right w:val="none" w:sz="0" w:space="0" w:color="auto"/>
      </w:divBdr>
    </w:div>
    <w:div w:id="1234848979">
      <w:marLeft w:val="480"/>
      <w:marRight w:val="0"/>
      <w:marTop w:val="0"/>
      <w:marBottom w:val="0"/>
      <w:divBdr>
        <w:top w:val="none" w:sz="0" w:space="0" w:color="auto"/>
        <w:left w:val="none" w:sz="0" w:space="0" w:color="auto"/>
        <w:bottom w:val="none" w:sz="0" w:space="0" w:color="auto"/>
        <w:right w:val="none" w:sz="0" w:space="0" w:color="auto"/>
      </w:divBdr>
    </w:div>
    <w:div w:id="1234856591">
      <w:marLeft w:val="480"/>
      <w:marRight w:val="0"/>
      <w:marTop w:val="0"/>
      <w:marBottom w:val="0"/>
      <w:divBdr>
        <w:top w:val="none" w:sz="0" w:space="0" w:color="auto"/>
        <w:left w:val="none" w:sz="0" w:space="0" w:color="auto"/>
        <w:bottom w:val="none" w:sz="0" w:space="0" w:color="auto"/>
        <w:right w:val="none" w:sz="0" w:space="0" w:color="auto"/>
      </w:divBdr>
    </w:div>
    <w:div w:id="1234971955">
      <w:marLeft w:val="480"/>
      <w:marRight w:val="0"/>
      <w:marTop w:val="0"/>
      <w:marBottom w:val="0"/>
      <w:divBdr>
        <w:top w:val="none" w:sz="0" w:space="0" w:color="auto"/>
        <w:left w:val="none" w:sz="0" w:space="0" w:color="auto"/>
        <w:bottom w:val="none" w:sz="0" w:space="0" w:color="auto"/>
        <w:right w:val="none" w:sz="0" w:space="0" w:color="auto"/>
      </w:divBdr>
    </w:div>
    <w:div w:id="1235047783">
      <w:marLeft w:val="480"/>
      <w:marRight w:val="0"/>
      <w:marTop w:val="0"/>
      <w:marBottom w:val="0"/>
      <w:divBdr>
        <w:top w:val="none" w:sz="0" w:space="0" w:color="auto"/>
        <w:left w:val="none" w:sz="0" w:space="0" w:color="auto"/>
        <w:bottom w:val="none" w:sz="0" w:space="0" w:color="auto"/>
        <w:right w:val="none" w:sz="0" w:space="0" w:color="auto"/>
      </w:divBdr>
    </w:div>
    <w:div w:id="1235162476">
      <w:marLeft w:val="480"/>
      <w:marRight w:val="0"/>
      <w:marTop w:val="0"/>
      <w:marBottom w:val="0"/>
      <w:divBdr>
        <w:top w:val="none" w:sz="0" w:space="0" w:color="auto"/>
        <w:left w:val="none" w:sz="0" w:space="0" w:color="auto"/>
        <w:bottom w:val="none" w:sz="0" w:space="0" w:color="auto"/>
        <w:right w:val="none" w:sz="0" w:space="0" w:color="auto"/>
      </w:divBdr>
    </w:div>
    <w:div w:id="1235167451">
      <w:marLeft w:val="480"/>
      <w:marRight w:val="0"/>
      <w:marTop w:val="0"/>
      <w:marBottom w:val="0"/>
      <w:divBdr>
        <w:top w:val="none" w:sz="0" w:space="0" w:color="auto"/>
        <w:left w:val="none" w:sz="0" w:space="0" w:color="auto"/>
        <w:bottom w:val="none" w:sz="0" w:space="0" w:color="auto"/>
        <w:right w:val="none" w:sz="0" w:space="0" w:color="auto"/>
      </w:divBdr>
    </w:div>
    <w:div w:id="1235238198">
      <w:marLeft w:val="480"/>
      <w:marRight w:val="0"/>
      <w:marTop w:val="0"/>
      <w:marBottom w:val="0"/>
      <w:divBdr>
        <w:top w:val="none" w:sz="0" w:space="0" w:color="auto"/>
        <w:left w:val="none" w:sz="0" w:space="0" w:color="auto"/>
        <w:bottom w:val="none" w:sz="0" w:space="0" w:color="auto"/>
        <w:right w:val="none" w:sz="0" w:space="0" w:color="auto"/>
      </w:divBdr>
    </w:div>
    <w:div w:id="1235243948">
      <w:marLeft w:val="480"/>
      <w:marRight w:val="0"/>
      <w:marTop w:val="0"/>
      <w:marBottom w:val="0"/>
      <w:divBdr>
        <w:top w:val="none" w:sz="0" w:space="0" w:color="auto"/>
        <w:left w:val="none" w:sz="0" w:space="0" w:color="auto"/>
        <w:bottom w:val="none" w:sz="0" w:space="0" w:color="auto"/>
        <w:right w:val="none" w:sz="0" w:space="0" w:color="auto"/>
      </w:divBdr>
    </w:div>
    <w:div w:id="1235244425">
      <w:marLeft w:val="480"/>
      <w:marRight w:val="0"/>
      <w:marTop w:val="0"/>
      <w:marBottom w:val="0"/>
      <w:divBdr>
        <w:top w:val="none" w:sz="0" w:space="0" w:color="auto"/>
        <w:left w:val="none" w:sz="0" w:space="0" w:color="auto"/>
        <w:bottom w:val="none" w:sz="0" w:space="0" w:color="auto"/>
        <w:right w:val="none" w:sz="0" w:space="0" w:color="auto"/>
      </w:divBdr>
    </w:div>
    <w:div w:id="1235310432">
      <w:marLeft w:val="480"/>
      <w:marRight w:val="0"/>
      <w:marTop w:val="0"/>
      <w:marBottom w:val="0"/>
      <w:divBdr>
        <w:top w:val="none" w:sz="0" w:space="0" w:color="auto"/>
        <w:left w:val="none" w:sz="0" w:space="0" w:color="auto"/>
        <w:bottom w:val="none" w:sz="0" w:space="0" w:color="auto"/>
        <w:right w:val="none" w:sz="0" w:space="0" w:color="auto"/>
      </w:divBdr>
    </w:div>
    <w:div w:id="1235315431">
      <w:marLeft w:val="480"/>
      <w:marRight w:val="0"/>
      <w:marTop w:val="0"/>
      <w:marBottom w:val="0"/>
      <w:divBdr>
        <w:top w:val="none" w:sz="0" w:space="0" w:color="auto"/>
        <w:left w:val="none" w:sz="0" w:space="0" w:color="auto"/>
        <w:bottom w:val="none" w:sz="0" w:space="0" w:color="auto"/>
        <w:right w:val="none" w:sz="0" w:space="0" w:color="auto"/>
      </w:divBdr>
    </w:div>
    <w:div w:id="1235319790">
      <w:marLeft w:val="480"/>
      <w:marRight w:val="0"/>
      <w:marTop w:val="0"/>
      <w:marBottom w:val="0"/>
      <w:divBdr>
        <w:top w:val="none" w:sz="0" w:space="0" w:color="auto"/>
        <w:left w:val="none" w:sz="0" w:space="0" w:color="auto"/>
        <w:bottom w:val="none" w:sz="0" w:space="0" w:color="auto"/>
        <w:right w:val="none" w:sz="0" w:space="0" w:color="auto"/>
      </w:divBdr>
    </w:div>
    <w:div w:id="1235354986">
      <w:marLeft w:val="480"/>
      <w:marRight w:val="0"/>
      <w:marTop w:val="0"/>
      <w:marBottom w:val="0"/>
      <w:divBdr>
        <w:top w:val="none" w:sz="0" w:space="0" w:color="auto"/>
        <w:left w:val="none" w:sz="0" w:space="0" w:color="auto"/>
        <w:bottom w:val="none" w:sz="0" w:space="0" w:color="auto"/>
        <w:right w:val="none" w:sz="0" w:space="0" w:color="auto"/>
      </w:divBdr>
    </w:div>
    <w:div w:id="1235433493">
      <w:marLeft w:val="480"/>
      <w:marRight w:val="0"/>
      <w:marTop w:val="0"/>
      <w:marBottom w:val="0"/>
      <w:divBdr>
        <w:top w:val="none" w:sz="0" w:space="0" w:color="auto"/>
        <w:left w:val="none" w:sz="0" w:space="0" w:color="auto"/>
        <w:bottom w:val="none" w:sz="0" w:space="0" w:color="auto"/>
        <w:right w:val="none" w:sz="0" w:space="0" w:color="auto"/>
      </w:divBdr>
    </w:div>
    <w:div w:id="1235436846">
      <w:marLeft w:val="480"/>
      <w:marRight w:val="0"/>
      <w:marTop w:val="0"/>
      <w:marBottom w:val="0"/>
      <w:divBdr>
        <w:top w:val="none" w:sz="0" w:space="0" w:color="auto"/>
        <w:left w:val="none" w:sz="0" w:space="0" w:color="auto"/>
        <w:bottom w:val="none" w:sz="0" w:space="0" w:color="auto"/>
        <w:right w:val="none" w:sz="0" w:space="0" w:color="auto"/>
      </w:divBdr>
    </w:div>
    <w:div w:id="1235506578">
      <w:marLeft w:val="480"/>
      <w:marRight w:val="0"/>
      <w:marTop w:val="0"/>
      <w:marBottom w:val="0"/>
      <w:divBdr>
        <w:top w:val="none" w:sz="0" w:space="0" w:color="auto"/>
        <w:left w:val="none" w:sz="0" w:space="0" w:color="auto"/>
        <w:bottom w:val="none" w:sz="0" w:space="0" w:color="auto"/>
        <w:right w:val="none" w:sz="0" w:space="0" w:color="auto"/>
      </w:divBdr>
    </w:div>
    <w:div w:id="1235550263">
      <w:marLeft w:val="480"/>
      <w:marRight w:val="0"/>
      <w:marTop w:val="0"/>
      <w:marBottom w:val="0"/>
      <w:divBdr>
        <w:top w:val="none" w:sz="0" w:space="0" w:color="auto"/>
        <w:left w:val="none" w:sz="0" w:space="0" w:color="auto"/>
        <w:bottom w:val="none" w:sz="0" w:space="0" w:color="auto"/>
        <w:right w:val="none" w:sz="0" w:space="0" w:color="auto"/>
      </w:divBdr>
    </w:div>
    <w:div w:id="1235552278">
      <w:marLeft w:val="480"/>
      <w:marRight w:val="0"/>
      <w:marTop w:val="0"/>
      <w:marBottom w:val="0"/>
      <w:divBdr>
        <w:top w:val="none" w:sz="0" w:space="0" w:color="auto"/>
        <w:left w:val="none" w:sz="0" w:space="0" w:color="auto"/>
        <w:bottom w:val="none" w:sz="0" w:space="0" w:color="auto"/>
        <w:right w:val="none" w:sz="0" w:space="0" w:color="auto"/>
      </w:divBdr>
    </w:div>
    <w:div w:id="1235553354">
      <w:marLeft w:val="480"/>
      <w:marRight w:val="0"/>
      <w:marTop w:val="0"/>
      <w:marBottom w:val="0"/>
      <w:divBdr>
        <w:top w:val="none" w:sz="0" w:space="0" w:color="auto"/>
        <w:left w:val="none" w:sz="0" w:space="0" w:color="auto"/>
        <w:bottom w:val="none" w:sz="0" w:space="0" w:color="auto"/>
        <w:right w:val="none" w:sz="0" w:space="0" w:color="auto"/>
      </w:divBdr>
    </w:div>
    <w:div w:id="1235623103">
      <w:marLeft w:val="480"/>
      <w:marRight w:val="0"/>
      <w:marTop w:val="0"/>
      <w:marBottom w:val="0"/>
      <w:divBdr>
        <w:top w:val="none" w:sz="0" w:space="0" w:color="auto"/>
        <w:left w:val="none" w:sz="0" w:space="0" w:color="auto"/>
        <w:bottom w:val="none" w:sz="0" w:space="0" w:color="auto"/>
        <w:right w:val="none" w:sz="0" w:space="0" w:color="auto"/>
      </w:divBdr>
    </w:div>
    <w:div w:id="1235698394">
      <w:marLeft w:val="480"/>
      <w:marRight w:val="0"/>
      <w:marTop w:val="0"/>
      <w:marBottom w:val="0"/>
      <w:divBdr>
        <w:top w:val="none" w:sz="0" w:space="0" w:color="auto"/>
        <w:left w:val="none" w:sz="0" w:space="0" w:color="auto"/>
        <w:bottom w:val="none" w:sz="0" w:space="0" w:color="auto"/>
        <w:right w:val="none" w:sz="0" w:space="0" w:color="auto"/>
      </w:divBdr>
    </w:div>
    <w:div w:id="1235699174">
      <w:marLeft w:val="480"/>
      <w:marRight w:val="0"/>
      <w:marTop w:val="0"/>
      <w:marBottom w:val="0"/>
      <w:divBdr>
        <w:top w:val="none" w:sz="0" w:space="0" w:color="auto"/>
        <w:left w:val="none" w:sz="0" w:space="0" w:color="auto"/>
        <w:bottom w:val="none" w:sz="0" w:space="0" w:color="auto"/>
        <w:right w:val="none" w:sz="0" w:space="0" w:color="auto"/>
      </w:divBdr>
    </w:div>
    <w:div w:id="1235702309">
      <w:marLeft w:val="480"/>
      <w:marRight w:val="0"/>
      <w:marTop w:val="0"/>
      <w:marBottom w:val="0"/>
      <w:divBdr>
        <w:top w:val="none" w:sz="0" w:space="0" w:color="auto"/>
        <w:left w:val="none" w:sz="0" w:space="0" w:color="auto"/>
        <w:bottom w:val="none" w:sz="0" w:space="0" w:color="auto"/>
        <w:right w:val="none" w:sz="0" w:space="0" w:color="auto"/>
      </w:divBdr>
    </w:div>
    <w:div w:id="1235748397">
      <w:marLeft w:val="480"/>
      <w:marRight w:val="0"/>
      <w:marTop w:val="0"/>
      <w:marBottom w:val="0"/>
      <w:divBdr>
        <w:top w:val="none" w:sz="0" w:space="0" w:color="auto"/>
        <w:left w:val="none" w:sz="0" w:space="0" w:color="auto"/>
        <w:bottom w:val="none" w:sz="0" w:space="0" w:color="auto"/>
        <w:right w:val="none" w:sz="0" w:space="0" w:color="auto"/>
      </w:divBdr>
    </w:div>
    <w:div w:id="1235773740">
      <w:marLeft w:val="480"/>
      <w:marRight w:val="0"/>
      <w:marTop w:val="0"/>
      <w:marBottom w:val="0"/>
      <w:divBdr>
        <w:top w:val="none" w:sz="0" w:space="0" w:color="auto"/>
        <w:left w:val="none" w:sz="0" w:space="0" w:color="auto"/>
        <w:bottom w:val="none" w:sz="0" w:space="0" w:color="auto"/>
        <w:right w:val="none" w:sz="0" w:space="0" w:color="auto"/>
      </w:divBdr>
    </w:div>
    <w:div w:id="1235774844">
      <w:marLeft w:val="480"/>
      <w:marRight w:val="0"/>
      <w:marTop w:val="0"/>
      <w:marBottom w:val="0"/>
      <w:divBdr>
        <w:top w:val="none" w:sz="0" w:space="0" w:color="auto"/>
        <w:left w:val="none" w:sz="0" w:space="0" w:color="auto"/>
        <w:bottom w:val="none" w:sz="0" w:space="0" w:color="auto"/>
        <w:right w:val="none" w:sz="0" w:space="0" w:color="auto"/>
      </w:divBdr>
    </w:div>
    <w:div w:id="1235815970">
      <w:marLeft w:val="480"/>
      <w:marRight w:val="0"/>
      <w:marTop w:val="0"/>
      <w:marBottom w:val="0"/>
      <w:divBdr>
        <w:top w:val="none" w:sz="0" w:space="0" w:color="auto"/>
        <w:left w:val="none" w:sz="0" w:space="0" w:color="auto"/>
        <w:bottom w:val="none" w:sz="0" w:space="0" w:color="auto"/>
        <w:right w:val="none" w:sz="0" w:space="0" w:color="auto"/>
      </w:divBdr>
    </w:div>
    <w:div w:id="1235816321">
      <w:marLeft w:val="480"/>
      <w:marRight w:val="0"/>
      <w:marTop w:val="0"/>
      <w:marBottom w:val="0"/>
      <w:divBdr>
        <w:top w:val="none" w:sz="0" w:space="0" w:color="auto"/>
        <w:left w:val="none" w:sz="0" w:space="0" w:color="auto"/>
        <w:bottom w:val="none" w:sz="0" w:space="0" w:color="auto"/>
        <w:right w:val="none" w:sz="0" w:space="0" w:color="auto"/>
      </w:divBdr>
    </w:div>
    <w:div w:id="1235822104">
      <w:marLeft w:val="480"/>
      <w:marRight w:val="0"/>
      <w:marTop w:val="0"/>
      <w:marBottom w:val="0"/>
      <w:divBdr>
        <w:top w:val="none" w:sz="0" w:space="0" w:color="auto"/>
        <w:left w:val="none" w:sz="0" w:space="0" w:color="auto"/>
        <w:bottom w:val="none" w:sz="0" w:space="0" w:color="auto"/>
        <w:right w:val="none" w:sz="0" w:space="0" w:color="auto"/>
      </w:divBdr>
    </w:div>
    <w:div w:id="1235823543">
      <w:marLeft w:val="480"/>
      <w:marRight w:val="0"/>
      <w:marTop w:val="0"/>
      <w:marBottom w:val="0"/>
      <w:divBdr>
        <w:top w:val="none" w:sz="0" w:space="0" w:color="auto"/>
        <w:left w:val="none" w:sz="0" w:space="0" w:color="auto"/>
        <w:bottom w:val="none" w:sz="0" w:space="0" w:color="auto"/>
        <w:right w:val="none" w:sz="0" w:space="0" w:color="auto"/>
      </w:divBdr>
    </w:div>
    <w:div w:id="1235890632">
      <w:marLeft w:val="480"/>
      <w:marRight w:val="0"/>
      <w:marTop w:val="0"/>
      <w:marBottom w:val="0"/>
      <w:divBdr>
        <w:top w:val="none" w:sz="0" w:space="0" w:color="auto"/>
        <w:left w:val="none" w:sz="0" w:space="0" w:color="auto"/>
        <w:bottom w:val="none" w:sz="0" w:space="0" w:color="auto"/>
        <w:right w:val="none" w:sz="0" w:space="0" w:color="auto"/>
      </w:divBdr>
    </w:div>
    <w:div w:id="1235894016">
      <w:marLeft w:val="480"/>
      <w:marRight w:val="0"/>
      <w:marTop w:val="0"/>
      <w:marBottom w:val="0"/>
      <w:divBdr>
        <w:top w:val="none" w:sz="0" w:space="0" w:color="auto"/>
        <w:left w:val="none" w:sz="0" w:space="0" w:color="auto"/>
        <w:bottom w:val="none" w:sz="0" w:space="0" w:color="auto"/>
        <w:right w:val="none" w:sz="0" w:space="0" w:color="auto"/>
      </w:divBdr>
    </w:div>
    <w:div w:id="1235970046">
      <w:marLeft w:val="480"/>
      <w:marRight w:val="0"/>
      <w:marTop w:val="0"/>
      <w:marBottom w:val="0"/>
      <w:divBdr>
        <w:top w:val="none" w:sz="0" w:space="0" w:color="auto"/>
        <w:left w:val="none" w:sz="0" w:space="0" w:color="auto"/>
        <w:bottom w:val="none" w:sz="0" w:space="0" w:color="auto"/>
        <w:right w:val="none" w:sz="0" w:space="0" w:color="auto"/>
      </w:divBdr>
    </w:div>
    <w:div w:id="1235973942">
      <w:marLeft w:val="480"/>
      <w:marRight w:val="0"/>
      <w:marTop w:val="0"/>
      <w:marBottom w:val="0"/>
      <w:divBdr>
        <w:top w:val="none" w:sz="0" w:space="0" w:color="auto"/>
        <w:left w:val="none" w:sz="0" w:space="0" w:color="auto"/>
        <w:bottom w:val="none" w:sz="0" w:space="0" w:color="auto"/>
        <w:right w:val="none" w:sz="0" w:space="0" w:color="auto"/>
      </w:divBdr>
    </w:div>
    <w:div w:id="1235974487">
      <w:marLeft w:val="480"/>
      <w:marRight w:val="0"/>
      <w:marTop w:val="0"/>
      <w:marBottom w:val="0"/>
      <w:divBdr>
        <w:top w:val="none" w:sz="0" w:space="0" w:color="auto"/>
        <w:left w:val="none" w:sz="0" w:space="0" w:color="auto"/>
        <w:bottom w:val="none" w:sz="0" w:space="0" w:color="auto"/>
        <w:right w:val="none" w:sz="0" w:space="0" w:color="auto"/>
      </w:divBdr>
    </w:div>
    <w:div w:id="1236010085">
      <w:marLeft w:val="480"/>
      <w:marRight w:val="0"/>
      <w:marTop w:val="0"/>
      <w:marBottom w:val="0"/>
      <w:divBdr>
        <w:top w:val="none" w:sz="0" w:space="0" w:color="auto"/>
        <w:left w:val="none" w:sz="0" w:space="0" w:color="auto"/>
        <w:bottom w:val="none" w:sz="0" w:space="0" w:color="auto"/>
        <w:right w:val="none" w:sz="0" w:space="0" w:color="auto"/>
      </w:divBdr>
    </w:div>
    <w:div w:id="1236015282">
      <w:marLeft w:val="480"/>
      <w:marRight w:val="0"/>
      <w:marTop w:val="0"/>
      <w:marBottom w:val="0"/>
      <w:divBdr>
        <w:top w:val="none" w:sz="0" w:space="0" w:color="auto"/>
        <w:left w:val="none" w:sz="0" w:space="0" w:color="auto"/>
        <w:bottom w:val="none" w:sz="0" w:space="0" w:color="auto"/>
        <w:right w:val="none" w:sz="0" w:space="0" w:color="auto"/>
      </w:divBdr>
    </w:div>
    <w:div w:id="1236016150">
      <w:marLeft w:val="480"/>
      <w:marRight w:val="0"/>
      <w:marTop w:val="0"/>
      <w:marBottom w:val="0"/>
      <w:divBdr>
        <w:top w:val="none" w:sz="0" w:space="0" w:color="auto"/>
        <w:left w:val="none" w:sz="0" w:space="0" w:color="auto"/>
        <w:bottom w:val="none" w:sz="0" w:space="0" w:color="auto"/>
        <w:right w:val="none" w:sz="0" w:space="0" w:color="auto"/>
      </w:divBdr>
    </w:div>
    <w:div w:id="1236164187">
      <w:marLeft w:val="480"/>
      <w:marRight w:val="0"/>
      <w:marTop w:val="0"/>
      <w:marBottom w:val="0"/>
      <w:divBdr>
        <w:top w:val="none" w:sz="0" w:space="0" w:color="auto"/>
        <w:left w:val="none" w:sz="0" w:space="0" w:color="auto"/>
        <w:bottom w:val="none" w:sz="0" w:space="0" w:color="auto"/>
        <w:right w:val="none" w:sz="0" w:space="0" w:color="auto"/>
      </w:divBdr>
    </w:div>
    <w:div w:id="1236168050">
      <w:marLeft w:val="480"/>
      <w:marRight w:val="0"/>
      <w:marTop w:val="0"/>
      <w:marBottom w:val="0"/>
      <w:divBdr>
        <w:top w:val="none" w:sz="0" w:space="0" w:color="auto"/>
        <w:left w:val="none" w:sz="0" w:space="0" w:color="auto"/>
        <w:bottom w:val="none" w:sz="0" w:space="0" w:color="auto"/>
        <w:right w:val="none" w:sz="0" w:space="0" w:color="auto"/>
      </w:divBdr>
    </w:div>
    <w:div w:id="1236210919">
      <w:marLeft w:val="480"/>
      <w:marRight w:val="0"/>
      <w:marTop w:val="0"/>
      <w:marBottom w:val="0"/>
      <w:divBdr>
        <w:top w:val="none" w:sz="0" w:space="0" w:color="auto"/>
        <w:left w:val="none" w:sz="0" w:space="0" w:color="auto"/>
        <w:bottom w:val="none" w:sz="0" w:space="0" w:color="auto"/>
        <w:right w:val="none" w:sz="0" w:space="0" w:color="auto"/>
      </w:divBdr>
    </w:div>
    <w:div w:id="1236277523">
      <w:marLeft w:val="480"/>
      <w:marRight w:val="0"/>
      <w:marTop w:val="0"/>
      <w:marBottom w:val="0"/>
      <w:divBdr>
        <w:top w:val="none" w:sz="0" w:space="0" w:color="auto"/>
        <w:left w:val="none" w:sz="0" w:space="0" w:color="auto"/>
        <w:bottom w:val="none" w:sz="0" w:space="0" w:color="auto"/>
        <w:right w:val="none" w:sz="0" w:space="0" w:color="auto"/>
      </w:divBdr>
    </w:div>
    <w:div w:id="1236278228">
      <w:marLeft w:val="480"/>
      <w:marRight w:val="0"/>
      <w:marTop w:val="0"/>
      <w:marBottom w:val="0"/>
      <w:divBdr>
        <w:top w:val="none" w:sz="0" w:space="0" w:color="auto"/>
        <w:left w:val="none" w:sz="0" w:space="0" w:color="auto"/>
        <w:bottom w:val="none" w:sz="0" w:space="0" w:color="auto"/>
        <w:right w:val="none" w:sz="0" w:space="0" w:color="auto"/>
      </w:divBdr>
    </w:div>
    <w:div w:id="1236283347">
      <w:marLeft w:val="480"/>
      <w:marRight w:val="0"/>
      <w:marTop w:val="0"/>
      <w:marBottom w:val="0"/>
      <w:divBdr>
        <w:top w:val="none" w:sz="0" w:space="0" w:color="auto"/>
        <w:left w:val="none" w:sz="0" w:space="0" w:color="auto"/>
        <w:bottom w:val="none" w:sz="0" w:space="0" w:color="auto"/>
        <w:right w:val="none" w:sz="0" w:space="0" w:color="auto"/>
      </w:divBdr>
    </w:div>
    <w:div w:id="1236356272">
      <w:marLeft w:val="480"/>
      <w:marRight w:val="0"/>
      <w:marTop w:val="0"/>
      <w:marBottom w:val="0"/>
      <w:divBdr>
        <w:top w:val="none" w:sz="0" w:space="0" w:color="auto"/>
        <w:left w:val="none" w:sz="0" w:space="0" w:color="auto"/>
        <w:bottom w:val="none" w:sz="0" w:space="0" w:color="auto"/>
        <w:right w:val="none" w:sz="0" w:space="0" w:color="auto"/>
      </w:divBdr>
    </w:div>
    <w:div w:id="1236472937">
      <w:marLeft w:val="480"/>
      <w:marRight w:val="0"/>
      <w:marTop w:val="0"/>
      <w:marBottom w:val="0"/>
      <w:divBdr>
        <w:top w:val="none" w:sz="0" w:space="0" w:color="auto"/>
        <w:left w:val="none" w:sz="0" w:space="0" w:color="auto"/>
        <w:bottom w:val="none" w:sz="0" w:space="0" w:color="auto"/>
        <w:right w:val="none" w:sz="0" w:space="0" w:color="auto"/>
      </w:divBdr>
    </w:div>
    <w:div w:id="1236473912">
      <w:marLeft w:val="480"/>
      <w:marRight w:val="0"/>
      <w:marTop w:val="0"/>
      <w:marBottom w:val="0"/>
      <w:divBdr>
        <w:top w:val="none" w:sz="0" w:space="0" w:color="auto"/>
        <w:left w:val="none" w:sz="0" w:space="0" w:color="auto"/>
        <w:bottom w:val="none" w:sz="0" w:space="0" w:color="auto"/>
        <w:right w:val="none" w:sz="0" w:space="0" w:color="auto"/>
      </w:divBdr>
    </w:div>
    <w:div w:id="1236548196">
      <w:marLeft w:val="480"/>
      <w:marRight w:val="0"/>
      <w:marTop w:val="0"/>
      <w:marBottom w:val="0"/>
      <w:divBdr>
        <w:top w:val="none" w:sz="0" w:space="0" w:color="auto"/>
        <w:left w:val="none" w:sz="0" w:space="0" w:color="auto"/>
        <w:bottom w:val="none" w:sz="0" w:space="0" w:color="auto"/>
        <w:right w:val="none" w:sz="0" w:space="0" w:color="auto"/>
      </w:divBdr>
    </w:div>
    <w:div w:id="1236548491">
      <w:marLeft w:val="480"/>
      <w:marRight w:val="0"/>
      <w:marTop w:val="0"/>
      <w:marBottom w:val="0"/>
      <w:divBdr>
        <w:top w:val="none" w:sz="0" w:space="0" w:color="auto"/>
        <w:left w:val="none" w:sz="0" w:space="0" w:color="auto"/>
        <w:bottom w:val="none" w:sz="0" w:space="0" w:color="auto"/>
        <w:right w:val="none" w:sz="0" w:space="0" w:color="auto"/>
      </w:divBdr>
    </w:div>
    <w:div w:id="1236551823">
      <w:marLeft w:val="480"/>
      <w:marRight w:val="0"/>
      <w:marTop w:val="0"/>
      <w:marBottom w:val="0"/>
      <w:divBdr>
        <w:top w:val="none" w:sz="0" w:space="0" w:color="auto"/>
        <w:left w:val="none" w:sz="0" w:space="0" w:color="auto"/>
        <w:bottom w:val="none" w:sz="0" w:space="0" w:color="auto"/>
        <w:right w:val="none" w:sz="0" w:space="0" w:color="auto"/>
      </w:divBdr>
    </w:div>
    <w:div w:id="1236551999">
      <w:marLeft w:val="480"/>
      <w:marRight w:val="0"/>
      <w:marTop w:val="0"/>
      <w:marBottom w:val="0"/>
      <w:divBdr>
        <w:top w:val="none" w:sz="0" w:space="0" w:color="auto"/>
        <w:left w:val="none" w:sz="0" w:space="0" w:color="auto"/>
        <w:bottom w:val="none" w:sz="0" w:space="0" w:color="auto"/>
        <w:right w:val="none" w:sz="0" w:space="0" w:color="auto"/>
      </w:divBdr>
    </w:div>
    <w:div w:id="1236621981">
      <w:marLeft w:val="480"/>
      <w:marRight w:val="0"/>
      <w:marTop w:val="0"/>
      <w:marBottom w:val="0"/>
      <w:divBdr>
        <w:top w:val="none" w:sz="0" w:space="0" w:color="auto"/>
        <w:left w:val="none" w:sz="0" w:space="0" w:color="auto"/>
        <w:bottom w:val="none" w:sz="0" w:space="0" w:color="auto"/>
        <w:right w:val="none" w:sz="0" w:space="0" w:color="auto"/>
      </w:divBdr>
    </w:div>
    <w:div w:id="1236623891">
      <w:marLeft w:val="480"/>
      <w:marRight w:val="0"/>
      <w:marTop w:val="0"/>
      <w:marBottom w:val="0"/>
      <w:divBdr>
        <w:top w:val="none" w:sz="0" w:space="0" w:color="auto"/>
        <w:left w:val="none" w:sz="0" w:space="0" w:color="auto"/>
        <w:bottom w:val="none" w:sz="0" w:space="0" w:color="auto"/>
        <w:right w:val="none" w:sz="0" w:space="0" w:color="auto"/>
      </w:divBdr>
    </w:div>
    <w:div w:id="1236624001">
      <w:marLeft w:val="480"/>
      <w:marRight w:val="0"/>
      <w:marTop w:val="0"/>
      <w:marBottom w:val="0"/>
      <w:divBdr>
        <w:top w:val="none" w:sz="0" w:space="0" w:color="auto"/>
        <w:left w:val="none" w:sz="0" w:space="0" w:color="auto"/>
        <w:bottom w:val="none" w:sz="0" w:space="0" w:color="auto"/>
        <w:right w:val="none" w:sz="0" w:space="0" w:color="auto"/>
      </w:divBdr>
    </w:div>
    <w:div w:id="1236627768">
      <w:marLeft w:val="480"/>
      <w:marRight w:val="0"/>
      <w:marTop w:val="0"/>
      <w:marBottom w:val="0"/>
      <w:divBdr>
        <w:top w:val="none" w:sz="0" w:space="0" w:color="auto"/>
        <w:left w:val="none" w:sz="0" w:space="0" w:color="auto"/>
        <w:bottom w:val="none" w:sz="0" w:space="0" w:color="auto"/>
        <w:right w:val="none" w:sz="0" w:space="0" w:color="auto"/>
      </w:divBdr>
    </w:div>
    <w:div w:id="1236696627">
      <w:marLeft w:val="480"/>
      <w:marRight w:val="0"/>
      <w:marTop w:val="0"/>
      <w:marBottom w:val="0"/>
      <w:divBdr>
        <w:top w:val="none" w:sz="0" w:space="0" w:color="auto"/>
        <w:left w:val="none" w:sz="0" w:space="0" w:color="auto"/>
        <w:bottom w:val="none" w:sz="0" w:space="0" w:color="auto"/>
        <w:right w:val="none" w:sz="0" w:space="0" w:color="auto"/>
      </w:divBdr>
    </w:div>
    <w:div w:id="1236739410">
      <w:marLeft w:val="480"/>
      <w:marRight w:val="0"/>
      <w:marTop w:val="0"/>
      <w:marBottom w:val="0"/>
      <w:divBdr>
        <w:top w:val="none" w:sz="0" w:space="0" w:color="auto"/>
        <w:left w:val="none" w:sz="0" w:space="0" w:color="auto"/>
        <w:bottom w:val="none" w:sz="0" w:space="0" w:color="auto"/>
        <w:right w:val="none" w:sz="0" w:space="0" w:color="auto"/>
      </w:divBdr>
    </w:div>
    <w:div w:id="1236743487">
      <w:marLeft w:val="480"/>
      <w:marRight w:val="0"/>
      <w:marTop w:val="0"/>
      <w:marBottom w:val="0"/>
      <w:divBdr>
        <w:top w:val="none" w:sz="0" w:space="0" w:color="auto"/>
        <w:left w:val="none" w:sz="0" w:space="0" w:color="auto"/>
        <w:bottom w:val="none" w:sz="0" w:space="0" w:color="auto"/>
        <w:right w:val="none" w:sz="0" w:space="0" w:color="auto"/>
      </w:divBdr>
    </w:div>
    <w:div w:id="1236745742">
      <w:marLeft w:val="480"/>
      <w:marRight w:val="0"/>
      <w:marTop w:val="0"/>
      <w:marBottom w:val="0"/>
      <w:divBdr>
        <w:top w:val="none" w:sz="0" w:space="0" w:color="auto"/>
        <w:left w:val="none" w:sz="0" w:space="0" w:color="auto"/>
        <w:bottom w:val="none" w:sz="0" w:space="0" w:color="auto"/>
        <w:right w:val="none" w:sz="0" w:space="0" w:color="auto"/>
      </w:divBdr>
    </w:div>
    <w:div w:id="1236823139">
      <w:marLeft w:val="480"/>
      <w:marRight w:val="0"/>
      <w:marTop w:val="0"/>
      <w:marBottom w:val="0"/>
      <w:divBdr>
        <w:top w:val="none" w:sz="0" w:space="0" w:color="auto"/>
        <w:left w:val="none" w:sz="0" w:space="0" w:color="auto"/>
        <w:bottom w:val="none" w:sz="0" w:space="0" w:color="auto"/>
        <w:right w:val="none" w:sz="0" w:space="0" w:color="auto"/>
      </w:divBdr>
    </w:div>
    <w:div w:id="1236890346">
      <w:marLeft w:val="480"/>
      <w:marRight w:val="0"/>
      <w:marTop w:val="0"/>
      <w:marBottom w:val="0"/>
      <w:divBdr>
        <w:top w:val="none" w:sz="0" w:space="0" w:color="auto"/>
        <w:left w:val="none" w:sz="0" w:space="0" w:color="auto"/>
        <w:bottom w:val="none" w:sz="0" w:space="0" w:color="auto"/>
        <w:right w:val="none" w:sz="0" w:space="0" w:color="auto"/>
      </w:divBdr>
    </w:div>
    <w:div w:id="1236932223">
      <w:marLeft w:val="480"/>
      <w:marRight w:val="0"/>
      <w:marTop w:val="0"/>
      <w:marBottom w:val="0"/>
      <w:divBdr>
        <w:top w:val="none" w:sz="0" w:space="0" w:color="auto"/>
        <w:left w:val="none" w:sz="0" w:space="0" w:color="auto"/>
        <w:bottom w:val="none" w:sz="0" w:space="0" w:color="auto"/>
        <w:right w:val="none" w:sz="0" w:space="0" w:color="auto"/>
      </w:divBdr>
    </w:div>
    <w:div w:id="1236933514">
      <w:marLeft w:val="480"/>
      <w:marRight w:val="0"/>
      <w:marTop w:val="0"/>
      <w:marBottom w:val="0"/>
      <w:divBdr>
        <w:top w:val="none" w:sz="0" w:space="0" w:color="auto"/>
        <w:left w:val="none" w:sz="0" w:space="0" w:color="auto"/>
        <w:bottom w:val="none" w:sz="0" w:space="0" w:color="auto"/>
        <w:right w:val="none" w:sz="0" w:space="0" w:color="auto"/>
      </w:divBdr>
    </w:div>
    <w:div w:id="1236938717">
      <w:marLeft w:val="480"/>
      <w:marRight w:val="0"/>
      <w:marTop w:val="0"/>
      <w:marBottom w:val="0"/>
      <w:divBdr>
        <w:top w:val="none" w:sz="0" w:space="0" w:color="auto"/>
        <w:left w:val="none" w:sz="0" w:space="0" w:color="auto"/>
        <w:bottom w:val="none" w:sz="0" w:space="0" w:color="auto"/>
        <w:right w:val="none" w:sz="0" w:space="0" w:color="auto"/>
      </w:divBdr>
    </w:div>
    <w:div w:id="1237058596">
      <w:marLeft w:val="480"/>
      <w:marRight w:val="0"/>
      <w:marTop w:val="0"/>
      <w:marBottom w:val="0"/>
      <w:divBdr>
        <w:top w:val="none" w:sz="0" w:space="0" w:color="auto"/>
        <w:left w:val="none" w:sz="0" w:space="0" w:color="auto"/>
        <w:bottom w:val="none" w:sz="0" w:space="0" w:color="auto"/>
        <w:right w:val="none" w:sz="0" w:space="0" w:color="auto"/>
      </w:divBdr>
    </w:div>
    <w:div w:id="1237059072">
      <w:marLeft w:val="480"/>
      <w:marRight w:val="0"/>
      <w:marTop w:val="0"/>
      <w:marBottom w:val="0"/>
      <w:divBdr>
        <w:top w:val="none" w:sz="0" w:space="0" w:color="auto"/>
        <w:left w:val="none" w:sz="0" w:space="0" w:color="auto"/>
        <w:bottom w:val="none" w:sz="0" w:space="0" w:color="auto"/>
        <w:right w:val="none" w:sz="0" w:space="0" w:color="auto"/>
      </w:divBdr>
    </w:div>
    <w:div w:id="1237085251">
      <w:marLeft w:val="480"/>
      <w:marRight w:val="0"/>
      <w:marTop w:val="0"/>
      <w:marBottom w:val="0"/>
      <w:divBdr>
        <w:top w:val="none" w:sz="0" w:space="0" w:color="auto"/>
        <w:left w:val="none" w:sz="0" w:space="0" w:color="auto"/>
        <w:bottom w:val="none" w:sz="0" w:space="0" w:color="auto"/>
        <w:right w:val="none" w:sz="0" w:space="0" w:color="auto"/>
      </w:divBdr>
    </w:div>
    <w:div w:id="1237126352">
      <w:marLeft w:val="480"/>
      <w:marRight w:val="0"/>
      <w:marTop w:val="0"/>
      <w:marBottom w:val="0"/>
      <w:divBdr>
        <w:top w:val="none" w:sz="0" w:space="0" w:color="auto"/>
        <w:left w:val="none" w:sz="0" w:space="0" w:color="auto"/>
        <w:bottom w:val="none" w:sz="0" w:space="0" w:color="auto"/>
        <w:right w:val="none" w:sz="0" w:space="0" w:color="auto"/>
      </w:divBdr>
    </w:div>
    <w:div w:id="1237130001">
      <w:marLeft w:val="480"/>
      <w:marRight w:val="0"/>
      <w:marTop w:val="0"/>
      <w:marBottom w:val="0"/>
      <w:divBdr>
        <w:top w:val="none" w:sz="0" w:space="0" w:color="auto"/>
        <w:left w:val="none" w:sz="0" w:space="0" w:color="auto"/>
        <w:bottom w:val="none" w:sz="0" w:space="0" w:color="auto"/>
        <w:right w:val="none" w:sz="0" w:space="0" w:color="auto"/>
      </w:divBdr>
    </w:div>
    <w:div w:id="1237133099">
      <w:marLeft w:val="480"/>
      <w:marRight w:val="0"/>
      <w:marTop w:val="0"/>
      <w:marBottom w:val="0"/>
      <w:divBdr>
        <w:top w:val="none" w:sz="0" w:space="0" w:color="auto"/>
        <w:left w:val="none" w:sz="0" w:space="0" w:color="auto"/>
        <w:bottom w:val="none" w:sz="0" w:space="0" w:color="auto"/>
        <w:right w:val="none" w:sz="0" w:space="0" w:color="auto"/>
      </w:divBdr>
    </w:div>
    <w:div w:id="1237206147">
      <w:marLeft w:val="480"/>
      <w:marRight w:val="0"/>
      <w:marTop w:val="0"/>
      <w:marBottom w:val="0"/>
      <w:divBdr>
        <w:top w:val="none" w:sz="0" w:space="0" w:color="auto"/>
        <w:left w:val="none" w:sz="0" w:space="0" w:color="auto"/>
        <w:bottom w:val="none" w:sz="0" w:space="0" w:color="auto"/>
        <w:right w:val="none" w:sz="0" w:space="0" w:color="auto"/>
      </w:divBdr>
    </w:div>
    <w:div w:id="1237206697">
      <w:marLeft w:val="480"/>
      <w:marRight w:val="0"/>
      <w:marTop w:val="0"/>
      <w:marBottom w:val="0"/>
      <w:divBdr>
        <w:top w:val="none" w:sz="0" w:space="0" w:color="auto"/>
        <w:left w:val="none" w:sz="0" w:space="0" w:color="auto"/>
        <w:bottom w:val="none" w:sz="0" w:space="0" w:color="auto"/>
        <w:right w:val="none" w:sz="0" w:space="0" w:color="auto"/>
      </w:divBdr>
    </w:div>
    <w:div w:id="1237210003">
      <w:marLeft w:val="480"/>
      <w:marRight w:val="0"/>
      <w:marTop w:val="0"/>
      <w:marBottom w:val="0"/>
      <w:divBdr>
        <w:top w:val="none" w:sz="0" w:space="0" w:color="auto"/>
        <w:left w:val="none" w:sz="0" w:space="0" w:color="auto"/>
        <w:bottom w:val="none" w:sz="0" w:space="0" w:color="auto"/>
        <w:right w:val="none" w:sz="0" w:space="0" w:color="auto"/>
      </w:divBdr>
    </w:div>
    <w:div w:id="1237276616">
      <w:marLeft w:val="480"/>
      <w:marRight w:val="0"/>
      <w:marTop w:val="0"/>
      <w:marBottom w:val="0"/>
      <w:divBdr>
        <w:top w:val="none" w:sz="0" w:space="0" w:color="auto"/>
        <w:left w:val="none" w:sz="0" w:space="0" w:color="auto"/>
        <w:bottom w:val="none" w:sz="0" w:space="0" w:color="auto"/>
        <w:right w:val="none" w:sz="0" w:space="0" w:color="auto"/>
      </w:divBdr>
    </w:div>
    <w:div w:id="1237277419">
      <w:marLeft w:val="480"/>
      <w:marRight w:val="0"/>
      <w:marTop w:val="0"/>
      <w:marBottom w:val="0"/>
      <w:divBdr>
        <w:top w:val="none" w:sz="0" w:space="0" w:color="auto"/>
        <w:left w:val="none" w:sz="0" w:space="0" w:color="auto"/>
        <w:bottom w:val="none" w:sz="0" w:space="0" w:color="auto"/>
        <w:right w:val="none" w:sz="0" w:space="0" w:color="auto"/>
      </w:divBdr>
    </w:div>
    <w:div w:id="1237279972">
      <w:marLeft w:val="480"/>
      <w:marRight w:val="0"/>
      <w:marTop w:val="0"/>
      <w:marBottom w:val="0"/>
      <w:divBdr>
        <w:top w:val="none" w:sz="0" w:space="0" w:color="auto"/>
        <w:left w:val="none" w:sz="0" w:space="0" w:color="auto"/>
        <w:bottom w:val="none" w:sz="0" w:space="0" w:color="auto"/>
        <w:right w:val="none" w:sz="0" w:space="0" w:color="auto"/>
      </w:divBdr>
    </w:div>
    <w:div w:id="1237323604">
      <w:marLeft w:val="480"/>
      <w:marRight w:val="0"/>
      <w:marTop w:val="0"/>
      <w:marBottom w:val="0"/>
      <w:divBdr>
        <w:top w:val="none" w:sz="0" w:space="0" w:color="auto"/>
        <w:left w:val="none" w:sz="0" w:space="0" w:color="auto"/>
        <w:bottom w:val="none" w:sz="0" w:space="0" w:color="auto"/>
        <w:right w:val="none" w:sz="0" w:space="0" w:color="auto"/>
      </w:divBdr>
    </w:div>
    <w:div w:id="1237471722">
      <w:marLeft w:val="480"/>
      <w:marRight w:val="0"/>
      <w:marTop w:val="0"/>
      <w:marBottom w:val="0"/>
      <w:divBdr>
        <w:top w:val="none" w:sz="0" w:space="0" w:color="auto"/>
        <w:left w:val="none" w:sz="0" w:space="0" w:color="auto"/>
        <w:bottom w:val="none" w:sz="0" w:space="0" w:color="auto"/>
        <w:right w:val="none" w:sz="0" w:space="0" w:color="auto"/>
      </w:divBdr>
    </w:div>
    <w:div w:id="1237476693">
      <w:marLeft w:val="480"/>
      <w:marRight w:val="0"/>
      <w:marTop w:val="0"/>
      <w:marBottom w:val="0"/>
      <w:divBdr>
        <w:top w:val="none" w:sz="0" w:space="0" w:color="auto"/>
        <w:left w:val="none" w:sz="0" w:space="0" w:color="auto"/>
        <w:bottom w:val="none" w:sz="0" w:space="0" w:color="auto"/>
        <w:right w:val="none" w:sz="0" w:space="0" w:color="auto"/>
      </w:divBdr>
    </w:div>
    <w:div w:id="1237516802">
      <w:marLeft w:val="480"/>
      <w:marRight w:val="0"/>
      <w:marTop w:val="0"/>
      <w:marBottom w:val="0"/>
      <w:divBdr>
        <w:top w:val="none" w:sz="0" w:space="0" w:color="auto"/>
        <w:left w:val="none" w:sz="0" w:space="0" w:color="auto"/>
        <w:bottom w:val="none" w:sz="0" w:space="0" w:color="auto"/>
        <w:right w:val="none" w:sz="0" w:space="0" w:color="auto"/>
      </w:divBdr>
    </w:div>
    <w:div w:id="1237548002">
      <w:marLeft w:val="480"/>
      <w:marRight w:val="0"/>
      <w:marTop w:val="0"/>
      <w:marBottom w:val="0"/>
      <w:divBdr>
        <w:top w:val="none" w:sz="0" w:space="0" w:color="auto"/>
        <w:left w:val="none" w:sz="0" w:space="0" w:color="auto"/>
        <w:bottom w:val="none" w:sz="0" w:space="0" w:color="auto"/>
        <w:right w:val="none" w:sz="0" w:space="0" w:color="auto"/>
      </w:divBdr>
    </w:div>
    <w:div w:id="1237588309">
      <w:marLeft w:val="480"/>
      <w:marRight w:val="0"/>
      <w:marTop w:val="0"/>
      <w:marBottom w:val="0"/>
      <w:divBdr>
        <w:top w:val="none" w:sz="0" w:space="0" w:color="auto"/>
        <w:left w:val="none" w:sz="0" w:space="0" w:color="auto"/>
        <w:bottom w:val="none" w:sz="0" w:space="0" w:color="auto"/>
        <w:right w:val="none" w:sz="0" w:space="0" w:color="auto"/>
      </w:divBdr>
    </w:div>
    <w:div w:id="1237589864">
      <w:marLeft w:val="480"/>
      <w:marRight w:val="0"/>
      <w:marTop w:val="0"/>
      <w:marBottom w:val="0"/>
      <w:divBdr>
        <w:top w:val="none" w:sz="0" w:space="0" w:color="auto"/>
        <w:left w:val="none" w:sz="0" w:space="0" w:color="auto"/>
        <w:bottom w:val="none" w:sz="0" w:space="0" w:color="auto"/>
        <w:right w:val="none" w:sz="0" w:space="0" w:color="auto"/>
      </w:divBdr>
    </w:div>
    <w:div w:id="1237596356">
      <w:marLeft w:val="480"/>
      <w:marRight w:val="0"/>
      <w:marTop w:val="0"/>
      <w:marBottom w:val="0"/>
      <w:divBdr>
        <w:top w:val="none" w:sz="0" w:space="0" w:color="auto"/>
        <w:left w:val="none" w:sz="0" w:space="0" w:color="auto"/>
        <w:bottom w:val="none" w:sz="0" w:space="0" w:color="auto"/>
        <w:right w:val="none" w:sz="0" w:space="0" w:color="auto"/>
      </w:divBdr>
    </w:div>
    <w:div w:id="1237596809">
      <w:marLeft w:val="480"/>
      <w:marRight w:val="0"/>
      <w:marTop w:val="0"/>
      <w:marBottom w:val="0"/>
      <w:divBdr>
        <w:top w:val="none" w:sz="0" w:space="0" w:color="auto"/>
        <w:left w:val="none" w:sz="0" w:space="0" w:color="auto"/>
        <w:bottom w:val="none" w:sz="0" w:space="0" w:color="auto"/>
        <w:right w:val="none" w:sz="0" w:space="0" w:color="auto"/>
      </w:divBdr>
    </w:div>
    <w:div w:id="1237664946">
      <w:marLeft w:val="480"/>
      <w:marRight w:val="0"/>
      <w:marTop w:val="0"/>
      <w:marBottom w:val="0"/>
      <w:divBdr>
        <w:top w:val="none" w:sz="0" w:space="0" w:color="auto"/>
        <w:left w:val="none" w:sz="0" w:space="0" w:color="auto"/>
        <w:bottom w:val="none" w:sz="0" w:space="0" w:color="auto"/>
        <w:right w:val="none" w:sz="0" w:space="0" w:color="auto"/>
      </w:divBdr>
    </w:div>
    <w:div w:id="1237781699">
      <w:marLeft w:val="480"/>
      <w:marRight w:val="0"/>
      <w:marTop w:val="0"/>
      <w:marBottom w:val="0"/>
      <w:divBdr>
        <w:top w:val="none" w:sz="0" w:space="0" w:color="auto"/>
        <w:left w:val="none" w:sz="0" w:space="0" w:color="auto"/>
        <w:bottom w:val="none" w:sz="0" w:space="0" w:color="auto"/>
        <w:right w:val="none" w:sz="0" w:space="0" w:color="auto"/>
      </w:divBdr>
    </w:div>
    <w:div w:id="1237788280">
      <w:marLeft w:val="480"/>
      <w:marRight w:val="0"/>
      <w:marTop w:val="0"/>
      <w:marBottom w:val="0"/>
      <w:divBdr>
        <w:top w:val="none" w:sz="0" w:space="0" w:color="auto"/>
        <w:left w:val="none" w:sz="0" w:space="0" w:color="auto"/>
        <w:bottom w:val="none" w:sz="0" w:space="0" w:color="auto"/>
        <w:right w:val="none" w:sz="0" w:space="0" w:color="auto"/>
      </w:divBdr>
    </w:div>
    <w:div w:id="1237789260">
      <w:marLeft w:val="480"/>
      <w:marRight w:val="0"/>
      <w:marTop w:val="0"/>
      <w:marBottom w:val="0"/>
      <w:divBdr>
        <w:top w:val="none" w:sz="0" w:space="0" w:color="auto"/>
        <w:left w:val="none" w:sz="0" w:space="0" w:color="auto"/>
        <w:bottom w:val="none" w:sz="0" w:space="0" w:color="auto"/>
        <w:right w:val="none" w:sz="0" w:space="0" w:color="auto"/>
      </w:divBdr>
    </w:div>
    <w:div w:id="1237932726">
      <w:marLeft w:val="480"/>
      <w:marRight w:val="0"/>
      <w:marTop w:val="0"/>
      <w:marBottom w:val="0"/>
      <w:divBdr>
        <w:top w:val="none" w:sz="0" w:space="0" w:color="auto"/>
        <w:left w:val="none" w:sz="0" w:space="0" w:color="auto"/>
        <w:bottom w:val="none" w:sz="0" w:space="0" w:color="auto"/>
        <w:right w:val="none" w:sz="0" w:space="0" w:color="auto"/>
      </w:divBdr>
    </w:div>
    <w:div w:id="1237983573">
      <w:marLeft w:val="480"/>
      <w:marRight w:val="0"/>
      <w:marTop w:val="0"/>
      <w:marBottom w:val="0"/>
      <w:divBdr>
        <w:top w:val="none" w:sz="0" w:space="0" w:color="auto"/>
        <w:left w:val="none" w:sz="0" w:space="0" w:color="auto"/>
        <w:bottom w:val="none" w:sz="0" w:space="0" w:color="auto"/>
        <w:right w:val="none" w:sz="0" w:space="0" w:color="auto"/>
      </w:divBdr>
    </w:div>
    <w:div w:id="1238056046">
      <w:marLeft w:val="480"/>
      <w:marRight w:val="0"/>
      <w:marTop w:val="0"/>
      <w:marBottom w:val="0"/>
      <w:divBdr>
        <w:top w:val="none" w:sz="0" w:space="0" w:color="auto"/>
        <w:left w:val="none" w:sz="0" w:space="0" w:color="auto"/>
        <w:bottom w:val="none" w:sz="0" w:space="0" w:color="auto"/>
        <w:right w:val="none" w:sz="0" w:space="0" w:color="auto"/>
      </w:divBdr>
    </w:div>
    <w:div w:id="1238059020">
      <w:marLeft w:val="480"/>
      <w:marRight w:val="0"/>
      <w:marTop w:val="0"/>
      <w:marBottom w:val="0"/>
      <w:divBdr>
        <w:top w:val="none" w:sz="0" w:space="0" w:color="auto"/>
        <w:left w:val="none" w:sz="0" w:space="0" w:color="auto"/>
        <w:bottom w:val="none" w:sz="0" w:space="0" w:color="auto"/>
        <w:right w:val="none" w:sz="0" w:space="0" w:color="auto"/>
      </w:divBdr>
    </w:div>
    <w:div w:id="1238132336">
      <w:marLeft w:val="480"/>
      <w:marRight w:val="0"/>
      <w:marTop w:val="0"/>
      <w:marBottom w:val="0"/>
      <w:divBdr>
        <w:top w:val="none" w:sz="0" w:space="0" w:color="auto"/>
        <w:left w:val="none" w:sz="0" w:space="0" w:color="auto"/>
        <w:bottom w:val="none" w:sz="0" w:space="0" w:color="auto"/>
        <w:right w:val="none" w:sz="0" w:space="0" w:color="auto"/>
      </w:divBdr>
    </w:div>
    <w:div w:id="1238171651">
      <w:marLeft w:val="480"/>
      <w:marRight w:val="0"/>
      <w:marTop w:val="0"/>
      <w:marBottom w:val="0"/>
      <w:divBdr>
        <w:top w:val="none" w:sz="0" w:space="0" w:color="auto"/>
        <w:left w:val="none" w:sz="0" w:space="0" w:color="auto"/>
        <w:bottom w:val="none" w:sz="0" w:space="0" w:color="auto"/>
        <w:right w:val="none" w:sz="0" w:space="0" w:color="auto"/>
      </w:divBdr>
    </w:div>
    <w:div w:id="1238172646">
      <w:marLeft w:val="480"/>
      <w:marRight w:val="0"/>
      <w:marTop w:val="0"/>
      <w:marBottom w:val="0"/>
      <w:divBdr>
        <w:top w:val="none" w:sz="0" w:space="0" w:color="auto"/>
        <w:left w:val="none" w:sz="0" w:space="0" w:color="auto"/>
        <w:bottom w:val="none" w:sz="0" w:space="0" w:color="auto"/>
        <w:right w:val="none" w:sz="0" w:space="0" w:color="auto"/>
      </w:divBdr>
    </w:div>
    <w:div w:id="1238174276">
      <w:marLeft w:val="480"/>
      <w:marRight w:val="0"/>
      <w:marTop w:val="0"/>
      <w:marBottom w:val="0"/>
      <w:divBdr>
        <w:top w:val="none" w:sz="0" w:space="0" w:color="auto"/>
        <w:left w:val="none" w:sz="0" w:space="0" w:color="auto"/>
        <w:bottom w:val="none" w:sz="0" w:space="0" w:color="auto"/>
        <w:right w:val="none" w:sz="0" w:space="0" w:color="auto"/>
      </w:divBdr>
    </w:div>
    <w:div w:id="1238174629">
      <w:marLeft w:val="480"/>
      <w:marRight w:val="0"/>
      <w:marTop w:val="0"/>
      <w:marBottom w:val="0"/>
      <w:divBdr>
        <w:top w:val="none" w:sz="0" w:space="0" w:color="auto"/>
        <w:left w:val="none" w:sz="0" w:space="0" w:color="auto"/>
        <w:bottom w:val="none" w:sz="0" w:space="0" w:color="auto"/>
        <w:right w:val="none" w:sz="0" w:space="0" w:color="auto"/>
      </w:divBdr>
    </w:div>
    <w:div w:id="1238203164">
      <w:marLeft w:val="480"/>
      <w:marRight w:val="0"/>
      <w:marTop w:val="0"/>
      <w:marBottom w:val="0"/>
      <w:divBdr>
        <w:top w:val="none" w:sz="0" w:space="0" w:color="auto"/>
        <w:left w:val="none" w:sz="0" w:space="0" w:color="auto"/>
        <w:bottom w:val="none" w:sz="0" w:space="0" w:color="auto"/>
        <w:right w:val="none" w:sz="0" w:space="0" w:color="auto"/>
      </w:divBdr>
    </w:div>
    <w:div w:id="1238251195">
      <w:marLeft w:val="480"/>
      <w:marRight w:val="0"/>
      <w:marTop w:val="0"/>
      <w:marBottom w:val="0"/>
      <w:divBdr>
        <w:top w:val="none" w:sz="0" w:space="0" w:color="auto"/>
        <w:left w:val="none" w:sz="0" w:space="0" w:color="auto"/>
        <w:bottom w:val="none" w:sz="0" w:space="0" w:color="auto"/>
        <w:right w:val="none" w:sz="0" w:space="0" w:color="auto"/>
      </w:divBdr>
    </w:div>
    <w:div w:id="1238444102">
      <w:marLeft w:val="480"/>
      <w:marRight w:val="0"/>
      <w:marTop w:val="0"/>
      <w:marBottom w:val="0"/>
      <w:divBdr>
        <w:top w:val="none" w:sz="0" w:space="0" w:color="auto"/>
        <w:left w:val="none" w:sz="0" w:space="0" w:color="auto"/>
        <w:bottom w:val="none" w:sz="0" w:space="0" w:color="auto"/>
        <w:right w:val="none" w:sz="0" w:space="0" w:color="auto"/>
      </w:divBdr>
    </w:div>
    <w:div w:id="1238513430">
      <w:marLeft w:val="480"/>
      <w:marRight w:val="0"/>
      <w:marTop w:val="0"/>
      <w:marBottom w:val="0"/>
      <w:divBdr>
        <w:top w:val="none" w:sz="0" w:space="0" w:color="auto"/>
        <w:left w:val="none" w:sz="0" w:space="0" w:color="auto"/>
        <w:bottom w:val="none" w:sz="0" w:space="0" w:color="auto"/>
        <w:right w:val="none" w:sz="0" w:space="0" w:color="auto"/>
      </w:divBdr>
    </w:div>
    <w:div w:id="1238514914">
      <w:marLeft w:val="480"/>
      <w:marRight w:val="0"/>
      <w:marTop w:val="0"/>
      <w:marBottom w:val="0"/>
      <w:divBdr>
        <w:top w:val="none" w:sz="0" w:space="0" w:color="auto"/>
        <w:left w:val="none" w:sz="0" w:space="0" w:color="auto"/>
        <w:bottom w:val="none" w:sz="0" w:space="0" w:color="auto"/>
        <w:right w:val="none" w:sz="0" w:space="0" w:color="auto"/>
      </w:divBdr>
    </w:div>
    <w:div w:id="1238587499">
      <w:marLeft w:val="480"/>
      <w:marRight w:val="0"/>
      <w:marTop w:val="0"/>
      <w:marBottom w:val="0"/>
      <w:divBdr>
        <w:top w:val="none" w:sz="0" w:space="0" w:color="auto"/>
        <w:left w:val="none" w:sz="0" w:space="0" w:color="auto"/>
        <w:bottom w:val="none" w:sz="0" w:space="0" w:color="auto"/>
        <w:right w:val="none" w:sz="0" w:space="0" w:color="auto"/>
      </w:divBdr>
    </w:div>
    <w:div w:id="1238589370">
      <w:marLeft w:val="480"/>
      <w:marRight w:val="0"/>
      <w:marTop w:val="0"/>
      <w:marBottom w:val="0"/>
      <w:divBdr>
        <w:top w:val="none" w:sz="0" w:space="0" w:color="auto"/>
        <w:left w:val="none" w:sz="0" w:space="0" w:color="auto"/>
        <w:bottom w:val="none" w:sz="0" w:space="0" w:color="auto"/>
        <w:right w:val="none" w:sz="0" w:space="0" w:color="auto"/>
      </w:divBdr>
    </w:div>
    <w:div w:id="1238594870">
      <w:marLeft w:val="480"/>
      <w:marRight w:val="0"/>
      <w:marTop w:val="0"/>
      <w:marBottom w:val="0"/>
      <w:divBdr>
        <w:top w:val="none" w:sz="0" w:space="0" w:color="auto"/>
        <w:left w:val="none" w:sz="0" w:space="0" w:color="auto"/>
        <w:bottom w:val="none" w:sz="0" w:space="0" w:color="auto"/>
        <w:right w:val="none" w:sz="0" w:space="0" w:color="auto"/>
      </w:divBdr>
    </w:div>
    <w:div w:id="1238633373">
      <w:marLeft w:val="480"/>
      <w:marRight w:val="0"/>
      <w:marTop w:val="0"/>
      <w:marBottom w:val="0"/>
      <w:divBdr>
        <w:top w:val="none" w:sz="0" w:space="0" w:color="auto"/>
        <w:left w:val="none" w:sz="0" w:space="0" w:color="auto"/>
        <w:bottom w:val="none" w:sz="0" w:space="0" w:color="auto"/>
        <w:right w:val="none" w:sz="0" w:space="0" w:color="auto"/>
      </w:divBdr>
    </w:div>
    <w:div w:id="1238635283">
      <w:marLeft w:val="480"/>
      <w:marRight w:val="0"/>
      <w:marTop w:val="0"/>
      <w:marBottom w:val="0"/>
      <w:divBdr>
        <w:top w:val="none" w:sz="0" w:space="0" w:color="auto"/>
        <w:left w:val="none" w:sz="0" w:space="0" w:color="auto"/>
        <w:bottom w:val="none" w:sz="0" w:space="0" w:color="auto"/>
        <w:right w:val="none" w:sz="0" w:space="0" w:color="auto"/>
      </w:divBdr>
    </w:div>
    <w:div w:id="1238704798">
      <w:marLeft w:val="480"/>
      <w:marRight w:val="0"/>
      <w:marTop w:val="0"/>
      <w:marBottom w:val="0"/>
      <w:divBdr>
        <w:top w:val="none" w:sz="0" w:space="0" w:color="auto"/>
        <w:left w:val="none" w:sz="0" w:space="0" w:color="auto"/>
        <w:bottom w:val="none" w:sz="0" w:space="0" w:color="auto"/>
        <w:right w:val="none" w:sz="0" w:space="0" w:color="auto"/>
      </w:divBdr>
    </w:div>
    <w:div w:id="1238707131">
      <w:marLeft w:val="480"/>
      <w:marRight w:val="0"/>
      <w:marTop w:val="0"/>
      <w:marBottom w:val="0"/>
      <w:divBdr>
        <w:top w:val="none" w:sz="0" w:space="0" w:color="auto"/>
        <w:left w:val="none" w:sz="0" w:space="0" w:color="auto"/>
        <w:bottom w:val="none" w:sz="0" w:space="0" w:color="auto"/>
        <w:right w:val="none" w:sz="0" w:space="0" w:color="auto"/>
      </w:divBdr>
    </w:div>
    <w:div w:id="1238709206">
      <w:marLeft w:val="480"/>
      <w:marRight w:val="0"/>
      <w:marTop w:val="0"/>
      <w:marBottom w:val="0"/>
      <w:divBdr>
        <w:top w:val="none" w:sz="0" w:space="0" w:color="auto"/>
        <w:left w:val="none" w:sz="0" w:space="0" w:color="auto"/>
        <w:bottom w:val="none" w:sz="0" w:space="0" w:color="auto"/>
        <w:right w:val="none" w:sz="0" w:space="0" w:color="auto"/>
      </w:divBdr>
    </w:div>
    <w:div w:id="1238711111">
      <w:marLeft w:val="480"/>
      <w:marRight w:val="0"/>
      <w:marTop w:val="0"/>
      <w:marBottom w:val="0"/>
      <w:divBdr>
        <w:top w:val="none" w:sz="0" w:space="0" w:color="auto"/>
        <w:left w:val="none" w:sz="0" w:space="0" w:color="auto"/>
        <w:bottom w:val="none" w:sz="0" w:space="0" w:color="auto"/>
        <w:right w:val="none" w:sz="0" w:space="0" w:color="auto"/>
      </w:divBdr>
    </w:div>
    <w:div w:id="1238859451">
      <w:marLeft w:val="480"/>
      <w:marRight w:val="0"/>
      <w:marTop w:val="0"/>
      <w:marBottom w:val="0"/>
      <w:divBdr>
        <w:top w:val="none" w:sz="0" w:space="0" w:color="auto"/>
        <w:left w:val="none" w:sz="0" w:space="0" w:color="auto"/>
        <w:bottom w:val="none" w:sz="0" w:space="0" w:color="auto"/>
        <w:right w:val="none" w:sz="0" w:space="0" w:color="auto"/>
      </w:divBdr>
    </w:div>
    <w:div w:id="1238974832">
      <w:marLeft w:val="480"/>
      <w:marRight w:val="0"/>
      <w:marTop w:val="0"/>
      <w:marBottom w:val="0"/>
      <w:divBdr>
        <w:top w:val="none" w:sz="0" w:space="0" w:color="auto"/>
        <w:left w:val="none" w:sz="0" w:space="0" w:color="auto"/>
        <w:bottom w:val="none" w:sz="0" w:space="0" w:color="auto"/>
        <w:right w:val="none" w:sz="0" w:space="0" w:color="auto"/>
      </w:divBdr>
    </w:div>
    <w:div w:id="1238977020">
      <w:marLeft w:val="480"/>
      <w:marRight w:val="0"/>
      <w:marTop w:val="0"/>
      <w:marBottom w:val="0"/>
      <w:divBdr>
        <w:top w:val="none" w:sz="0" w:space="0" w:color="auto"/>
        <w:left w:val="none" w:sz="0" w:space="0" w:color="auto"/>
        <w:bottom w:val="none" w:sz="0" w:space="0" w:color="auto"/>
        <w:right w:val="none" w:sz="0" w:space="0" w:color="auto"/>
      </w:divBdr>
    </w:div>
    <w:div w:id="1239091222">
      <w:marLeft w:val="480"/>
      <w:marRight w:val="0"/>
      <w:marTop w:val="0"/>
      <w:marBottom w:val="0"/>
      <w:divBdr>
        <w:top w:val="none" w:sz="0" w:space="0" w:color="auto"/>
        <w:left w:val="none" w:sz="0" w:space="0" w:color="auto"/>
        <w:bottom w:val="none" w:sz="0" w:space="0" w:color="auto"/>
        <w:right w:val="none" w:sz="0" w:space="0" w:color="auto"/>
      </w:divBdr>
    </w:div>
    <w:div w:id="1239174654">
      <w:marLeft w:val="480"/>
      <w:marRight w:val="0"/>
      <w:marTop w:val="0"/>
      <w:marBottom w:val="0"/>
      <w:divBdr>
        <w:top w:val="none" w:sz="0" w:space="0" w:color="auto"/>
        <w:left w:val="none" w:sz="0" w:space="0" w:color="auto"/>
        <w:bottom w:val="none" w:sz="0" w:space="0" w:color="auto"/>
        <w:right w:val="none" w:sz="0" w:space="0" w:color="auto"/>
      </w:divBdr>
    </w:div>
    <w:div w:id="1239248314">
      <w:marLeft w:val="480"/>
      <w:marRight w:val="0"/>
      <w:marTop w:val="0"/>
      <w:marBottom w:val="0"/>
      <w:divBdr>
        <w:top w:val="none" w:sz="0" w:space="0" w:color="auto"/>
        <w:left w:val="none" w:sz="0" w:space="0" w:color="auto"/>
        <w:bottom w:val="none" w:sz="0" w:space="0" w:color="auto"/>
        <w:right w:val="none" w:sz="0" w:space="0" w:color="auto"/>
      </w:divBdr>
    </w:div>
    <w:div w:id="1239250353">
      <w:marLeft w:val="480"/>
      <w:marRight w:val="0"/>
      <w:marTop w:val="0"/>
      <w:marBottom w:val="0"/>
      <w:divBdr>
        <w:top w:val="none" w:sz="0" w:space="0" w:color="auto"/>
        <w:left w:val="none" w:sz="0" w:space="0" w:color="auto"/>
        <w:bottom w:val="none" w:sz="0" w:space="0" w:color="auto"/>
        <w:right w:val="none" w:sz="0" w:space="0" w:color="auto"/>
      </w:divBdr>
    </w:div>
    <w:div w:id="1239250369">
      <w:marLeft w:val="480"/>
      <w:marRight w:val="0"/>
      <w:marTop w:val="0"/>
      <w:marBottom w:val="0"/>
      <w:divBdr>
        <w:top w:val="none" w:sz="0" w:space="0" w:color="auto"/>
        <w:left w:val="none" w:sz="0" w:space="0" w:color="auto"/>
        <w:bottom w:val="none" w:sz="0" w:space="0" w:color="auto"/>
        <w:right w:val="none" w:sz="0" w:space="0" w:color="auto"/>
      </w:divBdr>
    </w:div>
    <w:div w:id="1239511588">
      <w:marLeft w:val="480"/>
      <w:marRight w:val="0"/>
      <w:marTop w:val="0"/>
      <w:marBottom w:val="0"/>
      <w:divBdr>
        <w:top w:val="none" w:sz="0" w:space="0" w:color="auto"/>
        <w:left w:val="none" w:sz="0" w:space="0" w:color="auto"/>
        <w:bottom w:val="none" w:sz="0" w:space="0" w:color="auto"/>
        <w:right w:val="none" w:sz="0" w:space="0" w:color="auto"/>
      </w:divBdr>
    </w:div>
    <w:div w:id="1239554831">
      <w:marLeft w:val="480"/>
      <w:marRight w:val="0"/>
      <w:marTop w:val="0"/>
      <w:marBottom w:val="0"/>
      <w:divBdr>
        <w:top w:val="none" w:sz="0" w:space="0" w:color="auto"/>
        <w:left w:val="none" w:sz="0" w:space="0" w:color="auto"/>
        <w:bottom w:val="none" w:sz="0" w:space="0" w:color="auto"/>
        <w:right w:val="none" w:sz="0" w:space="0" w:color="auto"/>
      </w:divBdr>
    </w:div>
    <w:div w:id="1239557591">
      <w:marLeft w:val="480"/>
      <w:marRight w:val="0"/>
      <w:marTop w:val="0"/>
      <w:marBottom w:val="0"/>
      <w:divBdr>
        <w:top w:val="none" w:sz="0" w:space="0" w:color="auto"/>
        <w:left w:val="none" w:sz="0" w:space="0" w:color="auto"/>
        <w:bottom w:val="none" w:sz="0" w:space="0" w:color="auto"/>
        <w:right w:val="none" w:sz="0" w:space="0" w:color="auto"/>
      </w:divBdr>
    </w:div>
    <w:div w:id="1239560174">
      <w:marLeft w:val="480"/>
      <w:marRight w:val="0"/>
      <w:marTop w:val="0"/>
      <w:marBottom w:val="0"/>
      <w:divBdr>
        <w:top w:val="none" w:sz="0" w:space="0" w:color="auto"/>
        <w:left w:val="none" w:sz="0" w:space="0" w:color="auto"/>
        <w:bottom w:val="none" w:sz="0" w:space="0" w:color="auto"/>
        <w:right w:val="none" w:sz="0" w:space="0" w:color="auto"/>
      </w:divBdr>
    </w:div>
    <w:div w:id="1239630879">
      <w:marLeft w:val="480"/>
      <w:marRight w:val="0"/>
      <w:marTop w:val="0"/>
      <w:marBottom w:val="0"/>
      <w:divBdr>
        <w:top w:val="none" w:sz="0" w:space="0" w:color="auto"/>
        <w:left w:val="none" w:sz="0" w:space="0" w:color="auto"/>
        <w:bottom w:val="none" w:sz="0" w:space="0" w:color="auto"/>
        <w:right w:val="none" w:sz="0" w:space="0" w:color="auto"/>
      </w:divBdr>
    </w:div>
    <w:div w:id="1239705079">
      <w:marLeft w:val="480"/>
      <w:marRight w:val="0"/>
      <w:marTop w:val="0"/>
      <w:marBottom w:val="0"/>
      <w:divBdr>
        <w:top w:val="none" w:sz="0" w:space="0" w:color="auto"/>
        <w:left w:val="none" w:sz="0" w:space="0" w:color="auto"/>
        <w:bottom w:val="none" w:sz="0" w:space="0" w:color="auto"/>
        <w:right w:val="none" w:sz="0" w:space="0" w:color="auto"/>
      </w:divBdr>
    </w:div>
    <w:div w:id="1239709273">
      <w:marLeft w:val="480"/>
      <w:marRight w:val="0"/>
      <w:marTop w:val="0"/>
      <w:marBottom w:val="0"/>
      <w:divBdr>
        <w:top w:val="none" w:sz="0" w:space="0" w:color="auto"/>
        <w:left w:val="none" w:sz="0" w:space="0" w:color="auto"/>
        <w:bottom w:val="none" w:sz="0" w:space="0" w:color="auto"/>
        <w:right w:val="none" w:sz="0" w:space="0" w:color="auto"/>
      </w:divBdr>
    </w:div>
    <w:div w:id="1239709708">
      <w:marLeft w:val="480"/>
      <w:marRight w:val="0"/>
      <w:marTop w:val="0"/>
      <w:marBottom w:val="0"/>
      <w:divBdr>
        <w:top w:val="none" w:sz="0" w:space="0" w:color="auto"/>
        <w:left w:val="none" w:sz="0" w:space="0" w:color="auto"/>
        <w:bottom w:val="none" w:sz="0" w:space="0" w:color="auto"/>
        <w:right w:val="none" w:sz="0" w:space="0" w:color="auto"/>
      </w:divBdr>
    </w:div>
    <w:div w:id="1239748573">
      <w:marLeft w:val="480"/>
      <w:marRight w:val="0"/>
      <w:marTop w:val="0"/>
      <w:marBottom w:val="0"/>
      <w:divBdr>
        <w:top w:val="none" w:sz="0" w:space="0" w:color="auto"/>
        <w:left w:val="none" w:sz="0" w:space="0" w:color="auto"/>
        <w:bottom w:val="none" w:sz="0" w:space="0" w:color="auto"/>
        <w:right w:val="none" w:sz="0" w:space="0" w:color="auto"/>
      </w:divBdr>
    </w:div>
    <w:div w:id="1239751217">
      <w:marLeft w:val="480"/>
      <w:marRight w:val="0"/>
      <w:marTop w:val="0"/>
      <w:marBottom w:val="0"/>
      <w:divBdr>
        <w:top w:val="none" w:sz="0" w:space="0" w:color="auto"/>
        <w:left w:val="none" w:sz="0" w:space="0" w:color="auto"/>
        <w:bottom w:val="none" w:sz="0" w:space="0" w:color="auto"/>
        <w:right w:val="none" w:sz="0" w:space="0" w:color="auto"/>
      </w:divBdr>
    </w:div>
    <w:div w:id="1239897975">
      <w:marLeft w:val="480"/>
      <w:marRight w:val="0"/>
      <w:marTop w:val="0"/>
      <w:marBottom w:val="0"/>
      <w:divBdr>
        <w:top w:val="none" w:sz="0" w:space="0" w:color="auto"/>
        <w:left w:val="none" w:sz="0" w:space="0" w:color="auto"/>
        <w:bottom w:val="none" w:sz="0" w:space="0" w:color="auto"/>
        <w:right w:val="none" w:sz="0" w:space="0" w:color="auto"/>
      </w:divBdr>
    </w:div>
    <w:div w:id="1239899090">
      <w:marLeft w:val="480"/>
      <w:marRight w:val="0"/>
      <w:marTop w:val="0"/>
      <w:marBottom w:val="0"/>
      <w:divBdr>
        <w:top w:val="none" w:sz="0" w:space="0" w:color="auto"/>
        <w:left w:val="none" w:sz="0" w:space="0" w:color="auto"/>
        <w:bottom w:val="none" w:sz="0" w:space="0" w:color="auto"/>
        <w:right w:val="none" w:sz="0" w:space="0" w:color="auto"/>
      </w:divBdr>
    </w:div>
    <w:div w:id="1239903182">
      <w:marLeft w:val="480"/>
      <w:marRight w:val="0"/>
      <w:marTop w:val="0"/>
      <w:marBottom w:val="0"/>
      <w:divBdr>
        <w:top w:val="none" w:sz="0" w:space="0" w:color="auto"/>
        <w:left w:val="none" w:sz="0" w:space="0" w:color="auto"/>
        <w:bottom w:val="none" w:sz="0" w:space="0" w:color="auto"/>
        <w:right w:val="none" w:sz="0" w:space="0" w:color="auto"/>
      </w:divBdr>
    </w:div>
    <w:div w:id="1239904008">
      <w:marLeft w:val="480"/>
      <w:marRight w:val="0"/>
      <w:marTop w:val="0"/>
      <w:marBottom w:val="0"/>
      <w:divBdr>
        <w:top w:val="none" w:sz="0" w:space="0" w:color="auto"/>
        <w:left w:val="none" w:sz="0" w:space="0" w:color="auto"/>
        <w:bottom w:val="none" w:sz="0" w:space="0" w:color="auto"/>
        <w:right w:val="none" w:sz="0" w:space="0" w:color="auto"/>
      </w:divBdr>
    </w:div>
    <w:div w:id="1240016049">
      <w:marLeft w:val="480"/>
      <w:marRight w:val="0"/>
      <w:marTop w:val="0"/>
      <w:marBottom w:val="0"/>
      <w:divBdr>
        <w:top w:val="none" w:sz="0" w:space="0" w:color="auto"/>
        <w:left w:val="none" w:sz="0" w:space="0" w:color="auto"/>
        <w:bottom w:val="none" w:sz="0" w:space="0" w:color="auto"/>
        <w:right w:val="none" w:sz="0" w:space="0" w:color="auto"/>
      </w:divBdr>
    </w:div>
    <w:div w:id="1240024715">
      <w:marLeft w:val="480"/>
      <w:marRight w:val="0"/>
      <w:marTop w:val="0"/>
      <w:marBottom w:val="0"/>
      <w:divBdr>
        <w:top w:val="none" w:sz="0" w:space="0" w:color="auto"/>
        <w:left w:val="none" w:sz="0" w:space="0" w:color="auto"/>
        <w:bottom w:val="none" w:sz="0" w:space="0" w:color="auto"/>
        <w:right w:val="none" w:sz="0" w:space="0" w:color="auto"/>
      </w:divBdr>
    </w:div>
    <w:div w:id="1240210267">
      <w:marLeft w:val="480"/>
      <w:marRight w:val="0"/>
      <w:marTop w:val="0"/>
      <w:marBottom w:val="0"/>
      <w:divBdr>
        <w:top w:val="none" w:sz="0" w:space="0" w:color="auto"/>
        <w:left w:val="none" w:sz="0" w:space="0" w:color="auto"/>
        <w:bottom w:val="none" w:sz="0" w:space="0" w:color="auto"/>
        <w:right w:val="none" w:sz="0" w:space="0" w:color="auto"/>
      </w:divBdr>
    </w:div>
    <w:div w:id="1240212104">
      <w:marLeft w:val="480"/>
      <w:marRight w:val="0"/>
      <w:marTop w:val="0"/>
      <w:marBottom w:val="0"/>
      <w:divBdr>
        <w:top w:val="none" w:sz="0" w:space="0" w:color="auto"/>
        <w:left w:val="none" w:sz="0" w:space="0" w:color="auto"/>
        <w:bottom w:val="none" w:sz="0" w:space="0" w:color="auto"/>
        <w:right w:val="none" w:sz="0" w:space="0" w:color="auto"/>
      </w:divBdr>
    </w:div>
    <w:div w:id="1240284922">
      <w:marLeft w:val="480"/>
      <w:marRight w:val="0"/>
      <w:marTop w:val="0"/>
      <w:marBottom w:val="0"/>
      <w:divBdr>
        <w:top w:val="none" w:sz="0" w:space="0" w:color="auto"/>
        <w:left w:val="none" w:sz="0" w:space="0" w:color="auto"/>
        <w:bottom w:val="none" w:sz="0" w:space="0" w:color="auto"/>
        <w:right w:val="none" w:sz="0" w:space="0" w:color="auto"/>
      </w:divBdr>
    </w:div>
    <w:div w:id="1240289111">
      <w:marLeft w:val="480"/>
      <w:marRight w:val="0"/>
      <w:marTop w:val="0"/>
      <w:marBottom w:val="0"/>
      <w:divBdr>
        <w:top w:val="none" w:sz="0" w:space="0" w:color="auto"/>
        <w:left w:val="none" w:sz="0" w:space="0" w:color="auto"/>
        <w:bottom w:val="none" w:sz="0" w:space="0" w:color="auto"/>
        <w:right w:val="none" w:sz="0" w:space="0" w:color="auto"/>
      </w:divBdr>
    </w:div>
    <w:div w:id="1240292332">
      <w:marLeft w:val="480"/>
      <w:marRight w:val="0"/>
      <w:marTop w:val="0"/>
      <w:marBottom w:val="0"/>
      <w:divBdr>
        <w:top w:val="none" w:sz="0" w:space="0" w:color="auto"/>
        <w:left w:val="none" w:sz="0" w:space="0" w:color="auto"/>
        <w:bottom w:val="none" w:sz="0" w:space="0" w:color="auto"/>
        <w:right w:val="none" w:sz="0" w:space="0" w:color="auto"/>
      </w:divBdr>
    </w:div>
    <w:div w:id="1240360336">
      <w:marLeft w:val="480"/>
      <w:marRight w:val="0"/>
      <w:marTop w:val="0"/>
      <w:marBottom w:val="0"/>
      <w:divBdr>
        <w:top w:val="none" w:sz="0" w:space="0" w:color="auto"/>
        <w:left w:val="none" w:sz="0" w:space="0" w:color="auto"/>
        <w:bottom w:val="none" w:sz="0" w:space="0" w:color="auto"/>
        <w:right w:val="none" w:sz="0" w:space="0" w:color="auto"/>
      </w:divBdr>
    </w:div>
    <w:div w:id="1240361121">
      <w:marLeft w:val="480"/>
      <w:marRight w:val="0"/>
      <w:marTop w:val="0"/>
      <w:marBottom w:val="0"/>
      <w:divBdr>
        <w:top w:val="none" w:sz="0" w:space="0" w:color="auto"/>
        <w:left w:val="none" w:sz="0" w:space="0" w:color="auto"/>
        <w:bottom w:val="none" w:sz="0" w:space="0" w:color="auto"/>
        <w:right w:val="none" w:sz="0" w:space="0" w:color="auto"/>
      </w:divBdr>
    </w:div>
    <w:div w:id="1240554934">
      <w:marLeft w:val="480"/>
      <w:marRight w:val="0"/>
      <w:marTop w:val="0"/>
      <w:marBottom w:val="0"/>
      <w:divBdr>
        <w:top w:val="none" w:sz="0" w:space="0" w:color="auto"/>
        <w:left w:val="none" w:sz="0" w:space="0" w:color="auto"/>
        <w:bottom w:val="none" w:sz="0" w:space="0" w:color="auto"/>
        <w:right w:val="none" w:sz="0" w:space="0" w:color="auto"/>
      </w:divBdr>
    </w:div>
    <w:div w:id="1240597350">
      <w:marLeft w:val="480"/>
      <w:marRight w:val="0"/>
      <w:marTop w:val="0"/>
      <w:marBottom w:val="0"/>
      <w:divBdr>
        <w:top w:val="none" w:sz="0" w:space="0" w:color="auto"/>
        <w:left w:val="none" w:sz="0" w:space="0" w:color="auto"/>
        <w:bottom w:val="none" w:sz="0" w:space="0" w:color="auto"/>
        <w:right w:val="none" w:sz="0" w:space="0" w:color="auto"/>
      </w:divBdr>
    </w:div>
    <w:div w:id="1240600900">
      <w:marLeft w:val="480"/>
      <w:marRight w:val="0"/>
      <w:marTop w:val="0"/>
      <w:marBottom w:val="0"/>
      <w:divBdr>
        <w:top w:val="none" w:sz="0" w:space="0" w:color="auto"/>
        <w:left w:val="none" w:sz="0" w:space="0" w:color="auto"/>
        <w:bottom w:val="none" w:sz="0" w:space="0" w:color="auto"/>
        <w:right w:val="none" w:sz="0" w:space="0" w:color="auto"/>
      </w:divBdr>
    </w:div>
    <w:div w:id="1240602246">
      <w:marLeft w:val="480"/>
      <w:marRight w:val="0"/>
      <w:marTop w:val="0"/>
      <w:marBottom w:val="0"/>
      <w:divBdr>
        <w:top w:val="none" w:sz="0" w:space="0" w:color="auto"/>
        <w:left w:val="none" w:sz="0" w:space="0" w:color="auto"/>
        <w:bottom w:val="none" w:sz="0" w:space="0" w:color="auto"/>
        <w:right w:val="none" w:sz="0" w:space="0" w:color="auto"/>
      </w:divBdr>
    </w:div>
    <w:div w:id="1240628088">
      <w:marLeft w:val="480"/>
      <w:marRight w:val="0"/>
      <w:marTop w:val="0"/>
      <w:marBottom w:val="0"/>
      <w:divBdr>
        <w:top w:val="none" w:sz="0" w:space="0" w:color="auto"/>
        <w:left w:val="none" w:sz="0" w:space="0" w:color="auto"/>
        <w:bottom w:val="none" w:sz="0" w:space="0" w:color="auto"/>
        <w:right w:val="none" w:sz="0" w:space="0" w:color="auto"/>
      </w:divBdr>
    </w:div>
    <w:div w:id="1240671013">
      <w:marLeft w:val="480"/>
      <w:marRight w:val="0"/>
      <w:marTop w:val="0"/>
      <w:marBottom w:val="0"/>
      <w:divBdr>
        <w:top w:val="none" w:sz="0" w:space="0" w:color="auto"/>
        <w:left w:val="none" w:sz="0" w:space="0" w:color="auto"/>
        <w:bottom w:val="none" w:sz="0" w:space="0" w:color="auto"/>
        <w:right w:val="none" w:sz="0" w:space="0" w:color="auto"/>
      </w:divBdr>
    </w:div>
    <w:div w:id="1240747051">
      <w:marLeft w:val="480"/>
      <w:marRight w:val="0"/>
      <w:marTop w:val="0"/>
      <w:marBottom w:val="0"/>
      <w:divBdr>
        <w:top w:val="none" w:sz="0" w:space="0" w:color="auto"/>
        <w:left w:val="none" w:sz="0" w:space="0" w:color="auto"/>
        <w:bottom w:val="none" w:sz="0" w:space="0" w:color="auto"/>
        <w:right w:val="none" w:sz="0" w:space="0" w:color="auto"/>
      </w:divBdr>
    </w:div>
    <w:div w:id="1240747606">
      <w:marLeft w:val="480"/>
      <w:marRight w:val="0"/>
      <w:marTop w:val="0"/>
      <w:marBottom w:val="0"/>
      <w:divBdr>
        <w:top w:val="none" w:sz="0" w:space="0" w:color="auto"/>
        <w:left w:val="none" w:sz="0" w:space="0" w:color="auto"/>
        <w:bottom w:val="none" w:sz="0" w:space="0" w:color="auto"/>
        <w:right w:val="none" w:sz="0" w:space="0" w:color="auto"/>
      </w:divBdr>
    </w:div>
    <w:div w:id="1240794089">
      <w:marLeft w:val="480"/>
      <w:marRight w:val="0"/>
      <w:marTop w:val="0"/>
      <w:marBottom w:val="0"/>
      <w:divBdr>
        <w:top w:val="none" w:sz="0" w:space="0" w:color="auto"/>
        <w:left w:val="none" w:sz="0" w:space="0" w:color="auto"/>
        <w:bottom w:val="none" w:sz="0" w:space="0" w:color="auto"/>
        <w:right w:val="none" w:sz="0" w:space="0" w:color="auto"/>
      </w:divBdr>
    </w:div>
    <w:div w:id="1240824351">
      <w:marLeft w:val="480"/>
      <w:marRight w:val="0"/>
      <w:marTop w:val="0"/>
      <w:marBottom w:val="0"/>
      <w:divBdr>
        <w:top w:val="none" w:sz="0" w:space="0" w:color="auto"/>
        <w:left w:val="none" w:sz="0" w:space="0" w:color="auto"/>
        <w:bottom w:val="none" w:sz="0" w:space="0" w:color="auto"/>
        <w:right w:val="none" w:sz="0" w:space="0" w:color="auto"/>
      </w:divBdr>
    </w:div>
    <w:div w:id="1240865063">
      <w:marLeft w:val="480"/>
      <w:marRight w:val="0"/>
      <w:marTop w:val="0"/>
      <w:marBottom w:val="0"/>
      <w:divBdr>
        <w:top w:val="none" w:sz="0" w:space="0" w:color="auto"/>
        <w:left w:val="none" w:sz="0" w:space="0" w:color="auto"/>
        <w:bottom w:val="none" w:sz="0" w:space="0" w:color="auto"/>
        <w:right w:val="none" w:sz="0" w:space="0" w:color="auto"/>
      </w:divBdr>
    </w:div>
    <w:div w:id="1240866624">
      <w:marLeft w:val="480"/>
      <w:marRight w:val="0"/>
      <w:marTop w:val="0"/>
      <w:marBottom w:val="0"/>
      <w:divBdr>
        <w:top w:val="none" w:sz="0" w:space="0" w:color="auto"/>
        <w:left w:val="none" w:sz="0" w:space="0" w:color="auto"/>
        <w:bottom w:val="none" w:sz="0" w:space="0" w:color="auto"/>
        <w:right w:val="none" w:sz="0" w:space="0" w:color="auto"/>
      </w:divBdr>
    </w:div>
    <w:div w:id="1240873243">
      <w:marLeft w:val="480"/>
      <w:marRight w:val="0"/>
      <w:marTop w:val="0"/>
      <w:marBottom w:val="0"/>
      <w:divBdr>
        <w:top w:val="none" w:sz="0" w:space="0" w:color="auto"/>
        <w:left w:val="none" w:sz="0" w:space="0" w:color="auto"/>
        <w:bottom w:val="none" w:sz="0" w:space="0" w:color="auto"/>
        <w:right w:val="none" w:sz="0" w:space="0" w:color="auto"/>
      </w:divBdr>
    </w:div>
    <w:div w:id="1241015202">
      <w:marLeft w:val="480"/>
      <w:marRight w:val="0"/>
      <w:marTop w:val="0"/>
      <w:marBottom w:val="0"/>
      <w:divBdr>
        <w:top w:val="none" w:sz="0" w:space="0" w:color="auto"/>
        <w:left w:val="none" w:sz="0" w:space="0" w:color="auto"/>
        <w:bottom w:val="none" w:sz="0" w:space="0" w:color="auto"/>
        <w:right w:val="none" w:sz="0" w:space="0" w:color="auto"/>
      </w:divBdr>
    </w:div>
    <w:div w:id="1241062793">
      <w:marLeft w:val="480"/>
      <w:marRight w:val="0"/>
      <w:marTop w:val="0"/>
      <w:marBottom w:val="0"/>
      <w:divBdr>
        <w:top w:val="none" w:sz="0" w:space="0" w:color="auto"/>
        <w:left w:val="none" w:sz="0" w:space="0" w:color="auto"/>
        <w:bottom w:val="none" w:sz="0" w:space="0" w:color="auto"/>
        <w:right w:val="none" w:sz="0" w:space="0" w:color="auto"/>
      </w:divBdr>
    </w:div>
    <w:div w:id="1241132363">
      <w:marLeft w:val="480"/>
      <w:marRight w:val="0"/>
      <w:marTop w:val="0"/>
      <w:marBottom w:val="0"/>
      <w:divBdr>
        <w:top w:val="none" w:sz="0" w:space="0" w:color="auto"/>
        <w:left w:val="none" w:sz="0" w:space="0" w:color="auto"/>
        <w:bottom w:val="none" w:sz="0" w:space="0" w:color="auto"/>
        <w:right w:val="none" w:sz="0" w:space="0" w:color="auto"/>
      </w:divBdr>
    </w:div>
    <w:div w:id="1241255066">
      <w:marLeft w:val="480"/>
      <w:marRight w:val="0"/>
      <w:marTop w:val="0"/>
      <w:marBottom w:val="0"/>
      <w:divBdr>
        <w:top w:val="none" w:sz="0" w:space="0" w:color="auto"/>
        <w:left w:val="none" w:sz="0" w:space="0" w:color="auto"/>
        <w:bottom w:val="none" w:sz="0" w:space="0" w:color="auto"/>
        <w:right w:val="none" w:sz="0" w:space="0" w:color="auto"/>
      </w:divBdr>
    </w:div>
    <w:div w:id="1241257607">
      <w:marLeft w:val="480"/>
      <w:marRight w:val="0"/>
      <w:marTop w:val="0"/>
      <w:marBottom w:val="0"/>
      <w:divBdr>
        <w:top w:val="none" w:sz="0" w:space="0" w:color="auto"/>
        <w:left w:val="none" w:sz="0" w:space="0" w:color="auto"/>
        <w:bottom w:val="none" w:sz="0" w:space="0" w:color="auto"/>
        <w:right w:val="none" w:sz="0" w:space="0" w:color="auto"/>
      </w:divBdr>
    </w:div>
    <w:div w:id="1241326060">
      <w:marLeft w:val="480"/>
      <w:marRight w:val="0"/>
      <w:marTop w:val="0"/>
      <w:marBottom w:val="0"/>
      <w:divBdr>
        <w:top w:val="none" w:sz="0" w:space="0" w:color="auto"/>
        <w:left w:val="none" w:sz="0" w:space="0" w:color="auto"/>
        <w:bottom w:val="none" w:sz="0" w:space="0" w:color="auto"/>
        <w:right w:val="none" w:sz="0" w:space="0" w:color="auto"/>
      </w:divBdr>
    </w:div>
    <w:div w:id="1241406443">
      <w:marLeft w:val="480"/>
      <w:marRight w:val="0"/>
      <w:marTop w:val="0"/>
      <w:marBottom w:val="0"/>
      <w:divBdr>
        <w:top w:val="none" w:sz="0" w:space="0" w:color="auto"/>
        <w:left w:val="none" w:sz="0" w:space="0" w:color="auto"/>
        <w:bottom w:val="none" w:sz="0" w:space="0" w:color="auto"/>
        <w:right w:val="none" w:sz="0" w:space="0" w:color="auto"/>
      </w:divBdr>
    </w:div>
    <w:div w:id="1241407670">
      <w:marLeft w:val="480"/>
      <w:marRight w:val="0"/>
      <w:marTop w:val="0"/>
      <w:marBottom w:val="0"/>
      <w:divBdr>
        <w:top w:val="none" w:sz="0" w:space="0" w:color="auto"/>
        <w:left w:val="none" w:sz="0" w:space="0" w:color="auto"/>
        <w:bottom w:val="none" w:sz="0" w:space="0" w:color="auto"/>
        <w:right w:val="none" w:sz="0" w:space="0" w:color="auto"/>
      </w:divBdr>
    </w:div>
    <w:div w:id="1241448829">
      <w:marLeft w:val="480"/>
      <w:marRight w:val="0"/>
      <w:marTop w:val="0"/>
      <w:marBottom w:val="0"/>
      <w:divBdr>
        <w:top w:val="none" w:sz="0" w:space="0" w:color="auto"/>
        <w:left w:val="none" w:sz="0" w:space="0" w:color="auto"/>
        <w:bottom w:val="none" w:sz="0" w:space="0" w:color="auto"/>
        <w:right w:val="none" w:sz="0" w:space="0" w:color="auto"/>
      </w:divBdr>
    </w:div>
    <w:div w:id="1241449569">
      <w:marLeft w:val="480"/>
      <w:marRight w:val="0"/>
      <w:marTop w:val="0"/>
      <w:marBottom w:val="0"/>
      <w:divBdr>
        <w:top w:val="none" w:sz="0" w:space="0" w:color="auto"/>
        <w:left w:val="none" w:sz="0" w:space="0" w:color="auto"/>
        <w:bottom w:val="none" w:sz="0" w:space="0" w:color="auto"/>
        <w:right w:val="none" w:sz="0" w:space="0" w:color="auto"/>
      </w:divBdr>
    </w:div>
    <w:div w:id="1241476919">
      <w:marLeft w:val="480"/>
      <w:marRight w:val="0"/>
      <w:marTop w:val="0"/>
      <w:marBottom w:val="0"/>
      <w:divBdr>
        <w:top w:val="none" w:sz="0" w:space="0" w:color="auto"/>
        <w:left w:val="none" w:sz="0" w:space="0" w:color="auto"/>
        <w:bottom w:val="none" w:sz="0" w:space="0" w:color="auto"/>
        <w:right w:val="none" w:sz="0" w:space="0" w:color="auto"/>
      </w:divBdr>
    </w:div>
    <w:div w:id="1241525997">
      <w:marLeft w:val="480"/>
      <w:marRight w:val="0"/>
      <w:marTop w:val="0"/>
      <w:marBottom w:val="0"/>
      <w:divBdr>
        <w:top w:val="none" w:sz="0" w:space="0" w:color="auto"/>
        <w:left w:val="none" w:sz="0" w:space="0" w:color="auto"/>
        <w:bottom w:val="none" w:sz="0" w:space="0" w:color="auto"/>
        <w:right w:val="none" w:sz="0" w:space="0" w:color="auto"/>
      </w:divBdr>
    </w:div>
    <w:div w:id="1241595339">
      <w:marLeft w:val="480"/>
      <w:marRight w:val="0"/>
      <w:marTop w:val="0"/>
      <w:marBottom w:val="0"/>
      <w:divBdr>
        <w:top w:val="none" w:sz="0" w:space="0" w:color="auto"/>
        <w:left w:val="none" w:sz="0" w:space="0" w:color="auto"/>
        <w:bottom w:val="none" w:sz="0" w:space="0" w:color="auto"/>
        <w:right w:val="none" w:sz="0" w:space="0" w:color="auto"/>
      </w:divBdr>
    </w:div>
    <w:div w:id="1241596192">
      <w:marLeft w:val="480"/>
      <w:marRight w:val="0"/>
      <w:marTop w:val="0"/>
      <w:marBottom w:val="0"/>
      <w:divBdr>
        <w:top w:val="none" w:sz="0" w:space="0" w:color="auto"/>
        <w:left w:val="none" w:sz="0" w:space="0" w:color="auto"/>
        <w:bottom w:val="none" w:sz="0" w:space="0" w:color="auto"/>
        <w:right w:val="none" w:sz="0" w:space="0" w:color="auto"/>
      </w:divBdr>
    </w:div>
    <w:div w:id="1241602788">
      <w:marLeft w:val="480"/>
      <w:marRight w:val="0"/>
      <w:marTop w:val="0"/>
      <w:marBottom w:val="0"/>
      <w:divBdr>
        <w:top w:val="none" w:sz="0" w:space="0" w:color="auto"/>
        <w:left w:val="none" w:sz="0" w:space="0" w:color="auto"/>
        <w:bottom w:val="none" w:sz="0" w:space="0" w:color="auto"/>
        <w:right w:val="none" w:sz="0" w:space="0" w:color="auto"/>
      </w:divBdr>
    </w:div>
    <w:div w:id="1241602993">
      <w:marLeft w:val="480"/>
      <w:marRight w:val="0"/>
      <w:marTop w:val="0"/>
      <w:marBottom w:val="0"/>
      <w:divBdr>
        <w:top w:val="none" w:sz="0" w:space="0" w:color="auto"/>
        <w:left w:val="none" w:sz="0" w:space="0" w:color="auto"/>
        <w:bottom w:val="none" w:sz="0" w:space="0" w:color="auto"/>
        <w:right w:val="none" w:sz="0" w:space="0" w:color="auto"/>
      </w:divBdr>
    </w:div>
    <w:div w:id="1241603852">
      <w:marLeft w:val="480"/>
      <w:marRight w:val="0"/>
      <w:marTop w:val="0"/>
      <w:marBottom w:val="0"/>
      <w:divBdr>
        <w:top w:val="none" w:sz="0" w:space="0" w:color="auto"/>
        <w:left w:val="none" w:sz="0" w:space="0" w:color="auto"/>
        <w:bottom w:val="none" w:sz="0" w:space="0" w:color="auto"/>
        <w:right w:val="none" w:sz="0" w:space="0" w:color="auto"/>
      </w:divBdr>
    </w:div>
    <w:div w:id="1241671250">
      <w:marLeft w:val="480"/>
      <w:marRight w:val="0"/>
      <w:marTop w:val="0"/>
      <w:marBottom w:val="0"/>
      <w:divBdr>
        <w:top w:val="none" w:sz="0" w:space="0" w:color="auto"/>
        <w:left w:val="none" w:sz="0" w:space="0" w:color="auto"/>
        <w:bottom w:val="none" w:sz="0" w:space="0" w:color="auto"/>
        <w:right w:val="none" w:sz="0" w:space="0" w:color="auto"/>
      </w:divBdr>
    </w:div>
    <w:div w:id="1241673724">
      <w:marLeft w:val="480"/>
      <w:marRight w:val="0"/>
      <w:marTop w:val="0"/>
      <w:marBottom w:val="0"/>
      <w:divBdr>
        <w:top w:val="none" w:sz="0" w:space="0" w:color="auto"/>
        <w:left w:val="none" w:sz="0" w:space="0" w:color="auto"/>
        <w:bottom w:val="none" w:sz="0" w:space="0" w:color="auto"/>
        <w:right w:val="none" w:sz="0" w:space="0" w:color="auto"/>
      </w:divBdr>
    </w:div>
    <w:div w:id="1241676364">
      <w:marLeft w:val="480"/>
      <w:marRight w:val="0"/>
      <w:marTop w:val="0"/>
      <w:marBottom w:val="0"/>
      <w:divBdr>
        <w:top w:val="none" w:sz="0" w:space="0" w:color="auto"/>
        <w:left w:val="none" w:sz="0" w:space="0" w:color="auto"/>
        <w:bottom w:val="none" w:sz="0" w:space="0" w:color="auto"/>
        <w:right w:val="none" w:sz="0" w:space="0" w:color="auto"/>
      </w:divBdr>
    </w:div>
    <w:div w:id="1241715501">
      <w:marLeft w:val="480"/>
      <w:marRight w:val="0"/>
      <w:marTop w:val="0"/>
      <w:marBottom w:val="0"/>
      <w:divBdr>
        <w:top w:val="none" w:sz="0" w:space="0" w:color="auto"/>
        <w:left w:val="none" w:sz="0" w:space="0" w:color="auto"/>
        <w:bottom w:val="none" w:sz="0" w:space="0" w:color="auto"/>
        <w:right w:val="none" w:sz="0" w:space="0" w:color="auto"/>
      </w:divBdr>
    </w:div>
    <w:div w:id="1241716413">
      <w:marLeft w:val="480"/>
      <w:marRight w:val="0"/>
      <w:marTop w:val="0"/>
      <w:marBottom w:val="0"/>
      <w:divBdr>
        <w:top w:val="none" w:sz="0" w:space="0" w:color="auto"/>
        <w:left w:val="none" w:sz="0" w:space="0" w:color="auto"/>
        <w:bottom w:val="none" w:sz="0" w:space="0" w:color="auto"/>
        <w:right w:val="none" w:sz="0" w:space="0" w:color="auto"/>
      </w:divBdr>
    </w:div>
    <w:div w:id="1241717201">
      <w:marLeft w:val="480"/>
      <w:marRight w:val="0"/>
      <w:marTop w:val="0"/>
      <w:marBottom w:val="0"/>
      <w:divBdr>
        <w:top w:val="none" w:sz="0" w:space="0" w:color="auto"/>
        <w:left w:val="none" w:sz="0" w:space="0" w:color="auto"/>
        <w:bottom w:val="none" w:sz="0" w:space="0" w:color="auto"/>
        <w:right w:val="none" w:sz="0" w:space="0" w:color="auto"/>
      </w:divBdr>
    </w:div>
    <w:div w:id="1241720703">
      <w:marLeft w:val="480"/>
      <w:marRight w:val="0"/>
      <w:marTop w:val="0"/>
      <w:marBottom w:val="0"/>
      <w:divBdr>
        <w:top w:val="none" w:sz="0" w:space="0" w:color="auto"/>
        <w:left w:val="none" w:sz="0" w:space="0" w:color="auto"/>
        <w:bottom w:val="none" w:sz="0" w:space="0" w:color="auto"/>
        <w:right w:val="none" w:sz="0" w:space="0" w:color="auto"/>
      </w:divBdr>
    </w:div>
    <w:div w:id="1241789057">
      <w:marLeft w:val="480"/>
      <w:marRight w:val="0"/>
      <w:marTop w:val="0"/>
      <w:marBottom w:val="0"/>
      <w:divBdr>
        <w:top w:val="none" w:sz="0" w:space="0" w:color="auto"/>
        <w:left w:val="none" w:sz="0" w:space="0" w:color="auto"/>
        <w:bottom w:val="none" w:sz="0" w:space="0" w:color="auto"/>
        <w:right w:val="none" w:sz="0" w:space="0" w:color="auto"/>
      </w:divBdr>
    </w:div>
    <w:div w:id="1241789458">
      <w:marLeft w:val="480"/>
      <w:marRight w:val="0"/>
      <w:marTop w:val="0"/>
      <w:marBottom w:val="0"/>
      <w:divBdr>
        <w:top w:val="none" w:sz="0" w:space="0" w:color="auto"/>
        <w:left w:val="none" w:sz="0" w:space="0" w:color="auto"/>
        <w:bottom w:val="none" w:sz="0" w:space="0" w:color="auto"/>
        <w:right w:val="none" w:sz="0" w:space="0" w:color="auto"/>
      </w:divBdr>
    </w:div>
    <w:div w:id="1241872679">
      <w:marLeft w:val="480"/>
      <w:marRight w:val="0"/>
      <w:marTop w:val="0"/>
      <w:marBottom w:val="0"/>
      <w:divBdr>
        <w:top w:val="none" w:sz="0" w:space="0" w:color="auto"/>
        <w:left w:val="none" w:sz="0" w:space="0" w:color="auto"/>
        <w:bottom w:val="none" w:sz="0" w:space="0" w:color="auto"/>
        <w:right w:val="none" w:sz="0" w:space="0" w:color="auto"/>
      </w:divBdr>
    </w:div>
    <w:div w:id="1241913239">
      <w:marLeft w:val="480"/>
      <w:marRight w:val="0"/>
      <w:marTop w:val="0"/>
      <w:marBottom w:val="0"/>
      <w:divBdr>
        <w:top w:val="none" w:sz="0" w:space="0" w:color="auto"/>
        <w:left w:val="none" w:sz="0" w:space="0" w:color="auto"/>
        <w:bottom w:val="none" w:sz="0" w:space="0" w:color="auto"/>
        <w:right w:val="none" w:sz="0" w:space="0" w:color="auto"/>
      </w:divBdr>
    </w:div>
    <w:div w:id="1241913834">
      <w:marLeft w:val="480"/>
      <w:marRight w:val="0"/>
      <w:marTop w:val="0"/>
      <w:marBottom w:val="0"/>
      <w:divBdr>
        <w:top w:val="none" w:sz="0" w:space="0" w:color="auto"/>
        <w:left w:val="none" w:sz="0" w:space="0" w:color="auto"/>
        <w:bottom w:val="none" w:sz="0" w:space="0" w:color="auto"/>
        <w:right w:val="none" w:sz="0" w:space="0" w:color="auto"/>
      </w:divBdr>
    </w:div>
    <w:div w:id="1241939920">
      <w:marLeft w:val="480"/>
      <w:marRight w:val="0"/>
      <w:marTop w:val="0"/>
      <w:marBottom w:val="0"/>
      <w:divBdr>
        <w:top w:val="none" w:sz="0" w:space="0" w:color="auto"/>
        <w:left w:val="none" w:sz="0" w:space="0" w:color="auto"/>
        <w:bottom w:val="none" w:sz="0" w:space="0" w:color="auto"/>
        <w:right w:val="none" w:sz="0" w:space="0" w:color="auto"/>
      </w:divBdr>
    </w:div>
    <w:div w:id="1241983069">
      <w:marLeft w:val="480"/>
      <w:marRight w:val="0"/>
      <w:marTop w:val="0"/>
      <w:marBottom w:val="0"/>
      <w:divBdr>
        <w:top w:val="none" w:sz="0" w:space="0" w:color="auto"/>
        <w:left w:val="none" w:sz="0" w:space="0" w:color="auto"/>
        <w:bottom w:val="none" w:sz="0" w:space="0" w:color="auto"/>
        <w:right w:val="none" w:sz="0" w:space="0" w:color="auto"/>
      </w:divBdr>
    </w:div>
    <w:div w:id="1241989732">
      <w:marLeft w:val="480"/>
      <w:marRight w:val="0"/>
      <w:marTop w:val="0"/>
      <w:marBottom w:val="0"/>
      <w:divBdr>
        <w:top w:val="none" w:sz="0" w:space="0" w:color="auto"/>
        <w:left w:val="none" w:sz="0" w:space="0" w:color="auto"/>
        <w:bottom w:val="none" w:sz="0" w:space="0" w:color="auto"/>
        <w:right w:val="none" w:sz="0" w:space="0" w:color="auto"/>
      </w:divBdr>
    </w:div>
    <w:div w:id="1242058320">
      <w:marLeft w:val="480"/>
      <w:marRight w:val="0"/>
      <w:marTop w:val="0"/>
      <w:marBottom w:val="0"/>
      <w:divBdr>
        <w:top w:val="none" w:sz="0" w:space="0" w:color="auto"/>
        <w:left w:val="none" w:sz="0" w:space="0" w:color="auto"/>
        <w:bottom w:val="none" w:sz="0" w:space="0" w:color="auto"/>
        <w:right w:val="none" w:sz="0" w:space="0" w:color="auto"/>
      </w:divBdr>
    </w:div>
    <w:div w:id="1242103871">
      <w:marLeft w:val="480"/>
      <w:marRight w:val="0"/>
      <w:marTop w:val="0"/>
      <w:marBottom w:val="0"/>
      <w:divBdr>
        <w:top w:val="none" w:sz="0" w:space="0" w:color="auto"/>
        <w:left w:val="none" w:sz="0" w:space="0" w:color="auto"/>
        <w:bottom w:val="none" w:sz="0" w:space="0" w:color="auto"/>
        <w:right w:val="none" w:sz="0" w:space="0" w:color="auto"/>
      </w:divBdr>
    </w:div>
    <w:div w:id="1242104343">
      <w:marLeft w:val="480"/>
      <w:marRight w:val="0"/>
      <w:marTop w:val="0"/>
      <w:marBottom w:val="0"/>
      <w:divBdr>
        <w:top w:val="none" w:sz="0" w:space="0" w:color="auto"/>
        <w:left w:val="none" w:sz="0" w:space="0" w:color="auto"/>
        <w:bottom w:val="none" w:sz="0" w:space="0" w:color="auto"/>
        <w:right w:val="none" w:sz="0" w:space="0" w:color="auto"/>
      </w:divBdr>
    </w:div>
    <w:div w:id="1242135473">
      <w:marLeft w:val="480"/>
      <w:marRight w:val="0"/>
      <w:marTop w:val="0"/>
      <w:marBottom w:val="0"/>
      <w:divBdr>
        <w:top w:val="none" w:sz="0" w:space="0" w:color="auto"/>
        <w:left w:val="none" w:sz="0" w:space="0" w:color="auto"/>
        <w:bottom w:val="none" w:sz="0" w:space="0" w:color="auto"/>
        <w:right w:val="none" w:sz="0" w:space="0" w:color="auto"/>
      </w:divBdr>
    </w:div>
    <w:div w:id="1242177771">
      <w:marLeft w:val="480"/>
      <w:marRight w:val="0"/>
      <w:marTop w:val="0"/>
      <w:marBottom w:val="0"/>
      <w:divBdr>
        <w:top w:val="none" w:sz="0" w:space="0" w:color="auto"/>
        <w:left w:val="none" w:sz="0" w:space="0" w:color="auto"/>
        <w:bottom w:val="none" w:sz="0" w:space="0" w:color="auto"/>
        <w:right w:val="none" w:sz="0" w:space="0" w:color="auto"/>
      </w:divBdr>
    </w:div>
    <w:div w:id="1242181366">
      <w:marLeft w:val="480"/>
      <w:marRight w:val="0"/>
      <w:marTop w:val="0"/>
      <w:marBottom w:val="0"/>
      <w:divBdr>
        <w:top w:val="none" w:sz="0" w:space="0" w:color="auto"/>
        <w:left w:val="none" w:sz="0" w:space="0" w:color="auto"/>
        <w:bottom w:val="none" w:sz="0" w:space="0" w:color="auto"/>
        <w:right w:val="none" w:sz="0" w:space="0" w:color="auto"/>
      </w:divBdr>
    </w:div>
    <w:div w:id="1242255693">
      <w:marLeft w:val="480"/>
      <w:marRight w:val="0"/>
      <w:marTop w:val="0"/>
      <w:marBottom w:val="0"/>
      <w:divBdr>
        <w:top w:val="none" w:sz="0" w:space="0" w:color="auto"/>
        <w:left w:val="none" w:sz="0" w:space="0" w:color="auto"/>
        <w:bottom w:val="none" w:sz="0" w:space="0" w:color="auto"/>
        <w:right w:val="none" w:sz="0" w:space="0" w:color="auto"/>
      </w:divBdr>
    </w:div>
    <w:div w:id="1242256271">
      <w:marLeft w:val="480"/>
      <w:marRight w:val="0"/>
      <w:marTop w:val="0"/>
      <w:marBottom w:val="0"/>
      <w:divBdr>
        <w:top w:val="none" w:sz="0" w:space="0" w:color="auto"/>
        <w:left w:val="none" w:sz="0" w:space="0" w:color="auto"/>
        <w:bottom w:val="none" w:sz="0" w:space="0" w:color="auto"/>
        <w:right w:val="none" w:sz="0" w:space="0" w:color="auto"/>
      </w:divBdr>
    </w:div>
    <w:div w:id="1242377160">
      <w:marLeft w:val="480"/>
      <w:marRight w:val="0"/>
      <w:marTop w:val="0"/>
      <w:marBottom w:val="0"/>
      <w:divBdr>
        <w:top w:val="none" w:sz="0" w:space="0" w:color="auto"/>
        <w:left w:val="none" w:sz="0" w:space="0" w:color="auto"/>
        <w:bottom w:val="none" w:sz="0" w:space="0" w:color="auto"/>
        <w:right w:val="none" w:sz="0" w:space="0" w:color="auto"/>
      </w:divBdr>
    </w:div>
    <w:div w:id="1242451552">
      <w:marLeft w:val="480"/>
      <w:marRight w:val="0"/>
      <w:marTop w:val="0"/>
      <w:marBottom w:val="0"/>
      <w:divBdr>
        <w:top w:val="none" w:sz="0" w:space="0" w:color="auto"/>
        <w:left w:val="none" w:sz="0" w:space="0" w:color="auto"/>
        <w:bottom w:val="none" w:sz="0" w:space="0" w:color="auto"/>
        <w:right w:val="none" w:sz="0" w:space="0" w:color="auto"/>
      </w:divBdr>
    </w:div>
    <w:div w:id="1242564653">
      <w:marLeft w:val="480"/>
      <w:marRight w:val="0"/>
      <w:marTop w:val="0"/>
      <w:marBottom w:val="0"/>
      <w:divBdr>
        <w:top w:val="none" w:sz="0" w:space="0" w:color="auto"/>
        <w:left w:val="none" w:sz="0" w:space="0" w:color="auto"/>
        <w:bottom w:val="none" w:sz="0" w:space="0" w:color="auto"/>
        <w:right w:val="none" w:sz="0" w:space="0" w:color="auto"/>
      </w:divBdr>
    </w:div>
    <w:div w:id="1242566923">
      <w:marLeft w:val="480"/>
      <w:marRight w:val="0"/>
      <w:marTop w:val="0"/>
      <w:marBottom w:val="0"/>
      <w:divBdr>
        <w:top w:val="none" w:sz="0" w:space="0" w:color="auto"/>
        <w:left w:val="none" w:sz="0" w:space="0" w:color="auto"/>
        <w:bottom w:val="none" w:sz="0" w:space="0" w:color="auto"/>
        <w:right w:val="none" w:sz="0" w:space="0" w:color="auto"/>
      </w:divBdr>
    </w:div>
    <w:div w:id="1242637528">
      <w:marLeft w:val="480"/>
      <w:marRight w:val="0"/>
      <w:marTop w:val="0"/>
      <w:marBottom w:val="0"/>
      <w:divBdr>
        <w:top w:val="none" w:sz="0" w:space="0" w:color="auto"/>
        <w:left w:val="none" w:sz="0" w:space="0" w:color="auto"/>
        <w:bottom w:val="none" w:sz="0" w:space="0" w:color="auto"/>
        <w:right w:val="none" w:sz="0" w:space="0" w:color="auto"/>
      </w:divBdr>
    </w:div>
    <w:div w:id="1242637790">
      <w:marLeft w:val="480"/>
      <w:marRight w:val="0"/>
      <w:marTop w:val="0"/>
      <w:marBottom w:val="0"/>
      <w:divBdr>
        <w:top w:val="none" w:sz="0" w:space="0" w:color="auto"/>
        <w:left w:val="none" w:sz="0" w:space="0" w:color="auto"/>
        <w:bottom w:val="none" w:sz="0" w:space="0" w:color="auto"/>
        <w:right w:val="none" w:sz="0" w:space="0" w:color="auto"/>
      </w:divBdr>
    </w:div>
    <w:div w:id="1242642077">
      <w:marLeft w:val="480"/>
      <w:marRight w:val="0"/>
      <w:marTop w:val="0"/>
      <w:marBottom w:val="0"/>
      <w:divBdr>
        <w:top w:val="none" w:sz="0" w:space="0" w:color="auto"/>
        <w:left w:val="none" w:sz="0" w:space="0" w:color="auto"/>
        <w:bottom w:val="none" w:sz="0" w:space="0" w:color="auto"/>
        <w:right w:val="none" w:sz="0" w:space="0" w:color="auto"/>
      </w:divBdr>
    </w:div>
    <w:div w:id="1242643017">
      <w:marLeft w:val="480"/>
      <w:marRight w:val="0"/>
      <w:marTop w:val="0"/>
      <w:marBottom w:val="0"/>
      <w:divBdr>
        <w:top w:val="none" w:sz="0" w:space="0" w:color="auto"/>
        <w:left w:val="none" w:sz="0" w:space="0" w:color="auto"/>
        <w:bottom w:val="none" w:sz="0" w:space="0" w:color="auto"/>
        <w:right w:val="none" w:sz="0" w:space="0" w:color="auto"/>
      </w:divBdr>
    </w:div>
    <w:div w:id="1242713774">
      <w:marLeft w:val="480"/>
      <w:marRight w:val="0"/>
      <w:marTop w:val="0"/>
      <w:marBottom w:val="0"/>
      <w:divBdr>
        <w:top w:val="none" w:sz="0" w:space="0" w:color="auto"/>
        <w:left w:val="none" w:sz="0" w:space="0" w:color="auto"/>
        <w:bottom w:val="none" w:sz="0" w:space="0" w:color="auto"/>
        <w:right w:val="none" w:sz="0" w:space="0" w:color="auto"/>
      </w:divBdr>
    </w:div>
    <w:div w:id="1242720018">
      <w:marLeft w:val="480"/>
      <w:marRight w:val="0"/>
      <w:marTop w:val="0"/>
      <w:marBottom w:val="0"/>
      <w:divBdr>
        <w:top w:val="none" w:sz="0" w:space="0" w:color="auto"/>
        <w:left w:val="none" w:sz="0" w:space="0" w:color="auto"/>
        <w:bottom w:val="none" w:sz="0" w:space="0" w:color="auto"/>
        <w:right w:val="none" w:sz="0" w:space="0" w:color="auto"/>
      </w:divBdr>
    </w:div>
    <w:div w:id="1242835050">
      <w:marLeft w:val="480"/>
      <w:marRight w:val="0"/>
      <w:marTop w:val="0"/>
      <w:marBottom w:val="0"/>
      <w:divBdr>
        <w:top w:val="none" w:sz="0" w:space="0" w:color="auto"/>
        <w:left w:val="none" w:sz="0" w:space="0" w:color="auto"/>
        <w:bottom w:val="none" w:sz="0" w:space="0" w:color="auto"/>
        <w:right w:val="none" w:sz="0" w:space="0" w:color="auto"/>
      </w:divBdr>
    </w:div>
    <w:div w:id="1242835937">
      <w:marLeft w:val="480"/>
      <w:marRight w:val="0"/>
      <w:marTop w:val="0"/>
      <w:marBottom w:val="0"/>
      <w:divBdr>
        <w:top w:val="none" w:sz="0" w:space="0" w:color="auto"/>
        <w:left w:val="none" w:sz="0" w:space="0" w:color="auto"/>
        <w:bottom w:val="none" w:sz="0" w:space="0" w:color="auto"/>
        <w:right w:val="none" w:sz="0" w:space="0" w:color="auto"/>
      </w:divBdr>
    </w:div>
    <w:div w:id="1242836158">
      <w:marLeft w:val="480"/>
      <w:marRight w:val="0"/>
      <w:marTop w:val="0"/>
      <w:marBottom w:val="0"/>
      <w:divBdr>
        <w:top w:val="none" w:sz="0" w:space="0" w:color="auto"/>
        <w:left w:val="none" w:sz="0" w:space="0" w:color="auto"/>
        <w:bottom w:val="none" w:sz="0" w:space="0" w:color="auto"/>
        <w:right w:val="none" w:sz="0" w:space="0" w:color="auto"/>
      </w:divBdr>
    </w:div>
    <w:div w:id="1242836824">
      <w:marLeft w:val="480"/>
      <w:marRight w:val="0"/>
      <w:marTop w:val="0"/>
      <w:marBottom w:val="0"/>
      <w:divBdr>
        <w:top w:val="none" w:sz="0" w:space="0" w:color="auto"/>
        <w:left w:val="none" w:sz="0" w:space="0" w:color="auto"/>
        <w:bottom w:val="none" w:sz="0" w:space="0" w:color="auto"/>
        <w:right w:val="none" w:sz="0" w:space="0" w:color="auto"/>
      </w:divBdr>
    </w:div>
    <w:div w:id="1242908946">
      <w:marLeft w:val="480"/>
      <w:marRight w:val="0"/>
      <w:marTop w:val="0"/>
      <w:marBottom w:val="0"/>
      <w:divBdr>
        <w:top w:val="none" w:sz="0" w:space="0" w:color="auto"/>
        <w:left w:val="none" w:sz="0" w:space="0" w:color="auto"/>
        <w:bottom w:val="none" w:sz="0" w:space="0" w:color="auto"/>
        <w:right w:val="none" w:sz="0" w:space="0" w:color="auto"/>
      </w:divBdr>
    </w:div>
    <w:div w:id="1242912503">
      <w:marLeft w:val="480"/>
      <w:marRight w:val="0"/>
      <w:marTop w:val="0"/>
      <w:marBottom w:val="0"/>
      <w:divBdr>
        <w:top w:val="none" w:sz="0" w:space="0" w:color="auto"/>
        <w:left w:val="none" w:sz="0" w:space="0" w:color="auto"/>
        <w:bottom w:val="none" w:sz="0" w:space="0" w:color="auto"/>
        <w:right w:val="none" w:sz="0" w:space="0" w:color="auto"/>
      </w:divBdr>
    </w:div>
    <w:div w:id="1242912884">
      <w:marLeft w:val="480"/>
      <w:marRight w:val="0"/>
      <w:marTop w:val="0"/>
      <w:marBottom w:val="0"/>
      <w:divBdr>
        <w:top w:val="none" w:sz="0" w:space="0" w:color="auto"/>
        <w:left w:val="none" w:sz="0" w:space="0" w:color="auto"/>
        <w:bottom w:val="none" w:sz="0" w:space="0" w:color="auto"/>
        <w:right w:val="none" w:sz="0" w:space="0" w:color="auto"/>
      </w:divBdr>
    </w:div>
    <w:div w:id="1242956578">
      <w:marLeft w:val="480"/>
      <w:marRight w:val="0"/>
      <w:marTop w:val="0"/>
      <w:marBottom w:val="0"/>
      <w:divBdr>
        <w:top w:val="none" w:sz="0" w:space="0" w:color="auto"/>
        <w:left w:val="none" w:sz="0" w:space="0" w:color="auto"/>
        <w:bottom w:val="none" w:sz="0" w:space="0" w:color="auto"/>
        <w:right w:val="none" w:sz="0" w:space="0" w:color="auto"/>
      </w:divBdr>
    </w:div>
    <w:div w:id="1242981640">
      <w:marLeft w:val="480"/>
      <w:marRight w:val="0"/>
      <w:marTop w:val="0"/>
      <w:marBottom w:val="0"/>
      <w:divBdr>
        <w:top w:val="none" w:sz="0" w:space="0" w:color="auto"/>
        <w:left w:val="none" w:sz="0" w:space="0" w:color="auto"/>
        <w:bottom w:val="none" w:sz="0" w:space="0" w:color="auto"/>
        <w:right w:val="none" w:sz="0" w:space="0" w:color="auto"/>
      </w:divBdr>
    </w:div>
    <w:div w:id="1242986169">
      <w:marLeft w:val="480"/>
      <w:marRight w:val="0"/>
      <w:marTop w:val="0"/>
      <w:marBottom w:val="0"/>
      <w:divBdr>
        <w:top w:val="none" w:sz="0" w:space="0" w:color="auto"/>
        <w:left w:val="none" w:sz="0" w:space="0" w:color="auto"/>
        <w:bottom w:val="none" w:sz="0" w:space="0" w:color="auto"/>
        <w:right w:val="none" w:sz="0" w:space="0" w:color="auto"/>
      </w:divBdr>
    </w:div>
    <w:div w:id="1242986474">
      <w:marLeft w:val="480"/>
      <w:marRight w:val="0"/>
      <w:marTop w:val="0"/>
      <w:marBottom w:val="0"/>
      <w:divBdr>
        <w:top w:val="none" w:sz="0" w:space="0" w:color="auto"/>
        <w:left w:val="none" w:sz="0" w:space="0" w:color="auto"/>
        <w:bottom w:val="none" w:sz="0" w:space="0" w:color="auto"/>
        <w:right w:val="none" w:sz="0" w:space="0" w:color="auto"/>
      </w:divBdr>
    </w:div>
    <w:div w:id="1242988388">
      <w:marLeft w:val="480"/>
      <w:marRight w:val="0"/>
      <w:marTop w:val="0"/>
      <w:marBottom w:val="0"/>
      <w:divBdr>
        <w:top w:val="none" w:sz="0" w:space="0" w:color="auto"/>
        <w:left w:val="none" w:sz="0" w:space="0" w:color="auto"/>
        <w:bottom w:val="none" w:sz="0" w:space="0" w:color="auto"/>
        <w:right w:val="none" w:sz="0" w:space="0" w:color="auto"/>
      </w:divBdr>
    </w:div>
    <w:div w:id="1243024017">
      <w:marLeft w:val="480"/>
      <w:marRight w:val="0"/>
      <w:marTop w:val="0"/>
      <w:marBottom w:val="0"/>
      <w:divBdr>
        <w:top w:val="none" w:sz="0" w:space="0" w:color="auto"/>
        <w:left w:val="none" w:sz="0" w:space="0" w:color="auto"/>
        <w:bottom w:val="none" w:sz="0" w:space="0" w:color="auto"/>
        <w:right w:val="none" w:sz="0" w:space="0" w:color="auto"/>
      </w:divBdr>
    </w:div>
    <w:div w:id="1243026940">
      <w:marLeft w:val="480"/>
      <w:marRight w:val="0"/>
      <w:marTop w:val="0"/>
      <w:marBottom w:val="0"/>
      <w:divBdr>
        <w:top w:val="none" w:sz="0" w:space="0" w:color="auto"/>
        <w:left w:val="none" w:sz="0" w:space="0" w:color="auto"/>
        <w:bottom w:val="none" w:sz="0" w:space="0" w:color="auto"/>
        <w:right w:val="none" w:sz="0" w:space="0" w:color="auto"/>
      </w:divBdr>
    </w:div>
    <w:div w:id="1243027983">
      <w:marLeft w:val="480"/>
      <w:marRight w:val="0"/>
      <w:marTop w:val="0"/>
      <w:marBottom w:val="0"/>
      <w:divBdr>
        <w:top w:val="none" w:sz="0" w:space="0" w:color="auto"/>
        <w:left w:val="none" w:sz="0" w:space="0" w:color="auto"/>
        <w:bottom w:val="none" w:sz="0" w:space="0" w:color="auto"/>
        <w:right w:val="none" w:sz="0" w:space="0" w:color="auto"/>
      </w:divBdr>
    </w:div>
    <w:div w:id="1243028594">
      <w:marLeft w:val="480"/>
      <w:marRight w:val="0"/>
      <w:marTop w:val="0"/>
      <w:marBottom w:val="0"/>
      <w:divBdr>
        <w:top w:val="none" w:sz="0" w:space="0" w:color="auto"/>
        <w:left w:val="none" w:sz="0" w:space="0" w:color="auto"/>
        <w:bottom w:val="none" w:sz="0" w:space="0" w:color="auto"/>
        <w:right w:val="none" w:sz="0" w:space="0" w:color="auto"/>
      </w:divBdr>
    </w:div>
    <w:div w:id="1243031403">
      <w:marLeft w:val="480"/>
      <w:marRight w:val="0"/>
      <w:marTop w:val="0"/>
      <w:marBottom w:val="0"/>
      <w:divBdr>
        <w:top w:val="none" w:sz="0" w:space="0" w:color="auto"/>
        <w:left w:val="none" w:sz="0" w:space="0" w:color="auto"/>
        <w:bottom w:val="none" w:sz="0" w:space="0" w:color="auto"/>
        <w:right w:val="none" w:sz="0" w:space="0" w:color="auto"/>
      </w:divBdr>
    </w:div>
    <w:div w:id="1243104810">
      <w:marLeft w:val="480"/>
      <w:marRight w:val="0"/>
      <w:marTop w:val="0"/>
      <w:marBottom w:val="0"/>
      <w:divBdr>
        <w:top w:val="none" w:sz="0" w:space="0" w:color="auto"/>
        <w:left w:val="none" w:sz="0" w:space="0" w:color="auto"/>
        <w:bottom w:val="none" w:sz="0" w:space="0" w:color="auto"/>
        <w:right w:val="none" w:sz="0" w:space="0" w:color="auto"/>
      </w:divBdr>
    </w:div>
    <w:div w:id="1243224191">
      <w:marLeft w:val="480"/>
      <w:marRight w:val="0"/>
      <w:marTop w:val="0"/>
      <w:marBottom w:val="0"/>
      <w:divBdr>
        <w:top w:val="none" w:sz="0" w:space="0" w:color="auto"/>
        <w:left w:val="none" w:sz="0" w:space="0" w:color="auto"/>
        <w:bottom w:val="none" w:sz="0" w:space="0" w:color="auto"/>
        <w:right w:val="none" w:sz="0" w:space="0" w:color="auto"/>
      </w:divBdr>
    </w:div>
    <w:div w:id="1243294564">
      <w:marLeft w:val="480"/>
      <w:marRight w:val="0"/>
      <w:marTop w:val="0"/>
      <w:marBottom w:val="0"/>
      <w:divBdr>
        <w:top w:val="none" w:sz="0" w:space="0" w:color="auto"/>
        <w:left w:val="none" w:sz="0" w:space="0" w:color="auto"/>
        <w:bottom w:val="none" w:sz="0" w:space="0" w:color="auto"/>
        <w:right w:val="none" w:sz="0" w:space="0" w:color="auto"/>
      </w:divBdr>
    </w:div>
    <w:div w:id="1243300967">
      <w:marLeft w:val="480"/>
      <w:marRight w:val="0"/>
      <w:marTop w:val="0"/>
      <w:marBottom w:val="0"/>
      <w:divBdr>
        <w:top w:val="none" w:sz="0" w:space="0" w:color="auto"/>
        <w:left w:val="none" w:sz="0" w:space="0" w:color="auto"/>
        <w:bottom w:val="none" w:sz="0" w:space="0" w:color="auto"/>
        <w:right w:val="none" w:sz="0" w:space="0" w:color="auto"/>
      </w:divBdr>
    </w:div>
    <w:div w:id="1243417607">
      <w:marLeft w:val="480"/>
      <w:marRight w:val="0"/>
      <w:marTop w:val="0"/>
      <w:marBottom w:val="0"/>
      <w:divBdr>
        <w:top w:val="none" w:sz="0" w:space="0" w:color="auto"/>
        <w:left w:val="none" w:sz="0" w:space="0" w:color="auto"/>
        <w:bottom w:val="none" w:sz="0" w:space="0" w:color="auto"/>
        <w:right w:val="none" w:sz="0" w:space="0" w:color="auto"/>
      </w:divBdr>
    </w:div>
    <w:div w:id="1243418794">
      <w:marLeft w:val="480"/>
      <w:marRight w:val="0"/>
      <w:marTop w:val="0"/>
      <w:marBottom w:val="0"/>
      <w:divBdr>
        <w:top w:val="none" w:sz="0" w:space="0" w:color="auto"/>
        <w:left w:val="none" w:sz="0" w:space="0" w:color="auto"/>
        <w:bottom w:val="none" w:sz="0" w:space="0" w:color="auto"/>
        <w:right w:val="none" w:sz="0" w:space="0" w:color="auto"/>
      </w:divBdr>
    </w:div>
    <w:div w:id="1243444568">
      <w:marLeft w:val="480"/>
      <w:marRight w:val="0"/>
      <w:marTop w:val="0"/>
      <w:marBottom w:val="0"/>
      <w:divBdr>
        <w:top w:val="none" w:sz="0" w:space="0" w:color="auto"/>
        <w:left w:val="none" w:sz="0" w:space="0" w:color="auto"/>
        <w:bottom w:val="none" w:sz="0" w:space="0" w:color="auto"/>
        <w:right w:val="none" w:sz="0" w:space="0" w:color="auto"/>
      </w:divBdr>
    </w:div>
    <w:div w:id="1243446170">
      <w:marLeft w:val="480"/>
      <w:marRight w:val="0"/>
      <w:marTop w:val="0"/>
      <w:marBottom w:val="0"/>
      <w:divBdr>
        <w:top w:val="none" w:sz="0" w:space="0" w:color="auto"/>
        <w:left w:val="none" w:sz="0" w:space="0" w:color="auto"/>
        <w:bottom w:val="none" w:sz="0" w:space="0" w:color="auto"/>
        <w:right w:val="none" w:sz="0" w:space="0" w:color="auto"/>
      </w:divBdr>
    </w:div>
    <w:div w:id="1243488494">
      <w:marLeft w:val="480"/>
      <w:marRight w:val="0"/>
      <w:marTop w:val="0"/>
      <w:marBottom w:val="0"/>
      <w:divBdr>
        <w:top w:val="none" w:sz="0" w:space="0" w:color="auto"/>
        <w:left w:val="none" w:sz="0" w:space="0" w:color="auto"/>
        <w:bottom w:val="none" w:sz="0" w:space="0" w:color="auto"/>
        <w:right w:val="none" w:sz="0" w:space="0" w:color="auto"/>
      </w:divBdr>
    </w:div>
    <w:div w:id="1243561900">
      <w:marLeft w:val="480"/>
      <w:marRight w:val="0"/>
      <w:marTop w:val="0"/>
      <w:marBottom w:val="0"/>
      <w:divBdr>
        <w:top w:val="none" w:sz="0" w:space="0" w:color="auto"/>
        <w:left w:val="none" w:sz="0" w:space="0" w:color="auto"/>
        <w:bottom w:val="none" w:sz="0" w:space="0" w:color="auto"/>
        <w:right w:val="none" w:sz="0" w:space="0" w:color="auto"/>
      </w:divBdr>
    </w:div>
    <w:div w:id="1243563879">
      <w:marLeft w:val="480"/>
      <w:marRight w:val="0"/>
      <w:marTop w:val="0"/>
      <w:marBottom w:val="0"/>
      <w:divBdr>
        <w:top w:val="none" w:sz="0" w:space="0" w:color="auto"/>
        <w:left w:val="none" w:sz="0" w:space="0" w:color="auto"/>
        <w:bottom w:val="none" w:sz="0" w:space="0" w:color="auto"/>
        <w:right w:val="none" w:sz="0" w:space="0" w:color="auto"/>
      </w:divBdr>
    </w:div>
    <w:div w:id="1243566108">
      <w:marLeft w:val="480"/>
      <w:marRight w:val="0"/>
      <w:marTop w:val="0"/>
      <w:marBottom w:val="0"/>
      <w:divBdr>
        <w:top w:val="none" w:sz="0" w:space="0" w:color="auto"/>
        <w:left w:val="none" w:sz="0" w:space="0" w:color="auto"/>
        <w:bottom w:val="none" w:sz="0" w:space="0" w:color="auto"/>
        <w:right w:val="none" w:sz="0" w:space="0" w:color="auto"/>
      </w:divBdr>
    </w:div>
    <w:div w:id="1243566824">
      <w:marLeft w:val="480"/>
      <w:marRight w:val="0"/>
      <w:marTop w:val="0"/>
      <w:marBottom w:val="0"/>
      <w:divBdr>
        <w:top w:val="none" w:sz="0" w:space="0" w:color="auto"/>
        <w:left w:val="none" w:sz="0" w:space="0" w:color="auto"/>
        <w:bottom w:val="none" w:sz="0" w:space="0" w:color="auto"/>
        <w:right w:val="none" w:sz="0" w:space="0" w:color="auto"/>
      </w:divBdr>
    </w:div>
    <w:div w:id="1243640868">
      <w:marLeft w:val="480"/>
      <w:marRight w:val="0"/>
      <w:marTop w:val="0"/>
      <w:marBottom w:val="0"/>
      <w:divBdr>
        <w:top w:val="none" w:sz="0" w:space="0" w:color="auto"/>
        <w:left w:val="none" w:sz="0" w:space="0" w:color="auto"/>
        <w:bottom w:val="none" w:sz="0" w:space="0" w:color="auto"/>
        <w:right w:val="none" w:sz="0" w:space="0" w:color="auto"/>
      </w:divBdr>
    </w:div>
    <w:div w:id="1243681351">
      <w:marLeft w:val="480"/>
      <w:marRight w:val="0"/>
      <w:marTop w:val="0"/>
      <w:marBottom w:val="0"/>
      <w:divBdr>
        <w:top w:val="none" w:sz="0" w:space="0" w:color="auto"/>
        <w:left w:val="none" w:sz="0" w:space="0" w:color="auto"/>
        <w:bottom w:val="none" w:sz="0" w:space="0" w:color="auto"/>
        <w:right w:val="none" w:sz="0" w:space="0" w:color="auto"/>
      </w:divBdr>
    </w:div>
    <w:div w:id="1243682713">
      <w:marLeft w:val="480"/>
      <w:marRight w:val="0"/>
      <w:marTop w:val="0"/>
      <w:marBottom w:val="0"/>
      <w:divBdr>
        <w:top w:val="none" w:sz="0" w:space="0" w:color="auto"/>
        <w:left w:val="none" w:sz="0" w:space="0" w:color="auto"/>
        <w:bottom w:val="none" w:sz="0" w:space="0" w:color="auto"/>
        <w:right w:val="none" w:sz="0" w:space="0" w:color="auto"/>
      </w:divBdr>
    </w:div>
    <w:div w:id="1243754648">
      <w:marLeft w:val="480"/>
      <w:marRight w:val="0"/>
      <w:marTop w:val="0"/>
      <w:marBottom w:val="0"/>
      <w:divBdr>
        <w:top w:val="none" w:sz="0" w:space="0" w:color="auto"/>
        <w:left w:val="none" w:sz="0" w:space="0" w:color="auto"/>
        <w:bottom w:val="none" w:sz="0" w:space="0" w:color="auto"/>
        <w:right w:val="none" w:sz="0" w:space="0" w:color="auto"/>
      </w:divBdr>
    </w:div>
    <w:div w:id="1243758560">
      <w:marLeft w:val="480"/>
      <w:marRight w:val="0"/>
      <w:marTop w:val="0"/>
      <w:marBottom w:val="0"/>
      <w:divBdr>
        <w:top w:val="none" w:sz="0" w:space="0" w:color="auto"/>
        <w:left w:val="none" w:sz="0" w:space="0" w:color="auto"/>
        <w:bottom w:val="none" w:sz="0" w:space="0" w:color="auto"/>
        <w:right w:val="none" w:sz="0" w:space="0" w:color="auto"/>
      </w:divBdr>
    </w:div>
    <w:div w:id="1243760481">
      <w:marLeft w:val="480"/>
      <w:marRight w:val="0"/>
      <w:marTop w:val="0"/>
      <w:marBottom w:val="0"/>
      <w:divBdr>
        <w:top w:val="none" w:sz="0" w:space="0" w:color="auto"/>
        <w:left w:val="none" w:sz="0" w:space="0" w:color="auto"/>
        <w:bottom w:val="none" w:sz="0" w:space="0" w:color="auto"/>
        <w:right w:val="none" w:sz="0" w:space="0" w:color="auto"/>
      </w:divBdr>
    </w:div>
    <w:div w:id="1243830642">
      <w:marLeft w:val="480"/>
      <w:marRight w:val="0"/>
      <w:marTop w:val="0"/>
      <w:marBottom w:val="0"/>
      <w:divBdr>
        <w:top w:val="none" w:sz="0" w:space="0" w:color="auto"/>
        <w:left w:val="none" w:sz="0" w:space="0" w:color="auto"/>
        <w:bottom w:val="none" w:sz="0" w:space="0" w:color="auto"/>
        <w:right w:val="none" w:sz="0" w:space="0" w:color="auto"/>
      </w:divBdr>
    </w:div>
    <w:div w:id="1243831246">
      <w:marLeft w:val="480"/>
      <w:marRight w:val="0"/>
      <w:marTop w:val="0"/>
      <w:marBottom w:val="0"/>
      <w:divBdr>
        <w:top w:val="none" w:sz="0" w:space="0" w:color="auto"/>
        <w:left w:val="none" w:sz="0" w:space="0" w:color="auto"/>
        <w:bottom w:val="none" w:sz="0" w:space="0" w:color="auto"/>
        <w:right w:val="none" w:sz="0" w:space="0" w:color="auto"/>
      </w:divBdr>
    </w:div>
    <w:div w:id="1243834548">
      <w:marLeft w:val="480"/>
      <w:marRight w:val="0"/>
      <w:marTop w:val="0"/>
      <w:marBottom w:val="0"/>
      <w:divBdr>
        <w:top w:val="none" w:sz="0" w:space="0" w:color="auto"/>
        <w:left w:val="none" w:sz="0" w:space="0" w:color="auto"/>
        <w:bottom w:val="none" w:sz="0" w:space="0" w:color="auto"/>
        <w:right w:val="none" w:sz="0" w:space="0" w:color="auto"/>
      </w:divBdr>
    </w:div>
    <w:div w:id="1243835830">
      <w:marLeft w:val="480"/>
      <w:marRight w:val="0"/>
      <w:marTop w:val="0"/>
      <w:marBottom w:val="0"/>
      <w:divBdr>
        <w:top w:val="none" w:sz="0" w:space="0" w:color="auto"/>
        <w:left w:val="none" w:sz="0" w:space="0" w:color="auto"/>
        <w:bottom w:val="none" w:sz="0" w:space="0" w:color="auto"/>
        <w:right w:val="none" w:sz="0" w:space="0" w:color="auto"/>
      </w:divBdr>
    </w:div>
    <w:div w:id="1243837615">
      <w:marLeft w:val="480"/>
      <w:marRight w:val="0"/>
      <w:marTop w:val="0"/>
      <w:marBottom w:val="0"/>
      <w:divBdr>
        <w:top w:val="none" w:sz="0" w:space="0" w:color="auto"/>
        <w:left w:val="none" w:sz="0" w:space="0" w:color="auto"/>
        <w:bottom w:val="none" w:sz="0" w:space="0" w:color="auto"/>
        <w:right w:val="none" w:sz="0" w:space="0" w:color="auto"/>
      </w:divBdr>
    </w:div>
    <w:div w:id="1244029570">
      <w:marLeft w:val="480"/>
      <w:marRight w:val="0"/>
      <w:marTop w:val="0"/>
      <w:marBottom w:val="0"/>
      <w:divBdr>
        <w:top w:val="none" w:sz="0" w:space="0" w:color="auto"/>
        <w:left w:val="none" w:sz="0" w:space="0" w:color="auto"/>
        <w:bottom w:val="none" w:sz="0" w:space="0" w:color="auto"/>
        <w:right w:val="none" w:sz="0" w:space="0" w:color="auto"/>
      </w:divBdr>
    </w:div>
    <w:div w:id="1244029613">
      <w:marLeft w:val="480"/>
      <w:marRight w:val="0"/>
      <w:marTop w:val="0"/>
      <w:marBottom w:val="0"/>
      <w:divBdr>
        <w:top w:val="none" w:sz="0" w:space="0" w:color="auto"/>
        <w:left w:val="none" w:sz="0" w:space="0" w:color="auto"/>
        <w:bottom w:val="none" w:sz="0" w:space="0" w:color="auto"/>
        <w:right w:val="none" w:sz="0" w:space="0" w:color="auto"/>
      </w:divBdr>
    </w:div>
    <w:div w:id="1244098183">
      <w:marLeft w:val="480"/>
      <w:marRight w:val="0"/>
      <w:marTop w:val="0"/>
      <w:marBottom w:val="0"/>
      <w:divBdr>
        <w:top w:val="none" w:sz="0" w:space="0" w:color="auto"/>
        <w:left w:val="none" w:sz="0" w:space="0" w:color="auto"/>
        <w:bottom w:val="none" w:sz="0" w:space="0" w:color="auto"/>
        <w:right w:val="none" w:sz="0" w:space="0" w:color="auto"/>
      </w:divBdr>
    </w:div>
    <w:div w:id="1244146958">
      <w:marLeft w:val="480"/>
      <w:marRight w:val="0"/>
      <w:marTop w:val="0"/>
      <w:marBottom w:val="0"/>
      <w:divBdr>
        <w:top w:val="none" w:sz="0" w:space="0" w:color="auto"/>
        <w:left w:val="none" w:sz="0" w:space="0" w:color="auto"/>
        <w:bottom w:val="none" w:sz="0" w:space="0" w:color="auto"/>
        <w:right w:val="none" w:sz="0" w:space="0" w:color="auto"/>
      </w:divBdr>
    </w:div>
    <w:div w:id="1244148013">
      <w:marLeft w:val="480"/>
      <w:marRight w:val="0"/>
      <w:marTop w:val="0"/>
      <w:marBottom w:val="0"/>
      <w:divBdr>
        <w:top w:val="none" w:sz="0" w:space="0" w:color="auto"/>
        <w:left w:val="none" w:sz="0" w:space="0" w:color="auto"/>
        <w:bottom w:val="none" w:sz="0" w:space="0" w:color="auto"/>
        <w:right w:val="none" w:sz="0" w:space="0" w:color="auto"/>
      </w:divBdr>
    </w:div>
    <w:div w:id="1244149397">
      <w:marLeft w:val="480"/>
      <w:marRight w:val="0"/>
      <w:marTop w:val="0"/>
      <w:marBottom w:val="0"/>
      <w:divBdr>
        <w:top w:val="none" w:sz="0" w:space="0" w:color="auto"/>
        <w:left w:val="none" w:sz="0" w:space="0" w:color="auto"/>
        <w:bottom w:val="none" w:sz="0" w:space="0" w:color="auto"/>
        <w:right w:val="none" w:sz="0" w:space="0" w:color="auto"/>
      </w:divBdr>
    </w:div>
    <w:div w:id="1244224351">
      <w:marLeft w:val="480"/>
      <w:marRight w:val="0"/>
      <w:marTop w:val="0"/>
      <w:marBottom w:val="0"/>
      <w:divBdr>
        <w:top w:val="none" w:sz="0" w:space="0" w:color="auto"/>
        <w:left w:val="none" w:sz="0" w:space="0" w:color="auto"/>
        <w:bottom w:val="none" w:sz="0" w:space="0" w:color="auto"/>
        <w:right w:val="none" w:sz="0" w:space="0" w:color="auto"/>
      </w:divBdr>
    </w:div>
    <w:div w:id="1244294468">
      <w:marLeft w:val="480"/>
      <w:marRight w:val="0"/>
      <w:marTop w:val="0"/>
      <w:marBottom w:val="0"/>
      <w:divBdr>
        <w:top w:val="none" w:sz="0" w:space="0" w:color="auto"/>
        <w:left w:val="none" w:sz="0" w:space="0" w:color="auto"/>
        <w:bottom w:val="none" w:sz="0" w:space="0" w:color="auto"/>
        <w:right w:val="none" w:sz="0" w:space="0" w:color="auto"/>
      </w:divBdr>
    </w:div>
    <w:div w:id="1244298532">
      <w:marLeft w:val="480"/>
      <w:marRight w:val="0"/>
      <w:marTop w:val="0"/>
      <w:marBottom w:val="0"/>
      <w:divBdr>
        <w:top w:val="none" w:sz="0" w:space="0" w:color="auto"/>
        <w:left w:val="none" w:sz="0" w:space="0" w:color="auto"/>
        <w:bottom w:val="none" w:sz="0" w:space="0" w:color="auto"/>
        <w:right w:val="none" w:sz="0" w:space="0" w:color="auto"/>
      </w:divBdr>
    </w:div>
    <w:div w:id="1244299190">
      <w:marLeft w:val="480"/>
      <w:marRight w:val="0"/>
      <w:marTop w:val="0"/>
      <w:marBottom w:val="0"/>
      <w:divBdr>
        <w:top w:val="none" w:sz="0" w:space="0" w:color="auto"/>
        <w:left w:val="none" w:sz="0" w:space="0" w:color="auto"/>
        <w:bottom w:val="none" w:sz="0" w:space="0" w:color="auto"/>
        <w:right w:val="none" w:sz="0" w:space="0" w:color="auto"/>
      </w:divBdr>
    </w:div>
    <w:div w:id="1244342789">
      <w:marLeft w:val="480"/>
      <w:marRight w:val="0"/>
      <w:marTop w:val="0"/>
      <w:marBottom w:val="0"/>
      <w:divBdr>
        <w:top w:val="none" w:sz="0" w:space="0" w:color="auto"/>
        <w:left w:val="none" w:sz="0" w:space="0" w:color="auto"/>
        <w:bottom w:val="none" w:sz="0" w:space="0" w:color="auto"/>
        <w:right w:val="none" w:sz="0" w:space="0" w:color="auto"/>
      </w:divBdr>
    </w:div>
    <w:div w:id="1244411897">
      <w:marLeft w:val="480"/>
      <w:marRight w:val="0"/>
      <w:marTop w:val="0"/>
      <w:marBottom w:val="0"/>
      <w:divBdr>
        <w:top w:val="none" w:sz="0" w:space="0" w:color="auto"/>
        <w:left w:val="none" w:sz="0" w:space="0" w:color="auto"/>
        <w:bottom w:val="none" w:sz="0" w:space="0" w:color="auto"/>
        <w:right w:val="none" w:sz="0" w:space="0" w:color="auto"/>
      </w:divBdr>
    </w:div>
    <w:div w:id="1244414590">
      <w:marLeft w:val="480"/>
      <w:marRight w:val="0"/>
      <w:marTop w:val="0"/>
      <w:marBottom w:val="0"/>
      <w:divBdr>
        <w:top w:val="none" w:sz="0" w:space="0" w:color="auto"/>
        <w:left w:val="none" w:sz="0" w:space="0" w:color="auto"/>
        <w:bottom w:val="none" w:sz="0" w:space="0" w:color="auto"/>
        <w:right w:val="none" w:sz="0" w:space="0" w:color="auto"/>
      </w:divBdr>
    </w:div>
    <w:div w:id="1244418136">
      <w:marLeft w:val="480"/>
      <w:marRight w:val="0"/>
      <w:marTop w:val="0"/>
      <w:marBottom w:val="0"/>
      <w:divBdr>
        <w:top w:val="none" w:sz="0" w:space="0" w:color="auto"/>
        <w:left w:val="none" w:sz="0" w:space="0" w:color="auto"/>
        <w:bottom w:val="none" w:sz="0" w:space="0" w:color="auto"/>
        <w:right w:val="none" w:sz="0" w:space="0" w:color="auto"/>
      </w:divBdr>
    </w:div>
    <w:div w:id="1244489055">
      <w:marLeft w:val="480"/>
      <w:marRight w:val="0"/>
      <w:marTop w:val="0"/>
      <w:marBottom w:val="0"/>
      <w:divBdr>
        <w:top w:val="none" w:sz="0" w:space="0" w:color="auto"/>
        <w:left w:val="none" w:sz="0" w:space="0" w:color="auto"/>
        <w:bottom w:val="none" w:sz="0" w:space="0" w:color="auto"/>
        <w:right w:val="none" w:sz="0" w:space="0" w:color="auto"/>
      </w:divBdr>
    </w:div>
    <w:div w:id="1244490470">
      <w:marLeft w:val="480"/>
      <w:marRight w:val="0"/>
      <w:marTop w:val="0"/>
      <w:marBottom w:val="0"/>
      <w:divBdr>
        <w:top w:val="none" w:sz="0" w:space="0" w:color="auto"/>
        <w:left w:val="none" w:sz="0" w:space="0" w:color="auto"/>
        <w:bottom w:val="none" w:sz="0" w:space="0" w:color="auto"/>
        <w:right w:val="none" w:sz="0" w:space="0" w:color="auto"/>
      </w:divBdr>
    </w:div>
    <w:div w:id="1244529261">
      <w:marLeft w:val="480"/>
      <w:marRight w:val="0"/>
      <w:marTop w:val="0"/>
      <w:marBottom w:val="0"/>
      <w:divBdr>
        <w:top w:val="none" w:sz="0" w:space="0" w:color="auto"/>
        <w:left w:val="none" w:sz="0" w:space="0" w:color="auto"/>
        <w:bottom w:val="none" w:sz="0" w:space="0" w:color="auto"/>
        <w:right w:val="none" w:sz="0" w:space="0" w:color="auto"/>
      </w:divBdr>
    </w:div>
    <w:div w:id="1244530556">
      <w:marLeft w:val="480"/>
      <w:marRight w:val="0"/>
      <w:marTop w:val="0"/>
      <w:marBottom w:val="0"/>
      <w:divBdr>
        <w:top w:val="none" w:sz="0" w:space="0" w:color="auto"/>
        <w:left w:val="none" w:sz="0" w:space="0" w:color="auto"/>
        <w:bottom w:val="none" w:sz="0" w:space="0" w:color="auto"/>
        <w:right w:val="none" w:sz="0" w:space="0" w:color="auto"/>
      </w:divBdr>
    </w:div>
    <w:div w:id="1244531369">
      <w:marLeft w:val="480"/>
      <w:marRight w:val="0"/>
      <w:marTop w:val="0"/>
      <w:marBottom w:val="0"/>
      <w:divBdr>
        <w:top w:val="none" w:sz="0" w:space="0" w:color="auto"/>
        <w:left w:val="none" w:sz="0" w:space="0" w:color="auto"/>
        <w:bottom w:val="none" w:sz="0" w:space="0" w:color="auto"/>
        <w:right w:val="none" w:sz="0" w:space="0" w:color="auto"/>
      </w:divBdr>
    </w:div>
    <w:div w:id="1244532700">
      <w:marLeft w:val="480"/>
      <w:marRight w:val="0"/>
      <w:marTop w:val="0"/>
      <w:marBottom w:val="0"/>
      <w:divBdr>
        <w:top w:val="none" w:sz="0" w:space="0" w:color="auto"/>
        <w:left w:val="none" w:sz="0" w:space="0" w:color="auto"/>
        <w:bottom w:val="none" w:sz="0" w:space="0" w:color="auto"/>
        <w:right w:val="none" w:sz="0" w:space="0" w:color="auto"/>
      </w:divBdr>
    </w:div>
    <w:div w:id="1244604550">
      <w:marLeft w:val="480"/>
      <w:marRight w:val="0"/>
      <w:marTop w:val="0"/>
      <w:marBottom w:val="0"/>
      <w:divBdr>
        <w:top w:val="none" w:sz="0" w:space="0" w:color="auto"/>
        <w:left w:val="none" w:sz="0" w:space="0" w:color="auto"/>
        <w:bottom w:val="none" w:sz="0" w:space="0" w:color="auto"/>
        <w:right w:val="none" w:sz="0" w:space="0" w:color="auto"/>
      </w:divBdr>
    </w:div>
    <w:div w:id="1244609548">
      <w:marLeft w:val="480"/>
      <w:marRight w:val="0"/>
      <w:marTop w:val="0"/>
      <w:marBottom w:val="0"/>
      <w:divBdr>
        <w:top w:val="none" w:sz="0" w:space="0" w:color="auto"/>
        <w:left w:val="none" w:sz="0" w:space="0" w:color="auto"/>
        <w:bottom w:val="none" w:sz="0" w:space="0" w:color="auto"/>
        <w:right w:val="none" w:sz="0" w:space="0" w:color="auto"/>
      </w:divBdr>
    </w:div>
    <w:div w:id="1244679287">
      <w:marLeft w:val="480"/>
      <w:marRight w:val="0"/>
      <w:marTop w:val="0"/>
      <w:marBottom w:val="0"/>
      <w:divBdr>
        <w:top w:val="none" w:sz="0" w:space="0" w:color="auto"/>
        <w:left w:val="none" w:sz="0" w:space="0" w:color="auto"/>
        <w:bottom w:val="none" w:sz="0" w:space="0" w:color="auto"/>
        <w:right w:val="none" w:sz="0" w:space="0" w:color="auto"/>
      </w:divBdr>
    </w:div>
    <w:div w:id="1244680680">
      <w:marLeft w:val="480"/>
      <w:marRight w:val="0"/>
      <w:marTop w:val="0"/>
      <w:marBottom w:val="0"/>
      <w:divBdr>
        <w:top w:val="none" w:sz="0" w:space="0" w:color="auto"/>
        <w:left w:val="none" w:sz="0" w:space="0" w:color="auto"/>
        <w:bottom w:val="none" w:sz="0" w:space="0" w:color="auto"/>
        <w:right w:val="none" w:sz="0" w:space="0" w:color="auto"/>
      </w:divBdr>
    </w:div>
    <w:div w:id="1244802250">
      <w:marLeft w:val="480"/>
      <w:marRight w:val="0"/>
      <w:marTop w:val="0"/>
      <w:marBottom w:val="0"/>
      <w:divBdr>
        <w:top w:val="none" w:sz="0" w:space="0" w:color="auto"/>
        <w:left w:val="none" w:sz="0" w:space="0" w:color="auto"/>
        <w:bottom w:val="none" w:sz="0" w:space="0" w:color="auto"/>
        <w:right w:val="none" w:sz="0" w:space="0" w:color="auto"/>
      </w:divBdr>
    </w:div>
    <w:div w:id="1244802996">
      <w:marLeft w:val="480"/>
      <w:marRight w:val="0"/>
      <w:marTop w:val="0"/>
      <w:marBottom w:val="0"/>
      <w:divBdr>
        <w:top w:val="none" w:sz="0" w:space="0" w:color="auto"/>
        <w:left w:val="none" w:sz="0" w:space="0" w:color="auto"/>
        <w:bottom w:val="none" w:sz="0" w:space="0" w:color="auto"/>
        <w:right w:val="none" w:sz="0" w:space="0" w:color="auto"/>
      </w:divBdr>
    </w:div>
    <w:div w:id="1244803097">
      <w:marLeft w:val="480"/>
      <w:marRight w:val="0"/>
      <w:marTop w:val="0"/>
      <w:marBottom w:val="0"/>
      <w:divBdr>
        <w:top w:val="none" w:sz="0" w:space="0" w:color="auto"/>
        <w:left w:val="none" w:sz="0" w:space="0" w:color="auto"/>
        <w:bottom w:val="none" w:sz="0" w:space="0" w:color="auto"/>
        <w:right w:val="none" w:sz="0" w:space="0" w:color="auto"/>
      </w:divBdr>
    </w:div>
    <w:div w:id="1244804120">
      <w:marLeft w:val="480"/>
      <w:marRight w:val="0"/>
      <w:marTop w:val="0"/>
      <w:marBottom w:val="0"/>
      <w:divBdr>
        <w:top w:val="none" w:sz="0" w:space="0" w:color="auto"/>
        <w:left w:val="none" w:sz="0" w:space="0" w:color="auto"/>
        <w:bottom w:val="none" w:sz="0" w:space="0" w:color="auto"/>
        <w:right w:val="none" w:sz="0" w:space="0" w:color="auto"/>
      </w:divBdr>
    </w:div>
    <w:div w:id="1244804854">
      <w:marLeft w:val="480"/>
      <w:marRight w:val="0"/>
      <w:marTop w:val="0"/>
      <w:marBottom w:val="0"/>
      <w:divBdr>
        <w:top w:val="none" w:sz="0" w:space="0" w:color="auto"/>
        <w:left w:val="none" w:sz="0" w:space="0" w:color="auto"/>
        <w:bottom w:val="none" w:sz="0" w:space="0" w:color="auto"/>
        <w:right w:val="none" w:sz="0" w:space="0" w:color="auto"/>
      </w:divBdr>
    </w:div>
    <w:div w:id="1244879928">
      <w:marLeft w:val="480"/>
      <w:marRight w:val="0"/>
      <w:marTop w:val="0"/>
      <w:marBottom w:val="0"/>
      <w:divBdr>
        <w:top w:val="none" w:sz="0" w:space="0" w:color="auto"/>
        <w:left w:val="none" w:sz="0" w:space="0" w:color="auto"/>
        <w:bottom w:val="none" w:sz="0" w:space="0" w:color="auto"/>
        <w:right w:val="none" w:sz="0" w:space="0" w:color="auto"/>
      </w:divBdr>
    </w:div>
    <w:div w:id="1244922147">
      <w:marLeft w:val="480"/>
      <w:marRight w:val="0"/>
      <w:marTop w:val="0"/>
      <w:marBottom w:val="0"/>
      <w:divBdr>
        <w:top w:val="none" w:sz="0" w:space="0" w:color="auto"/>
        <w:left w:val="none" w:sz="0" w:space="0" w:color="auto"/>
        <w:bottom w:val="none" w:sz="0" w:space="0" w:color="auto"/>
        <w:right w:val="none" w:sz="0" w:space="0" w:color="auto"/>
      </w:divBdr>
    </w:div>
    <w:div w:id="1244952072">
      <w:marLeft w:val="480"/>
      <w:marRight w:val="0"/>
      <w:marTop w:val="0"/>
      <w:marBottom w:val="0"/>
      <w:divBdr>
        <w:top w:val="none" w:sz="0" w:space="0" w:color="auto"/>
        <w:left w:val="none" w:sz="0" w:space="0" w:color="auto"/>
        <w:bottom w:val="none" w:sz="0" w:space="0" w:color="auto"/>
        <w:right w:val="none" w:sz="0" w:space="0" w:color="auto"/>
      </w:divBdr>
    </w:div>
    <w:div w:id="1244992370">
      <w:marLeft w:val="480"/>
      <w:marRight w:val="0"/>
      <w:marTop w:val="0"/>
      <w:marBottom w:val="0"/>
      <w:divBdr>
        <w:top w:val="none" w:sz="0" w:space="0" w:color="auto"/>
        <w:left w:val="none" w:sz="0" w:space="0" w:color="auto"/>
        <w:bottom w:val="none" w:sz="0" w:space="0" w:color="auto"/>
        <w:right w:val="none" w:sz="0" w:space="0" w:color="auto"/>
      </w:divBdr>
    </w:div>
    <w:div w:id="1244995756">
      <w:marLeft w:val="480"/>
      <w:marRight w:val="0"/>
      <w:marTop w:val="0"/>
      <w:marBottom w:val="0"/>
      <w:divBdr>
        <w:top w:val="none" w:sz="0" w:space="0" w:color="auto"/>
        <w:left w:val="none" w:sz="0" w:space="0" w:color="auto"/>
        <w:bottom w:val="none" w:sz="0" w:space="0" w:color="auto"/>
        <w:right w:val="none" w:sz="0" w:space="0" w:color="auto"/>
      </w:divBdr>
    </w:div>
    <w:div w:id="1244996767">
      <w:marLeft w:val="480"/>
      <w:marRight w:val="0"/>
      <w:marTop w:val="0"/>
      <w:marBottom w:val="0"/>
      <w:divBdr>
        <w:top w:val="none" w:sz="0" w:space="0" w:color="auto"/>
        <w:left w:val="none" w:sz="0" w:space="0" w:color="auto"/>
        <w:bottom w:val="none" w:sz="0" w:space="0" w:color="auto"/>
        <w:right w:val="none" w:sz="0" w:space="0" w:color="auto"/>
      </w:divBdr>
    </w:div>
    <w:div w:id="1245067763">
      <w:marLeft w:val="480"/>
      <w:marRight w:val="0"/>
      <w:marTop w:val="0"/>
      <w:marBottom w:val="0"/>
      <w:divBdr>
        <w:top w:val="none" w:sz="0" w:space="0" w:color="auto"/>
        <w:left w:val="none" w:sz="0" w:space="0" w:color="auto"/>
        <w:bottom w:val="none" w:sz="0" w:space="0" w:color="auto"/>
        <w:right w:val="none" w:sz="0" w:space="0" w:color="auto"/>
      </w:divBdr>
    </w:div>
    <w:div w:id="1245069207">
      <w:marLeft w:val="480"/>
      <w:marRight w:val="0"/>
      <w:marTop w:val="0"/>
      <w:marBottom w:val="0"/>
      <w:divBdr>
        <w:top w:val="none" w:sz="0" w:space="0" w:color="auto"/>
        <w:left w:val="none" w:sz="0" w:space="0" w:color="auto"/>
        <w:bottom w:val="none" w:sz="0" w:space="0" w:color="auto"/>
        <w:right w:val="none" w:sz="0" w:space="0" w:color="auto"/>
      </w:divBdr>
    </w:div>
    <w:div w:id="1245069544">
      <w:marLeft w:val="480"/>
      <w:marRight w:val="0"/>
      <w:marTop w:val="0"/>
      <w:marBottom w:val="0"/>
      <w:divBdr>
        <w:top w:val="none" w:sz="0" w:space="0" w:color="auto"/>
        <w:left w:val="none" w:sz="0" w:space="0" w:color="auto"/>
        <w:bottom w:val="none" w:sz="0" w:space="0" w:color="auto"/>
        <w:right w:val="none" w:sz="0" w:space="0" w:color="auto"/>
      </w:divBdr>
    </w:div>
    <w:div w:id="1245072511">
      <w:marLeft w:val="480"/>
      <w:marRight w:val="0"/>
      <w:marTop w:val="0"/>
      <w:marBottom w:val="0"/>
      <w:divBdr>
        <w:top w:val="none" w:sz="0" w:space="0" w:color="auto"/>
        <w:left w:val="none" w:sz="0" w:space="0" w:color="auto"/>
        <w:bottom w:val="none" w:sz="0" w:space="0" w:color="auto"/>
        <w:right w:val="none" w:sz="0" w:space="0" w:color="auto"/>
      </w:divBdr>
    </w:div>
    <w:div w:id="1245144007">
      <w:marLeft w:val="480"/>
      <w:marRight w:val="0"/>
      <w:marTop w:val="0"/>
      <w:marBottom w:val="0"/>
      <w:divBdr>
        <w:top w:val="none" w:sz="0" w:space="0" w:color="auto"/>
        <w:left w:val="none" w:sz="0" w:space="0" w:color="auto"/>
        <w:bottom w:val="none" w:sz="0" w:space="0" w:color="auto"/>
        <w:right w:val="none" w:sz="0" w:space="0" w:color="auto"/>
      </w:divBdr>
    </w:div>
    <w:div w:id="1245185960">
      <w:marLeft w:val="480"/>
      <w:marRight w:val="0"/>
      <w:marTop w:val="0"/>
      <w:marBottom w:val="0"/>
      <w:divBdr>
        <w:top w:val="none" w:sz="0" w:space="0" w:color="auto"/>
        <w:left w:val="none" w:sz="0" w:space="0" w:color="auto"/>
        <w:bottom w:val="none" w:sz="0" w:space="0" w:color="auto"/>
        <w:right w:val="none" w:sz="0" w:space="0" w:color="auto"/>
      </w:divBdr>
    </w:div>
    <w:div w:id="1245187986">
      <w:marLeft w:val="480"/>
      <w:marRight w:val="0"/>
      <w:marTop w:val="0"/>
      <w:marBottom w:val="0"/>
      <w:divBdr>
        <w:top w:val="none" w:sz="0" w:space="0" w:color="auto"/>
        <w:left w:val="none" w:sz="0" w:space="0" w:color="auto"/>
        <w:bottom w:val="none" w:sz="0" w:space="0" w:color="auto"/>
        <w:right w:val="none" w:sz="0" w:space="0" w:color="auto"/>
      </w:divBdr>
    </w:div>
    <w:div w:id="1245265787">
      <w:marLeft w:val="480"/>
      <w:marRight w:val="0"/>
      <w:marTop w:val="0"/>
      <w:marBottom w:val="0"/>
      <w:divBdr>
        <w:top w:val="none" w:sz="0" w:space="0" w:color="auto"/>
        <w:left w:val="none" w:sz="0" w:space="0" w:color="auto"/>
        <w:bottom w:val="none" w:sz="0" w:space="0" w:color="auto"/>
        <w:right w:val="none" w:sz="0" w:space="0" w:color="auto"/>
      </w:divBdr>
    </w:div>
    <w:div w:id="1245332712">
      <w:marLeft w:val="480"/>
      <w:marRight w:val="0"/>
      <w:marTop w:val="0"/>
      <w:marBottom w:val="0"/>
      <w:divBdr>
        <w:top w:val="none" w:sz="0" w:space="0" w:color="auto"/>
        <w:left w:val="none" w:sz="0" w:space="0" w:color="auto"/>
        <w:bottom w:val="none" w:sz="0" w:space="0" w:color="auto"/>
        <w:right w:val="none" w:sz="0" w:space="0" w:color="auto"/>
      </w:divBdr>
    </w:div>
    <w:div w:id="1245334942">
      <w:marLeft w:val="480"/>
      <w:marRight w:val="0"/>
      <w:marTop w:val="0"/>
      <w:marBottom w:val="0"/>
      <w:divBdr>
        <w:top w:val="none" w:sz="0" w:space="0" w:color="auto"/>
        <w:left w:val="none" w:sz="0" w:space="0" w:color="auto"/>
        <w:bottom w:val="none" w:sz="0" w:space="0" w:color="auto"/>
        <w:right w:val="none" w:sz="0" w:space="0" w:color="auto"/>
      </w:divBdr>
    </w:div>
    <w:div w:id="1245338388">
      <w:marLeft w:val="480"/>
      <w:marRight w:val="0"/>
      <w:marTop w:val="0"/>
      <w:marBottom w:val="0"/>
      <w:divBdr>
        <w:top w:val="none" w:sz="0" w:space="0" w:color="auto"/>
        <w:left w:val="none" w:sz="0" w:space="0" w:color="auto"/>
        <w:bottom w:val="none" w:sz="0" w:space="0" w:color="auto"/>
        <w:right w:val="none" w:sz="0" w:space="0" w:color="auto"/>
      </w:divBdr>
    </w:div>
    <w:div w:id="1245381534">
      <w:marLeft w:val="480"/>
      <w:marRight w:val="0"/>
      <w:marTop w:val="0"/>
      <w:marBottom w:val="0"/>
      <w:divBdr>
        <w:top w:val="none" w:sz="0" w:space="0" w:color="auto"/>
        <w:left w:val="none" w:sz="0" w:space="0" w:color="auto"/>
        <w:bottom w:val="none" w:sz="0" w:space="0" w:color="auto"/>
        <w:right w:val="none" w:sz="0" w:space="0" w:color="auto"/>
      </w:divBdr>
    </w:div>
    <w:div w:id="1245452144">
      <w:marLeft w:val="480"/>
      <w:marRight w:val="0"/>
      <w:marTop w:val="0"/>
      <w:marBottom w:val="0"/>
      <w:divBdr>
        <w:top w:val="none" w:sz="0" w:space="0" w:color="auto"/>
        <w:left w:val="none" w:sz="0" w:space="0" w:color="auto"/>
        <w:bottom w:val="none" w:sz="0" w:space="0" w:color="auto"/>
        <w:right w:val="none" w:sz="0" w:space="0" w:color="auto"/>
      </w:divBdr>
    </w:div>
    <w:div w:id="1245527829">
      <w:marLeft w:val="480"/>
      <w:marRight w:val="0"/>
      <w:marTop w:val="0"/>
      <w:marBottom w:val="0"/>
      <w:divBdr>
        <w:top w:val="none" w:sz="0" w:space="0" w:color="auto"/>
        <w:left w:val="none" w:sz="0" w:space="0" w:color="auto"/>
        <w:bottom w:val="none" w:sz="0" w:space="0" w:color="auto"/>
        <w:right w:val="none" w:sz="0" w:space="0" w:color="auto"/>
      </w:divBdr>
    </w:div>
    <w:div w:id="1245529523">
      <w:marLeft w:val="480"/>
      <w:marRight w:val="0"/>
      <w:marTop w:val="0"/>
      <w:marBottom w:val="0"/>
      <w:divBdr>
        <w:top w:val="none" w:sz="0" w:space="0" w:color="auto"/>
        <w:left w:val="none" w:sz="0" w:space="0" w:color="auto"/>
        <w:bottom w:val="none" w:sz="0" w:space="0" w:color="auto"/>
        <w:right w:val="none" w:sz="0" w:space="0" w:color="auto"/>
      </w:divBdr>
    </w:div>
    <w:div w:id="1245531670">
      <w:marLeft w:val="480"/>
      <w:marRight w:val="0"/>
      <w:marTop w:val="0"/>
      <w:marBottom w:val="0"/>
      <w:divBdr>
        <w:top w:val="none" w:sz="0" w:space="0" w:color="auto"/>
        <w:left w:val="none" w:sz="0" w:space="0" w:color="auto"/>
        <w:bottom w:val="none" w:sz="0" w:space="0" w:color="auto"/>
        <w:right w:val="none" w:sz="0" w:space="0" w:color="auto"/>
      </w:divBdr>
    </w:div>
    <w:div w:id="1245607887">
      <w:marLeft w:val="480"/>
      <w:marRight w:val="0"/>
      <w:marTop w:val="0"/>
      <w:marBottom w:val="0"/>
      <w:divBdr>
        <w:top w:val="none" w:sz="0" w:space="0" w:color="auto"/>
        <w:left w:val="none" w:sz="0" w:space="0" w:color="auto"/>
        <w:bottom w:val="none" w:sz="0" w:space="0" w:color="auto"/>
        <w:right w:val="none" w:sz="0" w:space="0" w:color="auto"/>
      </w:divBdr>
    </w:div>
    <w:div w:id="1245609059">
      <w:marLeft w:val="480"/>
      <w:marRight w:val="0"/>
      <w:marTop w:val="0"/>
      <w:marBottom w:val="0"/>
      <w:divBdr>
        <w:top w:val="none" w:sz="0" w:space="0" w:color="auto"/>
        <w:left w:val="none" w:sz="0" w:space="0" w:color="auto"/>
        <w:bottom w:val="none" w:sz="0" w:space="0" w:color="auto"/>
        <w:right w:val="none" w:sz="0" w:space="0" w:color="auto"/>
      </w:divBdr>
    </w:div>
    <w:div w:id="1245643948">
      <w:marLeft w:val="480"/>
      <w:marRight w:val="0"/>
      <w:marTop w:val="0"/>
      <w:marBottom w:val="0"/>
      <w:divBdr>
        <w:top w:val="none" w:sz="0" w:space="0" w:color="auto"/>
        <w:left w:val="none" w:sz="0" w:space="0" w:color="auto"/>
        <w:bottom w:val="none" w:sz="0" w:space="0" w:color="auto"/>
        <w:right w:val="none" w:sz="0" w:space="0" w:color="auto"/>
      </w:divBdr>
    </w:div>
    <w:div w:id="1245645436">
      <w:marLeft w:val="480"/>
      <w:marRight w:val="0"/>
      <w:marTop w:val="0"/>
      <w:marBottom w:val="0"/>
      <w:divBdr>
        <w:top w:val="none" w:sz="0" w:space="0" w:color="auto"/>
        <w:left w:val="none" w:sz="0" w:space="0" w:color="auto"/>
        <w:bottom w:val="none" w:sz="0" w:space="0" w:color="auto"/>
        <w:right w:val="none" w:sz="0" w:space="0" w:color="auto"/>
      </w:divBdr>
    </w:div>
    <w:div w:id="1245652211">
      <w:marLeft w:val="480"/>
      <w:marRight w:val="0"/>
      <w:marTop w:val="0"/>
      <w:marBottom w:val="0"/>
      <w:divBdr>
        <w:top w:val="none" w:sz="0" w:space="0" w:color="auto"/>
        <w:left w:val="none" w:sz="0" w:space="0" w:color="auto"/>
        <w:bottom w:val="none" w:sz="0" w:space="0" w:color="auto"/>
        <w:right w:val="none" w:sz="0" w:space="0" w:color="auto"/>
      </w:divBdr>
    </w:div>
    <w:div w:id="1245795990">
      <w:marLeft w:val="480"/>
      <w:marRight w:val="0"/>
      <w:marTop w:val="0"/>
      <w:marBottom w:val="0"/>
      <w:divBdr>
        <w:top w:val="none" w:sz="0" w:space="0" w:color="auto"/>
        <w:left w:val="none" w:sz="0" w:space="0" w:color="auto"/>
        <w:bottom w:val="none" w:sz="0" w:space="0" w:color="auto"/>
        <w:right w:val="none" w:sz="0" w:space="0" w:color="auto"/>
      </w:divBdr>
    </w:div>
    <w:div w:id="1245843602">
      <w:marLeft w:val="480"/>
      <w:marRight w:val="0"/>
      <w:marTop w:val="0"/>
      <w:marBottom w:val="0"/>
      <w:divBdr>
        <w:top w:val="none" w:sz="0" w:space="0" w:color="auto"/>
        <w:left w:val="none" w:sz="0" w:space="0" w:color="auto"/>
        <w:bottom w:val="none" w:sz="0" w:space="0" w:color="auto"/>
        <w:right w:val="none" w:sz="0" w:space="0" w:color="auto"/>
      </w:divBdr>
    </w:div>
    <w:div w:id="1245915739">
      <w:marLeft w:val="480"/>
      <w:marRight w:val="0"/>
      <w:marTop w:val="0"/>
      <w:marBottom w:val="0"/>
      <w:divBdr>
        <w:top w:val="none" w:sz="0" w:space="0" w:color="auto"/>
        <w:left w:val="none" w:sz="0" w:space="0" w:color="auto"/>
        <w:bottom w:val="none" w:sz="0" w:space="0" w:color="auto"/>
        <w:right w:val="none" w:sz="0" w:space="0" w:color="auto"/>
      </w:divBdr>
    </w:div>
    <w:div w:id="1245919738">
      <w:marLeft w:val="480"/>
      <w:marRight w:val="0"/>
      <w:marTop w:val="0"/>
      <w:marBottom w:val="0"/>
      <w:divBdr>
        <w:top w:val="none" w:sz="0" w:space="0" w:color="auto"/>
        <w:left w:val="none" w:sz="0" w:space="0" w:color="auto"/>
        <w:bottom w:val="none" w:sz="0" w:space="0" w:color="auto"/>
        <w:right w:val="none" w:sz="0" w:space="0" w:color="auto"/>
      </w:divBdr>
    </w:div>
    <w:div w:id="1245922143">
      <w:marLeft w:val="480"/>
      <w:marRight w:val="0"/>
      <w:marTop w:val="0"/>
      <w:marBottom w:val="0"/>
      <w:divBdr>
        <w:top w:val="none" w:sz="0" w:space="0" w:color="auto"/>
        <w:left w:val="none" w:sz="0" w:space="0" w:color="auto"/>
        <w:bottom w:val="none" w:sz="0" w:space="0" w:color="auto"/>
        <w:right w:val="none" w:sz="0" w:space="0" w:color="auto"/>
      </w:divBdr>
    </w:div>
    <w:div w:id="1245991139">
      <w:marLeft w:val="480"/>
      <w:marRight w:val="0"/>
      <w:marTop w:val="0"/>
      <w:marBottom w:val="0"/>
      <w:divBdr>
        <w:top w:val="none" w:sz="0" w:space="0" w:color="auto"/>
        <w:left w:val="none" w:sz="0" w:space="0" w:color="auto"/>
        <w:bottom w:val="none" w:sz="0" w:space="0" w:color="auto"/>
        <w:right w:val="none" w:sz="0" w:space="0" w:color="auto"/>
      </w:divBdr>
    </w:div>
    <w:div w:id="1246064726">
      <w:marLeft w:val="480"/>
      <w:marRight w:val="0"/>
      <w:marTop w:val="0"/>
      <w:marBottom w:val="0"/>
      <w:divBdr>
        <w:top w:val="none" w:sz="0" w:space="0" w:color="auto"/>
        <w:left w:val="none" w:sz="0" w:space="0" w:color="auto"/>
        <w:bottom w:val="none" w:sz="0" w:space="0" w:color="auto"/>
        <w:right w:val="none" w:sz="0" w:space="0" w:color="auto"/>
      </w:divBdr>
    </w:div>
    <w:div w:id="1246066727">
      <w:marLeft w:val="480"/>
      <w:marRight w:val="0"/>
      <w:marTop w:val="0"/>
      <w:marBottom w:val="0"/>
      <w:divBdr>
        <w:top w:val="none" w:sz="0" w:space="0" w:color="auto"/>
        <w:left w:val="none" w:sz="0" w:space="0" w:color="auto"/>
        <w:bottom w:val="none" w:sz="0" w:space="0" w:color="auto"/>
        <w:right w:val="none" w:sz="0" w:space="0" w:color="auto"/>
      </w:divBdr>
    </w:div>
    <w:div w:id="1246182700">
      <w:marLeft w:val="480"/>
      <w:marRight w:val="0"/>
      <w:marTop w:val="0"/>
      <w:marBottom w:val="0"/>
      <w:divBdr>
        <w:top w:val="none" w:sz="0" w:space="0" w:color="auto"/>
        <w:left w:val="none" w:sz="0" w:space="0" w:color="auto"/>
        <w:bottom w:val="none" w:sz="0" w:space="0" w:color="auto"/>
        <w:right w:val="none" w:sz="0" w:space="0" w:color="auto"/>
      </w:divBdr>
    </w:div>
    <w:div w:id="1246185887">
      <w:marLeft w:val="480"/>
      <w:marRight w:val="0"/>
      <w:marTop w:val="0"/>
      <w:marBottom w:val="0"/>
      <w:divBdr>
        <w:top w:val="none" w:sz="0" w:space="0" w:color="auto"/>
        <w:left w:val="none" w:sz="0" w:space="0" w:color="auto"/>
        <w:bottom w:val="none" w:sz="0" w:space="0" w:color="auto"/>
        <w:right w:val="none" w:sz="0" w:space="0" w:color="auto"/>
      </w:divBdr>
    </w:div>
    <w:div w:id="1246190679">
      <w:marLeft w:val="480"/>
      <w:marRight w:val="0"/>
      <w:marTop w:val="0"/>
      <w:marBottom w:val="0"/>
      <w:divBdr>
        <w:top w:val="none" w:sz="0" w:space="0" w:color="auto"/>
        <w:left w:val="none" w:sz="0" w:space="0" w:color="auto"/>
        <w:bottom w:val="none" w:sz="0" w:space="0" w:color="auto"/>
        <w:right w:val="none" w:sz="0" w:space="0" w:color="auto"/>
      </w:divBdr>
    </w:div>
    <w:div w:id="1246232985">
      <w:marLeft w:val="480"/>
      <w:marRight w:val="0"/>
      <w:marTop w:val="0"/>
      <w:marBottom w:val="0"/>
      <w:divBdr>
        <w:top w:val="none" w:sz="0" w:space="0" w:color="auto"/>
        <w:left w:val="none" w:sz="0" w:space="0" w:color="auto"/>
        <w:bottom w:val="none" w:sz="0" w:space="0" w:color="auto"/>
        <w:right w:val="none" w:sz="0" w:space="0" w:color="auto"/>
      </w:divBdr>
    </w:div>
    <w:div w:id="1246258418">
      <w:marLeft w:val="480"/>
      <w:marRight w:val="0"/>
      <w:marTop w:val="0"/>
      <w:marBottom w:val="0"/>
      <w:divBdr>
        <w:top w:val="none" w:sz="0" w:space="0" w:color="auto"/>
        <w:left w:val="none" w:sz="0" w:space="0" w:color="auto"/>
        <w:bottom w:val="none" w:sz="0" w:space="0" w:color="auto"/>
        <w:right w:val="none" w:sz="0" w:space="0" w:color="auto"/>
      </w:divBdr>
    </w:div>
    <w:div w:id="1246259983">
      <w:marLeft w:val="480"/>
      <w:marRight w:val="0"/>
      <w:marTop w:val="0"/>
      <w:marBottom w:val="0"/>
      <w:divBdr>
        <w:top w:val="none" w:sz="0" w:space="0" w:color="auto"/>
        <w:left w:val="none" w:sz="0" w:space="0" w:color="auto"/>
        <w:bottom w:val="none" w:sz="0" w:space="0" w:color="auto"/>
        <w:right w:val="none" w:sz="0" w:space="0" w:color="auto"/>
      </w:divBdr>
    </w:div>
    <w:div w:id="1246260640">
      <w:marLeft w:val="480"/>
      <w:marRight w:val="0"/>
      <w:marTop w:val="0"/>
      <w:marBottom w:val="0"/>
      <w:divBdr>
        <w:top w:val="none" w:sz="0" w:space="0" w:color="auto"/>
        <w:left w:val="none" w:sz="0" w:space="0" w:color="auto"/>
        <w:bottom w:val="none" w:sz="0" w:space="0" w:color="auto"/>
        <w:right w:val="none" w:sz="0" w:space="0" w:color="auto"/>
      </w:divBdr>
    </w:div>
    <w:div w:id="1246265289">
      <w:marLeft w:val="480"/>
      <w:marRight w:val="0"/>
      <w:marTop w:val="0"/>
      <w:marBottom w:val="0"/>
      <w:divBdr>
        <w:top w:val="none" w:sz="0" w:space="0" w:color="auto"/>
        <w:left w:val="none" w:sz="0" w:space="0" w:color="auto"/>
        <w:bottom w:val="none" w:sz="0" w:space="0" w:color="auto"/>
        <w:right w:val="none" w:sz="0" w:space="0" w:color="auto"/>
      </w:divBdr>
    </w:div>
    <w:div w:id="1246304384">
      <w:marLeft w:val="480"/>
      <w:marRight w:val="0"/>
      <w:marTop w:val="0"/>
      <w:marBottom w:val="0"/>
      <w:divBdr>
        <w:top w:val="none" w:sz="0" w:space="0" w:color="auto"/>
        <w:left w:val="none" w:sz="0" w:space="0" w:color="auto"/>
        <w:bottom w:val="none" w:sz="0" w:space="0" w:color="auto"/>
        <w:right w:val="none" w:sz="0" w:space="0" w:color="auto"/>
      </w:divBdr>
    </w:div>
    <w:div w:id="1246304532">
      <w:marLeft w:val="480"/>
      <w:marRight w:val="0"/>
      <w:marTop w:val="0"/>
      <w:marBottom w:val="0"/>
      <w:divBdr>
        <w:top w:val="none" w:sz="0" w:space="0" w:color="auto"/>
        <w:left w:val="none" w:sz="0" w:space="0" w:color="auto"/>
        <w:bottom w:val="none" w:sz="0" w:space="0" w:color="auto"/>
        <w:right w:val="none" w:sz="0" w:space="0" w:color="auto"/>
      </w:divBdr>
    </w:div>
    <w:div w:id="1246304722">
      <w:marLeft w:val="480"/>
      <w:marRight w:val="0"/>
      <w:marTop w:val="0"/>
      <w:marBottom w:val="0"/>
      <w:divBdr>
        <w:top w:val="none" w:sz="0" w:space="0" w:color="auto"/>
        <w:left w:val="none" w:sz="0" w:space="0" w:color="auto"/>
        <w:bottom w:val="none" w:sz="0" w:space="0" w:color="auto"/>
        <w:right w:val="none" w:sz="0" w:space="0" w:color="auto"/>
      </w:divBdr>
    </w:div>
    <w:div w:id="1246307645">
      <w:marLeft w:val="480"/>
      <w:marRight w:val="0"/>
      <w:marTop w:val="0"/>
      <w:marBottom w:val="0"/>
      <w:divBdr>
        <w:top w:val="none" w:sz="0" w:space="0" w:color="auto"/>
        <w:left w:val="none" w:sz="0" w:space="0" w:color="auto"/>
        <w:bottom w:val="none" w:sz="0" w:space="0" w:color="auto"/>
        <w:right w:val="none" w:sz="0" w:space="0" w:color="auto"/>
      </w:divBdr>
    </w:div>
    <w:div w:id="1246384195">
      <w:marLeft w:val="480"/>
      <w:marRight w:val="0"/>
      <w:marTop w:val="0"/>
      <w:marBottom w:val="0"/>
      <w:divBdr>
        <w:top w:val="none" w:sz="0" w:space="0" w:color="auto"/>
        <w:left w:val="none" w:sz="0" w:space="0" w:color="auto"/>
        <w:bottom w:val="none" w:sz="0" w:space="0" w:color="auto"/>
        <w:right w:val="none" w:sz="0" w:space="0" w:color="auto"/>
      </w:divBdr>
    </w:div>
    <w:div w:id="1246451974">
      <w:marLeft w:val="480"/>
      <w:marRight w:val="0"/>
      <w:marTop w:val="0"/>
      <w:marBottom w:val="0"/>
      <w:divBdr>
        <w:top w:val="none" w:sz="0" w:space="0" w:color="auto"/>
        <w:left w:val="none" w:sz="0" w:space="0" w:color="auto"/>
        <w:bottom w:val="none" w:sz="0" w:space="0" w:color="auto"/>
        <w:right w:val="none" w:sz="0" w:space="0" w:color="auto"/>
      </w:divBdr>
    </w:div>
    <w:div w:id="1246454080">
      <w:marLeft w:val="480"/>
      <w:marRight w:val="0"/>
      <w:marTop w:val="0"/>
      <w:marBottom w:val="0"/>
      <w:divBdr>
        <w:top w:val="none" w:sz="0" w:space="0" w:color="auto"/>
        <w:left w:val="none" w:sz="0" w:space="0" w:color="auto"/>
        <w:bottom w:val="none" w:sz="0" w:space="0" w:color="auto"/>
        <w:right w:val="none" w:sz="0" w:space="0" w:color="auto"/>
      </w:divBdr>
    </w:div>
    <w:div w:id="1246573788">
      <w:marLeft w:val="480"/>
      <w:marRight w:val="0"/>
      <w:marTop w:val="0"/>
      <w:marBottom w:val="0"/>
      <w:divBdr>
        <w:top w:val="none" w:sz="0" w:space="0" w:color="auto"/>
        <w:left w:val="none" w:sz="0" w:space="0" w:color="auto"/>
        <w:bottom w:val="none" w:sz="0" w:space="0" w:color="auto"/>
        <w:right w:val="none" w:sz="0" w:space="0" w:color="auto"/>
      </w:divBdr>
    </w:div>
    <w:div w:id="1246574145">
      <w:marLeft w:val="480"/>
      <w:marRight w:val="0"/>
      <w:marTop w:val="0"/>
      <w:marBottom w:val="0"/>
      <w:divBdr>
        <w:top w:val="none" w:sz="0" w:space="0" w:color="auto"/>
        <w:left w:val="none" w:sz="0" w:space="0" w:color="auto"/>
        <w:bottom w:val="none" w:sz="0" w:space="0" w:color="auto"/>
        <w:right w:val="none" w:sz="0" w:space="0" w:color="auto"/>
      </w:divBdr>
    </w:div>
    <w:div w:id="1246647159">
      <w:marLeft w:val="480"/>
      <w:marRight w:val="0"/>
      <w:marTop w:val="0"/>
      <w:marBottom w:val="0"/>
      <w:divBdr>
        <w:top w:val="none" w:sz="0" w:space="0" w:color="auto"/>
        <w:left w:val="none" w:sz="0" w:space="0" w:color="auto"/>
        <w:bottom w:val="none" w:sz="0" w:space="0" w:color="auto"/>
        <w:right w:val="none" w:sz="0" w:space="0" w:color="auto"/>
      </w:divBdr>
    </w:div>
    <w:div w:id="1246648434">
      <w:marLeft w:val="480"/>
      <w:marRight w:val="0"/>
      <w:marTop w:val="0"/>
      <w:marBottom w:val="0"/>
      <w:divBdr>
        <w:top w:val="none" w:sz="0" w:space="0" w:color="auto"/>
        <w:left w:val="none" w:sz="0" w:space="0" w:color="auto"/>
        <w:bottom w:val="none" w:sz="0" w:space="0" w:color="auto"/>
        <w:right w:val="none" w:sz="0" w:space="0" w:color="auto"/>
      </w:divBdr>
    </w:div>
    <w:div w:id="1246694105">
      <w:marLeft w:val="480"/>
      <w:marRight w:val="0"/>
      <w:marTop w:val="0"/>
      <w:marBottom w:val="0"/>
      <w:divBdr>
        <w:top w:val="none" w:sz="0" w:space="0" w:color="auto"/>
        <w:left w:val="none" w:sz="0" w:space="0" w:color="auto"/>
        <w:bottom w:val="none" w:sz="0" w:space="0" w:color="auto"/>
        <w:right w:val="none" w:sz="0" w:space="0" w:color="auto"/>
      </w:divBdr>
    </w:div>
    <w:div w:id="1246723558">
      <w:marLeft w:val="480"/>
      <w:marRight w:val="0"/>
      <w:marTop w:val="0"/>
      <w:marBottom w:val="0"/>
      <w:divBdr>
        <w:top w:val="none" w:sz="0" w:space="0" w:color="auto"/>
        <w:left w:val="none" w:sz="0" w:space="0" w:color="auto"/>
        <w:bottom w:val="none" w:sz="0" w:space="0" w:color="auto"/>
        <w:right w:val="none" w:sz="0" w:space="0" w:color="auto"/>
      </w:divBdr>
    </w:div>
    <w:div w:id="1246766702">
      <w:marLeft w:val="480"/>
      <w:marRight w:val="0"/>
      <w:marTop w:val="0"/>
      <w:marBottom w:val="0"/>
      <w:divBdr>
        <w:top w:val="none" w:sz="0" w:space="0" w:color="auto"/>
        <w:left w:val="none" w:sz="0" w:space="0" w:color="auto"/>
        <w:bottom w:val="none" w:sz="0" w:space="0" w:color="auto"/>
        <w:right w:val="none" w:sz="0" w:space="0" w:color="auto"/>
      </w:divBdr>
    </w:div>
    <w:div w:id="1246766765">
      <w:marLeft w:val="480"/>
      <w:marRight w:val="0"/>
      <w:marTop w:val="0"/>
      <w:marBottom w:val="0"/>
      <w:divBdr>
        <w:top w:val="none" w:sz="0" w:space="0" w:color="auto"/>
        <w:left w:val="none" w:sz="0" w:space="0" w:color="auto"/>
        <w:bottom w:val="none" w:sz="0" w:space="0" w:color="auto"/>
        <w:right w:val="none" w:sz="0" w:space="0" w:color="auto"/>
      </w:divBdr>
    </w:div>
    <w:div w:id="1246842068">
      <w:marLeft w:val="480"/>
      <w:marRight w:val="0"/>
      <w:marTop w:val="0"/>
      <w:marBottom w:val="0"/>
      <w:divBdr>
        <w:top w:val="none" w:sz="0" w:space="0" w:color="auto"/>
        <w:left w:val="none" w:sz="0" w:space="0" w:color="auto"/>
        <w:bottom w:val="none" w:sz="0" w:space="0" w:color="auto"/>
        <w:right w:val="none" w:sz="0" w:space="0" w:color="auto"/>
      </w:divBdr>
    </w:div>
    <w:div w:id="1246842409">
      <w:marLeft w:val="480"/>
      <w:marRight w:val="0"/>
      <w:marTop w:val="0"/>
      <w:marBottom w:val="0"/>
      <w:divBdr>
        <w:top w:val="none" w:sz="0" w:space="0" w:color="auto"/>
        <w:left w:val="none" w:sz="0" w:space="0" w:color="auto"/>
        <w:bottom w:val="none" w:sz="0" w:space="0" w:color="auto"/>
        <w:right w:val="none" w:sz="0" w:space="0" w:color="auto"/>
      </w:divBdr>
    </w:div>
    <w:div w:id="1246912259">
      <w:marLeft w:val="480"/>
      <w:marRight w:val="0"/>
      <w:marTop w:val="0"/>
      <w:marBottom w:val="0"/>
      <w:divBdr>
        <w:top w:val="none" w:sz="0" w:space="0" w:color="auto"/>
        <w:left w:val="none" w:sz="0" w:space="0" w:color="auto"/>
        <w:bottom w:val="none" w:sz="0" w:space="0" w:color="auto"/>
        <w:right w:val="none" w:sz="0" w:space="0" w:color="auto"/>
      </w:divBdr>
    </w:div>
    <w:div w:id="1246915151">
      <w:marLeft w:val="480"/>
      <w:marRight w:val="0"/>
      <w:marTop w:val="0"/>
      <w:marBottom w:val="0"/>
      <w:divBdr>
        <w:top w:val="none" w:sz="0" w:space="0" w:color="auto"/>
        <w:left w:val="none" w:sz="0" w:space="0" w:color="auto"/>
        <w:bottom w:val="none" w:sz="0" w:space="0" w:color="auto"/>
        <w:right w:val="none" w:sz="0" w:space="0" w:color="auto"/>
      </w:divBdr>
    </w:div>
    <w:div w:id="1246917292">
      <w:marLeft w:val="480"/>
      <w:marRight w:val="0"/>
      <w:marTop w:val="0"/>
      <w:marBottom w:val="0"/>
      <w:divBdr>
        <w:top w:val="none" w:sz="0" w:space="0" w:color="auto"/>
        <w:left w:val="none" w:sz="0" w:space="0" w:color="auto"/>
        <w:bottom w:val="none" w:sz="0" w:space="0" w:color="auto"/>
        <w:right w:val="none" w:sz="0" w:space="0" w:color="auto"/>
      </w:divBdr>
    </w:div>
    <w:div w:id="1246964085">
      <w:marLeft w:val="480"/>
      <w:marRight w:val="0"/>
      <w:marTop w:val="0"/>
      <w:marBottom w:val="0"/>
      <w:divBdr>
        <w:top w:val="none" w:sz="0" w:space="0" w:color="auto"/>
        <w:left w:val="none" w:sz="0" w:space="0" w:color="auto"/>
        <w:bottom w:val="none" w:sz="0" w:space="0" w:color="auto"/>
        <w:right w:val="none" w:sz="0" w:space="0" w:color="auto"/>
      </w:divBdr>
    </w:div>
    <w:div w:id="1247031339">
      <w:marLeft w:val="480"/>
      <w:marRight w:val="0"/>
      <w:marTop w:val="0"/>
      <w:marBottom w:val="0"/>
      <w:divBdr>
        <w:top w:val="none" w:sz="0" w:space="0" w:color="auto"/>
        <w:left w:val="none" w:sz="0" w:space="0" w:color="auto"/>
        <w:bottom w:val="none" w:sz="0" w:space="0" w:color="auto"/>
        <w:right w:val="none" w:sz="0" w:space="0" w:color="auto"/>
      </w:divBdr>
    </w:div>
    <w:div w:id="1247106566">
      <w:marLeft w:val="480"/>
      <w:marRight w:val="0"/>
      <w:marTop w:val="0"/>
      <w:marBottom w:val="0"/>
      <w:divBdr>
        <w:top w:val="none" w:sz="0" w:space="0" w:color="auto"/>
        <w:left w:val="none" w:sz="0" w:space="0" w:color="auto"/>
        <w:bottom w:val="none" w:sz="0" w:space="0" w:color="auto"/>
        <w:right w:val="none" w:sz="0" w:space="0" w:color="auto"/>
      </w:divBdr>
    </w:div>
    <w:div w:id="1247110577">
      <w:marLeft w:val="480"/>
      <w:marRight w:val="0"/>
      <w:marTop w:val="0"/>
      <w:marBottom w:val="0"/>
      <w:divBdr>
        <w:top w:val="none" w:sz="0" w:space="0" w:color="auto"/>
        <w:left w:val="none" w:sz="0" w:space="0" w:color="auto"/>
        <w:bottom w:val="none" w:sz="0" w:space="0" w:color="auto"/>
        <w:right w:val="none" w:sz="0" w:space="0" w:color="auto"/>
      </w:divBdr>
    </w:div>
    <w:div w:id="1247151131">
      <w:marLeft w:val="480"/>
      <w:marRight w:val="0"/>
      <w:marTop w:val="0"/>
      <w:marBottom w:val="0"/>
      <w:divBdr>
        <w:top w:val="none" w:sz="0" w:space="0" w:color="auto"/>
        <w:left w:val="none" w:sz="0" w:space="0" w:color="auto"/>
        <w:bottom w:val="none" w:sz="0" w:space="0" w:color="auto"/>
        <w:right w:val="none" w:sz="0" w:space="0" w:color="auto"/>
      </w:divBdr>
    </w:div>
    <w:div w:id="1247152176">
      <w:marLeft w:val="480"/>
      <w:marRight w:val="0"/>
      <w:marTop w:val="0"/>
      <w:marBottom w:val="0"/>
      <w:divBdr>
        <w:top w:val="none" w:sz="0" w:space="0" w:color="auto"/>
        <w:left w:val="none" w:sz="0" w:space="0" w:color="auto"/>
        <w:bottom w:val="none" w:sz="0" w:space="0" w:color="auto"/>
        <w:right w:val="none" w:sz="0" w:space="0" w:color="auto"/>
      </w:divBdr>
    </w:div>
    <w:div w:id="1247181839">
      <w:marLeft w:val="480"/>
      <w:marRight w:val="0"/>
      <w:marTop w:val="0"/>
      <w:marBottom w:val="0"/>
      <w:divBdr>
        <w:top w:val="none" w:sz="0" w:space="0" w:color="auto"/>
        <w:left w:val="none" w:sz="0" w:space="0" w:color="auto"/>
        <w:bottom w:val="none" w:sz="0" w:space="0" w:color="auto"/>
        <w:right w:val="none" w:sz="0" w:space="0" w:color="auto"/>
      </w:divBdr>
    </w:div>
    <w:div w:id="1247226469">
      <w:marLeft w:val="480"/>
      <w:marRight w:val="0"/>
      <w:marTop w:val="0"/>
      <w:marBottom w:val="0"/>
      <w:divBdr>
        <w:top w:val="none" w:sz="0" w:space="0" w:color="auto"/>
        <w:left w:val="none" w:sz="0" w:space="0" w:color="auto"/>
        <w:bottom w:val="none" w:sz="0" w:space="0" w:color="auto"/>
        <w:right w:val="none" w:sz="0" w:space="0" w:color="auto"/>
      </w:divBdr>
    </w:div>
    <w:div w:id="1247227116">
      <w:marLeft w:val="480"/>
      <w:marRight w:val="0"/>
      <w:marTop w:val="0"/>
      <w:marBottom w:val="0"/>
      <w:divBdr>
        <w:top w:val="none" w:sz="0" w:space="0" w:color="auto"/>
        <w:left w:val="none" w:sz="0" w:space="0" w:color="auto"/>
        <w:bottom w:val="none" w:sz="0" w:space="0" w:color="auto"/>
        <w:right w:val="none" w:sz="0" w:space="0" w:color="auto"/>
      </w:divBdr>
    </w:div>
    <w:div w:id="1247303309">
      <w:marLeft w:val="480"/>
      <w:marRight w:val="0"/>
      <w:marTop w:val="0"/>
      <w:marBottom w:val="0"/>
      <w:divBdr>
        <w:top w:val="none" w:sz="0" w:space="0" w:color="auto"/>
        <w:left w:val="none" w:sz="0" w:space="0" w:color="auto"/>
        <w:bottom w:val="none" w:sz="0" w:space="0" w:color="auto"/>
        <w:right w:val="none" w:sz="0" w:space="0" w:color="auto"/>
      </w:divBdr>
    </w:div>
    <w:div w:id="1247419885">
      <w:marLeft w:val="480"/>
      <w:marRight w:val="0"/>
      <w:marTop w:val="0"/>
      <w:marBottom w:val="0"/>
      <w:divBdr>
        <w:top w:val="none" w:sz="0" w:space="0" w:color="auto"/>
        <w:left w:val="none" w:sz="0" w:space="0" w:color="auto"/>
        <w:bottom w:val="none" w:sz="0" w:space="0" w:color="auto"/>
        <w:right w:val="none" w:sz="0" w:space="0" w:color="auto"/>
      </w:divBdr>
    </w:div>
    <w:div w:id="1247491697">
      <w:marLeft w:val="480"/>
      <w:marRight w:val="0"/>
      <w:marTop w:val="0"/>
      <w:marBottom w:val="0"/>
      <w:divBdr>
        <w:top w:val="none" w:sz="0" w:space="0" w:color="auto"/>
        <w:left w:val="none" w:sz="0" w:space="0" w:color="auto"/>
        <w:bottom w:val="none" w:sz="0" w:space="0" w:color="auto"/>
        <w:right w:val="none" w:sz="0" w:space="0" w:color="auto"/>
      </w:divBdr>
    </w:div>
    <w:div w:id="1247569414">
      <w:marLeft w:val="480"/>
      <w:marRight w:val="0"/>
      <w:marTop w:val="0"/>
      <w:marBottom w:val="0"/>
      <w:divBdr>
        <w:top w:val="none" w:sz="0" w:space="0" w:color="auto"/>
        <w:left w:val="none" w:sz="0" w:space="0" w:color="auto"/>
        <w:bottom w:val="none" w:sz="0" w:space="0" w:color="auto"/>
        <w:right w:val="none" w:sz="0" w:space="0" w:color="auto"/>
      </w:divBdr>
    </w:div>
    <w:div w:id="1247575449">
      <w:marLeft w:val="480"/>
      <w:marRight w:val="0"/>
      <w:marTop w:val="0"/>
      <w:marBottom w:val="0"/>
      <w:divBdr>
        <w:top w:val="none" w:sz="0" w:space="0" w:color="auto"/>
        <w:left w:val="none" w:sz="0" w:space="0" w:color="auto"/>
        <w:bottom w:val="none" w:sz="0" w:space="0" w:color="auto"/>
        <w:right w:val="none" w:sz="0" w:space="0" w:color="auto"/>
      </w:divBdr>
    </w:div>
    <w:div w:id="1247613034">
      <w:marLeft w:val="480"/>
      <w:marRight w:val="0"/>
      <w:marTop w:val="0"/>
      <w:marBottom w:val="0"/>
      <w:divBdr>
        <w:top w:val="none" w:sz="0" w:space="0" w:color="auto"/>
        <w:left w:val="none" w:sz="0" w:space="0" w:color="auto"/>
        <w:bottom w:val="none" w:sz="0" w:space="0" w:color="auto"/>
        <w:right w:val="none" w:sz="0" w:space="0" w:color="auto"/>
      </w:divBdr>
    </w:div>
    <w:div w:id="1247615014">
      <w:marLeft w:val="480"/>
      <w:marRight w:val="0"/>
      <w:marTop w:val="0"/>
      <w:marBottom w:val="0"/>
      <w:divBdr>
        <w:top w:val="none" w:sz="0" w:space="0" w:color="auto"/>
        <w:left w:val="none" w:sz="0" w:space="0" w:color="auto"/>
        <w:bottom w:val="none" w:sz="0" w:space="0" w:color="auto"/>
        <w:right w:val="none" w:sz="0" w:space="0" w:color="auto"/>
      </w:divBdr>
    </w:div>
    <w:div w:id="1247685254">
      <w:marLeft w:val="480"/>
      <w:marRight w:val="0"/>
      <w:marTop w:val="0"/>
      <w:marBottom w:val="0"/>
      <w:divBdr>
        <w:top w:val="none" w:sz="0" w:space="0" w:color="auto"/>
        <w:left w:val="none" w:sz="0" w:space="0" w:color="auto"/>
        <w:bottom w:val="none" w:sz="0" w:space="0" w:color="auto"/>
        <w:right w:val="none" w:sz="0" w:space="0" w:color="auto"/>
      </w:divBdr>
    </w:div>
    <w:div w:id="1247762883">
      <w:marLeft w:val="480"/>
      <w:marRight w:val="0"/>
      <w:marTop w:val="0"/>
      <w:marBottom w:val="0"/>
      <w:divBdr>
        <w:top w:val="none" w:sz="0" w:space="0" w:color="auto"/>
        <w:left w:val="none" w:sz="0" w:space="0" w:color="auto"/>
        <w:bottom w:val="none" w:sz="0" w:space="0" w:color="auto"/>
        <w:right w:val="none" w:sz="0" w:space="0" w:color="auto"/>
      </w:divBdr>
    </w:div>
    <w:div w:id="1247882474">
      <w:marLeft w:val="480"/>
      <w:marRight w:val="0"/>
      <w:marTop w:val="0"/>
      <w:marBottom w:val="0"/>
      <w:divBdr>
        <w:top w:val="none" w:sz="0" w:space="0" w:color="auto"/>
        <w:left w:val="none" w:sz="0" w:space="0" w:color="auto"/>
        <w:bottom w:val="none" w:sz="0" w:space="0" w:color="auto"/>
        <w:right w:val="none" w:sz="0" w:space="0" w:color="auto"/>
      </w:divBdr>
    </w:div>
    <w:div w:id="1247883629">
      <w:marLeft w:val="480"/>
      <w:marRight w:val="0"/>
      <w:marTop w:val="0"/>
      <w:marBottom w:val="0"/>
      <w:divBdr>
        <w:top w:val="none" w:sz="0" w:space="0" w:color="auto"/>
        <w:left w:val="none" w:sz="0" w:space="0" w:color="auto"/>
        <w:bottom w:val="none" w:sz="0" w:space="0" w:color="auto"/>
        <w:right w:val="none" w:sz="0" w:space="0" w:color="auto"/>
      </w:divBdr>
    </w:div>
    <w:div w:id="1247955318">
      <w:marLeft w:val="480"/>
      <w:marRight w:val="0"/>
      <w:marTop w:val="0"/>
      <w:marBottom w:val="0"/>
      <w:divBdr>
        <w:top w:val="none" w:sz="0" w:space="0" w:color="auto"/>
        <w:left w:val="none" w:sz="0" w:space="0" w:color="auto"/>
        <w:bottom w:val="none" w:sz="0" w:space="0" w:color="auto"/>
        <w:right w:val="none" w:sz="0" w:space="0" w:color="auto"/>
      </w:divBdr>
    </w:div>
    <w:div w:id="1247956356">
      <w:marLeft w:val="480"/>
      <w:marRight w:val="0"/>
      <w:marTop w:val="0"/>
      <w:marBottom w:val="0"/>
      <w:divBdr>
        <w:top w:val="none" w:sz="0" w:space="0" w:color="auto"/>
        <w:left w:val="none" w:sz="0" w:space="0" w:color="auto"/>
        <w:bottom w:val="none" w:sz="0" w:space="0" w:color="auto"/>
        <w:right w:val="none" w:sz="0" w:space="0" w:color="auto"/>
      </w:divBdr>
    </w:div>
    <w:div w:id="1248029971">
      <w:marLeft w:val="480"/>
      <w:marRight w:val="0"/>
      <w:marTop w:val="0"/>
      <w:marBottom w:val="0"/>
      <w:divBdr>
        <w:top w:val="none" w:sz="0" w:space="0" w:color="auto"/>
        <w:left w:val="none" w:sz="0" w:space="0" w:color="auto"/>
        <w:bottom w:val="none" w:sz="0" w:space="0" w:color="auto"/>
        <w:right w:val="none" w:sz="0" w:space="0" w:color="auto"/>
      </w:divBdr>
    </w:div>
    <w:div w:id="1248072105">
      <w:marLeft w:val="480"/>
      <w:marRight w:val="0"/>
      <w:marTop w:val="0"/>
      <w:marBottom w:val="0"/>
      <w:divBdr>
        <w:top w:val="none" w:sz="0" w:space="0" w:color="auto"/>
        <w:left w:val="none" w:sz="0" w:space="0" w:color="auto"/>
        <w:bottom w:val="none" w:sz="0" w:space="0" w:color="auto"/>
        <w:right w:val="none" w:sz="0" w:space="0" w:color="auto"/>
      </w:divBdr>
    </w:div>
    <w:div w:id="1248151856">
      <w:marLeft w:val="480"/>
      <w:marRight w:val="0"/>
      <w:marTop w:val="0"/>
      <w:marBottom w:val="0"/>
      <w:divBdr>
        <w:top w:val="none" w:sz="0" w:space="0" w:color="auto"/>
        <w:left w:val="none" w:sz="0" w:space="0" w:color="auto"/>
        <w:bottom w:val="none" w:sz="0" w:space="0" w:color="auto"/>
        <w:right w:val="none" w:sz="0" w:space="0" w:color="auto"/>
      </w:divBdr>
    </w:div>
    <w:div w:id="1248156670">
      <w:marLeft w:val="480"/>
      <w:marRight w:val="0"/>
      <w:marTop w:val="0"/>
      <w:marBottom w:val="0"/>
      <w:divBdr>
        <w:top w:val="none" w:sz="0" w:space="0" w:color="auto"/>
        <w:left w:val="none" w:sz="0" w:space="0" w:color="auto"/>
        <w:bottom w:val="none" w:sz="0" w:space="0" w:color="auto"/>
        <w:right w:val="none" w:sz="0" w:space="0" w:color="auto"/>
      </w:divBdr>
    </w:div>
    <w:div w:id="1248226821">
      <w:marLeft w:val="480"/>
      <w:marRight w:val="0"/>
      <w:marTop w:val="0"/>
      <w:marBottom w:val="0"/>
      <w:divBdr>
        <w:top w:val="none" w:sz="0" w:space="0" w:color="auto"/>
        <w:left w:val="none" w:sz="0" w:space="0" w:color="auto"/>
        <w:bottom w:val="none" w:sz="0" w:space="0" w:color="auto"/>
        <w:right w:val="none" w:sz="0" w:space="0" w:color="auto"/>
      </w:divBdr>
    </w:div>
    <w:div w:id="1248230207">
      <w:marLeft w:val="480"/>
      <w:marRight w:val="0"/>
      <w:marTop w:val="0"/>
      <w:marBottom w:val="0"/>
      <w:divBdr>
        <w:top w:val="none" w:sz="0" w:space="0" w:color="auto"/>
        <w:left w:val="none" w:sz="0" w:space="0" w:color="auto"/>
        <w:bottom w:val="none" w:sz="0" w:space="0" w:color="auto"/>
        <w:right w:val="none" w:sz="0" w:space="0" w:color="auto"/>
      </w:divBdr>
    </w:div>
    <w:div w:id="1248349929">
      <w:marLeft w:val="480"/>
      <w:marRight w:val="0"/>
      <w:marTop w:val="0"/>
      <w:marBottom w:val="0"/>
      <w:divBdr>
        <w:top w:val="none" w:sz="0" w:space="0" w:color="auto"/>
        <w:left w:val="none" w:sz="0" w:space="0" w:color="auto"/>
        <w:bottom w:val="none" w:sz="0" w:space="0" w:color="auto"/>
        <w:right w:val="none" w:sz="0" w:space="0" w:color="auto"/>
      </w:divBdr>
    </w:div>
    <w:div w:id="1248415928">
      <w:marLeft w:val="480"/>
      <w:marRight w:val="0"/>
      <w:marTop w:val="0"/>
      <w:marBottom w:val="0"/>
      <w:divBdr>
        <w:top w:val="none" w:sz="0" w:space="0" w:color="auto"/>
        <w:left w:val="none" w:sz="0" w:space="0" w:color="auto"/>
        <w:bottom w:val="none" w:sz="0" w:space="0" w:color="auto"/>
        <w:right w:val="none" w:sz="0" w:space="0" w:color="auto"/>
      </w:divBdr>
    </w:div>
    <w:div w:id="1248419845">
      <w:marLeft w:val="480"/>
      <w:marRight w:val="0"/>
      <w:marTop w:val="0"/>
      <w:marBottom w:val="0"/>
      <w:divBdr>
        <w:top w:val="none" w:sz="0" w:space="0" w:color="auto"/>
        <w:left w:val="none" w:sz="0" w:space="0" w:color="auto"/>
        <w:bottom w:val="none" w:sz="0" w:space="0" w:color="auto"/>
        <w:right w:val="none" w:sz="0" w:space="0" w:color="auto"/>
      </w:divBdr>
    </w:div>
    <w:div w:id="1248492681">
      <w:marLeft w:val="480"/>
      <w:marRight w:val="0"/>
      <w:marTop w:val="0"/>
      <w:marBottom w:val="0"/>
      <w:divBdr>
        <w:top w:val="none" w:sz="0" w:space="0" w:color="auto"/>
        <w:left w:val="none" w:sz="0" w:space="0" w:color="auto"/>
        <w:bottom w:val="none" w:sz="0" w:space="0" w:color="auto"/>
        <w:right w:val="none" w:sz="0" w:space="0" w:color="auto"/>
      </w:divBdr>
    </w:div>
    <w:div w:id="1248539110">
      <w:marLeft w:val="480"/>
      <w:marRight w:val="0"/>
      <w:marTop w:val="0"/>
      <w:marBottom w:val="0"/>
      <w:divBdr>
        <w:top w:val="none" w:sz="0" w:space="0" w:color="auto"/>
        <w:left w:val="none" w:sz="0" w:space="0" w:color="auto"/>
        <w:bottom w:val="none" w:sz="0" w:space="0" w:color="auto"/>
        <w:right w:val="none" w:sz="0" w:space="0" w:color="auto"/>
      </w:divBdr>
    </w:div>
    <w:div w:id="1248612380">
      <w:marLeft w:val="480"/>
      <w:marRight w:val="0"/>
      <w:marTop w:val="0"/>
      <w:marBottom w:val="0"/>
      <w:divBdr>
        <w:top w:val="none" w:sz="0" w:space="0" w:color="auto"/>
        <w:left w:val="none" w:sz="0" w:space="0" w:color="auto"/>
        <w:bottom w:val="none" w:sz="0" w:space="0" w:color="auto"/>
        <w:right w:val="none" w:sz="0" w:space="0" w:color="auto"/>
      </w:divBdr>
    </w:div>
    <w:div w:id="1248614850">
      <w:marLeft w:val="480"/>
      <w:marRight w:val="0"/>
      <w:marTop w:val="0"/>
      <w:marBottom w:val="0"/>
      <w:divBdr>
        <w:top w:val="none" w:sz="0" w:space="0" w:color="auto"/>
        <w:left w:val="none" w:sz="0" w:space="0" w:color="auto"/>
        <w:bottom w:val="none" w:sz="0" w:space="0" w:color="auto"/>
        <w:right w:val="none" w:sz="0" w:space="0" w:color="auto"/>
      </w:divBdr>
    </w:div>
    <w:div w:id="1248729235">
      <w:marLeft w:val="480"/>
      <w:marRight w:val="0"/>
      <w:marTop w:val="0"/>
      <w:marBottom w:val="0"/>
      <w:divBdr>
        <w:top w:val="none" w:sz="0" w:space="0" w:color="auto"/>
        <w:left w:val="none" w:sz="0" w:space="0" w:color="auto"/>
        <w:bottom w:val="none" w:sz="0" w:space="0" w:color="auto"/>
        <w:right w:val="none" w:sz="0" w:space="0" w:color="auto"/>
      </w:divBdr>
    </w:div>
    <w:div w:id="1248803640">
      <w:marLeft w:val="480"/>
      <w:marRight w:val="0"/>
      <w:marTop w:val="0"/>
      <w:marBottom w:val="0"/>
      <w:divBdr>
        <w:top w:val="none" w:sz="0" w:space="0" w:color="auto"/>
        <w:left w:val="none" w:sz="0" w:space="0" w:color="auto"/>
        <w:bottom w:val="none" w:sz="0" w:space="0" w:color="auto"/>
        <w:right w:val="none" w:sz="0" w:space="0" w:color="auto"/>
      </w:divBdr>
    </w:div>
    <w:div w:id="1248805172">
      <w:marLeft w:val="480"/>
      <w:marRight w:val="0"/>
      <w:marTop w:val="0"/>
      <w:marBottom w:val="0"/>
      <w:divBdr>
        <w:top w:val="none" w:sz="0" w:space="0" w:color="auto"/>
        <w:left w:val="none" w:sz="0" w:space="0" w:color="auto"/>
        <w:bottom w:val="none" w:sz="0" w:space="0" w:color="auto"/>
        <w:right w:val="none" w:sz="0" w:space="0" w:color="auto"/>
      </w:divBdr>
    </w:div>
    <w:div w:id="1248807930">
      <w:marLeft w:val="480"/>
      <w:marRight w:val="0"/>
      <w:marTop w:val="0"/>
      <w:marBottom w:val="0"/>
      <w:divBdr>
        <w:top w:val="none" w:sz="0" w:space="0" w:color="auto"/>
        <w:left w:val="none" w:sz="0" w:space="0" w:color="auto"/>
        <w:bottom w:val="none" w:sz="0" w:space="0" w:color="auto"/>
        <w:right w:val="none" w:sz="0" w:space="0" w:color="auto"/>
      </w:divBdr>
    </w:div>
    <w:div w:id="1248878732">
      <w:marLeft w:val="480"/>
      <w:marRight w:val="0"/>
      <w:marTop w:val="0"/>
      <w:marBottom w:val="0"/>
      <w:divBdr>
        <w:top w:val="none" w:sz="0" w:space="0" w:color="auto"/>
        <w:left w:val="none" w:sz="0" w:space="0" w:color="auto"/>
        <w:bottom w:val="none" w:sz="0" w:space="0" w:color="auto"/>
        <w:right w:val="none" w:sz="0" w:space="0" w:color="auto"/>
      </w:divBdr>
    </w:div>
    <w:div w:id="1248879294">
      <w:marLeft w:val="480"/>
      <w:marRight w:val="0"/>
      <w:marTop w:val="0"/>
      <w:marBottom w:val="0"/>
      <w:divBdr>
        <w:top w:val="none" w:sz="0" w:space="0" w:color="auto"/>
        <w:left w:val="none" w:sz="0" w:space="0" w:color="auto"/>
        <w:bottom w:val="none" w:sz="0" w:space="0" w:color="auto"/>
        <w:right w:val="none" w:sz="0" w:space="0" w:color="auto"/>
      </w:divBdr>
    </w:div>
    <w:div w:id="1248883554">
      <w:marLeft w:val="480"/>
      <w:marRight w:val="0"/>
      <w:marTop w:val="0"/>
      <w:marBottom w:val="0"/>
      <w:divBdr>
        <w:top w:val="none" w:sz="0" w:space="0" w:color="auto"/>
        <w:left w:val="none" w:sz="0" w:space="0" w:color="auto"/>
        <w:bottom w:val="none" w:sz="0" w:space="0" w:color="auto"/>
        <w:right w:val="none" w:sz="0" w:space="0" w:color="auto"/>
      </w:divBdr>
    </w:div>
    <w:div w:id="1248886173">
      <w:marLeft w:val="480"/>
      <w:marRight w:val="0"/>
      <w:marTop w:val="0"/>
      <w:marBottom w:val="0"/>
      <w:divBdr>
        <w:top w:val="none" w:sz="0" w:space="0" w:color="auto"/>
        <w:left w:val="none" w:sz="0" w:space="0" w:color="auto"/>
        <w:bottom w:val="none" w:sz="0" w:space="0" w:color="auto"/>
        <w:right w:val="none" w:sz="0" w:space="0" w:color="auto"/>
      </w:divBdr>
    </w:div>
    <w:div w:id="1248998621">
      <w:marLeft w:val="480"/>
      <w:marRight w:val="0"/>
      <w:marTop w:val="0"/>
      <w:marBottom w:val="0"/>
      <w:divBdr>
        <w:top w:val="none" w:sz="0" w:space="0" w:color="auto"/>
        <w:left w:val="none" w:sz="0" w:space="0" w:color="auto"/>
        <w:bottom w:val="none" w:sz="0" w:space="0" w:color="auto"/>
        <w:right w:val="none" w:sz="0" w:space="0" w:color="auto"/>
      </w:divBdr>
    </w:div>
    <w:div w:id="1248999317">
      <w:marLeft w:val="480"/>
      <w:marRight w:val="0"/>
      <w:marTop w:val="0"/>
      <w:marBottom w:val="0"/>
      <w:divBdr>
        <w:top w:val="none" w:sz="0" w:space="0" w:color="auto"/>
        <w:left w:val="none" w:sz="0" w:space="0" w:color="auto"/>
        <w:bottom w:val="none" w:sz="0" w:space="0" w:color="auto"/>
        <w:right w:val="none" w:sz="0" w:space="0" w:color="auto"/>
      </w:divBdr>
    </w:div>
    <w:div w:id="1249005015">
      <w:marLeft w:val="480"/>
      <w:marRight w:val="0"/>
      <w:marTop w:val="0"/>
      <w:marBottom w:val="0"/>
      <w:divBdr>
        <w:top w:val="none" w:sz="0" w:space="0" w:color="auto"/>
        <w:left w:val="none" w:sz="0" w:space="0" w:color="auto"/>
        <w:bottom w:val="none" w:sz="0" w:space="0" w:color="auto"/>
        <w:right w:val="none" w:sz="0" w:space="0" w:color="auto"/>
      </w:divBdr>
    </w:div>
    <w:div w:id="1249073292">
      <w:marLeft w:val="480"/>
      <w:marRight w:val="0"/>
      <w:marTop w:val="0"/>
      <w:marBottom w:val="0"/>
      <w:divBdr>
        <w:top w:val="none" w:sz="0" w:space="0" w:color="auto"/>
        <w:left w:val="none" w:sz="0" w:space="0" w:color="auto"/>
        <w:bottom w:val="none" w:sz="0" w:space="0" w:color="auto"/>
        <w:right w:val="none" w:sz="0" w:space="0" w:color="auto"/>
      </w:divBdr>
    </w:div>
    <w:div w:id="1249076324">
      <w:marLeft w:val="480"/>
      <w:marRight w:val="0"/>
      <w:marTop w:val="0"/>
      <w:marBottom w:val="0"/>
      <w:divBdr>
        <w:top w:val="none" w:sz="0" w:space="0" w:color="auto"/>
        <w:left w:val="none" w:sz="0" w:space="0" w:color="auto"/>
        <w:bottom w:val="none" w:sz="0" w:space="0" w:color="auto"/>
        <w:right w:val="none" w:sz="0" w:space="0" w:color="auto"/>
      </w:divBdr>
    </w:div>
    <w:div w:id="1249079623">
      <w:marLeft w:val="480"/>
      <w:marRight w:val="0"/>
      <w:marTop w:val="0"/>
      <w:marBottom w:val="0"/>
      <w:divBdr>
        <w:top w:val="none" w:sz="0" w:space="0" w:color="auto"/>
        <w:left w:val="none" w:sz="0" w:space="0" w:color="auto"/>
        <w:bottom w:val="none" w:sz="0" w:space="0" w:color="auto"/>
        <w:right w:val="none" w:sz="0" w:space="0" w:color="auto"/>
      </w:divBdr>
    </w:div>
    <w:div w:id="1249119904">
      <w:marLeft w:val="480"/>
      <w:marRight w:val="0"/>
      <w:marTop w:val="0"/>
      <w:marBottom w:val="0"/>
      <w:divBdr>
        <w:top w:val="none" w:sz="0" w:space="0" w:color="auto"/>
        <w:left w:val="none" w:sz="0" w:space="0" w:color="auto"/>
        <w:bottom w:val="none" w:sz="0" w:space="0" w:color="auto"/>
        <w:right w:val="none" w:sz="0" w:space="0" w:color="auto"/>
      </w:divBdr>
    </w:div>
    <w:div w:id="1249192225">
      <w:marLeft w:val="480"/>
      <w:marRight w:val="0"/>
      <w:marTop w:val="0"/>
      <w:marBottom w:val="0"/>
      <w:divBdr>
        <w:top w:val="none" w:sz="0" w:space="0" w:color="auto"/>
        <w:left w:val="none" w:sz="0" w:space="0" w:color="auto"/>
        <w:bottom w:val="none" w:sz="0" w:space="0" w:color="auto"/>
        <w:right w:val="none" w:sz="0" w:space="0" w:color="auto"/>
      </w:divBdr>
    </w:div>
    <w:div w:id="1249195729">
      <w:marLeft w:val="480"/>
      <w:marRight w:val="0"/>
      <w:marTop w:val="0"/>
      <w:marBottom w:val="0"/>
      <w:divBdr>
        <w:top w:val="none" w:sz="0" w:space="0" w:color="auto"/>
        <w:left w:val="none" w:sz="0" w:space="0" w:color="auto"/>
        <w:bottom w:val="none" w:sz="0" w:space="0" w:color="auto"/>
        <w:right w:val="none" w:sz="0" w:space="0" w:color="auto"/>
      </w:divBdr>
    </w:div>
    <w:div w:id="1249314824">
      <w:marLeft w:val="480"/>
      <w:marRight w:val="0"/>
      <w:marTop w:val="0"/>
      <w:marBottom w:val="0"/>
      <w:divBdr>
        <w:top w:val="none" w:sz="0" w:space="0" w:color="auto"/>
        <w:left w:val="none" w:sz="0" w:space="0" w:color="auto"/>
        <w:bottom w:val="none" w:sz="0" w:space="0" w:color="auto"/>
        <w:right w:val="none" w:sz="0" w:space="0" w:color="auto"/>
      </w:divBdr>
    </w:div>
    <w:div w:id="1249384691">
      <w:marLeft w:val="480"/>
      <w:marRight w:val="0"/>
      <w:marTop w:val="0"/>
      <w:marBottom w:val="0"/>
      <w:divBdr>
        <w:top w:val="none" w:sz="0" w:space="0" w:color="auto"/>
        <w:left w:val="none" w:sz="0" w:space="0" w:color="auto"/>
        <w:bottom w:val="none" w:sz="0" w:space="0" w:color="auto"/>
        <w:right w:val="none" w:sz="0" w:space="0" w:color="auto"/>
      </w:divBdr>
    </w:div>
    <w:div w:id="1249385220">
      <w:marLeft w:val="480"/>
      <w:marRight w:val="0"/>
      <w:marTop w:val="0"/>
      <w:marBottom w:val="0"/>
      <w:divBdr>
        <w:top w:val="none" w:sz="0" w:space="0" w:color="auto"/>
        <w:left w:val="none" w:sz="0" w:space="0" w:color="auto"/>
        <w:bottom w:val="none" w:sz="0" w:space="0" w:color="auto"/>
        <w:right w:val="none" w:sz="0" w:space="0" w:color="auto"/>
      </w:divBdr>
    </w:div>
    <w:div w:id="1249459160">
      <w:marLeft w:val="480"/>
      <w:marRight w:val="0"/>
      <w:marTop w:val="0"/>
      <w:marBottom w:val="0"/>
      <w:divBdr>
        <w:top w:val="none" w:sz="0" w:space="0" w:color="auto"/>
        <w:left w:val="none" w:sz="0" w:space="0" w:color="auto"/>
        <w:bottom w:val="none" w:sz="0" w:space="0" w:color="auto"/>
        <w:right w:val="none" w:sz="0" w:space="0" w:color="auto"/>
      </w:divBdr>
    </w:div>
    <w:div w:id="1249509486">
      <w:marLeft w:val="480"/>
      <w:marRight w:val="0"/>
      <w:marTop w:val="0"/>
      <w:marBottom w:val="0"/>
      <w:divBdr>
        <w:top w:val="none" w:sz="0" w:space="0" w:color="auto"/>
        <w:left w:val="none" w:sz="0" w:space="0" w:color="auto"/>
        <w:bottom w:val="none" w:sz="0" w:space="0" w:color="auto"/>
        <w:right w:val="none" w:sz="0" w:space="0" w:color="auto"/>
      </w:divBdr>
    </w:div>
    <w:div w:id="1249579060">
      <w:marLeft w:val="480"/>
      <w:marRight w:val="0"/>
      <w:marTop w:val="0"/>
      <w:marBottom w:val="0"/>
      <w:divBdr>
        <w:top w:val="none" w:sz="0" w:space="0" w:color="auto"/>
        <w:left w:val="none" w:sz="0" w:space="0" w:color="auto"/>
        <w:bottom w:val="none" w:sz="0" w:space="0" w:color="auto"/>
        <w:right w:val="none" w:sz="0" w:space="0" w:color="auto"/>
      </w:divBdr>
    </w:div>
    <w:div w:id="1249582075">
      <w:marLeft w:val="480"/>
      <w:marRight w:val="0"/>
      <w:marTop w:val="0"/>
      <w:marBottom w:val="0"/>
      <w:divBdr>
        <w:top w:val="none" w:sz="0" w:space="0" w:color="auto"/>
        <w:left w:val="none" w:sz="0" w:space="0" w:color="auto"/>
        <w:bottom w:val="none" w:sz="0" w:space="0" w:color="auto"/>
        <w:right w:val="none" w:sz="0" w:space="0" w:color="auto"/>
      </w:divBdr>
    </w:div>
    <w:div w:id="1249657218">
      <w:marLeft w:val="480"/>
      <w:marRight w:val="0"/>
      <w:marTop w:val="0"/>
      <w:marBottom w:val="0"/>
      <w:divBdr>
        <w:top w:val="none" w:sz="0" w:space="0" w:color="auto"/>
        <w:left w:val="none" w:sz="0" w:space="0" w:color="auto"/>
        <w:bottom w:val="none" w:sz="0" w:space="0" w:color="auto"/>
        <w:right w:val="none" w:sz="0" w:space="0" w:color="auto"/>
      </w:divBdr>
    </w:div>
    <w:div w:id="1249657821">
      <w:marLeft w:val="480"/>
      <w:marRight w:val="0"/>
      <w:marTop w:val="0"/>
      <w:marBottom w:val="0"/>
      <w:divBdr>
        <w:top w:val="none" w:sz="0" w:space="0" w:color="auto"/>
        <w:left w:val="none" w:sz="0" w:space="0" w:color="auto"/>
        <w:bottom w:val="none" w:sz="0" w:space="0" w:color="auto"/>
        <w:right w:val="none" w:sz="0" w:space="0" w:color="auto"/>
      </w:divBdr>
    </w:div>
    <w:div w:id="1249728828">
      <w:marLeft w:val="480"/>
      <w:marRight w:val="0"/>
      <w:marTop w:val="0"/>
      <w:marBottom w:val="0"/>
      <w:divBdr>
        <w:top w:val="none" w:sz="0" w:space="0" w:color="auto"/>
        <w:left w:val="none" w:sz="0" w:space="0" w:color="auto"/>
        <w:bottom w:val="none" w:sz="0" w:space="0" w:color="auto"/>
        <w:right w:val="none" w:sz="0" w:space="0" w:color="auto"/>
      </w:divBdr>
    </w:div>
    <w:div w:id="1249775748">
      <w:marLeft w:val="480"/>
      <w:marRight w:val="0"/>
      <w:marTop w:val="0"/>
      <w:marBottom w:val="0"/>
      <w:divBdr>
        <w:top w:val="none" w:sz="0" w:space="0" w:color="auto"/>
        <w:left w:val="none" w:sz="0" w:space="0" w:color="auto"/>
        <w:bottom w:val="none" w:sz="0" w:space="0" w:color="auto"/>
        <w:right w:val="none" w:sz="0" w:space="0" w:color="auto"/>
      </w:divBdr>
    </w:div>
    <w:div w:id="1249847926">
      <w:marLeft w:val="480"/>
      <w:marRight w:val="0"/>
      <w:marTop w:val="0"/>
      <w:marBottom w:val="0"/>
      <w:divBdr>
        <w:top w:val="none" w:sz="0" w:space="0" w:color="auto"/>
        <w:left w:val="none" w:sz="0" w:space="0" w:color="auto"/>
        <w:bottom w:val="none" w:sz="0" w:space="0" w:color="auto"/>
        <w:right w:val="none" w:sz="0" w:space="0" w:color="auto"/>
      </w:divBdr>
    </w:div>
    <w:div w:id="1249851549">
      <w:marLeft w:val="480"/>
      <w:marRight w:val="0"/>
      <w:marTop w:val="0"/>
      <w:marBottom w:val="0"/>
      <w:divBdr>
        <w:top w:val="none" w:sz="0" w:space="0" w:color="auto"/>
        <w:left w:val="none" w:sz="0" w:space="0" w:color="auto"/>
        <w:bottom w:val="none" w:sz="0" w:space="0" w:color="auto"/>
        <w:right w:val="none" w:sz="0" w:space="0" w:color="auto"/>
      </w:divBdr>
    </w:div>
    <w:div w:id="1249920703">
      <w:marLeft w:val="480"/>
      <w:marRight w:val="0"/>
      <w:marTop w:val="0"/>
      <w:marBottom w:val="0"/>
      <w:divBdr>
        <w:top w:val="none" w:sz="0" w:space="0" w:color="auto"/>
        <w:left w:val="none" w:sz="0" w:space="0" w:color="auto"/>
        <w:bottom w:val="none" w:sz="0" w:space="0" w:color="auto"/>
        <w:right w:val="none" w:sz="0" w:space="0" w:color="auto"/>
      </w:divBdr>
    </w:div>
    <w:div w:id="1249969100">
      <w:marLeft w:val="480"/>
      <w:marRight w:val="0"/>
      <w:marTop w:val="0"/>
      <w:marBottom w:val="0"/>
      <w:divBdr>
        <w:top w:val="none" w:sz="0" w:space="0" w:color="auto"/>
        <w:left w:val="none" w:sz="0" w:space="0" w:color="auto"/>
        <w:bottom w:val="none" w:sz="0" w:space="0" w:color="auto"/>
        <w:right w:val="none" w:sz="0" w:space="0" w:color="auto"/>
      </w:divBdr>
    </w:div>
    <w:div w:id="1250045747">
      <w:marLeft w:val="480"/>
      <w:marRight w:val="0"/>
      <w:marTop w:val="0"/>
      <w:marBottom w:val="0"/>
      <w:divBdr>
        <w:top w:val="none" w:sz="0" w:space="0" w:color="auto"/>
        <w:left w:val="none" w:sz="0" w:space="0" w:color="auto"/>
        <w:bottom w:val="none" w:sz="0" w:space="0" w:color="auto"/>
        <w:right w:val="none" w:sz="0" w:space="0" w:color="auto"/>
      </w:divBdr>
    </w:div>
    <w:div w:id="1250113548">
      <w:marLeft w:val="480"/>
      <w:marRight w:val="0"/>
      <w:marTop w:val="0"/>
      <w:marBottom w:val="0"/>
      <w:divBdr>
        <w:top w:val="none" w:sz="0" w:space="0" w:color="auto"/>
        <w:left w:val="none" w:sz="0" w:space="0" w:color="auto"/>
        <w:bottom w:val="none" w:sz="0" w:space="0" w:color="auto"/>
        <w:right w:val="none" w:sz="0" w:space="0" w:color="auto"/>
      </w:divBdr>
    </w:div>
    <w:div w:id="1250114125">
      <w:marLeft w:val="480"/>
      <w:marRight w:val="0"/>
      <w:marTop w:val="0"/>
      <w:marBottom w:val="0"/>
      <w:divBdr>
        <w:top w:val="none" w:sz="0" w:space="0" w:color="auto"/>
        <w:left w:val="none" w:sz="0" w:space="0" w:color="auto"/>
        <w:bottom w:val="none" w:sz="0" w:space="0" w:color="auto"/>
        <w:right w:val="none" w:sz="0" w:space="0" w:color="auto"/>
      </w:divBdr>
    </w:div>
    <w:div w:id="1250190871">
      <w:marLeft w:val="480"/>
      <w:marRight w:val="0"/>
      <w:marTop w:val="0"/>
      <w:marBottom w:val="0"/>
      <w:divBdr>
        <w:top w:val="none" w:sz="0" w:space="0" w:color="auto"/>
        <w:left w:val="none" w:sz="0" w:space="0" w:color="auto"/>
        <w:bottom w:val="none" w:sz="0" w:space="0" w:color="auto"/>
        <w:right w:val="none" w:sz="0" w:space="0" w:color="auto"/>
      </w:divBdr>
    </w:div>
    <w:div w:id="1250232046">
      <w:marLeft w:val="480"/>
      <w:marRight w:val="0"/>
      <w:marTop w:val="0"/>
      <w:marBottom w:val="0"/>
      <w:divBdr>
        <w:top w:val="none" w:sz="0" w:space="0" w:color="auto"/>
        <w:left w:val="none" w:sz="0" w:space="0" w:color="auto"/>
        <w:bottom w:val="none" w:sz="0" w:space="0" w:color="auto"/>
        <w:right w:val="none" w:sz="0" w:space="0" w:color="auto"/>
      </w:divBdr>
    </w:div>
    <w:div w:id="1250238855">
      <w:marLeft w:val="480"/>
      <w:marRight w:val="0"/>
      <w:marTop w:val="0"/>
      <w:marBottom w:val="0"/>
      <w:divBdr>
        <w:top w:val="none" w:sz="0" w:space="0" w:color="auto"/>
        <w:left w:val="none" w:sz="0" w:space="0" w:color="auto"/>
        <w:bottom w:val="none" w:sz="0" w:space="0" w:color="auto"/>
        <w:right w:val="none" w:sz="0" w:space="0" w:color="auto"/>
      </w:divBdr>
    </w:div>
    <w:div w:id="1250240002">
      <w:marLeft w:val="480"/>
      <w:marRight w:val="0"/>
      <w:marTop w:val="0"/>
      <w:marBottom w:val="0"/>
      <w:divBdr>
        <w:top w:val="none" w:sz="0" w:space="0" w:color="auto"/>
        <w:left w:val="none" w:sz="0" w:space="0" w:color="auto"/>
        <w:bottom w:val="none" w:sz="0" w:space="0" w:color="auto"/>
        <w:right w:val="none" w:sz="0" w:space="0" w:color="auto"/>
      </w:divBdr>
    </w:div>
    <w:div w:id="1250310573">
      <w:marLeft w:val="480"/>
      <w:marRight w:val="0"/>
      <w:marTop w:val="0"/>
      <w:marBottom w:val="0"/>
      <w:divBdr>
        <w:top w:val="none" w:sz="0" w:space="0" w:color="auto"/>
        <w:left w:val="none" w:sz="0" w:space="0" w:color="auto"/>
        <w:bottom w:val="none" w:sz="0" w:space="0" w:color="auto"/>
        <w:right w:val="none" w:sz="0" w:space="0" w:color="auto"/>
      </w:divBdr>
    </w:div>
    <w:div w:id="1250312212">
      <w:marLeft w:val="480"/>
      <w:marRight w:val="0"/>
      <w:marTop w:val="0"/>
      <w:marBottom w:val="0"/>
      <w:divBdr>
        <w:top w:val="none" w:sz="0" w:space="0" w:color="auto"/>
        <w:left w:val="none" w:sz="0" w:space="0" w:color="auto"/>
        <w:bottom w:val="none" w:sz="0" w:space="0" w:color="auto"/>
        <w:right w:val="none" w:sz="0" w:space="0" w:color="auto"/>
      </w:divBdr>
    </w:div>
    <w:div w:id="1250384884">
      <w:marLeft w:val="480"/>
      <w:marRight w:val="0"/>
      <w:marTop w:val="0"/>
      <w:marBottom w:val="0"/>
      <w:divBdr>
        <w:top w:val="none" w:sz="0" w:space="0" w:color="auto"/>
        <w:left w:val="none" w:sz="0" w:space="0" w:color="auto"/>
        <w:bottom w:val="none" w:sz="0" w:space="0" w:color="auto"/>
        <w:right w:val="none" w:sz="0" w:space="0" w:color="auto"/>
      </w:divBdr>
    </w:div>
    <w:div w:id="1250389520">
      <w:marLeft w:val="480"/>
      <w:marRight w:val="0"/>
      <w:marTop w:val="0"/>
      <w:marBottom w:val="0"/>
      <w:divBdr>
        <w:top w:val="none" w:sz="0" w:space="0" w:color="auto"/>
        <w:left w:val="none" w:sz="0" w:space="0" w:color="auto"/>
        <w:bottom w:val="none" w:sz="0" w:space="0" w:color="auto"/>
        <w:right w:val="none" w:sz="0" w:space="0" w:color="auto"/>
      </w:divBdr>
    </w:div>
    <w:div w:id="1250457240">
      <w:marLeft w:val="480"/>
      <w:marRight w:val="0"/>
      <w:marTop w:val="0"/>
      <w:marBottom w:val="0"/>
      <w:divBdr>
        <w:top w:val="none" w:sz="0" w:space="0" w:color="auto"/>
        <w:left w:val="none" w:sz="0" w:space="0" w:color="auto"/>
        <w:bottom w:val="none" w:sz="0" w:space="0" w:color="auto"/>
        <w:right w:val="none" w:sz="0" w:space="0" w:color="auto"/>
      </w:divBdr>
    </w:div>
    <w:div w:id="1250500290">
      <w:marLeft w:val="480"/>
      <w:marRight w:val="0"/>
      <w:marTop w:val="0"/>
      <w:marBottom w:val="0"/>
      <w:divBdr>
        <w:top w:val="none" w:sz="0" w:space="0" w:color="auto"/>
        <w:left w:val="none" w:sz="0" w:space="0" w:color="auto"/>
        <w:bottom w:val="none" w:sz="0" w:space="0" w:color="auto"/>
        <w:right w:val="none" w:sz="0" w:space="0" w:color="auto"/>
      </w:divBdr>
    </w:div>
    <w:div w:id="1250509019">
      <w:marLeft w:val="480"/>
      <w:marRight w:val="0"/>
      <w:marTop w:val="0"/>
      <w:marBottom w:val="0"/>
      <w:divBdr>
        <w:top w:val="none" w:sz="0" w:space="0" w:color="auto"/>
        <w:left w:val="none" w:sz="0" w:space="0" w:color="auto"/>
        <w:bottom w:val="none" w:sz="0" w:space="0" w:color="auto"/>
        <w:right w:val="none" w:sz="0" w:space="0" w:color="auto"/>
      </w:divBdr>
    </w:div>
    <w:div w:id="1250575698">
      <w:marLeft w:val="480"/>
      <w:marRight w:val="0"/>
      <w:marTop w:val="0"/>
      <w:marBottom w:val="0"/>
      <w:divBdr>
        <w:top w:val="none" w:sz="0" w:space="0" w:color="auto"/>
        <w:left w:val="none" w:sz="0" w:space="0" w:color="auto"/>
        <w:bottom w:val="none" w:sz="0" w:space="0" w:color="auto"/>
        <w:right w:val="none" w:sz="0" w:space="0" w:color="auto"/>
      </w:divBdr>
    </w:div>
    <w:div w:id="1250581645">
      <w:marLeft w:val="480"/>
      <w:marRight w:val="0"/>
      <w:marTop w:val="0"/>
      <w:marBottom w:val="0"/>
      <w:divBdr>
        <w:top w:val="none" w:sz="0" w:space="0" w:color="auto"/>
        <w:left w:val="none" w:sz="0" w:space="0" w:color="auto"/>
        <w:bottom w:val="none" w:sz="0" w:space="0" w:color="auto"/>
        <w:right w:val="none" w:sz="0" w:space="0" w:color="auto"/>
      </w:divBdr>
    </w:div>
    <w:div w:id="1250623945">
      <w:marLeft w:val="480"/>
      <w:marRight w:val="0"/>
      <w:marTop w:val="0"/>
      <w:marBottom w:val="0"/>
      <w:divBdr>
        <w:top w:val="none" w:sz="0" w:space="0" w:color="auto"/>
        <w:left w:val="none" w:sz="0" w:space="0" w:color="auto"/>
        <w:bottom w:val="none" w:sz="0" w:space="0" w:color="auto"/>
        <w:right w:val="none" w:sz="0" w:space="0" w:color="auto"/>
      </w:divBdr>
    </w:div>
    <w:div w:id="1250651774">
      <w:marLeft w:val="480"/>
      <w:marRight w:val="0"/>
      <w:marTop w:val="0"/>
      <w:marBottom w:val="0"/>
      <w:divBdr>
        <w:top w:val="none" w:sz="0" w:space="0" w:color="auto"/>
        <w:left w:val="none" w:sz="0" w:space="0" w:color="auto"/>
        <w:bottom w:val="none" w:sz="0" w:space="0" w:color="auto"/>
        <w:right w:val="none" w:sz="0" w:space="0" w:color="auto"/>
      </w:divBdr>
    </w:div>
    <w:div w:id="1250652291">
      <w:marLeft w:val="480"/>
      <w:marRight w:val="0"/>
      <w:marTop w:val="0"/>
      <w:marBottom w:val="0"/>
      <w:divBdr>
        <w:top w:val="none" w:sz="0" w:space="0" w:color="auto"/>
        <w:left w:val="none" w:sz="0" w:space="0" w:color="auto"/>
        <w:bottom w:val="none" w:sz="0" w:space="0" w:color="auto"/>
        <w:right w:val="none" w:sz="0" w:space="0" w:color="auto"/>
      </w:divBdr>
    </w:div>
    <w:div w:id="1250653240">
      <w:marLeft w:val="480"/>
      <w:marRight w:val="0"/>
      <w:marTop w:val="0"/>
      <w:marBottom w:val="0"/>
      <w:divBdr>
        <w:top w:val="none" w:sz="0" w:space="0" w:color="auto"/>
        <w:left w:val="none" w:sz="0" w:space="0" w:color="auto"/>
        <w:bottom w:val="none" w:sz="0" w:space="0" w:color="auto"/>
        <w:right w:val="none" w:sz="0" w:space="0" w:color="auto"/>
      </w:divBdr>
    </w:div>
    <w:div w:id="1250699984">
      <w:marLeft w:val="480"/>
      <w:marRight w:val="0"/>
      <w:marTop w:val="0"/>
      <w:marBottom w:val="0"/>
      <w:divBdr>
        <w:top w:val="none" w:sz="0" w:space="0" w:color="auto"/>
        <w:left w:val="none" w:sz="0" w:space="0" w:color="auto"/>
        <w:bottom w:val="none" w:sz="0" w:space="0" w:color="auto"/>
        <w:right w:val="none" w:sz="0" w:space="0" w:color="auto"/>
      </w:divBdr>
    </w:div>
    <w:div w:id="1250769215">
      <w:marLeft w:val="480"/>
      <w:marRight w:val="0"/>
      <w:marTop w:val="0"/>
      <w:marBottom w:val="0"/>
      <w:divBdr>
        <w:top w:val="none" w:sz="0" w:space="0" w:color="auto"/>
        <w:left w:val="none" w:sz="0" w:space="0" w:color="auto"/>
        <w:bottom w:val="none" w:sz="0" w:space="0" w:color="auto"/>
        <w:right w:val="none" w:sz="0" w:space="0" w:color="auto"/>
      </w:divBdr>
    </w:div>
    <w:div w:id="1250774733">
      <w:marLeft w:val="480"/>
      <w:marRight w:val="0"/>
      <w:marTop w:val="0"/>
      <w:marBottom w:val="0"/>
      <w:divBdr>
        <w:top w:val="none" w:sz="0" w:space="0" w:color="auto"/>
        <w:left w:val="none" w:sz="0" w:space="0" w:color="auto"/>
        <w:bottom w:val="none" w:sz="0" w:space="0" w:color="auto"/>
        <w:right w:val="none" w:sz="0" w:space="0" w:color="auto"/>
      </w:divBdr>
    </w:div>
    <w:div w:id="1250775868">
      <w:marLeft w:val="480"/>
      <w:marRight w:val="0"/>
      <w:marTop w:val="0"/>
      <w:marBottom w:val="0"/>
      <w:divBdr>
        <w:top w:val="none" w:sz="0" w:space="0" w:color="auto"/>
        <w:left w:val="none" w:sz="0" w:space="0" w:color="auto"/>
        <w:bottom w:val="none" w:sz="0" w:space="0" w:color="auto"/>
        <w:right w:val="none" w:sz="0" w:space="0" w:color="auto"/>
      </w:divBdr>
    </w:div>
    <w:div w:id="1250851373">
      <w:marLeft w:val="480"/>
      <w:marRight w:val="0"/>
      <w:marTop w:val="0"/>
      <w:marBottom w:val="0"/>
      <w:divBdr>
        <w:top w:val="none" w:sz="0" w:space="0" w:color="auto"/>
        <w:left w:val="none" w:sz="0" w:space="0" w:color="auto"/>
        <w:bottom w:val="none" w:sz="0" w:space="0" w:color="auto"/>
        <w:right w:val="none" w:sz="0" w:space="0" w:color="auto"/>
      </w:divBdr>
    </w:div>
    <w:div w:id="1250852732">
      <w:marLeft w:val="480"/>
      <w:marRight w:val="0"/>
      <w:marTop w:val="0"/>
      <w:marBottom w:val="0"/>
      <w:divBdr>
        <w:top w:val="none" w:sz="0" w:space="0" w:color="auto"/>
        <w:left w:val="none" w:sz="0" w:space="0" w:color="auto"/>
        <w:bottom w:val="none" w:sz="0" w:space="0" w:color="auto"/>
        <w:right w:val="none" w:sz="0" w:space="0" w:color="auto"/>
      </w:divBdr>
    </w:div>
    <w:div w:id="1250892263">
      <w:marLeft w:val="480"/>
      <w:marRight w:val="0"/>
      <w:marTop w:val="0"/>
      <w:marBottom w:val="0"/>
      <w:divBdr>
        <w:top w:val="none" w:sz="0" w:space="0" w:color="auto"/>
        <w:left w:val="none" w:sz="0" w:space="0" w:color="auto"/>
        <w:bottom w:val="none" w:sz="0" w:space="0" w:color="auto"/>
        <w:right w:val="none" w:sz="0" w:space="0" w:color="auto"/>
      </w:divBdr>
    </w:div>
    <w:div w:id="1250894917">
      <w:marLeft w:val="480"/>
      <w:marRight w:val="0"/>
      <w:marTop w:val="0"/>
      <w:marBottom w:val="0"/>
      <w:divBdr>
        <w:top w:val="none" w:sz="0" w:space="0" w:color="auto"/>
        <w:left w:val="none" w:sz="0" w:space="0" w:color="auto"/>
        <w:bottom w:val="none" w:sz="0" w:space="0" w:color="auto"/>
        <w:right w:val="none" w:sz="0" w:space="0" w:color="auto"/>
      </w:divBdr>
    </w:div>
    <w:div w:id="1250962864">
      <w:marLeft w:val="480"/>
      <w:marRight w:val="0"/>
      <w:marTop w:val="0"/>
      <w:marBottom w:val="0"/>
      <w:divBdr>
        <w:top w:val="none" w:sz="0" w:space="0" w:color="auto"/>
        <w:left w:val="none" w:sz="0" w:space="0" w:color="auto"/>
        <w:bottom w:val="none" w:sz="0" w:space="0" w:color="auto"/>
        <w:right w:val="none" w:sz="0" w:space="0" w:color="auto"/>
      </w:divBdr>
    </w:div>
    <w:div w:id="1250963153">
      <w:marLeft w:val="480"/>
      <w:marRight w:val="0"/>
      <w:marTop w:val="0"/>
      <w:marBottom w:val="0"/>
      <w:divBdr>
        <w:top w:val="none" w:sz="0" w:space="0" w:color="auto"/>
        <w:left w:val="none" w:sz="0" w:space="0" w:color="auto"/>
        <w:bottom w:val="none" w:sz="0" w:space="0" w:color="auto"/>
        <w:right w:val="none" w:sz="0" w:space="0" w:color="auto"/>
      </w:divBdr>
    </w:div>
    <w:div w:id="1250963425">
      <w:marLeft w:val="480"/>
      <w:marRight w:val="0"/>
      <w:marTop w:val="0"/>
      <w:marBottom w:val="0"/>
      <w:divBdr>
        <w:top w:val="none" w:sz="0" w:space="0" w:color="auto"/>
        <w:left w:val="none" w:sz="0" w:space="0" w:color="auto"/>
        <w:bottom w:val="none" w:sz="0" w:space="0" w:color="auto"/>
        <w:right w:val="none" w:sz="0" w:space="0" w:color="auto"/>
      </w:divBdr>
    </w:div>
    <w:div w:id="1250968447">
      <w:marLeft w:val="480"/>
      <w:marRight w:val="0"/>
      <w:marTop w:val="0"/>
      <w:marBottom w:val="0"/>
      <w:divBdr>
        <w:top w:val="none" w:sz="0" w:space="0" w:color="auto"/>
        <w:left w:val="none" w:sz="0" w:space="0" w:color="auto"/>
        <w:bottom w:val="none" w:sz="0" w:space="0" w:color="auto"/>
        <w:right w:val="none" w:sz="0" w:space="0" w:color="auto"/>
      </w:divBdr>
    </w:div>
    <w:div w:id="1251046232">
      <w:marLeft w:val="480"/>
      <w:marRight w:val="0"/>
      <w:marTop w:val="0"/>
      <w:marBottom w:val="0"/>
      <w:divBdr>
        <w:top w:val="none" w:sz="0" w:space="0" w:color="auto"/>
        <w:left w:val="none" w:sz="0" w:space="0" w:color="auto"/>
        <w:bottom w:val="none" w:sz="0" w:space="0" w:color="auto"/>
        <w:right w:val="none" w:sz="0" w:space="0" w:color="auto"/>
      </w:divBdr>
    </w:div>
    <w:div w:id="1251083838">
      <w:marLeft w:val="480"/>
      <w:marRight w:val="0"/>
      <w:marTop w:val="0"/>
      <w:marBottom w:val="0"/>
      <w:divBdr>
        <w:top w:val="none" w:sz="0" w:space="0" w:color="auto"/>
        <w:left w:val="none" w:sz="0" w:space="0" w:color="auto"/>
        <w:bottom w:val="none" w:sz="0" w:space="0" w:color="auto"/>
        <w:right w:val="none" w:sz="0" w:space="0" w:color="auto"/>
      </w:divBdr>
    </w:div>
    <w:div w:id="1251234534">
      <w:marLeft w:val="480"/>
      <w:marRight w:val="0"/>
      <w:marTop w:val="0"/>
      <w:marBottom w:val="0"/>
      <w:divBdr>
        <w:top w:val="none" w:sz="0" w:space="0" w:color="auto"/>
        <w:left w:val="none" w:sz="0" w:space="0" w:color="auto"/>
        <w:bottom w:val="none" w:sz="0" w:space="0" w:color="auto"/>
        <w:right w:val="none" w:sz="0" w:space="0" w:color="auto"/>
      </w:divBdr>
    </w:div>
    <w:div w:id="1251280153">
      <w:marLeft w:val="480"/>
      <w:marRight w:val="0"/>
      <w:marTop w:val="0"/>
      <w:marBottom w:val="0"/>
      <w:divBdr>
        <w:top w:val="none" w:sz="0" w:space="0" w:color="auto"/>
        <w:left w:val="none" w:sz="0" w:space="0" w:color="auto"/>
        <w:bottom w:val="none" w:sz="0" w:space="0" w:color="auto"/>
        <w:right w:val="none" w:sz="0" w:space="0" w:color="auto"/>
      </w:divBdr>
    </w:div>
    <w:div w:id="1251432083">
      <w:marLeft w:val="480"/>
      <w:marRight w:val="0"/>
      <w:marTop w:val="0"/>
      <w:marBottom w:val="0"/>
      <w:divBdr>
        <w:top w:val="none" w:sz="0" w:space="0" w:color="auto"/>
        <w:left w:val="none" w:sz="0" w:space="0" w:color="auto"/>
        <w:bottom w:val="none" w:sz="0" w:space="0" w:color="auto"/>
        <w:right w:val="none" w:sz="0" w:space="0" w:color="auto"/>
      </w:divBdr>
    </w:div>
    <w:div w:id="1251498914">
      <w:marLeft w:val="480"/>
      <w:marRight w:val="0"/>
      <w:marTop w:val="0"/>
      <w:marBottom w:val="0"/>
      <w:divBdr>
        <w:top w:val="none" w:sz="0" w:space="0" w:color="auto"/>
        <w:left w:val="none" w:sz="0" w:space="0" w:color="auto"/>
        <w:bottom w:val="none" w:sz="0" w:space="0" w:color="auto"/>
        <w:right w:val="none" w:sz="0" w:space="0" w:color="auto"/>
      </w:divBdr>
    </w:div>
    <w:div w:id="1251500355">
      <w:marLeft w:val="480"/>
      <w:marRight w:val="0"/>
      <w:marTop w:val="0"/>
      <w:marBottom w:val="0"/>
      <w:divBdr>
        <w:top w:val="none" w:sz="0" w:space="0" w:color="auto"/>
        <w:left w:val="none" w:sz="0" w:space="0" w:color="auto"/>
        <w:bottom w:val="none" w:sz="0" w:space="0" w:color="auto"/>
        <w:right w:val="none" w:sz="0" w:space="0" w:color="auto"/>
      </w:divBdr>
    </w:div>
    <w:div w:id="1251504869">
      <w:marLeft w:val="480"/>
      <w:marRight w:val="0"/>
      <w:marTop w:val="0"/>
      <w:marBottom w:val="0"/>
      <w:divBdr>
        <w:top w:val="none" w:sz="0" w:space="0" w:color="auto"/>
        <w:left w:val="none" w:sz="0" w:space="0" w:color="auto"/>
        <w:bottom w:val="none" w:sz="0" w:space="0" w:color="auto"/>
        <w:right w:val="none" w:sz="0" w:space="0" w:color="auto"/>
      </w:divBdr>
    </w:div>
    <w:div w:id="1251548984">
      <w:marLeft w:val="480"/>
      <w:marRight w:val="0"/>
      <w:marTop w:val="0"/>
      <w:marBottom w:val="0"/>
      <w:divBdr>
        <w:top w:val="none" w:sz="0" w:space="0" w:color="auto"/>
        <w:left w:val="none" w:sz="0" w:space="0" w:color="auto"/>
        <w:bottom w:val="none" w:sz="0" w:space="0" w:color="auto"/>
        <w:right w:val="none" w:sz="0" w:space="0" w:color="auto"/>
      </w:divBdr>
    </w:div>
    <w:div w:id="1251617478">
      <w:marLeft w:val="480"/>
      <w:marRight w:val="0"/>
      <w:marTop w:val="0"/>
      <w:marBottom w:val="0"/>
      <w:divBdr>
        <w:top w:val="none" w:sz="0" w:space="0" w:color="auto"/>
        <w:left w:val="none" w:sz="0" w:space="0" w:color="auto"/>
        <w:bottom w:val="none" w:sz="0" w:space="0" w:color="auto"/>
        <w:right w:val="none" w:sz="0" w:space="0" w:color="auto"/>
      </w:divBdr>
    </w:div>
    <w:div w:id="1251621707">
      <w:marLeft w:val="480"/>
      <w:marRight w:val="0"/>
      <w:marTop w:val="0"/>
      <w:marBottom w:val="0"/>
      <w:divBdr>
        <w:top w:val="none" w:sz="0" w:space="0" w:color="auto"/>
        <w:left w:val="none" w:sz="0" w:space="0" w:color="auto"/>
        <w:bottom w:val="none" w:sz="0" w:space="0" w:color="auto"/>
        <w:right w:val="none" w:sz="0" w:space="0" w:color="auto"/>
      </w:divBdr>
    </w:div>
    <w:div w:id="1251695547">
      <w:marLeft w:val="480"/>
      <w:marRight w:val="0"/>
      <w:marTop w:val="0"/>
      <w:marBottom w:val="0"/>
      <w:divBdr>
        <w:top w:val="none" w:sz="0" w:space="0" w:color="auto"/>
        <w:left w:val="none" w:sz="0" w:space="0" w:color="auto"/>
        <w:bottom w:val="none" w:sz="0" w:space="0" w:color="auto"/>
        <w:right w:val="none" w:sz="0" w:space="0" w:color="auto"/>
      </w:divBdr>
    </w:div>
    <w:div w:id="1251700801">
      <w:marLeft w:val="480"/>
      <w:marRight w:val="0"/>
      <w:marTop w:val="0"/>
      <w:marBottom w:val="0"/>
      <w:divBdr>
        <w:top w:val="none" w:sz="0" w:space="0" w:color="auto"/>
        <w:left w:val="none" w:sz="0" w:space="0" w:color="auto"/>
        <w:bottom w:val="none" w:sz="0" w:space="0" w:color="auto"/>
        <w:right w:val="none" w:sz="0" w:space="0" w:color="auto"/>
      </w:divBdr>
    </w:div>
    <w:div w:id="1251816722">
      <w:marLeft w:val="480"/>
      <w:marRight w:val="0"/>
      <w:marTop w:val="0"/>
      <w:marBottom w:val="0"/>
      <w:divBdr>
        <w:top w:val="none" w:sz="0" w:space="0" w:color="auto"/>
        <w:left w:val="none" w:sz="0" w:space="0" w:color="auto"/>
        <w:bottom w:val="none" w:sz="0" w:space="0" w:color="auto"/>
        <w:right w:val="none" w:sz="0" w:space="0" w:color="auto"/>
      </w:divBdr>
    </w:div>
    <w:div w:id="1251890272">
      <w:marLeft w:val="480"/>
      <w:marRight w:val="0"/>
      <w:marTop w:val="0"/>
      <w:marBottom w:val="0"/>
      <w:divBdr>
        <w:top w:val="none" w:sz="0" w:space="0" w:color="auto"/>
        <w:left w:val="none" w:sz="0" w:space="0" w:color="auto"/>
        <w:bottom w:val="none" w:sz="0" w:space="0" w:color="auto"/>
        <w:right w:val="none" w:sz="0" w:space="0" w:color="auto"/>
      </w:divBdr>
    </w:div>
    <w:div w:id="1251963569">
      <w:marLeft w:val="480"/>
      <w:marRight w:val="0"/>
      <w:marTop w:val="0"/>
      <w:marBottom w:val="0"/>
      <w:divBdr>
        <w:top w:val="none" w:sz="0" w:space="0" w:color="auto"/>
        <w:left w:val="none" w:sz="0" w:space="0" w:color="auto"/>
        <w:bottom w:val="none" w:sz="0" w:space="0" w:color="auto"/>
        <w:right w:val="none" w:sz="0" w:space="0" w:color="auto"/>
      </w:divBdr>
    </w:div>
    <w:div w:id="1251966235">
      <w:marLeft w:val="480"/>
      <w:marRight w:val="0"/>
      <w:marTop w:val="0"/>
      <w:marBottom w:val="0"/>
      <w:divBdr>
        <w:top w:val="none" w:sz="0" w:space="0" w:color="auto"/>
        <w:left w:val="none" w:sz="0" w:space="0" w:color="auto"/>
        <w:bottom w:val="none" w:sz="0" w:space="0" w:color="auto"/>
        <w:right w:val="none" w:sz="0" w:space="0" w:color="auto"/>
      </w:divBdr>
    </w:div>
    <w:div w:id="1252006603">
      <w:marLeft w:val="480"/>
      <w:marRight w:val="0"/>
      <w:marTop w:val="0"/>
      <w:marBottom w:val="0"/>
      <w:divBdr>
        <w:top w:val="none" w:sz="0" w:space="0" w:color="auto"/>
        <w:left w:val="none" w:sz="0" w:space="0" w:color="auto"/>
        <w:bottom w:val="none" w:sz="0" w:space="0" w:color="auto"/>
        <w:right w:val="none" w:sz="0" w:space="0" w:color="auto"/>
      </w:divBdr>
    </w:div>
    <w:div w:id="1252007298">
      <w:marLeft w:val="480"/>
      <w:marRight w:val="0"/>
      <w:marTop w:val="0"/>
      <w:marBottom w:val="0"/>
      <w:divBdr>
        <w:top w:val="none" w:sz="0" w:space="0" w:color="auto"/>
        <w:left w:val="none" w:sz="0" w:space="0" w:color="auto"/>
        <w:bottom w:val="none" w:sz="0" w:space="0" w:color="auto"/>
        <w:right w:val="none" w:sz="0" w:space="0" w:color="auto"/>
      </w:divBdr>
    </w:div>
    <w:div w:id="1252083528">
      <w:marLeft w:val="480"/>
      <w:marRight w:val="0"/>
      <w:marTop w:val="0"/>
      <w:marBottom w:val="0"/>
      <w:divBdr>
        <w:top w:val="none" w:sz="0" w:space="0" w:color="auto"/>
        <w:left w:val="none" w:sz="0" w:space="0" w:color="auto"/>
        <w:bottom w:val="none" w:sz="0" w:space="0" w:color="auto"/>
        <w:right w:val="none" w:sz="0" w:space="0" w:color="auto"/>
      </w:divBdr>
    </w:div>
    <w:div w:id="1252154525">
      <w:marLeft w:val="480"/>
      <w:marRight w:val="0"/>
      <w:marTop w:val="0"/>
      <w:marBottom w:val="0"/>
      <w:divBdr>
        <w:top w:val="none" w:sz="0" w:space="0" w:color="auto"/>
        <w:left w:val="none" w:sz="0" w:space="0" w:color="auto"/>
        <w:bottom w:val="none" w:sz="0" w:space="0" w:color="auto"/>
        <w:right w:val="none" w:sz="0" w:space="0" w:color="auto"/>
      </w:divBdr>
    </w:div>
    <w:div w:id="1252157461">
      <w:marLeft w:val="480"/>
      <w:marRight w:val="0"/>
      <w:marTop w:val="0"/>
      <w:marBottom w:val="0"/>
      <w:divBdr>
        <w:top w:val="none" w:sz="0" w:space="0" w:color="auto"/>
        <w:left w:val="none" w:sz="0" w:space="0" w:color="auto"/>
        <w:bottom w:val="none" w:sz="0" w:space="0" w:color="auto"/>
        <w:right w:val="none" w:sz="0" w:space="0" w:color="auto"/>
      </w:divBdr>
    </w:div>
    <w:div w:id="1252198246">
      <w:marLeft w:val="480"/>
      <w:marRight w:val="0"/>
      <w:marTop w:val="0"/>
      <w:marBottom w:val="0"/>
      <w:divBdr>
        <w:top w:val="none" w:sz="0" w:space="0" w:color="auto"/>
        <w:left w:val="none" w:sz="0" w:space="0" w:color="auto"/>
        <w:bottom w:val="none" w:sz="0" w:space="0" w:color="auto"/>
        <w:right w:val="none" w:sz="0" w:space="0" w:color="auto"/>
      </w:divBdr>
    </w:div>
    <w:div w:id="1252204996">
      <w:marLeft w:val="480"/>
      <w:marRight w:val="0"/>
      <w:marTop w:val="0"/>
      <w:marBottom w:val="0"/>
      <w:divBdr>
        <w:top w:val="none" w:sz="0" w:space="0" w:color="auto"/>
        <w:left w:val="none" w:sz="0" w:space="0" w:color="auto"/>
        <w:bottom w:val="none" w:sz="0" w:space="0" w:color="auto"/>
        <w:right w:val="none" w:sz="0" w:space="0" w:color="auto"/>
      </w:divBdr>
    </w:div>
    <w:div w:id="1252274721">
      <w:marLeft w:val="480"/>
      <w:marRight w:val="0"/>
      <w:marTop w:val="0"/>
      <w:marBottom w:val="0"/>
      <w:divBdr>
        <w:top w:val="none" w:sz="0" w:space="0" w:color="auto"/>
        <w:left w:val="none" w:sz="0" w:space="0" w:color="auto"/>
        <w:bottom w:val="none" w:sz="0" w:space="0" w:color="auto"/>
        <w:right w:val="none" w:sz="0" w:space="0" w:color="auto"/>
      </w:divBdr>
    </w:div>
    <w:div w:id="1252349350">
      <w:marLeft w:val="480"/>
      <w:marRight w:val="0"/>
      <w:marTop w:val="0"/>
      <w:marBottom w:val="0"/>
      <w:divBdr>
        <w:top w:val="none" w:sz="0" w:space="0" w:color="auto"/>
        <w:left w:val="none" w:sz="0" w:space="0" w:color="auto"/>
        <w:bottom w:val="none" w:sz="0" w:space="0" w:color="auto"/>
        <w:right w:val="none" w:sz="0" w:space="0" w:color="auto"/>
      </w:divBdr>
    </w:div>
    <w:div w:id="1252350261">
      <w:marLeft w:val="480"/>
      <w:marRight w:val="0"/>
      <w:marTop w:val="0"/>
      <w:marBottom w:val="0"/>
      <w:divBdr>
        <w:top w:val="none" w:sz="0" w:space="0" w:color="auto"/>
        <w:left w:val="none" w:sz="0" w:space="0" w:color="auto"/>
        <w:bottom w:val="none" w:sz="0" w:space="0" w:color="auto"/>
        <w:right w:val="none" w:sz="0" w:space="0" w:color="auto"/>
      </w:divBdr>
    </w:div>
    <w:div w:id="1252352037">
      <w:marLeft w:val="480"/>
      <w:marRight w:val="0"/>
      <w:marTop w:val="0"/>
      <w:marBottom w:val="0"/>
      <w:divBdr>
        <w:top w:val="none" w:sz="0" w:space="0" w:color="auto"/>
        <w:left w:val="none" w:sz="0" w:space="0" w:color="auto"/>
        <w:bottom w:val="none" w:sz="0" w:space="0" w:color="auto"/>
        <w:right w:val="none" w:sz="0" w:space="0" w:color="auto"/>
      </w:divBdr>
    </w:div>
    <w:div w:id="1252468958">
      <w:marLeft w:val="480"/>
      <w:marRight w:val="0"/>
      <w:marTop w:val="0"/>
      <w:marBottom w:val="0"/>
      <w:divBdr>
        <w:top w:val="none" w:sz="0" w:space="0" w:color="auto"/>
        <w:left w:val="none" w:sz="0" w:space="0" w:color="auto"/>
        <w:bottom w:val="none" w:sz="0" w:space="0" w:color="auto"/>
        <w:right w:val="none" w:sz="0" w:space="0" w:color="auto"/>
      </w:divBdr>
    </w:div>
    <w:div w:id="1252472765">
      <w:marLeft w:val="480"/>
      <w:marRight w:val="0"/>
      <w:marTop w:val="0"/>
      <w:marBottom w:val="0"/>
      <w:divBdr>
        <w:top w:val="none" w:sz="0" w:space="0" w:color="auto"/>
        <w:left w:val="none" w:sz="0" w:space="0" w:color="auto"/>
        <w:bottom w:val="none" w:sz="0" w:space="0" w:color="auto"/>
        <w:right w:val="none" w:sz="0" w:space="0" w:color="auto"/>
      </w:divBdr>
    </w:div>
    <w:div w:id="1252473898">
      <w:marLeft w:val="480"/>
      <w:marRight w:val="0"/>
      <w:marTop w:val="0"/>
      <w:marBottom w:val="0"/>
      <w:divBdr>
        <w:top w:val="none" w:sz="0" w:space="0" w:color="auto"/>
        <w:left w:val="none" w:sz="0" w:space="0" w:color="auto"/>
        <w:bottom w:val="none" w:sz="0" w:space="0" w:color="auto"/>
        <w:right w:val="none" w:sz="0" w:space="0" w:color="auto"/>
      </w:divBdr>
    </w:div>
    <w:div w:id="1252474916">
      <w:marLeft w:val="480"/>
      <w:marRight w:val="0"/>
      <w:marTop w:val="0"/>
      <w:marBottom w:val="0"/>
      <w:divBdr>
        <w:top w:val="none" w:sz="0" w:space="0" w:color="auto"/>
        <w:left w:val="none" w:sz="0" w:space="0" w:color="auto"/>
        <w:bottom w:val="none" w:sz="0" w:space="0" w:color="auto"/>
        <w:right w:val="none" w:sz="0" w:space="0" w:color="auto"/>
      </w:divBdr>
    </w:div>
    <w:div w:id="1252541994">
      <w:marLeft w:val="480"/>
      <w:marRight w:val="0"/>
      <w:marTop w:val="0"/>
      <w:marBottom w:val="0"/>
      <w:divBdr>
        <w:top w:val="none" w:sz="0" w:space="0" w:color="auto"/>
        <w:left w:val="none" w:sz="0" w:space="0" w:color="auto"/>
        <w:bottom w:val="none" w:sz="0" w:space="0" w:color="auto"/>
        <w:right w:val="none" w:sz="0" w:space="0" w:color="auto"/>
      </w:divBdr>
    </w:div>
    <w:div w:id="1252542282">
      <w:marLeft w:val="480"/>
      <w:marRight w:val="0"/>
      <w:marTop w:val="0"/>
      <w:marBottom w:val="0"/>
      <w:divBdr>
        <w:top w:val="none" w:sz="0" w:space="0" w:color="auto"/>
        <w:left w:val="none" w:sz="0" w:space="0" w:color="auto"/>
        <w:bottom w:val="none" w:sz="0" w:space="0" w:color="auto"/>
        <w:right w:val="none" w:sz="0" w:space="0" w:color="auto"/>
      </w:divBdr>
    </w:div>
    <w:div w:id="1252617954">
      <w:marLeft w:val="480"/>
      <w:marRight w:val="0"/>
      <w:marTop w:val="0"/>
      <w:marBottom w:val="0"/>
      <w:divBdr>
        <w:top w:val="none" w:sz="0" w:space="0" w:color="auto"/>
        <w:left w:val="none" w:sz="0" w:space="0" w:color="auto"/>
        <w:bottom w:val="none" w:sz="0" w:space="0" w:color="auto"/>
        <w:right w:val="none" w:sz="0" w:space="0" w:color="auto"/>
      </w:divBdr>
    </w:div>
    <w:div w:id="1252620537">
      <w:marLeft w:val="480"/>
      <w:marRight w:val="0"/>
      <w:marTop w:val="0"/>
      <w:marBottom w:val="0"/>
      <w:divBdr>
        <w:top w:val="none" w:sz="0" w:space="0" w:color="auto"/>
        <w:left w:val="none" w:sz="0" w:space="0" w:color="auto"/>
        <w:bottom w:val="none" w:sz="0" w:space="0" w:color="auto"/>
        <w:right w:val="none" w:sz="0" w:space="0" w:color="auto"/>
      </w:divBdr>
    </w:div>
    <w:div w:id="1252734614">
      <w:marLeft w:val="480"/>
      <w:marRight w:val="0"/>
      <w:marTop w:val="0"/>
      <w:marBottom w:val="0"/>
      <w:divBdr>
        <w:top w:val="none" w:sz="0" w:space="0" w:color="auto"/>
        <w:left w:val="none" w:sz="0" w:space="0" w:color="auto"/>
        <w:bottom w:val="none" w:sz="0" w:space="0" w:color="auto"/>
        <w:right w:val="none" w:sz="0" w:space="0" w:color="auto"/>
      </w:divBdr>
    </w:div>
    <w:div w:id="1252736813">
      <w:marLeft w:val="480"/>
      <w:marRight w:val="0"/>
      <w:marTop w:val="0"/>
      <w:marBottom w:val="0"/>
      <w:divBdr>
        <w:top w:val="none" w:sz="0" w:space="0" w:color="auto"/>
        <w:left w:val="none" w:sz="0" w:space="0" w:color="auto"/>
        <w:bottom w:val="none" w:sz="0" w:space="0" w:color="auto"/>
        <w:right w:val="none" w:sz="0" w:space="0" w:color="auto"/>
      </w:divBdr>
    </w:div>
    <w:div w:id="1252813531">
      <w:marLeft w:val="480"/>
      <w:marRight w:val="0"/>
      <w:marTop w:val="0"/>
      <w:marBottom w:val="0"/>
      <w:divBdr>
        <w:top w:val="none" w:sz="0" w:space="0" w:color="auto"/>
        <w:left w:val="none" w:sz="0" w:space="0" w:color="auto"/>
        <w:bottom w:val="none" w:sz="0" w:space="0" w:color="auto"/>
        <w:right w:val="none" w:sz="0" w:space="0" w:color="auto"/>
      </w:divBdr>
    </w:div>
    <w:div w:id="1252817237">
      <w:marLeft w:val="480"/>
      <w:marRight w:val="0"/>
      <w:marTop w:val="0"/>
      <w:marBottom w:val="0"/>
      <w:divBdr>
        <w:top w:val="none" w:sz="0" w:space="0" w:color="auto"/>
        <w:left w:val="none" w:sz="0" w:space="0" w:color="auto"/>
        <w:bottom w:val="none" w:sz="0" w:space="0" w:color="auto"/>
        <w:right w:val="none" w:sz="0" w:space="0" w:color="auto"/>
      </w:divBdr>
    </w:div>
    <w:div w:id="1252859300">
      <w:marLeft w:val="480"/>
      <w:marRight w:val="0"/>
      <w:marTop w:val="0"/>
      <w:marBottom w:val="0"/>
      <w:divBdr>
        <w:top w:val="none" w:sz="0" w:space="0" w:color="auto"/>
        <w:left w:val="none" w:sz="0" w:space="0" w:color="auto"/>
        <w:bottom w:val="none" w:sz="0" w:space="0" w:color="auto"/>
        <w:right w:val="none" w:sz="0" w:space="0" w:color="auto"/>
      </w:divBdr>
    </w:div>
    <w:div w:id="1252860028">
      <w:marLeft w:val="480"/>
      <w:marRight w:val="0"/>
      <w:marTop w:val="0"/>
      <w:marBottom w:val="0"/>
      <w:divBdr>
        <w:top w:val="none" w:sz="0" w:space="0" w:color="auto"/>
        <w:left w:val="none" w:sz="0" w:space="0" w:color="auto"/>
        <w:bottom w:val="none" w:sz="0" w:space="0" w:color="auto"/>
        <w:right w:val="none" w:sz="0" w:space="0" w:color="auto"/>
      </w:divBdr>
    </w:div>
    <w:div w:id="1252927396">
      <w:marLeft w:val="480"/>
      <w:marRight w:val="0"/>
      <w:marTop w:val="0"/>
      <w:marBottom w:val="0"/>
      <w:divBdr>
        <w:top w:val="none" w:sz="0" w:space="0" w:color="auto"/>
        <w:left w:val="none" w:sz="0" w:space="0" w:color="auto"/>
        <w:bottom w:val="none" w:sz="0" w:space="0" w:color="auto"/>
        <w:right w:val="none" w:sz="0" w:space="0" w:color="auto"/>
      </w:divBdr>
    </w:div>
    <w:div w:id="1252927871">
      <w:marLeft w:val="480"/>
      <w:marRight w:val="0"/>
      <w:marTop w:val="0"/>
      <w:marBottom w:val="0"/>
      <w:divBdr>
        <w:top w:val="none" w:sz="0" w:space="0" w:color="auto"/>
        <w:left w:val="none" w:sz="0" w:space="0" w:color="auto"/>
        <w:bottom w:val="none" w:sz="0" w:space="0" w:color="auto"/>
        <w:right w:val="none" w:sz="0" w:space="0" w:color="auto"/>
      </w:divBdr>
    </w:div>
    <w:div w:id="1253003099">
      <w:marLeft w:val="480"/>
      <w:marRight w:val="0"/>
      <w:marTop w:val="0"/>
      <w:marBottom w:val="0"/>
      <w:divBdr>
        <w:top w:val="none" w:sz="0" w:space="0" w:color="auto"/>
        <w:left w:val="none" w:sz="0" w:space="0" w:color="auto"/>
        <w:bottom w:val="none" w:sz="0" w:space="0" w:color="auto"/>
        <w:right w:val="none" w:sz="0" w:space="0" w:color="auto"/>
      </w:divBdr>
    </w:div>
    <w:div w:id="1253006002">
      <w:marLeft w:val="480"/>
      <w:marRight w:val="0"/>
      <w:marTop w:val="0"/>
      <w:marBottom w:val="0"/>
      <w:divBdr>
        <w:top w:val="none" w:sz="0" w:space="0" w:color="auto"/>
        <w:left w:val="none" w:sz="0" w:space="0" w:color="auto"/>
        <w:bottom w:val="none" w:sz="0" w:space="0" w:color="auto"/>
        <w:right w:val="none" w:sz="0" w:space="0" w:color="auto"/>
      </w:divBdr>
    </w:div>
    <w:div w:id="1253008246">
      <w:marLeft w:val="480"/>
      <w:marRight w:val="0"/>
      <w:marTop w:val="0"/>
      <w:marBottom w:val="0"/>
      <w:divBdr>
        <w:top w:val="none" w:sz="0" w:space="0" w:color="auto"/>
        <w:left w:val="none" w:sz="0" w:space="0" w:color="auto"/>
        <w:bottom w:val="none" w:sz="0" w:space="0" w:color="auto"/>
        <w:right w:val="none" w:sz="0" w:space="0" w:color="auto"/>
      </w:divBdr>
    </w:div>
    <w:div w:id="1253009943">
      <w:marLeft w:val="480"/>
      <w:marRight w:val="0"/>
      <w:marTop w:val="0"/>
      <w:marBottom w:val="0"/>
      <w:divBdr>
        <w:top w:val="none" w:sz="0" w:space="0" w:color="auto"/>
        <w:left w:val="none" w:sz="0" w:space="0" w:color="auto"/>
        <w:bottom w:val="none" w:sz="0" w:space="0" w:color="auto"/>
        <w:right w:val="none" w:sz="0" w:space="0" w:color="auto"/>
      </w:divBdr>
    </w:div>
    <w:div w:id="1253011994">
      <w:marLeft w:val="480"/>
      <w:marRight w:val="0"/>
      <w:marTop w:val="0"/>
      <w:marBottom w:val="0"/>
      <w:divBdr>
        <w:top w:val="none" w:sz="0" w:space="0" w:color="auto"/>
        <w:left w:val="none" w:sz="0" w:space="0" w:color="auto"/>
        <w:bottom w:val="none" w:sz="0" w:space="0" w:color="auto"/>
        <w:right w:val="none" w:sz="0" w:space="0" w:color="auto"/>
      </w:divBdr>
    </w:div>
    <w:div w:id="1253050882">
      <w:marLeft w:val="480"/>
      <w:marRight w:val="0"/>
      <w:marTop w:val="0"/>
      <w:marBottom w:val="0"/>
      <w:divBdr>
        <w:top w:val="none" w:sz="0" w:space="0" w:color="auto"/>
        <w:left w:val="none" w:sz="0" w:space="0" w:color="auto"/>
        <w:bottom w:val="none" w:sz="0" w:space="0" w:color="auto"/>
        <w:right w:val="none" w:sz="0" w:space="0" w:color="auto"/>
      </w:divBdr>
    </w:div>
    <w:div w:id="1253052470">
      <w:marLeft w:val="480"/>
      <w:marRight w:val="0"/>
      <w:marTop w:val="0"/>
      <w:marBottom w:val="0"/>
      <w:divBdr>
        <w:top w:val="none" w:sz="0" w:space="0" w:color="auto"/>
        <w:left w:val="none" w:sz="0" w:space="0" w:color="auto"/>
        <w:bottom w:val="none" w:sz="0" w:space="0" w:color="auto"/>
        <w:right w:val="none" w:sz="0" w:space="0" w:color="auto"/>
      </w:divBdr>
    </w:div>
    <w:div w:id="1253123145">
      <w:marLeft w:val="480"/>
      <w:marRight w:val="0"/>
      <w:marTop w:val="0"/>
      <w:marBottom w:val="0"/>
      <w:divBdr>
        <w:top w:val="none" w:sz="0" w:space="0" w:color="auto"/>
        <w:left w:val="none" w:sz="0" w:space="0" w:color="auto"/>
        <w:bottom w:val="none" w:sz="0" w:space="0" w:color="auto"/>
        <w:right w:val="none" w:sz="0" w:space="0" w:color="auto"/>
      </w:divBdr>
    </w:div>
    <w:div w:id="1253125026">
      <w:marLeft w:val="480"/>
      <w:marRight w:val="0"/>
      <w:marTop w:val="0"/>
      <w:marBottom w:val="0"/>
      <w:divBdr>
        <w:top w:val="none" w:sz="0" w:space="0" w:color="auto"/>
        <w:left w:val="none" w:sz="0" w:space="0" w:color="auto"/>
        <w:bottom w:val="none" w:sz="0" w:space="0" w:color="auto"/>
        <w:right w:val="none" w:sz="0" w:space="0" w:color="auto"/>
      </w:divBdr>
    </w:div>
    <w:div w:id="1253197593">
      <w:marLeft w:val="480"/>
      <w:marRight w:val="0"/>
      <w:marTop w:val="0"/>
      <w:marBottom w:val="0"/>
      <w:divBdr>
        <w:top w:val="none" w:sz="0" w:space="0" w:color="auto"/>
        <w:left w:val="none" w:sz="0" w:space="0" w:color="auto"/>
        <w:bottom w:val="none" w:sz="0" w:space="0" w:color="auto"/>
        <w:right w:val="none" w:sz="0" w:space="0" w:color="auto"/>
      </w:divBdr>
    </w:div>
    <w:div w:id="1253202474">
      <w:marLeft w:val="480"/>
      <w:marRight w:val="0"/>
      <w:marTop w:val="0"/>
      <w:marBottom w:val="0"/>
      <w:divBdr>
        <w:top w:val="none" w:sz="0" w:space="0" w:color="auto"/>
        <w:left w:val="none" w:sz="0" w:space="0" w:color="auto"/>
        <w:bottom w:val="none" w:sz="0" w:space="0" w:color="auto"/>
        <w:right w:val="none" w:sz="0" w:space="0" w:color="auto"/>
      </w:divBdr>
    </w:div>
    <w:div w:id="1253390666">
      <w:marLeft w:val="480"/>
      <w:marRight w:val="0"/>
      <w:marTop w:val="0"/>
      <w:marBottom w:val="0"/>
      <w:divBdr>
        <w:top w:val="none" w:sz="0" w:space="0" w:color="auto"/>
        <w:left w:val="none" w:sz="0" w:space="0" w:color="auto"/>
        <w:bottom w:val="none" w:sz="0" w:space="0" w:color="auto"/>
        <w:right w:val="none" w:sz="0" w:space="0" w:color="auto"/>
      </w:divBdr>
    </w:div>
    <w:div w:id="1253392125">
      <w:marLeft w:val="480"/>
      <w:marRight w:val="0"/>
      <w:marTop w:val="0"/>
      <w:marBottom w:val="0"/>
      <w:divBdr>
        <w:top w:val="none" w:sz="0" w:space="0" w:color="auto"/>
        <w:left w:val="none" w:sz="0" w:space="0" w:color="auto"/>
        <w:bottom w:val="none" w:sz="0" w:space="0" w:color="auto"/>
        <w:right w:val="none" w:sz="0" w:space="0" w:color="auto"/>
      </w:divBdr>
    </w:div>
    <w:div w:id="1253395462">
      <w:marLeft w:val="480"/>
      <w:marRight w:val="0"/>
      <w:marTop w:val="0"/>
      <w:marBottom w:val="0"/>
      <w:divBdr>
        <w:top w:val="none" w:sz="0" w:space="0" w:color="auto"/>
        <w:left w:val="none" w:sz="0" w:space="0" w:color="auto"/>
        <w:bottom w:val="none" w:sz="0" w:space="0" w:color="auto"/>
        <w:right w:val="none" w:sz="0" w:space="0" w:color="auto"/>
      </w:divBdr>
    </w:div>
    <w:div w:id="1253469212">
      <w:marLeft w:val="480"/>
      <w:marRight w:val="0"/>
      <w:marTop w:val="0"/>
      <w:marBottom w:val="0"/>
      <w:divBdr>
        <w:top w:val="none" w:sz="0" w:space="0" w:color="auto"/>
        <w:left w:val="none" w:sz="0" w:space="0" w:color="auto"/>
        <w:bottom w:val="none" w:sz="0" w:space="0" w:color="auto"/>
        <w:right w:val="none" w:sz="0" w:space="0" w:color="auto"/>
      </w:divBdr>
    </w:div>
    <w:div w:id="1253473906">
      <w:marLeft w:val="480"/>
      <w:marRight w:val="0"/>
      <w:marTop w:val="0"/>
      <w:marBottom w:val="0"/>
      <w:divBdr>
        <w:top w:val="none" w:sz="0" w:space="0" w:color="auto"/>
        <w:left w:val="none" w:sz="0" w:space="0" w:color="auto"/>
        <w:bottom w:val="none" w:sz="0" w:space="0" w:color="auto"/>
        <w:right w:val="none" w:sz="0" w:space="0" w:color="auto"/>
      </w:divBdr>
    </w:div>
    <w:div w:id="1253513250">
      <w:marLeft w:val="480"/>
      <w:marRight w:val="0"/>
      <w:marTop w:val="0"/>
      <w:marBottom w:val="0"/>
      <w:divBdr>
        <w:top w:val="none" w:sz="0" w:space="0" w:color="auto"/>
        <w:left w:val="none" w:sz="0" w:space="0" w:color="auto"/>
        <w:bottom w:val="none" w:sz="0" w:space="0" w:color="auto"/>
        <w:right w:val="none" w:sz="0" w:space="0" w:color="auto"/>
      </w:divBdr>
    </w:div>
    <w:div w:id="1253587909">
      <w:marLeft w:val="480"/>
      <w:marRight w:val="0"/>
      <w:marTop w:val="0"/>
      <w:marBottom w:val="0"/>
      <w:divBdr>
        <w:top w:val="none" w:sz="0" w:space="0" w:color="auto"/>
        <w:left w:val="none" w:sz="0" w:space="0" w:color="auto"/>
        <w:bottom w:val="none" w:sz="0" w:space="0" w:color="auto"/>
        <w:right w:val="none" w:sz="0" w:space="0" w:color="auto"/>
      </w:divBdr>
    </w:div>
    <w:div w:id="1253589993">
      <w:marLeft w:val="480"/>
      <w:marRight w:val="0"/>
      <w:marTop w:val="0"/>
      <w:marBottom w:val="0"/>
      <w:divBdr>
        <w:top w:val="none" w:sz="0" w:space="0" w:color="auto"/>
        <w:left w:val="none" w:sz="0" w:space="0" w:color="auto"/>
        <w:bottom w:val="none" w:sz="0" w:space="0" w:color="auto"/>
        <w:right w:val="none" w:sz="0" w:space="0" w:color="auto"/>
      </w:divBdr>
    </w:div>
    <w:div w:id="1253658596">
      <w:marLeft w:val="480"/>
      <w:marRight w:val="0"/>
      <w:marTop w:val="0"/>
      <w:marBottom w:val="0"/>
      <w:divBdr>
        <w:top w:val="none" w:sz="0" w:space="0" w:color="auto"/>
        <w:left w:val="none" w:sz="0" w:space="0" w:color="auto"/>
        <w:bottom w:val="none" w:sz="0" w:space="0" w:color="auto"/>
        <w:right w:val="none" w:sz="0" w:space="0" w:color="auto"/>
      </w:divBdr>
    </w:div>
    <w:div w:id="1253659721">
      <w:marLeft w:val="480"/>
      <w:marRight w:val="0"/>
      <w:marTop w:val="0"/>
      <w:marBottom w:val="0"/>
      <w:divBdr>
        <w:top w:val="none" w:sz="0" w:space="0" w:color="auto"/>
        <w:left w:val="none" w:sz="0" w:space="0" w:color="auto"/>
        <w:bottom w:val="none" w:sz="0" w:space="0" w:color="auto"/>
        <w:right w:val="none" w:sz="0" w:space="0" w:color="auto"/>
      </w:divBdr>
    </w:div>
    <w:div w:id="1253661668">
      <w:marLeft w:val="480"/>
      <w:marRight w:val="0"/>
      <w:marTop w:val="0"/>
      <w:marBottom w:val="0"/>
      <w:divBdr>
        <w:top w:val="none" w:sz="0" w:space="0" w:color="auto"/>
        <w:left w:val="none" w:sz="0" w:space="0" w:color="auto"/>
        <w:bottom w:val="none" w:sz="0" w:space="0" w:color="auto"/>
        <w:right w:val="none" w:sz="0" w:space="0" w:color="auto"/>
      </w:divBdr>
    </w:div>
    <w:div w:id="1253662683">
      <w:marLeft w:val="480"/>
      <w:marRight w:val="0"/>
      <w:marTop w:val="0"/>
      <w:marBottom w:val="0"/>
      <w:divBdr>
        <w:top w:val="none" w:sz="0" w:space="0" w:color="auto"/>
        <w:left w:val="none" w:sz="0" w:space="0" w:color="auto"/>
        <w:bottom w:val="none" w:sz="0" w:space="0" w:color="auto"/>
        <w:right w:val="none" w:sz="0" w:space="0" w:color="auto"/>
      </w:divBdr>
    </w:div>
    <w:div w:id="1253735154">
      <w:marLeft w:val="480"/>
      <w:marRight w:val="0"/>
      <w:marTop w:val="0"/>
      <w:marBottom w:val="0"/>
      <w:divBdr>
        <w:top w:val="none" w:sz="0" w:space="0" w:color="auto"/>
        <w:left w:val="none" w:sz="0" w:space="0" w:color="auto"/>
        <w:bottom w:val="none" w:sz="0" w:space="0" w:color="auto"/>
        <w:right w:val="none" w:sz="0" w:space="0" w:color="auto"/>
      </w:divBdr>
    </w:div>
    <w:div w:id="1253784926">
      <w:marLeft w:val="480"/>
      <w:marRight w:val="0"/>
      <w:marTop w:val="0"/>
      <w:marBottom w:val="0"/>
      <w:divBdr>
        <w:top w:val="none" w:sz="0" w:space="0" w:color="auto"/>
        <w:left w:val="none" w:sz="0" w:space="0" w:color="auto"/>
        <w:bottom w:val="none" w:sz="0" w:space="0" w:color="auto"/>
        <w:right w:val="none" w:sz="0" w:space="0" w:color="auto"/>
      </w:divBdr>
    </w:div>
    <w:div w:id="1253785354">
      <w:marLeft w:val="480"/>
      <w:marRight w:val="0"/>
      <w:marTop w:val="0"/>
      <w:marBottom w:val="0"/>
      <w:divBdr>
        <w:top w:val="none" w:sz="0" w:space="0" w:color="auto"/>
        <w:left w:val="none" w:sz="0" w:space="0" w:color="auto"/>
        <w:bottom w:val="none" w:sz="0" w:space="0" w:color="auto"/>
        <w:right w:val="none" w:sz="0" w:space="0" w:color="auto"/>
      </w:divBdr>
    </w:div>
    <w:div w:id="1253854290">
      <w:marLeft w:val="480"/>
      <w:marRight w:val="0"/>
      <w:marTop w:val="0"/>
      <w:marBottom w:val="0"/>
      <w:divBdr>
        <w:top w:val="none" w:sz="0" w:space="0" w:color="auto"/>
        <w:left w:val="none" w:sz="0" w:space="0" w:color="auto"/>
        <w:bottom w:val="none" w:sz="0" w:space="0" w:color="auto"/>
        <w:right w:val="none" w:sz="0" w:space="0" w:color="auto"/>
      </w:divBdr>
    </w:div>
    <w:div w:id="1253855374">
      <w:marLeft w:val="480"/>
      <w:marRight w:val="0"/>
      <w:marTop w:val="0"/>
      <w:marBottom w:val="0"/>
      <w:divBdr>
        <w:top w:val="none" w:sz="0" w:space="0" w:color="auto"/>
        <w:left w:val="none" w:sz="0" w:space="0" w:color="auto"/>
        <w:bottom w:val="none" w:sz="0" w:space="0" w:color="auto"/>
        <w:right w:val="none" w:sz="0" w:space="0" w:color="auto"/>
      </w:divBdr>
    </w:div>
    <w:div w:id="1253901333">
      <w:marLeft w:val="480"/>
      <w:marRight w:val="0"/>
      <w:marTop w:val="0"/>
      <w:marBottom w:val="0"/>
      <w:divBdr>
        <w:top w:val="none" w:sz="0" w:space="0" w:color="auto"/>
        <w:left w:val="none" w:sz="0" w:space="0" w:color="auto"/>
        <w:bottom w:val="none" w:sz="0" w:space="0" w:color="auto"/>
        <w:right w:val="none" w:sz="0" w:space="0" w:color="auto"/>
      </w:divBdr>
    </w:div>
    <w:div w:id="1253928382">
      <w:marLeft w:val="480"/>
      <w:marRight w:val="0"/>
      <w:marTop w:val="0"/>
      <w:marBottom w:val="0"/>
      <w:divBdr>
        <w:top w:val="none" w:sz="0" w:space="0" w:color="auto"/>
        <w:left w:val="none" w:sz="0" w:space="0" w:color="auto"/>
        <w:bottom w:val="none" w:sz="0" w:space="0" w:color="auto"/>
        <w:right w:val="none" w:sz="0" w:space="0" w:color="auto"/>
      </w:divBdr>
    </w:div>
    <w:div w:id="1253932612">
      <w:marLeft w:val="480"/>
      <w:marRight w:val="0"/>
      <w:marTop w:val="0"/>
      <w:marBottom w:val="0"/>
      <w:divBdr>
        <w:top w:val="none" w:sz="0" w:space="0" w:color="auto"/>
        <w:left w:val="none" w:sz="0" w:space="0" w:color="auto"/>
        <w:bottom w:val="none" w:sz="0" w:space="0" w:color="auto"/>
        <w:right w:val="none" w:sz="0" w:space="0" w:color="auto"/>
      </w:divBdr>
    </w:div>
    <w:div w:id="1253932971">
      <w:marLeft w:val="480"/>
      <w:marRight w:val="0"/>
      <w:marTop w:val="0"/>
      <w:marBottom w:val="0"/>
      <w:divBdr>
        <w:top w:val="none" w:sz="0" w:space="0" w:color="auto"/>
        <w:left w:val="none" w:sz="0" w:space="0" w:color="auto"/>
        <w:bottom w:val="none" w:sz="0" w:space="0" w:color="auto"/>
        <w:right w:val="none" w:sz="0" w:space="0" w:color="auto"/>
      </w:divBdr>
    </w:div>
    <w:div w:id="1253972352">
      <w:marLeft w:val="480"/>
      <w:marRight w:val="0"/>
      <w:marTop w:val="0"/>
      <w:marBottom w:val="0"/>
      <w:divBdr>
        <w:top w:val="none" w:sz="0" w:space="0" w:color="auto"/>
        <w:left w:val="none" w:sz="0" w:space="0" w:color="auto"/>
        <w:bottom w:val="none" w:sz="0" w:space="0" w:color="auto"/>
        <w:right w:val="none" w:sz="0" w:space="0" w:color="auto"/>
      </w:divBdr>
    </w:div>
    <w:div w:id="1253978058">
      <w:marLeft w:val="480"/>
      <w:marRight w:val="0"/>
      <w:marTop w:val="0"/>
      <w:marBottom w:val="0"/>
      <w:divBdr>
        <w:top w:val="none" w:sz="0" w:space="0" w:color="auto"/>
        <w:left w:val="none" w:sz="0" w:space="0" w:color="auto"/>
        <w:bottom w:val="none" w:sz="0" w:space="0" w:color="auto"/>
        <w:right w:val="none" w:sz="0" w:space="0" w:color="auto"/>
      </w:divBdr>
    </w:div>
    <w:div w:id="1254164954">
      <w:marLeft w:val="480"/>
      <w:marRight w:val="0"/>
      <w:marTop w:val="0"/>
      <w:marBottom w:val="0"/>
      <w:divBdr>
        <w:top w:val="none" w:sz="0" w:space="0" w:color="auto"/>
        <w:left w:val="none" w:sz="0" w:space="0" w:color="auto"/>
        <w:bottom w:val="none" w:sz="0" w:space="0" w:color="auto"/>
        <w:right w:val="none" w:sz="0" w:space="0" w:color="auto"/>
      </w:divBdr>
    </w:div>
    <w:div w:id="1254242726">
      <w:marLeft w:val="480"/>
      <w:marRight w:val="0"/>
      <w:marTop w:val="0"/>
      <w:marBottom w:val="0"/>
      <w:divBdr>
        <w:top w:val="none" w:sz="0" w:space="0" w:color="auto"/>
        <w:left w:val="none" w:sz="0" w:space="0" w:color="auto"/>
        <w:bottom w:val="none" w:sz="0" w:space="0" w:color="auto"/>
        <w:right w:val="none" w:sz="0" w:space="0" w:color="auto"/>
      </w:divBdr>
    </w:div>
    <w:div w:id="1254244459">
      <w:marLeft w:val="480"/>
      <w:marRight w:val="0"/>
      <w:marTop w:val="0"/>
      <w:marBottom w:val="0"/>
      <w:divBdr>
        <w:top w:val="none" w:sz="0" w:space="0" w:color="auto"/>
        <w:left w:val="none" w:sz="0" w:space="0" w:color="auto"/>
        <w:bottom w:val="none" w:sz="0" w:space="0" w:color="auto"/>
        <w:right w:val="none" w:sz="0" w:space="0" w:color="auto"/>
      </w:divBdr>
    </w:div>
    <w:div w:id="1254314774">
      <w:marLeft w:val="480"/>
      <w:marRight w:val="0"/>
      <w:marTop w:val="0"/>
      <w:marBottom w:val="0"/>
      <w:divBdr>
        <w:top w:val="none" w:sz="0" w:space="0" w:color="auto"/>
        <w:left w:val="none" w:sz="0" w:space="0" w:color="auto"/>
        <w:bottom w:val="none" w:sz="0" w:space="0" w:color="auto"/>
        <w:right w:val="none" w:sz="0" w:space="0" w:color="auto"/>
      </w:divBdr>
    </w:div>
    <w:div w:id="1254320272">
      <w:marLeft w:val="480"/>
      <w:marRight w:val="0"/>
      <w:marTop w:val="0"/>
      <w:marBottom w:val="0"/>
      <w:divBdr>
        <w:top w:val="none" w:sz="0" w:space="0" w:color="auto"/>
        <w:left w:val="none" w:sz="0" w:space="0" w:color="auto"/>
        <w:bottom w:val="none" w:sz="0" w:space="0" w:color="auto"/>
        <w:right w:val="none" w:sz="0" w:space="0" w:color="auto"/>
      </w:divBdr>
    </w:div>
    <w:div w:id="1254320636">
      <w:marLeft w:val="480"/>
      <w:marRight w:val="0"/>
      <w:marTop w:val="0"/>
      <w:marBottom w:val="0"/>
      <w:divBdr>
        <w:top w:val="none" w:sz="0" w:space="0" w:color="auto"/>
        <w:left w:val="none" w:sz="0" w:space="0" w:color="auto"/>
        <w:bottom w:val="none" w:sz="0" w:space="0" w:color="auto"/>
        <w:right w:val="none" w:sz="0" w:space="0" w:color="auto"/>
      </w:divBdr>
    </w:div>
    <w:div w:id="1254359948">
      <w:marLeft w:val="480"/>
      <w:marRight w:val="0"/>
      <w:marTop w:val="0"/>
      <w:marBottom w:val="0"/>
      <w:divBdr>
        <w:top w:val="none" w:sz="0" w:space="0" w:color="auto"/>
        <w:left w:val="none" w:sz="0" w:space="0" w:color="auto"/>
        <w:bottom w:val="none" w:sz="0" w:space="0" w:color="auto"/>
        <w:right w:val="none" w:sz="0" w:space="0" w:color="auto"/>
      </w:divBdr>
    </w:div>
    <w:div w:id="1254431950">
      <w:marLeft w:val="480"/>
      <w:marRight w:val="0"/>
      <w:marTop w:val="0"/>
      <w:marBottom w:val="0"/>
      <w:divBdr>
        <w:top w:val="none" w:sz="0" w:space="0" w:color="auto"/>
        <w:left w:val="none" w:sz="0" w:space="0" w:color="auto"/>
        <w:bottom w:val="none" w:sz="0" w:space="0" w:color="auto"/>
        <w:right w:val="none" w:sz="0" w:space="0" w:color="auto"/>
      </w:divBdr>
    </w:div>
    <w:div w:id="1254437423">
      <w:marLeft w:val="480"/>
      <w:marRight w:val="0"/>
      <w:marTop w:val="0"/>
      <w:marBottom w:val="0"/>
      <w:divBdr>
        <w:top w:val="none" w:sz="0" w:space="0" w:color="auto"/>
        <w:left w:val="none" w:sz="0" w:space="0" w:color="auto"/>
        <w:bottom w:val="none" w:sz="0" w:space="0" w:color="auto"/>
        <w:right w:val="none" w:sz="0" w:space="0" w:color="auto"/>
      </w:divBdr>
    </w:div>
    <w:div w:id="1254440694">
      <w:marLeft w:val="480"/>
      <w:marRight w:val="0"/>
      <w:marTop w:val="0"/>
      <w:marBottom w:val="0"/>
      <w:divBdr>
        <w:top w:val="none" w:sz="0" w:space="0" w:color="auto"/>
        <w:left w:val="none" w:sz="0" w:space="0" w:color="auto"/>
        <w:bottom w:val="none" w:sz="0" w:space="0" w:color="auto"/>
        <w:right w:val="none" w:sz="0" w:space="0" w:color="auto"/>
      </w:divBdr>
    </w:div>
    <w:div w:id="1254506462">
      <w:marLeft w:val="480"/>
      <w:marRight w:val="0"/>
      <w:marTop w:val="0"/>
      <w:marBottom w:val="0"/>
      <w:divBdr>
        <w:top w:val="none" w:sz="0" w:space="0" w:color="auto"/>
        <w:left w:val="none" w:sz="0" w:space="0" w:color="auto"/>
        <w:bottom w:val="none" w:sz="0" w:space="0" w:color="auto"/>
        <w:right w:val="none" w:sz="0" w:space="0" w:color="auto"/>
      </w:divBdr>
    </w:div>
    <w:div w:id="1254507431">
      <w:marLeft w:val="480"/>
      <w:marRight w:val="0"/>
      <w:marTop w:val="0"/>
      <w:marBottom w:val="0"/>
      <w:divBdr>
        <w:top w:val="none" w:sz="0" w:space="0" w:color="auto"/>
        <w:left w:val="none" w:sz="0" w:space="0" w:color="auto"/>
        <w:bottom w:val="none" w:sz="0" w:space="0" w:color="auto"/>
        <w:right w:val="none" w:sz="0" w:space="0" w:color="auto"/>
      </w:divBdr>
    </w:div>
    <w:div w:id="1254512753">
      <w:marLeft w:val="480"/>
      <w:marRight w:val="0"/>
      <w:marTop w:val="0"/>
      <w:marBottom w:val="0"/>
      <w:divBdr>
        <w:top w:val="none" w:sz="0" w:space="0" w:color="auto"/>
        <w:left w:val="none" w:sz="0" w:space="0" w:color="auto"/>
        <w:bottom w:val="none" w:sz="0" w:space="0" w:color="auto"/>
        <w:right w:val="none" w:sz="0" w:space="0" w:color="auto"/>
      </w:divBdr>
    </w:div>
    <w:div w:id="1254513089">
      <w:marLeft w:val="480"/>
      <w:marRight w:val="0"/>
      <w:marTop w:val="0"/>
      <w:marBottom w:val="0"/>
      <w:divBdr>
        <w:top w:val="none" w:sz="0" w:space="0" w:color="auto"/>
        <w:left w:val="none" w:sz="0" w:space="0" w:color="auto"/>
        <w:bottom w:val="none" w:sz="0" w:space="0" w:color="auto"/>
        <w:right w:val="none" w:sz="0" w:space="0" w:color="auto"/>
      </w:divBdr>
    </w:div>
    <w:div w:id="1254515808">
      <w:marLeft w:val="480"/>
      <w:marRight w:val="0"/>
      <w:marTop w:val="0"/>
      <w:marBottom w:val="0"/>
      <w:divBdr>
        <w:top w:val="none" w:sz="0" w:space="0" w:color="auto"/>
        <w:left w:val="none" w:sz="0" w:space="0" w:color="auto"/>
        <w:bottom w:val="none" w:sz="0" w:space="0" w:color="auto"/>
        <w:right w:val="none" w:sz="0" w:space="0" w:color="auto"/>
      </w:divBdr>
    </w:div>
    <w:div w:id="1254582610">
      <w:marLeft w:val="480"/>
      <w:marRight w:val="0"/>
      <w:marTop w:val="0"/>
      <w:marBottom w:val="0"/>
      <w:divBdr>
        <w:top w:val="none" w:sz="0" w:space="0" w:color="auto"/>
        <w:left w:val="none" w:sz="0" w:space="0" w:color="auto"/>
        <w:bottom w:val="none" w:sz="0" w:space="0" w:color="auto"/>
        <w:right w:val="none" w:sz="0" w:space="0" w:color="auto"/>
      </w:divBdr>
    </w:div>
    <w:div w:id="1254586747">
      <w:marLeft w:val="480"/>
      <w:marRight w:val="0"/>
      <w:marTop w:val="0"/>
      <w:marBottom w:val="0"/>
      <w:divBdr>
        <w:top w:val="none" w:sz="0" w:space="0" w:color="auto"/>
        <w:left w:val="none" w:sz="0" w:space="0" w:color="auto"/>
        <w:bottom w:val="none" w:sz="0" w:space="0" w:color="auto"/>
        <w:right w:val="none" w:sz="0" w:space="0" w:color="auto"/>
      </w:divBdr>
    </w:div>
    <w:div w:id="1254587674">
      <w:marLeft w:val="480"/>
      <w:marRight w:val="0"/>
      <w:marTop w:val="0"/>
      <w:marBottom w:val="0"/>
      <w:divBdr>
        <w:top w:val="none" w:sz="0" w:space="0" w:color="auto"/>
        <w:left w:val="none" w:sz="0" w:space="0" w:color="auto"/>
        <w:bottom w:val="none" w:sz="0" w:space="0" w:color="auto"/>
        <w:right w:val="none" w:sz="0" w:space="0" w:color="auto"/>
      </w:divBdr>
    </w:div>
    <w:div w:id="1254588145">
      <w:marLeft w:val="480"/>
      <w:marRight w:val="0"/>
      <w:marTop w:val="0"/>
      <w:marBottom w:val="0"/>
      <w:divBdr>
        <w:top w:val="none" w:sz="0" w:space="0" w:color="auto"/>
        <w:left w:val="none" w:sz="0" w:space="0" w:color="auto"/>
        <w:bottom w:val="none" w:sz="0" w:space="0" w:color="auto"/>
        <w:right w:val="none" w:sz="0" w:space="0" w:color="auto"/>
      </w:divBdr>
    </w:div>
    <w:div w:id="1254624447">
      <w:marLeft w:val="480"/>
      <w:marRight w:val="0"/>
      <w:marTop w:val="0"/>
      <w:marBottom w:val="0"/>
      <w:divBdr>
        <w:top w:val="none" w:sz="0" w:space="0" w:color="auto"/>
        <w:left w:val="none" w:sz="0" w:space="0" w:color="auto"/>
        <w:bottom w:val="none" w:sz="0" w:space="0" w:color="auto"/>
        <w:right w:val="none" w:sz="0" w:space="0" w:color="auto"/>
      </w:divBdr>
    </w:div>
    <w:div w:id="1254632932">
      <w:marLeft w:val="480"/>
      <w:marRight w:val="0"/>
      <w:marTop w:val="0"/>
      <w:marBottom w:val="0"/>
      <w:divBdr>
        <w:top w:val="none" w:sz="0" w:space="0" w:color="auto"/>
        <w:left w:val="none" w:sz="0" w:space="0" w:color="auto"/>
        <w:bottom w:val="none" w:sz="0" w:space="0" w:color="auto"/>
        <w:right w:val="none" w:sz="0" w:space="0" w:color="auto"/>
      </w:divBdr>
    </w:div>
    <w:div w:id="1254705033">
      <w:marLeft w:val="480"/>
      <w:marRight w:val="0"/>
      <w:marTop w:val="0"/>
      <w:marBottom w:val="0"/>
      <w:divBdr>
        <w:top w:val="none" w:sz="0" w:space="0" w:color="auto"/>
        <w:left w:val="none" w:sz="0" w:space="0" w:color="auto"/>
        <w:bottom w:val="none" w:sz="0" w:space="0" w:color="auto"/>
        <w:right w:val="none" w:sz="0" w:space="0" w:color="auto"/>
      </w:divBdr>
    </w:div>
    <w:div w:id="1254707093">
      <w:marLeft w:val="480"/>
      <w:marRight w:val="0"/>
      <w:marTop w:val="0"/>
      <w:marBottom w:val="0"/>
      <w:divBdr>
        <w:top w:val="none" w:sz="0" w:space="0" w:color="auto"/>
        <w:left w:val="none" w:sz="0" w:space="0" w:color="auto"/>
        <w:bottom w:val="none" w:sz="0" w:space="0" w:color="auto"/>
        <w:right w:val="none" w:sz="0" w:space="0" w:color="auto"/>
      </w:divBdr>
    </w:div>
    <w:div w:id="1254779073">
      <w:marLeft w:val="480"/>
      <w:marRight w:val="0"/>
      <w:marTop w:val="0"/>
      <w:marBottom w:val="0"/>
      <w:divBdr>
        <w:top w:val="none" w:sz="0" w:space="0" w:color="auto"/>
        <w:left w:val="none" w:sz="0" w:space="0" w:color="auto"/>
        <w:bottom w:val="none" w:sz="0" w:space="0" w:color="auto"/>
        <w:right w:val="none" w:sz="0" w:space="0" w:color="auto"/>
      </w:divBdr>
    </w:div>
    <w:div w:id="1254780349">
      <w:marLeft w:val="480"/>
      <w:marRight w:val="0"/>
      <w:marTop w:val="0"/>
      <w:marBottom w:val="0"/>
      <w:divBdr>
        <w:top w:val="none" w:sz="0" w:space="0" w:color="auto"/>
        <w:left w:val="none" w:sz="0" w:space="0" w:color="auto"/>
        <w:bottom w:val="none" w:sz="0" w:space="0" w:color="auto"/>
        <w:right w:val="none" w:sz="0" w:space="0" w:color="auto"/>
      </w:divBdr>
    </w:div>
    <w:div w:id="1254824166">
      <w:marLeft w:val="480"/>
      <w:marRight w:val="0"/>
      <w:marTop w:val="0"/>
      <w:marBottom w:val="0"/>
      <w:divBdr>
        <w:top w:val="none" w:sz="0" w:space="0" w:color="auto"/>
        <w:left w:val="none" w:sz="0" w:space="0" w:color="auto"/>
        <w:bottom w:val="none" w:sz="0" w:space="0" w:color="auto"/>
        <w:right w:val="none" w:sz="0" w:space="0" w:color="auto"/>
      </w:divBdr>
    </w:div>
    <w:div w:id="1254894327">
      <w:marLeft w:val="480"/>
      <w:marRight w:val="0"/>
      <w:marTop w:val="0"/>
      <w:marBottom w:val="0"/>
      <w:divBdr>
        <w:top w:val="none" w:sz="0" w:space="0" w:color="auto"/>
        <w:left w:val="none" w:sz="0" w:space="0" w:color="auto"/>
        <w:bottom w:val="none" w:sz="0" w:space="0" w:color="auto"/>
        <w:right w:val="none" w:sz="0" w:space="0" w:color="auto"/>
      </w:divBdr>
    </w:div>
    <w:div w:id="1254895880">
      <w:marLeft w:val="480"/>
      <w:marRight w:val="0"/>
      <w:marTop w:val="0"/>
      <w:marBottom w:val="0"/>
      <w:divBdr>
        <w:top w:val="none" w:sz="0" w:space="0" w:color="auto"/>
        <w:left w:val="none" w:sz="0" w:space="0" w:color="auto"/>
        <w:bottom w:val="none" w:sz="0" w:space="0" w:color="auto"/>
        <w:right w:val="none" w:sz="0" w:space="0" w:color="auto"/>
      </w:divBdr>
    </w:div>
    <w:div w:id="1254896573">
      <w:marLeft w:val="480"/>
      <w:marRight w:val="0"/>
      <w:marTop w:val="0"/>
      <w:marBottom w:val="0"/>
      <w:divBdr>
        <w:top w:val="none" w:sz="0" w:space="0" w:color="auto"/>
        <w:left w:val="none" w:sz="0" w:space="0" w:color="auto"/>
        <w:bottom w:val="none" w:sz="0" w:space="0" w:color="auto"/>
        <w:right w:val="none" w:sz="0" w:space="0" w:color="auto"/>
      </w:divBdr>
    </w:div>
    <w:div w:id="1254901409">
      <w:marLeft w:val="480"/>
      <w:marRight w:val="0"/>
      <w:marTop w:val="0"/>
      <w:marBottom w:val="0"/>
      <w:divBdr>
        <w:top w:val="none" w:sz="0" w:space="0" w:color="auto"/>
        <w:left w:val="none" w:sz="0" w:space="0" w:color="auto"/>
        <w:bottom w:val="none" w:sz="0" w:space="0" w:color="auto"/>
        <w:right w:val="none" w:sz="0" w:space="0" w:color="auto"/>
      </w:divBdr>
    </w:div>
    <w:div w:id="1254968934">
      <w:marLeft w:val="480"/>
      <w:marRight w:val="0"/>
      <w:marTop w:val="0"/>
      <w:marBottom w:val="0"/>
      <w:divBdr>
        <w:top w:val="none" w:sz="0" w:space="0" w:color="auto"/>
        <w:left w:val="none" w:sz="0" w:space="0" w:color="auto"/>
        <w:bottom w:val="none" w:sz="0" w:space="0" w:color="auto"/>
        <w:right w:val="none" w:sz="0" w:space="0" w:color="auto"/>
      </w:divBdr>
    </w:div>
    <w:div w:id="1254976381">
      <w:marLeft w:val="480"/>
      <w:marRight w:val="0"/>
      <w:marTop w:val="0"/>
      <w:marBottom w:val="0"/>
      <w:divBdr>
        <w:top w:val="none" w:sz="0" w:space="0" w:color="auto"/>
        <w:left w:val="none" w:sz="0" w:space="0" w:color="auto"/>
        <w:bottom w:val="none" w:sz="0" w:space="0" w:color="auto"/>
        <w:right w:val="none" w:sz="0" w:space="0" w:color="auto"/>
      </w:divBdr>
    </w:div>
    <w:div w:id="1255045863">
      <w:marLeft w:val="480"/>
      <w:marRight w:val="0"/>
      <w:marTop w:val="0"/>
      <w:marBottom w:val="0"/>
      <w:divBdr>
        <w:top w:val="none" w:sz="0" w:space="0" w:color="auto"/>
        <w:left w:val="none" w:sz="0" w:space="0" w:color="auto"/>
        <w:bottom w:val="none" w:sz="0" w:space="0" w:color="auto"/>
        <w:right w:val="none" w:sz="0" w:space="0" w:color="auto"/>
      </w:divBdr>
    </w:div>
    <w:div w:id="1255089555">
      <w:marLeft w:val="480"/>
      <w:marRight w:val="0"/>
      <w:marTop w:val="0"/>
      <w:marBottom w:val="0"/>
      <w:divBdr>
        <w:top w:val="none" w:sz="0" w:space="0" w:color="auto"/>
        <w:left w:val="none" w:sz="0" w:space="0" w:color="auto"/>
        <w:bottom w:val="none" w:sz="0" w:space="0" w:color="auto"/>
        <w:right w:val="none" w:sz="0" w:space="0" w:color="auto"/>
      </w:divBdr>
    </w:div>
    <w:div w:id="1255165859">
      <w:marLeft w:val="480"/>
      <w:marRight w:val="0"/>
      <w:marTop w:val="0"/>
      <w:marBottom w:val="0"/>
      <w:divBdr>
        <w:top w:val="none" w:sz="0" w:space="0" w:color="auto"/>
        <w:left w:val="none" w:sz="0" w:space="0" w:color="auto"/>
        <w:bottom w:val="none" w:sz="0" w:space="0" w:color="auto"/>
        <w:right w:val="none" w:sz="0" w:space="0" w:color="auto"/>
      </w:divBdr>
    </w:div>
    <w:div w:id="1255166990">
      <w:marLeft w:val="480"/>
      <w:marRight w:val="0"/>
      <w:marTop w:val="0"/>
      <w:marBottom w:val="0"/>
      <w:divBdr>
        <w:top w:val="none" w:sz="0" w:space="0" w:color="auto"/>
        <w:left w:val="none" w:sz="0" w:space="0" w:color="auto"/>
        <w:bottom w:val="none" w:sz="0" w:space="0" w:color="auto"/>
        <w:right w:val="none" w:sz="0" w:space="0" w:color="auto"/>
      </w:divBdr>
    </w:div>
    <w:div w:id="1255168881">
      <w:marLeft w:val="480"/>
      <w:marRight w:val="0"/>
      <w:marTop w:val="0"/>
      <w:marBottom w:val="0"/>
      <w:divBdr>
        <w:top w:val="none" w:sz="0" w:space="0" w:color="auto"/>
        <w:left w:val="none" w:sz="0" w:space="0" w:color="auto"/>
        <w:bottom w:val="none" w:sz="0" w:space="0" w:color="auto"/>
        <w:right w:val="none" w:sz="0" w:space="0" w:color="auto"/>
      </w:divBdr>
    </w:div>
    <w:div w:id="1255241044">
      <w:marLeft w:val="480"/>
      <w:marRight w:val="0"/>
      <w:marTop w:val="0"/>
      <w:marBottom w:val="0"/>
      <w:divBdr>
        <w:top w:val="none" w:sz="0" w:space="0" w:color="auto"/>
        <w:left w:val="none" w:sz="0" w:space="0" w:color="auto"/>
        <w:bottom w:val="none" w:sz="0" w:space="0" w:color="auto"/>
        <w:right w:val="none" w:sz="0" w:space="0" w:color="auto"/>
      </w:divBdr>
    </w:div>
    <w:div w:id="1255281963">
      <w:marLeft w:val="480"/>
      <w:marRight w:val="0"/>
      <w:marTop w:val="0"/>
      <w:marBottom w:val="0"/>
      <w:divBdr>
        <w:top w:val="none" w:sz="0" w:space="0" w:color="auto"/>
        <w:left w:val="none" w:sz="0" w:space="0" w:color="auto"/>
        <w:bottom w:val="none" w:sz="0" w:space="0" w:color="auto"/>
        <w:right w:val="none" w:sz="0" w:space="0" w:color="auto"/>
      </w:divBdr>
    </w:div>
    <w:div w:id="1255356716">
      <w:marLeft w:val="480"/>
      <w:marRight w:val="0"/>
      <w:marTop w:val="0"/>
      <w:marBottom w:val="0"/>
      <w:divBdr>
        <w:top w:val="none" w:sz="0" w:space="0" w:color="auto"/>
        <w:left w:val="none" w:sz="0" w:space="0" w:color="auto"/>
        <w:bottom w:val="none" w:sz="0" w:space="0" w:color="auto"/>
        <w:right w:val="none" w:sz="0" w:space="0" w:color="auto"/>
      </w:divBdr>
    </w:div>
    <w:div w:id="1255361147">
      <w:marLeft w:val="480"/>
      <w:marRight w:val="0"/>
      <w:marTop w:val="0"/>
      <w:marBottom w:val="0"/>
      <w:divBdr>
        <w:top w:val="none" w:sz="0" w:space="0" w:color="auto"/>
        <w:left w:val="none" w:sz="0" w:space="0" w:color="auto"/>
        <w:bottom w:val="none" w:sz="0" w:space="0" w:color="auto"/>
        <w:right w:val="none" w:sz="0" w:space="0" w:color="auto"/>
      </w:divBdr>
    </w:div>
    <w:div w:id="1255476089">
      <w:marLeft w:val="480"/>
      <w:marRight w:val="0"/>
      <w:marTop w:val="0"/>
      <w:marBottom w:val="0"/>
      <w:divBdr>
        <w:top w:val="none" w:sz="0" w:space="0" w:color="auto"/>
        <w:left w:val="none" w:sz="0" w:space="0" w:color="auto"/>
        <w:bottom w:val="none" w:sz="0" w:space="0" w:color="auto"/>
        <w:right w:val="none" w:sz="0" w:space="0" w:color="auto"/>
      </w:divBdr>
    </w:div>
    <w:div w:id="1255477144">
      <w:marLeft w:val="480"/>
      <w:marRight w:val="0"/>
      <w:marTop w:val="0"/>
      <w:marBottom w:val="0"/>
      <w:divBdr>
        <w:top w:val="none" w:sz="0" w:space="0" w:color="auto"/>
        <w:left w:val="none" w:sz="0" w:space="0" w:color="auto"/>
        <w:bottom w:val="none" w:sz="0" w:space="0" w:color="auto"/>
        <w:right w:val="none" w:sz="0" w:space="0" w:color="auto"/>
      </w:divBdr>
    </w:div>
    <w:div w:id="1255480360">
      <w:marLeft w:val="480"/>
      <w:marRight w:val="0"/>
      <w:marTop w:val="0"/>
      <w:marBottom w:val="0"/>
      <w:divBdr>
        <w:top w:val="none" w:sz="0" w:space="0" w:color="auto"/>
        <w:left w:val="none" w:sz="0" w:space="0" w:color="auto"/>
        <w:bottom w:val="none" w:sz="0" w:space="0" w:color="auto"/>
        <w:right w:val="none" w:sz="0" w:space="0" w:color="auto"/>
      </w:divBdr>
    </w:div>
    <w:div w:id="1255552358">
      <w:marLeft w:val="480"/>
      <w:marRight w:val="0"/>
      <w:marTop w:val="0"/>
      <w:marBottom w:val="0"/>
      <w:divBdr>
        <w:top w:val="none" w:sz="0" w:space="0" w:color="auto"/>
        <w:left w:val="none" w:sz="0" w:space="0" w:color="auto"/>
        <w:bottom w:val="none" w:sz="0" w:space="0" w:color="auto"/>
        <w:right w:val="none" w:sz="0" w:space="0" w:color="auto"/>
      </w:divBdr>
    </w:div>
    <w:div w:id="1255556752">
      <w:marLeft w:val="480"/>
      <w:marRight w:val="0"/>
      <w:marTop w:val="0"/>
      <w:marBottom w:val="0"/>
      <w:divBdr>
        <w:top w:val="none" w:sz="0" w:space="0" w:color="auto"/>
        <w:left w:val="none" w:sz="0" w:space="0" w:color="auto"/>
        <w:bottom w:val="none" w:sz="0" w:space="0" w:color="auto"/>
        <w:right w:val="none" w:sz="0" w:space="0" w:color="auto"/>
      </w:divBdr>
    </w:div>
    <w:div w:id="1255628611">
      <w:marLeft w:val="480"/>
      <w:marRight w:val="0"/>
      <w:marTop w:val="0"/>
      <w:marBottom w:val="0"/>
      <w:divBdr>
        <w:top w:val="none" w:sz="0" w:space="0" w:color="auto"/>
        <w:left w:val="none" w:sz="0" w:space="0" w:color="auto"/>
        <w:bottom w:val="none" w:sz="0" w:space="0" w:color="auto"/>
        <w:right w:val="none" w:sz="0" w:space="0" w:color="auto"/>
      </w:divBdr>
    </w:div>
    <w:div w:id="1255673620">
      <w:marLeft w:val="480"/>
      <w:marRight w:val="0"/>
      <w:marTop w:val="0"/>
      <w:marBottom w:val="0"/>
      <w:divBdr>
        <w:top w:val="none" w:sz="0" w:space="0" w:color="auto"/>
        <w:left w:val="none" w:sz="0" w:space="0" w:color="auto"/>
        <w:bottom w:val="none" w:sz="0" w:space="0" w:color="auto"/>
        <w:right w:val="none" w:sz="0" w:space="0" w:color="auto"/>
      </w:divBdr>
    </w:div>
    <w:div w:id="1255674238">
      <w:marLeft w:val="480"/>
      <w:marRight w:val="0"/>
      <w:marTop w:val="0"/>
      <w:marBottom w:val="0"/>
      <w:divBdr>
        <w:top w:val="none" w:sz="0" w:space="0" w:color="auto"/>
        <w:left w:val="none" w:sz="0" w:space="0" w:color="auto"/>
        <w:bottom w:val="none" w:sz="0" w:space="0" w:color="auto"/>
        <w:right w:val="none" w:sz="0" w:space="0" w:color="auto"/>
      </w:divBdr>
    </w:div>
    <w:div w:id="1255700668">
      <w:marLeft w:val="480"/>
      <w:marRight w:val="0"/>
      <w:marTop w:val="0"/>
      <w:marBottom w:val="0"/>
      <w:divBdr>
        <w:top w:val="none" w:sz="0" w:space="0" w:color="auto"/>
        <w:left w:val="none" w:sz="0" w:space="0" w:color="auto"/>
        <w:bottom w:val="none" w:sz="0" w:space="0" w:color="auto"/>
        <w:right w:val="none" w:sz="0" w:space="0" w:color="auto"/>
      </w:divBdr>
    </w:div>
    <w:div w:id="1255823445">
      <w:marLeft w:val="480"/>
      <w:marRight w:val="0"/>
      <w:marTop w:val="0"/>
      <w:marBottom w:val="0"/>
      <w:divBdr>
        <w:top w:val="none" w:sz="0" w:space="0" w:color="auto"/>
        <w:left w:val="none" w:sz="0" w:space="0" w:color="auto"/>
        <w:bottom w:val="none" w:sz="0" w:space="0" w:color="auto"/>
        <w:right w:val="none" w:sz="0" w:space="0" w:color="auto"/>
      </w:divBdr>
    </w:div>
    <w:div w:id="1255824586">
      <w:marLeft w:val="480"/>
      <w:marRight w:val="0"/>
      <w:marTop w:val="0"/>
      <w:marBottom w:val="0"/>
      <w:divBdr>
        <w:top w:val="none" w:sz="0" w:space="0" w:color="auto"/>
        <w:left w:val="none" w:sz="0" w:space="0" w:color="auto"/>
        <w:bottom w:val="none" w:sz="0" w:space="0" w:color="auto"/>
        <w:right w:val="none" w:sz="0" w:space="0" w:color="auto"/>
      </w:divBdr>
    </w:div>
    <w:div w:id="1255826601">
      <w:marLeft w:val="480"/>
      <w:marRight w:val="0"/>
      <w:marTop w:val="0"/>
      <w:marBottom w:val="0"/>
      <w:divBdr>
        <w:top w:val="none" w:sz="0" w:space="0" w:color="auto"/>
        <w:left w:val="none" w:sz="0" w:space="0" w:color="auto"/>
        <w:bottom w:val="none" w:sz="0" w:space="0" w:color="auto"/>
        <w:right w:val="none" w:sz="0" w:space="0" w:color="auto"/>
      </w:divBdr>
    </w:div>
    <w:div w:id="1255867336">
      <w:marLeft w:val="480"/>
      <w:marRight w:val="0"/>
      <w:marTop w:val="0"/>
      <w:marBottom w:val="0"/>
      <w:divBdr>
        <w:top w:val="none" w:sz="0" w:space="0" w:color="auto"/>
        <w:left w:val="none" w:sz="0" w:space="0" w:color="auto"/>
        <w:bottom w:val="none" w:sz="0" w:space="0" w:color="auto"/>
        <w:right w:val="none" w:sz="0" w:space="0" w:color="auto"/>
      </w:divBdr>
    </w:div>
    <w:div w:id="1255867541">
      <w:marLeft w:val="480"/>
      <w:marRight w:val="0"/>
      <w:marTop w:val="0"/>
      <w:marBottom w:val="0"/>
      <w:divBdr>
        <w:top w:val="none" w:sz="0" w:space="0" w:color="auto"/>
        <w:left w:val="none" w:sz="0" w:space="0" w:color="auto"/>
        <w:bottom w:val="none" w:sz="0" w:space="0" w:color="auto"/>
        <w:right w:val="none" w:sz="0" w:space="0" w:color="auto"/>
      </w:divBdr>
    </w:div>
    <w:div w:id="1255898612">
      <w:marLeft w:val="480"/>
      <w:marRight w:val="0"/>
      <w:marTop w:val="0"/>
      <w:marBottom w:val="0"/>
      <w:divBdr>
        <w:top w:val="none" w:sz="0" w:space="0" w:color="auto"/>
        <w:left w:val="none" w:sz="0" w:space="0" w:color="auto"/>
        <w:bottom w:val="none" w:sz="0" w:space="0" w:color="auto"/>
        <w:right w:val="none" w:sz="0" w:space="0" w:color="auto"/>
      </w:divBdr>
    </w:div>
    <w:div w:id="1256011490">
      <w:marLeft w:val="480"/>
      <w:marRight w:val="0"/>
      <w:marTop w:val="0"/>
      <w:marBottom w:val="0"/>
      <w:divBdr>
        <w:top w:val="none" w:sz="0" w:space="0" w:color="auto"/>
        <w:left w:val="none" w:sz="0" w:space="0" w:color="auto"/>
        <w:bottom w:val="none" w:sz="0" w:space="0" w:color="auto"/>
        <w:right w:val="none" w:sz="0" w:space="0" w:color="auto"/>
      </w:divBdr>
    </w:div>
    <w:div w:id="1256016514">
      <w:marLeft w:val="480"/>
      <w:marRight w:val="0"/>
      <w:marTop w:val="0"/>
      <w:marBottom w:val="0"/>
      <w:divBdr>
        <w:top w:val="none" w:sz="0" w:space="0" w:color="auto"/>
        <w:left w:val="none" w:sz="0" w:space="0" w:color="auto"/>
        <w:bottom w:val="none" w:sz="0" w:space="0" w:color="auto"/>
        <w:right w:val="none" w:sz="0" w:space="0" w:color="auto"/>
      </w:divBdr>
    </w:div>
    <w:div w:id="1256019399">
      <w:marLeft w:val="480"/>
      <w:marRight w:val="0"/>
      <w:marTop w:val="0"/>
      <w:marBottom w:val="0"/>
      <w:divBdr>
        <w:top w:val="none" w:sz="0" w:space="0" w:color="auto"/>
        <w:left w:val="none" w:sz="0" w:space="0" w:color="auto"/>
        <w:bottom w:val="none" w:sz="0" w:space="0" w:color="auto"/>
        <w:right w:val="none" w:sz="0" w:space="0" w:color="auto"/>
      </w:divBdr>
    </w:div>
    <w:div w:id="1256088413">
      <w:marLeft w:val="480"/>
      <w:marRight w:val="0"/>
      <w:marTop w:val="0"/>
      <w:marBottom w:val="0"/>
      <w:divBdr>
        <w:top w:val="none" w:sz="0" w:space="0" w:color="auto"/>
        <w:left w:val="none" w:sz="0" w:space="0" w:color="auto"/>
        <w:bottom w:val="none" w:sz="0" w:space="0" w:color="auto"/>
        <w:right w:val="none" w:sz="0" w:space="0" w:color="auto"/>
      </w:divBdr>
    </w:div>
    <w:div w:id="1256091306">
      <w:marLeft w:val="480"/>
      <w:marRight w:val="0"/>
      <w:marTop w:val="0"/>
      <w:marBottom w:val="0"/>
      <w:divBdr>
        <w:top w:val="none" w:sz="0" w:space="0" w:color="auto"/>
        <w:left w:val="none" w:sz="0" w:space="0" w:color="auto"/>
        <w:bottom w:val="none" w:sz="0" w:space="0" w:color="auto"/>
        <w:right w:val="none" w:sz="0" w:space="0" w:color="auto"/>
      </w:divBdr>
    </w:div>
    <w:div w:id="1256137043">
      <w:marLeft w:val="480"/>
      <w:marRight w:val="0"/>
      <w:marTop w:val="0"/>
      <w:marBottom w:val="0"/>
      <w:divBdr>
        <w:top w:val="none" w:sz="0" w:space="0" w:color="auto"/>
        <w:left w:val="none" w:sz="0" w:space="0" w:color="auto"/>
        <w:bottom w:val="none" w:sz="0" w:space="0" w:color="auto"/>
        <w:right w:val="none" w:sz="0" w:space="0" w:color="auto"/>
      </w:divBdr>
    </w:div>
    <w:div w:id="1256137217">
      <w:marLeft w:val="480"/>
      <w:marRight w:val="0"/>
      <w:marTop w:val="0"/>
      <w:marBottom w:val="0"/>
      <w:divBdr>
        <w:top w:val="none" w:sz="0" w:space="0" w:color="auto"/>
        <w:left w:val="none" w:sz="0" w:space="0" w:color="auto"/>
        <w:bottom w:val="none" w:sz="0" w:space="0" w:color="auto"/>
        <w:right w:val="none" w:sz="0" w:space="0" w:color="auto"/>
      </w:divBdr>
    </w:div>
    <w:div w:id="1256204223">
      <w:marLeft w:val="480"/>
      <w:marRight w:val="0"/>
      <w:marTop w:val="0"/>
      <w:marBottom w:val="0"/>
      <w:divBdr>
        <w:top w:val="none" w:sz="0" w:space="0" w:color="auto"/>
        <w:left w:val="none" w:sz="0" w:space="0" w:color="auto"/>
        <w:bottom w:val="none" w:sz="0" w:space="0" w:color="auto"/>
        <w:right w:val="none" w:sz="0" w:space="0" w:color="auto"/>
      </w:divBdr>
    </w:div>
    <w:div w:id="1256287515">
      <w:marLeft w:val="480"/>
      <w:marRight w:val="0"/>
      <w:marTop w:val="0"/>
      <w:marBottom w:val="0"/>
      <w:divBdr>
        <w:top w:val="none" w:sz="0" w:space="0" w:color="auto"/>
        <w:left w:val="none" w:sz="0" w:space="0" w:color="auto"/>
        <w:bottom w:val="none" w:sz="0" w:space="0" w:color="auto"/>
        <w:right w:val="none" w:sz="0" w:space="0" w:color="auto"/>
      </w:divBdr>
    </w:div>
    <w:div w:id="1256354256">
      <w:marLeft w:val="480"/>
      <w:marRight w:val="0"/>
      <w:marTop w:val="0"/>
      <w:marBottom w:val="0"/>
      <w:divBdr>
        <w:top w:val="none" w:sz="0" w:space="0" w:color="auto"/>
        <w:left w:val="none" w:sz="0" w:space="0" w:color="auto"/>
        <w:bottom w:val="none" w:sz="0" w:space="0" w:color="auto"/>
        <w:right w:val="none" w:sz="0" w:space="0" w:color="auto"/>
      </w:divBdr>
    </w:div>
    <w:div w:id="1256354941">
      <w:marLeft w:val="480"/>
      <w:marRight w:val="0"/>
      <w:marTop w:val="0"/>
      <w:marBottom w:val="0"/>
      <w:divBdr>
        <w:top w:val="none" w:sz="0" w:space="0" w:color="auto"/>
        <w:left w:val="none" w:sz="0" w:space="0" w:color="auto"/>
        <w:bottom w:val="none" w:sz="0" w:space="0" w:color="auto"/>
        <w:right w:val="none" w:sz="0" w:space="0" w:color="auto"/>
      </w:divBdr>
    </w:div>
    <w:div w:id="1256473055">
      <w:marLeft w:val="480"/>
      <w:marRight w:val="0"/>
      <w:marTop w:val="0"/>
      <w:marBottom w:val="0"/>
      <w:divBdr>
        <w:top w:val="none" w:sz="0" w:space="0" w:color="auto"/>
        <w:left w:val="none" w:sz="0" w:space="0" w:color="auto"/>
        <w:bottom w:val="none" w:sz="0" w:space="0" w:color="auto"/>
        <w:right w:val="none" w:sz="0" w:space="0" w:color="auto"/>
      </w:divBdr>
    </w:div>
    <w:div w:id="1256473460">
      <w:marLeft w:val="480"/>
      <w:marRight w:val="0"/>
      <w:marTop w:val="0"/>
      <w:marBottom w:val="0"/>
      <w:divBdr>
        <w:top w:val="none" w:sz="0" w:space="0" w:color="auto"/>
        <w:left w:val="none" w:sz="0" w:space="0" w:color="auto"/>
        <w:bottom w:val="none" w:sz="0" w:space="0" w:color="auto"/>
        <w:right w:val="none" w:sz="0" w:space="0" w:color="auto"/>
      </w:divBdr>
    </w:div>
    <w:div w:id="1256522548">
      <w:marLeft w:val="480"/>
      <w:marRight w:val="0"/>
      <w:marTop w:val="0"/>
      <w:marBottom w:val="0"/>
      <w:divBdr>
        <w:top w:val="none" w:sz="0" w:space="0" w:color="auto"/>
        <w:left w:val="none" w:sz="0" w:space="0" w:color="auto"/>
        <w:bottom w:val="none" w:sz="0" w:space="0" w:color="auto"/>
        <w:right w:val="none" w:sz="0" w:space="0" w:color="auto"/>
      </w:divBdr>
    </w:div>
    <w:div w:id="1256548609">
      <w:marLeft w:val="480"/>
      <w:marRight w:val="0"/>
      <w:marTop w:val="0"/>
      <w:marBottom w:val="0"/>
      <w:divBdr>
        <w:top w:val="none" w:sz="0" w:space="0" w:color="auto"/>
        <w:left w:val="none" w:sz="0" w:space="0" w:color="auto"/>
        <w:bottom w:val="none" w:sz="0" w:space="0" w:color="auto"/>
        <w:right w:val="none" w:sz="0" w:space="0" w:color="auto"/>
      </w:divBdr>
    </w:div>
    <w:div w:id="1256552950">
      <w:marLeft w:val="480"/>
      <w:marRight w:val="0"/>
      <w:marTop w:val="0"/>
      <w:marBottom w:val="0"/>
      <w:divBdr>
        <w:top w:val="none" w:sz="0" w:space="0" w:color="auto"/>
        <w:left w:val="none" w:sz="0" w:space="0" w:color="auto"/>
        <w:bottom w:val="none" w:sz="0" w:space="0" w:color="auto"/>
        <w:right w:val="none" w:sz="0" w:space="0" w:color="auto"/>
      </w:divBdr>
    </w:div>
    <w:div w:id="1256668203">
      <w:marLeft w:val="480"/>
      <w:marRight w:val="0"/>
      <w:marTop w:val="0"/>
      <w:marBottom w:val="0"/>
      <w:divBdr>
        <w:top w:val="none" w:sz="0" w:space="0" w:color="auto"/>
        <w:left w:val="none" w:sz="0" w:space="0" w:color="auto"/>
        <w:bottom w:val="none" w:sz="0" w:space="0" w:color="auto"/>
        <w:right w:val="none" w:sz="0" w:space="0" w:color="auto"/>
      </w:divBdr>
    </w:div>
    <w:div w:id="1256672615">
      <w:marLeft w:val="480"/>
      <w:marRight w:val="0"/>
      <w:marTop w:val="0"/>
      <w:marBottom w:val="0"/>
      <w:divBdr>
        <w:top w:val="none" w:sz="0" w:space="0" w:color="auto"/>
        <w:left w:val="none" w:sz="0" w:space="0" w:color="auto"/>
        <w:bottom w:val="none" w:sz="0" w:space="0" w:color="auto"/>
        <w:right w:val="none" w:sz="0" w:space="0" w:color="auto"/>
      </w:divBdr>
    </w:div>
    <w:div w:id="1256745945">
      <w:marLeft w:val="480"/>
      <w:marRight w:val="0"/>
      <w:marTop w:val="0"/>
      <w:marBottom w:val="0"/>
      <w:divBdr>
        <w:top w:val="none" w:sz="0" w:space="0" w:color="auto"/>
        <w:left w:val="none" w:sz="0" w:space="0" w:color="auto"/>
        <w:bottom w:val="none" w:sz="0" w:space="0" w:color="auto"/>
        <w:right w:val="none" w:sz="0" w:space="0" w:color="auto"/>
      </w:divBdr>
    </w:div>
    <w:div w:id="1256783922">
      <w:marLeft w:val="480"/>
      <w:marRight w:val="0"/>
      <w:marTop w:val="0"/>
      <w:marBottom w:val="0"/>
      <w:divBdr>
        <w:top w:val="none" w:sz="0" w:space="0" w:color="auto"/>
        <w:left w:val="none" w:sz="0" w:space="0" w:color="auto"/>
        <w:bottom w:val="none" w:sz="0" w:space="0" w:color="auto"/>
        <w:right w:val="none" w:sz="0" w:space="0" w:color="auto"/>
      </w:divBdr>
    </w:div>
    <w:div w:id="1256786920">
      <w:marLeft w:val="480"/>
      <w:marRight w:val="0"/>
      <w:marTop w:val="0"/>
      <w:marBottom w:val="0"/>
      <w:divBdr>
        <w:top w:val="none" w:sz="0" w:space="0" w:color="auto"/>
        <w:left w:val="none" w:sz="0" w:space="0" w:color="auto"/>
        <w:bottom w:val="none" w:sz="0" w:space="0" w:color="auto"/>
        <w:right w:val="none" w:sz="0" w:space="0" w:color="auto"/>
      </w:divBdr>
    </w:div>
    <w:div w:id="1256861677">
      <w:marLeft w:val="480"/>
      <w:marRight w:val="0"/>
      <w:marTop w:val="0"/>
      <w:marBottom w:val="0"/>
      <w:divBdr>
        <w:top w:val="none" w:sz="0" w:space="0" w:color="auto"/>
        <w:left w:val="none" w:sz="0" w:space="0" w:color="auto"/>
        <w:bottom w:val="none" w:sz="0" w:space="0" w:color="auto"/>
        <w:right w:val="none" w:sz="0" w:space="0" w:color="auto"/>
      </w:divBdr>
    </w:div>
    <w:div w:id="1256982008">
      <w:marLeft w:val="480"/>
      <w:marRight w:val="0"/>
      <w:marTop w:val="0"/>
      <w:marBottom w:val="0"/>
      <w:divBdr>
        <w:top w:val="none" w:sz="0" w:space="0" w:color="auto"/>
        <w:left w:val="none" w:sz="0" w:space="0" w:color="auto"/>
        <w:bottom w:val="none" w:sz="0" w:space="0" w:color="auto"/>
        <w:right w:val="none" w:sz="0" w:space="0" w:color="auto"/>
      </w:divBdr>
    </w:div>
    <w:div w:id="1257012284">
      <w:marLeft w:val="480"/>
      <w:marRight w:val="0"/>
      <w:marTop w:val="0"/>
      <w:marBottom w:val="0"/>
      <w:divBdr>
        <w:top w:val="none" w:sz="0" w:space="0" w:color="auto"/>
        <w:left w:val="none" w:sz="0" w:space="0" w:color="auto"/>
        <w:bottom w:val="none" w:sz="0" w:space="0" w:color="auto"/>
        <w:right w:val="none" w:sz="0" w:space="0" w:color="auto"/>
      </w:divBdr>
    </w:div>
    <w:div w:id="1257055470">
      <w:marLeft w:val="480"/>
      <w:marRight w:val="0"/>
      <w:marTop w:val="0"/>
      <w:marBottom w:val="0"/>
      <w:divBdr>
        <w:top w:val="none" w:sz="0" w:space="0" w:color="auto"/>
        <w:left w:val="none" w:sz="0" w:space="0" w:color="auto"/>
        <w:bottom w:val="none" w:sz="0" w:space="0" w:color="auto"/>
        <w:right w:val="none" w:sz="0" w:space="0" w:color="auto"/>
      </w:divBdr>
    </w:div>
    <w:div w:id="1257134956">
      <w:marLeft w:val="480"/>
      <w:marRight w:val="0"/>
      <w:marTop w:val="0"/>
      <w:marBottom w:val="0"/>
      <w:divBdr>
        <w:top w:val="none" w:sz="0" w:space="0" w:color="auto"/>
        <w:left w:val="none" w:sz="0" w:space="0" w:color="auto"/>
        <w:bottom w:val="none" w:sz="0" w:space="0" w:color="auto"/>
        <w:right w:val="none" w:sz="0" w:space="0" w:color="auto"/>
      </w:divBdr>
    </w:div>
    <w:div w:id="1257177211">
      <w:marLeft w:val="480"/>
      <w:marRight w:val="0"/>
      <w:marTop w:val="0"/>
      <w:marBottom w:val="0"/>
      <w:divBdr>
        <w:top w:val="none" w:sz="0" w:space="0" w:color="auto"/>
        <w:left w:val="none" w:sz="0" w:space="0" w:color="auto"/>
        <w:bottom w:val="none" w:sz="0" w:space="0" w:color="auto"/>
        <w:right w:val="none" w:sz="0" w:space="0" w:color="auto"/>
      </w:divBdr>
    </w:div>
    <w:div w:id="1257208399">
      <w:marLeft w:val="480"/>
      <w:marRight w:val="0"/>
      <w:marTop w:val="0"/>
      <w:marBottom w:val="0"/>
      <w:divBdr>
        <w:top w:val="none" w:sz="0" w:space="0" w:color="auto"/>
        <w:left w:val="none" w:sz="0" w:space="0" w:color="auto"/>
        <w:bottom w:val="none" w:sz="0" w:space="0" w:color="auto"/>
        <w:right w:val="none" w:sz="0" w:space="0" w:color="auto"/>
      </w:divBdr>
    </w:div>
    <w:div w:id="1257251375">
      <w:marLeft w:val="480"/>
      <w:marRight w:val="0"/>
      <w:marTop w:val="0"/>
      <w:marBottom w:val="0"/>
      <w:divBdr>
        <w:top w:val="none" w:sz="0" w:space="0" w:color="auto"/>
        <w:left w:val="none" w:sz="0" w:space="0" w:color="auto"/>
        <w:bottom w:val="none" w:sz="0" w:space="0" w:color="auto"/>
        <w:right w:val="none" w:sz="0" w:space="0" w:color="auto"/>
      </w:divBdr>
    </w:div>
    <w:div w:id="1257327417">
      <w:marLeft w:val="480"/>
      <w:marRight w:val="0"/>
      <w:marTop w:val="0"/>
      <w:marBottom w:val="0"/>
      <w:divBdr>
        <w:top w:val="none" w:sz="0" w:space="0" w:color="auto"/>
        <w:left w:val="none" w:sz="0" w:space="0" w:color="auto"/>
        <w:bottom w:val="none" w:sz="0" w:space="0" w:color="auto"/>
        <w:right w:val="none" w:sz="0" w:space="0" w:color="auto"/>
      </w:divBdr>
    </w:div>
    <w:div w:id="1257329286">
      <w:marLeft w:val="480"/>
      <w:marRight w:val="0"/>
      <w:marTop w:val="0"/>
      <w:marBottom w:val="0"/>
      <w:divBdr>
        <w:top w:val="none" w:sz="0" w:space="0" w:color="auto"/>
        <w:left w:val="none" w:sz="0" w:space="0" w:color="auto"/>
        <w:bottom w:val="none" w:sz="0" w:space="0" w:color="auto"/>
        <w:right w:val="none" w:sz="0" w:space="0" w:color="auto"/>
      </w:divBdr>
    </w:div>
    <w:div w:id="1257396454">
      <w:marLeft w:val="480"/>
      <w:marRight w:val="0"/>
      <w:marTop w:val="0"/>
      <w:marBottom w:val="0"/>
      <w:divBdr>
        <w:top w:val="none" w:sz="0" w:space="0" w:color="auto"/>
        <w:left w:val="none" w:sz="0" w:space="0" w:color="auto"/>
        <w:bottom w:val="none" w:sz="0" w:space="0" w:color="auto"/>
        <w:right w:val="none" w:sz="0" w:space="0" w:color="auto"/>
      </w:divBdr>
    </w:div>
    <w:div w:id="1257440010">
      <w:marLeft w:val="480"/>
      <w:marRight w:val="0"/>
      <w:marTop w:val="0"/>
      <w:marBottom w:val="0"/>
      <w:divBdr>
        <w:top w:val="none" w:sz="0" w:space="0" w:color="auto"/>
        <w:left w:val="none" w:sz="0" w:space="0" w:color="auto"/>
        <w:bottom w:val="none" w:sz="0" w:space="0" w:color="auto"/>
        <w:right w:val="none" w:sz="0" w:space="0" w:color="auto"/>
      </w:divBdr>
    </w:div>
    <w:div w:id="1257442102">
      <w:marLeft w:val="480"/>
      <w:marRight w:val="0"/>
      <w:marTop w:val="0"/>
      <w:marBottom w:val="0"/>
      <w:divBdr>
        <w:top w:val="none" w:sz="0" w:space="0" w:color="auto"/>
        <w:left w:val="none" w:sz="0" w:space="0" w:color="auto"/>
        <w:bottom w:val="none" w:sz="0" w:space="0" w:color="auto"/>
        <w:right w:val="none" w:sz="0" w:space="0" w:color="auto"/>
      </w:divBdr>
    </w:div>
    <w:div w:id="1257447032">
      <w:marLeft w:val="480"/>
      <w:marRight w:val="0"/>
      <w:marTop w:val="0"/>
      <w:marBottom w:val="0"/>
      <w:divBdr>
        <w:top w:val="none" w:sz="0" w:space="0" w:color="auto"/>
        <w:left w:val="none" w:sz="0" w:space="0" w:color="auto"/>
        <w:bottom w:val="none" w:sz="0" w:space="0" w:color="auto"/>
        <w:right w:val="none" w:sz="0" w:space="0" w:color="auto"/>
      </w:divBdr>
    </w:div>
    <w:div w:id="1257471744">
      <w:marLeft w:val="480"/>
      <w:marRight w:val="0"/>
      <w:marTop w:val="0"/>
      <w:marBottom w:val="0"/>
      <w:divBdr>
        <w:top w:val="none" w:sz="0" w:space="0" w:color="auto"/>
        <w:left w:val="none" w:sz="0" w:space="0" w:color="auto"/>
        <w:bottom w:val="none" w:sz="0" w:space="0" w:color="auto"/>
        <w:right w:val="none" w:sz="0" w:space="0" w:color="auto"/>
      </w:divBdr>
    </w:div>
    <w:div w:id="1257514393">
      <w:marLeft w:val="480"/>
      <w:marRight w:val="0"/>
      <w:marTop w:val="0"/>
      <w:marBottom w:val="0"/>
      <w:divBdr>
        <w:top w:val="none" w:sz="0" w:space="0" w:color="auto"/>
        <w:left w:val="none" w:sz="0" w:space="0" w:color="auto"/>
        <w:bottom w:val="none" w:sz="0" w:space="0" w:color="auto"/>
        <w:right w:val="none" w:sz="0" w:space="0" w:color="auto"/>
      </w:divBdr>
    </w:div>
    <w:div w:id="1257523427">
      <w:marLeft w:val="480"/>
      <w:marRight w:val="0"/>
      <w:marTop w:val="0"/>
      <w:marBottom w:val="0"/>
      <w:divBdr>
        <w:top w:val="none" w:sz="0" w:space="0" w:color="auto"/>
        <w:left w:val="none" w:sz="0" w:space="0" w:color="auto"/>
        <w:bottom w:val="none" w:sz="0" w:space="0" w:color="auto"/>
        <w:right w:val="none" w:sz="0" w:space="0" w:color="auto"/>
      </w:divBdr>
    </w:div>
    <w:div w:id="1257589524">
      <w:marLeft w:val="480"/>
      <w:marRight w:val="0"/>
      <w:marTop w:val="0"/>
      <w:marBottom w:val="0"/>
      <w:divBdr>
        <w:top w:val="none" w:sz="0" w:space="0" w:color="auto"/>
        <w:left w:val="none" w:sz="0" w:space="0" w:color="auto"/>
        <w:bottom w:val="none" w:sz="0" w:space="0" w:color="auto"/>
        <w:right w:val="none" w:sz="0" w:space="0" w:color="auto"/>
      </w:divBdr>
    </w:div>
    <w:div w:id="1257667830">
      <w:marLeft w:val="480"/>
      <w:marRight w:val="0"/>
      <w:marTop w:val="0"/>
      <w:marBottom w:val="0"/>
      <w:divBdr>
        <w:top w:val="none" w:sz="0" w:space="0" w:color="auto"/>
        <w:left w:val="none" w:sz="0" w:space="0" w:color="auto"/>
        <w:bottom w:val="none" w:sz="0" w:space="0" w:color="auto"/>
        <w:right w:val="none" w:sz="0" w:space="0" w:color="auto"/>
      </w:divBdr>
    </w:div>
    <w:div w:id="1257716352">
      <w:marLeft w:val="480"/>
      <w:marRight w:val="0"/>
      <w:marTop w:val="0"/>
      <w:marBottom w:val="0"/>
      <w:divBdr>
        <w:top w:val="none" w:sz="0" w:space="0" w:color="auto"/>
        <w:left w:val="none" w:sz="0" w:space="0" w:color="auto"/>
        <w:bottom w:val="none" w:sz="0" w:space="0" w:color="auto"/>
        <w:right w:val="none" w:sz="0" w:space="0" w:color="auto"/>
      </w:divBdr>
    </w:div>
    <w:div w:id="1257788511">
      <w:marLeft w:val="480"/>
      <w:marRight w:val="0"/>
      <w:marTop w:val="0"/>
      <w:marBottom w:val="0"/>
      <w:divBdr>
        <w:top w:val="none" w:sz="0" w:space="0" w:color="auto"/>
        <w:left w:val="none" w:sz="0" w:space="0" w:color="auto"/>
        <w:bottom w:val="none" w:sz="0" w:space="0" w:color="auto"/>
        <w:right w:val="none" w:sz="0" w:space="0" w:color="auto"/>
      </w:divBdr>
    </w:div>
    <w:div w:id="1257791523">
      <w:marLeft w:val="480"/>
      <w:marRight w:val="0"/>
      <w:marTop w:val="0"/>
      <w:marBottom w:val="0"/>
      <w:divBdr>
        <w:top w:val="none" w:sz="0" w:space="0" w:color="auto"/>
        <w:left w:val="none" w:sz="0" w:space="0" w:color="auto"/>
        <w:bottom w:val="none" w:sz="0" w:space="0" w:color="auto"/>
        <w:right w:val="none" w:sz="0" w:space="0" w:color="auto"/>
      </w:divBdr>
    </w:div>
    <w:div w:id="1257832778">
      <w:marLeft w:val="480"/>
      <w:marRight w:val="0"/>
      <w:marTop w:val="0"/>
      <w:marBottom w:val="0"/>
      <w:divBdr>
        <w:top w:val="none" w:sz="0" w:space="0" w:color="auto"/>
        <w:left w:val="none" w:sz="0" w:space="0" w:color="auto"/>
        <w:bottom w:val="none" w:sz="0" w:space="0" w:color="auto"/>
        <w:right w:val="none" w:sz="0" w:space="0" w:color="auto"/>
      </w:divBdr>
    </w:div>
    <w:div w:id="1257863498">
      <w:marLeft w:val="480"/>
      <w:marRight w:val="0"/>
      <w:marTop w:val="0"/>
      <w:marBottom w:val="0"/>
      <w:divBdr>
        <w:top w:val="none" w:sz="0" w:space="0" w:color="auto"/>
        <w:left w:val="none" w:sz="0" w:space="0" w:color="auto"/>
        <w:bottom w:val="none" w:sz="0" w:space="0" w:color="auto"/>
        <w:right w:val="none" w:sz="0" w:space="0" w:color="auto"/>
      </w:divBdr>
    </w:div>
    <w:div w:id="1258100760">
      <w:marLeft w:val="480"/>
      <w:marRight w:val="0"/>
      <w:marTop w:val="0"/>
      <w:marBottom w:val="0"/>
      <w:divBdr>
        <w:top w:val="none" w:sz="0" w:space="0" w:color="auto"/>
        <w:left w:val="none" w:sz="0" w:space="0" w:color="auto"/>
        <w:bottom w:val="none" w:sz="0" w:space="0" w:color="auto"/>
        <w:right w:val="none" w:sz="0" w:space="0" w:color="auto"/>
      </w:divBdr>
    </w:div>
    <w:div w:id="1258100766">
      <w:marLeft w:val="480"/>
      <w:marRight w:val="0"/>
      <w:marTop w:val="0"/>
      <w:marBottom w:val="0"/>
      <w:divBdr>
        <w:top w:val="none" w:sz="0" w:space="0" w:color="auto"/>
        <w:left w:val="none" w:sz="0" w:space="0" w:color="auto"/>
        <w:bottom w:val="none" w:sz="0" w:space="0" w:color="auto"/>
        <w:right w:val="none" w:sz="0" w:space="0" w:color="auto"/>
      </w:divBdr>
    </w:div>
    <w:div w:id="1258101626">
      <w:marLeft w:val="480"/>
      <w:marRight w:val="0"/>
      <w:marTop w:val="0"/>
      <w:marBottom w:val="0"/>
      <w:divBdr>
        <w:top w:val="none" w:sz="0" w:space="0" w:color="auto"/>
        <w:left w:val="none" w:sz="0" w:space="0" w:color="auto"/>
        <w:bottom w:val="none" w:sz="0" w:space="0" w:color="auto"/>
        <w:right w:val="none" w:sz="0" w:space="0" w:color="auto"/>
      </w:divBdr>
    </w:div>
    <w:div w:id="1258244820">
      <w:marLeft w:val="480"/>
      <w:marRight w:val="0"/>
      <w:marTop w:val="0"/>
      <w:marBottom w:val="0"/>
      <w:divBdr>
        <w:top w:val="none" w:sz="0" w:space="0" w:color="auto"/>
        <w:left w:val="none" w:sz="0" w:space="0" w:color="auto"/>
        <w:bottom w:val="none" w:sz="0" w:space="0" w:color="auto"/>
        <w:right w:val="none" w:sz="0" w:space="0" w:color="auto"/>
      </w:divBdr>
    </w:div>
    <w:div w:id="1258254423">
      <w:marLeft w:val="480"/>
      <w:marRight w:val="0"/>
      <w:marTop w:val="0"/>
      <w:marBottom w:val="0"/>
      <w:divBdr>
        <w:top w:val="none" w:sz="0" w:space="0" w:color="auto"/>
        <w:left w:val="none" w:sz="0" w:space="0" w:color="auto"/>
        <w:bottom w:val="none" w:sz="0" w:space="0" w:color="auto"/>
        <w:right w:val="none" w:sz="0" w:space="0" w:color="auto"/>
      </w:divBdr>
    </w:div>
    <w:div w:id="1258291593">
      <w:marLeft w:val="480"/>
      <w:marRight w:val="0"/>
      <w:marTop w:val="0"/>
      <w:marBottom w:val="0"/>
      <w:divBdr>
        <w:top w:val="none" w:sz="0" w:space="0" w:color="auto"/>
        <w:left w:val="none" w:sz="0" w:space="0" w:color="auto"/>
        <w:bottom w:val="none" w:sz="0" w:space="0" w:color="auto"/>
        <w:right w:val="none" w:sz="0" w:space="0" w:color="auto"/>
      </w:divBdr>
    </w:div>
    <w:div w:id="1258321455">
      <w:marLeft w:val="480"/>
      <w:marRight w:val="0"/>
      <w:marTop w:val="0"/>
      <w:marBottom w:val="0"/>
      <w:divBdr>
        <w:top w:val="none" w:sz="0" w:space="0" w:color="auto"/>
        <w:left w:val="none" w:sz="0" w:space="0" w:color="auto"/>
        <w:bottom w:val="none" w:sz="0" w:space="0" w:color="auto"/>
        <w:right w:val="none" w:sz="0" w:space="0" w:color="auto"/>
      </w:divBdr>
    </w:div>
    <w:div w:id="1258366301">
      <w:marLeft w:val="480"/>
      <w:marRight w:val="0"/>
      <w:marTop w:val="0"/>
      <w:marBottom w:val="0"/>
      <w:divBdr>
        <w:top w:val="none" w:sz="0" w:space="0" w:color="auto"/>
        <w:left w:val="none" w:sz="0" w:space="0" w:color="auto"/>
        <w:bottom w:val="none" w:sz="0" w:space="0" w:color="auto"/>
        <w:right w:val="none" w:sz="0" w:space="0" w:color="auto"/>
      </w:divBdr>
    </w:div>
    <w:div w:id="1258366955">
      <w:marLeft w:val="480"/>
      <w:marRight w:val="0"/>
      <w:marTop w:val="0"/>
      <w:marBottom w:val="0"/>
      <w:divBdr>
        <w:top w:val="none" w:sz="0" w:space="0" w:color="auto"/>
        <w:left w:val="none" w:sz="0" w:space="0" w:color="auto"/>
        <w:bottom w:val="none" w:sz="0" w:space="0" w:color="auto"/>
        <w:right w:val="none" w:sz="0" w:space="0" w:color="auto"/>
      </w:divBdr>
    </w:div>
    <w:div w:id="1258369886">
      <w:marLeft w:val="480"/>
      <w:marRight w:val="0"/>
      <w:marTop w:val="0"/>
      <w:marBottom w:val="0"/>
      <w:divBdr>
        <w:top w:val="none" w:sz="0" w:space="0" w:color="auto"/>
        <w:left w:val="none" w:sz="0" w:space="0" w:color="auto"/>
        <w:bottom w:val="none" w:sz="0" w:space="0" w:color="auto"/>
        <w:right w:val="none" w:sz="0" w:space="0" w:color="auto"/>
      </w:divBdr>
    </w:div>
    <w:div w:id="1258371697">
      <w:marLeft w:val="480"/>
      <w:marRight w:val="0"/>
      <w:marTop w:val="0"/>
      <w:marBottom w:val="0"/>
      <w:divBdr>
        <w:top w:val="none" w:sz="0" w:space="0" w:color="auto"/>
        <w:left w:val="none" w:sz="0" w:space="0" w:color="auto"/>
        <w:bottom w:val="none" w:sz="0" w:space="0" w:color="auto"/>
        <w:right w:val="none" w:sz="0" w:space="0" w:color="auto"/>
      </w:divBdr>
    </w:div>
    <w:div w:id="1258488183">
      <w:marLeft w:val="480"/>
      <w:marRight w:val="0"/>
      <w:marTop w:val="0"/>
      <w:marBottom w:val="0"/>
      <w:divBdr>
        <w:top w:val="none" w:sz="0" w:space="0" w:color="auto"/>
        <w:left w:val="none" w:sz="0" w:space="0" w:color="auto"/>
        <w:bottom w:val="none" w:sz="0" w:space="0" w:color="auto"/>
        <w:right w:val="none" w:sz="0" w:space="0" w:color="auto"/>
      </w:divBdr>
    </w:div>
    <w:div w:id="1258488830">
      <w:marLeft w:val="480"/>
      <w:marRight w:val="0"/>
      <w:marTop w:val="0"/>
      <w:marBottom w:val="0"/>
      <w:divBdr>
        <w:top w:val="none" w:sz="0" w:space="0" w:color="auto"/>
        <w:left w:val="none" w:sz="0" w:space="0" w:color="auto"/>
        <w:bottom w:val="none" w:sz="0" w:space="0" w:color="auto"/>
        <w:right w:val="none" w:sz="0" w:space="0" w:color="auto"/>
      </w:divBdr>
    </w:div>
    <w:div w:id="1258516131">
      <w:marLeft w:val="480"/>
      <w:marRight w:val="0"/>
      <w:marTop w:val="0"/>
      <w:marBottom w:val="0"/>
      <w:divBdr>
        <w:top w:val="none" w:sz="0" w:space="0" w:color="auto"/>
        <w:left w:val="none" w:sz="0" w:space="0" w:color="auto"/>
        <w:bottom w:val="none" w:sz="0" w:space="0" w:color="auto"/>
        <w:right w:val="none" w:sz="0" w:space="0" w:color="auto"/>
      </w:divBdr>
    </w:div>
    <w:div w:id="1258516632">
      <w:marLeft w:val="480"/>
      <w:marRight w:val="0"/>
      <w:marTop w:val="0"/>
      <w:marBottom w:val="0"/>
      <w:divBdr>
        <w:top w:val="none" w:sz="0" w:space="0" w:color="auto"/>
        <w:left w:val="none" w:sz="0" w:space="0" w:color="auto"/>
        <w:bottom w:val="none" w:sz="0" w:space="0" w:color="auto"/>
        <w:right w:val="none" w:sz="0" w:space="0" w:color="auto"/>
      </w:divBdr>
    </w:div>
    <w:div w:id="1258559172">
      <w:marLeft w:val="480"/>
      <w:marRight w:val="0"/>
      <w:marTop w:val="0"/>
      <w:marBottom w:val="0"/>
      <w:divBdr>
        <w:top w:val="none" w:sz="0" w:space="0" w:color="auto"/>
        <w:left w:val="none" w:sz="0" w:space="0" w:color="auto"/>
        <w:bottom w:val="none" w:sz="0" w:space="0" w:color="auto"/>
        <w:right w:val="none" w:sz="0" w:space="0" w:color="auto"/>
      </w:divBdr>
    </w:div>
    <w:div w:id="1258559916">
      <w:marLeft w:val="480"/>
      <w:marRight w:val="0"/>
      <w:marTop w:val="0"/>
      <w:marBottom w:val="0"/>
      <w:divBdr>
        <w:top w:val="none" w:sz="0" w:space="0" w:color="auto"/>
        <w:left w:val="none" w:sz="0" w:space="0" w:color="auto"/>
        <w:bottom w:val="none" w:sz="0" w:space="0" w:color="auto"/>
        <w:right w:val="none" w:sz="0" w:space="0" w:color="auto"/>
      </w:divBdr>
    </w:div>
    <w:div w:id="1258561927">
      <w:marLeft w:val="480"/>
      <w:marRight w:val="0"/>
      <w:marTop w:val="0"/>
      <w:marBottom w:val="0"/>
      <w:divBdr>
        <w:top w:val="none" w:sz="0" w:space="0" w:color="auto"/>
        <w:left w:val="none" w:sz="0" w:space="0" w:color="auto"/>
        <w:bottom w:val="none" w:sz="0" w:space="0" w:color="auto"/>
        <w:right w:val="none" w:sz="0" w:space="0" w:color="auto"/>
      </w:divBdr>
    </w:div>
    <w:div w:id="1258561948">
      <w:marLeft w:val="480"/>
      <w:marRight w:val="0"/>
      <w:marTop w:val="0"/>
      <w:marBottom w:val="0"/>
      <w:divBdr>
        <w:top w:val="none" w:sz="0" w:space="0" w:color="auto"/>
        <w:left w:val="none" w:sz="0" w:space="0" w:color="auto"/>
        <w:bottom w:val="none" w:sz="0" w:space="0" w:color="auto"/>
        <w:right w:val="none" w:sz="0" w:space="0" w:color="auto"/>
      </w:divBdr>
    </w:div>
    <w:div w:id="1258632954">
      <w:marLeft w:val="480"/>
      <w:marRight w:val="0"/>
      <w:marTop w:val="0"/>
      <w:marBottom w:val="0"/>
      <w:divBdr>
        <w:top w:val="none" w:sz="0" w:space="0" w:color="auto"/>
        <w:left w:val="none" w:sz="0" w:space="0" w:color="auto"/>
        <w:bottom w:val="none" w:sz="0" w:space="0" w:color="auto"/>
        <w:right w:val="none" w:sz="0" w:space="0" w:color="auto"/>
      </w:divBdr>
    </w:div>
    <w:div w:id="1258640585">
      <w:marLeft w:val="480"/>
      <w:marRight w:val="0"/>
      <w:marTop w:val="0"/>
      <w:marBottom w:val="0"/>
      <w:divBdr>
        <w:top w:val="none" w:sz="0" w:space="0" w:color="auto"/>
        <w:left w:val="none" w:sz="0" w:space="0" w:color="auto"/>
        <w:bottom w:val="none" w:sz="0" w:space="0" w:color="auto"/>
        <w:right w:val="none" w:sz="0" w:space="0" w:color="auto"/>
      </w:divBdr>
    </w:div>
    <w:div w:id="1258708216">
      <w:marLeft w:val="480"/>
      <w:marRight w:val="0"/>
      <w:marTop w:val="0"/>
      <w:marBottom w:val="0"/>
      <w:divBdr>
        <w:top w:val="none" w:sz="0" w:space="0" w:color="auto"/>
        <w:left w:val="none" w:sz="0" w:space="0" w:color="auto"/>
        <w:bottom w:val="none" w:sz="0" w:space="0" w:color="auto"/>
        <w:right w:val="none" w:sz="0" w:space="0" w:color="auto"/>
      </w:divBdr>
    </w:div>
    <w:div w:id="1258715853">
      <w:marLeft w:val="480"/>
      <w:marRight w:val="0"/>
      <w:marTop w:val="0"/>
      <w:marBottom w:val="0"/>
      <w:divBdr>
        <w:top w:val="none" w:sz="0" w:space="0" w:color="auto"/>
        <w:left w:val="none" w:sz="0" w:space="0" w:color="auto"/>
        <w:bottom w:val="none" w:sz="0" w:space="0" w:color="auto"/>
        <w:right w:val="none" w:sz="0" w:space="0" w:color="auto"/>
      </w:divBdr>
    </w:div>
    <w:div w:id="1258752723">
      <w:marLeft w:val="480"/>
      <w:marRight w:val="0"/>
      <w:marTop w:val="0"/>
      <w:marBottom w:val="0"/>
      <w:divBdr>
        <w:top w:val="none" w:sz="0" w:space="0" w:color="auto"/>
        <w:left w:val="none" w:sz="0" w:space="0" w:color="auto"/>
        <w:bottom w:val="none" w:sz="0" w:space="0" w:color="auto"/>
        <w:right w:val="none" w:sz="0" w:space="0" w:color="auto"/>
      </w:divBdr>
    </w:div>
    <w:div w:id="1258758691">
      <w:marLeft w:val="480"/>
      <w:marRight w:val="0"/>
      <w:marTop w:val="0"/>
      <w:marBottom w:val="0"/>
      <w:divBdr>
        <w:top w:val="none" w:sz="0" w:space="0" w:color="auto"/>
        <w:left w:val="none" w:sz="0" w:space="0" w:color="auto"/>
        <w:bottom w:val="none" w:sz="0" w:space="0" w:color="auto"/>
        <w:right w:val="none" w:sz="0" w:space="0" w:color="auto"/>
      </w:divBdr>
    </w:div>
    <w:div w:id="1258906685">
      <w:marLeft w:val="480"/>
      <w:marRight w:val="0"/>
      <w:marTop w:val="0"/>
      <w:marBottom w:val="0"/>
      <w:divBdr>
        <w:top w:val="none" w:sz="0" w:space="0" w:color="auto"/>
        <w:left w:val="none" w:sz="0" w:space="0" w:color="auto"/>
        <w:bottom w:val="none" w:sz="0" w:space="0" w:color="auto"/>
        <w:right w:val="none" w:sz="0" w:space="0" w:color="auto"/>
      </w:divBdr>
    </w:div>
    <w:div w:id="1258906987">
      <w:marLeft w:val="480"/>
      <w:marRight w:val="0"/>
      <w:marTop w:val="0"/>
      <w:marBottom w:val="0"/>
      <w:divBdr>
        <w:top w:val="none" w:sz="0" w:space="0" w:color="auto"/>
        <w:left w:val="none" w:sz="0" w:space="0" w:color="auto"/>
        <w:bottom w:val="none" w:sz="0" w:space="0" w:color="auto"/>
        <w:right w:val="none" w:sz="0" w:space="0" w:color="auto"/>
      </w:divBdr>
    </w:div>
    <w:div w:id="1258909104">
      <w:marLeft w:val="480"/>
      <w:marRight w:val="0"/>
      <w:marTop w:val="0"/>
      <w:marBottom w:val="0"/>
      <w:divBdr>
        <w:top w:val="none" w:sz="0" w:space="0" w:color="auto"/>
        <w:left w:val="none" w:sz="0" w:space="0" w:color="auto"/>
        <w:bottom w:val="none" w:sz="0" w:space="0" w:color="auto"/>
        <w:right w:val="none" w:sz="0" w:space="0" w:color="auto"/>
      </w:divBdr>
    </w:div>
    <w:div w:id="1258948936">
      <w:marLeft w:val="480"/>
      <w:marRight w:val="0"/>
      <w:marTop w:val="0"/>
      <w:marBottom w:val="0"/>
      <w:divBdr>
        <w:top w:val="none" w:sz="0" w:space="0" w:color="auto"/>
        <w:left w:val="none" w:sz="0" w:space="0" w:color="auto"/>
        <w:bottom w:val="none" w:sz="0" w:space="0" w:color="auto"/>
        <w:right w:val="none" w:sz="0" w:space="0" w:color="auto"/>
      </w:divBdr>
    </w:div>
    <w:div w:id="1258949074">
      <w:marLeft w:val="480"/>
      <w:marRight w:val="0"/>
      <w:marTop w:val="0"/>
      <w:marBottom w:val="0"/>
      <w:divBdr>
        <w:top w:val="none" w:sz="0" w:space="0" w:color="auto"/>
        <w:left w:val="none" w:sz="0" w:space="0" w:color="auto"/>
        <w:bottom w:val="none" w:sz="0" w:space="0" w:color="auto"/>
        <w:right w:val="none" w:sz="0" w:space="0" w:color="auto"/>
      </w:divBdr>
    </w:div>
    <w:div w:id="1258975363">
      <w:marLeft w:val="480"/>
      <w:marRight w:val="0"/>
      <w:marTop w:val="0"/>
      <w:marBottom w:val="0"/>
      <w:divBdr>
        <w:top w:val="none" w:sz="0" w:space="0" w:color="auto"/>
        <w:left w:val="none" w:sz="0" w:space="0" w:color="auto"/>
        <w:bottom w:val="none" w:sz="0" w:space="0" w:color="auto"/>
        <w:right w:val="none" w:sz="0" w:space="0" w:color="auto"/>
      </w:divBdr>
    </w:div>
    <w:div w:id="1258977576">
      <w:marLeft w:val="480"/>
      <w:marRight w:val="0"/>
      <w:marTop w:val="0"/>
      <w:marBottom w:val="0"/>
      <w:divBdr>
        <w:top w:val="none" w:sz="0" w:space="0" w:color="auto"/>
        <w:left w:val="none" w:sz="0" w:space="0" w:color="auto"/>
        <w:bottom w:val="none" w:sz="0" w:space="0" w:color="auto"/>
        <w:right w:val="none" w:sz="0" w:space="0" w:color="auto"/>
      </w:divBdr>
    </w:div>
    <w:div w:id="1259020788">
      <w:marLeft w:val="480"/>
      <w:marRight w:val="0"/>
      <w:marTop w:val="0"/>
      <w:marBottom w:val="0"/>
      <w:divBdr>
        <w:top w:val="none" w:sz="0" w:space="0" w:color="auto"/>
        <w:left w:val="none" w:sz="0" w:space="0" w:color="auto"/>
        <w:bottom w:val="none" w:sz="0" w:space="0" w:color="auto"/>
        <w:right w:val="none" w:sz="0" w:space="0" w:color="auto"/>
      </w:divBdr>
    </w:div>
    <w:div w:id="1259093982">
      <w:marLeft w:val="480"/>
      <w:marRight w:val="0"/>
      <w:marTop w:val="0"/>
      <w:marBottom w:val="0"/>
      <w:divBdr>
        <w:top w:val="none" w:sz="0" w:space="0" w:color="auto"/>
        <w:left w:val="none" w:sz="0" w:space="0" w:color="auto"/>
        <w:bottom w:val="none" w:sz="0" w:space="0" w:color="auto"/>
        <w:right w:val="none" w:sz="0" w:space="0" w:color="auto"/>
      </w:divBdr>
    </w:div>
    <w:div w:id="1259098463">
      <w:marLeft w:val="480"/>
      <w:marRight w:val="0"/>
      <w:marTop w:val="0"/>
      <w:marBottom w:val="0"/>
      <w:divBdr>
        <w:top w:val="none" w:sz="0" w:space="0" w:color="auto"/>
        <w:left w:val="none" w:sz="0" w:space="0" w:color="auto"/>
        <w:bottom w:val="none" w:sz="0" w:space="0" w:color="auto"/>
        <w:right w:val="none" w:sz="0" w:space="0" w:color="auto"/>
      </w:divBdr>
    </w:div>
    <w:div w:id="1259099079">
      <w:marLeft w:val="480"/>
      <w:marRight w:val="0"/>
      <w:marTop w:val="0"/>
      <w:marBottom w:val="0"/>
      <w:divBdr>
        <w:top w:val="none" w:sz="0" w:space="0" w:color="auto"/>
        <w:left w:val="none" w:sz="0" w:space="0" w:color="auto"/>
        <w:bottom w:val="none" w:sz="0" w:space="0" w:color="auto"/>
        <w:right w:val="none" w:sz="0" w:space="0" w:color="auto"/>
      </w:divBdr>
    </w:div>
    <w:div w:id="1259102048">
      <w:marLeft w:val="480"/>
      <w:marRight w:val="0"/>
      <w:marTop w:val="0"/>
      <w:marBottom w:val="0"/>
      <w:divBdr>
        <w:top w:val="none" w:sz="0" w:space="0" w:color="auto"/>
        <w:left w:val="none" w:sz="0" w:space="0" w:color="auto"/>
        <w:bottom w:val="none" w:sz="0" w:space="0" w:color="auto"/>
        <w:right w:val="none" w:sz="0" w:space="0" w:color="auto"/>
      </w:divBdr>
    </w:div>
    <w:div w:id="1259145461">
      <w:marLeft w:val="480"/>
      <w:marRight w:val="0"/>
      <w:marTop w:val="0"/>
      <w:marBottom w:val="0"/>
      <w:divBdr>
        <w:top w:val="none" w:sz="0" w:space="0" w:color="auto"/>
        <w:left w:val="none" w:sz="0" w:space="0" w:color="auto"/>
        <w:bottom w:val="none" w:sz="0" w:space="0" w:color="auto"/>
        <w:right w:val="none" w:sz="0" w:space="0" w:color="auto"/>
      </w:divBdr>
    </w:div>
    <w:div w:id="1259168880">
      <w:marLeft w:val="480"/>
      <w:marRight w:val="0"/>
      <w:marTop w:val="0"/>
      <w:marBottom w:val="0"/>
      <w:divBdr>
        <w:top w:val="none" w:sz="0" w:space="0" w:color="auto"/>
        <w:left w:val="none" w:sz="0" w:space="0" w:color="auto"/>
        <w:bottom w:val="none" w:sz="0" w:space="0" w:color="auto"/>
        <w:right w:val="none" w:sz="0" w:space="0" w:color="auto"/>
      </w:divBdr>
    </w:div>
    <w:div w:id="1259172719">
      <w:marLeft w:val="480"/>
      <w:marRight w:val="0"/>
      <w:marTop w:val="0"/>
      <w:marBottom w:val="0"/>
      <w:divBdr>
        <w:top w:val="none" w:sz="0" w:space="0" w:color="auto"/>
        <w:left w:val="none" w:sz="0" w:space="0" w:color="auto"/>
        <w:bottom w:val="none" w:sz="0" w:space="0" w:color="auto"/>
        <w:right w:val="none" w:sz="0" w:space="0" w:color="auto"/>
      </w:divBdr>
    </w:div>
    <w:div w:id="1259173602">
      <w:marLeft w:val="480"/>
      <w:marRight w:val="0"/>
      <w:marTop w:val="0"/>
      <w:marBottom w:val="0"/>
      <w:divBdr>
        <w:top w:val="none" w:sz="0" w:space="0" w:color="auto"/>
        <w:left w:val="none" w:sz="0" w:space="0" w:color="auto"/>
        <w:bottom w:val="none" w:sz="0" w:space="0" w:color="auto"/>
        <w:right w:val="none" w:sz="0" w:space="0" w:color="auto"/>
      </w:divBdr>
    </w:div>
    <w:div w:id="1259216695">
      <w:marLeft w:val="480"/>
      <w:marRight w:val="0"/>
      <w:marTop w:val="0"/>
      <w:marBottom w:val="0"/>
      <w:divBdr>
        <w:top w:val="none" w:sz="0" w:space="0" w:color="auto"/>
        <w:left w:val="none" w:sz="0" w:space="0" w:color="auto"/>
        <w:bottom w:val="none" w:sz="0" w:space="0" w:color="auto"/>
        <w:right w:val="none" w:sz="0" w:space="0" w:color="auto"/>
      </w:divBdr>
    </w:div>
    <w:div w:id="1259220306">
      <w:marLeft w:val="480"/>
      <w:marRight w:val="0"/>
      <w:marTop w:val="0"/>
      <w:marBottom w:val="0"/>
      <w:divBdr>
        <w:top w:val="none" w:sz="0" w:space="0" w:color="auto"/>
        <w:left w:val="none" w:sz="0" w:space="0" w:color="auto"/>
        <w:bottom w:val="none" w:sz="0" w:space="0" w:color="auto"/>
        <w:right w:val="none" w:sz="0" w:space="0" w:color="auto"/>
      </w:divBdr>
    </w:div>
    <w:div w:id="1259293931">
      <w:marLeft w:val="480"/>
      <w:marRight w:val="0"/>
      <w:marTop w:val="0"/>
      <w:marBottom w:val="0"/>
      <w:divBdr>
        <w:top w:val="none" w:sz="0" w:space="0" w:color="auto"/>
        <w:left w:val="none" w:sz="0" w:space="0" w:color="auto"/>
        <w:bottom w:val="none" w:sz="0" w:space="0" w:color="auto"/>
        <w:right w:val="none" w:sz="0" w:space="0" w:color="auto"/>
      </w:divBdr>
    </w:div>
    <w:div w:id="1259294683">
      <w:marLeft w:val="480"/>
      <w:marRight w:val="0"/>
      <w:marTop w:val="0"/>
      <w:marBottom w:val="0"/>
      <w:divBdr>
        <w:top w:val="none" w:sz="0" w:space="0" w:color="auto"/>
        <w:left w:val="none" w:sz="0" w:space="0" w:color="auto"/>
        <w:bottom w:val="none" w:sz="0" w:space="0" w:color="auto"/>
        <w:right w:val="none" w:sz="0" w:space="0" w:color="auto"/>
      </w:divBdr>
    </w:div>
    <w:div w:id="1259365241">
      <w:marLeft w:val="480"/>
      <w:marRight w:val="0"/>
      <w:marTop w:val="0"/>
      <w:marBottom w:val="0"/>
      <w:divBdr>
        <w:top w:val="none" w:sz="0" w:space="0" w:color="auto"/>
        <w:left w:val="none" w:sz="0" w:space="0" w:color="auto"/>
        <w:bottom w:val="none" w:sz="0" w:space="0" w:color="auto"/>
        <w:right w:val="none" w:sz="0" w:space="0" w:color="auto"/>
      </w:divBdr>
    </w:div>
    <w:div w:id="1259406813">
      <w:marLeft w:val="480"/>
      <w:marRight w:val="0"/>
      <w:marTop w:val="0"/>
      <w:marBottom w:val="0"/>
      <w:divBdr>
        <w:top w:val="none" w:sz="0" w:space="0" w:color="auto"/>
        <w:left w:val="none" w:sz="0" w:space="0" w:color="auto"/>
        <w:bottom w:val="none" w:sz="0" w:space="0" w:color="auto"/>
        <w:right w:val="none" w:sz="0" w:space="0" w:color="auto"/>
      </w:divBdr>
    </w:div>
    <w:div w:id="1259407965">
      <w:marLeft w:val="480"/>
      <w:marRight w:val="0"/>
      <w:marTop w:val="0"/>
      <w:marBottom w:val="0"/>
      <w:divBdr>
        <w:top w:val="none" w:sz="0" w:space="0" w:color="auto"/>
        <w:left w:val="none" w:sz="0" w:space="0" w:color="auto"/>
        <w:bottom w:val="none" w:sz="0" w:space="0" w:color="auto"/>
        <w:right w:val="none" w:sz="0" w:space="0" w:color="auto"/>
      </w:divBdr>
    </w:div>
    <w:div w:id="1259408389">
      <w:marLeft w:val="480"/>
      <w:marRight w:val="0"/>
      <w:marTop w:val="0"/>
      <w:marBottom w:val="0"/>
      <w:divBdr>
        <w:top w:val="none" w:sz="0" w:space="0" w:color="auto"/>
        <w:left w:val="none" w:sz="0" w:space="0" w:color="auto"/>
        <w:bottom w:val="none" w:sz="0" w:space="0" w:color="auto"/>
        <w:right w:val="none" w:sz="0" w:space="0" w:color="auto"/>
      </w:divBdr>
    </w:div>
    <w:div w:id="1259411421">
      <w:marLeft w:val="480"/>
      <w:marRight w:val="0"/>
      <w:marTop w:val="0"/>
      <w:marBottom w:val="0"/>
      <w:divBdr>
        <w:top w:val="none" w:sz="0" w:space="0" w:color="auto"/>
        <w:left w:val="none" w:sz="0" w:space="0" w:color="auto"/>
        <w:bottom w:val="none" w:sz="0" w:space="0" w:color="auto"/>
        <w:right w:val="none" w:sz="0" w:space="0" w:color="auto"/>
      </w:divBdr>
    </w:div>
    <w:div w:id="1259556348">
      <w:marLeft w:val="480"/>
      <w:marRight w:val="0"/>
      <w:marTop w:val="0"/>
      <w:marBottom w:val="0"/>
      <w:divBdr>
        <w:top w:val="none" w:sz="0" w:space="0" w:color="auto"/>
        <w:left w:val="none" w:sz="0" w:space="0" w:color="auto"/>
        <w:bottom w:val="none" w:sz="0" w:space="0" w:color="auto"/>
        <w:right w:val="none" w:sz="0" w:space="0" w:color="auto"/>
      </w:divBdr>
    </w:div>
    <w:div w:id="1259563501">
      <w:marLeft w:val="480"/>
      <w:marRight w:val="0"/>
      <w:marTop w:val="0"/>
      <w:marBottom w:val="0"/>
      <w:divBdr>
        <w:top w:val="none" w:sz="0" w:space="0" w:color="auto"/>
        <w:left w:val="none" w:sz="0" w:space="0" w:color="auto"/>
        <w:bottom w:val="none" w:sz="0" w:space="0" w:color="auto"/>
        <w:right w:val="none" w:sz="0" w:space="0" w:color="auto"/>
      </w:divBdr>
    </w:div>
    <w:div w:id="1259673354">
      <w:marLeft w:val="480"/>
      <w:marRight w:val="0"/>
      <w:marTop w:val="0"/>
      <w:marBottom w:val="0"/>
      <w:divBdr>
        <w:top w:val="none" w:sz="0" w:space="0" w:color="auto"/>
        <w:left w:val="none" w:sz="0" w:space="0" w:color="auto"/>
        <w:bottom w:val="none" w:sz="0" w:space="0" w:color="auto"/>
        <w:right w:val="none" w:sz="0" w:space="0" w:color="auto"/>
      </w:divBdr>
    </w:div>
    <w:div w:id="1259678650">
      <w:marLeft w:val="480"/>
      <w:marRight w:val="0"/>
      <w:marTop w:val="0"/>
      <w:marBottom w:val="0"/>
      <w:divBdr>
        <w:top w:val="none" w:sz="0" w:space="0" w:color="auto"/>
        <w:left w:val="none" w:sz="0" w:space="0" w:color="auto"/>
        <w:bottom w:val="none" w:sz="0" w:space="0" w:color="auto"/>
        <w:right w:val="none" w:sz="0" w:space="0" w:color="auto"/>
      </w:divBdr>
    </w:div>
    <w:div w:id="1259679748">
      <w:marLeft w:val="480"/>
      <w:marRight w:val="0"/>
      <w:marTop w:val="0"/>
      <w:marBottom w:val="0"/>
      <w:divBdr>
        <w:top w:val="none" w:sz="0" w:space="0" w:color="auto"/>
        <w:left w:val="none" w:sz="0" w:space="0" w:color="auto"/>
        <w:bottom w:val="none" w:sz="0" w:space="0" w:color="auto"/>
        <w:right w:val="none" w:sz="0" w:space="0" w:color="auto"/>
      </w:divBdr>
    </w:div>
    <w:div w:id="1259756079">
      <w:marLeft w:val="480"/>
      <w:marRight w:val="0"/>
      <w:marTop w:val="0"/>
      <w:marBottom w:val="0"/>
      <w:divBdr>
        <w:top w:val="none" w:sz="0" w:space="0" w:color="auto"/>
        <w:left w:val="none" w:sz="0" w:space="0" w:color="auto"/>
        <w:bottom w:val="none" w:sz="0" w:space="0" w:color="auto"/>
        <w:right w:val="none" w:sz="0" w:space="0" w:color="auto"/>
      </w:divBdr>
    </w:div>
    <w:div w:id="1259757930">
      <w:marLeft w:val="480"/>
      <w:marRight w:val="0"/>
      <w:marTop w:val="0"/>
      <w:marBottom w:val="0"/>
      <w:divBdr>
        <w:top w:val="none" w:sz="0" w:space="0" w:color="auto"/>
        <w:left w:val="none" w:sz="0" w:space="0" w:color="auto"/>
        <w:bottom w:val="none" w:sz="0" w:space="0" w:color="auto"/>
        <w:right w:val="none" w:sz="0" w:space="0" w:color="auto"/>
      </w:divBdr>
    </w:div>
    <w:div w:id="1259824133">
      <w:marLeft w:val="480"/>
      <w:marRight w:val="0"/>
      <w:marTop w:val="0"/>
      <w:marBottom w:val="0"/>
      <w:divBdr>
        <w:top w:val="none" w:sz="0" w:space="0" w:color="auto"/>
        <w:left w:val="none" w:sz="0" w:space="0" w:color="auto"/>
        <w:bottom w:val="none" w:sz="0" w:space="0" w:color="auto"/>
        <w:right w:val="none" w:sz="0" w:space="0" w:color="auto"/>
      </w:divBdr>
    </w:div>
    <w:div w:id="1259827205">
      <w:marLeft w:val="480"/>
      <w:marRight w:val="0"/>
      <w:marTop w:val="0"/>
      <w:marBottom w:val="0"/>
      <w:divBdr>
        <w:top w:val="none" w:sz="0" w:space="0" w:color="auto"/>
        <w:left w:val="none" w:sz="0" w:space="0" w:color="auto"/>
        <w:bottom w:val="none" w:sz="0" w:space="0" w:color="auto"/>
        <w:right w:val="none" w:sz="0" w:space="0" w:color="auto"/>
      </w:divBdr>
    </w:div>
    <w:div w:id="1259874072">
      <w:marLeft w:val="480"/>
      <w:marRight w:val="0"/>
      <w:marTop w:val="0"/>
      <w:marBottom w:val="0"/>
      <w:divBdr>
        <w:top w:val="none" w:sz="0" w:space="0" w:color="auto"/>
        <w:left w:val="none" w:sz="0" w:space="0" w:color="auto"/>
        <w:bottom w:val="none" w:sz="0" w:space="0" w:color="auto"/>
        <w:right w:val="none" w:sz="0" w:space="0" w:color="auto"/>
      </w:divBdr>
    </w:div>
    <w:div w:id="1259874267">
      <w:marLeft w:val="480"/>
      <w:marRight w:val="0"/>
      <w:marTop w:val="0"/>
      <w:marBottom w:val="0"/>
      <w:divBdr>
        <w:top w:val="none" w:sz="0" w:space="0" w:color="auto"/>
        <w:left w:val="none" w:sz="0" w:space="0" w:color="auto"/>
        <w:bottom w:val="none" w:sz="0" w:space="0" w:color="auto"/>
        <w:right w:val="none" w:sz="0" w:space="0" w:color="auto"/>
      </w:divBdr>
    </w:div>
    <w:div w:id="1259943478">
      <w:marLeft w:val="480"/>
      <w:marRight w:val="0"/>
      <w:marTop w:val="0"/>
      <w:marBottom w:val="0"/>
      <w:divBdr>
        <w:top w:val="none" w:sz="0" w:space="0" w:color="auto"/>
        <w:left w:val="none" w:sz="0" w:space="0" w:color="auto"/>
        <w:bottom w:val="none" w:sz="0" w:space="0" w:color="auto"/>
        <w:right w:val="none" w:sz="0" w:space="0" w:color="auto"/>
      </w:divBdr>
    </w:div>
    <w:div w:id="1259948175">
      <w:marLeft w:val="480"/>
      <w:marRight w:val="0"/>
      <w:marTop w:val="0"/>
      <w:marBottom w:val="0"/>
      <w:divBdr>
        <w:top w:val="none" w:sz="0" w:space="0" w:color="auto"/>
        <w:left w:val="none" w:sz="0" w:space="0" w:color="auto"/>
        <w:bottom w:val="none" w:sz="0" w:space="0" w:color="auto"/>
        <w:right w:val="none" w:sz="0" w:space="0" w:color="auto"/>
      </w:divBdr>
    </w:div>
    <w:div w:id="1259949726">
      <w:marLeft w:val="480"/>
      <w:marRight w:val="0"/>
      <w:marTop w:val="0"/>
      <w:marBottom w:val="0"/>
      <w:divBdr>
        <w:top w:val="none" w:sz="0" w:space="0" w:color="auto"/>
        <w:left w:val="none" w:sz="0" w:space="0" w:color="auto"/>
        <w:bottom w:val="none" w:sz="0" w:space="0" w:color="auto"/>
        <w:right w:val="none" w:sz="0" w:space="0" w:color="auto"/>
      </w:divBdr>
    </w:div>
    <w:div w:id="1260024884">
      <w:marLeft w:val="480"/>
      <w:marRight w:val="0"/>
      <w:marTop w:val="0"/>
      <w:marBottom w:val="0"/>
      <w:divBdr>
        <w:top w:val="none" w:sz="0" w:space="0" w:color="auto"/>
        <w:left w:val="none" w:sz="0" w:space="0" w:color="auto"/>
        <w:bottom w:val="none" w:sz="0" w:space="0" w:color="auto"/>
        <w:right w:val="none" w:sz="0" w:space="0" w:color="auto"/>
      </w:divBdr>
    </w:div>
    <w:div w:id="1260026467">
      <w:marLeft w:val="480"/>
      <w:marRight w:val="0"/>
      <w:marTop w:val="0"/>
      <w:marBottom w:val="0"/>
      <w:divBdr>
        <w:top w:val="none" w:sz="0" w:space="0" w:color="auto"/>
        <w:left w:val="none" w:sz="0" w:space="0" w:color="auto"/>
        <w:bottom w:val="none" w:sz="0" w:space="0" w:color="auto"/>
        <w:right w:val="none" w:sz="0" w:space="0" w:color="auto"/>
      </w:divBdr>
    </w:div>
    <w:div w:id="1260060713">
      <w:marLeft w:val="480"/>
      <w:marRight w:val="0"/>
      <w:marTop w:val="0"/>
      <w:marBottom w:val="0"/>
      <w:divBdr>
        <w:top w:val="none" w:sz="0" w:space="0" w:color="auto"/>
        <w:left w:val="none" w:sz="0" w:space="0" w:color="auto"/>
        <w:bottom w:val="none" w:sz="0" w:space="0" w:color="auto"/>
        <w:right w:val="none" w:sz="0" w:space="0" w:color="auto"/>
      </w:divBdr>
    </w:div>
    <w:div w:id="1260065811">
      <w:marLeft w:val="480"/>
      <w:marRight w:val="0"/>
      <w:marTop w:val="0"/>
      <w:marBottom w:val="0"/>
      <w:divBdr>
        <w:top w:val="none" w:sz="0" w:space="0" w:color="auto"/>
        <w:left w:val="none" w:sz="0" w:space="0" w:color="auto"/>
        <w:bottom w:val="none" w:sz="0" w:space="0" w:color="auto"/>
        <w:right w:val="none" w:sz="0" w:space="0" w:color="auto"/>
      </w:divBdr>
    </w:div>
    <w:div w:id="1260142930">
      <w:marLeft w:val="480"/>
      <w:marRight w:val="0"/>
      <w:marTop w:val="0"/>
      <w:marBottom w:val="0"/>
      <w:divBdr>
        <w:top w:val="none" w:sz="0" w:space="0" w:color="auto"/>
        <w:left w:val="none" w:sz="0" w:space="0" w:color="auto"/>
        <w:bottom w:val="none" w:sz="0" w:space="0" w:color="auto"/>
        <w:right w:val="none" w:sz="0" w:space="0" w:color="auto"/>
      </w:divBdr>
    </w:div>
    <w:div w:id="1260213600">
      <w:marLeft w:val="480"/>
      <w:marRight w:val="0"/>
      <w:marTop w:val="0"/>
      <w:marBottom w:val="0"/>
      <w:divBdr>
        <w:top w:val="none" w:sz="0" w:space="0" w:color="auto"/>
        <w:left w:val="none" w:sz="0" w:space="0" w:color="auto"/>
        <w:bottom w:val="none" w:sz="0" w:space="0" w:color="auto"/>
        <w:right w:val="none" w:sz="0" w:space="0" w:color="auto"/>
      </w:divBdr>
    </w:div>
    <w:div w:id="1260216318">
      <w:marLeft w:val="480"/>
      <w:marRight w:val="0"/>
      <w:marTop w:val="0"/>
      <w:marBottom w:val="0"/>
      <w:divBdr>
        <w:top w:val="none" w:sz="0" w:space="0" w:color="auto"/>
        <w:left w:val="none" w:sz="0" w:space="0" w:color="auto"/>
        <w:bottom w:val="none" w:sz="0" w:space="0" w:color="auto"/>
        <w:right w:val="none" w:sz="0" w:space="0" w:color="auto"/>
      </w:divBdr>
    </w:div>
    <w:div w:id="1260218673">
      <w:marLeft w:val="480"/>
      <w:marRight w:val="0"/>
      <w:marTop w:val="0"/>
      <w:marBottom w:val="0"/>
      <w:divBdr>
        <w:top w:val="none" w:sz="0" w:space="0" w:color="auto"/>
        <w:left w:val="none" w:sz="0" w:space="0" w:color="auto"/>
        <w:bottom w:val="none" w:sz="0" w:space="0" w:color="auto"/>
        <w:right w:val="none" w:sz="0" w:space="0" w:color="auto"/>
      </w:divBdr>
    </w:div>
    <w:div w:id="1260332463">
      <w:marLeft w:val="480"/>
      <w:marRight w:val="0"/>
      <w:marTop w:val="0"/>
      <w:marBottom w:val="0"/>
      <w:divBdr>
        <w:top w:val="none" w:sz="0" w:space="0" w:color="auto"/>
        <w:left w:val="none" w:sz="0" w:space="0" w:color="auto"/>
        <w:bottom w:val="none" w:sz="0" w:space="0" w:color="auto"/>
        <w:right w:val="none" w:sz="0" w:space="0" w:color="auto"/>
      </w:divBdr>
    </w:div>
    <w:div w:id="1260454600">
      <w:marLeft w:val="480"/>
      <w:marRight w:val="0"/>
      <w:marTop w:val="0"/>
      <w:marBottom w:val="0"/>
      <w:divBdr>
        <w:top w:val="none" w:sz="0" w:space="0" w:color="auto"/>
        <w:left w:val="none" w:sz="0" w:space="0" w:color="auto"/>
        <w:bottom w:val="none" w:sz="0" w:space="0" w:color="auto"/>
        <w:right w:val="none" w:sz="0" w:space="0" w:color="auto"/>
      </w:divBdr>
    </w:div>
    <w:div w:id="1260455611">
      <w:marLeft w:val="480"/>
      <w:marRight w:val="0"/>
      <w:marTop w:val="0"/>
      <w:marBottom w:val="0"/>
      <w:divBdr>
        <w:top w:val="none" w:sz="0" w:space="0" w:color="auto"/>
        <w:left w:val="none" w:sz="0" w:space="0" w:color="auto"/>
        <w:bottom w:val="none" w:sz="0" w:space="0" w:color="auto"/>
        <w:right w:val="none" w:sz="0" w:space="0" w:color="auto"/>
      </w:divBdr>
    </w:div>
    <w:div w:id="1260479793">
      <w:marLeft w:val="480"/>
      <w:marRight w:val="0"/>
      <w:marTop w:val="0"/>
      <w:marBottom w:val="0"/>
      <w:divBdr>
        <w:top w:val="none" w:sz="0" w:space="0" w:color="auto"/>
        <w:left w:val="none" w:sz="0" w:space="0" w:color="auto"/>
        <w:bottom w:val="none" w:sz="0" w:space="0" w:color="auto"/>
        <w:right w:val="none" w:sz="0" w:space="0" w:color="auto"/>
      </w:divBdr>
    </w:div>
    <w:div w:id="1260482787">
      <w:marLeft w:val="480"/>
      <w:marRight w:val="0"/>
      <w:marTop w:val="0"/>
      <w:marBottom w:val="0"/>
      <w:divBdr>
        <w:top w:val="none" w:sz="0" w:space="0" w:color="auto"/>
        <w:left w:val="none" w:sz="0" w:space="0" w:color="auto"/>
        <w:bottom w:val="none" w:sz="0" w:space="0" w:color="auto"/>
        <w:right w:val="none" w:sz="0" w:space="0" w:color="auto"/>
      </w:divBdr>
    </w:div>
    <w:div w:id="1260523546">
      <w:marLeft w:val="480"/>
      <w:marRight w:val="0"/>
      <w:marTop w:val="0"/>
      <w:marBottom w:val="0"/>
      <w:divBdr>
        <w:top w:val="none" w:sz="0" w:space="0" w:color="auto"/>
        <w:left w:val="none" w:sz="0" w:space="0" w:color="auto"/>
        <w:bottom w:val="none" w:sz="0" w:space="0" w:color="auto"/>
        <w:right w:val="none" w:sz="0" w:space="0" w:color="auto"/>
      </w:divBdr>
    </w:div>
    <w:div w:id="1260599604">
      <w:marLeft w:val="480"/>
      <w:marRight w:val="0"/>
      <w:marTop w:val="0"/>
      <w:marBottom w:val="0"/>
      <w:divBdr>
        <w:top w:val="none" w:sz="0" w:space="0" w:color="auto"/>
        <w:left w:val="none" w:sz="0" w:space="0" w:color="auto"/>
        <w:bottom w:val="none" w:sz="0" w:space="0" w:color="auto"/>
        <w:right w:val="none" w:sz="0" w:space="0" w:color="auto"/>
      </w:divBdr>
    </w:div>
    <w:div w:id="1260673589">
      <w:marLeft w:val="480"/>
      <w:marRight w:val="0"/>
      <w:marTop w:val="0"/>
      <w:marBottom w:val="0"/>
      <w:divBdr>
        <w:top w:val="none" w:sz="0" w:space="0" w:color="auto"/>
        <w:left w:val="none" w:sz="0" w:space="0" w:color="auto"/>
        <w:bottom w:val="none" w:sz="0" w:space="0" w:color="auto"/>
        <w:right w:val="none" w:sz="0" w:space="0" w:color="auto"/>
      </w:divBdr>
    </w:div>
    <w:div w:id="1260674050">
      <w:marLeft w:val="480"/>
      <w:marRight w:val="0"/>
      <w:marTop w:val="0"/>
      <w:marBottom w:val="0"/>
      <w:divBdr>
        <w:top w:val="none" w:sz="0" w:space="0" w:color="auto"/>
        <w:left w:val="none" w:sz="0" w:space="0" w:color="auto"/>
        <w:bottom w:val="none" w:sz="0" w:space="0" w:color="auto"/>
        <w:right w:val="none" w:sz="0" w:space="0" w:color="auto"/>
      </w:divBdr>
    </w:div>
    <w:div w:id="1260676538">
      <w:marLeft w:val="480"/>
      <w:marRight w:val="0"/>
      <w:marTop w:val="0"/>
      <w:marBottom w:val="0"/>
      <w:divBdr>
        <w:top w:val="none" w:sz="0" w:space="0" w:color="auto"/>
        <w:left w:val="none" w:sz="0" w:space="0" w:color="auto"/>
        <w:bottom w:val="none" w:sz="0" w:space="0" w:color="auto"/>
        <w:right w:val="none" w:sz="0" w:space="0" w:color="auto"/>
      </w:divBdr>
    </w:div>
    <w:div w:id="1260680388">
      <w:marLeft w:val="480"/>
      <w:marRight w:val="0"/>
      <w:marTop w:val="0"/>
      <w:marBottom w:val="0"/>
      <w:divBdr>
        <w:top w:val="none" w:sz="0" w:space="0" w:color="auto"/>
        <w:left w:val="none" w:sz="0" w:space="0" w:color="auto"/>
        <w:bottom w:val="none" w:sz="0" w:space="0" w:color="auto"/>
        <w:right w:val="none" w:sz="0" w:space="0" w:color="auto"/>
      </w:divBdr>
    </w:div>
    <w:div w:id="1260720118">
      <w:marLeft w:val="480"/>
      <w:marRight w:val="0"/>
      <w:marTop w:val="0"/>
      <w:marBottom w:val="0"/>
      <w:divBdr>
        <w:top w:val="none" w:sz="0" w:space="0" w:color="auto"/>
        <w:left w:val="none" w:sz="0" w:space="0" w:color="auto"/>
        <w:bottom w:val="none" w:sz="0" w:space="0" w:color="auto"/>
        <w:right w:val="none" w:sz="0" w:space="0" w:color="auto"/>
      </w:divBdr>
    </w:div>
    <w:div w:id="1260721384">
      <w:marLeft w:val="480"/>
      <w:marRight w:val="0"/>
      <w:marTop w:val="0"/>
      <w:marBottom w:val="0"/>
      <w:divBdr>
        <w:top w:val="none" w:sz="0" w:space="0" w:color="auto"/>
        <w:left w:val="none" w:sz="0" w:space="0" w:color="auto"/>
        <w:bottom w:val="none" w:sz="0" w:space="0" w:color="auto"/>
        <w:right w:val="none" w:sz="0" w:space="0" w:color="auto"/>
      </w:divBdr>
    </w:div>
    <w:div w:id="1260721565">
      <w:marLeft w:val="480"/>
      <w:marRight w:val="0"/>
      <w:marTop w:val="0"/>
      <w:marBottom w:val="0"/>
      <w:divBdr>
        <w:top w:val="none" w:sz="0" w:space="0" w:color="auto"/>
        <w:left w:val="none" w:sz="0" w:space="0" w:color="auto"/>
        <w:bottom w:val="none" w:sz="0" w:space="0" w:color="auto"/>
        <w:right w:val="none" w:sz="0" w:space="0" w:color="auto"/>
      </w:divBdr>
    </w:div>
    <w:div w:id="1260868547">
      <w:marLeft w:val="480"/>
      <w:marRight w:val="0"/>
      <w:marTop w:val="0"/>
      <w:marBottom w:val="0"/>
      <w:divBdr>
        <w:top w:val="none" w:sz="0" w:space="0" w:color="auto"/>
        <w:left w:val="none" w:sz="0" w:space="0" w:color="auto"/>
        <w:bottom w:val="none" w:sz="0" w:space="0" w:color="auto"/>
        <w:right w:val="none" w:sz="0" w:space="0" w:color="auto"/>
      </w:divBdr>
    </w:div>
    <w:div w:id="1260871945">
      <w:marLeft w:val="480"/>
      <w:marRight w:val="0"/>
      <w:marTop w:val="0"/>
      <w:marBottom w:val="0"/>
      <w:divBdr>
        <w:top w:val="none" w:sz="0" w:space="0" w:color="auto"/>
        <w:left w:val="none" w:sz="0" w:space="0" w:color="auto"/>
        <w:bottom w:val="none" w:sz="0" w:space="0" w:color="auto"/>
        <w:right w:val="none" w:sz="0" w:space="0" w:color="auto"/>
      </w:divBdr>
    </w:div>
    <w:div w:id="1260987256">
      <w:marLeft w:val="480"/>
      <w:marRight w:val="0"/>
      <w:marTop w:val="0"/>
      <w:marBottom w:val="0"/>
      <w:divBdr>
        <w:top w:val="none" w:sz="0" w:space="0" w:color="auto"/>
        <w:left w:val="none" w:sz="0" w:space="0" w:color="auto"/>
        <w:bottom w:val="none" w:sz="0" w:space="0" w:color="auto"/>
        <w:right w:val="none" w:sz="0" w:space="0" w:color="auto"/>
      </w:divBdr>
    </w:div>
    <w:div w:id="1260989508">
      <w:marLeft w:val="480"/>
      <w:marRight w:val="0"/>
      <w:marTop w:val="0"/>
      <w:marBottom w:val="0"/>
      <w:divBdr>
        <w:top w:val="none" w:sz="0" w:space="0" w:color="auto"/>
        <w:left w:val="none" w:sz="0" w:space="0" w:color="auto"/>
        <w:bottom w:val="none" w:sz="0" w:space="0" w:color="auto"/>
        <w:right w:val="none" w:sz="0" w:space="0" w:color="auto"/>
      </w:divBdr>
    </w:div>
    <w:div w:id="1261063499">
      <w:marLeft w:val="480"/>
      <w:marRight w:val="0"/>
      <w:marTop w:val="0"/>
      <w:marBottom w:val="0"/>
      <w:divBdr>
        <w:top w:val="none" w:sz="0" w:space="0" w:color="auto"/>
        <w:left w:val="none" w:sz="0" w:space="0" w:color="auto"/>
        <w:bottom w:val="none" w:sz="0" w:space="0" w:color="auto"/>
        <w:right w:val="none" w:sz="0" w:space="0" w:color="auto"/>
      </w:divBdr>
    </w:div>
    <w:div w:id="1261064187">
      <w:marLeft w:val="480"/>
      <w:marRight w:val="0"/>
      <w:marTop w:val="0"/>
      <w:marBottom w:val="0"/>
      <w:divBdr>
        <w:top w:val="none" w:sz="0" w:space="0" w:color="auto"/>
        <w:left w:val="none" w:sz="0" w:space="0" w:color="auto"/>
        <w:bottom w:val="none" w:sz="0" w:space="0" w:color="auto"/>
        <w:right w:val="none" w:sz="0" w:space="0" w:color="auto"/>
      </w:divBdr>
    </w:div>
    <w:div w:id="1261139121">
      <w:marLeft w:val="480"/>
      <w:marRight w:val="0"/>
      <w:marTop w:val="0"/>
      <w:marBottom w:val="0"/>
      <w:divBdr>
        <w:top w:val="none" w:sz="0" w:space="0" w:color="auto"/>
        <w:left w:val="none" w:sz="0" w:space="0" w:color="auto"/>
        <w:bottom w:val="none" w:sz="0" w:space="0" w:color="auto"/>
        <w:right w:val="none" w:sz="0" w:space="0" w:color="auto"/>
      </w:divBdr>
    </w:div>
    <w:div w:id="1261179950">
      <w:marLeft w:val="480"/>
      <w:marRight w:val="0"/>
      <w:marTop w:val="0"/>
      <w:marBottom w:val="0"/>
      <w:divBdr>
        <w:top w:val="none" w:sz="0" w:space="0" w:color="auto"/>
        <w:left w:val="none" w:sz="0" w:space="0" w:color="auto"/>
        <w:bottom w:val="none" w:sz="0" w:space="0" w:color="auto"/>
        <w:right w:val="none" w:sz="0" w:space="0" w:color="auto"/>
      </w:divBdr>
    </w:div>
    <w:div w:id="1261254467">
      <w:marLeft w:val="480"/>
      <w:marRight w:val="0"/>
      <w:marTop w:val="0"/>
      <w:marBottom w:val="0"/>
      <w:divBdr>
        <w:top w:val="none" w:sz="0" w:space="0" w:color="auto"/>
        <w:left w:val="none" w:sz="0" w:space="0" w:color="auto"/>
        <w:bottom w:val="none" w:sz="0" w:space="0" w:color="auto"/>
        <w:right w:val="none" w:sz="0" w:space="0" w:color="auto"/>
      </w:divBdr>
    </w:div>
    <w:div w:id="1261261094">
      <w:marLeft w:val="480"/>
      <w:marRight w:val="0"/>
      <w:marTop w:val="0"/>
      <w:marBottom w:val="0"/>
      <w:divBdr>
        <w:top w:val="none" w:sz="0" w:space="0" w:color="auto"/>
        <w:left w:val="none" w:sz="0" w:space="0" w:color="auto"/>
        <w:bottom w:val="none" w:sz="0" w:space="0" w:color="auto"/>
        <w:right w:val="none" w:sz="0" w:space="0" w:color="auto"/>
      </w:divBdr>
    </w:div>
    <w:div w:id="1261446507">
      <w:marLeft w:val="480"/>
      <w:marRight w:val="0"/>
      <w:marTop w:val="0"/>
      <w:marBottom w:val="0"/>
      <w:divBdr>
        <w:top w:val="none" w:sz="0" w:space="0" w:color="auto"/>
        <w:left w:val="none" w:sz="0" w:space="0" w:color="auto"/>
        <w:bottom w:val="none" w:sz="0" w:space="0" w:color="auto"/>
        <w:right w:val="none" w:sz="0" w:space="0" w:color="auto"/>
      </w:divBdr>
    </w:div>
    <w:div w:id="1261446590">
      <w:marLeft w:val="480"/>
      <w:marRight w:val="0"/>
      <w:marTop w:val="0"/>
      <w:marBottom w:val="0"/>
      <w:divBdr>
        <w:top w:val="none" w:sz="0" w:space="0" w:color="auto"/>
        <w:left w:val="none" w:sz="0" w:space="0" w:color="auto"/>
        <w:bottom w:val="none" w:sz="0" w:space="0" w:color="auto"/>
        <w:right w:val="none" w:sz="0" w:space="0" w:color="auto"/>
      </w:divBdr>
    </w:div>
    <w:div w:id="1261448582">
      <w:marLeft w:val="480"/>
      <w:marRight w:val="0"/>
      <w:marTop w:val="0"/>
      <w:marBottom w:val="0"/>
      <w:divBdr>
        <w:top w:val="none" w:sz="0" w:space="0" w:color="auto"/>
        <w:left w:val="none" w:sz="0" w:space="0" w:color="auto"/>
        <w:bottom w:val="none" w:sz="0" w:space="0" w:color="auto"/>
        <w:right w:val="none" w:sz="0" w:space="0" w:color="auto"/>
      </w:divBdr>
    </w:div>
    <w:div w:id="1261449356">
      <w:marLeft w:val="480"/>
      <w:marRight w:val="0"/>
      <w:marTop w:val="0"/>
      <w:marBottom w:val="0"/>
      <w:divBdr>
        <w:top w:val="none" w:sz="0" w:space="0" w:color="auto"/>
        <w:left w:val="none" w:sz="0" w:space="0" w:color="auto"/>
        <w:bottom w:val="none" w:sz="0" w:space="0" w:color="auto"/>
        <w:right w:val="none" w:sz="0" w:space="0" w:color="auto"/>
      </w:divBdr>
    </w:div>
    <w:div w:id="1261450496">
      <w:marLeft w:val="480"/>
      <w:marRight w:val="0"/>
      <w:marTop w:val="0"/>
      <w:marBottom w:val="0"/>
      <w:divBdr>
        <w:top w:val="none" w:sz="0" w:space="0" w:color="auto"/>
        <w:left w:val="none" w:sz="0" w:space="0" w:color="auto"/>
        <w:bottom w:val="none" w:sz="0" w:space="0" w:color="auto"/>
        <w:right w:val="none" w:sz="0" w:space="0" w:color="auto"/>
      </w:divBdr>
    </w:div>
    <w:div w:id="1261524516">
      <w:marLeft w:val="480"/>
      <w:marRight w:val="0"/>
      <w:marTop w:val="0"/>
      <w:marBottom w:val="0"/>
      <w:divBdr>
        <w:top w:val="none" w:sz="0" w:space="0" w:color="auto"/>
        <w:left w:val="none" w:sz="0" w:space="0" w:color="auto"/>
        <w:bottom w:val="none" w:sz="0" w:space="0" w:color="auto"/>
        <w:right w:val="none" w:sz="0" w:space="0" w:color="auto"/>
      </w:divBdr>
    </w:div>
    <w:div w:id="1261568308">
      <w:marLeft w:val="480"/>
      <w:marRight w:val="0"/>
      <w:marTop w:val="0"/>
      <w:marBottom w:val="0"/>
      <w:divBdr>
        <w:top w:val="none" w:sz="0" w:space="0" w:color="auto"/>
        <w:left w:val="none" w:sz="0" w:space="0" w:color="auto"/>
        <w:bottom w:val="none" w:sz="0" w:space="0" w:color="auto"/>
        <w:right w:val="none" w:sz="0" w:space="0" w:color="auto"/>
      </w:divBdr>
    </w:div>
    <w:div w:id="1261598876">
      <w:marLeft w:val="480"/>
      <w:marRight w:val="0"/>
      <w:marTop w:val="0"/>
      <w:marBottom w:val="0"/>
      <w:divBdr>
        <w:top w:val="none" w:sz="0" w:space="0" w:color="auto"/>
        <w:left w:val="none" w:sz="0" w:space="0" w:color="auto"/>
        <w:bottom w:val="none" w:sz="0" w:space="0" w:color="auto"/>
        <w:right w:val="none" w:sz="0" w:space="0" w:color="auto"/>
      </w:divBdr>
    </w:div>
    <w:div w:id="1261643451">
      <w:marLeft w:val="480"/>
      <w:marRight w:val="0"/>
      <w:marTop w:val="0"/>
      <w:marBottom w:val="0"/>
      <w:divBdr>
        <w:top w:val="none" w:sz="0" w:space="0" w:color="auto"/>
        <w:left w:val="none" w:sz="0" w:space="0" w:color="auto"/>
        <w:bottom w:val="none" w:sz="0" w:space="0" w:color="auto"/>
        <w:right w:val="none" w:sz="0" w:space="0" w:color="auto"/>
      </w:divBdr>
    </w:div>
    <w:div w:id="1261723314">
      <w:marLeft w:val="480"/>
      <w:marRight w:val="0"/>
      <w:marTop w:val="0"/>
      <w:marBottom w:val="0"/>
      <w:divBdr>
        <w:top w:val="none" w:sz="0" w:space="0" w:color="auto"/>
        <w:left w:val="none" w:sz="0" w:space="0" w:color="auto"/>
        <w:bottom w:val="none" w:sz="0" w:space="0" w:color="auto"/>
        <w:right w:val="none" w:sz="0" w:space="0" w:color="auto"/>
      </w:divBdr>
    </w:div>
    <w:div w:id="1261764731">
      <w:marLeft w:val="480"/>
      <w:marRight w:val="0"/>
      <w:marTop w:val="0"/>
      <w:marBottom w:val="0"/>
      <w:divBdr>
        <w:top w:val="none" w:sz="0" w:space="0" w:color="auto"/>
        <w:left w:val="none" w:sz="0" w:space="0" w:color="auto"/>
        <w:bottom w:val="none" w:sz="0" w:space="0" w:color="auto"/>
        <w:right w:val="none" w:sz="0" w:space="0" w:color="auto"/>
      </w:divBdr>
    </w:div>
    <w:div w:id="1261790064">
      <w:marLeft w:val="480"/>
      <w:marRight w:val="0"/>
      <w:marTop w:val="0"/>
      <w:marBottom w:val="0"/>
      <w:divBdr>
        <w:top w:val="none" w:sz="0" w:space="0" w:color="auto"/>
        <w:left w:val="none" w:sz="0" w:space="0" w:color="auto"/>
        <w:bottom w:val="none" w:sz="0" w:space="0" w:color="auto"/>
        <w:right w:val="none" w:sz="0" w:space="0" w:color="auto"/>
      </w:divBdr>
    </w:div>
    <w:div w:id="1261790352">
      <w:marLeft w:val="480"/>
      <w:marRight w:val="0"/>
      <w:marTop w:val="0"/>
      <w:marBottom w:val="0"/>
      <w:divBdr>
        <w:top w:val="none" w:sz="0" w:space="0" w:color="auto"/>
        <w:left w:val="none" w:sz="0" w:space="0" w:color="auto"/>
        <w:bottom w:val="none" w:sz="0" w:space="0" w:color="auto"/>
        <w:right w:val="none" w:sz="0" w:space="0" w:color="auto"/>
      </w:divBdr>
    </w:div>
    <w:div w:id="1261837861">
      <w:marLeft w:val="480"/>
      <w:marRight w:val="0"/>
      <w:marTop w:val="0"/>
      <w:marBottom w:val="0"/>
      <w:divBdr>
        <w:top w:val="none" w:sz="0" w:space="0" w:color="auto"/>
        <w:left w:val="none" w:sz="0" w:space="0" w:color="auto"/>
        <w:bottom w:val="none" w:sz="0" w:space="0" w:color="auto"/>
        <w:right w:val="none" w:sz="0" w:space="0" w:color="auto"/>
      </w:divBdr>
    </w:div>
    <w:div w:id="1261840250">
      <w:marLeft w:val="480"/>
      <w:marRight w:val="0"/>
      <w:marTop w:val="0"/>
      <w:marBottom w:val="0"/>
      <w:divBdr>
        <w:top w:val="none" w:sz="0" w:space="0" w:color="auto"/>
        <w:left w:val="none" w:sz="0" w:space="0" w:color="auto"/>
        <w:bottom w:val="none" w:sz="0" w:space="0" w:color="auto"/>
        <w:right w:val="none" w:sz="0" w:space="0" w:color="auto"/>
      </w:divBdr>
    </w:div>
    <w:div w:id="1261840592">
      <w:marLeft w:val="480"/>
      <w:marRight w:val="0"/>
      <w:marTop w:val="0"/>
      <w:marBottom w:val="0"/>
      <w:divBdr>
        <w:top w:val="none" w:sz="0" w:space="0" w:color="auto"/>
        <w:left w:val="none" w:sz="0" w:space="0" w:color="auto"/>
        <w:bottom w:val="none" w:sz="0" w:space="0" w:color="auto"/>
        <w:right w:val="none" w:sz="0" w:space="0" w:color="auto"/>
      </w:divBdr>
    </w:div>
    <w:div w:id="1261841677">
      <w:marLeft w:val="480"/>
      <w:marRight w:val="0"/>
      <w:marTop w:val="0"/>
      <w:marBottom w:val="0"/>
      <w:divBdr>
        <w:top w:val="none" w:sz="0" w:space="0" w:color="auto"/>
        <w:left w:val="none" w:sz="0" w:space="0" w:color="auto"/>
        <w:bottom w:val="none" w:sz="0" w:space="0" w:color="auto"/>
        <w:right w:val="none" w:sz="0" w:space="0" w:color="auto"/>
      </w:divBdr>
    </w:div>
    <w:div w:id="1261983050">
      <w:marLeft w:val="480"/>
      <w:marRight w:val="0"/>
      <w:marTop w:val="0"/>
      <w:marBottom w:val="0"/>
      <w:divBdr>
        <w:top w:val="none" w:sz="0" w:space="0" w:color="auto"/>
        <w:left w:val="none" w:sz="0" w:space="0" w:color="auto"/>
        <w:bottom w:val="none" w:sz="0" w:space="0" w:color="auto"/>
        <w:right w:val="none" w:sz="0" w:space="0" w:color="auto"/>
      </w:divBdr>
    </w:div>
    <w:div w:id="1261983608">
      <w:marLeft w:val="480"/>
      <w:marRight w:val="0"/>
      <w:marTop w:val="0"/>
      <w:marBottom w:val="0"/>
      <w:divBdr>
        <w:top w:val="none" w:sz="0" w:space="0" w:color="auto"/>
        <w:left w:val="none" w:sz="0" w:space="0" w:color="auto"/>
        <w:bottom w:val="none" w:sz="0" w:space="0" w:color="auto"/>
        <w:right w:val="none" w:sz="0" w:space="0" w:color="auto"/>
      </w:divBdr>
    </w:div>
    <w:div w:id="1261988354">
      <w:marLeft w:val="480"/>
      <w:marRight w:val="0"/>
      <w:marTop w:val="0"/>
      <w:marBottom w:val="0"/>
      <w:divBdr>
        <w:top w:val="none" w:sz="0" w:space="0" w:color="auto"/>
        <w:left w:val="none" w:sz="0" w:space="0" w:color="auto"/>
        <w:bottom w:val="none" w:sz="0" w:space="0" w:color="auto"/>
        <w:right w:val="none" w:sz="0" w:space="0" w:color="auto"/>
      </w:divBdr>
    </w:div>
    <w:div w:id="1262028549">
      <w:marLeft w:val="480"/>
      <w:marRight w:val="0"/>
      <w:marTop w:val="0"/>
      <w:marBottom w:val="0"/>
      <w:divBdr>
        <w:top w:val="none" w:sz="0" w:space="0" w:color="auto"/>
        <w:left w:val="none" w:sz="0" w:space="0" w:color="auto"/>
        <w:bottom w:val="none" w:sz="0" w:space="0" w:color="auto"/>
        <w:right w:val="none" w:sz="0" w:space="0" w:color="auto"/>
      </w:divBdr>
    </w:div>
    <w:div w:id="1262032713">
      <w:marLeft w:val="480"/>
      <w:marRight w:val="0"/>
      <w:marTop w:val="0"/>
      <w:marBottom w:val="0"/>
      <w:divBdr>
        <w:top w:val="none" w:sz="0" w:space="0" w:color="auto"/>
        <w:left w:val="none" w:sz="0" w:space="0" w:color="auto"/>
        <w:bottom w:val="none" w:sz="0" w:space="0" w:color="auto"/>
        <w:right w:val="none" w:sz="0" w:space="0" w:color="auto"/>
      </w:divBdr>
    </w:div>
    <w:div w:id="1262034501">
      <w:marLeft w:val="480"/>
      <w:marRight w:val="0"/>
      <w:marTop w:val="0"/>
      <w:marBottom w:val="0"/>
      <w:divBdr>
        <w:top w:val="none" w:sz="0" w:space="0" w:color="auto"/>
        <w:left w:val="none" w:sz="0" w:space="0" w:color="auto"/>
        <w:bottom w:val="none" w:sz="0" w:space="0" w:color="auto"/>
        <w:right w:val="none" w:sz="0" w:space="0" w:color="auto"/>
      </w:divBdr>
    </w:div>
    <w:div w:id="1262059038">
      <w:marLeft w:val="480"/>
      <w:marRight w:val="0"/>
      <w:marTop w:val="0"/>
      <w:marBottom w:val="0"/>
      <w:divBdr>
        <w:top w:val="none" w:sz="0" w:space="0" w:color="auto"/>
        <w:left w:val="none" w:sz="0" w:space="0" w:color="auto"/>
        <w:bottom w:val="none" w:sz="0" w:space="0" w:color="auto"/>
        <w:right w:val="none" w:sz="0" w:space="0" w:color="auto"/>
      </w:divBdr>
    </w:div>
    <w:div w:id="1262102974">
      <w:marLeft w:val="480"/>
      <w:marRight w:val="0"/>
      <w:marTop w:val="0"/>
      <w:marBottom w:val="0"/>
      <w:divBdr>
        <w:top w:val="none" w:sz="0" w:space="0" w:color="auto"/>
        <w:left w:val="none" w:sz="0" w:space="0" w:color="auto"/>
        <w:bottom w:val="none" w:sz="0" w:space="0" w:color="auto"/>
        <w:right w:val="none" w:sz="0" w:space="0" w:color="auto"/>
      </w:divBdr>
    </w:div>
    <w:div w:id="1262176351">
      <w:marLeft w:val="480"/>
      <w:marRight w:val="0"/>
      <w:marTop w:val="0"/>
      <w:marBottom w:val="0"/>
      <w:divBdr>
        <w:top w:val="none" w:sz="0" w:space="0" w:color="auto"/>
        <w:left w:val="none" w:sz="0" w:space="0" w:color="auto"/>
        <w:bottom w:val="none" w:sz="0" w:space="0" w:color="auto"/>
        <w:right w:val="none" w:sz="0" w:space="0" w:color="auto"/>
      </w:divBdr>
    </w:div>
    <w:div w:id="1262182620">
      <w:marLeft w:val="480"/>
      <w:marRight w:val="0"/>
      <w:marTop w:val="0"/>
      <w:marBottom w:val="0"/>
      <w:divBdr>
        <w:top w:val="none" w:sz="0" w:space="0" w:color="auto"/>
        <w:left w:val="none" w:sz="0" w:space="0" w:color="auto"/>
        <w:bottom w:val="none" w:sz="0" w:space="0" w:color="auto"/>
        <w:right w:val="none" w:sz="0" w:space="0" w:color="auto"/>
      </w:divBdr>
    </w:div>
    <w:div w:id="1262227604">
      <w:marLeft w:val="480"/>
      <w:marRight w:val="0"/>
      <w:marTop w:val="0"/>
      <w:marBottom w:val="0"/>
      <w:divBdr>
        <w:top w:val="none" w:sz="0" w:space="0" w:color="auto"/>
        <w:left w:val="none" w:sz="0" w:space="0" w:color="auto"/>
        <w:bottom w:val="none" w:sz="0" w:space="0" w:color="auto"/>
        <w:right w:val="none" w:sz="0" w:space="0" w:color="auto"/>
      </w:divBdr>
    </w:div>
    <w:div w:id="1262227900">
      <w:marLeft w:val="480"/>
      <w:marRight w:val="0"/>
      <w:marTop w:val="0"/>
      <w:marBottom w:val="0"/>
      <w:divBdr>
        <w:top w:val="none" w:sz="0" w:space="0" w:color="auto"/>
        <w:left w:val="none" w:sz="0" w:space="0" w:color="auto"/>
        <w:bottom w:val="none" w:sz="0" w:space="0" w:color="auto"/>
        <w:right w:val="none" w:sz="0" w:space="0" w:color="auto"/>
      </w:divBdr>
    </w:div>
    <w:div w:id="1262374376">
      <w:marLeft w:val="480"/>
      <w:marRight w:val="0"/>
      <w:marTop w:val="0"/>
      <w:marBottom w:val="0"/>
      <w:divBdr>
        <w:top w:val="none" w:sz="0" w:space="0" w:color="auto"/>
        <w:left w:val="none" w:sz="0" w:space="0" w:color="auto"/>
        <w:bottom w:val="none" w:sz="0" w:space="0" w:color="auto"/>
        <w:right w:val="none" w:sz="0" w:space="0" w:color="auto"/>
      </w:divBdr>
    </w:div>
    <w:div w:id="1262488599">
      <w:marLeft w:val="480"/>
      <w:marRight w:val="0"/>
      <w:marTop w:val="0"/>
      <w:marBottom w:val="0"/>
      <w:divBdr>
        <w:top w:val="none" w:sz="0" w:space="0" w:color="auto"/>
        <w:left w:val="none" w:sz="0" w:space="0" w:color="auto"/>
        <w:bottom w:val="none" w:sz="0" w:space="0" w:color="auto"/>
        <w:right w:val="none" w:sz="0" w:space="0" w:color="auto"/>
      </w:divBdr>
    </w:div>
    <w:div w:id="1262492061">
      <w:marLeft w:val="480"/>
      <w:marRight w:val="0"/>
      <w:marTop w:val="0"/>
      <w:marBottom w:val="0"/>
      <w:divBdr>
        <w:top w:val="none" w:sz="0" w:space="0" w:color="auto"/>
        <w:left w:val="none" w:sz="0" w:space="0" w:color="auto"/>
        <w:bottom w:val="none" w:sz="0" w:space="0" w:color="auto"/>
        <w:right w:val="none" w:sz="0" w:space="0" w:color="auto"/>
      </w:divBdr>
    </w:div>
    <w:div w:id="1262563087">
      <w:marLeft w:val="480"/>
      <w:marRight w:val="0"/>
      <w:marTop w:val="0"/>
      <w:marBottom w:val="0"/>
      <w:divBdr>
        <w:top w:val="none" w:sz="0" w:space="0" w:color="auto"/>
        <w:left w:val="none" w:sz="0" w:space="0" w:color="auto"/>
        <w:bottom w:val="none" w:sz="0" w:space="0" w:color="auto"/>
        <w:right w:val="none" w:sz="0" w:space="0" w:color="auto"/>
      </w:divBdr>
    </w:div>
    <w:div w:id="1262565343">
      <w:marLeft w:val="480"/>
      <w:marRight w:val="0"/>
      <w:marTop w:val="0"/>
      <w:marBottom w:val="0"/>
      <w:divBdr>
        <w:top w:val="none" w:sz="0" w:space="0" w:color="auto"/>
        <w:left w:val="none" w:sz="0" w:space="0" w:color="auto"/>
        <w:bottom w:val="none" w:sz="0" w:space="0" w:color="auto"/>
        <w:right w:val="none" w:sz="0" w:space="0" w:color="auto"/>
      </w:divBdr>
    </w:div>
    <w:div w:id="1262684894">
      <w:marLeft w:val="480"/>
      <w:marRight w:val="0"/>
      <w:marTop w:val="0"/>
      <w:marBottom w:val="0"/>
      <w:divBdr>
        <w:top w:val="none" w:sz="0" w:space="0" w:color="auto"/>
        <w:left w:val="none" w:sz="0" w:space="0" w:color="auto"/>
        <w:bottom w:val="none" w:sz="0" w:space="0" w:color="auto"/>
        <w:right w:val="none" w:sz="0" w:space="0" w:color="auto"/>
      </w:divBdr>
    </w:div>
    <w:div w:id="1262832051">
      <w:marLeft w:val="480"/>
      <w:marRight w:val="0"/>
      <w:marTop w:val="0"/>
      <w:marBottom w:val="0"/>
      <w:divBdr>
        <w:top w:val="none" w:sz="0" w:space="0" w:color="auto"/>
        <w:left w:val="none" w:sz="0" w:space="0" w:color="auto"/>
        <w:bottom w:val="none" w:sz="0" w:space="0" w:color="auto"/>
        <w:right w:val="none" w:sz="0" w:space="0" w:color="auto"/>
      </w:divBdr>
    </w:div>
    <w:div w:id="1262838139">
      <w:marLeft w:val="480"/>
      <w:marRight w:val="0"/>
      <w:marTop w:val="0"/>
      <w:marBottom w:val="0"/>
      <w:divBdr>
        <w:top w:val="none" w:sz="0" w:space="0" w:color="auto"/>
        <w:left w:val="none" w:sz="0" w:space="0" w:color="auto"/>
        <w:bottom w:val="none" w:sz="0" w:space="0" w:color="auto"/>
        <w:right w:val="none" w:sz="0" w:space="0" w:color="auto"/>
      </w:divBdr>
    </w:div>
    <w:div w:id="1262878801">
      <w:marLeft w:val="480"/>
      <w:marRight w:val="0"/>
      <w:marTop w:val="0"/>
      <w:marBottom w:val="0"/>
      <w:divBdr>
        <w:top w:val="none" w:sz="0" w:space="0" w:color="auto"/>
        <w:left w:val="none" w:sz="0" w:space="0" w:color="auto"/>
        <w:bottom w:val="none" w:sz="0" w:space="0" w:color="auto"/>
        <w:right w:val="none" w:sz="0" w:space="0" w:color="auto"/>
      </w:divBdr>
    </w:div>
    <w:div w:id="1262883895">
      <w:marLeft w:val="480"/>
      <w:marRight w:val="0"/>
      <w:marTop w:val="0"/>
      <w:marBottom w:val="0"/>
      <w:divBdr>
        <w:top w:val="none" w:sz="0" w:space="0" w:color="auto"/>
        <w:left w:val="none" w:sz="0" w:space="0" w:color="auto"/>
        <w:bottom w:val="none" w:sz="0" w:space="0" w:color="auto"/>
        <w:right w:val="none" w:sz="0" w:space="0" w:color="auto"/>
      </w:divBdr>
    </w:div>
    <w:div w:id="1263030495">
      <w:marLeft w:val="480"/>
      <w:marRight w:val="0"/>
      <w:marTop w:val="0"/>
      <w:marBottom w:val="0"/>
      <w:divBdr>
        <w:top w:val="none" w:sz="0" w:space="0" w:color="auto"/>
        <w:left w:val="none" w:sz="0" w:space="0" w:color="auto"/>
        <w:bottom w:val="none" w:sz="0" w:space="0" w:color="auto"/>
        <w:right w:val="none" w:sz="0" w:space="0" w:color="auto"/>
      </w:divBdr>
    </w:div>
    <w:div w:id="1263219517">
      <w:marLeft w:val="480"/>
      <w:marRight w:val="0"/>
      <w:marTop w:val="0"/>
      <w:marBottom w:val="0"/>
      <w:divBdr>
        <w:top w:val="none" w:sz="0" w:space="0" w:color="auto"/>
        <w:left w:val="none" w:sz="0" w:space="0" w:color="auto"/>
        <w:bottom w:val="none" w:sz="0" w:space="0" w:color="auto"/>
        <w:right w:val="none" w:sz="0" w:space="0" w:color="auto"/>
      </w:divBdr>
    </w:div>
    <w:div w:id="1263219608">
      <w:marLeft w:val="480"/>
      <w:marRight w:val="0"/>
      <w:marTop w:val="0"/>
      <w:marBottom w:val="0"/>
      <w:divBdr>
        <w:top w:val="none" w:sz="0" w:space="0" w:color="auto"/>
        <w:left w:val="none" w:sz="0" w:space="0" w:color="auto"/>
        <w:bottom w:val="none" w:sz="0" w:space="0" w:color="auto"/>
        <w:right w:val="none" w:sz="0" w:space="0" w:color="auto"/>
      </w:divBdr>
    </w:div>
    <w:div w:id="1263220252">
      <w:marLeft w:val="480"/>
      <w:marRight w:val="0"/>
      <w:marTop w:val="0"/>
      <w:marBottom w:val="0"/>
      <w:divBdr>
        <w:top w:val="none" w:sz="0" w:space="0" w:color="auto"/>
        <w:left w:val="none" w:sz="0" w:space="0" w:color="auto"/>
        <w:bottom w:val="none" w:sz="0" w:space="0" w:color="auto"/>
        <w:right w:val="none" w:sz="0" w:space="0" w:color="auto"/>
      </w:divBdr>
    </w:div>
    <w:div w:id="1263223948">
      <w:marLeft w:val="480"/>
      <w:marRight w:val="0"/>
      <w:marTop w:val="0"/>
      <w:marBottom w:val="0"/>
      <w:divBdr>
        <w:top w:val="none" w:sz="0" w:space="0" w:color="auto"/>
        <w:left w:val="none" w:sz="0" w:space="0" w:color="auto"/>
        <w:bottom w:val="none" w:sz="0" w:space="0" w:color="auto"/>
        <w:right w:val="none" w:sz="0" w:space="0" w:color="auto"/>
      </w:divBdr>
    </w:div>
    <w:div w:id="1263227110">
      <w:marLeft w:val="480"/>
      <w:marRight w:val="0"/>
      <w:marTop w:val="0"/>
      <w:marBottom w:val="0"/>
      <w:divBdr>
        <w:top w:val="none" w:sz="0" w:space="0" w:color="auto"/>
        <w:left w:val="none" w:sz="0" w:space="0" w:color="auto"/>
        <w:bottom w:val="none" w:sz="0" w:space="0" w:color="auto"/>
        <w:right w:val="none" w:sz="0" w:space="0" w:color="auto"/>
      </w:divBdr>
    </w:div>
    <w:div w:id="1263294038">
      <w:marLeft w:val="480"/>
      <w:marRight w:val="0"/>
      <w:marTop w:val="0"/>
      <w:marBottom w:val="0"/>
      <w:divBdr>
        <w:top w:val="none" w:sz="0" w:space="0" w:color="auto"/>
        <w:left w:val="none" w:sz="0" w:space="0" w:color="auto"/>
        <w:bottom w:val="none" w:sz="0" w:space="0" w:color="auto"/>
        <w:right w:val="none" w:sz="0" w:space="0" w:color="auto"/>
      </w:divBdr>
    </w:div>
    <w:div w:id="1263296337">
      <w:marLeft w:val="480"/>
      <w:marRight w:val="0"/>
      <w:marTop w:val="0"/>
      <w:marBottom w:val="0"/>
      <w:divBdr>
        <w:top w:val="none" w:sz="0" w:space="0" w:color="auto"/>
        <w:left w:val="none" w:sz="0" w:space="0" w:color="auto"/>
        <w:bottom w:val="none" w:sz="0" w:space="0" w:color="auto"/>
        <w:right w:val="none" w:sz="0" w:space="0" w:color="auto"/>
      </w:divBdr>
    </w:div>
    <w:div w:id="1263301762">
      <w:marLeft w:val="480"/>
      <w:marRight w:val="0"/>
      <w:marTop w:val="0"/>
      <w:marBottom w:val="0"/>
      <w:divBdr>
        <w:top w:val="none" w:sz="0" w:space="0" w:color="auto"/>
        <w:left w:val="none" w:sz="0" w:space="0" w:color="auto"/>
        <w:bottom w:val="none" w:sz="0" w:space="0" w:color="auto"/>
        <w:right w:val="none" w:sz="0" w:space="0" w:color="auto"/>
      </w:divBdr>
    </w:div>
    <w:div w:id="1263414971">
      <w:marLeft w:val="480"/>
      <w:marRight w:val="0"/>
      <w:marTop w:val="0"/>
      <w:marBottom w:val="0"/>
      <w:divBdr>
        <w:top w:val="none" w:sz="0" w:space="0" w:color="auto"/>
        <w:left w:val="none" w:sz="0" w:space="0" w:color="auto"/>
        <w:bottom w:val="none" w:sz="0" w:space="0" w:color="auto"/>
        <w:right w:val="none" w:sz="0" w:space="0" w:color="auto"/>
      </w:divBdr>
    </w:div>
    <w:div w:id="1263416731">
      <w:marLeft w:val="480"/>
      <w:marRight w:val="0"/>
      <w:marTop w:val="0"/>
      <w:marBottom w:val="0"/>
      <w:divBdr>
        <w:top w:val="none" w:sz="0" w:space="0" w:color="auto"/>
        <w:left w:val="none" w:sz="0" w:space="0" w:color="auto"/>
        <w:bottom w:val="none" w:sz="0" w:space="0" w:color="auto"/>
        <w:right w:val="none" w:sz="0" w:space="0" w:color="auto"/>
      </w:divBdr>
    </w:div>
    <w:div w:id="1263420710">
      <w:marLeft w:val="480"/>
      <w:marRight w:val="0"/>
      <w:marTop w:val="0"/>
      <w:marBottom w:val="0"/>
      <w:divBdr>
        <w:top w:val="none" w:sz="0" w:space="0" w:color="auto"/>
        <w:left w:val="none" w:sz="0" w:space="0" w:color="auto"/>
        <w:bottom w:val="none" w:sz="0" w:space="0" w:color="auto"/>
        <w:right w:val="none" w:sz="0" w:space="0" w:color="auto"/>
      </w:divBdr>
    </w:div>
    <w:div w:id="1263488288">
      <w:marLeft w:val="480"/>
      <w:marRight w:val="0"/>
      <w:marTop w:val="0"/>
      <w:marBottom w:val="0"/>
      <w:divBdr>
        <w:top w:val="none" w:sz="0" w:space="0" w:color="auto"/>
        <w:left w:val="none" w:sz="0" w:space="0" w:color="auto"/>
        <w:bottom w:val="none" w:sz="0" w:space="0" w:color="auto"/>
        <w:right w:val="none" w:sz="0" w:space="0" w:color="auto"/>
      </w:divBdr>
    </w:div>
    <w:div w:id="1263494795">
      <w:marLeft w:val="480"/>
      <w:marRight w:val="0"/>
      <w:marTop w:val="0"/>
      <w:marBottom w:val="0"/>
      <w:divBdr>
        <w:top w:val="none" w:sz="0" w:space="0" w:color="auto"/>
        <w:left w:val="none" w:sz="0" w:space="0" w:color="auto"/>
        <w:bottom w:val="none" w:sz="0" w:space="0" w:color="auto"/>
        <w:right w:val="none" w:sz="0" w:space="0" w:color="auto"/>
      </w:divBdr>
    </w:div>
    <w:div w:id="1263564346">
      <w:marLeft w:val="480"/>
      <w:marRight w:val="0"/>
      <w:marTop w:val="0"/>
      <w:marBottom w:val="0"/>
      <w:divBdr>
        <w:top w:val="none" w:sz="0" w:space="0" w:color="auto"/>
        <w:left w:val="none" w:sz="0" w:space="0" w:color="auto"/>
        <w:bottom w:val="none" w:sz="0" w:space="0" w:color="auto"/>
        <w:right w:val="none" w:sz="0" w:space="0" w:color="auto"/>
      </w:divBdr>
    </w:div>
    <w:div w:id="1263610436">
      <w:marLeft w:val="480"/>
      <w:marRight w:val="0"/>
      <w:marTop w:val="0"/>
      <w:marBottom w:val="0"/>
      <w:divBdr>
        <w:top w:val="none" w:sz="0" w:space="0" w:color="auto"/>
        <w:left w:val="none" w:sz="0" w:space="0" w:color="auto"/>
        <w:bottom w:val="none" w:sz="0" w:space="0" w:color="auto"/>
        <w:right w:val="none" w:sz="0" w:space="0" w:color="auto"/>
      </w:divBdr>
    </w:div>
    <w:div w:id="1263688052">
      <w:marLeft w:val="480"/>
      <w:marRight w:val="0"/>
      <w:marTop w:val="0"/>
      <w:marBottom w:val="0"/>
      <w:divBdr>
        <w:top w:val="none" w:sz="0" w:space="0" w:color="auto"/>
        <w:left w:val="none" w:sz="0" w:space="0" w:color="auto"/>
        <w:bottom w:val="none" w:sz="0" w:space="0" w:color="auto"/>
        <w:right w:val="none" w:sz="0" w:space="0" w:color="auto"/>
      </w:divBdr>
    </w:div>
    <w:div w:id="1263730972">
      <w:marLeft w:val="480"/>
      <w:marRight w:val="0"/>
      <w:marTop w:val="0"/>
      <w:marBottom w:val="0"/>
      <w:divBdr>
        <w:top w:val="none" w:sz="0" w:space="0" w:color="auto"/>
        <w:left w:val="none" w:sz="0" w:space="0" w:color="auto"/>
        <w:bottom w:val="none" w:sz="0" w:space="0" w:color="auto"/>
        <w:right w:val="none" w:sz="0" w:space="0" w:color="auto"/>
      </w:divBdr>
    </w:div>
    <w:div w:id="1263732416">
      <w:marLeft w:val="480"/>
      <w:marRight w:val="0"/>
      <w:marTop w:val="0"/>
      <w:marBottom w:val="0"/>
      <w:divBdr>
        <w:top w:val="none" w:sz="0" w:space="0" w:color="auto"/>
        <w:left w:val="none" w:sz="0" w:space="0" w:color="auto"/>
        <w:bottom w:val="none" w:sz="0" w:space="0" w:color="auto"/>
        <w:right w:val="none" w:sz="0" w:space="0" w:color="auto"/>
      </w:divBdr>
    </w:div>
    <w:div w:id="1263761361">
      <w:marLeft w:val="480"/>
      <w:marRight w:val="0"/>
      <w:marTop w:val="0"/>
      <w:marBottom w:val="0"/>
      <w:divBdr>
        <w:top w:val="none" w:sz="0" w:space="0" w:color="auto"/>
        <w:left w:val="none" w:sz="0" w:space="0" w:color="auto"/>
        <w:bottom w:val="none" w:sz="0" w:space="0" w:color="auto"/>
        <w:right w:val="none" w:sz="0" w:space="0" w:color="auto"/>
      </w:divBdr>
    </w:div>
    <w:div w:id="1263763242">
      <w:marLeft w:val="480"/>
      <w:marRight w:val="0"/>
      <w:marTop w:val="0"/>
      <w:marBottom w:val="0"/>
      <w:divBdr>
        <w:top w:val="none" w:sz="0" w:space="0" w:color="auto"/>
        <w:left w:val="none" w:sz="0" w:space="0" w:color="auto"/>
        <w:bottom w:val="none" w:sz="0" w:space="0" w:color="auto"/>
        <w:right w:val="none" w:sz="0" w:space="0" w:color="auto"/>
      </w:divBdr>
    </w:div>
    <w:div w:id="1263805565">
      <w:marLeft w:val="480"/>
      <w:marRight w:val="0"/>
      <w:marTop w:val="0"/>
      <w:marBottom w:val="0"/>
      <w:divBdr>
        <w:top w:val="none" w:sz="0" w:space="0" w:color="auto"/>
        <w:left w:val="none" w:sz="0" w:space="0" w:color="auto"/>
        <w:bottom w:val="none" w:sz="0" w:space="0" w:color="auto"/>
        <w:right w:val="none" w:sz="0" w:space="0" w:color="auto"/>
      </w:divBdr>
    </w:div>
    <w:div w:id="1263875205">
      <w:marLeft w:val="480"/>
      <w:marRight w:val="0"/>
      <w:marTop w:val="0"/>
      <w:marBottom w:val="0"/>
      <w:divBdr>
        <w:top w:val="none" w:sz="0" w:space="0" w:color="auto"/>
        <w:left w:val="none" w:sz="0" w:space="0" w:color="auto"/>
        <w:bottom w:val="none" w:sz="0" w:space="0" w:color="auto"/>
        <w:right w:val="none" w:sz="0" w:space="0" w:color="auto"/>
      </w:divBdr>
    </w:div>
    <w:div w:id="1263878394">
      <w:marLeft w:val="480"/>
      <w:marRight w:val="0"/>
      <w:marTop w:val="0"/>
      <w:marBottom w:val="0"/>
      <w:divBdr>
        <w:top w:val="none" w:sz="0" w:space="0" w:color="auto"/>
        <w:left w:val="none" w:sz="0" w:space="0" w:color="auto"/>
        <w:bottom w:val="none" w:sz="0" w:space="0" w:color="auto"/>
        <w:right w:val="none" w:sz="0" w:space="0" w:color="auto"/>
      </w:divBdr>
    </w:div>
    <w:div w:id="1263949525">
      <w:marLeft w:val="480"/>
      <w:marRight w:val="0"/>
      <w:marTop w:val="0"/>
      <w:marBottom w:val="0"/>
      <w:divBdr>
        <w:top w:val="none" w:sz="0" w:space="0" w:color="auto"/>
        <w:left w:val="none" w:sz="0" w:space="0" w:color="auto"/>
        <w:bottom w:val="none" w:sz="0" w:space="0" w:color="auto"/>
        <w:right w:val="none" w:sz="0" w:space="0" w:color="auto"/>
      </w:divBdr>
    </w:div>
    <w:div w:id="1263999784">
      <w:marLeft w:val="480"/>
      <w:marRight w:val="0"/>
      <w:marTop w:val="0"/>
      <w:marBottom w:val="0"/>
      <w:divBdr>
        <w:top w:val="none" w:sz="0" w:space="0" w:color="auto"/>
        <w:left w:val="none" w:sz="0" w:space="0" w:color="auto"/>
        <w:bottom w:val="none" w:sz="0" w:space="0" w:color="auto"/>
        <w:right w:val="none" w:sz="0" w:space="0" w:color="auto"/>
      </w:divBdr>
    </w:div>
    <w:div w:id="1264074460">
      <w:marLeft w:val="480"/>
      <w:marRight w:val="0"/>
      <w:marTop w:val="0"/>
      <w:marBottom w:val="0"/>
      <w:divBdr>
        <w:top w:val="none" w:sz="0" w:space="0" w:color="auto"/>
        <w:left w:val="none" w:sz="0" w:space="0" w:color="auto"/>
        <w:bottom w:val="none" w:sz="0" w:space="0" w:color="auto"/>
        <w:right w:val="none" w:sz="0" w:space="0" w:color="auto"/>
      </w:divBdr>
    </w:div>
    <w:div w:id="1264262775">
      <w:marLeft w:val="480"/>
      <w:marRight w:val="0"/>
      <w:marTop w:val="0"/>
      <w:marBottom w:val="0"/>
      <w:divBdr>
        <w:top w:val="none" w:sz="0" w:space="0" w:color="auto"/>
        <w:left w:val="none" w:sz="0" w:space="0" w:color="auto"/>
        <w:bottom w:val="none" w:sz="0" w:space="0" w:color="auto"/>
        <w:right w:val="none" w:sz="0" w:space="0" w:color="auto"/>
      </w:divBdr>
    </w:div>
    <w:div w:id="1264266042">
      <w:marLeft w:val="480"/>
      <w:marRight w:val="0"/>
      <w:marTop w:val="0"/>
      <w:marBottom w:val="0"/>
      <w:divBdr>
        <w:top w:val="none" w:sz="0" w:space="0" w:color="auto"/>
        <w:left w:val="none" w:sz="0" w:space="0" w:color="auto"/>
        <w:bottom w:val="none" w:sz="0" w:space="0" w:color="auto"/>
        <w:right w:val="none" w:sz="0" w:space="0" w:color="auto"/>
      </w:divBdr>
    </w:div>
    <w:div w:id="1264415924">
      <w:marLeft w:val="480"/>
      <w:marRight w:val="0"/>
      <w:marTop w:val="0"/>
      <w:marBottom w:val="0"/>
      <w:divBdr>
        <w:top w:val="none" w:sz="0" w:space="0" w:color="auto"/>
        <w:left w:val="none" w:sz="0" w:space="0" w:color="auto"/>
        <w:bottom w:val="none" w:sz="0" w:space="0" w:color="auto"/>
        <w:right w:val="none" w:sz="0" w:space="0" w:color="auto"/>
      </w:divBdr>
    </w:div>
    <w:div w:id="1264455279">
      <w:marLeft w:val="480"/>
      <w:marRight w:val="0"/>
      <w:marTop w:val="0"/>
      <w:marBottom w:val="0"/>
      <w:divBdr>
        <w:top w:val="none" w:sz="0" w:space="0" w:color="auto"/>
        <w:left w:val="none" w:sz="0" w:space="0" w:color="auto"/>
        <w:bottom w:val="none" w:sz="0" w:space="0" w:color="auto"/>
        <w:right w:val="none" w:sz="0" w:space="0" w:color="auto"/>
      </w:divBdr>
    </w:div>
    <w:div w:id="1264528724">
      <w:marLeft w:val="480"/>
      <w:marRight w:val="0"/>
      <w:marTop w:val="0"/>
      <w:marBottom w:val="0"/>
      <w:divBdr>
        <w:top w:val="none" w:sz="0" w:space="0" w:color="auto"/>
        <w:left w:val="none" w:sz="0" w:space="0" w:color="auto"/>
        <w:bottom w:val="none" w:sz="0" w:space="0" w:color="auto"/>
        <w:right w:val="none" w:sz="0" w:space="0" w:color="auto"/>
      </w:divBdr>
    </w:div>
    <w:div w:id="1264535258">
      <w:marLeft w:val="480"/>
      <w:marRight w:val="0"/>
      <w:marTop w:val="0"/>
      <w:marBottom w:val="0"/>
      <w:divBdr>
        <w:top w:val="none" w:sz="0" w:space="0" w:color="auto"/>
        <w:left w:val="none" w:sz="0" w:space="0" w:color="auto"/>
        <w:bottom w:val="none" w:sz="0" w:space="0" w:color="auto"/>
        <w:right w:val="none" w:sz="0" w:space="0" w:color="auto"/>
      </w:divBdr>
    </w:div>
    <w:div w:id="1264535271">
      <w:marLeft w:val="480"/>
      <w:marRight w:val="0"/>
      <w:marTop w:val="0"/>
      <w:marBottom w:val="0"/>
      <w:divBdr>
        <w:top w:val="none" w:sz="0" w:space="0" w:color="auto"/>
        <w:left w:val="none" w:sz="0" w:space="0" w:color="auto"/>
        <w:bottom w:val="none" w:sz="0" w:space="0" w:color="auto"/>
        <w:right w:val="none" w:sz="0" w:space="0" w:color="auto"/>
      </w:divBdr>
    </w:div>
    <w:div w:id="1264535515">
      <w:marLeft w:val="480"/>
      <w:marRight w:val="0"/>
      <w:marTop w:val="0"/>
      <w:marBottom w:val="0"/>
      <w:divBdr>
        <w:top w:val="none" w:sz="0" w:space="0" w:color="auto"/>
        <w:left w:val="none" w:sz="0" w:space="0" w:color="auto"/>
        <w:bottom w:val="none" w:sz="0" w:space="0" w:color="auto"/>
        <w:right w:val="none" w:sz="0" w:space="0" w:color="auto"/>
      </w:divBdr>
    </w:div>
    <w:div w:id="1264605528">
      <w:marLeft w:val="480"/>
      <w:marRight w:val="0"/>
      <w:marTop w:val="0"/>
      <w:marBottom w:val="0"/>
      <w:divBdr>
        <w:top w:val="none" w:sz="0" w:space="0" w:color="auto"/>
        <w:left w:val="none" w:sz="0" w:space="0" w:color="auto"/>
        <w:bottom w:val="none" w:sz="0" w:space="0" w:color="auto"/>
        <w:right w:val="none" w:sz="0" w:space="0" w:color="auto"/>
      </w:divBdr>
    </w:div>
    <w:div w:id="1264611720">
      <w:marLeft w:val="480"/>
      <w:marRight w:val="0"/>
      <w:marTop w:val="0"/>
      <w:marBottom w:val="0"/>
      <w:divBdr>
        <w:top w:val="none" w:sz="0" w:space="0" w:color="auto"/>
        <w:left w:val="none" w:sz="0" w:space="0" w:color="auto"/>
        <w:bottom w:val="none" w:sz="0" w:space="0" w:color="auto"/>
        <w:right w:val="none" w:sz="0" w:space="0" w:color="auto"/>
      </w:divBdr>
    </w:div>
    <w:div w:id="1264679464">
      <w:marLeft w:val="480"/>
      <w:marRight w:val="0"/>
      <w:marTop w:val="0"/>
      <w:marBottom w:val="0"/>
      <w:divBdr>
        <w:top w:val="none" w:sz="0" w:space="0" w:color="auto"/>
        <w:left w:val="none" w:sz="0" w:space="0" w:color="auto"/>
        <w:bottom w:val="none" w:sz="0" w:space="0" w:color="auto"/>
        <w:right w:val="none" w:sz="0" w:space="0" w:color="auto"/>
      </w:divBdr>
    </w:div>
    <w:div w:id="1264725612">
      <w:marLeft w:val="480"/>
      <w:marRight w:val="0"/>
      <w:marTop w:val="0"/>
      <w:marBottom w:val="0"/>
      <w:divBdr>
        <w:top w:val="none" w:sz="0" w:space="0" w:color="auto"/>
        <w:left w:val="none" w:sz="0" w:space="0" w:color="auto"/>
        <w:bottom w:val="none" w:sz="0" w:space="0" w:color="auto"/>
        <w:right w:val="none" w:sz="0" w:space="0" w:color="auto"/>
      </w:divBdr>
    </w:div>
    <w:div w:id="1264728292">
      <w:marLeft w:val="480"/>
      <w:marRight w:val="0"/>
      <w:marTop w:val="0"/>
      <w:marBottom w:val="0"/>
      <w:divBdr>
        <w:top w:val="none" w:sz="0" w:space="0" w:color="auto"/>
        <w:left w:val="none" w:sz="0" w:space="0" w:color="auto"/>
        <w:bottom w:val="none" w:sz="0" w:space="0" w:color="auto"/>
        <w:right w:val="none" w:sz="0" w:space="0" w:color="auto"/>
      </w:divBdr>
    </w:div>
    <w:div w:id="1264800856">
      <w:marLeft w:val="480"/>
      <w:marRight w:val="0"/>
      <w:marTop w:val="0"/>
      <w:marBottom w:val="0"/>
      <w:divBdr>
        <w:top w:val="none" w:sz="0" w:space="0" w:color="auto"/>
        <w:left w:val="none" w:sz="0" w:space="0" w:color="auto"/>
        <w:bottom w:val="none" w:sz="0" w:space="0" w:color="auto"/>
        <w:right w:val="none" w:sz="0" w:space="0" w:color="auto"/>
      </w:divBdr>
    </w:div>
    <w:div w:id="1264846038">
      <w:marLeft w:val="480"/>
      <w:marRight w:val="0"/>
      <w:marTop w:val="0"/>
      <w:marBottom w:val="0"/>
      <w:divBdr>
        <w:top w:val="none" w:sz="0" w:space="0" w:color="auto"/>
        <w:left w:val="none" w:sz="0" w:space="0" w:color="auto"/>
        <w:bottom w:val="none" w:sz="0" w:space="0" w:color="auto"/>
        <w:right w:val="none" w:sz="0" w:space="0" w:color="auto"/>
      </w:divBdr>
    </w:div>
    <w:div w:id="1264873140">
      <w:marLeft w:val="480"/>
      <w:marRight w:val="0"/>
      <w:marTop w:val="0"/>
      <w:marBottom w:val="0"/>
      <w:divBdr>
        <w:top w:val="none" w:sz="0" w:space="0" w:color="auto"/>
        <w:left w:val="none" w:sz="0" w:space="0" w:color="auto"/>
        <w:bottom w:val="none" w:sz="0" w:space="0" w:color="auto"/>
        <w:right w:val="none" w:sz="0" w:space="0" w:color="auto"/>
      </w:divBdr>
    </w:div>
    <w:div w:id="1264915611">
      <w:marLeft w:val="480"/>
      <w:marRight w:val="0"/>
      <w:marTop w:val="0"/>
      <w:marBottom w:val="0"/>
      <w:divBdr>
        <w:top w:val="none" w:sz="0" w:space="0" w:color="auto"/>
        <w:left w:val="none" w:sz="0" w:space="0" w:color="auto"/>
        <w:bottom w:val="none" w:sz="0" w:space="0" w:color="auto"/>
        <w:right w:val="none" w:sz="0" w:space="0" w:color="auto"/>
      </w:divBdr>
    </w:div>
    <w:div w:id="1264917730">
      <w:marLeft w:val="480"/>
      <w:marRight w:val="0"/>
      <w:marTop w:val="0"/>
      <w:marBottom w:val="0"/>
      <w:divBdr>
        <w:top w:val="none" w:sz="0" w:space="0" w:color="auto"/>
        <w:left w:val="none" w:sz="0" w:space="0" w:color="auto"/>
        <w:bottom w:val="none" w:sz="0" w:space="0" w:color="auto"/>
        <w:right w:val="none" w:sz="0" w:space="0" w:color="auto"/>
      </w:divBdr>
    </w:div>
    <w:div w:id="1264918267">
      <w:marLeft w:val="480"/>
      <w:marRight w:val="0"/>
      <w:marTop w:val="0"/>
      <w:marBottom w:val="0"/>
      <w:divBdr>
        <w:top w:val="none" w:sz="0" w:space="0" w:color="auto"/>
        <w:left w:val="none" w:sz="0" w:space="0" w:color="auto"/>
        <w:bottom w:val="none" w:sz="0" w:space="0" w:color="auto"/>
        <w:right w:val="none" w:sz="0" w:space="0" w:color="auto"/>
      </w:divBdr>
    </w:div>
    <w:div w:id="1264999047">
      <w:marLeft w:val="480"/>
      <w:marRight w:val="0"/>
      <w:marTop w:val="0"/>
      <w:marBottom w:val="0"/>
      <w:divBdr>
        <w:top w:val="none" w:sz="0" w:space="0" w:color="auto"/>
        <w:left w:val="none" w:sz="0" w:space="0" w:color="auto"/>
        <w:bottom w:val="none" w:sz="0" w:space="0" w:color="auto"/>
        <w:right w:val="none" w:sz="0" w:space="0" w:color="auto"/>
      </w:divBdr>
    </w:div>
    <w:div w:id="1265066305">
      <w:marLeft w:val="480"/>
      <w:marRight w:val="0"/>
      <w:marTop w:val="0"/>
      <w:marBottom w:val="0"/>
      <w:divBdr>
        <w:top w:val="none" w:sz="0" w:space="0" w:color="auto"/>
        <w:left w:val="none" w:sz="0" w:space="0" w:color="auto"/>
        <w:bottom w:val="none" w:sz="0" w:space="0" w:color="auto"/>
        <w:right w:val="none" w:sz="0" w:space="0" w:color="auto"/>
      </w:divBdr>
    </w:div>
    <w:div w:id="1265067751">
      <w:marLeft w:val="480"/>
      <w:marRight w:val="0"/>
      <w:marTop w:val="0"/>
      <w:marBottom w:val="0"/>
      <w:divBdr>
        <w:top w:val="none" w:sz="0" w:space="0" w:color="auto"/>
        <w:left w:val="none" w:sz="0" w:space="0" w:color="auto"/>
        <w:bottom w:val="none" w:sz="0" w:space="0" w:color="auto"/>
        <w:right w:val="none" w:sz="0" w:space="0" w:color="auto"/>
      </w:divBdr>
    </w:div>
    <w:div w:id="1265068689">
      <w:marLeft w:val="480"/>
      <w:marRight w:val="0"/>
      <w:marTop w:val="0"/>
      <w:marBottom w:val="0"/>
      <w:divBdr>
        <w:top w:val="none" w:sz="0" w:space="0" w:color="auto"/>
        <w:left w:val="none" w:sz="0" w:space="0" w:color="auto"/>
        <w:bottom w:val="none" w:sz="0" w:space="0" w:color="auto"/>
        <w:right w:val="none" w:sz="0" w:space="0" w:color="auto"/>
      </w:divBdr>
    </w:div>
    <w:div w:id="1265072060">
      <w:marLeft w:val="480"/>
      <w:marRight w:val="0"/>
      <w:marTop w:val="0"/>
      <w:marBottom w:val="0"/>
      <w:divBdr>
        <w:top w:val="none" w:sz="0" w:space="0" w:color="auto"/>
        <w:left w:val="none" w:sz="0" w:space="0" w:color="auto"/>
        <w:bottom w:val="none" w:sz="0" w:space="0" w:color="auto"/>
        <w:right w:val="none" w:sz="0" w:space="0" w:color="auto"/>
      </w:divBdr>
    </w:div>
    <w:div w:id="1265188083">
      <w:marLeft w:val="480"/>
      <w:marRight w:val="0"/>
      <w:marTop w:val="0"/>
      <w:marBottom w:val="0"/>
      <w:divBdr>
        <w:top w:val="none" w:sz="0" w:space="0" w:color="auto"/>
        <w:left w:val="none" w:sz="0" w:space="0" w:color="auto"/>
        <w:bottom w:val="none" w:sz="0" w:space="0" w:color="auto"/>
        <w:right w:val="none" w:sz="0" w:space="0" w:color="auto"/>
      </w:divBdr>
    </w:div>
    <w:div w:id="1265189986">
      <w:marLeft w:val="480"/>
      <w:marRight w:val="0"/>
      <w:marTop w:val="0"/>
      <w:marBottom w:val="0"/>
      <w:divBdr>
        <w:top w:val="none" w:sz="0" w:space="0" w:color="auto"/>
        <w:left w:val="none" w:sz="0" w:space="0" w:color="auto"/>
        <w:bottom w:val="none" w:sz="0" w:space="0" w:color="auto"/>
        <w:right w:val="none" w:sz="0" w:space="0" w:color="auto"/>
      </w:divBdr>
    </w:div>
    <w:div w:id="1265264444">
      <w:marLeft w:val="480"/>
      <w:marRight w:val="0"/>
      <w:marTop w:val="0"/>
      <w:marBottom w:val="0"/>
      <w:divBdr>
        <w:top w:val="none" w:sz="0" w:space="0" w:color="auto"/>
        <w:left w:val="none" w:sz="0" w:space="0" w:color="auto"/>
        <w:bottom w:val="none" w:sz="0" w:space="0" w:color="auto"/>
        <w:right w:val="none" w:sz="0" w:space="0" w:color="auto"/>
      </w:divBdr>
    </w:div>
    <w:div w:id="1265306649">
      <w:marLeft w:val="480"/>
      <w:marRight w:val="0"/>
      <w:marTop w:val="0"/>
      <w:marBottom w:val="0"/>
      <w:divBdr>
        <w:top w:val="none" w:sz="0" w:space="0" w:color="auto"/>
        <w:left w:val="none" w:sz="0" w:space="0" w:color="auto"/>
        <w:bottom w:val="none" w:sz="0" w:space="0" w:color="auto"/>
        <w:right w:val="none" w:sz="0" w:space="0" w:color="auto"/>
      </w:divBdr>
    </w:div>
    <w:div w:id="1265335460">
      <w:marLeft w:val="480"/>
      <w:marRight w:val="0"/>
      <w:marTop w:val="0"/>
      <w:marBottom w:val="0"/>
      <w:divBdr>
        <w:top w:val="none" w:sz="0" w:space="0" w:color="auto"/>
        <w:left w:val="none" w:sz="0" w:space="0" w:color="auto"/>
        <w:bottom w:val="none" w:sz="0" w:space="0" w:color="auto"/>
        <w:right w:val="none" w:sz="0" w:space="0" w:color="auto"/>
      </w:divBdr>
    </w:div>
    <w:div w:id="1265377718">
      <w:marLeft w:val="480"/>
      <w:marRight w:val="0"/>
      <w:marTop w:val="0"/>
      <w:marBottom w:val="0"/>
      <w:divBdr>
        <w:top w:val="none" w:sz="0" w:space="0" w:color="auto"/>
        <w:left w:val="none" w:sz="0" w:space="0" w:color="auto"/>
        <w:bottom w:val="none" w:sz="0" w:space="0" w:color="auto"/>
        <w:right w:val="none" w:sz="0" w:space="0" w:color="auto"/>
      </w:divBdr>
    </w:div>
    <w:div w:id="1265459445">
      <w:marLeft w:val="480"/>
      <w:marRight w:val="0"/>
      <w:marTop w:val="0"/>
      <w:marBottom w:val="0"/>
      <w:divBdr>
        <w:top w:val="none" w:sz="0" w:space="0" w:color="auto"/>
        <w:left w:val="none" w:sz="0" w:space="0" w:color="auto"/>
        <w:bottom w:val="none" w:sz="0" w:space="0" w:color="auto"/>
        <w:right w:val="none" w:sz="0" w:space="0" w:color="auto"/>
      </w:divBdr>
    </w:div>
    <w:div w:id="1265529846">
      <w:marLeft w:val="480"/>
      <w:marRight w:val="0"/>
      <w:marTop w:val="0"/>
      <w:marBottom w:val="0"/>
      <w:divBdr>
        <w:top w:val="none" w:sz="0" w:space="0" w:color="auto"/>
        <w:left w:val="none" w:sz="0" w:space="0" w:color="auto"/>
        <w:bottom w:val="none" w:sz="0" w:space="0" w:color="auto"/>
        <w:right w:val="none" w:sz="0" w:space="0" w:color="auto"/>
      </w:divBdr>
    </w:div>
    <w:div w:id="1265650898">
      <w:marLeft w:val="480"/>
      <w:marRight w:val="0"/>
      <w:marTop w:val="0"/>
      <w:marBottom w:val="0"/>
      <w:divBdr>
        <w:top w:val="none" w:sz="0" w:space="0" w:color="auto"/>
        <w:left w:val="none" w:sz="0" w:space="0" w:color="auto"/>
        <w:bottom w:val="none" w:sz="0" w:space="0" w:color="auto"/>
        <w:right w:val="none" w:sz="0" w:space="0" w:color="auto"/>
      </w:divBdr>
    </w:div>
    <w:div w:id="1265721955">
      <w:marLeft w:val="480"/>
      <w:marRight w:val="0"/>
      <w:marTop w:val="0"/>
      <w:marBottom w:val="0"/>
      <w:divBdr>
        <w:top w:val="none" w:sz="0" w:space="0" w:color="auto"/>
        <w:left w:val="none" w:sz="0" w:space="0" w:color="auto"/>
        <w:bottom w:val="none" w:sz="0" w:space="0" w:color="auto"/>
        <w:right w:val="none" w:sz="0" w:space="0" w:color="auto"/>
      </w:divBdr>
    </w:div>
    <w:div w:id="1265724984">
      <w:marLeft w:val="480"/>
      <w:marRight w:val="0"/>
      <w:marTop w:val="0"/>
      <w:marBottom w:val="0"/>
      <w:divBdr>
        <w:top w:val="none" w:sz="0" w:space="0" w:color="auto"/>
        <w:left w:val="none" w:sz="0" w:space="0" w:color="auto"/>
        <w:bottom w:val="none" w:sz="0" w:space="0" w:color="auto"/>
        <w:right w:val="none" w:sz="0" w:space="0" w:color="auto"/>
      </w:divBdr>
    </w:div>
    <w:div w:id="1265726764">
      <w:marLeft w:val="480"/>
      <w:marRight w:val="0"/>
      <w:marTop w:val="0"/>
      <w:marBottom w:val="0"/>
      <w:divBdr>
        <w:top w:val="none" w:sz="0" w:space="0" w:color="auto"/>
        <w:left w:val="none" w:sz="0" w:space="0" w:color="auto"/>
        <w:bottom w:val="none" w:sz="0" w:space="0" w:color="auto"/>
        <w:right w:val="none" w:sz="0" w:space="0" w:color="auto"/>
      </w:divBdr>
    </w:div>
    <w:div w:id="1265766208">
      <w:marLeft w:val="480"/>
      <w:marRight w:val="0"/>
      <w:marTop w:val="0"/>
      <w:marBottom w:val="0"/>
      <w:divBdr>
        <w:top w:val="none" w:sz="0" w:space="0" w:color="auto"/>
        <w:left w:val="none" w:sz="0" w:space="0" w:color="auto"/>
        <w:bottom w:val="none" w:sz="0" w:space="0" w:color="auto"/>
        <w:right w:val="none" w:sz="0" w:space="0" w:color="auto"/>
      </w:divBdr>
    </w:div>
    <w:div w:id="1265769104">
      <w:marLeft w:val="480"/>
      <w:marRight w:val="0"/>
      <w:marTop w:val="0"/>
      <w:marBottom w:val="0"/>
      <w:divBdr>
        <w:top w:val="none" w:sz="0" w:space="0" w:color="auto"/>
        <w:left w:val="none" w:sz="0" w:space="0" w:color="auto"/>
        <w:bottom w:val="none" w:sz="0" w:space="0" w:color="auto"/>
        <w:right w:val="none" w:sz="0" w:space="0" w:color="auto"/>
      </w:divBdr>
    </w:div>
    <w:div w:id="1265770327">
      <w:marLeft w:val="480"/>
      <w:marRight w:val="0"/>
      <w:marTop w:val="0"/>
      <w:marBottom w:val="0"/>
      <w:divBdr>
        <w:top w:val="none" w:sz="0" w:space="0" w:color="auto"/>
        <w:left w:val="none" w:sz="0" w:space="0" w:color="auto"/>
        <w:bottom w:val="none" w:sz="0" w:space="0" w:color="auto"/>
        <w:right w:val="none" w:sz="0" w:space="0" w:color="auto"/>
      </w:divBdr>
    </w:div>
    <w:div w:id="1265772690">
      <w:marLeft w:val="480"/>
      <w:marRight w:val="0"/>
      <w:marTop w:val="0"/>
      <w:marBottom w:val="0"/>
      <w:divBdr>
        <w:top w:val="none" w:sz="0" w:space="0" w:color="auto"/>
        <w:left w:val="none" w:sz="0" w:space="0" w:color="auto"/>
        <w:bottom w:val="none" w:sz="0" w:space="0" w:color="auto"/>
        <w:right w:val="none" w:sz="0" w:space="0" w:color="auto"/>
      </w:divBdr>
    </w:div>
    <w:div w:id="1265846141">
      <w:marLeft w:val="480"/>
      <w:marRight w:val="0"/>
      <w:marTop w:val="0"/>
      <w:marBottom w:val="0"/>
      <w:divBdr>
        <w:top w:val="none" w:sz="0" w:space="0" w:color="auto"/>
        <w:left w:val="none" w:sz="0" w:space="0" w:color="auto"/>
        <w:bottom w:val="none" w:sz="0" w:space="0" w:color="auto"/>
        <w:right w:val="none" w:sz="0" w:space="0" w:color="auto"/>
      </w:divBdr>
    </w:div>
    <w:div w:id="1265916003">
      <w:marLeft w:val="480"/>
      <w:marRight w:val="0"/>
      <w:marTop w:val="0"/>
      <w:marBottom w:val="0"/>
      <w:divBdr>
        <w:top w:val="none" w:sz="0" w:space="0" w:color="auto"/>
        <w:left w:val="none" w:sz="0" w:space="0" w:color="auto"/>
        <w:bottom w:val="none" w:sz="0" w:space="0" w:color="auto"/>
        <w:right w:val="none" w:sz="0" w:space="0" w:color="auto"/>
      </w:divBdr>
    </w:div>
    <w:div w:id="1265917411">
      <w:marLeft w:val="480"/>
      <w:marRight w:val="0"/>
      <w:marTop w:val="0"/>
      <w:marBottom w:val="0"/>
      <w:divBdr>
        <w:top w:val="none" w:sz="0" w:space="0" w:color="auto"/>
        <w:left w:val="none" w:sz="0" w:space="0" w:color="auto"/>
        <w:bottom w:val="none" w:sz="0" w:space="0" w:color="auto"/>
        <w:right w:val="none" w:sz="0" w:space="0" w:color="auto"/>
      </w:divBdr>
    </w:div>
    <w:div w:id="1265918705">
      <w:marLeft w:val="480"/>
      <w:marRight w:val="0"/>
      <w:marTop w:val="0"/>
      <w:marBottom w:val="0"/>
      <w:divBdr>
        <w:top w:val="none" w:sz="0" w:space="0" w:color="auto"/>
        <w:left w:val="none" w:sz="0" w:space="0" w:color="auto"/>
        <w:bottom w:val="none" w:sz="0" w:space="0" w:color="auto"/>
        <w:right w:val="none" w:sz="0" w:space="0" w:color="auto"/>
      </w:divBdr>
    </w:div>
    <w:div w:id="1265921082">
      <w:marLeft w:val="480"/>
      <w:marRight w:val="0"/>
      <w:marTop w:val="0"/>
      <w:marBottom w:val="0"/>
      <w:divBdr>
        <w:top w:val="none" w:sz="0" w:space="0" w:color="auto"/>
        <w:left w:val="none" w:sz="0" w:space="0" w:color="auto"/>
        <w:bottom w:val="none" w:sz="0" w:space="0" w:color="auto"/>
        <w:right w:val="none" w:sz="0" w:space="0" w:color="auto"/>
      </w:divBdr>
    </w:div>
    <w:div w:id="1266036727">
      <w:marLeft w:val="480"/>
      <w:marRight w:val="0"/>
      <w:marTop w:val="0"/>
      <w:marBottom w:val="0"/>
      <w:divBdr>
        <w:top w:val="none" w:sz="0" w:space="0" w:color="auto"/>
        <w:left w:val="none" w:sz="0" w:space="0" w:color="auto"/>
        <w:bottom w:val="none" w:sz="0" w:space="0" w:color="auto"/>
        <w:right w:val="none" w:sz="0" w:space="0" w:color="auto"/>
      </w:divBdr>
    </w:div>
    <w:div w:id="1266114471">
      <w:marLeft w:val="480"/>
      <w:marRight w:val="0"/>
      <w:marTop w:val="0"/>
      <w:marBottom w:val="0"/>
      <w:divBdr>
        <w:top w:val="none" w:sz="0" w:space="0" w:color="auto"/>
        <w:left w:val="none" w:sz="0" w:space="0" w:color="auto"/>
        <w:bottom w:val="none" w:sz="0" w:space="0" w:color="auto"/>
        <w:right w:val="none" w:sz="0" w:space="0" w:color="auto"/>
      </w:divBdr>
    </w:div>
    <w:div w:id="1266160022">
      <w:marLeft w:val="480"/>
      <w:marRight w:val="0"/>
      <w:marTop w:val="0"/>
      <w:marBottom w:val="0"/>
      <w:divBdr>
        <w:top w:val="none" w:sz="0" w:space="0" w:color="auto"/>
        <w:left w:val="none" w:sz="0" w:space="0" w:color="auto"/>
        <w:bottom w:val="none" w:sz="0" w:space="0" w:color="auto"/>
        <w:right w:val="none" w:sz="0" w:space="0" w:color="auto"/>
      </w:divBdr>
    </w:div>
    <w:div w:id="1266186145">
      <w:marLeft w:val="480"/>
      <w:marRight w:val="0"/>
      <w:marTop w:val="0"/>
      <w:marBottom w:val="0"/>
      <w:divBdr>
        <w:top w:val="none" w:sz="0" w:space="0" w:color="auto"/>
        <w:left w:val="none" w:sz="0" w:space="0" w:color="auto"/>
        <w:bottom w:val="none" w:sz="0" w:space="0" w:color="auto"/>
        <w:right w:val="none" w:sz="0" w:space="0" w:color="auto"/>
      </w:divBdr>
    </w:div>
    <w:div w:id="1266228876">
      <w:marLeft w:val="480"/>
      <w:marRight w:val="0"/>
      <w:marTop w:val="0"/>
      <w:marBottom w:val="0"/>
      <w:divBdr>
        <w:top w:val="none" w:sz="0" w:space="0" w:color="auto"/>
        <w:left w:val="none" w:sz="0" w:space="0" w:color="auto"/>
        <w:bottom w:val="none" w:sz="0" w:space="0" w:color="auto"/>
        <w:right w:val="none" w:sz="0" w:space="0" w:color="auto"/>
      </w:divBdr>
    </w:div>
    <w:div w:id="1266306351">
      <w:marLeft w:val="480"/>
      <w:marRight w:val="0"/>
      <w:marTop w:val="0"/>
      <w:marBottom w:val="0"/>
      <w:divBdr>
        <w:top w:val="none" w:sz="0" w:space="0" w:color="auto"/>
        <w:left w:val="none" w:sz="0" w:space="0" w:color="auto"/>
        <w:bottom w:val="none" w:sz="0" w:space="0" w:color="auto"/>
        <w:right w:val="none" w:sz="0" w:space="0" w:color="auto"/>
      </w:divBdr>
    </w:div>
    <w:div w:id="1266377076">
      <w:marLeft w:val="480"/>
      <w:marRight w:val="0"/>
      <w:marTop w:val="0"/>
      <w:marBottom w:val="0"/>
      <w:divBdr>
        <w:top w:val="none" w:sz="0" w:space="0" w:color="auto"/>
        <w:left w:val="none" w:sz="0" w:space="0" w:color="auto"/>
        <w:bottom w:val="none" w:sz="0" w:space="0" w:color="auto"/>
        <w:right w:val="none" w:sz="0" w:space="0" w:color="auto"/>
      </w:divBdr>
    </w:div>
    <w:div w:id="1266496203">
      <w:marLeft w:val="480"/>
      <w:marRight w:val="0"/>
      <w:marTop w:val="0"/>
      <w:marBottom w:val="0"/>
      <w:divBdr>
        <w:top w:val="none" w:sz="0" w:space="0" w:color="auto"/>
        <w:left w:val="none" w:sz="0" w:space="0" w:color="auto"/>
        <w:bottom w:val="none" w:sz="0" w:space="0" w:color="auto"/>
        <w:right w:val="none" w:sz="0" w:space="0" w:color="auto"/>
      </w:divBdr>
    </w:div>
    <w:div w:id="1266499629">
      <w:marLeft w:val="480"/>
      <w:marRight w:val="0"/>
      <w:marTop w:val="0"/>
      <w:marBottom w:val="0"/>
      <w:divBdr>
        <w:top w:val="none" w:sz="0" w:space="0" w:color="auto"/>
        <w:left w:val="none" w:sz="0" w:space="0" w:color="auto"/>
        <w:bottom w:val="none" w:sz="0" w:space="0" w:color="auto"/>
        <w:right w:val="none" w:sz="0" w:space="0" w:color="auto"/>
      </w:divBdr>
    </w:div>
    <w:div w:id="1266579087">
      <w:marLeft w:val="480"/>
      <w:marRight w:val="0"/>
      <w:marTop w:val="0"/>
      <w:marBottom w:val="0"/>
      <w:divBdr>
        <w:top w:val="none" w:sz="0" w:space="0" w:color="auto"/>
        <w:left w:val="none" w:sz="0" w:space="0" w:color="auto"/>
        <w:bottom w:val="none" w:sz="0" w:space="0" w:color="auto"/>
        <w:right w:val="none" w:sz="0" w:space="0" w:color="auto"/>
      </w:divBdr>
    </w:div>
    <w:div w:id="1266618540">
      <w:marLeft w:val="480"/>
      <w:marRight w:val="0"/>
      <w:marTop w:val="0"/>
      <w:marBottom w:val="0"/>
      <w:divBdr>
        <w:top w:val="none" w:sz="0" w:space="0" w:color="auto"/>
        <w:left w:val="none" w:sz="0" w:space="0" w:color="auto"/>
        <w:bottom w:val="none" w:sz="0" w:space="0" w:color="auto"/>
        <w:right w:val="none" w:sz="0" w:space="0" w:color="auto"/>
      </w:divBdr>
    </w:div>
    <w:div w:id="1266689686">
      <w:marLeft w:val="480"/>
      <w:marRight w:val="0"/>
      <w:marTop w:val="0"/>
      <w:marBottom w:val="0"/>
      <w:divBdr>
        <w:top w:val="none" w:sz="0" w:space="0" w:color="auto"/>
        <w:left w:val="none" w:sz="0" w:space="0" w:color="auto"/>
        <w:bottom w:val="none" w:sz="0" w:space="0" w:color="auto"/>
        <w:right w:val="none" w:sz="0" w:space="0" w:color="auto"/>
      </w:divBdr>
    </w:div>
    <w:div w:id="1266692201">
      <w:marLeft w:val="480"/>
      <w:marRight w:val="0"/>
      <w:marTop w:val="0"/>
      <w:marBottom w:val="0"/>
      <w:divBdr>
        <w:top w:val="none" w:sz="0" w:space="0" w:color="auto"/>
        <w:left w:val="none" w:sz="0" w:space="0" w:color="auto"/>
        <w:bottom w:val="none" w:sz="0" w:space="0" w:color="auto"/>
        <w:right w:val="none" w:sz="0" w:space="0" w:color="auto"/>
      </w:divBdr>
    </w:div>
    <w:div w:id="1266763270">
      <w:marLeft w:val="480"/>
      <w:marRight w:val="0"/>
      <w:marTop w:val="0"/>
      <w:marBottom w:val="0"/>
      <w:divBdr>
        <w:top w:val="none" w:sz="0" w:space="0" w:color="auto"/>
        <w:left w:val="none" w:sz="0" w:space="0" w:color="auto"/>
        <w:bottom w:val="none" w:sz="0" w:space="0" w:color="auto"/>
        <w:right w:val="none" w:sz="0" w:space="0" w:color="auto"/>
      </w:divBdr>
    </w:div>
    <w:div w:id="1266767365">
      <w:marLeft w:val="480"/>
      <w:marRight w:val="0"/>
      <w:marTop w:val="0"/>
      <w:marBottom w:val="0"/>
      <w:divBdr>
        <w:top w:val="none" w:sz="0" w:space="0" w:color="auto"/>
        <w:left w:val="none" w:sz="0" w:space="0" w:color="auto"/>
        <w:bottom w:val="none" w:sz="0" w:space="0" w:color="auto"/>
        <w:right w:val="none" w:sz="0" w:space="0" w:color="auto"/>
      </w:divBdr>
    </w:div>
    <w:div w:id="1266771230">
      <w:marLeft w:val="480"/>
      <w:marRight w:val="0"/>
      <w:marTop w:val="0"/>
      <w:marBottom w:val="0"/>
      <w:divBdr>
        <w:top w:val="none" w:sz="0" w:space="0" w:color="auto"/>
        <w:left w:val="none" w:sz="0" w:space="0" w:color="auto"/>
        <w:bottom w:val="none" w:sz="0" w:space="0" w:color="auto"/>
        <w:right w:val="none" w:sz="0" w:space="0" w:color="auto"/>
      </w:divBdr>
    </w:div>
    <w:div w:id="1266811751">
      <w:marLeft w:val="480"/>
      <w:marRight w:val="0"/>
      <w:marTop w:val="0"/>
      <w:marBottom w:val="0"/>
      <w:divBdr>
        <w:top w:val="none" w:sz="0" w:space="0" w:color="auto"/>
        <w:left w:val="none" w:sz="0" w:space="0" w:color="auto"/>
        <w:bottom w:val="none" w:sz="0" w:space="0" w:color="auto"/>
        <w:right w:val="none" w:sz="0" w:space="0" w:color="auto"/>
      </w:divBdr>
    </w:div>
    <w:div w:id="1266842390">
      <w:marLeft w:val="480"/>
      <w:marRight w:val="0"/>
      <w:marTop w:val="0"/>
      <w:marBottom w:val="0"/>
      <w:divBdr>
        <w:top w:val="none" w:sz="0" w:space="0" w:color="auto"/>
        <w:left w:val="none" w:sz="0" w:space="0" w:color="auto"/>
        <w:bottom w:val="none" w:sz="0" w:space="0" w:color="auto"/>
        <w:right w:val="none" w:sz="0" w:space="0" w:color="auto"/>
      </w:divBdr>
    </w:div>
    <w:div w:id="1266882277">
      <w:marLeft w:val="480"/>
      <w:marRight w:val="0"/>
      <w:marTop w:val="0"/>
      <w:marBottom w:val="0"/>
      <w:divBdr>
        <w:top w:val="none" w:sz="0" w:space="0" w:color="auto"/>
        <w:left w:val="none" w:sz="0" w:space="0" w:color="auto"/>
        <w:bottom w:val="none" w:sz="0" w:space="0" w:color="auto"/>
        <w:right w:val="none" w:sz="0" w:space="0" w:color="auto"/>
      </w:divBdr>
    </w:div>
    <w:div w:id="1266884828">
      <w:marLeft w:val="480"/>
      <w:marRight w:val="0"/>
      <w:marTop w:val="0"/>
      <w:marBottom w:val="0"/>
      <w:divBdr>
        <w:top w:val="none" w:sz="0" w:space="0" w:color="auto"/>
        <w:left w:val="none" w:sz="0" w:space="0" w:color="auto"/>
        <w:bottom w:val="none" w:sz="0" w:space="0" w:color="auto"/>
        <w:right w:val="none" w:sz="0" w:space="0" w:color="auto"/>
      </w:divBdr>
    </w:div>
    <w:div w:id="1266887719">
      <w:marLeft w:val="480"/>
      <w:marRight w:val="0"/>
      <w:marTop w:val="0"/>
      <w:marBottom w:val="0"/>
      <w:divBdr>
        <w:top w:val="none" w:sz="0" w:space="0" w:color="auto"/>
        <w:left w:val="none" w:sz="0" w:space="0" w:color="auto"/>
        <w:bottom w:val="none" w:sz="0" w:space="0" w:color="auto"/>
        <w:right w:val="none" w:sz="0" w:space="0" w:color="auto"/>
      </w:divBdr>
    </w:div>
    <w:div w:id="1266889378">
      <w:marLeft w:val="480"/>
      <w:marRight w:val="0"/>
      <w:marTop w:val="0"/>
      <w:marBottom w:val="0"/>
      <w:divBdr>
        <w:top w:val="none" w:sz="0" w:space="0" w:color="auto"/>
        <w:left w:val="none" w:sz="0" w:space="0" w:color="auto"/>
        <w:bottom w:val="none" w:sz="0" w:space="0" w:color="auto"/>
        <w:right w:val="none" w:sz="0" w:space="0" w:color="auto"/>
      </w:divBdr>
    </w:div>
    <w:div w:id="1266890841">
      <w:marLeft w:val="480"/>
      <w:marRight w:val="0"/>
      <w:marTop w:val="0"/>
      <w:marBottom w:val="0"/>
      <w:divBdr>
        <w:top w:val="none" w:sz="0" w:space="0" w:color="auto"/>
        <w:left w:val="none" w:sz="0" w:space="0" w:color="auto"/>
        <w:bottom w:val="none" w:sz="0" w:space="0" w:color="auto"/>
        <w:right w:val="none" w:sz="0" w:space="0" w:color="auto"/>
      </w:divBdr>
    </w:div>
    <w:div w:id="1266956918">
      <w:marLeft w:val="480"/>
      <w:marRight w:val="0"/>
      <w:marTop w:val="0"/>
      <w:marBottom w:val="0"/>
      <w:divBdr>
        <w:top w:val="none" w:sz="0" w:space="0" w:color="auto"/>
        <w:left w:val="none" w:sz="0" w:space="0" w:color="auto"/>
        <w:bottom w:val="none" w:sz="0" w:space="0" w:color="auto"/>
        <w:right w:val="none" w:sz="0" w:space="0" w:color="auto"/>
      </w:divBdr>
    </w:div>
    <w:div w:id="1267039388">
      <w:marLeft w:val="480"/>
      <w:marRight w:val="0"/>
      <w:marTop w:val="0"/>
      <w:marBottom w:val="0"/>
      <w:divBdr>
        <w:top w:val="none" w:sz="0" w:space="0" w:color="auto"/>
        <w:left w:val="none" w:sz="0" w:space="0" w:color="auto"/>
        <w:bottom w:val="none" w:sz="0" w:space="0" w:color="auto"/>
        <w:right w:val="none" w:sz="0" w:space="0" w:color="auto"/>
      </w:divBdr>
    </w:div>
    <w:div w:id="1267080295">
      <w:marLeft w:val="480"/>
      <w:marRight w:val="0"/>
      <w:marTop w:val="0"/>
      <w:marBottom w:val="0"/>
      <w:divBdr>
        <w:top w:val="none" w:sz="0" w:space="0" w:color="auto"/>
        <w:left w:val="none" w:sz="0" w:space="0" w:color="auto"/>
        <w:bottom w:val="none" w:sz="0" w:space="0" w:color="auto"/>
        <w:right w:val="none" w:sz="0" w:space="0" w:color="auto"/>
      </w:divBdr>
    </w:div>
    <w:div w:id="1267159035">
      <w:marLeft w:val="480"/>
      <w:marRight w:val="0"/>
      <w:marTop w:val="0"/>
      <w:marBottom w:val="0"/>
      <w:divBdr>
        <w:top w:val="none" w:sz="0" w:space="0" w:color="auto"/>
        <w:left w:val="none" w:sz="0" w:space="0" w:color="auto"/>
        <w:bottom w:val="none" w:sz="0" w:space="0" w:color="auto"/>
        <w:right w:val="none" w:sz="0" w:space="0" w:color="auto"/>
      </w:divBdr>
    </w:div>
    <w:div w:id="1267226754">
      <w:marLeft w:val="480"/>
      <w:marRight w:val="0"/>
      <w:marTop w:val="0"/>
      <w:marBottom w:val="0"/>
      <w:divBdr>
        <w:top w:val="none" w:sz="0" w:space="0" w:color="auto"/>
        <w:left w:val="none" w:sz="0" w:space="0" w:color="auto"/>
        <w:bottom w:val="none" w:sz="0" w:space="0" w:color="auto"/>
        <w:right w:val="none" w:sz="0" w:space="0" w:color="auto"/>
      </w:divBdr>
    </w:div>
    <w:div w:id="1267228519">
      <w:marLeft w:val="480"/>
      <w:marRight w:val="0"/>
      <w:marTop w:val="0"/>
      <w:marBottom w:val="0"/>
      <w:divBdr>
        <w:top w:val="none" w:sz="0" w:space="0" w:color="auto"/>
        <w:left w:val="none" w:sz="0" w:space="0" w:color="auto"/>
        <w:bottom w:val="none" w:sz="0" w:space="0" w:color="auto"/>
        <w:right w:val="none" w:sz="0" w:space="0" w:color="auto"/>
      </w:divBdr>
    </w:div>
    <w:div w:id="1267230444">
      <w:marLeft w:val="480"/>
      <w:marRight w:val="0"/>
      <w:marTop w:val="0"/>
      <w:marBottom w:val="0"/>
      <w:divBdr>
        <w:top w:val="none" w:sz="0" w:space="0" w:color="auto"/>
        <w:left w:val="none" w:sz="0" w:space="0" w:color="auto"/>
        <w:bottom w:val="none" w:sz="0" w:space="0" w:color="auto"/>
        <w:right w:val="none" w:sz="0" w:space="0" w:color="auto"/>
      </w:divBdr>
    </w:div>
    <w:div w:id="1267231578">
      <w:marLeft w:val="480"/>
      <w:marRight w:val="0"/>
      <w:marTop w:val="0"/>
      <w:marBottom w:val="0"/>
      <w:divBdr>
        <w:top w:val="none" w:sz="0" w:space="0" w:color="auto"/>
        <w:left w:val="none" w:sz="0" w:space="0" w:color="auto"/>
        <w:bottom w:val="none" w:sz="0" w:space="0" w:color="auto"/>
        <w:right w:val="none" w:sz="0" w:space="0" w:color="auto"/>
      </w:divBdr>
    </w:div>
    <w:div w:id="1267270921">
      <w:marLeft w:val="480"/>
      <w:marRight w:val="0"/>
      <w:marTop w:val="0"/>
      <w:marBottom w:val="0"/>
      <w:divBdr>
        <w:top w:val="none" w:sz="0" w:space="0" w:color="auto"/>
        <w:left w:val="none" w:sz="0" w:space="0" w:color="auto"/>
        <w:bottom w:val="none" w:sz="0" w:space="0" w:color="auto"/>
        <w:right w:val="none" w:sz="0" w:space="0" w:color="auto"/>
      </w:divBdr>
    </w:div>
    <w:div w:id="1267276303">
      <w:marLeft w:val="480"/>
      <w:marRight w:val="0"/>
      <w:marTop w:val="0"/>
      <w:marBottom w:val="0"/>
      <w:divBdr>
        <w:top w:val="none" w:sz="0" w:space="0" w:color="auto"/>
        <w:left w:val="none" w:sz="0" w:space="0" w:color="auto"/>
        <w:bottom w:val="none" w:sz="0" w:space="0" w:color="auto"/>
        <w:right w:val="none" w:sz="0" w:space="0" w:color="auto"/>
      </w:divBdr>
    </w:div>
    <w:div w:id="1267419420">
      <w:marLeft w:val="480"/>
      <w:marRight w:val="0"/>
      <w:marTop w:val="0"/>
      <w:marBottom w:val="0"/>
      <w:divBdr>
        <w:top w:val="none" w:sz="0" w:space="0" w:color="auto"/>
        <w:left w:val="none" w:sz="0" w:space="0" w:color="auto"/>
        <w:bottom w:val="none" w:sz="0" w:space="0" w:color="auto"/>
        <w:right w:val="none" w:sz="0" w:space="0" w:color="auto"/>
      </w:divBdr>
    </w:div>
    <w:div w:id="1267422313">
      <w:marLeft w:val="480"/>
      <w:marRight w:val="0"/>
      <w:marTop w:val="0"/>
      <w:marBottom w:val="0"/>
      <w:divBdr>
        <w:top w:val="none" w:sz="0" w:space="0" w:color="auto"/>
        <w:left w:val="none" w:sz="0" w:space="0" w:color="auto"/>
        <w:bottom w:val="none" w:sz="0" w:space="0" w:color="auto"/>
        <w:right w:val="none" w:sz="0" w:space="0" w:color="auto"/>
      </w:divBdr>
    </w:div>
    <w:div w:id="1267493791">
      <w:marLeft w:val="480"/>
      <w:marRight w:val="0"/>
      <w:marTop w:val="0"/>
      <w:marBottom w:val="0"/>
      <w:divBdr>
        <w:top w:val="none" w:sz="0" w:space="0" w:color="auto"/>
        <w:left w:val="none" w:sz="0" w:space="0" w:color="auto"/>
        <w:bottom w:val="none" w:sz="0" w:space="0" w:color="auto"/>
        <w:right w:val="none" w:sz="0" w:space="0" w:color="auto"/>
      </w:divBdr>
    </w:div>
    <w:div w:id="1267612398">
      <w:marLeft w:val="480"/>
      <w:marRight w:val="0"/>
      <w:marTop w:val="0"/>
      <w:marBottom w:val="0"/>
      <w:divBdr>
        <w:top w:val="none" w:sz="0" w:space="0" w:color="auto"/>
        <w:left w:val="none" w:sz="0" w:space="0" w:color="auto"/>
        <w:bottom w:val="none" w:sz="0" w:space="0" w:color="auto"/>
        <w:right w:val="none" w:sz="0" w:space="0" w:color="auto"/>
      </w:divBdr>
    </w:div>
    <w:div w:id="1267615903">
      <w:marLeft w:val="480"/>
      <w:marRight w:val="0"/>
      <w:marTop w:val="0"/>
      <w:marBottom w:val="0"/>
      <w:divBdr>
        <w:top w:val="none" w:sz="0" w:space="0" w:color="auto"/>
        <w:left w:val="none" w:sz="0" w:space="0" w:color="auto"/>
        <w:bottom w:val="none" w:sz="0" w:space="0" w:color="auto"/>
        <w:right w:val="none" w:sz="0" w:space="0" w:color="auto"/>
      </w:divBdr>
    </w:div>
    <w:div w:id="1267620544">
      <w:marLeft w:val="480"/>
      <w:marRight w:val="0"/>
      <w:marTop w:val="0"/>
      <w:marBottom w:val="0"/>
      <w:divBdr>
        <w:top w:val="none" w:sz="0" w:space="0" w:color="auto"/>
        <w:left w:val="none" w:sz="0" w:space="0" w:color="auto"/>
        <w:bottom w:val="none" w:sz="0" w:space="0" w:color="auto"/>
        <w:right w:val="none" w:sz="0" w:space="0" w:color="auto"/>
      </w:divBdr>
    </w:div>
    <w:div w:id="1267687509">
      <w:marLeft w:val="480"/>
      <w:marRight w:val="0"/>
      <w:marTop w:val="0"/>
      <w:marBottom w:val="0"/>
      <w:divBdr>
        <w:top w:val="none" w:sz="0" w:space="0" w:color="auto"/>
        <w:left w:val="none" w:sz="0" w:space="0" w:color="auto"/>
        <w:bottom w:val="none" w:sz="0" w:space="0" w:color="auto"/>
        <w:right w:val="none" w:sz="0" w:space="0" w:color="auto"/>
      </w:divBdr>
    </w:div>
    <w:div w:id="1267688420">
      <w:marLeft w:val="480"/>
      <w:marRight w:val="0"/>
      <w:marTop w:val="0"/>
      <w:marBottom w:val="0"/>
      <w:divBdr>
        <w:top w:val="none" w:sz="0" w:space="0" w:color="auto"/>
        <w:left w:val="none" w:sz="0" w:space="0" w:color="auto"/>
        <w:bottom w:val="none" w:sz="0" w:space="0" w:color="auto"/>
        <w:right w:val="none" w:sz="0" w:space="0" w:color="auto"/>
      </w:divBdr>
    </w:div>
    <w:div w:id="1267731050">
      <w:marLeft w:val="480"/>
      <w:marRight w:val="0"/>
      <w:marTop w:val="0"/>
      <w:marBottom w:val="0"/>
      <w:divBdr>
        <w:top w:val="none" w:sz="0" w:space="0" w:color="auto"/>
        <w:left w:val="none" w:sz="0" w:space="0" w:color="auto"/>
        <w:bottom w:val="none" w:sz="0" w:space="0" w:color="auto"/>
        <w:right w:val="none" w:sz="0" w:space="0" w:color="auto"/>
      </w:divBdr>
    </w:div>
    <w:div w:id="1267731065">
      <w:marLeft w:val="480"/>
      <w:marRight w:val="0"/>
      <w:marTop w:val="0"/>
      <w:marBottom w:val="0"/>
      <w:divBdr>
        <w:top w:val="none" w:sz="0" w:space="0" w:color="auto"/>
        <w:left w:val="none" w:sz="0" w:space="0" w:color="auto"/>
        <w:bottom w:val="none" w:sz="0" w:space="0" w:color="auto"/>
        <w:right w:val="none" w:sz="0" w:space="0" w:color="auto"/>
      </w:divBdr>
    </w:div>
    <w:div w:id="1267732164">
      <w:marLeft w:val="480"/>
      <w:marRight w:val="0"/>
      <w:marTop w:val="0"/>
      <w:marBottom w:val="0"/>
      <w:divBdr>
        <w:top w:val="none" w:sz="0" w:space="0" w:color="auto"/>
        <w:left w:val="none" w:sz="0" w:space="0" w:color="auto"/>
        <w:bottom w:val="none" w:sz="0" w:space="0" w:color="auto"/>
        <w:right w:val="none" w:sz="0" w:space="0" w:color="auto"/>
      </w:divBdr>
    </w:div>
    <w:div w:id="1267806147">
      <w:marLeft w:val="480"/>
      <w:marRight w:val="0"/>
      <w:marTop w:val="0"/>
      <w:marBottom w:val="0"/>
      <w:divBdr>
        <w:top w:val="none" w:sz="0" w:space="0" w:color="auto"/>
        <w:left w:val="none" w:sz="0" w:space="0" w:color="auto"/>
        <w:bottom w:val="none" w:sz="0" w:space="0" w:color="auto"/>
        <w:right w:val="none" w:sz="0" w:space="0" w:color="auto"/>
      </w:divBdr>
    </w:div>
    <w:div w:id="1267932643">
      <w:marLeft w:val="480"/>
      <w:marRight w:val="0"/>
      <w:marTop w:val="0"/>
      <w:marBottom w:val="0"/>
      <w:divBdr>
        <w:top w:val="none" w:sz="0" w:space="0" w:color="auto"/>
        <w:left w:val="none" w:sz="0" w:space="0" w:color="auto"/>
        <w:bottom w:val="none" w:sz="0" w:space="0" w:color="auto"/>
        <w:right w:val="none" w:sz="0" w:space="0" w:color="auto"/>
      </w:divBdr>
    </w:div>
    <w:div w:id="1268000540">
      <w:marLeft w:val="480"/>
      <w:marRight w:val="0"/>
      <w:marTop w:val="0"/>
      <w:marBottom w:val="0"/>
      <w:divBdr>
        <w:top w:val="none" w:sz="0" w:space="0" w:color="auto"/>
        <w:left w:val="none" w:sz="0" w:space="0" w:color="auto"/>
        <w:bottom w:val="none" w:sz="0" w:space="0" w:color="auto"/>
        <w:right w:val="none" w:sz="0" w:space="0" w:color="auto"/>
      </w:divBdr>
    </w:div>
    <w:div w:id="1268003293">
      <w:marLeft w:val="480"/>
      <w:marRight w:val="0"/>
      <w:marTop w:val="0"/>
      <w:marBottom w:val="0"/>
      <w:divBdr>
        <w:top w:val="none" w:sz="0" w:space="0" w:color="auto"/>
        <w:left w:val="none" w:sz="0" w:space="0" w:color="auto"/>
        <w:bottom w:val="none" w:sz="0" w:space="0" w:color="auto"/>
        <w:right w:val="none" w:sz="0" w:space="0" w:color="auto"/>
      </w:divBdr>
    </w:div>
    <w:div w:id="1268074424">
      <w:marLeft w:val="480"/>
      <w:marRight w:val="0"/>
      <w:marTop w:val="0"/>
      <w:marBottom w:val="0"/>
      <w:divBdr>
        <w:top w:val="none" w:sz="0" w:space="0" w:color="auto"/>
        <w:left w:val="none" w:sz="0" w:space="0" w:color="auto"/>
        <w:bottom w:val="none" w:sz="0" w:space="0" w:color="auto"/>
        <w:right w:val="none" w:sz="0" w:space="0" w:color="auto"/>
      </w:divBdr>
    </w:div>
    <w:div w:id="1268076163">
      <w:marLeft w:val="480"/>
      <w:marRight w:val="0"/>
      <w:marTop w:val="0"/>
      <w:marBottom w:val="0"/>
      <w:divBdr>
        <w:top w:val="none" w:sz="0" w:space="0" w:color="auto"/>
        <w:left w:val="none" w:sz="0" w:space="0" w:color="auto"/>
        <w:bottom w:val="none" w:sz="0" w:space="0" w:color="auto"/>
        <w:right w:val="none" w:sz="0" w:space="0" w:color="auto"/>
      </w:divBdr>
    </w:div>
    <w:div w:id="1268076956">
      <w:marLeft w:val="480"/>
      <w:marRight w:val="0"/>
      <w:marTop w:val="0"/>
      <w:marBottom w:val="0"/>
      <w:divBdr>
        <w:top w:val="none" w:sz="0" w:space="0" w:color="auto"/>
        <w:left w:val="none" w:sz="0" w:space="0" w:color="auto"/>
        <w:bottom w:val="none" w:sz="0" w:space="0" w:color="auto"/>
        <w:right w:val="none" w:sz="0" w:space="0" w:color="auto"/>
      </w:divBdr>
    </w:div>
    <w:div w:id="1268124275">
      <w:marLeft w:val="480"/>
      <w:marRight w:val="0"/>
      <w:marTop w:val="0"/>
      <w:marBottom w:val="0"/>
      <w:divBdr>
        <w:top w:val="none" w:sz="0" w:space="0" w:color="auto"/>
        <w:left w:val="none" w:sz="0" w:space="0" w:color="auto"/>
        <w:bottom w:val="none" w:sz="0" w:space="0" w:color="auto"/>
        <w:right w:val="none" w:sz="0" w:space="0" w:color="auto"/>
      </w:divBdr>
    </w:div>
    <w:div w:id="1268153023">
      <w:marLeft w:val="480"/>
      <w:marRight w:val="0"/>
      <w:marTop w:val="0"/>
      <w:marBottom w:val="0"/>
      <w:divBdr>
        <w:top w:val="none" w:sz="0" w:space="0" w:color="auto"/>
        <w:left w:val="none" w:sz="0" w:space="0" w:color="auto"/>
        <w:bottom w:val="none" w:sz="0" w:space="0" w:color="auto"/>
        <w:right w:val="none" w:sz="0" w:space="0" w:color="auto"/>
      </w:divBdr>
    </w:div>
    <w:div w:id="1268153437">
      <w:marLeft w:val="480"/>
      <w:marRight w:val="0"/>
      <w:marTop w:val="0"/>
      <w:marBottom w:val="0"/>
      <w:divBdr>
        <w:top w:val="none" w:sz="0" w:space="0" w:color="auto"/>
        <w:left w:val="none" w:sz="0" w:space="0" w:color="auto"/>
        <w:bottom w:val="none" w:sz="0" w:space="0" w:color="auto"/>
        <w:right w:val="none" w:sz="0" w:space="0" w:color="auto"/>
      </w:divBdr>
    </w:div>
    <w:div w:id="1268193456">
      <w:marLeft w:val="480"/>
      <w:marRight w:val="0"/>
      <w:marTop w:val="0"/>
      <w:marBottom w:val="0"/>
      <w:divBdr>
        <w:top w:val="none" w:sz="0" w:space="0" w:color="auto"/>
        <w:left w:val="none" w:sz="0" w:space="0" w:color="auto"/>
        <w:bottom w:val="none" w:sz="0" w:space="0" w:color="auto"/>
        <w:right w:val="none" w:sz="0" w:space="0" w:color="auto"/>
      </w:divBdr>
    </w:div>
    <w:div w:id="1268318746">
      <w:marLeft w:val="480"/>
      <w:marRight w:val="0"/>
      <w:marTop w:val="0"/>
      <w:marBottom w:val="0"/>
      <w:divBdr>
        <w:top w:val="none" w:sz="0" w:space="0" w:color="auto"/>
        <w:left w:val="none" w:sz="0" w:space="0" w:color="auto"/>
        <w:bottom w:val="none" w:sz="0" w:space="0" w:color="auto"/>
        <w:right w:val="none" w:sz="0" w:space="0" w:color="auto"/>
      </w:divBdr>
    </w:div>
    <w:div w:id="1268318823">
      <w:marLeft w:val="480"/>
      <w:marRight w:val="0"/>
      <w:marTop w:val="0"/>
      <w:marBottom w:val="0"/>
      <w:divBdr>
        <w:top w:val="none" w:sz="0" w:space="0" w:color="auto"/>
        <w:left w:val="none" w:sz="0" w:space="0" w:color="auto"/>
        <w:bottom w:val="none" w:sz="0" w:space="0" w:color="auto"/>
        <w:right w:val="none" w:sz="0" w:space="0" w:color="auto"/>
      </w:divBdr>
    </w:div>
    <w:div w:id="1268342539">
      <w:marLeft w:val="480"/>
      <w:marRight w:val="0"/>
      <w:marTop w:val="0"/>
      <w:marBottom w:val="0"/>
      <w:divBdr>
        <w:top w:val="none" w:sz="0" w:space="0" w:color="auto"/>
        <w:left w:val="none" w:sz="0" w:space="0" w:color="auto"/>
        <w:bottom w:val="none" w:sz="0" w:space="0" w:color="auto"/>
        <w:right w:val="none" w:sz="0" w:space="0" w:color="auto"/>
      </w:divBdr>
    </w:div>
    <w:div w:id="1268342585">
      <w:marLeft w:val="480"/>
      <w:marRight w:val="0"/>
      <w:marTop w:val="0"/>
      <w:marBottom w:val="0"/>
      <w:divBdr>
        <w:top w:val="none" w:sz="0" w:space="0" w:color="auto"/>
        <w:left w:val="none" w:sz="0" w:space="0" w:color="auto"/>
        <w:bottom w:val="none" w:sz="0" w:space="0" w:color="auto"/>
        <w:right w:val="none" w:sz="0" w:space="0" w:color="auto"/>
      </w:divBdr>
    </w:div>
    <w:div w:id="1268347679">
      <w:marLeft w:val="480"/>
      <w:marRight w:val="0"/>
      <w:marTop w:val="0"/>
      <w:marBottom w:val="0"/>
      <w:divBdr>
        <w:top w:val="none" w:sz="0" w:space="0" w:color="auto"/>
        <w:left w:val="none" w:sz="0" w:space="0" w:color="auto"/>
        <w:bottom w:val="none" w:sz="0" w:space="0" w:color="auto"/>
        <w:right w:val="none" w:sz="0" w:space="0" w:color="auto"/>
      </w:divBdr>
    </w:div>
    <w:div w:id="1268462688">
      <w:marLeft w:val="480"/>
      <w:marRight w:val="0"/>
      <w:marTop w:val="0"/>
      <w:marBottom w:val="0"/>
      <w:divBdr>
        <w:top w:val="none" w:sz="0" w:space="0" w:color="auto"/>
        <w:left w:val="none" w:sz="0" w:space="0" w:color="auto"/>
        <w:bottom w:val="none" w:sz="0" w:space="0" w:color="auto"/>
        <w:right w:val="none" w:sz="0" w:space="0" w:color="auto"/>
      </w:divBdr>
    </w:div>
    <w:div w:id="1268464000">
      <w:marLeft w:val="480"/>
      <w:marRight w:val="0"/>
      <w:marTop w:val="0"/>
      <w:marBottom w:val="0"/>
      <w:divBdr>
        <w:top w:val="none" w:sz="0" w:space="0" w:color="auto"/>
        <w:left w:val="none" w:sz="0" w:space="0" w:color="auto"/>
        <w:bottom w:val="none" w:sz="0" w:space="0" w:color="auto"/>
        <w:right w:val="none" w:sz="0" w:space="0" w:color="auto"/>
      </w:divBdr>
    </w:div>
    <w:div w:id="1268538329">
      <w:marLeft w:val="480"/>
      <w:marRight w:val="0"/>
      <w:marTop w:val="0"/>
      <w:marBottom w:val="0"/>
      <w:divBdr>
        <w:top w:val="none" w:sz="0" w:space="0" w:color="auto"/>
        <w:left w:val="none" w:sz="0" w:space="0" w:color="auto"/>
        <w:bottom w:val="none" w:sz="0" w:space="0" w:color="auto"/>
        <w:right w:val="none" w:sz="0" w:space="0" w:color="auto"/>
      </w:divBdr>
    </w:div>
    <w:div w:id="1268539539">
      <w:marLeft w:val="480"/>
      <w:marRight w:val="0"/>
      <w:marTop w:val="0"/>
      <w:marBottom w:val="0"/>
      <w:divBdr>
        <w:top w:val="none" w:sz="0" w:space="0" w:color="auto"/>
        <w:left w:val="none" w:sz="0" w:space="0" w:color="auto"/>
        <w:bottom w:val="none" w:sz="0" w:space="0" w:color="auto"/>
        <w:right w:val="none" w:sz="0" w:space="0" w:color="auto"/>
      </w:divBdr>
    </w:div>
    <w:div w:id="1268542985">
      <w:marLeft w:val="480"/>
      <w:marRight w:val="0"/>
      <w:marTop w:val="0"/>
      <w:marBottom w:val="0"/>
      <w:divBdr>
        <w:top w:val="none" w:sz="0" w:space="0" w:color="auto"/>
        <w:left w:val="none" w:sz="0" w:space="0" w:color="auto"/>
        <w:bottom w:val="none" w:sz="0" w:space="0" w:color="auto"/>
        <w:right w:val="none" w:sz="0" w:space="0" w:color="auto"/>
      </w:divBdr>
    </w:div>
    <w:div w:id="1268611513">
      <w:marLeft w:val="480"/>
      <w:marRight w:val="0"/>
      <w:marTop w:val="0"/>
      <w:marBottom w:val="0"/>
      <w:divBdr>
        <w:top w:val="none" w:sz="0" w:space="0" w:color="auto"/>
        <w:left w:val="none" w:sz="0" w:space="0" w:color="auto"/>
        <w:bottom w:val="none" w:sz="0" w:space="0" w:color="auto"/>
        <w:right w:val="none" w:sz="0" w:space="0" w:color="auto"/>
      </w:divBdr>
    </w:div>
    <w:div w:id="1268612294">
      <w:marLeft w:val="480"/>
      <w:marRight w:val="0"/>
      <w:marTop w:val="0"/>
      <w:marBottom w:val="0"/>
      <w:divBdr>
        <w:top w:val="none" w:sz="0" w:space="0" w:color="auto"/>
        <w:left w:val="none" w:sz="0" w:space="0" w:color="auto"/>
        <w:bottom w:val="none" w:sz="0" w:space="0" w:color="auto"/>
        <w:right w:val="none" w:sz="0" w:space="0" w:color="auto"/>
      </w:divBdr>
    </w:div>
    <w:div w:id="1268657492">
      <w:marLeft w:val="480"/>
      <w:marRight w:val="0"/>
      <w:marTop w:val="0"/>
      <w:marBottom w:val="0"/>
      <w:divBdr>
        <w:top w:val="none" w:sz="0" w:space="0" w:color="auto"/>
        <w:left w:val="none" w:sz="0" w:space="0" w:color="auto"/>
        <w:bottom w:val="none" w:sz="0" w:space="0" w:color="auto"/>
        <w:right w:val="none" w:sz="0" w:space="0" w:color="auto"/>
      </w:divBdr>
    </w:div>
    <w:div w:id="1268658364">
      <w:marLeft w:val="480"/>
      <w:marRight w:val="0"/>
      <w:marTop w:val="0"/>
      <w:marBottom w:val="0"/>
      <w:divBdr>
        <w:top w:val="none" w:sz="0" w:space="0" w:color="auto"/>
        <w:left w:val="none" w:sz="0" w:space="0" w:color="auto"/>
        <w:bottom w:val="none" w:sz="0" w:space="0" w:color="auto"/>
        <w:right w:val="none" w:sz="0" w:space="0" w:color="auto"/>
      </w:divBdr>
    </w:div>
    <w:div w:id="1268738017">
      <w:marLeft w:val="480"/>
      <w:marRight w:val="0"/>
      <w:marTop w:val="0"/>
      <w:marBottom w:val="0"/>
      <w:divBdr>
        <w:top w:val="none" w:sz="0" w:space="0" w:color="auto"/>
        <w:left w:val="none" w:sz="0" w:space="0" w:color="auto"/>
        <w:bottom w:val="none" w:sz="0" w:space="0" w:color="auto"/>
        <w:right w:val="none" w:sz="0" w:space="0" w:color="auto"/>
      </w:divBdr>
    </w:div>
    <w:div w:id="1268779393">
      <w:marLeft w:val="480"/>
      <w:marRight w:val="0"/>
      <w:marTop w:val="0"/>
      <w:marBottom w:val="0"/>
      <w:divBdr>
        <w:top w:val="none" w:sz="0" w:space="0" w:color="auto"/>
        <w:left w:val="none" w:sz="0" w:space="0" w:color="auto"/>
        <w:bottom w:val="none" w:sz="0" w:space="0" w:color="auto"/>
        <w:right w:val="none" w:sz="0" w:space="0" w:color="auto"/>
      </w:divBdr>
    </w:div>
    <w:div w:id="1268849429">
      <w:marLeft w:val="480"/>
      <w:marRight w:val="0"/>
      <w:marTop w:val="0"/>
      <w:marBottom w:val="0"/>
      <w:divBdr>
        <w:top w:val="none" w:sz="0" w:space="0" w:color="auto"/>
        <w:left w:val="none" w:sz="0" w:space="0" w:color="auto"/>
        <w:bottom w:val="none" w:sz="0" w:space="0" w:color="auto"/>
        <w:right w:val="none" w:sz="0" w:space="0" w:color="auto"/>
      </w:divBdr>
    </w:div>
    <w:div w:id="1268851149">
      <w:marLeft w:val="480"/>
      <w:marRight w:val="0"/>
      <w:marTop w:val="0"/>
      <w:marBottom w:val="0"/>
      <w:divBdr>
        <w:top w:val="none" w:sz="0" w:space="0" w:color="auto"/>
        <w:left w:val="none" w:sz="0" w:space="0" w:color="auto"/>
        <w:bottom w:val="none" w:sz="0" w:space="0" w:color="auto"/>
        <w:right w:val="none" w:sz="0" w:space="0" w:color="auto"/>
      </w:divBdr>
    </w:div>
    <w:div w:id="1268922512">
      <w:marLeft w:val="480"/>
      <w:marRight w:val="0"/>
      <w:marTop w:val="0"/>
      <w:marBottom w:val="0"/>
      <w:divBdr>
        <w:top w:val="none" w:sz="0" w:space="0" w:color="auto"/>
        <w:left w:val="none" w:sz="0" w:space="0" w:color="auto"/>
        <w:bottom w:val="none" w:sz="0" w:space="0" w:color="auto"/>
        <w:right w:val="none" w:sz="0" w:space="0" w:color="auto"/>
      </w:divBdr>
    </w:div>
    <w:div w:id="1268926569">
      <w:marLeft w:val="480"/>
      <w:marRight w:val="0"/>
      <w:marTop w:val="0"/>
      <w:marBottom w:val="0"/>
      <w:divBdr>
        <w:top w:val="none" w:sz="0" w:space="0" w:color="auto"/>
        <w:left w:val="none" w:sz="0" w:space="0" w:color="auto"/>
        <w:bottom w:val="none" w:sz="0" w:space="0" w:color="auto"/>
        <w:right w:val="none" w:sz="0" w:space="0" w:color="auto"/>
      </w:divBdr>
    </w:div>
    <w:div w:id="1269000485">
      <w:marLeft w:val="480"/>
      <w:marRight w:val="0"/>
      <w:marTop w:val="0"/>
      <w:marBottom w:val="0"/>
      <w:divBdr>
        <w:top w:val="none" w:sz="0" w:space="0" w:color="auto"/>
        <w:left w:val="none" w:sz="0" w:space="0" w:color="auto"/>
        <w:bottom w:val="none" w:sz="0" w:space="0" w:color="auto"/>
        <w:right w:val="none" w:sz="0" w:space="0" w:color="auto"/>
      </w:divBdr>
    </w:div>
    <w:div w:id="1269040524">
      <w:marLeft w:val="480"/>
      <w:marRight w:val="0"/>
      <w:marTop w:val="0"/>
      <w:marBottom w:val="0"/>
      <w:divBdr>
        <w:top w:val="none" w:sz="0" w:space="0" w:color="auto"/>
        <w:left w:val="none" w:sz="0" w:space="0" w:color="auto"/>
        <w:bottom w:val="none" w:sz="0" w:space="0" w:color="auto"/>
        <w:right w:val="none" w:sz="0" w:space="0" w:color="auto"/>
      </w:divBdr>
    </w:div>
    <w:div w:id="1269124356">
      <w:marLeft w:val="480"/>
      <w:marRight w:val="0"/>
      <w:marTop w:val="0"/>
      <w:marBottom w:val="0"/>
      <w:divBdr>
        <w:top w:val="none" w:sz="0" w:space="0" w:color="auto"/>
        <w:left w:val="none" w:sz="0" w:space="0" w:color="auto"/>
        <w:bottom w:val="none" w:sz="0" w:space="0" w:color="auto"/>
        <w:right w:val="none" w:sz="0" w:space="0" w:color="auto"/>
      </w:divBdr>
    </w:div>
    <w:div w:id="1269192412">
      <w:marLeft w:val="480"/>
      <w:marRight w:val="0"/>
      <w:marTop w:val="0"/>
      <w:marBottom w:val="0"/>
      <w:divBdr>
        <w:top w:val="none" w:sz="0" w:space="0" w:color="auto"/>
        <w:left w:val="none" w:sz="0" w:space="0" w:color="auto"/>
        <w:bottom w:val="none" w:sz="0" w:space="0" w:color="auto"/>
        <w:right w:val="none" w:sz="0" w:space="0" w:color="auto"/>
      </w:divBdr>
    </w:div>
    <w:div w:id="1269239158">
      <w:marLeft w:val="480"/>
      <w:marRight w:val="0"/>
      <w:marTop w:val="0"/>
      <w:marBottom w:val="0"/>
      <w:divBdr>
        <w:top w:val="none" w:sz="0" w:space="0" w:color="auto"/>
        <w:left w:val="none" w:sz="0" w:space="0" w:color="auto"/>
        <w:bottom w:val="none" w:sz="0" w:space="0" w:color="auto"/>
        <w:right w:val="none" w:sz="0" w:space="0" w:color="auto"/>
      </w:divBdr>
    </w:div>
    <w:div w:id="1269315493">
      <w:marLeft w:val="480"/>
      <w:marRight w:val="0"/>
      <w:marTop w:val="0"/>
      <w:marBottom w:val="0"/>
      <w:divBdr>
        <w:top w:val="none" w:sz="0" w:space="0" w:color="auto"/>
        <w:left w:val="none" w:sz="0" w:space="0" w:color="auto"/>
        <w:bottom w:val="none" w:sz="0" w:space="0" w:color="auto"/>
        <w:right w:val="none" w:sz="0" w:space="0" w:color="auto"/>
      </w:divBdr>
    </w:div>
    <w:div w:id="1269385018">
      <w:marLeft w:val="480"/>
      <w:marRight w:val="0"/>
      <w:marTop w:val="0"/>
      <w:marBottom w:val="0"/>
      <w:divBdr>
        <w:top w:val="none" w:sz="0" w:space="0" w:color="auto"/>
        <w:left w:val="none" w:sz="0" w:space="0" w:color="auto"/>
        <w:bottom w:val="none" w:sz="0" w:space="0" w:color="auto"/>
        <w:right w:val="none" w:sz="0" w:space="0" w:color="auto"/>
      </w:divBdr>
    </w:div>
    <w:div w:id="1269390410">
      <w:marLeft w:val="480"/>
      <w:marRight w:val="0"/>
      <w:marTop w:val="0"/>
      <w:marBottom w:val="0"/>
      <w:divBdr>
        <w:top w:val="none" w:sz="0" w:space="0" w:color="auto"/>
        <w:left w:val="none" w:sz="0" w:space="0" w:color="auto"/>
        <w:bottom w:val="none" w:sz="0" w:space="0" w:color="auto"/>
        <w:right w:val="none" w:sz="0" w:space="0" w:color="auto"/>
      </w:divBdr>
    </w:div>
    <w:div w:id="1269432862">
      <w:marLeft w:val="480"/>
      <w:marRight w:val="0"/>
      <w:marTop w:val="0"/>
      <w:marBottom w:val="0"/>
      <w:divBdr>
        <w:top w:val="none" w:sz="0" w:space="0" w:color="auto"/>
        <w:left w:val="none" w:sz="0" w:space="0" w:color="auto"/>
        <w:bottom w:val="none" w:sz="0" w:space="0" w:color="auto"/>
        <w:right w:val="none" w:sz="0" w:space="0" w:color="auto"/>
      </w:divBdr>
    </w:div>
    <w:div w:id="1269435649">
      <w:marLeft w:val="480"/>
      <w:marRight w:val="0"/>
      <w:marTop w:val="0"/>
      <w:marBottom w:val="0"/>
      <w:divBdr>
        <w:top w:val="none" w:sz="0" w:space="0" w:color="auto"/>
        <w:left w:val="none" w:sz="0" w:space="0" w:color="auto"/>
        <w:bottom w:val="none" w:sz="0" w:space="0" w:color="auto"/>
        <w:right w:val="none" w:sz="0" w:space="0" w:color="auto"/>
      </w:divBdr>
    </w:div>
    <w:div w:id="1269504178">
      <w:marLeft w:val="480"/>
      <w:marRight w:val="0"/>
      <w:marTop w:val="0"/>
      <w:marBottom w:val="0"/>
      <w:divBdr>
        <w:top w:val="none" w:sz="0" w:space="0" w:color="auto"/>
        <w:left w:val="none" w:sz="0" w:space="0" w:color="auto"/>
        <w:bottom w:val="none" w:sz="0" w:space="0" w:color="auto"/>
        <w:right w:val="none" w:sz="0" w:space="0" w:color="auto"/>
      </w:divBdr>
    </w:div>
    <w:div w:id="1269505103">
      <w:marLeft w:val="480"/>
      <w:marRight w:val="0"/>
      <w:marTop w:val="0"/>
      <w:marBottom w:val="0"/>
      <w:divBdr>
        <w:top w:val="none" w:sz="0" w:space="0" w:color="auto"/>
        <w:left w:val="none" w:sz="0" w:space="0" w:color="auto"/>
        <w:bottom w:val="none" w:sz="0" w:space="0" w:color="auto"/>
        <w:right w:val="none" w:sz="0" w:space="0" w:color="auto"/>
      </w:divBdr>
    </w:div>
    <w:div w:id="1269508814">
      <w:marLeft w:val="480"/>
      <w:marRight w:val="0"/>
      <w:marTop w:val="0"/>
      <w:marBottom w:val="0"/>
      <w:divBdr>
        <w:top w:val="none" w:sz="0" w:space="0" w:color="auto"/>
        <w:left w:val="none" w:sz="0" w:space="0" w:color="auto"/>
        <w:bottom w:val="none" w:sz="0" w:space="0" w:color="auto"/>
        <w:right w:val="none" w:sz="0" w:space="0" w:color="auto"/>
      </w:divBdr>
    </w:div>
    <w:div w:id="1269510575">
      <w:marLeft w:val="480"/>
      <w:marRight w:val="0"/>
      <w:marTop w:val="0"/>
      <w:marBottom w:val="0"/>
      <w:divBdr>
        <w:top w:val="none" w:sz="0" w:space="0" w:color="auto"/>
        <w:left w:val="none" w:sz="0" w:space="0" w:color="auto"/>
        <w:bottom w:val="none" w:sz="0" w:space="0" w:color="auto"/>
        <w:right w:val="none" w:sz="0" w:space="0" w:color="auto"/>
      </w:divBdr>
    </w:div>
    <w:div w:id="1269578963">
      <w:marLeft w:val="480"/>
      <w:marRight w:val="0"/>
      <w:marTop w:val="0"/>
      <w:marBottom w:val="0"/>
      <w:divBdr>
        <w:top w:val="none" w:sz="0" w:space="0" w:color="auto"/>
        <w:left w:val="none" w:sz="0" w:space="0" w:color="auto"/>
        <w:bottom w:val="none" w:sz="0" w:space="0" w:color="auto"/>
        <w:right w:val="none" w:sz="0" w:space="0" w:color="auto"/>
      </w:divBdr>
    </w:div>
    <w:div w:id="1269585267">
      <w:marLeft w:val="480"/>
      <w:marRight w:val="0"/>
      <w:marTop w:val="0"/>
      <w:marBottom w:val="0"/>
      <w:divBdr>
        <w:top w:val="none" w:sz="0" w:space="0" w:color="auto"/>
        <w:left w:val="none" w:sz="0" w:space="0" w:color="auto"/>
        <w:bottom w:val="none" w:sz="0" w:space="0" w:color="auto"/>
        <w:right w:val="none" w:sz="0" w:space="0" w:color="auto"/>
      </w:divBdr>
    </w:div>
    <w:div w:id="1269585879">
      <w:marLeft w:val="480"/>
      <w:marRight w:val="0"/>
      <w:marTop w:val="0"/>
      <w:marBottom w:val="0"/>
      <w:divBdr>
        <w:top w:val="none" w:sz="0" w:space="0" w:color="auto"/>
        <w:left w:val="none" w:sz="0" w:space="0" w:color="auto"/>
        <w:bottom w:val="none" w:sz="0" w:space="0" w:color="auto"/>
        <w:right w:val="none" w:sz="0" w:space="0" w:color="auto"/>
      </w:divBdr>
    </w:div>
    <w:div w:id="1269653942">
      <w:marLeft w:val="480"/>
      <w:marRight w:val="0"/>
      <w:marTop w:val="0"/>
      <w:marBottom w:val="0"/>
      <w:divBdr>
        <w:top w:val="none" w:sz="0" w:space="0" w:color="auto"/>
        <w:left w:val="none" w:sz="0" w:space="0" w:color="auto"/>
        <w:bottom w:val="none" w:sz="0" w:space="0" w:color="auto"/>
        <w:right w:val="none" w:sz="0" w:space="0" w:color="auto"/>
      </w:divBdr>
    </w:div>
    <w:div w:id="1269654918">
      <w:marLeft w:val="480"/>
      <w:marRight w:val="0"/>
      <w:marTop w:val="0"/>
      <w:marBottom w:val="0"/>
      <w:divBdr>
        <w:top w:val="none" w:sz="0" w:space="0" w:color="auto"/>
        <w:left w:val="none" w:sz="0" w:space="0" w:color="auto"/>
        <w:bottom w:val="none" w:sz="0" w:space="0" w:color="auto"/>
        <w:right w:val="none" w:sz="0" w:space="0" w:color="auto"/>
      </w:divBdr>
    </w:div>
    <w:div w:id="1269695668">
      <w:marLeft w:val="480"/>
      <w:marRight w:val="0"/>
      <w:marTop w:val="0"/>
      <w:marBottom w:val="0"/>
      <w:divBdr>
        <w:top w:val="none" w:sz="0" w:space="0" w:color="auto"/>
        <w:left w:val="none" w:sz="0" w:space="0" w:color="auto"/>
        <w:bottom w:val="none" w:sz="0" w:space="0" w:color="auto"/>
        <w:right w:val="none" w:sz="0" w:space="0" w:color="auto"/>
      </w:divBdr>
    </w:div>
    <w:div w:id="1269696819">
      <w:marLeft w:val="480"/>
      <w:marRight w:val="0"/>
      <w:marTop w:val="0"/>
      <w:marBottom w:val="0"/>
      <w:divBdr>
        <w:top w:val="none" w:sz="0" w:space="0" w:color="auto"/>
        <w:left w:val="none" w:sz="0" w:space="0" w:color="auto"/>
        <w:bottom w:val="none" w:sz="0" w:space="0" w:color="auto"/>
        <w:right w:val="none" w:sz="0" w:space="0" w:color="auto"/>
      </w:divBdr>
    </w:div>
    <w:div w:id="1269775488">
      <w:marLeft w:val="480"/>
      <w:marRight w:val="0"/>
      <w:marTop w:val="0"/>
      <w:marBottom w:val="0"/>
      <w:divBdr>
        <w:top w:val="none" w:sz="0" w:space="0" w:color="auto"/>
        <w:left w:val="none" w:sz="0" w:space="0" w:color="auto"/>
        <w:bottom w:val="none" w:sz="0" w:space="0" w:color="auto"/>
        <w:right w:val="none" w:sz="0" w:space="0" w:color="auto"/>
      </w:divBdr>
    </w:div>
    <w:div w:id="1269852507">
      <w:marLeft w:val="480"/>
      <w:marRight w:val="0"/>
      <w:marTop w:val="0"/>
      <w:marBottom w:val="0"/>
      <w:divBdr>
        <w:top w:val="none" w:sz="0" w:space="0" w:color="auto"/>
        <w:left w:val="none" w:sz="0" w:space="0" w:color="auto"/>
        <w:bottom w:val="none" w:sz="0" w:space="0" w:color="auto"/>
        <w:right w:val="none" w:sz="0" w:space="0" w:color="auto"/>
      </w:divBdr>
    </w:div>
    <w:div w:id="1269855117">
      <w:marLeft w:val="480"/>
      <w:marRight w:val="0"/>
      <w:marTop w:val="0"/>
      <w:marBottom w:val="0"/>
      <w:divBdr>
        <w:top w:val="none" w:sz="0" w:space="0" w:color="auto"/>
        <w:left w:val="none" w:sz="0" w:space="0" w:color="auto"/>
        <w:bottom w:val="none" w:sz="0" w:space="0" w:color="auto"/>
        <w:right w:val="none" w:sz="0" w:space="0" w:color="auto"/>
      </w:divBdr>
    </w:div>
    <w:div w:id="1269896741">
      <w:marLeft w:val="480"/>
      <w:marRight w:val="0"/>
      <w:marTop w:val="0"/>
      <w:marBottom w:val="0"/>
      <w:divBdr>
        <w:top w:val="none" w:sz="0" w:space="0" w:color="auto"/>
        <w:left w:val="none" w:sz="0" w:space="0" w:color="auto"/>
        <w:bottom w:val="none" w:sz="0" w:space="0" w:color="auto"/>
        <w:right w:val="none" w:sz="0" w:space="0" w:color="auto"/>
      </w:divBdr>
    </w:div>
    <w:div w:id="1269966795">
      <w:marLeft w:val="480"/>
      <w:marRight w:val="0"/>
      <w:marTop w:val="0"/>
      <w:marBottom w:val="0"/>
      <w:divBdr>
        <w:top w:val="none" w:sz="0" w:space="0" w:color="auto"/>
        <w:left w:val="none" w:sz="0" w:space="0" w:color="auto"/>
        <w:bottom w:val="none" w:sz="0" w:space="0" w:color="auto"/>
        <w:right w:val="none" w:sz="0" w:space="0" w:color="auto"/>
      </w:divBdr>
    </w:div>
    <w:div w:id="1270088011">
      <w:marLeft w:val="480"/>
      <w:marRight w:val="0"/>
      <w:marTop w:val="0"/>
      <w:marBottom w:val="0"/>
      <w:divBdr>
        <w:top w:val="none" w:sz="0" w:space="0" w:color="auto"/>
        <w:left w:val="none" w:sz="0" w:space="0" w:color="auto"/>
        <w:bottom w:val="none" w:sz="0" w:space="0" w:color="auto"/>
        <w:right w:val="none" w:sz="0" w:space="0" w:color="auto"/>
      </w:divBdr>
    </w:div>
    <w:div w:id="1270091719">
      <w:marLeft w:val="480"/>
      <w:marRight w:val="0"/>
      <w:marTop w:val="0"/>
      <w:marBottom w:val="0"/>
      <w:divBdr>
        <w:top w:val="none" w:sz="0" w:space="0" w:color="auto"/>
        <w:left w:val="none" w:sz="0" w:space="0" w:color="auto"/>
        <w:bottom w:val="none" w:sz="0" w:space="0" w:color="auto"/>
        <w:right w:val="none" w:sz="0" w:space="0" w:color="auto"/>
      </w:divBdr>
    </w:div>
    <w:div w:id="1270116459">
      <w:marLeft w:val="480"/>
      <w:marRight w:val="0"/>
      <w:marTop w:val="0"/>
      <w:marBottom w:val="0"/>
      <w:divBdr>
        <w:top w:val="none" w:sz="0" w:space="0" w:color="auto"/>
        <w:left w:val="none" w:sz="0" w:space="0" w:color="auto"/>
        <w:bottom w:val="none" w:sz="0" w:space="0" w:color="auto"/>
        <w:right w:val="none" w:sz="0" w:space="0" w:color="auto"/>
      </w:divBdr>
    </w:div>
    <w:div w:id="1270233610">
      <w:marLeft w:val="480"/>
      <w:marRight w:val="0"/>
      <w:marTop w:val="0"/>
      <w:marBottom w:val="0"/>
      <w:divBdr>
        <w:top w:val="none" w:sz="0" w:space="0" w:color="auto"/>
        <w:left w:val="none" w:sz="0" w:space="0" w:color="auto"/>
        <w:bottom w:val="none" w:sz="0" w:space="0" w:color="auto"/>
        <w:right w:val="none" w:sz="0" w:space="0" w:color="auto"/>
      </w:divBdr>
    </w:div>
    <w:div w:id="1270312073">
      <w:marLeft w:val="480"/>
      <w:marRight w:val="0"/>
      <w:marTop w:val="0"/>
      <w:marBottom w:val="0"/>
      <w:divBdr>
        <w:top w:val="none" w:sz="0" w:space="0" w:color="auto"/>
        <w:left w:val="none" w:sz="0" w:space="0" w:color="auto"/>
        <w:bottom w:val="none" w:sz="0" w:space="0" w:color="auto"/>
        <w:right w:val="none" w:sz="0" w:space="0" w:color="auto"/>
      </w:divBdr>
    </w:div>
    <w:div w:id="1270314714">
      <w:marLeft w:val="480"/>
      <w:marRight w:val="0"/>
      <w:marTop w:val="0"/>
      <w:marBottom w:val="0"/>
      <w:divBdr>
        <w:top w:val="none" w:sz="0" w:space="0" w:color="auto"/>
        <w:left w:val="none" w:sz="0" w:space="0" w:color="auto"/>
        <w:bottom w:val="none" w:sz="0" w:space="0" w:color="auto"/>
        <w:right w:val="none" w:sz="0" w:space="0" w:color="auto"/>
      </w:divBdr>
    </w:div>
    <w:div w:id="1270359225">
      <w:marLeft w:val="480"/>
      <w:marRight w:val="0"/>
      <w:marTop w:val="0"/>
      <w:marBottom w:val="0"/>
      <w:divBdr>
        <w:top w:val="none" w:sz="0" w:space="0" w:color="auto"/>
        <w:left w:val="none" w:sz="0" w:space="0" w:color="auto"/>
        <w:bottom w:val="none" w:sz="0" w:space="0" w:color="auto"/>
        <w:right w:val="none" w:sz="0" w:space="0" w:color="auto"/>
      </w:divBdr>
    </w:div>
    <w:div w:id="1270360283">
      <w:marLeft w:val="480"/>
      <w:marRight w:val="0"/>
      <w:marTop w:val="0"/>
      <w:marBottom w:val="0"/>
      <w:divBdr>
        <w:top w:val="none" w:sz="0" w:space="0" w:color="auto"/>
        <w:left w:val="none" w:sz="0" w:space="0" w:color="auto"/>
        <w:bottom w:val="none" w:sz="0" w:space="0" w:color="auto"/>
        <w:right w:val="none" w:sz="0" w:space="0" w:color="auto"/>
      </w:divBdr>
    </w:div>
    <w:div w:id="1270434999">
      <w:marLeft w:val="480"/>
      <w:marRight w:val="0"/>
      <w:marTop w:val="0"/>
      <w:marBottom w:val="0"/>
      <w:divBdr>
        <w:top w:val="none" w:sz="0" w:space="0" w:color="auto"/>
        <w:left w:val="none" w:sz="0" w:space="0" w:color="auto"/>
        <w:bottom w:val="none" w:sz="0" w:space="0" w:color="auto"/>
        <w:right w:val="none" w:sz="0" w:space="0" w:color="auto"/>
      </w:divBdr>
    </w:div>
    <w:div w:id="1270505470">
      <w:marLeft w:val="480"/>
      <w:marRight w:val="0"/>
      <w:marTop w:val="0"/>
      <w:marBottom w:val="0"/>
      <w:divBdr>
        <w:top w:val="none" w:sz="0" w:space="0" w:color="auto"/>
        <w:left w:val="none" w:sz="0" w:space="0" w:color="auto"/>
        <w:bottom w:val="none" w:sz="0" w:space="0" w:color="auto"/>
        <w:right w:val="none" w:sz="0" w:space="0" w:color="auto"/>
      </w:divBdr>
    </w:div>
    <w:div w:id="1270578579">
      <w:marLeft w:val="480"/>
      <w:marRight w:val="0"/>
      <w:marTop w:val="0"/>
      <w:marBottom w:val="0"/>
      <w:divBdr>
        <w:top w:val="none" w:sz="0" w:space="0" w:color="auto"/>
        <w:left w:val="none" w:sz="0" w:space="0" w:color="auto"/>
        <w:bottom w:val="none" w:sz="0" w:space="0" w:color="auto"/>
        <w:right w:val="none" w:sz="0" w:space="0" w:color="auto"/>
      </w:divBdr>
    </w:div>
    <w:div w:id="1270627176">
      <w:marLeft w:val="480"/>
      <w:marRight w:val="0"/>
      <w:marTop w:val="0"/>
      <w:marBottom w:val="0"/>
      <w:divBdr>
        <w:top w:val="none" w:sz="0" w:space="0" w:color="auto"/>
        <w:left w:val="none" w:sz="0" w:space="0" w:color="auto"/>
        <w:bottom w:val="none" w:sz="0" w:space="0" w:color="auto"/>
        <w:right w:val="none" w:sz="0" w:space="0" w:color="auto"/>
      </w:divBdr>
    </w:div>
    <w:div w:id="1270746882">
      <w:marLeft w:val="480"/>
      <w:marRight w:val="0"/>
      <w:marTop w:val="0"/>
      <w:marBottom w:val="0"/>
      <w:divBdr>
        <w:top w:val="none" w:sz="0" w:space="0" w:color="auto"/>
        <w:left w:val="none" w:sz="0" w:space="0" w:color="auto"/>
        <w:bottom w:val="none" w:sz="0" w:space="0" w:color="auto"/>
        <w:right w:val="none" w:sz="0" w:space="0" w:color="auto"/>
      </w:divBdr>
    </w:div>
    <w:div w:id="1270891457">
      <w:marLeft w:val="480"/>
      <w:marRight w:val="0"/>
      <w:marTop w:val="0"/>
      <w:marBottom w:val="0"/>
      <w:divBdr>
        <w:top w:val="none" w:sz="0" w:space="0" w:color="auto"/>
        <w:left w:val="none" w:sz="0" w:space="0" w:color="auto"/>
        <w:bottom w:val="none" w:sz="0" w:space="0" w:color="auto"/>
        <w:right w:val="none" w:sz="0" w:space="0" w:color="auto"/>
      </w:divBdr>
    </w:div>
    <w:div w:id="1270964586">
      <w:marLeft w:val="480"/>
      <w:marRight w:val="0"/>
      <w:marTop w:val="0"/>
      <w:marBottom w:val="0"/>
      <w:divBdr>
        <w:top w:val="none" w:sz="0" w:space="0" w:color="auto"/>
        <w:left w:val="none" w:sz="0" w:space="0" w:color="auto"/>
        <w:bottom w:val="none" w:sz="0" w:space="0" w:color="auto"/>
        <w:right w:val="none" w:sz="0" w:space="0" w:color="auto"/>
      </w:divBdr>
    </w:div>
    <w:div w:id="1270966905">
      <w:marLeft w:val="480"/>
      <w:marRight w:val="0"/>
      <w:marTop w:val="0"/>
      <w:marBottom w:val="0"/>
      <w:divBdr>
        <w:top w:val="none" w:sz="0" w:space="0" w:color="auto"/>
        <w:left w:val="none" w:sz="0" w:space="0" w:color="auto"/>
        <w:bottom w:val="none" w:sz="0" w:space="0" w:color="auto"/>
        <w:right w:val="none" w:sz="0" w:space="0" w:color="auto"/>
      </w:divBdr>
    </w:div>
    <w:div w:id="1270970853">
      <w:marLeft w:val="480"/>
      <w:marRight w:val="0"/>
      <w:marTop w:val="0"/>
      <w:marBottom w:val="0"/>
      <w:divBdr>
        <w:top w:val="none" w:sz="0" w:space="0" w:color="auto"/>
        <w:left w:val="none" w:sz="0" w:space="0" w:color="auto"/>
        <w:bottom w:val="none" w:sz="0" w:space="0" w:color="auto"/>
        <w:right w:val="none" w:sz="0" w:space="0" w:color="auto"/>
      </w:divBdr>
    </w:div>
    <w:div w:id="1271089003">
      <w:marLeft w:val="480"/>
      <w:marRight w:val="0"/>
      <w:marTop w:val="0"/>
      <w:marBottom w:val="0"/>
      <w:divBdr>
        <w:top w:val="none" w:sz="0" w:space="0" w:color="auto"/>
        <w:left w:val="none" w:sz="0" w:space="0" w:color="auto"/>
        <w:bottom w:val="none" w:sz="0" w:space="0" w:color="auto"/>
        <w:right w:val="none" w:sz="0" w:space="0" w:color="auto"/>
      </w:divBdr>
    </w:div>
    <w:div w:id="1271089844">
      <w:marLeft w:val="480"/>
      <w:marRight w:val="0"/>
      <w:marTop w:val="0"/>
      <w:marBottom w:val="0"/>
      <w:divBdr>
        <w:top w:val="none" w:sz="0" w:space="0" w:color="auto"/>
        <w:left w:val="none" w:sz="0" w:space="0" w:color="auto"/>
        <w:bottom w:val="none" w:sz="0" w:space="0" w:color="auto"/>
        <w:right w:val="none" w:sz="0" w:space="0" w:color="auto"/>
      </w:divBdr>
    </w:div>
    <w:div w:id="1271159120">
      <w:marLeft w:val="480"/>
      <w:marRight w:val="0"/>
      <w:marTop w:val="0"/>
      <w:marBottom w:val="0"/>
      <w:divBdr>
        <w:top w:val="none" w:sz="0" w:space="0" w:color="auto"/>
        <w:left w:val="none" w:sz="0" w:space="0" w:color="auto"/>
        <w:bottom w:val="none" w:sz="0" w:space="0" w:color="auto"/>
        <w:right w:val="none" w:sz="0" w:space="0" w:color="auto"/>
      </w:divBdr>
    </w:div>
    <w:div w:id="1271206913">
      <w:marLeft w:val="480"/>
      <w:marRight w:val="0"/>
      <w:marTop w:val="0"/>
      <w:marBottom w:val="0"/>
      <w:divBdr>
        <w:top w:val="none" w:sz="0" w:space="0" w:color="auto"/>
        <w:left w:val="none" w:sz="0" w:space="0" w:color="auto"/>
        <w:bottom w:val="none" w:sz="0" w:space="0" w:color="auto"/>
        <w:right w:val="none" w:sz="0" w:space="0" w:color="auto"/>
      </w:divBdr>
    </w:div>
    <w:div w:id="1271207197">
      <w:marLeft w:val="480"/>
      <w:marRight w:val="0"/>
      <w:marTop w:val="0"/>
      <w:marBottom w:val="0"/>
      <w:divBdr>
        <w:top w:val="none" w:sz="0" w:space="0" w:color="auto"/>
        <w:left w:val="none" w:sz="0" w:space="0" w:color="auto"/>
        <w:bottom w:val="none" w:sz="0" w:space="0" w:color="auto"/>
        <w:right w:val="none" w:sz="0" w:space="0" w:color="auto"/>
      </w:divBdr>
    </w:div>
    <w:div w:id="1271280997">
      <w:marLeft w:val="480"/>
      <w:marRight w:val="0"/>
      <w:marTop w:val="0"/>
      <w:marBottom w:val="0"/>
      <w:divBdr>
        <w:top w:val="none" w:sz="0" w:space="0" w:color="auto"/>
        <w:left w:val="none" w:sz="0" w:space="0" w:color="auto"/>
        <w:bottom w:val="none" w:sz="0" w:space="0" w:color="auto"/>
        <w:right w:val="none" w:sz="0" w:space="0" w:color="auto"/>
      </w:divBdr>
    </w:div>
    <w:div w:id="1271352100">
      <w:marLeft w:val="480"/>
      <w:marRight w:val="0"/>
      <w:marTop w:val="0"/>
      <w:marBottom w:val="0"/>
      <w:divBdr>
        <w:top w:val="none" w:sz="0" w:space="0" w:color="auto"/>
        <w:left w:val="none" w:sz="0" w:space="0" w:color="auto"/>
        <w:bottom w:val="none" w:sz="0" w:space="0" w:color="auto"/>
        <w:right w:val="none" w:sz="0" w:space="0" w:color="auto"/>
      </w:divBdr>
    </w:div>
    <w:div w:id="1271426426">
      <w:marLeft w:val="480"/>
      <w:marRight w:val="0"/>
      <w:marTop w:val="0"/>
      <w:marBottom w:val="0"/>
      <w:divBdr>
        <w:top w:val="none" w:sz="0" w:space="0" w:color="auto"/>
        <w:left w:val="none" w:sz="0" w:space="0" w:color="auto"/>
        <w:bottom w:val="none" w:sz="0" w:space="0" w:color="auto"/>
        <w:right w:val="none" w:sz="0" w:space="0" w:color="auto"/>
      </w:divBdr>
    </w:div>
    <w:div w:id="1271474080">
      <w:marLeft w:val="480"/>
      <w:marRight w:val="0"/>
      <w:marTop w:val="0"/>
      <w:marBottom w:val="0"/>
      <w:divBdr>
        <w:top w:val="none" w:sz="0" w:space="0" w:color="auto"/>
        <w:left w:val="none" w:sz="0" w:space="0" w:color="auto"/>
        <w:bottom w:val="none" w:sz="0" w:space="0" w:color="auto"/>
        <w:right w:val="none" w:sz="0" w:space="0" w:color="auto"/>
      </w:divBdr>
    </w:div>
    <w:div w:id="1271476829">
      <w:marLeft w:val="480"/>
      <w:marRight w:val="0"/>
      <w:marTop w:val="0"/>
      <w:marBottom w:val="0"/>
      <w:divBdr>
        <w:top w:val="none" w:sz="0" w:space="0" w:color="auto"/>
        <w:left w:val="none" w:sz="0" w:space="0" w:color="auto"/>
        <w:bottom w:val="none" w:sz="0" w:space="0" w:color="auto"/>
        <w:right w:val="none" w:sz="0" w:space="0" w:color="auto"/>
      </w:divBdr>
    </w:div>
    <w:div w:id="1271477778">
      <w:marLeft w:val="480"/>
      <w:marRight w:val="0"/>
      <w:marTop w:val="0"/>
      <w:marBottom w:val="0"/>
      <w:divBdr>
        <w:top w:val="none" w:sz="0" w:space="0" w:color="auto"/>
        <w:left w:val="none" w:sz="0" w:space="0" w:color="auto"/>
        <w:bottom w:val="none" w:sz="0" w:space="0" w:color="auto"/>
        <w:right w:val="none" w:sz="0" w:space="0" w:color="auto"/>
      </w:divBdr>
    </w:div>
    <w:div w:id="1271548250">
      <w:marLeft w:val="480"/>
      <w:marRight w:val="0"/>
      <w:marTop w:val="0"/>
      <w:marBottom w:val="0"/>
      <w:divBdr>
        <w:top w:val="none" w:sz="0" w:space="0" w:color="auto"/>
        <w:left w:val="none" w:sz="0" w:space="0" w:color="auto"/>
        <w:bottom w:val="none" w:sz="0" w:space="0" w:color="auto"/>
        <w:right w:val="none" w:sz="0" w:space="0" w:color="auto"/>
      </w:divBdr>
    </w:div>
    <w:div w:id="1271662198">
      <w:marLeft w:val="480"/>
      <w:marRight w:val="0"/>
      <w:marTop w:val="0"/>
      <w:marBottom w:val="0"/>
      <w:divBdr>
        <w:top w:val="none" w:sz="0" w:space="0" w:color="auto"/>
        <w:left w:val="none" w:sz="0" w:space="0" w:color="auto"/>
        <w:bottom w:val="none" w:sz="0" w:space="0" w:color="auto"/>
        <w:right w:val="none" w:sz="0" w:space="0" w:color="auto"/>
      </w:divBdr>
    </w:div>
    <w:div w:id="1271663182">
      <w:marLeft w:val="480"/>
      <w:marRight w:val="0"/>
      <w:marTop w:val="0"/>
      <w:marBottom w:val="0"/>
      <w:divBdr>
        <w:top w:val="none" w:sz="0" w:space="0" w:color="auto"/>
        <w:left w:val="none" w:sz="0" w:space="0" w:color="auto"/>
        <w:bottom w:val="none" w:sz="0" w:space="0" w:color="auto"/>
        <w:right w:val="none" w:sz="0" w:space="0" w:color="auto"/>
      </w:divBdr>
    </w:div>
    <w:div w:id="1271669304">
      <w:marLeft w:val="480"/>
      <w:marRight w:val="0"/>
      <w:marTop w:val="0"/>
      <w:marBottom w:val="0"/>
      <w:divBdr>
        <w:top w:val="none" w:sz="0" w:space="0" w:color="auto"/>
        <w:left w:val="none" w:sz="0" w:space="0" w:color="auto"/>
        <w:bottom w:val="none" w:sz="0" w:space="0" w:color="auto"/>
        <w:right w:val="none" w:sz="0" w:space="0" w:color="auto"/>
      </w:divBdr>
    </w:div>
    <w:div w:id="1271738812">
      <w:marLeft w:val="480"/>
      <w:marRight w:val="0"/>
      <w:marTop w:val="0"/>
      <w:marBottom w:val="0"/>
      <w:divBdr>
        <w:top w:val="none" w:sz="0" w:space="0" w:color="auto"/>
        <w:left w:val="none" w:sz="0" w:space="0" w:color="auto"/>
        <w:bottom w:val="none" w:sz="0" w:space="0" w:color="auto"/>
        <w:right w:val="none" w:sz="0" w:space="0" w:color="auto"/>
      </w:divBdr>
    </w:div>
    <w:div w:id="1271741927">
      <w:marLeft w:val="480"/>
      <w:marRight w:val="0"/>
      <w:marTop w:val="0"/>
      <w:marBottom w:val="0"/>
      <w:divBdr>
        <w:top w:val="none" w:sz="0" w:space="0" w:color="auto"/>
        <w:left w:val="none" w:sz="0" w:space="0" w:color="auto"/>
        <w:bottom w:val="none" w:sz="0" w:space="0" w:color="auto"/>
        <w:right w:val="none" w:sz="0" w:space="0" w:color="auto"/>
      </w:divBdr>
    </w:div>
    <w:div w:id="1271821543">
      <w:marLeft w:val="480"/>
      <w:marRight w:val="0"/>
      <w:marTop w:val="0"/>
      <w:marBottom w:val="0"/>
      <w:divBdr>
        <w:top w:val="none" w:sz="0" w:space="0" w:color="auto"/>
        <w:left w:val="none" w:sz="0" w:space="0" w:color="auto"/>
        <w:bottom w:val="none" w:sz="0" w:space="0" w:color="auto"/>
        <w:right w:val="none" w:sz="0" w:space="0" w:color="auto"/>
      </w:divBdr>
    </w:div>
    <w:div w:id="1271857241">
      <w:marLeft w:val="480"/>
      <w:marRight w:val="0"/>
      <w:marTop w:val="0"/>
      <w:marBottom w:val="0"/>
      <w:divBdr>
        <w:top w:val="none" w:sz="0" w:space="0" w:color="auto"/>
        <w:left w:val="none" w:sz="0" w:space="0" w:color="auto"/>
        <w:bottom w:val="none" w:sz="0" w:space="0" w:color="auto"/>
        <w:right w:val="none" w:sz="0" w:space="0" w:color="auto"/>
      </w:divBdr>
    </w:div>
    <w:div w:id="1271887627">
      <w:marLeft w:val="480"/>
      <w:marRight w:val="0"/>
      <w:marTop w:val="0"/>
      <w:marBottom w:val="0"/>
      <w:divBdr>
        <w:top w:val="none" w:sz="0" w:space="0" w:color="auto"/>
        <w:left w:val="none" w:sz="0" w:space="0" w:color="auto"/>
        <w:bottom w:val="none" w:sz="0" w:space="0" w:color="auto"/>
        <w:right w:val="none" w:sz="0" w:space="0" w:color="auto"/>
      </w:divBdr>
    </w:div>
    <w:div w:id="1271932538">
      <w:marLeft w:val="480"/>
      <w:marRight w:val="0"/>
      <w:marTop w:val="0"/>
      <w:marBottom w:val="0"/>
      <w:divBdr>
        <w:top w:val="none" w:sz="0" w:space="0" w:color="auto"/>
        <w:left w:val="none" w:sz="0" w:space="0" w:color="auto"/>
        <w:bottom w:val="none" w:sz="0" w:space="0" w:color="auto"/>
        <w:right w:val="none" w:sz="0" w:space="0" w:color="auto"/>
      </w:divBdr>
    </w:div>
    <w:div w:id="1272083125">
      <w:marLeft w:val="480"/>
      <w:marRight w:val="0"/>
      <w:marTop w:val="0"/>
      <w:marBottom w:val="0"/>
      <w:divBdr>
        <w:top w:val="none" w:sz="0" w:space="0" w:color="auto"/>
        <w:left w:val="none" w:sz="0" w:space="0" w:color="auto"/>
        <w:bottom w:val="none" w:sz="0" w:space="0" w:color="auto"/>
        <w:right w:val="none" w:sz="0" w:space="0" w:color="auto"/>
      </w:divBdr>
    </w:div>
    <w:div w:id="1272124939">
      <w:marLeft w:val="480"/>
      <w:marRight w:val="0"/>
      <w:marTop w:val="0"/>
      <w:marBottom w:val="0"/>
      <w:divBdr>
        <w:top w:val="none" w:sz="0" w:space="0" w:color="auto"/>
        <w:left w:val="none" w:sz="0" w:space="0" w:color="auto"/>
        <w:bottom w:val="none" w:sz="0" w:space="0" w:color="auto"/>
        <w:right w:val="none" w:sz="0" w:space="0" w:color="auto"/>
      </w:divBdr>
    </w:div>
    <w:div w:id="1272125816">
      <w:marLeft w:val="480"/>
      <w:marRight w:val="0"/>
      <w:marTop w:val="0"/>
      <w:marBottom w:val="0"/>
      <w:divBdr>
        <w:top w:val="none" w:sz="0" w:space="0" w:color="auto"/>
        <w:left w:val="none" w:sz="0" w:space="0" w:color="auto"/>
        <w:bottom w:val="none" w:sz="0" w:space="0" w:color="auto"/>
        <w:right w:val="none" w:sz="0" w:space="0" w:color="auto"/>
      </w:divBdr>
    </w:div>
    <w:div w:id="1272130118">
      <w:marLeft w:val="480"/>
      <w:marRight w:val="0"/>
      <w:marTop w:val="0"/>
      <w:marBottom w:val="0"/>
      <w:divBdr>
        <w:top w:val="none" w:sz="0" w:space="0" w:color="auto"/>
        <w:left w:val="none" w:sz="0" w:space="0" w:color="auto"/>
        <w:bottom w:val="none" w:sz="0" w:space="0" w:color="auto"/>
        <w:right w:val="none" w:sz="0" w:space="0" w:color="auto"/>
      </w:divBdr>
    </w:div>
    <w:div w:id="1272130652">
      <w:marLeft w:val="480"/>
      <w:marRight w:val="0"/>
      <w:marTop w:val="0"/>
      <w:marBottom w:val="0"/>
      <w:divBdr>
        <w:top w:val="none" w:sz="0" w:space="0" w:color="auto"/>
        <w:left w:val="none" w:sz="0" w:space="0" w:color="auto"/>
        <w:bottom w:val="none" w:sz="0" w:space="0" w:color="auto"/>
        <w:right w:val="none" w:sz="0" w:space="0" w:color="auto"/>
      </w:divBdr>
    </w:div>
    <w:div w:id="1272133023">
      <w:marLeft w:val="480"/>
      <w:marRight w:val="0"/>
      <w:marTop w:val="0"/>
      <w:marBottom w:val="0"/>
      <w:divBdr>
        <w:top w:val="none" w:sz="0" w:space="0" w:color="auto"/>
        <w:left w:val="none" w:sz="0" w:space="0" w:color="auto"/>
        <w:bottom w:val="none" w:sz="0" w:space="0" w:color="auto"/>
        <w:right w:val="none" w:sz="0" w:space="0" w:color="auto"/>
      </w:divBdr>
    </w:div>
    <w:div w:id="1272206594">
      <w:marLeft w:val="480"/>
      <w:marRight w:val="0"/>
      <w:marTop w:val="0"/>
      <w:marBottom w:val="0"/>
      <w:divBdr>
        <w:top w:val="none" w:sz="0" w:space="0" w:color="auto"/>
        <w:left w:val="none" w:sz="0" w:space="0" w:color="auto"/>
        <w:bottom w:val="none" w:sz="0" w:space="0" w:color="auto"/>
        <w:right w:val="none" w:sz="0" w:space="0" w:color="auto"/>
      </w:divBdr>
    </w:div>
    <w:div w:id="1272274261">
      <w:marLeft w:val="480"/>
      <w:marRight w:val="0"/>
      <w:marTop w:val="0"/>
      <w:marBottom w:val="0"/>
      <w:divBdr>
        <w:top w:val="none" w:sz="0" w:space="0" w:color="auto"/>
        <w:left w:val="none" w:sz="0" w:space="0" w:color="auto"/>
        <w:bottom w:val="none" w:sz="0" w:space="0" w:color="auto"/>
        <w:right w:val="none" w:sz="0" w:space="0" w:color="auto"/>
      </w:divBdr>
    </w:div>
    <w:div w:id="1272319184">
      <w:marLeft w:val="480"/>
      <w:marRight w:val="0"/>
      <w:marTop w:val="0"/>
      <w:marBottom w:val="0"/>
      <w:divBdr>
        <w:top w:val="none" w:sz="0" w:space="0" w:color="auto"/>
        <w:left w:val="none" w:sz="0" w:space="0" w:color="auto"/>
        <w:bottom w:val="none" w:sz="0" w:space="0" w:color="auto"/>
        <w:right w:val="none" w:sz="0" w:space="0" w:color="auto"/>
      </w:divBdr>
    </w:div>
    <w:div w:id="1272320840">
      <w:marLeft w:val="480"/>
      <w:marRight w:val="0"/>
      <w:marTop w:val="0"/>
      <w:marBottom w:val="0"/>
      <w:divBdr>
        <w:top w:val="none" w:sz="0" w:space="0" w:color="auto"/>
        <w:left w:val="none" w:sz="0" w:space="0" w:color="auto"/>
        <w:bottom w:val="none" w:sz="0" w:space="0" w:color="auto"/>
        <w:right w:val="none" w:sz="0" w:space="0" w:color="auto"/>
      </w:divBdr>
    </w:div>
    <w:div w:id="1272322960">
      <w:marLeft w:val="480"/>
      <w:marRight w:val="0"/>
      <w:marTop w:val="0"/>
      <w:marBottom w:val="0"/>
      <w:divBdr>
        <w:top w:val="none" w:sz="0" w:space="0" w:color="auto"/>
        <w:left w:val="none" w:sz="0" w:space="0" w:color="auto"/>
        <w:bottom w:val="none" w:sz="0" w:space="0" w:color="auto"/>
        <w:right w:val="none" w:sz="0" w:space="0" w:color="auto"/>
      </w:divBdr>
    </w:div>
    <w:div w:id="1272393743">
      <w:marLeft w:val="480"/>
      <w:marRight w:val="0"/>
      <w:marTop w:val="0"/>
      <w:marBottom w:val="0"/>
      <w:divBdr>
        <w:top w:val="none" w:sz="0" w:space="0" w:color="auto"/>
        <w:left w:val="none" w:sz="0" w:space="0" w:color="auto"/>
        <w:bottom w:val="none" w:sz="0" w:space="0" w:color="auto"/>
        <w:right w:val="none" w:sz="0" w:space="0" w:color="auto"/>
      </w:divBdr>
    </w:div>
    <w:div w:id="1272397817">
      <w:marLeft w:val="480"/>
      <w:marRight w:val="0"/>
      <w:marTop w:val="0"/>
      <w:marBottom w:val="0"/>
      <w:divBdr>
        <w:top w:val="none" w:sz="0" w:space="0" w:color="auto"/>
        <w:left w:val="none" w:sz="0" w:space="0" w:color="auto"/>
        <w:bottom w:val="none" w:sz="0" w:space="0" w:color="auto"/>
        <w:right w:val="none" w:sz="0" w:space="0" w:color="auto"/>
      </w:divBdr>
    </w:div>
    <w:div w:id="1272398173">
      <w:marLeft w:val="480"/>
      <w:marRight w:val="0"/>
      <w:marTop w:val="0"/>
      <w:marBottom w:val="0"/>
      <w:divBdr>
        <w:top w:val="none" w:sz="0" w:space="0" w:color="auto"/>
        <w:left w:val="none" w:sz="0" w:space="0" w:color="auto"/>
        <w:bottom w:val="none" w:sz="0" w:space="0" w:color="auto"/>
        <w:right w:val="none" w:sz="0" w:space="0" w:color="auto"/>
      </w:divBdr>
    </w:div>
    <w:div w:id="1272398230">
      <w:marLeft w:val="480"/>
      <w:marRight w:val="0"/>
      <w:marTop w:val="0"/>
      <w:marBottom w:val="0"/>
      <w:divBdr>
        <w:top w:val="none" w:sz="0" w:space="0" w:color="auto"/>
        <w:left w:val="none" w:sz="0" w:space="0" w:color="auto"/>
        <w:bottom w:val="none" w:sz="0" w:space="0" w:color="auto"/>
        <w:right w:val="none" w:sz="0" w:space="0" w:color="auto"/>
      </w:divBdr>
    </w:div>
    <w:div w:id="1272475594">
      <w:marLeft w:val="480"/>
      <w:marRight w:val="0"/>
      <w:marTop w:val="0"/>
      <w:marBottom w:val="0"/>
      <w:divBdr>
        <w:top w:val="none" w:sz="0" w:space="0" w:color="auto"/>
        <w:left w:val="none" w:sz="0" w:space="0" w:color="auto"/>
        <w:bottom w:val="none" w:sz="0" w:space="0" w:color="auto"/>
        <w:right w:val="none" w:sz="0" w:space="0" w:color="auto"/>
      </w:divBdr>
    </w:div>
    <w:div w:id="1272513707">
      <w:marLeft w:val="480"/>
      <w:marRight w:val="0"/>
      <w:marTop w:val="0"/>
      <w:marBottom w:val="0"/>
      <w:divBdr>
        <w:top w:val="none" w:sz="0" w:space="0" w:color="auto"/>
        <w:left w:val="none" w:sz="0" w:space="0" w:color="auto"/>
        <w:bottom w:val="none" w:sz="0" w:space="0" w:color="auto"/>
        <w:right w:val="none" w:sz="0" w:space="0" w:color="auto"/>
      </w:divBdr>
    </w:div>
    <w:div w:id="1272587467">
      <w:marLeft w:val="480"/>
      <w:marRight w:val="0"/>
      <w:marTop w:val="0"/>
      <w:marBottom w:val="0"/>
      <w:divBdr>
        <w:top w:val="none" w:sz="0" w:space="0" w:color="auto"/>
        <w:left w:val="none" w:sz="0" w:space="0" w:color="auto"/>
        <w:bottom w:val="none" w:sz="0" w:space="0" w:color="auto"/>
        <w:right w:val="none" w:sz="0" w:space="0" w:color="auto"/>
      </w:divBdr>
    </w:div>
    <w:div w:id="1272590621">
      <w:marLeft w:val="480"/>
      <w:marRight w:val="0"/>
      <w:marTop w:val="0"/>
      <w:marBottom w:val="0"/>
      <w:divBdr>
        <w:top w:val="none" w:sz="0" w:space="0" w:color="auto"/>
        <w:left w:val="none" w:sz="0" w:space="0" w:color="auto"/>
        <w:bottom w:val="none" w:sz="0" w:space="0" w:color="auto"/>
        <w:right w:val="none" w:sz="0" w:space="0" w:color="auto"/>
      </w:divBdr>
    </w:div>
    <w:div w:id="1272591115">
      <w:marLeft w:val="480"/>
      <w:marRight w:val="0"/>
      <w:marTop w:val="0"/>
      <w:marBottom w:val="0"/>
      <w:divBdr>
        <w:top w:val="none" w:sz="0" w:space="0" w:color="auto"/>
        <w:left w:val="none" w:sz="0" w:space="0" w:color="auto"/>
        <w:bottom w:val="none" w:sz="0" w:space="0" w:color="auto"/>
        <w:right w:val="none" w:sz="0" w:space="0" w:color="auto"/>
      </w:divBdr>
    </w:div>
    <w:div w:id="1272664027">
      <w:marLeft w:val="480"/>
      <w:marRight w:val="0"/>
      <w:marTop w:val="0"/>
      <w:marBottom w:val="0"/>
      <w:divBdr>
        <w:top w:val="none" w:sz="0" w:space="0" w:color="auto"/>
        <w:left w:val="none" w:sz="0" w:space="0" w:color="auto"/>
        <w:bottom w:val="none" w:sz="0" w:space="0" w:color="auto"/>
        <w:right w:val="none" w:sz="0" w:space="0" w:color="auto"/>
      </w:divBdr>
    </w:div>
    <w:div w:id="1272669952">
      <w:marLeft w:val="480"/>
      <w:marRight w:val="0"/>
      <w:marTop w:val="0"/>
      <w:marBottom w:val="0"/>
      <w:divBdr>
        <w:top w:val="none" w:sz="0" w:space="0" w:color="auto"/>
        <w:left w:val="none" w:sz="0" w:space="0" w:color="auto"/>
        <w:bottom w:val="none" w:sz="0" w:space="0" w:color="auto"/>
        <w:right w:val="none" w:sz="0" w:space="0" w:color="auto"/>
      </w:divBdr>
    </w:div>
    <w:div w:id="1272787927">
      <w:marLeft w:val="480"/>
      <w:marRight w:val="0"/>
      <w:marTop w:val="0"/>
      <w:marBottom w:val="0"/>
      <w:divBdr>
        <w:top w:val="none" w:sz="0" w:space="0" w:color="auto"/>
        <w:left w:val="none" w:sz="0" w:space="0" w:color="auto"/>
        <w:bottom w:val="none" w:sz="0" w:space="0" w:color="auto"/>
        <w:right w:val="none" w:sz="0" w:space="0" w:color="auto"/>
      </w:divBdr>
    </w:div>
    <w:div w:id="1272860764">
      <w:marLeft w:val="480"/>
      <w:marRight w:val="0"/>
      <w:marTop w:val="0"/>
      <w:marBottom w:val="0"/>
      <w:divBdr>
        <w:top w:val="none" w:sz="0" w:space="0" w:color="auto"/>
        <w:left w:val="none" w:sz="0" w:space="0" w:color="auto"/>
        <w:bottom w:val="none" w:sz="0" w:space="0" w:color="auto"/>
        <w:right w:val="none" w:sz="0" w:space="0" w:color="auto"/>
      </w:divBdr>
    </w:div>
    <w:div w:id="1272931973">
      <w:marLeft w:val="480"/>
      <w:marRight w:val="0"/>
      <w:marTop w:val="0"/>
      <w:marBottom w:val="0"/>
      <w:divBdr>
        <w:top w:val="none" w:sz="0" w:space="0" w:color="auto"/>
        <w:left w:val="none" w:sz="0" w:space="0" w:color="auto"/>
        <w:bottom w:val="none" w:sz="0" w:space="0" w:color="auto"/>
        <w:right w:val="none" w:sz="0" w:space="0" w:color="auto"/>
      </w:divBdr>
    </w:div>
    <w:div w:id="1272932219">
      <w:marLeft w:val="480"/>
      <w:marRight w:val="0"/>
      <w:marTop w:val="0"/>
      <w:marBottom w:val="0"/>
      <w:divBdr>
        <w:top w:val="none" w:sz="0" w:space="0" w:color="auto"/>
        <w:left w:val="none" w:sz="0" w:space="0" w:color="auto"/>
        <w:bottom w:val="none" w:sz="0" w:space="0" w:color="auto"/>
        <w:right w:val="none" w:sz="0" w:space="0" w:color="auto"/>
      </w:divBdr>
    </w:div>
    <w:div w:id="1272933706">
      <w:marLeft w:val="480"/>
      <w:marRight w:val="0"/>
      <w:marTop w:val="0"/>
      <w:marBottom w:val="0"/>
      <w:divBdr>
        <w:top w:val="none" w:sz="0" w:space="0" w:color="auto"/>
        <w:left w:val="none" w:sz="0" w:space="0" w:color="auto"/>
        <w:bottom w:val="none" w:sz="0" w:space="0" w:color="auto"/>
        <w:right w:val="none" w:sz="0" w:space="0" w:color="auto"/>
      </w:divBdr>
    </w:div>
    <w:div w:id="1272976472">
      <w:marLeft w:val="480"/>
      <w:marRight w:val="0"/>
      <w:marTop w:val="0"/>
      <w:marBottom w:val="0"/>
      <w:divBdr>
        <w:top w:val="none" w:sz="0" w:space="0" w:color="auto"/>
        <w:left w:val="none" w:sz="0" w:space="0" w:color="auto"/>
        <w:bottom w:val="none" w:sz="0" w:space="0" w:color="auto"/>
        <w:right w:val="none" w:sz="0" w:space="0" w:color="auto"/>
      </w:divBdr>
    </w:div>
    <w:div w:id="1273168493">
      <w:marLeft w:val="480"/>
      <w:marRight w:val="0"/>
      <w:marTop w:val="0"/>
      <w:marBottom w:val="0"/>
      <w:divBdr>
        <w:top w:val="none" w:sz="0" w:space="0" w:color="auto"/>
        <w:left w:val="none" w:sz="0" w:space="0" w:color="auto"/>
        <w:bottom w:val="none" w:sz="0" w:space="0" w:color="auto"/>
        <w:right w:val="none" w:sz="0" w:space="0" w:color="auto"/>
      </w:divBdr>
    </w:div>
    <w:div w:id="1273173828">
      <w:marLeft w:val="480"/>
      <w:marRight w:val="0"/>
      <w:marTop w:val="0"/>
      <w:marBottom w:val="0"/>
      <w:divBdr>
        <w:top w:val="none" w:sz="0" w:space="0" w:color="auto"/>
        <w:left w:val="none" w:sz="0" w:space="0" w:color="auto"/>
        <w:bottom w:val="none" w:sz="0" w:space="0" w:color="auto"/>
        <w:right w:val="none" w:sz="0" w:space="0" w:color="auto"/>
      </w:divBdr>
    </w:div>
    <w:div w:id="1273174547">
      <w:marLeft w:val="480"/>
      <w:marRight w:val="0"/>
      <w:marTop w:val="0"/>
      <w:marBottom w:val="0"/>
      <w:divBdr>
        <w:top w:val="none" w:sz="0" w:space="0" w:color="auto"/>
        <w:left w:val="none" w:sz="0" w:space="0" w:color="auto"/>
        <w:bottom w:val="none" w:sz="0" w:space="0" w:color="auto"/>
        <w:right w:val="none" w:sz="0" w:space="0" w:color="auto"/>
      </w:divBdr>
    </w:div>
    <w:div w:id="1273198623">
      <w:marLeft w:val="480"/>
      <w:marRight w:val="0"/>
      <w:marTop w:val="0"/>
      <w:marBottom w:val="0"/>
      <w:divBdr>
        <w:top w:val="none" w:sz="0" w:space="0" w:color="auto"/>
        <w:left w:val="none" w:sz="0" w:space="0" w:color="auto"/>
        <w:bottom w:val="none" w:sz="0" w:space="0" w:color="auto"/>
        <w:right w:val="none" w:sz="0" w:space="0" w:color="auto"/>
      </w:divBdr>
    </w:div>
    <w:div w:id="1273247556">
      <w:marLeft w:val="480"/>
      <w:marRight w:val="0"/>
      <w:marTop w:val="0"/>
      <w:marBottom w:val="0"/>
      <w:divBdr>
        <w:top w:val="none" w:sz="0" w:space="0" w:color="auto"/>
        <w:left w:val="none" w:sz="0" w:space="0" w:color="auto"/>
        <w:bottom w:val="none" w:sz="0" w:space="0" w:color="auto"/>
        <w:right w:val="none" w:sz="0" w:space="0" w:color="auto"/>
      </w:divBdr>
    </w:div>
    <w:div w:id="1273247973">
      <w:marLeft w:val="480"/>
      <w:marRight w:val="0"/>
      <w:marTop w:val="0"/>
      <w:marBottom w:val="0"/>
      <w:divBdr>
        <w:top w:val="none" w:sz="0" w:space="0" w:color="auto"/>
        <w:left w:val="none" w:sz="0" w:space="0" w:color="auto"/>
        <w:bottom w:val="none" w:sz="0" w:space="0" w:color="auto"/>
        <w:right w:val="none" w:sz="0" w:space="0" w:color="auto"/>
      </w:divBdr>
    </w:div>
    <w:div w:id="1273324730">
      <w:marLeft w:val="480"/>
      <w:marRight w:val="0"/>
      <w:marTop w:val="0"/>
      <w:marBottom w:val="0"/>
      <w:divBdr>
        <w:top w:val="none" w:sz="0" w:space="0" w:color="auto"/>
        <w:left w:val="none" w:sz="0" w:space="0" w:color="auto"/>
        <w:bottom w:val="none" w:sz="0" w:space="0" w:color="auto"/>
        <w:right w:val="none" w:sz="0" w:space="0" w:color="auto"/>
      </w:divBdr>
    </w:div>
    <w:div w:id="1273367535">
      <w:marLeft w:val="480"/>
      <w:marRight w:val="0"/>
      <w:marTop w:val="0"/>
      <w:marBottom w:val="0"/>
      <w:divBdr>
        <w:top w:val="none" w:sz="0" w:space="0" w:color="auto"/>
        <w:left w:val="none" w:sz="0" w:space="0" w:color="auto"/>
        <w:bottom w:val="none" w:sz="0" w:space="0" w:color="auto"/>
        <w:right w:val="none" w:sz="0" w:space="0" w:color="auto"/>
      </w:divBdr>
    </w:div>
    <w:div w:id="1273396655">
      <w:marLeft w:val="480"/>
      <w:marRight w:val="0"/>
      <w:marTop w:val="0"/>
      <w:marBottom w:val="0"/>
      <w:divBdr>
        <w:top w:val="none" w:sz="0" w:space="0" w:color="auto"/>
        <w:left w:val="none" w:sz="0" w:space="0" w:color="auto"/>
        <w:bottom w:val="none" w:sz="0" w:space="0" w:color="auto"/>
        <w:right w:val="none" w:sz="0" w:space="0" w:color="auto"/>
      </w:divBdr>
    </w:div>
    <w:div w:id="1273440658">
      <w:marLeft w:val="480"/>
      <w:marRight w:val="0"/>
      <w:marTop w:val="0"/>
      <w:marBottom w:val="0"/>
      <w:divBdr>
        <w:top w:val="none" w:sz="0" w:space="0" w:color="auto"/>
        <w:left w:val="none" w:sz="0" w:space="0" w:color="auto"/>
        <w:bottom w:val="none" w:sz="0" w:space="0" w:color="auto"/>
        <w:right w:val="none" w:sz="0" w:space="0" w:color="auto"/>
      </w:divBdr>
    </w:div>
    <w:div w:id="1273514382">
      <w:marLeft w:val="480"/>
      <w:marRight w:val="0"/>
      <w:marTop w:val="0"/>
      <w:marBottom w:val="0"/>
      <w:divBdr>
        <w:top w:val="none" w:sz="0" w:space="0" w:color="auto"/>
        <w:left w:val="none" w:sz="0" w:space="0" w:color="auto"/>
        <w:bottom w:val="none" w:sz="0" w:space="0" w:color="auto"/>
        <w:right w:val="none" w:sz="0" w:space="0" w:color="auto"/>
      </w:divBdr>
    </w:div>
    <w:div w:id="1273627468">
      <w:marLeft w:val="480"/>
      <w:marRight w:val="0"/>
      <w:marTop w:val="0"/>
      <w:marBottom w:val="0"/>
      <w:divBdr>
        <w:top w:val="none" w:sz="0" w:space="0" w:color="auto"/>
        <w:left w:val="none" w:sz="0" w:space="0" w:color="auto"/>
        <w:bottom w:val="none" w:sz="0" w:space="0" w:color="auto"/>
        <w:right w:val="none" w:sz="0" w:space="0" w:color="auto"/>
      </w:divBdr>
    </w:div>
    <w:div w:id="1273629457">
      <w:marLeft w:val="480"/>
      <w:marRight w:val="0"/>
      <w:marTop w:val="0"/>
      <w:marBottom w:val="0"/>
      <w:divBdr>
        <w:top w:val="none" w:sz="0" w:space="0" w:color="auto"/>
        <w:left w:val="none" w:sz="0" w:space="0" w:color="auto"/>
        <w:bottom w:val="none" w:sz="0" w:space="0" w:color="auto"/>
        <w:right w:val="none" w:sz="0" w:space="0" w:color="auto"/>
      </w:divBdr>
    </w:div>
    <w:div w:id="1273635468">
      <w:marLeft w:val="480"/>
      <w:marRight w:val="0"/>
      <w:marTop w:val="0"/>
      <w:marBottom w:val="0"/>
      <w:divBdr>
        <w:top w:val="none" w:sz="0" w:space="0" w:color="auto"/>
        <w:left w:val="none" w:sz="0" w:space="0" w:color="auto"/>
        <w:bottom w:val="none" w:sz="0" w:space="0" w:color="auto"/>
        <w:right w:val="none" w:sz="0" w:space="0" w:color="auto"/>
      </w:divBdr>
    </w:div>
    <w:div w:id="1273702842">
      <w:marLeft w:val="480"/>
      <w:marRight w:val="0"/>
      <w:marTop w:val="0"/>
      <w:marBottom w:val="0"/>
      <w:divBdr>
        <w:top w:val="none" w:sz="0" w:space="0" w:color="auto"/>
        <w:left w:val="none" w:sz="0" w:space="0" w:color="auto"/>
        <w:bottom w:val="none" w:sz="0" w:space="0" w:color="auto"/>
        <w:right w:val="none" w:sz="0" w:space="0" w:color="auto"/>
      </w:divBdr>
    </w:div>
    <w:div w:id="1273703917">
      <w:marLeft w:val="480"/>
      <w:marRight w:val="0"/>
      <w:marTop w:val="0"/>
      <w:marBottom w:val="0"/>
      <w:divBdr>
        <w:top w:val="none" w:sz="0" w:space="0" w:color="auto"/>
        <w:left w:val="none" w:sz="0" w:space="0" w:color="auto"/>
        <w:bottom w:val="none" w:sz="0" w:space="0" w:color="auto"/>
        <w:right w:val="none" w:sz="0" w:space="0" w:color="auto"/>
      </w:divBdr>
    </w:div>
    <w:div w:id="1273705602">
      <w:marLeft w:val="480"/>
      <w:marRight w:val="0"/>
      <w:marTop w:val="0"/>
      <w:marBottom w:val="0"/>
      <w:divBdr>
        <w:top w:val="none" w:sz="0" w:space="0" w:color="auto"/>
        <w:left w:val="none" w:sz="0" w:space="0" w:color="auto"/>
        <w:bottom w:val="none" w:sz="0" w:space="0" w:color="auto"/>
        <w:right w:val="none" w:sz="0" w:space="0" w:color="auto"/>
      </w:divBdr>
    </w:div>
    <w:div w:id="1273708527">
      <w:marLeft w:val="480"/>
      <w:marRight w:val="0"/>
      <w:marTop w:val="0"/>
      <w:marBottom w:val="0"/>
      <w:divBdr>
        <w:top w:val="none" w:sz="0" w:space="0" w:color="auto"/>
        <w:left w:val="none" w:sz="0" w:space="0" w:color="auto"/>
        <w:bottom w:val="none" w:sz="0" w:space="0" w:color="auto"/>
        <w:right w:val="none" w:sz="0" w:space="0" w:color="auto"/>
      </w:divBdr>
    </w:div>
    <w:div w:id="1273781646">
      <w:marLeft w:val="480"/>
      <w:marRight w:val="0"/>
      <w:marTop w:val="0"/>
      <w:marBottom w:val="0"/>
      <w:divBdr>
        <w:top w:val="none" w:sz="0" w:space="0" w:color="auto"/>
        <w:left w:val="none" w:sz="0" w:space="0" w:color="auto"/>
        <w:bottom w:val="none" w:sz="0" w:space="0" w:color="auto"/>
        <w:right w:val="none" w:sz="0" w:space="0" w:color="auto"/>
      </w:divBdr>
    </w:div>
    <w:div w:id="1273828058">
      <w:marLeft w:val="480"/>
      <w:marRight w:val="0"/>
      <w:marTop w:val="0"/>
      <w:marBottom w:val="0"/>
      <w:divBdr>
        <w:top w:val="none" w:sz="0" w:space="0" w:color="auto"/>
        <w:left w:val="none" w:sz="0" w:space="0" w:color="auto"/>
        <w:bottom w:val="none" w:sz="0" w:space="0" w:color="auto"/>
        <w:right w:val="none" w:sz="0" w:space="0" w:color="auto"/>
      </w:divBdr>
    </w:div>
    <w:div w:id="1273828223">
      <w:marLeft w:val="480"/>
      <w:marRight w:val="0"/>
      <w:marTop w:val="0"/>
      <w:marBottom w:val="0"/>
      <w:divBdr>
        <w:top w:val="none" w:sz="0" w:space="0" w:color="auto"/>
        <w:left w:val="none" w:sz="0" w:space="0" w:color="auto"/>
        <w:bottom w:val="none" w:sz="0" w:space="0" w:color="auto"/>
        <w:right w:val="none" w:sz="0" w:space="0" w:color="auto"/>
      </w:divBdr>
    </w:div>
    <w:div w:id="1273974702">
      <w:marLeft w:val="480"/>
      <w:marRight w:val="0"/>
      <w:marTop w:val="0"/>
      <w:marBottom w:val="0"/>
      <w:divBdr>
        <w:top w:val="none" w:sz="0" w:space="0" w:color="auto"/>
        <w:left w:val="none" w:sz="0" w:space="0" w:color="auto"/>
        <w:bottom w:val="none" w:sz="0" w:space="0" w:color="auto"/>
        <w:right w:val="none" w:sz="0" w:space="0" w:color="auto"/>
      </w:divBdr>
    </w:div>
    <w:div w:id="1273976347">
      <w:marLeft w:val="480"/>
      <w:marRight w:val="0"/>
      <w:marTop w:val="0"/>
      <w:marBottom w:val="0"/>
      <w:divBdr>
        <w:top w:val="none" w:sz="0" w:space="0" w:color="auto"/>
        <w:left w:val="none" w:sz="0" w:space="0" w:color="auto"/>
        <w:bottom w:val="none" w:sz="0" w:space="0" w:color="auto"/>
        <w:right w:val="none" w:sz="0" w:space="0" w:color="auto"/>
      </w:divBdr>
    </w:div>
    <w:div w:id="1274091790">
      <w:marLeft w:val="480"/>
      <w:marRight w:val="0"/>
      <w:marTop w:val="0"/>
      <w:marBottom w:val="0"/>
      <w:divBdr>
        <w:top w:val="none" w:sz="0" w:space="0" w:color="auto"/>
        <w:left w:val="none" w:sz="0" w:space="0" w:color="auto"/>
        <w:bottom w:val="none" w:sz="0" w:space="0" w:color="auto"/>
        <w:right w:val="none" w:sz="0" w:space="0" w:color="auto"/>
      </w:divBdr>
    </w:div>
    <w:div w:id="1274093716">
      <w:marLeft w:val="480"/>
      <w:marRight w:val="0"/>
      <w:marTop w:val="0"/>
      <w:marBottom w:val="0"/>
      <w:divBdr>
        <w:top w:val="none" w:sz="0" w:space="0" w:color="auto"/>
        <w:left w:val="none" w:sz="0" w:space="0" w:color="auto"/>
        <w:bottom w:val="none" w:sz="0" w:space="0" w:color="auto"/>
        <w:right w:val="none" w:sz="0" w:space="0" w:color="auto"/>
      </w:divBdr>
    </w:div>
    <w:div w:id="1274095729">
      <w:marLeft w:val="480"/>
      <w:marRight w:val="0"/>
      <w:marTop w:val="0"/>
      <w:marBottom w:val="0"/>
      <w:divBdr>
        <w:top w:val="none" w:sz="0" w:space="0" w:color="auto"/>
        <w:left w:val="none" w:sz="0" w:space="0" w:color="auto"/>
        <w:bottom w:val="none" w:sz="0" w:space="0" w:color="auto"/>
        <w:right w:val="none" w:sz="0" w:space="0" w:color="auto"/>
      </w:divBdr>
    </w:div>
    <w:div w:id="1274098744">
      <w:marLeft w:val="480"/>
      <w:marRight w:val="0"/>
      <w:marTop w:val="0"/>
      <w:marBottom w:val="0"/>
      <w:divBdr>
        <w:top w:val="none" w:sz="0" w:space="0" w:color="auto"/>
        <w:left w:val="none" w:sz="0" w:space="0" w:color="auto"/>
        <w:bottom w:val="none" w:sz="0" w:space="0" w:color="auto"/>
        <w:right w:val="none" w:sz="0" w:space="0" w:color="auto"/>
      </w:divBdr>
    </w:div>
    <w:div w:id="1274172066">
      <w:marLeft w:val="480"/>
      <w:marRight w:val="0"/>
      <w:marTop w:val="0"/>
      <w:marBottom w:val="0"/>
      <w:divBdr>
        <w:top w:val="none" w:sz="0" w:space="0" w:color="auto"/>
        <w:left w:val="none" w:sz="0" w:space="0" w:color="auto"/>
        <w:bottom w:val="none" w:sz="0" w:space="0" w:color="auto"/>
        <w:right w:val="none" w:sz="0" w:space="0" w:color="auto"/>
      </w:divBdr>
    </w:div>
    <w:div w:id="1274173281">
      <w:marLeft w:val="480"/>
      <w:marRight w:val="0"/>
      <w:marTop w:val="0"/>
      <w:marBottom w:val="0"/>
      <w:divBdr>
        <w:top w:val="none" w:sz="0" w:space="0" w:color="auto"/>
        <w:left w:val="none" w:sz="0" w:space="0" w:color="auto"/>
        <w:bottom w:val="none" w:sz="0" w:space="0" w:color="auto"/>
        <w:right w:val="none" w:sz="0" w:space="0" w:color="auto"/>
      </w:divBdr>
    </w:div>
    <w:div w:id="1274216552">
      <w:marLeft w:val="480"/>
      <w:marRight w:val="0"/>
      <w:marTop w:val="0"/>
      <w:marBottom w:val="0"/>
      <w:divBdr>
        <w:top w:val="none" w:sz="0" w:space="0" w:color="auto"/>
        <w:left w:val="none" w:sz="0" w:space="0" w:color="auto"/>
        <w:bottom w:val="none" w:sz="0" w:space="0" w:color="auto"/>
        <w:right w:val="none" w:sz="0" w:space="0" w:color="auto"/>
      </w:divBdr>
    </w:div>
    <w:div w:id="1274216698">
      <w:marLeft w:val="480"/>
      <w:marRight w:val="0"/>
      <w:marTop w:val="0"/>
      <w:marBottom w:val="0"/>
      <w:divBdr>
        <w:top w:val="none" w:sz="0" w:space="0" w:color="auto"/>
        <w:left w:val="none" w:sz="0" w:space="0" w:color="auto"/>
        <w:bottom w:val="none" w:sz="0" w:space="0" w:color="auto"/>
        <w:right w:val="none" w:sz="0" w:space="0" w:color="auto"/>
      </w:divBdr>
    </w:div>
    <w:div w:id="1274240847">
      <w:marLeft w:val="480"/>
      <w:marRight w:val="0"/>
      <w:marTop w:val="0"/>
      <w:marBottom w:val="0"/>
      <w:divBdr>
        <w:top w:val="none" w:sz="0" w:space="0" w:color="auto"/>
        <w:left w:val="none" w:sz="0" w:space="0" w:color="auto"/>
        <w:bottom w:val="none" w:sz="0" w:space="0" w:color="auto"/>
        <w:right w:val="none" w:sz="0" w:space="0" w:color="auto"/>
      </w:divBdr>
    </w:div>
    <w:div w:id="1274241534">
      <w:marLeft w:val="480"/>
      <w:marRight w:val="0"/>
      <w:marTop w:val="0"/>
      <w:marBottom w:val="0"/>
      <w:divBdr>
        <w:top w:val="none" w:sz="0" w:space="0" w:color="auto"/>
        <w:left w:val="none" w:sz="0" w:space="0" w:color="auto"/>
        <w:bottom w:val="none" w:sz="0" w:space="0" w:color="auto"/>
        <w:right w:val="none" w:sz="0" w:space="0" w:color="auto"/>
      </w:divBdr>
    </w:div>
    <w:div w:id="1274247882">
      <w:marLeft w:val="480"/>
      <w:marRight w:val="0"/>
      <w:marTop w:val="0"/>
      <w:marBottom w:val="0"/>
      <w:divBdr>
        <w:top w:val="none" w:sz="0" w:space="0" w:color="auto"/>
        <w:left w:val="none" w:sz="0" w:space="0" w:color="auto"/>
        <w:bottom w:val="none" w:sz="0" w:space="0" w:color="auto"/>
        <w:right w:val="none" w:sz="0" w:space="0" w:color="auto"/>
      </w:divBdr>
    </w:div>
    <w:div w:id="1274291668">
      <w:marLeft w:val="480"/>
      <w:marRight w:val="0"/>
      <w:marTop w:val="0"/>
      <w:marBottom w:val="0"/>
      <w:divBdr>
        <w:top w:val="none" w:sz="0" w:space="0" w:color="auto"/>
        <w:left w:val="none" w:sz="0" w:space="0" w:color="auto"/>
        <w:bottom w:val="none" w:sz="0" w:space="0" w:color="auto"/>
        <w:right w:val="none" w:sz="0" w:space="0" w:color="auto"/>
      </w:divBdr>
    </w:div>
    <w:div w:id="1274291851">
      <w:marLeft w:val="480"/>
      <w:marRight w:val="0"/>
      <w:marTop w:val="0"/>
      <w:marBottom w:val="0"/>
      <w:divBdr>
        <w:top w:val="none" w:sz="0" w:space="0" w:color="auto"/>
        <w:left w:val="none" w:sz="0" w:space="0" w:color="auto"/>
        <w:bottom w:val="none" w:sz="0" w:space="0" w:color="auto"/>
        <w:right w:val="none" w:sz="0" w:space="0" w:color="auto"/>
      </w:divBdr>
    </w:div>
    <w:div w:id="1274357756">
      <w:marLeft w:val="480"/>
      <w:marRight w:val="0"/>
      <w:marTop w:val="0"/>
      <w:marBottom w:val="0"/>
      <w:divBdr>
        <w:top w:val="none" w:sz="0" w:space="0" w:color="auto"/>
        <w:left w:val="none" w:sz="0" w:space="0" w:color="auto"/>
        <w:bottom w:val="none" w:sz="0" w:space="0" w:color="auto"/>
        <w:right w:val="none" w:sz="0" w:space="0" w:color="auto"/>
      </w:divBdr>
    </w:div>
    <w:div w:id="1274361269">
      <w:marLeft w:val="480"/>
      <w:marRight w:val="0"/>
      <w:marTop w:val="0"/>
      <w:marBottom w:val="0"/>
      <w:divBdr>
        <w:top w:val="none" w:sz="0" w:space="0" w:color="auto"/>
        <w:left w:val="none" w:sz="0" w:space="0" w:color="auto"/>
        <w:bottom w:val="none" w:sz="0" w:space="0" w:color="auto"/>
        <w:right w:val="none" w:sz="0" w:space="0" w:color="auto"/>
      </w:divBdr>
    </w:div>
    <w:div w:id="1274433279">
      <w:marLeft w:val="480"/>
      <w:marRight w:val="0"/>
      <w:marTop w:val="0"/>
      <w:marBottom w:val="0"/>
      <w:divBdr>
        <w:top w:val="none" w:sz="0" w:space="0" w:color="auto"/>
        <w:left w:val="none" w:sz="0" w:space="0" w:color="auto"/>
        <w:bottom w:val="none" w:sz="0" w:space="0" w:color="auto"/>
        <w:right w:val="none" w:sz="0" w:space="0" w:color="auto"/>
      </w:divBdr>
    </w:div>
    <w:div w:id="1274434825">
      <w:marLeft w:val="480"/>
      <w:marRight w:val="0"/>
      <w:marTop w:val="0"/>
      <w:marBottom w:val="0"/>
      <w:divBdr>
        <w:top w:val="none" w:sz="0" w:space="0" w:color="auto"/>
        <w:left w:val="none" w:sz="0" w:space="0" w:color="auto"/>
        <w:bottom w:val="none" w:sz="0" w:space="0" w:color="auto"/>
        <w:right w:val="none" w:sz="0" w:space="0" w:color="auto"/>
      </w:divBdr>
    </w:div>
    <w:div w:id="1274441410">
      <w:marLeft w:val="480"/>
      <w:marRight w:val="0"/>
      <w:marTop w:val="0"/>
      <w:marBottom w:val="0"/>
      <w:divBdr>
        <w:top w:val="none" w:sz="0" w:space="0" w:color="auto"/>
        <w:left w:val="none" w:sz="0" w:space="0" w:color="auto"/>
        <w:bottom w:val="none" w:sz="0" w:space="0" w:color="auto"/>
        <w:right w:val="none" w:sz="0" w:space="0" w:color="auto"/>
      </w:divBdr>
    </w:div>
    <w:div w:id="1274555364">
      <w:marLeft w:val="480"/>
      <w:marRight w:val="0"/>
      <w:marTop w:val="0"/>
      <w:marBottom w:val="0"/>
      <w:divBdr>
        <w:top w:val="none" w:sz="0" w:space="0" w:color="auto"/>
        <w:left w:val="none" w:sz="0" w:space="0" w:color="auto"/>
        <w:bottom w:val="none" w:sz="0" w:space="0" w:color="auto"/>
        <w:right w:val="none" w:sz="0" w:space="0" w:color="auto"/>
      </w:divBdr>
    </w:div>
    <w:div w:id="1274628855">
      <w:marLeft w:val="480"/>
      <w:marRight w:val="0"/>
      <w:marTop w:val="0"/>
      <w:marBottom w:val="0"/>
      <w:divBdr>
        <w:top w:val="none" w:sz="0" w:space="0" w:color="auto"/>
        <w:left w:val="none" w:sz="0" w:space="0" w:color="auto"/>
        <w:bottom w:val="none" w:sz="0" w:space="0" w:color="auto"/>
        <w:right w:val="none" w:sz="0" w:space="0" w:color="auto"/>
      </w:divBdr>
    </w:div>
    <w:div w:id="1274630904">
      <w:marLeft w:val="480"/>
      <w:marRight w:val="0"/>
      <w:marTop w:val="0"/>
      <w:marBottom w:val="0"/>
      <w:divBdr>
        <w:top w:val="none" w:sz="0" w:space="0" w:color="auto"/>
        <w:left w:val="none" w:sz="0" w:space="0" w:color="auto"/>
        <w:bottom w:val="none" w:sz="0" w:space="0" w:color="auto"/>
        <w:right w:val="none" w:sz="0" w:space="0" w:color="auto"/>
      </w:divBdr>
    </w:div>
    <w:div w:id="1274631793">
      <w:marLeft w:val="480"/>
      <w:marRight w:val="0"/>
      <w:marTop w:val="0"/>
      <w:marBottom w:val="0"/>
      <w:divBdr>
        <w:top w:val="none" w:sz="0" w:space="0" w:color="auto"/>
        <w:left w:val="none" w:sz="0" w:space="0" w:color="auto"/>
        <w:bottom w:val="none" w:sz="0" w:space="0" w:color="auto"/>
        <w:right w:val="none" w:sz="0" w:space="0" w:color="auto"/>
      </w:divBdr>
    </w:div>
    <w:div w:id="1274701755">
      <w:marLeft w:val="480"/>
      <w:marRight w:val="0"/>
      <w:marTop w:val="0"/>
      <w:marBottom w:val="0"/>
      <w:divBdr>
        <w:top w:val="none" w:sz="0" w:space="0" w:color="auto"/>
        <w:left w:val="none" w:sz="0" w:space="0" w:color="auto"/>
        <w:bottom w:val="none" w:sz="0" w:space="0" w:color="auto"/>
        <w:right w:val="none" w:sz="0" w:space="0" w:color="auto"/>
      </w:divBdr>
    </w:div>
    <w:div w:id="1274702210">
      <w:marLeft w:val="480"/>
      <w:marRight w:val="0"/>
      <w:marTop w:val="0"/>
      <w:marBottom w:val="0"/>
      <w:divBdr>
        <w:top w:val="none" w:sz="0" w:space="0" w:color="auto"/>
        <w:left w:val="none" w:sz="0" w:space="0" w:color="auto"/>
        <w:bottom w:val="none" w:sz="0" w:space="0" w:color="auto"/>
        <w:right w:val="none" w:sz="0" w:space="0" w:color="auto"/>
      </w:divBdr>
    </w:div>
    <w:div w:id="1274703689">
      <w:marLeft w:val="480"/>
      <w:marRight w:val="0"/>
      <w:marTop w:val="0"/>
      <w:marBottom w:val="0"/>
      <w:divBdr>
        <w:top w:val="none" w:sz="0" w:space="0" w:color="auto"/>
        <w:left w:val="none" w:sz="0" w:space="0" w:color="auto"/>
        <w:bottom w:val="none" w:sz="0" w:space="0" w:color="auto"/>
        <w:right w:val="none" w:sz="0" w:space="0" w:color="auto"/>
      </w:divBdr>
    </w:div>
    <w:div w:id="1274704648">
      <w:marLeft w:val="480"/>
      <w:marRight w:val="0"/>
      <w:marTop w:val="0"/>
      <w:marBottom w:val="0"/>
      <w:divBdr>
        <w:top w:val="none" w:sz="0" w:space="0" w:color="auto"/>
        <w:left w:val="none" w:sz="0" w:space="0" w:color="auto"/>
        <w:bottom w:val="none" w:sz="0" w:space="0" w:color="auto"/>
        <w:right w:val="none" w:sz="0" w:space="0" w:color="auto"/>
      </w:divBdr>
    </w:div>
    <w:div w:id="1274745291">
      <w:marLeft w:val="480"/>
      <w:marRight w:val="0"/>
      <w:marTop w:val="0"/>
      <w:marBottom w:val="0"/>
      <w:divBdr>
        <w:top w:val="none" w:sz="0" w:space="0" w:color="auto"/>
        <w:left w:val="none" w:sz="0" w:space="0" w:color="auto"/>
        <w:bottom w:val="none" w:sz="0" w:space="0" w:color="auto"/>
        <w:right w:val="none" w:sz="0" w:space="0" w:color="auto"/>
      </w:divBdr>
    </w:div>
    <w:div w:id="1274747480">
      <w:marLeft w:val="480"/>
      <w:marRight w:val="0"/>
      <w:marTop w:val="0"/>
      <w:marBottom w:val="0"/>
      <w:divBdr>
        <w:top w:val="none" w:sz="0" w:space="0" w:color="auto"/>
        <w:left w:val="none" w:sz="0" w:space="0" w:color="auto"/>
        <w:bottom w:val="none" w:sz="0" w:space="0" w:color="auto"/>
        <w:right w:val="none" w:sz="0" w:space="0" w:color="auto"/>
      </w:divBdr>
    </w:div>
    <w:div w:id="1274748014">
      <w:marLeft w:val="480"/>
      <w:marRight w:val="0"/>
      <w:marTop w:val="0"/>
      <w:marBottom w:val="0"/>
      <w:divBdr>
        <w:top w:val="none" w:sz="0" w:space="0" w:color="auto"/>
        <w:left w:val="none" w:sz="0" w:space="0" w:color="auto"/>
        <w:bottom w:val="none" w:sz="0" w:space="0" w:color="auto"/>
        <w:right w:val="none" w:sz="0" w:space="0" w:color="auto"/>
      </w:divBdr>
    </w:div>
    <w:div w:id="1274750482">
      <w:marLeft w:val="480"/>
      <w:marRight w:val="0"/>
      <w:marTop w:val="0"/>
      <w:marBottom w:val="0"/>
      <w:divBdr>
        <w:top w:val="none" w:sz="0" w:space="0" w:color="auto"/>
        <w:left w:val="none" w:sz="0" w:space="0" w:color="auto"/>
        <w:bottom w:val="none" w:sz="0" w:space="0" w:color="auto"/>
        <w:right w:val="none" w:sz="0" w:space="0" w:color="auto"/>
      </w:divBdr>
    </w:div>
    <w:div w:id="1274820773">
      <w:marLeft w:val="480"/>
      <w:marRight w:val="0"/>
      <w:marTop w:val="0"/>
      <w:marBottom w:val="0"/>
      <w:divBdr>
        <w:top w:val="none" w:sz="0" w:space="0" w:color="auto"/>
        <w:left w:val="none" w:sz="0" w:space="0" w:color="auto"/>
        <w:bottom w:val="none" w:sz="0" w:space="0" w:color="auto"/>
        <w:right w:val="none" w:sz="0" w:space="0" w:color="auto"/>
      </w:divBdr>
    </w:div>
    <w:div w:id="1274824368">
      <w:marLeft w:val="480"/>
      <w:marRight w:val="0"/>
      <w:marTop w:val="0"/>
      <w:marBottom w:val="0"/>
      <w:divBdr>
        <w:top w:val="none" w:sz="0" w:space="0" w:color="auto"/>
        <w:left w:val="none" w:sz="0" w:space="0" w:color="auto"/>
        <w:bottom w:val="none" w:sz="0" w:space="0" w:color="auto"/>
        <w:right w:val="none" w:sz="0" w:space="0" w:color="auto"/>
      </w:divBdr>
    </w:div>
    <w:div w:id="1274896007">
      <w:marLeft w:val="480"/>
      <w:marRight w:val="0"/>
      <w:marTop w:val="0"/>
      <w:marBottom w:val="0"/>
      <w:divBdr>
        <w:top w:val="none" w:sz="0" w:space="0" w:color="auto"/>
        <w:left w:val="none" w:sz="0" w:space="0" w:color="auto"/>
        <w:bottom w:val="none" w:sz="0" w:space="0" w:color="auto"/>
        <w:right w:val="none" w:sz="0" w:space="0" w:color="auto"/>
      </w:divBdr>
    </w:div>
    <w:div w:id="1274939856">
      <w:marLeft w:val="480"/>
      <w:marRight w:val="0"/>
      <w:marTop w:val="0"/>
      <w:marBottom w:val="0"/>
      <w:divBdr>
        <w:top w:val="none" w:sz="0" w:space="0" w:color="auto"/>
        <w:left w:val="none" w:sz="0" w:space="0" w:color="auto"/>
        <w:bottom w:val="none" w:sz="0" w:space="0" w:color="auto"/>
        <w:right w:val="none" w:sz="0" w:space="0" w:color="auto"/>
      </w:divBdr>
    </w:div>
    <w:div w:id="1274946179">
      <w:marLeft w:val="480"/>
      <w:marRight w:val="0"/>
      <w:marTop w:val="0"/>
      <w:marBottom w:val="0"/>
      <w:divBdr>
        <w:top w:val="none" w:sz="0" w:space="0" w:color="auto"/>
        <w:left w:val="none" w:sz="0" w:space="0" w:color="auto"/>
        <w:bottom w:val="none" w:sz="0" w:space="0" w:color="auto"/>
        <w:right w:val="none" w:sz="0" w:space="0" w:color="auto"/>
      </w:divBdr>
    </w:div>
    <w:div w:id="1275018774">
      <w:marLeft w:val="480"/>
      <w:marRight w:val="0"/>
      <w:marTop w:val="0"/>
      <w:marBottom w:val="0"/>
      <w:divBdr>
        <w:top w:val="none" w:sz="0" w:space="0" w:color="auto"/>
        <w:left w:val="none" w:sz="0" w:space="0" w:color="auto"/>
        <w:bottom w:val="none" w:sz="0" w:space="0" w:color="auto"/>
        <w:right w:val="none" w:sz="0" w:space="0" w:color="auto"/>
      </w:divBdr>
    </w:div>
    <w:div w:id="1275088752">
      <w:marLeft w:val="480"/>
      <w:marRight w:val="0"/>
      <w:marTop w:val="0"/>
      <w:marBottom w:val="0"/>
      <w:divBdr>
        <w:top w:val="none" w:sz="0" w:space="0" w:color="auto"/>
        <w:left w:val="none" w:sz="0" w:space="0" w:color="auto"/>
        <w:bottom w:val="none" w:sz="0" w:space="0" w:color="auto"/>
        <w:right w:val="none" w:sz="0" w:space="0" w:color="auto"/>
      </w:divBdr>
    </w:div>
    <w:div w:id="1275093712">
      <w:marLeft w:val="480"/>
      <w:marRight w:val="0"/>
      <w:marTop w:val="0"/>
      <w:marBottom w:val="0"/>
      <w:divBdr>
        <w:top w:val="none" w:sz="0" w:space="0" w:color="auto"/>
        <w:left w:val="none" w:sz="0" w:space="0" w:color="auto"/>
        <w:bottom w:val="none" w:sz="0" w:space="0" w:color="auto"/>
        <w:right w:val="none" w:sz="0" w:space="0" w:color="auto"/>
      </w:divBdr>
    </w:div>
    <w:div w:id="1275137554">
      <w:marLeft w:val="480"/>
      <w:marRight w:val="0"/>
      <w:marTop w:val="0"/>
      <w:marBottom w:val="0"/>
      <w:divBdr>
        <w:top w:val="none" w:sz="0" w:space="0" w:color="auto"/>
        <w:left w:val="none" w:sz="0" w:space="0" w:color="auto"/>
        <w:bottom w:val="none" w:sz="0" w:space="0" w:color="auto"/>
        <w:right w:val="none" w:sz="0" w:space="0" w:color="auto"/>
      </w:divBdr>
    </w:div>
    <w:div w:id="1275211932">
      <w:marLeft w:val="480"/>
      <w:marRight w:val="0"/>
      <w:marTop w:val="0"/>
      <w:marBottom w:val="0"/>
      <w:divBdr>
        <w:top w:val="none" w:sz="0" w:space="0" w:color="auto"/>
        <w:left w:val="none" w:sz="0" w:space="0" w:color="auto"/>
        <w:bottom w:val="none" w:sz="0" w:space="0" w:color="auto"/>
        <w:right w:val="none" w:sz="0" w:space="0" w:color="auto"/>
      </w:divBdr>
    </w:div>
    <w:div w:id="1275215949">
      <w:marLeft w:val="480"/>
      <w:marRight w:val="0"/>
      <w:marTop w:val="0"/>
      <w:marBottom w:val="0"/>
      <w:divBdr>
        <w:top w:val="none" w:sz="0" w:space="0" w:color="auto"/>
        <w:left w:val="none" w:sz="0" w:space="0" w:color="auto"/>
        <w:bottom w:val="none" w:sz="0" w:space="0" w:color="auto"/>
        <w:right w:val="none" w:sz="0" w:space="0" w:color="auto"/>
      </w:divBdr>
    </w:div>
    <w:div w:id="1275360218">
      <w:marLeft w:val="480"/>
      <w:marRight w:val="0"/>
      <w:marTop w:val="0"/>
      <w:marBottom w:val="0"/>
      <w:divBdr>
        <w:top w:val="none" w:sz="0" w:space="0" w:color="auto"/>
        <w:left w:val="none" w:sz="0" w:space="0" w:color="auto"/>
        <w:bottom w:val="none" w:sz="0" w:space="0" w:color="auto"/>
        <w:right w:val="none" w:sz="0" w:space="0" w:color="auto"/>
      </w:divBdr>
    </w:div>
    <w:div w:id="1275404642">
      <w:marLeft w:val="480"/>
      <w:marRight w:val="0"/>
      <w:marTop w:val="0"/>
      <w:marBottom w:val="0"/>
      <w:divBdr>
        <w:top w:val="none" w:sz="0" w:space="0" w:color="auto"/>
        <w:left w:val="none" w:sz="0" w:space="0" w:color="auto"/>
        <w:bottom w:val="none" w:sz="0" w:space="0" w:color="auto"/>
        <w:right w:val="none" w:sz="0" w:space="0" w:color="auto"/>
      </w:divBdr>
    </w:div>
    <w:div w:id="1275480135">
      <w:marLeft w:val="480"/>
      <w:marRight w:val="0"/>
      <w:marTop w:val="0"/>
      <w:marBottom w:val="0"/>
      <w:divBdr>
        <w:top w:val="none" w:sz="0" w:space="0" w:color="auto"/>
        <w:left w:val="none" w:sz="0" w:space="0" w:color="auto"/>
        <w:bottom w:val="none" w:sz="0" w:space="0" w:color="auto"/>
        <w:right w:val="none" w:sz="0" w:space="0" w:color="auto"/>
      </w:divBdr>
    </w:div>
    <w:div w:id="1275481323">
      <w:marLeft w:val="480"/>
      <w:marRight w:val="0"/>
      <w:marTop w:val="0"/>
      <w:marBottom w:val="0"/>
      <w:divBdr>
        <w:top w:val="none" w:sz="0" w:space="0" w:color="auto"/>
        <w:left w:val="none" w:sz="0" w:space="0" w:color="auto"/>
        <w:bottom w:val="none" w:sz="0" w:space="0" w:color="auto"/>
        <w:right w:val="none" w:sz="0" w:space="0" w:color="auto"/>
      </w:divBdr>
    </w:div>
    <w:div w:id="1275483656">
      <w:marLeft w:val="480"/>
      <w:marRight w:val="0"/>
      <w:marTop w:val="0"/>
      <w:marBottom w:val="0"/>
      <w:divBdr>
        <w:top w:val="none" w:sz="0" w:space="0" w:color="auto"/>
        <w:left w:val="none" w:sz="0" w:space="0" w:color="auto"/>
        <w:bottom w:val="none" w:sz="0" w:space="0" w:color="auto"/>
        <w:right w:val="none" w:sz="0" w:space="0" w:color="auto"/>
      </w:divBdr>
    </w:div>
    <w:div w:id="1275554390">
      <w:marLeft w:val="480"/>
      <w:marRight w:val="0"/>
      <w:marTop w:val="0"/>
      <w:marBottom w:val="0"/>
      <w:divBdr>
        <w:top w:val="none" w:sz="0" w:space="0" w:color="auto"/>
        <w:left w:val="none" w:sz="0" w:space="0" w:color="auto"/>
        <w:bottom w:val="none" w:sz="0" w:space="0" w:color="auto"/>
        <w:right w:val="none" w:sz="0" w:space="0" w:color="auto"/>
      </w:divBdr>
    </w:div>
    <w:div w:id="1275594626">
      <w:marLeft w:val="480"/>
      <w:marRight w:val="0"/>
      <w:marTop w:val="0"/>
      <w:marBottom w:val="0"/>
      <w:divBdr>
        <w:top w:val="none" w:sz="0" w:space="0" w:color="auto"/>
        <w:left w:val="none" w:sz="0" w:space="0" w:color="auto"/>
        <w:bottom w:val="none" w:sz="0" w:space="0" w:color="auto"/>
        <w:right w:val="none" w:sz="0" w:space="0" w:color="auto"/>
      </w:divBdr>
    </w:div>
    <w:div w:id="1275597737">
      <w:marLeft w:val="480"/>
      <w:marRight w:val="0"/>
      <w:marTop w:val="0"/>
      <w:marBottom w:val="0"/>
      <w:divBdr>
        <w:top w:val="none" w:sz="0" w:space="0" w:color="auto"/>
        <w:left w:val="none" w:sz="0" w:space="0" w:color="auto"/>
        <w:bottom w:val="none" w:sz="0" w:space="0" w:color="auto"/>
        <w:right w:val="none" w:sz="0" w:space="0" w:color="auto"/>
      </w:divBdr>
    </w:div>
    <w:div w:id="1275601120">
      <w:marLeft w:val="480"/>
      <w:marRight w:val="0"/>
      <w:marTop w:val="0"/>
      <w:marBottom w:val="0"/>
      <w:divBdr>
        <w:top w:val="none" w:sz="0" w:space="0" w:color="auto"/>
        <w:left w:val="none" w:sz="0" w:space="0" w:color="auto"/>
        <w:bottom w:val="none" w:sz="0" w:space="0" w:color="auto"/>
        <w:right w:val="none" w:sz="0" w:space="0" w:color="auto"/>
      </w:divBdr>
    </w:div>
    <w:div w:id="1275668777">
      <w:marLeft w:val="480"/>
      <w:marRight w:val="0"/>
      <w:marTop w:val="0"/>
      <w:marBottom w:val="0"/>
      <w:divBdr>
        <w:top w:val="none" w:sz="0" w:space="0" w:color="auto"/>
        <w:left w:val="none" w:sz="0" w:space="0" w:color="auto"/>
        <w:bottom w:val="none" w:sz="0" w:space="0" w:color="auto"/>
        <w:right w:val="none" w:sz="0" w:space="0" w:color="auto"/>
      </w:divBdr>
    </w:div>
    <w:div w:id="1275673108">
      <w:marLeft w:val="480"/>
      <w:marRight w:val="0"/>
      <w:marTop w:val="0"/>
      <w:marBottom w:val="0"/>
      <w:divBdr>
        <w:top w:val="none" w:sz="0" w:space="0" w:color="auto"/>
        <w:left w:val="none" w:sz="0" w:space="0" w:color="auto"/>
        <w:bottom w:val="none" w:sz="0" w:space="0" w:color="auto"/>
        <w:right w:val="none" w:sz="0" w:space="0" w:color="auto"/>
      </w:divBdr>
    </w:div>
    <w:div w:id="1275674377">
      <w:marLeft w:val="480"/>
      <w:marRight w:val="0"/>
      <w:marTop w:val="0"/>
      <w:marBottom w:val="0"/>
      <w:divBdr>
        <w:top w:val="none" w:sz="0" w:space="0" w:color="auto"/>
        <w:left w:val="none" w:sz="0" w:space="0" w:color="auto"/>
        <w:bottom w:val="none" w:sz="0" w:space="0" w:color="auto"/>
        <w:right w:val="none" w:sz="0" w:space="0" w:color="auto"/>
      </w:divBdr>
    </w:div>
    <w:div w:id="1275743736">
      <w:marLeft w:val="480"/>
      <w:marRight w:val="0"/>
      <w:marTop w:val="0"/>
      <w:marBottom w:val="0"/>
      <w:divBdr>
        <w:top w:val="none" w:sz="0" w:space="0" w:color="auto"/>
        <w:left w:val="none" w:sz="0" w:space="0" w:color="auto"/>
        <w:bottom w:val="none" w:sz="0" w:space="0" w:color="auto"/>
        <w:right w:val="none" w:sz="0" w:space="0" w:color="auto"/>
      </w:divBdr>
    </w:div>
    <w:div w:id="1275747266">
      <w:marLeft w:val="480"/>
      <w:marRight w:val="0"/>
      <w:marTop w:val="0"/>
      <w:marBottom w:val="0"/>
      <w:divBdr>
        <w:top w:val="none" w:sz="0" w:space="0" w:color="auto"/>
        <w:left w:val="none" w:sz="0" w:space="0" w:color="auto"/>
        <w:bottom w:val="none" w:sz="0" w:space="0" w:color="auto"/>
        <w:right w:val="none" w:sz="0" w:space="0" w:color="auto"/>
      </w:divBdr>
    </w:div>
    <w:div w:id="1275748528">
      <w:marLeft w:val="480"/>
      <w:marRight w:val="0"/>
      <w:marTop w:val="0"/>
      <w:marBottom w:val="0"/>
      <w:divBdr>
        <w:top w:val="none" w:sz="0" w:space="0" w:color="auto"/>
        <w:left w:val="none" w:sz="0" w:space="0" w:color="auto"/>
        <w:bottom w:val="none" w:sz="0" w:space="0" w:color="auto"/>
        <w:right w:val="none" w:sz="0" w:space="0" w:color="auto"/>
      </w:divBdr>
    </w:div>
    <w:div w:id="1275751346">
      <w:marLeft w:val="480"/>
      <w:marRight w:val="0"/>
      <w:marTop w:val="0"/>
      <w:marBottom w:val="0"/>
      <w:divBdr>
        <w:top w:val="none" w:sz="0" w:space="0" w:color="auto"/>
        <w:left w:val="none" w:sz="0" w:space="0" w:color="auto"/>
        <w:bottom w:val="none" w:sz="0" w:space="0" w:color="auto"/>
        <w:right w:val="none" w:sz="0" w:space="0" w:color="auto"/>
      </w:divBdr>
    </w:div>
    <w:div w:id="1275789634">
      <w:marLeft w:val="480"/>
      <w:marRight w:val="0"/>
      <w:marTop w:val="0"/>
      <w:marBottom w:val="0"/>
      <w:divBdr>
        <w:top w:val="none" w:sz="0" w:space="0" w:color="auto"/>
        <w:left w:val="none" w:sz="0" w:space="0" w:color="auto"/>
        <w:bottom w:val="none" w:sz="0" w:space="0" w:color="auto"/>
        <w:right w:val="none" w:sz="0" w:space="0" w:color="auto"/>
      </w:divBdr>
    </w:div>
    <w:div w:id="1275791904">
      <w:marLeft w:val="480"/>
      <w:marRight w:val="0"/>
      <w:marTop w:val="0"/>
      <w:marBottom w:val="0"/>
      <w:divBdr>
        <w:top w:val="none" w:sz="0" w:space="0" w:color="auto"/>
        <w:left w:val="none" w:sz="0" w:space="0" w:color="auto"/>
        <w:bottom w:val="none" w:sz="0" w:space="0" w:color="auto"/>
        <w:right w:val="none" w:sz="0" w:space="0" w:color="auto"/>
      </w:divBdr>
    </w:div>
    <w:div w:id="1275793391">
      <w:marLeft w:val="480"/>
      <w:marRight w:val="0"/>
      <w:marTop w:val="0"/>
      <w:marBottom w:val="0"/>
      <w:divBdr>
        <w:top w:val="none" w:sz="0" w:space="0" w:color="auto"/>
        <w:left w:val="none" w:sz="0" w:space="0" w:color="auto"/>
        <w:bottom w:val="none" w:sz="0" w:space="0" w:color="auto"/>
        <w:right w:val="none" w:sz="0" w:space="0" w:color="auto"/>
      </w:divBdr>
    </w:div>
    <w:div w:id="1275821558">
      <w:marLeft w:val="480"/>
      <w:marRight w:val="0"/>
      <w:marTop w:val="0"/>
      <w:marBottom w:val="0"/>
      <w:divBdr>
        <w:top w:val="none" w:sz="0" w:space="0" w:color="auto"/>
        <w:left w:val="none" w:sz="0" w:space="0" w:color="auto"/>
        <w:bottom w:val="none" w:sz="0" w:space="0" w:color="auto"/>
        <w:right w:val="none" w:sz="0" w:space="0" w:color="auto"/>
      </w:divBdr>
    </w:div>
    <w:div w:id="1275864353">
      <w:marLeft w:val="480"/>
      <w:marRight w:val="0"/>
      <w:marTop w:val="0"/>
      <w:marBottom w:val="0"/>
      <w:divBdr>
        <w:top w:val="none" w:sz="0" w:space="0" w:color="auto"/>
        <w:left w:val="none" w:sz="0" w:space="0" w:color="auto"/>
        <w:bottom w:val="none" w:sz="0" w:space="0" w:color="auto"/>
        <w:right w:val="none" w:sz="0" w:space="0" w:color="auto"/>
      </w:divBdr>
    </w:div>
    <w:div w:id="1275868504">
      <w:marLeft w:val="480"/>
      <w:marRight w:val="0"/>
      <w:marTop w:val="0"/>
      <w:marBottom w:val="0"/>
      <w:divBdr>
        <w:top w:val="none" w:sz="0" w:space="0" w:color="auto"/>
        <w:left w:val="none" w:sz="0" w:space="0" w:color="auto"/>
        <w:bottom w:val="none" w:sz="0" w:space="0" w:color="auto"/>
        <w:right w:val="none" w:sz="0" w:space="0" w:color="auto"/>
      </w:divBdr>
    </w:div>
    <w:div w:id="1275939043">
      <w:marLeft w:val="480"/>
      <w:marRight w:val="0"/>
      <w:marTop w:val="0"/>
      <w:marBottom w:val="0"/>
      <w:divBdr>
        <w:top w:val="none" w:sz="0" w:space="0" w:color="auto"/>
        <w:left w:val="none" w:sz="0" w:space="0" w:color="auto"/>
        <w:bottom w:val="none" w:sz="0" w:space="0" w:color="auto"/>
        <w:right w:val="none" w:sz="0" w:space="0" w:color="auto"/>
      </w:divBdr>
    </w:div>
    <w:div w:id="1275986428">
      <w:marLeft w:val="480"/>
      <w:marRight w:val="0"/>
      <w:marTop w:val="0"/>
      <w:marBottom w:val="0"/>
      <w:divBdr>
        <w:top w:val="none" w:sz="0" w:space="0" w:color="auto"/>
        <w:left w:val="none" w:sz="0" w:space="0" w:color="auto"/>
        <w:bottom w:val="none" w:sz="0" w:space="0" w:color="auto"/>
        <w:right w:val="none" w:sz="0" w:space="0" w:color="auto"/>
      </w:divBdr>
    </w:div>
    <w:div w:id="1276016330">
      <w:marLeft w:val="480"/>
      <w:marRight w:val="0"/>
      <w:marTop w:val="0"/>
      <w:marBottom w:val="0"/>
      <w:divBdr>
        <w:top w:val="none" w:sz="0" w:space="0" w:color="auto"/>
        <w:left w:val="none" w:sz="0" w:space="0" w:color="auto"/>
        <w:bottom w:val="none" w:sz="0" w:space="0" w:color="auto"/>
        <w:right w:val="none" w:sz="0" w:space="0" w:color="auto"/>
      </w:divBdr>
    </w:div>
    <w:div w:id="1276059955">
      <w:marLeft w:val="480"/>
      <w:marRight w:val="0"/>
      <w:marTop w:val="0"/>
      <w:marBottom w:val="0"/>
      <w:divBdr>
        <w:top w:val="none" w:sz="0" w:space="0" w:color="auto"/>
        <w:left w:val="none" w:sz="0" w:space="0" w:color="auto"/>
        <w:bottom w:val="none" w:sz="0" w:space="0" w:color="auto"/>
        <w:right w:val="none" w:sz="0" w:space="0" w:color="auto"/>
      </w:divBdr>
    </w:div>
    <w:div w:id="1276063422">
      <w:marLeft w:val="480"/>
      <w:marRight w:val="0"/>
      <w:marTop w:val="0"/>
      <w:marBottom w:val="0"/>
      <w:divBdr>
        <w:top w:val="none" w:sz="0" w:space="0" w:color="auto"/>
        <w:left w:val="none" w:sz="0" w:space="0" w:color="auto"/>
        <w:bottom w:val="none" w:sz="0" w:space="0" w:color="auto"/>
        <w:right w:val="none" w:sz="0" w:space="0" w:color="auto"/>
      </w:divBdr>
    </w:div>
    <w:div w:id="1276139656">
      <w:marLeft w:val="480"/>
      <w:marRight w:val="0"/>
      <w:marTop w:val="0"/>
      <w:marBottom w:val="0"/>
      <w:divBdr>
        <w:top w:val="none" w:sz="0" w:space="0" w:color="auto"/>
        <w:left w:val="none" w:sz="0" w:space="0" w:color="auto"/>
        <w:bottom w:val="none" w:sz="0" w:space="0" w:color="auto"/>
        <w:right w:val="none" w:sz="0" w:space="0" w:color="auto"/>
      </w:divBdr>
    </w:div>
    <w:div w:id="1276210856">
      <w:marLeft w:val="480"/>
      <w:marRight w:val="0"/>
      <w:marTop w:val="0"/>
      <w:marBottom w:val="0"/>
      <w:divBdr>
        <w:top w:val="none" w:sz="0" w:space="0" w:color="auto"/>
        <w:left w:val="none" w:sz="0" w:space="0" w:color="auto"/>
        <w:bottom w:val="none" w:sz="0" w:space="0" w:color="auto"/>
        <w:right w:val="none" w:sz="0" w:space="0" w:color="auto"/>
      </w:divBdr>
    </w:div>
    <w:div w:id="1276214222">
      <w:marLeft w:val="480"/>
      <w:marRight w:val="0"/>
      <w:marTop w:val="0"/>
      <w:marBottom w:val="0"/>
      <w:divBdr>
        <w:top w:val="none" w:sz="0" w:space="0" w:color="auto"/>
        <w:left w:val="none" w:sz="0" w:space="0" w:color="auto"/>
        <w:bottom w:val="none" w:sz="0" w:space="0" w:color="auto"/>
        <w:right w:val="none" w:sz="0" w:space="0" w:color="auto"/>
      </w:divBdr>
    </w:div>
    <w:div w:id="1276214257">
      <w:marLeft w:val="480"/>
      <w:marRight w:val="0"/>
      <w:marTop w:val="0"/>
      <w:marBottom w:val="0"/>
      <w:divBdr>
        <w:top w:val="none" w:sz="0" w:space="0" w:color="auto"/>
        <w:left w:val="none" w:sz="0" w:space="0" w:color="auto"/>
        <w:bottom w:val="none" w:sz="0" w:space="0" w:color="auto"/>
        <w:right w:val="none" w:sz="0" w:space="0" w:color="auto"/>
      </w:divBdr>
    </w:div>
    <w:div w:id="1276249446">
      <w:marLeft w:val="480"/>
      <w:marRight w:val="0"/>
      <w:marTop w:val="0"/>
      <w:marBottom w:val="0"/>
      <w:divBdr>
        <w:top w:val="none" w:sz="0" w:space="0" w:color="auto"/>
        <w:left w:val="none" w:sz="0" w:space="0" w:color="auto"/>
        <w:bottom w:val="none" w:sz="0" w:space="0" w:color="auto"/>
        <w:right w:val="none" w:sz="0" w:space="0" w:color="auto"/>
      </w:divBdr>
    </w:div>
    <w:div w:id="1276253884">
      <w:marLeft w:val="480"/>
      <w:marRight w:val="0"/>
      <w:marTop w:val="0"/>
      <w:marBottom w:val="0"/>
      <w:divBdr>
        <w:top w:val="none" w:sz="0" w:space="0" w:color="auto"/>
        <w:left w:val="none" w:sz="0" w:space="0" w:color="auto"/>
        <w:bottom w:val="none" w:sz="0" w:space="0" w:color="auto"/>
        <w:right w:val="none" w:sz="0" w:space="0" w:color="auto"/>
      </w:divBdr>
    </w:div>
    <w:div w:id="1276256531">
      <w:marLeft w:val="480"/>
      <w:marRight w:val="0"/>
      <w:marTop w:val="0"/>
      <w:marBottom w:val="0"/>
      <w:divBdr>
        <w:top w:val="none" w:sz="0" w:space="0" w:color="auto"/>
        <w:left w:val="none" w:sz="0" w:space="0" w:color="auto"/>
        <w:bottom w:val="none" w:sz="0" w:space="0" w:color="auto"/>
        <w:right w:val="none" w:sz="0" w:space="0" w:color="auto"/>
      </w:divBdr>
    </w:div>
    <w:div w:id="1276328910">
      <w:marLeft w:val="480"/>
      <w:marRight w:val="0"/>
      <w:marTop w:val="0"/>
      <w:marBottom w:val="0"/>
      <w:divBdr>
        <w:top w:val="none" w:sz="0" w:space="0" w:color="auto"/>
        <w:left w:val="none" w:sz="0" w:space="0" w:color="auto"/>
        <w:bottom w:val="none" w:sz="0" w:space="0" w:color="auto"/>
        <w:right w:val="none" w:sz="0" w:space="0" w:color="auto"/>
      </w:divBdr>
    </w:div>
    <w:div w:id="1276330087">
      <w:marLeft w:val="480"/>
      <w:marRight w:val="0"/>
      <w:marTop w:val="0"/>
      <w:marBottom w:val="0"/>
      <w:divBdr>
        <w:top w:val="none" w:sz="0" w:space="0" w:color="auto"/>
        <w:left w:val="none" w:sz="0" w:space="0" w:color="auto"/>
        <w:bottom w:val="none" w:sz="0" w:space="0" w:color="auto"/>
        <w:right w:val="none" w:sz="0" w:space="0" w:color="auto"/>
      </w:divBdr>
    </w:div>
    <w:div w:id="1276330472">
      <w:marLeft w:val="480"/>
      <w:marRight w:val="0"/>
      <w:marTop w:val="0"/>
      <w:marBottom w:val="0"/>
      <w:divBdr>
        <w:top w:val="none" w:sz="0" w:space="0" w:color="auto"/>
        <w:left w:val="none" w:sz="0" w:space="0" w:color="auto"/>
        <w:bottom w:val="none" w:sz="0" w:space="0" w:color="auto"/>
        <w:right w:val="none" w:sz="0" w:space="0" w:color="auto"/>
      </w:divBdr>
    </w:div>
    <w:div w:id="1276445466">
      <w:marLeft w:val="480"/>
      <w:marRight w:val="0"/>
      <w:marTop w:val="0"/>
      <w:marBottom w:val="0"/>
      <w:divBdr>
        <w:top w:val="none" w:sz="0" w:space="0" w:color="auto"/>
        <w:left w:val="none" w:sz="0" w:space="0" w:color="auto"/>
        <w:bottom w:val="none" w:sz="0" w:space="0" w:color="auto"/>
        <w:right w:val="none" w:sz="0" w:space="0" w:color="auto"/>
      </w:divBdr>
    </w:div>
    <w:div w:id="1276446587">
      <w:marLeft w:val="480"/>
      <w:marRight w:val="0"/>
      <w:marTop w:val="0"/>
      <w:marBottom w:val="0"/>
      <w:divBdr>
        <w:top w:val="none" w:sz="0" w:space="0" w:color="auto"/>
        <w:left w:val="none" w:sz="0" w:space="0" w:color="auto"/>
        <w:bottom w:val="none" w:sz="0" w:space="0" w:color="auto"/>
        <w:right w:val="none" w:sz="0" w:space="0" w:color="auto"/>
      </w:divBdr>
    </w:div>
    <w:div w:id="1276642040">
      <w:marLeft w:val="480"/>
      <w:marRight w:val="0"/>
      <w:marTop w:val="0"/>
      <w:marBottom w:val="0"/>
      <w:divBdr>
        <w:top w:val="none" w:sz="0" w:space="0" w:color="auto"/>
        <w:left w:val="none" w:sz="0" w:space="0" w:color="auto"/>
        <w:bottom w:val="none" w:sz="0" w:space="0" w:color="auto"/>
        <w:right w:val="none" w:sz="0" w:space="0" w:color="auto"/>
      </w:divBdr>
    </w:div>
    <w:div w:id="1276667986">
      <w:marLeft w:val="480"/>
      <w:marRight w:val="0"/>
      <w:marTop w:val="0"/>
      <w:marBottom w:val="0"/>
      <w:divBdr>
        <w:top w:val="none" w:sz="0" w:space="0" w:color="auto"/>
        <w:left w:val="none" w:sz="0" w:space="0" w:color="auto"/>
        <w:bottom w:val="none" w:sz="0" w:space="0" w:color="auto"/>
        <w:right w:val="none" w:sz="0" w:space="0" w:color="auto"/>
      </w:divBdr>
    </w:div>
    <w:div w:id="1276673692">
      <w:marLeft w:val="480"/>
      <w:marRight w:val="0"/>
      <w:marTop w:val="0"/>
      <w:marBottom w:val="0"/>
      <w:divBdr>
        <w:top w:val="none" w:sz="0" w:space="0" w:color="auto"/>
        <w:left w:val="none" w:sz="0" w:space="0" w:color="auto"/>
        <w:bottom w:val="none" w:sz="0" w:space="0" w:color="auto"/>
        <w:right w:val="none" w:sz="0" w:space="0" w:color="auto"/>
      </w:divBdr>
    </w:div>
    <w:div w:id="1276712414">
      <w:marLeft w:val="480"/>
      <w:marRight w:val="0"/>
      <w:marTop w:val="0"/>
      <w:marBottom w:val="0"/>
      <w:divBdr>
        <w:top w:val="none" w:sz="0" w:space="0" w:color="auto"/>
        <w:left w:val="none" w:sz="0" w:space="0" w:color="auto"/>
        <w:bottom w:val="none" w:sz="0" w:space="0" w:color="auto"/>
        <w:right w:val="none" w:sz="0" w:space="0" w:color="auto"/>
      </w:divBdr>
    </w:div>
    <w:div w:id="1276788703">
      <w:marLeft w:val="480"/>
      <w:marRight w:val="0"/>
      <w:marTop w:val="0"/>
      <w:marBottom w:val="0"/>
      <w:divBdr>
        <w:top w:val="none" w:sz="0" w:space="0" w:color="auto"/>
        <w:left w:val="none" w:sz="0" w:space="0" w:color="auto"/>
        <w:bottom w:val="none" w:sz="0" w:space="0" w:color="auto"/>
        <w:right w:val="none" w:sz="0" w:space="0" w:color="auto"/>
      </w:divBdr>
    </w:div>
    <w:div w:id="1276793553">
      <w:marLeft w:val="480"/>
      <w:marRight w:val="0"/>
      <w:marTop w:val="0"/>
      <w:marBottom w:val="0"/>
      <w:divBdr>
        <w:top w:val="none" w:sz="0" w:space="0" w:color="auto"/>
        <w:left w:val="none" w:sz="0" w:space="0" w:color="auto"/>
        <w:bottom w:val="none" w:sz="0" w:space="0" w:color="auto"/>
        <w:right w:val="none" w:sz="0" w:space="0" w:color="auto"/>
      </w:divBdr>
    </w:div>
    <w:div w:id="1276911336">
      <w:marLeft w:val="480"/>
      <w:marRight w:val="0"/>
      <w:marTop w:val="0"/>
      <w:marBottom w:val="0"/>
      <w:divBdr>
        <w:top w:val="none" w:sz="0" w:space="0" w:color="auto"/>
        <w:left w:val="none" w:sz="0" w:space="0" w:color="auto"/>
        <w:bottom w:val="none" w:sz="0" w:space="0" w:color="auto"/>
        <w:right w:val="none" w:sz="0" w:space="0" w:color="auto"/>
      </w:divBdr>
    </w:div>
    <w:div w:id="1276912326">
      <w:marLeft w:val="480"/>
      <w:marRight w:val="0"/>
      <w:marTop w:val="0"/>
      <w:marBottom w:val="0"/>
      <w:divBdr>
        <w:top w:val="none" w:sz="0" w:space="0" w:color="auto"/>
        <w:left w:val="none" w:sz="0" w:space="0" w:color="auto"/>
        <w:bottom w:val="none" w:sz="0" w:space="0" w:color="auto"/>
        <w:right w:val="none" w:sz="0" w:space="0" w:color="auto"/>
      </w:divBdr>
    </w:div>
    <w:div w:id="1276912433">
      <w:marLeft w:val="480"/>
      <w:marRight w:val="0"/>
      <w:marTop w:val="0"/>
      <w:marBottom w:val="0"/>
      <w:divBdr>
        <w:top w:val="none" w:sz="0" w:space="0" w:color="auto"/>
        <w:left w:val="none" w:sz="0" w:space="0" w:color="auto"/>
        <w:bottom w:val="none" w:sz="0" w:space="0" w:color="auto"/>
        <w:right w:val="none" w:sz="0" w:space="0" w:color="auto"/>
      </w:divBdr>
    </w:div>
    <w:div w:id="1276912758">
      <w:marLeft w:val="480"/>
      <w:marRight w:val="0"/>
      <w:marTop w:val="0"/>
      <w:marBottom w:val="0"/>
      <w:divBdr>
        <w:top w:val="none" w:sz="0" w:space="0" w:color="auto"/>
        <w:left w:val="none" w:sz="0" w:space="0" w:color="auto"/>
        <w:bottom w:val="none" w:sz="0" w:space="0" w:color="auto"/>
        <w:right w:val="none" w:sz="0" w:space="0" w:color="auto"/>
      </w:divBdr>
    </w:div>
    <w:div w:id="1277062547">
      <w:marLeft w:val="480"/>
      <w:marRight w:val="0"/>
      <w:marTop w:val="0"/>
      <w:marBottom w:val="0"/>
      <w:divBdr>
        <w:top w:val="none" w:sz="0" w:space="0" w:color="auto"/>
        <w:left w:val="none" w:sz="0" w:space="0" w:color="auto"/>
        <w:bottom w:val="none" w:sz="0" w:space="0" w:color="auto"/>
        <w:right w:val="none" w:sz="0" w:space="0" w:color="auto"/>
      </w:divBdr>
    </w:div>
    <w:div w:id="1277063265">
      <w:marLeft w:val="480"/>
      <w:marRight w:val="0"/>
      <w:marTop w:val="0"/>
      <w:marBottom w:val="0"/>
      <w:divBdr>
        <w:top w:val="none" w:sz="0" w:space="0" w:color="auto"/>
        <w:left w:val="none" w:sz="0" w:space="0" w:color="auto"/>
        <w:bottom w:val="none" w:sz="0" w:space="0" w:color="auto"/>
        <w:right w:val="none" w:sz="0" w:space="0" w:color="auto"/>
      </w:divBdr>
    </w:div>
    <w:div w:id="1277179058">
      <w:marLeft w:val="480"/>
      <w:marRight w:val="0"/>
      <w:marTop w:val="0"/>
      <w:marBottom w:val="0"/>
      <w:divBdr>
        <w:top w:val="none" w:sz="0" w:space="0" w:color="auto"/>
        <w:left w:val="none" w:sz="0" w:space="0" w:color="auto"/>
        <w:bottom w:val="none" w:sz="0" w:space="0" w:color="auto"/>
        <w:right w:val="none" w:sz="0" w:space="0" w:color="auto"/>
      </w:divBdr>
    </w:div>
    <w:div w:id="1277256785">
      <w:marLeft w:val="480"/>
      <w:marRight w:val="0"/>
      <w:marTop w:val="0"/>
      <w:marBottom w:val="0"/>
      <w:divBdr>
        <w:top w:val="none" w:sz="0" w:space="0" w:color="auto"/>
        <w:left w:val="none" w:sz="0" w:space="0" w:color="auto"/>
        <w:bottom w:val="none" w:sz="0" w:space="0" w:color="auto"/>
        <w:right w:val="none" w:sz="0" w:space="0" w:color="auto"/>
      </w:divBdr>
    </w:div>
    <w:div w:id="1277372555">
      <w:marLeft w:val="480"/>
      <w:marRight w:val="0"/>
      <w:marTop w:val="0"/>
      <w:marBottom w:val="0"/>
      <w:divBdr>
        <w:top w:val="none" w:sz="0" w:space="0" w:color="auto"/>
        <w:left w:val="none" w:sz="0" w:space="0" w:color="auto"/>
        <w:bottom w:val="none" w:sz="0" w:space="0" w:color="auto"/>
        <w:right w:val="none" w:sz="0" w:space="0" w:color="auto"/>
      </w:divBdr>
    </w:div>
    <w:div w:id="1277373057">
      <w:marLeft w:val="480"/>
      <w:marRight w:val="0"/>
      <w:marTop w:val="0"/>
      <w:marBottom w:val="0"/>
      <w:divBdr>
        <w:top w:val="none" w:sz="0" w:space="0" w:color="auto"/>
        <w:left w:val="none" w:sz="0" w:space="0" w:color="auto"/>
        <w:bottom w:val="none" w:sz="0" w:space="0" w:color="auto"/>
        <w:right w:val="none" w:sz="0" w:space="0" w:color="auto"/>
      </w:divBdr>
    </w:div>
    <w:div w:id="1277518073">
      <w:marLeft w:val="480"/>
      <w:marRight w:val="0"/>
      <w:marTop w:val="0"/>
      <w:marBottom w:val="0"/>
      <w:divBdr>
        <w:top w:val="none" w:sz="0" w:space="0" w:color="auto"/>
        <w:left w:val="none" w:sz="0" w:space="0" w:color="auto"/>
        <w:bottom w:val="none" w:sz="0" w:space="0" w:color="auto"/>
        <w:right w:val="none" w:sz="0" w:space="0" w:color="auto"/>
      </w:divBdr>
    </w:div>
    <w:div w:id="1277566716">
      <w:marLeft w:val="480"/>
      <w:marRight w:val="0"/>
      <w:marTop w:val="0"/>
      <w:marBottom w:val="0"/>
      <w:divBdr>
        <w:top w:val="none" w:sz="0" w:space="0" w:color="auto"/>
        <w:left w:val="none" w:sz="0" w:space="0" w:color="auto"/>
        <w:bottom w:val="none" w:sz="0" w:space="0" w:color="auto"/>
        <w:right w:val="none" w:sz="0" w:space="0" w:color="auto"/>
      </w:divBdr>
    </w:div>
    <w:div w:id="1277716055">
      <w:marLeft w:val="480"/>
      <w:marRight w:val="0"/>
      <w:marTop w:val="0"/>
      <w:marBottom w:val="0"/>
      <w:divBdr>
        <w:top w:val="none" w:sz="0" w:space="0" w:color="auto"/>
        <w:left w:val="none" w:sz="0" w:space="0" w:color="auto"/>
        <w:bottom w:val="none" w:sz="0" w:space="0" w:color="auto"/>
        <w:right w:val="none" w:sz="0" w:space="0" w:color="auto"/>
      </w:divBdr>
    </w:div>
    <w:div w:id="1277757713">
      <w:marLeft w:val="480"/>
      <w:marRight w:val="0"/>
      <w:marTop w:val="0"/>
      <w:marBottom w:val="0"/>
      <w:divBdr>
        <w:top w:val="none" w:sz="0" w:space="0" w:color="auto"/>
        <w:left w:val="none" w:sz="0" w:space="0" w:color="auto"/>
        <w:bottom w:val="none" w:sz="0" w:space="0" w:color="auto"/>
        <w:right w:val="none" w:sz="0" w:space="0" w:color="auto"/>
      </w:divBdr>
    </w:div>
    <w:div w:id="1277759549">
      <w:marLeft w:val="480"/>
      <w:marRight w:val="0"/>
      <w:marTop w:val="0"/>
      <w:marBottom w:val="0"/>
      <w:divBdr>
        <w:top w:val="none" w:sz="0" w:space="0" w:color="auto"/>
        <w:left w:val="none" w:sz="0" w:space="0" w:color="auto"/>
        <w:bottom w:val="none" w:sz="0" w:space="0" w:color="auto"/>
        <w:right w:val="none" w:sz="0" w:space="0" w:color="auto"/>
      </w:divBdr>
    </w:div>
    <w:div w:id="1277760364">
      <w:marLeft w:val="480"/>
      <w:marRight w:val="0"/>
      <w:marTop w:val="0"/>
      <w:marBottom w:val="0"/>
      <w:divBdr>
        <w:top w:val="none" w:sz="0" w:space="0" w:color="auto"/>
        <w:left w:val="none" w:sz="0" w:space="0" w:color="auto"/>
        <w:bottom w:val="none" w:sz="0" w:space="0" w:color="auto"/>
        <w:right w:val="none" w:sz="0" w:space="0" w:color="auto"/>
      </w:divBdr>
    </w:div>
    <w:div w:id="1277761131">
      <w:marLeft w:val="480"/>
      <w:marRight w:val="0"/>
      <w:marTop w:val="0"/>
      <w:marBottom w:val="0"/>
      <w:divBdr>
        <w:top w:val="none" w:sz="0" w:space="0" w:color="auto"/>
        <w:left w:val="none" w:sz="0" w:space="0" w:color="auto"/>
        <w:bottom w:val="none" w:sz="0" w:space="0" w:color="auto"/>
        <w:right w:val="none" w:sz="0" w:space="0" w:color="auto"/>
      </w:divBdr>
    </w:div>
    <w:div w:id="1277785671">
      <w:marLeft w:val="480"/>
      <w:marRight w:val="0"/>
      <w:marTop w:val="0"/>
      <w:marBottom w:val="0"/>
      <w:divBdr>
        <w:top w:val="none" w:sz="0" w:space="0" w:color="auto"/>
        <w:left w:val="none" w:sz="0" w:space="0" w:color="auto"/>
        <w:bottom w:val="none" w:sz="0" w:space="0" w:color="auto"/>
        <w:right w:val="none" w:sz="0" w:space="0" w:color="auto"/>
      </w:divBdr>
    </w:div>
    <w:div w:id="1277827612">
      <w:marLeft w:val="480"/>
      <w:marRight w:val="0"/>
      <w:marTop w:val="0"/>
      <w:marBottom w:val="0"/>
      <w:divBdr>
        <w:top w:val="none" w:sz="0" w:space="0" w:color="auto"/>
        <w:left w:val="none" w:sz="0" w:space="0" w:color="auto"/>
        <w:bottom w:val="none" w:sz="0" w:space="0" w:color="auto"/>
        <w:right w:val="none" w:sz="0" w:space="0" w:color="auto"/>
      </w:divBdr>
    </w:div>
    <w:div w:id="1277829045">
      <w:marLeft w:val="480"/>
      <w:marRight w:val="0"/>
      <w:marTop w:val="0"/>
      <w:marBottom w:val="0"/>
      <w:divBdr>
        <w:top w:val="none" w:sz="0" w:space="0" w:color="auto"/>
        <w:left w:val="none" w:sz="0" w:space="0" w:color="auto"/>
        <w:bottom w:val="none" w:sz="0" w:space="0" w:color="auto"/>
        <w:right w:val="none" w:sz="0" w:space="0" w:color="auto"/>
      </w:divBdr>
    </w:div>
    <w:div w:id="1277829670">
      <w:marLeft w:val="480"/>
      <w:marRight w:val="0"/>
      <w:marTop w:val="0"/>
      <w:marBottom w:val="0"/>
      <w:divBdr>
        <w:top w:val="none" w:sz="0" w:space="0" w:color="auto"/>
        <w:left w:val="none" w:sz="0" w:space="0" w:color="auto"/>
        <w:bottom w:val="none" w:sz="0" w:space="0" w:color="auto"/>
        <w:right w:val="none" w:sz="0" w:space="0" w:color="auto"/>
      </w:divBdr>
    </w:div>
    <w:div w:id="1277830721">
      <w:marLeft w:val="480"/>
      <w:marRight w:val="0"/>
      <w:marTop w:val="0"/>
      <w:marBottom w:val="0"/>
      <w:divBdr>
        <w:top w:val="none" w:sz="0" w:space="0" w:color="auto"/>
        <w:left w:val="none" w:sz="0" w:space="0" w:color="auto"/>
        <w:bottom w:val="none" w:sz="0" w:space="0" w:color="auto"/>
        <w:right w:val="none" w:sz="0" w:space="0" w:color="auto"/>
      </w:divBdr>
    </w:div>
    <w:div w:id="1277835292">
      <w:marLeft w:val="480"/>
      <w:marRight w:val="0"/>
      <w:marTop w:val="0"/>
      <w:marBottom w:val="0"/>
      <w:divBdr>
        <w:top w:val="none" w:sz="0" w:space="0" w:color="auto"/>
        <w:left w:val="none" w:sz="0" w:space="0" w:color="auto"/>
        <w:bottom w:val="none" w:sz="0" w:space="0" w:color="auto"/>
        <w:right w:val="none" w:sz="0" w:space="0" w:color="auto"/>
      </w:divBdr>
    </w:div>
    <w:div w:id="1277952768">
      <w:marLeft w:val="480"/>
      <w:marRight w:val="0"/>
      <w:marTop w:val="0"/>
      <w:marBottom w:val="0"/>
      <w:divBdr>
        <w:top w:val="none" w:sz="0" w:space="0" w:color="auto"/>
        <w:left w:val="none" w:sz="0" w:space="0" w:color="auto"/>
        <w:bottom w:val="none" w:sz="0" w:space="0" w:color="auto"/>
        <w:right w:val="none" w:sz="0" w:space="0" w:color="auto"/>
      </w:divBdr>
    </w:div>
    <w:div w:id="1277953395">
      <w:marLeft w:val="480"/>
      <w:marRight w:val="0"/>
      <w:marTop w:val="0"/>
      <w:marBottom w:val="0"/>
      <w:divBdr>
        <w:top w:val="none" w:sz="0" w:space="0" w:color="auto"/>
        <w:left w:val="none" w:sz="0" w:space="0" w:color="auto"/>
        <w:bottom w:val="none" w:sz="0" w:space="0" w:color="auto"/>
        <w:right w:val="none" w:sz="0" w:space="0" w:color="auto"/>
      </w:divBdr>
    </w:div>
    <w:div w:id="1277978197">
      <w:marLeft w:val="480"/>
      <w:marRight w:val="0"/>
      <w:marTop w:val="0"/>
      <w:marBottom w:val="0"/>
      <w:divBdr>
        <w:top w:val="none" w:sz="0" w:space="0" w:color="auto"/>
        <w:left w:val="none" w:sz="0" w:space="0" w:color="auto"/>
        <w:bottom w:val="none" w:sz="0" w:space="0" w:color="auto"/>
        <w:right w:val="none" w:sz="0" w:space="0" w:color="auto"/>
      </w:divBdr>
    </w:div>
    <w:div w:id="1277982889">
      <w:marLeft w:val="480"/>
      <w:marRight w:val="0"/>
      <w:marTop w:val="0"/>
      <w:marBottom w:val="0"/>
      <w:divBdr>
        <w:top w:val="none" w:sz="0" w:space="0" w:color="auto"/>
        <w:left w:val="none" w:sz="0" w:space="0" w:color="auto"/>
        <w:bottom w:val="none" w:sz="0" w:space="0" w:color="auto"/>
        <w:right w:val="none" w:sz="0" w:space="0" w:color="auto"/>
      </w:divBdr>
    </w:div>
    <w:div w:id="1278026465">
      <w:marLeft w:val="480"/>
      <w:marRight w:val="0"/>
      <w:marTop w:val="0"/>
      <w:marBottom w:val="0"/>
      <w:divBdr>
        <w:top w:val="none" w:sz="0" w:space="0" w:color="auto"/>
        <w:left w:val="none" w:sz="0" w:space="0" w:color="auto"/>
        <w:bottom w:val="none" w:sz="0" w:space="0" w:color="auto"/>
        <w:right w:val="none" w:sz="0" w:space="0" w:color="auto"/>
      </w:divBdr>
    </w:div>
    <w:div w:id="1278103997">
      <w:marLeft w:val="480"/>
      <w:marRight w:val="0"/>
      <w:marTop w:val="0"/>
      <w:marBottom w:val="0"/>
      <w:divBdr>
        <w:top w:val="none" w:sz="0" w:space="0" w:color="auto"/>
        <w:left w:val="none" w:sz="0" w:space="0" w:color="auto"/>
        <w:bottom w:val="none" w:sz="0" w:space="0" w:color="auto"/>
        <w:right w:val="none" w:sz="0" w:space="0" w:color="auto"/>
      </w:divBdr>
    </w:div>
    <w:div w:id="1278172148">
      <w:marLeft w:val="480"/>
      <w:marRight w:val="0"/>
      <w:marTop w:val="0"/>
      <w:marBottom w:val="0"/>
      <w:divBdr>
        <w:top w:val="none" w:sz="0" w:space="0" w:color="auto"/>
        <w:left w:val="none" w:sz="0" w:space="0" w:color="auto"/>
        <w:bottom w:val="none" w:sz="0" w:space="0" w:color="auto"/>
        <w:right w:val="none" w:sz="0" w:space="0" w:color="auto"/>
      </w:divBdr>
    </w:div>
    <w:div w:id="1278173723">
      <w:marLeft w:val="480"/>
      <w:marRight w:val="0"/>
      <w:marTop w:val="0"/>
      <w:marBottom w:val="0"/>
      <w:divBdr>
        <w:top w:val="none" w:sz="0" w:space="0" w:color="auto"/>
        <w:left w:val="none" w:sz="0" w:space="0" w:color="auto"/>
        <w:bottom w:val="none" w:sz="0" w:space="0" w:color="auto"/>
        <w:right w:val="none" w:sz="0" w:space="0" w:color="auto"/>
      </w:divBdr>
    </w:div>
    <w:div w:id="1278176156">
      <w:marLeft w:val="480"/>
      <w:marRight w:val="0"/>
      <w:marTop w:val="0"/>
      <w:marBottom w:val="0"/>
      <w:divBdr>
        <w:top w:val="none" w:sz="0" w:space="0" w:color="auto"/>
        <w:left w:val="none" w:sz="0" w:space="0" w:color="auto"/>
        <w:bottom w:val="none" w:sz="0" w:space="0" w:color="auto"/>
        <w:right w:val="none" w:sz="0" w:space="0" w:color="auto"/>
      </w:divBdr>
    </w:div>
    <w:div w:id="1278177245">
      <w:marLeft w:val="480"/>
      <w:marRight w:val="0"/>
      <w:marTop w:val="0"/>
      <w:marBottom w:val="0"/>
      <w:divBdr>
        <w:top w:val="none" w:sz="0" w:space="0" w:color="auto"/>
        <w:left w:val="none" w:sz="0" w:space="0" w:color="auto"/>
        <w:bottom w:val="none" w:sz="0" w:space="0" w:color="auto"/>
        <w:right w:val="none" w:sz="0" w:space="0" w:color="auto"/>
      </w:divBdr>
    </w:div>
    <w:div w:id="1278220703">
      <w:marLeft w:val="480"/>
      <w:marRight w:val="0"/>
      <w:marTop w:val="0"/>
      <w:marBottom w:val="0"/>
      <w:divBdr>
        <w:top w:val="none" w:sz="0" w:space="0" w:color="auto"/>
        <w:left w:val="none" w:sz="0" w:space="0" w:color="auto"/>
        <w:bottom w:val="none" w:sz="0" w:space="0" w:color="auto"/>
        <w:right w:val="none" w:sz="0" w:space="0" w:color="auto"/>
      </w:divBdr>
    </w:div>
    <w:div w:id="1278291550">
      <w:marLeft w:val="480"/>
      <w:marRight w:val="0"/>
      <w:marTop w:val="0"/>
      <w:marBottom w:val="0"/>
      <w:divBdr>
        <w:top w:val="none" w:sz="0" w:space="0" w:color="auto"/>
        <w:left w:val="none" w:sz="0" w:space="0" w:color="auto"/>
        <w:bottom w:val="none" w:sz="0" w:space="0" w:color="auto"/>
        <w:right w:val="none" w:sz="0" w:space="0" w:color="auto"/>
      </w:divBdr>
    </w:div>
    <w:div w:id="1278291594">
      <w:marLeft w:val="480"/>
      <w:marRight w:val="0"/>
      <w:marTop w:val="0"/>
      <w:marBottom w:val="0"/>
      <w:divBdr>
        <w:top w:val="none" w:sz="0" w:space="0" w:color="auto"/>
        <w:left w:val="none" w:sz="0" w:space="0" w:color="auto"/>
        <w:bottom w:val="none" w:sz="0" w:space="0" w:color="auto"/>
        <w:right w:val="none" w:sz="0" w:space="0" w:color="auto"/>
      </w:divBdr>
    </w:div>
    <w:div w:id="1278294730">
      <w:marLeft w:val="480"/>
      <w:marRight w:val="0"/>
      <w:marTop w:val="0"/>
      <w:marBottom w:val="0"/>
      <w:divBdr>
        <w:top w:val="none" w:sz="0" w:space="0" w:color="auto"/>
        <w:left w:val="none" w:sz="0" w:space="0" w:color="auto"/>
        <w:bottom w:val="none" w:sz="0" w:space="0" w:color="auto"/>
        <w:right w:val="none" w:sz="0" w:space="0" w:color="auto"/>
      </w:divBdr>
    </w:div>
    <w:div w:id="1278415170">
      <w:marLeft w:val="480"/>
      <w:marRight w:val="0"/>
      <w:marTop w:val="0"/>
      <w:marBottom w:val="0"/>
      <w:divBdr>
        <w:top w:val="none" w:sz="0" w:space="0" w:color="auto"/>
        <w:left w:val="none" w:sz="0" w:space="0" w:color="auto"/>
        <w:bottom w:val="none" w:sz="0" w:space="0" w:color="auto"/>
        <w:right w:val="none" w:sz="0" w:space="0" w:color="auto"/>
      </w:divBdr>
    </w:div>
    <w:div w:id="1278416544">
      <w:marLeft w:val="480"/>
      <w:marRight w:val="0"/>
      <w:marTop w:val="0"/>
      <w:marBottom w:val="0"/>
      <w:divBdr>
        <w:top w:val="none" w:sz="0" w:space="0" w:color="auto"/>
        <w:left w:val="none" w:sz="0" w:space="0" w:color="auto"/>
        <w:bottom w:val="none" w:sz="0" w:space="0" w:color="auto"/>
        <w:right w:val="none" w:sz="0" w:space="0" w:color="auto"/>
      </w:divBdr>
    </w:div>
    <w:div w:id="1278442264">
      <w:marLeft w:val="480"/>
      <w:marRight w:val="0"/>
      <w:marTop w:val="0"/>
      <w:marBottom w:val="0"/>
      <w:divBdr>
        <w:top w:val="none" w:sz="0" w:space="0" w:color="auto"/>
        <w:left w:val="none" w:sz="0" w:space="0" w:color="auto"/>
        <w:bottom w:val="none" w:sz="0" w:space="0" w:color="auto"/>
        <w:right w:val="none" w:sz="0" w:space="0" w:color="auto"/>
      </w:divBdr>
    </w:div>
    <w:div w:id="1278486678">
      <w:marLeft w:val="480"/>
      <w:marRight w:val="0"/>
      <w:marTop w:val="0"/>
      <w:marBottom w:val="0"/>
      <w:divBdr>
        <w:top w:val="none" w:sz="0" w:space="0" w:color="auto"/>
        <w:left w:val="none" w:sz="0" w:space="0" w:color="auto"/>
        <w:bottom w:val="none" w:sz="0" w:space="0" w:color="auto"/>
        <w:right w:val="none" w:sz="0" w:space="0" w:color="auto"/>
      </w:divBdr>
    </w:div>
    <w:div w:id="1278561481">
      <w:marLeft w:val="480"/>
      <w:marRight w:val="0"/>
      <w:marTop w:val="0"/>
      <w:marBottom w:val="0"/>
      <w:divBdr>
        <w:top w:val="none" w:sz="0" w:space="0" w:color="auto"/>
        <w:left w:val="none" w:sz="0" w:space="0" w:color="auto"/>
        <w:bottom w:val="none" w:sz="0" w:space="0" w:color="auto"/>
        <w:right w:val="none" w:sz="0" w:space="0" w:color="auto"/>
      </w:divBdr>
    </w:div>
    <w:div w:id="1278565679">
      <w:marLeft w:val="480"/>
      <w:marRight w:val="0"/>
      <w:marTop w:val="0"/>
      <w:marBottom w:val="0"/>
      <w:divBdr>
        <w:top w:val="none" w:sz="0" w:space="0" w:color="auto"/>
        <w:left w:val="none" w:sz="0" w:space="0" w:color="auto"/>
        <w:bottom w:val="none" w:sz="0" w:space="0" w:color="auto"/>
        <w:right w:val="none" w:sz="0" w:space="0" w:color="auto"/>
      </w:divBdr>
    </w:div>
    <w:div w:id="1278609395">
      <w:marLeft w:val="480"/>
      <w:marRight w:val="0"/>
      <w:marTop w:val="0"/>
      <w:marBottom w:val="0"/>
      <w:divBdr>
        <w:top w:val="none" w:sz="0" w:space="0" w:color="auto"/>
        <w:left w:val="none" w:sz="0" w:space="0" w:color="auto"/>
        <w:bottom w:val="none" w:sz="0" w:space="0" w:color="auto"/>
        <w:right w:val="none" w:sz="0" w:space="0" w:color="auto"/>
      </w:divBdr>
    </w:div>
    <w:div w:id="1278638668">
      <w:marLeft w:val="480"/>
      <w:marRight w:val="0"/>
      <w:marTop w:val="0"/>
      <w:marBottom w:val="0"/>
      <w:divBdr>
        <w:top w:val="none" w:sz="0" w:space="0" w:color="auto"/>
        <w:left w:val="none" w:sz="0" w:space="0" w:color="auto"/>
        <w:bottom w:val="none" w:sz="0" w:space="0" w:color="auto"/>
        <w:right w:val="none" w:sz="0" w:space="0" w:color="auto"/>
      </w:divBdr>
    </w:div>
    <w:div w:id="1278676857">
      <w:marLeft w:val="480"/>
      <w:marRight w:val="0"/>
      <w:marTop w:val="0"/>
      <w:marBottom w:val="0"/>
      <w:divBdr>
        <w:top w:val="none" w:sz="0" w:space="0" w:color="auto"/>
        <w:left w:val="none" w:sz="0" w:space="0" w:color="auto"/>
        <w:bottom w:val="none" w:sz="0" w:space="0" w:color="auto"/>
        <w:right w:val="none" w:sz="0" w:space="0" w:color="auto"/>
      </w:divBdr>
    </w:div>
    <w:div w:id="1278683991">
      <w:marLeft w:val="480"/>
      <w:marRight w:val="0"/>
      <w:marTop w:val="0"/>
      <w:marBottom w:val="0"/>
      <w:divBdr>
        <w:top w:val="none" w:sz="0" w:space="0" w:color="auto"/>
        <w:left w:val="none" w:sz="0" w:space="0" w:color="auto"/>
        <w:bottom w:val="none" w:sz="0" w:space="0" w:color="auto"/>
        <w:right w:val="none" w:sz="0" w:space="0" w:color="auto"/>
      </w:divBdr>
    </w:div>
    <w:div w:id="1278751545">
      <w:marLeft w:val="480"/>
      <w:marRight w:val="0"/>
      <w:marTop w:val="0"/>
      <w:marBottom w:val="0"/>
      <w:divBdr>
        <w:top w:val="none" w:sz="0" w:space="0" w:color="auto"/>
        <w:left w:val="none" w:sz="0" w:space="0" w:color="auto"/>
        <w:bottom w:val="none" w:sz="0" w:space="0" w:color="auto"/>
        <w:right w:val="none" w:sz="0" w:space="0" w:color="auto"/>
      </w:divBdr>
    </w:div>
    <w:div w:id="1278753746">
      <w:marLeft w:val="480"/>
      <w:marRight w:val="0"/>
      <w:marTop w:val="0"/>
      <w:marBottom w:val="0"/>
      <w:divBdr>
        <w:top w:val="none" w:sz="0" w:space="0" w:color="auto"/>
        <w:left w:val="none" w:sz="0" w:space="0" w:color="auto"/>
        <w:bottom w:val="none" w:sz="0" w:space="0" w:color="auto"/>
        <w:right w:val="none" w:sz="0" w:space="0" w:color="auto"/>
      </w:divBdr>
    </w:div>
    <w:div w:id="1278756620">
      <w:marLeft w:val="480"/>
      <w:marRight w:val="0"/>
      <w:marTop w:val="0"/>
      <w:marBottom w:val="0"/>
      <w:divBdr>
        <w:top w:val="none" w:sz="0" w:space="0" w:color="auto"/>
        <w:left w:val="none" w:sz="0" w:space="0" w:color="auto"/>
        <w:bottom w:val="none" w:sz="0" w:space="0" w:color="auto"/>
        <w:right w:val="none" w:sz="0" w:space="0" w:color="auto"/>
      </w:divBdr>
    </w:div>
    <w:div w:id="1278757442">
      <w:marLeft w:val="480"/>
      <w:marRight w:val="0"/>
      <w:marTop w:val="0"/>
      <w:marBottom w:val="0"/>
      <w:divBdr>
        <w:top w:val="none" w:sz="0" w:space="0" w:color="auto"/>
        <w:left w:val="none" w:sz="0" w:space="0" w:color="auto"/>
        <w:bottom w:val="none" w:sz="0" w:space="0" w:color="auto"/>
        <w:right w:val="none" w:sz="0" w:space="0" w:color="auto"/>
      </w:divBdr>
    </w:div>
    <w:div w:id="1278758707">
      <w:marLeft w:val="480"/>
      <w:marRight w:val="0"/>
      <w:marTop w:val="0"/>
      <w:marBottom w:val="0"/>
      <w:divBdr>
        <w:top w:val="none" w:sz="0" w:space="0" w:color="auto"/>
        <w:left w:val="none" w:sz="0" w:space="0" w:color="auto"/>
        <w:bottom w:val="none" w:sz="0" w:space="0" w:color="auto"/>
        <w:right w:val="none" w:sz="0" w:space="0" w:color="auto"/>
      </w:divBdr>
    </w:div>
    <w:div w:id="1278760347">
      <w:marLeft w:val="480"/>
      <w:marRight w:val="0"/>
      <w:marTop w:val="0"/>
      <w:marBottom w:val="0"/>
      <w:divBdr>
        <w:top w:val="none" w:sz="0" w:space="0" w:color="auto"/>
        <w:left w:val="none" w:sz="0" w:space="0" w:color="auto"/>
        <w:bottom w:val="none" w:sz="0" w:space="0" w:color="auto"/>
        <w:right w:val="none" w:sz="0" w:space="0" w:color="auto"/>
      </w:divBdr>
    </w:div>
    <w:div w:id="1278830266">
      <w:marLeft w:val="480"/>
      <w:marRight w:val="0"/>
      <w:marTop w:val="0"/>
      <w:marBottom w:val="0"/>
      <w:divBdr>
        <w:top w:val="none" w:sz="0" w:space="0" w:color="auto"/>
        <w:left w:val="none" w:sz="0" w:space="0" w:color="auto"/>
        <w:bottom w:val="none" w:sz="0" w:space="0" w:color="auto"/>
        <w:right w:val="none" w:sz="0" w:space="0" w:color="auto"/>
      </w:divBdr>
    </w:div>
    <w:div w:id="1278832177">
      <w:marLeft w:val="480"/>
      <w:marRight w:val="0"/>
      <w:marTop w:val="0"/>
      <w:marBottom w:val="0"/>
      <w:divBdr>
        <w:top w:val="none" w:sz="0" w:space="0" w:color="auto"/>
        <w:left w:val="none" w:sz="0" w:space="0" w:color="auto"/>
        <w:bottom w:val="none" w:sz="0" w:space="0" w:color="auto"/>
        <w:right w:val="none" w:sz="0" w:space="0" w:color="auto"/>
      </w:divBdr>
    </w:div>
    <w:div w:id="1278945152">
      <w:marLeft w:val="480"/>
      <w:marRight w:val="0"/>
      <w:marTop w:val="0"/>
      <w:marBottom w:val="0"/>
      <w:divBdr>
        <w:top w:val="none" w:sz="0" w:space="0" w:color="auto"/>
        <w:left w:val="none" w:sz="0" w:space="0" w:color="auto"/>
        <w:bottom w:val="none" w:sz="0" w:space="0" w:color="auto"/>
        <w:right w:val="none" w:sz="0" w:space="0" w:color="auto"/>
      </w:divBdr>
    </w:div>
    <w:div w:id="1278947588">
      <w:marLeft w:val="480"/>
      <w:marRight w:val="0"/>
      <w:marTop w:val="0"/>
      <w:marBottom w:val="0"/>
      <w:divBdr>
        <w:top w:val="none" w:sz="0" w:space="0" w:color="auto"/>
        <w:left w:val="none" w:sz="0" w:space="0" w:color="auto"/>
        <w:bottom w:val="none" w:sz="0" w:space="0" w:color="auto"/>
        <w:right w:val="none" w:sz="0" w:space="0" w:color="auto"/>
      </w:divBdr>
    </w:div>
    <w:div w:id="1278951065">
      <w:marLeft w:val="480"/>
      <w:marRight w:val="0"/>
      <w:marTop w:val="0"/>
      <w:marBottom w:val="0"/>
      <w:divBdr>
        <w:top w:val="none" w:sz="0" w:space="0" w:color="auto"/>
        <w:left w:val="none" w:sz="0" w:space="0" w:color="auto"/>
        <w:bottom w:val="none" w:sz="0" w:space="0" w:color="auto"/>
        <w:right w:val="none" w:sz="0" w:space="0" w:color="auto"/>
      </w:divBdr>
    </w:div>
    <w:div w:id="1279020938">
      <w:marLeft w:val="480"/>
      <w:marRight w:val="0"/>
      <w:marTop w:val="0"/>
      <w:marBottom w:val="0"/>
      <w:divBdr>
        <w:top w:val="none" w:sz="0" w:space="0" w:color="auto"/>
        <w:left w:val="none" w:sz="0" w:space="0" w:color="auto"/>
        <w:bottom w:val="none" w:sz="0" w:space="0" w:color="auto"/>
        <w:right w:val="none" w:sz="0" w:space="0" w:color="auto"/>
      </w:divBdr>
    </w:div>
    <w:div w:id="1279024142">
      <w:marLeft w:val="480"/>
      <w:marRight w:val="0"/>
      <w:marTop w:val="0"/>
      <w:marBottom w:val="0"/>
      <w:divBdr>
        <w:top w:val="none" w:sz="0" w:space="0" w:color="auto"/>
        <w:left w:val="none" w:sz="0" w:space="0" w:color="auto"/>
        <w:bottom w:val="none" w:sz="0" w:space="0" w:color="auto"/>
        <w:right w:val="none" w:sz="0" w:space="0" w:color="auto"/>
      </w:divBdr>
    </w:div>
    <w:div w:id="1279024350">
      <w:marLeft w:val="480"/>
      <w:marRight w:val="0"/>
      <w:marTop w:val="0"/>
      <w:marBottom w:val="0"/>
      <w:divBdr>
        <w:top w:val="none" w:sz="0" w:space="0" w:color="auto"/>
        <w:left w:val="none" w:sz="0" w:space="0" w:color="auto"/>
        <w:bottom w:val="none" w:sz="0" w:space="0" w:color="auto"/>
        <w:right w:val="none" w:sz="0" w:space="0" w:color="auto"/>
      </w:divBdr>
    </w:div>
    <w:div w:id="1279066699">
      <w:marLeft w:val="480"/>
      <w:marRight w:val="0"/>
      <w:marTop w:val="0"/>
      <w:marBottom w:val="0"/>
      <w:divBdr>
        <w:top w:val="none" w:sz="0" w:space="0" w:color="auto"/>
        <w:left w:val="none" w:sz="0" w:space="0" w:color="auto"/>
        <w:bottom w:val="none" w:sz="0" w:space="0" w:color="auto"/>
        <w:right w:val="none" w:sz="0" w:space="0" w:color="auto"/>
      </w:divBdr>
    </w:div>
    <w:div w:id="1279144746">
      <w:marLeft w:val="480"/>
      <w:marRight w:val="0"/>
      <w:marTop w:val="0"/>
      <w:marBottom w:val="0"/>
      <w:divBdr>
        <w:top w:val="none" w:sz="0" w:space="0" w:color="auto"/>
        <w:left w:val="none" w:sz="0" w:space="0" w:color="auto"/>
        <w:bottom w:val="none" w:sz="0" w:space="0" w:color="auto"/>
        <w:right w:val="none" w:sz="0" w:space="0" w:color="auto"/>
      </w:divBdr>
    </w:div>
    <w:div w:id="1279145799">
      <w:marLeft w:val="480"/>
      <w:marRight w:val="0"/>
      <w:marTop w:val="0"/>
      <w:marBottom w:val="0"/>
      <w:divBdr>
        <w:top w:val="none" w:sz="0" w:space="0" w:color="auto"/>
        <w:left w:val="none" w:sz="0" w:space="0" w:color="auto"/>
        <w:bottom w:val="none" w:sz="0" w:space="0" w:color="auto"/>
        <w:right w:val="none" w:sz="0" w:space="0" w:color="auto"/>
      </w:divBdr>
    </w:div>
    <w:div w:id="1279407760">
      <w:marLeft w:val="480"/>
      <w:marRight w:val="0"/>
      <w:marTop w:val="0"/>
      <w:marBottom w:val="0"/>
      <w:divBdr>
        <w:top w:val="none" w:sz="0" w:space="0" w:color="auto"/>
        <w:left w:val="none" w:sz="0" w:space="0" w:color="auto"/>
        <w:bottom w:val="none" w:sz="0" w:space="0" w:color="auto"/>
        <w:right w:val="none" w:sz="0" w:space="0" w:color="auto"/>
      </w:divBdr>
    </w:div>
    <w:div w:id="1279488435">
      <w:marLeft w:val="480"/>
      <w:marRight w:val="0"/>
      <w:marTop w:val="0"/>
      <w:marBottom w:val="0"/>
      <w:divBdr>
        <w:top w:val="none" w:sz="0" w:space="0" w:color="auto"/>
        <w:left w:val="none" w:sz="0" w:space="0" w:color="auto"/>
        <w:bottom w:val="none" w:sz="0" w:space="0" w:color="auto"/>
        <w:right w:val="none" w:sz="0" w:space="0" w:color="auto"/>
      </w:divBdr>
    </w:div>
    <w:div w:id="1279600820">
      <w:marLeft w:val="480"/>
      <w:marRight w:val="0"/>
      <w:marTop w:val="0"/>
      <w:marBottom w:val="0"/>
      <w:divBdr>
        <w:top w:val="none" w:sz="0" w:space="0" w:color="auto"/>
        <w:left w:val="none" w:sz="0" w:space="0" w:color="auto"/>
        <w:bottom w:val="none" w:sz="0" w:space="0" w:color="auto"/>
        <w:right w:val="none" w:sz="0" w:space="0" w:color="auto"/>
      </w:divBdr>
    </w:div>
    <w:div w:id="1279601844">
      <w:marLeft w:val="480"/>
      <w:marRight w:val="0"/>
      <w:marTop w:val="0"/>
      <w:marBottom w:val="0"/>
      <w:divBdr>
        <w:top w:val="none" w:sz="0" w:space="0" w:color="auto"/>
        <w:left w:val="none" w:sz="0" w:space="0" w:color="auto"/>
        <w:bottom w:val="none" w:sz="0" w:space="0" w:color="auto"/>
        <w:right w:val="none" w:sz="0" w:space="0" w:color="auto"/>
      </w:divBdr>
    </w:div>
    <w:div w:id="1279676229">
      <w:marLeft w:val="480"/>
      <w:marRight w:val="0"/>
      <w:marTop w:val="0"/>
      <w:marBottom w:val="0"/>
      <w:divBdr>
        <w:top w:val="none" w:sz="0" w:space="0" w:color="auto"/>
        <w:left w:val="none" w:sz="0" w:space="0" w:color="auto"/>
        <w:bottom w:val="none" w:sz="0" w:space="0" w:color="auto"/>
        <w:right w:val="none" w:sz="0" w:space="0" w:color="auto"/>
      </w:divBdr>
    </w:div>
    <w:div w:id="1279676398">
      <w:marLeft w:val="480"/>
      <w:marRight w:val="0"/>
      <w:marTop w:val="0"/>
      <w:marBottom w:val="0"/>
      <w:divBdr>
        <w:top w:val="none" w:sz="0" w:space="0" w:color="auto"/>
        <w:left w:val="none" w:sz="0" w:space="0" w:color="auto"/>
        <w:bottom w:val="none" w:sz="0" w:space="0" w:color="auto"/>
        <w:right w:val="none" w:sz="0" w:space="0" w:color="auto"/>
      </w:divBdr>
    </w:div>
    <w:div w:id="1279676482">
      <w:marLeft w:val="480"/>
      <w:marRight w:val="0"/>
      <w:marTop w:val="0"/>
      <w:marBottom w:val="0"/>
      <w:divBdr>
        <w:top w:val="none" w:sz="0" w:space="0" w:color="auto"/>
        <w:left w:val="none" w:sz="0" w:space="0" w:color="auto"/>
        <w:bottom w:val="none" w:sz="0" w:space="0" w:color="auto"/>
        <w:right w:val="none" w:sz="0" w:space="0" w:color="auto"/>
      </w:divBdr>
    </w:div>
    <w:div w:id="1279677258">
      <w:marLeft w:val="480"/>
      <w:marRight w:val="0"/>
      <w:marTop w:val="0"/>
      <w:marBottom w:val="0"/>
      <w:divBdr>
        <w:top w:val="none" w:sz="0" w:space="0" w:color="auto"/>
        <w:left w:val="none" w:sz="0" w:space="0" w:color="auto"/>
        <w:bottom w:val="none" w:sz="0" w:space="0" w:color="auto"/>
        <w:right w:val="none" w:sz="0" w:space="0" w:color="auto"/>
      </w:divBdr>
    </w:div>
    <w:div w:id="1279677770">
      <w:marLeft w:val="480"/>
      <w:marRight w:val="0"/>
      <w:marTop w:val="0"/>
      <w:marBottom w:val="0"/>
      <w:divBdr>
        <w:top w:val="none" w:sz="0" w:space="0" w:color="auto"/>
        <w:left w:val="none" w:sz="0" w:space="0" w:color="auto"/>
        <w:bottom w:val="none" w:sz="0" w:space="0" w:color="auto"/>
        <w:right w:val="none" w:sz="0" w:space="0" w:color="auto"/>
      </w:divBdr>
    </w:div>
    <w:div w:id="1279683120">
      <w:marLeft w:val="480"/>
      <w:marRight w:val="0"/>
      <w:marTop w:val="0"/>
      <w:marBottom w:val="0"/>
      <w:divBdr>
        <w:top w:val="none" w:sz="0" w:space="0" w:color="auto"/>
        <w:left w:val="none" w:sz="0" w:space="0" w:color="auto"/>
        <w:bottom w:val="none" w:sz="0" w:space="0" w:color="auto"/>
        <w:right w:val="none" w:sz="0" w:space="0" w:color="auto"/>
      </w:divBdr>
    </w:div>
    <w:div w:id="1279724417">
      <w:marLeft w:val="480"/>
      <w:marRight w:val="0"/>
      <w:marTop w:val="0"/>
      <w:marBottom w:val="0"/>
      <w:divBdr>
        <w:top w:val="none" w:sz="0" w:space="0" w:color="auto"/>
        <w:left w:val="none" w:sz="0" w:space="0" w:color="auto"/>
        <w:bottom w:val="none" w:sz="0" w:space="0" w:color="auto"/>
        <w:right w:val="none" w:sz="0" w:space="0" w:color="auto"/>
      </w:divBdr>
    </w:div>
    <w:div w:id="1279724607">
      <w:marLeft w:val="480"/>
      <w:marRight w:val="0"/>
      <w:marTop w:val="0"/>
      <w:marBottom w:val="0"/>
      <w:divBdr>
        <w:top w:val="none" w:sz="0" w:space="0" w:color="auto"/>
        <w:left w:val="none" w:sz="0" w:space="0" w:color="auto"/>
        <w:bottom w:val="none" w:sz="0" w:space="0" w:color="auto"/>
        <w:right w:val="none" w:sz="0" w:space="0" w:color="auto"/>
      </w:divBdr>
    </w:div>
    <w:div w:id="1279751963">
      <w:marLeft w:val="480"/>
      <w:marRight w:val="0"/>
      <w:marTop w:val="0"/>
      <w:marBottom w:val="0"/>
      <w:divBdr>
        <w:top w:val="none" w:sz="0" w:space="0" w:color="auto"/>
        <w:left w:val="none" w:sz="0" w:space="0" w:color="auto"/>
        <w:bottom w:val="none" w:sz="0" w:space="0" w:color="auto"/>
        <w:right w:val="none" w:sz="0" w:space="0" w:color="auto"/>
      </w:divBdr>
    </w:div>
    <w:div w:id="1279752431">
      <w:marLeft w:val="480"/>
      <w:marRight w:val="0"/>
      <w:marTop w:val="0"/>
      <w:marBottom w:val="0"/>
      <w:divBdr>
        <w:top w:val="none" w:sz="0" w:space="0" w:color="auto"/>
        <w:left w:val="none" w:sz="0" w:space="0" w:color="auto"/>
        <w:bottom w:val="none" w:sz="0" w:space="0" w:color="auto"/>
        <w:right w:val="none" w:sz="0" w:space="0" w:color="auto"/>
      </w:divBdr>
    </w:div>
    <w:div w:id="1279870798">
      <w:marLeft w:val="480"/>
      <w:marRight w:val="0"/>
      <w:marTop w:val="0"/>
      <w:marBottom w:val="0"/>
      <w:divBdr>
        <w:top w:val="none" w:sz="0" w:space="0" w:color="auto"/>
        <w:left w:val="none" w:sz="0" w:space="0" w:color="auto"/>
        <w:bottom w:val="none" w:sz="0" w:space="0" w:color="auto"/>
        <w:right w:val="none" w:sz="0" w:space="0" w:color="auto"/>
      </w:divBdr>
    </w:div>
    <w:div w:id="1279872163">
      <w:marLeft w:val="480"/>
      <w:marRight w:val="0"/>
      <w:marTop w:val="0"/>
      <w:marBottom w:val="0"/>
      <w:divBdr>
        <w:top w:val="none" w:sz="0" w:space="0" w:color="auto"/>
        <w:left w:val="none" w:sz="0" w:space="0" w:color="auto"/>
        <w:bottom w:val="none" w:sz="0" w:space="0" w:color="auto"/>
        <w:right w:val="none" w:sz="0" w:space="0" w:color="auto"/>
      </w:divBdr>
    </w:div>
    <w:div w:id="1279873997">
      <w:marLeft w:val="480"/>
      <w:marRight w:val="0"/>
      <w:marTop w:val="0"/>
      <w:marBottom w:val="0"/>
      <w:divBdr>
        <w:top w:val="none" w:sz="0" w:space="0" w:color="auto"/>
        <w:left w:val="none" w:sz="0" w:space="0" w:color="auto"/>
        <w:bottom w:val="none" w:sz="0" w:space="0" w:color="auto"/>
        <w:right w:val="none" w:sz="0" w:space="0" w:color="auto"/>
      </w:divBdr>
    </w:div>
    <w:div w:id="1279918509">
      <w:marLeft w:val="480"/>
      <w:marRight w:val="0"/>
      <w:marTop w:val="0"/>
      <w:marBottom w:val="0"/>
      <w:divBdr>
        <w:top w:val="none" w:sz="0" w:space="0" w:color="auto"/>
        <w:left w:val="none" w:sz="0" w:space="0" w:color="auto"/>
        <w:bottom w:val="none" w:sz="0" w:space="0" w:color="auto"/>
        <w:right w:val="none" w:sz="0" w:space="0" w:color="auto"/>
      </w:divBdr>
    </w:div>
    <w:div w:id="1279948293">
      <w:marLeft w:val="480"/>
      <w:marRight w:val="0"/>
      <w:marTop w:val="0"/>
      <w:marBottom w:val="0"/>
      <w:divBdr>
        <w:top w:val="none" w:sz="0" w:space="0" w:color="auto"/>
        <w:left w:val="none" w:sz="0" w:space="0" w:color="auto"/>
        <w:bottom w:val="none" w:sz="0" w:space="0" w:color="auto"/>
        <w:right w:val="none" w:sz="0" w:space="0" w:color="auto"/>
      </w:divBdr>
    </w:div>
    <w:div w:id="1279948501">
      <w:marLeft w:val="480"/>
      <w:marRight w:val="0"/>
      <w:marTop w:val="0"/>
      <w:marBottom w:val="0"/>
      <w:divBdr>
        <w:top w:val="none" w:sz="0" w:space="0" w:color="auto"/>
        <w:left w:val="none" w:sz="0" w:space="0" w:color="auto"/>
        <w:bottom w:val="none" w:sz="0" w:space="0" w:color="auto"/>
        <w:right w:val="none" w:sz="0" w:space="0" w:color="auto"/>
      </w:divBdr>
    </w:div>
    <w:div w:id="1279949059">
      <w:marLeft w:val="480"/>
      <w:marRight w:val="0"/>
      <w:marTop w:val="0"/>
      <w:marBottom w:val="0"/>
      <w:divBdr>
        <w:top w:val="none" w:sz="0" w:space="0" w:color="auto"/>
        <w:left w:val="none" w:sz="0" w:space="0" w:color="auto"/>
        <w:bottom w:val="none" w:sz="0" w:space="0" w:color="auto"/>
        <w:right w:val="none" w:sz="0" w:space="0" w:color="auto"/>
      </w:divBdr>
    </w:div>
    <w:div w:id="1279994268">
      <w:marLeft w:val="480"/>
      <w:marRight w:val="0"/>
      <w:marTop w:val="0"/>
      <w:marBottom w:val="0"/>
      <w:divBdr>
        <w:top w:val="none" w:sz="0" w:space="0" w:color="auto"/>
        <w:left w:val="none" w:sz="0" w:space="0" w:color="auto"/>
        <w:bottom w:val="none" w:sz="0" w:space="0" w:color="auto"/>
        <w:right w:val="none" w:sz="0" w:space="0" w:color="auto"/>
      </w:divBdr>
    </w:div>
    <w:div w:id="1279994864">
      <w:marLeft w:val="480"/>
      <w:marRight w:val="0"/>
      <w:marTop w:val="0"/>
      <w:marBottom w:val="0"/>
      <w:divBdr>
        <w:top w:val="none" w:sz="0" w:space="0" w:color="auto"/>
        <w:left w:val="none" w:sz="0" w:space="0" w:color="auto"/>
        <w:bottom w:val="none" w:sz="0" w:space="0" w:color="auto"/>
        <w:right w:val="none" w:sz="0" w:space="0" w:color="auto"/>
      </w:divBdr>
    </w:div>
    <w:div w:id="1279996279">
      <w:marLeft w:val="480"/>
      <w:marRight w:val="0"/>
      <w:marTop w:val="0"/>
      <w:marBottom w:val="0"/>
      <w:divBdr>
        <w:top w:val="none" w:sz="0" w:space="0" w:color="auto"/>
        <w:left w:val="none" w:sz="0" w:space="0" w:color="auto"/>
        <w:bottom w:val="none" w:sz="0" w:space="0" w:color="auto"/>
        <w:right w:val="none" w:sz="0" w:space="0" w:color="auto"/>
      </w:divBdr>
    </w:div>
    <w:div w:id="1280067093">
      <w:marLeft w:val="480"/>
      <w:marRight w:val="0"/>
      <w:marTop w:val="0"/>
      <w:marBottom w:val="0"/>
      <w:divBdr>
        <w:top w:val="none" w:sz="0" w:space="0" w:color="auto"/>
        <w:left w:val="none" w:sz="0" w:space="0" w:color="auto"/>
        <w:bottom w:val="none" w:sz="0" w:space="0" w:color="auto"/>
        <w:right w:val="none" w:sz="0" w:space="0" w:color="auto"/>
      </w:divBdr>
    </w:div>
    <w:div w:id="1280068188">
      <w:marLeft w:val="480"/>
      <w:marRight w:val="0"/>
      <w:marTop w:val="0"/>
      <w:marBottom w:val="0"/>
      <w:divBdr>
        <w:top w:val="none" w:sz="0" w:space="0" w:color="auto"/>
        <w:left w:val="none" w:sz="0" w:space="0" w:color="auto"/>
        <w:bottom w:val="none" w:sz="0" w:space="0" w:color="auto"/>
        <w:right w:val="none" w:sz="0" w:space="0" w:color="auto"/>
      </w:divBdr>
    </w:div>
    <w:div w:id="1280068875">
      <w:marLeft w:val="480"/>
      <w:marRight w:val="0"/>
      <w:marTop w:val="0"/>
      <w:marBottom w:val="0"/>
      <w:divBdr>
        <w:top w:val="none" w:sz="0" w:space="0" w:color="auto"/>
        <w:left w:val="none" w:sz="0" w:space="0" w:color="auto"/>
        <w:bottom w:val="none" w:sz="0" w:space="0" w:color="auto"/>
        <w:right w:val="none" w:sz="0" w:space="0" w:color="auto"/>
      </w:divBdr>
    </w:div>
    <w:div w:id="1280069098">
      <w:marLeft w:val="480"/>
      <w:marRight w:val="0"/>
      <w:marTop w:val="0"/>
      <w:marBottom w:val="0"/>
      <w:divBdr>
        <w:top w:val="none" w:sz="0" w:space="0" w:color="auto"/>
        <w:left w:val="none" w:sz="0" w:space="0" w:color="auto"/>
        <w:bottom w:val="none" w:sz="0" w:space="0" w:color="auto"/>
        <w:right w:val="none" w:sz="0" w:space="0" w:color="auto"/>
      </w:divBdr>
    </w:div>
    <w:div w:id="1280139418">
      <w:marLeft w:val="480"/>
      <w:marRight w:val="0"/>
      <w:marTop w:val="0"/>
      <w:marBottom w:val="0"/>
      <w:divBdr>
        <w:top w:val="none" w:sz="0" w:space="0" w:color="auto"/>
        <w:left w:val="none" w:sz="0" w:space="0" w:color="auto"/>
        <w:bottom w:val="none" w:sz="0" w:space="0" w:color="auto"/>
        <w:right w:val="none" w:sz="0" w:space="0" w:color="auto"/>
      </w:divBdr>
    </w:div>
    <w:div w:id="1280144542">
      <w:marLeft w:val="480"/>
      <w:marRight w:val="0"/>
      <w:marTop w:val="0"/>
      <w:marBottom w:val="0"/>
      <w:divBdr>
        <w:top w:val="none" w:sz="0" w:space="0" w:color="auto"/>
        <w:left w:val="none" w:sz="0" w:space="0" w:color="auto"/>
        <w:bottom w:val="none" w:sz="0" w:space="0" w:color="auto"/>
        <w:right w:val="none" w:sz="0" w:space="0" w:color="auto"/>
      </w:divBdr>
    </w:div>
    <w:div w:id="1280144685">
      <w:marLeft w:val="480"/>
      <w:marRight w:val="0"/>
      <w:marTop w:val="0"/>
      <w:marBottom w:val="0"/>
      <w:divBdr>
        <w:top w:val="none" w:sz="0" w:space="0" w:color="auto"/>
        <w:left w:val="none" w:sz="0" w:space="0" w:color="auto"/>
        <w:bottom w:val="none" w:sz="0" w:space="0" w:color="auto"/>
        <w:right w:val="none" w:sz="0" w:space="0" w:color="auto"/>
      </w:divBdr>
    </w:div>
    <w:div w:id="1280185267">
      <w:marLeft w:val="480"/>
      <w:marRight w:val="0"/>
      <w:marTop w:val="0"/>
      <w:marBottom w:val="0"/>
      <w:divBdr>
        <w:top w:val="none" w:sz="0" w:space="0" w:color="auto"/>
        <w:left w:val="none" w:sz="0" w:space="0" w:color="auto"/>
        <w:bottom w:val="none" w:sz="0" w:space="0" w:color="auto"/>
        <w:right w:val="none" w:sz="0" w:space="0" w:color="auto"/>
      </w:divBdr>
    </w:div>
    <w:div w:id="1280260635">
      <w:marLeft w:val="480"/>
      <w:marRight w:val="0"/>
      <w:marTop w:val="0"/>
      <w:marBottom w:val="0"/>
      <w:divBdr>
        <w:top w:val="none" w:sz="0" w:space="0" w:color="auto"/>
        <w:left w:val="none" w:sz="0" w:space="0" w:color="auto"/>
        <w:bottom w:val="none" w:sz="0" w:space="0" w:color="auto"/>
        <w:right w:val="none" w:sz="0" w:space="0" w:color="auto"/>
      </w:divBdr>
    </w:div>
    <w:div w:id="1280260864">
      <w:marLeft w:val="480"/>
      <w:marRight w:val="0"/>
      <w:marTop w:val="0"/>
      <w:marBottom w:val="0"/>
      <w:divBdr>
        <w:top w:val="none" w:sz="0" w:space="0" w:color="auto"/>
        <w:left w:val="none" w:sz="0" w:space="0" w:color="auto"/>
        <w:bottom w:val="none" w:sz="0" w:space="0" w:color="auto"/>
        <w:right w:val="none" w:sz="0" w:space="0" w:color="auto"/>
      </w:divBdr>
    </w:div>
    <w:div w:id="1280339868">
      <w:marLeft w:val="480"/>
      <w:marRight w:val="0"/>
      <w:marTop w:val="0"/>
      <w:marBottom w:val="0"/>
      <w:divBdr>
        <w:top w:val="none" w:sz="0" w:space="0" w:color="auto"/>
        <w:left w:val="none" w:sz="0" w:space="0" w:color="auto"/>
        <w:bottom w:val="none" w:sz="0" w:space="0" w:color="auto"/>
        <w:right w:val="none" w:sz="0" w:space="0" w:color="auto"/>
      </w:divBdr>
    </w:div>
    <w:div w:id="1280381131">
      <w:marLeft w:val="480"/>
      <w:marRight w:val="0"/>
      <w:marTop w:val="0"/>
      <w:marBottom w:val="0"/>
      <w:divBdr>
        <w:top w:val="none" w:sz="0" w:space="0" w:color="auto"/>
        <w:left w:val="none" w:sz="0" w:space="0" w:color="auto"/>
        <w:bottom w:val="none" w:sz="0" w:space="0" w:color="auto"/>
        <w:right w:val="none" w:sz="0" w:space="0" w:color="auto"/>
      </w:divBdr>
    </w:div>
    <w:div w:id="1280455632">
      <w:marLeft w:val="480"/>
      <w:marRight w:val="0"/>
      <w:marTop w:val="0"/>
      <w:marBottom w:val="0"/>
      <w:divBdr>
        <w:top w:val="none" w:sz="0" w:space="0" w:color="auto"/>
        <w:left w:val="none" w:sz="0" w:space="0" w:color="auto"/>
        <w:bottom w:val="none" w:sz="0" w:space="0" w:color="auto"/>
        <w:right w:val="none" w:sz="0" w:space="0" w:color="auto"/>
      </w:divBdr>
    </w:div>
    <w:div w:id="1280457577">
      <w:marLeft w:val="480"/>
      <w:marRight w:val="0"/>
      <w:marTop w:val="0"/>
      <w:marBottom w:val="0"/>
      <w:divBdr>
        <w:top w:val="none" w:sz="0" w:space="0" w:color="auto"/>
        <w:left w:val="none" w:sz="0" w:space="0" w:color="auto"/>
        <w:bottom w:val="none" w:sz="0" w:space="0" w:color="auto"/>
        <w:right w:val="none" w:sz="0" w:space="0" w:color="auto"/>
      </w:divBdr>
    </w:div>
    <w:div w:id="1280524624">
      <w:marLeft w:val="480"/>
      <w:marRight w:val="0"/>
      <w:marTop w:val="0"/>
      <w:marBottom w:val="0"/>
      <w:divBdr>
        <w:top w:val="none" w:sz="0" w:space="0" w:color="auto"/>
        <w:left w:val="none" w:sz="0" w:space="0" w:color="auto"/>
        <w:bottom w:val="none" w:sz="0" w:space="0" w:color="auto"/>
        <w:right w:val="none" w:sz="0" w:space="0" w:color="auto"/>
      </w:divBdr>
    </w:div>
    <w:div w:id="1280574124">
      <w:marLeft w:val="480"/>
      <w:marRight w:val="0"/>
      <w:marTop w:val="0"/>
      <w:marBottom w:val="0"/>
      <w:divBdr>
        <w:top w:val="none" w:sz="0" w:space="0" w:color="auto"/>
        <w:left w:val="none" w:sz="0" w:space="0" w:color="auto"/>
        <w:bottom w:val="none" w:sz="0" w:space="0" w:color="auto"/>
        <w:right w:val="none" w:sz="0" w:space="0" w:color="auto"/>
      </w:divBdr>
    </w:div>
    <w:div w:id="1280600017">
      <w:marLeft w:val="480"/>
      <w:marRight w:val="0"/>
      <w:marTop w:val="0"/>
      <w:marBottom w:val="0"/>
      <w:divBdr>
        <w:top w:val="none" w:sz="0" w:space="0" w:color="auto"/>
        <w:left w:val="none" w:sz="0" w:space="0" w:color="auto"/>
        <w:bottom w:val="none" w:sz="0" w:space="0" w:color="auto"/>
        <w:right w:val="none" w:sz="0" w:space="0" w:color="auto"/>
      </w:divBdr>
    </w:div>
    <w:div w:id="1280601272">
      <w:marLeft w:val="480"/>
      <w:marRight w:val="0"/>
      <w:marTop w:val="0"/>
      <w:marBottom w:val="0"/>
      <w:divBdr>
        <w:top w:val="none" w:sz="0" w:space="0" w:color="auto"/>
        <w:left w:val="none" w:sz="0" w:space="0" w:color="auto"/>
        <w:bottom w:val="none" w:sz="0" w:space="0" w:color="auto"/>
        <w:right w:val="none" w:sz="0" w:space="0" w:color="auto"/>
      </w:divBdr>
    </w:div>
    <w:div w:id="1280650186">
      <w:marLeft w:val="480"/>
      <w:marRight w:val="0"/>
      <w:marTop w:val="0"/>
      <w:marBottom w:val="0"/>
      <w:divBdr>
        <w:top w:val="none" w:sz="0" w:space="0" w:color="auto"/>
        <w:left w:val="none" w:sz="0" w:space="0" w:color="auto"/>
        <w:bottom w:val="none" w:sz="0" w:space="0" w:color="auto"/>
        <w:right w:val="none" w:sz="0" w:space="0" w:color="auto"/>
      </w:divBdr>
    </w:div>
    <w:div w:id="1280799756">
      <w:marLeft w:val="480"/>
      <w:marRight w:val="0"/>
      <w:marTop w:val="0"/>
      <w:marBottom w:val="0"/>
      <w:divBdr>
        <w:top w:val="none" w:sz="0" w:space="0" w:color="auto"/>
        <w:left w:val="none" w:sz="0" w:space="0" w:color="auto"/>
        <w:bottom w:val="none" w:sz="0" w:space="0" w:color="auto"/>
        <w:right w:val="none" w:sz="0" w:space="0" w:color="auto"/>
      </w:divBdr>
    </w:div>
    <w:div w:id="1280837503">
      <w:marLeft w:val="480"/>
      <w:marRight w:val="0"/>
      <w:marTop w:val="0"/>
      <w:marBottom w:val="0"/>
      <w:divBdr>
        <w:top w:val="none" w:sz="0" w:space="0" w:color="auto"/>
        <w:left w:val="none" w:sz="0" w:space="0" w:color="auto"/>
        <w:bottom w:val="none" w:sz="0" w:space="0" w:color="auto"/>
        <w:right w:val="none" w:sz="0" w:space="0" w:color="auto"/>
      </w:divBdr>
    </w:div>
    <w:div w:id="1280912858">
      <w:marLeft w:val="480"/>
      <w:marRight w:val="0"/>
      <w:marTop w:val="0"/>
      <w:marBottom w:val="0"/>
      <w:divBdr>
        <w:top w:val="none" w:sz="0" w:space="0" w:color="auto"/>
        <w:left w:val="none" w:sz="0" w:space="0" w:color="auto"/>
        <w:bottom w:val="none" w:sz="0" w:space="0" w:color="auto"/>
        <w:right w:val="none" w:sz="0" w:space="0" w:color="auto"/>
      </w:divBdr>
    </w:div>
    <w:div w:id="1280914579">
      <w:marLeft w:val="480"/>
      <w:marRight w:val="0"/>
      <w:marTop w:val="0"/>
      <w:marBottom w:val="0"/>
      <w:divBdr>
        <w:top w:val="none" w:sz="0" w:space="0" w:color="auto"/>
        <w:left w:val="none" w:sz="0" w:space="0" w:color="auto"/>
        <w:bottom w:val="none" w:sz="0" w:space="0" w:color="auto"/>
        <w:right w:val="none" w:sz="0" w:space="0" w:color="auto"/>
      </w:divBdr>
    </w:div>
    <w:div w:id="1281036478">
      <w:marLeft w:val="480"/>
      <w:marRight w:val="0"/>
      <w:marTop w:val="0"/>
      <w:marBottom w:val="0"/>
      <w:divBdr>
        <w:top w:val="none" w:sz="0" w:space="0" w:color="auto"/>
        <w:left w:val="none" w:sz="0" w:space="0" w:color="auto"/>
        <w:bottom w:val="none" w:sz="0" w:space="0" w:color="auto"/>
        <w:right w:val="none" w:sz="0" w:space="0" w:color="auto"/>
      </w:divBdr>
    </w:div>
    <w:div w:id="1281062688">
      <w:marLeft w:val="480"/>
      <w:marRight w:val="0"/>
      <w:marTop w:val="0"/>
      <w:marBottom w:val="0"/>
      <w:divBdr>
        <w:top w:val="none" w:sz="0" w:space="0" w:color="auto"/>
        <w:left w:val="none" w:sz="0" w:space="0" w:color="auto"/>
        <w:bottom w:val="none" w:sz="0" w:space="0" w:color="auto"/>
        <w:right w:val="none" w:sz="0" w:space="0" w:color="auto"/>
      </w:divBdr>
    </w:div>
    <w:div w:id="1281179701">
      <w:marLeft w:val="480"/>
      <w:marRight w:val="0"/>
      <w:marTop w:val="0"/>
      <w:marBottom w:val="0"/>
      <w:divBdr>
        <w:top w:val="none" w:sz="0" w:space="0" w:color="auto"/>
        <w:left w:val="none" w:sz="0" w:space="0" w:color="auto"/>
        <w:bottom w:val="none" w:sz="0" w:space="0" w:color="auto"/>
        <w:right w:val="none" w:sz="0" w:space="0" w:color="auto"/>
      </w:divBdr>
    </w:div>
    <w:div w:id="1281185378">
      <w:marLeft w:val="480"/>
      <w:marRight w:val="0"/>
      <w:marTop w:val="0"/>
      <w:marBottom w:val="0"/>
      <w:divBdr>
        <w:top w:val="none" w:sz="0" w:space="0" w:color="auto"/>
        <w:left w:val="none" w:sz="0" w:space="0" w:color="auto"/>
        <w:bottom w:val="none" w:sz="0" w:space="0" w:color="auto"/>
        <w:right w:val="none" w:sz="0" w:space="0" w:color="auto"/>
      </w:divBdr>
    </w:div>
    <w:div w:id="1281187169">
      <w:marLeft w:val="480"/>
      <w:marRight w:val="0"/>
      <w:marTop w:val="0"/>
      <w:marBottom w:val="0"/>
      <w:divBdr>
        <w:top w:val="none" w:sz="0" w:space="0" w:color="auto"/>
        <w:left w:val="none" w:sz="0" w:space="0" w:color="auto"/>
        <w:bottom w:val="none" w:sz="0" w:space="0" w:color="auto"/>
        <w:right w:val="none" w:sz="0" w:space="0" w:color="auto"/>
      </w:divBdr>
    </w:div>
    <w:div w:id="1281188045">
      <w:marLeft w:val="480"/>
      <w:marRight w:val="0"/>
      <w:marTop w:val="0"/>
      <w:marBottom w:val="0"/>
      <w:divBdr>
        <w:top w:val="none" w:sz="0" w:space="0" w:color="auto"/>
        <w:left w:val="none" w:sz="0" w:space="0" w:color="auto"/>
        <w:bottom w:val="none" w:sz="0" w:space="0" w:color="auto"/>
        <w:right w:val="none" w:sz="0" w:space="0" w:color="auto"/>
      </w:divBdr>
    </w:div>
    <w:div w:id="1281258098">
      <w:marLeft w:val="480"/>
      <w:marRight w:val="0"/>
      <w:marTop w:val="0"/>
      <w:marBottom w:val="0"/>
      <w:divBdr>
        <w:top w:val="none" w:sz="0" w:space="0" w:color="auto"/>
        <w:left w:val="none" w:sz="0" w:space="0" w:color="auto"/>
        <w:bottom w:val="none" w:sz="0" w:space="0" w:color="auto"/>
        <w:right w:val="none" w:sz="0" w:space="0" w:color="auto"/>
      </w:divBdr>
    </w:div>
    <w:div w:id="1281297348">
      <w:marLeft w:val="480"/>
      <w:marRight w:val="0"/>
      <w:marTop w:val="0"/>
      <w:marBottom w:val="0"/>
      <w:divBdr>
        <w:top w:val="none" w:sz="0" w:space="0" w:color="auto"/>
        <w:left w:val="none" w:sz="0" w:space="0" w:color="auto"/>
        <w:bottom w:val="none" w:sz="0" w:space="0" w:color="auto"/>
        <w:right w:val="none" w:sz="0" w:space="0" w:color="auto"/>
      </w:divBdr>
    </w:div>
    <w:div w:id="1281298155">
      <w:marLeft w:val="480"/>
      <w:marRight w:val="0"/>
      <w:marTop w:val="0"/>
      <w:marBottom w:val="0"/>
      <w:divBdr>
        <w:top w:val="none" w:sz="0" w:space="0" w:color="auto"/>
        <w:left w:val="none" w:sz="0" w:space="0" w:color="auto"/>
        <w:bottom w:val="none" w:sz="0" w:space="0" w:color="auto"/>
        <w:right w:val="none" w:sz="0" w:space="0" w:color="auto"/>
      </w:divBdr>
    </w:div>
    <w:div w:id="1281375081">
      <w:marLeft w:val="480"/>
      <w:marRight w:val="0"/>
      <w:marTop w:val="0"/>
      <w:marBottom w:val="0"/>
      <w:divBdr>
        <w:top w:val="none" w:sz="0" w:space="0" w:color="auto"/>
        <w:left w:val="none" w:sz="0" w:space="0" w:color="auto"/>
        <w:bottom w:val="none" w:sz="0" w:space="0" w:color="auto"/>
        <w:right w:val="none" w:sz="0" w:space="0" w:color="auto"/>
      </w:divBdr>
    </w:div>
    <w:div w:id="1281449805">
      <w:marLeft w:val="480"/>
      <w:marRight w:val="0"/>
      <w:marTop w:val="0"/>
      <w:marBottom w:val="0"/>
      <w:divBdr>
        <w:top w:val="none" w:sz="0" w:space="0" w:color="auto"/>
        <w:left w:val="none" w:sz="0" w:space="0" w:color="auto"/>
        <w:bottom w:val="none" w:sz="0" w:space="0" w:color="auto"/>
        <w:right w:val="none" w:sz="0" w:space="0" w:color="auto"/>
      </w:divBdr>
    </w:div>
    <w:div w:id="1281449902">
      <w:marLeft w:val="480"/>
      <w:marRight w:val="0"/>
      <w:marTop w:val="0"/>
      <w:marBottom w:val="0"/>
      <w:divBdr>
        <w:top w:val="none" w:sz="0" w:space="0" w:color="auto"/>
        <w:left w:val="none" w:sz="0" w:space="0" w:color="auto"/>
        <w:bottom w:val="none" w:sz="0" w:space="0" w:color="auto"/>
        <w:right w:val="none" w:sz="0" w:space="0" w:color="auto"/>
      </w:divBdr>
    </w:div>
    <w:div w:id="1281454387">
      <w:marLeft w:val="480"/>
      <w:marRight w:val="0"/>
      <w:marTop w:val="0"/>
      <w:marBottom w:val="0"/>
      <w:divBdr>
        <w:top w:val="none" w:sz="0" w:space="0" w:color="auto"/>
        <w:left w:val="none" w:sz="0" w:space="0" w:color="auto"/>
        <w:bottom w:val="none" w:sz="0" w:space="0" w:color="auto"/>
        <w:right w:val="none" w:sz="0" w:space="0" w:color="auto"/>
      </w:divBdr>
    </w:div>
    <w:div w:id="1281457521">
      <w:marLeft w:val="480"/>
      <w:marRight w:val="0"/>
      <w:marTop w:val="0"/>
      <w:marBottom w:val="0"/>
      <w:divBdr>
        <w:top w:val="none" w:sz="0" w:space="0" w:color="auto"/>
        <w:left w:val="none" w:sz="0" w:space="0" w:color="auto"/>
        <w:bottom w:val="none" w:sz="0" w:space="0" w:color="auto"/>
        <w:right w:val="none" w:sz="0" w:space="0" w:color="auto"/>
      </w:divBdr>
    </w:div>
    <w:div w:id="1281497011">
      <w:marLeft w:val="480"/>
      <w:marRight w:val="0"/>
      <w:marTop w:val="0"/>
      <w:marBottom w:val="0"/>
      <w:divBdr>
        <w:top w:val="none" w:sz="0" w:space="0" w:color="auto"/>
        <w:left w:val="none" w:sz="0" w:space="0" w:color="auto"/>
        <w:bottom w:val="none" w:sz="0" w:space="0" w:color="auto"/>
        <w:right w:val="none" w:sz="0" w:space="0" w:color="auto"/>
      </w:divBdr>
    </w:div>
    <w:div w:id="1281568371">
      <w:marLeft w:val="480"/>
      <w:marRight w:val="0"/>
      <w:marTop w:val="0"/>
      <w:marBottom w:val="0"/>
      <w:divBdr>
        <w:top w:val="none" w:sz="0" w:space="0" w:color="auto"/>
        <w:left w:val="none" w:sz="0" w:space="0" w:color="auto"/>
        <w:bottom w:val="none" w:sz="0" w:space="0" w:color="auto"/>
        <w:right w:val="none" w:sz="0" w:space="0" w:color="auto"/>
      </w:divBdr>
    </w:div>
    <w:div w:id="1281648504">
      <w:marLeft w:val="480"/>
      <w:marRight w:val="0"/>
      <w:marTop w:val="0"/>
      <w:marBottom w:val="0"/>
      <w:divBdr>
        <w:top w:val="none" w:sz="0" w:space="0" w:color="auto"/>
        <w:left w:val="none" w:sz="0" w:space="0" w:color="auto"/>
        <w:bottom w:val="none" w:sz="0" w:space="0" w:color="auto"/>
        <w:right w:val="none" w:sz="0" w:space="0" w:color="auto"/>
      </w:divBdr>
    </w:div>
    <w:div w:id="1281688310">
      <w:marLeft w:val="480"/>
      <w:marRight w:val="0"/>
      <w:marTop w:val="0"/>
      <w:marBottom w:val="0"/>
      <w:divBdr>
        <w:top w:val="none" w:sz="0" w:space="0" w:color="auto"/>
        <w:left w:val="none" w:sz="0" w:space="0" w:color="auto"/>
        <w:bottom w:val="none" w:sz="0" w:space="0" w:color="auto"/>
        <w:right w:val="none" w:sz="0" w:space="0" w:color="auto"/>
      </w:divBdr>
    </w:div>
    <w:div w:id="1281759105">
      <w:marLeft w:val="480"/>
      <w:marRight w:val="0"/>
      <w:marTop w:val="0"/>
      <w:marBottom w:val="0"/>
      <w:divBdr>
        <w:top w:val="none" w:sz="0" w:space="0" w:color="auto"/>
        <w:left w:val="none" w:sz="0" w:space="0" w:color="auto"/>
        <w:bottom w:val="none" w:sz="0" w:space="0" w:color="auto"/>
        <w:right w:val="none" w:sz="0" w:space="0" w:color="auto"/>
      </w:divBdr>
    </w:div>
    <w:div w:id="1281760206">
      <w:marLeft w:val="480"/>
      <w:marRight w:val="0"/>
      <w:marTop w:val="0"/>
      <w:marBottom w:val="0"/>
      <w:divBdr>
        <w:top w:val="none" w:sz="0" w:space="0" w:color="auto"/>
        <w:left w:val="none" w:sz="0" w:space="0" w:color="auto"/>
        <w:bottom w:val="none" w:sz="0" w:space="0" w:color="auto"/>
        <w:right w:val="none" w:sz="0" w:space="0" w:color="auto"/>
      </w:divBdr>
    </w:div>
    <w:div w:id="1281765115">
      <w:marLeft w:val="480"/>
      <w:marRight w:val="0"/>
      <w:marTop w:val="0"/>
      <w:marBottom w:val="0"/>
      <w:divBdr>
        <w:top w:val="none" w:sz="0" w:space="0" w:color="auto"/>
        <w:left w:val="none" w:sz="0" w:space="0" w:color="auto"/>
        <w:bottom w:val="none" w:sz="0" w:space="0" w:color="auto"/>
        <w:right w:val="none" w:sz="0" w:space="0" w:color="auto"/>
      </w:divBdr>
    </w:div>
    <w:div w:id="1281766127">
      <w:marLeft w:val="480"/>
      <w:marRight w:val="0"/>
      <w:marTop w:val="0"/>
      <w:marBottom w:val="0"/>
      <w:divBdr>
        <w:top w:val="none" w:sz="0" w:space="0" w:color="auto"/>
        <w:left w:val="none" w:sz="0" w:space="0" w:color="auto"/>
        <w:bottom w:val="none" w:sz="0" w:space="0" w:color="auto"/>
        <w:right w:val="none" w:sz="0" w:space="0" w:color="auto"/>
      </w:divBdr>
    </w:div>
    <w:div w:id="1281913233">
      <w:marLeft w:val="480"/>
      <w:marRight w:val="0"/>
      <w:marTop w:val="0"/>
      <w:marBottom w:val="0"/>
      <w:divBdr>
        <w:top w:val="none" w:sz="0" w:space="0" w:color="auto"/>
        <w:left w:val="none" w:sz="0" w:space="0" w:color="auto"/>
        <w:bottom w:val="none" w:sz="0" w:space="0" w:color="auto"/>
        <w:right w:val="none" w:sz="0" w:space="0" w:color="auto"/>
      </w:divBdr>
    </w:div>
    <w:div w:id="1281916664">
      <w:marLeft w:val="480"/>
      <w:marRight w:val="0"/>
      <w:marTop w:val="0"/>
      <w:marBottom w:val="0"/>
      <w:divBdr>
        <w:top w:val="none" w:sz="0" w:space="0" w:color="auto"/>
        <w:left w:val="none" w:sz="0" w:space="0" w:color="auto"/>
        <w:bottom w:val="none" w:sz="0" w:space="0" w:color="auto"/>
        <w:right w:val="none" w:sz="0" w:space="0" w:color="auto"/>
      </w:divBdr>
    </w:div>
    <w:div w:id="1281955638">
      <w:marLeft w:val="480"/>
      <w:marRight w:val="0"/>
      <w:marTop w:val="0"/>
      <w:marBottom w:val="0"/>
      <w:divBdr>
        <w:top w:val="none" w:sz="0" w:space="0" w:color="auto"/>
        <w:left w:val="none" w:sz="0" w:space="0" w:color="auto"/>
        <w:bottom w:val="none" w:sz="0" w:space="0" w:color="auto"/>
        <w:right w:val="none" w:sz="0" w:space="0" w:color="auto"/>
      </w:divBdr>
    </w:div>
    <w:div w:id="1281958924">
      <w:marLeft w:val="480"/>
      <w:marRight w:val="0"/>
      <w:marTop w:val="0"/>
      <w:marBottom w:val="0"/>
      <w:divBdr>
        <w:top w:val="none" w:sz="0" w:space="0" w:color="auto"/>
        <w:left w:val="none" w:sz="0" w:space="0" w:color="auto"/>
        <w:bottom w:val="none" w:sz="0" w:space="0" w:color="auto"/>
        <w:right w:val="none" w:sz="0" w:space="0" w:color="auto"/>
      </w:divBdr>
    </w:div>
    <w:div w:id="1282027934">
      <w:marLeft w:val="480"/>
      <w:marRight w:val="0"/>
      <w:marTop w:val="0"/>
      <w:marBottom w:val="0"/>
      <w:divBdr>
        <w:top w:val="none" w:sz="0" w:space="0" w:color="auto"/>
        <w:left w:val="none" w:sz="0" w:space="0" w:color="auto"/>
        <w:bottom w:val="none" w:sz="0" w:space="0" w:color="auto"/>
        <w:right w:val="none" w:sz="0" w:space="0" w:color="auto"/>
      </w:divBdr>
    </w:div>
    <w:div w:id="1282033020">
      <w:marLeft w:val="480"/>
      <w:marRight w:val="0"/>
      <w:marTop w:val="0"/>
      <w:marBottom w:val="0"/>
      <w:divBdr>
        <w:top w:val="none" w:sz="0" w:space="0" w:color="auto"/>
        <w:left w:val="none" w:sz="0" w:space="0" w:color="auto"/>
        <w:bottom w:val="none" w:sz="0" w:space="0" w:color="auto"/>
        <w:right w:val="none" w:sz="0" w:space="0" w:color="auto"/>
      </w:divBdr>
    </w:div>
    <w:div w:id="1282106232">
      <w:marLeft w:val="480"/>
      <w:marRight w:val="0"/>
      <w:marTop w:val="0"/>
      <w:marBottom w:val="0"/>
      <w:divBdr>
        <w:top w:val="none" w:sz="0" w:space="0" w:color="auto"/>
        <w:left w:val="none" w:sz="0" w:space="0" w:color="auto"/>
        <w:bottom w:val="none" w:sz="0" w:space="0" w:color="auto"/>
        <w:right w:val="none" w:sz="0" w:space="0" w:color="auto"/>
      </w:divBdr>
    </w:div>
    <w:div w:id="1282150160">
      <w:marLeft w:val="480"/>
      <w:marRight w:val="0"/>
      <w:marTop w:val="0"/>
      <w:marBottom w:val="0"/>
      <w:divBdr>
        <w:top w:val="none" w:sz="0" w:space="0" w:color="auto"/>
        <w:left w:val="none" w:sz="0" w:space="0" w:color="auto"/>
        <w:bottom w:val="none" w:sz="0" w:space="0" w:color="auto"/>
        <w:right w:val="none" w:sz="0" w:space="0" w:color="auto"/>
      </w:divBdr>
    </w:div>
    <w:div w:id="1282222948">
      <w:marLeft w:val="480"/>
      <w:marRight w:val="0"/>
      <w:marTop w:val="0"/>
      <w:marBottom w:val="0"/>
      <w:divBdr>
        <w:top w:val="none" w:sz="0" w:space="0" w:color="auto"/>
        <w:left w:val="none" w:sz="0" w:space="0" w:color="auto"/>
        <w:bottom w:val="none" w:sz="0" w:space="0" w:color="auto"/>
        <w:right w:val="none" w:sz="0" w:space="0" w:color="auto"/>
      </w:divBdr>
    </w:div>
    <w:div w:id="1282227718">
      <w:marLeft w:val="480"/>
      <w:marRight w:val="0"/>
      <w:marTop w:val="0"/>
      <w:marBottom w:val="0"/>
      <w:divBdr>
        <w:top w:val="none" w:sz="0" w:space="0" w:color="auto"/>
        <w:left w:val="none" w:sz="0" w:space="0" w:color="auto"/>
        <w:bottom w:val="none" w:sz="0" w:space="0" w:color="auto"/>
        <w:right w:val="none" w:sz="0" w:space="0" w:color="auto"/>
      </w:divBdr>
    </w:div>
    <w:div w:id="1282299224">
      <w:marLeft w:val="480"/>
      <w:marRight w:val="0"/>
      <w:marTop w:val="0"/>
      <w:marBottom w:val="0"/>
      <w:divBdr>
        <w:top w:val="none" w:sz="0" w:space="0" w:color="auto"/>
        <w:left w:val="none" w:sz="0" w:space="0" w:color="auto"/>
        <w:bottom w:val="none" w:sz="0" w:space="0" w:color="auto"/>
        <w:right w:val="none" w:sz="0" w:space="0" w:color="auto"/>
      </w:divBdr>
    </w:div>
    <w:div w:id="1282344135">
      <w:marLeft w:val="480"/>
      <w:marRight w:val="0"/>
      <w:marTop w:val="0"/>
      <w:marBottom w:val="0"/>
      <w:divBdr>
        <w:top w:val="none" w:sz="0" w:space="0" w:color="auto"/>
        <w:left w:val="none" w:sz="0" w:space="0" w:color="auto"/>
        <w:bottom w:val="none" w:sz="0" w:space="0" w:color="auto"/>
        <w:right w:val="none" w:sz="0" w:space="0" w:color="auto"/>
      </w:divBdr>
    </w:div>
    <w:div w:id="1282347473">
      <w:marLeft w:val="480"/>
      <w:marRight w:val="0"/>
      <w:marTop w:val="0"/>
      <w:marBottom w:val="0"/>
      <w:divBdr>
        <w:top w:val="none" w:sz="0" w:space="0" w:color="auto"/>
        <w:left w:val="none" w:sz="0" w:space="0" w:color="auto"/>
        <w:bottom w:val="none" w:sz="0" w:space="0" w:color="auto"/>
        <w:right w:val="none" w:sz="0" w:space="0" w:color="auto"/>
      </w:divBdr>
    </w:div>
    <w:div w:id="1282371885">
      <w:marLeft w:val="480"/>
      <w:marRight w:val="0"/>
      <w:marTop w:val="0"/>
      <w:marBottom w:val="0"/>
      <w:divBdr>
        <w:top w:val="none" w:sz="0" w:space="0" w:color="auto"/>
        <w:left w:val="none" w:sz="0" w:space="0" w:color="auto"/>
        <w:bottom w:val="none" w:sz="0" w:space="0" w:color="auto"/>
        <w:right w:val="none" w:sz="0" w:space="0" w:color="auto"/>
      </w:divBdr>
    </w:div>
    <w:div w:id="1282418850">
      <w:marLeft w:val="480"/>
      <w:marRight w:val="0"/>
      <w:marTop w:val="0"/>
      <w:marBottom w:val="0"/>
      <w:divBdr>
        <w:top w:val="none" w:sz="0" w:space="0" w:color="auto"/>
        <w:left w:val="none" w:sz="0" w:space="0" w:color="auto"/>
        <w:bottom w:val="none" w:sz="0" w:space="0" w:color="auto"/>
        <w:right w:val="none" w:sz="0" w:space="0" w:color="auto"/>
      </w:divBdr>
    </w:div>
    <w:div w:id="1282422871">
      <w:marLeft w:val="480"/>
      <w:marRight w:val="0"/>
      <w:marTop w:val="0"/>
      <w:marBottom w:val="0"/>
      <w:divBdr>
        <w:top w:val="none" w:sz="0" w:space="0" w:color="auto"/>
        <w:left w:val="none" w:sz="0" w:space="0" w:color="auto"/>
        <w:bottom w:val="none" w:sz="0" w:space="0" w:color="auto"/>
        <w:right w:val="none" w:sz="0" w:space="0" w:color="auto"/>
      </w:divBdr>
    </w:div>
    <w:div w:id="1282496211">
      <w:marLeft w:val="480"/>
      <w:marRight w:val="0"/>
      <w:marTop w:val="0"/>
      <w:marBottom w:val="0"/>
      <w:divBdr>
        <w:top w:val="none" w:sz="0" w:space="0" w:color="auto"/>
        <w:left w:val="none" w:sz="0" w:space="0" w:color="auto"/>
        <w:bottom w:val="none" w:sz="0" w:space="0" w:color="auto"/>
        <w:right w:val="none" w:sz="0" w:space="0" w:color="auto"/>
      </w:divBdr>
    </w:div>
    <w:div w:id="1282541625">
      <w:marLeft w:val="480"/>
      <w:marRight w:val="0"/>
      <w:marTop w:val="0"/>
      <w:marBottom w:val="0"/>
      <w:divBdr>
        <w:top w:val="none" w:sz="0" w:space="0" w:color="auto"/>
        <w:left w:val="none" w:sz="0" w:space="0" w:color="auto"/>
        <w:bottom w:val="none" w:sz="0" w:space="0" w:color="auto"/>
        <w:right w:val="none" w:sz="0" w:space="0" w:color="auto"/>
      </w:divBdr>
    </w:div>
    <w:div w:id="1282571187">
      <w:marLeft w:val="480"/>
      <w:marRight w:val="0"/>
      <w:marTop w:val="0"/>
      <w:marBottom w:val="0"/>
      <w:divBdr>
        <w:top w:val="none" w:sz="0" w:space="0" w:color="auto"/>
        <w:left w:val="none" w:sz="0" w:space="0" w:color="auto"/>
        <w:bottom w:val="none" w:sz="0" w:space="0" w:color="auto"/>
        <w:right w:val="none" w:sz="0" w:space="0" w:color="auto"/>
      </w:divBdr>
    </w:div>
    <w:div w:id="1282607616">
      <w:marLeft w:val="480"/>
      <w:marRight w:val="0"/>
      <w:marTop w:val="0"/>
      <w:marBottom w:val="0"/>
      <w:divBdr>
        <w:top w:val="none" w:sz="0" w:space="0" w:color="auto"/>
        <w:left w:val="none" w:sz="0" w:space="0" w:color="auto"/>
        <w:bottom w:val="none" w:sz="0" w:space="0" w:color="auto"/>
        <w:right w:val="none" w:sz="0" w:space="0" w:color="auto"/>
      </w:divBdr>
    </w:div>
    <w:div w:id="1282608915">
      <w:marLeft w:val="480"/>
      <w:marRight w:val="0"/>
      <w:marTop w:val="0"/>
      <w:marBottom w:val="0"/>
      <w:divBdr>
        <w:top w:val="none" w:sz="0" w:space="0" w:color="auto"/>
        <w:left w:val="none" w:sz="0" w:space="0" w:color="auto"/>
        <w:bottom w:val="none" w:sz="0" w:space="0" w:color="auto"/>
        <w:right w:val="none" w:sz="0" w:space="0" w:color="auto"/>
      </w:divBdr>
    </w:div>
    <w:div w:id="1282683804">
      <w:marLeft w:val="480"/>
      <w:marRight w:val="0"/>
      <w:marTop w:val="0"/>
      <w:marBottom w:val="0"/>
      <w:divBdr>
        <w:top w:val="none" w:sz="0" w:space="0" w:color="auto"/>
        <w:left w:val="none" w:sz="0" w:space="0" w:color="auto"/>
        <w:bottom w:val="none" w:sz="0" w:space="0" w:color="auto"/>
        <w:right w:val="none" w:sz="0" w:space="0" w:color="auto"/>
      </w:divBdr>
    </w:div>
    <w:div w:id="1282683894">
      <w:marLeft w:val="480"/>
      <w:marRight w:val="0"/>
      <w:marTop w:val="0"/>
      <w:marBottom w:val="0"/>
      <w:divBdr>
        <w:top w:val="none" w:sz="0" w:space="0" w:color="auto"/>
        <w:left w:val="none" w:sz="0" w:space="0" w:color="auto"/>
        <w:bottom w:val="none" w:sz="0" w:space="0" w:color="auto"/>
        <w:right w:val="none" w:sz="0" w:space="0" w:color="auto"/>
      </w:divBdr>
    </w:div>
    <w:div w:id="1282692085">
      <w:marLeft w:val="480"/>
      <w:marRight w:val="0"/>
      <w:marTop w:val="0"/>
      <w:marBottom w:val="0"/>
      <w:divBdr>
        <w:top w:val="none" w:sz="0" w:space="0" w:color="auto"/>
        <w:left w:val="none" w:sz="0" w:space="0" w:color="auto"/>
        <w:bottom w:val="none" w:sz="0" w:space="0" w:color="auto"/>
        <w:right w:val="none" w:sz="0" w:space="0" w:color="auto"/>
      </w:divBdr>
    </w:div>
    <w:div w:id="1282767507">
      <w:marLeft w:val="480"/>
      <w:marRight w:val="0"/>
      <w:marTop w:val="0"/>
      <w:marBottom w:val="0"/>
      <w:divBdr>
        <w:top w:val="none" w:sz="0" w:space="0" w:color="auto"/>
        <w:left w:val="none" w:sz="0" w:space="0" w:color="auto"/>
        <w:bottom w:val="none" w:sz="0" w:space="0" w:color="auto"/>
        <w:right w:val="none" w:sz="0" w:space="0" w:color="auto"/>
      </w:divBdr>
    </w:div>
    <w:div w:id="1282804841">
      <w:marLeft w:val="480"/>
      <w:marRight w:val="0"/>
      <w:marTop w:val="0"/>
      <w:marBottom w:val="0"/>
      <w:divBdr>
        <w:top w:val="none" w:sz="0" w:space="0" w:color="auto"/>
        <w:left w:val="none" w:sz="0" w:space="0" w:color="auto"/>
        <w:bottom w:val="none" w:sz="0" w:space="0" w:color="auto"/>
        <w:right w:val="none" w:sz="0" w:space="0" w:color="auto"/>
      </w:divBdr>
    </w:div>
    <w:div w:id="1282805330">
      <w:marLeft w:val="480"/>
      <w:marRight w:val="0"/>
      <w:marTop w:val="0"/>
      <w:marBottom w:val="0"/>
      <w:divBdr>
        <w:top w:val="none" w:sz="0" w:space="0" w:color="auto"/>
        <w:left w:val="none" w:sz="0" w:space="0" w:color="auto"/>
        <w:bottom w:val="none" w:sz="0" w:space="0" w:color="auto"/>
        <w:right w:val="none" w:sz="0" w:space="0" w:color="auto"/>
      </w:divBdr>
    </w:div>
    <w:div w:id="1282810001">
      <w:marLeft w:val="480"/>
      <w:marRight w:val="0"/>
      <w:marTop w:val="0"/>
      <w:marBottom w:val="0"/>
      <w:divBdr>
        <w:top w:val="none" w:sz="0" w:space="0" w:color="auto"/>
        <w:left w:val="none" w:sz="0" w:space="0" w:color="auto"/>
        <w:bottom w:val="none" w:sz="0" w:space="0" w:color="auto"/>
        <w:right w:val="none" w:sz="0" w:space="0" w:color="auto"/>
      </w:divBdr>
    </w:div>
    <w:div w:id="1282880501">
      <w:marLeft w:val="480"/>
      <w:marRight w:val="0"/>
      <w:marTop w:val="0"/>
      <w:marBottom w:val="0"/>
      <w:divBdr>
        <w:top w:val="none" w:sz="0" w:space="0" w:color="auto"/>
        <w:left w:val="none" w:sz="0" w:space="0" w:color="auto"/>
        <w:bottom w:val="none" w:sz="0" w:space="0" w:color="auto"/>
        <w:right w:val="none" w:sz="0" w:space="0" w:color="auto"/>
      </w:divBdr>
    </w:div>
    <w:div w:id="1282880900">
      <w:marLeft w:val="480"/>
      <w:marRight w:val="0"/>
      <w:marTop w:val="0"/>
      <w:marBottom w:val="0"/>
      <w:divBdr>
        <w:top w:val="none" w:sz="0" w:space="0" w:color="auto"/>
        <w:left w:val="none" w:sz="0" w:space="0" w:color="auto"/>
        <w:bottom w:val="none" w:sz="0" w:space="0" w:color="auto"/>
        <w:right w:val="none" w:sz="0" w:space="0" w:color="auto"/>
      </w:divBdr>
    </w:div>
    <w:div w:id="1282881949">
      <w:marLeft w:val="480"/>
      <w:marRight w:val="0"/>
      <w:marTop w:val="0"/>
      <w:marBottom w:val="0"/>
      <w:divBdr>
        <w:top w:val="none" w:sz="0" w:space="0" w:color="auto"/>
        <w:left w:val="none" w:sz="0" w:space="0" w:color="auto"/>
        <w:bottom w:val="none" w:sz="0" w:space="0" w:color="auto"/>
        <w:right w:val="none" w:sz="0" w:space="0" w:color="auto"/>
      </w:divBdr>
    </w:div>
    <w:div w:id="1282951635">
      <w:marLeft w:val="480"/>
      <w:marRight w:val="0"/>
      <w:marTop w:val="0"/>
      <w:marBottom w:val="0"/>
      <w:divBdr>
        <w:top w:val="none" w:sz="0" w:space="0" w:color="auto"/>
        <w:left w:val="none" w:sz="0" w:space="0" w:color="auto"/>
        <w:bottom w:val="none" w:sz="0" w:space="0" w:color="auto"/>
        <w:right w:val="none" w:sz="0" w:space="0" w:color="auto"/>
      </w:divBdr>
    </w:div>
    <w:div w:id="1282954937">
      <w:marLeft w:val="480"/>
      <w:marRight w:val="0"/>
      <w:marTop w:val="0"/>
      <w:marBottom w:val="0"/>
      <w:divBdr>
        <w:top w:val="none" w:sz="0" w:space="0" w:color="auto"/>
        <w:left w:val="none" w:sz="0" w:space="0" w:color="auto"/>
        <w:bottom w:val="none" w:sz="0" w:space="0" w:color="auto"/>
        <w:right w:val="none" w:sz="0" w:space="0" w:color="auto"/>
      </w:divBdr>
    </w:div>
    <w:div w:id="1282957179">
      <w:marLeft w:val="480"/>
      <w:marRight w:val="0"/>
      <w:marTop w:val="0"/>
      <w:marBottom w:val="0"/>
      <w:divBdr>
        <w:top w:val="none" w:sz="0" w:space="0" w:color="auto"/>
        <w:left w:val="none" w:sz="0" w:space="0" w:color="auto"/>
        <w:bottom w:val="none" w:sz="0" w:space="0" w:color="auto"/>
        <w:right w:val="none" w:sz="0" w:space="0" w:color="auto"/>
      </w:divBdr>
    </w:div>
    <w:div w:id="1283029602">
      <w:marLeft w:val="480"/>
      <w:marRight w:val="0"/>
      <w:marTop w:val="0"/>
      <w:marBottom w:val="0"/>
      <w:divBdr>
        <w:top w:val="none" w:sz="0" w:space="0" w:color="auto"/>
        <w:left w:val="none" w:sz="0" w:space="0" w:color="auto"/>
        <w:bottom w:val="none" w:sz="0" w:space="0" w:color="auto"/>
        <w:right w:val="none" w:sz="0" w:space="0" w:color="auto"/>
      </w:divBdr>
    </w:div>
    <w:div w:id="1283070666">
      <w:marLeft w:val="480"/>
      <w:marRight w:val="0"/>
      <w:marTop w:val="0"/>
      <w:marBottom w:val="0"/>
      <w:divBdr>
        <w:top w:val="none" w:sz="0" w:space="0" w:color="auto"/>
        <w:left w:val="none" w:sz="0" w:space="0" w:color="auto"/>
        <w:bottom w:val="none" w:sz="0" w:space="0" w:color="auto"/>
        <w:right w:val="none" w:sz="0" w:space="0" w:color="auto"/>
      </w:divBdr>
    </w:div>
    <w:div w:id="1283074049">
      <w:marLeft w:val="480"/>
      <w:marRight w:val="0"/>
      <w:marTop w:val="0"/>
      <w:marBottom w:val="0"/>
      <w:divBdr>
        <w:top w:val="none" w:sz="0" w:space="0" w:color="auto"/>
        <w:left w:val="none" w:sz="0" w:space="0" w:color="auto"/>
        <w:bottom w:val="none" w:sz="0" w:space="0" w:color="auto"/>
        <w:right w:val="none" w:sz="0" w:space="0" w:color="auto"/>
      </w:divBdr>
    </w:div>
    <w:div w:id="1283220252">
      <w:marLeft w:val="480"/>
      <w:marRight w:val="0"/>
      <w:marTop w:val="0"/>
      <w:marBottom w:val="0"/>
      <w:divBdr>
        <w:top w:val="none" w:sz="0" w:space="0" w:color="auto"/>
        <w:left w:val="none" w:sz="0" w:space="0" w:color="auto"/>
        <w:bottom w:val="none" w:sz="0" w:space="0" w:color="auto"/>
        <w:right w:val="none" w:sz="0" w:space="0" w:color="auto"/>
      </w:divBdr>
    </w:div>
    <w:div w:id="1283221183">
      <w:marLeft w:val="480"/>
      <w:marRight w:val="0"/>
      <w:marTop w:val="0"/>
      <w:marBottom w:val="0"/>
      <w:divBdr>
        <w:top w:val="none" w:sz="0" w:space="0" w:color="auto"/>
        <w:left w:val="none" w:sz="0" w:space="0" w:color="auto"/>
        <w:bottom w:val="none" w:sz="0" w:space="0" w:color="auto"/>
        <w:right w:val="none" w:sz="0" w:space="0" w:color="auto"/>
      </w:divBdr>
    </w:div>
    <w:div w:id="1283340786">
      <w:marLeft w:val="480"/>
      <w:marRight w:val="0"/>
      <w:marTop w:val="0"/>
      <w:marBottom w:val="0"/>
      <w:divBdr>
        <w:top w:val="none" w:sz="0" w:space="0" w:color="auto"/>
        <w:left w:val="none" w:sz="0" w:space="0" w:color="auto"/>
        <w:bottom w:val="none" w:sz="0" w:space="0" w:color="auto"/>
        <w:right w:val="none" w:sz="0" w:space="0" w:color="auto"/>
      </w:divBdr>
    </w:div>
    <w:div w:id="1283344623">
      <w:marLeft w:val="480"/>
      <w:marRight w:val="0"/>
      <w:marTop w:val="0"/>
      <w:marBottom w:val="0"/>
      <w:divBdr>
        <w:top w:val="none" w:sz="0" w:space="0" w:color="auto"/>
        <w:left w:val="none" w:sz="0" w:space="0" w:color="auto"/>
        <w:bottom w:val="none" w:sz="0" w:space="0" w:color="auto"/>
        <w:right w:val="none" w:sz="0" w:space="0" w:color="auto"/>
      </w:divBdr>
    </w:div>
    <w:div w:id="1283346547">
      <w:marLeft w:val="480"/>
      <w:marRight w:val="0"/>
      <w:marTop w:val="0"/>
      <w:marBottom w:val="0"/>
      <w:divBdr>
        <w:top w:val="none" w:sz="0" w:space="0" w:color="auto"/>
        <w:left w:val="none" w:sz="0" w:space="0" w:color="auto"/>
        <w:bottom w:val="none" w:sz="0" w:space="0" w:color="auto"/>
        <w:right w:val="none" w:sz="0" w:space="0" w:color="auto"/>
      </w:divBdr>
    </w:div>
    <w:div w:id="1283415302">
      <w:marLeft w:val="480"/>
      <w:marRight w:val="0"/>
      <w:marTop w:val="0"/>
      <w:marBottom w:val="0"/>
      <w:divBdr>
        <w:top w:val="none" w:sz="0" w:space="0" w:color="auto"/>
        <w:left w:val="none" w:sz="0" w:space="0" w:color="auto"/>
        <w:bottom w:val="none" w:sz="0" w:space="0" w:color="auto"/>
        <w:right w:val="none" w:sz="0" w:space="0" w:color="auto"/>
      </w:divBdr>
    </w:div>
    <w:div w:id="1283421047">
      <w:marLeft w:val="480"/>
      <w:marRight w:val="0"/>
      <w:marTop w:val="0"/>
      <w:marBottom w:val="0"/>
      <w:divBdr>
        <w:top w:val="none" w:sz="0" w:space="0" w:color="auto"/>
        <w:left w:val="none" w:sz="0" w:space="0" w:color="auto"/>
        <w:bottom w:val="none" w:sz="0" w:space="0" w:color="auto"/>
        <w:right w:val="none" w:sz="0" w:space="0" w:color="auto"/>
      </w:divBdr>
    </w:div>
    <w:div w:id="1283421595">
      <w:marLeft w:val="480"/>
      <w:marRight w:val="0"/>
      <w:marTop w:val="0"/>
      <w:marBottom w:val="0"/>
      <w:divBdr>
        <w:top w:val="none" w:sz="0" w:space="0" w:color="auto"/>
        <w:left w:val="none" w:sz="0" w:space="0" w:color="auto"/>
        <w:bottom w:val="none" w:sz="0" w:space="0" w:color="auto"/>
        <w:right w:val="none" w:sz="0" w:space="0" w:color="auto"/>
      </w:divBdr>
    </w:div>
    <w:div w:id="1283458393">
      <w:marLeft w:val="480"/>
      <w:marRight w:val="0"/>
      <w:marTop w:val="0"/>
      <w:marBottom w:val="0"/>
      <w:divBdr>
        <w:top w:val="none" w:sz="0" w:space="0" w:color="auto"/>
        <w:left w:val="none" w:sz="0" w:space="0" w:color="auto"/>
        <w:bottom w:val="none" w:sz="0" w:space="0" w:color="auto"/>
        <w:right w:val="none" w:sz="0" w:space="0" w:color="auto"/>
      </w:divBdr>
    </w:div>
    <w:div w:id="1283458960">
      <w:marLeft w:val="480"/>
      <w:marRight w:val="0"/>
      <w:marTop w:val="0"/>
      <w:marBottom w:val="0"/>
      <w:divBdr>
        <w:top w:val="none" w:sz="0" w:space="0" w:color="auto"/>
        <w:left w:val="none" w:sz="0" w:space="0" w:color="auto"/>
        <w:bottom w:val="none" w:sz="0" w:space="0" w:color="auto"/>
        <w:right w:val="none" w:sz="0" w:space="0" w:color="auto"/>
      </w:divBdr>
    </w:div>
    <w:div w:id="1283536319">
      <w:marLeft w:val="480"/>
      <w:marRight w:val="0"/>
      <w:marTop w:val="0"/>
      <w:marBottom w:val="0"/>
      <w:divBdr>
        <w:top w:val="none" w:sz="0" w:space="0" w:color="auto"/>
        <w:left w:val="none" w:sz="0" w:space="0" w:color="auto"/>
        <w:bottom w:val="none" w:sz="0" w:space="0" w:color="auto"/>
        <w:right w:val="none" w:sz="0" w:space="0" w:color="auto"/>
      </w:divBdr>
    </w:div>
    <w:div w:id="1283539486">
      <w:marLeft w:val="480"/>
      <w:marRight w:val="0"/>
      <w:marTop w:val="0"/>
      <w:marBottom w:val="0"/>
      <w:divBdr>
        <w:top w:val="none" w:sz="0" w:space="0" w:color="auto"/>
        <w:left w:val="none" w:sz="0" w:space="0" w:color="auto"/>
        <w:bottom w:val="none" w:sz="0" w:space="0" w:color="auto"/>
        <w:right w:val="none" w:sz="0" w:space="0" w:color="auto"/>
      </w:divBdr>
    </w:div>
    <w:div w:id="1283725820">
      <w:marLeft w:val="480"/>
      <w:marRight w:val="0"/>
      <w:marTop w:val="0"/>
      <w:marBottom w:val="0"/>
      <w:divBdr>
        <w:top w:val="none" w:sz="0" w:space="0" w:color="auto"/>
        <w:left w:val="none" w:sz="0" w:space="0" w:color="auto"/>
        <w:bottom w:val="none" w:sz="0" w:space="0" w:color="auto"/>
        <w:right w:val="none" w:sz="0" w:space="0" w:color="auto"/>
      </w:divBdr>
    </w:div>
    <w:div w:id="1283734211">
      <w:marLeft w:val="480"/>
      <w:marRight w:val="0"/>
      <w:marTop w:val="0"/>
      <w:marBottom w:val="0"/>
      <w:divBdr>
        <w:top w:val="none" w:sz="0" w:space="0" w:color="auto"/>
        <w:left w:val="none" w:sz="0" w:space="0" w:color="auto"/>
        <w:bottom w:val="none" w:sz="0" w:space="0" w:color="auto"/>
        <w:right w:val="none" w:sz="0" w:space="0" w:color="auto"/>
      </w:divBdr>
    </w:div>
    <w:div w:id="1283805359">
      <w:marLeft w:val="480"/>
      <w:marRight w:val="0"/>
      <w:marTop w:val="0"/>
      <w:marBottom w:val="0"/>
      <w:divBdr>
        <w:top w:val="none" w:sz="0" w:space="0" w:color="auto"/>
        <w:left w:val="none" w:sz="0" w:space="0" w:color="auto"/>
        <w:bottom w:val="none" w:sz="0" w:space="0" w:color="auto"/>
        <w:right w:val="none" w:sz="0" w:space="0" w:color="auto"/>
      </w:divBdr>
    </w:div>
    <w:div w:id="1283807955">
      <w:marLeft w:val="480"/>
      <w:marRight w:val="0"/>
      <w:marTop w:val="0"/>
      <w:marBottom w:val="0"/>
      <w:divBdr>
        <w:top w:val="none" w:sz="0" w:space="0" w:color="auto"/>
        <w:left w:val="none" w:sz="0" w:space="0" w:color="auto"/>
        <w:bottom w:val="none" w:sz="0" w:space="0" w:color="auto"/>
        <w:right w:val="none" w:sz="0" w:space="0" w:color="auto"/>
      </w:divBdr>
    </w:div>
    <w:div w:id="1283880493">
      <w:marLeft w:val="480"/>
      <w:marRight w:val="0"/>
      <w:marTop w:val="0"/>
      <w:marBottom w:val="0"/>
      <w:divBdr>
        <w:top w:val="none" w:sz="0" w:space="0" w:color="auto"/>
        <w:left w:val="none" w:sz="0" w:space="0" w:color="auto"/>
        <w:bottom w:val="none" w:sz="0" w:space="0" w:color="auto"/>
        <w:right w:val="none" w:sz="0" w:space="0" w:color="auto"/>
      </w:divBdr>
    </w:div>
    <w:div w:id="1283880583">
      <w:marLeft w:val="480"/>
      <w:marRight w:val="0"/>
      <w:marTop w:val="0"/>
      <w:marBottom w:val="0"/>
      <w:divBdr>
        <w:top w:val="none" w:sz="0" w:space="0" w:color="auto"/>
        <w:left w:val="none" w:sz="0" w:space="0" w:color="auto"/>
        <w:bottom w:val="none" w:sz="0" w:space="0" w:color="auto"/>
        <w:right w:val="none" w:sz="0" w:space="0" w:color="auto"/>
      </w:divBdr>
    </w:div>
    <w:div w:id="1283880937">
      <w:marLeft w:val="480"/>
      <w:marRight w:val="0"/>
      <w:marTop w:val="0"/>
      <w:marBottom w:val="0"/>
      <w:divBdr>
        <w:top w:val="none" w:sz="0" w:space="0" w:color="auto"/>
        <w:left w:val="none" w:sz="0" w:space="0" w:color="auto"/>
        <w:bottom w:val="none" w:sz="0" w:space="0" w:color="auto"/>
        <w:right w:val="none" w:sz="0" w:space="0" w:color="auto"/>
      </w:divBdr>
    </w:div>
    <w:div w:id="1283920342">
      <w:marLeft w:val="480"/>
      <w:marRight w:val="0"/>
      <w:marTop w:val="0"/>
      <w:marBottom w:val="0"/>
      <w:divBdr>
        <w:top w:val="none" w:sz="0" w:space="0" w:color="auto"/>
        <w:left w:val="none" w:sz="0" w:space="0" w:color="auto"/>
        <w:bottom w:val="none" w:sz="0" w:space="0" w:color="auto"/>
        <w:right w:val="none" w:sz="0" w:space="0" w:color="auto"/>
      </w:divBdr>
    </w:div>
    <w:div w:id="1283995237">
      <w:marLeft w:val="480"/>
      <w:marRight w:val="0"/>
      <w:marTop w:val="0"/>
      <w:marBottom w:val="0"/>
      <w:divBdr>
        <w:top w:val="none" w:sz="0" w:space="0" w:color="auto"/>
        <w:left w:val="none" w:sz="0" w:space="0" w:color="auto"/>
        <w:bottom w:val="none" w:sz="0" w:space="0" w:color="auto"/>
        <w:right w:val="none" w:sz="0" w:space="0" w:color="auto"/>
      </w:divBdr>
    </w:div>
    <w:div w:id="1283997742">
      <w:marLeft w:val="480"/>
      <w:marRight w:val="0"/>
      <w:marTop w:val="0"/>
      <w:marBottom w:val="0"/>
      <w:divBdr>
        <w:top w:val="none" w:sz="0" w:space="0" w:color="auto"/>
        <w:left w:val="none" w:sz="0" w:space="0" w:color="auto"/>
        <w:bottom w:val="none" w:sz="0" w:space="0" w:color="auto"/>
        <w:right w:val="none" w:sz="0" w:space="0" w:color="auto"/>
      </w:divBdr>
    </w:div>
    <w:div w:id="1284000202">
      <w:marLeft w:val="480"/>
      <w:marRight w:val="0"/>
      <w:marTop w:val="0"/>
      <w:marBottom w:val="0"/>
      <w:divBdr>
        <w:top w:val="none" w:sz="0" w:space="0" w:color="auto"/>
        <w:left w:val="none" w:sz="0" w:space="0" w:color="auto"/>
        <w:bottom w:val="none" w:sz="0" w:space="0" w:color="auto"/>
        <w:right w:val="none" w:sz="0" w:space="0" w:color="auto"/>
      </w:divBdr>
    </w:div>
    <w:div w:id="1284193843">
      <w:marLeft w:val="480"/>
      <w:marRight w:val="0"/>
      <w:marTop w:val="0"/>
      <w:marBottom w:val="0"/>
      <w:divBdr>
        <w:top w:val="none" w:sz="0" w:space="0" w:color="auto"/>
        <w:left w:val="none" w:sz="0" w:space="0" w:color="auto"/>
        <w:bottom w:val="none" w:sz="0" w:space="0" w:color="auto"/>
        <w:right w:val="none" w:sz="0" w:space="0" w:color="auto"/>
      </w:divBdr>
    </w:div>
    <w:div w:id="1284265873">
      <w:marLeft w:val="480"/>
      <w:marRight w:val="0"/>
      <w:marTop w:val="0"/>
      <w:marBottom w:val="0"/>
      <w:divBdr>
        <w:top w:val="none" w:sz="0" w:space="0" w:color="auto"/>
        <w:left w:val="none" w:sz="0" w:space="0" w:color="auto"/>
        <w:bottom w:val="none" w:sz="0" w:space="0" w:color="auto"/>
        <w:right w:val="none" w:sz="0" w:space="0" w:color="auto"/>
      </w:divBdr>
    </w:div>
    <w:div w:id="1284268888">
      <w:marLeft w:val="480"/>
      <w:marRight w:val="0"/>
      <w:marTop w:val="0"/>
      <w:marBottom w:val="0"/>
      <w:divBdr>
        <w:top w:val="none" w:sz="0" w:space="0" w:color="auto"/>
        <w:left w:val="none" w:sz="0" w:space="0" w:color="auto"/>
        <w:bottom w:val="none" w:sz="0" w:space="0" w:color="auto"/>
        <w:right w:val="none" w:sz="0" w:space="0" w:color="auto"/>
      </w:divBdr>
    </w:div>
    <w:div w:id="1284271323">
      <w:marLeft w:val="480"/>
      <w:marRight w:val="0"/>
      <w:marTop w:val="0"/>
      <w:marBottom w:val="0"/>
      <w:divBdr>
        <w:top w:val="none" w:sz="0" w:space="0" w:color="auto"/>
        <w:left w:val="none" w:sz="0" w:space="0" w:color="auto"/>
        <w:bottom w:val="none" w:sz="0" w:space="0" w:color="auto"/>
        <w:right w:val="none" w:sz="0" w:space="0" w:color="auto"/>
      </w:divBdr>
    </w:div>
    <w:div w:id="1284313318">
      <w:marLeft w:val="480"/>
      <w:marRight w:val="0"/>
      <w:marTop w:val="0"/>
      <w:marBottom w:val="0"/>
      <w:divBdr>
        <w:top w:val="none" w:sz="0" w:space="0" w:color="auto"/>
        <w:left w:val="none" w:sz="0" w:space="0" w:color="auto"/>
        <w:bottom w:val="none" w:sz="0" w:space="0" w:color="auto"/>
        <w:right w:val="none" w:sz="0" w:space="0" w:color="auto"/>
      </w:divBdr>
    </w:div>
    <w:div w:id="1284314420">
      <w:marLeft w:val="480"/>
      <w:marRight w:val="0"/>
      <w:marTop w:val="0"/>
      <w:marBottom w:val="0"/>
      <w:divBdr>
        <w:top w:val="none" w:sz="0" w:space="0" w:color="auto"/>
        <w:left w:val="none" w:sz="0" w:space="0" w:color="auto"/>
        <w:bottom w:val="none" w:sz="0" w:space="0" w:color="auto"/>
        <w:right w:val="none" w:sz="0" w:space="0" w:color="auto"/>
      </w:divBdr>
    </w:div>
    <w:div w:id="1284339270">
      <w:marLeft w:val="480"/>
      <w:marRight w:val="0"/>
      <w:marTop w:val="0"/>
      <w:marBottom w:val="0"/>
      <w:divBdr>
        <w:top w:val="none" w:sz="0" w:space="0" w:color="auto"/>
        <w:left w:val="none" w:sz="0" w:space="0" w:color="auto"/>
        <w:bottom w:val="none" w:sz="0" w:space="0" w:color="auto"/>
        <w:right w:val="none" w:sz="0" w:space="0" w:color="auto"/>
      </w:divBdr>
    </w:div>
    <w:div w:id="1284384344">
      <w:marLeft w:val="480"/>
      <w:marRight w:val="0"/>
      <w:marTop w:val="0"/>
      <w:marBottom w:val="0"/>
      <w:divBdr>
        <w:top w:val="none" w:sz="0" w:space="0" w:color="auto"/>
        <w:left w:val="none" w:sz="0" w:space="0" w:color="auto"/>
        <w:bottom w:val="none" w:sz="0" w:space="0" w:color="auto"/>
        <w:right w:val="none" w:sz="0" w:space="0" w:color="auto"/>
      </w:divBdr>
    </w:div>
    <w:div w:id="1284575455">
      <w:marLeft w:val="480"/>
      <w:marRight w:val="0"/>
      <w:marTop w:val="0"/>
      <w:marBottom w:val="0"/>
      <w:divBdr>
        <w:top w:val="none" w:sz="0" w:space="0" w:color="auto"/>
        <w:left w:val="none" w:sz="0" w:space="0" w:color="auto"/>
        <w:bottom w:val="none" w:sz="0" w:space="0" w:color="auto"/>
        <w:right w:val="none" w:sz="0" w:space="0" w:color="auto"/>
      </w:divBdr>
    </w:div>
    <w:div w:id="1284578138">
      <w:marLeft w:val="480"/>
      <w:marRight w:val="0"/>
      <w:marTop w:val="0"/>
      <w:marBottom w:val="0"/>
      <w:divBdr>
        <w:top w:val="none" w:sz="0" w:space="0" w:color="auto"/>
        <w:left w:val="none" w:sz="0" w:space="0" w:color="auto"/>
        <w:bottom w:val="none" w:sz="0" w:space="0" w:color="auto"/>
        <w:right w:val="none" w:sz="0" w:space="0" w:color="auto"/>
      </w:divBdr>
    </w:div>
    <w:div w:id="1284655210">
      <w:marLeft w:val="480"/>
      <w:marRight w:val="0"/>
      <w:marTop w:val="0"/>
      <w:marBottom w:val="0"/>
      <w:divBdr>
        <w:top w:val="none" w:sz="0" w:space="0" w:color="auto"/>
        <w:left w:val="none" w:sz="0" w:space="0" w:color="auto"/>
        <w:bottom w:val="none" w:sz="0" w:space="0" w:color="auto"/>
        <w:right w:val="none" w:sz="0" w:space="0" w:color="auto"/>
      </w:divBdr>
    </w:div>
    <w:div w:id="1284655847">
      <w:marLeft w:val="480"/>
      <w:marRight w:val="0"/>
      <w:marTop w:val="0"/>
      <w:marBottom w:val="0"/>
      <w:divBdr>
        <w:top w:val="none" w:sz="0" w:space="0" w:color="auto"/>
        <w:left w:val="none" w:sz="0" w:space="0" w:color="auto"/>
        <w:bottom w:val="none" w:sz="0" w:space="0" w:color="auto"/>
        <w:right w:val="none" w:sz="0" w:space="0" w:color="auto"/>
      </w:divBdr>
    </w:div>
    <w:div w:id="1284849065">
      <w:marLeft w:val="480"/>
      <w:marRight w:val="0"/>
      <w:marTop w:val="0"/>
      <w:marBottom w:val="0"/>
      <w:divBdr>
        <w:top w:val="none" w:sz="0" w:space="0" w:color="auto"/>
        <w:left w:val="none" w:sz="0" w:space="0" w:color="auto"/>
        <w:bottom w:val="none" w:sz="0" w:space="0" w:color="auto"/>
        <w:right w:val="none" w:sz="0" w:space="0" w:color="auto"/>
      </w:divBdr>
    </w:div>
    <w:div w:id="1284923823">
      <w:marLeft w:val="480"/>
      <w:marRight w:val="0"/>
      <w:marTop w:val="0"/>
      <w:marBottom w:val="0"/>
      <w:divBdr>
        <w:top w:val="none" w:sz="0" w:space="0" w:color="auto"/>
        <w:left w:val="none" w:sz="0" w:space="0" w:color="auto"/>
        <w:bottom w:val="none" w:sz="0" w:space="0" w:color="auto"/>
        <w:right w:val="none" w:sz="0" w:space="0" w:color="auto"/>
      </w:divBdr>
    </w:div>
    <w:div w:id="1284925684">
      <w:marLeft w:val="480"/>
      <w:marRight w:val="0"/>
      <w:marTop w:val="0"/>
      <w:marBottom w:val="0"/>
      <w:divBdr>
        <w:top w:val="none" w:sz="0" w:space="0" w:color="auto"/>
        <w:left w:val="none" w:sz="0" w:space="0" w:color="auto"/>
        <w:bottom w:val="none" w:sz="0" w:space="0" w:color="auto"/>
        <w:right w:val="none" w:sz="0" w:space="0" w:color="auto"/>
      </w:divBdr>
    </w:div>
    <w:div w:id="1284964399">
      <w:marLeft w:val="480"/>
      <w:marRight w:val="0"/>
      <w:marTop w:val="0"/>
      <w:marBottom w:val="0"/>
      <w:divBdr>
        <w:top w:val="none" w:sz="0" w:space="0" w:color="auto"/>
        <w:left w:val="none" w:sz="0" w:space="0" w:color="auto"/>
        <w:bottom w:val="none" w:sz="0" w:space="0" w:color="auto"/>
        <w:right w:val="none" w:sz="0" w:space="0" w:color="auto"/>
      </w:divBdr>
    </w:div>
    <w:div w:id="1284964414">
      <w:marLeft w:val="480"/>
      <w:marRight w:val="0"/>
      <w:marTop w:val="0"/>
      <w:marBottom w:val="0"/>
      <w:divBdr>
        <w:top w:val="none" w:sz="0" w:space="0" w:color="auto"/>
        <w:left w:val="none" w:sz="0" w:space="0" w:color="auto"/>
        <w:bottom w:val="none" w:sz="0" w:space="0" w:color="auto"/>
        <w:right w:val="none" w:sz="0" w:space="0" w:color="auto"/>
      </w:divBdr>
    </w:div>
    <w:div w:id="1284966708">
      <w:marLeft w:val="480"/>
      <w:marRight w:val="0"/>
      <w:marTop w:val="0"/>
      <w:marBottom w:val="0"/>
      <w:divBdr>
        <w:top w:val="none" w:sz="0" w:space="0" w:color="auto"/>
        <w:left w:val="none" w:sz="0" w:space="0" w:color="auto"/>
        <w:bottom w:val="none" w:sz="0" w:space="0" w:color="auto"/>
        <w:right w:val="none" w:sz="0" w:space="0" w:color="auto"/>
      </w:divBdr>
    </w:div>
    <w:div w:id="1284968125">
      <w:marLeft w:val="480"/>
      <w:marRight w:val="0"/>
      <w:marTop w:val="0"/>
      <w:marBottom w:val="0"/>
      <w:divBdr>
        <w:top w:val="none" w:sz="0" w:space="0" w:color="auto"/>
        <w:left w:val="none" w:sz="0" w:space="0" w:color="auto"/>
        <w:bottom w:val="none" w:sz="0" w:space="0" w:color="auto"/>
        <w:right w:val="none" w:sz="0" w:space="0" w:color="auto"/>
      </w:divBdr>
    </w:div>
    <w:div w:id="1285039293">
      <w:marLeft w:val="480"/>
      <w:marRight w:val="0"/>
      <w:marTop w:val="0"/>
      <w:marBottom w:val="0"/>
      <w:divBdr>
        <w:top w:val="none" w:sz="0" w:space="0" w:color="auto"/>
        <w:left w:val="none" w:sz="0" w:space="0" w:color="auto"/>
        <w:bottom w:val="none" w:sz="0" w:space="0" w:color="auto"/>
        <w:right w:val="none" w:sz="0" w:space="0" w:color="auto"/>
      </w:divBdr>
    </w:div>
    <w:div w:id="1285110863">
      <w:marLeft w:val="480"/>
      <w:marRight w:val="0"/>
      <w:marTop w:val="0"/>
      <w:marBottom w:val="0"/>
      <w:divBdr>
        <w:top w:val="none" w:sz="0" w:space="0" w:color="auto"/>
        <w:left w:val="none" w:sz="0" w:space="0" w:color="auto"/>
        <w:bottom w:val="none" w:sz="0" w:space="0" w:color="auto"/>
        <w:right w:val="none" w:sz="0" w:space="0" w:color="auto"/>
      </w:divBdr>
    </w:div>
    <w:div w:id="1285116133">
      <w:marLeft w:val="480"/>
      <w:marRight w:val="0"/>
      <w:marTop w:val="0"/>
      <w:marBottom w:val="0"/>
      <w:divBdr>
        <w:top w:val="none" w:sz="0" w:space="0" w:color="auto"/>
        <w:left w:val="none" w:sz="0" w:space="0" w:color="auto"/>
        <w:bottom w:val="none" w:sz="0" w:space="0" w:color="auto"/>
        <w:right w:val="none" w:sz="0" w:space="0" w:color="auto"/>
      </w:divBdr>
    </w:div>
    <w:div w:id="1285186487">
      <w:marLeft w:val="480"/>
      <w:marRight w:val="0"/>
      <w:marTop w:val="0"/>
      <w:marBottom w:val="0"/>
      <w:divBdr>
        <w:top w:val="none" w:sz="0" w:space="0" w:color="auto"/>
        <w:left w:val="none" w:sz="0" w:space="0" w:color="auto"/>
        <w:bottom w:val="none" w:sz="0" w:space="0" w:color="auto"/>
        <w:right w:val="none" w:sz="0" w:space="0" w:color="auto"/>
      </w:divBdr>
    </w:div>
    <w:div w:id="1285233713">
      <w:marLeft w:val="480"/>
      <w:marRight w:val="0"/>
      <w:marTop w:val="0"/>
      <w:marBottom w:val="0"/>
      <w:divBdr>
        <w:top w:val="none" w:sz="0" w:space="0" w:color="auto"/>
        <w:left w:val="none" w:sz="0" w:space="0" w:color="auto"/>
        <w:bottom w:val="none" w:sz="0" w:space="0" w:color="auto"/>
        <w:right w:val="none" w:sz="0" w:space="0" w:color="auto"/>
      </w:divBdr>
    </w:div>
    <w:div w:id="1285305043">
      <w:marLeft w:val="480"/>
      <w:marRight w:val="0"/>
      <w:marTop w:val="0"/>
      <w:marBottom w:val="0"/>
      <w:divBdr>
        <w:top w:val="none" w:sz="0" w:space="0" w:color="auto"/>
        <w:left w:val="none" w:sz="0" w:space="0" w:color="auto"/>
        <w:bottom w:val="none" w:sz="0" w:space="0" w:color="auto"/>
        <w:right w:val="none" w:sz="0" w:space="0" w:color="auto"/>
      </w:divBdr>
    </w:div>
    <w:div w:id="1285308524">
      <w:marLeft w:val="480"/>
      <w:marRight w:val="0"/>
      <w:marTop w:val="0"/>
      <w:marBottom w:val="0"/>
      <w:divBdr>
        <w:top w:val="none" w:sz="0" w:space="0" w:color="auto"/>
        <w:left w:val="none" w:sz="0" w:space="0" w:color="auto"/>
        <w:bottom w:val="none" w:sz="0" w:space="0" w:color="auto"/>
        <w:right w:val="none" w:sz="0" w:space="0" w:color="auto"/>
      </w:divBdr>
    </w:div>
    <w:div w:id="1285383085">
      <w:marLeft w:val="480"/>
      <w:marRight w:val="0"/>
      <w:marTop w:val="0"/>
      <w:marBottom w:val="0"/>
      <w:divBdr>
        <w:top w:val="none" w:sz="0" w:space="0" w:color="auto"/>
        <w:left w:val="none" w:sz="0" w:space="0" w:color="auto"/>
        <w:bottom w:val="none" w:sz="0" w:space="0" w:color="auto"/>
        <w:right w:val="none" w:sz="0" w:space="0" w:color="auto"/>
      </w:divBdr>
    </w:div>
    <w:div w:id="1285384913">
      <w:marLeft w:val="480"/>
      <w:marRight w:val="0"/>
      <w:marTop w:val="0"/>
      <w:marBottom w:val="0"/>
      <w:divBdr>
        <w:top w:val="none" w:sz="0" w:space="0" w:color="auto"/>
        <w:left w:val="none" w:sz="0" w:space="0" w:color="auto"/>
        <w:bottom w:val="none" w:sz="0" w:space="0" w:color="auto"/>
        <w:right w:val="none" w:sz="0" w:space="0" w:color="auto"/>
      </w:divBdr>
    </w:div>
    <w:div w:id="1285385057">
      <w:marLeft w:val="480"/>
      <w:marRight w:val="0"/>
      <w:marTop w:val="0"/>
      <w:marBottom w:val="0"/>
      <w:divBdr>
        <w:top w:val="none" w:sz="0" w:space="0" w:color="auto"/>
        <w:left w:val="none" w:sz="0" w:space="0" w:color="auto"/>
        <w:bottom w:val="none" w:sz="0" w:space="0" w:color="auto"/>
        <w:right w:val="none" w:sz="0" w:space="0" w:color="auto"/>
      </w:divBdr>
    </w:div>
    <w:div w:id="1285501001">
      <w:marLeft w:val="480"/>
      <w:marRight w:val="0"/>
      <w:marTop w:val="0"/>
      <w:marBottom w:val="0"/>
      <w:divBdr>
        <w:top w:val="none" w:sz="0" w:space="0" w:color="auto"/>
        <w:left w:val="none" w:sz="0" w:space="0" w:color="auto"/>
        <w:bottom w:val="none" w:sz="0" w:space="0" w:color="auto"/>
        <w:right w:val="none" w:sz="0" w:space="0" w:color="auto"/>
      </w:divBdr>
    </w:div>
    <w:div w:id="1285502210">
      <w:marLeft w:val="480"/>
      <w:marRight w:val="0"/>
      <w:marTop w:val="0"/>
      <w:marBottom w:val="0"/>
      <w:divBdr>
        <w:top w:val="none" w:sz="0" w:space="0" w:color="auto"/>
        <w:left w:val="none" w:sz="0" w:space="0" w:color="auto"/>
        <w:bottom w:val="none" w:sz="0" w:space="0" w:color="auto"/>
        <w:right w:val="none" w:sz="0" w:space="0" w:color="auto"/>
      </w:divBdr>
    </w:div>
    <w:div w:id="1285503860">
      <w:marLeft w:val="480"/>
      <w:marRight w:val="0"/>
      <w:marTop w:val="0"/>
      <w:marBottom w:val="0"/>
      <w:divBdr>
        <w:top w:val="none" w:sz="0" w:space="0" w:color="auto"/>
        <w:left w:val="none" w:sz="0" w:space="0" w:color="auto"/>
        <w:bottom w:val="none" w:sz="0" w:space="0" w:color="auto"/>
        <w:right w:val="none" w:sz="0" w:space="0" w:color="auto"/>
      </w:divBdr>
    </w:div>
    <w:div w:id="1285624144">
      <w:marLeft w:val="480"/>
      <w:marRight w:val="0"/>
      <w:marTop w:val="0"/>
      <w:marBottom w:val="0"/>
      <w:divBdr>
        <w:top w:val="none" w:sz="0" w:space="0" w:color="auto"/>
        <w:left w:val="none" w:sz="0" w:space="0" w:color="auto"/>
        <w:bottom w:val="none" w:sz="0" w:space="0" w:color="auto"/>
        <w:right w:val="none" w:sz="0" w:space="0" w:color="auto"/>
      </w:divBdr>
    </w:div>
    <w:div w:id="1285695639">
      <w:marLeft w:val="480"/>
      <w:marRight w:val="0"/>
      <w:marTop w:val="0"/>
      <w:marBottom w:val="0"/>
      <w:divBdr>
        <w:top w:val="none" w:sz="0" w:space="0" w:color="auto"/>
        <w:left w:val="none" w:sz="0" w:space="0" w:color="auto"/>
        <w:bottom w:val="none" w:sz="0" w:space="0" w:color="auto"/>
        <w:right w:val="none" w:sz="0" w:space="0" w:color="auto"/>
      </w:divBdr>
    </w:div>
    <w:div w:id="1285696943">
      <w:marLeft w:val="480"/>
      <w:marRight w:val="0"/>
      <w:marTop w:val="0"/>
      <w:marBottom w:val="0"/>
      <w:divBdr>
        <w:top w:val="none" w:sz="0" w:space="0" w:color="auto"/>
        <w:left w:val="none" w:sz="0" w:space="0" w:color="auto"/>
        <w:bottom w:val="none" w:sz="0" w:space="0" w:color="auto"/>
        <w:right w:val="none" w:sz="0" w:space="0" w:color="auto"/>
      </w:divBdr>
    </w:div>
    <w:div w:id="1285697312">
      <w:marLeft w:val="480"/>
      <w:marRight w:val="0"/>
      <w:marTop w:val="0"/>
      <w:marBottom w:val="0"/>
      <w:divBdr>
        <w:top w:val="none" w:sz="0" w:space="0" w:color="auto"/>
        <w:left w:val="none" w:sz="0" w:space="0" w:color="auto"/>
        <w:bottom w:val="none" w:sz="0" w:space="0" w:color="auto"/>
        <w:right w:val="none" w:sz="0" w:space="0" w:color="auto"/>
      </w:divBdr>
    </w:div>
    <w:div w:id="1285768335">
      <w:marLeft w:val="480"/>
      <w:marRight w:val="0"/>
      <w:marTop w:val="0"/>
      <w:marBottom w:val="0"/>
      <w:divBdr>
        <w:top w:val="none" w:sz="0" w:space="0" w:color="auto"/>
        <w:left w:val="none" w:sz="0" w:space="0" w:color="auto"/>
        <w:bottom w:val="none" w:sz="0" w:space="0" w:color="auto"/>
        <w:right w:val="none" w:sz="0" w:space="0" w:color="auto"/>
      </w:divBdr>
    </w:div>
    <w:div w:id="1285772029">
      <w:marLeft w:val="480"/>
      <w:marRight w:val="0"/>
      <w:marTop w:val="0"/>
      <w:marBottom w:val="0"/>
      <w:divBdr>
        <w:top w:val="none" w:sz="0" w:space="0" w:color="auto"/>
        <w:left w:val="none" w:sz="0" w:space="0" w:color="auto"/>
        <w:bottom w:val="none" w:sz="0" w:space="0" w:color="auto"/>
        <w:right w:val="none" w:sz="0" w:space="0" w:color="auto"/>
      </w:divBdr>
    </w:div>
    <w:div w:id="1285772127">
      <w:marLeft w:val="480"/>
      <w:marRight w:val="0"/>
      <w:marTop w:val="0"/>
      <w:marBottom w:val="0"/>
      <w:divBdr>
        <w:top w:val="none" w:sz="0" w:space="0" w:color="auto"/>
        <w:left w:val="none" w:sz="0" w:space="0" w:color="auto"/>
        <w:bottom w:val="none" w:sz="0" w:space="0" w:color="auto"/>
        <w:right w:val="none" w:sz="0" w:space="0" w:color="auto"/>
      </w:divBdr>
    </w:div>
    <w:div w:id="1285774087">
      <w:marLeft w:val="480"/>
      <w:marRight w:val="0"/>
      <w:marTop w:val="0"/>
      <w:marBottom w:val="0"/>
      <w:divBdr>
        <w:top w:val="none" w:sz="0" w:space="0" w:color="auto"/>
        <w:left w:val="none" w:sz="0" w:space="0" w:color="auto"/>
        <w:bottom w:val="none" w:sz="0" w:space="0" w:color="auto"/>
        <w:right w:val="none" w:sz="0" w:space="0" w:color="auto"/>
      </w:divBdr>
    </w:div>
    <w:div w:id="1285816335">
      <w:marLeft w:val="480"/>
      <w:marRight w:val="0"/>
      <w:marTop w:val="0"/>
      <w:marBottom w:val="0"/>
      <w:divBdr>
        <w:top w:val="none" w:sz="0" w:space="0" w:color="auto"/>
        <w:left w:val="none" w:sz="0" w:space="0" w:color="auto"/>
        <w:bottom w:val="none" w:sz="0" w:space="0" w:color="auto"/>
        <w:right w:val="none" w:sz="0" w:space="0" w:color="auto"/>
      </w:divBdr>
    </w:div>
    <w:div w:id="1285817428">
      <w:marLeft w:val="480"/>
      <w:marRight w:val="0"/>
      <w:marTop w:val="0"/>
      <w:marBottom w:val="0"/>
      <w:divBdr>
        <w:top w:val="none" w:sz="0" w:space="0" w:color="auto"/>
        <w:left w:val="none" w:sz="0" w:space="0" w:color="auto"/>
        <w:bottom w:val="none" w:sz="0" w:space="0" w:color="auto"/>
        <w:right w:val="none" w:sz="0" w:space="0" w:color="auto"/>
      </w:divBdr>
    </w:div>
    <w:div w:id="1285965365">
      <w:marLeft w:val="480"/>
      <w:marRight w:val="0"/>
      <w:marTop w:val="0"/>
      <w:marBottom w:val="0"/>
      <w:divBdr>
        <w:top w:val="none" w:sz="0" w:space="0" w:color="auto"/>
        <w:left w:val="none" w:sz="0" w:space="0" w:color="auto"/>
        <w:bottom w:val="none" w:sz="0" w:space="0" w:color="auto"/>
        <w:right w:val="none" w:sz="0" w:space="0" w:color="auto"/>
      </w:divBdr>
    </w:div>
    <w:div w:id="1286036710">
      <w:marLeft w:val="480"/>
      <w:marRight w:val="0"/>
      <w:marTop w:val="0"/>
      <w:marBottom w:val="0"/>
      <w:divBdr>
        <w:top w:val="none" w:sz="0" w:space="0" w:color="auto"/>
        <w:left w:val="none" w:sz="0" w:space="0" w:color="auto"/>
        <w:bottom w:val="none" w:sz="0" w:space="0" w:color="auto"/>
        <w:right w:val="none" w:sz="0" w:space="0" w:color="auto"/>
      </w:divBdr>
    </w:div>
    <w:div w:id="1286037816">
      <w:marLeft w:val="480"/>
      <w:marRight w:val="0"/>
      <w:marTop w:val="0"/>
      <w:marBottom w:val="0"/>
      <w:divBdr>
        <w:top w:val="none" w:sz="0" w:space="0" w:color="auto"/>
        <w:left w:val="none" w:sz="0" w:space="0" w:color="auto"/>
        <w:bottom w:val="none" w:sz="0" w:space="0" w:color="auto"/>
        <w:right w:val="none" w:sz="0" w:space="0" w:color="auto"/>
      </w:divBdr>
    </w:div>
    <w:div w:id="1286040965">
      <w:marLeft w:val="480"/>
      <w:marRight w:val="0"/>
      <w:marTop w:val="0"/>
      <w:marBottom w:val="0"/>
      <w:divBdr>
        <w:top w:val="none" w:sz="0" w:space="0" w:color="auto"/>
        <w:left w:val="none" w:sz="0" w:space="0" w:color="auto"/>
        <w:bottom w:val="none" w:sz="0" w:space="0" w:color="auto"/>
        <w:right w:val="none" w:sz="0" w:space="0" w:color="auto"/>
      </w:divBdr>
    </w:div>
    <w:div w:id="1286079905">
      <w:marLeft w:val="480"/>
      <w:marRight w:val="0"/>
      <w:marTop w:val="0"/>
      <w:marBottom w:val="0"/>
      <w:divBdr>
        <w:top w:val="none" w:sz="0" w:space="0" w:color="auto"/>
        <w:left w:val="none" w:sz="0" w:space="0" w:color="auto"/>
        <w:bottom w:val="none" w:sz="0" w:space="0" w:color="auto"/>
        <w:right w:val="none" w:sz="0" w:space="0" w:color="auto"/>
      </w:divBdr>
    </w:div>
    <w:div w:id="1286086358">
      <w:marLeft w:val="480"/>
      <w:marRight w:val="0"/>
      <w:marTop w:val="0"/>
      <w:marBottom w:val="0"/>
      <w:divBdr>
        <w:top w:val="none" w:sz="0" w:space="0" w:color="auto"/>
        <w:left w:val="none" w:sz="0" w:space="0" w:color="auto"/>
        <w:bottom w:val="none" w:sz="0" w:space="0" w:color="auto"/>
        <w:right w:val="none" w:sz="0" w:space="0" w:color="auto"/>
      </w:divBdr>
    </w:div>
    <w:div w:id="1286154500">
      <w:marLeft w:val="480"/>
      <w:marRight w:val="0"/>
      <w:marTop w:val="0"/>
      <w:marBottom w:val="0"/>
      <w:divBdr>
        <w:top w:val="none" w:sz="0" w:space="0" w:color="auto"/>
        <w:left w:val="none" w:sz="0" w:space="0" w:color="auto"/>
        <w:bottom w:val="none" w:sz="0" w:space="0" w:color="auto"/>
        <w:right w:val="none" w:sz="0" w:space="0" w:color="auto"/>
      </w:divBdr>
    </w:div>
    <w:div w:id="1286157825">
      <w:marLeft w:val="480"/>
      <w:marRight w:val="0"/>
      <w:marTop w:val="0"/>
      <w:marBottom w:val="0"/>
      <w:divBdr>
        <w:top w:val="none" w:sz="0" w:space="0" w:color="auto"/>
        <w:left w:val="none" w:sz="0" w:space="0" w:color="auto"/>
        <w:bottom w:val="none" w:sz="0" w:space="0" w:color="auto"/>
        <w:right w:val="none" w:sz="0" w:space="0" w:color="auto"/>
      </w:divBdr>
    </w:div>
    <w:div w:id="1286159826">
      <w:marLeft w:val="480"/>
      <w:marRight w:val="0"/>
      <w:marTop w:val="0"/>
      <w:marBottom w:val="0"/>
      <w:divBdr>
        <w:top w:val="none" w:sz="0" w:space="0" w:color="auto"/>
        <w:left w:val="none" w:sz="0" w:space="0" w:color="auto"/>
        <w:bottom w:val="none" w:sz="0" w:space="0" w:color="auto"/>
        <w:right w:val="none" w:sz="0" w:space="0" w:color="auto"/>
      </w:divBdr>
    </w:div>
    <w:div w:id="1286159920">
      <w:marLeft w:val="480"/>
      <w:marRight w:val="0"/>
      <w:marTop w:val="0"/>
      <w:marBottom w:val="0"/>
      <w:divBdr>
        <w:top w:val="none" w:sz="0" w:space="0" w:color="auto"/>
        <w:left w:val="none" w:sz="0" w:space="0" w:color="auto"/>
        <w:bottom w:val="none" w:sz="0" w:space="0" w:color="auto"/>
        <w:right w:val="none" w:sz="0" w:space="0" w:color="auto"/>
      </w:divBdr>
    </w:div>
    <w:div w:id="1286231795">
      <w:marLeft w:val="480"/>
      <w:marRight w:val="0"/>
      <w:marTop w:val="0"/>
      <w:marBottom w:val="0"/>
      <w:divBdr>
        <w:top w:val="none" w:sz="0" w:space="0" w:color="auto"/>
        <w:left w:val="none" w:sz="0" w:space="0" w:color="auto"/>
        <w:bottom w:val="none" w:sz="0" w:space="0" w:color="auto"/>
        <w:right w:val="none" w:sz="0" w:space="0" w:color="auto"/>
      </w:divBdr>
    </w:div>
    <w:div w:id="1286277034">
      <w:marLeft w:val="480"/>
      <w:marRight w:val="0"/>
      <w:marTop w:val="0"/>
      <w:marBottom w:val="0"/>
      <w:divBdr>
        <w:top w:val="none" w:sz="0" w:space="0" w:color="auto"/>
        <w:left w:val="none" w:sz="0" w:space="0" w:color="auto"/>
        <w:bottom w:val="none" w:sz="0" w:space="0" w:color="auto"/>
        <w:right w:val="none" w:sz="0" w:space="0" w:color="auto"/>
      </w:divBdr>
    </w:div>
    <w:div w:id="1286347663">
      <w:marLeft w:val="480"/>
      <w:marRight w:val="0"/>
      <w:marTop w:val="0"/>
      <w:marBottom w:val="0"/>
      <w:divBdr>
        <w:top w:val="none" w:sz="0" w:space="0" w:color="auto"/>
        <w:left w:val="none" w:sz="0" w:space="0" w:color="auto"/>
        <w:bottom w:val="none" w:sz="0" w:space="0" w:color="auto"/>
        <w:right w:val="none" w:sz="0" w:space="0" w:color="auto"/>
      </w:divBdr>
    </w:div>
    <w:div w:id="1286350236">
      <w:marLeft w:val="480"/>
      <w:marRight w:val="0"/>
      <w:marTop w:val="0"/>
      <w:marBottom w:val="0"/>
      <w:divBdr>
        <w:top w:val="none" w:sz="0" w:space="0" w:color="auto"/>
        <w:left w:val="none" w:sz="0" w:space="0" w:color="auto"/>
        <w:bottom w:val="none" w:sz="0" w:space="0" w:color="auto"/>
        <w:right w:val="none" w:sz="0" w:space="0" w:color="auto"/>
      </w:divBdr>
    </w:div>
    <w:div w:id="1286353378">
      <w:marLeft w:val="480"/>
      <w:marRight w:val="0"/>
      <w:marTop w:val="0"/>
      <w:marBottom w:val="0"/>
      <w:divBdr>
        <w:top w:val="none" w:sz="0" w:space="0" w:color="auto"/>
        <w:left w:val="none" w:sz="0" w:space="0" w:color="auto"/>
        <w:bottom w:val="none" w:sz="0" w:space="0" w:color="auto"/>
        <w:right w:val="none" w:sz="0" w:space="0" w:color="auto"/>
      </w:divBdr>
    </w:div>
    <w:div w:id="1286354471">
      <w:marLeft w:val="480"/>
      <w:marRight w:val="0"/>
      <w:marTop w:val="0"/>
      <w:marBottom w:val="0"/>
      <w:divBdr>
        <w:top w:val="none" w:sz="0" w:space="0" w:color="auto"/>
        <w:left w:val="none" w:sz="0" w:space="0" w:color="auto"/>
        <w:bottom w:val="none" w:sz="0" w:space="0" w:color="auto"/>
        <w:right w:val="none" w:sz="0" w:space="0" w:color="auto"/>
      </w:divBdr>
    </w:div>
    <w:div w:id="1286427439">
      <w:marLeft w:val="480"/>
      <w:marRight w:val="0"/>
      <w:marTop w:val="0"/>
      <w:marBottom w:val="0"/>
      <w:divBdr>
        <w:top w:val="none" w:sz="0" w:space="0" w:color="auto"/>
        <w:left w:val="none" w:sz="0" w:space="0" w:color="auto"/>
        <w:bottom w:val="none" w:sz="0" w:space="0" w:color="auto"/>
        <w:right w:val="none" w:sz="0" w:space="0" w:color="auto"/>
      </w:divBdr>
    </w:div>
    <w:div w:id="1286428154">
      <w:marLeft w:val="480"/>
      <w:marRight w:val="0"/>
      <w:marTop w:val="0"/>
      <w:marBottom w:val="0"/>
      <w:divBdr>
        <w:top w:val="none" w:sz="0" w:space="0" w:color="auto"/>
        <w:left w:val="none" w:sz="0" w:space="0" w:color="auto"/>
        <w:bottom w:val="none" w:sz="0" w:space="0" w:color="auto"/>
        <w:right w:val="none" w:sz="0" w:space="0" w:color="auto"/>
      </w:divBdr>
    </w:div>
    <w:div w:id="1286429246">
      <w:marLeft w:val="480"/>
      <w:marRight w:val="0"/>
      <w:marTop w:val="0"/>
      <w:marBottom w:val="0"/>
      <w:divBdr>
        <w:top w:val="none" w:sz="0" w:space="0" w:color="auto"/>
        <w:left w:val="none" w:sz="0" w:space="0" w:color="auto"/>
        <w:bottom w:val="none" w:sz="0" w:space="0" w:color="auto"/>
        <w:right w:val="none" w:sz="0" w:space="0" w:color="auto"/>
      </w:divBdr>
    </w:div>
    <w:div w:id="1286472942">
      <w:marLeft w:val="480"/>
      <w:marRight w:val="0"/>
      <w:marTop w:val="0"/>
      <w:marBottom w:val="0"/>
      <w:divBdr>
        <w:top w:val="none" w:sz="0" w:space="0" w:color="auto"/>
        <w:left w:val="none" w:sz="0" w:space="0" w:color="auto"/>
        <w:bottom w:val="none" w:sz="0" w:space="0" w:color="auto"/>
        <w:right w:val="none" w:sz="0" w:space="0" w:color="auto"/>
      </w:divBdr>
    </w:div>
    <w:div w:id="1286541414">
      <w:marLeft w:val="480"/>
      <w:marRight w:val="0"/>
      <w:marTop w:val="0"/>
      <w:marBottom w:val="0"/>
      <w:divBdr>
        <w:top w:val="none" w:sz="0" w:space="0" w:color="auto"/>
        <w:left w:val="none" w:sz="0" w:space="0" w:color="auto"/>
        <w:bottom w:val="none" w:sz="0" w:space="0" w:color="auto"/>
        <w:right w:val="none" w:sz="0" w:space="0" w:color="auto"/>
      </w:divBdr>
    </w:div>
    <w:div w:id="1286543105">
      <w:marLeft w:val="480"/>
      <w:marRight w:val="0"/>
      <w:marTop w:val="0"/>
      <w:marBottom w:val="0"/>
      <w:divBdr>
        <w:top w:val="none" w:sz="0" w:space="0" w:color="auto"/>
        <w:left w:val="none" w:sz="0" w:space="0" w:color="auto"/>
        <w:bottom w:val="none" w:sz="0" w:space="0" w:color="auto"/>
        <w:right w:val="none" w:sz="0" w:space="0" w:color="auto"/>
      </w:divBdr>
    </w:div>
    <w:div w:id="1286543188">
      <w:marLeft w:val="480"/>
      <w:marRight w:val="0"/>
      <w:marTop w:val="0"/>
      <w:marBottom w:val="0"/>
      <w:divBdr>
        <w:top w:val="none" w:sz="0" w:space="0" w:color="auto"/>
        <w:left w:val="none" w:sz="0" w:space="0" w:color="auto"/>
        <w:bottom w:val="none" w:sz="0" w:space="0" w:color="auto"/>
        <w:right w:val="none" w:sz="0" w:space="0" w:color="auto"/>
      </w:divBdr>
    </w:div>
    <w:div w:id="1286621797">
      <w:marLeft w:val="480"/>
      <w:marRight w:val="0"/>
      <w:marTop w:val="0"/>
      <w:marBottom w:val="0"/>
      <w:divBdr>
        <w:top w:val="none" w:sz="0" w:space="0" w:color="auto"/>
        <w:left w:val="none" w:sz="0" w:space="0" w:color="auto"/>
        <w:bottom w:val="none" w:sz="0" w:space="0" w:color="auto"/>
        <w:right w:val="none" w:sz="0" w:space="0" w:color="auto"/>
      </w:divBdr>
    </w:div>
    <w:div w:id="1286690291">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6737262">
      <w:marLeft w:val="480"/>
      <w:marRight w:val="0"/>
      <w:marTop w:val="0"/>
      <w:marBottom w:val="0"/>
      <w:divBdr>
        <w:top w:val="none" w:sz="0" w:space="0" w:color="auto"/>
        <w:left w:val="none" w:sz="0" w:space="0" w:color="auto"/>
        <w:bottom w:val="none" w:sz="0" w:space="0" w:color="auto"/>
        <w:right w:val="none" w:sz="0" w:space="0" w:color="auto"/>
      </w:divBdr>
    </w:div>
    <w:div w:id="1286741771">
      <w:marLeft w:val="480"/>
      <w:marRight w:val="0"/>
      <w:marTop w:val="0"/>
      <w:marBottom w:val="0"/>
      <w:divBdr>
        <w:top w:val="none" w:sz="0" w:space="0" w:color="auto"/>
        <w:left w:val="none" w:sz="0" w:space="0" w:color="auto"/>
        <w:bottom w:val="none" w:sz="0" w:space="0" w:color="auto"/>
        <w:right w:val="none" w:sz="0" w:space="0" w:color="auto"/>
      </w:divBdr>
    </w:div>
    <w:div w:id="1286766352">
      <w:marLeft w:val="480"/>
      <w:marRight w:val="0"/>
      <w:marTop w:val="0"/>
      <w:marBottom w:val="0"/>
      <w:divBdr>
        <w:top w:val="none" w:sz="0" w:space="0" w:color="auto"/>
        <w:left w:val="none" w:sz="0" w:space="0" w:color="auto"/>
        <w:bottom w:val="none" w:sz="0" w:space="0" w:color="auto"/>
        <w:right w:val="none" w:sz="0" w:space="0" w:color="auto"/>
      </w:divBdr>
    </w:div>
    <w:div w:id="1286809152">
      <w:marLeft w:val="480"/>
      <w:marRight w:val="0"/>
      <w:marTop w:val="0"/>
      <w:marBottom w:val="0"/>
      <w:divBdr>
        <w:top w:val="none" w:sz="0" w:space="0" w:color="auto"/>
        <w:left w:val="none" w:sz="0" w:space="0" w:color="auto"/>
        <w:bottom w:val="none" w:sz="0" w:space="0" w:color="auto"/>
        <w:right w:val="none" w:sz="0" w:space="0" w:color="auto"/>
      </w:divBdr>
    </w:div>
    <w:div w:id="1286811154">
      <w:marLeft w:val="480"/>
      <w:marRight w:val="0"/>
      <w:marTop w:val="0"/>
      <w:marBottom w:val="0"/>
      <w:divBdr>
        <w:top w:val="none" w:sz="0" w:space="0" w:color="auto"/>
        <w:left w:val="none" w:sz="0" w:space="0" w:color="auto"/>
        <w:bottom w:val="none" w:sz="0" w:space="0" w:color="auto"/>
        <w:right w:val="none" w:sz="0" w:space="0" w:color="auto"/>
      </w:divBdr>
    </w:div>
    <w:div w:id="1286814047">
      <w:marLeft w:val="480"/>
      <w:marRight w:val="0"/>
      <w:marTop w:val="0"/>
      <w:marBottom w:val="0"/>
      <w:divBdr>
        <w:top w:val="none" w:sz="0" w:space="0" w:color="auto"/>
        <w:left w:val="none" w:sz="0" w:space="0" w:color="auto"/>
        <w:bottom w:val="none" w:sz="0" w:space="0" w:color="auto"/>
        <w:right w:val="none" w:sz="0" w:space="0" w:color="auto"/>
      </w:divBdr>
    </w:div>
    <w:div w:id="1286887020">
      <w:marLeft w:val="480"/>
      <w:marRight w:val="0"/>
      <w:marTop w:val="0"/>
      <w:marBottom w:val="0"/>
      <w:divBdr>
        <w:top w:val="none" w:sz="0" w:space="0" w:color="auto"/>
        <w:left w:val="none" w:sz="0" w:space="0" w:color="auto"/>
        <w:bottom w:val="none" w:sz="0" w:space="0" w:color="auto"/>
        <w:right w:val="none" w:sz="0" w:space="0" w:color="auto"/>
      </w:divBdr>
    </w:div>
    <w:div w:id="1286887599">
      <w:marLeft w:val="480"/>
      <w:marRight w:val="0"/>
      <w:marTop w:val="0"/>
      <w:marBottom w:val="0"/>
      <w:divBdr>
        <w:top w:val="none" w:sz="0" w:space="0" w:color="auto"/>
        <w:left w:val="none" w:sz="0" w:space="0" w:color="auto"/>
        <w:bottom w:val="none" w:sz="0" w:space="0" w:color="auto"/>
        <w:right w:val="none" w:sz="0" w:space="0" w:color="auto"/>
      </w:divBdr>
    </w:div>
    <w:div w:id="1286890301">
      <w:marLeft w:val="480"/>
      <w:marRight w:val="0"/>
      <w:marTop w:val="0"/>
      <w:marBottom w:val="0"/>
      <w:divBdr>
        <w:top w:val="none" w:sz="0" w:space="0" w:color="auto"/>
        <w:left w:val="none" w:sz="0" w:space="0" w:color="auto"/>
        <w:bottom w:val="none" w:sz="0" w:space="0" w:color="auto"/>
        <w:right w:val="none" w:sz="0" w:space="0" w:color="auto"/>
      </w:divBdr>
    </w:div>
    <w:div w:id="1286890504">
      <w:marLeft w:val="480"/>
      <w:marRight w:val="0"/>
      <w:marTop w:val="0"/>
      <w:marBottom w:val="0"/>
      <w:divBdr>
        <w:top w:val="none" w:sz="0" w:space="0" w:color="auto"/>
        <w:left w:val="none" w:sz="0" w:space="0" w:color="auto"/>
        <w:bottom w:val="none" w:sz="0" w:space="0" w:color="auto"/>
        <w:right w:val="none" w:sz="0" w:space="0" w:color="auto"/>
      </w:divBdr>
    </w:div>
    <w:div w:id="1286890615">
      <w:marLeft w:val="480"/>
      <w:marRight w:val="0"/>
      <w:marTop w:val="0"/>
      <w:marBottom w:val="0"/>
      <w:divBdr>
        <w:top w:val="none" w:sz="0" w:space="0" w:color="auto"/>
        <w:left w:val="none" w:sz="0" w:space="0" w:color="auto"/>
        <w:bottom w:val="none" w:sz="0" w:space="0" w:color="auto"/>
        <w:right w:val="none" w:sz="0" w:space="0" w:color="auto"/>
      </w:divBdr>
    </w:div>
    <w:div w:id="1286892622">
      <w:marLeft w:val="480"/>
      <w:marRight w:val="0"/>
      <w:marTop w:val="0"/>
      <w:marBottom w:val="0"/>
      <w:divBdr>
        <w:top w:val="none" w:sz="0" w:space="0" w:color="auto"/>
        <w:left w:val="none" w:sz="0" w:space="0" w:color="auto"/>
        <w:bottom w:val="none" w:sz="0" w:space="0" w:color="auto"/>
        <w:right w:val="none" w:sz="0" w:space="0" w:color="auto"/>
      </w:divBdr>
    </w:div>
    <w:div w:id="1286933157">
      <w:marLeft w:val="480"/>
      <w:marRight w:val="0"/>
      <w:marTop w:val="0"/>
      <w:marBottom w:val="0"/>
      <w:divBdr>
        <w:top w:val="none" w:sz="0" w:space="0" w:color="auto"/>
        <w:left w:val="none" w:sz="0" w:space="0" w:color="auto"/>
        <w:bottom w:val="none" w:sz="0" w:space="0" w:color="auto"/>
        <w:right w:val="none" w:sz="0" w:space="0" w:color="auto"/>
      </w:divBdr>
    </w:div>
    <w:div w:id="1286934399">
      <w:marLeft w:val="480"/>
      <w:marRight w:val="0"/>
      <w:marTop w:val="0"/>
      <w:marBottom w:val="0"/>
      <w:divBdr>
        <w:top w:val="none" w:sz="0" w:space="0" w:color="auto"/>
        <w:left w:val="none" w:sz="0" w:space="0" w:color="auto"/>
        <w:bottom w:val="none" w:sz="0" w:space="0" w:color="auto"/>
        <w:right w:val="none" w:sz="0" w:space="0" w:color="auto"/>
      </w:divBdr>
    </w:div>
    <w:div w:id="1286958710">
      <w:marLeft w:val="480"/>
      <w:marRight w:val="0"/>
      <w:marTop w:val="0"/>
      <w:marBottom w:val="0"/>
      <w:divBdr>
        <w:top w:val="none" w:sz="0" w:space="0" w:color="auto"/>
        <w:left w:val="none" w:sz="0" w:space="0" w:color="auto"/>
        <w:bottom w:val="none" w:sz="0" w:space="0" w:color="auto"/>
        <w:right w:val="none" w:sz="0" w:space="0" w:color="auto"/>
      </w:divBdr>
    </w:div>
    <w:div w:id="1286959977">
      <w:marLeft w:val="480"/>
      <w:marRight w:val="0"/>
      <w:marTop w:val="0"/>
      <w:marBottom w:val="0"/>
      <w:divBdr>
        <w:top w:val="none" w:sz="0" w:space="0" w:color="auto"/>
        <w:left w:val="none" w:sz="0" w:space="0" w:color="auto"/>
        <w:bottom w:val="none" w:sz="0" w:space="0" w:color="auto"/>
        <w:right w:val="none" w:sz="0" w:space="0" w:color="auto"/>
      </w:divBdr>
    </w:div>
    <w:div w:id="1287004680">
      <w:marLeft w:val="480"/>
      <w:marRight w:val="0"/>
      <w:marTop w:val="0"/>
      <w:marBottom w:val="0"/>
      <w:divBdr>
        <w:top w:val="none" w:sz="0" w:space="0" w:color="auto"/>
        <w:left w:val="none" w:sz="0" w:space="0" w:color="auto"/>
        <w:bottom w:val="none" w:sz="0" w:space="0" w:color="auto"/>
        <w:right w:val="none" w:sz="0" w:space="0" w:color="auto"/>
      </w:divBdr>
    </w:div>
    <w:div w:id="1287009021">
      <w:marLeft w:val="480"/>
      <w:marRight w:val="0"/>
      <w:marTop w:val="0"/>
      <w:marBottom w:val="0"/>
      <w:divBdr>
        <w:top w:val="none" w:sz="0" w:space="0" w:color="auto"/>
        <w:left w:val="none" w:sz="0" w:space="0" w:color="auto"/>
        <w:bottom w:val="none" w:sz="0" w:space="0" w:color="auto"/>
        <w:right w:val="none" w:sz="0" w:space="0" w:color="auto"/>
      </w:divBdr>
    </w:div>
    <w:div w:id="1287009054">
      <w:marLeft w:val="480"/>
      <w:marRight w:val="0"/>
      <w:marTop w:val="0"/>
      <w:marBottom w:val="0"/>
      <w:divBdr>
        <w:top w:val="none" w:sz="0" w:space="0" w:color="auto"/>
        <w:left w:val="none" w:sz="0" w:space="0" w:color="auto"/>
        <w:bottom w:val="none" w:sz="0" w:space="0" w:color="auto"/>
        <w:right w:val="none" w:sz="0" w:space="0" w:color="auto"/>
      </w:divBdr>
    </w:div>
    <w:div w:id="1287009262">
      <w:marLeft w:val="480"/>
      <w:marRight w:val="0"/>
      <w:marTop w:val="0"/>
      <w:marBottom w:val="0"/>
      <w:divBdr>
        <w:top w:val="none" w:sz="0" w:space="0" w:color="auto"/>
        <w:left w:val="none" w:sz="0" w:space="0" w:color="auto"/>
        <w:bottom w:val="none" w:sz="0" w:space="0" w:color="auto"/>
        <w:right w:val="none" w:sz="0" w:space="0" w:color="auto"/>
      </w:divBdr>
    </w:div>
    <w:div w:id="1287080404">
      <w:marLeft w:val="480"/>
      <w:marRight w:val="0"/>
      <w:marTop w:val="0"/>
      <w:marBottom w:val="0"/>
      <w:divBdr>
        <w:top w:val="none" w:sz="0" w:space="0" w:color="auto"/>
        <w:left w:val="none" w:sz="0" w:space="0" w:color="auto"/>
        <w:bottom w:val="none" w:sz="0" w:space="0" w:color="auto"/>
        <w:right w:val="none" w:sz="0" w:space="0" w:color="auto"/>
      </w:divBdr>
    </w:div>
    <w:div w:id="1287081929">
      <w:marLeft w:val="480"/>
      <w:marRight w:val="0"/>
      <w:marTop w:val="0"/>
      <w:marBottom w:val="0"/>
      <w:divBdr>
        <w:top w:val="none" w:sz="0" w:space="0" w:color="auto"/>
        <w:left w:val="none" w:sz="0" w:space="0" w:color="auto"/>
        <w:bottom w:val="none" w:sz="0" w:space="0" w:color="auto"/>
        <w:right w:val="none" w:sz="0" w:space="0" w:color="auto"/>
      </w:divBdr>
    </w:div>
    <w:div w:id="1287084389">
      <w:marLeft w:val="480"/>
      <w:marRight w:val="0"/>
      <w:marTop w:val="0"/>
      <w:marBottom w:val="0"/>
      <w:divBdr>
        <w:top w:val="none" w:sz="0" w:space="0" w:color="auto"/>
        <w:left w:val="none" w:sz="0" w:space="0" w:color="auto"/>
        <w:bottom w:val="none" w:sz="0" w:space="0" w:color="auto"/>
        <w:right w:val="none" w:sz="0" w:space="0" w:color="auto"/>
      </w:divBdr>
    </w:div>
    <w:div w:id="1287158336">
      <w:marLeft w:val="480"/>
      <w:marRight w:val="0"/>
      <w:marTop w:val="0"/>
      <w:marBottom w:val="0"/>
      <w:divBdr>
        <w:top w:val="none" w:sz="0" w:space="0" w:color="auto"/>
        <w:left w:val="none" w:sz="0" w:space="0" w:color="auto"/>
        <w:bottom w:val="none" w:sz="0" w:space="0" w:color="auto"/>
        <w:right w:val="none" w:sz="0" w:space="0" w:color="auto"/>
      </w:divBdr>
    </w:div>
    <w:div w:id="1287195788">
      <w:marLeft w:val="480"/>
      <w:marRight w:val="0"/>
      <w:marTop w:val="0"/>
      <w:marBottom w:val="0"/>
      <w:divBdr>
        <w:top w:val="none" w:sz="0" w:space="0" w:color="auto"/>
        <w:left w:val="none" w:sz="0" w:space="0" w:color="auto"/>
        <w:bottom w:val="none" w:sz="0" w:space="0" w:color="auto"/>
        <w:right w:val="none" w:sz="0" w:space="0" w:color="auto"/>
      </w:divBdr>
    </w:div>
    <w:div w:id="1287198010">
      <w:marLeft w:val="480"/>
      <w:marRight w:val="0"/>
      <w:marTop w:val="0"/>
      <w:marBottom w:val="0"/>
      <w:divBdr>
        <w:top w:val="none" w:sz="0" w:space="0" w:color="auto"/>
        <w:left w:val="none" w:sz="0" w:space="0" w:color="auto"/>
        <w:bottom w:val="none" w:sz="0" w:space="0" w:color="auto"/>
        <w:right w:val="none" w:sz="0" w:space="0" w:color="auto"/>
      </w:divBdr>
    </w:div>
    <w:div w:id="1287272718">
      <w:marLeft w:val="480"/>
      <w:marRight w:val="0"/>
      <w:marTop w:val="0"/>
      <w:marBottom w:val="0"/>
      <w:divBdr>
        <w:top w:val="none" w:sz="0" w:space="0" w:color="auto"/>
        <w:left w:val="none" w:sz="0" w:space="0" w:color="auto"/>
        <w:bottom w:val="none" w:sz="0" w:space="0" w:color="auto"/>
        <w:right w:val="none" w:sz="0" w:space="0" w:color="auto"/>
      </w:divBdr>
    </w:div>
    <w:div w:id="1287273075">
      <w:marLeft w:val="480"/>
      <w:marRight w:val="0"/>
      <w:marTop w:val="0"/>
      <w:marBottom w:val="0"/>
      <w:divBdr>
        <w:top w:val="none" w:sz="0" w:space="0" w:color="auto"/>
        <w:left w:val="none" w:sz="0" w:space="0" w:color="auto"/>
        <w:bottom w:val="none" w:sz="0" w:space="0" w:color="auto"/>
        <w:right w:val="none" w:sz="0" w:space="0" w:color="auto"/>
      </w:divBdr>
    </w:div>
    <w:div w:id="1287273647">
      <w:marLeft w:val="480"/>
      <w:marRight w:val="0"/>
      <w:marTop w:val="0"/>
      <w:marBottom w:val="0"/>
      <w:divBdr>
        <w:top w:val="none" w:sz="0" w:space="0" w:color="auto"/>
        <w:left w:val="none" w:sz="0" w:space="0" w:color="auto"/>
        <w:bottom w:val="none" w:sz="0" w:space="0" w:color="auto"/>
        <w:right w:val="none" w:sz="0" w:space="0" w:color="auto"/>
      </w:divBdr>
    </w:div>
    <w:div w:id="1287279300">
      <w:marLeft w:val="480"/>
      <w:marRight w:val="0"/>
      <w:marTop w:val="0"/>
      <w:marBottom w:val="0"/>
      <w:divBdr>
        <w:top w:val="none" w:sz="0" w:space="0" w:color="auto"/>
        <w:left w:val="none" w:sz="0" w:space="0" w:color="auto"/>
        <w:bottom w:val="none" w:sz="0" w:space="0" w:color="auto"/>
        <w:right w:val="none" w:sz="0" w:space="0" w:color="auto"/>
      </w:divBdr>
    </w:div>
    <w:div w:id="1287352618">
      <w:marLeft w:val="480"/>
      <w:marRight w:val="0"/>
      <w:marTop w:val="0"/>
      <w:marBottom w:val="0"/>
      <w:divBdr>
        <w:top w:val="none" w:sz="0" w:space="0" w:color="auto"/>
        <w:left w:val="none" w:sz="0" w:space="0" w:color="auto"/>
        <w:bottom w:val="none" w:sz="0" w:space="0" w:color="auto"/>
        <w:right w:val="none" w:sz="0" w:space="0" w:color="auto"/>
      </w:divBdr>
    </w:div>
    <w:div w:id="1287353251">
      <w:marLeft w:val="480"/>
      <w:marRight w:val="0"/>
      <w:marTop w:val="0"/>
      <w:marBottom w:val="0"/>
      <w:divBdr>
        <w:top w:val="none" w:sz="0" w:space="0" w:color="auto"/>
        <w:left w:val="none" w:sz="0" w:space="0" w:color="auto"/>
        <w:bottom w:val="none" w:sz="0" w:space="0" w:color="auto"/>
        <w:right w:val="none" w:sz="0" w:space="0" w:color="auto"/>
      </w:divBdr>
    </w:div>
    <w:div w:id="1287353880">
      <w:marLeft w:val="480"/>
      <w:marRight w:val="0"/>
      <w:marTop w:val="0"/>
      <w:marBottom w:val="0"/>
      <w:divBdr>
        <w:top w:val="none" w:sz="0" w:space="0" w:color="auto"/>
        <w:left w:val="none" w:sz="0" w:space="0" w:color="auto"/>
        <w:bottom w:val="none" w:sz="0" w:space="0" w:color="auto"/>
        <w:right w:val="none" w:sz="0" w:space="0" w:color="auto"/>
      </w:divBdr>
    </w:div>
    <w:div w:id="1287389205">
      <w:marLeft w:val="480"/>
      <w:marRight w:val="0"/>
      <w:marTop w:val="0"/>
      <w:marBottom w:val="0"/>
      <w:divBdr>
        <w:top w:val="none" w:sz="0" w:space="0" w:color="auto"/>
        <w:left w:val="none" w:sz="0" w:space="0" w:color="auto"/>
        <w:bottom w:val="none" w:sz="0" w:space="0" w:color="auto"/>
        <w:right w:val="none" w:sz="0" w:space="0" w:color="auto"/>
      </w:divBdr>
    </w:div>
    <w:div w:id="1287391748">
      <w:marLeft w:val="480"/>
      <w:marRight w:val="0"/>
      <w:marTop w:val="0"/>
      <w:marBottom w:val="0"/>
      <w:divBdr>
        <w:top w:val="none" w:sz="0" w:space="0" w:color="auto"/>
        <w:left w:val="none" w:sz="0" w:space="0" w:color="auto"/>
        <w:bottom w:val="none" w:sz="0" w:space="0" w:color="auto"/>
        <w:right w:val="none" w:sz="0" w:space="0" w:color="auto"/>
      </w:divBdr>
    </w:div>
    <w:div w:id="1287544504">
      <w:marLeft w:val="480"/>
      <w:marRight w:val="0"/>
      <w:marTop w:val="0"/>
      <w:marBottom w:val="0"/>
      <w:divBdr>
        <w:top w:val="none" w:sz="0" w:space="0" w:color="auto"/>
        <w:left w:val="none" w:sz="0" w:space="0" w:color="auto"/>
        <w:bottom w:val="none" w:sz="0" w:space="0" w:color="auto"/>
        <w:right w:val="none" w:sz="0" w:space="0" w:color="auto"/>
      </w:divBdr>
    </w:div>
    <w:div w:id="1287546916">
      <w:marLeft w:val="480"/>
      <w:marRight w:val="0"/>
      <w:marTop w:val="0"/>
      <w:marBottom w:val="0"/>
      <w:divBdr>
        <w:top w:val="none" w:sz="0" w:space="0" w:color="auto"/>
        <w:left w:val="none" w:sz="0" w:space="0" w:color="auto"/>
        <w:bottom w:val="none" w:sz="0" w:space="0" w:color="auto"/>
        <w:right w:val="none" w:sz="0" w:space="0" w:color="auto"/>
      </w:divBdr>
    </w:div>
    <w:div w:id="1287614894">
      <w:marLeft w:val="480"/>
      <w:marRight w:val="0"/>
      <w:marTop w:val="0"/>
      <w:marBottom w:val="0"/>
      <w:divBdr>
        <w:top w:val="none" w:sz="0" w:space="0" w:color="auto"/>
        <w:left w:val="none" w:sz="0" w:space="0" w:color="auto"/>
        <w:bottom w:val="none" w:sz="0" w:space="0" w:color="auto"/>
        <w:right w:val="none" w:sz="0" w:space="0" w:color="auto"/>
      </w:divBdr>
    </w:div>
    <w:div w:id="1287615271">
      <w:marLeft w:val="480"/>
      <w:marRight w:val="0"/>
      <w:marTop w:val="0"/>
      <w:marBottom w:val="0"/>
      <w:divBdr>
        <w:top w:val="none" w:sz="0" w:space="0" w:color="auto"/>
        <w:left w:val="none" w:sz="0" w:space="0" w:color="auto"/>
        <w:bottom w:val="none" w:sz="0" w:space="0" w:color="auto"/>
        <w:right w:val="none" w:sz="0" w:space="0" w:color="auto"/>
      </w:divBdr>
    </w:div>
    <w:div w:id="1287661712">
      <w:marLeft w:val="480"/>
      <w:marRight w:val="0"/>
      <w:marTop w:val="0"/>
      <w:marBottom w:val="0"/>
      <w:divBdr>
        <w:top w:val="none" w:sz="0" w:space="0" w:color="auto"/>
        <w:left w:val="none" w:sz="0" w:space="0" w:color="auto"/>
        <w:bottom w:val="none" w:sz="0" w:space="0" w:color="auto"/>
        <w:right w:val="none" w:sz="0" w:space="0" w:color="auto"/>
      </w:divBdr>
    </w:div>
    <w:div w:id="1287663969">
      <w:marLeft w:val="480"/>
      <w:marRight w:val="0"/>
      <w:marTop w:val="0"/>
      <w:marBottom w:val="0"/>
      <w:divBdr>
        <w:top w:val="none" w:sz="0" w:space="0" w:color="auto"/>
        <w:left w:val="none" w:sz="0" w:space="0" w:color="auto"/>
        <w:bottom w:val="none" w:sz="0" w:space="0" w:color="auto"/>
        <w:right w:val="none" w:sz="0" w:space="0" w:color="auto"/>
      </w:divBdr>
    </w:div>
    <w:div w:id="1287738912">
      <w:marLeft w:val="480"/>
      <w:marRight w:val="0"/>
      <w:marTop w:val="0"/>
      <w:marBottom w:val="0"/>
      <w:divBdr>
        <w:top w:val="none" w:sz="0" w:space="0" w:color="auto"/>
        <w:left w:val="none" w:sz="0" w:space="0" w:color="auto"/>
        <w:bottom w:val="none" w:sz="0" w:space="0" w:color="auto"/>
        <w:right w:val="none" w:sz="0" w:space="0" w:color="auto"/>
      </w:divBdr>
    </w:div>
    <w:div w:id="1287782831">
      <w:marLeft w:val="480"/>
      <w:marRight w:val="0"/>
      <w:marTop w:val="0"/>
      <w:marBottom w:val="0"/>
      <w:divBdr>
        <w:top w:val="none" w:sz="0" w:space="0" w:color="auto"/>
        <w:left w:val="none" w:sz="0" w:space="0" w:color="auto"/>
        <w:bottom w:val="none" w:sz="0" w:space="0" w:color="auto"/>
        <w:right w:val="none" w:sz="0" w:space="0" w:color="auto"/>
      </w:divBdr>
    </w:div>
    <w:div w:id="1287809445">
      <w:marLeft w:val="480"/>
      <w:marRight w:val="0"/>
      <w:marTop w:val="0"/>
      <w:marBottom w:val="0"/>
      <w:divBdr>
        <w:top w:val="none" w:sz="0" w:space="0" w:color="auto"/>
        <w:left w:val="none" w:sz="0" w:space="0" w:color="auto"/>
        <w:bottom w:val="none" w:sz="0" w:space="0" w:color="auto"/>
        <w:right w:val="none" w:sz="0" w:space="0" w:color="auto"/>
      </w:divBdr>
    </w:div>
    <w:div w:id="1287812039">
      <w:marLeft w:val="480"/>
      <w:marRight w:val="0"/>
      <w:marTop w:val="0"/>
      <w:marBottom w:val="0"/>
      <w:divBdr>
        <w:top w:val="none" w:sz="0" w:space="0" w:color="auto"/>
        <w:left w:val="none" w:sz="0" w:space="0" w:color="auto"/>
        <w:bottom w:val="none" w:sz="0" w:space="0" w:color="auto"/>
        <w:right w:val="none" w:sz="0" w:space="0" w:color="auto"/>
      </w:divBdr>
    </w:div>
    <w:div w:id="1287813872">
      <w:marLeft w:val="480"/>
      <w:marRight w:val="0"/>
      <w:marTop w:val="0"/>
      <w:marBottom w:val="0"/>
      <w:divBdr>
        <w:top w:val="none" w:sz="0" w:space="0" w:color="auto"/>
        <w:left w:val="none" w:sz="0" w:space="0" w:color="auto"/>
        <w:bottom w:val="none" w:sz="0" w:space="0" w:color="auto"/>
        <w:right w:val="none" w:sz="0" w:space="0" w:color="auto"/>
      </w:divBdr>
    </w:div>
    <w:div w:id="1288047634">
      <w:marLeft w:val="480"/>
      <w:marRight w:val="0"/>
      <w:marTop w:val="0"/>
      <w:marBottom w:val="0"/>
      <w:divBdr>
        <w:top w:val="none" w:sz="0" w:space="0" w:color="auto"/>
        <w:left w:val="none" w:sz="0" w:space="0" w:color="auto"/>
        <w:bottom w:val="none" w:sz="0" w:space="0" w:color="auto"/>
        <w:right w:val="none" w:sz="0" w:space="0" w:color="auto"/>
      </w:divBdr>
    </w:div>
    <w:div w:id="1288119017">
      <w:marLeft w:val="480"/>
      <w:marRight w:val="0"/>
      <w:marTop w:val="0"/>
      <w:marBottom w:val="0"/>
      <w:divBdr>
        <w:top w:val="none" w:sz="0" w:space="0" w:color="auto"/>
        <w:left w:val="none" w:sz="0" w:space="0" w:color="auto"/>
        <w:bottom w:val="none" w:sz="0" w:space="0" w:color="auto"/>
        <w:right w:val="none" w:sz="0" w:space="0" w:color="auto"/>
      </w:divBdr>
    </w:div>
    <w:div w:id="1288198154">
      <w:marLeft w:val="480"/>
      <w:marRight w:val="0"/>
      <w:marTop w:val="0"/>
      <w:marBottom w:val="0"/>
      <w:divBdr>
        <w:top w:val="none" w:sz="0" w:space="0" w:color="auto"/>
        <w:left w:val="none" w:sz="0" w:space="0" w:color="auto"/>
        <w:bottom w:val="none" w:sz="0" w:space="0" w:color="auto"/>
        <w:right w:val="none" w:sz="0" w:space="0" w:color="auto"/>
      </w:divBdr>
    </w:div>
    <w:div w:id="1288198348">
      <w:marLeft w:val="480"/>
      <w:marRight w:val="0"/>
      <w:marTop w:val="0"/>
      <w:marBottom w:val="0"/>
      <w:divBdr>
        <w:top w:val="none" w:sz="0" w:space="0" w:color="auto"/>
        <w:left w:val="none" w:sz="0" w:space="0" w:color="auto"/>
        <w:bottom w:val="none" w:sz="0" w:space="0" w:color="auto"/>
        <w:right w:val="none" w:sz="0" w:space="0" w:color="auto"/>
      </w:divBdr>
    </w:div>
    <w:div w:id="1288242181">
      <w:marLeft w:val="480"/>
      <w:marRight w:val="0"/>
      <w:marTop w:val="0"/>
      <w:marBottom w:val="0"/>
      <w:divBdr>
        <w:top w:val="none" w:sz="0" w:space="0" w:color="auto"/>
        <w:left w:val="none" w:sz="0" w:space="0" w:color="auto"/>
        <w:bottom w:val="none" w:sz="0" w:space="0" w:color="auto"/>
        <w:right w:val="none" w:sz="0" w:space="0" w:color="auto"/>
      </w:divBdr>
    </w:div>
    <w:div w:id="1288388506">
      <w:marLeft w:val="480"/>
      <w:marRight w:val="0"/>
      <w:marTop w:val="0"/>
      <w:marBottom w:val="0"/>
      <w:divBdr>
        <w:top w:val="none" w:sz="0" w:space="0" w:color="auto"/>
        <w:left w:val="none" w:sz="0" w:space="0" w:color="auto"/>
        <w:bottom w:val="none" w:sz="0" w:space="0" w:color="auto"/>
        <w:right w:val="none" w:sz="0" w:space="0" w:color="auto"/>
      </w:divBdr>
    </w:div>
    <w:div w:id="1288389568">
      <w:marLeft w:val="480"/>
      <w:marRight w:val="0"/>
      <w:marTop w:val="0"/>
      <w:marBottom w:val="0"/>
      <w:divBdr>
        <w:top w:val="none" w:sz="0" w:space="0" w:color="auto"/>
        <w:left w:val="none" w:sz="0" w:space="0" w:color="auto"/>
        <w:bottom w:val="none" w:sz="0" w:space="0" w:color="auto"/>
        <w:right w:val="none" w:sz="0" w:space="0" w:color="auto"/>
      </w:divBdr>
    </w:div>
    <w:div w:id="1288464909">
      <w:marLeft w:val="480"/>
      <w:marRight w:val="0"/>
      <w:marTop w:val="0"/>
      <w:marBottom w:val="0"/>
      <w:divBdr>
        <w:top w:val="none" w:sz="0" w:space="0" w:color="auto"/>
        <w:left w:val="none" w:sz="0" w:space="0" w:color="auto"/>
        <w:bottom w:val="none" w:sz="0" w:space="0" w:color="auto"/>
        <w:right w:val="none" w:sz="0" w:space="0" w:color="auto"/>
      </w:divBdr>
    </w:div>
    <w:div w:id="1288465260">
      <w:marLeft w:val="480"/>
      <w:marRight w:val="0"/>
      <w:marTop w:val="0"/>
      <w:marBottom w:val="0"/>
      <w:divBdr>
        <w:top w:val="none" w:sz="0" w:space="0" w:color="auto"/>
        <w:left w:val="none" w:sz="0" w:space="0" w:color="auto"/>
        <w:bottom w:val="none" w:sz="0" w:space="0" w:color="auto"/>
        <w:right w:val="none" w:sz="0" w:space="0" w:color="auto"/>
      </w:divBdr>
    </w:div>
    <w:div w:id="1288467338">
      <w:marLeft w:val="480"/>
      <w:marRight w:val="0"/>
      <w:marTop w:val="0"/>
      <w:marBottom w:val="0"/>
      <w:divBdr>
        <w:top w:val="none" w:sz="0" w:space="0" w:color="auto"/>
        <w:left w:val="none" w:sz="0" w:space="0" w:color="auto"/>
        <w:bottom w:val="none" w:sz="0" w:space="0" w:color="auto"/>
        <w:right w:val="none" w:sz="0" w:space="0" w:color="auto"/>
      </w:divBdr>
    </w:div>
    <w:div w:id="1288469663">
      <w:marLeft w:val="480"/>
      <w:marRight w:val="0"/>
      <w:marTop w:val="0"/>
      <w:marBottom w:val="0"/>
      <w:divBdr>
        <w:top w:val="none" w:sz="0" w:space="0" w:color="auto"/>
        <w:left w:val="none" w:sz="0" w:space="0" w:color="auto"/>
        <w:bottom w:val="none" w:sz="0" w:space="0" w:color="auto"/>
        <w:right w:val="none" w:sz="0" w:space="0" w:color="auto"/>
      </w:divBdr>
    </w:div>
    <w:div w:id="1288470122">
      <w:marLeft w:val="480"/>
      <w:marRight w:val="0"/>
      <w:marTop w:val="0"/>
      <w:marBottom w:val="0"/>
      <w:divBdr>
        <w:top w:val="none" w:sz="0" w:space="0" w:color="auto"/>
        <w:left w:val="none" w:sz="0" w:space="0" w:color="auto"/>
        <w:bottom w:val="none" w:sz="0" w:space="0" w:color="auto"/>
        <w:right w:val="none" w:sz="0" w:space="0" w:color="auto"/>
      </w:divBdr>
    </w:div>
    <w:div w:id="1288507070">
      <w:marLeft w:val="480"/>
      <w:marRight w:val="0"/>
      <w:marTop w:val="0"/>
      <w:marBottom w:val="0"/>
      <w:divBdr>
        <w:top w:val="none" w:sz="0" w:space="0" w:color="auto"/>
        <w:left w:val="none" w:sz="0" w:space="0" w:color="auto"/>
        <w:bottom w:val="none" w:sz="0" w:space="0" w:color="auto"/>
        <w:right w:val="none" w:sz="0" w:space="0" w:color="auto"/>
      </w:divBdr>
    </w:div>
    <w:div w:id="1288513828">
      <w:marLeft w:val="480"/>
      <w:marRight w:val="0"/>
      <w:marTop w:val="0"/>
      <w:marBottom w:val="0"/>
      <w:divBdr>
        <w:top w:val="none" w:sz="0" w:space="0" w:color="auto"/>
        <w:left w:val="none" w:sz="0" w:space="0" w:color="auto"/>
        <w:bottom w:val="none" w:sz="0" w:space="0" w:color="auto"/>
        <w:right w:val="none" w:sz="0" w:space="0" w:color="auto"/>
      </w:divBdr>
    </w:div>
    <w:div w:id="1288656241">
      <w:marLeft w:val="480"/>
      <w:marRight w:val="0"/>
      <w:marTop w:val="0"/>
      <w:marBottom w:val="0"/>
      <w:divBdr>
        <w:top w:val="none" w:sz="0" w:space="0" w:color="auto"/>
        <w:left w:val="none" w:sz="0" w:space="0" w:color="auto"/>
        <w:bottom w:val="none" w:sz="0" w:space="0" w:color="auto"/>
        <w:right w:val="none" w:sz="0" w:space="0" w:color="auto"/>
      </w:divBdr>
    </w:div>
    <w:div w:id="1288659315">
      <w:marLeft w:val="480"/>
      <w:marRight w:val="0"/>
      <w:marTop w:val="0"/>
      <w:marBottom w:val="0"/>
      <w:divBdr>
        <w:top w:val="none" w:sz="0" w:space="0" w:color="auto"/>
        <w:left w:val="none" w:sz="0" w:space="0" w:color="auto"/>
        <w:bottom w:val="none" w:sz="0" w:space="0" w:color="auto"/>
        <w:right w:val="none" w:sz="0" w:space="0" w:color="auto"/>
      </w:divBdr>
    </w:div>
    <w:div w:id="1288661385">
      <w:marLeft w:val="480"/>
      <w:marRight w:val="0"/>
      <w:marTop w:val="0"/>
      <w:marBottom w:val="0"/>
      <w:divBdr>
        <w:top w:val="none" w:sz="0" w:space="0" w:color="auto"/>
        <w:left w:val="none" w:sz="0" w:space="0" w:color="auto"/>
        <w:bottom w:val="none" w:sz="0" w:space="0" w:color="auto"/>
        <w:right w:val="none" w:sz="0" w:space="0" w:color="auto"/>
      </w:divBdr>
    </w:div>
    <w:div w:id="1288700911">
      <w:marLeft w:val="480"/>
      <w:marRight w:val="0"/>
      <w:marTop w:val="0"/>
      <w:marBottom w:val="0"/>
      <w:divBdr>
        <w:top w:val="none" w:sz="0" w:space="0" w:color="auto"/>
        <w:left w:val="none" w:sz="0" w:space="0" w:color="auto"/>
        <w:bottom w:val="none" w:sz="0" w:space="0" w:color="auto"/>
        <w:right w:val="none" w:sz="0" w:space="0" w:color="auto"/>
      </w:divBdr>
    </w:div>
    <w:div w:id="1288704045">
      <w:marLeft w:val="480"/>
      <w:marRight w:val="0"/>
      <w:marTop w:val="0"/>
      <w:marBottom w:val="0"/>
      <w:divBdr>
        <w:top w:val="none" w:sz="0" w:space="0" w:color="auto"/>
        <w:left w:val="none" w:sz="0" w:space="0" w:color="auto"/>
        <w:bottom w:val="none" w:sz="0" w:space="0" w:color="auto"/>
        <w:right w:val="none" w:sz="0" w:space="0" w:color="auto"/>
      </w:divBdr>
    </w:div>
    <w:div w:id="1288774878">
      <w:marLeft w:val="480"/>
      <w:marRight w:val="0"/>
      <w:marTop w:val="0"/>
      <w:marBottom w:val="0"/>
      <w:divBdr>
        <w:top w:val="none" w:sz="0" w:space="0" w:color="auto"/>
        <w:left w:val="none" w:sz="0" w:space="0" w:color="auto"/>
        <w:bottom w:val="none" w:sz="0" w:space="0" w:color="auto"/>
        <w:right w:val="none" w:sz="0" w:space="0" w:color="auto"/>
      </w:divBdr>
    </w:div>
    <w:div w:id="1288775697">
      <w:marLeft w:val="480"/>
      <w:marRight w:val="0"/>
      <w:marTop w:val="0"/>
      <w:marBottom w:val="0"/>
      <w:divBdr>
        <w:top w:val="none" w:sz="0" w:space="0" w:color="auto"/>
        <w:left w:val="none" w:sz="0" w:space="0" w:color="auto"/>
        <w:bottom w:val="none" w:sz="0" w:space="0" w:color="auto"/>
        <w:right w:val="none" w:sz="0" w:space="0" w:color="auto"/>
      </w:divBdr>
    </w:div>
    <w:div w:id="1288777129">
      <w:marLeft w:val="480"/>
      <w:marRight w:val="0"/>
      <w:marTop w:val="0"/>
      <w:marBottom w:val="0"/>
      <w:divBdr>
        <w:top w:val="none" w:sz="0" w:space="0" w:color="auto"/>
        <w:left w:val="none" w:sz="0" w:space="0" w:color="auto"/>
        <w:bottom w:val="none" w:sz="0" w:space="0" w:color="auto"/>
        <w:right w:val="none" w:sz="0" w:space="0" w:color="auto"/>
      </w:divBdr>
    </w:div>
    <w:div w:id="1288778201">
      <w:marLeft w:val="480"/>
      <w:marRight w:val="0"/>
      <w:marTop w:val="0"/>
      <w:marBottom w:val="0"/>
      <w:divBdr>
        <w:top w:val="none" w:sz="0" w:space="0" w:color="auto"/>
        <w:left w:val="none" w:sz="0" w:space="0" w:color="auto"/>
        <w:bottom w:val="none" w:sz="0" w:space="0" w:color="auto"/>
        <w:right w:val="none" w:sz="0" w:space="0" w:color="auto"/>
      </w:divBdr>
    </w:div>
    <w:div w:id="1288778550">
      <w:marLeft w:val="480"/>
      <w:marRight w:val="0"/>
      <w:marTop w:val="0"/>
      <w:marBottom w:val="0"/>
      <w:divBdr>
        <w:top w:val="none" w:sz="0" w:space="0" w:color="auto"/>
        <w:left w:val="none" w:sz="0" w:space="0" w:color="auto"/>
        <w:bottom w:val="none" w:sz="0" w:space="0" w:color="auto"/>
        <w:right w:val="none" w:sz="0" w:space="0" w:color="auto"/>
      </w:divBdr>
    </w:div>
    <w:div w:id="1288781989">
      <w:marLeft w:val="480"/>
      <w:marRight w:val="0"/>
      <w:marTop w:val="0"/>
      <w:marBottom w:val="0"/>
      <w:divBdr>
        <w:top w:val="none" w:sz="0" w:space="0" w:color="auto"/>
        <w:left w:val="none" w:sz="0" w:space="0" w:color="auto"/>
        <w:bottom w:val="none" w:sz="0" w:space="0" w:color="auto"/>
        <w:right w:val="none" w:sz="0" w:space="0" w:color="auto"/>
      </w:divBdr>
    </w:div>
    <w:div w:id="1288853419">
      <w:marLeft w:val="480"/>
      <w:marRight w:val="0"/>
      <w:marTop w:val="0"/>
      <w:marBottom w:val="0"/>
      <w:divBdr>
        <w:top w:val="none" w:sz="0" w:space="0" w:color="auto"/>
        <w:left w:val="none" w:sz="0" w:space="0" w:color="auto"/>
        <w:bottom w:val="none" w:sz="0" w:space="0" w:color="auto"/>
        <w:right w:val="none" w:sz="0" w:space="0" w:color="auto"/>
      </w:divBdr>
    </w:div>
    <w:div w:id="1288896820">
      <w:marLeft w:val="480"/>
      <w:marRight w:val="0"/>
      <w:marTop w:val="0"/>
      <w:marBottom w:val="0"/>
      <w:divBdr>
        <w:top w:val="none" w:sz="0" w:space="0" w:color="auto"/>
        <w:left w:val="none" w:sz="0" w:space="0" w:color="auto"/>
        <w:bottom w:val="none" w:sz="0" w:space="0" w:color="auto"/>
        <w:right w:val="none" w:sz="0" w:space="0" w:color="auto"/>
      </w:divBdr>
    </w:div>
    <w:div w:id="1288924496">
      <w:marLeft w:val="480"/>
      <w:marRight w:val="0"/>
      <w:marTop w:val="0"/>
      <w:marBottom w:val="0"/>
      <w:divBdr>
        <w:top w:val="none" w:sz="0" w:space="0" w:color="auto"/>
        <w:left w:val="none" w:sz="0" w:space="0" w:color="auto"/>
        <w:bottom w:val="none" w:sz="0" w:space="0" w:color="auto"/>
        <w:right w:val="none" w:sz="0" w:space="0" w:color="auto"/>
      </w:divBdr>
    </w:div>
    <w:div w:id="1289050802">
      <w:marLeft w:val="480"/>
      <w:marRight w:val="0"/>
      <w:marTop w:val="0"/>
      <w:marBottom w:val="0"/>
      <w:divBdr>
        <w:top w:val="none" w:sz="0" w:space="0" w:color="auto"/>
        <w:left w:val="none" w:sz="0" w:space="0" w:color="auto"/>
        <w:bottom w:val="none" w:sz="0" w:space="0" w:color="auto"/>
        <w:right w:val="none" w:sz="0" w:space="0" w:color="auto"/>
      </w:divBdr>
    </w:div>
    <w:div w:id="1289051348">
      <w:marLeft w:val="480"/>
      <w:marRight w:val="0"/>
      <w:marTop w:val="0"/>
      <w:marBottom w:val="0"/>
      <w:divBdr>
        <w:top w:val="none" w:sz="0" w:space="0" w:color="auto"/>
        <w:left w:val="none" w:sz="0" w:space="0" w:color="auto"/>
        <w:bottom w:val="none" w:sz="0" w:space="0" w:color="auto"/>
        <w:right w:val="none" w:sz="0" w:space="0" w:color="auto"/>
      </w:divBdr>
    </w:div>
    <w:div w:id="1289093170">
      <w:marLeft w:val="480"/>
      <w:marRight w:val="0"/>
      <w:marTop w:val="0"/>
      <w:marBottom w:val="0"/>
      <w:divBdr>
        <w:top w:val="none" w:sz="0" w:space="0" w:color="auto"/>
        <w:left w:val="none" w:sz="0" w:space="0" w:color="auto"/>
        <w:bottom w:val="none" w:sz="0" w:space="0" w:color="auto"/>
        <w:right w:val="none" w:sz="0" w:space="0" w:color="auto"/>
      </w:divBdr>
    </w:div>
    <w:div w:id="1289125760">
      <w:marLeft w:val="480"/>
      <w:marRight w:val="0"/>
      <w:marTop w:val="0"/>
      <w:marBottom w:val="0"/>
      <w:divBdr>
        <w:top w:val="none" w:sz="0" w:space="0" w:color="auto"/>
        <w:left w:val="none" w:sz="0" w:space="0" w:color="auto"/>
        <w:bottom w:val="none" w:sz="0" w:space="0" w:color="auto"/>
        <w:right w:val="none" w:sz="0" w:space="0" w:color="auto"/>
      </w:divBdr>
    </w:div>
    <w:div w:id="1289163252">
      <w:marLeft w:val="480"/>
      <w:marRight w:val="0"/>
      <w:marTop w:val="0"/>
      <w:marBottom w:val="0"/>
      <w:divBdr>
        <w:top w:val="none" w:sz="0" w:space="0" w:color="auto"/>
        <w:left w:val="none" w:sz="0" w:space="0" w:color="auto"/>
        <w:bottom w:val="none" w:sz="0" w:space="0" w:color="auto"/>
        <w:right w:val="none" w:sz="0" w:space="0" w:color="auto"/>
      </w:divBdr>
    </w:div>
    <w:div w:id="1289166634">
      <w:marLeft w:val="480"/>
      <w:marRight w:val="0"/>
      <w:marTop w:val="0"/>
      <w:marBottom w:val="0"/>
      <w:divBdr>
        <w:top w:val="none" w:sz="0" w:space="0" w:color="auto"/>
        <w:left w:val="none" w:sz="0" w:space="0" w:color="auto"/>
        <w:bottom w:val="none" w:sz="0" w:space="0" w:color="auto"/>
        <w:right w:val="none" w:sz="0" w:space="0" w:color="auto"/>
      </w:divBdr>
    </w:div>
    <w:div w:id="1289167390">
      <w:marLeft w:val="480"/>
      <w:marRight w:val="0"/>
      <w:marTop w:val="0"/>
      <w:marBottom w:val="0"/>
      <w:divBdr>
        <w:top w:val="none" w:sz="0" w:space="0" w:color="auto"/>
        <w:left w:val="none" w:sz="0" w:space="0" w:color="auto"/>
        <w:bottom w:val="none" w:sz="0" w:space="0" w:color="auto"/>
        <w:right w:val="none" w:sz="0" w:space="0" w:color="auto"/>
      </w:divBdr>
    </w:div>
    <w:div w:id="1289168224">
      <w:marLeft w:val="480"/>
      <w:marRight w:val="0"/>
      <w:marTop w:val="0"/>
      <w:marBottom w:val="0"/>
      <w:divBdr>
        <w:top w:val="none" w:sz="0" w:space="0" w:color="auto"/>
        <w:left w:val="none" w:sz="0" w:space="0" w:color="auto"/>
        <w:bottom w:val="none" w:sz="0" w:space="0" w:color="auto"/>
        <w:right w:val="none" w:sz="0" w:space="0" w:color="auto"/>
      </w:divBdr>
    </w:div>
    <w:div w:id="1289168265">
      <w:marLeft w:val="480"/>
      <w:marRight w:val="0"/>
      <w:marTop w:val="0"/>
      <w:marBottom w:val="0"/>
      <w:divBdr>
        <w:top w:val="none" w:sz="0" w:space="0" w:color="auto"/>
        <w:left w:val="none" w:sz="0" w:space="0" w:color="auto"/>
        <w:bottom w:val="none" w:sz="0" w:space="0" w:color="auto"/>
        <w:right w:val="none" w:sz="0" w:space="0" w:color="auto"/>
      </w:divBdr>
    </w:div>
    <w:div w:id="1289169406">
      <w:marLeft w:val="480"/>
      <w:marRight w:val="0"/>
      <w:marTop w:val="0"/>
      <w:marBottom w:val="0"/>
      <w:divBdr>
        <w:top w:val="none" w:sz="0" w:space="0" w:color="auto"/>
        <w:left w:val="none" w:sz="0" w:space="0" w:color="auto"/>
        <w:bottom w:val="none" w:sz="0" w:space="0" w:color="auto"/>
        <w:right w:val="none" w:sz="0" w:space="0" w:color="auto"/>
      </w:divBdr>
    </w:div>
    <w:div w:id="1289243375">
      <w:marLeft w:val="480"/>
      <w:marRight w:val="0"/>
      <w:marTop w:val="0"/>
      <w:marBottom w:val="0"/>
      <w:divBdr>
        <w:top w:val="none" w:sz="0" w:space="0" w:color="auto"/>
        <w:left w:val="none" w:sz="0" w:space="0" w:color="auto"/>
        <w:bottom w:val="none" w:sz="0" w:space="0" w:color="auto"/>
        <w:right w:val="none" w:sz="0" w:space="0" w:color="auto"/>
      </w:divBdr>
    </w:div>
    <w:div w:id="1289313691">
      <w:marLeft w:val="480"/>
      <w:marRight w:val="0"/>
      <w:marTop w:val="0"/>
      <w:marBottom w:val="0"/>
      <w:divBdr>
        <w:top w:val="none" w:sz="0" w:space="0" w:color="auto"/>
        <w:left w:val="none" w:sz="0" w:space="0" w:color="auto"/>
        <w:bottom w:val="none" w:sz="0" w:space="0" w:color="auto"/>
        <w:right w:val="none" w:sz="0" w:space="0" w:color="auto"/>
      </w:divBdr>
    </w:div>
    <w:div w:id="1289316623">
      <w:marLeft w:val="480"/>
      <w:marRight w:val="0"/>
      <w:marTop w:val="0"/>
      <w:marBottom w:val="0"/>
      <w:divBdr>
        <w:top w:val="none" w:sz="0" w:space="0" w:color="auto"/>
        <w:left w:val="none" w:sz="0" w:space="0" w:color="auto"/>
        <w:bottom w:val="none" w:sz="0" w:space="0" w:color="auto"/>
        <w:right w:val="none" w:sz="0" w:space="0" w:color="auto"/>
      </w:divBdr>
    </w:div>
    <w:div w:id="1289317993">
      <w:marLeft w:val="480"/>
      <w:marRight w:val="0"/>
      <w:marTop w:val="0"/>
      <w:marBottom w:val="0"/>
      <w:divBdr>
        <w:top w:val="none" w:sz="0" w:space="0" w:color="auto"/>
        <w:left w:val="none" w:sz="0" w:space="0" w:color="auto"/>
        <w:bottom w:val="none" w:sz="0" w:space="0" w:color="auto"/>
        <w:right w:val="none" w:sz="0" w:space="0" w:color="auto"/>
      </w:divBdr>
    </w:div>
    <w:div w:id="1289320461">
      <w:marLeft w:val="480"/>
      <w:marRight w:val="0"/>
      <w:marTop w:val="0"/>
      <w:marBottom w:val="0"/>
      <w:divBdr>
        <w:top w:val="none" w:sz="0" w:space="0" w:color="auto"/>
        <w:left w:val="none" w:sz="0" w:space="0" w:color="auto"/>
        <w:bottom w:val="none" w:sz="0" w:space="0" w:color="auto"/>
        <w:right w:val="none" w:sz="0" w:space="0" w:color="auto"/>
      </w:divBdr>
    </w:div>
    <w:div w:id="1289362332">
      <w:marLeft w:val="480"/>
      <w:marRight w:val="0"/>
      <w:marTop w:val="0"/>
      <w:marBottom w:val="0"/>
      <w:divBdr>
        <w:top w:val="none" w:sz="0" w:space="0" w:color="auto"/>
        <w:left w:val="none" w:sz="0" w:space="0" w:color="auto"/>
        <w:bottom w:val="none" w:sz="0" w:space="0" w:color="auto"/>
        <w:right w:val="none" w:sz="0" w:space="0" w:color="auto"/>
      </w:divBdr>
    </w:div>
    <w:div w:id="1289429597">
      <w:marLeft w:val="480"/>
      <w:marRight w:val="0"/>
      <w:marTop w:val="0"/>
      <w:marBottom w:val="0"/>
      <w:divBdr>
        <w:top w:val="none" w:sz="0" w:space="0" w:color="auto"/>
        <w:left w:val="none" w:sz="0" w:space="0" w:color="auto"/>
        <w:bottom w:val="none" w:sz="0" w:space="0" w:color="auto"/>
        <w:right w:val="none" w:sz="0" w:space="0" w:color="auto"/>
      </w:divBdr>
    </w:div>
    <w:div w:id="1289432624">
      <w:marLeft w:val="480"/>
      <w:marRight w:val="0"/>
      <w:marTop w:val="0"/>
      <w:marBottom w:val="0"/>
      <w:divBdr>
        <w:top w:val="none" w:sz="0" w:space="0" w:color="auto"/>
        <w:left w:val="none" w:sz="0" w:space="0" w:color="auto"/>
        <w:bottom w:val="none" w:sz="0" w:space="0" w:color="auto"/>
        <w:right w:val="none" w:sz="0" w:space="0" w:color="auto"/>
      </w:divBdr>
    </w:div>
    <w:div w:id="1289508088">
      <w:marLeft w:val="480"/>
      <w:marRight w:val="0"/>
      <w:marTop w:val="0"/>
      <w:marBottom w:val="0"/>
      <w:divBdr>
        <w:top w:val="none" w:sz="0" w:space="0" w:color="auto"/>
        <w:left w:val="none" w:sz="0" w:space="0" w:color="auto"/>
        <w:bottom w:val="none" w:sz="0" w:space="0" w:color="auto"/>
        <w:right w:val="none" w:sz="0" w:space="0" w:color="auto"/>
      </w:divBdr>
    </w:div>
    <w:div w:id="1289511801">
      <w:marLeft w:val="480"/>
      <w:marRight w:val="0"/>
      <w:marTop w:val="0"/>
      <w:marBottom w:val="0"/>
      <w:divBdr>
        <w:top w:val="none" w:sz="0" w:space="0" w:color="auto"/>
        <w:left w:val="none" w:sz="0" w:space="0" w:color="auto"/>
        <w:bottom w:val="none" w:sz="0" w:space="0" w:color="auto"/>
        <w:right w:val="none" w:sz="0" w:space="0" w:color="auto"/>
      </w:divBdr>
    </w:div>
    <w:div w:id="1289552599">
      <w:marLeft w:val="480"/>
      <w:marRight w:val="0"/>
      <w:marTop w:val="0"/>
      <w:marBottom w:val="0"/>
      <w:divBdr>
        <w:top w:val="none" w:sz="0" w:space="0" w:color="auto"/>
        <w:left w:val="none" w:sz="0" w:space="0" w:color="auto"/>
        <w:bottom w:val="none" w:sz="0" w:space="0" w:color="auto"/>
        <w:right w:val="none" w:sz="0" w:space="0" w:color="auto"/>
      </w:divBdr>
    </w:div>
    <w:div w:id="1289554282">
      <w:marLeft w:val="480"/>
      <w:marRight w:val="0"/>
      <w:marTop w:val="0"/>
      <w:marBottom w:val="0"/>
      <w:divBdr>
        <w:top w:val="none" w:sz="0" w:space="0" w:color="auto"/>
        <w:left w:val="none" w:sz="0" w:space="0" w:color="auto"/>
        <w:bottom w:val="none" w:sz="0" w:space="0" w:color="auto"/>
        <w:right w:val="none" w:sz="0" w:space="0" w:color="auto"/>
      </w:divBdr>
    </w:div>
    <w:div w:id="1289579932">
      <w:marLeft w:val="480"/>
      <w:marRight w:val="0"/>
      <w:marTop w:val="0"/>
      <w:marBottom w:val="0"/>
      <w:divBdr>
        <w:top w:val="none" w:sz="0" w:space="0" w:color="auto"/>
        <w:left w:val="none" w:sz="0" w:space="0" w:color="auto"/>
        <w:bottom w:val="none" w:sz="0" w:space="0" w:color="auto"/>
        <w:right w:val="none" w:sz="0" w:space="0" w:color="auto"/>
      </w:divBdr>
    </w:div>
    <w:div w:id="1289583204">
      <w:marLeft w:val="480"/>
      <w:marRight w:val="0"/>
      <w:marTop w:val="0"/>
      <w:marBottom w:val="0"/>
      <w:divBdr>
        <w:top w:val="none" w:sz="0" w:space="0" w:color="auto"/>
        <w:left w:val="none" w:sz="0" w:space="0" w:color="auto"/>
        <w:bottom w:val="none" w:sz="0" w:space="0" w:color="auto"/>
        <w:right w:val="none" w:sz="0" w:space="0" w:color="auto"/>
      </w:divBdr>
    </w:div>
    <w:div w:id="1289624156">
      <w:marLeft w:val="480"/>
      <w:marRight w:val="0"/>
      <w:marTop w:val="0"/>
      <w:marBottom w:val="0"/>
      <w:divBdr>
        <w:top w:val="none" w:sz="0" w:space="0" w:color="auto"/>
        <w:left w:val="none" w:sz="0" w:space="0" w:color="auto"/>
        <w:bottom w:val="none" w:sz="0" w:space="0" w:color="auto"/>
        <w:right w:val="none" w:sz="0" w:space="0" w:color="auto"/>
      </w:divBdr>
    </w:div>
    <w:div w:id="1289625542">
      <w:marLeft w:val="480"/>
      <w:marRight w:val="0"/>
      <w:marTop w:val="0"/>
      <w:marBottom w:val="0"/>
      <w:divBdr>
        <w:top w:val="none" w:sz="0" w:space="0" w:color="auto"/>
        <w:left w:val="none" w:sz="0" w:space="0" w:color="auto"/>
        <w:bottom w:val="none" w:sz="0" w:space="0" w:color="auto"/>
        <w:right w:val="none" w:sz="0" w:space="0" w:color="auto"/>
      </w:divBdr>
    </w:div>
    <w:div w:id="1289629578">
      <w:marLeft w:val="480"/>
      <w:marRight w:val="0"/>
      <w:marTop w:val="0"/>
      <w:marBottom w:val="0"/>
      <w:divBdr>
        <w:top w:val="none" w:sz="0" w:space="0" w:color="auto"/>
        <w:left w:val="none" w:sz="0" w:space="0" w:color="auto"/>
        <w:bottom w:val="none" w:sz="0" w:space="0" w:color="auto"/>
        <w:right w:val="none" w:sz="0" w:space="0" w:color="auto"/>
      </w:divBdr>
    </w:div>
    <w:div w:id="1289703676">
      <w:marLeft w:val="480"/>
      <w:marRight w:val="0"/>
      <w:marTop w:val="0"/>
      <w:marBottom w:val="0"/>
      <w:divBdr>
        <w:top w:val="none" w:sz="0" w:space="0" w:color="auto"/>
        <w:left w:val="none" w:sz="0" w:space="0" w:color="auto"/>
        <w:bottom w:val="none" w:sz="0" w:space="0" w:color="auto"/>
        <w:right w:val="none" w:sz="0" w:space="0" w:color="auto"/>
      </w:divBdr>
    </w:div>
    <w:div w:id="1289773377">
      <w:marLeft w:val="480"/>
      <w:marRight w:val="0"/>
      <w:marTop w:val="0"/>
      <w:marBottom w:val="0"/>
      <w:divBdr>
        <w:top w:val="none" w:sz="0" w:space="0" w:color="auto"/>
        <w:left w:val="none" w:sz="0" w:space="0" w:color="auto"/>
        <w:bottom w:val="none" w:sz="0" w:space="0" w:color="auto"/>
        <w:right w:val="none" w:sz="0" w:space="0" w:color="auto"/>
      </w:divBdr>
    </w:div>
    <w:div w:id="1289778344">
      <w:marLeft w:val="480"/>
      <w:marRight w:val="0"/>
      <w:marTop w:val="0"/>
      <w:marBottom w:val="0"/>
      <w:divBdr>
        <w:top w:val="none" w:sz="0" w:space="0" w:color="auto"/>
        <w:left w:val="none" w:sz="0" w:space="0" w:color="auto"/>
        <w:bottom w:val="none" w:sz="0" w:space="0" w:color="auto"/>
        <w:right w:val="none" w:sz="0" w:space="0" w:color="auto"/>
      </w:divBdr>
    </w:div>
    <w:div w:id="1289819856">
      <w:marLeft w:val="480"/>
      <w:marRight w:val="0"/>
      <w:marTop w:val="0"/>
      <w:marBottom w:val="0"/>
      <w:divBdr>
        <w:top w:val="none" w:sz="0" w:space="0" w:color="auto"/>
        <w:left w:val="none" w:sz="0" w:space="0" w:color="auto"/>
        <w:bottom w:val="none" w:sz="0" w:space="0" w:color="auto"/>
        <w:right w:val="none" w:sz="0" w:space="0" w:color="auto"/>
      </w:divBdr>
    </w:div>
    <w:div w:id="1289821597">
      <w:marLeft w:val="480"/>
      <w:marRight w:val="0"/>
      <w:marTop w:val="0"/>
      <w:marBottom w:val="0"/>
      <w:divBdr>
        <w:top w:val="none" w:sz="0" w:space="0" w:color="auto"/>
        <w:left w:val="none" w:sz="0" w:space="0" w:color="auto"/>
        <w:bottom w:val="none" w:sz="0" w:space="0" w:color="auto"/>
        <w:right w:val="none" w:sz="0" w:space="0" w:color="auto"/>
      </w:divBdr>
    </w:div>
    <w:div w:id="1289891144">
      <w:marLeft w:val="480"/>
      <w:marRight w:val="0"/>
      <w:marTop w:val="0"/>
      <w:marBottom w:val="0"/>
      <w:divBdr>
        <w:top w:val="none" w:sz="0" w:space="0" w:color="auto"/>
        <w:left w:val="none" w:sz="0" w:space="0" w:color="auto"/>
        <w:bottom w:val="none" w:sz="0" w:space="0" w:color="auto"/>
        <w:right w:val="none" w:sz="0" w:space="0" w:color="auto"/>
      </w:divBdr>
    </w:div>
    <w:div w:id="1289900410">
      <w:marLeft w:val="480"/>
      <w:marRight w:val="0"/>
      <w:marTop w:val="0"/>
      <w:marBottom w:val="0"/>
      <w:divBdr>
        <w:top w:val="none" w:sz="0" w:space="0" w:color="auto"/>
        <w:left w:val="none" w:sz="0" w:space="0" w:color="auto"/>
        <w:bottom w:val="none" w:sz="0" w:space="0" w:color="auto"/>
        <w:right w:val="none" w:sz="0" w:space="0" w:color="auto"/>
      </w:divBdr>
    </w:div>
    <w:div w:id="1289968356">
      <w:marLeft w:val="480"/>
      <w:marRight w:val="0"/>
      <w:marTop w:val="0"/>
      <w:marBottom w:val="0"/>
      <w:divBdr>
        <w:top w:val="none" w:sz="0" w:space="0" w:color="auto"/>
        <w:left w:val="none" w:sz="0" w:space="0" w:color="auto"/>
        <w:bottom w:val="none" w:sz="0" w:space="0" w:color="auto"/>
        <w:right w:val="none" w:sz="0" w:space="0" w:color="auto"/>
      </w:divBdr>
    </w:div>
    <w:div w:id="1289972001">
      <w:marLeft w:val="480"/>
      <w:marRight w:val="0"/>
      <w:marTop w:val="0"/>
      <w:marBottom w:val="0"/>
      <w:divBdr>
        <w:top w:val="none" w:sz="0" w:space="0" w:color="auto"/>
        <w:left w:val="none" w:sz="0" w:space="0" w:color="auto"/>
        <w:bottom w:val="none" w:sz="0" w:space="0" w:color="auto"/>
        <w:right w:val="none" w:sz="0" w:space="0" w:color="auto"/>
      </w:divBdr>
    </w:div>
    <w:div w:id="1290014621">
      <w:marLeft w:val="480"/>
      <w:marRight w:val="0"/>
      <w:marTop w:val="0"/>
      <w:marBottom w:val="0"/>
      <w:divBdr>
        <w:top w:val="none" w:sz="0" w:space="0" w:color="auto"/>
        <w:left w:val="none" w:sz="0" w:space="0" w:color="auto"/>
        <w:bottom w:val="none" w:sz="0" w:space="0" w:color="auto"/>
        <w:right w:val="none" w:sz="0" w:space="0" w:color="auto"/>
      </w:divBdr>
    </w:div>
    <w:div w:id="1290016429">
      <w:marLeft w:val="480"/>
      <w:marRight w:val="0"/>
      <w:marTop w:val="0"/>
      <w:marBottom w:val="0"/>
      <w:divBdr>
        <w:top w:val="none" w:sz="0" w:space="0" w:color="auto"/>
        <w:left w:val="none" w:sz="0" w:space="0" w:color="auto"/>
        <w:bottom w:val="none" w:sz="0" w:space="0" w:color="auto"/>
        <w:right w:val="none" w:sz="0" w:space="0" w:color="auto"/>
      </w:divBdr>
    </w:div>
    <w:div w:id="1290084416">
      <w:marLeft w:val="480"/>
      <w:marRight w:val="0"/>
      <w:marTop w:val="0"/>
      <w:marBottom w:val="0"/>
      <w:divBdr>
        <w:top w:val="none" w:sz="0" w:space="0" w:color="auto"/>
        <w:left w:val="none" w:sz="0" w:space="0" w:color="auto"/>
        <w:bottom w:val="none" w:sz="0" w:space="0" w:color="auto"/>
        <w:right w:val="none" w:sz="0" w:space="0" w:color="auto"/>
      </w:divBdr>
    </w:div>
    <w:div w:id="1290084876">
      <w:marLeft w:val="480"/>
      <w:marRight w:val="0"/>
      <w:marTop w:val="0"/>
      <w:marBottom w:val="0"/>
      <w:divBdr>
        <w:top w:val="none" w:sz="0" w:space="0" w:color="auto"/>
        <w:left w:val="none" w:sz="0" w:space="0" w:color="auto"/>
        <w:bottom w:val="none" w:sz="0" w:space="0" w:color="auto"/>
        <w:right w:val="none" w:sz="0" w:space="0" w:color="auto"/>
      </w:divBdr>
    </w:div>
    <w:div w:id="1290093149">
      <w:marLeft w:val="480"/>
      <w:marRight w:val="0"/>
      <w:marTop w:val="0"/>
      <w:marBottom w:val="0"/>
      <w:divBdr>
        <w:top w:val="none" w:sz="0" w:space="0" w:color="auto"/>
        <w:left w:val="none" w:sz="0" w:space="0" w:color="auto"/>
        <w:bottom w:val="none" w:sz="0" w:space="0" w:color="auto"/>
        <w:right w:val="none" w:sz="0" w:space="0" w:color="auto"/>
      </w:divBdr>
    </w:div>
    <w:div w:id="1290164854">
      <w:marLeft w:val="480"/>
      <w:marRight w:val="0"/>
      <w:marTop w:val="0"/>
      <w:marBottom w:val="0"/>
      <w:divBdr>
        <w:top w:val="none" w:sz="0" w:space="0" w:color="auto"/>
        <w:left w:val="none" w:sz="0" w:space="0" w:color="auto"/>
        <w:bottom w:val="none" w:sz="0" w:space="0" w:color="auto"/>
        <w:right w:val="none" w:sz="0" w:space="0" w:color="auto"/>
      </w:divBdr>
    </w:div>
    <w:div w:id="1290168214">
      <w:marLeft w:val="480"/>
      <w:marRight w:val="0"/>
      <w:marTop w:val="0"/>
      <w:marBottom w:val="0"/>
      <w:divBdr>
        <w:top w:val="none" w:sz="0" w:space="0" w:color="auto"/>
        <w:left w:val="none" w:sz="0" w:space="0" w:color="auto"/>
        <w:bottom w:val="none" w:sz="0" w:space="0" w:color="auto"/>
        <w:right w:val="none" w:sz="0" w:space="0" w:color="auto"/>
      </w:divBdr>
    </w:div>
    <w:div w:id="1290238017">
      <w:marLeft w:val="480"/>
      <w:marRight w:val="0"/>
      <w:marTop w:val="0"/>
      <w:marBottom w:val="0"/>
      <w:divBdr>
        <w:top w:val="none" w:sz="0" w:space="0" w:color="auto"/>
        <w:left w:val="none" w:sz="0" w:space="0" w:color="auto"/>
        <w:bottom w:val="none" w:sz="0" w:space="0" w:color="auto"/>
        <w:right w:val="none" w:sz="0" w:space="0" w:color="auto"/>
      </w:divBdr>
    </w:div>
    <w:div w:id="1290239616">
      <w:marLeft w:val="480"/>
      <w:marRight w:val="0"/>
      <w:marTop w:val="0"/>
      <w:marBottom w:val="0"/>
      <w:divBdr>
        <w:top w:val="none" w:sz="0" w:space="0" w:color="auto"/>
        <w:left w:val="none" w:sz="0" w:space="0" w:color="auto"/>
        <w:bottom w:val="none" w:sz="0" w:space="0" w:color="auto"/>
        <w:right w:val="none" w:sz="0" w:space="0" w:color="auto"/>
      </w:divBdr>
    </w:div>
    <w:div w:id="1290284566">
      <w:marLeft w:val="480"/>
      <w:marRight w:val="0"/>
      <w:marTop w:val="0"/>
      <w:marBottom w:val="0"/>
      <w:divBdr>
        <w:top w:val="none" w:sz="0" w:space="0" w:color="auto"/>
        <w:left w:val="none" w:sz="0" w:space="0" w:color="auto"/>
        <w:bottom w:val="none" w:sz="0" w:space="0" w:color="auto"/>
        <w:right w:val="none" w:sz="0" w:space="0" w:color="auto"/>
      </w:divBdr>
    </w:div>
    <w:div w:id="1290285823">
      <w:marLeft w:val="480"/>
      <w:marRight w:val="0"/>
      <w:marTop w:val="0"/>
      <w:marBottom w:val="0"/>
      <w:divBdr>
        <w:top w:val="none" w:sz="0" w:space="0" w:color="auto"/>
        <w:left w:val="none" w:sz="0" w:space="0" w:color="auto"/>
        <w:bottom w:val="none" w:sz="0" w:space="0" w:color="auto"/>
        <w:right w:val="none" w:sz="0" w:space="0" w:color="auto"/>
      </w:divBdr>
    </w:div>
    <w:div w:id="1290286810">
      <w:marLeft w:val="480"/>
      <w:marRight w:val="0"/>
      <w:marTop w:val="0"/>
      <w:marBottom w:val="0"/>
      <w:divBdr>
        <w:top w:val="none" w:sz="0" w:space="0" w:color="auto"/>
        <w:left w:val="none" w:sz="0" w:space="0" w:color="auto"/>
        <w:bottom w:val="none" w:sz="0" w:space="0" w:color="auto"/>
        <w:right w:val="none" w:sz="0" w:space="0" w:color="auto"/>
      </w:divBdr>
    </w:div>
    <w:div w:id="1290361902">
      <w:marLeft w:val="480"/>
      <w:marRight w:val="0"/>
      <w:marTop w:val="0"/>
      <w:marBottom w:val="0"/>
      <w:divBdr>
        <w:top w:val="none" w:sz="0" w:space="0" w:color="auto"/>
        <w:left w:val="none" w:sz="0" w:space="0" w:color="auto"/>
        <w:bottom w:val="none" w:sz="0" w:space="0" w:color="auto"/>
        <w:right w:val="none" w:sz="0" w:space="0" w:color="auto"/>
      </w:divBdr>
    </w:div>
    <w:div w:id="1290403963">
      <w:marLeft w:val="480"/>
      <w:marRight w:val="0"/>
      <w:marTop w:val="0"/>
      <w:marBottom w:val="0"/>
      <w:divBdr>
        <w:top w:val="none" w:sz="0" w:space="0" w:color="auto"/>
        <w:left w:val="none" w:sz="0" w:space="0" w:color="auto"/>
        <w:bottom w:val="none" w:sz="0" w:space="0" w:color="auto"/>
        <w:right w:val="none" w:sz="0" w:space="0" w:color="auto"/>
      </w:divBdr>
    </w:div>
    <w:div w:id="1290429044">
      <w:marLeft w:val="480"/>
      <w:marRight w:val="0"/>
      <w:marTop w:val="0"/>
      <w:marBottom w:val="0"/>
      <w:divBdr>
        <w:top w:val="none" w:sz="0" w:space="0" w:color="auto"/>
        <w:left w:val="none" w:sz="0" w:space="0" w:color="auto"/>
        <w:bottom w:val="none" w:sz="0" w:space="0" w:color="auto"/>
        <w:right w:val="none" w:sz="0" w:space="0" w:color="auto"/>
      </w:divBdr>
    </w:div>
    <w:div w:id="1290552044">
      <w:marLeft w:val="480"/>
      <w:marRight w:val="0"/>
      <w:marTop w:val="0"/>
      <w:marBottom w:val="0"/>
      <w:divBdr>
        <w:top w:val="none" w:sz="0" w:space="0" w:color="auto"/>
        <w:left w:val="none" w:sz="0" w:space="0" w:color="auto"/>
        <w:bottom w:val="none" w:sz="0" w:space="0" w:color="auto"/>
        <w:right w:val="none" w:sz="0" w:space="0" w:color="auto"/>
      </w:divBdr>
    </w:div>
    <w:div w:id="1290624548">
      <w:marLeft w:val="480"/>
      <w:marRight w:val="0"/>
      <w:marTop w:val="0"/>
      <w:marBottom w:val="0"/>
      <w:divBdr>
        <w:top w:val="none" w:sz="0" w:space="0" w:color="auto"/>
        <w:left w:val="none" w:sz="0" w:space="0" w:color="auto"/>
        <w:bottom w:val="none" w:sz="0" w:space="0" w:color="auto"/>
        <w:right w:val="none" w:sz="0" w:space="0" w:color="auto"/>
      </w:divBdr>
    </w:div>
    <w:div w:id="1290627762">
      <w:marLeft w:val="480"/>
      <w:marRight w:val="0"/>
      <w:marTop w:val="0"/>
      <w:marBottom w:val="0"/>
      <w:divBdr>
        <w:top w:val="none" w:sz="0" w:space="0" w:color="auto"/>
        <w:left w:val="none" w:sz="0" w:space="0" w:color="auto"/>
        <w:bottom w:val="none" w:sz="0" w:space="0" w:color="auto"/>
        <w:right w:val="none" w:sz="0" w:space="0" w:color="auto"/>
      </w:divBdr>
    </w:div>
    <w:div w:id="1290631201">
      <w:marLeft w:val="480"/>
      <w:marRight w:val="0"/>
      <w:marTop w:val="0"/>
      <w:marBottom w:val="0"/>
      <w:divBdr>
        <w:top w:val="none" w:sz="0" w:space="0" w:color="auto"/>
        <w:left w:val="none" w:sz="0" w:space="0" w:color="auto"/>
        <w:bottom w:val="none" w:sz="0" w:space="0" w:color="auto"/>
        <w:right w:val="none" w:sz="0" w:space="0" w:color="auto"/>
      </w:divBdr>
    </w:div>
    <w:div w:id="1290667679">
      <w:marLeft w:val="480"/>
      <w:marRight w:val="0"/>
      <w:marTop w:val="0"/>
      <w:marBottom w:val="0"/>
      <w:divBdr>
        <w:top w:val="none" w:sz="0" w:space="0" w:color="auto"/>
        <w:left w:val="none" w:sz="0" w:space="0" w:color="auto"/>
        <w:bottom w:val="none" w:sz="0" w:space="0" w:color="auto"/>
        <w:right w:val="none" w:sz="0" w:space="0" w:color="auto"/>
      </w:divBdr>
    </w:div>
    <w:div w:id="1290668585">
      <w:marLeft w:val="480"/>
      <w:marRight w:val="0"/>
      <w:marTop w:val="0"/>
      <w:marBottom w:val="0"/>
      <w:divBdr>
        <w:top w:val="none" w:sz="0" w:space="0" w:color="auto"/>
        <w:left w:val="none" w:sz="0" w:space="0" w:color="auto"/>
        <w:bottom w:val="none" w:sz="0" w:space="0" w:color="auto"/>
        <w:right w:val="none" w:sz="0" w:space="0" w:color="auto"/>
      </w:divBdr>
    </w:div>
    <w:div w:id="1290741417">
      <w:marLeft w:val="480"/>
      <w:marRight w:val="0"/>
      <w:marTop w:val="0"/>
      <w:marBottom w:val="0"/>
      <w:divBdr>
        <w:top w:val="none" w:sz="0" w:space="0" w:color="auto"/>
        <w:left w:val="none" w:sz="0" w:space="0" w:color="auto"/>
        <w:bottom w:val="none" w:sz="0" w:space="0" w:color="auto"/>
        <w:right w:val="none" w:sz="0" w:space="0" w:color="auto"/>
      </w:divBdr>
    </w:div>
    <w:div w:id="1290746850">
      <w:marLeft w:val="480"/>
      <w:marRight w:val="0"/>
      <w:marTop w:val="0"/>
      <w:marBottom w:val="0"/>
      <w:divBdr>
        <w:top w:val="none" w:sz="0" w:space="0" w:color="auto"/>
        <w:left w:val="none" w:sz="0" w:space="0" w:color="auto"/>
        <w:bottom w:val="none" w:sz="0" w:space="0" w:color="auto"/>
        <w:right w:val="none" w:sz="0" w:space="0" w:color="auto"/>
      </w:divBdr>
    </w:div>
    <w:div w:id="1290747845">
      <w:marLeft w:val="480"/>
      <w:marRight w:val="0"/>
      <w:marTop w:val="0"/>
      <w:marBottom w:val="0"/>
      <w:divBdr>
        <w:top w:val="none" w:sz="0" w:space="0" w:color="auto"/>
        <w:left w:val="none" w:sz="0" w:space="0" w:color="auto"/>
        <w:bottom w:val="none" w:sz="0" w:space="0" w:color="auto"/>
        <w:right w:val="none" w:sz="0" w:space="0" w:color="auto"/>
      </w:divBdr>
    </w:div>
    <w:div w:id="1290818752">
      <w:marLeft w:val="480"/>
      <w:marRight w:val="0"/>
      <w:marTop w:val="0"/>
      <w:marBottom w:val="0"/>
      <w:divBdr>
        <w:top w:val="none" w:sz="0" w:space="0" w:color="auto"/>
        <w:left w:val="none" w:sz="0" w:space="0" w:color="auto"/>
        <w:bottom w:val="none" w:sz="0" w:space="0" w:color="auto"/>
        <w:right w:val="none" w:sz="0" w:space="0" w:color="auto"/>
      </w:divBdr>
    </w:div>
    <w:div w:id="1290819067">
      <w:marLeft w:val="480"/>
      <w:marRight w:val="0"/>
      <w:marTop w:val="0"/>
      <w:marBottom w:val="0"/>
      <w:divBdr>
        <w:top w:val="none" w:sz="0" w:space="0" w:color="auto"/>
        <w:left w:val="none" w:sz="0" w:space="0" w:color="auto"/>
        <w:bottom w:val="none" w:sz="0" w:space="0" w:color="auto"/>
        <w:right w:val="none" w:sz="0" w:space="0" w:color="auto"/>
      </w:divBdr>
    </w:div>
    <w:div w:id="1290820585">
      <w:marLeft w:val="480"/>
      <w:marRight w:val="0"/>
      <w:marTop w:val="0"/>
      <w:marBottom w:val="0"/>
      <w:divBdr>
        <w:top w:val="none" w:sz="0" w:space="0" w:color="auto"/>
        <w:left w:val="none" w:sz="0" w:space="0" w:color="auto"/>
        <w:bottom w:val="none" w:sz="0" w:space="0" w:color="auto"/>
        <w:right w:val="none" w:sz="0" w:space="0" w:color="auto"/>
      </w:divBdr>
    </w:div>
    <w:div w:id="1290863535">
      <w:marLeft w:val="480"/>
      <w:marRight w:val="0"/>
      <w:marTop w:val="0"/>
      <w:marBottom w:val="0"/>
      <w:divBdr>
        <w:top w:val="none" w:sz="0" w:space="0" w:color="auto"/>
        <w:left w:val="none" w:sz="0" w:space="0" w:color="auto"/>
        <w:bottom w:val="none" w:sz="0" w:space="0" w:color="auto"/>
        <w:right w:val="none" w:sz="0" w:space="0" w:color="auto"/>
      </w:divBdr>
    </w:div>
    <w:div w:id="1291011066">
      <w:marLeft w:val="480"/>
      <w:marRight w:val="0"/>
      <w:marTop w:val="0"/>
      <w:marBottom w:val="0"/>
      <w:divBdr>
        <w:top w:val="none" w:sz="0" w:space="0" w:color="auto"/>
        <w:left w:val="none" w:sz="0" w:space="0" w:color="auto"/>
        <w:bottom w:val="none" w:sz="0" w:space="0" w:color="auto"/>
        <w:right w:val="none" w:sz="0" w:space="0" w:color="auto"/>
      </w:divBdr>
    </w:div>
    <w:div w:id="1291013065">
      <w:marLeft w:val="480"/>
      <w:marRight w:val="0"/>
      <w:marTop w:val="0"/>
      <w:marBottom w:val="0"/>
      <w:divBdr>
        <w:top w:val="none" w:sz="0" w:space="0" w:color="auto"/>
        <w:left w:val="none" w:sz="0" w:space="0" w:color="auto"/>
        <w:bottom w:val="none" w:sz="0" w:space="0" w:color="auto"/>
        <w:right w:val="none" w:sz="0" w:space="0" w:color="auto"/>
      </w:divBdr>
    </w:div>
    <w:div w:id="1291017387">
      <w:marLeft w:val="480"/>
      <w:marRight w:val="0"/>
      <w:marTop w:val="0"/>
      <w:marBottom w:val="0"/>
      <w:divBdr>
        <w:top w:val="none" w:sz="0" w:space="0" w:color="auto"/>
        <w:left w:val="none" w:sz="0" w:space="0" w:color="auto"/>
        <w:bottom w:val="none" w:sz="0" w:space="0" w:color="auto"/>
        <w:right w:val="none" w:sz="0" w:space="0" w:color="auto"/>
      </w:divBdr>
    </w:div>
    <w:div w:id="1291323821">
      <w:marLeft w:val="480"/>
      <w:marRight w:val="0"/>
      <w:marTop w:val="0"/>
      <w:marBottom w:val="0"/>
      <w:divBdr>
        <w:top w:val="none" w:sz="0" w:space="0" w:color="auto"/>
        <w:left w:val="none" w:sz="0" w:space="0" w:color="auto"/>
        <w:bottom w:val="none" w:sz="0" w:space="0" w:color="auto"/>
        <w:right w:val="none" w:sz="0" w:space="0" w:color="auto"/>
      </w:divBdr>
    </w:div>
    <w:div w:id="1291354064">
      <w:marLeft w:val="480"/>
      <w:marRight w:val="0"/>
      <w:marTop w:val="0"/>
      <w:marBottom w:val="0"/>
      <w:divBdr>
        <w:top w:val="none" w:sz="0" w:space="0" w:color="auto"/>
        <w:left w:val="none" w:sz="0" w:space="0" w:color="auto"/>
        <w:bottom w:val="none" w:sz="0" w:space="0" w:color="auto"/>
        <w:right w:val="none" w:sz="0" w:space="0" w:color="auto"/>
      </w:divBdr>
    </w:div>
    <w:div w:id="1291398045">
      <w:marLeft w:val="480"/>
      <w:marRight w:val="0"/>
      <w:marTop w:val="0"/>
      <w:marBottom w:val="0"/>
      <w:divBdr>
        <w:top w:val="none" w:sz="0" w:space="0" w:color="auto"/>
        <w:left w:val="none" w:sz="0" w:space="0" w:color="auto"/>
        <w:bottom w:val="none" w:sz="0" w:space="0" w:color="auto"/>
        <w:right w:val="none" w:sz="0" w:space="0" w:color="auto"/>
      </w:divBdr>
    </w:div>
    <w:div w:id="1291472597">
      <w:marLeft w:val="480"/>
      <w:marRight w:val="0"/>
      <w:marTop w:val="0"/>
      <w:marBottom w:val="0"/>
      <w:divBdr>
        <w:top w:val="none" w:sz="0" w:space="0" w:color="auto"/>
        <w:left w:val="none" w:sz="0" w:space="0" w:color="auto"/>
        <w:bottom w:val="none" w:sz="0" w:space="0" w:color="auto"/>
        <w:right w:val="none" w:sz="0" w:space="0" w:color="auto"/>
      </w:divBdr>
    </w:div>
    <w:div w:id="1291479070">
      <w:marLeft w:val="480"/>
      <w:marRight w:val="0"/>
      <w:marTop w:val="0"/>
      <w:marBottom w:val="0"/>
      <w:divBdr>
        <w:top w:val="none" w:sz="0" w:space="0" w:color="auto"/>
        <w:left w:val="none" w:sz="0" w:space="0" w:color="auto"/>
        <w:bottom w:val="none" w:sz="0" w:space="0" w:color="auto"/>
        <w:right w:val="none" w:sz="0" w:space="0" w:color="auto"/>
      </w:divBdr>
    </w:div>
    <w:div w:id="1291547080">
      <w:marLeft w:val="480"/>
      <w:marRight w:val="0"/>
      <w:marTop w:val="0"/>
      <w:marBottom w:val="0"/>
      <w:divBdr>
        <w:top w:val="none" w:sz="0" w:space="0" w:color="auto"/>
        <w:left w:val="none" w:sz="0" w:space="0" w:color="auto"/>
        <w:bottom w:val="none" w:sz="0" w:space="0" w:color="auto"/>
        <w:right w:val="none" w:sz="0" w:space="0" w:color="auto"/>
      </w:divBdr>
    </w:div>
    <w:div w:id="1291589500">
      <w:marLeft w:val="480"/>
      <w:marRight w:val="0"/>
      <w:marTop w:val="0"/>
      <w:marBottom w:val="0"/>
      <w:divBdr>
        <w:top w:val="none" w:sz="0" w:space="0" w:color="auto"/>
        <w:left w:val="none" w:sz="0" w:space="0" w:color="auto"/>
        <w:bottom w:val="none" w:sz="0" w:space="0" w:color="auto"/>
        <w:right w:val="none" w:sz="0" w:space="0" w:color="auto"/>
      </w:divBdr>
    </w:div>
    <w:div w:id="1291589983">
      <w:marLeft w:val="480"/>
      <w:marRight w:val="0"/>
      <w:marTop w:val="0"/>
      <w:marBottom w:val="0"/>
      <w:divBdr>
        <w:top w:val="none" w:sz="0" w:space="0" w:color="auto"/>
        <w:left w:val="none" w:sz="0" w:space="0" w:color="auto"/>
        <w:bottom w:val="none" w:sz="0" w:space="0" w:color="auto"/>
        <w:right w:val="none" w:sz="0" w:space="0" w:color="auto"/>
      </w:divBdr>
    </w:div>
    <w:div w:id="1291667022">
      <w:marLeft w:val="480"/>
      <w:marRight w:val="0"/>
      <w:marTop w:val="0"/>
      <w:marBottom w:val="0"/>
      <w:divBdr>
        <w:top w:val="none" w:sz="0" w:space="0" w:color="auto"/>
        <w:left w:val="none" w:sz="0" w:space="0" w:color="auto"/>
        <w:bottom w:val="none" w:sz="0" w:space="0" w:color="auto"/>
        <w:right w:val="none" w:sz="0" w:space="0" w:color="auto"/>
      </w:divBdr>
    </w:div>
    <w:div w:id="1291669735">
      <w:marLeft w:val="480"/>
      <w:marRight w:val="0"/>
      <w:marTop w:val="0"/>
      <w:marBottom w:val="0"/>
      <w:divBdr>
        <w:top w:val="none" w:sz="0" w:space="0" w:color="auto"/>
        <w:left w:val="none" w:sz="0" w:space="0" w:color="auto"/>
        <w:bottom w:val="none" w:sz="0" w:space="0" w:color="auto"/>
        <w:right w:val="none" w:sz="0" w:space="0" w:color="auto"/>
      </w:divBdr>
    </w:div>
    <w:div w:id="1291742164">
      <w:marLeft w:val="480"/>
      <w:marRight w:val="0"/>
      <w:marTop w:val="0"/>
      <w:marBottom w:val="0"/>
      <w:divBdr>
        <w:top w:val="none" w:sz="0" w:space="0" w:color="auto"/>
        <w:left w:val="none" w:sz="0" w:space="0" w:color="auto"/>
        <w:bottom w:val="none" w:sz="0" w:space="0" w:color="auto"/>
        <w:right w:val="none" w:sz="0" w:space="0" w:color="auto"/>
      </w:divBdr>
    </w:div>
    <w:div w:id="1291743268">
      <w:marLeft w:val="480"/>
      <w:marRight w:val="0"/>
      <w:marTop w:val="0"/>
      <w:marBottom w:val="0"/>
      <w:divBdr>
        <w:top w:val="none" w:sz="0" w:space="0" w:color="auto"/>
        <w:left w:val="none" w:sz="0" w:space="0" w:color="auto"/>
        <w:bottom w:val="none" w:sz="0" w:space="0" w:color="auto"/>
        <w:right w:val="none" w:sz="0" w:space="0" w:color="auto"/>
      </w:divBdr>
    </w:div>
    <w:div w:id="1291744296">
      <w:marLeft w:val="480"/>
      <w:marRight w:val="0"/>
      <w:marTop w:val="0"/>
      <w:marBottom w:val="0"/>
      <w:divBdr>
        <w:top w:val="none" w:sz="0" w:space="0" w:color="auto"/>
        <w:left w:val="none" w:sz="0" w:space="0" w:color="auto"/>
        <w:bottom w:val="none" w:sz="0" w:space="0" w:color="auto"/>
        <w:right w:val="none" w:sz="0" w:space="0" w:color="auto"/>
      </w:divBdr>
    </w:div>
    <w:div w:id="1291785408">
      <w:marLeft w:val="480"/>
      <w:marRight w:val="0"/>
      <w:marTop w:val="0"/>
      <w:marBottom w:val="0"/>
      <w:divBdr>
        <w:top w:val="none" w:sz="0" w:space="0" w:color="auto"/>
        <w:left w:val="none" w:sz="0" w:space="0" w:color="auto"/>
        <w:bottom w:val="none" w:sz="0" w:space="0" w:color="auto"/>
        <w:right w:val="none" w:sz="0" w:space="0" w:color="auto"/>
      </w:divBdr>
    </w:div>
    <w:div w:id="1291788155">
      <w:marLeft w:val="480"/>
      <w:marRight w:val="0"/>
      <w:marTop w:val="0"/>
      <w:marBottom w:val="0"/>
      <w:divBdr>
        <w:top w:val="none" w:sz="0" w:space="0" w:color="auto"/>
        <w:left w:val="none" w:sz="0" w:space="0" w:color="auto"/>
        <w:bottom w:val="none" w:sz="0" w:space="0" w:color="auto"/>
        <w:right w:val="none" w:sz="0" w:space="0" w:color="auto"/>
      </w:divBdr>
    </w:div>
    <w:div w:id="1291934408">
      <w:marLeft w:val="480"/>
      <w:marRight w:val="0"/>
      <w:marTop w:val="0"/>
      <w:marBottom w:val="0"/>
      <w:divBdr>
        <w:top w:val="none" w:sz="0" w:space="0" w:color="auto"/>
        <w:left w:val="none" w:sz="0" w:space="0" w:color="auto"/>
        <w:bottom w:val="none" w:sz="0" w:space="0" w:color="auto"/>
        <w:right w:val="none" w:sz="0" w:space="0" w:color="auto"/>
      </w:divBdr>
    </w:div>
    <w:div w:id="1291980944">
      <w:marLeft w:val="480"/>
      <w:marRight w:val="0"/>
      <w:marTop w:val="0"/>
      <w:marBottom w:val="0"/>
      <w:divBdr>
        <w:top w:val="none" w:sz="0" w:space="0" w:color="auto"/>
        <w:left w:val="none" w:sz="0" w:space="0" w:color="auto"/>
        <w:bottom w:val="none" w:sz="0" w:space="0" w:color="auto"/>
        <w:right w:val="none" w:sz="0" w:space="0" w:color="auto"/>
      </w:divBdr>
    </w:div>
    <w:div w:id="1291981540">
      <w:marLeft w:val="480"/>
      <w:marRight w:val="0"/>
      <w:marTop w:val="0"/>
      <w:marBottom w:val="0"/>
      <w:divBdr>
        <w:top w:val="none" w:sz="0" w:space="0" w:color="auto"/>
        <w:left w:val="none" w:sz="0" w:space="0" w:color="auto"/>
        <w:bottom w:val="none" w:sz="0" w:space="0" w:color="auto"/>
        <w:right w:val="none" w:sz="0" w:space="0" w:color="auto"/>
      </w:divBdr>
    </w:div>
    <w:div w:id="1292051630">
      <w:marLeft w:val="480"/>
      <w:marRight w:val="0"/>
      <w:marTop w:val="0"/>
      <w:marBottom w:val="0"/>
      <w:divBdr>
        <w:top w:val="none" w:sz="0" w:space="0" w:color="auto"/>
        <w:left w:val="none" w:sz="0" w:space="0" w:color="auto"/>
        <w:bottom w:val="none" w:sz="0" w:space="0" w:color="auto"/>
        <w:right w:val="none" w:sz="0" w:space="0" w:color="auto"/>
      </w:divBdr>
    </w:div>
    <w:div w:id="1292059083">
      <w:marLeft w:val="480"/>
      <w:marRight w:val="0"/>
      <w:marTop w:val="0"/>
      <w:marBottom w:val="0"/>
      <w:divBdr>
        <w:top w:val="none" w:sz="0" w:space="0" w:color="auto"/>
        <w:left w:val="none" w:sz="0" w:space="0" w:color="auto"/>
        <w:bottom w:val="none" w:sz="0" w:space="0" w:color="auto"/>
        <w:right w:val="none" w:sz="0" w:space="0" w:color="auto"/>
      </w:divBdr>
    </w:div>
    <w:div w:id="1292175231">
      <w:marLeft w:val="480"/>
      <w:marRight w:val="0"/>
      <w:marTop w:val="0"/>
      <w:marBottom w:val="0"/>
      <w:divBdr>
        <w:top w:val="none" w:sz="0" w:space="0" w:color="auto"/>
        <w:left w:val="none" w:sz="0" w:space="0" w:color="auto"/>
        <w:bottom w:val="none" w:sz="0" w:space="0" w:color="auto"/>
        <w:right w:val="none" w:sz="0" w:space="0" w:color="auto"/>
      </w:divBdr>
    </w:div>
    <w:div w:id="1292205875">
      <w:marLeft w:val="480"/>
      <w:marRight w:val="0"/>
      <w:marTop w:val="0"/>
      <w:marBottom w:val="0"/>
      <w:divBdr>
        <w:top w:val="none" w:sz="0" w:space="0" w:color="auto"/>
        <w:left w:val="none" w:sz="0" w:space="0" w:color="auto"/>
        <w:bottom w:val="none" w:sz="0" w:space="0" w:color="auto"/>
        <w:right w:val="none" w:sz="0" w:space="0" w:color="auto"/>
      </w:divBdr>
    </w:div>
    <w:div w:id="1292243830">
      <w:marLeft w:val="480"/>
      <w:marRight w:val="0"/>
      <w:marTop w:val="0"/>
      <w:marBottom w:val="0"/>
      <w:divBdr>
        <w:top w:val="none" w:sz="0" w:space="0" w:color="auto"/>
        <w:left w:val="none" w:sz="0" w:space="0" w:color="auto"/>
        <w:bottom w:val="none" w:sz="0" w:space="0" w:color="auto"/>
        <w:right w:val="none" w:sz="0" w:space="0" w:color="auto"/>
      </w:divBdr>
    </w:div>
    <w:div w:id="1292248771">
      <w:marLeft w:val="480"/>
      <w:marRight w:val="0"/>
      <w:marTop w:val="0"/>
      <w:marBottom w:val="0"/>
      <w:divBdr>
        <w:top w:val="none" w:sz="0" w:space="0" w:color="auto"/>
        <w:left w:val="none" w:sz="0" w:space="0" w:color="auto"/>
        <w:bottom w:val="none" w:sz="0" w:space="0" w:color="auto"/>
        <w:right w:val="none" w:sz="0" w:space="0" w:color="auto"/>
      </w:divBdr>
    </w:div>
    <w:div w:id="1292322837">
      <w:marLeft w:val="480"/>
      <w:marRight w:val="0"/>
      <w:marTop w:val="0"/>
      <w:marBottom w:val="0"/>
      <w:divBdr>
        <w:top w:val="none" w:sz="0" w:space="0" w:color="auto"/>
        <w:left w:val="none" w:sz="0" w:space="0" w:color="auto"/>
        <w:bottom w:val="none" w:sz="0" w:space="0" w:color="auto"/>
        <w:right w:val="none" w:sz="0" w:space="0" w:color="auto"/>
      </w:divBdr>
    </w:div>
    <w:div w:id="1292324505">
      <w:marLeft w:val="480"/>
      <w:marRight w:val="0"/>
      <w:marTop w:val="0"/>
      <w:marBottom w:val="0"/>
      <w:divBdr>
        <w:top w:val="none" w:sz="0" w:space="0" w:color="auto"/>
        <w:left w:val="none" w:sz="0" w:space="0" w:color="auto"/>
        <w:bottom w:val="none" w:sz="0" w:space="0" w:color="auto"/>
        <w:right w:val="none" w:sz="0" w:space="0" w:color="auto"/>
      </w:divBdr>
    </w:div>
    <w:div w:id="1292370533">
      <w:marLeft w:val="480"/>
      <w:marRight w:val="0"/>
      <w:marTop w:val="0"/>
      <w:marBottom w:val="0"/>
      <w:divBdr>
        <w:top w:val="none" w:sz="0" w:space="0" w:color="auto"/>
        <w:left w:val="none" w:sz="0" w:space="0" w:color="auto"/>
        <w:bottom w:val="none" w:sz="0" w:space="0" w:color="auto"/>
        <w:right w:val="none" w:sz="0" w:space="0" w:color="auto"/>
      </w:divBdr>
    </w:div>
    <w:div w:id="1292443437">
      <w:marLeft w:val="480"/>
      <w:marRight w:val="0"/>
      <w:marTop w:val="0"/>
      <w:marBottom w:val="0"/>
      <w:divBdr>
        <w:top w:val="none" w:sz="0" w:space="0" w:color="auto"/>
        <w:left w:val="none" w:sz="0" w:space="0" w:color="auto"/>
        <w:bottom w:val="none" w:sz="0" w:space="0" w:color="auto"/>
        <w:right w:val="none" w:sz="0" w:space="0" w:color="auto"/>
      </w:divBdr>
    </w:div>
    <w:div w:id="1292516308">
      <w:marLeft w:val="480"/>
      <w:marRight w:val="0"/>
      <w:marTop w:val="0"/>
      <w:marBottom w:val="0"/>
      <w:divBdr>
        <w:top w:val="none" w:sz="0" w:space="0" w:color="auto"/>
        <w:left w:val="none" w:sz="0" w:space="0" w:color="auto"/>
        <w:bottom w:val="none" w:sz="0" w:space="0" w:color="auto"/>
        <w:right w:val="none" w:sz="0" w:space="0" w:color="auto"/>
      </w:divBdr>
    </w:div>
    <w:div w:id="1292520373">
      <w:marLeft w:val="480"/>
      <w:marRight w:val="0"/>
      <w:marTop w:val="0"/>
      <w:marBottom w:val="0"/>
      <w:divBdr>
        <w:top w:val="none" w:sz="0" w:space="0" w:color="auto"/>
        <w:left w:val="none" w:sz="0" w:space="0" w:color="auto"/>
        <w:bottom w:val="none" w:sz="0" w:space="0" w:color="auto"/>
        <w:right w:val="none" w:sz="0" w:space="0" w:color="auto"/>
      </w:divBdr>
    </w:div>
    <w:div w:id="1292592354">
      <w:marLeft w:val="480"/>
      <w:marRight w:val="0"/>
      <w:marTop w:val="0"/>
      <w:marBottom w:val="0"/>
      <w:divBdr>
        <w:top w:val="none" w:sz="0" w:space="0" w:color="auto"/>
        <w:left w:val="none" w:sz="0" w:space="0" w:color="auto"/>
        <w:bottom w:val="none" w:sz="0" w:space="0" w:color="auto"/>
        <w:right w:val="none" w:sz="0" w:space="0" w:color="auto"/>
      </w:divBdr>
    </w:div>
    <w:div w:id="1292710964">
      <w:marLeft w:val="480"/>
      <w:marRight w:val="0"/>
      <w:marTop w:val="0"/>
      <w:marBottom w:val="0"/>
      <w:divBdr>
        <w:top w:val="none" w:sz="0" w:space="0" w:color="auto"/>
        <w:left w:val="none" w:sz="0" w:space="0" w:color="auto"/>
        <w:bottom w:val="none" w:sz="0" w:space="0" w:color="auto"/>
        <w:right w:val="none" w:sz="0" w:space="0" w:color="auto"/>
      </w:divBdr>
    </w:div>
    <w:div w:id="1292782505">
      <w:marLeft w:val="480"/>
      <w:marRight w:val="0"/>
      <w:marTop w:val="0"/>
      <w:marBottom w:val="0"/>
      <w:divBdr>
        <w:top w:val="none" w:sz="0" w:space="0" w:color="auto"/>
        <w:left w:val="none" w:sz="0" w:space="0" w:color="auto"/>
        <w:bottom w:val="none" w:sz="0" w:space="0" w:color="auto"/>
        <w:right w:val="none" w:sz="0" w:space="0" w:color="auto"/>
      </w:divBdr>
    </w:div>
    <w:div w:id="1292783479">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832205">
      <w:marLeft w:val="480"/>
      <w:marRight w:val="0"/>
      <w:marTop w:val="0"/>
      <w:marBottom w:val="0"/>
      <w:divBdr>
        <w:top w:val="none" w:sz="0" w:space="0" w:color="auto"/>
        <w:left w:val="none" w:sz="0" w:space="0" w:color="auto"/>
        <w:bottom w:val="none" w:sz="0" w:space="0" w:color="auto"/>
        <w:right w:val="none" w:sz="0" w:space="0" w:color="auto"/>
      </w:divBdr>
    </w:div>
    <w:div w:id="1292833006">
      <w:marLeft w:val="480"/>
      <w:marRight w:val="0"/>
      <w:marTop w:val="0"/>
      <w:marBottom w:val="0"/>
      <w:divBdr>
        <w:top w:val="none" w:sz="0" w:space="0" w:color="auto"/>
        <w:left w:val="none" w:sz="0" w:space="0" w:color="auto"/>
        <w:bottom w:val="none" w:sz="0" w:space="0" w:color="auto"/>
        <w:right w:val="none" w:sz="0" w:space="0" w:color="auto"/>
      </w:divBdr>
    </w:div>
    <w:div w:id="1292859661">
      <w:marLeft w:val="480"/>
      <w:marRight w:val="0"/>
      <w:marTop w:val="0"/>
      <w:marBottom w:val="0"/>
      <w:divBdr>
        <w:top w:val="none" w:sz="0" w:space="0" w:color="auto"/>
        <w:left w:val="none" w:sz="0" w:space="0" w:color="auto"/>
        <w:bottom w:val="none" w:sz="0" w:space="0" w:color="auto"/>
        <w:right w:val="none" w:sz="0" w:space="0" w:color="auto"/>
      </w:divBdr>
    </w:div>
    <w:div w:id="1292900018">
      <w:marLeft w:val="480"/>
      <w:marRight w:val="0"/>
      <w:marTop w:val="0"/>
      <w:marBottom w:val="0"/>
      <w:divBdr>
        <w:top w:val="none" w:sz="0" w:space="0" w:color="auto"/>
        <w:left w:val="none" w:sz="0" w:space="0" w:color="auto"/>
        <w:bottom w:val="none" w:sz="0" w:space="0" w:color="auto"/>
        <w:right w:val="none" w:sz="0" w:space="0" w:color="auto"/>
      </w:divBdr>
    </w:div>
    <w:div w:id="1292908012">
      <w:marLeft w:val="480"/>
      <w:marRight w:val="0"/>
      <w:marTop w:val="0"/>
      <w:marBottom w:val="0"/>
      <w:divBdr>
        <w:top w:val="none" w:sz="0" w:space="0" w:color="auto"/>
        <w:left w:val="none" w:sz="0" w:space="0" w:color="auto"/>
        <w:bottom w:val="none" w:sz="0" w:space="0" w:color="auto"/>
        <w:right w:val="none" w:sz="0" w:space="0" w:color="auto"/>
      </w:divBdr>
    </w:div>
    <w:div w:id="1292908183">
      <w:marLeft w:val="480"/>
      <w:marRight w:val="0"/>
      <w:marTop w:val="0"/>
      <w:marBottom w:val="0"/>
      <w:divBdr>
        <w:top w:val="none" w:sz="0" w:space="0" w:color="auto"/>
        <w:left w:val="none" w:sz="0" w:space="0" w:color="auto"/>
        <w:bottom w:val="none" w:sz="0" w:space="0" w:color="auto"/>
        <w:right w:val="none" w:sz="0" w:space="0" w:color="auto"/>
      </w:divBdr>
    </w:div>
    <w:div w:id="1292974414">
      <w:marLeft w:val="480"/>
      <w:marRight w:val="0"/>
      <w:marTop w:val="0"/>
      <w:marBottom w:val="0"/>
      <w:divBdr>
        <w:top w:val="none" w:sz="0" w:space="0" w:color="auto"/>
        <w:left w:val="none" w:sz="0" w:space="0" w:color="auto"/>
        <w:bottom w:val="none" w:sz="0" w:space="0" w:color="auto"/>
        <w:right w:val="none" w:sz="0" w:space="0" w:color="auto"/>
      </w:divBdr>
    </w:div>
    <w:div w:id="1292977090">
      <w:marLeft w:val="480"/>
      <w:marRight w:val="0"/>
      <w:marTop w:val="0"/>
      <w:marBottom w:val="0"/>
      <w:divBdr>
        <w:top w:val="none" w:sz="0" w:space="0" w:color="auto"/>
        <w:left w:val="none" w:sz="0" w:space="0" w:color="auto"/>
        <w:bottom w:val="none" w:sz="0" w:space="0" w:color="auto"/>
        <w:right w:val="none" w:sz="0" w:space="0" w:color="auto"/>
      </w:divBdr>
    </w:div>
    <w:div w:id="1292981853">
      <w:marLeft w:val="480"/>
      <w:marRight w:val="0"/>
      <w:marTop w:val="0"/>
      <w:marBottom w:val="0"/>
      <w:divBdr>
        <w:top w:val="none" w:sz="0" w:space="0" w:color="auto"/>
        <w:left w:val="none" w:sz="0" w:space="0" w:color="auto"/>
        <w:bottom w:val="none" w:sz="0" w:space="0" w:color="auto"/>
        <w:right w:val="none" w:sz="0" w:space="0" w:color="auto"/>
      </w:divBdr>
    </w:div>
    <w:div w:id="1293052560">
      <w:marLeft w:val="480"/>
      <w:marRight w:val="0"/>
      <w:marTop w:val="0"/>
      <w:marBottom w:val="0"/>
      <w:divBdr>
        <w:top w:val="none" w:sz="0" w:space="0" w:color="auto"/>
        <w:left w:val="none" w:sz="0" w:space="0" w:color="auto"/>
        <w:bottom w:val="none" w:sz="0" w:space="0" w:color="auto"/>
        <w:right w:val="none" w:sz="0" w:space="0" w:color="auto"/>
      </w:divBdr>
    </w:div>
    <w:div w:id="1293094862">
      <w:marLeft w:val="480"/>
      <w:marRight w:val="0"/>
      <w:marTop w:val="0"/>
      <w:marBottom w:val="0"/>
      <w:divBdr>
        <w:top w:val="none" w:sz="0" w:space="0" w:color="auto"/>
        <w:left w:val="none" w:sz="0" w:space="0" w:color="auto"/>
        <w:bottom w:val="none" w:sz="0" w:space="0" w:color="auto"/>
        <w:right w:val="none" w:sz="0" w:space="0" w:color="auto"/>
      </w:divBdr>
    </w:div>
    <w:div w:id="1293245934">
      <w:marLeft w:val="480"/>
      <w:marRight w:val="0"/>
      <w:marTop w:val="0"/>
      <w:marBottom w:val="0"/>
      <w:divBdr>
        <w:top w:val="none" w:sz="0" w:space="0" w:color="auto"/>
        <w:left w:val="none" w:sz="0" w:space="0" w:color="auto"/>
        <w:bottom w:val="none" w:sz="0" w:space="0" w:color="auto"/>
        <w:right w:val="none" w:sz="0" w:space="0" w:color="auto"/>
      </w:divBdr>
    </w:div>
    <w:div w:id="1293247382">
      <w:marLeft w:val="480"/>
      <w:marRight w:val="0"/>
      <w:marTop w:val="0"/>
      <w:marBottom w:val="0"/>
      <w:divBdr>
        <w:top w:val="none" w:sz="0" w:space="0" w:color="auto"/>
        <w:left w:val="none" w:sz="0" w:space="0" w:color="auto"/>
        <w:bottom w:val="none" w:sz="0" w:space="0" w:color="auto"/>
        <w:right w:val="none" w:sz="0" w:space="0" w:color="auto"/>
      </w:divBdr>
    </w:div>
    <w:div w:id="1293293710">
      <w:marLeft w:val="480"/>
      <w:marRight w:val="0"/>
      <w:marTop w:val="0"/>
      <w:marBottom w:val="0"/>
      <w:divBdr>
        <w:top w:val="none" w:sz="0" w:space="0" w:color="auto"/>
        <w:left w:val="none" w:sz="0" w:space="0" w:color="auto"/>
        <w:bottom w:val="none" w:sz="0" w:space="0" w:color="auto"/>
        <w:right w:val="none" w:sz="0" w:space="0" w:color="auto"/>
      </w:divBdr>
    </w:div>
    <w:div w:id="1293318251">
      <w:marLeft w:val="480"/>
      <w:marRight w:val="0"/>
      <w:marTop w:val="0"/>
      <w:marBottom w:val="0"/>
      <w:divBdr>
        <w:top w:val="none" w:sz="0" w:space="0" w:color="auto"/>
        <w:left w:val="none" w:sz="0" w:space="0" w:color="auto"/>
        <w:bottom w:val="none" w:sz="0" w:space="0" w:color="auto"/>
        <w:right w:val="none" w:sz="0" w:space="0" w:color="auto"/>
      </w:divBdr>
    </w:div>
    <w:div w:id="1293361115">
      <w:marLeft w:val="480"/>
      <w:marRight w:val="0"/>
      <w:marTop w:val="0"/>
      <w:marBottom w:val="0"/>
      <w:divBdr>
        <w:top w:val="none" w:sz="0" w:space="0" w:color="auto"/>
        <w:left w:val="none" w:sz="0" w:space="0" w:color="auto"/>
        <w:bottom w:val="none" w:sz="0" w:space="0" w:color="auto"/>
        <w:right w:val="none" w:sz="0" w:space="0" w:color="auto"/>
      </w:divBdr>
    </w:div>
    <w:div w:id="1293367188">
      <w:marLeft w:val="480"/>
      <w:marRight w:val="0"/>
      <w:marTop w:val="0"/>
      <w:marBottom w:val="0"/>
      <w:divBdr>
        <w:top w:val="none" w:sz="0" w:space="0" w:color="auto"/>
        <w:left w:val="none" w:sz="0" w:space="0" w:color="auto"/>
        <w:bottom w:val="none" w:sz="0" w:space="0" w:color="auto"/>
        <w:right w:val="none" w:sz="0" w:space="0" w:color="auto"/>
      </w:divBdr>
    </w:div>
    <w:div w:id="1293438447">
      <w:marLeft w:val="480"/>
      <w:marRight w:val="0"/>
      <w:marTop w:val="0"/>
      <w:marBottom w:val="0"/>
      <w:divBdr>
        <w:top w:val="none" w:sz="0" w:space="0" w:color="auto"/>
        <w:left w:val="none" w:sz="0" w:space="0" w:color="auto"/>
        <w:bottom w:val="none" w:sz="0" w:space="0" w:color="auto"/>
        <w:right w:val="none" w:sz="0" w:space="0" w:color="auto"/>
      </w:divBdr>
    </w:div>
    <w:div w:id="1293439093">
      <w:marLeft w:val="480"/>
      <w:marRight w:val="0"/>
      <w:marTop w:val="0"/>
      <w:marBottom w:val="0"/>
      <w:divBdr>
        <w:top w:val="none" w:sz="0" w:space="0" w:color="auto"/>
        <w:left w:val="none" w:sz="0" w:space="0" w:color="auto"/>
        <w:bottom w:val="none" w:sz="0" w:space="0" w:color="auto"/>
        <w:right w:val="none" w:sz="0" w:space="0" w:color="auto"/>
      </w:divBdr>
    </w:div>
    <w:div w:id="1293511858">
      <w:marLeft w:val="480"/>
      <w:marRight w:val="0"/>
      <w:marTop w:val="0"/>
      <w:marBottom w:val="0"/>
      <w:divBdr>
        <w:top w:val="none" w:sz="0" w:space="0" w:color="auto"/>
        <w:left w:val="none" w:sz="0" w:space="0" w:color="auto"/>
        <w:bottom w:val="none" w:sz="0" w:space="0" w:color="auto"/>
        <w:right w:val="none" w:sz="0" w:space="0" w:color="auto"/>
      </w:divBdr>
    </w:div>
    <w:div w:id="1293512922">
      <w:marLeft w:val="480"/>
      <w:marRight w:val="0"/>
      <w:marTop w:val="0"/>
      <w:marBottom w:val="0"/>
      <w:divBdr>
        <w:top w:val="none" w:sz="0" w:space="0" w:color="auto"/>
        <w:left w:val="none" w:sz="0" w:space="0" w:color="auto"/>
        <w:bottom w:val="none" w:sz="0" w:space="0" w:color="auto"/>
        <w:right w:val="none" w:sz="0" w:space="0" w:color="auto"/>
      </w:divBdr>
    </w:div>
    <w:div w:id="1293558239">
      <w:marLeft w:val="480"/>
      <w:marRight w:val="0"/>
      <w:marTop w:val="0"/>
      <w:marBottom w:val="0"/>
      <w:divBdr>
        <w:top w:val="none" w:sz="0" w:space="0" w:color="auto"/>
        <w:left w:val="none" w:sz="0" w:space="0" w:color="auto"/>
        <w:bottom w:val="none" w:sz="0" w:space="0" w:color="auto"/>
        <w:right w:val="none" w:sz="0" w:space="0" w:color="auto"/>
      </w:divBdr>
    </w:div>
    <w:div w:id="1293562576">
      <w:marLeft w:val="480"/>
      <w:marRight w:val="0"/>
      <w:marTop w:val="0"/>
      <w:marBottom w:val="0"/>
      <w:divBdr>
        <w:top w:val="none" w:sz="0" w:space="0" w:color="auto"/>
        <w:left w:val="none" w:sz="0" w:space="0" w:color="auto"/>
        <w:bottom w:val="none" w:sz="0" w:space="0" w:color="auto"/>
        <w:right w:val="none" w:sz="0" w:space="0" w:color="auto"/>
      </w:divBdr>
    </w:div>
    <w:div w:id="1293562608">
      <w:marLeft w:val="480"/>
      <w:marRight w:val="0"/>
      <w:marTop w:val="0"/>
      <w:marBottom w:val="0"/>
      <w:divBdr>
        <w:top w:val="none" w:sz="0" w:space="0" w:color="auto"/>
        <w:left w:val="none" w:sz="0" w:space="0" w:color="auto"/>
        <w:bottom w:val="none" w:sz="0" w:space="0" w:color="auto"/>
        <w:right w:val="none" w:sz="0" w:space="0" w:color="auto"/>
      </w:divBdr>
    </w:div>
    <w:div w:id="1293707166">
      <w:marLeft w:val="480"/>
      <w:marRight w:val="0"/>
      <w:marTop w:val="0"/>
      <w:marBottom w:val="0"/>
      <w:divBdr>
        <w:top w:val="none" w:sz="0" w:space="0" w:color="auto"/>
        <w:left w:val="none" w:sz="0" w:space="0" w:color="auto"/>
        <w:bottom w:val="none" w:sz="0" w:space="0" w:color="auto"/>
        <w:right w:val="none" w:sz="0" w:space="0" w:color="auto"/>
      </w:divBdr>
    </w:div>
    <w:div w:id="1293710635">
      <w:marLeft w:val="480"/>
      <w:marRight w:val="0"/>
      <w:marTop w:val="0"/>
      <w:marBottom w:val="0"/>
      <w:divBdr>
        <w:top w:val="none" w:sz="0" w:space="0" w:color="auto"/>
        <w:left w:val="none" w:sz="0" w:space="0" w:color="auto"/>
        <w:bottom w:val="none" w:sz="0" w:space="0" w:color="auto"/>
        <w:right w:val="none" w:sz="0" w:space="0" w:color="auto"/>
      </w:divBdr>
    </w:div>
    <w:div w:id="1293748928">
      <w:marLeft w:val="480"/>
      <w:marRight w:val="0"/>
      <w:marTop w:val="0"/>
      <w:marBottom w:val="0"/>
      <w:divBdr>
        <w:top w:val="none" w:sz="0" w:space="0" w:color="auto"/>
        <w:left w:val="none" w:sz="0" w:space="0" w:color="auto"/>
        <w:bottom w:val="none" w:sz="0" w:space="0" w:color="auto"/>
        <w:right w:val="none" w:sz="0" w:space="0" w:color="auto"/>
      </w:divBdr>
    </w:div>
    <w:div w:id="1293749065">
      <w:marLeft w:val="480"/>
      <w:marRight w:val="0"/>
      <w:marTop w:val="0"/>
      <w:marBottom w:val="0"/>
      <w:divBdr>
        <w:top w:val="none" w:sz="0" w:space="0" w:color="auto"/>
        <w:left w:val="none" w:sz="0" w:space="0" w:color="auto"/>
        <w:bottom w:val="none" w:sz="0" w:space="0" w:color="auto"/>
        <w:right w:val="none" w:sz="0" w:space="0" w:color="auto"/>
      </w:divBdr>
    </w:div>
    <w:div w:id="1293749112">
      <w:marLeft w:val="480"/>
      <w:marRight w:val="0"/>
      <w:marTop w:val="0"/>
      <w:marBottom w:val="0"/>
      <w:divBdr>
        <w:top w:val="none" w:sz="0" w:space="0" w:color="auto"/>
        <w:left w:val="none" w:sz="0" w:space="0" w:color="auto"/>
        <w:bottom w:val="none" w:sz="0" w:space="0" w:color="auto"/>
        <w:right w:val="none" w:sz="0" w:space="0" w:color="auto"/>
      </w:divBdr>
    </w:div>
    <w:div w:id="1293750031">
      <w:marLeft w:val="480"/>
      <w:marRight w:val="0"/>
      <w:marTop w:val="0"/>
      <w:marBottom w:val="0"/>
      <w:divBdr>
        <w:top w:val="none" w:sz="0" w:space="0" w:color="auto"/>
        <w:left w:val="none" w:sz="0" w:space="0" w:color="auto"/>
        <w:bottom w:val="none" w:sz="0" w:space="0" w:color="auto"/>
        <w:right w:val="none" w:sz="0" w:space="0" w:color="auto"/>
      </w:divBdr>
    </w:div>
    <w:div w:id="1293824793">
      <w:marLeft w:val="480"/>
      <w:marRight w:val="0"/>
      <w:marTop w:val="0"/>
      <w:marBottom w:val="0"/>
      <w:divBdr>
        <w:top w:val="none" w:sz="0" w:space="0" w:color="auto"/>
        <w:left w:val="none" w:sz="0" w:space="0" w:color="auto"/>
        <w:bottom w:val="none" w:sz="0" w:space="0" w:color="auto"/>
        <w:right w:val="none" w:sz="0" w:space="0" w:color="auto"/>
      </w:divBdr>
    </w:div>
    <w:div w:id="1293899047">
      <w:marLeft w:val="480"/>
      <w:marRight w:val="0"/>
      <w:marTop w:val="0"/>
      <w:marBottom w:val="0"/>
      <w:divBdr>
        <w:top w:val="none" w:sz="0" w:space="0" w:color="auto"/>
        <w:left w:val="none" w:sz="0" w:space="0" w:color="auto"/>
        <w:bottom w:val="none" w:sz="0" w:space="0" w:color="auto"/>
        <w:right w:val="none" w:sz="0" w:space="0" w:color="auto"/>
      </w:divBdr>
    </w:div>
    <w:div w:id="1293904401">
      <w:marLeft w:val="480"/>
      <w:marRight w:val="0"/>
      <w:marTop w:val="0"/>
      <w:marBottom w:val="0"/>
      <w:divBdr>
        <w:top w:val="none" w:sz="0" w:space="0" w:color="auto"/>
        <w:left w:val="none" w:sz="0" w:space="0" w:color="auto"/>
        <w:bottom w:val="none" w:sz="0" w:space="0" w:color="auto"/>
        <w:right w:val="none" w:sz="0" w:space="0" w:color="auto"/>
      </w:divBdr>
    </w:div>
    <w:div w:id="1293944346">
      <w:marLeft w:val="480"/>
      <w:marRight w:val="0"/>
      <w:marTop w:val="0"/>
      <w:marBottom w:val="0"/>
      <w:divBdr>
        <w:top w:val="none" w:sz="0" w:space="0" w:color="auto"/>
        <w:left w:val="none" w:sz="0" w:space="0" w:color="auto"/>
        <w:bottom w:val="none" w:sz="0" w:space="0" w:color="auto"/>
        <w:right w:val="none" w:sz="0" w:space="0" w:color="auto"/>
      </w:divBdr>
    </w:div>
    <w:div w:id="1293945701">
      <w:marLeft w:val="480"/>
      <w:marRight w:val="0"/>
      <w:marTop w:val="0"/>
      <w:marBottom w:val="0"/>
      <w:divBdr>
        <w:top w:val="none" w:sz="0" w:space="0" w:color="auto"/>
        <w:left w:val="none" w:sz="0" w:space="0" w:color="auto"/>
        <w:bottom w:val="none" w:sz="0" w:space="0" w:color="auto"/>
        <w:right w:val="none" w:sz="0" w:space="0" w:color="auto"/>
      </w:divBdr>
    </w:div>
    <w:div w:id="1293973419">
      <w:marLeft w:val="480"/>
      <w:marRight w:val="0"/>
      <w:marTop w:val="0"/>
      <w:marBottom w:val="0"/>
      <w:divBdr>
        <w:top w:val="none" w:sz="0" w:space="0" w:color="auto"/>
        <w:left w:val="none" w:sz="0" w:space="0" w:color="auto"/>
        <w:bottom w:val="none" w:sz="0" w:space="0" w:color="auto"/>
        <w:right w:val="none" w:sz="0" w:space="0" w:color="auto"/>
      </w:divBdr>
    </w:div>
    <w:div w:id="1293974050">
      <w:marLeft w:val="480"/>
      <w:marRight w:val="0"/>
      <w:marTop w:val="0"/>
      <w:marBottom w:val="0"/>
      <w:divBdr>
        <w:top w:val="none" w:sz="0" w:space="0" w:color="auto"/>
        <w:left w:val="none" w:sz="0" w:space="0" w:color="auto"/>
        <w:bottom w:val="none" w:sz="0" w:space="0" w:color="auto"/>
        <w:right w:val="none" w:sz="0" w:space="0" w:color="auto"/>
      </w:divBdr>
    </w:div>
    <w:div w:id="1294016238">
      <w:marLeft w:val="480"/>
      <w:marRight w:val="0"/>
      <w:marTop w:val="0"/>
      <w:marBottom w:val="0"/>
      <w:divBdr>
        <w:top w:val="none" w:sz="0" w:space="0" w:color="auto"/>
        <w:left w:val="none" w:sz="0" w:space="0" w:color="auto"/>
        <w:bottom w:val="none" w:sz="0" w:space="0" w:color="auto"/>
        <w:right w:val="none" w:sz="0" w:space="0" w:color="auto"/>
      </w:divBdr>
    </w:div>
    <w:div w:id="1294022761">
      <w:marLeft w:val="480"/>
      <w:marRight w:val="0"/>
      <w:marTop w:val="0"/>
      <w:marBottom w:val="0"/>
      <w:divBdr>
        <w:top w:val="none" w:sz="0" w:space="0" w:color="auto"/>
        <w:left w:val="none" w:sz="0" w:space="0" w:color="auto"/>
        <w:bottom w:val="none" w:sz="0" w:space="0" w:color="auto"/>
        <w:right w:val="none" w:sz="0" w:space="0" w:color="auto"/>
      </w:divBdr>
    </w:div>
    <w:div w:id="1294022929">
      <w:marLeft w:val="480"/>
      <w:marRight w:val="0"/>
      <w:marTop w:val="0"/>
      <w:marBottom w:val="0"/>
      <w:divBdr>
        <w:top w:val="none" w:sz="0" w:space="0" w:color="auto"/>
        <w:left w:val="none" w:sz="0" w:space="0" w:color="auto"/>
        <w:bottom w:val="none" w:sz="0" w:space="0" w:color="auto"/>
        <w:right w:val="none" w:sz="0" w:space="0" w:color="auto"/>
      </w:divBdr>
    </w:div>
    <w:div w:id="1294024599">
      <w:marLeft w:val="480"/>
      <w:marRight w:val="0"/>
      <w:marTop w:val="0"/>
      <w:marBottom w:val="0"/>
      <w:divBdr>
        <w:top w:val="none" w:sz="0" w:space="0" w:color="auto"/>
        <w:left w:val="none" w:sz="0" w:space="0" w:color="auto"/>
        <w:bottom w:val="none" w:sz="0" w:space="0" w:color="auto"/>
        <w:right w:val="none" w:sz="0" w:space="0" w:color="auto"/>
      </w:divBdr>
    </w:div>
    <w:div w:id="1294092297">
      <w:marLeft w:val="480"/>
      <w:marRight w:val="0"/>
      <w:marTop w:val="0"/>
      <w:marBottom w:val="0"/>
      <w:divBdr>
        <w:top w:val="none" w:sz="0" w:space="0" w:color="auto"/>
        <w:left w:val="none" w:sz="0" w:space="0" w:color="auto"/>
        <w:bottom w:val="none" w:sz="0" w:space="0" w:color="auto"/>
        <w:right w:val="none" w:sz="0" w:space="0" w:color="auto"/>
      </w:divBdr>
    </w:div>
    <w:div w:id="1294142347">
      <w:marLeft w:val="480"/>
      <w:marRight w:val="0"/>
      <w:marTop w:val="0"/>
      <w:marBottom w:val="0"/>
      <w:divBdr>
        <w:top w:val="none" w:sz="0" w:space="0" w:color="auto"/>
        <w:left w:val="none" w:sz="0" w:space="0" w:color="auto"/>
        <w:bottom w:val="none" w:sz="0" w:space="0" w:color="auto"/>
        <w:right w:val="none" w:sz="0" w:space="0" w:color="auto"/>
      </w:divBdr>
    </w:div>
    <w:div w:id="1294211913">
      <w:marLeft w:val="480"/>
      <w:marRight w:val="0"/>
      <w:marTop w:val="0"/>
      <w:marBottom w:val="0"/>
      <w:divBdr>
        <w:top w:val="none" w:sz="0" w:space="0" w:color="auto"/>
        <w:left w:val="none" w:sz="0" w:space="0" w:color="auto"/>
        <w:bottom w:val="none" w:sz="0" w:space="0" w:color="auto"/>
        <w:right w:val="none" w:sz="0" w:space="0" w:color="auto"/>
      </w:divBdr>
    </w:div>
    <w:div w:id="1294214952">
      <w:marLeft w:val="480"/>
      <w:marRight w:val="0"/>
      <w:marTop w:val="0"/>
      <w:marBottom w:val="0"/>
      <w:divBdr>
        <w:top w:val="none" w:sz="0" w:space="0" w:color="auto"/>
        <w:left w:val="none" w:sz="0" w:space="0" w:color="auto"/>
        <w:bottom w:val="none" w:sz="0" w:space="0" w:color="auto"/>
        <w:right w:val="none" w:sz="0" w:space="0" w:color="auto"/>
      </w:divBdr>
    </w:div>
    <w:div w:id="1294287449">
      <w:marLeft w:val="480"/>
      <w:marRight w:val="0"/>
      <w:marTop w:val="0"/>
      <w:marBottom w:val="0"/>
      <w:divBdr>
        <w:top w:val="none" w:sz="0" w:space="0" w:color="auto"/>
        <w:left w:val="none" w:sz="0" w:space="0" w:color="auto"/>
        <w:bottom w:val="none" w:sz="0" w:space="0" w:color="auto"/>
        <w:right w:val="none" w:sz="0" w:space="0" w:color="auto"/>
      </w:divBdr>
    </w:div>
    <w:div w:id="1294292699">
      <w:marLeft w:val="480"/>
      <w:marRight w:val="0"/>
      <w:marTop w:val="0"/>
      <w:marBottom w:val="0"/>
      <w:divBdr>
        <w:top w:val="none" w:sz="0" w:space="0" w:color="auto"/>
        <w:left w:val="none" w:sz="0" w:space="0" w:color="auto"/>
        <w:bottom w:val="none" w:sz="0" w:space="0" w:color="auto"/>
        <w:right w:val="none" w:sz="0" w:space="0" w:color="auto"/>
      </w:divBdr>
    </w:div>
    <w:div w:id="1294293621">
      <w:marLeft w:val="480"/>
      <w:marRight w:val="0"/>
      <w:marTop w:val="0"/>
      <w:marBottom w:val="0"/>
      <w:divBdr>
        <w:top w:val="none" w:sz="0" w:space="0" w:color="auto"/>
        <w:left w:val="none" w:sz="0" w:space="0" w:color="auto"/>
        <w:bottom w:val="none" w:sz="0" w:space="0" w:color="auto"/>
        <w:right w:val="none" w:sz="0" w:space="0" w:color="auto"/>
      </w:divBdr>
    </w:div>
    <w:div w:id="1294404655">
      <w:marLeft w:val="480"/>
      <w:marRight w:val="0"/>
      <w:marTop w:val="0"/>
      <w:marBottom w:val="0"/>
      <w:divBdr>
        <w:top w:val="none" w:sz="0" w:space="0" w:color="auto"/>
        <w:left w:val="none" w:sz="0" w:space="0" w:color="auto"/>
        <w:bottom w:val="none" w:sz="0" w:space="0" w:color="auto"/>
        <w:right w:val="none" w:sz="0" w:space="0" w:color="auto"/>
      </w:divBdr>
    </w:div>
    <w:div w:id="1294558732">
      <w:marLeft w:val="480"/>
      <w:marRight w:val="0"/>
      <w:marTop w:val="0"/>
      <w:marBottom w:val="0"/>
      <w:divBdr>
        <w:top w:val="none" w:sz="0" w:space="0" w:color="auto"/>
        <w:left w:val="none" w:sz="0" w:space="0" w:color="auto"/>
        <w:bottom w:val="none" w:sz="0" w:space="0" w:color="auto"/>
        <w:right w:val="none" w:sz="0" w:space="0" w:color="auto"/>
      </w:divBdr>
    </w:div>
    <w:div w:id="1294602487">
      <w:marLeft w:val="480"/>
      <w:marRight w:val="0"/>
      <w:marTop w:val="0"/>
      <w:marBottom w:val="0"/>
      <w:divBdr>
        <w:top w:val="none" w:sz="0" w:space="0" w:color="auto"/>
        <w:left w:val="none" w:sz="0" w:space="0" w:color="auto"/>
        <w:bottom w:val="none" w:sz="0" w:space="0" w:color="auto"/>
        <w:right w:val="none" w:sz="0" w:space="0" w:color="auto"/>
      </w:divBdr>
    </w:div>
    <w:div w:id="1294676383">
      <w:marLeft w:val="480"/>
      <w:marRight w:val="0"/>
      <w:marTop w:val="0"/>
      <w:marBottom w:val="0"/>
      <w:divBdr>
        <w:top w:val="none" w:sz="0" w:space="0" w:color="auto"/>
        <w:left w:val="none" w:sz="0" w:space="0" w:color="auto"/>
        <w:bottom w:val="none" w:sz="0" w:space="0" w:color="auto"/>
        <w:right w:val="none" w:sz="0" w:space="0" w:color="auto"/>
      </w:divBdr>
    </w:div>
    <w:div w:id="1294678751">
      <w:marLeft w:val="480"/>
      <w:marRight w:val="0"/>
      <w:marTop w:val="0"/>
      <w:marBottom w:val="0"/>
      <w:divBdr>
        <w:top w:val="none" w:sz="0" w:space="0" w:color="auto"/>
        <w:left w:val="none" w:sz="0" w:space="0" w:color="auto"/>
        <w:bottom w:val="none" w:sz="0" w:space="0" w:color="auto"/>
        <w:right w:val="none" w:sz="0" w:space="0" w:color="auto"/>
      </w:divBdr>
    </w:div>
    <w:div w:id="1294749582">
      <w:marLeft w:val="480"/>
      <w:marRight w:val="0"/>
      <w:marTop w:val="0"/>
      <w:marBottom w:val="0"/>
      <w:divBdr>
        <w:top w:val="none" w:sz="0" w:space="0" w:color="auto"/>
        <w:left w:val="none" w:sz="0" w:space="0" w:color="auto"/>
        <w:bottom w:val="none" w:sz="0" w:space="0" w:color="auto"/>
        <w:right w:val="none" w:sz="0" w:space="0" w:color="auto"/>
      </w:divBdr>
    </w:div>
    <w:div w:id="1294750860">
      <w:marLeft w:val="480"/>
      <w:marRight w:val="0"/>
      <w:marTop w:val="0"/>
      <w:marBottom w:val="0"/>
      <w:divBdr>
        <w:top w:val="none" w:sz="0" w:space="0" w:color="auto"/>
        <w:left w:val="none" w:sz="0" w:space="0" w:color="auto"/>
        <w:bottom w:val="none" w:sz="0" w:space="0" w:color="auto"/>
        <w:right w:val="none" w:sz="0" w:space="0" w:color="auto"/>
      </w:divBdr>
    </w:div>
    <w:div w:id="1294795665">
      <w:marLeft w:val="480"/>
      <w:marRight w:val="0"/>
      <w:marTop w:val="0"/>
      <w:marBottom w:val="0"/>
      <w:divBdr>
        <w:top w:val="none" w:sz="0" w:space="0" w:color="auto"/>
        <w:left w:val="none" w:sz="0" w:space="0" w:color="auto"/>
        <w:bottom w:val="none" w:sz="0" w:space="0" w:color="auto"/>
        <w:right w:val="none" w:sz="0" w:space="0" w:color="auto"/>
      </w:divBdr>
    </w:div>
    <w:div w:id="1294865045">
      <w:marLeft w:val="480"/>
      <w:marRight w:val="0"/>
      <w:marTop w:val="0"/>
      <w:marBottom w:val="0"/>
      <w:divBdr>
        <w:top w:val="none" w:sz="0" w:space="0" w:color="auto"/>
        <w:left w:val="none" w:sz="0" w:space="0" w:color="auto"/>
        <w:bottom w:val="none" w:sz="0" w:space="0" w:color="auto"/>
        <w:right w:val="none" w:sz="0" w:space="0" w:color="auto"/>
      </w:divBdr>
    </w:div>
    <w:div w:id="1294871719">
      <w:marLeft w:val="480"/>
      <w:marRight w:val="0"/>
      <w:marTop w:val="0"/>
      <w:marBottom w:val="0"/>
      <w:divBdr>
        <w:top w:val="none" w:sz="0" w:space="0" w:color="auto"/>
        <w:left w:val="none" w:sz="0" w:space="0" w:color="auto"/>
        <w:bottom w:val="none" w:sz="0" w:space="0" w:color="auto"/>
        <w:right w:val="none" w:sz="0" w:space="0" w:color="auto"/>
      </w:divBdr>
    </w:div>
    <w:div w:id="1295019451">
      <w:marLeft w:val="480"/>
      <w:marRight w:val="0"/>
      <w:marTop w:val="0"/>
      <w:marBottom w:val="0"/>
      <w:divBdr>
        <w:top w:val="none" w:sz="0" w:space="0" w:color="auto"/>
        <w:left w:val="none" w:sz="0" w:space="0" w:color="auto"/>
        <w:bottom w:val="none" w:sz="0" w:space="0" w:color="auto"/>
        <w:right w:val="none" w:sz="0" w:space="0" w:color="auto"/>
      </w:divBdr>
    </w:div>
    <w:div w:id="1295020322">
      <w:marLeft w:val="480"/>
      <w:marRight w:val="0"/>
      <w:marTop w:val="0"/>
      <w:marBottom w:val="0"/>
      <w:divBdr>
        <w:top w:val="none" w:sz="0" w:space="0" w:color="auto"/>
        <w:left w:val="none" w:sz="0" w:space="0" w:color="auto"/>
        <w:bottom w:val="none" w:sz="0" w:space="0" w:color="auto"/>
        <w:right w:val="none" w:sz="0" w:space="0" w:color="auto"/>
      </w:divBdr>
    </w:div>
    <w:div w:id="1295060519">
      <w:marLeft w:val="480"/>
      <w:marRight w:val="0"/>
      <w:marTop w:val="0"/>
      <w:marBottom w:val="0"/>
      <w:divBdr>
        <w:top w:val="none" w:sz="0" w:space="0" w:color="auto"/>
        <w:left w:val="none" w:sz="0" w:space="0" w:color="auto"/>
        <w:bottom w:val="none" w:sz="0" w:space="0" w:color="auto"/>
        <w:right w:val="none" w:sz="0" w:space="0" w:color="auto"/>
      </w:divBdr>
    </w:div>
    <w:div w:id="1295065507">
      <w:marLeft w:val="480"/>
      <w:marRight w:val="0"/>
      <w:marTop w:val="0"/>
      <w:marBottom w:val="0"/>
      <w:divBdr>
        <w:top w:val="none" w:sz="0" w:space="0" w:color="auto"/>
        <w:left w:val="none" w:sz="0" w:space="0" w:color="auto"/>
        <w:bottom w:val="none" w:sz="0" w:space="0" w:color="auto"/>
        <w:right w:val="none" w:sz="0" w:space="0" w:color="auto"/>
      </w:divBdr>
    </w:div>
    <w:div w:id="1295134316">
      <w:marLeft w:val="480"/>
      <w:marRight w:val="0"/>
      <w:marTop w:val="0"/>
      <w:marBottom w:val="0"/>
      <w:divBdr>
        <w:top w:val="none" w:sz="0" w:space="0" w:color="auto"/>
        <w:left w:val="none" w:sz="0" w:space="0" w:color="auto"/>
        <w:bottom w:val="none" w:sz="0" w:space="0" w:color="auto"/>
        <w:right w:val="none" w:sz="0" w:space="0" w:color="auto"/>
      </w:divBdr>
    </w:div>
    <w:div w:id="1295134511">
      <w:marLeft w:val="480"/>
      <w:marRight w:val="0"/>
      <w:marTop w:val="0"/>
      <w:marBottom w:val="0"/>
      <w:divBdr>
        <w:top w:val="none" w:sz="0" w:space="0" w:color="auto"/>
        <w:left w:val="none" w:sz="0" w:space="0" w:color="auto"/>
        <w:bottom w:val="none" w:sz="0" w:space="0" w:color="auto"/>
        <w:right w:val="none" w:sz="0" w:space="0" w:color="auto"/>
      </w:divBdr>
    </w:div>
    <w:div w:id="1295135850">
      <w:marLeft w:val="480"/>
      <w:marRight w:val="0"/>
      <w:marTop w:val="0"/>
      <w:marBottom w:val="0"/>
      <w:divBdr>
        <w:top w:val="none" w:sz="0" w:space="0" w:color="auto"/>
        <w:left w:val="none" w:sz="0" w:space="0" w:color="auto"/>
        <w:bottom w:val="none" w:sz="0" w:space="0" w:color="auto"/>
        <w:right w:val="none" w:sz="0" w:space="0" w:color="auto"/>
      </w:divBdr>
    </w:div>
    <w:div w:id="1295210989">
      <w:marLeft w:val="480"/>
      <w:marRight w:val="0"/>
      <w:marTop w:val="0"/>
      <w:marBottom w:val="0"/>
      <w:divBdr>
        <w:top w:val="none" w:sz="0" w:space="0" w:color="auto"/>
        <w:left w:val="none" w:sz="0" w:space="0" w:color="auto"/>
        <w:bottom w:val="none" w:sz="0" w:space="0" w:color="auto"/>
        <w:right w:val="none" w:sz="0" w:space="0" w:color="auto"/>
      </w:divBdr>
    </w:div>
    <w:div w:id="1295213789">
      <w:marLeft w:val="480"/>
      <w:marRight w:val="0"/>
      <w:marTop w:val="0"/>
      <w:marBottom w:val="0"/>
      <w:divBdr>
        <w:top w:val="none" w:sz="0" w:space="0" w:color="auto"/>
        <w:left w:val="none" w:sz="0" w:space="0" w:color="auto"/>
        <w:bottom w:val="none" w:sz="0" w:space="0" w:color="auto"/>
        <w:right w:val="none" w:sz="0" w:space="0" w:color="auto"/>
      </w:divBdr>
    </w:div>
    <w:div w:id="1295254392">
      <w:marLeft w:val="480"/>
      <w:marRight w:val="0"/>
      <w:marTop w:val="0"/>
      <w:marBottom w:val="0"/>
      <w:divBdr>
        <w:top w:val="none" w:sz="0" w:space="0" w:color="auto"/>
        <w:left w:val="none" w:sz="0" w:space="0" w:color="auto"/>
        <w:bottom w:val="none" w:sz="0" w:space="0" w:color="auto"/>
        <w:right w:val="none" w:sz="0" w:space="0" w:color="auto"/>
      </w:divBdr>
    </w:div>
    <w:div w:id="1295285897">
      <w:marLeft w:val="480"/>
      <w:marRight w:val="0"/>
      <w:marTop w:val="0"/>
      <w:marBottom w:val="0"/>
      <w:divBdr>
        <w:top w:val="none" w:sz="0" w:space="0" w:color="auto"/>
        <w:left w:val="none" w:sz="0" w:space="0" w:color="auto"/>
        <w:bottom w:val="none" w:sz="0" w:space="0" w:color="auto"/>
        <w:right w:val="none" w:sz="0" w:space="0" w:color="auto"/>
      </w:divBdr>
    </w:div>
    <w:div w:id="1295330217">
      <w:marLeft w:val="480"/>
      <w:marRight w:val="0"/>
      <w:marTop w:val="0"/>
      <w:marBottom w:val="0"/>
      <w:divBdr>
        <w:top w:val="none" w:sz="0" w:space="0" w:color="auto"/>
        <w:left w:val="none" w:sz="0" w:space="0" w:color="auto"/>
        <w:bottom w:val="none" w:sz="0" w:space="0" w:color="auto"/>
        <w:right w:val="none" w:sz="0" w:space="0" w:color="auto"/>
      </w:divBdr>
    </w:div>
    <w:div w:id="1295330592">
      <w:marLeft w:val="480"/>
      <w:marRight w:val="0"/>
      <w:marTop w:val="0"/>
      <w:marBottom w:val="0"/>
      <w:divBdr>
        <w:top w:val="none" w:sz="0" w:space="0" w:color="auto"/>
        <w:left w:val="none" w:sz="0" w:space="0" w:color="auto"/>
        <w:bottom w:val="none" w:sz="0" w:space="0" w:color="auto"/>
        <w:right w:val="none" w:sz="0" w:space="0" w:color="auto"/>
      </w:divBdr>
    </w:div>
    <w:div w:id="1295330628">
      <w:marLeft w:val="480"/>
      <w:marRight w:val="0"/>
      <w:marTop w:val="0"/>
      <w:marBottom w:val="0"/>
      <w:divBdr>
        <w:top w:val="none" w:sz="0" w:space="0" w:color="auto"/>
        <w:left w:val="none" w:sz="0" w:space="0" w:color="auto"/>
        <w:bottom w:val="none" w:sz="0" w:space="0" w:color="auto"/>
        <w:right w:val="none" w:sz="0" w:space="0" w:color="auto"/>
      </w:divBdr>
    </w:div>
    <w:div w:id="1295333651">
      <w:marLeft w:val="480"/>
      <w:marRight w:val="0"/>
      <w:marTop w:val="0"/>
      <w:marBottom w:val="0"/>
      <w:divBdr>
        <w:top w:val="none" w:sz="0" w:space="0" w:color="auto"/>
        <w:left w:val="none" w:sz="0" w:space="0" w:color="auto"/>
        <w:bottom w:val="none" w:sz="0" w:space="0" w:color="auto"/>
        <w:right w:val="none" w:sz="0" w:space="0" w:color="auto"/>
      </w:divBdr>
    </w:div>
    <w:div w:id="1295407774">
      <w:marLeft w:val="480"/>
      <w:marRight w:val="0"/>
      <w:marTop w:val="0"/>
      <w:marBottom w:val="0"/>
      <w:divBdr>
        <w:top w:val="none" w:sz="0" w:space="0" w:color="auto"/>
        <w:left w:val="none" w:sz="0" w:space="0" w:color="auto"/>
        <w:bottom w:val="none" w:sz="0" w:space="0" w:color="auto"/>
        <w:right w:val="none" w:sz="0" w:space="0" w:color="auto"/>
      </w:divBdr>
    </w:div>
    <w:div w:id="1295408454">
      <w:marLeft w:val="480"/>
      <w:marRight w:val="0"/>
      <w:marTop w:val="0"/>
      <w:marBottom w:val="0"/>
      <w:divBdr>
        <w:top w:val="none" w:sz="0" w:space="0" w:color="auto"/>
        <w:left w:val="none" w:sz="0" w:space="0" w:color="auto"/>
        <w:bottom w:val="none" w:sz="0" w:space="0" w:color="auto"/>
        <w:right w:val="none" w:sz="0" w:space="0" w:color="auto"/>
      </w:divBdr>
    </w:div>
    <w:div w:id="1295450307">
      <w:marLeft w:val="480"/>
      <w:marRight w:val="0"/>
      <w:marTop w:val="0"/>
      <w:marBottom w:val="0"/>
      <w:divBdr>
        <w:top w:val="none" w:sz="0" w:space="0" w:color="auto"/>
        <w:left w:val="none" w:sz="0" w:space="0" w:color="auto"/>
        <w:bottom w:val="none" w:sz="0" w:space="0" w:color="auto"/>
        <w:right w:val="none" w:sz="0" w:space="0" w:color="auto"/>
      </w:divBdr>
    </w:div>
    <w:div w:id="1295482265">
      <w:marLeft w:val="480"/>
      <w:marRight w:val="0"/>
      <w:marTop w:val="0"/>
      <w:marBottom w:val="0"/>
      <w:divBdr>
        <w:top w:val="none" w:sz="0" w:space="0" w:color="auto"/>
        <w:left w:val="none" w:sz="0" w:space="0" w:color="auto"/>
        <w:bottom w:val="none" w:sz="0" w:space="0" w:color="auto"/>
        <w:right w:val="none" w:sz="0" w:space="0" w:color="auto"/>
      </w:divBdr>
    </w:div>
    <w:div w:id="1295524677">
      <w:marLeft w:val="480"/>
      <w:marRight w:val="0"/>
      <w:marTop w:val="0"/>
      <w:marBottom w:val="0"/>
      <w:divBdr>
        <w:top w:val="none" w:sz="0" w:space="0" w:color="auto"/>
        <w:left w:val="none" w:sz="0" w:space="0" w:color="auto"/>
        <w:bottom w:val="none" w:sz="0" w:space="0" w:color="auto"/>
        <w:right w:val="none" w:sz="0" w:space="0" w:color="auto"/>
      </w:divBdr>
    </w:div>
    <w:div w:id="1295525018">
      <w:marLeft w:val="480"/>
      <w:marRight w:val="0"/>
      <w:marTop w:val="0"/>
      <w:marBottom w:val="0"/>
      <w:divBdr>
        <w:top w:val="none" w:sz="0" w:space="0" w:color="auto"/>
        <w:left w:val="none" w:sz="0" w:space="0" w:color="auto"/>
        <w:bottom w:val="none" w:sz="0" w:space="0" w:color="auto"/>
        <w:right w:val="none" w:sz="0" w:space="0" w:color="auto"/>
      </w:divBdr>
    </w:div>
    <w:div w:id="1295529022">
      <w:marLeft w:val="480"/>
      <w:marRight w:val="0"/>
      <w:marTop w:val="0"/>
      <w:marBottom w:val="0"/>
      <w:divBdr>
        <w:top w:val="none" w:sz="0" w:space="0" w:color="auto"/>
        <w:left w:val="none" w:sz="0" w:space="0" w:color="auto"/>
        <w:bottom w:val="none" w:sz="0" w:space="0" w:color="auto"/>
        <w:right w:val="none" w:sz="0" w:space="0" w:color="auto"/>
      </w:divBdr>
    </w:div>
    <w:div w:id="1295600882">
      <w:marLeft w:val="480"/>
      <w:marRight w:val="0"/>
      <w:marTop w:val="0"/>
      <w:marBottom w:val="0"/>
      <w:divBdr>
        <w:top w:val="none" w:sz="0" w:space="0" w:color="auto"/>
        <w:left w:val="none" w:sz="0" w:space="0" w:color="auto"/>
        <w:bottom w:val="none" w:sz="0" w:space="0" w:color="auto"/>
        <w:right w:val="none" w:sz="0" w:space="0" w:color="auto"/>
      </w:divBdr>
    </w:div>
    <w:div w:id="1295603946">
      <w:marLeft w:val="480"/>
      <w:marRight w:val="0"/>
      <w:marTop w:val="0"/>
      <w:marBottom w:val="0"/>
      <w:divBdr>
        <w:top w:val="none" w:sz="0" w:space="0" w:color="auto"/>
        <w:left w:val="none" w:sz="0" w:space="0" w:color="auto"/>
        <w:bottom w:val="none" w:sz="0" w:space="0" w:color="auto"/>
        <w:right w:val="none" w:sz="0" w:space="0" w:color="auto"/>
      </w:divBdr>
    </w:div>
    <w:div w:id="1295672459">
      <w:marLeft w:val="480"/>
      <w:marRight w:val="0"/>
      <w:marTop w:val="0"/>
      <w:marBottom w:val="0"/>
      <w:divBdr>
        <w:top w:val="none" w:sz="0" w:space="0" w:color="auto"/>
        <w:left w:val="none" w:sz="0" w:space="0" w:color="auto"/>
        <w:bottom w:val="none" w:sz="0" w:space="0" w:color="auto"/>
        <w:right w:val="none" w:sz="0" w:space="0" w:color="auto"/>
      </w:divBdr>
    </w:div>
    <w:div w:id="1295674279">
      <w:marLeft w:val="480"/>
      <w:marRight w:val="0"/>
      <w:marTop w:val="0"/>
      <w:marBottom w:val="0"/>
      <w:divBdr>
        <w:top w:val="none" w:sz="0" w:space="0" w:color="auto"/>
        <w:left w:val="none" w:sz="0" w:space="0" w:color="auto"/>
        <w:bottom w:val="none" w:sz="0" w:space="0" w:color="auto"/>
        <w:right w:val="none" w:sz="0" w:space="0" w:color="auto"/>
      </w:divBdr>
    </w:div>
    <w:div w:id="1295713203">
      <w:marLeft w:val="480"/>
      <w:marRight w:val="0"/>
      <w:marTop w:val="0"/>
      <w:marBottom w:val="0"/>
      <w:divBdr>
        <w:top w:val="none" w:sz="0" w:space="0" w:color="auto"/>
        <w:left w:val="none" w:sz="0" w:space="0" w:color="auto"/>
        <w:bottom w:val="none" w:sz="0" w:space="0" w:color="auto"/>
        <w:right w:val="none" w:sz="0" w:space="0" w:color="auto"/>
      </w:divBdr>
    </w:div>
    <w:div w:id="1295720521">
      <w:marLeft w:val="480"/>
      <w:marRight w:val="0"/>
      <w:marTop w:val="0"/>
      <w:marBottom w:val="0"/>
      <w:divBdr>
        <w:top w:val="none" w:sz="0" w:space="0" w:color="auto"/>
        <w:left w:val="none" w:sz="0" w:space="0" w:color="auto"/>
        <w:bottom w:val="none" w:sz="0" w:space="0" w:color="auto"/>
        <w:right w:val="none" w:sz="0" w:space="0" w:color="auto"/>
      </w:divBdr>
    </w:div>
    <w:div w:id="1295790168">
      <w:marLeft w:val="480"/>
      <w:marRight w:val="0"/>
      <w:marTop w:val="0"/>
      <w:marBottom w:val="0"/>
      <w:divBdr>
        <w:top w:val="none" w:sz="0" w:space="0" w:color="auto"/>
        <w:left w:val="none" w:sz="0" w:space="0" w:color="auto"/>
        <w:bottom w:val="none" w:sz="0" w:space="0" w:color="auto"/>
        <w:right w:val="none" w:sz="0" w:space="0" w:color="auto"/>
      </w:divBdr>
    </w:div>
    <w:div w:id="1295793179">
      <w:marLeft w:val="480"/>
      <w:marRight w:val="0"/>
      <w:marTop w:val="0"/>
      <w:marBottom w:val="0"/>
      <w:divBdr>
        <w:top w:val="none" w:sz="0" w:space="0" w:color="auto"/>
        <w:left w:val="none" w:sz="0" w:space="0" w:color="auto"/>
        <w:bottom w:val="none" w:sz="0" w:space="0" w:color="auto"/>
        <w:right w:val="none" w:sz="0" w:space="0" w:color="auto"/>
      </w:divBdr>
    </w:div>
    <w:div w:id="1295794153">
      <w:marLeft w:val="480"/>
      <w:marRight w:val="0"/>
      <w:marTop w:val="0"/>
      <w:marBottom w:val="0"/>
      <w:divBdr>
        <w:top w:val="none" w:sz="0" w:space="0" w:color="auto"/>
        <w:left w:val="none" w:sz="0" w:space="0" w:color="auto"/>
        <w:bottom w:val="none" w:sz="0" w:space="0" w:color="auto"/>
        <w:right w:val="none" w:sz="0" w:space="0" w:color="auto"/>
      </w:divBdr>
    </w:div>
    <w:div w:id="1295798056">
      <w:marLeft w:val="480"/>
      <w:marRight w:val="0"/>
      <w:marTop w:val="0"/>
      <w:marBottom w:val="0"/>
      <w:divBdr>
        <w:top w:val="none" w:sz="0" w:space="0" w:color="auto"/>
        <w:left w:val="none" w:sz="0" w:space="0" w:color="auto"/>
        <w:bottom w:val="none" w:sz="0" w:space="0" w:color="auto"/>
        <w:right w:val="none" w:sz="0" w:space="0" w:color="auto"/>
      </w:divBdr>
    </w:div>
    <w:div w:id="1295866368">
      <w:marLeft w:val="480"/>
      <w:marRight w:val="0"/>
      <w:marTop w:val="0"/>
      <w:marBottom w:val="0"/>
      <w:divBdr>
        <w:top w:val="none" w:sz="0" w:space="0" w:color="auto"/>
        <w:left w:val="none" w:sz="0" w:space="0" w:color="auto"/>
        <w:bottom w:val="none" w:sz="0" w:space="0" w:color="auto"/>
        <w:right w:val="none" w:sz="0" w:space="0" w:color="auto"/>
      </w:divBdr>
    </w:div>
    <w:div w:id="1295867002">
      <w:marLeft w:val="480"/>
      <w:marRight w:val="0"/>
      <w:marTop w:val="0"/>
      <w:marBottom w:val="0"/>
      <w:divBdr>
        <w:top w:val="none" w:sz="0" w:space="0" w:color="auto"/>
        <w:left w:val="none" w:sz="0" w:space="0" w:color="auto"/>
        <w:bottom w:val="none" w:sz="0" w:space="0" w:color="auto"/>
        <w:right w:val="none" w:sz="0" w:space="0" w:color="auto"/>
      </w:divBdr>
    </w:div>
    <w:div w:id="1295912129">
      <w:marLeft w:val="480"/>
      <w:marRight w:val="0"/>
      <w:marTop w:val="0"/>
      <w:marBottom w:val="0"/>
      <w:divBdr>
        <w:top w:val="none" w:sz="0" w:space="0" w:color="auto"/>
        <w:left w:val="none" w:sz="0" w:space="0" w:color="auto"/>
        <w:bottom w:val="none" w:sz="0" w:space="0" w:color="auto"/>
        <w:right w:val="none" w:sz="0" w:space="0" w:color="auto"/>
      </w:divBdr>
    </w:div>
    <w:div w:id="1295940416">
      <w:marLeft w:val="480"/>
      <w:marRight w:val="0"/>
      <w:marTop w:val="0"/>
      <w:marBottom w:val="0"/>
      <w:divBdr>
        <w:top w:val="none" w:sz="0" w:space="0" w:color="auto"/>
        <w:left w:val="none" w:sz="0" w:space="0" w:color="auto"/>
        <w:bottom w:val="none" w:sz="0" w:space="0" w:color="auto"/>
        <w:right w:val="none" w:sz="0" w:space="0" w:color="auto"/>
      </w:divBdr>
    </w:div>
    <w:div w:id="1295984361">
      <w:marLeft w:val="480"/>
      <w:marRight w:val="0"/>
      <w:marTop w:val="0"/>
      <w:marBottom w:val="0"/>
      <w:divBdr>
        <w:top w:val="none" w:sz="0" w:space="0" w:color="auto"/>
        <w:left w:val="none" w:sz="0" w:space="0" w:color="auto"/>
        <w:bottom w:val="none" w:sz="0" w:space="0" w:color="auto"/>
        <w:right w:val="none" w:sz="0" w:space="0" w:color="auto"/>
      </w:divBdr>
    </w:div>
    <w:div w:id="1295985185">
      <w:marLeft w:val="480"/>
      <w:marRight w:val="0"/>
      <w:marTop w:val="0"/>
      <w:marBottom w:val="0"/>
      <w:divBdr>
        <w:top w:val="none" w:sz="0" w:space="0" w:color="auto"/>
        <w:left w:val="none" w:sz="0" w:space="0" w:color="auto"/>
        <w:bottom w:val="none" w:sz="0" w:space="0" w:color="auto"/>
        <w:right w:val="none" w:sz="0" w:space="0" w:color="auto"/>
      </w:divBdr>
    </w:div>
    <w:div w:id="1295985731">
      <w:marLeft w:val="480"/>
      <w:marRight w:val="0"/>
      <w:marTop w:val="0"/>
      <w:marBottom w:val="0"/>
      <w:divBdr>
        <w:top w:val="none" w:sz="0" w:space="0" w:color="auto"/>
        <w:left w:val="none" w:sz="0" w:space="0" w:color="auto"/>
        <w:bottom w:val="none" w:sz="0" w:space="0" w:color="auto"/>
        <w:right w:val="none" w:sz="0" w:space="0" w:color="auto"/>
      </w:divBdr>
    </w:div>
    <w:div w:id="1295990573">
      <w:marLeft w:val="480"/>
      <w:marRight w:val="0"/>
      <w:marTop w:val="0"/>
      <w:marBottom w:val="0"/>
      <w:divBdr>
        <w:top w:val="none" w:sz="0" w:space="0" w:color="auto"/>
        <w:left w:val="none" w:sz="0" w:space="0" w:color="auto"/>
        <w:bottom w:val="none" w:sz="0" w:space="0" w:color="auto"/>
        <w:right w:val="none" w:sz="0" w:space="0" w:color="auto"/>
      </w:divBdr>
    </w:div>
    <w:div w:id="1295990687">
      <w:marLeft w:val="480"/>
      <w:marRight w:val="0"/>
      <w:marTop w:val="0"/>
      <w:marBottom w:val="0"/>
      <w:divBdr>
        <w:top w:val="none" w:sz="0" w:space="0" w:color="auto"/>
        <w:left w:val="none" w:sz="0" w:space="0" w:color="auto"/>
        <w:bottom w:val="none" w:sz="0" w:space="0" w:color="auto"/>
        <w:right w:val="none" w:sz="0" w:space="0" w:color="auto"/>
      </w:divBdr>
    </w:div>
    <w:div w:id="1295991173">
      <w:marLeft w:val="480"/>
      <w:marRight w:val="0"/>
      <w:marTop w:val="0"/>
      <w:marBottom w:val="0"/>
      <w:divBdr>
        <w:top w:val="none" w:sz="0" w:space="0" w:color="auto"/>
        <w:left w:val="none" w:sz="0" w:space="0" w:color="auto"/>
        <w:bottom w:val="none" w:sz="0" w:space="0" w:color="auto"/>
        <w:right w:val="none" w:sz="0" w:space="0" w:color="auto"/>
      </w:divBdr>
    </w:div>
    <w:div w:id="1296057304">
      <w:marLeft w:val="480"/>
      <w:marRight w:val="0"/>
      <w:marTop w:val="0"/>
      <w:marBottom w:val="0"/>
      <w:divBdr>
        <w:top w:val="none" w:sz="0" w:space="0" w:color="auto"/>
        <w:left w:val="none" w:sz="0" w:space="0" w:color="auto"/>
        <w:bottom w:val="none" w:sz="0" w:space="0" w:color="auto"/>
        <w:right w:val="none" w:sz="0" w:space="0" w:color="auto"/>
      </w:divBdr>
    </w:div>
    <w:div w:id="1296058037">
      <w:marLeft w:val="480"/>
      <w:marRight w:val="0"/>
      <w:marTop w:val="0"/>
      <w:marBottom w:val="0"/>
      <w:divBdr>
        <w:top w:val="none" w:sz="0" w:space="0" w:color="auto"/>
        <w:left w:val="none" w:sz="0" w:space="0" w:color="auto"/>
        <w:bottom w:val="none" w:sz="0" w:space="0" w:color="auto"/>
        <w:right w:val="none" w:sz="0" w:space="0" w:color="auto"/>
      </w:divBdr>
    </w:div>
    <w:div w:id="1296063536">
      <w:marLeft w:val="480"/>
      <w:marRight w:val="0"/>
      <w:marTop w:val="0"/>
      <w:marBottom w:val="0"/>
      <w:divBdr>
        <w:top w:val="none" w:sz="0" w:space="0" w:color="auto"/>
        <w:left w:val="none" w:sz="0" w:space="0" w:color="auto"/>
        <w:bottom w:val="none" w:sz="0" w:space="0" w:color="auto"/>
        <w:right w:val="none" w:sz="0" w:space="0" w:color="auto"/>
      </w:divBdr>
    </w:div>
    <w:div w:id="1296136106">
      <w:marLeft w:val="480"/>
      <w:marRight w:val="0"/>
      <w:marTop w:val="0"/>
      <w:marBottom w:val="0"/>
      <w:divBdr>
        <w:top w:val="none" w:sz="0" w:space="0" w:color="auto"/>
        <w:left w:val="none" w:sz="0" w:space="0" w:color="auto"/>
        <w:bottom w:val="none" w:sz="0" w:space="0" w:color="auto"/>
        <w:right w:val="none" w:sz="0" w:space="0" w:color="auto"/>
      </w:divBdr>
    </w:div>
    <w:div w:id="1296252246">
      <w:marLeft w:val="480"/>
      <w:marRight w:val="0"/>
      <w:marTop w:val="0"/>
      <w:marBottom w:val="0"/>
      <w:divBdr>
        <w:top w:val="none" w:sz="0" w:space="0" w:color="auto"/>
        <w:left w:val="none" w:sz="0" w:space="0" w:color="auto"/>
        <w:bottom w:val="none" w:sz="0" w:space="0" w:color="auto"/>
        <w:right w:val="none" w:sz="0" w:space="0" w:color="auto"/>
      </w:divBdr>
    </w:div>
    <w:div w:id="1296253280">
      <w:marLeft w:val="480"/>
      <w:marRight w:val="0"/>
      <w:marTop w:val="0"/>
      <w:marBottom w:val="0"/>
      <w:divBdr>
        <w:top w:val="none" w:sz="0" w:space="0" w:color="auto"/>
        <w:left w:val="none" w:sz="0" w:space="0" w:color="auto"/>
        <w:bottom w:val="none" w:sz="0" w:space="0" w:color="auto"/>
        <w:right w:val="none" w:sz="0" w:space="0" w:color="auto"/>
      </w:divBdr>
    </w:div>
    <w:div w:id="1296253495">
      <w:marLeft w:val="480"/>
      <w:marRight w:val="0"/>
      <w:marTop w:val="0"/>
      <w:marBottom w:val="0"/>
      <w:divBdr>
        <w:top w:val="none" w:sz="0" w:space="0" w:color="auto"/>
        <w:left w:val="none" w:sz="0" w:space="0" w:color="auto"/>
        <w:bottom w:val="none" w:sz="0" w:space="0" w:color="auto"/>
        <w:right w:val="none" w:sz="0" w:space="0" w:color="auto"/>
      </w:divBdr>
    </w:div>
    <w:div w:id="1296258674">
      <w:marLeft w:val="480"/>
      <w:marRight w:val="0"/>
      <w:marTop w:val="0"/>
      <w:marBottom w:val="0"/>
      <w:divBdr>
        <w:top w:val="none" w:sz="0" w:space="0" w:color="auto"/>
        <w:left w:val="none" w:sz="0" w:space="0" w:color="auto"/>
        <w:bottom w:val="none" w:sz="0" w:space="0" w:color="auto"/>
        <w:right w:val="none" w:sz="0" w:space="0" w:color="auto"/>
      </w:divBdr>
    </w:div>
    <w:div w:id="1296326209">
      <w:marLeft w:val="480"/>
      <w:marRight w:val="0"/>
      <w:marTop w:val="0"/>
      <w:marBottom w:val="0"/>
      <w:divBdr>
        <w:top w:val="none" w:sz="0" w:space="0" w:color="auto"/>
        <w:left w:val="none" w:sz="0" w:space="0" w:color="auto"/>
        <w:bottom w:val="none" w:sz="0" w:space="0" w:color="auto"/>
        <w:right w:val="none" w:sz="0" w:space="0" w:color="auto"/>
      </w:divBdr>
    </w:div>
    <w:div w:id="1296332899">
      <w:marLeft w:val="480"/>
      <w:marRight w:val="0"/>
      <w:marTop w:val="0"/>
      <w:marBottom w:val="0"/>
      <w:divBdr>
        <w:top w:val="none" w:sz="0" w:space="0" w:color="auto"/>
        <w:left w:val="none" w:sz="0" w:space="0" w:color="auto"/>
        <w:bottom w:val="none" w:sz="0" w:space="0" w:color="auto"/>
        <w:right w:val="none" w:sz="0" w:space="0" w:color="auto"/>
      </w:divBdr>
    </w:div>
    <w:div w:id="1296444633">
      <w:marLeft w:val="480"/>
      <w:marRight w:val="0"/>
      <w:marTop w:val="0"/>
      <w:marBottom w:val="0"/>
      <w:divBdr>
        <w:top w:val="none" w:sz="0" w:space="0" w:color="auto"/>
        <w:left w:val="none" w:sz="0" w:space="0" w:color="auto"/>
        <w:bottom w:val="none" w:sz="0" w:space="0" w:color="auto"/>
        <w:right w:val="none" w:sz="0" w:space="0" w:color="auto"/>
      </w:divBdr>
    </w:div>
    <w:div w:id="1296450798">
      <w:marLeft w:val="480"/>
      <w:marRight w:val="0"/>
      <w:marTop w:val="0"/>
      <w:marBottom w:val="0"/>
      <w:divBdr>
        <w:top w:val="none" w:sz="0" w:space="0" w:color="auto"/>
        <w:left w:val="none" w:sz="0" w:space="0" w:color="auto"/>
        <w:bottom w:val="none" w:sz="0" w:space="0" w:color="auto"/>
        <w:right w:val="none" w:sz="0" w:space="0" w:color="auto"/>
      </w:divBdr>
    </w:div>
    <w:div w:id="1296526095">
      <w:marLeft w:val="480"/>
      <w:marRight w:val="0"/>
      <w:marTop w:val="0"/>
      <w:marBottom w:val="0"/>
      <w:divBdr>
        <w:top w:val="none" w:sz="0" w:space="0" w:color="auto"/>
        <w:left w:val="none" w:sz="0" w:space="0" w:color="auto"/>
        <w:bottom w:val="none" w:sz="0" w:space="0" w:color="auto"/>
        <w:right w:val="none" w:sz="0" w:space="0" w:color="auto"/>
      </w:divBdr>
    </w:div>
    <w:div w:id="1296570130">
      <w:marLeft w:val="480"/>
      <w:marRight w:val="0"/>
      <w:marTop w:val="0"/>
      <w:marBottom w:val="0"/>
      <w:divBdr>
        <w:top w:val="none" w:sz="0" w:space="0" w:color="auto"/>
        <w:left w:val="none" w:sz="0" w:space="0" w:color="auto"/>
        <w:bottom w:val="none" w:sz="0" w:space="0" w:color="auto"/>
        <w:right w:val="none" w:sz="0" w:space="0" w:color="auto"/>
      </w:divBdr>
    </w:div>
    <w:div w:id="1296594971">
      <w:marLeft w:val="480"/>
      <w:marRight w:val="0"/>
      <w:marTop w:val="0"/>
      <w:marBottom w:val="0"/>
      <w:divBdr>
        <w:top w:val="none" w:sz="0" w:space="0" w:color="auto"/>
        <w:left w:val="none" w:sz="0" w:space="0" w:color="auto"/>
        <w:bottom w:val="none" w:sz="0" w:space="0" w:color="auto"/>
        <w:right w:val="none" w:sz="0" w:space="0" w:color="auto"/>
      </w:divBdr>
    </w:div>
    <w:div w:id="1296712801">
      <w:marLeft w:val="480"/>
      <w:marRight w:val="0"/>
      <w:marTop w:val="0"/>
      <w:marBottom w:val="0"/>
      <w:divBdr>
        <w:top w:val="none" w:sz="0" w:space="0" w:color="auto"/>
        <w:left w:val="none" w:sz="0" w:space="0" w:color="auto"/>
        <w:bottom w:val="none" w:sz="0" w:space="0" w:color="auto"/>
        <w:right w:val="none" w:sz="0" w:space="0" w:color="auto"/>
      </w:divBdr>
    </w:div>
    <w:div w:id="1296717546">
      <w:marLeft w:val="480"/>
      <w:marRight w:val="0"/>
      <w:marTop w:val="0"/>
      <w:marBottom w:val="0"/>
      <w:divBdr>
        <w:top w:val="none" w:sz="0" w:space="0" w:color="auto"/>
        <w:left w:val="none" w:sz="0" w:space="0" w:color="auto"/>
        <w:bottom w:val="none" w:sz="0" w:space="0" w:color="auto"/>
        <w:right w:val="none" w:sz="0" w:space="0" w:color="auto"/>
      </w:divBdr>
    </w:div>
    <w:div w:id="1296719772">
      <w:marLeft w:val="480"/>
      <w:marRight w:val="0"/>
      <w:marTop w:val="0"/>
      <w:marBottom w:val="0"/>
      <w:divBdr>
        <w:top w:val="none" w:sz="0" w:space="0" w:color="auto"/>
        <w:left w:val="none" w:sz="0" w:space="0" w:color="auto"/>
        <w:bottom w:val="none" w:sz="0" w:space="0" w:color="auto"/>
        <w:right w:val="none" w:sz="0" w:space="0" w:color="auto"/>
      </w:divBdr>
    </w:div>
    <w:div w:id="1296763000">
      <w:marLeft w:val="480"/>
      <w:marRight w:val="0"/>
      <w:marTop w:val="0"/>
      <w:marBottom w:val="0"/>
      <w:divBdr>
        <w:top w:val="none" w:sz="0" w:space="0" w:color="auto"/>
        <w:left w:val="none" w:sz="0" w:space="0" w:color="auto"/>
        <w:bottom w:val="none" w:sz="0" w:space="0" w:color="auto"/>
        <w:right w:val="none" w:sz="0" w:space="0" w:color="auto"/>
      </w:divBdr>
    </w:div>
    <w:div w:id="1296836400">
      <w:marLeft w:val="480"/>
      <w:marRight w:val="0"/>
      <w:marTop w:val="0"/>
      <w:marBottom w:val="0"/>
      <w:divBdr>
        <w:top w:val="none" w:sz="0" w:space="0" w:color="auto"/>
        <w:left w:val="none" w:sz="0" w:space="0" w:color="auto"/>
        <w:bottom w:val="none" w:sz="0" w:space="0" w:color="auto"/>
        <w:right w:val="none" w:sz="0" w:space="0" w:color="auto"/>
      </w:divBdr>
    </w:div>
    <w:div w:id="1296838321">
      <w:marLeft w:val="480"/>
      <w:marRight w:val="0"/>
      <w:marTop w:val="0"/>
      <w:marBottom w:val="0"/>
      <w:divBdr>
        <w:top w:val="none" w:sz="0" w:space="0" w:color="auto"/>
        <w:left w:val="none" w:sz="0" w:space="0" w:color="auto"/>
        <w:bottom w:val="none" w:sz="0" w:space="0" w:color="auto"/>
        <w:right w:val="none" w:sz="0" w:space="0" w:color="auto"/>
      </w:divBdr>
    </w:div>
    <w:div w:id="1296908579">
      <w:marLeft w:val="480"/>
      <w:marRight w:val="0"/>
      <w:marTop w:val="0"/>
      <w:marBottom w:val="0"/>
      <w:divBdr>
        <w:top w:val="none" w:sz="0" w:space="0" w:color="auto"/>
        <w:left w:val="none" w:sz="0" w:space="0" w:color="auto"/>
        <w:bottom w:val="none" w:sz="0" w:space="0" w:color="auto"/>
        <w:right w:val="none" w:sz="0" w:space="0" w:color="auto"/>
      </w:divBdr>
    </w:div>
    <w:div w:id="1296914136">
      <w:marLeft w:val="480"/>
      <w:marRight w:val="0"/>
      <w:marTop w:val="0"/>
      <w:marBottom w:val="0"/>
      <w:divBdr>
        <w:top w:val="none" w:sz="0" w:space="0" w:color="auto"/>
        <w:left w:val="none" w:sz="0" w:space="0" w:color="auto"/>
        <w:bottom w:val="none" w:sz="0" w:space="0" w:color="auto"/>
        <w:right w:val="none" w:sz="0" w:space="0" w:color="auto"/>
      </w:divBdr>
    </w:div>
    <w:div w:id="1296984529">
      <w:marLeft w:val="480"/>
      <w:marRight w:val="0"/>
      <w:marTop w:val="0"/>
      <w:marBottom w:val="0"/>
      <w:divBdr>
        <w:top w:val="none" w:sz="0" w:space="0" w:color="auto"/>
        <w:left w:val="none" w:sz="0" w:space="0" w:color="auto"/>
        <w:bottom w:val="none" w:sz="0" w:space="0" w:color="auto"/>
        <w:right w:val="none" w:sz="0" w:space="0" w:color="auto"/>
      </w:divBdr>
    </w:div>
    <w:div w:id="1297024252">
      <w:marLeft w:val="480"/>
      <w:marRight w:val="0"/>
      <w:marTop w:val="0"/>
      <w:marBottom w:val="0"/>
      <w:divBdr>
        <w:top w:val="none" w:sz="0" w:space="0" w:color="auto"/>
        <w:left w:val="none" w:sz="0" w:space="0" w:color="auto"/>
        <w:bottom w:val="none" w:sz="0" w:space="0" w:color="auto"/>
        <w:right w:val="none" w:sz="0" w:space="0" w:color="auto"/>
      </w:divBdr>
    </w:div>
    <w:div w:id="1297026702">
      <w:marLeft w:val="480"/>
      <w:marRight w:val="0"/>
      <w:marTop w:val="0"/>
      <w:marBottom w:val="0"/>
      <w:divBdr>
        <w:top w:val="none" w:sz="0" w:space="0" w:color="auto"/>
        <w:left w:val="none" w:sz="0" w:space="0" w:color="auto"/>
        <w:bottom w:val="none" w:sz="0" w:space="0" w:color="auto"/>
        <w:right w:val="none" w:sz="0" w:space="0" w:color="auto"/>
      </w:divBdr>
    </w:div>
    <w:div w:id="1297028909">
      <w:marLeft w:val="480"/>
      <w:marRight w:val="0"/>
      <w:marTop w:val="0"/>
      <w:marBottom w:val="0"/>
      <w:divBdr>
        <w:top w:val="none" w:sz="0" w:space="0" w:color="auto"/>
        <w:left w:val="none" w:sz="0" w:space="0" w:color="auto"/>
        <w:bottom w:val="none" w:sz="0" w:space="0" w:color="auto"/>
        <w:right w:val="none" w:sz="0" w:space="0" w:color="auto"/>
      </w:divBdr>
    </w:div>
    <w:div w:id="1297099596">
      <w:marLeft w:val="480"/>
      <w:marRight w:val="0"/>
      <w:marTop w:val="0"/>
      <w:marBottom w:val="0"/>
      <w:divBdr>
        <w:top w:val="none" w:sz="0" w:space="0" w:color="auto"/>
        <w:left w:val="none" w:sz="0" w:space="0" w:color="auto"/>
        <w:bottom w:val="none" w:sz="0" w:space="0" w:color="auto"/>
        <w:right w:val="none" w:sz="0" w:space="0" w:color="auto"/>
      </w:divBdr>
    </w:div>
    <w:div w:id="1297177536">
      <w:marLeft w:val="480"/>
      <w:marRight w:val="0"/>
      <w:marTop w:val="0"/>
      <w:marBottom w:val="0"/>
      <w:divBdr>
        <w:top w:val="none" w:sz="0" w:space="0" w:color="auto"/>
        <w:left w:val="none" w:sz="0" w:space="0" w:color="auto"/>
        <w:bottom w:val="none" w:sz="0" w:space="0" w:color="auto"/>
        <w:right w:val="none" w:sz="0" w:space="0" w:color="auto"/>
      </w:divBdr>
    </w:div>
    <w:div w:id="1297181442">
      <w:marLeft w:val="480"/>
      <w:marRight w:val="0"/>
      <w:marTop w:val="0"/>
      <w:marBottom w:val="0"/>
      <w:divBdr>
        <w:top w:val="none" w:sz="0" w:space="0" w:color="auto"/>
        <w:left w:val="none" w:sz="0" w:space="0" w:color="auto"/>
        <w:bottom w:val="none" w:sz="0" w:space="0" w:color="auto"/>
        <w:right w:val="none" w:sz="0" w:space="0" w:color="auto"/>
      </w:divBdr>
    </w:div>
    <w:div w:id="1297181485">
      <w:marLeft w:val="480"/>
      <w:marRight w:val="0"/>
      <w:marTop w:val="0"/>
      <w:marBottom w:val="0"/>
      <w:divBdr>
        <w:top w:val="none" w:sz="0" w:space="0" w:color="auto"/>
        <w:left w:val="none" w:sz="0" w:space="0" w:color="auto"/>
        <w:bottom w:val="none" w:sz="0" w:space="0" w:color="auto"/>
        <w:right w:val="none" w:sz="0" w:space="0" w:color="auto"/>
      </w:divBdr>
    </w:div>
    <w:div w:id="1297220079">
      <w:marLeft w:val="480"/>
      <w:marRight w:val="0"/>
      <w:marTop w:val="0"/>
      <w:marBottom w:val="0"/>
      <w:divBdr>
        <w:top w:val="none" w:sz="0" w:space="0" w:color="auto"/>
        <w:left w:val="none" w:sz="0" w:space="0" w:color="auto"/>
        <w:bottom w:val="none" w:sz="0" w:space="0" w:color="auto"/>
        <w:right w:val="none" w:sz="0" w:space="0" w:color="auto"/>
      </w:divBdr>
    </w:div>
    <w:div w:id="1297222846">
      <w:marLeft w:val="480"/>
      <w:marRight w:val="0"/>
      <w:marTop w:val="0"/>
      <w:marBottom w:val="0"/>
      <w:divBdr>
        <w:top w:val="none" w:sz="0" w:space="0" w:color="auto"/>
        <w:left w:val="none" w:sz="0" w:space="0" w:color="auto"/>
        <w:bottom w:val="none" w:sz="0" w:space="0" w:color="auto"/>
        <w:right w:val="none" w:sz="0" w:space="0" w:color="auto"/>
      </w:divBdr>
    </w:div>
    <w:div w:id="1297223175">
      <w:marLeft w:val="480"/>
      <w:marRight w:val="0"/>
      <w:marTop w:val="0"/>
      <w:marBottom w:val="0"/>
      <w:divBdr>
        <w:top w:val="none" w:sz="0" w:space="0" w:color="auto"/>
        <w:left w:val="none" w:sz="0" w:space="0" w:color="auto"/>
        <w:bottom w:val="none" w:sz="0" w:space="0" w:color="auto"/>
        <w:right w:val="none" w:sz="0" w:space="0" w:color="auto"/>
      </w:divBdr>
    </w:div>
    <w:div w:id="1297223826">
      <w:marLeft w:val="480"/>
      <w:marRight w:val="0"/>
      <w:marTop w:val="0"/>
      <w:marBottom w:val="0"/>
      <w:divBdr>
        <w:top w:val="none" w:sz="0" w:space="0" w:color="auto"/>
        <w:left w:val="none" w:sz="0" w:space="0" w:color="auto"/>
        <w:bottom w:val="none" w:sz="0" w:space="0" w:color="auto"/>
        <w:right w:val="none" w:sz="0" w:space="0" w:color="auto"/>
      </w:divBdr>
    </w:div>
    <w:div w:id="1297252084">
      <w:marLeft w:val="480"/>
      <w:marRight w:val="0"/>
      <w:marTop w:val="0"/>
      <w:marBottom w:val="0"/>
      <w:divBdr>
        <w:top w:val="none" w:sz="0" w:space="0" w:color="auto"/>
        <w:left w:val="none" w:sz="0" w:space="0" w:color="auto"/>
        <w:bottom w:val="none" w:sz="0" w:space="0" w:color="auto"/>
        <w:right w:val="none" w:sz="0" w:space="0" w:color="auto"/>
      </w:divBdr>
    </w:div>
    <w:div w:id="1297252218">
      <w:marLeft w:val="480"/>
      <w:marRight w:val="0"/>
      <w:marTop w:val="0"/>
      <w:marBottom w:val="0"/>
      <w:divBdr>
        <w:top w:val="none" w:sz="0" w:space="0" w:color="auto"/>
        <w:left w:val="none" w:sz="0" w:space="0" w:color="auto"/>
        <w:bottom w:val="none" w:sz="0" w:space="0" w:color="auto"/>
        <w:right w:val="none" w:sz="0" w:space="0" w:color="auto"/>
      </w:divBdr>
    </w:div>
    <w:div w:id="1297292558">
      <w:marLeft w:val="480"/>
      <w:marRight w:val="0"/>
      <w:marTop w:val="0"/>
      <w:marBottom w:val="0"/>
      <w:divBdr>
        <w:top w:val="none" w:sz="0" w:space="0" w:color="auto"/>
        <w:left w:val="none" w:sz="0" w:space="0" w:color="auto"/>
        <w:bottom w:val="none" w:sz="0" w:space="0" w:color="auto"/>
        <w:right w:val="none" w:sz="0" w:space="0" w:color="auto"/>
      </w:divBdr>
    </w:div>
    <w:div w:id="1297292751">
      <w:marLeft w:val="480"/>
      <w:marRight w:val="0"/>
      <w:marTop w:val="0"/>
      <w:marBottom w:val="0"/>
      <w:divBdr>
        <w:top w:val="none" w:sz="0" w:space="0" w:color="auto"/>
        <w:left w:val="none" w:sz="0" w:space="0" w:color="auto"/>
        <w:bottom w:val="none" w:sz="0" w:space="0" w:color="auto"/>
        <w:right w:val="none" w:sz="0" w:space="0" w:color="auto"/>
      </w:divBdr>
    </w:div>
    <w:div w:id="1297373298">
      <w:marLeft w:val="480"/>
      <w:marRight w:val="0"/>
      <w:marTop w:val="0"/>
      <w:marBottom w:val="0"/>
      <w:divBdr>
        <w:top w:val="none" w:sz="0" w:space="0" w:color="auto"/>
        <w:left w:val="none" w:sz="0" w:space="0" w:color="auto"/>
        <w:bottom w:val="none" w:sz="0" w:space="0" w:color="auto"/>
        <w:right w:val="none" w:sz="0" w:space="0" w:color="auto"/>
      </w:divBdr>
    </w:div>
    <w:div w:id="1297374328">
      <w:marLeft w:val="480"/>
      <w:marRight w:val="0"/>
      <w:marTop w:val="0"/>
      <w:marBottom w:val="0"/>
      <w:divBdr>
        <w:top w:val="none" w:sz="0" w:space="0" w:color="auto"/>
        <w:left w:val="none" w:sz="0" w:space="0" w:color="auto"/>
        <w:bottom w:val="none" w:sz="0" w:space="0" w:color="auto"/>
        <w:right w:val="none" w:sz="0" w:space="0" w:color="auto"/>
      </w:divBdr>
    </w:div>
    <w:div w:id="1297416363">
      <w:marLeft w:val="480"/>
      <w:marRight w:val="0"/>
      <w:marTop w:val="0"/>
      <w:marBottom w:val="0"/>
      <w:divBdr>
        <w:top w:val="none" w:sz="0" w:space="0" w:color="auto"/>
        <w:left w:val="none" w:sz="0" w:space="0" w:color="auto"/>
        <w:bottom w:val="none" w:sz="0" w:space="0" w:color="auto"/>
        <w:right w:val="none" w:sz="0" w:space="0" w:color="auto"/>
      </w:divBdr>
    </w:div>
    <w:div w:id="1297419521">
      <w:marLeft w:val="480"/>
      <w:marRight w:val="0"/>
      <w:marTop w:val="0"/>
      <w:marBottom w:val="0"/>
      <w:divBdr>
        <w:top w:val="none" w:sz="0" w:space="0" w:color="auto"/>
        <w:left w:val="none" w:sz="0" w:space="0" w:color="auto"/>
        <w:bottom w:val="none" w:sz="0" w:space="0" w:color="auto"/>
        <w:right w:val="none" w:sz="0" w:space="0" w:color="auto"/>
      </w:divBdr>
    </w:div>
    <w:div w:id="1297443988">
      <w:marLeft w:val="480"/>
      <w:marRight w:val="0"/>
      <w:marTop w:val="0"/>
      <w:marBottom w:val="0"/>
      <w:divBdr>
        <w:top w:val="none" w:sz="0" w:space="0" w:color="auto"/>
        <w:left w:val="none" w:sz="0" w:space="0" w:color="auto"/>
        <w:bottom w:val="none" w:sz="0" w:space="0" w:color="auto"/>
        <w:right w:val="none" w:sz="0" w:space="0" w:color="auto"/>
      </w:divBdr>
    </w:div>
    <w:div w:id="1297636954">
      <w:marLeft w:val="480"/>
      <w:marRight w:val="0"/>
      <w:marTop w:val="0"/>
      <w:marBottom w:val="0"/>
      <w:divBdr>
        <w:top w:val="none" w:sz="0" w:space="0" w:color="auto"/>
        <w:left w:val="none" w:sz="0" w:space="0" w:color="auto"/>
        <w:bottom w:val="none" w:sz="0" w:space="0" w:color="auto"/>
        <w:right w:val="none" w:sz="0" w:space="0" w:color="auto"/>
      </w:divBdr>
    </w:div>
    <w:div w:id="1297684977">
      <w:marLeft w:val="480"/>
      <w:marRight w:val="0"/>
      <w:marTop w:val="0"/>
      <w:marBottom w:val="0"/>
      <w:divBdr>
        <w:top w:val="none" w:sz="0" w:space="0" w:color="auto"/>
        <w:left w:val="none" w:sz="0" w:space="0" w:color="auto"/>
        <w:bottom w:val="none" w:sz="0" w:space="0" w:color="auto"/>
        <w:right w:val="none" w:sz="0" w:space="0" w:color="auto"/>
      </w:divBdr>
    </w:div>
    <w:div w:id="1297756165">
      <w:marLeft w:val="480"/>
      <w:marRight w:val="0"/>
      <w:marTop w:val="0"/>
      <w:marBottom w:val="0"/>
      <w:divBdr>
        <w:top w:val="none" w:sz="0" w:space="0" w:color="auto"/>
        <w:left w:val="none" w:sz="0" w:space="0" w:color="auto"/>
        <w:bottom w:val="none" w:sz="0" w:space="0" w:color="auto"/>
        <w:right w:val="none" w:sz="0" w:space="0" w:color="auto"/>
      </w:divBdr>
    </w:div>
    <w:div w:id="1297760160">
      <w:marLeft w:val="480"/>
      <w:marRight w:val="0"/>
      <w:marTop w:val="0"/>
      <w:marBottom w:val="0"/>
      <w:divBdr>
        <w:top w:val="none" w:sz="0" w:space="0" w:color="auto"/>
        <w:left w:val="none" w:sz="0" w:space="0" w:color="auto"/>
        <w:bottom w:val="none" w:sz="0" w:space="0" w:color="auto"/>
        <w:right w:val="none" w:sz="0" w:space="0" w:color="auto"/>
      </w:divBdr>
    </w:div>
    <w:div w:id="1297833438">
      <w:marLeft w:val="480"/>
      <w:marRight w:val="0"/>
      <w:marTop w:val="0"/>
      <w:marBottom w:val="0"/>
      <w:divBdr>
        <w:top w:val="none" w:sz="0" w:space="0" w:color="auto"/>
        <w:left w:val="none" w:sz="0" w:space="0" w:color="auto"/>
        <w:bottom w:val="none" w:sz="0" w:space="0" w:color="auto"/>
        <w:right w:val="none" w:sz="0" w:space="0" w:color="auto"/>
      </w:divBdr>
    </w:div>
    <w:div w:id="1297954813">
      <w:marLeft w:val="480"/>
      <w:marRight w:val="0"/>
      <w:marTop w:val="0"/>
      <w:marBottom w:val="0"/>
      <w:divBdr>
        <w:top w:val="none" w:sz="0" w:space="0" w:color="auto"/>
        <w:left w:val="none" w:sz="0" w:space="0" w:color="auto"/>
        <w:bottom w:val="none" w:sz="0" w:space="0" w:color="auto"/>
        <w:right w:val="none" w:sz="0" w:space="0" w:color="auto"/>
      </w:divBdr>
    </w:div>
    <w:div w:id="1298026275">
      <w:marLeft w:val="480"/>
      <w:marRight w:val="0"/>
      <w:marTop w:val="0"/>
      <w:marBottom w:val="0"/>
      <w:divBdr>
        <w:top w:val="none" w:sz="0" w:space="0" w:color="auto"/>
        <w:left w:val="none" w:sz="0" w:space="0" w:color="auto"/>
        <w:bottom w:val="none" w:sz="0" w:space="0" w:color="auto"/>
        <w:right w:val="none" w:sz="0" w:space="0" w:color="auto"/>
      </w:divBdr>
    </w:div>
    <w:div w:id="1298026282">
      <w:marLeft w:val="480"/>
      <w:marRight w:val="0"/>
      <w:marTop w:val="0"/>
      <w:marBottom w:val="0"/>
      <w:divBdr>
        <w:top w:val="none" w:sz="0" w:space="0" w:color="auto"/>
        <w:left w:val="none" w:sz="0" w:space="0" w:color="auto"/>
        <w:bottom w:val="none" w:sz="0" w:space="0" w:color="auto"/>
        <w:right w:val="none" w:sz="0" w:space="0" w:color="auto"/>
      </w:divBdr>
    </w:div>
    <w:div w:id="1298072357">
      <w:marLeft w:val="480"/>
      <w:marRight w:val="0"/>
      <w:marTop w:val="0"/>
      <w:marBottom w:val="0"/>
      <w:divBdr>
        <w:top w:val="none" w:sz="0" w:space="0" w:color="auto"/>
        <w:left w:val="none" w:sz="0" w:space="0" w:color="auto"/>
        <w:bottom w:val="none" w:sz="0" w:space="0" w:color="auto"/>
        <w:right w:val="none" w:sz="0" w:space="0" w:color="auto"/>
      </w:divBdr>
    </w:div>
    <w:div w:id="1298074463">
      <w:marLeft w:val="480"/>
      <w:marRight w:val="0"/>
      <w:marTop w:val="0"/>
      <w:marBottom w:val="0"/>
      <w:divBdr>
        <w:top w:val="none" w:sz="0" w:space="0" w:color="auto"/>
        <w:left w:val="none" w:sz="0" w:space="0" w:color="auto"/>
        <w:bottom w:val="none" w:sz="0" w:space="0" w:color="auto"/>
        <w:right w:val="none" w:sz="0" w:space="0" w:color="auto"/>
      </w:divBdr>
    </w:div>
    <w:div w:id="1298145196">
      <w:marLeft w:val="480"/>
      <w:marRight w:val="0"/>
      <w:marTop w:val="0"/>
      <w:marBottom w:val="0"/>
      <w:divBdr>
        <w:top w:val="none" w:sz="0" w:space="0" w:color="auto"/>
        <w:left w:val="none" w:sz="0" w:space="0" w:color="auto"/>
        <w:bottom w:val="none" w:sz="0" w:space="0" w:color="auto"/>
        <w:right w:val="none" w:sz="0" w:space="0" w:color="auto"/>
      </w:divBdr>
    </w:div>
    <w:div w:id="1298292346">
      <w:marLeft w:val="480"/>
      <w:marRight w:val="0"/>
      <w:marTop w:val="0"/>
      <w:marBottom w:val="0"/>
      <w:divBdr>
        <w:top w:val="none" w:sz="0" w:space="0" w:color="auto"/>
        <w:left w:val="none" w:sz="0" w:space="0" w:color="auto"/>
        <w:bottom w:val="none" w:sz="0" w:space="0" w:color="auto"/>
        <w:right w:val="none" w:sz="0" w:space="0" w:color="auto"/>
      </w:divBdr>
    </w:div>
    <w:div w:id="1298293701">
      <w:marLeft w:val="480"/>
      <w:marRight w:val="0"/>
      <w:marTop w:val="0"/>
      <w:marBottom w:val="0"/>
      <w:divBdr>
        <w:top w:val="none" w:sz="0" w:space="0" w:color="auto"/>
        <w:left w:val="none" w:sz="0" w:space="0" w:color="auto"/>
        <w:bottom w:val="none" w:sz="0" w:space="0" w:color="auto"/>
        <w:right w:val="none" w:sz="0" w:space="0" w:color="auto"/>
      </w:divBdr>
    </w:div>
    <w:div w:id="1298410064">
      <w:marLeft w:val="480"/>
      <w:marRight w:val="0"/>
      <w:marTop w:val="0"/>
      <w:marBottom w:val="0"/>
      <w:divBdr>
        <w:top w:val="none" w:sz="0" w:space="0" w:color="auto"/>
        <w:left w:val="none" w:sz="0" w:space="0" w:color="auto"/>
        <w:bottom w:val="none" w:sz="0" w:space="0" w:color="auto"/>
        <w:right w:val="none" w:sz="0" w:space="0" w:color="auto"/>
      </w:divBdr>
    </w:div>
    <w:div w:id="1298411125">
      <w:marLeft w:val="480"/>
      <w:marRight w:val="0"/>
      <w:marTop w:val="0"/>
      <w:marBottom w:val="0"/>
      <w:divBdr>
        <w:top w:val="none" w:sz="0" w:space="0" w:color="auto"/>
        <w:left w:val="none" w:sz="0" w:space="0" w:color="auto"/>
        <w:bottom w:val="none" w:sz="0" w:space="0" w:color="auto"/>
        <w:right w:val="none" w:sz="0" w:space="0" w:color="auto"/>
      </w:divBdr>
    </w:div>
    <w:div w:id="1298412598">
      <w:marLeft w:val="480"/>
      <w:marRight w:val="0"/>
      <w:marTop w:val="0"/>
      <w:marBottom w:val="0"/>
      <w:divBdr>
        <w:top w:val="none" w:sz="0" w:space="0" w:color="auto"/>
        <w:left w:val="none" w:sz="0" w:space="0" w:color="auto"/>
        <w:bottom w:val="none" w:sz="0" w:space="0" w:color="auto"/>
        <w:right w:val="none" w:sz="0" w:space="0" w:color="auto"/>
      </w:divBdr>
    </w:div>
    <w:div w:id="1298486031">
      <w:marLeft w:val="480"/>
      <w:marRight w:val="0"/>
      <w:marTop w:val="0"/>
      <w:marBottom w:val="0"/>
      <w:divBdr>
        <w:top w:val="none" w:sz="0" w:space="0" w:color="auto"/>
        <w:left w:val="none" w:sz="0" w:space="0" w:color="auto"/>
        <w:bottom w:val="none" w:sz="0" w:space="0" w:color="auto"/>
        <w:right w:val="none" w:sz="0" w:space="0" w:color="auto"/>
      </w:divBdr>
    </w:div>
    <w:div w:id="1298491687">
      <w:marLeft w:val="480"/>
      <w:marRight w:val="0"/>
      <w:marTop w:val="0"/>
      <w:marBottom w:val="0"/>
      <w:divBdr>
        <w:top w:val="none" w:sz="0" w:space="0" w:color="auto"/>
        <w:left w:val="none" w:sz="0" w:space="0" w:color="auto"/>
        <w:bottom w:val="none" w:sz="0" w:space="0" w:color="auto"/>
        <w:right w:val="none" w:sz="0" w:space="0" w:color="auto"/>
      </w:divBdr>
    </w:div>
    <w:div w:id="1298560901">
      <w:marLeft w:val="480"/>
      <w:marRight w:val="0"/>
      <w:marTop w:val="0"/>
      <w:marBottom w:val="0"/>
      <w:divBdr>
        <w:top w:val="none" w:sz="0" w:space="0" w:color="auto"/>
        <w:left w:val="none" w:sz="0" w:space="0" w:color="auto"/>
        <w:bottom w:val="none" w:sz="0" w:space="0" w:color="auto"/>
        <w:right w:val="none" w:sz="0" w:space="0" w:color="auto"/>
      </w:divBdr>
    </w:div>
    <w:div w:id="1298561030">
      <w:marLeft w:val="480"/>
      <w:marRight w:val="0"/>
      <w:marTop w:val="0"/>
      <w:marBottom w:val="0"/>
      <w:divBdr>
        <w:top w:val="none" w:sz="0" w:space="0" w:color="auto"/>
        <w:left w:val="none" w:sz="0" w:space="0" w:color="auto"/>
        <w:bottom w:val="none" w:sz="0" w:space="0" w:color="auto"/>
        <w:right w:val="none" w:sz="0" w:space="0" w:color="auto"/>
      </w:divBdr>
    </w:div>
    <w:div w:id="1298561107">
      <w:marLeft w:val="480"/>
      <w:marRight w:val="0"/>
      <w:marTop w:val="0"/>
      <w:marBottom w:val="0"/>
      <w:divBdr>
        <w:top w:val="none" w:sz="0" w:space="0" w:color="auto"/>
        <w:left w:val="none" w:sz="0" w:space="0" w:color="auto"/>
        <w:bottom w:val="none" w:sz="0" w:space="0" w:color="auto"/>
        <w:right w:val="none" w:sz="0" w:space="0" w:color="auto"/>
      </w:divBdr>
    </w:div>
    <w:div w:id="1298603638">
      <w:marLeft w:val="480"/>
      <w:marRight w:val="0"/>
      <w:marTop w:val="0"/>
      <w:marBottom w:val="0"/>
      <w:divBdr>
        <w:top w:val="none" w:sz="0" w:space="0" w:color="auto"/>
        <w:left w:val="none" w:sz="0" w:space="0" w:color="auto"/>
        <w:bottom w:val="none" w:sz="0" w:space="0" w:color="auto"/>
        <w:right w:val="none" w:sz="0" w:space="0" w:color="auto"/>
      </w:divBdr>
    </w:div>
    <w:div w:id="1298606492">
      <w:marLeft w:val="480"/>
      <w:marRight w:val="0"/>
      <w:marTop w:val="0"/>
      <w:marBottom w:val="0"/>
      <w:divBdr>
        <w:top w:val="none" w:sz="0" w:space="0" w:color="auto"/>
        <w:left w:val="none" w:sz="0" w:space="0" w:color="auto"/>
        <w:bottom w:val="none" w:sz="0" w:space="0" w:color="auto"/>
        <w:right w:val="none" w:sz="0" w:space="0" w:color="auto"/>
      </w:divBdr>
    </w:div>
    <w:div w:id="1298606771">
      <w:marLeft w:val="480"/>
      <w:marRight w:val="0"/>
      <w:marTop w:val="0"/>
      <w:marBottom w:val="0"/>
      <w:divBdr>
        <w:top w:val="none" w:sz="0" w:space="0" w:color="auto"/>
        <w:left w:val="none" w:sz="0" w:space="0" w:color="auto"/>
        <w:bottom w:val="none" w:sz="0" w:space="0" w:color="auto"/>
        <w:right w:val="none" w:sz="0" w:space="0" w:color="auto"/>
      </w:divBdr>
    </w:div>
    <w:div w:id="1298609258">
      <w:marLeft w:val="480"/>
      <w:marRight w:val="0"/>
      <w:marTop w:val="0"/>
      <w:marBottom w:val="0"/>
      <w:divBdr>
        <w:top w:val="none" w:sz="0" w:space="0" w:color="auto"/>
        <w:left w:val="none" w:sz="0" w:space="0" w:color="auto"/>
        <w:bottom w:val="none" w:sz="0" w:space="0" w:color="auto"/>
        <w:right w:val="none" w:sz="0" w:space="0" w:color="auto"/>
      </w:divBdr>
    </w:div>
    <w:div w:id="1298680103">
      <w:marLeft w:val="480"/>
      <w:marRight w:val="0"/>
      <w:marTop w:val="0"/>
      <w:marBottom w:val="0"/>
      <w:divBdr>
        <w:top w:val="none" w:sz="0" w:space="0" w:color="auto"/>
        <w:left w:val="none" w:sz="0" w:space="0" w:color="auto"/>
        <w:bottom w:val="none" w:sz="0" w:space="0" w:color="auto"/>
        <w:right w:val="none" w:sz="0" w:space="0" w:color="auto"/>
      </w:divBdr>
    </w:div>
    <w:div w:id="1298727257">
      <w:marLeft w:val="480"/>
      <w:marRight w:val="0"/>
      <w:marTop w:val="0"/>
      <w:marBottom w:val="0"/>
      <w:divBdr>
        <w:top w:val="none" w:sz="0" w:space="0" w:color="auto"/>
        <w:left w:val="none" w:sz="0" w:space="0" w:color="auto"/>
        <w:bottom w:val="none" w:sz="0" w:space="0" w:color="auto"/>
        <w:right w:val="none" w:sz="0" w:space="0" w:color="auto"/>
      </w:divBdr>
    </w:div>
    <w:div w:id="1298871524">
      <w:marLeft w:val="480"/>
      <w:marRight w:val="0"/>
      <w:marTop w:val="0"/>
      <w:marBottom w:val="0"/>
      <w:divBdr>
        <w:top w:val="none" w:sz="0" w:space="0" w:color="auto"/>
        <w:left w:val="none" w:sz="0" w:space="0" w:color="auto"/>
        <w:bottom w:val="none" w:sz="0" w:space="0" w:color="auto"/>
        <w:right w:val="none" w:sz="0" w:space="0" w:color="auto"/>
      </w:divBdr>
    </w:div>
    <w:div w:id="1298873675">
      <w:marLeft w:val="480"/>
      <w:marRight w:val="0"/>
      <w:marTop w:val="0"/>
      <w:marBottom w:val="0"/>
      <w:divBdr>
        <w:top w:val="none" w:sz="0" w:space="0" w:color="auto"/>
        <w:left w:val="none" w:sz="0" w:space="0" w:color="auto"/>
        <w:bottom w:val="none" w:sz="0" w:space="0" w:color="auto"/>
        <w:right w:val="none" w:sz="0" w:space="0" w:color="auto"/>
      </w:divBdr>
    </w:div>
    <w:div w:id="1298874653">
      <w:marLeft w:val="480"/>
      <w:marRight w:val="0"/>
      <w:marTop w:val="0"/>
      <w:marBottom w:val="0"/>
      <w:divBdr>
        <w:top w:val="none" w:sz="0" w:space="0" w:color="auto"/>
        <w:left w:val="none" w:sz="0" w:space="0" w:color="auto"/>
        <w:bottom w:val="none" w:sz="0" w:space="0" w:color="auto"/>
        <w:right w:val="none" w:sz="0" w:space="0" w:color="auto"/>
      </w:divBdr>
    </w:div>
    <w:div w:id="1298876381">
      <w:marLeft w:val="480"/>
      <w:marRight w:val="0"/>
      <w:marTop w:val="0"/>
      <w:marBottom w:val="0"/>
      <w:divBdr>
        <w:top w:val="none" w:sz="0" w:space="0" w:color="auto"/>
        <w:left w:val="none" w:sz="0" w:space="0" w:color="auto"/>
        <w:bottom w:val="none" w:sz="0" w:space="0" w:color="auto"/>
        <w:right w:val="none" w:sz="0" w:space="0" w:color="auto"/>
      </w:divBdr>
    </w:div>
    <w:div w:id="1298955025">
      <w:marLeft w:val="480"/>
      <w:marRight w:val="0"/>
      <w:marTop w:val="0"/>
      <w:marBottom w:val="0"/>
      <w:divBdr>
        <w:top w:val="none" w:sz="0" w:space="0" w:color="auto"/>
        <w:left w:val="none" w:sz="0" w:space="0" w:color="auto"/>
        <w:bottom w:val="none" w:sz="0" w:space="0" w:color="auto"/>
        <w:right w:val="none" w:sz="0" w:space="0" w:color="auto"/>
      </w:divBdr>
    </w:div>
    <w:div w:id="1298993826">
      <w:marLeft w:val="480"/>
      <w:marRight w:val="0"/>
      <w:marTop w:val="0"/>
      <w:marBottom w:val="0"/>
      <w:divBdr>
        <w:top w:val="none" w:sz="0" w:space="0" w:color="auto"/>
        <w:left w:val="none" w:sz="0" w:space="0" w:color="auto"/>
        <w:bottom w:val="none" w:sz="0" w:space="0" w:color="auto"/>
        <w:right w:val="none" w:sz="0" w:space="0" w:color="auto"/>
      </w:divBdr>
    </w:div>
    <w:div w:id="1299073036">
      <w:marLeft w:val="480"/>
      <w:marRight w:val="0"/>
      <w:marTop w:val="0"/>
      <w:marBottom w:val="0"/>
      <w:divBdr>
        <w:top w:val="none" w:sz="0" w:space="0" w:color="auto"/>
        <w:left w:val="none" w:sz="0" w:space="0" w:color="auto"/>
        <w:bottom w:val="none" w:sz="0" w:space="0" w:color="auto"/>
        <w:right w:val="none" w:sz="0" w:space="0" w:color="auto"/>
      </w:divBdr>
    </w:div>
    <w:div w:id="1299073071">
      <w:marLeft w:val="480"/>
      <w:marRight w:val="0"/>
      <w:marTop w:val="0"/>
      <w:marBottom w:val="0"/>
      <w:divBdr>
        <w:top w:val="none" w:sz="0" w:space="0" w:color="auto"/>
        <w:left w:val="none" w:sz="0" w:space="0" w:color="auto"/>
        <w:bottom w:val="none" w:sz="0" w:space="0" w:color="auto"/>
        <w:right w:val="none" w:sz="0" w:space="0" w:color="auto"/>
      </w:divBdr>
    </w:div>
    <w:div w:id="1299147692">
      <w:marLeft w:val="480"/>
      <w:marRight w:val="0"/>
      <w:marTop w:val="0"/>
      <w:marBottom w:val="0"/>
      <w:divBdr>
        <w:top w:val="none" w:sz="0" w:space="0" w:color="auto"/>
        <w:left w:val="none" w:sz="0" w:space="0" w:color="auto"/>
        <w:bottom w:val="none" w:sz="0" w:space="0" w:color="auto"/>
        <w:right w:val="none" w:sz="0" w:space="0" w:color="auto"/>
      </w:divBdr>
    </w:div>
    <w:div w:id="1299186396">
      <w:marLeft w:val="480"/>
      <w:marRight w:val="0"/>
      <w:marTop w:val="0"/>
      <w:marBottom w:val="0"/>
      <w:divBdr>
        <w:top w:val="none" w:sz="0" w:space="0" w:color="auto"/>
        <w:left w:val="none" w:sz="0" w:space="0" w:color="auto"/>
        <w:bottom w:val="none" w:sz="0" w:space="0" w:color="auto"/>
        <w:right w:val="none" w:sz="0" w:space="0" w:color="auto"/>
      </w:divBdr>
    </w:div>
    <w:div w:id="1299190647">
      <w:marLeft w:val="480"/>
      <w:marRight w:val="0"/>
      <w:marTop w:val="0"/>
      <w:marBottom w:val="0"/>
      <w:divBdr>
        <w:top w:val="none" w:sz="0" w:space="0" w:color="auto"/>
        <w:left w:val="none" w:sz="0" w:space="0" w:color="auto"/>
        <w:bottom w:val="none" w:sz="0" w:space="0" w:color="auto"/>
        <w:right w:val="none" w:sz="0" w:space="0" w:color="auto"/>
      </w:divBdr>
    </w:div>
    <w:div w:id="1299217980">
      <w:marLeft w:val="480"/>
      <w:marRight w:val="0"/>
      <w:marTop w:val="0"/>
      <w:marBottom w:val="0"/>
      <w:divBdr>
        <w:top w:val="none" w:sz="0" w:space="0" w:color="auto"/>
        <w:left w:val="none" w:sz="0" w:space="0" w:color="auto"/>
        <w:bottom w:val="none" w:sz="0" w:space="0" w:color="auto"/>
        <w:right w:val="none" w:sz="0" w:space="0" w:color="auto"/>
      </w:divBdr>
    </w:div>
    <w:div w:id="1299334618">
      <w:marLeft w:val="480"/>
      <w:marRight w:val="0"/>
      <w:marTop w:val="0"/>
      <w:marBottom w:val="0"/>
      <w:divBdr>
        <w:top w:val="none" w:sz="0" w:space="0" w:color="auto"/>
        <w:left w:val="none" w:sz="0" w:space="0" w:color="auto"/>
        <w:bottom w:val="none" w:sz="0" w:space="0" w:color="auto"/>
        <w:right w:val="none" w:sz="0" w:space="0" w:color="auto"/>
      </w:divBdr>
    </w:div>
    <w:div w:id="1299335343">
      <w:marLeft w:val="480"/>
      <w:marRight w:val="0"/>
      <w:marTop w:val="0"/>
      <w:marBottom w:val="0"/>
      <w:divBdr>
        <w:top w:val="none" w:sz="0" w:space="0" w:color="auto"/>
        <w:left w:val="none" w:sz="0" w:space="0" w:color="auto"/>
        <w:bottom w:val="none" w:sz="0" w:space="0" w:color="auto"/>
        <w:right w:val="none" w:sz="0" w:space="0" w:color="auto"/>
      </w:divBdr>
    </w:div>
    <w:div w:id="1299337735">
      <w:marLeft w:val="480"/>
      <w:marRight w:val="0"/>
      <w:marTop w:val="0"/>
      <w:marBottom w:val="0"/>
      <w:divBdr>
        <w:top w:val="none" w:sz="0" w:space="0" w:color="auto"/>
        <w:left w:val="none" w:sz="0" w:space="0" w:color="auto"/>
        <w:bottom w:val="none" w:sz="0" w:space="0" w:color="auto"/>
        <w:right w:val="none" w:sz="0" w:space="0" w:color="auto"/>
      </w:divBdr>
    </w:div>
    <w:div w:id="1299337978">
      <w:marLeft w:val="480"/>
      <w:marRight w:val="0"/>
      <w:marTop w:val="0"/>
      <w:marBottom w:val="0"/>
      <w:divBdr>
        <w:top w:val="none" w:sz="0" w:space="0" w:color="auto"/>
        <w:left w:val="none" w:sz="0" w:space="0" w:color="auto"/>
        <w:bottom w:val="none" w:sz="0" w:space="0" w:color="auto"/>
        <w:right w:val="none" w:sz="0" w:space="0" w:color="auto"/>
      </w:divBdr>
    </w:div>
    <w:div w:id="1299342356">
      <w:marLeft w:val="480"/>
      <w:marRight w:val="0"/>
      <w:marTop w:val="0"/>
      <w:marBottom w:val="0"/>
      <w:divBdr>
        <w:top w:val="none" w:sz="0" w:space="0" w:color="auto"/>
        <w:left w:val="none" w:sz="0" w:space="0" w:color="auto"/>
        <w:bottom w:val="none" w:sz="0" w:space="0" w:color="auto"/>
        <w:right w:val="none" w:sz="0" w:space="0" w:color="auto"/>
      </w:divBdr>
    </w:div>
    <w:div w:id="1299412947">
      <w:marLeft w:val="480"/>
      <w:marRight w:val="0"/>
      <w:marTop w:val="0"/>
      <w:marBottom w:val="0"/>
      <w:divBdr>
        <w:top w:val="none" w:sz="0" w:space="0" w:color="auto"/>
        <w:left w:val="none" w:sz="0" w:space="0" w:color="auto"/>
        <w:bottom w:val="none" w:sz="0" w:space="0" w:color="auto"/>
        <w:right w:val="none" w:sz="0" w:space="0" w:color="auto"/>
      </w:divBdr>
    </w:div>
    <w:div w:id="1299455678">
      <w:marLeft w:val="480"/>
      <w:marRight w:val="0"/>
      <w:marTop w:val="0"/>
      <w:marBottom w:val="0"/>
      <w:divBdr>
        <w:top w:val="none" w:sz="0" w:space="0" w:color="auto"/>
        <w:left w:val="none" w:sz="0" w:space="0" w:color="auto"/>
        <w:bottom w:val="none" w:sz="0" w:space="0" w:color="auto"/>
        <w:right w:val="none" w:sz="0" w:space="0" w:color="auto"/>
      </w:divBdr>
    </w:div>
    <w:div w:id="1299457278">
      <w:marLeft w:val="480"/>
      <w:marRight w:val="0"/>
      <w:marTop w:val="0"/>
      <w:marBottom w:val="0"/>
      <w:divBdr>
        <w:top w:val="none" w:sz="0" w:space="0" w:color="auto"/>
        <w:left w:val="none" w:sz="0" w:space="0" w:color="auto"/>
        <w:bottom w:val="none" w:sz="0" w:space="0" w:color="auto"/>
        <w:right w:val="none" w:sz="0" w:space="0" w:color="auto"/>
      </w:divBdr>
    </w:div>
    <w:div w:id="1299458835">
      <w:marLeft w:val="480"/>
      <w:marRight w:val="0"/>
      <w:marTop w:val="0"/>
      <w:marBottom w:val="0"/>
      <w:divBdr>
        <w:top w:val="none" w:sz="0" w:space="0" w:color="auto"/>
        <w:left w:val="none" w:sz="0" w:space="0" w:color="auto"/>
        <w:bottom w:val="none" w:sz="0" w:space="0" w:color="auto"/>
        <w:right w:val="none" w:sz="0" w:space="0" w:color="auto"/>
      </w:divBdr>
    </w:div>
    <w:div w:id="1299528054">
      <w:marLeft w:val="480"/>
      <w:marRight w:val="0"/>
      <w:marTop w:val="0"/>
      <w:marBottom w:val="0"/>
      <w:divBdr>
        <w:top w:val="none" w:sz="0" w:space="0" w:color="auto"/>
        <w:left w:val="none" w:sz="0" w:space="0" w:color="auto"/>
        <w:bottom w:val="none" w:sz="0" w:space="0" w:color="auto"/>
        <w:right w:val="none" w:sz="0" w:space="0" w:color="auto"/>
      </w:divBdr>
    </w:div>
    <w:div w:id="1299609818">
      <w:marLeft w:val="480"/>
      <w:marRight w:val="0"/>
      <w:marTop w:val="0"/>
      <w:marBottom w:val="0"/>
      <w:divBdr>
        <w:top w:val="none" w:sz="0" w:space="0" w:color="auto"/>
        <w:left w:val="none" w:sz="0" w:space="0" w:color="auto"/>
        <w:bottom w:val="none" w:sz="0" w:space="0" w:color="auto"/>
        <w:right w:val="none" w:sz="0" w:space="0" w:color="auto"/>
      </w:divBdr>
    </w:div>
    <w:div w:id="1299609832">
      <w:marLeft w:val="480"/>
      <w:marRight w:val="0"/>
      <w:marTop w:val="0"/>
      <w:marBottom w:val="0"/>
      <w:divBdr>
        <w:top w:val="none" w:sz="0" w:space="0" w:color="auto"/>
        <w:left w:val="none" w:sz="0" w:space="0" w:color="auto"/>
        <w:bottom w:val="none" w:sz="0" w:space="0" w:color="auto"/>
        <w:right w:val="none" w:sz="0" w:space="0" w:color="auto"/>
      </w:divBdr>
    </w:div>
    <w:div w:id="1299611145">
      <w:marLeft w:val="480"/>
      <w:marRight w:val="0"/>
      <w:marTop w:val="0"/>
      <w:marBottom w:val="0"/>
      <w:divBdr>
        <w:top w:val="none" w:sz="0" w:space="0" w:color="auto"/>
        <w:left w:val="none" w:sz="0" w:space="0" w:color="auto"/>
        <w:bottom w:val="none" w:sz="0" w:space="0" w:color="auto"/>
        <w:right w:val="none" w:sz="0" w:space="0" w:color="auto"/>
      </w:divBdr>
    </w:div>
    <w:div w:id="1299651917">
      <w:marLeft w:val="480"/>
      <w:marRight w:val="0"/>
      <w:marTop w:val="0"/>
      <w:marBottom w:val="0"/>
      <w:divBdr>
        <w:top w:val="none" w:sz="0" w:space="0" w:color="auto"/>
        <w:left w:val="none" w:sz="0" w:space="0" w:color="auto"/>
        <w:bottom w:val="none" w:sz="0" w:space="0" w:color="auto"/>
        <w:right w:val="none" w:sz="0" w:space="0" w:color="auto"/>
      </w:divBdr>
    </w:div>
    <w:div w:id="1299728888">
      <w:marLeft w:val="480"/>
      <w:marRight w:val="0"/>
      <w:marTop w:val="0"/>
      <w:marBottom w:val="0"/>
      <w:divBdr>
        <w:top w:val="none" w:sz="0" w:space="0" w:color="auto"/>
        <w:left w:val="none" w:sz="0" w:space="0" w:color="auto"/>
        <w:bottom w:val="none" w:sz="0" w:space="0" w:color="auto"/>
        <w:right w:val="none" w:sz="0" w:space="0" w:color="auto"/>
      </w:divBdr>
    </w:div>
    <w:div w:id="1299803481">
      <w:marLeft w:val="480"/>
      <w:marRight w:val="0"/>
      <w:marTop w:val="0"/>
      <w:marBottom w:val="0"/>
      <w:divBdr>
        <w:top w:val="none" w:sz="0" w:space="0" w:color="auto"/>
        <w:left w:val="none" w:sz="0" w:space="0" w:color="auto"/>
        <w:bottom w:val="none" w:sz="0" w:space="0" w:color="auto"/>
        <w:right w:val="none" w:sz="0" w:space="0" w:color="auto"/>
      </w:divBdr>
    </w:div>
    <w:div w:id="1299804316">
      <w:marLeft w:val="480"/>
      <w:marRight w:val="0"/>
      <w:marTop w:val="0"/>
      <w:marBottom w:val="0"/>
      <w:divBdr>
        <w:top w:val="none" w:sz="0" w:space="0" w:color="auto"/>
        <w:left w:val="none" w:sz="0" w:space="0" w:color="auto"/>
        <w:bottom w:val="none" w:sz="0" w:space="0" w:color="auto"/>
        <w:right w:val="none" w:sz="0" w:space="0" w:color="auto"/>
      </w:divBdr>
    </w:div>
    <w:div w:id="1299841863">
      <w:marLeft w:val="480"/>
      <w:marRight w:val="0"/>
      <w:marTop w:val="0"/>
      <w:marBottom w:val="0"/>
      <w:divBdr>
        <w:top w:val="none" w:sz="0" w:space="0" w:color="auto"/>
        <w:left w:val="none" w:sz="0" w:space="0" w:color="auto"/>
        <w:bottom w:val="none" w:sz="0" w:space="0" w:color="auto"/>
        <w:right w:val="none" w:sz="0" w:space="0" w:color="auto"/>
      </w:divBdr>
    </w:div>
    <w:div w:id="1299914103">
      <w:marLeft w:val="480"/>
      <w:marRight w:val="0"/>
      <w:marTop w:val="0"/>
      <w:marBottom w:val="0"/>
      <w:divBdr>
        <w:top w:val="none" w:sz="0" w:space="0" w:color="auto"/>
        <w:left w:val="none" w:sz="0" w:space="0" w:color="auto"/>
        <w:bottom w:val="none" w:sz="0" w:space="0" w:color="auto"/>
        <w:right w:val="none" w:sz="0" w:space="0" w:color="auto"/>
      </w:divBdr>
    </w:div>
    <w:div w:id="1299914822">
      <w:marLeft w:val="480"/>
      <w:marRight w:val="0"/>
      <w:marTop w:val="0"/>
      <w:marBottom w:val="0"/>
      <w:divBdr>
        <w:top w:val="none" w:sz="0" w:space="0" w:color="auto"/>
        <w:left w:val="none" w:sz="0" w:space="0" w:color="auto"/>
        <w:bottom w:val="none" w:sz="0" w:space="0" w:color="auto"/>
        <w:right w:val="none" w:sz="0" w:space="0" w:color="auto"/>
      </w:divBdr>
    </w:div>
    <w:div w:id="1299918864">
      <w:marLeft w:val="480"/>
      <w:marRight w:val="0"/>
      <w:marTop w:val="0"/>
      <w:marBottom w:val="0"/>
      <w:divBdr>
        <w:top w:val="none" w:sz="0" w:space="0" w:color="auto"/>
        <w:left w:val="none" w:sz="0" w:space="0" w:color="auto"/>
        <w:bottom w:val="none" w:sz="0" w:space="0" w:color="auto"/>
        <w:right w:val="none" w:sz="0" w:space="0" w:color="auto"/>
      </w:divBdr>
    </w:div>
    <w:div w:id="1299921108">
      <w:marLeft w:val="480"/>
      <w:marRight w:val="0"/>
      <w:marTop w:val="0"/>
      <w:marBottom w:val="0"/>
      <w:divBdr>
        <w:top w:val="none" w:sz="0" w:space="0" w:color="auto"/>
        <w:left w:val="none" w:sz="0" w:space="0" w:color="auto"/>
        <w:bottom w:val="none" w:sz="0" w:space="0" w:color="auto"/>
        <w:right w:val="none" w:sz="0" w:space="0" w:color="auto"/>
      </w:divBdr>
    </w:div>
    <w:div w:id="1299996006">
      <w:marLeft w:val="480"/>
      <w:marRight w:val="0"/>
      <w:marTop w:val="0"/>
      <w:marBottom w:val="0"/>
      <w:divBdr>
        <w:top w:val="none" w:sz="0" w:space="0" w:color="auto"/>
        <w:left w:val="none" w:sz="0" w:space="0" w:color="auto"/>
        <w:bottom w:val="none" w:sz="0" w:space="0" w:color="auto"/>
        <w:right w:val="none" w:sz="0" w:space="0" w:color="auto"/>
      </w:divBdr>
    </w:div>
    <w:div w:id="1299998379">
      <w:marLeft w:val="480"/>
      <w:marRight w:val="0"/>
      <w:marTop w:val="0"/>
      <w:marBottom w:val="0"/>
      <w:divBdr>
        <w:top w:val="none" w:sz="0" w:space="0" w:color="auto"/>
        <w:left w:val="none" w:sz="0" w:space="0" w:color="auto"/>
        <w:bottom w:val="none" w:sz="0" w:space="0" w:color="auto"/>
        <w:right w:val="none" w:sz="0" w:space="0" w:color="auto"/>
      </w:divBdr>
    </w:div>
    <w:div w:id="1300038844">
      <w:marLeft w:val="480"/>
      <w:marRight w:val="0"/>
      <w:marTop w:val="0"/>
      <w:marBottom w:val="0"/>
      <w:divBdr>
        <w:top w:val="none" w:sz="0" w:space="0" w:color="auto"/>
        <w:left w:val="none" w:sz="0" w:space="0" w:color="auto"/>
        <w:bottom w:val="none" w:sz="0" w:space="0" w:color="auto"/>
        <w:right w:val="none" w:sz="0" w:space="0" w:color="auto"/>
      </w:divBdr>
    </w:div>
    <w:div w:id="1300039439">
      <w:marLeft w:val="480"/>
      <w:marRight w:val="0"/>
      <w:marTop w:val="0"/>
      <w:marBottom w:val="0"/>
      <w:divBdr>
        <w:top w:val="none" w:sz="0" w:space="0" w:color="auto"/>
        <w:left w:val="none" w:sz="0" w:space="0" w:color="auto"/>
        <w:bottom w:val="none" w:sz="0" w:space="0" w:color="auto"/>
        <w:right w:val="none" w:sz="0" w:space="0" w:color="auto"/>
      </w:divBdr>
    </w:div>
    <w:div w:id="1300039765">
      <w:marLeft w:val="480"/>
      <w:marRight w:val="0"/>
      <w:marTop w:val="0"/>
      <w:marBottom w:val="0"/>
      <w:divBdr>
        <w:top w:val="none" w:sz="0" w:space="0" w:color="auto"/>
        <w:left w:val="none" w:sz="0" w:space="0" w:color="auto"/>
        <w:bottom w:val="none" w:sz="0" w:space="0" w:color="auto"/>
        <w:right w:val="none" w:sz="0" w:space="0" w:color="auto"/>
      </w:divBdr>
    </w:div>
    <w:div w:id="1300070369">
      <w:marLeft w:val="480"/>
      <w:marRight w:val="0"/>
      <w:marTop w:val="0"/>
      <w:marBottom w:val="0"/>
      <w:divBdr>
        <w:top w:val="none" w:sz="0" w:space="0" w:color="auto"/>
        <w:left w:val="none" w:sz="0" w:space="0" w:color="auto"/>
        <w:bottom w:val="none" w:sz="0" w:space="0" w:color="auto"/>
        <w:right w:val="none" w:sz="0" w:space="0" w:color="auto"/>
      </w:divBdr>
    </w:div>
    <w:div w:id="1300108756">
      <w:marLeft w:val="480"/>
      <w:marRight w:val="0"/>
      <w:marTop w:val="0"/>
      <w:marBottom w:val="0"/>
      <w:divBdr>
        <w:top w:val="none" w:sz="0" w:space="0" w:color="auto"/>
        <w:left w:val="none" w:sz="0" w:space="0" w:color="auto"/>
        <w:bottom w:val="none" w:sz="0" w:space="0" w:color="auto"/>
        <w:right w:val="none" w:sz="0" w:space="0" w:color="auto"/>
      </w:divBdr>
    </w:div>
    <w:div w:id="1300183518">
      <w:marLeft w:val="480"/>
      <w:marRight w:val="0"/>
      <w:marTop w:val="0"/>
      <w:marBottom w:val="0"/>
      <w:divBdr>
        <w:top w:val="none" w:sz="0" w:space="0" w:color="auto"/>
        <w:left w:val="none" w:sz="0" w:space="0" w:color="auto"/>
        <w:bottom w:val="none" w:sz="0" w:space="0" w:color="auto"/>
        <w:right w:val="none" w:sz="0" w:space="0" w:color="auto"/>
      </w:divBdr>
    </w:div>
    <w:div w:id="1300306146">
      <w:marLeft w:val="480"/>
      <w:marRight w:val="0"/>
      <w:marTop w:val="0"/>
      <w:marBottom w:val="0"/>
      <w:divBdr>
        <w:top w:val="none" w:sz="0" w:space="0" w:color="auto"/>
        <w:left w:val="none" w:sz="0" w:space="0" w:color="auto"/>
        <w:bottom w:val="none" w:sz="0" w:space="0" w:color="auto"/>
        <w:right w:val="none" w:sz="0" w:space="0" w:color="auto"/>
      </w:divBdr>
    </w:div>
    <w:div w:id="1300307939">
      <w:marLeft w:val="480"/>
      <w:marRight w:val="0"/>
      <w:marTop w:val="0"/>
      <w:marBottom w:val="0"/>
      <w:divBdr>
        <w:top w:val="none" w:sz="0" w:space="0" w:color="auto"/>
        <w:left w:val="none" w:sz="0" w:space="0" w:color="auto"/>
        <w:bottom w:val="none" w:sz="0" w:space="0" w:color="auto"/>
        <w:right w:val="none" w:sz="0" w:space="0" w:color="auto"/>
      </w:divBdr>
    </w:div>
    <w:div w:id="1300376138">
      <w:marLeft w:val="480"/>
      <w:marRight w:val="0"/>
      <w:marTop w:val="0"/>
      <w:marBottom w:val="0"/>
      <w:divBdr>
        <w:top w:val="none" w:sz="0" w:space="0" w:color="auto"/>
        <w:left w:val="none" w:sz="0" w:space="0" w:color="auto"/>
        <w:bottom w:val="none" w:sz="0" w:space="0" w:color="auto"/>
        <w:right w:val="none" w:sz="0" w:space="0" w:color="auto"/>
      </w:divBdr>
    </w:div>
    <w:div w:id="1300381133">
      <w:marLeft w:val="480"/>
      <w:marRight w:val="0"/>
      <w:marTop w:val="0"/>
      <w:marBottom w:val="0"/>
      <w:divBdr>
        <w:top w:val="none" w:sz="0" w:space="0" w:color="auto"/>
        <w:left w:val="none" w:sz="0" w:space="0" w:color="auto"/>
        <w:bottom w:val="none" w:sz="0" w:space="0" w:color="auto"/>
        <w:right w:val="none" w:sz="0" w:space="0" w:color="auto"/>
      </w:divBdr>
    </w:div>
    <w:div w:id="1300568917">
      <w:marLeft w:val="480"/>
      <w:marRight w:val="0"/>
      <w:marTop w:val="0"/>
      <w:marBottom w:val="0"/>
      <w:divBdr>
        <w:top w:val="none" w:sz="0" w:space="0" w:color="auto"/>
        <w:left w:val="none" w:sz="0" w:space="0" w:color="auto"/>
        <w:bottom w:val="none" w:sz="0" w:space="0" w:color="auto"/>
        <w:right w:val="none" w:sz="0" w:space="0" w:color="auto"/>
      </w:divBdr>
    </w:div>
    <w:div w:id="1300644982">
      <w:marLeft w:val="480"/>
      <w:marRight w:val="0"/>
      <w:marTop w:val="0"/>
      <w:marBottom w:val="0"/>
      <w:divBdr>
        <w:top w:val="none" w:sz="0" w:space="0" w:color="auto"/>
        <w:left w:val="none" w:sz="0" w:space="0" w:color="auto"/>
        <w:bottom w:val="none" w:sz="0" w:space="0" w:color="auto"/>
        <w:right w:val="none" w:sz="0" w:space="0" w:color="auto"/>
      </w:divBdr>
    </w:div>
    <w:div w:id="1300652200">
      <w:marLeft w:val="480"/>
      <w:marRight w:val="0"/>
      <w:marTop w:val="0"/>
      <w:marBottom w:val="0"/>
      <w:divBdr>
        <w:top w:val="none" w:sz="0" w:space="0" w:color="auto"/>
        <w:left w:val="none" w:sz="0" w:space="0" w:color="auto"/>
        <w:bottom w:val="none" w:sz="0" w:space="0" w:color="auto"/>
        <w:right w:val="none" w:sz="0" w:space="0" w:color="auto"/>
      </w:divBdr>
    </w:div>
    <w:div w:id="1300694896">
      <w:marLeft w:val="480"/>
      <w:marRight w:val="0"/>
      <w:marTop w:val="0"/>
      <w:marBottom w:val="0"/>
      <w:divBdr>
        <w:top w:val="none" w:sz="0" w:space="0" w:color="auto"/>
        <w:left w:val="none" w:sz="0" w:space="0" w:color="auto"/>
        <w:bottom w:val="none" w:sz="0" w:space="0" w:color="auto"/>
        <w:right w:val="none" w:sz="0" w:space="0" w:color="auto"/>
      </w:divBdr>
    </w:div>
    <w:div w:id="1300768292">
      <w:marLeft w:val="480"/>
      <w:marRight w:val="0"/>
      <w:marTop w:val="0"/>
      <w:marBottom w:val="0"/>
      <w:divBdr>
        <w:top w:val="none" w:sz="0" w:space="0" w:color="auto"/>
        <w:left w:val="none" w:sz="0" w:space="0" w:color="auto"/>
        <w:bottom w:val="none" w:sz="0" w:space="0" w:color="auto"/>
        <w:right w:val="none" w:sz="0" w:space="0" w:color="auto"/>
      </w:divBdr>
    </w:div>
    <w:div w:id="1300768685">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0846774">
      <w:marLeft w:val="480"/>
      <w:marRight w:val="0"/>
      <w:marTop w:val="0"/>
      <w:marBottom w:val="0"/>
      <w:divBdr>
        <w:top w:val="none" w:sz="0" w:space="0" w:color="auto"/>
        <w:left w:val="none" w:sz="0" w:space="0" w:color="auto"/>
        <w:bottom w:val="none" w:sz="0" w:space="0" w:color="auto"/>
        <w:right w:val="none" w:sz="0" w:space="0" w:color="auto"/>
      </w:divBdr>
    </w:div>
    <w:div w:id="1300921984">
      <w:marLeft w:val="480"/>
      <w:marRight w:val="0"/>
      <w:marTop w:val="0"/>
      <w:marBottom w:val="0"/>
      <w:divBdr>
        <w:top w:val="none" w:sz="0" w:space="0" w:color="auto"/>
        <w:left w:val="none" w:sz="0" w:space="0" w:color="auto"/>
        <w:bottom w:val="none" w:sz="0" w:space="0" w:color="auto"/>
        <w:right w:val="none" w:sz="0" w:space="0" w:color="auto"/>
      </w:divBdr>
    </w:div>
    <w:div w:id="1300960036">
      <w:marLeft w:val="480"/>
      <w:marRight w:val="0"/>
      <w:marTop w:val="0"/>
      <w:marBottom w:val="0"/>
      <w:divBdr>
        <w:top w:val="none" w:sz="0" w:space="0" w:color="auto"/>
        <w:left w:val="none" w:sz="0" w:space="0" w:color="auto"/>
        <w:bottom w:val="none" w:sz="0" w:space="0" w:color="auto"/>
        <w:right w:val="none" w:sz="0" w:space="0" w:color="auto"/>
      </w:divBdr>
    </w:div>
    <w:div w:id="1300962639">
      <w:marLeft w:val="480"/>
      <w:marRight w:val="0"/>
      <w:marTop w:val="0"/>
      <w:marBottom w:val="0"/>
      <w:divBdr>
        <w:top w:val="none" w:sz="0" w:space="0" w:color="auto"/>
        <w:left w:val="none" w:sz="0" w:space="0" w:color="auto"/>
        <w:bottom w:val="none" w:sz="0" w:space="0" w:color="auto"/>
        <w:right w:val="none" w:sz="0" w:space="0" w:color="auto"/>
      </w:divBdr>
    </w:div>
    <w:div w:id="1301037196">
      <w:marLeft w:val="480"/>
      <w:marRight w:val="0"/>
      <w:marTop w:val="0"/>
      <w:marBottom w:val="0"/>
      <w:divBdr>
        <w:top w:val="none" w:sz="0" w:space="0" w:color="auto"/>
        <w:left w:val="none" w:sz="0" w:space="0" w:color="auto"/>
        <w:bottom w:val="none" w:sz="0" w:space="0" w:color="auto"/>
        <w:right w:val="none" w:sz="0" w:space="0" w:color="auto"/>
      </w:divBdr>
    </w:div>
    <w:div w:id="1301039737">
      <w:marLeft w:val="480"/>
      <w:marRight w:val="0"/>
      <w:marTop w:val="0"/>
      <w:marBottom w:val="0"/>
      <w:divBdr>
        <w:top w:val="none" w:sz="0" w:space="0" w:color="auto"/>
        <w:left w:val="none" w:sz="0" w:space="0" w:color="auto"/>
        <w:bottom w:val="none" w:sz="0" w:space="0" w:color="auto"/>
        <w:right w:val="none" w:sz="0" w:space="0" w:color="auto"/>
      </w:divBdr>
    </w:div>
    <w:div w:id="1301109368">
      <w:marLeft w:val="480"/>
      <w:marRight w:val="0"/>
      <w:marTop w:val="0"/>
      <w:marBottom w:val="0"/>
      <w:divBdr>
        <w:top w:val="none" w:sz="0" w:space="0" w:color="auto"/>
        <w:left w:val="none" w:sz="0" w:space="0" w:color="auto"/>
        <w:bottom w:val="none" w:sz="0" w:space="0" w:color="auto"/>
        <w:right w:val="none" w:sz="0" w:space="0" w:color="auto"/>
      </w:divBdr>
    </w:div>
    <w:div w:id="1301113350">
      <w:marLeft w:val="480"/>
      <w:marRight w:val="0"/>
      <w:marTop w:val="0"/>
      <w:marBottom w:val="0"/>
      <w:divBdr>
        <w:top w:val="none" w:sz="0" w:space="0" w:color="auto"/>
        <w:left w:val="none" w:sz="0" w:space="0" w:color="auto"/>
        <w:bottom w:val="none" w:sz="0" w:space="0" w:color="auto"/>
        <w:right w:val="none" w:sz="0" w:space="0" w:color="auto"/>
      </w:divBdr>
    </w:div>
    <w:div w:id="1301157071">
      <w:marLeft w:val="480"/>
      <w:marRight w:val="0"/>
      <w:marTop w:val="0"/>
      <w:marBottom w:val="0"/>
      <w:divBdr>
        <w:top w:val="none" w:sz="0" w:space="0" w:color="auto"/>
        <w:left w:val="none" w:sz="0" w:space="0" w:color="auto"/>
        <w:bottom w:val="none" w:sz="0" w:space="0" w:color="auto"/>
        <w:right w:val="none" w:sz="0" w:space="0" w:color="auto"/>
      </w:divBdr>
    </w:div>
    <w:div w:id="1301224558">
      <w:marLeft w:val="480"/>
      <w:marRight w:val="0"/>
      <w:marTop w:val="0"/>
      <w:marBottom w:val="0"/>
      <w:divBdr>
        <w:top w:val="none" w:sz="0" w:space="0" w:color="auto"/>
        <w:left w:val="none" w:sz="0" w:space="0" w:color="auto"/>
        <w:bottom w:val="none" w:sz="0" w:space="0" w:color="auto"/>
        <w:right w:val="none" w:sz="0" w:space="0" w:color="auto"/>
      </w:divBdr>
    </w:div>
    <w:div w:id="1301225406">
      <w:marLeft w:val="480"/>
      <w:marRight w:val="0"/>
      <w:marTop w:val="0"/>
      <w:marBottom w:val="0"/>
      <w:divBdr>
        <w:top w:val="none" w:sz="0" w:space="0" w:color="auto"/>
        <w:left w:val="none" w:sz="0" w:space="0" w:color="auto"/>
        <w:bottom w:val="none" w:sz="0" w:space="0" w:color="auto"/>
        <w:right w:val="none" w:sz="0" w:space="0" w:color="auto"/>
      </w:divBdr>
    </w:div>
    <w:div w:id="1301226525">
      <w:marLeft w:val="480"/>
      <w:marRight w:val="0"/>
      <w:marTop w:val="0"/>
      <w:marBottom w:val="0"/>
      <w:divBdr>
        <w:top w:val="none" w:sz="0" w:space="0" w:color="auto"/>
        <w:left w:val="none" w:sz="0" w:space="0" w:color="auto"/>
        <w:bottom w:val="none" w:sz="0" w:space="0" w:color="auto"/>
        <w:right w:val="none" w:sz="0" w:space="0" w:color="auto"/>
      </w:divBdr>
    </w:div>
    <w:div w:id="1301229850">
      <w:marLeft w:val="480"/>
      <w:marRight w:val="0"/>
      <w:marTop w:val="0"/>
      <w:marBottom w:val="0"/>
      <w:divBdr>
        <w:top w:val="none" w:sz="0" w:space="0" w:color="auto"/>
        <w:left w:val="none" w:sz="0" w:space="0" w:color="auto"/>
        <w:bottom w:val="none" w:sz="0" w:space="0" w:color="auto"/>
        <w:right w:val="none" w:sz="0" w:space="0" w:color="auto"/>
      </w:divBdr>
    </w:div>
    <w:div w:id="1301229899">
      <w:marLeft w:val="480"/>
      <w:marRight w:val="0"/>
      <w:marTop w:val="0"/>
      <w:marBottom w:val="0"/>
      <w:divBdr>
        <w:top w:val="none" w:sz="0" w:space="0" w:color="auto"/>
        <w:left w:val="none" w:sz="0" w:space="0" w:color="auto"/>
        <w:bottom w:val="none" w:sz="0" w:space="0" w:color="auto"/>
        <w:right w:val="none" w:sz="0" w:space="0" w:color="auto"/>
      </w:divBdr>
    </w:div>
    <w:div w:id="1301304396">
      <w:marLeft w:val="480"/>
      <w:marRight w:val="0"/>
      <w:marTop w:val="0"/>
      <w:marBottom w:val="0"/>
      <w:divBdr>
        <w:top w:val="none" w:sz="0" w:space="0" w:color="auto"/>
        <w:left w:val="none" w:sz="0" w:space="0" w:color="auto"/>
        <w:bottom w:val="none" w:sz="0" w:space="0" w:color="auto"/>
        <w:right w:val="none" w:sz="0" w:space="0" w:color="auto"/>
      </w:divBdr>
    </w:div>
    <w:div w:id="1301305441">
      <w:marLeft w:val="480"/>
      <w:marRight w:val="0"/>
      <w:marTop w:val="0"/>
      <w:marBottom w:val="0"/>
      <w:divBdr>
        <w:top w:val="none" w:sz="0" w:space="0" w:color="auto"/>
        <w:left w:val="none" w:sz="0" w:space="0" w:color="auto"/>
        <w:bottom w:val="none" w:sz="0" w:space="0" w:color="auto"/>
        <w:right w:val="none" w:sz="0" w:space="0" w:color="auto"/>
      </w:divBdr>
    </w:div>
    <w:div w:id="1301349461">
      <w:marLeft w:val="480"/>
      <w:marRight w:val="0"/>
      <w:marTop w:val="0"/>
      <w:marBottom w:val="0"/>
      <w:divBdr>
        <w:top w:val="none" w:sz="0" w:space="0" w:color="auto"/>
        <w:left w:val="none" w:sz="0" w:space="0" w:color="auto"/>
        <w:bottom w:val="none" w:sz="0" w:space="0" w:color="auto"/>
        <w:right w:val="none" w:sz="0" w:space="0" w:color="auto"/>
      </w:divBdr>
    </w:div>
    <w:div w:id="1301379038">
      <w:marLeft w:val="480"/>
      <w:marRight w:val="0"/>
      <w:marTop w:val="0"/>
      <w:marBottom w:val="0"/>
      <w:divBdr>
        <w:top w:val="none" w:sz="0" w:space="0" w:color="auto"/>
        <w:left w:val="none" w:sz="0" w:space="0" w:color="auto"/>
        <w:bottom w:val="none" w:sz="0" w:space="0" w:color="auto"/>
        <w:right w:val="none" w:sz="0" w:space="0" w:color="auto"/>
      </w:divBdr>
    </w:div>
    <w:div w:id="1301417435">
      <w:marLeft w:val="480"/>
      <w:marRight w:val="0"/>
      <w:marTop w:val="0"/>
      <w:marBottom w:val="0"/>
      <w:divBdr>
        <w:top w:val="none" w:sz="0" w:space="0" w:color="auto"/>
        <w:left w:val="none" w:sz="0" w:space="0" w:color="auto"/>
        <w:bottom w:val="none" w:sz="0" w:space="0" w:color="auto"/>
        <w:right w:val="none" w:sz="0" w:space="0" w:color="auto"/>
      </w:divBdr>
    </w:div>
    <w:div w:id="1301421564">
      <w:marLeft w:val="480"/>
      <w:marRight w:val="0"/>
      <w:marTop w:val="0"/>
      <w:marBottom w:val="0"/>
      <w:divBdr>
        <w:top w:val="none" w:sz="0" w:space="0" w:color="auto"/>
        <w:left w:val="none" w:sz="0" w:space="0" w:color="auto"/>
        <w:bottom w:val="none" w:sz="0" w:space="0" w:color="auto"/>
        <w:right w:val="none" w:sz="0" w:space="0" w:color="auto"/>
      </w:divBdr>
    </w:div>
    <w:div w:id="1301422920">
      <w:marLeft w:val="480"/>
      <w:marRight w:val="0"/>
      <w:marTop w:val="0"/>
      <w:marBottom w:val="0"/>
      <w:divBdr>
        <w:top w:val="none" w:sz="0" w:space="0" w:color="auto"/>
        <w:left w:val="none" w:sz="0" w:space="0" w:color="auto"/>
        <w:bottom w:val="none" w:sz="0" w:space="0" w:color="auto"/>
        <w:right w:val="none" w:sz="0" w:space="0" w:color="auto"/>
      </w:divBdr>
    </w:div>
    <w:div w:id="1301493454">
      <w:marLeft w:val="480"/>
      <w:marRight w:val="0"/>
      <w:marTop w:val="0"/>
      <w:marBottom w:val="0"/>
      <w:divBdr>
        <w:top w:val="none" w:sz="0" w:space="0" w:color="auto"/>
        <w:left w:val="none" w:sz="0" w:space="0" w:color="auto"/>
        <w:bottom w:val="none" w:sz="0" w:space="0" w:color="auto"/>
        <w:right w:val="none" w:sz="0" w:space="0" w:color="auto"/>
      </w:divBdr>
    </w:div>
    <w:div w:id="1301495710">
      <w:marLeft w:val="480"/>
      <w:marRight w:val="0"/>
      <w:marTop w:val="0"/>
      <w:marBottom w:val="0"/>
      <w:divBdr>
        <w:top w:val="none" w:sz="0" w:space="0" w:color="auto"/>
        <w:left w:val="none" w:sz="0" w:space="0" w:color="auto"/>
        <w:bottom w:val="none" w:sz="0" w:space="0" w:color="auto"/>
        <w:right w:val="none" w:sz="0" w:space="0" w:color="auto"/>
      </w:divBdr>
    </w:div>
    <w:div w:id="1301572383">
      <w:marLeft w:val="480"/>
      <w:marRight w:val="0"/>
      <w:marTop w:val="0"/>
      <w:marBottom w:val="0"/>
      <w:divBdr>
        <w:top w:val="none" w:sz="0" w:space="0" w:color="auto"/>
        <w:left w:val="none" w:sz="0" w:space="0" w:color="auto"/>
        <w:bottom w:val="none" w:sz="0" w:space="0" w:color="auto"/>
        <w:right w:val="none" w:sz="0" w:space="0" w:color="auto"/>
      </w:divBdr>
    </w:div>
    <w:div w:id="1301575793">
      <w:marLeft w:val="480"/>
      <w:marRight w:val="0"/>
      <w:marTop w:val="0"/>
      <w:marBottom w:val="0"/>
      <w:divBdr>
        <w:top w:val="none" w:sz="0" w:space="0" w:color="auto"/>
        <w:left w:val="none" w:sz="0" w:space="0" w:color="auto"/>
        <w:bottom w:val="none" w:sz="0" w:space="0" w:color="auto"/>
        <w:right w:val="none" w:sz="0" w:space="0" w:color="auto"/>
      </w:divBdr>
    </w:div>
    <w:div w:id="1301576067">
      <w:marLeft w:val="480"/>
      <w:marRight w:val="0"/>
      <w:marTop w:val="0"/>
      <w:marBottom w:val="0"/>
      <w:divBdr>
        <w:top w:val="none" w:sz="0" w:space="0" w:color="auto"/>
        <w:left w:val="none" w:sz="0" w:space="0" w:color="auto"/>
        <w:bottom w:val="none" w:sz="0" w:space="0" w:color="auto"/>
        <w:right w:val="none" w:sz="0" w:space="0" w:color="auto"/>
      </w:divBdr>
    </w:div>
    <w:div w:id="1301685766">
      <w:marLeft w:val="480"/>
      <w:marRight w:val="0"/>
      <w:marTop w:val="0"/>
      <w:marBottom w:val="0"/>
      <w:divBdr>
        <w:top w:val="none" w:sz="0" w:space="0" w:color="auto"/>
        <w:left w:val="none" w:sz="0" w:space="0" w:color="auto"/>
        <w:bottom w:val="none" w:sz="0" w:space="0" w:color="auto"/>
        <w:right w:val="none" w:sz="0" w:space="0" w:color="auto"/>
      </w:divBdr>
    </w:div>
    <w:div w:id="1301810984">
      <w:marLeft w:val="480"/>
      <w:marRight w:val="0"/>
      <w:marTop w:val="0"/>
      <w:marBottom w:val="0"/>
      <w:divBdr>
        <w:top w:val="none" w:sz="0" w:space="0" w:color="auto"/>
        <w:left w:val="none" w:sz="0" w:space="0" w:color="auto"/>
        <w:bottom w:val="none" w:sz="0" w:space="0" w:color="auto"/>
        <w:right w:val="none" w:sz="0" w:space="0" w:color="auto"/>
      </w:divBdr>
    </w:div>
    <w:div w:id="1301811169">
      <w:marLeft w:val="480"/>
      <w:marRight w:val="0"/>
      <w:marTop w:val="0"/>
      <w:marBottom w:val="0"/>
      <w:divBdr>
        <w:top w:val="none" w:sz="0" w:space="0" w:color="auto"/>
        <w:left w:val="none" w:sz="0" w:space="0" w:color="auto"/>
        <w:bottom w:val="none" w:sz="0" w:space="0" w:color="auto"/>
        <w:right w:val="none" w:sz="0" w:space="0" w:color="auto"/>
      </w:divBdr>
    </w:div>
    <w:div w:id="1301879428">
      <w:marLeft w:val="480"/>
      <w:marRight w:val="0"/>
      <w:marTop w:val="0"/>
      <w:marBottom w:val="0"/>
      <w:divBdr>
        <w:top w:val="none" w:sz="0" w:space="0" w:color="auto"/>
        <w:left w:val="none" w:sz="0" w:space="0" w:color="auto"/>
        <w:bottom w:val="none" w:sz="0" w:space="0" w:color="auto"/>
        <w:right w:val="none" w:sz="0" w:space="0" w:color="auto"/>
      </w:divBdr>
    </w:div>
    <w:div w:id="1301882178">
      <w:marLeft w:val="480"/>
      <w:marRight w:val="0"/>
      <w:marTop w:val="0"/>
      <w:marBottom w:val="0"/>
      <w:divBdr>
        <w:top w:val="none" w:sz="0" w:space="0" w:color="auto"/>
        <w:left w:val="none" w:sz="0" w:space="0" w:color="auto"/>
        <w:bottom w:val="none" w:sz="0" w:space="0" w:color="auto"/>
        <w:right w:val="none" w:sz="0" w:space="0" w:color="auto"/>
      </w:divBdr>
    </w:div>
    <w:div w:id="1302075764">
      <w:marLeft w:val="480"/>
      <w:marRight w:val="0"/>
      <w:marTop w:val="0"/>
      <w:marBottom w:val="0"/>
      <w:divBdr>
        <w:top w:val="none" w:sz="0" w:space="0" w:color="auto"/>
        <w:left w:val="none" w:sz="0" w:space="0" w:color="auto"/>
        <w:bottom w:val="none" w:sz="0" w:space="0" w:color="auto"/>
        <w:right w:val="none" w:sz="0" w:space="0" w:color="auto"/>
      </w:divBdr>
    </w:div>
    <w:div w:id="1302150270">
      <w:marLeft w:val="480"/>
      <w:marRight w:val="0"/>
      <w:marTop w:val="0"/>
      <w:marBottom w:val="0"/>
      <w:divBdr>
        <w:top w:val="none" w:sz="0" w:space="0" w:color="auto"/>
        <w:left w:val="none" w:sz="0" w:space="0" w:color="auto"/>
        <w:bottom w:val="none" w:sz="0" w:space="0" w:color="auto"/>
        <w:right w:val="none" w:sz="0" w:space="0" w:color="auto"/>
      </w:divBdr>
    </w:div>
    <w:div w:id="1302226387">
      <w:marLeft w:val="480"/>
      <w:marRight w:val="0"/>
      <w:marTop w:val="0"/>
      <w:marBottom w:val="0"/>
      <w:divBdr>
        <w:top w:val="none" w:sz="0" w:space="0" w:color="auto"/>
        <w:left w:val="none" w:sz="0" w:space="0" w:color="auto"/>
        <w:bottom w:val="none" w:sz="0" w:space="0" w:color="auto"/>
        <w:right w:val="none" w:sz="0" w:space="0" w:color="auto"/>
      </w:divBdr>
    </w:div>
    <w:div w:id="1302231029">
      <w:marLeft w:val="480"/>
      <w:marRight w:val="0"/>
      <w:marTop w:val="0"/>
      <w:marBottom w:val="0"/>
      <w:divBdr>
        <w:top w:val="none" w:sz="0" w:space="0" w:color="auto"/>
        <w:left w:val="none" w:sz="0" w:space="0" w:color="auto"/>
        <w:bottom w:val="none" w:sz="0" w:space="0" w:color="auto"/>
        <w:right w:val="none" w:sz="0" w:space="0" w:color="auto"/>
      </w:divBdr>
    </w:div>
    <w:div w:id="1302271018">
      <w:marLeft w:val="480"/>
      <w:marRight w:val="0"/>
      <w:marTop w:val="0"/>
      <w:marBottom w:val="0"/>
      <w:divBdr>
        <w:top w:val="none" w:sz="0" w:space="0" w:color="auto"/>
        <w:left w:val="none" w:sz="0" w:space="0" w:color="auto"/>
        <w:bottom w:val="none" w:sz="0" w:space="0" w:color="auto"/>
        <w:right w:val="none" w:sz="0" w:space="0" w:color="auto"/>
      </w:divBdr>
    </w:div>
    <w:div w:id="1302273425">
      <w:marLeft w:val="480"/>
      <w:marRight w:val="0"/>
      <w:marTop w:val="0"/>
      <w:marBottom w:val="0"/>
      <w:divBdr>
        <w:top w:val="none" w:sz="0" w:space="0" w:color="auto"/>
        <w:left w:val="none" w:sz="0" w:space="0" w:color="auto"/>
        <w:bottom w:val="none" w:sz="0" w:space="0" w:color="auto"/>
        <w:right w:val="none" w:sz="0" w:space="0" w:color="auto"/>
      </w:divBdr>
    </w:div>
    <w:div w:id="1302347757">
      <w:marLeft w:val="480"/>
      <w:marRight w:val="0"/>
      <w:marTop w:val="0"/>
      <w:marBottom w:val="0"/>
      <w:divBdr>
        <w:top w:val="none" w:sz="0" w:space="0" w:color="auto"/>
        <w:left w:val="none" w:sz="0" w:space="0" w:color="auto"/>
        <w:bottom w:val="none" w:sz="0" w:space="0" w:color="auto"/>
        <w:right w:val="none" w:sz="0" w:space="0" w:color="auto"/>
      </w:divBdr>
    </w:div>
    <w:div w:id="1302347765">
      <w:marLeft w:val="480"/>
      <w:marRight w:val="0"/>
      <w:marTop w:val="0"/>
      <w:marBottom w:val="0"/>
      <w:divBdr>
        <w:top w:val="none" w:sz="0" w:space="0" w:color="auto"/>
        <w:left w:val="none" w:sz="0" w:space="0" w:color="auto"/>
        <w:bottom w:val="none" w:sz="0" w:space="0" w:color="auto"/>
        <w:right w:val="none" w:sz="0" w:space="0" w:color="auto"/>
      </w:divBdr>
    </w:div>
    <w:div w:id="1302348484">
      <w:marLeft w:val="480"/>
      <w:marRight w:val="0"/>
      <w:marTop w:val="0"/>
      <w:marBottom w:val="0"/>
      <w:divBdr>
        <w:top w:val="none" w:sz="0" w:space="0" w:color="auto"/>
        <w:left w:val="none" w:sz="0" w:space="0" w:color="auto"/>
        <w:bottom w:val="none" w:sz="0" w:space="0" w:color="auto"/>
        <w:right w:val="none" w:sz="0" w:space="0" w:color="auto"/>
      </w:divBdr>
    </w:div>
    <w:div w:id="1302417995">
      <w:marLeft w:val="480"/>
      <w:marRight w:val="0"/>
      <w:marTop w:val="0"/>
      <w:marBottom w:val="0"/>
      <w:divBdr>
        <w:top w:val="none" w:sz="0" w:space="0" w:color="auto"/>
        <w:left w:val="none" w:sz="0" w:space="0" w:color="auto"/>
        <w:bottom w:val="none" w:sz="0" w:space="0" w:color="auto"/>
        <w:right w:val="none" w:sz="0" w:space="0" w:color="auto"/>
      </w:divBdr>
    </w:div>
    <w:div w:id="1302534398">
      <w:marLeft w:val="480"/>
      <w:marRight w:val="0"/>
      <w:marTop w:val="0"/>
      <w:marBottom w:val="0"/>
      <w:divBdr>
        <w:top w:val="none" w:sz="0" w:space="0" w:color="auto"/>
        <w:left w:val="none" w:sz="0" w:space="0" w:color="auto"/>
        <w:bottom w:val="none" w:sz="0" w:space="0" w:color="auto"/>
        <w:right w:val="none" w:sz="0" w:space="0" w:color="auto"/>
      </w:divBdr>
    </w:div>
    <w:div w:id="1302534895">
      <w:marLeft w:val="480"/>
      <w:marRight w:val="0"/>
      <w:marTop w:val="0"/>
      <w:marBottom w:val="0"/>
      <w:divBdr>
        <w:top w:val="none" w:sz="0" w:space="0" w:color="auto"/>
        <w:left w:val="none" w:sz="0" w:space="0" w:color="auto"/>
        <w:bottom w:val="none" w:sz="0" w:space="0" w:color="auto"/>
        <w:right w:val="none" w:sz="0" w:space="0" w:color="auto"/>
      </w:divBdr>
    </w:div>
    <w:div w:id="1302536812">
      <w:marLeft w:val="480"/>
      <w:marRight w:val="0"/>
      <w:marTop w:val="0"/>
      <w:marBottom w:val="0"/>
      <w:divBdr>
        <w:top w:val="none" w:sz="0" w:space="0" w:color="auto"/>
        <w:left w:val="none" w:sz="0" w:space="0" w:color="auto"/>
        <w:bottom w:val="none" w:sz="0" w:space="0" w:color="auto"/>
        <w:right w:val="none" w:sz="0" w:space="0" w:color="auto"/>
      </w:divBdr>
    </w:div>
    <w:div w:id="1302537941">
      <w:marLeft w:val="480"/>
      <w:marRight w:val="0"/>
      <w:marTop w:val="0"/>
      <w:marBottom w:val="0"/>
      <w:divBdr>
        <w:top w:val="none" w:sz="0" w:space="0" w:color="auto"/>
        <w:left w:val="none" w:sz="0" w:space="0" w:color="auto"/>
        <w:bottom w:val="none" w:sz="0" w:space="0" w:color="auto"/>
        <w:right w:val="none" w:sz="0" w:space="0" w:color="auto"/>
      </w:divBdr>
    </w:div>
    <w:div w:id="1302615080">
      <w:marLeft w:val="480"/>
      <w:marRight w:val="0"/>
      <w:marTop w:val="0"/>
      <w:marBottom w:val="0"/>
      <w:divBdr>
        <w:top w:val="none" w:sz="0" w:space="0" w:color="auto"/>
        <w:left w:val="none" w:sz="0" w:space="0" w:color="auto"/>
        <w:bottom w:val="none" w:sz="0" w:space="0" w:color="auto"/>
        <w:right w:val="none" w:sz="0" w:space="0" w:color="auto"/>
      </w:divBdr>
    </w:div>
    <w:div w:id="1302691021">
      <w:marLeft w:val="480"/>
      <w:marRight w:val="0"/>
      <w:marTop w:val="0"/>
      <w:marBottom w:val="0"/>
      <w:divBdr>
        <w:top w:val="none" w:sz="0" w:space="0" w:color="auto"/>
        <w:left w:val="none" w:sz="0" w:space="0" w:color="auto"/>
        <w:bottom w:val="none" w:sz="0" w:space="0" w:color="auto"/>
        <w:right w:val="none" w:sz="0" w:space="0" w:color="auto"/>
      </w:divBdr>
    </w:div>
    <w:div w:id="1302691589">
      <w:marLeft w:val="480"/>
      <w:marRight w:val="0"/>
      <w:marTop w:val="0"/>
      <w:marBottom w:val="0"/>
      <w:divBdr>
        <w:top w:val="none" w:sz="0" w:space="0" w:color="auto"/>
        <w:left w:val="none" w:sz="0" w:space="0" w:color="auto"/>
        <w:bottom w:val="none" w:sz="0" w:space="0" w:color="auto"/>
        <w:right w:val="none" w:sz="0" w:space="0" w:color="auto"/>
      </w:divBdr>
    </w:div>
    <w:div w:id="1302728359">
      <w:marLeft w:val="480"/>
      <w:marRight w:val="0"/>
      <w:marTop w:val="0"/>
      <w:marBottom w:val="0"/>
      <w:divBdr>
        <w:top w:val="none" w:sz="0" w:space="0" w:color="auto"/>
        <w:left w:val="none" w:sz="0" w:space="0" w:color="auto"/>
        <w:bottom w:val="none" w:sz="0" w:space="0" w:color="auto"/>
        <w:right w:val="none" w:sz="0" w:space="0" w:color="auto"/>
      </w:divBdr>
    </w:div>
    <w:div w:id="1302732593">
      <w:marLeft w:val="480"/>
      <w:marRight w:val="0"/>
      <w:marTop w:val="0"/>
      <w:marBottom w:val="0"/>
      <w:divBdr>
        <w:top w:val="none" w:sz="0" w:space="0" w:color="auto"/>
        <w:left w:val="none" w:sz="0" w:space="0" w:color="auto"/>
        <w:bottom w:val="none" w:sz="0" w:space="0" w:color="auto"/>
        <w:right w:val="none" w:sz="0" w:space="0" w:color="auto"/>
      </w:divBdr>
    </w:div>
    <w:div w:id="1302734407">
      <w:marLeft w:val="480"/>
      <w:marRight w:val="0"/>
      <w:marTop w:val="0"/>
      <w:marBottom w:val="0"/>
      <w:divBdr>
        <w:top w:val="none" w:sz="0" w:space="0" w:color="auto"/>
        <w:left w:val="none" w:sz="0" w:space="0" w:color="auto"/>
        <w:bottom w:val="none" w:sz="0" w:space="0" w:color="auto"/>
        <w:right w:val="none" w:sz="0" w:space="0" w:color="auto"/>
      </w:divBdr>
    </w:div>
    <w:div w:id="1302735459">
      <w:marLeft w:val="480"/>
      <w:marRight w:val="0"/>
      <w:marTop w:val="0"/>
      <w:marBottom w:val="0"/>
      <w:divBdr>
        <w:top w:val="none" w:sz="0" w:space="0" w:color="auto"/>
        <w:left w:val="none" w:sz="0" w:space="0" w:color="auto"/>
        <w:bottom w:val="none" w:sz="0" w:space="0" w:color="auto"/>
        <w:right w:val="none" w:sz="0" w:space="0" w:color="auto"/>
      </w:divBdr>
    </w:div>
    <w:div w:id="1302803458">
      <w:marLeft w:val="480"/>
      <w:marRight w:val="0"/>
      <w:marTop w:val="0"/>
      <w:marBottom w:val="0"/>
      <w:divBdr>
        <w:top w:val="none" w:sz="0" w:space="0" w:color="auto"/>
        <w:left w:val="none" w:sz="0" w:space="0" w:color="auto"/>
        <w:bottom w:val="none" w:sz="0" w:space="0" w:color="auto"/>
        <w:right w:val="none" w:sz="0" w:space="0" w:color="auto"/>
      </w:divBdr>
    </w:div>
    <w:div w:id="1302810811">
      <w:marLeft w:val="480"/>
      <w:marRight w:val="0"/>
      <w:marTop w:val="0"/>
      <w:marBottom w:val="0"/>
      <w:divBdr>
        <w:top w:val="none" w:sz="0" w:space="0" w:color="auto"/>
        <w:left w:val="none" w:sz="0" w:space="0" w:color="auto"/>
        <w:bottom w:val="none" w:sz="0" w:space="0" w:color="auto"/>
        <w:right w:val="none" w:sz="0" w:space="0" w:color="auto"/>
      </w:divBdr>
    </w:div>
    <w:div w:id="1302812679">
      <w:marLeft w:val="480"/>
      <w:marRight w:val="0"/>
      <w:marTop w:val="0"/>
      <w:marBottom w:val="0"/>
      <w:divBdr>
        <w:top w:val="none" w:sz="0" w:space="0" w:color="auto"/>
        <w:left w:val="none" w:sz="0" w:space="0" w:color="auto"/>
        <w:bottom w:val="none" w:sz="0" w:space="0" w:color="auto"/>
        <w:right w:val="none" w:sz="0" w:space="0" w:color="auto"/>
      </w:divBdr>
    </w:div>
    <w:div w:id="1302879037">
      <w:marLeft w:val="480"/>
      <w:marRight w:val="0"/>
      <w:marTop w:val="0"/>
      <w:marBottom w:val="0"/>
      <w:divBdr>
        <w:top w:val="none" w:sz="0" w:space="0" w:color="auto"/>
        <w:left w:val="none" w:sz="0" w:space="0" w:color="auto"/>
        <w:bottom w:val="none" w:sz="0" w:space="0" w:color="auto"/>
        <w:right w:val="none" w:sz="0" w:space="0" w:color="auto"/>
      </w:divBdr>
    </w:div>
    <w:div w:id="1302928714">
      <w:marLeft w:val="480"/>
      <w:marRight w:val="0"/>
      <w:marTop w:val="0"/>
      <w:marBottom w:val="0"/>
      <w:divBdr>
        <w:top w:val="none" w:sz="0" w:space="0" w:color="auto"/>
        <w:left w:val="none" w:sz="0" w:space="0" w:color="auto"/>
        <w:bottom w:val="none" w:sz="0" w:space="0" w:color="auto"/>
        <w:right w:val="none" w:sz="0" w:space="0" w:color="auto"/>
      </w:divBdr>
    </w:div>
    <w:div w:id="1303005926">
      <w:marLeft w:val="480"/>
      <w:marRight w:val="0"/>
      <w:marTop w:val="0"/>
      <w:marBottom w:val="0"/>
      <w:divBdr>
        <w:top w:val="none" w:sz="0" w:space="0" w:color="auto"/>
        <w:left w:val="none" w:sz="0" w:space="0" w:color="auto"/>
        <w:bottom w:val="none" w:sz="0" w:space="0" w:color="auto"/>
        <w:right w:val="none" w:sz="0" w:space="0" w:color="auto"/>
      </w:divBdr>
    </w:div>
    <w:div w:id="1303071925">
      <w:marLeft w:val="480"/>
      <w:marRight w:val="0"/>
      <w:marTop w:val="0"/>
      <w:marBottom w:val="0"/>
      <w:divBdr>
        <w:top w:val="none" w:sz="0" w:space="0" w:color="auto"/>
        <w:left w:val="none" w:sz="0" w:space="0" w:color="auto"/>
        <w:bottom w:val="none" w:sz="0" w:space="0" w:color="auto"/>
        <w:right w:val="none" w:sz="0" w:space="0" w:color="auto"/>
      </w:divBdr>
    </w:div>
    <w:div w:id="1303077373">
      <w:marLeft w:val="480"/>
      <w:marRight w:val="0"/>
      <w:marTop w:val="0"/>
      <w:marBottom w:val="0"/>
      <w:divBdr>
        <w:top w:val="none" w:sz="0" w:space="0" w:color="auto"/>
        <w:left w:val="none" w:sz="0" w:space="0" w:color="auto"/>
        <w:bottom w:val="none" w:sz="0" w:space="0" w:color="auto"/>
        <w:right w:val="none" w:sz="0" w:space="0" w:color="auto"/>
      </w:divBdr>
    </w:div>
    <w:div w:id="1303122538">
      <w:marLeft w:val="480"/>
      <w:marRight w:val="0"/>
      <w:marTop w:val="0"/>
      <w:marBottom w:val="0"/>
      <w:divBdr>
        <w:top w:val="none" w:sz="0" w:space="0" w:color="auto"/>
        <w:left w:val="none" w:sz="0" w:space="0" w:color="auto"/>
        <w:bottom w:val="none" w:sz="0" w:space="0" w:color="auto"/>
        <w:right w:val="none" w:sz="0" w:space="0" w:color="auto"/>
      </w:divBdr>
    </w:div>
    <w:div w:id="1303190842">
      <w:marLeft w:val="480"/>
      <w:marRight w:val="0"/>
      <w:marTop w:val="0"/>
      <w:marBottom w:val="0"/>
      <w:divBdr>
        <w:top w:val="none" w:sz="0" w:space="0" w:color="auto"/>
        <w:left w:val="none" w:sz="0" w:space="0" w:color="auto"/>
        <w:bottom w:val="none" w:sz="0" w:space="0" w:color="auto"/>
        <w:right w:val="none" w:sz="0" w:space="0" w:color="auto"/>
      </w:divBdr>
    </w:div>
    <w:div w:id="1303198014">
      <w:marLeft w:val="480"/>
      <w:marRight w:val="0"/>
      <w:marTop w:val="0"/>
      <w:marBottom w:val="0"/>
      <w:divBdr>
        <w:top w:val="none" w:sz="0" w:space="0" w:color="auto"/>
        <w:left w:val="none" w:sz="0" w:space="0" w:color="auto"/>
        <w:bottom w:val="none" w:sz="0" w:space="0" w:color="auto"/>
        <w:right w:val="none" w:sz="0" w:space="0" w:color="auto"/>
      </w:divBdr>
    </w:div>
    <w:div w:id="1303267342">
      <w:marLeft w:val="480"/>
      <w:marRight w:val="0"/>
      <w:marTop w:val="0"/>
      <w:marBottom w:val="0"/>
      <w:divBdr>
        <w:top w:val="none" w:sz="0" w:space="0" w:color="auto"/>
        <w:left w:val="none" w:sz="0" w:space="0" w:color="auto"/>
        <w:bottom w:val="none" w:sz="0" w:space="0" w:color="auto"/>
        <w:right w:val="none" w:sz="0" w:space="0" w:color="auto"/>
      </w:divBdr>
    </w:div>
    <w:div w:id="1303268878">
      <w:marLeft w:val="480"/>
      <w:marRight w:val="0"/>
      <w:marTop w:val="0"/>
      <w:marBottom w:val="0"/>
      <w:divBdr>
        <w:top w:val="none" w:sz="0" w:space="0" w:color="auto"/>
        <w:left w:val="none" w:sz="0" w:space="0" w:color="auto"/>
        <w:bottom w:val="none" w:sz="0" w:space="0" w:color="auto"/>
        <w:right w:val="none" w:sz="0" w:space="0" w:color="auto"/>
      </w:divBdr>
    </w:div>
    <w:div w:id="1303268959">
      <w:marLeft w:val="480"/>
      <w:marRight w:val="0"/>
      <w:marTop w:val="0"/>
      <w:marBottom w:val="0"/>
      <w:divBdr>
        <w:top w:val="none" w:sz="0" w:space="0" w:color="auto"/>
        <w:left w:val="none" w:sz="0" w:space="0" w:color="auto"/>
        <w:bottom w:val="none" w:sz="0" w:space="0" w:color="auto"/>
        <w:right w:val="none" w:sz="0" w:space="0" w:color="auto"/>
      </w:divBdr>
    </w:div>
    <w:div w:id="1303273694">
      <w:marLeft w:val="480"/>
      <w:marRight w:val="0"/>
      <w:marTop w:val="0"/>
      <w:marBottom w:val="0"/>
      <w:divBdr>
        <w:top w:val="none" w:sz="0" w:space="0" w:color="auto"/>
        <w:left w:val="none" w:sz="0" w:space="0" w:color="auto"/>
        <w:bottom w:val="none" w:sz="0" w:space="0" w:color="auto"/>
        <w:right w:val="none" w:sz="0" w:space="0" w:color="auto"/>
      </w:divBdr>
    </w:div>
    <w:div w:id="1303316890">
      <w:marLeft w:val="480"/>
      <w:marRight w:val="0"/>
      <w:marTop w:val="0"/>
      <w:marBottom w:val="0"/>
      <w:divBdr>
        <w:top w:val="none" w:sz="0" w:space="0" w:color="auto"/>
        <w:left w:val="none" w:sz="0" w:space="0" w:color="auto"/>
        <w:bottom w:val="none" w:sz="0" w:space="0" w:color="auto"/>
        <w:right w:val="none" w:sz="0" w:space="0" w:color="auto"/>
      </w:divBdr>
    </w:div>
    <w:div w:id="1303384579">
      <w:marLeft w:val="480"/>
      <w:marRight w:val="0"/>
      <w:marTop w:val="0"/>
      <w:marBottom w:val="0"/>
      <w:divBdr>
        <w:top w:val="none" w:sz="0" w:space="0" w:color="auto"/>
        <w:left w:val="none" w:sz="0" w:space="0" w:color="auto"/>
        <w:bottom w:val="none" w:sz="0" w:space="0" w:color="auto"/>
        <w:right w:val="none" w:sz="0" w:space="0" w:color="auto"/>
      </w:divBdr>
    </w:div>
    <w:div w:id="1303460182">
      <w:marLeft w:val="480"/>
      <w:marRight w:val="0"/>
      <w:marTop w:val="0"/>
      <w:marBottom w:val="0"/>
      <w:divBdr>
        <w:top w:val="none" w:sz="0" w:space="0" w:color="auto"/>
        <w:left w:val="none" w:sz="0" w:space="0" w:color="auto"/>
        <w:bottom w:val="none" w:sz="0" w:space="0" w:color="auto"/>
        <w:right w:val="none" w:sz="0" w:space="0" w:color="auto"/>
      </w:divBdr>
    </w:div>
    <w:div w:id="1303463688">
      <w:marLeft w:val="480"/>
      <w:marRight w:val="0"/>
      <w:marTop w:val="0"/>
      <w:marBottom w:val="0"/>
      <w:divBdr>
        <w:top w:val="none" w:sz="0" w:space="0" w:color="auto"/>
        <w:left w:val="none" w:sz="0" w:space="0" w:color="auto"/>
        <w:bottom w:val="none" w:sz="0" w:space="0" w:color="auto"/>
        <w:right w:val="none" w:sz="0" w:space="0" w:color="auto"/>
      </w:divBdr>
    </w:div>
    <w:div w:id="1303466359">
      <w:marLeft w:val="480"/>
      <w:marRight w:val="0"/>
      <w:marTop w:val="0"/>
      <w:marBottom w:val="0"/>
      <w:divBdr>
        <w:top w:val="none" w:sz="0" w:space="0" w:color="auto"/>
        <w:left w:val="none" w:sz="0" w:space="0" w:color="auto"/>
        <w:bottom w:val="none" w:sz="0" w:space="0" w:color="auto"/>
        <w:right w:val="none" w:sz="0" w:space="0" w:color="auto"/>
      </w:divBdr>
    </w:div>
    <w:div w:id="1303536663">
      <w:marLeft w:val="480"/>
      <w:marRight w:val="0"/>
      <w:marTop w:val="0"/>
      <w:marBottom w:val="0"/>
      <w:divBdr>
        <w:top w:val="none" w:sz="0" w:space="0" w:color="auto"/>
        <w:left w:val="none" w:sz="0" w:space="0" w:color="auto"/>
        <w:bottom w:val="none" w:sz="0" w:space="0" w:color="auto"/>
        <w:right w:val="none" w:sz="0" w:space="0" w:color="auto"/>
      </w:divBdr>
    </w:div>
    <w:div w:id="1303541824">
      <w:marLeft w:val="480"/>
      <w:marRight w:val="0"/>
      <w:marTop w:val="0"/>
      <w:marBottom w:val="0"/>
      <w:divBdr>
        <w:top w:val="none" w:sz="0" w:space="0" w:color="auto"/>
        <w:left w:val="none" w:sz="0" w:space="0" w:color="auto"/>
        <w:bottom w:val="none" w:sz="0" w:space="0" w:color="auto"/>
        <w:right w:val="none" w:sz="0" w:space="0" w:color="auto"/>
      </w:divBdr>
    </w:div>
    <w:div w:id="1303542809">
      <w:marLeft w:val="480"/>
      <w:marRight w:val="0"/>
      <w:marTop w:val="0"/>
      <w:marBottom w:val="0"/>
      <w:divBdr>
        <w:top w:val="none" w:sz="0" w:space="0" w:color="auto"/>
        <w:left w:val="none" w:sz="0" w:space="0" w:color="auto"/>
        <w:bottom w:val="none" w:sz="0" w:space="0" w:color="auto"/>
        <w:right w:val="none" w:sz="0" w:space="0" w:color="auto"/>
      </w:divBdr>
    </w:div>
    <w:div w:id="1303542817">
      <w:marLeft w:val="480"/>
      <w:marRight w:val="0"/>
      <w:marTop w:val="0"/>
      <w:marBottom w:val="0"/>
      <w:divBdr>
        <w:top w:val="none" w:sz="0" w:space="0" w:color="auto"/>
        <w:left w:val="none" w:sz="0" w:space="0" w:color="auto"/>
        <w:bottom w:val="none" w:sz="0" w:space="0" w:color="auto"/>
        <w:right w:val="none" w:sz="0" w:space="0" w:color="auto"/>
      </w:divBdr>
    </w:div>
    <w:div w:id="1303652037">
      <w:marLeft w:val="480"/>
      <w:marRight w:val="0"/>
      <w:marTop w:val="0"/>
      <w:marBottom w:val="0"/>
      <w:divBdr>
        <w:top w:val="none" w:sz="0" w:space="0" w:color="auto"/>
        <w:left w:val="none" w:sz="0" w:space="0" w:color="auto"/>
        <w:bottom w:val="none" w:sz="0" w:space="0" w:color="auto"/>
        <w:right w:val="none" w:sz="0" w:space="0" w:color="auto"/>
      </w:divBdr>
    </w:div>
    <w:div w:id="1303658920">
      <w:marLeft w:val="480"/>
      <w:marRight w:val="0"/>
      <w:marTop w:val="0"/>
      <w:marBottom w:val="0"/>
      <w:divBdr>
        <w:top w:val="none" w:sz="0" w:space="0" w:color="auto"/>
        <w:left w:val="none" w:sz="0" w:space="0" w:color="auto"/>
        <w:bottom w:val="none" w:sz="0" w:space="0" w:color="auto"/>
        <w:right w:val="none" w:sz="0" w:space="0" w:color="auto"/>
      </w:divBdr>
    </w:div>
    <w:div w:id="1303730842">
      <w:marLeft w:val="480"/>
      <w:marRight w:val="0"/>
      <w:marTop w:val="0"/>
      <w:marBottom w:val="0"/>
      <w:divBdr>
        <w:top w:val="none" w:sz="0" w:space="0" w:color="auto"/>
        <w:left w:val="none" w:sz="0" w:space="0" w:color="auto"/>
        <w:bottom w:val="none" w:sz="0" w:space="0" w:color="auto"/>
        <w:right w:val="none" w:sz="0" w:space="0" w:color="auto"/>
      </w:divBdr>
    </w:div>
    <w:div w:id="1303736540">
      <w:marLeft w:val="480"/>
      <w:marRight w:val="0"/>
      <w:marTop w:val="0"/>
      <w:marBottom w:val="0"/>
      <w:divBdr>
        <w:top w:val="none" w:sz="0" w:space="0" w:color="auto"/>
        <w:left w:val="none" w:sz="0" w:space="0" w:color="auto"/>
        <w:bottom w:val="none" w:sz="0" w:space="0" w:color="auto"/>
        <w:right w:val="none" w:sz="0" w:space="0" w:color="auto"/>
      </w:divBdr>
    </w:div>
    <w:div w:id="1303996466">
      <w:marLeft w:val="480"/>
      <w:marRight w:val="0"/>
      <w:marTop w:val="0"/>
      <w:marBottom w:val="0"/>
      <w:divBdr>
        <w:top w:val="none" w:sz="0" w:space="0" w:color="auto"/>
        <w:left w:val="none" w:sz="0" w:space="0" w:color="auto"/>
        <w:bottom w:val="none" w:sz="0" w:space="0" w:color="auto"/>
        <w:right w:val="none" w:sz="0" w:space="0" w:color="auto"/>
      </w:divBdr>
    </w:div>
    <w:div w:id="1303998603">
      <w:marLeft w:val="480"/>
      <w:marRight w:val="0"/>
      <w:marTop w:val="0"/>
      <w:marBottom w:val="0"/>
      <w:divBdr>
        <w:top w:val="none" w:sz="0" w:space="0" w:color="auto"/>
        <w:left w:val="none" w:sz="0" w:space="0" w:color="auto"/>
        <w:bottom w:val="none" w:sz="0" w:space="0" w:color="auto"/>
        <w:right w:val="none" w:sz="0" w:space="0" w:color="auto"/>
      </w:divBdr>
    </w:div>
    <w:div w:id="1304114824">
      <w:marLeft w:val="480"/>
      <w:marRight w:val="0"/>
      <w:marTop w:val="0"/>
      <w:marBottom w:val="0"/>
      <w:divBdr>
        <w:top w:val="none" w:sz="0" w:space="0" w:color="auto"/>
        <w:left w:val="none" w:sz="0" w:space="0" w:color="auto"/>
        <w:bottom w:val="none" w:sz="0" w:space="0" w:color="auto"/>
        <w:right w:val="none" w:sz="0" w:space="0" w:color="auto"/>
      </w:divBdr>
    </w:div>
    <w:div w:id="1304115882">
      <w:marLeft w:val="480"/>
      <w:marRight w:val="0"/>
      <w:marTop w:val="0"/>
      <w:marBottom w:val="0"/>
      <w:divBdr>
        <w:top w:val="none" w:sz="0" w:space="0" w:color="auto"/>
        <w:left w:val="none" w:sz="0" w:space="0" w:color="auto"/>
        <w:bottom w:val="none" w:sz="0" w:space="0" w:color="auto"/>
        <w:right w:val="none" w:sz="0" w:space="0" w:color="auto"/>
      </w:divBdr>
    </w:div>
    <w:div w:id="1304190239">
      <w:marLeft w:val="480"/>
      <w:marRight w:val="0"/>
      <w:marTop w:val="0"/>
      <w:marBottom w:val="0"/>
      <w:divBdr>
        <w:top w:val="none" w:sz="0" w:space="0" w:color="auto"/>
        <w:left w:val="none" w:sz="0" w:space="0" w:color="auto"/>
        <w:bottom w:val="none" w:sz="0" w:space="0" w:color="auto"/>
        <w:right w:val="none" w:sz="0" w:space="0" w:color="auto"/>
      </w:divBdr>
    </w:div>
    <w:div w:id="1304192345">
      <w:marLeft w:val="480"/>
      <w:marRight w:val="0"/>
      <w:marTop w:val="0"/>
      <w:marBottom w:val="0"/>
      <w:divBdr>
        <w:top w:val="none" w:sz="0" w:space="0" w:color="auto"/>
        <w:left w:val="none" w:sz="0" w:space="0" w:color="auto"/>
        <w:bottom w:val="none" w:sz="0" w:space="0" w:color="auto"/>
        <w:right w:val="none" w:sz="0" w:space="0" w:color="auto"/>
      </w:divBdr>
    </w:div>
    <w:div w:id="1304194648">
      <w:marLeft w:val="480"/>
      <w:marRight w:val="0"/>
      <w:marTop w:val="0"/>
      <w:marBottom w:val="0"/>
      <w:divBdr>
        <w:top w:val="none" w:sz="0" w:space="0" w:color="auto"/>
        <w:left w:val="none" w:sz="0" w:space="0" w:color="auto"/>
        <w:bottom w:val="none" w:sz="0" w:space="0" w:color="auto"/>
        <w:right w:val="none" w:sz="0" w:space="0" w:color="auto"/>
      </w:divBdr>
    </w:div>
    <w:div w:id="1304196904">
      <w:marLeft w:val="480"/>
      <w:marRight w:val="0"/>
      <w:marTop w:val="0"/>
      <w:marBottom w:val="0"/>
      <w:divBdr>
        <w:top w:val="none" w:sz="0" w:space="0" w:color="auto"/>
        <w:left w:val="none" w:sz="0" w:space="0" w:color="auto"/>
        <w:bottom w:val="none" w:sz="0" w:space="0" w:color="auto"/>
        <w:right w:val="none" w:sz="0" w:space="0" w:color="auto"/>
      </w:divBdr>
    </w:div>
    <w:div w:id="1304233998">
      <w:marLeft w:val="480"/>
      <w:marRight w:val="0"/>
      <w:marTop w:val="0"/>
      <w:marBottom w:val="0"/>
      <w:divBdr>
        <w:top w:val="none" w:sz="0" w:space="0" w:color="auto"/>
        <w:left w:val="none" w:sz="0" w:space="0" w:color="auto"/>
        <w:bottom w:val="none" w:sz="0" w:space="0" w:color="auto"/>
        <w:right w:val="none" w:sz="0" w:space="0" w:color="auto"/>
      </w:divBdr>
    </w:div>
    <w:div w:id="1304264347">
      <w:marLeft w:val="480"/>
      <w:marRight w:val="0"/>
      <w:marTop w:val="0"/>
      <w:marBottom w:val="0"/>
      <w:divBdr>
        <w:top w:val="none" w:sz="0" w:space="0" w:color="auto"/>
        <w:left w:val="none" w:sz="0" w:space="0" w:color="auto"/>
        <w:bottom w:val="none" w:sz="0" w:space="0" w:color="auto"/>
        <w:right w:val="none" w:sz="0" w:space="0" w:color="auto"/>
      </w:divBdr>
    </w:div>
    <w:div w:id="1304314358">
      <w:marLeft w:val="480"/>
      <w:marRight w:val="0"/>
      <w:marTop w:val="0"/>
      <w:marBottom w:val="0"/>
      <w:divBdr>
        <w:top w:val="none" w:sz="0" w:space="0" w:color="auto"/>
        <w:left w:val="none" w:sz="0" w:space="0" w:color="auto"/>
        <w:bottom w:val="none" w:sz="0" w:space="0" w:color="auto"/>
        <w:right w:val="none" w:sz="0" w:space="0" w:color="auto"/>
      </w:divBdr>
    </w:div>
    <w:div w:id="1304316081">
      <w:marLeft w:val="480"/>
      <w:marRight w:val="0"/>
      <w:marTop w:val="0"/>
      <w:marBottom w:val="0"/>
      <w:divBdr>
        <w:top w:val="none" w:sz="0" w:space="0" w:color="auto"/>
        <w:left w:val="none" w:sz="0" w:space="0" w:color="auto"/>
        <w:bottom w:val="none" w:sz="0" w:space="0" w:color="auto"/>
        <w:right w:val="none" w:sz="0" w:space="0" w:color="auto"/>
      </w:divBdr>
    </w:div>
    <w:div w:id="1304385651">
      <w:marLeft w:val="480"/>
      <w:marRight w:val="0"/>
      <w:marTop w:val="0"/>
      <w:marBottom w:val="0"/>
      <w:divBdr>
        <w:top w:val="none" w:sz="0" w:space="0" w:color="auto"/>
        <w:left w:val="none" w:sz="0" w:space="0" w:color="auto"/>
        <w:bottom w:val="none" w:sz="0" w:space="0" w:color="auto"/>
        <w:right w:val="none" w:sz="0" w:space="0" w:color="auto"/>
      </w:divBdr>
    </w:div>
    <w:div w:id="1304429599">
      <w:marLeft w:val="480"/>
      <w:marRight w:val="0"/>
      <w:marTop w:val="0"/>
      <w:marBottom w:val="0"/>
      <w:divBdr>
        <w:top w:val="none" w:sz="0" w:space="0" w:color="auto"/>
        <w:left w:val="none" w:sz="0" w:space="0" w:color="auto"/>
        <w:bottom w:val="none" w:sz="0" w:space="0" w:color="auto"/>
        <w:right w:val="none" w:sz="0" w:space="0" w:color="auto"/>
      </w:divBdr>
    </w:div>
    <w:div w:id="1304459481">
      <w:marLeft w:val="480"/>
      <w:marRight w:val="0"/>
      <w:marTop w:val="0"/>
      <w:marBottom w:val="0"/>
      <w:divBdr>
        <w:top w:val="none" w:sz="0" w:space="0" w:color="auto"/>
        <w:left w:val="none" w:sz="0" w:space="0" w:color="auto"/>
        <w:bottom w:val="none" w:sz="0" w:space="0" w:color="auto"/>
        <w:right w:val="none" w:sz="0" w:space="0" w:color="auto"/>
      </w:divBdr>
    </w:div>
    <w:div w:id="1304577946">
      <w:marLeft w:val="480"/>
      <w:marRight w:val="0"/>
      <w:marTop w:val="0"/>
      <w:marBottom w:val="0"/>
      <w:divBdr>
        <w:top w:val="none" w:sz="0" w:space="0" w:color="auto"/>
        <w:left w:val="none" w:sz="0" w:space="0" w:color="auto"/>
        <w:bottom w:val="none" w:sz="0" w:space="0" w:color="auto"/>
        <w:right w:val="none" w:sz="0" w:space="0" w:color="auto"/>
      </w:divBdr>
    </w:div>
    <w:div w:id="1304584944">
      <w:marLeft w:val="480"/>
      <w:marRight w:val="0"/>
      <w:marTop w:val="0"/>
      <w:marBottom w:val="0"/>
      <w:divBdr>
        <w:top w:val="none" w:sz="0" w:space="0" w:color="auto"/>
        <w:left w:val="none" w:sz="0" w:space="0" w:color="auto"/>
        <w:bottom w:val="none" w:sz="0" w:space="0" w:color="auto"/>
        <w:right w:val="none" w:sz="0" w:space="0" w:color="auto"/>
      </w:divBdr>
    </w:div>
    <w:div w:id="1304652602">
      <w:marLeft w:val="480"/>
      <w:marRight w:val="0"/>
      <w:marTop w:val="0"/>
      <w:marBottom w:val="0"/>
      <w:divBdr>
        <w:top w:val="none" w:sz="0" w:space="0" w:color="auto"/>
        <w:left w:val="none" w:sz="0" w:space="0" w:color="auto"/>
        <w:bottom w:val="none" w:sz="0" w:space="0" w:color="auto"/>
        <w:right w:val="none" w:sz="0" w:space="0" w:color="auto"/>
      </w:divBdr>
    </w:div>
    <w:div w:id="1304701664">
      <w:marLeft w:val="480"/>
      <w:marRight w:val="0"/>
      <w:marTop w:val="0"/>
      <w:marBottom w:val="0"/>
      <w:divBdr>
        <w:top w:val="none" w:sz="0" w:space="0" w:color="auto"/>
        <w:left w:val="none" w:sz="0" w:space="0" w:color="auto"/>
        <w:bottom w:val="none" w:sz="0" w:space="0" w:color="auto"/>
        <w:right w:val="none" w:sz="0" w:space="0" w:color="auto"/>
      </w:divBdr>
    </w:div>
    <w:div w:id="1304773903">
      <w:marLeft w:val="480"/>
      <w:marRight w:val="0"/>
      <w:marTop w:val="0"/>
      <w:marBottom w:val="0"/>
      <w:divBdr>
        <w:top w:val="none" w:sz="0" w:space="0" w:color="auto"/>
        <w:left w:val="none" w:sz="0" w:space="0" w:color="auto"/>
        <w:bottom w:val="none" w:sz="0" w:space="0" w:color="auto"/>
        <w:right w:val="none" w:sz="0" w:space="0" w:color="auto"/>
      </w:divBdr>
    </w:div>
    <w:div w:id="1304777357">
      <w:marLeft w:val="480"/>
      <w:marRight w:val="0"/>
      <w:marTop w:val="0"/>
      <w:marBottom w:val="0"/>
      <w:divBdr>
        <w:top w:val="none" w:sz="0" w:space="0" w:color="auto"/>
        <w:left w:val="none" w:sz="0" w:space="0" w:color="auto"/>
        <w:bottom w:val="none" w:sz="0" w:space="0" w:color="auto"/>
        <w:right w:val="none" w:sz="0" w:space="0" w:color="auto"/>
      </w:divBdr>
    </w:div>
    <w:div w:id="1304778468">
      <w:marLeft w:val="480"/>
      <w:marRight w:val="0"/>
      <w:marTop w:val="0"/>
      <w:marBottom w:val="0"/>
      <w:divBdr>
        <w:top w:val="none" w:sz="0" w:space="0" w:color="auto"/>
        <w:left w:val="none" w:sz="0" w:space="0" w:color="auto"/>
        <w:bottom w:val="none" w:sz="0" w:space="0" w:color="auto"/>
        <w:right w:val="none" w:sz="0" w:space="0" w:color="auto"/>
      </w:divBdr>
    </w:div>
    <w:div w:id="1304965134">
      <w:marLeft w:val="480"/>
      <w:marRight w:val="0"/>
      <w:marTop w:val="0"/>
      <w:marBottom w:val="0"/>
      <w:divBdr>
        <w:top w:val="none" w:sz="0" w:space="0" w:color="auto"/>
        <w:left w:val="none" w:sz="0" w:space="0" w:color="auto"/>
        <w:bottom w:val="none" w:sz="0" w:space="0" w:color="auto"/>
        <w:right w:val="none" w:sz="0" w:space="0" w:color="auto"/>
      </w:divBdr>
    </w:div>
    <w:div w:id="1304965494">
      <w:marLeft w:val="480"/>
      <w:marRight w:val="0"/>
      <w:marTop w:val="0"/>
      <w:marBottom w:val="0"/>
      <w:divBdr>
        <w:top w:val="none" w:sz="0" w:space="0" w:color="auto"/>
        <w:left w:val="none" w:sz="0" w:space="0" w:color="auto"/>
        <w:bottom w:val="none" w:sz="0" w:space="0" w:color="auto"/>
        <w:right w:val="none" w:sz="0" w:space="0" w:color="auto"/>
      </w:divBdr>
    </w:div>
    <w:div w:id="1304968896">
      <w:marLeft w:val="480"/>
      <w:marRight w:val="0"/>
      <w:marTop w:val="0"/>
      <w:marBottom w:val="0"/>
      <w:divBdr>
        <w:top w:val="none" w:sz="0" w:space="0" w:color="auto"/>
        <w:left w:val="none" w:sz="0" w:space="0" w:color="auto"/>
        <w:bottom w:val="none" w:sz="0" w:space="0" w:color="auto"/>
        <w:right w:val="none" w:sz="0" w:space="0" w:color="auto"/>
      </w:divBdr>
    </w:div>
    <w:div w:id="1305046887">
      <w:marLeft w:val="480"/>
      <w:marRight w:val="0"/>
      <w:marTop w:val="0"/>
      <w:marBottom w:val="0"/>
      <w:divBdr>
        <w:top w:val="none" w:sz="0" w:space="0" w:color="auto"/>
        <w:left w:val="none" w:sz="0" w:space="0" w:color="auto"/>
        <w:bottom w:val="none" w:sz="0" w:space="0" w:color="auto"/>
        <w:right w:val="none" w:sz="0" w:space="0" w:color="auto"/>
      </w:divBdr>
    </w:div>
    <w:div w:id="1305116003">
      <w:marLeft w:val="480"/>
      <w:marRight w:val="0"/>
      <w:marTop w:val="0"/>
      <w:marBottom w:val="0"/>
      <w:divBdr>
        <w:top w:val="none" w:sz="0" w:space="0" w:color="auto"/>
        <w:left w:val="none" w:sz="0" w:space="0" w:color="auto"/>
        <w:bottom w:val="none" w:sz="0" w:space="0" w:color="auto"/>
        <w:right w:val="none" w:sz="0" w:space="0" w:color="auto"/>
      </w:divBdr>
    </w:div>
    <w:div w:id="1305159071">
      <w:marLeft w:val="480"/>
      <w:marRight w:val="0"/>
      <w:marTop w:val="0"/>
      <w:marBottom w:val="0"/>
      <w:divBdr>
        <w:top w:val="none" w:sz="0" w:space="0" w:color="auto"/>
        <w:left w:val="none" w:sz="0" w:space="0" w:color="auto"/>
        <w:bottom w:val="none" w:sz="0" w:space="0" w:color="auto"/>
        <w:right w:val="none" w:sz="0" w:space="0" w:color="auto"/>
      </w:divBdr>
    </w:div>
    <w:div w:id="1305159758">
      <w:marLeft w:val="480"/>
      <w:marRight w:val="0"/>
      <w:marTop w:val="0"/>
      <w:marBottom w:val="0"/>
      <w:divBdr>
        <w:top w:val="none" w:sz="0" w:space="0" w:color="auto"/>
        <w:left w:val="none" w:sz="0" w:space="0" w:color="auto"/>
        <w:bottom w:val="none" w:sz="0" w:space="0" w:color="auto"/>
        <w:right w:val="none" w:sz="0" w:space="0" w:color="auto"/>
      </w:divBdr>
    </w:div>
    <w:div w:id="1305237154">
      <w:marLeft w:val="480"/>
      <w:marRight w:val="0"/>
      <w:marTop w:val="0"/>
      <w:marBottom w:val="0"/>
      <w:divBdr>
        <w:top w:val="none" w:sz="0" w:space="0" w:color="auto"/>
        <w:left w:val="none" w:sz="0" w:space="0" w:color="auto"/>
        <w:bottom w:val="none" w:sz="0" w:space="0" w:color="auto"/>
        <w:right w:val="none" w:sz="0" w:space="0" w:color="auto"/>
      </w:divBdr>
    </w:div>
    <w:div w:id="1305282881">
      <w:marLeft w:val="480"/>
      <w:marRight w:val="0"/>
      <w:marTop w:val="0"/>
      <w:marBottom w:val="0"/>
      <w:divBdr>
        <w:top w:val="none" w:sz="0" w:space="0" w:color="auto"/>
        <w:left w:val="none" w:sz="0" w:space="0" w:color="auto"/>
        <w:bottom w:val="none" w:sz="0" w:space="0" w:color="auto"/>
        <w:right w:val="none" w:sz="0" w:space="0" w:color="auto"/>
      </w:divBdr>
    </w:div>
    <w:div w:id="1305310573">
      <w:marLeft w:val="480"/>
      <w:marRight w:val="0"/>
      <w:marTop w:val="0"/>
      <w:marBottom w:val="0"/>
      <w:divBdr>
        <w:top w:val="none" w:sz="0" w:space="0" w:color="auto"/>
        <w:left w:val="none" w:sz="0" w:space="0" w:color="auto"/>
        <w:bottom w:val="none" w:sz="0" w:space="0" w:color="auto"/>
        <w:right w:val="none" w:sz="0" w:space="0" w:color="auto"/>
      </w:divBdr>
    </w:div>
    <w:div w:id="1305356222">
      <w:marLeft w:val="480"/>
      <w:marRight w:val="0"/>
      <w:marTop w:val="0"/>
      <w:marBottom w:val="0"/>
      <w:divBdr>
        <w:top w:val="none" w:sz="0" w:space="0" w:color="auto"/>
        <w:left w:val="none" w:sz="0" w:space="0" w:color="auto"/>
        <w:bottom w:val="none" w:sz="0" w:space="0" w:color="auto"/>
        <w:right w:val="none" w:sz="0" w:space="0" w:color="auto"/>
      </w:divBdr>
    </w:div>
    <w:div w:id="1305504692">
      <w:marLeft w:val="480"/>
      <w:marRight w:val="0"/>
      <w:marTop w:val="0"/>
      <w:marBottom w:val="0"/>
      <w:divBdr>
        <w:top w:val="none" w:sz="0" w:space="0" w:color="auto"/>
        <w:left w:val="none" w:sz="0" w:space="0" w:color="auto"/>
        <w:bottom w:val="none" w:sz="0" w:space="0" w:color="auto"/>
        <w:right w:val="none" w:sz="0" w:space="0" w:color="auto"/>
      </w:divBdr>
    </w:div>
    <w:div w:id="1305505780">
      <w:marLeft w:val="480"/>
      <w:marRight w:val="0"/>
      <w:marTop w:val="0"/>
      <w:marBottom w:val="0"/>
      <w:divBdr>
        <w:top w:val="none" w:sz="0" w:space="0" w:color="auto"/>
        <w:left w:val="none" w:sz="0" w:space="0" w:color="auto"/>
        <w:bottom w:val="none" w:sz="0" w:space="0" w:color="auto"/>
        <w:right w:val="none" w:sz="0" w:space="0" w:color="auto"/>
      </w:divBdr>
    </w:div>
    <w:div w:id="1305544822">
      <w:marLeft w:val="480"/>
      <w:marRight w:val="0"/>
      <w:marTop w:val="0"/>
      <w:marBottom w:val="0"/>
      <w:divBdr>
        <w:top w:val="none" w:sz="0" w:space="0" w:color="auto"/>
        <w:left w:val="none" w:sz="0" w:space="0" w:color="auto"/>
        <w:bottom w:val="none" w:sz="0" w:space="0" w:color="auto"/>
        <w:right w:val="none" w:sz="0" w:space="0" w:color="auto"/>
      </w:divBdr>
    </w:div>
    <w:div w:id="1305619492">
      <w:marLeft w:val="480"/>
      <w:marRight w:val="0"/>
      <w:marTop w:val="0"/>
      <w:marBottom w:val="0"/>
      <w:divBdr>
        <w:top w:val="none" w:sz="0" w:space="0" w:color="auto"/>
        <w:left w:val="none" w:sz="0" w:space="0" w:color="auto"/>
        <w:bottom w:val="none" w:sz="0" w:space="0" w:color="auto"/>
        <w:right w:val="none" w:sz="0" w:space="0" w:color="auto"/>
      </w:divBdr>
    </w:div>
    <w:div w:id="1305623927">
      <w:marLeft w:val="480"/>
      <w:marRight w:val="0"/>
      <w:marTop w:val="0"/>
      <w:marBottom w:val="0"/>
      <w:divBdr>
        <w:top w:val="none" w:sz="0" w:space="0" w:color="auto"/>
        <w:left w:val="none" w:sz="0" w:space="0" w:color="auto"/>
        <w:bottom w:val="none" w:sz="0" w:space="0" w:color="auto"/>
        <w:right w:val="none" w:sz="0" w:space="0" w:color="auto"/>
      </w:divBdr>
    </w:div>
    <w:div w:id="1305701131">
      <w:marLeft w:val="480"/>
      <w:marRight w:val="0"/>
      <w:marTop w:val="0"/>
      <w:marBottom w:val="0"/>
      <w:divBdr>
        <w:top w:val="none" w:sz="0" w:space="0" w:color="auto"/>
        <w:left w:val="none" w:sz="0" w:space="0" w:color="auto"/>
        <w:bottom w:val="none" w:sz="0" w:space="0" w:color="auto"/>
        <w:right w:val="none" w:sz="0" w:space="0" w:color="auto"/>
      </w:divBdr>
    </w:div>
    <w:div w:id="1305741715">
      <w:marLeft w:val="480"/>
      <w:marRight w:val="0"/>
      <w:marTop w:val="0"/>
      <w:marBottom w:val="0"/>
      <w:divBdr>
        <w:top w:val="none" w:sz="0" w:space="0" w:color="auto"/>
        <w:left w:val="none" w:sz="0" w:space="0" w:color="auto"/>
        <w:bottom w:val="none" w:sz="0" w:space="0" w:color="auto"/>
        <w:right w:val="none" w:sz="0" w:space="0" w:color="auto"/>
      </w:divBdr>
    </w:div>
    <w:div w:id="1305815570">
      <w:marLeft w:val="480"/>
      <w:marRight w:val="0"/>
      <w:marTop w:val="0"/>
      <w:marBottom w:val="0"/>
      <w:divBdr>
        <w:top w:val="none" w:sz="0" w:space="0" w:color="auto"/>
        <w:left w:val="none" w:sz="0" w:space="0" w:color="auto"/>
        <w:bottom w:val="none" w:sz="0" w:space="0" w:color="auto"/>
        <w:right w:val="none" w:sz="0" w:space="0" w:color="auto"/>
      </w:divBdr>
    </w:div>
    <w:div w:id="1305817938">
      <w:marLeft w:val="480"/>
      <w:marRight w:val="0"/>
      <w:marTop w:val="0"/>
      <w:marBottom w:val="0"/>
      <w:divBdr>
        <w:top w:val="none" w:sz="0" w:space="0" w:color="auto"/>
        <w:left w:val="none" w:sz="0" w:space="0" w:color="auto"/>
        <w:bottom w:val="none" w:sz="0" w:space="0" w:color="auto"/>
        <w:right w:val="none" w:sz="0" w:space="0" w:color="auto"/>
      </w:divBdr>
    </w:div>
    <w:div w:id="1305819677">
      <w:marLeft w:val="480"/>
      <w:marRight w:val="0"/>
      <w:marTop w:val="0"/>
      <w:marBottom w:val="0"/>
      <w:divBdr>
        <w:top w:val="none" w:sz="0" w:space="0" w:color="auto"/>
        <w:left w:val="none" w:sz="0" w:space="0" w:color="auto"/>
        <w:bottom w:val="none" w:sz="0" w:space="0" w:color="auto"/>
        <w:right w:val="none" w:sz="0" w:space="0" w:color="auto"/>
      </w:divBdr>
    </w:div>
    <w:div w:id="1305892210">
      <w:marLeft w:val="480"/>
      <w:marRight w:val="0"/>
      <w:marTop w:val="0"/>
      <w:marBottom w:val="0"/>
      <w:divBdr>
        <w:top w:val="none" w:sz="0" w:space="0" w:color="auto"/>
        <w:left w:val="none" w:sz="0" w:space="0" w:color="auto"/>
        <w:bottom w:val="none" w:sz="0" w:space="0" w:color="auto"/>
        <w:right w:val="none" w:sz="0" w:space="0" w:color="auto"/>
      </w:divBdr>
    </w:div>
    <w:div w:id="1305963234">
      <w:marLeft w:val="480"/>
      <w:marRight w:val="0"/>
      <w:marTop w:val="0"/>
      <w:marBottom w:val="0"/>
      <w:divBdr>
        <w:top w:val="none" w:sz="0" w:space="0" w:color="auto"/>
        <w:left w:val="none" w:sz="0" w:space="0" w:color="auto"/>
        <w:bottom w:val="none" w:sz="0" w:space="0" w:color="auto"/>
        <w:right w:val="none" w:sz="0" w:space="0" w:color="auto"/>
      </w:divBdr>
    </w:div>
    <w:div w:id="1305968514">
      <w:marLeft w:val="480"/>
      <w:marRight w:val="0"/>
      <w:marTop w:val="0"/>
      <w:marBottom w:val="0"/>
      <w:divBdr>
        <w:top w:val="none" w:sz="0" w:space="0" w:color="auto"/>
        <w:left w:val="none" w:sz="0" w:space="0" w:color="auto"/>
        <w:bottom w:val="none" w:sz="0" w:space="0" w:color="auto"/>
        <w:right w:val="none" w:sz="0" w:space="0" w:color="auto"/>
      </w:divBdr>
    </w:div>
    <w:div w:id="1306013044">
      <w:marLeft w:val="480"/>
      <w:marRight w:val="0"/>
      <w:marTop w:val="0"/>
      <w:marBottom w:val="0"/>
      <w:divBdr>
        <w:top w:val="none" w:sz="0" w:space="0" w:color="auto"/>
        <w:left w:val="none" w:sz="0" w:space="0" w:color="auto"/>
        <w:bottom w:val="none" w:sz="0" w:space="0" w:color="auto"/>
        <w:right w:val="none" w:sz="0" w:space="0" w:color="auto"/>
      </w:divBdr>
    </w:div>
    <w:div w:id="1306085871">
      <w:marLeft w:val="480"/>
      <w:marRight w:val="0"/>
      <w:marTop w:val="0"/>
      <w:marBottom w:val="0"/>
      <w:divBdr>
        <w:top w:val="none" w:sz="0" w:space="0" w:color="auto"/>
        <w:left w:val="none" w:sz="0" w:space="0" w:color="auto"/>
        <w:bottom w:val="none" w:sz="0" w:space="0" w:color="auto"/>
        <w:right w:val="none" w:sz="0" w:space="0" w:color="auto"/>
      </w:divBdr>
    </w:div>
    <w:div w:id="1306161719">
      <w:marLeft w:val="480"/>
      <w:marRight w:val="0"/>
      <w:marTop w:val="0"/>
      <w:marBottom w:val="0"/>
      <w:divBdr>
        <w:top w:val="none" w:sz="0" w:space="0" w:color="auto"/>
        <w:left w:val="none" w:sz="0" w:space="0" w:color="auto"/>
        <w:bottom w:val="none" w:sz="0" w:space="0" w:color="auto"/>
        <w:right w:val="none" w:sz="0" w:space="0" w:color="auto"/>
      </w:divBdr>
    </w:div>
    <w:div w:id="1306204910">
      <w:marLeft w:val="480"/>
      <w:marRight w:val="0"/>
      <w:marTop w:val="0"/>
      <w:marBottom w:val="0"/>
      <w:divBdr>
        <w:top w:val="none" w:sz="0" w:space="0" w:color="auto"/>
        <w:left w:val="none" w:sz="0" w:space="0" w:color="auto"/>
        <w:bottom w:val="none" w:sz="0" w:space="0" w:color="auto"/>
        <w:right w:val="none" w:sz="0" w:space="0" w:color="auto"/>
      </w:divBdr>
    </w:div>
    <w:div w:id="1306279452">
      <w:marLeft w:val="480"/>
      <w:marRight w:val="0"/>
      <w:marTop w:val="0"/>
      <w:marBottom w:val="0"/>
      <w:divBdr>
        <w:top w:val="none" w:sz="0" w:space="0" w:color="auto"/>
        <w:left w:val="none" w:sz="0" w:space="0" w:color="auto"/>
        <w:bottom w:val="none" w:sz="0" w:space="0" w:color="auto"/>
        <w:right w:val="none" w:sz="0" w:space="0" w:color="auto"/>
      </w:divBdr>
    </w:div>
    <w:div w:id="1306348793">
      <w:marLeft w:val="480"/>
      <w:marRight w:val="0"/>
      <w:marTop w:val="0"/>
      <w:marBottom w:val="0"/>
      <w:divBdr>
        <w:top w:val="none" w:sz="0" w:space="0" w:color="auto"/>
        <w:left w:val="none" w:sz="0" w:space="0" w:color="auto"/>
        <w:bottom w:val="none" w:sz="0" w:space="0" w:color="auto"/>
        <w:right w:val="none" w:sz="0" w:space="0" w:color="auto"/>
      </w:divBdr>
    </w:div>
    <w:div w:id="1306357499">
      <w:marLeft w:val="480"/>
      <w:marRight w:val="0"/>
      <w:marTop w:val="0"/>
      <w:marBottom w:val="0"/>
      <w:divBdr>
        <w:top w:val="none" w:sz="0" w:space="0" w:color="auto"/>
        <w:left w:val="none" w:sz="0" w:space="0" w:color="auto"/>
        <w:bottom w:val="none" w:sz="0" w:space="0" w:color="auto"/>
        <w:right w:val="none" w:sz="0" w:space="0" w:color="auto"/>
      </w:divBdr>
    </w:div>
    <w:div w:id="1306394828">
      <w:marLeft w:val="480"/>
      <w:marRight w:val="0"/>
      <w:marTop w:val="0"/>
      <w:marBottom w:val="0"/>
      <w:divBdr>
        <w:top w:val="none" w:sz="0" w:space="0" w:color="auto"/>
        <w:left w:val="none" w:sz="0" w:space="0" w:color="auto"/>
        <w:bottom w:val="none" w:sz="0" w:space="0" w:color="auto"/>
        <w:right w:val="none" w:sz="0" w:space="0" w:color="auto"/>
      </w:divBdr>
    </w:div>
    <w:div w:id="1306424090">
      <w:marLeft w:val="480"/>
      <w:marRight w:val="0"/>
      <w:marTop w:val="0"/>
      <w:marBottom w:val="0"/>
      <w:divBdr>
        <w:top w:val="none" w:sz="0" w:space="0" w:color="auto"/>
        <w:left w:val="none" w:sz="0" w:space="0" w:color="auto"/>
        <w:bottom w:val="none" w:sz="0" w:space="0" w:color="auto"/>
        <w:right w:val="none" w:sz="0" w:space="0" w:color="auto"/>
      </w:divBdr>
    </w:div>
    <w:div w:id="1306467899">
      <w:marLeft w:val="480"/>
      <w:marRight w:val="0"/>
      <w:marTop w:val="0"/>
      <w:marBottom w:val="0"/>
      <w:divBdr>
        <w:top w:val="none" w:sz="0" w:space="0" w:color="auto"/>
        <w:left w:val="none" w:sz="0" w:space="0" w:color="auto"/>
        <w:bottom w:val="none" w:sz="0" w:space="0" w:color="auto"/>
        <w:right w:val="none" w:sz="0" w:space="0" w:color="auto"/>
      </w:divBdr>
    </w:div>
    <w:div w:id="1306469285">
      <w:marLeft w:val="480"/>
      <w:marRight w:val="0"/>
      <w:marTop w:val="0"/>
      <w:marBottom w:val="0"/>
      <w:divBdr>
        <w:top w:val="none" w:sz="0" w:space="0" w:color="auto"/>
        <w:left w:val="none" w:sz="0" w:space="0" w:color="auto"/>
        <w:bottom w:val="none" w:sz="0" w:space="0" w:color="auto"/>
        <w:right w:val="none" w:sz="0" w:space="0" w:color="auto"/>
      </w:divBdr>
    </w:div>
    <w:div w:id="1306542544">
      <w:marLeft w:val="480"/>
      <w:marRight w:val="0"/>
      <w:marTop w:val="0"/>
      <w:marBottom w:val="0"/>
      <w:divBdr>
        <w:top w:val="none" w:sz="0" w:space="0" w:color="auto"/>
        <w:left w:val="none" w:sz="0" w:space="0" w:color="auto"/>
        <w:bottom w:val="none" w:sz="0" w:space="0" w:color="auto"/>
        <w:right w:val="none" w:sz="0" w:space="0" w:color="auto"/>
      </w:divBdr>
    </w:div>
    <w:div w:id="1306547782">
      <w:marLeft w:val="480"/>
      <w:marRight w:val="0"/>
      <w:marTop w:val="0"/>
      <w:marBottom w:val="0"/>
      <w:divBdr>
        <w:top w:val="none" w:sz="0" w:space="0" w:color="auto"/>
        <w:left w:val="none" w:sz="0" w:space="0" w:color="auto"/>
        <w:bottom w:val="none" w:sz="0" w:space="0" w:color="auto"/>
        <w:right w:val="none" w:sz="0" w:space="0" w:color="auto"/>
      </w:divBdr>
    </w:div>
    <w:div w:id="1306661191">
      <w:marLeft w:val="480"/>
      <w:marRight w:val="0"/>
      <w:marTop w:val="0"/>
      <w:marBottom w:val="0"/>
      <w:divBdr>
        <w:top w:val="none" w:sz="0" w:space="0" w:color="auto"/>
        <w:left w:val="none" w:sz="0" w:space="0" w:color="auto"/>
        <w:bottom w:val="none" w:sz="0" w:space="0" w:color="auto"/>
        <w:right w:val="none" w:sz="0" w:space="0" w:color="auto"/>
      </w:divBdr>
    </w:div>
    <w:div w:id="1306661459">
      <w:marLeft w:val="480"/>
      <w:marRight w:val="0"/>
      <w:marTop w:val="0"/>
      <w:marBottom w:val="0"/>
      <w:divBdr>
        <w:top w:val="none" w:sz="0" w:space="0" w:color="auto"/>
        <w:left w:val="none" w:sz="0" w:space="0" w:color="auto"/>
        <w:bottom w:val="none" w:sz="0" w:space="0" w:color="auto"/>
        <w:right w:val="none" w:sz="0" w:space="0" w:color="auto"/>
      </w:divBdr>
    </w:div>
    <w:div w:id="1306666613">
      <w:marLeft w:val="480"/>
      <w:marRight w:val="0"/>
      <w:marTop w:val="0"/>
      <w:marBottom w:val="0"/>
      <w:divBdr>
        <w:top w:val="none" w:sz="0" w:space="0" w:color="auto"/>
        <w:left w:val="none" w:sz="0" w:space="0" w:color="auto"/>
        <w:bottom w:val="none" w:sz="0" w:space="0" w:color="auto"/>
        <w:right w:val="none" w:sz="0" w:space="0" w:color="auto"/>
      </w:divBdr>
    </w:div>
    <w:div w:id="1306738637">
      <w:marLeft w:val="480"/>
      <w:marRight w:val="0"/>
      <w:marTop w:val="0"/>
      <w:marBottom w:val="0"/>
      <w:divBdr>
        <w:top w:val="none" w:sz="0" w:space="0" w:color="auto"/>
        <w:left w:val="none" w:sz="0" w:space="0" w:color="auto"/>
        <w:bottom w:val="none" w:sz="0" w:space="0" w:color="auto"/>
        <w:right w:val="none" w:sz="0" w:space="0" w:color="auto"/>
      </w:divBdr>
    </w:div>
    <w:div w:id="1306811888">
      <w:marLeft w:val="480"/>
      <w:marRight w:val="0"/>
      <w:marTop w:val="0"/>
      <w:marBottom w:val="0"/>
      <w:divBdr>
        <w:top w:val="none" w:sz="0" w:space="0" w:color="auto"/>
        <w:left w:val="none" w:sz="0" w:space="0" w:color="auto"/>
        <w:bottom w:val="none" w:sz="0" w:space="0" w:color="auto"/>
        <w:right w:val="none" w:sz="0" w:space="0" w:color="auto"/>
      </w:divBdr>
    </w:div>
    <w:div w:id="1306814907">
      <w:marLeft w:val="480"/>
      <w:marRight w:val="0"/>
      <w:marTop w:val="0"/>
      <w:marBottom w:val="0"/>
      <w:divBdr>
        <w:top w:val="none" w:sz="0" w:space="0" w:color="auto"/>
        <w:left w:val="none" w:sz="0" w:space="0" w:color="auto"/>
        <w:bottom w:val="none" w:sz="0" w:space="0" w:color="auto"/>
        <w:right w:val="none" w:sz="0" w:space="0" w:color="auto"/>
      </w:divBdr>
    </w:div>
    <w:div w:id="1306816576">
      <w:marLeft w:val="480"/>
      <w:marRight w:val="0"/>
      <w:marTop w:val="0"/>
      <w:marBottom w:val="0"/>
      <w:divBdr>
        <w:top w:val="none" w:sz="0" w:space="0" w:color="auto"/>
        <w:left w:val="none" w:sz="0" w:space="0" w:color="auto"/>
        <w:bottom w:val="none" w:sz="0" w:space="0" w:color="auto"/>
        <w:right w:val="none" w:sz="0" w:space="0" w:color="auto"/>
      </w:divBdr>
    </w:div>
    <w:div w:id="1306817920">
      <w:marLeft w:val="480"/>
      <w:marRight w:val="0"/>
      <w:marTop w:val="0"/>
      <w:marBottom w:val="0"/>
      <w:divBdr>
        <w:top w:val="none" w:sz="0" w:space="0" w:color="auto"/>
        <w:left w:val="none" w:sz="0" w:space="0" w:color="auto"/>
        <w:bottom w:val="none" w:sz="0" w:space="0" w:color="auto"/>
        <w:right w:val="none" w:sz="0" w:space="0" w:color="auto"/>
      </w:divBdr>
    </w:div>
    <w:div w:id="1306854216">
      <w:marLeft w:val="480"/>
      <w:marRight w:val="0"/>
      <w:marTop w:val="0"/>
      <w:marBottom w:val="0"/>
      <w:divBdr>
        <w:top w:val="none" w:sz="0" w:space="0" w:color="auto"/>
        <w:left w:val="none" w:sz="0" w:space="0" w:color="auto"/>
        <w:bottom w:val="none" w:sz="0" w:space="0" w:color="auto"/>
        <w:right w:val="none" w:sz="0" w:space="0" w:color="auto"/>
      </w:divBdr>
    </w:div>
    <w:div w:id="1306855393">
      <w:marLeft w:val="480"/>
      <w:marRight w:val="0"/>
      <w:marTop w:val="0"/>
      <w:marBottom w:val="0"/>
      <w:divBdr>
        <w:top w:val="none" w:sz="0" w:space="0" w:color="auto"/>
        <w:left w:val="none" w:sz="0" w:space="0" w:color="auto"/>
        <w:bottom w:val="none" w:sz="0" w:space="0" w:color="auto"/>
        <w:right w:val="none" w:sz="0" w:space="0" w:color="auto"/>
      </w:divBdr>
    </w:div>
    <w:div w:id="1306860143">
      <w:marLeft w:val="480"/>
      <w:marRight w:val="0"/>
      <w:marTop w:val="0"/>
      <w:marBottom w:val="0"/>
      <w:divBdr>
        <w:top w:val="none" w:sz="0" w:space="0" w:color="auto"/>
        <w:left w:val="none" w:sz="0" w:space="0" w:color="auto"/>
        <w:bottom w:val="none" w:sz="0" w:space="0" w:color="auto"/>
        <w:right w:val="none" w:sz="0" w:space="0" w:color="auto"/>
      </w:divBdr>
    </w:div>
    <w:div w:id="1307004506">
      <w:marLeft w:val="480"/>
      <w:marRight w:val="0"/>
      <w:marTop w:val="0"/>
      <w:marBottom w:val="0"/>
      <w:divBdr>
        <w:top w:val="none" w:sz="0" w:space="0" w:color="auto"/>
        <w:left w:val="none" w:sz="0" w:space="0" w:color="auto"/>
        <w:bottom w:val="none" w:sz="0" w:space="0" w:color="auto"/>
        <w:right w:val="none" w:sz="0" w:space="0" w:color="auto"/>
      </w:divBdr>
    </w:div>
    <w:div w:id="1307005200">
      <w:marLeft w:val="480"/>
      <w:marRight w:val="0"/>
      <w:marTop w:val="0"/>
      <w:marBottom w:val="0"/>
      <w:divBdr>
        <w:top w:val="none" w:sz="0" w:space="0" w:color="auto"/>
        <w:left w:val="none" w:sz="0" w:space="0" w:color="auto"/>
        <w:bottom w:val="none" w:sz="0" w:space="0" w:color="auto"/>
        <w:right w:val="none" w:sz="0" w:space="0" w:color="auto"/>
      </w:divBdr>
    </w:div>
    <w:div w:id="1307009612">
      <w:marLeft w:val="480"/>
      <w:marRight w:val="0"/>
      <w:marTop w:val="0"/>
      <w:marBottom w:val="0"/>
      <w:divBdr>
        <w:top w:val="none" w:sz="0" w:space="0" w:color="auto"/>
        <w:left w:val="none" w:sz="0" w:space="0" w:color="auto"/>
        <w:bottom w:val="none" w:sz="0" w:space="0" w:color="auto"/>
        <w:right w:val="none" w:sz="0" w:space="0" w:color="auto"/>
      </w:divBdr>
    </w:div>
    <w:div w:id="1307050684">
      <w:marLeft w:val="480"/>
      <w:marRight w:val="0"/>
      <w:marTop w:val="0"/>
      <w:marBottom w:val="0"/>
      <w:divBdr>
        <w:top w:val="none" w:sz="0" w:space="0" w:color="auto"/>
        <w:left w:val="none" w:sz="0" w:space="0" w:color="auto"/>
        <w:bottom w:val="none" w:sz="0" w:space="0" w:color="auto"/>
        <w:right w:val="none" w:sz="0" w:space="0" w:color="auto"/>
      </w:divBdr>
    </w:div>
    <w:div w:id="1307081146">
      <w:marLeft w:val="480"/>
      <w:marRight w:val="0"/>
      <w:marTop w:val="0"/>
      <w:marBottom w:val="0"/>
      <w:divBdr>
        <w:top w:val="none" w:sz="0" w:space="0" w:color="auto"/>
        <w:left w:val="none" w:sz="0" w:space="0" w:color="auto"/>
        <w:bottom w:val="none" w:sz="0" w:space="0" w:color="auto"/>
        <w:right w:val="none" w:sz="0" w:space="0" w:color="auto"/>
      </w:divBdr>
    </w:div>
    <w:div w:id="1307126639">
      <w:marLeft w:val="480"/>
      <w:marRight w:val="0"/>
      <w:marTop w:val="0"/>
      <w:marBottom w:val="0"/>
      <w:divBdr>
        <w:top w:val="none" w:sz="0" w:space="0" w:color="auto"/>
        <w:left w:val="none" w:sz="0" w:space="0" w:color="auto"/>
        <w:bottom w:val="none" w:sz="0" w:space="0" w:color="auto"/>
        <w:right w:val="none" w:sz="0" w:space="0" w:color="auto"/>
      </w:divBdr>
    </w:div>
    <w:div w:id="1307130874">
      <w:marLeft w:val="480"/>
      <w:marRight w:val="0"/>
      <w:marTop w:val="0"/>
      <w:marBottom w:val="0"/>
      <w:divBdr>
        <w:top w:val="none" w:sz="0" w:space="0" w:color="auto"/>
        <w:left w:val="none" w:sz="0" w:space="0" w:color="auto"/>
        <w:bottom w:val="none" w:sz="0" w:space="0" w:color="auto"/>
        <w:right w:val="none" w:sz="0" w:space="0" w:color="auto"/>
      </w:divBdr>
    </w:div>
    <w:div w:id="1307201411">
      <w:marLeft w:val="480"/>
      <w:marRight w:val="0"/>
      <w:marTop w:val="0"/>
      <w:marBottom w:val="0"/>
      <w:divBdr>
        <w:top w:val="none" w:sz="0" w:space="0" w:color="auto"/>
        <w:left w:val="none" w:sz="0" w:space="0" w:color="auto"/>
        <w:bottom w:val="none" w:sz="0" w:space="0" w:color="auto"/>
        <w:right w:val="none" w:sz="0" w:space="0" w:color="auto"/>
      </w:divBdr>
    </w:div>
    <w:div w:id="1307273935">
      <w:marLeft w:val="480"/>
      <w:marRight w:val="0"/>
      <w:marTop w:val="0"/>
      <w:marBottom w:val="0"/>
      <w:divBdr>
        <w:top w:val="none" w:sz="0" w:space="0" w:color="auto"/>
        <w:left w:val="none" w:sz="0" w:space="0" w:color="auto"/>
        <w:bottom w:val="none" w:sz="0" w:space="0" w:color="auto"/>
        <w:right w:val="none" w:sz="0" w:space="0" w:color="auto"/>
      </w:divBdr>
    </w:div>
    <w:div w:id="1307278112">
      <w:marLeft w:val="480"/>
      <w:marRight w:val="0"/>
      <w:marTop w:val="0"/>
      <w:marBottom w:val="0"/>
      <w:divBdr>
        <w:top w:val="none" w:sz="0" w:space="0" w:color="auto"/>
        <w:left w:val="none" w:sz="0" w:space="0" w:color="auto"/>
        <w:bottom w:val="none" w:sz="0" w:space="0" w:color="auto"/>
        <w:right w:val="none" w:sz="0" w:space="0" w:color="auto"/>
      </w:divBdr>
    </w:div>
    <w:div w:id="1307278133">
      <w:marLeft w:val="480"/>
      <w:marRight w:val="0"/>
      <w:marTop w:val="0"/>
      <w:marBottom w:val="0"/>
      <w:divBdr>
        <w:top w:val="none" w:sz="0" w:space="0" w:color="auto"/>
        <w:left w:val="none" w:sz="0" w:space="0" w:color="auto"/>
        <w:bottom w:val="none" w:sz="0" w:space="0" w:color="auto"/>
        <w:right w:val="none" w:sz="0" w:space="0" w:color="auto"/>
      </w:divBdr>
    </w:div>
    <w:div w:id="1307322798">
      <w:marLeft w:val="480"/>
      <w:marRight w:val="0"/>
      <w:marTop w:val="0"/>
      <w:marBottom w:val="0"/>
      <w:divBdr>
        <w:top w:val="none" w:sz="0" w:space="0" w:color="auto"/>
        <w:left w:val="none" w:sz="0" w:space="0" w:color="auto"/>
        <w:bottom w:val="none" w:sz="0" w:space="0" w:color="auto"/>
        <w:right w:val="none" w:sz="0" w:space="0" w:color="auto"/>
      </w:divBdr>
    </w:div>
    <w:div w:id="1307390463">
      <w:marLeft w:val="480"/>
      <w:marRight w:val="0"/>
      <w:marTop w:val="0"/>
      <w:marBottom w:val="0"/>
      <w:divBdr>
        <w:top w:val="none" w:sz="0" w:space="0" w:color="auto"/>
        <w:left w:val="none" w:sz="0" w:space="0" w:color="auto"/>
        <w:bottom w:val="none" w:sz="0" w:space="0" w:color="auto"/>
        <w:right w:val="none" w:sz="0" w:space="0" w:color="auto"/>
      </w:divBdr>
    </w:div>
    <w:div w:id="1307399444">
      <w:marLeft w:val="480"/>
      <w:marRight w:val="0"/>
      <w:marTop w:val="0"/>
      <w:marBottom w:val="0"/>
      <w:divBdr>
        <w:top w:val="none" w:sz="0" w:space="0" w:color="auto"/>
        <w:left w:val="none" w:sz="0" w:space="0" w:color="auto"/>
        <w:bottom w:val="none" w:sz="0" w:space="0" w:color="auto"/>
        <w:right w:val="none" w:sz="0" w:space="0" w:color="auto"/>
      </w:divBdr>
    </w:div>
    <w:div w:id="1307467514">
      <w:marLeft w:val="480"/>
      <w:marRight w:val="0"/>
      <w:marTop w:val="0"/>
      <w:marBottom w:val="0"/>
      <w:divBdr>
        <w:top w:val="none" w:sz="0" w:space="0" w:color="auto"/>
        <w:left w:val="none" w:sz="0" w:space="0" w:color="auto"/>
        <w:bottom w:val="none" w:sz="0" w:space="0" w:color="auto"/>
        <w:right w:val="none" w:sz="0" w:space="0" w:color="auto"/>
      </w:divBdr>
    </w:div>
    <w:div w:id="1307474867">
      <w:marLeft w:val="480"/>
      <w:marRight w:val="0"/>
      <w:marTop w:val="0"/>
      <w:marBottom w:val="0"/>
      <w:divBdr>
        <w:top w:val="none" w:sz="0" w:space="0" w:color="auto"/>
        <w:left w:val="none" w:sz="0" w:space="0" w:color="auto"/>
        <w:bottom w:val="none" w:sz="0" w:space="0" w:color="auto"/>
        <w:right w:val="none" w:sz="0" w:space="0" w:color="auto"/>
      </w:divBdr>
    </w:div>
    <w:div w:id="1307513689">
      <w:marLeft w:val="480"/>
      <w:marRight w:val="0"/>
      <w:marTop w:val="0"/>
      <w:marBottom w:val="0"/>
      <w:divBdr>
        <w:top w:val="none" w:sz="0" w:space="0" w:color="auto"/>
        <w:left w:val="none" w:sz="0" w:space="0" w:color="auto"/>
        <w:bottom w:val="none" w:sz="0" w:space="0" w:color="auto"/>
        <w:right w:val="none" w:sz="0" w:space="0" w:color="auto"/>
      </w:divBdr>
    </w:div>
    <w:div w:id="1307515741">
      <w:marLeft w:val="480"/>
      <w:marRight w:val="0"/>
      <w:marTop w:val="0"/>
      <w:marBottom w:val="0"/>
      <w:divBdr>
        <w:top w:val="none" w:sz="0" w:space="0" w:color="auto"/>
        <w:left w:val="none" w:sz="0" w:space="0" w:color="auto"/>
        <w:bottom w:val="none" w:sz="0" w:space="0" w:color="auto"/>
        <w:right w:val="none" w:sz="0" w:space="0" w:color="auto"/>
      </w:divBdr>
    </w:div>
    <w:div w:id="1307662990">
      <w:marLeft w:val="480"/>
      <w:marRight w:val="0"/>
      <w:marTop w:val="0"/>
      <w:marBottom w:val="0"/>
      <w:divBdr>
        <w:top w:val="none" w:sz="0" w:space="0" w:color="auto"/>
        <w:left w:val="none" w:sz="0" w:space="0" w:color="auto"/>
        <w:bottom w:val="none" w:sz="0" w:space="0" w:color="auto"/>
        <w:right w:val="none" w:sz="0" w:space="0" w:color="auto"/>
      </w:divBdr>
    </w:div>
    <w:div w:id="1307665273">
      <w:marLeft w:val="480"/>
      <w:marRight w:val="0"/>
      <w:marTop w:val="0"/>
      <w:marBottom w:val="0"/>
      <w:divBdr>
        <w:top w:val="none" w:sz="0" w:space="0" w:color="auto"/>
        <w:left w:val="none" w:sz="0" w:space="0" w:color="auto"/>
        <w:bottom w:val="none" w:sz="0" w:space="0" w:color="auto"/>
        <w:right w:val="none" w:sz="0" w:space="0" w:color="auto"/>
      </w:divBdr>
    </w:div>
    <w:div w:id="1307708691">
      <w:marLeft w:val="480"/>
      <w:marRight w:val="0"/>
      <w:marTop w:val="0"/>
      <w:marBottom w:val="0"/>
      <w:divBdr>
        <w:top w:val="none" w:sz="0" w:space="0" w:color="auto"/>
        <w:left w:val="none" w:sz="0" w:space="0" w:color="auto"/>
        <w:bottom w:val="none" w:sz="0" w:space="0" w:color="auto"/>
        <w:right w:val="none" w:sz="0" w:space="0" w:color="auto"/>
      </w:divBdr>
    </w:div>
    <w:div w:id="1307783293">
      <w:marLeft w:val="480"/>
      <w:marRight w:val="0"/>
      <w:marTop w:val="0"/>
      <w:marBottom w:val="0"/>
      <w:divBdr>
        <w:top w:val="none" w:sz="0" w:space="0" w:color="auto"/>
        <w:left w:val="none" w:sz="0" w:space="0" w:color="auto"/>
        <w:bottom w:val="none" w:sz="0" w:space="0" w:color="auto"/>
        <w:right w:val="none" w:sz="0" w:space="0" w:color="auto"/>
      </w:divBdr>
    </w:div>
    <w:div w:id="1307857910">
      <w:marLeft w:val="480"/>
      <w:marRight w:val="0"/>
      <w:marTop w:val="0"/>
      <w:marBottom w:val="0"/>
      <w:divBdr>
        <w:top w:val="none" w:sz="0" w:space="0" w:color="auto"/>
        <w:left w:val="none" w:sz="0" w:space="0" w:color="auto"/>
        <w:bottom w:val="none" w:sz="0" w:space="0" w:color="auto"/>
        <w:right w:val="none" w:sz="0" w:space="0" w:color="auto"/>
      </w:divBdr>
    </w:div>
    <w:div w:id="1307859135">
      <w:marLeft w:val="480"/>
      <w:marRight w:val="0"/>
      <w:marTop w:val="0"/>
      <w:marBottom w:val="0"/>
      <w:divBdr>
        <w:top w:val="none" w:sz="0" w:space="0" w:color="auto"/>
        <w:left w:val="none" w:sz="0" w:space="0" w:color="auto"/>
        <w:bottom w:val="none" w:sz="0" w:space="0" w:color="auto"/>
        <w:right w:val="none" w:sz="0" w:space="0" w:color="auto"/>
      </w:divBdr>
    </w:div>
    <w:div w:id="1307933190">
      <w:marLeft w:val="480"/>
      <w:marRight w:val="0"/>
      <w:marTop w:val="0"/>
      <w:marBottom w:val="0"/>
      <w:divBdr>
        <w:top w:val="none" w:sz="0" w:space="0" w:color="auto"/>
        <w:left w:val="none" w:sz="0" w:space="0" w:color="auto"/>
        <w:bottom w:val="none" w:sz="0" w:space="0" w:color="auto"/>
        <w:right w:val="none" w:sz="0" w:space="0" w:color="auto"/>
      </w:divBdr>
    </w:div>
    <w:div w:id="1307933325">
      <w:marLeft w:val="480"/>
      <w:marRight w:val="0"/>
      <w:marTop w:val="0"/>
      <w:marBottom w:val="0"/>
      <w:divBdr>
        <w:top w:val="none" w:sz="0" w:space="0" w:color="auto"/>
        <w:left w:val="none" w:sz="0" w:space="0" w:color="auto"/>
        <w:bottom w:val="none" w:sz="0" w:space="0" w:color="auto"/>
        <w:right w:val="none" w:sz="0" w:space="0" w:color="auto"/>
      </w:divBdr>
    </w:div>
    <w:div w:id="1307970653">
      <w:marLeft w:val="480"/>
      <w:marRight w:val="0"/>
      <w:marTop w:val="0"/>
      <w:marBottom w:val="0"/>
      <w:divBdr>
        <w:top w:val="none" w:sz="0" w:space="0" w:color="auto"/>
        <w:left w:val="none" w:sz="0" w:space="0" w:color="auto"/>
        <w:bottom w:val="none" w:sz="0" w:space="0" w:color="auto"/>
        <w:right w:val="none" w:sz="0" w:space="0" w:color="auto"/>
      </w:divBdr>
    </w:div>
    <w:div w:id="1307972643">
      <w:marLeft w:val="480"/>
      <w:marRight w:val="0"/>
      <w:marTop w:val="0"/>
      <w:marBottom w:val="0"/>
      <w:divBdr>
        <w:top w:val="none" w:sz="0" w:space="0" w:color="auto"/>
        <w:left w:val="none" w:sz="0" w:space="0" w:color="auto"/>
        <w:bottom w:val="none" w:sz="0" w:space="0" w:color="auto"/>
        <w:right w:val="none" w:sz="0" w:space="0" w:color="auto"/>
      </w:divBdr>
    </w:div>
    <w:div w:id="1307974327">
      <w:marLeft w:val="480"/>
      <w:marRight w:val="0"/>
      <w:marTop w:val="0"/>
      <w:marBottom w:val="0"/>
      <w:divBdr>
        <w:top w:val="none" w:sz="0" w:space="0" w:color="auto"/>
        <w:left w:val="none" w:sz="0" w:space="0" w:color="auto"/>
        <w:bottom w:val="none" w:sz="0" w:space="0" w:color="auto"/>
        <w:right w:val="none" w:sz="0" w:space="0" w:color="auto"/>
      </w:divBdr>
    </w:div>
    <w:div w:id="1307976654">
      <w:marLeft w:val="480"/>
      <w:marRight w:val="0"/>
      <w:marTop w:val="0"/>
      <w:marBottom w:val="0"/>
      <w:divBdr>
        <w:top w:val="none" w:sz="0" w:space="0" w:color="auto"/>
        <w:left w:val="none" w:sz="0" w:space="0" w:color="auto"/>
        <w:bottom w:val="none" w:sz="0" w:space="0" w:color="auto"/>
        <w:right w:val="none" w:sz="0" w:space="0" w:color="auto"/>
      </w:divBdr>
    </w:div>
    <w:div w:id="1307978558">
      <w:marLeft w:val="480"/>
      <w:marRight w:val="0"/>
      <w:marTop w:val="0"/>
      <w:marBottom w:val="0"/>
      <w:divBdr>
        <w:top w:val="none" w:sz="0" w:space="0" w:color="auto"/>
        <w:left w:val="none" w:sz="0" w:space="0" w:color="auto"/>
        <w:bottom w:val="none" w:sz="0" w:space="0" w:color="auto"/>
        <w:right w:val="none" w:sz="0" w:space="0" w:color="auto"/>
      </w:divBdr>
    </w:div>
    <w:div w:id="1308054491">
      <w:marLeft w:val="480"/>
      <w:marRight w:val="0"/>
      <w:marTop w:val="0"/>
      <w:marBottom w:val="0"/>
      <w:divBdr>
        <w:top w:val="none" w:sz="0" w:space="0" w:color="auto"/>
        <w:left w:val="none" w:sz="0" w:space="0" w:color="auto"/>
        <w:bottom w:val="none" w:sz="0" w:space="0" w:color="auto"/>
        <w:right w:val="none" w:sz="0" w:space="0" w:color="auto"/>
      </w:divBdr>
    </w:div>
    <w:div w:id="1308123982">
      <w:marLeft w:val="480"/>
      <w:marRight w:val="0"/>
      <w:marTop w:val="0"/>
      <w:marBottom w:val="0"/>
      <w:divBdr>
        <w:top w:val="none" w:sz="0" w:space="0" w:color="auto"/>
        <w:left w:val="none" w:sz="0" w:space="0" w:color="auto"/>
        <w:bottom w:val="none" w:sz="0" w:space="0" w:color="auto"/>
        <w:right w:val="none" w:sz="0" w:space="0" w:color="auto"/>
      </w:divBdr>
    </w:div>
    <w:div w:id="1308129570">
      <w:marLeft w:val="480"/>
      <w:marRight w:val="0"/>
      <w:marTop w:val="0"/>
      <w:marBottom w:val="0"/>
      <w:divBdr>
        <w:top w:val="none" w:sz="0" w:space="0" w:color="auto"/>
        <w:left w:val="none" w:sz="0" w:space="0" w:color="auto"/>
        <w:bottom w:val="none" w:sz="0" w:space="0" w:color="auto"/>
        <w:right w:val="none" w:sz="0" w:space="0" w:color="auto"/>
      </w:divBdr>
    </w:div>
    <w:div w:id="1308165692">
      <w:marLeft w:val="480"/>
      <w:marRight w:val="0"/>
      <w:marTop w:val="0"/>
      <w:marBottom w:val="0"/>
      <w:divBdr>
        <w:top w:val="none" w:sz="0" w:space="0" w:color="auto"/>
        <w:left w:val="none" w:sz="0" w:space="0" w:color="auto"/>
        <w:bottom w:val="none" w:sz="0" w:space="0" w:color="auto"/>
        <w:right w:val="none" w:sz="0" w:space="0" w:color="auto"/>
      </w:divBdr>
    </w:div>
    <w:div w:id="1308239520">
      <w:marLeft w:val="480"/>
      <w:marRight w:val="0"/>
      <w:marTop w:val="0"/>
      <w:marBottom w:val="0"/>
      <w:divBdr>
        <w:top w:val="none" w:sz="0" w:space="0" w:color="auto"/>
        <w:left w:val="none" w:sz="0" w:space="0" w:color="auto"/>
        <w:bottom w:val="none" w:sz="0" w:space="0" w:color="auto"/>
        <w:right w:val="none" w:sz="0" w:space="0" w:color="auto"/>
      </w:divBdr>
    </w:div>
    <w:div w:id="1308242111">
      <w:marLeft w:val="480"/>
      <w:marRight w:val="0"/>
      <w:marTop w:val="0"/>
      <w:marBottom w:val="0"/>
      <w:divBdr>
        <w:top w:val="none" w:sz="0" w:space="0" w:color="auto"/>
        <w:left w:val="none" w:sz="0" w:space="0" w:color="auto"/>
        <w:bottom w:val="none" w:sz="0" w:space="0" w:color="auto"/>
        <w:right w:val="none" w:sz="0" w:space="0" w:color="auto"/>
      </w:divBdr>
    </w:div>
    <w:div w:id="1308315651">
      <w:marLeft w:val="480"/>
      <w:marRight w:val="0"/>
      <w:marTop w:val="0"/>
      <w:marBottom w:val="0"/>
      <w:divBdr>
        <w:top w:val="none" w:sz="0" w:space="0" w:color="auto"/>
        <w:left w:val="none" w:sz="0" w:space="0" w:color="auto"/>
        <w:bottom w:val="none" w:sz="0" w:space="0" w:color="auto"/>
        <w:right w:val="none" w:sz="0" w:space="0" w:color="auto"/>
      </w:divBdr>
    </w:div>
    <w:div w:id="1308389825">
      <w:marLeft w:val="480"/>
      <w:marRight w:val="0"/>
      <w:marTop w:val="0"/>
      <w:marBottom w:val="0"/>
      <w:divBdr>
        <w:top w:val="none" w:sz="0" w:space="0" w:color="auto"/>
        <w:left w:val="none" w:sz="0" w:space="0" w:color="auto"/>
        <w:bottom w:val="none" w:sz="0" w:space="0" w:color="auto"/>
        <w:right w:val="none" w:sz="0" w:space="0" w:color="auto"/>
      </w:divBdr>
    </w:div>
    <w:div w:id="1308436212">
      <w:marLeft w:val="480"/>
      <w:marRight w:val="0"/>
      <w:marTop w:val="0"/>
      <w:marBottom w:val="0"/>
      <w:divBdr>
        <w:top w:val="none" w:sz="0" w:space="0" w:color="auto"/>
        <w:left w:val="none" w:sz="0" w:space="0" w:color="auto"/>
        <w:bottom w:val="none" w:sz="0" w:space="0" w:color="auto"/>
        <w:right w:val="none" w:sz="0" w:space="0" w:color="auto"/>
      </w:divBdr>
    </w:div>
    <w:div w:id="1308512008">
      <w:marLeft w:val="480"/>
      <w:marRight w:val="0"/>
      <w:marTop w:val="0"/>
      <w:marBottom w:val="0"/>
      <w:divBdr>
        <w:top w:val="none" w:sz="0" w:space="0" w:color="auto"/>
        <w:left w:val="none" w:sz="0" w:space="0" w:color="auto"/>
        <w:bottom w:val="none" w:sz="0" w:space="0" w:color="auto"/>
        <w:right w:val="none" w:sz="0" w:space="0" w:color="auto"/>
      </w:divBdr>
    </w:div>
    <w:div w:id="1308586149">
      <w:marLeft w:val="480"/>
      <w:marRight w:val="0"/>
      <w:marTop w:val="0"/>
      <w:marBottom w:val="0"/>
      <w:divBdr>
        <w:top w:val="none" w:sz="0" w:space="0" w:color="auto"/>
        <w:left w:val="none" w:sz="0" w:space="0" w:color="auto"/>
        <w:bottom w:val="none" w:sz="0" w:space="0" w:color="auto"/>
        <w:right w:val="none" w:sz="0" w:space="0" w:color="auto"/>
      </w:divBdr>
    </w:div>
    <w:div w:id="1308626929">
      <w:marLeft w:val="480"/>
      <w:marRight w:val="0"/>
      <w:marTop w:val="0"/>
      <w:marBottom w:val="0"/>
      <w:divBdr>
        <w:top w:val="none" w:sz="0" w:space="0" w:color="auto"/>
        <w:left w:val="none" w:sz="0" w:space="0" w:color="auto"/>
        <w:bottom w:val="none" w:sz="0" w:space="0" w:color="auto"/>
        <w:right w:val="none" w:sz="0" w:space="0" w:color="auto"/>
      </w:divBdr>
    </w:div>
    <w:div w:id="1308629712">
      <w:marLeft w:val="480"/>
      <w:marRight w:val="0"/>
      <w:marTop w:val="0"/>
      <w:marBottom w:val="0"/>
      <w:divBdr>
        <w:top w:val="none" w:sz="0" w:space="0" w:color="auto"/>
        <w:left w:val="none" w:sz="0" w:space="0" w:color="auto"/>
        <w:bottom w:val="none" w:sz="0" w:space="0" w:color="auto"/>
        <w:right w:val="none" w:sz="0" w:space="0" w:color="auto"/>
      </w:divBdr>
    </w:div>
    <w:div w:id="1308630907">
      <w:marLeft w:val="480"/>
      <w:marRight w:val="0"/>
      <w:marTop w:val="0"/>
      <w:marBottom w:val="0"/>
      <w:divBdr>
        <w:top w:val="none" w:sz="0" w:space="0" w:color="auto"/>
        <w:left w:val="none" w:sz="0" w:space="0" w:color="auto"/>
        <w:bottom w:val="none" w:sz="0" w:space="0" w:color="auto"/>
        <w:right w:val="none" w:sz="0" w:space="0" w:color="auto"/>
      </w:divBdr>
    </w:div>
    <w:div w:id="1308703158">
      <w:marLeft w:val="480"/>
      <w:marRight w:val="0"/>
      <w:marTop w:val="0"/>
      <w:marBottom w:val="0"/>
      <w:divBdr>
        <w:top w:val="none" w:sz="0" w:space="0" w:color="auto"/>
        <w:left w:val="none" w:sz="0" w:space="0" w:color="auto"/>
        <w:bottom w:val="none" w:sz="0" w:space="0" w:color="auto"/>
        <w:right w:val="none" w:sz="0" w:space="0" w:color="auto"/>
      </w:divBdr>
    </w:div>
    <w:div w:id="1308705579">
      <w:marLeft w:val="480"/>
      <w:marRight w:val="0"/>
      <w:marTop w:val="0"/>
      <w:marBottom w:val="0"/>
      <w:divBdr>
        <w:top w:val="none" w:sz="0" w:space="0" w:color="auto"/>
        <w:left w:val="none" w:sz="0" w:space="0" w:color="auto"/>
        <w:bottom w:val="none" w:sz="0" w:space="0" w:color="auto"/>
        <w:right w:val="none" w:sz="0" w:space="0" w:color="auto"/>
      </w:divBdr>
    </w:div>
    <w:div w:id="1308707459">
      <w:marLeft w:val="480"/>
      <w:marRight w:val="0"/>
      <w:marTop w:val="0"/>
      <w:marBottom w:val="0"/>
      <w:divBdr>
        <w:top w:val="none" w:sz="0" w:space="0" w:color="auto"/>
        <w:left w:val="none" w:sz="0" w:space="0" w:color="auto"/>
        <w:bottom w:val="none" w:sz="0" w:space="0" w:color="auto"/>
        <w:right w:val="none" w:sz="0" w:space="0" w:color="auto"/>
      </w:divBdr>
    </w:div>
    <w:div w:id="1308777857">
      <w:marLeft w:val="480"/>
      <w:marRight w:val="0"/>
      <w:marTop w:val="0"/>
      <w:marBottom w:val="0"/>
      <w:divBdr>
        <w:top w:val="none" w:sz="0" w:space="0" w:color="auto"/>
        <w:left w:val="none" w:sz="0" w:space="0" w:color="auto"/>
        <w:bottom w:val="none" w:sz="0" w:space="0" w:color="auto"/>
        <w:right w:val="none" w:sz="0" w:space="0" w:color="auto"/>
      </w:divBdr>
    </w:div>
    <w:div w:id="1308779743">
      <w:marLeft w:val="480"/>
      <w:marRight w:val="0"/>
      <w:marTop w:val="0"/>
      <w:marBottom w:val="0"/>
      <w:divBdr>
        <w:top w:val="none" w:sz="0" w:space="0" w:color="auto"/>
        <w:left w:val="none" w:sz="0" w:space="0" w:color="auto"/>
        <w:bottom w:val="none" w:sz="0" w:space="0" w:color="auto"/>
        <w:right w:val="none" w:sz="0" w:space="0" w:color="auto"/>
      </w:divBdr>
    </w:div>
    <w:div w:id="1308782654">
      <w:marLeft w:val="480"/>
      <w:marRight w:val="0"/>
      <w:marTop w:val="0"/>
      <w:marBottom w:val="0"/>
      <w:divBdr>
        <w:top w:val="none" w:sz="0" w:space="0" w:color="auto"/>
        <w:left w:val="none" w:sz="0" w:space="0" w:color="auto"/>
        <w:bottom w:val="none" w:sz="0" w:space="0" w:color="auto"/>
        <w:right w:val="none" w:sz="0" w:space="0" w:color="auto"/>
      </w:divBdr>
    </w:div>
    <w:div w:id="1308820451">
      <w:marLeft w:val="480"/>
      <w:marRight w:val="0"/>
      <w:marTop w:val="0"/>
      <w:marBottom w:val="0"/>
      <w:divBdr>
        <w:top w:val="none" w:sz="0" w:space="0" w:color="auto"/>
        <w:left w:val="none" w:sz="0" w:space="0" w:color="auto"/>
        <w:bottom w:val="none" w:sz="0" w:space="0" w:color="auto"/>
        <w:right w:val="none" w:sz="0" w:space="0" w:color="auto"/>
      </w:divBdr>
    </w:div>
    <w:div w:id="1308822103">
      <w:marLeft w:val="480"/>
      <w:marRight w:val="0"/>
      <w:marTop w:val="0"/>
      <w:marBottom w:val="0"/>
      <w:divBdr>
        <w:top w:val="none" w:sz="0" w:space="0" w:color="auto"/>
        <w:left w:val="none" w:sz="0" w:space="0" w:color="auto"/>
        <w:bottom w:val="none" w:sz="0" w:space="0" w:color="auto"/>
        <w:right w:val="none" w:sz="0" w:space="0" w:color="auto"/>
      </w:divBdr>
    </w:div>
    <w:div w:id="1308823953">
      <w:marLeft w:val="480"/>
      <w:marRight w:val="0"/>
      <w:marTop w:val="0"/>
      <w:marBottom w:val="0"/>
      <w:divBdr>
        <w:top w:val="none" w:sz="0" w:space="0" w:color="auto"/>
        <w:left w:val="none" w:sz="0" w:space="0" w:color="auto"/>
        <w:bottom w:val="none" w:sz="0" w:space="0" w:color="auto"/>
        <w:right w:val="none" w:sz="0" w:space="0" w:color="auto"/>
      </w:divBdr>
    </w:div>
    <w:div w:id="1308824656">
      <w:marLeft w:val="480"/>
      <w:marRight w:val="0"/>
      <w:marTop w:val="0"/>
      <w:marBottom w:val="0"/>
      <w:divBdr>
        <w:top w:val="none" w:sz="0" w:space="0" w:color="auto"/>
        <w:left w:val="none" w:sz="0" w:space="0" w:color="auto"/>
        <w:bottom w:val="none" w:sz="0" w:space="0" w:color="auto"/>
        <w:right w:val="none" w:sz="0" w:space="0" w:color="auto"/>
      </w:divBdr>
    </w:div>
    <w:div w:id="1308895671">
      <w:marLeft w:val="480"/>
      <w:marRight w:val="0"/>
      <w:marTop w:val="0"/>
      <w:marBottom w:val="0"/>
      <w:divBdr>
        <w:top w:val="none" w:sz="0" w:space="0" w:color="auto"/>
        <w:left w:val="none" w:sz="0" w:space="0" w:color="auto"/>
        <w:bottom w:val="none" w:sz="0" w:space="0" w:color="auto"/>
        <w:right w:val="none" w:sz="0" w:space="0" w:color="auto"/>
      </w:divBdr>
    </w:div>
    <w:div w:id="1308973516">
      <w:marLeft w:val="480"/>
      <w:marRight w:val="0"/>
      <w:marTop w:val="0"/>
      <w:marBottom w:val="0"/>
      <w:divBdr>
        <w:top w:val="none" w:sz="0" w:space="0" w:color="auto"/>
        <w:left w:val="none" w:sz="0" w:space="0" w:color="auto"/>
        <w:bottom w:val="none" w:sz="0" w:space="0" w:color="auto"/>
        <w:right w:val="none" w:sz="0" w:space="0" w:color="auto"/>
      </w:divBdr>
    </w:div>
    <w:div w:id="1308977814">
      <w:marLeft w:val="480"/>
      <w:marRight w:val="0"/>
      <w:marTop w:val="0"/>
      <w:marBottom w:val="0"/>
      <w:divBdr>
        <w:top w:val="none" w:sz="0" w:space="0" w:color="auto"/>
        <w:left w:val="none" w:sz="0" w:space="0" w:color="auto"/>
        <w:bottom w:val="none" w:sz="0" w:space="0" w:color="auto"/>
        <w:right w:val="none" w:sz="0" w:space="0" w:color="auto"/>
      </w:divBdr>
    </w:div>
    <w:div w:id="1309087700">
      <w:marLeft w:val="480"/>
      <w:marRight w:val="0"/>
      <w:marTop w:val="0"/>
      <w:marBottom w:val="0"/>
      <w:divBdr>
        <w:top w:val="none" w:sz="0" w:space="0" w:color="auto"/>
        <w:left w:val="none" w:sz="0" w:space="0" w:color="auto"/>
        <w:bottom w:val="none" w:sz="0" w:space="0" w:color="auto"/>
        <w:right w:val="none" w:sz="0" w:space="0" w:color="auto"/>
      </w:divBdr>
    </w:div>
    <w:div w:id="1309094904">
      <w:marLeft w:val="480"/>
      <w:marRight w:val="0"/>
      <w:marTop w:val="0"/>
      <w:marBottom w:val="0"/>
      <w:divBdr>
        <w:top w:val="none" w:sz="0" w:space="0" w:color="auto"/>
        <w:left w:val="none" w:sz="0" w:space="0" w:color="auto"/>
        <w:bottom w:val="none" w:sz="0" w:space="0" w:color="auto"/>
        <w:right w:val="none" w:sz="0" w:space="0" w:color="auto"/>
      </w:divBdr>
    </w:div>
    <w:div w:id="1309169722">
      <w:marLeft w:val="480"/>
      <w:marRight w:val="0"/>
      <w:marTop w:val="0"/>
      <w:marBottom w:val="0"/>
      <w:divBdr>
        <w:top w:val="none" w:sz="0" w:space="0" w:color="auto"/>
        <w:left w:val="none" w:sz="0" w:space="0" w:color="auto"/>
        <w:bottom w:val="none" w:sz="0" w:space="0" w:color="auto"/>
        <w:right w:val="none" w:sz="0" w:space="0" w:color="auto"/>
      </w:divBdr>
    </w:div>
    <w:div w:id="1309239984">
      <w:marLeft w:val="480"/>
      <w:marRight w:val="0"/>
      <w:marTop w:val="0"/>
      <w:marBottom w:val="0"/>
      <w:divBdr>
        <w:top w:val="none" w:sz="0" w:space="0" w:color="auto"/>
        <w:left w:val="none" w:sz="0" w:space="0" w:color="auto"/>
        <w:bottom w:val="none" w:sz="0" w:space="0" w:color="auto"/>
        <w:right w:val="none" w:sz="0" w:space="0" w:color="auto"/>
      </w:divBdr>
    </w:div>
    <w:div w:id="1309280424">
      <w:marLeft w:val="480"/>
      <w:marRight w:val="0"/>
      <w:marTop w:val="0"/>
      <w:marBottom w:val="0"/>
      <w:divBdr>
        <w:top w:val="none" w:sz="0" w:space="0" w:color="auto"/>
        <w:left w:val="none" w:sz="0" w:space="0" w:color="auto"/>
        <w:bottom w:val="none" w:sz="0" w:space="0" w:color="auto"/>
        <w:right w:val="none" w:sz="0" w:space="0" w:color="auto"/>
      </w:divBdr>
    </w:div>
    <w:div w:id="1309358698">
      <w:marLeft w:val="480"/>
      <w:marRight w:val="0"/>
      <w:marTop w:val="0"/>
      <w:marBottom w:val="0"/>
      <w:divBdr>
        <w:top w:val="none" w:sz="0" w:space="0" w:color="auto"/>
        <w:left w:val="none" w:sz="0" w:space="0" w:color="auto"/>
        <w:bottom w:val="none" w:sz="0" w:space="0" w:color="auto"/>
        <w:right w:val="none" w:sz="0" w:space="0" w:color="auto"/>
      </w:divBdr>
    </w:div>
    <w:div w:id="1309362265">
      <w:marLeft w:val="480"/>
      <w:marRight w:val="0"/>
      <w:marTop w:val="0"/>
      <w:marBottom w:val="0"/>
      <w:divBdr>
        <w:top w:val="none" w:sz="0" w:space="0" w:color="auto"/>
        <w:left w:val="none" w:sz="0" w:space="0" w:color="auto"/>
        <w:bottom w:val="none" w:sz="0" w:space="0" w:color="auto"/>
        <w:right w:val="none" w:sz="0" w:space="0" w:color="auto"/>
      </w:divBdr>
    </w:div>
    <w:div w:id="1309475399">
      <w:marLeft w:val="480"/>
      <w:marRight w:val="0"/>
      <w:marTop w:val="0"/>
      <w:marBottom w:val="0"/>
      <w:divBdr>
        <w:top w:val="none" w:sz="0" w:space="0" w:color="auto"/>
        <w:left w:val="none" w:sz="0" w:space="0" w:color="auto"/>
        <w:bottom w:val="none" w:sz="0" w:space="0" w:color="auto"/>
        <w:right w:val="none" w:sz="0" w:space="0" w:color="auto"/>
      </w:divBdr>
    </w:div>
    <w:div w:id="1309475886">
      <w:marLeft w:val="480"/>
      <w:marRight w:val="0"/>
      <w:marTop w:val="0"/>
      <w:marBottom w:val="0"/>
      <w:divBdr>
        <w:top w:val="none" w:sz="0" w:space="0" w:color="auto"/>
        <w:left w:val="none" w:sz="0" w:space="0" w:color="auto"/>
        <w:bottom w:val="none" w:sz="0" w:space="0" w:color="auto"/>
        <w:right w:val="none" w:sz="0" w:space="0" w:color="auto"/>
      </w:divBdr>
    </w:div>
    <w:div w:id="1309549616">
      <w:marLeft w:val="480"/>
      <w:marRight w:val="0"/>
      <w:marTop w:val="0"/>
      <w:marBottom w:val="0"/>
      <w:divBdr>
        <w:top w:val="none" w:sz="0" w:space="0" w:color="auto"/>
        <w:left w:val="none" w:sz="0" w:space="0" w:color="auto"/>
        <w:bottom w:val="none" w:sz="0" w:space="0" w:color="auto"/>
        <w:right w:val="none" w:sz="0" w:space="0" w:color="auto"/>
      </w:divBdr>
    </w:div>
    <w:div w:id="1309556876">
      <w:marLeft w:val="480"/>
      <w:marRight w:val="0"/>
      <w:marTop w:val="0"/>
      <w:marBottom w:val="0"/>
      <w:divBdr>
        <w:top w:val="none" w:sz="0" w:space="0" w:color="auto"/>
        <w:left w:val="none" w:sz="0" w:space="0" w:color="auto"/>
        <w:bottom w:val="none" w:sz="0" w:space="0" w:color="auto"/>
        <w:right w:val="none" w:sz="0" w:space="0" w:color="auto"/>
      </w:divBdr>
    </w:div>
    <w:div w:id="1309557183">
      <w:marLeft w:val="480"/>
      <w:marRight w:val="0"/>
      <w:marTop w:val="0"/>
      <w:marBottom w:val="0"/>
      <w:divBdr>
        <w:top w:val="none" w:sz="0" w:space="0" w:color="auto"/>
        <w:left w:val="none" w:sz="0" w:space="0" w:color="auto"/>
        <w:bottom w:val="none" w:sz="0" w:space="0" w:color="auto"/>
        <w:right w:val="none" w:sz="0" w:space="0" w:color="auto"/>
      </w:divBdr>
    </w:div>
    <w:div w:id="1309629931">
      <w:marLeft w:val="480"/>
      <w:marRight w:val="0"/>
      <w:marTop w:val="0"/>
      <w:marBottom w:val="0"/>
      <w:divBdr>
        <w:top w:val="none" w:sz="0" w:space="0" w:color="auto"/>
        <w:left w:val="none" w:sz="0" w:space="0" w:color="auto"/>
        <w:bottom w:val="none" w:sz="0" w:space="0" w:color="auto"/>
        <w:right w:val="none" w:sz="0" w:space="0" w:color="auto"/>
      </w:divBdr>
    </w:div>
    <w:div w:id="1309630751">
      <w:marLeft w:val="480"/>
      <w:marRight w:val="0"/>
      <w:marTop w:val="0"/>
      <w:marBottom w:val="0"/>
      <w:divBdr>
        <w:top w:val="none" w:sz="0" w:space="0" w:color="auto"/>
        <w:left w:val="none" w:sz="0" w:space="0" w:color="auto"/>
        <w:bottom w:val="none" w:sz="0" w:space="0" w:color="auto"/>
        <w:right w:val="none" w:sz="0" w:space="0" w:color="auto"/>
      </w:divBdr>
    </w:div>
    <w:div w:id="1309745663">
      <w:marLeft w:val="480"/>
      <w:marRight w:val="0"/>
      <w:marTop w:val="0"/>
      <w:marBottom w:val="0"/>
      <w:divBdr>
        <w:top w:val="none" w:sz="0" w:space="0" w:color="auto"/>
        <w:left w:val="none" w:sz="0" w:space="0" w:color="auto"/>
        <w:bottom w:val="none" w:sz="0" w:space="0" w:color="auto"/>
        <w:right w:val="none" w:sz="0" w:space="0" w:color="auto"/>
      </w:divBdr>
    </w:div>
    <w:div w:id="1309746636">
      <w:marLeft w:val="480"/>
      <w:marRight w:val="0"/>
      <w:marTop w:val="0"/>
      <w:marBottom w:val="0"/>
      <w:divBdr>
        <w:top w:val="none" w:sz="0" w:space="0" w:color="auto"/>
        <w:left w:val="none" w:sz="0" w:space="0" w:color="auto"/>
        <w:bottom w:val="none" w:sz="0" w:space="0" w:color="auto"/>
        <w:right w:val="none" w:sz="0" w:space="0" w:color="auto"/>
      </w:divBdr>
    </w:div>
    <w:div w:id="1309818035">
      <w:marLeft w:val="480"/>
      <w:marRight w:val="0"/>
      <w:marTop w:val="0"/>
      <w:marBottom w:val="0"/>
      <w:divBdr>
        <w:top w:val="none" w:sz="0" w:space="0" w:color="auto"/>
        <w:left w:val="none" w:sz="0" w:space="0" w:color="auto"/>
        <w:bottom w:val="none" w:sz="0" w:space="0" w:color="auto"/>
        <w:right w:val="none" w:sz="0" w:space="0" w:color="auto"/>
      </w:divBdr>
    </w:div>
    <w:div w:id="1309820152">
      <w:marLeft w:val="480"/>
      <w:marRight w:val="0"/>
      <w:marTop w:val="0"/>
      <w:marBottom w:val="0"/>
      <w:divBdr>
        <w:top w:val="none" w:sz="0" w:space="0" w:color="auto"/>
        <w:left w:val="none" w:sz="0" w:space="0" w:color="auto"/>
        <w:bottom w:val="none" w:sz="0" w:space="0" w:color="auto"/>
        <w:right w:val="none" w:sz="0" w:space="0" w:color="auto"/>
      </w:divBdr>
    </w:div>
    <w:div w:id="1309822620">
      <w:marLeft w:val="480"/>
      <w:marRight w:val="0"/>
      <w:marTop w:val="0"/>
      <w:marBottom w:val="0"/>
      <w:divBdr>
        <w:top w:val="none" w:sz="0" w:space="0" w:color="auto"/>
        <w:left w:val="none" w:sz="0" w:space="0" w:color="auto"/>
        <w:bottom w:val="none" w:sz="0" w:space="0" w:color="auto"/>
        <w:right w:val="none" w:sz="0" w:space="0" w:color="auto"/>
      </w:divBdr>
    </w:div>
    <w:div w:id="1309824057">
      <w:marLeft w:val="480"/>
      <w:marRight w:val="0"/>
      <w:marTop w:val="0"/>
      <w:marBottom w:val="0"/>
      <w:divBdr>
        <w:top w:val="none" w:sz="0" w:space="0" w:color="auto"/>
        <w:left w:val="none" w:sz="0" w:space="0" w:color="auto"/>
        <w:bottom w:val="none" w:sz="0" w:space="0" w:color="auto"/>
        <w:right w:val="none" w:sz="0" w:space="0" w:color="auto"/>
      </w:divBdr>
    </w:div>
    <w:div w:id="1309824606">
      <w:marLeft w:val="480"/>
      <w:marRight w:val="0"/>
      <w:marTop w:val="0"/>
      <w:marBottom w:val="0"/>
      <w:divBdr>
        <w:top w:val="none" w:sz="0" w:space="0" w:color="auto"/>
        <w:left w:val="none" w:sz="0" w:space="0" w:color="auto"/>
        <w:bottom w:val="none" w:sz="0" w:space="0" w:color="auto"/>
        <w:right w:val="none" w:sz="0" w:space="0" w:color="auto"/>
      </w:divBdr>
    </w:div>
    <w:div w:id="1309824615">
      <w:marLeft w:val="480"/>
      <w:marRight w:val="0"/>
      <w:marTop w:val="0"/>
      <w:marBottom w:val="0"/>
      <w:divBdr>
        <w:top w:val="none" w:sz="0" w:space="0" w:color="auto"/>
        <w:left w:val="none" w:sz="0" w:space="0" w:color="auto"/>
        <w:bottom w:val="none" w:sz="0" w:space="0" w:color="auto"/>
        <w:right w:val="none" w:sz="0" w:space="0" w:color="auto"/>
      </w:divBdr>
    </w:div>
    <w:div w:id="1310090787">
      <w:marLeft w:val="480"/>
      <w:marRight w:val="0"/>
      <w:marTop w:val="0"/>
      <w:marBottom w:val="0"/>
      <w:divBdr>
        <w:top w:val="none" w:sz="0" w:space="0" w:color="auto"/>
        <w:left w:val="none" w:sz="0" w:space="0" w:color="auto"/>
        <w:bottom w:val="none" w:sz="0" w:space="0" w:color="auto"/>
        <w:right w:val="none" w:sz="0" w:space="0" w:color="auto"/>
      </w:divBdr>
    </w:div>
    <w:div w:id="1310132888">
      <w:marLeft w:val="480"/>
      <w:marRight w:val="0"/>
      <w:marTop w:val="0"/>
      <w:marBottom w:val="0"/>
      <w:divBdr>
        <w:top w:val="none" w:sz="0" w:space="0" w:color="auto"/>
        <w:left w:val="none" w:sz="0" w:space="0" w:color="auto"/>
        <w:bottom w:val="none" w:sz="0" w:space="0" w:color="auto"/>
        <w:right w:val="none" w:sz="0" w:space="0" w:color="auto"/>
      </w:divBdr>
    </w:div>
    <w:div w:id="1310133765">
      <w:marLeft w:val="480"/>
      <w:marRight w:val="0"/>
      <w:marTop w:val="0"/>
      <w:marBottom w:val="0"/>
      <w:divBdr>
        <w:top w:val="none" w:sz="0" w:space="0" w:color="auto"/>
        <w:left w:val="none" w:sz="0" w:space="0" w:color="auto"/>
        <w:bottom w:val="none" w:sz="0" w:space="0" w:color="auto"/>
        <w:right w:val="none" w:sz="0" w:space="0" w:color="auto"/>
      </w:divBdr>
    </w:div>
    <w:div w:id="1310204761">
      <w:marLeft w:val="480"/>
      <w:marRight w:val="0"/>
      <w:marTop w:val="0"/>
      <w:marBottom w:val="0"/>
      <w:divBdr>
        <w:top w:val="none" w:sz="0" w:space="0" w:color="auto"/>
        <w:left w:val="none" w:sz="0" w:space="0" w:color="auto"/>
        <w:bottom w:val="none" w:sz="0" w:space="0" w:color="auto"/>
        <w:right w:val="none" w:sz="0" w:space="0" w:color="auto"/>
      </w:divBdr>
    </w:div>
    <w:div w:id="1310204777">
      <w:marLeft w:val="480"/>
      <w:marRight w:val="0"/>
      <w:marTop w:val="0"/>
      <w:marBottom w:val="0"/>
      <w:divBdr>
        <w:top w:val="none" w:sz="0" w:space="0" w:color="auto"/>
        <w:left w:val="none" w:sz="0" w:space="0" w:color="auto"/>
        <w:bottom w:val="none" w:sz="0" w:space="0" w:color="auto"/>
        <w:right w:val="none" w:sz="0" w:space="0" w:color="auto"/>
      </w:divBdr>
    </w:div>
    <w:div w:id="1310206572">
      <w:marLeft w:val="480"/>
      <w:marRight w:val="0"/>
      <w:marTop w:val="0"/>
      <w:marBottom w:val="0"/>
      <w:divBdr>
        <w:top w:val="none" w:sz="0" w:space="0" w:color="auto"/>
        <w:left w:val="none" w:sz="0" w:space="0" w:color="auto"/>
        <w:bottom w:val="none" w:sz="0" w:space="0" w:color="auto"/>
        <w:right w:val="none" w:sz="0" w:space="0" w:color="auto"/>
      </w:divBdr>
    </w:div>
    <w:div w:id="1310210819">
      <w:marLeft w:val="480"/>
      <w:marRight w:val="0"/>
      <w:marTop w:val="0"/>
      <w:marBottom w:val="0"/>
      <w:divBdr>
        <w:top w:val="none" w:sz="0" w:space="0" w:color="auto"/>
        <w:left w:val="none" w:sz="0" w:space="0" w:color="auto"/>
        <w:bottom w:val="none" w:sz="0" w:space="0" w:color="auto"/>
        <w:right w:val="none" w:sz="0" w:space="0" w:color="auto"/>
      </w:divBdr>
    </w:div>
    <w:div w:id="1310356506">
      <w:marLeft w:val="480"/>
      <w:marRight w:val="0"/>
      <w:marTop w:val="0"/>
      <w:marBottom w:val="0"/>
      <w:divBdr>
        <w:top w:val="none" w:sz="0" w:space="0" w:color="auto"/>
        <w:left w:val="none" w:sz="0" w:space="0" w:color="auto"/>
        <w:bottom w:val="none" w:sz="0" w:space="0" w:color="auto"/>
        <w:right w:val="none" w:sz="0" w:space="0" w:color="auto"/>
      </w:divBdr>
    </w:div>
    <w:div w:id="1310356802">
      <w:marLeft w:val="480"/>
      <w:marRight w:val="0"/>
      <w:marTop w:val="0"/>
      <w:marBottom w:val="0"/>
      <w:divBdr>
        <w:top w:val="none" w:sz="0" w:space="0" w:color="auto"/>
        <w:left w:val="none" w:sz="0" w:space="0" w:color="auto"/>
        <w:bottom w:val="none" w:sz="0" w:space="0" w:color="auto"/>
        <w:right w:val="none" w:sz="0" w:space="0" w:color="auto"/>
      </w:divBdr>
    </w:div>
    <w:div w:id="1310473628">
      <w:marLeft w:val="480"/>
      <w:marRight w:val="0"/>
      <w:marTop w:val="0"/>
      <w:marBottom w:val="0"/>
      <w:divBdr>
        <w:top w:val="none" w:sz="0" w:space="0" w:color="auto"/>
        <w:left w:val="none" w:sz="0" w:space="0" w:color="auto"/>
        <w:bottom w:val="none" w:sz="0" w:space="0" w:color="auto"/>
        <w:right w:val="none" w:sz="0" w:space="0" w:color="auto"/>
      </w:divBdr>
    </w:div>
    <w:div w:id="1310525142">
      <w:marLeft w:val="480"/>
      <w:marRight w:val="0"/>
      <w:marTop w:val="0"/>
      <w:marBottom w:val="0"/>
      <w:divBdr>
        <w:top w:val="none" w:sz="0" w:space="0" w:color="auto"/>
        <w:left w:val="none" w:sz="0" w:space="0" w:color="auto"/>
        <w:bottom w:val="none" w:sz="0" w:space="0" w:color="auto"/>
        <w:right w:val="none" w:sz="0" w:space="0" w:color="auto"/>
      </w:divBdr>
    </w:div>
    <w:div w:id="1310553257">
      <w:marLeft w:val="480"/>
      <w:marRight w:val="0"/>
      <w:marTop w:val="0"/>
      <w:marBottom w:val="0"/>
      <w:divBdr>
        <w:top w:val="none" w:sz="0" w:space="0" w:color="auto"/>
        <w:left w:val="none" w:sz="0" w:space="0" w:color="auto"/>
        <w:bottom w:val="none" w:sz="0" w:space="0" w:color="auto"/>
        <w:right w:val="none" w:sz="0" w:space="0" w:color="auto"/>
      </w:divBdr>
    </w:div>
    <w:div w:id="1310554576">
      <w:marLeft w:val="480"/>
      <w:marRight w:val="0"/>
      <w:marTop w:val="0"/>
      <w:marBottom w:val="0"/>
      <w:divBdr>
        <w:top w:val="none" w:sz="0" w:space="0" w:color="auto"/>
        <w:left w:val="none" w:sz="0" w:space="0" w:color="auto"/>
        <w:bottom w:val="none" w:sz="0" w:space="0" w:color="auto"/>
        <w:right w:val="none" w:sz="0" w:space="0" w:color="auto"/>
      </w:divBdr>
    </w:div>
    <w:div w:id="1310593434">
      <w:marLeft w:val="480"/>
      <w:marRight w:val="0"/>
      <w:marTop w:val="0"/>
      <w:marBottom w:val="0"/>
      <w:divBdr>
        <w:top w:val="none" w:sz="0" w:space="0" w:color="auto"/>
        <w:left w:val="none" w:sz="0" w:space="0" w:color="auto"/>
        <w:bottom w:val="none" w:sz="0" w:space="0" w:color="auto"/>
        <w:right w:val="none" w:sz="0" w:space="0" w:color="auto"/>
      </w:divBdr>
    </w:div>
    <w:div w:id="1310669472">
      <w:marLeft w:val="480"/>
      <w:marRight w:val="0"/>
      <w:marTop w:val="0"/>
      <w:marBottom w:val="0"/>
      <w:divBdr>
        <w:top w:val="none" w:sz="0" w:space="0" w:color="auto"/>
        <w:left w:val="none" w:sz="0" w:space="0" w:color="auto"/>
        <w:bottom w:val="none" w:sz="0" w:space="0" w:color="auto"/>
        <w:right w:val="none" w:sz="0" w:space="0" w:color="auto"/>
      </w:divBdr>
    </w:div>
    <w:div w:id="1310670780">
      <w:marLeft w:val="480"/>
      <w:marRight w:val="0"/>
      <w:marTop w:val="0"/>
      <w:marBottom w:val="0"/>
      <w:divBdr>
        <w:top w:val="none" w:sz="0" w:space="0" w:color="auto"/>
        <w:left w:val="none" w:sz="0" w:space="0" w:color="auto"/>
        <w:bottom w:val="none" w:sz="0" w:space="0" w:color="auto"/>
        <w:right w:val="none" w:sz="0" w:space="0" w:color="auto"/>
      </w:divBdr>
    </w:div>
    <w:div w:id="1310673346">
      <w:marLeft w:val="480"/>
      <w:marRight w:val="0"/>
      <w:marTop w:val="0"/>
      <w:marBottom w:val="0"/>
      <w:divBdr>
        <w:top w:val="none" w:sz="0" w:space="0" w:color="auto"/>
        <w:left w:val="none" w:sz="0" w:space="0" w:color="auto"/>
        <w:bottom w:val="none" w:sz="0" w:space="0" w:color="auto"/>
        <w:right w:val="none" w:sz="0" w:space="0" w:color="auto"/>
      </w:divBdr>
    </w:div>
    <w:div w:id="1310791589">
      <w:marLeft w:val="480"/>
      <w:marRight w:val="0"/>
      <w:marTop w:val="0"/>
      <w:marBottom w:val="0"/>
      <w:divBdr>
        <w:top w:val="none" w:sz="0" w:space="0" w:color="auto"/>
        <w:left w:val="none" w:sz="0" w:space="0" w:color="auto"/>
        <w:bottom w:val="none" w:sz="0" w:space="0" w:color="auto"/>
        <w:right w:val="none" w:sz="0" w:space="0" w:color="auto"/>
      </w:divBdr>
    </w:div>
    <w:div w:id="1310982307">
      <w:marLeft w:val="480"/>
      <w:marRight w:val="0"/>
      <w:marTop w:val="0"/>
      <w:marBottom w:val="0"/>
      <w:divBdr>
        <w:top w:val="none" w:sz="0" w:space="0" w:color="auto"/>
        <w:left w:val="none" w:sz="0" w:space="0" w:color="auto"/>
        <w:bottom w:val="none" w:sz="0" w:space="0" w:color="auto"/>
        <w:right w:val="none" w:sz="0" w:space="0" w:color="auto"/>
      </w:divBdr>
    </w:div>
    <w:div w:id="1310986249">
      <w:marLeft w:val="480"/>
      <w:marRight w:val="0"/>
      <w:marTop w:val="0"/>
      <w:marBottom w:val="0"/>
      <w:divBdr>
        <w:top w:val="none" w:sz="0" w:space="0" w:color="auto"/>
        <w:left w:val="none" w:sz="0" w:space="0" w:color="auto"/>
        <w:bottom w:val="none" w:sz="0" w:space="0" w:color="auto"/>
        <w:right w:val="none" w:sz="0" w:space="0" w:color="auto"/>
      </w:divBdr>
    </w:div>
    <w:div w:id="1311055416">
      <w:marLeft w:val="480"/>
      <w:marRight w:val="0"/>
      <w:marTop w:val="0"/>
      <w:marBottom w:val="0"/>
      <w:divBdr>
        <w:top w:val="none" w:sz="0" w:space="0" w:color="auto"/>
        <w:left w:val="none" w:sz="0" w:space="0" w:color="auto"/>
        <w:bottom w:val="none" w:sz="0" w:space="0" w:color="auto"/>
        <w:right w:val="none" w:sz="0" w:space="0" w:color="auto"/>
      </w:divBdr>
    </w:div>
    <w:div w:id="1311129493">
      <w:marLeft w:val="480"/>
      <w:marRight w:val="0"/>
      <w:marTop w:val="0"/>
      <w:marBottom w:val="0"/>
      <w:divBdr>
        <w:top w:val="none" w:sz="0" w:space="0" w:color="auto"/>
        <w:left w:val="none" w:sz="0" w:space="0" w:color="auto"/>
        <w:bottom w:val="none" w:sz="0" w:space="0" w:color="auto"/>
        <w:right w:val="none" w:sz="0" w:space="0" w:color="auto"/>
      </w:divBdr>
    </w:div>
    <w:div w:id="1311135871">
      <w:marLeft w:val="480"/>
      <w:marRight w:val="0"/>
      <w:marTop w:val="0"/>
      <w:marBottom w:val="0"/>
      <w:divBdr>
        <w:top w:val="none" w:sz="0" w:space="0" w:color="auto"/>
        <w:left w:val="none" w:sz="0" w:space="0" w:color="auto"/>
        <w:bottom w:val="none" w:sz="0" w:space="0" w:color="auto"/>
        <w:right w:val="none" w:sz="0" w:space="0" w:color="auto"/>
      </w:divBdr>
    </w:div>
    <w:div w:id="1311136443">
      <w:marLeft w:val="480"/>
      <w:marRight w:val="0"/>
      <w:marTop w:val="0"/>
      <w:marBottom w:val="0"/>
      <w:divBdr>
        <w:top w:val="none" w:sz="0" w:space="0" w:color="auto"/>
        <w:left w:val="none" w:sz="0" w:space="0" w:color="auto"/>
        <w:bottom w:val="none" w:sz="0" w:space="0" w:color="auto"/>
        <w:right w:val="none" w:sz="0" w:space="0" w:color="auto"/>
      </w:divBdr>
    </w:div>
    <w:div w:id="1311246387">
      <w:marLeft w:val="480"/>
      <w:marRight w:val="0"/>
      <w:marTop w:val="0"/>
      <w:marBottom w:val="0"/>
      <w:divBdr>
        <w:top w:val="none" w:sz="0" w:space="0" w:color="auto"/>
        <w:left w:val="none" w:sz="0" w:space="0" w:color="auto"/>
        <w:bottom w:val="none" w:sz="0" w:space="0" w:color="auto"/>
        <w:right w:val="none" w:sz="0" w:space="0" w:color="auto"/>
      </w:divBdr>
    </w:div>
    <w:div w:id="1311247225">
      <w:marLeft w:val="480"/>
      <w:marRight w:val="0"/>
      <w:marTop w:val="0"/>
      <w:marBottom w:val="0"/>
      <w:divBdr>
        <w:top w:val="none" w:sz="0" w:space="0" w:color="auto"/>
        <w:left w:val="none" w:sz="0" w:space="0" w:color="auto"/>
        <w:bottom w:val="none" w:sz="0" w:space="0" w:color="auto"/>
        <w:right w:val="none" w:sz="0" w:space="0" w:color="auto"/>
      </w:divBdr>
    </w:div>
    <w:div w:id="1311252409">
      <w:marLeft w:val="480"/>
      <w:marRight w:val="0"/>
      <w:marTop w:val="0"/>
      <w:marBottom w:val="0"/>
      <w:divBdr>
        <w:top w:val="none" w:sz="0" w:space="0" w:color="auto"/>
        <w:left w:val="none" w:sz="0" w:space="0" w:color="auto"/>
        <w:bottom w:val="none" w:sz="0" w:space="0" w:color="auto"/>
        <w:right w:val="none" w:sz="0" w:space="0" w:color="auto"/>
      </w:divBdr>
    </w:div>
    <w:div w:id="1311254261">
      <w:marLeft w:val="480"/>
      <w:marRight w:val="0"/>
      <w:marTop w:val="0"/>
      <w:marBottom w:val="0"/>
      <w:divBdr>
        <w:top w:val="none" w:sz="0" w:space="0" w:color="auto"/>
        <w:left w:val="none" w:sz="0" w:space="0" w:color="auto"/>
        <w:bottom w:val="none" w:sz="0" w:space="0" w:color="auto"/>
        <w:right w:val="none" w:sz="0" w:space="0" w:color="auto"/>
      </w:divBdr>
    </w:div>
    <w:div w:id="1311326054">
      <w:marLeft w:val="480"/>
      <w:marRight w:val="0"/>
      <w:marTop w:val="0"/>
      <w:marBottom w:val="0"/>
      <w:divBdr>
        <w:top w:val="none" w:sz="0" w:space="0" w:color="auto"/>
        <w:left w:val="none" w:sz="0" w:space="0" w:color="auto"/>
        <w:bottom w:val="none" w:sz="0" w:space="0" w:color="auto"/>
        <w:right w:val="none" w:sz="0" w:space="0" w:color="auto"/>
      </w:divBdr>
    </w:div>
    <w:div w:id="1311328699">
      <w:marLeft w:val="480"/>
      <w:marRight w:val="0"/>
      <w:marTop w:val="0"/>
      <w:marBottom w:val="0"/>
      <w:divBdr>
        <w:top w:val="none" w:sz="0" w:space="0" w:color="auto"/>
        <w:left w:val="none" w:sz="0" w:space="0" w:color="auto"/>
        <w:bottom w:val="none" w:sz="0" w:space="0" w:color="auto"/>
        <w:right w:val="none" w:sz="0" w:space="0" w:color="auto"/>
      </w:divBdr>
    </w:div>
    <w:div w:id="1311329490">
      <w:marLeft w:val="480"/>
      <w:marRight w:val="0"/>
      <w:marTop w:val="0"/>
      <w:marBottom w:val="0"/>
      <w:divBdr>
        <w:top w:val="none" w:sz="0" w:space="0" w:color="auto"/>
        <w:left w:val="none" w:sz="0" w:space="0" w:color="auto"/>
        <w:bottom w:val="none" w:sz="0" w:space="0" w:color="auto"/>
        <w:right w:val="none" w:sz="0" w:space="0" w:color="auto"/>
      </w:divBdr>
    </w:div>
    <w:div w:id="1311330720">
      <w:marLeft w:val="480"/>
      <w:marRight w:val="0"/>
      <w:marTop w:val="0"/>
      <w:marBottom w:val="0"/>
      <w:divBdr>
        <w:top w:val="none" w:sz="0" w:space="0" w:color="auto"/>
        <w:left w:val="none" w:sz="0" w:space="0" w:color="auto"/>
        <w:bottom w:val="none" w:sz="0" w:space="0" w:color="auto"/>
        <w:right w:val="none" w:sz="0" w:space="0" w:color="auto"/>
      </w:divBdr>
    </w:div>
    <w:div w:id="1311442671">
      <w:marLeft w:val="480"/>
      <w:marRight w:val="0"/>
      <w:marTop w:val="0"/>
      <w:marBottom w:val="0"/>
      <w:divBdr>
        <w:top w:val="none" w:sz="0" w:space="0" w:color="auto"/>
        <w:left w:val="none" w:sz="0" w:space="0" w:color="auto"/>
        <w:bottom w:val="none" w:sz="0" w:space="0" w:color="auto"/>
        <w:right w:val="none" w:sz="0" w:space="0" w:color="auto"/>
      </w:divBdr>
    </w:div>
    <w:div w:id="1311445913">
      <w:marLeft w:val="480"/>
      <w:marRight w:val="0"/>
      <w:marTop w:val="0"/>
      <w:marBottom w:val="0"/>
      <w:divBdr>
        <w:top w:val="none" w:sz="0" w:space="0" w:color="auto"/>
        <w:left w:val="none" w:sz="0" w:space="0" w:color="auto"/>
        <w:bottom w:val="none" w:sz="0" w:space="0" w:color="auto"/>
        <w:right w:val="none" w:sz="0" w:space="0" w:color="auto"/>
      </w:divBdr>
    </w:div>
    <w:div w:id="1311472421">
      <w:marLeft w:val="480"/>
      <w:marRight w:val="0"/>
      <w:marTop w:val="0"/>
      <w:marBottom w:val="0"/>
      <w:divBdr>
        <w:top w:val="none" w:sz="0" w:space="0" w:color="auto"/>
        <w:left w:val="none" w:sz="0" w:space="0" w:color="auto"/>
        <w:bottom w:val="none" w:sz="0" w:space="0" w:color="auto"/>
        <w:right w:val="none" w:sz="0" w:space="0" w:color="auto"/>
      </w:divBdr>
    </w:div>
    <w:div w:id="1311516197">
      <w:marLeft w:val="480"/>
      <w:marRight w:val="0"/>
      <w:marTop w:val="0"/>
      <w:marBottom w:val="0"/>
      <w:divBdr>
        <w:top w:val="none" w:sz="0" w:space="0" w:color="auto"/>
        <w:left w:val="none" w:sz="0" w:space="0" w:color="auto"/>
        <w:bottom w:val="none" w:sz="0" w:space="0" w:color="auto"/>
        <w:right w:val="none" w:sz="0" w:space="0" w:color="auto"/>
      </w:divBdr>
    </w:div>
    <w:div w:id="1311517602">
      <w:marLeft w:val="480"/>
      <w:marRight w:val="0"/>
      <w:marTop w:val="0"/>
      <w:marBottom w:val="0"/>
      <w:divBdr>
        <w:top w:val="none" w:sz="0" w:space="0" w:color="auto"/>
        <w:left w:val="none" w:sz="0" w:space="0" w:color="auto"/>
        <w:bottom w:val="none" w:sz="0" w:space="0" w:color="auto"/>
        <w:right w:val="none" w:sz="0" w:space="0" w:color="auto"/>
      </w:divBdr>
    </w:div>
    <w:div w:id="1311518983">
      <w:marLeft w:val="480"/>
      <w:marRight w:val="0"/>
      <w:marTop w:val="0"/>
      <w:marBottom w:val="0"/>
      <w:divBdr>
        <w:top w:val="none" w:sz="0" w:space="0" w:color="auto"/>
        <w:left w:val="none" w:sz="0" w:space="0" w:color="auto"/>
        <w:bottom w:val="none" w:sz="0" w:space="0" w:color="auto"/>
        <w:right w:val="none" w:sz="0" w:space="0" w:color="auto"/>
      </w:divBdr>
    </w:div>
    <w:div w:id="1311594919">
      <w:marLeft w:val="480"/>
      <w:marRight w:val="0"/>
      <w:marTop w:val="0"/>
      <w:marBottom w:val="0"/>
      <w:divBdr>
        <w:top w:val="none" w:sz="0" w:space="0" w:color="auto"/>
        <w:left w:val="none" w:sz="0" w:space="0" w:color="auto"/>
        <w:bottom w:val="none" w:sz="0" w:space="0" w:color="auto"/>
        <w:right w:val="none" w:sz="0" w:space="0" w:color="auto"/>
      </w:divBdr>
    </w:div>
    <w:div w:id="1311598012">
      <w:marLeft w:val="480"/>
      <w:marRight w:val="0"/>
      <w:marTop w:val="0"/>
      <w:marBottom w:val="0"/>
      <w:divBdr>
        <w:top w:val="none" w:sz="0" w:space="0" w:color="auto"/>
        <w:left w:val="none" w:sz="0" w:space="0" w:color="auto"/>
        <w:bottom w:val="none" w:sz="0" w:space="0" w:color="auto"/>
        <w:right w:val="none" w:sz="0" w:space="0" w:color="auto"/>
      </w:divBdr>
    </w:div>
    <w:div w:id="1311639803">
      <w:marLeft w:val="480"/>
      <w:marRight w:val="0"/>
      <w:marTop w:val="0"/>
      <w:marBottom w:val="0"/>
      <w:divBdr>
        <w:top w:val="none" w:sz="0" w:space="0" w:color="auto"/>
        <w:left w:val="none" w:sz="0" w:space="0" w:color="auto"/>
        <w:bottom w:val="none" w:sz="0" w:space="0" w:color="auto"/>
        <w:right w:val="none" w:sz="0" w:space="0" w:color="auto"/>
      </w:divBdr>
    </w:div>
    <w:div w:id="1311667842">
      <w:marLeft w:val="480"/>
      <w:marRight w:val="0"/>
      <w:marTop w:val="0"/>
      <w:marBottom w:val="0"/>
      <w:divBdr>
        <w:top w:val="none" w:sz="0" w:space="0" w:color="auto"/>
        <w:left w:val="none" w:sz="0" w:space="0" w:color="auto"/>
        <w:bottom w:val="none" w:sz="0" w:space="0" w:color="auto"/>
        <w:right w:val="none" w:sz="0" w:space="0" w:color="auto"/>
      </w:divBdr>
    </w:div>
    <w:div w:id="1311792436">
      <w:marLeft w:val="480"/>
      <w:marRight w:val="0"/>
      <w:marTop w:val="0"/>
      <w:marBottom w:val="0"/>
      <w:divBdr>
        <w:top w:val="none" w:sz="0" w:space="0" w:color="auto"/>
        <w:left w:val="none" w:sz="0" w:space="0" w:color="auto"/>
        <w:bottom w:val="none" w:sz="0" w:space="0" w:color="auto"/>
        <w:right w:val="none" w:sz="0" w:space="0" w:color="auto"/>
      </w:divBdr>
    </w:div>
    <w:div w:id="1311859183">
      <w:marLeft w:val="480"/>
      <w:marRight w:val="0"/>
      <w:marTop w:val="0"/>
      <w:marBottom w:val="0"/>
      <w:divBdr>
        <w:top w:val="none" w:sz="0" w:space="0" w:color="auto"/>
        <w:left w:val="none" w:sz="0" w:space="0" w:color="auto"/>
        <w:bottom w:val="none" w:sz="0" w:space="0" w:color="auto"/>
        <w:right w:val="none" w:sz="0" w:space="0" w:color="auto"/>
      </w:divBdr>
    </w:div>
    <w:div w:id="1311859993">
      <w:marLeft w:val="480"/>
      <w:marRight w:val="0"/>
      <w:marTop w:val="0"/>
      <w:marBottom w:val="0"/>
      <w:divBdr>
        <w:top w:val="none" w:sz="0" w:space="0" w:color="auto"/>
        <w:left w:val="none" w:sz="0" w:space="0" w:color="auto"/>
        <w:bottom w:val="none" w:sz="0" w:space="0" w:color="auto"/>
        <w:right w:val="none" w:sz="0" w:space="0" w:color="auto"/>
      </w:divBdr>
    </w:div>
    <w:div w:id="1311860369">
      <w:marLeft w:val="480"/>
      <w:marRight w:val="0"/>
      <w:marTop w:val="0"/>
      <w:marBottom w:val="0"/>
      <w:divBdr>
        <w:top w:val="none" w:sz="0" w:space="0" w:color="auto"/>
        <w:left w:val="none" w:sz="0" w:space="0" w:color="auto"/>
        <w:bottom w:val="none" w:sz="0" w:space="0" w:color="auto"/>
        <w:right w:val="none" w:sz="0" w:space="0" w:color="auto"/>
      </w:divBdr>
    </w:div>
    <w:div w:id="1311865911">
      <w:marLeft w:val="480"/>
      <w:marRight w:val="0"/>
      <w:marTop w:val="0"/>
      <w:marBottom w:val="0"/>
      <w:divBdr>
        <w:top w:val="none" w:sz="0" w:space="0" w:color="auto"/>
        <w:left w:val="none" w:sz="0" w:space="0" w:color="auto"/>
        <w:bottom w:val="none" w:sz="0" w:space="0" w:color="auto"/>
        <w:right w:val="none" w:sz="0" w:space="0" w:color="auto"/>
      </w:divBdr>
    </w:div>
    <w:div w:id="1312052484">
      <w:marLeft w:val="480"/>
      <w:marRight w:val="0"/>
      <w:marTop w:val="0"/>
      <w:marBottom w:val="0"/>
      <w:divBdr>
        <w:top w:val="none" w:sz="0" w:space="0" w:color="auto"/>
        <w:left w:val="none" w:sz="0" w:space="0" w:color="auto"/>
        <w:bottom w:val="none" w:sz="0" w:space="0" w:color="auto"/>
        <w:right w:val="none" w:sz="0" w:space="0" w:color="auto"/>
      </w:divBdr>
    </w:div>
    <w:div w:id="1312053140">
      <w:marLeft w:val="480"/>
      <w:marRight w:val="0"/>
      <w:marTop w:val="0"/>
      <w:marBottom w:val="0"/>
      <w:divBdr>
        <w:top w:val="none" w:sz="0" w:space="0" w:color="auto"/>
        <w:left w:val="none" w:sz="0" w:space="0" w:color="auto"/>
        <w:bottom w:val="none" w:sz="0" w:space="0" w:color="auto"/>
        <w:right w:val="none" w:sz="0" w:space="0" w:color="auto"/>
      </w:divBdr>
    </w:div>
    <w:div w:id="1312053737">
      <w:marLeft w:val="480"/>
      <w:marRight w:val="0"/>
      <w:marTop w:val="0"/>
      <w:marBottom w:val="0"/>
      <w:divBdr>
        <w:top w:val="none" w:sz="0" w:space="0" w:color="auto"/>
        <w:left w:val="none" w:sz="0" w:space="0" w:color="auto"/>
        <w:bottom w:val="none" w:sz="0" w:space="0" w:color="auto"/>
        <w:right w:val="none" w:sz="0" w:space="0" w:color="auto"/>
      </w:divBdr>
    </w:div>
    <w:div w:id="1312059743">
      <w:marLeft w:val="480"/>
      <w:marRight w:val="0"/>
      <w:marTop w:val="0"/>
      <w:marBottom w:val="0"/>
      <w:divBdr>
        <w:top w:val="none" w:sz="0" w:space="0" w:color="auto"/>
        <w:left w:val="none" w:sz="0" w:space="0" w:color="auto"/>
        <w:bottom w:val="none" w:sz="0" w:space="0" w:color="auto"/>
        <w:right w:val="none" w:sz="0" w:space="0" w:color="auto"/>
      </w:divBdr>
    </w:div>
    <w:div w:id="1312061725">
      <w:marLeft w:val="480"/>
      <w:marRight w:val="0"/>
      <w:marTop w:val="0"/>
      <w:marBottom w:val="0"/>
      <w:divBdr>
        <w:top w:val="none" w:sz="0" w:space="0" w:color="auto"/>
        <w:left w:val="none" w:sz="0" w:space="0" w:color="auto"/>
        <w:bottom w:val="none" w:sz="0" w:space="0" w:color="auto"/>
        <w:right w:val="none" w:sz="0" w:space="0" w:color="auto"/>
      </w:divBdr>
    </w:div>
    <w:div w:id="1312096339">
      <w:marLeft w:val="480"/>
      <w:marRight w:val="0"/>
      <w:marTop w:val="0"/>
      <w:marBottom w:val="0"/>
      <w:divBdr>
        <w:top w:val="none" w:sz="0" w:space="0" w:color="auto"/>
        <w:left w:val="none" w:sz="0" w:space="0" w:color="auto"/>
        <w:bottom w:val="none" w:sz="0" w:space="0" w:color="auto"/>
        <w:right w:val="none" w:sz="0" w:space="0" w:color="auto"/>
      </w:divBdr>
    </w:div>
    <w:div w:id="1312096379">
      <w:marLeft w:val="480"/>
      <w:marRight w:val="0"/>
      <w:marTop w:val="0"/>
      <w:marBottom w:val="0"/>
      <w:divBdr>
        <w:top w:val="none" w:sz="0" w:space="0" w:color="auto"/>
        <w:left w:val="none" w:sz="0" w:space="0" w:color="auto"/>
        <w:bottom w:val="none" w:sz="0" w:space="0" w:color="auto"/>
        <w:right w:val="none" w:sz="0" w:space="0" w:color="auto"/>
      </w:divBdr>
    </w:div>
    <w:div w:id="1312102586">
      <w:marLeft w:val="480"/>
      <w:marRight w:val="0"/>
      <w:marTop w:val="0"/>
      <w:marBottom w:val="0"/>
      <w:divBdr>
        <w:top w:val="none" w:sz="0" w:space="0" w:color="auto"/>
        <w:left w:val="none" w:sz="0" w:space="0" w:color="auto"/>
        <w:bottom w:val="none" w:sz="0" w:space="0" w:color="auto"/>
        <w:right w:val="none" w:sz="0" w:space="0" w:color="auto"/>
      </w:divBdr>
    </w:div>
    <w:div w:id="1312103653">
      <w:marLeft w:val="480"/>
      <w:marRight w:val="0"/>
      <w:marTop w:val="0"/>
      <w:marBottom w:val="0"/>
      <w:divBdr>
        <w:top w:val="none" w:sz="0" w:space="0" w:color="auto"/>
        <w:left w:val="none" w:sz="0" w:space="0" w:color="auto"/>
        <w:bottom w:val="none" w:sz="0" w:space="0" w:color="auto"/>
        <w:right w:val="none" w:sz="0" w:space="0" w:color="auto"/>
      </w:divBdr>
    </w:div>
    <w:div w:id="1312248957">
      <w:marLeft w:val="480"/>
      <w:marRight w:val="0"/>
      <w:marTop w:val="0"/>
      <w:marBottom w:val="0"/>
      <w:divBdr>
        <w:top w:val="none" w:sz="0" w:space="0" w:color="auto"/>
        <w:left w:val="none" w:sz="0" w:space="0" w:color="auto"/>
        <w:bottom w:val="none" w:sz="0" w:space="0" w:color="auto"/>
        <w:right w:val="none" w:sz="0" w:space="0" w:color="auto"/>
      </w:divBdr>
    </w:div>
    <w:div w:id="1312253634">
      <w:marLeft w:val="480"/>
      <w:marRight w:val="0"/>
      <w:marTop w:val="0"/>
      <w:marBottom w:val="0"/>
      <w:divBdr>
        <w:top w:val="none" w:sz="0" w:space="0" w:color="auto"/>
        <w:left w:val="none" w:sz="0" w:space="0" w:color="auto"/>
        <w:bottom w:val="none" w:sz="0" w:space="0" w:color="auto"/>
        <w:right w:val="none" w:sz="0" w:space="0" w:color="auto"/>
      </w:divBdr>
    </w:div>
    <w:div w:id="1312294619">
      <w:marLeft w:val="480"/>
      <w:marRight w:val="0"/>
      <w:marTop w:val="0"/>
      <w:marBottom w:val="0"/>
      <w:divBdr>
        <w:top w:val="none" w:sz="0" w:space="0" w:color="auto"/>
        <w:left w:val="none" w:sz="0" w:space="0" w:color="auto"/>
        <w:bottom w:val="none" w:sz="0" w:space="0" w:color="auto"/>
        <w:right w:val="none" w:sz="0" w:space="0" w:color="auto"/>
      </w:divBdr>
    </w:div>
    <w:div w:id="1312294724">
      <w:marLeft w:val="480"/>
      <w:marRight w:val="0"/>
      <w:marTop w:val="0"/>
      <w:marBottom w:val="0"/>
      <w:divBdr>
        <w:top w:val="none" w:sz="0" w:space="0" w:color="auto"/>
        <w:left w:val="none" w:sz="0" w:space="0" w:color="auto"/>
        <w:bottom w:val="none" w:sz="0" w:space="0" w:color="auto"/>
        <w:right w:val="none" w:sz="0" w:space="0" w:color="auto"/>
      </w:divBdr>
    </w:div>
    <w:div w:id="1312323982">
      <w:marLeft w:val="480"/>
      <w:marRight w:val="0"/>
      <w:marTop w:val="0"/>
      <w:marBottom w:val="0"/>
      <w:divBdr>
        <w:top w:val="none" w:sz="0" w:space="0" w:color="auto"/>
        <w:left w:val="none" w:sz="0" w:space="0" w:color="auto"/>
        <w:bottom w:val="none" w:sz="0" w:space="0" w:color="auto"/>
        <w:right w:val="none" w:sz="0" w:space="0" w:color="auto"/>
      </w:divBdr>
    </w:div>
    <w:div w:id="1312324864">
      <w:marLeft w:val="480"/>
      <w:marRight w:val="0"/>
      <w:marTop w:val="0"/>
      <w:marBottom w:val="0"/>
      <w:divBdr>
        <w:top w:val="none" w:sz="0" w:space="0" w:color="auto"/>
        <w:left w:val="none" w:sz="0" w:space="0" w:color="auto"/>
        <w:bottom w:val="none" w:sz="0" w:space="0" w:color="auto"/>
        <w:right w:val="none" w:sz="0" w:space="0" w:color="auto"/>
      </w:divBdr>
    </w:div>
    <w:div w:id="1312369455">
      <w:marLeft w:val="480"/>
      <w:marRight w:val="0"/>
      <w:marTop w:val="0"/>
      <w:marBottom w:val="0"/>
      <w:divBdr>
        <w:top w:val="none" w:sz="0" w:space="0" w:color="auto"/>
        <w:left w:val="none" w:sz="0" w:space="0" w:color="auto"/>
        <w:bottom w:val="none" w:sz="0" w:space="0" w:color="auto"/>
        <w:right w:val="none" w:sz="0" w:space="0" w:color="auto"/>
      </w:divBdr>
    </w:div>
    <w:div w:id="1312439657">
      <w:marLeft w:val="480"/>
      <w:marRight w:val="0"/>
      <w:marTop w:val="0"/>
      <w:marBottom w:val="0"/>
      <w:divBdr>
        <w:top w:val="none" w:sz="0" w:space="0" w:color="auto"/>
        <w:left w:val="none" w:sz="0" w:space="0" w:color="auto"/>
        <w:bottom w:val="none" w:sz="0" w:space="0" w:color="auto"/>
        <w:right w:val="none" w:sz="0" w:space="0" w:color="auto"/>
      </w:divBdr>
    </w:div>
    <w:div w:id="1312516155">
      <w:marLeft w:val="480"/>
      <w:marRight w:val="0"/>
      <w:marTop w:val="0"/>
      <w:marBottom w:val="0"/>
      <w:divBdr>
        <w:top w:val="none" w:sz="0" w:space="0" w:color="auto"/>
        <w:left w:val="none" w:sz="0" w:space="0" w:color="auto"/>
        <w:bottom w:val="none" w:sz="0" w:space="0" w:color="auto"/>
        <w:right w:val="none" w:sz="0" w:space="0" w:color="auto"/>
      </w:divBdr>
    </w:div>
    <w:div w:id="1312560576">
      <w:marLeft w:val="480"/>
      <w:marRight w:val="0"/>
      <w:marTop w:val="0"/>
      <w:marBottom w:val="0"/>
      <w:divBdr>
        <w:top w:val="none" w:sz="0" w:space="0" w:color="auto"/>
        <w:left w:val="none" w:sz="0" w:space="0" w:color="auto"/>
        <w:bottom w:val="none" w:sz="0" w:space="0" w:color="auto"/>
        <w:right w:val="none" w:sz="0" w:space="0" w:color="auto"/>
      </w:divBdr>
    </w:div>
    <w:div w:id="1312562958">
      <w:marLeft w:val="480"/>
      <w:marRight w:val="0"/>
      <w:marTop w:val="0"/>
      <w:marBottom w:val="0"/>
      <w:divBdr>
        <w:top w:val="none" w:sz="0" w:space="0" w:color="auto"/>
        <w:left w:val="none" w:sz="0" w:space="0" w:color="auto"/>
        <w:bottom w:val="none" w:sz="0" w:space="0" w:color="auto"/>
        <w:right w:val="none" w:sz="0" w:space="0" w:color="auto"/>
      </w:divBdr>
    </w:div>
    <w:div w:id="1312634310">
      <w:marLeft w:val="480"/>
      <w:marRight w:val="0"/>
      <w:marTop w:val="0"/>
      <w:marBottom w:val="0"/>
      <w:divBdr>
        <w:top w:val="none" w:sz="0" w:space="0" w:color="auto"/>
        <w:left w:val="none" w:sz="0" w:space="0" w:color="auto"/>
        <w:bottom w:val="none" w:sz="0" w:space="0" w:color="auto"/>
        <w:right w:val="none" w:sz="0" w:space="0" w:color="auto"/>
      </w:divBdr>
    </w:div>
    <w:div w:id="1312635886">
      <w:marLeft w:val="480"/>
      <w:marRight w:val="0"/>
      <w:marTop w:val="0"/>
      <w:marBottom w:val="0"/>
      <w:divBdr>
        <w:top w:val="none" w:sz="0" w:space="0" w:color="auto"/>
        <w:left w:val="none" w:sz="0" w:space="0" w:color="auto"/>
        <w:bottom w:val="none" w:sz="0" w:space="0" w:color="auto"/>
        <w:right w:val="none" w:sz="0" w:space="0" w:color="auto"/>
      </w:divBdr>
    </w:div>
    <w:div w:id="1312636806">
      <w:marLeft w:val="480"/>
      <w:marRight w:val="0"/>
      <w:marTop w:val="0"/>
      <w:marBottom w:val="0"/>
      <w:divBdr>
        <w:top w:val="none" w:sz="0" w:space="0" w:color="auto"/>
        <w:left w:val="none" w:sz="0" w:space="0" w:color="auto"/>
        <w:bottom w:val="none" w:sz="0" w:space="0" w:color="auto"/>
        <w:right w:val="none" w:sz="0" w:space="0" w:color="auto"/>
      </w:divBdr>
    </w:div>
    <w:div w:id="1312712797">
      <w:marLeft w:val="480"/>
      <w:marRight w:val="0"/>
      <w:marTop w:val="0"/>
      <w:marBottom w:val="0"/>
      <w:divBdr>
        <w:top w:val="none" w:sz="0" w:space="0" w:color="auto"/>
        <w:left w:val="none" w:sz="0" w:space="0" w:color="auto"/>
        <w:bottom w:val="none" w:sz="0" w:space="0" w:color="auto"/>
        <w:right w:val="none" w:sz="0" w:space="0" w:color="auto"/>
      </w:divBdr>
    </w:div>
    <w:div w:id="1312900728">
      <w:marLeft w:val="480"/>
      <w:marRight w:val="0"/>
      <w:marTop w:val="0"/>
      <w:marBottom w:val="0"/>
      <w:divBdr>
        <w:top w:val="none" w:sz="0" w:space="0" w:color="auto"/>
        <w:left w:val="none" w:sz="0" w:space="0" w:color="auto"/>
        <w:bottom w:val="none" w:sz="0" w:space="0" w:color="auto"/>
        <w:right w:val="none" w:sz="0" w:space="0" w:color="auto"/>
      </w:divBdr>
    </w:div>
    <w:div w:id="1312950399">
      <w:marLeft w:val="480"/>
      <w:marRight w:val="0"/>
      <w:marTop w:val="0"/>
      <w:marBottom w:val="0"/>
      <w:divBdr>
        <w:top w:val="none" w:sz="0" w:space="0" w:color="auto"/>
        <w:left w:val="none" w:sz="0" w:space="0" w:color="auto"/>
        <w:bottom w:val="none" w:sz="0" w:space="0" w:color="auto"/>
        <w:right w:val="none" w:sz="0" w:space="0" w:color="auto"/>
      </w:divBdr>
    </w:div>
    <w:div w:id="1312976173">
      <w:marLeft w:val="480"/>
      <w:marRight w:val="0"/>
      <w:marTop w:val="0"/>
      <w:marBottom w:val="0"/>
      <w:divBdr>
        <w:top w:val="none" w:sz="0" w:space="0" w:color="auto"/>
        <w:left w:val="none" w:sz="0" w:space="0" w:color="auto"/>
        <w:bottom w:val="none" w:sz="0" w:space="0" w:color="auto"/>
        <w:right w:val="none" w:sz="0" w:space="0" w:color="auto"/>
      </w:divBdr>
    </w:div>
    <w:div w:id="1312977108">
      <w:marLeft w:val="480"/>
      <w:marRight w:val="0"/>
      <w:marTop w:val="0"/>
      <w:marBottom w:val="0"/>
      <w:divBdr>
        <w:top w:val="none" w:sz="0" w:space="0" w:color="auto"/>
        <w:left w:val="none" w:sz="0" w:space="0" w:color="auto"/>
        <w:bottom w:val="none" w:sz="0" w:space="0" w:color="auto"/>
        <w:right w:val="none" w:sz="0" w:space="0" w:color="auto"/>
      </w:divBdr>
    </w:div>
    <w:div w:id="1313095172">
      <w:marLeft w:val="480"/>
      <w:marRight w:val="0"/>
      <w:marTop w:val="0"/>
      <w:marBottom w:val="0"/>
      <w:divBdr>
        <w:top w:val="none" w:sz="0" w:space="0" w:color="auto"/>
        <w:left w:val="none" w:sz="0" w:space="0" w:color="auto"/>
        <w:bottom w:val="none" w:sz="0" w:space="0" w:color="auto"/>
        <w:right w:val="none" w:sz="0" w:space="0" w:color="auto"/>
      </w:divBdr>
    </w:div>
    <w:div w:id="1313095728">
      <w:marLeft w:val="480"/>
      <w:marRight w:val="0"/>
      <w:marTop w:val="0"/>
      <w:marBottom w:val="0"/>
      <w:divBdr>
        <w:top w:val="none" w:sz="0" w:space="0" w:color="auto"/>
        <w:left w:val="none" w:sz="0" w:space="0" w:color="auto"/>
        <w:bottom w:val="none" w:sz="0" w:space="0" w:color="auto"/>
        <w:right w:val="none" w:sz="0" w:space="0" w:color="auto"/>
      </w:divBdr>
    </w:div>
    <w:div w:id="1313095981">
      <w:marLeft w:val="480"/>
      <w:marRight w:val="0"/>
      <w:marTop w:val="0"/>
      <w:marBottom w:val="0"/>
      <w:divBdr>
        <w:top w:val="none" w:sz="0" w:space="0" w:color="auto"/>
        <w:left w:val="none" w:sz="0" w:space="0" w:color="auto"/>
        <w:bottom w:val="none" w:sz="0" w:space="0" w:color="auto"/>
        <w:right w:val="none" w:sz="0" w:space="0" w:color="auto"/>
      </w:divBdr>
    </w:div>
    <w:div w:id="1313096717">
      <w:marLeft w:val="480"/>
      <w:marRight w:val="0"/>
      <w:marTop w:val="0"/>
      <w:marBottom w:val="0"/>
      <w:divBdr>
        <w:top w:val="none" w:sz="0" w:space="0" w:color="auto"/>
        <w:left w:val="none" w:sz="0" w:space="0" w:color="auto"/>
        <w:bottom w:val="none" w:sz="0" w:space="0" w:color="auto"/>
        <w:right w:val="none" w:sz="0" w:space="0" w:color="auto"/>
      </w:divBdr>
    </w:div>
    <w:div w:id="1313145891">
      <w:marLeft w:val="480"/>
      <w:marRight w:val="0"/>
      <w:marTop w:val="0"/>
      <w:marBottom w:val="0"/>
      <w:divBdr>
        <w:top w:val="none" w:sz="0" w:space="0" w:color="auto"/>
        <w:left w:val="none" w:sz="0" w:space="0" w:color="auto"/>
        <w:bottom w:val="none" w:sz="0" w:space="0" w:color="auto"/>
        <w:right w:val="none" w:sz="0" w:space="0" w:color="auto"/>
      </w:divBdr>
    </w:div>
    <w:div w:id="1313170846">
      <w:marLeft w:val="480"/>
      <w:marRight w:val="0"/>
      <w:marTop w:val="0"/>
      <w:marBottom w:val="0"/>
      <w:divBdr>
        <w:top w:val="none" w:sz="0" w:space="0" w:color="auto"/>
        <w:left w:val="none" w:sz="0" w:space="0" w:color="auto"/>
        <w:bottom w:val="none" w:sz="0" w:space="0" w:color="auto"/>
        <w:right w:val="none" w:sz="0" w:space="0" w:color="auto"/>
      </w:divBdr>
    </w:div>
    <w:div w:id="1313171310">
      <w:marLeft w:val="480"/>
      <w:marRight w:val="0"/>
      <w:marTop w:val="0"/>
      <w:marBottom w:val="0"/>
      <w:divBdr>
        <w:top w:val="none" w:sz="0" w:space="0" w:color="auto"/>
        <w:left w:val="none" w:sz="0" w:space="0" w:color="auto"/>
        <w:bottom w:val="none" w:sz="0" w:space="0" w:color="auto"/>
        <w:right w:val="none" w:sz="0" w:space="0" w:color="auto"/>
      </w:divBdr>
    </w:div>
    <w:div w:id="1313214231">
      <w:marLeft w:val="480"/>
      <w:marRight w:val="0"/>
      <w:marTop w:val="0"/>
      <w:marBottom w:val="0"/>
      <w:divBdr>
        <w:top w:val="none" w:sz="0" w:space="0" w:color="auto"/>
        <w:left w:val="none" w:sz="0" w:space="0" w:color="auto"/>
        <w:bottom w:val="none" w:sz="0" w:space="0" w:color="auto"/>
        <w:right w:val="none" w:sz="0" w:space="0" w:color="auto"/>
      </w:divBdr>
    </w:div>
    <w:div w:id="1313219351">
      <w:marLeft w:val="480"/>
      <w:marRight w:val="0"/>
      <w:marTop w:val="0"/>
      <w:marBottom w:val="0"/>
      <w:divBdr>
        <w:top w:val="none" w:sz="0" w:space="0" w:color="auto"/>
        <w:left w:val="none" w:sz="0" w:space="0" w:color="auto"/>
        <w:bottom w:val="none" w:sz="0" w:space="0" w:color="auto"/>
        <w:right w:val="none" w:sz="0" w:space="0" w:color="auto"/>
      </w:divBdr>
    </w:div>
    <w:div w:id="1313291671">
      <w:marLeft w:val="480"/>
      <w:marRight w:val="0"/>
      <w:marTop w:val="0"/>
      <w:marBottom w:val="0"/>
      <w:divBdr>
        <w:top w:val="none" w:sz="0" w:space="0" w:color="auto"/>
        <w:left w:val="none" w:sz="0" w:space="0" w:color="auto"/>
        <w:bottom w:val="none" w:sz="0" w:space="0" w:color="auto"/>
        <w:right w:val="none" w:sz="0" w:space="0" w:color="auto"/>
      </w:divBdr>
    </w:div>
    <w:div w:id="1313293173">
      <w:marLeft w:val="480"/>
      <w:marRight w:val="0"/>
      <w:marTop w:val="0"/>
      <w:marBottom w:val="0"/>
      <w:divBdr>
        <w:top w:val="none" w:sz="0" w:space="0" w:color="auto"/>
        <w:left w:val="none" w:sz="0" w:space="0" w:color="auto"/>
        <w:bottom w:val="none" w:sz="0" w:space="0" w:color="auto"/>
        <w:right w:val="none" w:sz="0" w:space="0" w:color="auto"/>
      </w:divBdr>
    </w:div>
    <w:div w:id="1313367413">
      <w:marLeft w:val="480"/>
      <w:marRight w:val="0"/>
      <w:marTop w:val="0"/>
      <w:marBottom w:val="0"/>
      <w:divBdr>
        <w:top w:val="none" w:sz="0" w:space="0" w:color="auto"/>
        <w:left w:val="none" w:sz="0" w:space="0" w:color="auto"/>
        <w:bottom w:val="none" w:sz="0" w:space="0" w:color="auto"/>
        <w:right w:val="none" w:sz="0" w:space="0" w:color="auto"/>
      </w:divBdr>
    </w:div>
    <w:div w:id="1313412262">
      <w:marLeft w:val="480"/>
      <w:marRight w:val="0"/>
      <w:marTop w:val="0"/>
      <w:marBottom w:val="0"/>
      <w:divBdr>
        <w:top w:val="none" w:sz="0" w:space="0" w:color="auto"/>
        <w:left w:val="none" w:sz="0" w:space="0" w:color="auto"/>
        <w:bottom w:val="none" w:sz="0" w:space="0" w:color="auto"/>
        <w:right w:val="none" w:sz="0" w:space="0" w:color="auto"/>
      </w:divBdr>
    </w:div>
    <w:div w:id="1313488466">
      <w:marLeft w:val="480"/>
      <w:marRight w:val="0"/>
      <w:marTop w:val="0"/>
      <w:marBottom w:val="0"/>
      <w:divBdr>
        <w:top w:val="none" w:sz="0" w:space="0" w:color="auto"/>
        <w:left w:val="none" w:sz="0" w:space="0" w:color="auto"/>
        <w:bottom w:val="none" w:sz="0" w:space="0" w:color="auto"/>
        <w:right w:val="none" w:sz="0" w:space="0" w:color="auto"/>
      </w:divBdr>
    </w:div>
    <w:div w:id="1313563398">
      <w:marLeft w:val="480"/>
      <w:marRight w:val="0"/>
      <w:marTop w:val="0"/>
      <w:marBottom w:val="0"/>
      <w:divBdr>
        <w:top w:val="none" w:sz="0" w:space="0" w:color="auto"/>
        <w:left w:val="none" w:sz="0" w:space="0" w:color="auto"/>
        <w:bottom w:val="none" w:sz="0" w:space="0" w:color="auto"/>
        <w:right w:val="none" w:sz="0" w:space="0" w:color="auto"/>
      </w:divBdr>
    </w:div>
    <w:div w:id="1313565047">
      <w:marLeft w:val="480"/>
      <w:marRight w:val="0"/>
      <w:marTop w:val="0"/>
      <w:marBottom w:val="0"/>
      <w:divBdr>
        <w:top w:val="none" w:sz="0" w:space="0" w:color="auto"/>
        <w:left w:val="none" w:sz="0" w:space="0" w:color="auto"/>
        <w:bottom w:val="none" w:sz="0" w:space="0" w:color="auto"/>
        <w:right w:val="none" w:sz="0" w:space="0" w:color="auto"/>
      </w:divBdr>
    </w:div>
    <w:div w:id="1313633209">
      <w:marLeft w:val="480"/>
      <w:marRight w:val="0"/>
      <w:marTop w:val="0"/>
      <w:marBottom w:val="0"/>
      <w:divBdr>
        <w:top w:val="none" w:sz="0" w:space="0" w:color="auto"/>
        <w:left w:val="none" w:sz="0" w:space="0" w:color="auto"/>
        <w:bottom w:val="none" w:sz="0" w:space="0" w:color="auto"/>
        <w:right w:val="none" w:sz="0" w:space="0" w:color="auto"/>
      </w:divBdr>
    </w:div>
    <w:div w:id="1313754269">
      <w:marLeft w:val="480"/>
      <w:marRight w:val="0"/>
      <w:marTop w:val="0"/>
      <w:marBottom w:val="0"/>
      <w:divBdr>
        <w:top w:val="none" w:sz="0" w:space="0" w:color="auto"/>
        <w:left w:val="none" w:sz="0" w:space="0" w:color="auto"/>
        <w:bottom w:val="none" w:sz="0" w:space="0" w:color="auto"/>
        <w:right w:val="none" w:sz="0" w:space="0" w:color="auto"/>
      </w:divBdr>
    </w:div>
    <w:div w:id="1313832899">
      <w:marLeft w:val="480"/>
      <w:marRight w:val="0"/>
      <w:marTop w:val="0"/>
      <w:marBottom w:val="0"/>
      <w:divBdr>
        <w:top w:val="none" w:sz="0" w:space="0" w:color="auto"/>
        <w:left w:val="none" w:sz="0" w:space="0" w:color="auto"/>
        <w:bottom w:val="none" w:sz="0" w:space="0" w:color="auto"/>
        <w:right w:val="none" w:sz="0" w:space="0" w:color="auto"/>
      </w:divBdr>
    </w:div>
    <w:div w:id="1313872210">
      <w:marLeft w:val="480"/>
      <w:marRight w:val="0"/>
      <w:marTop w:val="0"/>
      <w:marBottom w:val="0"/>
      <w:divBdr>
        <w:top w:val="none" w:sz="0" w:space="0" w:color="auto"/>
        <w:left w:val="none" w:sz="0" w:space="0" w:color="auto"/>
        <w:bottom w:val="none" w:sz="0" w:space="0" w:color="auto"/>
        <w:right w:val="none" w:sz="0" w:space="0" w:color="auto"/>
      </w:divBdr>
    </w:div>
    <w:div w:id="1313947482">
      <w:marLeft w:val="480"/>
      <w:marRight w:val="0"/>
      <w:marTop w:val="0"/>
      <w:marBottom w:val="0"/>
      <w:divBdr>
        <w:top w:val="none" w:sz="0" w:space="0" w:color="auto"/>
        <w:left w:val="none" w:sz="0" w:space="0" w:color="auto"/>
        <w:bottom w:val="none" w:sz="0" w:space="0" w:color="auto"/>
        <w:right w:val="none" w:sz="0" w:space="0" w:color="auto"/>
      </w:divBdr>
    </w:div>
    <w:div w:id="1313950449">
      <w:marLeft w:val="480"/>
      <w:marRight w:val="0"/>
      <w:marTop w:val="0"/>
      <w:marBottom w:val="0"/>
      <w:divBdr>
        <w:top w:val="none" w:sz="0" w:space="0" w:color="auto"/>
        <w:left w:val="none" w:sz="0" w:space="0" w:color="auto"/>
        <w:bottom w:val="none" w:sz="0" w:space="0" w:color="auto"/>
        <w:right w:val="none" w:sz="0" w:space="0" w:color="auto"/>
      </w:divBdr>
    </w:div>
    <w:div w:id="1314019017">
      <w:marLeft w:val="480"/>
      <w:marRight w:val="0"/>
      <w:marTop w:val="0"/>
      <w:marBottom w:val="0"/>
      <w:divBdr>
        <w:top w:val="none" w:sz="0" w:space="0" w:color="auto"/>
        <w:left w:val="none" w:sz="0" w:space="0" w:color="auto"/>
        <w:bottom w:val="none" w:sz="0" w:space="0" w:color="auto"/>
        <w:right w:val="none" w:sz="0" w:space="0" w:color="auto"/>
      </w:divBdr>
    </w:div>
    <w:div w:id="1314023713">
      <w:marLeft w:val="480"/>
      <w:marRight w:val="0"/>
      <w:marTop w:val="0"/>
      <w:marBottom w:val="0"/>
      <w:divBdr>
        <w:top w:val="none" w:sz="0" w:space="0" w:color="auto"/>
        <w:left w:val="none" w:sz="0" w:space="0" w:color="auto"/>
        <w:bottom w:val="none" w:sz="0" w:space="0" w:color="auto"/>
        <w:right w:val="none" w:sz="0" w:space="0" w:color="auto"/>
      </w:divBdr>
    </w:div>
    <w:div w:id="1314095092">
      <w:marLeft w:val="480"/>
      <w:marRight w:val="0"/>
      <w:marTop w:val="0"/>
      <w:marBottom w:val="0"/>
      <w:divBdr>
        <w:top w:val="none" w:sz="0" w:space="0" w:color="auto"/>
        <w:left w:val="none" w:sz="0" w:space="0" w:color="auto"/>
        <w:bottom w:val="none" w:sz="0" w:space="0" w:color="auto"/>
        <w:right w:val="none" w:sz="0" w:space="0" w:color="auto"/>
      </w:divBdr>
    </w:div>
    <w:div w:id="1314211351">
      <w:marLeft w:val="480"/>
      <w:marRight w:val="0"/>
      <w:marTop w:val="0"/>
      <w:marBottom w:val="0"/>
      <w:divBdr>
        <w:top w:val="none" w:sz="0" w:space="0" w:color="auto"/>
        <w:left w:val="none" w:sz="0" w:space="0" w:color="auto"/>
        <w:bottom w:val="none" w:sz="0" w:space="0" w:color="auto"/>
        <w:right w:val="none" w:sz="0" w:space="0" w:color="auto"/>
      </w:divBdr>
    </w:div>
    <w:div w:id="1314213072">
      <w:marLeft w:val="480"/>
      <w:marRight w:val="0"/>
      <w:marTop w:val="0"/>
      <w:marBottom w:val="0"/>
      <w:divBdr>
        <w:top w:val="none" w:sz="0" w:space="0" w:color="auto"/>
        <w:left w:val="none" w:sz="0" w:space="0" w:color="auto"/>
        <w:bottom w:val="none" w:sz="0" w:space="0" w:color="auto"/>
        <w:right w:val="none" w:sz="0" w:space="0" w:color="auto"/>
      </w:divBdr>
    </w:div>
    <w:div w:id="1314214421">
      <w:marLeft w:val="480"/>
      <w:marRight w:val="0"/>
      <w:marTop w:val="0"/>
      <w:marBottom w:val="0"/>
      <w:divBdr>
        <w:top w:val="none" w:sz="0" w:space="0" w:color="auto"/>
        <w:left w:val="none" w:sz="0" w:space="0" w:color="auto"/>
        <w:bottom w:val="none" w:sz="0" w:space="0" w:color="auto"/>
        <w:right w:val="none" w:sz="0" w:space="0" w:color="auto"/>
      </w:divBdr>
    </w:div>
    <w:div w:id="1314214782">
      <w:marLeft w:val="480"/>
      <w:marRight w:val="0"/>
      <w:marTop w:val="0"/>
      <w:marBottom w:val="0"/>
      <w:divBdr>
        <w:top w:val="none" w:sz="0" w:space="0" w:color="auto"/>
        <w:left w:val="none" w:sz="0" w:space="0" w:color="auto"/>
        <w:bottom w:val="none" w:sz="0" w:space="0" w:color="auto"/>
        <w:right w:val="none" w:sz="0" w:space="0" w:color="auto"/>
      </w:divBdr>
    </w:div>
    <w:div w:id="1314219353">
      <w:marLeft w:val="480"/>
      <w:marRight w:val="0"/>
      <w:marTop w:val="0"/>
      <w:marBottom w:val="0"/>
      <w:divBdr>
        <w:top w:val="none" w:sz="0" w:space="0" w:color="auto"/>
        <w:left w:val="none" w:sz="0" w:space="0" w:color="auto"/>
        <w:bottom w:val="none" w:sz="0" w:space="0" w:color="auto"/>
        <w:right w:val="none" w:sz="0" w:space="0" w:color="auto"/>
      </w:divBdr>
    </w:div>
    <w:div w:id="1314220787">
      <w:marLeft w:val="480"/>
      <w:marRight w:val="0"/>
      <w:marTop w:val="0"/>
      <w:marBottom w:val="0"/>
      <w:divBdr>
        <w:top w:val="none" w:sz="0" w:space="0" w:color="auto"/>
        <w:left w:val="none" w:sz="0" w:space="0" w:color="auto"/>
        <w:bottom w:val="none" w:sz="0" w:space="0" w:color="auto"/>
        <w:right w:val="none" w:sz="0" w:space="0" w:color="auto"/>
      </w:divBdr>
    </w:div>
    <w:div w:id="1314259852">
      <w:marLeft w:val="480"/>
      <w:marRight w:val="0"/>
      <w:marTop w:val="0"/>
      <w:marBottom w:val="0"/>
      <w:divBdr>
        <w:top w:val="none" w:sz="0" w:space="0" w:color="auto"/>
        <w:left w:val="none" w:sz="0" w:space="0" w:color="auto"/>
        <w:bottom w:val="none" w:sz="0" w:space="0" w:color="auto"/>
        <w:right w:val="none" w:sz="0" w:space="0" w:color="auto"/>
      </w:divBdr>
    </w:div>
    <w:div w:id="1314263016">
      <w:marLeft w:val="480"/>
      <w:marRight w:val="0"/>
      <w:marTop w:val="0"/>
      <w:marBottom w:val="0"/>
      <w:divBdr>
        <w:top w:val="none" w:sz="0" w:space="0" w:color="auto"/>
        <w:left w:val="none" w:sz="0" w:space="0" w:color="auto"/>
        <w:bottom w:val="none" w:sz="0" w:space="0" w:color="auto"/>
        <w:right w:val="none" w:sz="0" w:space="0" w:color="auto"/>
      </w:divBdr>
    </w:div>
    <w:div w:id="1314291241">
      <w:marLeft w:val="480"/>
      <w:marRight w:val="0"/>
      <w:marTop w:val="0"/>
      <w:marBottom w:val="0"/>
      <w:divBdr>
        <w:top w:val="none" w:sz="0" w:space="0" w:color="auto"/>
        <w:left w:val="none" w:sz="0" w:space="0" w:color="auto"/>
        <w:bottom w:val="none" w:sz="0" w:space="0" w:color="auto"/>
        <w:right w:val="none" w:sz="0" w:space="0" w:color="auto"/>
      </w:divBdr>
    </w:div>
    <w:div w:id="1314407884">
      <w:marLeft w:val="480"/>
      <w:marRight w:val="0"/>
      <w:marTop w:val="0"/>
      <w:marBottom w:val="0"/>
      <w:divBdr>
        <w:top w:val="none" w:sz="0" w:space="0" w:color="auto"/>
        <w:left w:val="none" w:sz="0" w:space="0" w:color="auto"/>
        <w:bottom w:val="none" w:sz="0" w:space="0" w:color="auto"/>
        <w:right w:val="none" w:sz="0" w:space="0" w:color="auto"/>
      </w:divBdr>
    </w:div>
    <w:div w:id="1314409935">
      <w:marLeft w:val="480"/>
      <w:marRight w:val="0"/>
      <w:marTop w:val="0"/>
      <w:marBottom w:val="0"/>
      <w:divBdr>
        <w:top w:val="none" w:sz="0" w:space="0" w:color="auto"/>
        <w:left w:val="none" w:sz="0" w:space="0" w:color="auto"/>
        <w:bottom w:val="none" w:sz="0" w:space="0" w:color="auto"/>
        <w:right w:val="none" w:sz="0" w:space="0" w:color="auto"/>
      </w:divBdr>
    </w:div>
    <w:div w:id="1314481693">
      <w:marLeft w:val="480"/>
      <w:marRight w:val="0"/>
      <w:marTop w:val="0"/>
      <w:marBottom w:val="0"/>
      <w:divBdr>
        <w:top w:val="none" w:sz="0" w:space="0" w:color="auto"/>
        <w:left w:val="none" w:sz="0" w:space="0" w:color="auto"/>
        <w:bottom w:val="none" w:sz="0" w:space="0" w:color="auto"/>
        <w:right w:val="none" w:sz="0" w:space="0" w:color="auto"/>
      </w:divBdr>
    </w:div>
    <w:div w:id="1314483013">
      <w:marLeft w:val="480"/>
      <w:marRight w:val="0"/>
      <w:marTop w:val="0"/>
      <w:marBottom w:val="0"/>
      <w:divBdr>
        <w:top w:val="none" w:sz="0" w:space="0" w:color="auto"/>
        <w:left w:val="none" w:sz="0" w:space="0" w:color="auto"/>
        <w:bottom w:val="none" w:sz="0" w:space="0" w:color="auto"/>
        <w:right w:val="none" w:sz="0" w:space="0" w:color="auto"/>
      </w:divBdr>
    </w:div>
    <w:div w:id="1314484840">
      <w:marLeft w:val="480"/>
      <w:marRight w:val="0"/>
      <w:marTop w:val="0"/>
      <w:marBottom w:val="0"/>
      <w:divBdr>
        <w:top w:val="none" w:sz="0" w:space="0" w:color="auto"/>
        <w:left w:val="none" w:sz="0" w:space="0" w:color="auto"/>
        <w:bottom w:val="none" w:sz="0" w:space="0" w:color="auto"/>
        <w:right w:val="none" w:sz="0" w:space="0" w:color="auto"/>
      </w:divBdr>
    </w:div>
    <w:div w:id="1314524662">
      <w:marLeft w:val="480"/>
      <w:marRight w:val="0"/>
      <w:marTop w:val="0"/>
      <w:marBottom w:val="0"/>
      <w:divBdr>
        <w:top w:val="none" w:sz="0" w:space="0" w:color="auto"/>
        <w:left w:val="none" w:sz="0" w:space="0" w:color="auto"/>
        <w:bottom w:val="none" w:sz="0" w:space="0" w:color="auto"/>
        <w:right w:val="none" w:sz="0" w:space="0" w:color="auto"/>
      </w:divBdr>
    </w:div>
    <w:div w:id="1314526627">
      <w:marLeft w:val="480"/>
      <w:marRight w:val="0"/>
      <w:marTop w:val="0"/>
      <w:marBottom w:val="0"/>
      <w:divBdr>
        <w:top w:val="none" w:sz="0" w:space="0" w:color="auto"/>
        <w:left w:val="none" w:sz="0" w:space="0" w:color="auto"/>
        <w:bottom w:val="none" w:sz="0" w:space="0" w:color="auto"/>
        <w:right w:val="none" w:sz="0" w:space="0" w:color="auto"/>
      </w:divBdr>
    </w:div>
    <w:div w:id="1314530303">
      <w:marLeft w:val="480"/>
      <w:marRight w:val="0"/>
      <w:marTop w:val="0"/>
      <w:marBottom w:val="0"/>
      <w:divBdr>
        <w:top w:val="none" w:sz="0" w:space="0" w:color="auto"/>
        <w:left w:val="none" w:sz="0" w:space="0" w:color="auto"/>
        <w:bottom w:val="none" w:sz="0" w:space="0" w:color="auto"/>
        <w:right w:val="none" w:sz="0" w:space="0" w:color="auto"/>
      </w:divBdr>
    </w:div>
    <w:div w:id="1314598085">
      <w:marLeft w:val="480"/>
      <w:marRight w:val="0"/>
      <w:marTop w:val="0"/>
      <w:marBottom w:val="0"/>
      <w:divBdr>
        <w:top w:val="none" w:sz="0" w:space="0" w:color="auto"/>
        <w:left w:val="none" w:sz="0" w:space="0" w:color="auto"/>
        <w:bottom w:val="none" w:sz="0" w:space="0" w:color="auto"/>
        <w:right w:val="none" w:sz="0" w:space="0" w:color="auto"/>
      </w:divBdr>
    </w:div>
    <w:div w:id="1314599483">
      <w:marLeft w:val="480"/>
      <w:marRight w:val="0"/>
      <w:marTop w:val="0"/>
      <w:marBottom w:val="0"/>
      <w:divBdr>
        <w:top w:val="none" w:sz="0" w:space="0" w:color="auto"/>
        <w:left w:val="none" w:sz="0" w:space="0" w:color="auto"/>
        <w:bottom w:val="none" w:sz="0" w:space="0" w:color="auto"/>
        <w:right w:val="none" w:sz="0" w:space="0" w:color="auto"/>
      </w:divBdr>
    </w:div>
    <w:div w:id="1314673356">
      <w:marLeft w:val="480"/>
      <w:marRight w:val="0"/>
      <w:marTop w:val="0"/>
      <w:marBottom w:val="0"/>
      <w:divBdr>
        <w:top w:val="none" w:sz="0" w:space="0" w:color="auto"/>
        <w:left w:val="none" w:sz="0" w:space="0" w:color="auto"/>
        <w:bottom w:val="none" w:sz="0" w:space="0" w:color="auto"/>
        <w:right w:val="none" w:sz="0" w:space="0" w:color="auto"/>
      </w:divBdr>
    </w:div>
    <w:div w:id="1314719248">
      <w:marLeft w:val="480"/>
      <w:marRight w:val="0"/>
      <w:marTop w:val="0"/>
      <w:marBottom w:val="0"/>
      <w:divBdr>
        <w:top w:val="none" w:sz="0" w:space="0" w:color="auto"/>
        <w:left w:val="none" w:sz="0" w:space="0" w:color="auto"/>
        <w:bottom w:val="none" w:sz="0" w:space="0" w:color="auto"/>
        <w:right w:val="none" w:sz="0" w:space="0" w:color="auto"/>
      </w:divBdr>
    </w:div>
    <w:div w:id="1314793176">
      <w:marLeft w:val="480"/>
      <w:marRight w:val="0"/>
      <w:marTop w:val="0"/>
      <w:marBottom w:val="0"/>
      <w:divBdr>
        <w:top w:val="none" w:sz="0" w:space="0" w:color="auto"/>
        <w:left w:val="none" w:sz="0" w:space="0" w:color="auto"/>
        <w:bottom w:val="none" w:sz="0" w:space="0" w:color="auto"/>
        <w:right w:val="none" w:sz="0" w:space="0" w:color="auto"/>
      </w:divBdr>
    </w:div>
    <w:div w:id="1314800707">
      <w:marLeft w:val="480"/>
      <w:marRight w:val="0"/>
      <w:marTop w:val="0"/>
      <w:marBottom w:val="0"/>
      <w:divBdr>
        <w:top w:val="none" w:sz="0" w:space="0" w:color="auto"/>
        <w:left w:val="none" w:sz="0" w:space="0" w:color="auto"/>
        <w:bottom w:val="none" w:sz="0" w:space="0" w:color="auto"/>
        <w:right w:val="none" w:sz="0" w:space="0" w:color="auto"/>
      </w:divBdr>
    </w:div>
    <w:div w:id="1314868000">
      <w:marLeft w:val="480"/>
      <w:marRight w:val="0"/>
      <w:marTop w:val="0"/>
      <w:marBottom w:val="0"/>
      <w:divBdr>
        <w:top w:val="none" w:sz="0" w:space="0" w:color="auto"/>
        <w:left w:val="none" w:sz="0" w:space="0" w:color="auto"/>
        <w:bottom w:val="none" w:sz="0" w:space="0" w:color="auto"/>
        <w:right w:val="none" w:sz="0" w:space="0" w:color="auto"/>
      </w:divBdr>
    </w:div>
    <w:div w:id="1314870939">
      <w:marLeft w:val="480"/>
      <w:marRight w:val="0"/>
      <w:marTop w:val="0"/>
      <w:marBottom w:val="0"/>
      <w:divBdr>
        <w:top w:val="none" w:sz="0" w:space="0" w:color="auto"/>
        <w:left w:val="none" w:sz="0" w:space="0" w:color="auto"/>
        <w:bottom w:val="none" w:sz="0" w:space="0" w:color="auto"/>
        <w:right w:val="none" w:sz="0" w:space="0" w:color="auto"/>
      </w:divBdr>
    </w:div>
    <w:div w:id="1314914794">
      <w:marLeft w:val="480"/>
      <w:marRight w:val="0"/>
      <w:marTop w:val="0"/>
      <w:marBottom w:val="0"/>
      <w:divBdr>
        <w:top w:val="none" w:sz="0" w:space="0" w:color="auto"/>
        <w:left w:val="none" w:sz="0" w:space="0" w:color="auto"/>
        <w:bottom w:val="none" w:sz="0" w:space="0" w:color="auto"/>
        <w:right w:val="none" w:sz="0" w:space="0" w:color="auto"/>
      </w:divBdr>
    </w:div>
    <w:div w:id="1314917051">
      <w:marLeft w:val="480"/>
      <w:marRight w:val="0"/>
      <w:marTop w:val="0"/>
      <w:marBottom w:val="0"/>
      <w:divBdr>
        <w:top w:val="none" w:sz="0" w:space="0" w:color="auto"/>
        <w:left w:val="none" w:sz="0" w:space="0" w:color="auto"/>
        <w:bottom w:val="none" w:sz="0" w:space="0" w:color="auto"/>
        <w:right w:val="none" w:sz="0" w:space="0" w:color="auto"/>
      </w:divBdr>
    </w:div>
    <w:div w:id="1314986736">
      <w:marLeft w:val="480"/>
      <w:marRight w:val="0"/>
      <w:marTop w:val="0"/>
      <w:marBottom w:val="0"/>
      <w:divBdr>
        <w:top w:val="none" w:sz="0" w:space="0" w:color="auto"/>
        <w:left w:val="none" w:sz="0" w:space="0" w:color="auto"/>
        <w:bottom w:val="none" w:sz="0" w:space="0" w:color="auto"/>
        <w:right w:val="none" w:sz="0" w:space="0" w:color="auto"/>
      </w:divBdr>
    </w:div>
    <w:div w:id="1315067480">
      <w:marLeft w:val="480"/>
      <w:marRight w:val="0"/>
      <w:marTop w:val="0"/>
      <w:marBottom w:val="0"/>
      <w:divBdr>
        <w:top w:val="none" w:sz="0" w:space="0" w:color="auto"/>
        <w:left w:val="none" w:sz="0" w:space="0" w:color="auto"/>
        <w:bottom w:val="none" w:sz="0" w:space="0" w:color="auto"/>
        <w:right w:val="none" w:sz="0" w:space="0" w:color="auto"/>
      </w:divBdr>
    </w:div>
    <w:div w:id="1315068584">
      <w:marLeft w:val="480"/>
      <w:marRight w:val="0"/>
      <w:marTop w:val="0"/>
      <w:marBottom w:val="0"/>
      <w:divBdr>
        <w:top w:val="none" w:sz="0" w:space="0" w:color="auto"/>
        <w:left w:val="none" w:sz="0" w:space="0" w:color="auto"/>
        <w:bottom w:val="none" w:sz="0" w:space="0" w:color="auto"/>
        <w:right w:val="none" w:sz="0" w:space="0" w:color="auto"/>
      </w:divBdr>
    </w:div>
    <w:div w:id="1315141735">
      <w:marLeft w:val="480"/>
      <w:marRight w:val="0"/>
      <w:marTop w:val="0"/>
      <w:marBottom w:val="0"/>
      <w:divBdr>
        <w:top w:val="none" w:sz="0" w:space="0" w:color="auto"/>
        <w:left w:val="none" w:sz="0" w:space="0" w:color="auto"/>
        <w:bottom w:val="none" w:sz="0" w:space="0" w:color="auto"/>
        <w:right w:val="none" w:sz="0" w:space="0" w:color="auto"/>
      </w:divBdr>
    </w:div>
    <w:div w:id="1315142061">
      <w:marLeft w:val="480"/>
      <w:marRight w:val="0"/>
      <w:marTop w:val="0"/>
      <w:marBottom w:val="0"/>
      <w:divBdr>
        <w:top w:val="none" w:sz="0" w:space="0" w:color="auto"/>
        <w:left w:val="none" w:sz="0" w:space="0" w:color="auto"/>
        <w:bottom w:val="none" w:sz="0" w:space="0" w:color="auto"/>
        <w:right w:val="none" w:sz="0" w:space="0" w:color="auto"/>
      </w:divBdr>
    </w:div>
    <w:div w:id="1315180077">
      <w:marLeft w:val="480"/>
      <w:marRight w:val="0"/>
      <w:marTop w:val="0"/>
      <w:marBottom w:val="0"/>
      <w:divBdr>
        <w:top w:val="none" w:sz="0" w:space="0" w:color="auto"/>
        <w:left w:val="none" w:sz="0" w:space="0" w:color="auto"/>
        <w:bottom w:val="none" w:sz="0" w:space="0" w:color="auto"/>
        <w:right w:val="none" w:sz="0" w:space="0" w:color="auto"/>
      </w:divBdr>
    </w:div>
    <w:div w:id="1315253096">
      <w:marLeft w:val="480"/>
      <w:marRight w:val="0"/>
      <w:marTop w:val="0"/>
      <w:marBottom w:val="0"/>
      <w:divBdr>
        <w:top w:val="none" w:sz="0" w:space="0" w:color="auto"/>
        <w:left w:val="none" w:sz="0" w:space="0" w:color="auto"/>
        <w:bottom w:val="none" w:sz="0" w:space="0" w:color="auto"/>
        <w:right w:val="none" w:sz="0" w:space="0" w:color="auto"/>
      </w:divBdr>
    </w:div>
    <w:div w:id="1315254220">
      <w:marLeft w:val="480"/>
      <w:marRight w:val="0"/>
      <w:marTop w:val="0"/>
      <w:marBottom w:val="0"/>
      <w:divBdr>
        <w:top w:val="none" w:sz="0" w:space="0" w:color="auto"/>
        <w:left w:val="none" w:sz="0" w:space="0" w:color="auto"/>
        <w:bottom w:val="none" w:sz="0" w:space="0" w:color="auto"/>
        <w:right w:val="none" w:sz="0" w:space="0" w:color="auto"/>
      </w:divBdr>
    </w:div>
    <w:div w:id="1315257746">
      <w:marLeft w:val="480"/>
      <w:marRight w:val="0"/>
      <w:marTop w:val="0"/>
      <w:marBottom w:val="0"/>
      <w:divBdr>
        <w:top w:val="none" w:sz="0" w:space="0" w:color="auto"/>
        <w:left w:val="none" w:sz="0" w:space="0" w:color="auto"/>
        <w:bottom w:val="none" w:sz="0" w:space="0" w:color="auto"/>
        <w:right w:val="none" w:sz="0" w:space="0" w:color="auto"/>
      </w:divBdr>
    </w:div>
    <w:div w:id="1315262865">
      <w:marLeft w:val="480"/>
      <w:marRight w:val="0"/>
      <w:marTop w:val="0"/>
      <w:marBottom w:val="0"/>
      <w:divBdr>
        <w:top w:val="none" w:sz="0" w:space="0" w:color="auto"/>
        <w:left w:val="none" w:sz="0" w:space="0" w:color="auto"/>
        <w:bottom w:val="none" w:sz="0" w:space="0" w:color="auto"/>
        <w:right w:val="none" w:sz="0" w:space="0" w:color="auto"/>
      </w:divBdr>
    </w:div>
    <w:div w:id="1315332157">
      <w:marLeft w:val="480"/>
      <w:marRight w:val="0"/>
      <w:marTop w:val="0"/>
      <w:marBottom w:val="0"/>
      <w:divBdr>
        <w:top w:val="none" w:sz="0" w:space="0" w:color="auto"/>
        <w:left w:val="none" w:sz="0" w:space="0" w:color="auto"/>
        <w:bottom w:val="none" w:sz="0" w:space="0" w:color="auto"/>
        <w:right w:val="none" w:sz="0" w:space="0" w:color="auto"/>
      </w:divBdr>
    </w:div>
    <w:div w:id="1315336312">
      <w:marLeft w:val="480"/>
      <w:marRight w:val="0"/>
      <w:marTop w:val="0"/>
      <w:marBottom w:val="0"/>
      <w:divBdr>
        <w:top w:val="none" w:sz="0" w:space="0" w:color="auto"/>
        <w:left w:val="none" w:sz="0" w:space="0" w:color="auto"/>
        <w:bottom w:val="none" w:sz="0" w:space="0" w:color="auto"/>
        <w:right w:val="none" w:sz="0" w:space="0" w:color="auto"/>
      </w:divBdr>
    </w:div>
    <w:div w:id="1315336329">
      <w:marLeft w:val="480"/>
      <w:marRight w:val="0"/>
      <w:marTop w:val="0"/>
      <w:marBottom w:val="0"/>
      <w:divBdr>
        <w:top w:val="none" w:sz="0" w:space="0" w:color="auto"/>
        <w:left w:val="none" w:sz="0" w:space="0" w:color="auto"/>
        <w:bottom w:val="none" w:sz="0" w:space="0" w:color="auto"/>
        <w:right w:val="none" w:sz="0" w:space="0" w:color="auto"/>
      </w:divBdr>
    </w:div>
    <w:div w:id="1315375148">
      <w:marLeft w:val="480"/>
      <w:marRight w:val="0"/>
      <w:marTop w:val="0"/>
      <w:marBottom w:val="0"/>
      <w:divBdr>
        <w:top w:val="none" w:sz="0" w:space="0" w:color="auto"/>
        <w:left w:val="none" w:sz="0" w:space="0" w:color="auto"/>
        <w:bottom w:val="none" w:sz="0" w:space="0" w:color="auto"/>
        <w:right w:val="none" w:sz="0" w:space="0" w:color="auto"/>
      </w:divBdr>
    </w:div>
    <w:div w:id="1315376648">
      <w:marLeft w:val="480"/>
      <w:marRight w:val="0"/>
      <w:marTop w:val="0"/>
      <w:marBottom w:val="0"/>
      <w:divBdr>
        <w:top w:val="none" w:sz="0" w:space="0" w:color="auto"/>
        <w:left w:val="none" w:sz="0" w:space="0" w:color="auto"/>
        <w:bottom w:val="none" w:sz="0" w:space="0" w:color="auto"/>
        <w:right w:val="none" w:sz="0" w:space="0" w:color="auto"/>
      </w:divBdr>
    </w:div>
    <w:div w:id="1315530865">
      <w:marLeft w:val="480"/>
      <w:marRight w:val="0"/>
      <w:marTop w:val="0"/>
      <w:marBottom w:val="0"/>
      <w:divBdr>
        <w:top w:val="none" w:sz="0" w:space="0" w:color="auto"/>
        <w:left w:val="none" w:sz="0" w:space="0" w:color="auto"/>
        <w:bottom w:val="none" w:sz="0" w:space="0" w:color="auto"/>
        <w:right w:val="none" w:sz="0" w:space="0" w:color="auto"/>
      </w:divBdr>
    </w:div>
    <w:div w:id="1315572225">
      <w:marLeft w:val="480"/>
      <w:marRight w:val="0"/>
      <w:marTop w:val="0"/>
      <w:marBottom w:val="0"/>
      <w:divBdr>
        <w:top w:val="none" w:sz="0" w:space="0" w:color="auto"/>
        <w:left w:val="none" w:sz="0" w:space="0" w:color="auto"/>
        <w:bottom w:val="none" w:sz="0" w:space="0" w:color="auto"/>
        <w:right w:val="none" w:sz="0" w:space="0" w:color="auto"/>
      </w:divBdr>
    </w:div>
    <w:div w:id="1315597945">
      <w:marLeft w:val="480"/>
      <w:marRight w:val="0"/>
      <w:marTop w:val="0"/>
      <w:marBottom w:val="0"/>
      <w:divBdr>
        <w:top w:val="none" w:sz="0" w:space="0" w:color="auto"/>
        <w:left w:val="none" w:sz="0" w:space="0" w:color="auto"/>
        <w:bottom w:val="none" w:sz="0" w:space="0" w:color="auto"/>
        <w:right w:val="none" w:sz="0" w:space="0" w:color="auto"/>
      </w:divBdr>
    </w:div>
    <w:div w:id="1315642549">
      <w:marLeft w:val="480"/>
      <w:marRight w:val="0"/>
      <w:marTop w:val="0"/>
      <w:marBottom w:val="0"/>
      <w:divBdr>
        <w:top w:val="none" w:sz="0" w:space="0" w:color="auto"/>
        <w:left w:val="none" w:sz="0" w:space="0" w:color="auto"/>
        <w:bottom w:val="none" w:sz="0" w:space="0" w:color="auto"/>
        <w:right w:val="none" w:sz="0" w:space="0" w:color="auto"/>
      </w:divBdr>
    </w:div>
    <w:div w:id="1315642590">
      <w:marLeft w:val="480"/>
      <w:marRight w:val="0"/>
      <w:marTop w:val="0"/>
      <w:marBottom w:val="0"/>
      <w:divBdr>
        <w:top w:val="none" w:sz="0" w:space="0" w:color="auto"/>
        <w:left w:val="none" w:sz="0" w:space="0" w:color="auto"/>
        <w:bottom w:val="none" w:sz="0" w:space="0" w:color="auto"/>
        <w:right w:val="none" w:sz="0" w:space="0" w:color="auto"/>
      </w:divBdr>
    </w:div>
    <w:div w:id="1315644227">
      <w:marLeft w:val="480"/>
      <w:marRight w:val="0"/>
      <w:marTop w:val="0"/>
      <w:marBottom w:val="0"/>
      <w:divBdr>
        <w:top w:val="none" w:sz="0" w:space="0" w:color="auto"/>
        <w:left w:val="none" w:sz="0" w:space="0" w:color="auto"/>
        <w:bottom w:val="none" w:sz="0" w:space="0" w:color="auto"/>
        <w:right w:val="none" w:sz="0" w:space="0" w:color="auto"/>
      </w:divBdr>
    </w:div>
    <w:div w:id="1315644766">
      <w:marLeft w:val="480"/>
      <w:marRight w:val="0"/>
      <w:marTop w:val="0"/>
      <w:marBottom w:val="0"/>
      <w:divBdr>
        <w:top w:val="none" w:sz="0" w:space="0" w:color="auto"/>
        <w:left w:val="none" w:sz="0" w:space="0" w:color="auto"/>
        <w:bottom w:val="none" w:sz="0" w:space="0" w:color="auto"/>
        <w:right w:val="none" w:sz="0" w:space="0" w:color="auto"/>
      </w:divBdr>
    </w:div>
    <w:div w:id="1315646750">
      <w:marLeft w:val="480"/>
      <w:marRight w:val="0"/>
      <w:marTop w:val="0"/>
      <w:marBottom w:val="0"/>
      <w:divBdr>
        <w:top w:val="none" w:sz="0" w:space="0" w:color="auto"/>
        <w:left w:val="none" w:sz="0" w:space="0" w:color="auto"/>
        <w:bottom w:val="none" w:sz="0" w:space="0" w:color="auto"/>
        <w:right w:val="none" w:sz="0" w:space="0" w:color="auto"/>
      </w:divBdr>
    </w:div>
    <w:div w:id="1315717933">
      <w:marLeft w:val="480"/>
      <w:marRight w:val="0"/>
      <w:marTop w:val="0"/>
      <w:marBottom w:val="0"/>
      <w:divBdr>
        <w:top w:val="none" w:sz="0" w:space="0" w:color="auto"/>
        <w:left w:val="none" w:sz="0" w:space="0" w:color="auto"/>
        <w:bottom w:val="none" w:sz="0" w:space="0" w:color="auto"/>
        <w:right w:val="none" w:sz="0" w:space="0" w:color="auto"/>
      </w:divBdr>
    </w:div>
    <w:div w:id="1315720838">
      <w:marLeft w:val="480"/>
      <w:marRight w:val="0"/>
      <w:marTop w:val="0"/>
      <w:marBottom w:val="0"/>
      <w:divBdr>
        <w:top w:val="none" w:sz="0" w:space="0" w:color="auto"/>
        <w:left w:val="none" w:sz="0" w:space="0" w:color="auto"/>
        <w:bottom w:val="none" w:sz="0" w:space="0" w:color="auto"/>
        <w:right w:val="none" w:sz="0" w:space="0" w:color="auto"/>
      </w:divBdr>
    </w:div>
    <w:div w:id="1315723642">
      <w:marLeft w:val="480"/>
      <w:marRight w:val="0"/>
      <w:marTop w:val="0"/>
      <w:marBottom w:val="0"/>
      <w:divBdr>
        <w:top w:val="none" w:sz="0" w:space="0" w:color="auto"/>
        <w:left w:val="none" w:sz="0" w:space="0" w:color="auto"/>
        <w:bottom w:val="none" w:sz="0" w:space="0" w:color="auto"/>
        <w:right w:val="none" w:sz="0" w:space="0" w:color="auto"/>
      </w:divBdr>
    </w:div>
    <w:div w:id="1315838475">
      <w:marLeft w:val="480"/>
      <w:marRight w:val="0"/>
      <w:marTop w:val="0"/>
      <w:marBottom w:val="0"/>
      <w:divBdr>
        <w:top w:val="none" w:sz="0" w:space="0" w:color="auto"/>
        <w:left w:val="none" w:sz="0" w:space="0" w:color="auto"/>
        <w:bottom w:val="none" w:sz="0" w:space="0" w:color="auto"/>
        <w:right w:val="none" w:sz="0" w:space="0" w:color="auto"/>
      </w:divBdr>
    </w:div>
    <w:div w:id="1315908749">
      <w:marLeft w:val="480"/>
      <w:marRight w:val="0"/>
      <w:marTop w:val="0"/>
      <w:marBottom w:val="0"/>
      <w:divBdr>
        <w:top w:val="none" w:sz="0" w:space="0" w:color="auto"/>
        <w:left w:val="none" w:sz="0" w:space="0" w:color="auto"/>
        <w:bottom w:val="none" w:sz="0" w:space="0" w:color="auto"/>
        <w:right w:val="none" w:sz="0" w:space="0" w:color="auto"/>
      </w:divBdr>
    </w:div>
    <w:div w:id="1315985374">
      <w:marLeft w:val="480"/>
      <w:marRight w:val="0"/>
      <w:marTop w:val="0"/>
      <w:marBottom w:val="0"/>
      <w:divBdr>
        <w:top w:val="none" w:sz="0" w:space="0" w:color="auto"/>
        <w:left w:val="none" w:sz="0" w:space="0" w:color="auto"/>
        <w:bottom w:val="none" w:sz="0" w:space="0" w:color="auto"/>
        <w:right w:val="none" w:sz="0" w:space="0" w:color="auto"/>
      </w:divBdr>
    </w:div>
    <w:div w:id="1315986444">
      <w:marLeft w:val="480"/>
      <w:marRight w:val="0"/>
      <w:marTop w:val="0"/>
      <w:marBottom w:val="0"/>
      <w:divBdr>
        <w:top w:val="none" w:sz="0" w:space="0" w:color="auto"/>
        <w:left w:val="none" w:sz="0" w:space="0" w:color="auto"/>
        <w:bottom w:val="none" w:sz="0" w:space="0" w:color="auto"/>
        <w:right w:val="none" w:sz="0" w:space="0" w:color="auto"/>
      </w:divBdr>
    </w:div>
    <w:div w:id="1315991963">
      <w:marLeft w:val="480"/>
      <w:marRight w:val="0"/>
      <w:marTop w:val="0"/>
      <w:marBottom w:val="0"/>
      <w:divBdr>
        <w:top w:val="none" w:sz="0" w:space="0" w:color="auto"/>
        <w:left w:val="none" w:sz="0" w:space="0" w:color="auto"/>
        <w:bottom w:val="none" w:sz="0" w:space="0" w:color="auto"/>
        <w:right w:val="none" w:sz="0" w:space="0" w:color="auto"/>
      </w:divBdr>
    </w:div>
    <w:div w:id="1316029390">
      <w:marLeft w:val="480"/>
      <w:marRight w:val="0"/>
      <w:marTop w:val="0"/>
      <w:marBottom w:val="0"/>
      <w:divBdr>
        <w:top w:val="none" w:sz="0" w:space="0" w:color="auto"/>
        <w:left w:val="none" w:sz="0" w:space="0" w:color="auto"/>
        <w:bottom w:val="none" w:sz="0" w:space="0" w:color="auto"/>
        <w:right w:val="none" w:sz="0" w:space="0" w:color="auto"/>
      </w:divBdr>
    </w:div>
    <w:div w:id="1316030430">
      <w:marLeft w:val="480"/>
      <w:marRight w:val="0"/>
      <w:marTop w:val="0"/>
      <w:marBottom w:val="0"/>
      <w:divBdr>
        <w:top w:val="none" w:sz="0" w:space="0" w:color="auto"/>
        <w:left w:val="none" w:sz="0" w:space="0" w:color="auto"/>
        <w:bottom w:val="none" w:sz="0" w:space="0" w:color="auto"/>
        <w:right w:val="none" w:sz="0" w:space="0" w:color="auto"/>
      </w:divBdr>
    </w:div>
    <w:div w:id="1316030740">
      <w:marLeft w:val="480"/>
      <w:marRight w:val="0"/>
      <w:marTop w:val="0"/>
      <w:marBottom w:val="0"/>
      <w:divBdr>
        <w:top w:val="none" w:sz="0" w:space="0" w:color="auto"/>
        <w:left w:val="none" w:sz="0" w:space="0" w:color="auto"/>
        <w:bottom w:val="none" w:sz="0" w:space="0" w:color="auto"/>
        <w:right w:val="none" w:sz="0" w:space="0" w:color="auto"/>
      </w:divBdr>
    </w:div>
    <w:div w:id="1316031119">
      <w:marLeft w:val="480"/>
      <w:marRight w:val="0"/>
      <w:marTop w:val="0"/>
      <w:marBottom w:val="0"/>
      <w:divBdr>
        <w:top w:val="none" w:sz="0" w:space="0" w:color="auto"/>
        <w:left w:val="none" w:sz="0" w:space="0" w:color="auto"/>
        <w:bottom w:val="none" w:sz="0" w:space="0" w:color="auto"/>
        <w:right w:val="none" w:sz="0" w:space="0" w:color="auto"/>
      </w:divBdr>
    </w:div>
    <w:div w:id="1316035997">
      <w:marLeft w:val="480"/>
      <w:marRight w:val="0"/>
      <w:marTop w:val="0"/>
      <w:marBottom w:val="0"/>
      <w:divBdr>
        <w:top w:val="none" w:sz="0" w:space="0" w:color="auto"/>
        <w:left w:val="none" w:sz="0" w:space="0" w:color="auto"/>
        <w:bottom w:val="none" w:sz="0" w:space="0" w:color="auto"/>
        <w:right w:val="none" w:sz="0" w:space="0" w:color="auto"/>
      </w:divBdr>
    </w:div>
    <w:div w:id="1316102737">
      <w:marLeft w:val="480"/>
      <w:marRight w:val="0"/>
      <w:marTop w:val="0"/>
      <w:marBottom w:val="0"/>
      <w:divBdr>
        <w:top w:val="none" w:sz="0" w:space="0" w:color="auto"/>
        <w:left w:val="none" w:sz="0" w:space="0" w:color="auto"/>
        <w:bottom w:val="none" w:sz="0" w:space="0" w:color="auto"/>
        <w:right w:val="none" w:sz="0" w:space="0" w:color="auto"/>
      </w:divBdr>
    </w:div>
    <w:div w:id="1316107533">
      <w:marLeft w:val="480"/>
      <w:marRight w:val="0"/>
      <w:marTop w:val="0"/>
      <w:marBottom w:val="0"/>
      <w:divBdr>
        <w:top w:val="none" w:sz="0" w:space="0" w:color="auto"/>
        <w:left w:val="none" w:sz="0" w:space="0" w:color="auto"/>
        <w:bottom w:val="none" w:sz="0" w:space="0" w:color="auto"/>
        <w:right w:val="none" w:sz="0" w:space="0" w:color="auto"/>
      </w:divBdr>
    </w:div>
    <w:div w:id="1316109809">
      <w:marLeft w:val="480"/>
      <w:marRight w:val="0"/>
      <w:marTop w:val="0"/>
      <w:marBottom w:val="0"/>
      <w:divBdr>
        <w:top w:val="none" w:sz="0" w:space="0" w:color="auto"/>
        <w:left w:val="none" w:sz="0" w:space="0" w:color="auto"/>
        <w:bottom w:val="none" w:sz="0" w:space="0" w:color="auto"/>
        <w:right w:val="none" w:sz="0" w:space="0" w:color="auto"/>
      </w:divBdr>
    </w:div>
    <w:div w:id="1316110724">
      <w:marLeft w:val="480"/>
      <w:marRight w:val="0"/>
      <w:marTop w:val="0"/>
      <w:marBottom w:val="0"/>
      <w:divBdr>
        <w:top w:val="none" w:sz="0" w:space="0" w:color="auto"/>
        <w:left w:val="none" w:sz="0" w:space="0" w:color="auto"/>
        <w:bottom w:val="none" w:sz="0" w:space="0" w:color="auto"/>
        <w:right w:val="none" w:sz="0" w:space="0" w:color="auto"/>
      </w:divBdr>
    </w:div>
    <w:div w:id="1316177023">
      <w:marLeft w:val="480"/>
      <w:marRight w:val="0"/>
      <w:marTop w:val="0"/>
      <w:marBottom w:val="0"/>
      <w:divBdr>
        <w:top w:val="none" w:sz="0" w:space="0" w:color="auto"/>
        <w:left w:val="none" w:sz="0" w:space="0" w:color="auto"/>
        <w:bottom w:val="none" w:sz="0" w:space="0" w:color="auto"/>
        <w:right w:val="none" w:sz="0" w:space="0" w:color="auto"/>
      </w:divBdr>
    </w:div>
    <w:div w:id="1316181637">
      <w:marLeft w:val="480"/>
      <w:marRight w:val="0"/>
      <w:marTop w:val="0"/>
      <w:marBottom w:val="0"/>
      <w:divBdr>
        <w:top w:val="none" w:sz="0" w:space="0" w:color="auto"/>
        <w:left w:val="none" w:sz="0" w:space="0" w:color="auto"/>
        <w:bottom w:val="none" w:sz="0" w:space="0" w:color="auto"/>
        <w:right w:val="none" w:sz="0" w:space="0" w:color="auto"/>
      </w:divBdr>
    </w:div>
    <w:div w:id="1316186532">
      <w:marLeft w:val="480"/>
      <w:marRight w:val="0"/>
      <w:marTop w:val="0"/>
      <w:marBottom w:val="0"/>
      <w:divBdr>
        <w:top w:val="none" w:sz="0" w:space="0" w:color="auto"/>
        <w:left w:val="none" w:sz="0" w:space="0" w:color="auto"/>
        <w:bottom w:val="none" w:sz="0" w:space="0" w:color="auto"/>
        <w:right w:val="none" w:sz="0" w:space="0" w:color="auto"/>
      </w:divBdr>
    </w:div>
    <w:div w:id="1316295652">
      <w:marLeft w:val="480"/>
      <w:marRight w:val="0"/>
      <w:marTop w:val="0"/>
      <w:marBottom w:val="0"/>
      <w:divBdr>
        <w:top w:val="none" w:sz="0" w:space="0" w:color="auto"/>
        <w:left w:val="none" w:sz="0" w:space="0" w:color="auto"/>
        <w:bottom w:val="none" w:sz="0" w:space="0" w:color="auto"/>
        <w:right w:val="none" w:sz="0" w:space="0" w:color="auto"/>
      </w:divBdr>
    </w:div>
    <w:div w:id="1316373858">
      <w:marLeft w:val="480"/>
      <w:marRight w:val="0"/>
      <w:marTop w:val="0"/>
      <w:marBottom w:val="0"/>
      <w:divBdr>
        <w:top w:val="none" w:sz="0" w:space="0" w:color="auto"/>
        <w:left w:val="none" w:sz="0" w:space="0" w:color="auto"/>
        <w:bottom w:val="none" w:sz="0" w:space="0" w:color="auto"/>
        <w:right w:val="none" w:sz="0" w:space="0" w:color="auto"/>
      </w:divBdr>
    </w:div>
    <w:div w:id="1316378645">
      <w:marLeft w:val="480"/>
      <w:marRight w:val="0"/>
      <w:marTop w:val="0"/>
      <w:marBottom w:val="0"/>
      <w:divBdr>
        <w:top w:val="none" w:sz="0" w:space="0" w:color="auto"/>
        <w:left w:val="none" w:sz="0" w:space="0" w:color="auto"/>
        <w:bottom w:val="none" w:sz="0" w:space="0" w:color="auto"/>
        <w:right w:val="none" w:sz="0" w:space="0" w:color="auto"/>
      </w:divBdr>
    </w:div>
    <w:div w:id="1316445646">
      <w:marLeft w:val="480"/>
      <w:marRight w:val="0"/>
      <w:marTop w:val="0"/>
      <w:marBottom w:val="0"/>
      <w:divBdr>
        <w:top w:val="none" w:sz="0" w:space="0" w:color="auto"/>
        <w:left w:val="none" w:sz="0" w:space="0" w:color="auto"/>
        <w:bottom w:val="none" w:sz="0" w:space="0" w:color="auto"/>
        <w:right w:val="none" w:sz="0" w:space="0" w:color="auto"/>
      </w:divBdr>
    </w:div>
    <w:div w:id="1316451572">
      <w:marLeft w:val="480"/>
      <w:marRight w:val="0"/>
      <w:marTop w:val="0"/>
      <w:marBottom w:val="0"/>
      <w:divBdr>
        <w:top w:val="none" w:sz="0" w:space="0" w:color="auto"/>
        <w:left w:val="none" w:sz="0" w:space="0" w:color="auto"/>
        <w:bottom w:val="none" w:sz="0" w:space="0" w:color="auto"/>
        <w:right w:val="none" w:sz="0" w:space="0" w:color="auto"/>
      </w:divBdr>
    </w:div>
    <w:div w:id="1316497834">
      <w:marLeft w:val="480"/>
      <w:marRight w:val="0"/>
      <w:marTop w:val="0"/>
      <w:marBottom w:val="0"/>
      <w:divBdr>
        <w:top w:val="none" w:sz="0" w:space="0" w:color="auto"/>
        <w:left w:val="none" w:sz="0" w:space="0" w:color="auto"/>
        <w:bottom w:val="none" w:sz="0" w:space="0" w:color="auto"/>
        <w:right w:val="none" w:sz="0" w:space="0" w:color="auto"/>
      </w:divBdr>
    </w:div>
    <w:div w:id="1316566168">
      <w:marLeft w:val="480"/>
      <w:marRight w:val="0"/>
      <w:marTop w:val="0"/>
      <w:marBottom w:val="0"/>
      <w:divBdr>
        <w:top w:val="none" w:sz="0" w:space="0" w:color="auto"/>
        <w:left w:val="none" w:sz="0" w:space="0" w:color="auto"/>
        <w:bottom w:val="none" w:sz="0" w:space="0" w:color="auto"/>
        <w:right w:val="none" w:sz="0" w:space="0" w:color="auto"/>
      </w:divBdr>
    </w:div>
    <w:div w:id="1316566797">
      <w:marLeft w:val="480"/>
      <w:marRight w:val="0"/>
      <w:marTop w:val="0"/>
      <w:marBottom w:val="0"/>
      <w:divBdr>
        <w:top w:val="none" w:sz="0" w:space="0" w:color="auto"/>
        <w:left w:val="none" w:sz="0" w:space="0" w:color="auto"/>
        <w:bottom w:val="none" w:sz="0" w:space="0" w:color="auto"/>
        <w:right w:val="none" w:sz="0" w:space="0" w:color="auto"/>
      </w:divBdr>
    </w:div>
    <w:div w:id="1316568111">
      <w:marLeft w:val="480"/>
      <w:marRight w:val="0"/>
      <w:marTop w:val="0"/>
      <w:marBottom w:val="0"/>
      <w:divBdr>
        <w:top w:val="none" w:sz="0" w:space="0" w:color="auto"/>
        <w:left w:val="none" w:sz="0" w:space="0" w:color="auto"/>
        <w:bottom w:val="none" w:sz="0" w:space="0" w:color="auto"/>
        <w:right w:val="none" w:sz="0" w:space="0" w:color="auto"/>
      </w:divBdr>
    </w:div>
    <w:div w:id="1316640258">
      <w:marLeft w:val="480"/>
      <w:marRight w:val="0"/>
      <w:marTop w:val="0"/>
      <w:marBottom w:val="0"/>
      <w:divBdr>
        <w:top w:val="none" w:sz="0" w:space="0" w:color="auto"/>
        <w:left w:val="none" w:sz="0" w:space="0" w:color="auto"/>
        <w:bottom w:val="none" w:sz="0" w:space="0" w:color="auto"/>
        <w:right w:val="none" w:sz="0" w:space="0" w:color="auto"/>
      </w:divBdr>
    </w:div>
    <w:div w:id="1316645511">
      <w:marLeft w:val="480"/>
      <w:marRight w:val="0"/>
      <w:marTop w:val="0"/>
      <w:marBottom w:val="0"/>
      <w:divBdr>
        <w:top w:val="none" w:sz="0" w:space="0" w:color="auto"/>
        <w:left w:val="none" w:sz="0" w:space="0" w:color="auto"/>
        <w:bottom w:val="none" w:sz="0" w:space="0" w:color="auto"/>
        <w:right w:val="none" w:sz="0" w:space="0" w:color="auto"/>
      </w:divBdr>
    </w:div>
    <w:div w:id="1316690915">
      <w:marLeft w:val="480"/>
      <w:marRight w:val="0"/>
      <w:marTop w:val="0"/>
      <w:marBottom w:val="0"/>
      <w:divBdr>
        <w:top w:val="none" w:sz="0" w:space="0" w:color="auto"/>
        <w:left w:val="none" w:sz="0" w:space="0" w:color="auto"/>
        <w:bottom w:val="none" w:sz="0" w:space="0" w:color="auto"/>
        <w:right w:val="none" w:sz="0" w:space="0" w:color="auto"/>
      </w:divBdr>
    </w:div>
    <w:div w:id="1316757654">
      <w:marLeft w:val="480"/>
      <w:marRight w:val="0"/>
      <w:marTop w:val="0"/>
      <w:marBottom w:val="0"/>
      <w:divBdr>
        <w:top w:val="none" w:sz="0" w:space="0" w:color="auto"/>
        <w:left w:val="none" w:sz="0" w:space="0" w:color="auto"/>
        <w:bottom w:val="none" w:sz="0" w:space="0" w:color="auto"/>
        <w:right w:val="none" w:sz="0" w:space="0" w:color="auto"/>
      </w:divBdr>
    </w:div>
    <w:div w:id="1316757734">
      <w:marLeft w:val="480"/>
      <w:marRight w:val="0"/>
      <w:marTop w:val="0"/>
      <w:marBottom w:val="0"/>
      <w:divBdr>
        <w:top w:val="none" w:sz="0" w:space="0" w:color="auto"/>
        <w:left w:val="none" w:sz="0" w:space="0" w:color="auto"/>
        <w:bottom w:val="none" w:sz="0" w:space="0" w:color="auto"/>
        <w:right w:val="none" w:sz="0" w:space="0" w:color="auto"/>
      </w:divBdr>
    </w:div>
    <w:div w:id="1316758944">
      <w:marLeft w:val="480"/>
      <w:marRight w:val="0"/>
      <w:marTop w:val="0"/>
      <w:marBottom w:val="0"/>
      <w:divBdr>
        <w:top w:val="none" w:sz="0" w:space="0" w:color="auto"/>
        <w:left w:val="none" w:sz="0" w:space="0" w:color="auto"/>
        <w:bottom w:val="none" w:sz="0" w:space="0" w:color="auto"/>
        <w:right w:val="none" w:sz="0" w:space="0" w:color="auto"/>
      </w:divBdr>
    </w:div>
    <w:div w:id="1316761606">
      <w:marLeft w:val="480"/>
      <w:marRight w:val="0"/>
      <w:marTop w:val="0"/>
      <w:marBottom w:val="0"/>
      <w:divBdr>
        <w:top w:val="none" w:sz="0" w:space="0" w:color="auto"/>
        <w:left w:val="none" w:sz="0" w:space="0" w:color="auto"/>
        <w:bottom w:val="none" w:sz="0" w:space="0" w:color="auto"/>
        <w:right w:val="none" w:sz="0" w:space="0" w:color="auto"/>
      </w:divBdr>
    </w:div>
    <w:div w:id="1316763356">
      <w:marLeft w:val="480"/>
      <w:marRight w:val="0"/>
      <w:marTop w:val="0"/>
      <w:marBottom w:val="0"/>
      <w:divBdr>
        <w:top w:val="none" w:sz="0" w:space="0" w:color="auto"/>
        <w:left w:val="none" w:sz="0" w:space="0" w:color="auto"/>
        <w:bottom w:val="none" w:sz="0" w:space="0" w:color="auto"/>
        <w:right w:val="none" w:sz="0" w:space="0" w:color="auto"/>
      </w:divBdr>
    </w:div>
    <w:div w:id="1316908264">
      <w:marLeft w:val="480"/>
      <w:marRight w:val="0"/>
      <w:marTop w:val="0"/>
      <w:marBottom w:val="0"/>
      <w:divBdr>
        <w:top w:val="none" w:sz="0" w:space="0" w:color="auto"/>
        <w:left w:val="none" w:sz="0" w:space="0" w:color="auto"/>
        <w:bottom w:val="none" w:sz="0" w:space="0" w:color="auto"/>
        <w:right w:val="none" w:sz="0" w:space="0" w:color="auto"/>
      </w:divBdr>
    </w:div>
    <w:div w:id="1317077889">
      <w:marLeft w:val="480"/>
      <w:marRight w:val="0"/>
      <w:marTop w:val="0"/>
      <w:marBottom w:val="0"/>
      <w:divBdr>
        <w:top w:val="none" w:sz="0" w:space="0" w:color="auto"/>
        <w:left w:val="none" w:sz="0" w:space="0" w:color="auto"/>
        <w:bottom w:val="none" w:sz="0" w:space="0" w:color="auto"/>
        <w:right w:val="none" w:sz="0" w:space="0" w:color="auto"/>
      </w:divBdr>
    </w:div>
    <w:div w:id="1317103193">
      <w:marLeft w:val="480"/>
      <w:marRight w:val="0"/>
      <w:marTop w:val="0"/>
      <w:marBottom w:val="0"/>
      <w:divBdr>
        <w:top w:val="none" w:sz="0" w:space="0" w:color="auto"/>
        <w:left w:val="none" w:sz="0" w:space="0" w:color="auto"/>
        <w:bottom w:val="none" w:sz="0" w:space="0" w:color="auto"/>
        <w:right w:val="none" w:sz="0" w:space="0" w:color="auto"/>
      </w:divBdr>
    </w:div>
    <w:div w:id="1317105645">
      <w:marLeft w:val="480"/>
      <w:marRight w:val="0"/>
      <w:marTop w:val="0"/>
      <w:marBottom w:val="0"/>
      <w:divBdr>
        <w:top w:val="none" w:sz="0" w:space="0" w:color="auto"/>
        <w:left w:val="none" w:sz="0" w:space="0" w:color="auto"/>
        <w:bottom w:val="none" w:sz="0" w:space="0" w:color="auto"/>
        <w:right w:val="none" w:sz="0" w:space="0" w:color="auto"/>
      </w:divBdr>
    </w:div>
    <w:div w:id="1317106697">
      <w:marLeft w:val="480"/>
      <w:marRight w:val="0"/>
      <w:marTop w:val="0"/>
      <w:marBottom w:val="0"/>
      <w:divBdr>
        <w:top w:val="none" w:sz="0" w:space="0" w:color="auto"/>
        <w:left w:val="none" w:sz="0" w:space="0" w:color="auto"/>
        <w:bottom w:val="none" w:sz="0" w:space="0" w:color="auto"/>
        <w:right w:val="none" w:sz="0" w:space="0" w:color="auto"/>
      </w:divBdr>
    </w:div>
    <w:div w:id="1317107635">
      <w:marLeft w:val="480"/>
      <w:marRight w:val="0"/>
      <w:marTop w:val="0"/>
      <w:marBottom w:val="0"/>
      <w:divBdr>
        <w:top w:val="none" w:sz="0" w:space="0" w:color="auto"/>
        <w:left w:val="none" w:sz="0" w:space="0" w:color="auto"/>
        <w:bottom w:val="none" w:sz="0" w:space="0" w:color="auto"/>
        <w:right w:val="none" w:sz="0" w:space="0" w:color="auto"/>
      </w:divBdr>
    </w:div>
    <w:div w:id="1317151305">
      <w:marLeft w:val="480"/>
      <w:marRight w:val="0"/>
      <w:marTop w:val="0"/>
      <w:marBottom w:val="0"/>
      <w:divBdr>
        <w:top w:val="none" w:sz="0" w:space="0" w:color="auto"/>
        <w:left w:val="none" w:sz="0" w:space="0" w:color="auto"/>
        <w:bottom w:val="none" w:sz="0" w:space="0" w:color="auto"/>
        <w:right w:val="none" w:sz="0" w:space="0" w:color="auto"/>
      </w:divBdr>
    </w:div>
    <w:div w:id="1317219885">
      <w:marLeft w:val="480"/>
      <w:marRight w:val="0"/>
      <w:marTop w:val="0"/>
      <w:marBottom w:val="0"/>
      <w:divBdr>
        <w:top w:val="none" w:sz="0" w:space="0" w:color="auto"/>
        <w:left w:val="none" w:sz="0" w:space="0" w:color="auto"/>
        <w:bottom w:val="none" w:sz="0" w:space="0" w:color="auto"/>
        <w:right w:val="none" w:sz="0" w:space="0" w:color="auto"/>
      </w:divBdr>
    </w:div>
    <w:div w:id="1317220059">
      <w:marLeft w:val="480"/>
      <w:marRight w:val="0"/>
      <w:marTop w:val="0"/>
      <w:marBottom w:val="0"/>
      <w:divBdr>
        <w:top w:val="none" w:sz="0" w:space="0" w:color="auto"/>
        <w:left w:val="none" w:sz="0" w:space="0" w:color="auto"/>
        <w:bottom w:val="none" w:sz="0" w:space="0" w:color="auto"/>
        <w:right w:val="none" w:sz="0" w:space="0" w:color="auto"/>
      </w:divBdr>
    </w:div>
    <w:div w:id="1317341746">
      <w:marLeft w:val="480"/>
      <w:marRight w:val="0"/>
      <w:marTop w:val="0"/>
      <w:marBottom w:val="0"/>
      <w:divBdr>
        <w:top w:val="none" w:sz="0" w:space="0" w:color="auto"/>
        <w:left w:val="none" w:sz="0" w:space="0" w:color="auto"/>
        <w:bottom w:val="none" w:sz="0" w:space="0" w:color="auto"/>
        <w:right w:val="none" w:sz="0" w:space="0" w:color="auto"/>
      </w:divBdr>
    </w:div>
    <w:div w:id="1317489201">
      <w:marLeft w:val="480"/>
      <w:marRight w:val="0"/>
      <w:marTop w:val="0"/>
      <w:marBottom w:val="0"/>
      <w:divBdr>
        <w:top w:val="none" w:sz="0" w:space="0" w:color="auto"/>
        <w:left w:val="none" w:sz="0" w:space="0" w:color="auto"/>
        <w:bottom w:val="none" w:sz="0" w:space="0" w:color="auto"/>
        <w:right w:val="none" w:sz="0" w:space="0" w:color="auto"/>
      </w:divBdr>
    </w:div>
    <w:div w:id="1317493953">
      <w:marLeft w:val="480"/>
      <w:marRight w:val="0"/>
      <w:marTop w:val="0"/>
      <w:marBottom w:val="0"/>
      <w:divBdr>
        <w:top w:val="none" w:sz="0" w:space="0" w:color="auto"/>
        <w:left w:val="none" w:sz="0" w:space="0" w:color="auto"/>
        <w:bottom w:val="none" w:sz="0" w:space="0" w:color="auto"/>
        <w:right w:val="none" w:sz="0" w:space="0" w:color="auto"/>
      </w:divBdr>
    </w:div>
    <w:div w:id="1317612787">
      <w:marLeft w:val="480"/>
      <w:marRight w:val="0"/>
      <w:marTop w:val="0"/>
      <w:marBottom w:val="0"/>
      <w:divBdr>
        <w:top w:val="none" w:sz="0" w:space="0" w:color="auto"/>
        <w:left w:val="none" w:sz="0" w:space="0" w:color="auto"/>
        <w:bottom w:val="none" w:sz="0" w:space="0" w:color="auto"/>
        <w:right w:val="none" w:sz="0" w:space="0" w:color="auto"/>
      </w:divBdr>
    </w:div>
    <w:div w:id="1317613202">
      <w:marLeft w:val="480"/>
      <w:marRight w:val="0"/>
      <w:marTop w:val="0"/>
      <w:marBottom w:val="0"/>
      <w:divBdr>
        <w:top w:val="none" w:sz="0" w:space="0" w:color="auto"/>
        <w:left w:val="none" w:sz="0" w:space="0" w:color="auto"/>
        <w:bottom w:val="none" w:sz="0" w:space="0" w:color="auto"/>
        <w:right w:val="none" w:sz="0" w:space="0" w:color="auto"/>
      </w:divBdr>
    </w:div>
    <w:div w:id="1317613321">
      <w:marLeft w:val="480"/>
      <w:marRight w:val="0"/>
      <w:marTop w:val="0"/>
      <w:marBottom w:val="0"/>
      <w:divBdr>
        <w:top w:val="none" w:sz="0" w:space="0" w:color="auto"/>
        <w:left w:val="none" w:sz="0" w:space="0" w:color="auto"/>
        <w:bottom w:val="none" w:sz="0" w:space="0" w:color="auto"/>
        <w:right w:val="none" w:sz="0" w:space="0" w:color="auto"/>
      </w:divBdr>
    </w:div>
    <w:div w:id="1317614724">
      <w:marLeft w:val="480"/>
      <w:marRight w:val="0"/>
      <w:marTop w:val="0"/>
      <w:marBottom w:val="0"/>
      <w:divBdr>
        <w:top w:val="none" w:sz="0" w:space="0" w:color="auto"/>
        <w:left w:val="none" w:sz="0" w:space="0" w:color="auto"/>
        <w:bottom w:val="none" w:sz="0" w:space="0" w:color="auto"/>
        <w:right w:val="none" w:sz="0" w:space="0" w:color="auto"/>
      </w:divBdr>
    </w:div>
    <w:div w:id="1317683525">
      <w:marLeft w:val="480"/>
      <w:marRight w:val="0"/>
      <w:marTop w:val="0"/>
      <w:marBottom w:val="0"/>
      <w:divBdr>
        <w:top w:val="none" w:sz="0" w:space="0" w:color="auto"/>
        <w:left w:val="none" w:sz="0" w:space="0" w:color="auto"/>
        <w:bottom w:val="none" w:sz="0" w:space="0" w:color="auto"/>
        <w:right w:val="none" w:sz="0" w:space="0" w:color="auto"/>
      </w:divBdr>
    </w:div>
    <w:div w:id="1317684290">
      <w:marLeft w:val="480"/>
      <w:marRight w:val="0"/>
      <w:marTop w:val="0"/>
      <w:marBottom w:val="0"/>
      <w:divBdr>
        <w:top w:val="none" w:sz="0" w:space="0" w:color="auto"/>
        <w:left w:val="none" w:sz="0" w:space="0" w:color="auto"/>
        <w:bottom w:val="none" w:sz="0" w:space="0" w:color="auto"/>
        <w:right w:val="none" w:sz="0" w:space="0" w:color="auto"/>
      </w:divBdr>
    </w:div>
    <w:div w:id="1317763988">
      <w:marLeft w:val="480"/>
      <w:marRight w:val="0"/>
      <w:marTop w:val="0"/>
      <w:marBottom w:val="0"/>
      <w:divBdr>
        <w:top w:val="none" w:sz="0" w:space="0" w:color="auto"/>
        <w:left w:val="none" w:sz="0" w:space="0" w:color="auto"/>
        <w:bottom w:val="none" w:sz="0" w:space="0" w:color="auto"/>
        <w:right w:val="none" w:sz="0" w:space="0" w:color="auto"/>
      </w:divBdr>
    </w:div>
    <w:div w:id="1317764124">
      <w:marLeft w:val="480"/>
      <w:marRight w:val="0"/>
      <w:marTop w:val="0"/>
      <w:marBottom w:val="0"/>
      <w:divBdr>
        <w:top w:val="none" w:sz="0" w:space="0" w:color="auto"/>
        <w:left w:val="none" w:sz="0" w:space="0" w:color="auto"/>
        <w:bottom w:val="none" w:sz="0" w:space="0" w:color="auto"/>
        <w:right w:val="none" w:sz="0" w:space="0" w:color="auto"/>
      </w:divBdr>
    </w:div>
    <w:div w:id="1317764983">
      <w:marLeft w:val="480"/>
      <w:marRight w:val="0"/>
      <w:marTop w:val="0"/>
      <w:marBottom w:val="0"/>
      <w:divBdr>
        <w:top w:val="none" w:sz="0" w:space="0" w:color="auto"/>
        <w:left w:val="none" w:sz="0" w:space="0" w:color="auto"/>
        <w:bottom w:val="none" w:sz="0" w:space="0" w:color="auto"/>
        <w:right w:val="none" w:sz="0" w:space="0" w:color="auto"/>
      </w:divBdr>
    </w:div>
    <w:div w:id="1317952406">
      <w:marLeft w:val="480"/>
      <w:marRight w:val="0"/>
      <w:marTop w:val="0"/>
      <w:marBottom w:val="0"/>
      <w:divBdr>
        <w:top w:val="none" w:sz="0" w:space="0" w:color="auto"/>
        <w:left w:val="none" w:sz="0" w:space="0" w:color="auto"/>
        <w:bottom w:val="none" w:sz="0" w:space="0" w:color="auto"/>
        <w:right w:val="none" w:sz="0" w:space="0" w:color="auto"/>
      </w:divBdr>
    </w:div>
    <w:div w:id="1317954847">
      <w:marLeft w:val="480"/>
      <w:marRight w:val="0"/>
      <w:marTop w:val="0"/>
      <w:marBottom w:val="0"/>
      <w:divBdr>
        <w:top w:val="none" w:sz="0" w:space="0" w:color="auto"/>
        <w:left w:val="none" w:sz="0" w:space="0" w:color="auto"/>
        <w:bottom w:val="none" w:sz="0" w:space="0" w:color="auto"/>
        <w:right w:val="none" w:sz="0" w:space="0" w:color="auto"/>
      </w:divBdr>
    </w:div>
    <w:div w:id="1317955292">
      <w:marLeft w:val="480"/>
      <w:marRight w:val="0"/>
      <w:marTop w:val="0"/>
      <w:marBottom w:val="0"/>
      <w:divBdr>
        <w:top w:val="none" w:sz="0" w:space="0" w:color="auto"/>
        <w:left w:val="none" w:sz="0" w:space="0" w:color="auto"/>
        <w:bottom w:val="none" w:sz="0" w:space="0" w:color="auto"/>
        <w:right w:val="none" w:sz="0" w:space="0" w:color="auto"/>
      </w:divBdr>
    </w:div>
    <w:div w:id="1317996970">
      <w:marLeft w:val="480"/>
      <w:marRight w:val="0"/>
      <w:marTop w:val="0"/>
      <w:marBottom w:val="0"/>
      <w:divBdr>
        <w:top w:val="none" w:sz="0" w:space="0" w:color="auto"/>
        <w:left w:val="none" w:sz="0" w:space="0" w:color="auto"/>
        <w:bottom w:val="none" w:sz="0" w:space="0" w:color="auto"/>
        <w:right w:val="none" w:sz="0" w:space="0" w:color="auto"/>
      </w:divBdr>
    </w:div>
    <w:div w:id="1318145923">
      <w:marLeft w:val="480"/>
      <w:marRight w:val="0"/>
      <w:marTop w:val="0"/>
      <w:marBottom w:val="0"/>
      <w:divBdr>
        <w:top w:val="none" w:sz="0" w:space="0" w:color="auto"/>
        <w:left w:val="none" w:sz="0" w:space="0" w:color="auto"/>
        <w:bottom w:val="none" w:sz="0" w:space="0" w:color="auto"/>
        <w:right w:val="none" w:sz="0" w:space="0" w:color="auto"/>
      </w:divBdr>
    </w:div>
    <w:div w:id="1318148088">
      <w:marLeft w:val="480"/>
      <w:marRight w:val="0"/>
      <w:marTop w:val="0"/>
      <w:marBottom w:val="0"/>
      <w:divBdr>
        <w:top w:val="none" w:sz="0" w:space="0" w:color="auto"/>
        <w:left w:val="none" w:sz="0" w:space="0" w:color="auto"/>
        <w:bottom w:val="none" w:sz="0" w:space="0" w:color="auto"/>
        <w:right w:val="none" w:sz="0" w:space="0" w:color="auto"/>
      </w:divBdr>
    </w:div>
    <w:div w:id="1318193057">
      <w:marLeft w:val="480"/>
      <w:marRight w:val="0"/>
      <w:marTop w:val="0"/>
      <w:marBottom w:val="0"/>
      <w:divBdr>
        <w:top w:val="none" w:sz="0" w:space="0" w:color="auto"/>
        <w:left w:val="none" w:sz="0" w:space="0" w:color="auto"/>
        <w:bottom w:val="none" w:sz="0" w:space="0" w:color="auto"/>
        <w:right w:val="none" w:sz="0" w:space="0" w:color="auto"/>
      </w:divBdr>
    </w:div>
    <w:div w:id="1318194731">
      <w:marLeft w:val="480"/>
      <w:marRight w:val="0"/>
      <w:marTop w:val="0"/>
      <w:marBottom w:val="0"/>
      <w:divBdr>
        <w:top w:val="none" w:sz="0" w:space="0" w:color="auto"/>
        <w:left w:val="none" w:sz="0" w:space="0" w:color="auto"/>
        <w:bottom w:val="none" w:sz="0" w:space="0" w:color="auto"/>
        <w:right w:val="none" w:sz="0" w:space="0" w:color="auto"/>
      </w:divBdr>
    </w:div>
    <w:div w:id="1318337930">
      <w:marLeft w:val="480"/>
      <w:marRight w:val="0"/>
      <w:marTop w:val="0"/>
      <w:marBottom w:val="0"/>
      <w:divBdr>
        <w:top w:val="none" w:sz="0" w:space="0" w:color="auto"/>
        <w:left w:val="none" w:sz="0" w:space="0" w:color="auto"/>
        <w:bottom w:val="none" w:sz="0" w:space="0" w:color="auto"/>
        <w:right w:val="none" w:sz="0" w:space="0" w:color="auto"/>
      </w:divBdr>
    </w:div>
    <w:div w:id="1318418497">
      <w:marLeft w:val="480"/>
      <w:marRight w:val="0"/>
      <w:marTop w:val="0"/>
      <w:marBottom w:val="0"/>
      <w:divBdr>
        <w:top w:val="none" w:sz="0" w:space="0" w:color="auto"/>
        <w:left w:val="none" w:sz="0" w:space="0" w:color="auto"/>
        <w:bottom w:val="none" w:sz="0" w:space="0" w:color="auto"/>
        <w:right w:val="none" w:sz="0" w:space="0" w:color="auto"/>
      </w:divBdr>
    </w:div>
    <w:div w:id="1318456212">
      <w:marLeft w:val="480"/>
      <w:marRight w:val="0"/>
      <w:marTop w:val="0"/>
      <w:marBottom w:val="0"/>
      <w:divBdr>
        <w:top w:val="none" w:sz="0" w:space="0" w:color="auto"/>
        <w:left w:val="none" w:sz="0" w:space="0" w:color="auto"/>
        <w:bottom w:val="none" w:sz="0" w:space="0" w:color="auto"/>
        <w:right w:val="none" w:sz="0" w:space="0" w:color="auto"/>
      </w:divBdr>
    </w:div>
    <w:div w:id="1318532584">
      <w:marLeft w:val="480"/>
      <w:marRight w:val="0"/>
      <w:marTop w:val="0"/>
      <w:marBottom w:val="0"/>
      <w:divBdr>
        <w:top w:val="none" w:sz="0" w:space="0" w:color="auto"/>
        <w:left w:val="none" w:sz="0" w:space="0" w:color="auto"/>
        <w:bottom w:val="none" w:sz="0" w:space="0" w:color="auto"/>
        <w:right w:val="none" w:sz="0" w:space="0" w:color="auto"/>
      </w:divBdr>
    </w:div>
    <w:div w:id="1318534410">
      <w:marLeft w:val="480"/>
      <w:marRight w:val="0"/>
      <w:marTop w:val="0"/>
      <w:marBottom w:val="0"/>
      <w:divBdr>
        <w:top w:val="none" w:sz="0" w:space="0" w:color="auto"/>
        <w:left w:val="none" w:sz="0" w:space="0" w:color="auto"/>
        <w:bottom w:val="none" w:sz="0" w:space="0" w:color="auto"/>
        <w:right w:val="none" w:sz="0" w:space="0" w:color="auto"/>
      </w:divBdr>
    </w:div>
    <w:div w:id="1318536329">
      <w:marLeft w:val="480"/>
      <w:marRight w:val="0"/>
      <w:marTop w:val="0"/>
      <w:marBottom w:val="0"/>
      <w:divBdr>
        <w:top w:val="none" w:sz="0" w:space="0" w:color="auto"/>
        <w:left w:val="none" w:sz="0" w:space="0" w:color="auto"/>
        <w:bottom w:val="none" w:sz="0" w:space="0" w:color="auto"/>
        <w:right w:val="none" w:sz="0" w:space="0" w:color="auto"/>
      </w:divBdr>
    </w:div>
    <w:div w:id="1318536903">
      <w:marLeft w:val="480"/>
      <w:marRight w:val="0"/>
      <w:marTop w:val="0"/>
      <w:marBottom w:val="0"/>
      <w:divBdr>
        <w:top w:val="none" w:sz="0" w:space="0" w:color="auto"/>
        <w:left w:val="none" w:sz="0" w:space="0" w:color="auto"/>
        <w:bottom w:val="none" w:sz="0" w:space="0" w:color="auto"/>
        <w:right w:val="none" w:sz="0" w:space="0" w:color="auto"/>
      </w:divBdr>
    </w:div>
    <w:div w:id="1318537505">
      <w:marLeft w:val="480"/>
      <w:marRight w:val="0"/>
      <w:marTop w:val="0"/>
      <w:marBottom w:val="0"/>
      <w:divBdr>
        <w:top w:val="none" w:sz="0" w:space="0" w:color="auto"/>
        <w:left w:val="none" w:sz="0" w:space="0" w:color="auto"/>
        <w:bottom w:val="none" w:sz="0" w:space="0" w:color="auto"/>
        <w:right w:val="none" w:sz="0" w:space="0" w:color="auto"/>
      </w:divBdr>
    </w:div>
    <w:div w:id="1318605698">
      <w:marLeft w:val="480"/>
      <w:marRight w:val="0"/>
      <w:marTop w:val="0"/>
      <w:marBottom w:val="0"/>
      <w:divBdr>
        <w:top w:val="none" w:sz="0" w:space="0" w:color="auto"/>
        <w:left w:val="none" w:sz="0" w:space="0" w:color="auto"/>
        <w:bottom w:val="none" w:sz="0" w:space="0" w:color="auto"/>
        <w:right w:val="none" w:sz="0" w:space="0" w:color="auto"/>
      </w:divBdr>
    </w:div>
    <w:div w:id="1318610329">
      <w:marLeft w:val="480"/>
      <w:marRight w:val="0"/>
      <w:marTop w:val="0"/>
      <w:marBottom w:val="0"/>
      <w:divBdr>
        <w:top w:val="none" w:sz="0" w:space="0" w:color="auto"/>
        <w:left w:val="none" w:sz="0" w:space="0" w:color="auto"/>
        <w:bottom w:val="none" w:sz="0" w:space="0" w:color="auto"/>
        <w:right w:val="none" w:sz="0" w:space="0" w:color="auto"/>
      </w:divBdr>
    </w:div>
    <w:div w:id="1318611247">
      <w:marLeft w:val="480"/>
      <w:marRight w:val="0"/>
      <w:marTop w:val="0"/>
      <w:marBottom w:val="0"/>
      <w:divBdr>
        <w:top w:val="none" w:sz="0" w:space="0" w:color="auto"/>
        <w:left w:val="none" w:sz="0" w:space="0" w:color="auto"/>
        <w:bottom w:val="none" w:sz="0" w:space="0" w:color="auto"/>
        <w:right w:val="none" w:sz="0" w:space="0" w:color="auto"/>
      </w:divBdr>
    </w:div>
    <w:div w:id="1318804749">
      <w:marLeft w:val="480"/>
      <w:marRight w:val="0"/>
      <w:marTop w:val="0"/>
      <w:marBottom w:val="0"/>
      <w:divBdr>
        <w:top w:val="none" w:sz="0" w:space="0" w:color="auto"/>
        <w:left w:val="none" w:sz="0" w:space="0" w:color="auto"/>
        <w:bottom w:val="none" w:sz="0" w:space="0" w:color="auto"/>
        <w:right w:val="none" w:sz="0" w:space="0" w:color="auto"/>
      </w:divBdr>
    </w:div>
    <w:div w:id="1318806901">
      <w:marLeft w:val="480"/>
      <w:marRight w:val="0"/>
      <w:marTop w:val="0"/>
      <w:marBottom w:val="0"/>
      <w:divBdr>
        <w:top w:val="none" w:sz="0" w:space="0" w:color="auto"/>
        <w:left w:val="none" w:sz="0" w:space="0" w:color="auto"/>
        <w:bottom w:val="none" w:sz="0" w:space="0" w:color="auto"/>
        <w:right w:val="none" w:sz="0" w:space="0" w:color="auto"/>
      </w:divBdr>
    </w:div>
    <w:div w:id="1318846767">
      <w:marLeft w:val="480"/>
      <w:marRight w:val="0"/>
      <w:marTop w:val="0"/>
      <w:marBottom w:val="0"/>
      <w:divBdr>
        <w:top w:val="none" w:sz="0" w:space="0" w:color="auto"/>
        <w:left w:val="none" w:sz="0" w:space="0" w:color="auto"/>
        <w:bottom w:val="none" w:sz="0" w:space="0" w:color="auto"/>
        <w:right w:val="none" w:sz="0" w:space="0" w:color="auto"/>
      </w:divBdr>
    </w:div>
    <w:div w:id="1318848742">
      <w:marLeft w:val="480"/>
      <w:marRight w:val="0"/>
      <w:marTop w:val="0"/>
      <w:marBottom w:val="0"/>
      <w:divBdr>
        <w:top w:val="none" w:sz="0" w:space="0" w:color="auto"/>
        <w:left w:val="none" w:sz="0" w:space="0" w:color="auto"/>
        <w:bottom w:val="none" w:sz="0" w:space="0" w:color="auto"/>
        <w:right w:val="none" w:sz="0" w:space="0" w:color="auto"/>
      </w:divBdr>
    </w:div>
    <w:div w:id="1318849079">
      <w:marLeft w:val="480"/>
      <w:marRight w:val="0"/>
      <w:marTop w:val="0"/>
      <w:marBottom w:val="0"/>
      <w:divBdr>
        <w:top w:val="none" w:sz="0" w:space="0" w:color="auto"/>
        <w:left w:val="none" w:sz="0" w:space="0" w:color="auto"/>
        <w:bottom w:val="none" w:sz="0" w:space="0" w:color="auto"/>
        <w:right w:val="none" w:sz="0" w:space="0" w:color="auto"/>
      </w:divBdr>
    </w:div>
    <w:div w:id="1318919180">
      <w:marLeft w:val="480"/>
      <w:marRight w:val="0"/>
      <w:marTop w:val="0"/>
      <w:marBottom w:val="0"/>
      <w:divBdr>
        <w:top w:val="none" w:sz="0" w:space="0" w:color="auto"/>
        <w:left w:val="none" w:sz="0" w:space="0" w:color="auto"/>
        <w:bottom w:val="none" w:sz="0" w:space="0" w:color="auto"/>
        <w:right w:val="none" w:sz="0" w:space="0" w:color="auto"/>
      </w:divBdr>
    </w:div>
    <w:div w:id="1318919847">
      <w:marLeft w:val="480"/>
      <w:marRight w:val="0"/>
      <w:marTop w:val="0"/>
      <w:marBottom w:val="0"/>
      <w:divBdr>
        <w:top w:val="none" w:sz="0" w:space="0" w:color="auto"/>
        <w:left w:val="none" w:sz="0" w:space="0" w:color="auto"/>
        <w:bottom w:val="none" w:sz="0" w:space="0" w:color="auto"/>
        <w:right w:val="none" w:sz="0" w:space="0" w:color="auto"/>
      </w:divBdr>
    </w:div>
    <w:div w:id="1318921486">
      <w:marLeft w:val="480"/>
      <w:marRight w:val="0"/>
      <w:marTop w:val="0"/>
      <w:marBottom w:val="0"/>
      <w:divBdr>
        <w:top w:val="none" w:sz="0" w:space="0" w:color="auto"/>
        <w:left w:val="none" w:sz="0" w:space="0" w:color="auto"/>
        <w:bottom w:val="none" w:sz="0" w:space="0" w:color="auto"/>
        <w:right w:val="none" w:sz="0" w:space="0" w:color="auto"/>
      </w:divBdr>
    </w:div>
    <w:div w:id="1318992850">
      <w:marLeft w:val="480"/>
      <w:marRight w:val="0"/>
      <w:marTop w:val="0"/>
      <w:marBottom w:val="0"/>
      <w:divBdr>
        <w:top w:val="none" w:sz="0" w:space="0" w:color="auto"/>
        <w:left w:val="none" w:sz="0" w:space="0" w:color="auto"/>
        <w:bottom w:val="none" w:sz="0" w:space="0" w:color="auto"/>
        <w:right w:val="none" w:sz="0" w:space="0" w:color="auto"/>
      </w:divBdr>
    </w:div>
    <w:div w:id="1319070693">
      <w:marLeft w:val="480"/>
      <w:marRight w:val="0"/>
      <w:marTop w:val="0"/>
      <w:marBottom w:val="0"/>
      <w:divBdr>
        <w:top w:val="none" w:sz="0" w:space="0" w:color="auto"/>
        <w:left w:val="none" w:sz="0" w:space="0" w:color="auto"/>
        <w:bottom w:val="none" w:sz="0" w:space="0" w:color="auto"/>
        <w:right w:val="none" w:sz="0" w:space="0" w:color="auto"/>
      </w:divBdr>
    </w:div>
    <w:div w:id="1319071310">
      <w:marLeft w:val="480"/>
      <w:marRight w:val="0"/>
      <w:marTop w:val="0"/>
      <w:marBottom w:val="0"/>
      <w:divBdr>
        <w:top w:val="none" w:sz="0" w:space="0" w:color="auto"/>
        <w:left w:val="none" w:sz="0" w:space="0" w:color="auto"/>
        <w:bottom w:val="none" w:sz="0" w:space="0" w:color="auto"/>
        <w:right w:val="none" w:sz="0" w:space="0" w:color="auto"/>
      </w:divBdr>
    </w:div>
    <w:div w:id="1319071787">
      <w:marLeft w:val="480"/>
      <w:marRight w:val="0"/>
      <w:marTop w:val="0"/>
      <w:marBottom w:val="0"/>
      <w:divBdr>
        <w:top w:val="none" w:sz="0" w:space="0" w:color="auto"/>
        <w:left w:val="none" w:sz="0" w:space="0" w:color="auto"/>
        <w:bottom w:val="none" w:sz="0" w:space="0" w:color="auto"/>
        <w:right w:val="none" w:sz="0" w:space="0" w:color="auto"/>
      </w:divBdr>
    </w:div>
    <w:div w:id="1319071988">
      <w:marLeft w:val="480"/>
      <w:marRight w:val="0"/>
      <w:marTop w:val="0"/>
      <w:marBottom w:val="0"/>
      <w:divBdr>
        <w:top w:val="none" w:sz="0" w:space="0" w:color="auto"/>
        <w:left w:val="none" w:sz="0" w:space="0" w:color="auto"/>
        <w:bottom w:val="none" w:sz="0" w:space="0" w:color="auto"/>
        <w:right w:val="none" w:sz="0" w:space="0" w:color="auto"/>
      </w:divBdr>
    </w:div>
    <w:div w:id="1319072190">
      <w:marLeft w:val="480"/>
      <w:marRight w:val="0"/>
      <w:marTop w:val="0"/>
      <w:marBottom w:val="0"/>
      <w:divBdr>
        <w:top w:val="none" w:sz="0" w:space="0" w:color="auto"/>
        <w:left w:val="none" w:sz="0" w:space="0" w:color="auto"/>
        <w:bottom w:val="none" w:sz="0" w:space="0" w:color="auto"/>
        <w:right w:val="none" w:sz="0" w:space="0" w:color="auto"/>
      </w:divBdr>
    </w:div>
    <w:div w:id="1319109487">
      <w:marLeft w:val="480"/>
      <w:marRight w:val="0"/>
      <w:marTop w:val="0"/>
      <w:marBottom w:val="0"/>
      <w:divBdr>
        <w:top w:val="none" w:sz="0" w:space="0" w:color="auto"/>
        <w:left w:val="none" w:sz="0" w:space="0" w:color="auto"/>
        <w:bottom w:val="none" w:sz="0" w:space="0" w:color="auto"/>
        <w:right w:val="none" w:sz="0" w:space="0" w:color="auto"/>
      </w:divBdr>
    </w:div>
    <w:div w:id="1319112453">
      <w:marLeft w:val="480"/>
      <w:marRight w:val="0"/>
      <w:marTop w:val="0"/>
      <w:marBottom w:val="0"/>
      <w:divBdr>
        <w:top w:val="none" w:sz="0" w:space="0" w:color="auto"/>
        <w:left w:val="none" w:sz="0" w:space="0" w:color="auto"/>
        <w:bottom w:val="none" w:sz="0" w:space="0" w:color="auto"/>
        <w:right w:val="none" w:sz="0" w:space="0" w:color="auto"/>
      </w:divBdr>
    </w:div>
    <w:div w:id="1319112648">
      <w:marLeft w:val="480"/>
      <w:marRight w:val="0"/>
      <w:marTop w:val="0"/>
      <w:marBottom w:val="0"/>
      <w:divBdr>
        <w:top w:val="none" w:sz="0" w:space="0" w:color="auto"/>
        <w:left w:val="none" w:sz="0" w:space="0" w:color="auto"/>
        <w:bottom w:val="none" w:sz="0" w:space="0" w:color="auto"/>
        <w:right w:val="none" w:sz="0" w:space="0" w:color="auto"/>
      </w:divBdr>
    </w:div>
    <w:div w:id="1319117222">
      <w:marLeft w:val="480"/>
      <w:marRight w:val="0"/>
      <w:marTop w:val="0"/>
      <w:marBottom w:val="0"/>
      <w:divBdr>
        <w:top w:val="none" w:sz="0" w:space="0" w:color="auto"/>
        <w:left w:val="none" w:sz="0" w:space="0" w:color="auto"/>
        <w:bottom w:val="none" w:sz="0" w:space="0" w:color="auto"/>
        <w:right w:val="none" w:sz="0" w:space="0" w:color="auto"/>
      </w:divBdr>
    </w:div>
    <w:div w:id="1319118281">
      <w:marLeft w:val="480"/>
      <w:marRight w:val="0"/>
      <w:marTop w:val="0"/>
      <w:marBottom w:val="0"/>
      <w:divBdr>
        <w:top w:val="none" w:sz="0" w:space="0" w:color="auto"/>
        <w:left w:val="none" w:sz="0" w:space="0" w:color="auto"/>
        <w:bottom w:val="none" w:sz="0" w:space="0" w:color="auto"/>
        <w:right w:val="none" w:sz="0" w:space="0" w:color="auto"/>
      </w:divBdr>
    </w:div>
    <w:div w:id="1319260324">
      <w:marLeft w:val="480"/>
      <w:marRight w:val="0"/>
      <w:marTop w:val="0"/>
      <w:marBottom w:val="0"/>
      <w:divBdr>
        <w:top w:val="none" w:sz="0" w:space="0" w:color="auto"/>
        <w:left w:val="none" w:sz="0" w:space="0" w:color="auto"/>
        <w:bottom w:val="none" w:sz="0" w:space="0" w:color="auto"/>
        <w:right w:val="none" w:sz="0" w:space="0" w:color="auto"/>
      </w:divBdr>
    </w:div>
    <w:div w:id="1319378562">
      <w:marLeft w:val="480"/>
      <w:marRight w:val="0"/>
      <w:marTop w:val="0"/>
      <w:marBottom w:val="0"/>
      <w:divBdr>
        <w:top w:val="none" w:sz="0" w:space="0" w:color="auto"/>
        <w:left w:val="none" w:sz="0" w:space="0" w:color="auto"/>
        <w:bottom w:val="none" w:sz="0" w:space="0" w:color="auto"/>
        <w:right w:val="none" w:sz="0" w:space="0" w:color="auto"/>
      </w:divBdr>
    </w:div>
    <w:div w:id="1319387154">
      <w:marLeft w:val="480"/>
      <w:marRight w:val="0"/>
      <w:marTop w:val="0"/>
      <w:marBottom w:val="0"/>
      <w:divBdr>
        <w:top w:val="none" w:sz="0" w:space="0" w:color="auto"/>
        <w:left w:val="none" w:sz="0" w:space="0" w:color="auto"/>
        <w:bottom w:val="none" w:sz="0" w:space="0" w:color="auto"/>
        <w:right w:val="none" w:sz="0" w:space="0" w:color="auto"/>
      </w:divBdr>
    </w:div>
    <w:div w:id="1319387454">
      <w:marLeft w:val="480"/>
      <w:marRight w:val="0"/>
      <w:marTop w:val="0"/>
      <w:marBottom w:val="0"/>
      <w:divBdr>
        <w:top w:val="none" w:sz="0" w:space="0" w:color="auto"/>
        <w:left w:val="none" w:sz="0" w:space="0" w:color="auto"/>
        <w:bottom w:val="none" w:sz="0" w:space="0" w:color="auto"/>
        <w:right w:val="none" w:sz="0" w:space="0" w:color="auto"/>
      </w:divBdr>
    </w:div>
    <w:div w:id="1319454615">
      <w:marLeft w:val="480"/>
      <w:marRight w:val="0"/>
      <w:marTop w:val="0"/>
      <w:marBottom w:val="0"/>
      <w:divBdr>
        <w:top w:val="none" w:sz="0" w:space="0" w:color="auto"/>
        <w:left w:val="none" w:sz="0" w:space="0" w:color="auto"/>
        <w:bottom w:val="none" w:sz="0" w:space="0" w:color="auto"/>
        <w:right w:val="none" w:sz="0" w:space="0" w:color="auto"/>
      </w:divBdr>
    </w:div>
    <w:div w:id="1319456175">
      <w:marLeft w:val="480"/>
      <w:marRight w:val="0"/>
      <w:marTop w:val="0"/>
      <w:marBottom w:val="0"/>
      <w:divBdr>
        <w:top w:val="none" w:sz="0" w:space="0" w:color="auto"/>
        <w:left w:val="none" w:sz="0" w:space="0" w:color="auto"/>
        <w:bottom w:val="none" w:sz="0" w:space="0" w:color="auto"/>
        <w:right w:val="none" w:sz="0" w:space="0" w:color="auto"/>
      </w:divBdr>
    </w:div>
    <w:div w:id="1319534246">
      <w:marLeft w:val="480"/>
      <w:marRight w:val="0"/>
      <w:marTop w:val="0"/>
      <w:marBottom w:val="0"/>
      <w:divBdr>
        <w:top w:val="none" w:sz="0" w:space="0" w:color="auto"/>
        <w:left w:val="none" w:sz="0" w:space="0" w:color="auto"/>
        <w:bottom w:val="none" w:sz="0" w:space="0" w:color="auto"/>
        <w:right w:val="none" w:sz="0" w:space="0" w:color="auto"/>
      </w:divBdr>
    </w:div>
    <w:div w:id="1319571312">
      <w:marLeft w:val="480"/>
      <w:marRight w:val="0"/>
      <w:marTop w:val="0"/>
      <w:marBottom w:val="0"/>
      <w:divBdr>
        <w:top w:val="none" w:sz="0" w:space="0" w:color="auto"/>
        <w:left w:val="none" w:sz="0" w:space="0" w:color="auto"/>
        <w:bottom w:val="none" w:sz="0" w:space="0" w:color="auto"/>
        <w:right w:val="none" w:sz="0" w:space="0" w:color="auto"/>
      </w:divBdr>
    </w:div>
    <w:div w:id="1319574154">
      <w:marLeft w:val="480"/>
      <w:marRight w:val="0"/>
      <w:marTop w:val="0"/>
      <w:marBottom w:val="0"/>
      <w:divBdr>
        <w:top w:val="none" w:sz="0" w:space="0" w:color="auto"/>
        <w:left w:val="none" w:sz="0" w:space="0" w:color="auto"/>
        <w:bottom w:val="none" w:sz="0" w:space="0" w:color="auto"/>
        <w:right w:val="none" w:sz="0" w:space="0" w:color="auto"/>
      </w:divBdr>
    </w:div>
    <w:div w:id="1319578144">
      <w:marLeft w:val="480"/>
      <w:marRight w:val="0"/>
      <w:marTop w:val="0"/>
      <w:marBottom w:val="0"/>
      <w:divBdr>
        <w:top w:val="none" w:sz="0" w:space="0" w:color="auto"/>
        <w:left w:val="none" w:sz="0" w:space="0" w:color="auto"/>
        <w:bottom w:val="none" w:sz="0" w:space="0" w:color="auto"/>
        <w:right w:val="none" w:sz="0" w:space="0" w:color="auto"/>
      </w:divBdr>
    </w:div>
    <w:div w:id="1319648111">
      <w:marLeft w:val="480"/>
      <w:marRight w:val="0"/>
      <w:marTop w:val="0"/>
      <w:marBottom w:val="0"/>
      <w:divBdr>
        <w:top w:val="none" w:sz="0" w:space="0" w:color="auto"/>
        <w:left w:val="none" w:sz="0" w:space="0" w:color="auto"/>
        <w:bottom w:val="none" w:sz="0" w:space="0" w:color="auto"/>
        <w:right w:val="none" w:sz="0" w:space="0" w:color="auto"/>
      </w:divBdr>
    </w:div>
    <w:div w:id="1319723455">
      <w:marLeft w:val="480"/>
      <w:marRight w:val="0"/>
      <w:marTop w:val="0"/>
      <w:marBottom w:val="0"/>
      <w:divBdr>
        <w:top w:val="none" w:sz="0" w:space="0" w:color="auto"/>
        <w:left w:val="none" w:sz="0" w:space="0" w:color="auto"/>
        <w:bottom w:val="none" w:sz="0" w:space="0" w:color="auto"/>
        <w:right w:val="none" w:sz="0" w:space="0" w:color="auto"/>
      </w:divBdr>
    </w:div>
    <w:div w:id="1319723474">
      <w:marLeft w:val="480"/>
      <w:marRight w:val="0"/>
      <w:marTop w:val="0"/>
      <w:marBottom w:val="0"/>
      <w:divBdr>
        <w:top w:val="none" w:sz="0" w:space="0" w:color="auto"/>
        <w:left w:val="none" w:sz="0" w:space="0" w:color="auto"/>
        <w:bottom w:val="none" w:sz="0" w:space="0" w:color="auto"/>
        <w:right w:val="none" w:sz="0" w:space="0" w:color="auto"/>
      </w:divBdr>
    </w:div>
    <w:div w:id="1319770865">
      <w:marLeft w:val="480"/>
      <w:marRight w:val="0"/>
      <w:marTop w:val="0"/>
      <w:marBottom w:val="0"/>
      <w:divBdr>
        <w:top w:val="none" w:sz="0" w:space="0" w:color="auto"/>
        <w:left w:val="none" w:sz="0" w:space="0" w:color="auto"/>
        <w:bottom w:val="none" w:sz="0" w:space="0" w:color="auto"/>
        <w:right w:val="none" w:sz="0" w:space="0" w:color="auto"/>
      </w:divBdr>
    </w:div>
    <w:div w:id="1319840498">
      <w:marLeft w:val="480"/>
      <w:marRight w:val="0"/>
      <w:marTop w:val="0"/>
      <w:marBottom w:val="0"/>
      <w:divBdr>
        <w:top w:val="none" w:sz="0" w:space="0" w:color="auto"/>
        <w:left w:val="none" w:sz="0" w:space="0" w:color="auto"/>
        <w:bottom w:val="none" w:sz="0" w:space="0" w:color="auto"/>
        <w:right w:val="none" w:sz="0" w:space="0" w:color="auto"/>
      </w:divBdr>
    </w:div>
    <w:div w:id="1319841663">
      <w:marLeft w:val="480"/>
      <w:marRight w:val="0"/>
      <w:marTop w:val="0"/>
      <w:marBottom w:val="0"/>
      <w:divBdr>
        <w:top w:val="none" w:sz="0" w:space="0" w:color="auto"/>
        <w:left w:val="none" w:sz="0" w:space="0" w:color="auto"/>
        <w:bottom w:val="none" w:sz="0" w:space="0" w:color="auto"/>
        <w:right w:val="none" w:sz="0" w:space="0" w:color="auto"/>
      </w:divBdr>
    </w:div>
    <w:div w:id="1319842978">
      <w:marLeft w:val="480"/>
      <w:marRight w:val="0"/>
      <w:marTop w:val="0"/>
      <w:marBottom w:val="0"/>
      <w:divBdr>
        <w:top w:val="none" w:sz="0" w:space="0" w:color="auto"/>
        <w:left w:val="none" w:sz="0" w:space="0" w:color="auto"/>
        <w:bottom w:val="none" w:sz="0" w:space="0" w:color="auto"/>
        <w:right w:val="none" w:sz="0" w:space="0" w:color="auto"/>
      </w:divBdr>
    </w:div>
    <w:div w:id="1319843848">
      <w:marLeft w:val="480"/>
      <w:marRight w:val="0"/>
      <w:marTop w:val="0"/>
      <w:marBottom w:val="0"/>
      <w:divBdr>
        <w:top w:val="none" w:sz="0" w:space="0" w:color="auto"/>
        <w:left w:val="none" w:sz="0" w:space="0" w:color="auto"/>
        <w:bottom w:val="none" w:sz="0" w:space="0" w:color="auto"/>
        <w:right w:val="none" w:sz="0" w:space="0" w:color="auto"/>
      </w:divBdr>
    </w:div>
    <w:div w:id="1319844102">
      <w:marLeft w:val="480"/>
      <w:marRight w:val="0"/>
      <w:marTop w:val="0"/>
      <w:marBottom w:val="0"/>
      <w:divBdr>
        <w:top w:val="none" w:sz="0" w:space="0" w:color="auto"/>
        <w:left w:val="none" w:sz="0" w:space="0" w:color="auto"/>
        <w:bottom w:val="none" w:sz="0" w:space="0" w:color="auto"/>
        <w:right w:val="none" w:sz="0" w:space="0" w:color="auto"/>
      </w:divBdr>
    </w:div>
    <w:div w:id="1319844935">
      <w:marLeft w:val="480"/>
      <w:marRight w:val="0"/>
      <w:marTop w:val="0"/>
      <w:marBottom w:val="0"/>
      <w:divBdr>
        <w:top w:val="none" w:sz="0" w:space="0" w:color="auto"/>
        <w:left w:val="none" w:sz="0" w:space="0" w:color="auto"/>
        <w:bottom w:val="none" w:sz="0" w:space="0" w:color="auto"/>
        <w:right w:val="none" w:sz="0" w:space="0" w:color="auto"/>
      </w:divBdr>
    </w:div>
    <w:div w:id="1319915799">
      <w:marLeft w:val="480"/>
      <w:marRight w:val="0"/>
      <w:marTop w:val="0"/>
      <w:marBottom w:val="0"/>
      <w:divBdr>
        <w:top w:val="none" w:sz="0" w:space="0" w:color="auto"/>
        <w:left w:val="none" w:sz="0" w:space="0" w:color="auto"/>
        <w:bottom w:val="none" w:sz="0" w:space="0" w:color="auto"/>
        <w:right w:val="none" w:sz="0" w:space="0" w:color="auto"/>
      </w:divBdr>
    </w:div>
    <w:div w:id="1319916208">
      <w:marLeft w:val="480"/>
      <w:marRight w:val="0"/>
      <w:marTop w:val="0"/>
      <w:marBottom w:val="0"/>
      <w:divBdr>
        <w:top w:val="none" w:sz="0" w:space="0" w:color="auto"/>
        <w:left w:val="none" w:sz="0" w:space="0" w:color="auto"/>
        <w:bottom w:val="none" w:sz="0" w:space="0" w:color="auto"/>
        <w:right w:val="none" w:sz="0" w:space="0" w:color="auto"/>
      </w:divBdr>
    </w:div>
    <w:div w:id="1319916585">
      <w:marLeft w:val="480"/>
      <w:marRight w:val="0"/>
      <w:marTop w:val="0"/>
      <w:marBottom w:val="0"/>
      <w:divBdr>
        <w:top w:val="none" w:sz="0" w:space="0" w:color="auto"/>
        <w:left w:val="none" w:sz="0" w:space="0" w:color="auto"/>
        <w:bottom w:val="none" w:sz="0" w:space="0" w:color="auto"/>
        <w:right w:val="none" w:sz="0" w:space="0" w:color="auto"/>
      </w:divBdr>
    </w:div>
    <w:div w:id="1319918077">
      <w:marLeft w:val="480"/>
      <w:marRight w:val="0"/>
      <w:marTop w:val="0"/>
      <w:marBottom w:val="0"/>
      <w:divBdr>
        <w:top w:val="none" w:sz="0" w:space="0" w:color="auto"/>
        <w:left w:val="none" w:sz="0" w:space="0" w:color="auto"/>
        <w:bottom w:val="none" w:sz="0" w:space="0" w:color="auto"/>
        <w:right w:val="none" w:sz="0" w:space="0" w:color="auto"/>
      </w:divBdr>
    </w:div>
    <w:div w:id="1319963882">
      <w:marLeft w:val="480"/>
      <w:marRight w:val="0"/>
      <w:marTop w:val="0"/>
      <w:marBottom w:val="0"/>
      <w:divBdr>
        <w:top w:val="none" w:sz="0" w:space="0" w:color="auto"/>
        <w:left w:val="none" w:sz="0" w:space="0" w:color="auto"/>
        <w:bottom w:val="none" w:sz="0" w:space="0" w:color="auto"/>
        <w:right w:val="none" w:sz="0" w:space="0" w:color="auto"/>
      </w:divBdr>
    </w:div>
    <w:div w:id="1320039809">
      <w:marLeft w:val="480"/>
      <w:marRight w:val="0"/>
      <w:marTop w:val="0"/>
      <w:marBottom w:val="0"/>
      <w:divBdr>
        <w:top w:val="none" w:sz="0" w:space="0" w:color="auto"/>
        <w:left w:val="none" w:sz="0" w:space="0" w:color="auto"/>
        <w:bottom w:val="none" w:sz="0" w:space="0" w:color="auto"/>
        <w:right w:val="none" w:sz="0" w:space="0" w:color="auto"/>
      </w:divBdr>
    </w:div>
    <w:div w:id="1320307094">
      <w:marLeft w:val="480"/>
      <w:marRight w:val="0"/>
      <w:marTop w:val="0"/>
      <w:marBottom w:val="0"/>
      <w:divBdr>
        <w:top w:val="none" w:sz="0" w:space="0" w:color="auto"/>
        <w:left w:val="none" w:sz="0" w:space="0" w:color="auto"/>
        <w:bottom w:val="none" w:sz="0" w:space="0" w:color="auto"/>
        <w:right w:val="none" w:sz="0" w:space="0" w:color="auto"/>
      </w:divBdr>
    </w:div>
    <w:div w:id="1320308028">
      <w:marLeft w:val="480"/>
      <w:marRight w:val="0"/>
      <w:marTop w:val="0"/>
      <w:marBottom w:val="0"/>
      <w:divBdr>
        <w:top w:val="none" w:sz="0" w:space="0" w:color="auto"/>
        <w:left w:val="none" w:sz="0" w:space="0" w:color="auto"/>
        <w:bottom w:val="none" w:sz="0" w:space="0" w:color="auto"/>
        <w:right w:val="none" w:sz="0" w:space="0" w:color="auto"/>
      </w:divBdr>
    </w:div>
    <w:div w:id="1320308754">
      <w:marLeft w:val="480"/>
      <w:marRight w:val="0"/>
      <w:marTop w:val="0"/>
      <w:marBottom w:val="0"/>
      <w:divBdr>
        <w:top w:val="none" w:sz="0" w:space="0" w:color="auto"/>
        <w:left w:val="none" w:sz="0" w:space="0" w:color="auto"/>
        <w:bottom w:val="none" w:sz="0" w:space="0" w:color="auto"/>
        <w:right w:val="none" w:sz="0" w:space="0" w:color="auto"/>
      </w:divBdr>
    </w:div>
    <w:div w:id="1320377907">
      <w:marLeft w:val="480"/>
      <w:marRight w:val="0"/>
      <w:marTop w:val="0"/>
      <w:marBottom w:val="0"/>
      <w:divBdr>
        <w:top w:val="none" w:sz="0" w:space="0" w:color="auto"/>
        <w:left w:val="none" w:sz="0" w:space="0" w:color="auto"/>
        <w:bottom w:val="none" w:sz="0" w:space="0" w:color="auto"/>
        <w:right w:val="none" w:sz="0" w:space="0" w:color="auto"/>
      </w:divBdr>
    </w:div>
    <w:div w:id="1320386009">
      <w:marLeft w:val="480"/>
      <w:marRight w:val="0"/>
      <w:marTop w:val="0"/>
      <w:marBottom w:val="0"/>
      <w:divBdr>
        <w:top w:val="none" w:sz="0" w:space="0" w:color="auto"/>
        <w:left w:val="none" w:sz="0" w:space="0" w:color="auto"/>
        <w:bottom w:val="none" w:sz="0" w:space="0" w:color="auto"/>
        <w:right w:val="none" w:sz="0" w:space="0" w:color="auto"/>
      </w:divBdr>
    </w:div>
    <w:div w:id="1320427255">
      <w:marLeft w:val="480"/>
      <w:marRight w:val="0"/>
      <w:marTop w:val="0"/>
      <w:marBottom w:val="0"/>
      <w:divBdr>
        <w:top w:val="none" w:sz="0" w:space="0" w:color="auto"/>
        <w:left w:val="none" w:sz="0" w:space="0" w:color="auto"/>
        <w:bottom w:val="none" w:sz="0" w:space="0" w:color="auto"/>
        <w:right w:val="none" w:sz="0" w:space="0" w:color="auto"/>
      </w:divBdr>
    </w:div>
    <w:div w:id="1320497561">
      <w:marLeft w:val="480"/>
      <w:marRight w:val="0"/>
      <w:marTop w:val="0"/>
      <w:marBottom w:val="0"/>
      <w:divBdr>
        <w:top w:val="none" w:sz="0" w:space="0" w:color="auto"/>
        <w:left w:val="none" w:sz="0" w:space="0" w:color="auto"/>
        <w:bottom w:val="none" w:sz="0" w:space="0" w:color="auto"/>
        <w:right w:val="none" w:sz="0" w:space="0" w:color="auto"/>
      </w:divBdr>
    </w:div>
    <w:div w:id="1320499359">
      <w:marLeft w:val="480"/>
      <w:marRight w:val="0"/>
      <w:marTop w:val="0"/>
      <w:marBottom w:val="0"/>
      <w:divBdr>
        <w:top w:val="none" w:sz="0" w:space="0" w:color="auto"/>
        <w:left w:val="none" w:sz="0" w:space="0" w:color="auto"/>
        <w:bottom w:val="none" w:sz="0" w:space="0" w:color="auto"/>
        <w:right w:val="none" w:sz="0" w:space="0" w:color="auto"/>
      </w:divBdr>
    </w:div>
    <w:div w:id="1320503169">
      <w:marLeft w:val="480"/>
      <w:marRight w:val="0"/>
      <w:marTop w:val="0"/>
      <w:marBottom w:val="0"/>
      <w:divBdr>
        <w:top w:val="none" w:sz="0" w:space="0" w:color="auto"/>
        <w:left w:val="none" w:sz="0" w:space="0" w:color="auto"/>
        <w:bottom w:val="none" w:sz="0" w:space="0" w:color="auto"/>
        <w:right w:val="none" w:sz="0" w:space="0" w:color="auto"/>
      </w:divBdr>
    </w:div>
    <w:div w:id="1320572271">
      <w:marLeft w:val="480"/>
      <w:marRight w:val="0"/>
      <w:marTop w:val="0"/>
      <w:marBottom w:val="0"/>
      <w:divBdr>
        <w:top w:val="none" w:sz="0" w:space="0" w:color="auto"/>
        <w:left w:val="none" w:sz="0" w:space="0" w:color="auto"/>
        <w:bottom w:val="none" w:sz="0" w:space="0" w:color="auto"/>
        <w:right w:val="none" w:sz="0" w:space="0" w:color="auto"/>
      </w:divBdr>
    </w:div>
    <w:div w:id="1320573752">
      <w:marLeft w:val="480"/>
      <w:marRight w:val="0"/>
      <w:marTop w:val="0"/>
      <w:marBottom w:val="0"/>
      <w:divBdr>
        <w:top w:val="none" w:sz="0" w:space="0" w:color="auto"/>
        <w:left w:val="none" w:sz="0" w:space="0" w:color="auto"/>
        <w:bottom w:val="none" w:sz="0" w:space="0" w:color="auto"/>
        <w:right w:val="none" w:sz="0" w:space="0" w:color="auto"/>
      </w:divBdr>
    </w:div>
    <w:div w:id="1320573779">
      <w:marLeft w:val="480"/>
      <w:marRight w:val="0"/>
      <w:marTop w:val="0"/>
      <w:marBottom w:val="0"/>
      <w:divBdr>
        <w:top w:val="none" w:sz="0" w:space="0" w:color="auto"/>
        <w:left w:val="none" w:sz="0" w:space="0" w:color="auto"/>
        <w:bottom w:val="none" w:sz="0" w:space="0" w:color="auto"/>
        <w:right w:val="none" w:sz="0" w:space="0" w:color="auto"/>
      </w:divBdr>
    </w:div>
    <w:div w:id="1320576132">
      <w:marLeft w:val="480"/>
      <w:marRight w:val="0"/>
      <w:marTop w:val="0"/>
      <w:marBottom w:val="0"/>
      <w:divBdr>
        <w:top w:val="none" w:sz="0" w:space="0" w:color="auto"/>
        <w:left w:val="none" w:sz="0" w:space="0" w:color="auto"/>
        <w:bottom w:val="none" w:sz="0" w:space="0" w:color="auto"/>
        <w:right w:val="none" w:sz="0" w:space="0" w:color="auto"/>
      </w:divBdr>
    </w:div>
    <w:div w:id="1320579099">
      <w:marLeft w:val="480"/>
      <w:marRight w:val="0"/>
      <w:marTop w:val="0"/>
      <w:marBottom w:val="0"/>
      <w:divBdr>
        <w:top w:val="none" w:sz="0" w:space="0" w:color="auto"/>
        <w:left w:val="none" w:sz="0" w:space="0" w:color="auto"/>
        <w:bottom w:val="none" w:sz="0" w:space="0" w:color="auto"/>
        <w:right w:val="none" w:sz="0" w:space="0" w:color="auto"/>
      </w:divBdr>
    </w:div>
    <w:div w:id="1320620300">
      <w:marLeft w:val="480"/>
      <w:marRight w:val="0"/>
      <w:marTop w:val="0"/>
      <w:marBottom w:val="0"/>
      <w:divBdr>
        <w:top w:val="none" w:sz="0" w:space="0" w:color="auto"/>
        <w:left w:val="none" w:sz="0" w:space="0" w:color="auto"/>
        <w:bottom w:val="none" w:sz="0" w:space="0" w:color="auto"/>
        <w:right w:val="none" w:sz="0" w:space="0" w:color="auto"/>
      </w:divBdr>
    </w:div>
    <w:div w:id="1320621086">
      <w:marLeft w:val="480"/>
      <w:marRight w:val="0"/>
      <w:marTop w:val="0"/>
      <w:marBottom w:val="0"/>
      <w:divBdr>
        <w:top w:val="none" w:sz="0" w:space="0" w:color="auto"/>
        <w:left w:val="none" w:sz="0" w:space="0" w:color="auto"/>
        <w:bottom w:val="none" w:sz="0" w:space="0" w:color="auto"/>
        <w:right w:val="none" w:sz="0" w:space="0" w:color="auto"/>
      </w:divBdr>
    </w:div>
    <w:div w:id="1320621835">
      <w:marLeft w:val="480"/>
      <w:marRight w:val="0"/>
      <w:marTop w:val="0"/>
      <w:marBottom w:val="0"/>
      <w:divBdr>
        <w:top w:val="none" w:sz="0" w:space="0" w:color="auto"/>
        <w:left w:val="none" w:sz="0" w:space="0" w:color="auto"/>
        <w:bottom w:val="none" w:sz="0" w:space="0" w:color="auto"/>
        <w:right w:val="none" w:sz="0" w:space="0" w:color="auto"/>
      </w:divBdr>
    </w:div>
    <w:div w:id="1320622242">
      <w:marLeft w:val="480"/>
      <w:marRight w:val="0"/>
      <w:marTop w:val="0"/>
      <w:marBottom w:val="0"/>
      <w:divBdr>
        <w:top w:val="none" w:sz="0" w:space="0" w:color="auto"/>
        <w:left w:val="none" w:sz="0" w:space="0" w:color="auto"/>
        <w:bottom w:val="none" w:sz="0" w:space="0" w:color="auto"/>
        <w:right w:val="none" w:sz="0" w:space="0" w:color="auto"/>
      </w:divBdr>
    </w:div>
    <w:div w:id="1320647752">
      <w:marLeft w:val="480"/>
      <w:marRight w:val="0"/>
      <w:marTop w:val="0"/>
      <w:marBottom w:val="0"/>
      <w:divBdr>
        <w:top w:val="none" w:sz="0" w:space="0" w:color="auto"/>
        <w:left w:val="none" w:sz="0" w:space="0" w:color="auto"/>
        <w:bottom w:val="none" w:sz="0" w:space="0" w:color="auto"/>
        <w:right w:val="none" w:sz="0" w:space="0" w:color="auto"/>
      </w:divBdr>
    </w:div>
    <w:div w:id="1320694877">
      <w:marLeft w:val="480"/>
      <w:marRight w:val="0"/>
      <w:marTop w:val="0"/>
      <w:marBottom w:val="0"/>
      <w:divBdr>
        <w:top w:val="none" w:sz="0" w:space="0" w:color="auto"/>
        <w:left w:val="none" w:sz="0" w:space="0" w:color="auto"/>
        <w:bottom w:val="none" w:sz="0" w:space="0" w:color="auto"/>
        <w:right w:val="none" w:sz="0" w:space="0" w:color="auto"/>
      </w:divBdr>
    </w:div>
    <w:div w:id="1320695578">
      <w:marLeft w:val="480"/>
      <w:marRight w:val="0"/>
      <w:marTop w:val="0"/>
      <w:marBottom w:val="0"/>
      <w:divBdr>
        <w:top w:val="none" w:sz="0" w:space="0" w:color="auto"/>
        <w:left w:val="none" w:sz="0" w:space="0" w:color="auto"/>
        <w:bottom w:val="none" w:sz="0" w:space="0" w:color="auto"/>
        <w:right w:val="none" w:sz="0" w:space="0" w:color="auto"/>
      </w:divBdr>
    </w:div>
    <w:div w:id="1320767688">
      <w:marLeft w:val="480"/>
      <w:marRight w:val="0"/>
      <w:marTop w:val="0"/>
      <w:marBottom w:val="0"/>
      <w:divBdr>
        <w:top w:val="none" w:sz="0" w:space="0" w:color="auto"/>
        <w:left w:val="none" w:sz="0" w:space="0" w:color="auto"/>
        <w:bottom w:val="none" w:sz="0" w:space="0" w:color="auto"/>
        <w:right w:val="none" w:sz="0" w:space="0" w:color="auto"/>
      </w:divBdr>
    </w:div>
    <w:div w:id="1320812942">
      <w:marLeft w:val="480"/>
      <w:marRight w:val="0"/>
      <w:marTop w:val="0"/>
      <w:marBottom w:val="0"/>
      <w:divBdr>
        <w:top w:val="none" w:sz="0" w:space="0" w:color="auto"/>
        <w:left w:val="none" w:sz="0" w:space="0" w:color="auto"/>
        <w:bottom w:val="none" w:sz="0" w:space="0" w:color="auto"/>
        <w:right w:val="none" w:sz="0" w:space="0" w:color="auto"/>
      </w:divBdr>
    </w:div>
    <w:div w:id="1320815974">
      <w:marLeft w:val="480"/>
      <w:marRight w:val="0"/>
      <w:marTop w:val="0"/>
      <w:marBottom w:val="0"/>
      <w:divBdr>
        <w:top w:val="none" w:sz="0" w:space="0" w:color="auto"/>
        <w:left w:val="none" w:sz="0" w:space="0" w:color="auto"/>
        <w:bottom w:val="none" w:sz="0" w:space="0" w:color="auto"/>
        <w:right w:val="none" w:sz="0" w:space="0" w:color="auto"/>
      </w:divBdr>
    </w:div>
    <w:div w:id="1320882187">
      <w:marLeft w:val="480"/>
      <w:marRight w:val="0"/>
      <w:marTop w:val="0"/>
      <w:marBottom w:val="0"/>
      <w:divBdr>
        <w:top w:val="none" w:sz="0" w:space="0" w:color="auto"/>
        <w:left w:val="none" w:sz="0" w:space="0" w:color="auto"/>
        <w:bottom w:val="none" w:sz="0" w:space="0" w:color="auto"/>
        <w:right w:val="none" w:sz="0" w:space="0" w:color="auto"/>
      </w:divBdr>
    </w:div>
    <w:div w:id="1320887133">
      <w:marLeft w:val="480"/>
      <w:marRight w:val="0"/>
      <w:marTop w:val="0"/>
      <w:marBottom w:val="0"/>
      <w:divBdr>
        <w:top w:val="none" w:sz="0" w:space="0" w:color="auto"/>
        <w:left w:val="none" w:sz="0" w:space="0" w:color="auto"/>
        <w:bottom w:val="none" w:sz="0" w:space="0" w:color="auto"/>
        <w:right w:val="none" w:sz="0" w:space="0" w:color="auto"/>
      </w:divBdr>
    </w:div>
    <w:div w:id="1321037335">
      <w:marLeft w:val="480"/>
      <w:marRight w:val="0"/>
      <w:marTop w:val="0"/>
      <w:marBottom w:val="0"/>
      <w:divBdr>
        <w:top w:val="none" w:sz="0" w:space="0" w:color="auto"/>
        <w:left w:val="none" w:sz="0" w:space="0" w:color="auto"/>
        <w:bottom w:val="none" w:sz="0" w:space="0" w:color="auto"/>
        <w:right w:val="none" w:sz="0" w:space="0" w:color="auto"/>
      </w:divBdr>
    </w:div>
    <w:div w:id="1321077039">
      <w:marLeft w:val="480"/>
      <w:marRight w:val="0"/>
      <w:marTop w:val="0"/>
      <w:marBottom w:val="0"/>
      <w:divBdr>
        <w:top w:val="none" w:sz="0" w:space="0" w:color="auto"/>
        <w:left w:val="none" w:sz="0" w:space="0" w:color="auto"/>
        <w:bottom w:val="none" w:sz="0" w:space="0" w:color="auto"/>
        <w:right w:val="none" w:sz="0" w:space="0" w:color="auto"/>
      </w:divBdr>
    </w:div>
    <w:div w:id="1321077102">
      <w:marLeft w:val="480"/>
      <w:marRight w:val="0"/>
      <w:marTop w:val="0"/>
      <w:marBottom w:val="0"/>
      <w:divBdr>
        <w:top w:val="none" w:sz="0" w:space="0" w:color="auto"/>
        <w:left w:val="none" w:sz="0" w:space="0" w:color="auto"/>
        <w:bottom w:val="none" w:sz="0" w:space="0" w:color="auto"/>
        <w:right w:val="none" w:sz="0" w:space="0" w:color="auto"/>
      </w:divBdr>
    </w:div>
    <w:div w:id="1321077598">
      <w:marLeft w:val="480"/>
      <w:marRight w:val="0"/>
      <w:marTop w:val="0"/>
      <w:marBottom w:val="0"/>
      <w:divBdr>
        <w:top w:val="none" w:sz="0" w:space="0" w:color="auto"/>
        <w:left w:val="none" w:sz="0" w:space="0" w:color="auto"/>
        <w:bottom w:val="none" w:sz="0" w:space="0" w:color="auto"/>
        <w:right w:val="none" w:sz="0" w:space="0" w:color="auto"/>
      </w:divBdr>
    </w:div>
    <w:div w:id="1321078235">
      <w:marLeft w:val="480"/>
      <w:marRight w:val="0"/>
      <w:marTop w:val="0"/>
      <w:marBottom w:val="0"/>
      <w:divBdr>
        <w:top w:val="none" w:sz="0" w:space="0" w:color="auto"/>
        <w:left w:val="none" w:sz="0" w:space="0" w:color="auto"/>
        <w:bottom w:val="none" w:sz="0" w:space="0" w:color="auto"/>
        <w:right w:val="none" w:sz="0" w:space="0" w:color="auto"/>
      </w:divBdr>
    </w:div>
    <w:div w:id="1321160130">
      <w:marLeft w:val="480"/>
      <w:marRight w:val="0"/>
      <w:marTop w:val="0"/>
      <w:marBottom w:val="0"/>
      <w:divBdr>
        <w:top w:val="none" w:sz="0" w:space="0" w:color="auto"/>
        <w:left w:val="none" w:sz="0" w:space="0" w:color="auto"/>
        <w:bottom w:val="none" w:sz="0" w:space="0" w:color="auto"/>
        <w:right w:val="none" w:sz="0" w:space="0" w:color="auto"/>
      </w:divBdr>
    </w:div>
    <w:div w:id="1321276901">
      <w:marLeft w:val="480"/>
      <w:marRight w:val="0"/>
      <w:marTop w:val="0"/>
      <w:marBottom w:val="0"/>
      <w:divBdr>
        <w:top w:val="none" w:sz="0" w:space="0" w:color="auto"/>
        <w:left w:val="none" w:sz="0" w:space="0" w:color="auto"/>
        <w:bottom w:val="none" w:sz="0" w:space="0" w:color="auto"/>
        <w:right w:val="none" w:sz="0" w:space="0" w:color="auto"/>
      </w:divBdr>
    </w:div>
    <w:div w:id="1321277393">
      <w:marLeft w:val="480"/>
      <w:marRight w:val="0"/>
      <w:marTop w:val="0"/>
      <w:marBottom w:val="0"/>
      <w:divBdr>
        <w:top w:val="none" w:sz="0" w:space="0" w:color="auto"/>
        <w:left w:val="none" w:sz="0" w:space="0" w:color="auto"/>
        <w:bottom w:val="none" w:sz="0" w:space="0" w:color="auto"/>
        <w:right w:val="none" w:sz="0" w:space="0" w:color="auto"/>
      </w:divBdr>
    </w:div>
    <w:div w:id="1321352053">
      <w:marLeft w:val="480"/>
      <w:marRight w:val="0"/>
      <w:marTop w:val="0"/>
      <w:marBottom w:val="0"/>
      <w:divBdr>
        <w:top w:val="none" w:sz="0" w:space="0" w:color="auto"/>
        <w:left w:val="none" w:sz="0" w:space="0" w:color="auto"/>
        <w:bottom w:val="none" w:sz="0" w:space="0" w:color="auto"/>
        <w:right w:val="none" w:sz="0" w:space="0" w:color="auto"/>
      </w:divBdr>
    </w:div>
    <w:div w:id="1321423202">
      <w:marLeft w:val="480"/>
      <w:marRight w:val="0"/>
      <w:marTop w:val="0"/>
      <w:marBottom w:val="0"/>
      <w:divBdr>
        <w:top w:val="none" w:sz="0" w:space="0" w:color="auto"/>
        <w:left w:val="none" w:sz="0" w:space="0" w:color="auto"/>
        <w:bottom w:val="none" w:sz="0" w:space="0" w:color="auto"/>
        <w:right w:val="none" w:sz="0" w:space="0" w:color="auto"/>
      </w:divBdr>
    </w:div>
    <w:div w:id="1321425487">
      <w:marLeft w:val="480"/>
      <w:marRight w:val="0"/>
      <w:marTop w:val="0"/>
      <w:marBottom w:val="0"/>
      <w:divBdr>
        <w:top w:val="none" w:sz="0" w:space="0" w:color="auto"/>
        <w:left w:val="none" w:sz="0" w:space="0" w:color="auto"/>
        <w:bottom w:val="none" w:sz="0" w:space="0" w:color="auto"/>
        <w:right w:val="none" w:sz="0" w:space="0" w:color="auto"/>
      </w:divBdr>
    </w:div>
    <w:div w:id="1321542382">
      <w:marLeft w:val="480"/>
      <w:marRight w:val="0"/>
      <w:marTop w:val="0"/>
      <w:marBottom w:val="0"/>
      <w:divBdr>
        <w:top w:val="none" w:sz="0" w:space="0" w:color="auto"/>
        <w:left w:val="none" w:sz="0" w:space="0" w:color="auto"/>
        <w:bottom w:val="none" w:sz="0" w:space="0" w:color="auto"/>
        <w:right w:val="none" w:sz="0" w:space="0" w:color="auto"/>
      </w:divBdr>
    </w:div>
    <w:div w:id="1321612715">
      <w:marLeft w:val="480"/>
      <w:marRight w:val="0"/>
      <w:marTop w:val="0"/>
      <w:marBottom w:val="0"/>
      <w:divBdr>
        <w:top w:val="none" w:sz="0" w:space="0" w:color="auto"/>
        <w:left w:val="none" w:sz="0" w:space="0" w:color="auto"/>
        <w:bottom w:val="none" w:sz="0" w:space="0" w:color="auto"/>
        <w:right w:val="none" w:sz="0" w:space="0" w:color="auto"/>
      </w:divBdr>
    </w:div>
    <w:div w:id="1321618585">
      <w:marLeft w:val="480"/>
      <w:marRight w:val="0"/>
      <w:marTop w:val="0"/>
      <w:marBottom w:val="0"/>
      <w:divBdr>
        <w:top w:val="none" w:sz="0" w:space="0" w:color="auto"/>
        <w:left w:val="none" w:sz="0" w:space="0" w:color="auto"/>
        <w:bottom w:val="none" w:sz="0" w:space="0" w:color="auto"/>
        <w:right w:val="none" w:sz="0" w:space="0" w:color="auto"/>
      </w:divBdr>
    </w:div>
    <w:div w:id="1321690547">
      <w:marLeft w:val="480"/>
      <w:marRight w:val="0"/>
      <w:marTop w:val="0"/>
      <w:marBottom w:val="0"/>
      <w:divBdr>
        <w:top w:val="none" w:sz="0" w:space="0" w:color="auto"/>
        <w:left w:val="none" w:sz="0" w:space="0" w:color="auto"/>
        <w:bottom w:val="none" w:sz="0" w:space="0" w:color="auto"/>
        <w:right w:val="none" w:sz="0" w:space="0" w:color="auto"/>
      </w:divBdr>
    </w:div>
    <w:div w:id="1321731216">
      <w:marLeft w:val="480"/>
      <w:marRight w:val="0"/>
      <w:marTop w:val="0"/>
      <w:marBottom w:val="0"/>
      <w:divBdr>
        <w:top w:val="none" w:sz="0" w:space="0" w:color="auto"/>
        <w:left w:val="none" w:sz="0" w:space="0" w:color="auto"/>
        <w:bottom w:val="none" w:sz="0" w:space="0" w:color="auto"/>
        <w:right w:val="none" w:sz="0" w:space="0" w:color="auto"/>
      </w:divBdr>
    </w:div>
    <w:div w:id="1321808516">
      <w:marLeft w:val="480"/>
      <w:marRight w:val="0"/>
      <w:marTop w:val="0"/>
      <w:marBottom w:val="0"/>
      <w:divBdr>
        <w:top w:val="none" w:sz="0" w:space="0" w:color="auto"/>
        <w:left w:val="none" w:sz="0" w:space="0" w:color="auto"/>
        <w:bottom w:val="none" w:sz="0" w:space="0" w:color="auto"/>
        <w:right w:val="none" w:sz="0" w:space="0" w:color="auto"/>
      </w:divBdr>
    </w:div>
    <w:div w:id="1321810558">
      <w:marLeft w:val="480"/>
      <w:marRight w:val="0"/>
      <w:marTop w:val="0"/>
      <w:marBottom w:val="0"/>
      <w:divBdr>
        <w:top w:val="none" w:sz="0" w:space="0" w:color="auto"/>
        <w:left w:val="none" w:sz="0" w:space="0" w:color="auto"/>
        <w:bottom w:val="none" w:sz="0" w:space="0" w:color="auto"/>
        <w:right w:val="none" w:sz="0" w:space="0" w:color="auto"/>
      </w:divBdr>
    </w:div>
    <w:div w:id="1321812097">
      <w:marLeft w:val="480"/>
      <w:marRight w:val="0"/>
      <w:marTop w:val="0"/>
      <w:marBottom w:val="0"/>
      <w:divBdr>
        <w:top w:val="none" w:sz="0" w:space="0" w:color="auto"/>
        <w:left w:val="none" w:sz="0" w:space="0" w:color="auto"/>
        <w:bottom w:val="none" w:sz="0" w:space="0" w:color="auto"/>
        <w:right w:val="none" w:sz="0" w:space="0" w:color="auto"/>
      </w:divBdr>
    </w:div>
    <w:div w:id="1321890554">
      <w:marLeft w:val="480"/>
      <w:marRight w:val="0"/>
      <w:marTop w:val="0"/>
      <w:marBottom w:val="0"/>
      <w:divBdr>
        <w:top w:val="none" w:sz="0" w:space="0" w:color="auto"/>
        <w:left w:val="none" w:sz="0" w:space="0" w:color="auto"/>
        <w:bottom w:val="none" w:sz="0" w:space="0" w:color="auto"/>
        <w:right w:val="none" w:sz="0" w:space="0" w:color="auto"/>
      </w:divBdr>
    </w:div>
    <w:div w:id="1322000357">
      <w:marLeft w:val="480"/>
      <w:marRight w:val="0"/>
      <w:marTop w:val="0"/>
      <w:marBottom w:val="0"/>
      <w:divBdr>
        <w:top w:val="none" w:sz="0" w:space="0" w:color="auto"/>
        <w:left w:val="none" w:sz="0" w:space="0" w:color="auto"/>
        <w:bottom w:val="none" w:sz="0" w:space="0" w:color="auto"/>
        <w:right w:val="none" w:sz="0" w:space="0" w:color="auto"/>
      </w:divBdr>
    </w:div>
    <w:div w:id="1322006124">
      <w:marLeft w:val="480"/>
      <w:marRight w:val="0"/>
      <w:marTop w:val="0"/>
      <w:marBottom w:val="0"/>
      <w:divBdr>
        <w:top w:val="none" w:sz="0" w:space="0" w:color="auto"/>
        <w:left w:val="none" w:sz="0" w:space="0" w:color="auto"/>
        <w:bottom w:val="none" w:sz="0" w:space="0" w:color="auto"/>
        <w:right w:val="none" w:sz="0" w:space="0" w:color="auto"/>
      </w:divBdr>
    </w:div>
    <w:div w:id="1322074924">
      <w:marLeft w:val="480"/>
      <w:marRight w:val="0"/>
      <w:marTop w:val="0"/>
      <w:marBottom w:val="0"/>
      <w:divBdr>
        <w:top w:val="none" w:sz="0" w:space="0" w:color="auto"/>
        <w:left w:val="none" w:sz="0" w:space="0" w:color="auto"/>
        <w:bottom w:val="none" w:sz="0" w:space="0" w:color="auto"/>
        <w:right w:val="none" w:sz="0" w:space="0" w:color="auto"/>
      </w:divBdr>
    </w:div>
    <w:div w:id="1322083232">
      <w:marLeft w:val="480"/>
      <w:marRight w:val="0"/>
      <w:marTop w:val="0"/>
      <w:marBottom w:val="0"/>
      <w:divBdr>
        <w:top w:val="none" w:sz="0" w:space="0" w:color="auto"/>
        <w:left w:val="none" w:sz="0" w:space="0" w:color="auto"/>
        <w:bottom w:val="none" w:sz="0" w:space="0" w:color="auto"/>
        <w:right w:val="none" w:sz="0" w:space="0" w:color="auto"/>
      </w:divBdr>
    </w:div>
    <w:div w:id="1322123644">
      <w:marLeft w:val="480"/>
      <w:marRight w:val="0"/>
      <w:marTop w:val="0"/>
      <w:marBottom w:val="0"/>
      <w:divBdr>
        <w:top w:val="none" w:sz="0" w:space="0" w:color="auto"/>
        <w:left w:val="none" w:sz="0" w:space="0" w:color="auto"/>
        <w:bottom w:val="none" w:sz="0" w:space="0" w:color="auto"/>
        <w:right w:val="none" w:sz="0" w:space="0" w:color="auto"/>
      </w:divBdr>
    </w:div>
    <w:div w:id="1322154562">
      <w:marLeft w:val="480"/>
      <w:marRight w:val="0"/>
      <w:marTop w:val="0"/>
      <w:marBottom w:val="0"/>
      <w:divBdr>
        <w:top w:val="none" w:sz="0" w:space="0" w:color="auto"/>
        <w:left w:val="none" w:sz="0" w:space="0" w:color="auto"/>
        <w:bottom w:val="none" w:sz="0" w:space="0" w:color="auto"/>
        <w:right w:val="none" w:sz="0" w:space="0" w:color="auto"/>
      </w:divBdr>
    </w:div>
    <w:div w:id="1322201004">
      <w:marLeft w:val="480"/>
      <w:marRight w:val="0"/>
      <w:marTop w:val="0"/>
      <w:marBottom w:val="0"/>
      <w:divBdr>
        <w:top w:val="none" w:sz="0" w:space="0" w:color="auto"/>
        <w:left w:val="none" w:sz="0" w:space="0" w:color="auto"/>
        <w:bottom w:val="none" w:sz="0" w:space="0" w:color="auto"/>
        <w:right w:val="none" w:sz="0" w:space="0" w:color="auto"/>
      </w:divBdr>
    </w:div>
    <w:div w:id="1322268198">
      <w:marLeft w:val="480"/>
      <w:marRight w:val="0"/>
      <w:marTop w:val="0"/>
      <w:marBottom w:val="0"/>
      <w:divBdr>
        <w:top w:val="none" w:sz="0" w:space="0" w:color="auto"/>
        <w:left w:val="none" w:sz="0" w:space="0" w:color="auto"/>
        <w:bottom w:val="none" w:sz="0" w:space="0" w:color="auto"/>
        <w:right w:val="none" w:sz="0" w:space="0" w:color="auto"/>
      </w:divBdr>
    </w:div>
    <w:div w:id="1322270258">
      <w:marLeft w:val="480"/>
      <w:marRight w:val="0"/>
      <w:marTop w:val="0"/>
      <w:marBottom w:val="0"/>
      <w:divBdr>
        <w:top w:val="none" w:sz="0" w:space="0" w:color="auto"/>
        <w:left w:val="none" w:sz="0" w:space="0" w:color="auto"/>
        <w:bottom w:val="none" w:sz="0" w:space="0" w:color="auto"/>
        <w:right w:val="none" w:sz="0" w:space="0" w:color="auto"/>
      </w:divBdr>
    </w:div>
    <w:div w:id="1322275324">
      <w:marLeft w:val="480"/>
      <w:marRight w:val="0"/>
      <w:marTop w:val="0"/>
      <w:marBottom w:val="0"/>
      <w:divBdr>
        <w:top w:val="none" w:sz="0" w:space="0" w:color="auto"/>
        <w:left w:val="none" w:sz="0" w:space="0" w:color="auto"/>
        <w:bottom w:val="none" w:sz="0" w:space="0" w:color="auto"/>
        <w:right w:val="none" w:sz="0" w:space="0" w:color="auto"/>
      </w:divBdr>
    </w:div>
    <w:div w:id="1322276958">
      <w:marLeft w:val="480"/>
      <w:marRight w:val="0"/>
      <w:marTop w:val="0"/>
      <w:marBottom w:val="0"/>
      <w:divBdr>
        <w:top w:val="none" w:sz="0" w:space="0" w:color="auto"/>
        <w:left w:val="none" w:sz="0" w:space="0" w:color="auto"/>
        <w:bottom w:val="none" w:sz="0" w:space="0" w:color="auto"/>
        <w:right w:val="none" w:sz="0" w:space="0" w:color="auto"/>
      </w:divBdr>
    </w:div>
    <w:div w:id="1322277036">
      <w:marLeft w:val="480"/>
      <w:marRight w:val="0"/>
      <w:marTop w:val="0"/>
      <w:marBottom w:val="0"/>
      <w:divBdr>
        <w:top w:val="none" w:sz="0" w:space="0" w:color="auto"/>
        <w:left w:val="none" w:sz="0" w:space="0" w:color="auto"/>
        <w:bottom w:val="none" w:sz="0" w:space="0" w:color="auto"/>
        <w:right w:val="none" w:sz="0" w:space="0" w:color="auto"/>
      </w:divBdr>
    </w:div>
    <w:div w:id="1322352526">
      <w:marLeft w:val="480"/>
      <w:marRight w:val="0"/>
      <w:marTop w:val="0"/>
      <w:marBottom w:val="0"/>
      <w:divBdr>
        <w:top w:val="none" w:sz="0" w:space="0" w:color="auto"/>
        <w:left w:val="none" w:sz="0" w:space="0" w:color="auto"/>
        <w:bottom w:val="none" w:sz="0" w:space="0" w:color="auto"/>
        <w:right w:val="none" w:sz="0" w:space="0" w:color="auto"/>
      </w:divBdr>
    </w:div>
    <w:div w:id="1322385717">
      <w:marLeft w:val="480"/>
      <w:marRight w:val="0"/>
      <w:marTop w:val="0"/>
      <w:marBottom w:val="0"/>
      <w:divBdr>
        <w:top w:val="none" w:sz="0" w:space="0" w:color="auto"/>
        <w:left w:val="none" w:sz="0" w:space="0" w:color="auto"/>
        <w:bottom w:val="none" w:sz="0" w:space="0" w:color="auto"/>
        <w:right w:val="none" w:sz="0" w:space="0" w:color="auto"/>
      </w:divBdr>
    </w:div>
    <w:div w:id="1322390931">
      <w:marLeft w:val="480"/>
      <w:marRight w:val="0"/>
      <w:marTop w:val="0"/>
      <w:marBottom w:val="0"/>
      <w:divBdr>
        <w:top w:val="none" w:sz="0" w:space="0" w:color="auto"/>
        <w:left w:val="none" w:sz="0" w:space="0" w:color="auto"/>
        <w:bottom w:val="none" w:sz="0" w:space="0" w:color="auto"/>
        <w:right w:val="none" w:sz="0" w:space="0" w:color="auto"/>
      </w:divBdr>
    </w:div>
    <w:div w:id="1322462245">
      <w:marLeft w:val="480"/>
      <w:marRight w:val="0"/>
      <w:marTop w:val="0"/>
      <w:marBottom w:val="0"/>
      <w:divBdr>
        <w:top w:val="none" w:sz="0" w:space="0" w:color="auto"/>
        <w:left w:val="none" w:sz="0" w:space="0" w:color="auto"/>
        <w:bottom w:val="none" w:sz="0" w:space="0" w:color="auto"/>
        <w:right w:val="none" w:sz="0" w:space="0" w:color="auto"/>
      </w:divBdr>
    </w:div>
    <w:div w:id="1322465554">
      <w:marLeft w:val="480"/>
      <w:marRight w:val="0"/>
      <w:marTop w:val="0"/>
      <w:marBottom w:val="0"/>
      <w:divBdr>
        <w:top w:val="none" w:sz="0" w:space="0" w:color="auto"/>
        <w:left w:val="none" w:sz="0" w:space="0" w:color="auto"/>
        <w:bottom w:val="none" w:sz="0" w:space="0" w:color="auto"/>
        <w:right w:val="none" w:sz="0" w:space="0" w:color="auto"/>
      </w:divBdr>
    </w:div>
    <w:div w:id="1322583986">
      <w:marLeft w:val="480"/>
      <w:marRight w:val="0"/>
      <w:marTop w:val="0"/>
      <w:marBottom w:val="0"/>
      <w:divBdr>
        <w:top w:val="none" w:sz="0" w:space="0" w:color="auto"/>
        <w:left w:val="none" w:sz="0" w:space="0" w:color="auto"/>
        <w:bottom w:val="none" w:sz="0" w:space="0" w:color="auto"/>
        <w:right w:val="none" w:sz="0" w:space="0" w:color="auto"/>
      </w:divBdr>
    </w:div>
    <w:div w:id="1322588576">
      <w:marLeft w:val="480"/>
      <w:marRight w:val="0"/>
      <w:marTop w:val="0"/>
      <w:marBottom w:val="0"/>
      <w:divBdr>
        <w:top w:val="none" w:sz="0" w:space="0" w:color="auto"/>
        <w:left w:val="none" w:sz="0" w:space="0" w:color="auto"/>
        <w:bottom w:val="none" w:sz="0" w:space="0" w:color="auto"/>
        <w:right w:val="none" w:sz="0" w:space="0" w:color="auto"/>
      </w:divBdr>
    </w:div>
    <w:div w:id="1322658648">
      <w:marLeft w:val="480"/>
      <w:marRight w:val="0"/>
      <w:marTop w:val="0"/>
      <w:marBottom w:val="0"/>
      <w:divBdr>
        <w:top w:val="none" w:sz="0" w:space="0" w:color="auto"/>
        <w:left w:val="none" w:sz="0" w:space="0" w:color="auto"/>
        <w:bottom w:val="none" w:sz="0" w:space="0" w:color="auto"/>
        <w:right w:val="none" w:sz="0" w:space="0" w:color="auto"/>
      </w:divBdr>
    </w:div>
    <w:div w:id="1322659197">
      <w:marLeft w:val="480"/>
      <w:marRight w:val="0"/>
      <w:marTop w:val="0"/>
      <w:marBottom w:val="0"/>
      <w:divBdr>
        <w:top w:val="none" w:sz="0" w:space="0" w:color="auto"/>
        <w:left w:val="none" w:sz="0" w:space="0" w:color="auto"/>
        <w:bottom w:val="none" w:sz="0" w:space="0" w:color="auto"/>
        <w:right w:val="none" w:sz="0" w:space="0" w:color="auto"/>
      </w:divBdr>
    </w:div>
    <w:div w:id="1322660269">
      <w:marLeft w:val="480"/>
      <w:marRight w:val="0"/>
      <w:marTop w:val="0"/>
      <w:marBottom w:val="0"/>
      <w:divBdr>
        <w:top w:val="none" w:sz="0" w:space="0" w:color="auto"/>
        <w:left w:val="none" w:sz="0" w:space="0" w:color="auto"/>
        <w:bottom w:val="none" w:sz="0" w:space="0" w:color="auto"/>
        <w:right w:val="none" w:sz="0" w:space="0" w:color="auto"/>
      </w:divBdr>
    </w:div>
    <w:div w:id="1322735859">
      <w:marLeft w:val="480"/>
      <w:marRight w:val="0"/>
      <w:marTop w:val="0"/>
      <w:marBottom w:val="0"/>
      <w:divBdr>
        <w:top w:val="none" w:sz="0" w:space="0" w:color="auto"/>
        <w:left w:val="none" w:sz="0" w:space="0" w:color="auto"/>
        <w:bottom w:val="none" w:sz="0" w:space="0" w:color="auto"/>
        <w:right w:val="none" w:sz="0" w:space="0" w:color="auto"/>
      </w:divBdr>
    </w:div>
    <w:div w:id="1322781433">
      <w:marLeft w:val="480"/>
      <w:marRight w:val="0"/>
      <w:marTop w:val="0"/>
      <w:marBottom w:val="0"/>
      <w:divBdr>
        <w:top w:val="none" w:sz="0" w:space="0" w:color="auto"/>
        <w:left w:val="none" w:sz="0" w:space="0" w:color="auto"/>
        <w:bottom w:val="none" w:sz="0" w:space="0" w:color="auto"/>
        <w:right w:val="none" w:sz="0" w:space="0" w:color="auto"/>
      </w:divBdr>
    </w:div>
    <w:div w:id="1322809126">
      <w:marLeft w:val="480"/>
      <w:marRight w:val="0"/>
      <w:marTop w:val="0"/>
      <w:marBottom w:val="0"/>
      <w:divBdr>
        <w:top w:val="none" w:sz="0" w:space="0" w:color="auto"/>
        <w:left w:val="none" w:sz="0" w:space="0" w:color="auto"/>
        <w:bottom w:val="none" w:sz="0" w:space="0" w:color="auto"/>
        <w:right w:val="none" w:sz="0" w:space="0" w:color="auto"/>
      </w:divBdr>
    </w:div>
    <w:div w:id="1322851188">
      <w:marLeft w:val="480"/>
      <w:marRight w:val="0"/>
      <w:marTop w:val="0"/>
      <w:marBottom w:val="0"/>
      <w:divBdr>
        <w:top w:val="none" w:sz="0" w:space="0" w:color="auto"/>
        <w:left w:val="none" w:sz="0" w:space="0" w:color="auto"/>
        <w:bottom w:val="none" w:sz="0" w:space="0" w:color="auto"/>
        <w:right w:val="none" w:sz="0" w:space="0" w:color="auto"/>
      </w:divBdr>
    </w:div>
    <w:div w:id="1322852495">
      <w:marLeft w:val="480"/>
      <w:marRight w:val="0"/>
      <w:marTop w:val="0"/>
      <w:marBottom w:val="0"/>
      <w:divBdr>
        <w:top w:val="none" w:sz="0" w:space="0" w:color="auto"/>
        <w:left w:val="none" w:sz="0" w:space="0" w:color="auto"/>
        <w:bottom w:val="none" w:sz="0" w:space="0" w:color="auto"/>
        <w:right w:val="none" w:sz="0" w:space="0" w:color="auto"/>
      </w:divBdr>
    </w:div>
    <w:div w:id="1322854949">
      <w:marLeft w:val="480"/>
      <w:marRight w:val="0"/>
      <w:marTop w:val="0"/>
      <w:marBottom w:val="0"/>
      <w:divBdr>
        <w:top w:val="none" w:sz="0" w:space="0" w:color="auto"/>
        <w:left w:val="none" w:sz="0" w:space="0" w:color="auto"/>
        <w:bottom w:val="none" w:sz="0" w:space="0" w:color="auto"/>
        <w:right w:val="none" w:sz="0" w:space="0" w:color="auto"/>
      </w:divBdr>
    </w:div>
    <w:div w:id="1322855397">
      <w:marLeft w:val="480"/>
      <w:marRight w:val="0"/>
      <w:marTop w:val="0"/>
      <w:marBottom w:val="0"/>
      <w:divBdr>
        <w:top w:val="none" w:sz="0" w:space="0" w:color="auto"/>
        <w:left w:val="none" w:sz="0" w:space="0" w:color="auto"/>
        <w:bottom w:val="none" w:sz="0" w:space="0" w:color="auto"/>
        <w:right w:val="none" w:sz="0" w:space="0" w:color="auto"/>
      </w:divBdr>
    </w:div>
    <w:div w:id="1322924816">
      <w:marLeft w:val="480"/>
      <w:marRight w:val="0"/>
      <w:marTop w:val="0"/>
      <w:marBottom w:val="0"/>
      <w:divBdr>
        <w:top w:val="none" w:sz="0" w:space="0" w:color="auto"/>
        <w:left w:val="none" w:sz="0" w:space="0" w:color="auto"/>
        <w:bottom w:val="none" w:sz="0" w:space="0" w:color="auto"/>
        <w:right w:val="none" w:sz="0" w:space="0" w:color="auto"/>
      </w:divBdr>
    </w:div>
    <w:div w:id="1322930685">
      <w:marLeft w:val="480"/>
      <w:marRight w:val="0"/>
      <w:marTop w:val="0"/>
      <w:marBottom w:val="0"/>
      <w:divBdr>
        <w:top w:val="none" w:sz="0" w:space="0" w:color="auto"/>
        <w:left w:val="none" w:sz="0" w:space="0" w:color="auto"/>
        <w:bottom w:val="none" w:sz="0" w:space="0" w:color="auto"/>
        <w:right w:val="none" w:sz="0" w:space="0" w:color="auto"/>
      </w:divBdr>
    </w:div>
    <w:div w:id="1323043584">
      <w:marLeft w:val="480"/>
      <w:marRight w:val="0"/>
      <w:marTop w:val="0"/>
      <w:marBottom w:val="0"/>
      <w:divBdr>
        <w:top w:val="none" w:sz="0" w:space="0" w:color="auto"/>
        <w:left w:val="none" w:sz="0" w:space="0" w:color="auto"/>
        <w:bottom w:val="none" w:sz="0" w:space="0" w:color="auto"/>
        <w:right w:val="none" w:sz="0" w:space="0" w:color="auto"/>
      </w:divBdr>
    </w:div>
    <w:div w:id="1323242161">
      <w:marLeft w:val="480"/>
      <w:marRight w:val="0"/>
      <w:marTop w:val="0"/>
      <w:marBottom w:val="0"/>
      <w:divBdr>
        <w:top w:val="none" w:sz="0" w:space="0" w:color="auto"/>
        <w:left w:val="none" w:sz="0" w:space="0" w:color="auto"/>
        <w:bottom w:val="none" w:sz="0" w:space="0" w:color="auto"/>
        <w:right w:val="none" w:sz="0" w:space="0" w:color="auto"/>
      </w:divBdr>
    </w:div>
    <w:div w:id="1323393638">
      <w:marLeft w:val="480"/>
      <w:marRight w:val="0"/>
      <w:marTop w:val="0"/>
      <w:marBottom w:val="0"/>
      <w:divBdr>
        <w:top w:val="none" w:sz="0" w:space="0" w:color="auto"/>
        <w:left w:val="none" w:sz="0" w:space="0" w:color="auto"/>
        <w:bottom w:val="none" w:sz="0" w:space="0" w:color="auto"/>
        <w:right w:val="none" w:sz="0" w:space="0" w:color="auto"/>
      </w:divBdr>
    </w:div>
    <w:div w:id="1323436264">
      <w:marLeft w:val="480"/>
      <w:marRight w:val="0"/>
      <w:marTop w:val="0"/>
      <w:marBottom w:val="0"/>
      <w:divBdr>
        <w:top w:val="none" w:sz="0" w:space="0" w:color="auto"/>
        <w:left w:val="none" w:sz="0" w:space="0" w:color="auto"/>
        <w:bottom w:val="none" w:sz="0" w:space="0" w:color="auto"/>
        <w:right w:val="none" w:sz="0" w:space="0" w:color="auto"/>
      </w:divBdr>
    </w:div>
    <w:div w:id="1323581066">
      <w:marLeft w:val="480"/>
      <w:marRight w:val="0"/>
      <w:marTop w:val="0"/>
      <w:marBottom w:val="0"/>
      <w:divBdr>
        <w:top w:val="none" w:sz="0" w:space="0" w:color="auto"/>
        <w:left w:val="none" w:sz="0" w:space="0" w:color="auto"/>
        <w:bottom w:val="none" w:sz="0" w:space="0" w:color="auto"/>
        <w:right w:val="none" w:sz="0" w:space="0" w:color="auto"/>
      </w:divBdr>
    </w:div>
    <w:div w:id="1323697580">
      <w:marLeft w:val="480"/>
      <w:marRight w:val="0"/>
      <w:marTop w:val="0"/>
      <w:marBottom w:val="0"/>
      <w:divBdr>
        <w:top w:val="none" w:sz="0" w:space="0" w:color="auto"/>
        <w:left w:val="none" w:sz="0" w:space="0" w:color="auto"/>
        <w:bottom w:val="none" w:sz="0" w:space="0" w:color="auto"/>
        <w:right w:val="none" w:sz="0" w:space="0" w:color="auto"/>
      </w:divBdr>
    </w:div>
    <w:div w:id="1323699520">
      <w:marLeft w:val="480"/>
      <w:marRight w:val="0"/>
      <w:marTop w:val="0"/>
      <w:marBottom w:val="0"/>
      <w:divBdr>
        <w:top w:val="none" w:sz="0" w:space="0" w:color="auto"/>
        <w:left w:val="none" w:sz="0" w:space="0" w:color="auto"/>
        <w:bottom w:val="none" w:sz="0" w:space="0" w:color="auto"/>
        <w:right w:val="none" w:sz="0" w:space="0" w:color="auto"/>
      </w:divBdr>
    </w:div>
    <w:div w:id="1323700423">
      <w:marLeft w:val="480"/>
      <w:marRight w:val="0"/>
      <w:marTop w:val="0"/>
      <w:marBottom w:val="0"/>
      <w:divBdr>
        <w:top w:val="none" w:sz="0" w:space="0" w:color="auto"/>
        <w:left w:val="none" w:sz="0" w:space="0" w:color="auto"/>
        <w:bottom w:val="none" w:sz="0" w:space="0" w:color="auto"/>
        <w:right w:val="none" w:sz="0" w:space="0" w:color="auto"/>
      </w:divBdr>
    </w:div>
    <w:div w:id="1323704938">
      <w:marLeft w:val="480"/>
      <w:marRight w:val="0"/>
      <w:marTop w:val="0"/>
      <w:marBottom w:val="0"/>
      <w:divBdr>
        <w:top w:val="none" w:sz="0" w:space="0" w:color="auto"/>
        <w:left w:val="none" w:sz="0" w:space="0" w:color="auto"/>
        <w:bottom w:val="none" w:sz="0" w:space="0" w:color="auto"/>
        <w:right w:val="none" w:sz="0" w:space="0" w:color="auto"/>
      </w:divBdr>
    </w:div>
    <w:div w:id="1323780617">
      <w:marLeft w:val="480"/>
      <w:marRight w:val="0"/>
      <w:marTop w:val="0"/>
      <w:marBottom w:val="0"/>
      <w:divBdr>
        <w:top w:val="none" w:sz="0" w:space="0" w:color="auto"/>
        <w:left w:val="none" w:sz="0" w:space="0" w:color="auto"/>
        <w:bottom w:val="none" w:sz="0" w:space="0" w:color="auto"/>
        <w:right w:val="none" w:sz="0" w:space="0" w:color="auto"/>
      </w:divBdr>
    </w:div>
    <w:div w:id="1323851927">
      <w:marLeft w:val="480"/>
      <w:marRight w:val="0"/>
      <w:marTop w:val="0"/>
      <w:marBottom w:val="0"/>
      <w:divBdr>
        <w:top w:val="none" w:sz="0" w:space="0" w:color="auto"/>
        <w:left w:val="none" w:sz="0" w:space="0" w:color="auto"/>
        <w:bottom w:val="none" w:sz="0" w:space="0" w:color="auto"/>
        <w:right w:val="none" w:sz="0" w:space="0" w:color="auto"/>
      </w:divBdr>
    </w:div>
    <w:div w:id="1323967320">
      <w:marLeft w:val="480"/>
      <w:marRight w:val="0"/>
      <w:marTop w:val="0"/>
      <w:marBottom w:val="0"/>
      <w:divBdr>
        <w:top w:val="none" w:sz="0" w:space="0" w:color="auto"/>
        <w:left w:val="none" w:sz="0" w:space="0" w:color="auto"/>
        <w:bottom w:val="none" w:sz="0" w:space="0" w:color="auto"/>
        <w:right w:val="none" w:sz="0" w:space="0" w:color="auto"/>
      </w:divBdr>
    </w:div>
    <w:div w:id="1324091003">
      <w:marLeft w:val="480"/>
      <w:marRight w:val="0"/>
      <w:marTop w:val="0"/>
      <w:marBottom w:val="0"/>
      <w:divBdr>
        <w:top w:val="none" w:sz="0" w:space="0" w:color="auto"/>
        <w:left w:val="none" w:sz="0" w:space="0" w:color="auto"/>
        <w:bottom w:val="none" w:sz="0" w:space="0" w:color="auto"/>
        <w:right w:val="none" w:sz="0" w:space="0" w:color="auto"/>
      </w:divBdr>
    </w:div>
    <w:div w:id="1324119142">
      <w:marLeft w:val="480"/>
      <w:marRight w:val="0"/>
      <w:marTop w:val="0"/>
      <w:marBottom w:val="0"/>
      <w:divBdr>
        <w:top w:val="none" w:sz="0" w:space="0" w:color="auto"/>
        <w:left w:val="none" w:sz="0" w:space="0" w:color="auto"/>
        <w:bottom w:val="none" w:sz="0" w:space="0" w:color="auto"/>
        <w:right w:val="none" w:sz="0" w:space="0" w:color="auto"/>
      </w:divBdr>
    </w:div>
    <w:div w:id="1324164360">
      <w:marLeft w:val="480"/>
      <w:marRight w:val="0"/>
      <w:marTop w:val="0"/>
      <w:marBottom w:val="0"/>
      <w:divBdr>
        <w:top w:val="none" w:sz="0" w:space="0" w:color="auto"/>
        <w:left w:val="none" w:sz="0" w:space="0" w:color="auto"/>
        <w:bottom w:val="none" w:sz="0" w:space="0" w:color="auto"/>
        <w:right w:val="none" w:sz="0" w:space="0" w:color="auto"/>
      </w:divBdr>
    </w:div>
    <w:div w:id="1324234606">
      <w:marLeft w:val="480"/>
      <w:marRight w:val="0"/>
      <w:marTop w:val="0"/>
      <w:marBottom w:val="0"/>
      <w:divBdr>
        <w:top w:val="none" w:sz="0" w:space="0" w:color="auto"/>
        <w:left w:val="none" w:sz="0" w:space="0" w:color="auto"/>
        <w:bottom w:val="none" w:sz="0" w:space="0" w:color="auto"/>
        <w:right w:val="none" w:sz="0" w:space="0" w:color="auto"/>
      </w:divBdr>
    </w:div>
    <w:div w:id="1324235747">
      <w:marLeft w:val="480"/>
      <w:marRight w:val="0"/>
      <w:marTop w:val="0"/>
      <w:marBottom w:val="0"/>
      <w:divBdr>
        <w:top w:val="none" w:sz="0" w:space="0" w:color="auto"/>
        <w:left w:val="none" w:sz="0" w:space="0" w:color="auto"/>
        <w:bottom w:val="none" w:sz="0" w:space="0" w:color="auto"/>
        <w:right w:val="none" w:sz="0" w:space="0" w:color="auto"/>
      </w:divBdr>
    </w:div>
    <w:div w:id="1324242464">
      <w:marLeft w:val="480"/>
      <w:marRight w:val="0"/>
      <w:marTop w:val="0"/>
      <w:marBottom w:val="0"/>
      <w:divBdr>
        <w:top w:val="none" w:sz="0" w:space="0" w:color="auto"/>
        <w:left w:val="none" w:sz="0" w:space="0" w:color="auto"/>
        <w:bottom w:val="none" w:sz="0" w:space="0" w:color="auto"/>
        <w:right w:val="none" w:sz="0" w:space="0" w:color="auto"/>
      </w:divBdr>
    </w:div>
    <w:div w:id="1324317181">
      <w:marLeft w:val="480"/>
      <w:marRight w:val="0"/>
      <w:marTop w:val="0"/>
      <w:marBottom w:val="0"/>
      <w:divBdr>
        <w:top w:val="none" w:sz="0" w:space="0" w:color="auto"/>
        <w:left w:val="none" w:sz="0" w:space="0" w:color="auto"/>
        <w:bottom w:val="none" w:sz="0" w:space="0" w:color="auto"/>
        <w:right w:val="none" w:sz="0" w:space="0" w:color="auto"/>
      </w:divBdr>
    </w:div>
    <w:div w:id="1324355367">
      <w:marLeft w:val="480"/>
      <w:marRight w:val="0"/>
      <w:marTop w:val="0"/>
      <w:marBottom w:val="0"/>
      <w:divBdr>
        <w:top w:val="none" w:sz="0" w:space="0" w:color="auto"/>
        <w:left w:val="none" w:sz="0" w:space="0" w:color="auto"/>
        <w:bottom w:val="none" w:sz="0" w:space="0" w:color="auto"/>
        <w:right w:val="none" w:sz="0" w:space="0" w:color="auto"/>
      </w:divBdr>
    </w:div>
    <w:div w:id="1324357855">
      <w:marLeft w:val="480"/>
      <w:marRight w:val="0"/>
      <w:marTop w:val="0"/>
      <w:marBottom w:val="0"/>
      <w:divBdr>
        <w:top w:val="none" w:sz="0" w:space="0" w:color="auto"/>
        <w:left w:val="none" w:sz="0" w:space="0" w:color="auto"/>
        <w:bottom w:val="none" w:sz="0" w:space="0" w:color="auto"/>
        <w:right w:val="none" w:sz="0" w:space="0" w:color="auto"/>
      </w:divBdr>
    </w:div>
    <w:div w:id="1324428496">
      <w:marLeft w:val="480"/>
      <w:marRight w:val="0"/>
      <w:marTop w:val="0"/>
      <w:marBottom w:val="0"/>
      <w:divBdr>
        <w:top w:val="none" w:sz="0" w:space="0" w:color="auto"/>
        <w:left w:val="none" w:sz="0" w:space="0" w:color="auto"/>
        <w:bottom w:val="none" w:sz="0" w:space="0" w:color="auto"/>
        <w:right w:val="none" w:sz="0" w:space="0" w:color="auto"/>
      </w:divBdr>
    </w:div>
    <w:div w:id="1324507299">
      <w:marLeft w:val="480"/>
      <w:marRight w:val="0"/>
      <w:marTop w:val="0"/>
      <w:marBottom w:val="0"/>
      <w:divBdr>
        <w:top w:val="none" w:sz="0" w:space="0" w:color="auto"/>
        <w:left w:val="none" w:sz="0" w:space="0" w:color="auto"/>
        <w:bottom w:val="none" w:sz="0" w:space="0" w:color="auto"/>
        <w:right w:val="none" w:sz="0" w:space="0" w:color="auto"/>
      </w:divBdr>
    </w:div>
    <w:div w:id="1324511107">
      <w:marLeft w:val="480"/>
      <w:marRight w:val="0"/>
      <w:marTop w:val="0"/>
      <w:marBottom w:val="0"/>
      <w:divBdr>
        <w:top w:val="none" w:sz="0" w:space="0" w:color="auto"/>
        <w:left w:val="none" w:sz="0" w:space="0" w:color="auto"/>
        <w:bottom w:val="none" w:sz="0" w:space="0" w:color="auto"/>
        <w:right w:val="none" w:sz="0" w:space="0" w:color="auto"/>
      </w:divBdr>
    </w:div>
    <w:div w:id="1324628810">
      <w:marLeft w:val="480"/>
      <w:marRight w:val="0"/>
      <w:marTop w:val="0"/>
      <w:marBottom w:val="0"/>
      <w:divBdr>
        <w:top w:val="none" w:sz="0" w:space="0" w:color="auto"/>
        <w:left w:val="none" w:sz="0" w:space="0" w:color="auto"/>
        <w:bottom w:val="none" w:sz="0" w:space="0" w:color="auto"/>
        <w:right w:val="none" w:sz="0" w:space="0" w:color="auto"/>
      </w:divBdr>
    </w:div>
    <w:div w:id="1324701891">
      <w:marLeft w:val="480"/>
      <w:marRight w:val="0"/>
      <w:marTop w:val="0"/>
      <w:marBottom w:val="0"/>
      <w:divBdr>
        <w:top w:val="none" w:sz="0" w:space="0" w:color="auto"/>
        <w:left w:val="none" w:sz="0" w:space="0" w:color="auto"/>
        <w:bottom w:val="none" w:sz="0" w:space="0" w:color="auto"/>
        <w:right w:val="none" w:sz="0" w:space="0" w:color="auto"/>
      </w:divBdr>
    </w:div>
    <w:div w:id="1324703007">
      <w:marLeft w:val="480"/>
      <w:marRight w:val="0"/>
      <w:marTop w:val="0"/>
      <w:marBottom w:val="0"/>
      <w:divBdr>
        <w:top w:val="none" w:sz="0" w:space="0" w:color="auto"/>
        <w:left w:val="none" w:sz="0" w:space="0" w:color="auto"/>
        <w:bottom w:val="none" w:sz="0" w:space="0" w:color="auto"/>
        <w:right w:val="none" w:sz="0" w:space="0" w:color="auto"/>
      </w:divBdr>
    </w:div>
    <w:div w:id="1324747040">
      <w:marLeft w:val="480"/>
      <w:marRight w:val="0"/>
      <w:marTop w:val="0"/>
      <w:marBottom w:val="0"/>
      <w:divBdr>
        <w:top w:val="none" w:sz="0" w:space="0" w:color="auto"/>
        <w:left w:val="none" w:sz="0" w:space="0" w:color="auto"/>
        <w:bottom w:val="none" w:sz="0" w:space="0" w:color="auto"/>
        <w:right w:val="none" w:sz="0" w:space="0" w:color="auto"/>
      </w:divBdr>
    </w:div>
    <w:div w:id="1324772995">
      <w:marLeft w:val="480"/>
      <w:marRight w:val="0"/>
      <w:marTop w:val="0"/>
      <w:marBottom w:val="0"/>
      <w:divBdr>
        <w:top w:val="none" w:sz="0" w:space="0" w:color="auto"/>
        <w:left w:val="none" w:sz="0" w:space="0" w:color="auto"/>
        <w:bottom w:val="none" w:sz="0" w:space="0" w:color="auto"/>
        <w:right w:val="none" w:sz="0" w:space="0" w:color="auto"/>
      </w:divBdr>
    </w:div>
    <w:div w:id="1324773994">
      <w:marLeft w:val="480"/>
      <w:marRight w:val="0"/>
      <w:marTop w:val="0"/>
      <w:marBottom w:val="0"/>
      <w:divBdr>
        <w:top w:val="none" w:sz="0" w:space="0" w:color="auto"/>
        <w:left w:val="none" w:sz="0" w:space="0" w:color="auto"/>
        <w:bottom w:val="none" w:sz="0" w:space="0" w:color="auto"/>
        <w:right w:val="none" w:sz="0" w:space="0" w:color="auto"/>
      </w:divBdr>
    </w:div>
    <w:div w:id="1324775282">
      <w:marLeft w:val="480"/>
      <w:marRight w:val="0"/>
      <w:marTop w:val="0"/>
      <w:marBottom w:val="0"/>
      <w:divBdr>
        <w:top w:val="none" w:sz="0" w:space="0" w:color="auto"/>
        <w:left w:val="none" w:sz="0" w:space="0" w:color="auto"/>
        <w:bottom w:val="none" w:sz="0" w:space="0" w:color="auto"/>
        <w:right w:val="none" w:sz="0" w:space="0" w:color="auto"/>
      </w:divBdr>
    </w:div>
    <w:div w:id="1324969291">
      <w:marLeft w:val="480"/>
      <w:marRight w:val="0"/>
      <w:marTop w:val="0"/>
      <w:marBottom w:val="0"/>
      <w:divBdr>
        <w:top w:val="none" w:sz="0" w:space="0" w:color="auto"/>
        <w:left w:val="none" w:sz="0" w:space="0" w:color="auto"/>
        <w:bottom w:val="none" w:sz="0" w:space="0" w:color="auto"/>
        <w:right w:val="none" w:sz="0" w:space="0" w:color="auto"/>
      </w:divBdr>
    </w:div>
    <w:div w:id="1324969762">
      <w:marLeft w:val="480"/>
      <w:marRight w:val="0"/>
      <w:marTop w:val="0"/>
      <w:marBottom w:val="0"/>
      <w:divBdr>
        <w:top w:val="none" w:sz="0" w:space="0" w:color="auto"/>
        <w:left w:val="none" w:sz="0" w:space="0" w:color="auto"/>
        <w:bottom w:val="none" w:sz="0" w:space="0" w:color="auto"/>
        <w:right w:val="none" w:sz="0" w:space="0" w:color="auto"/>
      </w:divBdr>
    </w:div>
    <w:div w:id="1324970416">
      <w:marLeft w:val="480"/>
      <w:marRight w:val="0"/>
      <w:marTop w:val="0"/>
      <w:marBottom w:val="0"/>
      <w:divBdr>
        <w:top w:val="none" w:sz="0" w:space="0" w:color="auto"/>
        <w:left w:val="none" w:sz="0" w:space="0" w:color="auto"/>
        <w:bottom w:val="none" w:sz="0" w:space="0" w:color="auto"/>
        <w:right w:val="none" w:sz="0" w:space="0" w:color="auto"/>
      </w:divBdr>
    </w:div>
    <w:div w:id="1324973658">
      <w:marLeft w:val="480"/>
      <w:marRight w:val="0"/>
      <w:marTop w:val="0"/>
      <w:marBottom w:val="0"/>
      <w:divBdr>
        <w:top w:val="none" w:sz="0" w:space="0" w:color="auto"/>
        <w:left w:val="none" w:sz="0" w:space="0" w:color="auto"/>
        <w:bottom w:val="none" w:sz="0" w:space="0" w:color="auto"/>
        <w:right w:val="none" w:sz="0" w:space="0" w:color="auto"/>
      </w:divBdr>
    </w:div>
    <w:div w:id="1325010745">
      <w:marLeft w:val="480"/>
      <w:marRight w:val="0"/>
      <w:marTop w:val="0"/>
      <w:marBottom w:val="0"/>
      <w:divBdr>
        <w:top w:val="none" w:sz="0" w:space="0" w:color="auto"/>
        <w:left w:val="none" w:sz="0" w:space="0" w:color="auto"/>
        <w:bottom w:val="none" w:sz="0" w:space="0" w:color="auto"/>
        <w:right w:val="none" w:sz="0" w:space="0" w:color="auto"/>
      </w:divBdr>
    </w:div>
    <w:div w:id="1325014346">
      <w:marLeft w:val="480"/>
      <w:marRight w:val="0"/>
      <w:marTop w:val="0"/>
      <w:marBottom w:val="0"/>
      <w:divBdr>
        <w:top w:val="none" w:sz="0" w:space="0" w:color="auto"/>
        <w:left w:val="none" w:sz="0" w:space="0" w:color="auto"/>
        <w:bottom w:val="none" w:sz="0" w:space="0" w:color="auto"/>
        <w:right w:val="none" w:sz="0" w:space="0" w:color="auto"/>
      </w:divBdr>
    </w:div>
    <w:div w:id="1325014605">
      <w:marLeft w:val="480"/>
      <w:marRight w:val="0"/>
      <w:marTop w:val="0"/>
      <w:marBottom w:val="0"/>
      <w:divBdr>
        <w:top w:val="none" w:sz="0" w:space="0" w:color="auto"/>
        <w:left w:val="none" w:sz="0" w:space="0" w:color="auto"/>
        <w:bottom w:val="none" w:sz="0" w:space="0" w:color="auto"/>
        <w:right w:val="none" w:sz="0" w:space="0" w:color="auto"/>
      </w:divBdr>
    </w:div>
    <w:div w:id="1325090317">
      <w:marLeft w:val="480"/>
      <w:marRight w:val="0"/>
      <w:marTop w:val="0"/>
      <w:marBottom w:val="0"/>
      <w:divBdr>
        <w:top w:val="none" w:sz="0" w:space="0" w:color="auto"/>
        <w:left w:val="none" w:sz="0" w:space="0" w:color="auto"/>
        <w:bottom w:val="none" w:sz="0" w:space="0" w:color="auto"/>
        <w:right w:val="none" w:sz="0" w:space="0" w:color="auto"/>
      </w:divBdr>
    </w:div>
    <w:div w:id="1325091577">
      <w:marLeft w:val="480"/>
      <w:marRight w:val="0"/>
      <w:marTop w:val="0"/>
      <w:marBottom w:val="0"/>
      <w:divBdr>
        <w:top w:val="none" w:sz="0" w:space="0" w:color="auto"/>
        <w:left w:val="none" w:sz="0" w:space="0" w:color="auto"/>
        <w:bottom w:val="none" w:sz="0" w:space="0" w:color="auto"/>
        <w:right w:val="none" w:sz="0" w:space="0" w:color="auto"/>
      </w:divBdr>
    </w:div>
    <w:div w:id="1325157978">
      <w:marLeft w:val="480"/>
      <w:marRight w:val="0"/>
      <w:marTop w:val="0"/>
      <w:marBottom w:val="0"/>
      <w:divBdr>
        <w:top w:val="none" w:sz="0" w:space="0" w:color="auto"/>
        <w:left w:val="none" w:sz="0" w:space="0" w:color="auto"/>
        <w:bottom w:val="none" w:sz="0" w:space="0" w:color="auto"/>
        <w:right w:val="none" w:sz="0" w:space="0" w:color="auto"/>
      </w:divBdr>
    </w:div>
    <w:div w:id="1325163684">
      <w:marLeft w:val="480"/>
      <w:marRight w:val="0"/>
      <w:marTop w:val="0"/>
      <w:marBottom w:val="0"/>
      <w:divBdr>
        <w:top w:val="none" w:sz="0" w:space="0" w:color="auto"/>
        <w:left w:val="none" w:sz="0" w:space="0" w:color="auto"/>
        <w:bottom w:val="none" w:sz="0" w:space="0" w:color="auto"/>
        <w:right w:val="none" w:sz="0" w:space="0" w:color="auto"/>
      </w:divBdr>
    </w:div>
    <w:div w:id="1325165501">
      <w:marLeft w:val="480"/>
      <w:marRight w:val="0"/>
      <w:marTop w:val="0"/>
      <w:marBottom w:val="0"/>
      <w:divBdr>
        <w:top w:val="none" w:sz="0" w:space="0" w:color="auto"/>
        <w:left w:val="none" w:sz="0" w:space="0" w:color="auto"/>
        <w:bottom w:val="none" w:sz="0" w:space="0" w:color="auto"/>
        <w:right w:val="none" w:sz="0" w:space="0" w:color="auto"/>
      </w:divBdr>
    </w:div>
    <w:div w:id="1325204673">
      <w:marLeft w:val="480"/>
      <w:marRight w:val="0"/>
      <w:marTop w:val="0"/>
      <w:marBottom w:val="0"/>
      <w:divBdr>
        <w:top w:val="none" w:sz="0" w:space="0" w:color="auto"/>
        <w:left w:val="none" w:sz="0" w:space="0" w:color="auto"/>
        <w:bottom w:val="none" w:sz="0" w:space="0" w:color="auto"/>
        <w:right w:val="none" w:sz="0" w:space="0" w:color="auto"/>
      </w:divBdr>
    </w:div>
    <w:div w:id="1325207618">
      <w:marLeft w:val="480"/>
      <w:marRight w:val="0"/>
      <w:marTop w:val="0"/>
      <w:marBottom w:val="0"/>
      <w:divBdr>
        <w:top w:val="none" w:sz="0" w:space="0" w:color="auto"/>
        <w:left w:val="none" w:sz="0" w:space="0" w:color="auto"/>
        <w:bottom w:val="none" w:sz="0" w:space="0" w:color="auto"/>
        <w:right w:val="none" w:sz="0" w:space="0" w:color="auto"/>
      </w:divBdr>
    </w:div>
    <w:div w:id="1325235282">
      <w:marLeft w:val="480"/>
      <w:marRight w:val="0"/>
      <w:marTop w:val="0"/>
      <w:marBottom w:val="0"/>
      <w:divBdr>
        <w:top w:val="none" w:sz="0" w:space="0" w:color="auto"/>
        <w:left w:val="none" w:sz="0" w:space="0" w:color="auto"/>
        <w:bottom w:val="none" w:sz="0" w:space="0" w:color="auto"/>
        <w:right w:val="none" w:sz="0" w:space="0" w:color="auto"/>
      </w:divBdr>
    </w:div>
    <w:div w:id="1325283012">
      <w:marLeft w:val="480"/>
      <w:marRight w:val="0"/>
      <w:marTop w:val="0"/>
      <w:marBottom w:val="0"/>
      <w:divBdr>
        <w:top w:val="none" w:sz="0" w:space="0" w:color="auto"/>
        <w:left w:val="none" w:sz="0" w:space="0" w:color="auto"/>
        <w:bottom w:val="none" w:sz="0" w:space="0" w:color="auto"/>
        <w:right w:val="none" w:sz="0" w:space="0" w:color="auto"/>
      </w:divBdr>
    </w:div>
    <w:div w:id="1325428292">
      <w:marLeft w:val="480"/>
      <w:marRight w:val="0"/>
      <w:marTop w:val="0"/>
      <w:marBottom w:val="0"/>
      <w:divBdr>
        <w:top w:val="none" w:sz="0" w:space="0" w:color="auto"/>
        <w:left w:val="none" w:sz="0" w:space="0" w:color="auto"/>
        <w:bottom w:val="none" w:sz="0" w:space="0" w:color="auto"/>
        <w:right w:val="none" w:sz="0" w:space="0" w:color="auto"/>
      </w:divBdr>
    </w:div>
    <w:div w:id="1325429427">
      <w:marLeft w:val="480"/>
      <w:marRight w:val="0"/>
      <w:marTop w:val="0"/>
      <w:marBottom w:val="0"/>
      <w:divBdr>
        <w:top w:val="none" w:sz="0" w:space="0" w:color="auto"/>
        <w:left w:val="none" w:sz="0" w:space="0" w:color="auto"/>
        <w:bottom w:val="none" w:sz="0" w:space="0" w:color="auto"/>
        <w:right w:val="none" w:sz="0" w:space="0" w:color="auto"/>
      </w:divBdr>
    </w:div>
    <w:div w:id="1325431833">
      <w:marLeft w:val="480"/>
      <w:marRight w:val="0"/>
      <w:marTop w:val="0"/>
      <w:marBottom w:val="0"/>
      <w:divBdr>
        <w:top w:val="none" w:sz="0" w:space="0" w:color="auto"/>
        <w:left w:val="none" w:sz="0" w:space="0" w:color="auto"/>
        <w:bottom w:val="none" w:sz="0" w:space="0" w:color="auto"/>
        <w:right w:val="none" w:sz="0" w:space="0" w:color="auto"/>
      </w:divBdr>
    </w:div>
    <w:div w:id="1325476064">
      <w:marLeft w:val="480"/>
      <w:marRight w:val="0"/>
      <w:marTop w:val="0"/>
      <w:marBottom w:val="0"/>
      <w:divBdr>
        <w:top w:val="none" w:sz="0" w:space="0" w:color="auto"/>
        <w:left w:val="none" w:sz="0" w:space="0" w:color="auto"/>
        <w:bottom w:val="none" w:sz="0" w:space="0" w:color="auto"/>
        <w:right w:val="none" w:sz="0" w:space="0" w:color="auto"/>
      </w:divBdr>
    </w:div>
    <w:div w:id="1325547147">
      <w:marLeft w:val="480"/>
      <w:marRight w:val="0"/>
      <w:marTop w:val="0"/>
      <w:marBottom w:val="0"/>
      <w:divBdr>
        <w:top w:val="none" w:sz="0" w:space="0" w:color="auto"/>
        <w:left w:val="none" w:sz="0" w:space="0" w:color="auto"/>
        <w:bottom w:val="none" w:sz="0" w:space="0" w:color="auto"/>
        <w:right w:val="none" w:sz="0" w:space="0" w:color="auto"/>
      </w:divBdr>
    </w:div>
    <w:div w:id="1325550064">
      <w:marLeft w:val="480"/>
      <w:marRight w:val="0"/>
      <w:marTop w:val="0"/>
      <w:marBottom w:val="0"/>
      <w:divBdr>
        <w:top w:val="none" w:sz="0" w:space="0" w:color="auto"/>
        <w:left w:val="none" w:sz="0" w:space="0" w:color="auto"/>
        <w:bottom w:val="none" w:sz="0" w:space="0" w:color="auto"/>
        <w:right w:val="none" w:sz="0" w:space="0" w:color="auto"/>
      </w:divBdr>
    </w:div>
    <w:div w:id="1325621043">
      <w:marLeft w:val="480"/>
      <w:marRight w:val="0"/>
      <w:marTop w:val="0"/>
      <w:marBottom w:val="0"/>
      <w:divBdr>
        <w:top w:val="none" w:sz="0" w:space="0" w:color="auto"/>
        <w:left w:val="none" w:sz="0" w:space="0" w:color="auto"/>
        <w:bottom w:val="none" w:sz="0" w:space="0" w:color="auto"/>
        <w:right w:val="none" w:sz="0" w:space="0" w:color="auto"/>
      </w:divBdr>
    </w:div>
    <w:div w:id="1325621654">
      <w:marLeft w:val="480"/>
      <w:marRight w:val="0"/>
      <w:marTop w:val="0"/>
      <w:marBottom w:val="0"/>
      <w:divBdr>
        <w:top w:val="none" w:sz="0" w:space="0" w:color="auto"/>
        <w:left w:val="none" w:sz="0" w:space="0" w:color="auto"/>
        <w:bottom w:val="none" w:sz="0" w:space="0" w:color="auto"/>
        <w:right w:val="none" w:sz="0" w:space="0" w:color="auto"/>
      </w:divBdr>
    </w:div>
    <w:div w:id="1325664090">
      <w:marLeft w:val="480"/>
      <w:marRight w:val="0"/>
      <w:marTop w:val="0"/>
      <w:marBottom w:val="0"/>
      <w:divBdr>
        <w:top w:val="none" w:sz="0" w:space="0" w:color="auto"/>
        <w:left w:val="none" w:sz="0" w:space="0" w:color="auto"/>
        <w:bottom w:val="none" w:sz="0" w:space="0" w:color="auto"/>
        <w:right w:val="none" w:sz="0" w:space="0" w:color="auto"/>
      </w:divBdr>
    </w:div>
    <w:div w:id="1325666566">
      <w:marLeft w:val="480"/>
      <w:marRight w:val="0"/>
      <w:marTop w:val="0"/>
      <w:marBottom w:val="0"/>
      <w:divBdr>
        <w:top w:val="none" w:sz="0" w:space="0" w:color="auto"/>
        <w:left w:val="none" w:sz="0" w:space="0" w:color="auto"/>
        <w:bottom w:val="none" w:sz="0" w:space="0" w:color="auto"/>
        <w:right w:val="none" w:sz="0" w:space="0" w:color="auto"/>
      </w:divBdr>
    </w:div>
    <w:div w:id="1325666892">
      <w:marLeft w:val="480"/>
      <w:marRight w:val="0"/>
      <w:marTop w:val="0"/>
      <w:marBottom w:val="0"/>
      <w:divBdr>
        <w:top w:val="none" w:sz="0" w:space="0" w:color="auto"/>
        <w:left w:val="none" w:sz="0" w:space="0" w:color="auto"/>
        <w:bottom w:val="none" w:sz="0" w:space="0" w:color="auto"/>
        <w:right w:val="none" w:sz="0" w:space="0" w:color="auto"/>
      </w:divBdr>
    </w:div>
    <w:div w:id="1325739485">
      <w:marLeft w:val="480"/>
      <w:marRight w:val="0"/>
      <w:marTop w:val="0"/>
      <w:marBottom w:val="0"/>
      <w:divBdr>
        <w:top w:val="none" w:sz="0" w:space="0" w:color="auto"/>
        <w:left w:val="none" w:sz="0" w:space="0" w:color="auto"/>
        <w:bottom w:val="none" w:sz="0" w:space="0" w:color="auto"/>
        <w:right w:val="none" w:sz="0" w:space="0" w:color="auto"/>
      </w:divBdr>
    </w:div>
    <w:div w:id="1325740684">
      <w:marLeft w:val="480"/>
      <w:marRight w:val="0"/>
      <w:marTop w:val="0"/>
      <w:marBottom w:val="0"/>
      <w:divBdr>
        <w:top w:val="none" w:sz="0" w:space="0" w:color="auto"/>
        <w:left w:val="none" w:sz="0" w:space="0" w:color="auto"/>
        <w:bottom w:val="none" w:sz="0" w:space="0" w:color="auto"/>
        <w:right w:val="none" w:sz="0" w:space="0" w:color="auto"/>
      </w:divBdr>
    </w:div>
    <w:div w:id="1325743719">
      <w:marLeft w:val="480"/>
      <w:marRight w:val="0"/>
      <w:marTop w:val="0"/>
      <w:marBottom w:val="0"/>
      <w:divBdr>
        <w:top w:val="none" w:sz="0" w:space="0" w:color="auto"/>
        <w:left w:val="none" w:sz="0" w:space="0" w:color="auto"/>
        <w:bottom w:val="none" w:sz="0" w:space="0" w:color="auto"/>
        <w:right w:val="none" w:sz="0" w:space="0" w:color="auto"/>
      </w:divBdr>
    </w:div>
    <w:div w:id="1325744014">
      <w:marLeft w:val="480"/>
      <w:marRight w:val="0"/>
      <w:marTop w:val="0"/>
      <w:marBottom w:val="0"/>
      <w:divBdr>
        <w:top w:val="none" w:sz="0" w:space="0" w:color="auto"/>
        <w:left w:val="none" w:sz="0" w:space="0" w:color="auto"/>
        <w:bottom w:val="none" w:sz="0" w:space="0" w:color="auto"/>
        <w:right w:val="none" w:sz="0" w:space="0" w:color="auto"/>
      </w:divBdr>
    </w:div>
    <w:div w:id="1325859442">
      <w:marLeft w:val="480"/>
      <w:marRight w:val="0"/>
      <w:marTop w:val="0"/>
      <w:marBottom w:val="0"/>
      <w:divBdr>
        <w:top w:val="none" w:sz="0" w:space="0" w:color="auto"/>
        <w:left w:val="none" w:sz="0" w:space="0" w:color="auto"/>
        <w:bottom w:val="none" w:sz="0" w:space="0" w:color="auto"/>
        <w:right w:val="none" w:sz="0" w:space="0" w:color="auto"/>
      </w:divBdr>
    </w:div>
    <w:div w:id="1325862340">
      <w:marLeft w:val="480"/>
      <w:marRight w:val="0"/>
      <w:marTop w:val="0"/>
      <w:marBottom w:val="0"/>
      <w:divBdr>
        <w:top w:val="none" w:sz="0" w:space="0" w:color="auto"/>
        <w:left w:val="none" w:sz="0" w:space="0" w:color="auto"/>
        <w:bottom w:val="none" w:sz="0" w:space="0" w:color="auto"/>
        <w:right w:val="none" w:sz="0" w:space="0" w:color="auto"/>
      </w:divBdr>
    </w:div>
    <w:div w:id="1325890984">
      <w:marLeft w:val="480"/>
      <w:marRight w:val="0"/>
      <w:marTop w:val="0"/>
      <w:marBottom w:val="0"/>
      <w:divBdr>
        <w:top w:val="none" w:sz="0" w:space="0" w:color="auto"/>
        <w:left w:val="none" w:sz="0" w:space="0" w:color="auto"/>
        <w:bottom w:val="none" w:sz="0" w:space="0" w:color="auto"/>
        <w:right w:val="none" w:sz="0" w:space="0" w:color="auto"/>
      </w:divBdr>
    </w:div>
    <w:div w:id="1326008169">
      <w:marLeft w:val="480"/>
      <w:marRight w:val="0"/>
      <w:marTop w:val="0"/>
      <w:marBottom w:val="0"/>
      <w:divBdr>
        <w:top w:val="none" w:sz="0" w:space="0" w:color="auto"/>
        <w:left w:val="none" w:sz="0" w:space="0" w:color="auto"/>
        <w:bottom w:val="none" w:sz="0" w:space="0" w:color="auto"/>
        <w:right w:val="none" w:sz="0" w:space="0" w:color="auto"/>
      </w:divBdr>
    </w:div>
    <w:div w:id="1326009424">
      <w:marLeft w:val="480"/>
      <w:marRight w:val="0"/>
      <w:marTop w:val="0"/>
      <w:marBottom w:val="0"/>
      <w:divBdr>
        <w:top w:val="none" w:sz="0" w:space="0" w:color="auto"/>
        <w:left w:val="none" w:sz="0" w:space="0" w:color="auto"/>
        <w:bottom w:val="none" w:sz="0" w:space="0" w:color="auto"/>
        <w:right w:val="none" w:sz="0" w:space="0" w:color="auto"/>
      </w:divBdr>
    </w:div>
    <w:div w:id="1326012832">
      <w:marLeft w:val="480"/>
      <w:marRight w:val="0"/>
      <w:marTop w:val="0"/>
      <w:marBottom w:val="0"/>
      <w:divBdr>
        <w:top w:val="none" w:sz="0" w:space="0" w:color="auto"/>
        <w:left w:val="none" w:sz="0" w:space="0" w:color="auto"/>
        <w:bottom w:val="none" w:sz="0" w:space="0" w:color="auto"/>
        <w:right w:val="none" w:sz="0" w:space="0" w:color="auto"/>
      </w:divBdr>
    </w:div>
    <w:div w:id="1326014455">
      <w:marLeft w:val="480"/>
      <w:marRight w:val="0"/>
      <w:marTop w:val="0"/>
      <w:marBottom w:val="0"/>
      <w:divBdr>
        <w:top w:val="none" w:sz="0" w:space="0" w:color="auto"/>
        <w:left w:val="none" w:sz="0" w:space="0" w:color="auto"/>
        <w:bottom w:val="none" w:sz="0" w:space="0" w:color="auto"/>
        <w:right w:val="none" w:sz="0" w:space="0" w:color="auto"/>
      </w:divBdr>
    </w:div>
    <w:div w:id="1326058372">
      <w:marLeft w:val="480"/>
      <w:marRight w:val="0"/>
      <w:marTop w:val="0"/>
      <w:marBottom w:val="0"/>
      <w:divBdr>
        <w:top w:val="none" w:sz="0" w:space="0" w:color="auto"/>
        <w:left w:val="none" w:sz="0" w:space="0" w:color="auto"/>
        <w:bottom w:val="none" w:sz="0" w:space="0" w:color="auto"/>
        <w:right w:val="none" w:sz="0" w:space="0" w:color="auto"/>
      </w:divBdr>
    </w:div>
    <w:div w:id="1326086713">
      <w:marLeft w:val="480"/>
      <w:marRight w:val="0"/>
      <w:marTop w:val="0"/>
      <w:marBottom w:val="0"/>
      <w:divBdr>
        <w:top w:val="none" w:sz="0" w:space="0" w:color="auto"/>
        <w:left w:val="none" w:sz="0" w:space="0" w:color="auto"/>
        <w:bottom w:val="none" w:sz="0" w:space="0" w:color="auto"/>
        <w:right w:val="none" w:sz="0" w:space="0" w:color="auto"/>
      </w:divBdr>
    </w:div>
    <w:div w:id="1326206477">
      <w:marLeft w:val="480"/>
      <w:marRight w:val="0"/>
      <w:marTop w:val="0"/>
      <w:marBottom w:val="0"/>
      <w:divBdr>
        <w:top w:val="none" w:sz="0" w:space="0" w:color="auto"/>
        <w:left w:val="none" w:sz="0" w:space="0" w:color="auto"/>
        <w:bottom w:val="none" w:sz="0" w:space="0" w:color="auto"/>
        <w:right w:val="none" w:sz="0" w:space="0" w:color="auto"/>
      </w:divBdr>
    </w:div>
    <w:div w:id="1326208789">
      <w:marLeft w:val="480"/>
      <w:marRight w:val="0"/>
      <w:marTop w:val="0"/>
      <w:marBottom w:val="0"/>
      <w:divBdr>
        <w:top w:val="none" w:sz="0" w:space="0" w:color="auto"/>
        <w:left w:val="none" w:sz="0" w:space="0" w:color="auto"/>
        <w:bottom w:val="none" w:sz="0" w:space="0" w:color="auto"/>
        <w:right w:val="none" w:sz="0" w:space="0" w:color="auto"/>
      </w:divBdr>
    </w:div>
    <w:div w:id="1326276090">
      <w:marLeft w:val="480"/>
      <w:marRight w:val="0"/>
      <w:marTop w:val="0"/>
      <w:marBottom w:val="0"/>
      <w:divBdr>
        <w:top w:val="none" w:sz="0" w:space="0" w:color="auto"/>
        <w:left w:val="none" w:sz="0" w:space="0" w:color="auto"/>
        <w:bottom w:val="none" w:sz="0" w:space="0" w:color="auto"/>
        <w:right w:val="none" w:sz="0" w:space="0" w:color="auto"/>
      </w:divBdr>
    </w:div>
    <w:div w:id="1326276945">
      <w:marLeft w:val="480"/>
      <w:marRight w:val="0"/>
      <w:marTop w:val="0"/>
      <w:marBottom w:val="0"/>
      <w:divBdr>
        <w:top w:val="none" w:sz="0" w:space="0" w:color="auto"/>
        <w:left w:val="none" w:sz="0" w:space="0" w:color="auto"/>
        <w:bottom w:val="none" w:sz="0" w:space="0" w:color="auto"/>
        <w:right w:val="none" w:sz="0" w:space="0" w:color="auto"/>
      </w:divBdr>
    </w:div>
    <w:div w:id="1326322541">
      <w:marLeft w:val="480"/>
      <w:marRight w:val="0"/>
      <w:marTop w:val="0"/>
      <w:marBottom w:val="0"/>
      <w:divBdr>
        <w:top w:val="none" w:sz="0" w:space="0" w:color="auto"/>
        <w:left w:val="none" w:sz="0" w:space="0" w:color="auto"/>
        <w:bottom w:val="none" w:sz="0" w:space="0" w:color="auto"/>
        <w:right w:val="none" w:sz="0" w:space="0" w:color="auto"/>
      </w:divBdr>
    </w:div>
    <w:div w:id="1326325393">
      <w:marLeft w:val="480"/>
      <w:marRight w:val="0"/>
      <w:marTop w:val="0"/>
      <w:marBottom w:val="0"/>
      <w:divBdr>
        <w:top w:val="none" w:sz="0" w:space="0" w:color="auto"/>
        <w:left w:val="none" w:sz="0" w:space="0" w:color="auto"/>
        <w:bottom w:val="none" w:sz="0" w:space="0" w:color="auto"/>
        <w:right w:val="none" w:sz="0" w:space="0" w:color="auto"/>
      </w:divBdr>
    </w:div>
    <w:div w:id="1326393853">
      <w:marLeft w:val="480"/>
      <w:marRight w:val="0"/>
      <w:marTop w:val="0"/>
      <w:marBottom w:val="0"/>
      <w:divBdr>
        <w:top w:val="none" w:sz="0" w:space="0" w:color="auto"/>
        <w:left w:val="none" w:sz="0" w:space="0" w:color="auto"/>
        <w:bottom w:val="none" w:sz="0" w:space="0" w:color="auto"/>
        <w:right w:val="none" w:sz="0" w:space="0" w:color="auto"/>
      </w:divBdr>
    </w:div>
    <w:div w:id="1326472293">
      <w:marLeft w:val="480"/>
      <w:marRight w:val="0"/>
      <w:marTop w:val="0"/>
      <w:marBottom w:val="0"/>
      <w:divBdr>
        <w:top w:val="none" w:sz="0" w:space="0" w:color="auto"/>
        <w:left w:val="none" w:sz="0" w:space="0" w:color="auto"/>
        <w:bottom w:val="none" w:sz="0" w:space="0" w:color="auto"/>
        <w:right w:val="none" w:sz="0" w:space="0" w:color="auto"/>
      </w:divBdr>
    </w:div>
    <w:div w:id="1326472878">
      <w:marLeft w:val="480"/>
      <w:marRight w:val="0"/>
      <w:marTop w:val="0"/>
      <w:marBottom w:val="0"/>
      <w:divBdr>
        <w:top w:val="none" w:sz="0" w:space="0" w:color="auto"/>
        <w:left w:val="none" w:sz="0" w:space="0" w:color="auto"/>
        <w:bottom w:val="none" w:sz="0" w:space="0" w:color="auto"/>
        <w:right w:val="none" w:sz="0" w:space="0" w:color="auto"/>
      </w:divBdr>
    </w:div>
    <w:div w:id="1326514450">
      <w:marLeft w:val="480"/>
      <w:marRight w:val="0"/>
      <w:marTop w:val="0"/>
      <w:marBottom w:val="0"/>
      <w:divBdr>
        <w:top w:val="none" w:sz="0" w:space="0" w:color="auto"/>
        <w:left w:val="none" w:sz="0" w:space="0" w:color="auto"/>
        <w:bottom w:val="none" w:sz="0" w:space="0" w:color="auto"/>
        <w:right w:val="none" w:sz="0" w:space="0" w:color="auto"/>
      </w:divBdr>
    </w:div>
    <w:div w:id="1326517395">
      <w:marLeft w:val="480"/>
      <w:marRight w:val="0"/>
      <w:marTop w:val="0"/>
      <w:marBottom w:val="0"/>
      <w:divBdr>
        <w:top w:val="none" w:sz="0" w:space="0" w:color="auto"/>
        <w:left w:val="none" w:sz="0" w:space="0" w:color="auto"/>
        <w:bottom w:val="none" w:sz="0" w:space="0" w:color="auto"/>
        <w:right w:val="none" w:sz="0" w:space="0" w:color="auto"/>
      </w:divBdr>
    </w:div>
    <w:div w:id="1326546598">
      <w:marLeft w:val="480"/>
      <w:marRight w:val="0"/>
      <w:marTop w:val="0"/>
      <w:marBottom w:val="0"/>
      <w:divBdr>
        <w:top w:val="none" w:sz="0" w:space="0" w:color="auto"/>
        <w:left w:val="none" w:sz="0" w:space="0" w:color="auto"/>
        <w:bottom w:val="none" w:sz="0" w:space="0" w:color="auto"/>
        <w:right w:val="none" w:sz="0" w:space="0" w:color="auto"/>
      </w:divBdr>
    </w:div>
    <w:div w:id="1326594734">
      <w:marLeft w:val="480"/>
      <w:marRight w:val="0"/>
      <w:marTop w:val="0"/>
      <w:marBottom w:val="0"/>
      <w:divBdr>
        <w:top w:val="none" w:sz="0" w:space="0" w:color="auto"/>
        <w:left w:val="none" w:sz="0" w:space="0" w:color="auto"/>
        <w:bottom w:val="none" w:sz="0" w:space="0" w:color="auto"/>
        <w:right w:val="none" w:sz="0" w:space="0" w:color="auto"/>
      </w:divBdr>
    </w:div>
    <w:div w:id="1326595486">
      <w:marLeft w:val="480"/>
      <w:marRight w:val="0"/>
      <w:marTop w:val="0"/>
      <w:marBottom w:val="0"/>
      <w:divBdr>
        <w:top w:val="none" w:sz="0" w:space="0" w:color="auto"/>
        <w:left w:val="none" w:sz="0" w:space="0" w:color="auto"/>
        <w:bottom w:val="none" w:sz="0" w:space="0" w:color="auto"/>
        <w:right w:val="none" w:sz="0" w:space="0" w:color="auto"/>
      </w:divBdr>
    </w:div>
    <w:div w:id="1326663009">
      <w:marLeft w:val="480"/>
      <w:marRight w:val="0"/>
      <w:marTop w:val="0"/>
      <w:marBottom w:val="0"/>
      <w:divBdr>
        <w:top w:val="none" w:sz="0" w:space="0" w:color="auto"/>
        <w:left w:val="none" w:sz="0" w:space="0" w:color="auto"/>
        <w:bottom w:val="none" w:sz="0" w:space="0" w:color="auto"/>
        <w:right w:val="none" w:sz="0" w:space="0" w:color="auto"/>
      </w:divBdr>
    </w:div>
    <w:div w:id="1326665303">
      <w:marLeft w:val="480"/>
      <w:marRight w:val="0"/>
      <w:marTop w:val="0"/>
      <w:marBottom w:val="0"/>
      <w:divBdr>
        <w:top w:val="none" w:sz="0" w:space="0" w:color="auto"/>
        <w:left w:val="none" w:sz="0" w:space="0" w:color="auto"/>
        <w:bottom w:val="none" w:sz="0" w:space="0" w:color="auto"/>
        <w:right w:val="none" w:sz="0" w:space="0" w:color="auto"/>
      </w:divBdr>
    </w:div>
    <w:div w:id="1326668316">
      <w:marLeft w:val="480"/>
      <w:marRight w:val="0"/>
      <w:marTop w:val="0"/>
      <w:marBottom w:val="0"/>
      <w:divBdr>
        <w:top w:val="none" w:sz="0" w:space="0" w:color="auto"/>
        <w:left w:val="none" w:sz="0" w:space="0" w:color="auto"/>
        <w:bottom w:val="none" w:sz="0" w:space="0" w:color="auto"/>
        <w:right w:val="none" w:sz="0" w:space="0" w:color="auto"/>
      </w:divBdr>
    </w:div>
    <w:div w:id="1326712889">
      <w:marLeft w:val="480"/>
      <w:marRight w:val="0"/>
      <w:marTop w:val="0"/>
      <w:marBottom w:val="0"/>
      <w:divBdr>
        <w:top w:val="none" w:sz="0" w:space="0" w:color="auto"/>
        <w:left w:val="none" w:sz="0" w:space="0" w:color="auto"/>
        <w:bottom w:val="none" w:sz="0" w:space="0" w:color="auto"/>
        <w:right w:val="none" w:sz="0" w:space="0" w:color="auto"/>
      </w:divBdr>
    </w:div>
    <w:div w:id="1326737954">
      <w:marLeft w:val="480"/>
      <w:marRight w:val="0"/>
      <w:marTop w:val="0"/>
      <w:marBottom w:val="0"/>
      <w:divBdr>
        <w:top w:val="none" w:sz="0" w:space="0" w:color="auto"/>
        <w:left w:val="none" w:sz="0" w:space="0" w:color="auto"/>
        <w:bottom w:val="none" w:sz="0" w:space="0" w:color="auto"/>
        <w:right w:val="none" w:sz="0" w:space="0" w:color="auto"/>
      </w:divBdr>
    </w:div>
    <w:div w:id="1326739776">
      <w:marLeft w:val="480"/>
      <w:marRight w:val="0"/>
      <w:marTop w:val="0"/>
      <w:marBottom w:val="0"/>
      <w:divBdr>
        <w:top w:val="none" w:sz="0" w:space="0" w:color="auto"/>
        <w:left w:val="none" w:sz="0" w:space="0" w:color="auto"/>
        <w:bottom w:val="none" w:sz="0" w:space="0" w:color="auto"/>
        <w:right w:val="none" w:sz="0" w:space="0" w:color="auto"/>
      </w:divBdr>
    </w:div>
    <w:div w:id="1326742212">
      <w:marLeft w:val="480"/>
      <w:marRight w:val="0"/>
      <w:marTop w:val="0"/>
      <w:marBottom w:val="0"/>
      <w:divBdr>
        <w:top w:val="none" w:sz="0" w:space="0" w:color="auto"/>
        <w:left w:val="none" w:sz="0" w:space="0" w:color="auto"/>
        <w:bottom w:val="none" w:sz="0" w:space="0" w:color="auto"/>
        <w:right w:val="none" w:sz="0" w:space="0" w:color="auto"/>
      </w:divBdr>
    </w:div>
    <w:div w:id="1326785205">
      <w:marLeft w:val="480"/>
      <w:marRight w:val="0"/>
      <w:marTop w:val="0"/>
      <w:marBottom w:val="0"/>
      <w:divBdr>
        <w:top w:val="none" w:sz="0" w:space="0" w:color="auto"/>
        <w:left w:val="none" w:sz="0" w:space="0" w:color="auto"/>
        <w:bottom w:val="none" w:sz="0" w:space="0" w:color="auto"/>
        <w:right w:val="none" w:sz="0" w:space="0" w:color="auto"/>
      </w:divBdr>
    </w:div>
    <w:div w:id="1326855685">
      <w:marLeft w:val="480"/>
      <w:marRight w:val="0"/>
      <w:marTop w:val="0"/>
      <w:marBottom w:val="0"/>
      <w:divBdr>
        <w:top w:val="none" w:sz="0" w:space="0" w:color="auto"/>
        <w:left w:val="none" w:sz="0" w:space="0" w:color="auto"/>
        <w:bottom w:val="none" w:sz="0" w:space="0" w:color="auto"/>
        <w:right w:val="none" w:sz="0" w:space="0" w:color="auto"/>
      </w:divBdr>
    </w:div>
    <w:div w:id="1326930985">
      <w:marLeft w:val="480"/>
      <w:marRight w:val="0"/>
      <w:marTop w:val="0"/>
      <w:marBottom w:val="0"/>
      <w:divBdr>
        <w:top w:val="none" w:sz="0" w:space="0" w:color="auto"/>
        <w:left w:val="none" w:sz="0" w:space="0" w:color="auto"/>
        <w:bottom w:val="none" w:sz="0" w:space="0" w:color="auto"/>
        <w:right w:val="none" w:sz="0" w:space="0" w:color="auto"/>
      </w:divBdr>
    </w:div>
    <w:div w:id="1326933275">
      <w:marLeft w:val="480"/>
      <w:marRight w:val="0"/>
      <w:marTop w:val="0"/>
      <w:marBottom w:val="0"/>
      <w:divBdr>
        <w:top w:val="none" w:sz="0" w:space="0" w:color="auto"/>
        <w:left w:val="none" w:sz="0" w:space="0" w:color="auto"/>
        <w:bottom w:val="none" w:sz="0" w:space="0" w:color="auto"/>
        <w:right w:val="none" w:sz="0" w:space="0" w:color="auto"/>
      </w:divBdr>
    </w:div>
    <w:div w:id="1326934107">
      <w:marLeft w:val="480"/>
      <w:marRight w:val="0"/>
      <w:marTop w:val="0"/>
      <w:marBottom w:val="0"/>
      <w:divBdr>
        <w:top w:val="none" w:sz="0" w:space="0" w:color="auto"/>
        <w:left w:val="none" w:sz="0" w:space="0" w:color="auto"/>
        <w:bottom w:val="none" w:sz="0" w:space="0" w:color="auto"/>
        <w:right w:val="none" w:sz="0" w:space="0" w:color="auto"/>
      </w:divBdr>
    </w:div>
    <w:div w:id="1326935041">
      <w:marLeft w:val="480"/>
      <w:marRight w:val="0"/>
      <w:marTop w:val="0"/>
      <w:marBottom w:val="0"/>
      <w:divBdr>
        <w:top w:val="none" w:sz="0" w:space="0" w:color="auto"/>
        <w:left w:val="none" w:sz="0" w:space="0" w:color="auto"/>
        <w:bottom w:val="none" w:sz="0" w:space="0" w:color="auto"/>
        <w:right w:val="none" w:sz="0" w:space="0" w:color="auto"/>
      </w:divBdr>
    </w:div>
    <w:div w:id="1326938536">
      <w:marLeft w:val="480"/>
      <w:marRight w:val="0"/>
      <w:marTop w:val="0"/>
      <w:marBottom w:val="0"/>
      <w:divBdr>
        <w:top w:val="none" w:sz="0" w:space="0" w:color="auto"/>
        <w:left w:val="none" w:sz="0" w:space="0" w:color="auto"/>
        <w:bottom w:val="none" w:sz="0" w:space="0" w:color="auto"/>
        <w:right w:val="none" w:sz="0" w:space="0" w:color="auto"/>
      </w:divBdr>
    </w:div>
    <w:div w:id="1327049224">
      <w:marLeft w:val="480"/>
      <w:marRight w:val="0"/>
      <w:marTop w:val="0"/>
      <w:marBottom w:val="0"/>
      <w:divBdr>
        <w:top w:val="none" w:sz="0" w:space="0" w:color="auto"/>
        <w:left w:val="none" w:sz="0" w:space="0" w:color="auto"/>
        <w:bottom w:val="none" w:sz="0" w:space="0" w:color="auto"/>
        <w:right w:val="none" w:sz="0" w:space="0" w:color="auto"/>
      </w:divBdr>
    </w:div>
    <w:div w:id="1327051862">
      <w:marLeft w:val="480"/>
      <w:marRight w:val="0"/>
      <w:marTop w:val="0"/>
      <w:marBottom w:val="0"/>
      <w:divBdr>
        <w:top w:val="none" w:sz="0" w:space="0" w:color="auto"/>
        <w:left w:val="none" w:sz="0" w:space="0" w:color="auto"/>
        <w:bottom w:val="none" w:sz="0" w:space="0" w:color="auto"/>
        <w:right w:val="none" w:sz="0" w:space="0" w:color="auto"/>
      </w:divBdr>
    </w:div>
    <w:div w:id="1327056949">
      <w:marLeft w:val="480"/>
      <w:marRight w:val="0"/>
      <w:marTop w:val="0"/>
      <w:marBottom w:val="0"/>
      <w:divBdr>
        <w:top w:val="none" w:sz="0" w:space="0" w:color="auto"/>
        <w:left w:val="none" w:sz="0" w:space="0" w:color="auto"/>
        <w:bottom w:val="none" w:sz="0" w:space="0" w:color="auto"/>
        <w:right w:val="none" w:sz="0" w:space="0" w:color="auto"/>
      </w:divBdr>
    </w:div>
    <w:div w:id="1327057509">
      <w:marLeft w:val="480"/>
      <w:marRight w:val="0"/>
      <w:marTop w:val="0"/>
      <w:marBottom w:val="0"/>
      <w:divBdr>
        <w:top w:val="none" w:sz="0" w:space="0" w:color="auto"/>
        <w:left w:val="none" w:sz="0" w:space="0" w:color="auto"/>
        <w:bottom w:val="none" w:sz="0" w:space="0" w:color="auto"/>
        <w:right w:val="none" w:sz="0" w:space="0" w:color="auto"/>
      </w:divBdr>
    </w:div>
    <w:div w:id="1327125871">
      <w:marLeft w:val="480"/>
      <w:marRight w:val="0"/>
      <w:marTop w:val="0"/>
      <w:marBottom w:val="0"/>
      <w:divBdr>
        <w:top w:val="none" w:sz="0" w:space="0" w:color="auto"/>
        <w:left w:val="none" w:sz="0" w:space="0" w:color="auto"/>
        <w:bottom w:val="none" w:sz="0" w:space="0" w:color="auto"/>
        <w:right w:val="none" w:sz="0" w:space="0" w:color="auto"/>
      </w:divBdr>
    </w:div>
    <w:div w:id="1327128327">
      <w:marLeft w:val="480"/>
      <w:marRight w:val="0"/>
      <w:marTop w:val="0"/>
      <w:marBottom w:val="0"/>
      <w:divBdr>
        <w:top w:val="none" w:sz="0" w:space="0" w:color="auto"/>
        <w:left w:val="none" w:sz="0" w:space="0" w:color="auto"/>
        <w:bottom w:val="none" w:sz="0" w:space="0" w:color="auto"/>
        <w:right w:val="none" w:sz="0" w:space="0" w:color="auto"/>
      </w:divBdr>
    </w:div>
    <w:div w:id="1327129248">
      <w:marLeft w:val="480"/>
      <w:marRight w:val="0"/>
      <w:marTop w:val="0"/>
      <w:marBottom w:val="0"/>
      <w:divBdr>
        <w:top w:val="none" w:sz="0" w:space="0" w:color="auto"/>
        <w:left w:val="none" w:sz="0" w:space="0" w:color="auto"/>
        <w:bottom w:val="none" w:sz="0" w:space="0" w:color="auto"/>
        <w:right w:val="none" w:sz="0" w:space="0" w:color="auto"/>
      </w:divBdr>
    </w:div>
    <w:div w:id="1327201130">
      <w:marLeft w:val="480"/>
      <w:marRight w:val="0"/>
      <w:marTop w:val="0"/>
      <w:marBottom w:val="0"/>
      <w:divBdr>
        <w:top w:val="none" w:sz="0" w:space="0" w:color="auto"/>
        <w:left w:val="none" w:sz="0" w:space="0" w:color="auto"/>
        <w:bottom w:val="none" w:sz="0" w:space="0" w:color="auto"/>
        <w:right w:val="none" w:sz="0" w:space="0" w:color="auto"/>
      </w:divBdr>
    </w:div>
    <w:div w:id="1327241292">
      <w:marLeft w:val="480"/>
      <w:marRight w:val="0"/>
      <w:marTop w:val="0"/>
      <w:marBottom w:val="0"/>
      <w:divBdr>
        <w:top w:val="none" w:sz="0" w:space="0" w:color="auto"/>
        <w:left w:val="none" w:sz="0" w:space="0" w:color="auto"/>
        <w:bottom w:val="none" w:sz="0" w:space="0" w:color="auto"/>
        <w:right w:val="none" w:sz="0" w:space="0" w:color="auto"/>
      </w:divBdr>
    </w:div>
    <w:div w:id="1327245837">
      <w:marLeft w:val="480"/>
      <w:marRight w:val="0"/>
      <w:marTop w:val="0"/>
      <w:marBottom w:val="0"/>
      <w:divBdr>
        <w:top w:val="none" w:sz="0" w:space="0" w:color="auto"/>
        <w:left w:val="none" w:sz="0" w:space="0" w:color="auto"/>
        <w:bottom w:val="none" w:sz="0" w:space="0" w:color="auto"/>
        <w:right w:val="none" w:sz="0" w:space="0" w:color="auto"/>
      </w:divBdr>
    </w:div>
    <w:div w:id="1327393762">
      <w:marLeft w:val="480"/>
      <w:marRight w:val="0"/>
      <w:marTop w:val="0"/>
      <w:marBottom w:val="0"/>
      <w:divBdr>
        <w:top w:val="none" w:sz="0" w:space="0" w:color="auto"/>
        <w:left w:val="none" w:sz="0" w:space="0" w:color="auto"/>
        <w:bottom w:val="none" w:sz="0" w:space="0" w:color="auto"/>
        <w:right w:val="none" w:sz="0" w:space="0" w:color="auto"/>
      </w:divBdr>
    </w:div>
    <w:div w:id="1327396381">
      <w:marLeft w:val="480"/>
      <w:marRight w:val="0"/>
      <w:marTop w:val="0"/>
      <w:marBottom w:val="0"/>
      <w:divBdr>
        <w:top w:val="none" w:sz="0" w:space="0" w:color="auto"/>
        <w:left w:val="none" w:sz="0" w:space="0" w:color="auto"/>
        <w:bottom w:val="none" w:sz="0" w:space="0" w:color="auto"/>
        <w:right w:val="none" w:sz="0" w:space="0" w:color="auto"/>
      </w:divBdr>
    </w:div>
    <w:div w:id="1327441345">
      <w:marLeft w:val="480"/>
      <w:marRight w:val="0"/>
      <w:marTop w:val="0"/>
      <w:marBottom w:val="0"/>
      <w:divBdr>
        <w:top w:val="none" w:sz="0" w:space="0" w:color="auto"/>
        <w:left w:val="none" w:sz="0" w:space="0" w:color="auto"/>
        <w:bottom w:val="none" w:sz="0" w:space="0" w:color="auto"/>
        <w:right w:val="none" w:sz="0" w:space="0" w:color="auto"/>
      </w:divBdr>
    </w:div>
    <w:div w:id="1327443175">
      <w:marLeft w:val="480"/>
      <w:marRight w:val="0"/>
      <w:marTop w:val="0"/>
      <w:marBottom w:val="0"/>
      <w:divBdr>
        <w:top w:val="none" w:sz="0" w:space="0" w:color="auto"/>
        <w:left w:val="none" w:sz="0" w:space="0" w:color="auto"/>
        <w:bottom w:val="none" w:sz="0" w:space="0" w:color="auto"/>
        <w:right w:val="none" w:sz="0" w:space="0" w:color="auto"/>
      </w:divBdr>
    </w:div>
    <w:div w:id="1327514809">
      <w:marLeft w:val="480"/>
      <w:marRight w:val="0"/>
      <w:marTop w:val="0"/>
      <w:marBottom w:val="0"/>
      <w:divBdr>
        <w:top w:val="none" w:sz="0" w:space="0" w:color="auto"/>
        <w:left w:val="none" w:sz="0" w:space="0" w:color="auto"/>
        <w:bottom w:val="none" w:sz="0" w:space="0" w:color="auto"/>
        <w:right w:val="none" w:sz="0" w:space="0" w:color="auto"/>
      </w:divBdr>
    </w:div>
    <w:div w:id="1327515390">
      <w:marLeft w:val="480"/>
      <w:marRight w:val="0"/>
      <w:marTop w:val="0"/>
      <w:marBottom w:val="0"/>
      <w:divBdr>
        <w:top w:val="none" w:sz="0" w:space="0" w:color="auto"/>
        <w:left w:val="none" w:sz="0" w:space="0" w:color="auto"/>
        <w:bottom w:val="none" w:sz="0" w:space="0" w:color="auto"/>
        <w:right w:val="none" w:sz="0" w:space="0" w:color="auto"/>
      </w:divBdr>
    </w:div>
    <w:div w:id="1327517505">
      <w:marLeft w:val="480"/>
      <w:marRight w:val="0"/>
      <w:marTop w:val="0"/>
      <w:marBottom w:val="0"/>
      <w:divBdr>
        <w:top w:val="none" w:sz="0" w:space="0" w:color="auto"/>
        <w:left w:val="none" w:sz="0" w:space="0" w:color="auto"/>
        <w:bottom w:val="none" w:sz="0" w:space="0" w:color="auto"/>
        <w:right w:val="none" w:sz="0" w:space="0" w:color="auto"/>
      </w:divBdr>
    </w:div>
    <w:div w:id="1327587435">
      <w:marLeft w:val="480"/>
      <w:marRight w:val="0"/>
      <w:marTop w:val="0"/>
      <w:marBottom w:val="0"/>
      <w:divBdr>
        <w:top w:val="none" w:sz="0" w:space="0" w:color="auto"/>
        <w:left w:val="none" w:sz="0" w:space="0" w:color="auto"/>
        <w:bottom w:val="none" w:sz="0" w:space="0" w:color="auto"/>
        <w:right w:val="none" w:sz="0" w:space="0" w:color="auto"/>
      </w:divBdr>
    </w:div>
    <w:div w:id="1327590019">
      <w:marLeft w:val="480"/>
      <w:marRight w:val="0"/>
      <w:marTop w:val="0"/>
      <w:marBottom w:val="0"/>
      <w:divBdr>
        <w:top w:val="none" w:sz="0" w:space="0" w:color="auto"/>
        <w:left w:val="none" w:sz="0" w:space="0" w:color="auto"/>
        <w:bottom w:val="none" w:sz="0" w:space="0" w:color="auto"/>
        <w:right w:val="none" w:sz="0" w:space="0" w:color="auto"/>
      </w:divBdr>
    </w:div>
    <w:div w:id="1327629329">
      <w:marLeft w:val="480"/>
      <w:marRight w:val="0"/>
      <w:marTop w:val="0"/>
      <w:marBottom w:val="0"/>
      <w:divBdr>
        <w:top w:val="none" w:sz="0" w:space="0" w:color="auto"/>
        <w:left w:val="none" w:sz="0" w:space="0" w:color="auto"/>
        <w:bottom w:val="none" w:sz="0" w:space="0" w:color="auto"/>
        <w:right w:val="none" w:sz="0" w:space="0" w:color="auto"/>
      </w:divBdr>
    </w:div>
    <w:div w:id="1327636400">
      <w:marLeft w:val="480"/>
      <w:marRight w:val="0"/>
      <w:marTop w:val="0"/>
      <w:marBottom w:val="0"/>
      <w:divBdr>
        <w:top w:val="none" w:sz="0" w:space="0" w:color="auto"/>
        <w:left w:val="none" w:sz="0" w:space="0" w:color="auto"/>
        <w:bottom w:val="none" w:sz="0" w:space="0" w:color="auto"/>
        <w:right w:val="none" w:sz="0" w:space="0" w:color="auto"/>
      </w:divBdr>
    </w:div>
    <w:div w:id="1327707741">
      <w:marLeft w:val="480"/>
      <w:marRight w:val="0"/>
      <w:marTop w:val="0"/>
      <w:marBottom w:val="0"/>
      <w:divBdr>
        <w:top w:val="none" w:sz="0" w:space="0" w:color="auto"/>
        <w:left w:val="none" w:sz="0" w:space="0" w:color="auto"/>
        <w:bottom w:val="none" w:sz="0" w:space="0" w:color="auto"/>
        <w:right w:val="none" w:sz="0" w:space="0" w:color="auto"/>
      </w:divBdr>
    </w:div>
    <w:div w:id="1327780861">
      <w:marLeft w:val="480"/>
      <w:marRight w:val="0"/>
      <w:marTop w:val="0"/>
      <w:marBottom w:val="0"/>
      <w:divBdr>
        <w:top w:val="none" w:sz="0" w:space="0" w:color="auto"/>
        <w:left w:val="none" w:sz="0" w:space="0" w:color="auto"/>
        <w:bottom w:val="none" w:sz="0" w:space="0" w:color="auto"/>
        <w:right w:val="none" w:sz="0" w:space="0" w:color="auto"/>
      </w:divBdr>
    </w:div>
    <w:div w:id="1327784771">
      <w:marLeft w:val="480"/>
      <w:marRight w:val="0"/>
      <w:marTop w:val="0"/>
      <w:marBottom w:val="0"/>
      <w:divBdr>
        <w:top w:val="none" w:sz="0" w:space="0" w:color="auto"/>
        <w:left w:val="none" w:sz="0" w:space="0" w:color="auto"/>
        <w:bottom w:val="none" w:sz="0" w:space="0" w:color="auto"/>
        <w:right w:val="none" w:sz="0" w:space="0" w:color="auto"/>
      </w:divBdr>
    </w:div>
    <w:div w:id="1327785388">
      <w:marLeft w:val="480"/>
      <w:marRight w:val="0"/>
      <w:marTop w:val="0"/>
      <w:marBottom w:val="0"/>
      <w:divBdr>
        <w:top w:val="none" w:sz="0" w:space="0" w:color="auto"/>
        <w:left w:val="none" w:sz="0" w:space="0" w:color="auto"/>
        <w:bottom w:val="none" w:sz="0" w:space="0" w:color="auto"/>
        <w:right w:val="none" w:sz="0" w:space="0" w:color="auto"/>
      </w:divBdr>
    </w:div>
    <w:div w:id="1327786119">
      <w:marLeft w:val="480"/>
      <w:marRight w:val="0"/>
      <w:marTop w:val="0"/>
      <w:marBottom w:val="0"/>
      <w:divBdr>
        <w:top w:val="none" w:sz="0" w:space="0" w:color="auto"/>
        <w:left w:val="none" w:sz="0" w:space="0" w:color="auto"/>
        <w:bottom w:val="none" w:sz="0" w:space="0" w:color="auto"/>
        <w:right w:val="none" w:sz="0" w:space="0" w:color="auto"/>
      </w:divBdr>
    </w:div>
    <w:div w:id="1327787304">
      <w:marLeft w:val="480"/>
      <w:marRight w:val="0"/>
      <w:marTop w:val="0"/>
      <w:marBottom w:val="0"/>
      <w:divBdr>
        <w:top w:val="none" w:sz="0" w:space="0" w:color="auto"/>
        <w:left w:val="none" w:sz="0" w:space="0" w:color="auto"/>
        <w:bottom w:val="none" w:sz="0" w:space="0" w:color="auto"/>
        <w:right w:val="none" w:sz="0" w:space="0" w:color="auto"/>
      </w:divBdr>
    </w:div>
    <w:div w:id="1327826646">
      <w:marLeft w:val="480"/>
      <w:marRight w:val="0"/>
      <w:marTop w:val="0"/>
      <w:marBottom w:val="0"/>
      <w:divBdr>
        <w:top w:val="none" w:sz="0" w:space="0" w:color="auto"/>
        <w:left w:val="none" w:sz="0" w:space="0" w:color="auto"/>
        <w:bottom w:val="none" w:sz="0" w:space="0" w:color="auto"/>
        <w:right w:val="none" w:sz="0" w:space="0" w:color="auto"/>
      </w:divBdr>
    </w:div>
    <w:div w:id="1327898422">
      <w:marLeft w:val="480"/>
      <w:marRight w:val="0"/>
      <w:marTop w:val="0"/>
      <w:marBottom w:val="0"/>
      <w:divBdr>
        <w:top w:val="none" w:sz="0" w:space="0" w:color="auto"/>
        <w:left w:val="none" w:sz="0" w:space="0" w:color="auto"/>
        <w:bottom w:val="none" w:sz="0" w:space="0" w:color="auto"/>
        <w:right w:val="none" w:sz="0" w:space="0" w:color="auto"/>
      </w:divBdr>
    </w:div>
    <w:div w:id="1327903018">
      <w:marLeft w:val="480"/>
      <w:marRight w:val="0"/>
      <w:marTop w:val="0"/>
      <w:marBottom w:val="0"/>
      <w:divBdr>
        <w:top w:val="none" w:sz="0" w:space="0" w:color="auto"/>
        <w:left w:val="none" w:sz="0" w:space="0" w:color="auto"/>
        <w:bottom w:val="none" w:sz="0" w:space="0" w:color="auto"/>
        <w:right w:val="none" w:sz="0" w:space="0" w:color="auto"/>
      </w:divBdr>
    </w:div>
    <w:div w:id="1327906131">
      <w:marLeft w:val="480"/>
      <w:marRight w:val="0"/>
      <w:marTop w:val="0"/>
      <w:marBottom w:val="0"/>
      <w:divBdr>
        <w:top w:val="none" w:sz="0" w:space="0" w:color="auto"/>
        <w:left w:val="none" w:sz="0" w:space="0" w:color="auto"/>
        <w:bottom w:val="none" w:sz="0" w:space="0" w:color="auto"/>
        <w:right w:val="none" w:sz="0" w:space="0" w:color="auto"/>
      </w:divBdr>
    </w:div>
    <w:div w:id="1327979454">
      <w:marLeft w:val="480"/>
      <w:marRight w:val="0"/>
      <w:marTop w:val="0"/>
      <w:marBottom w:val="0"/>
      <w:divBdr>
        <w:top w:val="none" w:sz="0" w:space="0" w:color="auto"/>
        <w:left w:val="none" w:sz="0" w:space="0" w:color="auto"/>
        <w:bottom w:val="none" w:sz="0" w:space="0" w:color="auto"/>
        <w:right w:val="none" w:sz="0" w:space="0" w:color="auto"/>
      </w:divBdr>
    </w:div>
    <w:div w:id="1328048805">
      <w:marLeft w:val="480"/>
      <w:marRight w:val="0"/>
      <w:marTop w:val="0"/>
      <w:marBottom w:val="0"/>
      <w:divBdr>
        <w:top w:val="none" w:sz="0" w:space="0" w:color="auto"/>
        <w:left w:val="none" w:sz="0" w:space="0" w:color="auto"/>
        <w:bottom w:val="none" w:sz="0" w:space="0" w:color="auto"/>
        <w:right w:val="none" w:sz="0" w:space="0" w:color="auto"/>
      </w:divBdr>
    </w:div>
    <w:div w:id="1328052076">
      <w:marLeft w:val="480"/>
      <w:marRight w:val="0"/>
      <w:marTop w:val="0"/>
      <w:marBottom w:val="0"/>
      <w:divBdr>
        <w:top w:val="none" w:sz="0" w:space="0" w:color="auto"/>
        <w:left w:val="none" w:sz="0" w:space="0" w:color="auto"/>
        <w:bottom w:val="none" w:sz="0" w:space="0" w:color="auto"/>
        <w:right w:val="none" w:sz="0" w:space="0" w:color="auto"/>
      </w:divBdr>
    </w:div>
    <w:div w:id="1328090465">
      <w:marLeft w:val="480"/>
      <w:marRight w:val="0"/>
      <w:marTop w:val="0"/>
      <w:marBottom w:val="0"/>
      <w:divBdr>
        <w:top w:val="none" w:sz="0" w:space="0" w:color="auto"/>
        <w:left w:val="none" w:sz="0" w:space="0" w:color="auto"/>
        <w:bottom w:val="none" w:sz="0" w:space="0" w:color="auto"/>
        <w:right w:val="none" w:sz="0" w:space="0" w:color="auto"/>
      </w:divBdr>
    </w:div>
    <w:div w:id="1328165321">
      <w:marLeft w:val="480"/>
      <w:marRight w:val="0"/>
      <w:marTop w:val="0"/>
      <w:marBottom w:val="0"/>
      <w:divBdr>
        <w:top w:val="none" w:sz="0" w:space="0" w:color="auto"/>
        <w:left w:val="none" w:sz="0" w:space="0" w:color="auto"/>
        <w:bottom w:val="none" w:sz="0" w:space="0" w:color="auto"/>
        <w:right w:val="none" w:sz="0" w:space="0" w:color="auto"/>
      </w:divBdr>
    </w:div>
    <w:div w:id="1328169484">
      <w:marLeft w:val="480"/>
      <w:marRight w:val="0"/>
      <w:marTop w:val="0"/>
      <w:marBottom w:val="0"/>
      <w:divBdr>
        <w:top w:val="none" w:sz="0" w:space="0" w:color="auto"/>
        <w:left w:val="none" w:sz="0" w:space="0" w:color="auto"/>
        <w:bottom w:val="none" w:sz="0" w:space="0" w:color="auto"/>
        <w:right w:val="none" w:sz="0" w:space="0" w:color="auto"/>
      </w:divBdr>
    </w:div>
    <w:div w:id="1328170636">
      <w:marLeft w:val="480"/>
      <w:marRight w:val="0"/>
      <w:marTop w:val="0"/>
      <w:marBottom w:val="0"/>
      <w:divBdr>
        <w:top w:val="none" w:sz="0" w:space="0" w:color="auto"/>
        <w:left w:val="none" w:sz="0" w:space="0" w:color="auto"/>
        <w:bottom w:val="none" w:sz="0" w:space="0" w:color="auto"/>
        <w:right w:val="none" w:sz="0" w:space="0" w:color="auto"/>
      </w:divBdr>
    </w:div>
    <w:div w:id="1328171266">
      <w:marLeft w:val="480"/>
      <w:marRight w:val="0"/>
      <w:marTop w:val="0"/>
      <w:marBottom w:val="0"/>
      <w:divBdr>
        <w:top w:val="none" w:sz="0" w:space="0" w:color="auto"/>
        <w:left w:val="none" w:sz="0" w:space="0" w:color="auto"/>
        <w:bottom w:val="none" w:sz="0" w:space="0" w:color="auto"/>
        <w:right w:val="none" w:sz="0" w:space="0" w:color="auto"/>
      </w:divBdr>
    </w:div>
    <w:div w:id="1328284748">
      <w:marLeft w:val="480"/>
      <w:marRight w:val="0"/>
      <w:marTop w:val="0"/>
      <w:marBottom w:val="0"/>
      <w:divBdr>
        <w:top w:val="none" w:sz="0" w:space="0" w:color="auto"/>
        <w:left w:val="none" w:sz="0" w:space="0" w:color="auto"/>
        <w:bottom w:val="none" w:sz="0" w:space="0" w:color="auto"/>
        <w:right w:val="none" w:sz="0" w:space="0" w:color="auto"/>
      </w:divBdr>
    </w:div>
    <w:div w:id="1328366410">
      <w:marLeft w:val="480"/>
      <w:marRight w:val="0"/>
      <w:marTop w:val="0"/>
      <w:marBottom w:val="0"/>
      <w:divBdr>
        <w:top w:val="none" w:sz="0" w:space="0" w:color="auto"/>
        <w:left w:val="none" w:sz="0" w:space="0" w:color="auto"/>
        <w:bottom w:val="none" w:sz="0" w:space="0" w:color="auto"/>
        <w:right w:val="none" w:sz="0" w:space="0" w:color="auto"/>
      </w:divBdr>
    </w:div>
    <w:div w:id="1328435928">
      <w:marLeft w:val="480"/>
      <w:marRight w:val="0"/>
      <w:marTop w:val="0"/>
      <w:marBottom w:val="0"/>
      <w:divBdr>
        <w:top w:val="none" w:sz="0" w:space="0" w:color="auto"/>
        <w:left w:val="none" w:sz="0" w:space="0" w:color="auto"/>
        <w:bottom w:val="none" w:sz="0" w:space="0" w:color="auto"/>
        <w:right w:val="none" w:sz="0" w:space="0" w:color="auto"/>
      </w:divBdr>
    </w:div>
    <w:div w:id="1328484087">
      <w:marLeft w:val="480"/>
      <w:marRight w:val="0"/>
      <w:marTop w:val="0"/>
      <w:marBottom w:val="0"/>
      <w:divBdr>
        <w:top w:val="none" w:sz="0" w:space="0" w:color="auto"/>
        <w:left w:val="none" w:sz="0" w:space="0" w:color="auto"/>
        <w:bottom w:val="none" w:sz="0" w:space="0" w:color="auto"/>
        <w:right w:val="none" w:sz="0" w:space="0" w:color="auto"/>
      </w:divBdr>
    </w:div>
    <w:div w:id="1328553877">
      <w:marLeft w:val="480"/>
      <w:marRight w:val="0"/>
      <w:marTop w:val="0"/>
      <w:marBottom w:val="0"/>
      <w:divBdr>
        <w:top w:val="none" w:sz="0" w:space="0" w:color="auto"/>
        <w:left w:val="none" w:sz="0" w:space="0" w:color="auto"/>
        <w:bottom w:val="none" w:sz="0" w:space="0" w:color="auto"/>
        <w:right w:val="none" w:sz="0" w:space="0" w:color="auto"/>
      </w:divBdr>
    </w:div>
    <w:div w:id="1328556974">
      <w:marLeft w:val="480"/>
      <w:marRight w:val="0"/>
      <w:marTop w:val="0"/>
      <w:marBottom w:val="0"/>
      <w:divBdr>
        <w:top w:val="none" w:sz="0" w:space="0" w:color="auto"/>
        <w:left w:val="none" w:sz="0" w:space="0" w:color="auto"/>
        <w:bottom w:val="none" w:sz="0" w:space="0" w:color="auto"/>
        <w:right w:val="none" w:sz="0" w:space="0" w:color="auto"/>
      </w:divBdr>
    </w:div>
    <w:div w:id="1328558649">
      <w:marLeft w:val="480"/>
      <w:marRight w:val="0"/>
      <w:marTop w:val="0"/>
      <w:marBottom w:val="0"/>
      <w:divBdr>
        <w:top w:val="none" w:sz="0" w:space="0" w:color="auto"/>
        <w:left w:val="none" w:sz="0" w:space="0" w:color="auto"/>
        <w:bottom w:val="none" w:sz="0" w:space="0" w:color="auto"/>
        <w:right w:val="none" w:sz="0" w:space="0" w:color="auto"/>
      </w:divBdr>
    </w:div>
    <w:div w:id="1328560174">
      <w:marLeft w:val="480"/>
      <w:marRight w:val="0"/>
      <w:marTop w:val="0"/>
      <w:marBottom w:val="0"/>
      <w:divBdr>
        <w:top w:val="none" w:sz="0" w:space="0" w:color="auto"/>
        <w:left w:val="none" w:sz="0" w:space="0" w:color="auto"/>
        <w:bottom w:val="none" w:sz="0" w:space="0" w:color="auto"/>
        <w:right w:val="none" w:sz="0" w:space="0" w:color="auto"/>
      </w:divBdr>
    </w:div>
    <w:div w:id="1328629844">
      <w:marLeft w:val="480"/>
      <w:marRight w:val="0"/>
      <w:marTop w:val="0"/>
      <w:marBottom w:val="0"/>
      <w:divBdr>
        <w:top w:val="none" w:sz="0" w:space="0" w:color="auto"/>
        <w:left w:val="none" w:sz="0" w:space="0" w:color="auto"/>
        <w:bottom w:val="none" w:sz="0" w:space="0" w:color="auto"/>
        <w:right w:val="none" w:sz="0" w:space="0" w:color="auto"/>
      </w:divBdr>
    </w:div>
    <w:div w:id="1328635694">
      <w:marLeft w:val="480"/>
      <w:marRight w:val="0"/>
      <w:marTop w:val="0"/>
      <w:marBottom w:val="0"/>
      <w:divBdr>
        <w:top w:val="none" w:sz="0" w:space="0" w:color="auto"/>
        <w:left w:val="none" w:sz="0" w:space="0" w:color="auto"/>
        <w:bottom w:val="none" w:sz="0" w:space="0" w:color="auto"/>
        <w:right w:val="none" w:sz="0" w:space="0" w:color="auto"/>
      </w:divBdr>
    </w:div>
    <w:div w:id="1328706265">
      <w:marLeft w:val="480"/>
      <w:marRight w:val="0"/>
      <w:marTop w:val="0"/>
      <w:marBottom w:val="0"/>
      <w:divBdr>
        <w:top w:val="none" w:sz="0" w:space="0" w:color="auto"/>
        <w:left w:val="none" w:sz="0" w:space="0" w:color="auto"/>
        <w:bottom w:val="none" w:sz="0" w:space="0" w:color="auto"/>
        <w:right w:val="none" w:sz="0" w:space="0" w:color="auto"/>
      </w:divBdr>
    </w:div>
    <w:div w:id="1328708718">
      <w:marLeft w:val="480"/>
      <w:marRight w:val="0"/>
      <w:marTop w:val="0"/>
      <w:marBottom w:val="0"/>
      <w:divBdr>
        <w:top w:val="none" w:sz="0" w:space="0" w:color="auto"/>
        <w:left w:val="none" w:sz="0" w:space="0" w:color="auto"/>
        <w:bottom w:val="none" w:sz="0" w:space="0" w:color="auto"/>
        <w:right w:val="none" w:sz="0" w:space="0" w:color="auto"/>
      </w:divBdr>
    </w:div>
    <w:div w:id="1328822942">
      <w:marLeft w:val="480"/>
      <w:marRight w:val="0"/>
      <w:marTop w:val="0"/>
      <w:marBottom w:val="0"/>
      <w:divBdr>
        <w:top w:val="none" w:sz="0" w:space="0" w:color="auto"/>
        <w:left w:val="none" w:sz="0" w:space="0" w:color="auto"/>
        <w:bottom w:val="none" w:sz="0" w:space="0" w:color="auto"/>
        <w:right w:val="none" w:sz="0" w:space="0" w:color="auto"/>
      </w:divBdr>
    </w:div>
    <w:div w:id="1328828228">
      <w:marLeft w:val="480"/>
      <w:marRight w:val="0"/>
      <w:marTop w:val="0"/>
      <w:marBottom w:val="0"/>
      <w:divBdr>
        <w:top w:val="none" w:sz="0" w:space="0" w:color="auto"/>
        <w:left w:val="none" w:sz="0" w:space="0" w:color="auto"/>
        <w:bottom w:val="none" w:sz="0" w:space="0" w:color="auto"/>
        <w:right w:val="none" w:sz="0" w:space="0" w:color="auto"/>
      </w:divBdr>
    </w:div>
    <w:div w:id="1328943630">
      <w:marLeft w:val="480"/>
      <w:marRight w:val="0"/>
      <w:marTop w:val="0"/>
      <w:marBottom w:val="0"/>
      <w:divBdr>
        <w:top w:val="none" w:sz="0" w:space="0" w:color="auto"/>
        <w:left w:val="none" w:sz="0" w:space="0" w:color="auto"/>
        <w:bottom w:val="none" w:sz="0" w:space="0" w:color="auto"/>
        <w:right w:val="none" w:sz="0" w:space="0" w:color="auto"/>
      </w:divBdr>
    </w:div>
    <w:div w:id="1328944701">
      <w:marLeft w:val="480"/>
      <w:marRight w:val="0"/>
      <w:marTop w:val="0"/>
      <w:marBottom w:val="0"/>
      <w:divBdr>
        <w:top w:val="none" w:sz="0" w:space="0" w:color="auto"/>
        <w:left w:val="none" w:sz="0" w:space="0" w:color="auto"/>
        <w:bottom w:val="none" w:sz="0" w:space="0" w:color="auto"/>
        <w:right w:val="none" w:sz="0" w:space="0" w:color="auto"/>
      </w:divBdr>
    </w:div>
    <w:div w:id="1328946960">
      <w:marLeft w:val="480"/>
      <w:marRight w:val="0"/>
      <w:marTop w:val="0"/>
      <w:marBottom w:val="0"/>
      <w:divBdr>
        <w:top w:val="none" w:sz="0" w:space="0" w:color="auto"/>
        <w:left w:val="none" w:sz="0" w:space="0" w:color="auto"/>
        <w:bottom w:val="none" w:sz="0" w:space="0" w:color="auto"/>
        <w:right w:val="none" w:sz="0" w:space="0" w:color="auto"/>
      </w:divBdr>
    </w:div>
    <w:div w:id="1329014301">
      <w:marLeft w:val="480"/>
      <w:marRight w:val="0"/>
      <w:marTop w:val="0"/>
      <w:marBottom w:val="0"/>
      <w:divBdr>
        <w:top w:val="none" w:sz="0" w:space="0" w:color="auto"/>
        <w:left w:val="none" w:sz="0" w:space="0" w:color="auto"/>
        <w:bottom w:val="none" w:sz="0" w:space="0" w:color="auto"/>
        <w:right w:val="none" w:sz="0" w:space="0" w:color="auto"/>
      </w:divBdr>
    </w:div>
    <w:div w:id="1329017411">
      <w:marLeft w:val="480"/>
      <w:marRight w:val="0"/>
      <w:marTop w:val="0"/>
      <w:marBottom w:val="0"/>
      <w:divBdr>
        <w:top w:val="none" w:sz="0" w:space="0" w:color="auto"/>
        <w:left w:val="none" w:sz="0" w:space="0" w:color="auto"/>
        <w:bottom w:val="none" w:sz="0" w:space="0" w:color="auto"/>
        <w:right w:val="none" w:sz="0" w:space="0" w:color="auto"/>
      </w:divBdr>
    </w:div>
    <w:div w:id="1329021668">
      <w:marLeft w:val="480"/>
      <w:marRight w:val="0"/>
      <w:marTop w:val="0"/>
      <w:marBottom w:val="0"/>
      <w:divBdr>
        <w:top w:val="none" w:sz="0" w:space="0" w:color="auto"/>
        <w:left w:val="none" w:sz="0" w:space="0" w:color="auto"/>
        <w:bottom w:val="none" w:sz="0" w:space="0" w:color="auto"/>
        <w:right w:val="none" w:sz="0" w:space="0" w:color="auto"/>
      </w:divBdr>
    </w:div>
    <w:div w:id="1329141346">
      <w:marLeft w:val="480"/>
      <w:marRight w:val="0"/>
      <w:marTop w:val="0"/>
      <w:marBottom w:val="0"/>
      <w:divBdr>
        <w:top w:val="none" w:sz="0" w:space="0" w:color="auto"/>
        <w:left w:val="none" w:sz="0" w:space="0" w:color="auto"/>
        <w:bottom w:val="none" w:sz="0" w:space="0" w:color="auto"/>
        <w:right w:val="none" w:sz="0" w:space="0" w:color="auto"/>
      </w:divBdr>
    </w:div>
    <w:div w:id="1329167173">
      <w:marLeft w:val="480"/>
      <w:marRight w:val="0"/>
      <w:marTop w:val="0"/>
      <w:marBottom w:val="0"/>
      <w:divBdr>
        <w:top w:val="none" w:sz="0" w:space="0" w:color="auto"/>
        <w:left w:val="none" w:sz="0" w:space="0" w:color="auto"/>
        <w:bottom w:val="none" w:sz="0" w:space="0" w:color="auto"/>
        <w:right w:val="none" w:sz="0" w:space="0" w:color="auto"/>
      </w:divBdr>
    </w:div>
    <w:div w:id="1329210464">
      <w:marLeft w:val="480"/>
      <w:marRight w:val="0"/>
      <w:marTop w:val="0"/>
      <w:marBottom w:val="0"/>
      <w:divBdr>
        <w:top w:val="none" w:sz="0" w:space="0" w:color="auto"/>
        <w:left w:val="none" w:sz="0" w:space="0" w:color="auto"/>
        <w:bottom w:val="none" w:sz="0" w:space="0" w:color="auto"/>
        <w:right w:val="none" w:sz="0" w:space="0" w:color="auto"/>
      </w:divBdr>
    </w:div>
    <w:div w:id="1329213358">
      <w:marLeft w:val="480"/>
      <w:marRight w:val="0"/>
      <w:marTop w:val="0"/>
      <w:marBottom w:val="0"/>
      <w:divBdr>
        <w:top w:val="none" w:sz="0" w:space="0" w:color="auto"/>
        <w:left w:val="none" w:sz="0" w:space="0" w:color="auto"/>
        <w:bottom w:val="none" w:sz="0" w:space="0" w:color="auto"/>
        <w:right w:val="none" w:sz="0" w:space="0" w:color="auto"/>
      </w:divBdr>
    </w:div>
    <w:div w:id="1329214721">
      <w:marLeft w:val="480"/>
      <w:marRight w:val="0"/>
      <w:marTop w:val="0"/>
      <w:marBottom w:val="0"/>
      <w:divBdr>
        <w:top w:val="none" w:sz="0" w:space="0" w:color="auto"/>
        <w:left w:val="none" w:sz="0" w:space="0" w:color="auto"/>
        <w:bottom w:val="none" w:sz="0" w:space="0" w:color="auto"/>
        <w:right w:val="none" w:sz="0" w:space="0" w:color="auto"/>
      </w:divBdr>
    </w:div>
    <w:div w:id="1329283520">
      <w:marLeft w:val="480"/>
      <w:marRight w:val="0"/>
      <w:marTop w:val="0"/>
      <w:marBottom w:val="0"/>
      <w:divBdr>
        <w:top w:val="none" w:sz="0" w:space="0" w:color="auto"/>
        <w:left w:val="none" w:sz="0" w:space="0" w:color="auto"/>
        <w:bottom w:val="none" w:sz="0" w:space="0" w:color="auto"/>
        <w:right w:val="none" w:sz="0" w:space="0" w:color="auto"/>
      </w:divBdr>
    </w:div>
    <w:div w:id="1329289826">
      <w:marLeft w:val="480"/>
      <w:marRight w:val="0"/>
      <w:marTop w:val="0"/>
      <w:marBottom w:val="0"/>
      <w:divBdr>
        <w:top w:val="none" w:sz="0" w:space="0" w:color="auto"/>
        <w:left w:val="none" w:sz="0" w:space="0" w:color="auto"/>
        <w:bottom w:val="none" w:sz="0" w:space="0" w:color="auto"/>
        <w:right w:val="none" w:sz="0" w:space="0" w:color="auto"/>
      </w:divBdr>
    </w:div>
    <w:div w:id="1329333051">
      <w:marLeft w:val="480"/>
      <w:marRight w:val="0"/>
      <w:marTop w:val="0"/>
      <w:marBottom w:val="0"/>
      <w:divBdr>
        <w:top w:val="none" w:sz="0" w:space="0" w:color="auto"/>
        <w:left w:val="none" w:sz="0" w:space="0" w:color="auto"/>
        <w:bottom w:val="none" w:sz="0" w:space="0" w:color="auto"/>
        <w:right w:val="none" w:sz="0" w:space="0" w:color="auto"/>
      </w:divBdr>
    </w:div>
    <w:div w:id="1329333084">
      <w:marLeft w:val="480"/>
      <w:marRight w:val="0"/>
      <w:marTop w:val="0"/>
      <w:marBottom w:val="0"/>
      <w:divBdr>
        <w:top w:val="none" w:sz="0" w:space="0" w:color="auto"/>
        <w:left w:val="none" w:sz="0" w:space="0" w:color="auto"/>
        <w:bottom w:val="none" w:sz="0" w:space="0" w:color="auto"/>
        <w:right w:val="none" w:sz="0" w:space="0" w:color="auto"/>
      </w:divBdr>
    </w:div>
    <w:div w:id="1329333183">
      <w:marLeft w:val="480"/>
      <w:marRight w:val="0"/>
      <w:marTop w:val="0"/>
      <w:marBottom w:val="0"/>
      <w:divBdr>
        <w:top w:val="none" w:sz="0" w:space="0" w:color="auto"/>
        <w:left w:val="none" w:sz="0" w:space="0" w:color="auto"/>
        <w:bottom w:val="none" w:sz="0" w:space="0" w:color="auto"/>
        <w:right w:val="none" w:sz="0" w:space="0" w:color="auto"/>
      </w:divBdr>
    </w:div>
    <w:div w:id="1329363356">
      <w:marLeft w:val="480"/>
      <w:marRight w:val="0"/>
      <w:marTop w:val="0"/>
      <w:marBottom w:val="0"/>
      <w:divBdr>
        <w:top w:val="none" w:sz="0" w:space="0" w:color="auto"/>
        <w:left w:val="none" w:sz="0" w:space="0" w:color="auto"/>
        <w:bottom w:val="none" w:sz="0" w:space="0" w:color="auto"/>
        <w:right w:val="none" w:sz="0" w:space="0" w:color="auto"/>
      </w:divBdr>
    </w:div>
    <w:div w:id="1329406148">
      <w:marLeft w:val="480"/>
      <w:marRight w:val="0"/>
      <w:marTop w:val="0"/>
      <w:marBottom w:val="0"/>
      <w:divBdr>
        <w:top w:val="none" w:sz="0" w:space="0" w:color="auto"/>
        <w:left w:val="none" w:sz="0" w:space="0" w:color="auto"/>
        <w:bottom w:val="none" w:sz="0" w:space="0" w:color="auto"/>
        <w:right w:val="none" w:sz="0" w:space="0" w:color="auto"/>
      </w:divBdr>
    </w:div>
    <w:div w:id="1329479381">
      <w:marLeft w:val="480"/>
      <w:marRight w:val="0"/>
      <w:marTop w:val="0"/>
      <w:marBottom w:val="0"/>
      <w:divBdr>
        <w:top w:val="none" w:sz="0" w:space="0" w:color="auto"/>
        <w:left w:val="none" w:sz="0" w:space="0" w:color="auto"/>
        <w:bottom w:val="none" w:sz="0" w:space="0" w:color="auto"/>
        <w:right w:val="none" w:sz="0" w:space="0" w:color="auto"/>
      </w:divBdr>
    </w:div>
    <w:div w:id="1329482337">
      <w:marLeft w:val="480"/>
      <w:marRight w:val="0"/>
      <w:marTop w:val="0"/>
      <w:marBottom w:val="0"/>
      <w:divBdr>
        <w:top w:val="none" w:sz="0" w:space="0" w:color="auto"/>
        <w:left w:val="none" w:sz="0" w:space="0" w:color="auto"/>
        <w:bottom w:val="none" w:sz="0" w:space="0" w:color="auto"/>
        <w:right w:val="none" w:sz="0" w:space="0" w:color="auto"/>
      </w:divBdr>
    </w:div>
    <w:div w:id="1329551610">
      <w:marLeft w:val="480"/>
      <w:marRight w:val="0"/>
      <w:marTop w:val="0"/>
      <w:marBottom w:val="0"/>
      <w:divBdr>
        <w:top w:val="none" w:sz="0" w:space="0" w:color="auto"/>
        <w:left w:val="none" w:sz="0" w:space="0" w:color="auto"/>
        <w:bottom w:val="none" w:sz="0" w:space="0" w:color="auto"/>
        <w:right w:val="none" w:sz="0" w:space="0" w:color="auto"/>
      </w:divBdr>
    </w:div>
    <w:div w:id="1329554753">
      <w:marLeft w:val="480"/>
      <w:marRight w:val="0"/>
      <w:marTop w:val="0"/>
      <w:marBottom w:val="0"/>
      <w:divBdr>
        <w:top w:val="none" w:sz="0" w:space="0" w:color="auto"/>
        <w:left w:val="none" w:sz="0" w:space="0" w:color="auto"/>
        <w:bottom w:val="none" w:sz="0" w:space="0" w:color="auto"/>
        <w:right w:val="none" w:sz="0" w:space="0" w:color="auto"/>
      </w:divBdr>
    </w:div>
    <w:div w:id="1329595274">
      <w:marLeft w:val="480"/>
      <w:marRight w:val="0"/>
      <w:marTop w:val="0"/>
      <w:marBottom w:val="0"/>
      <w:divBdr>
        <w:top w:val="none" w:sz="0" w:space="0" w:color="auto"/>
        <w:left w:val="none" w:sz="0" w:space="0" w:color="auto"/>
        <w:bottom w:val="none" w:sz="0" w:space="0" w:color="auto"/>
        <w:right w:val="none" w:sz="0" w:space="0" w:color="auto"/>
      </w:divBdr>
    </w:div>
    <w:div w:id="1329598117">
      <w:marLeft w:val="480"/>
      <w:marRight w:val="0"/>
      <w:marTop w:val="0"/>
      <w:marBottom w:val="0"/>
      <w:divBdr>
        <w:top w:val="none" w:sz="0" w:space="0" w:color="auto"/>
        <w:left w:val="none" w:sz="0" w:space="0" w:color="auto"/>
        <w:bottom w:val="none" w:sz="0" w:space="0" w:color="auto"/>
        <w:right w:val="none" w:sz="0" w:space="0" w:color="auto"/>
      </w:divBdr>
    </w:div>
    <w:div w:id="1329598288">
      <w:marLeft w:val="480"/>
      <w:marRight w:val="0"/>
      <w:marTop w:val="0"/>
      <w:marBottom w:val="0"/>
      <w:divBdr>
        <w:top w:val="none" w:sz="0" w:space="0" w:color="auto"/>
        <w:left w:val="none" w:sz="0" w:space="0" w:color="auto"/>
        <w:bottom w:val="none" w:sz="0" w:space="0" w:color="auto"/>
        <w:right w:val="none" w:sz="0" w:space="0" w:color="auto"/>
      </w:divBdr>
    </w:div>
    <w:div w:id="1329601802">
      <w:marLeft w:val="480"/>
      <w:marRight w:val="0"/>
      <w:marTop w:val="0"/>
      <w:marBottom w:val="0"/>
      <w:divBdr>
        <w:top w:val="none" w:sz="0" w:space="0" w:color="auto"/>
        <w:left w:val="none" w:sz="0" w:space="0" w:color="auto"/>
        <w:bottom w:val="none" w:sz="0" w:space="0" w:color="auto"/>
        <w:right w:val="none" w:sz="0" w:space="0" w:color="auto"/>
      </w:divBdr>
    </w:div>
    <w:div w:id="1329602162">
      <w:marLeft w:val="480"/>
      <w:marRight w:val="0"/>
      <w:marTop w:val="0"/>
      <w:marBottom w:val="0"/>
      <w:divBdr>
        <w:top w:val="none" w:sz="0" w:space="0" w:color="auto"/>
        <w:left w:val="none" w:sz="0" w:space="0" w:color="auto"/>
        <w:bottom w:val="none" w:sz="0" w:space="0" w:color="auto"/>
        <w:right w:val="none" w:sz="0" w:space="0" w:color="auto"/>
      </w:divBdr>
    </w:div>
    <w:div w:id="1329672326">
      <w:marLeft w:val="480"/>
      <w:marRight w:val="0"/>
      <w:marTop w:val="0"/>
      <w:marBottom w:val="0"/>
      <w:divBdr>
        <w:top w:val="none" w:sz="0" w:space="0" w:color="auto"/>
        <w:left w:val="none" w:sz="0" w:space="0" w:color="auto"/>
        <w:bottom w:val="none" w:sz="0" w:space="0" w:color="auto"/>
        <w:right w:val="none" w:sz="0" w:space="0" w:color="auto"/>
      </w:divBdr>
    </w:div>
    <w:div w:id="1329673959">
      <w:marLeft w:val="480"/>
      <w:marRight w:val="0"/>
      <w:marTop w:val="0"/>
      <w:marBottom w:val="0"/>
      <w:divBdr>
        <w:top w:val="none" w:sz="0" w:space="0" w:color="auto"/>
        <w:left w:val="none" w:sz="0" w:space="0" w:color="auto"/>
        <w:bottom w:val="none" w:sz="0" w:space="0" w:color="auto"/>
        <w:right w:val="none" w:sz="0" w:space="0" w:color="auto"/>
      </w:divBdr>
    </w:div>
    <w:div w:id="1329674053">
      <w:marLeft w:val="480"/>
      <w:marRight w:val="0"/>
      <w:marTop w:val="0"/>
      <w:marBottom w:val="0"/>
      <w:divBdr>
        <w:top w:val="none" w:sz="0" w:space="0" w:color="auto"/>
        <w:left w:val="none" w:sz="0" w:space="0" w:color="auto"/>
        <w:bottom w:val="none" w:sz="0" w:space="0" w:color="auto"/>
        <w:right w:val="none" w:sz="0" w:space="0" w:color="auto"/>
      </w:divBdr>
    </w:div>
    <w:div w:id="1329744448">
      <w:marLeft w:val="480"/>
      <w:marRight w:val="0"/>
      <w:marTop w:val="0"/>
      <w:marBottom w:val="0"/>
      <w:divBdr>
        <w:top w:val="none" w:sz="0" w:space="0" w:color="auto"/>
        <w:left w:val="none" w:sz="0" w:space="0" w:color="auto"/>
        <w:bottom w:val="none" w:sz="0" w:space="0" w:color="auto"/>
        <w:right w:val="none" w:sz="0" w:space="0" w:color="auto"/>
      </w:divBdr>
    </w:div>
    <w:div w:id="1329747209">
      <w:marLeft w:val="480"/>
      <w:marRight w:val="0"/>
      <w:marTop w:val="0"/>
      <w:marBottom w:val="0"/>
      <w:divBdr>
        <w:top w:val="none" w:sz="0" w:space="0" w:color="auto"/>
        <w:left w:val="none" w:sz="0" w:space="0" w:color="auto"/>
        <w:bottom w:val="none" w:sz="0" w:space="0" w:color="auto"/>
        <w:right w:val="none" w:sz="0" w:space="0" w:color="auto"/>
      </w:divBdr>
    </w:div>
    <w:div w:id="1329753577">
      <w:marLeft w:val="480"/>
      <w:marRight w:val="0"/>
      <w:marTop w:val="0"/>
      <w:marBottom w:val="0"/>
      <w:divBdr>
        <w:top w:val="none" w:sz="0" w:space="0" w:color="auto"/>
        <w:left w:val="none" w:sz="0" w:space="0" w:color="auto"/>
        <w:bottom w:val="none" w:sz="0" w:space="0" w:color="auto"/>
        <w:right w:val="none" w:sz="0" w:space="0" w:color="auto"/>
      </w:divBdr>
    </w:div>
    <w:div w:id="1329753605">
      <w:marLeft w:val="480"/>
      <w:marRight w:val="0"/>
      <w:marTop w:val="0"/>
      <w:marBottom w:val="0"/>
      <w:divBdr>
        <w:top w:val="none" w:sz="0" w:space="0" w:color="auto"/>
        <w:left w:val="none" w:sz="0" w:space="0" w:color="auto"/>
        <w:bottom w:val="none" w:sz="0" w:space="0" w:color="auto"/>
        <w:right w:val="none" w:sz="0" w:space="0" w:color="auto"/>
      </w:divBdr>
    </w:div>
    <w:div w:id="1329792123">
      <w:marLeft w:val="480"/>
      <w:marRight w:val="0"/>
      <w:marTop w:val="0"/>
      <w:marBottom w:val="0"/>
      <w:divBdr>
        <w:top w:val="none" w:sz="0" w:space="0" w:color="auto"/>
        <w:left w:val="none" w:sz="0" w:space="0" w:color="auto"/>
        <w:bottom w:val="none" w:sz="0" w:space="0" w:color="auto"/>
        <w:right w:val="none" w:sz="0" w:space="0" w:color="auto"/>
      </w:divBdr>
    </w:div>
    <w:div w:id="1329794305">
      <w:marLeft w:val="480"/>
      <w:marRight w:val="0"/>
      <w:marTop w:val="0"/>
      <w:marBottom w:val="0"/>
      <w:divBdr>
        <w:top w:val="none" w:sz="0" w:space="0" w:color="auto"/>
        <w:left w:val="none" w:sz="0" w:space="0" w:color="auto"/>
        <w:bottom w:val="none" w:sz="0" w:space="0" w:color="auto"/>
        <w:right w:val="none" w:sz="0" w:space="0" w:color="auto"/>
      </w:divBdr>
    </w:div>
    <w:div w:id="1329795523">
      <w:marLeft w:val="480"/>
      <w:marRight w:val="0"/>
      <w:marTop w:val="0"/>
      <w:marBottom w:val="0"/>
      <w:divBdr>
        <w:top w:val="none" w:sz="0" w:space="0" w:color="auto"/>
        <w:left w:val="none" w:sz="0" w:space="0" w:color="auto"/>
        <w:bottom w:val="none" w:sz="0" w:space="0" w:color="auto"/>
        <w:right w:val="none" w:sz="0" w:space="0" w:color="auto"/>
      </w:divBdr>
    </w:div>
    <w:div w:id="1329819954">
      <w:marLeft w:val="480"/>
      <w:marRight w:val="0"/>
      <w:marTop w:val="0"/>
      <w:marBottom w:val="0"/>
      <w:divBdr>
        <w:top w:val="none" w:sz="0" w:space="0" w:color="auto"/>
        <w:left w:val="none" w:sz="0" w:space="0" w:color="auto"/>
        <w:bottom w:val="none" w:sz="0" w:space="0" w:color="auto"/>
        <w:right w:val="none" w:sz="0" w:space="0" w:color="auto"/>
      </w:divBdr>
    </w:div>
    <w:div w:id="1329862606">
      <w:marLeft w:val="480"/>
      <w:marRight w:val="0"/>
      <w:marTop w:val="0"/>
      <w:marBottom w:val="0"/>
      <w:divBdr>
        <w:top w:val="none" w:sz="0" w:space="0" w:color="auto"/>
        <w:left w:val="none" w:sz="0" w:space="0" w:color="auto"/>
        <w:bottom w:val="none" w:sz="0" w:space="0" w:color="auto"/>
        <w:right w:val="none" w:sz="0" w:space="0" w:color="auto"/>
      </w:divBdr>
    </w:div>
    <w:div w:id="1329863042">
      <w:marLeft w:val="480"/>
      <w:marRight w:val="0"/>
      <w:marTop w:val="0"/>
      <w:marBottom w:val="0"/>
      <w:divBdr>
        <w:top w:val="none" w:sz="0" w:space="0" w:color="auto"/>
        <w:left w:val="none" w:sz="0" w:space="0" w:color="auto"/>
        <w:bottom w:val="none" w:sz="0" w:space="0" w:color="auto"/>
        <w:right w:val="none" w:sz="0" w:space="0" w:color="auto"/>
      </w:divBdr>
    </w:div>
    <w:div w:id="1329863650">
      <w:marLeft w:val="480"/>
      <w:marRight w:val="0"/>
      <w:marTop w:val="0"/>
      <w:marBottom w:val="0"/>
      <w:divBdr>
        <w:top w:val="none" w:sz="0" w:space="0" w:color="auto"/>
        <w:left w:val="none" w:sz="0" w:space="0" w:color="auto"/>
        <w:bottom w:val="none" w:sz="0" w:space="0" w:color="auto"/>
        <w:right w:val="none" w:sz="0" w:space="0" w:color="auto"/>
      </w:divBdr>
    </w:div>
    <w:div w:id="1329864190">
      <w:marLeft w:val="480"/>
      <w:marRight w:val="0"/>
      <w:marTop w:val="0"/>
      <w:marBottom w:val="0"/>
      <w:divBdr>
        <w:top w:val="none" w:sz="0" w:space="0" w:color="auto"/>
        <w:left w:val="none" w:sz="0" w:space="0" w:color="auto"/>
        <w:bottom w:val="none" w:sz="0" w:space="0" w:color="auto"/>
        <w:right w:val="none" w:sz="0" w:space="0" w:color="auto"/>
      </w:divBdr>
    </w:div>
    <w:div w:id="1329937763">
      <w:marLeft w:val="480"/>
      <w:marRight w:val="0"/>
      <w:marTop w:val="0"/>
      <w:marBottom w:val="0"/>
      <w:divBdr>
        <w:top w:val="none" w:sz="0" w:space="0" w:color="auto"/>
        <w:left w:val="none" w:sz="0" w:space="0" w:color="auto"/>
        <w:bottom w:val="none" w:sz="0" w:space="0" w:color="auto"/>
        <w:right w:val="none" w:sz="0" w:space="0" w:color="auto"/>
      </w:divBdr>
    </w:div>
    <w:div w:id="1329940882">
      <w:marLeft w:val="480"/>
      <w:marRight w:val="0"/>
      <w:marTop w:val="0"/>
      <w:marBottom w:val="0"/>
      <w:divBdr>
        <w:top w:val="none" w:sz="0" w:space="0" w:color="auto"/>
        <w:left w:val="none" w:sz="0" w:space="0" w:color="auto"/>
        <w:bottom w:val="none" w:sz="0" w:space="0" w:color="auto"/>
        <w:right w:val="none" w:sz="0" w:space="0" w:color="auto"/>
      </w:divBdr>
    </w:div>
    <w:div w:id="1329944529">
      <w:marLeft w:val="480"/>
      <w:marRight w:val="0"/>
      <w:marTop w:val="0"/>
      <w:marBottom w:val="0"/>
      <w:divBdr>
        <w:top w:val="none" w:sz="0" w:space="0" w:color="auto"/>
        <w:left w:val="none" w:sz="0" w:space="0" w:color="auto"/>
        <w:bottom w:val="none" w:sz="0" w:space="0" w:color="auto"/>
        <w:right w:val="none" w:sz="0" w:space="0" w:color="auto"/>
      </w:divBdr>
    </w:div>
    <w:div w:id="1330055646">
      <w:marLeft w:val="480"/>
      <w:marRight w:val="0"/>
      <w:marTop w:val="0"/>
      <w:marBottom w:val="0"/>
      <w:divBdr>
        <w:top w:val="none" w:sz="0" w:space="0" w:color="auto"/>
        <w:left w:val="none" w:sz="0" w:space="0" w:color="auto"/>
        <w:bottom w:val="none" w:sz="0" w:space="0" w:color="auto"/>
        <w:right w:val="none" w:sz="0" w:space="0" w:color="auto"/>
      </w:divBdr>
    </w:div>
    <w:div w:id="1330059200">
      <w:marLeft w:val="480"/>
      <w:marRight w:val="0"/>
      <w:marTop w:val="0"/>
      <w:marBottom w:val="0"/>
      <w:divBdr>
        <w:top w:val="none" w:sz="0" w:space="0" w:color="auto"/>
        <w:left w:val="none" w:sz="0" w:space="0" w:color="auto"/>
        <w:bottom w:val="none" w:sz="0" w:space="0" w:color="auto"/>
        <w:right w:val="none" w:sz="0" w:space="0" w:color="auto"/>
      </w:divBdr>
    </w:div>
    <w:div w:id="1330060496">
      <w:marLeft w:val="480"/>
      <w:marRight w:val="0"/>
      <w:marTop w:val="0"/>
      <w:marBottom w:val="0"/>
      <w:divBdr>
        <w:top w:val="none" w:sz="0" w:space="0" w:color="auto"/>
        <w:left w:val="none" w:sz="0" w:space="0" w:color="auto"/>
        <w:bottom w:val="none" w:sz="0" w:space="0" w:color="auto"/>
        <w:right w:val="none" w:sz="0" w:space="0" w:color="auto"/>
      </w:divBdr>
    </w:div>
    <w:div w:id="1330135906">
      <w:marLeft w:val="480"/>
      <w:marRight w:val="0"/>
      <w:marTop w:val="0"/>
      <w:marBottom w:val="0"/>
      <w:divBdr>
        <w:top w:val="none" w:sz="0" w:space="0" w:color="auto"/>
        <w:left w:val="none" w:sz="0" w:space="0" w:color="auto"/>
        <w:bottom w:val="none" w:sz="0" w:space="0" w:color="auto"/>
        <w:right w:val="none" w:sz="0" w:space="0" w:color="auto"/>
      </w:divBdr>
    </w:div>
    <w:div w:id="1330208849">
      <w:marLeft w:val="480"/>
      <w:marRight w:val="0"/>
      <w:marTop w:val="0"/>
      <w:marBottom w:val="0"/>
      <w:divBdr>
        <w:top w:val="none" w:sz="0" w:space="0" w:color="auto"/>
        <w:left w:val="none" w:sz="0" w:space="0" w:color="auto"/>
        <w:bottom w:val="none" w:sz="0" w:space="0" w:color="auto"/>
        <w:right w:val="none" w:sz="0" w:space="0" w:color="auto"/>
      </w:divBdr>
    </w:div>
    <w:div w:id="1330209644">
      <w:marLeft w:val="480"/>
      <w:marRight w:val="0"/>
      <w:marTop w:val="0"/>
      <w:marBottom w:val="0"/>
      <w:divBdr>
        <w:top w:val="none" w:sz="0" w:space="0" w:color="auto"/>
        <w:left w:val="none" w:sz="0" w:space="0" w:color="auto"/>
        <w:bottom w:val="none" w:sz="0" w:space="0" w:color="auto"/>
        <w:right w:val="none" w:sz="0" w:space="0" w:color="auto"/>
      </w:divBdr>
    </w:div>
    <w:div w:id="1330254225">
      <w:marLeft w:val="480"/>
      <w:marRight w:val="0"/>
      <w:marTop w:val="0"/>
      <w:marBottom w:val="0"/>
      <w:divBdr>
        <w:top w:val="none" w:sz="0" w:space="0" w:color="auto"/>
        <w:left w:val="none" w:sz="0" w:space="0" w:color="auto"/>
        <w:bottom w:val="none" w:sz="0" w:space="0" w:color="auto"/>
        <w:right w:val="none" w:sz="0" w:space="0" w:color="auto"/>
      </w:divBdr>
    </w:div>
    <w:div w:id="1330327347">
      <w:marLeft w:val="480"/>
      <w:marRight w:val="0"/>
      <w:marTop w:val="0"/>
      <w:marBottom w:val="0"/>
      <w:divBdr>
        <w:top w:val="none" w:sz="0" w:space="0" w:color="auto"/>
        <w:left w:val="none" w:sz="0" w:space="0" w:color="auto"/>
        <w:bottom w:val="none" w:sz="0" w:space="0" w:color="auto"/>
        <w:right w:val="none" w:sz="0" w:space="0" w:color="auto"/>
      </w:divBdr>
    </w:div>
    <w:div w:id="1330331721">
      <w:marLeft w:val="480"/>
      <w:marRight w:val="0"/>
      <w:marTop w:val="0"/>
      <w:marBottom w:val="0"/>
      <w:divBdr>
        <w:top w:val="none" w:sz="0" w:space="0" w:color="auto"/>
        <w:left w:val="none" w:sz="0" w:space="0" w:color="auto"/>
        <w:bottom w:val="none" w:sz="0" w:space="0" w:color="auto"/>
        <w:right w:val="none" w:sz="0" w:space="0" w:color="auto"/>
      </w:divBdr>
    </w:div>
    <w:div w:id="1330333384">
      <w:marLeft w:val="480"/>
      <w:marRight w:val="0"/>
      <w:marTop w:val="0"/>
      <w:marBottom w:val="0"/>
      <w:divBdr>
        <w:top w:val="none" w:sz="0" w:space="0" w:color="auto"/>
        <w:left w:val="none" w:sz="0" w:space="0" w:color="auto"/>
        <w:bottom w:val="none" w:sz="0" w:space="0" w:color="auto"/>
        <w:right w:val="none" w:sz="0" w:space="0" w:color="auto"/>
      </w:divBdr>
    </w:div>
    <w:div w:id="1330402138">
      <w:marLeft w:val="480"/>
      <w:marRight w:val="0"/>
      <w:marTop w:val="0"/>
      <w:marBottom w:val="0"/>
      <w:divBdr>
        <w:top w:val="none" w:sz="0" w:space="0" w:color="auto"/>
        <w:left w:val="none" w:sz="0" w:space="0" w:color="auto"/>
        <w:bottom w:val="none" w:sz="0" w:space="0" w:color="auto"/>
        <w:right w:val="none" w:sz="0" w:space="0" w:color="auto"/>
      </w:divBdr>
    </w:div>
    <w:div w:id="1330403144">
      <w:marLeft w:val="480"/>
      <w:marRight w:val="0"/>
      <w:marTop w:val="0"/>
      <w:marBottom w:val="0"/>
      <w:divBdr>
        <w:top w:val="none" w:sz="0" w:space="0" w:color="auto"/>
        <w:left w:val="none" w:sz="0" w:space="0" w:color="auto"/>
        <w:bottom w:val="none" w:sz="0" w:space="0" w:color="auto"/>
        <w:right w:val="none" w:sz="0" w:space="0" w:color="auto"/>
      </w:divBdr>
    </w:div>
    <w:div w:id="1330407021">
      <w:marLeft w:val="480"/>
      <w:marRight w:val="0"/>
      <w:marTop w:val="0"/>
      <w:marBottom w:val="0"/>
      <w:divBdr>
        <w:top w:val="none" w:sz="0" w:space="0" w:color="auto"/>
        <w:left w:val="none" w:sz="0" w:space="0" w:color="auto"/>
        <w:bottom w:val="none" w:sz="0" w:space="0" w:color="auto"/>
        <w:right w:val="none" w:sz="0" w:space="0" w:color="auto"/>
      </w:divBdr>
    </w:div>
    <w:div w:id="1330448080">
      <w:marLeft w:val="480"/>
      <w:marRight w:val="0"/>
      <w:marTop w:val="0"/>
      <w:marBottom w:val="0"/>
      <w:divBdr>
        <w:top w:val="none" w:sz="0" w:space="0" w:color="auto"/>
        <w:left w:val="none" w:sz="0" w:space="0" w:color="auto"/>
        <w:bottom w:val="none" w:sz="0" w:space="0" w:color="auto"/>
        <w:right w:val="none" w:sz="0" w:space="0" w:color="auto"/>
      </w:divBdr>
    </w:div>
    <w:div w:id="1330521089">
      <w:marLeft w:val="480"/>
      <w:marRight w:val="0"/>
      <w:marTop w:val="0"/>
      <w:marBottom w:val="0"/>
      <w:divBdr>
        <w:top w:val="none" w:sz="0" w:space="0" w:color="auto"/>
        <w:left w:val="none" w:sz="0" w:space="0" w:color="auto"/>
        <w:bottom w:val="none" w:sz="0" w:space="0" w:color="auto"/>
        <w:right w:val="none" w:sz="0" w:space="0" w:color="auto"/>
      </w:divBdr>
    </w:div>
    <w:div w:id="1330527176">
      <w:marLeft w:val="480"/>
      <w:marRight w:val="0"/>
      <w:marTop w:val="0"/>
      <w:marBottom w:val="0"/>
      <w:divBdr>
        <w:top w:val="none" w:sz="0" w:space="0" w:color="auto"/>
        <w:left w:val="none" w:sz="0" w:space="0" w:color="auto"/>
        <w:bottom w:val="none" w:sz="0" w:space="0" w:color="auto"/>
        <w:right w:val="none" w:sz="0" w:space="0" w:color="auto"/>
      </w:divBdr>
    </w:div>
    <w:div w:id="1330595006">
      <w:marLeft w:val="480"/>
      <w:marRight w:val="0"/>
      <w:marTop w:val="0"/>
      <w:marBottom w:val="0"/>
      <w:divBdr>
        <w:top w:val="none" w:sz="0" w:space="0" w:color="auto"/>
        <w:left w:val="none" w:sz="0" w:space="0" w:color="auto"/>
        <w:bottom w:val="none" w:sz="0" w:space="0" w:color="auto"/>
        <w:right w:val="none" w:sz="0" w:space="0" w:color="auto"/>
      </w:divBdr>
    </w:div>
    <w:div w:id="1330596822">
      <w:marLeft w:val="480"/>
      <w:marRight w:val="0"/>
      <w:marTop w:val="0"/>
      <w:marBottom w:val="0"/>
      <w:divBdr>
        <w:top w:val="none" w:sz="0" w:space="0" w:color="auto"/>
        <w:left w:val="none" w:sz="0" w:space="0" w:color="auto"/>
        <w:bottom w:val="none" w:sz="0" w:space="0" w:color="auto"/>
        <w:right w:val="none" w:sz="0" w:space="0" w:color="auto"/>
      </w:divBdr>
    </w:div>
    <w:div w:id="1330600881">
      <w:marLeft w:val="480"/>
      <w:marRight w:val="0"/>
      <w:marTop w:val="0"/>
      <w:marBottom w:val="0"/>
      <w:divBdr>
        <w:top w:val="none" w:sz="0" w:space="0" w:color="auto"/>
        <w:left w:val="none" w:sz="0" w:space="0" w:color="auto"/>
        <w:bottom w:val="none" w:sz="0" w:space="0" w:color="auto"/>
        <w:right w:val="none" w:sz="0" w:space="0" w:color="auto"/>
      </w:divBdr>
    </w:div>
    <w:div w:id="1330644885">
      <w:marLeft w:val="480"/>
      <w:marRight w:val="0"/>
      <w:marTop w:val="0"/>
      <w:marBottom w:val="0"/>
      <w:divBdr>
        <w:top w:val="none" w:sz="0" w:space="0" w:color="auto"/>
        <w:left w:val="none" w:sz="0" w:space="0" w:color="auto"/>
        <w:bottom w:val="none" w:sz="0" w:space="0" w:color="auto"/>
        <w:right w:val="none" w:sz="0" w:space="0" w:color="auto"/>
      </w:divBdr>
    </w:div>
    <w:div w:id="1330669596">
      <w:marLeft w:val="480"/>
      <w:marRight w:val="0"/>
      <w:marTop w:val="0"/>
      <w:marBottom w:val="0"/>
      <w:divBdr>
        <w:top w:val="none" w:sz="0" w:space="0" w:color="auto"/>
        <w:left w:val="none" w:sz="0" w:space="0" w:color="auto"/>
        <w:bottom w:val="none" w:sz="0" w:space="0" w:color="auto"/>
        <w:right w:val="none" w:sz="0" w:space="0" w:color="auto"/>
      </w:divBdr>
    </w:div>
    <w:div w:id="1330673742">
      <w:marLeft w:val="480"/>
      <w:marRight w:val="0"/>
      <w:marTop w:val="0"/>
      <w:marBottom w:val="0"/>
      <w:divBdr>
        <w:top w:val="none" w:sz="0" w:space="0" w:color="auto"/>
        <w:left w:val="none" w:sz="0" w:space="0" w:color="auto"/>
        <w:bottom w:val="none" w:sz="0" w:space="0" w:color="auto"/>
        <w:right w:val="none" w:sz="0" w:space="0" w:color="auto"/>
      </w:divBdr>
    </w:div>
    <w:div w:id="1330674231">
      <w:marLeft w:val="480"/>
      <w:marRight w:val="0"/>
      <w:marTop w:val="0"/>
      <w:marBottom w:val="0"/>
      <w:divBdr>
        <w:top w:val="none" w:sz="0" w:space="0" w:color="auto"/>
        <w:left w:val="none" w:sz="0" w:space="0" w:color="auto"/>
        <w:bottom w:val="none" w:sz="0" w:space="0" w:color="auto"/>
        <w:right w:val="none" w:sz="0" w:space="0" w:color="auto"/>
      </w:divBdr>
    </w:div>
    <w:div w:id="1330787687">
      <w:marLeft w:val="480"/>
      <w:marRight w:val="0"/>
      <w:marTop w:val="0"/>
      <w:marBottom w:val="0"/>
      <w:divBdr>
        <w:top w:val="none" w:sz="0" w:space="0" w:color="auto"/>
        <w:left w:val="none" w:sz="0" w:space="0" w:color="auto"/>
        <w:bottom w:val="none" w:sz="0" w:space="0" w:color="auto"/>
        <w:right w:val="none" w:sz="0" w:space="0" w:color="auto"/>
      </w:divBdr>
    </w:div>
    <w:div w:id="1330794532">
      <w:marLeft w:val="480"/>
      <w:marRight w:val="0"/>
      <w:marTop w:val="0"/>
      <w:marBottom w:val="0"/>
      <w:divBdr>
        <w:top w:val="none" w:sz="0" w:space="0" w:color="auto"/>
        <w:left w:val="none" w:sz="0" w:space="0" w:color="auto"/>
        <w:bottom w:val="none" w:sz="0" w:space="0" w:color="auto"/>
        <w:right w:val="none" w:sz="0" w:space="0" w:color="auto"/>
      </w:divBdr>
    </w:div>
    <w:div w:id="1330866132">
      <w:marLeft w:val="480"/>
      <w:marRight w:val="0"/>
      <w:marTop w:val="0"/>
      <w:marBottom w:val="0"/>
      <w:divBdr>
        <w:top w:val="none" w:sz="0" w:space="0" w:color="auto"/>
        <w:left w:val="none" w:sz="0" w:space="0" w:color="auto"/>
        <w:bottom w:val="none" w:sz="0" w:space="0" w:color="auto"/>
        <w:right w:val="none" w:sz="0" w:space="0" w:color="auto"/>
      </w:divBdr>
    </w:div>
    <w:div w:id="1330868806">
      <w:marLeft w:val="480"/>
      <w:marRight w:val="0"/>
      <w:marTop w:val="0"/>
      <w:marBottom w:val="0"/>
      <w:divBdr>
        <w:top w:val="none" w:sz="0" w:space="0" w:color="auto"/>
        <w:left w:val="none" w:sz="0" w:space="0" w:color="auto"/>
        <w:bottom w:val="none" w:sz="0" w:space="0" w:color="auto"/>
        <w:right w:val="none" w:sz="0" w:space="0" w:color="auto"/>
      </w:divBdr>
    </w:div>
    <w:div w:id="1330913288">
      <w:marLeft w:val="480"/>
      <w:marRight w:val="0"/>
      <w:marTop w:val="0"/>
      <w:marBottom w:val="0"/>
      <w:divBdr>
        <w:top w:val="none" w:sz="0" w:space="0" w:color="auto"/>
        <w:left w:val="none" w:sz="0" w:space="0" w:color="auto"/>
        <w:bottom w:val="none" w:sz="0" w:space="0" w:color="auto"/>
        <w:right w:val="none" w:sz="0" w:space="0" w:color="auto"/>
      </w:divBdr>
    </w:div>
    <w:div w:id="1330979681">
      <w:marLeft w:val="480"/>
      <w:marRight w:val="0"/>
      <w:marTop w:val="0"/>
      <w:marBottom w:val="0"/>
      <w:divBdr>
        <w:top w:val="none" w:sz="0" w:space="0" w:color="auto"/>
        <w:left w:val="none" w:sz="0" w:space="0" w:color="auto"/>
        <w:bottom w:val="none" w:sz="0" w:space="0" w:color="auto"/>
        <w:right w:val="none" w:sz="0" w:space="0" w:color="auto"/>
      </w:divBdr>
    </w:div>
    <w:div w:id="1330981190">
      <w:marLeft w:val="480"/>
      <w:marRight w:val="0"/>
      <w:marTop w:val="0"/>
      <w:marBottom w:val="0"/>
      <w:divBdr>
        <w:top w:val="none" w:sz="0" w:space="0" w:color="auto"/>
        <w:left w:val="none" w:sz="0" w:space="0" w:color="auto"/>
        <w:bottom w:val="none" w:sz="0" w:space="0" w:color="auto"/>
        <w:right w:val="none" w:sz="0" w:space="0" w:color="auto"/>
      </w:divBdr>
    </w:div>
    <w:div w:id="1330981328">
      <w:marLeft w:val="480"/>
      <w:marRight w:val="0"/>
      <w:marTop w:val="0"/>
      <w:marBottom w:val="0"/>
      <w:divBdr>
        <w:top w:val="none" w:sz="0" w:space="0" w:color="auto"/>
        <w:left w:val="none" w:sz="0" w:space="0" w:color="auto"/>
        <w:bottom w:val="none" w:sz="0" w:space="0" w:color="auto"/>
        <w:right w:val="none" w:sz="0" w:space="0" w:color="auto"/>
      </w:divBdr>
    </w:div>
    <w:div w:id="1330981890">
      <w:marLeft w:val="480"/>
      <w:marRight w:val="0"/>
      <w:marTop w:val="0"/>
      <w:marBottom w:val="0"/>
      <w:divBdr>
        <w:top w:val="none" w:sz="0" w:space="0" w:color="auto"/>
        <w:left w:val="none" w:sz="0" w:space="0" w:color="auto"/>
        <w:bottom w:val="none" w:sz="0" w:space="0" w:color="auto"/>
        <w:right w:val="none" w:sz="0" w:space="0" w:color="auto"/>
      </w:divBdr>
    </w:div>
    <w:div w:id="1331058633">
      <w:marLeft w:val="480"/>
      <w:marRight w:val="0"/>
      <w:marTop w:val="0"/>
      <w:marBottom w:val="0"/>
      <w:divBdr>
        <w:top w:val="none" w:sz="0" w:space="0" w:color="auto"/>
        <w:left w:val="none" w:sz="0" w:space="0" w:color="auto"/>
        <w:bottom w:val="none" w:sz="0" w:space="0" w:color="auto"/>
        <w:right w:val="none" w:sz="0" w:space="0" w:color="auto"/>
      </w:divBdr>
    </w:div>
    <w:div w:id="1331059683">
      <w:marLeft w:val="480"/>
      <w:marRight w:val="0"/>
      <w:marTop w:val="0"/>
      <w:marBottom w:val="0"/>
      <w:divBdr>
        <w:top w:val="none" w:sz="0" w:space="0" w:color="auto"/>
        <w:left w:val="none" w:sz="0" w:space="0" w:color="auto"/>
        <w:bottom w:val="none" w:sz="0" w:space="0" w:color="auto"/>
        <w:right w:val="none" w:sz="0" w:space="0" w:color="auto"/>
      </w:divBdr>
    </w:div>
    <w:div w:id="1331059776">
      <w:marLeft w:val="480"/>
      <w:marRight w:val="0"/>
      <w:marTop w:val="0"/>
      <w:marBottom w:val="0"/>
      <w:divBdr>
        <w:top w:val="none" w:sz="0" w:space="0" w:color="auto"/>
        <w:left w:val="none" w:sz="0" w:space="0" w:color="auto"/>
        <w:bottom w:val="none" w:sz="0" w:space="0" w:color="auto"/>
        <w:right w:val="none" w:sz="0" w:space="0" w:color="auto"/>
      </w:divBdr>
    </w:div>
    <w:div w:id="1331062236">
      <w:marLeft w:val="480"/>
      <w:marRight w:val="0"/>
      <w:marTop w:val="0"/>
      <w:marBottom w:val="0"/>
      <w:divBdr>
        <w:top w:val="none" w:sz="0" w:space="0" w:color="auto"/>
        <w:left w:val="none" w:sz="0" w:space="0" w:color="auto"/>
        <w:bottom w:val="none" w:sz="0" w:space="0" w:color="auto"/>
        <w:right w:val="none" w:sz="0" w:space="0" w:color="auto"/>
      </w:divBdr>
    </w:div>
    <w:div w:id="1331132913">
      <w:marLeft w:val="480"/>
      <w:marRight w:val="0"/>
      <w:marTop w:val="0"/>
      <w:marBottom w:val="0"/>
      <w:divBdr>
        <w:top w:val="none" w:sz="0" w:space="0" w:color="auto"/>
        <w:left w:val="none" w:sz="0" w:space="0" w:color="auto"/>
        <w:bottom w:val="none" w:sz="0" w:space="0" w:color="auto"/>
        <w:right w:val="none" w:sz="0" w:space="0" w:color="auto"/>
      </w:divBdr>
    </w:div>
    <w:div w:id="1331174516">
      <w:marLeft w:val="480"/>
      <w:marRight w:val="0"/>
      <w:marTop w:val="0"/>
      <w:marBottom w:val="0"/>
      <w:divBdr>
        <w:top w:val="none" w:sz="0" w:space="0" w:color="auto"/>
        <w:left w:val="none" w:sz="0" w:space="0" w:color="auto"/>
        <w:bottom w:val="none" w:sz="0" w:space="0" w:color="auto"/>
        <w:right w:val="none" w:sz="0" w:space="0" w:color="auto"/>
      </w:divBdr>
    </w:div>
    <w:div w:id="1331176674">
      <w:marLeft w:val="480"/>
      <w:marRight w:val="0"/>
      <w:marTop w:val="0"/>
      <w:marBottom w:val="0"/>
      <w:divBdr>
        <w:top w:val="none" w:sz="0" w:space="0" w:color="auto"/>
        <w:left w:val="none" w:sz="0" w:space="0" w:color="auto"/>
        <w:bottom w:val="none" w:sz="0" w:space="0" w:color="auto"/>
        <w:right w:val="none" w:sz="0" w:space="0" w:color="auto"/>
      </w:divBdr>
    </w:div>
    <w:div w:id="1331179538">
      <w:marLeft w:val="480"/>
      <w:marRight w:val="0"/>
      <w:marTop w:val="0"/>
      <w:marBottom w:val="0"/>
      <w:divBdr>
        <w:top w:val="none" w:sz="0" w:space="0" w:color="auto"/>
        <w:left w:val="none" w:sz="0" w:space="0" w:color="auto"/>
        <w:bottom w:val="none" w:sz="0" w:space="0" w:color="auto"/>
        <w:right w:val="none" w:sz="0" w:space="0" w:color="auto"/>
      </w:divBdr>
    </w:div>
    <w:div w:id="1331179998">
      <w:marLeft w:val="480"/>
      <w:marRight w:val="0"/>
      <w:marTop w:val="0"/>
      <w:marBottom w:val="0"/>
      <w:divBdr>
        <w:top w:val="none" w:sz="0" w:space="0" w:color="auto"/>
        <w:left w:val="none" w:sz="0" w:space="0" w:color="auto"/>
        <w:bottom w:val="none" w:sz="0" w:space="0" w:color="auto"/>
        <w:right w:val="none" w:sz="0" w:space="0" w:color="auto"/>
      </w:divBdr>
    </w:div>
    <w:div w:id="1331249139">
      <w:marLeft w:val="480"/>
      <w:marRight w:val="0"/>
      <w:marTop w:val="0"/>
      <w:marBottom w:val="0"/>
      <w:divBdr>
        <w:top w:val="none" w:sz="0" w:space="0" w:color="auto"/>
        <w:left w:val="none" w:sz="0" w:space="0" w:color="auto"/>
        <w:bottom w:val="none" w:sz="0" w:space="0" w:color="auto"/>
        <w:right w:val="none" w:sz="0" w:space="0" w:color="auto"/>
      </w:divBdr>
    </w:div>
    <w:div w:id="1331251856">
      <w:marLeft w:val="480"/>
      <w:marRight w:val="0"/>
      <w:marTop w:val="0"/>
      <w:marBottom w:val="0"/>
      <w:divBdr>
        <w:top w:val="none" w:sz="0" w:space="0" w:color="auto"/>
        <w:left w:val="none" w:sz="0" w:space="0" w:color="auto"/>
        <w:bottom w:val="none" w:sz="0" w:space="0" w:color="auto"/>
        <w:right w:val="none" w:sz="0" w:space="0" w:color="auto"/>
      </w:divBdr>
    </w:div>
    <w:div w:id="1331298593">
      <w:marLeft w:val="480"/>
      <w:marRight w:val="0"/>
      <w:marTop w:val="0"/>
      <w:marBottom w:val="0"/>
      <w:divBdr>
        <w:top w:val="none" w:sz="0" w:space="0" w:color="auto"/>
        <w:left w:val="none" w:sz="0" w:space="0" w:color="auto"/>
        <w:bottom w:val="none" w:sz="0" w:space="0" w:color="auto"/>
        <w:right w:val="none" w:sz="0" w:space="0" w:color="auto"/>
      </w:divBdr>
    </w:div>
    <w:div w:id="1331325224">
      <w:marLeft w:val="480"/>
      <w:marRight w:val="0"/>
      <w:marTop w:val="0"/>
      <w:marBottom w:val="0"/>
      <w:divBdr>
        <w:top w:val="none" w:sz="0" w:space="0" w:color="auto"/>
        <w:left w:val="none" w:sz="0" w:space="0" w:color="auto"/>
        <w:bottom w:val="none" w:sz="0" w:space="0" w:color="auto"/>
        <w:right w:val="none" w:sz="0" w:space="0" w:color="auto"/>
      </w:divBdr>
    </w:div>
    <w:div w:id="1331328855">
      <w:marLeft w:val="480"/>
      <w:marRight w:val="0"/>
      <w:marTop w:val="0"/>
      <w:marBottom w:val="0"/>
      <w:divBdr>
        <w:top w:val="none" w:sz="0" w:space="0" w:color="auto"/>
        <w:left w:val="none" w:sz="0" w:space="0" w:color="auto"/>
        <w:bottom w:val="none" w:sz="0" w:space="0" w:color="auto"/>
        <w:right w:val="none" w:sz="0" w:space="0" w:color="auto"/>
      </w:divBdr>
    </w:div>
    <w:div w:id="1331374549">
      <w:marLeft w:val="480"/>
      <w:marRight w:val="0"/>
      <w:marTop w:val="0"/>
      <w:marBottom w:val="0"/>
      <w:divBdr>
        <w:top w:val="none" w:sz="0" w:space="0" w:color="auto"/>
        <w:left w:val="none" w:sz="0" w:space="0" w:color="auto"/>
        <w:bottom w:val="none" w:sz="0" w:space="0" w:color="auto"/>
        <w:right w:val="none" w:sz="0" w:space="0" w:color="auto"/>
      </w:divBdr>
    </w:div>
    <w:div w:id="1331447467">
      <w:marLeft w:val="480"/>
      <w:marRight w:val="0"/>
      <w:marTop w:val="0"/>
      <w:marBottom w:val="0"/>
      <w:divBdr>
        <w:top w:val="none" w:sz="0" w:space="0" w:color="auto"/>
        <w:left w:val="none" w:sz="0" w:space="0" w:color="auto"/>
        <w:bottom w:val="none" w:sz="0" w:space="0" w:color="auto"/>
        <w:right w:val="none" w:sz="0" w:space="0" w:color="auto"/>
      </w:divBdr>
    </w:div>
    <w:div w:id="1331518614">
      <w:marLeft w:val="480"/>
      <w:marRight w:val="0"/>
      <w:marTop w:val="0"/>
      <w:marBottom w:val="0"/>
      <w:divBdr>
        <w:top w:val="none" w:sz="0" w:space="0" w:color="auto"/>
        <w:left w:val="none" w:sz="0" w:space="0" w:color="auto"/>
        <w:bottom w:val="none" w:sz="0" w:space="0" w:color="auto"/>
        <w:right w:val="none" w:sz="0" w:space="0" w:color="auto"/>
      </w:divBdr>
    </w:div>
    <w:div w:id="1331562535">
      <w:marLeft w:val="480"/>
      <w:marRight w:val="0"/>
      <w:marTop w:val="0"/>
      <w:marBottom w:val="0"/>
      <w:divBdr>
        <w:top w:val="none" w:sz="0" w:space="0" w:color="auto"/>
        <w:left w:val="none" w:sz="0" w:space="0" w:color="auto"/>
        <w:bottom w:val="none" w:sz="0" w:space="0" w:color="auto"/>
        <w:right w:val="none" w:sz="0" w:space="0" w:color="auto"/>
      </w:divBdr>
    </w:div>
    <w:div w:id="1331564170">
      <w:marLeft w:val="480"/>
      <w:marRight w:val="0"/>
      <w:marTop w:val="0"/>
      <w:marBottom w:val="0"/>
      <w:divBdr>
        <w:top w:val="none" w:sz="0" w:space="0" w:color="auto"/>
        <w:left w:val="none" w:sz="0" w:space="0" w:color="auto"/>
        <w:bottom w:val="none" w:sz="0" w:space="0" w:color="auto"/>
        <w:right w:val="none" w:sz="0" w:space="0" w:color="auto"/>
      </w:divBdr>
    </w:div>
    <w:div w:id="1331565874">
      <w:marLeft w:val="480"/>
      <w:marRight w:val="0"/>
      <w:marTop w:val="0"/>
      <w:marBottom w:val="0"/>
      <w:divBdr>
        <w:top w:val="none" w:sz="0" w:space="0" w:color="auto"/>
        <w:left w:val="none" w:sz="0" w:space="0" w:color="auto"/>
        <w:bottom w:val="none" w:sz="0" w:space="0" w:color="auto"/>
        <w:right w:val="none" w:sz="0" w:space="0" w:color="auto"/>
      </w:divBdr>
    </w:div>
    <w:div w:id="1331712623">
      <w:marLeft w:val="480"/>
      <w:marRight w:val="0"/>
      <w:marTop w:val="0"/>
      <w:marBottom w:val="0"/>
      <w:divBdr>
        <w:top w:val="none" w:sz="0" w:space="0" w:color="auto"/>
        <w:left w:val="none" w:sz="0" w:space="0" w:color="auto"/>
        <w:bottom w:val="none" w:sz="0" w:space="0" w:color="auto"/>
        <w:right w:val="none" w:sz="0" w:space="0" w:color="auto"/>
      </w:divBdr>
    </w:div>
    <w:div w:id="1331758526">
      <w:marLeft w:val="480"/>
      <w:marRight w:val="0"/>
      <w:marTop w:val="0"/>
      <w:marBottom w:val="0"/>
      <w:divBdr>
        <w:top w:val="none" w:sz="0" w:space="0" w:color="auto"/>
        <w:left w:val="none" w:sz="0" w:space="0" w:color="auto"/>
        <w:bottom w:val="none" w:sz="0" w:space="0" w:color="auto"/>
        <w:right w:val="none" w:sz="0" w:space="0" w:color="auto"/>
      </w:divBdr>
    </w:div>
    <w:div w:id="1331786965">
      <w:marLeft w:val="480"/>
      <w:marRight w:val="0"/>
      <w:marTop w:val="0"/>
      <w:marBottom w:val="0"/>
      <w:divBdr>
        <w:top w:val="none" w:sz="0" w:space="0" w:color="auto"/>
        <w:left w:val="none" w:sz="0" w:space="0" w:color="auto"/>
        <w:bottom w:val="none" w:sz="0" w:space="0" w:color="auto"/>
        <w:right w:val="none" w:sz="0" w:space="0" w:color="auto"/>
      </w:divBdr>
    </w:div>
    <w:div w:id="1331786994">
      <w:marLeft w:val="480"/>
      <w:marRight w:val="0"/>
      <w:marTop w:val="0"/>
      <w:marBottom w:val="0"/>
      <w:divBdr>
        <w:top w:val="none" w:sz="0" w:space="0" w:color="auto"/>
        <w:left w:val="none" w:sz="0" w:space="0" w:color="auto"/>
        <w:bottom w:val="none" w:sz="0" w:space="0" w:color="auto"/>
        <w:right w:val="none" w:sz="0" w:space="0" w:color="auto"/>
      </w:divBdr>
    </w:div>
    <w:div w:id="1331789543">
      <w:marLeft w:val="480"/>
      <w:marRight w:val="0"/>
      <w:marTop w:val="0"/>
      <w:marBottom w:val="0"/>
      <w:divBdr>
        <w:top w:val="none" w:sz="0" w:space="0" w:color="auto"/>
        <w:left w:val="none" w:sz="0" w:space="0" w:color="auto"/>
        <w:bottom w:val="none" w:sz="0" w:space="0" w:color="auto"/>
        <w:right w:val="none" w:sz="0" w:space="0" w:color="auto"/>
      </w:divBdr>
    </w:div>
    <w:div w:id="1331833871">
      <w:marLeft w:val="480"/>
      <w:marRight w:val="0"/>
      <w:marTop w:val="0"/>
      <w:marBottom w:val="0"/>
      <w:divBdr>
        <w:top w:val="none" w:sz="0" w:space="0" w:color="auto"/>
        <w:left w:val="none" w:sz="0" w:space="0" w:color="auto"/>
        <w:bottom w:val="none" w:sz="0" w:space="0" w:color="auto"/>
        <w:right w:val="none" w:sz="0" w:space="0" w:color="auto"/>
      </w:divBdr>
    </w:div>
    <w:div w:id="1331835005">
      <w:marLeft w:val="480"/>
      <w:marRight w:val="0"/>
      <w:marTop w:val="0"/>
      <w:marBottom w:val="0"/>
      <w:divBdr>
        <w:top w:val="none" w:sz="0" w:space="0" w:color="auto"/>
        <w:left w:val="none" w:sz="0" w:space="0" w:color="auto"/>
        <w:bottom w:val="none" w:sz="0" w:space="0" w:color="auto"/>
        <w:right w:val="none" w:sz="0" w:space="0" w:color="auto"/>
      </w:divBdr>
    </w:div>
    <w:div w:id="1331907107">
      <w:marLeft w:val="480"/>
      <w:marRight w:val="0"/>
      <w:marTop w:val="0"/>
      <w:marBottom w:val="0"/>
      <w:divBdr>
        <w:top w:val="none" w:sz="0" w:space="0" w:color="auto"/>
        <w:left w:val="none" w:sz="0" w:space="0" w:color="auto"/>
        <w:bottom w:val="none" w:sz="0" w:space="0" w:color="auto"/>
        <w:right w:val="none" w:sz="0" w:space="0" w:color="auto"/>
      </w:divBdr>
    </w:div>
    <w:div w:id="1331978812">
      <w:marLeft w:val="480"/>
      <w:marRight w:val="0"/>
      <w:marTop w:val="0"/>
      <w:marBottom w:val="0"/>
      <w:divBdr>
        <w:top w:val="none" w:sz="0" w:space="0" w:color="auto"/>
        <w:left w:val="none" w:sz="0" w:space="0" w:color="auto"/>
        <w:bottom w:val="none" w:sz="0" w:space="0" w:color="auto"/>
        <w:right w:val="none" w:sz="0" w:space="0" w:color="auto"/>
      </w:divBdr>
    </w:div>
    <w:div w:id="1332025963">
      <w:marLeft w:val="480"/>
      <w:marRight w:val="0"/>
      <w:marTop w:val="0"/>
      <w:marBottom w:val="0"/>
      <w:divBdr>
        <w:top w:val="none" w:sz="0" w:space="0" w:color="auto"/>
        <w:left w:val="none" w:sz="0" w:space="0" w:color="auto"/>
        <w:bottom w:val="none" w:sz="0" w:space="0" w:color="auto"/>
        <w:right w:val="none" w:sz="0" w:space="0" w:color="auto"/>
      </w:divBdr>
    </w:div>
    <w:div w:id="1332030047">
      <w:marLeft w:val="480"/>
      <w:marRight w:val="0"/>
      <w:marTop w:val="0"/>
      <w:marBottom w:val="0"/>
      <w:divBdr>
        <w:top w:val="none" w:sz="0" w:space="0" w:color="auto"/>
        <w:left w:val="none" w:sz="0" w:space="0" w:color="auto"/>
        <w:bottom w:val="none" w:sz="0" w:space="0" w:color="auto"/>
        <w:right w:val="none" w:sz="0" w:space="0" w:color="auto"/>
      </w:divBdr>
    </w:div>
    <w:div w:id="1332105824">
      <w:marLeft w:val="480"/>
      <w:marRight w:val="0"/>
      <w:marTop w:val="0"/>
      <w:marBottom w:val="0"/>
      <w:divBdr>
        <w:top w:val="none" w:sz="0" w:space="0" w:color="auto"/>
        <w:left w:val="none" w:sz="0" w:space="0" w:color="auto"/>
        <w:bottom w:val="none" w:sz="0" w:space="0" w:color="auto"/>
        <w:right w:val="none" w:sz="0" w:space="0" w:color="auto"/>
      </w:divBdr>
    </w:div>
    <w:div w:id="1332172809">
      <w:marLeft w:val="480"/>
      <w:marRight w:val="0"/>
      <w:marTop w:val="0"/>
      <w:marBottom w:val="0"/>
      <w:divBdr>
        <w:top w:val="none" w:sz="0" w:space="0" w:color="auto"/>
        <w:left w:val="none" w:sz="0" w:space="0" w:color="auto"/>
        <w:bottom w:val="none" w:sz="0" w:space="0" w:color="auto"/>
        <w:right w:val="none" w:sz="0" w:space="0" w:color="auto"/>
      </w:divBdr>
    </w:div>
    <w:div w:id="1332181007">
      <w:marLeft w:val="480"/>
      <w:marRight w:val="0"/>
      <w:marTop w:val="0"/>
      <w:marBottom w:val="0"/>
      <w:divBdr>
        <w:top w:val="none" w:sz="0" w:space="0" w:color="auto"/>
        <w:left w:val="none" w:sz="0" w:space="0" w:color="auto"/>
        <w:bottom w:val="none" w:sz="0" w:space="0" w:color="auto"/>
        <w:right w:val="none" w:sz="0" w:space="0" w:color="auto"/>
      </w:divBdr>
    </w:div>
    <w:div w:id="1332217748">
      <w:marLeft w:val="480"/>
      <w:marRight w:val="0"/>
      <w:marTop w:val="0"/>
      <w:marBottom w:val="0"/>
      <w:divBdr>
        <w:top w:val="none" w:sz="0" w:space="0" w:color="auto"/>
        <w:left w:val="none" w:sz="0" w:space="0" w:color="auto"/>
        <w:bottom w:val="none" w:sz="0" w:space="0" w:color="auto"/>
        <w:right w:val="none" w:sz="0" w:space="0" w:color="auto"/>
      </w:divBdr>
    </w:div>
    <w:div w:id="1332247569">
      <w:marLeft w:val="480"/>
      <w:marRight w:val="0"/>
      <w:marTop w:val="0"/>
      <w:marBottom w:val="0"/>
      <w:divBdr>
        <w:top w:val="none" w:sz="0" w:space="0" w:color="auto"/>
        <w:left w:val="none" w:sz="0" w:space="0" w:color="auto"/>
        <w:bottom w:val="none" w:sz="0" w:space="0" w:color="auto"/>
        <w:right w:val="none" w:sz="0" w:space="0" w:color="auto"/>
      </w:divBdr>
    </w:div>
    <w:div w:id="1332290127">
      <w:marLeft w:val="480"/>
      <w:marRight w:val="0"/>
      <w:marTop w:val="0"/>
      <w:marBottom w:val="0"/>
      <w:divBdr>
        <w:top w:val="none" w:sz="0" w:space="0" w:color="auto"/>
        <w:left w:val="none" w:sz="0" w:space="0" w:color="auto"/>
        <w:bottom w:val="none" w:sz="0" w:space="0" w:color="auto"/>
        <w:right w:val="none" w:sz="0" w:space="0" w:color="auto"/>
      </w:divBdr>
    </w:div>
    <w:div w:id="1332291627">
      <w:marLeft w:val="480"/>
      <w:marRight w:val="0"/>
      <w:marTop w:val="0"/>
      <w:marBottom w:val="0"/>
      <w:divBdr>
        <w:top w:val="none" w:sz="0" w:space="0" w:color="auto"/>
        <w:left w:val="none" w:sz="0" w:space="0" w:color="auto"/>
        <w:bottom w:val="none" w:sz="0" w:space="0" w:color="auto"/>
        <w:right w:val="none" w:sz="0" w:space="0" w:color="auto"/>
      </w:divBdr>
    </w:div>
    <w:div w:id="1332295835">
      <w:marLeft w:val="480"/>
      <w:marRight w:val="0"/>
      <w:marTop w:val="0"/>
      <w:marBottom w:val="0"/>
      <w:divBdr>
        <w:top w:val="none" w:sz="0" w:space="0" w:color="auto"/>
        <w:left w:val="none" w:sz="0" w:space="0" w:color="auto"/>
        <w:bottom w:val="none" w:sz="0" w:space="0" w:color="auto"/>
        <w:right w:val="none" w:sz="0" w:space="0" w:color="auto"/>
      </w:divBdr>
    </w:div>
    <w:div w:id="1332298399">
      <w:marLeft w:val="480"/>
      <w:marRight w:val="0"/>
      <w:marTop w:val="0"/>
      <w:marBottom w:val="0"/>
      <w:divBdr>
        <w:top w:val="none" w:sz="0" w:space="0" w:color="auto"/>
        <w:left w:val="none" w:sz="0" w:space="0" w:color="auto"/>
        <w:bottom w:val="none" w:sz="0" w:space="0" w:color="auto"/>
        <w:right w:val="none" w:sz="0" w:space="0" w:color="auto"/>
      </w:divBdr>
    </w:div>
    <w:div w:id="1332299044">
      <w:marLeft w:val="480"/>
      <w:marRight w:val="0"/>
      <w:marTop w:val="0"/>
      <w:marBottom w:val="0"/>
      <w:divBdr>
        <w:top w:val="none" w:sz="0" w:space="0" w:color="auto"/>
        <w:left w:val="none" w:sz="0" w:space="0" w:color="auto"/>
        <w:bottom w:val="none" w:sz="0" w:space="0" w:color="auto"/>
        <w:right w:val="none" w:sz="0" w:space="0" w:color="auto"/>
      </w:divBdr>
    </w:div>
    <w:div w:id="1332368006">
      <w:marLeft w:val="480"/>
      <w:marRight w:val="0"/>
      <w:marTop w:val="0"/>
      <w:marBottom w:val="0"/>
      <w:divBdr>
        <w:top w:val="none" w:sz="0" w:space="0" w:color="auto"/>
        <w:left w:val="none" w:sz="0" w:space="0" w:color="auto"/>
        <w:bottom w:val="none" w:sz="0" w:space="0" w:color="auto"/>
        <w:right w:val="none" w:sz="0" w:space="0" w:color="auto"/>
      </w:divBdr>
    </w:div>
    <w:div w:id="1332374116">
      <w:marLeft w:val="480"/>
      <w:marRight w:val="0"/>
      <w:marTop w:val="0"/>
      <w:marBottom w:val="0"/>
      <w:divBdr>
        <w:top w:val="none" w:sz="0" w:space="0" w:color="auto"/>
        <w:left w:val="none" w:sz="0" w:space="0" w:color="auto"/>
        <w:bottom w:val="none" w:sz="0" w:space="0" w:color="auto"/>
        <w:right w:val="none" w:sz="0" w:space="0" w:color="auto"/>
      </w:divBdr>
    </w:div>
    <w:div w:id="1332413339">
      <w:marLeft w:val="480"/>
      <w:marRight w:val="0"/>
      <w:marTop w:val="0"/>
      <w:marBottom w:val="0"/>
      <w:divBdr>
        <w:top w:val="none" w:sz="0" w:space="0" w:color="auto"/>
        <w:left w:val="none" w:sz="0" w:space="0" w:color="auto"/>
        <w:bottom w:val="none" w:sz="0" w:space="0" w:color="auto"/>
        <w:right w:val="none" w:sz="0" w:space="0" w:color="auto"/>
      </w:divBdr>
    </w:div>
    <w:div w:id="1332413879">
      <w:marLeft w:val="480"/>
      <w:marRight w:val="0"/>
      <w:marTop w:val="0"/>
      <w:marBottom w:val="0"/>
      <w:divBdr>
        <w:top w:val="none" w:sz="0" w:space="0" w:color="auto"/>
        <w:left w:val="none" w:sz="0" w:space="0" w:color="auto"/>
        <w:bottom w:val="none" w:sz="0" w:space="0" w:color="auto"/>
        <w:right w:val="none" w:sz="0" w:space="0" w:color="auto"/>
      </w:divBdr>
    </w:div>
    <w:div w:id="1332416773">
      <w:marLeft w:val="480"/>
      <w:marRight w:val="0"/>
      <w:marTop w:val="0"/>
      <w:marBottom w:val="0"/>
      <w:divBdr>
        <w:top w:val="none" w:sz="0" w:space="0" w:color="auto"/>
        <w:left w:val="none" w:sz="0" w:space="0" w:color="auto"/>
        <w:bottom w:val="none" w:sz="0" w:space="0" w:color="auto"/>
        <w:right w:val="none" w:sz="0" w:space="0" w:color="auto"/>
      </w:divBdr>
    </w:div>
    <w:div w:id="1332492779">
      <w:marLeft w:val="480"/>
      <w:marRight w:val="0"/>
      <w:marTop w:val="0"/>
      <w:marBottom w:val="0"/>
      <w:divBdr>
        <w:top w:val="none" w:sz="0" w:space="0" w:color="auto"/>
        <w:left w:val="none" w:sz="0" w:space="0" w:color="auto"/>
        <w:bottom w:val="none" w:sz="0" w:space="0" w:color="auto"/>
        <w:right w:val="none" w:sz="0" w:space="0" w:color="auto"/>
      </w:divBdr>
    </w:div>
    <w:div w:id="1332560673">
      <w:marLeft w:val="480"/>
      <w:marRight w:val="0"/>
      <w:marTop w:val="0"/>
      <w:marBottom w:val="0"/>
      <w:divBdr>
        <w:top w:val="none" w:sz="0" w:space="0" w:color="auto"/>
        <w:left w:val="none" w:sz="0" w:space="0" w:color="auto"/>
        <w:bottom w:val="none" w:sz="0" w:space="0" w:color="auto"/>
        <w:right w:val="none" w:sz="0" w:space="0" w:color="auto"/>
      </w:divBdr>
    </w:div>
    <w:div w:id="1332566667">
      <w:marLeft w:val="480"/>
      <w:marRight w:val="0"/>
      <w:marTop w:val="0"/>
      <w:marBottom w:val="0"/>
      <w:divBdr>
        <w:top w:val="none" w:sz="0" w:space="0" w:color="auto"/>
        <w:left w:val="none" w:sz="0" w:space="0" w:color="auto"/>
        <w:bottom w:val="none" w:sz="0" w:space="0" w:color="auto"/>
        <w:right w:val="none" w:sz="0" w:space="0" w:color="auto"/>
      </w:divBdr>
    </w:div>
    <w:div w:id="1332566704">
      <w:marLeft w:val="480"/>
      <w:marRight w:val="0"/>
      <w:marTop w:val="0"/>
      <w:marBottom w:val="0"/>
      <w:divBdr>
        <w:top w:val="none" w:sz="0" w:space="0" w:color="auto"/>
        <w:left w:val="none" w:sz="0" w:space="0" w:color="auto"/>
        <w:bottom w:val="none" w:sz="0" w:space="0" w:color="auto"/>
        <w:right w:val="none" w:sz="0" w:space="0" w:color="auto"/>
      </w:divBdr>
    </w:div>
    <w:div w:id="1332566728">
      <w:marLeft w:val="480"/>
      <w:marRight w:val="0"/>
      <w:marTop w:val="0"/>
      <w:marBottom w:val="0"/>
      <w:divBdr>
        <w:top w:val="none" w:sz="0" w:space="0" w:color="auto"/>
        <w:left w:val="none" w:sz="0" w:space="0" w:color="auto"/>
        <w:bottom w:val="none" w:sz="0" w:space="0" w:color="auto"/>
        <w:right w:val="none" w:sz="0" w:space="0" w:color="auto"/>
      </w:divBdr>
    </w:div>
    <w:div w:id="1332567586">
      <w:marLeft w:val="480"/>
      <w:marRight w:val="0"/>
      <w:marTop w:val="0"/>
      <w:marBottom w:val="0"/>
      <w:divBdr>
        <w:top w:val="none" w:sz="0" w:space="0" w:color="auto"/>
        <w:left w:val="none" w:sz="0" w:space="0" w:color="auto"/>
        <w:bottom w:val="none" w:sz="0" w:space="0" w:color="auto"/>
        <w:right w:val="none" w:sz="0" w:space="0" w:color="auto"/>
      </w:divBdr>
    </w:div>
    <w:div w:id="1332567805">
      <w:marLeft w:val="480"/>
      <w:marRight w:val="0"/>
      <w:marTop w:val="0"/>
      <w:marBottom w:val="0"/>
      <w:divBdr>
        <w:top w:val="none" w:sz="0" w:space="0" w:color="auto"/>
        <w:left w:val="none" w:sz="0" w:space="0" w:color="auto"/>
        <w:bottom w:val="none" w:sz="0" w:space="0" w:color="auto"/>
        <w:right w:val="none" w:sz="0" w:space="0" w:color="auto"/>
      </w:divBdr>
    </w:div>
    <w:div w:id="1332637875">
      <w:marLeft w:val="480"/>
      <w:marRight w:val="0"/>
      <w:marTop w:val="0"/>
      <w:marBottom w:val="0"/>
      <w:divBdr>
        <w:top w:val="none" w:sz="0" w:space="0" w:color="auto"/>
        <w:left w:val="none" w:sz="0" w:space="0" w:color="auto"/>
        <w:bottom w:val="none" w:sz="0" w:space="0" w:color="auto"/>
        <w:right w:val="none" w:sz="0" w:space="0" w:color="auto"/>
      </w:divBdr>
    </w:div>
    <w:div w:id="1332677200">
      <w:marLeft w:val="480"/>
      <w:marRight w:val="0"/>
      <w:marTop w:val="0"/>
      <w:marBottom w:val="0"/>
      <w:divBdr>
        <w:top w:val="none" w:sz="0" w:space="0" w:color="auto"/>
        <w:left w:val="none" w:sz="0" w:space="0" w:color="auto"/>
        <w:bottom w:val="none" w:sz="0" w:space="0" w:color="auto"/>
        <w:right w:val="none" w:sz="0" w:space="0" w:color="auto"/>
      </w:divBdr>
    </w:div>
    <w:div w:id="1332677528">
      <w:marLeft w:val="480"/>
      <w:marRight w:val="0"/>
      <w:marTop w:val="0"/>
      <w:marBottom w:val="0"/>
      <w:divBdr>
        <w:top w:val="none" w:sz="0" w:space="0" w:color="auto"/>
        <w:left w:val="none" w:sz="0" w:space="0" w:color="auto"/>
        <w:bottom w:val="none" w:sz="0" w:space="0" w:color="auto"/>
        <w:right w:val="none" w:sz="0" w:space="0" w:color="auto"/>
      </w:divBdr>
    </w:div>
    <w:div w:id="1332756662">
      <w:marLeft w:val="480"/>
      <w:marRight w:val="0"/>
      <w:marTop w:val="0"/>
      <w:marBottom w:val="0"/>
      <w:divBdr>
        <w:top w:val="none" w:sz="0" w:space="0" w:color="auto"/>
        <w:left w:val="none" w:sz="0" w:space="0" w:color="auto"/>
        <w:bottom w:val="none" w:sz="0" w:space="0" w:color="auto"/>
        <w:right w:val="none" w:sz="0" w:space="0" w:color="auto"/>
      </w:divBdr>
    </w:div>
    <w:div w:id="1332760522">
      <w:marLeft w:val="480"/>
      <w:marRight w:val="0"/>
      <w:marTop w:val="0"/>
      <w:marBottom w:val="0"/>
      <w:divBdr>
        <w:top w:val="none" w:sz="0" w:space="0" w:color="auto"/>
        <w:left w:val="none" w:sz="0" w:space="0" w:color="auto"/>
        <w:bottom w:val="none" w:sz="0" w:space="0" w:color="auto"/>
        <w:right w:val="none" w:sz="0" w:space="0" w:color="auto"/>
      </w:divBdr>
    </w:div>
    <w:div w:id="1332831255">
      <w:marLeft w:val="480"/>
      <w:marRight w:val="0"/>
      <w:marTop w:val="0"/>
      <w:marBottom w:val="0"/>
      <w:divBdr>
        <w:top w:val="none" w:sz="0" w:space="0" w:color="auto"/>
        <w:left w:val="none" w:sz="0" w:space="0" w:color="auto"/>
        <w:bottom w:val="none" w:sz="0" w:space="0" w:color="auto"/>
        <w:right w:val="none" w:sz="0" w:space="0" w:color="auto"/>
      </w:divBdr>
    </w:div>
    <w:div w:id="1332831985">
      <w:marLeft w:val="480"/>
      <w:marRight w:val="0"/>
      <w:marTop w:val="0"/>
      <w:marBottom w:val="0"/>
      <w:divBdr>
        <w:top w:val="none" w:sz="0" w:space="0" w:color="auto"/>
        <w:left w:val="none" w:sz="0" w:space="0" w:color="auto"/>
        <w:bottom w:val="none" w:sz="0" w:space="0" w:color="auto"/>
        <w:right w:val="none" w:sz="0" w:space="0" w:color="auto"/>
      </w:divBdr>
    </w:div>
    <w:div w:id="1332878037">
      <w:marLeft w:val="480"/>
      <w:marRight w:val="0"/>
      <w:marTop w:val="0"/>
      <w:marBottom w:val="0"/>
      <w:divBdr>
        <w:top w:val="none" w:sz="0" w:space="0" w:color="auto"/>
        <w:left w:val="none" w:sz="0" w:space="0" w:color="auto"/>
        <w:bottom w:val="none" w:sz="0" w:space="0" w:color="auto"/>
        <w:right w:val="none" w:sz="0" w:space="0" w:color="auto"/>
      </w:divBdr>
    </w:div>
    <w:div w:id="1332951511">
      <w:marLeft w:val="480"/>
      <w:marRight w:val="0"/>
      <w:marTop w:val="0"/>
      <w:marBottom w:val="0"/>
      <w:divBdr>
        <w:top w:val="none" w:sz="0" w:space="0" w:color="auto"/>
        <w:left w:val="none" w:sz="0" w:space="0" w:color="auto"/>
        <w:bottom w:val="none" w:sz="0" w:space="0" w:color="auto"/>
        <w:right w:val="none" w:sz="0" w:space="0" w:color="auto"/>
      </w:divBdr>
    </w:div>
    <w:div w:id="1333028963">
      <w:marLeft w:val="480"/>
      <w:marRight w:val="0"/>
      <w:marTop w:val="0"/>
      <w:marBottom w:val="0"/>
      <w:divBdr>
        <w:top w:val="none" w:sz="0" w:space="0" w:color="auto"/>
        <w:left w:val="none" w:sz="0" w:space="0" w:color="auto"/>
        <w:bottom w:val="none" w:sz="0" w:space="0" w:color="auto"/>
        <w:right w:val="none" w:sz="0" w:space="0" w:color="auto"/>
      </w:divBdr>
    </w:div>
    <w:div w:id="1333068207">
      <w:marLeft w:val="480"/>
      <w:marRight w:val="0"/>
      <w:marTop w:val="0"/>
      <w:marBottom w:val="0"/>
      <w:divBdr>
        <w:top w:val="none" w:sz="0" w:space="0" w:color="auto"/>
        <w:left w:val="none" w:sz="0" w:space="0" w:color="auto"/>
        <w:bottom w:val="none" w:sz="0" w:space="0" w:color="auto"/>
        <w:right w:val="none" w:sz="0" w:space="0" w:color="auto"/>
      </w:divBdr>
    </w:div>
    <w:div w:id="1333068705">
      <w:marLeft w:val="480"/>
      <w:marRight w:val="0"/>
      <w:marTop w:val="0"/>
      <w:marBottom w:val="0"/>
      <w:divBdr>
        <w:top w:val="none" w:sz="0" w:space="0" w:color="auto"/>
        <w:left w:val="none" w:sz="0" w:space="0" w:color="auto"/>
        <w:bottom w:val="none" w:sz="0" w:space="0" w:color="auto"/>
        <w:right w:val="none" w:sz="0" w:space="0" w:color="auto"/>
      </w:divBdr>
    </w:div>
    <w:div w:id="1333069331">
      <w:marLeft w:val="480"/>
      <w:marRight w:val="0"/>
      <w:marTop w:val="0"/>
      <w:marBottom w:val="0"/>
      <w:divBdr>
        <w:top w:val="none" w:sz="0" w:space="0" w:color="auto"/>
        <w:left w:val="none" w:sz="0" w:space="0" w:color="auto"/>
        <w:bottom w:val="none" w:sz="0" w:space="0" w:color="auto"/>
        <w:right w:val="none" w:sz="0" w:space="0" w:color="auto"/>
      </w:divBdr>
    </w:div>
    <w:div w:id="1333139124">
      <w:marLeft w:val="480"/>
      <w:marRight w:val="0"/>
      <w:marTop w:val="0"/>
      <w:marBottom w:val="0"/>
      <w:divBdr>
        <w:top w:val="none" w:sz="0" w:space="0" w:color="auto"/>
        <w:left w:val="none" w:sz="0" w:space="0" w:color="auto"/>
        <w:bottom w:val="none" w:sz="0" w:space="0" w:color="auto"/>
        <w:right w:val="none" w:sz="0" w:space="0" w:color="auto"/>
      </w:divBdr>
    </w:div>
    <w:div w:id="1333141312">
      <w:marLeft w:val="480"/>
      <w:marRight w:val="0"/>
      <w:marTop w:val="0"/>
      <w:marBottom w:val="0"/>
      <w:divBdr>
        <w:top w:val="none" w:sz="0" w:space="0" w:color="auto"/>
        <w:left w:val="none" w:sz="0" w:space="0" w:color="auto"/>
        <w:bottom w:val="none" w:sz="0" w:space="0" w:color="auto"/>
        <w:right w:val="none" w:sz="0" w:space="0" w:color="auto"/>
      </w:divBdr>
    </w:div>
    <w:div w:id="1333218494">
      <w:marLeft w:val="480"/>
      <w:marRight w:val="0"/>
      <w:marTop w:val="0"/>
      <w:marBottom w:val="0"/>
      <w:divBdr>
        <w:top w:val="none" w:sz="0" w:space="0" w:color="auto"/>
        <w:left w:val="none" w:sz="0" w:space="0" w:color="auto"/>
        <w:bottom w:val="none" w:sz="0" w:space="0" w:color="auto"/>
        <w:right w:val="none" w:sz="0" w:space="0" w:color="auto"/>
      </w:divBdr>
    </w:div>
    <w:div w:id="1333219921">
      <w:marLeft w:val="480"/>
      <w:marRight w:val="0"/>
      <w:marTop w:val="0"/>
      <w:marBottom w:val="0"/>
      <w:divBdr>
        <w:top w:val="none" w:sz="0" w:space="0" w:color="auto"/>
        <w:left w:val="none" w:sz="0" w:space="0" w:color="auto"/>
        <w:bottom w:val="none" w:sz="0" w:space="0" w:color="auto"/>
        <w:right w:val="none" w:sz="0" w:space="0" w:color="auto"/>
      </w:divBdr>
    </w:div>
    <w:div w:id="1333336799">
      <w:marLeft w:val="480"/>
      <w:marRight w:val="0"/>
      <w:marTop w:val="0"/>
      <w:marBottom w:val="0"/>
      <w:divBdr>
        <w:top w:val="none" w:sz="0" w:space="0" w:color="auto"/>
        <w:left w:val="none" w:sz="0" w:space="0" w:color="auto"/>
        <w:bottom w:val="none" w:sz="0" w:space="0" w:color="auto"/>
        <w:right w:val="none" w:sz="0" w:space="0" w:color="auto"/>
      </w:divBdr>
    </w:div>
    <w:div w:id="1333339374">
      <w:marLeft w:val="480"/>
      <w:marRight w:val="0"/>
      <w:marTop w:val="0"/>
      <w:marBottom w:val="0"/>
      <w:divBdr>
        <w:top w:val="none" w:sz="0" w:space="0" w:color="auto"/>
        <w:left w:val="none" w:sz="0" w:space="0" w:color="auto"/>
        <w:bottom w:val="none" w:sz="0" w:space="0" w:color="auto"/>
        <w:right w:val="none" w:sz="0" w:space="0" w:color="auto"/>
      </w:divBdr>
    </w:div>
    <w:div w:id="1333341068">
      <w:marLeft w:val="480"/>
      <w:marRight w:val="0"/>
      <w:marTop w:val="0"/>
      <w:marBottom w:val="0"/>
      <w:divBdr>
        <w:top w:val="none" w:sz="0" w:space="0" w:color="auto"/>
        <w:left w:val="none" w:sz="0" w:space="0" w:color="auto"/>
        <w:bottom w:val="none" w:sz="0" w:space="0" w:color="auto"/>
        <w:right w:val="none" w:sz="0" w:space="0" w:color="auto"/>
      </w:divBdr>
    </w:div>
    <w:div w:id="1333414306">
      <w:marLeft w:val="480"/>
      <w:marRight w:val="0"/>
      <w:marTop w:val="0"/>
      <w:marBottom w:val="0"/>
      <w:divBdr>
        <w:top w:val="none" w:sz="0" w:space="0" w:color="auto"/>
        <w:left w:val="none" w:sz="0" w:space="0" w:color="auto"/>
        <w:bottom w:val="none" w:sz="0" w:space="0" w:color="auto"/>
        <w:right w:val="none" w:sz="0" w:space="0" w:color="auto"/>
      </w:divBdr>
    </w:div>
    <w:div w:id="1333415792">
      <w:marLeft w:val="480"/>
      <w:marRight w:val="0"/>
      <w:marTop w:val="0"/>
      <w:marBottom w:val="0"/>
      <w:divBdr>
        <w:top w:val="none" w:sz="0" w:space="0" w:color="auto"/>
        <w:left w:val="none" w:sz="0" w:space="0" w:color="auto"/>
        <w:bottom w:val="none" w:sz="0" w:space="0" w:color="auto"/>
        <w:right w:val="none" w:sz="0" w:space="0" w:color="auto"/>
      </w:divBdr>
    </w:div>
    <w:div w:id="1333485577">
      <w:marLeft w:val="480"/>
      <w:marRight w:val="0"/>
      <w:marTop w:val="0"/>
      <w:marBottom w:val="0"/>
      <w:divBdr>
        <w:top w:val="none" w:sz="0" w:space="0" w:color="auto"/>
        <w:left w:val="none" w:sz="0" w:space="0" w:color="auto"/>
        <w:bottom w:val="none" w:sz="0" w:space="0" w:color="auto"/>
        <w:right w:val="none" w:sz="0" w:space="0" w:color="auto"/>
      </w:divBdr>
    </w:div>
    <w:div w:id="1333490559">
      <w:marLeft w:val="480"/>
      <w:marRight w:val="0"/>
      <w:marTop w:val="0"/>
      <w:marBottom w:val="0"/>
      <w:divBdr>
        <w:top w:val="none" w:sz="0" w:space="0" w:color="auto"/>
        <w:left w:val="none" w:sz="0" w:space="0" w:color="auto"/>
        <w:bottom w:val="none" w:sz="0" w:space="0" w:color="auto"/>
        <w:right w:val="none" w:sz="0" w:space="0" w:color="auto"/>
      </w:divBdr>
    </w:div>
    <w:div w:id="1333528821">
      <w:marLeft w:val="480"/>
      <w:marRight w:val="0"/>
      <w:marTop w:val="0"/>
      <w:marBottom w:val="0"/>
      <w:divBdr>
        <w:top w:val="none" w:sz="0" w:space="0" w:color="auto"/>
        <w:left w:val="none" w:sz="0" w:space="0" w:color="auto"/>
        <w:bottom w:val="none" w:sz="0" w:space="0" w:color="auto"/>
        <w:right w:val="none" w:sz="0" w:space="0" w:color="auto"/>
      </w:divBdr>
    </w:div>
    <w:div w:id="1333529697">
      <w:marLeft w:val="480"/>
      <w:marRight w:val="0"/>
      <w:marTop w:val="0"/>
      <w:marBottom w:val="0"/>
      <w:divBdr>
        <w:top w:val="none" w:sz="0" w:space="0" w:color="auto"/>
        <w:left w:val="none" w:sz="0" w:space="0" w:color="auto"/>
        <w:bottom w:val="none" w:sz="0" w:space="0" w:color="auto"/>
        <w:right w:val="none" w:sz="0" w:space="0" w:color="auto"/>
      </w:divBdr>
    </w:div>
    <w:div w:id="1333530606">
      <w:marLeft w:val="480"/>
      <w:marRight w:val="0"/>
      <w:marTop w:val="0"/>
      <w:marBottom w:val="0"/>
      <w:divBdr>
        <w:top w:val="none" w:sz="0" w:space="0" w:color="auto"/>
        <w:left w:val="none" w:sz="0" w:space="0" w:color="auto"/>
        <w:bottom w:val="none" w:sz="0" w:space="0" w:color="auto"/>
        <w:right w:val="none" w:sz="0" w:space="0" w:color="auto"/>
      </w:divBdr>
    </w:div>
    <w:div w:id="1333603196">
      <w:marLeft w:val="480"/>
      <w:marRight w:val="0"/>
      <w:marTop w:val="0"/>
      <w:marBottom w:val="0"/>
      <w:divBdr>
        <w:top w:val="none" w:sz="0" w:space="0" w:color="auto"/>
        <w:left w:val="none" w:sz="0" w:space="0" w:color="auto"/>
        <w:bottom w:val="none" w:sz="0" w:space="0" w:color="auto"/>
        <w:right w:val="none" w:sz="0" w:space="0" w:color="auto"/>
      </w:divBdr>
    </w:div>
    <w:div w:id="1333604447">
      <w:marLeft w:val="480"/>
      <w:marRight w:val="0"/>
      <w:marTop w:val="0"/>
      <w:marBottom w:val="0"/>
      <w:divBdr>
        <w:top w:val="none" w:sz="0" w:space="0" w:color="auto"/>
        <w:left w:val="none" w:sz="0" w:space="0" w:color="auto"/>
        <w:bottom w:val="none" w:sz="0" w:space="0" w:color="auto"/>
        <w:right w:val="none" w:sz="0" w:space="0" w:color="auto"/>
      </w:divBdr>
    </w:div>
    <w:div w:id="1333605473">
      <w:marLeft w:val="480"/>
      <w:marRight w:val="0"/>
      <w:marTop w:val="0"/>
      <w:marBottom w:val="0"/>
      <w:divBdr>
        <w:top w:val="none" w:sz="0" w:space="0" w:color="auto"/>
        <w:left w:val="none" w:sz="0" w:space="0" w:color="auto"/>
        <w:bottom w:val="none" w:sz="0" w:space="0" w:color="auto"/>
        <w:right w:val="none" w:sz="0" w:space="0" w:color="auto"/>
      </w:divBdr>
    </w:div>
    <w:div w:id="1333609962">
      <w:marLeft w:val="480"/>
      <w:marRight w:val="0"/>
      <w:marTop w:val="0"/>
      <w:marBottom w:val="0"/>
      <w:divBdr>
        <w:top w:val="none" w:sz="0" w:space="0" w:color="auto"/>
        <w:left w:val="none" w:sz="0" w:space="0" w:color="auto"/>
        <w:bottom w:val="none" w:sz="0" w:space="0" w:color="auto"/>
        <w:right w:val="none" w:sz="0" w:space="0" w:color="auto"/>
      </w:divBdr>
    </w:div>
    <w:div w:id="1333679874">
      <w:marLeft w:val="480"/>
      <w:marRight w:val="0"/>
      <w:marTop w:val="0"/>
      <w:marBottom w:val="0"/>
      <w:divBdr>
        <w:top w:val="none" w:sz="0" w:space="0" w:color="auto"/>
        <w:left w:val="none" w:sz="0" w:space="0" w:color="auto"/>
        <w:bottom w:val="none" w:sz="0" w:space="0" w:color="auto"/>
        <w:right w:val="none" w:sz="0" w:space="0" w:color="auto"/>
      </w:divBdr>
    </w:div>
    <w:div w:id="1333685531">
      <w:marLeft w:val="480"/>
      <w:marRight w:val="0"/>
      <w:marTop w:val="0"/>
      <w:marBottom w:val="0"/>
      <w:divBdr>
        <w:top w:val="none" w:sz="0" w:space="0" w:color="auto"/>
        <w:left w:val="none" w:sz="0" w:space="0" w:color="auto"/>
        <w:bottom w:val="none" w:sz="0" w:space="0" w:color="auto"/>
        <w:right w:val="none" w:sz="0" w:space="0" w:color="auto"/>
      </w:divBdr>
    </w:div>
    <w:div w:id="1333685758">
      <w:marLeft w:val="480"/>
      <w:marRight w:val="0"/>
      <w:marTop w:val="0"/>
      <w:marBottom w:val="0"/>
      <w:divBdr>
        <w:top w:val="none" w:sz="0" w:space="0" w:color="auto"/>
        <w:left w:val="none" w:sz="0" w:space="0" w:color="auto"/>
        <w:bottom w:val="none" w:sz="0" w:space="0" w:color="auto"/>
        <w:right w:val="none" w:sz="0" w:space="0" w:color="auto"/>
      </w:divBdr>
    </w:div>
    <w:div w:id="1333751842">
      <w:marLeft w:val="480"/>
      <w:marRight w:val="0"/>
      <w:marTop w:val="0"/>
      <w:marBottom w:val="0"/>
      <w:divBdr>
        <w:top w:val="none" w:sz="0" w:space="0" w:color="auto"/>
        <w:left w:val="none" w:sz="0" w:space="0" w:color="auto"/>
        <w:bottom w:val="none" w:sz="0" w:space="0" w:color="auto"/>
        <w:right w:val="none" w:sz="0" w:space="0" w:color="auto"/>
      </w:divBdr>
    </w:div>
    <w:div w:id="1333754016">
      <w:marLeft w:val="480"/>
      <w:marRight w:val="0"/>
      <w:marTop w:val="0"/>
      <w:marBottom w:val="0"/>
      <w:divBdr>
        <w:top w:val="none" w:sz="0" w:space="0" w:color="auto"/>
        <w:left w:val="none" w:sz="0" w:space="0" w:color="auto"/>
        <w:bottom w:val="none" w:sz="0" w:space="0" w:color="auto"/>
        <w:right w:val="none" w:sz="0" w:space="0" w:color="auto"/>
      </w:divBdr>
    </w:div>
    <w:div w:id="1333754795">
      <w:marLeft w:val="480"/>
      <w:marRight w:val="0"/>
      <w:marTop w:val="0"/>
      <w:marBottom w:val="0"/>
      <w:divBdr>
        <w:top w:val="none" w:sz="0" w:space="0" w:color="auto"/>
        <w:left w:val="none" w:sz="0" w:space="0" w:color="auto"/>
        <w:bottom w:val="none" w:sz="0" w:space="0" w:color="auto"/>
        <w:right w:val="none" w:sz="0" w:space="0" w:color="auto"/>
      </w:divBdr>
    </w:div>
    <w:div w:id="1333877954">
      <w:marLeft w:val="480"/>
      <w:marRight w:val="0"/>
      <w:marTop w:val="0"/>
      <w:marBottom w:val="0"/>
      <w:divBdr>
        <w:top w:val="none" w:sz="0" w:space="0" w:color="auto"/>
        <w:left w:val="none" w:sz="0" w:space="0" w:color="auto"/>
        <w:bottom w:val="none" w:sz="0" w:space="0" w:color="auto"/>
        <w:right w:val="none" w:sz="0" w:space="0" w:color="auto"/>
      </w:divBdr>
    </w:div>
    <w:div w:id="1333921408">
      <w:marLeft w:val="480"/>
      <w:marRight w:val="0"/>
      <w:marTop w:val="0"/>
      <w:marBottom w:val="0"/>
      <w:divBdr>
        <w:top w:val="none" w:sz="0" w:space="0" w:color="auto"/>
        <w:left w:val="none" w:sz="0" w:space="0" w:color="auto"/>
        <w:bottom w:val="none" w:sz="0" w:space="0" w:color="auto"/>
        <w:right w:val="none" w:sz="0" w:space="0" w:color="auto"/>
      </w:divBdr>
    </w:div>
    <w:div w:id="1333949030">
      <w:marLeft w:val="480"/>
      <w:marRight w:val="0"/>
      <w:marTop w:val="0"/>
      <w:marBottom w:val="0"/>
      <w:divBdr>
        <w:top w:val="none" w:sz="0" w:space="0" w:color="auto"/>
        <w:left w:val="none" w:sz="0" w:space="0" w:color="auto"/>
        <w:bottom w:val="none" w:sz="0" w:space="0" w:color="auto"/>
        <w:right w:val="none" w:sz="0" w:space="0" w:color="auto"/>
      </w:divBdr>
    </w:div>
    <w:div w:id="1334066712">
      <w:marLeft w:val="480"/>
      <w:marRight w:val="0"/>
      <w:marTop w:val="0"/>
      <w:marBottom w:val="0"/>
      <w:divBdr>
        <w:top w:val="none" w:sz="0" w:space="0" w:color="auto"/>
        <w:left w:val="none" w:sz="0" w:space="0" w:color="auto"/>
        <w:bottom w:val="none" w:sz="0" w:space="0" w:color="auto"/>
        <w:right w:val="none" w:sz="0" w:space="0" w:color="auto"/>
      </w:divBdr>
    </w:div>
    <w:div w:id="1334142166">
      <w:marLeft w:val="480"/>
      <w:marRight w:val="0"/>
      <w:marTop w:val="0"/>
      <w:marBottom w:val="0"/>
      <w:divBdr>
        <w:top w:val="none" w:sz="0" w:space="0" w:color="auto"/>
        <w:left w:val="none" w:sz="0" w:space="0" w:color="auto"/>
        <w:bottom w:val="none" w:sz="0" w:space="0" w:color="auto"/>
        <w:right w:val="none" w:sz="0" w:space="0" w:color="auto"/>
      </w:divBdr>
    </w:div>
    <w:div w:id="1334142526">
      <w:marLeft w:val="480"/>
      <w:marRight w:val="0"/>
      <w:marTop w:val="0"/>
      <w:marBottom w:val="0"/>
      <w:divBdr>
        <w:top w:val="none" w:sz="0" w:space="0" w:color="auto"/>
        <w:left w:val="none" w:sz="0" w:space="0" w:color="auto"/>
        <w:bottom w:val="none" w:sz="0" w:space="0" w:color="auto"/>
        <w:right w:val="none" w:sz="0" w:space="0" w:color="auto"/>
      </w:divBdr>
    </w:div>
    <w:div w:id="1334213300">
      <w:marLeft w:val="480"/>
      <w:marRight w:val="0"/>
      <w:marTop w:val="0"/>
      <w:marBottom w:val="0"/>
      <w:divBdr>
        <w:top w:val="none" w:sz="0" w:space="0" w:color="auto"/>
        <w:left w:val="none" w:sz="0" w:space="0" w:color="auto"/>
        <w:bottom w:val="none" w:sz="0" w:space="0" w:color="auto"/>
        <w:right w:val="none" w:sz="0" w:space="0" w:color="auto"/>
      </w:divBdr>
    </w:div>
    <w:div w:id="1334263087">
      <w:marLeft w:val="480"/>
      <w:marRight w:val="0"/>
      <w:marTop w:val="0"/>
      <w:marBottom w:val="0"/>
      <w:divBdr>
        <w:top w:val="none" w:sz="0" w:space="0" w:color="auto"/>
        <w:left w:val="none" w:sz="0" w:space="0" w:color="auto"/>
        <w:bottom w:val="none" w:sz="0" w:space="0" w:color="auto"/>
        <w:right w:val="none" w:sz="0" w:space="0" w:color="auto"/>
      </w:divBdr>
    </w:div>
    <w:div w:id="1334264248">
      <w:marLeft w:val="480"/>
      <w:marRight w:val="0"/>
      <w:marTop w:val="0"/>
      <w:marBottom w:val="0"/>
      <w:divBdr>
        <w:top w:val="none" w:sz="0" w:space="0" w:color="auto"/>
        <w:left w:val="none" w:sz="0" w:space="0" w:color="auto"/>
        <w:bottom w:val="none" w:sz="0" w:space="0" w:color="auto"/>
        <w:right w:val="none" w:sz="0" w:space="0" w:color="auto"/>
      </w:divBdr>
    </w:div>
    <w:div w:id="1334331619">
      <w:marLeft w:val="480"/>
      <w:marRight w:val="0"/>
      <w:marTop w:val="0"/>
      <w:marBottom w:val="0"/>
      <w:divBdr>
        <w:top w:val="none" w:sz="0" w:space="0" w:color="auto"/>
        <w:left w:val="none" w:sz="0" w:space="0" w:color="auto"/>
        <w:bottom w:val="none" w:sz="0" w:space="0" w:color="auto"/>
        <w:right w:val="none" w:sz="0" w:space="0" w:color="auto"/>
      </w:divBdr>
    </w:div>
    <w:div w:id="1334381804">
      <w:marLeft w:val="480"/>
      <w:marRight w:val="0"/>
      <w:marTop w:val="0"/>
      <w:marBottom w:val="0"/>
      <w:divBdr>
        <w:top w:val="none" w:sz="0" w:space="0" w:color="auto"/>
        <w:left w:val="none" w:sz="0" w:space="0" w:color="auto"/>
        <w:bottom w:val="none" w:sz="0" w:space="0" w:color="auto"/>
        <w:right w:val="none" w:sz="0" w:space="0" w:color="auto"/>
      </w:divBdr>
    </w:div>
    <w:div w:id="1334408456">
      <w:marLeft w:val="480"/>
      <w:marRight w:val="0"/>
      <w:marTop w:val="0"/>
      <w:marBottom w:val="0"/>
      <w:divBdr>
        <w:top w:val="none" w:sz="0" w:space="0" w:color="auto"/>
        <w:left w:val="none" w:sz="0" w:space="0" w:color="auto"/>
        <w:bottom w:val="none" w:sz="0" w:space="0" w:color="auto"/>
        <w:right w:val="none" w:sz="0" w:space="0" w:color="auto"/>
      </w:divBdr>
    </w:div>
    <w:div w:id="1334454422">
      <w:marLeft w:val="480"/>
      <w:marRight w:val="0"/>
      <w:marTop w:val="0"/>
      <w:marBottom w:val="0"/>
      <w:divBdr>
        <w:top w:val="none" w:sz="0" w:space="0" w:color="auto"/>
        <w:left w:val="none" w:sz="0" w:space="0" w:color="auto"/>
        <w:bottom w:val="none" w:sz="0" w:space="0" w:color="auto"/>
        <w:right w:val="none" w:sz="0" w:space="0" w:color="auto"/>
      </w:divBdr>
    </w:div>
    <w:div w:id="1334600350">
      <w:marLeft w:val="480"/>
      <w:marRight w:val="0"/>
      <w:marTop w:val="0"/>
      <w:marBottom w:val="0"/>
      <w:divBdr>
        <w:top w:val="none" w:sz="0" w:space="0" w:color="auto"/>
        <w:left w:val="none" w:sz="0" w:space="0" w:color="auto"/>
        <w:bottom w:val="none" w:sz="0" w:space="0" w:color="auto"/>
        <w:right w:val="none" w:sz="0" w:space="0" w:color="auto"/>
      </w:divBdr>
    </w:div>
    <w:div w:id="1334602593">
      <w:marLeft w:val="480"/>
      <w:marRight w:val="0"/>
      <w:marTop w:val="0"/>
      <w:marBottom w:val="0"/>
      <w:divBdr>
        <w:top w:val="none" w:sz="0" w:space="0" w:color="auto"/>
        <w:left w:val="none" w:sz="0" w:space="0" w:color="auto"/>
        <w:bottom w:val="none" w:sz="0" w:space="0" w:color="auto"/>
        <w:right w:val="none" w:sz="0" w:space="0" w:color="auto"/>
      </w:divBdr>
    </w:div>
    <w:div w:id="1334606062">
      <w:marLeft w:val="480"/>
      <w:marRight w:val="0"/>
      <w:marTop w:val="0"/>
      <w:marBottom w:val="0"/>
      <w:divBdr>
        <w:top w:val="none" w:sz="0" w:space="0" w:color="auto"/>
        <w:left w:val="none" w:sz="0" w:space="0" w:color="auto"/>
        <w:bottom w:val="none" w:sz="0" w:space="0" w:color="auto"/>
        <w:right w:val="none" w:sz="0" w:space="0" w:color="auto"/>
      </w:divBdr>
    </w:div>
    <w:div w:id="1334648629">
      <w:marLeft w:val="480"/>
      <w:marRight w:val="0"/>
      <w:marTop w:val="0"/>
      <w:marBottom w:val="0"/>
      <w:divBdr>
        <w:top w:val="none" w:sz="0" w:space="0" w:color="auto"/>
        <w:left w:val="none" w:sz="0" w:space="0" w:color="auto"/>
        <w:bottom w:val="none" w:sz="0" w:space="0" w:color="auto"/>
        <w:right w:val="none" w:sz="0" w:space="0" w:color="auto"/>
      </w:divBdr>
    </w:div>
    <w:div w:id="1334800329">
      <w:marLeft w:val="480"/>
      <w:marRight w:val="0"/>
      <w:marTop w:val="0"/>
      <w:marBottom w:val="0"/>
      <w:divBdr>
        <w:top w:val="none" w:sz="0" w:space="0" w:color="auto"/>
        <w:left w:val="none" w:sz="0" w:space="0" w:color="auto"/>
        <w:bottom w:val="none" w:sz="0" w:space="0" w:color="auto"/>
        <w:right w:val="none" w:sz="0" w:space="0" w:color="auto"/>
      </w:divBdr>
    </w:div>
    <w:div w:id="1334800493">
      <w:marLeft w:val="480"/>
      <w:marRight w:val="0"/>
      <w:marTop w:val="0"/>
      <w:marBottom w:val="0"/>
      <w:divBdr>
        <w:top w:val="none" w:sz="0" w:space="0" w:color="auto"/>
        <w:left w:val="none" w:sz="0" w:space="0" w:color="auto"/>
        <w:bottom w:val="none" w:sz="0" w:space="0" w:color="auto"/>
        <w:right w:val="none" w:sz="0" w:space="0" w:color="auto"/>
      </w:divBdr>
    </w:div>
    <w:div w:id="1334801608">
      <w:marLeft w:val="480"/>
      <w:marRight w:val="0"/>
      <w:marTop w:val="0"/>
      <w:marBottom w:val="0"/>
      <w:divBdr>
        <w:top w:val="none" w:sz="0" w:space="0" w:color="auto"/>
        <w:left w:val="none" w:sz="0" w:space="0" w:color="auto"/>
        <w:bottom w:val="none" w:sz="0" w:space="0" w:color="auto"/>
        <w:right w:val="none" w:sz="0" w:space="0" w:color="auto"/>
      </w:divBdr>
    </w:div>
    <w:div w:id="1334840873">
      <w:marLeft w:val="480"/>
      <w:marRight w:val="0"/>
      <w:marTop w:val="0"/>
      <w:marBottom w:val="0"/>
      <w:divBdr>
        <w:top w:val="none" w:sz="0" w:space="0" w:color="auto"/>
        <w:left w:val="none" w:sz="0" w:space="0" w:color="auto"/>
        <w:bottom w:val="none" w:sz="0" w:space="0" w:color="auto"/>
        <w:right w:val="none" w:sz="0" w:space="0" w:color="auto"/>
      </w:divBdr>
    </w:div>
    <w:div w:id="1334869877">
      <w:marLeft w:val="480"/>
      <w:marRight w:val="0"/>
      <w:marTop w:val="0"/>
      <w:marBottom w:val="0"/>
      <w:divBdr>
        <w:top w:val="none" w:sz="0" w:space="0" w:color="auto"/>
        <w:left w:val="none" w:sz="0" w:space="0" w:color="auto"/>
        <w:bottom w:val="none" w:sz="0" w:space="0" w:color="auto"/>
        <w:right w:val="none" w:sz="0" w:space="0" w:color="auto"/>
      </w:divBdr>
    </w:div>
    <w:div w:id="1334920348">
      <w:marLeft w:val="480"/>
      <w:marRight w:val="0"/>
      <w:marTop w:val="0"/>
      <w:marBottom w:val="0"/>
      <w:divBdr>
        <w:top w:val="none" w:sz="0" w:space="0" w:color="auto"/>
        <w:left w:val="none" w:sz="0" w:space="0" w:color="auto"/>
        <w:bottom w:val="none" w:sz="0" w:space="0" w:color="auto"/>
        <w:right w:val="none" w:sz="0" w:space="0" w:color="auto"/>
      </w:divBdr>
    </w:div>
    <w:div w:id="1335034053">
      <w:marLeft w:val="480"/>
      <w:marRight w:val="0"/>
      <w:marTop w:val="0"/>
      <w:marBottom w:val="0"/>
      <w:divBdr>
        <w:top w:val="none" w:sz="0" w:space="0" w:color="auto"/>
        <w:left w:val="none" w:sz="0" w:space="0" w:color="auto"/>
        <w:bottom w:val="none" w:sz="0" w:space="0" w:color="auto"/>
        <w:right w:val="none" w:sz="0" w:space="0" w:color="auto"/>
      </w:divBdr>
    </w:div>
    <w:div w:id="1335034530">
      <w:marLeft w:val="480"/>
      <w:marRight w:val="0"/>
      <w:marTop w:val="0"/>
      <w:marBottom w:val="0"/>
      <w:divBdr>
        <w:top w:val="none" w:sz="0" w:space="0" w:color="auto"/>
        <w:left w:val="none" w:sz="0" w:space="0" w:color="auto"/>
        <w:bottom w:val="none" w:sz="0" w:space="0" w:color="auto"/>
        <w:right w:val="none" w:sz="0" w:space="0" w:color="auto"/>
      </w:divBdr>
    </w:div>
    <w:div w:id="1335109079">
      <w:marLeft w:val="480"/>
      <w:marRight w:val="0"/>
      <w:marTop w:val="0"/>
      <w:marBottom w:val="0"/>
      <w:divBdr>
        <w:top w:val="none" w:sz="0" w:space="0" w:color="auto"/>
        <w:left w:val="none" w:sz="0" w:space="0" w:color="auto"/>
        <w:bottom w:val="none" w:sz="0" w:space="0" w:color="auto"/>
        <w:right w:val="none" w:sz="0" w:space="0" w:color="auto"/>
      </w:divBdr>
    </w:div>
    <w:div w:id="1335113870">
      <w:marLeft w:val="480"/>
      <w:marRight w:val="0"/>
      <w:marTop w:val="0"/>
      <w:marBottom w:val="0"/>
      <w:divBdr>
        <w:top w:val="none" w:sz="0" w:space="0" w:color="auto"/>
        <w:left w:val="none" w:sz="0" w:space="0" w:color="auto"/>
        <w:bottom w:val="none" w:sz="0" w:space="0" w:color="auto"/>
        <w:right w:val="none" w:sz="0" w:space="0" w:color="auto"/>
      </w:divBdr>
    </w:div>
    <w:div w:id="1335181532">
      <w:marLeft w:val="480"/>
      <w:marRight w:val="0"/>
      <w:marTop w:val="0"/>
      <w:marBottom w:val="0"/>
      <w:divBdr>
        <w:top w:val="none" w:sz="0" w:space="0" w:color="auto"/>
        <w:left w:val="none" w:sz="0" w:space="0" w:color="auto"/>
        <w:bottom w:val="none" w:sz="0" w:space="0" w:color="auto"/>
        <w:right w:val="none" w:sz="0" w:space="0" w:color="auto"/>
      </w:divBdr>
    </w:div>
    <w:div w:id="1335189044">
      <w:marLeft w:val="480"/>
      <w:marRight w:val="0"/>
      <w:marTop w:val="0"/>
      <w:marBottom w:val="0"/>
      <w:divBdr>
        <w:top w:val="none" w:sz="0" w:space="0" w:color="auto"/>
        <w:left w:val="none" w:sz="0" w:space="0" w:color="auto"/>
        <w:bottom w:val="none" w:sz="0" w:space="0" w:color="auto"/>
        <w:right w:val="none" w:sz="0" w:space="0" w:color="auto"/>
      </w:divBdr>
    </w:div>
    <w:div w:id="1335261584">
      <w:marLeft w:val="480"/>
      <w:marRight w:val="0"/>
      <w:marTop w:val="0"/>
      <w:marBottom w:val="0"/>
      <w:divBdr>
        <w:top w:val="none" w:sz="0" w:space="0" w:color="auto"/>
        <w:left w:val="none" w:sz="0" w:space="0" w:color="auto"/>
        <w:bottom w:val="none" w:sz="0" w:space="0" w:color="auto"/>
        <w:right w:val="none" w:sz="0" w:space="0" w:color="auto"/>
      </w:divBdr>
    </w:div>
    <w:div w:id="1335302358">
      <w:marLeft w:val="480"/>
      <w:marRight w:val="0"/>
      <w:marTop w:val="0"/>
      <w:marBottom w:val="0"/>
      <w:divBdr>
        <w:top w:val="none" w:sz="0" w:space="0" w:color="auto"/>
        <w:left w:val="none" w:sz="0" w:space="0" w:color="auto"/>
        <w:bottom w:val="none" w:sz="0" w:space="0" w:color="auto"/>
        <w:right w:val="none" w:sz="0" w:space="0" w:color="auto"/>
      </w:divBdr>
    </w:div>
    <w:div w:id="1335303136">
      <w:marLeft w:val="480"/>
      <w:marRight w:val="0"/>
      <w:marTop w:val="0"/>
      <w:marBottom w:val="0"/>
      <w:divBdr>
        <w:top w:val="none" w:sz="0" w:space="0" w:color="auto"/>
        <w:left w:val="none" w:sz="0" w:space="0" w:color="auto"/>
        <w:bottom w:val="none" w:sz="0" w:space="0" w:color="auto"/>
        <w:right w:val="none" w:sz="0" w:space="0" w:color="auto"/>
      </w:divBdr>
    </w:div>
    <w:div w:id="1335304630">
      <w:marLeft w:val="480"/>
      <w:marRight w:val="0"/>
      <w:marTop w:val="0"/>
      <w:marBottom w:val="0"/>
      <w:divBdr>
        <w:top w:val="none" w:sz="0" w:space="0" w:color="auto"/>
        <w:left w:val="none" w:sz="0" w:space="0" w:color="auto"/>
        <w:bottom w:val="none" w:sz="0" w:space="0" w:color="auto"/>
        <w:right w:val="none" w:sz="0" w:space="0" w:color="auto"/>
      </w:divBdr>
    </w:div>
    <w:div w:id="1335307525">
      <w:marLeft w:val="480"/>
      <w:marRight w:val="0"/>
      <w:marTop w:val="0"/>
      <w:marBottom w:val="0"/>
      <w:divBdr>
        <w:top w:val="none" w:sz="0" w:space="0" w:color="auto"/>
        <w:left w:val="none" w:sz="0" w:space="0" w:color="auto"/>
        <w:bottom w:val="none" w:sz="0" w:space="0" w:color="auto"/>
        <w:right w:val="none" w:sz="0" w:space="0" w:color="auto"/>
      </w:divBdr>
    </w:div>
    <w:div w:id="1335376559">
      <w:marLeft w:val="480"/>
      <w:marRight w:val="0"/>
      <w:marTop w:val="0"/>
      <w:marBottom w:val="0"/>
      <w:divBdr>
        <w:top w:val="none" w:sz="0" w:space="0" w:color="auto"/>
        <w:left w:val="none" w:sz="0" w:space="0" w:color="auto"/>
        <w:bottom w:val="none" w:sz="0" w:space="0" w:color="auto"/>
        <w:right w:val="none" w:sz="0" w:space="0" w:color="auto"/>
      </w:divBdr>
    </w:div>
    <w:div w:id="1335376784">
      <w:marLeft w:val="480"/>
      <w:marRight w:val="0"/>
      <w:marTop w:val="0"/>
      <w:marBottom w:val="0"/>
      <w:divBdr>
        <w:top w:val="none" w:sz="0" w:space="0" w:color="auto"/>
        <w:left w:val="none" w:sz="0" w:space="0" w:color="auto"/>
        <w:bottom w:val="none" w:sz="0" w:space="0" w:color="auto"/>
        <w:right w:val="none" w:sz="0" w:space="0" w:color="auto"/>
      </w:divBdr>
    </w:div>
    <w:div w:id="1335378331">
      <w:marLeft w:val="480"/>
      <w:marRight w:val="0"/>
      <w:marTop w:val="0"/>
      <w:marBottom w:val="0"/>
      <w:divBdr>
        <w:top w:val="none" w:sz="0" w:space="0" w:color="auto"/>
        <w:left w:val="none" w:sz="0" w:space="0" w:color="auto"/>
        <w:bottom w:val="none" w:sz="0" w:space="0" w:color="auto"/>
        <w:right w:val="none" w:sz="0" w:space="0" w:color="auto"/>
      </w:divBdr>
    </w:div>
    <w:div w:id="1335454466">
      <w:marLeft w:val="480"/>
      <w:marRight w:val="0"/>
      <w:marTop w:val="0"/>
      <w:marBottom w:val="0"/>
      <w:divBdr>
        <w:top w:val="none" w:sz="0" w:space="0" w:color="auto"/>
        <w:left w:val="none" w:sz="0" w:space="0" w:color="auto"/>
        <w:bottom w:val="none" w:sz="0" w:space="0" w:color="auto"/>
        <w:right w:val="none" w:sz="0" w:space="0" w:color="auto"/>
      </w:divBdr>
    </w:div>
    <w:div w:id="1335454692">
      <w:marLeft w:val="480"/>
      <w:marRight w:val="0"/>
      <w:marTop w:val="0"/>
      <w:marBottom w:val="0"/>
      <w:divBdr>
        <w:top w:val="none" w:sz="0" w:space="0" w:color="auto"/>
        <w:left w:val="none" w:sz="0" w:space="0" w:color="auto"/>
        <w:bottom w:val="none" w:sz="0" w:space="0" w:color="auto"/>
        <w:right w:val="none" w:sz="0" w:space="0" w:color="auto"/>
      </w:divBdr>
    </w:div>
    <w:div w:id="1335456415">
      <w:marLeft w:val="480"/>
      <w:marRight w:val="0"/>
      <w:marTop w:val="0"/>
      <w:marBottom w:val="0"/>
      <w:divBdr>
        <w:top w:val="none" w:sz="0" w:space="0" w:color="auto"/>
        <w:left w:val="none" w:sz="0" w:space="0" w:color="auto"/>
        <w:bottom w:val="none" w:sz="0" w:space="0" w:color="auto"/>
        <w:right w:val="none" w:sz="0" w:space="0" w:color="auto"/>
      </w:divBdr>
    </w:div>
    <w:div w:id="1335495194">
      <w:marLeft w:val="480"/>
      <w:marRight w:val="0"/>
      <w:marTop w:val="0"/>
      <w:marBottom w:val="0"/>
      <w:divBdr>
        <w:top w:val="none" w:sz="0" w:space="0" w:color="auto"/>
        <w:left w:val="none" w:sz="0" w:space="0" w:color="auto"/>
        <w:bottom w:val="none" w:sz="0" w:space="0" w:color="auto"/>
        <w:right w:val="none" w:sz="0" w:space="0" w:color="auto"/>
      </w:divBdr>
    </w:div>
    <w:div w:id="1335570547">
      <w:marLeft w:val="480"/>
      <w:marRight w:val="0"/>
      <w:marTop w:val="0"/>
      <w:marBottom w:val="0"/>
      <w:divBdr>
        <w:top w:val="none" w:sz="0" w:space="0" w:color="auto"/>
        <w:left w:val="none" w:sz="0" w:space="0" w:color="auto"/>
        <w:bottom w:val="none" w:sz="0" w:space="0" w:color="auto"/>
        <w:right w:val="none" w:sz="0" w:space="0" w:color="auto"/>
      </w:divBdr>
    </w:div>
    <w:div w:id="1335649039">
      <w:marLeft w:val="480"/>
      <w:marRight w:val="0"/>
      <w:marTop w:val="0"/>
      <w:marBottom w:val="0"/>
      <w:divBdr>
        <w:top w:val="none" w:sz="0" w:space="0" w:color="auto"/>
        <w:left w:val="none" w:sz="0" w:space="0" w:color="auto"/>
        <w:bottom w:val="none" w:sz="0" w:space="0" w:color="auto"/>
        <w:right w:val="none" w:sz="0" w:space="0" w:color="auto"/>
      </w:divBdr>
    </w:div>
    <w:div w:id="1335692905">
      <w:marLeft w:val="480"/>
      <w:marRight w:val="0"/>
      <w:marTop w:val="0"/>
      <w:marBottom w:val="0"/>
      <w:divBdr>
        <w:top w:val="none" w:sz="0" w:space="0" w:color="auto"/>
        <w:left w:val="none" w:sz="0" w:space="0" w:color="auto"/>
        <w:bottom w:val="none" w:sz="0" w:space="0" w:color="auto"/>
        <w:right w:val="none" w:sz="0" w:space="0" w:color="auto"/>
      </w:divBdr>
    </w:div>
    <w:div w:id="1335766339">
      <w:marLeft w:val="480"/>
      <w:marRight w:val="0"/>
      <w:marTop w:val="0"/>
      <w:marBottom w:val="0"/>
      <w:divBdr>
        <w:top w:val="none" w:sz="0" w:space="0" w:color="auto"/>
        <w:left w:val="none" w:sz="0" w:space="0" w:color="auto"/>
        <w:bottom w:val="none" w:sz="0" w:space="0" w:color="auto"/>
        <w:right w:val="none" w:sz="0" w:space="0" w:color="auto"/>
      </w:divBdr>
    </w:div>
    <w:div w:id="1335836673">
      <w:marLeft w:val="480"/>
      <w:marRight w:val="0"/>
      <w:marTop w:val="0"/>
      <w:marBottom w:val="0"/>
      <w:divBdr>
        <w:top w:val="none" w:sz="0" w:space="0" w:color="auto"/>
        <w:left w:val="none" w:sz="0" w:space="0" w:color="auto"/>
        <w:bottom w:val="none" w:sz="0" w:space="0" w:color="auto"/>
        <w:right w:val="none" w:sz="0" w:space="0" w:color="auto"/>
      </w:divBdr>
    </w:div>
    <w:div w:id="1335886593">
      <w:marLeft w:val="480"/>
      <w:marRight w:val="0"/>
      <w:marTop w:val="0"/>
      <w:marBottom w:val="0"/>
      <w:divBdr>
        <w:top w:val="none" w:sz="0" w:space="0" w:color="auto"/>
        <w:left w:val="none" w:sz="0" w:space="0" w:color="auto"/>
        <w:bottom w:val="none" w:sz="0" w:space="0" w:color="auto"/>
        <w:right w:val="none" w:sz="0" w:space="0" w:color="auto"/>
      </w:divBdr>
    </w:div>
    <w:div w:id="1335956099">
      <w:marLeft w:val="480"/>
      <w:marRight w:val="0"/>
      <w:marTop w:val="0"/>
      <w:marBottom w:val="0"/>
      <w:divBdr>
        <w:top w:val="none" w:sz="0" w:space="0" w:color="auto"/>
        <w:left w:val="none" w:sz="0" w:space="0" w:color="auto"/>
        <w:bottom w:val="none" w:sz="0" w:space="0" w:color="auto"/>
        <w:right w:val="none" w:sz="0" w:space="0" w:color="auto"/>
      </w:divBdr>
    </w:div>
    <w:div w:id="1336150736">
      <w:marLeft w:val="480"/>
      <w:marRight w:val="0"/>
      <w:marTop w:val="0"/>
      <w:marBottom w:val="0"/>
      <w:divBdr>
        <w:top w:val="none" w:sz="0" w:space="0" w:color="auto"/>
        <w:left w:val="none" w:sz="0" w:space="0" w:color="auto"/>
        <w:bottom w:val="none" w:sz="0" w:space="0" w:color="auto"/>
        <w:right w:val="none" w:sz="0" w:space="0" w:color="auto"/>
      </w:divBdr>
    </w:div>
    <w:div w:id="1336229819">
      <w:marLeft w:val="480"/>
      <w:marRight w:val="0"/>
      <w:marTop w:val="0"/>
      <w:marBottom w:val="0"/>
      <w:divBdr>
        <w:top w:val="none" w:sz="0" w:space="0" w:color="auto"/>
        <w:left w:val="none" w:sz="0" w:space="0" w:color="auto"/>
        <w:bottom w:val="none" w:sz="0" w:space="0" w:color="auto"/>
        <w:right w:val="none" w:sz="0" w:space="0" w:color="auto"/>
      </w:divBdr>
    </w:div>
    <w:div w:id="1336303940">
      <w:marLeft w:val="480"/>
      <w:marRight w:val="0"/>
      <w:marTop w:val="0"/>
      <w:marBottom w:val="0"/>
      <w:divBdr>
        <w:top w:val="none" w:sz="0" w:space="0" w:color="auto"/>
        <w:left w:val="none" w:sz="0" w:space="0" w:color="auto"/>
        <w:bottom w:val="none" w:sz="0" w:space="0" w:color="auto"/>
        <w:right w:val="none" w:sz="0" w:space="0" w:color="auto"/>
      </w:divBdr>
    </w:div>
    <w:div w:id="1336373098">
      <w:marLeft w:val="480"/>
      <w:marRight w:val="0"/>
      <w:marTop w:val="0"/>
      <w:marBottom w:val="0"/>
      <w:divBdr>
        <w:top w:val="none" w:sz="0" w:space="0" w:color="auto"/>
        <w:left w:val="none" w:sz="0" w:space="0" w:color="auto"/>
        <w:bottom w:val="none" w:sz="0" w:space="0" w:color="auto"/>
        <w:right w:val="none" w:sz="0" w:space="0" w:color="auto"/>
      </w:divBdr>
    </w:div>
    <w:div w:id="1336374379">
      <w:marLeft w:val="480"/>
      <w:marRight w:val="0"/>
      <w:marTop w:val="0"/>
      <w:marBottom w:val="0"/>
      <w:divBdr>
        <w:top w:val="none" w:sz="0" w:space="0" w:color="auto"/>
        <w:left w:val="none" w:sz="0" w:space="0" w:color="auto"/>
        <w:bottom w:val="none" w:sz="0" w:space="0" w:color="auto"/>
        <w:right w:val="none" w:sz="0" w:space="0" w:color="auto"/>
      </w:divBdr>
    </w:div>
    <w:div w:id="1336415685">
      <w:marLeft w:val="480"/>
      <w:marRight w:val="0"/>
      <w:marTop w:val="0"/>
      <w:marBottom w:val="0"/>
      <w:divBdr>
        <w:top w:val="none" w:sz="0" w:space="0" w:color="auto"/>
        <w:left w:val="none" w:sz="0" w:space="0" w:color="auto"/>
        <w:bottom w:val="none" w:sz="0" w:space="0" w:color="auto"/>
        <w:right w:val="none" w:sz="0" w:space="0" w:color="auto"/>
      </w:divBdr>
    </w:div>
    <w:div w:id="1336420109">
      <w:marLeft w:val="480"/>
      <w:marRight w:val="0"/>
      <w:marTop w:val="0"/>
      <w:marBottom w:val="0"/>
      <w:divBdr>
        <w:top w:val="none" w:sz="0" w:space="0" w:color="auto"/>
        <w:left w:val="none" w:sz="0" w:space="0" w:color="auto"/>
        <w:bottom w:val="none" w:sz="0" w:space="0" w:color="auto"/>
        <w:right w:val="none" w:sz="0" w:space="0" w:color="auto"/>
      </w:divBdr>
    </w:div>
    <w:div w:id="1336422689">
      <w:marLeft w:val="480"/>
      <w:marRight w:val="0"/>
      <w:marTop w:val="0"/>
      <w:marBottom w:val="0"/>
      <w:divBdr>
        <w:top w:val="none" w:sz="0" w:space="0" w:color="auto"/>
        <w:left w:val="none" w:sz="0" w:space="0" w:color="auto"/>
        <w:bottom w:val="none" w:sz="0" w:space="0" w:color="auto"/>
        <w:right w:val="none" w:sz="0" w:space="0" w:color="auto"/>
      </w:divBdr>
    </w:div>
    <w:div w:id="1336491794">
      <w:marLeft w:val="480"/>
      <w:marRight w:val="0"/>
      <w:marTop w:val="0"/>
      <w:marBottom w:val="0"/>
      <w:divBdr>
        <w:top w:val="none" w:sz="0" w:space="0" w:color="auto"/>
        <w:left w:val="none" w:sz="0" w:space="0" w:color="auto"/>
        <w:bottom w:val="none" w:sz="0" w:space="0" w:color="auto"/>
        <w:right w:val="none" w:sz="0" w:space="0" w:color="auto"/>
      </w:divBdr>
    </w:div>
    <w:div w:id="1336493473">
      <w:marLeft w:val="480"/>
      <w:marRight w:val="0"/>
      <w:marTop w:val="0"/>
      <w:marBottom w:val="0"/>
      <w:divBdr>
        <w:top w:val="none" w:sz="0" w:space="0" w:color="auto"/>
        <w:left w:val="none" w:sz="0" w:space="0" w:color="auto"/>
        <w:bottom w:val="none" w:sz="0" w:space="0" w:color="auto"/>
        <w:right w:val="none" w:sz="0" w:space="0" w:color="auto"/>
      </w:divBdr>
    </w:div>
    <w:div w:id="1336496501">
      <w:marLeft w:val="480"/>
      <w:marRight w:val="0"/>
      <w:marTop w:val="0"/>
      <w:marBottom w:val="0"/>
      <w:divBdr>
        <w:top w:val="none" w:sz="0" w:space="0" w:color="auto"/>
        <w:left w:val="none" w:sz="0" w:space="0" w:color="auto"/>
        <w:bottom w:val="none" w:sz="0" w:space="0" w:color="auto"/>
        <w:right w:val="none" w:sz="0" w:space="0" w:color="auto"/>
      </w:divBdr>
    </w:div>
    <w:div w:id="1336569792">
      <w:marLeft w:val="480"/>
      <w:marRight w:val="0"/>
      <w:marTop w:val="0"/>
      <w:marBottom w:val="0"/>
      <w:divBdr>
        <w:top w:val="none" w:sz="0" w:space="0" w:color="auto"/>
        <w:left w:val="none" w:sz="0" w:space="0" w:color="auto"/>
        <w:bottom w:val="none" w:sz="0" w:space="0" w:color="auto"/>
        <w:right w:val="none" w:sz="0" w:space="0" w:color="auto"/>
      </w:divBdr>
    </w:div>
    <w:div w:id="1336615380">
      <w:marLeft w:val="480"/>
      <w:marRight w:val="0"/>
      <w:marTop w:val="0"/>
      <w:marBottom w:val="0"/>
      <w:divBdr>
        <w:top w:val="none" w:sz="0" w:space="0" w:color="auto"/>
        <w:left w:val="none" w:sz="0" w:space="0" w:color="auto"/>
        <w:bottom w:val="none" w:sz="0" w:space="0" w:color="auto"/>
        <w:right w:val="none" w:sz="0" w:space="0" w:color="auto"/>
      </w:divBdr>
    </w:div>
    <w:div w:id="1336617669">
      <w:marLeft w:val="480"/>
      <w:marRight w:val="0"/>
      <w:marTop w:val="0"/>
      <w:marBottom w:val="0"/>
      <w:divBdr>
        <w:top w:val="none" w:sz="0" w:space="0" w:color="auto"/>
        <w:left w:val="none" w:sz="0" w:space="0" w:color="auto"/>
        <w:bottom w:val="none" w:sz="0" w:space="0" w:color="auto"/>
        <w:right w:val="none" w:sz="0" w:space="0" w:color="auto"/>
      </w:divBdr>
    </w:div>
    <w:div w:id="1336684874">
      <w:marLeft w:val="480"/>
      <w:marRight w:val="0"/>
      <w:marTop w:val="0"/>
      <w:marBottom w:val="0"/>
      <w:divBdr>
        <w:top w:val="none" w:sz="0" w:space="0" w:color="auto"/>
        <w:left w:val="none" w:sz="0" w:space="0" w:color="auto"/>
        <w:bottom w:val="none" w:sz="0" w:space="0" w:color="auto"/>
        <w:right w:val="none" w:sz="0" w:space="0" w:color="auto"/>
      </w:divBdr>
    </w:div>
    <w:div w:id="1336690006">
      <w:marLeft w:val="480"/>
      <w:marRight w:val="0"/>
      <w:marTop w:val="0"/>
      <w:marBottom w:val="0"/>
      <w:divBdr>
        <w:top w:val="none" w:sz="0" w:space="0" w:color="auto"/>
        <w:left w:val="none" w:sz="0" w:space="0" w:color="auto"/>
        <w:bottom w:val="none" w:sz="0" w:space="0" w:color="auto"/>
        <w:right w:val="none" w:sz="0" w:space="0" w:color="auto"/>
      </w:divBdr>
    </w:div>
    <w:div w:id="1336762151">
      <w:marLeft w:val="480"/>
      <w:marRight w:val="0"/>
      <w:marTop w:val="0"/>
      <w:marBottom w:val="0"/>
      <w:divBdr>
        <w:top w:val="none" w:sz="0" w:space="0" w:color="auto"/>
        <w:left w:val="none" w:sz="0" w:space="0" w:color="auto"/>
        <w:bottom w:val="none" w:sz="0" w:space="0" w:color="auto"/>
        <w:right w:val="none" w:sz="0" w:space="0" w:color="auto"/>
      </w:divBdr>
    </w:div>
    <w:div w:id="1336762557">
      <w:marLeft w:val="480"/>
      <w:marRight w:val="0"/>
      <w:marTop w:val="0"/>
      <w:marBottom w:val="0"/>
      <w:divBdr>
        <w:top w:val="none" w:sz="0" w:space="0" w:color="auto"/>
        <w:left w:val="none" w:sz="0" w:space="0" w:color="auto"/>
        <w:bottom w:val="none" w:sz="0" w:space="0" w:color="auto"/>
        <w:right w:val="none" w:sz="0" w:space="0" w:color="auto"/>
      </w:divBdr>
    </w:div>
    <w:div w:id="1336763250">
      <w:marLeft w:val="480"/>
      <w:marRight w:val="0"/>
      <w:marTop w:val="0"/>
      <w:marBottom w:val="0"/>
      <w:divBdr>
        <w:top w:val="none" w:sz="0" w:space="0" w:color="auto"/>
        <w:left w:val="none" w:sz="0" w:space="0" w:color="auto"/>
        <w:bottom w:val="none" w:sz="0" w:space="0" w:color="auto"/>
        <w:right w:val="none" w:sz="0" w:space="0" w:color="auto"/>
      </w:divBdr>
    </w:div>
    <w:div w:id="1336884873">
      <w:marLeft w:val="480"/>
      <w:marRight w:val="0"/>
      <w:marTop w:val="0"/>
      <w:marBottom w:val="0"/>
      <w:divBdr>
        <w:top w:val="none" w:sz="0" w:space="0" w:color="auto"/>
        <w:left w:val="none" w:sz="0" w:space="0" w:color="auto"/>
        <w:bottom w:val="none" w:sz="0" w:space="0" w:color="auto"/>
        <w:right w:val="none" w:sz="0" w:space="0" w:color="auto"/>
      </w:divBdr>
    </w:div>
    <w:div w:id="1336952542">
      <w:marLeft w:val="480"/>
      <w:marRight w:val="0"/>
      <w:marTop w:val="0"/>
      <w:marBottom w:val="0"/>
      <w:divBdr>
        <w:top w:val="none" w:sz="0" w:space="0" w:color="auto"/>
        <w:left w:val="none" w:sz="0" w:space="0" w:color="auto"/>
        <w:bottom w:val="none" w:sz="0" w:space="0" w:color="auto"/>
        <w:right w:val="none" w:sz="0" w:space="0" w:color="auto"/>
      </w:divBdr>
    </w:div>
    <w:div w:id="1336955207">
      <w:marLeft w:val="480"/>
      <w:marRight w:val="0"/>
      <w:marTop w:val="0"/>
      <w:marBottom w:val="0"/>
      <w:divBdr>
        <w:top w:val="none" w:sz="0" w:space="0" w:color="auto"/>
        <w:left w:val="none" w:sz="0" w:space="0" w:color="auto"/>
        <w:bottom w:val="none" w:sz="0" w:space="0" w:color="auto"/>
        <w:right w:val="none" w:sz="0" w:space="0" w:color="auto"/>
      </w:divBdr>
    </w:div>
    <w:div w:id="1336956488">
      <w:marLeft w:val="480"/>
      <w:marRight w:val="0"/>
      <w:marTop w:val="0"/>
      <w:marBottom w:val="0"/>
      <w:divBdr>
        <w:top w:val="none" w:sz="0" w:space="0" w:color="auto"/>
        <w:left w:val="none" w:sz="0" w:space="0" w:color="auto"/>
        <w:bottom w:val="none" w:sz="0" w:space="0" w:color="auto"/>
        <w:right w:val="none" w:sz="0" w:space="0" w:color="auto"/>
      </w:divBdr>
    </w:div>
    <w:div w:id="1336957641">
      <w:marLeft w:val="480"/>
      <w:marRight w:val="0"/>
      <w:marTop w:val="0"/>
      <w:marBottom w:val="0"/>
      <w:divBdr>
        <w:top w:val="none" w:sz="0" w:space="0" w:color="auto"/>
        <w:left w:val="none" w:sz="0" w:space="0" w:color="auto"/>
        <w:bottom w:val="none" w:sz="0" w:space="0" w:color="auto"/>
        <w:right w:val="none" w:sz="0" w:space="0" w:color="auto"/>
      </w:divBdr>
    </w:div>
    <w:div w:id="1336958940">
      <w:marLeft w:val="480"/>
      <w:marRight w:val="0"/>
      <w:marTop w:val="0"/>
      <w:marBottom w:val="0"/>
      <w:divBdr>
        <w:top w:val="none" w:sz="0" w:space="0" w:color="auto"/>
        <w:left w:val="none" w:sz="0" w:space="0" w:color="auto"/>
        <w:bottom w:val="none" w:sz="0" w:space="0" w:color="auto"/>
        <w:right w:val="none" w:sz="0" w:space="0" w:color="auto"/>
      </w:divBdr>
    </w:div>
    <w:div w:id="1337224522">
      <w:marLeft w:val="480"/>
      <w:marRight w:val="0"/>
      <w:marTop w:val="0"/>
      <w:marBottom w:val="0"/>
      <w:divBdr>
        <w:top w:val="none" w:sz="0" w:space="0" w:color="auto"/>
        <w:left w:val="none" w:sz="0" w:space="0" w:color="auto"/>
        <w:bottom w:val="none" w:sz="0" w:space="0" w:color="auto"/>
        <w:right w:val="none" w:sz="0" w:space="0" w:color="auto"/>
      </w:divBdr>
    </w:div>
    <w:div w:id="1337225695">
      <w:marLeft w:val="480"/>
      <w:marRight w:val="0"/>
      <w:marTop w:val="0"/>
      <w:marBottom w:val="0"/>
      <w:divBdr>
        <w:top w:val="none" w:sz="0" w:space="0" w:color="auto"/>
        <w:left w:val="none" w:sz="0" w:space="0" w:color="auto"/>
        <w:bottom w:val="none" w:sz="0" w:space="0" w:color="auto"/>
        <w:right w:val="none" w:sz="0" w:space="0" w:color="auto"/>
      </w:divBdr>
    </w:div>
    <w:div w:id="1337268629">
      <w:marLeft w:val="480"/>
      <w:marRight w:val="0"/>
      <w:marTop w:val="0"/>
      <w:marBottom w:val="0"/>
      <w:divBdr>
        <w:top w:val="none" w:sz="0" w:space="0" w:color="auto"/>
        <w:left w:val="none" w:sz="0" w:space="0" w:color="auto"/>
        <w:bottom w:val="none" w:sz="0" w:space="0" w:color="auto"/>
        <w:right w:val="none" w:sz="0" w:space="0" w:color="auto"/>
      </w:divBdr>
    </w:div>
    <w:div w:id="1337270712">
      <w:marLeft w:val="480"/>
      <w:marRight w:val="0"/>
      <w:marTop w:val="0"/>
      <w:marBottom w:val="0"/>
      <w:divBdr>
        <w:top w:val="none" w:sz="0" w:space="0" w:color="auto"/>
        <w:left w:val="none" w:sz="0" w:space="0" w:color="auto"/>
        <w:bottom w:val="none" w:sz="0" w:space="0" w:color="auto"/>
        <w:right w:val="none" w:sz="0" w:space="0" w:color="auto"/>
      </w:divBdr>
    </w:div>
    <w:div w:id="1337271910">
      <w:marLeft w:val="480"/>
      <w:marRight w:val="0"/>
      <w:marTop w:val="0"/>
      <w:marBottom w:val="0"/>
      <w:divBdr>
        <w:top w:val="none" w:sz="0" w:space="0" w:color="auto"/>
        <w:left w:val="none" w:sz="0" w:space="0" w:color="auto"/>
        <w:bottom w:val="none" w:sz="0" w:space="0" w:color="auto"/>
        <w:right w:val="none" w:sz="0" w:space="0" w:color="auto"/>
      </w:divBdr>
    </w:div>
    <w:div w:id="1337273100">
      <w:marLeft w:val="480"/>
      <w:marRight w:val="0"/>
      <w:marTop w:val="0"/>
      <w:marBottom w:val="0"/>
      <w:divBdr>
        <w:top w:val="none" w:sz="0" w:space="0" w:color="auto"/>
        <w:left w:val="none" w:sz="0" w:space="0" w:color="auto"/>
        <w:bottom w:val="none" w:sz="0" w:space="0" w:color="auto"/>
        <w:right w:val="none" w:sz="0" w:space="0" w:color="auto"/>
      </w:divBdr>
    </w:div>
    <w:div w:id="1337339094">
      <w:marLeft w:val="480"/>
      <w:marRight w:val="0"/>
      <w:marTop w:val="0"/>
      <w:marBottom w:val="0"/>
      <w:divBdr>
        <w:top w:val="none" w:sz="0" w:space="0" w:color="auto"/>
        <w:left w:val="none" w:sz="0" w:space="0" w:color="auto"/>
        <w:bottom w:val="none" w:sz="0" w:space="0" w:color="auto"/>
        <w:right w:val="none" w:sz="0" w:space="0" w:color="auto"/>
      </w:divBdr>
    </w:div>
    <w:div w:id="1337347237">
      <w:marLeft w:val="480"/>
      <w:marRight w:val="0"/>
      <w:marTop w:val="0"/>
      <w:marBottom w:val="0"/>
      <w:divBdr>
        <w:top w:val="none" w:sz="0" w:space="0" w:color="auto"/>
        <w:left w:val="none" w:sz="0" w:space="0" w:color="auto"/>
        <w:bottom w:val="none" w:sz="0" w:space="0" w:color="auto"/>
        <w:right w:val="none" w:sz="0" w:space="0" w:color="auto"/>
      </w:divBdr>
    </w:div>
    <w:div w:id="1337348297">
      <w:marLeft w:val="480"/>
      <w:marRight w:val="0"/>
      <w:marTop w:val="0"/>
      <w:marBottom w:val="0"/>
      <w:divBdr>
        <w:top w:val="none" w:sz="0" w:space="0" w:color="auto"/>
        <w:left w:val="none" w:sz="0" w:space="0" w:color="auto"/>
        <w:bottom w:val="none" w:sz="0" w:space="0" w:color="auto"/>
        <w:right w:val="none" w:sz="0" w:space="0" w:color="auto"/>
      </w:divBdr>
    </w:div>
    <w:div w:id="1337420978">
      <w:marLeft w:val="480"/>
      <w:marRight w:val="0"/>
      <w:marTop w:val="0"/>
      <w:marBottom w:val="0"/>
      <w:divBdr>
        <w:top w:val="none" w:sz="0" w:space="0" w:color="auto"/>
        <w:left w:val="none" w:sz="0" w:space="0" w:color="auto"/>
        <w:bottom w:val="none" w:sz="0" w:space="0" w:color="auto"/>
        <w:right w:val="none" w:sz="0" w:space="0" w:color="auto"/>
      </w:divBdr>
    </w:div>
    <w:div w:id="1337422658">
      <w:marLeft w:val="480"/>
      <w:marRight w:val="0"/>
      <w:marTop w:val="0"/>
      <w:marBottom w:val="0"/>
      <w:divBdr>
        <w:top w:val="none" w:sz="0" w:space="0" w:color="auto"/>
        <w:left w:val="none" w:sz="0" w:space="0" w:color="auto"/>
        <w:bottom w:val="none" w:sz="0" w:space="0" w:color="auto"/>
        <w:right w:val="none" w:sz="0" w:space="0" w:color="auto"/>
      </w:divBdr>
    </w:div>
    <w:div w:id="1337463464">
      <w:marLeft w:val="480"/>
      <w:marRight w:val="0"/>
      <w:marTop w:val="0"/>
      <w:marBottom w:val="0"/>
      <w:divBdr>
        <w:top w:val="none" w:sz="0" w:space="0" w:color="auto"/>
        <w:left w:val="none" w:sz="0" w:space="0" w:color="auto"/>
        <w:bottom w:val="none" w:sz="0" w:space="0" w:color="auto"/>
        <w:right w:val="none" w:sz="0" w:space="0" w:color="auto"/>
      </w:divBdr>
    </w:div>
    <w:div w:id="1337612695">
      <w:marLeft w:val="480"/>
      <w:marRight w:val="0"/>
      <w:marTop w:val="0"/>
      <w:marBottom w:val="0"/>
      <w:divBdr>
        <w:top w:val="none" w:sz="0" w:space="0" w:color="auto"/>
        <w:left w:val="none" w:sz="0" w:space="0" w:color="auto"/>
        <w:bottom w:val="none" w:sz="0" w:space="0" w:color="auto"/>
        <w:right w:val="none" w:sz="0" w:space="0" w:color="auto"/>
      </w:divBdr>
    </w:div>
    <w:div w:id="1337614628">
      <w:marLeft w:val="480"/>
      <w:marRight w:val="0"/>
      <w:marTop w:val="0"/>
      <w:marBottom w:val="0"/>
      <w:divBdr>
        <w:top w:val="none" w:sz="0" w:space="0" w:color="auto"/>
        <w:left w:val="none" w:sz="0" w:space="0" w:color="auto"/>
        <w:bottom w:val="none" w:sz="0" w:space="0" w:color="auto"/>
        <w:right w:val="none" w:sz="0" w:space="0" w:color="auto"/>
      </w:divBdr>
    </w:div>
    <w:div w:id="1337729031">
      <w:marLeft w:val="480"/>
      <w:marRight w:val="0"/>
      <w:marTop w:val="0"/>
      <w:marBottom w:val="0"/>
      <w:divBdr>
        <w:top w:val="none" w:sz="0" w:space="0" w:color="auto"/>
        <w:left w:val="none" w:sz="0" w:space="0" w:color="auto"/>
        <w:bottom w:val="none" w:sz="0" w:space="0" w:color="auto"/>
        <w:right w:val="none" w:sz="0" w:space="0" w:color="auto"/>
      </w:divBdr>
    </w:div>
    <w:div w:id="1337729061">
      <w:marLeft w:val="480"/>
      <w:marRight w:val="0"/>
      <w:marTop w:val="0"/>
      <w:marBottom w:val="0"/>
      <w:divBdr>
        <w:top w:val="none" w:sz="0" w:space="0" w:color="auto"/>
        <w:left w:val="none" w:sz="0" w:space="0" w:color="auto"/>
        <w:bottom w:val="none" w:sz="0" w:space="0" w:color="auto"/>
        <w:right w:val="none" w:sz="0" w:space="0" w:color="auto"/>
      </w:divBdr>
    </w:div>
    <w:div w:id="1337730828">
      <w:marLeft w:val="480"/>
      <w:marRight w:val="0"/>
      <w:marTop w:val="0"/>
      <w:marBottom w:val="0"/>
      <w:divBdr>
        <w:top w:val="none" w:sz="0" w:space="0" w:color="auto"/>
        <w:left w:val="none" w:sz="0" w:space="0" w:color="auto"/>
        <w:bottom w:val="none" w:sz="0" w:space="0" w:color="auto"/>
        <w:right w:val="none" w:sz="0" w:space="0" w:color="auto"/>
      </w:divBdr>
    </w:div>
    <w:div w:id="1337732718">
      <w:marLeft w:val="480"/>
      <w:marRight w:val="0"/>
      <w:marTop w:val="0"/>
      <w:marBottom w:val="0"/>
      <w:divBdr>
        <w:top w:val="none" w:sz="0" w:space="0" w:color="auto"/>
        <w:left w:val="none" w:sz="0" w:space="0" w:color="auto"/>
        <w:bottom w:val="none" w:sz="0" w:space="0" w:color="auto"/>
        <w:right w:val="none" w:sz="0" w:space="0" w:color="auto"/>
      </w:divBdr>
    </w:div>
    <w:div w:id="1337733564">
      <w:marLeft w:val="480"/>
      <w:marRight w:val="0"/>
      <w:marTop w:val="0"/>
      <w:marBottom w:val="0"/>
      <w:divBdr>
        <w:top w:val="none" w:sz="0" w:space="0" w:color="auto"/>
        <w:left w:val="none" w:sz="0" w:space="0" w:color="auto"/>
        <w:bottom w:val="none" w:sz="0" w:space="0" w:color="auto"/>
        <w:right w:val="none" w:sz="0" w:space="0" w:color="auto"/>
      </w:divBdr>
    </w:div>
    <w:div w:id="1337733591">
      <w:marLeft w:val="480"/>
      <w:marRight w:val="0"/>
      <w:marTop w:val="0"/>
      <w:marBottom w:val="0"/>
      <w:divBdr>
        <w:top w:val="none" w:sz="0" w:space="0" w:color="auto"/>
        <w:left w:val="none" w:sz="0" w:space="0" w:color="auto"/>
        <w:bottom w:val="none" w:sz="0" w:space="0" w:color="auto"/>
        <w:right w:val="none" w:sz="0" w:space="0" w:color="auto"/>
      </w:divBdr>
    </w:div>
    <w:div w:id="1337802547">
      <w:marLeft w:val="480"/>
      <w:marRight w:val="0"/>
      <w:marTop w:val="0"/>
      <w:marBottom w:val="0"/>
      <w:divBdr>
        <w:top w:val="none" w:sz="0" w:space="0" w:color="auto"/>
        <w:left w:val="none" w:sz="0" w:space="0" w:color="auto"/>
        <w:bottom w:val="none" w:sz="0" w:space="0" w:color="auto"/>
        <w:right w:val="none" w:sz="0" w:space="0" w:color="auto"/>
      </w:divBdr>
    </w:div>
    <w:div w:id="1337803681">
      <w:marLeft w:val="480"/>
      <w:marRight w:val="0"/>
      <w:marTop w:val="0"/>
      <w:marBottom w:val="0"/>
      <w:divBdr>
        <w:top w:val="none" w:sz="0" w:space="0" w:color="auto"/>
        <w:left w:val="none" w:sz="0" w:space="0" w:color="auto"/>
        <w:bottom w:val="none" w:sz="0" w:space="0" w:color="auto"/>
        <w:right w:val="none" w:sz="0" w:space="0" w:color="auto"/>
      </w:divBdr>
    </w:div>
    <w:div w:id="1337808445">
      <w:marLeft w:val="480"/>
      <w:marRight w:val="0"/>
      <w:marTop w:val="0"/>
      <w:marBottom w:val="0"/>
      <w:divBdr>
        <w:top w:val="none" w:sz="0" w:space="0" w:color="auto"/>
        <w:left w:val="none" w:sz="0" w:space="0" w:color="auto"/>
        <w:bottom w:val="none" w:sz="0" w:space="0" w:color="auto"/>
        <w:right w:val="none" w:sz="0" w:space="0" w:color="auto"/>
      </w:divBdr>
    </w:div>
    <w:div w:id="1337926376">
      <w:marLeft w:val="480"/>
      <w:marRight w:val="0"/>
      <w:marTop w:val="0"/>
      <w:marBottom w:val="0"/>
      <w:divBdr>
        <w:top w:val="none" w:sz="0" w:space="0" w:color="auto"/>
        <w:left w:val="none" w:sz="0" w:space="0" w:color="auto"/>
        <w:bottom w:val="none" w:sz="0" w:space="0" w:color="auto"/>
        <w:right w:val="none" w:sz="0" w:space="0" w:color="auto"/>
      </w:divBdr>
    </w:div>
    <w:div w:id="1337998413">
      <w:marLeft w:val="480"/>
      <w:marRight w:val="0"/>
      <w:marTop w:val="0"/>
      <w:marBottom w:val="0"/>
      <w:divBdr>
        <w:top w:val="none" w:sz="0" w:space="0" w:color="auto"/>
        <w:left w:val="none" w:sz="0" w:space="0" w:color="auto"/>
        <w:bottom w:val="none" w:sz="0" w:space="0" w:color="auto"/>
        <w:right w:val="none" w:sz="0" w:space="0" w:color="auto"/>
      </w:divBdr>
    </w:div>
    <w:div w:id="1338001510">
      <w:marLeft w:val="480"/>
      <w:marRight w:val="0"/>
      <w:marTop w:val="0"/>
      <w:marBottom w:val="0"/>
      <w:divBdr>
        <w:top w:val="none" w:sz="0" w:space="0" w:color="auto"/>
        <w:left w:val="none" w:sz="0" w:space="0" w:color="auto"/>
        <w:bottom w:val="none" w:sz="0" w:space="0" w:color="auto"/>
        <w:right w:val="none" w:sz="0" w:space="0" w:color="auto"/>
      </w:divBdr>
    </w:div>
    <w:div w:id="1338071540">
      <w:marLeft w:val="480"/>
      <w:marRight w:val="0"/>
      <w:marTop w:val="0"/>
      <w:marBottom w:val="0"/>
      <w:divBdr>
        <w:top w:val="none" w:sz="0" w:space="0" w:color="auto"/>
        <w:left w:val="none" w:sz="0" w:space="0" w:color="auto"/>
        <w:bottom w:val="none" w:sz="0" w:space="0" w:color="auto"/>
        <w:right w:val="none" w:sz="0" w:space="0" w:color="auto"/>
      </w:divBdr>
    </w:div>
    <w:div w:id="1338074827">
      <w:marLeft w:val="480"/>
      <w:marRight w:val="0"/>
      <w:marTop w:val="0"/>
      <w:marBottom w:val="0"/>
      <w:divBdr>
        <w:top w:val="none" w:sz="0" w:space="0" w:color="auto"/>
        <w:left w:val="none" w:sz="0" w:space="0" w:color="auto"/>
        <w:bottom w:val="none" w:sz="0" w:space="0" w:color="auto"/>
        <w:right w:val="none" w:sz="0" w:space="0" w:color="auto"/>
      </w:divBdr>
    </w:div>
    <w:div w:id="1338078514">
      <w:marLeft w:val="480"/>
      <w:marRight w:val="0"/>
      <w:marTop w:val="0"/>
      <w:marBottom w:val="0"/>
      <w:divBdr>
        <w:top w:val="none" w:sz="0" w:space="0" w:color="auto"/>
        <w:left w:val="none" w:sz="0" w:space="0" w:color="auto"/>
        <w:bottom w:val="none" w:sz="0" w:space="0" w:color="auto"/>
        <w:right w:val="none" w:sz="0" w:space="0" w:color="auto"/>
      </w:divBdr>
    </w:div>
    <w:div w:id="1338195919">
      <w:marLeft w:val="480"/>
      <w:marRight w:val="0"/>
      <w:marTop w:val="0"/>
      <w:marBottom w:val="0"/>
      <w:divBdr>
        <w:top w:val="none" w:sz="0" w:space="0" w:color="auto"/>
        <w:left w:val="none" w:sz="0" w:space="0" w:color="auto"/>
        <w:bottom w:val="none" w:sz="0" w:space="0" w:color="auto"/>
        <w:right w:val="none" w:sz="0" w:space="0" w:color="auto"/>
      </w:divBdr>
    </w:div>
    <w:div w:id="1338195972">
      <w:marLeft w:val="480"/>
      <w:marRight w:val="0"/>
      <w:marTop w:val="0"/>
      <w:marBottom w:val="0"/>
      <w:divBdr>
        <w:top w:val="none" w:sz="0" w:space="0" w:color="auto"/>
        <w:left w:val="none" w:sz="0" w:space="0" w:color="auto"/>
        <w:bottom w:val="none" w:sz="0" w:space="0" w:color="auto"/>
        <w:right w:val="none" w:sz="0" w:space="0" w:color="auto"/>
      </w:divBdr>
    </w:div>
    <w:div w:id="1338263962">
      <w:marLeft w:val="480"/>
      <w:marRight w:val="0"/>
      <w:marTop w:val="0"/>
      <w:marBottom w:val="0"/>
      <w:divBdr>
        <w:top w:val="none" w:sz="0" w:space="0" w:color="auto"/>
        <w:left w:val="none" w:sz="0" w:space="0" w:color="auto"/>
        <w:bottom w:val="none" w:sz="0" w:space="0" w:color="auto"/>
        <w:right w:val="none" w:sz="0" w:space="0" w:color="auto"/>
      </w:divBdr>
    </w:div>
    <w:div w:id="1338271058">
      <w:marLeft w:val="480"/>
      <w:marRight w:val="0"/>
      <w:marTop w:val="0"/>
      <w:marBottom w:val="0"/>
      <w:divBdr>
        <w:top w:val="none" w:sz="0" w:space="0" w:color="auto"/>
        <w:left w:val="none" w:sz="0" w:space="0" w:color="auto"/>
        <w:bottom w:val="none" w:sz="0" w:space="0" w:color="auto"/>
        <w:right w:val="none" w:sz="0" w:space="0" w:color="auto"/>
      </w:divBdr>
    </w:div>
    <w:div w:id="1338313638">
      <w:marLeft w:val="480"/>
      <w:marRight w:val="0"/>
      <w:marTop w:val="0"/>
      <w:marBottom w:val="0"/>
      <w:divBdr>
        <w:top w:val="none" w:sz="0" w:space="0" w:color="auto"/>
        <w:left w:val="none" w:sz="0" w:space="0" w:color="auto"/>
        <w:bottom w:val="none" w:sz="0" w:space="0" w:color="auto"/>
        <w:right w:val="none" w:sz="0" w:space="0" w:color="auto"/>
      </w:divBdr>
    </w:div>
    <w:div w:id="1338339700">
      <w:marLeft w:val="480"/>
      <w:marRight w:val="0"/>
      <w:marTop w:val="0"/>
      <w:marBottom w:val="0"/>
      <w:divBdr>
        <w:top w:val="none" w:sz="0" w:space="0" w:color="auto"/>
        <w:left w:val="none" w:sz="0" w:space="0" w:color="auto"/>
        <w:bottom w:val="none" w:sz="0" w:space="0" w:color="auto"/>
        <w:right w:val="none" w:sz="0" w:space="0" w:color="auto"/>
      </w:divBdr>
    </w:div>
    <w:div w:id="1338381808">
      <w:marLeft w:val="480"/>
      <w:marRight w:val="0"/>
      <w:marTop w:val="0"/>
      <w:marBottom w:val="0"/>
      <w:divBdr>
        <w:top w:val="none" w:sz="0" w:space="0" w:color="auto"/>
        <w:left w:val="none" w:sz="0" w:space="0" w:color="auto"/>
        <w:bottom w:val="none" w:sz="0" w:space="0" w:color="auto"/>
        <w:right w:val="none" w:sz="0" w:space="0" w:color="auto"/>
      </w:divBdr>
    </w:div>
    <w:div w:id="1338387431">
      <w:marLeft w:val="480"/>
      <w:marRight w:val="0"/>
      <w:marTop w:val="0"/>
      <w:marBottom w:val="0"/>
      <w:divBdr>
        <w:top w:val="none" w:sz="0" w:space="0" w:color="auto"/>
        <w:left w:val="none" w:sz="0" w:space="0" w:color="auto"/>
        <w:bottom w:val="none" w:sz="0" w:space="0" w:color="auto"/>
        <w:right w:val="none" w:sz="0" w:space="0" w:color="auto"/>
      </w:divBdr>
    </w:div>
    <w:div w:id="1338460250">
      <w:marLeft w:val="480"/>
      <w:marRight w:val="0"/>
      <w:marTop w:val="0"/>
      <w:marBottom w:val="0"/>
      <w:divBdr>
        <w:top w:val="none" w:sz="0" w:space="0" w:color="auto"/>
        <w:left w:val="none" w:sz="0" w:space="0" w:color="auto"/>
        <w:bottom w:val="none" w:sz="0" w:space="0" w:color="auto"/>
        <w:right w:val="none" w:sz="0" w:space="0" w:color="auto"/>
      </w:divBdr>
    </w:div>
    <w:div w:id="1338534361">
      <w:marLeft w:val="480"/>
      <w:marRight w:val="0"/>
      <w:marTop w:val="0"/>
      <w:marBottom w:val="0"/>
      <w:divBdr>
        <w:top w:val="none" w:sz="0" w:space="0" w:color="auto"/>
        <w:left w:val="none" w:sz="0" w:space="0" w:color="auto"/>
        <w:bottom w:val="none" w:sz="0" w:space="0" w:color="auto"/>
        <w:right w:val="none" w:sz="0" w:space="0" w:color="auto"/>
      </w:divBdr>
    </w:div>
    <w:div w:id="1338536785">
      <w:marLeft w:val="480"/>
      <w:marRight w:val="0"/>
      <w:marTop w:val="0"/>
      <w:marBottom w:val="0"/>
      <w:divBdr>
        <w:top w:val="none" w:sz="0" w:space="0" w:color="auto"/>
        <w:left w:val="none" w:sz="0" w:space="0" w:color="auto"/>
        <w:bottom w:val="none" w:sz="0" w:space="0" w:color="auto"/>
        <w:right w:val="none" w:sz="0" w:space="0" w:color="auto"/>
      </w:divBdr>
    </w:div>
    <w:div w:id="1338576172">
      <w:marLeft w:val="480"/>
      <w:marRight w:val="0"/>
      <w:marTop w:val="0"/>
      <w:marBottom w:val="0"/>
      <w:divBdr>
        <w:top w:val="none" w:sz="0" w:space="0" w:color="auto"/>
        <w:left w:val="none" w:sz="0" w:space="0" w:color="auto"/>
        <w:bottom w:val="none" w:sz="0" w:space="0" w:color="auto"/>
        <w:right w:val="none" w:sz="0" w:space="0" w:color="auto"/>
      </w:divBdr>
    </w:div>
    <w:div w:id="1338655571">
      <w:marLeft w:val="480"/>
      <w:marRight w:val="0"/>
      <w:marTop w:val="0"/>
      <w:marBottom w:val="0"/>
      <w:divBdr>
        <w:top w:val="none" w:sz="0" w:space="0" w:color="auto"/>
        <w:left w:val="none" w:sz="0" w:space="0" w:color="auto"/>
        <w:bottom w:val="none" w:sz="0" w:space="0" w:color="auto"/>
        <w:right w:val="none" w:sz="0" w:space="0" w:color="auto"/>
      </w:divBdr>
    </w:div>
    <w:div w:id="1338655640">
      <w:marLeft w:val="480"/>
      <w:marRight w:val="0"/>
      <w:marTop w:val="0"/>
      <w:marBottom w:val="0"/>
      <w:divBdr>
        <w:top w:val="none" w:sz="0" w:space="0" w:color="auto"/>
        <w:left w:val="none" w:sz="0" w:space="0" w:color="auto"/>
        <w:bottom w:val="none" w:sz="0" w:space="0" w:color="auto"/>
        <w:right w:val="none" w:sz="0" w:space="0" w:color="auto"/>
      </w:divBdr>
    </w:div>
    <w:div w:id="1338776227">
      <w:marLeft w:val="480"/>
      <w:marRight w:val="0"/>
      <w:marTop w:val="0"/>
      <w:marBottom w:val="0"/>
      <w:divBdr>
        <w:top w:val="none" w:sz="0" w:space="0" w:color="auto"/>
        <w:left w:val="none" w:sz="0" w:space="0" w:color="auto"/>
        <w:bottom w:val="none" w:sz="0" w:space="0" w:color="auto"/>
        <w:right w:val="none" w:sz="0" w:space="0" w:color="auto"/>
      </w:divBdr>
    </w:div>
    <w:div w:id="1338922391">
      <w:marLeft w:val="480"/>
      <w:marRight w:val="0"/>
      <w:marTop w:val="0"/>
      <w:marBottom w:val="0"/>
      <w:divBdr>
        <w:top w:val="none" w:sz="0" w:space="0" w:color="auto"/>
        <w:left w:val="none" w:sz="0" w:space="0" w:color="auto"/>
        <w:bottom w:val="none" w:sz="0" w:space="0" w:color="auto"/>
        <w:right w:val="none" w:sz="0" w:space="0" w:color="auto"/>
      </w:divBdr>
    </w:div>
    <w:div w:id="1338922752">
      <w:marLeft w:val="480"/>
      <w:marRight w:val="0"/>
      <w:marTop w:val="0"/>
      <w:marBottom w:val="0"/>
      <w:divBdr>
        <w:top w:val="none" w:sz="0" w:space="0" w:color="auto"/>
        <w:left w:val="none" w:sz="0" w:space="0" w:color="auto"/>
        <w:bottom w:val="none" w:sz="0" w:space="0" w:color="auto"/>
        <w:right w:val="none" w:sz="0" w:space="0" w:color="auto"/>
      </w:divBdr>
    </w:div>
    <w:div w:id="1339042059">
      <w:marLeft w:val="480"/>
      <w:marRight w:val="0"/>
      <w:marTop w:val="0"/>
      <w:marBottom w:val="0"/>
      <w:divBdr>
        <w:top w:val="none" w:sz="0" w:space="0" w:color="auto"/>
        <w:left w:val="none" w:sz="0" w:space="0" w:color="auto"/>
        <w:bottom w:val="none" w:sz="0" w:space="0" w:color="auto"/>
        <w:right w:val="none" w:sz="0" w:space="0" w:color="auto"/>
      </w:divBdr>
    </w:div>
    <w:div w:id="1339043397">
      <w:marLeft w:val="480"/>
      <w:marRight w:val="0"/>
      <w:marTop w:val="0"/>
      <w:marBottom w:val="0"/>
      <w:divBdr>
        <w:top w:val="none" w:sz="0" w:space="0" w:color="auto"/>
        <w:left w:val="none" w:sz="0" w:space="0" w:color="auto"/>
        <w:bottom w:val="none" w:sz="0" w:space="0" w:color="auto"/>
        <w:right w:val="none" w:sz="0" w:space="0" w:color="auto"/>
      </w:divBdr>
    </w:div>
    <w:div w:id="1339118493">
      <w:marLeft w:val="480"/>
      <w:marRight w:val="0"/>
      <w:marTop w:val="0"/>
      <w:marBottom w:val="0"/>
      <w:divBdr>
        <w:top w:val="none" w:sz="0" w:space="0" w:color="auto"/>
        <w:left w:val="none" w:sz="0" w:space="0" w:color="auto"/>
        <w:bottom w:val="none" w:sz="0" w:space="0" w:color="auto"/>
        <w:right w:val="none" w:sz="0" w:space="0" w:color="auto"/>
      </w:divBdr>
    </w:div>
    <w:div w:id="1339188303">
      <w:marLeft w:val="480"/>
      <w:marRight w:val="0"/>
      <w:marTop w:val="0"/>
      <w:marBottom w:val="0"/>
      <w:divBdr>
        <w:top w:val="none" w:sz="0" w:space="0" w:color="auto"/>
        <w:left w:val="none" w:sz="0" w:space="0" w:color="auto"/>
        <w:bottom w:val="none" w:sz="0" w:space="0" w:color="auto"/>
        <w:right w:val="none" w:sz="0" w:space="0" w:color="auto"/>
      </w:divBdr>
    </w:div>
    <w:div w:id="1339189670">
      <w:marLeft w:val="480"/>
      <w:marRight w:val="0"/>
      <w:marTop w:val="0"/>
      <w:marBottom w:val="0"/>
      <w:divBdr>
        <w:top w:val="none" w:sz="0" w:space="0" w:color="auto"/>
        <w:left w:val="none" w:sz="0" w:space="0" w:color="auto"/>
        <w:bottom w:val="none" w:sz="0" w:space="0" w:color="auto"/>
        <w:right w:val="none" w:sz="0" w:space="0" w:color="auto"/>
      </w:divBdr>
    </w:div>
    <w:div w:id="1339191406">
      <w:marLeft w:val="480"/>
      <w:marRight w:val="0"/>
      <w:marTop w:val="0"/>
      <w:marBottom w:val="0"/>
      <w:divBdr>
        <w:top w:val="none" w:sz="0" w:space="0" w:color="auto"/>
        <w:left w:val="none" w:sz="0" w:space="0" w:color="auto"/>
        <w:bottom w:val="none" w:sz="0" w:space="0" w:color="auto"/>
        <w:right w:val="none" w:sz="0" w:space="0" w:color="auto"/>
      </w:divBdr>
    </w:div>
    <w:div w:id="1339232475">
      <w:marLeft w:val="480"/>
      <w:marRight w:val="0"/>
      <w:marTop w:val="0"/>
      <w:marBottom w:val="0"/>
      <w:divBdr>
        <w:top w:val="none" w:sz="0" w:space="0" w:color="auto"/>
        <w:left w:val="none" w:sz="0" w:space="0" w:color="auto"/>
        <w:bottom w:val="none" w:sz="0" w:space="0" w:color="auto"/>
        <w:right w:val="none" w:sz="0" w:space="0" w:color="auto"/>
      </w:divBdr>
    </w:div>
    <w:div w:id="1339232511">
      <w:marLeft w:val="480"/>
      <w:marRight w:val="0"/>
      <w:marTop w:val="0"/>
      <w:marBottom w:val="0"/>
      <w:divBdr>
        <w:top w:val="none" w:sz="0" w:space="0" w:color="auto"/>
        <w:left w:val="none" w:sz="0" w:space="0" w:color="auto"/>
        <w:bottom w:val="none" w:sz="0" w:space="0" w:color="auto"/>
        <w:right w:val="none" w:sz="0" w:space="0" w:color="auto"/>
      </w:divBdr>
    </w:div>
    <w:div w:id="1339313543">
      <w:marLeft w:val="480"/>
      <w:marRight w:val="0"/>
      <w:marTop w:val="0"/>
      <w:marBottom w:val="0"/>
      <w:divBdr>
        <w:top w:val="none" w:sz="0" w:space="0" w:color="auto"/>
        <w:left w:val="none" w:sz="0" w:space="0" w:color="auto"/>
        <w:bottom w:val="none" w:sz="0" w:space="0" w:color="auto"/>
        <w:right w:val="none" w:sz="0" w:space="0" w:color="auto"/>
      </w:divBdr>
    </w:div>
    <w:div w:id="1339314417">
      <w:marLeft w:val="480"/>
      <w:marRight w:val="0"/>
      <w:marTop w:val="0"/>
      <w:marBottom w:val="0"/>
      <w:divBdr>
        <w:top w:val="none" w:sz="0" w:space="0" w:color="auto"/>
        <w:left w:val="none" w:sz="0" w:space="0" w:color="auto"/>
        <w:bottom w:val="none" w:sz="0" w:space="0" w:color="auto"/>
        <w:right w:val="none" w:sz="0" w:space="0" w:color="auto"/>
      </w:divBdr>
    </w:div>
    <w:div w:id="1339383712">
      <w:marLeft w:val="480"/>
      <w:marRight w:val="0"/>
      <w:marTop w:val="0"/>
      <w:marBottom w:val="0"/>
      <w:divBdr>
        <w:top w:val="none" w:sz="0" w:space="0" w:color="auto"/>
        <w:left w:val="none" w:sz="0" w:space="0" w:color="auto"/>
        <w:bottom w:val="none" w:sz="0" w:space="0" w:color="auto"/>
        <w:right w:val="none" w:sz="0" w:space="0" w:color="auto"/>
      </w:divBdr>
    </w:div>
    <w:div w:id="1339425579">
      <w:marLeft w:val="480"/>
      <w:marRight w:val="0"/>
      <w:marTop w:val="0"/>
      <w:marBottom w:val="0"/>
      <w:divBdr>
        <w:top w:val="none" w:sz="0" w:space="0" w:color="auto"/>
        <w:left w:val="none" w:sz="0" w:space="0" w:color="auto"/>
        <w:bottom w:val="none" w:sz="0" w:space="0" w:color="auto"/>
        <w:right w:val="none" w:sz="0" w:space="0" w:color="auto"/>
      </w:divBdr>
    </w:div>
    <w:div w:id="1339501150">
      <w:marLeft w:val="480"/>
      <w:marRight w:val="0"/>
      <w:marTop w:val="0"/>
      <w:marBottom w:val="0"/>
      <w:divBdr>
        <w:top w:val="none" w:sz="0" w:space="0" w:color="auto"/>
        <w:left w:val="none" w:sz="0" w:space="0" w:color="auto"/>
        <w:bottom w:val="none" w:sz="0" w:space="0" w:color="auto"/>
        <w:right w:val="none" w:sz="0" w:space="0" w:color="auto"/>
      </w:divBdr>
    </w:div>
    <w:div w:id="1339505049">
      <w:marLeft w:val="480"/>
      <w:marRight w:val="0"/>
      <w:marTop w:val="0"/>
      <w:marBottom w:val="0"/>
      <w:divBdr>
        <w:top w:val="none" w:sz="0" w:space="0" w:color="auto"/>
        <w:left w:val="none" w:sz="0" w:space="0" w:color="auto"/>
        <w:bottom w:val="none" w:sz="0" w:space="0" w:color="auto"/>
        <w:right w:val="none" w:sz="0" w:space="0" w:color="auto"/>
      </w:divBdr>
    </w:div>
    <w:div w:id="1339621813">
      <w:marLeft w:val="480"/>
      <w:marRight w:val="0"/>
      <w:marTop w:val="0"/>
      <w:marBottom w:val="0"/>
      <w:divBdr>
        <w:top w:val="none" w:sz="0" w:space="0" w:color="auto"/>
        <w:left w:val="none" w:sz="0" w:space="0" w:color="auto"/>
        <w:bottom w:val="none" w:sz="0" w:space="0" w:color="auto"/>
        <w:right w:val="none" w:sz="0" w:space="0" w:color="auto"/>
      </w:divBdr>
    </w:div>
    <w:div w:id="1339649860">
      <w:marLeft w:val="480"/>
      <w:marRight w:val="0"/>
      <w:marTop w:val="0"/>
      <w:marBottom w:val="0"/>
      <w:divBdr>
        <w:top w:val="none" w:sz="0" w:space="0" w:color="auto"/>
        <w:left w:val="none" w:sz="0" w:space="0" w:color="auto"/>
        <w:bottom w:val="none" w:sz="0" w:space="0" w:color="auto"/>
        <w:right w:val="none" w:sz="0" w:space="0" w:color="auto"/>
      </w:divBdr>
    </w:div>
    <w:div w:id="1339654079">
      <w:marLeft w:val="480"/>
      <w:marRight w:val="0"/>
      <w:marTop w:val="0"/>
      <w:marBottom w:val="0"/>
      <w:divBdr>
        <w:top w:val="none" w:sz="0" w:space="0" w:color="auto"/>
        <w:left w:val="none" w:sz="0" w:space="0" w:color="auto"/>
        <w:bottom w:val="none" w:sz="0" w:space="0" w:color="auto"/>
        <w:right w:val="none" w:sz="0" w:space="0" w:color="auto"/>
      </w:divBdr>
    </w:div>
    <w:div w:id="1339693468">
      <w:marLeft w:val="480"/>
      <w:marRight w:val="0"/>
      <w:marTop w:val="0"/>
      <w:marBottom w:val="0"/>
      <w:divBdr>
        <w:top w:val="none" w:sz="0" w:space="0" w:color="auto"/>
        <w:left w:val="none" w:sz="0" w:space="0" w:color="auto"/>
        <w:bottom w:val="none" w:sz="0" w:space="0" w:color="auto"/>
        <w:right w:val="none" w:sz="0" w:space="0" w:color="auto"/>
      </w:divBdr>
    </w:div>
    <w:div w:id="1339699928">
      <w:marLeft w:val="480"/>
      <w:marRight w:val="0"/>
      <w:marTop w:val="0"/>
      <w:marBottom w:val="0"/>
      <w:divBdr>
        <w:top w:val="none" w:sz="0" w:space="0" w:color="auto"/>
        <w:left w:val="none" w:sz="0" w:space="0" w:color="auto"/>
        <w:bottom w:val="none" w:sz="0" w:space="0" w:color="auto"/>
        <w:right w:val="none" w:sz="0" w:space="0" w:color="auto"/>
      </w:divBdr>
    </w:div>
    <w:div w:id="1339768372">
      <w:marLeft w:val="480"/>
      <w:marRight w:val="0"/>
      <w:marTop w:val="0"/>
      <w:marBottom w:val="0"/>
      <w:divBdr>
        <w:top w:val="none" w:sz="0" w:space="0" w:color="auto"/>
        <w:left w:val="none" w:sz="0" w:space="0" w:color="auto"/>
        <w:bottom w:val="none" w:sz="0" w:space="0" w:color="auto"/>
        <w:right w:val="none" w:sz="0" w:space="0" w:color="auto"/>
      </w:divBdr>
    </w:div>
    <w:div w:id="1339774198">
      <w:marLeft w:val="480"/>
      <w:marRight w:val="0"/>
      <w:marTop w:val="0"/>
      <w:marBottom w:val="0"/>
      <w:divBdr>
        <w:top w:val="none" w:sz="0" w:space="0" w:color="auto"/>
        <w:left w:val="none" w:sz="0" w:space="0" w:color="auto"/>
        <w:bottom w:val="none" w:sz="0" w:space="0" w:color="auto"/>
        <w:right w:val="none" w:sz="0" w:space="0" w:color="auto"/>
      </w:divBdr>
    </w:div>
    <w:div w:id="1339845217">
      <w:marLeft w:val="480"/>
      <w:marRight w:val="0"/>
      <w:marTop w:val="0"/>
      <w:marBottom w:val="0"/>
      <w:divBdr>
        <w:top w:val="none" w:sz="0" w:space="0" w:color="auto"/>
        <w:left w:val="none" w:sz="0" w:space="0" w:color="auto"/>
        <w:bottom w:val="none" w:sz="0" w:space="0" w:color="auto"/>
        <w:right w:val="none" w:sz="0" w:space="0" w:color="auto"/>
      </w:divBdr>
    </w:div>
    <w:div w:id="1339887760">
      <w:marLeft w:val="480"/>
      <w:marRight w:val="0"/>
      <w:marTop w:val="0"/>
      <w:marBottom w:val="0"/>
      <w:divBdr>
        <w:top w:val="none" w:sz="0" w:space="0" w:color="auto"/>
        <w:left w:val="none" w:sz="0" w:space="0" w:color="auto"/>
        <w:bottom w:val="none" w:sz="0" w:space="0" w:color="auto"/>
        <w:right w:val="none" w:sz="0" w:space="0" w:color="auto"/>
      </w:divBdr>
    </w:div>
    <w:div w:id="1339894038">
      <w:marLeft w:val="480"/>
      <w:marRight w:val="0"/>
      <w:marTop w:val="0"/>
      <w:marBottom w:val="0"/>
      <w:divBdr>
        <w:top w:val="none" w:sz="0" w:space="0" w:color="auto"/>
        <w:left w:val="none" w:sz="0" w:space="0" w:color="auto"/>
        <w:bottom w:val="none" w:sz="0" w:space="0" w:color="auto"/>
        <w:right w:val="none" w:sz="0" w:space="0" w:color="auto"/>
      </w:divBdr>
    </w:div>
    <w:div w:id="1340080770">
      <w:marLeft w:val="480"/>
      <w:marRight w:val="0"/>
      <w:marTop w:val="0"/>
      <w:marBottom w:val="0"/>
      <w:divBdr>
        <w:top w:val="none" w:sz="0" w:space="0" w:color="auto"/>
        <w:left w:val="none" w:sz="0" w:space="0" w:color="auto"/>
        <w:bottom w:val="none" w:sz="0" w:space="0" w:color="auto"/>
        <w:right w:val="none" w:sz="0" w:space="0" w:color="auto"/>
      </w:divBdr>
    </w:div>
    <w:div w:id="1340086441">
      <w:marLeft w:val="480"/>
      <w:marRight w:val="0"/>
      <w:marTop w:val="0"/>
      <w:marBottom w:val="0"/>
      <w:divBdr>
        <w:top w:val="none" w:sz="0" w:space="0" w:color="auto"/>
        <w:left w:val="none" w:sz="0" w:space="0" w:color="auto"/>
        <w:bottom w:val="none" w:sz="0" w:space="0" w:color="auto"/>
        <w:right w:val="none" w:sz="0" w:space="0" w:color="auto"/>
      </w:divBdr>
    </w:div>
    <w:div w:id="1340111668">
      <w:marLeft w:val="480"/>
      <w:marRight w:val="0"/>
      <w:marTop w:val="0"/>
      <w:marBottom w:val="0"/>
      <w:divBdr>
        <w:top w:val="none" w:sz="0" w:space="0" w:color="auto"/>
        <w:left w:val="none" w:sz="0" w:space="0" w:color="auto"/>
        <w:bottom w:val="none" w:sz="0" w:space="0" w:color="auto"/>
        <w:right w:val="none" w:sz="0" w:space="0" w:color="auto"/>
      </w:divBdr>
    </w:div>
    <w:div w:id="1340154064">
      <w:marLeft w:val="480"/>
      <w:marRight w:val="0"/>
      <w:marTop w:val="0"/>
      <w:marBottom w:val="0"/>
      <w:divBdr>
        <w:top w:val="none" w:sz="0" w:space="0" w:color="auto"/>
        <w:left w:val="none" w:sz="0" w:space="0" w:color="auto"/>
        <w:bottom w:val="none" w:sz="0" w:space="0" w:color="auto"/>
        <w:right w:val="none" w:sz="0" w:space="0" w:color="auto"/>
      </w:divBdr>
    </w:div>
    <w:div w:id="1340155316">
      <w:marLeft w:val="480"/>
      <w:marRight w:val="0"/>
      <w:marTop w:val="0"/>
      <w:marBottom w:val="0"/>
      <w:divBdr>
        <w:top w:val="none" w:sz="0" w:space="0" w:color="auto"/>
        <w:left w:val="none" w:sz="0" w:space="0" w:color="auto"/>
        <w:bottom w:val="none" w:sz="0" w:space="0" w:color="auto"/>
        <w:right w:val="none" w:sz="0" w:space="0" w:color="auto"/>
      </w:divBdr>
    </w:div>
    <w:div w:id="1340155763">
      <w:marLeft w:val="480"/>
      <w:marRight w:val="0"/>
      <w:marTop w:val="0"/>
      <w:marBottom w:val="0"/>
      <w:divBdr>
        <w:top w:val="none" w:sz="0" w:space="0" w:color="auto"/>
        <w:left w:val="none" w:sz="0" w:space="0" w:color="auto"/>
        <w:bottom w:val="none" w:sz="0" w:space="0" w:color="auto"/>
        <w:right w:val="none" w:sz="0" w:space="0" w:color="auto"/>
      </w:divBdr>
    </w:div>
    <w:div w:id="1340158821">
      <w:marLeft w:val="480"/>
      <w:marRight w:val="0"/>
      <w:marTop w:val="0"/>
      <w:marBottom w:val="0"/>
      <w:divBdr>
        <w:top w:val="none" w:sz="0" w:space="0" w:color="auto"/>
        <w:left w:val="none" w:sz="0" w:space="0" w:color="auto"/>
        <w:bottom w:val="none" w:sz="0" w:space="0" w:color="auto"/>
        <w:right w:val="none" w:sz="0" w:space="0" w:color="auto"/>
      </w:divBdr>
    </w:div>
    <w:div w:id="1340231522">
      <w:marLeft w:val="480"/>
      <w:marRight w:val="0"/>
      <w:marTop w:val="0"/>
      <w:marBottom w:val="0"/>
      <w:divBdr>
        <w:top w:val="none" w:sz="0" w:space="0" w:color="auto"/>
        <w:left w:val="none" w:sz="0" w:space="0" w:color="auto"/>
        <w:bottom w:val="none" w:sz="0" w:space="0" w:color="auto"/>
        <w:right w:val="none" w:sz="0" w:space="0" w:color="auto"/>
      </w:divBdr>
    </w:div>
    <w:div w:id="1340232677">
      <w:marLeft w:val="480"/>
      <w:marRight w:val="0"/>
      <w:marTop w:val="0"/>
      <w:marBottom w:val="0"/>
      <w:divBdr>
        <w:top w:val="none" w:sz="0" w:space="0" w:color="auto"/>
        <w:left w:val="none" w:sz="0" w:space="0" w:color="auto"/>
        <w:bottom w:val="none" w:sz="0" w:space="0" w:color="auto"/>
        <w:right w:val="none" w:sz="0" w:space="0" w:color="auto"/>
      </w:divBdr>
    </w:div>
    <w:div w:id="1340232771">
      <w:marLeft w:val="480"/>
      <w:marRight w:val="0"/>
      <w:marTop w:val="0"/>
      <w:marBottom w:val="0"/>
      <w:divBdr>
        <w:top w:val="none" w:sz="0" w:space="0" w:color="auto"/>
        <w:left w:val="none" w:sz="0" w:space="0" w:color="auto"/>
        <w:bottom w:val="none" w:sz="0" w:space="0" w:color="auto"/>
        <w:right w:val="none" w:sz="0" w:space="0" w:color="auto"/>
      </w:divBdr>
    </w:div>
    <w:div w:id="1340233212">
      <w:marLeft w:val="480"/>
      <w:marRight w:val="0"/>
      <w:marTop w:val="0"/>
      <w:marBottom w:val="0"/>
      <w:divBdr>
        <w:top w:val="none" w:sz="0" w:space="0" w:color="auto"/>
        <w:left w:val="none" w:sz="0" w:space="0" w:color="auto"/>
        <w:bottom w:val="none" w:sz="0" w:space="0" w:color="auto"/>
        <w:right w:val="none" w:sz="0" w:space="0" w:color="auto"/>
      </w:divBdr>
    </w:div>
    <w:div w:id="1340235404">
      <w:marLeft w:val="480"/>
      <w:marRight w:val="0"/>
      <w:marTop w:val="0"/>
      <w:marBottom w:val="0"/>
      <w:divBdr>
        <w:top w:val="none" w:sz="0" w:space="0" w:color="auto"/>
        <w:left w:val="none" w:sz="0" w:space="0" w:color="auto"/>
        <w:bottom w:val="none" w:sz="0" w:space="0" w:color="auto"/>
        <w:right w:val="none" w:sz="0" w:space="0" w:color="auto"/>
      </w:divBdr>
    </w:div>
    <w:div w:id="1340238292">
      <w:marLeft w:val="480"/>
      <w:marRight w:val="0"/>
      <w:marTop w:val="0"/>
      <w:marBottom w:val="0"/>
      <w:divBdr>
        <w:top w:val="none" w:sz="0" w:space="0" w:color="auto"/>
        <w:left w:val="none" w:sz="0" w:space="0" w:color="auto"/>
        <w:bottom w:val="none" w:sz="0" w:space="0" w:color="auto"/>
        <w:right w:val="none" w:sz="0" w:space="0" w:color="auto"/>
      </w:divBdr>
    </w:div>
    <w:div w:id="1340281037">
      <w:marLeft w:val="480"/>
      <w:marRight w:val="0"/>
      <w:marTop w:val="0"/>
      <w:marBottom w:val="0"/>
      <w:divBdr>
        <w:top w:val="none" w:sz="0" w:space="0" w:color="auto"/>
        <w:left w:val="none" w:sz="0" w:space="0" w:color="auto"/>
        <w:bottom w:val="none" w:sz="0" w:space="0" w:color="auto"/>
        <w:right w:val="none" w:sz="0" w:space="0" w:color="auto"/>
      </w:divBdr>
    </w:div>
    <w:div w:id="1340347785">
      <w:marLeft w:val="480"/>
      <w:marRight w:val="0"/>
      <w:marTop w:val="0"/>
      <w:marBottom w:val="0"/>
      <w:divBdr>
        <w:top w:val="none" w:sz="0" w:space="0" w:color="auto"/>
        <w:left w:val="none" w:sz="0" w:space="0" w:color="auto"/>
        <w:bottom w:val="none" w:sz="0" w:space="0" w:color="auto"/>
        <w:right w:val="none" w:sz="0" w:space="0" w:color="auto"/>
      </w:divBdr>
    </w:div>
    <w:div w:id="1340505309">
      <w:marLeft w:val="480"/>
      <w:marRight w:val="0"/>
      <w:marTop w:val="0"/>
      <w:marBottom w:val="0"/>
      <w:divBdr>
        <w:top w:val="none" w:sz="0" w:space="0" w:color="auto"/>
        <w:left w:val="none" w:sz="0" w:space="0" w:color="auto"/>
        <w:bottom w:val="none" w:sz="0" w:space="0" w:color="auto"/>
        <w:right w:val="none" w:sz="0" w:space="0" w:color="auto"/>
      </w:divBdr>
    </w:div>
    <w:div w:id="1340543250">
      <w:marLeft w:val="480"/>
      <w:marRight w:val="0"/>
      <w:marTop w:val="0"/>
      <w:marBottom w:val="0"/>
      <w:divBdr>
        <w:top w:val="none" w:sz="0" w:space="0" w:color="auto"/>
        <w:left w:val="none" w:sz="0" w:space="0" w:color="auto"/>
        <w:bottom w:val="none" w:sz="0" w:space="0" w:color="auto"/>
        <w:right w:val="none" w:sz="0" w:space="0" w:color="auto"/>
      </w:divBdr>
    </w:div>
    <w:div w:id="1340622228">
      <w:marLeft w:val="480"/>
      <w:marRight w:val="0"/>
      <w:marTop w:val="0"/>
      <w:marBottom w:val="0"/>
      <w:divBdr>
        <w:top w:val="none" w:sz="0" w:space="0" w:color="auto"/>
        <w:left w:val="none" w:sz="0" w:space="0" w:color="auto"/>
        <w:bottom w:val="none" w:sz="0" w:space="0" w:color="auto"/>
        <w:right w:val="none" w:sz="0" w:space="0" w:color="auto"/>
      </w:divBdr>
    </w:div>
    <w:div w:id="1340691606">
      <w:marLeft w:val="480"/>
      <w:marRight w:val="0"/>
      <w:marTop w:val="0"/>
      <w:marBottom w:val="0"/>
      <w:divBdr>
        <w:top w:val="none" w:sz="0" w:space="0" w:color="auto"/>
        <w:left w:val="none" w:sz="0" w:space="0" w:color="auto"/>
        <w:bottom w:val="none" w:sz="0" w:space="0" w:color="auto"/>
        <w:right w:val="none" w:sz="0" w:space="0" w:color="auto"/>
      </w:divBdr>
    </w:div>
    <w:div w:id="1340691965">
      <w:marLeft w:val="480"/>
      <w:marRight w:val="0"/>
      <w:marTop w:val="0"/>
      <w:marBottom w:val="0"/>
      <w:divBdr>
        <w:top w:val="none" w:sz="0" w:space="0" w:color="auto"/>
        <w:left w:val="none" w:sz="0" w:space="0" w:color="auto"/>
        <w:bottom w:val="none" w:sz="0" w:space="0" w:color="auto"/>
        <w:right w:val="none" w:sz="0" w:space="0" w:color="auto"/>
      </w:divBdr>
    </w:div>
    <w:div w:id="1340736316">
      <w:marLeft w:val="480"/>
      <w:marRight w:val="0"/>
      <w:marTop w:val="0"/>
      <w:marBottom w:val="0"/>
      <w:divBdr>
        <w:top w:val="none" w:sz="0" w:space="0" w:color="auto"/>
        <w:left w:val="none" w:sz="0" w:space="0" w:color="auto"/>
        <w:bottom w:val="none" w:sz="0" w:space="0" w:color="auto"/>
        <w:right w:val="none" w:sz="0" w:space="0" w:color="auto"/>
      </w:divBdr>
    </w:div>
    <w:div w:id="1340738514">
      <w:marLeft w:val="480"/>
      <w:marRight w:val="0"/>
      <w:marTop w:val="0"/>
      <w:marBottom w:val="0"/>
      <w:divBdr>
        <w:top w:val="none" w:sz="0" w:space="0" w:color="auto"/>
        <w:left w:val="none" w:sz="0" w:space="0" w:color="auto"/>
        <w:bottom w:val="none" w:sz="0" w:space="0" w:color="auto"/>
        <w:right w:val="none" w:sz="0" w:space="0" w:color="auto"/>
      </w:divBdr>
    </w:div>
    <w:div w:id="1340740155">
      <w:marLeft w:val="480"/>
      <w:marRight w:val="0"/>
      <w:marTop w:val="0"/>
      <w:marBottom w:val="0"/>
      <w:divBdr>
        <w:top w:val="none" w:sz="0" w:space="0" w:color="auto"/>
        <w:left w:val="none" w:sz="0" w:space="0" w:color="auto"/>
        <w:bottom w:val="none" w:sz="0" w:space="0" w:color="auto"/>
        <w:right w:val="none" w:sz="0" w:space="0" w:color="auto"/>
      </w:divBdr>
    </w:div>
    <w:div w:id="1340809866">
      <w:marLeft w:val="480"/>
      <w:marRight w:val="0"/>
      <w:marTop w:val="0"/>
      <w:marBottom w:val="0"/>
      <w:divBdr>
        <w:top w:val="none" w:sz="0" w:space="0" w:color="auto"/>
        <w:left w:val="none" w:sz="0" w:space="0" w:color="auto"/>
        <w:bottom w:val="none" w:sz="0" w:space="0" w:color="auto"/>
        <w:right w:val="none" w:sz="0" w:space="0" w:color="auto"/>
      </w:divBdr>
    </w:div>
    <w:div w:id="1340886186">
      <w:marLeft w:val="480"/>
      <w:marRight w:val="0"/>
      <w:marTop w:val="0"/>
      <w:marBottom w:val="0"/>
      <w:divBdr>
        <w:top w:val="none" w:sz="0" w:space="0" w:color="auto"/>
        <w:left w:val="none" w:sz="0" w:space="0" w:color="auto"/>
        <w:bottom w:val="none" w:sz="0" w:space="0" w:color="auto"/>
        <w:right w:val="none" w:sz="0" w:space="0" w:color="auto"/>
      </w:divBdr>
    </w:div>
    <w:div w:id="1340892410">
      <w:marLeft w:val="480"/>
      <w:marRight w:val="0"/>
      <w:marTop w:val="0"/>
      <w:marBottom w:val="0"/>
      <w:divBdr>
        <w:top w:val="none" w:sz="0" w:space="0" w:color="auto"/>
        <w:left w:val="none" w:sz="0" w:space="0" w:color="auto"/>
        <w:bottom w:val="none" w:sz="0" w:space="0" w:color="auto"/>
        <w:right w:val="none" w:sz="0" w:space="0" w:color="auto"/>
      </w:divBdr>
    </w:div>
    <w:div w:id="1340934412">
      <w:marLeft w:val="480"/>
      <w:marRight w:val="0"/>
      <w:marTop w:val="0"/>
      <w:marBottom w:val="0"/>
      <w:divBdr>
        <w:top w:val="none" w:sz="0" w:space="0" w:color="auto"/>
        <w:left w:val="none" w:sz="0" w:space="0" w:color="auto"/>
        <w:bottom w:val="none" w:sz="0" w:space="0" w:color="auto"/>
        <w:right w:val="none" w:sz="0" w:space="0" w:color="auto"/>
      </w:divBdr>
    </w:div>
    <w:div w:id="1341004844">
      <w:marLeft w:val="480"/>
      <w:marRight w:val="0"/>
      <w:marTop w:val="0"/>
      <w:marBottom w:val="0"/>
      <w:divBdr>
        <w:top w:val="none" w:sz="0" w:space="0" w:color="auto"/>
        <w:left w:val="none" w:sz="0" w:space="0" w:color="auto"/>
        <w:bottom w:val="none" w:sz="0" w:space="0" w:color="auto"/>
        <w:right w:val="none" w:sz="0" w:space="0" w:color="auto"/>
      </w:divBdr>
    </w:div>
    <w:div w:id="1341007472">
      <w:marLeft w:val="480"/>
      <w:marRight w:val="0"/>
      <w:marTop w:val="0"/>
      <w:marBottom w:val="0"/>
      <w:divBdr>
        <w:top w:val="none" w:sz="0" w:space="0" w:color="auto"/>
        <w:left w:val="none" w:sz="0" w:space="0" w:color="auto"/>
        <w:bottom w:val="none" w:sz="0" w:space="0" w:color="auto"/>
        <w:right w:val="none" w:sz="0" w:space="0" w:color="auto"/>
      </w:divBdr>
    </w:div>
    <w:div w:id="1341077289">
      <w:marLeft w:val="480"/>
      <w:marRight w:val="0"/>
      <w:marTop w:val="0"/>
      <w:marBottom w:val="0"/>
      <w:divBdr>
        <w:top w:val="none" w:sz="0" w:space="0" w:color="auto"/>
        <w:left w:val="none" w:sz="0" w:space="0" w:color="auto"/>
        <w:bottom w:val="none" w:sz="0" w:space="0" w:color="auto"/>
        <w:right w:val="none" w:sz="0" w:space="0" w:color="auto"/>
      </w:divBdr>
    </w:div>
    <w:div w:id="1341128914">
      <w:marLeft w:val="480"/>
      <w:marRight w:val="0"/>
      <w:marTop w:val="0"/>
      <w:marBottom w:val="0"/>
      <w:divBdr>
        <w:top w:val="none" w:sz="0" w:space="0" w:color="auto"/>
        <w:left w:val="none" w:sz="0" w:space="0" w:color="auto"/>
        <w:bottom w:val="none" w:sz="0" w:space="0" w:color="auto"/>
        <w:right w:val="none" w:sz="0" w:space="0" w:color="auto"/>
      </w:divBdr>
    </w:div>
    <w:div w:id="1341156999">
      <w:marLeft w:val="480"/>
      <w:marRight w:val="0"/>
      <w:marTop w:val="0"/>
      <w:marBottom w:val="0"/>
      <w:divBdr>
        <w:top w:val="none" w:sz="0" w:space="0" w:color="auto"/>
        <w:left w:val="none" w:sz="0" w:space="0" w:color="auto"/>
        <w:bottom w:val="none" w:sz="0" w:space="0" w:color="auto"/>
        <w:right w:val="none" w:sz="0" w:space="0" w:color="auto"/>
      </w:divBdr>
    </w:div>
    <w:div w:id="1341199448">
      <w:marLeft w:val="480"/>
      <w:marRight w:val="0"/>
      <w:marTop w:val="0"/>
      <w:marBottom w:val="0"/>
      <w:divBdr>
        <w:top w:val="none" w:sz="0" w:space="0" w:color="auto"/>
        <w:left w:val="none" w:sz="0" w:space="0" w:color="auto"/>
        <w:bottom w:val="none" w:sz="0" w:space="0" w:color="auto"/>
        <w:right w:val="none" w:sz="0" w:space="0" w:color="auto"/>
      </w:divBdr>
    </w:div>
    <w:div w:id="1341270596">
      <w:marLeft w:val="480"/>
      <w:marRight w:val="0"/>
      <w:marTop w:val="0"/>
      <w:marBottom w:val="0"/>
      <w:divBdr>
        <w:top w:val="none" w:sz="0" w:space="0" w:color="auto"/>
        <w:left w:val="none" w:sz="0" w:space="0" w:color="auto"/>
        <w:bottom w:val="none" w:sz="0" w:space="0" w:color="auto"/>
        <w:right w:val="none" w:sz="0" w:space="0" w:color="auto"/>
      </w:divBdr>
    </w:div>
    <w:div w:id="1341354746">
      <w:marLeft w:val="480"/>
      <w:marRight w:val="0"/>
      <w:marTop w:val="0"/>
      <w:marBottom w:val="0"/>
      <w:divBdr>
        <w:top w:val="none" w:sz="0" w:space="0" w:color="auto"/>
        <w:left w:val="none" w:sz="0" w:space="0" w:color="auto"/>
        <w:bottom w:val="none" w:sz="0" w:space="0" w:color="auto"/>
        <w:right w:val="none" w:sz="0" w:space="0" w:color="auto"/>
      </w:divBdr>
    </w:div>
    <w:div w:id="1341392055">
      <w:marLeft w:val="480"/>
      <w:marRight w:val="0"/>
      <w:marTop w:val="0"/>
      <w:marBottom w:val="0"/>
      <w:divBdr>
        <w:top w:val="none" w:sz="0" w:space="0" w:color="auto"/>
        <w:left w:val="none" w:sz="0" w:space="0" w:color="auto"/>
        <w:bottom w:val="none" w:sz="0" w:space="0" w:color="auto"/>
        <w:right w:val="none" w:sz="0" w:space="0" w:color="auto"/>
      </w:divBdr>
    </w:div>
    <w:div w:id="1341395620">
      <w:marLeft w:val="480"/>
      <w:marRight w:val="0"/>
      <w:marTop w:val="0"/>
      <w:marBottom w:val="0"/>
      <w:divBdr>
        <w:top w:val="none" w:sz="0" w:space="0" w:color="auto"/>
        <w:left w:val="none" w:sz="0" w:space="0" w:color="auto"/>
        <w:bottom w:val="none" w:sz="0" w:space="0" w:color="auto"/>
        <w:right w:val="none" w:sz="0" w:space="0" w:color="auto"/>
      </w:divBdr>
    </w:div>
    <w:div w:id="1341464342">
      <w:marLeft w:val="480"/>
      <w:marRight w:val="0"/>
      <w:marTop w:val="0"/>
      <w:marBottom w:val="0"/>
      <w:divBdr>
        <w:top w:val="none" w:sz="0" w:space="0" w:color="auto"/>
        <w:left w:val="none" w:sz="0" w:space="0" w:color="auto"/>
        <w:bottom w:val="none" w:sz="0" w:space="0" w:color="auto"/>
        <w:right w:val="none" w:sz="0" w:space="0" w:color="auto"/>
      </w:divBdr>
    </w:div>
    <w:div w:id="1341470370">
      <w:marLeft w:val="480"/>
      <w:marRight w:val="0"/>
      <w:marTop w:val="0"/>
      <w:marBottom w:val="0"/>
      <w:divBdr>
        <w:top w:val="none" w:sz="0" w:space="0" w:color="auto"/>
        <w:left w:val="none" w:sz="0" w:space="0" w:color="auto"/>
        <w:bottom w:val="none" w:sz="0" w:space="0" w:color="auto"/>
        <w:right w:val="none" w:sz="0" w:space="0" w:color="auto"/>
      </w:divBdr>
    </w:div>
    <w:div w:id="1341539508">
      <w:marLeft w:val="480"/>
      <w:marRight w:val="0"/>
      <w:marTop w:val="0"/>
      <w:marBottom w:val="0"/>
      <w:divBdr>
        <w:top w:val="none" w:sz="0" w:space="0" w:color="auto"/>
        <w:left w:val="none" w:sz="0" w:space="0" w:color="auto"/>
        <w:bottom w:val="none" w:sz="0" w:space="0" w:color="auto"/>
        <w:right w:val="none" w:sz="0" w:space="0" w:color="auto"/>
      </w:divBdr>
    </w:div>
    <w:div w:id="1341544995">
      <w:marLeft w:val="480"/>
      <w:marRight w:val="0"/>
      <w:marTop w:val="0"/>
      <w:marBottom w:val="0"/>
      <w:divBdr>
        <w:top w:val="none" w:sz="0" w:space="0" w:color="auto"/>
        <w:left w:val="none" w:sz="0" w:space="0" w:color="auto"/>
        <w:bottom w:val="none" w:sz="0" w:space="0" w:color="auto"/>
        <w:right w:val="none" w:sz="0" w:space="0" w:color="auto"/>
      </w:divBdr>
    </w:div>
    <w:div w:id="1341619778">
      <w:marLeft w:val="480"/>
      <w:marRight w:val="0"/>
      <w:marTop w:val="0"/>
      <w:marBottom w:val="0"/>
      <w:divBdr>
        <w:top w:val="none" w:sz="0" w:space="0" w:color="auto"/>
        <w:left w:val="none" w:sz="0" w:space="0" w:color="auto"/>
        <w:bottom w:val="none" w:sz="0" w:space="0" w:color="auto"/>
        <w:right w:val="none" w:sz="0" w:space="0" w:color="auto"/>
      </w:divBdr>
    </w:div>
    <w:div w:id="1341663654">
      <w:marLeft w:val="480"/>
      <w:marRight w:val="0"/>
      <w:marTop w:val="0"/>
      <w:marBottom w:val="0"/>
      <w:divBdr>
        <w:top w:val="none" w:sz="0" w:space="0" w:color="auto"/>
        <w:left w:val="none" w:sz="0" w:space="0" w:color="auto"/>
        <w:bottom w:val="none" w:sz="0" w:space="0" w:color="auto"/>
        <w:right w:val="none" w:sz="0" w:space="0" w:color="auto"/>
      </w:divBdr>
    </w:div>
    <w:div w:id="1341663663">
      <w:marLeft w:val="480"/>
      <w:marRight w:val="0"/>
      <w:marTop w:val="0"/>
      <w:marBottom w:val="0"/>
      <w:divBdr>
        <w:top w:val="none" w:sz="0" w:space="0" w:color="auto"/>
        <w:left w:val="none" w:sz="0" w:space="0" w:color="auto"/>
        <w:bottom w:val="none" w:sz="0" w:space="0" w:color="auto"/>
        <w:right w:val="none" w:sz="0" w:space="0" w:color="auto"/>
      </w:divBdr>
    </w:div>
    <w:div w:id="1341666306">
      <w:marLeft w:val="480"/>
      <w:marRight w:val="0"/>
      <w:marTop w:val="0"/>
      <w:marBottom w:val="0"/>
      <w:divBdr>
        <w:top w:val="none" w:sz="0" w:space="0" w:color="auto"/>
        <w:left w:val="none" w:sz="0" w:space="0" w:color="auto"/>
        <w:bottom w:val="none" w:sz="0" w:space="0" w:color="auto"/>
        <w:right w:val="none" w:sz="0" w:space="0" w:color="auto"/>
      </w:divBdr>
    </w:div>
    <w:div w:id="1341737287">
      <w:marLeft w:val="480"/>
      <w:marRight w:val="0"/>
      <w:marTop w:val="0"/>
      <w:marBottom w:val="0"/>
      <w:divBdr>
        <w:top w:val="none" w:sz="0" w:space="0" w:color="auto"/>
        <w:left w:val="none" w:sz="0" w:space="0" w:color="auto"/>
        <w:bottom w:val="none" w:sz="0" w:space="0" w:color="auto"/>
        <w:right w:val="none" w:sz="0" w:space="0" w:color="auto"/>
      </w:divBdr>
    </w:div>
    <w:div w:id="1341813798">
      <w:marLeft w:val="480"/>
      <w:marRight w:val="0"/>
      <w:marTop w:val="0"/>
      <w:marBottom w:val="0"/>
      <w:divBdr>
        <w:top w:val="none" w:sz="0" w:space="0" w:color="auto"/>
        <w:left w:val="none" w:sz="0" w:space="0" w:color="auto"/>
        <w:bottom w:val="none" w:sz="0" w:space="0" w:color="auto"/>
        <w:right w:val="none" w:sz="0" w:space="0" w:color="auto"/>
      </w:divBdr>
    </w:div>
    <w:div w:id="1341814194">
      <w:marLeft w:val="480"/>
      <w:marRight w:val="0"/>
      <w:marTop w:val="0"/>
      <w:marBottom w:val="0"/>
      <w:divBdr>
        <w:top w:val="none" w:sz="0" w:space="0" w:color="auto"/>
        <w:left w:val="none" w:sz="0" w:space="0" w:color="auto"/>
        <w:bottom w:val="none" w:sz="0" w:space="0" w:color="auto"/>
        <w:right w:val="none" w:sz="0" w:space="0" w:color="auto"/>
      </w:divBdr>
    </w:div>
    <w:div w:id="1341850448">
      <w:marLeft w:val="480"/>
      <w:marRight w:val="0"/>
      <w:marTop w:val="0"/>
      <w:marBottom w:val="0"/>
      <w:divBdr>
        <w:top w:val="none" w:sz="0" w:space="0" w:color="auto"/>
        <w:left w:val="none" w:sz="0" w:space="0" w:color="auto"/>
        <w:bottom w:val="none" w:sz="0" w:space="0" w:color="auto"/>
        <w:right w:val="none" w:sz="0" w:space="0" w:color="auto"/>
      </w:divBdr>
    </w:div>
    <w:div w:id="1341853479">
      <w:marLeft w:val="480"/>
      <w:marRight w:val="0"/>
      <w:marTop w:val="0"/>
      <w:marBottom w:val="0"/>
      <w:divBdr>
        <w:top w:val="none" w:sz="0" w:space="0" w:color="auto"/>
        <w:left w:val="none" w:sz="0" w:space="0" w:color="auto"/>
        <w:bottom w:val="none" w:sz="0" w:space="0" w:color="auto"/>
        <w:right w:val="none" w:sz="0" w:space="0" w:color="auto"/>
      </w:divBdr>
    </w:div>
    <w:div w:id="1341853480">
      <w:marLeft w:val="480"/>
      <w:marRight w:val="0"/>
      <w:marTop w:val="0"/>
      <w:marBottom w:val="0"/>
      <w:divBdr>
        <w:top w:val="none" w:sz="0" w:space="0" w:color="auto"/>
        <w:left w:val="none" w:sz="0" w:space="0" w:color="auto"/>
        <w:bottom w:val="none" w:sz="0" w:space="0" w:color="auto"/>
        <w:right w:val="none" w:sz="0" w:space="0" w:color="auto"/>
      </w:divBdr>
    </w:div>
    <w:div w:id="1341858966">
      <w:marLeft w:val="480"/>
      <w:marRight w:val="0"/>
      <w:marTop w:val="0"/>
      <w:marBottom w:val="0"/>
      <w:divBdr>
        <w:top w:val="none" w:sz="0" w:space="0" w:color="auto"/>
        <w:left w:val="none" w:sz="0" w:space="0" w:color="auto"/>
        <w:bottom w:val="none" w:sz="0" w:space="0" w:color="auto"/>
        <w:right w:val="none" w:sz="0" w:space="0" w:color="auto"/>
      </w:divBdr>
    </w:div>
    <w:div w:id="1341927905">
      <w:marLeft w:val="480"/>
      <w:marRight w:val="0"/>
      <w:marTop w:val="0"/>
      <w:marBottom w:val="0"/>
      <w:divBdr>
        <w:top w:val="none" w:sz="0" w:space="0" w:color="auto"/>
        <w:left w:val="none" w:sz="0" w:space="0" w:color="auto"/>
        <w:bottom w:val="none" w:sz="0" w:space="0" w:color="auto"/>
        <w:right w:val="none" w:sz="0" w:space="0" w:color="auto"/>
      </w:divBdr>
    </w:div>
    <w:div w:id="1341932987">
      <w:marLeft w:val="480"/>
      <w:marRight w:val="0"/>
      <w:marTop w:val="0"/>
      <w:marBottom w:val="0"/>
      <w:divBdr>
        <w:top w:val="none" w:sz="0" w:space="0" w:color="auto"/>
        <w:left w:val="none" w:sz="0" w:space="0" w:color="auto"/>
        <w:bottom w:val="none" w:sz="0" w:space="0" w:color="auto"/>
        <w:right w:val="none" w:sz="0" w:space="0" w:color="auto"/>
      </w:divBdr>
    </w:div>
    <w:div w:id="1342007186">
      <w:marLeft w:val="480"/>
      <w:marRight w:val="0"/>
      <w:marTop w:val="0"/>
      <w:marBottom w:val="0"/>
      <w:divBdr>
        <w:top w:val="none" w:sz="0" w:space="0" w:color="auto"/>
        <w:left w:val="none" w:sz="0" w:space="0" w:color="auto"/>
        <w:bottom w:val="none" w:sz="0" w:space="0" w:color="auto"/>
        <w:right w:val="none" w:sz="0" w:space="0" w:color="auto"/>
      </w:divBdr>
    </w:div>
    <w:div w:id="1342010030">
      <w:marLeft w:val="480"/>
      <w:marRight w:val="0"/>
      <w:marTop w:val="0"/>
      <w:marBottom w:val="0"/>
      <w:divBdr>
        <w:top w:val="none" w:sz="0" w:space="0" w:color="auto"/>
        <w:left w:val="none" w:sz="0" w:space="0" w:color="auto"/>
        <w:bottom w:val="none" w:sz="0" w:space="0" w:color="auto"/>
        <w:right w:val="none" w:sz="0" w:space="0" w:color="auto"/>
      </w:divBdr>
    </w:div>
    <w:div w:id="1342119321">
      <w:marLeft w:val="480"/>
      <w:marRight w:val="0"/>
      <w:marTop w:val="0"/>
      <w:marBottom w:val="0"/>
      <w:divBdr>
        <w:top w:val="none" w:sz="0" w:space="0" w:color="auto"/>
        <w:left w:val="none" w:sz="0" w:space="0" w:color="auto"/>
        <w:bottom w:val="none" w:sz="0" w:space="0" w:color="auto"/>
        <w:right w:val="none" w:sz="0" w:space="0" w:color="auto"/>
      </w:divBdr>
    </w:div>
    <w:div w:id="1342119697">
      <w:marLeft w:val="480"/>
      <w:marRight w:val="0"/>
      <w:marTop w:val="0"/>
      <w:marBottom w:val="0"/>
      <w:divBdr>
        <w:top w:val="none" w:sz="0" w:space="0" w:color="auto"/>
        <w:left w:val="none" w:sz="0" w:space="0" w:color="auto"/>
        <w:bottom w:val="none" w:sz="0" w:space="0" w:color="auto"/>
        <w:right w:val="none" w:sz="0" w:space="0" w:color="auto"/>
      </w:divBdr>
    </w:div>
    <w:div w:id="1342244437">
      <w:marLeft w:val="480"/>
      <w:marRight w:val="0"/>
      <w:marTop w:val="0"/>
      <w:marBottom w:val="0"/>
      <w:divBdr>
        <w:top w:val="none" w:sz="0" w:space="0" w:color="auto"/>
        <w:left w:val="none" w:sz="0" w:space="0" w:color="auto"/>
        <w:bottom w:val="none" w:sz="0" w:space="0" w:color="auto"/>
        <w:right w:val="none" w:sz="0" w:space="0" w:color="auto"/>
      </w:divBdr>
    </w:div>
    <w:div w:id="1342271341">
      <w:marLeft w:val="480"/>
      <w:marRight w:val="0"/>
      <w:marTop w:val="0"/>
      <w:marBottom w:val="0"/>
      <w:divBdr>
        <w:top w:val="none" w:sz="0" w:space="0" w:color="auto"/>
        <w:left w:val="none" w:sz="0" w:space="0" w:color="auto"/>
        <w:bottom w:val="none" w:sz="0" w:space="0" w:color="auto"/>
        <w:right w:val="none" w:sz="0" w:space="0" w:color="auto"/>
      </w:divBdr>
    </w:div>
    <w:div w:id="1342272482">
      <w:marLeft w:val="480"/>
      <w:marRight w:val="0"/>
      <w:marTop w:val="0"/>
      <w:marBottom w:val="0"/>
      <w:divBdr>
        <w:top w:val="none" w:sz="0" w:space="0" w:color="auto"/>
        <w:left w:val="none" w:sz="0" w:space="0" w:color="auto"/>
        <w:bottom w:val="none" w:sz="0" w:space="0" w:color="auto"/>
        <w:right w:val="none" w:sz="0" w:space="0" w:color="auto"/>
      </w:divBdr>
    </w:div>
    <w:div w:id="1342312959">
      <w:marLeft w:val="480"/>
      <w:marRight w:val="0"/>
      <w:marTop w:val="0"/>
      <w:marBottom w:val="0"/>
      <w:divBdr>
        <w:top w:val="none" w:sz="0" w:space="0" w:color="auto"/>
        <w:left w:val="none" w:sz="0" w:space="0" w:color="auto"/>
        <w:bottom w:val="none" w:sz="0" w:space="0" w:color="auto"/>
        <w:right w:val="none" w:sz="0" w:space="0" w:color="auto"/>
      </w:divBdr>
    </w:div>
    <w:div w:id="1342317326">
      <w:marLeft w:val="480"/>
      <w:marRight w:val="0"/>
      <w:marTop w:val="0"/>
      <w:marBottom w:val="0"/>
      <w:divBdr>
        <w:top w:val="none" w:sz="0" w:space="0" w:color="auto"/>
        <w:left w:val="none" w:sz="0" w:space="0" w:color="auto"/>
        <w:bottom w:val="none" w:sz="0" w:space="0" w:color="auto"/>
        <w:right w:val="none" w:sz="0" w:space="0" w:color="auto"/>
      </w:divBdr>
    </w:div>
    <w:div w:id="1342317348">
      <w:marLeft w:val="480"/>
      <w:marRight w:val="0"/>
      <w:marTop w:val="0"/>
      <w:marBottom w:val="0"/>
      <w:divBdr>
        <w:top w:val="none" w:sz="0" w:space="0" w:color="auto"/>
        <w:left w:val="none" w:sz="0" w:space="0" w:color="auto"/>
        <w:bottom w:val="none" w:sz="0" w:space="0" w:color="auto"/>
        <w:right w:val="none" w:sz="0" w:space="0" w:color="auto"/>
      </w:divBdr>
    </w:div>
    <w:div w:id="1342319159">
      <w:marLeft w:val="480"/>
      <w:marRight w:val="0"/>
      <w:marTop w:val="0"/>
      <w:marBottom w:val="0"/>
      <w:divBdr>
        <w:top w:val="none" w:sz="0" w:space="0" w:color="auto"/>
        <w:left w:val="none" w:sz="0" w:space="0" w:color="auto"/>
        <w:bottom w:val="none" w:sz="0" w:space="0" w:color="auto"/>
        <w:right w:val="none" w:sz="0" w:space="0" w:color="auto"/>
      </w:divBdr>
    </w:div>
    <w:div w:id="1342390090">
      <w:marLeft w:val="480"/>
      <w:marRight w:val="0"/>
      <w:marTop w:val="0"/>
      <w:marBottom w:val="0"/>
      <w:divBdr>
        <w:top w:val="none" w:sz="0" w:space="0" w:color="auto"/>
        <w:left w:val="none" w:sz="0" w:space="0" w:color="auto"/>
        <w:bottom w:val="none" w:sz="0" w:space="0" w:color="auto"/>
        <w:right w:val="none" w:sz="0" w:space="0" w:color="auto"/>
      </w:divBdr>
    </w:div>
    <w:div w:id="1342396096">
      <w:marLeft w:val="480"/>
      <w:marRight w:val="0"/>
      <w:marTop w:val="0"/>
      <w:marBottom w:val="0"/>
      <w:divBdr>
        <w:top w:val="none" w:sz="0" w:space="0" w:color="auto"/>
        <w:left w:val="none" w:sz="0" w:space="0" w:color="auto"/>
        <w:bottom w:val="none" w:sz="0" w:space="0" w:color="auto"/>
        <w:right w:val="none" w:sz="0" w:space="0" w:color="auto"/>
      </w:divBdr>
    </w:div>
    <w:div w:id="1342397403">
      <w:marLeft w:val="480"/>
      <w:marRight w:val="0"/>
      <w:marTop w:val="0"/>
      <w:marBottom w:val="0"/>
      <w:divBdr>
        <w:top w:val="none" w:sz="0" w:space="0" w:color="auto"/>
        <w:left w:val="none" w:sz="0" w:space="0" w:color="auto"/>
        <w:bottom w:val="none" w:sz="0" w:space="0" w:color="auto"/>
        <w:right w:val="none" w:sz="0" w:space="0" w:color="auto"/>
      </w:divBdr>
    </w:div>
    <w:div w:id="1342466176">
      <w:marLeft w:val="480"/>
      <w:marRight w:val="0"/>
      <w:marTop w:val="0"/>
      <w:marBottom w:val="0"/>
      <w:divBdr>
        <w:top w:val="none" w:sz="0" w:space="0" w:color="auto"/>
        <w:left w:val="none" w:sz="0" w:space="0" w:color="auto"/>
        <w:bottom w:val="none" w:sz="0" w:space="0" w:color="auto"/>
        <w:right w:val="none" w:sz="0" w:space="0" w:color="auto"/>
      </w:divBdr>
    </w:div>
    <w:div w:id="1342470896">
      <w:marLeft w:val="480"/>
      <w:marRight w:val="0"/>
      <w:marTop w:val="0"/>
      <w:marBottom w:val="0"/>
      <w:divBdr>
        <w:top w:val="none" w:sz="0" w:space="0" w:color="auto"/>
        <w:left w:val="none" w:sz="0" w:space="0" w:color="auto"/>
        <w:bottom w:val="none" w:sz="0" w:space="0" w:color="auto"/>
        <w:right w:val="none" w:sz="0" w:space="0" w:color="auto"/>
      </w:divBdr>
    </w:div>
    <w:div w:id="1342471938">
      <w:marLeft w:val="480"/>
      <w:marRight w:val="0"/>
      <w:marTop w:val="0"/>
      <w:marBottom w:val="0"/>
      <w:divBdr>
        <w:top w:val="none" w:sz="0" w:space="0" w:color="auto"/>
        <w:left w:val="none" w:sz="0" w:space="0" w:color="auto"/>
        <w:bottom w:val="none" w:sz="0" w:space="0" w:color="auto"/>
        <w:right w:val="none" w:sz="0" w:space="0" w:color="auto"/>
      </w:divBdr>
    </w:div>
    <w:div w:id="1342507649">
      <w:marLeft w:val="480"/>
      <w:marRight w:val="0"/>
      <w:marTop w:val="0"/>
      <w:marBottom w:val="0"/>
      <w:divBdr>
        <w:top w:val="none" w:sz="0" w:space="0" w:color="auto"/>
        <w:left w:val="none" w:sz="0" w:space="0" w:color="auto"/>
        <w:bottom w:val="none" w:sz="0" w:space="0" w:color="auto"/>
        <w:right w:val="none" w:sz="0" w:space="0" w:color="auto"/>
      </w:divBdr>
    </w:div>
    <w:div w:id="1342509202">
      <w:marLeft w:val="480"/>
      <w:marRight w:val="0"/>
      <w:marTop w:val="0"/>
      <w:marBottom w:val="0"/>
      <w:divBdr>
        <w:top w:val="none" w:sz="0" w:space="0" w:color="auto"/>
        <w:left w:val="none" w:sz="0" w:space="0" w:color="auto"/>
        <w:bottom w:val="none" w:sz="0" w:space="0" w:color="auto"/>
        <w:right w:val="none" w:sz="0" w:space="0" w:color="auto"/>
      </w:divBdr>
    </w:div>
    <w:div w:id="1342514963">
      <w:marLeft w:val="480"/>
      <w:marRight w:val="0"/>
      <w:marTop w:val="0"/>
      <w:marBottom w:val="0"/>
      <w:divBdr>
        <w:top w:val="none" w:sz="0" w:space="0" w:color="auto"/>
        <w:left w:val="none" w:sz="0" w:space="0" w:color="auto"/>
        <w:bottom w:val="none" w:sz="0" w:space="0" w:color="auto"/>
        <w:right w:val="none" w:sz="0" w:space="0" w:color="auto"/>
      </w:divBdr>
    </w:div>
    <w:div w:id="1342585494">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152">
      <w:marLeft w:val="480"/>
      <w:marRight w:val="0"/>
      <w:marTop w:val="0"/>
      <w:marBottom w:val="0"/>
      <w:divBdr>
        <w:top w:val="none" w:sz="0" w:space="0" w:color="auto"/>
        <w:left w:val="none" w:sz="0" w:space="0" w:color="auto"/>
        <w:bottom w:val="none" w:sz="0" w:space="0" w:color="auto"/>
        <w:right w:val="none" w:sz="0" w:space="0" w:color="auto"/>
      </w:divBdr>
    </w:div>
    <w:div w:id="1342705861">
      <w:marLeft w:val="480"/>
      <w:marRight w:val="0"/>
      <w:marTop w:val="0"/>
      <w:marBottom w:val="0"/>
      <w:divBdr>
        <w:top w:val="none" w:sz="0" w:space="0" w:color="auto"/>
        <w:left w:val="none" w:sz="0" w:space="0" w:color="auto"/>
        <w:bottom w:val="none" w:sz="0" w:space="0" w:color="auto"/>
        <w:right w:val="none" w:sz="0" w:space="0" w:color="auto"/>
      </w:divBdr>
    </w:div>
    <w:div w:id="1342706116">
      <w:marLeft w:val="480"/>
      <w:marRight w:val="0"/>
      <w:marTop w:val="0"/>
      <w:marBottom w:val="0"/>
      <w:divBdr>
        <w:top w:val="none" w:sz="0" w:space="0" w:color="auto"/>
        <w:left w:val="none" w:sz="0" w:space="0" w:color="auto"/>
        <w:bottom w:val="none" w:sz="0" w:space="0" w:color="auto"/>
        <w:right w:val="none" w:sz="0" w:space="0" w:color="auto"/>
      </w:divBdr>
    </w:div>
    <w:div w:id="1342733043">
      <w:marLeft w:val="480"/>
      <w:marRight w:val="0"/>
      <w:marTop w:val="0"/>
      <w:marBottom w:val="0"/>
      <w:divBdr>
        <w:top w:val="none" w:sz="0" w:space="0" w:color="auto"/>
        <w:left w:val="none" w:sz="0" w:space="0" w:color="auto"/>
        <w:bottom w:val="none" w:sz="0" w:space="0" w:color="auto"/>
        <w:right w:val="none" w:sz="0" w:space="0" w:color="auto"/>
      </w:divBdr>
    </w:div>
    <w:div w:id="1342777557">
      <w:marLeft w:val="480"/>
      <w:marRight w:val="0"/>
      <w:marTop w:val="0"/>
      <w:marBottom w:val="0"/>
      <w:divBdr>
        <w:top w:val="none" w:sz="0" w:space="0" w:color="auto"/>
        <w:left w:val="none" w:sz="0" w:space="0" w:color="auto"/>
        <w:bottom w:val="none" w:sz="0" w:space="0" w:color="auto"/>
        <w:right w:val="none" w:sz="0" w:space="0" w:color="auto"/>
      </w:divBdr>
    </w:div>
    <w:div w:id="1342779753">
      <w:marLeft w:val="480"/>
      <w:marRight w:val="0"/>
      <w:marTop w:val="0"/>
      <w:marBottom w:val="0"/>
      <w:divBdr>
        <w:top w:val="none" w:sz="0" w:space="0" w:color="auto"/>
        <w:left w:val="none" w:sz="0" w:space="0" w:color="auto"/>
        <w:bottom w:val="none" w:sz="0" w:space="0" w:color="auto"/>
        <w:right w:val="none" w:sz="0" w:space="0" w:color="auto"/>
      </w:divBdr>
    </w:div>
    <w:div w:id="1342781023">
      <w:marLeft w:val="480"/>
      <w:marRight w:val="0"/>
      <w:marTop w:val="0"/>
      <w:marBottom w:val="0"/>
      <w:divBdr>
        <w:top w:val="none" w:sz="0" w:space="0" w:color="auto"/>
        <w:left w:val="none" w:sz="0" w:space="0" w:color="auto"/>
        <w:bottom w:val="none" w:sz="0" w:space="0" w:color="auto"/>
        <w:right w:val="none" w:sz="0" w:space="0" w:color="auto"/>
      </w:divBdr>
    </w:div>
    <w:div w:id="1342782054">
      <w:marLeft w:val="480"/>
      <w:marRight w:val="0"/>
      <w:marTop w:val="0"/>
      <w:marBottom w:val="0"/>
      <w:divBdr>
        <w:top w:val="none" w:sz="0" w:space="0" w:color="auto"/>
        <w:left w:val="none" w:sz="0" w:space="0" w:color="auto"/>
        <w:bottom w:val="none" w:sz="0" w:space="0" w:color="auto"/>
        <w:right w:val="none" w:sz="0" w:space="0" w:color="auto"/>
      </w:divBdr>
    </w:div>
    <w:div w:id="1342974085">
      <w:marLeft w:val="480"/>
      <w:marRight w:val="0"/>
      <w:marTop w:val="0"/>
      <w:marBottom w:val="0"/>
      <w:divBdr>
        <w:top w:val="none" w:sz="0" w:space="0" w:color="auto"/>
        <w:left w:val="none" w:sz="0" w:space="0" w:color="auto"/>
        <w:bottom w:val="none" w:sz="0" w:space="0" w:color="auto"/>
        <w:right w:val="none" w:sz="0" w:space="0" w:color="auto"/>
      </w:divBdr>
    </w:div>
    <w:div w:id="1343051365">
      <w:marLeft w:val="480"/>
      <w:marRight w:val="0"/>
      <w:marTop w:val="0"/>
      <w:marBottom w:val="0"/>
      <w:divBdr>
        <w:top w:val="none" w:sz="0" w:space="0" w:color="auto"/>
        <w:left w:val="none" w:sz="0" w:space="0" w:color="auto"/>
        <w:bottom w:val="none" w:sz="0" w:space="0" w:color="auto"/>
        <w:right w:val="none" w:sz="0" w:space="0" w:color="auto"/>
      </w:divBdr>
    </w:div>
    <w:div w:id="1343051949">
      <w:marLeft w:val="480"/>
      <w:marRight w:val="0"/>
      <w:marTop w:val="0"/>
      <w:marBottom w:val="0"/>
      <w:divBdr>
        <w:top w:val="none" w:sz="0" w:space="0" w:color="auto"/>
        <w:left w:val="none" w:sz="0" w:space="0" w:color="auto"/>
        <w:bottom w:val="none" w:sz="0" w:space="0" w:color="auto"/>
        <w:right w:val="none" w:sz="0" w:space="0" w:color="auto"/>
      </w:divBdr>
    </w:div>
    <w:div w:id="1343118398">
      <w:marLeft w:val="480"/>
      <w:marRight w:val="0"/>
      <w:marTop w:val="0"/>
      <w:marBottom w:val="0"/>
      <w:divBdr>
        <w:top w:val="none" w:sz="0" w:space="0" w:color="auto"/>
        <w:left w:val="none" w:sz="0" w:space="0" w:color="auto"/>
        <w:bottom w:val="none" w:sz="0" w:space="0" w:color="auto"/>
        <w:right w:val="none" w:sz="0" w:space="0" w:color="auto"/>
      </w:divBdr>
    </w:div>
    <w:div w:id="1343121193">
      <w:marLeft w:val="480"/>
      <w:marRight w:val="0"/>
      <w:marTop w:val="0"/>
      <w:marBottom w:val="0"/>
      <w:divBdr>
        <w:top w:val="none" w:sz="0" w:space="0" w:color="auto"/>
        <w:left w:val="none" w:sz="0" w:space="0" w:color="auto"/>
        <w:bottom w:val="none" w:sz="0" w:space="0" w:color="auto"/>
        <w:right w:val="none" w:sz="0" w:space="0" w:color="auto"/>
      </w:divBdr>
    </w:div>
    <w:div w:id="1343121589">
      <w:marLeft w:val="480"/>
      <w:marRight w:val="0"/>
      <w:marTop w:val="0"/>
      <w:marBottom w:val="0"/>
      <w:divBdr>
        <w:top w:val="none" w:sz="0" w:space="0" w:color="auto"/>
        <w:left w:val="none" w:sz="0" w:space="0" w:color="auto"/>
        <w:bottom w:val="none" w:sz="0" w:space="0" w:color="auto"/>
        <w:right w:val="none" w:sz="0" w:space="0" w:color="auto"/>
      </w:divBdr>
    </w:div>
    <w:div w:id="1343126502">
      <w:marLeft w:val="480"/>
      <w:marRight w:val="0"/>
      <w:marTop w:val="0"/>
      <w:marBottom w:val="0"/>
      <w:divBdr>
        <w:top w:val="none" w:sz="0" w:space="0" w:color="auto"/>
        <w:left w:val="none" w:sz="0" w:space="0" w:color="auto"/>
        <w:bottom w:val="none" w:sz="0" w:space="0" w:color="auto"/>
        <w:right w:val="none" w:sz="0" w:space="0" w:color="auto"/>
      </w:divBdr>
    </w:div>
    <w:div w:id="1343163136">
      <w:marLeft w:val="480"/>
      <w:marRight w:val="0"/>
      <w:marTop w:val="0"/>
      <w:marBottom w:val="0"/>
      <w:divBdr>
        <w:top w:val="none" w:sz="0" w:space="0" w:color="auto"/>
        <w:left w:val="none" w:sz="0" w:space="0" w:color="auto"/>
        <w:bottom w:val="none" w:sz="0" w:space="0" w:color="auto"/>
        <w:right w:val="none" w:sz="0" w:space="0" w:color="auto"/>
      </w:divBdr>
    </w:div>
    <w:div w:id="1343163786">
      <w:marLeft w:val="480"/>
      <w:marRight w:val="0"/>
      <w:marTop w:val="0"/>
      <w:marBottom w:val="0"/>
      <w:divBdr>
        <w:top w:val="none" w:sz="0" w:space="0" w:color="auto"/>
        <w:left w:val="none" w:sz="0" w:space="0" w:color="auto"/>
        <w:bottom w:val="none" w:sz="0" w:space="0" w:color="auto"/>
        <w:right w:val="none" w:sz="0" w:space="0" w:color="auto"/>
      </w:divBdr>
    </w:div>
    <w:div w:id="1343165866">
      <w:marLeft w:val="480"/>
      <w:marRight w:val="0"/>
      <w:marTop w:val="0"/>
      <w:marBottom w:val="0"/>
      <w:divBdr>
        <w:top w:val="none" w:sz="0" w:space="0" w:color="auto"/>
        <w:left w:val="none" w:sz="0" w:space="0" w:color="auto"/>
        <w:bottom w:val="none" w:sz="0" w:space="0" w:color="auto"/>
        <w:right w:val="none" w:sz="0" w:space="0" w:color="auto"/>
      </w:divBdr>
    </w:div>
    <w:div w:id="1343241145">
      <w:marLeft w:val="480"/>
      <w:marRight w:val="0"/>
      <w:marTop w:val="0"/>
      <w:marBottom w:val="0"/>
      <w:divBdr>
        <w:top w:val="none" w:sz="0" w:space="0" w:color="auto"/>
        <w:left w:val="none" w:sz="0" w:space="0" w:color="auto"/>
        <w:bottom w:val="none" w:sz="0" w:space="0" w:color="auto"/>
        <w:right w:val="none" w:sz="0" w:space="0" w:color="auto"/>
      </w:divBdr>
    </w:div>
    <w:div w:id="1343315989">
      <w:marLeft w:val="480"/>
      <w:marRight w:val="0"/>
      <w:marTop w:val="0"/>
      <w:marBottom w:val="0"/>
      <w:divBdr>
        <w:top w:val="none" w:sz="0" w:space="0" w:color="auto"/>
        <w:left w:val="none" w:sz="0" w:space="0" w:color="auto"/>
        <w:bottom w:val="none" w:sz="0" w:space="0" w:color="auto"/>
        <w:right w:val="none" w:sz="0" w:space="0" w:color="auto"/>
      </w:divBdr>
    </w:div>
    <w:div w:id="1343358541">
      <w:marLeft w:val="480"/>
      <w:marRight w:val="0"/>
      <w:marTop w:val="0"/>
      <w:marBottom w:val="0"/>
      <w:divBdr>
        <w:top w:val="none" w:sz="0" w:space="0" w:color="auto"/>
        <w:left w:val="none" w:sz="0" w:space="0" w:color="auto"/>
        <w:bottom w:val="none" w:sz="0" w:space="0" w:color="auto"/>
        <w:right w:val="none" w:sz="0" w:space="0" w:color="auto"/>
      </w:divBdr>
    </w:div>
    <w:div w:id="1343359868">
      <w:marLeft w:val="480"/>
      <w:marRight w:val="0"/>
      <w:marTop w:val="0"/>
      <w:marBottom w:val="0"/>
      <w:divBdr>
        <w:top w:val="none" w:sz="0" w:space="0" w:color="auto"/>
        <w:left w:val="none" w:sz="0" w:space="0" w:color="auto"/>
        <w:bottom w:val="none" w:sz="0" w:space="0" w:color="auto"/>
        <w:right w:val="none" w:sz="0" w:space="0" w:color="auto"/>
      </w:divBdr>
    </w:div>
    <w:div w:id="1343431564">
      <w:marLeft w:val="480"/>
      <w:marRight w:val="0"/>
      <w:marTop w:val="0"/>
      <w:marBottom w:val="0"/>
      <w:divBdr>
        <w:top w:val="none" w:sz="0" w:space="0" w:color="auto"/>
        <w:left w:val="none" w:sz="0" w:space="0" w:color="auto"/>
        <w:bottom w:val="none" w:sz="0" w:space="0" w:color="auto"/>
        <w:right w:val="none" w:sz="0" w:space="0" w:color="auto"/>
      </w:divBdr>
    </w:div>
    <w:div w:id="1343436731">
      <w:marLeft w:val="480"/>
      <w:marRight w:val="0"/>
      <w:marTop w:val="0"/>
      <w:marBottom w:val="0"/>
      <w:divBdr>
        <w:top w:val="none" w:sz="0" w:space="0" w:color="auto"/>
        <w:left w:val="none" w:sz="0" w:space="0" w:color="auto"/>
        <w:bottom w:val="none" w:sz="0" w:space="0" w:color="auto"/>
        <w:right w:val="none" w:sz="0" w:space="0" w:color="auto"/>
      </w:divBdr>
    </w:div>
    <w:div w:id="1343629451">
      <w:marLeft w:val="480"/>
      <w:marRight w:val="0"/>
      <w:marTop w:val="0"/>
      <w:marBottom w:val="0"/>
      <w:divBdr>
        <w:top w:val="none" w:sz="0" w:space="0" w:color="auto"/>
        <w:left w:val="none" w:sz="0" w:space="0" w:color="auto"/>
        <w:bottom w:val="none" w:sz="0" w:space="0" w:color="auto"/>
        <w:right w:val="none" w:sz="0" w:space="0" w:color="auto"/>
      </w:divBdr>
    </w:div>
    <w:div w:id="1343701183">
      <w:marLeft w:val="480"/>
      <w:marRight w:val="0"/>
      <w:marTop w:val="0"/>
      <w:marBottom w:val="0"/>
      <w:divBdr>
        <w:top w:val="none" w:sz="0" w:space="0" w:color="auto"/>
        <w:left w:val="none" w:sz="0" w:space="0" w:color="auto"/>
        <w:bottom w:val="none" w:sz="0" w:space="0" w:color="auto"/>
        <w:right w:val="none" w:sz="0" w:space="0" w:color="auto"/>
      </w:divBdr>
    </w:div>
    <w:div w:id="1343701982">
      <w:marLeft w:val="480"/>
      <w:marRight w:val="0"/>
      <w:marTop w:val="0"/>
      <w:marBottom w:val="0"/>
      <w:divBdr>
        <w:top w:val="none" w:sz="0" w:space="0" w:color="auto"/>
        <w:left w:val="none" w:sz="0" w:space="0" w:color="auto"/>
        <w:bottom w:val="none" w:sz="0" w:space="0" w:color="auto"/>
        <w:right w:val="none" w:sz="0" w:space="0" w:color="auto"/>
      </w:divBdr>
    </w:div>
    <w:div w:id="1343706523">
      <w:marLeft w:val="480"/>
      <w:marRight w:val="0"/>
      <w:marTop w:val="0"/>
      <w:marBottom w:val="0"/>
      <w:divBdr>
        <w:top w:val="none" w:sz="0" w:space="0" w:color="auto"/>
        <w:left w:val="none" w:sz="0" w:space="0" w:color="auto"/>
        <w:bottom w:val="none" w:sz="0" w:space="0" w:color="auto"/>
        <w:right w:val="none" w:sz="0" w:space="0" w:color="auto"/>
      </w:divBdr>
    </w:div>
    <w:div w:id="1343775454">
      <w:marLeft w:val="480"/>
      <w:marRight w:val="0"/>
      <w:marTop w:val="0"/>
      <w:marBottom w:val="0"/>
      <w:divBdr>
        <w:top w:val="none" w:sz="0" w:space="0" w:color="auto"/>
        <w:left w:val="none" w:sz="0" w:space="0" w:color="auto"/>
        <w:bottom w:val="none" w:sz="0" w:space="0" w:color="auto"/>
        <w:right w:val="none" w:sz="0" w:space="0" w:color="auto"/>
      </w:divBdr>
    </w:div>
    <w:div w:id="1343776864">
      <w:marLeft w:val="480"/>
      <w:marRight w:val="0"/>
      <w:marTop w:val="0"/>
      <w:marBottom w:val="0"/>
      <w:divBdr>
        <w:top w:val="none" w:sz="0" w:space="0" w:color="auto"/>
        <w:left w:val="none" w:sz="0" w:space="0" w:color="auto"/>
        <w:bottom w:val="none" w:sz="0" w:space="0" w:color="auto"/>
        <w:right w:val="none" w:sz="0" w:space="0" w:color="auto"/>
      </w:divBdr>
    </w:div>
    <w:div w:id="1343895719">
      <w:marLeft w:val="480"/>
      <w:marRight w:val="0"/>
      <w:marTop w:val="0"/>
      <w:marBottom w:val="0"/>
      <w:divBdr>
        <w:top w:val="none" w:sz="0" w:space="0" w:color="auto"/>
        <w:left w:val="none" w:sz="0" w:space="0" w:color="auto"/>
        <w:bottom w:val="none" w:sz="0" w:space="0" w:color="auto"/>
        <w:right w:val="none" w:sz="0" w:space="0" w:color="auto"/>
      </w:divBdr>
    </w:div>
    <w:div w:id="1343896049">
      <w:marLeft w:val="480"/>
      <w:marRight w:val="0"/>
      <w:marTop w:val="0"/>
      <w:marBottom w:val="0"/>
      <w:divBdr>
        <w:top w:val="none" w:sz="0" w:space="0" w:color="auto"/>
        <w:left w:val="none" w:sz="0" w:space="0" w:color="auto"/>
        <w:bottom w:val="none" w:sz="0" w:space="0" w:color="auto"/>
        <w:right w:val="none" w:sz="0" w:space="0" w:color="auto"/>
      </w:divBdr>
    </w:div>
    <w:div w:id="1343897020">
      <w:marLeft w:val="480"/>
      <w:marRight w:val="0"/>
      <w:marTop w:val="0"/>
      <w:marBottom w:val="0"/>
      <w:divBdr>
        <w:top w:val="none" w:sz="0" w:space="0" w:color="auto"/>
        <w:left w:val="none" w:sz="0" w:space="0" w:color="auto"/>
        <w:bottom w:val="none" w:sz="0" w:space="0" w:color="auto"/>
        <w:right w:val="none" w:sz="0" w:space="0" w:color="auto"/>
      </w:divBdr>
    </w:div>
    <w:div w:id="1343900297">
      <w:marLeft w:val="480"/>
      <w:marRight w:val="0"/>
      <w:marTop w:val="0"/>
      <w:marBottom w:val="0"/>
      <w:divBdr>
        <w:top w:val="none" w:sz="0" w:space="0" w:color="auto"/>
        <w:left w:val="none" w:sz="0" w:space="0" w:color="auto"/>
        <w:bottom w:val="none" w:sz="0" w:space="0" w:color="auto"/>
        <w:right w:val="none" w:sz="0" w:space="0" w:color="auto"/>
      </w:divBdr>
    </w:div>
    <w:div w:id="1343967613">
      <w:marLeft w:val="480"/>
      <w:marRight w:val="0"/>
      <w:marTop w:val="0"/>
      <w:marBottom w:val="0"/>
      <w:divBdr>
        <w:top w:val="none" w:sz="0" w:space="0" w:color="auto"/>
        <w:left w:val="none" w:sz="0" w:space="0" w:color="auto"/>
        <w:bottom w:val="none" w:sz="0" w:space="0" w:color="auto"/>
        <w:right w:val="none" w:sz="0" w:space="0" w:color="auto"/>
      </w:divBdr>
    </w:div>
    <w:div w:id="1343968703">
      <w:marLeft w:val="480"/>
      <w:marRight w:val="0"/>
      <w:marTop w:val="0"/>
      <w:marBottom w:val="0"/>
      <w:divBdr>
        <w:top w:val="none" w:sz="0" w:space="0" w:color="auto"/>
        <w:left w:val="none" w:sz="0" w:space="0" w:color="auto"/>
        <w:bottom w:val="none" w:sz="0" w:space="0" w:color="auto"/>
        <w:right w:val="none" w:sz="0" w:space="0" w:color="auto"/>
      </w:divBdr>
    </w:div>
    <w:div w:id="1343969333">
      <w:marLeft w:val="480"/>
      <w:marRight w:val="0"/>
      <w:marTop w:val="0"/>
      <w:marBottom w:val="0"/>
      <w:divBdr>
        <w:top w:val="none" w:sz="0" w:space="0" w:color="auto"/>
        <w:left w:val="none" w:sz="0" w:space="0" w:color="auto"/>
        <w:bottom w:val="none" w:sz="0" w:space="0" w:color="auto"/>
        <w:right w:val="none" w:sz="0" w:space="0" w:color="auto"/>
      </w:divBdr>
    </w:div>
    <w:div w:id="1344090166">
      <w:marLeft w:val="480"/>
      <w:marRight w:val="0"/>
      <w:marTop w:val="0"/>
      <w:marBottom w:val="0"/>
      <w:divBdr>
        <w:top w:val="none" w:sz="0" w:space="0" w:color="auto"/>
        <w:left w:val="none" w:sz="0" w:space="0" w:color="auto"/>
        <w:bottom w:val="none" w:sz="0" w:space="0" w:color="auto"/>
        <w:right w:val="none" w:sz="0" w:space="0" w:color="auto"/>
      </w:divBdr>
    </w:div>
    <w:div w:id="1344091378">
      <w:marLeft w:val="480"/>
      <w:marRight w:val="0"/>
      <w:marTop w:val="0"/>
      <w:marBottom w:val="0"/>
      <w:divBdr>
        <w:top w:val="none" w:sz="0" w:space="0" w:color="auto"/>
        <w:left w:val="none" w:sz="0" w:space="0" w:color="auto"/>
        <w:bottom w:val="none" w:sz="0" w:space="0" w:color="auto"/>
        <w:right w:val="none" w:sz="0" w:space="0" w:color="auto"/>
      </w:divBdr>
    </w:div>
    <w:div w:id="1344091935">
      <w:marLeft w:val="480"/>
      <w:marRight w:val="0"/>
      <w:marTop w:val="0"/>
      <w:marBottom w:val="0"/>
      <w:divBdr>
        <w:top w:val="none" w:sz="0" w:space="0" w:color="auto"/>
        <w:left w:val="none" w:sz="0" w:space="0" w:color="auto"/>
        <w:bottom w:val="none" w:sz="0" w:space="0" w:color="auto"/>
        <w:right w:val="none" w:sz="0" w:space="0" w:color="auto"/>
      </w:divBdr>
    </w:div>
    <w:div w:id="1344161624">
      <w:marLeft w:val="480"/>
      <w:marRight w:val="0"/>
      <w:marTop w:val="0"/>
      <w:marBottom w:val="0"/>
      <w:divBdr>
        <w:top w:val="none" w:sz="0" w:space="0" w:color="auto"/>
        <w:left w:val="none" w:sz="0" w:space="0" w:color="auto"/>
        <w:bottom w:val="none" w:sz="0" w:space="0" w:color="auto"/>
        <w:right w:val="none" w:sz="0" w:space="0" w:color="auto"/>
      </w:divBdr>
    </w:div>
    <w:div w:id="1344163133">
      <w:marLeft w:val="480"/>
      <w:marRight w:val="0"/>
      <w:marTop w:val="0"/>
      <w:marBottom w:val="0"/>
      <w:divBdr>
        <w:top w:val="none" w:sz="0" w:space="0" w:color="auto"/>
        <w:left w:val="none" w:sz="0" w:space="0" w:color="auto"/>
        <w:bottom w:val="none" w:sz="0" w:space="0" w:color="auto"/>
        <w:right w:val="none" w:sz="0" w:space="0" w:color="auto"/>
      </w:divBdr>
    </w:div>
    <w:div w:id="1344164217">
      <w:marLeft w:val="480"/>
      <w:marRight w:val="0"/>
      <w:marTop w:val="0"/>
      <w:marBottom w:val="0"/>
      <w:divBdr>
        <w:top w:val="none" w:sz="0" w:space="0" w:color="auto"/>
        <w:left w:val="none" w:sz="0" w:space="0" w:color="auto"/>
        <w:bottom w:val="none" w:sz="0" w:space="0" w:color="auto"/>
        <w:right w:val="none" w:sz="0" w:space="0" w:color="auto"/>
      </w:divBdr>
    </w:div>
    <w:div w:id="1344165695">
      <w:marLeft w:val="480"/>
      <w:marRight w:val="0"/>
      <w:marTop w:val="0"/>
      <w:marBottom w:val="0"/>
      <w:divBdr>
        <w:top w:val="none" w:sz="0" w:space="0" w:color="auto"/>
        <w:left w:val="none" w:sz="0" w:space="0" w:color="auto"/>
        <w:bottom w:val="none" w:sz="0" w:space="0" w:color="auto"/>
        <w:right w:val="none" w:sz="0" w:space="0" w:color="auto"/>
      </w:divBdr>
    </w:div>
    <w:div w:id="1344210017">
      <w:marLeft w:val="480"/>
      <w:marRight w:val="0"/>
      <w:marTop w:val="0"/>
      <w:marBottom w:val="0"/>
      <w:divBdr>
        <w:top w:val="none" w:sz="0" w:space="0" w:color="auto"/>
        <w:left w:val="none" w:sz="0" w:space="0" w:color="auto"/>
        <w:bottom w:val="none" w:sz="0" w:space="0" w:color="auto"/>
        <w:right w:val="none" w:sz="0" w:space="0" w:color="auto"/>
      </w:divBdr>
    </w:div>
    <w:div w:id="1344237831">
      <w:marLeft w:val="480"/>
      <w:marRight w:val="0"/>
      <w:marTop w:val="0"/>
      <w:marBottom w:val="0"/>
      <w:divBdr>
        <w:top w:val="none" w:sz="0" w:space="0" w:color="auto"/>
        <w:left w:val="none" w:sz="0" w:space="0" w:color="auto"/>
        <w:bottom w:val="none" w:sz="0" w:space="0" w:color="auto"/>
        <w:right w:val="none" w:sz="0" w:space="0" w:color="auto"/>
      </w:divBdr>
    </w:div>
    <w:div w:id="1344279754">
      <w:marLeft w:val="480"/>
      <w:marRight w:val="0"/>
      <w:marTop w:val="0"/>
      <w:marBottom w:val="0"/>
      <w:divBdr>
        <w:top w:val="none" w:sz="0" w:space="0" w:color="auto"/>
        <w:left w:val="none" w:sz="0" w:space="0" w:color="auto"/>
        <w:bottom w:val="none" w:sz="0" w:space="0" w:color="auto"/>
        <w:right w:val="none" w:sz="0" w:space="0" w:color="auto"/>
      </w:divBdr>
    </w:div>
    <w:div w:id="1344280518">
      <w:marLeft w:val="480"/>
      <w:marRight w:val="0"/>
      <w:marTop w:val="0"/>
      <w:marBottom w:val="0"/>
      <w:divBdr>
        <w:top w:val="none" w:sz="0" w:space="0" w:color="auto"/>
        <w:left w:val="none" w:sz="0" w:space="0" w:color="auto"/>
        <w:bottom w:val="none" w:sz="0" w:space="0" w:color="auto"/>
        <w:right w:val="none" w:sz="0" w:space="0" w:color="auto"/>
      </w:divBdr>
    </w:div>
    <w:div w:id="1344282054">
      <w:marLeft w:val="480"/>
      <w:marRight w:val="0"/>
      <w:marTop w:val="0"/>
      <w:marBottom w:val="0"/>
      <w:divBdr>
        <w:top w:val="none" w:sz="0" w:space="0" w:color="auto"/>
        <w:left w:val="none" w:sz="0" w:space="0" w:color="auto"/>
        <w:bottom w:val="none" w:sz="0" w:space="0" w:color="auto"/>
        <w:right w:val="none" w:sz="0" w:space="0" w:color="auto"/>
      </w:divBdr>
    </w:div>
    <w:div w:id="1344286523">
      <w:marLeft w:val="480"/>
      <w:marRight w:val="0"/>
      <w:marTop w:val="0"/>
      <w:marBottom w:val="0"/>
      <w:divBdr>
        <w:top w:val="none" w:sz="0" w:space="0" w:color="auto"/>
        <w:left w:val="none" w:sz="0" w:space="0" w:color="auto"/>
        <w:bottom w:val="none" w:sz="0" w:space="0" w:color="auto"/>
        <w:right w:val="none" w:sz="0" w:space="0" w:color="auto"/>
      </w:divBdr>
    </w:div>
    <w:div w:id="1344434635">
      <w:marLeft w:val="480"/>
      <w:marRight w:val="0"/>
      <w:marTop w:val="0"/>
      <w:marBottom w:val="0"/>
      <w:divBdr>
        <w:top w:val="none" w:sz="0" w:space="0" w:color="auto"/>
        <w:left w:val="none" w:sz="0" w:space="0" w:color="auto"/>
        <w:bottom w:val="none" w:sz="0" w:space="0" w:color="auto"/>
        <w:right w:val="none" w:sz="0" w:space="0" w:color="auto"/>
      </w:divBdr>
    </w:div>
    <w:div w:id="1344476677">
      <w:marLeft w:val="480"/>
      <w:marRight w:val="0"/>
      <w:marTop w:val="0"/>
      <w:marBottom w:val="0"/>
      <w:divBdr>
        <w:top w:val="none" w:sz="0" w:space="0" w:color="auto"/>
        <w:left w:val="none" w:sz="0" w:space="0" w:color="auto"/>
        <w:bottom w:val="none" w:sz="0" w:space="0" w:color="auto"/>
        <w:right w:val="none" w:sz="0" w:space="0" w:color="auto"/>
      </w:divBdr>
    </w:div>
    <w:div w:id="1344479355">
      <w:marLeft w:val="480"/>
      <w:marRight w:val="0"/>
      <w:marTop w:val="0"/>
      <w:marBottom w:val="0"/>
      <w:divBdr>
        <w:top w:val="none" w:sz="0" w:space="0" w:color="auto"/>
        <w:left w:val="none" w:sz="0" w:space="0" w:color="auto"/>
        <w:bottom w:val="none" w:sz="0" w:space="0" w:color="auto"/>
        <w:right w:val="none" w:sz="0" w:space="0" w:color="auto"/>
      </w:divBdr>
    </w:div>
    <w:div w:id="1344547292">
      <w:marLeft w:val="480"/>
      <w:marRight w:val="0"/>
      <w:marTop w:val="0"/>
      <w:marBottom w:val="0"/>
      <w:divBdr>
        <w:top w:val="none" w:sz="0" w:space="0" w:color="auto"/>
        <w:left w:val="none" w:sz="0" w:space="0" w:color="auto"/>
        <w:bottom w:val="none" w:sz="0" w:space="0" w:color="auto"/>
        <w:right w:val="none" w:sz="0" w:space="0" w:color="auto"/>
      </w:divBdr>
    </w:div>
    <w:div w:id="1344548168">
      <w:marLeft w:val="480"/>
      <w:marRight w:val="0"/>
      <w:marTop w:val="0"/>
      <w:marBottom w:val="0"/>
      <w:divBdr>
        <w:top w:val="none" w:sz="0" w:space="0" w:color="auto"/>
        <w:left w:val="none" w:sz="0" w:space="0" w:color="auto"/>
        <w:bottom w:val="none" w:sz="0" w:space="0" w:color="auto"/>
        <w:right w:val="none" w:sz="0" w:space="0" w:color="auto"/>
      </w:divBdr>
    </w:div>
    <w:div w:id="1344548804">
      <w:marLeft w:val="480"/>
      <w:marRight w:val="0"/>
      <w:marTop w:val="0"/>
      <w:marBottom w:val="0"/>
      <w:divBdr>
        <w:top w:val="none" w:sz="0" w:space="0" w:color="auto"/>
        <w:left w:val="none" w:sz="0" w:space="0" w:color="auto"/>
        <w:bottom w:val="none" w:sz="0" w:space="0" w:color="auto"/>
        <w:right w:val="none" w:sz="0" w:space="0" w:color="auto"/>
      </w:divBdr>
    </w:div>
    <w:div w:id="1344549825">
      <w:marLeft w:val="480"/>
      <w:marRight w:val="0"/>
      <w:marTop w:val="0"/>
      <w:marBottom w:val="0"/>
      <w:divBdr>
        <w:top w:val="none" w:sz="0" w:space="0" w:color="auto"/>
        <w:left w:val="none" w:sz="0" w:space="0" w:color="auto"/>
        <w:bottom w:val="none" w:sz="0" w:space="0" w:color="auto"/>
        <w:right w:val="none" w:sz="0" w:space="0" w:color="auto"/>
      </w:divBdr>
    </w:div>
    <w:div w:id="1344551350">
      <w:marLeft w:val="480"/>
      <w:marRight w:val="0"/>
      <w:marTop w:val="0"/>
      <w:marBottom w:val="0"/>
      <w:divBdr>
        <w:top w:val="none" w:sz="0" w:space="0" w:color="auto"/>
        <w:left w:val="none" w:sz="0" w:space="0" w:color="auto"/>
        <w:bottom w:val="none" w:sz="0" w:space="0" w:color="auto"/>
        <w:right w:val="none" w:sz="0" w:space="0" w:color="auto"/>
      </w:divBdr>
    </w:div>
    <w:div w:id="1344553732">
      <w:marLeft w:val="480"/>
      <w:marRight w:val="0"/>
      <w:marTop w:val="0"/>
      <w:marBottom w:val="0"/>
      <w:divBdr>
        <w:top w:val="none" w:sz="0" w:space="0" w:color="auto"/>
        <w:left w:val="none" w:sz="0" w:space="0" w:color="auto"/>
        <w:bottom w:val="none" w:sz="0" w:space="0" w:color="auto"/>
        <w:right w:val="none" w:sz="0" w:space="0" w:color="auto"/>
      </w:divBdr>
    </w:div>
    <w:div w:id="1344624354">
      <w:marLeft w:val="480"/>
      <w:marRight w:val="0"/>
      <w:marTop w:val="0"/>
      <w:marBottom w:val="0"/>
      <w:divBdr>
        <w:top w:val="none" w:sz="0" w:space="0" w:color="auto"/>
        <w:left w:val="none" w:sz="0" w:space="0" w:color="auto"/>
        <w:bottom w:val="none" w:sz="0" w:space="0" w:color="auto"/>
        <w:right w:val="none" w:sz="0" w:space="0" w:color="auto"/>
      </w:divBdr>
    </w:div>
    <w:div w:id="1344629005">
      <w:marLeft w:val="480"/>
      <w:marRight w:val="0"/>
      <w:marTop w:val="0"/>
      <w:marBottom w:val="0"/>
      <w:divBdr>
        <w:top w:val="none" w:sz="0" w:space="0" w:color="auto"/>
        <w:left w:val="none" w:sz="0" w:space="0" w:color="auto"/>
        <w:bottom w:val="none" w:sz="0" w:space="0" w:color="auto"/>
        <w:right w:val="none" w:sz="0" w:space="0" w:color="auto"/>
      </w:divBdr>
    </w:div>
    <w:div w:id="1344631376">
      <w:marLeft w:val="480"/>
      <w:marRight w:val="0"/>
      <w:marTop w:val="0"/>
      <w:marBottom w:val="0"/>
      <w:divBdr>
        <w:top w:val="none" w:sz="0" w:space="0" w:color="auto"/>
        <w:left w:val="none" w:sz="0" w:space="0" w:color="auto"/>
        <w:bottom w:val="none" w:sz="0" w:space="0" w:color="auto"/>
        <w:right w:val="none" w:sz="0" w:space="0" w:color="auto"/>
      </w:divBdr>
    </w:div>
    <w:div w:id="1344668434">
      <w:marLeft w:val="480"/>
      <w:marRight w:val="0"/>
      <w:marTop w:val="0"/>
      <w:marBottom w:val="0"/>
      <w:divBdr>
        <w:top w:val="none" w:sz="0" w:space="0" w:color="auto"/>
        <w:left w:val="none" w:sz="0" w:space="0" w:color="auto"/>
        <w:bottom w:val="none" w:sz="0" w:space="0" w:color="auto"/>
        <w:right w:val="none" w:sz="0" w:space="0" w:color="auto"/>
      </w:divBdr>
    </w:div>
    <w:div w:id="1344671761">
      <w:marLeft w:val="480"/>
      <w:marRight w:val="0"/>
      <w:marTop w:val="0"/>
      <w:marBottom w:val="0"/>
      <w:divBdr>
        <w:top w:val="none" w:sz="0" w:space="0" w:color="auto"/>
        <w:left w:val="none" w:sz="0" w:space="0" w:color="auto"/>
        <w:bottom w:val="none" w:sz="0" w:space="0" w:color="auto"/>
        <w:right w:val="none" w:sz="0" w:space="0" w:color="auto"/>
      </w:divBdr>
    </w:div>
    <w:div w:id="1344698773">
      <w:marLeft w:val="480"/>
      <w:marRight w:val="0"/>
      <w:marTop w:val="0"/>
      <w:marBottom w:val="0"/>
      <w:divBdr>
        <w:top w:val="none" w:sz="0" w:space="0" w:color="auto"/>
        <w:left w:val="none" w:sz="0" w:space="0" w:color="auto"/>
        <w:bottom w:val="none" w:sz="0" w:space="0" w:color="auto"/>
        <w:right w:val="none" w:sz="0" w:space="0" w:color="auto"/>
      </w:divBdr>
    </w:div>
    <w:div w:id="1344742327">
      <w:marLeft w:val="480"/>
      <w:marRight w:val="0"/>
      <w:marTop w:val="0"/>
      <w:marBottom w:val="0"/>
      <w:divBdr>
        <w:top w:val="none" w:sz="0" w:space="0" w:color="auto"/>
        <w:left w:val="none" w:sz="0" w:space="0" w:color="auto"/>
        <w:bottom w:val="none" w:sz="0" w:space="0" w:color="auto"/>
        <w:right w:val="none" w:sz="0" w:space="0" w:color="auto"/>
      </w:divBdr>
    </w:div>
    <w:div w:id="1344743867">
      <w:marLeft w:val="480"/>
      <w:marRight w:val="0"/>
      <w:marTop w:val="0"/>
      <w:marBottom w:val="0"/>
      <w:divBdr>
        <w:top w:val="none" w:sz="0" w:space="0" w:color="auto"/>
        <w:left w:val="none" w:sz="0" w:space="0" w:color="auto"/>
        <w:bottom w:val="none" w:sz="0" w:space="0" w:color="auto"/>
        <w:right w:val="none" w:sz="0" w:space="0" w:color="auto"/>
      </w:divBdr>
    </w:div>
    <w:div w:id="1344867738">
      <w:marLeft w:val="480"/>
      <w:marRight w:val="0"/>
      <w:marTop w:val="0"/>
      <w:marBottom w:val="0"/>
      <w:divBdr>
        <w:top w:val="none" w:sz="0" w:space="0" w:color="auto"/>
        <w:left w:val="none" w:sz="0" w:space="0" w:color="auto"/>
        <w:bottom w:val="none" w:sz="0" w:space="0" w:color="auto"/>
        <w:right w:val="none" w:sz="0" w:space="0" w:color="auto"/>
      </w:divBdr>
    </w:div>
    <w:div w:id="1344934834">
      <w:marLeft w:val="480"/>
      <w:marRight w:val="0"/>
      <w:marTop w:val="0"/>
      <w:marBottom w:val="0"/>
      <w:divBdr>
        <w:top w:val="none" w:sz="0" w:space="0" w:color="auto"/>
        <w:left w:val="none" w:sz="0" w:space="0" w:color="auto"/>
        <w:bottom w:val="none" w:sz="0" w:space="0" w:color="auto"/>
        <w:right w:val="none" w:sz="0" w:space="0" w:color="auto"/>
      </w:divBdr>
    </w:div>
    <w:div w:id="1344939371">
      <w:marLeft w:val="480"/>
      <w:marRight w:val="0"/>
      <w:marTop w:val="0"/>
      <w:marBottom w:val="0"/>
      <w:divBdr>
        <w:top w:val="none" w:sz="0" w:space="0" w:color="auto"/>
        <w:left w:val="none" w:sz="0" w:space="0" w:color="auto"/>
        <w:bottom w:val="none" w:sz="0" w:space="0" w:color="auto"/>
        <w:right w:val="none" w:sz="0" w:space="0" w:color="auto"/>
      </w:divBdr>
    </w:div>
    <w:div w:id="1345009259">
      <w:marLeft w:val="480"/>
      <w:marRight w:val="0"/>
      <w:marTop w:val="0"/>
      <w:marBottom w:val="0"/>
      <w:divBdr>
        <w:top w:val="none" w:sz="0" w:space="0" w:color="auto"/>
        <w:left w:val="none" w:sz="0" w:space="0" w:color="auto"/>
        <w:bottom w:val="none" w:sz="0" w:space="0" w:color="auto"/>
        <w:right w:val="none" w:sz="0" w:space="0" w:color="auto"/>
      </w:divBdr>
    </w:div>
    <w:div w:id="1345085433">
      <w:marLeft w:val="480"/>
      <w:marRight w:val="0"/>
      <w:marTop w:val="0"/>
      <w:marBottom w:val="0"/>
      <w:divBdr>
        <w:top w:val="none" w:sz="0" w:space="0" w:color="auto"/>
        <w:left w:val="none" w:sz="0" w:space="0" w:color="auto"/>
        <w:bottom w:val="none" w:sz="0" w:space="0" w:color="auto"/>
        <w:right w:val="none" w:sz="0" w:space="0" w:color="auto"/>
      </w:divBdr>
    </w:div>
    <w:div w:id="1345090511">
      <w:marLeft w:val="480"/>
      <w:marRight w:val="0"/>
      <w:marTop w:val="0"/>
      <w:marBottom w:val="0"/>
      <w:divBdr>
        <w:top w:val="none" w:sz="0" w:space="0" w:color="auto"/>
        <w:left w:val="none" w:sz="0" w:space="0" w:color="auto"/>
        <w:bottom w:val="none" w:sz="0" w:space="0" w:color="auto"/>
        <w:right w:val="none" w:sz="0" w:space="0" w:color="auto"/>
      </w:divBdr>
    </w:div>
    <w:div w:id="1345090775">
      <w:marLeft w:val="480"/>
      <w:marRight w:val="0"/>
      <w:marTop w:val="0"/>
      <w:marBottom w:val="0"/>
      <w:divBdr>
        <w:top w:val="none" w:sz="0" w:space="0" w:color="auto"/>
        <w:left w:val="none" w:sz="0" w:space="0" w:color="auto"/>
        <w:bottom w:val="none" w:sz="0" w:space="0" w:color="auto"/>
        <w:right w:val="none" w:sz="0" w:space="0" w:color="auto"/>
      </w:divBdr>
    </w:div>
    <w:div w:id="1345211507">
      <w:marLeft w:val="480"/>
      <w:marRight w:val="0"/>
      <w:marTop w:val="0"/>
      <w:marBottom w:val="0"/>
      <w:divBdr>
        <w:top w:val="none" w:sz="0" w:space="0" w:color="auto"/>
        <w:left w:val="none" w:sz="0" w:space="0" w:color="auto"/>
        <w:bottom w:val="none" w:sz="0" w:space="0" w:color="auto"/>
        <w:right w:val="none" w:sz="0" w:space="0" w:color="auto"/>
      </w:divBdr>
    </w:div>
    <w:div w:id="1345284084">
      <w:marLeft w:val="480"/>
      <w:marRight w:val="0"/>
      <w:marTop w:val="0"/>
      <w:marBottom w:val="0"/>
      <w:divBdr>
        <w:top w:val="none" w:sz="0" w:space="0" w:color="auto"/>
        <w:left w:val="none" w:sz="0" w:space="0" w:color="auto"/>
        <w:bottom w:val="none" w:sz="0" w:space="0" w:color="auto"/>
        <w:right w:val="none" w:sz="0" w:space="0" w:color="auto"/>
      </w:divBdr>
    </w:div>
    <w:div w:id="1345324097">
      <w:marLeft w:val="480"/>
      <w:marRight w:val="0"/>
      <w:marTop w:val="0"/>
      <w:marBottom w:val="0"/>
      <w:divBdr>
        <w:top w:val="none" w:sz="0" w:space="0" w:color="auto"/>
        <w:left w:val="none" w:sz="0" w:space="0" w:color="auto"/>
        <w:bottom w:val="none" w:sz="0" w:space="0" w:color="auto"/>
        <w:right w:val="none" w:sz="0" w:space="0" w:color="auto"/>
      </w:divBdr>
    </w:div>
    <w:div w:id="1345326958">
      <w:marLeft w:val="480"/>
      <w:marRight w:val="0"/>
      <w:marTop w:val="0"/>
      <w:marBottom w:val="0"/>
      <w:divBdr>
        <w:top w:val="none" w:sz="0" w:space="0" w:color="auto"/>
        <w:left w:val="none" w:sz="0" w:space="0" w:color="auto"/>
        <w:bottom w:val="none" w:sz="0" w:space="0" w:color="auto"/>
        <w:right w:val="none" w:sz="0" w:space="0" w:color="auto"/>
      </w:divBdr>
    </w:div>
    <w:div w:id="1345353765">
      <w:marLeft w:val="480"/>
      <w:marRight w:val="0"/>
      <w:marTop w:val="0"/>
      <w:marBottom w:val="0"/>
      <w:divBdr>
        <w:top w:val="none" w:sz="0" w:space="0" w:color="auto"/>
        <w:left w:val="none" w:sz="0" w:space="0" w:color="auto"/>
        <w:bottom w:val="none" w:sz="0" w:space="0" w:color="auto"/>
        <w:right w:val="none" w:sz="0" w:space="0" w:color="auto"/>
      </w:divBdr>
    </w:div>
    <w:div w:id="1345473464">
      <w:marLeft w:val="480"/>
      <w:marRight w:val="0"/>
      <w:marTop w:val="0"/>
      <w:marBottom w:val="0"/>
      <w:divBdr>
        <w:top w:val="none" w:sz="0" w:space="0" w:color="auto"/>
        <w:left w:val="none" w:sz="0" w:space="0" w:color="auto"/>
        <w:bottom w:val="none" w:sz="0" w:space="0" w:color="auto"/>
        <w:right w:val="none" w:sz="0" w:space="0" w:color="auto"/>
      </w:divBdr>
    </w:div>
    <w:div w:id="1345478319">
      <w:marLeft w:val="480"/>
      <w:marRight w:val="0"/>
      <w:marTop w:val="0"/>
      <w:marBottom w:val="0"/>
      <w:divBdr>
        <w:top w:val="none" w:sz="0" w:space="0" w:color="auto"/>
        <w:left w:val="none" w:sz="0" w:space="0" w:color="auto"/>
        <w:bottom w:val="none" w:sz="0" w:space="0" w:color="auto"/>
        <w:right w:val="none" w:sz="0" w:space="0" w:color="auto"/>
      </w:divBdr>
    </w:div>
    <w:div w:id="1345547472">
      <w:marLeft w:val="480"/>
      <w:marRight w:val="0"/>
      <w:marTop w:val="0"/>
      <w:marBottom w:val="0"/>
      <w:divBdr>
        <w:top w:val="none" w:sz="0" w:space="0" w:color="auto"/>
        <w:left w:val="none" w:sz="0" w:space="0" w:color="auto"/>
        <w:bottom w:val="none" w:sz="0" w:space="0" w:color="auto"/>
        <w:right w:val="none" w:sz="0" w:space="0" w:color="auto"/>
      </w:divBdr>
    </w:div>
    <w:div w:id="1345596295">
      <w:marLeft w:val="480"/>
      <w:marRight w:val="0"/>
      <w:marTop w:val="0"/>
      <w:marBottom w:val="0"/>
      <w:divBdr>
        <w:top w:val="none" w:sz="0" w:space="0" w:color="auto"/>
        <w:left w:val="none" w:sz="0" w:space="0" w:color="auto"/>
        <w:bottom w:val="none" w:sz="0" w:space="0" w:color="auto"/>
        <w:right w:val="none" w:sz="0" w:space="0" w:color="auto"/>
      </w:divBdr>
    </w:div>
    <w:div w:id="1345667876">
      <w:marLeft w:val="480"/>
      <w:marRight w:val="0"/>
      <w:marTop w:val="0"/>
      <w:marBottom w:val="0"/>
      <w:divBdr>
        <w:top w:val="none" w:sz="0" w:space="0" w:color="auto"/>
        <w:left w:val="none" w:sz="0" w:space="0" w:color="auto"/>
        <w:bottom w:val="none" w:sz="0" w:space="0" w:color="auto"/>
        <w:right w:val="none" w:sz="0" w:space="0" w:color="auto"/>
      </w:divBdr>
    </w:div>
    <w:div w:id="1345740312">
      <w:marLeft w:val="480"/>
      <w:marRight w:val="0"/>
      <w:marTop w:val="0"/>
      <w:marBottom w:val="0"/>
      <w:divBdr>
        <w:top w:val="none" w:sz="0" w:space="0" w:color="auto"/>
        <w:left w:val="none" w:sz="0" w:space="0" w:color="auto"/>
        <w:bottom w:val="none" w:sz="0" w:space="0" w:color="auto"/>
        <w:right w:val="none" w:sz="0" w:space="0" w:color="auto"/>
      </w:divBdr>
    </w:div>
    <w:div w:id="1345740991">
      <w:marLeft w:val="480"/>
      <w:marRight w:val="0"/>
      <w:marTop w:val="0"/>
      <w:marBottom w:val="0"/>
      <w:divBdr>
        <w:top w:val="none" w:sz="0" w:space="0" w:color="auto"/>
        <w:left w:val="none" w:sz="0" w:space="0" w:color="auto"/>
        <w:bottom w:val="none" w:sz="0" w:space="0" w:color="auto"/>
        <w:right w:val="none" w:sz="0" w:space="0" w:color="auto"/>
      </w:divBdr>
    </w:div>
    <w:div w:id="1345743856">
      <w:marLeft w:val="480"/>
      <w:marRight w:val="0"/>
      <w:marTop w:val="0"/>
      <w:marBottom w:val="0"/>
      <w:divBdr>
        <w:top w:val="none" w:sz="0" w:space="0" w:color="auto"/>
        <w:left w:val="none" w:sz="0" w:space="0" w:color="auto"/>
        <w:bottom w:val="none" w:sz="0" w:space="0" w:color="auto"/>
        <w:right w:val="none" w:sz="0" w:space="0" w:color="auto"/>
      </w:divBdr>
    </w:div>
    <w:div w:id="1345748611">
      <w:marLeft w:val="480"/>
      <w:marRight w:val="0"/>
      <w:marTop w:val="0"/>
      <w:marBottom w:val="0"/>
      <w:divBdr>
        <w:top w:val="none" w:sz="0" w:space="0" w:color="auto"/>
        <w:left w:val="none" w:sz="0" w:space="0" w:color="auto"/>
        <w:bottom w:val="none" w:sz="0" w:space="0" w:color="auto"/>
        <w:right w:val="none" w:sz="0" w:space="0" w:color="auto"/>
      </w:divBdr>
    </w:div>
    <w:div w:id="1345789723">
      <w:marLeft w:val="480"/>
      <w:marRight w:val="0"/>
      <w:marTop w:val="0"/>
      <w:marBottom w:val="0"/>
      <w:divBdr>
        <w:top w:val="none" w:sz="0" w:space="0" w:color="auto"/>
        <w:left w:val="none" w:sz="0" w:space="0" w:color="auto"/>
        <w:bottom w:val="none" w:sz="0" w:space="0" w:color="auto"/>
        <w:right w:val="none" w:sz="0" w:space="0" w:color="auto"/>
      </w:divBdr>
    </w:div>
    <w:div w:id="1345933822">
      <w:marLeft w:val="480"/>
      <w:marRight w:val="0"/>
      <w:marTop w:val="0"/>
      <w:marBottom w:val="0"/>
      <w:divBdr>
        <w:top w:val="none" w:sz="0" w:space="0" w:color="auto"/>
        <w:left w:val="none" w:sz="0" w:space="0" w:color="auto"/>
        <w:bottom w:val="none" w:sz="0" w:space="0" w:color="auto"/>
        <w:right w:val="none" w:sz="0" w:space="0" w:color="auto"/>
      </w:divBdr>
    </w:div>
    <w:div w:id="1345939458">
      <w:marLeft w:val="480"/>
      <w:marRight w:val="0"/>
      <w:marTop w:val="0"/>
      <w:marBottom w:val="0"/>
      <w:divBdr>
        <w:top w:val="none" w:sz="0" w:space="0" w:color="auto"/>
        <w:left w:val="none" w:sz="0" w:space="0" w:color="auto"/>
        <w:bottom w:val="none" w:sz="0" w:space="0" w:color="auto"/>
        <w:right w:val="none" w:sz="0" w:space="0" w:color="auto"/>
      </w:divBdr>
    </w:div>
    <w:div w:id="1346052275">
      <w:marLeft w:val="480"/>
      <w:marRight w:val="0"/>
      <w:marTop w:val="0"/>
      <w:marBottom w:val="0"/>
      <w:divBdr>
        <w:top w:val="none" w:sz="0" w:space="0" w:color="auto"/>
        <w:left w:val="none" w:sz="0" w:space="0" w:color="auto"/>
        <w:bottom w:val="none" w:sz="0" w:space="0" w:color="auto"/>
        <w:right w:val="none" w:sz="0" w:space="0" w:color="auto"/>
      </w:divBdr>
    </w:div>
    <w:div w:id="1346134930">
      <w:marLeft w:val="480"/>
      <w:marRight w:val="0"/>
      <w:marTop w:val="0"/>
      <w:marBottom w:val="0"/>
      <w:divBdr>
        <w:top w:val="none" w:sz="0" w:space="0" w:color="auto"/>
        <w:left w:val="none" w:sz="0" w:space="0" w:color="auto"/>
        <w:bottom w:val="none" w:sz="0" w:space="0" w:color="auto"/>
        <w:right w:val="none" w:sz="0" w:space="0" w:color="auto"/>
      </w:divBdr>
    </w:div>
    <w:div w:id="1346246065">
      <w:marLeft w:val="480"/>
      <w:marRight w:val="0"/>
      <w:marTop w:val="0"/>
      <w:marBottom w:val="0"/>
      <w:divBdr>
        <w:top w:val="none" w:sz="0" w:space="0" w:color="auto"/>
        <w:left w:val="none" w:sz="0" w:space="0" w:color="auto"/>
        <w:bottom w:val="none" w:sz="0" w:space="0" w:color="auto"/>
        <w:right w:val="none" w:sz="0" w:space="0" w:color="auto"/>
      </w:divBdr>
    </w:div>
    <w:div w:id="1346252191">
      <w:marLeft w:val="480"/>
      <w:marRight w:val="0"/>
      <w:marTop w:val="0"/>
      <w:marBottom w:val="0"/>
      <w:divBdr>
        <w:top w:val="none" w:sz="0" w:space="0" w:color="auto"/>
        <w:left w:val="none" w:sz="0" w:space="0" w:color="auto"/>
        <w:bottom w:val="none" w:sz="0" w:space="0" w:color="auto"/>
        <w:right w:val="none" w:sz="0" w:space="0" w:color="auto"/>
      </w:divBdr>
    </w:div>
    <w:div w:id="1346327053">
      <w:marLeft w:val="480"/>
      <w:marRight w:val="0"/>
      <w:marTop w:val="0"/>
      <w:marBottom w:val="0"/>
      <w:divBdr>
        <w:top w:val="none" w:sz="0" w:space="0" w:color="auto"/>
        <w:left w:val="none" w:sz="0" w:space="0" w:color="auto"/>
        <w:bottom w:val="none" w:sz="0" w:space="0" w:color="auto"/>
        <w:right w:val="none" w:sz="0" w:space="0" w:color="auto"/>
      </w:divBdr>
    </w:div>
    <w:div w:id="1346401429">
      <w:marLeft w:val="480"/>
      <w:marRight w:val="0"/>
      <w:marTop w:val="0"/>
      <w:marBottom w:val="0"/>
      <w:divBdr>
        <w:top w:val="none" w:sz="0" w:space="0" w:color="auto"/>
        <w:left w:val="none" w:sz="0" w:space="0" w:color="auto"/>
        <w:bottom w:val="none" w:sz="0" w:space="0" w:color="auto"/>
        <w:right w:val="none" w:sz="0" w:space="0" w:color="auto"/>
      </w:divBdr>
    </w:div>
    <w:div w:id="1346401591">
      <w:marLeft w:val="480"/>
      <w:marRight w:val="0"/>
      <w:marTop w:val="0"/>
      <w:marBottom w:val="0"/>
      <w:divBdr>
        <w:top w:val="none" w:sz="0" w:space="0" w:color="auto"/>
        <w:left w:val="none" w:sz="0" w:space="0" w:color="auto"/>
        <w:bottom w:val="none" w:sz="0" w:space="0" w:color="auto"/>
        <w:right w:val="none" w:sz="0" w:space="0" w:color="auto"/>
      </w:divBdr>
    </w:div>
    <w:div w:id="1346402065">
      <w:marLeft w:val="480"/>
      <w:marRight w:val="0"/>
      <w:marTop w:val="0"/>
      <w:marBottom w:val="0"/>
      <w:divBdr>
        <w:top w:val="none" w:sz="0" w:space="0" w:color="auto"/>
        <w:left w:val="none" w:sz="0" w:space="0" w:color="auto"/>
        <w:bottom w:val="none" w:sz="0" w:space="0" w:color="auto"/>
        <w:right w:val="none" w:sz="0" w:space="0" w:color="auto"/>
      </w:divBdr>
    </w:div>
    <w:div w:id="1346402615">
      <w:marLeft w:val="480"/>
      <w:marRight w:val="0"/>
      <w:marTop w:val="0"/>
      <w:marBottom w:val="0"/>
      <w:divBdr>
        <w:top w:val="none" w:sz="0" w:space="0" w:color="auto"/>
        <w:left w:val="none" w:sz="0" w:space="0" w:color="auto"/>
        <w:bottom w:val="none" w:sz="0" w:space="0" w:color="auto"/>
        <w:right w:val="none" w:sz="0" w:space="0" w:color="auto"/>
      </w:divBdr>
    </w:div>
    <w:div w:id="1346403722">
      <w:marLeft w:val="480"/>
      <w:marRight w:val="0"/>
      <w:marTop w:val="0"/>
      <w:marBottom w:val="0"/>
      <w:divBdr>
        <w:top w:val="none" w:sz="0" w:space="0" w:color="auto"/>
        <w:left w:val="none" w:sz="0" w:space="0" w:color="auto"/>
        <w:bottom w:val="none" w:sz="0" w:space="0" w:color="auto"/>
        <w:right w:val="none" w:sz="0" w:space="0" w:color="auto"/>
      </w:divBdr>
    </w:div>
    <w:div w:id="1346514149">
      <w:marLeft w:val="480"/>
      <w:marRight w:val="0"/>
      <w:marTop w:val="0"/>
      <w:marBottom w:val="0"/>
      <w:divBdr>
        <w:top w:val="none" w:sz="0" w:space="0" w:color="auto"/>
        <w:left w:val="none" w:sz="0" w:space="0" w:color="auto"/>
        <w:bottom w:val="none" w:sz="0" w:space="0" w:color="auto"/>
        <w:right w:val="none" w:sz="0" w:space="0" w:color="auto"/>
      </w:divBdr>
    </w:div>
    <w:div w:id="1346519971">
      <w:marLeft w:val="480"/>
      <w:marRight w:val="0"/>
      <w:marTop w:val="0"/>
      <w:marBottom w:val="0"/>
      <w:divBdr>
        <w:top w:val="none" w:sz="0" w:space="0" w:color="auto"/>
        <w:left w:val="none" w:sz="0" w:space="0" w:color="auto"/>
        <w:bottom w:val="none" w:sz="0" w:space="0" w:color="auto"/>
        <w:right w:val="none" w:sz="0" w:space="0" w:color="auto"/>
      </w:divBdr>
    </w:div>
    <w:div w:id="1346592445">
      <w:marLeft w:val="480"/>
      <w:marRight w:val="0"/>
      <w:marTop w:val="0"/>
      <w:marBottom w:val="0"/>
      <w:divBdr>
        <w:top w:val="none" w:sz="0" w:space="0" w:color="auto"/>
        <w:left w:val="none" w:sz="0" w:space="0" w:color="auto"/>
        <w:bottom w:val="none" w:sz="0" w:space="0" w:color="auto"/>
        <w:right w:val="none" w:sz="0" w:space="0" w:color="auto"/>
      </w:divBdr>
    </w:div>
    <w:div w:id="1346663954">
      <w:marLeft w:val="480"/>
      <w:marRight w:val="0"/>
      <w:marTop w:val="0"/>
      <w:marBottom w:val="0"/>
      <w:divBdr>
        <w:top w:val="none" w:sz="0" w:space="0" w:color="auto"/>
        <w:left w:val="none" w:sz="0" w:space="0" w:color="auto"/>
        <w:bottom w:val="none" w:sz="0" w:space="0" w:color="auto"/>
        <w:right w:val="none" w:sz="0" w:space="0" w:color="auto"/>
      </w:divBdr>
    </w:div>
    <w:div w:id="1346664678">
      <w:marLeft w:val="480"/>
      <w:marRight w:val="0"/>
      <w:marTop w:val="0"/>
      <w:marBottom w:val="0"/>
      <w:divBdr>
        <w:top w:val="none" w:sz="0" w:space="0" w:color="auto"/>
        <w:left w:val="none" w:sz="0" w:space="0" w:color="auto"/>
        <w:bottom w:val="none" w:sz="0" w:space="0" w:color="auto"/>
        <w:right w:val="none" w:sz="0" w:space="0" w:color="auto"/>
      </w:divBdr>
    </w:div>
    <w:div w:id="1346665767">
      <w:marLeft w:val="480"/>
      <w:marRight w:val="0"/>
      <w:marTop w:val="0"/>
      <w:marBottom w:val="0"/>
      <w:divBdr>
        <w:top w:val="none" w:sz="0" w:space="0" w:color="auto"/>
        <w:left w:val="none" w:sz="0" w:space="0" w:color="auto"/>
        <w:bottom w:val="none" w:sz="0" w:space="0" w:color="auto"/>
        <w:right w:val="none" w:sz="0" w:space="0" w:color="auto"/>
      </w:divBdr>
    </w:div>
    <w:div w:id="1346708201">
      <w:marLeft w:val="480"/>
      <w:marRight w:val="0"/>
      <w:marTop w:val="0"/>
      <w:marBottom w:val="0"/>
      <w:divBdr>
        <w:top w:val="none" w:sz="0" w:space="0" w:color="auto"/>
        <w:left w:val="none" w:sz="0" w:space="0" w:color="auto"/>
        <w:bottom w:val="none" w:sz="0" w:space="0" w:color="auto"/>
        <w:right w:val="none" w:sz="0" w:space="0" w:color="auto"/>
      </w:divBdr>
    </w:div>
    <w:div w:id="1346781821">
      <w:marLeft w:val="480"/>
      <w:marRight w:val="0"/>
      <w:marTop w:val="0"/>
      <w:marBottom w:val="0"/>
      <w:divBdr>
        <w:top w:val="none" w:sz="0" w:space="0" w:color="auto"/>
        <w:left w:val="none" w:sz="0" w:space="0" w:color="auto"/>
        <w:bottom w:val="none" w:sz="0" w:space="0" w:color="auto"/>
        <w:right w:val="none" w:sz="0" w:space="0" w:color="auto"/>
      </w:divBdr>
    </w:div>
    <w:div w:id="1346785114">
      <w:marLeft w:val="480"/>
      <w:marRight w:val="0"/>
      <w:marTop w:val="0"/>
      <w:marBottom w:val="0"/>
      <w:divBdr>
        <w:top w:val="none" w:sz="0" w:space="0" w:color="auto"/>
        <w:left w:val="none" w:sz="0" w:space="0" w:color="auto"/>
        <w:bottom w:val="none" w:sz="0" w:space="0" w:color="auto"/>
        <w:right w:val="none" w:sz="0" w:space="0" w:color="auto"/>
      </w:divBdr>
    </w:div>
    <w:div w:id="1346785766">
      <w:marLeft w:val="480"/>
      <w:marRight w:val="0"/>
      <w:marTop w:val="0"/>
      <w:marBottom w:val="0"/>
      <w:divBdr>
        <w:top w:val="none" w:sz="0" w:space="0" w:color="auto"/>
        <w:left w:val="none" w:sz="0" w:space="0" w:color="auto"/>
        <w:bottom w:val="none" w:sz="0" w:space="0" w:color="auto"/>
        <w:right w:val="none" w:sz="0" w:space="0" w:color="auto"/>
      </w:divBdr>
    </w:div>
    <w:div w:id="1346857581">
      <w:marLeft w:val="480"/>
      <w:marRight w:val="0"/>
      <w:marTop w:val="0"/>
      <w:marBottom w:val="0"/>
      <w:divBdr>
        <w:top w:val="none" w:sz="0" w:space="0" w:color="auto"/>
        <w:left w:val="none" w:sz="0" w:space="0" w:color="auto"/>
        <w:bottom w:val="none" w:sz="0" w:space="0" w:color="auto"/>
        <w:right w:val="none" w:sz="0" w:space="0" w:color="auto"/>
      </w:divBdr>
    </w:div>
    <w:div w:id="1346905409">
      <w:marLeft w:val="480"/>
      <w:marRight w:val="0"/>
      <w:marTop w:val="0"/>
      <w:marBottom w:val="0"/>
      <w:divBdr>
        <w:top w:val="none" w:sz="0" w:space="0" w:color="auto"/>
        <w:left w:val="none" w:sz="0" w:space="0" w:color="auto"/>
        <w:bottom w:val="none" w:sz="0" w:space="0" w:color="auto"/>
        <w:right w:val="none" w:sz="0" w:space="0" w:color="auto"/>
      </w:divBdr>
    </w:div>
    <w:div w:id="1346974973">
      <w:marLeft w:val="480"/>
      <w:marRight w:val="0"/>
      <w:marTop w:val="0"/>
      <w:marBottom w:val="0"/>
      <w:divBdr>
        <w:top w:val="none" w:sz="0" w:space="0" w:color="auto"/>
        <w:left w:val="none" w:sz="0" w:space="0" w:color="auto"/>
        <w:bottom w:val="none" w:sz="0" w:space="0" w:color="auto"/>
        <w:right w:val="none" w:sz="0" w:space="0" w:color="auto"/>
      </w:divBdr>
    </w:div>
    <w:div w:id="1346976896">
      <w:marLeft w:val="480"/>
      <w:marRight w:val="0"/>
      <w:marTop w:val="0"/>
      <w:marBottom w:val="0"/>
      <w:divBdr>
        <w:top w:val="none" w:sz="0" w:space="0" w:color="auto"/>
        <w:left w:val="none" w:sz="0" w:space="0" w:color="auto"/>
        <w:bottom w:val="none" w:sz="0" w:space="0" w:color="auto"/>
        <w:right w:val="none" w:sz="0" w:space="0" w:color="auto"/>
      </w:divBdr>
    </w:div>
    <w:div w:id="1346978246">
      <w:marLeft w:val="480"/>
      <w:marRight w:val="0"/>
      <w:marTop w:val="0"/>
      <w:marBottom w:val="0"/>
      <w:divBdr>
        <w:top w:val="none" w:sz="0" w:space="0" w:color="auto"/>
        <w:left w:val="none" w:sz="0" w:space="0" w:color="auto"/>
        <w:bottom w:val="none" w:sz="0" w:space="0" w:color="auto"/>
        <w:right w:val="none" w:sz="0" w:space="0" w:color="auto"/>
      </w:divBdr>
    </w:div>
    <w:div w:id="1346978577">
      <w:marLeft w:val="480"/>
      <w:marRight w:val="0"/>
      <w:marTop w:val="0"/>
      <w:marBottom w:val="0"/>
      <w:divBdr>
        <w:top w:val="none" w:sz="0" w:space="0" w:color="auto"/>
        <w:left w:val="none" w:sz="0" w:space="0" w:color="auto"/>
        <w:bottom w:val="none" w:sz="0" w:space="0" w:color="auto"/>
        <w:right w:val="none" w:sz="0" w:space="0" w:color="auto"/>
      </w:divBdr>
    </w:div>
    <w:div w:id="1347053572">
      <w:marLeft w:val="480"/>
      <w:marRight w:val="0"/>
      <w:marTop w:val="0"/>
      <w:marBottom w:val="0"/>
      <w:divBdr>
        <w:top w:val="none" w:sz="0" w:space="0" w:color="auto"/>
        <w:left w:val="none" w:sz="0" w:space="0" w:color="auto"/>
        <w:bottom w:val="none" w:sz="0" w:space="0" w:color="auto"/>
        <w:right w:val="none" w:sz="0" w:space="0" w:color="auto"/>
      </w:divBdr>
    </w:div>
    <w:div w:id="1347092983">
      <w:marLeft w:val="480"/>
      <w:marRight w:val="0"/>
      <w:marTop w:val="0"/>
      <w:marBottom w:val="0"/>
      <w:divBdr>
        <w:top w:val="none" w:sz="0" w:space="0" w:color="auto"/>
        <w:left w:val="none" w:sz="0" w:space="0" w:color="auto"/>
        <w:bottom w:val="none" w:sz="0" w:space="0" w:color="auto"/>
        <w:right w:val="none" w:sz="0" w:space="0" w:color="auto"/>
      </w:divBdr>
    </w:div>
    <w:div w:id="1347095528">
      <w:marLeft w:val="480"/>
      <w:marRight w:val="0"/>
      <w:marTop w:val="0"/>
      <w:marBottom w:val="0"/>
      <w:divBdr>
        <w:top w:val="none" w:sz="0" w:space="0" w:color="auto"/>
        <w:left w:val="none" w:sz="0" w:space="0" w:color="auto"/>
        <w:bottom w:val="none" w:sz="0" w:space="0" w:color="auto"/>
        <w:right w:val="none" w:sz="0" w:space="0" w:color="auto"/>
      </w:divBdr>
    </w:div>
    <w:div w:id="1347096290">
      <w:marLeft w:val="480"/>
      <w:marRight w:val="0"/>
      <w:marTop w:val="0"/>
      <w:marBottom w:val="0"/>
      <w:divBdr>
        <w:top w:val="none" w:sz="0" w:space="0" w:color="auto"/>
        <w:left w:val="none" w:sz="0" w:space="0" w:color="auto"/>
        <w:bottom w:val="none" w:sz="0" w:space="0" w:color="auto"/>
        <w:right w:val="none" w:sz="0" w:space="0" w:color="auto"/>
      </w:divBdr>
    </w:div>
    <w:div w:id="1347097125">
      <w:marLeft w:val="480"/>
      <w:marRight w:val="0"/>
      <w:marTop w:val="0"/>
      <w:marBottom w:val="0"/>
      <w:divBdr>
        <w:top w:val="none" w:sz="0" w:space="0" w:color="auto"/>
        <w:left w:val="none" w:sz="0" w:space="0" w:color="auto"/>
        <w:bottom w:val="none" w:sz="0" w:space="0" w:color="auto"/>
        <w:right w:val="none" w:sz="0" w:space="0" w:color="auto"/>
      </w:divBdr>
    </w:div>
    <w:div w:id="1347100010">
      <w:marLeft w:val="480"/>
      <w:marRight w:val="0"/>
      <w:marTop w:val="0"/>
      <w:marBottom w:val="0"/>
      <w:divBdr>
        <w:top w:val="none" w:sz="0" w:space="0" w:color="auto"/>
        <w:left w:val="none" w:sz="0" w:space="0" w:color="auto"/>
        <w:bottom w:val="none" w:sz="0" w:space="0" w:color="auto"/>
        <w:right w:val="none" w:sz="0" w:space="0" w:color="auto"/>
      </w:divBdr>
    </w:div>
    <w:div w:id="1347101627">
      <w:marLeft w:val="480"/>
      <w:marRight w:val="0"/>
      <w:marTop w:val="0"/>
      <w:marBottom w:val="0"/>
      <w:divBdr>
        <w:top w:val="none" w:sz="0" w:space="0" w:color="auto"/>
        <w:left w:val="none" w:sz="0" w:space="0" w:color="auto"/>
        <w:bottom w:val="none" w:sz="0" w:space="0" w:color="auto"/>
        <w:right w:val="none" w:sz="0" w:space="0" w:color="auto"/>
      </w:divBdr>
    </w:div>
    <w:div w:id="1347169197">
      <w:marLeft w:val="480"/>
      <w:marRight w:val="0"/>
      <w:marTop w:val="0"/>
      <w:marBottom w:val="0"/>
      <w:divBdr>
        <w:top w:val="none" w:sz="0" w:space="0" w:color="auto"/>
        <w:left w:val="none" w:sz="0" w:space="0" w:color="auto"/>
        <w:bottom w:val="none" w:sz="0" w:space="0" w:color="auto"/>
        <w:right w:val="none" w:sz="0" w:space="0" w:color="auto"/>
      </w:divBdr>
    </w:div>
    <w:div w:id="1347176110">
      <w:marLeft w:val="480"/>
      <w:marRight w:val="0"/>
      <w:marTop w:val="0"/>
      <w:marBottom w:val="0"/>
      <w:divBdr>
        <w:top w:val="none" w:sz="0" w:space="0" w:color="auto"/>
        <w:left w:val="none" w:sz="0" w:space="0" w:color="auto"/>
        <w:bottom w:val="none" w:sz="0" w:space="0" w:color="auto"/>
        <w:right w:val="none" w:sz="0" w:space="0" w:color="auto"/>
      </w:divBdr>
    </w:div>
    <w:div w:id="1347176702">
      <w:marLeft w:val="480"/>
      <w:marRight w:val="0"/>
      <w:marTop w:val="0"/>
      <w:marBottom w:val="0"/>
      <w:divBdr>
        <w:top w:val="none" w:sz="0" w:space="0" w:color="auto"/>
        <w:left w:val="none" w:sz="0" w:space="0" w:color="auto"/>
        <w:bottom w:val="none" w:sz="0" w:space="0" w:color="auto"/>
        <w:right w:val="none" w:sz="0" w:space="0" w:color="auto"/>
      </w:divBdr>
    </w:div>
    <w:div w:id="1347176923">
      <w:marLeft w:val="480"/>
      <w:marRight w:val="0"/>
      <w:marTop w:val="0"/>
      <w:marBottom w:val="0"/>
      <w:divBdr>
        <w:top w:val="none" w:sz="0" w:space="0" w:color="auto"/>
        <w:left w:val="none" w:sz="0" w:space="0" w:color="auto"/>
        <w:bottom w:val="none" w:sz="0" w:space="0" w:color="auto"/>
        <w:right w:val="none" w:sz="0" w:space="0" w:color="auto"/>
      </w:divBdr>
    </w:div>
    <w:div w:id="1347243500">
      <w:marLeft w:val="480"/>
      <w:marRight w:val="0"/>
      <w:marTop w:val="0"/>
      <w:marBottom w:val="0"/>
      <w:divBdr>
        <w:top w:val="none" w:sz="0" w:space="0" w:color="auto"/>
        <w:left w:val="none" w:sz="0" w:space="0" w:color="auto"/>
        <w:bottom w:val="none" w:sz="0" w:space="0" w:color="auto"/>
        <w:right w:val="none" w:sz="0" w:space="0" w:color="auto"/>
      </w:divBdr>
    </w:div>
    <w:div w:id="1347247061">
      <w:marLeft w:val="480"/>
      <w:marRight w:val="0"/>
      <w:marTop w:val="0"/>
      <w:marBottom w:val="0"/>
      <w:divBdr>
        <w:top w:val="none" w:sz="0" w:space="0" w:color="auto"/>
        <w:left w:val="none" w:sz="0" w:space="0" w:color="auto"/>
        <w:bottom w:val="none" w:sz="0" w:space="0" w:color="auto"/>
        <w:right w:val="none" w:sz="0" w:space="0" w:color="auto"/>
      </w:divBdr>
    </w:div>
    <w:div w:id="1347247878">
      <w:marLeft w:val="480"/>
      <w:marRight w:val="0"/>
      <w:marTop w:val="0"/>
      <w:marBottom w:val="0"/>
      <w:divBdr>
        <w:top w:val="none" w:sz="0" w:space="0" w:color="auto"/>
        <w:left w:val="none" w:sz="0" w:space="0" w:color="auto"/>
        <w:bottom w:val="none" w:sz="0" w:space="0" w:color="auto"/>
        <w:right w:val="none" w:sz="0" w:space="0" w:color="auto"/>
      </w:divBdr>
    </w:div>
    <w:div w:id="1347248643">
      <w:marLeft w:val="480"/>
      <w:marRight w:val="0"/>
      <w:marTop w:val="0"/>
      <w:marBottom w:val="0"/>
      <w:divBdr>
        <w:top w:val="none" w:sz="0" w:space="0" w:color="auto"/>
        <w:left w:val="none" w:sz="0" w:space="0" w:color="auto"/>
        <w:bottom w:val="none" w:sz="0" w:space="0" w:color="auto"/>
        <w:right w:val="none" w:sz="0" w:space="0" w:color="auto"/>
      </w:divBdr>
    </w:div>
    <w:div w:id="1347249724">
      <w:marLeft w:val="480"/>
      <w:marRight w:val="0"/>
      <w:marTop w:val="0"/>
      <w:marBottom w:val="0"/>
      <w:divBdr>
        <w:top w:val="none" w:sz="0" w:space="0" w:color="auto"/>
        <w:left w:val="none" w:sz="0" w:space="0" w:color="auto"/>
        <w:bottom w:val="none" w:sz="0" w:space="0" w:color="auto"/>
        <w:right w:val="none" w:sz="0" w:space="0" w:color="auto"/>
      </w:divBdr>
    </w:div>
    <w:div w:id="1347292150">
      <w:marLeft w:val="480"/>
      <w:marRight w:val="0"/>
      <w:marTop w:val="0"/>
      <w:marBottom w:val="0"/>
      <w:divBdr>
        <w:top w:val="none" w:sz="0" w:space="0" w:color="auto"/>
        <w:left w:val="none" w:sz="0" w:space="0" w:color="auto"/>
        <w:bottom w:val="none" w:sz="0" w:space="0" w:color="auto"/>
        <w:right w:val="none" w:sz="0" w:space="0" w:color="auto"/>
      </w:divBdr>
    </w:div>
    <w:div w:id="1347292317">
      <w:marLeft w:val="480"/>
      <w:marRight w:val="0"/>
      <w:marTop w:val="0"/>
      <w:marBottom w:val="0"/>
      <w:divBdr>
        <w:top w:val="none" w:sz="0" w:space="0" w:color="auto"/>
        <w:left w:val="none" w:sz="0" w:space="0" w:color="auto"/>
        <w:bottom w:val="none" w:sz="0" w:space="0" w:color="auto"/>
        <w:right w:val="none" w:sz="0" w:space="0" w:color="auto"/>
      </w:divBdr>
    </w:div>
    <w:div w:id="1347318949">
      <w:marLeft w:val="480"/>
      <w:marRight w:val="0"/>
      <w:marTop w:val="0"/>
      <w:marBottom w:val="0"/>
      <w:divBdr>
        <w:top w:val="none" w:sz="0" w:space="0" w:color="auto"/>
        <w:left w:val="none" w:sz="0" w:space="0" w:color="auto"/>
        <w:bottom w:val="none" w:sz="0" w:space="0" w:color="auto"/>
        <w:right w:val="none" w:sz="0" w:space="0" w:color="auto"/>
      </w:divBdr>
    </w:div>
    <w:div w:id="1347363811">
      <w:marLeft w:val="480"/>
      <w:marRight w:val="0"/>
      <w:marTop w:val="0"/>
      <w:marBottom w:val="0"/>
      <w:divBdr>
        <w:top w:val="none" w:sz="0" w:space="0" w:color="auto"/>
        <w:left w:val="none" w:sz="0" w:space="0" w:color="auto"/>
        <w:bottom w:val="none" w:sz="0" w:space="0" w:color="auto"/>
        <w:right w:val="none" w:sz="0" w:space="0" w:color="auto"/>
      </w:divBdr>
    </w:div>
    <w:div w:id="1347437214">
      <w:marLeft w:val="480"/>
      <w:marRight w:val="0"/>
      <w:marTop w:val="0"/>
      <w:marBottom w:val="0"/>
      <w:divBdr>
        <w:top w:val="none" w:sz="0" w:space="0" w:color="auto"/>
        <w:left w:val="none" w:sz="0" w:space="0" w:color="auto"/>
        <w:bottom w:val="none" w:sz="0" w:space="0" w:color="auto"/>
        <w:right w:val="none" w:sz="0" w:space="0" w:color="auto"/>
      </w:divBdr>
    </w:div>
    <w:div w:id="1347444014">
      <w:marLeft w:val="480"/>
      <w:marRight w:val="0"/>
      <w:marTop w:val="0"/>
      <w:marBottom w:val="0"/>
      <w:divBdr>
        <w:top w:val="none" w:sz="0" w:space="0" w:color="auto"/>
        <w:left w:val="none" w:sz="0" w:space="0" w:color="auto"/>
        <w:bottom w:val="none" w:sz="0" w:space="0" w:color="auto"/>
        <w:right w:val="none" w:sz="0" w:space="0" w:color="auto"/>
      </w:divBdr>
    </w:div>
    <w:div w:id="1347559139">
      <w:marLeft w:val="480"/>
      <w:marRight w:val="0"/>
      <w:marTop w:val="0"/>
      <w:marBottom w:val="0"/>
      <w:divBdr>
        <w:top w:val="none" w:sz="0" w:space="0" w:color="auto"/>
        <w:left w:val="none" w:sz="0" w:space="0" w:color="auto"/>
        <w:bottom w:val="none" w:sz="0" w:space="0" w:color="auto"/>
        <w:right w:val="none" w:sz="0" w:space="0" w:color="auto"/>
      </w:divBdr>
    </w:div>
    <w:div w:id="1347824051">
      <w:marLeft w:val="480"/>
      <w:marRight w:val="0"/>
      <w:marTop w:val="0"/>
      <w:marBottom w:val="0"/>
      <w:divBdr>
        <w:top w:val="none" w:sz="0" w:space="0" w:color="auto"/>
        <w:left w:val="none" w:sz="0" w:space="0" w:color="auto"/>
        <w:bottom w:val="none" w:sz="0" w:space="0" w:color="auto"/>
        <w:right w:val="none" w:sz="0" w:space="0" w:color="auto"/>
      </w:divBdr>
    </w:div>
    <w:div w:id="1347825503">
      <w:marLeft w:val="480"/>
      <w:marRight w:val="0"/>
      <w:marTop w:val="0"/>
      <w:marBottom w:val="0"/>
      <w:divBdr>
        <w:top w:val="none" w:sz="0" w:space="0" w:color="auto"/>
        <w:left w:val="none" w:sz="0" w:space="0" w:color="auto"/>
        <w:bottom w:val="none" w:sz="0" w:space="0" w:color="auto"/>
        <w:right w:val="none" w:sz="0" w:space="0" w:color="auto"/>
      </w:divBdr>
    </w:div>
    <w:div w:id="1347831298">
      <w:marLeft w:val="480"/>
      <w:marRight w:val="0"/>
      <w:marTop w:val="0"/>
      <w:marBottom w:val="0"/>
      <w:divBdr>
        <w:top w:val="none" w:sz="0" w:space="0" w:color="auto"/>
        <w:left w:val="none" w:sz="0" w:space="0" w:color="auto"/>
        <w:bottom w:val="none" w:sz="0" w:space="0" w:color="auto"/>
        <w:right w:val="none" w:sz="0" w:space="0" w:color="auto"/>
      </w:divBdr>
    </w:div>
    <w:div w:id="1347944719">
      <w:marLeft w:val="480"/>
      <w:marRight w:val="0"/>
      <w:marTop w:val="0"/>
      <w:marBottom w:val="0"/>
      <w:divBdr>
        <w:top w:val="none" w:sz="0" w:space="0" w:color="auto"/>
        <w:left w:val="none" w:sz="0" w:space="0" w:color="auto"/>
        <w:bottom w:val="none" w:sz="0" w:space="0" w:color="auto"/>
        <w:right w:val="none" w:sz="0" w:space="0" w:color="auto"/>
      </w:divBdr>
    </w:div>
    <w:div w:id="1347948215">
      <w:marLeft w:val="480"/>
      <w:marRight w:val="0"/>
      <w:marTop w:val="0"/>
      <w:marBottom w:val="0"/>
      <w:divBdr>
        <w:top w:val="none" w:sz="0" w:space="0" w:color="auto"/>
        <w:left w:val="none" w:sz="0" w:space="0" w:color="auto"/>
        <w:bottom w:val="none" w:sz="0" w:space="0" w:color="auto"/>
        <w:right w:val="none" w:sz="0" w:space="0" w:color="auto"/>
      </w:divBdr>
    </w:div>
    <w:div w:id="1348024462">
      <w:marLeft w:val="480"/>
      <w:marRight w:val="0"/>
      <w:marTop w:val="0"/>
      <w:marBottom w:val="0"/>
      <w:divBdr>
        <w:top w:val="none" w:sz="0" w:space="0" w:color="auto"/>
        <w:left w:val="none" w:sz="0" w:space="0" w:color="auto"/>
        <w:bottom w:val="none" w:sz="0" w:space="0" w:color="auto"/>
        <w:right w:val="none" w:sz="0" w:space="0" w:color="auto"/>
      </w:divBdr>
    </w:div>
    <w:div w:id="1348092986">
      <w:marLeft w:val="480"/>
      <w:marRight w:val="0"/>
      <w:marTop w:val="0"/>
      <w:marBottom w:val="0"/>
      <w:divBdr>
        <w:top w:val="none" w:sz="0" w:space="0" w:color="auto"/>
        <w:left w:val="none" w:sz="0" w:space="0" w:color="auto"/>
        <w:bottom w:val="none" w:sz="0" w:space="0" w:color="auto"/>
        <w:right w:val="none" w:sz="0" w:space="0" w:color="auto"/>
      </w:divBdr>
    </w:div>
    <w:div w:id="1348101222">
      <w:marLeft w:val="480"/>
      <w:marRight w:val="0"/>
      <w:marTop w:val="0"/>
      <w:marBottom w:val="0"/>
      <w:divBdr>
        <w:top w:val="none" w:sz="0" w:space="0" w:color="auto"/>
        <w:left w:val="none" w:sz="0" w:space="0" w:color="auto"/>
        <w:bottom w:val="none" w:sz="0" w:space="0" w:color="auto"/>
        <w:right w:val="none" w:sz="0" w:space="0" w:color="auto"/>
      </w:divBdr>
    </w:div>
    <w:div w:id="1348143872">
      <w:marLeft w:val="480"/>
      <w:marRight w:val="0"/>
      <w:marTop w:val="0"/>
      <w:marBottom w:val="0"/>
      <w:divBdr>
        <w:top w:val="none" w:sz="0" w:space="0" w:color="auto"/>
        <w:left w:val="none" w:sz="0" w:space="0" w:color="auto"/>
        <w:bottom w:val="none" w:sz="0" w:space="0" w:color="auto"/>
        <w:right w:val="none" w:sz="0" w:space="0" w:color="auto"/>
      </w:divBdr>
    </w:div>
    <w:div w:id="1348210168">
      <w:marLeft w:val="480"/>
      <w:marRight w:val="0"/>
      <w:marTop w:val="0"/>
      <w:marBottom w:val="0"/>
      <w:divBdr>
        <w:top w:val="none" w:sz="0" w:space="0" w:color="auto"/>
        <w:left w:val="none" w:sz="0" w:space="0" w:color="auto"/>
        <w:bottom w:val="none" w:sz="0" w:space="0" w:color="auto"/>
        <w:right w:val="none" w:sz="0" w:space="0" w:color="auto"/>
      </w:divBdr>
    </w:div>
    <w:div w:id="1348219061">
      <w:marLeft w:val="480"/>
      <w:marRight w:val="0"/>
      <w:marTop w:val="0"/>
      <w:marBottom w:val="0"/>
      <w:divBdr>
        <w:top w:val="none" w:sz="0" w:space="0" w:color="auto"/>
        <w:left w:val="none" w:sz="0" w:space="0" w:color="auto"/>
        <w:bottom w:val="none" w:sz="0" w:space="0" w:color="auto"/>
        <w:right w:val="none" w:sz="0" w:space="0" w:color="auto"/>
      </w:divBdr>
    </w:div>
    <w:div w:id="1348286573">
      <w:marLeft w:val="480"/>
      <w:marRight w:val="0"/>
      <w:marTop w:val="0"/>
      <w:marBottom w:val="0"/>
      <w:divBdr>
        <w:top w:val="none" w:sz="0" w:space="0" w:color="auto"/>
        <w:left w:val="none" w:sz="0" w:space="0" w:color="auto"/>
        <w:bottom w:val="none" w:sz="0" w:space="0" w:color="auto"/>
        <w:right w:val="none" w:sz="0" w:space="0" w:color="auto"/>
      </w:divBdr>
    </w:div>
    <w:div w:id="1348287238">
      <w:marLeft w:val="480"/>
      <w:marRight w:val="0"/>
      <w:marTop w:val="0"/>
      <w:marBottom w:val="0"/>
      <w:divBdr>
        <w:top w:val="none" w:sz="0" w:space="0" w:color="auto"/>
        <w:left w:val="none" w:sz="0" w:space="0" w:color="auto"/>
        <w:bottom w:val="none" w:sz="0" w:space="0" w:color="auto"/>
        <w:right w:val="none" w:sz="0" w:space="0" w:color="auto"/>
      </w:divBdr>
    </w:div>
    <w:div w:id="1348291314">
      <w:marLeft w:val="480"/>
      <w:marRight w:val="0"/>
      <w:marTop w:val="0"/>
      <w:marBottom w:val="0"/>
      <w:divBdr>
        <w:top w:val="none" w:sz="0" w:space="0" w:color="auto"/>
        <w:left w:val="none" w:sz="0" w:space="0" w:color="auto"/>
        <w:bottom w:val="none" w:sz="0" w:space="0" w:color="auto"/>
        <w:right w:val="none" w:sz="0" w:space="0" w:color="auto"/>
      </w:divBdr>
    </w:div>
    <w:div w:id="1348294732">
      <w:marLeft w:val="480"/>
      <w:marRight w:val="0"/>
      <w:marTop w:val="0"/>
      <w:marBottom w:val="0"/>
      <w:divBdr>
        <w:top w:val="none" w:sz="0" w:space="0" w:color="auto"/>
        <w:left w:val="none" w:sz="0" w:space="0" w:color="auto"/>
        <w:bottom w:val="none" w:sz="0" w:space="0" w:color="auto"/>
        <w:right w:val="none" w:sz="0" w:space="0" w:color="auto"/>
      </w:divBdr>
    </w:div>
    <w:div w:id="1348369937">
      <w:marLeft w:val="480"/>
      <w:marRight w:val="0"/>
      <w:marTop w:val="0"/>
      <w:marBottom w:val="0"/>
      <w:divBdr>
        <w:top w:val="none" w:sz="0" w:space="0" w:color="auto"/>
        <w:left w:val="none" w:sz="0" w:space="0" w:color="auto"/>
        <w:bottom w:val="none" w:sz="0" w:space="0" w:color="auto"/>
        <w:right w:val="none" w:sz="0" w:space="0" w:color="auto"/>
      </w:divBdr>
    </w:div>
    <w:div w:id="1348410019">
      <w:marLeft w:val="480"/>
      <w:marRight w:val="0"/>
      <w:marTop w:val="0"/>
      <w:marBottom w:val="0"/>
      <w:divBdr>
        <w:top w:val="none" w:sz="0" w:space="0" w:color="auto"/>
        <w:left w:val="none" w:sz="0" w:space="0" w:color="auto"/>
        <w:bottom w:val="none" w:sz="0" w:space="0" w:color="auto"/>
        <w:right w:val="none" w:sz="0" w:space="0" w:color="auto"/>
      </w:divBdr>
    </w:div>
    <w:div w:id="1348410589">
      <w:marLeft w:val="480"/>
      <w:marRight w:val="0"/>
      <w:marTop w:val="0"/>
      <w:marBottom w:val="0"/>
      <w:divBdr>
        <w:top w:val="none" w:sz="0" w:space="0" w:color="auto"/>
        <w:left w:val="none" w:sz="0" w:space="0" w:color="auto"/>
        <w:bottom w:val="none" w:sz="0" w:space="0" w:color="auto"/>
        <w:right w:val="none" w:sz="0" w:space="0" w:color="auto"/>
      </w:divBdr>
    </w:div>
    <w:div w:id="1348479979">
      <w:marLeft w:val="480"/>
      <w:marRight w:val="0"/>
      <w:marTop w:val="0"/>
      <w:marBottom w:val="0"/>
      <w:divBdr>
        <w:top w:val="none" w:sz="0" w:space="0" w:color="auto"/>
        <w:left w:val="none" w:sz="0" w:space="0" w:color="auto"/>
        <w:bottom w:val="none" w:sz="0" w:space="0" w:color="auto"/>
        <w:right w:val="none" w:sz="0" w:space="0" w:color="auto"/>
      </w:divBdr>
    </w:div>
    <w:div w:id="1348480177">
      <w:marLeft w:val="480"/>
      <w:marRight w:val="0"/>
      <w:marTop w:val="0"/>
      <w:marBottom w:val="0"/>
      <w:divBdr>
        <w:top w:val="none" w:sz="0" w:space="0" w:color="auto"/>
        <w:left w:val="none" w:sz="0" w:space="0" w:color="auto"/>
        <w:bottom w:val="none" w:sz="0" w:space="0" w:color="auto"/>
        <w:right w:val="none" w:sz="0" w:space="0" w:color="auto"/>
      </w:divBdr>
    </w:div>
    <w:div w:id="1348554541">
      <w:marLeft w:val="480"/>
      <w:marRight w:val="0"/>
      <w:marTop w:val="0"/>
      <w:marBottom w:val="0"/>
      <w:divBdr>
        <w:top w:val="none" w:sz="0" w:space="0" w:color="auto"/>
        <w:left w:val="none" w:sz="0" w:space="0" w:color="auto"/>
        <w:bottom w:val="none" w:sz="0" w:space="0" w:color="auto"/>
        <w:right w:val="none" w:sz="0" w:space="0" w:color="auto"/>
      </w:divBdr>
    </w:div>
    <w:div w:id="1348554963">
      <w:marLeft w:val="480"/>
      <w:marRight w:val="0"/>
      <w:marTop w:val="0"/>
      <w:marBottom w:val="0"/>
      <w:divBdr>
        <w:top w:val="none" w:sz="0" w:space="0" w:color="auto"/>
        <w:left w:val="none" w:sz="0" w:space="0" w:color="auto"/>
        <w:bottom w:val="none" w:sz="0" w:space="0" w:color="auto"/>
        <w:right w:val="none" w:sz="0" w:space="0" w:color="auto"/>
      </w:divBdr>
    </w:div>
    <w:div w:id="1348601546">
      <w:marLeft w:val="480"/>
      <w:marRight w:val="0"/>
      <w:marTop w:val="0"/>
      <w:marBottom w:val="0"/>
      <w:divBdr>
        <w:top w:val="none" w:sz="0" w:space="0" w:color="auto"/>
        <w:left w:val="none" w:sz="0" w:space="0" w:color="auto"/>
        <w:bottom w:val="none" w:sz="0" w:space="0" w:color="auto"/>
        <w:right w:val="none" w:sz="0" w:space="0" w:color="auto"/>
      </w:divBdr>
    </w:div>
    <w:div w:id="1348631091">
      <w:marLeft w:val="480"/>
      <w:marRight w:val="0"/>
      <w:marTop w:val="0"/>
      <w:marBottom w:val="0"/>
      <w:divBdr>
        <w:top w:val="none" w:sz="0" w:space="0" w:color="auto"/>
        <w:left w:val="none" w:sz="0" w:space="0" w:color="auto"/>
        <w:bottom w:val="none" w:sz="0" w:space="0" w:color="auto"/>
        <w:right w:val="none" w:sz="0" w:space="0" w:color="auto"/>
      </w:divBdr>
    </w:div>
    <w:div w:id="1348676581">
      <w:marLeft w:val="480"/>
      <w:marRight w:val="0"/>
      <w:marTop w:val="0"/>
      <w:marBottom w:val="0"/>
      <w:divBdr>
        <w:top w:val="none" w:sz="0" w:space="0" w:color="auto"/>
        <w:left w:val="none" w:sz="0" w:space="0" w:color="auto"/>
        <w:bottom w:val="none" w:sz="0" w:space="0" w:color="auto"/>
        <w:right w:val="none" w:sz="0" w:space="0" w:color="auto"/>
      </w:divBdr>
    </w:div>
    <w:div w:id="1348748202">
      <w:marLeft w:val="480"/>
      <w:marRight w:val="0"/>
      <w:marTop w:val="0"/>
      <w:marBottom w:val="0"/>
      <w:divBdr>
        <w:top w:val="none" w:sz="0" w:space="0" w:color="auto"/>
        <w:left w:val="none" w:sz="0" w:space="0" w:color="auto"/>
        <w:bottom w:val="none" w:sz="0" w:space="0" w:color="auto"/>
        <w:right w:val="none" w:sz="0" w:space="0" w:color="auto"/>
      </w:divBdr>
    </w:div>
    <w:div w:id="1348749357">
      <w:marLeft w:val="480"/>
      <w:marRight w:val="0"/>
      <w:marTop w:val="0"/>
      <w:marBottom w:val="0"/>
      <w:divBdr>
        <w:top w:val="none" w:sz="0" w:space="0" w:color="auto"/>
        <w:left w:val="none" w:sz="0" w:space="0" w:color="auto"/>
        <w:bottom w:val="none" w:sz="0" w:space="0" w:color="auto"/>
        <w:right w:val="none" w:sz="0" w:space="0" w:color="auto"/>
      </w:divBdr>
    </w:div>
    <w:div w:id="1348752730">
      <w:marLeft w:val="480"/>
      <w:marRight w:val="0"/>
      <w:marTop w:val="0"/>
      <w:marBottom w:val="0"/>
      <w:divBdr>
        <w:top w:val="none" w:sz="0" w:space="0" w:color="auto"/>
        <w:left w:val="none" w:sz="0" w:space="0" w:color="auto"/>
        <w:bottom w:val="none" w:sz="0" w:space="0" w:color="auto"/>
        <w:right w:val="none" w:sz="0" w:space="0" w:color="auto"/>
      </w:divBdr>
    </w:div>
    <w:div w:id="1348755306">
      <w:marLeft w:val="480"/>
      <w:marRight w:val="0"/>
      <w:marTop w:val="0"/>
      <w:marBottom w:val="0"/>
      <w:divBdr>
        <w:top w:val="none" w:sz="0" w:space="0" w:color="auto"/>
        <w:left w:val="none" w:sz="0" w:space="0" w:color="auto"/>
        <w:bottom w:val="none" w:sz="0" w:space="0" w:color="auto"/>
        <w:right w:val="none" w:sz="0" w:space="0" w:color="auto"/>
      </w:divBdr>
    </w:div>
    <w:div w:id="1348824177">
      <w:marLeft w:val="480"/>
      <w:marRight w:val="0"/>
      <w:marTop w:val="0"/>
      <w:marBottom w:val="0"/>
      <w:divBdr>
        <w:top w:val="none" w:sz="0" w:space="0" w:color="auto"/>
        <w:left w:val="none" w:sz="0" w:space="0" w:color="auto"/>
        <w:bottom w:val="none" w:sz="0" w:space="0" w:color="auto"/>
        <w:right w:val="none" w:sz="0" w:space="0" w:color="auto"/>
      </w:divBdr>
    </w:div>
    <w:div w:id="1348828346">
      <w:marLeft w:val="480"/>
      <w:marRight w:val="0"/>
      <w:marTop w:val="0"/>
      <w:marBottom w:val="0"/>
      <w:divBdr>
        <w:top w:val="none" w:sz="0" w:space="0" w:color="auto"/>
        <w:left w:val="none" w:sz="0" w:space="0" w:color="auto"/>
        <w:bottom w:val="none" w:sz="0" w:space="0" w:color="auto"/>
        <w:right w:val="none" w:sz="0" w:space="0" w:color="auto"/>
      </w:divBdr>
    </w:div>
    <w:div w:id="1348869890">
      <w:marLeft w:val="480"/>
      <w:marRight w:val="0"/>
      <w:marTop w:val="0"/>
      <w:marBottom w:val="0"/>
      <w:divBdr>
        <w:top w:val="none" w:sz="0" w:space="0" w:color="auto"/>
        <w:left w:val="none" w:sz="0" w:space="0" w:color="auto"/>
        <w:bottom w:val="none" w:sz="0" w:space="0" w:color="auto"/>
        <w:right w:val="none" w:sz="0" w:space="0" w:color="auto"/>
      </w:divBdr>
    </w:div>
    <w:div w:id="1348873963">
      <w:marLeft w:val="480"/>
      <w:marRight w:val="0"/>
      <w:marTop w:val="0"/>
      <w:marBottom w:val="0"/>
      <w:divBdr>
        <w:top w:val="none" w:sz="0" w:space="0" w:color="auto"/>
        <w:left w:val="none" w:sz="0" w:space="0" w:color="auto"/>
        <w:bottom w:val="none" w:sz="0" w:space="0" w:color="auto"/>
        <w:right w:val="none" w:sz="0" w:space="0" w:color="auto"/>
      </w:divBdr>
    </w:div>
    <w:div w:id="1348941797">
      <w:marLeft w:val="480"/>
      <w:marRight w:val="0"/>
      <w:marTop w:val="0"/>
      <w:marBottom w:val="0"/>
      <w:divBdr>
        <w:top w:val="none" w:sz="0" w:space="0" w:color="auto"/>
        <w:left w:val="none" w:sz="0" w:space="0" w:color="auto"/>
        <w:bottom w:val="none" w:sz="0" w:space="0" w:color="auto"/>
        <w:right w:val="none" w:sz="0" w:space="0" w:color="auto"/>
      </w:divBdr>
    </w:div>
    <w:div w:id="1348946315">
      <w:marLeft w:val="480"/>
      <w:marRight w:val="0"/>
      <w:marTop w:val="0"/>
      <w:marBottom w:val="0"/>
      <w:divBdr>
        <w:top w:val="none" w:sz="0" w:space="0" w:color="auto"/>
        <w:left w:val="none" w:sz="0" w:space="0" w:color="auto"/>
        <w:bottom w:val="none" w:sz="0" w:space="0" w:color="auto"/>
        <w:right w:val="none" w:sz="0" w:space="0" w:color="auto"/>
      </w:divBdr>
    </w:div>
    <w:div w:id="1349020762">
      <w:marLeft w:val="480"/>
      <w:marRight w:val="0"/>
      <w:marTop w:val="0"/>
      <w:marBottom w:val="0"/>
      <w:divBdr>
        <w:top w:val="none" w:sz="0" w:space="0" w:color="auto"/>
        <w:left w:val="none" w:sz="0" w:space="0" w:color="auto"/>
        <w:bottom w:val="none" w:sz="0" w:space="0" w:color="auto"/>
        <w:right w:val="none" w:sz="0" w:space="0" w:color="auto"/>
      </w:divBdr>
    </w:div>
    <w:div w:id="1349022559">
      <w:marLeft w:val="480"/>
      <w:marRight w:val="0"/>
      <w:marTop w:val="0"/>
      <w:marBottom w:val="0"/>
      <w:divBdr>
        <w:top w:val="none" w:sz="0" w:space="0" w:color="auto"/>
        <w:left w:val="none" w:sz="0" w:space="0" w:color="auto"/>
        <w:bottom w:val="none" w:sz="0" w:space="0" w:color="auto"/>
        <w:right w:val="none" w:sz="0" w:space="0" w:color="auto"/>
      </w:divBdr>
    </w:div>
    <w:div w:id="1349058823">
      <w:marLeft w:val="480"/>
      <w:marRight w:val="0"/>
      <w:marTop w:val="0"/>
      <w:marBottom w:val="0"/>
      <w:divBdr>
        <w:top w:val="none" w:sz="0" w:space="0" w:color="auto"/>
        <w:left w:val="none" w:sz="0" w:space="0" w:color="auto"/>
        <w:bottom w:val="none" w:sz="0" w:space="0" w:color="auto"/>
        <w:right w:val="none" w:sz="0" w:space="0" w:color="auto"/>
      </w:divBdr>
    </w:div>
    <w:div w:id="1349065511">
      <w:marLeft w:val="480"/>
      <w:marRight w:val="0"/>
      <w:marTop w:val="0"/>
      <w:marBottom w:val="0"/>
      <w:divBdr>
        <w:top w:val="none" w:sz="0" w:space="0" w:color="auto"/>
        <w:left w:val="none" w:sz="0" w:space="0" w:color="auto"/>
        <w:bottom w:val="none" w:sz="0" w:space="0" w:color="auto"/>
        <w:right w:val="none" w:sz="0" w:space="0" w:color="auto"/>
      </w:divBdr>
    </w:div>
    <w:div w:id="1349139750">
      <w:marLeft w:val="480"/>
      <w:marRight w:val="0"/>
      <w:marTop w:val="0"/>
      <w:marBottom w:val="0"/>
      <w:divBdr>
        <w:top w:val="none" w:sz="0" w:space="0" w:color="auto"/>
        <w:left w:val="none" w:sz="0" w:space="0" w:color="auto"/>
        <w:bottom w:val="none" w:sz="0" w:space="0" w:color="auto"/>
        <w:right w:val="none" w:sz="0" w:space="0" w:color="auto"/>
      </w:divBdr>
    </w:div>
    <w:div w:id="1349210374">
      <w:marLeft w:val="480"/>
      <w:marRight w:val="0"/>
      <w:marTop w:val="0"/>
      <w:marBottom w:val="0"/>
      <w:divBdr>
        <w:top w:val="none" w:sz="0" w:space="0" w:color="auto"/>
        <w:left w:val="none" w:sz="0" w:space="0" w:color="auto"/>
        <w:bottom w:val="none" w:sz="0" w:space="0" w:color="auto"/>
        <w:right w:val="none" w:sz="0" w:space="0" w:color="auto"/>
      </w:divBdr>
    </w:div>
    <w:div w:id="1349213510">
      <w:marLeft w:val="480"/>
      <w:marRight w:val="0"/>
      <w:marTop w:val="0"/>
      <w:marBottom w:val="0"/>
      <w:divBdr>
        <w:top w:val="none" w:sz="0" w:space="0" w:color="auto"/>
        <w:left w:val="none" w:sz="0" w:space="0" w:color="auto"/>
        <w:bottom w:val="none" w:sz="0" w:space="0" w:color="auto"/>
        <w:right w:val="none" w:sz="0" w:space="0" w:color="auto"/>
      </w:divBdr>
    </w:div>
    <w:div w:id="1349213782">
      <w:marLeft w:val="480"/>
      <w:marRight w:val="0"/>
      <w:marTop w:val="0"/>
      <w:marBottom w:val="0"/>
      <w:divBdr>
        <w:top w:val="none" w:sz="0" w:space="0" w:color="auto"/>
        <w:left w:val="none" w:sz="0" w:space="0" w:color="auto"/>
        <w:bottom w:val="none" w:sz="0" w:space="0" w:color="auto"/>
        <w:right w:val="none" w:sz="0" w:space="0" w:color="auto"/>
      </w:divBdr>
    </w:div>
    <w:div w:id="1349256343">
      <w:marLeft w:val="480"/>
      <w:marRight w:val="0"/>
      <w:marTop w:val="0"/>
      <w:marBottom w:val="0"/>
      <w:divBdr>
        <w:top w:val="none" w:sz="0" w:space="0" w:color="auto"/>
        <w:left w:val="none" w:sz="0" w:space="0" w:color="auto"/>
        <w:bottom w:val="none" w:sz="0" w:space="0" w:color="auto"/>
        <w:right w:val="none" w:sz="0" w:space="0" w:color="auto"/>
      </w:divBdr>
    </w:div>
    <w:div w:id="1349260479">
      <w:marLeft w:val="480"/>
      <w:marRight w:val="0"/>
      <w:marTop w:val="0"/>
      <w:marBottom w:val="0"/>
      <w:divBdr>
        <w:top w:val="none" w:sz="0" w:space="0" w:color="auto"/>
        <w:left w:val="none" w:sz="0" w:space="0" w:color="auto"/>
        <w:bottom w:val="none" w:sz="0" w:space="0" w:color="auto"/>
        <w:right w:val="none" w:sz="0" w:space="0" w:color="auto"/>
      </w:divBdr>
    </w:div>
    <w:div w:id="1349409696">
      <w:marLeft w:val="480"/>
      <w:marRight w:val="0"/>
      <w:marTop w:val="0"/>
      <w:marBottom w:val="0"/>
      <w:divBdr>
        <w:top w:val="none" w:sz="0" w:space="0" w:color="auto"/>
        <w:left w:val="none" w:sz="0" w:space="0" w:color="auto"/>
        <w:bottom w:val="none" w:sz="0" w:space="0" w:color="auto"/>
        <w:right w:val="none" w:sz="0" w:space="0" w:color="auto"/>
      </w:divBdr>
    </w:div>
    <w:div w:id="1349480481">
      <w:marLeft w:val="480"/>
      <w:marRight w:val="0"/>
      <w:marTop w:val="0"/>
      <w:marBottom w:val="0"/>
      <w:divBdr>
        <w:top w:val="none" w:sz="0" w:space="0" w:color="auto"/>
        <w:left w:val="none" w:sz="0" w:space="0" w:color="auto"/>
        <w:bottom w:val="none" w:sz="0" w:space="0" w:color="auto"/>
        <w:right w:val="none" w:sz="0" w:space="0" w:color="auto"/>
      </w:divBdr>
    </w:div>
    <w:div w:id="1349598136">
      <w:marLeft w:val="480"/>
      <w:marRight w:val="0"/>
      <w:marTop w:val="0"/>
      <w:marBottom w:val="0"/>
      <w:divBdr>
        <w:top w:val="none" w:sz="0" w:space="0" w:color="auto"/>
        <w:left w:val="none" w:sz="0" w:space="0" w:color="auto"/>
        <w:bottom w:val="none" w:sz="0" w:space="0" w:color="auto"/>
        <w:right w:val="none" w:sz="0" w:space="0" w:color="auto"/>
      </w:divBdr>
    </w:div>
    <w:div w:id="1349603432">
      <w:marLeft w:val="480"/>
      <w:marRight w:val="0"/>
      <w:marTop w:val="0"/>
      <w:marBottom w:val="0"/>
      <w:divBdr>
        <w:top w:val="none" w:sz="0" w:space="0" w:color="auto"/>
        <w:left w:val="none" w:sz="0" w:space="0" w:color="auto"/>
        <w:bottom w:val="none" w:sz="0" w:space="0" w:color="auto"/>
        <w:right w:val="none" w:sz="0" w:space="0" w:color="auto"/>
      </w:divBdr>
    </w:div>
    <w:div w:id="1349715865">
      <w:marLeft w:val="480"/>
      <w:marRight w:val="0"/>
      <w:marTop w:val="0"/>
      <w:marBottom w:val="0"/>
      <w:divBdr>
        <w:top w:val="none" w:sz="0" w:space="0" w:color="auto"/>
        <w:left w:val="none" w:sz="0" w:space="0" w:color="auto"/>
        <w:bottom w:val="none" w:sz="0" w:space="0" w:color="auto"/>
        <w:right w:val="none" w:sz="0" w:space="0" w:color="auto"/>
      </w:divBdr>
    </w:div>
    <w:div w:id="1349716168">
      <w:marLeft w:val="480"/>
      <w:marRight w:val="0"/>
      <w:marTop w:val="0"/>
      <w:marBottom w:val="0"/>
      <w:divBdr>
        <w:top w:val="none" w:sz="0" w:space="0" w:color="auto"/>
        <w:left w:val="none" w:sz="0" w:space="0" w:color="auto"/>
        <w:bottom w:val="none" w:sz="0" w:space="0" w:color="auto"/>
        <w:right w:val="none" w:sz="0" w:space="0" w:color="auto"/>
      </w:divBdr>
    </w:div>
    <w:div w:id="1349717538">
      <w:marLeft w:val="480"/>
      <w:marRight w:val="0"/>
      <w:marTop w:val="0"/>
      <w:marBottom w:val="0"/>
      <w:divBdr>
        <w:top w:val="none" w:sz="0" w:space="0" w:color="auto"/>
        <w:left w:val="none" w:sz="0" w:space="0" w:color="auto"/>
        <w:bottom w:val="none" w:sz="0" w:space="0" w:color="auto"/>
        <w:right w:val="none" w:sz="0" w:space="0" w:color="auto"/>
      </w:divBdr>
    </w:div>
    <w:div w:id="1349717645">
      <w:marLeft w:val="480"/>
      <w:marRight w:val="0"/>
      <w:marTop w:val="0"/>
      <w:marBottom w:val="0"/>
      <w:divBdr>
        <w:top w:val="none" w:sz="0" w:space="0" w:color="auto"/>
        <w:left w:val="none" w:sz="0" w:space="0" w:color="auto"/>
        <w:bottom w:val="none" w:sz="0" w:space="0" w:color="auto"/>
        <w:right w:val="none" w:sz="0" w:space="0" w:color="auto"/>
      </w:divBdr>
    </w:div>
    <w:div w:id="1349718431">
      <w:marLeft w:val="480"/>
      <w:marRight w:val="0"/>
      <w:marTop w:val="0"/>
      <w:marBottom w:val="0"/>
      <w:divBdr>
        <w:top w:val="none" w:sz="0" w:space="0" w:color="auto"/>
        <w:left w:val="none" w:sz="0" w:space="0" w:color="auto"/>
        <w:bottom w:val="none" w:sz="0" w:space="0" w:color="auto"/>
        <w:right w:val="none" w:sz="0" w:space="0" w:color="auto"/>
      </w:divBdr>
    </w:div>
    <w:div w:id="1349864371">
      <w:marLeft w:val="480"/>
      <w:marRight w:val="0"/>
      <w:marTop w:val="0"/>
      <w:marBottom w:val="0"/>
      <w:divBdr>
        <w:top w:val="none" w:sz="0" w:space="0" w:color="auto"/>
        <w:left w:val="none" w:sz="0" w:space="0" w:color="auto"/>
        <w:bottom w:val="none" w:sz="0" w:space="0" w:color="auto"/>
        <w:right w:val="none" w:sz="0" w:space="0" w:color="auto"/>
      </w:divBdr>
    </w:div>
    <w:div w:id="1349873449">
      <w:marLeft w:val="480"/>
      <w:marRight w:val="0"/>
      <w:marTop w:val="0"/>
      <w:marBottom w:val="0"/>
      <w:divBdr>
        <w:top w:val="none" w:sz="0" w:space="0" w:color="auto"/>
        <w:left w:val="none" w:sz="0" w:space="0" w:color="auto"/>
        <w:bottom w:val="none" w:sz="0" w:space="0" w:color="auto"/>
        <w:right w:val="none" w:sz="0" w:space="0" w:color="auto"/>
      </w:divBdr>
    </w:div>
    <w:div w:id="1349915922">
      <w:marLeft w:val="480"/>
      <w:marRight w:val="0"/>
      <w:marTop w:val="0"/>
      <w:marBottom w:val="0"/>
      <w:divBdr>
        <w:top w:val="none" w:sz="0" w:space="0" w:color="auto"/>
        <w:left w:val="none" w:sz="0" w:space="0" w:color="auto"/>
        <w:bottom w:val="none" w:sz="0" w:space="0" w:color="auto"/>
        <w:right w:val="none" w:sz="0" w:space="0" w:color="auto"/>
      </w:divBdr>
    </w:div>
    <w:div w:id="1349940059">
      <w:marLeft w:val="480"/>
      <w:marRight w:val="0"/>
      <w:marTop w:val="0"/>
      <w:marBottom w:val="0"/>
      <w:divBdr>
        <w:top w:val="none" w:sz="0" w:space="0" w:color="auto"/>
        <w:left w:val="none" w:sz="0" w:space="0" w:color="auto"/>
        <w:bottom w:val="none" w:sz="0" w:space="0" w:color="auto"/>
        <w:right w:val="none" w:sz="0" w:space="0" w:color="auto"/>
      </w:divBdr>
    </w:div>
    <w:div w:id="1349988432">
      <w:marLeft w:val="480"/>
      <w:marRight w:val="0"/>
      <w:marTop w:val="0"/>
      <w:marBottom w:val="0"/>
      <w:divBdr>
        <w:top w:val="none" w:sz="0" w:space="0" w:color="auto"/>
        <w:left w:val="none" w:sz="0" w:space="0" w:color="auto"/>
        <w:bottom w:val="none" w:sz="0" w:space="0" w:color="auto"/>
        <w:right w:val="none" w:sz="0" w:space="0" w:color="auto"/>
      </w:divBdr>
    </w:div>
    <w:div w:id="1350067139">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50175781">
      <w:marLeft w:val="480"/>
      <w:marRight w:val="0"/>
      <w:marTop w:val="0"/>
      <w:marBottom w:val="0"/>
      <w:divBdr>
        <w:top w:val="none" w:sz="0" w:space="0" w:color="auto"/>
        <w:left w:val="none" w:sz="0" w:space="0" w:color="auto"/>
        <w:bottom w:val="none" w:sz="0" w:space="0" w:color="auto"/>
        <w:right w:val="none" w:sz="0" w:space="0" w:color="auto"/>
      </w:divBdr>
    </w:div>
    <w:div w:id="1350177864">
      <w:marLeft w:val="480"/>
      <w:marRight w:val="0"/>
      <w:marTop w:val="0"/>
      <w:marBottom w:val="0"/>
      <w:divBdr>
        <w:top w:val="none" w:sz="0" w:space="0" w:color="auto"/>
        <w:left w:val="none" w:sz="0" w:space="0" w:color="auto"/>
        <w:bottom w:val="none" w:sz="0" w:space="0" w:color="auto"/>
        <w:right w:val="none" w:sz="0" w:space="0" w:color="auto"/>
      </w:divBdr>
    </w:div>
    <w:div w:id="1350182006">
      <w:marLeft w:val="480"/>
      <w:marRight w:val="0"/>
      <w:marTop w:val="0"/>
      <w:marBottom w:val="0"/>
      <w:divBdr>
        <w:top w:val="none" w:sz="0" w:space="0" w:color="auto"/>
        <w:left w:val="none" w:sz="0" w:space="0" w:color="auto"/>
        <w:bottom w:val="none" w:sz="0" w:space="0" w:color="auto"/>
        <w:right w:val="none" w:sz="0" w:space="0" w:color="auto"/>
      </w:divBdr>
    </w:div>
    <w:div w:id="1350333951">
      <w:marLeft w:val="480"/>
      <w:marRight w:val="0"/>
      <w:marTop w:val="0"/>
      <w:marBottom w:val="0"/>
      <w:divBdr>
        <w:top w:val="none" w:sz="0" w:space="0" w:color="auto"/>
        <w:left w:val="none" w:sz="0" w:space="0" w:color="auto"/>
        <w:bottom w:val="none" w:sz="0" w:space="0" w:color="auto"/>
        <w:right w:val="none" w:sz="0" w:space="0" w:color="auto"/>
      </w:divBdr>
    </w:div>
    <w:div w:id="1350335564">
      <w:marLeft w:val="480"/>
      <w:marRight w:val="0"/>
      <w:marTop w:val="0"/>
      <w:marBottom w:val="0"/>
      <w:divBdr>
        <w:top w:val="none" w:sz="0" w:space="0" w:color="auto"/>
        <w:left w:val="none" w:sz="0" w:space="0" w:color="auto"/>
        <w:bottom w:val="none" w:sz="0" w:space="0" w:color="auto"/>
        <w:right w:val="none" w:sz="0" w:space="0" w:color="auto"/>
      </w:divBdr>
    </w:div>
    <w:div w:id="1350370574">
      <w:marLeft w:val="480"/>
      <w:marRight w:val="0"/>
      <w:marTop w:val="0"/>
      <w:marBottom w:val="0"/>
      <w:divBdr>
        <w:top w:val="none" w:sz="0" w:space="0" w:color="auto"/>
        <w:left w:val="none" w:sz="0" w:space="0" w:color="auto"/>
        <w:bottom w:val="none" w:sz="0" w:space="0" w:color="auto"/>
        <w:right w:val="none" w:sz="0" w:space="0" w:color="auto"/>
      </w:divBdr>
    </w:div>
    <w:div w:id="1350377587">
      <w:marLeft w:val="480"/>
      <w:marRight w:val="0"/>
      <w:marTop w:val="0"/>
      <w:marBottom w:val="0"/>
      <w:divBdr>
        <w:top w:val="none" w:sz="0" w:space="0" w:color="auto"/>
        <w:left w:val="none" w:sz="0" w:space="0" w:color="auto"/>
        <w:bottom w:val="none" w:sz="0" w:space="0" w:color="auto"/>
        <w:right w:val="none" w:sz="0" w:space="0" w:color="auto"/>
      </w:divBdr>
    </w:div>
    <w:div w:id="1350447376">
      <w:marLeft w:val="480"/>
      <w:marRight w:val="0"/>
      <w:marTop w:val="0"/>
      <w:marBottom w:val="0"/>
      <w:divBdr>
        <w:top w:val="none" w:sz="0" w:space="0" w:color="auto"/>
        <w:left w:val="none" w:sz="0" w:space="0" w:color="auto"/>
        <w:bottom w:val="none" w:sz="0" w:space="0" w:color="auto"/>
        <w:right w:val="none" w:sz="0" w:space="0" w:color="auto"/>
      </w:divBdr>
    </w:div>
    <w:div w:id="1350451725">
      <w:marLeft w:val="480"/>
      <w:marRight w:val="0"/>
      <w:marTop w:val="0"/>
      <w:marBottom w:val="0"/>
      <w:divBdr>
        <w:top w:val="none" w:sz="0" w:space="0" w:color="auto"/>
        <w:left w:val="none" w:sz="0" w:space="0" w:color="auto"/>
        <w:bottom w:val="none" w:sz="0" w:space="0" w:color="auto"/>
        <w:right w:val="none" w:sz="0" w:space="0" w:color="auto"/>
      </w:divBdr>
    </w:div>
    <w:div w:id="1350451778">
      <w:marLeft w:val="480"/>
      <w:marRight w:val="0"/>
      <w:marTop w:val="0"/>
      <w:marBottom w:val="0"/>
      <w:divBdr>
        <w:top w:val="none" w:sz="0" w:space="0" w:color="auto"/>
        <w:left w:val="none" w:sz="0" w:space="0" w:color="auto"/>
        <w:bottom w:val="none" w:sz="0" w:space="0" w:color="auto"/>
        <w:right w:val="none" w:sz="0" w:space="0" w:color="auto"/>
      </w:divBdr>
    </w:div>
    <w:div w:id="1350568087">
      <w:marLeft w:val="480"/>
      <w:marRight w:val="0"/>
      <w:marTop w:val="0"/>
      <w:marBottom w:val="0"/>
      <w:divBdr>
        <w:top w:val="none" w:sz="0" w:space="0" w:color="auto"/>
        <w:left w:val="none" w:sz="0" w:space="0" w:color="auto"/>
        <w:bottom w:val="none" w:sz="0" w:space="0" w:color="auto"/>
        <w:right w:val="none" w:sz="0" w:space="0" w:color="auto"/>
      </w:divBdr>
    </w:div>
    <w:div w:id="1350638251">
      <w:marLeft w:val="480"/>
      <w:marRight w:val="0"/>
      <w:marTop w:val="0"/>
      <w:marBottom w:val="0"/>
      <w:divBdr>
        <w:top w:val="none" w:sz="0" w:space="0" w:color="auto"/>
        <w:left w:val="none" w:sz="0" w:space="0" w:color="auto"/>
        <w:bottom w:val="none" w:sz="0" w:space="0" w:color="auto"/>
        <w:right w:val="none" w:sz="0" w:space="0" w:color="auto"/>
      </w:divBdr>
    </w:div>
    <w:div w:id="1350645263">
      <w:marLeft w:val="480"/>
      <w:marRight w:val="0"/>
      <w:marTop w:val="0"/>
      <w:marBottom w:val="0"/>
      <w:divBdr>
        <w:top w:val="none" w:sz="0" w:space="0" w:color="auto"/>
        <w:left w:val="none" w:sz="0" w:space="0" w:color="auto"/>
        <w:bottom w:val="none" w:sz="0" w:space="0" w:color="auto"/>
        <w:right w:val="none" w:sz="0" w:space="0" w:color="auto"/>
      </w:divBdr>
    </w:div>
    <w:div w:id="1350714502">
      <w:marLeft w:val="480"/>
      <w:marRight w:val="0"/>
      <w:marTop w:val="0"/>
      <w:marBottom w:val="0"/>
      <w:divBdr>
        <w:top w:val="none" w:sz="0" w:space="0" w:color="auto"/>
        <w:left w:val="none" w:sz="0" w:space="0" w:color="auto"/>
        <w:bottom w:val="none" w:sz="0" w:space="0" w:color="auto"/>
        <w:right w:val="none" w:sz="0" w:space="0" w:color="auto"/>
      </w:divBdr>
    </w:div>
    <w:div w:id="1350717617">
      <w:marLeft w:val="480"/>
      <w:marRight w:val="0"/>
      <w:marTop w:val="0"/>
      <w:marBottom w:val="0"/>
      <w:divBdr>
        <w:top w:val="none" w:sz="0" w:space="0" w:color="auto"/>
        <w:left w:val="none" w:sz="0" w:space="0" w:color="auto"/>
        <w:bottom w:val="none" w:sz="0" w:space="0" w:color="auto"/>
        <w:right w:val="none" w:sz="0" w:space="0" w:color="auto"/>
      </w:divBdr>
    </w:div>
    <w:div w:id="1350719835">
      <w:marLeft w:val="480"/>
      <w:marRight w:val="0"/>
      <w:marTop w:val="0"/>
      <w:marBottom w:val="0"/>
      <w:divBdr>
        <w:top w:val="none" w:sz="0" w:space="0" w:color="auto"/>
        <w:left w:val="none" w:sz="0" w:space="0" w:color="auto"/>
        <w:bottom w:val="none" w:sz="0" w:space="0" w:color="auto"/>
        <w:right w:val="none" w:sz="0" w:space="0" w:color="auto"/>
      </w:divBdr>
    </w:div>
    <w:div w:id="1350790709">
      <w:marLeft w:val="480"/>
      <w:marRight w:val="0"/>
      <w:marTop w:val="0"/>
      <w:marBottom w:val="0"/>
      <w:divBdr>
        <w:top w:val="none" w:sz="0" w:space="0" w:color="auto"/>
        <w:left w:val="none" w:sz="0" w:space="0" w:color="auto"/>
        <w:bottom w:val="none" w:sz="0" w:space="0" w:color="auto"/>
        <w:right w:val="none" w:sz="0" w:space="0" w:color="auto"/>
      </w:divBdr>
    </w:div>
    <w:div w:id="1350837189">
      <w:marLeft w:val="480"/>
      <w:marRight w:val="0"/>
      <w:marTop w:val="0"/>
      <w:marBottom w:val="0"/>
      <w:divBdr>
        <w:top w:val="none" w:sz="0" w:space="0" w:color="auto"/>
        <w:left w:val="none" w:sz="0" w:space="0" w:color="auto"/>
        <w:bottom w:val="none" w:sz="0" w:space="0" w:color="auto"/>
        <w:right w:val="none" w:sz="0" w:space="0" w:color="auto"/>
      </w:divBdr>
    </w:div>
    <w:div w:id="1350838312">
      <w:marLeft w:val="480"/>
      <w:marRight w:val="0"/>
      <w:marTop w:val="0"/>
      <w:marBottom w:val="0"/>
      <w:divBdr>
        <w:top w:val="none" w:sz="0" w:space="0" w:color="auto"/>
        <w:left w:val="none" w:sz="0" w:space="0" w:color="auto"/>
        <w:bottom w:val="none" w:sz="0" w:space="0" w:color="auto"/>
        <w:right w:val="none" w:sz="0" w:space="0" w:color="auto"/>
      </w:divBdr>
    </w:div>
    <w:div w:id="1350839184">
      <w:marLeft w:val="480"/>
      <w:marRight w:val="0"/>
      <w:marTop w:val="0"/>
      <w:marBottom w:val="0"/>
      <w:divBdr>
        <w:top w:val="none" w:sz="0" w:space="0" w:color="auto"/>
        <w:left w:val="none" w:sz="0" w:space="0" w:color="auto"/>
        <w:bottom w:val="none" w:sz="0" w:space="0" w:color="auto"/>
        <w:right w:val="none" w:sz="0" w:space="0" w:color="auto"/>
      </w:divBdr>
    </w:div>
    <w:div w:id="1350907713">
      <w:marLeft w:val="480"/>
      <w:marRight w:val="0"/>
      <w:marTop w:val="0"/>
      <w:marBottom w:val="0"/>
      <w:divBdr>
        <w:top w:val="none" w:sz="0" w:space="0" w:color="auto"/>
        <w:left w:val="none" w:sz="0" w:space="0" w:color="auto"/>
        <w:bottom w:val="none" w:sz="0" w:space="0" w:color="auto"/>
        <w:right w:val="none" w:sz="0" w:space="0" w:color="auto"/>
      </w:divBdr>
    </w:div>
    <w:div w:id="1350911524">
      <w:marLeft w:val="480"/>
      <w:marRight w:val="0"/>
      <w:marTop w:val="0"/>
      <w:marBottom w:val="0"/>
      <w:divBdr>
        <w:top w:val="none" w:sz="0" w:space="0" w:color="auto"/>
        <w:left w:val="none" w:sz="0" w:space="0" w:color="auto"/>
        <w:bottom w:val="none" w:sz="0" w:space="0" w:color="auto"/>
        <w:right w:val="none" w:sz="0" w:space="0" w:color="auto"/>
      </w:divBdr>
    </w:div>
    <w:div w:id="1350913580">
      <w:marLeft w:val="480"/>
      <w:marRight w:val="0"/>
      <w:marTop w:val="0"/>
      <w:marBottom w:val="0"/>
      <w:divBdr>
        <w:top w:val="none" w:sz="0" w:space="0" w:color="auto"/>
        <w:left w:val="none" w:sz="0" w:space="0" w:color="auto"/>
        <w:bottom w:val="none" w:sz="0" w:space="0" w:color="auto"/>
        <w:right w:val="none" w:sz="0" w:space="0" w:color="auto"/>
      </w:divBdr>
    </w:div>
    <w:div w:id="1350986296">
      <w:marLeft w:val="480"/>
      <w:marRight w:val="0"/>
      <w:marTop w:val="0"/>
      <w:marBottom w:val="0"/>
      <w:divBdr>
        <w:top w:val="none" w:sz="0" w:space="0" w:color="auto"/>
        <w:left w:val="none" w:sz="0" w:space="0" w:color="auto"/>
        <w:bottom w:val="none" w:sz="0" w:space="0" w:color="auto"/>
        <w:right w:val="none" w:sz="0" w:space="0" w:color="auto"/>
      </w:divBdr>
    </w:div>
    <w:div w:id="1350990431">
      <w:marLeft w:val="480"/>
      <w:marRight w:val="0"/>
      <w:marTop w:val="0"/>
      <w:marBottom w:val="0"/>
      <w:divBdr>
        <w:top w:val="none" w:sz="0" w:space="0" w:color="auto"/>
        <w:left w:val="none" w:sz="0" w:space="0" w:color="auto"/>
        <w:bottom w:val="none" w:sz="0" w:space="0" w:color="auto"/>
        <w:right w:val="none" w:sz="0" w:space="0" w:color="auto"/>
      </w:divBdr>
    </w:div>
    <w:div w:id="1351026039">
      <w:marLeft w:val="480"/>
      <w:marRight w:val="0"/>
      <w:marTop w:val="0"/>
      <w:marBottom w:val="0"/>
      <w:divBdr>
        <w:top w:val="none" w:sz="0" w:space="0" w:color="auto"/>
        <w:left w:val="none" w:sz="0" w:space="0" w:color="auto"/>
        <w:bottom w:val="none" w:sz="0" w:space="0" w:color="auto"/>
        <w:right w:val="none" w:sz="0" w:space="0" w:color="auto"/>
      </w:divBdr>
    </w:div>
    <w:div w:id="1351179399">
      <w:marLeft w:val="480"/>
      <w:marRight w:val="0"/>
      <w:marTop w:val="0"/>
      <w:marBottom w:val="0"/>
      <w:divBdr>
        <w:top w:val="none" w:sz="0" w:space="0" w:color="auto"/>
        <w:left w:val="none" w:sz="0" w:space="0" w:color="auto"/>
        <w:bottom w:val="none" w:sz="0" w:space="0" w:color="auto"/>
        <w:right w:val="none" w:sz="0" w:space="0" w:color="auto"/>
      </w:divBdr>
    </w:div>
    <w:div w:id="1351297724">
      <w:marLeft w:val="480"/>
      <w:marRight w:val="0"/>
      <w:marTop w:val="0"/>
      <w:marBottom w:val="0"/>
      <w:divBdr>
        <w:top w:val="none" w:sz="0" w:space="0" w:color="auto"/>
        <w:left w:val="none" w:sz="0" w:space="0" w:color="auto"/>
        <w:bottom w:val="none" w:sz="0" w:space="0" w:color="auto"/>
        <w:right w:val="none" w:sz="0" w:space="0" w:color="auto"/>
      </w:divBdr>
    </w:div>
    <w:div w:id="1351375670">
      <w:marLeft w:val="480"/>
      <w:marRight w:val="0"/>
      <w:marTop w:val="0"/>
      <w:marBottom w:val="0"/>
      <w:divBdr>
        <w:top w:val="none" w:sz="0" w:space="0" w:color="auto"/>
        <w:left w:val="none" w:sz="0" w:space="0" w:color="auto"/>
        <w:bottom w:val="none" w:sz="0" w:space="0" w:color="auto"/>
        <w:right w:val="none" w:sz="0" w:space="0" w:color="auto"/>
      </w:divBdr>
    </w:div>
    <w:div w:id="1351375757">
      <w:marLeft w:val="480"/>
      <w:marRight w:val="0"/>
      <w:marTop w:val="0"/>
      <w:marBottom w:val="0"/>
      <w:divBdr>
        <w:top w:val="none" w:sz="0" w:space="0" w:color="auto"/>
        <w:left w:val="none" w:sz="0" w:space="0" w:color="auto"/>
        <w:bottom w:val="none" w:sz="0" w:space="0" w:color="auto"/>
        <w:right w:val="none" w:sz="0" w:space="0" w:color="auto"/>
      </w:divBdr>
    </w:div>
    <w:div w:id="1351420509">
      <w:marLeft w:val="480"/>
      <w:marRight w:val="0"/>
      <w:marTop w:val="0"/>
      <w:marBottom w:val="0"/>
      <w:divBdr>
        <w:top w:val="none" w:sz="0" w:space="0" w:color="auto"/>
        <w:left w:val="none" w:sz="0" w:space="0" w:color="auto"/>
        <w:bottom w:val="none" w:sz="0" w:space="0" w:color="auto"/>
        <w:right w:val="none" w:sz="0" w:space="0" w:color="auto"/>
      </w:divBdr>
    </w:div>
    <w:div w:id="1351445491">
      <w:marLeft w:val="480"/>
      <w:marRight w:val="0"/>
      <w:marTop w:val="0"/>
      <w:marBottom w:val="0"/>
      <w:divBdr>
        <w:top w:val="none" w:sz="0" w:space="0" w:color="auto"/>
        <w:left w:val="none" w:sz="0" w:space="0" w:color="auto"/>
        <w:bottom w:val="none" w:sz="0" w:space="0" w:color="auto"/>
        <w:right w:val="none" w:sz="0" w:space="0" w:color="auto"/>
      </w:divBdr>
    </w:div>
    <w:div w:id="1351447895">
      <w:marLeft w:val="480"/>
      <w:marRight w:val="0"/>
      <w:marTop w:val="0"/>
      <w:marBottom w:val="0"/>
      <w:divBdr>
        <w:top w:val="none" w:sz="0" w:space="0" w:color="auto"/>
        <w:left w:val="none" w:sz="0" w:space="0" w:color="auto"/>
        <w:bottom w:val="none" w:sz="0" w:space="0" w:color="auto"/>
        <w:right w:val="none" w:sz="0" w:space="0" w:color="auto"/>
      </w:divBdr>
    </w:div>
    <w:div w:id="1351568838">
      <w:marLeft w:val="480"/>
      <w:marRight w:val="0"/>
      <w:marTop w:val="0"/>
      <w:marBottom w:val="0"/>
      <w:divBdr>
        <w:top w:val="none" w:sz="0" w:space="0" w:color="auto"/>
        <w:left w:val="none" w:sz="0" w:space="0" w:color="auto"/>
        <w:bottom w:val="none" w:sz="0" w:space="0" w:color="auto"/>
        <w:right w:val="none" w:sz="0" w:space="0" w:color="auto"/>
      </w:divBdr>
    </w:div>
    <w:div w:id="1351569092">
      <w:marLeft w:val="480"/>
      <w:marRight w:val="0"/>
      <w:marTop w:val="0"/>
      <w:marBottom w:val="0"/>
      <w:divBdr>
        <w:top w:val="none" w:sz="0" w:space="0" w:color="auto"/>
        <w:left w:val="none" w:sz="0" w:space="0" w:color="auto"/>
        <w:bottom w:val="none" w:sz="0" w:space="0" w:color="auto"/>
        <w:right w:val="none" w:sz="0" w:space="0" w:color="auto"/>
      </w:divBdr>
    </w:div>
    <w:div w:id="1351639882">
      <w:marLeft w:val="480"/>
      <w:marRight w:val="0"/>
      <w:marTop w:val="0"/>
      <w:marBottom w:val="0"/>
      <w:divBdr>
        <w:top w:val="none" w:sz="0" w:space="0" w:color="auto"/>
        <w:left w:val="none" w:sz="0" w:space="0" w:color="auto"/>
        <w:bottom w:val="none" w:sz="0" w:space="0" w:color="auto"/>
        <w:right w:val="none" w:sz="0" w:space="0" w:color="auto"/>
      </w:divBdr>
    </w:div>
    <w:div w:id="1351641533">
      <w:marLeft w:val="480"/>
      <w:marRight w:val="0"/>
      <w:marTop w:val="0"/>
      <w:marBottom w:val="0"/>
      <w:divBdr>
        <w:top w:val="none" w:sz="0" w:space="0" w:color="auto"/>
        <w:left w:val="none" w:sz="0" w:space="0" w:color="auto"/>
        <w:bottom w:val="none" w:sz="0" w:space="0" w:color="auto"/>
        <w:right w:val="none" w:sz="0" w:space="0" w:color="auto"/>
      </w:divBdr>
    </w:div>
    <w:div w:id="1351758324">
      <w:marLeft w:val="480"/>
      <w:marRight w:val="0"/>
      <w:marTop w:val="0"/>
      <w:marBottom w:val="0"/>
      <w:divBdr>
        <w:top w:val="none" w:sz="0" w:space="0" w:color="auto"/>
        <w:left w:val="none" w:sz="0" w:space="0" w:color="auto"/>
        <w:bottom w:val="none" w:sz="0" w:space="0" w:color="auto"/>
        <w:right w:val="none" w:sz="0" w:space="0" w:color="auto"/>
      </w:divBdr>
    </w:div>
    <w:div w:id="1351758500">
      <w:marLeft w:val="480"/>
      <w:marRight w:val="0"/>
      <w:marTop w:val="0"/>
      <w:marBottom w:val="0"/>
      <w:divBdr>
        <w:top w:val="none" w:sz="0" w:space="0" w:color="auto"/>
        <w:left w:val="none" w:sz="0" w:space="0" w:color="auto"/>
        <w:bottom w:val="none" w:sz="0" w:space="0" w:color="auto"/>
        <w:right w:val="none" w:sz="0" w:space="0" w:color="auto"/>
      </w:divBdr>
    </w:div>
    <w:div w:id="1351758765">
      <w:marLeft w:val="480"/>
      <w:marRight w:val="0"/>
      <w:marTop w:val="0"/>
      <w:marBottom w:val="0"/>
      <w:divBdr>
        <w:top w:val="none" w:sz="0" w:space="0" w:color="auto"/>
        <w:left w:val="none" w:sz="0" w:space="0" w:color="auto"/>
        <w:bottom w:val="none" w:sz="0" w:space="0" w:color="auto"/>
        <w:right w:val="none" w:sz="0" w:space="0" w:color="auto"/>
      </w:divBdr>
    </w:div>
    <w:div w:id="1351758807">
      <w:marLeft w:val="480"/>
      <w:marRight w:val="0"/>
      <w:marTop w:val="0"/>
      <w:marBottom w:val="0"/>
      <w:divBdr>
        <w:top w:val="none" w:sz="0" w:space="0" w:color="auto"/>
        <w:left w:val="none" w:sz="0" w:space="0" w:color="auto"/>
        <w:bottom w:val="none" w:sz="0" w:space="0" w:color="auto"/>
        <w:right w:val="none" w:sz="0" w:space="0" w:color="auto"/>
      </w:divBdr>
    </w:div>
    <w:div w:id="1351833843">
      <w:marLeft w:val="480"/>
      <w:marRight w:val="0"/>
      <w:marTop w:val="0"/>
      <w:marBottom w:val="0"/>
      <w:divBdr>
        <w:top w:val="none" w:sz="0" w:space="0" w:color="auto"/>
        <w:left w:val="none" w:sz="0" w:space="0" w:color="auto"/>
        <w:bottom w:val="none" w:sz="0" w:space="0" w:color="auto"/>
        <w:right w:val="none" w:sz="0" w:space="0" w:color="auto"/>
      </w:divBdr>
    </w:div>
    <w:div w:id="1351877983">
      <w:marLeft w:val="480"/>
      <w:marRight w:val="0"/>
      <w:marTop w:val="0"/>
      <w:marBottom w:val="0"/>
      <w:divBdr>
        <w:top w:val="none" w:sz="0" w:space="0" w:color="auto"/>
        <w:left w:val="none" w:sz="0" w:space="0" w:color="auto"/>
        <w:bottom w:val="none" w:sz="0" w:space="0" w:color="auto"/>
        <w:right w:val="none" w:sz="0" w:space="0" w:color="auto"/>
      </w:divBdr>
    </w:div>
    <w:div w:id="1351952740">
      <w:marLeft w:val="480"/>
      <w:marRight w:val="0"/>
      <w:marTop w:val="0"/>
      <w:marBottom w:val="0"/>
      <w:divBdr>
        <w:top w:val="none" w:sz="0" w:space="0" w:color="auto"/>
        <w:left w:val="none" w:sz="0" w:space="0" w:color="auto"/>
        <w:bottom w:val="none" w:sz="0" w:space="0" w:color="auto"/>
        <w:right w:val="none" w:sz="0" w:space="0" w:color="auto"/>
      </w:divBdr>
    </w:div>
    <w:div w:id="1351957088">
      <w:marLeft w:val="480"/>
      <w:marRight w:val="0"/>
      <w:marTop w:val="0"/>
      <w:marBottom w:val="0"/>
      <w:divBdr>
        <w:top w:val="none" w:sz="0" w:space="0" w:color="auto"/>
        <w:left w:val="none" w:sz="0" w:space="0" w:color="auto"/>
        <w:bottom w:val="none" w:sz="0" w:space="0" w:color="auto"/>
        <w:right w:val="none" w:sz="0" w:space="0" w:color="auto"/>
      </w:divBdr>
    </w:div>
    <w:div w:id="1352024468">
      <w:marLeft w:val="480"/>
      <w:marRight w:val="0"/>
      <w:marTop w:val="0"/>
      <w:marBottom w:val="0"/>
      <w:divBdr>
        <w:top w:val="none" w:sz="0" w:space="0" w:color="auto"/>
        <w:left w:val="none" w:sz="0" w:space="0" w:color="auto"/>
        <w:bottom w:val="none" w:sz="0" w:space="0" w:color="auto"/>
        <w:right w:val="none" w:sz="0" w:space="0" w:color="auto"/>
      </w:divBdr>
    </w:div>
    <w:div w:id="1352073835">
      <w:marLeft w:val="480"/>
      <w:marRight w:val="0"/>
      <w:marTop w:val="0"/>
      <w:marBottom w:val="0"/>
      <w:divBdr>
        <w:top w:val="none" w:sz="0" w:space="0" w:color="auto"/>
        <w:left w:val="none" w:sz="0" w:space="0" w:color="auto"/>
        <w:bottom w:val="none" w:sz="0" w:space="0" w:color="auto"/>
        <w:right w:val="none" w:sz="0" w:space="0" w:color="auto"/>
      </w:divBdr>
    </w:div>
    <w:div w:id="1352098953">
      <w:marLeft w:val="480"/>
      <w:marRight w:val="0"/>
      <w:marTop w:val="0"/>
      <w:marBottom w:val="0"/>
      <w:divBdr>
        <w:top w:val="none" w:sz="0" w:space="0" w:color="auto"/>
        <w:left w:val="none" w:sz="0" w:space="0" w:color="auto"/>
        <w:bottom w:val="none" w:sz="0" w:space="0" w:color="auto"/>
        <w:right w:val="none" w:sz="0" w:space="0" w:color="auto"/>
      </w:divBdr>
    </w:div>
    <w:div w:id="1352100270">
      <w:marLeft w:val="480"/>
      <w:marRight w:val="0"/>
      <w:marTop w:val="0"/>
      <w:marBottom w:val="0"/>
      <w:divBdr>
        <w:top w:val="none" w:sz="0" w:space="0" w:color="auto"/>
        <w:left w:val="none" w:sz="0" w:space="0" w:color="auto"/>
        <w:bottom w:val="none" w:sz="0" w:space="0" w:color="auto"/>
        <w:right w:val="none" w:sz="0" w:space="0" w:color="auto"/>
      </w:divBdr>
    </w:div>
    <w:div w:id="1352102507">
      <w:marLeft w:val="480"/>
      <w:marRight w:val="0"/>
      <w:marTop w:val="0"/>
      <w:marBottom w:val="0"/>
      <w:divBdr>
        <w:top w:val="none" w:sz="0" w:space="0" w:color="auto"/>
        <w:left w:val="none" w:sz="0" w:space="0" w:color="auto"/>
        <w:bottom w:val="none" w:sz="0" w:space="0" w:color="auto"/>
        <w:right w:val="none" w:sz="0" w:space="0" w:color="auto"/>
      </w:divBdr>
    </w:div>
    <w:div w:id="1352146807">
      <w:marLeft w:val="480"/>
      <w:marRight w:val="0"/>
      <w:marTop w:val="0"/>
      <w:marBottom w:val="0"/>
      <w:divBdr>
        <w:top w:val="none" w:sz="0" w:space="0" w:color="auto"/>
        <w:left w:val="none" w:sz="0" w:space="0" w:color="auto"/>
        <w:bottom w:val="none" w:sz="0" w:space="0" w:color="auto"/>
        <w:right w:val="none" w:sz="0" w:space="0" w:color="auto"/>
      </w:divBdr>
    </w:div>
    <w:div w:id="1352150498">
      <w:marLeft w:val="480"/>
      <w:marRight w:val="0"/>
      <w:marTop w:val="0"/>
      <w:marBottom w:val="0"/>
      <w:divBdr>
        <w:top w:val="none" w:sz="0" w:space="0" w:color="auto"/>
        <w:left w:val="none" w:sz="0" w:space="0" w:color="auto"/>
        <w:bottom w:val="none" w:sz="0" w:space="0" w:color="auto"/>
        <w:right w:val="none" w:sz="0" w:space="0" w:color="auto"/>
      </w:divBdr>
    </w:div>
    <w:div w:id="1352216960">
      <w:marLeft w:val="480"/>
      <w:marRight w:val="0"/>
      <w:marTop w:val="0"/>
      <w:marBottom w:val="0"/>
      <w:divBdr>
        <w:top w:val="none" w:sz="0" w:space="0" w:color="auto"/>
        <w:left w:val="none" w:sz="0" w:space="0" w:color="auto"/>
        <w:bottom w:val="none" w:sz="0" w:space="0" w:color="auto"/>
        <w:right w:val="none" w:sz="0" w:space="0" w:color="auto"/>
      </w:divBdr>
    </w:div>
    <w:div w:id="1352220907">
      <w:marLeft w:val="480"/>
      <w:marRight w:val="0"/>
      <w:marTop w:val="0"/>
      <w:marBottom w:val="0"/>
      <w:divBdr>
        <w:top w:val="none" w:sz="0" w:space="0" w:color="auto"/>
        <w:left w:val="none" w:sz="0" w:space="0" w:color="auto"/>
        <w:bottom w:val="none" w:sz="0" w:space="0" w:color="auto"/>
        <w:right w:val="none" w:sz="0" w:space="0" w:color="auto"/>
      </w:divBdr>
    </w:div>
    <w:div w:id="1352221647">
      <w:marLeft w:val="480"/>
      <w:marRight w:val="0"/>
      <w:marTop w:val="0"/>
      <w:marBottom w:val="0"/>
      <w:divBdr>
        <w:top w:val="none" w:sz="0" w:space="0" w:color="auto"/>
        <w:left w:val="none" w:sz="0" w:space="0" w:color="auto"/>
        <w:bottom w:val="none" w:sz="0" w:space="0" w:color="auto"/>
        <w:right w:val="none" w:sz="0" w:space="0" w:color="auto"/>
      </w:divBdr>
    </w:div>
    <w:div w:id="1352222494">
      <w:marLeft w:val="480"/>
      <w:marRight w:val="0"/>
      <w:marTop w:val="0"/>
      <w:marBottom w:val="0"/>
      <w:divBdr>
        <w:top w:val="none" w:sz="0" w:space="0" w:color="auto"/>
        <w:left w:val="none" w:sz="0" w:space="0" w:color="auto"/>
        <w:bottom w:val="none" w:sz="0" w:space="0" w:color="auto"/>
        <w:right w:val="none" w:sz="0" w:space="0" w:color="auto"/>
      </w:divBdr>
    </w:div>
    <w:div w:id="1352222860">
      <w:marLeft w:val="480"/>
      <w:marRight w:val="0"/>
      <w:marTop w:val="0"/>
      <w:marBottom w:val="0"/>
      <w:divBdr>
        <w:top w:val="none" w:sz="0" w:space="0" w:color="auto"/>
        <w:left w:val="none" w:sz="0" w:space="0" w:color="auto"/>
        <w:bottom w:val="none" w:sz="0" w:space="0" w:color="auto"/>
        <w:right w:val="none" w:sz="0" w:space="0" w:color="auto"/>
      </w:divBdr>
    </w:div>
    <w:div w:id="1352293721">
      <w:marLeft w:val="480"/>
      <w:marRight w:val="0"/>
      <w:marTop w:val="0"/>
      <w:marBottom w:val="0"/>
      <w:divBdr>
        <w:top w:val="none" w:sz="0" w:space="0" w:color="auto"/>
        <w:left w:val="none" w:sz="0" w:space="0" w:color="auto"/>
        <w:bottom w:val="none" w:sz="0" w:space="0" w:color="auto"/>
        <w:right w:val="none" w:sz="0" w:space="0" w:color="auto"/>
      </w:divBdr>
    </w:div>
    <w:div w:id="1352294172">
      <w:marLeft w:val="480"/>
      <w:marRight w:val="0"/>
      <w:marTop w:val="0"/>
      <w:marBottom w:val="0"/>
      <w:divBdr>
        <w:top w:val="none" w:sz="0" w:space="0" w:color="auto"/>
        <w:left w:val="none" w:sz="0" w:space="0" w:color="auto"/>
        <w:bottom w:val="none" w:sz="0" w:space="0" w:color="auto"/>
        <w:right w:val="none" w:sz="0" w:space="0" w:color="auto"/>
      </w:divBdr>
    </w:div>
    <w:div w:id="1352295211">
      <w:marLeft w:val="480"/>
      <w:marRight w:val="0"/>
      <w:marTop w:val="0"/>
      <w:marBottom w:val="0"/>
      <w:divBdr>
        <w:top w:val="none" w:sz="0" w:space="0" w:color="auto"/>
        <w:left w:val="none" w:sz="0" w:space="0" w:color="auto"/>
        <w:bottom w:val="none" w:sz="0" w:space="0" w:color="auto"/>
        <w:right w:val="none" w:sz="0" w:space="0" w:color="auto"/>
      </w:divBdr>
    </w:div>
    <w:div w:id="1352296358">
      <w:marLeft w:val="480"/>
      <w:marRight w:val="0"/>
      <w:marTop w:val="0"/>
      <w:marBottom w:val="0"/>
      <w:divBdr>
        <w:top w:val="none" w:sz="0" w:space="0" w:color="auto"/>
        <w:left w:val="none" w:sz="0" w:space="0" w:color="auto"/>
        <w:bottom w:val="none" w:sz="0" w:space="0" w:color="auto"/>
        <w:right w:val="none" w:sz="0" w:space="0" w:color="auto"/>
      </w:divBdr>
    </w:div>
    <w:div w:id="1352298610">
      <w:marLeft w:val="480"/>
      <w:marRight w:val="0"/>
      <w:marTop w:val="0"/>
      <w:marBottom w:val="0"/>
      <w:divBdr>
        <w:top w:val="none" w:sz="0" w:space="0" w:color="auto"/>
        <w:left w:val="none" w:sz="0" w:space="0" w:color="auto"/>
        <w:bottom w:val="none" w:sz="0" w:space="0" w:color="auto"/>
        <w:right w:val="none" w:sz="0" w:space="0" w:color="auto"/>
      </w:divBdr>
    </w:div>
    <w:div w:id="1352299514">
      <w:marLeft w:val="480"/>
      <w:marRight w:val="0"/>
      <w:marTop w:val="0"/>
      <w:marBottom w:val="0"/>
      <w:divBdr>
        <w:top w:val="none" w:sz="0" w:space="0" w:color="auto"/>
        <w:left w:val="none" w:sz="0" w:space="0" w:color="auto"/>
        <w:bottom w:val="none" w:sz="0" w:space="0" w:color="auto"/>
        <w:right w:val="none" w:sz="0" w:space="0" w:color="auto"/>
      </w:divBdr>
    </w:div>
    <w:div w:id="1352343343">
      <w:marLeft w:val="480"/>
      <w:marRight w:val="0"/>
      <w:marTop w:val="0"/>
      <w:marBottom w:val="0"/>
      <w:divBdr>
        <w:top w:val="none" w:sz="0" w:space="0" w:color="auto"/>
        <w:left w:val="none" w:sz="0" w:space="0" w:color="auto"/>
        <w:bottom w:val="none" w:sz="0" w:space="0" w:color="auto"/>
        <w:right w:val="none" w:sz="0" w:space="0" w:color="auto"/>
      </w:divBdr>
    </w:div>
    <w:div w:id="1352367903">
      <w:marLeft w:val="480"/>
      <w:marRight w:val="0"/>
      <w:marTop w:val="0"/>
      <w:marBottom w:val="0"/>
      <w:divBdr>
        <w:top w:val="none" w:sz="0" w:space="0" w:color="auto"/>
        <w:left w:val="none" w:sz="0" w:space="0" w:color="auto"/>
        <w:bottom w:val="none" w:sz="0" w:space="0" w:color="auto"/>
        <w:right w:val="none" w:sz="0" w:space="0" w:color="auto"/>
      </w:divBdr>
    </w:div>
    <w:div w:id="1352419135">
      <w:marLeft w:val="480"/>
      <w:marRight w:val="0"/>
      <w:marTop w:val="0"/>
      <w:marBottom w:val="0"/>
      <w:divBdr>
        <w:top w:val="none" w:sz="0" w:space="0" w:color="auto"/>
        <w:left w:val="none" w:sz="0" w:space="0" w:color="auto"/>
        <w:bottom w:val="none" w:sz="0" w:space="0" w:color="auto"/>
        <w:right w:val="none" w:sz="0" w:space="0" w:color="auto"/>
      </w:divBdr>
    </w:div>
    <w:div w:id="1352486804">
      <w:marLeft w:val="480"/>
      <w:marRight w:val="0"/>
      <w:marTop w:val="0"/>
      <w:marBottom w:val="0"/>
      <w:divBdr>
        <w:top w:val="none" w:sz="0" w:space="0" w:color="auto"/>
        <w:left w:val="none" w:sz="0" w:space="0" w:color="auto"/>
        <w:bottom w:val="none" w:sz="0" w:space="0" w:color="auto"/>
        <w:right w:val="none" w:sz="0" w:space="0" w:color="auto"/>
      </w:divBdr>
    </w:div>
    <w:div w:id="1352493185">
      <w:marLeft w:val="480"/>
      <w:marRight w:val="0"/>
      <w:marTop w:val="0"/>
      <w:marBottom w:val="0"/>
      <w:divBdr>
        <w:top w:val="none" w:sz="0" w:space="0" w:color="auto"/>
        <w:left w:val="none" w:sz="0" w:space="0" w:color="auto"/>
        <w:bottom w:val="none" w:sz="0" w:space="0" w:color="auto"/>
        <w:right w:val="none" w:sz="0" w:space="0" w:color="auto"/>
      </w:divBdr>
    </w:div>
    <w:div w:id="1352493812">
      <w:marLeft w:val="480"/>
      <w:marRight w:val="0"/>
      <w:marTop w:val="0"/>
      <w:marBottom w:val="0"/>
      <w:divBdr>
        <w:top w:val="none" w:sz="0" w:space="0" w:color="auto"/>
        <w:left w:val="none" w:sz="0" w:space="0" w:color="auto"/>
        <w:bottom w:val="none" w:sz="0" w:space="0" w:color="auto"/>
        <w:right w:val="none" w:sz="0" w:space="0" w:color="auto"/>
      </w:divBdr>
    </w:div>
    <w:div w:id="1352564168">
      <w:marLeft w:val="480"/>
      <w:marRight w:val="0"/>
      <w:marTop w:val="0"/>
      <w:marBottom w:val="0"/>
      <w:divBdr>
        <w:top w:val="none" w:sz="0" w:space="0" w:color="auto"/>
        <w:left w:val="none" w:sz="0" w:space="0" w:color="auto"/>
        <w:bottom w:val="none" w:sz="0" w:space="0" w:color="auto"/>
        <w:right w:val="none" w:sz="0" w:space="0" w:color="auto"/>
      </w:divBdr>
    </w:div>
    <w:div w:id="1352564546">
      <w:marLeft w:val="480"/>
      <w:marRight w:val="0"/>
      <w:marTop w:val="0"/>
      <w:marBottom w:val="0"/>
      <w:divBdr>
        <w:top w:val="none" w:sz="0" w:space="0" w:color="auto"/>
        <w:left w:val="none" w:sz="0" w:space="0" w:color="auto"/>
        <w:bottom w:val="none" w:sz="0" w:space="0" w:color="auto"/>
        <w:right w:val="none" w:sz="0" w:space="0" w:color="auto"/>
      </w:divBdr>
    </w:div>
    <w:div w:id="1352605558">
      <w:marLeft w:val="480"/>
      <w:marRight w:val="0"/>
      <w:marTop w:val="0"/>
      <w:marBottom w:val="0"/>
      <w:divBdr>
        <w:top w:val="none" w:sz="0" w:space="0" w:color="auto"/>
        <w:left w:val="none" w:sz="0" w:space="0" w:color="auto"/>
        <w:bottom w:val="none" w:sz="0" w:space="0" w:color="auto"/>
        <w:right w:val="none" w:sz="0" w:space="0" w:color="auto"/>
      </w:divBdr>
    </w:div>
    <w:div w:id="1352610792">
      <w:marLeft w:val="480"/>
      <w:marRight w:val="0"/>
      <w:marTop w:val="0"/>
      <w:marBottom w:val="0"/>
      <w:divBdr>
        <w:top w:val="none" w:sz="0" w:space="0" w:color="auto"/>
        <w:left w:val="none" w:sz="0" w:space="0" w:color="auto"/>
        <w:bottom w:val="none" w:sz="0" w:space="0" w:color="auto"/>
        <w:right w:val="none" w:sz="0" w:space="0" w:color="auto"/>
      </w:divBdr>
    </w:div>
    <w:div w:id="1352682538">
      <w:marLeft w:val="480"/>
      <w:marRight w:val="0"/>
      <w:marTop w:val="0"/>
      <w:marBottom w:val="0"/>
      <w:divBdr>
        <w:top w:val="none" w:sz="0" w:space="0" w:color="auto"/>
        <w:left w:val="none" w:sz="0" w:space="0" w:color="auto"/>
        <w:bottom w:val="none" w:sz="0" w:space="0" w:color="auto"/>
        <w:right w:val="none" w:sz="0" w:space="0" w:color="auto"/>
      </w:divBdr>
    </w:div>
    <w:div w:id="1352683906">
      <w:marLeft w:val="480"/>
      <w:marRight w:val="0"/>
      <w:marTop w:val="0"/>
      <w:marBottom w:val="0"/>
      <w:divBdr>
        <w:top w:val="none" w:sz="0" w:space="0" w:color="auto"/>
        <w:left w:val="none" w:sz="0" w:space="0" w:color="auto"/>
        <w:bottom w:val="none" w:sz="0" w:space="0" w:color="auto"/>
        <w:right w:val="none" w:sz="0" w:space="0" w:color="auto"/>
      </w:divBdr>
    </w:div>
    <w:div w:id="1352686290">
      <w:marLeft w:val="480"/>
      <w:marRight w:val="0"/>
      <w:marTop w:val="0"/>
      <w:marBottom w:val="0"/>
      <w:divBdr>
        <w:top w:val="none" w:sz="0" w:space="0" w:color="auto"/>
        <w:left w:val="none" w:sz="0" w:space="0" w:color="auto"/>
        <w:bottom w:val="none" w:sz="0" w:space="0" w:color="auto"/>
        <w:right w:val="none" w:sz="0" w:space="0" w:color="auto"/>
      </w:divBdr>
    </w:div>
    <w:div w:id="1352688373">
      <w:marLeft w:val="480"/>
      <w:marRight w:val="0"/>
      <w:marTop w:val="0"/>
      <w:marBottom w:val="0"/>
      <w:divBdr>
        <w:top w:val="none" w:sz="0" w:space="0" w:color="auto"/>
        <w:left w:val="none" w:sz="0" w:space="0" w:color="auto"/>
        <w:bottom w:val="none" w:sz="0" w:space="0" w:color="auto"/>
        <w:right w:val="none" w:sz="0" w:space="0" w:color="auto"/>
      </w:divBdr>
    </w:div>
    <w:div w:id="1352728722">
      <w:marLeft w:val="480"/>
      <w:marRight w:val="0"/>
      <w:marTop w:val="0"/>
      <w:marBottom w:val="0"/>
      <w:divBdr>
        <w:top w:val="none" w:sz="0" w:space="0" w:color="auto"/>
        <w:left w:val="none" w:sz="0" w:space="0" w:color="auto"/>
        <w:bottom w:val="none" w:sz="0" w:space="0" w:color="auto"/>
        <w:right w:val="none" w:sz="0" w:space="0" w:color="auto"/>
      </w:divBdr>
    </w:div>
    <w:div w:id="1352730553">
      <w:marLeft w:val="480"/>
      <w:marRight w:val="0"/>
      <w:marTop w:val="0"/>
      <w:marBottom w:val="0"/>
      <w:divBdr>
        <w:top w:val="none" w:sz="0" w:space="0" w:color="auto"/>
        <w:left w:val="none" w:sz="0" w:space="0" w:color="auto"/>
        <w:bottom w:val="none" w:sz="0" w:space="0" w:color="auto"/>
        <w:right w:val="none" w:sz="0" w:space="0" w:color="auto"/>
      </w:divBdr>
    </w:div>
    <w:div w:id="1352761194">
      <w:marLeft w:val="480"/>
      <w:marRight w:val="0"/>
      <w:marTop w:val="0"/>
      <w:marBottom w:val="0"/>
      <w:divBdr>
        <w:top w:val="none" w:sz="0" w:space="0" w:color="auto"/>
        <w:left w:val="none" w:sz="0" w:space="0" w:color="auto"/>
        <w:bottom w:val="none" w:sz="0" w:space="0" w:color="auto"/>
        <w:right w:val="none" w:sz="0" w:space="0" w:color="auto"/>
      </w:divBdr>
    </w:div>
    <w:div w:id="1352798046">
      <w:marLeft w:val="480"/>
      <w:marRight w:val="0"/>
      <w:marTop w:val="0"/>
      <w:marBottom w:val="0"/>
      <w:divBdr>
        <w:top w:val="none" w:sz="0" w:space="0" w:color="auto"/>
        <w:left w:val="none" w:sz="0" w:space="0" w:color="auto"/>
        <w:bottom w:val="none" w:sz="0" w:space="0" w:color="auto"/>
        <w:right w:val="none" w:sz="0" w:space="0" w:color="auto"/>
      </w:divBdr>
    </w:div>
    <w:div w:id="1352799532">
      <w:marLeft w:val="480"/>
      <w:marRight w:val="0"/>
      <w:marTop w:val="0"/>
      <w:marBottom w:val="0"/>
      <w:divBdr>
        <w:top w:val="none" w:sz="0" w:space="0" w:color="auto"/>
        <w:left w:val="none" w:sz="0" w:space="0" w:color="auto"/>
        <w:bottom w:val="none" w:sz="0" w:space="0" w:color="auto"/>
        <w:right w:val="none" w:sz="0" w:space="0" w:color="auto"/>
      </w:divBdr>
    </w:div>
    <w:div w:id="1352799637">
      <w:marLeft w:val="480"/>
      <w:marRight w:val="0"/>
      <w:marTop w:val="0"/>
      <w:marBottom w:val="0"/>
      <w:divBdr>
        <w:top w:val="none" w:sz="0" w:space="0" w:color="auto"/>
        <w:left w:val="none" w:sz="0" w:space="0" w:color="auto"/>
        <w:bottom w:val="none" w:sz="0" w:space="0" w:color="auto"/>
        <w:right w:val="none" w:sz="0" w:space="0" w:color="auto"/>
      </w:divBdr>
    </w:div>
    <w:div w:id="1352949160">
      <w:marLeft w:val="480"/>
      <w:marRight w:val="0"/>
      <w:marTop w:val="0"/>
      <w:marBottom w:val="0"/>
      <w:divBdr>
        <w:top w:val="none" w:sz="0" w:space="0" w:color="auto"/>
        <w:left w:val="none" w:sz="0" w:space="0" w:color="auto"/>
        <w:bottom w:val="none" w:sz="0" w:space="0" w:color="auto"/>
        <w:right w:val="none" w:sz="0" w:space="0" w:color="auto"/>
      </w:divBdr>
    </w:div>
    <w:div w:id="1352949201">
      <w:marLeft w:val="480"/>
      <w:marRight w:val="0"/>
      <w:marTop w:val="0"/>
      <w:marBottom w:val="0"/>
      <w:divBdr>
        <w:top w:val="none" w:sz="0" w:space="0" w:color="auto"/>
        <w:left w:val="none" w:sz="0" w:space="0" w:color="auto"/>
        <w:bottom w:val="none" w:sz="0" w:space="0" w:color="auto"/>
        <w:right w:val="none" w:sz="0" w:space="0" w:color="auto"/>
      </w:divBdr>
    </w:div>
    <w:div w:id="1352951558">
      <w:marLeft w:val="480"/>
      <w:marRight w:val="0"/>
      <w:marTop w:val="0"/>
      <w:marBottom w:val="0"/>
      <w:divBdr>
        <w:top w:val="none" w:sz="0" w:space="0" w:color="auto"/>
        <w:left w:val="none" w:sz="0" w:space="0" w:color="auto"/>
        <w:bottom w:val="none" w:sz="0" w:space="0" w:color="auto"/>
        <w:right w:val="none" w:sz="0" w:space="0" w:color="auto"/>
      </w:divBdr>
    </w:div>
    <w:div w:id="1352993631">
      <w:marLeft w:val="480"/>
      <w:marRight w:val="0"/>
      <w:marTop w:val="0"/>
      <w:marBottom w:val="0"/>
      <w:divBdr>
        <w:top w:val="none" w:sz="0" w:space="0" w:color="auto"/>
        <w:left w:val="none" w:sz="0" w:space="0" w:color="auto"/>
        <w:bottom w:val="none" w:sz="0" w:space="0" w:color="auto"/>
        <w:right w:val="none" w:sz="0" w:space="0" w:color="auto"/>
      </w:divBdr>
    </w:div>
    <w:div w:id="1352998808">
      <w:marLeft w:val="480"/>
      <w:marRight w:val="0"/>
      <w:marTop w:val="0"/>
      <w:marBottom w:val="0"/>
      <w:divBdr>
        <w:top w:val="none" w:sz="0" w:space="0" w:color="auto"/>
        <w:left w:val="none" w:sz="0" w:space="0" w:color="auto"/>
        <w:bottom w:val="none" w:sz="0" w:space="0" w:color="auto"/>
        <w:right w:val="none" w:sz="0" w:space="0" w:color="auto"/>
      </w:divBdr>
    </w:div>
    <w:div w:id="1353066207">
      <w:marLeft w:val="480"/>
      <w:marRight w:val="0"/>
      <w:marTop w:val="0"/>
      <w:marBottom w:val="0"/>
      <w:divBdr>
        <w:top w:val="none" w:sz="0" w:space="0" w:color="auto"/>
        <w:left w:val="none" w:sz="0" w:space="0" w:color="auto"/>
        <w:bottom w:val="none" w:sz="0" w:space="0" w:color="auto"/>
        <w:right w:val="none" w:sz="0" w:space="0" w:color="auto"/>
      </w:divBdr>
    </w:div>
    <w:div w:id="1353144321">
      <w:marLeft w:val="480"/>
      <w:marRight w:val="0"/>
      <w:marTop w:val="0"/>
      <w:marBottom w:val="0"/>
      <w:divBdr>
        <w:top w:val="none" w:sz="0" w:space="0" w:color="auto"/>
        <w:left w:val="none" w:sz="0" w:space="0" w:color="auto"/>
        <w:bottom w:val="none" w:sz="0" w:space="0" w:color="auto"/>
        <w:right w:val="none" w:sz="0" w:space="0" w:color="auto"/>
      </w:divBdr>
    </w:div>
    <w:div w:id="1353148639">
      <w:marLeft w:val="480"/>
      <w:marRight w:val="0"/>
      <w:marTop w:val="0"/>
      <w:marBottom w:val="0"/>
      <w:divBdr>
        <w:top w:val="none" w:sz="0" w:space="0" w:color="auto"/>
        <w:left w:val="none" w:sz="0" w:space="0" w:color="auto"/>
        <w:bottom w:val="none" w:sz="0" w:space="0" w:color="auto"/>
        <w:right w:val="none" w:sz="0" w:space="0" w:color="auto"/>
      </w:divBdr>
    </w:div>
    <w:div w:id="1353262495">
      <w:marLeft w:val="480"/>
      <w:marRight w:val="0"/>
      <w:marTop w:val="0"/>
      <w:marBottom w:val="0"/>
      <w:divBdr>
        <w:top w:val="none" w:sz="0" w:space="0" w:color="auto"/>
        <w:left w:val="none" w:sz="0" w:space="0" w:color="auto"/>
        <w:bottom w:val="none" w:sz="0" w:space="0" w:color="auto"/>
        <w:right w:val="none" w:sz="0" w:space="0" w:color="auto"/>
      </w:divBdr>
    </w:div>
    <w:div w:id="1353336416">
      <w:marLeft w:val="480"/>
      <w:marRight w:val="0"/>
      <w:marTop w:val="0"/>
      <w:marBottom w:val="0"/>
      <w:divBdr>
        <w:top w:val="none" w:sz="0" w:space="0" w:color="auto"/>
        <w:left w:val="none" w:sz="0" w:space="0" w:color="auto"/>
        <w:bottom w:val="none" w:sz="0" w:space="0" w:color="auto"/>
        <w:right w:val="none" w:sz="0" w:space="0" w:color="auto"/>
      </w:divBdr>
    </w:div>
    <w:div w:id="1353340810">
      <w:marLeft w:val="480"/>
      <w:marRight w:val="0"/>
      <w:marTop w:val="0"/>
      <w:marBottom w:val="0"/>
      <w:divBdr>
        <w:top w:val="none" w:sz="0" w:space="0" w:color="auto"/>
        <w:left w:val="none" w:sz="0" w:space="0" w:color="auto"/>
        <w:bottom w:val="none" w:sz="0" w:space="0" w:color="auto"/>
        <w:right w:val="none" w:sz="0" w:space="0" w:color="auto"/>
      </w:divBdr>
    </w:div>
    <w:div w:id="1353341714">
      <w:marLeft w:val="480"/>
      <w:marRight w:val="0"/>
      <w:marTop w:val="0"/>
      <w:marBottom w:val="0"/>
      <w:divBdr>
        <w:top w:val="none" w:sz="0" w:space="0" w:color="auto"/>
        <w:left w:val="none" w:sz="0" w:space="0" w:color="auto"/>
        <w:bottom w:val="none" w:sz="0" w:space="0" w:color="auto"/>
        <w:right w:val="none" w:sz="0" w:space="0" w:color="auto"/>
      </w:divBdr>
    </w:div>
    <w:div w:id="1353411465">
      <w:marLeft w:val="480"/>
      <w:marRight w:val="0"/>
      <w:marTop w:val="0"/>
      <w:marBottom w:val="0"/>
      <w:divBdr>
        <w:top w:val="none" w:sz="0" w:space="0" w:color="auto"/>
        <w:left w:val="none" w:sz="0" w:space="0" w:color="auto"/>
        <w:bottom w:val="none" w:sz="0" w:space="0" w:color="auto"/>
        <w:right w:val="none" w:sz="0" w:space="0" w:color="auto"/>
      </w:divBdr>
    </w:div>
    <w:div w:id="1353416203">
      <w:marLeft w:val="480"/>
      <w:marRight w:val="0"/>
      <w:marTop w:val="0"/>
      <w:marBottom w:val="0"/>
      <w:divBdr>
        <w:top w:val="none" w:sz="0" w:space="0" w:color="auto"/>
        <w:left w:val="none" w:sz="0" w:space="0" w:color="auto"/>
        <w:bottom w:val="none" w:sz="0" w:space="0" w:color="auto"/>
        <w:right w:val="none" w:sz="0" w:space="0" w:color="auto"/>
      </w:divBdr>
    </w:div>
    <w:div w:id="1353454902">
      <w:marLeft w:val="480"/>
      <w:marRight w:val="0"/>
      <w:marTop w:val="0"/>
      <w:marBottom w:val="0"/>
      <w:divBdr>
        <w:top w:val="none" w:sz="0" w:space="0" w:color="auto"/>
        <w:left w:val="none" w:sz="0" w:space="0" w:color="auto"/>
        <w:bottom w:val="none" w:sz="0" w:space="0" w:color="auto"/>
        <w:right w:val="none" w:sz="0" w:space="0" w:color="auto"/>
      </w:divBdr>
    </w:div>
    <w:div w:id="1353458618">
      <w:marLeft w:val="480"/>
      <w:marRight w:val="0"/>
      <w:marTop w:val="0"/>
      <w:marBottom w:val="0"/>
      <w:divBdr>
        <w:top w:val="none" w:sz="0" w:space="0" w:color="auto"/>
        <w:left w:val="none" w:sz="0" w:space="0" w:color="auto"/>
        <w:bottom w:val="none" w:sz="0" w:space="0" w:color="auto"/>
        <w:right w:val="none" w:sz="0" w:space="0" w:color="auto"/>
      </w:divBdr>
    </w:div>
    <w:div w:id="1353530059">
      <w:marLeft w:val="480"/>
      <w:marRight w:val="0"/>
      <w:marTop w:val="0"/>
      <w:marBottom w:val="0"/>
      <w:divBdr>
        <w:top w:val="none" w:sz="0" w:space="0" w:color="auto"/>
        <w:left w:val="none" w:sz="0" w:space="0" w:color="auto"/>
        <w:bottom w:val="none" w:sz="0" w:space="0" w:color="auto"/>
        <w:right w:val="none" w:sz="0" w:space="0" w:color="auto"/>
      </w:divBdr>
    </w:div>
    <w:div w:id="1353535323">
      <w:marLeft w:val="480"/>
      <w:marRight w:val="0"/>
      <w:marTop w:val="0"/>
      <w:marBottom w:val="0"/>
      <w:divBdr>
        <w:top w:val="none" w:sz="0" w:space="0" w:color="auto"/>
        <w:left w:val="none" w:sz="0" w:space="0" w:color="auto"/>
        <w:bottom w:val="none" w:sz="0" w:space="0" w:color="auto"/>
        <w:right w:val="none" w:sz="0" w:space="0" w:color="auto"/>
      </w:divBdr>
    </w:div>
    <w:div w:id="1353607100">
      <w:marLeft w:val="480"/>
      <w:marRight w:val="0"/>
      <w:marTop w:val="0"/>
      <w:marBottom w:val="0"/>
      <w:divBdr>
        <w:top w:val="none" w:sz="0" w:space="0" w:color="auto"/>
        <w:left w:val="none" w:sz="0" w:space="0" w:color="auto"/>
        <w:bottom w:val="none" w:sz="0" w:space="0" w:color="auto"/>
        <w:right w:val="none" w:sz="0" w:space="0" w:color="auto"/>
      </w:divBdr>
    </w:div>
    <w:div w:id="1353646164">
      <w:marLeft w:val="480"/>
      <w:marRight w:val="0"/>
      <w:marTop w:val="0"/>
      <w:marBottom w:val="0"/>
      <w:divBdr>
        <w:top w:val="none" w:sz="0" w:space="0" w:color="auto"/>
        <w:left w:val="none" w:sz="0" w:space="0" w:color="auto"/>
        <w:bottom w:val="none" w:sz="0" w:space="0" w:color="auto"/>
        <w:right w:val="none" w:sz="0" w:space="0" w:color="auto"/>
      </w:divBdr>
    </w:div>
    <w:div w:id="1353648258">
      <w:marLeft w:val="480"/>
      <w:marRight w:val="0"/>
      <w:marTop w:val="0"/>
      <w:marBottom w:val="0"/>
      <w:divBdr>
        <w:top w:val="none" w:sz="0" w:space="0" w:color="auto"/>
        <w:left w:val="none" w:sz="0" w:space="0" w:color="auto"/>
        <w:bottom w:val="none" w:sz="0" w:space="0" w:color="auto"/>
        <w:right w:val="none" w:sz="0" w:space="0" w:color="auto"/>
      </w:divBdr>
    </w:div>
    <w:div w:id="1353649355">
      <w:marLeft w:val="480"/>
      <w:marRight w:val="0"/>
      <w:marTop w:val="0"/>
      <w:marBottom w:val="0"/>
      <w:divBdr>
        <w:top w:val="none" w:sz="0" w:space="0" w:color="auto"/>
        <w:left w:val="none" w:sz="0" w:space="0" w:color="auto"/>
        <w:bottom w:val="none" w:sz="0" w:space="0" w:color="auto"/>
        <w:right w:val="none" w:sz="0" w:space="0" w:color="auto"/>
      </w:divBdr>
    </w:div>
    <w:div w:id="1353652126">
      <w:marLeft w:val="480"/>
      <w:marRight w:val="0"/>
      <w:marTop w:val="0"/>
      <w:marBottom w:val="0"/>
      <w:divBdr>
        <w:top w:val="none" w:sz="0" w:space="0" w:color="auto"/>
        <w:left w:val="none" w:sz="0" w:space="0" w:color="auto"/>
        <w:bottom w:val="none" w:sz="0" w:space="0" w:color="auto"/>
        <w:right w:val="none" w:sz="0" w:space="0" w:color="auto"/>
      </w:divBdr>
    </w:div>
    <w:div w:id="1353654284">
      <w:marLeft w:val="480"/>
      <w:marRight w:val="0"/>
      <w:marTop w:val="0"/>
      <w:marBottom w:val="0"/>
      <w:divBdr>
        <w:top w:val="none" w:sz="0" w:space="0" w:color="auto"/>
        <w:left w:val="none" w:sz="0" w:space="0" w:color="auto"/>
        <w:bottom w:val="none" w:sz="0" w:space="0" w:color="auto"/>
        <w:right w:val="none" w:sz="0" w:space="0" w:color="auto"/>
      </w:divBdr>
    </w:div>
    <w:div w:id="1353726051">
      <w:marLeft w:val="480"/>
      <w:marRight w:val="0"/>
      <w:marTop w:val="0"/>
      <w:marBottom w:val="0"/>
      <w:divBdr>
        <w:top w:val="none" w:sz="0" w:space="0" w:color="auto"/>
        <w:left w:val="none" w:sz="0" w:space="0" w:color="auto"/>
        <w:bottom w:val="none" w:sz="0" w:space="0" w:color="auto"/>
        <w:right w:val="none" w:sz="0" w:space="0" w:color="auto"/>
      </w:divBdr>
    </w:div>
    <w:div w:id="1353843991">
      <w:marLeft w:val="480"/>
      <w:marRight w:val="0"/>
      <w:marTop w:val="0"/>
      <w:marBottom w:val="0"/>
      <w:divBdr>
        <w:top w:val="none" w:sz="0" w:space="0" w:color="auto"/>
        <w:left w:val="none" w:sz="0" w:space="0" w:color="auto"/>
        <w:bottom w:val="none" w:sz="0" w:space="0" w:color="auto"/>
        <w:right w:val="none" w:sz="0" w:space="0" w:color="auto"/>
      </w:divBdr>
    </w:div>
    <w:div w:id="1353873672">
      <w:marLeft w:val="480"/>
      <w:marRight w:val="0"/>
      <w:marTop w:val="0"/>
      <w:marBottom w:val="0"/>
      <w:divBdr>
        <w:top w:val="none" w:sz="0" w:space="0" w:color="auto"/>
        <w:left w:val="none" w:sz="0" w:space="0" w:color="auto"/>
        <w:bottom w:val="none" w:sz="0" w:space="0" w:color="auto"/>
        <w:right w:val="none" w:sz="0" w:space="0" w:color="auto"/>
      </w:divBdr>
    </w:div>
    <w:div w:id="1353919228">
      <w:marLeft w:val="480"/>
      <w:marRight w:val="0"/>
      <w:marTop w:val="0"/>
      <w:marBottom w:val="0"/>
      <w:divBdr>
        <w:top w:val="none" w:sz="0" w:space="0" w:color="auto"/>
        <w:left w:val="none" w:sz="0" w:space="0" w:color="auto"/>
        <w:bottom w:val="none" w:sz="0" w:space="0" w:color="auto"/>
        <w:right w:val="none" w:sz="0" w:space="0" w:color="auto"/>
      </w:divBdr>
    </w:div>
    <w:div w:id="1353992598">
      <w:marLeft w:val="480"/>
      <w:marRight w:val="0"/>
      <w:marTop w:val="0"/>
      <w:marBottom w:val="0"/>
      <w:divBdr>
        <w:top w:val="none" w:sz="0" w:space="0" w:color="auto"/>
        <w:left w:val="none" w:sz="0" w:space="0" w:color="auto"/>
        <w:bottom w:val="none" w:sz="0" w:space="0" w:color="auto"/>
        <w:right w:val="none" w:sz="0" w:space="0" w:color="auto"/>
      </w:divBdr>
    </w:div>
    <w:div w:id="1354039549">
      <w:marLeft w:val="480"/>
      <w:marRight w:val="0"/>
      <w:marTop w:val="0"/>
      <w:marBottom w:val="0"/>
      <w:divBdr>
        <w:top w:val="none" w:sz="0" w:space="0" w:color="auto"/>
        <w:left w:val="none" w:sz="0" w:space="0" w:color="auto"/>
        <w:bottom w:val="none" w:sz="0" w:space="0" w:color="auto"/>
        <w:right w:val="none" w:sz="0" w:space="0" w:color="auto"/>
      </w:divBdr>
    </w:div>
    <w:div w:id="1354066036">
      <w:marLeft w:val="480"/>
      <w:marRight w:val="0"/>
      <w:marTop w:val="0"/>
      <w:marBottom w:val="0"/>
      <w:divBdr>
        <w:top w:val="none" w:sz="0" w:space="0" w:color="auto"/>
        <w:left w:val="none" w:sz="0" w:space="0" w:color="auto"/>
        <w:bottom w:val="none" w:sz="0" w:space="0" w:color="auto"/>
        <w:right w:val="none" w:sz="0" w:space="0" w:color="auto"/>
      </w:divBdr>
    </w:div>
    <w:div w:id="1354067259">
      <w:marLeft w:val="480"/>
      <w:marRight w:val="0"/>
      <w:marTop w:val="0"/>
      <w:marBottom w:val="0"/>
      <w:divBdr>
        <w:top w:val="none" w:sz="0" w:space="0" w:color="auto"/>
        <w:left w:val="none" w:sz="0" w:space="0" w:color="auto"/>
        <w:bottom w:val="none" w:sz="0" w:space="0" w:color="auto"/>
        <w:right w:val="none" w:sz="0" w:space="0" w:color="auto"/>
      </w:divBdr>
    </w:div>
    <w:div w:id="1354112838">
      <w:marLeft w:val="480"/>
      <w:marRight w:val="0"/>
      <w:marTop w:val="0"/>
      <w:marBottom w:val="0"/>
      <w:divBdr>
        <w:top w:val="none" w:sz="0" w:space="0" w:color="auto"/>
        <w:left w:val="none" w:sz="0" w:space="0" w:color="auto"/>
        <w:bottom w:val="none" w:sz="0" w:space="0" w:color="auto"/>
        <w:right w:val="none" w:sz="0" w:space="0" w:color="auto"/>
      </w:divBdr>
    </w:div>
    <w:div w:id="1354185981">
      <w:marLeft w:val="480"/>
      <w:marRight w:val="0"/>
      <w:marTop w:val="0"/>
      <w:marBottom w:val="0"/>
      <w:divBdr>
        <w:top w:val="none" w:sz="0" w:space="0" w:color="auto"/>
        <w:left w:val="none" w:sz="0" w:space="0" w:color="auto"/>
        <w:bottom w:val="none" w:sz="0" w:space="0" w:color="auto"/>
        <w:right w:val="none" w:sz="0" w:space="0" w:color="auto"/>
      </w:divBdr>
    </w:div>
    <w:div w:id="1354302702">
      <w:marLeft w:val="480"/>
      <w:marRight w:val="0"/>
      <w:marTop w:val="0"/>
      <w:marBottom w:val="0"/>
      <w:divBdr>
        <w:top w:val="none" w:sz="0" w:space="0" w:color="auto"/>
        <w:left w:val="none" w:sz="0" w:space="0" w:color="auto"/>
        <w:bottom w:val="none" w:sz="0" w:space="0" w:color="auto"/>
        <w:right w:val="none" w:sz="0" w:space="0" w:color="auto"/>
      </w:divBdr>
    </w:div>
    <w:div w:id="1354307274">
      <w:marLeft w:val="480"/>
      <w:marRight w:val="0"/>
      <w:marTop w:val="0"/>
      <w:marBottom w:val="0"/>
      <w:divBdr>
        <w:top w:val="none" w:sz="0" w:space="0" w:color="auto"/>
        <w:left w:val="none" w:sz="0" w:space="0" w:color="auto"/>
        <w:bottom w:val="none" w:sz="0" w:space="0" w:color="auto"/>
        <w:right w:val="none" w:sz="0" w:space="0" w:color="auto"/>
      </w:divBdr>
    </w:div>
    <w:div w:id="1354333796">
      <w:marLeft w:val="480"/>
      <w:marRight w:val="0"/>
      <w:marTop w:val="0"/>
      <w:marBottom w:val="0"/>
      <w:divBdr>
        <w:top w:val="none" w:sz="0" w:space="0" w:color="auto"/>
        <w:left w:val="none" w:sz="0" w:space="0" w:color="auto"/>
        <w:bottom w:val="none" w:sz="0" w:space="0" w:color="auto"/>
        <w:right w:val="none" w:sz="0" w:space="0" w:color="auto"/>
      </w:divBdr>
    </w:div>
    <w:div w:id="1354382873">
      <w:marLeft w:val="480"/>
      <w:marRight w:val="0"/>
      <w:marTop w:val="0"/>
      <w:marBottom w:val="0"/>
      <w:divBdr>
        <w:top w:val="none" w:sz="0" w:space="0" w:color="auto"/>
        <w:left w:val="none" w:sz="0" w:space="0" w:color="auto"/>
        <w:bottom w:val="none" w:sz="0" w:space="0" w:color="auto"/>
        <w:right w:val="none" w:sz="0" w:space="0" w:color="auto"/>
      </w:divBdr>
    </w:div>
    <w:div w:id="1354384841">
      <w:marLeft w:val="480"/>
      <w:marRight w:val="0"/>
      <w:marTop w:val="0"/>
      <w:marBottom w:val="0"/>
      <w:divBdr>
        <w:top w:val="none" w:sz="0" w:space="0" w:color="auto"/>
        <w:left w:val="none" w:sz="0" w:space="0" w:color="auto"/>
        <w:bottom w:val="none" w:sz="0" w:space="0" w:color="auto"/>
        <w:right w:val="none" w:sz="0" w:space="0" w:color="auto"/>
      </w:divBdr>
    </w:div>
    <w:div w:id="1354452604">
      <w:marLeft w:val="480"/>
      <w:marRight w:val="0"/>
      <w:marTop w:val="0"/>
      <w:marBottom w:val="0"/>
      <w:divBdr>
        <w:top w:val="none" w:sz="0" w:space="0" w:color="auto"/>
        <w:left w:val="none" w:sz="0" w:space="0" w:color="auto"/>
        <w:bottom w:val="none" w:sz="0" w:space="0" w:color="auto"/>
        <w:right w:val="none" w:sz="0" w:space="0" w:color="auto"/>
      </w:divBdr>
    </w:div>
    <w:div w:id="1354458942">
      <w:marLeft w:val="480"/>
      <w:marRight w:val="0"/>
      <w:marTop w:val="0"/>
      <w:marBottom w:val="0"/>
      <w:divBdr>
        <w:top w:val="none" w:sz="0" w:space="0" w:color="auto"/>
        <w:left w:val="none" w:sz="0" w:space="0" w:color="auto"/>
        <w:bottom w:val="none" w:sz="0" w:space="0" w:color="auto"/>
        <w:right w:val="none" w:sz="0" w:space="0" w:color="auto"/>
      </w:divBdr>
    </w:div>
    <w:div w:id="1354503451">
      <w:marLeft w:val="480"/>
      <w:marRight w:val="0"/>
      <w:marTop w:val="0"/>
      <w:marBottom w:val="0"/>
      <w:divBdr>
        <w:top w:val="none" w:sz="0" w:space="0" w:color="auto"/>
        <w:left w:val="none" w:sz="0" w:space="0" w:color="auto"/>
        <w:bottom w:val="none" w:sz="0" w:space="0" w:color="auto"/>
        <w:right w:val="none" w:sz="0" w:space="0" w:color="auto"/>
      </w:divBdr>
    </w:div>
    <w:div w:id="1354527100">
      <w:marLeft w:val="480"/>
      <w:marRight w:val="0"/>
      <w:marTop w:val="0"/>
      <w:marBottom w:val="0"/>
      <w:divBdr>
        <w:top w:val="none" w:sz="0" w:space="0" w:color="auto"/>
        <w:left w:val="none" w:sz="0" w:space="0" w:color="auto"/>
        <w:bottom w:val="none" w:sz="0" w:space="0" w:color="auto"/>
        <w:right w:val="none" w:sz="0" w:space="0" w:color="auto"/>
      </w:divBdr>
    </w:div>
    <w:div w:id="1354528559">
      <w:marLeft w:val="480"/>
      <w:marRight w:val="0"/>
      <w:marTop w:val="0"/>
      <w:marBottom w:val="0"/>
      <w:divBdr>
        <w:top w:val="none" w:sz="0" w:space="0" w:color="auto"/>
        <w:left w:val="none" w:sz="0" w:space="0" w:color="auto"/>
        <w:bottom w:val="none" w:sz="0" w:space="0" w:color="auto"/>
        <w:right w:val="none" w:sz="0" w:space="0" w:color="auto"/>
      </w:divBdr>
    </w:div>
    <w:div w:id="1354573482">
      <w:marLeft w:val="480"/>
      <w:marRight w:val="0"/>
      <w:marTop w:val="0"/>
      <w:marBottom w:val="0"/>
      <w:divBdr>
        <w:top w:val="none" w:sz="0" w:space="0" w:color="auto"/>
        <w:left w:val="none" w:sz="0" w:space="0" w:color="auto"/>
        <w:bottom w:val="none" w:sz="0" w:space="0" w:color="auto"/>
        <w:right w:val="none" w:sz="0" w:space="0" w:color="auto"/>
      </w:divBdr>
    </w:div>
    <w:div w:id="1354644577">
      <w:marLeft w:val="480"/>
      <w:marRight w:val="0"/>
      <w:marTop w:val="0"/>
      <w:marBottom w:val="0"/>
      <w:divBdr>
        <w:top w:val="none" w:sz="0" w:space="0" w:color="auto"/>
        <w:left w:val="none" w:sz="0" w:space="0" w:color="auto"/>
        <w:bottom w:val="none" w:sz="0" w:space="0" w:color="auto"/>
        <w:right w:val="none" w:sz="0" w:space="0" w:color="auto"/>
      </w:divBdr>
    </w:div>
    <w:div w:id="1354652128">
      <w:marLeft w:val="480"/>
      <w:marRight w:val="0"/>
      <w:marTop w:val="0"/>
      <w:marBottom w:val="0"/>
      <w:divBdr>
        <w:top w:val="none" w:sz="0" w:space="0" w:color="auto"/>
        <w:left w:val="none" w:sz="0" w:space="0" w:color="auto"/>
        <w:bottom w:val="none" w:sz="0" w:space="0" w:color="auto"/>
        <w:right w:val="none" w:sz="0" w:space="0" w:color="auto"/>
      </w:divBdr>
    </w:div>
    <w:div w:id="1354653166">
      <w:marLeft w:val="480"/>
      <w:marRight w:val="0"/>
      <w:marTop w:val="0"/>
      <w:marBottom w:val="0"/>
      <w:divBdr>
        <w:top w:val="none" w:sz="0" w:space="0" w:color="auto"/>
        <w:left w:val="none" w:sz="0" w:space="0" w:color="auto"/>
        <w:bottom w:val="none" w:sz="0" w:space="0" w:color="auto"/>
        <w:right w:val="none" w:sz="0" w:space="0" w:color="auto"/>
      </w:divBdr>
    </w:div>
    <w:div w:id="1354721348">
      <w:marLeft w:val="480"/>
      <w:marRight w:val="0"/>
      <w:marTop w:val="0"/>
      <w:marBottom w:val="0"/>
      <w:divBdr>
        <w:top w:val="none" w:sz="0" w:space="0" w:color="auto"/>
        <w:left w:val="none" w:sz="0" w:space="0" w:color="auto"/>
        <w:bottom w:val="none" w:sz="0" w:space="0" w:color="auto"/>
        <w:right w:val="none" w:sz="0" w:space="0" w:color="auto"/>
      </w:divBdr>
    </w:div>
    <w:div w:id="1354722431">
      <w:marLeft w:val="480"/>
      <w:marRight w:val="0"/>
      <w:marTop w:val="0"/>
      <w:marBottom w:val="0"/>
      <w:divBdr>
        <w:top w:val="none" w:sz="0" w:space="0" w:color="auto"/>
        <w:left w:val="none" w:sz="0" w:space="0" w:color="auto"/>
        <w:bottom w:val="none" w:sz="0" w:space="0" w:color="auto"/>
        <w:right w:val="none" w:sz="0" w:space="0" w:color="auto"/>
      </w:divBdr>
    </w:div>
    <w:div w:id="1354764795">
      <w:marLeft w:val="480"/>
      <w:marRight w:val="0"/>
      <w:marTop w:val="0"/>
      <w:marBottom w:val="0"/>
      <w:divBdr>
        <w:top w:val="none" w:sz="0" w:space="0" w:color="auto"/>
        <w:left w:val="none" w:sz="0" w:space="0" w:color="auto"/>
        <w:bottom w:val="none" w:sz="0" w:space="0" w:color="auto"/>
        <w:right w:val="none" w:sz="0" w:space="0" w:color="auto"/>
      </w:divBdr>
    </w:div>
    <w:div w:id="1354767524">
      <w:marLeft w:val="480"/>
      <w:marRight w:val="0"/>
      <w:marTop w:val="0"/>
      <w:marBottom w:val="0"/>
      <w:divBdr>
        <w:top w:val="none" w:sz="0" w:space="0" w:color="auto"/>
        <w:left w:val="none" w:sz="0" w:space="0" w:color="auto"/>
        <w:bottom w:val="none" w:sz="0" w:space="0" w:color="auto"/>
        <w:right w:val="none" w:sz="0" w:space="0" w:color="auto"/>
      </w:divBdr>
    </w:div>
    <w:div w:id="1354840865">
      <w:marLeft w:val="480"/>
      <w:marRight w:val="0"/>
      <w:marTop w:val="0"/>
      <w:marBottom w:val="0"/>
      <w:divBdr>
        <w:top w:val="none" w:sz="0" w:space="0" w:color="auto"/>
        <w:left w:val="none" w:sz="0" w:space="0" w:color="auto"/>
        <w:bottom w:val="none" w:sz="0" w:space="0" w:color="auto"/>
        <w:right w:val="none" w:sz="0" w:space="0" w:color="auto"/>
      </w:divBdr>
    </w:div>
    <w:div w:id="1354842344">
      <w:marLeft w:val="480"/>
      <w:marRight w:val="0"/>
      <w:marTop w:val="0"/>
      <w:marBottom w:val="0"/>
      <w:divBdr>
        <w:top w:val="none" w:sz="0" w:space="0" w:color="auto"/>
        <w:left w:val="none" w:sz="0" w:space="0" w:color="auto"/>
        <w:bottom w:val="none" w:sz="0" w:space="0" w:color="auto"/>
        <w:right w:val="none" w:sz="0" w:space="0" w:color="auto"/>
      </w:divBdr>
    </w:div>
    <w:div w:id="1354845396">
      <w:marLeft w:val="480"/>
      <w:marRight w:val="0"/>
      <w:marTop w:val="0"/>
      <w:marBottom w:val="0"/>
      <w:divBdr>
        <w:top w:val="none" w:sz="0" w:space="0" w:color="auto"/>
        <w:left w:val="none" w:sz="0" w:space="0" w:color="auto"/>
        <w:bottom w:val="none" w:sz="0" w:space="0" w:color="auto"/>
        <w:right w:val="none" w:sz="0" w:space="0" w:color="auto"/>
      </w:divBdr>
    </w:div>
    <w:div w:id="1354846162">
      <w:marLeft w:val="480"/>
      <w:marRight w:val="0"/>
      <w:marTop w:val="0"/>
      <w:marBottom w:val="0"/>
      <w:divBdr>
        <w:top w:val="none" w:sz="0" w:space="0" w:color="auto"/>
        <w:left w:val="none" w:sz="0" w:space="0" w:color="auto"/>
        <w:bottom w:val="none" w:sz="0" w:space="0" w:color="auto"/>
        <w:right w:val="none" w:sz="0" w:space="0" w:color="auto"/>
      </w:divBdr>
    </w:div>
    <w:div w:id="1354916039">
      <w:marLeft w:val="480"/>
      <w:marRight w:val="0"/>
      <w:marTop w:val="0"/>
      <w:marBottom w:val="0"/>
      <w:divBdr>
        <w:top w:val="none" w:sz="0" w:space="0" w:color="auto"/>
        <w:left w:val="none" w:sz="0" w:space="0" w:color="auto"/>
        <w:bottom w:val="none" w:sz="0" w:space="0" w:color="auto"/>
        <w:right w:val="none" w:sz="0" w:space="0" w:color="auto"/>
      </w:divBdr>
    </w:div>
    <w:div w:id="1354917624">
      <w:marLeft w:val="480"/>
      <w:marRight w:val="0"/>
      <w:marTop w:val="0"/>
      <w:marBottom w:val="0"/>
      <w:divBdr>
        <w:top w:val="none" w:sz="0" w:space="0" w:color="auto"/>
        <w:left w:val="none" w:sz="0" w:space="0" w:color="auto"/>
        <w:bottom w:val="none" w:sz="0" w:space="0" w:color="auto"/>
        <w:right w:val="none" w:sz="0" w:space="0" w:color="auto"/>
      </w:divBdr>
    </w:div>
    <w:div w:id="1354919767">
      <w:marLeft w:val="480"/>
      <w:marRight w:val="0"/>
      <w:marTop w:val="0"/>
      <w:marBottom w:val="0"/>
      <w:divBdr>
        <w:top w:val="none" w:sz="0" w:space="0" w:color="auto"/>
        <w:left w:val="none" w:sz="0" w:space="0" w:color="auto"/>
        <w:bottom w:val="none" w:sz="0" w:space="0" w:color="auto"/>
        <w:right w:val="none" w:sz="0" w:space="0" w:color="auto"/>
      </w:divBdr>
    </w:div>
    <w:div w:id="1354956989">
      <w:marLeft w:val="480"/>
      <w:marRight w:val="0"/>
      <w:marTop w:val="0"/>
      <w:marBottom w:val="0"/>
      <w:divBdr>
        <w:top w:val="none" w:sz="0" w:space="0" w:color="auto"/>
        <w:left w:val="none" w:sz="0" w:space="0" w:color="auto"/>
        <w:bottom w:val="none" w:sz="0" w:space="0" w:color="auto"/>
        <w:right w:val="none" w:sz="0" w:space="0" w:color="auto"/>
      </w:divBdr>
    </w:div>
    <w:div w:id="1355033556">
      <w:marLeft w:val="480"/>
      <w:marRight w:val="0"/>
      <w:marTop w:val="0"/>
      <w:marBottom w:val="0"/>
      <w:divBdr>
        <w:top w:val="none" w:sz="0" w:space="0" w:color="auto"/>
        <w:left w:val="none" w:sz="0" w:space="0" w:color="auto"/>
        <w:bottom w:val="none" w:sz="0" w:space="0" w:color="auto"/>
        <w:right w:val="none" w:sz="0" w:space="0" w:color="auto"/>
      </w:divBdr>
    </w:div>
    <w:div w:id="1355039730">
      <w:marLeft w:val="480"/>
      <w:marRight w:val="0"/>
      <w:marTop w:val="0"/>
      <w:marBottom w:val="0"/>
      <w:divBdr>
        <w:top w:val="none" w:sz="0" w:space="0" w:color="auto"/>
        <w:left w:val="none" w:sz="0" w:space="0" w:color="auto"/>
        <w:bottom w:val="none" w:sz="0" w:space="0" w:color="auto"/>
        <w:right w:val="none" w:sz="0" w:space="0" w:color="auto"/>
      </w:divBdr>
    </w:div>
    <w:div w:id="1355114203">
      <w:marLeft w:val="480"/>
      <w:marRight w:val="0"/>
      <w:marTop w:val="0"/>
      <w:marBottom w:val="0"/>
      <w:divBdr>
        <w:top w:val="none" w:sz="0" w:space="0" w:color="auto"/>
        <w:left w:val="none" w:sz="0" w:space="0" w:color="auto"/>
        <w:bottom w:val="none" w:sz="0" w:space="0" w:color="auto"/>
        <w:right w:val="none" w:sz="0" w:space="0" w:color="auto"/>
      </w:divBdr>
    </w:div>
    <w:div w:id="1355227141">
      <w:marLeft w:val="480"/>
      <w:marRight w:val="0"/>
      <w:marTop w:val="0"/>
      <w:marBottom w:val="0"/>
      <w:divBdr>
        <w:top w:val="none" w:sz="0" w:space="0" w:color="auto"/>
        <w:left w:val="none" w:sz="0" w:space="0" w:color="auto"/>
        <w:bottom w:val="none" w:sz="0" w:space="0" w:color="auto"/>
        <w:right w:val="none" w:sz="0" w:space="0" w:color="auto"/>
      </w:divBdr>
    </w:div>
    <w:div w:id="1355232370">
      <w:marLeft w:val="480"/>
      <w:marRight w:val="0"/>
      <w:marTop w:val="0"/>
      <w:marBottom w:val="0"/>
      <w:divBdr>
        <w:top w:val="none" w:sz="0" w:space="0" w:color="auto"/>
        <w:left w:val="none" w:sz="0" w:space="0" w:color="auto"/>
        <w:bottom w:val="none" w:sz="0" w:space="0" w:color="auto"/>
        <w:right w:val="none" w:sz="0" w:space="0" w:color="auto"/>
      </w:divBdr>
    </w:div>
    <w:div w:id="1355300374">
      <w:marLeft w:val="480"/>
      <w:marRight w:val="0"/>
      <w:marTop w:val="0"/>
      <w:marBottom w:val="0"/>
      <w:divBdr>
        <w:top w:val="none" w:sz="0" w:space="0" w:color="auto"/>
        <w:left w:val="none" w:sz="0" w:space="0" w:color="auto"/>
        <w:bottom w:val="none" w:sz="0" w:space="0" w:color="auto"/>
        <w:right w:val="none" w:sz="0" w:space="0" w:color="auto"/>
      </w:divBdr>
    </w:div>
    <w:div w:id="1355308765">
      <w:marLeft w:val="480"/>
      <w:marRight w:val="0"/>
      <w:marTop w:val="0"/>
      <w:marBottom w:val="0"/>
      <w:divBdr>
        <w:top w:val="none" w:sz="0" w:space="0" w:color="auto"/>
        <w:left w:val="none" w:sz="0" w:space="0" w:color="auto"/>
        <w:bottom w:val="none" w:sz="0" w:space="0" w:color="auto"/>
        <w:right w:val="none" w:sz="0" w:space="0" w:color="auto"/>
      </w:divBdr>
    </w:div>
    <w:div w:id="1355378690">
      <w:marLeft w:val="480"/>
      <w:marRight w:val="0"/>
      <w:marTop w:val="0"/>
      <w:marBottom w:val="0"/>
      <w:divBdr>
        <w:top w:val="none" w:sz="0" w:space="0" w:color="auto"/>
        <w:left w:val="none" w:sz="0" w:space="0" w:color="auto"/>
        <w:bottom w:val="none" w:sz="0" w:space="0" w:color="auto"/>
        <w:right w:val="none" w:sz="0" w:space="0" w:color="auto"/>
      </w:divBdr>
    </w:div>
    <w:div w:id="1355381479">
      <w:marLeft w:val="480"/>
      <w:marRight w:val="0"/>
      <w:marTop w:val="0"/>
      <w:marBottom w:val="0"/>
      <w:divBdr>
        <w:top w:val="none" w:sz="0" w:space="0" w:color="auto"/>
        <w:left w:val="none" w:sz="0" w:space="0" w:color="auto"/>
        <w:bottom w:val="none" w:sz="0" w:space="0" w:color="auto"/>
        <w:right w:val="none" w:sz="0" w:space="0" w:color="auto"/>
      </w:divBdr>
    </w:div>
    <w:div w:id="1355577688">
      <w:marLeft w:val="480"/>
      <w:marRight w:val="0"/>
      <w:marTop w:val="0"/>
      <w:marBottom w:val="0"/>
      <w:divBdr>
        <w:top w:val="none" w:sz="0" w:space="0" w:color="auto"/>
        <w:left w:val="none" w:sz="0" w:space="0" w:color="auto"/>
        <w:bottom w:val="none" w:sz="0" w:space="0" w:color="auto"/>
        <w:right w:val="none" w:sz="0" w:space="0" w:color="auto"/>
      </w:divBdr>
    </w:div>
    <w:div w:id="1355688804">
      <w:marLeft w:val="480"/>
      <w:marRight w:val="0"/>
      <w:marTop w:val="0"/>
      <w:marBottom w:val="0"/>
      <w:divBdr>
        <w:top w:val="none" w:sz="0" w:space="0" w:color="auto"/>
        <w:left w:val="none" w:sz="0" w:space="0" w:color="auto"/>
        <w:bottom w:val="none" w:sz="0" w:space="0" w:color="auto"/>
        <w:right w:val="none" w:sz="0" w:space="0" w:color="auto"/>
      </w:divBdr>
    </w:div>
    <w:div w:id="1355693869">
      <w:marLeft w:val="480"/>
      <w:marRight w:val="0"/>
      <w:marTop w:val="0"/>
      <w:marBottom w:val="0"/>
      <w:divBdr>
        <w:top w:val="none" w:sz="0" w:space="0" w:color="auto"/>
        <w:left w:val="none" w:sz="0" w:space="0" w:color="auto"/>
        <w:bottom w:val="none" w:sz="0" w:space="0" w:color="auto"/>
        <w:right w:val="none" w:sz="0" w:space="0" w:color="auto"/>
      </w:divBdr>
    </w:div>
    <w:div w:id="1355694849">
      <w:marLeft w:val="480"/>
      <w:marRight w:val="0"/>
      <w:marTop w:val="0"/>
      <w:marBottom w:val="0"/>
      <w:divBdr>
        <w:top w:val="none" w:sz="0" w:space="0" w:color="auto"/>
        <w:left w:val="none" w:sz="0" w:space="0" w:color="auto"/>
        <w:bottom w:val="none" w:sz="0" w:space="0" w:color="auto"/>
        <w:right w:val="none" w:sz="0" w:space="0" w:color="auto"/>
      </w:divBdr>
    </w:div>
    <w:div w:id="1355765384">
      <w:marLeft w:val="480"/>
      <w:marRight w:val="0"/>
      <w:marTop w:val="0"/>
      <w:marBottom w:val="0"/>
      <w:divBdr>
        <w:top w:val="none" w:sz="0" w:space="0" w:color="auto"/>
        <w:left w:val="none" w:sz="0" w:space="0" w:color="auto"/>
        <w:bottom w:val="none" w:sz="0" w:space="0" w:color="auto"/>
        <w:right w:val="none" w:sz="0" w:space="0" w:color="auto"/>
      </w:divBdr>
    </w:div>
    <w:div w:id="1355767104">
      <w:marLeft w:val="480"/>
      <w:marRight w:val="0"/>
      <w:marTop w:val="0"/>
      <w:marBottom w:val="0"/>
      <w:divBdr>
        <w:top w:val="none" w:sz="0" w:space="0" w:color="auto"/>
        <w:left w:val="none" w:sz="0" w:space="0" w:color="auto"/>
        <w:bottom w:val="none" w:sz="0" w:space="0" w:color="auto"/>
        <w:right w:val="none" w:sz="0" w:space="0" w:color="auto"/>
      </w:divBdr>
    </w:div>
    <w:div w:id="1355839140">
      <w:marLeft w:val="480"/>
      <w:marRight w:val="0"/>
      <w:marTop w:val="0"/>
      <w:marBottom w:val="0"/>
      <w:divBdr>
        <w:top w:val="none" w:sz="0" w:space="0" w:color="auto"/>
        <w:left w:val="none" w:sz="0" w:space="0" w:color="auto"/>
        <w:bottom w:val="none" w:sz="0" w:space="0" w:color="auto"/>
        <w:right w:val="none" w:sz="0" w:space="0" w:color="auto"/>
      </w:divBdr>
    </w:div>
    <w:div w:id="1355839265">
      <w:marLeft w:val="480"/>
      <w:marRight w:val="0"/>
      <w:marTop w:val="0"/>
      <w:marBottom w:val="0"/>
      <w:divBdr>
        <w:top w:val="none" w:sz="0" w:space="0" w:color="auto"/>
        <w:left w:val="none" w:sz="0" w:space="0" w:color="auto"/>
        <w:bottom w:val="none" w:sz="0" w:space="0" w:color="auto"/>
        <w:right w:val="none" w:sz="0" w:space="0" w:color="auto"/>
      </w:divBdr>
    </w:div>
    <w:div w:id="1355881698">
      <w:marLeft w:val="480"/>
      <w:marRight w:val="0"/>
      <w:marTop w:val="0"/>
      <w:marBottom w:val="0"/>
      <w:divBdr>
        <w:top w:val="none" w:sz="0" w:space="0" w:color="auto"/>
        <w:left w:val="none" w:sz="0" w:space="0" w:color="auto"/>
        <w:bottom w:val="none" w:sz="0" w:space="0" w:color="auto"/>
        <w:right w:val="none" w:sz="0" w:space="0" w:color="auto"/>
      </w:divBdr>
    </w:div>
    <w:div w:id="1355964736">
      <w:marLeft w:val="480"/>
      <w:marRight w:val="0"/>
      <w:marTop w:val="0"/>
      <w:marBottom w:val="0"/>
      <w:divBdr>
        <w:top w:val="none" w:sz="0" w:space="0" w:color="auto"/>
        <w:left w:val="none" w:sz="0" w:space="0" w:color="auto"/>
        <w:bottom w:val="none" w:sz="0" w:space="0" w:color="auto"/>
        <w:right w:val="none" w:sz="0" w:space="0" w:color="auto"/>
      </w:divBdr>
    </w:div>
    <w:div w:id="1356031966">
      <w:marLeft w:val="480"/>
      <w:marRight w:val="0"/>
      <w:marTop w:val="0"/>
      <w:marBottom w:val="0"/>
      <w:divBdr>
        <w:top w:val="none" w:sz="0" w:space="0" w:color="auto"/>
        <w:left w:val="none" w:sz="0" w:space="0" w:color="auto"/>
        <w:bottom w:val="none" w:sz="0" w:space="0" w:color="auto"/>
        <w:right w:val="none" w:sz="0" w:space="0" w:color="auto"/>
      </w:divBdr>
    </w:div>
    <w:div w:id="1356080811">
      <w:marLeft w:val="480"/>
      <w:marRight w:val="0"/>
      <w:marTop w:val="0"/>
      <w:marBottom w:val="0"/>
      <w:divBdr>
        <w:top w:val="none" w:sz="0" w:space="0" w:color="auto"/>
        <w:left w:val="none" w:sz="0" w:space="0" w:color="auto"/>
        <w:bottom w:val="none" w:sz="0" w:space="0" w:color="auto"/>
        <w:right w:val="none" w:sz="0" w:space="0" w:color="auto"/>
      </w:divBdr>
    </w:div>
    <w:div w:id="1356150199">
      <w:marLeft w:val="480"/>
      <w:marRight w:val="0"/>
      <w:marTop w:val="0"/>
      <w:marBottom w:val="0"/>
      <w:divBdr>
        <w:top w:val="none" w:sz="0" w:space="0" w:color="auto"/>
        <w:left w:val="none" w:sz="0" w:space="0" w:color="auto"/>
        <w:bottom w:val="none" w:sz="0" w:space="0" w:color="auto"/>
        <w:right w:val="none" w:sz="0" w:space="0" w:color="auto"/>
      </w:divBdr>
    </w:div>
    <w:div w:id="1356230224">
      <w:marLeft w:val="480"/>
      <w:marRight w:val="0"/>
      <w:marTop w:val="0"/>
      <w:marBottom w:val="0"/>
      <w:divBdr>
        <w:top w:val="none" w:sz="0" w:space="0" w:color="auto"/>
        <w:left w:val="none" w:sz="0" w:space="0" w:color="auto"/>
        <w:bottom w:val="none" w:sz="0" w:space="0" w:color="auto"/>
        <w:right w:val="none" w:sz="0" w:space="0" w:color="auto"/>
      </w:divBdr>
    </w:div>
    <w:div w:id="1356269622">
      <w:marLeft w:val="480"/>
      <w:marRight w:val="0"/>
      <w:marTop w:val="0"/>
      <w:marBottom w:val="0"/>
      <w:divBdr>
        <w:top w:val="none" w:sz="0" w:space="0" w:color="auto"/>
        <w:left w:val="none" w:sz="0" w:space="0" w:color="auto"/>
        <w:bottom w:val="none" w:sz="0" w:space="0" w:color="auto"/>
        <w:right w:val="none" w:sz="0" w:space="0" w:color="auto"/>
      </w:divBdr>
    </w:div>
    <w:div w:id="1356346520">
      <w:marLeft w:val="480"/>
      <w:marRight w:val="0"/>
      <w:marTop w:val="0"/>
      <w:marBottom w:val="0"/>
      <w:divBdr>
        <w:top w:val="none" w:sz="0" w:space="0" w:color="auto"/>
        <w:left w:val="none" w:sz="0" w:space="0" w:color="auto"/>
        <w:bottom w:val="none" w:sz="0" w:space="0" w:color="auto"/>
        <w:right w:val="none" w:sz="0" w:space="0" w:color="auto"/>
      </w:divBdr>
    </w:div>
    <w:div w:id="1356539362">
      <w:marLeft w:val="480"/>
      <w:marRight w:val="0"/>
      <w:marTop w:val="0"/>
      <w:marBottom w:val="0"/>
      <w:divBdr>
        <w:top w:val="none" w:sz="0" w:space="0" w:color="auto"/>
        <w:left w:val="none" w:sz="0" w:space="0" w:color="auto"/>
        <w:bottom w:val="none" w:sz="0" w:space="0" w:color="auto"/>
        <w:right w:val="none" w:sz="0" w:space="0" w:color="auto"/>
      </w:divBdr>
    </w:div>
    <w:div w:id="1356612287">
      <w:marLeft w:val="480"/>
      <w:marRight w:val="0"/>
      <w:marTop w:val="0"/>
      <w:marBottom w:val="0"/>
      <w:divBdr>
        <w:top w:val="none" w:sz="0" w:space="0" w:color="auto"/>
        <w:left w:val="none" w:sz="0" w:space="0" w:color="auto"/>
        <w:bottom w:val="none" w:sz="0" w:space="0" w:color="auto"/>
        <w:right w:val="none" w:sz="0" w:space="0" w:color="auto"/>
      </w:divBdr>
    </w:div>
    <w:div w:id="1356617871">
      <w:marLeft w:val="480"/>
      <w:marRight w:val="0"/>
      <w:marTop w:val="0"/>
      <w:marBottom w:val="0"/>
      <w:divBdr>
        <w:top w:val="none" w:sz="0" w:space="0" w:color="auto"/>
        <w:left w:val="none" w:sz="0" w:space="0" w:color="auto"/>
        <w:bottom w:val="none" w:sz="0" w:space="0" w:color="auto"/>
        <w:right w:val="none" w:sz="0" w:space="0" w:color="auto"/>
      </w:divBdr>
    </w:div>
    <w:div w:id="1356618717">
      <w:marLeft w:val="480"/>
      <w:marRight w:val="0"/>
      <w:marTop w:val="0"/>
      <w:marBottom w:val="0"/>
      <w:divBdr>
        <w:top w:val="none" w:sz="0" w:space="0" w:color="auto"/>
        <w:left w:val="none" w:sz="0" w:space="0" w:color="auto"/>
        <w:bottom w:val="none" w:sz="0" w:space="0" w:color="auto"/>
        <w:right w:val="none" w:sz="0" w:space="0" w:color="auto"/>
      </w:divBdr>
    </w:div>
    <w:div w:id="1356687964">
      <w:marLeft w:val="480"/>
      <w:marRight w:val="0"/>
      <w:marTop w:val="0"/>
      <w:marBottom w:val="0"/>
      <w:divBdr>
        <w:top w:val="none" w:sz="0" w:space="0" w:color="auto"/>
        <w:left w:val="none" w:sz="0" w:space="0" w:color="auto"/>
        <w:bottom w:val="none" w:sz="0" w:space="0" w:color="auto"/>
        <w:right w:val="none" w:sz="0" w:space="0" w:color="auto"/>
      </w:divBdr>
    </w:div>
    <w:div w:id="1356688562">
      <w:marLeft w:val="480"/>
      <w:marRight w:val="0"/>
      <w:marTop w:val="0"/>
      <w:marBottom w:val="0"/>
      <w:divBdr>
        <w:top w:val="none" w:sz="0" w:space="0" w:color="auto"/>
        <w:left w:val="none" w:sz="0" w:space="0" w:color="auto"/>
        <w:bottom w:val="none" w:sz="0" w:space="0" w:color="auto"/>
        <w:right w:val="none" w:sz="0" w:space="0" w:color="auto"/>
      </w:divBdr>
    </w:div>
    <w:div w:id="1356733707">
      <w:marLeft w:val="480"/>
      <w:marRight w:val="0"/>
      <w:marTop w:val="0"/>
      <w:marBottom w:val="0"/>
      <w:divBdr>
        <w:top w:val="none" w:sz="0" w:space="0" w:color="auto"/>
        <w:left w:val="none" w:sz="0" w:space="0" w:color="auto"/>
        <w:bottom w:val="none" w:sz="0" w:space="0" w:color="auto"/>
        <w:right w:val="none" w:sz="0" w:space="0" w:color="auto"/>
      </w:divBdr>
    </w:div>
    <w:div w:id="1356736999">
      <w:marLeft w:val="480"/>
      <w:marRight w:val="0"/>
      <w:marTop w:val="0"/>
      <w:marBottom w:val="0"/>
      <w:divBdr>
        <w:top w:val="none" w:sz="0" w:space="0" w:color="auto"/>
        <w:left w:val="none" w:sz="0" w:space="0" w:color="auto"/>
        <w:bottom w:val="none" w:sz="0" w:space="0" w:color="auto"/>
        <w:right w:val="none" w:sz="0" w:space="0" w:color="auto"/>
      </w:divBdr>
    </w:div>
    <w:div w:id="1356999816">
      <w:marLeft w:val="480"/>
      <w:marRight w:val="0"/>
      <w:marTop w:val="0"/>
      <w:marBottom w:val="0"/>
      <w:divBdr>
        <w:top w:val="none" w:sz="0" w:space="0" w:color="auto"/>
        <w:left w:val="none" w:sz="0" w:space="0" w:color="auto"/>
        <w:bottom w:val="none" w:sz="0" w:space="0" w:color="auto"/>
        <w:right w:val="none" w:sz="0" w:space="0" w:color="auto"/>
      </w:divBdr>
    </w:div>
    <w:div w:id="1357079006">
      <w:marLeft w:val="480"/>
      <w:marRight w:val="0"/>
      <w:marTop w:val="0"/>
      <w:marBottom w:val="0"/>
      <w:divBdr>
        <w:top w:val="none" w:sz="0" w:space="0" w:color="auto"/>
        <w:left w:val="none" w:sz="0" w:space="0" w:color="auto"/>
        <w:bottom w:val="none" w:sz="0" w:space="0" w:color="auto"/>
        <w:right w:val="none" w:sz="0" w:space="0" w:color="auto"/>
      </w:divBdr>
    </w:div>
    <w:div w:id="1357081120">
      <w:marLeft w:val="480"/>
      <w:marRight w:val="0"/>
      <w:marTop w:val="0"/>
      <w:marBottom w:val="0"/>
      <w:divBdr>
        <w:top w:val="none" w:sz="0" w:space="0" w:color="auto"/>
        <w:left w:val="none" w:sz="0" w:space="0" w:color="auto"/>
        <w:bottom w:val="none" w:sz="0" w:space="0" w:color="auto"/>
        <w:right w:val="none" w:sz="0" w:space="0" w:color="auto"/>
      </w:divBdr>
    </w:div>
    <w:div w:id="1357081246">
      <w:marLeft w:val="480"/>
      <w:marRight w:val="0"/>
      <w:marTop w:val="0"/>
      <w:marBottom w:val="0"/>
      <w:divBdr>
        <w:top w:val="none" w:sz="0" w:space="0" w:color="auto"/>
        <w:left w:val="none" w:sz="0" w:space="0" w:color="auto"/>
        <w:bottom w:val="none" w:sz="0" w:space="0" w:color="auto"/>
        <w:right w:val="none" w:sz="0" w:space="0" w:color="auto"/>
      </w:divBdr>
    </w:div>
    <w:div w:id="1357120911">
      <w:marLeft w:val="480"/>
      <w:marRight w:val="0"/>
      <w:marTop w:val="0"/>
      <w:marBottom w:val="0"/>
      <w:divBdr>
        <w:top w:val="none" w:sz="0" w:space="0" w:color="auto"/>
        <w:left w:val="none" w:sz="0" w:space="0" w:color="auto"/>
        <w:bottom w:val="none" w:sz="0" w:space="0" w:color="auto"/>
        <w:right w:val="none" w:sz="0" w:space="0" w:color="auto"/>
      </w:divBdr>
    </w:div>
    <w:div w:id="1357122006">
      <w:marLeft w:val="480"/>
      <w:marRight w:val="0"/>
      <w:marTop w:val="0"/>
      <w:marBottom w:val="0"/>
      <w:divBdr>
        <w:top w:val="none" w:sz="0" w:space="0" w:color="auto"/>
        <w:left w:val="none" w:sz="0" w:space="0" w:color="auto"/>
        <w:bottom w:val="none" w:sz="0" w:space="0" w:color="auto"/>
        <w:right w:val="none" w:sz="0" w:space="0" w:color="auto"/>
      </w:divBdr>
    </w:div>
    <w:div w:id="1357122048">
      <w:marLeft w:val="480"/>
      <w:marRight w:val="0"/>
      <w:marTop w:val="0"/>
      <w:marBottom w:val="0"/>
      <w:divBdr>
        <w:top w:val="none" w:sz="0" w:space="0" w:color="auto"/>
        <w:left w:val="none" w:sz="0" w:space="0" w:color="auto"/>
        <w:bottom w:val="none" w:sz="0" w:space="0" w:color="auto"/>
        <w:right w:val="none" w:sz="0" w:space="0" w:color="auto"/>
      </w:divBdr>
    </w:div>
    <w:div w:id="1357122925">
      <w:marLeft w:val="480"/>
      <w:marRight w:val="0"/>
      <w:marTop w:val="0"/>
      <w:marBottom w:val="0"/>
      <w:divBdr>
        <w:top w:val="none" w:sz="0" w:space="0" w:color="auto"/>
        <w:left w:val="none" w:sz="0" w:space="0" w:color="auto"/>
        <w:bottom w:val="none" w:sz="0" w:space="0" w:color="auto"/>
        <w:right w:val="none" w:sz="0" w:space="0" w:color="auto"/>
      </w:divBdr>
    </w:div>
    <w:div w:id="1357191888">
      <w:marLeft w:val="480"/>
      <w:marRight w:val="0"/>
      <w:marTop w:val="0"/>
      <w:marBottom w:val="0"/>
      <w:divBdr>
        <w:top w:val="none" w:sz="0" w:space="0" w:color="auto"/>
        <w:left w:val="none" w:sz="0" w:space="0" w:color="auto"/>
        <w:bottom w:val="none" w:sz="0" w:space="0" w:color="auto"/>
        <w:right w:val="none" w:sz="0" w:space="0" w:color="auto"/>
      </w:divBdr>
    </w:div>
    <w:div w:id="1357269564">
      <w:marLeft w:val="480"/>
      <w:marRight w:val="0"/>
      <w:marTop w:val="0"/>
      <w:marBottom w:val="0"/>
      <w:divBdr>
        <w:top w:val="none" w:sz="0" w:space="0" w:color="auto"/>
        <w:left w:val="none" w:sz="0" w:space="0" w:color="auto"/>
        <w:bottom w:val="none" w:sz="0" w:space="0" w:color="auto"/>
        <w:right w:val="none" w:sz="0" w:space="0" w:color="auto"/>
      </w:divBdr>
    </w:div>
    <w:div w:id="1357271824">
      <w:marLeft w:val="480"/>
      <w:marRight w:val="0"/>
      <w:marTop w:val="0"/>
      <w:marBottom w:val="0"/>
      <w:divBdr>
        <w:top w:val="none" w:sz="0" w:space="0" w:color="auto"/>
        <w:left w:val="none" w:sz="0" w:space="0" w:color="auto"/>
        <w:bottom w:val="none" w:sz="0" w:space="0" w:color="auto"/>
        <w:right w:val="none" w:sz="0" w:space="0" w:color="auto"/>
      </w:divBdr>
    </w:div>
    <w:div w:id="1357316675">
      <w:marLeft w:val="480"/>
      <w:marRight w:val="0"/>
      <w:marTop w:val="0"/>
      <w:marBottom w:val="0"/>
      <w:divBdr>
        <w:top w:val="none" w:sz="0" w:space="0" w:color="auto"/>
        <w:left w:val="none" w:sz="0" w:space="0" w:color="auto"/>
        <w:bottom w:val="none" w:sz="0" w:space="0" w:color="auto"/>
        <w:right w:val="none" w:sz="0" w:space="0" w:color="auto"/>
      </w:divBdr>
    </w:div>
    <w:div w:id="1357317462">
      <w:marLeft w:val="480"/>
      <w:marRight w:val="0"/>
      <w:marTop w:val="0"/>
      <w:marBottom w:val="0"/>
      <w:divBdr>
        <w:top w:val="none" w:sz="0" w:space="0" w:color="auto"/>
        <w:left w:val="none" w:sz="0" w:space="0" w:color="auto"/>
        <w:bottom w:val="none" w:sz="0" w:space="0" w:color="auto"/>
        <w:right w:val="none" w:sz="0" w:space="0" w:color="auto"/>
      </w:divBdr>
    </w:div>
    <w:div w:id="1357383972">
      <w:marLeft w:val="480"/>
      <w:marRight w:val="0"/>
      <w:marTop w:val="0"/>
      <w:marBottom w:val="0"/>
      <w:divBdr>
        <w:top w:val="none" w:sz="0" w:space="0" w:color="auto"/>
        <w:left w:val="none" w:sz="0" w:space="0" w:color="auto"/>
        <w:bottom w:val="none" w:sz="0" w:space="0" w:color="auto"/>
        <w:right w:val="none" w:sz="0" w:space="0" w:color="auto"/>
      </w:divBdr>
    </w:div>
    <w:div w:id="1357386537">
      <w:marLeft w:val="480"/>
      <w:marRight w:val="0"/>
      <w:marTop w:val="0"/>
      <w:marBottom w:val="0"/>
      <w:divBdr>
        <w:top w:val="none" w:sz="0" w:space="0" w:color="auto"/>
        <w:left w:val="none" w:sz="0" w:space="0" w:color="auto"/>
        <w:bottom w:val="none" w:sz="0" w:space="0" w:color="auto"/>
        <w:right w:val="none" w:sz="0" w:space="0" w:color="auto"/>
      </w:divBdr>
    </w:div>
    <w:div w:id="1357391544">
      <w:marLeft w:val="480"/>
      <w:marRight w:val="0"/>
      <w:marTop w:val="0"/>
      <w:marBottom w:val="0"/>
      <w:divBdr>
        <w:top w:val="none" w:sz="0" w:space="0" w:color="auto"/>
        <w:left w:val="none" w:sz="0" w:space="0" w:color="auto"/>
        <w:bottom w:val="none" w:sz="0" w:space="0" w:color="auto"/>
        <w:right w:val="none" w:sz="0" w:space="0" w:color="auto"/>
      </w:divBdr>
    </w:div>
    <w:div w:id="1357462054">
      <w:marLeft w:val="480"/>
      <w:marRight w:val="0"/>
      <w:marTop w:val="0"/>
      <w:marBottom w:val="0"/>
      <w:divBdr>
        <w:top w:val="none" w:sz="0" w:space="0" w:color="auto"/>
        <w:left w:val="none" w:sz="0" w:space="0" w:color="auto"/>
        <w:bottom w:val="none" w:sz="0" w:space="0" w:color="auto"/>
        <w:right w:val="none" w:sz="0" w:space="0" w:color="auto"/>
      </w:divBdr>
    </w:div>
    <w:div w:id="1357466865">
      <w:marLeft w:val="480"/>
      <w:marRight w:val="0"/>
      <w:marTop w:val="0"/>
      <w:marBottom w:val="0"/>
      <w:divBdr>
        <w:top w:val="none" w:sz="0" w:space="0" w:color="auto"/>
        <w:left w:val="none" w:sz="0" w:space="0" w:color="auto"/>
        <w:bottom w:val="none" w:sz="0" w:space="0" w:color="auto"/>
        <w:right w:val="none" w:sz="0" w:space="0" w:color="auto"/>
      </w:divBdr>
    </w:div>
    <w:div w:id="1357733899">
      <w:marLeft w:val="480"/>
      <w:marRight w:val="0"/>
      <w:marTop w:val="0"/>
      <w:marBottom w:val="0"/>
      <w:divBdr>
        <w:top w:val="none" w:sz="0" w:space="0" w:color="auto"/>
        <w:left w:val="none" w:sz="0" w:space="0" w:color="auto"/>
        <w:bottom w:val="none" w:sz="0" w:space="0" w:color="auto"/>
        <w:right w:val="none" w:sz="0" w:space="0" w:color="auto"/>
      </w:divBdr>
    </w:div>
    <w:div w:id="1357737376">
      <w:marLeft w:val="480"/>
      <w:marRight w:val="0"/>
      <w:marTop w:val="0"/>
      <w:marBottom w:val="0"/>
      <w:divBdr>
        <w:top w:val="none" w:sz="0" w:space="0" w:color="auto"/>
        <w:left w:val="none" w:sz="0" w:space="0" w:color="auto"/>
        <w:bottom w:val="none" w:sz="0" w:space="0" w:color="auto"/>
        <w:right w:val="none" w:sz="0" w:space="0" w:color="auto"/>
      </w:divBdr>
    </w:div>
    <w:div w:id="1357776613">
      <w:marLeft w:val="480"/>
      <w:marRight w:val="0"/>
      <w:marTop w:val="0"/>
      <w:marBottom w:val="0"/>
      <w:divBdr>
        <w:top w:val="none" w:sz="0" w:space="0" w:color="auto"/>
        <w:left w:val="none" w:sz="0" w:space="0" w:color="auto"/>
        <w:bottom w:val="none" w:sz="0" w:space="0" w:color="auto"/>
        <w:right w:val="none" w:sz="0" w:space="0" w:color="auto"/>
      </w:divBdr>
    </w:div>
    <w:div w:id="1357779178">
      <w:marLeft w:val="480"/>
      <w:marRight w:val="0"/>
      <w:marTop w:val="0"/>
      <w:marBottom w:val="0"/>
      <w:divBdr>
        <w:top w:val="none" w:sz="0" w:space="0" w:color="auto"/>
        <w:left w:val="none" w:sz="0" w:space="0" w:color="auto"/>
        <w:bottom w:val="none" w:sz="0" w:space="0" w:color="auto"/>
        <w:right w:val="none" w:sz="0" w:space="0" w:color="auto"/>
      </w:divBdr>
    </w:div>
    <w:div w:id="1357922094">
      <w:marLeft w:val="480"/>
      <w:marRight w:val="0"/>
      <w:marTop w:val="0"/>
      <w:marBottom w:val="0"/>
      <w:divBdr>
        <w:top w:val="none" w:sz="0" w:space="0" w:color="auto"/>
        <w:left w:val="none" w:sz="0" w:space="0" w:color="auto"/>
        <w:bottom w:val="none" w:sz="0" w:space="0" w:color="auto"/>
        <w:right w:val="none" w:sz="0" w:space="0" w:color="auto"/>
      </w:divBdr>
    </w:div>
    <w:div w:id="1357924795">
      <w:marLeft w:val="480"/>
      <w:marRight w:val="0"/>
      <w:marTop w:val="0"/>
      <w:marBottom w:val="0"/>
      <w:divBdr>
        <w:top w:val="none" w:sz="0" w:space="0" w:color="auto"/>
        <w:left w:val="none" w:sz="0" w:space="0" w:color="auto"/>
        <w:bottom w:val="none" w:sz="0" w:space="0" w:color="auto"/>
        <w:right w:val="none" w:sz="0" w:space="0" w:color="auto"/>
      </w:divBdr>
    </w:div>
    <w:div w:id="1357972470">
      <w:marLeft w:val="480"/>
      <w:marRight w:val="0"/>
      <w:marTop w:val="0"/>
      <w:marBottom w:val="0"/>
      <w:divBdr>
        <w:top w:val="none" w:sz="0" w:space="0" w:color="auto"/>
        <w:left w:val="none" w:sz="0" w:space="0" w:color="auto"/>
        <w:bottom w:val="none" w:sz="0" w:space="0" w:color="auto"/>
        <w:right w:val="none" w:sz="0" w:space="0" w:color="auto"/>
      </w:divBdr>
    </w:div>
    <w:div w:id="1357973250">
      <w:marLeft w:val="480"/>
      <w:marRight w:val="0"/>
      <w:marTop w:val="0"/>
      <w:marBottom w:val="0"/>
      <w:divBdr>
        <w:top w:val="none" w:sz="0" w:space="0" w:color="auto"/>
        <w:left w:val="none" w:sz="0" w:space="0" w:color="auto"/>
        <w:bottom w:val="none" w:sz="0" w:space="0" w:color="auto"/>
        <w:right w:val="none" w:sz="0" w:space="0" w:color="auto"/>
      </w:divBdr>
    </w:div>
    <w:div w:id="1358001574">
      <w:marLeft w:val="480"/>
      <w:marRight w:val="0"/>
      <w:marTop w:val="0"/>
      <w:marBottom w:val="0"/>
      <w:divBdr>
        <w:top w:val="none" w:sz="0" w:space="0" w:color="auto"/>
        <w:left w:val="none" w:sz="0" w:space="0" w:color="auto"/>
        <w:bottom w:val="none" w:sz="0" w:space="0" w:color="auto"/>
        <w:right w:val="none" w:sz="0" w:space="0" w:color="auto"/>
      </w:divBdr>
    </w:div>
    <w:div w:id="1358041120">
      <w:marLeft w:val="480"/>
      <w:marRight w:val="0"/>
      <w:marTop w:val="0"/>
      <w:marBottom w:val="0"/>
      <w:divBdr>
        <w:top w:val="none" w:sz="0" w:space="0" w:color="auto"/>
        <w:left w:val="none" w:sz="0" w:space="0" w:color="auto"/>
        <w:bottom w:val="none" w:sz="0" w:space="0" w:color="auto"/>
        <w:right w:val="none" w:sz="0" w:space="0" w:color="auto"/>
      </w:divBdr>
    </w:div>
    <w:div w:id="1358044930">
      <w:marLeft w:val="480"/>
      <w:marRight w:val="0"/>
      <w:marTop w:val="0"/>
      <w:marBottom w:val="0"/>
      <w:divBdr>
        <w:top w:val="none" w:sz="0" w:space="0" w:color="auto"/>
        <w:left w:val="none" w:sz="0" w:space="0" w:color="auto"/>
        <w:bottom w:val="none" w:sz="0" w:space="0" w:color="auto"/>
        <w:right w:val="none" w:sz="0" w:space="0" w:color="auto"/>
      </w:divBdr>
    </w:div>
    <w:div w:id="1358045149">
      <w:marLeft w:val="480"/>
      <w:marRight w:val="0"/>
      <w:marTop w:val="0"/>
      <w:marBottom w:val="0"/>
      <w:divBdr>
        <w:top w:val="none" w:sz="0" w:space="0" w:color="auto"/>
        <w:left w:val="none" w:sz="0" w:space="0" w:color="auto"/>
        <w:bottom w:val="none" w:sz="0" w:space="0" w:color="auto"/>
        <w:right w:val="none" w:sz="0" w:space="0" w:color="auto"/>
      </w:divBdr>
    </w:div>
    <w:div w:id="1358046288">
      <w:marLeft w:val="480"/>
      <w:marRight w:val="0"/>
      <w:marTop w:val="0"/>
      <w:marBottom w:val="0"/>
      <w:divBdr>
        <w:top w:val="none" w:sz="0" w:space="0" w:color="auto"/>
        <w:left w:val="none" w:sz="0" w:space="0" w:color="auto"/>
        <w:bottom w:val="none" w:sz="0" w:space="0" w:color="auto"/>
        <w:right w:val="none" w:sz="0" w:space="0" w:color="auto"/>
      </w:divBdr>
    </w:div>
    <w:div w:id="1358117962">
      <w:marLeft w:val="480"/>
      <w:marRight w:val="0"/>
      <w:marTop w:val="0"/>
      <w:marBottom w:val="0"/>
      <w:divBdr>
        <w:top w:val="none" w:sz="0" w:space="0" w:color="auto"/>
        <w:left w:val="none" w:sz="0" w:space="0" w:color="auto"/>
        <w:bottom w:val="none" w:sz="0" w:space="0" w:color="auto"/>
        <w:right w:val="none" w:sz="0" w:space="0" w:color="auto"/>
      </w:divBdr>
    </w:div>
    <w:div w:id="1358118242">
      <w:marLeft w:val="480"/>
      <w:marRight w:val="0"/>
      <w:marTop w:val="0"/>
      <w:marBottom w:val="0"/>
      <w:divBdr>
        <w:top w:val="none" w:sz="0" w:space="0" w:color="auto"/>
        <w:left w:val="none" w:sz="0" w:space="0" w:color="auto"/>
        <w:bottom w:val="none" w:sz="0" w:space="0" w:color="auto"/>
        <w:right w:val="none" w:sz="0" w:space="0" w:color="auto"/>
      </w:divBdr>
    </w:div>
    <w:div w:id="1358120094">
      <w:marLeft w:val="480"/>
      <w:marRight w:val="0"/>
      <w:marTop w:val="0"/>
      <w:marBottom w:val="0"/>
      <w:divBdr>
        <w:top w:val="none" w:sz="0" w:space="0" w:color="auto"/>
        <w:left w:val="none" w:sz="0" w:space="0" w:color="auto"/>
        <w:bottom w:val="none" w:sz="0" w:space="0" w:color="auto"/>
        <w:right w:val="none" w:sz="0" w:space="0" w:color="auto"/>
      </w:divBdr>
    </w:div>
    <w:div w:id="1358190041">
      <w:marLeft w:val="480"/>
      <w:marRight w:val="0"/>
      <w:marTop w:val="0"/>
      <w:marBottom w:val="0"/>
      <w:divBdr>
        <w:top w:val="none" w:sz="0" w:space="0" w:color="auto"/>
        <w:left w:val="none" w:sz="0" w:space="0" w:color="auto"/>
        <w:bottom w:val="none" w:sz="0" w:space="0" w:color="auto"/>
        <w:right w:val="none" w:sz="0" w:space="0" w:color="auto"/>
      </w:divBdr>
    </w:div>
    <w:div w:id="1358190048">
      <w:marLeft w:val="480"/>
      <w:marRight w:val="0"/>
      <w:marTop w:val="0"/>
      <w:marBottom w:val="0"/>
      <w:divBdr>
        <w:top w:val="none" w:sz="0" w:space="0" w:color="auto"/>
        <w:left w:val="none" w:sz="0" w:space="0" w:color="auto"/>
        <w:bottom w:val="none" w:sz="0" w:space="0" w:color="auto"/>
        <w:right w:val="none" w:sz="0" w:space="0" w:color="auto"/>
      </w:divBdr>
    </w:div>
    <w:div w:id="1358383512">
      <w:marLeft w:val="480"/>
      <w:marRight w:val="0"/>
      <w:marTop w:val="0"/>
      <w:marBottom w:val="0"/>
      <w:divBdr>
        <w:top w:val="none" w:sz="0" w:space="0" w:color="auto"/>
        <w:left w:val="none" w:sz="0" w:space="0" w:color="auto"/>
        <w:bottom w:val="none" w:sz="0" w:space="0" w:color="auto"/>
        <w:right w:val="none" w:sz="0" w:space="0" w:color="auto"/>
      </w:divBdr>
    </w:div>
    <w:div w:id="1358385479">
      <w:marLeft w:val="480"/>
      <w:marRight w:val="0"/>
      <w:marTop w:val="0"/>
      <w:marBottom w:val="0"/>
      <w:divBdr>
        <w:top w:val="none" w:sz="0" w:space="0" w:color="auto"/>
        <w:left w:val="none" w:sz="0" w:space="0" w:color="auto"/>
        <w:bottom w:val="none" w:sz="0" w:space="0" w:color="auto"/>
        <w:right w:val="none" w:sz="0" w:space="0" w:color="auto"/>
      </w:divBdr>
    </w:div>
    <w:div w:id="1358385513">
      <w:marLeft w:val="480"/>
      <w:marRight w:val="0"/>
      <w:marTop w:val="0"/>
      <w:marBottom w:val="0"/>
      <w:divBdr>
        <w:top w:val="none" w:sz="0" w:space="0" w:color="auto"/>
        <w:left w:val="none" w:sz="0" w:space="0" w:color="auto"/>
        <w:bottom w:val="none" w:sz="0" w:space="0" w:color="auto"/>
        <w:right w:val="none" w:sz="0" w:space="0" w:color="auto"/>
      </w:divBdr>
    </w:div>
    <w:div w:id="1358434137">
      <w:marLeft w:val="480"/>
      <w:marRight w:val="0"/>
      <w:marTop w:val="0"/>
      <w:marBottom w:val="0"/>
      <w:divBdr>
        <w:top w:val="none" w:sz="0" w:space="0" w:color="auto"/>
        <w:left w:val="none" w:sz="0" w:space="0" w:color="auto"/>
        <w:bottom w:val="none" w:sz="0" w:space="0" w:color="auto"/>
        <w:right w:val="none" w:sz="0" w:space="0" w:color="auto"/>
      </w:divBdr>
    </w:div>
    <w:div w:id="1358503797">
      <w:marLeft w:val="480"/>
      <w:marRight w:val="0"/>
      <w:marTop w:val="0"/>
      <w:marBottom w:val="0"/>
      <w:divBdr>
        <w:top w:val="none" w:sz="0" w:space="0" w:color="auto"/>
        <w:left w:val="none" w:sz="0" w:space="0" w:color="auto"/>
        <w:bottom w:val="none" w:sz="0" w:space="0" w:color="auto"/>
        <w:right w:val="none" w:sz="0" w:space="0" w:color="auto"/>
      </w:divBdr>
    </w:div>
    <w:div w:id="1358509369">
      <w:marLeft w:val="480"/>
      <w:marRight w:val="0"/>
      <w:marTop w:val="0"/>
      <w:marBottom w:val="0"/>
      <w:divBdr>
        <w:top w:val="none" w:sz="0" w:space="0" w:color="auto"/>
        <w:left w:val="none" w:sz="0" w:space="0" w:color="auto"/>
        <w:bottom w:val="none" w:sz="0" w:space="0" w:color="auto"/>
        <w:right w:val="none" w:sz="0" w:space="0" w:color="auto"/>
      </w:divBdr>
    </w:div>
    <w:div w:id="1358583921">
      <w:marLeft w:val="480"/>
      <w:marRight w:val="0"/>
      <w:marTop w:val="0"/>
      <w:marBottom w:val="0"/>
      <w:divBdr>
        <w:top w:val="none" w:sz="0" w:space="0" w:color="auto"/>
        <w:left w:val="none" w:sz="0" w:space="0" w:color="auto"/>
        <w:bottom w:val="none" w:sz="0" w:space="0" w:color="auto"/>
        <w:right w:val="none" w:sz="0" w:space="0" w:color="auto"/>
      </w:divBdr>
    </w:div>
    <w:div w:id="1358652330">
      <w:marLeft w:val="480"/>
      <w:marRight w:val="0"/>
      <w:marTop w:val="0"/>
      <w:marBottom w:val="0"/>
      <w:divBdr>
        <w:top w:val="none" w:sz="0" w:space="0" w:color="auto"/>
        <w:left w:val="none" w:sz="0" w:space="0" w:color="auto"/>
        <w:bottom w:val="none" w:sz="0" w:space="0" w:color="auto"/>
        <w:right w:val="none" w:sz="0" w:space="0" w:color="auto"/>
      </w:divBdr>
    </w:div>
    <w:div w:id="1358655382">
      <w:marLeft w:val="480"/>
      <w:marRight w:val="0"/>
      <w:marTop w:val="0"/>
      <w:marBottom w:val="0"/>
      <w:divBdr>
        <w:top w:val="none" w:sz="0" w:space="0" w:color="auto"/>
        <w:left w:val="none" w:sz="0" w:space="0" w:color="auto"/>
        <w:bottom w:val="none" w:sz="0" w:space="0" w:color="auto"/>
        <w:right w:val="none" w:sz="0" w:space="0" w:color="auto"/>
      </w:divBdr>
    </w:div>
    <w:div w:id="1358696283">
      <w:marLeft w:val="480"/>
      <w:marRight w:val="0"/>
      <w:marTop w:val="0"/>
      <w:marBottom w:val="0"/>
      <w:divBdr>
        <w:top w:val="none" w:sz="0" w:space="0" w:color="auto"/>
        <w:left w:val="none" w:sz="0" w:space="0" w:color="auto"/>
        <w:bottom w:val="none" w:sz="0" w:space="0" w:color="auto"/>
        <w:right w:val="none" w:sz="0" w:space="0" w:color="auto"/>
      </w:divBdr>
    </w:div>
    <w:div w:id="1358696783">
      <w:marLeft w:val="480"/>
      <w:marRight w:val="0"/>
      <w:marTop w:val="0"/>
      <w:marBottom w:val="0"/>
      <w:divBdr>
        <w:top w:val="none" w:sz="0" w:space="0" w:color="auto"/>
        <w:left w:val="none" w:sz="0" w:space="0" w:color="auto"/>
        <w:bottom w:val="none" w:sz="0" w:space="0" w:color="auto"/>
        <w:right w:val="none" w:sz="0" w:space="0" w:color="auto"/>
      </w:divBdr>
    </w:div>
    <w:div w:id="1358699889">
      <w:marLeft w:val="480"/>
      <w:marRight w:val="0"/>
      <w:marTop w:val="0"/>
      <w:marBottom w:val="0"/>
      <w:divBdr>
        <w:top w:val="none" w:sz="0" w:space="0" w:color="auto"/>
        <w:left w:val="none" w:sz="0" w:space="0" w:color="auto"/>
        <w:bottom w:val="none" w:sz="0" w:space="0" w:color="auto"/>
        <w:right w:val="none" w:sz="0" w:space="0" w:color="auto"/>
      </w:divBdr>
    </w:div>
    <w:div w:id="1358702930">
      <w:marLeft w:val="480"/>
      <w:marRight w:val="0"/>
      <w:marTop w:val="0"/>
      <w:marBottom w:val="0"/>
      <w:divBdr>
        <w:top w:val="none" w:sz="0" w:space="0" w:color="auto"/>
        <w:left w:val="none" w:sz="0" w:space="0" w:color="auto"/>
        <w:bottom w:val="none" w:sz="0" w:space="0" w:color="auto"/>
        <w:right w:val="none" w:sz="0" w:space="0" w:color="auto"/>
      </w:divBdr>
    </w:div>
    <w:div w:id="1358776961">
      <w:marLeft w:val="480"/>
      <w:marRight w:val="0"/>
      <w:marTop w:val="0"/>
      <w:marBottom w:val="0"/>
      <w:divBdr>
        <w:top w:val="none" w:sz="0" w:space="0" w:color="auto"/>
        <w:left w:val="none" w:sz="0" w:space="0" w:color="auto"/>
        <w:bottom w:val="none" w:sz="0" w:space="0" w:color="auto"/>
        <w:right w:val="none" w:sz="0" w:space="0" w:color="auto"/>
      </w:divBdr>
    </w:div>
    <w:div w:id="1358849697">
      <w:marLeft w:val="480"/>
      <w:marRight w:val="0"/>
      <w:marTop w:val="0"/>
      <w:marBottom w:val="0"/>
      <w:divBdr>
        <w:top w:val="none" w:sz="0" w:space="0" w:color="auto"/>
        <w:left w:val="none" w:sz="0" w:space="0" w:color="auto"/>
        <w:bottom w:val="none" w:sz="0" w:space="0" w:color="auto"/>
        <w:right w:val="none" w:sz="0" w:space="0" w:color="auto"/>
      </w:divBdr>
    </w:div>
    <w:div w:id="1358851862">
      <w:marLeft w:val="480"/>
      <w:marRight w:val="0"/>
      <w:marTop w:val="0"/>
      <w:marBottom w:val="0"/>
      <w:divBdr>
        <w:top w:val="none" w:sz="0" w:space="0" w:color="auto"/>
        <w:left w:val="none" w:sz="0" w:space="0" w:color="auto"/>
        <w:bottom w:val="none" w:sz="0" w:space="0" w:color="auto"/>
        <w:right w:val="none" w:sz="0" w:space="0" w:color="auto"/>
      </w:divBdr>
    </w:div>
    <w:div w:id="1358853333">
      <w:marLeft w:val="480"/>
      <w:marRight w:val="0"/>
      <w:marTop w:val="0"/>
      <w:marBottom w:val="0"/>
      <w:divBdr>
        <w:top w:val="none" w:sz="0" w:space="0" w:color="auto"/>
        <w:left w:val="none" w:sz="0" w:space="0" w:color="auto"/>
        <w:bottom w:val="none" w:sz="0" w:space="0" w:color="auto"/>
        <w:right w:val="none" w:sz="0" w:space="0" w:color="auto"/>
      </w:divBdr>
    </w:div>
    <w:div w:id="1358890919">
      <w:marLeft w:val="480"/>
      <w:marRight w:val="0"/>
      <w:marTop w:val="0"/>
      <w:marBottom w:val="0"/>
      <w:divBdr>
        <w:top w:val="none" w:sz="0" w:space="0" w:color="auto"/>
        <w:left w:val="none" w:sz="0" w:space="0" w:color="auto"/>
        <w:bottom w:val="none" w:sz="0" w:space="0" w:color="auto"/>
        <w:right w:val="none" w:sz="0" w:space="0" w:color="auto"/>
      </w:divBdr>
    </w:div>
    <w:div w:id="1358967982">
      <w:marLeft w:val="480"/>
      <w:marRight w:val="0"/>
      <w:marTop w:val="0"/>
      <w:marBottom w:val="0"/>
      <w:divBdr>
        <w:top w:val="none" w:sz="0" w:space="0" w:color="auto"/>
        <w:left w:val="none" w:sz="0" w:space="0" w:color="auto"/>
        <w:bottom w:val="none" w:sz="0" w:space="0" w:color="auto"/>
        <w:right w:val="none" w:sz="0" w:space="0" w:color="auto"/>
      </w:divBdr>
    </w:div>
    <w:div w:id="1359040090">
      <w:marLeft w:val="480"/>
      <w:marRight w:val="0"/>
      <w:marTop w:val="0"/>
      <w:marBottom w:val="0"/>
      <w:divBdr>
        <w:top w:val="none" w:sz="0" w:space="0" w:color="auto"/>
        <w:left w:val="none" w:sz="0" w:space="0" w:color="auto"/>
        <w:bottom w:val="none" w:sz="0" w:space="0" w:color="auto"/>
        <w:right w:val="none" w:sz="0" w:space="0" w:color="auto"/>
      </w:divBdr>
    </w:div>
    <w:div w:id="1359088421">
      <w:marLeft w:val="480"/>
      <w:marRight w:val="0"/>
      <w:marTop w:val="0"/>
      <w:marBottom w:val="0"/>
      <w:divBdr>
        <w:top w:val="none" w:sz="0" w:space="0" w:color="auto"/>
        <w:left w:val="none" w:sz="0" w:space="0" w:color="auto"/>
        <w:bottom w:val="none" w:sz="0" w:space="0" w:color="auto"/>
        <w:right w:val="none" w:sz="0" w:space="0" w:color="auto"/>
      </w:divBdr>
    </w:div>
    <w:div w:id="1359114162">
      <w:marLeft w:val="480"/>
      <w:marRight w:val="0"/>
      <w:marTop w:val="0"/>
      <w:marBottom w:val="0"/>
      <w:divBdr>
        <w:top w:val="none" w:sz="0" w:space="0" w:color="auto"/>
        <w:left w:val="none" w:sz="0" w:space="0" w:color="auto"/>
        <w:bottom w:val="none" w:sz="0" w:space="0" w:color="auto"/>
        <w:right w:val="none" w:sz="0" w:space="0" w:color="auto"/>
      </w:divBdr>
    </w:div>
    <w:div w:id="1359114351">
      <w:marLeft w:val="480"/>
      <w:marRight w:val="0"/>
      <w:marTop w:val="0"/>
      <w:marBottom w:val="0"/>
      <w:divBdr>
        <w:top w:val="none" w:sz="0" w:space="0" w:color="auto"/>
        <w:left w:val="none" w:sz="0" w:space="0" w:color="auto"/>
        <w:bottom w:val="none" w:sz="0" w:space="0" w:color="auto"/>
        <w:right w:val="none" w:sz="0" w:space="0" w:color="auto"/>
      </w:divBdr>
    </w:div>
    <w:div w:id="1359312672">
      <w:marLeft w:val="480"/>
      <w:marRight w:val="0"/>
      <w:marTop w:val="0"/>
      <w:marBottom w:val="0"/>
      <w:divBdr>
        <w:top w:val="none" w:sz="0" w:space="0" w:color="auto"/>
        <w:left w:val="none" w:sz="0" w:space="0" w:color="auto"/>
        <w:bottom w:val="none" w:sz="0" w:space="0" w:color="auto"/>
        <w:right w:val="none" w:sz="0" w:space="0" w:color="auto"/>
      </w:divBdr>
    </w:div>
    <w:div w:id="1359314837">
      <w:marLeft w:val="480"/>
      <w:marRight w:val="0"/>
      <w:marTop w:val="0"/>
      <w:marBottom w:val="0"/>
      <w:divBdr>
        <w:top w:val="none" w:sz="0" w:space="0" w:color="auto"/>
        <w:left w:val="none" w:sz="0" w:space="0" w:color="auto"/>
        <w:bottom w:val="none" w:sz="0" w:space="0" w:color="auto"/>
        <w:right w:val="none" w:sz="0" w:space="0" w:color="auto"/>
      </w:divBdr>
    </w:div>
    <w:div w:id="1359434382">
      <w:marLeft w:val="480"/>
      <w:marRight w:val="0"/>
      <w:marTop w:val="0"/>
      <w:marBottom w:val="0"/>
      <w:divBdr>
        <w:top w:val="none" w:sz="0" w:space="0" w:color="auto"/>
        <w:left w:val="none" w:sz="0" w:space="0" w:color="auto"/>
        <w:bottom w:val="none" w:sz="0" w:space="0" w:color="auto"/>
        <w:right w:val="none" w:sz="0" w:space="0" w:color="auto"/>
      </w:divBdr>
    </w:div>
    <w:div w:id="1359500785">
      <w:marLeft w:val="480"/>
      <w:marRight w:val="0"/>
      <w:marTop w:val="0"/>
      <w:marBottom w:val="0"/>
      <w:divBdr>
        <w:top w:val="none" w:sz="0" w:space="0" w:color="auto"/>
        <w:left w:val="none" w:sz="0" w:space="0" w:color="auto"/>
        <w:bottom w:val="none" w:sz="0" w:space="0" w:color="auto"/>
        <w:right w:val="none" w:sz="0" w:space="0" w:color="auto"/>
      </w:divBdr>
    </w:div>
    <w:div w:id="1359506690">
      <w:marLeft w:val="480"/>
      <w:marRight w:val="0"/>
      <w:marTop w:val="0"/>
      <w:marBottom w:val="0"/>
      <w:divBdr>
        <w:top w:val="none" w:sz="0" w:space="0" w:color="auto"/>
        <w:left w:val="none" w:sz="0" w:space="0" w:color="auto"/>
        <w:bottom w:val="none" w:sz="0" w:space="0" w:color="auto"/>
        <w:right w:val="none" w:sz="0" w:space="0" w:color="auto"/>
      </w:divBdr>
    </w:div>
    <w:div w:id="1359508428">
      <w:marLeft w:val="480"/>
      <w:marRight w:val="0"/>
      <w:marTop w:val="0"/>
      <w:marBottom w:val="0"/>
      <w:divBdr>
        <w:top w:val="none" w:sz="0" w:space="0" w:color="auto"/>
        <w:left w:val="none" w:sz="0" w:space="0" w:color="auto"/>
        <w:bottom w:val="none" w:sz="0" w:space="0" w:color="auto"/>
        <w:right w:val="none" w:sz="0" w:space="0" w:color="auto"/>
      </w:divBdr>
    </w:div>
    <w:div w:id="1359546112">
      <w:marLeft w:val="480"/>
      <w:marRight w:val="0"/>
      <w:marTop w:val="0"/>
      <w:marBottom w:val="0"/>
      <w:divBdr>
        <w:top w:val="none" w:sz="0" w:space="0" w:color="auto"/>
        <w:left w:val="none" w:sz="0" w:space="0" w:color="auto"/>
        <w:bottom w:val="none" w:sz="0" w:space="0" w:color="auto"/>
        <w:right w:val="none" w:sz="0" w:space="0" w:color="auto"/>
      </w:divBdr>
    </w:div>
    <w:div w:id="1359548405">
      <w:marLeft w:val="480"/>
      <w:marRight w:val="0"/>
      <w:marTop w:val="0"/>
      <w:marBottom w:val="0"/>
      <w:divBdr>
        <w:top w:val="none" w:sz="0" w:space="0" w:color="auto"/>
        <w:left w:val="none" w:sz="0" w:space="0" w:color="auto"/>
        <w:bottom w:val="none" w:sz="0" w:space="0" w:color="auto"/>
        <w:right w:val="none" w:sz="0" w:space="0" w:color="auto"/>
      </w:divBdr>
    </w:div>
    <w:div w:id="1359550970">
      <w:marLeft w:val="480"/>
      <w:marRight w:val="0"/>
      <w:marTop w:val="0"/>
      <w:marBottom w:val="0"/>
      <w:divBdr>
        <w:top w:val="none" w:sz="0" w:space="0" w:color="auto"/>
        <w:left w:val="none" w:sz="0" w:space="0" w:color="auto"/>
        <w:bottom w:val="none" w:sz="0" w:space="0" w:color="auto"/>
        <w:right w:val="none" w:sz="0" w:space="0" w:color="auto"/>
      </w:divBdr>
    </w:div>
    <w:div w:id="1359551538">
      <w:marLeft w:val="480"/>
      <w:marRight w:val="0"/>
      <w:marTop w:val="0"/>
      <w:marBottom w:val="0"/>
      <w:divBdr>
        <w:top w:val="none" w:sz="0" w:space="0" w:color="auto"/>
        <w:left w:val="none" w:sz="0" w:space="0" w:color="auto"/>
        <w:bottom w:val="none" w:sz="0" w:space="0" w:color="auto"/>
        <w:right w:val="none" w:sz="0" w:space="0" w:color="auto"/>
      </w:divBdr>
    </w:div>
    <w:div w:id="1359575504">
      <w:marLeft w:val="480"/>
      <w:marRight w:val="0"/>
      <w:marTop w:val="0"/>
      <w:marBottom w:val="0"/>
      <w:divBdr>
        <w:top w:val="none" w:sz="0" w:space="0" w:color="auto"/>
        <w:left w:val="none" w:sz="0" w:space="0" w:color="auto"/>
        <w:bottom w:val="none" w:sz="0" w:space="0" w:color="auto"/>
        <w:right w:val="none" w:sz="0" w:space="0" w:color="auto"/>
      </w:divBdr>
    </w:div>
    <w:div w:id="1359620112">
      <w:marLeft w:val="480"/>
      <w:marRight w:val="0"/>
      <w:marTop w:val="0"/>
      <w:marBottom w:val="0"/>
      <w:divBdr>
        <w:top w:val="none" w:sz="0" w:space="0" w:color="auto"/>
        <w:left w:val="none" w:sz="0" w:space="0" w:color="auto"/>
        <w:bottom w:val="none" w:sz="0" w:space="0" w:color="auto"/>
        <w:right w:val="none" w:sz="0" w:space="0" w:color="auto"/>
      </w:divBdr>
    </w:div>
    <w:div w:id="1359622865">
      <w:marLeft w:val="480"/>
      <w:marRight w:val="0"/>
      <w:marTop w:val="0"/>
      <w:marBottom w:val="0"/>
      <w:divBdr>
        <w:top w:val="none" w:sz="0" w:space="0" w:color="auto"/>
        <w:left w:val="none" w:sz="0" w:space="0" w:color="auto"/>
        <w:bottom w:val="none" w:sz="0" w:space="0" w:color="auto"/>
        <w:right w:val="none" w:sz="0" w:space="0" w:color="auto"/>
      </w:divBdr>
    </w:div>
    <w:div w:id="1359626618">
      <w:marLeft w:val="480"/>
      <w:marRight w:val="0"/>
      <w:marTop w:val="0"/>
      <w:marBottom w:val="0"/>
      <w:divBdr>
        <w:top w:val="none" w:sz="0" w:space="0" w:color="auto"/>
        <w:left w:val="none" w:sz="0" w:space="0" w:color="auto"/>
        <w:bottom w:val="none" w:sz="0" w:space="0" w:color="auto"/>
        <w:right w:val="none" w:sz="0" w:space="0" w:color="auto"/>
      </w:divBdr>
    </w:div>
    <w:div w:id="1359694328">
      <w:marLeft w:val="480"/>
      <w:marRight w:val="0"/>
      <w:marTop w:val="0"/>
      <w:marBottom w:val="0"/>
      <w:divBdr>
        <w:top w:val="none" w:sz="0" w:space="0" w:color="auto"/>
        <w:left w:val="none" w:sz="0" w:space="0" w:color="auto"/>
        <w:bottom w:val="none" w:sz="0" w:space="0" w:color="auto"/>
        <w:right w:val="none" w:sz="0" w:space="0" w:color="auto"/>
      </w:divBdr>
    </w:div>
    <w:div w:id="1359821051">
      <w:marLeft w:val="480"/>
      <w:marRight w:val="0"/>
      <w:marTop w:val="0"/>
      <w:marBottom w:val="0"/>
      <w:divBdr>
        <w:top w:val="none" w:sz="0" w:space="0" w:color="auto"/>
        <w:left w:val="none" w:sz="0" w:space="0" w:color="auto"/>
        <w:bottom w:val="none" w:sz="0" w:space="0" w:color="auto"/>
        <w:right w:val="none" w:sz="0" w:space="0" w:color="auto"/>
      </w:divBdr>
    </w:div>
    <w:div w:id="1359888831">
      <w:marLeft w:val="480"/>
      <w:marRight w:val="0"/>
      <w:marTop w:val="0"/>
      <w:marBottom w:val="0"/>
      <w:divBdr>
        <w:top w:val="none" w:sz="0" w:space="0" w:color="auto"/>
        <w:left w:val="none" w:sz="0" w:space="0" w:color="auto"/>
        <w:bottom w:val="none" w:sz="0" w:space="0" w:color="auto"/>
        <w:right w:val="none" w:sz="0" w:space="0" w:color="auto"/>
      </w:divBdr>
    </w:div>
    <w:div w:id="1359964151">
      <w:marLeft w:val="480"/>
      <w:marRight w:val="0"/>
      <w:marTop w:val="0"/>
      <w:marBottom w:val="0"/>
      <w:divBdr>
        <w:top w:val="none" w:sz="0" w:space="0" w:color="auto"/>
        <w:left w:val="none" w:sz="0" w:space="0" w:color="auto"/>
        <w:bottom w:val="none" w:sz="0" w:space="0" w:color="auto"/>
        <w:right w:val="none" w:sz="0" w:space="0" w:color="auto"/>
      </w:divBdr>
    </w:div>
    <w:div w:id="1359965161">
      <w:marLeft w:val="480"/>
      <w:marRight w:val="0"/>
      <w:marTop w:val="0"/>
      <w:marBottom w:val="0"/>
      <w:divBdr>
        <w:top w:val="none" w:sz="0" w:space="0" w:color="auto"/>
        <w:left w:val="none" w:sz="0" w:space="0" w:color="auto"/>
        <w:bottom w:val="none" w:sz="0" w:space="0" w:color="auto"/>
        <w:right w:val="none" w:sz="0" w:space="0" w:color="auto"/>
      </w:divBdr>
    </w:div>
    <w:div w:id="1359969849">
      <w:marLeft w:val="480"/>
      <w:marRight w:val="0"/>
      <w:marTop w:val="0"/>
      <w:marBottom w:val="0"/>
      <w:divBdr>
        <w:top w:val="none" w:sz="0" w:space="0" w:color="auto"/>
        <w:left w:val="none" w:sz="0" w:space="0" w:color="auto"/>
        <w:bottom w:val="none" w:sz="0" w:space="0" w:color="auto"/>
        <w:right w:val="none" w:sz="0" w:space="0" w:color="auto"/>
      </w:divBdr>
    </w:div>
    <w:div w:id="1360011377">
      <w:marLeft w:val="480"/>
      <w:marRight w:val="0"/>
      <w:marTop w:val="0"/>
      <w:marBottom w:val="0"/>
      <w:divBdr>
        <w:top w:val="none" w:sz="0" w:space="0" w:color="auto"/>
        <w:left w:val="none" w:sz="0" w:space="0" w:color="auto"/>
        <w:bottom w:val="none" w:sz="0" w:space="0" w:color="auto"/>
        <w:right w:val="none" w:sz="0" w:space="0" w:color="auto"/>
      </w:divBdr>
    </w:div>
    <w:div w:id="1360080723">
      <w:marLeft w:val="480"/>
      <w:marRight w:val="0"/>
      <w:marTop w:val="0"/>
      <w:marBottom w:val="0"/>
      <w:divBdr>
        <w:top w:val="none" w:sz="0" w:space="0" w:color="auto"/>
        <w:left w:val="none" w:sz="0" w:space="0" w:color="auto"/>
        <w:bottom w:val="none" w:sz="0" w:space="0" w:color="auto"/>
        <w:right w:val="none" w:sz="0" w:space="0" w:color="auto"/>
      </w:divBdr>
    </w:div>
    <w:div w:id="1360081392">
      <w:marLeft w:val="480"/>
      <w:marRight w:val="0"/>
      <w:marTop w:val="0"/>
      <w:marBottom w:val="0"/>
      <w:divBdr>
        <w:top w:val="none" w:sz="0" w:space="0" w:color="auto"/>
        <w:left w:val="none" w:sz="0" w:space="0" w:color="auto"/>
        <w:bottom w:val="none" w:sz="0" w:space="0" w:color="auto"/>
        <w:right w:val="none" w:sz="0" w:space="0" w:color="auto"/>
      </w:divBdr>
    </w:div>
    <w:div w:id="1360084090">
      <w:marLeft w:val="480"/>
      <w:marRight w:val="0"/>
      <w:marTop w:val="0"/>
      <w:marBottom w:val="0"/>
      <w:divBdr>
        <w:top w:val="none" w:sz="0" w:space="0" w:color="auto"/>
        <w:left w:val="none" w:sz="0" w:space="0" w:color="auto"/>
        <w:bottom w:val="none" w:sz="0" w:space="0" w:color="auto"/>
        <w:right w:val="none" w:sz="0" w:space="0" w:color="auto"/>
      </w:divBdr>
    </w:div>
    <w:div w:id="1360087416">
      <w:marLeft w:val="480"/>
      <w:marRight w:val="0"/>
      <w:marTop w:val="0"/>
      <w:marBottom w:val="0"/>
      <w:divBdr>
        <w:top w:val="none" w:sz="0" w:space="0" w:color="auto"/>
        <w:left w:val="none" w:sz="0" w:space="0" w:color="auto"/>
        <w:bottom w:val="none" w:sz="0" w:space="0" w:color="auto"/>
        <w:right w:val="none" w:sz="0" w:space="0" w:color="auto"/>
      </w:divBdr>
    </w:div>
    <w:div w:id="1360088510">
      <w:marLeft w:val="480"/>
      <w:marRight w:val="0"/>
      <w:marTop w:val="0"/>
      <w:marBottom w:val="0"/>
      <w:divBdr>
        <w:top w:val="none" w:sz="0" w:space="0" w:color="auto"/>
        <w:left w:val="none" w:sz="0" w:space="0" w:color="auto"/>
        <w:bottom w:val="none" w:sz="0" w:space="0" w:color="auto"/>
        <w:right w:val="none" w:sz="0" w:space="0" w:color="auto"/>
      </w:divBdr>
    </w:div>
    <w:div w:id="1360089519">
      <w:marLeft w:val="480"/>
      <w:marRight w:val="0"/>
      <w:marTop w:val="0"/>
      <w:marBottom w:val="0"/>
      <w:divBdr>
        <w:top w:val="none" w:sz="0" w:space="0" w:color="auto"/>
        <w:left w:val="none" w:sz="0" w:space="0" w:color="auto"/>
        <w:bottom w:val="none" w:sz="0" w:space="0" w:color="auto"/>
        <w:right w:val="none" w:sz="0" w:space="0" w:color="auto"/>
      </w:divBdr>
    </w:div>
    <w:div w:id="1360157114">
      <w:marLeft w:val="480"/>
      <w:marRight w:val="0"/>
      <w:marTop w:val="0"/>
      <w:marBottom w:val="0"/>
      <w:divBdr>
        <w:top w:val="none" w:sz="0" w:space="0" w:color="auto"/>
        <w:left w:val="none" w:sz="0" w:space="0" w:color="auto"/>
        <w:bottom w:val="none" w:sz="0" w:space="0" w:color="auto"/>
        <w:right w:val="none" w:sz="0" w:space="0" w:color="auto"/>
      </w:divBdr>
    </w:div>
    <w:div w:id="1360202398">
      <w:marLeft w:val="480"/>
      <w:marRight w:val="0"/>
      <w:marTop w:val="0"/>
      <w:marBottom w:val="0"/>
      <w:divBdr>
        <w:top w:val="none" w:sz="0" w:space="0" w:color="auto"/>
        <w:left w:val="none" w:sz="0" w:space="0" w:color="auto"/>
        <w:bottom w:val="none" w:sz="0" w:space="0" w:color="auto"/>
        <w:right w:val="none" w:sz="0" w:space="0" w:color="auto"/>
      </w:divBdr>
    </w:div>
    <w:div w:id="1360204989">
      <w:marLeft w:val="480"/>
      <w:marRight w:val="0"/>
      <w:marTop w:val="0"/>
      <w:marBottom w:val="0"/>
      <w:divBdr>
        <w:top w:val="none" w:sz="0" w:space="0" w:color="auto"/>
        <w:left w:val="none" w:sz="0" w:space="0" w:color="auto"/>
        <w:bottom w:val="none" w:sz="0" w:space="0" w:color="auto"/>
        <w:right w:val="none" w:sz="0" w:space="0" w:color="auto"/>
      </w:divBdr>
    </w:div>
    <w:div w:id="1360205928">
      <w:marLeft w:val="480"/>
      <w:marRight w:val="0"/>
      <w:marTop w:val="0"/>
      <w:marBottom w:val="0"/>
      <w:divBdr>
        <w:top w:val="none" w:sz="0" w:space="0" w:color="auto"/>
        <w:left w:val="none" w:sz="0" w:space="0" w:color="auto"/>
        <w:bottom w:val="none" w:sz="0" w:space="0" w:color="auto"/>
        <w:right w:val="none" w:sz="0" w:space="0" w:color="auto"/>
      </w:divBdr>
    </w:div>
    <w:div w:id="1360275248">
      <w:marLeft w:val="480"/>
      <w:marRight w:val="0"/>
      <w:marTop w:val="0"/>
      <w:marBottom w:val="0"/>
      <w:divBdr>
        <w:top w:val="none" w:sz="0" w:space="0" w:color="auto"/>
        <w:left w:val="none" w:sz="0" w:space="0" w:color="auto"/>
        <w:bottom w:val="none" w:sz="0" w:space="0" w:color="auto"/>
        <w:right w:val="none" w:sz="0" w:space="0" w:color="auto"/>
      </w:divBdr>
    </w:div>
    <w:div w:id="1360275345">
      <w:marLeft w:val="480"/>
      <w:marRight w:val="0"/>
      <w:marTop w:val="0"/>
      <w:marBottom w:val="0"/>
      <w:divBdr>
        <w:top w:val="none" w:sz="0" w:space="0" w:color="auto"/>
        <w:left w:val="none" w:sz="0" w:space="0" w:color="auto"/>
        <w:bottom w:val="none" w:sz="0" w:space="0" w:color="auto"/>
        <w:right w:val="none" w:sz="0" w:space="0" w:color="auto"/>
      </w:divBdr>
    </w:div>
    <w:div w:id="1360281035">
      <w:marLeft w:val="480"/>
      <w:marRight w:val="0"/>
      <w:marTop w:val="0"/>
      <w:marBottom w:val="0"/>
      <w:divBdr>
        <w:top w:val="none" w:sz="0" w:space="0" w:color="auto"/>
        <w:left w:val="none" w:sz="0" w:space="0" w:color="auto"/>
        <w:bottom w:val="none" w:sz="0" w:space="0" w:color="auto"/>
        <w:right w:val="none" w:sz="0" w:space="0" w:color="auto"/>
      </w:divBdr>
    </w:div>
    <w:div w:id="1360352160">
      <w:marLeft w:val="480"/>
      <w:marRight w:val="0"/>
      <w:marTop w:val="0"/>
      <w:marBottom w:val="0"/>
      <w:divBdr>
        <w:top w:val="none" w:sz="0" w:space="0" w:color="auto"/>
        <w:left w:val="none" w:sz="0" w:space="0" w:color="auto"/>
        <w:bottom w:val="none" w:sz="0" w:space="0" w:color="auto"/>
        <w:right w:val="none" w:sz="0" w:space="0" w:color="auto"/>
      </w:divBdr>
    </w:div>
    <w:div w:id="1360400618">
      <w:marLeft w:val="480"/>
      <w:marRight w:val="0"/>
      <w:marTop w:val="0"/>
      <w:marBottom w:val="0"/>
      <w:divBdr>
        <w:top w:val="none" w:sz="0" w:space="0" w:color="auto"/>
        <w:left w:val="none" w:sz="0" w:space="0" w:color="auto"/>
        <w:bottom w:val="none" w:sz="0" w:space="0" w:color="auto"/>
        <w:right w:val="none" w:sz="0" w:space="0" w:color="auto"/>
      </w:divBdr>
    </w:div>
    <w:div w:id="1360428277">
      <w:marLeft w:val="480"/>
      <w:marRight w:val="0"/>
      <w:marTop w:val="0"/>
      <w:marBottom w:val="0"/>
      <w:divBdr>
        <w:top w:val="none" w:sz="0" w:space="0" w:color="auto"/>
        <w:left w:val="none" w:sz="0" w:space="0" w:color="auto"/>
        <w:bottom w:val="none" w:sz="0" w:space="0" w:color="auto"/>
        <w:right w:val="none" w:sz="0" w:space="0" w:color="auto"/>
      </w:divBdr>
    </w:div>
    <w:div w:id="1360470108">
      <w:marLeft w:val="480"/>
      <w:marRight w:val="0"/>
      <w:marTop w:val="0"/>
      <w:marBottom w:val="0"/>
      <w:divBdr>
        <w:top w:val="none" w:sz="0" w:space="0" w:color="auto"/>
        <w:left w:val="none" w:sz="0" w:space="0" w:color="auto"/>
        <w:bottom w:val="none" w:sz="0" w:space="0" w:color="auto"/>
        <w:right w:val="none" w:sz="0" w:space="0" w:color="auto"/>
      </w:divBdr>
    </w:div>
    <w:div w:id="1360471331">
      <w:marLeft w:val="480"/>
      <w:marRight w:val="0"/>
      <w:marTop w:val="0"/>
      <w:marBottom w:val="0"/>
      <w:divBdr>
        <w:top w:val="none" w:sz="0" w:space="0" w:color="auto"/>
        <w:left w:val="none" w:sz="0" w:space="0" w:color="auto"/>
        <w:bottom w:val="none" w:sz="0" w:space="0" w:color="auto"/>
        <w:right w:val="none" w:sz="0" w:space="0" w:color="auto"/>
      </w:divBdr>
    </w:div>
    <w:div w:id="1360471369">
      <w:marLeft w:val="480"/>
      <w:marRight w:val="0"/>
      <w:marTop w:val="0"/>
      <w:marBottom w:val="0"/>
      <w:divBdr>
        <w:top w:val="none" w:sz="0" w:space="0" w:color="auto"/>
        <w:left w:val="none" w:sz="0" w:space="0" w:color="auto"/>
        <w:bottom w:val="none" w:sz="0" w:space="0" w:color="auto"/>
        <w:right w:val="none" w:sz="0" w:space="0" w:color="auto"/>
      </w:divBdr>
    </w:div>
    <w:div w:id="1360472723">
      <w:marLeft w:val="480"/>
      <w:marRight w:val="0"/>
      <w:marTop w:val="0"/>
      <w:marBottom w:val="0"/>
      <w:divBdr>
        <w:top w:val="none" w:sz="0" w:space="0" w:color="auto"/>
        <w:left w:val="none" w:sz="0" w:space="0" w:color="auto"/>
        <w:bottom w:val="none" w:sz="0" w:space="0" w:color="auto"/>
        <w:right w:val="none" w:sz="0" w:space="0" w:color="auto"/>
      </w:divBdr>
    </w:div>
    <w:div w:id="1360474728">
      <w:marLeft w:val="480"/>
      <w:marRight w:val="0"/>
      <w:marTop w:val="0"/>
      <w:marBottom w:val="0"/>
      <w:divBdr>
        <w:top w:val="none" w:sz="0" w:space="0" w:color="auto"/>
        <w:left w:val="none" w:sz="0" w:space="0" w:color="auto"/>
        <w:bottom w:val="none" w:sz="0" w:space="0" w:color="auto"/>
        <w:right w:val="none" w:sz="0" w:space="0" w:color="auto"/>
      </w:divBdr>
    </w:div>
    <w:div w:id="1360475894">
      <w:marLeft w:val="480"/>
      <w:marRight w:val="0"/>
      <w:marTop w:val="0"/>
      <w:marBottom w:val="0"/>
      <w:divBdr>
        <w:top w:val="none" w:sz="0" w:space="0" w:color="auto"/>
        <w:left w:val="none" w:sz="0" w:space="0" w:color="auto"/>
        <w:bottom w:val="none" w:sz="0" w:space="0" w:color="auto"/>
        <w:right w:val="none" w:sz="0" w:space="0" w:color="auto"/>
      </w:divBdr>
    </w:div>
    <w:div w:id="1360549831">
      <w:marLeft w:val="480"/>
      <w:marRight w:val="0"/>
      <w:marTop w:val="0"/>
      <w:marBottom w:val="0"/>
      <w:divBdr>
        <w:top w:val="none" w:sz="0" w:space="0" w:color="auto"/>
        <w:left w:val="none" w:sz="0" w:space="0" w:color="auto"/>
        <w:bottom w:val="none" w:sz="0" w:space="0" w:color="auto"/>
        <w:right w:val="none" w:sz="0" w:space="0" w:color="auto"/>
      </w:divBdr>
    </w:div>
    <w:div w:id="1360551122">
      <w:marLeft w:val="480"/>
      <w:marRight w:val="0"/>
      <w:marTop w:val="0"/>
      <w:marBottom w:val="0"/>
      <w:divBdr>
        <w:top w:val="none" w:sz="0" w:space="0" w:color="auto"/>
        <w:left w:val="none" w:sz="0" w:space="0" w:color="auto"/>
        <w:bottom w:val="none" w:sz="0" w:space="0" w:color="auto"/>
        <w:right w:val="none" w:sz="0" w:space="0" w:color="auto"/>
      </w:divBdr>
    </w:div>
    <w:div w:id="1360619070">
      <w:marLeft w:val="480"/>
      <w:marRight w:val="0"/>
      <w:marTop w:val="0"/>
      <w:marBottom w:val="0"/>
      <w:divBdr>
        <w:top w:val="none" w:sz="0" w:space="0" w:color="auto"/>
        <w:left w:val="none" w:sz="0" w:space="0" w:color="auto"/>
        <w:bottom w:val="none" w:sz="0" w:space="0" w:color="auto"/>
        <w:right w:val="none" w:sz="0" w:space="0" w:color="auto"/>
      </w:divBdr>
    </w:div>
    <w:div w:id="1360743613">
      <w:marLeft w:val="480"/>
      <w:marRight w:val="0"/>
      <w:marTop w:val="0"/>
      <w:marBottom w:val="0"/>
      <w:divBdr>
        <w:top w:val="none" w:sz="0" w:space="0" w:color="auto"/>
        <w:left w:val="none" w:sz="0" w:space="0" w:color="auto"/>
        <w:bottom w:val="none" w:sz="0" w:space="0" w:color="auto"/>
        <w:right w:val="none" w:sz="0" w:space="0" w:color="auto"/>
      </w:divBdr>
    </w:div>
    <w:div w:id="1360744952">
      <w:marLeft w:val="480"/>
      <w:marRight w:val="0"/>
      <w:marTop w:val="0"/>
      <w:marBottom w:val="0"/>
      <w:divBdr>
        <w:top w:val="none" w:sz="0" w:space="0" w:color="auto"/>
        <w:left w:val="none" w:sz="0" w:space="0" w:color="auto"/>
        <w:bottom w:val="none" w:sz="0" w:space="0" w:color="auto"/>
        <w:right w:val="none" w:sz="0" w:space="0" w:color="auto"/>
      </w:divBdr>
    </w:div>
    <w:div w:id="1360811097">
      <w:marLeft w:val="480"/>
      <w:marRight w:val="0"/>
      <w:marTop w:val="0"/>
      <w:marBottom w:val="0"/>
      <w:divBdr>
        <w:top w:val="none" w:sz="0" w:space="0" w:color="auto"/>
        <w:left w:val="none" w:sz="0" w:space="0" w:color="auto"/>
        <w:bottom w:val="none" w:sz="0" w:space="0" w:color="auto"/>
        <w:right w:val="none" w:sz="0" w:space="0" w:color="auto"/>
      </w:divBdr>
    </w:div>
    <w:div w:id="1360818341">
      <w:marLeft w:val="480"/>
      <w:marRight w:val="0"/>
      <w:marTop w:val="0"/>
      <w:marBottom w:val="0"/>
      <w:divBdr>
        <w:top w:val="none" w:sz="0" w:space="0" w:color="auto"/>
        <w:left w:val="none" w:sz="0" w:space="0" w:color="auto"/>
        <w:bottom w:val="none" w:sz="0" w:space="0" w:color="auto"/>
        <w:right w:val="none" w:sz="0" w:space="0" w:color="auto"/>
      </w:divBdr>
    </w:div>
    <w:div w:id="1360930481">
      <w:marLeft w:val="480"/>
      <w:marRight w:val="0"/>
      <w:marTop w:val="0"/>
      <w:marBottom w:val="0"/>
      <w:divBdr>
        <w:top w:val="none" w:sz="0" w:space="0" w:color="auto"/>
        <w:left w:val="none" w:sz="0" w:space="0" w:color="auto"/>
        <w:bottom w:val="none" w:sz="0" w:space="0" w:color="auto"/>
        <w:right w:val="none" w:sz="0" w:space="0" w:color="auto"/>
      </w:divBdr>
    </w:div>
    <w:div w:id="1360931034">
      <w:marLeft w:val="480"/>
      <w:marRight w:val="0"/>
      <w:marTop w:val="0"/>
      <w:marBottom w:val="0"/>
      <w:divBdr>
        <w:top w:val="none" w:sz="0" w:space="0" w:color="auto"/>
        <w:left w:val="none" w:sz="0" w:space="0" w:color="auto"/>
        <w:bottom w:val="none" w:sz="0" w:space="0" w:color="auto"/>
        <w:right w:val="none" w:sz="0" w:space="0" w:color="auto"/>
      </w:divBdr>
    </w:div>
    <w:div w:id="1360934777">
      <w:marLeft w:val="480"/>
      <w:marRight w:val="0"/>
      <w:marTop w:val="0"/>
      <w:marBottom w:val="0"/>
      <w:divBdr>
        <w:top w:val="none" w:sz="0" w:space="0" w:color="auto"/>
        <w:left w:val="none" w:sz="0" w:space="0" w:color="auto"/>
        <w:bottom w:val="none" w:sz="0" w:space="0" w:color="auto"/>
        <w:right w:val="none" w:sz="0" w:space="0" w:color="auto"/>
      </w:divBdr>
    </w:div>
    <w:div w:id="1361012541">
      <w:marLeft w:val="480"/>
      <w:marRight w:val="0"/>
      <w:marTop w:val="0"/>
      <w:marBottom w:val="0"/>
      <w:divBdr>
        <w:top w:val="none" w:sz="0" w:space="0" w:color="auto"/>
        <w:left w:val="none" w:sz="0" w:space="0" w:color="auto"/>
        <w:bottom w:val="none" w:sz="0" w:space="0" w:color="auto"/>
        <w:right w:val="none" w:sz="0" w:space="0" w:color="auto"/>
      </w:divBdr>
    </w:div>
    <w:div w:id="1361055397">
      <w:marLeft w:val="480"/>
      <w:marRight w:val="0"/>
      <w:marTop w:val="0"/>
      <w:marBottom w:val="0"/>
      <w:divBdr>
        <w:top w:val="none" w:sz="0" w:space="0" w:color="auto"/>
        <w:left w:val="none" w:sz="0" w:space="0" w:color="auto"/>
        <w:bottom w:val="none" w:sz="0" w:space="0" w:color="auto"/>
        <w:right w:val="none" w:sz="0" w:space="0" w:color="auto"/>
      </w:divBdr>
    </w:div>
    <w:div w:id="1361080949">
      <w:marLeft w:val="480"/>
      <w:marRight w:val="0"/>
      <w:marTop w:val="0"/>
      <w:marBottom w:val="0"/>
      <w:divBdr>
        <w:top w:val="none" w:sz="0" w:space="0" w:color="auto"/>
        <w:left w:val="none" w:sz="0" w:space="0" w:color="auto"/>
        <w:bottom w:val="none" w:sz="0" w:space="0" w:color="auto"/>
        <w:right w:val="none" w:sz="0" w:space="0" w:color="auto"/>
      </w:divBdr>
    </w:div>
    <w:div w:id="1361081789">
      <w:marLeft w:val="480"/>
      <w:marRight w:val="0"/>
      <w:marTop w:val="0"/>
      <w:marBottom w:val="0"/>
      <w:divBdr>
        <w:top w:val="none" w:sz="0" w:space="0" w:color="auto"/>
        <w:left w:val="none" w:sz="0" w:space="0" w:color="auto"/>
        <w:bottom w:val="none" w:sz="0" w:space="0" w:color="auto"/>
        <w:right w:val="none" w:sz="0" w:space="0" w:color="auto"/>
      </w:divBdr>
    </w:div>
    <w:div w:id="1361125124">
      <w:marLeft w:val="480"/>
      <w:marRight w:val="0"/>
      <w:marTop w:val="0"/>
      <w:marBottom w:val="0"/>
      <w:divBdr>
        <w:top w:val="none" w:sz="0" w:space="0" w:color="auto"/>
        <w:left w:val="none" w:sz="0" w:space="0" w:color="auto"/>
        <w:bottom w:val="none" w:sz="0" w:space="0" w:color="auto"/>
        <w:right w:val="none" w:sz="0" w:space="0" w:color="auto"/>
      </w:divBdr>
    </w:div>
    <w:div w:id="1361198297">
      <w:marLeft w:val="480"/>
      <w:marRight w:val="0"/>
      <w:marTop w:val="0"/>
      <w:marBottom w:val="0"/>
      <w:divBdr>
        <w:top w:val="none" w:sz="0" w:space="0" w:color="auto"/>
        <w:left w:val="none" w:sz="0" w:space="0" w:color="auto"/>
        <w:bottom w:val="none" w:sz="0" w:space="0" w:color="auto"/>
        <w:right w:val="none" w:sz="0" w:space="0" w:color="auto"/>
      </w:divBdr>
    </w:div>
    <w:div w:id="1361279978">
      <w:marLeft w:val="480"/>
      <w:marRight w:val="0"/>
      <w:marTop w:val="0"/>
      <w:marBottom w:val="0"/>
      <w:divBdr>
        <w:top w:val="none" w:sz="0" w:space="0" w:color="auto"/>
        <w:left w:val="none" w:sz="0" w:space="0" w:color="auto"/>
        <w:bottom w:val="none" w:sz="0" w:space="0" w:color="auto"/>
        <w:right w:val="none" w:sz="0" w:space="0" w:color="auto"/>
      </w:divBdr>
    </w:div>
    <w:div w:id="1361316217">
      <w:marLeft w:val="480"/>
      <w:marRight w:val="0"/>
      <w:marTop w:val="0"/>
      <w:marBottom w:val="0"/>
      <w:divBdr>
        <w:top w:val="none" w:sz="0" w:space="0" w:color="auto"/>
        <w:left w:val="none" w:sz="0" w:space="0" w:color="auto"/>
        <w:bottom w:val="none" w:sz="0" w:space="0" w:color="auto"/>
        <w:right w:val="none" w:sz="0" w:space="0" w:color="auto"/>
      </w:divBdr>
    </w:div>
    <w:div w:id="1361317460">
      <w:marLeft w:val="480"/>
      <w:marRight w:val="0"/>
      <w:marTop w:val="0"/>
      <w:marBottom w:val="0"/>
      <w:divBdr>
        <w:top w:val="none" w:sz="0" w:space="0" w:color="auto"/>
        <w:left w:val="none" w:sz="0" w:space="0" w:color="auto"/>
        <w:bottom w:val="none" w:sz="0" w:space="0" w:color="auto"/>
        <w:right w:val="none" w:sz="0" w:space="0" w:color="auto"/>
      </w:divBdr>
    </w:div>
    <w:div w:id="1361318208">
      <w:marLeft w:val="480"/>
      <w:marRight w:val="0"/>
      <w:marTop w:val="0"/>
      <w:marBottom w:val="0"/>
      <w:divBdr>
        <w:top w:val="none" w:sz="0" w:space="0" w:color="auto"/>
        <w:left w:val="none" w:sz="0" w:space="0" w:color="auto"/>
        <w:bottom w:val="none" w:sz="0" w:space="0" w:color="auto"/>
        <w:right w:val="none" w:sz="0" w:space="0" w:color="auto"/>
      </w:divBdr>
    </w:div>
    <w:div w:id="1361323435">
      <w:marLeft w:val="480"/>
      <w:marRight w:val="0"/>
      <w:marTop w:val="0"/>
      <w:marBottom w:val="0"/>
      <w:divBdr>
        <w:top w:val="none" w:sz="0" w:space="0" w:color="auto"/>
        <w:left w:val="none" w:sz="0" w:space="0" w:color="auto"/>
        <w:bottom w:val="none" w:sz="0" w:space="0" w:color="auto"/>
        <w:right w:val="none" w:sz="0" w:space="0" w:color="auto"/>
      </w:divBdr>
    </w:div>
    <w:div w:id="1361395670">
      <w:marLeft w:val="480"/>
      <w:marRight w:val="0"/>
      <w:marTop w:val="0"/>
      <w:marBottom w:val="0"/>
      <w:divBdr>
        <w:top w:val="none" w:sz="0" w:space="0" w:color="auto"/>
        <w:left w:val="none" w:sz="0" w:space="0" w:color="auto"/>
        <w:bottom w:val="none" w:sz="0" w:space="0" w:color="auto"/>
        <w:right w:val="none" w:sz="0" w:space="0" w:color="auto"/>
      </w:divBdr>
    </w:div>
    <w:div w:id="1361400069">
      <w:marLeft w:val="480"/>
      <w:marRight w:val="0"/>
      <w:marTop w:val="0"/>
      <w:marBottom w:val="0"/>
      <w:divBdr>
        <w:top w:val="none" w:sz="0" w:space="0" w:color="auto"/>
        <w:left w:val="none" w:sz="0" w:space="0" w:color="auto"/>
        <w:bottom w:val="none" w:sz="0" w:space="0" w:color="auto"/>
        <w:right w:val="none" w:sz="0" w:space="0" w:color="auto"/>
      </w:divBdr>
    </w:div>
    <w:div w:id="1361467651">
      <w:marLeft w:val="480"/>
      <w:marRight w:val="0"/>
      <w:marTop w:val="0"/>
      <w:marBottom w:val="0"/>
      <w:divBdr>
        <w:top w:val="none" w:sz="0" w:space="0" w:color="auto"/>
        <w:left w:val="none" w:sz="0" w:space="0" w:color="auto"/>
        <w:bottom w:val="none" w:sz="0" w:space="0" w:color="auto"/>
        <w:right w:val="none" w:sz="0" w:space="0" w:color="auto"/>
      </w:divBdr>
    </w:div>
    <w:div w:id="1361475357">
      <w:marLeft w:val="480"/>
      <w:marRight w:val="0"/>
      <w:marTop w:val="0"/>
      <w:marBottom w:val="0"/>
      <w:divBdr>
        <w:top w:val="none" w:sz="0" w:space="0" w:color="auto"/>
        <w:left w:val="none" w:sz="0" w:space="0" w:color="auto"/>
        <w:bottom w:val="none" w:sz="0" w:space="0" w:color="auto"/>
        <w:right w:val="none" w:sz="0" w:space="0" w:color="auto"/>
      </w:divBdr>
    </w:div>
    <w:div w:id="1361475521">
      <w:marLeft w:val="480"/>
      <w:marRight w:val="0"/>
      <w:marTop w:val="0"/>
      <w:marBottom w:val="0"/>
      <w:divBdr>
        <w:top w:val="none" w:sz="0" w:space="0" w:color="auto"/>
        <w:left w:val="none" w:sz="0" w:space="0" w:color="auto"/>
        <w:bottom w:val="none" w:sz="0" w:space="0" w:color="auto"/>
        <w:right w:val="none" w:sz="0" w:space="0" w:color="auto"/>
      </w:divBdr>
    </w:div>
    <w:div w:id="1361512975">
      <w:marLeft w:val="480"/>
      <w:marRight w:val="0"/>
      <w:marTop w:val="0"/>
      <w:marBottom w:val="0"/>
      <w:divBdr>
        <w:top w:val="none" w:sz="0" w:space="0" w:color="auto"/>
        <w:left w:val="none" w:sz="0" w:space="0" w:color="auto"/>
        <w:bottom w:val="none" w:sz="0" w:space="0" w:color="auto"/>
        <w:right w:val="none" w:sz="0" w:space="0" w:color="auto"/>
      </w:divBdr>
    </w:div>
    <w:div w:id="1361515771">
      <w:marLeft w:val="480"/>
      <w:marRight w:val="0"/>
      <w:marTop w:val="0"/>
      <w:marBottom w:val="0"/>
      <w:divBdr>
        <w:top w:val="none" w:sz="0" w:space="0" w:color="auto"/>
        <w:left w:val="none" w:sz="0" w:space="0" w:color="auto"/>
        <w:bottom w:val="none" w:sz="0" w:space="0" w:color="auto"/>
        <w:right w:val="none" w:sz="0" w:space="0" w:color="auto"/>
      </w:divBdr>
    </w:div>
    <w:div w:id="1361660175">
      <w:marLeft w:val="480"/>
      <w:marRight w:val="0"/>
      <w:marTop w:val="0"/>
      <w:marBottom w:val="0"/>
      <w:divBdr>
        <w:top w:val="none" w:sz="0" w:space="0" w:color="auto"/>
        <w:left w:val="none" w:sz="0" w:space="0" w:color="auto"/>
        <w:bottom w:val="none" w:sz="0" w:space="0" w:color="auto"/>
        <w:right w:val="none" w:sz="0" w:space="0" w:color="auto"/>
      </w:divBdr>
    </w:div>
    <w:div w:id="1361662301">
      <w:marLeft w:val="480"/>
      <w:marRight w:val="0"/>
      <w:marTop w:val="0"/>
      <w:marBottom w:val="0"/>
      <w:divBdr>
        <w:top w:val="none" w:sz="0" w:space="0" w:color="auto"/>
        <w:left w:val="none" w:sz="0" w:space="0" w:color="auto"/>
        <w:bottom w:val="none" w:sz="0" w:space="0" w:color="auto"/>
        <w:right w:val="none" w:sz="0" w:space="0" w:color="auto"/>
      </w:divBdr>
    </w:div>
    <w:div w:id="1361664795">
      <w:marLeft w:val="480"/>
      <w:marRight w:val="0"/>
      <w:marTop w:val="0"/>
      <w:marBottom w:val="0"/>
      <w:divBdr>
        <w:top w:val="none" w:sz="0" w:space="0" w:color="auto"/>
        <w:left w:val="none" w:sz="0" w:space="0" w:color="auto"/>
        <w:bottom w:val="none" w:sz="0" w:space="0" w:color="auto"/>
        <w:right w:val="none" w:sz="0" w:space="0" w:color="auto"/>
      </w:divBdr>
    </w:div>
    <w:div w:id="1361667962">
      <w:marLeft w:val="480"/>
      <w:marRight w:val="0"/>
      <w:marTop w:val="0"/>
      <w:marBottom w:val="0"/>
      <w:divBdr>
        <w:top w:val="none" w:sz="0" w:space="0" w:color="auto"/>
        <w:left w:val="none" w:sz="0" w:space="0" w:color="auto"/>
        <w:bottom w:val="none" w:sz="0" w:space="0" w:color="auto"/>
        <w:right w:val="none" w:sz="0" w:space="0" w:color="auto"/>
      </w:divBdr>
    </w:div>
    <w:div w:id="1361737356">
      <w:marLeft w:val="480"/>
      <w:marRight w:val="0"/>
      <w:marTop w:val="0"/>
      <w:marBottom w:val="0"/>
      <w:divBdr>
        <w:top w:val="none" w:sz="0" w:space="0" w:color="auto"/>
        <w:left w:val="none" w:sz="0" w:space="0" w:color="auto"/>
        <w:bottom w:val="none" w:sz="0" w:space="0" w:color="auto"/>
        <w:right w:val="none" w:sz="0" w:space="0" w:color="auto"/>
      </w:divBdr>
    </w:div>
    <w:div w:id="1361783219">
      <w:marLeft w:val="480"/>
      <w:marRight w:val="0"/>
      <w:marTop w:val="0"/>
      <w:marBottom w:val="0"/>
      <w:divBdr>
        <w:top w:val="none" w:sz="0" w:space="0" w:color="auto"/>
        <w:left w:val="none" w:sz="0" w:space="0" w:color="auto"/>
        <w:bottom w:val="none" w:sz="0" w:space="0" w:color="auto"/>
        <w:right w:val="none" w:sz="0" w:space="0" w:color="auto"/>
      </w:divBdr>
    </w:div>
    <w:div w:id="1361784296">
      <w:marLeft w:val="480"/>
      <w:marRight w:val="0"/>
      <w:marTop w:val="0"/>
      <w:marBottom w:val="0"/>
      <w:divBdr>
        <w:top w:val="none" w:sz="0" w:space="0" w:color="auto"/>
        <w:left w:val="none" w:sz="0" w:space="0" w:color="auto"/>
        <w:bottom w:val="none" w:sz="0" w:space="0" w:color="auto"/>
        <w:right w:val="none" w:sz="0" w:space="0" w:color="auto"/>
      </w:divBdr>
    </w:div>
    <w:div w:id="1361786176">
      <w:marLeft w:val="480"/>
      <w:marRight w:val="0"/>
      <w:marTop w:val="0"/>
      <w:marBottom w:val="0"/>
      <w:divBdr>
        <w:top w:val="none" w:sz="0" w:space="0" w:color="auto"/>
        <w:left w:val="none" w:sz="0" w:space="0" w:color="auto"/>
        <w:bottom w:val="none" w:sz="0" w:space="0" w:color="auto"/>
        <w:right w:val="none" w:sz="0" w:space="0" w:color="auto"/>
      </w:divBdr>
    </w:div>
    <w:div w:id="1361858854">
      <w:marLeft w:val="480"/>
      <w:marRight w:val="0"/>
      <w:marTop w:val="0"/>
      <w:marBottom w:val="0"/>
      <w:divBdr>
        <w:top w:val="none" w:sz="0" w:space="0" w:color="auto"/>
        <w:left w:val="none" w:sz="0" w:space="0" w:color="auto"/>
        <w:bottom w:val="none" w:sz="0" w:space="0" w:color="auto"/>
        <w:right w:val="none" w:sz="0" w:space="0" w:color="auto"/>
      </w:divBdr>
    </w:div>
    <w:div w:id="1361858935">
      <w:marLeft w:val="480"/>
      <w:marRight w:val="0"/>
      <w:marTop w:val="0"/>
      <w:marBottom w:val="0"/>
      <w:divBdr>
        <w:top w:val="none" w:sz="0" w:space="0" w:color="auto"/>
        <w:left w:val="none" w:sz="0" w:space="0" w:color="auto"/>
        <w:bottom w:val="none" w:sz="0" w:space="0" w:color="auto"/>
        <w:right w:val="none" w:sz="0" w:space="0" w:color="auto"/>
      </w:divBdr>
    </w:div>
    <w:div w:id="1361929576">
      <w:marLeft w:val="480"/>
      <w:marRight w:val="0"/>
      <w:marTop w:val="0"/>
      <w:marBottom w:val="0"/>
      <w:divBdr>
        <w:top w:val="none" w:sz="0" w:space="0" w:color="auto"/>
        <w:left w:val="none" w:sz="0" w:space="0" w:color="auto"/>
        <w:bottom w:val="none" w:sz="0" w:space="0" w:color="auto"/>
        <w:right w:val="none" w:sz="0" w:space="0" w:color="auto"/>
      </w:divBdr>
    </w:div>
    <w:div w:id="1361935285">
      <w:marLeft w:val="480"/>
      <w:marRight w:val="0"/>
      <w:marTop w:val="0"/>
      <w:marBottom w:val="0"/>
      <w:divBdr>
        <w:top w:val="none" w:sz="0" w:space="0" w:color="auto"/>
        <w:left w:val="none" w:sz="0" w:space="0" w:color="auto"/>
        <w:bottom w:val="none" w:sz="0" w:space="0" w:color="auto"/>
        <w:right w:val="none" w:sz="0" w:space="0" w:color="auto"/>
      </w:divBdr>
    </w:div>
    <w:div w:id="1361974065">
      <w:marLeft w:val="480"/>
      <w:marRight w:val="0"/>
      <w:marTop w:val="0"/>
      <w:marBottom w:val="0"/>
      <w:divBdr>
        <w:top w:val="none" w:sz="0" w:space="0" w:color="auto"/>
        <w:left w:val="none" w:sz="0" w:space="0" w:color="auto"/>
        <w:bottom w:val="none" w:sz="0" w:space="0" w:color="auto"/>
        <w:right w:val="none" w:sz="0" w:space="0" w:color="auto"/>
      </w:divBdr>
    </w:div>
    <w:div w:id="1361977743">
      <w:marLeft w:val="480"/>
      <w:marRight w:val="0"/>
      <w:marTop w:val="0"/>
      <w:marBottom w:val="0"/>
      <w:divBdr>
        <w:top w:val="none" w:sz="0" w:space="0" w:color="auto"/>
        <w:left w:val="none" w:sz="0" w:space="0" w:color="auto"/>
        <w:bottom w:val="none" w:sz="0" w:space="0" w:color="auto"/>
        <w:right w:val="none" w:sz="0" w:space="0" w:color="auto"/>
      </w:divBdr>
    </w:div>
    <w:div w:id="1362046615">
      <w:marLeft w:val="480"/>
      <w:marRight w:val="0"/>
      <w:marTop w:val="0"/>
      <w:marBottom w:val="0"/>
      <w:divBdr>
        <w:top w:val="none" w:sz="0" w:space="0" w:color="auto"/>
        <w:left w:val="none" w:sz="0" w:space="0" w:color="auto"/>
        <w:bottom w:val="none" w:sz="0" w:space="0" w:color="auto"/>
        <w:right w:val="none" w:sz="0" w:space="0" w:color="auto"/>
      </w:divBdr>
    </w:div>
    <w:div w:id="1362054142">
      <w:marLeft w:val="480"/>
      <w:marRight w:val="0"/>
      <w:marTop w:val="0"/>
      <w:marBottom w:val="0"/>
      <w:divBdr>
        <w:top w:val="none" w:sz="0" w:space="0" w:color="auto"/>
        <w:left w:val="none" w:sz="0" w:space="0" w:color="auto"/>
        <w:bottom w:val="none" w:sz="0" w:space="0" w:color="auto"/>
        <w:right w:val="none" w:sz="0" w:space="0" w:color="auto"/>
      </w:divBdr>
    </w:div>
    <w:div w:id="1362055083">
      <w:marLeft w:val="480"/>
      <w:marRight w:val="0"/>
      <w:marTop w:val="0"/>
      <w:marBottom w:val="0"/>
      <w:divBdr>
        <w:top w:val="none" w:sz="0" w:space="0" w:color="auto"/>
        <w:left w:val="none" w:sz="0" w:space="0" w:color="auto"/>
        <w:bottom w:val="none" w:sz="0" w:space="0" w:color="auto"/>
        <w:right w:val="none" w:sz="0" w:space="0" w:color="auto"/>
      </w:divBdr>
    </w:div>
    <w:div w:id="1362124464">
      <w:marLeft w:val="480"/>
      <w:marRight w:val="0"/>
      <w:marTop w:val="0"/>
      <w:marBottom w:val="0"/>
      <w:divBdr>
        <w:top w:val="none" w:sz="0" w:space="0" w:color="auto"/>
        <w:left w:val="none" w:sz="0" w:space="0" w:color="auto"/>
        <w:bottom w:val="none" w:sz="0" w:space="0" w:color="auto"/>
        <w:right w:val="none" w:sz="0" w:space="0" w:color="auto"/>
      </w:divBdr>
    </w:div>
    <w:div w:id="1362172695">
      <w:marLeft w:val="480"/>
      <w:marRight w:val="0"/>
      <w:marTop w:val="0"/>
      <w:marBottom w:val="0"/>
      <w:divBdr>
        <w:top w:val="none" w:sz="0" w:space="0" w:color="auto"/>
        <w:left w:val="none" w:sz="0" w:space="0" w:color="auto"/>
        <w:bottom w:val="none" w:sz="0" w:space="0" w:color="auto"/>
        <w:right w:val="none" w:sz="0" w:space="0" w:color="auto"/>
      </w:divBdr>
    </w:div>
    <w:div w:id="1362244266">
      <w:marLeft w:val="480"/>
      <w:marRight w:val="0"/>
      <w:marTop w:val="0"/>
      <w:marBottom w:val="0"/>
      <w:divBdr>
        <w:top w:val="none" w:sz="0" w:space="0" w:color="auto"/>
        <w:left w:val="none" w:sz="0" w:space="0" w:color="auto"/>
        <w:bottom w:val="none" w:sz="0" w:space="0" w:color="auto"/>
        <w:right w:val="none" w:sz="0" w:space="0" w:color="auto"/>
      </w:divBdr>
    </w:div>
    <w:div w:id="1362247972">
      <w:marLeft w:val="480"/>
      <w:marRight w:val="0"/>
      <w:marTop w:val="0"/>
      <w:marBottom w:val="0"/>
      <w:divBdr>
        <w:top w:val="none" w:sz="0" w:space="0" w:color="auto"/>
        <w:left w:val="none" w:sz="0" w:space="0" w:color="auto"/>
        <w:bottom w:val="none" w:sz="0" w:space="0" w:color="auto"/>
        <w:right w:val="none" w:sz="0" w:space="0" w:color="auto"/>
      </w:divBdr>
    </w:div>
    <w:div w:id="1362315729">
      <w:marLeft w:val="480"/>
      <w:marRight w:val="0"/>
      <w:marTop w:val="0"/>
      <w:marBottom w:val="0"/>
      <w:divBdr>
        <w:top w:val="none" w:sz="0" w:space="0" w:color="auto"/>
        <w:left w:val="none" w:sz="0" w:space="0" w:color="auto"/>
        <w:bottom w:val="none" w:sz="0" w:space="0" w:color="auto"/>
        <w:right w:val="none" w:sz="0" w:space="0" w:color="auto"/>
      </w:divBdr>
    </w:div>
    <w:div w:id="1362319161">
      <w:marLeft w:val="480"/>
      <w:marRight w:val="0"/>
      <w:marTop w:val="0"/>
      <w:marBottom w:val="0"/>
      <w:divBdr>
        <w:top w:val="none" w:sz="0" w:space="0" w:color="auto"/>
        <w:left w:val="none" w:sz="0" w:space="0" w:color="auto"/>
        <w:bottom w:val="none" w:sz="0" w:space="0" w:color="auto"/>
        <w:right w:val="none" w:sz="0" w:space="0" w:color="auto"/>
      </w:divBdr>
    </w:div>
    <w:div w:id="1362319510">
      <w:marLeft w:val="480"/>
      <w:marRight w:val="0"/>
      <w:marTop w:val="0"/>
      <w:marBottom w:val="0"/>
      <w:divBdr>
        <w:top w:val="none" w:sz="0" w:space="0" w:color="auto"/>
        <w:left w:val="none" w:sz="0" w:space="0" w:color="auto"/>
        <w:bottom w:val="none" w:sz="0" w:space="0" w:color="auto"/>
        <w:right w:val="none" w:sz="0" w:space="0" w:color="auto"/>
      </w:divBdr>
    </w:div>
    <w:div w:id="1362439048">
      <w:marLeft w:val="480"/>
      <w:marRight w:val="0"/>
      <w:marTop w:val="0"/>
      <w:marBottom w:val="0"/>
      <w:divBdr>
        <w:top w:val="none" w:sz="0" w:space="0" w:color="auto"/>
        <w:left w:val="none" w:sz="0" w:space="0" w:color="auto"/>
        <w:bottom w:val="none" w:sz="0" w:space="0" w:color="auto"/>
        <w:right w:val="none" w:sz="0" w:space="0" w:color="auto"/>
      </w:divBdr>
    </w:div>
    <w:div w:id="1362439305">
      <w:marLeft w:val="480"/>
      <w:marRight w:val="0"/>
      <w:marTop w:val="0"/>
      <w:marBottom w:val="0"/>
      <w:divBdr>
        <w:top w:val="none" w:sz="0" w:space="0" w:color="auto"/>
        <w:left w:val="none" w:sz="0" w:space="0" w:color="auto"/>
        <w:bottom w:val="none" w:sz="0" w:space="0" w:color="auto"/>
        <w:right w:val="none" w:sz="0" w:space="0" w:color="auto"/>
      </w:divBdr>
    </w:div>
    <w:div w:id="1362439744">
      <w:marLeft w:val="480"/>
      <w:marRight w:val="0"/>
      <w:marTop w:val="0"/>
      <w:marBottom w:val="0"/>
      <w:divBdr>
        <w:top w:val="none" w:sz="0" w:space="0" w:color="auto"/>
        <w:left w:val="none" w:sz="0" w:space="0" w:color="auto"/>
        <w:bottom w:val="none" w:sz="0" w:space="0" w:color="auto"/>
        <w:right w:val="none" w:sz="0" w:space="0" w:color="auto"/>
      </w:divBdr>
    </w:div>
    <w:div w:id="1362508412">
      <w:marLeft w:val="480"/>
      <w:marRight w:val="0"/>
      <w:marTop w:val="0"/>
      <w:marBottom w:val="0"/>
      <w:divBdr>
        <w:top w:val="none" w:sz="0" w:space="0" w:color="auto"/>
        <w:left w:val="none" w:sz="0" w:space="0" w:color="auto"/>
        <w:bottom w:val="none" w:sz="0" w:space="0" w:color="auto"/>
        <w:right w:val="none" w:sz="0" w:space="0" w:color="auto"/>
      </w:divBdr>
    </w:div>
    <w:div w:id="1362583937">
      <w:marLeft w:val="480"/>
      <w:marRight w:val="0"/>
      <w:marTop w:val="0"/>
      <w:marBottom w:val="0"/>
      <w:divBdr>
        <w:top w:val="none" w:sz="0" w:space="0" w:color="auto"/>
        <w:left w:val="none" w:sz="0" w:space="0" w:color="auto"/>
        <w:bottom w:val="none" w:sz="0" w:space="0" w:color="auto"/>
        <w:right w:val="none" w:sz="0" w:space="0" w:color="auto"/>
      </w:divBdr>
    </w:div>
    <w:div w:id="1362585834">
      <w:marLeft w:val="480"/>
      <w:marRight w:val="0"/>
      <w:marTop w:val="0"/>
      <w:marBottom w:val="0"/>
      <w:divBdr>
        <w:top w:val="none" w:sz="0" w:space="0" w:color="auto"/>
        <w:left w:val="none" w:sz="0" w:space="0" w:color="auto"/>
        <w:bottom w:val="none" w:sz="0" w:space="0" w:color="auto"/>
        <w:right w:val="none" w:sz="0" w:space="0" w:color="auto"/>
      </w:divBdr>
    </w:div>
    <w:div w:id="1362591196">
      <w:marLeft w:val="480"/>
      <w:marRight w:val="0"/>
      <w:marTop w:val="0"/>
      <w:marBottom w:val="0"/>
      <w:divBdr>
        <w:top w:val="none" w:sz="0" w:space="0" w:color="auto"/>
        <w:left w:val="none" w:sz="0" w:space="0" w:color="auto"/>
        <w:bottom w:val="none" w:sz="0" w:space="0" w:color="auto"/>
        <w:right w:val="none" w:sz="0" w:space="0" w:color="auto"/>
      </w:divBdr>
    </w:div>
    <w:div w:id="1362631510">
      <w:marLeft w:val="480"/>
      <w:marRight w:val="0"/>
      <w:marTop w:val="0"/>
      <w:marBottom w:val="0"/>
      <w:divBdr>
        <w:top w:val="none" w:sz="0" w:space="0" w:color="auto"/>
        <w:left w:val="none" w:sz="0" w:space="0" w:color="auto"/>
        <w:bottom w:val="none" w:sz="0" w:space="0" w:color="auto"/>
        <w:right w:val="none" w:sz="0" w:space="0" w:color="auto"/>
      </w:divBdr>
    </w:div>
    <w:div w:id="1362633256">
      <w:marLeft w:val="480"/>
      <w:marRight w:val="0"/>
      <w:marTop w:val="0"/>
      <w:marBottom w:val="0"/>
      <w:divBdr>
        <w:top w:val="none" w:sz="0" w:space="0" w:color="auto"/>
        <w:left w:val="none" w:sz="0" w:space="0" w:color="auto"/>
        <w:bottom w:val="none" w:sz="0" w:space="0" w:color="auto"/>
        <w:right w:val="none" w:sz="0" w:space="0" w:color="auto"/>
      </w:divBdr>
    </w:div>
    <w:div w:id="1362701562">
      <w:marLeft w:val="480"/>
      <w:marRight w:val="0"/>
      <w:marTop w:val="0"/>
      <w:marBottom w:val="0"/>
      <w:divBdr>
        <w:top w:val="none" w:sz="0" w:space="0" w:color="auto"/>
        <w:left w:val="none" w:sz="0" w:space="0" w:color="auto"/>
        <w:bottom w:val="none" w:sz="0" w:space="0" w:color="auto"/>
        <w:right w:val="none" w:sz="0" w:space="0" w:color="auto"/>
      </w:divBdr>
    </w:div>
    <w:div w:id="1362703265">
      <w:marLeft w:val="480"/>
      <w:marRight w:val="0"/>
      <w:marTop w:val="0"/>
      <w:marBottom w:val="0"/>
      <w:divBdr>
        <w:top w:val="none" w:sz="0" w:space="0" w:color="auto"/>
        <w:left w:val="none" w:sz="0" w:space="0" w:color="auto"/>
        <w:bottom w:val="none" w:sz="0" w:space="0" w:color="auto"/>
        <w:right w:val="none" w:sz="0" w:space="0" w:color="auto"/>
      </w:divBdr>
    </w:div>
    <w:div w:id="1362783739">
      <w:marLeft w:val="480"/>
      <w:marRight w:val="0"/>
      <w:marTop w:val="0"/>
      <w:marBottom w:val="0"/>
      <w:divBdr>
        <w:top w:val="none" w:sz="0" w:space="0" w:color="auto"/>
        <w:left w:val="none" w:sz="0" w:space="0" w:color="auto"/>
        <w:bottom w:val="none" w:sz="0" w:space="0" w:color="auto"/>
        <w:right w:val="none" w:sz="0" w:space="0" w:color="auto"/>
      </w:divBdr>
    </w:div>
    <w:div w:id="1362785998">
      <w:marLeft w:val="480"/>
      <w:marRight w:val="0"/>
      <w:marTop w:val="0"/>
      <w:marBottom w:val="0"/>
      <w:divBdr>
        <w:top w:val="none" w:sz="0" w:space="0" w:color="auto"/>
        <w:left w:val="none" w:sz="0" w:space="0" w:color="auto"/>
        <w:bottom w:val="none" w:sz="0" w:space="0" w:color="auto"/>
        <w:right w:val="none" w:sz="0" w:space="0" w:color="auto"/>
      </w:divBdr>
    </w:div>
    <w:div w:id="1362828215">
      <w:marLeft w:val="480"/>
      <w:marRight w:val="0"/>
      <w:marTop w:val="0"/>
      <w:marBottom w:val="0"/>
      <w:divBdr>
        <w:top w:val="none" w:sz="0" w:space="0" w:color="auto"/>
        <w:left w:val="none" w:sz="0" w:space="0" w:color="auto"/>
        <w:bottom w:val="none" w:sz="0" w:space="0" w:color="auto"/>
        <w:right w:val="none" w:sz="0" w:space="0" w:color="auto"/>
      </w:divBdr>
    </w:div>
    <w:div w:id="1362851987">
      <w:marLeft w:val="480"/>
      <w:marRight w:val="0"/>
      <w:marTop w:val="0"/>
      <w:marBottom w:val="0"/>
      <w:divBdr>
        <w:top w:val="none" w:sz="0" w:space="0" w:color="auto"/>
        <w:left w:val="none" w:sz="0" w:space="0" w:color="auto"/>
        <w:bottom w:val="none" w:sz="0" w:space="0" w:color="auto"/>
        <w:right w:val="none" w:sz="0" w:space="0" w:color="auto"/>
      </w:divBdr>
    </w:div>
    <w:div w:id="1362898233">
      <w:marLeft w:val="480"/>
      <w:marRight w:val="0"/>
      <w:marTop w:val="0"/>
      <w:marBottom w:val="0"/>
      <w:divBdr>
        <w:top w:val="none" w:sz="0" w:space="0" w:color="auto"/>
        <w:left w:val="none" w:sz="0" w:space="0" w:color="auto"/>
        <w:bottom w:val="none" w:sz="0" w:space="0" w:color="auto"/>
        <w:right w:val="none" w:sz="0" w:space="0" w:color="auto"/>
      </w:divBdr>
    </w:div>
    <w:div w:id="1362903317">
      <w:marLeft w:val="480"/>
      <w:marRight w:val="0"/>
      <w:marTop w:val="0"/>
      <w:marBottom w:val="0"/>
      <w:divBdr>
        <w:top w:val="none" w:sz="0" w:space="0" w:color="auto"/>
        <w:left w:val="none" w:sz="0" w:space="0" w:color="auto"/>
        <w:bottom w:val="none" w:sz="0" w:space="0" w:color="auto"/>
        <w:right w:val="none" w:sz="0" w:space="0" w:color="auto"/>
      </w:divBdr>
    </w:div>
    <w:div w:id="1362977302">
      <w:marLeft w:val="480"/>
      <w:marRight w:val="0"/>
      <w:marTop w:val="0"/>
      <w:marBottom w:val="0"/>
      <w:divBdr>
        <w:top w:val="none" w:sz="0" w:space="0" w:color="auto"/>
        <w:left w:val="none" w:sz="0" w:space="0" w:color="auto"/>
        <w:bottom w:val="none" w:sz="0" w:space="0" w:color="auto"/>
        <w:right w:val="none" w:sz="0" w:space="0" w:color="auto"/>
      </w:divBdr>
    </w:div>
    <w:div w:id="1362978265">
      <w:marLeft w:val="480"/>
      <w:marRight w:val="0"/>
      <w:marTop w:val="0"/>
      <w:marBottom w:val="0"/>
      <w:divBdr>
        <w:top w:val="none" w:sz="0" w:space="0" w:color="auto"/>
        <w:left w:val="none" w:sz="0" w:space="0" w:color="auto"/>
        <w:bottom w:val="none" w:sz="0" w:space="0" w:color="auto"/>
        <w:right w:val="none" w:sz="0" w:space="0" w:color="auto"/>
      </w:divBdr>
    </w:div>
    <w:div w:id="1363050026">
      <w:marLeft w:val="480"/>
      <w:marRight w:val="0"/>
      <w:marTop w:val="0"/>
      <w:marBottom w:val="0"/>
      <w:divBdr>
        <w:top w:val="none" w:sz="0" w:space="0" w:color="auto"/>
        <w:left w:val="none" w:sz="0" w:space="0" w:color="auto"/>
        <w:bottom w:val="none" w:sz="0" w:space="0" w:color="auto"/>
        <w:right w:val="none" w:sz="0" w:space="0" w:color="auto"/>
      </w:divBdr>
    </w:div>
    <w:div w:id="1363088768">
      <w:marLeft w:val="480"/>
      <w:marRight w:val="0"/>
      <w:marTop w:val="0"/>
      <w:marBottom w:val="0"/>
      <w:divBdr>
        <w:top w:val="none" w:sz="0" w:space="0" w:color="auto"/>
        <w:left w:val="none" w:sz="0" w:space="0" w:color="auto"/>
        <w:bottom w:val="none" w:sz="0" w:space="0" w:color="auto"/>
        <w:right w:val="none" w:sz="0" w:space="0" w:color="auto"/>
      </w:divBdr>
    </w:div>
    <w:div w:id="1363089242">
      <w:marLeft w:val="480"/>
      <w:marRight w:val="0"/>
      <w:marTop w:val="0"/>
      <w:marBottom w:val="0"/>
      <w:divBdr>
        <w:top w:val="none" w:sz="0" w:space="0" w:color="auto"/>
        <w:left w:val="none" w:sz="0" w:space="0" w:color="auto"/>
        <w:bottom w:val="none" w:sz="0" w:space="0" w:color="auto"/>
        <w:right w:val="none" w:sz="0" w:space="0" w:color="auto"/>
      </w:divBdr>
    </w:div>
    <w:div w:id="1363091604">
      <w:marLeft w:val="480"/>
      <w:marRight w:val="0"/>
      <w:marTop w:val="0"/>
      <w:marBottom w:val="0"/>
      <w:divBdr>
        <w:top w:val="none" w:sz="0" w:space="0" w:color="auto"/>
        <w:left w:val="none" w:sz="0" w:space="0" w:color="auto"/>
        <w:bottom w:val="none" w:sz="0" w:space="0" w:color="auto"/>
        <w:right w:val="none" w:sz="0" w:space="0" w:color="auto"/>
      </w:divBdr>
    </w:div>
    <w:div w:id="1363095234">
      <w:marLeft w:val="480"/>
      <w:marRight w:val="0"/>
      <w:marTop w:val="0"/>
      <w:marBottom w:val="0"/>
      <w:divBdr>
        <w:top w:val="none" w:sz="0" w:space="0" w:color="auto"/>
        <w:left w:val="none" w:sz="0" w:space="0" w:color="auto"/>
        <w:bottom w:val="none" w:sz="0" w:space="0" w:color="auto"/>
        <w:right w:val="none" w:sz="0" w:space="0" w:color="auto"/>
      </w:divBdr>
    </w:div>
    <w:div w:id="1363164897">
      <w:marLeft w:val="480"/>
      <w:marRight w:val="0"/>
      <w:marTop w:val="0"/>
      <w:marBottom w:val="0"/>
      <w:divBdr>
        <w:top w:val="none" w:sz="0" w:space="0" w:color="auto"/>
        <w:left w:val="none" w:sz="0" w:space="0" w:color="auto"/>
        <w:bottom w:val="none" w:sz="0" w:space="0" w:color="auto"/>
        <w:right w:val="none" w:sz="0" w:space="0" w:color="auto"/>
      </w:divBdr>
    </w:div>
    <w:div w:id="1363172332">
      <w:marLeft w:val="480"/>
      <w:marRight w:val="0"/>
      <w:marTop w:val="0"/>
      <w:marBottom w:val="0"/>
      <w:divBdr>
        <w:top w:val="none" w:sz="0" w:space="0" w:color="auto"/>
        <w:left w:val="none" w:sz="0" w:space="0" w:color="auto"/>
        <w:bottom w:val="none" w:sz="0" w:space="0" w:color="auto"/>
        <w:right w:val="none" w:sz="0" w:space="0" w:color="auto"/>
      </w:divBdr>
    </w:div>
    <w:div w:id="1363282055">
      <w:marLeft w:val="480"/>
      <w:marRight w:val="0"/>
      <w:marTop w:val="0"/>
      <w:marBottom w:val="0"/>
      <w:divBdr>
        <w:top w:val="none" w:sz="0" w:space="0" w:color="auto"/>
        <w:left w:val="none" w:sz="0" w:space="0" w:color="auto"/>
        <w:bottom w:val="none" w:sz="0" w:space="0" w:color="auto"/>
        <w:right w:val="none" w:sz="0" w:space="0" w:color="auto"/>
      </w:divBdr>
    </w:div>
    <w:div w:id="1363282473">
      <w:marLeft w:val="480"/>
      <w:marRight w:val="0"/>
      <w:marTop w:val="0"/>
      <w:marBottom w:val="0"/>
      <w:divBdr>
        <w:top w:val="none" w:sz="0" w:space="0" w:color="auto"/>
        <w:left w:val="none" w:sz="0" w:space="0" w:color="auto"/>
        <w:bottom w:val="none" w:sz="0" w:space="0" w:color="auto"/>
        <w:right w:val="none" w:sz="0" w:space="0" w:color="auto"/>
      </w:divBdr>
    </w:div>
    <w:div w:id="1363290504">
      <w:marLeft w:val="480"/>
      <w:marRight w:val="0"/>
      <w:marTop w:val="0"/>
      <w:marBottom w:val="0"/>
      <w:divBdr>
        <w:top w:val="none" w:sz="0" w:space="0" w:color="auto"/>
        <w:left w:val="none" w:sz="0" w:space="0" w:color="auto"/>
        <w:bottom w:val="none" w:sz="0" w:space="0" w:color="auto"/>
        <w:right w:val="none" w:sz="0" w:space="0" w:color="auto"/>
      </w:divBdr>
    </w:div>
    <w:div w:id="1363356799">
      <w:marLeft w:val="480"/>
      <w:marRight w:val="0"/>
      <w:marTop w:val="0"/>
      <w:marBottom w:val="0"/>
      <w:divBdr>
        <w:top w:val="none" w:sz="0" w:space="0" w:color="auto"/>
        <w:left w:val="none" w:sz="0" w:space="0" w:color="auto"/>
        <w:bottom w:val="none" w:sz="0" w:space="0" w:color="auto"/>
        <w:right w:val="none" w:sz="0" w:space="0" w:color="auto"/>
      </w:divBdr>
    </w:div>
    <w:div w:id="1363365178">
      <w:marLeft w:val="480"/>
      <w:marRight w:val="0"/>
      <w:marTop w:val="0"/>
      <w:marBottom w:val="0"/>
      <w:divBdr>
        <w:top w:val="none" w:sz="0" w:space="0" w:color="auto"/>
        <w:left w:val="none" w:sz="0" w:space="0" w:color="auto"/>
        <w:bottom w:val="none" w:sz="0" w:space="0" w:color="auto"/>
        <w:right w:val="none" w:sz="0" w:space="0" w:color="auto"/>
      </w:divBdr>
    </w:div>
    <w:div w:id="1363432199">
      <w:marLeft w:val="480"/>
      <w:marRight w:val="0"/>
      <w:marTop w:val="0"/>
      <w:marBottom w:val="0"/>
      <w:divBdr>
        <w:top w:val="none" w:sz="0" w:space="0" w:color="auto"/>
        <w:left w:val="none" w:sz="0" w:space="0" w:color="auto"/>
        <w:bottom w:val="none" w:sz="0" w:space="0" w:color="auto"/>
        <w:right w:val="none" w:sz="0" w:space="0" w:color="auto"/>
      </w:divBdr>
    </w:div>
    <w:div w:id="1363437249">
      <w:marLeft w:val="480"/>
      <w:marRight w:val="0"/>
      <w:marTop w:val="0"/>
      <w:marBottom w:val="0"/>
      <w:divBdr>
        <w:top w:val="none" w:sz="0" w:space="0" w:color="auto"/>
        <w:left w:val="none" w:sz="0" w:space="0" w:color="auto"/>
        <w:bottom w:val="none" w:sz="0" w:space="0" w:color="auto"/>
        <w:right w:val="none" w:sz="0" w:space="0" w:color="auto"/>
      </w:divBdr>
    </w:div>
    <w:div w:id="1363440251">
      <w:marLeft w:val="480"/>
      <w:marRight w:val="0"/>
      <w:marTop w:val="0"/>
      <w:marBottom w:val="0"/>
      <w:divBdr>
        <w:top w:val="none" w:sz="0" w:space="0" w:color="auto"/>
        <w:left w:val="none" w:sz="0" w:space="0" w:color="auto"/>
        <w:bottom w:val="none" w:sz="0" w:space="0" w:color="auto"/>
        <w:right w:val="none" w:sz="0" w:space="0" w:color="auto"/>
      </w:divBdr>
    </w:div>
    <w:div w:id="1363479702">
      <w:marLeft w:val="480"/>
      <w:marRight w:val="0"/>
      <w:marTop w:val="0"/>
      <w:marBottom w:val="0"/>
      <w:divBdr>
        <w:top w:val="none" w:sz="0" w:space="0" w:color="auto"/>
        <w:left w:val="none" w:sz="0" w:space="0" w:color="auto"/>
        <w:bottom w:val="none" w:sz="0" w:space="0" w:color="auto"/>
        <w:right w:val="none" w:sz="0" w:space="0" w:color="auto"/>
      </w:divBdr>
    </w:div>
    <w:div w:id="1363508562">
      <w:marLeft w:val="480"/>
      <w:marRight w:val="0"/>
      <w:marTop w:val="0"/>
      <w:marBottom w:val="0"/>
      <w:divBdr>
        <w:top w:val="none" w:sz="0" w:space="0" w:color="auto"/>
        <w:left w:val="none" w:sz="0" w:space="0" w:color="auto"/>
        <w:bottom w:val="none" w:sz="0" w:space="0" w:color="auto"/>
        <w:right w:val="none" w:sz="0" w:space="0" w:color="auto"/>
      </w:divBdr>
    </w:div>
    <w:div w:id="1363550564">
      <w:marLeft w:val="480"/>
      <w:marRight w:val="0"/>
      <w:marTop w:val="0"/>
      <w:marBottom w:val="0"/>
      <w:divBdr>
        <w:top w:val="none" w:sz="0" w:space="0" w:color="auto"/>
        <w:left w:val="none" w:sz="0" w:space="0" w:color="auto"/>
        <w:bottom w:val="none" w:sz="0" w:space="0" w:color="auto"/>
        <w:right w:val="none" w:sz="0" w:space="0" w:color="auto"/>
      </w:divBdr>
    </w:div>
    <w:div w:id="1363552276">
      <w:marLeft w:val="480"/>
      <w:marRight w:val="0"/>
      <w:marTop w:val="0"/>
      <w:marBottom w:val="0"/>
      <w:divBdr>
        <w:top w:val="none" w:sz="0" w:space="0" w:color="auto"/>
        <w:left w:val="none" w:sz="0" w:space="0" w:color="auto"/>
        <w:bottom w:val="none" w:sz="0" w:space="0" w:color="auto"/>
        <w:right w:val="none" w:sz="0" w:space="0" w:color="auto"/>
      </w:divBdr>
    </w:div>
    <w:div w:id="1363557859">
      <w:marLeft w:val="480"/>
      <w:marRight w:val="0"/>
      <w:marTop w:val="0"/>
      <w:marBottom w:val="0"/>
      <w:divBdr>
        <w:top w:val="none" w:sz="0" w:space="0" w:color="auto"/>
        <w:left w:val="none" w:sz="0" w:space="0" w:color="auto"/>
        <w:bottom w:val="none" w:sz="0" w:space="0" w:color="auto"/>
        <w:right w:val="none" w:sz="0" w:space="0" w:color="auto"/>
      </w:divBdr>
    </w:div>
    <w:div w:id="1363625584">
      <w:marLeft w:val="480"/>
      <w:marRight w:val="0"/>
      <w:marTop w:val="0"/>
      <w:marBottom w:val="0"/>
      <w:divBdr>
        <w:top w:val="none" w:sz="0" w:space="0" w:color="auto"/>
        <w:left w:val="none" w:sz="0" w:space="0" w:color="auto"/>
        <w:bottom w:val="none" w:sz="0" w:space="0" w:color="auto"/>
        <w:right w:val="none" w:sz="0" w:space="0" w:color="auto"/>
      </w:divBdr>
    </w:div>
    <w:div w:id="1363625728">
      <w:marLeft w:val="480"/>
      <w:marRight w:val="0"/>
      <w:marTop w:val="0"/>
      <w:marBottom w:val="0"/>
      <w:divBdr>
        <w:top w:val="none" w:sz="0" w:space="0" w:color="auto"/>
        <w:left w:val="none" w:sz="0" w:space="0" w:color="auto"/>
        <w:bottom w:val="none" w:sz="0" w:space="0" w:color="auto"/>
        <w:right w:val="none" w:sz="0" w:space="0" w:color="auto"/>
      </w:divBdr>
    </w:div>
    <w:div w:id="1363675496">
      <w:marLeft w:val="480"/>
      <w:marRight w:val="0"/>
      <w:marTop w:val="0"/>
      <w:marBottom w:val="0"/>
      <w:divBdr>
        <w:top w:val="none" w:sz="0" w:space="0" w:color="auto"/>
        <w:left w:val="none" w:sz="0" w:space="0" w:color="auto"/>
        <w:bottom w:val="none" w:sz="0" w:space="0" w:color="auto"/>
        <w:right w:val="none" w:sz="0" w:space="0" w:color="auto"/>
      </w:divBdr>
    </w:div>
    <w:div w:id="1363749807">
      <w:marLeft w:val="480"/>
      <w:marRight w:val="0"/>
      <w:marTop w:val="0"/>
      <w:marBottom w:val="0"/>
      <w:divBdr>
        <w:top w:val="none" w:sz="0" w:space="0" w:color="auto"/>
        <w:left w:val="none" w:sz="0" w:space="0" w:color="auto"/>
        <w:bottom w:val="none" w:sz="0" w:space="0" w:color="auto"/>
        <w:right w:val="none" w:sz="0" w:space="0" w:color="auto"/>
      </w:divBdr>
    </w:div>
    <w:div w:id="1363750288">
      <w:marLeft w:val="480"/>
      <w:marRight w:val="0"/>
      <w:marTop w:val="0"/>
      <w:marBottom w:val="0"/>
      <w:divBdr>
        <w:top w:val="none" w:sz="0" w:space="0" w:color="auto"/>
        <w:left w:val="none" w:sz="0" w:space="0" w:color="auto"/>
        <w:bottom w:val="none" w:sz="0" w:space="0" w:color="auto"/>
        <w:right w:val="none" w:sz="0" w:space="0" w:color="auto"/>
      </w:divBdr>
    </w:div>
    <w:div w:id="1363821164">
      <w:marLeft w:val="480"/>
      <w:marRight w:val="0"/>
      <w:marTop w:val="0"/>
      <w:marBottom w:val="0"/>
      <w:divBdr>
        <w:top w:val="none" w:sz="0" w:space="0" w:color="auto"/>
        <w:left w:val="none" w:sz="0" w:space="0" w:color="auto"/>
        <w:bottom w:val="none" w:sz="0" w:space="0" w:color="auto"/>
        <w:right w:val="none" w:sz="0" w:space="0" w:color="auto"/>
      </w:divBdr>
    </w:div>
    <w:div w:id="1363826368">
      <w:marLeft w:val="480"/>
      <w:marRight w:val="0"/>
      <w:marTop w:val="0"/>
      <w:marBottom w:val="0"/>
      <w:divBdr>
        <w:top w:val="none" w:sz="0" w:space="0" w:color="auto"/>
        <w:left w:val="none" w:sz="0" w:space="0" w:color="auto"/>
        <w:bottom w:val="none" w:sz="0" w:space="0" w:color="auto"/>
        <w:right w:val="none" w:sz="0" w:space="0" w:color="auto"/>
      </w:divBdr>
    </w:div>
    <w:div w:id="1363899542">
      <w:marLeft w:val="480"/>
      <w:marRight w:val="0"/>
      <w:marTop w:val="0"/>
      <w:marBottom w:val="0"/>
      <w:divBdr>
        <w:top w:val="none" w:sz="0" w:space="0" w:color="auto"/>
        <w:left w:val="none" w:sz="0" w:space="0" w:color="auto"/>
        <w:bottom w:val="none" w:sz="0" w:space="0" w:color="auto"/>
        <w:right w:val="none" w:sz="0" w:space="0" w:color="auto"/>
      </w:divBdr>
    </w:div>
    <w:div w:id="1363901758">
      <w:marLeft w:val="480"/>
      <w:marRight w:val="0"/>
      <w:marTop w:val="0"/>
      <w:marBottom w:val="0"/>
      <w:divBdr>
        <w:top w:val="none" w:sz="0" w:space="0" w:color="auto"/>
        <w:left w:val="none" w:sz="0" w:space="0" w:color="auto"/>
        <w:bottom w:val="none" w:sz="0" w:space="0" w:color="auto"/>
        <w:right w:val="none" w:sz="0" w:space="0" w:color="auto"/>
      </w:divBdr>
    </w:div>
    <w:div w:id="1363938921">
      <w:marLeft w:val="480"/>
      <w:marRight w:val="0"/>
      <w:marTop w:val="0"/>
      <w:marBottom w:val="0"/>
      <w:divBdr>
        <w:top w:val="none" w:sz="0" w:space="0" w:color="auto"/>
        <w:left w:val="none" w:sz="0" w:space="0" w:color="auto"/>
        <w:bottom w:val="none" w:sz="0" w:space="0" w:color="auto"/>
        <w:right w:val="none" w:sz="0" w:space="0" w:color="auto"/>
      </w:divBdr>
    </w:div>
    <w:div w:id="1363944950">
      <w:marLeft w:val="480"/>
      <w:marRight w:val="0"/>
      <w:marTop w:val="0"/>
      <w:marBottom w:val="0"/>
      <w:divBdr>
        <w:top w:val="none" w:sz="0" w:space="0" w:color="auto"/>
        <w:left w:val="none" w:sz="0" w:space="0" w:color="auto"/>
        <w:bottom w:val="none" w:sz="0" w:space="0" w:color="auto"/>
        <w:right w:val="none" w:sz="0" w:space="0" w:color="auto"/>
      </w:divBdr>
    </w:div>
    <w:div w:id="1364015336">
      <w:marLeft w:val="480"/>
      <w:marRight w:val="0"/>
      <w:marTop w:val="0"/>
      <w:marBottom w:val="0"/>
      <w:divBdr>
        <w:top w:val="none" w:sz="0" w:space="0" w:color="auto"/>
        <w:left w:val="none" w:sz="0" w:space="0" w:color="auto"/>
        <w:bottom w:val="none" w:sz="0" w:space="0" w:color="auto"/>
        <w:right w:val="none" w:sz="0" w:space="0" w:color="auto"/>
      </w:divBdr>
    </w:div>
    <w:div w:id="1364017033">
      <w:marLeft w:val="480"/>
      <w:marRight w:val="0"/>
      <w:marTop w:val="0"/>
      <w:marBottom w:val="0"/>
      <w:divBdr>
        <w:top w:val="none" w:sz="0" w:space="0" w:color="auto"/>
        <w:left w:val="none" w:sz="0" w:space="0" w:color="auto"/>
        <w:bottom w:val="none" w:sz="0" w:space="0" w:color="auto"/>
        <w:right w:val="none" w:sz="0" w:space="0" w:color="auto"/>
      </w:divBdr>
    </w:div>
    <w:div w:id="1364017192">
      <w:marLeft w:val="480"/>
      <w:marRight w:val="0"/>
      <w:marTop w:val="0"/>
      <w:marBottom w:val="0"/>
      <w:divBdr>
        <w:top w:val="none" w:sz="0" w:space="0" w:color="auto"/>
        <w:left w:val="none" w:sz="0" w:space="0" w:color="auto"/>
        <w:bottom w:val="none" w:sz="0" w:space="0" w:color="auto"/>
        <w:right w:val="none" w:sz="0" w:space="0" w:color="auto"/>
      </w:divBdr>
    </w:div>
    <w:div w:id="1364020617">
      <w:marLeft w:val="480"/>
      <w:marRight w:val="0"/>
      <w:marTop w:val="0"/>
      <w:marBottom w:val="0"/>
      <w:divBdr>
        <w:top w:val="none" w:sz="0" w:space="0" w:color="auto"/>
        <w:left w:val="none" w:sz="0" w:space="0" w:color="auto"/>
        <w:bottom w:val="none" w:sz="0" w:space="0" w:color="auto"/>
        <w:right w:val="none" w:sz="0" w:space="0" w:color="auto"/>
      </w:divBdr>
    </w:div>
    <w:div w:id="1364163401">
      <w:marLeft w:val="480"/>
      <w:marRight w:val="0"/>
      <w:marTop w:val="0"/>
      <w:marBottom w:val="0"/>
      <w:divBdr>
        <w:top w:val="none" w:sz="0" w:space="0" w:color="auto"/>
        <w:left w:val="none" w:sz="0" w:space="0" w:color="auto"/>
        <w:bottom w:val="none" w:sz="0" w:space="0" w:color="auto"/>
        <w:right w:val="none" w:sz="0" w:space="0" w:color="auto"/>
      </w:divBdr>
    </w:div>
    <w:div w:id="1364211923">
      <w:marLeft w:val="480"/>
      <w:marRight w:val="0"/>
      <w:marTop w:val="0"/>
      <w:marBottom w:val="0"/>
      <w:divBdr>
        <w:top w:val="none" w:sz="0" w:space="0" w:color="auto"/>
        <w:left w:val="none" w:sz="0" w:space="0" w:color="auto"/>
        <w:bottom w:val="none" w:sz="0" w:space="0" w:color="auto"/>
        <w:right w:val="none" w:sz="0" w:space="0" w:color="auto"/>
      </w:divBdr>
    </w:div>
    <w:div w:id="1364214721">
      <w:marLeft w:val="480"/>
      <w:marRight w:val="0"/>
      <w:marTop w:val="0"/>
      <w:marBottom w:val="0"/>
      <w:divBdr>
        <w:top w:val="none" w:sz="0" w:space="0" w:color="auto"/>
        <w:left w:val="none" w:sz="0" w:space="0" w:color="auto"/>
        <w:bottom w:val="none" w:sz="0" w:space="0" w:color="auto"/>
        <w:right w:val="none" w:sz="0" w:space="0" w:color="auto"/>
      </w:divBdr>
    </w:div>
    <w:div w:id="1364281221">
      <w:marLeft w:val="480"/>
      <w:marRight w:val="0"/>
      <w:marTop w:val="0"/>
      <w:marBottom w:val="0"/>
      <w:divBdr>
        <w:top w:val="none" w:sz="0" w:space="0" w:color="auto"/>
        <w:left w:val="none" w:sz="0" w:space="0" w:color="auto"/>
        <w:bottom w:val="none" w:sz="0" w:space="0" w:color="auto"/>
        <w:right w:val="none" w:sz="0" w:space="0" w:color="auto"/>
      </w:divBdr>
    </w:div>
    <w:div w:id="1364283758">
      <w:marLeft w:val="480"/>
      <w:marRight w:val="0"/>
      <w:marTop w:val="0"/>
      <w:marBottom w:val="0"/>
      <w:divBdr>
        <w:top w:val="none" w:sz="0" w:space="0" w:color="auto"/>
        <w:left w:val="none" w:sz="0" w:space="0" w:color="auto"/>
        <w:bottom w:val="none" w:sz="0" w:space="0" w:color="auto"/>
        <w:right w:val="none" w:sz="0" w:space="0" w:color="auto"/>
      </w:divBdr>
    </w:div>
    <w:div w:id="1364284307">
      <w:marLeft w:val="480"/>
      <w:marRight w:val="0"/>
      <w:marTop w:val="0"/>
      <w:marBottom w:val="0"/>
      <w:divBdr>
        <w:top w:val="none" w:sz="0" w:space="0" w:color="auto"/>
        <w:left w:val="none" w:sz="0" w:space="0" w:color="auto"/>
        <w:bottom w:val="none" w:sz="0" w:space="0" w:color="auto"/>
        <w:right w:val="none" w:sz="0" w:space="0" w:color="auto"/>
      </w:divBdr>
    </w:div>
    <w:div w:id="1364287299">
      <w:marLeft w:val="480"/>
      <w:marRight w:val="0"/>
      <w:marTop w:val="0"/>
      <w:marBottom w:val="0"/>
      <w:divBdr>
        <w:top w:val="none" w:sz="0" w:space="0" w:color="auto"/>
        <w:left w:val="none" w:sz="0" w:space="0" w:color="auto"/>
        <w:bottom w:val="none" w:sz="0" w:space="0" w:color="auto"/>
        <w:right w:val="none" w:sz="0" w:space="0" w:color="auto"/>
      </w:divBdr>
    </w:div>
    <w:div w:id="1364328566">
      <w:marLeft w:val="480"/>
      <w:marRight w:val="0"/>
      <w:marTop w:val="0"/>
      <w:marBottom w:val="0"/>
      <w:divBdr>
        <w:top w:val="none" w:sz="0" w:space="0" w:color="auto"/>
        <w:left w:val="none" w:sz="0" w:space="0" w:color="auto"/>
        <w:bottom w:val="none" w:sz="0" w:space="0" w:color="auto"/>
        <w:right w:val="none" w:sz="0" w:space="0" w:color="auto"/>
      </w:divBdr>
    </w:div>
    <w:div w:id="1364328946">
      <w:marLeft w:val="480"/>
      <w:marRight w:val="0"/>
      <w:marTop w:val="0"/>
      <w:marBottom w:val="0"/>
      <w:divBdr>
        <w:top w:val="none" w:sz="0" w:space="0" w:color="auto"/>
        <w:left w:val="none" w:sz="0" w:space="0" w:color="auto"/>
        <w:bottom w:val="none" w:sz="0" w:space="0" w:color="auto"/>
        <w:right w:val="none" w:sz="0" w:space="0" w:color="auto"/>
      </w:divBdr>
    </w:div>
    <w:div w:id="1364330845">
      <w:marLeft w:val="480"/>
      <w:marRight w:val="0"/>
      <w:marTop w:val="0"/>
      <w:marBottom w:val="0"/>
      <w:divBdr>
        <w:top w:val="none" w:sz="0" w:space="0" w:color="auto"/>
        <w:left w:val="none" w:sz="0" w:space="0" w:color="auto"/>
        <w:bottom w:val="none" w:sz="0" w:space="0" w:color="auto"/>
        <w:right w:val="none" w:sz="0" w:space="0" w:color="auto"/>
      </w:divBdr>
    </w:div>
    <w:div w:id="1364359660">
      <w:marLeft w:val="480"/>
      <w:marRight w:val="0"/>
      <w:marTop w:val="0"/>
      <w:marBottom w:val="0"/>
      <w:divBdr>
        <w:top w:val="none" w:sz="0" w:space="0" w:color="auto"/>
        <w:left w:val="none" w:sz="0" w:space="0" w:color="auto"/>
        <w:bottom w:val="none" w:sz="0" w:space="0" w:color="auto"/>
        <w:right w:val="none" w:sz="0" w:space="0" w:color="auto"/>
      </w:divBdr>
    </w:div>
    <w:div w:id="1364402875">
      <w:marLeft w:val="480"/>
      <w:marRight w:val="0"/>
      <w:marTop w:val="0"/>
      <w:marBottom w:val="0"/>
      <w:divBdr>
        <w:top w:val="none" w:sz="0" w:space="0" w:color="auto"/>
        <w:left w:val="none" w:sz="0" w:space="0" w:color="auto"/>
        <w:bottom w:val="none" w:sz="0" w:space="0" w:color="auto"/>
        <w:right w:val="none" w:sz="0" w:space="0" w:color="auto"/>
      </w:divBdr>
    </w:div>
    <w:div w:id="1364407799">
      <w:marLeft w:val="480"/>
      <w:marRight w:val="0"/>
      <w:marTop w:val="0"/>
      <w:marBottom w:val="0"/>
      <w:divBdr>
        <w:top w:val="none" w:sz="0" w:space="0" w:color="auto"/>
        <w:left w:val="none" w:sz="0" w:space="0" w:color="auto"/>
        <w:bottom w:val="none" w:sz="0" w:space="0" w:color="auto"/>
        <w:right w:val="none" w:sz="0" w:space="0" w:color="auto"/>
      </w:divBdr>
    </w:div>
    <w:div w:id="1364480569">
      <w:marLeft w:val="480"/>
      <w:marRight w:val="0"/>
      <w:marTop w:val="0"/>
      <w:marBottom w:val="0"/>
      <w:divBdr>
        <w:top w:val="none" w:sz="0" w:space="0" w:color="auto"/>
        <w:left w:val="none" w:sz="0" w:space="0" w:color="auto"/>
        <w:bottom w:val="none" w:sz="0" w:space="0" w:color="auto"/>
        <w:right w:val="none" w:sz="0" w:space="0" w:color="auto"/>
      </w:divBdr>
    </w:div>
    <w:div w:id="1364550244">
      <w:marLeft w:val="480"/>
      <w:marRight w:val="0"/>
      <w:marTop w:val="0"/>
      <w:marBottom w:val="0"/>
      <w:divBdr>
        <w:top w:val="none" w:sz="0" w:space="0" w:color="auto"/>
        <w:left w:val="none" w:sz="0" w:space="0" w:color="auto"/>
        <w:bottom w:val="none" w:sz="0" w:space="0" w:color="auto"/>
        <w:right w:val="none" w:sz="0" w:space="0" w:color="auto"/>
      </w:divBdr>
    </w:div>
    <w:div w:id="1364550630">
      <w:marLeft w:val="480"/>
      <w:marRight w:val="0"/>
      <w:marTop w:val="0"/>
      <w:marBottom w:val="0"/>
      <w:divBdr>
        <w:top w:val="none" w:sz="0" w:space="0" w:color="auto"/>
        <w:left w:val="none" w:sz="0" w:space="0" w:color="auto"/>
        <w:bottom w:val="none" w:sz="0" w:space="0" w:color="auto"/>
        <w:right w:val="none" w:sz="0" w:space="0" w:color="auto"/>
      </w:divBdr>
    </w:div>
    <w:div w:id="1364553860">
      <w:marLeft w:val="480"/>
      <w:marRight w:val="0"/>
      <w:marTop w:val="0"/>
      <w:marBottom w:val="0"/>
      <w:divBdr>
        <w:top w:val="none" w:sz="0" w:space="0" w:color="auto"/>
        <w:left w:val="none" w:sz="0" w:space="0" w:color="auto"/>
        <w:bottom w:val="none" w:sz="0" w:space="0" w:color="auto"/>
        <w:right w:val="none" w:sz="0" w:space="0" w:color="auto"/>
      </w:divBdr>
    </w:div>
    <w:div w:id="1364555489">
      <w:marLeft w:val="480"/>
      <w:marRight w:val="0"/>
      <w:marTop w:val="0"/>
      <w:marBottom w:val="0"/>
      <w:divBdr>
        <w:top w:val="none" w:sz="0" w:space="0" w:color="auto"/>
        <w:left w:val="none" w:sz="0" w:space="0" w:color="auto"/>
        <w:bottom w:val="none" w:sz="0" w:space="0" w:color="auto"/>
        <w:right w:val="none" w:sz="0" w:space="0" w:color="auto"/>
      </w:divBdr>
    </w:div>
    <w:div w:id="1364670506">
      <w:marLeft w:val="480"/>
      <w:marRight w:val="0"/>
      <w:marTop w:val="0"/>
      <w:marBottom w:val="0"/>
      <w:divBdr>
        <w:top w:val="none" w:sz="0" w:space="0" w:color="auto"/>
        <w:left w:val="none" w:sz="0" w:space="0" w:color="auto"/>
        <w:bottom w:val="none" w:sz="0" w:space="0" w:color="auto"/>
        <w:right w:val="none" w:sz="0" w:space="0" w:color="auto"/>
      </w:divBdr>
    </w:div>
    <w:div w:id="1364676144">
      <w:marLeft w:val="480"/>
      <w:marRight w:val="0"/>
      <w:marTop w:val="0"/>
      <w:marBottom w:val="0"/>
      <w:divBdr>
        <w:top w:val="none" w:sz="0" w:space="0" w:color="auto"/>
        <w:left w:val="none" w:sz="0" w:space="0" w:color="auto"/>
        <w:bottom w:val="none" w:sz="0" w:space="0" w:color="auto"/>
        <w:right w:val="none" w:sz="0" w:space="0" w:color="auto"/>
      </w:divBdr>
    </w:div>
    <w:div w:id="1364749979">
      <w:marLeft w:val="480"/>
      <w:marRight w:val="0"/>
      <w:marTop w:val="0"/>
      <w:marBottom w:val="0"/>
      <w:divBdr>
        <w:top w:val="none" w:sz="0" w:space="0" w:color="auto"/>
        <w:left w:val="none" w:sz="0" w:space="0" w:color="auto"/>
        <w:bottom w:val="none" w:sz="0" w:space="0" w:color="auto"/>
        <w:right w:val="none" w:sz="0" w:space="0" w:color="auto"/>
      </w:divBdr>
    </w:div>
    <w:div w:id="1364751289">
      <w:marLeft w:val="480"/>
      <w:marRight w:val="0"/>
      <w:marTop w:val="0"/>
      <w:marBottom w:val="0"/>
      <w:divBdr>
        <w:top w:val="none" w:sz="0" w:space="0" w:color="auto"/>
        <w:left w:val="none" w:sz="0" w:space="0" w:color="auto"/>
        <w:bottom w:val="none" w:sz="0" w:space="0" w:color="auto"/>
        <w:right w:val="none" w:sz="0" w:space="0" w:color="auto"/>
      </w:divBdr>
    </w:div>
    <w:div w:id="1364789030">
      <w:marLeft w:val="480"/>
      <w:marRight w:val="0"/>
      <w:marTop w:val="0"/>
      <w:marBottom w:val="0"/>
      <w:divBdr>
        <w:top w:val="none" w:sz="0" w:space="0" w:color="auto"/>
        <w:left w:val="none" w:sz="0" w:space="0" w:color="auto"/>
        <w:bottom w:val="none" w:sz="0" w:space="0" w:color="auto"/>
        <w:right w:val="none" w:sz="0" w:space="0" w:color="auto"/>
      </w:divBdr>
    </w:div>
    <w:div w:id="1364791985">
      <w:marLeft w:val="480"/>
      <w:marRight w:val="0"/>
      <w:marTop w:val="0"/>
      <w:marBottom w:val="0"/>
      <w:divBdr>
        <w:top w:val="none" w:sz="0" w:space="0" w:color="auto"/>
        <w:left w:val="none" w:sz="0" w:space="0" w:color="auto"/>
        <w:bottom w:val="none" w:sz="0" w:space="0" w:color="auto"/>
        <w:right w:val="none" w:sz="0" w:space="0" w:color="auto"/>
      </w:divBdr>
    </w:div>
    <w:div w:id="1364861809">
      <w:marLeft w:val="480"/>
      <w:marRight w:val="0"/>
      <w:marTop w:val="0"/>
      <w:marBottom w:val="0"/>
      <w:divBdr>
        <w:top w:val="none" w:sz="0" w:space="0" w:color="auto"/>
        <w:left w:val="none" w:sz="0" w:space="0" w:color="auto"/>
        <w:bottom w:val="none" w:sz="0" w:space="0" w:color="auto"/>
        <w:right w:val="none" w:sz="0" w:space="0" w:color="auto"/>
      </w:divBdr>
    </w:div>
    <w:div w:id="1364867368">
      <w:marLeft w:val="480"/>
      <w:marRight w:val="0"/>
      <w:marTop w:val="0"/>
      <w:marBottom w:val="0"/>
      <w:divBdr>
        <w:top w:val="none" w:sz="0" w:space="0" w:color="auto"/>
        <w:left w:val="none" w:sz="0" w:space="0" w:color="auto"/>
        <w:bottom w:val="none" w:sz="0" w:space="0" w:color="auto"/>
        <w:right w:val="none" w:sz="0" w:space="0" w:color="auto"/>
      </w:divBdr>
    </w:div>
    <w:div w:id="1364938639">
      <w:marLeft w:val="480"/>
      <w:marRight w:val="0"/>
      <w:marTop w:val="0"/>
      <w:marBottom w:val="0"/>
      <w:divBdr>
        <w:top w:val="none" w:sz="0" w:space="0" w:color="auto"/>
        <w:left w:val="none" w:sz="0" w:space="0" w:color="auto"/>
        <w:bottom w:val="none" w:sz="0" w:space="0" w:color="auto"/>
        <w:right w:val="none" w:sz="0" w:space="0" w:color="auto"/>
      </w:divBdr>
    </w:div>
    <w:div w:id="1364941138">
      <w:marLeft w:val="480"/>
      <w:marRight w:val="0"/>
      <w:marTop w:val="0"/>
      <w:marBottom w:val="0"/>
      <w:divBdr>
        <w:top w:val="none" w:sz="0" w:space="0" w:color="auto"/>
        <w:left w:val="none" w:sz="0" w:space="0" w:color="auto"/>
        <w:bottom w:val="none" w:sz="0" w:space="0" w:color="auto"/>
        <w:right w:val="none" w:sz="0" w:space="0" w:color="auto"/>
      </w:divBdr>
    </w:div>
    <w:div w:id="1364944532">
      <w:marLeft w:val="480"/>
      <w:marRight w:val="0"/>
      <w:marTop w:val="0"/>
      <w:marBottom w:val="0"/>
      <w:divBdr>
        <w:top w:val="none" w:sz="0" w:space="0" w:color="auto"/>
        <w:left w:val="none" w:sz="0" w:space="0" w:color="auto"/>
        <w:bottom w:val="none" w:sz="0" w:space="0" w:color="auto"/>
        <w:right w:val="none" w:sz="0" w:space="0" w:color="auto"/>
      </w:divBdr>
    </w:div>
    <w:div w:id="1364987219">
      <w:marLeft w:val="480"/>
      <w:marRight w:val="0"/>
      <w:marTop w:val="0"/>
      <w:marBottom w:val="0"/>
      <w:divBdr>
        <w:top w:val="none" w:sz="0" w:space="0" w:color="auto"/>
        <w:left w:val="none" w:sz="0" w:space="0" w:color="auto"/>
        <w:bottom w:val="none" w:sz="0" w:space="0" w:color="auto"/>
        <w:right w:val="none" w:sz="0" w:space="0" w:color="auto"/>
      </w:divBdr>
    </w:div>
    <w:div w:id="1365014898">
      <w:marLeft w:val="480"/>
      <w:marRight w:val="0"/>
      <w:marTop w:val="0"/>
      <w:marBottom w:val="0"/>
      <w:divBdr>
        <w:top w:val="none" w:sz="0" w:space="0" w:color="auto"/>
        <w:left w:val="none" w:sz="0" w:space="0" w:color="auto"/>
        <w:bottom w:val="none" w:sz="0" w:space="0" w:color="auto"/>
        <w:right w:val="none" w:sz="0" w:space="0" w:color="auto"/>
      </w:divBdr>
    </w:div>
    <w:div w:id="1365057232">
      <w:marLeft w:val="480"/>
      <w:marRight w:val="0"/>
      <w:marTop w:val="0"/>
      <w:marBottom w:val="0"/>
      <w:divBdr>
        <w:top w:val="none" w:sz="0" w:space="0" w:color="auto"/>
        <w:left w:val="none" w:sz="0" w:space="0" w:color="auto"/>
        <w:bottom w:val="none" w:sz="0" w:space="0" w:color="auto"/>
        <w:right w:val="none" w:sz="0" w:space="0" w:color="auto"/>
      </w:divBdr>
    </w:div>
    <w:div w:id="1365062773">
      <w:marLeft w:val="480"/>
      <w:marRight w:val="0"/>
      <w:marTop w:val="0"/>
      <w:marBottom w:val="0"/>
      <w:divBdr>
        <w:top w:val="none" w:sz="0" w:space="0" w:color="auto"/>
        <w:left w:val="none" w:sz="0" w:space="0" w:color="auto"/>
        <w:bottom w:val="none" w:sz="0" w:space="0" w:color="auto"/>
        <w:right w:val="none" w:sz="0" w:space="0" w:color="auto"/>
      </w:divBdr>
    </w:div>
    <w:div w:id="1365212519">
      <w:marLeft w:val="480"/>
      <w:marRight w:val="0"/>
      <w:marTop w:val="0"/>
      <w:marBottom w:val="0"/>
      <w:divBdr>
        <w:top w:val="none" w:sz="0" w:space="0" w:color="auto"/>
        <w:left w:val="none" w:sz="0" w:space="0" w:color="auto"/>
        <w:bottom w:val="none" w:sz="0" w:space="0" w:color="auto"/>
        <w:right w:val="none" w:sz="0" w:space="0" w:color="auto"/>
      </w:divBdr>
    </w:div>
    <w:div w:id="1365329268">
      <w:marLeft w:val="480"/>
      <w:marRight w:val="0"/>
      <w:marTop w:val="0"/>
      <w:marBottom w:val="0"/>
      <w:divBdr>
        <w:top w:val="none" w:sz="0" w:space="0" w:color="auto"/>
        <w:left w:val="none" w:sz="0" w:space="0" w:color="auto"/>
        <w:bottom w:val="none" w:sz="0" w:space="0" w:color="auto"/>
        <w:right w:val="none" w:sz="0" w:space="0" w:color="auto"/>
      </w:divBdr>
    </w:div>
    <w:div w:id="1365400176">
      <w:marLeft w:val="480"/>
      <w:marRight w:val="0"/>
      <w:marTop w:val="0"/>
      <w:marBottom w:val="0"/>
      <w:divBdr>
        <w:top w:val="none" w:sz="0" w:space="0" w:color="auto"/>
        <w:left w:val="none" w:sz="0" w:space="0" w:color="auto"/>
        <w:bottom w:val="none" w:sz="0" w:space="0" w:color="auto"/>
        <w:right w:val="none" w:sz="0" w:space="0" w:color="auto"/>
      </w:divBdr>
    </w:div>
    <w:div w:id="1365402425">
      <w:marLeft w:val="480"/>
      <w:marRight w:val="0"/>
      <w:marTop w:val="0"/>
      <w:marBottom w:val="0"/>
      <w:divBdr>
        <w:top w:val="none" w:sz="0" w:space="0" w:color="auto"/>
        <w:left w:val="none" w:sz="0" w:space="0" w:color="auto"/>
        <w:bottom w:val="none" w:sz="0" w:space="0" w:color="auto"/>
        <w:right w:val="none" w:sz="0" w:space="0" w:color="auto"/>
      </w:divBdr>
    </w:div>
    <w:div w:id="1365402792">
      <w:marLeft w:val="480"/>
      <w:marRight w:val="0"/>
      <w:marTop w:val="0"/>
      <w:marBottom w:val="0"/>
      <w:divBdr>
        <w:top w:val="none" w:sz="0" w:space="0" w:color="auto"/>
        <w:left w:val="none" w:sz="0" w:space="0" w:color="auto"/>
        <w:bottom w:val="none" w:sz="0" w:space="0" w:color="auto"/>
        <w:right w:val="none" w:sz="0" w:space="0" w:color="auto"/>
      </w:divBdr>
    </w:div>
    <w:div w:id="1365403592">
      <w:marLeft w:val="480"/>
      <w:marRight w:val="0"/>
      <w:marTop w:val="0"/>
      <w:marBottom w:val="0"/>
      <w:divBdr>
        <w:top w:val="none" w:sz="0" w:space="0" w:color="auto"/>
        <w:left w:val="none" w:sz="0" w:space="0" w:color="auto"/>
        <w:bottom w:val="none" w:sz="0" w:space="0" w:color="auto"/>
        <w:right w:val="none" w:sz="0" w:space="0" w:color="auto"/>
      </w:divBdr>
    </w:div>
    <w:div w:id="1365445905">
      <w:marLeft w:val="480"/>
      <w:marRight w:val="0"/>
      <w:marTop w:val="0"/>
      <w:marBottom w:val="0"/>
      <w:divBdr>
        <w:top w:val="none" w:sz="0" w:space="0" w:color="auto"/>
        <w:left w:val="none" w:sz="0" w:space="0" w:color="auto"/>
        <w:bottom w:val="none" w:sz="0" w:space="0" w:color="auto"/>
        <w:right w:val="none" w:sz="0" w:space="0" w:color="auto"/>
      </w:divBdr>
    </w:div>
    <w:div w:id="1365472946">
      <w:marLeft w:val="480"/>
      <w:marRight w:val="0"/>
      <w:marTop w:val="0"/>
      <w:marBottom w:val="0"/>
      <w:divBdr>
        <w:top w:val="none" w:sz="0" w:space="0" w:color="auto"/>
        <w:left w:val="none" w:sz="0" w:space="0" w:color="auto"/>
        <w:bottom w:val="none" w:sz="0" w:space="0" w:color="auto"/>
        <w:right w:val="none" w:sz="0" w:space="0" w:color="auto"/>
      </w:divBdr>
    </w:div>
    <w:div w:id="1365516961">
      <w:marLeft w:val="480"/>
      <w:marRight w:val="0"/>
      <w:marTop w:val="0"/>
      <w:marBottom w:val="0"/>
      <w:divBdr>
        <w:top w:val="none" w:sz="0" w:space="0" w:color="auto"/>
        <w:left w:val="none" w:sz="0" w:space="0" w:color="auto"/>
        <w:bottom w:val="none" w:sz="0" w:space="0" w:color="auto"/>
        <w:right w:val="none" w:sz="0" w:space="0" w:color="auto"/>
      </w:divBdr>
    </w:div>
    <w:div w:id="1365517964">
      <w:marLeft w:val="480"/>
      <w:marRight w:val="0"/>
      <w:marTop w:val="0"/>
      <w:marBottom w:val="0"/>
      <w:divBdr>
        <w:top w:val="none" w:sz="0" w:space="0" w:color="auto"/>
        <w:left w:val="none" w:sz="0" w:space="0" w:color="auto"/>
        <w:bottom w:val="none" w:sz="0" w:space="0" w:color="auto"/>
        <w:right w:val="none" w:sz="0" w:space="0" w:color="auto"/>
      </w:divBdr>
    </w:div>
    <w:div w:id="1365520766">
      <w:marLeft w:val="480"/>
      <w:marRight w:val="0"/>
      <w:marTop w:val="0"/>
      <w:marBottom w:val="0"/>
      <w:divBdr>
        <w:top w:val="none" w:sz="0" w:space="0" w:color="auto"/>
        <w:left w:val="none" w:sz="0" w:space="0" w:color="auto"/>
        <w:bottom w:val="none" w:sz="0" w:space="0" w:color="auto"/>
        <w:right w:val="none" w:sz="0" w:space="0" w:color="auto"/>
      </w:divBdr>
    </w:div>
    <w:div w:id="1365592689">
      <w:marLeft w:val="480"/>
      <w:marRight w:val="0"/>
      <w:marTop w:val="0"/>
      <w:marBottom w:val="0"/>
      <w:divBdr>
        <w:top w:val="none" w:sz="0" w:space="0" w:color="auto"/>
        <w:left w:val="none" w:sz="0" w:space="0" w:color="auto"/>
        <w:bottom w:val="none" w:sz="0" w:space="0" w:color="auto"/>
        <w:right w:val="none" w:sz="0" w:space="0" w:color="auto"/>
      </w:divBdr>
    </w:div>
    <w:div w:id="1365592741">
      <w:marLeft w:val="480"/>
      <w:marRight w:val="0"/>
      <w:marTop w:val="0"/>
      <w:marBottom w:val="0"/>
      <w:divBdr>
        <w:top w:val="none" w:sz="0" w:space="0" w:color="auto"/>
        <w:left w:val="none" w:sz="0" w:space="0" w:color="auto"/>
        <w:bottom w:val="none" w:sz="0" w:space="0" w:color="auto"/>
        <w:right w:val="none" w:sz="0" w:space="0" w:color="auto"/>
      </w:divBdr>
    </w:div>
    <w:div w:id="1365640034">
      <w:marLeft w:val="480"/>
      <w:marRight w:val="0"/>
      <w:marTop w:val="0"/>
      <w:marBottom w:val="0"/>
      <w:divBdr>
        <w:top w:val="none" w:sz="0" w:space="0" w:color="auto"/>
        <w:left w:val="none" w:sz="0" w:space="0" w:color="auto"/>
        <w:bottom w:val="none" w:sz="0" w:space="0" w:color="auto"/>
        <w:right w:val="none" w:sz="0" w:space="0" w:color="auto"/>
      </w:divBdr>
    </w:div>
    <w:div w:id="1365641917">
      <w:marLeft w:val="480"/>
      <w:marRight w:val="0"/>
      <w:marTop w:val="0"/>
      <w:marBottom w:val="0"/>
      <w:divBdr>
        <w:top w:val="none" w:sz="0" w:space="0" w:color="auto"/>
        <w:left w:val="none" w:sz="0" w:space="0" w:color="auto"/>
        <w:bottom w:val="none" w:sz="0" w:space="0" w:color="auto"/>
        <w:right w:val="none" w:sz="0" w:space="0" w:color="auto"/>
      </w:divBdr>
    </w:div>
    <w:div w:id="1365792865">
      <w:marLeft w:val="480"/>
      <w:marRight w:val="0"/>
      <w:marTop w:val="0"/>
      <w:marBottom w:val="0"/>
      <w:divBdr>
        <w:top w:val="none" w:sz="0" w:space="0" w:color="auto"/>
        <w:left w:val="none" w:sz="0" w:space="0" w:color="auto"/>
        <w:bottom w:val="none" w:sz="0" w:space="0" w:color="auto"/>
        <w:right w:val="none" w:sz="0" w:space="0" w:color="auto"/>
      </w:divBdr>
    </w:div>
    <w:div w:id="1365860591">
      <w:marLeft w:val="480"/>
      <w:marRight w:val="0"/>
      <w:marTop w:val="0"/>
      <w:marBottom w:val="0"/>
      <w:divBdr>
        <w:top w:val="none" w:sz="0" w:space="0" w:color="auto"/>
        <w:left w:val="none" w:sz="0" w:space="0" w:color="auto"/>
        <w:bottom w:val="none" w:sz="0" w:space="0" w:color="auto"/>
        <w:right w:val="none" w:sz="0" w:space="0" w:color="auto"/>
      </w:divBdr>
    </w:div>
    <w:div w:id="1365986993">
      <w:marLeft w:val="480"/>
      <w:marRight w:val="0"/>
      <w:marTop w:val="0"/>
      <w:marBottom w:val="0"/>
      <w:divBdr>
        <w:top w:val="none" w:sz="0" w:space="0" w:color="auto"/>
        <w:left w:val="none" w:sz="0" w:space="0" w:color="auto"/>
        <w:bottom w:val="none" w:sz="0" w:space="0" w:color="auto"/>
        <w:right w:val="none" w:sz="0" w:space="0" w:color="auto"/>
      </w:divBdr>
    </w:div>
    <w:div w:id="1365987073">
      <w:marLeft w:val="480"/>
      <w:marRight w:val="0"/>
      <w:marTop w:val="0"/>
      <w:marBottom w:val="0"/>
      <w:divBdr>
        <w:top w:val="none" w:sz="0" w:space="0" w:color="auto"/>
        <w:left w:val="none" w:sz="0" w:space="0" w:color="auto"/>
        <w:bottom w:val="none" w:sz="0" w:space="0" w:color="auto"/>
        <w:right w:val="none" w:sz="0" w:space="0" w:color="auto"/>
      </w:divBdr>
    </w:div>
    <w:div w:id="1366103604">
      <w:marLeft w:val="480"/>
      <w:marRight w:val="0"/>
      <w:marTop w:val="0"/>
      <w:marBottom w:val="0"/>
      <w:divBdr>
        <w:top w:val="none" w:sz="0" w:space="0" w:color="auto"/>
        <w:left w:val="none" w:sz="0" w:space="0" w:color="auto"/>
        <w:bottom w:val="none" w:sz="0" w:space="0" w:color="auto"/>
        <w:right w:val="none" w:sz="0" w:space="0" w:color="auto"/>
      </w:divBdr>
    </w:div>
    <w:div w:id="1366129156">
      <w:marLeft w:val="480"/>
      <w:marRight w:val="0"/>
      <w:marTop w:val="0"/>
      <w:marBottom w:val="0"/>
      <w:divBdr>
        <w:top w:val="none" w:sz="0" w:space="0" w:color="auto"/>
        <w:left w:val="none" w:sz="0" w:space="0" w:color="auto"/>
        <w:bottom w:val="none" w:sz="0" w:space="0" w:color="auto"/>
        <w:right w:val="none" w:sz="0" w:space="0" w:color="auto"/>
      </w:divBdr>
    </w:div>
    <w:div w:id="1366171910">
      <w:marLeft w:val="480"/>
      <w:marRight w:val="0"/>
      <w:marTop w:val="0"/>
      <w:marBottom w:val="0"/>
      <w:divBdr>
        <w:top w:val="none" w:sz="0" w:space="0" w:color="auto"/>
        <w:left w:val="none" w:sz="0" w:space="0" w:color="auto"/>
        <w:bottom w:val="none" w:sz="0" w:space="0" w:color="auto"/>
        <w:right w:val="none" w:sz="0" w:space="0" w:color="auto"/>
      </w:divBdr>
    </w:div>
    <w:div w:id="1366179916">
      <w:marLeft w:val="480"/>
      <w:marRight w:val="0"/>
      <w:marTop w:val="0"/>
      <w:marBottom w:val="0"/>
      <w:divBdr>
        <w:top w:val="none" w:sz="0" w:space="0" w:color="auto"/>
        <w:left w:val="none" w:sz="0" w:space="0" w:color="auto"/>
        <w:bottom w:val="none" w:sz="0" w:space="0" w:color="auto"/>
        <w:right w:val="none" w:sz="0" w:space="0" w:color="auto"/>
      </w:divBdr>
    </w:div>
    <w:div w:id="1366255233">
      <w:marLeft w:val="480"/>
      <w:marRight w:val="0"/>
      <w:marTop w:val="0"/>
      <w:marBottom w:val="0"/>
      <w:divBdr>
        <w:top w:val="none" w:sz="0" w:space="0" w:color="auto"/>
        <w:left w:val="none" w:sz="0" w:space="0" w:color="auto"/>
        <w:bottom w:val="none" w:sz="0" w:space="0" w:color="auto"/>
        <w:right w:val="none" w:sz="0" w:space="0" w:color="auto"/>
      </w:divBdr>
    </w:div>
    <w:div w:id="1366323766">
      <w:marLeft w:val="480"/>
      <w:marRight w:val="0"/>
      <w:marTop w:val="0"/>
      <w:marBottom w:val="0"/>
      <w:divBdr>
        <w:top w:val="none" w:sz="0" w:space="0" w:color="auto"/>
        <w:left w:val="none" w:sz="0" w:space="0" w:color="auto"/>
        <w:bottom w:val="none" w:sz="0" w:space="0" w:color="auto"/>
        <w:right w:val="none" w:sz="0" w:space="0" w:color="auto"/>
      </w:divBdr>
    </w:div>
    <w:div w:id="1366369554">
      <w:marLeft w:val="480"/>
      <w:marRight w:val="0"/>
      <w:marTop w:val="0"/>
      <w:marBottom w:val="0"/>
      <w:divBdr>
        <w:top w:val="none" w:sz="0" w:space="0" w:color="auto"/>
        <w:left w:val="none" w:sz="0" w:space="0" w:color="auto"/>
        <w:bottom w:val="none" w:sz="0" w:space="0" w:color="auto"/>
        <w:right w:val="none" w:sz="0" w:space="0" w:color="auto"/>
      </w:divBdr>
    </w:div>
    <w:div w:id="1366491183">
      <w:marLeft w:val="480"/>
      <w:marRight w:val="0"/>
      <w:marTop w:val="0"/>
      <w:marBottom w:val="0"/>
      <w:divBdr>
        <w:top w:val="none" w:sz="0" w:space="0" w:color="auto"/>
        <w:left w:val="none" w:sz="0" w:space="0" w:color="auto"/>
        <w:bottom w:val="none" w:sz="0" w:space="0" w:color="auto"/>
        <w:right w:val="none" w:sz="0" w:space="0" w:color="auto"/>
      </w:divBdr>
    </w:div>
    <w:div w:id="1366515553">
      <w:marLeft w:val="480"/>
      <w:marRight w:val="0"/>
      <w:marTop w:val="0"/>
      <w:marBottom w:val="0"/>
      <w:divBdr>
        <w:top w:val="none" w:sz="0" w:space="0" w:color="auto"/>
        <w:left w:val="none" w:sz="0" w:space="0" w:color="auto"/>
        <w:bottom w:val="none" w:sz="0" w:space="0" w:color="auto"/>
        <w:right w:val="none" w:sz="0" w:space="0" w:color="auto"/>
      </w:divBdr>
    </w:div>
    <w:div w:id="1366562235">
      <w:marLeft w:val="480"/>
      <w:marRight w:val="0"/>
      <w:marTop w:val="0"/>
      <w:marBottom w:val="0"/>
      <w:divBdr>
        <w:top w:val="none" w:sz="0" w:space="0" w:color="auto"/>
        <w:left w:val="none" w:sz="0" w:space="0" w:color="auto"/>
        <w:bottom w:val="none" w:sz="0" w:space="0" w:color="auto"/>
        <w:right w:val="none" w:sz="0" w:space="0" w:color="auto"/>
      </w:divBdr>
    </w:div>
    <w:div w:id="1366563999">
      <w:marLeft w:val="480"/>
      <w:marRight w:val="0"/>
      <w:marTop w:val="0"/>
      <w:marBottom w:val="0"/>
      <w:divBdr>
        <w:top w:val="none" w:sz="0" w:space="0" w:color="auto"/>
        <w:left w:val="none" w:sz="0" w:space="0" w:color="auto"/>
        <w:bottom w:val="none" w:sz="0" w:space="0" w:color="auto"/>
        <w:right w:val="none" w:sz="0" w:space="0" w:color="auto"/>
      </w:divBdr>
    </w:div>
    <w:div w:id="1366636701">
      <w:marLeft w:val="480"/>
      <w:marRight w:val="0"/>
      <w:marTop w:val="0"/>
      <w:marBottom w:val="0"/>
      <w:divBdr>
        <w:top w:val="none" w:sz="0" w:space="0" w:color="auto"/>
        <w:left w:val="none" w:sz="0" w:space="0" w:color="auto"/>
        <w:bottom w:val="none" w:sz="0" w:space="0" w:color="auto"/>
        <w:right w:val="none" w:sz="0" w:space="0" w:color="auto"/>
      </w:divBdr>
    </w:div>
    <w:div w:id="1366638438">
      <w:marLeft w:val="480"/>
      <w:marRight w:val="0"/>
      <w:marTop w:val="0"/>
      <w:marBottom w:val="0"/>
      <w:divBdr>
        <w:top w:val="none" w:sz="0" w:space="0" w:color="auto"/>
        <w:left w:val="none" w:sz="0" w:space="0" w:color="auto"/>
        <w:bottom w:val="none" w:sz="0" w:space="0" w:color="auto"/>
        <w:right w:val="none" w:sz="0" w:space="0" w:color="auto"/>
      </w:divBdr>
    </w:div>
    <w:div w:id="1366708884">
      <w:marLeft w:val="480"/>
      <w:marRight w:val="0"/>
      <w:marTop w:val="0"/>
      <w:marBottom w:val="0"/>
      <w:divBdr>
        <w:top w:val="none" w:sz="0" w:space="0" w:color="auto"/>
        <w:left w:val="none" w:sz="0" w:space="0" w:color="auto"/>
        <w:bottom w:val="none" w:sz="0" w:space="0" w:color="auto"/>
        <w:right w:val="none" w:sz="0" w:space="0" w:color="auto"/>
      </w:divBdr>
    </w:div>
    <w:div w:id="1366709333">
      <w:marLeft w:val="480"/>
      <w:marRight w:val="0"/>
      <w:marTop w:val="0"/>
      <w:marBottom w:val="0"/>
      <w:divBdr>
        <w:top w:val="none" w:sz="0" w:space="0" w:color="auto"/>
        <w:left w:val="none" w:sz="0" w:space="0" w:color="auto"/>
        <w:bottom w:val="none" w:sz="0" w:space="0" w:color="auto"/>
        <w:right w:val="none" w:sz="0" w:space="0" w:color="auto"/>
      </w:divBdr>
    </w:div>
    <w:div w:id="1366830976">
      <w:marLeft w:val="480"/>
      <w:marRight w:val="0"/>
      <w:marTop w:val="0"/>
      <w:marBottom w:val="0"/>
      <w:divBdr>
        <w:top w:val="none" w:sz="0" w:space="0" w:color="auto"/>
        <w:left w:val="none" w:sz="0" w:space="0" w:color="auto"/>
        <w:bottom w:val="none" w:sz="0" w:space="0" w:color="auto"/>
        <w:right w:val="none" w:sz="0" w:space="0" w:color="auto"/>
      </w:divBdr>
    </w:div>
    <w:div w:id="1366832767">
      <w:marLeft w:val="480"/>
      <w:marRight w:val="0"/>
      <w:marTop w:val="0"/>
      <w:marBottom w:val="0"/>
      <w:divBdr>
        <w:top w:val="none" w:sz="0" w:space="0" w:color="auto"/>
        <w:left w:val="none" w:sz="0" w:space="0" w:color="auto"/>
        <w:bottom w:val="none" w:sz="0" w:space="0" w:color="auto"/>
        <w:right w:val="none" w:sz="0" w:space="0" w:color="auto"/>
      </w:divBdr>
    </w:div>
    <w:div w:id="1366901510">
      <w:marLeft w:val="480"/>
      <w:marRight w:val="0"/>
      <w:marTop w:val="0"/>
      <w:marBottom w:val="0"/>
      <w:divBdr>
        <w:top w:val="none" w:sz="0" w:space="0" w:color="auto"/>
        <w:left w:val="none" w:sz="0" w:space="0" w:color="auto"/>
        <w:bottom w:val="none" w:sz="0" w:space="0" w:color="auto"/>
        <w:right w:val="none" w:sz="0" w:space="0" w:color="auto"/>
      </w:divBdr>
    </w:div>
    <w:div w:id="1366903298">
      <w:marLeft w:val="480"/>
      <w:marRight w:val="0"/>
      <w:marTop w:val="0"/>
      <w:marBottom w:val="0"/>
      <w:divBdr>
        <w:top w:val="none" w:sz="0" w:space="0" w:color="auto"/>
        <w:left w:val="none" w:sz="0" w:space="0" w:color="auto"/>
        <w:bottom w:val="none" w:sz="0" w:space="0" w:color="auto"/>
        <w:right w:val="none" w:sz="0" w:space="0" w:color="auto"/>
      </w:divBdr>
    </w:div>
    <w:div w:id="1366905250">
      <w:marLeft w:val="480"/>
      <w:marRight w:val="0"/>
      <w:marTop w:val="0"/>
      <w:marBottom w:val="0"/>
      <w:divBdr>
        <w:top w:val="none" w:sz="0" w:space="0" w:color="auto"/>
        <w:left w:val="none" w:sz="0" w:space="0" w:color="auto"/>
        <w:bottom w:val="none" w:sz="0" w:space="0" w:color="auto"/>
        <w:right w:val="none" w:sz="0" w:space="0" w:color="auto"/>
      </w:divBdr>
    </w:div>
    <w:div w:id="1366905578">
      <w:marLeft w:val="480"/>
      <w:marRight w:val="0"/>
      <w:marTop w:val="0"/>
      <w:marBottom w:val="0"/>
      <w:divBdr>
        <w:top w:val="none" w:sz="0" w:space="0" w:color="auto"/>
        <w:left w:val="none" w:sz="0" w:space="0" w:color="auto"/>
        <w:bottom w:val="none" w:sz="0" w:space="0" w:color="auto"/>
        <w:right w:val="none" w:sz="0" w:space="0" w:color="auto"/>
      </w:divBdr>
    </w:div>
    <w:div w:id="1366977866">
      <w:marLeft w:val="480"/>
      <w:marRight w:val="0"/>
      <w:marTop w:val="0"/>
      <w:marBottom w:val="0"/>
      <w:divBdr>
        <w:top w:val="none" w:sz="0" w:space="0" w:color="auto"/>
        <w:left w:val="none" w:sz="0" w:space="0" w:color="auto"/>
        <w:bottom w:val="none" w:sz="0" w:space="0" w:color="auto"/>
        <w:right w:val="none" w:sz="0" w:space="0" w:color="auto"/>
      </w:divBdr>
    </w:div>
    <w:div w:id="1367022046">
      <w:marLeft w:val="480"/>
      <w:marRight w:val="0"/>
      <w:marTop w:val="0"/>
      <w:marBottom w:val="0"/>
      <w:divBdr>
        <w:top w:val="none" w:sz="0" w:space="0" w:color="auto"/>
        <w:left w:val="none" w:sz="0" w:space="0" w:color="auto"/>
        <w:bottom w:val="none" w:sz="0" w:space="0" w:color="auto"/>
        <w:right w:val="none" w:sz="0" w:space="0" w:color="auto"/>
      </w:divBdr>
    </w:div>
    <w:div w:id="1367094690">
      <w:marLeft w:val="480"/>
      <w:marRight w:val="0"/>
      <w:marTop w:val="0"/>
      <w:marBottom w:val="0"/>
      <w:divBdr>
        <w:top w:val="none" w:sz="0" w:space="0" w:color="auto"/>
        <w:left w:val="none" w:sz="0" w:space="0" w:color="auto"/>
        <w:bottom w:val="none" w:sz="0" w:space="0" w:color="auto"/>
        <w:right w:val="none" w:sz="0" w:space="0" w:color="auto"/>
      </w:divBdr>
    </w:div>
    <w:div w:id="1367095865">
      <w:marLeft w:val="480"/>
      <w:marRight w:val="0"/>
      <w:marTop w:val="0"/>
      <w:marBottom w:val="0"/>
      <w:divBdr>
        <w:top w:val="none" w:sz="0" w:space="0" w:color="auto"/>
        <w:left w:val="none" w:sz="0" w:space="0" w:color="auto"/>
        <w:bottom w:val="none" w:sz="0" w:space="0" w:color="auto"/>
        <w:right w:val="none" w:sz="0" w:space="0" w:color="auto"/>
      </w:divBdr>
    </w:div>
    <w:div w:id="1367104113">
      <w:marLeft w:val="480"/>
      <w:marRight w:val="0"/>
      <w:marTop w:val="0"/>
      <w:marBottom w:val="0"/>
      <w:divBdr>
        <w:top w:val="none" w:sz="0" w:space="0" w:color="auto"/>
        <w:left w:val="none" w:sz="0" w:space="0" w:color="auto"/>
        <w:bottom w:val="none" w:sz="0" w:space="0" w:color="auto"/>
        <w:right w:val="none" w:sz="0" w:space="0" w:color="auto"/>
      </w:divBdr>
    </w:div>
    <w:div w:id="1367177180">
      <w:marLeft w:val="480"/>
      <w:marRight w:val="0"/>
      <w:marTop w:val="0"/>
      <w:marBottom w:val="0"/>
      <w:divBdr>
        <w:top w:val="none" w:sz="0" w:space="0" w:color="auto"/>
        <w:left w:val="none" w:sz="0" w:space="0" w:color="auto"/>
        <w:bottom w:val="none" w:sz="0" w:space="0" w:color="auto"/>
        <w:right w:val="none" w:sz="0" w:space="0" w:color="auto"/>
      </w:divBdr>
    </w:div>
    <w:div w:id="1367289604">
      <w:marLeft w:val="480"/>
      <w:marRight w:val="0"/>
      <w:marTop w:val="0"/>
      <w:marBottom w:val="0"/>
      <w:divBdr>
        <w:top w:val="none" w:sz="0" w:space="0" w:color="auto"/>
        <w:left w:val="none" w:sz="0" w:space="0" w:color="auto"/>
        <w:bottom w:val="none" w:sz="0" w:space="0" w:color="auto"/>
        <w:right w:val="none" w:sz="0" w:space="0" w:color="auto"/>
      </w:divBdr>
    </w:div>
    <w:div w:id="1367369225">
      <w:marLeft w:val="480"/>
      <w:marRight w:val="0"/>
      <w:marTop w:val="0"/>
      <w:marBottom w:val="0"/>
      <w:divBdr>
        <w:top w:val="none" w:sz="0" w:space="0" w:color="auto"/>
        <w:left w:val="none" w:sz="0" w:space="0" w:color="auto"/>
        <w:bottom w:val="none" w:sz="0" w:space="0" w:color="auto"/>
        <w:right w:val="none" w:sz="0" w:space="0" w:color="auto"/>
      </w:divBdr>
    </w:div>
    <w:div w:id="1367483786">
      <w:marLeft w:val="480"/>
      <w:marRight w:val="0"/>
      <w:marTop w:val="0"/>
      <w:marBottom w:val="0"/>
      <w:divBdr>
        <w:top w:val="none" w:sz="0" w:space="0" w:color="auto"/>
        <w:left w:val="none" w:sz="0" w:space="0" w:color="auto"/>
        <w:bottom w:val="none" w:sz="0" w:space="0" w:color="auto"/>
        <w:right w:val="none" w:sz="0" w:space="0" w:color="auto"/>
      </w:divBdr>
    </w:div>
    <w:div w:id="1367484471">
      <w:marLeft w:val="480"/>
      <w:marRight w:val="0"/>
      <w:marTop w:val="0"/>
      <w:marBottom w:val="0"/>
      <w:divBdr>
        <w:top w:val="none" w:sz="0" w:space="0" w:color="auto"/>
        <w:left w:val="none" w:sz="0" w:space="0" w:color="auto"/>
        <w:bottom w:val="none" w:sz="0" w:space="0" w:color="auto"/>
        <w:right w:val="none" w:sz="0" w:space="0" w:color="auto"/>
      </w:divBdr>
    </w:div>
    <w:div w:id="1367490278">
      <w:marLeft w:val="480"/>
      <w:marRight w:val="0"/>
      <w:marTop w:val="0"/>
      <w:marBottom w:val="0"/>
      <w:divBdr>
        <w:top w:val="none" w:sz="0" w:space="0" w:color="auto"/>
        <w:left w:val="none" w:sz="0" w:space="0" w:color="auto"/>
        <w:bottom w:val="none" w:sz="0" w:space="0" w:color="auto"/>
        <w:right w:val="none" w:sz="0" w:space="0" w:color="auto"/>
      </w:divBdr>
    </w:div>
    <w:div w:id="1367558194">
      <w:marLeft w:val="480"/>
      <w:marRight w:val="0"/>
      <w:marTop w:val="0"/>
      <w:marBottom w:val="0"/>
      <w:divBdr>
        <w:top w:val="none" w:sz="0" w:space="0" w:color="auto"/>
        <w:left w:val="none" w:sz="0" w:space="0" w:color="auto"/>
        <w:bottom w:val="none" w:sz="0" w:space="0" w:color="auto"/>
        <w:right w:val="none" w:sz="0" w:space="0" w:color="auto"/>
      </w:divBdr>
    </w:div>
    <w:div w:id="1367564512">
      <w:marLeft w:val="480"/>
      <w:marRight w:val="0"/>
      <w:marTop w:val="0"/>
      <w:marBottom w:val="0"/>
      <w:divBdr>
        <w:top w:val="none" w:sz="0" w:space="0" w:color="auto"/>
        <w:left w:val="none" w:sz="0" w:space="0" w:color="auto"/>
        <w:bottom w:val="none" w:sz="0" w:space="0" w:color="auto"/>
        <w:right w:val="none" w:sz="0" w:space="0" w:color="auto"/>
      </w:divBdr>
    </w:div>
    <w:div w:id="1367605501">
      <w:marLeft w:val="480"/>
      <w:marRight w:val="0"/>
      <w:marTop w:val="0"/>
      <w:marBottom w:val="0"/>
      <w:divBdr>
        <w:top w:val="none" w:sz="0" w:space="0" w:color="auto"/>
        <w:left w:val="none" w:sz="0" w:space="0" w:color="auto"/>
        <w:bottom w:val="none" w:sz="0" w:space="0" w:color="auto"/>
        <w:right w:val="none" w:sz="0" w:space="0" w:color="auto"/>
      </w:divBdr>
    </w:div>
    <w:div w:id="1367607263">
      <w:marLeft w:val="480"/>
      <w:marRight w:val="0"/>
      <w:marTop w:val="0"/>
      <w:marBottom w:val="0"/>
      <w:divBdr>
        <w:top w:val="none" w:sz="0" w:space="0" w:color="auto"/>
        <w:left w:val="none" w:sz="0" w:space="0" w:color="auto"/>
        <w:bottom w:val="none" w:sz="0" w:space="0" w:color="auto"/>
        <w:right w:val="none" w:sz="0" w:space="0" w:color="auto"/>
      </w:divBdr>
    </w:div>
    <w:div w:id="1367609006">
      <w:marLeft w:val="480"/>
      <w:marRight w:val="0"/>
      <w:marTop w:val="0"/>
      <w:marBottom w:val="0"/>
      <w:divBdr>
        <w:top w:val="none" w:sz="0" w:space="0" w:color="auto"/>
        <w:left w:val="none" w:sz="0" w:space="0" w:color="auto"/>
        <w:bottom w:val="none" w:sz="0" w:space="0" w:color="auto"/>
        <w:right w:val="none" w:sz="0" w:space="0" w:color="auto"/>
      </w:divBdr>
    </w:div>
    <w:div w:id="1367637645">
      <w:marLeft w:val="480"/>
      <w:marRight w:val="0"/>
      <w:marTop w:val="0"/>
      <w:marBottom w:val="0"/>
      <w:divBdr>
        <w:top w:val="none" w:sz="0" w:space="0" w:color="auto"/>
        <w:left w:val="none" w:sz="0" w:space="0" w:color="auto"/>
        <w:bottom w:val="none" w:sz="0" w:space="0" w:color="auto"/>
        <w:right w:val="none" w:sz="0" w:space="0" w:color="auto"/>
      </w:divBdr>
    </w:div>
    <w:div w:id="1367676938">
      <w:marLeft w:val="480"/>
      <w:marRight w:val="0"/>
      <w:marTop w:val="0"/>
      <w:marBottom w:val="0"/>
      <w:divBdr>
        <w:top w:val="none" w:sz="0" w:space="0" w:color="auto"/>
        <w:left w:val="none" w:sz="0" w:space="0" w:color="auto"/>
        <w:bottom w:val="none" w:sz="0" w:space="0" w:color="auto"/>
        <w:right w:val="none" w:sz="0" w:space="0" w:color="auto"/>
      </w:divBdr>
    </w:div>
    <w:div w:id="1367683667">
      <w:marLeft w:val="480"/>
      <w:marRight w:val="0"/>
      <w:marTop w:val="0"/>
      <w:marBottom w:val="0"/>
      <w:divBdr>
        <w:top w:val="none" w:sz="0" w:space="0" w:color="auto"/>
        <w:left w:val="none" w:sz="0" w:space="0" w:color="auto"/>
        <w:bottom w:val="none" w:sz="0" w:space="0" w:color="auto"/>
        <w:right w:val="none" w:sz="0" w:space="0" w:color="auto"/>
      </w:divBdr>
    </w:div>
    <w:div w:id="1367752328">
      <w:marLeft w:val="480"/>
      <w:marRight w:val="0"/>
      <w:marTop w:val="0"/>
      <w:marBottom w:val="0"/>
      <w:divBdr>
        <w:top w:val="none" w:sz="0" w:space="0" w:color="auto"/>
        <w:left w:val="none" w:sz="0" w:space="0" w:color="auto"/>
        <w:bottom w:val="none" w:sz="0" w:space="0" w:color="auto"/>
        <w:right w:val="none" w:sz="0" w:space="0" w:color="auto"/>
      </w:divBdr>
    </w:div>
    <w:div w:id="1367757467">
      <w:marLeft w:val="480"/>
      <w:marRight w:val="0"/>
      <w:marTop w:val="0"/>
      <w:marBottom w:val="0"/>
      <w:divBdr>
        <w:top w:val="none" w:sz="0" w:space="0" w:color="auto"/>
        <w:left w:val="none" w:sz="0" w:space="0" w:color="auto"/>
        <w:bottom w:val="none" w:sz="0" w:space="0" w:color="auto"/>
        <w:right w:val="none" w:sz="0" w:space="0" w:color="auto"/>
      </w:divBdr>
    </w:div>
    <w:div w:id="1367827820">
      <w:marLeft w:val="480"/>
      <w:marRight w:val="0"/>
      <w:marTop w:val="0"/>
      <w:marBottom w:val="0"/>
      <w:divBdr>
        <w:top w:val="none" w:sz="0" w:space="0" w:color="auto"/>
        <w:left w:val="none" w:sz="0" w:space="0" w:color="auto"/>
        <w:bottom w:val="none" w:sz="0" w:space="0" w:color="auto"/>
        <w:right w:val="none" w:sz="0" w:space="0" w:color="auto"/>
      </w:divBdr>
    </w:div>
    <w:div w:id="1367828535">
      <w:marLeft w:val="480"/>
      <w:marRight w:val="0"/>
      <w:marTop w:val="0"/>
      <w:marBottom w:val="0"/>
      <w:divBdr>
        <w:top w:val="none" w:sz="0" w:space="0" w:color="auto"/>
        <w:left w:val="none" w:sz="0" w:space="0" w:color="auto"/>
        <w:bottom w:val="none" w:sz="0" w:space="0" w:color="auto"/>
        <w:right w:val="none" w:sz="0" w:space="0" w:color="auto"/>
      </w:divBdr>
    </w:div>
    <w:div w:id="1367831419">
      <w:marLeft w:val="480"/>
      <w:marRight w:val="0"/>
      <w:marTop w:val="0"/>
      <w:marBottom w:val="0"/>
      <w:divBdr>
        <w:top w:val="none" w:sz="0" w:space="0" w:color="auto"/>
        <w:left w:val="none" w:sz="0" w:space="0" w:color="auto"/>
        <w:bottom w:val="none" w:sz="0" w:space="0" w:color="auto"/>
        <w:right w:val="none" w:sz="0" w:space="0" w:color="auto"/>
      </w:divBdr>
    </w:div>
    <w:div w:id="1367870884">
      <w:marLeft w:val="480"/>
      <w:marRight w:val="0"/>
      <w:marTop w:val="0"/>
      <w:marBottom w:val="0"/>
      <w:divBdr>
        <w:top w:val="none" w:sz="0" w:space="0" w:color="auto"/>
        <w:left w:val="none" w:sz="0" w:space="0" w:color="auto"/>
        <w:bottom w:val="none" w:sz="0" w:space="0" w:color="auto"/>
        <w:right w:val="none" w:sz="0" w:space="0" w:color="auto"/>
      </w:divBdr>
    </w:div>
    <w:div w:id="1367875459">
      <w:marLeft w:val="480"/>
      <w:marRight w:val="0"/>
      <w:marTop w:val="0"/>
      <w:marBottom w:val="0"/>
      <w:divBdr>
        <w:top w:val="none" w:sz="0" w:space="0" w:color="auto"/>
        <w:left w:val="none" w:sz="0" w:space="0" w:color="auto"/>
        <w:bottom w:val="none" w:sz="0" w:space="0" w:color="auto"/>
        <w:right w:val="none" w:sz="0" w:space="0" w:color="auto"/>
      </w:divBdr>
    </w:div>
    <w:div w:id="1368024741">
      <w:marLeft w:val="480"/>
      <w:marRight w:val="0"/>
      <w:marTop w:val="0"/>
      <w:marBottom w:val="0"/>
      <w:divBdr>
        <w:top w:val="none" w:sz="0" w:space="0" w:color="auto"/>
        <w:left w:val="none" w:sz="0" w:space="0" w:color="auto"/>
        <w:bottom w:val="none" w:sz="0" w:space="0" w:color="auto"/>
        <w:right w:val="none" w:sz="0" w:space="0" w:color="auto"/>
      </w:divBdr>
    </w:div>
    <w:div w:id="1368067971">
      <w:marLeft w:val="480"/>
      <w:marRight w:val="0"/>
      <w:marTop w:val="0"/>
      <w:marBottom w:val="0"/>
      <w:divBdr>
        <w:top w:val="none" w:sz="0" w:space="0" w:color="auto"/>
        <w:left w:val="none" w:sz="0" w:space="0" w:color="auto"/>
        <w:bottom w:val="none" w:sz="0" w:space="0" w:color="auto"/>
        <w:right w:val="none" w:sz="0" w:space="0" w:color="auto"/>
      </w:divBdr>
    </w:div>
    <w:div w:id="1368069039">
      <w:marLeft w:val="480"/>
      <w:marRight w:val="0"/>
      <w:marTop w:val="0"/>
      <w:marBottom w:val="0"/>
      <w:divBdr>
        <w:top w:val="none" w:sz="0" w:space="0" w:color="auto"/>
        <w:left w:val="none" w:sz="0" w:space="0" w:color="auto"/>
        <w:bottom w:val="none" w:sz="0" w:space="0" w:color="auto"/>
        <w:right w:val="none" w:sz="0" w:space="0" w:color="auto"/>
      </w:divBdr>
    </w:div>
    <w:div w:id="1368096704">
      <w:marLeft w:val="480"/>
      <w:marRight w:val="0"/>
      <w:marTop w:val="0"/>
      <w:marBottom w:val="0"/>
      <w:divBdr>
        <w:top w:val="none" w:sz="0" w:space="0" w:color="auto"/>
        <w:left w:val="none" w:sz="0" w:space="0" w:color="auto"/>
        <w:bottom w:val="none" w:sz="0" w:space="0" w:color="auto"/>
        <w:right w:val="none" w:sz="0" w:space="0" w:color="auto"/>
      </w:divBdr>
    </w:div>
    <w:div w:id="1368140141">
      <w:marLeft w:val="480"/>
      <w:marRight w:val="0"/>
      <w:marTop w:val="0"/>
      <w:marBottom w:val="0"/>
      <w:divBdr>
        <w:top w:val="none" w:sz="0" w:space="0" w:color="auto"/>
        <w:left w:val="none" w:sz="0" w:space="0" w:color="auto"/>
        <w:bottom w:val="none" w:sz="0" w:space="0" w:color="auto"/>
        <w:right w:val="none" w:sz="0" w:space="0" w:color="auto"/>
      </w:divBdr>
    </w:div>
    <w:div w:id="1368143369">
      <w:marLeft w:val="480"/>
      <w:marRight w:val="0"/>
      <w:marTop w:val="0"/>
      <w:marBottom w:val="0"/>
      <w:divBdr>
        <w:top w:val="none" w:sz="0" w:space="0" w:color="auto"/>
        <w:left w:val="none" w:sz="0" w:space="0" w:color="auto"/>
        <w:bottom w:val="none" w:sz="0" w:space="0" w:color="auto"/>
        <w:right w:val="none" w:sz="0" w:space="0" w:color="auto"/>
      </w:divBdr>
    </w:div>
    <w:div w:id="1368220625">
      <w:marLeft w:val="480"/>
      <w:marRight w:val="0"/>
      <w:marTop w:val="0"/>
      <w:marBottom w:val="0"/>
      <w:divBdr>
        <w:top w:val="none" w:sz="0" w:space="0" w:color="auto"/>
        <w:left w:val="none" w:sz="0" w:space="0" w:color="auto"/>
        <w:bottom w:val="none" w:sz="0" w:space="0" w:color="auto"/>
        <w:right w:val="none" w:sz="0" w:space="0" w:color="auto"/>
      </w:divBdr>
    </w:div>
    <w:div w:id="1368262110">
      <w:marLeft w:val="480"/>
      <w:marRight w:val="0"/>
      <w:marTop w:val="0"/>
      <w:marBottom w:val="0"/>
      <w:divBdr>
        <w:top w:val="none" w:sz="0" w:space="0" w:color="auto"/>
        <w:left w:val="none" w:sz="0" w:space="0" w:color="auto"/>
        <w:bottom w:val="none" w:sz="0" w:space="0" w:color="auto"/>
        <w:right w:val="none" w:sz="0" w:space="0" w:color="auto"/>
      </w:divBdr>
    </w:div>
    <w:div w:id="1368263700">
      <w:marLeft w:val="480"/>
      <w:marRight w:val="0"/>
      <w:marTop w:val="0"/>
      <w:marBottom w:val="0"/>
      <w:divBdr>
        <w:top w:val="none" w:sz="0" w:space="0" w:color="auto"/>
        <w:left w:val="none" w:sz="0" w:space="0" w:color="auto"/>
        <w:bottom w:val="none" w:sz="0" w:space="0" w:color="auto"/>
        <w:right w:val="none" w:sz="0" w:space="0" w:color="auto"/>
      </w:divBdr>
    </w:div>
    <w:div w:id="1368290864">
      <w:marLeft w:val="480"/>
      <w:marRight w:val="0"/>
      <w:marTop w:val="0"/>
      <w:marBottom w:val="0"/>
      <w:divBdr>
        <w:top w:val="none" w:sz="0" w:space="0" w:color="auto"/>
        <w:left w:val="none" w:sz="0" w:space="0" w:color="auto"/>
        <w:bottom w:val="none" w:sz="0" w:space="0" w:color="auto"/>
        <w:right w:val="none" w:sz="0" w:space="0" w:color="auto"/>
      </w:divBdr>
    </w:div>
    <w:div w:id="1368291744">
      <w:marLeft w:val="480"/>
      <w:marRight w:val="0"/>
      <w:marTop w:val="0"/>
      <w:marBottom w:val="0"/>
      <w:divBdr>
        <w:top w:val="none" w:sz="0" w:space="0" w:color="auto"/>
        <w:left w:val="none" w:sz="0" w:space="0" w:color="auto"/>
        <w:bottom w:val="none" w:sz="0" w:space="0" w:color="auto"/>
        <w:right w:val="none" w:sz="0" w:space="0" w:color="auto"/>
      </w:divBdr>
    </w:div>
    <w:div w:id="1368292761">
      <w:marLeft w:val="480"/>
      <w:marRight w:val="0"/>
      <w:marTop w:val="0"/>
      <w:marBottom w:val="0"/>
      <w:divBdr>
        <w:top w:val="none" w:sz="0" w:space="0" w:color="auto"/>
        <w:left w:val="none" w:sz="0" w:space="0" w:color="auto"/>
        <w:bottom w:val="none" w:sz="0" w:space="0" w:color="auto"/>
        <w:right w:val="none" w:sz="0" w:space="0" w:color="auto"/>
      </w:divBdr>
    </w:div>
    <w:div w:id="1368334966">
      <w:marLeft w:val="480"/>
      <w:marRight w:val="0"/>
      <w:marTop w:val="0"/>
      <w:marBottom w:val="0"/>
      <w:divBdr>
        <w:top w:val="none" w:sz="0" w:space="0" w:color="auto"/>
        <w:left w:val="none" w:sz="0" w:space="0" w:color="auto"/>
        <w:bottom w:val="none" w:sz="0" w:space="0" w:color="auto"/>
        <w:right w:val="none" w:sz="0" w:space="0" w:color="auto"/>
      </w:divBdr>
    </w:div>
    <w:div w:id="1368406945">
      <w:marLeft w:val="480"/>
      <w:marRight w:val="0"/>
      <w:marTop w:val="0"/>
      <w:marBottom w:val="0"/>
      <w:divBdr>
        <w:top w:val="none" w:sz="0" w:space="0" w:color="auto"/>
        <w:left w:val="none" w:sz="0" w:space="0" w:color="auto"/>
        <w:bottom w:val="none" w:sz="0" w:space="0" w:color="auto"/>
        <w:right w:val="none" w:sz="0" w:space="0" w:color="auto"/>
      </w:divBdr>
    </w:div>
    <w:div w:id="1368409232">
      <w:marLeft w:val="480"/>
      <w:marRight w:val="0"/>
      <w:marTop w:val="0"/>
      <w:marBottom w:val="0"/>
      <w:divBdr>
        <w:top w:val="none" w:sz="0" w:space="0" w:color="auto"/>
        <w:left w:val="none" w:sz="0" w:space="0" w:color="auto"/>
        <w:bottom w:val="none" w:sz="0" w:space="0" w:color="auto"/>
        <w:right w:val="none" w:sz="0" w:space="0" w:color="auto"/>
      </w:divBdr>
    </w:div>
    <w:div w:id="1368409488">
      <w:marLeft w:val="480"/>
      <w:marRight w:val="0"/>
      <w:marTop w:val="0"/>
      <w:marBottom w:val="0"/>
      <w:divBdr>
        <w:top w:val="none" w:sz="0" w:space="0" w:color="auto"/>
        <w:left w:val="none" w:sz="0" w:space="0" w:color="auto"/>
        <w:bottom w:val="none" w:sz="0" w:space="0" w:color="auto"/>
        <w:right w:val="none" w:sz="0" w:space="0" w:color="auto"/>
      </w:divBdr>
    </w:div>
    <w:div w:id="1368485205">
      <w:marLeft w:val="480"/>
      <w:marRight w:val="0"/>
      <w:marTop w:val="0"/>
      <w:marBottom w:val="0"/>
      <w:divBdr>
        <w:top w:val="none" w:sz="0" w:space="0" w:color="auto"/>
        <w:left w:val="none" w:sz="0" w:space="0" w:color="auto"/>
        <w:bottom w:val="none" w:sz="0" w:space="0" w:color="auto"/>
        <w:right w:val="none" w:sz="0" w:space="0" w:color="auto"/>
      </w:divBdr>
    </w:div>
    <w:div w:id="1368602367">
      <w:marLeft w:val="480"/>
      <w:marRight w:val="0"/>
      <w:marTop w:val="0"/>
      <w:marBottom w:val="0"/>
      <w:divBdr>
        <w:top w:val="none" w:sz="0" w:space="0" w:color="auto"/>
        <w:left w:val="none" w:sz="0" w:space="0" w:color="auto"/>
        <w:bottom w:val="none" w:sz="0" w:space="0" w:color="auto"/>
        <w:right w:val="none" w:sz="0" w:space="0" w:color="auto"/>
      </w:divBdr>
    </w:div>
    <w:div w:id="1368606837">
      <w:marLeft w:val="480"/>
      <w:marRight w:val="0"/>
      <w:marTop w:val="0"/>
      <w:marBottom w:val="0"/>
      <w:divBdr>
        <w:top w:val="none" w:sz="0" w:space="0" w:color="auto"/>
        <w:left w:val="none" w:sz="0" w:space="0" w:color="auto"/>
        <w:bottom w:val="none" w:sz="0" w:space="0" w:color="auto"/>
        <w:right w:val="none" w:sz="0" w:space="0" w:color="auto"/>
      </w:divBdr>
    </w:div>
    <w:div w:id="1368721120">
      <w:marLeft w:val="480"/>
      <w:marRight w:val="0"/>
      <w:marTop w:val="0"/>
      <w:marBottom w:val="0"/>
      <w:divBdr>
        <w:top w:val="none" w:sz="0" w:space="0" w:color="auto"/>
        <w:left w:val="none" w:sz="0" w:space="0" w:color="auto"/>
        <w:bottom w:val="none" w:sz="0" w:space="0" w:color="auto"/>
        <w:right w:val="none" w:sz="0" w:space="0" w:color="auto"/>
      </w:divBdr>
    </w:div>
    <w:div w:id="1368725387">
      <w:marLeft w:val="480"/>
      <w:marRight w:val="0"/>
      <w:marTop w:val="0"/>
      <w:marBottom w:val="0"/>
      <w:divBdr>
        <w:top w:val="none" w:sz="0" w:space="0" w:color="auto"/>
        <w:left w:val="none" w:sz="0" w:space="0" w:color="auto"/>
        <w:bottom w:val="none" w:sz="0" w:space="0" w:color="auto"/>
        <w:right w:val="none" w:sz="0" w:space="0" w:color="auto"/>
      </w:divBdr>
    </w:div>
    <w:div w:id="1368792676">
      <w:marLeft w:val="480"/>
      <w:marRight w:val="0"/>
      <w:marTop w:val="0"/>
      <w:marBottom w:val="0"/>
      <w:divBdr>
        <w:top w:val="none" w:sz="0" w:space="0" w:color="auto"/>
        <w:left w:val="none" w:sz="0" w:space="0" w:color="auto"/>
        <w:bottom w:val="none" w:sz="0" w:space="0" w:color="auto"/>
        <w:right w:val="none" w:sz="0" w:space="0" w:color="auto"/>
      </w:divBdr>
    </w:div>
    <w:div w:id="1368796723">
      <w:marLeft w:val="480"/>
      <w:marRight w:val="0"/>
      <w:marTop w:val="0"/>
      <w:marBottom w:val="0"/>
      <w:divBdr>
        <w:top w:val="none" w:sz="0" w:space="0" w:color="auto"/>
        <w:left w:val="none" w:sz="0" w:space="0" w:color="auto"/>
        <w:bottom w:val="none" w:sz="0" w:space="0" w:color="auto"/>
        <w:right w:val="none" w:sz="0" w:space="0" w:color="auto"/>
      </w:divBdr>
    </w:div>
    <w:div w:id="1368799254">
      <w:marLeft w:val="480"/>
      <w:marRight w:val="0"/>
      <w:marTop w:val="0"/>
      <w:marBottom w:val="0"/>
      <w:divBdr>
        <w:top w:val="none" w:sz="0" w:space="0" w:color="auto"/>
        <w:left w:val="none" w:sz="0" w:space="0" w:color="auto"/>
        <w:bottom w:val="none" w:sz="0" w:space="0" w:color="auto"/>
        <w:right w:val="none" w:sz="0" w:space="0" w:color="auto"/>
      </w:divBdr>
    </w:div>
    <w:div w:id="1368800808">
      <w:marLeft w:val="480"/>
      <w:marRight w:val="0"/>
      <w:marTop w:val="0"/>
      <w:marBottom w:val="0"/>
      <w:divBdr>
        <w:top w:val="none" w:sz="0" w:space="0" w:color="auto"/>
        <w:left w:val="none" w:sz="0" w:space="0" w:color="auto"/>
        <w:bottom w:val="none" w:sz="0" w:space="0" w:color="auto"/>
        <w:right w:val="none" w:sz="0" w:space="0" w:color="auto"/>
      </w:divBdr>
    </w:div>
    <w:div w:id="1368869762">
      <w:marLeft w:val="480"/>
      <w:marRight w:val="0"/>
      <w:marTop w:val="0"/>
      <w:marBottom w:val="0"/>
      <w:divBdr>
        <w:top w:val="none" w:sz="0" w:space="0" w:color="auto"/>
        <w:left w:val="none" w:sz="0" w:space="0" w:color="auto"/>
        <w:bottom w:val="none" w:sz="0" w:space="0" w:color="auto"/>
        <w:right w:val="none" w:sz="0" w:space="0" w:color="auto"/>
      </w:divBdr>
    </w:div>
    <w:div w:id="1368945716">
      <w:marLeft w:val="480"/>
      <w:marRight w:val="0"/>
      <w:marTop w:val="0"/>
      <w:marBottom w:val="0"/>
      <w:divBdr>
        <w:top w:val="none" w:sz="0" w:space="0" w:color="auto"/>
        <w:left w:val="none" w:sz="0" w:space="0" w:color="auto"/>
        <w:bottom w:val="none" w:sz="0" w:space="0" w:color="auto"/>
        <w:right w:val="none" w:sz="0" w:space="0" w:color="auto"/>
      </w:divBdr>
    </w:div>
    <w:div w:id="1368988367">
      <w:marLeft w:val="480"/>
      <w:marRight w:val="0"/>
      <w:marTop w:val="0"/>
      <w:marBottom w:val="0"/>
      <w:divBdr>
        <w:top w:val="none" w:sz="0" w:space="0" w:color="auto"/>
        <w:left w:val="none" w:sz="0" w:space="0" w:color="auto"/>
        <w:bottom w:val="none" w:sz="0" w:space="0" w:color="auto"/>
        <w:right w:val="none" w:sz="0" w:space="0" w:color="auto"/>
      </w:divBdr>
    </w:div>
    <w:div w:id="1368991651">
      <w:marLeft w:val="480"/>
      <w:marRight w:val="0"/>
      <w:marTop w:val="0"/>
      <w:marBottom w:val="0"/>
      <w:divBdr>
        <w:top w:val="none" w:sz="0" w:space="0" w:color="auto"/>
        <w:left w:val="none" w:sz="0" w:space="0" w:color="auto"/>
        <w:bottom w:val="none" w:sz="0" w:space="0" w:color="auto"/>
        <w:right w:val="none" w:sz="0" w:space="0" w:color="auto"/>
      </w:divBdr>
    </w:div>
    <w:div w:id="1368992431">
      <w:marLeft w:val="480"/>
      <w:marRight w:val="0"/>
      <w:marTop w:val="0"/>
      <w:marBottom w:val="0"/>
      <w:divBdr>
        <w:top w:val="none" w:sz="0" w:space="0" w:color="auto"/>
        <w:left w:val="none" w:sz="0" w:space="0" w:color="auto"/>
        <w:bottom w:val="none" w:sz="0" w:space="0" w:color="auto"/>
        <w:right w:val="none" w:sz="0" w:space="0" w:color="auto"/>
      </w:divBdr>
    </w:div>
    <w:div w:id="1369065447">
      <w:marLeft w:val="480"/>
      <w:marRight w:val="0"/>
      <w:marTop w:val="0"/>
      <w:marBottom w:val="0"/>
      <w:divBdr>
        <w:top w:val="none" w:sz="0" w:space="0" w:color="auto"/>
        <w:left w:val="none" w:sz="0" w:space="0" w:color="auto"/>
        <w:bottom w:val="none" w:sz="0" w:space="0" w:color="auto"/>
        <w:right w:val="none" w:sz="0" w:space="0" w:color="auto"/>
      </w:divBdr>
    </w:div>
    <w:div w:id="1369138770">
      <w:marLeft w:val="480"/>
      <w:marRight w:val="0"/>
      <w:marTop w:val="0"/>
      <w:marBottom w:val="0"/>
      <w:divBdr>
        <w:top w:val="none" w:sz="0" w:space="0" w:color="auto"/>
        <w:left w:val="none" w:sz="0" w:space="0" w:color="auto"/>
        <w:bottom w:val="none" w:sz="0" w:space="0" w:color="auto"/>
        <w:right w:val="none" w:sz="0" w:space="0" w:color="auto"/>
      </w:divBdr>
    </w:div>
    <w:div w:id="1369141464">
      <w:marLeft w:val="480"/>
      <w:marRight w:val="0"/>
      <w:marTop w:val="0"/>
      <w:marBottom w:val="0"/>
      <w:divBdr>
        <w:top w:val="none" w:sz="0" w:space="0" w:color="auto"/>
        <w:left w:val="none" w:sz="0" w:space="0" w:color="auto"/>
        <w:bottom w:val="none" w:sz="0" w:space="0" w:color="auto"/>
        <w:right w:val="none" w:sz="0" w:space="0" w:color="auto"/>
      </w:divBdr>
    </w:div>
    <w:div w:id="1369335265">
      <w:marLeft w:val="480"/>
      <w:marRight w:val="0"/>
      <w:marTop w:val="0"/>
      <w:marBottom w:val="0"/>
      <w:divBdr>
        <w:top w:val="none" w:sz="0" w:space="0" w:color="auto"/>
        <w:left w:val="none" w:sz="0" w:space="0" w:color="auto"/>
        <w:bottom w:val="none" w:sz="0" w:space="0" w:color="auto"/>
        <w:right w:val="none" w:sz="0" w:space="0" w:color="auto"/>
      </w:divBdr>
    </w:div>
    <w:div w:id="1369336930">
      <w:marLeft w:val="480"/>
      <w:marRight w:val="0"/>
      <w:marTop w:val="0"/>
      <w:marBottom w:val="0"/>
      <w:divBdr>
        <w:top w:val="none" w:sz="0" w:space="0" w:color="auto"/>
        <w:left w:val="none" w:sz="0" w:space="0" w:color="auto"/>
        <w:bottom w:val="none" w:sz="0" w:space="0" w:color="auto"/>
        <w:right w:val="none" w:sz="0" w:space="0" w:color="auto"/>
      </w:divBdr>
    </w:div>
    <w:div w:id="1369338274">
      <w:marLeft w:val="480"/>
      <w:marRight w:val="0"/>
      <w:marTop w:val="0"/>
      <w:marBottom w:val="0"/>
      <w:divBdr>
        <w:top w:val="none" w:sz="0" w:space="0" w:color="auto"/>
        <w:left w:val="none" w:sz="0" w:space="0" w:color="auto"/>
        <w:bottom w:val="none" w:sz="0" w:space="0" w:color="auto"/>
        <w:right w:val="none" w:sz="0" w:space="0" w:color="auto"/>
      </w:divBdr>
    </w:div>
    <w:div w:id="1369376744">
      <w:marLeft w:val="480"/>
      <w:marRight w:val="0"/>
      <w:marTop w:val="0"/>
      <w:marBottom w:val="0"/>
      <w:divBdr>
        <w:top w:val="none" w:sz="0" w:space="0" w:color="auto"/>
        <w:left w:val="none" w:sz="0" w:space="0" w:color="auto"/>
        <w:bottom w:val="none" w:sz="0" w:space="0" w:color="auto"/>
        <w:right w:val="none" w:sz="0" w:space="0" w:color="auto"/>
      </w:divBdr>
    </w:div>
    <w:div w:id="1369377157">
      <w:marLeft w:val="480"/>
      <w:marRight w:val="0"/>
      <w:marTop w:val="0"/>
      <w:marBottom w:val="0"/>
      <w:divBdr>
        <w:top w:val="none" w:sz="0" w:space="0" w:color="auto"/>
        <w:left w:val="none" w:sz="0" w:space="0" w:color="auto"/>
        <w:bottom w:val="none" w:sz="0" w:space="0" w:color="auto"/>
        <w:right w:val="none" w:sz="0" w:space="0" w:color="auto"/>
      </w:divBdr>
    </w:div>
    <w:div w:id="1369380230">
      <w:marLeft w:val="480"/>
      <w:marRight w:val="0"/>
      <w:marTop w:val="0"/>
      <w:marBottom w:val="0"/>
      <w:divBdr>
        <w:top w:val="none" w:sz="0" w:space="0" w:color="auto"/>
        <w:left w:val="none" w:sz="0" w:space="0" w:color="auto"/>
        <w:bottom w:val="none" w:sz="0" w:space="0" w:color="auto"/>
        <w:right w:val="none" w:sz="0" w:space="0" w:color="auto"/>
      </w:divBdr>
    </w:div>
    <w:div w:id="1369405126">
      <w:marLeft w:val="480"/>
      <w:marRight w:val="0"/>
      <w:marTop w:val="0"/>
      <w:marBottom w:val="0"/>
      <w:divBdr>
        <w:top w:val="none" w:sz="0" w:space="0" w:color="auto"/>
        <w:left w:val="none" w:sz="0" w:space="0" w:color="auto"/>
        <w:bottom w:val="none" w:sz="0" w:space="0" w:color="auto"/>
        <w:right w:val="none" w:sz="0" w:space="0" w:color="auto"/>
      </w:divBdr>
    </w:div>
    <w:div w:id="1369405495">
      <w:marLeft w:val="480"/>
      <w:marRight w:val="0"/>
      <w:marTop w:val="0"/>
      <w:marBottom w:val="0"/>
      <w:divBdr>
        <w:top w:val="none" w:sz="0" w:space="0" w:color="auto"/>
        <w:left w:val="none" w:sz="0" w:space="0" w:color="auto"/>
        <w:bottom w:val="none" w:sz="0" w:space="0" w:color="auto"/>
        <w:right w:val="none" w:sz="0" w:space="0" w:color="auto"/>
      </w:divBdr>
    </w:div>
    <w:div w:id="1369407117">
      <w:marLeft w:val="480"/>
      <w:marRight w:val="0"/>
      <w:marTop w:val="0"/>
      <w:marBottom w:val="0"/>
      <w:divBdr>
        <w:top w:val="none" w:sz="0" w:space="0" w:color="auto"/>
        <w:left w:val="none" w:sz="0" w:space="0" w:color="auto"/>
        <w:bottom w:val="none" w:sz="0" w:space="0" w:color="auto"/>
        <w:right w:val="none" w:sz="0" w:space="0" w:color="auto"/>
      </w:divBdr>
    </w:div>
    <w:div w:id="1369450376">
      <w:marLeft w:val="480"/>
      <w:marRight w:val="0"/>
      <w:marTop w:val="0"/>
      <w:marBottom w:val="0"/>
      <w:divBdr>
        <w:top w:val="none" w:sz="0" w:space="0" w:color="auto"/>
        <w:left w:val="none" w:sz="0" w:space="0" w:color="auto"/>
        <w:bottom w:val="none" w:sz="0" w:space="0" w:color="auto"/>
        <w:right w:val="none" w:sz="0" w:space="0" w:color="auto"/>
      </w:divBdr>
    </w:div>
    <w:div w:id="1369524646">
      <w:marLeft w:val="480"/>
      <w:marRight w:val="0"/>
      <w:marTop w:val="0"/>
      <w:marBottom w:val="0"/>
      <w:divBdr>
        <w:top w:val="none" w:sz="0" w:space="0" w:color="auto"/>
        <w:left w:val="none" w:sz="0" w:space="0" w:color="auto"/>
        <w:bottom w:val="none" w:sz="0" w:space="0" w:color="auto"/>
        <w:right w:val="none" w:sz="0" w:space="0" w:color="auto"/>
      </w:divBdr>
    </w:div>
    <w:div w:id="1369529244">
      <w:marLeft w:val="480"/>
      <w:marRight w:val="0"/>
      <w:marTop w:val="0"/>
      <w:marBottom w:val="0"/>
      <w:divBdr>
        <w:top w:val="none" w:sz="0" w:space="0" w:color="auto"/>
        <w:left w:val="none" w:sz="0" w:space="0" w:color="auto"/>
        <w:bottom w:val="none" w:sz="0" w:space="0" w:color="auto"/>
        <w:right w:val="none" w:sz="0" w:space="0" w:color="auto"/>
      </w:divBdr>
    </w:div>
    <w:div w:id="1369572894">
      <w:marLeft w:val="480"/>
      <w:marRight w:val="0"/>
      <w:marTop w:val="0"/>
      <w:marBottom w:val="0"/>
      <w:divBdr>
        <w:top w:val="none" w:sz="0" w:space="0" w:color="auto"/>
        <w:left w:val="none" w:sz="0" w:space="0" w:color="auto"/>
        <w:bottom w:val="none" w:sz="0" w:space="0" w:color="auto"/>
        <w:right w:val="none" w:sz="0" w:space="0" w:color="auto"/>
      </w:divBdr>
    </w:div>
    <w:div w:id="1369603527">
      <w:marLeft w:val="480"/>
      <w:marRight w:val="0"/>
      <w:marTop w:val="0"/>
      <w:marBottom w:val="0"/>
      <w:divBdr>
        <w:top w:val="none" w:sz="0" w:space="0" w:color="auto"/>
        <w:left w:val="none" w:sz="0" w:space="0" w:color="auto"/>
        <w:bottom w:val="none" w:sz="0" w:space="0" w:color="auto"/>
        <w:right w:val="none" w:sz="0" w:space="0" w:color="auto"/>
      </w:divBdr>
    </w:div>
    <w:div w:id="1369797850">
      <w:marLeft w:val="480"/>
      <w:marRight w:val="0"/>
      <w:marTop w:val="0"/>
      <w:marBottom w:val="0"/>
      <w:divBdr>
        <w:top w:val="none" w:sz="0" w:space="0" w:color="auto"/>
        <w:left w:val="none" w:sz="0" w:space="0" w:color="auto"/>
        <w:bottom w:val="none" w:sz="0" w:space="0" w:color="auto"/>
        <w:right w:val="none" w:sz="0" w:space="0" w:color="auto"/>
      </w:divBdr>
    </w:div>
    <w:div w:id="1369835157">
      <w:marLeft w:val="480"/>
      <w:marRight w:val="0"/>
      <w:marTop w:val="0"/>
      <w:marBottom w:val="0"/>
      <w:divBdr>
        <w:top w:val="none" w:sz="0" w:space="0" w:color="auto"/>
        <w:left w:val="none" w:sz="0" w:space="0" w:color="auto"/>
        <w:bottom w:val="none" w:sz="0" w:space="0" w:color="auto"/>
        <w:right w:val="none" w:sz="0" w:space="0" w:color="auto"/>
      </w:divBdr>
    </w:div>
    <w:div w:id="1369836202">
      <w:marLeft w:val="480"/>
      <w:marRight w:val="0"/>
      <w:marTop w:val="0"/>
      <w:marBottom w:val="0"/>
      <w:divBdr>
        <w:top w:val="none" w:sz="0" w:space="0" w:color="auto"/>
        <w:left w:val="none" w:sz="0" w:space="0" w:color="auto"/>
        <w:bottom w:val="none" w:sz="0" w:space="0" w:color="auto"/>
        <w:right w:val="none" w:sz="0" w:space="0" w:color="auto"/>
      </w:divBdr>
    </w:div>
    <w:div w:id="1369841446">
      <w:marLeft w:val="480"/>
      <w:marRight w:val="0"/>
      <w:marTop w:val="0"/>
      <w:marBottom w:val="0"/>
      <w:divBdr>
        <w:top w:val="none" w:sz="0" w:space="0" w:color="auto"/>
        <w:left w:val="none" w:sz="0" w:space="0" w:color="auto"/>
        <w:bottom w:val="none" w:sz="0" w:space="0" w:color="auto"/>
        <w:right w:val="none" w:sz="0" w:space="0" w:color="auto"/>
      </w:divBdr>
    </w:div>
    <w:div w:id="1369841464">
      <w:marLeft w:val="480"/>
      <w:marRight w:val="0"/>
      <w:marTop w:val="0"/>
      <w:marBottom w:val="0"/>
      <w:divBdr>
        <w:top w:val="none" w:sz="0" w:space="0" w:color="auto"/>
        <w:left w:val="none" w:sz="0" w:space="0" w:color="auto"/>
        <w:bottom w:val="none" w:sz="0" w:space="0" w:color="auto"/>
        <w:right w:val="none" w:sz="0" w:space="0" w:color="auto"/>
      </w:divBdr>
    </w:div>
    <w:div w:id="1369990778">
      <w:marLeft w:val="480"/>
      <w:marRight w:val="0"/>
      <w:marTop w:val="0"/>
      <w:marBottom w:val="0"/>
      <w:divBdr>
        <w:top w:val="none" w:sz="0" w:space="0" w:color="auto"/>
        <w:left w:val="none" w:sz="0" w:space="0" w:color="auto"/>
        <w:bottom w:val="none" w:sz="0" w:space="0" w:color="auto"/>
        <w:right w:val="none" w:sz="0" w:space="0" w:color="auto"/>
      </w:divBdr>
    </w:div>
    <w:div w:id="1370034507">
      <w:marLeft w:val="480"/>
      <w:marRight w:val="0"/>
      <w:marTop w:val="0"/>
      <w:marBottom w:val="0"/>
      <w:divBdr>
        <w:top w:val="none" w:sz="0" w:space="0" w:color="auto"/>
        <w:left w:val="none" w:sz="0" w:space="0" w:color="auto"/>
        <w:bottom w:val="none" w:sz="0" w:space="0" w:color="auto"/>
        <w:right w:val="none" w:sz="0" w:space="0" w:color="auto"/>
      </w:divBdr>
    </w:div>
    <w:div w:id="1370105948">
      <w:marLeft w:val="480"/>
      <w:marRight w:val="0"/>
      <w:marTop w:val="0"/>
      <w:marBottom w:val="0"/>
      <w:divBdr>
        <w:top w:val="none" w:sz="0" w:space="0" w:color="auto"/>
        <w:left w:val="none" w:sz="0" w:space="0" w:color="auto"/>
        <w:bottom w:val="none" w:sz="0" w:space="0" w:color="auto"/>
        <w:right w:val="none" w:sz="0" w:space="0" w:color="auto"/>
      </w:divBdr>
    </w:div>
    <w:div w:id="1370107730">
      <w:marLeft w:val="480"/>
      <w:marRight w:val="0"/>
      <w:marTop w:val="0"/>
      <w:marBottom w:val="0"/>
      <w:divBdr>
        <w:top w:val="none" w:sz="0" w:space="0" w:color="auto"/>
        <w:left w:val="none" w:sz="0" w:space="0" w:color="auto"/>
        <w:bottom w:val="none" w:sz="0" w:space="0" w:color="auto"/>
        <w:right w:val="none" w:sz="0" w:space="0" w:color="auto"/>
      </w:divBdr>
    </w:div>
    <w:div w:id="1370179904">
      <w:marLeft w:val="480"/>
      <w:marRight w:val="0"/>
      <w:marTop w:val="0"/>
      <w:marBottom w:val="0"/>
      <w:divBdr>
        <w:top w:val="none" w:sz="0" w:space="0" w:color="auto"/>
        <w:left w:val="none" w:sz="0" w:space="0" w:color="auto"/>
        <w:bottom w:val="none" w:sz="0" w:space="0" w:color="auto"/>
        <w:right w:val="none" w:sz="0" w:space="0" w:color="auto"/>
      </w:divBdr>
    </w:div>
    <w:div w:id="1370229289">
      <w:marLeft w:val="480"/>
      <w:marRight w:val="0"/>
      <w:marTop w:val="0"/>
      <w:marBottom w:val="0"/>
      <w:divBdr>
        <w:top w:val="none" w:sz="0" w:space="0" w:color="auto"/>
        <w:left w:val="none" w:sz="0" w:space="0" w:color="auto"/>
        <w:bottom w:val="none" w:sz="0" w:space="0" w:color="auto"/>
        <w:right w:val="none" w:sz="0" w:space="0" w:color="auto"/>
      </w:divBdr>
    </w:div>
    <w:div w:id="1370257226">
      <w:marLeft w:val="480"/>
      <w:marRight w:val="0"/>
      <w:marTop w:val="0"/>
      <w:marBottom w:val="0"/>
      <w:divBdr>
        <w:top w:val="none" w:sz="0" w:space="0" w:color="auto"/>
        <w:left w:val="none" w:sz="0" w:space="0" w:color="auto"/>
        <w:bottom w:val="none" w:sz="0" w:space="0" w:color="auto"/>
        <w:right w:val="none" w:sz="0" w:space="0" w:color="auto"/>
      </w:divBdr>
    </w:div>
    <w:div w:id="1370258829">
      <w:marLeft w:val="480"/>
      <w:marRight w:val="0"/>
      <w:marTop w:val="0"/>
      <w:marBottom w:val="0"/>
      <w:divBdr>
        <w:top w:val="none" w:sz="0" w:space="0" w:color="auto"/>
        <w:left w:val="none" w:sz="0" w:space="0" w:color="auto"/>
        <w:bottom w:val="none" w:sz="0" w:space="0" w:color="auto"/>
        <w:right w:val="none" w:sz="0" w:space="0" w:color="auto"/>
      </w:divBdr>
    </w:div>
    <w:div w:id="1370259173">
      <w:marLeft w:val="480"/>
      <w:marRight w:val="0"/>
      <w:marTop w:val="0"/>
      <w:marBottom w:val="0"/>
      <w:divBdr>
        <w:top w:val="none" w:sz="0" w:space="0" w:color="auto"/>
        <w:left w:val="none" w:sz="0" w:space="0" w:color="auto"/>
        <w:bottom w:val="none" w:sz="0" w:space="0" w:color="auto"/>
        <w:right w:val="none" w:sz="0" w:space="0" w:color="auto"/>
      </w:divBdr>
    </w:div>
    <w:div w:id="1370302550">
      <w:marLeft w:val="480"/>
      <w:marRight w:val="0"/>
      <w:marTop w:val="0"/>
      <w:marBottom w:val="0"/>
      <w:divBdr>
        <w:top w:val="none" w:sz="0" w:space="0" w:color="auto"/>
        <w:left w:val="none" w:sz="0" w:space="0" w:color="auto"/>
        <w:bottom w:val="none" w:sz="0" w:space="0" w:color="auto"/>
        <w:right w:val="none" w:sz="0" w:space="0" w:color="auto"/>
      </w:divBdr>
    </w:div>
    <w:div w:id="1370373103">
      <w:marLeft w:val="480"/>
      <w:marRight w:val="0"/>
      <w:marTop w:val="0"/>
      <w:marBottom w:val="0"/>
      <w:divBdr>
        <w:top w:val="none" w:sz="0" w:space="0" w:color="auto"/>
        <w:left w:val="none" w:sz="0" w:space="0" w:color="auto"/>
        <w:bottom w:val="none" w:sz="0" w:space="0" w:color="auto"/>
        <w:right w:val="none" w:sz="0" w:space="0" w:color="auto"/>
      </w:divBdr>
    </w:div>
    <w:div w:id="1370373220">
      <w:marLeft w:val="480"/>
      <w:marRight w:val="0"/>
      <w:marTop w:val="0"/>
      <w:marBottom w:val="0"/>
      <w:divBdr>
        <w:top w:val="none" w:sz="0" w:space="0" w:color="auto"/>
        <w:left w:val="none" w:sz="0" w:space="0" w:color="auto"/>
        <w:bottom w:val="none" w:sz="0" w:space="0" w:color="auto"/>
        <w:right w:val="none" w:sz="0" w:space="0" w:color="auto"/>
      </w:divBdr>
    </w:div>
    <w:div w:id="1370377278">
      <w:marLeft w:val="480"/>
      <w:marRight w:val="0"/>
      <w:marTop w:val="0"/>
      <w:marBottom w:val="0"/>
      <w:divBdr>
        <w:top w:val="none" w:sz="0" w:space="0" w:color="auto"/>
        <w:left w:val="none" w:sz="0" w:space="0" w:color="auto"/>
        <w:bottom w:val="none" w:sz="0" w:space="0" w:color="auto"/>
        <w:right w:val="none" w:sz="0" w:space="0" w:color="auto"/>
      </w:divBdr>
    </w:div>
    <w:div w:id="1370380420">
      <w:marLeft w:val="480"/>
      <w:marRight w:val="0"/>
      <w:marTop w:val="0"/>
      <w:marBottom w:val="0"/>
      <w:divBdr>
        <w:top w:val="none" w:sz="0" w:space="0" w:color="auto"/>
        <w:left w:val="none" w:sz="0" w:space="0" w:color="auto"/>
        <w:bottom w:val="none" w:sz="0" w:space="0" w:color="auto"/>
        <w:right w:val="none" w:sz="0" w:space="0" w:color="auto"/>
      </w:divBdr>
    </w:div>
    <w:div w:id="1370446914">
      <w:marLeft w:val="480"/>
      <w:marRight w:val="0"/>
      <w:marTop w:val="0"/>
      <w:marBottom w:val="0"/>
      <w:divBdr>
        <w:top w:val="none" w:sz="0" w:space="0" w:color="auto"/>
        <w:left w:val="none" w:sz="0" w:space="0" w:color="auto"/>
        <w:bottom w:val="none" w:sz="0" w:space="0" w:color="auto"/>
        <w:right w:val="none" w:sz="0" w:space="0" w:color="auto"/>
      </w:divBdr>
    </w:div>
    <w:div w:id="1370447764">
      <w:marLeft w:val="480"/>
      <w:marRight w:val="0"/>
      <w:marTop w:val="0"/>
      <w:marBottom w:val="0"/>
      <w:divBdr>
        <w:top w:val="none" w:sz="0" w:space="0" w:color="auto"/>
        <w:left w:val="none" w:sz="0" w:space="0" w:color="auto"/>
        <w:bottom w:val="none" w:sz="0" w:space="0" w:color="auto"/>
        <w:right w:val="none" w:sz="0" w:space="0" w:color="auto"/>
      </w:divBdr>
    </w:div>
    <w:div w:id="1370492006">
      <w:marLeft w:val="480"/>
      <w:marRight w:val="0"/>
      <w:marTop w:val="0"/>
      <w:marBottom w:val="0"/>
      <w:divBdr>
        <w:top w:val="none" w:sz="0" w:space="0" w:color="auto"/>
        <w:left w:val="none" w:sz="0" w:space="0" w:color="auto"/>
        <w:bottom w:val="none" w:sz="0" w:space="0" w:color="auto"/>
        <w:right w:val="none" w:sz="0" w:space="0" w:color="auto"/>
      </w:divBdr>
    </w:div>
    <w:div w:id="1370492639">
      <w:marLeft w:val="480"/>
      <w:marRight w:val="0"/>
      <w:marTop w:val="0"/>
      <w:marBottom w:val="0"/>
      <w:divBdr>
        <w:top w:val="none" w:sz="0" w:space="0" w:color="auto"/>
        <w:left w:val="none" w:sz="0" w:space="0" w:color="auto"/>
        <w:bottom w:val="none" w:sz="0" w:space="0" w:color="auto"/>
        <w:right w:val="none" w:sz="0" w:space="0" w:color="auto"/>
      </w:divBdr>
    </w:div>
    <w:div w:id="1370495074">
      <w:marLeft w:val="480"/>
      <w:marRight w:val="0"/>
      <w:marTop w:val="0"/>
      <w:marBottom w:val="0"/>
      <w:divBdr>
        <w:top w:val="none" w:sz="0" w:space="0" w:color="auto"/>
        <w:left w:val="none" w:sz="0" w:space="0" w:color="auto"/>
        <w:bottom w:val="none" w:sz="0" w:space="0" w:color="auto"/>
        <w:right w:val="none" w:sz="0" w:space="0" w:color="auto"/>
      </w:divBdr>
    </w:div>
    <w:div w:id="1370640951">
      <w:marLeft w:val="480"/>
      <w:marRight w:val="0"/>
      <w:marTop w:val="0"/>
      <w:marBottom w:val="0"/>
      <w:divBdr>
        <w:top w:val="none" w:sz="0" w:space="0" w:color="auto"/>
        <w:left w:val="none" w:sz="0" w:space="0" w:color="auto"/>
        <w:bottom w:val="none" w:sz="0" w:space="0" w:color="auto"/>
        <w:right w:val="none" w:sz="0" w:space="0" w:color="auto"/>
      </w:divBdr>
    </w:div>
    <w:div w:id="1370648040">
      <w:marLeft w:val="480"/>
      <w:marRight w:val="0"/>
      <w:marTop w:val="0"/>
      <w:marBottom w:val="0"/>
      <w:divBdr>
        <w:top w:val="none" w:sz="0" w:space="0" w:color="auto"/>
        <w:left w:val="none" w:sz="0" w:space="0" w:color="auto"/>
        <w:bottom w:val="none" w:sz="0" w:space="0" w:color="auto"/>
        <w:right w:val="none" w:sz="0" w:space="0" w:color="auto"/>
      </w:divBdr>
    </w:div>
    <w:div w:id="1370836041">
      <w:marLeft w:val="480"/>
      <w:marRight w:val="0"/>
      <w:marTop w:val="0"/>
      <w:marBottom w:val="0"/>
      <w:divBdr>
        <w:top w:val="none" w:sz="0" w:space="0" w:color="auto"/>
        <w:left w:val="none" w:sz="0" w:space="0" w:color="auto"/>
        <w:bottom w:val="none" w:sz="0" w:space="0" w:color="auto"/>
        <w:right w:val="none" w:sz="0" w:space="0" w:color="auto"/>
      </w:divBdr>
    </w:div>
    <w:div w:id="1370911309">
      <w:marLeft w:val="480"/>
      <w:marRight w:val="0"/>
      <w:marTop w:val="0"/>
      <w:marBottom w:val="0"/>
      <w:divBdr>
        <w:top w:val="none" w:sz="0" w:space="0" w:color="auto"/>
        <w:left w:val="none" w:sz="0" w:space="0" w:color="auto"/>
        <w:bottom w:val="none" w:sz="0" w:space="0" w:color="auto"/>
        <w:right w:val="none" w:sz="0" w:space="0" w:color="auto"/>
      </w:divBdr>
    </w:div>
    <w:div w:id="1370952150">
      <w:marLeft w:val="480"/>
      <w:marRight w:val="0"/>
      <w:marTop w:val="0"/>
      <w:marBottom w:val="0"/>
      <w:divBdr>
        <w:top w:val="none" w:sz="0" w:space="0" w:color="auto"/>
        <w:left w:val="none" w:sz="0" w:space="0" w:color="auto"/>
        <w:bottom w:val="none" w:sz="0" w:space="0" w:color="auto"/>
        <w:right w:val="none" w:sz="0" w:space="0" w:color="auto"/>
      </w:divBdr>
    </w:div>
    <w:div w:id="1370953573">
      <w:marLeft w:val="480"/>
      <w:marRight w:val="0"/>
      <w:marTop w:val="0"/>
      <w:marBottom w:val="0"/>
      <w:divBdr>
        <w:top w:val="none" w:sz="0" w:space="0" w:color="auto"/>
        <w:left w:val="none" w:sz="0" w:space="0" w:color="auto"/>
        <w:bottom w:val="none" w:sz="0" w:space="0" w:color="auto"/>
        <w:right w:val="none" w:sz="0" w:space="0" w:color="auto"/>
      </w:divBdr>
    </w:div>
    <w:div w:id="1371101927">
      <w:marLeft w:val="480"/>
      <w:marRight w:val="0"/>
      <w:marTop w:val="0"/>
      <w:marBottom w:val="0"/>
      <w:divBdr>
        <w:top w:val="none" w:sz="0" w:space="0" w:color="auto"/>
        <w:left w:val="none" w:sz="0" w:space="0" w:color="auto"/>
        <w:bottom w:val="none" w:sz="0" w:space="0" w:color="auto"/>
        <w:right w:val="none" w:sz="0" w:space="0" w:color="auto"/>
      </w:divBdr>
    </w:div>
    <w:div w:id="1371104835">
      <w:marLeft w:val="480"/>
      <w:marRight w:val="0"/>
      <w:marTop w:val="0"/>
      <w:marBottom w:val="0"/>
      <w:divBdr>
        <w:top w:val="none" w:sz="0" w:space="0" w:color="auto"/>
        <w:left w:val="none" w:sz="0" w:space="0" w:color="auto"/>
        <w:bottom w:val="none" w:sz="0" w:space="0" w:color="auto"/>
        <w:right w:val="none" w:sz="0" w:space="0" w:color="auto"/>
      </w:divBdr>
    </w:div>
    <w:div w:id="1371150789">
      <w:marLeft w:val="480"/>
      <w:marRight w:val="0"/>
      <w:marTop w:val="0"/>
      <w:marBottom w:val="0"/>
      <w:divBdr>
        <w:top w:val="none" w:sz="0" w:space="0" w:color="auto"/>
        <w:left w:val="none" w:sz="0" w:space="0" w:color="auto"/>
        <w:bottom w:val="none" w:sz="0" w:space="0" w:color="auto"/>
        <w:right w:val="none" w:sz="0" w:space="0" w:color="auto"/>
      </w:divBdr>
    </w:div>
    <w:div w:id="1371221872">
      <w:marLeft w:val="480"/>
      <w:marRight w:val="0"/>
      <w:marTop w:val="0"/>
      <w:marBottom w:val="0"/>
      <w:divBdr>
        <w:top w:val="none" w:sz="0" w:space="0" w:color="auto"/>
        <w:left w:val="none" w:sz="0" w:space="0" w:color="auto"/>
        <w:bottom w:val="none" w:sz="0" w:space="0" w:color="auto"/>
        <w:right w:val="none" w:sz="0" w:space="0" w:color="auto"/>
      </w:divBdr>
    </w:div>
    <w:div w:id="1371228207">
      <w:marLeft w:val="480"/>
      <w:marRight w:val="0"/>
      <w:marTop w:val="0"/>
      <w:marBottom w:val="0"/>
      <w:divBdr>
        <w:top w:val="none" w:sz="0" w:space="0" w:color="auto"/>
        <w:left w:val="none" w:sz="0" w:space="0" w:color="auto"/>
        <w:bottom w:val="none" w:sz="0" w:space="0" w:color="auto"/>
        <w:right w:val="none" w:sz="0" w:space="0" w:color="auto"/>
      </w:divBdr>
    </w:div>
    <w:div w:id="1371228373">
      <w:marLeft w:val="480"/>
      <w:marRight w:val="0"/>
      <w:marTop w:val="0"/>
      <w:marBottom w:val="0"/>
      <w:divBdr>
        <w:top w:val="none" w:sz="0" w:space="0" w:color="auto"/>
        <w:left w:val="none" w:sz="0" w:space="0" w:color="auto"/>
        <w:bottom w:val="none" w:sz="0" w:space="0" w:color="auto"/>
        <w:right w:val="none" w:sz="0" w:space="0" w:color="auto"/>
      </w:divBdr>
    </w:div>
    <w:div w:id="1371228948">
      <w:marLeft w:val="480"/>
      <w:marRight w:val="0"/>
      <w:marTop w:val="0"/>
      <w:marBottom w:val="0"/>
      <w:divBdr>
        <w:top w:val="none" w:sz="0" w:space="0" w:color="auto"/>
        <w:left w:val="none" w:sz="0" w:space="0" w:color="auto"/>
        <w:bottom w:val="none" w:sz="0" w:space="0" w:color="auto"/>
        <w:right w:val="none" w:sz="0" w:space="0" w:color="auto"/>
      </w:divBdr>
    </w:div>
    <w:div w:id="1371303668">
      <w:marLeft w:val="480"/>
      <w:marRight w:val="0"/>
      <w:marTop w:val="0"/>
      <w:marBottom w:val="0"/>
      <w:divBdr>
        <w:top w:val="none" w:sz="0" w:space="0" w:color="auto"/>
        <w:left w:val="none" w:sz="0" w:space="0" w:color="auto"/>
        <w:bottom w:val="none" w:sz="0" w:space="0" w:color="auto"/>
        <w:right w:val="none" w:sz="0" w:space="0" w:color="auto"/>
      </w:divBdr>
    </w:div>
    <w:div w:id="1371343964">
      <w:marLeft w:val="480"/>
      <w:marRight w:val="0"/>
      <w:marTop w:val="0"/>
      <w:marBottom w:val="0"/>
      <w:divBdr>
        <w:top w:val="none" w:sz="0" w:space="0" w:color="auto"/>
        <w:left w:val="none" w:sz="0" w:space="0" w:color="auto"/>
        <w:bottom w:val="none" w:sz="0" w:space="0" w:color="auto"/>
        <w:right w:val="none" w:sz="0" w:space="0" w:color="auto"/>
      </w:divBdr>
    </w:div>
    <w:div w:id="1371347250">
      <w:marLeft w:val="480"/>
      <w:marRight w:val="0"/>
      <w:marTop w:val="0"/>
      <w:marBottom w:val="0"/>
      <w:divBdr>
        <w:top w:val="none" w:sz="0" w:space="0" w:color="auto"/>
        <w:left w:val="none" w:sz="0" w:space="0" w:color="auto"/>
        <w:bottom w:val="none" w:sz="0" w:space="0" w:color="auto"/>
        <w:right w:val="none" w:sz="0" w:space="0" w:color="auto"/>
      </w:divBdr>
    </w:div>
    <w:div w:id="1371372489">
      <w:marLeft w:val="480"/>
      <w:marRight w:val="0"/>
      <w:marTop w:val="0"/>
      <w:marBottom w:val="0"/>
      <w:divBdr>
        <w:top w:val="none" w:sz="0" w:space="0" w:color="auto"/>
        <w:left w:val="none" w:sz="0" w:space="0" w:color="auto"/>
        <w:bottom w:val="none" w:sz="0" w:space="0" w:color="auto"/>
        <w:right w:val="none" w:sz="0" w:space="0" w:color="auto"/>
      </w:divBdr>
    </w:div>
    <w:div w:id="1371373209">
      <w:marLeft w:val="480"/>
      <w:marRight w:val="0"/>
      <w:marTop w:val="0"/>
      <w:marBottom w:val="0"/>
      <w:divBdr>
        <w:top w:val="none" w:sz="0" w:space="0" w:color="auto"/>
        <w:left w:val="none" w:sz="0" w:space="0" w:color="auto"/>
        <w:bottom w:val="none" w:sz="0" w:space="0" w:color="auto"/>
        <w:right w:val="none" w:sz="0" w:space="0" w:color="auto"/>
      </w:divBdr>
    </w:div>
    <w:div w:id="1371414313">
      <w:marLeft w:val="480"/>
      <w:marRight w:val="0"/>
      <w:marTop w:val="0"/>
      <w:marBottom w:val="0"/>
      <w:divBdr>
        <w:top w:val="none" w:sz="0" w:space="0" w:color="auto"/>
        <w:left w:val="none" w:sz="0" w:space="0" w:color="auto"/>
        <w:bottom w:val="none" w:sz="0" w:space="0" w:color="auto"/>
        <w:right w:val="none" w:sz="0" w:space="0" w:color="auto"/>
      </w:divBdr>
    </w:div>
    <w:div w:id="1371493725">
      <w:marLeft w:val="480"/>
      <w:marRight w:val="0"/>
      <w:marTop w:val="0"/>
      <w:marBottom w:val="0"/>
      <w:divBdr>
        <w:top w:val="none" w:sz="0" w:space="0" w:color="auto"/>
        <w:left w:val="none" w:sz="0" w:space="0" w:color="auto"/>
        <w:bottom w:val="none" w:sz="0" w:space="0" w:color="auto"/>
        <w:right w:val="none" w:sz="0" w:space="0" w:color="auto"/>
      </w:divBdr>
    </w:div>
    <w:div w:id="1371567829">
      <w:marLeft w:val="480"/>
      <w:marRight w:val="0"/>
      <w:marTop w:val="0"/>
      <w:marBottom w:val="0"/>
      <w:divBdr>
        <w:top w:val="none" w:sz="0" w:space="0" w:color="auto"/>
        <w:left w:val="none" w:sz="0" w:space="0" w:color="auto"/>
        <w:bottom w:val="none" w:sz="0" w:space="0" w:color="auto"/>
        <w:right w:val="none" w:sz="0" w:space="0" w:color="auto"/>
      </w:divBdr>
    </w:div>
    <w:div w:id="1371607405">
      <w:marLeft w:val="480"/>
      <w:marRight w:val="0"/>
      <w:marTop w:val="0"/>
      <w:marBottom w:val="0"/>
      <w:divBdr>
        <w:top w:val="none" w:sz="0" w:space="0" w:color="auto"/>
        <w:left w:val="none" w:sz="0" w:space="0" w:color="auto"/>
        <w:bottom w:val="none" w:sz="0" w:space="0" w:color="auto"/>
        <w:right w:val="none" w:sz="0" w:space="0" w:color="auto"/>
      </w:divBdr>
    </w:div>
    <w:div w:id="1371615013">
      <w:marLeft w:val="480"/>
      <w:marRight w:val="0"/>
      <w:marTop w:val="0"/>
      <w:marBottom w:val="0"/>
      <w:divBdr>
        <w:top w:val="none" w:sz="0" w:space="0" w:color="auto"/>
        <w:left w:val="none" w:sz="0" w:space="0" w:color="auto"/>
        <w:bottom w:val="none" w:sz="0" w:space="0" w:color="auto"/>
        <w:right w:val="none" w:sz="0" w:space="0" w:color="auto"/>
      </w:divBdr>
    </w:div>
    <w:div w:id="1371690937">
      <w:marLeft w:val="480"/>
      <w:marRight w:val="0"/>
      <w:marTop w:val="0"/>
      <w:marBottom w:val="0"/>
      <w:divBdr>
        <w:top w:val="none" w:sz="0" w:space="0" w:color="auto"/>
        <w:left w:val="none" w:sz="0" w:space="0" w:color="auto"/>
        <w:bottom w:val="none" w:sz="0" w:space="0" w:color="auto"/>
        <w:right w:val="none" w:sz="0" w:space="0" w:color="auto"/>
      </w:divBdr>
    </w:div>
    <w:div w:id="1371764686">
      <w:marLeft w:val="480"/>
      <w:marRight w:val="0"/>
      <w:marTop w:val="0"/>
      <w:marBottom w:val="0"/>
      <w:divBdr>
        <w:top w:val="none" w:sz="0" w:space="0" w:color="auto"/>
        <w:left w:val="none" w:sz="0" w:space="0" w:color="auto"/>
        <w:bottom w:val="none" w:sz="0" w:space="0" w:color="auto"/>
        <w:right w:val="none" w:sz="0" w:space="0" w:color="auto"/>
      </w:divBdr>
    </w:div>
    <w:div w:id="1371764870">
      <w:marLeft w:val="480"/>
      <w:marRight w:val="0"/>
      <w:marTop w:val="0"/>
      <w:marBottom w:val="0"/>
      <w:divBdr>
        <w:top w:val="none" w:sz="0" w:space="0" w:color="auto"/>
        <w:left w:val="none" w:sz="0" w:space="0" w:color="auto"/>
        <w:bottom w:val="none" w:sz="0" w:space="0" w:color="auto"/>
        <w:right w:val="none" w:sz="0" w:space="0" w:color="auto"/>
      </w:divBdr>
    </w:div>
    <w:div w:id="1371807407">
      <w:marLeft w:val="480"/>
      <w:marRight w:val="0"/>
      <w:marTop w:val="0"/>
      <w:marBottom w:val="0"/>
      <w:divBdr>
        <w:top w:val="none" w:sz="0" w:space="0" w:color="auto"/>
        <w:left w:val="none" w:sz="0" w:space="0" w:color="auto"/>
        <w:bottom w:val="none" w:sz="0" w:space="0" w:color="auto"/>
        <w:right w:val="none" w:sz="0" w:space="0" w:color="auto"/>
      </w:divBdr>
    </w:div>
    <w:div w:id="1371876117">
      <w:marLeft w:val="480"/>
      <w:marRight w:val="0"/>
      <w:marTop w:val="0"/>
      <w:marBottom w:val="0"/>
      <w:divBdr>
        <w:top w:val="none" w:sz="0" w:space="0" w:color="auto"/>
        <w:left w:val="none" w:sz="0" w:space="0" w:color="auto"/>
        <w:bottom w:val="none" w:sz="0" w:space="0" w:color="auto"/>
        <w:right w:val="none" w:sz="0" w:space="0" w:color="auto"/>
      </w:divBdr>
    </w:div>
    <w:div w:id="1371880409">
      <w:marLeft w:val="480"/>
      <w:marRight w:val="0"/>
      <w:marTop w:val="0"/>
      <w:marBottom w:val="0"/>
      <w:divBdr>
        <w:top w:val="none" w:sz="0" w:space="0" w:color="auto"/>
        <w:left w:val="none" w:sz="0" w:space="0" w:color="auto"/>
        <w:bottom w:val="none" w:sz="0" w:space="0" w:color="auto"/>
        <w:right w:val="none" w:sz="0" w:space="0" w:color="auto"/>
      </w:divBdr>
    </w:div>
    <w:div w:id="1371957105">
      <w:marLeft w:val="480"/>
      <w:marRight w:val="0"/>
      <w:marTop w:val="0"/>
      <w:marBottom w:val="0"/>
      <w:divBdr>
        <w:top w:val="none" w:sz="0" w:space="0" w:color="auto"/>
        <w:left w:val="none" w:sz="0" w:space="0" w:color="auto"/>
        <w:bottom w:val="none" w:sz="0" w:space="0" w:color="auto"/>
        <w:right w:val="none" w:sz="0" w:space="0" w:color="auto"/>
      </w:divBdr>
    </w:div>
    <w:div w:id="1371997838">
      <w:marLeft w:val="480"/>
      <w:marRight w:val="0"/>
      <w:marTop w:val="0"/>
      <w:marBottom w:val="0"/>
      <w:divBdr>
        <w:top w:val="none" w:sz="0" w:space="0" w:color="auto"/>
        <w:left w:val="none" w:sz="0" w:space="0" w:color="auto"/>
        <w:bottom w:val="none" w:sz="0" w:space="0" w:color="auto"/>
        <w:right w:val="none" w:sz="0" w:space="0" w:color="auto"/>
      </w:divBdr>
    </w:div>
    <w:div w:id="1372069381">
      <w:marLeft w:val="480"/>
      <w:marRight w:val="0"/>
      <w:marTop w:val="0"/>
      <w:marBottom w:val="0"/>
      <w:divBdr>
        <w:top w:val="none" w:sz="0" w:space="0" w:color="auto"/>
        <w:left w:val="none" w:sz="0" w:space="0" w:color="auto"/>
        <w:bottom w:val="none" w:sz="0" w:space="0" w:color="auto"/>
        <w:right w:val="none" w:sz="0" w:space="0" w:color="auto"/>
      </w:divBdr>
    </w:div>
    <w:div w:id="1372075947">
      <w:marLeft w:val="480"/>
      <w:marRight w:val="0"/>
      <w:marTop w:val="0"/>
      <w:marBottom w:val="0"/>
      <w:divBdr>
        <w:top w:val="none" w:sz="0" w:space="0" w:color="auto"/>
        <w:left w:val="none" w:sz="0" w:space="0" w:color="auto"/>
        <w:bottom w:val="none" w:sz="0" w:space="0" w:color="auto"/>
        <w:right w:val="none" w:sz="0" w:space="0" w:color="auto"/>
      </w:divBdr>
    </w:div>
    <w:div w:id="1372148603">
      <w:marLeft w:val="480"/>
      <w:marRight w:val="0"/>
      <w:marTop w:val="0"/>
      <w:marBottom w:val="0"/>
      <w:divBdr>
        <w:top w:val="none" w:sz="0" w:space="0" w:color="auto"/>
        <w:left w:val="none" w:sz="0" w:space="0" w:color="auto"/>
        <w:bottom w:val="none" w:sz="0" w:space="0" w:color="auto"/>
        <w:right w:val="none" w:sz="0" w:space="0" w:color="auto"/>
      </w:divBdr>
    </w:div>
    <w:div w:id="1372148992">
      <w:marLeft w:val="480"/>
      <w:marRight w:val="0"/>
      <w:marTop w:val="0"/>
      <w:marBottom w:val="0"/>
      <w:divBdr>
        <w:top w:val="none" w:sz="0" w:space="0" w:color="auto"/>
        <w:left w:val="none" w:sz="0" w:space="0" w:color="auto"/>
        <w:bottom w:val="none" w:sz="0" w:space="0" w:color="auto"/>
        <w:right w:val="none" w:sz="0" w:space="0" w:color="auto"/>
      </w:divBdr>
    </w:div>
    <w:div w:id="1372192810">
      <w:marLeft w:val="480"/>
      <w:marRight w:val="0"/>
      <w:marTop w:val="0"/>
      <w:marBottom w:val="0"/>
      <w:divBdr>
        <w:top w:val="none" w:sz="0" w:space="0" w:color="auto"/>
        <w:left w:val="none" w:sz="0" w:space="0" w:color="auto"/>
        <w:bottom w:val="none" w:sz="0" w:space="0" w:color="auto"/>
        <w:right w:val="none" w:sz="0" w:space="0" w:color="auto"/>
      </w:divBdr>
    </w:div>
    <w:div w:id="1372219684">
      <w:marLeft w:val="480"/>
      <w:marRight w:val="0"/>
      <w:marTop w:val="0"/>
      <w:marBottom w:val="0"/>
      <w:divBdr>
        <w:top w:val="none" w:sz="0" w:space="0" w:color="auto"/>
        <w:left w:val="none" w:sz="0" w:space="0" w:color="auto"/>
        <w:bottom w:val="none" w:sz="0" w:space="0" w:color="auto"/>
        <w:right w:val="none" w:sz="0" w:space="0" w:color="auto"/>
      </w:divBdr>
    </w:div>
    <w:div w:id="1372225327">
      <w:marLeft w:val="480"/>
      <w:marRight w:val="0"/>
      <w:marTop w:val="0"/>
      <w:marBottom w:val="0"/>
      <w:divBdr>
        <w:top w:val="none" w:sz="0" w:space="0" w:color="auto"/>
        <w:left w:val="none" w:sz="0" w:space="0" w:color="auto"/>
        <w:bottom w:val="none" w:sz="0" w:space="0" w:color="auto"/>
        <w:right w:val="none" w:sz="0" w:space="0" w:color="auto"/>
      </w:divBdr>
    </w:div>
    <w:div w:id="1372271036">
      <w:marLeft w:val="480"/>
      <w:marRight w:val="0"/>
      <w:marTop w:val="0"/>
      <w:marBottom w:val="0"/>
      <w:divBdr>
        <w:top w:val="none" w:sz="0" w:space="0" w:color="auto"/>
        <w:left w:val="none" w:sz="0" w:space="0" w:color="auto"/>
        <w:bottom w:val="none" w:sz="0" w:space="0" w:color="auto"/>
        <w:right w:val="none" w:sz="0" w:space="0" w:color="auto"/>
      </w:divBdr>
    </w:div>
    <w:div w:id="1372339086">
      <w:marLeft w:val="480"/>
      <w:marRight w:val="0"/>
      <w:marTop w:val="0"/>
      <w:marBottom w:val="0"/>
      <w:divBdr>
        <w:top w:val="none" w:sz="0" w:space="0" w:color="auto"/>
        <w:left w:val="none" w:sz="0" w:space="0" w:color="auto"/>
        <w:bottom w:val="none" w:sz="0" w:space="0" w:color="auto"/>
        <w:right w:val="none" w:sz="0" w:space="0" w:color="auto"/>
      </w:divBdr>
    </w:div>
    <w:div w:id="1372413743">
      <w:marLeft w:val="480"/>
      <w:marRight w:val="0"/>
      <w:marTop w:val="0"/>
      <w:marBottom w:val="0"/>
      <w:divBdr>
        <w:top w:val="none" w:sz="0" w:space="0" w:color="auto"/>
        <w:left w:val="none" w:sz="0" w:space="0" w:color="auto"/>
        <w:bottom w:val="none" w:sz="0" w:space="0" w:color="auto"/>
        <w:right w:val="none" w:sz="0" w:space="0" w:color="auto"/>
      </w:divBdr>
    </w:div>
    <w:div w:id="1372420366">
      <w:marLeft w:val="480"/>
      <w:marRight w:val="0"/>
      <w:marTop w:val="0"/>
      <w:marBottom w:val="0"/>
      <w:divBdr>
        <w:top w:val="none" w:sz="0" w:space="0" w:color="auto"/>
        <w:left w:val="none" w:sz="0" w:space="0" w:color="auto"/>
        <w:bottom w:val="none" w:sz="0" w:space="0" w:color="auto"/>
        <w:right w:val="none" w:sz="0" w:space="0" w:color="auto"/>
      </w:divBdr>
    </w:div>
    <w:div w:id="1372455334">
      <w:marLeft w:val="480"/>
      <w:marRight w:val="0"/>
      <w:marTop w:val="0"/>
      <w:marBottom w:val="0"/>
      <w:divBdr>
        <w:top w:val="none" w:sz="0" w:space="0" w:color="auto"/>
        <w:left w:val="none" w:sz="0" w:space="0" w:color="auto"/>
        <w:bottom w:val="none" w:sz="0" w:space="0" w:color="auto"/>
        <w:right w:val="none" w:sz="0" w:space="0" w:color="auto"/>
      </w:divBdr>
    </w:div>
    <w:div w:id="1372536243">
      <w:marLeft w:val="480"/>
      <w:marRight w:val="0"/>
      <w:marTop w:val="0"/>
      <w:marBottom w:val="0"/>
      <w:divBdr>
        <w:top w:val="none" w:sz="0" w:space="0" w:color="auto"/>
        <w:left w:val="none" w:sz="0" w:space="0" w:color="auto"/>
        <w:bottom w:val="none" w:sz="0" w:space="0" w:color="auto"/>
        <w:right w:val="none" w:sz="0" w:space="0" w:color="auto"/>
      </w:divBdr>
    </w:div>
    <w:div w:id="1372611325">
      <w:marLeft w:val="480"/>
      <w:marRight w:val="0"/>
      <w:marTop w:val="0"/>
      <w:marBottom w:val="0"/>
      <w:divBdr>
        <w:top w:val="none" w:sz="0" w:space="0" w:color="auto"/>
        <w:left w:val="none" w:sz="0" w:space="0" w:color="auto"/>
        <w:bottom w:val="none" w:sz="0" w:space="0" w:color="auto"/>
        <w:right w:val="none" w:sz="0" w:space="0" w:color="auto"/>
      </w:divBdr>
    </w:div>
    <w:div w:id="1372611759">
      <w:marLeft w:val="480"/>
      <w:marRight w:val="0"/>
      <w:marTop w:val="0"/>
      <w:marBottom w:val="0"/>
      <w:divBdr>
        <w:top w:val="none" w:sz="0" w:space="0" w:color="auto"/>
        <w:left w:val="none" w:sz="0" w:space="0" w:color="auto"/>
        <w:bottom w:val="none" w:sz="0" w:space="0" w:color="auto"/>
        <w:right w:val="none" w:sz="0" w:space="0" w:color="auto"/>
      </w:divBdr>
    </w:div>
    <w:div w:id="1372727000">
      <w:marLeft w:val="480"/>
      <w:marRight w:val="0"/>
      <w:marTop w:val="0"/>
      <w:marBottom w:val="0"/>
      <w:divBdr>
        <w:top w:val="none" w:sz="0" w:space="0" w:color="auto"/>
        <w:left w:val="none" w:sz="0" w:space="0" w:color="auto"/>
        <w:bottom w:val="none" w:sz="0" w:space="0" w:color="auto"/>
        <w:right w:val="none" w:sz="0" w:space="0" w:color="auto"/>
      </w:divBdr>
    </w:div>
    <w:div w:id="1372728321">
      <w:marLeft w:val="480"/>
      <w:marRight w:val="0"/>
      <w:marTop w:val="0"/>
      <w:marBottom w:val="0"/>
      <w:divBdr>
        <w:top w:val="none" w:sz="0" w:space="0" w:color="auto"/>
        <w:left w:val="none" w:sz="0" w:space="0" w:color="auto"/>
        <w:bottom w:val="none" w:sz="0" w:space="0" w:color="auto"/>
        <w:right w:val="none" w:sz="0" w:space="0" w:color="auto"/>
      </w:divBdr>
    </w:div>
    <w:div w:id="1372729511">
      <w:marLeft w:val="480"/>
      <w:marRight w:val="0"/>
      <w:marTop w:val="0"/>
      <w:marBottom w:val="0"/>
      <w:divBdr>
        <w:top w:val="none" w:sz="0" w:space="0" w:color="auto"/>
        <w:left w:val="none" w:sz="0" w:space="0" w:color="auto"/>
        <w:bottom w:val="none" w:sz="0" w:space="0" w:color="auto"/>
        <w:right w:val="none" w:sz="0" w:space="0" w:color="auto"/>
      </w:divBdr>
    </w:div>
    <w:div w:id="1372731114">
      <w:marLeft w:val="480"/>
      <w:marRight w:val="0"/>
      <w:marTop w:val="0"/>
      <w:marBottom w:val="0"/>
      <w:divBdr>
        <w:top w:val="none" w:sz="0" w:space="0" w:color="auto"/>
        <w:left w:val="none" w:sz="0" w:space="0" w:color="auto"/>
        <w:bottom w:val="none" w:sz="0" w:space="0" w:color="auto"/>
        <w:right w:val="none" w:sz="0" w:space="0" w:color="auto"/>
      </w:divBdr>
    </w:div>
    <w:div w:id="1372805822">
      <w:marLeft w:val="480"/>
      <w:marRight w:val="0"/>
      <w:marTop w:val="0"/>
      <w:marBottom w:val="0"/>
      <w:divBdr>
        <w:top w:val="none" w:sz="0" w:space="0" w:color="auto"/>
        <w:left w:val="none" w:sz="0" w:space="0" w:color="auto"/>
        <w:bottom w:val="none" w:sz="0" w:space="0" w:color="auto"/>
        <w:right w:val="none" w:sz="0" w:space="0" w:color="auto"/>
      </w:divBdr>
    </w:div>
    <w:div w:id="1372874212">
      <w:marLeft w:val="480"/>
      <w:marRight w:val="0"/>
      <w:marTop w:val="0"/>
      <w:marBottom w:val="0"/>
      <w:divBdr>
        <w:top w:val="none" w:sz="0" w:space="0" w:color="auto"/>
        <w:left w:val="none" w:sz="0" w:space="0" w:color="auto"/>
        <w:bottom w:val="none" w:sz="0" w:space="0" w:color="auto"/>
        <w:right w:val="none" w:sz="0" w:space="0" w:color="auto"/>
      </w:divBdr>
    </w:div>
    <w:div w:id="1373001209">
      <w:marLeft w:val="480"/>
      <w:marRight w:val="0"/>
      <w:marTop w:val="0"/>
      <w:marBottom w:val="0"/>
      <w:divBdr>
        <w:top w:val="none" w:sz="0" w:space="0" w:color="auto"/>
        <w:left w:val="none" w:sz="0" w:space="0" w:color="auto"/>
        <w:bottom w:val="none" w:sz="0" w:space="0" w:color="auto"/>
        <w:right w:val="none" w:sz="0" w:space="0" w:color="auto"/>
      </w:divBdr>
    </w:div>
    <w:div w:id="1373070602">
      <w:marLeft w:val="480"/>
      <w:marRight w:val="0"/>
      <w:marTop w:val="0"/>
      <w:marBottom w:val="0"/>
      <w:divBdr>
        <w:top w:val="none" w:sz="0" w:space="0" w:color="auto"/>
        <w:left w:val="none" w:sz="0" w:space="0" w:color="auto"/>
        <w:bottom w:val="none" w:sz="0" w:space="0" w:color="auto"/>
        <w:right w:val="none" w:sz="0" w:space="0" w:color="auto"/>
      </w:divBdr>
    </w:div>
    <w:div w:id="1373117983">
      <w:marLeft w:val="480"/>
      <w:marRight w:val="0"/>
      <w:marTop w:val="0"/>
      <w:marBottom w:val="0"/>
      <w:divBdr>
        <w:top w:val="none" w:sz="0" w:space="0" w:color="auto"/>
        <w:left w:val="none" w:sz="0" w:space="0" w:color="auto"/>
        <w:bottom w:val="none" w:sz="0" w:space="0" w:color="auto"/>
        <w:right w:val="none" w:sz="0" w:space="0" w:color="auto"/>
      </w:divBdr>
    </w:div>
    <w:div w:id="1373118716">
      <w:marLeft w:val="480"/>
      <w:marRight w:val="0"/>
      <w:marTop w:val="0"/>
      <w:marBottom w:val="0"/>
      <w:divBdr>
        <w:top w:val="none" w:sz="0" w:space="0" w:color="auto"/>
        <w:left w:val="none" w:sz="0" w:space="0" w:color="auto"/>
        <w:bottom w:val="none" w:sz="0" w:space="0" w:color="auto"/>
        <w:right w:val="none" w:sz="0" w:space="0" w:color="auto"/>
      </w:divBdr>
    </w:div>
    <w:div w:id="1373190510">
      <w:marLeft w:val="480"/>
      <w:marRight w:val="0"/>
      <w:marTop w:val="0"/>
      <w:marBottom w:val="0"/>
      <w:divBdr>
        <w:top w:val="none" w:sz="0" w:space="0" w:color="auto"/>
        <w:left w:val="none" w:sz="0" w:space="0" w:color="auto"/>
        <w:bottom w:val="none" w:sz="0" w:space="0" w:color="auto"/>
        <w:right w:val="none" w:sz="0" w:space="0" w:color="auto"/>
      </w:divBdr>
    </w:div>
    <w:div w:id="1373338221">
      <w:marLeft w:val="480"/>
      <w:marRight w:val="0"/>
      <w:marTop w:val="0"/>
      <w:marBottom w:val="0"/>
      <w:divBdr>
        <w:top w:val="none" w:sz="0" w:space="0" w:color="auto"/>
        <w:left w:val="none" w:sz="0" w:space="0" w:color="auto"/>
        <w:bottom w:val="none" w:sz="0" w:space="0" w:color="auto"/>
        <w:right w:val="none" w:sz="0" w:space="0" w:color="auto"/>
      </w:divBdr>
    </w:div>
    <w:div w:id="1373379638">
      <w:marLeft w:val="480"/>
      <w:marRight w:val="0"/>
      <w:marTop w:val="0"/>
      <w:marBottom w:val="0"/>
      <w:divBdr>
        <w:top w:val="none" w:sz="0" w:space="0" w:color="auto"/>
        <w:left w:val="none" w:sz="0" w:space="0" w:color="auto"/>
        <w:bottom w:val="none" w:sz="0" w:space="0" w:color="auto"/>
        <w:right w:val="none" w:sz="0" w:space="0" w:color="auto"/>
      </w:divBdr>
    </w:div>
    <w:div w:id="1373388151">
      <w:marLeft w:val="480"/>
      <w:marRight w:val="0"/>
      <w:marTop w:val="0"/>
      <w:marBottom w:val="0"/>
      <w:divBdr>
        <w:top w:val="none" w:sz="0" w:space="0" w:color="auto"/>
        <w:left w:val="none" w:sz="0" w:space="0" w:color="auto"/>
        <w:bottom w:val="none" w:sz="0" w:space="0" w:color="auto"/>
        <w:right w:val="none" w:sz="0" w:space="0" w:color="auto"/>
      </w:divBdr>
    </w:div>
    <w:div w:id="1373454926">
      <w:marLeft w:val="480"/>
      <w:marRight w:val="0"/>
      <w:marTop w:val="0"/>
      <w:marBottom w:val="0"/>
      <w:divBdr>
        <w:top w:val="none" w:sz="0" w:space="0" w:color="auto"/>
        <w:left w:val="none" w:sz="0" w:space="0" w:color="auto"/>
        <w:bottom w:val="none" w:sz="0" w:space="0" w:color="auto"/>
        <w:right w:val="none" w:sz="0" w:space="0" w:color="auto"/>
      </w:divBdr>
    </w:div>
    <w:div w:id="1373456107">
      <w:marLeft w:val="480"/>
      <w:marRight w:val="0"/>
      <w:marTop w:val="0"/>
      <w:marBottom w:val="0"/>
      <w:divBdr>
        <w:top w:val="none" w:sz="0" w:space="0" w:color="auto"/>
        <w:left w:val="none" w:sz="0" w:space="0" w:color="auto"/>
        <w:bottom w:val="none" w:sz="0" w:space="0" w:color="auto"/>
        <w:right w:val="none" w:sz="0" w:space="0" w:color="auto"/>
      </w:divBdr>
    </w:div>
    <w:div w:id="1373535586">
      <w:marLeft w:val="480"/>
      <w:marRight w:val="0"/>
      <w:marTop w:val="0"/>
      <w:marBottom w:val="0"/>
      <w:divBdr>
        <w:top w:val="none" w:sz="0" w:space="0" w:color="auto"/>
        <w:left w:val="none" w:sz="0" w:space="0" w:color="auto"/>
        <w:bottom w:val="none" w:sz="0" w:space="0" w:color="auto"/>
        <w:right w:val="none" w:sz="0" w:space="0" w:color="auto"/>
      </w:divBdr>
    </w:div>
    <w:div w:id="1373648170">
      <w:marLeft w:val="480"/>
      <w:marRight w:val="0"/>
      <w:marTop w:val="0"/>
      <w:marBottom w:val="0"/>
      <w:divBdr>
        <w:top w:val="none" w:sz="0" w:space="0" w:color="auto"/>
        <w:left w:val="none" w:sz="0" w:space="0" w:color="auto"/>
        <w:bottom w:val="none" w:sz="0" w:space="0" w:color="auto"/>
        <w:right w:val="none" w:sz="0" w:space="0" w:color="auto"/>
      </w:divBdr>
    </w:div>
    <w:div w:id="1373649015">
      <w:marLeft w:val="480"/>
      <w:marRight w:val="0"/>
      <w:marTop w:val="0"/>
      <w:marBottom w:val="0"/>
      <w:divBdr>
        <w:top w:val="none" w:sz="0" w:space="0" w:color="auto"/>
        <w:left w:val="none" w:sz="0" w:space="0" w:color="auto"/>
        <w:bottom w:val="none" w:sz="0" w:space="0" w:color="auto"/>
        <w:right w:val="none" w:sz="0" w:space="0" w:color="auto"/>
      </w:divBdr>
    </w:div>
    <w:div w:id="1373654446">
      <w:marLeft w:val="480"/>
      <w:marRight w:val="0"/>
      <w:marTop w:val="0"/>
      <w:marBottom w:val="0"/>
      <w:divBdr>
        <w:top w:val="none" w:sz="0" w:space="0" w:color="auto"/>
        <w:left w:val="none" w:sz="0" w:space="0" w:color="auto"/>
        <w:bottom w:val="none" w:sz="0" w:space="0" w:color="auto"/>
        <w:right w:val="none" w:sz="0" w:space="0" w:color="auto"/>
      </w:divBdr>
    </w:div>
    <w:div w:id="1373726262">
      <w:marLeft w:val="480"/>
      <w:marRight w:val="0"/>
      <w:marTop w:val="0"/>
      <w:marBottom w:val="0"/>
      <w:divBdr>
        <w:top w:val="none" w:sz="0" w:space="0" w:color="auto"/>
        <w:left w:val="none" w:sz="0" w:space="0" w:color="auto"/>
        <w:bottom w:val="none" w:sz="0" w:space="0" w:color="auto"/>
        <w:right w:val="none" w:sz="0" w:space="0" w:color="auto"/>
      </w:divBdr>
    </w:div>
    <w:div w:id="1373728322">
      <w:marLeft w:val="480"/>
      <w:marRight w:val="0"/>
      <w:marTop w:val="0"/>
      <w:marBottom w:val="0"/>
      <w:divBdr>
        <w:top w:val="none" w:sz="0" w:space="0" w:color="auto"/>
        <w:left w:val="none" w:sz="0" w:space="0" w:color="auto"/>
        <w:bottom w:val="none" w:sz="0" w:space="0" w:color="auto"/>
        <w:right w:val="none" w:sz="0" w:space="0" w:color="auto"/>
      </w:divBdr>
    </w:div>
    <w:div w:id="1373765727">
      <w:marLeft w:val="480"/>
      <w:marRight w:val="0"/>
      <w:marTop w:val="0"/>
      <w:marBottom w:val="0"/>
      <w:divBdr>
        <w:top w:val="none" w:sz="0" w:space="0" w:color="auto"/>
        <w:left w:val="none" w:sz="0" w:space="0" w:color="auto"/>
        <w:bottom w:val="none" w:sz="0" w:space="0" w:color="auto"/>
        <w:right w:val="none" w:sz="0" w:space="0" w:color="auto"/>
      </w:divBdr>
    </w:div>
    <w:div w:id="1373844231">
      <w:marLeft w:val="480"/>
      <w:marRight w:val="0"/>
      <w:marTop w:val="0"/>
      <w:marBottom w:val="0"/>
      <w:divBdr>
        <w:top w:val="none" w:sz="0" w:space="0" w:color="auto"/>
        <w:left w:val="none" w:sz="0" w:space="0" w:color="auto"/>
        <w:bottom w:val="none" w:sz="0" w:space="0" w:color="auto"/>
        <w:right w:val="none" w:sz="0" w:space="0" w:color="auto"/>
      </w:divBdr>
    </w:div>
    <w:div w:id="1373844885">
      <w:marLeft w:val="480"/>
      <w:marRight w:val="0"/>
      <w:marTop w:val="0"/>
      <w:marBottom w:val="0"/>
      <w:divBdr>
        <w:top w:val="none" w:sz="0" w:space="0" w:color="auto"/>
        <w:left w:val="none" w:sz="0" w:space="0" w:color="auto"/>
        <w:bottom w:val="none" w:sz="0" w:space="0" w:color="auto"/>
        <w:right w:val="none" w:sz="0" w:space="0" w:color="auto"/>
      </w:divBdr>
    </w:div>
    <w:div w:id="1373916025">
      <w:marLeft w:val="480"/>
      <w:marRight w:val="0"/>
      <w:marTop w:val="0"/>
      <w:marBottom w:val="0"/>
      <w:divBdr>
        <w:top w:val="none" w:sz="0" w:space="0" w:color="auto"/>
        <w:left w:val="none" w:sz="0" w:space="0" w:color="auto"/>
        <w:bottom w:val="none" w:sz="0" w:space="0" w:color="auto"/>
        <w:right w:val="none" w:sz="0" w:space="0" w:color="auto"/>
      </w:divBdr>
    </w:div>
    <w:div w:id="1373967998">
      <w:marLeft w:val="480"/>
      <w:marRight w:val="0"/>
      <w:marTop w:val="0"/>
      <w:marBottom w:val="0"/>
      <w:divBdr>
        <w:top w:val="none" w:sz="0" w:space="0" w:color="auto"/>
        <w:left w:val="none" w:sz="0" w:space="0" w:color="auto"/>
        <w:bottom w:val="none" w:sz="0" w:space="0" w:color="auto"/>
        <w:right w:val="none" w:sz="0" w:space="0" w:color="auto"/>
      </w:divBdr>
    </w:div>
    <w:div w:id="1373991583">
      <w:marLeft w:val="480"/>
      <w:marRight w:val="0"/>
      <w:marTop w:val="0"/>
      <w:marBottom w:val="0"/>
      <w:divBdr>
        <w:top w:val="none" w:sz="0" w:space="0" w:color="auto"/>
        <w:left w:val="none" w:sz="0" w:space="0" w:color="auto"/>
        <w:bottom w:val="none" w:sz="0" w:space="0" w:color="auto"/>
        <w:right w:val="none" w:sz="0" w:space="0" w:color="auto"/>
      </w:divBdr>
    </w:div>
    <w:div w:id="1374042793">
      <w:marLeft w:val="480"/>
      <w:marRight w:val="0"/>
      <w:marTop w:val="0"/>
      <w:marBottom w:val="0"/>
      <w:divBdr>
        <w:top w:val="none" w:sz="0" w:space="0" w:color="auto"/>
        <w:left w:val="none" w:sz="0" w:space="0" w:color="auto"/>
        <w:bottom w:val="none" w:sz="0" w:space="0" w:color="auto"/>
        <w:right w:val="none" w:sz="0" w:space="0" w:color="auto"/>
      </w:divBdr>
    </w:div>
    <w:div w:id="1374042967">
      <w:marLeft w:val="480"/>
      <w:marRight w:val="0"/>
      <w:marTop w:val="0"/>
      <w:marBottom w:val="0"/>
      <w:divBdr>
        <w:top w:val="none" w:sz="0" w:space="0" w:color="auto"/>
        <w:left w:val="none" w:sz="0" w:space="0" w:color="auto"/>
        <w:bottom w:val="none" w:sz="0" w:space="0" w:color="auto"/>
        <w:right w:val="none" w:sz="0" w:space="0" w:color="auto"/>
      </w:divBdr>
    </w:div>
    <w:div w:id="1374113698">
      <w:marLeft w:val="480"/>
      <w:marRight w:val="0"/>
      <w:marTop w:val="0"/>
      <w:marBottom w:val="0"/>
      <w:divBdr>
        <w:top w:val="none" w:sz="0" w:space="0" w:color="auto"/>
        <w:left w:val="none" w:sz="0" w:space="0" w:color="auto"/>
        <w:bottom w:val="none" w:sz="0" w:space="0" w:color="auto"/>
        <w:right w:val="none" w:sz="0" w:space="0" w:color="auto"/>
      </w:divBdr>
    </w:div>
    <w:div w:id="1374113769">
      <w:marLeft w:val="480"/>
      <w:marRight w:val="0"/>
      <w:marTop w:val="0"/>
      <w:marBottom w:val="0"/>
      <w:divBdr>
        <w:top w:val="none" w:sz="0" w:space="0" w:color="auto"/>
        <w:left w:val="none" w:sz="0" w:space="0" w:color="auto"/>
        <w:bottom w:val="none" w:sz="0" w:space="0" w:color="auto"/>
        <w:right w:val="none" w:sz="0" w:space="0" w:color="auto"/>
      </w:divBdr>
    </w:div>
    <w:div w:id="1374160261">
      <w:marLeft w:val="480"/>
      <w:marRight w:val="0"/>
      <w:marTop w:val="0"/>
      <w:marBottom w:val="0"/>
      <w:divBdr>
        <w:top w:val="none" w:sz="0" w:space="0" w:color="auto"/>
        <w:left w:val="none" w:sz="0" w:space="0" w:color="auto"/>
        <w:bottom w:val="none" w:sz="0" w:space="0" w:color="auto"/>
        <w:right w:val="none" w:sz="0" w:space="0" w:color="auto"/>
      </w:divBdr>
    </w:div>
    <w:div w:id="1374185344">
      <w:marLeft w:val="480"/>
      <w:marRight w:val="0"/>
      <w:marTop w:val="0"/>
      <w:marBottom w:val="0"/>
      <w:divBdr>
        <w:top w:val="none" w:sz="0" w:space="0" w:color="auto"/>
        <w:left w:val="none" w:sz="0" w:space="0" w:color="auto"/>
        <w:bottom w:val="none" w:sz="0" w:space="0" w:color="auto"/>
        <w:right w:val="none" w:sz="0" w:space="0" w:color="auto"/>
      </w:divBdr>
    </w:div>
    <w:div w:id="1374234344">
      <w:marLeft w:val="480"/>
      <w:marRight w:val="0"/>
      <w:marTop w:val="0"/>
      <w:marBottom w:val="0"/>
      <w:divBdr>
        <w:top w:val="none" w:sz="0" w:space="0" w:color="auto"/>
        <w:left w:val="none" w:sz="0" w:space="0" w:color="auto"/>
        <w:bottom w:val="none" w:sz="0" w:space="0" w:color="auto"/>
        <w:right w:val="none" w:sz="0" w:space="0" w:color="auto"/>
      </w:divBdr>
    </w:div>
    <w:div w:id="1374303977">
      <w:marLeft w:val="480"/>
      <w:marRight w:val="0"/>
      <w:marTop w:val="0"/>
      <w:marBottom w:val="0"/>
      <w:divBdr>
        <w:top w:val="none" w:sz="0" w:space="0" w:color="auto"/>
        <w:left w:val="none" w:sz="0" w:space="0" w:color="auto"/>
        <w:bottom w:val="none" w:sz="0" w:space="0" w:color="auto"/>
        <w:right w:val="none" w:sz="0" w:space="0" w:color="auto"/>
      </w:divBdr>
    </w:div>
    <w:div w:id="1374307939">
      <w:marLeft w:val="480"/>
      <w:marRight w:val="0"/>
      <w:marTop w:val="0"/>
      <w:marBottom w:val="0"/>
      <w:divBdr>
        <w:top w:val="none" w:sz="0" w:space="0" w:color="auto"/>
        <w:left w:val="none" w:sz="0" w:space="0" w:color="auto"/>
        <w:bottom w:val="none" w:sz="0" w:space="0" w:color="auto"/>
        <w:right w:val="none" w:sz="0" w:space="0" w:color="auto"/>
      </w:divBdr>
    </w:div>
    <w:div w:id="1374307999">
      <w:marLeft w:val="480"/>
      <w:marRight w:val="0"/>
      <w:marTop w:val="0"/>
      <w:marBottom w:val="0"/>
      <w:divBdr>
        <w:top w:val="none" w:sz="0" w:space="0" w:color="auto"/>
        <w:left w:val="none" w:sz="0" w:space="0" w:color="auto"/>
        <w:bottom w:val="none" w:sz="0" w:space="0" w:color="auto"/>
        <w:right w:val="none" w:sz="0" w:space="0" w:color="auto"/>
      </w:divBdr>
    </w:div>
    <w:div w:id="1374309332">
      <w:marLeft w:val="480"/>
      <w:marRight w:val="0"/>
      <w:marTop w:val="0"/>
      <w:marBottom w:val="0"/>
      <w:divBdr>
        <w:top w:val="none" w:sz="0" w:space="0" w:color="auto"/>
        <w:left w:val="none" w:sz="0" w:space="0" w:color="auto"/>
        <w:bottom w:val="none" w:sz="0" w:space="0" w:color="auto"/>
        <w:right w:val="none" w:sz="0" w:space="0" w:color="auto"/>
      </w:divBdr>
    </w:div>
    <w:div w:id="1374310745">
      <w:marLeft w:val="480"/>
      <w:marRight w:val="0"/>
      <w:marTop w:val="0"/>
      <w:marBottom w:val="0"/>
      <w:divBdr>
        <w:top w:val="none" w:sz="0" w:space="0" w:color="auto"/>
        <w:left w:val="none" w:sz="0" w:space="0" w:color="auto"/>
        <w:bottom w:val="none" w:sz="0" w:space="0" w:color="auto"/>
        <w:right w:val="none" w:sz="0" w:space="0" w:color="auto"/>
      </w:divBdr>
    </w:div>
    <w:div w:id="1374427625">
      <w:marLeft w:val="480"/>
      <w:marRight w:val="0"/>
      <w:marTop w:val="0"/>
      <w:marBottom w:val="0"/>
      <w:divBdr>
        <w:top w:val="none" w:sz="0" w:space="0" w:color="auto"/>
        <w:left w:val="none" w:sz="0" w:space="0" w:color="auto"/>
        <w:bottom w:val="none" w:sz="0" w:space="0" w:color="auto"/>
        <w:right w:val="none" w:sz="0" w:space="0" w:color="auto"/>
      </w:divBdr>
    </w:div>
    <w:div w:id="1374428363">
      <w:marLeft w:val="480"/>
      <w:marRight w:val="0"/>
      <w:marTop w:val="0"/>
      <w:marBottom w:val="0"/>
      <w:divBdr>
        <w:top w:val="none" w:sz="0" w:space="0" w:color="auto"/>
        <w:left w:val="none" w:sz="0" w:space="0" w:color="auto"/>
        <w:bottom w:val="none" w:sz="0" w:space="0" w:color="auto"/>
        <w:right w:val="none" w:sz="0" w:space="0" w:color="auto"/>
      </w:divBdr>
    </w:div>
    <w:div w:id="1374502225">
      <w:marLeft w:val="480"/>
      <w:marRight w:val="0"/>
      <w:marTop w:val="0"/>
      <w:marBottom w:val="0"/>
      <w:divBdr>
        <w:top w:val="none" w:sz="0" w:space="0" w:color="auto"/>
        <w:left w:val="none" w:sz="0" w:space="0" w:color="auto"/>
        <w:bottom w:val="none" w:sz="0" w:space="0" w:color="auto"/>
        <w:right w:val="none" w:sz="0" w:space="0" w:color="auto"/>
      </w:divBdr>
    </w:div>
    <w:div w:id="1374573966">
      <w:marLeft w:val="480"/>
      <w:marRight w:val="0"/>
      <w:marTop w:val="0"/>
      <w:marBottom w:val="0"/>
      <w:divBdr>
        <w:top w:val="none" w:sz="0" w:space="0" w:color="auto"/>
        <w:left w:val="none" w:sz="0" w:space="0" w:color="auto"/>
        <w:bottom w:val="none" w:sz="0" w:space="0" w:color="auto"/>
        <w:right w:val="none" w:sz="0" w:space="0" w:color="auto"/>
      </w:divBdr>
    </w:div>
    <w:div w:id="1374577117">
      <w:marLeft w:val="480"/>
      <w:marRight w:val="0"/>
      <w:marTop w:val="0"/>
      <w:marBottom w:val="0"/>
      <w:divBdr>
        <w:top w:val="none" w:sz="0" w:space="0" w:color="auto"/>
        <w:left w:val="none" w:sz="0" w:space="0" w:color="auto"/>
        <w:bottom w:val="none" w:sz="0" w:space="0" w:color="auto"/>
        <w:right w:val="none" w:sz="0" w:space="0" w:color="auto"/>
      </w:divBdr>
    </w:div>
    <w:div w:id="1374578815">
      <w:marLeft w:val="480"/>
      <w:marRight w:val="0"/>
      <w:marTop w:val="0"/>
      <w:marBottom w:val="0"/>
      <w:divBdr>
        <w:top w:val="none" w:sz="0" w:space="0" w:color="auto"/>
        <w:left w:val="none" w:sz="0" w:space="0" w:color="auto"/>
        <w:bottom w:val="none" w:sz="0" w:space="0" w:color="auto"/>
        <w:right w:val="none" w:sz="0" w:space="0" w:color="auto"/>
      </w:divBdr>
    </w:div>
    <w:div w:id="1374618042">
      <w:marLeft w:val="480"/>
      <w:marRight w:val="0"/>
      <w:marTop w:val="0"/>
      <w:marBottom w:val="0"/>
      <w:divBdr>
        <w:top w:val="none" w:sz="0" w:space="0" w:color="auto"/>
        <w:left w:val="none" w:sz="0" w:space="0" w:color="auto"/>
        <w:bottom w:val="none" w:sz="0" w:space="0" w:color="auto"/>
        <w:right w:val="none" w:sz="0" w:space="0" w:color="auto"/>
      </w:divBdr>
    </w:div>
    <w:div w:id="1374618969">
      <w:marLeft w:val="480"/>
      <w:marRight w:val="0"/>
      <w:marTop w:val="0"/>
      <w:marBottom w:val="0"/>
      <w:divBdr>
        <w:top w:val="none" w:sz="0" w:space="0" w:color="auto"/>
        <w:left w:val="none" w:sz="0" w:space="0" w:color="auto"/>
        <w:bottom w:val="none" w:sz="0" w:space="0" w:color="auto"/>
        <w:right w:val="none" w:sz="0" w:space="0" w:color="auto"/>
      </w:divBdr>
    </w:div>
    <w:div w:id="1374622296">
      <w:marLeft w:val="480"/>
      <w:marRight w:val="0"/>
      <w:marTop w:val="0"/>
      <w:marBottom w:val="0"/>
      <w:divBdr>
        <w:top w:val="none" w:sz="0" w:space="0" w:color="auto"/>
        <w:left w:val="none" w:sz="0" w:space="0" w:color="auto"/>
        <w:bottom w:val="none" w:sz="0" w:space="0" w:color="auto"/>
        <w:right w:val="none" w:sz="0" w:space="0" w:color="auto"/>
      </w:divBdr>
    </w:div>
    <w:div w:id="1374622698">
      <w:marLeft w:val="480"/>
      <w:marRight w:val="0"/>
      <w:marTop w:val="0"/>
      <w:marBottom w:val="0"/>
      <w:divBdr>
        <w:top w:val="none" w:sz="0" w:space="0" w:color="auto"/>
        <w:left w:val="none" w:sz="0" w:space="0" w:color="auto"/>
        <w:bottom w:val="none" w:sz="0" w:space="0" w:color="auto"/>
        <w:right w:val="none" w:sz="0" w:space="0" w:color="auto"/>
      </w:divBdr>
    </w:div>
    <w:div w:id="1374648162">
      <w:marLeft w:val="480"/>
      <w:marRight w:val="0"/>
      <w:marTop w:val="0"/>
      <w:marBottom w:val="0"/>
      <w:divBdr>
        <w:top w:val="none" w:sz="0" w:space="0" w:color="auto"/>
        <w:left w:val="none" w:sz="0" w:space="0" w:color="auto"/>
        <w:bottom w:val="none" w:sz="0" w:space="0" w:color="auto"/>
        <w:right w:val="none" w:sz="0" w:space="0" w:color="auto"/>
      </w:divBdr>
    </w:div>
    <w:div w:id="1374691534">
      <w:marLeft w:val="480"/>
      <w:marRight w:val="0"/>
      <w:marTop w:val="0"/>
      <w:marBottom w:val="0"/>
      <w:divBdr>
        <w:top w:val="none" w:sz="0" w:space="0" w:color="auto"/>
        <w:left w:val="none" w:sz="0" w:space="0" w:color="auto"/>
        <w:bottom w:val="none" w:sz="0" w:space="0" w:color="auto"/>
        <w:right w:val="none" w:sz="0" w:space="0" w:color="auto"/>
      </w:divBdr>
    </w:div>
    <w:div w:id="1374692658">
      <w:marLeft w:val="480"/>
      <w:marRight w:val="0"/>
      <w:marTop w:val="0"/>
      <w:marBottom w:val="0"/>
      <w:divBdr>
        <w:top w:val="none" w:sz="0" w:space="0" w:color="auto"/>
        <w:left w:val="none" w:sz="0" w:space="0" w:color="auto"/>
        <w:bottom w:val="none" w:sz="0" w:space="0" w:color="auto"/>
        <w:right w:val="none" w:sz="0" w:space="0" w:color="auto"/>
      </w:divBdr>
    </w:div>
    <w:div w:id="1374696678">
      <w:marLeft w:val="480"/>
      <w:marRight w:val="0"/>
      <w:marTop w:val="0"/>
      <w:marBottom w:val="0"/>
      <w:divBdr>
        <w:top w:val="none" w:sz="0" w:space="0" w:color="auto"/>
        <w:left w:val="none" w:sz="0" w:space="0" w:color="auto"/>
        <w:bottom w:val="none" w:sz="0" w:space="0" w:color="auto"/>
        <w:right w:val="none" w:sz="0" w:space="0" w:color="auto"/>
      </w:divBdr>
    </w:div>
    <w:div w:id="1374766666">
      <w:marLeft w:val="480"/>
      <w:marRight w:val="0"/>
      <w:marTop w:val="0"/>
      <w:marBottom w:val="0"/>
      <w:divBdr>
        <w:top w:val="none" w:sz="0" w:space="0" w:color="auto"/>
        <w:left w:val="none" w:sz="0" w:space="0" w:color="auto"/>
        <w:bottom w:val="none" w:sz="0" w:space="0" w:color="auto"/>
        <w:right w:val="none" w:sz="0" w:space="0" w:color="auto"/>
      </w:divBdr>
    </w:div>
    <w:div w:id="1374814265">
      <w:marLeft w:val="480"/>
      <w:marRight w:val="0"/>
      <w:marTop w:val="0"/>
      <w:marBottom w:val="0"/>
      <w:divBdr>
        <w:top w:val="none" w:sz="0" w:space="0" w:color="auto"/>
        <w:left w:val="none" w:sz="0" w:space="0" w:color="auto"/>
        <w:bottom w:val="none" w:sz="0" w:space="0" w:color="auto"/>
        <w:right w:val="none" w:sz="0" w:space="0" w:color="auto"/>
      </w:divBdr>
    </w:div>
    <w:div w:id="1374814804">
      <w:marLeft w:val="480"/>
      <w:marRight w:val="0"/>
      <w:marTop w:val="0"/>
      <w:marBottom w:val="0"/>
      <w:divBdr>
        <w:top w:val="none" w:sz="0" w:space="0" w:color="auto"/>
        <w:left w:val="none" w:sz="0" w:space="0" w:color="auto"/>
        <w:bottom w:val="none" w:sz="0" w:space="0" w:color="auto"/>
        <w:right w:val="none" w:sz="0" w:space="0" w:color="auto"/>
      </w:divBdr>
    </w:div>
    <w:div w:id="1374885040">
      <w:marLeft w:val="480"/>
      <w:marRight w:val="0"/>
      <w:marTop w:val="0"/>
      <w:marBottom w:val="0"/>
      <w:divBdr>
        <w:top w:val="none" w:sz="0" w:space="0" w:color="auto"/>
        <w:left w:val="none" w:sz="0" w:space="0" w:color="auto"/>
        <w:bottom w:val="none" w:sz="0" w:space="0" w:color="auto"/>
        <w:right w:val="none" w:sz="0" w:space="0" w:color="auto"/>
      </w:divBdr>
    </w:div>
    <w:div w:id="1374889772">
      <w:marLeft w:val="480"/>
      <w:marRight w:val="0"/>
      <w:marTop w:val="0"/>
      <w:marBottom w:val="0"/>
      <w:divBdr>
        <w:top w:val="none" w:sz="0" w:space="0" w:color="auto"/>
        <w:left w:val="none" w:sz="0" w:space="0" w:color="auto"/>
        <w:bottom w:val="none" w:sz="0" w:space="0" w:color="auto"/>
        <w:right w:val="none" w:sz="0" w:space="0" w:color="auto"/>
      </w:divBdr>
    </w:div>
    <w:div w:id="1375035127">
      <w:marLeft w:val="480"/>
      <w:marRight w:val="0"/>
      <w:marTop w:val="0"/>
      <w:marBottom w:val="0"/>
      <w:divBdr>
        <w:top w:val="none" w:sz="0" w:space="0" w:color="auto"/>
        <w:left w:val="none" w:sz="0" w:space="0" w:color="auto"/>
        <w:bottom w:val="none" w:sz="0" w:space="0" w:color="auto"/>
        <w:right w:val="none" w:sz="0" w:space="0" w:color="auto"/>
      </w:divBdr>
    </w:div>
    <w:div w:id="1375036651">
      <w:marLeft w:val="480"/>
      <w:marRight w:val="0"/>
      <w:marTop w:val="0"/>
      <w:marBottom w:val="0"/>
      <w:divBdr>
        <w:top w:val="none" w:sz="0" w:space="0" w:color="auto"/>
        <w:left w:val="none" w:sz="0" w:space="0" w:color="auto"/>
        <w:bottom w:val="none" w:sz="0" w:space="0" w:color="auto"/>
        <w:right w:val="none" w:sz="0" w:space="0" w:color="auto"/>
      </w:divBdr>
    </w:div>
    <w:div w:id="1375079103">
      <w:marLeft w:val="480"/>
      <w:marRight w:val="0"/>
      <w:marTop w:val="0"/>
      <w:marBottom w:val="0"/>
      <w:divBdr>
        <w:top w:val="none" w:sz="0" w:space="0" w:color="auto"/>
        <w:left w:val="none" w:sz="0" w:space="0" w:color="auto"/>
        <w:bottom w:val="none" w:sz="0" w:space="0" w:color="auto"/>
        <w:right w:val="none" w:sz="0" w:space="0" w:color="auto"/>
      </w:divBdr>
    </w:div>
    <w:div w:id="1375081452">
      <w:marLeft w:val="480"/>
      <w:marRight w:val="0"/>
      <w:marTop w:val="0"/>
      <w:marBottom w:val="0"/>
      <w:divBdr>
        <w:top w:val="none" w:sz="0" w:space="0" w:color="auto"/>
        <w:left w:val="none" w:sz="0" w:space="0" w:color="auto"/>
        <w:bottom w:val="none" w:sz="0" w:space="0" w:color="auto"/>
        <w:right w:val="none" w:sz="0" w:space="0" w:color="auto"/>
      </w:divBdr>
    </w:div>
    <w:div w:id="1375081558">
      <w:marLeft w:val="480"/>
      <w:marRight w:val="0"/>
      <w:marTop w:val="0"/>
      <w:marBottom w:val="0"/>
      <w:divBdr>
        <w:top w:val="none" w:sz="0" w:space="0" w:color="auto"/>
        <w:left w:val="none" w:sz="0" w:space="0" w:color="auto"/>
        <w:bottom w:val="none" w:sz="0" w:space="0" w:color="auto"/>
        <w:right w:val="none" w:sz="0" w:space="0" w:color="auto"/>
      </w:divBdr>
    </w:div>
    <w:div w:id="1375108915">
      <w:marLeft w:val="480"/>
      <w:marRight w:val="0"/>
      <w:marTop w:val="0"/>
      <w:marBottom w:val="0"/>
      <w:divBdr>
        <w:top w:val="none" w:sz="0" w:space="0" w:color="auto"/>
        <w:left w:val="none" w:sz="0" w:space="0" w:color="auto"/>
        <w:bottom w:val="none" w:sz="0" w:space="0" w:color="auto"/>
        <w:right w:val="none" w:sz="0" w:space="0" w:color="auto"/>
      </w:divBdr>
    </w:div>
    <w:div w:id="1375273703">
      <w:marLeft w:val="480"/>
      <w:marRight w:val="0"/>
      <w:marTop w:val="0"/>
      <w:marBottom w:val="0"/>
      <w:divBdr>
        <w:top w:val="none" w:sz="0" w:space="0" w:color="auto"/>
        <w:left w:val="none" w:sz="0" w:space="0" w:color="auto"/>
        <w:bottom w:val="none" w:sz="0" w:space="0" w:color="auto"/>
        <w:right w:val="none" w:sz="0" w:space="0" w:color="auto"/>
      </w:divBdr>
    </w:div>
    <w:div w:id="1375273893">
      <w:marLeft w:val="480"/>
      <w:marRight w:val="0"/>
      <w:marTop w:val="0"/>
      <w:marBottom w:val="0"/>
      <w:divBdr>
        <w:top w:val="none" w:sz="0" w:space="0" w:color="auto"/>
        <w:left w:val="none" w:sz="0" w:space="0" w:color="auto"/>
        <w:bottom w:val="none" w:sz="0" w:space="0" w:color="auto"/>
        <w:right w:val="none" w:sz="0" w:space="0" w:color="auto"/>
      </w:divBdr>
    </w:div>
    <w:div w:id="1375274772">
      <w:marLeft w:val="480"/>
      <w:marRight w:val="0"/>
      <w:marTop w:val="0"/>
      <w:marBottom w:val="0"/>
      <w:divBdr>
        <w:top w:val="none" w:sz="0" w:space="0" w:color="auto"/>
        <w:left w:val="none" w:sz="0" w:space="0" w:color="auto"/>
        <w:bottom w:val="none" w:sz="0" w:space="0" w:color="auto"/>
        <w:right w:val="none" w:sz="0" w:space="0" w:color="auto"/>
      </w:divBdr>
    </w:div>
    <w:div w:id="1375275612">
      <w:marLeft w:val="480"/>
      <w:marRight w:val="0"/>
      <w:marTop w:val="0"/>
      <w:marBottom w:val="0"/>
      <w:divBdr>
        <w:top w:val="none" w:sz="0" w:space="0" w:color="auto"/>
        <w:left w:val="none" w:sz="0" w:space="0" w:color="auto"/>
        <w:bottom w:val="none" w:sz="0" w:space="0" w:color="auto"/>
        <w:right w:val="none" w:sz="0" w:space="0" w:color="auto"/>
      </w:divBdr>
    </w:div>
    <w:div w:id="1375347934">
      <w:marLeft w:val="480"/>
      <w:marRight w:val="0"/>
      <w:marTop w:val="0"/>
      <w:marBottom w:val="0"/>
      <w:divBdr>
        <w:top w:val="none" w:sz="0" w:space="0" w:color="auto"/>
        <w:left w:val="none" w:sz="0" w:space="0" w:color="auto"/>
        <w:bottom w:val="none" w:sz="0" w:space="0" w:color="auto"/>
        <w:right w:val="none" w:sz="0" w:space="0" w:color="auto"/>
      </w:divBdr>
    </w:div>
    <w:div w:id="1375350190">
      <w:marLeft w:val="480"/>
      <w:marRight w:val="0"/>
      <w:marTop w:val="0"/>
      <w:marBottom w:val="0"/>
      <w:divBdr>
        <w:top w:val="none" w:sz="0" w:space="0" w:color="auto"/>
        <w:left w:val="none" w:sz="0" w:space="0" w:color="auto"/>
        <w:bottom w:val="none" w:sz="0" w:space="0" w:color="auto"/>
        <w:right w:val="none" w:sz="0" w:space="0" w:color="auto"/>
      </w:divBdr>
    </w:div>
    <w:div w:id="1375353356">
      <w:marLeft w:val="480"/>
      <w:marRight w:val="0"/>
      <w:marTop w:val="0"/>
      <w:marBottom w:val="0"/>
      <w:divBdr>
        <w:top w:val="none" w:sz="0" w:space="0" w:color="auto"/>
        <w:left w:val="none" w:sz="0" w:space="0" w:color="auto"/>
        <w:bottom w:val="none" w:sz="0" w:space="0" w:color="auto"/>
        <w:right w:val="none" w:sz="0" w:space="0" w:color="auto"/>
      </w:divBdr>
    </w:div>
    <w:div w:id="1375472232">
      <w:marLeft w:val="480"/>
      <w:marRight w:val="0"/>
      <w:marTop w:val="0"/>
      <w:marBottom w:val="0"/>
      <w:divBdr>
        <w:top w:val="none" w:sz="0" w:space="0" w:color="auto"/>
        <w:left w:val="none" w:sz="0" w:space="0" w:color="auto"/>
        <w:bottom w:val="none" w:sz="0" w:space="0" w:color="auto"/>
        <w:right w:val="none" w:sz="0" w:space="0" w:color="auto"/>
      </w:divBdr>
    </w:div>
    <w:div w:id="1375537854">
      <w:marLeft w:val="480"/>
      <w:marRight w:val="0"/>
      <w:marTop w:val="0"/>
      <w:marBottom w:val="0"/>
      <w:divBdr>
        <w:top w:val="none" w:sz="0" w:space="0" w:color="auto"/>
        <w:left w:val="none" w:sz="0" w:space="0" w:color="auto"/>
        <w:bottom w:val="none" w:sz="0" w:space="0" w:color="auto"/>
        <w:right w:val="none" w:sz="0" w:space="0" w:color="auto"/>
      </w:divBdr>
    </w:div>
    <w:div w:id="1375539235">
      <w:marLeft w:val="480"/>
      <w:marRight w:val="0"/>
      <w:marTop w:val="0"/>
      <w:marBottom w:val="0"/>
      <w:divBdr>
        <w:top w:val="none" w:sz="0" w:space="0" w:color="auto"/>
        <w:left w:val="none" w:sz="0" w:space="0" w:color="auto"/>
        <w:bottom w:val="none" w:sz="0" w:space="0" w:color="auto"/>
        <w:right w:val="none" w:sz="0" w:space="0" w:color="auto"/>
      </w:divBdr>
    </w:div>
    <w:div w:id="1375620179">
      <w:marLeft w:val="480"/>
      <w:marRight w:val="0"/>
      <w:marTop w:val="0"/>
      <w:marBottom w:val="0"/>
      <w:divBdr>
        <w:top w:val="none" w:sz="0" w:space="0" w:color="auto"/>
        <w:left w:val="none" w:sz="0" w:space="0" w:color="auto"/>
        <w:bottom w:val="none" w:sz="0" w:space="0" w:color="auto"/>
        <w:right w:val="none" w:sz="0" w:space="0" w:color="auto"/>
      </w:divBdr>
    </w:div>
    <w:div w:id="1375690223">
      <w:marLeft w:val="480"/>
      <w:marRight w:val="0"/>
      <w:marTop w:val="0"/>
      <w:marBottom w:val="0"/>
      <w:divBdr>
        <w:top w:val="none" w:sz="0" w:space="0" w:color="auto"/>
        <w:left w:val="none" w:sz="0" w:space="0" w:color="auto"/>
        <w:bottom w:val="none" w:sz="0" w:space="0" w:color="auto"/>
        <w:right w:val="none" w:sz="0" w:space="0" w:color="auto"/>
      </w:divBdr>
    </w:div>
    <w:div w:id="1375737405">
      <w:marLeft w:val="480"/>
      <w:marRight w:val="0"/>
      <w:marTop w:val="0"/>
      <w:marBottom w:val="0"/>
      <w:divBdr>
        <w:top w:val="none" w:sz="0" w:space="0" w:color="auto"/>
        <w:left w:val="none" w:sz="0" w:space="0" w:color="auto"/>
        <w:bottom w:val="none" w:sz="0" w:space="0" w:color="auto"/>
        <w:right w:val="none" w:sz="0" w:space="0" w:color="auto"/>
      </w:divBdr>
    </w:div>
    <w:div w:id="1375882597">
      <w:marLeft w:val="480"/>
      <w:marRight w:val="0"/>
      <w:marTop w:val="0"/>
      <w:marBottom w:val="0"/>
      <w:divBdr>
        <w:top w:val="none" w:sz="0" w:space="0" w:color="auto"/>
        <w:left w:val="none" w:sz="0" w:space="0" w:color="auto"/>
        <w:bottom w:val="none" w:sz="0" w:space="0" w:color="auto"/>
        <w:right w:val="none" w:sz="0" w:space="0" w:color="auto"/>
      </w:divBdr>
    </w:div>
    <w:div w:id="1375884853">
      <w:marLeft w:val="480"/>
      <w:marRight w:val="0"/>
      <w:marTop w:val="0"/>
      <w:marBottom w:val="0"/>
      <w:divBdr>
        <w:top w:val="none" w:sz="0" w:space="0" w:color="auto"/>
        <w:left w:val="none" w:sz="0" w:space="0" w:color="auto"/>
        <w:bottom w:val="none" w:sz="0" w:space="0" w:color="auto"/>
        <w:right w:val="none" w:sz="0" w:space="0" w:color="auto"/>
      </w:divBdr>
    </w:div>
    <w:div w:id="1375885391">
      <w:marLeft w:val="480"/>
      <w:marRight w:val="0"/>
      <w:marTop w:val="0"/>
      <w:marBottom w:val="0"/>
      <w:divBdr>
        <w:top w:val="none" w:sz="0" w:space="0" w:color="auto"/>
        <w:left w:val="none" w:sz="0" w:space="0" w:color="auto"/>
        <w:bottom w:val="none" w:sz="0" w:space="0" w:color="auto"/>
        <w:right w:val="none" w:sz="0" w:space="0" w:color="auto"/>
      </w:divBdr>
    </w:div>
    <w:div w:id="1375886800">
      <w:marLeft w:val="480"/>
      <w:marRight w:val="0"/>
      <w:marTop w:val="0"/>
      <w:marBottom w:val="0"/>
      <w:divBdr>
        <w:top w:val="none" w:sz="0" w:space="0" w:color="auto"/>
        <w:left w:val="none" w:sz="0" w:space="0" w:color="auto"/>
        <w:bottom w:val="none" w:sz="0" w:space="0" w:color="auto"/>
        <w:right w:val="none" w:sz="0" w:space="0" w:color="auto"/>
      </w:divBdr>
    </w:div>
    <w:div w:id="1375889441">
      <w:marLeft w:val="480"/>
      <w:marRight w:val="0"/>
      <w:marTop w:val="0"/>
      <w:marBottom w:val="0"/>
      <w:divBdr>
        <w:top w:val="none" w:sz="0" w:space="0" w:color="auto"/>
        <w:left w:val="none" w:sz="0" w:space="0" w:color="auto"/>
        <w:bottom w:val="none" w:sz="0" w:space="0" w:color="auto"/>
        <w:right w:val="none" w:sz="0" w:space="0" w:color="auto"/>
      </w:divBdr>
    </w:div>
    <w:div w:id="1375891213">
      <w:marLeft w:val="480"/>
      <w:marRight w:val="0"/>
      <w:marTop w:val="0"/>
      <w:marBottom w:val="0"/>
      <w:divBdr>
        <w:top w:val="none" w:sz="0" w:space="0" w:color="auto"/>
        <w:left w:val="none" w:sz="0" w:space="0" w:color="auto"/>
        <w:bottom w:val="none" w:sz="0" w:space="0" w:color="auto"/>
        <w:right w:val="none" w:sz="0" w:space="0" w:color="auto"/>
      </w:divBdr>
    </w:div>
    <w:div w:id="1375931949">
      <w:marLeft w:val="480"/>
      <w:marRight w:val="0"/>
      <w:marTop w:val="0"/>
      <w:marBottom w:val="0"/>
      <w:divBdr>
        <w:top w:val="none" w:sz="0" w:space="0" w:color="auto"/>
        <w:left w:val="none" w:sz="0" w:space="0" w:color="auto"/>
        <w:bottom w:val="none" w:sz="0" w:space="0" w:color="auto"/>
        <w:right w:val="none" w:sz="0" w:space="0" w:color="auto"/>
      </w:divBdr>
    </w:div>
    <w:div w:id="1376006562">
      <w:marLeft w:val="480"/>
      <w:marRight w:val="0"/>
      <w:marTop w:val="0"/>
      <w:marBottom w:val="0"/>
      <w:divBdr>
        <w:top w:val="none" w:sz="0" w:space="0" w:color="auto"/>
        <w:left w:val="none" w:sz="0" w:space="0" w:color="auto"/>
        <w:bottom w:val="none" w:sz="0" w:space="0" w:color="auto"/>
        <w:right w:val="none" w:sz="0" w:space="0" w:color="auto"/>
      </w:divBdr>
    </w:div>
    <w:div w:id="1376075467">
      <w:marLeft w:val="480"/>
      <w:marRight w:val="0"/>
      <w:marTop w:val="0"/>
      <w:marBottom w:val="0"/>
      <w:divBdr>
        <w:top w:val="none" w:sz="0" w:space="0" w:color="auto"/>
        <w:left w:val="none" w:sz="0" w:space="0" w:color="auto"/>
        <w:bottom w:val="none" w:sz="0" w:space="0" w:color="auto"/>
        <w:right w:val="none" w:sz="0" w:space="0" w:color="auto"/>
      </w:divBdr>
    </w:div>
    <w:div w:id="1376152935">
      <w:marLeft w:val="480"/>
      <w:marRight w:val="0"/>
      <w:marTop w:val="0"/>
      <w:marBottom w:val="0"/>
      <w:divBdr>
        <w:top w:val="none" w:sz="0" w:space="0" w:color="auto"/>
        <w:left w:val="none" w:sz="0" w:space="0" w:color="auto"/>
        <w:bottom w:val="none" w:sz="0" w:space="0" w:color="auto"/>
        <w:right w:val="none" w:sz="0" w:space="0" w:color="auto"/>
      </w:divBdr>
    </w:div>
    <w:div w:id="1376156034">
      <w:marLeft w:val="480"/>
      <w:marRight w:val="0"/>
      <w:marTop w:val="0"/>
      <w:marBottom w:val="0"/>
      <w:divBdr>
        <w:top w:val="none" w:sz="0" w:space="0" w:color="auto"/>
        <w:left w:val="none" w:sz="0" w:space="0" w:color="auto"/>
        <w:bottom w:val="none" w:sz="0" w:space="0" w:color="auto"/>
        <w:right w:val="none" w:sz="0" w:space="0" w:color="auto"/>
      </w:divBdr>
    </w:div>
    <w:div w:id="1376193550">
      <w:marLeft w:val="480"/>
      <w:marRight w:val="0"/>
      <w:marTop w:val="0"/>
      <w:marBottom w:val="0"/>
      <w:divBdr>
        <w:top w:val="none" w:sz="0" w:space="0" w:color="auto"/>
        <w:left w:val="none" w:sz="0" w:space="0" w:color="auto"/>
        <w:bottom w:val="none" w:sz="0" w:space="0" w:color="auto"/>
        <w:right w:val="none" w:sz="0" w:space="0" w:color="auto"/>
      </w:divBdr>
    </w:div>
    <w:div w:id="1376194786">
      <w:marLeft w:val="480"/>
      <w:marRight w:val="0"/>
      <w:marTop w:val="0"/>
      <w:marBottom w:val="0"/>
      <w:divBdr>
        <w:top w:val="none" w:sz="0" w:space="0" w:color="auto"/>
        <w:left w:val="none" w:sz="0" w:space="0" w:color="auto"/>
        <w:bottom w:val="none" w:sz="0" w:space="0" w:color="auto"/>
        <w:right w:val="none" w:sz="0" w:space="0" w:color="auto"/>
      </w:divBdr>
    </w:div>
    <w:div w:id="1376196135">
      <w:marLeft w:val="480"/>
      <w:marRight w:val="0"/>
      <w:marTop w:val="0"/>
      <w:marBottom w:val="0"/>
      <w:divBdr>
        <w:top w:val="none" w:sz="0" w:space="0" w:color="auto"/>
        <w:left w:val="none" w:sz="0" w:space="0" w:color="auto"/>
        <w:bottom w:val="none" w:sz="0" w:space="0" w:color="auto"/>
        <w:right w:val="none" w:sz="0" w:space="0" w:color="auto"/>
      </w:divBdr>
    </w:div>
    <w:div w:id="1376271543">
      <w:marLeft w:val="480"/>
      <w:marRight w:val="0"/>
      <w:marTop w:val="0"/>
      <w:marBottom w:val="0"/>
      <w:divBdr>
        <w:top w:val="none" w:sz="0" w:space="0" w:color="auto"/>
        <w:left w:val="none" w:sz="0" w:space="0" w:color="auto"/>
        <w:bottom w:val="none" w:sz="0" w:space="0" w:color="auto"/>
        <w:right w:val="none" w:sz="0" w:space="0" w:color="auto"/>
      </w:divBdr>
    </w:div>
    <w:div w:id="1376348938">
      <w:marLeft w:val="480"/>
      <w:marRight w:val="0"/>
      <w:marTop w:val="0"/>
      <w:marBottom w:val="0"/>
      <w:divBdr>
        <w:top w:val="none" w:sz="0" w:space="0" w:color="auto"/>
        <w:left w:val="none" w:sz="0" w:space="0" w:color="auto"/>
        <w:bottom w:val="none" w:sz="0" w:space="0" w:color="auto"/>
        <w:right w:val="none" w:sz="0" w:space="0" w:color="auto"/>
      </w:divBdr>
    </w:div>
    <w:div w:id="1376352827">
      <w:marLeft w:val="480"/>
      <w:marRight w:val="0"/>
      <w:marTop w:val="0"/>
      <w:marBottom w:val="0"/>
      <w:divBdr>
        <w:top w:val="none" w:sz="0" w:space="0" w:color="auto"/>
        <w:left w:val="none" w:sz="0" w:space="0" w:color="auto"/>
        <w:bottom w:val="none" w:sz="0" w:space="0" w:color="auto"/>
        <w:right w:val="none" w:sz="0" w:space="0" w:color="auto"/>
      </w:divBdr>
    </w:div>
    <w:div w:id="1376391013">
      <w:marLeft w:val="480"/>
      <w:marRight w:val="0"/>
      <w:marTop w:val="0"/>
      <w:marBottom w:val="0"/>
      <w:divBdr>
        <w:top w:val="none" w:sz="0" w:space="0" w:color="auto"/>
        <w:left w:val="none" w:sz="0" w:space="0" w:color="auto"/>
        <w:bottom w:val="none" w:sz="0" w:space="0" w:color="auto"/>
        <w:right w:val="none" w:sz="0" w:space="0" w:color="auto"/>
      </w:divBdr>
    </w:div>
    <w:div w:id="1376394989">
      <w:marLeft w:val="480"/>
      <w:marRight w:val="0"/>
      <w:marTop w:val="0"/>
      <w:marBottom w:val="0"/>
      <w:divBdr>
        <w:top w:val="none" w:sz="0" w:space="0" w:color="auto"/>
        <w:left w:val="none" w:sz="0" w:space="0" w:color="auto"/>
        <w:bottom w:val="none" w:sz="0" w:space="0" w:color="auto"/>
        <w:right w:val="none" w:sz="0" w:space="0" w:color="auto"/>
      </w:divBdr>
    </w:div>
    <w:div w:id="1376395752">
      <w:marLeft w:val="480"/>
      <w:marRight w:val="0"/>
      <w:marTop w:val="0"/>
      <w:marBottom w:val="0"/>
      <w:divBdr>
        <w:top w:val="none" w:sz="0" w:space="0" w:color="auto"/>
        <w:left w:val="none" w:sz="0" w:space="0" w:color="auto"/>
        <w:bottom w:val="none" w:sz="0" w:space="0" w:color="auto"/>
        <w:right w:val="none" w:sz="0" w:space="0" w:color="auto"/>
      </w:divBdr>
    </w:div>
    <w:div w:id="1376537304">
      <w:marLeft w:val="480"/>
      <w:marRight w:val="0"/>
      <w:marTop w:val="0"/>
      <w:marBottom w:val="0"/>
      <w:divBdr>
        <w:top w:val="none" w:sz="0" w:space="0" w:color="auto"/>
        <w:left w:val="none" w:sz="0" w:space="0" w:color="auto"/>
        <w:bottom w:val="none" w:sz="0" w:space="0" w:color="auto"/>
        <w:right w:val="none" w:sz="0" w:space="0" w:color="auto"/>
      </w:divBdr>
    </w:div>
    <w:div w:id="1376736192">
      <w:marLeft w:val="480"/>
      <w:marRight w:val="0"/>
      <w:marTop w:val="0"/>
      <w:marBottom w:val="0"/>
      <w:divBdr>
        <w:top w:val="none" w:sz="0" w:space="0" w:color="auto"/>
        <w:left w:val="none" w:sz="0" w:space="0" w:color="auto"/>
        <w:bottom w:val="none" w:sz="0" w:space="0" w:color="auto"/>
        <w:right w:val="none" w:sz="0" w:space="0" w:color="auto"/>
      </w:divBdr>
    </w:div>
    <w:div w:id="1376807194">
      <w:marLeft w:val="480"/>
      <w:marRight w:val="0"/>
      <w:marTop w:val="0"/>
      <w:marBottom w:val="0"/>
      <w:divBdr>
        <w:top w:val="none" w:sz="0" w:space="0" w:color="auto"/>
        <w:left w:val="none" w:sz="0" w:space="0" w:color="auto"/>
        <w:bottom w:val="none" w:sz="0" w:space="0" w:color="auto"/>
        <w:right w:val="none" w:sz="0" w:space="0" w:color="auto"/>
      </w:divBdr>
    </w:div>
    <w:div w:id="1376810788">
      <w:marLeft w:val="480"/>
      <w:marRight w:val="0"/>
      <w:marTop w:val="0"/>
      <w:marBottom w:val="0"/>
      <w:divBdr>
        <w:top w:val="none" w:sz="0" w:space="0" w:color="auto"/>
        <w:left w:val="none" w:sz="0" w:space="0" w:color="auto"/>
        <w:bottom w:val="none" w:sz="0" w:space="0" w:color="auto"/>
        <w:right w:val="none" w:sz="0" w:space="0" w:color="auto"/>
      </w:divBdr>
    </w:div>
    <w:div w:id="1376848975">
      <w:marLeft w:val="480"/>
      <w:marRight w:val="0"/>
      <w:marTop w:val="0"/>
      <w:marBottom w:val="0"/>
      <w:divBdr>
        <w:top w:val="none" w:sz="0" w:space="0" w:color="auto"/>
        <w:left w:val="none" w:sz="0" w:space="0" w:color="auto"/>
        <w:bottom w:val="none" w:sz="0" w:space="0" w:color="auto"/>
        <w:right w:val="none" w:sz="0" w:space="0" w:color="auto"/>
      </w:divBdr>
    </w:div>
    <w:div w:id="1376850574">
      <w:marLeft w:val="480"/>
      <w:marRight w:val="0"/>
      <w:marTop w:val="0"/>
      <w:marBottom w:val="0"/>
      <w:divBdr>
        <w:top w:val="none" w:sz="0" w:space="0" w:color="auto"/>
        <w:left w:val="none" w:sz="0" w:space="0" w:color="auto"/>
        <w:bottom w:val="none" w:sz="0" w:space="0" w:color="auto"/>
        <w:right w:val="none" w:sz="0" w:space="0" w:color="auto"/>
      </w:divBdr>
    </w:div>
    <w:div w:id="1376926694">
      <w:marLeft w:val="480"/>
      <w:marRight w:val="0"/>
      <w:marTop w:val="0"/>
      <w:marBottom w:val="0"/>
      <w:divBdr>
        <w:top w:val="none" w:sz="0" w:space="0" w:color="auto"/>
        <w:left w:val="none" w:sz="0" w:space="0" w:color="auto"/>
        <w:bottom w:val="none" w:sz="0" w:space="0" w:color="auto"/>
        <w:right w:val="none" w:sz="0" w:space="0" w:color="auto"/>
      </w:divBdr>
    </w:div>
    <w:div w:id="1376929975">
      <w:marLeft w:val="480"/>
      <w:marRight w:val="0"/>
      <w:marTop w:val="0"/>
      <w:marBottom w:val="0"/>
      <w:divBdr>
        <w:top w:val="none" w:sz="0" w:space="0" w:color="auto"/>
        <w:left w:val="none" w:sz="0" w:space="0" w:color="auto"/>
        <w:bottom w:val="none" w:sz="0" w:space="0" w:color="auto"/>
        <w:right w:val="none" w:sz="0" w:space="0" w:color="auto"/>
      </w:divBdr>
    </w:div>
    <w:div w:id="1376931031">
      <w:marLeft w:val="480"/>
      <w:marRight w:val="0"/>
      <w:marTop w:val="0"/>
      <w:marBottom w:val="0"/>
      <w:divBdr>
        <w:top w:val="none" w:sz="0" w:space="0" w:color="auto"/>
        <w:left w:val="none" w:sz="0" w:space="0" w:color="auto"/>
        <w:bottom w:val="none" w:sz="0" w:space="0" w:color="auto"/>
        <w:right w:val="none" w:sz="0" w:space="0" w:color="auto"/>
      </w:divBdr>
    </w:div>
    <w:div w:id="1376933492">
      <w:marLeft w:val="480"/>
      <w:marRight w:val="0"/>
      <w:marTop w:val="0"/>
      <w:marBottom w:val="0"/>
      <w:divBdr>
        <w:top w:val="none" w:sz="0" w:space="0" w:color="auto"/>
        <w:left w:val="none" w:sz="0" w:space="0" w:color="auto"/>
        <w:bottom w:val="none" w:sz="0" w:space="0" w:color="auto"/>
        <w:right w:val="none" w:sz="0" w:space="0" w:color="auto"/>
      </w:divBdr>
    </w:div>
    <w:div w:id="1377001552">
      <w:marLeft w:val="480"/>
      <w:marRight w:val="0"/>
      <w:marTop w:val="0"/>
      <w:marBottom w:val="0"/>
      <w:divBdr>
        <w:top w:val="none" w:sz="0" w:space="0" w:color="auto"/>
        <w:left w:val="none" w:sz="0" w:space="0" w:color="auto"/>
        <w:bottom w:val="none" w:sz="0" w:space="0" w:color="auto"/>
        <w:right w:val="none" w:sz="0" w:space="0" w:color="auto"/>
      </w:divBdr>
    </w:div>
    <w:div w:id="1377118058">
      <w:marLeft w:val="480"/>
      <w:marRight w:val="0"/>
      <w:marTop w:val="0"/>
      <w:marBottom w:val="0"/>
      <w:divBdr>
        <w:top w:val="none" w:sz="0" w:space="0" w:color="auto"/>
        <w:left w:val="none" w:sz="0" w:space="0" w:color="auto"/>
        <w:bottom w:val="none" w:sz="0" w:space="0" w:color="auto"/>
        <w:right w:val="none" w:sz="0" w:space="0" w:color="auto"/>
      </w:divBdr>
    </w:div>
    <w:div w:id="1377125320">
      <w:marLeft w:val="480"/>
      <w:marRight w:val="0"/>
      <w:marTop w:val="0"/>
      <w:marBottom w:val="0"/>
      <w:divBdr>
        <w:top w:val="none" w:sz="0" w:space="0" w:color="auto"/>
        <w:left w:val="none" w:sz="0" w:space="0" w:color="auto"/>
        <w:bottom w:val="none" w:sz="0" w:space="0" w:color="auto"/>
        <w:right w:val="none" w:sz="0" w:space="0" w:color="auto"/>
      </w:divBdr>
    </w:div>
    <w:div w:id="1377195360">
      <w:marLeft w:val="480"/>
      <w:marRight w:val="0"/>
      <w:marTop w:val="0"/>
      <w:marBottom w:val="0"/>
      <w:divBdr>
        <w:top w:val="none" w:sz="0" w:space="0" w:color="auto"/>
        <w:left w:val="none" w:sz="0" w:space="0" w:color="auto"/>
        <w:bottom w:val="none" w:sz="0" w:space="0" w:color="auto"/>
        <w:right w:val="none" w:sz="0" w:space="0" w:color="auto"/>
      </w:divBdr>
    </w:div>
    <w:div w:id="1377195679">
      <w:marLeft w:val="480"/>
      <w:marRight w:val="0"/>
      <w:marTop w:val="0"/>
      <w:marBottom w:val="0"/>
      <w:divBdr>
        <w:top w:val="none" w:sz="0" w:space="0" w:color="auto"/>
        <w:left w:val="none" w:sz="0" w:space="0" w:color="auto"/>
        <w:bottom w:val="none" w:sz="0" w:space="0" w:color="auto"/>
        <w:right w:val="none" w:sz="0" w:space="0" w:color="auto"/>
      </w:divBdr>
    </w:div>
    <w:div w:id="1377198457">
      <w:marLeft w:val="480"/>
      <w:marRight w:val="0"/>
      <w:marTop w:val="0"/>
      <w:marBottom w:val="0"/>
      <w:divBdr>
        <w:top w:val="none" w:sz="0" w:space="0" w:color="auto"/>
        <w:left w:val="none" w:sz="0" w:space="0" w:color="auto"/>
        <w:bottom w:val="none" w:sz="0" w:space="0" w:color="auto"/>
        <w:right w:val="none" w:sz="0" w:space="0" w:color="auto"/>
      </w:divBdr>
    </w:div>
    <w:div w:id="1377240353">
      <w:marLeft w:val="480"/>
      <w:marRight w:val="0"/>
      <w:marTop w:val="0"/>
      <w:marBottom w:val="0"/>
      <w:divBdr>
        <w:top w:val="none" w:sz="0" w:space="0" w:color="auto"/>
        <w:left w:val="none" w:sz="0" w:space="0" w:color="auto"/>
        <w:bottom w:val="none" w:sz="0" w:space="0" w:color="auto"/>
        <w:right w:val="none" w:sz="0" w:space="0" w:color="auto"/>
      </w:divBdr>
    </w:div>
    <w:div w:id="1377240672">
      <w:marLeft w:val="480"/>
      <w:marRight w:val="0"/>
      <w:marTop w:val="0"/>
      <w:marBottom w:val="0"/>
      <w:divBdr>
        <w:top w:val="none" w:sz="0" w:space="0" w:color="auto"/>
        <w:left w:val="none" w:sz="0" w:space="0" w:color="auto"/>
        <w:bottom w:val="none" w:sz="0" w:space="0" w:color="auto"/>
        <w:right w:val="none" w:sz="0" w:space="0" w:color="auto"/>
      </w:divBdr>
    </w:div>
    <w:div w:id="1377240910">
      <w:marLeft w:val="480"/>
      <w:marRight w:val="0"/>
      <w:marTop w:val="0"/>
      <w:marBottom w:val="0"/>
      <w:divBdr>
        <w:top w:val="none" w:sz="0" w:space="0" w:color="auto"/>
        <w:left w:val="none" w:sz="0" w:space="0" w:color="auto"/>
        <w:bottom w:val="none" w:sz="0" w:space="0" w:color="auto"/>
        <w:right w:val="none" w:sz="0" w:space="0" w:color="auto"/>
      </w:divBdr>
    </w:div>
    <w:div w:id="1377242212">
      <w:marLeft w:val="480"/>
      <w:marRight w:val="0"/>
      <w:marTop w:val="0"/>
      <w:marBottom w:val="0"/>
      <w:divBdr>
        <w:top w:val="none" w:sz="0" w:space="0" w:color="auto"/>
        <w:left w:val="none" w:sz="0" w:space="0" w:color="auto"/>
        <w:bottom w:val="none" w:sz="0" w:space="0" w:color="auto"/>
        <w:right w:val="none" w:sz="0" w:space="0" w:color="auto"/>
      </w:divBdr>
    </w:div>
    <w:div w:id="1377312083">
      <w:marLeft w:val="480"/>
      <w:marRight w:val="0"/>
      <w:marTop w:val="0"/>
      <w:marBottom w:val="0"/>
      <w:divBdr>
        <w:top w:val="none" w:sz="0" w:space="0" w:color="auto"/>
        <w:left w:val="none" w:sz="0" w:space="0" w:color="auto"/>
        <w:bottom w:val="none" w:sz="0" w:space="0" w:color="auto"/>
        <w:right w:val="none" w:sz="0" w:space="0" w:color="auto"/>
      </w:divBdr>
    </w:div>
    <w:div w:id="1377312388">
      <w:marLeft w:val="480"/>
      <w:marRight w:val="0"/>
      <w:marTop w:val="0"/>
      <w:marBottom w:val="0"/>
      <w:divBdr>
        <w:top w:val="none" w:sz="0" w:space="0" w:color="auto"/>
        <w:left w:val="none" w:sz="0" w:space="0" w:color="auto"/>
        <w:bottom w:val="none" w:sz="0" w:space="0" w:color="auto"/>
        <w:right w:val="none" w:sz="0" w:space="0" w:color="auto"/>
      </w:divBdr>
    </w:div>
    <w:div w:id="1377315623">
      <w:marLeft w:val="480"/>
      <w:marRight w:val="0"/>
      <w:marTop w:val="0"/>
      <w:marBottom w:val="0"/>
      <w:divBdr>
        <w:top w:val="none" w:sz="0" w:space="0" w:color="auto"/>
        <w:left w:val="none" w:sz="0" w:space="0" w:color="auto"/>
        <w:bottom w:val="none" w:sz="0" w:space="0" w:color="auto"/>
        <w:right w:val="none" w:sz="0" w:space="0" w:color="auto"/>
      </w:divBdr>
    </w:div>
    <w:div w:id="1377390963">
      <w:marLeft w:val="480"/>
      <w:marRight w:val="0"/>
      <w:marTop w:val="0"/>
      <w:marBottom w:val="0"/>
      <w:divBdr>
        <w:top w:val="none" w:sz="0" w:space="0" w:color="auto"/>
        <w:left w:val="none" w:sz="0" w:space="0" w:color="auto"/>
        <w:bottom w:val="none" w:sz="0" w:space="0" w:color="auto"/>
        <w:right w:val="none" w:sz="0" w:space="0" w:color="auto"/>
      </w:divBdr>
    </w:div>
    <w:div w:id="1377464399">
      <w:marLeft w:val="480"/>
      <w:marRight w:val="0"/>
      <w:marTop w:val="0"/>
      <w:marBottom w:val="0"/>
      <w:divBdr>
        <w:top w:val="none" w:sz="0" w:space="0" w:color="auto"/>
        <w:left w:val="none" w:sz="0" w:space="0" w:color="auto"/>
        <w:bottom w:val="none" w:sz="0" w:space="0" w:color="auto"/>
        <w:right w:val="none" w:sz="0" w:space="0" w:color="auto"/>
      </w:divBdr>
    </w:div>
    <w:div w:id="1377503692">
      <w:marLeft w:val="480"/>
      <w:marRight w:val="0"/>
      <w:marTop w:val="0"/>
      <w:marBottom w:val="0"/>
      <w:divBdr>
        <w:top w:val="none" w:sz="0" w:space="0" w:color="auto"/>
        <w:left w:val="none" w:sz="0" w:space="0" w:color="auto"/>
        <w:bottom w:val="none" w:sz="0" w:space="0" w:color="auto"/>
        <w:right w:val="none" w:sz="0" w:space="0" w:color="auto"/>
      </w:divBdr>
    </w:div>
    <w:div w:id="1377579551">
      <w:marLeft w:val="480"/>
      <w:marRight w:val="0"/>
      <w:marTop w:val="0"/>
      <w:marBottom w:val="0"/>
      <w:divBdr>
        <w:top w:val="none" w:sz="0" w:space="0" w:color="auto"/>
        <w:left w:val="none" w:sz="0" w:space="0" w:color="auto"/>
        <w:bottom w:val="none" w:sz="0" w:space="0" w:color="auto"/>
        <w:right w:val="none" w:sz="0" w:space="0" w:color="auto"/>
      </w:divBdr>
    </w:div>
    <w:div w:id="1377580797">
      <w:marLeft w:val="480"/>
      <w:marRight w:val="0"/>
      <w:marTop w:val="0"/>
      <w:marBottom w:val="0"/>
      <w:divBdr>
        <w:top w:val="none" w:sz="0" w:space="0" w:color="auto"/>
        <w:left w:val="none" w:sz="0" w:space="0" w:color="auto"/>
        <w:bottom w:val="none" w:sz="0" w:space="0" w:color="auto"/>
        <w:right w:val="none" w:sz="0" w:space="0" w:color="auto"/>
      </w:divBdr>
    </w:div>
    <w:div w:id="1377656080">
      <w:marLeft w:val="480"/>
      <w:marRight w:val="0"/>
      <w:marTop w:val="0"/>
      <w:marBottom w:val="0"/>
      <w:divBdr>
        <w:top w:val="none" w:sz="0" w:space="0" w:color="auto"/>
        <w:left w:val="none" w:sz="0" w:space="0" w:color="auto"/>
        <w:bottom w:val="none" w:sz="0" w:space="0" w:color="auto"/>
        <w:right w:val="none" w:sz="0" w:space="0" w:color="auto"/>
      </w:divBdr>
    </w:div>
    <w:div w:id="1377656939">
      <w:marLeft w:val="480"/>
      <w:marRight w:val="0"/>
      <w:marTop w:val="0"/>
      <w:marBottom w:val="0"/>
      <w:divBdr>
        <w:top w:val="none" w:sz="0" w:space="0" w:color="auto"/>
        <w:left w:val="none" w:sz="0" w:space="0" w:color="auto"/>
        <w:bottom w:val="none" w:sz="0" w:space="0" w:color="auto"/>
        <w:right w:val="none" w:sz="0" w:space="0" w:color="auto"/>
      </w:divBdr>
    </w:div>
    <w:div w:id="1377660391">
      <w:marLeft w:val="480"/>
      <w:marRight w:val="0"/>
      <w:marTop w:val="0"/>
      <w:marBottom w:val="0"/>
      <w:divBdr>
        <w:top w:val="none" w:sz="0" w:space="0" w:color="auto"/>
        <w:left w:val="none" w:sz="0" w:space="0" w:color="auto"/>
        <w:bottom w:val="none" w:sz="0" w:space="0" w:color="auto"/>
        <w:right w:val="none" w:sz="0" w:space="0" w:color="auto"/>
      </w:divBdr>
    </w:div>
    <w:div w:id="1377660732">
      <w:marLeft w:val="480"/>
      <w:marRight w:val="0"/>
      <w:marTop w:val="0"/>
      <w:marBottom w:val="0"/>
      <w:divBdr>
        <w:top w:val="none" w:sz="0" w:space="0" w:color="auto"/>
        <w:left w:val="none" w:sz="0" w:space="0" w:color="auto"/>
        <w:bottom w:val="none" w:sz="0" w:space="0" w:color="auto"/>
        <w:right w:val="none" w:sz="0" w:space="0" w:color="auto"/>
      </w:divBdr>
    </w:div>
    <w:div w:id="1377661003">
      <w:marLeft w:val="480"/>
      <w:marRight w:val="0"/>
      <w:marTop w:val="0"/>
      <w:marBottom w:val="0"/>
      <w:divBdr>
        <w:top w:val="none" w:sz="0" w:space="0" w:color="auto"/>
        <w:left w:val="none" w:sz="0" w:space="0" w:color="auto"/>
        <w:bottom w:val="none" w:sz="0" w:space="0" w:color="auto"/>
        <w:right w:val="none" w:sz="0" w:space="0" w:color="auto"/>
      </w:divBdr>
    </w:div>
    <w:div w:id="1377700756">
      <w:marLeft w:val="480"/>
      <w:marRight w:val="0"/>
      <w:marTop w:val="0"/>
      <w:marBottom w:val="0"/>
      <w:divBdr>
        <w:top w:val="none" w:sz="0" w:space="0" w:color="auto"/>
        <w:left w:val="none" w:sz="0" w:space="0" w:color="auto"/>
        <w:bottom w:val="none" w:sz="0" w:space="0" w:color="auto"/>
        <w:right w:val="none" w:sz="0" w:space="0" w:color="auto"/>
      </w:divBdr>
    </w:div>
    <w:div w:id="1377701682">
      <w:marLeft w:val="480"/>
      <w:marRight w:val="0"/>
      <w:marTop w:val="0"/>
      <w:marBottom w:val="0"/>
      <w:divBdr>
        <w:top w:val="none" w:sz="0" w:space="0" w:color="auto"/>
        <w:left w:val="none" w:sz="0" w:space="0" w:color="auto"/>
        <w:bottom w:val="none" w:sz="0" w:space="0" w:color="auto"/>
        <w:right w:val="none" w:sz="0" w:space="0" w:color="auto"/>
      </w:divBdr>
    </w:div>
    <w:div w:id="1377704937">
      <w:marLeft w:val="480"/>
      <w:marRight w:val="0"/>
      <w:marTop w:val="0"/>
      <w:marBottom w:val="0"/>
      <w:divBdr>
        <w:top w:val="none" w:sz="0" w:space="0" w:color="auto"/>
        <w:left w:val="none" w:sz="0" w:space="0" w:color="auto"/>
        <w:bottom w:val="none" w:sz="0" w:space="0" w:color="auto"/>
        <w:right w:val="none" w:sz="0" w:space="0" w:color="auto"/>
      </w:divBdr>
    </w:div>
    <w:div w:id="1377778724">
      <w:marLeft w:val="480"/>
      <w:marRight w:val="0"/>
      <w:marTop w:val="0"/>
      <w:marBottom w:val="0"/>
      <w:divBdr>
        <w:top w:val="none" w:sz="0" w:space="0" w:color="auto"/>
        <w:left w:val="none" w:sz="0" w:space="0" w:color="auto"/>
        <w:bottom w:val="none" w:sz="0" w:space="0" w:color="auto"/>
        <w:right w:val="none" w:sz="0" w:space="0" w:color="auto"/>
      </w:divBdr>
    </w:div>
    <w:div w:id="1377779374">
      <w:marLeft w:val="480"/>
      <w:marRight w:val="0"/>
      <w:marTop w:val="0"/>
      <w:marBottom w:val="0"/>
      <w:divBdr>
        <w:top w:val="none" w:sz="0" w:space="0" w:color="auto"/>
        <w:left w:val="none" w:sz="0" w:space="0" w:color="auto"/>
        <w:bottom w:val="none" w:sz="0" w:space="0" w:color="auto"/>
        <w:right w:val="none" w:sz="0" w:space="0" w:color="auto"/>
      </w:divBdr>
    </w:div>
    <w:div w:id="1377780126">
      <w:marLeft w:val="480"/>
      <w:marRight w:val="0"/>
      <w:marTop w:val="0"/>
      <w:marBottom w:val="0"/>
      <w:divBdr>
        <w:top w:val="none" w:sz="0" w:space="0" w:color="auto"/>
        <w:left w:val="none" w:sz="0" w:space="0" w:color="auto"/>
        <w:bottom w:val="none" w:sz="0" w:space="0" w:color="auto"/>
        <w:right w:val="none" w:sz="0" w:space="0" w:color="auto"/>
      </w:divBdr>
    </w:div>
    <w:div w:id="1377781412">
      <w:marLeft w:val="480"/>
      <w:marRight w:val="0"/>
      <w:marTop w:val="0"/>
      <w:marBottom w:val="0"/>
      <w:divBdr>
        <w:top w:val="none" w:sz="0" w:space="0" w:color="auto"/>
        <w:left w:val="none" w:sz="0" w:space="0" w:color="auto"/>
        <w:bottom w:val="none" w:sz="0" w:space="0" w:color="auto"/>
        <w:right w:val="none" w:sz="0" w:space="0" w:color="auto"/>
      </w:divBdr>
    </w:div>
    <w:div w:id="1377853105">
      <w:marLeft w:val="480"/>
      <w:marRight w:val="0"/>
      <w:marTop w:val="0"/>
      <w:marBottom w:val="0"/>
      <w:divBdr>
        <w:top w:val="none" w:sz="0" w:space="0" w:color="auto"/>
        <w:left w:val="none" w:sz="0" w:space="0" w:color="auto"/>
        <w:bottom w:val="none" w:sz="0" w:space="0" w:color="auto"/>
        <w:right w:val="none" w:sz="0" w:space="0" w:color="auto"/>
      </w:divBdr>
    </w:div>
    <w:div w:id="1377855654">
      <w:marLeft w:val="480"/>
      <w:marRight w:val="0"/>
      <w:marTop w:val="0"/>
      <w:marBottom w:val="0"/>
      <w:divBdr>
        <w:top w:val="none" w:sz="0" w:space="0" w:color="auto"/>
        <w:left w:val="none" w:sz="0" w:space="0" w:color="auto"/>
        <w:bottom w:val="none" w:sz="0" w:space="0" w:color="auto"/>
        <w:right w:val="none" w:sz="0" w:space="0" w:color="auto"/>
      </w:divBdr>
    </w:div>
    <w:div w:id="1377897484">
      <w:marLeft w:val="480"/>
      <w:marRight w:val="0"/>
      <w:marTop w:val="0"/>
      <w:marBottom w:val="0"/>
      <w:divBdr>
        <w:top w:val="none" w:sz="0" w:space="0" w:color="auto"/>
        <w:left w:val="none" w:sz="0" w:space="0" w:color="auto"/>
        <w:bottom w:val="none" w:sz="0" w:space="0" w:color="auto"/>
        <w:right w:val="none" w:sz="0" w:space="0" w:color="auto"/>
      </w:divBdr>
    </w:div>
    <w:div w:id="1377899443">
      <w:marLeft w:val="480"/>
      <w:marRight w:val="0"/>
      <w:marTop w:val="0"/>
      <w:marBottom w:val="0"/>
      <w:divBdr>
        <w:top w:val="none" w:sz="0" w:space="0" w:color="auto"/>
        <w:left w:val="none" w:sz="0" w:space="0" w:color="auto"/>
        <w:bottom w:val="none" w:sz="0" w:space="0" w:color="auto"/>
        <w:right w:val="none" w:sz="0" w:space="0" w:color="auto"/>
      </w:divBdr>
    </w:div>
    <w:div w:id="1377923965">
      <w:marLeft w:val="480"/>
      <w:marRight w:val="0"/>
      <w:marTop w:val="0"/>
      <w:marBottom w:val="0"/>
      <w:divBdr>
        <w:top w:val="none" w:sz="0" w:space="0" w:color="auto"/>
        <w:left w:val="none" w:sz="0" w:space="0" w:color="auto"/>
        <w:bottom w:val="none" w:sz="0" w:space="0" w:color="auto"/>
        <w:right w:val="none" w:sz="0" w:space="0" w:color="auto"/>
      </w:divBdr>
    </w:div>
    <w:div w:id="1377970312">
      <w:marLeft w:val="480"/>
      <w:marRight w:val="0"/>
      <w:marTop w:val="0"/>
      <w:marBottom w:val="0"/>
      <w:divBdr>
        <w:top w:val="none" w:sz="0" w:space="0" w:color="auto"/>
        <w:left w:val="none" w:sz="0" w:space="0" w:color="auto"/>
        <w:bottom w:val="none" w:sz="0" w:space="0" w:color="auto"/>
        <w:right w:val="none" w:sz="0" w:space="0" w:color="auto"/>
      </w:divBdr>
    </w:div>
    <w:div w:id="1378045757">
      <w:marLeft w:val="480"/>
      <w:marRight w:val="0"/>
      <w:marTop w:val="0"/>
      <w:marBottom w:val="0"/>
      <w:divBdr>
        <w:top w:val="none" w:sz="0" w:space="0" w:color="auto"/>
        <w:left w:val="none" w:sz="0" w:space="0" w:color="auto"/>
        <w:bottom w:val="none" w:sz="0" w:space="0" w:color="auto"/>
        <w:right w:val="none" w:sz="0" w:space="0" w:color="auto"/>
      </w:divBdr>
    </w:div>
    <w:div w:id="1378117618">
      <w:marLeft w:val="480"/>
      <w:marRight w:val="0"/>
      <w:marTop w:val="0"/>
      <w:marBottom w:val="0"/>
      <w:divBdr>
        <w:top w:val="none" w:sz="0" w:space="0" w:color="auto"/>
        <w:left w:val="none" w:sz="0" w:space="0" w:color="auto"/>
        <w:bottom w:val="none" w:sz="0" w:space="0" w:color="auto"/>
        <w:right w:val="none" w:sz="0" w:space="0" w:color="auto"/>
      </w:divBdr>
    </w:div>
    <w:div w:id="1378118336">
      <w:marLeft w:val="480"/>
      <w:marRight w:val="0"/>
      <w:marTop w:val="0"/>
      <w:marBottom w:val="0"/>
      <w:divBdr>
        <w:top w:val="none" w:sz="0" w:space="0" w:color="auto"/>
        <w:left w:val="none" w:sz="0" w:space="0" w:color="auto"/>
        <w:bottom w:val="none" w:sz="0" w:space="0" w:color="auto"/>
        <w:right w:val="none" w:sz="0" w:space="0" w:color="auto"/>
      </w:divBdr>
    </w:div>
    <w:div w:id="1378163557">
      <w:marLeft w:val="480"/>
      <w:marRight w:val="0"/>
      <w:marTop w:val="0"/>
      <w:marBottom w:val="0"/>
      <w:divBdr>
        <w:top w:val="none" w:sz="0" w:space="0" w:color="auto"/>
        <w:left w:val="none" w:sz="0" w:space="0" w:color="auto"/>
        <w:bottom w:val="none" w:sz="0" w:space="0" w:color="auto"/>
        <w:right w:val="none" w:sz="0" w:space="0" w:color="auto"/>
      </w:divBdr>
    </w:div>
    <w:div w:id="1378167326">
      <w:marLeft w:val="480"/>
      <w:marRight w:val="0"/>
      <w:marTop w:val="0"/>
      <w:marBottom w:val="0"/>
      <w:divBdr>
        <w:top w:val="none" w:sz="0" w:space="0" w:color="auto"/>
        <w:left w:val="none" w:sz="0" w:space="0" w:color="auto"/>
        <w:bottom w:val="none" w:sz="0" w:space="0" w:color="auto"/>
        <w:right w:val="none" w:sz="0" w:space="0" w:color="auto"/>
      </w:divBdr>
    </w:div>
    <w:div w:id="1378168551">
      <w:marLeft w:val="480"/>
      <w:marRight w:val="0"/>
      <w:marTop w:val="0"/>
      <w:marBottom w:val="0"/>
      <w:divBdr>
        <w:top w:val="none" w:sz="0" w:space="0" w:color="auto"/>
        <w:left w:val="none" w:sz="0" w:space="0" w:color="auto"/>
        <w:bottom w:val="none" w:sz="0" w:space="0" w:color="auto"/>
        <w:right w:val="none" w:sz="0" w:space="0" w:color="auto"/>
      </w:divBdr>
    </w:div>
    <w:div w:id="1378309957">
      <w:marLeft w:val="480"/>
      <w:marRight w:val="0"/>
      <w:marTop w:val="0"/>
      <w:marBottom w:val="0"/>
      <w:divBdr>
        <w:top w:val="none" w:sz="0" w:space="0" w:color="auto"/>
        <w:left w:val="none" w:sz="0" w:space="0" w:color="auto"/>
        <w:bottom w:val="none" w:sz="0" w:space="0" w:color="auto"/>
        <w:right w:val="none" w:sz="0" w:space="0" w:color="auto"/>
      </w:divBdr>
    </w:div>
    <w:div w:id="1378310766">
      <w:marLeft w:val="480"/>
      <w:marRight w:val="0"/>
      <w:marTop w:val="0"/>
      <w:marBottom w:val="0"/>
      <w:divBdr>
        <w:top w:val="none" w:sz="0" w:space="0" w:color="auto"/>
        <w:left w:val="none" w:sz="0" w:space="0" w:color="auto"/>
        <w:bottom w:val="none" w:sz="0" w:space="0" w:color="auto"/>
        <w:right w:val="none" w:sz="0" w:space="0" w:color="auto"/>
      </w:divBdr>
    </w:div>
    <w:div w:id="1378355492">
      <w:marLeft w:val="480"/>
      <w:marRight w:val="0"/>
      <w:marTop w:val="0"/>
      <w:marBottom w:val="0"/>
      <w:divBdr>
        <w:top w:val="none" w:sz="0" w:space="0" w:color="auto"/>
        <w:left w:val="none" w:sz="0" w:space="0" w:color="auto"/>
        <w:bottom w:val="none" w:sz="0" w:space="0" w:color="auto"/>
        <w:right w:val="none" w:sz="0" w:space="0" w:color="auto"/>
      </w:divBdr>
    </w:div>
    <w:div w:id="1378356039">
      <w:marLeft w:val="480"/>
      <w:marRight w:val="0"/>
      <w:marTop w:val="0"/>
      <w:marBottom w:val="0"/>
      <w:divBdr>
        <w:top w:val="none" w:sz="0" w:space="0" w:color="auto"/>
        <w:left w:val="none" w:sz="0" w:space="0" w:color="auto"/>
        <w:bottom w:val="none" w:sz="0" w:space="0" w:color="auto"/>
        <w:right w:val="none" w:sz="0" w:space="0" w:color="auto"/>
      </w:divBdr>
    </w:div>
    <w:div w:id="1378356125">
      <w:marLeft w:val="480"/>
      <w:marRight w:val="0"/>
      <w:marTop w:val="0"/>
      <w:marBottom w:val="0"/>
      <w:divBdr>
        <w:top w:val="none" w:sz="0" w:space="0" w:color="auto"/>
        <w:left w:val="none" w:sz="0" w:space="0" w:color="auto"/>
        <w:bottom w:val="none" w:sz="0" w:space="0" w:color="auto"/>
        <w:right w:val="none" w:sz="0" w:space="0" w:color="auto"/>
      </w:divBdr>
    </w:div>
    <w:div w:id="1378358847">
      <w:marLeft w:val="480"/>
      <w:marRight w:val="0"/>
      <w:marTop w:val="0"/>
      <w:marBottom w:val="0"/>
      <w:divBdr>
        <w:top w:val="none" w:sz="0" w:space="0" w:color="auto"/>
        <w:left w:val="none" w:sz="0" w:space="0" w:color="auto"/>
        <w:bottom w:val="none" w:sz="0" w:space="0" w:color="auto"/>
        <w:right w:val="none" w:sz="0" w:space="0" w:color="auto"/>
      </w:divBdr>
    </w:div>
    <w:div w:id="1378428597">
      <w:marLeft w:val="480"/>
      <w:marRight w:val="0"/>
      <w:marTop w:val="0"/>
      <w:marBottom w:val="0"/>
      <w:divBdr>
        <w:top w:val="none" w:sz="0" w:space="0" w:color="auto"/>
        <w:left w:val="none" w:sz="0" w:space="0" w:color="auto"/>
        <w:bottom w:val="none" w:sz="0" w:space="0" w:color="auto"/>
        <w:right w:val="none" w:sz="0" w:space="0" w:color="auto"/>
      </w:divBdr>
    </w:div>
    <w:div w:id="1378428878">
      <w:marLeft w:val="480"/>
      <w:marRight w:val="0"/>
      <w:marTop w:val="0"/>
      <w:marBottom w:val="0"/>
      <w:divBdr>
        <w:top w:val="none" w:sz="0" w:space="0" w:color="auto"/>
        <w:left w:val="none" w:sz="0" w:space="0" w:color="auto"/>
        <w:bottom w:val="none" w:sz="0" w:space="0" w:color="auto"/>
        <w:right w:val="none" w:sz="0" w:space="0" w:color="auto"/>
      </w:divBdr>
    </w:div>
    <w:div w:id="1378431471">
      <w:marLeft w:val="480"/>
      <w:marRight w:val="0"/>
      <w:marTop w:val="0"/>
      <w:marBottom w:val="0"/>
      <w:divBdr>
        <w:top w:val="none" w:sz="0" w:space="0" w:color="auto"/>
        <w:left w:val="none" w:sz="0" w:space="0" w:color="auto"/>
        <w:bottom w:val="none" w:sz="0" w:space="0" w:color="auto"/>
        <w:right w:val="none" w:sz="0" w:space="0" w:color="auto"/>
      </w:divBdr>
    </w:div>
    <w:div w:id="1378509058">
      <w:marLeft w:val="480"/>
      <w:marRight w:val="0"/>
      <w:marTop w:val="0"/>
      <w:marBottom w:val="0"/>
      <w:divBdr>
        <w:top w:val="none" w:sz="0" w:space="0" w:color="auto"/>
        <w:left w:val="none" w:sz="0" w:space="0" w:color="auto"/>
        <w:bottom w:val="none" w:sz="0" w:space="0" w:color="auto"/>
        <w:right w:val="none" w:sz="0" w:space="0" w:color="auto"/>
      </w:divBdr>
    </w:div>
    <w:div w:id="1378510414">
      <w:marLeft w:val="480"/>
      <w:marRight w:val="0"/>
      <w:marTop w:val="0"/>
      <w:marBottom w:val="0"/>
      <w:divBdr>
        <w:top w:val="none" w:sz="0" w:space="0" w:color="auto"/>
        <w:left w:val="none" w:sz="0" w:space="0" w:color="auto"/>
        <w:bottom w:val="none" w:sz="0" w:space="0" w:color="auto"/>
        <w:right w:val="none" w:sz="0" w:space="0" w:color="auto"/>
      </w:divBdr>
    </w:div>
    <w:div w:id="1378553002">
      <w:marLeft w:val="480"/>
      <w:marRight w:val="0"/>
      <w:marTop w:val="0"/>
      <w:marBottom w:val="0"/>
      <w:divBdr>
        <w:top w:val="none" w:sz="0" w:space="0" w:color="auto"/>
        <w:left w:val="none" w:sz="0" w:space="0" w:color="auto"/>
        <w:bottom w:val="none" w:sz="0" w:space="0" w:color="auto"/>
        <w:right w:val="none" w:sz="0" w:space="0" w:color="auto"/>
      </w:divBdr>
    </w:div>
    <w:div w:id="1378554331">
      <w:marLeft w:val="480"/>
      <w:marRight w:val="0"/>
      <w:marTop w:val="0"/>
      <w:marBottom w:val="0"/>
      <w:divBdr>
        <w:top w:val="none" w:sz="0" w:space="0" w:color="auto"/>
        <w:left w:val="none" w:sz="0" w:space="0" w:color="auto"/>
        <w:bottom w:val="none" w:sz="0" w:space="0" w:color="auto"/>
        <w:right w:val="none" w:sz="0" w:space="0" w:color="auto"/>
      </w:divBdr>
    </w:div>
    <w:div w:id="1378579873">
      <w:marLeft w:val="480"/>
      <w:marRight w:val="0"/>
      <w:marTop w:val="0"/>
      <w:marBottom w:val="0"/>
      <w:divBdr>
        <w:top w:val="none" w:sz="0" w:space="0" w:color="auto"/>
        <w:left w:val="none" w:sz="0" w:space="0" w:color="auto"/>
        <w:bottom w:val="none" w:sz="0" w:space="0" w:color="auto"/>
        <w:right w:val="none" w:sz="0" w:space="0" w:color="auto"/>
      </w:divBdr>
    </w:div>
    <w:div w:id="1378699597">
      <w:marLeft w:val="480"/>
      <w:marRight w:val="0"/>
      <w:marTop w:val="0"/>
      <w:marBottom w:val="0"/>
      <w:divBdr>
        <w:top w:val="none" w:sz="0" w:space="0" w:color="auto"/>
        <w:left w:val="none" w:sz="0" w:space="0" w:color="auto"/>
        <w:bottom w:val="none" w:sz="0" w:space="0" w:color="auto"/>
        <w:right w:val="none" w:sz="0" w:space="0" w:color="auto"/>
      </w:divBdr>
    </w:div>
    <w:div w:id="1378699790">
      <w:marLeft w:val="480"/>
      <w:marRight w:val="0"/>
      <w:marTop w:val="0"/>
      <w:marBottom w:val="0"/>
      <w:divBdr>
        <w:top w:val="none" w:sz="0" w:space="0" w:color="auto"/>
        <w:left w:val="none" w:sz="0" w:space="0" w:color="auto"/>
        <w:bottom w:val="none" w:sz="0" w:space="0" w:color="auto"/>
        <w:right w:val="none" w:sz="0" w:space="0" w:color="auto"/>
      </w:divBdr>
    </w:div>
    <w:div w:id="1378702856">
      <w:marLeft w:val="480"/>
      <w:marRight w:val="0"/>
      <w:marTop w:val="0"/>
      <w:marBottom w:val="0"/>
      <w:divBdr>
        <w:top w:val="none" w:sz="0" w:space="0" w:color="auto"/>
        <w:left w:val="none" w:sz="0" w:space="0" w:color="auto"/>
        <w:bottom w:val="none" w:sz="0" w:space="0" w:color="auto"/>
        <w:right w:val="none" w:sz="0" w:space="0" w:color="auto"/>
      </w:divBdr>
    </w:div>
    <w:div w:id="1378815812">
      <w:marLeft w:val="480"/>
      <w:marRight w:val="0"/>
      <w:marTop w:val="0"/>
      <w:marBottom w:val="0"/>
      <w:divBdr>
        <w:top w:val="none" w:sz="0" w:space="0" w:color="auto"/>
        <w:left w:val="none" w:sz="0" w:space="0" w:color="auto"/>
        <w:bottom w:val="none" w:sz="0" w:space="0" w:color="auto"/>
        <w:right w:val="none" w:sz="0" w:space="0" w:color="auto"/>
      </w:divBdr>
    </w:div>
    <w:div w:id="1378818749">
      <w:marLeft w:val="480"/>
      <w:marRight w:val="0"/>
      <w:marTop w:val="0"/>
      <w:marBottom w:val="0"/>
      <w:divBdr>
        <w:top w:val="none" w:sz="0" w:space="0" w:color="auto"/>
        <w:left w:val="none" w:sz="0" w:space="0" w:color="auto"/>
        <w:bottom w:val="none" w:sz="0" w:space="0" w:color="auto"/>
        <w:right w:val="none" w:sz="0" w:space="0" w:color="auto"/>
      </w:divBdr>
    </w:div>
    <w:div w:id="1378820618">
      <w:marLeft w:val="480"/>
      <w:marRight w:val="0"/>
      <w:marTop w:val="0"/>
      <w:marBottom w:val="0"/>
      <w:divBdr>
        <w:top w:val="none" w:sz="0" w:space="0" w:color="auto"/>
        <w:left w:val="none" w:sz="0" w:space="0" w:color="auto"/>
        <w:bottom w:val="none" w:sz="0" w:space="0" w:color="auto"/>
        <w:right w:val="none" w:sz="0" w:space="0" w:color="auto"/>
      </w:divBdr>
    </w:div>
    <w:div w:id="1378820900">
      <w:marLeft w:val="480"/>
      <w:marRight w:val="0"/>
      <w:marTop w:val="0"/>
      <w:marBottom w:val="0"/>
      <w:divBdr>
        <w:top w:val="none" w:sz="0" w:space="0" w:color="auto"/>
        <w:left w:val="none" w:sz="0" w:space="0" w:color="auto"/>
        <w:bottom w:val="none" w:sz="0" w:space="0" w:color="auto"/>
        <w:right w:val="none" w:sz="0" w:space="0" w:color="auto"/>
      </w:divBdr>
    </w:div>
    <w:div w:id="1378895885">
      <w:marLeft w:val="480"/>
      <w:marRight w:val="0"/>
      <w:marTop w:val="0"/>
      <w:marBottom w:val="0"/>
      <w:divBdr>
        <w:top w:val="none" w:sz="0" w:space="0" w:color="auto"/>
        <w:left w:val="none" w:sz="0" w:space="0" w:color="auto"/>
        <w:bottom w:val="none" w:sz="0" w:space="0" w:color="auto"/>
        <w:right w:val="none" w:sz="0" w:space="0" w:color="auto"/>
      </w:divBdr>
    </w:div>
    <w:div w:id="1378965422">
      <w:marLeft w:val="480"/>
      <w:marRight w:val="0"/>
      <w:marTop w:val="0"/>
      <w:marBottom w:val="0"/>
      <w:divBdr>
        <w:top w:val="none" w:sz="0" w:space="0" w:color="auto"/>
        <w:left w:val="none" w:sz="0" w:space="0" w:color="auto"/>
        <w:bottom w:val="none" w:sz="0" w:space="0" w:color="auto"/>
        <w:right w:val="none" w:sz="0" w:space="0" w:color="auto"/>
      </w:divBdr>
    </w:div>
    <w:div w:id="1378969358">
      <w:marLeft w:val="480"/>
      <w:marRight w:val="0"/>
      <w:marTop w:val="0"/>
      <w:marBottom w:val="0"/>
      <w:divBdr>
        <w:top w:val="none" w:sz="0" w:space="0" w:color="auto"/>
        <w:left w:val="none" w:sz="0" w:space="0" w:color="auto"/>
        <w:bottom w:val="none" w:sz="0" w:space="0" w:color="auto"/>
        <w:right w:val="none" w:sz="0" w:space="0" w:color="auto"/>
      </w:divBdr>
    </w:div>
    <w:div w:id="1378973593">
      <w:marLeft w:val="480"/>
      <w:marRight w:val="0"/>
      <w:marTop w:val="0"/>
      <w:marBottom w:val="0"/>
      <w:divBdr>
        <w:top w:val="none" w:sz="0" w:space="0" w:color="auto"/>
        <w:left w:val="none" w:sz="0" w:space="0" w:color="auto"/>
        <w:bottom w:val="none" w:sz="0" w:space="0" w:color="auto"/>
        <w:right w:val="none" w:sz="0" w:space="0" w:color="auto"/>
      </w:divBdr>
    </w:div>
    <w:div w:id="1379091495">
      <w:marLeft w:val="480"/>
      <w:marRight w:val="0"/>
      <w:marTop w:val="0"/>
      <w:marBottom w:val="0"/>
      <w:divBdr>
        <w:top w:val="none" w:sz="0" w:space="0" w:color="auto"/>
        <w:left w:val="none" w:sz="0" w:space="0" w:color="auto"/>
        <w:bottom w:val="none" w:sz="0" w:space="0" w:color="auto"/>
        <w:right w:val="none" w:sz="0" w:space="0" w:color="auto"/>
      </w:divBdr>
    </w:div>
    <w:div w:id="1379092013">
      <w:marLeft w:val="480"/>
      <w:marRight w:val="0"/>
      <w:marTop w:val="0"/>
      <w:marBottom w:val="0"/>
      <w:divBdr>
        <w:top w:val="none" w:sz="0" w:space="0" w:color="auto"/>
        <w:left w:val="none" w:sz="0" w:space="0" w:color="auto"/>
        <w:bottom w:val="none" w:sz="0" w:space="0" w:color="auto"/>
        <w:right w:val="none" w:sz="0" w:space="0" w:color="auto"/>
      </w:divBdr>
    </w:div>
    <w:div w:id="1379161135">
      <w:marLeft w:val="480"/>
      <w:marRight w:val="0"/>
      <w:marTop w:val="0"/>
      <w:marBottom w:val="0"/>
      <w:divBdr>
        <w:top w:val="none" w:sz="0" w:space="0" w:color="auto"/>
        <w:left w:val="none" w:sz="0" w:space="0" w:color="auto"/>
        <w:bottom w:val="none" w:sz="0" w:space="0" w:color="auto"/>
        <w:right w:val="none" w:sz="0" w:space="0" w:color="auto"/>
      </w:divBdr>
    </w:div>
    <w:div w:id="1379207857">
      <w:marLeft w:val="480"/>
      <w:marRight w:val="0"/>
      <w:marTop w:val="0"/>
      <w:marBottom w:val="0"/>
      <w:divBdr>
        <w:top w:val="none" w:sz="0" w:space="0" w:color="auto"/>
        <w:left w:val="none" w:sz="0" w:space="0" w:color="auto"/>
        <w:bottom w:val="none" w:sz="0" w:space="0" w:color="auto"/>
        <w:right w:val="none" w:sz="0" w:space="0" w:color="auto"/>
      </w:divBdr>
    </w:div>
    <w:div w:id="1379209524">
      <w:marLeft w:val="480"/>
      <w:marRight w:val="0"/>
      <w:marTop w:val="0"/>
      <w:marBottom w:val="0"/>
      <w:divBdr>
        <w:top w:val="none" w:sz="0" w:space="0" w:color="auto"/>
        <w:left w:val="none" w:sz="0" w:space="0" w:color="auto"/>
        <w:bottom w:val="none" w:sz="0" w:space="0" w:color="auto"/>
        <w:right w:val="none" w:sz="0" w:space="0" w:color="auto"/>
      </w:divBdr>
    </w:div>
    <w:div w:id="1379210306">
      <w:marLeft w:val="480"/>
      <w:marRight w:val="0"/>
      <w:marTop w:val="0"/>
      <w:marBottom w:val="0"/>
      <w:divBdr>
        <w:top w:val="none" w:sz="0" w:space="0" w:color="auto"/>
        <w:left w:val="none" w:sz="0" w:space="0" w:color="auto"/>
        <w:bottom w:val="none" w:sz="0" w:space="0" w:color="auto"/>
        <w:right w:val="none" w:sz="0" w:space="0" w:color="auto"/>
      </w:divBdr>
    </w:div>
    <w:div w:id="1379276350">
      <w:marLeft w:val="480"/>
      <w:marRight w:val="0"/>
      <w:marTop w:val="0"/>
      <w:marBottom w:val="0"/>
      <w:divBdr>
        <w:top w:val="none" w:sz="0" w:space="0" w:color="auto"/>
        <w:left w:val="none" w:sz="0" w:space="0" w:color="auto"/>
        <w:bottom w:val="none" w:sz="0" w:space="0" w:color="auto"/>
        <w:right w:val="none" w:sz="0" w:space="0" w:color="auto"/>
      </w:divBdr>
    </w:div>
    <w:div w:id="1379283216">
      <w:marLeft w:val="480"/>
      <w:marRight w:val="0"/>
      <w:marTop w:val="0"/>
      <w:marBottom w:val="0"/>
      <w:divBdr>
        <w:top w:val="none" w:sz="0" w:space="0" w:color="auto"/>
        <w:left w:val="none" w:sz="0" w:space="0" w:color="auto"/>
        <w:bottom w:val="none" w:sz="0" w:space="0" w:color="auto"/>
        <w:right w:val="none" w:sz="0" w:space="0" w:color="auto"/>
      </w:divBdr>
    </w:div>
    <w:div w:id="1379355187">
      <w:marLeft w:val="480"/>
      <w:marRight w:val="0"/>
      <w:marTop w:val="0"/>
      <w:marBottom w:val="0"/>
      <w:divBdr>
        <w:top w:val="none" w:sz="0" w:space="0" w:color="auto"/>
        <w:left w:val="none" w:sz="0" w:space="0" w:color="auto"/>
        <w:bottom w:val="none" w:sz="0" w:space="0" w:color="auto"/>
        <w:right w:val="none" w:sz="0" w:space="0" w:color="auto"/>
      </w:divBdr>
    </w:div>
    <w:div w:id="1379356296">
      <w:marLeft w:val="480"/>
      <w:marRight w:val="0"/>
      <w:marTop w:val="0"/>
      <w:marBottom w:val="0"/>
      <w:divBdr>
        <w:top w:val="none" w:sz="0" w:space="0" w:color="auto"/>
        <w:left w:val="none" w:sz="0" w:space="0" w:color="auto"/>
        <w:bottom w:val="none" w:sz="0" w:space="0" w:color="auto"/>
        <w:right w:val="none" w:sz="0" w:space="0" w:color="auto"/>
      </w:divBdr>
    </w:div>
    <w:div w:id="1379358330">
      <w:marLeft w:val="480"/>
      <w:marRight w:val="0"/>
      <w:marTop w:val="0"/>
      <w:marBottom w:val="0"/>
      <w:divBdr>
        <w:top w:val="none" w:sz="0" w:space="0" w:color="auto"/>
        <w:left w:val="none" w:sz="0" w:space="0" w:color="auto"/>
        <w:bottom w:val="none" w:sz="0" w:space="0" w:color="auto"/>
        <w:right w:val="none" w:sz="0" w:space="0" w:color="auto"/>
      </w:divBdr>
    </w:div>
    <w:div w:id="1379361152">
      <w:marLeft w:val="480"/>
      <w:marRight w:val="0"/>
      <w:marTop w:val="0"/>
      <w:marBottom w:val="0"/>
      <w:divBdr>
        <w:top w:val="none" w:sz="0" w:space="0" w:color="auto"/>
        <w:left w:val="none" w:sz="0" w:space="0" w:color="auto"/>
        <w:bottom w:val="none" w:sz="0" w:space="0" w:color="auto"/>
        <w:right w:val="none" w:sz="0" w:space="0" w:color="auto"/>
      </w:divBdr>
    </w:div>
    <w:div w:id="1379430665">
      <w:marLeft w:val="480"/>
      <w:marRight w:val="0"/>
      <w:marTop w:val="0"/>
      <w:marBottom w:val="0"/>
      <w:divBdr>
        <w:top w:val="none" w:sz="0" w:space="0" w:color="auto"/>
        <w:left w:val="none" w:sz="0" w:space="0" w:color="auto"/>
        <w:bottom w:val="none" w:sz="0" w:space="0" w:color="auto"/>
        <w:right w:val="none" w:sz="0" w:space="0" w:color="auto"/>
      </w:divBdr>
    </w:div>
    <w:div w:id="1379469470">
      <w:marLeft w:val="480"/>
      <w:marRight w:val="0"/>
      <w:marTop w:val="0"/>
      <w:marBottom w:val="0"/>
      <w:divBdr>
        <w:top w:val="none" w:sz="0" w:space="0" w:color="auto"/>
        <w:left w:val="none" w:sz="0" w:space="0" w:color="auto"/>
        <w:bottom w:val="none" w:sz="0" w:space="0" w:color="auto"/>
        <w:right w:val="none" w:sz="0" w:space="0" w:color="auto"/>
      </w:divBdr>
    </w:div>
    <w:div w:id="1379545247">
      <w:marLeft w:val="480"/>
      <w:marRight w:val="0"/>
      <w:marTop w:val="0"/>
      <w:marBottom w:val="0"/>
      <w:divBdr>
        <w:top w:val="none" w:sz="0" w:space="0" w:color="auto"/>
        <w:left w:val="none" w:sz="0" w:space="0" w:color="auto"/>
        <w:bottom w:val="none" w:sz="0" w:space="0" w:color="auto"/>
        <w:right w:val="none" w:sz="0" w:space="0" w:color="auto"/>
      </w:divBdr>
    </w:div>
    <w:div w:id="1379547733">
      <w:marLeft w:val="480"/>
      <w:marRight w:val="0"/>
      <w:marTop w:val="0"/>
      <w:marBottom w:val="0"/>
      <w:divBdr>
        <w:top w:val="none" w:sz="0" w:space="0" w:color="auto"/>
        <w:left w:val="none" w:sz="0" w:space="0" w:color="auto"/>
        <w:bottom w:val="none" w:sz="0" w:space="0" w:color="auto"/>
        <w:right w:val="none" w:sz="0" w:space="0" w:color="auto"/>
      </w:divBdr>
    </w:div>
    <w:div w:id="1379551622">
      <w:marLeft w:val="480"/>
      <w:marRight w:val="0"/>
      <w:marTop w:val="0"/>
      <w:marBottom w:val="0"/>
      <w:divBdr>
        <w:top w:val="none" w:sz="0" w:space="0" w:color="auto"/>
        <w:left w:val="none" w:sz="0" w:space="0" w:color="auto"/>
        <w:bottom w:val="none" w:sz="0" w:space="0" w:color="auto"/>
        <w:right w:val="none" w:sz="0" w:space="0" w:color="auto"/>
      </w:divBdr>
    </w:div>
    <w:div w:id="1379669133">
      <w:marLeft w:val="480"/>
      <w:marRight w:val="0"/>
      <w:marTop w:val="0"/>
      <w:marBottom w:val="0"/>
      <w:divBdr>
        <w:top w:val="none" w:sz="0" w:space="0" w:color="auto"/>
        <w:left w:val="none" w:sz="0" w:space="0" w:color="auto"/>
        <w:bottom w:val="none" w:sz="0" w:space="0" w:color="auto"/>
        <w:right w:val="none" w:sz="0" w:space="0" w:color="auto"/>
      </w:divBdr>
    </w:div>
    <w:div w:id="1379745052">
      <w:marLeft w:val="480"/>
      <w:marRight w:val="0"/>
      <w:marTop w:val="0"/>
      <w:marBottom w:val="0"/>
      <w:divBdr>
        <w:top w:val="none" w:sz="0" w:space="0" w:color="auto"/>
        <w:left w:val="none" w:sz="0" w:space="0" w:color="auto"/>
        <w:bottom w:val="none" w:sz="0" w:space="0" w:color="auto"/>
        <w:right w:val="none" w:sz="0" w:space="0" w:color="auto"/>
      </w:divBdr>
    </w:div>
    <w:div w:id="1379817806">
      <w:marLeft w:val="480"/>
      <w:marRight w:val="0"/>
      <w:marTop w:val="0"/>
      <w:marBottom w:val="0"/>
      <w:divBdr>
        <w:top w:val="none" w:sz="0" w:space="0" w:color="auto"/>
        <w:left w:val="none" w:sz="0" w:space="0" w:color="auto"/>
        <w:bottom w:val="none" w:sz="0" w:space="0" w:color="auto"/>
        <w:right w:val="none" w:sz="0" w:space="0" w:color="auto"/>
      </w:divBdr>
    </w:div>
    <w:div w:id="1379819272">
      <w:marLeft w:val="480"/>
      <w:marRight w:val="0"/>
      <w:marTop w:val="0"/>
      <w:marBottom w:val="0"/>
      <w:divBdr>
        <w:top w:val="none" w:sz="0" w:space="0" w:color="auto"/>
        <w:left w:val="none" w:sz="0" w:space="0" w:color="auto"/>
        <w:bottom w:val="none" w:sz="0" w:space="0" w:color="auto"/>
        <w:right w:val="none" w:sz="0" w:space="0" w:color="auto"/>
      </w:divBdr>
    </w:div>
    <w:div w:id="1379860948">
      <w:marLeft w:val="480"/>
      <w:marRight w:val="0"/>
      <w:marTop w:val="0"/>
      <w:marBottom w:val="0"/>
      <w:divBdr>
        <w:top w:val="none" w:sz="0" w:space="0" w:color="auto"/>
        <w:left w:val="none" w:sz="0" w:space="0" w:color="auto"/>
        <w:bottom w:val="none" w:sz="0" w:space="0" w:color="auto"/>
        <w:right w:val="none" w:sz="0" w:space="0" w:color="auto"/>
      </w:divBdr>
    </w:div>
    <w:div w:id="1380013551">
      <w:marLeft w:val="480"/>
      <w:marRight w:val="0"/>
      <w:marTop w:val="0"/>
      <w:marBottom w:val="0"/>
      <w:divBdr>
        <w:top w:val="none" w:sz="0" w:space="0" w:color="auto"/>
        <w:left w:val="none" w:sz="0" w:space="0" w:color="auto"/>
        <w:bottom w:val="none" w:sz="0" w:space="0" w:color="auto"/>
        <w:right w:val="none" w:sz="0" w:space="0" w:color="auto"/>
      </w:divBdr>
    </w:div>
    <w:div w:id="1380129017">
      <w:marLeft w:val="480"/>
      <w:marRight w:val="0"/>
      <w:marTop w:val="0"/>
      <w:marBottom w:val="0"/>
      <w:divBdr>
        <w:top w:val="none" w:sz="0" w:space="0" w:color="auto"/>
        <w:left w:val="none" w:sz="0" w:space="0" w:color="auto"/>
        <w:bottom w:val="none" w:sz="0" w:space="0" w:color="auto"/>
        <w:right w:val="none" w:sz="0" w:space="0" w:color="auto"/>
      </w:divBdr>
    </w:div>
    <w:div w:id="1380200358">
      <w:marLeft w:val="480"/>
      <w:marRight w:val="0"/>
      <w:marTop w:val="0"/>
      <w:marBottom w:val="0"/>
      <w:divBdr>
        <w:top w:val="none" w:sz="0" w:space="0" w:color="auto"/>
        <w:left w:val="none" w:sz="0" w:space="0" w:color="auto"/>
        <w:bottom w:val="none" w:sz="0" w:space="0" w:color="auto"/>
        <w:right w:val="none" w:sz="0" w:space="0" w:color="auto"/>
      </w:divBdr>
    </w:div>
    <w:div w:id="1380202407">
      <w:marLeft w:val="480"/>
      <w:marRight w:val="0"/>
      <w:marTop w:val="0"/>
      <w:marBottom w:val="0"/>
      <w:divBdr>
        <w:top w:val="none" w:sz="0" w:space="0" w:color="auto"/>
        <w:left w:val="none" w:sz="0" w:space="0" w:color="auto"/>
        <w:bottom w:val="none" w:sz="0" w:space="0" w:color="auto"/>
        <w:right w:val="none" w:sz="0" w:space="0" w:color="auto"/>
      </w:divBdr>
    </w:div>
    <w:div w:id="1380202580">
      <w:marLeft w:val="480"/>
      <w:marRight w:val="0"/>
      <w:marTop w:val="0"/>
      <w:marBottom w:val="0"/>
      <w:divBdr>
        <w:top w:val="none" w:sz="0" w:space="0" w:color="auto"/>
        <w:left w:val="none" w:sz="0" w:space="0" w:color="auto"/>
        <w:bottom w:val="none" w:sz="0" w:space="0" w:color="auto"/>
        <w:right w:val="none" w:sz="0" w:space="0" w:color="auto"/>
      </w:divBdr>
    </w:div>
    <w:div w:id="1380203574">
      <w:marLeft w:val="480"/>
      <w:marRight w:val="0"/>
      <w:marTop w:val="0"/>
      <w:marBottom w:val="0"/>
      <w:divBdr>
        <w:top w:val="none" w:sz="0" w:space="0" w:color="auto"/>
        <w:left w:val="none" w:sz="0" w:space="0" w:color="auto"/>
        <w:bottom w:val="none" w:sz="0" w:space="0" w:color="auto"/>
        <w:right w:val="none" w:sz="0" w:space="0" w:color="auto"/>
      </w:divBdr>
    </w:div>
    <w:div w:id="1380205238">
      <w:marLeft w:val="480"/>
      <w:marRight w:val="0"/>
      <w:marTop w:val="0"/>
      <w:marBottom w:val="0"/>
      <w:divBdr>
        <w:top w:val="none" w:sz="0" w:space="0" w:color="auto"/>
        <w:left w:val="none" w:sz="0" w:space="0" w:color="auto"/>
        <w:bottom w:val="none" w:sz="0" w:space="0" w:color="auto"/>
        <w:right w:val="none" w:sz="0" w:space="0" w:color="auto"/>
      </w:divBdr>
    </w:div>
    <w:div w:id="1380205747">
      <w:marLeft w:val="480"/>
      <w:marRight w:val="0"/>
      <w:marTop w:val="0"/>
      <w:marBottom w:val="0"/>
      <w:divBdr>
        <w:top w:val="none" w:sz="0" w:space="0" w:color="auto"/>
        <w:left w:val="none" w:sz="0" w:space="0" w:color="auto"/>
        <w:bottom w:val="none" w:sz="0" w:space="0" w:color="auto"/>
        <w:right w:val="none" w:sz="0" w:space="0" w:color="auto"/>
      </w:divBdr>
    </w:div>
    <w:div w:id="1380206423">
      <w:marLeft w:val="480"/>
      <w:marRight w:val="0"/>
      <w:marTop w:val="0"/>
      <w:marBottom w:val="0"/>
      <w:divBdr>
        <w:top w:val="none" w:sz="0" w:space="0" w:color="auto"/>
        <w:left w:val="none" w:sz="0" w:space="0" w:color="auto"/>
        <w:bottom w:val="none" w:sz="0" w:space="0" w:color="auto"/>
        <w:right w:val="none" w:sz="0" w:space="0" w:color="auto"/>
      </w:divBdr>
    </w:div>
    <w:div w:id="1380208432">
      <w:marLeft w:val="480"/>
      <w:marRight w:val="0"/>
      <w:marTop w:val="0"/>
      <w:marBottom w:val="0"/>
      <w:divBdr>
        <w:top w:val="none" w:sz="0" w:space="0" w:color="auto"/>
        <w:left w:val="none" w:sz="0" w:space="0" w:color="auto"/>
        <w:bottom w:val="none" w:sz="0" w:space="0" w:color="auto"/>
        <w:right w:val="none" w:sz="0" w:space="0" w:color="auto"/>
      </w:divBdr>
    </w:div>
    <w:div w:id="1380277510">
      <w:marLeft w:val="480"/>
      <w:marRight w:val="0"/>
      <w:marTop w:val="0"/>
      <w:marBottom w:val="0"/>
      <w:divBdr>
        <w:top w:val="none" w:sz="0" w:space="0" w:color="auto"/>
        <w:left w:val="none" w:sz="0" w:space="0" w:color="auto"/>
        <w:bottom w:val="none" w:sz="0" w:space="0" w:color="auto"/>
        <w:right w:val="none" w:sz="0" w:space="0" w:color="auto"/>
      </w:divBdr>
    </w:div>
    <w:div w:id="1380283247">
      <w:marLeft w:val="480"/>
      <w:marRight w:val="0"/>
      <w:marTop w:val="0"/>
      <w:marBottom w:val="0"/>
      <w:divBdr>
        <w:top w:val="none" w:sz="0" w:space="0" w:color="auto"/>
        <w:left w:val="none" w:sz="0" w:space="0" w:color="auto"/>
        <w:bottom w:val="none" w:sz="0" w:space="0" w:color="auto"/>
        <w:right w:val="none" w:sz="0" w:space="0" w:color="auto"/>
      </w:divBdr>
    </w:div>
    <w:div w:id="1380322872">
      <w:marLeft w:val="480"/>
      <w:marRight w:val="0"/>
      <w:marTop w:val="0"/>
      <w:marBottom w:val="0"/>
      <w:divBdr>
        <w:top w:val="none" w:sz="0" w:space="0" w:color="auto"/>
        <w:left w:val="none" w:sz="0" w:space="0" w:color="auto"/>
        <w:bottom w:val="none" w:sz="0" w:space="0" w:color="auto"/>
        <w:right w:val="none" w:sz="0" w:space="0" w:color="auto"/>
      </w:divBdr>
    </w:div>
    <w:div w:id="1380325009">
      <w:marLeft w:val="480"/>
      <w:marRight w:val="0"/>
      <w:marTop w:val="0"/>
      <w:marBottom w:val="0"/>
      <w:divBdr>
        <w:top w:val="none" w:sz="0" w:space="0" w:color="auto"/>
        <w:left w:val="none" w:sz="0" w:space="0" w:color="auto"/>
        <w:bottom w:val="none" w:sz="0" w:space="0" w:color="auto"/>
        <w:right w:val="none" w:sz="0" w:space="0" w:color="auto"/>
      </w:divBdr>
    </w:div>
    <w:div w:id="1380325621">
      <w:marLeft w:val="480"/>
      <w:marRight w:val="0"/>
      <w:marTop w:val="0"/>
      <w:marBottom w:val="0"/>
      <w:divBdr>
        <w:top w:val="none" w:sz="0" w:space="0" w:color="auto"/>
        <w:left w:val="none" w:sz="0" w:space="0" w:color="auto"/>
        <w:bottom w:val="none" w:sz="0" w:space="0" w:color="auto"/>
        <w:right w:val="none" w:sz="0" w:space="0" w:color="auto"/>
      </w:divBdr>
    </w:div>
    <w:div w:id="1380325983">
      <w:marLeft w:val="480"/>
      <w:marRight w:val="0"/>
      <w:marTop w:val="0"/>
      <w:marBottom w:val="0"/>
      <w:divBdr>
        <w:top w:val="none" w:sz="0" w:space="0" w:color="auto"/>
        <w:left w:val="none" w:sz="0" w:space="0" w:color="auto"/>
        <w:bottom w:val="none" w:sz="0" w:space="0" w:color="auto"/>
        <w:right w:val="none" w:sz="0" w:space="0" w:color="auto"/>
      </w:divBdr>
    </w:div>
    <w:div w:id="1380327611">
      <w:marLeft w:val="480"/>
      <w:marRight w:val="0"/>
      <w:marTop w:val="0"/>
      <w:marBottom w:val="0"/>
      <w:divBdr>
        <w:top w:val="none" w:sz="0" w:space="0" w:color="auto"/>
        <w:left w:val="none" w:sz="0" w:space="0" w:color="auto"/>
        <w:bottom w:val="none" w:sz="0" w:space="0" w:color="auto"/>
        <w:right w:val="none" w:sz="0" w:space="0" w:color="auto"/>
      </w:divBdr>
    </w:div>
    <w:div w:id="1380395874">
      <w:marLeft w:val="480"/>
      <w:marRight w:val="0"/>
      <w:marTop w:val="0"/>
      <w:marBottom w:val="0"/>
      <w:divBdr>
        <w:top w:val="none" w:sz="0" w:space="0" w:color="auto"/>
        <w:left w:val="none" w:sz="0" w:space="0" w:color="auto"/>
        <w:bottom w:val="none" w:sz="0" w:space="0" w:color="auto"/>
        <w:right w:val="none" w:sz="0" w:space="0" w:color="auto"/>
      </w:divBdr>
    </w:div>
    <w:div w:id="1380397933">
      <w:marLeft w:val="480"/>
      <w:marRight w:val="0"/>
      <w:marTop w:val="0"/>
      <w:marBottom w:val="0"/>
      <w:divBdr>
        <w:top w:val="none" w:sz="0" w:space="0" w:color="auto"/>
        <w:left w:val="none" w:sz="0" w:space="0" w:color="auto"/>
        <w:bottom w:val="none" w:sz="0" w:space="0" w:color="auto"/>
        <w:right w:val="none" w:sz="0" w:space="0" w:color="auto"/>
      </w:divBdr>
    </w:div>
    <w:div w:id="1380400954">
      <w:marLeft w:val="480"/>
      <w:marRight w:val="0"/>
      <w:marTop w:val="0"/>
      <w:marBottom w:val="0"/>
      <w:divBdr>
        <w:top w:val="none" w:sz="0" w:space="0" w:color="auto"/>
        <w:left w:val="none" w:sz="0" w:space="0" w:color="auto"/>
        <w:bottom w:val="none" w:sz="0" w:space="0" w:color="auto"/>
        <w:right w:val="none" w:sz="0" w:space="0" w:color="auto"/>
      </w:divBdr>
    </w:div>
    <w:div w:id="1380469041">
      <w:marLeft w:val="480"/>
      <w:marRight w:val="0"/>
      <w:marTop w:val="0"/>
      <w:marBottom w:val="0"/>
      <w:divBdr>
        <w:top w:val="none" w:sz="0" w:space="0" w:color="auto"/>
        <w:left w:val="none" w:sz="0" w:space="0" w:color="auto"/>
        <w:bottom w:val="none" w:sz="0" w:space="0" w:color="auto"/>
        <w:right w:val="none" w:sz="0" w:space="0" w:color="auto"/>
      </w:divBdr>
    </w:div>
    <w:div w:id="1380665192">
      <w:marLeft w:val="480"/>
      <w:marRight w:val="0"/>
      <w:marTop w:val="0"/>
      <w:marBottom w:val="0"/>
      <w:divBdr>
        <w:top w:val="none" w:sz="0" w:space="0" w:color="auto"/>
        <w:left w:val="none" w:sz="0" w:space="0" w:color="auto"/>
        <w:bottom w:val="none" w:sz="0" w:space="0" w:color="auto"/>
        <w:right w:val="none" w:sz="0" w:space="0" w:color="auto"/>
      </w:divBdr>
    </w:div>
    <w:div w:id="1380665812">
      <w:marLeft w:val="480"/>
      <w:marRight w:val="0"/>
      <w:marTop w:val="0"/>
      <w:marBottom w:val="0"/>
      <w:divBdr>
        <w:top w:val="none" w:sz="0" w:space="0" w:color="auto"/>
        <w:left w:val="none" w:sz="0" w:space="0" w:color="auto"/>
        <w:bottom w:val="none" w:sz="0" w:space="0" w:color="auto"/>
        <w:right w:val="none" w:sz="0" w:space="0" w:color="auto"/>
      </w:divBdr>
    </w:div>
    <w:div w:id="1380739210">
      <w:marLeft w:val="480"/>
      <w:marRight w:val="0"/>
      <w:marTop w:val="0"/>
      <w:marBottom w:val="0"/>
      <w:divBdr>
        <w:top w:val="none" w:sz="0" w:space="0" w:color="auto"/>
        <w:left w:val="none" w:sz="0" w:space="0" w:color="auto"/>
        <w:bottom w:val="none" w:sz="0" w:space="0" w:color="auto"/>
        <w:right w:val="none" w:sz="0" w:space="0" w:color="auto"/>
      </w:divBdr>
    </w:div>
    <w:div w:id="1380858269">
      <w:marLeft w:val="480"/>
      <w:marRight w:val="0"/>
      <w:marTop w:val="0"/>
      <w:marBottom w:val="0"/>
      <w:divBdr>
        <w:top w:val="none" w:sz="0" w:space="0" w:color="auto"/>
        <w:left w:val="none" w:sz="0" w:space="0" w:color="auto"/>
        <w:bottom w:val="none" w:sz="0" w:space="0" w:color="auto"/>
        <w:right w:val="none" w:sz="0" w:space="0" w:color="auto"/>
      </w:divBdr>
    </w:div>
    <w:div w:id="1380860685">
      <w:marLeft w:val="480"/>
      <w:marRight w:val="0"/>
      <w:marTop w:val="0"/>
      <w:marBottom w:val="0"/>
      <w:divBdr>
        <w:top w:val="none" w:sz="0" w:space="0" w:color="auto"/>
        <w:left w:val="none" w:sz="0" w:space="0" w:color="auto"/>
        <w:bottom w:val="none" w:sz="0" w:space="0" w:color="auto"/>
        <w:right w:val="none" w:sz="0" w:space="0" w:color="auto"/>
      </w:divBdr>
    </w:div>
    <w:div w:id="1380861223">
      <w:marLeft w:val="480"/>
      <w:marRight w:val="0"/>
      <w:marTop w:val="0"/>
      <w:marBottom w:val="0"/>
      <w:divBdr>
        <w:top w:val="none" w:sz="0" w:space="0" w:color="auto"/>
        <w:left w:val="none" w:sz="0" w:space="0" w:color="auto"/>
        <w:bottom w:val="none" w:sz="0" w:space="0" w:color="auto"/>
        <w:right w:val="none" w:sz="0" w:space="0" w:color="auto"/>
      </w:divBdr>
    </w:div>
    <w:div w:id="1380930860">
      <w:marLeft w:val="480"/>
      <w:marRight w:val="0"/>
      <w:marTop w:val="0"/>
      <w:marBottom w:val="0"/>
      <w:divBdr>
        <w:top w:val="none" w:sz="0" w:space="0" w:color="auto"/>
        <w:left w:val="none" w:sz="0" w:space="0" w:color="auto"/>
        <w:bottom w:val="none" w:sz="0" w:space="0" w:color="auto"/>
        <w:right w:val="none" w:sz="0" w:space="0" w:color="auto"/>
      </w:divBdr>
    </w:div>
    <w:div w:id="1380935190">
      <w:marLeft w:val="480"/>
      <w:marRight w:val="0"/>
      <w:marTop w:val="0"/>
      <w:marBottom w:val="0"/>
      <w:divBdr>
        <w:top w:val="none" w:sz="0" w:space="0" w:color="auto"/>
        <w:left w:val="none" w:sz="0" w:space="0" w:color="auto"/>
        <w:bottom w:val="none" w:sz="0" w:space="0" w:color="auto"/>
        <w:right w:val="none" w:sz="0" w:space="0" w:color="auto"/>
      </w:divBdr>
    </w:div>
    <w:div w:id="1380938199">
      <w:marLeft w:val="480"/>
      <w:marRight w:val="0"/>
      <w:marTop w:val="0"/>
      <w:marBottom w:val="0"/>
      <w:divBdr>
        <w:top w:val="none" w:sz="0" w:space="0" w:color="auto"/>
        <w:left w:val="none" w:sz="0" w:space="0" w:color="auto"/>
        <w:bottom w:val="none" w:sz="0" w:space="0" w:color="auto"/>
        <w:right w:val="none" w:sz="0" w:space="0" w:color="auto"/>
      </w:divBdr>
    </w:div>
    <w:div w:id="1380979790">
      <w:marLeft w:val="480"/>
      <w:marRight w:val="0"/>
      <w:marTop w:val="0"/>
      <w:marBottom w:val="0"/>
      <w:divBdr>
        <w:top w:val="none" w:sz="0" w:space="0" w:color="auto"/>
        <w:left w:val="none" w:sz="0" w:space="0" w:color="auto"/>
        <w:bottom w:val="none" w:sz="0" w:space="0" w:color="auto"/>
        <w:right w:val="none" w:sz="0" w:space="0" w:color="auto"/>
      </w:divBdr>
    </w:div>
    <w:div w:id="1381056640">
      <w:marLeft w:val="480"/>
      <w:marRight w:val="0"/>
      <w:marTop w:val="0"/>
      <w:marBottom w:val="0"/>
      <w:divBdr>
        <w:top w:val="none" w:sz="0" w:space="0" w:color="auto"/>
        <w:left w:val="none" w:sz="0" w:space="0" w:color="auto"/>
        <w:bottom w:val="none" w:sz="0" w:space="0" w:color="auto"/>
        <w:right w:val="none" w:sz="0" w:space="0" w:color="auto"/>
      </w:divBdr>
    </w:div>
    <w:div w:id="1381124754">
      <w:marLeft w:val="480"/>
      <w:marRight w:val="0"/>
      <w:marTop w:val="0"/>
      <w:marBottom w:val="0"/>
      <w:divBdr>
        <w:top w:val="none" w:sz="0" w:space="0" w:color="auto"/>
        <w:left w:val="none" w:sz="0" w:space="0" w:color="auto"/>
        <w:bottom w:val="none" w:sz="0" w:space="0" w:color="auto"/>
        <w:right w:val="none" w:sz="0" w:space="0" w:color="auto"/>
      </w:divBdr>
    </w:div>
    <w:div w:id="1381132129">
      <w:marLeft w:val="480"/>
      <w:marRight w:val="0"/>
      <w:marTop w:val="0"/>
      <w:marBottom w:val="0"/>
      <w:divBdr>
        <w:top w:val="none" w:sz="0" w:space="0" w:color="auto"/>
        <w:left w:val="none" w:sz="0" w:space="0" w:color="auto"/>
        <w:bottom w:val="none" w:sz="0" w:space="0" w:color="auto"/>
        <w:right w:val="none" w:sz="0" w:space="0" w:color="auto"/>
      </w:divBdr>
    </w:div>
    <w:div w:id="1381199589">
      <w:marLeft w:val="480"/>
      <w:marRight w:val="0"/>
      <w:marTop w:val="0"/>
      <w:marBottom w:val="0"/>
      <w:divBdr>
        <w:top w:val="none" w:sz="0" w:space="0" w:color="auto"/>
        <w:left w:val="none" w:sz="0" w:space="0" w:color="auto"/>
        <w:bottom w:val="none" w:sz="0" w:space="0" w:color="auto"/>
        <w:right w:val="none" w:sz="0" w:space="0" w:color="auto"/>
      </w:divBdr>
    </w:div>
    <w:div w:id="1381242420">
      <w:marLeft w:val="480"/>
      <w:marRight w:val="0"/>
      <w:marTop w:val="0"/>
      <w:marBottom w:val="0"/>
      <w:divBdr>
        <w:top w:val="none" w:sz="0" w:space="0" w:color="auto"/>
        <w:left w:val="none" w:sz="0" w:space="0" w:color="auto"/>
        <w:bottom w:val="none" w:sz="0" w:space="0" w:color="auto"/>
        <w:right w:val="none" w:sz="0" w:space="0" w:color="auto"/>
      </w:divBdr>
    </w:div>
    <w:div w:id="1381322814">
      <w:marLeft w:val="480"/>
      <w:marRight w:val="0"/>
      <w:marTop w:val="0"/>
      <w:marBottom w:val="0"/>
      <w:divBdr>
        <w:top w:val="none" w:sz="0" w:space="0" w:color="auto"/>
        <w:left w:val="none" w:sz="0" w:space="0" w:color="auto"/>
        <w:bottom w:val="none" w:sz="0" w:space="0" w:color="auto"/>
        <w:right w:val="none" w:sz="0" w:space="0" w:color="auto"/>
      </w:divBdr>
    </w:div>
    <w:div w:id="1381325701">
      <w:marLeft w:val="480"/>
      <w:marRight w:val="0"/>
      <w:marTop w:val="0"/>
      <w:marBottom w:val="0"/>
      <w:divBdr>
        <w:top w:val="none" w:sz="0" w:space="0" w:color="auto"/>
        <w:left w:val="none" w:sz="0" w:space="0" w:color="auto"/>
        <w:bottom w:val="none" w:sz="0" w:space="0" w:color="auto"/>
        <w:right w:val="none" w:sz="0" w:space="0" w:color="auto"/>
      </w:divBdr>
    </w:div>
    <w:div w:id="1381395070">
      <w:marLeft w:val="480"/>
      <w:marRight w:val="0"/>
      <w:marTop w:val="0"/>
      <w:marBottom w:val="0"/>
      <w:divBdr>
        <w:top w:val="none" w:sz="0" w:space="0" w:color="auto"/>
        <w:left w:val="none" w:sz="0" w:space="0" w:color="auto"/>
        <w:bottom w:val="none" w:sz="0" w:space="0" w:color="auto"/>
        <w:right w:val="none" w:sz="0" w:space="0" w:color="auto"/>
      </w:divBdr>
    </w:div>
    <w:div w:id="1381438569">
      <w:marLeft w:val="480"/>
      <w:marRight w:val="0"/>
      <w:marTop w:val="0"/>
      <w:marBottom w:val="0"/>
      <w:divBdr>
        <w:top w:val="none" w:sz="0" w:space="0" w:color="auto"/>
        <w:left w:val="none" w:sz="0" w:space="0" w:color="auto"/>
        <w:bottom w:val="none" w:sz="0" w:space="0" w:color="auto"/>
        <w:right w:val="none" w:sz="0" w:space="0" w:color="auto"/>
      </w:divBdr>
    </w:div>
    <w:div w:id="1381440327">
      <w:marLeft w:val="480"/>
      <w:marRight w:val="0"/>
      <w:marTop w:val="0"/>
      <w:marBottom w:val="0"/>
      <w:divBdr>
        <w:top w:val="none" w:sz="0" w:space="0" w:color="auto"/>
        <w:left w:val="none" w:sz="0" w:space="0" w:color="auto"/>
        <w:bottom w:val="none" w:sz="0" w:space="0" w:color="auto"/>
        <w:right w:val="none" w:sz="0" w:space="0" w:color="auto"/>
      </w:divBdr>
    </w:div>
    <w:div w:id="1381444302">
      <w:marLeft w:val="480"/>
      <w:marRight w:val="0"/>
      <w:marTop w:val="0"/>
      <w:marBottom w:val="0"/>
      <w:divBdr>
        <w:top w:val="none" w:sz="0" w:space="0" w:color="auto"/>
        <w:left w:val="none" w:sz="0" w:space="0" w:color="auto"/>
        <w:bottom w:val="none" w:sz="0" w:space="0" w:color="auto"/>
        <w:right w:val="none" w:sz="0" w:space="0" w:color="auto"/>
      </w:divBdr>
    </w:div>
    <w:div w:id="1381514407">
      <w:marLeft w:val="480"/>
      <w:marRight w:val="0"/>
      <w:marTop w:val="0"/>
      <w:marBottom w:val="0"/>
      <w:divBdr>
        <w:top w:val="none" w:sz="0" w:space="0" w:color="auto"/>
        <w:left w:val="none" w:sz="0" w:space="0" w:color="auto"/>
        <w:bottom w:val="none" w:sz="0" w:space="0" w:color="auto"/>
        <w:right w:val="none" w:sz="0" w:space="0" w:color="auto"/>
      </w:divBdr>
    </w:div>
    <w:div w:id="1381516808">
      <w:marLeft w:val="480"/>
      <w:marRight w:val="0"/>
      <w:marTop w:val="0"/>
      <w:marBottom w:val="0"/>
      <w:divBdr>
        <w:top w:val="none" w:sz="0" w:space="0" w:color="auto"/>
        <w:left w:val="none" w:sz="0" w:space="0" w:color="auto"/>
        <w:bottom w:val="none" w:sz="0" w:space="0" w:color="auto"/>
        <w:right w:val="none" w:sz="0" w:space="0" w:color="auto"/>
      </w:divBdr>
    </w:div>
    <w:div w:id="1381518400">
      <w:marLeft w:val="480"/>
      <w:marRight w:val="0"/>
      <w:marTop w:val="0"/>
      <w:marBottom w:val="0"/>
      <w:divBdr>
        <w:top w:val="none" w:sz="0" w:space="0" w:color="auto"/>
        <w:left w:val="none" w:sz="0" w:space="0" w:color="auto"/>
        <w:bottom w:val="none" w:sz="0" w:space="0" w:color="auto"/>
        <w:right w:val="none" w:sz="0" w:space="0" w:color="auto"/>
      </w:divBdr>
    </w:div>
    <w:div w:id="1381589257">
      <w:marLeft w:val="480"/>
      <w:marRight w:val="0"/>
      <w:marTop w:val="0"/>
      <w:marBottom w:val="0"/>
      <w:divBdr>
        <w:top w:val="none" w:sz="0" w:space="0" w:color="auto"/>
        <w:left w:val="none" w:sz="0" w:space="0" w:color="auto"/>
        <w:bottom w:val="none" w:sz="0" w:space="0" w:color="auto"/>
        <w:right w:val="none" w:sz="0" w:space="0" w:color="auto"/>
      </w:divBdr>
    </w:div>
    <w:div w:id="1381593214">
      <w:marLeft w:val="480"/>
      <w:marRight w:val="0"/>
      <w:marTop w:val="0"/>
      <w:marBottom w:val="0"/>
      <w:divBdr>
        <w:top w:val="none" w:sz="0" w:space="0" w:color="auto"/>
        <w:left w:val="none" w:sz="0" w:space="0" w:color="auto"/>
        <w:bottom w:val="none" w:sz="0" w:space="0" w:color="auto"/>
        <w:right w:val="none" w:sz="0" w:space="0" w:color="auto"/>
      </w:divBdr>
    </w:div>
    <w:div w:id="1381593998">
      <w:marLeft w:val="480"/>
      <w:marRight w:val="0"/>
      <w:marTop w:val="0"/>
      <w:marBottom w:val="0"/>
      <w:divBdr>
        <w:top w:val="none" w:sz="0" w:space="0" w:color="auto"/>
        <w:left w:val="none" w:sz="0" w:space="0" w:color="auto"/>
        <w:bottom w:val="none" w:sz="0" w:space="0" w:color="auto"/>
        <w:right w:val="none" w:sz="0" w:space="0" w:color="auto"/>
      </w:divBdr>
    </w:div>
    <w:div w:id="1381661360">
      <w:marLeft w:val="480"/>
      <w:marRight w:val="0"/>
      <w:marTop w:val="0"/>
      <w:marBottom w:val="0"/>
      <w:divBdr>
        <w:top w:val="none" w:sz="0" w:space="0" w:color="auto"/>
        <w:left w:val="none" w:sz="0" w:space="0" w:color="auto"/>
        <w:bottom w:val="none" w:sz="0" w:space="0" w:color="auto"/>
        <w:right w:val="none" w:sz="0" w:space="0" w:color="auto"/>
      </w:divBdr>
    </w:div>
    <w:div w:id="1381708644">
      <w:marLeft w:val="480"/>
      <w:marRight w:val="0"/>
      <w:marTop w:val="0"/>
      <w:marBottom w:val="0"/>
      <w:divBdr>
        <w:top w:val="none" w:sz="0" w:space="0" w:color="auto"/>
        <w:left w:val="none" w:sz="0" w:space="0" w:color="auto"/>
        <w:bottom w:val="none" w:sz="0" w:space="0" w:color="auto"/>
        <w:right w:val="none" w:sz="0" w:space="0" w:color="auto"/>
      </w:divBdr>
    </w:div>
    <w:div w:id="1381711046">
      <w:marLeft w:val="480"/>
      <w:marRight w:val="0"/>
      <w:marTop w:val="0"/>
      <w:marBottom w:val="0"/>
      <w:divBdr>
        <w:top w:val="none" w:sz="0" w:space="0" w:color="auto"/>
        <w:left w:val="none" w:sz="0" w:space="0" w:color="auto"/>
        <w:bottom w:val="none" w:sz="0" w:space="0" w:color="auto"/>
        <w:right w:val="none" w:sz="0" w:space="0" w:color="auto"/>
      </w:divBdr>
    </w:div>
    <w:div w:id="1381712516">
      <w:marLeft w:val="480"/>
      <w:marRight w:val="0"/>
      <w:marTop w:val="0"/>
      <w:marBottom w:val="0"/>
      <w:divBdr>
        <w:top w:val="none" w:sz="0" w:space="0" w:color="auto"/>
        <w:left w:val="none" w:sz="0" w:space="0" w:color="auto"/>
        <w:bottom w:val="none" w:sz="0" w:space="0" w:color="auto"/>
        <w:right w:val="none" w:sz="0" w:space="0" w:color="auto"/>
      </w:divBdr>
    </w:div>
    <w:div w:id="1381783923">
      <w:marLeft w:val="480"/>
      <w:marRight w:val="0"/>
      <w:marTop w:val="0"/>
      <w:marBottom w:val="0"/>
      <w:divBdr>
        <w:top w:val="none" w:sz="0" w:space="0" w:color="auto"/>
        <w:left w:val="none" w:sz="0" w:space="0" w:color="auto"/>
        <w:bottom w:val="none" w:sz="0" w:space="0" w:color="auto"/>
        <w:right w:val="none" w:sz="0" w:space="0" w:color="auto"/>
      </w:divBdr>
    </w:div>
    <w:div w:id="1381787154">
      <w:marLeft w:val="480"/>
      <w:marRight w:val="0"/>
      <w:marTop w:val="0"/>
      <w:marBottom w:val="0"/>
      <w:divBdr>
        <w:top w:val="none" w:sz="0" w:space="0" w:color="auto"/>
        <w:left w:val="none" w:sz="0" w:space="0" w:color="auto"/>
        <w:bottom w:val="none" w:sz="0" w:space="0" w:color="auto"/>
        <w:right w:val="none" w:sz="0" w:space="0" w:color="auto"/>
      </w:divBdr>
    </w:div>
    <w:div w:id="1381826820">
      <w:marLeft w:val="480"/>
      <w:marRight w:val="0"/>
      <w:marTop w:val="0"/>
      <w:marBottom w:val="0"/>
      <w:divBdr>
        <w:top w:val="none" w:sz="0" w:space="0" w:color="auto"/>
        <w:left w:val="none" w:sz="0" w:space="0" w:color="auto"/>
        <w:bottom w:val="none" w:sz="0" w:space="0" w:color="auto"/>
        <w:right w:val="none" w:sz="0" w:space="0" w:color="auto"/>
      </w:divBdr>
    </w:div>
    <w:div w:id="1381830184">
      <w:marLeft w:val="480"/>
      <w:marRight w:val="0"/>
      <w:marTop w:val="0"/>
      <w:marBottom w:val="0"/>
      <w:divBdr>
        <w:top w:val="none" w:sz="0" w:space="0" w:color="auto"/>
        <w:left w:val="none" w:sz="0" w:space="0" w:color="auto"/>
        <w:bottom w:val="none" w:sz="0" w:space="0" w:color="auto"/>
        <w:right w:val="none" w:sz="0" w:space="0" w:color="auto"/>
      </w:divBdr>
    </w:div>
    <w:div w:id="1381902403">
      <w:marLeft w:val="480"/>
      <w:marRight w:val="0"/>
      <w:marTop w:val="0"/>
      <w:marBottom w:val="0"/>
      <w:divBdr>
        <w:top w:val="none" w:sz="0" w:space="0" w:color="auto"/>
        <w:left w:val="none" w:sz="0" w:space="0" w:color="auto"/>
        <w:bottom w:val="none" w:sz="0" w:space="0" w:color="auto"/>
        <w:right w:val="none" w:sz="0" w:space="0" w:color="auto"/>
      </w:divBdr>
    </w:div>
    <w:div w:id="1381905114">
      <w:marLeft w:val="480"/>
      <w:marRight w:val="0"/>
      <w:marTop w:val="0"/>
      <w:marBottom w:val="0"/>
      <w:divBdr>
        <w:top w:val="none" w:sz="0" w:space="0" w:color="auto"/>
        <w:left w:val="none" w:sz="0" w:space="0" w:color="auto"/>
        <w:bottom w:val="none" w:sz="0" w:space="0" w:color="auto"/>
        <w:right w:val="none" w:sz="0" w:space="0" w:color="auto"/>
      </w:divBdr>
    </w:div>
    <w:div w:id="1381976708">
      <w:marLeft w:val="480"/>
      <w:marRight w:val="0"/>
      <w:marTop w:val="0"/>
      <w:marBottom w:val="0"/>
      <w:divBdr>
        <w:top w:val="none" w:sz="0" w:space="0" w:color="auto"/>
        <w:left w:val="none" w:sz="0" w:space="0" w:color="auto"/>
        <w:bottom w:val="none" w:sz="0" w:space="0" w:color="auto"/>
        <w:right w:val="none" w:sz="0" w:space="0" w:color="auto"/>
      </w:divBdr>
    </w:div>
    <w:div w:id="1381979783">
      <w:marLeft w:val="480"/>
      <w:marRight w:val="0"/>
      <w:marTop w:val="0"/>
      <w:marBottom w:val="0"/>
      <w:divBdr>
        <w:top w:val="none" w:sz="0" w:space="0" w:color="auto"/>
        <w:left w:val="none" w:sz="0" w:space="0" w:color="auto"/>
        <w:bottom w:val="none" w:sz="0" w:space="0" w:color="auto"/>
        <w:right w:val="none" w:sz="0" w:space="0" w:color="auto"/>
      </w:divBdr>
    </w:div>
    <w:div w:id="1381982007">
      <w:marLeft w:val="480"/>
      <w:marRight w:val="0"/>
      <w:marTop w:val="0"/>
      <w:marBottom w:val="0"/>
      <w:divBdr>
        <w:top w:val="none" w:sz="0" w:space="0" w:color="auto"/>
        <w:left w:val="none" w:sz="0" w:space="0" w:color="auto"/>
        <w:bottom w:val="none" w:sz="0" w:space="0" w:color="auto"/>
        <w:right w:val="none" w:sz="0" w:space="0" w:color="auto"/>
      </w:divBdr>
    </w:div>
    <w:div w:id="1382024045">
      <w:marLeft w:val="480"/>
      <w:marRight w:val="0"/>
      <w:marTop w:val="0"/>
      <w:marBottom w:val="0"/>
      <w:divBdr>
        <w:top w:val="none" w:sz="0" w:space="0" w:color="auto"/>
        <w:left w:val="none" w:sz="0" w:space="0" w:color="auto"/>
        <w:bottom w:val="none" w:sz="0" w:space="0" w:color="auto"/>
        <w:right w:val="none" w:sz="0" w:space="0" w:color="auto"/>
      </w:divBdr>
    </w:div>
    <w:div w:id="1382024683">
      <w:marLeft w:val="480"/>
      <w:marRight w:val="0"/>
      <w:marTop w:val="0"/>
      <w:marBottom w:val="0"/>
      <w:divBdr>
        <w:top w:val="none" w:sz="0" w:space="0" w:color="auto"/>
        <w:left w:val="none" w:sz="0" w:space="0" w:color="auto"/>
        <w:bottom w:val="none" w:sz="0" w:space="0" w:color="auto"/>
        <w:right w:val="none" w:sz="0" w:space="0" w:color="auto"/>
      </w:divBdr>
    </w:div>
    <w:div w:id="1382048749">
      <w:marLeft w:val="480"/>
      <w:marRight w:val="0"/>
      <w:marTop w:val="0"/>
      <w:marBottom w:val="0"/>
      <w:divBdr>
        <w:top w:val="none" w:sz="0" w:space="0" w:color="auto"/>
        <w:left w:val="none" w:sz="0" w:space="0" w:color="auto"/>
        <w:bottom w:val="none" w:sz="0" w:space="0" w:color="auto"/>
        <w:right w:val="none" w:sz="0" w:space="0" w:color="auto"/>
      </w:divBdr>
    </w:div>
    <w:div w:id="1382092738">
      <w:marLeft w:val="480"/>
      <w:marRight w:val="0"/>
      <w:marTop w:val="0"/>
      <w:marBottom w:val="0"/>
      <w:divBdr>
        <w:top w:val="none" w:sz="0" w:space="0" w:color="auto"/>
        <w:left w:val="none" w:sz="0" w:space="0" w:color="auto"/>
        <w:bottom w:val="none" w:sz="0" w:space="0" w:color="auto"/>
        <w:right w:val="none" w:sz="0" w:space="0" w:color="auto"/>
      </w:divBdr>
    </w:div>
    <w:div w:id="1382094523">
      <w:marLeft w:val="480"/>
      <w:marRight w:val="0"/>
      <w:marTop w:val="0"/>
      <w:marBottom w:val="0"/>
      <w:divBdr>
        <w:top w:val="none" w:sz="0" w:space="0" w:color="auto"/>
        <w:left w:val="none" w:sz="0" w:space="0" w:color="auto"/>
        <w:bottom w:val="none" w:sz="0" w:space="0" w:color="auto"/>
        <w:right w:val="none" w:sz="0" w:space="0" w:color="auto"/>
      </w:divBdr>
    </w:div>
    <w:div w:id="1382098966">
      <w:marLeft w:val="480"/>
      <w:marRight w:val="0"/>
      <w:marTop w:val="0"/>
      <w:marBottom w:val="0"/>
      <w:divBdr>
        <w:top w:val="none" w:sz="0" w:space="0" w:color="auto"/>
        <w:left w:val="none" w:sz="0" w:space="0" w:color="auto"/>
        <w:bottom w:val="none" w:sz="0" w:space="0" w:color="auto"/>
        <w:right w:val="none" w:sz="0" w:space="0" w:color="auto"/>
      </w:divBdr>
    </w:div>
    <w:div w:id="1382248546">
      <w:marLeft w:val="480"/>
      <w:marRight w:val="0"/>
      <w:marTop w:val="0"/>
      <w:marBottom w:val="0"/>
      <w:divBdr>
        <w:top w:val="none" w:sz="0" w:space="0" w:color="auto"/>
        <w:left w:val="none" w:sz="0" w:space="0" w:color="auto"/>
        <w:bottom w:val="none" w:sz="0" w:space="0" w:color="auto"/>
        <w:right w:val="none" w:sz="0" w:space="0" w:color="auto"/>
      </w:divBdr>
    </w:div>
    <w:div w:id="1382291940">
      <w:marLeft w:val="480"/>
      <w:marRight w:val="0"/>
      <w:marTop w:val="0"/>
      <w:marBottom w:val="0"/>
      <w:divBdr>
        <w:top w:val="none" w:sz="0" w:space="0" w:color="auto"/>
        <w:left w:val="none" w:sz="0" w:space="0" w:color="auto"/>
        <w:bottom w:val="none" w:sz="0" w:space="0" w:color="auto"/>
        <w:right w:val="none" w:sz="0" w:space="0" w:color="auto"/>
      </w:divBdr>
    </w:div>
    <w:div w:id="1382293193">
      <w:marLeft w:val="480"/>
      <w:marRight w:val="0"/>
      <w:marTop w:val="0"/>
      <w:marBottom w:val="0"/>
      <w:divBdr>
        <w:top w:val="none" w:sz="0" w:space="0" w:color="auto"/>
        <w:left w:val="none" w:sz="0" w:space="0" w:color="auto"/>
        <w:bottom w:val="none" w:sz="0" w:space="0" w:color="auto"/>
        <w:right w:val="none" w:sz="0" w:space="0" w:color="auto"/>
      </w:divBdr>
    </w:div>
    <w:div w:id="1382360631">
      <w:marLeft w:val="480"/>
      <w:marRight w:val="0"/>
      <w:marTop w:val="0"/>
      <w:marBottom w:val="0"/>
      <w:divBdr>
        <w:top w:val="none" w:sz="0" w:space="0" w:color="auto"/>
        <w:left w:val="none" w:sz="0" w:space="0" w:color="auto"/>
        <w:bottom w:val="none" w:sz="0" w:space="0" w:color="auto"/>
        <w:right w:val="none" w:sz="0" w:space="0" w:color="auto"/>
      </w:divBdr>
    </w:div>
    <w:div w:id="1382363956">
      <w:marLeft w:val="480"/>
      <w:marRight w:val="0"/>
      <w:marTop w:val="0"/>
      <w:marBottom w:val="0"/>
      <w:divBdr>
        <w:top w:val="none" w:sz="0" w:space="0" w:color="auto"/>
        <w:left w:val="none" w:sz="0" w:space="0" w:color="auto"/>
        <w:bottom w:val="none" w:sz="0" w:space="0" w:color="auto"/>
        <w:right w:val="none" w:sz="0" w:space="0" w:color="auto"/>
      </w:divBdr>
    </w:div>
    <w:div w:id="1382365619">
      <w:marLeft w:val="480"/>
      <w:marRight w:val="0"/>
      <w:marTop w:val="0"/>
      <w:marBottom w:val="0"/>
      <w:divBdr>
        <w:top w:val="none" w:sz="0" w:space="0" w:color="auto"/>
        <w:left w:val="none" w:sz="0" w:space="0" w:color="auto"/>
        <w:bottom w:val="none" w:sz="0" w:space="0" w:color="auto"/>
        <w:right w:val="none" w:sz="0" w:space="0" w:color="auto"/>
      </w:divBdr>
    </w:div>
    <w:div w:id="1382442014">
      <w:marLeft w:val="480"/>
      <w:marRight w:val="0"/>
      <w:marTop w:val="0"/>
      <w:marBottom w:val="0"/>
      <w:divBdr>
        <w:top w:val="none" w:sz="0" w:space="0" w:color="auto"/>
        <w:left w:val="none" w:sz="0" w:space="0" w:color="auto"/>
        <w:bottom w:val="none" w:sz="0" w:space="0" w:color="auto"/>
        <w:right w:val="none" w:sz="0" w:space="0" w:color="auto"/>
      </w:divBdr>
    </w:div>
    <w:div w:id="1382486003">
      <w:marLeft w:val="480"/>
      <w:marRight w:val="0"/>
      <w:marTop w:val="0"/>
      <w:marBottom w:val="0"/>
      <w:divBdr>
        <w:top w:val="none" w:sz="0" w:space="0" w:color="auto"/>
        <w:left w:val="none" w:sz="0" w:space="0" w:color="auto"/>
        <w:bottom w:val="none" w:sz="0" w:space="0" w:color="auto"/>
        <w:right w:val="none" w:sz="0" w:space="0" w:color="auto"/>
      </w:divBdr>
    </w:div>
    <w:div w:id="1382559641">
      <w:marLeft w:val="480"/>
      <w:marRight w:val="0"/>
      <w:marTop w:val="0"/>
      <w:marBottom w:val="0"/>
      <w:divBdr>
        <w:top w:val="none" w:sz="0" w:space="0" w:color="auto"/>
        <w:left w:val="none" w:sz="0" w:space="0" w:color="auto"/>
        <w:bottom w:val="none" w:sz="0" w:space="0" w:color="auto"/>
        <w:right w:val="none" w:sz="0" w:space="0" w:color="auto"/>
      </w:divBdr>
    </w:div>
    <w:div w:id="1382631685">
      <w:marLeft w:val="480"/>
      <w:marRight w:val="0"/>
      <w:marTop w:val="0"/>
      <w:marBottom w:val="0"/>
      <w:divBdr>
        <w:top w:val="none" w:sz="0" w:space="0" w:color="auto"/>
        <w:left w:val="none" w:sz="0" w:space="0" w:color="auto"/>
        <w:bottom w:val="none" w:sz="0" w:space="0" w:color="auto"/>
        <w:right w:val="none" w:sz="0" w:space="0" w:color="auto"/>
      </w:divBdr>
    </w:div>
    <w:div w:id="1382633442">
      <w:marLeft w:val="480"/>
      <w:marRight w:val="0"/>
      <w:marTop w:val="0"/>
      <w:marBottom w:val="0"/>
      <w:divBdr>
        <w:top w:val="none" w:sz="0" w:space="0" w:color="auto"/>
        <w:left w:val="none" w:sz="0" w:space="0" w:color="auto"/>
        <w:bottom w:val="none" w:sz="0" w:space="0" w:color="auto"/>
        <w:right w:val="none" w:sz="0" w:space="0" w:color="auto"/>
      </w:divBdr>
    </w:div>
    <w:div w:id="1382709617">
      <w:marLeft w:val="480"/>
      <w:marRight w:val="0"/>
      <w:marTop w:val="0"/>
      <w:marBottom w:val="0"/>
      <w:divBdr>
        <w:top w:val="none" w:sz="0" w:space="0" w:color="auto"/>
        <w:left w:val="none" w:sz="0" w:space="0" w:color="auto"/>
        <w:bottom w:val="none" w:sz="0" w:space="0" w:color="auto"/>
        <w:right w:val="none" w:sz="0" w:space="0" w:color="auto"/>
      </w:divBdr>
    </w:div>
    <w:div w:id="1382751476">
      <w:marLeft w:val="480"/>
      <w:marRight w:val="0"/>
      <w:marTop w:val="0"/>
      <w:marBottom w:val="0"/>
      <w:divBdr>
        <w:top w:val="none" w:sz="0" w:space="0" w:color="auto"/>
        <w:left w:val="none" w:sz="0" w:space="0" w:color="auto"/>
        <w:bottom w:val="none" w:sz="0" w:space="0" w:color="auto"/>
        <w:right w:val="none" w:sz="0" w:space="0" w:color="auto"/>
      </w:divBdr>
    </w:div>
    <w:div w:id="1382754580">
      <w:marLeft w:val="480"/>
      <w:marRight w:val="0"/>
      <w:marTop w:val="0"/>
      <w:marBottom w:val="0"/>
      <w:divBdr>
        <w:top w:val="none" w:sz="0" w:space="0" w:color="auto"/>
        <w:left w:val="none" w:sz="0" w:space="0" w:color="auto"/>
        <w:bottom w:val="none" w:sz="0" w:space="0" w:color="auto"/>
        <w:right w:val="none" w:sz="0" w:space="0" w:color="auto"/>
      </w:divBdr>
    </w:div>
    <w:div w:id="1382825849">
      <w:marLeft w:val="480"/>
      <w:marRight w:val="0"/>
      <w:marTop w:val="0"/>
      <w:marBottom w:val="0"/>
      <w:divBdr>
        <w:top w:val="none" w:sz="0" w:space="0" w:color="auto"/>
        <w:left w:val="none" w:sz="0" w:space="0" w:color="auto"/>
        <w:bottom w:val="none" w:sz="0" w:space="0" w:color="auto"/>
        <w:right w:val="none" w:sz="0" w:space="0" w:color="auto"/>
      </w:divBdr>
    </w:div>
    <w:div w:id="1382899205">
      <w:marLeft w:val="480"/>
      <w:marRight w:val="0"/>
      <w:marTop w:val="0"/>
      <w:marBottom w:val="0"/>
      <w:divBdr>
        <w:top w:val="none" w:sz="0" w:space="0" w:color="auto"/>
        <w:left w:val="none" w:sz="0" w:space="0" w:color="auto"/>
        <w:bottom w:val="none" w:sz="0" w:space="0" w:color="auto"/>
        <w:right w:val="none" w:sz="0" w:space="0" w:color="auto"/>
      </w:divBdr>
    </w:div>
    <w:div w:id="1382900087">
      <w:marLeft w:val="480"/>
      <w:marRight w:val="0"/>
      <w:marTop w:val="0"/>
      <w:marBottom w:val="0"/>
      <w:divBdr>
        <w:top w:val="none" w:sz="0" w:space="0" w:color="auto"/>
        <w:left w:val="none" w:sz="0" w:space="0" w:color="auto"/>
        <w:bottom w:val="none" w:sz="0" w:space="0" w:color="auto"/>
        <w:right w:val="none" w:sz="0" w:space="0" w:color="auto"/>
      </w:divBdr>
    </w:div>
    <w:div w:id="1382947120">
      <w:marLeft w:val="480"/>
      <w:marRight w:val="0"/>
      <w:marTop w:val="0"/>
      <w:marBottom w:val="0"/>
      <w:divBdr>
        <w:top w:val="none" w:sz="0" w:space="0" w:color="auto"/>
        <w:left w:val="none" w:sz="0" w:space="0" w:color="auto"/>
        <w:bottom w:val="none" w:sz="0" w:space="0" w:color="auto"/>
        <w:right w:val="none" w:sz="0" w:space="0" w:color="auto"/>
      </w:divBdr>
    </w:div>
    <w:div w:id="1382972295">
      <w:marLeft w:val="480"/>
      <w:marRight w:val="0"/>
      <w:marTop w:val="0"/>
      <w:marBottom w:val="0"/>
      <w:divBdr>
        <w:top w:val="none" w:sz="0" w:space="0" w:color="auto"/>
        <w:left w:val="none" w:sz="0" w:space="0" w:color="auto"/>
        <w:bottom w:val="none" w:sz="0" w:space="0" w:color="auto"/>
        <w:right w:val="none" w:sz="0" w:space="0" w:color="auto"/>
      </w:divBdr>
    </w:div>
    <w:div w:id="1383014591">
      <w:marLeft w:val="480"/>
      <w:marRight w:val="0"/>
      <w:marTop w:val="0"/>
      <w:marBottom w:val="0"/>
      <w:divBdr>
        <w:top w:val="none" w:sz="0" w:space="0" w:color="auto"/>
        <w:left w:val="none" w:sz="0" w:space="0" w:color="auto"/>
        <w:bottom w:val="none" w:sz="0" w:space="0" w:color="auto"/>
        <w:right w:val="none" w:sz="0" w:space="0" w:color="auto"/>
      </w:divBdr>
    </w:div>
    <w:div w:id="1383091288">
      <w:marLeft w:val="480"/>
      <w:marRight w:val="0"/>
      <w:marTop w:val="0"/>
      <w:marBottom w:val="0"/>
      <w:divBdr>
        <w:top w:val="none" w:sz="0" w:space="0" w:color="auto"/>
        <w:left w:val="none" w:sz="0" w:space="0" w:color="auto"/>
        <w:bottom w:val="none" w:sz="0" w:space="0" w:color="auto"/>
        <w:right w:val="none" w:sz="0" w:space="0" w:color="auto"/>
      </w:divBdr>
    </w:div>
    <w:div w:id="1383097869">
      <w:marLeft w:val="480"/>
      <w:marRight w:val="0"/>
      <w:marTop w:val="0"/>
      <w:marBottom w:val="0"/>
      <w:divBdr>
        <w:top w:val="none" w:sz="0" w:space="0" w:color="auto"/>
        <w:left w:val="none" w:sz="0" w:space="0" w:color="auto"/>
        <w:bottom w:val="none" w:sz="0" w:space="0" w:color="auto"/>
        <w:right w:val="none" w:sz="0" w:space="0" w:color="auto"/>
      </w:divBdr>
    </w:div>
    <w:div w:id="1383138219">
      <w:marLeft w:val="480"/>
      <w:marRight w:val="0"/>
      <w:marTop w:val="0"/>
      <w:marBottom w:val="0"/>
      <w:divBdr>
        <w:top w:val="none" w:sz="0" w:space="0" w:color="auto"/>
        <w:left w:val="none" w:sz="0" w:space="0" w:color="auto"/>
        <w:bottom w:val="none" w:sz="0" w:space="0" w:color="auto"/>
        <w:right w:val="none" w:sz="0" w:space="0" w:color="auto"/>
      </w:divBdr>
    </w:div>
    <w:div w:id="1383139830">
      <w:marLeft w:val="480"/>
      <w:marRight w:val="0"/>
      <w:marTop w:val="0"/>
      <w:marBottom w:val="0"/>
      <w:divBdr>
        <w:top w:val="none" w:sz="0" w:space="0" w:color="auto"/>
        <w:left w:val="none" w:sz="0" w:space="0" w:color="auto"/>
        <w:bottom w:val="none" w:sz="0" w:space="0" w:color="auto"/>
        <w:right w:val="none" w:sz="0" w:space="0" w:color="auto"/>
      </w:divBdr>
    </w:div>
    <w:div w:id="1383168717">
      <w:marLeft w:val="480"/>
      <w:marRight w:val="0"/>
      <w:marTop w:val="0"/>
      <w:marBottom w:val="0"/>
      <w:divBdr>
        <w:top w:val="none" w:sz="0" w:space="0" w:color="auto"/>
        <w:left w:val="none" w:sz="0" w:space="0" w:color="auto"/>
        <w:bottom w:val="none" w:sz="0" w:space="0" w:color="auto"/>
        <w:right w:val="none" w:sz="0" w:space="0" w:color="auto"/>
      </w:divBdr>
    </w:div>
    <w:div w:id="1383213869">
      <w:marLeft w:val="480"/>
      <w:marRight w:val="0"/>
      <w:marTop w:val="0"/>
      <w:marBottom w:val="0"/>
      <w:divBdr>
        <w:top w:val="none" w:sz="0" w:space="0" w:color="auto"/>
        <w:left w:val="none" w:sz="0" w:space="0" w:color="auto"/>
        <w:bottom w:val="none" w:sz="0" w:space="0" w:color="auto"/>
        <w:right w:val="none" w:sz="0" w:space="0" w:color="auto"/>
      </w:divBdr>
    </w:div>
    <w:div w:id="1383215598">
      <w:marLeft w:val="480"/>
      <w:marRight w:val="0"/>
      <w:marTop w:val="0"/>
      <w:marBottom w:val="0"/>
      <w:divBdr>
        <w:top w:val="none" w:sz="0" w:space="0" w:color="auto"/>
        <w:left w:val="none" w:sz="0" w:space="0" w:color="auto"/>
        <w:bottom w:val="none" w:sz="0" w:space="0" w:color="auto"/>
        <w:right w:val="none" w:sz="0" w:space="0" w:color="auto"/>
      </w:divBdr>
    </w:div>
    <w:div w:id="1383286573">
      <w:marLeft w:val="480"/>
      <w:marRight w:val="0"/>
      <w:marTop w:val="0"/>
      <w:marBottom w:val="0"/>
      <w:divBdr>
        <w:top w:val="none" w:sz="0" w:space="0" w:color="auto"/>
        <w:left w:val="none" w:sz="0" w:space="0" w:color="auto"/>
        <w:bottom w:val="none" w:sz="0" w:space="0" w:color="auto"/>
        <w:right w:val="none" w:sz="0" w:space="0" w:color="auto"/>
      </w:divBdr>
    </w:div>
    <w:div w:id="1383288137">
      <w:marLeft w:val="480"/>
      <w:marRight w:val="0"/>
      <w:marTop w:val="0"/>
      <w:marBottom w:val="0"/>
      <w:divBdr>
        <w:top w:val="none" w:sz="0" w:space="0" w:color="auto"/>
        <w:left w:val="none" w:sz="0" w:space="0" w:color="auto"/>
        <w:bottom w:val="none" w:sz="0" w:space="0" w:color="auto"/>
        <w:right w:val="none" w:sz="0" w:space="0" w:color="auto"/>
      </w:divBdr>
    </w:div>
    <w:div w:id="1383289561">
      <w:marLeft w:val="480"/>
      <w:marRight w:val="0"/>
      <w:marTop w:val="0"/>
      <w:marBottom w:val="0"/>
      <w:divBdr>
        <w:top w:val="none" w:sz="0" w:space="0" w:color="auto"/>
        <w:left w:val="none" w:sz="0" w:space="0" w:color="auto"/>
        <w:bottom w:val="none" w:sz="0" w:space="0" w:color="auto"/>
        <w:right w:val="none" w:sz="0" w:space="0" w:color="auto"/>
      </w:divBdr>
    </w:div>
    <w:div w:id="1383291896">
      <w:marLeft w:val="480"/>
      <w:marRight w:val="0"/>
      <w:marTop w:val="0"/>
      <w:marBottom w:val="0"/>
      <w:divBdr>
        <w:top w:val="none" w:sz="0" w:space="0" w:color="auto"/>
        <w:left w:val="none" w:sz="0" w:space="0" w:color="auto"/>
        <w:bottom w:val="none" w:sz="0" w:space="0" w:color="auto"/>
        <w:right w:val="none" w:sz="0" w:space="0" w:color="auto"/>
      </w:divBdr>
    </w:div>
    <w:div w:id="1383335427">
      <w:marLeft w:val="480"/>
      <w:marRight w:val="0"/>
      <w:marTop w:val="0"/>
      <w:marBottom w:val="0"/>
      <w:divBdr>
        <w:top w:val="none" w:sz="0" w:space="0" w:color="auto"/>
        <w:left w:val="none" w:sz="0" w:space="0" w:color="auto"/>
        <w:bottom w:val="none" w:sz="0" w:space="0" w:color="auto"/>
        <w:right w:val="none" w:sz="0" w:space="0" w:color="auto"/>
      </w:divBdr>
    </w:div>
    <w:div w:id="1383363066">
      <w:marLeft w:val="480"/>
      <w:marRight w:val="0"/>
      <w:marTop w:val="0"/>
      <w:marBottom w:val="0"/>
      <w:divBdr>
        <w:top w:val="none" w:sz="0" w:space="0" w:color="auto"/>
        <w:left w:val="none" w:sz="0" w:space="0" w:color="auto"/>
        <w:bottom w:val="none" w:sz="0" w:space="0" w:color="auto"/>
        <w:right w:val="none" w:sz="0" w:space="0" w:color="auto"/>
      </w:divBdr>
    </w:div>
    <w:div w:id="1383403378">
      <w:marLeft w:val="480"/>
      <w:marRight w:val="0"/>
      <w:marTop w:val="0"/>
      <w:marBottom w:val="0"/>
      <w:divBdr>
        <w:top w:val="none" w:sz="0" w:space="0" w:color="auto"/>
        <w:left w:val="none" w:sz="0" w:space="0" w:color="auto"/>
        <w:bottom w:val="none" w:sz="0" w:space="0" w:color="auto"/>
        <w:right w:val="none" w:sz="0" w:space="0" w:color="auto"/>
      </w:divBdr>
    </w:div>
    <w:div w:id="1383407546">
      <w:marLeft w:val="480"/>
      <w:marRight w:val="0"/>
      <w:marTop w:val="0"/>
      <w:marBottom w:val="0"/>
      <w:divBdr>
        <w:top w:val="none" w:sz="0" w:space="0" w:color="auto"/>
        <w:left w:val="none" w:sz="0" w:space="0" w:color="auto"/>
        <w:bottom w:val="none" w:sz="0" w:space="0" w:color="auto"/>
        <w:right w:val="none" w:sz="0" w:space="0" w:color="auto"/>
      </w:divBdr>
    </w:div>
    <w:div w:id="1383407991">
      <w:marLeft w:val="480"/>
      <w:marRight w:val="0"/>
      <w:marTop w:val="0"/>
      <w:marBottom w:val="0"/>
      <w:divBdr>
        <w:top w:val="none" w:sz="0" w:space="0" w:color="auto"/>
        <w:left w:val="none" w:sz="0" w:space="0" w:color="auto"/>
        <w:bottom w:val="none" w:sz="0" w:space="0" w:color="auto"/>
        <w:right w:val="none" w:sz="0" w:space="0" w:color="auto"/>
      </w:divBdr>
    </w:div>
    <w:div w:id="1383476683">
      <w:marLeft w:val="480"/>
      <w:marRight w:val="0"/>
      <w:marTop w:val="0"/>
      <w:marBottom w:val="0"/>
      <w:divBdr>
        <w:top w:val="none" w:sz="0" w:space="0" w:color="auto"/>
        <w:left w:val="none" w:sz="0" w:space="0" w:color="auto"/>
        <w:bottom w:val="none" w:sz="0" w:space="0" w:color="auto"/>
        <w:right w:val="none" w:sz="0" w:space="0" w:color="auto"/>
      </w:divBdr>
    </w:div>
    <w:div w:id="1383556485">
      <w:marLeft w:val="480"/>
      <w:marRight w:val="0"/>
      <w:marTop w:val="0"/>
      <w:marBottom w:val="0"/>
      <w:divBdr>
        <w:top w:val="none" w:sz="0" w:space="0" w:color="auto"/>
        <w:left w:val="none" w:sz="0" w:space="0" w:color="auto"/>
        <w:bottom w:val="none" w:sz="0" w:space="0" w:color="auto"/>
        <w:right w:val="none" w:sz="0" w:space="0" w:color="auto"/>
      </w:divBdr>
    </w:div>
    <w:div w:id="1383598097">
      <w:marLeft w:val="480"/>
      <w:marRight w:val="0"/>
      <w:marTop w:val="0"/>
      <w:marBottom w:val="0"/>
      <w:divBdr>
        <w:top w:val="none" w:sz="0" w:space="0" w:color="auto"/>
        <w:left w:val="none" w:sz="0" w:space="0" w:color="auto"/>
        <w:bottom w:val="none" w:sz="0" w:space="0" w:color="auto"/>
        <w:right w:val="none" w:sz="0" w:space="0" w:color="auto"/>
      </w:divBdr>
    </w:div>
    <w:div w:id="1383752570">
      <w:marLeft w:val="480"/>
      <w:marRight w:val="0"/>
      <w:marTop w:val="0"/>
      <w:marBottom w:val="0"/>
      <w:divBdr>
        <w:top w:val="none" w:sz="0" w:space="0" w:color="auto"/>
        <w:left w:val="none" w:sz="0" w:space="0" w:color="auto"/>
        <w:bottom w:val="none" w:sz="0" w:space="0" w:color="auto"/>
        <w:right w:val="none" w:sz="0" w:space="0" w:color="auto"/>
      </w:divBdr>
    </w:div>
    <w:div w:id="1383794627">
      <w:marLeft w:val="480"/>
      <w:marRight w:val="0"/>
      <w:marTop w:val="0"/>
      <w:marBottom w:val="0"/>
      <w:divBdr>
        <w:top w:val="none" w:sz="0" w:space="0" w:color="auto"/>
        <w:left w:val="none" w:sz="0" w:space="0" w:color="auto"/>
        <w:bottom w:val="none" w:sz="0" w:space="0" w:color="auto"/>
        <w:right w:val="none" w:sz="0" w:space="0" w:color="auto"/>
      </w:divBdr>
    </w:div>
    <w:div w:id="1383872796">
      <w:marLeft w:val="480"/>
      <w:marRight w:val="0"/>
      <w:marTop w:val="0"/>
      <w:marBottom w:val="0"/>
      <w:divBdr>
        <w:top w:val="none" w:sz="0" w:space="0" w:color="auto"/>
        <w:left w:val="none" w:sz="0" w:space="0" w:color="auto"/>
        <w:bottom w:val="none" w:sz="0" w:space="0" w:color="auto"/>
        <w:right w:val="none" w:sz="0" w:space="0" w:color="auto"/>
      </w:divBdr>
    </w:div>
    <w:div w:id="1383945387">
      <w:marLeft w:val="480"/>
      <w:marRight w:val="0"/>
      <w:marTop w:val="0"/>
      <w:marBottom w:val="0"/>
      <w:divBdr>
        <w:top w:val="none" w:sz="0" w:space="0" w:color="auto"/>
        <w:left w:val="none" w:sz="0" w:space="0" w:color="auto"/>
        <w:bottom w:val="none" w:sz="0" w:space="0" w:color="auto"/>
        <w:right w:val="none" w:sz="0" w:space="0" w:color="auto"/>
      </w:divBdr>
    </w:div>
    <w:div w:id="1384015059">
      <w:marLeft w:val="480"/>
      <w:marRight w:val="0"/>
      <w:marTop w:val="0"/>
      <w:marBottom w:val="0"/>
      <w:divBdr>
        <w:top w:val="none" w:sz="0" w:space="0" w:color="auto"/>
        <w:left w:val="none" w:sz="0" w:space="0" w:color="auto"/>
        <w:bottom w:val="none" w:sz="0" w:space="0" w:color="auto"/>
        <w:right w:val="none" w:sz="0" w:space="0" w:color="auto"/>
      </w:divBdr>
    </w:div>
    <w:div w:id="1384060534">
      <w:marLeft w:val="480"/>
      <w:marRight w:val="0"/>
      <w:marTop w:val="0"/>
      <w:marBottom w:val="0"/>
      <w:divBdr>
        <w:top w:val="none" w:sz="0" w:space="0" w:color="auto"/>
        <w:left w:val="none" w:sz="0" w:space="0" w:color="auto"/>
        <w:bottom w:val="none" w:sz="0" w:space="0" w:color="auto"/>
        <w:right w:val="none" w:sz="0" w:space="0" w:color="auto"/>
      </w:divBdr>
    </w:div>
    <w:div w:id="1384062651">
      <w:marLeft w:val="480"/>
      <w:marRight w:val="0"/>
      <w:marTop w:val="0"/>
      <w:marBottom w:val="0"/>
      <w:divBdr>
        <w:top w:val="none" w:sz="0" w:space="0" w:color="auto"/>
        <w:left w:val="none" w:sz="0" w:space="0" w:color="auto"/>
        <w:bottom w:val="none" w:sz="0" w:space="0" w:color="auto"/>
        <w:right w:val="none" w:sz="0" w:space="0" w:color="auto"/>
      </w:divBdr>
    </w:div>
    <w:div w:id="1384131910">
      <w:marLeft w:val="480"/>
      <w:marRight w:val="0"/>
      <w:marTop w:val="0"/>
      <w:marBottom w:val="0"/>
      <w:divBdr>
        <w:top w:val="none" w:sz="0" w:space="0" w:color="auto"/>
        <w:left w:val="none" w:sz="0" w:space="0" w:color="auto"/>
        <w:bottom w:val="none" w:sz="0" w:space="0" w:color="auto"/>
        <w:right w:val="none" w:sz="0" w:space="0" w:color="auto"/>
      </w:divBdr>
    </w:div>
    <w:div w:id="1384137168">
      <w:marLeft w:val="480"/>
      <w:marRight w:val="0"/>
      <w:marTop w:val="0"/>
      <w:marBottom w:val="0"/>
      <w:divBdr>
        <w:top w:val="none" w:sz="0" w:space="0" w:color="auto"/>
        <w:left w:val="none" w:sz="0" w:space="0" w:color="auto"/>
        <w:bottom w:val="none" w:sz="0" w:space="0" w:color="auto"/>
        <w:right w:val="none" w:sz="0" w:space="0" w:color="auto"/>
      </w:divBdr>
    </w:div>
    <w:div w:id="1384257410">
      <w:marLeft w:val="480"/>
      <w:marRight w:val="0"/>
      <w:marTop w:val="0"/>
      <w:marBottom w:val="0"/>
      <w:divBdr>
        <w:top w:val="none" w:sz="0" w:space="0" w:color="auto"/>
        <w:left w:val="none" w:sz="0" w:space="0" w:color="auto"/>
        <w:bottom w:val="none" w:sz="0" w:space="0" w:color="auto"/>
        <w:right w:val="none" w:sz="0" w:space="0" w:color="auto"/>
      </w:divBdr>
    </w:div>
    <w:div w:id="1384257542">
      <w:marLeft w:val="480"/>
      <w:marRight w:val="0"/>
      <w:marTop w:val="0"/>
      <w:marBottom w:val="0"/>
      <w:divBdr>
        <w:top w:val="none" w:sz="0" w:space="0" w:color="auto"/>
        <w:left w:val="none" w:sz="0" w:space="0" w:color="auto"/>
        <w:bottom w:val="none" w:sz="0" w:space="0" w:color="auto"/>
        <w:right w:val="none" w:sz="0" w:space="0" w:color="auto"/>
      </w:divBdr>
    </w:div>
    <w:div w:id="1384328989">
      <w:marLeft w:val="480"/>
      <w:marRight w:val="0"/>
      <w:marTop w:val="0"/>
      <w:marBottom w:val="0"/>
      <w:divBdr>
        <w:top w:val="none" w:sz="0" w:space="0" w:color="auto"/>
        <w:left w:val="none" w:sz="0" w:space="0" w:color="auto"/>
        <w:bottom w:val="none" w:sz="0" w:space="0" w:color="auto"/>
        <w:right w:val="none" w:sz="0" w:space="0" w:color="auto"/>
      </w:divBdr>
    </w:div>
    <w:div w:id="1384329399">
      <w:marLeft w:val="480"/>
      <w:marRight w:val="0"/>
      <w:marTop w:val="0"/>
      <w:marBottom w:val="0"/>
      <w:divBdr>
        <w:top w:val="none" w:sz="0" w:space="0" w:color="auto"/>
        <w:left w:val="none" w:sz="0" w:space="0" w:color="auto"/>
        <w:bottom w:val="none" w:sz="0" w:space="0" w:color="auto"/>
        <w:right w:val="none" w:sz="0" w:space="0" w:color="auto"/>
      </w:divBdr>
    </w:div>
    <w:div w:id="1384333066">
      <w:marLeft w:val="480"/>
      <w:marRight w:val="0"/>
      <w:marTop w:val="0"/>
      <w:marBottom w:val="0"/>
      <w:divBdr>
        <w:top w:val="none" w:sz="0" w:space="0" w:color="auto"/>
        <w:left w:val="none" w:sz="0" w:space="0" w:color="auto"/>
        <w:bottom w:val="none" w:sz="0" w:space="0" w:color="auto"/>
        <w:right w:val="none" w:sz="0" w:space="0" w:color="auto"/>
      </w:divBdr>
    </w:div>
    <w:div w:id="1384333127">
      <w:marLeft w:val="480"/>
      <w:marRight w:val="0"/>
      <w:marTop w:val="0"/>
      <w:marBottom w:val="0"/>
      <w:divBdr>
        <w:top w:val="none" w:sz="0" w:space="0" w:color="auto"/>
        <w:left w:val="none" w:sz="0" w:space="0" w:color="auto"/>
        <w:bottom w:val="none" w:sz="0" w:space="0" w:color="auto"/>
        <w:right w:val="none" w:sz="0" w:space="0" w:color="auto"/>
      </w:divBdr>
    </w:div>
    <w:div w:id="1384477483">
      <w:marLeft w:val="480"/>
      <w:marRight w:val="0"/>
      <w:marTop w:val="0"/>
      <w:marBottom w:val="0"/>
      <w:divBdr>
        <w:top w:val="none" w:sz="0" w:space="0" w:color="auto"/>
        <w:left w:val="none" w:sz="0" w:space="0" w:color="auto"/>
        <w:bottom w:val="none" w:sz="0" w:space="0" w:color="auto"/>
        <w:right w:val="none" w:sz="0" w:space="0" w:color="auto"/>
      </w:divBdr>
    </w:div>
    <w:div w:id="1384479225">
      <w:marLeft w:val="480"/>
      <w:marRight w:val="0"/>
      <w:marTop w:val="0"/>
      <w:marBottom w:val="0"/>
      <w:divBdr>
        <w:top w:val="none" w:sz="0" w:space="0" w:color="auto"/>
        <w:left w:val="none" w:sz="0" w:space="0" w:color="auto"/>
        <w:bottom w:val="none" w:sz="0" w:space="0" w:color="auto"/>
        <w:right w:val="none" w:sz="0" w:space="0" w:color="auto"/>
      </w:divBdr>
    </w:div>
    <w:div w:id="1384525852">
      <w:marLeft w:val="480"/>
      <w:marRight w:val="0"/>
      <w:marTop w:val="0"/>
      <w:marBottom w:val="0"/>
      <w:divBdr>
        <w:top w:val="none" w:sz="0" w:space="0" w:color="auto"/>
        <w:left w:val="none" w:sz="0" w:space="0" w:color="auto"/>
        <w:bottom w:val="none" w:sz="0" w:space="0" w:color="auto"/>
        <w:right w:val="none" w:sz="0" w:space="0" w:color="auto"/>
      </w:divBdr>
    </w:div>
    <w:div w:id="1384601687">
      <w:marLeft w:val="480"/>
      <w:marRight w:val="0"/>
      <w:marTop w:val="0"/>
      <w:marBottom w:val="0"/>
      <w:divBdr>
        <w:top w:val="none" w:sz="0" w:space="0" w:color="auto"/>
        <w:left w:val="none" w:sz="0" w:space="0" w:color="auto"/>
        <w:bottom w:val="none" w:sz="0" w:space="0" w:color="auto"/>
        <w:right w:val="none" w:sz="0" w:space="0" w:color="auto"/>
      </w:divBdr>
    </w:div>
    <w:div w:id="1384712907">
      <w:marLeft w:val="480"/>
      <w:marRight w:val="0"/>
      <w:marTop w:val="0"/>
      <w:marBottom w:val="0"/>
      <w:divBdr>
        <w:top w:val="none" w:sz="0" w:space="0" w:color="auto"/>
        <w:left w:val="none" w:sz="0" w:space="0" w:color="auto"/>
        <w:bottom w:val="none" w:sz="0" w:space="0" w:color="auto"/>
        <w:right w:val="none" w:sz="0" w:space="0" w:color="auto"/>
      </w:divBdr>
    </w:div>
    <w:div w:id="1384717495">
      <w:marLeft w:val="480"/>
      <w:marRight w:val="0"/>
      <w:marTop w:val="0"/>
      <w:marBottom w:val="0"/>
      <w:divBdr>
        <w:top w:val="none" w:sz="0" w:space="0" w:color="auto"/>
        <w:left w:val="none" w:sz="0" w:space="0" w:color="auto"/>
        <w:bottom w:val="none" w:sz="0" w:space="0" w:color="auto"/>
        <w:right w:val="none" w:sz="0" w:space="0" w:color="auto"/>
      </w:divBdr>
    </w:div>
    <w:div w:id="1384718312">
      <w:marLeft w:val="480"/>
      <w:marRight w:val="0"/>
      <w:marTop w:val="0"/>
      <w:marBottom w:val="0"/>
      <w:divBdr>
        <w:top w:val="none" w:sz="0" w:space="0" w:color="auto"/>
        <w:left w:val="none" w:sz="0" w:space="0" w:color="auto"/>
        <w:bottom w:val="none" w:sz="0" w:space="0" w:color="auto"/>
        <w:right w:val="none" w:sz="0" w:space="0" w:color="auto"/>
      </w:divBdr>
    </w:div>
    <w:div w:id="1384792674">
      <w:marLeft w:val="480"/>
      <w:marRight w:val="0"/>
      <w:marTop w:val="0"/>
      <w:marBottom w:val="0"/>
      <w:divBdr>
        <w:top w:val="none" w:sz="0" w:space="0" w:color="auto"/>
        <w:left w:val="none" w:sz="0" w:space="0" w:color="auto"/>
        <w:bottom w:val="none" w:sz="0" w:space="0" w:color="auto"/>
        <w:right w:val="none" w:sz="0" w:space="0" w:color="auto"/>
      </w:divBdr>
    </w:div>
    <w:div w:id="1384794085">
      <w:marLeft w:val="480"/>
      <w:marRight w:val="0"/>
      <w:marTop w:val="0"/>
      <w:marBottom w:val="0"/>
      <w:divBdr>
        <w:top w:val="none" w:sz="0" w:space="0" w:color="auto"/>
        <w:left w:val="none" w:sz="0" w:space="0" w:color="auto"/>
        <w:bottom w:val="none" w:sz="0" w:space="0" w:color="auto"/>
        <w:right w:val="none" w:sz="0" w:space="0" w:color="auto"/>
      </w:divBdr>
    </w:div>
    <w:div w:id="1384867420">
      <w:marLeft w:val="480"/>
      <w:marRight w:val="0"/>
      <w:marTop w:val="0"/>
      <w:marBottom w:val="0"/>
      <w:divBdr>
        <w:top w:val="none" w:sz="0" w:space="0" w:color="auto"/>
        <w:left w:val="none" w:sz="0" w:space="0" w:color="auto"/>
        <w:bottom w:val="none" w:sz="0" w:space="0" w:color="auto"/>
        <w:right w:val="none" w:sz="0" w:space="0" w:color="auto"/>
      </w:divBdr>
    </w:div>
    <w:div w:id="1384869085">
      <w:marLeft w:val="480"/>
      <w:marRight w:val="0"/>
      <w:marTop w:val="0"/>
      <w:marBottom w:val="0"/>
      <w:divBdr>
        <w:top w:val="none" w:sz="0" w:space="0" w:color="auto"/>
        <w:left w:val="none" w:sz="0" w:space="0" w:color="auto"/>
        <w:bottom w:val="none" w:sz="0" w:space="0" w:color="auto"/>
        <w:right w:val="none" w:sz="0" w:space="0" w:color="auto"/>
      </w:divBdr>
    </w:div>
    <w:div w:id="1384907404">
      <w:marLeft w:val="480"/>
      <w:marRight w:val="0"/>
      <w:marTop w:val="0"/>
      <w:marBottom w:val="0"/>
      <w:divBdr>
        <w:top w:val="none" w:sz="0" w:space="0" w:color="auto"/>
        <w:left w:val="none" w:sz="0" w:space="0" w:color="auto"/>
        <w:bottom w:val="none" w:sz="0" w:space="0" w:color="auto"/>
        <w:right w:val="none" w:sz="0" w:space="0" w:color="auto"/>
      </w:divBdr>
    </w:div>
    <w:div w:id="1384912404">
      <w:marLeft w:val="480"/>
      <w:marRight w:val="0"/>
      <w:marTop w:val="0"/>
      <w:marBottom w:val="0"/>
      <w:divBdr>
        <w:top w:val="none" w:sz="0" w:space="0" w:color="auto"/>
        <w:left w:val="none" w:sz="0" w:space="0" w:color="auto"/>
        <w:bottom w:val="none" w:sz="0" w:space="0" w:color="auto"/>
        <w:right w:val="none" w:sz="0" w:space="0" w:color="auto"/>
      </w:divBdr>
    </w:div>
    <w:div w:id="1384912948">
      <w:marLeft w:val="480"/>
      <w:marRight w:val="0"/>
      <w:marTop w:val="0"/>
      <w:marBottom w:val="0"/>
      <w:divBdr>
        <w:top w:val="none" w:sz="0" w:space="0" w:color="auto"/>
        <w:left w:val="none" w:sz="0" w:space="0" w:color="auto"/>
        <w:bottom w:val="none" w:sz="0" w:space="0" w:color="auto"/>
        <w:right w:val="none" w:sz="0" w:space="0" w:color="auto"/>
      </w:divBdr>
    </w:div>
    <w:div w:id="1384984643">
      <w:marLeft w:val="480"/>
      <w:marRight w:val="0"/>
      <w:marTop w:val="0"/>
      <w:marBottom w:val="0"/>
      <w:divBdr>
        <w:top w:val="none" w:sz="0" w:space="0" w:color="auto"/>
        <w:left w:val="none" w:sz="0" w:space="0" w:color="auto"/>
        <w:bottom w:val="none" w:sz="0" w:space="0" w:color="auto"/>
        <w:right w:val="none" w:sz="0" w:space="0" w:color="auto"/>
      </w:divBdr>
    </w:div>
    <w:div w:id="1384988929">
      <w:marLeft w:val="480"/>
      <w:marRight w:val="0"/>
      <w:marTop w:val="0"/>
      <w:marBottom w:val="0"/>
      <w:divBdr>
        <w:top w:val="none" w:sz="0" w:space="0" w:color="auto"/>
        <w:left w:val="none" w:sz="0" w:space="0" w:color="auto"/>
        <w:bottom w:val="none" w:sz="0" w:space="0" w:color="auto"/>
        <w:right w:val="none" w:sz="0" w:space="0" w:color="auto"/>
      </w:divBdr>
    </w:div>
    <w:div w:id="1384989613">
      <w:marLeft w:val="480"/>
      <w:marRight w:val="0"/>
      <w:marTop w:val="0"/>
      <w:marBottom w:val="0"/>
      <w:divBdr>
        <w:top w:val="none" w:sz="0" w:space="0" w:color="auto"/>
        <w:left w:val="none" w:sz="0" w:space="0" w:color="auto"/>
        <w:bottom w:val="none" w:sz="0" w:space="0" w:color="auto"/>
        <w:right w:val="none" w:sz="0" w:space="0" w:color="auto"/>
      </w:divBdr>
    </w:div>
    <w:div w:id="1385061814">
      <w:marLeft w:val="480"/>
      <w:marRight w:val="0"/>
      <w:marTop w:val="0"/>
      <w:marBottom w:val="0"/>
      <w:divBdr>
        <w:top w:val="none" w:sz="0" w:space="0" w:color="auto"/>
        <w:left w:val="none" w:sz="0" w:space="0" w:color="auto"/>
        <w:bottom w:val="none" w:sz="0" w:space="0" w:color="auto"/>
        <w:right w:val="none" w:sz="0" w:space="0" w:color="auto"/>
      </w:divBdr>
    </w:div>
    <w:div w:id="1385107120">
      <w:marLeft w:val="480"/>
      <w:marRight w:val="0"/>
      <w:marTop w:val="0"/>
      <w:marBottom w:val="0"/>
      <w:divBdr>
        <w:top w:val="none" w:sz="0" w:space="0" w:color="auto"/>
        <w:left w:val="none" w:sz="0" w:space="0" w:color="auto"/>
        <w:bottom w:val="none" w:sz="0" w:space="0" w:color="auto"/>
        <w:right w:val="none" w:sz="0" w:space="0" w:color="auto"/>
      </w:divBdr>
    </w:div>
    <w:div w:id="1385133456">
      <w:marLeft w:val="480"/>
      <w:marRight w:val="0"/>
      <w:marTop w:val="0"/>
      <w:marBottom w:val="0"/>
      <w:divBdr>
        <w:top w:val="none" w:sz="0" w:space="0" w:color="auto"/>
        <w:left w:val="none" w:sz="0" w:space="0" w:color="auto"/>
        <w:bottom w:val="none" w:sz="0" w:space="0" w:color="auto"/>
        <w:right w:val="none" w:sz="0" w:space="0" w:color="auto"/>
      </w:divBdr>
    </w:div>
    <w:div w:id="1385174349">
      <w:marLeft w:val="480"/>
      <w:marRight w:val="0"/>
      <w:marTop w:val="0"/>
      <w:marBottom w:val="0"/>
      <w:divBdr>
        <w:top w:val="none" w:sz="0" w:space="0" w:color="auto"/>
        <w:left w:val="none" w:sz="0" w:space="0" w:color="auto"/>
        <w:bottom w:val="none" w:sz="0" w:space="0" w:color="auto"/>
        <w:right w:val="none" w:sz="0" w:space="0" w:color="auto"/>
      </w:divBdr>
    </w:div>
    <w:div w:id="1385179147">
      <w:marLeft w:val="480"/>
      <w:marRight w:val="0"/>
      <w:marTop w:val="0"/>
      <w:marBottom w:val="0"/>
      <w:divBdr>
        <w:top w:val="none" w:sz="0" w:space="0" w:color="auto"/>
        <w:left w:val="none" w:sz="0" w:space="0" w:color="auto"/>
        <w:bottom w:val="none" w:sz="0" w:space="0" w:color="auto"/>
        <w:right w:val="none" w:sz="0" w:space="0" w:color="auto"/>
      </w:divBdr>
    </w:div>
    <w:div w:id="1385180752">
      <w:marLeft w:val="480"/>
      <w:marRight w:val="0"/>
      <w:marTop w:val="0"/>
      <w:marBottom w:val="0"/>
      <w:divBdr>
        <w:top w:val="none" w:sz="0" w:space="0" w:color="auto"/>
        <w:left w:val="none" w:sz="0" w:space="0" w:color="auto"/>
        <w:bottom w:val="none" w:sz="0" w:space="0" w:color="auto"/>
        <w:right w:val="none" w:sz="0" w:space="0" w:color="auto"/>
      </w:divBdr>
    </w:div>
    <w:div w:id="1385181408">
      <w:marLeft w:val="480"/>
      <w:marRight w:val="0"/>
      <w:marTop w:val="0"/>
      <w:marBottom w:val="0"/>
      <w:divBdr>
        <w:top w:val="none" w:sz="0" w:space="0" w:color="auto"/>
        <w:left w:val="none" w:sz="0" w:space="0" w:color="auto"/>
        <w:bottom w:val="none" w:sz="0" w:space="0" w:color="auto"/>
        <w:right w:val="none" w:sz="0" w:space="0" w:color="auto"/>
      </w:divBdr>
    </w:div>
    <w:div w:id="1385330381">
      <w:marLeft w:val="480"/>
      <w:marRight w:val="0"/>
      <w:marTop w:val="0"/>
      <w:marBottom w:val="0"/>
      <w:divBdr>
        <w:top w:val="none" w:sz="0" w:space="0" w:color="auto"/>
        <w:left w:val="none" w:sz="0" w:space="0" w:color="auto"/>
        <w:bottom w:val="none" w:sz="0" w:space="0" w:color="auto"/>
        <w:right w:val="none" w:sz="0" w:space="0" w:color="auto"/>
      </w:divBdr>
    </w:div>
    <w:div w:id="1385330581">
      <w:marLeft w:val="480"/>
      <w:marRight w:val="0"/>
      <w:marTop w:val="0"/>
      <w:marBottom w:val="0"/>
      <w:divBdr>
        <w:top w:val="none" w:sz="0" w:space="0" w:color="auto"/>
        <w:left w:val="none" w:sz="0" w:space="0" w:color="auto"/>
        <w:bottom w:val="none" w:sz="0" w:space="0" w:color="auto"/>
        <w:right w:val="none" w:sz="0" w:space="0" w:color="auto"/>
      </w:divBdr>
    </w:div>
    <w:div w:id="1385371408">
      <w:marLeft w:val="480"/>
      <w:marRight w:val="0"/>
      <w:marTop w:val="0"/>
      <w:marBottom w:val="0"/>
      <w:divBdr>
        <w:top w:val="none" w:sz="0" w:space="0" w:color="auto"/>
        <w:left w:val="none" w:sz="0" w:space="0" w:color="auto"/>
        <w:bottom w:val="none" w:sz="0" w:space="0" w:color="auto"/>
        <w:right w:val="none" w:sz="0" w:space="0" w:color="auto"/>
      </w:divBdr>
    </w:div>
    <w:div w:id="1385374118">
      <w:marLeft w:val="480"/>
      <w:marRight w:val="0"/>
      <w:marTop w:val="0"/>
      <w:marBottom w:val="0"/>
      <w:divBdr>
        <w:top w:val="none" w:sz="0" w:space="0" w:color="auto"/>
        <w:left w:val="none" w:sz="0" w:space="0" w:color="auto"/>
        <w:bottom w:val="none" w:sz="0" w:space="0" w:color="auto"/>
        <w:right w:val="none" w:sz="0" w:space="0" w:color="auto"/>
      </w:divBdr>
    </w:div>
    <w:div w:id="1385374492">
      <w:marLeft w:val="480"/>
      <w:marRight w:val="0"/>
      <w:marTop w:val="0"/>
      <w:marBottom w:val="0"/>
      <w:divBdr>
        <w:top w:val="none" w:sz="0" w:space="0" w:color="auto"/>
        <w:left w:val="none" w:sz="0" w:space="0" w:color="auto"/>
        <w:bottom w:val="none" w:sz="0" w:space="0" w:color="auto"/>
        <w:right w:val="none" w:sz="0" w:space="0" w:color="auto"/>
      </w:divBdr>
    </w:div>
    <w:div w:id="1385444685">
      <w:marLeft w:val="480"/>
      <w:marRight w:val="0"/>
      <w:marTop w:val="0"/>
      <w:marBottom w:val="0"/>
      <w:divBdr>
        <w:top w:val="none" w:sz="0" w:space="0" w:color="auto"/>
        <w:left w:val="none" w:sz="0" w:space="0" w:color="auto"/>
        <w:bottom w:val="none" w:sz="0" w:space="0" w:color="auto"/>
        <w:right w:val="none" w:sz="0" w:space="0" w:color="auto"/>
      </w:divBdr>
    </w:div>
    <w:div w:id="1385445936">
      <w:marLeft w:val="480"/>
      <w:marRight w:val="0"/>
      <w:marTop w:val="0"/>
      <w:marBottom w:val="0"/>
      <w:divBdr>
        <w:top w:val="none" w:sz="0" w:space="0" w:color="auto"/>
        <w:left w:val="none" w:sz="0" w:space="0" w:color="auto"/>
        <w:bottom w:val="none" w:sz="0" w:space="0" w:color="auto"/>
        <w:right w:val="none" w:sz="0" w:space="0" w:color="auto"/>
      </w:divBdr>
    </w:div>
    <w:div w:id="1385447433">
      <w:marLeft w:val="480"/>
      <w:marRight w:val="0"/>
      <w:marTop w:val="0"/>
      <w:marBottom w:val="0"/>
      <w:divBdr>
        <w:top w:val="none" w:sz="0" w:space="0" w:color="auto"/>
        <w:left w:val="none" w:sz="0" w:space="0" w:color="auto"/>
        <w:bottom w:val="none" w:sz="0" w:space="0" w:color="auto"/>
        <w:right w:val="none" w:sz="0" w:space="0" w:color="auto"/>
      </w:divBdr>
    </w:div>
    <w:div w:id="1385448832">
      <w:marLeft w:val="480"/>
      <w:marRight w:val="0"/>
      <w:marTop w:val="0"/>
      <w:marBottom w:val="0"/>
      <w:divBdr>
        <w:top w:val="none" w:sz="0" w:space="0" w:color="auto"/>
        <w:left w:val="none" w:sz="0" w:space="0" w:color="auto"/>
        <w:bottom w:val="none" w:sz="0" w:space="0" w:color="auto"/>
        <w:right w:val="none" w:sz="0" w:space="0" w:color="auto"/>
      </w:divBdr>
    </w:div>
    <w:div w:id="1385525383">
      <w:marLeft w:val="480"/>
      <w:marRight w:val="0"/>
      <w:marTop w:val="0"/>
      <w:marBottom w:val="0"/>
      <w:divBdr>
        <w:top w:val="none" w:sz="0" w:space="0" w:color="auto"/>
        <w:left w:val="none" w:sz="0" w:space="0" w:color="auto"/>
        <w:bottom w:val="none" w:sz="0" w:space="0" w:color="auto"/>
        <w:right w:val="none" w:sz="0" w:space="0" w:color="auto"/>
      </w:divBdr>
    </w:div>
    <w:div w:id="1385565147">
      <w:marLeft w:val="480"/>
      <w:marRight w:val="0"/>
      <w:marTop w:val="0"/>
      <w:marBottom w:val="0"/>
      <w:divBdr>
        <w:top w:val="none" w:sz="0" w:space="0" w:color="auto"/>
        <w:left w:val="none" w:sz="0" w:space="0" w:color="auto"/>
        <w:bottom w:val="none" w:sz="0" w:space="0" w:color="auto"/>
        <w:right w:val="none" w:sz="0" w:space="0" w:color="auto"/>
      </w:divBdr>
    </w:div>
    <w:div w:id="1385593058">
      <w:marLeft w:val="480"/>
      <w:marRight w:val="0"/>
      <w:marTop w:val="0"/>
      <w:marBottom w:val="0"/>
      <w:divBdr>
        <w:top w:val="none" w:sz="0" w:space="0" w:color="auto"/>
        <w:left w:val="none" w:sz="0" w:space="0" w:color="auto"/>
        <w:bottom w:val="none" w:sz="0" w:space="0" w:color="auto"/>
        <w:right w:val="none" w:sz="0" w:space="0" w:color="auto"/>
      </w:divBdr>
    </w:div>
    <w:div w:id="1385641035">
      <w:marLeft w:val="480"/>
      <w:marRight w:val="0"/>
      <w:marTop w:val="0"/>
      <w:marBottom w:val="0"/>
      <w:divBdr>
        <w:top w:val="none" w:sz="0" w:space="0" w:color="auto"/>
        <w:left w:val="none" w:sz="0" w:space="0" w:color="auto"/>
        <w:bottom w:val="none" w:sz="0" w:space="0" w:color="auto"/>
        <w:right w:val="none" w:sz="0" w:space="0" w:color="auto"/>
      </w:divBdr>
    </w:div>
    <w:div w:id="1385642201">
      <w:marLeft w:val="480"/>
      <w:marRight w:val="0"/>
      <w:marTop w:val="0"/>
      <w:marBottom w:val="0"/>
      <w:divBdr>
        <w:top w:val="none" w:sz="0" w:space="0" w:color="auto"/>
        <w:left w:val="none" w:sz="0" w:space="0" w:color="auto"/>
        <w:bottom w:val="none" w:sz="0" w:space="0" w:color="auto"/>
        <w:right w:val="none" w:sz="0" w:space="0" w:color="auto"/>
      </w:divBdr>
    </w:div>
    <w:div w:id="1385642993">
      <w:marLeft w:val="480"/>
      <w:marRight w:val="0"/>
      <w:marTop w:val="0"/>
      <w:marBottom w:val="0"/>
      <w:divBdr>
        <w:top w:val="none" w:sz="0" w:space="0" w:color="auto"/>
        <w:left w:val="none" w:sz="0" w:space="0" w:color="auto"/>
        <w:bottom w:val="none" w:sz="0" w:space="0" w:color="auto"/>
        <w:right w:val="none" w:sz="0" w:space="0" w:color="auto"/>
      </w:divBdr>
    </w:div>
    <w:div w:id="1385718416">
      <w:marLeft w:val="480"/>
      <w:marRight w:val="0"/>
      <w:marTop w:val="0"/>
      <w:marBottom w:val="0"/>
      <w:divBdr>
        <w:top w:val="none" w:sz="0" w:space="0" w:color="auto"/>
        <w:left w:val="none" w:sz="0" w:space="0" w:color="auto"/>
        <w:bottom w:val="none" w:sz="0" w:space="0" w:color="auto"/>
        <w:right w:val="none" w:sz="0" w:space="0" w:color="auto"/>
      </w:divBdr>
    </w:div>
    <w:div w:id="1385762181">
      <w:marLeft w:val="480"/>
      <w:marRight w:val="0"/>
      <w:marTop w:val="0"/>
      <w:marBottom w:val="0"/>
      <w:divBdr>
        <w:top w:val="none" w:sz="0" w:space="0" w:color="auto"/>
        <w:left w:val="none" w:sz="0" w:space="0" w:color="auto"/>
        <w:bottom w:val="none" w:sz="0" w:space="0" w:color="auto"/>
        <w:right w:val="none" w:sz="0" w:space="0" w:color="auto"/>
      </w:divBdr>
    </w:div>
    <w:div w:id="1385830694">
      <w:marLeft w:val="480"/>
      <w:marRight w:val="0"/>
      <w:marTop w:val="0"/>
      <w:marBottom w:val="0"/>
      <w:divBdr>
        <w:top w:val="none" w:sz="0" w:space="0" w:color="auto"/>
        <w:left w:val="none" w:sz="0" w:space="0" w:color="auto"/>
        <w:bottom w:val="none" w:sz="0" w:space="0" w:color="auto"/>
        <w:right w:val="none" w:sz="0" w:space="0" w:color="auto"/>
      </w:divBdr>
    </w:div>
    <w:div w:id="1385837155">
      <w:marLeft w:val="480"/>
      <w:marRight w:val="0"/>
      <w:marTop w:val="0"/>
      <w:marBottom w:val="0"/>
      <w:divBdr>
        <w:top w:val="none" w:sz="0" w:space="0" w:color="auto"/>
        <w:left w:val="none" w:sz="0" w:space="0" w:color="auto"/>
        <w:bottom w:val="none" w:sz="0" w:space="0" w:color="auto"/>
        <w:right w:val="none" w:sz="0" w:space="0" w:color="auto"/>
      </w:divBdr>
    </w:div>
    <w:div w:id="1385910543">
      <w:marLeft w:val="480"/>
      <w:marRight w:val="0"/>
      <w:marTop w:val="0"/>
      <w:marBottom w:val="0"/>
      <w:divBdr>
        <w:top w:val="none" w:sz="0" w:space="0" w:color="auto"/>
        <w:left w:val="none" w:sz="0" w:space="0" w:color="auto"/>
        <w:bottom w:val="none" w:sz="0" w:space="0" w:color="auto"/>
        <w:right w:val="none" w:sz="0" w:space="0" w:color="auto"/>
      </w:divBdr>
    </w:div>
    <w:div w:id="1385981886">
      <w:marLeft w:val="480"/>
      <w:marRight w:val="0"/>
      <w:marTop w:val="0"/>
      <w:marBottom w:val="0"/>
      <w:divBdr>
        <w:top w:val="none" w:sz="0" w:space="0" w:color="auto"/>
        <w:left w:val="none" w:sz="0" w:space="0" w:color="auto"/>
        <w:bottom w:val="none" w:sz="0" w:space="0" w:color="auto"/>
        <w:right w:val="none" w:sz="0" w:space="0" w:color="auto"/>
      </w:divBdr>
    </w:div>
    <w:div w:id="1385987812">
      <w:marLeft w:val="480"/>
      <w:marRight w:val="0"/>
      <w:marTop w:val="0"/>
      <w:marBottom w:val="0"/>
      <w:divBdr>
        <w:top w:val="none" w:sz="0" w:space="0" w:color="auto"/>
        <w:left w:val="none" w:sz="0" w:space="0" w:color="auto"/>
        <w:bottom w:val="none" w:sz="0" w:space="0" w:color="auto"/>
        <w:right w:val="none" w:sz="0" w:space="0" w:color="auto"/>
      </w:divBdr>
    </w:div>
    <w:div w:id="1386099404">
      <w:marLeft w:val="480"/>
      <w:marRight w:val="0"/>
      <w:marTop w:val="0"/>
      <w:marBottom w:val="0"/>
      <w:divBdr>
        <w:top w:val="none" w:sz="0" w:space="0" w:color="auto"/>
        <w:left w:val="none" w:sz="0" w:space="0" w:color="auto"/>
        <w:bottom w:val="none" w:sz="0" w:space="0" w:color="auto"/>
        <w:right w:val="none" w:sz="0" w:space="0" w:color="auto"/>
      </w:divBdr>
    </w:div>
    <w:div w:id="1386100895">
      <w:marLeft w:val="480"/>
      <w:marRight w:val="0"/>
      <w:marTop w:val="0"/>
      <w:marBottom w:val="0"/>
      <w:divBdr>
        <w:top w:val="none" w:sz="0" w:space="0" w:color="auto"/>
        <w:left w:val="none" w:sz="0" w:space="0" w:color="auto"/>
        <w:bottom w:val="none" w:sz="0" w:space="0" w:color="auto"/>
        <w:right w:val="none" w:sz="0" w:space="0" w:color="auto"/>
      </w:divBdr>
    </w:div>
    <w:div w:id="1386102369">
      <w:marLeft w:val="480"/>
      <w:marRight w:val="0"/>
      <w:marTop w:val="0"/>
      <w:marBottom w:val="0"/>
      <w:divBdr>
        <w:top w:val="none" w:sz="0" w:space="0" w:color="auto"/>
        <w:left w:val="none" w:sz="0" w:space="0" w:color="auto"/>
        <w:bottom w:val="none" w:sz="0" w:space="0" w:color="auto"/>
        <w:right w:val="none" w:sz="0" w:space="0" w:color="auto"/>
      </w:divBdr>
    </w:div>
    <w:div w:id="1386102518">
      <w:marLeft w:val="480"/>
      <w:marRight w:val="0"/>
      <w:marTop w:val="0"/>
      <w:marBottom w:val="0"/>
      <w:divBdr>
        <w:top w:val="none" w:sz="0" w:space="0" w:color="auto"/>
        <w:left w:val="none" w:sz="0" w:space="0" w:color="auto"/>
        <w:bottom w:val="none" w:sz="0" w:space="0" w:color="auto"/>
        <w:right w:val="none" w:sz="0" w:space="0" w:color="auto"/>
      </w:divBdr>
    </w:div>
    <w:div w:id="1386106476">
      <w:marLeft w:val="480"/>
      <w:marRight w:val="0"/>
      <w:marTop w:val="0"/>
      <w:marBottom w:val="0"/>
      <w:divBdr>
        <w:top w:val="none" w:sz="0" w:space="0" w:color="auto"/>
        <w:left w:val="none" w:sz="0" w:space="0" w:color="auto"/>
        <w:bottom w:val="none" w:sz="0" w:space="0" w:color="auto"/>
        <w:right w:val="none" w:sz="0" w:space="0" w:color="auto"/>
      </w:divBdr>
    </w:div>
    <w:div w:id="1386174563">
      <w:marLeft w:val="480"/>
      <w:marRight w:val="0"/>
      <w:marTop w:val="0"/>
      <w:marBottom w:val="0"/>
      <w:divBdr>
        <w:top w:val="none" w:sz="0" w:space="0" w:color="auto"/>
        <w:left w:val="none" w:sz="0" w:space="0" w:color="auto"/>
        <w:bottom w:val="none" w:sz="0" w:space="0" w:color="auto"/>
        <w:right w:val="none" w:sz="0" w:space="0" w:color="auto"/>
      </w:divBdr>
    </w:div>
    <w:div w:id="1386177290">
      <w:marLeft w:val="480"/>
      <w:marRight w:val="0"/>
      <w:marTop w:val="0"/>
      <w:marBottom w:val="0"/>
      <w:divBdr>
        <w:top w:val="none" w:sz="0" w:space="0" w:color="auto"/>
        <w:left w:val="none" w:sz="0" w:space="0" w:color="auto"/>
        <w:bottom w:val="none" w:sz="0" w:space="0" w:color="auto"/>
        <w:right w:val="none" w:sz="0" w:space="0" w:color="auto"/>
      </w:divBdr>
    </w:div>
    <w:div w:id="1386180001">
      <w:marLeft w:val="480"/>
      <w:marRight w:val="0"/>
      <w:marTop w:val="0"/>
      <w:marBottom w:val="0"/>
      <w:divBdr>
        <w:top w:val="none" w:sz="0" w:space="0" w:color="auto"/>
        <w:left w:val="none" w:sz="0" w:space="0" w:color="auto"/>
        <w:bottom w:val="none" w:sz="0" w:space="0" w:color="auto"/>
        <w:right w:val="none" w:sz="0" w:space="0" w:color="auto"/>
      </w:divBdr>
    </w:div>
    <w:div w:id="1386223469">
      <w:marLeft w:val="480"/>
      <w:marRight w:val="0"/>
      <w:marTop w:val="0"/>
      <w:marBottom w:val="0"/>
      <w:divBdr>
        <w:top w:val="none" w:sz="0" w:space="0" w:color="auto"/>
        <w:left w:val="none" w:sz="0" w:space="0" w:color="auto"/>
        <w:bottom w:val="none" w:sz="0" w:space="0" w:color="auto"/>
        <w:right w:val="none" w:sz="0" w:space="0" w:color="auto"/>
      </w:divBdr>
    </w:div>
    <w:div w:id="1386249822">
      <w:marLeft w:val="480"/>
      <w:marRight w:val="0"/>
      <w:marTop w:val="0"/>
      <w:marBottom w:val="0"/>
      <w:divBdr>
        <w:top w:val="none" w:sz="0" w:space="0" w:color="auto"/>
        <w:left w:val="none" w:sz="0" w:space="0" w:color="auto"/>
        <w:bottom w:val="none" w:sz="0" w:space="0" w:color="auto"/>
        <w:right w:val="none" w:sz="0" w:space="0" w:color="auto"/>
      </w:divBdr>
    </w:div>
    <w:div w:id="1386293079">
      <w:marLeft w:val="480"/>
      <w:marRight w:val="0"/>
      <w:marTop w:val="0"/>
      <w:marBottom w:val="0"/>
      <w:divBdr>
        <w:top w:val="none" w:sz="0" w:space="0" w:color="auto"/>
        <w:left w:val="none" w:sz="0" w:space="0" w:color="auto"/>
        <w:bottom w:val="none" w:sz="0" w:space="0" w:color="auto"/>
        <w:right w:val="none" w:sz="0" w:space="0" w:color="auto"/>
      </w:divBdr>
    </w:div>
    <w:div w:id="1386417920">
      <w:marLeft w:val="480"/>
      <w:marRight w:val="0"/>
      <w:marTop w:val="0"/>
      <w:marBottom w:val="0"/>
      <w:divBdr>
        <w:top w:val="none" w:sz="0" w:space="0" w:color="auto"/>
        <w:left w:val="none" w:sz="0" w:space="0" w:color="auto"/>
        <w:bottom w:val="none" w:sz="0" w:space="0" w:color="auto"/>
        <w:right w:val="none" w:sz="0" w:space="0" w:color="auto"/>
      </w:divBdr>
    </w:div>
    <w:div w:id="1386446543">
      <w:marLeft w:val="480"/>
      <w:marRight w:val="0"/>
      <w:marTop w:val="0"/>
      <w:marBottom w:val="0"/>
      <w:divBdr>
        <w:top w:val="none" w:sz="0" w:space="0" w:color="auto"/>
        <w:left w:val="none" w:sz="0" w:space="0" w:color="auto"/>
        <w:bottom w:val="none" w:sz="0" w:space="0" w:color="auto"/>
        <w:right w:val="none" w:sz="0" w:space="0" w:color="auto"/>
      </w:divBdr>
    </w:div>
    <w:div w:id="1386488228">
      <w:marLeft w:val="480"/>
      <w:marRight w:val="0"/>
      <w:marTop w:val="0"/>
      <w:marBottom w:val="0"/>
      <w:divBdr>
        <w:top w:val="none" w:sz="0" w:space="0" w:color="auto"/>
        <w:left w:val="none" w:sz="0" w:space="0" w:color="auto"/>
        <w:bottom w:val="none" w:sz="0" w:space="0" w:color="auto"/>
        <w:right w:val="none" w:sz="0" w:space="0" w:color="auto"/>
      </w:divBdr>
    </w:div>
    <w:div w:id="1386492359">
      <w:marLeft w:val="480"/>
      <w:marRight w:val="0"/>
      <w:marTop w:val="0"/>
      <w:marBottom w:val="0"/>
      <w:divBdr>
        <w:top w:val="none" w:sz="0" w:space="0" w:color="auto"/>
        <w:left w:val="none" w:sz="0" w:space="0" w:color="auto"/>
        <w:bottom w:val="none" w:sz="0" w:space="0" w:color="auto"/>
        <w:right w:val="none" w:sz="0" w:space="0" w:color="auto"/>
      </w:divBdr>
    </w:div>
    <w:div w:id="1386568265">
      <w:marLeft w:val="480"/>
      <w:marRight w:val="0"/>
      <w:marTop w:val="0"/>
      <w:marBottom w:val="0"/>
      <w:divBdr>
        <w:top w:val="none" w:sz="0" w:space="0" w:color="auto"/>
        <w:left w:val="none" w:sz="0" w:space="0" w:color="auto"/>
        <w:bottom w:val="none" w:sz="0" w:space="0" w:color="auto"/>
        <w:right w:val="none" w:sz="0" w:space="0" w:color="auto"/>
      </w:divBdr>
    </w:div>
    <w:div w:id="1386610973">
      <w:marLeft w:val="480"/>
      <w:marRight w:val="0"/>
      <w:marTop w:val="0"/>
      <w:marBottom w:val="0"/>
      <w:divBdr>
        <w:top w:val="none" w:sz="0" w:space="0" w:color="auto"/>
        <w:left w:val="none" w:sz="0" w:space="0" w:color="auto"/>
        <w:bottom w:val="none" w:sz="0" w:space="0" w:color="auto"/>
        <w:right w:val="none" w:sz="0" w:space="0" w:color="auto"/>
      </w:divBdr>
    </w:div>
    <w:div w:id="1386640253">
      <w:marLeft w:val="480"/>
      <w:marRight w:val="0"/>
      <w:marTop w:val="0"/>
      <w:marBottom w:val="0"/>
      <w:divBdr>
        <w:top w:val="none" w:sz="0" w:space="0" w:color="auto"/>
        <w:left w:val="none" w:sz="0" w:space="0" w:color="auto"/>
        <w:bottom w:val="none" w:sz="0" w:space="0" w:color="auto"/>
        <w:right w:val="none" w:sz="0" w:space="0" w:color="auto"/>
      </w:divBdr>
    </w:div>
    <w:div w:id="1386643061">
      <w:marLeft w:val="480"/>
      <w:marRight w:val="0"/>
      <w:marTop w:val="0"/>
      <w:marBottom w:val="0"/>
      <w:divBdr>
        <w:top w:val="none" w:sz="0" w:space="0" w:color="auto"/>
        <w:left w:val="none" w:sz="0" w:space="0" w:color="auto"/>
        <w:bottom w:val="none" w:sz="0" w:space="0" w:color="auto"/>
        <w:right w:val="none" w:sz="0" w:space="0" w:color="auto"/>
      </w:divBdr>
    </w:div>
    <w:div w:id="1386684233">
      <w:marLeft w:val="480"/>
      <w:marRight w:val="0"/>
      <w:marTop w:val="0"/>
      <w:marBottom w:val="0"/>
      <w:divBdr>
        <w:top w:val="none" w:sz="0" w:space="0" w:color="auto"/>
        <w:left w:val="none" w:sz="0" w:space="0" w:color="auto"/>
        <w:bottom w:val="none" w:sz="0" w:space="0" w:color="auto"/>
        <w:right w:val="none" w:sz="0" w:space="0" w:color="auto"/>
      </w:divBdr>
    </w:div>
    <w:div w:id="1386755178">
      <w:marLeft w:val="480"/>
      <w:marRight w:val="0"/>
      <w:marTop w:val="0"/>
      <w:marBottom w:val="0"/>
      <w:divBdr>
        <w:top w:val="none" w:sz="0" w:space="0" w:color="auto"/>
        <w:left w:val="none" w:sz="0" w:space="0" w:color="auto"/>
        <w:bottom w:val="none" w:sz="0" w:space="0" w:color="auto"/>
        <w:right w:val="none" w:sz="0" w:space="0" w:color="auto"/>
      </w:divBdr>
    </w:div>
    <w:div w:id="1386756582">
      <w:marLeft w:val="480"/>
      <w:marRight w:val="0"/>
      <w:marTop w:val="0"/>
      <w:marBottom w:val="0"/>
      <w:divBdr>
        <w:top w:val="none" w:sz="0" w:space="0" w:color="auto"/>
        <w:left w:val="none" w:sz="0" w:space="0" w:color="auto"/>
        <w:bottom w:val="none" w:sz="0" w:space="0" w:color="auto"/>
        <w:right w:val="none" w:sz="0" w:space="0" w:color="auto"/>
      </w:divBdr>
    </w:div>
    <w:div w:id="1386758056">
      <w:marLeft w:val="480"/>
      <w:marRight w:val="0"/>
      <w:marTop w:val="0"/>
      <w:marBottom w:val="0"/>
      <w:divBdr>
        <w:top w:val="none" w:sz="0" w:space="0" w:color="auto"/>
        <w:left w:val="none" w:sz="0" w:space="0" w:color="auto"/>
        <w:bottom w:val="none" w:sz="0" w:space="0" w:color="auto"/>
        <w:right w:val="none" w:sz="0" w:space="0" w:color="auto"/>
      </w:divBdr>
    </w:div>
    <w:div w:id="1386758588">
      <w:marLeft w:val="480"/>
      <w:marRight w:val="0"/>
      <w:marTop w:val="0"/>
      <w:marBottom w:val="0"/>
      <w:divBdr>
        <w:top w:val="none" w:sz="0" w:space="0" w:color="auto"/>
        <w:left w:val="none" w:sz="0" w:space="0" w:color="auto"/>
        <w:bottom w:val="none" w:sz="0" w:space="0" w:color="auto"/>
        <w:right w:val="none" w:sz="0" w:space="0" w:color="auto"/>
      </w:divBdr>
    </w:div>
    <w:div w:id="1386830165">
      <w:marLeft w:val="480"/>
      <w:marRight w:val="0"/>
      <w:marTop w:val="0"/>
      <w:marBottom w:val="0"/>
      <w:divBdr>
        <w:top w:val="none" w:sz="0" w:space="0" w:color="auto"/>
        <w:left w:val="none" w:sz="0" w:space="0" w:color="auto"/>
        <w:bottom w:val="none" w:sz="0" w:space="0" w:color="auto"/>
        <w:right w:val="none" w:sz="0" w:space="0" w:color="auto"/>
      </w:divBdr>
    </w:div>
    <w:div w:id="1386830193">
      <w:marLeft w:val="480"/>
      <w:marRight w:val="0"/>
      <w:marTop w:val="0"/>
      <w:marBottom w:val="0"/>
      <w:divBdr>
        <w:top w:val="none" w:sz="0" w:space="0" w:color="auto"/>
        <w:left w:val="none" w:sz="0" w:space="0" w:color="auto"/>
        <w:bottom w:val="none" w:sz="0" w:space="0" w:color="auto"/>
        <w:right w:val="none" w:sz="0" w:space="0" w:color="auto"/>
      </w:divBdr>
    </w:div>
    <w:div w:id="1386835091">
      <w:marLeft w:val="480"/>
      <w:marRight w:val="0"/>
      <w:marTop w:val="0"/>
      <w:marBottom w:val="0"/>
      <w:divBdr>
        <w:top w:val="none" w:sz="0" w:space="0" w:color="auto"/>
        <w:left w:val="none" w:sz="0" w:space="0" w:color="auto"/>
        <w:bottom w:val="none" w:sz="0" w:space="0" w:color="auto"/>
        <w:right w:val="none" w:sz="0" w:space="0" w:color="auto"/>
      </w:divBdr>
    </w:div>
    <w:div w:id="1386836272">
      <w:marLeft w:val="480"/>
      <w:marRight w:val="0"/>
      <w:marTop w:val="0"/>
      <w:marBottom w:val="0"/>
      <w:divBdr>
        <w:top w:val="none" w:sz="0" w:space="0" w:color="auto"/>
        <w:left w:val="none" w:sz="0" w:space="0" w:color="auto"/>
        <w:bottom w:val="none" w:sz="0" w:space="0" w:color="auto"/>
        <w:right w:val="none" w:sz="0" w:space="0" w:color="auto"/>
      </w:divBdr>
    </w:div>
    <w:div w:id="1386875896">
      <w:marLeft w:val="480"/>
      <w:marRight w:val="0"/>
      <w:marTop w:val="0"/>
      <w:marBottom w:val="0"/>
      <w:divBdr>
        <w:top w:val="none" w:sz="0" w:space="0" w:color="auto"/>
        <w:left w:val="none" w:sz="0" w:space="0" w:color="auto"/>
        <w:bottom w:val="none" w:sz="0" w:space="0" w:color="auto"/>
        <w:right w:val="none" w:sz="0" w:space="0" w:color="auto"/>
      </w:divBdr>
    </w:div>
    <w:div w:id="1386878865">
      <w:marLeft w:val="480"/>
      <w:marRight w:val="0"/>
      <w:marTop w:val="0"/>
      <w:marBottom w:val="0"/>
      <w:divBdr>
        <w:top w:val="none" w:sz="0" w:space="0" w:color="auto"/>
        <w:left w:val="none" w:sz="0" w:space="0" w:color="auto"/>
        <w:bottom w:val="none" w:sz="0" w:space="0" w:color="auto"/>
        <w:right w:val="none" w:sz="0" w:space="0" w:color="auto"/>
      </w:divBdr>
    </w:div>
    <w:div w:id="1387024169">
      <w:marLeft w:val="480"/>
      <w:marRight w:val="0"/>
      <w:marTop w:val="0"/>
      <w:marBottom w:val="0"/>
      <w:divBdr>
        <w:top w:val="none" w:sz="0" w:space="0" w:color="auto"/>
        <w:left w:val="none" w:sz="0" w:space="0" w:color="auto"/>
        <w:bottom w:val="none" w:sz="0" w:space="0" w:color="auto"/>
        <w:right w:val="none" w:sz="0" w:space="0" w:color="auto"/>
      </w:divBdr>
    </w:div>
    <w:div w:id="1387069515">
      <w:marLeft w:val="480"/>
      <w:marRight w:val="0"/>
      <w:marTop w:val="0"/>
      <w:marBottom w:val="0"/>
      <w:divBdr>
        <w:top w:val="none" w:sz="0" w:space="0" w:color="auto"/>
        <w:left w:val="none" w:sz="0" w:space="0" w:color="auto"/>
        <w:bottom w:val="none" w:sz="0" w:space="0" w:color="auto"/>
        <w:right w:val="none" w:sz="0" w:space="0" w:color="auto"/>
      </w:divBdr>
    </w:div>
    <w:div w:id="1387101070">
      <w:marLeft w:val="480"/>
      <w:marRight w:val="0"/>
      <w:marTop w:val="0"/>
      <w:marBottom w:val="0"/>
      <w:divBdr>
        <w:top w:val="none" w:sz="0" w:space="0" w:color="auto"/>
        <w:left w:val="none" w:sz="0" w:space="0" w:color="auto"/>
        <w:bottom w:val="none" w:sz="0" w:space="0" w:color="auto"/>
        <w:right w:val="none" w:sz="0" w:space="0" w:color="auto"/>
      </w:divBdr>
    </w:div>
    <w:div w:id="1387143854">
      <w:marLeft w:val="480"/>
      <w:marRight w:val="0"/>
      <w:marTop w:val="0"/>
      <w:marBottom w:val="0"/>
      <w:divBdr>
        <w:top w:val="none" w:sz="0" w:space="0" w:color="auto"/>
        <w:left w:val="none" w:sz="0" w:space="0" w:color="auto"/>
        <w:bottom w:val="none" w:sz="0" w:space="0" w:color="auto"/>
        <w:right w:val="none" w:sz="0" w:space="0" w:color="auto"/>
      </w:divBdr>
    </w:div>
    <w:div w:id="1387292572">
      <w:marLeft w:val="480"/>
      <w:marRight w:val="0"/>
      <w:marTop w:val="0"/>
      <w:marBottom w:val="0"/>
      <w:divBdr>
        <w:top w:val="none" w:sz="0" w:space="0" w:color="auto"/>
        <w:left w:val="none" w:sz="0" w:space="0" w:color="auto"/>
        <w:bottom w:val="none" w:sz="0" w:space="0" w:color="auto"/>
        <w:right w:val="none" w:sz="0" w:space="0" w:color="auto"/>
      </w:divBdr>
    </w:div>
    <w:div w:id="1387296965">
      <w:marLeft w:val="480"/>
      <w:marRight w:val="0"/>
      <w:marTop w:val="0"/>
      <w:marBottom w:val="0"/>
      <w:divBdr>
        <w:top w:val="none" w:sz="0" w:space="0" w:color="auto"/>
        <w:left w:val="none" w:sz="0" w:space="0" w:color="auto"/>
        <w:bottom w:val="none" w:sz="0" w:space="0" w:color="auto"/>
        <w:right w:val="none" w:sz="0" w:space="0" w:color="auto"/>
      </w:divBdr>
    </w:div>
    <w:div w:id="1387297167">
      <w:marLeft w:val="480"/>
      <w:marRight w:val="0"/>
      <w:marTop w:val="0"/>
      <w:marBottom w:val="0"/>
      <w:divBdr>
        <w:top w:val="none" w:sz="0" w:space="0" w:color="auto"/>
        <w:left w:val="none" w:sz="0" w:space="0" w:color="auto"/>
        <w:bottom w:val="none" w:sz="0" w:space="0" w:color="auto"/>
        <w:right w:val="none" w:sz="0" w:space="0" w:color="auto"/>
      </w:divBdr>
    </w:div>
    <w:div w:id="1387335546">
      <w:marLeft w:val="480"/>
      <w:marRight w:val="0"/>
      <w:marTop w:val="0"/>
      <w:marBottom w:val="0"/>
      <w:divBdr>
        <w:top w:val="none" w:sz="0" w:space="0" w:color="auto"/>
        <w:left w:val="none" w:sz="0" w:space="0" w:color="auto"/>
        <w:bottom w:val="none" w:sz="0" w:space="0" w:color="auto"/>
        <w:right w:val="none" w:sz="0" w:space="0" w:color="auto"/>
      </w:divBdr>
    </w:div>
    <w:div w:id="1387339843">
      <w:marLeft w:val="480"/>
      <w:marRight w:val="0"/>
      <w:marTop w:val="0"/>
      <w:marBottom w:val="0"/>
      <w:divBdr>
        <w:top w:val="none" w:sz="0" w:space="0" w:color="auto"/>
        <w:left w:val="none" w:sz="0" w:space="0" w:color="auto"/>
        <w:bottom w:val="none" w:sz="0" w:space="0" w:color="auto"/>
        <w:right w:val="none" w:sz="0" w:space="0" w:color="auto"/>
      </w:divBdr>
    </w:div>
    <w:div w:id="1387408385">
      <w:marLeft w:val="480"/>
      <w:marRight w:val="0"/>
      <w:marTop w:val="0"/>
      <w:marBottom w:val="0"/>
      <w:divBdr>
        <w:top w:val="none" w:sz="0" w:space="0" w:color="auto"/>
        <w:left w:val="none" w:sz="0" w:space="0" w:color="auto"/>
        <w:bottom w:val="none" w:sz="0" w:space="0" w:color="auto"/>
        <w:right w:val="none" w:sz="0" w:space="0" w:color="auto"/>
      </w:divBdr>
    </w:div>
    <w:div w:id="1387413269">
      <w:marLeft w:val="480"/>
      <w:marRight w:val="0"/>
      <w:marTop w:val="0"/>
      <w:marBottom w:val="0"/>
      <w:divBdr>
        <w:top w:val="none" w:sz="0" w:space="0" w:color="auto"/>
        <w:left w:val="none" w:sz="0" w:space="0" w:color="auto"/>
        <w:bottom w:val="none" w:sz="0" w:space="0" w:color="auto"/>
        <w:right w:val="none" w:sz="0" w:space="0" w:color="auto"/>
      </w:divBdr>
    </w:div>
    <w:div w:id="1387414822">
      <w:marLeft w:val="480"/>
      <w:marRight w:val="0"/>
      <w:marTop w:val="0"/>
      <w:marBottom w:val="0"/>
      <w:divBdr>
        <w:top w:val="none" w:sz="0" w:space="0" w:color="auto"/>
        <w:left w:val="none" w:sz="0" w:space="0" w:color="auto"/>
        <w:bottom w:val="none" w:sz="0" w:space="0" w:color="auto"/>
        <w:right w:val="none" w:sz="0" w:space="0" w:color="auto"/>
      </w:divBdr>
    </w:div>
    <w:div w:id="1387485996">
      <w:marLeft w:val="480"/>
      <w:marRight w:val="0"/>
      <w:marTop w:val="0"/>
      <w:marBottom w:val="0"/>
      <w:divBdr>
        <w:top w:val="none" w:sz="0" w:space="0" w:color="auto"/>
        <w:left w:val="none" w:sz="0" w:space="0" w:color="auto"/>
        <w:bottom w:val="none" w:sz="0" w:space="0" w:color="auto"/>
        <w:right w:val="none" w:sz="0" w:space="0" w:color="auto"/>
      </w:divBdr>
    </w:div>
    <w:div w:id="1387489294">
      <w:marLeft w:val="480"/>
      <w:marRight w:val="0"/>
      <w:marTop w:val="0"/>
      <w:marBottom w:val="0"/>
      <w:divBdr>
        <w:top w:val="none" w:sz="0" w:space="0" w:color="auto"/>
        <w:left w:val="none" w:sz="0" w:space="0" w:color="auto"/>
        <w:bottom w:val="none" w:sz="0" w:space="0" w:color="auto"/>
        <w:right w:val="none" w:sz="0" w:space="0" w:color="auto"/>
      </w:divBdr>
    </w:div>
    <w:div w:id="1387491932">
      <w:marLeft w:val="480"/>
      <w:marRight w:val="0"/>
      <w:marTop w:val="0"/>
      <w:marBottom w:val="0"/>
      <w:divBdr>
        <w:top w:val="none" w:sz="0" w:space="0" w:color="auto"/>
        <w:left w:val="none" w:sz="0" w:space="0" w:color="auto"/>
        <w:bottom w:val="none" w:sz="0" w:space="0" w:color="auto"/>
        <w:right w:val="none" w:sz="0" w:space="0" w:color="auto"/>
      </w:divBdr>
    </w:div>
    <w:div w:id="1387602094">
      <w:marLeft w:val="480"/>
      <w:marRight w:val="0"/>
      <w:marTop w:val="0"/>
      <w:marBottom w:val="0"/>
      <w:divBdr>
        <w:top w:val="none" w:sz="0" w:space="0" w:color="auto"/>
        <w:left w:val="none" w:sz="0" w:space="0" w:color="auto"/>
        <w:bottom w:val="none" w:sz="0" w:space="0" w:color="auto"/>
        <w:right w:val="none" w:sz="0" w:space="0" w:color="auto"/>
      </w:divBdr>
    </w:div>
    <w:div w:id="1387604843">
      <w:marLeft w:val="480"/>
      <w:marRight w:val="0"/>
      <w:marTop w:val="0"/>
      <w:marBottom w:val="0"/>
      <w:divBdr>
        <w:top w:val="none" w:sz="0" w:space="0" w:color="auto"/>
        <w:left w:val="none" w:sz="0" w:space="0" w:color="auto"/>
        <w:bottom w:val="none" w:sz="0" w:space="0" w:color="auto"/>
        <w:right w:val="none" w:sz="0" w:space="0" w:color="auto"/>
      </w:divBdr>
    </w:div>
    <w:div w:id="1387608288">
      <w:marLeft w:val="480"/>
      <w:marRight w:val="0"/>
      <w:marTop w:val="0"/>
      <w:marBottom w:val="0"/>
      <w:divBdr>
        <w:top w:val="none" w:sz="0" w:space="0" w:color="auto"/>
        <w:left w:val="none" w:sz="0" w:space="0" w:color="auto"/>
        <w:bottom w:val="none" w:sz="0" w:space="0" w:color="auto"/>
        <w:right w:val="none" w:sz="0" w:space="0" w:color="auto"/>
      </w:divBdr>
    </w:div>
    <w:div w:id="1387676950">
      <w:marLeft w:val="480"/>
      <w:marRight w:val="0"/>
      <w:marTop w:val="0"/>
      <w:marBottom w:val="0"/>
      <w:divBdr>
        <w:top w:val="none" w:sz="0" w:space="0" w:color="auto"/>
        <w:left w:val="none" w:sz="0" w:space="0" w:color="auto"/>
        <w:bottom w:val="none" w:sz="0" w:space="0" w:color="auto"/>
        <w:right w:val="none" w:sz="0" w:space="0" w:color="auto"/>
      </w:divBdr>
    </w:div>
    <w:div w:id="1387680979">
      <w:marLeft w:val="480"/>
      <w:marRight w:val="0"/>
      <w:marTop w:val="0"/>
      <w:marBottom w:val="0"/>
      <w:divBdr>
        <w:top w:val="none" w:sz="0" w:space="0" w:color="auto"/>
        <w:left w:val="none" w:sz="0" w:space="0" w:color="auto"/>
        <w:bottom w:val="none" w:sz="0" w:space="0" w:color="auto"/>
        <w:right w:val="none" w:sz="0" w:space="0" w:color="auto"/>
      </w:divBdr>
    </w:div>
    <w:div w:id="1387756788">
      <w:marLeft w:val="480"/>
      <w:marRight w:val="0"/>
      <w:marTop w:val="0"/>
      <w:marBottom w:val="0"/>
      <w:divBdr>
        <w:top w:val="none" w:sz="0" w:space="0" w:color="auto"/>
        <w:left w:val="none" w:sz="0" w:space="0" w:color="auto"/>
        <w:bottom w:val="none" w:sz="0" w:space="0" w:color="auto"/>
        <w:right w:val="none" w:sz="0" w:space="0" w:color="auto"/>
      </w:divBdr>
    </w:div>
    <w:div w:id="1387799450">
      <w:marLeft w:val="480"/>
      <w:marRight w:val="0"/>
      <w:marTop w:val="0"/>
      <w:marBottom w:val="0"/>
      <w:divBdr>
        <w:top w:val="none" w:sz="0" w:space="0" w:color="auto"/>
        <w:left w:val="none" w:sz="0" w:space="0" w:color="auto"/>
        <w:bottom w:val="none" w:sz="0" w:space="0" w:color="auto"/>
        <w:right w:val="none" w:sz="0" w:space="0" w:color="auto"/>
      </w:divBdr>
    </w:div>
    <w:div w:id="1387870150">
      <w:marLeft w:val="480"/>
      <w:marRight w:val="0"/>
      <w:marTop w:val="0"/>
      <w:marBottom w:val="0"/>
      <w:divBdr>
        <w:top w:val="none" w:sz="0" w:space="0" w:color="auto"/>
        <w:left w:val="none" w:sz="0" w:space="0" w:color="auto"/>
        <w:bottom w:val="none" w:sz="0" w:space="0" w:color="auto"/>
        <w:right w:val="none" w:sz="0" w:space="0" w:color="auto"/>
      </w:divBdr>
    </w:div>
    <w:div w:id="1387872777">
      <w:marLeft w:val="480"/>
      <w:marRight w:val="0"/>
      <w:marTop w:val="0"/>
      <w:marBottom w:val="0"/>
      <w:divBdr>
        <w:top w:val="none" w:sz="0" w:space="0" w:color="auto"/>
        <w:left w:val="none" w:sz="0" w:space="0" w:color="auto"/>
        <w:bottom w:val="none" w:sz="0" w:space="0" w:color="auto"/>
        <w:right w:val="none" w:sz="0" w:space="0" w:color="auto"/>
      </w:divBdr>
    </w:div>
    <w:div w:id="1387875911">
      <w:marLeft w:val="480"/>
      <w:marRight w:val="0"/>
      <w:marTop w:val="0"/>
      <w:marBottom w:val="0"/>
      <w:divBdr>
        <w:top w:val="none" w:sz="0" w:space="0" w:color="auto"/>
        <w:left w:val="none" w:sz="0" w:space="0" w:color="auto"/>
        <w:bottom w:val="none" w:sz="0" w:space="0" w:color="auto"/>
        <w:right w:val="none" w:sz="0" w:space="0" w:color="auto"/>
      </w:divBdr>
    </w:div>
    <w:div w:id="1387875936">
      <w:marLeft w:val="480"/>
      <w:marRight w:val="0"/>
      <w:marTop w:val="0"/>
      <w:marBottom w:val="0"/>
      <w:divBdr>
        <w:top w:val="none" w:sz="0" w:space="0" w:color="auto"/>
        <w:left w:val="none" w:sz="0" w:space="0" w:color="auto"/>
        <w:bottom w:val="none" w:sz="0" w:space="0" w:color="auto"/>
        <w:right w:val="none" w:sz="0" w:space="0" w:color="auto"/>
      </w:divBdr>
    </w:div>
    <w:div w:id="1387876262">
      <w:marLeft w:val="480"/>
      <w:marRight w:val="0"/>
      <w:marTop w:val="0"/>
      <w:marBottom w:val="0"/>
      <w:divBdr>
        <w:top w:val="none" w:sz="0" w:space="0" w:color="auto"/>
        <w:left w:val="none" w:sz="0" w:space="0" w:color="auto"/>
        <w:bottom w:val="none" w:sz="0" w:space="0" w:color="auto"/>
        <w:right w:val="none" w:sz="0" w:space="0" w:color="auto"/>
      </w:divBdr>
    </w:div>
    <w:div w:id="1387878318">
      <w:marLeft w:val="480"/>
      <w:marRight w:val="0"/>
      <w:marTop w:val="0"/>
      <w:marBottom w:val="0"/>
      <w:divBdr>
        <w:top w:val="none" w:sz="0" w:space="0" w:color="auto"/>
        <w:left w:val="none" w:sz="0" w:space="0" w:color="auto"/>
        <w:bottom w:val="none" w:sz="0" w:space="0" w:color="auto"/>
        <w:right w:val="none" w:sz="0" w:space="0" w:color="auto"/>
      </w:divBdr>
    </w:div>
    <w:div w:id="1388064926">
      <w:marLeft w:val="480"/>
      <w:marRight w:val="0"/>
      <w:marTop w:val="0"/>
      <w:marBottom w:val="0"/>
      <w:divBdr>
        <w:top w:val="none" w:sz="0" w:space="0" w:color="auto"/>
        <w:left w:val="none" w:sz="0" w:space="0" w:color="auto"/>
        <w:bottom w:val="none" w:sz="0" w:space="0" w:color="auto"/>
        <w:right w:val="none" w:sz="0" w:space="0" w:color="auto"/>
      </w:divBdr>
    </w:div>
    <w:div w:id="1388068995">
      <w:marLeft w:val="480"/>
      <w:marRight w:val="0"/>
      <w:marTop w:val="0"/>
      <w:marBottom w:val="0"/>
      <w:divBdr>
        <w:top w:val="none" w:sz="0" w:space="0" w:color="auto"/>
        <w:left w:val="none" w:sz="0" w:space="0" w:color="auto"/>
        <w:bottom w:val="none" w:sz="0" w:space="0" w:color="auto"/>
        <w:right w:val="none" w:sz="0" w:space="0" w:color="auto"/>
      </w:divBdr>
    </w:div>
    <w:div w:id="1388143089">
      <w:marLeft w:val="480"/>
      <w:marRight w:val="0"/>
      <w:marTop w:val="0"/>
      <w:marBottom w:val="0"/>
      <w:divBdr>
        <w:top w:val="none" w:sz="0" w:space="0" w:color="auto"/>
        <w:left w:val="none" w:sz="0" w:space="0" w:color="auto"/>
        <w:bottom w:val="none" w:sz="0" w:space="0" w:color="auto"/>
        <w:right w:val="none" w:sz="0" w:space="0" w:color="auto"/>
      </w:divBdr>
    </w:div>
    <w:div w:id="1388185055">
      <w:marLeft w:val="480"/>
      <w:marRight w:val="0"/>
      <w:marTop w:val="0"/>
      <w:marBottom w:val="0"/>
      <w:divBdr>
        <w:top w:val="none" w:sz="0" w:space="0" w:color="auto"/>
        <w:left w:val="none" w:sz="0" w:space="0" w:color="auto"/>
        <w:bottom w:val="none" w:sz="0" w:space="0" w:color="auto"/>
        <w:right w:val="none" w:sz="0" w:space="0" w:color="auto"/>
      </w:divBdr>
    </w:div>
    <w:div w:id="1388189214">
      <w:marLeft w:val="480"/>
      <w:marRight w:val="0"/>
      <w:marTop w:val="0"/>
      <w:marBottom w:val="0"/>
      <w:divBdr>
        <w:top w:val="none" w:sz="0" w:space="0" w:color="auto"/>
        <w:left w:val="none" w:sz="0" w:space="0" w:color="auto"/>
        <w:bottom w:val="none" w:sz="0" w:space="0" w:color="auto"/>
        <w:right w:val="none" w:sz="0" w:space="0" w:color="auto"/>
      </w:divBdr>
    </w:div>
    <w:div w:id="1388190430">
      <w:marLeft w:val="480"/>
      <w:marRight w:val="0"/>
      <w:marTop w:val="0"/>
      <w:marBottom w:val="0"/>
      <w:divBdr>
        <w:top w:val="none" w:sz="0" w:space="0" w:color="auto"/>
        <w:left w:val="none" w:sz="0" w:space="0" w:color="auto"/>
        <w:bottom w:val="none" w:sz="0" w:space="0" w:color="auto"/>
        <w:right w:val="none" w:sz="0" w:space="0" w:color="auto"/>
      </w:divBdr>
    </w:div>
    <w:div w:id="1388260592">
      <w:marLeft w:val="480"/>
      <w:marRight w:val="0"/>
      <w:marTop w:val="0"/>
      <w:marBottom w:val="0"/>
      <w:divBdr>
        <w:top w:val="none" w:sz="0" w:space="0" w:color="auto"/>
        <w:left w:val="none" w:sz="0" w:space="0" w:color="auto"/>
        <w:bottom w:val="none" w:sz="0" w:space="0" w:color="auto"/>
        <w:right w:val="none" w:sz="0" w:space="0" w:color="auto"/>
      </w:divBdr>
    </w:div>
    <w:div w:id="1388261030">
      <w:marLeft w:val="480"/>
      <w:marRight w:val="0"/>
      <w:marTop w:val="0"/>
      <w:marBottom w:val="0"/>
      <w:divBdr>
        <w:top w:val="none" w:sz="0" w:space="0" w:color="auto"/>
        <w:left w:val="none" w:sz="0" w:space="0" w:color="auto"/>
        <w:bottom w:val="none" w:sz="0" w:space="0" w:color="auto"/>
        <w:right w:val="none" w:sz="0" w:space="0" w:color="auto"/>
      </w:divBdr>
    </w:div>
    <w:div w:id="1388262966">
      <w:marLeft w:val="480"/>
      <w:marRight w:val="0"/>
      <w:marTop w:val="0"/>
      <w:marBottom w:val="0"/>
      <w:divBdr>
        <w:top w:val="none" w:sz="0" w:space="0" w:color="auto"/>
        <w:left w:val="none" w:sz="0" w:space="0" w:color="auto"/>
        <w:bottom w:val="none" w:sz="0" w:space="0" w:color="auto"/>
        <w:right w:val="none" w:sz="0" w:space="0" w:color="auto"/>
      </w:divBdr>
    </w:div>
    <w:div w:id="1388412089">
      <w:marLeft w:val="480"/>
      <w:marRight w:val="0"/>
      <w:marTop w:val="0"/>
      <w:marBottom w:val="0"/>
      <w:divBdr>
        <w:top w:val="none" w:sz="0" w:space="0" w:color="auto"/>
        <w:left w:val="none" w:sz="0" w:space="0" w:color="auto"/>
        <w:bottom w:val="none" w:sz="0" w:space="0" w:color="auto"/>
        <w:right w:val="none" w:sz="0" w:space="0" w:color="auto"/>
      </w:divBdr>
    </w:div>
    <w:div w:id="1388453181">
      <w:marLeft w:val="480"/>
      <w:marRight w:val="0"/>
      <w:marTop w:val="0"/>
      <w:marBottom w:val="0"/>
      <w:divBdr>
        <w:top w:val="none" w:sz="0" w:space="0" w:color="auto"/>
        <w:left w:val="none" w:sz="0" w:space="0" w:color="auto"/>
        <w:bottom w:val="none" w:sz="0" w:space="0" w:color="auto"/>
        <w:right w:val="none" w:sz="0" w:space="0" w:color="auto"/>
      </w:divBdr>
    </w:div>
    <w:div w:id="1388458321">
      <w:marLeft w:val="480"/>
      <w:marRight w:val="0"/>
      <w:marTop w:val="0"/>
      <w:marBottom w:val="0"/>
      <w:divBdr>
        <w:top w:val="none" w:sz="0" w:space="0" w:color="auto"/>
        <w:left w:val="none" w:sz="0" w:space="0" w:color="auto"/>
        <w:bottom w:val="none" w:sz="0" w:space="0" w:color="auto"/>
        <w:right w:val="none" w:sz="0" w:space="0" w:color="auto"/>
      </w:divBdr>
    </w:div>
    <w:div w:id="1388534350">
      <w:marLeft w:val="480"/>
      <w:marRight w:val="0"/>
      <w:marTop w:val="0"/>
      <w:marBottom w:val="0"/>
      <w:divBdr>
        <w:top w:val="none" w:sz="0" w:space="0" w:color="auto"/>
        <w:left w:val="none" w:sz="0" w:space="0" w:color="auto"/>
        <w:bottom w:val="none" w:sz="0" w:space="0" w:color="auto"/>
        <w:right w:val="none" w:sz="0" w:space="0" w:color="auto"/>
      </w:divBdr>
    </w:div>
    <w:div w:id="1388604157">
      <w:marLeft w:val="480"/>
      <w:marRight w:val="0"/>
      <w:marTop w:val="0"/>
      <w:marBottom w:val="0"/>
      <w:divBdr>
        <w:top w:val="none" w:sz="0" w:space="0" w:color="auto"/>
        <w:left w:val="none" w:sz="0" w:space="0" w:color="auto"/>
        <w:bottom w:val="none" w:sz="0" w:space="0" w:color="auto"/>
        <w:right w:val="none" w:sz="0" w:space="0" w:color="auto"/>
      </w:divBdr>
    </w:div>
    <w:div w:id="1388606210">
      <w:marLeft w:val="480"/>
      <w:marRight w:val="0"/>
      <w:marTop w:val="0"/>
      <w:marBottom w:val="0"/>
      <w:divBdr>
        <w:top w:val="none" w:sz="0" w:space="0" w:color="auto"/>
        <w:left w:val="none" w:sz="0" w:space="0" w:color="auto"/>
        <w:bottom w:val="none" w:sz="0" w:space="0" w:color="auto"/>
        <w:right w:val="none" w:sz="0" w:space="0" w:color="auto"/>
      </w:divBdr>
    </w:div>
    <w:div w:id="1388608912">
      <w:marLeft w:val="480"/>
      <w:marRight w:val="0"/>
      <w:marTop w:val="0"/>
      <w:marBottom w:val="0"/>
      <w:divBdr>
        <w:top w:val="none" w:sz="0" w:space="0" w:color="auto"/>
        <w:left w:val="none" w:sz="0" w:space="0" w:color="auto"/>
        <w:bottom w:val="none" w:sz="0" w:space="0" w:color="auto"/>
        <w:right w:val="none" w:sz="0" w:space="0" w:color="auto"/>
      </w:divBdr>
    </w:div>
    <w:div w:id="1388649247">
      <w:marLeft w:val="480"/>
      <w:marRight w:val="0"/>
      <w:marTop w:val="0"/>
      <w:marBottom w:val="0"/>
      <w:divBdr>
        <w:top w:val="none" w:sz="0" w:space="0" w:color="auto"/>
        <w:left w:val="none" w:sz="0" w:space="0" w:color="auto"/>
        <w:bottom w:val="none" w:sz="0" w:space="0" w:color="auto"/>
        <w:right w:val="none" w:sz="0" w:space="0" w:color="auto"/>
      </w:divBdr>
    </w:div>
    <w:div w:id="1388650300">
      <w:marLeft w:val="480"/>
      <w:marRight w:val="0"/>
      <w:marTop w:val="0"/>
      <w:marBottom w:val="0"/>
      <w:divBdr>
        <w:top w:val="none" w:sz="0" w:space="0" w:color="auto"/>
        <w:left w:val="none" w:sz="0" w:space="0" w:color="auto"/>
        <w:bottom w:val="none" w:sz="0" w:space="0" w:color="auto"/>
        <w:right w:val="none" w:sz="0" w:space="0" w:color="auto"/>
      </w:divBdr>
    </w:div>
    <w:div w:id="1388721373">
      <w:marLeft w:val="480"/>
      <w:marRight w:val="0"/>
      <w:marTop w:val="0"/>
      <w:marBottom w:val="0"/>
      <w:divBdr>
        <w:top w:val="none" w:sz="0" w:space="0" w:color="auto"/>
        <w:left w:val="none" w:sz="0" w:space="0" w:color="auto"/>
        <w:bottom w:val="none" w:sz="0" w:space="0" w:color="auto"/>
        <w:right w:val="none" w:sz="0" w:space="0" w:color="auto"/>
      </w:divBdr>
    </w:div>
    <w:div w:id="1389035583">
      <w:marLeft w:val="480"/>
      <w:marRight w:val="0"/>
      <w:marTop w:val="0"/>
      <w:marBottom w:val="0"/>
      <w:divBdr>
        <w:top w:val="none" w:sz="0" w:space="0" w:color="auto"/>
        <w:left w:val="none" w:sz="0" w:space="0" w:color="auto"/>
        <w:bottom w:val="none" w:sz="0" w:space="0" w:color="auto"/>
        <w:right w:val="none" w:sz="0" w:space="0" w:color="auto"/>
      </w:divBdr>
    </w:div>
    <w:div w:id="1389111409">
      <w:marLeft w:val="480"/>
      <w:marRight w:val="0"/>
      <w:marTop w:val="0"/>
      <w:marBottom w:val="0"/>
      <w:divBdr>
        <w:top w:val="none" w:sz="0" w:space="0" w:color="auto"/>
        <w:left w:val="none" w:sz="0" w:space="0" w:color="auto"/>
        <w:bottom w:val="none" w:sz="0" w:space="0" w:color="auto"/>
        <w:right w:val="none" w:sz="0" w:space="0" w:color="auto"/>
      </w:divBdr>
    </w:div>
    <w:div w:id="1389181723">
      <w:marLeft w:val="480"/>
      <w:marRight w:val="0"/>
      <w:marTop w:val="0"/>
      <w:marBottom w:val="0"/>
      <w:divBdr>
        <w:top w:val="none" w:sz="0" w:space="0" w:color="auto"/>
        <w:left w:val="none" w:sz="0" w:space="0" w:color="auto"/>
        <w:bottom w:val="none" w:sz="0" w:space="0" w:color="auto"/>
        <w:right w:val="none" w:sz="0" w:space="0" w:color="auto"/>
      </w:divBdr>
    </w:div>
    <w:div w:id="1389258213">
      <w:marLeft w:val="480"/>
      <w:marRight w:val="0"/>
      <w:marTop w:val="0"/>
      <w:marBottom w:val="0"/>
      <w:divBdr>
        <w:top w:val="none" w:sz="0" w:space="0" w:color="auto"/>
        <w:left w:val="none" w:sz="0" w:space="0" w:color="auto"/>
        <w:bottom w:val="none" w:sz="0" w:space="0" w:color="auto"/>
        <w:right w:val="none" w:sz="0" w:space="0" w:color="auto"/>
      </w:divBdr>
    </w:div>
    <w:div w:id="1389263124">
      <w:marLeft w:val="480"/>
      <w:marRight w:val="0"/>
      <w:marTop w:val="0"/>
      <w:marBottom w:val="0"/>
      <w:divBdr>
        <w:top w:val="none" w:sz="0" w:space="0" w:color="auto"/>
        <w:left w:val="none" w:sz="0" w:space="0" w:color="auto"/>
        <w:bottom w:val="none" w:sz="0" w:space="0" w:color="auto"/>
        <w:right w:val="none" w:sz="0" w:space="0" w:color="auto"/>
      </w:divBdr>
    </w:div>
    <w:div w:id="1389451247">
      <w:marLeft w:val="480"/>
      <w:marRight w:val="0"/>
      <w:marTop w:val="0"/>
      <w:marBottom w:val="0"/>
      <w:divBdr>
        <w:top w:val="none" w:sz="0" w:space="0" w:color="auto"/>
        <w:left w:val="none" w:sz="0" w:space="0" w:color="auto"/>
        <w:bottom w:val="none" w:sz="0" w:space="0" w:color="auto"/>
        <w:right w:val="none" w:sz="0" w:space="0" w:color="auto"/>
      </w:divBdr>
    </w:div>
    <w:div w:id="1389457487">
      <w:marLeft w:val="480"/>
      <w:marRight w:val="0"/>
      <w:marTop w:val="0"/>
      <w:marBottom w:val="0"/>
      <w:divBdr>
        <w:top w:val="none" w:sz="0" w:space="0" w:color="auto"/>
        <w:left w:val="none" w:sz="0" w:space="0" w:color="auto"/>
        <w:bottom w:val="none" w:sz="0" w:space="0" w:color="auto"/>
        <w:right w:val="none" w:sz="0" w:space="0" w:color="auto"/>
      </w:divBdr>
    </w:div>
    <w:div w:id="1389525802">
      <w:marLeft w:val="480"/>
      <w:marRight w:val="0"/>
      <w:marTop w:val="0"/>
      <w:marBottom w:val="0"/>
      <w:divBdr>
        <w:top w:val="none" w:sz="0" w:space="0" w:color="auto"/>
        <w:left w:val="none" w:sz="0" w:space="0" w:color="auto"/>
        <w:bottom w:val="none" w:sz="0" w:space="0" w:color="auto"/>
        <w:right w:val="none" w:sz="0" w:space="0" w:color="auto"/>
      </w:divBdr>
    </w:div>
    <w:div w:id="1389570062">
      <w:marLeft w:val="480"/>
      <w:marRight w:val="0"/>
      <w:marTop w:val="0"/>
      <w:marBottom w:val="0"/>
      <w:divBdr>
        <w:top w:val="none" w:sz="0" w:space="0" w:color="auto"/>
        <w:left w:val="none" w:sz="0" w:space="0" w:color="auto"/>
        <w:bottom w:val="none" w:sz="0" w:space="0" w:color="auto"/>
        <w:right w:val="none" w:sz="0" w:space="0" w:color="auto"/>
      </w:divBdr>
    </w:div>
    <w:div w:id="1389575059">
      <w:marLeft w:val="480"/>
      <w:marRight w:val="0"/>
      <w:marTop w:val="0"/>
      <w:marBottom w:val="0"/>
      <w:divBdr>
        <w:top w:val="none" w:sz="0" w:space="0" w:color="auto"/>
        <w:left w:val="none" w:sz="0" w:space="0" w:color="auto"/>
        <w:bottom w:val="none" w:sz="0" w:space="0" w:color="auto"/>
        <w:right w:val="none" w:sz="0" w:space="0" w:color="auto"/>
      </w:divBdr>
    </w:div>
    <w:div w:id="1389694025">
      <w:marLeft w:val="480"/>
      <w:marRight w:val="0"/>
      <w:marTop w:val="0"/>
      <w:marBottom w:val="0"/>
      <w:divBdr>
        <w:top w:val="none" w:sz="0" w:space="0" w:color="auto"/>
        <w:left w:val="none" w:sz="0" w:space="0" w:color="auto"/>
        <w:bottom w:val="none" w:sz="0" w:space="0" w:color="auto"/>
        <w:right w:val="none" w:sz="0" w:space="0" w:color="auto"/>
      </w:divBdr>
    </w:div>
    <w:div w:id="1389719849">
      <w:marLeft w:val="480"/>
      <w:marRight w:val="0"/>
      <w:marTop w:val="0"/>
      <w:marBottom w:val="0"/>
      <w:divBdr>
        <w:top w:val="none" w:sz="0" w:space="0" w:color="auto"/>
        <w:left w:val="none" w:sz="0" w:space="0" w:color="auto"/>
        <w:bottom w:val="none" w:sz="0" w:space="0" w:color="auto"/>
        <w:right w:val="none" w:sz="0" w:space="0" w:color="auto"/>
      </w:divBdr>
    </w:div>
    <w:div w:id="1389766899">
      <w:marLeft w:val="480"/>
      <w:marRight w:val="0"/>
      <w:marTop w:val="0"/>
      <w:marBottom w:val="0"/>
      <w:divBdr>
        <w:top w:val="none" w:sz="0" w:space="0" w:color="auto"/>
        <w:left w:val="none" w:sz="0" w:space="0" w:color="auto"/>
        <w:bottom w:val="none" w:sz="0" w:space="0" w:color="auto"/>
        <w:right w:val="none" w:sz="0" w:space="0" w:color="auto"/>
      </w:divBdr>
    </w:div>
    <w:div w:id="1389836135">
      <w:marLeft w:val="480"/>
      <w:marRight w:val="0"/>
      <w:marTop w:val="0"/>
      <w:marBottom w:val="0"/>
      <w:divBdr>
        <w:top w:val="none" w:sz="0" w:space="0" w:color="auto"/>
        <w:left w:val="none" w:sz="0" w:space="0" w:color="auto"/>
        <w:bottom w:val="none" w:sz="0" w:space="0" w:color="auto"/>
        <w:right w:val="none" w:sz="0" w:space="0" w:color="auto"/>
      </w:divBdr>
    </w:div>
    <w:div w:id="1389887918">
      <w:marLeft w:val="480"/>
      <w:marRight w:val="0"/>
      <w:marTop w:val="0"/>
      <w:marBottom w:val="0"/>
      <w:divBdr>
        <w:top w:val="none" w:sz="0" w:space="0" w:color="auto"/>
        <w:left w:val="none" w:sz="0" w:space="0" w:color="auto"/>
        <w:bottom w:val="none" w:sz="0" w:space="0" w:color="auto"/>
        <w:right w:val="none" w:sz="0" w:space="0" w:color="auto"/>
      </w:divBdr>
    </w:div>
    <w:div w:id="1389915540">
      <w:marLeft w:val="480"/>
      <w:marRight w:val="0"/>
      <w:marTop w:val="0"/>
      <w:marBottom w:val="0"/>
      <w:divBdr>
        <w:top w:val="none" w:sz="0" w:space="0" w:color="auto"/>
        <w:left w:val="none" w:sz="0" w:space="0" w:color="auto"/>
        <w:bottom w:val="none" w:sz="0" w:space="0" w:color="auto"/>
        <w:right w:val="none" w:sz="0" w:space="0" w:color="auto"/>
      </w:divBdr>
    </w:div>
    <w:div w:id="1389954012">
      <w:marLeft w:val="480"/>
      <w:marRight w:val="0"/>
      <w:marTop w:val="0"/>
      <w:marBottom w:val="0"/>
      <w:divBdr>
        <w:top w:val="none" w:sz="0" w:space="0" w:color="auto"/>
        <w:left w:val="none" w:sz="0" w:space="0" w:color="auto"/>
        <w:bottom w:val="none" w:sz="0" w:space="0" w:color="auto"/>
        <w:right w:val="none" w:sz="0" w:space="0" w:color="auto"/>
      </w:divBdr>
    </w:div>
    <w:div w:id="1389956318">
      <w:marLeft w:val="480"/>
      <w:marRight w:val="0"/>
      <w:marTop w:val="0"/>
      <w:marBottom w:val="0"/>
      <w:divBdr>
        <w:top w:val="none" w:sz="0" w:space="0" w:color="auto"/>
        <w:left w:val="none" w:sz="0" w:space="0" w:color="auto"/>
        <w:bottom w:val="none" w:sz="0" w:space="0" w:color="auto"/>
        <w:right w:val="none" w:sz="0" w:space="0" w:color="auto"/>
      </w:divBdr>
    </w:div>
    <w:div w:id="1389961319">
      <w:marLeft w:val="480"/>
      <w:marRight w:val="0"/>
      <w:marTop w:val="0"/>
      <w:marBottom w:val="0"/>
      <w:divBdr>
        <w:top w:val="none" w:sz="0" w:space="0" w:color="auto"/>
        <w:left w:val="none" w:sz="0" w:space="0" w:color="auto"/>
        <w:bottom w:val="none" w:sz="0" w:space="0" w:color="auto"/>
        <w:right w:val="none" w:sz="0" w:space="0" w:color="auto"/>
      </w:divBdr>
    </w:div>
    <w:div w:id="1390037060">
      <w:marLeft w:val="480"/>
      <w:marRight w:val="0"/>
      <w:marTop w:val="0"/>
      <w:marBottom w:val="0"/>
      <w:divBdr>
        <w:top w:val="none" w:sz="0" w:space="0" w:color="auto"/>
        <w:left w:val="none" w:sz="0" w:space="0" w:color="auto"/>
        <w:bottom w:val="none" w:sz="0" w:space="0" w:color="auto"/>
        <w:right w:val="none" w:sz="0" w:space="0" w:color="auto"/>
      </w:divBdr>
    </w:div>
    <w:div w:id="1390108245">
      <w:marLeft w:val="480"/>
      <w:marRight w:val="0"/>
      <w:marTop w:val="0"/>
      <w:marBottom w:val="0"/>
      <w:divBdr>
        <w:top w:val="none" w:sz="0" w:space="0" w:color="auto"/>
        <w:left w:val="none" w:sz="0" w:space="0" w:color="auto"/>
        <w:bottom w:val="none" w:sz="0" w:space="0" w:color="auto"/>
        <w:right w:val="none" w:sz="0" w:space="0" w:color="auto"/>
      </w:divBdr>
    </w:div>
    <w:div w:id="1390155494">
      <w:marLeft w:val="480"/>
      <w:marRight w:val="0"/>
      <w:marTop w:val="0"/>
      <w:marBottom w:val="0"/>
      <w:divBdr>
        <w:top w:val="none" w:sz="0" w:space="0" w:color="auto"/>
        <w:left w:val="none" w:sz="0" w:space="0" w:color="auto"/>
        <w:bottom w:val="none" w:sz="0" w:space="0" w:color="auto"/>
        <w:right w:val="none" w:sz="0" w:space="0" w:color="auto"/>
      </w:divBdr>
    </w:div>
    <w:div w:id="1390225922">
      <w:marLeft w:val="480"/>
      <w:marRight w:val="0"/>
      <w:marTop w:val="0"/>
      <w:marBottom w:val="0"/>
      <w:divBdr>
        <w:top w:val="none" w:sz="0" w:space="0" w:color="auto"/>
        <w:left w:val="none" w:sz="0" w:space="0" w:color="auto"/>
        <w:bottom w:val="none" w:sz="0" w:space="0" w:color="auto"/>
        <w:right w:val="none" w:sz="0" w:space="0" w:color="auto"/>
      </w:divBdr>
    </w:div>
    <w:div w:id="1390227045">
      <w:marLeft w:val="480"/>
      <w:marRight w:val="0"/>
      <w:marTop w:val="0"/>
      <w:marBottom w:val="0"/>
      <w:divBdr>
        <w:top w:val="none" w:sz="0" w:space="0" w:color="auto"/>
        <w:left w:val="none" w:sz="0" w:space="0" w:color="auto"/>
        <w:bottom w:val="none" w:sz="0" w:space="0" w:color="auto"/>
        <w:right w:val="none" w:sz="0" w:space="0" w:color="auto"/>
      </w:divBdr>
    </w:div>
    <w:div w:id="1390305067">
      <w:marLeft w:val="480"/>
      <w:marRight w:val="0"/>
      <w:marTop w:val="0"/>
      <w:marBottom w:val="0"/>
      <w:divBdr>
        <w:top w:val="none" w:sz="0" w:space="0" w:color="auto"/>
        <w:left w:val="none" w:sz="0" w:space="0" w:color="auto"/>
        <w:bottom w:val="none" w:sz="0" w:space="0" w:color="auto"/>
        <w:right w:val="none" w:sz="0" w:space="0" w:color="auto"/>
      </w:divBdr>
    </w:div>
    <w:div w:id="1390306193">
      <w:marLeft w:val="480"/>
      <w:marRight w:val="0"/>
      <w:marTop w:val="0"/>
      <w:marBottom w:val="0"/>
      <w:divBdr>
        <w:top w:val="none" w:sz="0" w:space="0" w:color="auto"/>
        <w:left w:val="none" w:sz="0" w:space="0" w:color="auto"/>
        <w:bottom w:val="none" w:sz="0" w:space="0" w:color="auto"/>
        <w:right w:val="none" w:sz="0" w:space="0" w:color="auto"/>
      </w:divBdr>
    </w:div>
    <w:div w:id="1390347270">
      <w:marLeft w:val="480"/>
      <w:marRight w:val="0"/>
      <w:marTop w:val="0"/>
      <w:marBottom w:val="0"/>
      <w:divBdr>
        <w:top w:val="none" w:sz="0" w:space="0" w:color="auto"/>
        <w:left w:val="none" w:sz="0" w:space="0" w:color="auto"/>
        <w:bottom w:val="none" w:sz="0" w:space="0" w:color="auto"/>
        <w:right w:val="none" w:sz="0" w:space="0" w:color="auto"/>
      </w:divBdr>
    </w:div>
    <w:div w:id="1390347796">
      <w:marLeft w:val="480"/>
      <w:marRight w:val="0"/>
      <w:marTop w:val="0"/>
      <w:marBottom w:val="0"/>
      <w:divBdr>
        <w:top w:val="none" w:sz="0" w:space="0" w:color="auto"/>
        <w:left w:val="none" w:sz="0" w:space="0" w:color="auto"/>
        <w:bottom w:val="none" w:sz="0" w:space="0" w:color="auto"/>
        <w:right w:val="none" w:sz="0" w:space="0" w:color="auto"/>
      </w:divBdr>
    </w:div>
    <w:div w:id="1390348608">
      <w:marLeft w:val="480"/>
      <w:marRight w:val="0"/>
      <w:marTop w:val="0"/>
      <w:marBottom w:val="0"/>
      <w:divBdr>
        <w:top w:val="none" w:sz="0" w:space="0" w:color="auto"/>
        <w:left w:val="none" w:sz="0" w:space="0" w:color="auto"/>
        <w:bottom w:val="none" w:sz="0" w:space="0" w:color="auto"/>
        <w:right w:val="none" w:sz="0" w:space="0" w:color="auto"/>
      </w:divBdr>
    </w:div>
    <w:div w:id="1390377521">
      <w:marLeft w:val="480"/>
      <w:marRight w:val="0"/>
      <w:marTop w:val="0"/>
      <w:marBottom w:val="0"/>
      <w:divBdr>
        <w:top w:val="none" w:sz="0" w:space="0" w:color="auto"/>
        <w:left w:val="none" w:sz="0" w:space="0" w:color="auto"/>
        <w:bottom w:val="none" w:sz="0" w:space="0" w:color="auto"/>
        <w:right w:val="none" w:sz="0" w:space="0" w:color="auto"/>
      </w:divBdr>
    </w:div>
    <w:div w:id="1390378264">
      <w:marLeft w:val="480"/>
      <w:marRight w:val="0"/>
      <w:marTop w:val="0"/>
      <w:marBottom w:val="0"/>
      <w:divBdr>
        <w:top w:val="none" w:sz="0" w:space="0" w:color="auto"/>
        <w:left w:val="none" w:sz="0" w:space="0" w:color="auto"/>
        <w:bottom w:val="none" w:sz="0" w:space="0" w:color="auto"/>
        <w:right w:val="none" w:sz="0" w:space="0" w:color="auto"/>
      </w:divBdr>
    </w:div>
    <w:div w:id="1390416096">
      <w:marLeft w:val="480"/>
      <w:marRight w:val="0"/>
      <w:marTop w:val="0"/>
      <w:marBottom w:val="0"/>
      <w:divBdr>
        <w:top w:val="none" w:sz="0" w:space="0" w:color="auto"/>
        <w:left w:val="none" w:sz="0" w:space="0" w:color="auto"/>
        <w:bottom w:val="none" w:sz="0" w:space="0" w:color="auto"/>
        <w:right w:val="none" w:sz="0" w:space="0" w:color="auto"/>
      </w:divBdr>
    </w:div>
    <w:div w:id="1390420631">
      <w:marLeft w:val="480"/>
      <w:marRight w:val="0"/>
      <w:marTop w:val="0"/>
      <w:marBottom w:val="0"/>
      <w:divBdr>
        <w:top w:val="none" w:sz="0" w:space="0" w:color="auto"/>
        <w:left w:val="none" w:sz="0" w:space="0" w:color="auto"/>
        <w:bottom w:val="none" w:sz="0" w:space="0" w:color="auto"/>
        <w:right w:val="none" w:sz="0" w:space="0" w:color="auto"/>
      </w:divBdr>
    </w:div>
    <w:div w:id="1390493711">
      <w:marLeft w:val="480"/>
      <w:marRight w:val="0"/>
      <w:marTop w:val="0"/>
      <w:marBottom w:val="0"/>
      <w:divBdr>
        <w:top w:val="none" w:sz="0" w:space="0" w:color="auto"/>
        <w:left w:val="none" w:sz="0" w:space="0" w:color="auto"/>
        <w:bottom w:val="none" w:sz="0" w:space="0" w:color="auto"/>
        <w:right w:val="none" w:sz="0" w:space="0" w:color="auto"/>
      </w:divBdr>
    </w:div>
    <w:div w:id="1390691096">
      <w:marLeft w:val="480"/>
      <w:marRight w:val="0"/>
      <w:marTop w:val="0"/>
      <w:marBottom w:val="0"/>
      <w:divBdr>
        <w:top w:val="none" w:sz="0" w:space="0" w:color="auto"/>
        <w:left w:val="none" w:sz="0" w:space="0" w:color="auto"/>
        <w:bottom w:val="none" w:sz="0" w:space="0" w:color="auto"/>
        <w:right w:val="none" w:sz="0" w:space="0" w:color="auto"/>
      </w:divBdr>
    </w:div>
    <w:div w:id="1390691227">
      <w:marLeft w:val="480"/>
      <w:marRight w:val="0"/>
      <w:marTop w:val="0"/>
      <w:marBottom w:val="0"/>
      <w:divBdr>
        <w:top w:val="none" w:sz="0" w:space="0" w:color="auto"/>
        <w:left w:val="none" w:sz="0" w:space="0" w:color="auto"/>
        <w:bottom w:val="none" w:sz="0" w:space="0" w:color="auto"/>
        <w:right w:val="none" w:sz="0" w:space="0" w:color="auto"/>
      </w:divBdr>
    </w:div>
    <w:div w:id="1390761855">
      <w:marLeft w:val="480"/>
      <w:marRight w:val="0"/>
      <w:marTop w:val="0"/>
      <w:marBottom w:val="0"/>
      <w:divBdr>
        <w:top w:val="none" w:sz="0" w:space="0" w:color="auto"/>
        <w:left w:val="none" w:sz="0" w:space="0" w:color="auto"/>
        <w:bottom w:val="none" w:sz="0" w:space="0" w:color="auto"/>
        <w:right w:val="none" w:sz="0" w:space="0" w:color="auto"/>
      </w:divBdr>
    </w:div>
    <w:div w:id="1390766790">
      <w:marLeft w:val="480"/>
      <w:marRight w:val="0"/>
      <w:marTop w:val="0"/>
      <w:marBottom w:val="0"/>
      <w:divBdr>
        <w:top w:val="none" w:sz="0" w:space="0" w:color="auto"/>
        <w:left w:val="none" w:sz="0" w:space="0" w:color="auto"/>
        <w:bottom w:val="none" w:sz="0" w:space="0" w:color="auto"/>
        <w:right w:val="none" w:sz="0" w:space="0" w:color="auto"/>
      </w:divBdr>
    </w:div>
    <w:div w:id="1390805871">
      <w:marLeft w:val="480"/>
      <w:marRight w:val="0"/>
      <w:marTop w:val="0"/>
      <w:marBottom w:val="0"/>
      <w:divBdr>
        <w:top w:val="none" w:sz="0" w:space="0" w:color="auto"/>
        <w:left w:val="none" w:sz="0" w:space="0" w:color="auto"/>
        <w:bottom w:val="none" w:sz="0" w:space="0" w:color="auto"/>
        <w:right w:val="none" w:sz="0" w:space="0" w:color="auto"/>
      </w:divBdr>
    </w:div>
    <w:div w:id="1390805918">
      <w:marLeft w:val="480"/>
      <w:marRight w:val="0"/>
      <w:marTop w:val="0"/>
      <w:marBottom w:val="0"/>
      <w:divBdr>
        <w:top w:val="none" w:sz="0" w:space="0" w:color="auto"/>
        <w:left w:val="none" w:sz="0" w:space="0" w:color="auto"/>
        <w:bottom w:val="none" w:sz="0" w:space="0" w:color="auto"/>
        <w:right w:val="none" w:sz="0" w:space="0" w:color="auto"/>
      </w:divBdr>
    </w:div>
    <w:div w:id="1390837528">
      <w:marLeft w:val="480"/>
      <w:marRight w:val="0"/>
      <w:marTop w:val="0"/>
      <w:marBottom w:val="0"/>
      <w:divBdr>
        <w:top w:val="none" w:sz="0" w:space="0" w:color="auto"/>
        <w:left w:val="none" w:sz="0" w:space="0" w:color="auto"/>
        <w:bottom w:val="none" w:sz="0" w:space="0" w:color="auto"/>
        <w:right w:val="none" w:sz="0" w:space="0" w:color="auto"/>
      </w:divBdr>
    </w:div>
    <w:div w:id="1390886276">
      <w:marLeft w:val="480"/>
      <w:marRight w:val="0"/>
      <w:marTop w:val="0"/>
      <w:marBottom w:val="0"/>
      <w:divBdr>
        <w:top w:val="none" w:sz="0" w:space="0" w:color="auto"/>
        <w:left w:val="none" w:sz="0" w:space="0" w:color="auto"/>
        <w:bottom w:val="none" w:sz="0" w:space="0" w:color="auto"/>
        <w:right w:val="none" w:sz="0" w:space="0" w:color="auto"/>
      </w:divBdr>
    </w:div>
    <w:div w:id="1390954706">
      <w:marLeft w:val="480"/>
      <w:marRight w:val="0"/>
      <w:marTop w:val="0"/>
      <w:marBottom w:val="0"/>
      <w:divBdr>
        <w:top w:val="none" w:sz="0" w:space="0" w:color="auto"/>
        <w:left w:val="none" w:sz="0" w:space="0" w:color="auto"/>
        <w:bottom w:val="none" w:sz="0" w:space="0" w:color="auto"/>
        <w:right w:val="none" w:sz="0" w:space="0" w:color="auto"/>
      </w:divBdr>
    </w:div>
    <w:div w:id="1391030143">
      <w:marLeft w:val="480"/>
      <w:marRight w:val="0"/>
      <w:marTop w:val="0"/>
      <w:marBottom w:val="0"/>
      <w:divBdr>
        <w:top w:val="none" w:sz="0" w:space="0" w:color="auto"/>
        <w:left w:val="none" w:sz="0" w:space="0" w:color="auto"/>
        <w:bottom w:val="none" w:sz="0" w:space="0" w:color="auto"/>
        <w:right w:val="none" w:sz="0" w:space="0" w:color="auto"/>
      </w:divBdr>
    </w:div>
    <w:div w:id="1391074683">
      <w:marLeft w:val="480"/>
      <w:marRight w:val="0"/>
      <w:marTop w:val="0"/>
      <w:marBottom w:val="0"/>
      <w:divBdr>
        <w:top w:val="none" w:sz="0" w:space="0" w:color="auto"/>
        <w:left w:val="none" w:sz="0" w:space="0" w:color="auto"/>
        <w:bottom w:val="none" w:sz="0" w:space="0" w:color="auto"/>
        <w:right w:val="none" w:sz="0" w:space="0" w:color="auto"/>
      </w:divBdr>
    </w:div>
    <w:div w:id="1391151411">
      <w:marLeft w:val="480"/>
      <w:marRight w:val="0"/>
      <w:marTop w:val="0"/>
      <w:marBottom w:val="0"/>
      <w:divBdr>
        <w:top w:val="none" w:sz="0" w:space="0" w:color="auto"/>
        <w:left w:val="none" w:sz="0" w:space="0" w:color="auto"/>
        <w:bottom w:val="none" w:sz="0" w:space="0" w:color="auto"/>
        <w:right w:val="none" w:sz="0" w:space="0" w:color="auto"/>
      </w:divBdr>
    </w:div>
    <w:div w:id="1391225701">
      <w:marLeft w:val="480"/>
      <w:marRight w:val="0"/>
      <w:marTop w:val="0"/>
      <w:marBottom w:val="0"/>
      <w:divBdr>
        <w:top w:val="none" w:sz="0" w:space="0" w:color="auto"/>
        <w:left w:val="none" w:sz="0" w:space="0" w:color="auto"/>
        <w:bottom w:val="none" w:sz="0" w:space="0" w:color="auto"/>
        <w:right w:val="none" w:sz="0" w:space="0" w:color="auto"/>
      </w:divBdr>
    </w:div>
    <w:div w:id="1391227179">
      <w:marLeft w:val="480"/>
      <w:marRight w:val="0"/>
      <w:marTop w:val="0"/>
      <w:marBottom w:val="0"/>
      <w:divBdr>
        <w:top w:val="none" w:sz="0" w:space="0" w:color="auto"/>
        <w:left w:val="none" w:sz="0" w:space="0" w:color="auto"/>
        <w:bottom w:val="none" w:sz="0" w:space="0" w:color="auto"/>
        <w:right w:val="none" w:sz="0" w:space="0" w:color="auto"/>
      </w:divBdr>
    </w:div>
    <w:div w:id="1391228045">
      <w:marLeft w:val="480"/>
      <w:marRight w:val="0"/>
      <w:marTop w:val="0"/>
      <w:marBottom w:val="0"/>
      <w:divBdr>
        <w:top w:val="none" w:sz="0" w:space="0" w:color="auto"/>
        <w:left w:val="none" w:sz="0" w:space="0" w:color="auto"/>
        <w:bottom w:val="none" w:sz="0" w:space="0" w:color="auto"/>
        <w:right w:val="none" w:sz="0" w:space="0" w:color="auto"/>
      </w:divBdr>
    </w:div>
    <w:div w:id="1391264400">
      <w:marLeft w:val="480"/>
      <w:marRight w:val="0"/>
      <w:marTop w:val="0"/>
      <w:marBottom w:val="0"/>
      <w:divBdr>
        <w:top w:val="none" w:sz="0" w:space="0" w:color="auto"/>
        <w:left w:val="none" w:sz="0" w:space="0" w:color="auto"/>
        <w:bottom w:val="none" w:sz="0" w:space="0" w:color="auto"/>
        <w:right w:val="none" w:sz="0" w:space="0" w:color="auto"/>
      </w:divBdr>
    </w:div>
    <w:div w:id="1391266186">
      <w:marLeft w:val="480"/>
      <w:marRight w:val="0"/>
      <w:marTop w:val="0"/>
      <w:marBottom w:val="0"/>
      <w:divBdr>
        <w:top w:val="none" w:sz="0" w:space="0" w:color="auto"/>
        <w:left w:val="none" w:sz="0" w:space="0" w:color="auto"/>
        <w:bottom w:val="none" w:sz="0" w:space="0" w:color="auto"/>
        <w:right w:val="none" w:sz="0" w:space="0" w:color="auto"/>
      </w:divBdr>
    </w:div>
    <w:div w:id="1391416185">
      <w:marLeft w:val="480"/>
      <w:marRight w:val="0"/>
      <w:marTop w:val="0"/>
      <w:marBottom w:val="0"/>
      <w:divBdr>
        <w:top w:val="none" w:sz="0" w:space="0" w:color="auto"/>
        <w:left w:val="none" w:sz="0" w:space="0" w:color="auto"/>
        <w:bottom w:val="none" w:sz="0" w:space="0" w:color="auto"/>
        <w:right w:val="none" w:sz="0" w:space="0" w:color="auto"/>
      </w:divBdr>
    </w:div>
    <w:div w:id="1391424170">
      <w:marLeft w:val="480"/>
      <w:marRight w:val="0"/>
      <w:marTop w:val="0"/>
      <w:marBottom w:val="0"/>
      <w:divBdr>
        <w:top w:val="none" w:sz="0" w:space="0" w:color="auto"/>
        <w:left w:val="none" w:sz="0" w:space="0" w:color="auto"/>
        <w:bottom w:val="none" w:sz="0" w:space="0" w:color="auto"/>
        <w:right w:val="none" w:sz="0" w:space="0" w:color="auto"/>
      </w:divBdr>
    </w:div>
    <w:div w:id="1391424329">
      <w:marLeft w:val="480"/>
      <w:marRight w:val="0"/>
      <w:marTop w:val="0"/>
      <w:marBottom w:val="0"/>
      <w:divBdr>
        <w:top w:val="none" w:sz="0" w:space="0" w:color="auto"/>
        <w:left w:val="none" w:sz="0" w:space="0" w:color="auto"/>
        <w:bottom w:val="none" w:sz="0" w:space="0" w:color="auto"/>
        <w:right w:val="none" w:sz="0" w:space="0" w:color="auto"/>
      </w:divBdr>
    </w:div>
    <w:div w:id="1391463137">
      <w:marLeft w:val="480"/>
      <w:marRight w:val="0"/>
      <w:marTop w:val="0"/>
      <w:marBottom w:val="0"/>
      <w:divBdr>
        <w:top w:val="none" w:sz="0" w:space="0" w:color="auto"/>
        <w:left w:val="none" w:sz="0" w:space="0" w:color="auto"/>
        <w:bottom w:val="none" w:sz="0" w:space="0" w:color="auto"/>
        <w:right w:val="none" w:sz="0" w:space="0" w:color="auto"/>
      </w:divBdr>
    </w:div>
    <w:div w:id="1391466535">
      <w:marLeft w:val="480"/>
      <w:marRight w:val="0"/>
      <w:marTop w:val="0"/>
      <w:marBottom w:val="0"/>
      <w:divBdr>
        <w:top w:val="none" w:sz="0" w:space="0" w:color="auto"/>
        <w:left w:val="none" w:sz="0" w:space="0" w:color="auto"/>
        <w:bottom w:val="none" w:sz="0" w:space="0" w:color="auto"/>
        <w:right w:val="none" w:sz="0" w:space="0" w:color="auto"/>
      </w:divBdr>
    </w:div>
    <w:div w:id="1391538223">
      <w:marLeft w:val="480"/>
      <w:marRight w:val="0"/>
      <w:marTop w:val="0"/>
      <w:marBottom w:val="0"/>
      <w:divBdr>
        <w:top w:val="none" w:sz="0" w:space="0" w:color="auto"/>
        <w:left w:val="none" w:sz="0" w:space="0" w:color="auto"/>
        <w:bottom w:val="none" w:sz="0" w:space="0" w:color="auto"/>
        <w:right w:val="none" w:sz="0" w:space="0" w:color="auto"/>
      </w:divBdr>
    </w:div>
    <w:div w:id="1391538798">
      <w:marLeft w:val="480"/>
      <w:marRight w:val="0"/>
      <w:marTop w:val="0"/>
      <w:marBottom w:val="0"/>
      <w:divBdr>
        <w:top w:val="none" w:sz="0" w:space="0" w:color="auto"/>
        <w:left w:val="none" w:sz="0" w:space="0" w:color="auto"/>
        <w:bottom w:val="none" w:sz="0" w:space="0" w:color="auto"/>
        <w:right w:val="none" w:sz="0" w:space="0" w:color="auto"/>
      </w:divBdr>
    </w:div>
    <w:div w:id="1391614266">
      <w:marLeft w:val="480"/>
      <w:marRight w:val="0"/>
      <w:marTop w:val="0"/>
      <w:marBottom w:val="0"/>
      <w:divBdr>
        <w:top w:val="none" w:sz="0" w:space="0" w:color="auto"/>
        <w:left w:val="none" w:sz="0" w:space="0" w:color="auto"/>
        <w:bottom w:val="none" w:sz="0" w:space="0" w:color="auto"/>
        <w:right w:val="none" w:sz="0" w:space="0" w:color="auto"/>
      </w:divBdr>
    </w:div>
    <w:div w:id="1391658776">
      <w:marLeft w:val="480"/>
      <w:marRight w:val="0"/>
      <w:marTop w:val="0"/>
      <w:marBottom w:val="0"/>
      <w:divBdr>
        <w:top w:val="none" w:sz="0" w:space="0" w:color="auto"/>
        <w:left w:val="none" w:sz="0" w:space="0" w:color="auto"/>
        <w:bottom w:val="none" w:sz="0" w:space="0" w:color="auto"/>
        <w:right w:val="none" w:sz="0" w:space="0" w:color="auto"/>
      </w:divBdr>
    </w:div>
    <w:div w:id="1391686084">
      <w:marLeft w:val="480"/>
      <w:marRight w:val="0"/>
      <w:marTop w:val="0"/>
      <w:marBottom w:val="0"/>
      <w:divBdr>
        <w:top w:val="none" w:sz="0" w:space="0" w:color="auto"/>
        <w:left w:val="none" w:sz="0" w:space="0" w:color="auto"/>
        <w:bottom w:val="none" w:sz="0" w:space="0" w:color="auto"/>
        <w:right w:val="none" w:sz="0" w:space="0" w:color="auto"/>
      </w:divBdr>
    </w:div>
    <w:div w:id="1391727687">
      <w:marLeft w:val="480"/>
      <w:marRight w:val="0"/>
      <w:marTop w:val="0"/>
      <w:marBottom w:val="0"/>
      <w:divBdr>
        <w:top w:val="none" w:sz="0" w:space="0" w:color="auto"/>
        <w:left w:val="none" w:sz="0" w:space="0" w:color="auto"/>
        <w:bottom w:val="none" w:sz="0" w:space="0" w:color="auto"/>
        <w:right w:val="none" w:sz="0" w:space="0" w:color="auto"/>
      </w:divBdr>
    </w:div>
    <w:div w:id="1391731435">
      <w:marLeft w:val="480"/>
      <w:marRight w:val="0"/>
      <w:marTop w:val="0"/>
      <w:marBottom w:val="0"/>
      <w:divBdr>
        <w:top w:val="none" w:sz="0" w:space="0" w:color="auto"/>
        <w:left w:val="none" w:sz="0" w:space="0" w:color="auto"/>
        <w:bottom w:val="none" w:sz="0" w:space="0" w:color="auto"/>
        <w:right w:val="none" w:sz="0" w:space="0" w:color="auto"/>
      </w:divBdr>
    </w:div>
    <w:div w:id="1391732488">
      <w:marLeft w:val="480"/>
      <w:marRight w:val="0"/>
      <w:marTop w:val="0"/>
      <w:marBottom w:val="0"/>
      <w:divBdr>
        <w:top w:val="none" w:sz="0" w:space="0" w:color="auto"/>
        <w:left w:val="none" w:sz="0" w:space="0" w:color="auto"/>
        <w:bottom w:val="none" w:sz="0" w:space="0" w:color="auto"/>
        <w:right w:val="none" w:sz="0" w:space="0" w:color="auto"/>
      </w:divBdr>
    </w:div>
    <w:div w:id="1391733657">
      <w:marLeft w:val="480"/>
      <w:marRight w:val="0"/>
      <w:marTop w:val="0"/>
      <w:marBottom w:val="0"/>
      <w:divBdr>
        <w:top w:val="none" w:sz="0" w:space="0" w:color="auto"/>
        <w:left w:val="none" w:sz="0" w:space="0" w:color="auto"/>
        <w:bottom w:val="none" w:sz="0" w:space="0" w:color="auto"/>
        <w:right w:val="none" w:sz="0" w:space="0" w:color="auto"/>
      </w:divBdr>
    </w:div>
    <w:div w:id="1391733776">
      <w:marLeft w:val="480"/>
      <w:marRight w:val="0"/>
      <w:marTop w:val="0"/>
      <w:marBottom w:val="0"/>
      <w:divBdr>
        <w:top w:val="none" w:sz="0" w:space="0" w:color="auto"/>
        <w:left w:val="none" w:sz="0" w:space="0" w:color="auto"/>
        <w:bottom w:val="none" w:sz="0" w:space="0" w:color="auto"/>
        <w:right w:val="none" w:sz="0" w:space="0" w:color="auto"/>
      </w:divBdr>
    </w:div>
    <w:div w:id="1391733870">
      <w:marLeft w:val="480"/>
      <w:marRight w:val="0"/>
      <w:marTop w:val="0"/>
      <w:marBottom w:val="0"/>
      <w:divBdr>
        <w:top w:val="none" w:sz="0" w:space="0" w:color="auto"/>
        <w:left w:val="none" w:sz="0" w:space="0" w:color="auto"/>
        <w:bottom w:val="none" w:sz="0" w:space="0" w:color="auto"/>
        <w:right w:val="none" w:sz="0" w:space="0" w:color="auto"/>
      </w:divBdr>
    </w:div>
    <w:div w:id="1391735499">
      <w:marLeft w:val="480"/>
      <w:marRight w:val="0"/>
      <w:marTop w:val="0"/>
      <w:marBottom w:val="0"/>
      <w:divBdr>
        <w:top w:val="none" w:sz="0" w:space="0" w:color="auto"/>
        <w:left w:val="none" w:sz="0" w:space="0" w:color="auto"/>
        <w:bottom w:val="none" w:sz="0" w:space="0" w:color="auto"/>
        <w:right w:val="none" w:sz="0" w:space="0" w:color="auto"/>
      </w:divBdr>
    </w:div>
    <w:div w:id="1391801737">
      <w:marLeft w:val="480"/>
      <w:marRight w:val="0"/>
      <w:marTop w:val="0"/>
      <w:marBottom w:val="0"/>
      <w:divBdr>
        <w:top w:val="none" w:sz="0" w:space="0" w:color="auto"/>
        <w:left w:val="none" w:sz="0" w:space="0" w:color="auto"/>
        <w:bottom w:val="none" w:sz="0" w:space="0" w:color="auto"/>
        <w:right w:val="none" w:sz="0" w:space="0" w:color="auto"/>
      </w:divBdr>
    </w:div>
    <w:div w:id="1391879398">
      <w:marLeft w:val="480"/>
      <w:marRight w:val="0"/>
      <w:marTop w:val="0"/>
      <w:marBottom w:val="0"/>
      <w:divBdr>
        <w:top w:val="none" w:sz="0" w:space="0" w:color="auto"/>
        <w:left w:val="none" w:sz="0" w:space="0" w:color="auto"/>
        <w:bottom w:val="none" w:sz="0" w:space="0" w:color="auto"/>
        <w:right w:val="none" w:sz="0" w:space="0" w:color="auto"/>
      </w:divBdr>
    </w:div>
    <w:div w:id="1391919844">
      <w:marLeft w:val="480"/>
      <w:marRight w:val="0"/>
      <w:marTop w:val="0"/>
      <w:marBottom w:val="0"/>
      <w:divBdr>
        <w:top w:val="none" w:sz="0" w:space="0" w:color="auto"/>
        <w:left w:val="none" w:sz="0" w:space="0" w:color="auto"/>
        <w:bottom w:val="none" w:sz="0" w:space="0" w:color="auto"/>
        <w:right w:val="none" w:sz="0" w:space="0" w:color="auto"/>
      </w:divBdr>
    </w:div>
    <w:div w:id="1391921509">
      <w:marLeft w:val="480"/>
      <w:marRight w:val="0"/>
      <w:marTop w:val="0"/>
      <w:marBottom w:val="0"/>
      <w:divBdr>
        <w:top w:val="none" w:sz="0" w:space="0" w:color="auto"/>
        <w:left w:val="none" w:sz="0" w:space="0" w:color="auto"/>
        <w:bottom w:val="none" w:sz="0" w:space="0" w:color="auto"/>
        <w:right w:val="none" w:sz="0" w:space="0" w:color="auto"/>
      </w:divBdr>
    </w:div>
    <w:div w:id="1391998448">
      <w:marLeft w:val="480"/>
      <w:marRight w:val="0"/>
      <w:marTop w:val="0"/>
      <w:marBottom w:val="0"/>
      <w:divBdr>
        <w:top w:val="none" w:sz="0" w:space="0" w:color="auto"/>
        <w:left w:val="none" w:sz="0" w:space="0" w:color="auto"/>
        <w:bottom w:val="none" w:sz="0" w:space="0" w:color="auto"/>
        <w:right w:val="none" w:sz="0" w:space="0" w:color="auto"/>
      </w:divBdr>
    </w:div>
    <w:div w:id="1391999014">
      <w:marLeft w:val="480"/>
      <w:marRight w:val="0"/>
      <w:marTop w:val="0"/>
      <w:marBottom w:val="0"/>
      <w:divBdr>
        <w:top w:val="none" w:sz="0" w:space="0" w:color="auto"/>
        <w:left w:val="none" w:sz="0" w:space="0" w:color="auto"/>
        <w:bottom w:val="none" w:sz="0" w:space="0" w:color="auto"/>
        <w:right w:val="none" w:sz="0" w:space="0" w:color="auto"/>
      </w:divBdr>
    </w:div>
    <w:div w:id="1392120311">
      <w:marLeft w:val="480"/>
      <w:marRight w:val="0"/>
      <w:marTop w:val="0"/>
      <w:marBottom w:val="0"/>
      <w:divBdr>
        <w:top w:val="none" w:sz="0" w:space="0" w:color="auto"/>
        <w:left w:val="none" w:sz="0" w:space="0" w:color="auto"/>
        <w:bottom w:val="none" w:sz="0" w:space="0" w:color="auto"/>
        <w:right w:val="none" w:sz="0" w:space="0" w:color="auto"/>
      </w:divBdr>
    </w:div>
    <w:div w:id="1392189792">
      <w:marLeft w:val="480"/>
      <w:marRight w:val="0"/>
      <w:marTop w:val="0"/>
      <w:marBottom w:val="0"/>
      <w:divBdr>
        <w:top w:val="none" w:sz="0" w:space="0" w:color="auto"/>
        <w:left w:val="none" w:sz="0" w:space="0" w:color="auto"/>
        <w:bottom w:val="none" w:sz="0" w:space="0" w:color="auto"/>
        <w:right w:val="none" w:sz="0" w:space="0" w:color="auto"/>
      </w:divBdr>
    </w:div>
    <w:div w:id="1392192396">
      <w:marLeft w:val="480"/>
      <w:marRight w:val="0"/>
      <w:marTop w:val="0"/>
      <w:marBottom w:val="0"/>
      <w:divBdr>
        <w:top w:val="none" w:sz="0" w:space="0" w:color="auto"/>
        <w:left w:val="none" w:sz="0" w:space="0" w:color="auto"/>
        <w:bottom w:val="none" w:sz="0" w:space="0" w:color="auto"/>
        <w:right w:val="none" w:sz="0" w:space="0" w:color="auto"/>
      </w:divBdr>
    </w:div>
    <w:div w:id="1392272207">
      <w:marLeft w:val="480"/>
      <w:marRight w:val="0"/>
      <w:marTop w:val="0"/>
      <w:marBottom w:val="0"/>
      <w:divBdr>
        <w:top w:val="none" w:sz="0" w:space="0" w:color="auto"/>
        <w:left w:val="none" w:sz="0" w:space="0" w:color="auto"/>
        <w:bottom w:val="none" w:sz="0" w:space="0" w:color="auto"/>
        <w:right w:val="none" w:sz="0" w:space="0" w:color="auto"/>
      </w:divBdr>
    </w:div>
    <w:div w:id="1392341886">
      <w:marLeft w:val="480"/>
      <w:marRight w:val="0"/>
      <w:marTop w:val="0"/>
      <w:marBottom w:val="0"/>
      <w:divBdr>
        <w:top w:val="none" w:sz="0" w:space="0" w:color="auto"/>
        <w:left w:val="none" w:sz="0" w:space="0" w:color="auto"/>
        <w:bottom w:val="none" w:sz="0" w:space="0" w:color="auto"/>
        <w:right w:val="none" w:sz="0" w:space="0" w:color="auto"/>
      </w:divBdr>
    </w:div>
    <w:div w:id="1392387844">
      <w:marLeft w:val="480"/>
      <w:marRight w:val="0"/>
      <w:marTop w:val="0"/>
      <w:marBottom w:val="0"/>
      <w:divBdr>
        <w:top w:val="none" w:sz="0" w:space="0" w:color="auto"/>
        <w:left w:val="none" w:sz="0" w:space="0" w:color="auto"/>
        <w:bottom w:val="none" w:sz="0" w:space="0" w:color="auto"/>
        <w:right w:val="none" w:sz="0" w:space="0" w:color="auto"/>
      </w:divBdr>
    </w:div>
    <w:div w:id="1392389134">
      <w:marLeft w:val="480"/>
      <w:marRight w:val="0"/>
      <w:marTop w:val="0"/>
      <w:marBottom w:val="0"/>
      <w:divBdr>
        <w:top w:val="none" w:sz="0" w:space="0" w:color="auto"/>
        <w:left w:val="none" w:sz="0" w:space="0" w:color="auto"/>
        <w:bottom w:val="none" w:sz="0" w:space="0" w:color="auto"/>
        <w:right w:val="none" w:sz="0" w:space="0" w:color="auto"/>
      </w:divBdr>
    </w:div>
    <w:div w:id="1392465438">
      <w:marLeft w:val="480"/>
      <w:marRight w:val="0"/>
      <w:marTop w:val="0"/>
      <w:marBottom w:val="0"/>
      <w:divBdr>
        <w:top w:val="none" w:sz="0" w:space="0" w:color="auto"/>
        <w:left w:val="none" w:sz="0" w:space="0" w:color="auto"/>
        <w:bottom w:val="none" w:sz="0" w:space="0" w:color="auto"/>
        <w:right w:val="none" w:sz="0" w:space="0" w:color="auto"/>
      </w:divBdr>
    </w:div>
    <w:div w:id="1392533304">
      <w:marLeft w:val="480"/>
      <w:marRight w:val="0"/>
      <w:marTop w:val="0"/>
      <w:marBottom w:val="0"/>
      <w:divBdr>
        <w:top w:val="none" w:sz="0" w:space="0" w:color="auto"/>
        <w:left w:val="none" w:sz="0" w:space="0" w:color="auto"/>
        <w:bottom w:val="none" w:sz="0" w:space="0" w:color="auto"/>
        <w:right w:val="none" w:sz="0" w:space="0" w:color="auto"/>
      </w:divBdr>
    </w:div>
    <w:div w:id="1392533724">
      <w:marLeft w:val="480"/>
      <w:marRight w:val="0"/>
      <w:marTop w:val="0"/>
      <w:marBottom w:val="0"/>
      <w:divBdr>
        <w:top w:val="none" w:sz="0" w:space="0" w:color="auto"/>
        <w:left w:val="none" w:sz="0" w:space="0" w:color="auto"/>
        <w:bottom w:val="none" w:sz="0" w:space="0" w:color="auto"/>
        <w:right w:val="none" w:sz="0" w:space="0" w:color="auto"/>
      </w:divBdr>
    </w:div>
    <w:div w:id="1392537853">
      <w:marLeft w:val="480"/>
      <w:marRight w:val="0"/>
      <w:marTop w:val="0"/>
      <w:marBottom w:val="0"/>
      <w:divBdr>
        <w:top w:val="none" w:sz="0" w:space="0" w:color="auto"/>
        <w:left w:val="none" w:sz="0" w:space="0" w:color="auto"/>
        <w:bottom w:val="none" w:sz="0" w:space="0" w:color="auto"/>
        <w:right w:val="none" w:sz="0" w:space="0" w:color="auto"/>
      </w:divBdr>
    </w:div>
    <w:div w:id="1392574960">
      <w:marLeft w:val="480"/>
      <w:marRight w:val="0"/>
      <w:marTop w:val="0"/>
      <w:marBottom w:val="0"/>
      <w:divBdr>
        <w:top w:val="none" w:sz="0" w:space="0" w:color="auto"/>
        <w:left w:val="none" w:sz="0" w:space="0" w:color="auto"/>
        <w:bottom w:val="none" w:sz="0" w:space="0" w:color="auto"/>
        <w:right w:val="none" w:sz="0" w:space="0" w:color="auto"/>
      </w:divBdr>
    </w:div>
    <w:div w:id="1392577457">
      <w:marLeft w:val="480"/>
      <w:marRight w:val="0"/>
      <w:marTop w:val="0"/>
      <w:marBottom w:val="0"/>
      <w:divBdr>
        <w:top w:val="none" w:sz="0" w:space="0" w:color="auto"/>
        <w:left w:val="none" w:sz="0" w:space="0" w:color="auto"/>
        <w:bottom w:val="none" w:sz="0" w:space="0" w:color="auto"/>
        <w:right w:val="none" w:sz="0" w:space="0" w:color="auto"/>
      </w:divBdr>
    </w:div>
    <w:div w:id="1392579970">
      <w:marLeft w:val="480"/>
      <w:marRight w:val="0"/>
      <w:marTop w:val="0"/>
      <w:marBottom w:val="0"/>
      <w:divBdr>
        <w:top w:val="none" w:sz="0" w:space="0" w:color="auto"/>
        <w:left w:val="none" w:sz="0" w:space="0" w:color="auto"/>
        <w:bottom w:val="none" w:sz="0" w:space="0" w:color="auto"/>
        <w:right w:val="none" w:sz="0" w:space="0" w:color="auto"/>
      </w:divBdr>
    </w:div>
    <w:div w:id="1392655828">
      <w:marLeft w:val="480"/>
      <w:marRight w:val="0"/>
      <w:marTop w:val="0"/>
      <w:marBottom w:val="0"/>
      <w:divBdr>
        <w:top w:val="none" w:sz="0" w:space="0" w:color="auto"/>
        <w:left w:val="none" w:sz="0" w:space="0" w:color="auto"/>
        <w:bottom w:val="none" w:sz="0" w:space="0" w:color="auto"/>
        <w:right w:val="none" w:sz="0" w:space="0" w:color="auto"/>
      </w:divBdr>
    </w:div>
    <w:div w:id="1392658313">
      <w:marLeft w:val="480"/>
      <w:marRight w:val="0"/>
      <w:marTop w:val="0"/>
      <w:marBottom w:val="0"/>
      <w:divBdr>
        <w:top w:val="none" w:sz="0" w:space="0" w:color="auto"/>
        <w:left w:val="none" w:sz="0" w:space="0" w:color="auto"/>
        <w:bottom w:val="none" w:sz="0" w:space="0" w:color="auto"/>
        <w:right w:val="none" w:sz="0" w:space="0" w:color="auto"/>
      </w:divBdr>
    </w:div>
    <w:div w:id="1392658963">
      <w:marLeft w:val="480"/>
      <w:marRight w:val="0"/>
      <w:marTop w:val="0"/>
      <w:marBottom w:val="0"/>
      <w:divBdr>
        <w:top w:val="none" w:sz="0" w:space="0" w:color="auto"/>
        <w:left w:val="none" w:sz="0" w:space="0" w:color="auto"/>
        <w:bottom w:val="none" w:sz="0" w:space="0" w:color="auto"/>
        <w:right w:val="none" w:sz="0" w:space="0" w:color="auto"/>
      </w:divBdr>
    </w:div>
    <w:div w:id="1392728599">
      <w:marLeft w:val="480"/>
      <w:marRight w:val="0"/>
      <w:marTop w:val="0"/>
      <w:marBottom w:val="0"/>
      <w:divBdr>
        <w:top w:val="none" w:sz="0" w:space="0" w:color="auto"/>
        <w:left w:val="none" w:sz="0" w:space="0" w:color="auto"/>
        <w:bottom w:val="none" w:sz="0" w:space="0" w:color="auto"/>
        <w:right w:val="none" w:sz="0" w:space="0" w:color="auto"/>
      </w:divBdr>
    </w:div>
    <w:div w:id="1392802275">
      <w:marLeft w:val="480"/>
      <w:marRight w:val="0"/>
      <w:marTop w:val="0"/>
      <w:marBottom w:val="0"/>
      <w:divBdr>
        <w:top w:val="none" w:sz="0" w:space="0" w:color="auto"/>
        <w:left w:val="none" w:sz="0" w:space="0" w:color="auto"/>
        <w:bottom w:val="none" w:sz="0" w:space="0" w:color="auto"/>
        <w:right w:val="none" w:sz="0" w:space="0" w:color="auto"/>
      </w:divBdr>
    </w:div>
    <w:div w:id="1392848338">
      <w:marLeft w:val="480"/>
      <w:marRight w:val="0"/>
      <w:marTop w:val="0"/>
      <w:marBottom w:val="0"/>
      <w:divBdr>
        <w:top w:val="none" w:sz="0" w:space="0" w:color="auto"/>
        <w:left w:val="none" w:sz="0" w:space="0" w:color="auto"/>
        <w:bottom w:val="none" w:sz="0" w:space="0" w:color="auto"/>
        <w:right w:val="none" w:sz="0" w:space="0" w:color="auto"/>
      </w:divBdr>
    </w:div>
    <w:div w:id="1392994918">
      <w:marLeft w:val="480"/>
      <w:marRight w:val="0"/>
      <w:marTop w:val="0"/>
      <w:marBottom w:val="0"/>
      <w:divBdr>
        <w:top w:val="none" w:sz="0" w:space="0" w:color="auto"/>
        <w:left w:val="none" w:sz="0" w:space="0" w:color="auto"/>
        <w:bottom w:val="none" w:sz="0" w:space="0" w:color="auto"/>
        <w:right w:val="none" w:sz="0" w:space="0" w:color="auto"/>
      </w:divBdr>
    </w:div>
    <w:div w:id="1392996146">
      <w:marLeft w:val="480"/>
      <w:marRight w:val="0"/>
      <w:marTop w:val="0"/>
      <w:marBottom w:val="0"/>
      <w:divBdr>
        <w:top w:val="none" w:sz="0" w:space="0" w:color="auto"/>
        <w:left w:val="none" w:sz="0" w:space="0" w:color="auto"/>
        <w:bottom w:val="none" w:sz="0" w:space="0" w:color="auto"/>
        <w:right w:val="none" w:sz="0" w:space="0" w:color="auto"/>
      </w:divBdr>
    </w:div>
    <w:div w:id="1393116136">
      <w:marLeft w:val="480"/>
      <w:marRight w:val="0"/>
      <w:marTop w:val="0"/>
      <w:marBottom w:val="0"/>
      <w:divBdr>
        <w:top w:val="none" w:sz="0" w:space="0" w:color="auto"/>
        <w:left w:val="none" w:sz="0" w:space="0" w:color="auto"/>
        <w:bottom w:val="none" w:sz="0" w:space="0" w:color="auto"/>
        <w:right w:val="none" w:sz="0" w:space="0" w:color="auto"/>
      </w:divBdr>
    </w:div>
    <w:div w:id="1393117573">
      <w:marLeft w:val="480"/>
      <w:marRight w:val="0"/>
      <w:marTop w:val="0"/>
      <w:marBottom w:val="0"/>
      <w:divBdr>
        <w:top w:val="none" w:sz="0" w:space="0" w:color="auto"/>
        <w:left w:val="none" w:sz="0" w:space="0" w:color="auto"/>
        <w:bottom w:val="none" w:sz="0" w:space="0" w:color="auto"/>
        <w:right w:val="none" w:sz="0" w:space="0" w:color="auto"/>
      </w:divBdr>
    </w:div>
    <w:div w:id="1393119921">
      <w:marLeft w:val="480"/>
      <w:marRight w:val="0"/>
      <w:marTop w:val="0"/>
      <w:marBottom w:val="0"/>
      <w:divBdr>
        <w:top w:val="none" w:sz="0" w:space="0" w:color="auto"/>
        <w:left w:val="none" w:sz="0" w:space="0" w:color="auto"/>
        <w:bottom w:val="none" w:sz="0" w:space="0" w:color="auto"/>
        <w:right w:val="none" w:sz="0" w:space="0" w:color="auto"/>
      </w:divBdr>
    </w:div>
    <w:div w:id="1393189751">
      <w:marLeft w:val="480"/>
      <w:marRight w:val="0"/>
      <w:marTop w:val="0"/>
      <w:marBottom w:val="0"/>
      <w:divBdr>
        <w:top w:val="none" w:sz="0" w:space="0" w:color="auto"/>
        <w:left w:val="none" w:sz="0" w:space="0" w:color="auto"/>
        <w:bottom w:val="none" w:sz="0" w:space="0" w:color="auto"/>
        <w:right w:val="none" w:sz="0" w:space="0" w:color="auto"/>
      </w:divBdr>
    </w:div>
    <w:div w:id="1393189790">
      <w:marLeft w:val="480"/>
      <w:marRight w:val="0"/>
      <w:marTop w:val="0"/>
      <w:marBottom w:val="0"/>
      <w:divBdr>
        <w:top w:val="none" w:sz="0" w:space="0" w:color="auto"/>
        <w:left w:val="none" w:sz="0" w:space="0" w:color="auto"/>
        <w:bottom w:val="none" w:sz="0" w:space="0" w:color="auto"/>
        <w:right w:val="none" w:sz="0" w:space="0" w:color="auto"/>
      </w:divBdr>
    </w:div>
    <w:div w:id="1393196366">
      <w:marLeft w:val="480"/>
      <w:marRight w:val="0"/>
      <w:marTop w:val="0"/>
      <w:marBottom w:val="0"/>
      <w:divBdr>
        <w:top w:val="none" w:sz="0" w:space="0" w:color="auto"/>
        <w:left w:val="none" w:sz="0" w:space="0" w:color="auto"/>
        <w:bottom w:val="none" w:sz="0" w:space="0" w:color="auto"/>
        <w:right w:val="none" w:sz="0" w:space="0" w:color="auto"/>
      </w:divBdr>
    </w:div>
    <w:div w:id="1393311413">
      <w:marLeft w:val="480"/>
      <w:marRight w:val="0"/>
      <w:marTop w:val="0"/>
      <w:marBottom w:val="0"/>
      <w:divBdr>
        <w:top w:val="none" w:sz="0" w:space="0" w:color="auto"/>
        <w:left w:val="none" w:sz="0" w:space="0" w:color="auto"/>
        <w:bottom w:val="none" w:sz="0" w:space="0" w:color="auto"/>
        <w:right w:val="none" w:sz="0" w:space="0" w:color="auto"/>
      </w:divBdr>
    </w:div>
    <w:div w:id="1393313897">
      <w:marLeft w:val="480"/>
      <w:marRight w:val="0"/>
      <w:marTop w:val="0"/>
      <w:marBottom w:val="0"/>
      <w:divBdr>
        <w:top w:val="none" w:sz="0" w:space="0" w:color="auto"/>
        <w:left w:val="none" w:sz="0" w:space="0" w:color="auto"/>
        <w:bottom w:val="none" w:sz="0" w:space="0" w:color="auto"/>
        <w:right w:val="none" w:sz="0" w:space="0" w:color="auto"/>
      </w:divBdr>
    </w:div>
    <w:div w:id="1393457303">
      <w:marLeft w:val="480"/>
      <w:marRight w:val="0"/>
      <w:marTop w:val="0"/>
      <w:marBottom w:val="0"/>
      <w:divBdr>
        <w:top w:val="none" w:sz="0" w:space="0" w:color="auto"/>
        <w:left w:val="none" w:sz="0" w:space="0" w:color="auto"/>
        <w:bottom w:val="none" w:sz="0" w:space="0" w:color="auto"/>
        <w:right w:val="none" w:sz="0" w:space="0" w:color="auto"/>
      </w:divBdr>
    </w:div>
    <w:div w:id="1393507117">
      <w:marLeft w:val="480"/>
      <w:marRight w:val="0"/>
      <w:marTop w:val="0"/>
      <w:marBottom w:val="0"/>
      <w:divBdr>
        <w:top w:val="none" w:sz="0" w:space="0" w:color="auto"/>
        <w:left w:val="none" w:sz="0" w:space="0" w:color="auto"/>
        <w:bottom w:val="none" w:sz="0" w:space="0" w:color="auto"/>
        <w:right w:val="none" w:sz="0" w:space="0" w:color="auto"/>
      </w:divBdr>
    </w:div>
    <w:div w:id="1393579855">
      <w:marLeft w:val="480"/>
      <w:marRight w:val="0"/>
      <w:marTop w:val="0"/>
      <w:marBottom w:val="0"/>
      <w:divBdr>
        <w:top w:val="none" w:sz="0" w:space="0" w:color="auto"/>
        <w:left w:val="none" w:sz="0" w:space="0" w:color="auto"/>
        <w:bottom w:val="none" w:sz="0" w:space="0" w:color="auto"/>
        <w:right w:val="none" w:sz="0" w:space="0" w:color="auto"/>
      </w:divBdr>
    </w:div>
    <w:div w:id="1393582249">
      <w:marLeft w:val="480"/>
      <w:marRight w:val="0"/>
      <w:marTop w:val="0"/>
      <w:marBottom w:val="0"/>
      <w:divBdr>
        <w:top w:val="none" w:sz="0" w:space="0" w:color="auto"/>
        <w:left w:val="none" w:sz="0" w:space="0" w:color="auto"/>
        <w:bottom w:val="none" w:sz="0" w:space="0" w:color="auto"/>
        <w:right w:val="none" w:sz="0" w:space="0" w:color="auto"/>
      </w:divBdr>
    </w:div>
    <w:div w:id="1393623220">
      <w:marLeft w:val="480"/>
      <w:marRight w:val="0"/>
      <w:marTop w:val="0"/>
      <w:marBottom w:val="0"/>
      <w:divBdr>
        <w:top w:val="none" w:sz="0" w:space="0" w:color="auto"/>
        <w:left w:val="none" w:sz="0" w:space="0" w:color="auto"/>
        <w:bottom w:val="none" w:sz="0" w:space="0" w:color="auto"/>
        <w:right w:val="none" w:sz="0" w:space="0" w:color="auto"/>
      </w:divBdr>
    </w:div>
    <w:div w:id="1393651117">
      <w:marLeft w:val="480"/>
      <w:marRight w:val="0"/>
      <w:marTop w:val="0"/>
      <w:marBottom w:val="0"/>
      <w:divBdr>
        <w:top w:val="none" w:sz="0" w:space="0" w:color="auto"/>
        <w:left w:val="none" w:sz="0" w:space="0" w:color="auto"/>
        <w:bottom w:val="none" w:sz="0" w:space="0" w:color="auto"/>
        <w:right w:val="none" w:sz="0" w:space="0" w:color="auto"/>
      </w:divBdr>
    </w:div>
    <w:div w:id="1393700857">
      <w:marLeft w:val="480"/>
      <w:marRight w:val="0"/>
      <w:marTop w:val="0"/>
      <w:marBottom w:val="0"/>
      <w:divBdr>
        <w:top w:val="none" w:sz="0" w:space="0" w:color="auto"/>
        <w:left w:val="none" w:sz="0" w:space="0" w:color="auto"/>
        <w:bottom w:val="none" w:sz="0" w:space="0" w:color="auto"/>
        <w:right w:val="none" w:sz="0" w:space="0" w:color="auto"/>
      </w:divBdr>
    </w:div>
    <w:div w:id="1393701498">
      <w:marLeft w:val="480"/>
      <w:marRight w:val="0"/>
      <w:marTop w:val="0"/>
      <w:marBottom w:val="0"/>
      <w:divBdr>
        <w:top w:val="none" w:sz="0" w:space="0" w:color="auto"/>
        <w:left w:val="none" w:sz="0" w:space="0" w:color="auto"/>
        <w:bottom w:val="none" w:sz="0" w:space="0" w:color="auto"/>
        <w:right w:val="none" w:sz="0" w:space="0" w:color="auto"/>
      </w:divBdr>
    </w:div>
    <w:div w:id="1393769573">
      <w:marLeft w:val="480"/>
      <w:marRight w:val="0"/>
      <w:marTop w:val="0"/>
      <w:marBottom w:val="0"/>
      <w:divBdr>
        <w:top w:val="none" w:sz="0" w:space="0" w:color="auto"/>
        <w:left w:val="none" w:sz="0" w:space="0" w:color="auto"/>
        <w:bottom w:val="none" w:sz="0" w:space="0" w:color="auto"/>
        <w:right w:val="none" w:sz="0" w:space="0" w:color="auto"/>
      </w:divBdr>
    </w:div>
    <w:div w:id="1393851233">
      <w:marLeft w:val="480"/>
      <w:marRight w:val="0"/>
      <w:marTop w:val="0"/>
      <w:marBottom w:val="0"/>
      <w:divBdr>
        <w:top w:val="none" w:sz="0" w:space="0" w:color="auto"/>
        <w:left w:val="none" w:sz="0" w:space="0" w:color="auto"/>
        <w:bottom w:val="none" w:sz="0" w:space="0" w:color="auto"/>
        <w:right w:val="none" w:sz="0" w:space="0" w:color="auto"/>
      </w:divBdr>
    </w:div>
    <w:div w:id="1393851860">
      <w:marLeft w:val="480"/>
      <w:marRight w:val="0"/>
      <w:marTop w:val="0"/>
      <w:marBottom w:val="0"/>
      <w:divBdr>
        <w:top w:val="none" w:sz="0" w:space="0" w:color="auto"/>
        <w:left w:val="none" w:sz="0" w:space="0" w:color="auto"/>
        <w:bottom w:val="none" w:sz="0" w:space="0" w:color="auto"/>
        <w:right w:val="none" w:sz="0" w:space="0" w:color="auto"/>
      </w:divBdr>
    </w:div>
    <w:div w:id="1393890687">
      <w:marLeft w:val="480"/>
      <w:marRight w:val="0"/>
      <w:marTop w:val="0"/>
      <w:marBottom w:val="0"/>
      <w:divBdr>
        <w:top w:val="none" w:sz="0" w:space="0" w:color="auto"/>
        <w:left w:val="none" w:sz="0" w:space="0" w:color="auto"/>
        <w:bottom w:val="none" w:sz="0" w:space="0" w:color="auto"/>
        <w:right w:val="none" w:sz="0" w:space="0" w:color="auto"/>
      </w:divBdr>
    </w:div>
    <w:div w:id="1393892052">
      <w:marLeft w:val="480"/>
      <w:marRight w:val="0"/>
      <w:marTop w:val="0"/>
      <w:marBottom w:val="0"/>
      <w:divBdr>
        <w:top w:val="none" w:sz="0" w:space="0" w:color="auto"/>
        <w:left w:val="none" w:sz="0" w:space="0" w:color="auto"/>
        <w:bottom w:val="none" w:sz="0" w:space="0" w:color="auto"/>
        <w:right w:val="none" w:sz="0" w:space="0" w:color="auto"/>
      </w:divBdr>
    </w:div>
    <w:div w:id="1393894004">
      <w:marLeft w:val="480"/>
      <w:marRight w:val="0"/>
      <w:marTop w:val="0"/>
      <w:marBottom w:val="0"/>
      <w:divBdr>
        <w:top w:val="none" w:sz="0" w:space="0" w:color="auto"/>
        <w:left w:val="none" w:sz="0" w:space="0" w:color="auto"/>
        <w:bottom w:val="none" w:sz="0" w:space="0" w:color="auto"/>
        <w:right w:val="none" w:sz="0" w:space="0" w:color="auto"/>
      </w:divBdr>
    </w:div>
    <w:div w:id="1394038159">
      <w:marLeft w:val="480"/>
      <w:marRight w:val="0"/>
      <w:marTop w:val="0"/>
      <w:marBottom w:val="0"/>
      <w:divBdr>
        <w:top w:val="none" w:sz="0" w:space="0" w:color="auto"/>
        <w:left w:val="none" w:sz="0" w:space="0" w:color="auto"/>
        <w:bottom w:val="none" w:sz="0" w:space="0" w:color="auto"/>
        <w:right w:val="none" w:sz="0" w:space="0" w:color="auto"/>
      </w:divBdr>
    </w:div>
    <w:div w:id="1394038392">
      <w:marLeft w:val="480"/>
      <w:marRight w:val="0"/>
      <w:marTop w:val="0"/>
      <w:marBottom w:val="0"/>
      <w:divBdr>
        <w:top w:val="none" w:sz="0" w:space="0" w:color="auto"/>
        <w:left w:val="none" w:sz="0" w:space="0" w:color="auto"/>
        <w:bottom w:val="none" w:sz="0" w:space="0" w:color="auto"/>
        <w:right w:val="none" w:sz="0" w:space="0" w:color="auto"/>
      </w:divBdr>
    </w:div>
    <w:div w:id="1394043155">
      <w:marLeft w:val="480"/>
      <w:marRight w:val="0"/>
      <w:marTop w:val="0"/>
      <w:marBottom w:val="0"/>
      <w:divBdr>
        <w:top w:val="none" w:sz="0" w:space="0" w:color="auto"/>
        <w:left w:val="none" w:sz="0" w:space="0" w:color="auto"/>
        <w:bottom w:val="none" w:sz="0" w:space="0" w:color="auto"/>
        <w:right w:val="none" w:sz="0" w:space="0" w:color="auto"/>
      </w:divBdr>
    </w:div>
    <w:div w:id="1394082132">
      <w:marLeft w:val="480"/>
      <w:marRight w:val="0"/>
      <w:marTop w:val="0"/>
      <w:marBottom w:val="0"/>
      <w:divBdr>
        <w:top w:val="none" w:sz="0" w:space="0" w:color="auto"/>
        <w:left w:val="none" w:sz="0" w:space="0" w:color="auto"/>
        <w:bottom w:val="none" w:sz="0" w:space="0" w:color="auto"/>
        <w:right w:val="none" w:sz="0" w:space="0" w:color="auto"/>
      </w:divBdr>
    </w:div>
    <w:div w:id="1394082559">
      <w:marLeft w:val="480"/>
      <w:marRight w:val="0"/>
      <w:marTop w:val="0"/>
      <w:marBottom w:val="0"/>
      <w:divBdr>
        <w:top w:val="none" w:sz="0" w:space="0" w:color="auto"/>
        <w:left w:val="none" w:sz="0" w:space="0" w:color="auto"/>
        <w:bottom w:val="none" w:sz="0" w:space="0" w:color="auto"/>
        <w:right w:val="none" w:sz="0" w:space="0" w:color="auto"/>
      </w:divBdr>
    </w:div>
    <w:div w:id="1394084545">
      <w:marLeft w:val="480"/>
      <w:marRight w:val="0"/>
      <w:marTop w:val="0"/>
      <w:marBottom w:val="0"/>
      <w:divBdr>
        <w:top w:val="none" w:sz="0" w:space="0" w:color="auto"/>
        <w:left w:val="none" w:sz="0" w:space="0" w:color="auto"/>
        <w:bottom w:val="none" w:sz="0" w:space="0" w:color="auto"/>
        <w:right w:val="none" w:sz="0" w:space="0" w:color="auto"/>
      </w:divBdr>
    </w:div>
    <w:div w:id="1394087067">
      <w:marLeft w:val="480"/>
      <w:marRight w:val="0"/>
      <w:marTop w:val="0"/>
      <w:marBottom w:val="0"/>
      <w:divBdr>
        <w:top w:val="none" w:sz="0" w:space="0" w:color="auto"/>
        <w:left w:val="none" w:sz="0" w:space="0" w:color="auto"/>
        <w:bottom w:val="none" w:sz="0" w:space="0" w:color="auto"/>
        <w:right w:val="none" w:sz="0" w:space="0" w:color="auto"/>
      </w:divBdr>
    </w:div>
    <w:div w:id="1394087145">
      <w:marLeft w:val="480"/>
      <w:marRight w:val="0"/>
      <w:marTop w:val="0"/>
      <w:marBottom w:val="0"/>
      <w:divBdr>
        <w:top w:val="none" w:sz="0" w:space="0" w:color="auto"/>
        <w:left w:val="none" w:sz="0" w:space="0" w:color="auto"/>
        <w:bottom w:val="none" w:sz="0" w:space="0" w:color="auto"/>
        <w:right w:val="none" w:sz="0" w:space="0" w:color="auto"/>
      </w:divBdr>
    </w:div>
    <w:div w:id="1394112018">
      <w:marLeft w:val="480"/>
      <w:marRight w:val="0"/>
      <w:marTop w:val="0"/>
      <w:marBottom w:val="0"/>
      <w:divBdr>
        <w:top w:val="none" w:sz="0" w:space="0" w:color="auto"/>
        <w:left w:val="none" w:sz="0" w:space="0" w:color="auto"/>
        <w:bottom w:val="none" w:sz="0" w:space="0" w:color="auto"/>
        <w:right w:val="none" w:sz="0" w:space="0" w:color="auto"/>
      </w:divBdr>
    </w:div>
    <w:div w:id="1394114391">
      <w:marLeft w:val="480"/>
      <w:marRight w:val="0"/>
      <w:marTop w:val="0"/>
      <w:marBottom w:val="0"/>
      <w:divBdr>
        <w:top w:val="none" w:sz="0" w:space="0" w:color="auto"/>
        <w:left w:val="none" w:sz="0" w:space="0" w:color="auto"/>
        <w:bottom w:val="none" w:sz="0" w:space="0" w:color="auto"/>
        <w:right w:val="none" w:sz="0" w:space="0" w:color="auto"/>
      </w:divBdr>
    </w:div>
    <w:div w:id="1394157553">
      <w:marLeft w:val="480"/>
      <w:marRight w:val="0"/>
      <w:marTop w:val="0"/>
      <w:marBottom w:val="0"/>
      <w:divBdr>
        <w:top w:val="none" w:sz="0" w:space="0" w:color="auto"/>
        <w:left w:val="none" w:sz="0" w:space="0" w:color="auto"/>
        <w:bottom w:val="none" w:sz="0" w:space="0" w:color="auto"/>
        <w:right w:val="none" w:sz="0" w:space="0" w:color="auto"/>
      </w:divBdr>
    </w:div>
    <w:div w:id="1394162668">
      <w:marLeft w:val="480"/>
      <w:marRight w:val="0"/>
      <w:marTop w:val="0"/>
      <w:marBottom w:val="0"/>
      <w:divBdr>
        <w:top w:val="none" w:sz="0" w:space="0" w:color="auto"/>
        <w:left w:val="none" w:sz="0" w:space="0" w:color="auto"/>
        <w:bottom w:val="none" w:sz="0" w:space="0" w:color="auto"/>
        <w:right w:val="none" w:sz="0" w:space="0" w:color="auto"/>
      </w:divBdr>
    </w:div>
    <w:div w:id="1394230900">
      <w:marLeft w:val="480"/>
      <w:marRight w:val="0"/>
      <w:marTop w:val="0"/>
      <w:marBottom w:val="0"/>
      <w:divBdr>
        <w:top w:val="none" w:sz="0" w:space="0" w:color="auto"/>
        <w:left w:val="none" w:sz="0" w:space="0" w:color="auto"/>
        <w:bottom w:val="none" w:sz="0" w:space="0" w:color="auto"/>
        <w:right w:val="none" w:sz="0" w:space="0" w:color="auto"/>
      </w:divBdr>
    </w:div>
    <w:div w:id="1394280042">
      <w:marLeft w:val="480"/>
      <w:marRight w:val="0"/>
      <w:marTop w:val="0"/>
      <w:marBottom w:val="0"/>
      <w:divBdr>
        <w:top w:val="none" w:sz="0" w:space="0" w:color="auto"/>
        <w:left w:val="none" w:sz="0" w:space="0" w:color="auto"/>
        <w:bottom w:val="none" w:sz="0" w:space="0" w:color="auto"/>
        <w:right w:val="none" w:sz="0" w:space="0" w:color="auto"/>
      </w:divBdr>
    </w:div>
    <w:div w:id="1394281638">
      <w:marLeft w:val="480"/>
      <w:marRight w:val="0"/>
      <w:marTop w:val="0"/>
      <w:marBottom w:val="0"/>
      <w:divBdr>
        <w:top w:val="none" w:sz="0" w:space="0" w:color="auto"/>
        <w:left w:val="none" w:sz="0" w:space="0" w:color="auto"/>
        <w:bottom w:val="none" w:sz="0" w:space="0" w:color="auto"/>
        <w:right w:val="none" w:sz="0" w:space="0" w:color="auto"/>
      </w:divBdr>
    </w:div>
    <w:div w:id="1394309929">
      <w:marLeft w:val="480"/>
      <w:marRight w:val="0"/>
      <w:marTop w:val="0"/>
      <w:marBottom w:val="0"/>
      <w:divBdr>
        <w:top w:val="none" w:sz="0" w:space="0" w:color="auto"/>
        <w:left w:val="none" w:sz="0" w:space="0" w:color="auto"/>
        <w:bottom w:val="none" w:sz="0" w:space="0" w:color="auto"/>
        <w:right w:val="none" w:sz="0" w:space="0" w:color="auto"/>
      </w:divBdr>
    </w:div>
    <w:div w:id="1394356983">
      <w:marLeft w:val="480"/>
      <w:marRight w:val="0"/>
      <w:marTop w:val="0"/>
      <w:marBottom w:val="0"/>
      <w:divBdr>
        <w:top w:val="none" w:sz="0" w:space="0" w:color="auto"/>
        <w:left w:val="none" w:sz="0" w:space="0" w:color="auto"/>
        <w:bottom w:val="none" w:sz="0" w:space="0" w:color="auto"/>
        <w:right w:val="none" w:sz="0" w:space="0" w:color="auto"/>
      </w:divBdr>
    </w:div>
    <w:div w:id="1394431280">
      <w:marLeft w:val="480"/>
      <w:marRight w:val="0"/>
      <w:marTop w:val="0"/>
      <w:marBottom w:val="0"/>
      <w:divBdr>
        <w:top w:val="none" w:sz="0" w:space="0" w:color="auto"/>
        <w:left w:val="none" w:sz="0" w:space="0" w:color="auto"/>
        <w:bottom w:val="none" w:sz="0" w:space="0" w:color="auto"/>
        <w:right w:val="none" w:sz="0" w:space="0" w:color="auto"/>
      </w:divBdr>
    </w:div>
    <w:div w:id="1394501185">
      <w:marLeft w:val="480"/>
      <w:marRight w:val="0"/>
      <w:marTop w:val="0"/>
      <w:marBottom w:val="0"/>
      <w:divBdr>
        <w:top w:val="none" w:sz="0" w:space="0" w:color="auto"/>
        <w:left w:val="none" w:sz="0" w:space="0" w:color="auto"/>
        <w:bottom w:val="none" w:sz="0" w:space="0" w:color="auto"/>
        <w:right w:val="none" w:sz="0" w:space="0" w:color="auto"/>
      </w:divBdr>
    </w:div>
    <w:div w:id="1394501995">
      <w:marLeft w:val="480"/>
      <w:marRight w:val="0"/>
      <w:marTop w:val="0"/>
      <w:marBottom w:val="0"/>
      <w:divBdr>
        <w:top w:val="none" w:sz="0" w:space="0" w:color="auto"/>
        <w:left w:val="none" w:sz="0" w:space="0" w:color="auto"/>
        <w:bottom w:val="none" w:sz="0" w:space="0" w:color="auto"/>
        <w:right w:val="none" w:sz="0" w:space="0" w:color="auto"/>
      </w:divBdr>
    </w:div>
    <w:div w:id="1394505693">
      <w:marLeft w:val="480"/>
      <w:marRight w:val="0"/>
      <w:marTop w:val="0"/>
      <w:marBottom w:val="0"/>
      <w:divBdr>
        <w:top w:val="none" w:sz="0" w:space="0" w:color="auto"/>
        <w:left w:val="none" w:sz="0" w:space="0" w:color="auto"/>
        <w:bottom w:val="none" w:sz="0" w:space="0" w:color="auto"/>
        <w:right w:val="none" w:sz="0" w:space="0" w:color="auto"/>
      </w:divBdr>
    </w:div>
    <w:div w:id="1394540956">
      <w:marLeft w:val="480"/>
      <w:marRight w:val="0"/>
      <w:marTop w:val="0"/>
      <w:marBottom w:val="0"/>
      <w:divBdr>
        <w:top w:val="none" w:sz="0" w:space="0" w:color="auto"/>
        <w:left w:val="none" w:sz="0" w:space="0" w:color="auto"/>
        <w:bottom w:val="none" w:sz="0" w:space="0" w:color="auto"/>
        <w:right w:val="none" w:sz="0" w:space="0" w:color="auto"/>
      </w:divBdr>
    </w:div>
    <w:div w:id="1394544633">
      <w:marLeft w:val="480"/>
      <w:marRight w:val="0"/>
      <w:marTop w:val="0"/>
      <w:marBottom w:val="0"/>
      <w:divBdr>
        <w:top w:val="none" w:sz="0" w:space="0" w:color="auto"/>
        <w:left w:val="none" w:sz="0" w:space="0" w:color="auto"/>
        <w:bottom w:val="none" w:sz="0" w:space="0" w:color="auto"/>
        <w:right w:val="none" w:sz="0" w:space="0" w:color="auto"/>
      </w:divBdr>
    </w:div>
    <w:div w:id="1394544664">
      <w:marLeft w:val="480"/>
      <w:marRight w:val="0"/>
      <w:marTop w:val="0"/>
      <w:marBottom w:val="0"/>
      <w:divBdr>
        <w:top w:val="none" w:sz="0" w:space="0" w:color="auto"/>
        <w:left w:val="none" w:sz="0" w:space="0" w:color="auto"/>
        <w:bottom w:val="none" w:sz="0" w:space="0" w:color="auto"/>
        <w:right w:val="none" w:sz="0" w:space="0" w:color="auto"/>
      </w:divBdr>
    </w:div>
    <w:div w:id="1394621337">
      <w:marLeft w:val="480"/>
      <w:marRight w:val="0"/>
      <w:marTop w:val="0"/>
      <w:marBottom w:val="0"/>
      <w:divBdr>
        <w:top w:val="none" w:sz="0" w:space="0" w:color="auto"/>
        <w:left w:val="none" w:sz="0" w:space="0" w:color="auto"/>
        <w:bottom w:val="none" w:sz="0" w:space="0" w:color="auto"/>
        <w:right w:val="none" w:sz="0" w:space="0" w:color="auto"/>
      </w:divBdr>
    </w:div>
    <w:div w:id="1394692459">
      <w:marLeft w:val="480"/>
      <w:marRight w:val="0"/>
      <w:marTop w:val="0"/>
      <w:marBottom w:val="0"/>
      <w:divBdr>
        <w:top w:val="none" w:sz="0" w:space="0" w:color="auto"/>
        <w:left w:val="none" w:sz="0" w:space="0" w:color="auto"/>
        <w:bottom w:val="none" w:sz="0" w:space="0" w:color="auto"/>
        <w:right w:val="none" w:sz="0" w:space="0" w:color="auto"/>
      </w:divBdr>
    </w:div>
    <w:div w:id="1394693261">
      <w:marLeft w:val="480"/>
      <w:marRight w:val="0"/>
      <w:marTop w:val="0"/>
      <w:marBottom w:val="0"/>
      <w:divBdr>
        <w:top w:val="none" w:sz="0" w:space="0" w:color="auto"/>
        <w:left w:val="none" w:sz="0" w:space="0" w:color="auto"/>
        <w:bottom w:val="none" w:sz="0" w:space="0" w:color="auto"/>
        <w:right w:val="none" w:sz="0" w:space="0" w:color="auto"/>
      </w:divBdr>
    </w:div>
    <w:div w:id="1394739754">
      <w:marLeft w:val="480"/>
      <w:marRight w:val="0"/>
      <w:marTop w:val="0"/>
      <w:marBottom w:val="0"/>
      <w:divBdr>
        <w:top w:val="none" w:sz="0" w:space="0" w:color="auto"/>
        <w:left w:val="none" w:sz="0" w:space="0" w:color="auto"/>
        <w:bottom w:val="none" w:sz="0" w:space="0" w:color="auto"/>
        <w:right w:val="none" w:sz="0" w:space="0" w:color="auto"/>
      </w:divBdr>
    </w:div>
    <w:div w:id="1394742389">
      <w:marLeft w:val="480"/>
      <w:marRight w:val="0"/>
      <w:marTop w:val="0"/>
      <w:marBottom w:val="0"/>
      <w:divBdr>
        <w:top w:val="none" w:sz="0" w:space="0" w:color="auto"/>
        <w:left w:val="none" w:sz="0" w:space="0" w:color="auto"/>
        <w:bottom w:val="none" w:sz="0" w:space="0" w:color="auto"/>
        <w:right w:val="none" w:sz="0" w:space="0" w:color="auto"/>
      </w:divBdr>
    </w:div>
    <w:div w:id="1394767003">
      <w:marLeft w:val="480"/>
      <w:marRight w:val="0"/>
      <w:marTop w:val="0"/>
      <w:marBottom w:val="0"/>
      <w:divBdr>
        <w:top w:val="none" w:sz="0" w:space="0" w:color="auto"/>
        <w:left w:val="none" w:sz="0" w:space="0" w:color="auto"/>
        <w:bottom w:val="none" w:sz="0" w:space="0" w:color="auto"/>
        <w:right w:val="none" w:sz="0" w:space="0" w:color="auto"/>
      </w:divBdr>
    </w:div>
    <w:div w:id="1394891202">
      <w:marLeft w:val="480"/>
      <w:marRight w:val="0"/>
      <w:marTop w:val="0"/>
      <w:marBottom w:val="0"/>
      <w:divBdr>
        <w:top w:val="none" w:sz="0" w:space="0" w:color="auto"/>
        <w:left w:val="none" w:sz="0" w:space="0" w:color="auto"/>
        <w:bottom w:val="none" w:sz="0" w:space="0" w:color="auto"/>
        <w:right w:val="none" w:sz="0" w:space="0" w:color="auto"/>
      </w:divBdr>
    </w:div>
    <w:div w:id="1394891793">
      <w:marLeft w:val="480"/>
      <w:marRight w:val="0"/>
      <w:marTop w:val="0"/>
      <w:marBottom w:val="0"/>
      <w:divBdr>
        <w:top w:val="none" w:sz="0" w:space="0" w:color="auto"/>
        <w:left w:val="none" w:sz="0" w:space="0" w:color="auto"/>
        <w:bottom w:val="none" w:sz="0" w:space="0" w:color="auto"/>
        <w:right w:val="none" w:sz="0" w:space="0" w:color="auto"/>
      </w:divBdr>
    </w:div>
    <w:div w:id="1394935001">
      <w:marLeft w:val="480"/>
      <w:marRight w:val="0"/>
      <w:marTop w:val="0"/>
      <w:marBottom w:val="0"/>
      <w:divBdr>
        <w:top w:val="none" w:sz="0" w:space="0" w:color="auto"/>
        <w:left w:val="none" w:sz="0" w:space="0" w:color="auto"/>
        <w:bottom w:val="none" w:sz="0" w:space="0" w:color="auto"/>
        <w:right w:val="none" w:sz="0" w:space="0" w:color="auto"/>
      </w:divBdr>
    </w:div>
    <w:div w:id="1394935782">
      <w:marLeft w:val="480"/>
      <w:marRight w:val="0"/>
      <w:marTop w:val="0"/>
      <w:marBottom w:val="0"/>
      <w:divBdr>
        <w:top w:val="none" w:sz="0" w:space="0" w:color="auto"/>
        <w:left w:val="none" w:sz="0" w:space="0" w:color="auto"/>
        <w:bottom w:val="none" w:sz="0" w:space="0" w:color="auto"/>
        <w:right w:val="none" w:sz="0" w:space="0" w:color="auto"/>
      </w:divBdr>
    </w:div>
    <w:div w:id="1394935946">
      <w:marLeft w:val="480"/>
      <w:marRight w:val="0"/>
      <w:marTop w:val="0"/>
      <w:marBottom w:val="0"/>
      <w:divBdr>
        <w:top w:val="none" w:sz="0" w:space="0" w:color="auto"/>
        <w:left w:val="none" w:sz="0" w:space="0" w:color="auto"/>
        <w:bottom w:val="none" w:sz="0" w:space="0" w:color="auto"/>
        <w:right w:val="none" w:sz="0" w:space="0" w:color="auto"/>
      </w:divBdr>
    </w:div>
    <w:div w:id="1395006025">
      <w:marLeft w:val="480"/>
      <w:marRight w:val="0"/>
      <w:marTop w:val="0"/>
      <w:marBottom w:val="0"/>
      <w:divBdr>
        <w:top w:val="none" w:sz="0" w:space="0" w:color="auto"/>
        <w:left w:val="none" w:sz="0" w:space="0" w:color="auto"/>
        <w:bottom w:val="none" w:sz="0" w:space="0" w:color="auto"/>
        <w:right w:val="none" w:sz="0" w:space="0" w:color="auto"/>
      </w:divBdr>
    </w:div>
    <w:div w:id="1395006364">
      <w:marLeft w:val="480"/>
      <w:marRight w:val="0"/>
      <w:marTop w:val="0"/>
      <w:marBottom w:val="0"/>
      <w:divBdr>
        <w:top w:val="none" w:sz="0" w:space="0" w:color="auto"/>
        <w:left w:val="none" w:sz="0" w:space="0" w:color="auto"/>
        <w:bottom w:val="none" w:sz="0" w:space="0" w:color="auto"/>
        <w:right w:val="none" w:sz="0" w:space="0" w:color="auto"/>
      </w:divBdr>
    </w:div>
    <w:div w:id="1395006546">
      <w:marLeft w:val="480"/>
      <w:marRight w:val="0"/>
      <w:marTop w:val="0"/>
      <w:marBottom w:val="0"/>
      <w:divBdr>
        <w:top w:val="none" w:sz="0" w:space="0" w:color="auto"/>
        <w:left w:val="none" w:sz="0" w:space="0" w:color="auto"/>
        <w:bottom w:val="none" w:sz="0" w:space="0" w:color="auto"/>
        <w:right w:val="none" w:sz="0" w:space="0" w:color="auto"/>
      </w:divBdr>
    </w:div>
    <w:div w:id="1395009371">
      <w:marLeft w:val="480"/>
      <w:marRight w:val="0"/>
      <w:marTop w:val="0"/>
      <w:marBottom w:val="0"/>
      <w:divBdr>
        <w:top w:val="none" w:sz="0" w:space="0" w:color="auto"/>
        <w:left w:val="none" w:sz="0" w:space="0" w:color="auto"/>
        <w:bottom w:val="none" w:sz="0" w:space="0" w:color="auto"/>
        <w:right w:val="none" w:sz="0" w:space="0" w:color="auto"/>
      </w:divBdr>
    </w:div>
    <w:div w:id="1395009526">
      <w:marLeft w:val="480"/>
      <w:marRight w:val="0"/>
      <w:marTop w:val="0"/>
      <w:marBottom w:val="0"/>
      <w:divBdr>
        <w:top w:val="none" w:sz="0" w:space="0" w:color="auto"/>
        <w:left w:val="none" w:sz="0" w:space="0" w:color="auto"/>
        <w:bottom w:val="none" w:sz="0" w:space="0" w:color="auto"/>
        <w:right w:val="none" w:sz="0" w:space="0" w:color="auto"/>
      </w:divBdr>
    </w:div>
    <w:div w:id="1395010297">
      <w:marLeft w:val="480"/>
      <w:marRight w:val="0"/>
      <w:marTop w:val="0"/>
      <w:marBottom w:val="0"/>
      <w:divBdr>
        <w:top w:val="none" w:sz="0" w:space="0" w:color="auto"/>
        <w:left w:val="none" w:sz="0" w:space="0" w:color="auto"/>
        <w:bottom w:val="none" w:sz="0" w:space="0" w:color="auto"/>
        <w:right w:val="none" w:sz="0" w:space="0" w:color="auto"/>
      </w:divBdr>
    </w:div>
    <w:div w:id="1395077951">
      <w:marLeft w:val="480"/>
      <w:marRight w:val="0"/>
      <w:marTop w:val="0"/>
      <w:marBottom w:val="0"/>
      <w:divBdr>
        <w:top w:val="none" w:sz="0" w:space="0" w:color="auto"/>
        <w:left w:val="none" w:sz="0" w:space="0" w:color="auto"/>
        <w:bottom w:val="none" w:sz="0" w:space="0" w:color="auto"/>
        <w:right w:val="none" w:sz="0" w:space="0" w:color="auto"/>
      </w:divBdr>
    </w:div>
    <w:div w:id="1395083985">
      <w:marLeft w:val="480"/>
      <w:marRight w:val="0"/>
      <w:marTop w:val="0"/>
      <w:marBottom w:val="0"/>
      <w:divBdr>
        <w:top w:val="none" w:sz="0" w:space="0" w:color="auto"/>
        <w:left w:val="none" w:sz="0" w:space="0" w:color="auto"/>
        <w:bottom w:val="none" w:sz="0" w:space="0" w:color="auto"/>
        <w:right w:val="none" w:sz="0" w:space="0" w:color="auto"/>
      </w:divBdr>
    </w:div>
    <w:div w:id="1395085351">
      <w:marLeft w:val="480"/>
      <w:marRight w:val="0"/>
      <w:marTop w:val="0"/>
      <w:marBottom w:val="0"/>
      <w:divBdr>
        <w:top w:val="none" w:sz="0" w:space="0" w:color="auto"/>
        <w:left w:val="none" w:sz="0" w:space="0" w:color="auto"/>
        <w:bottom w:val="none" w:sz="0" w:space="0" w:color="auto"/>
        <w:right w:val="none" w:sz="0" w:space="0" w:color="auto"/>
      </w:divBdr>
    </w:div>
    <w:div w:id="1395201283">
      <w:marLeft w:val="480"/>
      <w:marRight w:val="0"/>
      <w:marTop w:val="0"/>
      <w:marBottom w:val="0"/>
      <w:divBdr>
        <w:top w:val="none" w:sz="0" w:space="0" w:color="auto"/>
        <w:left w:val="none" w:sz="0" w:space="0" w:color="auto"/>
        <w:bottom w:val="none" w:sz="0" w:space="0" w:color="auto"/>
        <w:right w:val="none" w:sz="0" w:space="0" w:color="auto"/>
      </w:divBdr>
    </w:div>
    <w:div w:id="1395272336">
      <w:marLeft w:val="480"/>
      <w:marRight w:val="0"/>
      <w:marTop w:val="0"/>
      <w:marBottom w:val="0"/>
      <w:divBdr>
        <w:top w:val="none" w:sz="0" w:space="0" w:color="auto"/>
        <w:left w:val="none" w:sz="0" w:space="0" w:color="auto"/>
        <w:bottom w:val="none" w:sz="0" w:space="0" w:color="auto"/>
        <w:right w:val="none" w:sz="0" w:space="0" w:color="auto"/>
      </w:divBdr>
    </w:div>
    <w:div w:id="1395274258">
      <w:marLeft w:val="480"/>
      <w:marRight w:val="0"/>
      <w:marTop w:val="0"/>
      <w:marBottom w:val="0"/>
      <w:divBdr>
        <w:top w:val="none" w:sz="0" w:space="0" w:color="auto"/>
        <w:left w:val="none" w:sz="0" w:space="0" w:color="auto"/>
        <w:bottom w:val="none" w:sz="0" w:space="0" w:color="auto"/>
        <w:right w:val="none" w:sz="0" w:space="0" w:color="auto"/>
      </w:divBdr>
    </w:div>
    <w:div w:id="1395280332">
      <w:marLeft w:val="480"/>
      <w:marRight w:val="0"/>
      <w:marTop w:val="0"/>
      <w:marBottom w:val="0"/>
      <w:divBdr>
        <w:top w:val="none" w:sz="0" w:space="0" w:color="auto"/>
        <w:left w:val="none" w:sz="0" w:space="0" w:color="auto"/>
        <w:bottom w:val="none" w:sz="0" w:space="0" w:color="auto"/>
        <w:right w:val="none" w:sz="0" w:space="0" w:color="auto"/>
      </w:divBdr>
    </w:div>
    <w:div w:id="1395349006">
      <w:marLeft w:val="480"/>
      <w:marRight w:val="0"/>
      <w:marTop w:val="0"/>
      <w:marBottom w:val="0"/>
      <w:divBdr>
        <w:top w:val="none" w:sz="0" w:space="0" w:color="auto"/>
        <w:left w:val="none" w:sz="0" w:space="0" w:color="auto"/>
        <w:bottom w:val="none" w:sz="0" w:space="0" w:color="auto"/>
        <w:right w:val="none" w:sz="0" w:space="0" w:color="auto"/>
      </w:divBdr>
    </w:div>
    <w:div w:id="1395394121">
      <w:marLeft w:val="480"/>
      <w:marRight w:val="0"/>
      <w:marTop w:val="0"/>
      <w:marBottom w:val="0"/>
      <w:divBdr>
        <w:top w:val="none" w:sz="0" w:space="0" w:color="auto"/>
        <w:left w:val="none" w:sz="0" w:space="0" w:color="auto"/>
        <w:bottom w:val="none" w:sz="0" w:space="0" w:color="auto"/>
        <w:right w:val="none" w:sz="0" w:space="0" w:color="auto"/>
      </w:divBdr>
    </w:div>
    <w:div w:id="1395423529">
      <w:marLeft w:val="480"/>
      <w:marRight w:val="0"/>
      <w:marTop w:val="0"/>
      <w:marBottom w:val="0"/>
      <w:divBdr>
        <w:top w:val="none" w:sz="0" w:space="0" w:color="auto"/>
        <w:left w:val="none" w:sz="0" w:space="0" w:color="auto"/>
        <w:bottom w:val="none" w:sz="0" w:space="0" w:color="auto"/>
        <w:right w:val="none" w:sz="0" w:space="0" w:color="auto"/>
      </w:divBdr>
    </w:div>
    <w:div w:id="1395465381">
      <w:marLeft w:val="480"/>
      <w:marRight w:val="0"/>
      <w:marTop w:val="0"/>
      <w:marBottom w:val="0"/>
      <w:divBdr>
        <w:top w:val="none" w:sz="0" w:space="0" w:color="auto"/>
        <w:left w:val="none" w:sz="0" w:space="0" w:color="auto"/>
        <w:bottom w:val="none" w:sz="0" w:space="0" w:color="auto"/>
        <w:right w:val="none" w:sz="0" w:space="0" w:color="auto"/>
      </w:divBdr>
    </w:div>
    <w:div w:id="1395465549">
      <w:marLeft w:val="480"/>
      <w:marRight w:val="0"/>
      <w:marTop w:val="0"/>
      <w:marBottom w:val="0"/>
      <w:divBdr>
        <w:top w:val="none" w:sz="0" w:space="0" w:color="auto"/>
        <w:left w:val="none" w:sz="0" w:space="0" w:color="auto"/>
        <w:bottom w:val="none" w:sz="0" w:space="0" w:color="auto"/>
        <w:right w:val="none" w:sz="0" w:space="0" w:color="auto"/>
      </w:divBdr>
    </w:div>
    <w:div w:id="1395465790">
      <w:marLeft w:val="480"/>
      <w:marRight w:val="0"/>
      <w:marTop w:val="0"/>
      <w:marBottom w:val="0"/>
      <w:divBdr>
        <w:top w:val="none" w:sz="0" w:space="0" w:color="auto"/>
        <w:left w:val="none" w:sz="0" w:space="0" w:color="auto"/>
        <w:bottom w:val="none" w:sz="0" w:space="0" w:color="auto"/>
        <w:right w:val="none" w:sz="0" w:space="0" w:color="auto"/>
      </w:divBdr>
    </w:div>
    <w:div w:id="1395466027">
      <w:marLeft w:val="480"/>
      <w:marRight w:val="0"/>
      <w:marTop w:val="0"/>
      <w:marBottom w:val="0"/>
      <w:divBdr>
        <w:top w:val="none" w:sz="0" w:space="0" w:color="auto"/>
        <w:left w:val="none" w:sz="0" w:space="0" w:color="auto"/>
        <w:bottom w:val="none" w:sz="0" w:space="0" w:color="auto"/>
        <w:right w:val="none" w:sz="0" w:space="0" w:color="auto"/>
      </w:divBdr>
    </w:div>
    <w:div w:id="1395466981">
      <w:marLeft w:val="480"/>
      <w:marRight w:val="0"/>
      <w:marTop w:val="0"/>
      <w:marBottom w:val="0"/>
      <w:divBdr>
        <w:top w:val="none" w:sz="0" w:space="0" w:color="auto"/>
        <w:left w:val="none" w:sz="0" w:space="0" w:color="auto"/>
        <w:bottom w:val="none" w:sz="0" w:space="0" w:color="auto"/>
        <w:right w:val="none" w:sz="0" w:space="0" w:color="auto"/>
      </w:divBdr>
    </w:div>
    <w:div w:id="1395467439">
      <w:marLeft w:val="480"/>
      <w:marRight w:val="0"/>
      <w:marTop w:val="0"/>
      <w:marBottom w:val="0"/>
      <w:divBdr>
        <w:top w:val="none" w:sz="0" w:space="0" w:color="auto"/>
        <w:left w:val="none" w:sz="0" w:space="0" w:color="auto"/>
        <w:bottom w:val="none" w:sz="0" w:space="0" w:color="auto"/>
        <w:right w:val="none" w:sz="0" w:space="0" w:color="auto"/>
      </w:divBdr>
    </w:div>
    <w:div w:id="1395544636">
      <w:marLeft w:val="480"/>
      <w:marRight w:val="0"/>
      <w:marTop w:val="0"/>
      <w:marBottom w:val="0"/>
      <w:divBdr>
        <w:top w:val="none" w:sz="0" w:space="0" w:color="auto"/>
        <w:left w:val="none" w:sz="0" w:space="0" w:color="auto"/>
        <w:bottom w:val="none" w:sz="0" w:space="0" w:color="auto"/>
        <w:right w:val="none" w:sz="0" w:space="0" w:color="auto"/>
      </w:divBdr>
    </w:div>
    <w:div w:id="1395661183">
      <w:marLeft w:val="480"/>
      <w:marRight w:val="0"/>
      <w:marTop w:val="0"/>
      <w:marBottom w:val="0"/>
      <w:divBdr>
        <w:top w:val="none" w:sz="0" w:space="0" w:color="auto"/>
        <w:left w:val="none" w:sz="0" w:space="0" w:color="auto"/>
        <w:bottom w:val="none" w:sz="0" w:space="0" w:color="auto"/>
        <w:right w:val="none" w:sz="0" w:space="0" w:color="auto"/>
      </w:divBdr>
    </w:div>
    <w:div w:id="1395734054">
      <w:marLeft w:val="480"/>
      <w:marRight w:val="0"/>
      <w:marTop w:val="0"/>
      <w:marBottom w:val="0"/>
      <w:divBdr>
        <w:top w:val="none" w:sz="0" w:space="0" w:color="auto"/>
        <w:left w:val="none" w:sz="0" w:space="0" w:color="auto"/>
        <w:bottom w:val="none" w:sz="0" w:space="0" w:color="auto"/>
        <w:right w:val="none" w:sz="0" w:space="0" w:color="auto"/>
      </w:divBdr>
    </w:div>
    <w:div w:id="1395738337">
      <w:marLeft w:val="480"/>
      <w:marRight w:val="0"/>
      <w:marTop w:val="0"/>
      <w:marBottom w:val="0"/>
      <w:divBdr>
        <w:top w:val="none" w:sz="0" w:space="0" w:color="auto"/>
        <w:left w:val="none" w:sz="0" w:space="0" w:color="auto"/>
        <w:bottom w:val="none" w:sz="0" w:space="0" w:color="auto"/>
        <w:right w:val="none" w:sz="0" w:space="0" w:color="auto"/>
      </w:divBdr>
    </w:div>
    <w:div w:id="1395809730">
      <w:marLeft w:val="480"/>
      <w:marRight w:val="0"/>
      <w:marTop w:val="0"/>
      <w:marBottom w:val="0"/>
      <w:divBdr>
        <w:top w:val="none" w:sz="0" w:space="0" w:color="auto"/>
        <w:left w:val="none" w:sz="0" w:space="0" w:color="auto"/>
        <w:bottom w:val="none" w:sz="0" w:space="0" w:color="auto"/>
        <w:right w:val="none" w:sz="0" w:space="0" w:color="auto"/>
      </w:divBdr>
    </w:div>
    <w:div w:id="1395811555">
      <w:marLeft w:val="480"/>
      <w:marRight w:val="0"/>
      <w:marTop w:val="0"/>
      <w:marBottom w:val="0"/>
      <w:divBdr>
        <w:top w:val="none" w:sz="0" w:space="0" w:color="auto"/>
        <w:left w:val="none" w:sz="0" w:space="0" w:color="auto"/>
        <w:bottom w:val="none" w:sz="0" w:space="0" w:color="auto"/>
        <w:right w:val="none" w:sz="0" w:space="0" w:color="auto"/>
      </w:divBdr>
    </w:div>
    <w:div w:id="1395818084">
      <w:marLeft w:val="480"/>
      <w:marRight w:val="0"/>
      <w:marTop w:val="0"/>
      <w:marBottom w:val="0"/>
      <w:divBdr>
        <w:top w:val="none" w:sz="0" w:space="0" w:color="auto"/>
        <w:left w:val="none" w:sz="0" w:space="0" w:color="auto"/>
        <w:bottom w:val="none" w:sz="0" w:space="0" w:color="auto"/>
        <w:right w:val="none" w:sz="0" w:space="0" w:color="auto"/>
      </w:divBdr>
    </w:div>
    <w:div w:id="1395927809">
      <w:marLeft w:val="480"/>
      <w:marRight w:val="0"/>
      <w:marTop w:val="0"/>
      <w:marBottom w:val="0"/>
      <w:divBdr>
        <w:top w:val="none" w:sz="0" w:space="0" w:color="auto"/>
        <w:left w:val="none" w:sz="0" w:space="0" w:color="auto"/>
        <w:bottom w:val="none" w:sz="0" w:space="0" w:color="auto"/>
        <w:right w:val="none" w:sz="0" w:space="0" w:color="auto"/>
      </w:divBdr>
    </w:div>
    <w:div w:id="1395931361">
      <w:marLeft w:val="480"/>
      <w:marRight w:val="0"/>
      <w:marTop w:val="0"/>
      <w:marBottom w:val="0"/>
      <w:divBdr>
        <w:top w:val="none" w:sz="0" w:space="0" w:color="auto"/>
        <w:left w:val="none" w:sz="0" w:space="0" w:color="auto"/>
        <w:bottom w:val="none" w:sz="0" w:space="0" w:color="auto"/>
        <w:right w:val="none" w:sz="0" w:space="0" w:color="auto"/>
      </w:divBdr>
    </w:div>
    <w:div w:id="1395932819">
      <w:marLeft w:val="480"/>
      <w:marRight w:val="0"/>
      <w:marTop w:val="0"/>
      <w:marBottom w:val="0"/>
      <w:divBdr>
        <w:top w:val="none" w:sz="0" w:space="0" w:color="auto"/>
        <w:left w:val="none" w:sz="0" w:space="0" w:color="auto"/>
        <w:bottom w:val="none" w:sz="0" w:space="0" w:color="auto"/>
        <w:right w:val="none" w:sz="0" w:space="0" w:color="auto"/>
      </w:divBdr>
    </w:div>
    <w:div w:id="1396002029">
      <w:marLeft w:val="480"/>
      <w:marRight w:val="0"/>
      <w:marTop w:val="0"/>
      <w:marBottom w:val="0"/>
      <w:divBdr>
        <w:top w:val="none" w:sz="0" w:space="0" w:color="auto"/>
        <w:left w:val="none" w:sz="0" w:space="0" w:color="auto"/>
        <w:bottom w:val="none" w:sz="0" w:space="0" w:color="auto"/>
        <w:right w:val="none" w:sz="0" w:space="0" w:color="auto"/>
      </w:divBdr>
    </w:div>
    <w:div w:id="1396002033">
      <w:marLeft w:val="480"/>
      <w:marRight w:val="0"/>
      <w:marTop w:val="0"/>
      <w:marBottom w:val="0"/>
      <w:divBdr>
        <w:top w:val="none" w:sz="0" w:space="0" w:color="auto"/>
        <w:left w:val="none" w:sz="0" w:space="0" w:color="auto"/>
        <w:bottom w:val="none" w:sz="0" w:space="0" w:color="auto"/>
        <w:right w:val="none" w:sz="0" w:space="0" w:color="auto"/>
      </w:divBdr>
    </w:div>
    <w:div w:id="1396002392">
      <w:marLeft w:val="480"/>
      <w:marRight w:val="0"/>
      <w:marTop w:val="0"/>
      <w:marBottom w:val="0"/>
      <w:divBdr>
        <w:top w:val="none" w:sz="0" w:space="0" w:color="auto"/>
        <w:left w:val="none" w:sz="0" w:space="0" w:color="auto"/>
        <w:bottom w:val="none" w:sz="0" w:space="0" w:color="auto"/>
        <w:right w:val="none" w:sz="0" w:space="0" w:color="auto"/>
      </w:divBdr>
    </w:div>
    <w:div w:id="1396049173">
      <w:marLeft w:val="480"/>
      <w:marRight w:val="0"/>
      <w:marTop w:val="0"/>
      <w:marBottom w:val="0"/>
      <w:divBdr>
        <w:top w:val="none" w:sz="0" w:space="0" w:color="auto"/>
        <w:left w:val="none" w:sz="0" w:space="0" w:color="auto"/>
        <w:bottom w:val="none" w:sz="0" w:space="0" w:color="auto"/>
        <w:right w:val="none" w:sz="0" w:space="0" w:color="auto"/>
      </w:divBdr>
    </w:div>
    <w:div w:id="1396050748">
      <w:marLeft w:val="480"/>
      <w:marRight w:val="0"/>
      <w:marTop w:val="0"/>
      <w:marBottom w:val="0"/>
      <w:divBdr>
        <w:top w:val="none" w:sz="0" w:space="0" w:color="auto"/>
        <w:left w:val="none" w:sz="0" w:space="0" w:color="auto"/>
        <w:bottom w:val="none" w:sz="0" w:space="0" w:color="auto"/>
        <w:right w:val="none" w:sz="0" w:space="0" w:color="auto"/>
      </w:divBdr>
    </w:div>
    <w:div w:id="1396052045">
      <w:marLeft w:val="480"/>
      <w:marRight w:val="0"/>
      <w:marTop w:val="0"/>
      <w:marBottom w:val="0"/>
      <w:divBdr>
        <w:top w:val="none" w:sz="0" w:space="0" w:color="auto"/>
        <w:left w:val="none" w:sz="0" w:space="0" w:color="auto"/>
        <w:bottom w:val="none" w:sz="0" w:space="0" w:color="auto"/>
        <w:right w:val="none" w:sz="0" w:space="0" w:color="auto"/>
      </w:divBdr>
    </w:div>
    <w:div w:id="1396080392">
      <w:marLeft w:val="480"/>
      <w:marRight w:val="0"/>
      <w:marTop w:val="0"/>
      <w:marBottom w:val="0"/>
      <w:divBdr>
        <w:top w:val="none" w:sz="0" w:space="0" w:color="auto"/>
        <w:left w:val="none" w:sz="0" w:space="0" w:color="auto"/>
        <w:bottom w:val="none" w:sz="0" w:space="0" w:color="auto"/>
        <w:right w:val="none" w:sz="0" w:space="0" w:color="auto"/>
      </w:divBdr>
    </w:div>
    <w:div w:id="1396121649">
      <w:marLeft w:val="480"/>
      <w:marRight w:val="0"/>
      <w:marTop w:val="0"/>
      <w:marBottom w:val="0"/>
      <w:divBdr>
        <w:top w:val="none" w:sz="0" w:space="0" w:color="auto"/>
        <w:left w:val="none" w:sz="0" w:space="0" w:color="auto"/>
        <w:bottom w:val="none" w:sz="0" w:space="0" w:color="auto"/>
        <w:right w:val="none" w:sz="0" w:space="0" w:color="auto"/>
      </w:divBdr>
    </w:div>
    <w:div w:id="1396123593">
      <w:marLeft w:val="480"/>
      <w:marRight w:val="0"/>
      <w:marTop w:val="0"/>
      <w:marBottom w:val="0"/>
      <w:divBdr>
        <w:top w:val="none" w:sz="0" w:space="0" w:color="auto"/>
        <w:left w:val="none" w:sz="0" w:space="0" w:color="auto"/>
        <w:bottom w:val="none" w:sz="0" w:space="0" w:color="auto"/>
        <w:right w:val="none" w:sz="0" w:space="0" w:color="auto"/>
      </w:divBdr>
    </w:div>
    <w:div w:id="1396129444">
      <w:marLeft w:val="480"/>
      <w:marRight w:val="0"/>
      <w:marTop w:val="0"/>
      <w:marBottom w:val="0"/>
      <w:divBdr>
        <w:top w:val="none" w:sz="0" w:space="0" w:color="auto"/>
        <w:left w:val="none" w:sz="0" w:space="0" w:color="auto"/>
        <w:bottom w:val="none" w:sz="0" w:space="0" w:color="auto"/>
        <w:right w:val="none" w:sz="0" w:space="0" w:color="auto"/>
      </w:divBdr>
    </w:div>
    <w:div w:id="1396196242">
      <w:marLeft w:val="480"/>
      <w:marRight w:val="0"/>
      <w:marTop w:val="0"/>
      <w:marBottom w:val="0"/>
      <w:divBdr>
        <w:top w:val="none" w:sz="0" w:space="0" w:color="auto"/>
        <w:left w:val="none" w:sz="0" w:space="0" w:color="auto"/>
        <w:bottom w:val="none" w:sz="0" w:space="0" w:color="auto"/>
        <w:right w:val="none" w:sz="0" w:space="0" w:color="auto"/>
      </w:divBdr>
    </w:div>
    <w:div w:id="1396201630">
      <w:marLeft w:val="480"/>
      <w:marRight w:val="0"/>
      <w:marTop w:val="0"/>
      <w:marBottom w:val="0"/>
      <w:divBdr>
        <w:top w:val="none" w:sz="0" w:space="0" w:color="auto"/>
        <w:left w:val="none" w:sz="0" w:space="0" w:color="auto"/>
        <w:bottom w:val="none" w:sz="0" w:space="0" w:color="auto"/>
        <w:right w:val="none" w:sz="0" w:space="0" w:color="auto"/>
      </w:divBdr>
    </w:div>
    <w:div w:id="1396244715">
      <w:marLeft w:val="480"/>
      <w:marRight w:val="0"/>
      <w:marTop w:val="0"/>
      <w:marBottom w:val="0"/>
      <w:divBdr>
        <w:top w:val="none" w:sz="0" w:space="0" w:color="auto"/>
        <w:left w:val="none" w:sz="0" w:space="0" w:color="auto"/>
        <w:bottom w:val="none" w:sz="0" w:space="0" w:color="auto"/>
        <w:right w:val="none" w:sz="0" w:space="0" w:color="auto"/>
      </w:divBdr>
    </w:div>
    <w:div w:id="1396270840">
      <w:marLeft w:val="480"/>
      <w:marRight w:val="0"/>
      <w:marTop w:val="0"/>
      <w:marBottom w:val="0"/>
      <w:divBdr>
        <w:top w:val="none" w:sz="0" w:space="0" w:color="auto"/>
        <w:left w:val="none" w:sz="0" w:space="0" w:color="auto"/>
        <w:bottom w:val="none" w:sz="0" w:space="0" w:color="auto"/>
        <w:right w:val="none" w:sz="0" w:space="0" w:color="auto"/>
      </w:divBdr>
    </w:div>
    <w:div w:id="1396272926">
      <w:marLeft w:val="480"/>
      <w:marRight w:val="0"/>
      <w:marTop w:val="0"/>
      <w:marBottom w:val="0"/>
      <w:divBdr>
        <w:top w:val="none" w:sz="0" w:space="0" w:color="auto"/>
        <w:left w:val="none" w:sz="0" w:space="0" w:color="auto"/>
        <w:bottom w:val="none" w:sz="0" w:space="0" w:color="auto"/>
        <w:right w:val="none" w:sz="0" w:space="0" w:color="auto"/>
      </w:divBdr>
    </w:div>
    <w:div w:id="1396314379">
      <w:marLeft w:val="480"/>
      <w:marRight w:val="0"/>
      <w:marTop w:val="0"/>
      <w:marBottom w:val="0"/>
      <w:divBdr>
        <w:top w:val="none" w:sz="0" w:space="0" w:color="auto"/>
        <w:left w:val="none" w:sz="0" w:space="0" w:color="auto"/>
        <w:bottom w:val="none" w:sz="0" w:space="0" w:color="auto"/>
        <w:right w:val="none" w:sz="0" w:space="0" w:color="auto"/>
      </w:divBdr>
    </w:div>
    <w:div w:id="1396318607">
      <w:marLeft w:val="480"/>
      <w:marRight w:val="0"/>
      <w:marTop w:val="0"/>
      <w:marBottom w:val="0"/>
      <w:divBdr>
        <w:top w:val="none" w:sz="0" w:space="0" w:color="auto"/>
        <w:left w:val="none" w:sz="0" w:space="0" w:color="auto"/>
        <w:bottom w:val="none" w:sz="0" w:space="0" w:color="auto"/>
        <w:right w:val="none" w:sz="0" w:space="0" w:color="auto"/>
      </w:divBdr>
    </w:div>
    <w:div w:id="1396318944">
      <w:marLeft w:val="480"/>
      <w:marRight w:val="0"/>
      <w:marTop w:val="0"/>
      <w:marBottom w:val="0"/>
      <w:divBdr>
        <w:top w:val="none" w:sz="0" w:space="0" w:color="auto"/>
        <w:left w:val="none" w:sz="0" w:space="0" w:color="auto"/>
        <w:bottom w:val="none" w:sz="0" w:space="0" w:color="auto"/>
        <w:right w:val="none" w:sz="0" w:space="0" w:color="auto"/>
      </w:divBdr>
    </w:div>
    <w:div w:id="1396319640">
      <w:marLeft w:val="480"/>
      <w:marRight w:val="0"/>
      <w:marTop w:val="0"/>
      <w:marBottom w:val="0"/>
      <w:divBdr>
        <w:top w:val="none" w:sz="0" w:space="0" w:color="auto"/>
        <w:left w:val="none" w:sz="0" w:space="0" w:color="auto"/>
        <w:bottom w:val="none" w:sz="0" w:space="0" w:color="auto"/>
        <w:right w:val="none" w:sz="0" w:space="0" w:color="auto"/>
      </w:divBdr>
    </w:div>
    <w:div w:id="1396321565">
      <w:marLeft w:val="480"/>
      <w:marRight w:val="0"/>
      <w:marTop w:val="0"/>
      <w:marBottom w:val="0"/>
      <w:divBdr>
        <w:top w:val="none" w:sz="0" w:space="0" w:color="auto"/>
        <w:left w:val="none" w:sz="0" w:space="0" w:color="auto"/>
        <w:bottom w:val="none" w:sz="0" w:space="0" w:color="auto"/>
        <w:right w:val="none" w:sz="0" w:space="0" w:color="auto"/>
      </w:divBdr>
    </w:div>
    <w:div w:id="1396322621">
      <w:marLeft w:val="480"/>
      <w:marRight w:val="0"/>
      <w:marTop w:val="0"/>
      <w:marBottom w:val="0"/>
      <w:divBdr>
        <w:top w:val="none" w:sz="0" w:space="0" w:color="auto"/>
        <w:left w:val="none" w:sz="0" w:space="0" w:color="auto"/>
        <w:bottom w:val="none" w:sz="0" w:space="0" w:color="auto"/>
        <w:right w:val="none" w:sz="0" w:space="0" w:color="auto"/>
      </w:divBdr>
    </w:div>
    <w:div w:id="1396388791">
      <w:marLeft w:val="480"/>
      <w:marRight w:val="0"/>
      <w:marTop w:val="0"/>
      <w:marBottom w:val="0"/>
      <w:divBdr>
        <w:top w:val="none" w:sz="0" w:space="0" w:color="auto"/>
        <w:left w:val="none" w:sz="0" w:space="0" w:color="auto"/>
        <w:bottom w:val="none" w:sz="0" w:space="0" w:color="auto"/>
        <w:right w:val="none" w:sz="0" w:space="0" w:color="auto"/>
      </w:divBdr>
    </w:div>
    <w:div w:id="1396396153">
      <w:marLeft w:val="480"/>
      <w:marRight w:val="0"/>
      <w:marTop w:val="0"/>
      <w:marBottom w:val="0"/>
      <w:divBdr>
        <w:top w:val="none" w:sz="0" w:space="0" w:color="auto"/>
        <w:left w:val="none" w:sz="0" w:space="0" w:color="auto"/>
        <w:bottom w:val="none" w:sz="0" w:space="0" w:color="auto"/>
        <w:right w:val="none" w:sz="0" w:space="0" w:color="auto"/>
      </w:divBdr>
    </w:div>
    <w:div w:id="1396509570">
      <w:marLeft w:val="480"/>
      <w:marRight w:val="0"/>
      <w:marTop w:val="0"/>
      <w:marBottom w:val="0"/>
      <w:divBdr>
        <w:top w:val="none" w:sz="0" w:space="0" w:color="auto"/>
        <w:left w:val="none" w:sz="0" w:space="0" w:color="auto"/>
        <w:bottom w:val="none" w:sz="0" w:space="0" w:color="auto"/>
        <w:right w:val="none" w:sz="0" w:space="0" w:color="auto"/>
      </w:divBdr>
    </w:div>
    <w:div w:id="1396589463">
      <w:marLeft w:val="480"/>
      <w:marRight w:val="0"/>
      <w:marTop w:val="0"/>
      <w:marBottom w:val="0"/>
      <w:divBdr>
        <w:top w:val="none" w:sz="0" w:space="0" w:color="auto"/>
        <w:left w:val="none" w:sz="0" w:space="0" w:color="auto"/>
        <w:bottom w:val="none" w:sz="0" w:space="0" w:color="auto"/>
        <w:right w:val="none" w:sz="0" w:space="0" w:color="auto"/>
      </w:divBdr>
    </w:div>
    <w:div w:id="1396590451">
      <w:marLeft w:val="480"/>
      <w:marRight w:val="0"/>
      <w:marTop w:val="0"/>
      <w:marBottom w:val="0"/>
      <w:divBdr>
        <w:top w:val="none" w:sz="0" w:space="0" w:color="auto"/>
        <w:left w:val="none" w:sz="0" w:space="0" w:color="auto"/>
        <w:bottom w:val="none" w:sz="0" w:space="0" w:color="auto"/>
        <w:right w:val="none" w:sz="0" w:space="0" w:color="auto"/>
      </w:divBdr>
    </w:div>
    <w:div w:id="1396734774">
      <w:marLeft w:val="480"/>
      <w:marRight w:val="0"/>
      <w:marTop w:val="0"/>
      <w:marBottom w:val="0"/>
      <w:divBdr>
        <w:top w:val="none" w:sz="0" w:space="0" w:color="auto"/>
        <w:left w:val="none" w:sz="0" w:space="0" w:color="auto"/>
        <w:bottom w:val="none" w:sz="0" w:space="0" w:color="auto"/>
        <w:right w:val="none" w:sz="0" w:space="0" w:color="auto"/>
      </w:divBdr>
    </w:div>
    <w:div w:id="1396859325">
      <w:marLeft w:val="480"/>
      <w:marRight w:val="0"/>
      <w:marTop w:val="0"/>
      <w:marBottom w:val="0"/>
      <w:divBdr>
        <w:top w:val="none" w:sz="0" w:space="0" w:color="auto"/>
        <w:left w:val="none" w:sz="0" w:space="0" w:color="auto"/>
        <w:bottom w:val="none" w:sz="0" w:space="0" w:color="auto"/>
        <w:right w:val="none" w:sz="0" w:space="0" w:color="auto"/>
      </w:divBdr>
    </w:div>
    <w:div w:id="1396859632">
      <w:marLeft w:val="480"/>
      <w:marRight w:val="0"/>
      <w:marTop w:val="0"/>
      <w:marBottom w:val="0"/>
      <w:divBdr>
        <w:top w:val="none" w:sz="0" w:space="0" w:color="auto"/>
        <w:left w:val="none" w:sz="0" w:space="0" w:color="auto"/>
        <w:bottom w:val="none" w:sz="0" w:space="0" w:color="auto"/>
        <w:right w:val="none" w:sz="0" w:space="0" w:color="auto"/>
      </w:divBdr>
    </w:div>
    <w:div w:id="1396974501">
      <w:marLeft w:val="480"/>
      <w:marRight w:val="0"/>
      <w:marTop w:val="0"/>
      <w:marBottom w:val="0"/>
      <w:divBdr>
        <w:top w:val="none" w:sz="0" w:space="0" w:color="auto"/>
        <w:left w:val="none" w:sz="0" w:space="0" w:color="auto"/>
        <w:bottom w:val="none" w:sz="0" w:space="0" w:color="auto"/>
        <w:right w:val="none" w:sz="0" w:space="0" w:color="auto"/>
      </w:divBdr>
    </w:div>
    <w:div w:id="1397044380">
      <w:marLeft w:val="480"/>
      <w:marRight w:val="0"/>
      <w:marTop w:val="0"/>
      <w:marBottom w:val="0"/>
      <w:divBdr>
        <w:top w:val="none" w:sz="0" w:space="0" w:color="auto"/>
        <w:left w:val="none" w:sz="0" w:space="0" w:color="auto"/>
        <w:bottom w:val="none" w:sz="0" w:space="0" w:color="auto"/>
        <w:right w:val="none" w:sz="0" w:space="0" w:color="auto"/>
      </w:divBdr>
    </w:div>
    <w:div w:id="1397045176">
      <w:marLeft w:val="480"/>
      <w:marRight w:val="0"/>
      <w:marTop w:val="0"/>
      <w:marBottom w:val="0"/>
      <w:divBdr>
        <w:top w:val="none" w:sz="0" w:space="0" w:color="auto"/>
        <w:left w:val="none" w:sz="0" w:space="0" w:color="auto"/>
        <w:bottom w:val="none" w:sz="0" w:space="0" w:color="auto"/>
        <w:right w:val="none" w:sz="0" w:space="0" w:color="auto"/>
      </w:divBdr>
    </w:div>
    <w:div w:id="1397051816">
      <w:marLeft w:val="480"/>
      <w:marRight w:val="0"/>
      <w:marTop w:val="0"/>
      <w:marBottom w:val="0"/>
      <w:divBdr>
        <w:top w:val="none" w:sz="0" w:space="0" w:color="auto"/>
        <w:left w:val="none" w:sz="0" w:space="0" w:color="auto"/>
        <w:bottom w:val="none" w:sz="0" w:space="0" w:color="auto"/>
        <w:right w:val="none" w:sz="0" w:space="0" w:color="auto"/>
      </w:divBdr>
    </w:div>
    <w:div w:id="1397051941">
      <w:marLeft w:val="480"/>
      <w:marRight w:val="0"/>
      <w:marTop w:val="0"/>
      <w:marBottom w:val="0"/>
      <w:divBdr>
        <w:top w:val="none" w:sz="0" w:space="0" w:color="auto"/>
        <w:left w:val="none" w:sz="0" w:space="0" w:color="auto"/>
        <w:bottom w:val="none" w:sz="0" w:space="0" w:color="auto"/>
        <w:right w:val="none" w:sz="0" w:space="0" w:color="auto"/>
      </w:divBdr>
    </w:div>
    <w:div w:id="1397124466">
      <w:marLeft w:val="480"/>
      <w:marRight w:val="0"/>
      <w:marTop w:val="0"/>
      <w:marBottom w:val="0"/>
      <w:divBdr>
        <w:top w:val="none" w:sz="0" w:space="0" w:color="auto"/>
        <w:left w:val="none" w:sz="0" w:space="0" w:color="auto"/>
        <w:bottom w:val="none" w:sz="0" w:space="0" w:color="auto"/>
        <w:right w:val="none" w:sz="0" w:space="0" w:color="auto"/>
      </w:divBdr>
    </w:div>
    <w:div w:id="1397167944">
      <w:marLeft w:val="480"/>
      <w:marRight w:val="0"/>
      <w:marTop w:val="0"/>
      <w:marBottom w:val="0"/>
      <w:divBdr>
        <w:top w:val="none" w:sz="0" w:space="0" w:color="auto"/>
        <w:left w:val="none" w:sz="0" w:space="0" w:color="auto"/>
        <w:bottom w:val="none" w:sz="0" w:space="0" w:color="auto"/>
        <w:right w:val="none" w:sz="0" w:space="0" w:color="auto"/>
      </w:divBdr>
    </w:div>
    <w:div w:id="1397169522">
      <w:marLeft w:val="480"/>
      <w:marRight w:val="0"/>
      <w:marTop w:val="0"/>
      <w:marBottom w:val="0"/>
      <w:divBdr>
        <w:top w:val="none" w:sz="0" w:space="0" w:color="auto"/>
        <w:left w:val="none" w:sz="0" w:space="0" w:color="auto"/>
        <w:bottom w:val="none" w:sz="0" w:space="0" w:color="auto"/>
        <w:right w:val="none" w:sz="0" w:space="0" w:color="auto"/>
      </w:divBdr>
    </w:div>
    <w:div w:id="1397194723">
      <w:marLeft w:val="480"/>
      <w:marRight w:val="0"/>
      <w:marTop w:val="0"/>
      <w:marBottom w:val="0"/>
      <w:divBdr>
        <w:top w:val="none" w:sz="0" w:space="0" w:color="auto"/>
        <w:left w:val="none" w:sz="0" w:space="0" w:color="auto"/>
        <w:bottom w:val="none" w:sz="0" w:space="0" w:color="auto"/>
        <w:right w:val="none" w:sz="0" w:space="0" w:color="auto"/>
      </w:divBdr>
    </w:div>
    <w:div w:id="1397319892">
      <w:marLeft w:val="480"/>
      <w:marRight w:val="0"/>
      <w:marTop w:val="0"/>
      <w:marBottom w:val="0"/>
      <w:divBdr>
        <w:top w:val="none" w:sz="0" w:space="0" w:color="auto"/>
        <w:left w:val="none" w:sz="0" w:space="0" w:color="auto"/>
        <w:bottom w:val="none" w:sz="0" w:space="0" w:color="auto"/>
        <w:right w:val="none" w:sz="0" w:space="0" w:color="auto"/>
      </w:divBdr>
    </w:div>
    <w:div w:id="1397361619">
      <w:marLeft w:val="480"/>
      <w:marRight w:val="0"/>
      <w:marTop w:val="0"/>
      <w:marBottom w:val="0"/>
      <w:divBdr>
        <w:top w:val="none" w:sz="0" w:space="0" w:color="auto"/>
        <w:left w:val="none" w:sz="0" w:space="0" w:color="auto"/>
        <w:bottom w:val="none" w:sz="0" w:space="0" w:color="auto"/>
        <w:right w:val="none" w:sz="0" w:space="0" w:color="auto"/>
      </w:divBdr>
    </w:div>
    <w:div w:id="1397364134">
      <w:marLeft w:val="480"/>
      <w:marRight w:val="0"/>
      <w:marTop w:val="0"/>
      <w:marBottom w:val="0"/>
      <w:divBdr>
        <w:top w:val="none" w:sz="0" w:space="0" w:color="auto"/>
        <w:left w:val="none" w:sz="0" w:space="0" w:color="auto"/>
        <w:bottom w:val="none" w:sz="0" w:space="0" w:color="auto"/>
        <w:right w:val="none" w:sz="0" w:space="0" w:color="auto"/>
      </w:divBdr>
    </w:div>
    <w:div w:id="1397435036">
      <w:marLeft w:val="480"/>
      <w:marRight w:val="0"/>
      <w:marTop w:val="0"/>
      <w:marBottom w:val="0"/>
      <w:divBdr>
        <w:top w:val="none" w:sz="0" w:space="0" w:color="auto"/>
        <w:left w:val="none" w:sz="0" w:space="0" w:color="auto"/>
        <w:bottom w:val="none" w:sz="0" w:space="0" w:color="auto"/>
        <w:right w:val="none" w:sz="0" w:space="0" w:color="auto"/>
      </w:divBdr>
    </w:div>
    <w:div w:id="1397435287">
      <w:marLeft w:val="480"/>
      <w:marRight w:val="0"/>
      <w:marTop w:val="0"/>
      <w:marBottom w:val="0"/>
      <w:divBdr>
        <w:top w:val="none" w:sz="0" w:space="0" w:color="auto"/>
        <w:left w:val="none" w:sz="0" w:space="0" w:color="auto"/>
        <w:bottom w:val="none" w:sz="0" w:space="0" w:color="auto"/>
        <w:right w:val="none" w:sz="0" w:space="0" w:color="auto"/>
      </w:divBdr>
    </w:div>
    <w:div w:id="1397557079">
      <w:marLeft w:val="480"/>
      <w:marRight w:val="0"/>
      <w:marTop w:val="0"/>
      <w:marBottom w:val="0"/>
      <w:divBdr>
        <w:top w:val="none" w:sz="0" w:space="0" w:color="auto"/>
        <w:left w:val="none" w:sz="0" w:space="0" w:color="auto"/>
        <w:bottom w:val="none" w:sz="0" w:space="0" w:color="auto"/>
        <w:right w:val="none" w:sz="0" w:space="0" w:color="auto"/>
      </w:divBdr>
    </w:div>
    <w:div w:id="1397582917">
      <w:marLeft w:val="480"/>
      <w:marRight w:val="0"/>
      <w:marTop w:val="0"/>
      <w:marBottom w:val="0"/>
      <w:divBdr>
        <w:top w:val="none" w:sz="0" w:space="0" w:color="auto"/>
        <w:left w:val="none" w:sz="0" w:space="0" w:color="auto"/>
        <w:bottom w:val="none" w:sz="0" w:space="0" w:color="auto"/>
        <w:right w:val="none" w:sz="0" w:space="0" w:color="auto"/>
      </w:divBdr>
    </w:div>
    <w:div w:id="1397628768">
      <w:marLeft w:val="480"/>
      <w:marRight w:val="0"/>
      <w:marTop w:val="0"/>
      <w:marBottom w:val="0"/>
      <w:divBdr>
        <w:top w:val="none" w:sz="0" w:space="0" w:color="auto"/>
        <w:left w:val="none" w:sz="0" w:space="0" w:color="auto"/>
        <w:bottom w:val="none" w:sz="0" w:space="0" w:color="auto"/>
        <w:right w:val="none" w:sz="0" w:space="0" w:color="auto"/>
      </w:divBdr>
    </w:div>
    <w:div w:id="1397629371">
      <w:marLeft w:val="480"/>
      <w:marRight w:val="0"/>
      <w:marTop w:val="0"/>
      <w:marBottom w:val="0"/>
      <w:divBdr>
        <w:top w:val="none" w:sz="0" w:space="0" w:color="auto"/>
        <w:left w:val="none" w:sz="0" w:space="0" w:color="auto"/>
        <w:bottom w:val="none" w:sz="0" w:space="0" w:color="auto"/>
        <w:right w:val="none" w:sz="0" w:space="0" w:color="auto"/>
      </w:divBdr>
    </w:div>
    <w:div w:id="1397630454">
      <w:marLeft w:val="480"/>
      <w:marRight w:val="0"/>
      <w:marTop w:val="0"/>
      <w:marBottom w:val="0"/>
      <w:divBdr>
        <w:top w:val="none" w:sz="0" w:space="0" w:color="auto"/>
        <w:left w:val="none" w:sz="0" w:space="0" w:color="auto"/>
        <w:bottom w:val="none" w:sz="0" w:space="0" w:color="auto"/>
        <w:right w:val="none" w:sz="0" w:space="0" w:color="auto"/>
      </w:divBdr>
    </w:div>
    <w:div w:id="1397703462">
      <w:marLeft w:val="480"/>
      <w:marRight w:val="0"/>
      <w:marTop w:val="0"/>
      <w:marBottom w:val="0"/>
      <w:divBdr>
        <w:top w:val="none" w:sz="0" w:space="0" w:color="auto"/>
        <w:left w:val="none" w:sz="0" w:space="0" w:color="auto"/>
        <w:bottom w:val="none" w:sz="0" w:space="0" w:color="auto"/>
        <w:right w:val="none" w:sz="0" w:space="0" w:color="auto"/>
      </w:divBdr>
    </w:div>
    <w:div w:id="1397706373">
      <w:marLeft w:val="480"/>
      <w:marRight w:val="0"/>
      <w:marTop w:val="0"/>
      <w:marBottom w:val="0"/>
      <w:divBdr>
        <w:top w:val="none" w:sz="0" w:space="0" w:color="auto"/>
        <w:left w:val="none" w:sz="0" w:space="0" w:color="auto"/>
        <w:bottom w:val="none" w:sz="0" w:space="0" w:color="auto"/>
        <w:right w:val="none" w:sz="0" w:space="0" w:color="auto"/>
      </w:divBdr>
    </w:div>
    <w:div w:id="1397778615">
      <w:marLeft w:val="480"/>
      <w:marRight w:val="0"/>
      <w:marTop w:val="0"/>
      <w:marBottom w:val="0"/>
      <w:divBdr>
        <w:top w:val="none" w:sz="0" w:space="0" w:color="auto"/>
        <w:left w:val="none" w:sz="0" w:space="0" w:color="auto"/>
        <w:bottom w:val="none" w:sz="0" w:space="0" w:color="auto"/>
        <w:right w:val="none" w:sz="0" w:space="0" w:color="auto"/>
      </w:divBdr>
    </w:div>
    <w:div w:id="1397782441">
      <w:marLeft w:val="480"/>
      <w:marRight w:val="0"/>
      <w:marTop w:val="0"/>
      <w:marBottom w:val="0"/>
      <w:divBdr>
        <w:top w:val="none" w:sz="0" w:space="0" w:color="auto"/>
        <w:left w:val="none" w:sz="0" w:space="0" w:color="auto"/>
        <w:bottom w:val="none" w:sz="0" w:space="0" w:color="auto"/>
        <w:right w:val="none" w:sz="0" w:space="0" w:color="auto"/>
      </w:divBdr>
    </w:div>
    <w:div w:id="1397784116">
      <w:marLeft w:val="480"/>
      <w:marRight w:val="0"/>
      <w:marTop w:val="0"/>
      <w:marBottom w:val="0"/>
      <w:divBdr>
        <w:top w:val="none" w:sz="0" w:space="0" w:color="auto"/>
        <w:left w:val="none" w:sz="0" w:space="0" w:color="auto"/>
        <w:bottom w:val="none" w:sz="0" w:space="0" w:color="auto"/>
        <w:right w:val="none" w:sz="0" w:space="0" w:color="auto"/>
      </w:divBdr>
    </w:div>
    <w:div w:id="1397821785">
      <w:marLeft w:val="480"/>
      <w:marRight w:val="0"/>
      <w:marTop w:val="0"/>
      <w:marBottom w:val="0"/>
      <w:divBdr>
        <w:top w:val="none" w:sz="0" w:space="0" w:color="auto"/>
        <w:left w:val="none" w:sz="0" w:space="0" w:color="auto"/>
        <w:bottom w:val="none" w:sz="0" w:space="0" w:color="auto"/>
        <w:right w:val="none" w:sz="0" w:space="0" w:color="auto"/>
      </w:divBdr>
    </w:div>
    <w:div w:id="1397898985">
      <w:marLeft w:val="480"/>
      <w:marRight w:val="0"/>
      <w:marTop w:val="0"/>
      <w:marBottom w:val="0"/>
      <w:divBdr>
        <w:top w:val="none" w:sz="0" w:space="0" w:color="auto"/>
        <w:left w:val="none" w:sz="0" w:space="0" w:color="auto"/>
        <w:bottom w:val="none" w:sz="0" w:space="0" w:color="auto"/>
        <w:right w:val="none" w:sz="0" w:space="0" w:color="auto"/>
      </w:divBdr>
    </w:div>
    <w:div w:id="1397971008">
      <w:marLeft w:val="480"/>
      <w:marRight w:val="0"/>
      <w:marTop w:val="0"/>
      <w:marBottom w:val="0"/>
      <w:divBdr>
        <w:top w:val="none" w:sz="0" w:space="0" w:color="auto"/>
        <w:left w:val="none" w:sz="0" w:space="0" w:color="auto"/>
        <w:bottom w:val="none" w:sz="0" w:space="0" w:color="auto"/>
        <w:right w:val="none" w:sz="0" w:space="0" w:color="auto"/>
      </w:divBdr>
    </w:div>
    <w:div w:id="1397975359">
      <w:marLeft w:val="480"/>
      <w:marRight w:val="0"/>
      <w:marTop w:val="0"/>
      <w:marBottom w:val="0"/>
      <w:divBdr>
        <w:top w:val="none" w:sz="0" w:space="0" w:color="auto"/>
        <w:left w:val="none" w:sz="0" w:space="0" w:color="auto"/>
        <w:bottom w:val="none" w:sz="0" w:space="0" w:color="auto"/>
        <w:right w:val="none" w:sz="0" w:space="0" w:color="auto"/>
      </w:divBdr>
    </w:div>
    <w:div w:id="1398019994">
      <w:marLeft w:val="480"/>
      <w:marRight w:val="0"/>
      <w:marTop w:val="0"/>
      <w:marBottom w:val="0"/>
      <w:divBdr>
        <w:top w:val="none" w:sz="0" w:space="0" w:color="auto"/>
        <w:left w:val="none" w:sz="0" w:space="0" w:color="auto"/>
        <w:bottom w:val="none" w:sz="0" w:space="0" w:color="auto"/>
        <w:right w:val="none" w:sz="0" w:space="0" w:color="auto"/>
      </w:divBdr>
    </w:div>
    <w:div w:id="1398045041">
      <w:marLeft w:val="480"/>
      <w:marRight w:val="0"/>
      <w:marTop w:val="0"/>
      <w:marBottom w:val="0"/>
      <w:divBdr>
        <w:top w:val="none" w:sz="0" w:space="0" w:color="auto"/>
        <w:left w:val="none" w:sz="0" w:space="0" w:color="auto"/>
        <w:bottom w:val="none" w:sz="0" w:space="0" w:color="auto"/>
        <w:right w:val="none" w:sz="0" w:space="0" w:color="auto"/>
      </w:divBdr>
    </w:div>
    <w:div w:id="1398045456">
      <w:marLeft w:val="480"/>
      <w:marRight w:val="0"/>
      <w:marTop w:val="0"/>
      <w:marBottom w:val="0"/>
      <w:divBdr>
        <w:top w:val="none" w:sz="0" w:space="0" w:color="auto"/>
        <w:left w:val="none" w:sz="0" w:space="0" w:color="auto"/>
        <w:bottom w:val="none" w:sz="0" w:space="0" w:color="auto"/>
        <w:right w:val="none" w:sz="0" w:space="0" w:color="auto"/>
      </w:divBdr>
    </w:div>
    <w:div w:id="1398045550">
      <w:marLeft w:val="480"/>
      <w:marRight w:val="0"/>
      <w:marTop w:val="0"/>
      <w:marBottom w:val="0"/>
      <w:divBdr>
        <w:top w:val="none" w:sz="0" w:space="0" w:color="auto"/>
        <w:left w:val="none" w:sz="0" w:space="0" w:color="auto"/>
        <w:bottom w:val="none" w:sz="0" w:space="0" w:color="auto"/>
        <w:right w:val="none" w:sz="0" w:space="0" w:color="auto"/>
      </w:divBdr>
    </w:div>
    <w:div w:id="1398094427">
      <w:marLeft w:val="480"/>
      <w:marRight w:val="0"/>
      <w:marTop w:val="0"/>
      <w:marBottom w:val="0"/>
      <w:divBdr>
        <w:top w:val="none" w:sz="0" w:space="0" w:color="auto"/>
        <w:left w:val="none" w:sz="0" w:space="0" w:color="auto"/>
        <w:bottom w:val="none" w:sz="0" w:space="0" w:color="auto"/>
        <w:right w:val="none" w:sz="0" w:space="0" w:color="auto"/>
      </w:divBdr>
    </w:div>
    <w:div w:id="1398094460">
      <w:marLeft w:val="480"/>
      <w:marRight w:val="0"/>
      <w:marTop w:val="0"/>
      <w:marBottom w:val="0"/>
      <w:divBdr>
        <w:top w:val="none" w:sz="0" w:space="0" w:color="auto"/>
        <w:left w:val="none" w:sz="0" w:space="0" w:color="auto"/>
        <w:bottom w:val="none" w:sz="0" w:space="0" w:color="auto"/>
        <w:right w:val="none" w:sz="0" w:space="0" w:color="auto"/>
      </w:divBdr>
    </w:div>
    <w:div w:id="1398094888">
      <w:marLeft w:val="480"/>
      <w:marRight w:val="0"/>
      <w:marTop w:val="0"/>
      <w:marBottom w:val="0"/>
      <w:divBdr>
        <w:top w:val="none" w:sz="0" w:space="0" w:color="auto"/>
        <w:left w:val="none" w:sz="0" w:space="0" w:color="auto"/>
        <w:bottom w:val="none" w:sz="0" w:space="0" w:color="auto"/>
        <w:right w:val="none" w:sz="0" w:space="0" w:color="auto"/>
      </w:divBdr>
    </w:div>
    <w:div w:id="1398163218">
      <w:marLeft w:val="480"/>
      <w:marRight w:val="0"/>
      <w:marTop w:val="0"/>
      <w:marBottom w:val="0"/>
      <w:divBdr>
        <w:top w:val="none" w:sz="0" w:space="0" w:color="auto"/>
        <w:left w:val="none" w:sz="0" w:space="0" w:color="auto"/>
        <w:bottom w:val="none" w:sz="0" w:space="0" w:color="auto"/>
        <w:right w:val="none" w:sz="0" w:space="0" w:color="auto"/>
      </w:divBdr>
    </w:div>
    <w:div w:id="1398164661">
      <w:marLeft w:val="480"/>
      <w:marRight w:val="0"/>
      <w:marTop w:val="0"/>
      <w:marBottom w:val="0"/>
      <w:divBdr>
        <w:top w:val="none" w:sz="0" w:space="0" w:color="auto"/>
        <w:left w:val="none" w:sz="0" w:space="0" w:color="auto"/>
        <w:bottom w:val="none" w:sz="0" w:space="0" w:color="auto"/>
        <w:right w:val="none" w:sz="0" w:space="0" w:color="auto"/>
      </w:divBdr>
    </w:div>
    <w:div w:id="1398167729">
      <w:marLeft w:val="480"/>
      <w:marRight w:val="0"/>
      <w:marTop w:val="0"/>
      <w:marBottom w:val="0"/>
      <w:divBdr>
        <w:top w:val="none" w:sz="0" w:space="0" w:color="auto"/>
        <w:left w:val="none" w:sz="0" w:space="0" w:color="auto"/>
        <w:bottom w:val="none" w:sz="0" w:space="0" w:color="auto"/>
        <w:right w:val="none" w:sz="0" w:space="0" w:color="auto"/>
      </w:divBdr>
    </w:div>
    <w:div w:id="1398168519">
      <w:marLeft w:val="480"/>
      <w:marRight w:val="0"/>
      <w:marTop w:val="0"/>
      <w:marBottom w:val="0"/>
      <w:divBdr>
        <w:top w:val="none" w:sz="0" w:space="0" w:color="auto"/>
        <w:left w:val="none" w:sz="0" w:space="0" w:color="auto"/>
        <w:bottom w:val="none" w:sz="0" w:space="0" w:color="auto"/>
        <w:right w:val="none" w:sz="0" w:space="0" w:color="auto"/>
      </w:divBdr>
    </w:div>
    <w:div w:id="1398168953">
      <w:marLeft w:val="480"/>
      <w:marRight w:val="0"/>
      <w:marTop w:val="0"/>
      <w:marBottom w:val="0"/>
      <w:divBdr>
        <w:top w:val="none" w:sz="0" w:space="0" w:color="auto"/>
        <w:left w:val="none" w:sz="0" w:space="0" w:color="auto"/>
        <w:bottom w:val="none" w:sz="0" w:space="0" w:color="auto"/>
        <w:right w:val="none" w:sz="0" w:space="0" w:color="auto"/>
      </w:divBdr>
    </w:div>
    <w:div w:id="1398169381">
      <w:marLeft w:val="480"/>
      <w:marRight w:val="0"/>
      <w:marTop w:val="0"/>
      <w:marBottom w:val="0"/>
      <w:divBdr>
        <w:top w:val="none" w:sz="0" w:space="0" w:color="auto"/>
        <w:left w:val="none" w:sz="0" w:space="0" w:color="auto"/>
        <w:bottom w:val="none" w:sz="0" w:space="0" w:color="auto"/>
        <w:right w:val="none" w:sz="0" w:space="0" w:color="auto"/>
      </w:divBdr>
    </w:div>
    <w:div w:id="1398170658">
      <w:marLeft w:val="480"/>
      <w:marRight w:val="0"/>
      <w:marTop w:val="0"/>
      <w:marBottom w:val="0"/>
      <w:divBdr>
        <w:top w:val="none" w:sz="0" w:space="0" w:color="auto"/>
        <w:left w:val="none" w:sz="0" w:space="0" w:color="auto"/>
        <w:bottom w:val="none" w:sz="0" w:space="0" w:color="auto"/>
        <w:right w:val="none" w:sz="0" w:space="0" w:color="auto"/>
      </w:divBdr>
    </w:div>
    <w:div w:id="1398239336">
      <w:marLeft w:val="480"/>
      <w:marRight w:val="0"/>
      <w:marTop w:val="0"/>
      <w:marBottom w:val="0"/>
      <w:divBdr>
        <w:top w:val="none" w:sz="0" w:space="0" w:color="auto"/>
        <w:left w:val="none" w:sz="0" w:space="0" w:color="auto"/>
        <w:bottom w:val="none" w:sz="0" w:space="0" w:color="auto"/>
        <w:right w:val="none" w:sz="0" w:space="0" w:color="auto"/>
      </w:divBdr>
    </w:div>
    <w:div w:id="1398241016">
      <w:marLeft w:val="480"/>
      <w:marRight w:val="0"/>
      <w:marTop w:val="0"/>
      <w:marBottom w:val="0"/>
      <w:divBdr>
        <w:top w:val="none" w:sz="0" w:space="0" w:color="auto"/>
        <w:left w:val="none" w:sz="0" w:space="0" w:color="auto"/>
        <w:bottom w:val="none" w:sz="0" w:space="0" w:color="auto"/>
        <w:right w:val="none" w:sz="0" w:space="0" w:color="auto"/>
      </w:divBdr>
    </w:div>
    <w:div w:id="1398281758">
      <w:marLeft w:val="480"/>
      <w:marRight w:val="0"/>
      <w:marTop w:val="0"/>
      <w:marBottom w:val="0"/>
      <w:divBdr>
        <w:top w:val="none" w:sz="0" w:space="0" w:color="auto"/>
        <w:left w:val="none" w:sz="0" w:space="0" w:color="auto"/>
        <w:bottom w:val="none" w:sz="0" w:space="0" w:color="auto"/>
        <w:right w:val="none" w:sz="0" w:space="0" w:color="auto"/>
      </w:divBdr>
    </w:div>
    <w:div w:id="1398285380">
      <w:marLeft w:val="480"/>
      <w:marRight w:val="0"/>
      <w:marTop w:val="0"/>
      <w:marBottom w:val="0"/>
      <w:divBdr>
        <w:top w:val="none" w:sz="0" w:space="0" w:color="auto"/>
        <w:left w:val="none" w:sz="0" w:space="0" w:color="auto"/>
        <w:bottom w:val="none" w:sz="0" w:space="0" w:color="auto"/>
        <w:right w:val="none" w:sz="0" w:space="0" w:color="auto"/>
      </w:divBdr>
    </w:div>
    <w:div w:id="1398285718">
      <w:marLeft w:val="480"/>
      <w:marRight w:val="0"/>
      <w:marTop w:val="0"/>
      <w:marBottom w:val="0"/>
      <w:divBdr>
        <w:top w:val="none" w:sz="0" w:space="0" w:color="auto"/>
        <w:left w:val="none" w:sz="0" w:space="0" w:color="auto"/>
        <w:bottom w:val="none" w:sz="0" w:space="0" w:color="auto"/>
        <w:right w:val="none" w:sz="0" w:space="0" w:color="auto"/>
      </w:divBdr>
    </w:div>
    <w:div w:id="1398287184">
      <w:marLeft w:val="480"/>
      <w:marRight w:val="0"/>
      <w:marTop w:val="0"/>
      <w:marBottom w:val="0"/>
      <w:divBdr>
        <w:top w:val="none" w:sz="0" w:space="0" w:color="auto"/>
        <w:left w:val="none" w:sz="0" w:space="0" w:color="auto"/>
        <w:bottom w:val="none" w:sz="0" w:space="0" w:color="auto"/>
        <w:right w:val="none" w:sz="0" w:space="0" w:color="auto"/>
      </w:divBdr>
    </w:div>
    <w:div w:id="1398354694">
      <w:marLeft w:val="480"/>
      <w:marRight w:val="0"/>
      <w:marTop w:val="0"/>
      <w:marBottom w:val="0"/>
      <w:divBdr>
        <w:top w:val="none" w:sz="0" w:space="0" w:color="auto"/>
        <w:left w:val="none" w:sz="0" w:space="0" w:color="auto"/>
        <w:bottom w:val="none" w:sz="0" w:space="0" w:color="auto"/>
        <w:right w:val="none" w:sz="0" w:space="0" w:color="auto"/>
      </w:divBdr>
    </w:div>
    <w:div w:id="1398362867">
      <w:marLeft w:val="480"/>
      <w:marRight w:val="0"/>
      <w:marTop w:val="0"/>
      <w:marBottom w:val="0"/>
      <w:divBdr>
        <w:top w:val="none" w:sz="0" w:space="0" w:color="auto"/>
        <w:left w:val="none" w:sz="0" w:space="0" w:color="auto"/>
        <w:bottom w:val="none" w:sz="0" w:space="0" w:color="auto"/>
        <w:right w:val="none" w:sz="0" w:space="0" w:color="auto"/>
      </w:divBdr>
    </w:div>
    <w:div w:id="1398436275">
      <w:marLeft w:val="480"/>
      <w:marRight w:val="0"/>
      <w:marTop w:val="0"/>
      <w:marBottom w:val="0"/>
      <w:divBdr>
        <w:top w:val="none" w:sz="0" w:space="0" w:color="auto"/>
        <w:left w:val="none" w:sz="0" w:space="0" w:color="auto"/>
        <w:bottom w:val="none" w:sz="0" w:space="0" w:color="auto"/>
        <w:right w:val="none" w:sz="0" w:space="0" w:color="auto"/>
      </w:divBdr>
    </w:div>
    <w:div w:id="1398475208">
      <w:marLeft w:val="480"/>
      <w:marRight w:val="0"/>
      <w:marTop w:val="0"/>
      <w:marBottom w:val="0"/>
      <w:divBdr>
        <w:top w:val="none" w:sz="0" w:space="0" w:color="auto"/>
        <w:left w:val="none" w:sz="0" w:space="0" w:color="auto"/>
        <w:bottom w:val="none" w:sz="0" w:space="0" w:color="auto"/>
        <w:right w:val="none" w:sz="0" w:space="0" w:color="auto"/>
      </w:divBdr>
    </w:div>
    <w:div w:id="1398477493">
      <w:marLeft w:val="480"/>
      <w:marRight w:val="0"/>
      <w:marTop w:val="0"/>
      <w:marBottom w:val="0"/>
      <w:divBdr>
        <w:top w:val="none" w:sz="0" w:space="0" w:color="auto"/>
        <w:left w:val="none" w:sz="0" w:space="0" w:color="auto"/>
        <w:bottom w:val="none" w:sz="0" w:space="0" w:color="auto"/>
        <w:right w:val="none" w:sz="0" w:space="0" w:color="auto"/>
      </w:divBdr>
    </w:div>
    <w:div w:id="1398550599">
      <w:marLeft w:val="480"/>
      <w:marRight w:val="0"/>
      <w:marTop w:val="0"/>
      <w:marBottom w:val="0"/>
      <w:divBdr>
        <w:top w:val="none" w:sz="0" w:space="0" w:color="auto"/>
        <w:left w:val="none" w:sz="0" w:space="0" w:color="auto"/>
        <w:bottom w:val="none" w:sz="0" w:space="0" w:color="auto"/>
        <w:right w:val="none" w:sz="0" w:space="0" w:color="auto"/>
      </w:divBdr>
    </w:div>
    <w:div w:id="1398626569">
      <w:marLeft w:val="480"/>
      <w:marRight w:val="0"/>
      <w:marTop w:val="0"/>
      <w:marBottom w:val="0"/>
      <w:divBdr>
        <w:top w:val="none" w:sz="0" w:space="0" w:color="auto"/>
        <w:left w:val="none" w:sz="0" w:space="0" w:color="auto"/>
        <w:bottom w:val="none" w:sz="0" w:space="0" w:color="auto"/>
        <w:right w:val="none" w:sz="0" w:space="0" w:color="auto"/>
      </w:divBdr>
    </w:div>
    <w:div w:id="1398627234">
      <w:marLeft w:val="480"/>
      <w:marRight w:val="0"/>
      <w:marTop w:val="0"/>
      <w:marBottom w:val="0"/>
      <w:divBdr>
        <w:top w:val="none" w:sz="0" w:space="0" w:color="auto"/>
        <w:left w:val="none" w:sz="0" w:space="0" w:color="auto"/>
        <w:bottom w:val="none" w:sz="0" w:space="0" w:color="auto"/>
        <w:right w:val="none" w:sz="0" w:space="0" w:color="auto"/>
      </w:divBdr>
    </w:div>
    <w:div w:id="1398628011">
      <w:marLeft w:val="480"/>
      <w:marRight w:val="0"/>
      <w:marTop w:val="0"/>
      <w:marBottom w:val="0"/>
      <w:divBdr>
        <w:top w:val="none" w:sz="0" w:space="0" w:color="auto"/>
        <w:left w:val="none" w:sz="0" w:space="0" w:color="auto"/>
        <w:bottom w:val="none" w:sz="0" w:space="0" w:color="auto"/>
        <w:right w:val="none" w:sz="0" w:space="0" w:color="auto"/>
      </w:divBdr>
    </w:div>
    <w:div w:id="1398673558">
      <w:marLeft w:val="480"/>
      <w:marRight w:val="0"/>
      <w:marTop w:val="0"/>
      <w:marBottom w:val="0"/>
      <w:divBdr>
        <w:top w:val="none" w:sz="0" w:space="0" w:color="auto"/>
        <w:left w:val="none" w:sz="0" w:space="0" w:color="auto"/>
        <w:bottom w:val="none" w:sz="0" w:space="0" w:color="auto"/>
        <w:right w:val="none" w:sz="0" w:space="0" w:color="auto"/>
      </w:divBdr>
    </w:div>
    <w:div w:id="1398699124">
      <w:marLeft w:val="480"/>
      <w:marRight w:val="0"/>
      <w:marTop w:val="0"/>
      <w:marBottom w:val="0"/>
      <w:divBdr>
        <w:top w:val="none" w:sz="0" w:space="0" w:color="auto"/>
        <w:left w:val="none" w:sz="0" w:space="0" w:color="auto"/>
        <w:bottom w:val="none" w:sz="0" w:space="0" w:color="auto"/>
        <w:right w:val="none" w:sz="0" w:space="0" w:color="auto"/>
      </w:divBdr>
    </w:div>
    <w:div w:id="1398747848">
      <w:marLeft w:val="480"/>
      <w:marRight w:val="0"/>
      <w:marTop w:val="0"/>
      <w:marBottom w:val="0"/>
      <w:divBdr>
        <w:top w:val="none" w:sz="0" w:space="0" w:color="auto"/>
        <w:left w:val="none" w:sz="0" w:space="0" w:color="auto"/>
        <w:bottom w:val="none" w:sz="0" w:space="0" w:color="auto"/>
        <w:right w:val="none" w:sz="0" w:space="0" w:color="auto"/>
      </w:divBdr>
    </w:div>
    <w:div w:id="1398748555">
      <w:marLeft w:val="480"/>
      <w:marRight w:val="0"/>
      <w:marTop w:val="0"/>
      <w:marBottom w:val="0"/>
      <w:divBdr>
        <w:top w:val="none" w:sz="0" w:space="0" w:color="auto"/>
        <w:left w:val="none" w:sz="0" w:space="0" w:color="auto"/>
        <w:bottom w:val="none" w:sz="0" w:space="0" w:color="auto"/>
        <w:right w:val="none" w:sz="0" w:space="0" w:color="auto"/>
      </w:divBdr>
    </w:div>
    <w:div w:id="1398816269">
      <w:marLeft w:val="480"/>
      <w:marRight w:val="0"/>
      <w:marTop w:val="0"/>
      <w:marBottom w:val="0"/>
      <w:divBdr>
        <w:top w:val="none" w:sz="0" w:space="0" w:color="auto"/>
        <w:left w:val="none" w:sz="0" w:space="0" w:color="auto"/>
        <w:bottom w:val="none" w:sz="0" w:space="0" w:color="auto"/>
        <w:right w:val="none" w:sz="0" w:space="0" w:color="auto"/>
      </w:divBdr>
    </w:div>
    <w:div w:id="1398824113">
      <w:marLeft w:val="480"/>
      <w:marRight w:val="0"/>
      <w:marTop w:val="0"/>
      <w:marBottom w:val="0"/>
      <w:divBdr>
        <w:top w:val="none" w:sz="0" w:space="0" w:color="auto"/>
        <w:left w:val="none" w:sz="0" w:space="0" w:color="auto"/>
        <w:bottom w:val="none" w:sz="0" w:space="0" w:color="auto"/>
        <w:right w:val="none" w:sz="0" w:space="0" w:color="auto"/>
      </w:divBdr>
    </w:div>
    <w:div w:id="1398867349">
      <w:marLeft w:val="480"/>
      <w:marRight w:val="0"/>
      <w:marTop w:val="0"/>
      <w:marBottom w:val="0"/>
      <w:divBdr>
        <w:top w:val="none" w:sz="0" w:space="0" w:color="auto"/>
        <w:left w:val="none" w:sz="0" w:space="0" w:color="auto"/>
        <w:bottom w:val="none" w:sz="0" w:space="0" w:color="auto"/>
        <w:right w:val="none" w:sz="0" w:space="0" w:color="auto"/>
      </w:divBdr>
    </w:div>
    <w:div w:id="1398937785">
      <w:marLeft w:val="480"/>
      <w:marRight w:val="0"/>
      <w:marTop w:val="0"/>
      <w:marBottom w:val="0"/>
      <w:divBdr>
        <w:top w:val="none" w:sz="0" w:space="0" w:color="auto"/>
        <w:left w:val="none" w:sz="0" w:space="0" w:color="auto"/>
        <w:bottom w:val="none" w:sz="0" w:space="0" w:color="auto"/>
        <w:right w:val="none" w:sz="0" w:space="0" w:color="auto"/>
      </w:divBdr>
    </w:div>
    <w:div w:id="1398940549">
      <w:marLeft w:val="480"/>
      <w:marRight w:val="0"/>
      <w:marTop w:val="0"/>
      <w:marBottom w:val="0"/>
      <w:divBdr>
        <w:top w:val="none" w:sz="0" w:space="0" w:color="auto"/>
        <w:left w:val="none" w:sz="0" w:space="0" w:color="auto"/>
        <w:bottom w:val="none" w:sz="0" w:space="0" w:color="auto"/>
        <w:right w:val="none" w:sz="0" w:space="0" w:color="auto"/>
      </w:divBdr>
    </w:div>
    <w:div w:id="1399012740">
      <w:marLeft w:val="480"/>
      <w:marRight w:val="0"/>
      <w:marTop w:val="0"/>
      <w:marBottom w:val="0"/>
      <w:divBdr>
        <w:top w:val="none" w:sz="0" w:space="0" w:color="auto"/>
        <w:left w:val="none" w:sz="0" w:space="0" w:color="auto"/>
        <w:bottom w:val="none" w:sz="0" w:space="0" w:color="auto"/>
        <w:right w:val="none" w:sz="0" w:space="0" w:color="auto"/>
      </w:divBdr>
    </w:div>
    <w:div w:id="1399018385">
      <w:marLeft w:val="480"/>
      <w:marRight w:val="0"/>
      <w:marTop w:val="0"/>
      <w:marBottom w:val="0"/>
      <w:divBdr>
        <w:top w:val="none" w:sz="0" w:space="0" w:color="auto"/>
        <w:left w:val="none" w:sz="0" w:space="0" w:color="auto"/>
        <w:bottom w:val="none" w:sz="0" w:space="0" w:color="auto"/>
        <w:right w:val="none" w:sz="0" w:space="0" w:color="auto"/>
      </w:divBdr>
    </w:div>
    <w:div w:id="1399090252">
      <w:marLeft w:val="480"/>
      <w:marRight w:val="0"/>
      <w:marTop w:val="0"/>
      <w:marBottom w:val="0"/>
      <w:divBdr>
        <w:top w:val="none" w:sz="0" w:space="0" w:color="auto"/>
        <w:left w:val="none" w:sz="0" w:space="0" w:color="auto"/>
        <w:bottom w:val="none" w:sz="0" w:space="0" w:color="auto"/>
        <w:right w:val="none" w:sz="0" w:space="0" w:color="auto"/>
      </w:divBdr>
    </w:div>
    <w:div w:id="1399129212">
      <w:marLeft w:val="480"/>
      <w:marRight w:val="0"/>
      <w:marTop w:val="0"/>
      <w:marBottom w:val="0"/>
      <w:divBdr>
        <w:top w:val="none" w:sz="0" w:space="0" w:color="auto"/>
        <w:left w:val="none" w:sz="0" w:space="0" w:color="auto"/>
        <w:bottom w:val="none" w:sz="0" w:space="0" w:color="auto"/>
        <w:right w:val="none" w:sz="0" w:space="0" w:color="auto"/>
      </w:divBdr>
    </w:div>
    <w:div w:id="1399131717">
      <w:marLeft w:val="480"/>
      <w:marRight w:val="0"/>
      <w:marTop w:val="0"/>
      <w:marBottom w:val="0"/>
      <w:divBdr>
        <w:top w:val="none" w:sz="0" w:space="0" w:color="auto"/>
        <w:left w:val="none" w:sz="0" w:space="0" w:color="auto"/>
        <w:bottom w:val="none" w:sz="0" w:space="0" w:color="auto"/>
        <w:right w:val="none" w:sz="0" w:space="0" w:color="auto"/>
      </w:divBdr>
    </w:div>
    <w:div w:id="1399204490">
      <w:marLeft w:val="480"/>
      <w:marRight w:val="0"/>
      <w:marTop w:val="0"/>
      <w:marBottom w:val="0"/>
      <w:divBdr>
        <w:top w:val="none" w:sz="0" w:space="0" w:color="auto"/>
        <w:left w:val="none" w:sz="0" w:space="0" w:color="auto"/>
        <w:bottom w:val="none" w:sz="0" w:space="0" w:color="auto"/>
        <w:right w:val="none" w:sz="0" w:space="0" w:color="auto"/>
      </w:divBdr>
    </w:div>
    <w:div w:id="1399206608">
      <w:marLeft w:val="480"/>
      <w:marRight w:val="0"/>
      <w:marTop w:val="0"/>
      <w:marBottom w:val="0"/>
      <w:divBdr>
        <w:top w:val="none" w:sz="0" w:space="0" w:color="auto"/>
        <w:left w:val="none" w:sz="0" w:space="0" w:color="auto"/>
        <w:bottom w:val="none" w:sz="0" w:space="0" w:color="auto"/>
        <w:right w:val="none" w:sz="0" w:space="0" w:color="auto"/>
      </w:divBdr>
    </w:div>
    <w:div w:id="1399279315">
      <w:marLeft w:val="480"/>
      <w:marRight w:val="0"/>
      <w:marTop w:val="0"/>
      <w:marBottom w:val="0"/>
      <w:divBdr>
        <w:top w:val="none" w:sz="0" w:space="0" w:color="auto"/>
        <w:left w:val="none" w:sz="0" w:space="0" w:color="auto"/>
        <w:bottom w:val="none" w:sz="0" w:space="0" w:color="auto"/>
        <w:right w:val="none" w:sz="0" w:space="0" w:color="auto"/>
      </w:divBdr>
    </w:div>
    <w:div w:id="1399283833">
      <w:marLeft w:val="480"/>
      <w:marRight w:val="0"/>
      <w:marTop w:val="0"/>
      <w:marBottom w:val="0"/>
      <w:divBdr>
        <w:top w:val="none" w:sz="0" w:space="0" w:color="auto"/>
        <w:left w:val="none" w:sz="0" w:space="0" w:color="auto"/>
        <w:bottom w:val="none" w:sz="0" w:space="0" w:color="auto"/>
        <w:right w:val="none" w:sz="0" w:space="0" w:color="auto"/>
      </w:divBdr>
    </w:div>
    <w:div w:id="1399325869">
      <w:marLeft w:val="480"/>
      <w:marRight w:val="0"/>
      <w:marTop w:val="0"/>
      <w:marBottom w:val="0"/>
      <w:divBdr>
        <w:top w:val="none" w:sz="0" w:space="0" w:color="auto"/>
        <w:left w:val="none" w:sz="0" w:space="0" w:color="auto"/>
        <w:bottom w:val="none" w:sz="0" w:space="0" w:color="auto"/>
        <w:right w:val="none" w:sz="0" w:space="0" w:color="auto"/>
      </w:divBdr>
    </w:div>
    <w:div w:id="1399330490">
      <w:marLeft w:val="480"/>
      <w:marRight w:val="0"/>
      <w:marTop w:val="0"/>
      <w:marBottom w:val="0"/>
      <w:divBdr>
        <w:top w:val="none" w:sz="0" w:space="0" w:color="auto"/>
        <w:left w:val="none" w:sz="0" w:space="0" w:color="auto"/>
        <w:bottom w:val="none" w:sz="0" w:space="0" w:color="auto"/>
        <w:right w:val="none" w:sz="0" w:space="0" w:color="auto"/>
      </w:divBdr>
    </w:div>
    <w:div w:id="1399402102">
      <w:marLeft w:val="480"/>
      <w:marRight w:val="0"/>
      <w:marTop w:val="0"/>
      <w:marBottom w:val="0"/>
      <w:divBdr>
        <w:top w:val="none" w:sz="0" w:space="0" w:color="auto"/>
        <w:left w:val="none" w:sz="0" w:space="0" w:color="auto"/>
        <w:bottom w:val="none" w:sz="0" w:space="0" w:color="auto"/>
        <w:right w:val="none" w:sz="0" w:space="0" w:color="auto"/>
      </w:divBdr>
    </w:div>
    <w:div w:id="1399472148">
      <w:marLeft w:val="480"/>
      <w:marRight w:val="0"/>
      <w:marTop w:val="0"/>
      <w:marBottom w:val="0"/>
      <w:divBdr>
        <w:top w:val="none" w:sz="0" w:space="0" w:color="auto"/>
        <w:left w:val="none" w:sz="0" w:space="0" w:color="auto"/>
        <w:bottom w:val="none" w:sz="0" w:space="0" w:color="auto"/>
        <w:right w:val="none" w:sz="0" w:space="0" w:color="auto"/>
      </w:divBdr>
    </w:div>
    <w:div w:id="1399476250">
      <w:marLeft w:val="480"/>
      <w:marRight w:val="0"/>
      <w:marTop w:val="0"/>
      <w:marBottom w:val="0"/>
      <w:divBdr>
        <w:top w:val="none" w:sz="0" w:space="0" w:color="auto"/>
        <w:left w:val="none" w:sz="0" w:space="0" w:color="auto"/>
        <w:bottom w:val="none" w:sz="0" w:space="0" w:color="auto"/>
        <w:right w:val="none" w:sz="0" w:space="0" w:color="auto"/>
      </w:divBdr>
    </w:div>
    <w:div w:id="1399476919">
      <w:marLeft w:val="480"/>
      <w:marRight w:val="0"/>
      <w:marTop w:val="0"/>
      <w:marBottom w:val="0"/>
      <w:divBdr>
        <w:top w:val="none" w:sz="0" w:space="0" w:color="auto"/>
        <w:left w:val="none" w:sz="0" w:space="0" w:color="auto"/>
        <w:bottom w:val="none" w:sz="0" w:space="0" w:color="auto"/>
        <w:right w:val="none" w:sz="0" w:space="0" w:color="auto"/>
      </w:divBdr>
    </w:div>
    <w:div w:id="1399480160">
      <w:marLeft w:val="480"/>
      <w:marRight w:val="0"/>
      <w:marTop w:val="0"/>
      <w:marBottom w:val="0"/>
      <w:divBdr>
        <w:top w:val="none" w:sz="0" w:space="0" w:color="auto"/>
        <w:left w:val="none" w:sz="0" w:space="0" w:color="auto"/>
        <w:bottom w:val="none" w:sz="0" w:space="0" w:color="auto"/>
        <w:right w:val="none" w:sz="0" w:space="0" w:color="auto"/>
      </w:divBdr>
    </w:div>
    <w:div w:id="1399481141">
      <w:marLeft w:val="480"/>
      <w:marRight w:val="0"/>
      <w:marTop w:val="0"/>
      <w:marBottom w:val="0"/>
      <w:divBdr>
        <w:top w:val="none" w:sz="0" w:space="0" w:color="auto"/>
        <w:left w:val="none" w:sz="0" w:space="0" w:color="auto"/>
        <w:bottom w:val="none" w:sz="0" w:space="0" w:color="auto"/>
        <w:right w:val="none" w:sz="0" w:space="0" w:color="auto"/>
      </w:divBdr>
    </w:div>
    <w:div w:id="1399523363">
      <w:marLeft w:val="480"/>
      <w:marRight w:val="0"/>
      <w:marTop w:val="0"/>
      <w:marBottom w:val="0"/>
      <w:divBdr>
        <w:top w:val="none" w:sz="0" w:space="0" w:color="auto"/>
        <w:left w:val="none" w:sz="0" w:space="0" w:color="auto"/>
        <w:bottom w:val="none" w:sz="0" w:space="0" w:color="auto"/>
        <w:right w:val="none" w:sz="0" w:space="0" w:color="auto"/>
      </w:divBdr>
    </w:div>
    <w:div w:id="1399548094">
      <w:marLeft w:val="480"/>
      <w:marRight w:val="0"/>
      <w:marTop w:val="0"/>
      <w:marBottom w:val="0"/>
      <w:divBdr>
        <w:top w:val="none" w:sz="0" w:space="0" w:color="auto"/>
        <w:left w:val="none" w:sz="0" w:space="0" w:color="auto"/>
        <w:bottom w:val="none" w:sz="0" w:space="0" w:color="auto"/>
        <w:right w:val="none" w:sz="0" w:space="0" w:color="auto"/>
      </w:divBdr>
    </w:div>
    <w:div w:id="1399548404">
      <w:marLeft w:val="480"/>
      <w:marRight w:val="0"/>
      <w:marTop w:val="0"/>
      <w:marBottom w:val="0"/>
      <w:divBdr>
        <w:top w:val="none" w:sz="0" w:space="0" w:color="auto"/>
        <w:left w:val="none" w:sz="0" w:space="0" w:color="auto"/>
        <w:bottom w:val="none" w:sz="0" w:space="0" w:color="auto"/>
        <w:right w:val="none" w:sz="0" w:space="0" w:color="auto"/>
      </w:divBdr>
    </w:div>
    <w:div w:id="1399550512">
      <w:marLeft w:val="480"/>
      <w:marRight w:val="0"/>
      <w:marTop w:val="0"/>
      <w:marBottom w:val="0"/>
      <w:divBdr>
        <w:top w:val="none" w:sz="0" w:space="0" w:color="auto"/>
        <w:left w:val="none" w:sz="0" w:space="0" w:color="auto"/>
        <w:bottom w:val="none" w:sz="0" w:space="0" w:color="auto"/>
        <w:right w:val="none" w:sz="0" w:space="0" w:color="auto"/>
      </w:divBdr>
    </w:div>
    <w:div w:id="1399554011">
      <w:marLeft w:val="480"/>
      <w:marRight w:val="0"/>
      <w:marTop w:val="0"/>
      <w:marBottom w:val="0"/>
      <w:divBdr>
        <w:top w:val="none" w:sz="0" w:space="0" w:color="auto"/>
        <w:left w:val="none" w:sz="0" w:space="0" w:color="auto"/>
        <w:bottom w:val="none" w:sz="0" w:space="0" w:color="auto"/>
        <w:right w:val="none" w:sz="0" w:space="0" w:color="auto"/>
      </w:divBdr>
    </w:div>
    <w:div w:id="1399668166">
      <w:marLeft w:val="480"/>
      <w:marRight w:val="0"/>
      <w:marTop w:val="0"/>
      <w:marBottom w:val="0"/>
      <w:divBdr>
        <w:top w:val="none" w:sz="0" w:space="0" w:color="auto"/>
        <w:left w:val="none" w:sz="0" w:space="0" w:color="auto"/>
        <w:bottom w:val="none" w:sz="0" w:space="0" w:color="auto"/>
        <w:right w:val="none" w:sz="0" w:space="0" w:color="auto"/>
      </w:divBdr>
    </w:div>
    <w:div w:id="1399861263">
      <w:marLeft w:val="480"/>
      <w:marRight w:val="0"/>
      <w:marTop w:val="0"/>
      <w:marBottom w:val="0"/>
      <w:divBdr>
        <w:top w:val="none" w:sz="0" w:space="0" w:color="auto"/>
        <w:left w:val="none" w:sz="0" w:space="0" w:color="auto"/>
        <w:bottom w:val="none" w:sz="0" w:space="0" w:color="auto"/>
        <w:right w:val="none" w:sz="0" w:space="0" w:color="auto"/>
      </w:divBdr>
    </w:div>
    <w:div w:id="1399861427">
      <w:marLeft w:val="480"/>
      <w:marRight w:val="0"/>
      <w:marTop w:val="0"/>
      <w:marBottom w:val="0"/>
      <w:divBdr>
        <w:top w:val="none" w:sz="0" w:space="0" w:color="auto"/>
        <w:left w:val="none" w:sz="0" w:space="0" w:color="auto"/>
        <w:bottom w:val="none" w:sz="0" w:space="0" w:color="auto"/>
        <w:right w:val="none" w:sz="0" w:space="0" w:color="auto"/>
      </w:divBdr>
    </w:div>
    <w:div w:id="1399863649">
      <w:marLeft w:val="480"/>
      <w:marRight w:val="0"/>
      <w:marTop w:val="0"/>
      <w:marBottom w:val="0"/>
      <w:divBdr>
        <w:top w:val="none" w:sz="0" w:space="0" w:color="auto"/>
        <w:left w:val="none" w:sz="0" w:space="0" w:color="auto"/>
        <w:bottom w:val="none" w:sz="0" w:space="0" w:color="auto"/>
        <w:right w:val="none" w:sz="0" w:space="0" w:color="auto"/>
      </w:divBdr>
    </w:div>
    <w:div w:id="1399863679">
      <w:marLeft w:val="480"/>
      <w:marRight w:val="0"/>
      <w:marTop w:val="0"/>
      <w:marBottom w:val="0"/>
      <w:divBdr>
        <w:top w:val="none" w:sz="0" w:space="0" w:color="auto"/>
        <w:left w:val="none" w:sz="0" w:space="0" w:color="auto"/>
        <w:bottom w:val="none" w:sz="0" w:space="0" w:color="auto"/>
        <w:right w:val="none" w:sz="0" w:space="0" w:color="auto"/>
      </w:divBdr>
    </w:div>
    <w:div w:id="1399934380">
      <w:marLeft w:val="480"/>
      <w:marRight w:val="0"/>
      <w:marTop w:val="0"/>
      <w:marBottom w:val="0"/>
      <w:divBdr>
        <w:top w:val="none" w:sz="0" w:space="0" w:color="auto"/>
        <w:left w:val="none" w:sz="0" w:space="0" w:color="auto"/>
        <w:bottom w:val="none" w:sz="0" w:space="0" w:color="auto"/>
        <w:right w:val="none" w:sz="0" w:space="0" w:color="auto"/>
      </w:divBdr>
    </w:div>
    <w:div w:id="1399937128">
      <w:marLeft w:val="480"/>
      <w:marRight w:val="0"/>
      <w:marTop w:val="0"/>
      <w:marBottom w:val="0"/>
      <w:divBdr>
        <w:top w:val="none" w:sz="0" w:space="0" w:color="auto"/>
        <w:left w:val="none" w:sz="0" w:space="0" w:color="auto"/>
        <w:bottom w:val="none" w:sz="0" w:space="0" w:color="auto"/>
        <w:right w:val="none" w:sz="0" w:space="0" w:color="auto"/>
      </w:divBdr>
    </w:div>
    <w:div w:id="1399942937">
      <w:marLeft w:val="480"/>
      <w:marRight w:val="0"/>
      <w:marTop w:val="0"/>
      <w:marBottom w:val="0"/>
      <w:divBdr>
        <w:top w:val="none" w:sz="0" w:space="0" w:color="auto"/>
        <w:left w:val="none" w:sz="0" w:space="0" w:color="auto"/>
        <w:bottom w:val="none" w:sz="0" w:space="0" w:color="auto"/>
        <w:right w:val="none" w:sz="0" w:space="0" w:color="auto"/>
      </w:divBdr>
    </w:div>
    <w:div w:id="1399980723">
      <w:marLeft w:val="480"/>
      <w:marRight w:val="0"/>
      <w:marTop w:val="0"/>
      <w:marBottom w:val="0"/>
      <w:divBdr>
        <w:top w:val="none" w:sz="0" w:space="0" w:color="auto"/>
        <w:left w:val="none" w:sz="0" w:space="0" w:color="auto"/>
        <w:bottom w:val="none" w:sz="0" w:space="0" w:color="auto"/>
        <w:right w:val="none" w:sz="0" w:space="0" w:color="auto"/>
      </w:divBdr>
    </w:div>
    <w:div w:id="1400058658">
      <w:marLeft w:val="480"/>
      <w:marRight w:val="0"/>
      <w:marTop w:val="0"/>
      <w:marBottom w:val="0"/>
      <w:divBdr>
        <w:top w:val="none" w:sz="0" w:space="0" w:color="auto"/>
        <w:left w:val="none" w:sz="0" w:space="0" w:color="auto"/>
        <w:bottom w:val="none" w:sz="0" w:space="0" w:color="auto"/>
        <w:right w:val="none" w:sz="0" w:space="0" w:color="auto"/>
      </w:divBdr>
    </w:div>
    <w:div w:id="1400135333">
      <w:marLeft w:val="480"/>
      <w:marRight w:val="0"/>
      <w:marTop w:val="0"/>
      <w:marBottom w:val="0"/>
      <w:divBdr>
        <w:top w:val="none" w:sz="0" w:space="0" w:color="auto"/>
        <w:left w:val="none" w:sz="0" w:space="0" w:color="auto"/>
        <w:bottom w:val="none" w:sz="0" w:space="0" w:color="auto"/>
        <w:right w:val="none" w:sz="0" w:space="0" w:color="auto"/>
      </w:divBdr>
    </w:div>
    <w:div w:id="1400202635">
      <w:marLeft w:val="480"/>
      <w:marRight w:val="0"/>
      <w:marTop w:val="0"/>
      <w:marBottom w:val="0"/>
      <w:divBdr>
        <w:top w:val="none" w:sz="0" w:space="0" w:color="auto"/>
        <w:left w:val="none" w:sz="0" w:space="0" w:color="auto"/>
        <w:bottom w:val="none" w:sz="0" w:space="0" w:color="auto"/>
        <w:right w:val="none" w:sz="0" w:space="0" w:color="auto"/>
      </w:divBdr>
    </w:div>
    <w:div w:id="1400203046">
      <w:marLeft w:val="480"/>
      <w:marRight w:val="0"/>
      <w:marTop w:val="0"/>
      <w:marBottom w:val="0"/>
      <w:divBdr>
        <w:top w:val="none" w:sz="0" w:space="0" w:color="auto"/>
        <w:left w:val="none" w:sz="0" w:space="0" w:color="auto"/>
        <w:bottom w:val="none" w:sz="0" w:space="0" w:color="auto"/>
        <w:right w:val="none" w:sz="0" w:space="0" w:color="auto"/>
      </w:divBdr>
    </w:div>
    <w:div w:id="1400208460">
      <w:marLeft w:val="480"/>
      <w:marRight w:val="0"/>
      <w:marTop w:val="0"/>
      <w:marBottom w:val="0"/>
      <w:divBdr>
        <w:top w:val="none" w:sz="0" w:space="0" w:color="auto"/>
        <w:left w:val="none" w:sz="0" w:space="0" w:color="auto"/>
        <w:bottom w:val="none" w:sz="0" w:space="0" w:color="auto"/>
        <w:right w:val="none" w:sz="0" w:space="0" w:color="auto"/>
      </w:divBdr>
    </w:div>
    <w:div w:id="1400248339">
      <w:marLeft w:val="480"/>
      <w:marRight w:val="0"/>
      <w:marTop w:val="0"/>
      <w:marBottom w:val="0"/>
      <w:divBdr>
        <w:top w:val="none" w:sz="0" w:space="0" w:color="auto"/>
        <w:left w:val="none" w:sz="0" w:space="0" w:color="auto"/>
        <w:bottom w:val="none" w:sz="0" w:space="0" w:color="auto"/>
        <w:right w:val="none" w:sz="0" w:space="0" w:color="auto"/>
      </w:divBdr>
    </w:div>
    <w:div w:id="1400249182">
      <w:marLeft w:val="480"/>
      <w:marRight w:val="0"/>
      <w:marTop w:val="0"/>
      <w:marBottom w:val="0"/>
      <w:divBdr>
        <w:top w:val="none" w:sz="0" w:space="0" w:color="auto"/>
        <w:left w:val="none" w:sz="0" w:space="0" w:color="auto"/>
        <w:bottom w:val="none" w:sz="0" w:space="0" w:color="auto"/>
        <w:right w:val="none" w:sz="0" w:space="0" w:color="auto"/>
      </w:divBdr>
    </w:div>
    <w:div w:id="1400250208">
      <w:marLeft w:val="480"/>
      <w:marRight w:val="0"/>
      <w:marTop w:val="0"/>
      <w:marBottom w:val="0"/>
      <w:divBdr>
        <w:top w:val="none" w:sz="0" w:space="0" w:color="auto"/>
        <w:left w:val="none" w:sz="0" w:space="0" w:color="auto"/>
        <w:bottom w:val="none" w:sz="0" w:space="0" w:color="auto"/>
        <w:right w:val="none" w:sz="0" w:space="0" w:color="auto"/>
      </w:divBdr>
    </w:div>
    <w:div w:id="1400254427">
      <w:marLeft w:val="480"/>
      <w:marRight w:val="0"/>
      <w:marTop w:val="0"/>
      <w:marBottom w:val="0"/>
      <w:divBdr>
        <w:top w:val="none" w:sz="0" w:space="0" w:color="auto"/>
        <w:left w:val="none" w:sz="0" w:space="0" w:color="auto"/>
        <w:bottom w:val="none" w:sz="0" w:space="0" w:color="auto"/>
        <w:right w:val="none" w:sz="0" w:space="0" w:color="auto"/>
      </w:divBdr>
    </w:div>
    <w:div w:id="1400323534">
      <w:marLeft w:val="480"/>
      <w:marRight w:val="0"/>
      <w:marTop w:val="0"/>
      <w:marBottom w:val="0"/>
      <w:divBdr>
        <w:top w:val="none" w:sz="0" w:space="0" w:color="auto"/>
        <w:left w:val="none" w:sz="0" w:space="0" w:color="auto"/>
        <w:bottom w:val="none" w:sz="0" w:space="0" w:color="auto"/>
        <w:right w:val="none" w:sz="0" w:space="0" w:color="auto"/>
      </w:divBdr>
    </w:div>
    <w:div w:id="1400323960">
      <w:marLeft w:val="480"/>
      <w:marRight w:val="0"/>
      <w:marTop w:val="0"/>
      <w:marBottom w:val="0"/>
      <w:divBdr>
        <w:top w:val="none" w:sz="0" w:space="0" w:color="auto"/>
        <w:left w:val="none" w:sz="0" w:space="0" w:color="auto"/>
        <w:bottom w:val="none" w:sz="0" w:space="0" w:color="auto"/>
        <w:right w:val="none" w:sz="0" w:space="0" w:color="auto"/>
      </w:divBdr>
    </w:div>
    <w:div w:id="1400440993">
      <w:marLeft w:val="480"/>
      <w:marRight w:val="0"/>
      <w:marTop w:val="0"/>
      <w:marBottom w:val="0"/>
      <w:divBdr>
        <w:top w:val="none" w:sz="0" w:space="0" w:color="auto"/>
        <w:left w:val="none" w:sz="0" w:space="0" w:color="auto"/>
        <w:bottom w:val="none" w:sz="0" w:space="0" w:color="auto"/>
        <w:right w:val="none" w:sz="0" w:space="0" w:color="auto"/>
      </w:divBdr>
    </w:div>
    <w:div w:id="1400446685">
      <w:marLeft w:val="480"/>
      <w:marRight w:val="0"/>
      <w:marTop w:val="0"/>
      <w:marBottom w:val="0"/>
      <w:divBdr>
        <w:top w:val="none" w:sz="0" w:space="0" w:color="auto"/>
        <w:left w:val="none" w:sz="0" w:space="0" w:color="auto"/>
        <w:bottom w:val="none" w:sz="0" w:space="0" w:color="auto"/>
        <w:right w:val="none" w:sz="0" w:space="0" w:color="auto"/>
      </w:divBdr>
    </w:div>
    <w:div w:id="1400447687">
      <w:marLeft w:val="480"/>
      <w:marRight w:val="0"/>
      <w:marTop w:val="0"/>
      <w:marBottom w:val="0"/>
      <w:divBdr>
        <w:top w:val="none" w:sz="0" w:space="0" w:color="auto"/>
        <w:left w:val="none" w:sz="0" w:space="0" w:color="auto"/>
        <w:bottom w:val="none" w:sz="0" w:space="0" w:color="auto"/>
        <w:right w:val="none" w:sz="0" w:space="0" w:color="auto"/>
      </w:divBdr>
    </w:div>
    <w:div w:id="1400517249">
      <w:marLeft w:val="480"/>
      <w:marRight w:val="0"/>
      <w:marTop w:val="0"/>
      <w:marBottom w:val="0"/>
      <w:divBdr>
        <w:top w:val="none" w:sz="0" w:space="0" w:color="auto"/>
        <w:left w:val="none" w:sz="0" w:space="0" w:color="auto"/>
        <w:bottom w:val="none" w:sz="0" w:space="0" w:color="auto"/>
        <w:right w:val="none" w:sz="0" w:space="0" w:color="auto"/>
      </w:divBdr>
    </w:div>
    <w:div w:id="1400523089">
      <w:marLeft w:val="480"/>
      <w:marRight w:val="0"/>
      <w:marTop w:val="0"/>
      <w:marBottom w:val="0"/>
      <w:divBdr>
        <w:top w:val="none" w:sz="0" w:space="0" w:color="auto"/>
        <w:left w:val="none" w:sz="0" w:space="0" w:color="auto"/>
        <w:bottom w:val="none" w:sz="0" w:space="0" w:color="auto"/>
        <w:right w:val="none" w:sz="0" w:space="0" w:color="auto"/>
      </w:divBdr>
    </w:div>
    <w:div w:id="1400591221">
      <w:marLeft w:val="480"/>
      <w:marRight w:val="0"/>
      <w:marTop w:val="0"/>
      <w:marBottom w:val="0"/>
      <w:divBdr>
        <w:top w:val="none" w:sz="0" w:space="0" w:color="auto"/>
        <w:left w:val="none" w:sz="0" w:space="0" w:color="auto"/>
        <w:bottom w:val="none" w:sz="0" w:space="0" w:color="auto"/>
        <w:right w:val="none" w:sz="0" w:space="0" w:color="auto"/>
      </w:divBdr>
    </w:div>
    <w:div w:id="1400595539">
      <w:marLeft w:val="480"/>
      <w:marRight w:val="0"/>
      <w:marTop w:val="0"/>
      <w:marBottom w:val="0"/>
      <w:divBdr>
        <w:top w:val="none" w:sz="0" w:space="0" w:color="auto"/>
        <w:left w:val="none" w:sz="0" w:space="0" w:color="auto"/>
        <w:bottom w:val="none" w:sz="0" w:space="0" w:color="auto"/>
        <w:right w:val="none" w:sz="0" w:space="0" w:color="auto"/>
      </w:divBdr>
    </w:div>
    <w:div w:id="1400640597">
      <w:marLeft w:val="480"/>
      <w:marRight w:val="0"/>
      <w:marTop w:val="0"/>
      <w:marBottom w:val="0"/>
      <w:divBdr>
        <w:top w:val="none" w:sz="0" w:space="0" w:color="auto"/>
        <w:left w:val="none" w:sz="0" w:space="0" w:color="auto"/>
        <w:bottom w:val="none" w:sz="0" w:space="0" w:color="auto"/>
        <w:right w:val="none" w:sz="0" w:space="0" w:color="auto"/>
      </w:divBdr>
    </w:div>
    <w:div w:id="1400863140">
      <w:marLeft w:val="480"/>
      <w:marRight w:val="0"/>
      <w:marTop w:val="0"/>
      <w:marBottom w:val="0"/>
      <w:divBdr>
        <w:top w:val="none" w:sz="0" w:space="0" w:color="auto"/>
        <w:left w:val="none" w:sz="0" w:space="0" w:color="auto"/>
        <w:bottom w:val="none" w:sz="0" w:space="0" w:color="auto"/>
        <w:right w:val="none" w:sz="0" w:space="0" w:color="auto"/>
      </w:divBdr>
    </w:div>
    <w:div w:id="1400905557">
      <w:marLeft w:val="480"/>
      <w:marRight w:val="0"/>
      <w:marTop w:val="0"/>
      <w:marBottom w:val="0"/>
      <w:divBdr>
        <w:top w:val="none" w:sz="0" w:space="0" w:color="auto"/>
        <w:left w:val="none" w:sz="0" w:space="0" w:color="auto"/>
        <w:bottom w:val="none" w:sz="0" w:space="0" w:color="auto"/>
        <w:right w:val="none" w:sz="0" w:space="0" w:color="auto"/>
      </w:divBdr>
    </w:div>
    <w:div w:id="1400909437">
      <w:marLeft w:val="480"/>
      <w:marRight w:val="0"/>
      <w:marTop w:val="0"/>
      <w:marBottom w:val="0"/>
      <w:divBdr>
        <w:top w:val="none" w:sz="0" w:space="0" w:color="auto"/>
        <w:left w:val="none" w:sz="0" w:space="0" w:color="auto"/>
        <w:bottom w:val="none" w:sz="0" w:space="0" w:color="auto"/>
        <w:right w:val="none" w:sz="0" w:space="0" w:color="auto"/>
      </w:divBdr>
    </w:div>
    <w:div w:id="1400983285">
      <w:marLeft w:val="480"/>
      <w:marRight w:val="0"/>
      <w:marTop w:val="0"/>
      <w:marBottom w:val="0"/>
      <w:divBdr>
        <w:top w:val="none" w:sz="0" w:space="0" w:color="auto"/>
        <w:left w:val="none" w:sz="0" w:space="0" w:color="auto"/>
        <w:bottom w:val="none" w:sz="0" w:space="0" w:color="auto"/>
        <w:right w:val="none" w:sz="0" w:space="0" w:color="auto"/>
      </w:divBdr>
    </w:div>
    <w:div w:id="1401053152">
      <w:marLeft w:val="480"/>
      <w:marRight w:val="0"/>
      <w:marTop w:val="0"/>
      <w:marBottom w:val="0"/>
      <w:divBdr>
        <w:top w:val="none" w:sz="0" w:space="0" w:color="auto"/>
        <w:left w:val="none" w:sz="0" w:space="0" w:color="auto"/>
        <w:bottom w:val="none" w:sz="0" w:space="0" w:color="auto"/>
        <w:right w:val="none" w:sz="0" w:space="0" w:color="auto"/>
      </w:divBdr>
    </w:div>
    <w:div w:id="1401057775">
      <w:marLeft w:val="480"/>
      <w:marRight w:val="0"/>
      <w:marTop w:val="0"/>
      <w:marBottom w:val="0"/>
      <w:divBdr>
        <w:top w:val="none" w:sz="0" w:space="0" w:color="auto"/>
        <w:left w:val="none" w:sz="0" w:space="0" w:color="auto"/>
        <w:bottom w:val="none" w:sz="0" w:space="0" w:color="auto"/>
        <w:right w:val="none" w:sz="0" w:space="0" w:color="auto"/>
      </w:divBdr>
    </w:div>
    <w:div w:id="1401058963">
      <w:marLeft w:val="480"/>
      <w:marRight w:val="0"/>
      <w:marTop w:val="0"/>
      <w:marBottom w:val="0"/>
      <w:divBdr>
        <w:top w:val="none" w:sz="0" w:space="0" w:color="auto"/>
        <w:left w:val="none" w:sz="0" w:space="0" w:color="auto"/>
        <w:bottom w:val="none" w:sz="0" w:space="0" w:color="auto"/>
        <w:right w:val="none" w:sz="0" w:space="0" w:color="auto"/>
      </w:divBdr>
    </w:div>
    <w:div w:id="1401059442">
      <w:marLeft w:val="480"/>
      <w:marRight w:val="0"/>
      <w:marTop w:val="0"/>
      <w:marBottom w:val="0"/>
      <w:divBdr>
        <w:top w:val="none" w:sz="0" w:space="0" w:color="auto"/>
        <w:left w:val="none" w:sz="0" w:space="0" w:color="auto"/>
        <w:bottom w:val="none" w:sz="0" w:space="0" w:color="auto"/>
        <w:right w:val="none" w:sz="0" w:space="0" w:color="auto"/>
      </w:divBdr>
    </w:div>
    <w:div w:id="1401100403">
      <w:marLeft w:val="480"/>
      <w:marRight w:val="0"/>
      <w:marTop w:val="0"/>
      <w:marBottom w:val="0"/>
      <w:divBdr>
        <w:top w:val="none" w:sz="0" w:space="0" w:color="auto"/>
        <w:left w:val="none" w:sz="0" w:space="0" w:color="auto"/>
        <w:bottom w:val="none" w:sz="0" w:space="0" w:color="auto"/>
        <w:right w:val="none" w:sz="0" w:space="0" w:color="auto"/>
      </w:divBdr>
    </w:div>
    <w:div w:id="1401101468">
      <w:marLeft w:val="480"/>
      <w:marRight w:val="0"/>
      <w:marTop w:val="0"/>
      <w:marBottom w:val="0"/>
      <w:divBdr>
        <w:top w:val="none" w:sz="0" w:space="0" w:color="auto"/>
        <w:left w:val="none" w:sz="0" w:space="0" w:color="auto"/>
        <w:bottom w:val="none" w:sz="0" w:space="0" w:color="auto"/>
        <w:right w:val="none" w:sz="0" w:space="0" w:color="auto"/>
      </w:divBdr>
    </w:div>
    <w:div w:id="1401171771">
      <w:marLeft w:val="480"/>
      <w:marRight w:val="0"/>
      <w:marTop w:val="0"/>
      <w:marBottom w:val="0"/>
      <w:divBdr>
        <w:top w:val="none" w:sz="0" w:space="0" w:color="auto"/>
        <w:left w:val="none" w:sz="0" w:space="0" w:color="auto"/>
        <w:bottom w:val="none" w:sz="0" w:space="0" w:color="auto"/>
        <w:right w:val="none" w:sz="0" w:space="0" w:color="auto"/>
      </w:divBdr>
    </w:div>
    <w:div w:id="1401171856">
      <w:marLeft w:val="480"/>
      <w:marRight w:val="0"/>
      <w:marTop w:val="0"/>
      <w:marBottom w:val="0"/>
      <w:divBdr>
        <w:top w:val="none" w:sz="0" w:space="0" w:color="auto"/>
        <w:left w:val="none" w:sz="0" w:space="0" w:color="auto"/>
        <w:bottom w:val="none" w:sz="0" w:space="0" w:color="auto"/>
        <w:right w:val="none" w:sz="0" w:space="0" w:color="auto"/>
      </w:divBdr>
    </w:div>
    <w:div w:id="1401173723">
      <w:marLeft w:val="480"/>
      <w:marRight w:val="0"/>
      <w:marTop w:val="0"/>
      <w:marBottom w:val="0"/>
      <w:divBdr>
        <w:top w:val="none" w:sz="0" w:space="0" w:color="auto"/>
        <w:left w:val="none" w:sz="0" w:space="0" w:color="auto"/>
        <w:bottom w:val="none" w:sz="0" w:space="0" w:color="auto"/>
        <w:right w:val="none" w:sz="0" w:space="0" w:color="auto"/>
      </w:divBdr>
    </w:div>
    <w:div w:id="1401246643">
      <w:marLeft w:val="480"/>
      <w:marRight w:val="0"/>
      <w:marTop w:val="0"/>
      <w:marBottom w:val="0"/>
      <w:divBdr>
        <w:top w:val="none" w:sz="0" w:space="0" w:color="auto"/>
        <w:left w:val="none" w:sz="0" w:space="0" w:color="auto"/>
        <w:bottom w:val="none" w:sz="0" w:space="0" w:color="auto"/>
        <w:right w:val="none" w:sz="0" w:space="0" w:color="auto"/>
      </w:divBdr>
    </w:div>
    <w:div w:id="1401248479">
      <w:marLeft w:val="480"/>
      <w:marRight w:val="0"/>
      <w:marTop w:val="0"/>
      <w:marBottom w:val="0"/>
      <w:divBdr>
        <w:top w:val="none" w:sz="0" w:space="0" w:color="auto"/>
        <w:left w:val="none" w:sz="0" w:space="0" w:color="auto"/>
        <w:bottom w:val="none" w:sz="0" w:space="0" w:color="auto"/>
        <w:right w:val="none" w:sz="0" w:space="0" w:color="auto"/>
      </w:divBdr>
    </w:div>
    <w:div w:id="1401291171">
      <w:marLeft w:val="480"/>
      <w:marRight w:val="0"/>
      <w:marTop w:val="0"/>
      <w:marBottom w:val="0"/>
      <w:divBdr>
        <w:top w:val="none" w:sz="0" w:space="0" w:color="auto"/>
        <w:left w:val="none" w:sz="0" w:space="0" w:color="auto"/>
        <w:bottom w:val="none" w:sz="0" w:space="0" w:color="auto"/>
        <w:right w:val="none" w:sz="0" w:space="0" w:color="auto"/>
      </w:divBdr>
    </w:div>
    <w:div w:id="1401294478">
      <w:marLeft w:val="480"/>
      <w:marRight w:val="0"/>
      <w:marTop w:val="0"/>
      <w:marBottom w:val="0"/>
      <w:divBdr>
        <w:top w:val="none" w:sz="0" w:space="0" w:color="auto"/>
        <w:left w:val="none" w:sz="0" w:space="0" w:color="auto"/>
        <w:bottom w:val="none" w:sz="0" w:space="0" w:color="auto"/>
        <w:right w:val="none" w:sz="0" w:space="0" w:color="auto"/>
      </w:divBdr>
    </w:div>
    <w:div w:id="1401294801">
      <w:marLeft w:val="480"/>
      <w:marRight w:val="0"/>
      <w:marTop w:val="0"/>
      <w:marBottom w:val="0"/>
      <w:divBdr>
        <w:top w:val="none" w:sz="0" w:space="0" w:color="auto"/>
        <w:left w:val="none" w:sz="0" w:space="0" w:color="auto"/>
        <w:bottom w:val="none" w:sz="0" w:space="0" w:color="auto"/>
        <w:right w:val="none" w:sz="0" w:space="0" w:color="auto"/>
      </w:divBdr>
    </w:div>
    <w:div w:id="1401320684">
      <w:marLeft w:val="480"/>
      <w:marRight w:val="0"/>
      <w:marTop w:val="0"/>
      <w:marBottom w:val="0"/>
      <w:divBdr>
        <w:top w:val="none" w:sz="0" w:space="0" w:color="auto"/>
        <w:left w:val="none" w:sz="0" w:space="0" w:color="auto"/>
        <w:bottom w:val="none" w:sz="0" w:space="0" w:color="auto"/>
        <w:right w:val="none" w:sz="0" w:space="0" w:color="auto"/>
      </w:divBdr>
    </w:div>
    <w:div w:id="1401322532">
      <w:marLeft w:val="480"/>
      <w:marRight w:val="0"/>
      <w:marTop w:val="0"/>
      <w:marBottom w:val="0"/>
      <w:divBdr>
        <w:top w:val="none" w:sz="0" w:space="0" w:color="auto"/>
        <w:left w:val="none" w:sz="0" w:space="0" w:color="auto"/>
        <w:bottom w:val="none" w:sz="0" w:space="0" w:color="auto"/>
        <w:right w:val="none" w:sz="0" w:space="0" w:color="auto"/>
      </w:divBdr>
    </w:div>
    <w:div w:id="1401365597">
      <w:marLeft w:val="480"/>
      <w:marRight w:val="0"/>
      <w:marTop w:val="0"/>
      <w:marBottom w:val="0"/>
      <w:divBdr>
        <w:top w:val="none" w:sz="0" w:space="0" w:color="auto"/>
        <w:left w:val="none" w:sz="0" w:space="0" w:color="auto"/>
        <w:bottom w:val="none" w:sz="0" w:space="0" w:color="auto"/>
        <w:right w:val="none" w:sz="0" w:space="0" w:color="auto"/>
      </w:divBdr>
    </w:div>
    <w:div w:id="1401366864">
      <w:marLeft w:val="480"/>
      <w:marRight w:val="0"/>
      <w:marTop w:val="0"/>
      <w:marBottom w:val="0"/>
      <w:divBdr>
        <w:top w:val="none" w:sz="0" w:space="0" w:color="auto"/>
        <w:left w:val="none" w:sz="0" w:space="0" w:color="auto"/>
        <w:bottom w:val="none" w:sz="0" w:space="0" w:color="auto"/>
        <w:right w:val="none" w:sz="0" w:space="0" w:color="auto"/>
      </w:divBdr>
    </w:div>
    <w:div w:id="1401440684">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401442955">
      <w:marLeft w:val="480"/>
      <w:marRight w:val="0"/>
      <w:marTop w:val="0"/>
      <w:marBottom w:val="0"/>
      <w:divBdr>
        <w:top w:val="none" w:sz="0" w:space="0" w:color="auto"/>
        <w:left w:val="none" w:sz="0" w:space="0" w:color="auto"/>
        <w:bottom w:val="none" w:sz="0" w:space="0" w:color="auto"/>
        <w:right w:val="none" w:sz="0" w:space="0" w:color="auto"/>
      </w:divBdr>
    </w:div>
    <w:div w:id="1401444257">
      <w:marLeft w:val="480"/>
      <w:marRight w:val="0"/>
      <w:marTop w:val="0"/>
      <w:marBottom w:val="0"/>
      <w:divBdr>
        <w:top w:val="none" w:sz="0" w:space="0" w:color="auto"/>
        <w:left w:val="none" w:sz="0" w:space="0" w:color="auto"/>
        <w:bottom w:val="none" w:sz="0" w:space="0" w:color="auto"/>
        <w:right w:val="none" w:sz="0" w:space="0" w:color="auto"/>
      </w:divBdr>
    </w:div>
    <w:div w:id="1401489338">
      <w:marLeft w:val="480"/>
      <w:marRight w:val="0"/>
      <w:marTop w:val="0"/>
      <w:marBottom w:val="0"/>
      <w:divBdr>
        <w:top w:val="none" w:sz="0" w:space="0" w:color="auto"/>
        <w:left w:val="none" w:sz="0" w:space="0" w:color="auto"/>
        <w:bottom w:val="none" w:sz="0" w:space="0" w:color="auto"/>
        <w:right w:val="none" w:sz="0" w:space="0" w:color="auto"/>
      </w:divBdr>
    </w:div>
    <w:div w:id="1401514522">
      <w:marLeft w:val="480"/>
      <w:marRight w:val="0"/>
      <w:marTop w:val="0"/>
      <w:marBottom w:val="0"/>
      <w:divBdr>
        <w:top w:val="none" w:sz="0" w:space="0" w:color="auto"/>
        <w:left w:val="none" w:sz="0" w:space="0" w:color="auto"/>
        <w:bottom w:val="none" w:sz="0" w:space="0" w:color="auto"/>
        <w:right w:val="none" w:sz="0" w:space="0" w:color="auto"/>
      </w:divBdr>
    </w:div>
    <w:div w:id="1401518497">
      <w:marLeft w:val="480"/>
      <w:marRight w:val="0"/>
      <w:marTop w:val="0"/>
      <w:marBottom w:val="0"/>
      <w:divBdr>
        <w:top w:val="none" w:sz="0" w:space="0" w:color="auto"/>
        <w:left w:val="none" w:sz="0" w:space="0" w:color="auto"/>
        <w:bottom w:val="none" w:sz="0" w:space="0" w:color="auto"/>
        <w:right w:val="none" w:sz="0" w:space="0" w:color="auto"/>
      </w:divBdr>
    </w:div>
    <w:div w:id="1401519360">
      <w:marLeft w:val="480"/>
      <w:marRight w:val="0"/>
      <w:marTop w:val="0"/>
      <w:marBottom w:val="0"/>
      <w:divBdr>
        <w:top w:val="none" w:sz="0" w:space="0" w:color="auto"/>
        <w:left w:val="none" w:sz="0" w:space="0" w:color="auto"/>
        <w:bottom w:val="none" w:sz="0" w:space="0" w:color="auto"/>
        <w:right w:val="none" w:sz="0" w:space="0" w:color="auto"/>
      </w:divBdr>
    </w:div>
    <w:div w:id="1401635964">
      <w:marLeft w:val="480"/>
      <w:marRight w:val="0"/>
      <w:marTop w:val="0"/>
      <w:marBottom w:val="0"/>
      <w:divBdr>
        <w:top w:val="none" w:sz="0" w:space="0" w:color="auto"/>
        <w:left w:val="none" w:sz="0" w:space="0" w:color="auto"/>
        <w:bottom w:val="none" w:sz="0" w:space="0" w:color="auto"/>
        <w:right w:val="none" w:sz="0" w:space="0" w:color="auto"/>
      </w:divBdr>
    </w:div>
    <w:div w:id="1401637422">
      <w:marLeft w:val="480"/>
      <w:marRight w:val="0"/>
      <w:marTop w:val="0"/>
      <w:marBottom w:val="0"/>
      <w:divBdr>
        <w:top w:val="none" w:sz="0" w:space="0" w:color="auto"/>
        <w:left w:val="none" w:sz="0" w:space="0" w:color="auto"/>
        <w:bottom w:val="none" w:sz="0" w:space="0" w:color="auto"/>
        <w:right w:val="none" w:sz="0" w:space="0" w:color="auto"/>
      </w:divBdr>
    </w:div>
    <w:div w:id="1401707926">
      <w:marLeft w:val="480"/>
      <w:marRight w:val="0"/>
      <w:marTop w:val="0"/>
      <w:marBottom w:val="0"/>
      <w:divBdr>
        <w:top w:val="none" w:sz="0" w:space="0" w:color="auto"/>
        <w:left w:val="none" w:sz="0" w:space="0" w:color="auto"/>
        <w:bottom w:val="none" w:sz="0" w:space="0" w:color="auto"/>
        <w:right w:val="none" w:sz="0" w:space="0" w:color="auto"/>
      </w:divBdr>
    </w:div>
    <w:div w:id="1401710735">
      <w:marLeft w:val="480"/>
      <w:marRight w:val="0"/>
      <w:marTop w:val="0"/>
      <w:marBottom w:val="0"/>
      <w:divBdr>
        <w:top w:val="none" w:sz="0" w:space="0" w:color="auto"/>
        <w:left w:val="none" w:sz="0" w:space="0" w:color="auto"/>
        <w:bottom w:val="none" w:sz="0" w:space="0" w:color="auto"/>
        <w:right w:val="none" w:sz="0" w:space="0" w:color="auto"/>
      </w:divBdr>
    </w:div>
    <w:div w:id="1401753444">
      <w:marLeft w:val="480"/>
      <w:marRight w:val="0"/>
      <w:marTop w:val="0"/>
      <w:marBottom w:val="0"/>
      <w:divBdr>
        <w:top w:val="none" w:sz="0" w:space="0" w:color="auto"/>
        <w:left w:val="none" w:sz="0" w:space="0" w:color="auto"/>
        <w:bottom w:val="none" w:sz="0" w:space="0" w:color="auto"/>
        <w:right w:val="none" w:sz="0" w:space="0" w:color="auto"/>
      </w:divBdr>
    </w:div>
    <w:div w:id="1401755930">
      <w:marLeft w:val="480"/>
      <w:marRight w:val="0"/>
      <w:marTop w:val="0"/>
      <w:marBottom w:val="0"/>
      <w:divBdr>
        <w:top w:val="none" w:sz="0" w:space="0" w:color="auto"/>
        <w:left w:val="none" w:sz="0" w:space="0" w:color="auto"/>
        <w:bottom w:val="none" w:sz="0" w:space="0" w:color="auto"/>
        <w:right w:val="none" w:sz="0" w:space="0" w:color="auto"/>
      </w:divBdr>
    </w:div>
    <w:div w:id="1401756196">
      <w:marLeft w:val="480"/>
      <w:marRight w:val="0"/>
      <w:marTop w:val="0"/>
      <w:marBottom w:val="0"/>
      <w:divBdr>
        <w:top w:val="none" w:sz="0" w:space="0" w:color="auto"/>
        <w:left w:val="none" w:sz="0" w:space="0" w:color="auto"/>
        <w:bottom w:val="none" w:sz="0" w:space="0" w:color="auto"/>
        <w:right w:val="none" w:sz="0" w:space="0" w:color="auto"/>
      </w:divBdr>
    </w:div>
    <w:div w:id="1401826310">
      <w:marLeft w:val="480"/>
      <w:marRight w:val="0"/>
      <w:marTop w:val="0"/>
      <w:marBottom w:val="0"/>
      <w:divBdr>
        <w:top w:val="none" w:sz="0" w:space="0" w:color="auto"/>
        <w:left w:val="none" w:sz="0" w:space="0" w:color="auto"/>
        <w:bottom w:val="none" w:sz="0" w:space="0" w:color="auto"/>
        <w:right w:val="none" w:sz="0" w:space="0" w:color="auto"/>
      </w:divBdr>
    </w:div>
    <w:div w:id="1401828183">
      <w:marLeft w:val="480"/>
      <w:marRight w:val="0"/>
      <w:marTop w:val="0"/>
      <w:marBottom w:val="0"/>
      <w:divBdr>
        <w:top w:val="none" w:sz="0" w:space="0" w:color="auto"/>
        <w:left w:val="none" w:sz="0" w:space="0" w:color="auto"/>
        <w:bottom w:val="none" w:sz="0" w:space="0" w:color="auto"/>
        <w:right w:val="none" w:sz="0" w:space="0" w:color="auto"/>
      </w:divBdr>
    </w:div>
    <w:div w:id="1401903659">
      <w:marLeft w:val="480"/>
      <w:marRight w:val="0"/>
      <w:marTop w:val="0"/>
      <w:marBottom w:val="0"/>
      <w:divBdr>
        <w:top w:val="none" w:sz="0" w:space="0" w:color="auto"/>
        <w:left w:val="none" w:sz="0" w:space="0" w:color="auto"/>
        <w:bottom w:val="none" w:sz="0" w:space="0" w:color="auto"/>
        <w:right w:val="none" w:sz="0" w:space="0" w:color="auto"/>
      </w:divBdr>
    </w:div>
    <w:div w:id="1401905879">
      <w:marLeft w:val="480"/>
      <w:marRight w:val="0"/>
      <w:marTop w:val="0"/>
      <w:marBottom w:val="0"/>
      <w:divBdr>
        <w:top w:val="none" w:sz="0" w:space="0" w:color="auto"/>
        <w:left w:val="none" w:sz="0" w:space="0" w:color="auto"/>
        <w:bottom w:val="none" w:sz="0" w:space="0" w:color="auto"/>
        <w:right w:val="none" w:sz="0" w:space="0" w:color="auto"/>
      </w:divBdr>
    </w:div>
    <w:div w:id="1401908365">
      <w:marLeft w:val="480"/>
      <w:marRight w:val="0"/>
      <w:marTop w:val="0"/>
      <w:marBottom w:val="0"/>
      <w:divBdr>
        <w:top w:val="none" w:sz="0" w:space="0" w:color="auto"/>
        <w:left w:val="none" w:sz="0" w:space="0" w:color="auto"/>
        <w:bottom w:val="none" w:sz="0" w:space="0" w:color="auto"/>
        <w:right w:val="none" w:sz="0" w:space="0" w:color="auto"/>
      </w:divBdr>
    </w:div>
    <w:div w:id="1401908650">
      <w:marLeft w:val="480"/>
      <w:marRight w:val="0"/>
      <w:marTop w:val="0"/>
      <w:marBottom w:val="0"/>
      <w:divBdr>
        <w:top w:val="none" w:sz="0" w:space="0" w:color="auto"/>
        <w:left w:val="none" w:sz="0" w:space="0" w:color="auto"/>
        <w:bottom w:val="none" w:sz="0" w:space="0" w:color="auto"/>
        <w:right w:val="none" w:sz="0" w:space="0" w:color="auto"/>
      </w:divBdr>
    </w:div>
    <w:div w:id="1401946454">
      <w:marLeft w:val="480"/>
      <w:marRight w:val="0"/>
      <w:marTop w:val="0"/>
      <w:marBottom w:val="0"/>
      <w:divBdr>
        <w:top w:val="none" w:sz="0" w:space="0" w:color="auto"/>
        <w:left w:val="none" w:sz="0" w:space="0" w:color="auto"/>
        <w:bottom w:val="none" w:sz="0" w:space="0" w:color="auto"/>
        <w:right w:val="none" w:sz="0" w:space="0" w:color="auto"/>
      </w:divBdr>
    </w:div>
    <w:div w:id="1402019635">
      <w:marLeft w:val="480"/>
      <w:marRight w:val="0"/>
      <w:marTop w:val="0"/>
      <w:marBottom w:val="0"/>
      <w:divBdr>
        <w:top w:val="none" w:sz="0" w:space="0" w:color="auto"/>
        <w:left w:val="none" w:sz="0" w:space="0" w:color="auto"/>
        <w:bottom w:val="none" w:sz="0" w:space="0" w:color="auto"/>
        <w:right w:val="none" w:sz="0" w:space="0" w:color="auto"/>
      </w:divBdr>
    </w:div>
    <w:div w:id="1402022119">
      <w:marLeft w:val="480"/>
      <w:marRight w:val="0"/>
      <w:marTop w:val="0"/>
      <w:marBottom w:val="0"/>
      <w:divBdr>
        <w:top w:val="none" w:sz="0" w:space="0" w:color="auto"/>
        <w:left w:val="none" w:sz="0" w:space="0" w:color="auto"/>
        <w:bottom w:val="none" w:sz="0" w:space="0" w:color="auto"/>
        <w:right w:val="none" w:sz="0" w:space="0" w:color="auto"/>
      </w:divBdr>
    </w:div>
    <w:div w:id="1402092625">
      <w:marLeft w:val="480"/>
      <w:marRight w:val="0"/>
      <w:marTop w:val="0"/>
      <w:marBottom w:val="0"/>
      <w:divBdr>
        <w:top w:val="none" w:sz="0" w:space="0" w:color="auto"/>
        <w:left w:val="none" w:sz="0" w:space="0" w:color="auto"/>
        <w:bottom w:val="none" w:sz="0" w:space="0" w:color="auto"/>
        <w:right w:val="none" w:sz="0" w:space="0" w:color="auto"/>
      </w:divBdr>
    </w:div>
    <w:div w:id="1402099227">
      <w:marLeft w:val="480"/>
      <w:marRight w:val="0"/>
      <w:marTop w:val="0"/>
      <w:marBottom w:val="0"/>
      <w:divBdr>
        <w:top w:val="none" w:sz="0" w:space="0" w:color="auto"/>
        <w:left w:val="none" w:sz="0" w:space="0" w:color="auto"/>
        <w:bottom w:val="none" w:sz="0" w:space="0" w:color="auto"/>
        <w:right w:val="none" w:sz="0" w:space="0" w:color="auto"/>
      </w:divBdr>
    </w:div>
    <w:div w:id="1402168587">
      <w:marLeft w:val="480"/>
      <w:marRight w:val="0"/>
      <w:marTop w:val="0"/>
      <w:marBottom w:val="0"/>
      <w:divBdr>
        <w:top w:val="none" w:sz="0" w:space="0" w:color="auto"/>
        <w:left w:val="none" w:sz="0" w:space="0" w:color="auto"/>
        <w:bottom w:val="none" w:sz="0" w:space="0" w:color="auto"/>
        <w:right w:val="none" w:sz="0" w:space="0" w:color="auto"/>
      </w:divBdr>
    </w:div>
    <w:div w:id="1402210803">
      <w:marLeft w:val="480"/>
      <w:marRight w:val="0"/>
      <w:marTop w:val="0"/>
      <w:marBottom w:val="0"/>
      <w:divBdr>
        <w:top w:val="none" w:sz="0" w:space="0" w:color="auto"/>
        <w:left w:val="none" w:sz="0" w:space="0" w:color="auto"/>
        <w:bottom w:val="none" w:sz="0" w:space="0" w:color="auto"/>
        <w:right w:val="none" w:sz="0" w:space="0" w:color="auto"/>
      </w:divBdr>
    </w:div>
    <w:div w:id="1402210837">
      <w:marLeft w:val="480"/>
      <w:marRight w:val="0"/>
      <w:marTop w:val="0"/>
      <w:marBottom w:val="0"/>
      <w:divBdr>
        <w:top w:val="none" w:sz="0" w:space="0" w:color="auto"/>
        <w:left w:val="none" w:sz="0" w:space="0" w:color="auto"/>
        <w:bottom w:val="none" w:sz="0" w:space="0" w:color="auto"/>
        <w:right w:val="none" w:sz="0" w:space="0" w:color="auto"/>
      </w:divBdr>
    </w:div>
    <w:div w:id="1402216721">
      <w:marLeft w:val="480"/>
      <w:marRight w:val="0"/>
      <w:marTop w:val="0"/>
      <w:marBottom w:val="0"/>
      <w:divBdr>
        <w:top w:val="none" w:sz="0" w:space="0" w:color="auto"/>
        <w:left w:val="none" w:sz="0" w:space="0" w:color="auto"/>
        <w:bottom w:val="none" w:sz="0" w:space="0" w:color="auto"/>
        <w:right w:val="none" w:sz="0" w:space="0" w:color="auto"/>
      </w:divBdr>
    </w:div>
    <w:div w:id="1402288816">
      <w:marLeft w:val="480"/>
      <w:marRight w:val="0"/>
      <w:marTop w:val="0"/>
      <w:marBottom w:val="0"/>
      <w:divBdr>
        <w:top w:val="none" w:sz="0" w:space="0" w:color="auto"/>
        <w:left w:val="none" w:sz="0" w:space="0" w:color="auto"/>
        <w:bottom w:val="none" w:sz="0" w:space="0" w:color="auto"/>
        <w:right w:val="none" w:sz="0" w:space="0" w:color="auto"/>
      </w:divBdr>
    </w:div>
    <w:div w:id="1402405632">
      <w:marLeft w:val="480"/>
      <w:marRight w:val="0"/>
      <w:marTop w:val="0"/>
      <w:marBottom w:val="0"/>
      <w:divBdr>
        <w:top w:val="none" w:sz="0" w:space="0" w:color="auto"/>
        <w:left w:val="none" w:sz="0" w:space="0" w:color="auto"/>
        <w:bottom w:val="none" w:sz="0" w:space="0" w:color="auto"/>
        <w:right w:val="none" w:sz="0" w:space="0" w:color="auto"/>
      </w:divBdr>
    </w:div>
    <w:div w:id="1402410779">
      <w:marLeft w:val="480"/>
      <w:marRight w:val="0"/>
      <w:marTop w:val="0"/>
      <w:marBottom w:val="0"/>
      <w:divBdr>
        <w:top w:val="none" w:sz="0" w:space="0" w:color="auto"/>
        <w:left w:val="none" w:sz="0" w:space="0" w:color="auto"/>
        <w:bottom w:val="none" w:sz="0" w:space="0" w:color="auto"/>
        <w:right w:val="none" w:sz="0" w:space="0" w:color="auto"/>
      </w:divBdr>
    </w:div>
    <w:div w:id="1402479242">
      <w:marLeft w:val="480"/>
      <w:marRight w:val="0"/>
      <w:marTop w:val="0"/>
      <w:marBottom w:val="0"/>
      <w:divBdr>
        <w:top w:val="none" w:sz="0" w:space="0" w:color="auto"/>
        <w:left w:val="none" w:sz="0" w:space="0" w:color="auto"/>
        <w:bottom w:val="none" w:sz="0" w:space="0" w:color="auto"/>
        <w:right w:val="none" w:sz="0" w:space="0" w:color="auto"/>
      </w:divBdr>
    </w:div>
    <w:div w:id="1402481951">
      <w:marLeft w:val="480"/>
      <w:marRight w:val="0"/>
      <w:marTop w:val="0"/>
      <w:marBottom w:val="0"/>
      <w:divBdr>
        <w:top w:val="none" w:sz="0" w:space="0" w:color="auto"/>
        <w:left w:val="none" w:sz="0" w:space="0" w:color="auto"/>
        <w:bottom w:val="none" w:sz="0" w:space="0" w:color="auto"/>
        <w:right w:val="none" w:sz="0" w:space="0" w:color="auto"/>
      </w:divBdr>
    </w:div>
    <w:div w:id="1402487487">
      <w:marLeft w:val="480"/>
      <w:marRight w:val="0"/>
      <w:marTop w:val="0"/>
      <w:marBottom w:val="0"/>
      <w:divBdr>
        <w:top w:val="none" w:sz="0" w:space="0" w:color="auto"/>
        <w:left w:val="none" w:sz="0" w:space="0" w:color="auto"/>
        <w:bottom w:val="none" w:sz="0" w:space="0" w:color="auto"/>
        <w:right w:val="none" w:sz="0" w:space="0" w:color="auto"/>
      </w:divBdr>
    </w:div>
    <w:div w:id="1402488224">
      <w:marLeft w:val="480"/>
      <w:marRight w:val="0"/>
      <w:marTop w:val="0"/>
      <w:marBottom w:val="0"/>
      <w:divBdr>
        <w:top w:val="none" w:sz="0" w:space="0" w:color="auto"/>
        <w:left w:val="none" w:sz="0" w:space="0" w:color="auto"/>
        <w:bottom w:val="none" w:sz="0" w:space="0" w:color="auto"/>
        <w:right w:val="none" w:sz="0" w:space="0" w:color="auto"/>
      </w:divBdr>
    </w:div>
    <w:div w:id="1402631087">
      <w:marLeft w:val="480"/>
      <w:marRight w:val="0"/>
      <w:marTop w:val="0"/>
      <w:marBottom w:val="0"/>
      <w:divBdr>
        <w:top w:val="none" w:sz="0" w:space="0" w:color="auto"/>
        <w:left w:val="none" w:sz="0" w:space="0" w:color="auto"/>
        <w:bottom w:val="none" w:sz="0" w:space="0" w:color="auto"/>
        <w:right w:val="none" w:sz="0" w:space="0" w:color="auto"/>
      </w:divBdr>
    </w:div>
    <w:div w:id="1402631179">
      <w:marLeft w:val="480"/>
      <w:marRight w:val="0"/>
      <w:marTop w:val="0"/>
      <w:marBottom w:val="0"/>
      <w:divBdr>
        <w:top w:val="none" w:sz="0" w:space="0" w:color="auto"/>
        <w:left w:val="none" w:sz="0" w:space="0" w:color="auto"/>
        <w:bottom w:val="none" w:sz="0" w:space="0" w:color="auto"/>
        <w:right w:val="none" w:sz="0" w:space="0" w:color="auto"/>
      </w:divBdr>
    </w:div>
    <w:div w:id="1402631896">
      <w:marLeft w:val="480"/>
      <w:marRight w:val="0"/>
      <w:marTop w:val="0"/>
      <w:marBottom w:val="0"/>
      <w:divBdr>
        <w:top w:val="none" w:sz="0" w:space="0" w:color="auto"/>
        <w:left w:val="none" w:sz="0" w:space="0" w:color="auto"/>
        <w:bottom w:val="none" w:sz="0" w:space="0" w:color="auto"/>
        <w:right w:val="none" w:sz="0" w:space="0" w:color="auto"/>
      </w:divBdr>
    </w:div>
    <w:div w:id="1402674364">
      <w:marLeft w:val="480"/>
      <w:marRight w:val="0"/>
      <w:marTop w:val="0"/>
      <w:marBottom w:val="0"/>
      <w:divBdr>
        <w:top w:val="none" w:sz="0" w:space="0" w:color="auto"/>
        <w:left w:val="none" w:sz="0" w:space="0" w:color="auto"/>
        <w:bottom w:val="none" w:sz="0" w:space="0" w:color="auto"/>
        <w:right w:val="none" w:sz="0" w:space="0" w:color="auto"/>
      </w:divBdr>
    </w:div>
    <w:div w:id="1402752079">
      <w:marLeft w:val="480"/>
      <w:marRight w:val="0"/>
      <w:marTop w:val="0"/>
      <w:marBottom w:val="0"/>
      <w:divBdr>
        <w:top w:val="none" w:sz="0" w:space="0" w:color="auto"/>
        <w:left w:val="none" w:sz="0" w:space="0" w:color="auto"/>
        <w:bottom w:val="none" w:sz="0" w:space="0" w:color="auto"/>
        <w:right w:val="none" w:sz="0" w:space="0" w:color="auto"/>
      </w:divBdr>
    </w:div>
    <w:div w:id="1402755492">
      <w:marLeft w:val="480"/>
      <w:marRight w:val="0"/>
      <w:marTop w:val="0"/>
      <w:marBottom w:val="0"/>
      <w:divBdr>
        <w:top w:val="none" w:sz="0" w:space="0" w:color="auto"/>
        <w:left w:val="none" w:sz="0" w:space="0" w:color="auto"/>
        <w:bottom w:val="none" w:sz="0" w:space="0" w:color="auto"/>
        <w:right w:val="none" w:sz="0" w:space="0" w:color="auto"/>
      </w:divBdr>
    </w:div>
    <w:div w:id="1402798677">
      <w:marLeft w:val="480"/>
      <w:marRight w:val="0"/>
      <w:marTop w:val="0"/>
      <w:marBottom w:val="0"/>
      <w:divBdr>
        <w:top w:val="none" w:sz="0" w:space="0" w:color="auto"/>
        <w:left w:val="none" w:sz="0" w:space="0" w:color="auto"/>
        <w:bottom w:val="none" w:sz="0" w:space="0" w:color="auto"/>
        <w:right w:val="none" w:sz="0" w:space="0" w:color="auto"/>
      </w:divBdr>
    </w:div>
    <w:div w:id="1402869407">
      <w:marLeft w:val="480"/>
      <w:marRight w:val="0"/>
      <w:marTop w:val="0"/>
      <w:marBottom w:val="0"/>
      <w:divBdr>
        <w:top w:val="none" w:sz="0" w:space="0" w:color="auto"/>
        <w:left w:val="none" w:sz="0" w:space="0" w:color="auto"/>
        <w:bottom w:val="none" w:sz="0" w:space="0" w:color="auto"/>
        <w:right w:val="none" w:sz="0" w:space="0" w:color="auto"/>
      </w:divBdr>
    </w:div>
    <w:div w:id="1402947214">
      <w:marLeft w:val="480"/>
      <w:marRight w:val="0"/>
      <w:marTop w:val="0"/>
      <w:marBottom w:val="0"/>
      <w:divBdr>
        <w:top w:val="none" w:sz="0" w:space="0" w:color="auto"/>
        <w:left w:val="none" w:sz="0" w:space="0" w:color="auto"/>
        <w:bottom w:val="none" w:sz="0" w:space="0" w:color="auto"/>
        <w:right w:val="none" w:sz="0" w:space="0" w:color="auto"/>
      </w:divBdr>
    </w:div>
    <w:div w:id="1403023223">
      <w:marLeft w:val="480"/>
      <w:marRight w:val="0"/>
      <w:marTop w:val="0"/>
      <w:marBottom w:val="0"/>
      <w:divBdr>
        <w:top w:val="none" w:sz="0" w:space="0" w:color="auto"/>
        <w:left w:val="none" w:sz="0" w:space="0" w:color="auto"/>
        <w:bottom w:val="none" w:sz="0" w:space="0" w:color="auto"/>
        <w:right w:val="none" w:sz="0" w:space="0" w:color="auto"/>
      </w:divBdr>
    </w:div>
    <w:div w:id="1403024852">
      <w:marLeft w:val="480"/>
      <w:marRight w:val="0"/>
      <w:marTop w:val="0"/>
      <w:marBottom w:val="0"/>
      <w:divBdr>
        <w:top w:val="none" w:sz="0" w:space="0" w:color="auto"/>
        <w:left w:val="none" w:sz="0" w:space="0" w:color="auto"/>
        <w:bottom w:val="none" w:sz="0" w:space="0" w:color="auto"/>
        <w:right w:val="none" w:sz="0" w:space="0" w:color="auto"/>
      </w:divBdr>
    </w:div>
    <w:div w:id="1403025352">
      <w:marLeft w:val="480"/>
      <w:marRight w:val="0"/>
      <w:marTop w:val="0"/>
      <w:marBottom w:val="0"/>
      <w:divBdr>
        <w:top w:val="none" w:sz="0" w:space="0" w:color="auto"/>
        <w:left w:val="none" w:sz="0" w:space="0" w:color="auto"/>
        <w:bottom w:val="none" w:sz="0" w:space="0" w:color="auto"/>
        <w:right w:val="none" w:sz="0" w:space="0" w:color="auto"/>
      </w:divBdr>
    </w:div>
    <w:div w:id="1403210094">
      <w:marLeft w:val="480"/>
      <w:marRight w:val="0"/>
      <w:marTop w:val="0"/>
      <w:marBottom w:val="0"/>
      <w:divBdr>
        <w:top w:val="none" w:sz="0" w:space="0" w:color="auto"/>
        <w:left w:val="none" w:sz="0" w:space="0" w:color="auto"/>
        <w:bottom w:val="none" w:sz="0" w:space="0" w:color="auto"/>
        <w:right w:val="none" w:sz="0" w:space="0" w:color="auto"/>
      </w:divBdr>
    </w:div>
    <w:div w:id="1403328462">
      <w:marLeft w:val="480"/>
      <w:marRight w:val="0"/>
      <w:marTop w:val="0"/>
      <w:marBottom w:val="0"/>
      <w:divBdr>
        <w:top w:val="none" w:sz="0" w:space="0" w:color="auto"/>
        <w:left w:val="none" w:sz="0" w:space="0" w:color="auto"/>
        <w:bottom w:val="none" w:sz="0" w:space="0" w:color="auto"/>
        <w:right w:val="none" w:sz="0" w:space="0" w:color="auto"/>
      </w:divBdr>
    </w:div>
    <w:div w:id="1403329664">
      <w:marLeft w:val="480"/>
      <w:marRight w:val="0"/>
      <w:marTop w:val="0"/>
      <w:marBottom w:val="0"/>
      <w:divBdr>
        <w:top w:val="none" w:sz="0" w:space="0" w:color="auto"/>
        <w:left w:val="none" w:sz="0" w:space="0" w:color="auto"/>
        <w:bottom w:val="none" w:sz="0" w:space="0" w:color="auto"/>
        <w:right w:val="none" w:sz="0" w:space="0" w:color="auto"/>
      </w:divBdr>
    </w:div>
    <w:div w:id="1403333748">
      <w:marLeft w:val="480"/>
      <w:marRight w:val="0"/>
      <w:marTop w:val="0"/>
      <w:marBottom w:val="0"/>
      <w:divBdr>
        <w:top w:val="none" w:sz="0" w:space="0" w:color="auto"/>
        <w:left w:val="none" w:sz="0" w:space="0" w:color="auto"/>
        <w:bottom w:val="none" w:sz="0" w:space="0" w:color="auto"/>
        <w:right w:val="none" w:sz="0" w:space="0" w:color="auto"/>
      </w:divBdr>
    </w:div>
    <w:div w:id="1403333898">
      <w:marLeft w:val="480"/>
      <w:marRight w:val="0"/>
      <w:marTop w:val="0"/>
      <w:marBottom w:val="0"/>
      <w:divBdr>
        <w:top w:val="none" w:sz="0" w:space="0" w:color="auto"/>
        <w:left w:val="none" w:sz="0" w:space="0" w:color="auto"/>
        <w:bottom w:val="none" w:sz="0" w:space="0" w:color="auto"/>
        <w:right w:val="none" w:sz="0" w:space="0" w:color="auto"/>
      </w:divBdr>
    </w:div>
    <w:div w:id="1403410560">
      <w:marLeft w:val="480"/>
      <w:marRight w:val="0"/>
      <w:marTop w:val="0"/>
      <w:marBottom w:val="0"/>
      <w:divBdr>
        <w:top w:val="none" w:sz="0" w:space="0" w:color="auto"/>
        <w:left w:val="none" w:sz="0" w:space="0" w:color="auto"/>
        <w:bottom w:val="none" w:sz="0" w:space="0" w:color="auto"/>
        <w:right w:val="none" w:sz="0" w:space="0" w:color="auto"/>
      </w:divBdr>
    </w:div>
    <w:div w:id="1403481209">
      <w:marLeft w:val="480"/>
      <w:marRight w:val="0"/>
      <w:marTop w:val="0"/>
      <w:marBottom w:val="0"/>
      <w:divBdr>
        <w:top w:val="none" w:sz="0" w:space="0" w:color="auto"/>
        <w:left w:val="none" w:sz="0" w:space="0" w:color="auto"/>
        <w:bottom w:val="none" w:sz="0" w:space="0" w:color="auto"/>
        <w:right w:val="none" w:sz="0" w:space="0" w:color="auto"/>
      </w:divBdr>
    </w:div>
    <w:div w:id="1403481877">
      <w:marLeft w:val="480"/>
      <w:marRight w:val="0"/>
      <w:marTop w:val="0"/>
      <w:marBottom w:val="0"/>
      <w:divBdr>
        <w:top w:val="none" w:sz="0" w:space="0" w:color="auto"/>
        <w:left w:val="none" w:sz="0" w:space="0" w:color="auto"/>
        <w:bottom w:val="none" w:sz="0" w:space="0" w:color="auto"/>
        <w:right w:val="none" w:sz="0" w:space="0" w:color="auto"/>
      </w:divBdr>
    </w:div>
    <w:div w:id="1403527955">
      <w:marLeft w:val="480"/>
      <w:marRight w:val="0"/>
      <w:marTop w:val="0"/>
      <w:marBottom w:val="0"/>
      <w:divBdr>
        <w:top w:val="none" w:sz="0" w:space="0" w:color="auto"/>
        <w:left w:val="none" w:sz="0" w:space="0" w:color="auto"/>
        <w:bottom w:val="none" w:sz="0" w:space="0" w:color="auto"/>
        <w:right w:val="none" w:sz="0" w:space="0" w:color="auto"/>
      </w:divBdr>
    </w:div>
    <w:div w:id="1403672313">
      <w:marLeft w:val="480"/>
      <w:marRight w:val="0"/>
      <w:marTop w:val="0"/>
      <w:marBottom w:val="0"/>
      <w:divBdr>
        <w:top w:val="none" w:sz="0" w:space="0" w:color="auto"/>
        <w:left w:val="none" w:sz="0" w:space="0" w:color="auto"/>
        <w:bottom w:val="none" w:sz="0" w:space="0" w:color="auto"/>
        <w:right w:val="none" w:sz="0" w:space="0" w:color="auto"/>
      </w:divBdr>
    </w:div>
    <w:div w:id="1403674893">
      <w:marLeft w:val="480"/>
      <w:marRight w:val="0"/>
      <w:marTop w:val="0"/>
      <w:marBottom w:val="0"/>
      <w:divBdr>
        <w:top w:val="none" w:sz="0" w:space="0" w:color="auto"/>
        <w:left w:val="none" w:sz="0" w:space="0" w:color="auto"/>
        <w:bottom w:val="none" w:sz="0" w:space="0" w:color="auto"/>
        <w:right w:val="none" w:sz="0" w:space="0" w:color="auto"/>
      </w:divBdr>
    </w:div>
    <w:div w:id="1403680035">
      <w:marLeft w:val="480"/>
      <w:marRight w:val="0"/>
      <w:marTop w:val="0"/>
      <w:marBottom w:val="0"/>
      <w:divBdr>
        <w:top w:val="none" w:sz="0" w:space="0" w:color="auto"/>
        <w:left w:val="none" w:sz="0" w:space="0" w:color="auto"/>
        <w:bottom w:val="none" w:sz="0" w:space="0" w:color="auto"/>
        <w:right w:val="none" w:sz="0" w:space="0" w:color="auto"/>
      </w:divBdr>
    </w:div>
    <w:div w:id="1403720864">
      <w:marLeft w:val="480"/>
      <w:marRight w:val="0"/>
      <w:marTop w:val="0"/>
      <w:marBottom w:val="0"/>
      <w:divBdr>
        <w:top w:val="none" w:sz="0" w:space="0" w:color="auto"/>
        <w:left w:val="none" w:sz="0" w:space="0" w:color="auto"/>
        <w:bottom w:val="none" w:sz="0" w:space="0" w:color="auto"/>
        <w:right w:val="none" w:sz="0" w:space="0" w:color="auto"/>
      </w:divBdr>
    </w:div>
    <w:div w:id="1403795402">
      <w:marLeft w:val="480"/>
      <w:marRight w:val="0"/>
      <w:marTop w:val="0"/>
      <w:marBottom w:val="0"/>
      <w:divBdr>
        <w:top w:val="none" w:sz="0" w:space="0" w:color="auto"/>
        <w:left w:val="none" w:sz="0" w:space="0" w:color="auto"/>
        <w:bottom w:val="none" w:sz="0" w:space="0" w:color="auto"/>
        <w:right w:val="none" w:sz="0" w:space="0" w:color="auto"/>
      </w:divBdr>
    </w:div>
    <w:div w:id="1403795481">
      <w:marLeft w:val="480"/>
      <w:marRight w:val="0"/>
      <w:marTop w:val="0"/>
      <w:marBottom w:val="0"/>
      <w:divBdr>
        <w:top w:val="none" w:sz="0" w:space="0" w:color="auto"/>
        <w:left w:val="none" w:sz="0" w:space="0" w:color="auto"/>
        <w:bottom w:val="none" w:sz="0" w:space="0" w:color="auto"/>
        <w:right w:val="none" w:sz="0" w:space="0" w:color="auto"/>
      </w:divBdr>
    </w:div>
    <w:div w:id="1403798789">
      <w:marLeft w:val="480"/>
      <w:marRight w:val="0"/>
      <w:marTop w:val="0"/>
      <w:marBottom w:val="0"/>
      <w:divBdr>
        <w:top w:val="none" w:sz="0" w:space="0" w:color="auto"/>
        <w:left w:val="none" w:sz="0" w:space="0" w:color="auto"/>
        <w:bottom w:val="none" w:sz="0" w:space="0" w:color="auto"/>
        <w:right w:val="none" w:sz="0" w:space="0" w:color="auto"/>
      </w:divBdr>
    </w:div>
    <w:div w:id="1403865405">
      <w:marLeft w:val="480"/>
      <w:marRight w:val="0"/>
      <w:marTop w:val="0"/>
      <w:marBottom w:val="0"/>
      <w:divBdr>
        <w:top w:val="none" w:sz="0" w:space="0" w:color="auto"/>
        <w:left w:val="none" w:sz="0" w:space="0" w:color="auto"/>
        <w:bottom w:val="none" w:sz="0" w:space="0" w:color="auto"/>
        <w:right w:val="none" w:sz="0" w:space="0" w:color="auto"/>
      </w:divBdr>
    </w:div>
    <w:div w:id="1403870234">
      <w:marLeft w:val="480"/>
      <w:marRight w:val="0"/>
      <w:marTop w:val="0"/>
      <w:marBottom w:val="0"/>
      <w:divBdr>
        <w:top w:val="none" w:sz="0" w:space="0" w:color="auto"/>
        <w:left w:val="none" w:sz="0" w:space="0" w:color="auto"/>
        <w:bottom w:val="none" w:sz="0" w:space="0" w:color="auto"/>
        <w:right w:val="none" w:sz="0" w:space="0" w:color="auto"/>
      </w:divBdr>
    </w:div>
    <w:div w:id="1403871267">
      <w:marLeft w:val="480"/>
      <w:marRight w:val="0"/>
      <w:marTop w:val="0"/>
      <w:marBottom w:val="0"/>
      <w:divBdr>
        <w:top w:val="none" w:sz="0" w:space="0" w:color="auto"/>
        <w:left w:val="none" w:sz="0" w:space="0" w:color="auto"/>
        <w:bottom w:val="none" w:sz="0" w:space="0" w:color="auto"/>
        <w:right w:val="none" w:sz="0" w:space="0" w:color="auto"/>
      </w:divBdr>
    </w:div>
    <w:div w:id="1403871725">
      <w:marLeft w:val="480"/>
      <w:marRight w:val="0"/>
      <w:marTop w:val="0"/>
      <w:marBottom w:val="0"/>
      <w:divBdr>
        <w:top w:val="none" w:sz="0" w:space="0" w:color="auto"/>
        <w:left w:val="none" w:sz="0" w:space="0" w:color="auto"/>
        <w:bottom w:val="none" w:sz="0" w:space="0" w:color="auto"/>
        <w:right w:val="none" w:sz="0" w:space="0" w:color="auto"/>
      </w:divBdr>
    </w:div>
    <w:div w:id="1403873581">
      <w:marLeft w:val="480"/>
      <w:marRight w:val="0"/>
      <w:marTop w:val="0"/>
      <w:marBottom w:val="0"/>
      <w:divBdr>
        <w:top w:val="none" w:sz="0" w:space="0" w:color="auto"/>
        <w:left w:val="none" w:sz="0" w:space="0" w:color="auto"/>
        <w:bottom w:val="none" w:sz="0" w:space="0" w:color="auto"/>
        <w:right w:val="none" w:sz="0" w:space="0" w:color="auto"/>
      </w:divBdr>
    </w:div>
    <w:div w:id="1403874308">
      <w:marLeft w:val="480"/>
      <w:marRight w:val="0"/>
      <w:marTop w:val="0"/>
      <w:marBottom w:val="0"/>
      <w:divBdr>
        <w:top w:val="none" w:sz="0" w:space="0" w:color="auto"/>
        <w:left w:val="none" w:sz="0" w:space="0" w:color="auto"/>
        <w:bottom w:val="none" w:sz="0" w:space="0" w:color="auto"/>
        <w:right w:val="none" w:sz="0" w:space="0" w:color="auto"/>
      </w:divBdr>
    </w:div>
    <w:div w:id="1403985973">
      <w:marLeft w:val="480"/>
      <w:marRight w:val="0"/>
      <w:marTop w:val="0"/>
      <w:marBottom w:val="0"/>
      <w:divBdr>
        <w:top w:val="none" w:sz="0" w:space="0" w:color="auto"/>
        <w:left w:val="none" w:sz="0" w:space="0" w:color="auto"/>
        <w:bottom w:val="none" w:sz="0" w:space="0" w:color="auto"/>
        <w:right w:val="none" w:sz="0" w:space="0" w:color="auto"/>
      </w:divBdr>
    </w:div>
    <w:div w:id="1403986319">
      <w:marLeft w:val="480"/>
      <w:marRight w:val="0"/>
      <w:marTop w:val="0"/>
      <w:marBottom w:val="0"/>
      <w:divBdr>
        <w:top w:val="none" w:sz="0" w:space="0" w:color="auto"/>
        <w:left w:val="none" w:sz="0" w:space="0" w:color="auto"/>
        <w:bottom w:val="none" w:sz="0" w:space="0" w:color="auto"/>
        <w:right w:val="none" w:sz="0" w:space="0" w:color="auto"/>
      </w:divBdr>
    </w:div>
    <w:div w:id="1403990707">
      <w:marLeft w:val="480"/>
      <w:marRight w:val="0"/>
      <w:marTop w:val="0"/>
      <w:marBottom w:val="0"/>
      <w:divBdr>
        <w:top w:val="none" w:sz="0" w:space="0" w:color="auto"/>
        <w:left w:val="none" w:sz="0" w:space="0" w:color="auto"/>
        <w:bottom w:val="none" w:sz="0" w:space="0" w:color="auto"/>
        <w:right w:val="none" w:sz="0" w:space="0" w:color="auto"/>
      </w:divBdr>
    </w:div>
    <w:div w:id="1404060044">
      <w:marLeft w:val="480"/>
      <w:marRight w:val="0"/>
      <w:marTop w:val="0"/>
      <w:marBottom w:val="0"/>
      <w:divBdr>
        <w:top w:val="none" w:sz="0" w:space="0" w:color="auto"/>
        <w:left w:val="none" w:sz="0" w:space="0" w:color="auto"/>
        <w:bottom w:val="none" w:sz="0" w:space="0" w:color="auto"/>
        <w:right w:val="none" w:sz="0" w:space="0" w:color="auto"/>
      </w:divBdr>
    </w:div>
    <w:div w:id="1404062433">
      <w:marLeft w:val="480"/>
      <w:marRight w:val="0"/>
      <w:marTop w:val="0"/>
      <w:marBottom w:val="0"/>
      <w:divBdr>
        <w:top w:val="none" w:sz="0" w:space="0" w:color="auto"/>
        <w:left w:val="none" w:sz="0" w:space="0" w:color="auto"/>
        <w:bottom w:val="none" w:sz="0" w:space="0" w:color="auto"/>
        <w:right w:val="none" w:sz="0" w:space="0" w:color="auto"/>
      </w:divBdr>
    </w:div>
    <w:div w:id="1404063757">
      <w:marLeft w:val="480"/>
      <w:marRight w:val="0"/>
      <w:marTop w:val="0"/>
      <w:marBottom w:val="0"/>
      <w:divBdr>
        <w:top w:val="none" w:sz="0" w:space="0" w:color="auto"/>
        <w:left w:val="none" w:sz="0" w:space="0" w:color="auto"/>
        <w:bottom w:val="none" w:sz="0" w:space="0" w:color="auto"/>
        <w:right w:val="none" w:sz="0" w:space="0" w:color="auto"/>
      </w:divBdr>
    </w:div>
    <w:div w:id="1404066715">
      <w:marLeft w:val="480"/>
      <w:marRight w:val="0"/>
      <w:marTop w:val="0"/>
      <w:marBottom w:val="0"/>
      <w:divBdr>
        <w:top w:val="none" w:sz="0" w:space="0" w:color="auto"/>
        <w:left w:val="none" w:sz="0" w:space="0" w:color="auto"/>
        <w:bottom w:val="none" w:sz="0" w:space="0" w:color="auto"/>
        <w:right w:val="none" w:sz="0" w:space="0" w:color="auto"/>
      </w:divBdr>
    </w:div>
    <w:div w:id="1404138799">
      <w:marLeft w:val="480"/>
      <w:marRight w:val="0"/>
      <w:marTop w:val="0"/>
      <w:marBottom w:val="0"/>
      <w:divBdr>
        <w:top w:val="none" w:sz="0" w:space="0" w:color="auto"/>
        <w:left w:val="none" w:sz="0" w:space="0" w:color="auto"/>
        <w:bottom w:val="none" w:sz="0" w:space="0" w:color="auto"/>
        <w:right w:val="none" w:sz="0" w:space="0" w:color="auto"/>
      </w:divBdr>
    </w:div>
    <w:div w:id="1404141069">
      <w:marLeft w:val="480"/>
      <w:marRight w:val="0"/>
      <w:marTop w:val="0"/>
      <w:marBottom w:val="0"/>
      <w:divBdr>
        <w:top w:val="none" w:sz="0" w:space="0" w:color="auto"/>
        <w:left w:val="none" w:sz="0" w:space="0" w:color="auto"/>
        <w:bottom w:val="none" w:sz="0" w:space="0" w:color="auto"/>
        <w:right w:val="none" w:sz="0" w:space="0" w:color="auto"/>
      </w:divBdr>
    </w:div>
    <w:div w:id="1404259175">
      <w:marLeft w:val="480"/>
      <w:marRight w:val="0"/>
      <w:marTop w:val="0"/>
      <w:marBottom w:val="0"/>
      <w:divBdr>
        <w:top w:val="none" w:sz="0" w:space="0" w:color="auto"/>
        <w:left w:val="none" w:sz="0" w:space="0" w:color="auto"/>
        <w:bottom w:val="none" w:sz="0" w:space="0" w:color="auto"/>
        <w:right w:val="none" w:sz="0" w:space="0" w:color="auto"/>
      </w:divBdr>
    </w:div>
    <w:div w:id="1404259383">
      <w:marLeft w:val="480"/>
      <w:marRight w:val="0"/>
      <w:marTop w:val="0"/>
      <w:marBottom w:val="0"/>
      <w:divBdr>
        <w:top w:val="none" w:sz="0" w:space="0" w:color="auto"/>
        <w:left w:val="none" w:sz="0" w:space="0" w:color="auto"/>
        <w:bottom w:val="none" w:sz="0" w:space="0" w:color="auto"/>
        <w:right w:val="none" w:sz="0" w:space="0" w:color="auto"/>
      </w:divBdr>
    </w:div>
    <w:div w:id="1404332196">
      <w:marLeft w:val="480"/>
      <w:marRight w:val="0"/>
      <w:marTop w:val="0"/>
      <w:marBottom w:val="0"/>
      <w:divBdr>
        <w:top w:val="none" w:sz="0" w:space="0" w:color="auto"/>
        <w:left w:val="none" w:sz="0" w:space="0" w:color="auto"/>
        <w:bottom w:val="none" w:sz="0" w:space="0" w:color="auto"/>
        <w:right w:val="none" w:sz="0" w:space="0" w:color="auto"/>
      </w:divBdr>
    </w:div>
    <w:div w:id="1404332476">
      <w:marLeft w:val="480"/>
      <w:marRight w:val="0"/>
      <w:marTop w:val="0"/>
      <w:marBottom w:val="0"/>
      <w:divBdr>
        <w:top w:val="none" w:sz="0" w:space="0" w:color="auto"/>
        <w:left w:val="none" w:sz="0" w:space="0" w:color="auto"/>
        <w:bottom w:val="none" w:sz="0" w:space="0" w:color="auto"/>
        <w:right w:val="none" w:sz="0" w:space="0" w:color="auto"/>
      </w:divBdr>
    </w:div>
    <w:div w:id="1404333110">
      <w:marLeft w:val="480"/>
      <w:marRight w:val="0"/>
      <w:marTop w:val="0"/>
      <w:marBottom w:val="0"/>
      <w:divBdr>
        <w:top w:val="none" w:sz="0" w:space="0" w:color="auto"/>
        <w:left w:val="none" w:sz="0" w:space="0" w:color="auto"/>
        <w:bottom w:val="none" w:sz="0" w:space="0" w:color="auto"/>
        <w:right w:val="none" w:sz="0" w:space="0" w:color="auto"/>
      </w:divBdr>
    </w:div>
    <w:div w:id="1404333612">
      <w:marLeft w:val="480"/>
      <w:marRight w:val="0"/>
      <w:marTop w:val="0"/>
      <w:marBottom w:val="0"/>
      <w:divBdr>
        <w:top w:val="none" w:sz="0" w:space="0" w:color="auto"/>
        <w:left w:val="none" w:sz="0" w:space="0" w:color="auto"/>
        <w:bottom w:val="none" w:sz="0" w:space="0" w:color="auto"/>
        <w:right w:val="none" w:sz="0" w:space="0" w:color="auto"/>
      </w:divBdr>
    </w:div>
    <w:div w:id="1404379150">
      <w:marLeft w:val="480"/>
      <w:marRight w:val="0"/>
      <w:marTop w:val="0"/>
      <w:marBottom w:val="0"/>
      <w:divBdr>
        <w:top w:val="none" w:sz="0" w:space="0" w:color="auto"/>
        <w:left w:val="none" w:sz="0" w:space="0" w:color="auto"/>
        <w:bottom w:val="none" w:sz="0" w:space="0" w:color="auto"/>
        <w:right w:val="none" w:sz="0" w:space="0" w:color="auto"/>
      </w:divBdr>
    </w:div>
    <w:div w:id="1404451969">
      <w:marLeft w:val="480"/>
      <w:marRight w:val="0"/>
      <w:marTop w:val="0"/>
      <w:marBottom w:val="0"/>
      <w:divBdr>
        <w:top w:val="none" w:sz="0" w:space="0" w:color="auto"/>
        <w:left w:val="none" w:sz="0" w:space="0" w:color="auto"/>
        <w:bottom w:val="none" w:sz="0" w:space="0" w:color="auto"/>
        <w:right w:val="none" w:sz="0" w:space="0" w:color="auto"/>
      </w:divBdr>
    </w:div>
    <w:div w:id="1404452216">
      <w:marLeft w:val="480"/>
      <w:marRight w:val="0"/>
      <w:marTop w:val="0"/>
      <w:marBottom w:val="0"/>
      <w:divBdr>
        <w:top w:val="none" w:sz="0" w:space="0" w:color="auto"/>
        <w:left w:val="none" w:sz="0" w:space="0" w:color="auto"/>
        <w:bottom w:val="none" w:sz="0" w:space="0" w:color="auto"/>
        <w:right w:val="none" w:sz="0" w:space="0" w:color="auto"/>
      </w:divBdr>
    </w:div>
    <w:div w:id="1404523769">
      <w:marLeft w:val="480"/>
      <w:marRight w:val="0"/>
      <w:marTop w:val="0"/>
      <w:marBottom w:val="0"/>
      <w:divBdr>
        <w:top w:val="none" w:sz="0" w:space="0" w:color="auto"/>
        <w:left w:val="none" w:sz="0" w:space="0" w:color="auto"/>
        <w:bottom w:val="none" w:sz="0" w:space="0" w:color="auto"/>
        <w:right w:val="none" w:sz="0" w:space="0" w:color="auto"/>
      </w:divBdr>
    </w:div>
    <w:div w:id="1404527201">
      <w:marLeft w:val="480"/>
      <w:marRight w:val="0"/>
      <w:marTop w:val="0"/>
      <w:marBottom w:val="0"/>
      <w:divBdr>
        <w:top w:val="none" w:sz="0" w:space="0" w:color="auto"/>
        <w:left w:val="none" w:sz="0" w:space="0" w:color="auto"/>
        <w:bottom w:val="none" w:sz="0" w:space="0" w:color="auto"/>
        <w:right w:val="none" w:sz="0" w:space="0" w:color="auto"/>
      </w:divBdr>
    </w:div>
    <w:div w:id="1404567785">
      <w:marLeft w:val="480"/>
      <w:marRight w:val="0"/>
      <w:marTop w:val="0"/>
      <w:marBottom w:val="0"/>
      <w:divBdr>
        <w:top w:val="none" w:sz="0" w:space="0" w:color="auto"/>
        <w:left w:val="none" w:sz="0" w:space="0" w:color="auto"/>
        <w:bottom w:val="none" w:sz="0" w:space="0" w:color="auto"/>
        <w:right w:val="none" w:sz="0" w:space="0" w:color="auto"/>
      </w:divBdr>
    </w:div>
    <w:div w:id="1404638732">
      <w:marLeft w:val="480"/>
      <w:marRight w:val="0"/>
      <w:marTop w:val="0"/>
      <w:marBottom w:val="0"/>
      <w:divBdr>
        <w:top w:val="none" w:sz="0" w:space="0" w:color="auto"/>
        <w:left w:val="none" w:sz="0" w:space="0" w:color="auto"/>
        <w:bottom w:val="none" w:sz="0" w:space="0" w:color="auto"/>
        <w:right w:val="none" w:sz="0" w:space="0" w:color="auto"/>
      </w:divBdr>
    </w:div>
    <w:div w:id="1404719351">
      <w:marLeft w:val="480"/>
      <w:marRight w:val="0"/>
      <w:marTop w:val="0"/>
      <w:marBottom w:val="0"/>
      <w:divBdr>
        <w:top w:val="none" w:sz="0" w:space="0" w:color="auto"/>
        <w:left w:val="none" w:sz="0" w:space="0" w:color="auto"/>
        <w:bottom w:val="none" w:sz="0" w:space="0" w:color="auto"/>
        <w:right w:val="none" w:sz="0" w:space="0" w:color="auto"/>
      </w:divBdr>
    </w:div>
    <w:div w:id="1404720861">
      <w:marLeft w:val="480"/>
      <w:marRight w:val="0"/>
      <w:marTop w:val="0"/>
      <w:marBottom w:val="0"/>
      <w:divBdr>
        <w:top w:val="none" w:sz="0" w:space="0" w:color="auto"/>
        <w:left w:val="none" w:sz="0" w:space="0" w:color="auto"/>
        <w:bottom w:val="none" w:sz="0" w:space="0" w:color="auto"/>
        <w:right w:val="none" w:sz="0" w:space="0" w:color="auto"/>
      </w:divBdr>
    </w:div>
    <w:div w:id="1404720883">
      <w:marLeft w:val="480"/>
      <w:marRight w:val="0"/>
      <w:marTop w:val="0"/>
      <w:marBottom w:val="0"/>
      <w:divBdr>
        <w:top w:val="none" w:sz="0" w:space="0" w:color="auto"/>
        <w:left w:val="none" w:sz="0" w:space="0" w:color="auto"/>
        <w:bottom w:val="none" w:sz="0" w:space="0" w:color="auto"/>
        <w:right w:val="none" w:sz="0" w:space="0" w:color="auto"/>
      </w:divBdr>
    </w:div>
    <w:div w:id="1404720884">
      <w:marLeft w:val="480"/>
      <w:marRight w:val="0"/>
      <w:marTop w:val="0"/>
      <w:marBottom w:val="0"/>
      <w:divBdr>
        <w:top w:val="none" w:sz="0" w:space="0" w:color="auto"/>
        <w:left w:val="none" w:sz="0" w:space="0" w:color="auto"/>
        <w:bottom w:val="none" w:sz="0" w:space="0" w:color="auto"/>
        <w:right w:val="none" w:sz="0" w:space="0" w:color="auto"/>
      </w:divBdr>
    </w:div>
    <w:div w:id="1404722441">
      <w:marLeft w:val="480"/>
      <w:marRight w:val="0"/>
      <w:marTop w:val="0"/>
      <w:marBottom w:val="0"/>
      <w:divBdr>
        <w:top w:val="none" w:sz="0" w:space="0" w:color="auto"/>
        <w:left w:val="none" w:sz="0" w:space="0" w:color="auto"/>
        <w:bottom w:val="none" w:sz="0" w:space="0" w:color="auto"/>
        <w:right w:val="none" w:sz="0" w:space="0" w:color="auto"/>
      </w:divBdr>
    </w:div>
    <w:div w:id="1404833175">
      <w:marLeft w:val="480"/>
      <w:marRight w:val="0"/>
      <w:marTop w:val="0"/>
      <w:marBottom w:val="0"/>
      <w:divBdr>
        <w:top w:val="none" w:sz="0" w:space="0" w:color="auto"/>
        <w:left w:val="none" w:sz="0" w:space="0" w:color="auto"/>
        <w:bottom w:val="none" w:sz="0" w:space="0" w:color="auto"/>
        <w:right w:val="none" w:sz="0" w:space="0" w:color="auto"/>
      </w:divBdr>
    </w:div>
    <w:div w:id="1404838113">
      <w:marLeft w:val="480"/>
      <w:marRight w:val="0"/>
      <w:marTop w:val="0"/>
      <w:marBottom w:val="0"/>
      <w:divBdr>
        <w:top w:val="none" w:sz="0" w:space="0" w:color="auto"/>
        <w:left w:val="none" w:sz="0" w:space="0" w:color="auto"/>
        <w:bottom w:val="none" w:sz="0" w:space="0" w:color="auto"/>
        <w:right w:val="none" w:sz="0" w:space="0" w:color="auto"/>
      </w:divBdr>
    </w:div>
    <w:div w:id="1404841314">
      <w:marLeft w:val="480"/>
      <w:marRight w:val="0"/>
      <w:marTop w:val="0"/>
      <w:marBottom w:val="0"/>
      <w:divBdr>
        <w:top w:val="none" w:sz="0" w:space="0" w:color="auto"/>
        <w:left w:val="none" w:sz="0" w:space="0" w:color="auto"/>
        <w:bottom w:val="none" w:sz="0" w:space="0" w:color="auto"/>
        <w:right w:val="none" w:sz="0" w:space="0" w:color="auto"/>
      </w:divBdr>
    </w:div>
    <w:div w:id="1404908485">
      <w:marLeft w:val="480"/>
      <w:marRight w:val="0"/>
      <w:marTop w:val="0"/>
      <w:marBottom w:val="0"/>
      <w:divBdr>
        <w:top w:val="none" w:sz="0" w:space="0" w:color="auto"/>
        <w:left w:val="none" w:sz="0" w:space="0" w:color="auto"/>
        <w:bottom w:val="none" w:sz="0" w:space="0" w:color="auto"/>
        <w:right w:val="none" w:sz="0" w:space="0" w:color="auto"/>
      </w:divBdr>
    </w:div>
    <w:div w:id="1404916212">
      <w:marLeft w:val="480"/>
      <w:marRight w:val="0"/>
      <w:marTop w:val="0"/>
      <w:marBottom w:val="0"/>
      <w:divBdr>
        <w:top w:val="none" w:sz="0" w:space="0" w:color="auto"/>
        <w:left w:val="none" w:sz="0" w:space="0" w:color="auto"/>
        <w:bottom w:val="none" w:sz="0" w:space="0" w:color="auto"/>
        <w:right w:val="none" w:sz="0" w:space="0" w:color="auto"/>
      </w:divBdr>
    </w:div>
    <w:div w:id="1404982756">
      <w:marLeft w:val="480"/>
      <w:marRight w:val="0"/>
      <w:marTop w:val="0"/>
      <w:marBottom w:val="0"/>
      <w:divBdr>
        <w:top w:val="none" w:sz="0" w:space="0" w:color="auto"/>
        <w:left w:val="none" w:sz="0" w:space="0" w:color="auto"/>
        <w:bottom w:val="none" w:sz="0" w:space="0" w:color="auto"/>
        <w:right w:val="none" w:sz="0" w:space="0" w:color="auto"/>
      </w:divBdr>
    </w:div>
    <w:div w:id="1404988485">
      <w:marLeft w:val="480"/>
      <w:marRight w:val="0"/>
      <w:marTop w:val="0"/>
      <w:marBottom w:val="0"/>
      <w:divBdr>
        <w:top w:val="none" w:sz="0" w:space="0" w:color="auto"/>
        <w:left w:val="none" w:sz="0" w:space="0" w:color="auto"/>
        <w:bottom w:val="none" w:sz="0" w:space="0" w:color="auto"/>
        <w:right w:val="none" w:sz="0" w:space="0" w:color="auto"/>
      </w:divBdr>
    </w:div>
    <w:div w:id="1404989772">
      <w:marLeft w:val="480"/>
      <w:marRight w:val="0"/>
      <w:marTop w:val="0"/>
      <w:marBottom w:val="0"/>
      <w:divBdr>
        <w:top w:val="none" w:sz="0" w:space="0" w:color="auto"/>
        <w:left w:val="none" w:sz="0" w:space="0" w:color="auto"/>
        <w:bottom w:val="none" w:sz="0" w:space="0" w:color="auto"/>
        <w:right w:val="none" w:sz="0" w:space="0" w:color="auto"/>
      </w:divBdr>
    </w:div>
    <w:div w:id="1405103521">
      <w:marLeft w:val="480"/>
      <w:marRight w:val="0"/>
      <w:marTop w:val="0"/>
      <w:marBottom w:val="0"/>
      <w:divBdr>
        <w:top w:val="none" w:sz="0" w:space="0" w:color="auto"/>
        <w:left w:val="none" w:sz="0" w:space="0" w:color="auto"/>
        <w:bottom w:val="none" w:sz="0" w:space="0" w:color="auto"/>
        <w:right w:val="none" w:sz="0" w:space="0" w:color="auto"/>
      </w:divBdr>
    </w:div>
    <w:div w:id="1405105077">
      <w:marLeft w:val="480"/>
      <w:marRight w:val="0"/>
      <w:marTop w:val="0"/>
      <w:marBottom w:val="0"/>
      <w:divBdr>
        <w:top w:val="none" w:sz="0" w:space="0" w:color="auto"/>
        <w:left w:val="none" w:sz="0" w:space="0" w:color="auto"/>
        <w:bottom w:val="none" w:sz="0" w:space="0" w:color="auto"/>
        <w:right w:val="none" w:sz="0" w:space="0" w:color="auto"/>
      </w:divBdr>
    </w:div>
    <w:div w:id="1405107154">
      <w:marLeft w:val="480"/>
      <w:marRight w:val="0"/>
      <w:marTop w:val="0"/>
      <w:marBottom w:val="0"/>
      <w:divBdr>
        <w:top w:val="none" w:sz="0" w:space="0" w:color="auto"/>
        <w:left w:val="none" w:sz="0" w:space="0" w:color="auto"/>
        <w:bottom w:val="none" w:sz="0" w:space="0" w:color="auto"/>
        <w:right w:val="none" w:sz="0" w:space="0" w:color="auto"/>
      </w:divBdr>
    </w:div>
    <w:div w:id="1405107913">
      <w:marLeft w:val="480"/>
      <w:marRight w:val="0"/>
      <w:marTop w:val="0"/>
      <w:marBottom w:val="0"/>
      <w:divBdr>
        <w:top w:val="none" w:sz="0" w:space="0" w:color="auto"/>
        <w:left w:val="none" w:sz="0" w:space="0" w:color="auto"/>
        <w:bottom w:val="none" w:sz="0" w:space="0" w:color="auto"/>
        <w:right w:val="none" w:sz="0" w:space="0" w:color="auto"/>
      </w:divBdr>
    </w:div>
    <w:div w:id="1405109760">
      <w:marLeft w:val="480"/>
      <w:marRight w:val="0"/>
      <w:marTop w:val="0"/>
      <w:marBottom w:val="0"/>
      <w:divBdr>
        <w:top w:val="none" w:sz="0" w:space="0" w:color="auto"/>
        <w:left w:val="none" w:sz="0" w:space="0" w:color="auto"/>
        <w:bottom w:val="none" w:sz="0" w:space="0" w:color="auto"/>
        <w:right w:val="none" w:sz="0" w:space="0" w:color="auto"/>
      </w:divBdr>
    </w:div>
    <w:div w:id="1405176547">
      <w:marLeft w:val="480"/>
      <w:marRight w:val="0"/>
      <w:marTop w:val="0"/>
      <w:marBottom w:val="0"/>
      <w:divBdr>
        <w:top w:val="none" w:sz="0" w:space="0" w:color="auto"/>
        <w:left w:val="none" w:sz="0" w:space="0" w:color="auto"/>
        <w:bottom w:val="none" w:sz="0" w:space="0" w:color="auto"/>
        <w:right w:val="none" w:sz="0" w:space="0" w:color="auto"/>
      </w:divBdr>
    </w:div>
    <w:div w:id="1405251146">
      <w:marLeft w:val="480"/>
      <w:marRight w:val="0"/>
      <w:marTop w:val="0"/>
      <w:marBottom w:val="0"/>
      <w:divBdr>
        <w:top w:val="none" w:sz="0" w:space="0" w:color="auto"/>
        <w:left w:val="none" w:sz="0" w:space="0" w:color="auto"/>
        <w:bottom w:val="none" w:sz="0" w:space="0" w:color="auto"/>
        <w:right w:val="none" w:sz="0" w:space="0" w:color="auto"/>
      </w:divBdr>
    </w:div>
    <w:div w:id="1405297055">
      <w:marLeft w:val="480"/>
      <w:marRight w:val="0"/>
      <w:marTop w:val="0"/>
      <w:marBottom w:val="0"/>
      <w:divBdr>
        <w:top w:val="none" w:sz="0" w:space="0" w:color="auto"/>
        <w:left w:val="none" w:sz="0" w:space="0" w:color="auto"/>
        <w:bottom w:val="none" w:sz="0" w:space="0" w:color="auto"/>
        <w:right w:val="none" w:sz="0" w:space="0" w:color="auto"/>
      </w:divBdr>
    </w:div>
    <w:div w:id="1405300732">
      <w:marLeft w:val="480"/>
      <w:marRight w:val="0"/>
      <w:marTop w:val="0"/>
      <w:marBottom w:val="0"/>
      <w:divBdr>
        <w:top w:val="none" w:sz="0" w:space="0" w:color="auto"/>
        <w:left w:val="none" w:sz="0" w:space="0" w:color="auto"/>
        <w:bottom w:val="none" w:sz="0" w:space="0" w:color="auto"/>
        <w:right w:val="none" w:sz="0" w:space="0" w:color="auto"/>
      </w:divBdr>
    </w:div>
    <w:div w:id="1405420275">
      <w:marLeft w:val="480"/>
      <w:marRight w:val="0"/>
      <w:marTop w:val="0"/>
      <w:marBottom w:val="0"/>
      <w:divBdr>
        <w:top w:val="none" w:sz="0" w:space="0" w:color="auto"/>
        <w:left w:val="none" w:sz="0" w:space="0" w:color="auto"/>
        <w:bottom w:val="none" w:sz="0" w:space="0" w:color="auto"/>
        <w:right w:val="none" w:sz="0" w:space="0" w:color="auto"/>
      </w:divBdr>
    </w:div>
    <w:div w:id="1405494211">
      <w:marLeft w:val="480"/>
      <w:marRight w:val="0"/>
      <w:marTop w:val="0"/>
      <w:marBottom w:val="0"/>
      <w:divBdr>
        <w:top w:val="none" w:sz="0" w:space="0" w:color="auto"/>
        <w:left w:val="none" w:sz="0" w:space="0" w:color="auto"/>
        <w:bottom w:val="none" w:sz="0" w:space="0" w:color="auto"/>
        <w:right w:val="none" w:sz="0" w:space="0" w:color="auto"/>
      </w:divBdr>
    </w:div>
    <w:div w:id="1405566037">
      <w:marLeft w:val="480"/>
      <w:marRight w:val="0"/>
      <w:marTop w:val="0"/>
      <w:marBottom w:val="0"/>
      <w:divBdr>
        <w:top w:val="none" w:sz="0" w:space="0" w:color="auto"/>
        <w:left w:val="none" w:sz="0" w:space="0" w:color="auto"/>
        <w:bottom w:val="none" w:sz="0" w:space="0" w:color="auto"/>
        <w:right w:val="none" w:sz="0" w:space="0" w:color="auto"/>
      </w:divBdr>
    </w:div>
    <w:div w:id="1405567638">
      <w:marLeft w:val="480"/>
      <w:marRight w:val="0"/>
      <w:marTop w:val="0"/>
      <w:marBottom w:val="0"/>
      <w:divBdr>
        <w:top w:val="none" w:sz="0" w:space="0" w:color="auto"/>
        <w:left w:val="none" w:sz="0" w:space="0" w:color="auto"/>
        <w:bottom w:val="none" w:sz="0" w:space="0" w:color="auto"/>
        <w:right w:val="none" w:sz="0" w:space="0" w:color="auto"/>
      </w:divBdr>
    </w:div>
    <w:div w:id="1405567734">
      <w:marLeft w:val="480"/>
      <w:marRight w:val="0"/>
      <w:marTop w:val="0"/>
      <w:marBottom w:val="0"/>
      <w:divBdr>
        <w:top w:val="none" w:sz="0" w:space="0" w:color="auto"/>
        <w:left w:val="none" w:sz="0" w:space="0" w:color="auto"/>
        <w:bottom w:val="none" w:sz="0" w:space="0" w:color="auto"/>
        <w:right w:val="none" w:sz="0" w:space="0" w:color="auto"/>
      </w:divBdr>
    </w:div>
    <w:div w:id="1405639541">
      <w:marLeft w:val="480"/>
      <w:marRight w:val="0"/>
      <w:marTop w:val="0"/>
      <w:marBottom w:val="0"/>
      <w:divBdr>
        <w:top w:val="none" w:sz="0" w:space="0" w:color="auto"/>
        <w:left w:val="none" w:sz="0" w:space="0" w:color="auto"/>
        <w:bottom w:val="none" w:sz="0" w:space="0" w:color="auto"/>
        <w:right w:val="none" w:sz="0" w:space="0" w:color="auto"/>
      </w:divBdr>
    </w:div>
    <w:div w:id="1405640538">
      <w:marLeft w:val="480"/>
      <w:marRight w:val="0"/>
      <w:marTop w:val="0"/>
      <w:marBottom w:val="0"/>
      <w:divBdr>
        <w:top w:val="none" w:sz="0" w:space="0" w:color="auto"/>
        <w:left w:val="none" w:sz="0" w:space="0" w:color="auto"/>
        <w:bottom w:val="none" w:sz="0" w:space="0" w:color="auto"/>
        <w:right w:val="none" w:sz="0" w:space="0" w:color="auto"/>
      </w:divBdr>
    </w:div>
    <w:div w:id="1405641924">
      <w:marLeft w:val="480"/>
      <w:marRight w:val="0"/>
      <w:marTop w:val="0"/>
      <w:marBottom w:val="0"/>
      <w:divBdr>
        <w:top w:val="none" w:sz="0" w:space="0" w:color="auto"/>
        <w:left w:val="none" w:sz="0" w:space="0" w:color="auto"/>
        <w:bottom w:val="none" w:sz="0" w:space="0" w:color="auto"/>
        <w:right w:val="none" w:sz="0" w:space="0" w:color="auto"/>
      </w:divBdr>
    </w:div>
    <w:div w:id="1405642355">
      <w:marLeft w:val="480"/>
      <w:marRight w:val="0"/>
      <w:marTop w:val="0"/>
      <w:marBottom w:val="0"/>
      <w:divBdr>
        <w:top w:val="none" w:sz="0" w:space="0" w:color="auto"/>
        <w:left w:val="none" w:sz="0" w:space="0" w:color="auto"/>
        <w:bottom w:val="none" w:sz="0" w:space="0" w:color="auto"/>
        <w:right w:val="none" w:sz="0" w:space="0" w:color="auto"/>
      </w:divBdr>
    </w:div>
    <w:div w:id="1405682834">
      <w:marLeft w:val="480"/>
      <w:marRight w:val="0"/>
      <w:marTop w:val="0"/>
      <w:marBottom w:val="0"/>
      <w:divBdr>
        <w:top w:val="none" w:sz="0" w:space="0" w:color="auto"/>
        <w:left w:val="none" w:sz="0" w:space="0" w:color="auto"/>
        <w:bottom w:val="none" w:sz="0" w:space="0" w:color="auto"/>
        <w:right w:val="none" w:sz="0" w:space="0" w:color="auto"/>
      </w:divBdr>
    </w:div>
    <w:div w:id="1405683119">
      <w:marLeft w:val="480"/>
      <w:marRight w:val="0"/>
      <w:marTop w:val="0"/>
      <w:marBottom w:val="0"/>
      <w:divBdr>
        <w:top w:val="none" w:sz="0" w:space="0" w:color="auto"/>
        <w:left w:val="none" w:sz="0" w:space="0" w:color="auto"/>
        <w:bottom w:val="none" w:sz="0" w:space="0" w:color="auto"/>
        <w:right w:val="none" w:sz="0" w:space="0" w:color="auto"/>
      </w:divBdr>
    </w:div>
    <w:div w:id="1405756622">
      <w:marLeft w:val="480"/>
      <w:marRight w:val="0"/>
      <w:marTop w:val="0"/>
      <w:marBottom w:val="0"/>
      <w:divBdr>
        <w:top w:val="none" w:sz="0" w:space="0" w:color="auto"/>
        <w:left w:val="none" w:sz="0" w:space="0" w:color="auto"/>
        <w:bottom w:val="none" w:sz="0" w:space="0" w:color="auto"/>
        <w:right w:val="none" w:sz="0" w:space="0" w:color="auto"/>
      </w:divBdr>
    </w:div>
    <w:div w:id="1405758367">
      <w:marLeft w:val="480"/>
      <w:marRight w:val="0"/>
      <w:marTop w:val="0"/>
      <w:marBottom w:val="0"/>
      <w:divBdr>
        <w:top w:val="none" w:sz="0" w:space="0" w:color="auto"/>
        <w:left w:val="none" w:sz="0" w:space="0" w:color="auto"/>
        <w:bottom w:val="none" w:sz="0" w:space="0" w:color="auto"/>
        <w:right w:val="none" w:sz="0" w:space="0" w:color="auto"/>
      </w:divBdr>
    </w:div>
    <w:div w:id="1405758428">
      <w:marLeft w:val="480"/>
      <w:marRight w:val="0"/>
      <w:marTop w:val="0"/>
      <w:marBottom w:val="0"/>
      <w:divBdr>
        <w:top w:val="none" w:sz="0" w:space="0" w:color="auto"/>
        <w:left w:val="none" w:sz="0" w:space="0" w:color="auto"/>
        <w:bottom w:val="none" w:sz="0" w:space="0" w:color="auto"/>
        <w:right w:val="none" w:sz="0" w:space="0" w:color="auto"/>
      </w:divBdr>
    </w:div>
    <w:div w:id="1405761507">
      <w:marLeft w:val="480"/>
      <w:marRight w:val="0"/>
      <w:marTop w:val="0"/>
      <w:marBottom w:val="0"/>
      <w:divBdr>
        <w:top w:val="none" w:sz="0" w:space="0" w:color="auto"/>
        <w:left w:val="none" w:sz="0" w:space="0" w:color="auto"/>
        <w:bottom w:val="none" w:sz="0" w:space="0" w:color="auto"/>
        <w:right w:val="none" w:sz="0" w:space="0" w:color="auto"/>
      </w:divBdr>
    </w:div>
    <w:div w:id="1405833283">
      <w:marLeft w:val="480"/>
      <w:marRight w:val="0"/>
      <w:marTop w:val="0"/>
      <w:marBottom w:val="0"/>
      <w:divBdr>
        <w:top w:val="none" w:sz="0" w:space="0" w:color="auto"/>
        <w:left w:val="none" w:sz="0" w:space="0" w:color="auto"/>
        <w:bottom w:val="none" w:sz="0" w:space="0" w:color="auto"/>
        <w:right w:val="none" w:sz="0" w:space="0" w:color="auto"/>
      </w:divBdr>
    </w:div>
    <w:div w:id="1405833791">
      <w:marLeft w:val="480"/>
      <w:marRight w:val="0"/>
      <w:marTop w:val="0"/>
      <w:marBottom w:val="0"/>
      <w:divBdr>
        <w:top w:val="none" w:sz="0" w:space="0" w:color="auto"/>
        <w:left w:val="none" w:sz="0" w:space="0" w:color="auto"/>
        <w:bottom w:val="none" w:sz="0" w:space="0" w:color="auto"/>
        <w:right w:val="none" w:sz="0" w:space="0" w:color="auto"/>
      </w:divBdr>
    </w:div>
    <w:div w:id="1405839592">
      <w:marLeft w:val="480"/>
      <w:marRight w:val="0"/>
      <w:marTop w:val="0"/>
      <w:marBottom w:val="0"/>
      <w:divBdr>
        <w:top w:val="none" w:sz="0" w:space="0" w:color="auto"/>
        <w:left w:val="none" w:sz="0" w:space="0" w:color="auto"/>
        <w:bottom w:val="none" w:sz="0" w:space="0" w:color="auto"/>
        <w:right w:val="none" w:sz="0" w:space="0" w:color="auto"/>
      </w:divBdr>
    </w:div>
    <w:div w:id="1405879474">
      <w:marLeft w:val="480"/>
      <w:marRight w:val="0"/>
      <w:marTop w:val="0"/>
      <w:marBottom w:val="0"/>
      <w:divBdr>
        <w:top w:val="none" w:sz="0" w:space="0" w:color="auto"/>
        <w:left w:val="none" w:sz="0" w:space="0" w:color="auto"/>
        <w:bottom w:val="none" w:sz="0" w:space="0" w:color="auto"/>
        <w:right w:val="none" w:sz="0" w:space="0" w:color="auto"/>
      </w:divBdr>
    </w:div>
    <w:div w:id="1405907614">
      <w:marLeft w:val="480"/>
      <w:marRight w:val="0"/>
      <w:marTop w:val="0"/>
      <w:marBottom w:val="0"/>
      <w:divBdr>
        <w:top w:val="none" w:sz="0" w:space="0" w:color="auto"/>
        <w:left w:val="none" w:sz="0" w:space="0" w:color="auto"/>
        <w:bottom w:val="none" w:sz="0" w:space="0" w:color="auto"/>
        <w:right w:val="none" w:sz="0" w:space="0" w:color="auto"/>
      </w:divBdr>
    </w:div>
    <w:div w:id="1405953928">
      <w:marLeft w:val="480"/>
      <w:marRight w:val="0"/>
      <w:marTop w:val="0"/>
      <w:marBottom w:val="0"/>
      <w:divBdr>
        <w:top w:val="none" w:sz="0" w:space="0" w:color="auto"/>
        <w:left w:val="none" w:sz="0" w:space="0" w:color="auto"/>
        <w:bottom w:val="none" w:sz="0" w:space="0" w:color="auto"/>
        <w:right w:val="none" w:sz="0" w:space="0" w:color="auto"/>
      </w:divBdr>
    </w:div>
    <w:div w:id="1406105133">
      <w:marLeft w:val="480"/>
      <w:marRight w:val="0"/>
      <w:marTop w:val="0"/>
      <w:marBottom w:val="0"/>
      <w:divBdr>
        <w:top w:val="none" w:sz="0" w:space="0" w:color="auto"/>
        <w:left w:val="none" w:sz="0" w:space="0" w:color="auto"/>
        <w:bottom w:val="none" w:sz="0" w:space="0" w:color="auto"/>
        <w:right w:val="none" w:sz="0" w:space="0" w:color="auto"/>
      </w:divBdr>
    </w:div>
    <w:div w:id="1406105907">
      <w:marLeft w:val="480"/>
      <w:marRight w:val="0"/>
      <w:marTop w:val="0"/>
      <w:marBottom w:val="0"/>
      <w:divBdr>
        <w:top w:val="none" w:sz="0" w:space="0" w:color="auto"/>
        <w:left w:val="none" w:sz="0" w:space="0" w:color="auto"/>
        <w:bottom w:val="none" w:sz="0" w:space="0" w:color="auto"/>
        <w:right w:val="none" w:sz="0" w:space="0" w:color="auto"/>
      </w:divBdr>
    </w:div>
    <w:div w:id="1406143522">
      <w:marLeft w:val="480"/>
      <w:marRight w:val="0"/>
      <w:marTop w:val="0"/>
      <w:marBottom w:val="0"/>
      <w:divBdr>
        <w:top w:val="none" w:sz="0" w:space="0" w:color="auto"/>
        <w:left w:val="none" w:sz="0" w:space="0" w:color="auto"/>
        <w:bottom w:val="none" w:sz="0" w:space="0" w:color="auto"/>
        <w:right w:val="none" w:sz="0" w:space="0" w:color="auto"/>
      </w:divBdr>
    </w:div>
    <w:div w:id="1406149125">
      <w:marLeft w:val="480"/>
      <w:marRight w:val="0"/>
      <w:marTop w:val="0"/>
      <w:marBottom w:val="0"/>
      <w:divBdr>
        <w:top w:val="none" w:sz="0" w:space="0" w:color="auto"/>
        <w:left w:val="none" w:sz="0" w:space="0" w:color="auto"/>
        <w:bottom w:val="none" w:sz="0" w:space="0" w:color="auto"/>
        <w:right w:val="none" w:sz="0" w:space="0" w:color="auto"/>
      </w:divBdr>
    </w:div>
    <w:div w:id="1406151804">
      <w:marLeft w:val="480"/>
      <w:marRight w:val="0"/>
      <w:marTop w:val="0"/>
      <w:marBottom w:val="0"/>
      <w:divBdr>
        <w:top w:val="none" w:sz="0" w:space="0" w:color="auto"/>
        <w:left w:val="none" w:sz="0" w:space="0" w:color="auto"/>
        <w:bottom w:val="none" w:sz="0" w:space="0" w:color="auto"/>
        <w:right w:val="none" w:sz="0" w:space="0" w:color="auto"/>
      </w:divBdr>
    </w:div>
    <w:div w:id="1406218308">
      <w:marLeft w:val="480"/>
      <w:marRight w:val="0"/>
      <w:marTop w:val="0"/>
      <w:marBottom w:val="0"/>
      <w:divBdr>
        <w:top w:val="none" w:sz="0" w:space="0" w:color="auto"/>
        <w:left w:val="none" w:sz="0" w:space="0" w:color="auto"/>
        <w:bottom w:val="none" w:sz="0" w:space="0" w:color="auto"/>
        <w:right w:val="none" w:sz="0" w:space="0" w:color="auto"/>
      </w:divBdr>
    </w:div>
    <w:div w:id="1406218804">
      <w:marLeft w:val="480"/>
      <w:marRight w:val="0"/>
      <w:marTop w:val="0"/>
      <w:marBottom w:val="0"/>
      <w:divBdr>
        <w:top w:val="none" w:sz="0" w:space="0" w:color="auto"/>
        <w:left w:val="none" w:sz="0" w:space="0" w:color="auto"/>
        <w:bottom w:val="none" w:sz="0" w:space="0" w:color="auto"/>
        <w:right w:val="none" w:sz="0" w:space="0" w:color="auto"/>
      </w:divBdr>
    </w:div>
    <w:div w:id="1406226241">
      <w:marLeft w:val="480"/>
      <w:marRight w:val="0"/>
      <w:marTop w:val="0"/>
      <w:marBottom w:val="0"/>
      <w:divBdr>
        <w:top w:val="none" w:sz="0" w:space="0" w:color="auto"/>
        <w:left w:val="none" w:sz="0" w:space="0" w:color="auto"/>
        <w:bottom w:val="none" w:sz="0" w:space="0" w:color="auto"/>
        <w:right w:val="none" w:sz="0" w:space="0" w:color="auto"/>
      </w:divBdr>
    </w:div>
    <w:div w:id="1406293881">
      <w:marLeft w:val="480"/>
      <w:marRight w:val="0"/>
      <w:marTop w:val="0"/>
      <w:marBottom w:val="0"/>
      <w:divBdr>
        <w:top w:val="none" w:sz="0" w:space="0" w:color="auto"/>
        <w:left w:val="none" w:sz="0" w:space="0" w:color="auto"/>
        <w:bottom w:val="none" w:sz="0" w:space="0" w:color="auto"/>
        <w:right w:val="none" w:sz="0" w:space="0" w:color="auto"/>
      </w:divBdr>
    </w:div>
    <w:div w:id="1406301816">
      <w:marLeft w:val="480"/>
      <w:marRight w:val="0"/>
      <w:marTop w:val="0"/>
      <w:marBottom w:val="0"/>
      <w:divBdr>
        <w:top w:val="none" w:sz="0" w:space="0" w:color="auto"/>
        <w:left w:val="none" w:sz="0" w:space="0" w:color="auto"/>
        <w:bottom w:val="none" w:sz="0" w:space="0" w:color="auto"/>
        <w:right w:val="none" w:sz="0" w:space="0" w:color="auto"/>
      </w:divBdr>
    </w:div>
    <w:div w:id="1406342417">
      <w:marLeft w:val="480"/>
      <w:marRight w:val="0"/>
      <w:marTop w:val="0"/>
      <w:marBottom w:val="0"/>
      <w:divBdr>
        <w:top w:val="none" w:sz="0" w:space="0" w:color="auto"/>
        <w:left w:val="none" w:sz="0" w:space="0" w:color="auto"/>
        <w:bottom w:val="none" w:sz="0" w:space="0" w:color="auto"/>
        <w:right w:val="none" w:sz="0" w:space="0" w:color="auto"/>
      </w:divBdr>
    </w:div>
    <w:div w:id="1406343932">
      <w:marLeft w:val="480"/>
      <w:marRight w:val="0"/>
      <w:marTop w:val="0"/>
      <w:marBottom w:val="0"/>
      <w:divBdr>
        <w:top w:val="none" w:sz="0" w:space="0" w:color="auto"/>
        <w:left w:val="none" w:sz="0" w:space="0" w:color="auto"/>
        <w:bottom w:val="none" w:sz="0" w:space="0" w:color="auto"/>
        <w:right w:val="none" w:sz="0" w:space="0" w:color="auto"/>
      </w:divBdr>
    </w:div>
    <w:div w:id="1406414323">
      <w:marLeft w:val="480"/>
      <w:marRight w:val="0"/>
      <w:marTop w:val="0"/>
      <w:marBottom w:val="0"/>
      <w:divBdr>
        <w:top w:val="none" w:sz="0" w:space="0" w:color="auto"/>
        <w:left w:val="none" w:sz="0" w:space="0" w:color="auto"/>
        <w:bottom w:val="none" w:sz="0" w:space="0" w:color="auto"/>
        <w:right w:val="none" w:sz="0" w:space="0" w:color="auto"/>
      </w:divBdr>
    </w:div>
    <w:div w:id="1406488274">
      <w:marLeft w:val="480"/>
      <w:marRight w:val="0"/>
      <w:marTop w:val="0"/>
      <w:marBottom w:val="0"/>
      <w:divBdr>
        <w:top w:val="none" w:sz="0" w:space="0" w:color="auto"/>
        <w:left w:val="none" w:sz="0" w:space="0" w:color="auto"/>
        <w:bottom w:val="none" w:sz="0" w:space="0" w:color="auto"/>
        <w:right w:val="none" w:sz="0" w:space="0" w:color="auto"/>
      </w:divBdr>
    </w:div>
    <w:div w:id="1406490276">
      <w:marLeft w:val="480"/>
      <w:marRight w:val="0"/>
      <w:marTop w:val="0"/>
      <w:marBottom w:val="0"/>
      <w:divBdr>
        <w:top w:val="none" w:sz="0" w:space="0" w:color="auto"/>
        <w:left w:val="none" w:sz="0" w:space="0" w:color="auto"/>
        <w:bottom w:val="none" w:sz="0" w:space="0" w:color="auto"/>
        <w:right w:val="none" w:sz="0" w:space="0" w:color="auto"/>
      </w:divBdr>
    </w:div>
    <w:div w:id="1406491927">
      <w:marLeft w:val="480"/>
      <w:marRight w:val="0"/>
      <w:marTop w:val="0"/>
      <w:marBottom w:val="0"/>
      <w:divBdr>
        <w:top w:val="none" w:sz="0" w:space="0" w:color="auto"/>
        <w:left w:val="none" w:sz="0" w:space="0" w:color="auto"/>
        <w:bottom w:val="none" w:sz="0" w:space="0" w:color="auto"/>
        <w:right w:val="none" w:sz="0" w:space="0" w:color="auto"/>
      </w:divBdr>
    </w:div>
    <w:div w:id="1406492365">
      <w:marLeft w:val="480"/>
      <w:marRight w:val="0"/>
      <w:marTop w:val="0"/>
      <w:marBottom w:val="0"/>
      <w:divBdr>
        <w:top w:val="none" w:sz="0" w:space="0" w:color="auto"/>
        <w:left w:val="none" w:sz="0" w:space="0" w:color="auto"/>
        <w:bottom w:val="none" w:sz="0" w:space="0" w:color="auto"/>
        <w:right w:val="none" w:sz="0" w:space="0" w:color="auto"/>
      </w:divBdr>
    </w:div>
    <w:div w:id="1406494795">
      <w:marLeft w:val="480"/>
      <w:marRight w:val="0"/>
      <w:marTop w:val="0"/>
      <w:marBottom w:val="0"/>
      <w:divBdr>
        <w:top w:val="none" w:sz="0" w:space="0" w:color="auto"/>
        <w:left w:val="none" w:sz="0" w:space="0" w:color="auto"/>
        <w:bottom w:val="none" w:sz="0" w:space="0" w:color="auto"/>
        <w:right w:val="none" w:sz="0" w:space="0" w:color="auto"/>
      </w:divBdr>
    </w:div>
    <w:div w:id="1406533969">
      <w:marLeft w:val="480"/>
      <w:marRight w:val="0"/>
      <w:marTop w:val="0"/>
      <w:marBottom w:val="0"/>
      <w:divBdr>
        <w:top w:val="none" w:sz="0" w:space="0" w:color="auto"/>
        <w:left w:val="none" w:sz="0" w:space="0" w:color="auto"/>
        <w:bottom w:val="none" w:sz="0" w:space="0" w:color="auto"/>
        <w:right w:val="none" w:sz="0" w:space="0" w:color="auto"/>
      </w:divBdr>
    </w:div>
    <w:div w:id="1406562674">
      <w:marLeft w:val="480"/>
      <w:marRight w:val="0"/>
      <w:marTop w:val="0"/>
      <w:marBottom w:val="0"/>
      <w:divBdr>
        <w:top w:val="none" w:sz="0" w:space="0" w:color="auto"/>
        <w:left w:val="none" w:sz="0" w:space="0" w:color="auto"/>
        <w:bottom w:val="none" w:sz="0" w:space="0" w:color="auto"/>
        <w:right w:val="none" w:sz="0" w:space="0" w:color="auto"/>
      </w:divBdr>
    </w:div>
    <w:div w:id="1406562716">
      <w:marLeft w:val="480"/>
      <w:marRight w:val="0"/>
      <w:marTop w:val="0"/>
      <w:marBottom w:val="0"/>
      <w:divBdr>
        <w:top w:val="none" w:sz="0" w:space="0" w:color="auto"/>
        <w:left w:val="none" w:sz="0" w:space="0" w:color="auto"/>
        <w:bottom w:val="none" w:sz="0" w:space="0" w:color="auto"/>
        <w:right w:val="none" w:sz="0" w:space="0" w:color="auto"/>
      </w:divBdr>
    </w:div>
    <w:div w:id="1406609167">
      <w:marLeft w:val="480"/>
      <w:marRight w:val="0"/>
      <w:marTop w:val="0"/>
      <w:marBottom w:val="0"/>
      <w:divBdr>
        <w:top w:val="none" w:sz="0" w:space="0" w:color="auto"/>
        <w:left w:val="none" w:sz="0" w:space="0" w:color="auto"/>
        <w:bottom w:val="none" w:sz="0" w:space="0" w:color="auto"/>
        <w:right w:val="none" w:sz="0" w:space="0" w:color="auto"/>
      </w:divBdr>
    </w:div>
    <w:div w:id="1406683508">
      <w:marLeft w:val="480"/>
      <w:marRight w:val="0"/>
      <w:marTop w:val="0"/>
      <w:marBottom w:val="0"/>
      <w:divBdr>
        <w:top w:val="none" w:sz="0" w:space="0" w:color="auto"/>
        <w:left w:val="none" w:sz="0" w:space="0" w:color="auto"/>
        <w:bottom w:val="none" w:sz="0" w:space="0" w:color="auto"/>
        <w:right w:val="none" w:sz="0" w:space="0" w:color="auto"/>
      </w:divBdr>
    </w:div>
    <w:div w:id="1406685148">
      <w:marLeft w:val="480"/>
      <w:marRight w:val="0"/>
      <w:marTop w:val="0"/>
      <w:marBottom w:val="0"/>
      <w:divBdr>
        <w:top w:val="none" w:sz="0" w:space="0" w:color="auto"/>
        <w:left w:val="none" w:sz="0" w:space="0" w:color="auto"/>
        <w:bottom w:val="none" w:sz="0" w:space="0" w:color="auto"/>
        <w:right w:val="none" w:sz="0" w:space="0" w:color="auto"/>
      </w:divBdr>
    </w:div>
    <w:div w:id="1406731737">
      <w:marLeft w:val="480"/>
      <w:marRight w:val="0"/>
      <w:marTop w:val="0"/>
      <w:marBottom w:val="0"/>
      <w:divBdr>
        <w:top w:val="none" w:sz="0" w:space="0" w:color="auto"/>
        <w:left w:val="none" w:sz="0" w:space="0" w:color="auto"/>
        <w:bottom w:val="none" w:sz="0" w:space="0" w:color="auto"/>
        <w:right w:val="none" w:sz="0" w:space="0" w:color="auto"/>
      </w:divBdr>
    </w:div>
    <w:div w:id="1406762589">
      <w:marLeft w:val="480"/>
      <w:marRight w:val="0"/>
      <w:marTop w:val="0"/>
      <w:marBottom w:val="0"/>
      <w:divBdr>
        <w:top w:val="none" w:sz="0" w:space="0" w:color="auto"/>
        <w:left w:val="none" w:sz="0" w:space="0" w:color="auto"/>
        <w:bottom w:val="none" w:sz="0" w:space="0" w:color="auto"/>
        <w:right w:val="none" w:sz="0" w:space="0" w:color="auto"/>
      </w:divBdr>
    </w:div>
    <w:div w:id="1406800113">
      <w:marLeft w:val="480"/>
      <w:marRight w:val="0"/>
      <w:marTop w:val="0"/>
      <w:marBottom w:val="0"/>
      <w:divBdr>
        <w:top w:val="none" w:sz="0" w:space="0" w:color="auto"/>
        <w:left w:val="none" w:sz="0" w:space="0" w:color="auto"/>
        <w:bottom w:val="none" w:sz="0" w:space="0" w:color="auto"/>
        <w:right w:val="none" w:sz="0" w:space="0" w:color="auto"/>
      </w:divBdr>
    </w:div>
    <w:div w:id="1406805368">
      <w:marLeft w:val="480"/>
      <w:marRight w:val="0"/>
      <w:marTop w:val="0"/>
      <w:marBottom w:val="0"/>
      <w:divBdr>
        <w:top w:val="none" w:sz="0" w:space="0" w:color="auto"/>
        <w:left w:val="none" w:sz="0" w:space="0" w:color="auto"/>
        <w:bottom w:val="none" w:sz="0" w:space="0" w:color="auto"/>
        <w:right w:val="none" w:sz="0" w:space="0" w:color="auto"/>
      </w:divBdr>
    </w:div>
    <w:div w:id="1406806336">
      <w:marLeft w:val="480"/>
      <w:marRight w:val="0"/>
      <w:marTop w:val="0"/>
      <w:marBottom w:val="0"/>
      <w:divBdr>
        <w:top w:val="none" w:sz="0" w:space="0" w:color="auto"/>
        <w:left w:val="none" w:sz="0" w:space="0" w:color="auto"/>
        <w:bottom w:val="none" w:sz="0" w:space="0" w:color="auto"/>
        <w:right w:val="none" w:sz="0" w:space="0" w:color="auto"/>
      </w:divBdr>
    </w:div>
    <w:div w:id="1406874893">
      <w:marLeft w:val="480"/>
      <w:marRight w:val="0"/>
      <w:marTop w:val="0"/>
      <w:marBottom w:val="0"/>
      <w:divBdr>
        <w:top w:val="none" w:sz="0" w:space="0" w:color="auto"/>
        <w:left w:val="none" w:sz="0" w:space="0" w:color="auto"/>
        <w:bottom w:val="none" w:sz="0" w:space="0" w:color="auto"/>
        <w:right w:val="none" w:sz="0" w:space="0" w:color="auto"/>
      </w:divBdr>
    </w:div>
    <w:div w:id="1406879878">
      <w:marLeft w:val="480"/>
      <w:marRight w:val="0"/>
      <w:marTop w:val="0"/>
      <w:marBottom w:val="0"/>
      <w:divBdr>
        <w:top w:val="none" w:sz="0" w:space="0" w:color="auto"/>
        <w:left w:val="none" w:sz="0" w:space="0" w:color="auto"/>
        <w:bottom w:val="none" w:sz="0" w:space="0" w:color="auto"/>
        <w:right w:val="none" w:sz="0" w:space="0" w:color="auto"/>
      </w:divBdr>
    </w:div>
    <w:div w:id="1406954808">
      <w:marLeft w:val="480"/>
      <w:marRight w:val="0"/>
      <w:marTop w:val="0"/>
      <w:marBottom w:val="0"/>
      <w:divBdr>
        <w:top w:val="none" w:sz="0" w:space="0" w:color="auto"/>
        <w:left w:val="none" w:sz="0" w:space="0" w:color="auto"/>
        <w:bottom w:val="none" w:sz="0" w:space="0" w:color="auto"/>
        <w:right w:val="none" w:sz="0" w:space="0" w:color="auto"/>
      </w:divBdr>
    </w:div>
    <w:div w:id="1406993666">
      <w:marLeft w:val="480"/>
      <w:marRight w:val="0"/>
      <w:marTop w:val="0"/>
      <w:marBottom w:val="0"/>
      <w:divBdr>
        <w:top w:val="none" w:sz="0" w:space="0" w:color="auto"/>
        <w:left w:val="none" w:sz="0" w:space="0" w:color="auto"/>
        <w:bottom w:val="none" w:sz="0" w:space="0" w:color="auto"/>
        <w:right w:val="none" w:sz="0" w:space="0" w:color="auto"/>
      </w:divBdr>
    </w:div>
    <w:div w:id="1407024363">
      <w:marLeft w:val="480"/>
      <w:marRight w:val="0"/>
      <w:marTop w:val="0"/>
      <w:marBottom w:val="0"/>
      <w:divBdr>
        <w:top w:val="none" w:sz="0" w:space="0" w:color="auto"/>
        <w:left w:val="none" w:sz="0" w:space="0" w:color="auto"/>
        <w:bottom w:val="none" w:sz="0" w:space="0" w:color="auto"/>
        <w:right w:val="none" w:sz="0" w:space="0" w:color="auto"/>
      </w:divBdr>
    </w:div>
    <w:div w:id="1407071287">
      <w:marLeft w:val="480"/>
      <w:marRight w:val="0"/>
      <w:marTop w:val="0"/>
      <w:marBottom w:val="0"/>
      <w:divBdr>
        <w:top w:val="none" w:sz="0" w:space="0" w:color="auto"/>
        <w:left w:val="none" w:sz="0" w:space="0" w:color="auto"/>
        <w:bottom w:val="none" w:sz="0" w:space="0" w:color="auto"/>
        <w:right w:val="none" w:sz="0" w:space="0" w:color="auto"/>
      </w:divBdr>
    </w:div>
    <w:div w:id="1407072026">
      <w:marLeft w:val="480"/>
      <w:marRight w:val="0"/>
      <w:marTop w:val="0"/>
      <w:marBottom w:val="0"/>
      <w:divBdr>
        <w:top w:val="none" w:sz="0" w:space="0" w:color="auto"/>
        <w:left w:val="none" w:sz="0" w:space="0" w:color="auto"/>
        <w:bottom w:val="none" w:sz="0" w:space="0" w:color="auto"/>
        <w:right w:val="none" w:sz="0" w:space="0" w:color="auto"/>
      </w:divBdr>
    </w:div>
    <w:div w:id="1407150432">
      <w:marLeft w:val="480"/>
      <w:marRight w:val="0"/>
      <w:marTop w:val="0"/>
      <w:marBottom w:val="0"/>
      <w:divBdr>
        <w:top w:val="none" w:sz="0" w:space="0" w:color="auto"/>
        <w:left w:val="none" w:sz="0" w:space="0" w:color="auto"/>
        <w:bottom w:val="none" w:sz="0" w:space="0" w:color="auto"/>
        <w:right w:val="none" w:sz="0" w:space="0" w:color="auto"/>
      </w:divBdr>
    </w:div>
    <w:div w:id="1407151183">
      <w:marLeft w:val="480"/>
      <w:marRight w:val="0"/>
      <w:marTop w:val="0"/>
      <w:marBottom w:val="0"/>
      <w:divBdr>
        <w:top w:val="none" w:sz="0" w:space="0" w:color="auto"/>
        <w:left w:val="none" w:sz="0" w:space="0" w:color="auto"/>
        <w:bottom w:val="none" w:sz="0" w:space="0" w:color="auto"/>
        <w:right w:val="none" w:sz="0" w:space="0" w:color="auto"/>
      </w:divBdr>
    </w:div>
    <w:div w:id="1407190412">
      <w:marLeft w:val="480"/>
      <w:marRight w:val="0"/>
      <w:marTop w:val="0"/>
      <w:marBottom w:val="0"/>
      <w:divBdr>
        <w:top w:val="none" w:sz="0" w:space="0" w:color="auto"/>
        <w:left w:val="none" w:sz="0" w:space="0" w:color="auto"/>
        <w:bottom w:val="none" w:sz="0" w:space="0" w:color="auto"/>
        <w:right w:val="none" w:sz="0" w:space="0" w:color="auto"/>
      </w:divBdr>
    </w:div>
    <w:div w:id="1407219269">
      <w:marLeft w:val="480"/>
      <w:marRight w:val="0"/>
      <w:marTop w:val="0"/>
      <w:marBottom w:val="0"/>
      <w:divBdr>
        <w:top w:val="none" w:sz="0" w:space="0" w:color="auto"/>
        <w:left w:val="none" w:sz="0" w:space="0" w:color="auto"/>
        <w:bottom w:val="none" w:sz="0" w:space="0" w:color="auto"/>
        <w:right w:val="none" w:sz="0" w:space="0" w:color="auto"/>
      </w:divBdr>
    </w:div>
    <w:div w:id="1407259879">
      <w:marLeft w:val="480"/>
      <w:marRight w:val="0"/>
      <w:marTop w:val="0"/>
      <w:marBottom w:val="0"/>
      <w:divBdr>
        <w:top w:val="none" w:sz="0" w:space="0" w:color="auto"/>
        <w:left w:val="none" w:sz="0" w:space="0" w:color="auto"/>
        <w:bottom w:val="none" w:sz="0" w:space="0" w:color="auto"/>
        <w:right w:val="none" w:sz="0" w:space="0" w:color="auto"/>
      </w:divBdr>
    </w:div>
    <w:div w:id="1407260488">
      <w:marLeft w:val="480"/>
      <w:marRight w:val="0"/>
      <w:marTop w:val="0"/>
      <w:marBottom w:val="0"/>
      <w:divBdr>
        <w:top w:val="none" w:sz="0" w:space="0" w:color="auto"/>
        <w:left w:val="none" w:sz="0" w:space="0" w:color="auto"/>
        <w:bottom w:val="none" w:sz="0" w:space="0" w:color="auto"/>
        <w:right w:val="none" w:sz="0" w:space="0" w:color="auto"/>
      </w:divBdr>
    </w:div>
    <w:div w:id="1407343232">
      <w:marLeft w:val="480"/>
      <w:marRight w:val="0"/>
      <w:marTop w:val="0"/>
      <w:marBottom w:val="0"/>
      <w:divBdr>
        <w:top w:val="none" w:sz="0" w:space="0" w:color="auto"/>
        <w:left w:val="none" w:sz="0" w:space="0" w:color="auto"/>
        <w:bottom w:val="none" w:sz="0" w:space="0" w:color="auto"/>
        <w:right w:val="none" w:sz="0" w:space="0" w:color="auto"/>
      </w:divBdr>
    </w:div>
    <w:div w:id="1407415091">
      <w:marLeft w:val="480"/>
      <w:marRight w:val="0"/>
      <w:marTop w:val="0"/>
      <w:marBottom w:val="0"/>
      <w:divBdr>
        <w:top w:val="none" w:sz="0" w:space="0" w:color="auto"/>
        <w:left w:val="none" w:sz="0" w:space="0" w:color="auto"/>
        <w:bottom w:val="none" w:sz="0" w:space="0" w:color="auto"/>
        <w:right w:val="none" w:sz="0" w:space="0" w:color="auto"/>
      </w:divBdr>
    </w:div>
    <w:div w:id="1407417588">
      <w:marLeft w:val="480"/>
      <w:marRight w:val="0"/>
      <w:marTop w:val="0"/>
      <w:marBottom w:val="0"/>
      <w:divBdr>
        <w:top w:val="none" w:sz="0" w:space="0" w:color="auto"/>
        <w:left w:val="none" w:sz="0" w:space="0" w:color="auto"/>
        <w:bottom w:val="none" w:sz="0" w:space="0" w:color="auto"/>
        <w:right w:val="none" w:sz="0" w:space="0" w:color="auto"/>
      </w:divBdr>
    </w:div>
    <w:div w:id="1407458218">
      <w:marLeft w:val="480"/>
      <w:marRight w:val="0"/>
      <w:marTop w:val="0"/>
      <w:marBottom w:val="0"/>
      <w:divBdr>
        <w:top w:val="none" w:sz="0" w:space="0" w:color="auto"/>
        <w:left w:val="none" w:sz="0" w:space="0" w:color="auto"/>
        <w:bottom w:val="none" w:sz="0" w:space="0" w:color="auto"/>
        <w:right w:val="none" w:sz="0" w:space="0" w:color="auto"/>
      </w:divBdr>
    </w:div>
    <w:div w:id="1407531685">
      <w:marLeft w:val="480"/>
      <w:marRight w:val="0"/>
      <w:marTop w:val="0"/>
      <w:marBottom w:val="0"/>
      <w:divBdr>
        <w:top w:val="none" w:sz="0" w:space="0" w:color="auto"/>
        <w:left w:val="none" w:sz="0" w:space="0" w:color="auto"/>
        <w:bottom w:val="none" w:sz="0" w:space="0" w:color="auto"/>
        <w:right w:val="none" w:sz="0" w:space="0" w:color="auto"/>
      </w:divBdr>
    </w:div>
    <w:div w:id="1407679928">
      <w:marLeft w:val="480"/>
      <w:marRight w:val="0"/>
      <w:marTop w:val="0"/>
      <w:marBottom w:val="0"/>
      <w:divBdr>
        <w:top w:val="none" w:sz="0" w:space="0" w:color="auto"/>
        <w:left w:val="none" w:sz="0" w:space="0" w:color="auto"/>
        <w:bottom w:val="none" w:sz="0" w:space="0" w:color="auto"/>
        <w:right w:val="none" w:sz="0" w:space="0" w:color="auto"/>
      </w:divBdr>
    </w:div>
    <w:div w:id="1407723841">
      <w:marLeft w:val="480"/>
      <w:marRight w:val="0"/>
      <w:marTop w:val="0"/>
      <w:marBottom w:val="0"/>
      <w:divBdr>
        <w:top w:val="none" w:sz="0" w:space="0" w:color="auto"/>
        <w:left w:val="none" w:sz="0" w:space="0" w:color="auto"/>
        <w:bottom w:val="none" w:sz="0" w:space="0" w:color="auto"/>
        <w:right w:val="none" w:sz="0" w:space="0" w:color="auto"/>
      </w:divBdr>
    </w:div>
    <w:div w:id="1407724447">
      <w:marLeft w:val="480"/>
      <w:marRight w:val="0"/>
      <w:marTop w:val="0"/>
      <w:marBottom w:val="0"/>
      <w:divBdr>
        <w:top w:val="none" w:sz="0" w:space="0" w:color="auto"/>
        <w:left w:val="none" w:sz="0" w:space="0" w:color="auto"/>
        <w:bottom w:val="none" w:sz="0" w:space="0" w:color="auto"/>
        <w:right w:val="none" w:sz="0" w:space="0" w:color="auto"/>
      </w:divBdr>
    </w:div>
    <w:div w:id="1407844921">
      <w:marLeft w:val="480"/>
      <w:marRight w:val="0"/>
      <w:marTop w:val="0"/>
      <w:marBottom w:val="0"/>
      <w:divBdr>
        <w:top w:val="none" w:sz="0" w:space="0" w:color="auto"/>
        <w:left w:val="none" w:sz="0" w:space="0" w:color="auto"/>
        <w:bottom w:val="none" w:sz="0" w:space="0" w:color="auto"/>
        <w:right w:val="none" w:sz="0" w:space="0" w:color="auto"/>
      </w:divBdr>
    </w:div>
    <w:div w:id="1407873115">
      <w:marLeft w:val="480"/>
      <w:marRight w:val="0"/>
      <w:marTop w:val="0"/>
      <w:marBottom w:val="0"/>
      <w:divBdr>
        <w:top w:val="none" w:sz="0" w:space="0" w:color="auto"/>
        <w:left w:val="none" w:sz="0" w:space="0" w:color="auto"/>
        <w:bottom w:val="none" w:sz="0" w:space="0" w:color="auto"/>
        <w:right w:val="none" w:sz="0" w:space="0" w:color="auto"/>
      </w:divBdr>
    </w:div>
    <w:div w:id="1407874730">
      <w:marLeft w:val="480"/>
      <w:marRight w:val="0"/>
      <w:marTop w:val="0"/>
      <w:marBottom w:val="0"/>
      <w:divBdr>
        <w:top w:val="none" w:sz="0" w:space="0" w:color="auto"/>
        <w:left w:val="none" w:sz="0" w:space="0" w:color="auto"/>
        <w:bottom w:val="none" w:sz="0" w:space="0" w:color="auto"/>
        <w:right w:val="none" w:sz="0" w:space="0" w:color="auto"/>
      </w:divBdr>
    </w:div>
    <w:div w:id="1407914784">
      <w:marLeft w:val="480"/>
      <w:marRight w:val="0"/>
      <w:marTop w:val="0"/>
      <w:marBottom w:val="0"/>
      <w:divBdr>
        <w:top w:val="none" w:sz="0" w:space="0" w:color="auto"/>
        <w:left w:val="none" w:sz="0" w:space="0" w:color="auto"/>
        <w:bottom w:val="none" w:sz="0" w:space="0" w:color="auto"/>
        <w:right w:val="none" w:sz="0" w:space="0" w:color="auto"/>
      </w:divBdr>
    </w:div>
    <w:div w:id="1407918548">
      <w:marLeft w:val="480"/>
      <w:marRight w:val="0"/>
      <w:marTop w:val="0"/>
      <w:marBottom w:val="0"/>
      <w:divBdr>
        <w:top w:val="none" w:sz="0" w:space="0" w:color="auto"/>
        <w:left w:val="none" w:sz="0" w:space="0" w:color="auto"/>
        <w:bottom w:val="none" w:sz="0" w:space="0" w:color="auto"/>
        <w:right w:val="none" w:sz="0" w:space="0" w:color="auto"/>
      </w:divBdr>
    </w:div>
    <w:div w:id="1407920882">
      <w:marLeft w:val="480"/>
      <w:marRight w:val="0"/>
      <w:marTop w:val="0"/>
      <w:marBottom w:val="0"/>
      <w:divBdr>
        <w:top w:val="none" w:sz="0" w:space="0" w:color="auto"/>
        <w:left w:val="none" w:sz="0" w:space="0" w:color="auto"/>
        <w:bottom w:val="none" w:sz="0" w:space="0" w:color="auto"/>
        <w:right w:val="none" w:sz="0" w:space="0" w:color="auto"/>
      </w:divBdr>
    </w:div>
    <w:div w:id="1407920951">
      <w:marLeft w:val="480"/>
      <w:marRight w:val="0"/>
      <w:marTop w:val="0"/>
      <w:marBottom w:val="0"/>
      <w:divBdr>
        <w:top w:val="none" w:sz="0" w:space="0" w:color="auto"/>
        <w:left w:val="none" w:sz="0" w:space="0" w:color="auto"/>
        <w:bottom w:val="none" w:sz="0" w:space="0" w:color="auto"/>
        <w:right w:val="none" w:sz="0" w:space="0" w:color="auto"/>
      </w:divBdr>
    </w:div>
    <w:div w:id="1407990452">
      <w:marLeft w:val="480"/>
      <w:marRight w:val="0"/>
      <w:marTop w:val="0"/>
      <w:marBottom w:val="0"/>
      <w:divBdr>
        <w:top w:val="none" w:sz="0" w:space="0" w:color="auto"/>
        <w:left w:val="none" w:sz="0" w:space="0" w:color="auto"/>
        <w:bottom w:val="none" w:sz="0" w:space="0" w:color="auto"/>
        <w:right w:val="none" w:sz="0" w:space="0" w:color="auto"/>
      </w:divBdr>
    </w:div>
    <w:div w:id="1407995347">
      <w:marLeft w:val="480"/>
      <w:marRight w:val="0"/>
      <w:marTop w:val="0"/>
      <w:marBottom w:val="0"/>
      <w:divBdr>
        <w:top w:val="none" w:sz="0" w:space="0" w:color="auto"/>
        <w:left w:val="none" w:sz="0" w:space="0" w:color="auto"/>
        <w:bottom w:val="none" w:sz="0" w:space="0" w:color="auto"/>
        <w:right w:val="none" w:sz="0" w:space="0" w:color="auto"/>
      </w:divBdr>
    </w:div>
    <w:div w:id="1408041924">
      <w:marLeft w:val="480"/>
      <w:marRight w:val="0"/>
      <w:marTop w:val="0"/>
      <w:marBottom w:val="0"/>
      <w:divBdr>
        <w:top w:val="none" w:sz="0" w:space="0" w:color="auto"/>
        <w:left w:val="none" w:sz="0" w:space="0" w:color="auto"/>
        <w:bottom w:val="none" w:sz="0" w:space="0" w:color="auto"/>
        <w:right w:val="none" w:sz="0" w:space="0" w:color="auto"/>
      </w:divBdr>
    </w:div>
    <w:div w:id="1408065598">
      <w:marLeft w:val="480"/>
      <w:marRight w:val="0"/>
      <w:marTop w:val="0"/>
      <w:marBottom w:val="0"/>
      <w:divBdr>
        <w:top w:val="none" w:sz="0" w:space="0" w:color="auto"/>
        <w:left w:val="none" w:sz="0" w:space="0" w:color="auto"/>
        <w:bottom w:val="none" w:sz="0" w:space="0" w:color="auto"/>
        <w:right w:val="none" w:sz="0" w:space="0" w:color="auto"/>
      </w:divBdr>
    </w:div>
    <w:div w:id="1408067096">
      <w:marLeft w:val="480"/>
      <w:marRight w:val="0"/>
      <w:marTop w:val="0"/>
      <w:marBottom w:val="0"/>
      <w:divBdr>
        <w:top w:val="none" w:sz="0" w:space="0" w:color="auto"/>
        <w:left w:val="none" w:sz="0" w:space="0" w:color="auto"/>
        <w:bottom w:val="none" w:sz="0" w:space="0" w:color="auto"/>
        <w:right w:val="none" w:sz="0" w:space="0" w:color="auto"/>
      </w:divBdr>
    </w:div>
    <w:div w:id="1408184610">
      <w:marLeft w:val="480"/>
      <w:marRight w:val="0"/>
      <w:marTop w:val="0"/>
      <w:marBottom w:val="0"/>
      <w:divBdr>
        <w:top w:val="none" w:sz="0" w:space="0" w:color="auto"/>
        <w:left w:val="none" w:sz="0" w:space="0" w:color="auto"/>
        <w:bottom w:val="none" w:sz="0" w:space="0" w:color="auto"/>
        <w:right w:val="none" w:sz="0" w:space="0" w:color="auto"/>
      </w:divBdr>
    </w:div>
    <w:div w:id="1408263357">
      <w:marLeft w:val="480"/>
      <w:marRight w:val="0"/>
      <w:marTop w:val="0"/>
      <w:marBottom w:val="0"/>
      <w:divBdr>
        <w:top w:val="none" w:sz="0" w:space="0" w:color="auto"/>
        <w:left w:val="none" w:sz="0" w:space="0" w:color="auto"/>
        <w:bottom w:val="none" w:sz="0" w:space="0" w:color="auto"/>
        <w:right w:val="none" w:sz="0" w:space="0" w:color="auto"/>
      </w:divBdr>
    </w:div>
    <w:div w:id="1408268220">
      <w:marLeft w:val="480"/>
      <w:marRight w:val="0"/>
      <w:marTop w:val="0"/>
      <w:marBottom w:val="0"/>
      <w:divBdr>
        <w:top w:val="none" w:sz="0" w:space="0" w:color="auto"/>
        <w:left w:val="none" w:sz="0" w:space="0" w:color="auto"/>
        <w:bottom w:val="none" w:sz="0" w:space="0" w:color="auto"/>
        <w:right w:val="none" w:sz="0" w:space="0" w:color="auto"/>
      </w:divBdr>
    </w:div>
    <w:div w:id="1408305446">
      <w:marLeft w:val="480"/>
      <w:marRight w:val="0"/>
      <w:marTop w:val="0"/>
      <w:marBottom w:val="0"/>
      <w:divBdr>
        <w:top w:val="none" w:sz="0" w:space="0" w:color="auto"/>
        <w:left w:val="none" w:sz="0" w:space="0" w:color="auto"/>
        <w:bottom w:val="none" w:sz="0" w:space="0" w:color="auto"/>
        <w:right w:val="none" w:sz="0" w:space="0" w:color="auto"/>
      </w:divBdr>
    </w:div>
    <w:div w:id="1408308263">
      <w:marLeft w:val="480"/>
      <w:marRight w:val="0"/>
      <w:marTop w:val="0"/>
      <w:marBottom w:val="0"/>
      <w:divBdr>
        <w:top w:val="none" w:sz="0" w:space="0" w:color="auto"/>
        <w:left w:val="none" w:sz="0" w:space="0" w:color="auto"/>
        <w:bottom w:val="none" w:sz="0" w:space="0" w:color="auto"/>
        <w:right w:val="none" w:sz="0" w:space="0" w:color="auto"/>
      </w:divBdr>
    </w:div>
    <w:div w:id="1408309800">
      <w:marLeft w:val="480"/>
      <w:marRight w:val="0"/>
      <w:marTop w:val="0"/>
      <w:marBottom w:val="0"/>
      <w:divBdr>
        <w:top w:val="none" w:sz="0" w:space="0" w:color="auto"/>
        <w:left w:val="none" w:sz="0" w:space="0" w:color="auto"/>
        <w:bottom w:val="none" w:sz="0" w:space="0" w:color="auto"/>
        <w:right w:val="none" w:sz="0" w:space="0" w:color="auto"/>
      </w:divBdr>
    </w:div>
    <w:div w:id="1408454855">
      <w:marLeft w:val="480"/>
      <w:marRight w:val="0"/>
      <w:marTop w:val="0"/>
      <w:marBottom w:val="0"/>
      <w:divBdr>
        <w:top w:val="none" w:sz="0" w:space="0" w:color="auto"/>
        <w:left w:val="none" w:sz="0" w:space="0" w:color="auto"/>
        <w:bottom w:val="none" w:sz="0" w:space="0" w:color="auto"/>
        <w:right w:val="none" w:sz="0" w:space="0" w:color="auto"/>
      </w:divBdr>
    </w:div>
    <w:div w:id="1408528899">
      <w:marLeft w:val="480"/>
      <w:marRight w:val="0"/>
      <w:marTop w:val="0"/>
      <w:marBottom w:val="0"/>
      <w:divBdr>
        <w:top w:val="none" w:sz="0" w:space="0" w:color="auto"/>
        <w:left w:val="none" w:sz="0" w:space="0" w:color="auto"/>
        <w:bottom w:val="none" w:sz="0" w:space="0" w:color="auto"/>
        <w:right w:val="none" w:sz="0" w:space="0" w:color="auto"/>
      </w:divBdr>
    </w:div>
    <w:div w:id="1408647439">
      <w:marLeft w:val="480"/>
      <w:marRight w:val="0"/>
      <w:marTop w:val="0"/>
      <w:marBottom w:val="0"/>
      <w:divBdr>
        <w:top w:val="none" w:sz="0" w:space="0" w:color="auto"/>
        <w:left w:val="none" w:sz="0" w:space="0" w:color="auto"/>
        <w:bottom w:val="none" w:sz="0" w:space="0" w:color="auto"/>
        <w:right w:val="none" w:sz="0" w:space="0" w:color="auto"/>
      </w:divBdr>
    </w:div>
    <w:div w:id="1408647552">
      <w:marLeft w:val="480"/>
      <w:marRight w:val="0"/>
      <w:marTop w:val="0"/>
      <w:marBottom w:val="0"/>
      <w:divBdr>
        <w:top w:val="none" w:sz="0" w:space="0" w:color="auto"/>
        <w:left w:val="none" w:sz="0" w:space="0" w:color="auto"/>
        <w:bottom w:val="none" w:sz="0" w:space="0" w:color="auto"/>
        <w:right w:val="none" w:sz="0" w:space="0" w:color="auto"/>
      </w:divBdr>
    </w:div>
    <w:div w:id="1408697436">
      <w:marLeft w:val="480"/>
      <w:marRight w:val="0"/>
      <w:marTop w:val="0"/>
      <w:marBottom w:val="0"/>
      <w:divBdr>
        <w:top w:val="none" w:sz="0" w:space="0" w:color="auto"/>
        <w:left w:val="none" w:sz="0" w:space="0" w:color="auto"/>
        <w:bottom w:val="none" w:sz="0" w:space="0" w:color="auto"/>
        <w:right w:val="none" w:sz="0" w:space="0" w:color="auto"/>
      </w:divBdr>
    </w:div>
    <w:div w:id="1408721376">
      <w:marLeft w:val="480"/>
      <w:marRight w:val="0"/>
      <w:marTop w:val="0"/>
      <w:marBottom w:val="0"/>
      <w:divBdr>
        <w:top w:val="none" w:sz="0" w:space="0" w:color="auto"/>
        <w:left w:val="none" w:sz="0" w:space="0" w:color="auto"/>
        <w:bottom w:val="none" w:sz="0" w:space="0" w:color="auto"/>
        <w:right w:val="none" w:sz="0" w:space="0" w:color="auto"/>
      </w:divBdr>
    </w:div>
    <w:div w:id="1408722107">
      <w:marLeft w:val="480"/>
      <w:marRight w:val="0"/>
      <w:marTop w:val="0"/>
      <w:marBottom w:val="0"/>
      <w:divBdr>
        <w:top w:val="none" w:sz="0" w:space="0" w:color="auto"/>
        <w:left w:val="none" w:sz="0" w:space="0" w:color="auto"/>
        <w:bottom w:val="none" w:sz="0" w:space="0" w:color="auto"/>
        <w:right w:val="none" w:sz="0" w:space="0" w:color="auto"/>
      </w:divBdr>
    </w:div>
    <w:div w:id="1408841143">
      <w:marLeft w:val="480"/>
      <w:marRight w:val="0"/>
      <w:marTop w:val="0"/>
      <w:marBottom w:val="0"/>
      <w:divBdr>
        <w:top w:val="none" w:sz="0" w:space="0" w:color="auto"/>
        <w:left w:val="none" w:sz="0" w:space="0" w:color="auto"/>
        <w:bottom w:val="none" w:sz="0" w:space="0" w:color="auto"/>
        <w:right w:val="none" w:sz="0" w:space="0" w:color="auto"/>
      </w:divBdr>
    </w:div>
    <w:div w:id="1408843143">
      <w:marLeft w:val="480"/>
      <w:marRight w:val="0"/>
      <w:marTop w:val="0"/>
      <w:marBottom w:val="0"/>
      <w:divBdr>
        <w:top w:val="none" w:sz="0" w:space="0" w:color="auto"/>
        <w:left w:val="none" w:sz="0" w:space="0" w:color="auto"/>
        <w:bottom w:val="none" w:sz="0" w:space="0" w:color="auto"/>
        <w:right w:val="none" w:sz="0" w:space="0" w:color="auto"/>
      </w:divBdr>
    </w:div>
    <w:div w:id="1408844326">
      <w:marLeft w:val="480"/>
      <w:marRight w:val="0"/>
      <w:marTop w:val="0"/>
      <w:marBottom w:val="0"/>
      <w:divBdr>
        <w:top w:val="none" w:sz="0" w:space="0" w:color="auto"/>
        <w:left w:val="none" w:sz="0" w:space="0" w:color="auto"/>
        <w:bottom w:val="none" w:sz="0" w:space="0" w:color="auto"/>
        <w:right w:val="none" w:sz="0" w:space="0" w:color="auto"/>
      </w:divBdr>
    </w:div>
    <w:div w:id="1408918015">
      <w:marLeft w:val="480"/>
      <w:marRight w:val="0"/>
      <w:marTop w:val="0"/>
      <w:marBottom w:val="0"/>
      <w:divBdr>
        <w:top w:val="none" w:sz="0" w:space="0" w:color="auto"/>
        <w:left w:val="none" w:sz="0" w:space="0" w:color="auto"/>
        <w:bottom w:val="none" w:sz="0" w:space="0" w:color="auto"/>
        <w:right w:val="none" w:sz="0" w:space="0" w:color="auto"/>
      </w:divBdr>
    </w:div>
    <w:div w:id="1408919934">
      <w:marLeft w:val="480"/>
      <w:marRight w:val="0"/>
      <w:marTop w:val="0"/>
      <w:marBottom w:val="0"/>
      <w:divBdr>
        <w:top w:val="none" w:sz="0" w:space="0" w:color="auto"/>
        <w:left w:val="none" w:sz="0" w:space="0" w:color="auto"/>
        <w:bottom w:val="none" w:sz="0" w:space="0" w:color="auto"/>
        <w:right w:val="none" w:sz="0" w:space="0" w:color="auto"/>
      </w:divBdr>
    </w:div>
    <w:div w:id="1408965990">
      <w:marLeft w:val="480"/>
      <w:marRight w:val="0"/>
      <w:marTop w:val="0"/>
      <w:marBottom w:val="0"/>
      <w:divBdr>
        <w:top w:val="none" w:sz="0" w:space="0" w:color="auto"/>
        <w:left w:val="none" w:sz="0" w:space="0" w:color="auto"/>
        <w:bottom w:val="none" w:sz="0" w:space="0" w:color="auto"/>
        <w:right w:val="none" w:sz="0" w:space="0" w:color="auto"/>
      </w:divBdr>
    </w:div>
    <w:div w:id="1409039330">
      <w:marLeft w:val="480"/>
      <w:marRight w:val="0"/>
      <w:marTop w:val="0"/>
      <w:marBottom w:val="0"/>
      <w:divBdr>
        <w:top w:val="none" w:sz="0" w:space="0" w:color="auto"/>
        <w:left w:val="none" w:sz="0" w:space="0" w:color="auto"/>
        <w:bottom w:val="none" w:sz="0" w:space="0" w:color="auto"/>
        <w:right w:val="none" w:sz="0" w:space="0" w:color="auto"/>
      </w:divBdr>
    </w:div>
    <w:div w:id="1409041062">
      <w:marLeft w:val="480"/>
      <w:marRight w:val="0"/>
      <w:marTop w:val="0"/>
      <w:marBottom w:val="0"/>
      <w:divBdr>
        <w:top w:val="none" w:sz="0" w:space="0" w:color="auto"/>
        <w:left w:val="none" w:sz="0" w:space="0" w:color="auto"/>
        <w:bottom w:val="none" w:sz="0" w:space="0" w:color="auto"/>
        <w:right w:val="none" w:sz="0" w:space="0" w:color="auto"/>
      </w:divBdr>
    </w:div>
    <w:div w:id="1409113365">
      <w:marLeft w:val="480"/>
      <w:marRight w:val="0"/>
      <w:marTop w:val="0"/>
      <w:marBottom w:val="0"/>
      <w:divBdr>
        <w:top w:val="none" w:sz="0" w:space="0" w:color="auto"/>
        <w:left w:val="none" w:sz="0" w:space="0" w:color="auto"/>
        <w:bottom w:val="none" w:sz="0" w:space="0" w:color="auto"/>
        <w:right w:val="none" w:sz="0" w:space="0" w:color="auto"/>
      </w:divBdr>
    </w:div>
    <w:div w:id="1409155291">
      <w:marLeft w:val="480"/>
      <w:marRight w:val="0"/>
      <w:marTop w:val="0"/>
      <w:marBottom w:val="0"/>
      <w:divBdr>
        <w:top w:val="none" w:sz="0" w:space="0" w:color="auto"/>
        <w:left w:val="none" w:sz="0" w:space="0" w:color="auto"/>
        <w:bottom w:val="none" w:sz="0" w:space="0" w:color="auto"/>
        <w:right w:val="none" w:sz="0" w:space="0" w:color="auto"/>
      </w:divBdr>
    </w:div>
    <w:div w:id="1409228785">
      <w:marLeft w:val="480"/>
      <w:marRight w:val="0"/>
      <w:marTop w:val="0"/>
      <w:marBottom w:val="0"/>
      <w:divBdr>
        <w:top w:val="none" w:sz="0" w:space="0" w:color="auto"/>
        <w:left w:val="none" w:sz="0" w:space="0" w:color="auto"/>
        <w:bottom w:val="none" w:sz="0" w:space="0" w:color="auto"/>
        <w:right w:val="none" w:sz="0" w:space="0" w:color="auto"/>
      </w:divBdr>
    </w:div>
    <w:div w:id="1409301609">
      <w:marLeft w:val="480"/>
      <w:marRight w:val="0"/>
      <w:marTop w:val="0"/>
      <w:marBottom w:val="0"/>
      <w:divBdr>
        <w:top w:val="none" w:sz="0" w:space="0" w:color="auto"/>
        <w:left w:val="none" w:sz="0" w:space="0" w:color="auto"/>
        <w:bottom w:val="none" w:sz="0" w:space="0" w:color="auto"/>
        <w:right w:val="none" w:sz="0" w:space="0" w:color="auto"/>
      </w:divBdr>
    </w:div>
    <w:div w:id="1409383826">
      <w:marLeft w:val="480"/>
      <w:marRight w:val="0"/>
      <w:marTop w:val="0"/>
      <w:marBottom w:val="0"/>
      <w:divBdr>
        <w:top w:val="none" w:sz="0" w:space="0" w:color="auto"/>
        <w:left w:val="none" w:sz="0" w:space="0" w:color="auto"/>
        <w:bottom w:val="none" w:sz="0" w:space="0" w:color="auto"/>
        <w:right w:val="none" w:sz="0" w:space="0" w:color="auto"/>
      </w:divBdr>
    </w:div>
    <w:div w:id="1409420492">
      <w:marLeft w:val="480"/>
      <w:marRight w:val="0"/>
      <w:marTop w:val="0"/>
      <w:marBottom w:val="0"/>
      <w:divBdr>
        <w:top w:val="none" w:sz="0" w:space="0" w:color="auto"/>
        <w:left w:val="none" w:sz="0" w:space="0" w:color="auto"/>
        <w:bottom w:val="none" w:sz="0" w:space="0" w:color="auto"/>
        <w:right w:val="none" w:sz="0" w:space="0" w:color="auto"/>
      </w:divBdr>
    </w:div>
    <w:div w:id="1409423539">
      <w:marLeft w:val="480"/>
      <w:marRight w:val="0"/>
      <w:marTop w:val="0"/>
      <w:marBottom w:val="0"/>
      <w:divBdr>
        <w:top w:val="none" w:sz="0" w:space="0" w:color="auto"/>
        <w:left w:val="none" w:sz="0" w:space="0" w:color="auto"/>
        <w:bottom w:val="none" w:sz="0" w:space="0" w:color="auto"/>
        <w:right w:val="none" w:sz="0" w:space="0" w:color="auto"/>
      </w:divBdr>
    </w:div>
    <w:div w:id="1409497256">
      <w:marLeft w:val="480"/>
      <w:marRight w:val="0"/>
      <w:marTop w:val="0"/>
      <w:marBottom w:val="0"/>
      <w:divBdr>
        <w:top w:val="none" w:sz="0" w:space="0" w:color="auto"/>
        <w:left w:val="none" w:sz="0" w:space="0" w:color="auto"/>
        <w:bottom w:val="none" w:sz="0" w:space="0" w:color="auto"/>
        <w:right w:val="none" w:sz="0" w:space="0" w:color="auto"/>
      </w:divBdr>
    </w:div>
    <w:div w:id="1409688941">
      <w:marLeft w:val="480"/>
      <w:marRight w:val="0"/>
      <w:marTop w:val="0"/>
      <w:marBottom w:val="0"/>
      <w:divBdr>
        <w:top w:val="none" w:sz="0" w:space="0" w:color="auto"/>
        <w:left w:val="none" w:sz="0" w:space="0" w:color="auto"/>
        <w:bottom w:val="none" w:sz="0" w:space="0" w:color="auto"/>
        <w:right w:val="none" w:sz="0" w:space="0" w:color="auto"/>
      </w:divBdr>
    </w:div>
    <w:div w:id="1409690409">
      <w:marLeft w:val="480"/>
      <w:marRight w:val="0"/>
      <w:marTop w:val="0"/>
      <w:marBottom w:val="0"/>
      <w:divBdr>
        <w:top w:val="none" w:sz="0" w:space="0" w:color="auto"/>
        <w:left w:val="none" w:sz="0" w:space="0" w:color="auto"/>
        <w:bottom w:val="none" w:sz="0" w:space="0" w:color="auto"/>
        <w:right w:val="none" w:sz="0" w:space="0" w:color="auto"/>
      </w:divBdr>
    </w:div>
    <w:div w:id="1409693916">
      <w:marLeft w:val="480"/>
      <w:marRight w:val="0"/>
      <w:marTop w:val="0"/>
      <w:marBottom w:val="0"/>
      <w:divBdr>
        <w:top w:val="none" w:sz="0" w:space="0" w:color="auto"/>
        <w:left w:val="none" w:sz="0" w:space="0" w:color="auto"/>
        <w:bottom w:val="none" w:sz="0" w:space="0" w:color="auto"/>
        <w:right w:val="none" w:sz="0" w:space="0" w:color="auto"/>
      </w:divBdr>
    </w:div>
    <w:div w:id="1409813686">
      <w:marLeft w:val="480"/>
      <w:marRight w:val="0"/>
      <w:marTop w:val="0"/>
      <w:marBottom w:val="0"/>
      <w:divBdr>
        <w:top w:val="none" w:sz="0" w:space="0" w:color="auto"/>
        <w:left w:val="none" w:sz="0" w:space="0" w:color="auto"/>
        <w:bottom w:val="none" w:sz="0" w:space="0" w:color="auto"/>
        <w:right w:val="none" w:sz="0" w:space="0" w:color="auto"/>
      </w:divBdr>
    </w:div>
    <w:div w:id="1409839467">
      <w:marLeft w:val="480"/>
      <w:marRight w:val="0"/>
      <w:marTop w:val="0"/>
      <w:marBottom w:val="0"/>
      <w:divBdr>
        <w:top w:val="none" w:sz="0" w:space="0" w:color="auto"/>
        <w:left w:val="none" w:sz="0" w:space="0" w:color="auto"/>
        <w:bottom w:val="none" w:sz="0" w:space="0" w:color="auto"/>
        <w:right w:val="none" w:sz="0" w:space="0" w:color="auto"/>
      </w:divBdr>
    </w:div>
    <w:div w:id="1409882642">
      <w:marLeft w:val="480"/>
      <w:marRight w:val="0"/>
      <w:marTop w:val="0"/>
      <w:marBottom w:val="0"/>
      <w:divBdr>
        <w:top w:val="none" w:sz="0" w:space="0" w:color="auto"/>
        <w:left w:val="none" w:sz="0" w:space="0" w:color="auto"/>
        <w:bottom w:val="none" w:sz="0" w:space="0" w:color="auto"/>
        <w:right w:val="none" w:sz="0" w:space="0" w:color="auto"/>
      </w:divBdr>
    </w:div>
    <w:div w:id="1409886452">
      <w:marLeft w:val="480"/>
      <w:marRight w:val="0"/>
      <w:marTop w:val="0"/>
      <w:marBottom w:val="0"/>
      <w:divBdr>
        <w:top w:val="none" w:sz="0" w:space="0" w:color="auto"/>
        <w:left w:val="none" w:sz="0" w:space="0" w:color="auto"/>
        <w:bottom w:val="none" w:sz="0" w:space="0" w:color="auto"/>
        <w:right w:val="none" w:sz="0" w:space="0" w:color="auto"/>
      </w:divBdr>
    </w:div>
    <w:div w:id="1409887886">
      <w:marLeft w:val="480"/>
      <w:marRight w:val="0"/>
      <w:marTop w:val="0"/>
      <w:marBottom w:val="0"/>
      <w:divBdr>
        <w:top w:val="none" w:sz="0" w:space="0" w:color="auto"/>
        <w:left w:val="none" w:sz="0" w:space="0" w:color="auto"/>
        <w:bottom w:val="none" w:sz="0" w:space="0" w:color="auto"/>
        <w:right w:val="none" w:sz="0" w:space="0" w:color="auto"/>
      </w:divBdr>
    </w:div>
    <w:div w:id="1409956074">
      <w:marLeft w:val="480"/>
      <w:marRight w:val="0"/>
      <w:marTop w:val="0"/>
      <w:marBottom w:val="0"/>
      <w:divBdr>
        <w:top w:val="none" w:sz="0" w:space="0" w:color="auto"/>
        <w:left w:val="none" w:sz="0" w:space="0" w:color="auto"/>
        <w:bottom w:val="none" w:sz="0" w:space="0" w:color="auto"/>
        <w:right w:val="none" w:sz="0" w:space="0" w:color="auto"/>
      </w:divBdr>
    </w:div>
    <w:div w:id="1409958633">
      <w:marLeft w:val="480"/>
      <w:marRight w:val="0"/>
      <w:marTop w:val="0"/>
      <w:marBottom w:val="0"/>
      <w:divBdr>
        <w:top w:val="none" w:sz="0" w:space="0" w:color="auto"/>
        <w:left w:val="none" w:sz="0" w:space="0" w:color="auto"/>
        <w:bottom w:val="none" w:sz="0" w:space="0" w:color="auto"/>
        <w:right w:val="none" w:sz="0" w:space="0" w:color="auto"/>
      </w:divBdr>
    </w:div>
    <w:div w:id="1409961749">
      <w:marLeft w:val="480"/>
      <w:marRight w:val="0"/>
      <w:marTop w:val="0"/>
      <w:marBottom w:val="0"/>
      <w:divBdr>
        <w:top w:val="none" w:sz="0" w:space="0" w:color="auto"/>
        <w:left w:val="none" w:sz="0" w:space="0" w:color="auto"/>
        <w:bottom w:val="none" w:sz="0" w:space="0" w:color="auto"/>
        <w:right w:val="none" w:sz="0" w:space="0" w:color="auto"/>
      </w:divBdr>
    </w:div>
    <w:div w:id="1410032106">
      <w:marLeft w:val="480"/>
      <w:marRight w:val="0"/>
      <w:marTop w:val="0"/>
      <w:marBottom w:val="0"/>
      <w:divBdr>
        <w:top w:val="none" w:sz="0" w:space="0" w:color="auto"/>
        <w:left w:val="none" w:sz="0" w:space="0" w:color="auto"/>
        <w:bottom w:val="none" w:sz="0" w:space="0" w:color="auto"/>
        <w:right w:val="none" w:sz="0" w:space="0" w:color="auto"/>
      </w:divBdr>
    </w:div>
    <w:div w:id="1410032502">
      <w:marLeft w:val="480"/>
      <w:marRight w:val="0"/>
      <w:marTop w:val="0"/>
      <w:marBottom w:val="0"/>
      <w:divBdr>
        <w:top w:val="none" w:sz="0" w:space="0" w:color="auto"/>
        <w:left w:val="none" w:sz="0" w:space="0" w:color="auto"/>
        <w:bottom w:val="none" w:sz="0" w:space="0" w:color="auto"/>
        <w:right w:val="none" w:sz="0" w:space="0" w:color="auto"/>
      </w:divBdr>
    </w:div>
    <w:div w:id="1410033198">
      <w:marLeft w:val="480"/>
      <w:marRight w:val="0"/>
      <w:marTop w:val="0"/>
      <w:marBottom w:val="0"/>
      <w:divBdr>
        <w:top w:val="none" w:sz="0" w:space="0" w:color="auto"/>
        <w:left w:val="none" w:sz="0" w:space="0" w:color="auto"/>
        <w:bottom w:val="none" w:sz="0" w:space="0" w:color="auto"/>
        <w:right w:val="none" w:sz="0" w:space="0" w:color="auto"/>
      </w:divBdr>
    </w:div>
    <w:div w:id="1410157397">
      <w:marLeft w:val="480"/>
      <w:marRight w:val="0"/>
      <w:marTop w:val="0"/>
      <w:marBottom w:val="0"/>
      <w:divBdr>
        <w:top w:val="none" w:sz="0" w:space="0" w:color="auto"/>
        <w:left w:val="none" w:sz="0" w:space="0" w:color="auto"/>
        <w:bottom w:val="none" w:sz="0" w:space="0" w:color="auto"/>
        <w:right w:val="none" w:sz="0" w:space="0" w:color="auto"/>
      </w:divBdr>
    </w:div>
    <w:div w:id="1410226309">
      <w:marLeft w:val="480"/>
      <w:marRight w:val="0"/>
      <w:marTop w:val="0"/>
      <w:marBottom w:val="0"/>
      <w:divBdr>
        <w:top w:val="none" w:sz="0" w:space="0" w:color="auto"/>
        <w:left w:val="none" w:sz="0" w:space="0" w:color="auto"/>
        <w:bottom w:val="none" w:sz="0" w:space="0" w:color="auto"/>
        <w:right w:val="none" w:sz="0" w:space="0" w:color="auto"/>
      </w:divBdr>
    </w:div>
    <w:div w:id="1410233710">
      <w:marLeft w:val="480"/>
      <w:marRight w:val="0"/>
      <w:marTop w:val="0"/>
      <w:marBottom w:val="0"/>
      <w:divBdr>
        <w:top w:val="none" w:sz="0" w:space="0" w:color="auto"/>
        <w:left w:val="none" w:sz="0" w:space="0" w:color="auto"/>
        <w:bottom w:val="none" w:sz="0" w:space="0" w:color="auto"/>
        <w:right w:val="none" w:sz="0" w:space="0" w:color="auto"/>
      </w:divBdr>
    </w:div>
    <w:div w:id="1410269480">
      <w:marLeft w:val="480"/>
      <w:marRight w:val="0"/>
      <w:marTop w:val="0"/>
      <w:marBottom w:val="0"/>
      <w:divBdr>
        <w:top w:val="none" w:sz="0" w:space="0" w:color="auto"/>
        <w:left w:val="none" w:sz="0" w:space="0" w:color="auto"/>
        <w:bottom w:val="none" w:sz="0" w:space="0" w:color="auto"/>
        <w:right w:val="none" w:sz="0" w:space="0" w:color="auto"/>
      </w:divBdr>
    </w:div>
    <w:div w:id="1410274028">
      <w:marLeft w:val="480"/>
      <w:marRight w:val="0"/>
      <w:marTop w:val="0"/>
      <w:marBottom w:val="0"/>
      <w:divBdr>
        <w:top w:val="none" w:sz="0" w:space="0" w:color="auto"/>
        <w:left w:val="none" w:sz="0" w:space="0" w:color="auto"/>
        <w:bottom w:val="none" w:sz="0" w:space="0" w:color="auto"/>
        <w:right w:val="none" w:sz="0" w:space="0" w:color="auto"/>
      </w:divBdr>
    </w:div>
    <w:div w:id="1410347162">
      <w:marLeft w:val="480"/>
      <w:marRight w:val="0"/>
      <w:marTop w:val="0"/>
      <w:marBottom w:val="0"/>
      <w:divBdr>
        <w:top w:val="none" w:sz="0" w:space="0" w:color="auto"/>
        <w:left w:val="none" w:sz="0" w:space="0" w:color="auto"/>
        <w:bottom w:val="none" w:sz="0" w:space="0" w:color="auto"/>
        <w:right w:val="none" w:sz="0" w:space="0" w:color="auto"/>
      </w:divBdr>
    </w:div>
    <w:div w:id="1410348036">
      <w:marLeft w:val="480"/>
      <w:marRight w:val="0"/>
      <w:marTop w:val="0"/>
      <w:marBottom w:val="0"/>
      <w:divBdr>
        <w:top w:val="none" w:sz="0" w:space="0" w:color="auto"/>
        <w:left w:val="none" w:sz="0" w:space="0" w:color="auto"/>
        <w:bottom w:val="none" w:sz="0" w:space="0" w:color="auto"/>
        <w:right w:val="none" w:sz="0" w:space="0" w:color="auto"/>
      </w:divBdr>
    </w:div>
    <w:div w:id="1410420907">
      <w:marLeft w:val="480"/>
      <w:marRight w:val="0"/>
      <w:marTop w:val="0"/>
      <w:marBottom w:val="0"/>
      <w:divBdr>
        <w:top w:val="none" w:sz="0" w:space="0" w:color="auto"/>
        <w:left w:val="none" w:sz="0" w:space="0" w:color="auto"/>
        <w:bottom w:val="none" w:sz="0" w:space="0" w:color="auto"/>
        <w:right w:val="none" w:sz="0" w:space="0" w:color="auto"/>
      </w:divBdr>
    </w:div>
    <w:div w:id="1410539760">
      <w:marLeft w:val="480"/>
      <w:marRight w:val="0"/>
      <w:marTop w:val="0"/>
      <w:marBottom w:val="0"/>
      <w:divBdr>
        <w:top w:val="none" w:sz="0" w:space="0" w:color="auto"/>
        <w:left w:val="none" w:sz="0" w:space="0" w:color="auto"/>
        <w:bottom w:val="none" w:sz="0" w:space="0" w:color="auto"/>
        <w:right w:val="none" w:sz="0" w:space="0" w:color="auto"/>
      </w:divBdr>
    </w:div>
    <w:div w:id="1410807477">
      <w:marLeft w:val="480"/>
      <w:marRight w:val="0"/>
      <w:marTop w:val="0"/>
      <w:marBottom w:val="0"/>
      <w:divBdr>
        <w:top w:val="none" w:sz="0" w:space="0" w:color="auto"/>
        <w:left w:val="none" w:sz="0" w:space="0" w:color="auto"/>
        <w:bottom w:val="none" w:sz="0" w:space="0" w:color="auto"/>
        <w:right w:val="none" w:sz="0" w:space="0" w:color="auto"/>
      </w:divBdr>
    </w:div>
    <w:div w:id="1410880497">
      <w:marLeft w:val="480"/>
      <w:marRight w:val="0"/>
      <w:marTop w:val="0"/>
      <w:marBottom w:val="0"/>
      <w:divBdr>
        <w:top w:val="none" w:sz="0" w:space="0" w:color="auto"/>
        <w:left w:val="none" w:sz="0" w:space="0" w:color="auto"/>
        <w:bottom w:val="none" w:sz="0" w:space="0" w:color="auto"/>
        <w:right w:val="none" w:sz="0" w:space="0" w:color="auto"/>
      </w:divBdr>
    </w:div>
    <w:div w:id="1410926409">
      <w:marLeft w:val="480"/>
      <w:marRight w:val="0"/>
      <w:marTop w:val="0"/>
      <w:marBottom w:val="0"/>
      <w:divBdr>
        <w:top w:val="none" w:sz="0" w:space="0" w:color="auto"/>
        <w:left w:val="none" w:sz="0" w:space="0" w:color="auto"/>
        <w:bottom w:val="none" w:sz="0" w:space="0" w:color="auto"/>
        <w:right w:val="none" w:sz="0" w:space="0" w:color="auto"/>
      </w:divBdr>
    </w:div>
    <w:div w:id="1410927506">
      <w:marLeft w:val="480"/>
      <w:marRight w:val="0"/>
      <w:marTop w:val="0"/>
      <w:marBottom w:val="0"/>
      <w:divBdr>
        <w:top w:val="none" w:sz="0" w:space="0" w:color="auto"/>
        <w:left w:val="none" w:sz="0" w:space="0" w:color="auto"/>
        <w:bottom w:val="none" w:sz="0" w:space="0" w:color="auto"/>
        <w:right w:val="none" w:sz="0" w:space="0" w:color="auto"/>
      </w:divBdr>
    </w:div>
    <w:div w:id="1410999683">
      <w:marLeft w:val="480"/>
      <w:marRight w:val="0"/>
      <w:marTop w:val="0"/>
      <w:marBottom w:val="0"/>
      <w:divBdr>
        <w:top w:val="none" w:sz="0" w:space="0" w:color="auto"/>
        <w:left w:val="none" w:sz="0" w:space="0" w:color="auto"/>
        <w:bottom w:val="none" w:sz="0" w:space="0" w:color="auto"/>
        <w:right w:val="none" w:sz="0" w:space="0" w:color="auto"/>
      </w:divBdr>
    </w:div>
    <w:div w:id="1411001669">
      <w:marLeft w:val="480"/>
      <w:marRight w:val="0"/>
      <w:marTop w:val="0"/>
      <w:marBottom w:val="0"/>
      <w:divBdr>
        <w:top w:val="none" w:sz="0" w:space="0" w:color="auto"/>
        <w:left w:val="none" w:sz="0" w:space="0" w:color="auto"/>
        <w:bottom w:val="none" w:sz="0" w:space="0" w:color="auto"/>
        <w:right w:val="none" w:sz="0" w:space="0" w:color="auto"/>
      </w:divBdr>
    </w:div>
    <w:div w:id="1411002409">
      <w:marLeft w:val="480"/>
      <w:marRight w:val="0"/>
      <w:marTop w:val="0"/>
      <w:marBottom w:val="0"/>
      <w:divBdr>
        <w:top w:val="none" w:sz="0" w:space="0" w:color="auto"/>
        <w:left w:val="none" w:sz="0" w:space="0" w:color="auto"/>
        <w:bottom w:val="none" w:sz="0" w:space="0" w:color="auto"/>
        <w:right w:val="none" w:sz="0" w:space="0" w:color="auto"/>
      </w:divBdr>
    </w:div>
    <w:div w:id="1411005448">
      <w:marLeft w:val="480"/>
      <w:marRight w:val="0"/>
      <w:marTop w:val="0"/>
      <w:marBottom w:val="0"/>
      <w:divBdr>
        <w:top w:val="none" w:sz="0" w:space="0" w:color="auto"/>
        <w:left w:val="none" w:sz="0" w:space="0" w:color="auto"/>
        <w:bottom w:val="none" w:sz="0" w:space="0" w:color="auto"/>
        <w:right w:val="none" w:sz="0" w:space="0" w:color="auto"/>
      </w:divBdr>
    </w:div>
    <w:div w:id="1411006348">
      <w:marLeft w:val="480"/>
      <w:marRight w:val="0"/>
      <w:marTop w:val="0"/>
      <w:marBottom w:val="0"/>
      <w:divBdr>
        <w:top w:val="none" w:sz="0" w:space="0" w:color="auto"/>
        <w:left w:val="none" w:sz="0" w:space="0" w:color="auto"/>
        <w:bottom w:val="none" w:sz="0" w:space="0" w:color="auto"/>
        <w:right w:val="none" w:sz="0" w:space="0" w:color="auto"/>
      </w:divBdr>
    </w:div>
    <w:div w:id="1411122068">
      <w:marLeft w:val="480"/>
      <w:marRight w:val="0"/>
      <w:marTop w:val="0"/>
      <w:marBottom w:val="0"/>
      <w:divBdr>
        <w:top w:val="none" w:sz="0" w:space="0" w:color="auto"/>
        <w:left w:val="none" w:sz="0" w:space="0" w:color="auto"/>
        <w:bottom w:val="none" w:sz="0" w:space="0" w:color="auto"/>
        <w:right w:val="none" w:sz="0" w:space="0" w:color="auto"/>
      </w:divBdr>
    </w:div>
    <w:div w:id="1411122107">
      <w:marLeft w:val="480"/>
      <w:marRight w:val="0"/>
      <w:marTop w:val="0"/>
      <w:marBottom w:val="0"/>
      <w:divBdr>
        <w:top w:val="none" w:sz="0" w:space="0" w:color="auto"/>
        <w:left w:val="none" w:sz="0" w:space="0" w:color="auto"/>
        <w:bottom w:val="none" w:sz="0" w:space="0" w:color="auto"/>
        <w:right w:val="none" w:sz="0" w:space="0" w:color="auto"/>
      </w:divBdr>
    </w:div>
    <w:div w:id="1411122372">
      <w:marLeft w:val="480"/>
      <w:marRight w:val="0"/>
      <w:marTop w:val="0"/>
      <w:marBottom w:val="0"/>
      <w:divBdr>
        <w:top w:val="none" w:sz="0" w:space="0" w:color="auto"/>
        <w:left w:val="none" w:sz="0" w:space="0" w:color="auto"/>
        <w:bottom w:val="none" w:sz="0" w:space="0" w:color="auto"/>
        <w:right w:val="none" w:sz="0" w:space="0" w:color="auto"/>
      </w:divBdr>
    </w:div>
    <w:div w:id="1411192168">
      <w:marLeft w:val="480"/>
      <w:marRight w:val="0"/>
      <w:marTop w:val="0"/>
      <w:marBottom w:val="0"/>
      <w:divBdr>
        <w:top w:val="none" w:sz="0" w:space="0" w:color="auto"/>
        <w:left w:val="none" w:sz="0" w:space="0" w:color="auto"/>
        <w:bottom w:val="none" w:sz="0" w:space="0" w:color="auto"/>
        <w:right w:val="none" w:sz="0" w:space="0" w:color="auto"/>
      </w:divBdr>
    </w:div>
    <w:div w:id="1411194449">
      <w:marLeft w:val="480"/>
      <w:marRight w:val="0"/>
      <w:marTop w:val="0"/>
      <w:marBottom w:val="0"/>
      <w:divBdr>
        <w:top w:val="none" w:sz="0" w:space="0" w:color="auto"/>
        <w:left w:val="none" w:sz="0" w:space="0" w:color="auto"/>
        <w:bottom w:val="none" w:sz="0" w:space="0" w:color="auto"/>
        <w:right w:val="none" w:sz="0" w:space="0" w:color="auto"/>
      </w:divBdr>
    </w:div>
    <w:div w:id="1411195589">
      <w:marLeft w:val="480"/>
      <w:marRight w:val="0"/>
      <w:marTop w:val="0"/>
      <w:marBottom w:val="0"/>
      <w:divBdr>
        <w:top w:val="none" w:sz="0" w:space="0" w:color="auto"/>
        <w:left w:val="none" w:sz="0" w:space="0" w:color="auto"/>
        <w:bottom w:val="none" w:sz="0" w:space="0" w:color="auto"/>
        <w:right w:val="none" w:sz="0" w:space="0" w:color="auto"/>
      </w:divBdr>
    </w:div>
    <w:div w:id="1411273290">
      <w:marLeft w:val="480"/>
      <w:marRight w:val="0"/>
      <w:marTop w:val="0"/>
      <w:marBottom w:val="0"/>
      <w:divBdr>
        <w:top w:val="none" w:sz="0" w:space="0" w:color="auto"/>
        <w:left w:val="none" w:sz="0" w:space="0" w:color="auto"/>
        <w:bottom w:val="none" w:sz="0" w:space="0" w:color="auto"/>
        <w:right w:val="none" w:sz="0" w:space="0" w:color="auto"/>
      </w:divBdr>
    </w:div>
    <w:div w:id="1411345976">
      <w:marLeft w:val="480"/>
      <w:marRight w:val="0"/>
      <w:marTop w:val="0"/>
      <w:marBottom w:val="0"/>
      <w:divBdr>
        <w:top w:val="none" w:sz="0" w:space="0" w:color="auto"/>
        <w:left w:val="none" w:sz="0" w:space="0" w:color="auto"/>
        <w:bottom w:val="none" w:sz="0" w:space="0" w:color="auto"/>
        <w:right w:val="none" w:sz="0" w:space="0" w:color="auto"/>
      </w:divBdr>
    </w:div>
    <w:div w:id="1411389708">
      <w:marLeft w:val="480"/>
      <w:marRight w:val="0"/>
      <w:marTop w:val="0"/>
      <w:marBottom w:val="0"/>
      <w:divBdr>
        <w:top w:val="none" w:sz="0" w:space="0" w:color="auto"/>
        <w:left w:val="none" w:sz="0" w:space="0" w:color="auto"/>
        <w:bottom w:val="none" w:sz="0" w:space="0" w:color="auto"/>
        <w:right w:val="none" w:sz="0" w:space="0" w:color="auto"/>
      </w:divBdr>
    </w:div>
    <w:div w:id="1411391413">
      <w:marLeft w:val="480"/>
      <w:marRight w:val="0"/>
      <w:marTop w:val="0"/>
      <w:marBottom w:val="0"/>
      <w:divBdr>
        <w:top w:val="none" w:sz="0" w:space="0" w:color="auto"/>
        <w:left w:val="none" w:sz="0" w:space="0" w:color="auto"/>
        <w:bottom w:val="none" w:sz="0" w:space="0" w:color="auto"/>
        <w:right w:val="none" w:sz="0" w:space="0" w:color="auto"/>
      </w:divBdr>
    </w:div>
    <w:div w:id="1411461114">
      <w:marLeft w:val="480"/>
      <w:marRight w:val="0"/>
      <w:marTop w:val="0"/>
      <w:marBottom w:val="0"/>
      <w:divBdr>
        <w:top w:val="none" w:sz="0" w:space="0" w:color="auto"/>
        <w:left w:val="none" w:sz="0" w:space="0" w:color="auto"/>
        <w:bottom w:val="none" w:sz="0" w:space="0" w:color="auto"/>
        <w:right w:val="none" w:sz="0" w:space="0" w:color="auto"/>
      </w:divBdr>
    </w:div>
    <w:div w:id="1411462722">
      <w:marLeft w:val="480"/>
      <w:marRight w:val="0"/>
      <w:marTop w:val="0"/>
      <w:marBottom w:val="0"/>
      <w:divBdr>
        <w:top w:val="none" w:sz="0" w:space="0" w:color="auto"/>
        <w:left w:val="none" w:sz="0" w:space="0" w:color="auto"/>
        <w:bottom w:val="none" w:sz="0" w:space="0" w:color="auto"/>
        <w:right w:val="none" w:sz="0" w:space="0" w:color="auto"/>
      </w:divBdr>
    </w:div>
    <w:div w:id="1411584274">
      <w:marLeft w:val="480"/>
      <w:marRight w:val="0"/>
      <w:marTop w:val="0"/>
      <w:marBottom w:val="0"/>
      <w:divBdr>
        <w:top w:val="none" w:sz="0" w:space="0" w:color="auto"/>
        <w:left w:val="none" w:sz="0" w:space="0" w:color="auto"/>
        <w:bottom w:val="none" w:sz="0" w:space="0" w:color="auto"/>
        <w:right w:val="none" w:sz="0" w:space="0" w:color="auto"/>
      </w:divBdr>
    </w:div>
    <w:div w:id="1411612227">
      <w:marLeft w:val="480"/>
      <w:marRight w:val="0"/>
      <w:marTop w:val="0"/>
      <w:marBottom w:val="0"/>
      <w:divBdr>
        <w:top w:val="none" w:sz="0" w:space="0" w:color="auto"/>
        <w:left w:val="none" w:sz="0" w:space="0" w:color="auto"/>
        <w:bottom w:val="none" w:sz="0" w:space="0" w:color="auto"/>
        <w:right w:val="none" w:sz="0" w:space="0" w:color="auto"/>
      </w:divBdr>
    </w:div>
    <w:div w:id="1411777055">
      <w:marLeft w:val="480"/>
      <w:marRight w:val="0"/>
      <w:marTop w:val="0"/>
      <w:marBottom w:val="0"/>
      <w:divBdr>
        <w:top w:val="none" w:sz="0" w:space="0" w:color="auto"/>
        <w:left w:val="none" w:sz="0" w:space="0" w:color="auto"/>
        <w:bottom w:val="none" w:sz="0" w:space="0" w:color="auto"/>
        <w:right w:val="none" w:sz="0" w:space="0" w:color="auto"/>
      </w:divBdr>
    </w:div>
    <w:div w:id="1411805187">
      <w:marLeft w:val="480"/>
      <w:marRight w:val="0"/>
      <w:marTop w:val="0"/>
      <w:marBottom w:val="0"/>
      <w:divBdr>
        <w:top w:val="none" w:sz="0" w:space="0" w:color="auto"/>
        <w:left w:val="none" w:sz="0" w:space="0" w:color="auto"/>
        <w:bottom w:val="none" w:sz="0" w:space="0" w:color="auto"/>
        <w:right w:val="none" w:sz="0" w:space="0" w:color="auto"/>
      </w:divBdr>
    </w:div>
    <w:div w:id="1411846291">
      <w:marLeft w:val="480"/>
      <w:marRight w:val="0"/>
      <w:marTop w:val="0"/>
      <w:marBottom w:val="0"/>
      <w:divBdr>
        <w:top w:val="none" w:sz="0" w:space="0" w:color="auto"/>
        <w:left w:val="none" w:sz="0" w:space="0" w:color="auto"/>
        <w:bottom w:val="none" w:sz="0" w:space="0" w:color="auto"/>
        <w:right w:val="none" w:sz="0" w:space="0" w:color="auto"/>
      </w:divBdr>
    </w:div>
    <w:div w:id="1411854428">
      <w:marLeft w:val="480"/>
      <w:marRight w:val="0"/>
      <w:marTop w:val="0"/>
      <w:marBottom w:val="0"/>
      <w:divBdr>
        <w:top w:val="none" w:sz="0" w:space="0" w:color="auto"/>
        <w:left w:val="none" w:sz="0" w:space="0" w:color="auto"/>
        <w:bottom w:val="none" w:sz="0" w:space="0" w:color="auto"/>
        <w:right w:val="none" w:sz="0" w:space="0" w:color="auto"/>
      </w:divBdr>
    </w:div>
    <w:div w:id="1411855319">
      <w:marLeft w:val="480"/>
      <w:marRight w:val="0"/>
      <w:marTop w:val="0"/>
      <w:marBottom w:val="0"/>
      <w:divBdr>
        <w:top w:val="none" w:sz="0" w:space="0" w:color="auto"/>
        <w:left w:val="none" w:sz="0" w:space="0" w:color="auto"/>
        <w:bottom w:val="none" w:sz="0" w:space="0" w:color="auto"/>
        <w:right w:val="none" w:sz="0" w:space="0" w:color="auto"/>
      </w:divBdr>
    </w:div>
    <w:div w:id="1411924593">
      <w:marLeft w:val="480"/>
      <w:marRight w:val="0"/>
      <w:marTop w:val="0"/>
      <w:marBottom w:val="0"/>
      <w:divBdr>
        <w:top w:val="none" w:sz="0" w:space="0" w:color="auto"/>
        <w:left w:val="none" w:sz="0" w:space="0" w:color="auto"/>
        <w:bottom w:val="none" w:sz="0" w:space="0" w:color="auto"/>
        <w:right w:val="none" w:sz="0" w:space="0" w:color="auto"/>
      </w:divBdr>
    </w:div>
    <w:div w:id="1412040464">
      <w:marLeft w:val="480"/>
      <w:marRight w:val="0"/>
      <w:marTop w:val="0"/>
      <w:marBottom w:val="0"/>
      <w:divBdr>
        <w:top w:val="none" w:sz="0" w:space="0" w:color="auto"/>
        <w:left w:val="none" w:sz="0" w:space="0" w:color="auto"/>
        <w:bottom w:val="none" w:sz="0" w:space="0" w:color="auto"/>
        <w:right w:val="none" w:sz="0" w:space="0" w:color="auto"/>
      </w:divBdr>
    </w:div>
    <w:div w:id="1412040981">
      <w:marLeft w:val="480"/>
      <w:marRight w:val="0"/>
      <w:marTop w:val="0"/>
      <w:marBottom w:val="0"/>
      <w:divBdr>
        <w:top w:val="none" w:sz="0" w:space="0" w:color="auto"/>
        <w:left w:val="none" w:sz="0" w:space="0" w:color="auto"/>
        <w:bottom w:val="none" w:sz="0" w:space="0" w:color="auto"/>
        <w:right w:val="none" w:sz="0" w:space="0" w:color="auto"/>
      </w:divBdr>
    </w:div>
    <w:div w:id="1412044338">
      <w:marLeft w:val="480"/>
      <w:marRight w:val="0"/>
      <w:marTop w:val="0"/>
      <w:marBottom w:val="0"/>
      <w:divBdr>
        <w:top w:val="none" w:sz="0" w:space="0" w:color="auto"/>
        <w:left w:val="none" w:sz="0" w:space="0" w:color="auto"/>
        <w:bottom w:val="none" w:sz="0" w:space="0" w:color="auto"/>
        <w:right w:val="none" w:sz="0" w:space="0" w:color="auto"/>
      </w:divBdr>
    </w:div>
    <w:div w:id="1412308799">
      <w:marLeft w:val="480"/>
      <w:marRight w:val="0"/>
      <w:marTop w:val="0"/>
      <w:marBottom w:val="0"/>
      <w:divBdr>
        <w:top w:val="none" w:sz="0" w:space="0" w:color="auto"/>
        <w:left w:val="none" w:sz="0" w:space="0" w:color="auto"/>
        <w:bottom w:val="none" w:sz="0" w:space="0" w:color="auto"/>
        <w:right w:val="none" w:sz="0" w:space="0" w:color="auto"/>
      </w:divBdr>
    </w:div>
    <w:div w:id="1412433584">
      <w:marLeft w:val="480"/>
      <w:marRight w:val="0"/>
      <w:marTop w:val="0"/>
      <w:marBottom w:val="0"/>
      <w:divBdr>
        <w:top w:val="none" w:sz="0" w:space="0" w:color="auto"/>
        <w:left w:val="none" w:sz="0" w:space="0" w:color="auto"/>
        <w:bottom w:val="none" w:sz="0" w:space="0" w:color="auto"/>
        <w:right w:val="none" w:sz="0" w:space="0" w:color="auto"/>
      </w:divBdr>
    </w:div>
    <w:div w:id="1412435306">
      <w:marLeft w:val="480"/>
      <w:marRight w:val="0"/>
      <w:marTop w:val="0"/>
      <w:marBottom w:val="0"/>
      <w:divBdr>
        <w:top w:val="none" w:sz="0" w:space="0" w:color="auto"/>
        <w:left w:val="none" w:sz="0" w:space="0" w:color="auto"/>
        <w:bottom w:val="none" w:sz="0" w:space="0" w:color="auto"/>
        <w:right w:val="none" w:sz="0" w:space="0" w:color="auto"/>
      </w:divBdr>
    </w:div>
    <w:div w:id="1412506796">
      <w:marLeft w:val="480"/>
      <w:marRight w:val="0"/>
      <w:marTop w:val="0"/>
      <w:marBottom w:val="0"/>
      <w:divBdr>
        <w:top w:val="none" w:sz="0" w:space="0" w:color="auto"/>
        <w:left w:val="none" w:sz="0" w:space="0" w:color="auto"/>
        <w:bottom w:val="none" w:sz="0" w:space="0" w:color="auto"/>
        <w:right w:val="none" w:sz="0" w:space="0" w:color="auto"/>
      </w:divBdr>
    </w:div>
    <w:div w:id="1412577426">
      <w:marLeft w:val="480"/>
      <w:marRight w:val="0"/>
      <w:marTop w:val="0"/>
      <w:marBottom w:val="0"/>
      <w:divBdr>
        <w:top w:val="none" w:sz="0" w:space="0" w:color="auto"/>
        <w:left w:val="none" w:sz="0" w:space="0" w:color="auto"/>
        <w:bottom w:val="none" w:sz="0" w:space="0" w:color="auto"/>
        <w:right w:val="none" w:sz="0" w:space="0" w:color="auto"/>
      </w:divBdr>
    </w:div>
    <w:div w:id="1412586608">
      <w:marLeft w:val="480"/>
      <w:marRight w:val="0"/>
      <w:marTop w:val="0"/>
      <w:marBottom w:val="0"/>
      <w:divBdr>
        <w:top w:val="none" w:sz="0" w:space="0" w:color="auto"/>
        <w:left w:val="none" w:sz="0" w:space="0" w:color="auto"/>
        <w:bottom w:val="none" w:sz="0" w:space="0" w:color="auto"/>
        <w:right w:val="none" w:sz="0" w:space="0" w:color="auto"/>
      </w:divBdr>
    </w:div>
    <w:div w:id="1412652458">
      <w:marLeft w:val="480"/>
      <w:marRight w:val="0"/>
      <w:marTop w:val="0"/>
      <w:marBottom w:val="0"/>
      <w:divBdr>
        <w:top w:val="none" w:sz="0" w:space="0" w:color="auto"/>
        <w:left w:val="none" w:sz="0" w:space="0" w:color="auto"/>
        <w:bottom w:val="none" w:sz="0" w:space="0" w:color="auto"/>
        <w:right w:val="none" w:sz="0" w:space="0" w:color="auto"/>
      </w:divBdr>
    </w:div>
    <w:div w:id="1412661039">
      <w:marLeft w:val="480"/>
      <w:marRight w:val="0"/>
      <w:marTop w:val="0"/>
      <w:marBottom w:val="0"/>
      <w:divBdr>
        <w:top w:val="none" w:sz="0" w:space="0" w:color="auto"/>
        <w:left w:val="none" w:sz="0" w:space="0" w:color="auto"/>
        <w:bottom w:val="none" w:sz="0" w:space="0" w:color="auto"/>
        <w:right w:val="none" w:sz="0" w:space="0" w:color="auto"/>
      </w:divBdr>
    </w:div>
    <w:div w:id="1412702396">
      <w:marLeft w:val="480"/>
      <w:marRight w:val="0"/>
      <w:marTop w:val="0"/>
      <w:marBottom w:val="0"/>
      <w:divBdr>
        <w:top w:val="none" w:sz="0" w:space="0" w:color="auto"/>
        <w:left w:val="none" w:sz="0" w:space="0" w:color="auto"/>
        <w:bottom w:val="none" w:sz="0" w:space="0" w:color="auto"/>
        <w:right w:val="none" w:sz="0" w:space="0" w:color="auto"/>
      </w:divBdr>
    </w:div>
    <w:div w:id="1412702611">
      <w:marLeft w:val="480"/>
      <w:marRight w:val="0"/>
      <w:marTop w:val="0"/>
      <w:marBottom w:val="0"/>
      <w:divBdr>
        <w:top w:val="none" w:sz="0" w:space="0" w:color="auto"/>
        <w:left w:val="none" w:sz="0" w:space="0" w:color="auto"/>
        <w:bottom w:val="none" w:sz="0" w:space="0" w:color="auto"/>
        <w:right w:val="none" w:sz="0" w:space="0" w:color="auto"/>
      </w:divBdr>
    </w:div>
    <w:div w:id="1412702968">
      <w:marLeft w:val="480"/>
      <w:marRight w:val="0"/>
      <w:marTop w:val="0"/>
      <w:marBottom w:val="0"/>
      <w:divBdr>
        <w:top w:val="none" w:sz="0" w:space="0" w:color="auto"/>
        <w:left w:val="none" w:sz="0" w:space="0" w:color="auto"/>
        <w:bottom w:val="none" w:sz="0" w:space="0" w:color="auto"/>
        <w:right w:val="none" w:sz="0" w:space="0" w:color="auto"/>
      </w:divBdr>
    </w:div>
    <w:div w:id="1412774561">
      <w:marLeft w:val="480"/>
      <w:marRight w:val="0"/>
      <w:marTop w:val="0"/>
      <w:marBottom w:val="0"/>
      <w:divBdr>
        <w:top w:val="none" w:sz="0" w:space="0" w:color="auto"/>
        <w:left w:val="none" w:sz="0" w:space="0" w:color="auto"/>
        <w:bottom w:val="none" w:sz="0" w:space="0" w:color="auto"/>
        <w:right w:val="none" w:sz="0" w:space="0" w:color="auto"/>
      </w:divBdr>
    </w:div>
    <w:div w:id="1412775612">
      <w:marLeft w:val="480"/>
      <w:marRight w:val="0"/>
      <w:marTop w:val="0"/>
      <w:marBottom w:val="0"/>
      <w:divBdr>
        <w:top w:val="none" w:sz="0" w:space="0" w:color="auto"/>
        <w:left w:val="none" w:sz="0" w:space="0" w:color="auto"/>
        <w:bottom w:val="none" w:sz="0" w:space="0" w:color="auto"/>
        <w:right w:val="none" w:sz="0" w:space="0" w:color="auto"/>
      </w:divBdr>
    </w:div>
    <w:div w:id="1412891938">
      <w:marLeft w:val="480"/>
      <w:marRight w:val="0"/>
      <w:marTop w:val="0"/>
      <w:marBottom w:val="0"/>
      <w:divBdr>
        <w:top w:val="none" w:sz="0" w:space="0" w:color="auto"/>
        <w:left w:val="none" w:sz="0" w:space="0" w:color="auto"/>
        <w:bottom w:val="none" w:sz="0" w:space="0" w:color="auto"/>
        <w:right w:val="none" w:sz="0" w:space="0" w:color="auto"/>
      </w:divBdr>
    </w:div>
    <w:div w:id="1412966992">
      <w:marLeft w:val="480"/>
      <w:marRight w:val="0"/>
      <w:marTop w:val="0"/>
      <w:marBottom w:val="0"/>
      <w:divBdr>
        <w:top w:val="none" w:sz="0" w:space="0" w:color="auto"/>
        <w:left w:val="none" w:sz="0" w:space="0" w:color="auto"/>
        <w:bottom w:val="none" w:sz="0" w:space="0" w:color="auto"/>
        <w:right w:val="none" w:sz="0" w:space="0" w:color="auto"/>
      </w:divBdr>
    </w:div>
    <w:div w:id="1413039572">
      <w:marLeft w:val="480"/>
      <w:marRight w:val="0"/>
      <w:marTop w:val="0"/>
      <w:marBottom w:val="0"/>
      <w:divBdr>
        <w:top w:val="none" w:sz="0" w:space="0" w:color="auto"/>
        <w:left w:val="none" w:sz="0" w:space="0" w:color="auto"/>
        <w:bottom w:val="none" w:sz="0" w:space="0" w:color="auto"/>
        <w:right w:val="none" w:sz="0" w:space="0" w:color="auto"/>
      </w:divBdr>
    </w:div>
    <w:div w:id="1413042004">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3045959">
      <w:marLeft w:val="480"/>
      <w:marRight w:val="0"/>
      <w:marTop w:val="0"/>
      <w:marBottom w:val="0"/>
      <w:divBdr>
        <w:top w:val="none" w:sz="0" w:space="0" w:color="auto"/>
        <w:left w:val="none" w:sz="0" w:space="0" w:color="auto"/>
        <w:bottom w:val="none" w:sz="0" w:space="0" w:color="auto"/>
        <w:right w:val="none" w:sz="0" w:space="0" w:color="auto"/>
      </w:divBdr>
    </w:div>
    <w:div w:id="1413047329">
      <w:marLeft w:val="480"/>
      <w:marRight w:val="0"/>
      <w:marTop w:val="0"/>
      <w:marBottom w:val="0"/>
      <w:divBdr>
        <w:top w:val="none" w:sz="0" w:space="0" w:color="auto"/>
        <w:left w:val="none" w:sz="0" w:space="0" w:color="auto"/>
        <w:bottom w:val="none" w:sz="0" w:space="0" w:color="auto"/>
        <w:right w:val="none" w:sz="0" w:space="0" w:color="auto"/>
      </w:divBdr>
    </w:div>
    <w:div w:id="1413239052">
      <w:marLeft w:val="480"/>
      <w:marRight w:val="0"/>
      <w:marTop w:val="0"/>
      <w:marBottom w:val="0"/>
      <w:divBdr>
        <w:top w:val="none" w:sz="0" w:space="0" w:color="auto"/>
        <w:left w:val="none" w:sz="0" w:space="0" w:color="auto"/>
        <w:bottom w:val="none" w:sz="0" w:space="0" w:color="auto"/>
        <w:right w:val="none" w:sz="0" w:space="0" w:color="auto"/>
      </w:divBdr>
    </w:div>
    <w:div w:id="1413309756">
      <w:marLeft w:val="480"/>
      <w:marRight w:val="0"/>
      <w:marTop w:val="0"/>
      <w:marBottom w:val="0"/>
      <w:divBdr>
        <w:top w:val="none" w:sz="0" w:space="0" w:color="auto"/>
        <w:left w:val="none" w:sz="0" w:space="0" w:color="auto"/>
        <w:bottom w:val="none" w:sz="0" w:space="0" w:color="auto"/>
        <w:right w:val="none" w:sz="0" w:space="0" w:color="auto"/>
      </w:divBdr>
    </w:div>
    <w:div w:id="1413350459">
      <w:marLeft w:val="480"/>
      <w:marRight w:val="0"/>
      <w:marTop w:val="0"/>
      <w:marBottom w:val="0"/>
      <w:divBdr>
        <w:top w:val="none" w:sz="0" w:space="0" w:color="auto"/>
        <w:left w:val="none" w:sz="0" w:space="0" w:color="auto"/>
        <w:bottom w:val="none" w:sz="0" w:space="0" w:color="auto"/>
        <w:right w:val="none" w:sz="0" w:space="0" w:color="auto"/>
      </w:divBdr>
    </w:div>
    <w:div w:id="1413350699">
      <w:marLeft w:val="480"/>
      <w:marRight w:val="0"/>
      <w:marTop w:val="0"/>
      <w:marBottom w:val="0"/>
      <w:divBdr>
        <w:top w:val="none" w:sz="0" w:space="0" w:color="auto"/>
        <w:left w:val="none" w:sz="0" w:space="0" w:color="auto"/>
        <w:bottom w:val="none" w:sz="0" w:space="0" w:color="auto"/>
        <w:right w:val="none" w:sz="0" w:space="0" w:color="auto"/>
      </w:divBdr>
    </w:div>
    <w:div w:id="1413350805">
      <w:marLeft w:val="480"/>
      <w:marRight w:val="0"/>
      <w:marTop w:val="0"/>
      <w:marBottom w:val="0"/>
      <w:divBdr>
        <w:top w:val="none" w:sz="0" w:space="0" w:color="auto"/>
        <w:left w:val="none" w:sz="0" w:space="0" w:color="auto"/>
        <w:bottom w:val="none" w:sz="0" w:space="0" w:color="auto"/>
        <w:right w:val="none" w:sz="0" w:space="0" w:color="auto"/>
      </w:divBdr>
    </w:div>
    <w:div w:id="1413350972">
      <w:marLeft w:val="480"/>
      <w:marRight w:val="0"/>
      <w:marTop w:val="0"/>
      <w:marBottom w:val="0"/>
      <w:divBdr>
        <w:top w:val="none" w:sz="0" w:space="0" w:color="auto"/>
        <w:left w:val="none" w:sz="0" w:space="0" w:color="auto"/>
        <w:bottom w:val="none" w:sz="0" w:space="0" w:color="auto"/>
        <w:right w:val="none" w:sz="0" w:space="0" w:color="auto"/>
      </w:divBdr>
    </w:div>
    <w:div w:id="1413355183">
      <w:marLeft w:val="480"/>
      <w:marRight w:val="0"/>
      <w:marTop w:val="0"/>
      <w:marBottom w:val="0"/>
      <w:divBdr>
        <w:top w:val="none" w:sz="0" w:space="0" w:color="auto"/>
        <w:left w:val="none" w:sz="0" w:space="0" w:color="auto"/>
        <w:bottom w:val="none" w:sz="0" w:space="0" w:color="auto"/>
        <w:right w:val="none" w:sz="0" w:space="0" w:color="auto"/>
      </w:divBdr>
    </w:div>
    <w:div w:id="1413432795">
      <w:marLeft w:val="480"/>
      <w:marRight w:val="0"/>
      <w:marTop w:val="0"/>
      <w:marBottom w:val="0"/>
      <w:divBdr>
        <w:top w:val="none" w:sz="0" w:space="0" w:color="auto"/>
        <w:left w:val="none" w:sz="0" w:space="0" w:color="auto"/>
        <w:bottom w:val="none" w:sz="0" w:space="0" w:color="auto"/>
        <w:right w:val="none" w:sz="0" w:space="0" w:color="auto"/>
      </w:divBdr>
    </w:div>
    <w:div w:id="1413504478">
      <w:marLeft w:val="480"/>
      <w:marRight w:val="0"/>
      <w:marTop w:val="0"/>
      <w:marBottom w:val="0"/>
      <w:divBdr>
        <w:top w:val="none" w:sz="0" w:space="0" w:color="auto"/>
        <w:left w:val="none" w:sz="0" w:space="0" w:color="auto"/>
        <w:bottom w:val="none" w:sz="0" w:space="0" w:color="auto"/>
        <w:right w:val="none" w:sz="0" w:space="0" w:color="auto"/>
      </w:divBdr>
    </w:div>
    <w:div w:id="1413506414">
      <w:marLeft w:val="480"/>
      <w:marRight w:val="0"/>
      <w:marTop w:val="0"/>
      <w:marBottom w:val="0"/>
      <w:divBdr>
        <w:top w:val="none" w:sz="0" w:space="0" w:color="auto"/>
        <w:left w:val="none" w:sz="0" w:space="0" w:color="auto"/>
        <w:bottom w:val="none" w:sz="0" w:space="0" w:color="auto"/>
        <w:right w:val="none" w:sz="0" w:space="0" w:color="auto"/>
      </w:divBdr>
    </w:div>
    <w:div w:id="1413700721">
      <w:marLeft w:val="480"/>
      <w:marRight w:val="0"/>
      <w:marTop w:val="0"/>
      <w:marBottom w:val="0"/>
      <w:divBdr>
        <w:top w:val="none" w:sz="0" w:space="0" w:color="auto"/>
        <w:left w:val="none" w:sz="0" w:space="0" w:color="auto"/>
        <w:bottom w:val="none" w:sz="0" w:space="0" w:color="auto"/>
        <w:right w:val="none" w:sz="0" w:space="0" w:color="auto"/>
      </w:divBdr>
    </w:div>
    <w:div w:id="1413742729">
      <w:marLeft w:val="480"/>
      <w:marRight w:val="0"/>
      <w:marTop w:val="0"/>
      <w:marBottom w:val="0"/>
      <w:divBdr>
        <w:top w:val="none" w:sz="0" w:space="0" w:color="auto"/>
        <w:left w:val="none" w:sz="0" w:space="0" w:color="auto"/>
        <w:bottom w:val="none" w:sz="0" w:space="0" w:color="auto"/>
        <w:right w:val="none" w:sz="0" w:space="0" w:color="auto"/>
      </w:divBdr>
    </w:div>
    <w:div w:id="1413814628">
      <w:marLeft w:val="480"/>
      <w:marRight w:val="0"/>
      <w:marTop w:val="0"/>
      <w:marBottom w:val="0"/>
      <w:divBdr>
        <w:top w:val="none" w:sz="0" w:space="0" w:color="auto"/>
        <w:left w:val="none" w:sz="0" w:space="0" w:color="auto"/>
        <w:bottom w:val="none" w:sz="0" w:space="0" w:color="auto"/>
        <w:right w:val="none" w:sz="0" w:space="0" w:color="auto"/>
      </w:divBdr>
    </w:div>
    <w:div w:id="1413815508">
      <w:marLeft w:val="480"/>
      <w:marRight w:val="0"/>
      <w:marTop w:val="0"/>
      <w:marBottom w:val="0"/>
      <w:divBdr>
        <w:top w:val="none" w:sz="0" w:space="0" w:color="auto"/>
        <w:left w:val="none" w:sz="0" w:space="0" w:color="auto"/>
        <w:bottom w:val="none" w:sz="0" w:space="0" w:color="auto"/>
        <w:right w:val="none" w:sz="0" w:space="0" w:color="auto"/>
      </w:divBdr>
    </w:div>
    <w:div w:id="1413821250">
      <w:marLeft w:val="480"/>
      <w:marRight w:val="0"/>
      <w:marTop w:val="0"/>
      <w:marBottom w:val="0"/>
      <w:divBdr>
        <w:top w:val="none" w:sz="0" w:space="0" w:color="auto"/>
        <w:left w:val="none" w:sz="0" w:space="0" w:color="auto"/>
        <w:bottom w:val="none" w:sz="0" w:space="0" w:color="auto"/>
        <w:right w:val="none" w:sz="0" w:space="0" w:color="auto"/>
      </w:divBdr>
    </w:div>
    <w:div w:id="1413896765">
      <w:marLeft w:val="480"/>
      <w:marRight w:val="0"/>
      <w:marTop w:val="0"/>
      <w:marBottom w:val="0"/>
      <w:divBdr>
        <w:top w:val="none" w:sz="0" w:space="0" w:color="auto"/>
        <w:left w:val="none" w:sz="0" w:space="0" w:color="auto"/>
        <w:bottom w:val="none" w:sz="0" w:space="0" w:color="auto"/>
        <w:right w:val="none" w:sz="0" w:space="0" w:color="auto"/>
      </w:divBdr>
    </w:div>
    <w:div w:id="1413964392">
      <w:marLeft w:val="480"/>
      <w:marRight w:val="0"/>
      <w:marTop w:val="0"/>
      <w:marBottom w:val="0"/>
      <w:divBdr>
        <w:top w:val="none" w:sz="0" w:space="0" w:color="auto"/>
        <w:left w:val="none" w:sz="0" w:space="0" w:color="auto"/>
        <w:bottom w:val="none" w:sz="0" w:space="0" w:color="auto"/>
        <w:right w:val="none" w:sz="0" w:space="0" w:color="auto"/>
      </w:divBdr>
    </w:div>
    <w:div w:id="1414006254">
      <w:marLeft w:val="480"/>
      <w:marRight w:val="0"/>
      <w:marTop w:val="0"/>
      <w:marBottom w:val="0"/>
      <w:divBdr>
        <w:top w:val="none" w:sz="0" w:space="0" w:color="auto"/>
        <w:left w:val="none" w:sz="0" w:space="0" w:color="auto"/>
        <w:bottom w:val="none" w:sz="0" w:space="0" w:color="auto"/>
        <w:right w:val="none" w:sz="0" w:space="0" w:color="auto"/>
      </w:divBdr>
    </w:div>
    <w:div w:id="1414014440">
      <w:marLeft w:val="480"/>
      <w:marRight w:val="0"/>
      <w:marTop w:val="0"/>
      <w:marBottom w:val="0"/>
      <w:divBdr>
        <w:top w:val="none" w:sz="0" w:space="0" w:color="auto"/>
        <w:left w:val="none" w:sz="0" w:space="0" w:color="auto"/>
        <w:bottom w:val="none" w:sz="0" w:space="0" w:color="auto"/>
        <w:right w:val="none" w:sz="0" w:space="0" w:color="auto"/>
      </w:divBdr>
    </w:div>
    <w:div w:id="1414014951">
      <w:marLeft w:val="480"/>
      <w:marRight w:val="0"/>
      <w:marTop w:val="0"/>
      <w:marBottom w:val="0"/>
      <w:divBdr>
        <w:top w:val="none" w:sz="0" w:space="0" w:color="auto"/>
        <w:left w:val="none" w:sz="0" w:space="0" w:color="auto"/>
        <w:bottom w:val="none" w:sz="0" w:space="0" w:color="auto"/>
        <w:right w:val="none" w:sz="0" w:space="0" w:color="auto"/>
      </w:divBdr>
    </w:div>
    <w:div w:id="1414088119">
      <w:marLeft w:val="480"/>
      <w:marRight w:val="0"/>
      <w:marTop w:val="0"/>
      <w:marBottom w:val="0"/>
      <w:divBdr>
        <w:top w:val="none" w:sz="0" w:space="0" w:color="auto"/>
        <w:left w:val="none" w:sz="0" w:space="0" w:color="auto"/>
        <w:bottom w:val="none" w:sz="0" w:space="0" w:color="auto"/>
        <w:right w:val="none" w:sz="0" w:space="0" w:color="auto"/>
      </w:divBdr>
    </w:div>
    <w:div w:id="1414164054">
      <w:marLeft w:val="480"/>
      <w:marRight w:val="0"/>
      <w:marTop w:val="0"/>
      <w:marBottom w:val="0"/>
      <w:divBdr>
        <w:top w:val="none" w:sz="0" w:space="0" w:color="auto"/>
        <w:left w:val="none" w:sz="0" w:space="0" w:color="auto"/>
        <w:bottom w:val="none" w:sz="0" w:space="0" w:color="auto"/>
        <w:right w:val="none" w:sz="0" w:space="0" w:color="auto"/>
      </w:divBdr>
    </w:div>
    <w:div w:id="1414206856">
      <w:marLeft w:val="480"/>
      <w:marRight w:val="0"/>
      <w:marTop w:val="0"/>
      <w:marBottom w:val="0"/>
      <w:divBdr>
        <w:top w:val="none" w:sz="0" w:space="0" w:color="auto"/>
        <w:left w:val="none" w:sz="0" w:space="0" w:color="auto"/>
        <w:bottom w:val="none" w:sz="0" w:space="0" w:color="auto"/>
        <w:right w:val="none" w:sz="0" w:space="0" w:color="auto"/>
      </w:divBdr>
    </w:div>
    <w:div w:id="1414277909">
      <w:marLeft w:val="480"/>
      <w:marRight w:val="0"/>
      <w:marTop w:val="0"/>
      <w:marBottom w:val="0"/>
      <w:divBdr>
        <w:top w:val="none" w:sz="0" w:space="0" w:color="auto"/>
        <w:left w:val="none" w:sz="0" w:space="0" w:color="auto"/>
        <w:bottom w:val="none" w:sz="0" w:space="0" w:color="auto"/>
        <w:right w:val="none" w:sz="0" w:space="0" w:color="auto"/>
      </w:divBdr>
    </w:div>
    <w:div w:id="1414278076">
      <w:marLeft w:val="480"/>
      <w:marRight w:val="0"/>
      <w:marTop w:val="0"/>
      <w:marBottom w:val="0"/>
      <w:divBdr>
        <w:top w:val="none" w:sz="0" w:space="0" w:color="auto"/>
        <w:left w:val="none" w:sz="0" w:space="0" w:color="auto"/>
        <w:bottom w:val="none" w:sz="0" w:space="0" w:color="auto"/>
        <w:right w:val="none" w:sz="0" w:space="0" w:color="auto"/>
      </w:divBdr>
    </w:div>
    <w:div w:id="1414282236">
      <w:marLeft w:val="480"/>
      <w:marRight w:val="0"/>
      <w:marTop w:val="0"/>
      <w:marBottom w:val="0"/>
      <w:divBdr>
        <w:top w:val="none" w:sz="0" w:space="0" w:color="auto"/>
        <w:left w:val="none" w:sz="0" w:space="0" w:color="auto"/>
        <w:bottom w:val="none" w:sz="0" w:space="0" w:color="auto"/>
        <w:right w:val="none" w:sz="0" w:space="0" w:color="auto"/>
      </w:divBdr>
    </w:div>
    <w:div w:id="1414350152">
      <w:marLeft w:val="480"/>
      <w:marRight w:val="0"/>
      <w:marTop w:val="0"/>
      <w:marBottom w:val="0"/>
      <w:divBdr>
        <w:top w:val="none" w:sz="0" w:space="0" w:color="auto"/>
        <w:left w:val="none" w:sz="0" w:space="0" w:color="auto"/>
        <w:bottom w:val="none" w:sz="0" w:space="0" w:color="auto"/>
        <w:right w:val="none" w:sz="0" w:space="0" w:color="auto"/>
      </w:divBdr>
    </w:div>
    <w:div w:id="1414357136">
      <w:marLeft w:val="480"/>
      <w:marRight w:val="0"/>
      <w:marTop w:val="0"/>
      <w:marBottom w:val="0"/>
      <w:divBdr>
        <w:top w:val="none" w:sz="0" w:space="0" w:color="auto"/>
        <w:left w:val="none" w:sz="0" w:space="0" w:color="auto"/>
        <w:bottom w:val="none" w:sz="0" w:space="0" w:color="auto"/>
        <w:right w:val="none" w:sz="0" w:space="0" w:color="auto"/>
      </w:divBdr>
    </w:div>
    <w:div w:id="1414475506">
      <w:marLeft w:val="480"/>
      <w:marRight w:val="0"/>
      <w:marTop w:val="0"/>
      <w:marBottom w:val="0"/>
      <w:divBdr>
        <w:top w:val="none" w:sz="0" w:space="0" w:color="auto"/>
        <w:left w:val="none" w:sz="0" w:space="0" w:color="auto"/>
        <w:bottom w:val="none" w:sz="0" w:space="0" w:color="auto"/>
        <w:right w:val="none" w:sz="0" w:space="0" w:color="auto"/>
      </w:divBdr>
    </w:div>
    <w:div w:id="1414543627">
      <w:marLeft w:val="480"/>
      <w:marRight w:val="0"/>
      <w:marTop w:val="0"/>
      <w:marBottom w:val="0"/>
      <w:divBdr>
        <w:top w:val="none" w:sz="0" w:space="0" w:color="auto"/>
        <w:left w:val="none" w:sz="0" w:space="0" w:color="auto"/>
        <w:bottom w:val="none" w:sz="0" w:space="0" w:color="auto"/>
        <w:right w:val="none" w:sz="0" w:space="0" w:color="auto"/>
      </w:divBdr>
    </w:div>
    <w:div w:id="1414619364">
      <w:marLeft w:val="480"/>
      <w:marRight w:val="0"/>
      <w:marTop w:val="0"/>
      <w:marBottom w:val="0"/>
      <w:divBdr>
        <w:top w:val="none" w:sz="0" w:space="0" w:color="auto"/>
        <w:left w:val="none" w:sz="0" w:space="0" w:color="auto"/>
        <w:bottom w:val="none" w:sz="0" w:space="0" w:color="auto"/>
        <w:right w:val="none" w:sz="0" w:space="0" w:color="auto"/>
      </w:divBdr>
    </w:div>
    <w:div w:id="1414620607">
      <w:marLeft w:val="480"/>
      <w:marRight w:val="0"/>
      <w:marTop w:val="0"/>
      <w:marBottom w:val="0"/>
      <w:divBdr>
        <w:top w:val="none" w:sz="0" w:space="0" w:color="auto"/>
        <w:left w:val="none" w:sz="0" w:space="0" w:color="auto"/>
        <w:bottom w:val="none" w:sz="0" w:space="0" w:color="auto"/>
        <w:right w:val="none" w:sz="0" w:space="0" w:color="auto"/>
      </w:divBdr>
    </w:div>
    <w:div w:id="1414662097">
      <w:marLeft w:val="480"/>
      <w:marRight w:val="0"/>
      <w:marTop w:val="0"/>
      <w:marBottom w:val="0"/>
      <w:divBdr>
        <w:top w:val="none" w:sz="0" w:space="0" w:color="auto"/>
        <w:left w:val="none" w:sz="0" w:space="0" w:color="auto"/>
        <w:bottom w:val="none" w:sz="0" w:space="0" w:color="auto"/>
        <w:right w:val="none" w:sz="0" w:space="0" w:color="auto"/>
      </w:divBdr>
    </w:div>
    <w:div w:id="1414662435">
      <w:marLeft w:val="480"/>
      <w:marRight w:val="0"/>
      <w:marTop w:val="0"/>
      <w:marBottom w:val="0"/>
      <w:divBdr>
        <w:top w:val="none" w:sz="0" w:space="0" w:color="auto"/>
        <w:left w:val="none" w:sz="0" w:space="0" w:color="auto"/>
        <w:bottom w:val="none" w:sz="0" w:space="0" w:color="auto"/>
        <w:right w:val="none" w:sz="0" w:space="0" w:color="auto"/>
      </w:divBdr>
    </w:div>
    <w:div w:id="1414664082">
      <w:marLeft w:val="480"/>
      <w:marRight w:val="0"/>
      <w:marTop w:val="0"/>
      <w:marBottom w:val="0"/>
      <w:divBdr>
        <w:top w:val="none" w:sz="0" w:space="0" w:color="auto"/>
        <w:left w:val="none" w:sz="0" w:space="0" w:color="auto"/>
        <w:bottom w:val="none" w:sz="0" w:space="0" w:color="auto"/>
        <w:right w:val="none" w:sz="0" w:space="0" w:color="auto"/>
      </w:divBdr>
    </w:div>
    <w:div w:id="1414667125">
      <w:marLeft w:val="480"/>
      <w:marRight w:val="0"/>
      <w:marTop w:val="0"/>
      <w:marBottom w:val="0"/>
      <w:divBdr>
        <w:top w:val="none" w:sz="0" w:space="0" w:color="auto"/>
        <w:left w:val="none" w:sz="0" w:space="0" w:color="auto"/>
        <w:bottom w:val="none" w:sz="0" w:space="0" w:color="auto"/>
        <w:right w:val="none" w:sz="0" w:space="0" w:color="auto"/>
      </w:divBdr>
    </w:div>
    <w:div w:id="1414737139">
      <w:marLeft w:val="480"/>
      <w:marRight w:val="0"/>
      <w:marTop w:val="0"/>
      <w:marBottom w:val="0"/>
      <w:divBdr>
        <w:top w:val="none" w:sz="0" w:space="0" w:color="auto"/>
        <w:left w:val="none" w:sz="0" w:space="0" w:color="auto"/>
        <w:bottom w:val="none" w:sz="0" w:space="0" w:color="auto"/>
        <w:right w:val="none" w:sz="0" w:space="0" w:color="auto"/>
      </w:divBdr>
    </w:div>
    <w:div w:id="1414738968">
      <w:marLeft w:val="480"/>
      <w:marRight w:val="0"/>
      <w:marTop w:val="0"/>
      <w:marBottom w:val="0"/>
      <w:divBdr>
        <w:top w:val="none" w:sz="0" w:space="0" w:color="auto"/>
        <w:left w:val="none" w:sz="0" w:space="0" w:color="auto"/>
        <w:bottom w:val="none" w:sz="0" w:space="0" w:color="auto"/>
        <w:right w:val="none" w:sz="0" w:space="0" w:color="auto"/>
      </w:divBdr>
    </w:div>
    <w:div w:id="1414744245">
      <w:marLeft w:val="480"/>
      <w:marRight w:val="0"/>
      <w:marTop w:val="0"/>
      <w:marBottom w:val="0"/>
      <w:divBdr>
        <w:top w:val="none" w:sz="0" w:space="0" w:color="auto"/>
        <w:left w:val="none" w:sz="0" w:space="0" w:color="auto"/>
        <w:bottom w:val="none" w:sz="0" w:space="0" w:color="auto"/>
        <w:right w:val="none" w:sz="0" w:space="0" w:color="auto"/>
      </w:divBdr>
    </w:div>
    <w:div w:id="1414813367">
      <w:marLeft w:val="480"/>
      <w:marRight w:val="0"/>
      <w:marTop w:val="0"/>
      <w:marBottom w:val="0"/>
      <w:divBdr>
        <w:top w:val="none" w:sz="0" w:space="0" w:color="auto"/>
        <w:left w:val="none" w:sz="0" w:space="0" w:color="auto"/>
        <w:bottom w:val="none" w:sz="0" w:space="0" w:color="auto"/>
        <w:right w:val="none" w:sz="0" w:space="0" w:color="auto"/>
      </w:divBdr>
    </w:div>
    <w:div w:id="1414858853">
      <w:marLeft w:val="480"/>
      <w:marRight w:val="0"/>
      <w:marTop w:val="0"/>
      <w:marBottom w:val="0"/>
      <w:divBdr>
        <w:top w:val="none" w:sz="0" w:space="0" w:color="auto"/>
        <w:left w:val="none" w:sz="0" w:space="0" w:color="auto"/>
        <w:bottom w:val="none" w:sz="0" w:space="0" w:color="auto"/>
        <w:right w:val="none" w:sz="0" w:space="0" w:color="auto"/>
      </w:divBdr>
    </w:div>
    <w:div w:id="1414888531">
      <w:marLeft w:val="480"/>
      <w:marRight w:val="0"/>
      <w:marTop w:val="0"/>
      <w:marBottom w:val="0"/>
      <w:divBdr>
        <w:top w:val="none" w:sz="0" w:space="0" w:color="auto"/>
        <w:left w:val="none" w:sz="0" w:space="0" w:color="auto"/>
        <w:bottom w:val="none" w:sz="0" w:space="0" w:color="auto"/>
        <w:right w:val="none" w:sz="0" w:space="0" w:color="auto"/>
      </w:divBdr>
    </w:div>
    <w:div w:id="1414932436">
      <w:marLeft w:val="480"/>
      <w:marRight w:val="0"/>
      <w:marTop w:val="0"/>
      <w:marBottom w:val="0"/>
      <w:divBdr>
        <w:top w:val="none" w:sz="0" w:space="0" w:color="auto"/>
        <w:left w:val="none" w:sz="0" w:space="0" w:color="auto"/>
        <w:bottom w:val="none" w:sz="0" w:space="0" w:color="auto"/>
        <w:right w:val="none" w:sz="0" w:space="0" w:color="auto"/>
      </w:divBdr>
    </w:div>
    <w:div w:id="1414938737">
      <w:marLeft w:val="480"/>
      <w:marRight w:val="0"/>
      <w:marTop w:val="0"/>
      <w:marBottom w:val="0"/>
      <w:divBdr>
        <w:top w:val="none" w:sz="0" w:space="0" w:color="auto"/>
        <w:left w:val="none" w:sz="0" w:space="0" w:color="auto"/>
        <w:bottom w:val="none" w:sz="0" w:space="0" w:color="auto"/>
        <w:right w:val="none" w:sz="0" w:space="0" w:color="auto"/>
      </w:divBdr>
    </w:div>
    <w:div w:id="1415007274">
      <w:marLeft w:val="480"/>
      <w:marRight w:val="0"/>
      <w:marTop w:val="0"/>
      <w:marBottom w:val="0"/>
      <w:divBdr>
        <w:top w:val="none" w:sz="0" w:space="0" w:color="auto"/>
        <w:left w:val="none" w:sz="0" w:space="0" w:color="auto"/>
        <w:bottom w:val="none" w:sz="0" w:space="0" w:color="auto"/>
        <w:right w:val="none" w:sz="0" w:space="0" w:color="auto"/>
      </w:divBdr>
    </w:div>
    <w:div w:id="1415012372">
      <w:marLeft w:val="480"/>
      <w:marRight w:val="0"/>
      <w:marTop w:val="0"/>
      <w:marBottom w:val="0"/>
      <w:divBdr>
        <w:top w:val="none" w:sz="0" w:space="0" w:color="auto"/>
        <w:left w:val="none" w:sz="0" w:space="0" w:color="auto"/>
        <w:bottom w:val="none" w:sz="0" w:space="0" w:color="auto"/>
        <w:right w:val="none" w:sz="0" w:space="0" w:color="auto"/>
      </w:divBdr>
    </w:div>
    <w:div w:id="1415012973">
      <w:marLeft w:val="480"/>
      <w:marRight w:val="0"/>
      <w:marTop w:val="0"/>
      <w:marBottom w:val="0"/>
      <w:divBdr>
        <w:top w:val="none" w:sz="0" w:space="0" w:color="auto"/>
        <w:left w:val="none" w:sz="0" w:space="0" w:color="auto"/>
        <w:bottom w:val="none" w:sz="0" w:space="0" w:color="auto"/>
        <w:right w:val="none" w:sz="0" w:space="0" w:color="auto"/>
      </w:divBdr>
    </w:div>
    <w:div w:id="1415013813">
      <w:marLeft w:val="480"/>
      <w:marRight w:val="0"/>
      <w:marTop w:val="0"/>
      <w:marBottom w:val="0"/>
      <w:divBdr>
        <w:top w:val="none" w:sz="0" w:space="0" w:color="auto"/>
        <w:left w:val="none" w:sz="0" w:space="0" w:color="auto"/>
        <w:bottom w:val="none" w:sz="0" w:space="0" w:color="auto"/>
        <w:right w:val="none" w:sz="0" w:space="0" w:color="auto"/>
      </w:divBdr>
    </w:div>
    <w:div w:id="1415054437">
      <w:marLeft w:val="480"/>
      <w:marRight w:val="0"/>
      <w:marTop w:val="0"/>
      <w:marBottom w:val="0"/>
      <w:divBdr>
        <w:top w:val="none" w:sz="0" w:space="0" w:color="auto"/>
        <w:left w:val="none" w:sz="0" w:space="0" w:color="auto"/>
        <w:bottom w:val="none" w:sz="0" w:space="0" w:color="auto"/>
        <w:right w:val="none" w:sz="0" w:space="0" w:color="auto"/>
      </w:divBdr>
    </w:div>
    <w:div w:id="1415054687">
      <w:marLeft w:val="480"/>
      <w:marRight w:val="0"/>
      <w:marTop w:val="0"/>
      <w:marBottom w:val="0"/>
      <w:divBdr>
        <w:top w:val="none" w:sz="0" w:space="0" w:color="auto"/>
        <w:left w:val="none" w:sz="0" w:space="0" w:color="auto"/>
        <w:bottom w:val="none" w:sz="0" w:space="0" w:color="auto"/>
        <w:right w:val="none" w:sz="0" w:space="0" w:color="auto"/>
      </w:divBdr>
    </w:div>
    <w:div w:id="1415055134">
      <w:marLeft w:val="480"/>
      <w:marRight w:val="0"/>
      <w:marTop w:val="0"/>
      <w:marBottom w:val="0"/>
      <w:divBdr>
        <w:top w:val="none" w:sz="0" w:space="0" w:color="auto"/>
        <w:left w:val="none" w:sz="0" w:space="0" w:color="auto"/>
        <w:bottom w:val="none" w:sz="0" w:space="0" w:color="auto"/>
        <w:right w:val="none" w:sz="0" w:space="0" w:color="auto"/>
      </w:divBdr>
    </w:div>
    <w:div w:id="1415123049">
      <w:marLeft w:val="480"/>
      <w:marRight w:val="0"/>
      <w:marTop w:val="0"/>
      <w:marBottom w:val="0"/>
      <w:divBdr>
        <w:top w:val="none" w:sz="0" w:space="0" w:color="auto"/>
        <w:left w:val="none" w:sz="0" w:space="0" w:color="auto"/>
        <w:bottom w:val="none" w:sz="0" w:space="0" w:color="auto"/>
        <w:right w:val="none" w:sz="0" w:space="0" w:color="auto"/>
      </w:divBdr>
    </w:div>
    <w:div w:id="1415125846">
      <w:marLeft w:val="480"/>
      <w:marRight w:val="0"/>
      <w:marTop w:val="0"/>
      <w:marBottom w:val="0"/>
      <w:divBdr>
        <w:top w:val="none" w:sz="0" w:space="0" w:color="auto"/>
        <w:left w:val="none" w:sz="0" w:space="0" w:color="auto"/>
        <w:bottom w:val="none" w:sz="0" w:space="0" w:color="auto"/>
        <w:right w:val="none" w:sz="0" w:space="0" w:color="auto"/>
      </w:divBdr>
    </w:div>
    <w:div w:id="1415127388">
      <w:marLeft w:val="480"/>
      <w:marRight w:val="0"/>
      <w:marTop w:val="0"/>
      <w:marBottom w:val="0"/>
      <w:divBdr>
        <w:top w:val="none" w:sz="0" w:space="0" w:color="auto"/>
        <w:left w:val="none" w:sz="0" w:space="0" w:color="auto"/>
        <w:bottom w:val="none" w:sz="0" w:space="0" w:color="auto"/>
        <w:right w:val="none" w:sz="0" w:space="0" w:color="auto"/>
      </w:divBdr>
    </w:div>
    <w:div w:id="1415130209">
      <w:marLeft w:val="480"/>
      <w:marRight w:val="0"/>
      <w:marTop w:val="0"/>
      <w:marBottom w:val="0"/>
      <w:divBdr>
        <w:top w:val="none" w:sz="0" w:space="0" w:color="auto"/>
        <w:left w:val="none" w:sz="0" w:space="0" w:color="auto"/>
        <w:bottom w:val="none" w:sz="0" w:space="0" w:color="auto"/>
        <w:right w:val="none" w:sz="0" w:space="0" w:color="auto"/>
      </w:divBdr>
    </w:div>
    <w:div w:id="1415131209">
      <w:marLeft w:val="480"/>
      <w:marRight w:val="0"/>
      <w:marTop w:val="0"/>
      <w:marBottom w:val="0"/>
      <w:divBdr>
        <w:top w:val="none" w:sz="0" w:space="0" w:color="auto"/>
        <w:left w:val="none" w:sz="0" w:space="0" w:color="auto"/>
        <w:bottom w:val="none" w:sz="0" w:space="0" w:color="auto"/>
        <w:right w:val="none" w:sz="0" w:space="0" w:color="auto"/>
      </w:divBdr>
    </w:div>
    <w:div w:id="1415204394">
      <w:marLeft w:val="480"/>
      <w:marRight w:val="0"/>
      <w:marTop w:val="0"/>
      <w:marBottom w:val="0"/>
      <w:divBdr>
        <w:top w:val="none" w:sz="0" w:space="0" w:color="auto"/>
        <w:left w:val="none" w:sz="0" w:space="0" w:color="auto"/>
        <w:bottom w:val="none" w:sz="0" w:space="0" w:color="auto"/>
        <w:right w:val="none" w:sz="0" w:space="0" w:color="auto"/>
      </w:divBdr>
    </w:div>
    <w:div w:id="1415316358">
      <w:marLeft w:val="480"/>
      <w:marRight w:val="0"/>
      <w:marTop w:val="0"/>
      <w:marBottom w:val="0"/>
      <w:divBdr>
        <w:top w:val="none" w:sz="0" w:space="0" w:color="auto"/>
        <w:left w:val="none" w:sz="0" w:space="0" w:color="auto"/>
        <w:bottom w:val="none" w:sz="0" w:space="0" w:color="auto"/>
        <w:right w:val="none" w:sz="0" w:space="0" w:color="auto"/>
      </w:divBdr>
    </w:div>
    <w:div w:id="1415319122">
      <w:marLeft w:val="480"/>
      <w:marRight w:val="0"/>
      <w:marTop w:val="0"/>
      <w:marBottom w:val="0"/>
      <w:divBdr>
        <w:top w:val="none" w:sz="0" w:space="0" w:color="auto"/>
        <w:left w:val="none" w:sz="0" w:space="0" w:color="auto"/>
        <w:bottom w:val="none" w:sz="0" w:space="0" w:color="auto"/>
        <w:right w:val="none" w:sz="0" w:space="0" w:color="auto"/>
      </w:divBdr>
    </w:div>
    <w:div w:id="1415321938">
      <w:marLeft w:val="480"/>
      <w:marRight w:val="0"/>
      <w:marTop w:val="0"/>
      <w:marBottom w:val="0"/>
      <w:divBdr>
        <w:top w:val="none" w:sz="0" w:space="0" w:color="auto"/>
        <w:left w:val="none" w:sz="0" w:space="0" w:color="auto"/>
        <w:bottom w:val="none" w:sz="0" w:space="0" w:color="auto"/>
        <w:right w:val="none" w:sz="0" w:space="0" w:color="auto"/>
      </w:divBdr>
    </w:div>
    <w:div w:id="1415322429">
      <w:marLeft w:val="480"/>
      <w:marRight w:val="0"/>
      <w:marTop w:val="0"/>
      <w:marBottom w:val="0"/>
      <w:divBdr>
        <w:top w:val="none" w:sz="0" w:space="0" w:color="auto"/>
        <w:left w:val="none" w:sz="0" w:space="0" w:color="auto"/>
        <w:bottom w:val="none" w:sz="0" w:space="0" w:color="auto"/>
        <w:right w:val="none" w:sz="0" w:space="0" w:color="auto"/>
      </w:divBdr>
    </w:div>
    <w:div w:id="1415394294">
      <w:marLeft w:val="480"/>
      <w:marRight w:val="0"/>
      <w:marTop w:val="0"/>
      <w:marBottom w:val="0"/>
      <w:divBdr>
        <w:top w:val="none" w:sz="0" w:space="0" w:color="auto"/>
        <w:left w:val="none" w:sz="0" w:space="0" w:color="auto"/>
        <w:bottom w:val="none" w:sz="0" w:space="0" w:color="auto"/>
        <w:right w:val="none" w:sz="0" w:space="0" w:color="auto"/>
      </w:divBdr>
    </w:div>
    <w:div w:id="1415396783">
      <w:marLeft w:val="480"/>
      <w:marRight w:val="0"/>
      <w:marTop w:val="0"/>
      <w:marBottom w:val="0"/>
      <w:divBdr>
        <w:top w:val="none" w:sz="0" w:space="0" w:color="auto"/>
        <w:left w:val="none" w:sz="0" w:space="0" w:color="auto"/>
        <w:bottom w:val="none" w:sz="0" w:space="0" w:color="auto"/>
        <w:right w:val="none" w:sz="0" w:space="0" w:color="auto"/>
      </w:divBdr>
    </w:div>
    <w:div w:id="1415398068">
      <w:marLeft w:val="480"/>
      <w:marRight w:val="0"/>
      <w:marTop w:val="0"/>
      <w:marBottom w:val="0"/>
      <w:divBdr>
        <w:top w:val="none" w:sz="0" w:space="0" w:color="auto"/>
        <w:left w:val="none" w:sz="0" w:space="0" w:color="auto"/>
        <w:bottom w:val="none" w:sz="0" w:space="0" w:color="auto"/>
        <w:right w:val="none" w:sz="0" w:space="0" w:color="auto"/>
      </w:divBdr>
    </w:div>
    <w:div w:id="1415513406">
      <w:marLeft w:val="480"/>
      <w:marRight w:val="0"/>
      <w:marTop w:val="0"/>
      <w:marBottom w:val="0"/>
      <w:divBdr>
        <w:top w:val="none" w:sz="0" w:space="0" w:color="auto"/>
        <w:left w:val="none" w:sz="0" w:space="0" w:color="auto"/>
        <w:bottom w:val="none" w:sz="0" w:space="0" w:color="auto"/>
        <w:right w:val="none" w:sz="0" w:space="0" w:color="auto"/>
      </w:divBdr>
    </w:div>
    <w:div w:id="1415586764">
      <w:marLeft w:val="480"/>
      <w:marRight w:val="0"/>
      <w:marTop w:val="0"/>
      <w:marBottom w:val="0"/>
      <w:divBdr>
        <w:top w:val="none" w:sz="0" w:space="0" w:color="auto"/>
        <w:left w:val="none" w:sz="0" w:space="0" w:color="auto"/>
        <w:bottom w:val="none" w:sz="0" w:space="0" w:color="auto"/>
        <w:right w:val="none" w:sz="0" w:space="0" w:color="auto"/>
      </w:divBdr>
    </w:div>
    <w:div w:id="1415591063">
      <w:marLeft w:val="480"/>
      <w:marRight w:val="0"/>
      <w:marTop w:val="0"/>
      <w:marBottom w:val="0"/>
      <w:divBdr>
        <w:top w:val="none" w:sz="0" w:space="0" w:color="auto"/>
        <w:left w:val="none" w:sz="0" w:space="0" w:color="auto"/>
        <w:bottom w:val="none" w:sz="0" w:space="0" w:color="auto"/>
        <w:right w:val="none" w:sz="0" w:space="0" w:color="auto"/>
      </w:divBdr>
    </w:div>
    <w:div w:id="1415593406">
      <w:marLeft w:val="480"/>
      <w:marRight w:val="0"/>
      <w:marTop w:val="0"/>
      <w:marBottom w:val="0"/>
      <w:divBdr>
        <w:top w:val="none" w:sz="0" w:space="0" w:color="auto"/>
        <w:left w:val="none" w:sz="0" w:space="0" w:color="auto"/>
        <w:bottom w:val="none" w:sz="0" w:space="0" w:color="auto"/>
        <w:right w:val="none" w:sz="0" w:space="0" w:color="auto"/>
      </w:divBdr>
    </w:div>
    <w:div w:id="1415662006">
      <w:marLeft w:val="480"/>
      <w:marRight w:val="0"/>
      <w:marTop w:val="0"/>
      <w:marBottom w:val="0"/>
      <w:divBdr>
        <w:top w:val="none" w:sz="0" w:space="0" w:color="auto"/>
        <w:left w:val="none" w:sz="0" w:space="0" w:color="auto"/>
        <w:bottom w:val="none" w:sz="0" w:space="0" w:color="auto"/>
        <w:right w:val="none" w:sz="0" w:space="0" w:color="auto"/>
      </w:divBdr>
    </w:div>
    <w:div w:id="1415664187">
      <w:marLeft w:val="480"/>
      <w:marRight w:val="0"/>
      <w:marTop w:val="0"/>
      <w:marBottom w:val="0"/>
      <w:divBdr>
        <w:top w:val="none" w:sz="0" w:space="0" w:color="auto"/>
        <w:left w:val="none" w:sz="0" w:space="0" w:color="auto"/>
        <w:bottom w:val="none" w:sz="0" w:space="0" w:color="auto"/>
        <w:right w:val="none" w:sz="0" w:space="0" w:color="auto"/>
      </w:divBdr>
    </w:div>
    <w:div w:id="1415667856">
      <w:marLeft w:val="480"/>
      <w:marRight w:val="0"/>
      <w:marTop w:val="0"/>
      <w:marBottom w:val="0"/>
      <w:divBdr>
        <w:top w:val="none" w:sz="0" w:space="0" w:color="auto"/>
        <w:left w:val="none" w:sz="0" w:space="0" w:color="auto"/>
        <w:bottom w:val="none" w:sz="0" w:space="0" w:color="auto"/>
        <w:right w:val="none" w:sz="0" w:space="0" w:color="auto"/>
      </w:divBdr>
    </w:div>
    <w:div w:id="1415736441">
      <w:marLeft w:val="480"/>
      <w:marRight w:val="0"/>
      <w:marTop w:val="0"/>
      <w:marBottom w:val="0"/>
      <w:divBdr>
        <w:top w:val="none" w:sz="0" w:space="0" w:color="auto"/>
        <w:left w:val="none" w:sz="0" w:space="0" w:color="auto"/>
        <w:bottom w:val="none" w:sz="0" w:space="0" w:color="auto"/>
        <w:right w:val="none" w:sz="0" w:space="0" w:color="auto"/>
      </w:divBdr>
    </w:div>
    <w:div w:id="1415740842">
      <w:marLeft w:val="480"/>
      <w:marRight w:val="0"/>
      <w:marTop w:val="0"/>
      <w:marBottom w:val="0"/>
      <w:divBdr>
        <w:top w:val="none" w:sz="0" w:space="0" w:color="auto"/>
        <w:left w:val="none" w:sz="0" w:space="0" w:color="auto"/>
        <w:bottom w:val="none" w:sz="0" w:space="0" w:color="auto"/>
        <w:right w:val="none" w:sz="0" w:space="0" w:color="auto"/>
      </w:divBdr>
    </w:div>
    <w:div w:id="1415782254">
      <w:marLeft w:val="480"/>
      <w:marRight w:val="0"/>
      <w:marTop w:val="0"/>
      <w:marBottom w:val="0"/>
      <w:divBdr>
        <w:top w:val="none" w:sz="0" w:space="0" w:color="auto"/>
        <w:left w:val="none" w:sz="0" w:space="0" w:color="auto"/>
        <w:bottom w:val="none" w:sz="0" w:space="0" w:color="auto"/>
        <w:right w:val="none" w:sz="0" w:space="0" w:color="auto"/>
      </w:divBdr>
    </w:div>
    <w:div w:id="1415855534">
      <w:marLeft w:val="480"/>
      <w:marRight w:val="0"/>
      <w:marTop w:val="0"/>
      <w:marBottom w:val="0"/>
      <w:divBdr>
        <w:top w:val="none" w:sz="0" w:space="0" w:color="auto"/>
        <w:left w:val="none" w:sz="0" w:space="0" w:color="auto"/>
        <w:bottom w:val="none" w:sz="0" w:space="0" w:color="auto"/>
        <w:right w:val="none" w:sz="0" w:space="0" w:color="auto"/>
      </w:divBdr>
    </w:div>
    <w:div w:id="1415860097">
      <w:marLeft w:val="480"/>
      <w:marRight w:val="0"/>
      <w:marTop w:val="0"/>
      <w:marBottom w:val="0"/>
      <w:divBdr>
        <w:top w:val="none" w:sz="0" w:space="0" w:color="auto"/>
        <w:left w:val="none" w:sz="0" w:space="0" w:color="auto"/>
        <w:bottom w:val="none" w:sz="0" w:space="0" w:color="auto"/>
        <w:right w:val="none" w:sz="0" w:space="0" w:color="auto"/>
      </w:divBdr>
    </w:div>
    <w:div w:id="1415931764">
      <w:marLeft w:val="480"/>
      <w:marRight w:val="0"/>
      <w:marTop w:val="0"/>
      <w:marBottom w:val="0"/>
      <w:divBdr>
        <w:top w:val="none" w:sz="0" w:space="0" w:color="auto"/>
        <w:left w:val="none" w:sz="0" w:space="0" w:color="auto"/>
        <w:bottom w:val="none" w:sz="0" w:space="0" w:color="auto"/>
        <w:right w:val="none" w:sz="0" w:space="0" w:color="auto"/>
      </w:divBdr>
    </w:div>
    <w:div w:id="1415933587">
      <w:marLeft w:val="480"/>
      <w:marRight w:val="0"/>
      <w:marTop w:val="0"/>
      <w:marBottom w:val="0"/>
      <w:divBdr>
        <w:top w:val="none" w:sz="0" w:space="0" w:color="auto"/>
        <w:left w:val="none" w:sz="0" w:space="0" w:color="auto"/>
        <w:bottom w:val="none" w:sz="0" w:space="0" w:color="auto"/>
        <w:right w:val="none" w:sz="0" w:space="0" w:color="auto"/>
      </w:divBdr>
    </w:div>
    <w:div w:id="1415975603">
      <w:marLeft w:val="480"/>
      <w:marRight w:val="0"/>
      <w:marTop w:val="0"/>
      <w:marBottom w:val="0"/>
      <w:divBdr>
        <w:top w:val="none" w:sz="0" w:space="0" w:color="auto"/>
        <w:left w:val="none" w:sz="0" w:space="0" w:color="auto"/>
        <w:bottom w:val="none" w:sz="0" w:space="0" w:color="auto"/>
        <w:right w:val="none" w:sz="0" w:space="0" w:color="auto"/>
      </w:divBdr>
    </w:div>
    <w:div w:id="1416053581">
      <w:marLeft w:val="480"/>
      <w:marRight w:val="0"/>
      <w:marTop w:val="0"/>
      <w:marBottom w:val="0"/>
      <w:divBdr>
        <w:top w:val="none" w:sz="0" w:space="0" w:color="auto"/>
        <w:left w:val="none" w:sz="0" w:space="0" w:color="auto"/>
        <w:bottom w:val="none" w:sz="0" w:space="0" w:color="auto"/>
        <w:right w:val="none" w:sz="0" w:space="0" w:color="auto"/>
      </w:divBdr>
    </w:div>
    <w:div w:id="1416123941">
      <w:marLeft w:val="480"/>
      <w:marRight w:val="0"/>
      <w:marTop w:val="0"/>
      <w:marBottom w:val="0"/>
      <w:divBdr>
        <w:top w:val="none" w:sz="0" w:space="0" w:color="auto"/>
        <w:left w:val="none" w:sz="0" w:space="0" w:color="auto"/>
        <w:bottom w:val="none" w:sz="0" w:space="0" w:color="auto"/>
        <w:right w:val="none" w:sz="0" w:space="0" w:color="auto"/>
      </w:divBdr>
    </w:div>
    <w:div w:id="1416128122">
      <w:marLeft w:val="480"/>
      <w:marRight w:val="0"/>
      <w:marTop w:val="0"/>
      <w:marBottom w:val="0"/>
      <w:divBdr>
        <w:top w:val="none" w:sz="0" w:space="0" w:color="auto"/>
        <w:left w:val="none" w:sz="0" w:space="0" w:color="auto"/>
        <w:bottom w:val="none" w:sz="0" w:space="0" w:color="auto"/>
        <w:right w:val="none" w:sz="0" w:space="0" w:color="auto"/>
      </w:divBdr>
    </w:div>
    <w:div w:id="1416242215">
      <w:marLeft w:val="480"/>
      <w:marRight w:val="0"/>
      <w:marTop w:val="0"/>
      <w:marBottom w:val="0"/>
      <w:divBdr>
        <w:top w:val="none" w:sz="0" w:space="0" w:color="auto"/>
        <w:left w:val="none" w:sz="0" w:space="0" w:color="auto"/>
        <w:bottom w:val="none" w:sz="0" w:space="0" w:color="auto"/>
        <w:right w:val="none" w:sz="0" w:space="0" w:color="auto"/>
      </w:divBdr>
    </w:div>
    <w:div w:id="1416243147">
      <w:marLeft w:val="480"/>
      <w:marRight w:val="0"/>
      <w:marTop w:val="0"/>
      <w:marBottom w:val="0"/>
      <w:divBdr>
        <w:top w:val="none" w:sz="0" w:space="0" w:color="auto"/>
        <w:left w:val="none" w:sz="0" w:space="0" w:color="auto"/>
        <w:bottom w:val="none" w:sz="0" w:space="0" w:color="auto"/>
        <w:right w:val="none" w:sz="0" w:space="0" w:color="auto"/>
      </w:divBdr>
    </w:div>
    <w:div w:id="1416320493">
      <w:marLeft w:val="480"/>
      <w:marRight w:val="0"/>
      <w:marTop w:val="0"/>
      <w:marBottom w:val="0"/>
      <w:divBdr>
        <w:top w:val="none" w:sz="0" w:space="0" w:color="auto"/>
        <w:left w:val="none" w:sz="0" w:space="0" w:color="auto"/>
        <w:bottom w:val="none" w:sz="0" w:space="0" w:color="auto"/>
        <w:right w:val="none" w:sz="0" w:space="0" w:color="auto"/>
      </w:divBdr>
    </w:div>
    <w:div w:id="1416364515">
      <w:marLeft w:val="480"/>
      <w:marRight w:val="0"/>
      <w:marTop w:val="0"/>
      <w:marBottom w:val="0"/>
      <w:divBdr>
        <w:top w:val="none" w:sz="0" w:space="0" w:color="auto"/>
        <w:left w:val="none" w:sz="0" w:space="0" w:color="auto"/>
        <w:bottom w:val="none" w:sz="0" w:space="0" w:color="auto"/>
        <w:right w:val="none" w:sz="0" w:space="0" w:color="auto"/>
      </w:divBdr>
    </w:div>
    <w:div w:id="1416391419">
      <w:marLeft w:val="480"/>
      <w:marRight w:val="0"/>
      <w:marTop w:val="0"/>
      <w:marBottom w:val="0"/>
      <w:divBdr>
        <w:top w:val="none" w:sz="0" w:space="0" w:color="auto"/>
        <w:left w:val="none" w:sz="0" w:space="0" w:color="auto"/>
        <w:bottom w:val="none" w:sz="0" w:space="0" w:color="auto"/>
        <w:right w:val="none" w:sz="0" w:space="0" w:color="auto"/>
      </w:divBdr>
    </w:div>
    <w:div w:id="1416433455">
      <w:marLeft w:val="480"/>
      <w:marRight w:val="0"/>
      <w:marTop w:val="0"/>
      <w:marBottom w:val="0"/>
      <w:divBdr>
        <w:top w:val="none" w:sz="0" w:space="0" w:color="auto"/>
        <w:left w:val="none" w:sz="0" w:space="0" w:color="auto"/>
        <w:bottom w:val="none" w:sz="0" w:space="0" w:color="auto"/>
        <w:right w:val="none" w:sz="0" w:space="0" w:color="auto"/>
      </w:divBdr>
    </w:div>
    <w:div w:id="1416437578">
      <w:marLeft w:val="480"/>
      <w:marRight w:val="0"/>
      <w:marTop w:val="0"/>
      <w:marBottom w:val="0"/>
      <w:divBdr>
        <w:top w:val="none" w:sz="0" w:space="0" w:color="auto"/>
        <w:left w:val="none" w:sz="0" w:space="0" w:color="auto"/>
        <w:bottom w:val="none" w:sz="0" w:space="0" w:color="auto"/>
        <w:right w:val="none" w:sz="0" w:space="0" w:color="auto"/>
      </w:divBdr>
    </w:div>
    <w:div w:id="1416512607">
      <w:marLeft w:val="480"/>
      <w:marRight w:val="0"/>
      <w:marTop w:val="0"/>
      <w:marBottom w:val="0"/>
      <w:divBdr>
        <w:top w:val="none" w:sz="0" w:space="0" w:color="auto"/>
        <w:left w:val="none" w:sz="0" w:space="0" w:color="auto"/>
        <w:bottom w:val="none" w:sz="0" w:space="0" w:color="auto"/>
        <w:right w:val="none" w:sz="0" w:space="0" w:color="auto"/>
      </w:divBdr>
    </w:div>
    <w:div w:id="1416517647">
      <w:marLeft w:val="480"/>
      <w:marRight w:val="0"/>
      <w:marTop w:val="0"/>
      <w:marBottom w:val="0"/>
      <w:divBdr>
        <w:top w:val="none" w:sz="0" w:space="0" w:color="auto"/>
        <w:left w:val="none" w:sz="0" w:space="0" w:color="auto"/>
        <w:bottom w:val="none" w:sz="0" w:space="0" w:color="auto"/>
        <w:right w:val="none" w:sz="0" w:space="0" w:color="auto"/>
      </w:divBdr>
    </w:div>
    <w:div w:id="1416587787">
      <w:marLeft w:val="480"/>
      <w:marRight w:val="0"/>
      <w:marTop w:val="0"/>
      <w:marBottom w:val="0"/>
      <w:divBdr>
        <w:top w:val="none" w:sz="0" w:space="0" w:color="auto"/>
        <w:left w:val="none" w:sz="0" w:space="0" w:color="auto"/>
        <w:bottom w:val="none" w:sz="0" w:space="0" w:color="auto"/>
        <w:right w:val="none" w:sz="0" w:space="0" w:color="auto"/>
      </w:divBdr>
    </w:div>
    <w:div w:id="1416630880">
      <w:marLeft w:val="480"/>
      <w:marRight w:val="0"/>
      <w:marTop w:val="0"/>
      <w:marBottom w:val="0"/>
      <w:divBdr>
        <w:top w:val="none" w:sz="0" w:space="0" w:color="auto"/>
        <w:left w:val="none" w:sz="0" w:space="0" w:color="auto"/>
        <w:bottom w:val="none" w:sz="0" w:space="0" w:color="auto"/>
        <w:right w:val="none" w:sz="0" w:space="0" w:color="auto"/>
      </w:divBdr>
    </w:div>
    <w:div w:id="1416631798">
      <w:marLeft w:val="480"/>
      <w:marRight w:val="0"/>
      <w:marTop w:val="0"/>
      <w:marBottom w:val="0"/>
      <w:divBdr>
        <w:top w:val="none" w:sz="0" w:space="0" w:color="auto"/>
        <w:left w:val="none" w:sz="0" w:space="0" w:color="auto"/>
        <w:bottom w:val="none" w:sz="0" w:space="0" w:color="auto"/>
        <w:right w:val="none" w:sz="0" w:space="0" w:color="auto"/>
      </w:divBdr>
    </w:div>
    <w:div w:id="1416634264">
      <w:marLeft w:val="480"/>
      <w:marRight w:val="0"/>
      <w:marTop w:val="0"/>
      <w:marBottom w:val="0"/>
      <w:divBdr>
        <w:top w:val="none" w:sz="0" w:space="0" w:color="auto"/>
        <w:left w:val="none" w:sz="0" w:space="0" w:color="auto"/>
        <w:bottom w:val="none" w:sz="0" w:space="0" w:color="auto"/>
        <w:right w:val="none" w:sz="0" w:space="0" w:color="auto"/>
      </w:divBdr>
    </w:div>
    <w:div w:id="1416704750">
      <w:marLeft w:val="480"/>
      <w:marRight w:val="0"/>
      <w:marTop w:val="0"/>
      <w:marBottom w:val="0"/>
      <w:divBdr>
        <w:top w:val="none" w:sz="0" w:space="0" w:color="auto"/>
        <w:left w:val="none" w:sz="0" w:space="0" w:color="auto"/>
        <w:bottom w:val="none" w:sz="0" w:space="0" w:color="auto"/>
        <w:right w:val="none" w:sz="0" w:space="0" w:color="auto"/>
      </w:divBdr>
    </w:div>
    <w:div w:id="1416710911">
      <w:marLeft w:val="480"/>
      <w:marRight w:val="0"/>
      <w:marTop w:val="0"/>
      <w:marBottom w:val="0"/>
      <w:divBdr>
        <w:top w:val="none" w:sz="0" w:space="0" w:color="auto"/>
        <w:left w:val="none" w:sz="0" w:space="0" w:color="auto"/>
        <w:bottom w:val="none" w:sz="0" w:space="0" w:color="auto"/>
        <w:right w:val="none" w:sz="0" w:space="0" w:color="auto"/>
      </w:divBdr>
    </w:div>
    <w:div w:id="1416781231">
      <w:marLeft w:val="480"/>
      <w:marRight w:val="0"/>
      <w:marTop w:val="0"/>
      <w:marBottom w:val="0"/>
      <w:divBdr>
        <w:top w:val="none" w:sz="0" w:space="0" w:color="auto"/>
        <w:left w:val="none" w:sz="0" w:space="0" w:color="auto"/>
        <w:bottom w:val="none" w:sz="0" w:space="0" w:color="auto"/>
        <w:right w:val="none" w:sz="0" w:space="0" w:color="auto"/>
      </w:divBdr>
    </w:div>
    <w:div w:id="1416785706">
      <w:marLeft w:val="480"/>
      <w:marRight w:val="0"/>
      <w:marTop w:val="0"/>
      <w:marBottom w:val="0"/>
      <w:divBdr>
        <w:top w:val="none" w:sz="0" w:space="0" w:color="auto"/>
        <w:left w:val="none" w:sz="0" w:space="0" w:color="auto"/>
        <w:bottom w:val="none" w:sz="0" w:space="0" w:color="auto"/>
        <w:right w:val="none" w:sz="0" w:space="0" w:color="auto"/>
      </w:divBdr>
    </w:div>
    <w:div w:id="1416896633">
      <w:marLeft w:val="480"/>
      <w:marRight w:val="0"/>
      <w:marTop w:val="0"/>
      <w:marBottom w:val="0"/>
      <w:divBdr>
        <w:top w:val="none" w:sz="0" w:space="0" w:color="auto"/>
        <w:left w:val="none" w:sz="0" w:space="0" w:color="auto"/>
        <w:bottom w:val="none" w:sz="0" w:space="0" w:color="auto"/>
        <w:right w:val="none" w:sz="0" w:space="0" w:color="auto"/>
      </w:divBdr>
    </w:div>
    <w:div w:id="1416903229">
      <w:marLeft w:val="480"/>
      <w:marRight w:val="0"/>
      <w:marTop w:val="0"/>
      <w:marBottom w:val="0"/>
      <w:divBdr>
        <w:top w:val="none" w:sz="0" w:space="0" w:color="auto"/>
        <w:left w:val="none" w:sz="0" w:space="0" w:color="auto"/>
        <w:bottom w:val="none" w:sz="0" w:space="0" w:color="auto"/>
        <w:right w:val="none" w:sz="0" w:space="0" w:color="auto"/>
      </w:divBdr>
    </w:div>
    <w:div w:id="1416903889">
      <w:marLeft w:val="480"/>
      <w:marRight w:val="0"/>
      <w:marTop w:val="0"/>
      <w:marBottom w:val="0"/>
      <w:divBdr>
        <w:top w:val="none" w:sz="0" w:space="0" w:color="auto"/>
        <w:left w:val="none" w:sz="0" w:space="0" w:color="auto"/>
        <w:bottom w:val="none" w:sz="0" w:space="0" w:color="auto"/>
        <w:right w:val="none" w:sz="0" w:space="0" w:color="auto"/>
      </w:divBdr>
    </w:div>
    <w:div w:id="1416972629">
      <w:marLeft w:val="480"/>
      <w:marRight w:val="0"/>
      <w:marTop w:val="0"/>
      <w:marBottom w:val="0"/>
      <w:divBdr>
        <w:top w:val="none" w:sz="0" w:space="0" w:color="auto"/>
        <w:left w:val="none" w:sz="0" w:space="0" w:color="auto"/>
        <w:bottom w:val="none" w:sz="0" w:space="0" w:color="auto"/>
        <w:right w:val="none" w:sz="0" w:space="0" w:color="auto"/>
      </w:divBdr>
    </w:div>
    <w:div w:id="1416973862">
      <w:marLeft w:val="480"/>
      <w:marRight w:val="0"/>
      <w:marTop w:val="0"/>
      <w:marBottom w:val="0"/>
      <w:divBdr>
        <w:top w:val="none" w:sz="0" w:space="0" w:color="auto"/>
        <w:left w:val="none" w:sz="0" w:space="0" w:color="auto"/>
        <w:bottom w:val="none" w:sz="0" w:space="0" w:color="auto"/>
        <w:right w:val="none" w:sz="0" w:space="0" w:color="auto"/>
      </w:divBdr>
    </w:div>
    <w:div w:id="1417050793">
      <w:marLeft w:val="480"/>
      <w:marRight w:val="0"/>
      <w:marTop w:val="0"/>
      <w:marBottom w:val="0"/>
      <w:divBdr>
        <w:top w:val="none" w:sz="0" w:space="0" w:color="auto"/>
        <w:left w:val="none" w:sz="0" w:space="0" w:color="auto"/>
        <w:bottom w:val="none" w:sz="0" w:space="0" w:color="auto"/>
        <w:right w:val="none" w:sz="0" w:space="0" w:color="auto"/>
      </w:divBdr>
    </w:div>
    <w:div w:id="1417096791">
      <w:marLeft w:val="480"/>
      <w:marRight w:val="0"/>
      <w:marTop w:val="0"/>
      <w:marBottom w:val="0"/>
      <w:divBdr>
        <w:top w:val="none" w:sz="0" w:space="0" w:color="auto"/>
        <w:left w:val="none" w:sz="0" w:space="0" w:color="auto"/>
        <w:bottom w:val="none" w:sz="0" w:space="0" w:color="auto"/>
        <w:right w:val="none" w:sz="0" w:space="0" w:color="auto"/>
      </w:divBdr>
    </w:div>
    <w:div w:id="1417097423">
      <w:marLeft w:val="480"/>
      <w:marRight w:val="0"/>
      <w:marTop w:val="0"/>
      <w:marBottom w:val="0"/>
      <w:divBdr>
        <w:top w:val="none" w:sz="0" w:space="0" w:color="auto"/>
        <w:left w:val="none" w:sz="0" w:space="0" w:color="auto"/>
        <w:bottom w:val="none" w:sz="0" w:space="0" w:color="auto"/>
        <w:right w:val="none" w:sz="0" w:space="0" w:color="auto"/>
      </w:divBdr>
    </w:div>
    <w:div w:id="1417168825">
      <w:marLeft w:val="480"/>
      <w:marRight w:val="0"/>
      <w:marTop w:val="0"/>
      <w:marBottom w:val="0"/>
      <w:divBdr>
        <w:top w:val="none" w:sz="0" w:space="0" w:color="auto"/>
        <w:left w:val="none" w:sz="0" w:space="0" w:color="auto"/>
        <w:bottom w:val="none" w:sz="0" w:space="0" w:color="auto"/>
        <w:right w:val="none" w:sz="0" w:space="0" w:color="auto"/>
      </w:divBdr>
    </w:div>
    <w:div w:id="1417170620">
      <w:marLeft w:val="480"/>
      <w:marRight w:val="0"/>
      <w:marTop w:val="0"/>
      <w:marBottom w:val="0"/>
      <w:divBdr>
        <w:top w:val="none" w:sz="0" w:space="0" w:color="auto"/>
        <w:left w:val="none" w:sz="0" w:space="0" w:color="auto"/>
        <w:bottom w:val="none" w:sz="0" w:space="0" w:color="auto"/>
        <w:right w:val="none" w:sz="0" w:space="0" w:color="auto"/>
      </w:divBdr>
    </w:div>
    <w:div w:id="1417241390">
      <w:marLeft w:val="480"/>
      <w:marRight w:val="0"/>
      <w:marTop w:val="0"/>
      <w:marBottom w:val="0"/>
      <w:divBdr>
        <w:top w:val="none" w:sz="0" w:space="0" w:color="auto"/>
        <w:left w:val="none" w:sz="0" w:space="0" w:color="auto"/>
        <w:bottom w:val="none" w:sz="0" w:space="0" w:color="auto"/>
        <w:right w:val="none" w:sz="0" w:space="0" w:color="auto"/>
      </w:divBdr>
    </w:div>
    <w:div w:id="1417242745">
      <w:marLeft w:val="480"/>
      <w:marRight w:val="0"/>
      <w:marTop w:val="0"/>
      <w:marBottom w:val="0"/>
      <w:divBdr>
        <w:top w:val="none" w:sz="0" w:space="0" w:color="auto"/>
        <w:left w:val="none" w:sz="0" w:space="0" w:color="auto"/>
        <w:bottom w:val="none" w:sz="0" w:space="0" w:color="auto"/>
        <w:right w:val="none" w:sz="0" w:space="0" w:color="auto"/>
      </w:divBdr>
    </w:div>
    <w:div w:id="1417247333">
      <w:marLeft w:val="480"/>
      <w:marRight w:val="0"/>
      <w:marTop w:val="0"/>
      <w:marBottom w:val="0"/>
      <w:divBdr>
        <w:top w:val="none" w:sz="0" w:space="0" w:color="auto"/>
        <w:left w:val="none" w:sz="0" w:space="0" w:color="auto"/>
        <w:bottom w:val="none" w:sz="0" w:space="0" w:color="auto"/>
        <w:right w:val="none" w:sz="0" w:space="0" w:color="auto"/>
      </w:divBdr>
    </w:div>
    <w:div w:id="1417282892">
      <w:marLeft w:val="480"/>
      <w:marRight w:val="0"/>
      <w:marTop w:val="0"/>
      <w:marBottom w:val="0"/>
      <w:divBdr>
        <w:top w:val="none" w:sz="0" w:space="0" w:color="auto"/>
        <w:left w:val="none" w:sz="0" w:space="0" w:color="auto"/>
        <w:bottom w:val="none" w:sz="0" w:space="0" w:color="auto"/>
        <w:right w:val="none" w:sz="0" w:space="0" w:color="auto"/>
      </w:divBdr>
    </w:div>
    <w:div w:id="1417283183">
      <w:marLeft w:val="480"/>
      <w:marRight w:val="0"/>
      <w:marTop w:val="0"/>
      <w:marBottom w:val="0"/>
      <w:divBdr>
        <w:top w:val="none" w:sz="0" w:space="0" w:color="auto"/>
        <w:left w:val="none" w:sz="0" w:space="0" w:color="auto"/>
        <w:bottom w:val="none" w:sz="0" w:space="0" w:color="auto"/>
        <w:right w:val="none" w:sz="0" w:space="0" w:color="auto"/>
      </w:divBdr>
    </w:div>
    <w:div w:id="1417288677">
      <w:marLeft w:val="480"/>
      <w:marRight w:val="0"/>
      <w:marTop w:val="0"/>
      <w:marBottom w:val="0"/>
      <w:divBdr>
        <w:top w:val="none" w:sz="0" w:space="0" w:color="auto"/>
        <w:left w:val="none" w:sz="0" w:space="0" w:color="auto"/>
        <w:bottom w:val="none" w:sz="0" w:space="0" w:color="auto"/>
        <w:right w:val="none" w:sz="0" w:space="0" w:color="auto"/>
      </w:divBdr>
    </w:div>
    <w:div w:id="1417290802">
      <w:marLeft w:val="480"/>
      <w:marRight w:val="0"/>
      <w:marTop w:val="0"/>
      <w:marBottom w:val="0"/>
      <w:divBdr>
        <w:top w:val="none" w:sz="0" w:space="0" w:color="auto"/>
        <w:left w:val="none" w:sz="0" w:space="0" w:color="auto"/>
        <w:bottom w:val="none" w:sz="0" w:space="0" w:color="auto"/>
        <w:right w:val="none" w:sz="0" w:space="0" w:color="auto"/>
      </w:divBdr>
    </w:div>
    <w:div w:id="1417441405">
      <w:marLeft w:val="480"/>
      <w:marRight w:val="0"/>
      <w:marTop w:val="0"/>
      <w:marBottom w:val="0"/>
      <w:divBdr>
        <w:top w:val="none" w:sz="0" w:space="0" w:color="auto"/>
        <w:left w:val="none" w:sz="0" w:space="0" w:color="auto"/>
        <w:bottom w:val="none" w:sz="0" w:space="0" w:color="auto"/>
        <w:right w:val="none" w:sz="0" w:space="0" w:color="auto"/>
      </w:divBdr>
    </w:div>
    <w:div w:id="1417508948">
      <w:marLeft w:val="480"/>
      <w:marRight w:val="0"/>
      <w:marTop w:val="0"/>
      <w:marBottom w:val="0"/>
      <w:divBdr>
        <w:top w:val="none" w:sz="0" w:space="0" w:color="auto"/>
        <w:left w:val="none" w:sz="0" w:space="0" w:color="auto"/>
        <w:bottom w:val="none" w:sz="0" w:space="0" w:color="auto"/>
        <w:right w:val="none" w:sz="0" w:space="0" w:color="auto"/>
      </w:divBdr>
    </w:div>
    <w:div w:id="1417552604">
      <w:marLeft w:val="480"/>
      <w:marRight w:val="0"/>
      <w:marTop w:val="0"/>
      <w:marBottom w:val="0"/>
      <w:divBdr>
        <w:top w:val="none" w:sz="0" w:space="0" w:color="auto"/>
        <w:left w:val="none" w:sz="0" w:space="0" w:color="auto"/>
        <w:bottom w:val="none" w:sz="0" w:space="0" w:color="auto"/>
        <w:right w:val="none" w:sz="0" w:space="0" w:color="auto"/>
      </w:divBdr>
    </w:div>
    <w:div w:id="1417554430">
      <w:marLeft w:val="480"/>
      <w:marRight w:val="0"/>
      <w:marTop w:val="0"/>
      <w:marBottom w:val="0"/>
      <w:divBdr>
        <w:top w:val="none" w:sz="0" w:space="0" w:color="auto"/>
        <w:left w:val="none" w:sz="0" w:space="0" w:color="auto"/>
        <w:bottom w:val="none" w:sz="0" w:space="0" w:color="auto"/>
        <w:right w:val="none" w:sz="0" w:space="0" w:color="auto"/>
      </w:divBdr>
    </w:div>
    <w:div w:id="1417554466">
      <w:marLeft w:val="480"/>
      <w:marRight w:val="0"/>
      <w:marTop w:val="0"/>
      <w:marBottom w:val="0"/>
      <w:divBdr>
        <w:top w:val="none" w:sz="0" w:space="0" w:color="auto"/>
        <w:left w:val="none" w:sz="0" w:space="0" w:color="auto"/>
        <w:bottom w:val="none" w:sz="0" w:space="0" w:color="auto"/>
        <w:right w:val="none" w:sz="0" w:space="0" w:color="auto"/>
      </w:divBdr>
    </w:div>
    <w:div w:id="1417557115">
      <w:marLeft w:val="480"/>
      <w:marRight w:val="0"/>
      <w:marTop w:val="0"/>
      <w:marBottom w:val="0"/>
      <w:divBdr>
        <w:top w:val="none" w:sz="0" w:space="0" w:color="auto"/>
        <w:left w:val="none" w:sz="0" w:space="0" w:color="auto"/>
        <w:bottom w:val="none" w:sz="0" w:space="0" w:color="auto"/>
        <w:right w:val="none" w:sz="0" w:space="0" w:color="auto"/>
      </w:divBdr>
    </w:div>
    <w:div w:id="1417628108">
      <w:marLeft w:val="480"/>
      <w:marRight w:val="0"/>
      <w:marTop w:val="0"/>
      <w:marBottom w:val="0"/>
      <w:divBdr>
        <w:top w:val="none" w:sz="0" w:space="0" w:color="auto"/>
        <w:left w:val="none" w:sz="0" w:space="0" w:color="auto"/>
        <w:bottom w:val="none" w:sz="0" w:space="0" w:color="auto"/>
        <w:right w:val="none" w:sz="0" w:space="0" w:color="auto"/>
      </w:divBdr>
    </w:div>
    <w:div w:id="1417630311">
      <w:marLeft w:val="480"/>
      <w:marRight w:val="0"/>
      <w:marTop w:val="0"/>
      <w:marBottom w:val="0"/>
      <w:divBdr>
        <w:top w:val="none" w:sz="0" w:space="0" w:color="auto"/>
        <w:left w:val="none" w:sz="0" w:space="0" w:color="auto"/>
        <w:bottom w:val="none" w:sz="0" w:space="0" w:color="auto"/>
        <w:right w:val="none" w:sz="0" w:space="0" w:color="auto"/>
      </w:divBdr>
    </w:div>
    <w:div w:id="1417677419">
      <w:marLeft w:val="480"/>
      <w:marRight w:val="0"/>
      <w:marTop w:val="0"/>
      <w:marBottom w:val="0"/>
      <w:divBdr>
        <w:top w:val="none" w:sz="0" w:space="0" w:color="auto"/>
        <w:left w:val="none" w:sz="0" w:space="0" w:color="auto"/>
        <w:bottom w:val="none" w:sz="0" w:space="0" w:color="auto"/>
        <w:right w:val="none" w:sz="0" w:space="0" w:color="auto"/>
      </w:divBdr>
    </w:div>
    <w:div w:id="1417701782">
      <w:marLeft w:val="480"/>
      <w:marRight w:val="0"/>
      <w:marTop w:val="0"/>
      <w:marBottom w:val="0"/>
      <w:divBdr>
        <w:top w:val="none" w:sz="0" w:space="0" w:color="auto"/>
        <w:left w:val="none" w:sz="0" w:space="0" w:color="auto"/>
        <w:bottom w:val="none" w:sz="0" w:space="0" w:color="auto"/>
        <w:right w:val="none" w:sz="0" w:space="0" w:color="auto"/>
      </w:divBdr>
    </w:div>
    <w:div w:id="1417707275">
      <w:marLeft w:val="480"/>
      <w:marRight w:val="0"/>
      <w:marTop w:val="0"/>
      <w:marBottom w:val="0"/>
      <w:divBdr>
        <w:top w:val="none" w:sz="0" w:space="0" w:color="auto"/>
        <w:left w:val="none" w:sz="0" w:space="0" w:color="auto"/>
        <w:bottom w:val="none" w:sz="0" w:space="0" w:color="auto"/>
        <w:right w:val="none" w:sz="0" w:space="0" w:color="auto"/>
      </w:divBdr>
    </w:div>
    <w:div w:id="1417743740">
      <w:marLeft w:val="480"/>
      <w:marRight w:val="0"/>
      <w:marTop w:val="0"/>
      <w:marBottom w:val="0"/>
      <w:divBdr>
        <w:top w:val="none" w:sz="0" w:space="0" w:color="auto"/>
        <w:left w:val="none" w:sz="0" w:space="0" w:color="auto"/>
        <w:bottom w:val="none" w:sz="0" w:space="0" w:color="auto"/>
        <w:right w:val="none" w:sz="0" w:space="0" w:color="auto"/>
      </w:divBdr>
    </w:div>
    <w:div w:id="1417750600">
      <w:marLeft w:val="480"/>
      <w:marRight w:val="0"/>
      <w:marTop w:val="0"/>
      <w:marBottom w:val="0"/>
      <w:divBdr>
        <w:top w:val="none" w:sz="0" w:space="0" w:color="auto"/>
        <w:left w:val="none" w:sz="0" w:space="0" w:color="auto"/>
        <w:bottom w:val="none" w:sz="0" w:space="0" w:color="auto"/>
        <w:right w:val="none" w:sz="0" w:space="0" w:color="auto"/>
      </w:divBdr>
    </w:div>
    <w:div w:id="1417820501">
      <w:marLeft w:val="480"/>
      <w:marRight w:val="0"/>
      <w:marTop w:val="0"/>
      <w:marBottom w:val="0"/>
      <w:divBdr>
        <w:top w:val="none" w:sz="0" w:space="0" w:color="auto"/>
        <w:left w:val="none" w:sz="0" w:space="0" w:color="auto"/>
        <w:bottom w:val="none" w:sz="0" w:space="0" w:color="auto"/>
        <w:right w:val="none" w:sz="0" w:space="0" w:color="auto"/>
      </w:divBdr>
    </w:div>
    <w:div w:id="1417826830">
      <w:marLeft w:val="480"/>
      <w:marRight w:val="0"/>
      <w:marTop w:val="0"/>
      <w:marBottom w:val="0"/>
      <w:divBdr>
        <w:top w:val="none" w:sz="0" w:space="0" w:color="auto"/>
        <w:left w:val="none" w:sz="0" w:space="0" w:color="auto"/>
        <w:bottom w:val="none" w:sz="0" w:space="0" w:color="auto"/>
        <w:right w:val="none" w:sz="0" w:space="0" w:color="auto"/>
      </w:divBdr>
    </w:div>
    <w:div w:id="1417895005">
      <w:marLeft w:val="480"/>
      <w:marRight w:val="0"/>
      <w:marTop w:val="0"/>
      <w:marBottom w:val="0"/>
      <w:divBdr>
        <w:top w:val="none" w:sz="0" w:space="0" w:color="auto"/>
        <w:left w:val="none" w:sz="0" w:space="0" w:color="auto"/>
        <w:bottom w:val="none" w:sz="0" w:space="0" w:color="auto"/>
        <w:right w:val="none" w:sz="0" w:space="0" w:color="auto"/>
      </w:divBdr>
    </w:div>
    <w:div w:id="1417901667">
      <w:marLeft w:val="480"/>
      <w:marRight w:val="0"/>
      <w:marTop w:val="0"/>
      <w:marBottom w:val="0"/>
      <w:divBdr>
        <w:top w:val="none" w:sz="0" w:space="0" w:color="auto"/>
        <w:left w:val="none" w:sz="0" w:space="0" w:color="auto"/>
        <w:bottom w:val="none" w:sz="0" w:space="0" w:color="auto"/>
        <w:right w:val="none" w:sz="0" w:space="0" w:color="auto"/>
      </w:divBdr>
    </w:div>
    <w:div w:id="1417937079">
      <w:marLeft w:val="480"/>
      <w:marRight w:val="0"/>
      <w:marTop w:val="0"/>
      <w:marBottom w:val="0"/>
      <w:divBdr>
        <w:top w:val="none" w:sz="0" w:space="0" w:color="auto"/>
        <w:left w:val="none" w:sz="0" w:space="0" w:color="auto"/>
        <w:bottom w:val="none" w:sz="0" w:space="0" w:color="auto"/>
        <w:right w:val="none" w:sz="0" w:space="0" w:color="auto"/>
      </w:divBdr>
    </w:div>
    <w:div w:id="1417939576">
      <w:marLeft w:val="480"/>
      <w:marRight w:val="0"/>
      <w:marTop w:val="0"/>
      <w:marBottom w:val="0"/>
      <w:divBdr>
        <w:top w:val="none" w:sz="0" w:space="0" w:color="auto"/>
        <w:left w:val="none" w:sz="0" w:space="0" w:color="auto"/>
        <w:bottom w:val="none" w:sz="0" w:space="0" w:color="auto"/>
        <w:right w:val="none" w:sz="0" w:space="0" w:color="auto"/>
      </w:divBdr>
    </w:div>
    <w:div w:id="1417941769">
      <w:marLeft w:val="480"/>
      <w:marRight w:val="0"/>
      <w:marTop w:val="0"/>
      <w:marBottom w:val="0"/>
      <w:divBdr>
        <w:top w:val="none" w:sz="0" w:space="0" w:color="auto"/>
        <w:left w:val="none" w:sz="0" w:space="0" w:color="auto"/>
        <w:bottom w:val="none" w:sz="0" w:space="0" w:color="auto"/>
        <w:right w:val="none" w:sz="0" w:space="0" w:color="auto"/>
      </w:divBdr>
    </w:div>
    <w:div w:id="1417942567">
      <w:marLeft w:val="480"/>
      <w:marRight w:val="0"/>
      <w:marTop w:val="0"/>
      <w:marBottom w:val="0"/>
      <w:divBdr>
        <w:top w:val="none" w:sz="0" w:space="0" w:color="auto"/>
        <w:left w:val="none" w:sz="0" w:space="0" w:color="auto"/>
        <w:bottom w:val="none" w:sz="0" w:space="0" w:color="auto"/>
        <w:right w:val="none" w:sz="0" w:space="0" w:color="auto"/>
      </w:divBdr>
    </w:div>
    <w:div w:id="1418012912">
      <w:marLeft w:val="480"/>
      <w:marRight w:val="0"/>
      <w:marTop w:val="0"/>
      <w:marBottom w:val="0"/>
      <w:divBdr>
        <w:top w:val="none" w:sz="0" w:space="0" w:color="auto"/>
        <w:left w:val="none" w:sz="0" w:space="0" w:color="auto"/>
        <w:bottom w:val="none" w:sz="0" w:space="0" w:color="auto"/>
        <w:right w:val="none" w:sz="0" w:space="0" w:color="auto"/>
      </w:divBdr>
    </w:div>
    <w:div w:id="1418014794">
      <w:marLeft w:val="480"/>
      <w:marRight w:val="0"/>
      <w:marTop w:val="0"/>
      <w:marBottom w:val="0"/>
      <w:divBdr>
        <w:top w:val="none" w:sz="0" w:space="0" w:color="auto"/>
        <w:left w:val="none" w:sz="0" w:space="0" w:color="auto"/>
        <w:bottom w:val="none" w:sz="0" w:space="0" w:color="auto"/>
        <w:right w:val="none" w:sz="0" w:space="0" w:color="auto"/>
      </w:divBdr>
    </w:div>
    <w:div w:id="1418017414">
      <w:marLeft w:val="480"/>
      <w:marRight w:val="0"/>
      <w:marTop w:val="0"/>
      <w:marBottom w:val="0"/>
      <w:divBdr>
        <w:top w:val="none" w:sz="0" w:space="0" w:color="auto"/>
        <w:left w:val="none" w:sz="0" w:space="0" w:color="auto"/>
        <w:bottom w:val="none" w:sz="0" w:space="0" w:color="auto"/>
        <w:right w:val="none" w:sz="0" w:space="0" w:color="auto"/>
      </w:divBdr>
    </w:div>
    <w:div w:id="1418019255">
      <w:marLeft w:val="480"/>
      <w:marRight w:val="0"/>
      <w:marTop w:val="0"/>
      <w:marBottom w:val="0"/>
      <w:divBdr>
        <w:top w:val="none" w:sz="0" w:space="0" w:color="auto"/>
        <w:left w:val="none" w:sz="0" w:space="0" w:color="auto"/>
        <w:bottom w:val="none" w:sz="0" w:space="0" w:color="auto"/>
        <w:right w:val="none" w:sz="0" w:space="0" w:color="auto"/>
      </w:divBdr>
    </w:div>
    <w:div w:id="1418021353">
      <w:marLeft w:val="480"/>
      <w:marRight w:val="0"/>
      <w:marTop w:val="0"/>
      <w:marBottom w:val="0"/>
      <w:divBdr>
        <w:top w:val="none" w:sz="0" w:space="0" w:color="auto"/>
        <w:left w:val="none" w:sz="0" w:space="0" w:color="auto"/>
        <w:bottom w:val="none" w:sz="0" w:space="0" w:color="auto"/>
        <w:right w:val="none" w:sz="0" w:space="0" w:color="auto"/>
      </w:divBdr>
    </w:div>
    <w:div w:id="1418021927">
      <w:marLeft w:val="480"/>
      <w:marRight w:val="0"/>
      <w:marTop w:val="0"/>
      <w:marBottom w:val="0"/>
      <w:divBdr>
        <w:top w:val="none" w:sz="0" w:space="0" w:color="auto"/>
        <w:left w:val="none" w:sz="0" w:space="0" w:color="auto"/>
        <w:bottom w:val="none" w:sz="0" w:space="0" w:color="auto"/>
        <w:right w:val="none" w:sz="0" w:space="0" w:color="auto"/>
      </w:divBdr>
    </w:div>
    <w:div w:id="1418096927">
      <w:marLeft w:val="480"/>
      <w:marRight w:val="0"/>
      <w:marTop w:val="0"/>
      <w:marBottom w:val="0"/>
      <w:divBdr>
        <w:top w:val="none" w:sz="0" w:space="0" w:color="auto"/>
        <w:left w:val="none" w:sz="0" w:space="0" w:color="auto"/>
        <w:bottom w:val="none" w:sz="0" w:space="0" w:color="auto"/>
        <w:right w:val="none" w:sz="0" w:space="0" w:color="auto"/>
      </w:divBdr>
    </w:div>
    <w:div w:id="1418134442">
      <w:marLeft w:val="480"/>
      <w:marRight w:val="0"/>
      <w:marTop w:val="0"/>
      <w:marBottom w:val="0"/>
      <w:divBdr>
        <w:top w:val="none" w:sz="0" w:space="0" w:color="auto"/>
        <w:left w:val="none" w:sz="0" w:space="0" w:color="auto"/>
        <w:bottom w:val="none" w:sz="0" w:space="0" w:color="auto"/>
        <w:right w:val="none" w:sz="0" w:space="0" w:color="auto"/>
      </w:divBdr>
    </w:div>
    <w:div w:id="1418135984">
      <w:marLeft w:val="480"/>
      <w:marRight w:val="0"/>
      <w:marTop w:val="0"/>
      <w:marBottom w:val="0"/>
      <w:divBdr>
        <w:top w:val="none" w:sz="0" w:space="0" w:color="auto"/>
        <w:left w:val="none" w:sz="0" w:space="0" w:color="auto"/>
        <w:bottom w:val="none" w:sz="0" w:space="0" w:color="auto"/>
        <w:right w:val="none" w:sz="0" w:space="0" w:color="auto"/>
      </w:divBdr>
    </w:div>
    <w:div w:id="1418139723">
      <w:marLeft w:val="480"/>
      <w:marRight w:val="0"/>
      <w:marTop w:val="0"/>
      <w:marBottom w:val="0"/>
      <w:divBdr>
        <w:top w:val="none" w:sz="0" w:space="0" w:color="auto"/>
        <w:left w:val="none" w:sz="0" w:space="0" w:color="auto"/>
        <w:bottom w:val="none" w:sz="0" w:space="0" w:color="auto"/>
        <w:right w:val="none" w:sz="0" w:space="0" w:color="auto"/>
      </w:divBdr>
    </w:div>
    <w:div w:id="1418207005">
      <w:marLeft w:val="480"/>
      <w:marRight w:val="0"/>
      <w:marTop w:val="0"/>
      <w:marBottom w:val="0"/>
      <w:divBdr>
        <w:top w:val="none" w:sz="0" w:space="0" w:color="auto"/>
        <w:left w:val="none" w:sz="0" w:space="0" w:color="auto"/>
        <w:bottom w:val="none" w:sz="0" w:space="0" w:color="auto"/>
        <w:right w:val="none" w:sz="0" w:space="0" w:color="auto"/>
      </w:divBdr>
    </w:div>
    <w:div w:id="1418281778">
      <w:marLeft w:val="480"/>
      <w:marRight w:val="0"/>
      <w:marTop w:val="0"/>
      <w:marBottom w:val="0"/>
      <w:divBdr>
        <w:top w:val="none" w:sz="0" w:space="0" w:color="auto"/>
        <w:left w:val="none" w:sz="0" w:space="0" w:color="auto"/>
        <w:bottom w:val="none" w:sz="0" w:space="0" w:color="auto"/>
        <w:right w:val="none" w:sz="0" w:space="0" w:color="auto"/>
      </w:divBdr>
    </w:div>
    <w:div w:id="1418281843">
      <w:marLeft w:val="480"/>
      <w:marRight w:val="0"/>
      <w:marTop w:val="0"/>
      <w:marBottom w:val="0"/>
      <w:divBdr>
        <w:top w:val="none" w:sz="0" w:space="0" w:color="auto"/>
        <w:left w:val="none" w:sz="0" w:space="0" w:color="auto"/>
        <w:bottom w:val="none" w:sz="0" w:space="0" w:color="auto"/>
        <w:right w:val="none" w:sz="0" w:space="0" w:color="auto"/>
      </w:divBdr>
    </w:div>
    <w:div w:id="1418283363">
      <w:marLeft w:val="480"/>
      <w:marRight w:val="0"/>
      <w:marTop w:val="0"/>
      <w:marBottom w:val="0"/>
      <w:divBdr>
        <w:top w:val="none" w:sz="0" w:space="0" w:color="auto"/>
        <w:left w:val="none" w:sz="0" w:space="0" w:color="auto"/>
        <w:bottom w:val="none" w:sz="0" w:space="0" w:color="auto"/>
        <w:right w:val="none" w:sz="0" w:space="0" w:color="auto"/>
      </w:divBdr>
    </w:div>
    <w:div w:id="1418285550">
      <w:marLeft w:val="480"/>
      <w:marRight w:val="0"/>
      <w:marTop w:val="0"/>
      <w:marBottom w:val="0"/>
      <w:divBdr>
        <w:top w:val="none" w:sz="0" w:space="0" w:color="auto"/>
        <w:left w:val="none" w:sz="0" w:space="0" w:color="auto"/>
        <w:bottom w:val="none" w:sz="0" w:space="0" w:color="auto"/>
        <w:right w:val="none" w:sz="0" w:space="0" w:color="auto"/>
      </w:divBdr>
    </w:div>
    <w:div w:id="1418288776">
      <w:marLeft w:val="480"/>
      <w:marRight w:val="0"/>
      <w:marTop w:val="0"/>
      <w:marBottom w:val="0"/>
      <w:divBdr>
        <w:top w:val="none" w:sz="0" w:space="0" w:color="auto"/>
        <w:left w:val="none" w:sz="0" w:space="0" w:color="auto"/>
        <w:bottom w:val="none" w:sz="0" w:space="0" w:color="auto"/>
        <w:right w:val="none" w:sz="0" w:space="0" w:color="auto"/>
      </w:divBdr>
    </w:div>
    <w:div w:id="1418289991">
      <w:marLeft w:val="480"/>
      <w:marRight w:val="0"/>
      <w:marTop w:val="0"/>
      <w:marBottom w:val="0"/>
      <w:divBdr>
        <w:top w:val="none" w:sz="0" w:space="0" w:color="auto"/>
        <w:left w:val="none" w:sz="0" w:space="0" w:color="auto"/>
        <w:bottom w:val="none" w:sz="0" w:space="0" w:color="auto"/>
        <w:right w:val="none" w:sz="0" w:space="0" w:color="auto"/>
      </w:divBdr>
    </w:div>
    <w:div w:id="1418331141">
      <w:marLeft w:val="480"/>
      <w:marRight w:val="0"/>
      <w:marTop w:val="0"/>
      <w:marBottom w:val="0"/>
      <w:divBdr>
        <w:top w:val="none" w:sz="0" w:space="0" w:color="auto"/>
        <w:left w:val="none" w:sz="0" w:space="0" w:color="auto"/>
        <w:bottom w:val="none" w:sz="0" w:space="0" w:color="auto"/>
        <w:right w:val="none" w:sz="0" w:space="0" w:color="auto"/>
      </w:divBdr>
    </w:div>
    <w:div w:id="1418359586">
      <w:marLeft w:val="480"/>
      <w:marRight w:val="0"/>
      <w:marTop w:val="0"/>
      <w:marBottom w:val="0"/>
      <w:divBdr>
        <w:top w:val="none" w:sz="0" w:space="0" w:color="auto"/>
        <w:left w:val="none" w:sz="0" w:space="0" w:color="auto"/>
        <w:bottom w:val="none" w:sz="0" w:space="0" w:color="auto"/>
        <w:right w:val="none" w:sz="0" w:space="0" w:color="auto"/>
      </w:divBdr>
    </w:div>
    <w:div w:id="1418407056">
      <w:marLeft w:val="480"/>
      <w:marRight w:val="0"/>
      <w:marTop w:val="0"/>
      <w:marBottom w:val="0"/>
      <w:divBdr>
        <w:top w:val="none" w:sz="0" w:space="0" w:color="auto"/>
        <w:left w:val="none" w:sz="0" w:space="0" w:color="auto"/>
        <w:bottom w:val="none" w:sz="0" w:space="0" w:color="auto"/>
        <w:right w:val="none" w:sz="0" w:space="0" w:color="auto"/>
      </w:divBdr>
    </w:div>
    <w:div w:id="1418550161">
      <w:marLeft w:val="480"/>
      <w:marRight w:val="0"/>
      <w:marTop w:val="0"/>
      <w:marBottom w:val="0"/>
      <w:divBdr>
        <w:top w:val="none" w:sz="0" w:space="0" w:color="auto"/>
        <w:left w:val="none" w:sz="0" w:space="0" w:color="auto"/>
        <w:bottom w:val="none" w:sz="0" w:space="0" w:color="auto"/>
        <w:right w:val="none" w:sz="0" w:space="0" w:color="auto"/>
      </w:divBdr>
    </w:div>
    <w:div w:id="1418667665">
      <w:marLeft w:val="480"/>
      <w:marRight w:val="0"/>
      <w:marTop w:val="0"/>
      <w:marBottom w:val="0"/>
      <w:divBdr>
        <w:top w:val="none" w:sz="0" w:space="0" w:color="auto"/>
        <w:left w:val="none" w:sz="0" w:space="0" w:color="auto"/>
        <w:bottom w:val="none" w:sz="0" w:space="0" w:color="auto"/>
        <w:right w:val="none" w:sz="0" w:space="0" w:color="auto"/>
      </w:divBdr>
    </w:div>
    <w:div w:id="1418748187">
      <w:marLeft w:val="480"/>
      <w:marRight w:val="0"/>
      <w:marTop w:val="0"/>
      <w:marBottom w:val="0"/>
      <w:divBdr>
        <w:top w:val="none" w:sz="0" w:space="0" w:color="auto"/>
        <w:left w:val="none" w:sz="0" w:space="0" w:color="auto"/>
        <w:bottom w:val="none" w:sz="0" w:space="0" w:color="auto"/>
        <w:right w:val="none" w:sz="0" w:space="0" w:color="auto"/>
      </w:divBdr>
    </w:div>
    <w:div w:id="1419130623">
      <w:marLeft w:val="480"/>
      <w:marRight w:val="0"/>
      <w:marTop w:val="0"/>
      <w:marBottom w:val="0"/>
      <w:divBdr>
        <w:top w:val="none" w:sz="0" w:space="0" w:color="auto"/>
        <w:left w:val="none" w:sz="0" w:space="0" w:color="auto"/>
        <w:bottom w:val="none" w:sz="0" w:space="0" w:color="auto"/>
        <w:right w:val="none" w:sz="0" w:space="0" w:color="auto"/>
      </w:divBdr>
    </w:div>
    <w:div w:id="1419402290">
      <w:marLeft w:val="480"/>
      <w:marRight w:val="0"/>
      <w:marTop w:val="0"/>
      <w:marBottom w:val="0"/>
      <w:divBdr>
        <w:top w:val="none" w:sz="0" w:space="0" w:color="auto"/>
        <w:left w:val="none" w:sz="0" w:space="0" w:color="auto"/>
        <w:bottom w:val="none" w:sz="0" w:space="0" w:color="auto"/>
        <w:right w:val="none" w:sz="0" w:space="0" w:color="auto"/>
      </w:divBdr>
    </w:div>
    <w:div w:id="1419785257">
      <w:marLeft w:val="480"/>
      <w:marRight w:val="0"/>
      <w:marTop w:val="0"/>
      <w:marBottom w:val="0"/>
      <w:divBdr>
        <w:top w:val="none" w:sz="0" w:space="0" w:color="auto"/>
        <w:left w:val="none" w:sz="0" w:space="0" w:color="auto"/>
        <w:bottom w:val="none" w:sz="0" w:space="0" w:color="auto"/>
        <w:right w:val="none" w:sz="0" w:space="0" w:color="auto"/>
      </w:divBdr>
    </w:div>
    <w:div w:id="1419868003">
      <w:marLeft w:val="480"/>
      <w:marRight w:val="0"/>
      <w:marTop w:val="0"/>
      <w:marBottom w:val="0"/>
      <w:divBdr>
        <w:top w:val="none" w:sz="0" w:space="0" w:color="auto"/>
        <w:left w:val="none" w:sz="0" w:space="0" w:color="auto"/>
        <w:bottom w:val="none" w:sz="0" w:space="0" w:color="auto"/>
        <w:right w:val="none" w:sz="0" w:space="0" w:color="auto"/>
      </w:divBdr>
    </w:div>
    <w:div w:id="1420172648">
      <w:marLeft w:val="480"/>
      <w:marRight w:val="0"/>
      <w:marTop w:val="0"/>
      <w:marBottom w:val="0"/>
      <w:divBdr>
        <w:top w:val="none" w:sz="0" w:space="0" w:color="auto"/>
        <w:left w:val="none" w:sz="0" w:space="0" w:color="auto"/>
        <w:bottom w:val="none" w:sz="0" w:space="0" w:color="auto"/>
        <w:right w:val="none" w:sz="0" w:space="0" w:color="auto"/>
      </w:divBdr>
    </w:div>
    <w:div w:id="1420634488">
      <w:marLeft w:val="480"/>
      <w:marRight w:val="0"/>
      <w:marTop w:val="0"/>
      <w:marBottom w:val="0"/>
      <w:divBdr>
        <w:top w:val="none" w:sz="0" w:space="0" w:color="auto"/>
        <w:left w:val="none" w:sz="0" w:space="0" w:color="auto"/>
        <w:bottom w:val="none" w:sz="0" w:space="0" w:color="auto"/>
        <w:right w:val="none" w:sz="0" w:space="0" w:color="auto"/>
      </w:divBdr>
    </w:div>
    <w:div w:id="1420715117">
      <w:marLeft w:val="480"/>
      <w:marRight w:val="0"/>
      <w:marTop w:val="0"/>
      <w:marBottom w:val="0"/>
      <w:divBdr>
        <w:top w:val="none" w:sz="0" w:space="0" w:color="auto"/>
        <w:left w:val="none" w:sz="0" w:space="0" w:color="auto"/>
        <w:bottom w:val="none" w:sz="0" w:space="0" w:color="auto"/>
        <w:right w:val="none" w:sz="0" w:space="0" w:color="auto"/>
      </w:divBdr>
    </w:div>
    <w:div w:id="1420715332">
      <w:marLeft w:val="480"/>
      <w:marRight w:val="0"/>
      <w:marTop w:val="0"/>
      <w:marBottom w:val="0"/>
      <w:divBdr>
        <w:top w:val="none" w:sz="0" w:space="0" w:color="auto"/>
        <w:left w:val="none" w:sz="0" w:space="0" w:color="auto"/>
        <w:bottom w:val="none" w:sz="0" w:space="0" w:color="auto"/>
        <w:right w:val="none" w:sz="0" w:space="0" w:color="auto"/>
      </w:divBdr>
    </w:div>
    <w:div w:id="1420911686">
      <w:marLeft w:val="480"/>
      <w:marRight w:val="0"/>
      <w:marTop w:val="0"/>
      <w:marBottom w:val="0"/>
      <w:divBdr>
        <w:top w:val="none" w:sz="0" w:space="0" w:color="auto"/>
        <w:left w:val="none" w:sz="0" w:space="0" w:color="auto"/>
        <w:bottom w:val="none" w:sz="0" w:space="0" w:color="auto"/>
        <w:right w:val="none" w:sz="0" w:space="0" w:color="auto"/>
      </w:divBdr>
    </w:div>
    <w:div w:id="1420977714">
      <w:marLeft w:val="480"/>
      <w:marRight w:val="0"/>
      <w:marTop w:val="0"/>
      <w:marBottom w:val="0"/>
      <w:divBdr>
        <w:top w:val="none" w:sz="0" w:space="0" w:color="auto"/>
        <w:left w:val="none" w:sz="0" w:space="0" w:color="auto"/>
        <w:bottom w:val="none" w:sz="0" w:space="0" w:color="auto"/>
        <w:right w:val="none" w:sz="0" w:space="0" w:color="auto"/>
      </w:divBdr>
    </w:div>
    <w:div w:id="1421636669">
      <w:marLeft w:val="480"/>
      <w:marRight w:val="0"/>
      <w:marTop w:val="0"/>
      <w:marBottom w:val="0"/>
      <w:divBdr>
        <w:top w:val="none" w:sz="0" w:space="0" w:color="auto"/>
        <w:left w:val="none" w:sz="0" w:space="0" w:color="auto"/>
        <w:bottom w:val="none" w:sz="0" w:space="0" w:color="auto"/>
        <w:right w:val="none" w:sz="0" w:space="0" w:color="auto"/>
      </w:divBdr>
    </w:div>
    <w:div w:id="1421678735">
      <w:marLeft w:val="480"/>
      <w:marRight w:val="0"/>
      <w:marTop w:val="0"/>
      <w:marBottom w:val="0"/>
      <w:divBdr>
        <w:top w:val="none" w:sz="0" w:space="0" w:color="auto"/>
        <w:left w:val="none" w:sz="0" w:space="0" w:color="auto"/>
        <w:bottom w:val="none" w:sz="0" w:space="0" w:color="auto"/>
        <w:right w:val="none" w:sz="0" w:space="0" w:color="auto"/>
      </w:divBdr>
    </w:div>
    <w:div w:id="1421678740">
      <w:marLeft w:val="480"/>
      <w:marRight w:val="0"/>
      <w:marTop w:val="0"/>
      <w:marBottom w:val="0"/>
      <w:divBdr>
        <w:top w:val="none" w:sz="0" w:space="0" w:color="auto"/>
        <w:left w:val="none" w:sz="0" w:space="0" w:color="auto"/>
        <w:bottom w:val="none" w:sz="0" w:space="0" w:color="auto"/>
        <w:right w:val="none" w:sz="0" w:space="0" w:color="auto"/>
      </w:divBdr>
    </w:div>
    <w:div w:id="1421752907">
      <w:marLeft w:val="480"/>
      <w:marRight w:val="0"/>
      <w:marTop w:val="0"/>
      <w:marBottom w:val="0"/>
      <w:divBdr>
        <w:top w:val="none" w:sz="0" w:space="0" w:color="auto"/>
        <w:left w:val="none" w:sz="0" w:space="0" w:color="auto"/>
        <w:bottom w:val="none" w:sz="0" w:space="0" w:color="auto"/>
        <w:right w:val="none" w:sz="0" w:space="0" w:color="auto"/>
      </w:divBdr>
    </w:div>
    <w:div w:id="1421953082">
      <w:marLeft w:val="480"/>
      <w:marRight w:val="0"/>
      <w:marTop w:val="0"/>
      <w:marBottom w:val="0"/>
      <w:divBdr>
        <w:top w:val="none" w:sz="0" w:space="0" w:color="auto"/>
        <w:left w:val="none" w:sz="0" w:space="0" w:color="auto"/>
        <w:bottom w:val="none" w:sz="0" w:space="0" w:color="auto"/>
        <w:right w:val="none" w:sz="0" w:space="0" w:color="auto"/>
      </w:divBdr>
    </w:div>
    <w:div w:id="1422068897">
      <w:marLeft w:val="480"/>
      <w:marRight w:val="0"/>
      <w:marTop w:val="0"/>
      <w:marBottom w:val="0"/>
      <w:divBdr>
        <w:top w:val="none" w:sz="0" w:space="0" w:color="auto"/>
        <w:left w:val="none" w:sz="0" w:space="0" w:color="auto"/>
        <w:bottom w:val="none" w:sz="0" w:space="0" w:color="auto"/>
        <w:right w:val="none" w:sz="0" w:space="0" w:color="auto"/>
      </w:divBdr>
    </w:div>
    <w:div w:id="1422526832">
      <w:marLeft w:val="480"/>
      <w:marRight w:val="0"/>
      <w:marTop w:val="0"/>
      <w:marBottom w:val="0"/>
      <w:divBdr>
        <w:top w:val="none" w:sz="0" w:space="0" w:color="auto"/>
        <w:left w:val="none" w:sz="0" w:space="0" w:color="auto"/>
        <w:bottom w:val="none" w:sz="0" w:space="0" w:color="auto"/>
        <w:right w:val="none" w:sz="0" w:space="0" w:color="auto"/>
      </w:divBdr>
    </w:div>
    <w:div w:id="1422603512">
      <w:marLeft w:val="480"/>
      <w:marRight w:val="0"/>
      <w:marTop w:val="0"/>
      <w:marBottom w:val="0"/>
      <w:divBdr>
        <w:top w:val="none" w:sz="0" w:space="0" w:color="auto"/>
        <w:left w:val="none" w:sz="0" w:space="0" w:color="auto"/>
        <w:bottom w:val="none" w:sz="0" w:space="0" w:color="auto"/>
        <w:right w:val="none" w:sz="0" w:space="0" w:color="auto"/>
      </w:divBdr>
    </w:div>
    <w:div w:id="1422607893">
      <w:marLeft w:val="480"/>
      <w:marRight w:val="0"/>
      <w:marTop w:val="0"/>
      <w:marBottom w:val="0"/>
      <w:divBdr>
        <w:top w:val="none" w:sz="0" w:space="0" w:color="auto"/>
        <w:left w:val="none" w:sz="0" w:space="0" w:color="auto"/>
        <w:bottom w:val="none" w:sz="0" w:space="0" w:color="auto"/>
        <w:right w:val="none" w:sz="0" w:space="0" w:color="auto"/>
      </w:divBdr>
    </w:div>
    <w:div w:id="1422798677">
      <w:marLeft w:val="480"/>
      <w:marRight w:val="0"/>
      <w:marTop w:val="0"/>
      <w:marBottom w:val="0"/>
      <w:divBdr>
        <w:top w:val="none" w:sz="0" w:space="0" w:color="auto"/>
        <w:left w:val="none" w:sz="0" w:space="0" w:color="auto"/>
        <w:bottom w:val="none" w:sz="0" w:space="0" w:color="auto"/>
        <w:right w:val="none" w:sz="0" w:space="0" w:color="auto"/>
      </w:divBdr>
    </w:div>
    <w:div w:id="1423064290">
      <w:marLeft w:val="480"/>
      <w:marRight w:val="0"/>
      <w:marTop w:val="0"/>
      <w:marBottom w:val="0"/>
      <w:divBdr>
        <w:top w:val="none" w:sz="0" w:space="0" w:color="auto"/>
        <w:left w:val="none" w:sz="0" w:space="0" w:color="auto"/>
        <w:bottom w:val="none" w:sz="0" w:space="0" w:color="auto"/>
        <w:right w:val="none" w:sz="0" w:space="0" w:color="auto"/>
      </w:divBdr>
    </w:div>
    <w:div w:id="1423338519">
      <w:marLeft w:val="480"/>
      <w:marRight w:val="0"/>
      <w:marTop w:val="0"/>
      <w:marBottom w:val="0"/>
      <w:divBdr>
        <w:top w:val="none" w:sz="0" w:space="0" w:color="auto"/>
        <w:left w:val="none" w:sz="0" w:space="0" w:color="auto"/>
        <w:bottom w:val="none" w:sz="0" w:space="0" w:color="auto"/>
        <w:right w:val="none" w:sz="0" w:space="0" w:color="auto"/>
      </w:divBdr>
    </w:div>
    <w:div w:id="1423916450">
      <w:marLeft w:val="480"/>
      <w:marRight w:val="0"/>
      <w:marTop w:val="0"/>
      <w:marBottom w:val="0"/>
      <w:divBdr>
        <w:top w:val="none" w:sz="0" w:space="0" w:color="auto"/>
        <w:left w:val="none" w:sz="0" w:space="0" w:color="auto"/>
        <w:bottom w:val="none" w:sz="0" w:space="0" w:color="auto"/>
        <w:right w:val="none" w:sz="0" w:space="0" w:color="auto"/>
      </w:divBdr>
    </w:div>
    <w:div w:id="1424568447">
      <w:marLeft w:val="480"/>
      <w:marRight w:val="0"/>
      <w:marTop w:val="0"/>
      <w:marBottom w:val="0"/>
      <w:divBdr>
        <w:top w:val="none" w:sz="0" w:space="0" w:color="auto"/>
        <w:left w:val="none" w:sz="0" w:space="0" w:color="auto"/>
        <w:bottom w:val="none" w:sz="0" w:space="0" w:color="auto"/>
        <w:right w:val="none" w:sz="0" w:space="0" w:color="auto"/>
      </w:divBdr>
    </w:div>
    <w:div w:id="1424835296">
      <w:marLeft w:val="480"/>
      <w:marRight w:val="0"/>
      <w:marTop w:val="0"/>
      <w:marBottom w:val="0"/>
      <w:divBdr>
        <w:top w:val="none" w:sz="0" w:space="0" w:color="auto"/>
        <w:left w:val="none" w:sz="0" w:space="0" w:color="auto"/>
        <w:bottom w:val="none" w:sz="0" w:space="0" w:color="auto"/>
        <w:right w:val="none" w:sz="0" w:space="0" w:color="auto"/>
      </w:divBdr>
    </w:div>
    <w:div w:id="1424916100">
      <w:marLeft w:val="480"/>
      <w:marRight w:val="0"/>
      <w:marTop w:val="0"/>
      <w:marBottom w:val="0"/>
      <w:divBdr>
        <w:top w:val="none" w:sz="0" w:space="0" w:color="auto"/>
        <w:left w:val="none" w:sz="0" w:space="0" w:color="auto"/>
        <w:bottom w:val="none" w:sz="0" w:space="0" w:color="auto"/>
        <w:right w:val="none" w:sz="0" w:space="0" w:color="auto"/>
      </w:divBdr>
    </w:div>
    <w:div w:id="1425035381">
      <w:marLeft w:val="480"/>
      <w:marRight w:val="0"/>
      <w:marTop w:val="0"/>
      <w:marBottom w:val="0"/>
      <w:divBdr>
        <w:top w:val="none" w:sz="0" w:space="0" w:color="auto"/>
        <w:left w:val="none" w:sz="0" w:space="0" w:color="auto"/>
        <w:bottom w:val="none" w:sz="0" w:space="0" w:color="auto"/>
        <w:right w:val="none" w:sz="0" w:space="0" w:color="auto"/>
      </w:divBdr>
    </w:div>
    <w:div w:id="1425373947">
      <w:marLeft w:val="480"/>
      <w:marRight w:val="0"/>
      <w:marTop w:val="0"/>
      <w:marBottom w:val="0"/>
      <w:divBdr>
        <w:top w:val="none" w:sz="0" w:space="0" w:color="auto"/>
        <w:left w:val="none" w:sz="0" w:space="0" w:color="auto"/>
        <w:bottom w:val="none" w:sz="0" w:space="0" w:color="auto"/>
        <w:right w:val="none" w:sz="0" w:space="0" w:color="auto"/>
      </w:divBdr>
    </w:div>
    <w:div w:id="1425807905">
      <w:marLeft w:val="480"/>
      <w:marRight w:val="0"/>
      <w:marTop w:val="0"/>
      <w:marBottom w:val="0"/>
      <w:divBdr>
        <w:top w:val="none" w:sz="0" w:space="0" w:color="auto"/>
        <w:left w:val="none" w:sz="0" w:space="0" w:color="auto"/>
        <w:bottom w:val="none" w:sz="0" w:space="0" w:color="auto"/>
        <w:right w:val="none" w:sz="0" w:space="0" w:color="auto"/>
      </w:divBdr>
    </w:div>
    <w:div w:id="1426153544">
      <w:marLeft w:val="480"/>
      <w:marRight w:val="0"/>
      <w:marTop w:val="0"/>
      <w:marBottom w:val="0"/>
      <w:divBdr>
        <w:top w:val="none" w:sz="0" w:space="0" w:color="auto"/>
        <w:left w:val="none" w:sz="0" w:space="0" w:color="auto"/>
        <w:bottom w:val="none" w:sz="0" w:space="0" w:color="auto"/>
        <w:right w:val="none" w:sz="0" w:space="0" w:color="auto"/>
      </w:divBdr>
    </w:div>
    <w:div w:id="1426226565">
      <w:marLeft w:val="480"/>
      <w:marRight w:val="0"/>
      <w:marTop w:val="0"/>
      <w:marBottom w:val="0"/>
      <w:divBdr>
        <w:top w:val="none" w:sz="0" w:space="0" w:color="auto"/>
        <w:left w:val="none" w:sz="0" w:space="0" w:color="auto"/>
        <w:bottom w:val="none" w:sz="0" w:space="0" w:color="auto"/>
        <w:right w:val="none" w:sz="0" w:space="0" w:color="auto"/>
      </w:divBdr>
    </w:div>
    <w:div w:id="1426801814">
      <w:marLeft w:val="480"/>
      <w:marRight w:val="0"/>
      <w:marTop w:val="0"/>
      <w:marBottom w:val="0"/>
      <w:divBdr>
        <w:top w:val="none" w:sz="0" w:space="0" w:color="auto"/>
        <w:left w:val="none" w:sz="0" w:space="0" w:color="auto"/>
        <w:bottom w:val="none" w:sz="0" w:space="0" w:color="auto"/>
        <w:right w:val="none" w:sz="0" w:space="0" w:color="auto"/>
      </w:divBdr>
    </w:div>
    <w:div w:id="1426922521">
      <w:marLeft w:val="480"/>
      <w:marRight w:val="0"/>
      <w:marTop w:val="0"/>
      <w:marBottom w:val="0"/>
      <w:divBdr>
        <w:top w:val="none" w:sz="0" w:space="0" w:color="auto"/>
        <w:left w:val="none" w:sz="0" w:space="0" w:color="auto"/>
        <w:bottom w:val="none" w:sz="0" w:space="0" w:color="auto"/>
        <w:right w:val="none" w:sz="0" w:space="0" w:color="auto"/>
      </w:divBdr>
    </w:div>
    <w:div w:id="1427380523">
      <w:marLeft w:val="480"/>
      <w:marRight w:val="0"/>
      <w:marTop w:val="0"/>
      <w:marBottom w:val="0"/>
      <w:divBdr>
        <w:top w:val="none" w:sz="0" w:space="0" w:color="auto"/>
        <w:left w:val="none" w:sz="0" w:space="0" w:color="auto"/>
        <w:bottom w:val="none" w:sz="0" w:space="0" w:color="auto"/>
        <w:right w:val="none" w:sz="0" w:space="0" w:color="auto"/>
      </w:divBdr>
    </w:div>
    <w:div w:id="1427387962">
      <w:marLeft w:val="480"/>
      <w:marRight w:val="0"/>
      <w:marTop w:val="0"/>
      <w:marBottom w:val="0"/>
      <w:divBdr>
        <w:top w:val="none" w:sz="0" w:space="0" w:color="auto"/>
        <w:left w:val="none" w:sz="0" w:space="0" w:color="auto"/>
        <w:bottom w:val="none" w:sz="0" w:space="0" w:color="auto"/>
        <w:right w:val="none" w:sz="0" w:space="0" w:color="auto"/>
      </w:divBdr>
    </w:div>
    <w:div w:id="1427727016">
      <w:marLeft w:val="480"/>
      <w:marRight w:val="0"/>
      <w:marTop w:val="0"/>
      <w:marBottom w:val="0"/>
      <w:divBdr>
        <w:top w:val="none" w:sz="0" w:space="0" w:color="auto"/>
        <w:left w:val="none" w:sz="0" w:space="0" w:color="auto"/>
        <w:bottom w:val="none" w:sz="0" w:space="0" w:color="auto"/>
        <w:right w:val="none" w:sz="0" w:space="0" w:color="auto"/>
      </w:divBdr>
    </w:div>
    <w:div w:id="1427842531">
      <w:marLeft w:val="480"/>
      <w:marRight w:val="0"/>
      <w:marTop w:val="0"/>
      <w:marBottom w:val="0"/>
      <w:divBdr>
        <w:top w:val="none" w:sz="0" w:space="0" w:color="auto"/>
        <w:left w:val="none" w:sz="0" w:space="0" w:color="auto"/>
        <w:bottom w:val="none" w:sz="0" w:space="0" w:color="auto"/>
        <w:right w:val="none" w:sz="0" w:space="0" w:color="auto"/>
      </w:divBdr>
    </w:div>
    <w:div w:id="1427965110">
      <w:marLeft w:val="480"/>
      <w:marRight w:val="0"/>
      <w:marTop w:val="0"/>
      <w:marBottom w:val="0"/>
      <w:divBdr>
        <w:top w:val="none" w:sz="0" w:space="0" w:color="auto"/>
        <w:left w:val="none" w:sz="0" w:space="0" w:color="auto"/>
        <w:bottom w:val="none" w:sz="0" w:space="0" w:color="auto"/>
        <w:right w:val="none" w:sz="0" w:space="0" w:color="auto"/>
      </w:divBdr>
    </w:div>
    <w:div w:id="1428035269">
      <w:marLeft w:val="480"/>
      <w:marRight w:val="0"/>
      <w:marTop w:val="0"/>
      <w:marBottom w:val="0"/>
      <w:divBdr>
        <w:top w:val="none" w:sz="0" w:space="0" w:color="auto"/>
        <w:left w:val="none" w:sz="0" w:space="0" w:color="auto"/>
        <w:bottom w:val="none" w:sz="0" w:space="0" w:color="auto"/>
        <w:right w:val="none" w:sz="0" w:space="0" w:color="auto"/>
      </w:divBdr>
    </w:div>
    <w:div w:id="1428237605">
      <w:marLeft w:val="480"/>
      <w:marRight w:val="0"/>
      <w:marTop w:val="0"/>
      <w:marBottom w:val="0"/>
      <w:divBdr>
        <w:top w:val="none" w:sz="0" w:space="0" w:color="auto"/>
        <w:left w:val="none" w:sz="0" w:space="0" w:color="auto"/>
        <w:bottom w:val="none" w:sz="0" w:space="0" w:color="auto"/>
        <w:right w:val="none" w:sz="0" w:space="0" w:color="auto"/>
      </w:divBdr>
    </w:div>
    <w:div w:id="1428430162">
      <w:marLeft w:val="480"/>
      <w:marRight w:val="0"/>
      <w:marTop w:val="0"/>
      <w:marBottom w:val="0"/>
      <w:divBdr>
        <w:top w:val="none" w:sz="0" w:space="0" w:color="auto"/>
        <w:left w:val="none" w:sz="0" w:space="0" w:color="auto"/>
        <w:bottom w:val="none" w:sz="0" w:space="0" w:color="auto"/>
        <w:right w:val="none" w:sz="0" w:space="0" w:color="auto"/>
      </w:divBdr>
    </w:div>
    <w:div w:id="1428841686">
      <w:marLeft w:val="480"/>
      <w:marRight w:val="0"/>
      <w:marTop w:val="0"/>
      <w:marBottom w:val="0"/>
      <w:divBdr>
        <w:top w:val="none" w:sz="0" w:space="0" w:color="auto"/>
        <w:left w:val="none" w:sz="0" w:space="0" w:color="auto"/>
        <w:bottom w:val="none" w:sz="0" w:space="0" w:color="auto"/>
        <w:right w:val="none" w:sz="0" w:space="0" w:color="auto"/>
      </w:divBdr>
    </w:div>
    <w:div w:id="1429080377">
      <w:marLeft w:val="480"/>
      <w:marRight w:val="0"/>
      <w:marTop w:val="0"/>
      <w:marBottom w:val="0"/>
      <w:divBdr>
        <w:top w:val="none" w:sz="0" w:space="0" w:color="auto"/>
        <w:left w:val="none" w:sz="0" w:space="0" w:color="auto"/>
        <w:bottom w:val="none" w:sz="0" w:space="0" w:color="auto"/>
        <w:right w:val="none" w:sz="0" w:space="0" w:color="auto"/>
      </w:divBdr>
    </w:div>
    <w:div w:id="1429228088">
      <w:marLeft w:val="480"/>
      <w:marRight w:val="0"/>
      <w:marTop w:val="0"/>
      <w:marBottom w:val="0"/>
      <w:divBdr>
        <w:top w:val="none" w:sz="0" w:space="0" w:color="auto"/>
        <w:left w:val="none" w:sz="0" w:space="0" w:color="auto"/>
        <w:bottom w:val="none" w:sz="0" w:space="0" w:color="auto"/>
        <w:right w:val="none" w:sz="0" w:space="0" w:color="auto"/>
      </w:divBdr>
    </w:div>
    <w:div w:id="1429346279">
      <w:marLeft w:val="480"/>
      <w:marRight w:val="0"/>
      <w:marTop w:val="0"/>
      <w:marBottom w:val="0"/>
      <w:divBdr>
        <w:top w:val="none" w:sz="0" w:space="0" w:color="auto"/>
        <w:left w:val="none" w:sz="0" w:space="0" w:color="auto"/>
        <w:bottom w:val="none" w:sz="0" w:space="0" w:color="auto"/>
        <w:right w:val="none" w:sz="0" w:space="0" w:color="auto"/>
      </w:divBdr>
    </w:div>
    <w:div w:id="1429353055">
      <w:marLeft w:val="480"/>
      <w:marRight w:val="0"/>
      <w:marTop w:val="0"/>
      <w:marBottom w:val="0"/>
      <w:divBdr>
        <w:top w:val="none" w:sz="0" w:space="0" w:color="auto"/>
        <w:left w:val="none" w:sz="0" w:space="0" w:color="auto"/>
        <w:bottom w:val="none" w:sz="0" w:space="0" w:color="auto"/>
        <w:right w:val="none" w:sz="0" w:space="0" w:color="auto"/>
      </w:divBdr>
    </w:div>
    <w:div w:id="1430390893">
      <w:marLeft w:val="480"/>
      <w:marRight w:val="0"/>
      <w:marTop w:val="0"/>
      <w:marBottom w:val="0"/>
      <w:divBdr>
        <w:top w:val="none" w:sz="0" w:space="0" w:color="auto"/>
        <w:left w:val="none" w:sz="0" w:space="0" w:color="auto"/>
        <w:bottom w:val="none" w:sz="0" w:space="0" w:color="auto"/>
        <w:right w:val="none" w:sz="0" w:space="0" w:color="auto"/>
      </w:divBdr>
    </w:div>
    <w:div w:id="1430735318">
      <w:marLeft w:val="480"/>
      <w:marRight w:val="0"/>
      <w:marTop w:val="0"/>
      <w:marBottom w:val="0"/>
      <w:divBdr>
        <w:top w:val="none" w:sz="0" w:space="0" w:color="auto"/>
        <w:left w:val="none" w:sz="0" w:space="0" w:color="auto"/>
        <w:bottom w:val="none" w:sz="0" w:space="0" w:color="auto"/>
        <w:right w:val="none" w:sz="0" w:space="0" w:color="auto"/>
      </w:divBdr>
    </w:div>
    <w:div w:id="1431509245">
      <w:marLeft w:val="480"/>
      <w:marRight w:val="0"/>
      <w:marTop w:val="0"/>
      <w:marBottom w:val="0"/>
      <w:divBdr>
        <w:top w:val="none" w:sz="0" w:space="0" w:color="auto"/>
        <w:left w:val="none" w:sz="0" w:space="0" w:color="auto"/>
        <w:bottom w:val="none" w:sz="0" w:space="0" w:color="auto"/>
        <w:right w:val="none" w:sz="0" w:space="0" w:color="auto"/>
      </w:divBdr>
    </w:div>
    <w:div w:id="1431661856">
      <w:marLeft w:val="480"/>
      <w:marRight w:val="0"/>
      <w:marTop w:val="0"/>
      <w:marBottom w:val="0"/>
      <w:divBdr>
        <w:top w:val="none" w:sz="0" w:space="0" w:color="auto"/>
        <w:left w:val="none" w:sz="0" w:space="0" w:color="auto"/>
        <w:bottom w:val="none" w:sz="0" w:space="0" w:color="auto"/>
        <w:right w:val="none" w:sz="0" w:space="0" w:color="auto"/>
      </w:divBdr>
    </w:div>
    <w:div w:id="1432432193">
      <w:marLeft w:val="480"/>
      <w:marRight w:val="0"/>
      <w:marTop w:val="0"/>
      <w:marBottom w:val="0"/>
      <w:divBdr>
        <w:top w:val="none" w:sz="0" w:space="0" w:color="auto"/>
        <w:left w:val="none" w:sz="0" w:space="0" w:color="auto"/>
        <w:bottom w:val="none" w:sz="0" w:space="0" w:color="auto"/>
        <w:right w:val="none" w:sz="0" w:space="0" w:color="auto"/>
      </w:divBdr>
    </w:div>
    <w:div w:id="1432436943">
      <w:marLeft w:val="480"/>
      <w:marRight w:val="0"/>
      <w:marTop w:val="0"/>
      <w:marBottom w:val="0"/>
      <w:divBdr>
        <w:top w:val="none" w:sz="0" w:space="0" w:color="auto"/>
        <w:left w:val="none" w:sz="0" w:space="0" w:color="auto"/>
        <w:bottom w:val="none" w:sz="0" w:space="0" w:color="auto"/>
        <w:right w:val="none" w:sz="0" w:space="0" w:color="auto"/>
      </w:divBdr>
    </w:div>
    <w:div w:id="1432510511">
      <w:marLeft w:val="480"/>
      <w:marRight w:val="0"/>
      <w:marTop w:val="0"/>
      <w:marBottom w:val="0"/>
      <w:divBdr>
        <w:top w:val="none" w:sz="0" w:space="0" w:color="auto"/>
        <w:left w:val="none" w:sz="0" w:space="0" w:color="auto"/>
        <w:bottom w:val="none" w:sz="0" w:space="0" w:color="auto"/>
        <w:right w:val="none" w:sz="0" w:space="0" w:color="auto"/>
      </w:divBdr>
    </w:div>
    <w:div w:id="1432699847">
      <w:marLeft w:val="480"/>
      <w:marRight w:val="0"/>
      <w:marTop w:val="0"/>
      <w:marBottom w:val="0"/>
      <w:divBdr>
        <w:top w:val="none" w:sz="0" w:space="0" w:color="auto"/>
        <w:left w:val="none" w:sz="0" w:space="0" w:color="auto"/>
        <w:bottom w:val="none" w:sz="0" w:space="0" w:color="auto"/>
        <w:right w:val="none" w:sz="0" w:space="0" w:color="auto"/>
      </w:divBdr>
    </w:div>
    <w:div w:id="1432701088">
      <w:marLeft w:val="480"/>
      <w:marRight w:val="0"/>
      <w:marTop w:val="0"/>
      <w:marBottom w:val="0"/>
      <w:divBdr>
        <w:top w:val="none" w:sz="0" w:space="0" w:color="auto"/>
        <w:left w:val="none" w:sz="0" w:space="0" w:color="auto"/>
        <w:bottom w:val="none" w:sz="0" w:space="0" w:color="auto"/>
        <w:right w:val="none" w:sz="0" w:space="0" w:color="auto"/>
      </w:divBdr>
    </w:div>
    <w:div w:id="1432819950">
      <w:marLeft w:val="480"/>
      <w:marRight w:val="0"/>
      <w:marTop w:val="0"/>
      <w:marBottom w:val="0"/>
      <w:divBdr>
        <w:top w:val="none" w:sz="0" w:space="0" w:color="auto"/>
        <w:left w:val="none" w:sz="0" w:space="0" w:color="auto"/>
        <w:bottom w:val="none" w:sz="0" w:space="0" w:color="auto"/>
        <w:right w:val="none" w:sz="0" w:space="0" w:color="auto"/>
      </w:divBdr>
    </w:div>
    <w:div w:id="1432890357">
      <w:marLeft w:val="480"/>
      <w:marRight w:val="0"/>
      <w:marTop w:val="0"/>
      <w:marBottom w:val="0"/>
      <w:divBdr>
        <w:top w:val="none" w:sz="0" w:space="0" w:color="auto"/>
        <w:left w:val="none" w:sz="0" w:space="0" w:color="auto"/>
        <w:bottom w:val="none" w:sz="0" w:space="0" w:color="auto"/>
        <w:right w:val="none" w:sz="0" w:space="0" w:color="auto"/>
      </w:divBdr>
    </w:div>
    <w:div w:id="1432971320">
      <w:marLeft w:val="480"/>
      <w:marRight w:val="0"/>
      <w:marTop w:val="0"/>
      <w:marBottom w:val="0"/>
      <w:divBdr>
        <w:top w:val="none" w:sz="0" w:space="0" w:color="auto"/>
        <w:left w:val="none" w:sz="0" w:space="0" w:color="auto"/>
        <w:bottom w:val="none" w:sz="0" w:space="0" w:color="auto"/>
        <w:right w:val="none" w:sz="0" w:space="0" w:color="auto"/>
      </w:divBdr>
    </w:div>
    <w:div w:id="1432973277">
      <w:marLeft w:val="480"/>
      <w:marRight w:val="0"/>
      <w:marTop w:val="0"/>
      <w:marBottom w:val="0"/>
      <w:divBdr>
        <w:top w:val="none" w:sz="0" w:space="0" w:color="auto"/>
        <w:left w:val="none" w:sz="0" w:space="0" w:color="auto"/>
        <w:bottom w:val="none" w:sz="0" w:space="0" w:color="auto"/>
        <w:right w:val="none" w:sz="0" w:space="0" w:color="auto"/>
      </w:divBdr>
    </w:div>
    <w:div w:id="1433744247">
      <w:marLeft w:val="480"/>
      <w:marRight w:val="0"/>
      <w:marTop w:val="0"/>
      <w:marBottom w:val="0"/>
      <w:divBdr>
        <w:top w:val="none" w:sz="0" w:space="0" w:color="auto"/>
        <w:left w:val="none" w:sz="0" w:space="0" w:color="auto"/>
        <w:bottom w:val="none" w:sz="0" w:space="0" w:color="auto"/>
        <w:right w:val="none" w:sz="0" w:space="0" w:color="auto"/>
      </w:divBdr>
    </w:div>
    <w:div w:id="1433818528">
      <w:marLeft w:val="480"/>
      <w:marRight w:val="0"/>
      <w:marTop w:val="0"/>
      <w:marBottom w:val="0"/>
      <w:divBdr>
        <w:top w:val="none" w:sz="0" w:space="0" w:color="auto"/>
        <w:left w:val="none" w:sz="0" w:space="0" w:color="auto"/>
        <w:bottom w:val="none" w:sz="0" w:space="0" w:color="auto"/>
        <w:right w:val="none" w:sz="0" w:space="0" w:color="auto"/>
      </w:divBdr>
    </w:div>
    <w:div w:id="1434208024">
      <w:marLeft w:val="480"/>
      <w:marRight w:val="0"/>
      <w:marTop w:val="0"/>
      <w:marBottom w:val="0"/>
      <w:divBdr>
        <w:top w:val="none" w:sz="0" w:space="0" w:color="auto"/>
        <w:left w:val="none" w:sz="0" w:space="0" w:color="auto"/>
        <w:bottom w:val="none" w:sz="0" w:space="0" w:color="auto"/>
        <w:right w:val="none" w:sz="0" w:space="0" w:color="auto"/>
      </w:divBdr>
    </w:div>
    <w:div w:id="1434276206">
      <w:marLeft w:val="480"/>
      <w:marRight w:val="0"/>
      <w:marTop w:val="0"/>
      <w:marBottom w:val="0"/>
      <w:divBdr>
        <w:top w:val="none" w:sz="0" w:space="0" w:color="auto"/>
        <w:left w:val="none" w:sz="0" w:space="0" w:color="auto"/>
        <w:bottom w:val="none" w:sz="0" w:space="0" w:color="auto"/>
        <w:right w:val="none" w:sz="0" w:space="0" w:color="auto"/>
      </w:divBdr>
    </w:div>
    <w:div w:id="1434589317">
      <w:marLeft w:val="480"/>
      <w:marRight w:val="0"/>
      <w:marTop w:val="0"/>
      <w:marBottom w:val="0"/>
      <w:divBdr>
        <w:top w:val="none" w:sz="0" w:space="0" w:color="auto"/>
        <w:left w:val="none" w:sz="0" w:space="0" w:color="auto"/>
        <w:bottom w:val="none" w:sz="0" w:space="0" w:color="auto"/>
        <w:right w:val="none" w:sz="0" w:space="0" w:color="auto"/>
      </w:divBdr>
    </w:div>
    <w:div w:id="1435441183">
      <w:marLeft w:val="480"/>
      <w:marRight w:val="0"/>
      <w:marTop w:val="0"/>
      <w:marBottom w:val="0"/>
      <w:divBdr>
        <w:top w:val="none" w:sz="0" w:space="0" w:color="auto"/>
        <w:left w:val="none" w:sz="0" w:space="0" w:color="auto"/>
        <w:bottom w:val="none" w:sz="0" w:space="0" w:color="auto"/>
        <w:right w:val="none" w:sz="0" w:space="0" w:color="auto"/>
      </w:divBdr>
    </w:div>
    <w:div w:id="1435637413">
      <w:marLeft w:val="480"/>
      <w:marRight w:val="0"/>
      <w:marTop w:val="0"/>
      <w:marBottom w:val="0"/>
      <w:divBdr>
        <w:top w:val="none" w:sz="0" w:space="0" w:color="auto"/>
        <w:left w:val="none" w:sz="0" w:space="0" w:color="auto"/>
        <w:bottom w:val="none" w:sz="0" w:space="0" w:color="auto"/>
        <w:right w:val="none" w:sz="0" w:space="0" w:color="auto"/>
      </w:divBdr>
    </w:div>
    <w:div w:id="1436440628">
      <w:marLeft w:val="480"/>
      <w:marRight w:val="0"/>
      <w:marTop w:val="0"/>
      <w:marBottom w:val="0"/>
      <w:divBdr>
        <w:top w:val="none" w:sz="0" w:space="0" w:color="auto"/>
        <w:left w:val="none" w:sz="0" w:space="0" w:color="auto"/>
        <w:bottom w:val="none" w:sz="0" w:space="0" w:color="auto"/>
        <w:right w:val="none" w:sz="0" w:space="0" w:color="auto"/>
      </w:divBdr>
    </w:div>
    <w:div w:id="1436516200">
      <w:marLeft w:val="480"/>
      <w:marRight w:val="0"/>
      <w:marTop w:val="0"/>
      <w:marBottom w:val="0"/>
      <w:divBdr>
        <w:top w:val="none" w:sz="0" w:space="0" w:color="auto"/>
        <w:left w:val="none" w:sz="0" w:space="0" w:color="auto"/>
        <w:bottom w:val="none" w:sz="0" w:space="0" w:color="auto"/>
        <w:right w:val="none" w:sz="0" w:space="0" w:color="auto"/>
      </w:divBdr>
    </w:div>
    <w:div w:id="1436947982">
      <w:marLeft w:val="480"/>
      <w:marRight w:val="0"/>
      <w:marTop w:val="0"/>
      <w:marBottom w:val="0"/>
      <w:divBdr>
        <w:top w:val="none" w:sz="0" w:space="0" w:color="auto"/>
        <w:left w:val="none" w:sz="0" w:space="0" w:color="auto"/>
        <w:bottom w:val="none" w:sz="0" w:space="0" w:color="auto"/>
        <w:right w:val="none" w:sz="0" w:space="0" w:color="auto"/>
      </w:divBdr>
    </w:div>
    <w:div w:id="1437016609">
      <w:marLeft w:val="480"/>
      <w:marRight w:val="0"/>
      <w:marTop w:val="0"/>
      <w:marBottom w:val="0"/>
      <w:divBdr>
        <w:top w:val="none" w:sz="0" w:space="0" w:color="auto"/>
        <w:left w:val="none" w:sz="0" w:space="0" w:color="auto"/>
        <w:bottom w:val="none" w:sz="0" w:space="0" w:color="auto"/>
        <w:right w:val="none" w:sz="0" w:space="0" w:color="auto"/>
      </w:divBdr>
    </w:div>
    <w:div w:id="1437214262">
      <w:marLeft w:val="480"/>
      <w:marRight w:val="0"/>
      <w:marTop w:val="0"/>
      <w:marBottom w:val="0"/>
      <w:divBdr>
        <w:top w:val="none" w:sz="0" w:space="0" w:color="auto"/>
        <w:left w:val="none" w:sz="0" w:space="0" w:color="auto"/>
        <w:bottom w:val="none" w:sz="0" w:space="0" w:color="auto"/>
        <w:right w:val="none" w:sz="0" w:space="0" w:color="auto"/>
      </w:divBdr>
    </w:div>
    <w:div w:id="1437821263">
      <w:marLeft w:val="480"/>
      <w:marRight w:val="0"/>
      <w:marTop w:val="0"/>
      <w:marBottom w:val="0"/>
      <w:divBdr>
        <w:top w:val="none" w:sz="0" w:space="0" w:color="auto"/>
        <w:left w:val="none" w:sz="0" w:space="0" w:color="auto"/>
        <w:bottom w:val="none" w:sz="0" w:space="0" w:color="auto"/>
        <w:right w:val="none" w:sz="0" w:space="0" w:color="auto"/>
      </w:divBdr>
    </w:div>
    <w:div w:id="1437941405">
      <w:marLeft w:val="480"/>
      <w:marRight w:val="0"/>
      <w:marTop w:val="0"/>
      <w:marBottom w:val="0"/>
      <w:divBdr>
        <w:top w:val="none" w:sz="0" w:space="0" w:color="auto"/>
        <w:left w:val="none" w:sz="0" w:space="0" w:color="auto"/>
        <w:bottom w:val="none" w:sz="0" w:space="0" w:color="auto"/>
        <w:right w:val="none" w:sz="0" w:space="0" w:color="auto"/>
      </w:divBdr>
    </w:div>
    <w:div w:id="1438678230">
      <w:marLeft w:val="480"/>
      <w:marRight w:val="0"/>
      <w:marTop w:val="0"/>
      <w:marBottom w:val="0"/>
      <w:divBdr>
        <w:top w:val="none" w:sz="0" w:space="0" w:color="auto"/>
        <w:left w:val="none" w:sz="0" w:space="0" w:color="auto"/>
        <w:bottom w:val="none" w:sz="0" w:space="0" w:color="auto"/>
        <w:right w:val="none" w:sz="0" w:space="0" w:color="auto"/>
      </w:divBdr>
    </w:div>
    <w:div w:id="1438720442">
      <w:marLeft w:val="480"/>
      <w:marRight w:val="0"/>
      <w:marTop w:val="0"/>
      <w:marBottom w:val="0"/>
      <w:divBdr>
        <w:top w:val="none" w:sz="0" w:space="0" w:color="auto"/>
        <w:left w:val="none" w:sz="0" w:space="0" w:color="auto"/>
        <w:bottom w:val="none" w:sz="0" w:space="0" w:color="auto"/>
        <w:right w:val="none" w:sz="0" w:space="0" w:color="auto"/>
      </w:divBdr>
    </w:div>
    <w:div w:id="1438790840">
      <w:marLeft w:val="480"/>
      <w:marRight w:val="0"/>
      <w:marTop w:val="0"/>
      <w:marBottom w:val="0"/>
      <w:divBdr>
        <w:top w:val="none" w:sz="0" w:space="0" w:color="auto"/>
        <w:left w:val="none" w:sz="0" w:space="0" w:color="auto"/>
        <w:bottom w:val="none" w:sz="0" w:space="0" w:color="auto"/>
        <w:right w:val="none" w:sz="0" w:space="0" w:color="auto"/>
      </w:divBdr>
    </w:div>
    <w:div w:id="1439180002">
      <w:marLeft w:val="480"/>
      <w:marRight w:val="0"/>
      <w:marTop w:val="0"/>
      <w:marBottom w:val="0"/>
      <w:divBdr>
        <w:top w:val="none" w:sz="0" w:space="0" w:color="auto"/>
        <w:left w:val="none" w:sz="0" w:space="0" w:color="auto"/>
        <w:bottom w:val="none" w:sz="0" w:space="0" w:color="auto"/>
        <w:right w:val="none" w:sz="0" w:space="0" w:color="auto"/>
      </w:divBdr>
    </w:div>
    <w:div w:id="1439325679">
      <w:marLeft w:val="480"/>
      <w:marRight w:val="0"/>
      <w:marTop w:val="0"/>
      <w:marBottom w:val="0"/>
      <w:divBdr>
        <w:top w:val="none" w:sz="0" w:space="0" w:color="auto"/>
        <w:left w:val="none" w:sz="0" w:space="0" w:color="auto"/>
        <w:bottom w:val="none" w:sz="0" w:space="0" w:color="auto"/>
        <w:right w:val="none" w:sz="0" w:space="0" w:color="auto"/>
      </w:divBdr>
    </w:div>
    <w:div w:id="1439906411">
      <w:marLeft w:val="480"/>
      <w:marRight w:val="0"/>
      <w:marTop w:val="0"/>
      <w:marBottom w:val="0"/>
      <w:divBdr>
        <w:top w:val="none" w:sz="0" w:space="0" w:color="auto"/>
        <w:left w:val="none" w:sz="0" w:space="0" w:color="auto"/>
        <w:bottom w:val="none" w:sz="0" w:space="0" w:color="auto"/>
        <w:right w:val="none" w:sz="0" w:space="0" w:color="auto"/>
      </w:divBdr>
    </w:div>
    <w:div w:id="1439982315">
      <w:marLeft w:val="480"/>
      <w:marRight w:val="0"/>
      <w:marTop w:val="0"/>
      <w:marBottom w:val="0"/>
      <w:divBdr>
        <w:top w:val="none" w:sz="0" w:space="0" w:color="auto"/>
        <w:left w:val="none" w:sz="0" w:space="0" w:color="auto"/>
        <w:bottom w:val="none" w:sz="0" w:space="0" w:color="auto"/>
        <w:right w:val="none" w:sz="0" w:space="0" w:color="auto"/>
      </w:divBdr>
    </w:div>
    <w:div w:id="1439987040">
      <w:marLeft w:val="480"/>
      <w:marRight w:val="0"/>
      <w:marTop w:val="0"/>
      <w:marBottom w:val="0"/>
      <w:divBdr>
        <w:top w:val="none" w:sz="0" w:space="0" w:color="auto"/>
        <w:left w:val="none" w:sz="0" w:space="0" w:color="auto"/>
        <w:bottom w:val="none" w:sz="0" w:space="0" w:color="auto"/>
        <w:right w:val="none" w:sz="0" w:space="0" w:color="auto"/>
      </w:divBdr>
    </w:div>
    <w:div w:id="1440492494">
      <w:marLeft w:val="480"/>
      <w:marRight w:val="0"/>
      <w:marTop w:val="0"/>
      <w:marBottom w:val="0"/>
      <w:divBdr>
        <w:top w:val="none" w:sz="0" w:space="0" w:color="auto"/>
        <w:left w:val="none" w:sz="0" w:space="0" w:color="auto"/>
        <w:bottom w:val="none" w:sz="0" w:space="0" w:color="auto"/>
        <w:right w:val="none" w:sz="0" w:space="0" w:color="auto"/>
      </w:divBdr>
    </w:div>
    <w:div w:id="1440644115">
      <w:marLeft w:val="480"/>
      <w:marRight w:val="0"/>
      <w:marTop w:val="0"/>
      <w:marBottom w:val="0"/>
      <w:divBdr>
        <w:top w:val="none" w:sz="0" w:space="0" w:color="auto"/>
        <w:left w:val="none" w:sz="0" w:space="0" w:color="auto"/>
        <w:bottom w:val="none" w:sz="0" w:space="0" w:color="auto"/>
        <w:right w:val="none" w:sz="0" w:space="0" w:color="auto"/>
      </w:divBdr>
    </w:div>
    <w:div w:id="1440838319">
      <w:marLeft w:val="480"/>
      <w:marRight w:val="0"/>
      <w:marTop w:val="0"/>
      <w:marBottom w:val="0"/>
      <w:divBdr>
        <w:top w:val="none" w:sz="0" w:space="0" w:color="auto"/>
        <w:left w:val="none" w:sz="0" w:space="0" w:color="auto"/>
        <w:bottom w:val="none" w:sz="0" w:space="0" w:color="auto"/>
        <w:right w:val="none" w:sz="0" w:space="0" w:color="auto"/>
      </w:divBdr>
    </w:div>
    <w:div w:id="1440906975">
      <w:marLeft w:val="480"/>
      <w:marRight w:val="0"/>
      <w:marTop w:val="0"/>
      <w:marBottom w:val="0"/>
      <w:divBdr>
        <w:top w:val="none" w:sz="0" w:space="0" w:color="auto"/>
        <w:left w:val="none" w:sz="0" w:space="0" w:color="auto"/>
        <w:bottom w:val="none" w:sz="0" w:space="0" w:color="auto"/>
        <w:right w:val="none" w:sz="0" w:space="0" w:color="auto"/>
      </w:divBdr>
    </w:div>
    <w:div w:id="1440955712">
      <w:marLeft w:val="480"/>
      <w:marRight w:val="0"/>
      <w:marTop w:val="0"/>
      <w:marBottom w:val="0"/>
      <w:divBdr>
        <w:top w:val="none" w:sz="0" w:space="0" w:color="auto"/>
        <w:left w:val="none" w:sz="0" w:space="0" w:color="auto"/>
        <w:bottom w:val="none" w:sz="0" w:space="0" w:color="auto"/>
        <w:right w:val="none" w:sz="0" w:space="0" w:color="auto"/>
      </w:divBdr>
    </w:div>
    <w:div w:id="1441025175">
      <w:marLeft w:val="480"/>
      <w:marRight w:val="0"/>
      <w:marTop w:val="0"/>
      <w:marBottom w:val="0"/>
      <w:divBdr>
        <w:top w:val="none" w:sz="0" w:space="0" w:color="auto"/>
        <w:left w:val="none" w:sz="0" w:space="0" w:color="auto"/>
        <w:bottom w:val="none" w:sz="0" w:space="0" w:color="auto"/>
        <w:right w:val="none" w:sz="0" w:space="0" w:color="auto"/>
      </w:divBdr>
    </w:div>
    <w:div w:id="1441147759">
      <w:marLeft w:val="480"/>
      <w:marRight w:val="0"/>
      <w:marTop w:val="0"/>
      <w:marBottom w:val="0"/>
      <w:divBdr>
        <w:top w:val="none" w:sz="0" w:space="0" w:color="auto"/>
        <w:left w:val="none" w:sz="0" w:space="0" w:color="auto"/>
        <w:bottom w:val="none" w:sz="0" w:space="0" w:color="auto"/>
        <w:right w:val="none" w:sz="0" w:space="0" w:color="auto"/>
      </w:divBdr>
    </w:div>
    <w:div w:id="1441217269">
      <w:marLeft w:val="480"/>
      <w:marRight w:val="0"/>
      <w:marTop w:val="0"/>
      <w:marBottom w:val="0"/>
      <w:divBdr>
        <w:top w:val="none" w:sz="0" w:space="0" w:color="auto"/>
        <w:left w:val="none" w:sz="0" w:space="0" w:color="auto"/>
        <w:bottom w:val="none" w:sz="0" w:space="0" w:color="auto"/>
        <w:right w:val="none" w:sz="0" w:space="0" w:color="auto"/>
      </w:divBdr>
    </w:div>
    <w:div w:id="1441218824">
      <w:marLeft w:val="480"/>
      <w:marRight w:val="0"/>
      <w:marTop w:val="0"/>
      <w:marBottom w:val="0"/>
      <w:divBdr>
        <w:top w:val="none" w:sz="0" w:space="0" w:color="auto"/>
        <w:left w:val="none" w:sz="0" w:space="0" w:color="auto"/>
        <w:bottom w:val="none" w:sz="0" w:space="0" w:color="auto"/>
        <w:right w:val="none" w:sz="0" w:space="0" w:color="auto"/>
      </w:divBdr>
    </w:div>
    <w:div w:id="1441753306">
      <w:marLeft w:val="480"/>
      <w:marRight w:val="0"/>
      <w:marTop w:val="0"/>
      <w:marBottom w:val="0"/>
      <w:divBdr>
        <w:top w:val="none" w:sz="0" w:space="0" w:color="auto"/>
        <w:left w:val="none" w:sz="0" w:space="0" w:color="auto"/>
        <w:bottom w:val="none" w:sz="0" w:space="0" w:color="auto"/>
        <w:right w:val="none" w:sz="0" w:space="0" w:color="auto"/>
      </w:divBdr>
    </w:div>
    <w:div w:id="1441954491">
      <w:marLeft w:val="480"/>
      <w:marRight w:val="0"/>
      <w:marTop w:val="0"/>
      <w:marBottom w:val="0"/>
      <w:divBdr>
        <w:top w:val="none" w:sz="0" w:space="0" w:color="auto"/>
        <w:left w:val="none" w:sz="0" w:space="0" w:color="auto"/>
        <w:bottom w:val="none" w:sz="0" w:space="0" w:color="auto"/>
        <w:right w:val="none" w:sz="0" w:space="0" w:color="auto"/>
      </w:divBdr>
    </w:div>
    <w:div w:id="1442384450">
      <w:marLeft w:val="480"/>
      <w:marRight w:val="0"/>
      <w:marTop w:val="0"/>
      <w:marBottom w:val="0"/>
      <w:divBdr>
        <w:top w:val="none" w:sz="0" w:space="0" w:color="auto"/>
        <w:left w:val="none" w:sz="0" w:space="0" w:color="auto"/>
        <w:bottom w:val="none" w:sz="0" w:space="0" w:color="auto"/>
        <w:right w:val="none" w:sz="0" w:space="0" w:color="auto"/>
      </w:divBdr>
    </w:div>
    <w:div w:id="1442457907">
      <w:marLeft w:val="480"/>
      <w:marRight w:val="0"/>
      <w:marTop w:val="0"/>
      <w:marBottom w:val="0"/>
      <w:divBdr>
        <w:top w:val="none" w:sz="0" w:space="0" w:color="auto"/>
        <w:left w:val="none" w:sz="0" w:space="0" w:color="auto"/>
        <w:bottom w:val="none" w:sz="0" w:space="0" w:color="auto"/>
        <w:right w:val="none" w:sz="0" w:space="0" w:color="auto"/>
      </w:divBdr>
    </w:div>
    <w:div w:id="1442644887">
      <w:marLeft w:val="480"/>
      <w:marRight w:val="0"/>
      <w:marTop w:val="0"/>
      <w:marBottom w:val="0"/>
      <w:divBdr>
        <w:top w:val="none" w:sz="0" w:space="0" w:color="auto"/>
        <w:left w:val="none" w:sz="0" w:space="0" w:color="auto"/>
        <w:bottom w:val="none" w:sz="0" w:space="0" w:color="auto"/>
        <w:right w:val="none" w:sz="0" w:space="0" w:color="auto"/>
      </w:divBdr>
    </w:div>
    <w:div w:id="1442728074">
      <w:marLeft w:val="480"/>
      <w:marRight w:val="0"/>
      <w:marTop w:val="0"/>
      <w:marBottom w:val="0"/>
      <w:divBdr>
        <w:top w:val="none" w:sz="0" w:space="0" w:color="auto"/>
        <w:left w:val="none" w:sz="0" w:space="0" w:color="auto"/>
        <w:bottom w:val="none" w:sz="0" w:space="0" w:color="auto"/>
        <w:right w:val="none" w:sz="0" w:space="0" w:color="auto"/>
      </w:divBdr>
    </w:div>
    <w:div w:id="1443261352">
      <w:marLeft w:val="480"/>
      <w:marRight w:val="0"/>
      <w:marTop w:val="0"/>
      <w:marBottom w:val="0"/>
      <w:divBdr>
        <w:top w:val="none" w:sz="0" w:space="0" w:color="auto"/>
        <w:left w:val="none" w:sz="0" w:space="0" w:color="auto"/>
        <w:bottom w:val="none" w:sz="0" w:space="0" w:color="auto"/>
        <w:right w:val="none" w:sz="0" w:space="0" w:color="auto"/>
      </w:divBdr>
    </w:div>
    <w:div w:id="1443452438">
      <w:marLeft w:val="480"/>
      <w:marRight w:val="0"/>
      <w:marTop w:val="0"/>
      <w:marBottom w:val="0"/>
      <w:divBdr>
        <w:top w:val="none" w:sz="0" w:space="0" w:color="auto"/>
        <w:left w:val="none" w:sz="0" w:space="0" w:color="auto"/>
        <w:bottom w:val="none" w:sz="0" w:space="0" w:color="auto"/>
        <w:right w:val="none" w:sz="0" w:space="0" w:color="auto"/>
      </w:divBdr>
    </w:div>
    <w:div w:id="1443456570">
      <w:marLeft w:val="480"/>
      <w:marRight w:val="0"/>
      <w:marTop w:val="0"/>
      <w:marBottom w:val="0"/>
      <w:divBdr>
        <w:top w:val="none" w:sz="0" w:space="0" w:color="auto"/>
        <w:left w:val="none" w:sz="0" w:space="0" w:color="auto"/>
        <w:bottom w:val="none" w:sz="0" w:space="0" w:color="auto"/>
        <w:right w:val="none" w:sz="0" w:space="0" w:color="auto"/>
      </w:divBdr>
    </w:div>
    <w:div w:id="1443572920">
      <w:marLeft w:val="480"/>
      <w:marRight w:val="0"/>
      <w:marTop w:val="0"/>
      <w:marBottom w:val="0"/>
      <w:divBdr>
        <w:top w:val="none" w:sz="0" w:space="0" w:color="auto"/>
        <w:left w:val="none" w:sz="0" w:space="0" w:color="auto"/>
        <w:bottom w:val="none" w:sz="0" w:space="0" w:color="auto"/>
        <w:right w:val="none" w:sz="0" w:space="0" w:color="auto"/>
      </w:divBdr>
    </w:div>
    <w:div w:id="1444037876">
      <w:marLeft w:val="480"/>
      <w:marRight w:val="0"/>
      <w:marTop w:val="0"/>
      <w:marBottom w:val="0"/>
      <w:divBdr>
        <w:top w:val="none" w:sz="0" w:space="0" w:color="auto"/>
        <w:left w:val="none" w:sz="0" w:space="0" w:color="auto"/>
        <w:bottom w:val="none" w:sz="0" w:space="0" w:color="auto"/>
        <w:right w:val="none" w:sz="0" w:space="0" w:color="auto"/>
      </w:divBdr>
    </w:div>
    <w:div w:id="1444038523">
      <w:marLeft w:val="480"/>
      <w:marRight w:val="0"/>
      <w:marTop w:val="0"/>
      <w:marBottom w:val="0"/>
      <w:divBdr>
        <w:top w:val="none" w:sz="0" w:space="0" w:color="auto"/>
        <w:left w:val="none" w:sz="0" w:space="0" w:color="auto"/>
        <w:bottom w:val="none" w:sz="0" w:space="0" w:color="auto"/>
        <w:right w:val="none" w:sz="0" w:space="0" w:color="auto"/>
      </w:divBdr>
    </w:div>
    <w:div w:id="1444109836">
      <w:marLeft w:val="480"/>
      <w:marRight w:val="0"/>
      <w:marTop w:val="0"/>
      <w:marBottom w:val="0"/>
      <w:divBdr>
        <w:top w:val="none" w:sz="0" w:space="0" w:color="auto"/>
        <w:left w:val="none" w:sz="0" w:space="0" w:color="auto"/>
        <w:bottom w:val="none" w:sz="0" w:space="0" w:color="auto"/>
        <w:right w:val="none" w:sz="0" w:space="0" w:color="auto"/>
      </w:divBdr>
    </w:div>
    <w:div w:id="1444151512">
      <w:marLeft w:val="480"/>
      <w:marRight w:val="0"/>
      <w:marTop w:val="0"/>
      <w:marBottom w:val="0"/>
      <w:divBdr>
        <w:top w:val="none" w:sz="0" w:space="0" w:color="auto"/>
        <w:left w:val="none" w:sz="0" w:space="0" w:color="auto"/>
        <w:bottom w:val="none" w:sz="0" w:space="0" w:color="auto"/>
        <w:right w:val="none" w:sz="0" w:space="0" w:color="auto"/>
      </w:divBdr>
    </w:div>
    <w:div w:id="1444642641">
      <w:marLeft w:val="480"/>
      <w:marRight w:val="0"/>
      <w:marTop w:val="0"/>
      <w:marBottom w:val="0"/>
      <w:divBdr>
        <w:top w:val="none" w:sz="0" w:space="0" w:color="auto"/>
        <w:left w:val="none" w:sz="0" w:space="0" w:color="auto"/>
        <w:bottom w:val="none" w:sz="0" w:space="0" w:color="auto"/>
        <w:right w:val="none" w:sz="0" w:space="0" w:color="auto"/>
      </w:divBdr>
    </w:div>
    <w:div w:id="1444838467">
      <w:marLeft w:val="480"/>
      <w:marRight w:val="0"/>
      <w:marTop w:val="0"/>
      <w:marBottom w:val="0"/>
      <w:divBdr>
        <w:top w:val="none" w:sz="0" w:space="0" w:color="auto"/>
        <w:left w:val="none" w:sz="0" w:space="0" w:color="auto"/>
        <w:bottom w:val="none" w:sz="0" w:space="0" w:color="auto"/>
        <w:right w:val="none" w:sz="0" w:space="0" w:color="auto"/>
      </w:divBdr>
    </w:div>
    <w:div w:id="1445031307">
      <w:marLeft w:val="480"/>
      <w:marRight w:val="0"/>
      <w:marTop w:val="0"/>
      <w:marBottom w:val="0"/>
      <w:divBdr>
        <w:top w:val="none" w:sz="0" w:space="0" w:color="auto"/>
        <w:left w:val="none" w:sz="0" w:space="0" w:color="auto"/>
        <w:bottom w:val="none" w:sz="0" w:space="0" w:color="auto"/>
        <w:right w:val="none" w:sz="0" w:space="0" w:color="auto"/>
      </w:divBdr>
    </w:div>
    <w:div w:id="1445345077">
      <w:marLeft w:val="480"/>
      <w:marRight w:val="0"/>
      <w:marTop w:val="0"/>
      <w:marBottom w:val="0"/>
      <w:divBdr>
        <w:top w:val="none" w:sz="0" w:space="0" w:color="auto"/>
        <w:left w:val="none" w:sz="0" w:space="0" w:color="auto"/>
        <w:bottom w:val="none" w:sz="0" w:space="0" w:color="auto"/>
        <w:right w:val="none" w:sz="0" w:space="0" w:color="auto"/>
      </w:divBdr>
    </w:div>
    <w:div w:id="1445616706">
      <w:marLeft w:val="480"/>
      <w:marRight w:val="0"/>
      <w:marTop w:val="0"/>
      <w:marBottom w:val="0"/>
      <w:divBdr>
        <w:top w:val="none" w:sz="0" w:space="0" w:color="auto"/>
        <w:left w:val="none" w:sz="0" w:space="0" w:color="auto"/>
        <w:bottom w:val="none" w:sz="0" w:space="0" w:color="auto"/>
        <w:right w:val="none" w:sz="0" w:space="0" w:color="auto"/>
      </w:divBdr>
    </w:div>
    <w:div w:id="1445804980">
      <w:marLeft w:val="480"/>
      <w:marRight w:val="0"/>
      <w:marTop w:val="0"/>
      <w:marBottom w:val="0"/>
      <w:divBdr>
        <w:top w:val="none" w:sz="0" w:space="0" w:color="auto"/>
        <w:left w:val="none" w:sz="0" w:space="0" w:color="auto"/>
        <w:bottom w:val="none" w:sz="0" w:space="0" w:color="auto"/>
        <w:right w:val="none" w:sz="0" w:space="0" w:color="auto"/>
      </w:divBdr>
    </w:div>
    <w:div w:id="1446192322">
      <w:marLeft w:val="480"/>
      <w:marRight w:val="0"/>
      <w:marTop w:val="0"/>
      <w:marBottom w:val="0"/>
      <w:divBdr>
        <w:top w:val="none" w:sz="0" w:space="0" w:color="auto"/>
        <w:left w:val="none" w:sz="0" w:space="0" w:color="auto"/>
        <w:bottom w:val="none" w:sz="0" w:space="0" w:color="auto"/>
        <w:right w:val="none" w:sz="0" w:space="0" w:color="auto"/>
      </w:divBdr>
    </w:div>
    <w:div w:id="1446193696">
      <w:marLeft w:val="480"/>
      <w:marRight w:val="0"/>
      <w:marTop w:val="0"/>
      <w:marBottom w:val="0"/>
      <w:divBdr>
        <w:top w:val="none" w:sz="0" w:space="0" w:color="auto"/>
        <w:left w:val="none" w:sz="0" w:space="0" w:color="auto"/>
        <w:bottom w:val="none" w:sz="0" w:space="0" w:color="auto"/>
        <w:right w:val="none" w:sz="0" w:space="0" w:color="auto"/>
      </w:divBdr>
    </w:div>
    <w:div w:id="1446314455">
      <w:marLeft w:val="480"/>
      <w:marRight w:val="0"/>
      <w:marTop w:val="0"/>
      <w:marBottom w:val="0"/>
      <w:divBdr>
        <w:top w:val="none" w:sz="0" w:space="0" w:color="auto"/>
        <w:left w:val="none" w:sz="0" w:space="0" w:color="auto"/>
        <w:bottom w:val="none" w:sz="0" w:space="0" w:color="auto"/>
        <w:right w:val="none" w:sz="0" w:space="0" w:color="auto"/>
      </w:divBdr>
    </w:div>
    <w:div w:id="1447041696">
      <w:marLeft w:val="480"/>
      <w:marRight w:val="0"/>
      <w:marTop w:val="0"/>
      <w:marBottom w:val="0"/>
      <w:divBdr>
        <w:top w:val="none" w:sz="0" w:space="0" w:color="auto"/>
        <w:left w:val="none" w:sz="0" w:space="0" w:color="auto"/>
        <w:bottom w:val="none" w:sz="0" w:space="0" w:color="auto"/>
        <w:right w:val="none" w:sz="0" w:space="0" w:color="auto"/>
      </w:divBdr>
    </w:div>
    <w:div w:id="1447655522">
      <w:marLeft w:val="480"/>
      <w:marRight w:val="0"/>
      <w:marTop w:val="0"/>
      <w:marBottom w:val="0"/>
      <w:divBdr>
        <w:top w:val="none" w:sz="0" w:space="0" w:color="auto"/>
        <w:left w:val="none" w:sz="0" w:space="0" w:color="auto"/>
        <w:bottom w:val="none" w:sz="0" w:space="0" w:color="auto"/>
        <w:right w:val="none" w:sz="0" w:space="0" w:color="auto"/>
      </w:divBdr>
    </w:div>
    <w:div w:id="1447771002">
      <w:marLeft w:val="480"/>
      <w:marRight w:val="0"/>
      <w:marTop w:val="0"/>
      <w:marBottom w:val="0"/>
      <w:divBdr>
        <w:top w:val="none" w:sz="0" w:space="0" w:color="auto"/>
        <w:left w:val="none" w:sz="0" w:space="0" w:color="auto"/>
        <w:bottom w:val="none" w:sz="0" w:space="0" w:color="auto"/>
        <w:right w:val="none" w:sz="0" w:space="0" w:color="auto"/>
      </w:divBdr>
    </w:div>
    <w:div w:id="1448619135">
      <w:marLeft w:val="480"/>
      <w:marRight w:val="0"/>
      <w:marTop w:val="0"/>
      <w:marBottom w:val="0"/>
      <w:divBdr>
        <w:top w:val="none" w:sz="0" w:space="0" w:color="auto"/>
        <w:left w:val="none" w:sz="0" w:space="0" w:color="auto"/>
        <w:bottom w:val="none" w:sz="0" w:space="0" w:color="auto"/>
        <w:right w:val="none" w:sz="0" w:space="0" w:color="auto"/>
      </w:divBdr>
    </w:div>
    <w:div w:id="1448701038">
      <w:marLeft w:val="480"/>
      <w:marRight w:val="0"/>
      <w:marTop w:val="0"/>
      <w:marBottom w:val="0"/>
      <w:divBdr>
        <w:top w:val="none" w:sz="0" w:space="0" w:color="auto"/>
        <w:left w:val="none" w:sz="0" w:space="0" w:color="auto"/>
        <w:bottom w:val="none" w:sz="0" w:space="0" w:color="auto"/>
        <w:right w:val="none" w:sz="0" w:space="0" w:color="auto"/>
      </w:divBdr>
    </w:div>
    <w:div w:id="1448968120">
      <w:marLeft w:val="480"/>
      <w:marRight w:val="0"/>
      <w:marTop w:val="0"/>
      <w:marBottom w:val="0"/>
      <w:divBdr>
        <w:top w:val="none" w:sz="0" w:space="0" w:color="auto"/>
        <w:left w:val="none" w:sz="0" w:space="0" w:color="auto"/>
        <w:bottom w:val="none" w:sz="0" w:space="0" w:color="auto"/>
        <w:right w:val="none" w:sz="0" w:space="0" w:color="auto"/>
      </w:divBdr>
    </w:div>
    <w:div w:id="1449008760">
      <w:marLeft w:val="480"/>
      <w:marRight w:val="0"/>
      <w:marTop w:val="0"/>
      <w:marBottom w:val="0"/>
      <w:divBdr>
        <w:top w:val="none" w:sz="0" w:space="0" w:color="auto"/>
        <w:left w:val="none" w:sz="0" w:space="0" w:color="auto"/>
        <w:bottom w:val="none" w:sz="0" w:space="0" w:color="auto"/>
        <w:right w:val="none" w:sz="0" w:space="0" w:color="auto"/>
      </w:divBdr>
    </w:div>
    <w:div w:id="1449010822">
      <w:marLeft w:val="480"/>
      <w:marRight w:val="0"/>
      <w:marTop w:val="0"/>
      <w:marBottom w:val="0"/>
      <w:divBdr>
        <w:top w:val="none" w:sz="0" w:space="0" w:color="auto"/>
        <w:left w:val="none" w:sz="0" w:space="0" w:color="auto"/>
        <w:bottom w:val="none" w:sz="0" w:space="0" w:color="auto"/>
        <w:right w:val="none" w:sz="0" w:space="0" w:color="auto"/>
      </w:divBdr>
    </w:div>
    <w:div w:id="1449549924">
      <w:marLeft w:val="480"/>
      <w:marRight w:val="0"/>
      <w:marTop w:val="0"/>
      <w:marBottom w:val="0"/>
      <w:divBdr>
        <w:top w:val="none" w:sz="0" w:space="0" w:color="auto"/>
        <w:left w:val="none" w:sz="0" w:space="0" w:color="auto"/>
        <w:bottom w:val="none" w:sz="0" w:space="0" w:color="auto"/>
        <w:right w:val="none" w:sz="0" w:space="0" w:color="auto"/>
      </w:divBdr>
    </w:div>
    <w:div w:id="1449665081">
      <w:marLeft w:val="480"/>
      <w:marRight w:val="0"/>
      <w:marTop w:val="0"/>
      <w:marBottom w:val="0"/>
      <w:divBdr>
        <w:top w:val="none" w:sz="0" w:space="0" w:color="auto"/>
        <w:left w:val="none" w:sz="0" w:space="0" w:color="auto"/>
        <w:bottom w:val="none" w:sz="0" w:space="0" w:color="auto"/>
        <w:right w:val="none" w:sz="0" w:space="0" w:color="auto"/>
      </w:divBdr>
    </w:div>
    <w:div w:id="1449856862">
      <w:marLeft w:val="480"/>
      <w:marRight w:val="0"/>
      <w:marTop w:val="0"/>
      <w:marBottom w:val="0"/>
      <w:divBdr>
        <w:top w:val="none" w:sz="0" w:space="0" w:color="auto"/>
        <w:left w:val="none" w:sz="0" w:space="0" w:color="auto"/>
        <w:bottom w:val="none" w:sz="0" w:space="0" w:color="auto"/>
        <w:right w:val="none" w:sz="0" w:space="0" w:color="auto"/>
      </w:divBdr>
    </w:div>
    <w:div w:id="1450198407">
      <w:marLeft w:val="480"/>
      <w:marRight w:val="0"/>
      <w:marTop w:val="0"/>
      <w:marBottom w:val="0"/>
      <w:divBdr>
        <w:top w:val="none" w:sz="0" w:space="0" w:color="auto"/>
        <w:left w:val="none" w:sz="0" w:space="0" w:color="auto"/>
        <w:bottom w:val="none" w:sz="0" w:space="0" w:color="auto"/>
        <w:right w:val="none" w:sz="0" w:space="0" w:color="auto"/>
      </w:divBdr>
    </w:div>
    <w:div w:id="1450394944">
      <w:marLeft w:val="480"/>
      <w:marRight w:val="0"/>
      <w:marTop w:val="0"/>
      <w:marBottom w:val="0"/>
      <w:divBdr>
        <w:top w:val="none" w:sz="0" w:space="0" w:color="auto"/>
        <w:left w:val="none" w:sz="0" w:space="0" w:color="auto"/>
        <w:bottom w:val="none" w:sz="0" w:space="0" w:color="auto"/>
        <w:right w:val="none" w:sz="0" w:space="0" w:color="auto"/>
      </w:divBdr>
    </w:div>
    <w:div w:id="1450395779">
      <w:marLeft w:val="480"/>
      <w:marRight w:val="0"/>
      <w:marTop w:val="0"/>
      <w:marBottom w:val="0"/>
      <w:divBdr>
        <w:top w:val="none" w:sz="0" w:space="0" w:color="auto"/>
        <w:left w:val="none" w:sz="0" w:space="0" w:color="auto"/>
        <w:bottom w:val="none" w:sz="0" w:space="0" w:color="auto"/>
        <w:right w:val="none" w:sz="0" w:space="0" w:color="auto"/>
      </w:divBdr>
    </w:div>
    <w:div w:id="1451165581">
      <w:marLeft w:val="480"/>
      <w:marRight w:val="0"/>
      <w:marTop w:val="0"/>
      <w:marBottom w:val="0"/>
      <w:divBdr>
        <w:top w:val="none" w:sz="0" w:space="0" w:color="auto"/>
        <w:left w:val="none" w:sz="0" w:space="0" w:color="auto"/>
        <w:bottom w:val="none" w:sz="0" w:space="0" w:color="auto"/>
        <w:right w:val="none" w:sz="0" w:space="0" w:color="auto"/>
      </w:divBdr>
    </w:div>
    <w:div w:id="1451314480">
      <w:marLeft w:val="480"/>
      <w:marRight w:val="0"/>
      <w:marTop w:val="0"/>
      <w:marBottom w:val="0"/>
      <w:divBdr>
        <w:top w:val="none" w:sz="0" w:space="0" w:color="auto"/>
        <w:left w:val="none" w:sz="0" w:space="0" w:color="auto"/>
        <w:bottom w:val="none" w:sz="0" w:space="0" w:color="auto"/>
        <w:right w:val="none" w:sz="0" w:space="0" w:color="auto"/>
      </w:divBdr>
    </w:div>
    <w:div w:id="1451319980">
      <w:marLeft w:val="480"/>
      <w:marRight w:val="0"/>
      <w:marTop w:val="0"/>
      <w:marBottom w:val="0"/>
      <w:divBdr>
        <w:top w:val="none" w:sz="0" w:space="0" w:color="auto"/>
        <w:left w:val="none" w:sz="0" w:space="0" w:color="auto"/>
        <w:bottom w:val="none" w:sz="0" w:space="0" w:color="auto"/>
        <w:right w:val="none" w:sz="0" w:space="0" w:color="auto"/>
      </w:divBdr>
    </w:div>
    <w:div w:id="1451583233">
      <w:marLeft w:val="480"/>
      <w:marRight w:val="0"/>
      <w:marTop w:val="0"/>
      <w:marBottom w:val="0"/>
      <w:divBdr>
        <w:top w:val="none" w:sz="0" w:space="0" w:color="auto"/>
        <w:left w:val="none" w:sz="0" w:space="0" w:color="auto"/>
        <w:bottom w:val="none" w:sz="0" w:space="0" w:color="auto"/>
        <w:right w:val="none" w:sz="0" w:space="0" w:color="auto"/>
      </w:divBdr>
    </w:div>
    <w:div w:id="1452016416">
      <w:marLeft w:val="480"/>
      <w:marRight w:val="0"/>
      <w:marTop w:val="0"/>
      <w:marBottom w:val="0"/>
      <w:divBdr>
        <w:top w:val="none" w:sz="0" w:space="0" w:color="auto"/>
        <w:left w:val="none" w:sz="0" w:space="0" w:color="auto"/>
        <w:bottom w:val="none" w:sz="0" w:space="0" w:color="auto"/>
        <w:right w:val="none" w:sz="0" w:space="0" w:color="auto"/>
      </w:divBdr>
    </w:div>
    <w:div w:id="1452090729">
      <w:marLeft w:val="480"/>
      <w:marRight w:val="0"/>
      <w:marTop w:val="0"/>
      <w:marBottom w:val="0"/>
      <w:divBdr>
        <w:top w:val="none" w:sz="0" w:space="0" w:color="auto"/>
        <w:left w:val="none" w:sz="0" w:space="0" w:color="auto"/>
        <w:bottom w:val="none" w:sz="0" w:space="0" w:color="auto"/>
        <w:right w:val="none" w:sz="0" w:space="0" w:color="auto"/>
      </w:divBdr>
    </w:div>
    <w:div w:id="1452092066">
      <w:marLeft w:val="480"/>
      <w:marRight w:val="0"/>
      <w:marTop w:val="0"/>
      <w:marBottom w:val="0"/>
      <w:divBdr>
        <w:top w:val="none" w:sz="0" w:space="0" w:color="auto"/>
        <w:left w:val="none" w:sz="0" w:space="0" w:color="auto"/>
        <w:bottom w:val="none" w:sz="0" w:space="0" w:color="auto"/>
        <w:right w:val="none" w:sz="0" w:space="0" w:color="auto"/>
      </w:divBdr>
    </w:div>
    <w:div w:id="1452893460">
      <w:marLeft w:val="480"/>
      <w:marRight w:val="0"/>
      <w:marTop w:val="0"/>
      <w:marBottom w:val="0"/>
      <w:divBdr>
        <w:top w:val="none" w:sz="0" w:space="0" w:color="auto"/>
        <w:left w:val="none" w:sz="0" w:space="0" w:color="auto"/>
        <w:bottom w:val="none" w:sz="0" w:space="0" w:color="auto"/>
        <w:right w:val="none" w:sz="0" w:space="0" w:color="auto"/>
      </w:divBdr>
    </w:div>
    <w:div w:id="1453212608">
      <w:marLeft w:val="480"/>
      <w:marRight w:val="0"/>
      <w:marTop w:val="0"/>
      <w:marBottom w:val="0"/>
      <w:divBdr>
        <w:top w:val="none" w:sz="0" w:space="0" w:color="auto"/>
        <w:left w:val="none" w:sz="0" w:space="0" w:color="auto"/>
        <w:bottom w:val="none" w:sz="0" w:space="0" w:color="auto"/>
        <w:right w:val="none" w:sz="0" w:space="0" w:color="auto"/>
      </w:divBdr>
    </w:div>
    <w:div w:id="1453472960">
      <w:marLeft w:val="480"/>
      <w:marRight w:val="0"/>
      <w:marTop w:val="0"/>
      <w:marBottom w:val="0"/>
      <w:divBdr>
        <w:top w:val="none" w:sz="0" w:space="0" w:color="auto"/>
        <w:left w:val="none" w:sz="0" w:space="0" w:color="auto"/>
        <w:bottom w:val="none" w:sz="0" w:space="0" w:color="auto"/>
        <w:right w:val="none" w:sz="0" w:space="0" w:color="auto"/>
      </w:divBdr>
    </w:div>
    <w:div w:id="1453553050">
      <w:marLeft w:val="480"/>
      <w:marRight w:val="0"/>
      <w:marTop w:val="0"/>
      <w:marBottom w:val="0"/>
      <w:divBdr>
        <w:top w:val="none" w:sz="0" w:space="0" w:color="auto"/>
        <w:left w:val="none" w:sz="0" w:space="0" w:color="auto"/>
        <w:bottom w:val="none" w:sz="0" w:space="0" w:color="auto"/>
        <w:right w:val="none" w:sz="0" w:space="0" w:color="auto"/>
      </w:divBdr>
    </w:div>
    <w:div w:id="1453670163">
      <w:marLeft w:val="480"/>
      <w:marRight w:val="0"/>
      <w:marTop w:val="0"/>
      <w:marBottom w:val="0"/>
      <w:divBdr>
        <w:top w:val="none" w:sz="0" w:space="0" w:color="auto"/>
        <w:left w:val="none" w:sz="0" w:space="0" w:color="auto"/>
        <w:bottom w:val="none" w:sz="0" w:space="0" w:color="auto"/>
        <w:right w:val="none" w:sz="0" w:space="0" w:color="auto"/>
      </w:divBdr>
    </w:div>
    <w:div w:id="1454203254">
      <w:marLeft w:val="480"/>
      <w:marRight w:val="0"/>
      <w:marTop w:val="0"/>
      <w:marBottom w:val="0"/>
      <w:divBdr>
        <w:top w:val="none" w:sz="0" w:space="0" w:color="auto"/>
        <w:left w:val="none" w:sz="0" w:space="0" w:color="auto"/>
        <w:bottom w:val="none" w:sz="0" w:space="0" w:color="auto"/>
        <w:right w:val="none" w:sz="0" w:space="0" w:color="auto"/>
      </w:divBdr>
    </w:div>
    <w:div w:id="1454247172">
      <w:marLeft w:val="480"/>
      <w:marRight w:val="0"/>
      <w:marTop w:val="0"/>
      <w:marBottom w:val="0"/>
      <w:divBdr>
        <w:top w:val="none" w:sz="0" w:space="0" w:color="auto"/>
        <w:left w:val="none" w:sz="0" w:space="0" w:color="auto"/>
        <w:bottom w:val="none" w:sz="0" w:space="0" w:color="auto"/>
        <w:right w:val="none" w:sz="0" w:space="0" w:color="auto"/>
      </w:divBdr>
    </w:div>
    <w:div w:id="1454250125">
      <w:marLeft w:val="480"/>
      <w:marRight w:val="0"/>
      <w:marTop w:val="0"/>
      <w:marBottom w:val="0"/>
      <w:divBdr>
        <w:top w:val="none" w:sz="0" w:space="0" w:color="auto"/>
        <w:left w:val="none" w:sz="0" w:space="0" w:color="auto"/>
        <w:bottom w:val="none" w:sz="0" w:space="0" w:color="auto"/>
        <w:right w:val="none" w:sz="0" w:space="0" w:color="auto"/>
      </w:divBdr>
    </w:div>
    <w:div w:id="1455320146">
      <w:marLeft w:val="480"/>
      <w:marRight w:val="0"/>
      <w:marTop w:val="0"/>
      <w:marBottom w:val="0"/>
      <w:divBdr>
        <w:top w:val="none" w:sz="0" w:space="0" w:color="auto"/>
        <w:left w:val="none" w:sz="0" w:space="0" w:color="auto"/>
        <w:bottom w:val="none" w:sz="0" w:space="0" w:color="auto"/>
        <w:right w:val="none" w:sz="0" w:space="0" w:color="auto"/>
      </w:divBdr>
    </w:div>
    <w:div w:id="1455363926">
      <w:marLeft w:val="480"/>
      <w:marRight w:val="0"/>
      <w:marTop w:val="0"/>
      <w:marBottom w:val="0"/>
      <w:divBdr>
        <w:top w:val="none" w:sz="0" w:space="0" w:color="auto"/>
        <w:left w:val="none" w:sz="0" w:space="0" w:color="auto"/>
        <w:bottom w:val="none" w:sz="0" w:space="0" w:color="auto"/>
        <w:right w:val="none" w:sz="0" w:space="0" w:color="auto"/>
      </w:divBdr>
    </w:div>
    <w:div w:id="1455445328">
      <w:marLeft w:val="480"/>
      <w:marRight w:val="0"/>
      <w:marTop w:val="0"/>
      <w:marBottom w:val="0"/>
      <w:divBdr>
        <w:top w:val="none" w:sz="0" w:space="0" w:color="auto"/>
        <w:left w:val="none" w:sz="0" w:space="0" w:color="auto"/>
        <w:bottom w:val="none" w:sz="0" w:space="0" w:color="auto"/>
        <w:right w:val="none" w:sz="0" w:space="0" w:color="auto"/>
      </w:divBdr>
    </w:div>
    <w:div w:id="1456413678">
      <w:marLeft w:val="480"/>
      <w:marRight w:val="0"/>
      <w:marTop w:val="0"/>
      <w:marBottom w:val="0"/>
      <w:divBdr>
        <w:top w:val="none" w:sz="0" w:space="0" w:color="auto"/>
        <w:left w:val="none" w:sz="0" w:space="0" w:color="auto"/>
        <w:bottom w:val="none" w:sz="0" w:space="0" w:color="auto"/>
        <w:right w:val="none" w:sz="0" w:space="0" w:color="auto"/>
      </w:divBdr>
    </w:div>
    <w:div w:id="1456482985">
      <w:marLeft w:val="480"/>
      <w:marRight w:val="0"/>
      <w:marTop w:val="0"/>
      <w:marBottom w:val="0"/>
      <w:divBdr>
        <w:top w:val="none" w:sz="0" w:space="0" w:color="auto"/>
        <w:left w:val="none" w:sz="0" w:space="0" w:color="auto"/>
        <w:bottom w:val="none" w:sz="0" w:space="0" w:color="auto"/>
        <w:right w:val="none" w:sz="0" w:space="0" w:color="auto"/>
      </w:divBdr>
    </w:div>
    <w:div w:id="1456558643">
      <w:marLeft w:val="480"/>
      <w:marRight w:val="0"/>
      <w:marTop w:val="0"/>
      <w:marBottom w:val="0"/>
      <w:divBdr>
        <w:top w:val="none" w:sz="0" w:space="0" w:color="auto"/>
        <w:left w:val="none" w:sz="0" w:space="0" w:color="auto"/>
        <w:bottom w:val="none" w:sz="0" w:space="0" w:color="auto"/>
        <w:right w:val="none" w:sz="0" w:space="0" w:color="auto"/>
      </w:divBdr>
    </w:div>
    <w:div w:id="1456943045">
      <w:marLeft w:val="480"/>
      <w:marRight w:val="0"/>
      <w:marTop w:val="0"/>
      <w:marBottom w:val="0"/>
      <w:divBdr>
        <w:top w:val="none" w:sz="0" w:space="0" w:color="auto"/>
        <w:left w:val="none" w:sz="0" w:space="0" w:color="auto"/>
        <w:bottom w:val="none" w:sz="0" w:space="0" w:color="auto"/>
        <w:right w:val="none" w:sz="0" w:space="0" w:color="auto"/>
      </w:divBdr>
    </w:div>
    <w:div w:id="1457525250">
      <w:marLeft w:val="480"/>
      <w:marRight w:val="0"/>
      <w:marTop w:val="0"/>
      <w:marBottom w:val="0"/>
      <w:divBdr>
        <w:top w:val="none" w:sz="0" w:space="0" w:color="auto"/>
        <w:left w:val="none" w:sz="0" w:space="0" w:color="auto"/>
        <w:bottom w:val="none" w:sz="0" w:space="0" w:color="auto"/>
        <w:right w:val="none" w:sz="0" w:space="0" w:color="auto"/>
      </w:divBdr>
    </w:div>
    <w:div w:id="1457675586">
      <w:marLeft w:val="480"/>
      <w:marRight w:val="0"/>
      <w:marTop w:val="0"/>
      <w:marBottom w:val="0"/>
      <w:divBdr>
        <w:top w:val="none" w:sz="0" w:space="0" w:color="auto"/>
        <w:left w:val="none" w:sz="0" w:space="0" w:color="auto"/>
        <w:bottom w:val="none" w:sz="0" w:space="0" w:color="auto"/>
        <w:right w:val="none" w:sz="0" w:space="0" w:color="auto"/>
      </w:divBdr>
    </w:div>
    <w:div w:id="1457724109">
      <w:marLeft w:val="480"/>
      <w:marRight w:val="0"/>
      <w:marTop w:val="0"/>
      <w:marBottom w:val="0"/>
      <w:divBdr>
        <w:top w:val="none" w:sz="0" w:space="0" w:color="auto"/>
        <w:left w:val="none" w:sz="0" w:space="0" w:color="auto"/>
        <w:bottom w:val="none" w:sz="0" w:space="0" w:color="auto"/>
        <w:right w:val="none" w:sz="0" w:space="0" w:color="auto"/>
      </w:divBdr>
    </w:div>
    <w:div w:id="1458530446">
      <w:marLeft w:val="480"/>
      <w:marRight w:val="0"/>
      <w:marTop w:val="0"/>
      <w:marBottom w:val="0"/>
      <w:divBdr>
        <w:top w:val="none" w:sz="0" w:space="0" w:color="auto"/>
        <w:left w:val="none" w:sz="0" w:space="0" w:color="auto"/>
        <w:bottom w:val="none" w:sz="0" w:space="0" w:color="auto"/>
        <w:right w:val="none" w:sz="0" w:space="0" w:color="auto"/>
      </w:divBdr>
    </w:div>
    <w:div w:id="1458794952">
      <w:marLeft w:val="480"/>
      <w:marRight w:val="0"/>
      <w:marTop w:val="0"/>
      <w:marBottom w:val="0"/>
      <w:divBdr>
        <w:top w:val="none" w:sz="0" w:space="0" w:color="auto"/>
        <w:left w:val="none" w:sz="0" w:space="0" w:color="auto"/>
        <w:bottom w:val="none" w:sz="0" w:space="0" w:color="auto"/>
        <w:right w:val="none" w:sz="0" w:space="0" w:color="auto"/>
      </w:divBdr>
    </w:div>
    <w:div w:id="1458984921">
      <w:marLeft w:val="480"/>
      <w:marRight w:val="0"/>
      <w:marTop w:val="0"/>
      <w:marBottom w:val="0"/>
      <w:divBdr>
        <w:top w:val="none" w:sz="0" w:space="0" w:color="auto"/>
        <w:left w:val="none" w:sz="0" w:space="0" w:color="auto"/>
        <w:bottom w:val="none" w:sz="0" w:space="0" w:color="auto"/>
        <w:right w:val="none" w:sz="0" w:space="0" w:color="auto"/>
      </w:divBdr>
    </w:div>
    <w:div w:id="1459179273">
      <w:marLeft w:val="480"/>
      <w:marRight w:val="0"/>
      <w:marTop w:val="0"/>
      <w:marBottom w:val="0"/>
      <w:divBdr>
        <w:top w:val="none" w:sz="0" w:space="0" w:color="auto"/>
        <w:left w:val="none" w:sz="0" w:space="0" w:color="auto"/>
        <w:bottom w:val="none" w:sz="0" w:space="0" w:color="auto"/>
        <w:right w:val="none" w:sz="0" w:space="0" w:color="auto"/>
      </w:divBdr>
    </w:div>
    <w:div w:id="1459566445">
      <w:marLeft w:val="480"/>
      <w:marRight w:val="0"/>
      <w:marTop w:val="0"/>
      <w:marBottom w:val="0"/>
      <w:divBdr>
        <w:top w:val="none" w:sz="0" w:space="0" w:color="auto"/>
        <w:left w:val="none" w:sz="0" w:space="0" w:color="auto"/>
        <w:bottom w:val="none" w:sz="0" w:space="0" w:color="auto"/>
        <w:right w:val="none" w:sz="0" w:space="0" w:color="auto"/>
      </w:divBdr>
    </w:div>
    <w:div w:id="1459881622">
      <w:marLeft w:val="480"/>
      <w:marRight w:val="0"/>
      <w:marTop w:val="0"/>
      <w:marBottom w:val="0"/>
      <w:divBdr>
        <w:top w:val="none" w:sz="0" w:space="0" w:color="auto"/>
        <w:left w:val="none" w:sz="0" w:space="0" w:color="auto"/>
        <w:bottom w:val="none" w:sz="0" w:space="0" w:color="auto"/>
        <w:right w:val="none" w:sz="0" w:space="0" w:color="auto"/>
      </w:divBdr>
    </w:div>
    <w:div w:id="1459955732">
      <w:marLeft w:val="480"/>
      <w:marRight w:val="0"/>
      <w:marTop w:val="0"/>
      <w:marBottom w:val="0"/>
      <w:divBdr>
        <w:top w:val="none" w:sz="0" w:space="0" w:color="auto"/>
        <w:left w:val="none" w:sz="0" w:space="0" w:color="auto"/>
        <w:bottom w:val="none" w:sz="0" w:space="0" w:color="auto"/>
        <w:right w:val="none" w:sz="0" w:space="0" w:color="auto"/>
      </w:divBdr>
    </w:div>
    <w:div w:id="1460076986">
      <w:marLeft w:val="480"/>
      <w:marRight w:val="0"/>
      <w:marTop w:val="0"/>
      <w:marBottom w:val="0"/>
      <w:divBdr>
        <w:top w:val="none" w:sz="0" w:space="0" w:color="auto"/>
        <w:left w:val="none" w:sz="0" w:space="0" w:color="auto"/>
        <w:bottom w:val="none" w:sz="0" w:space="0" w:color="auto"/>
        <w:right w:val="none" w:sz="0" w:space="0" w:color="auto"/>
      </w:divBdr>
    </w:div>
    <w:div w:id="1460146115">
      <w:marLeft w:val="480"/>
      <w:marRight w:val="0"/>
      <w:marTop w:val="0"/>
      <w:marBottom w:val="0"/>
      <w:divBdr>
        <w:top w:val="none" w:sz="0" w:space="0" w:color="auto"/>
        <w:left w:val="none" w:sz="0" w:space="0" w:color="auto"/>
        <w:bottom w:val="none" w:sz="0" w:space="0" w:color="auto"/>
        <w:right w:val="none" w:sz="0" w:space="0" w:color="auto"/>
      </w:divBdr>
    </w:div>
    <w:div w:id="1460148927">
      <w:marLeft w:val="480"/>
      <w:marRight w:val="0"/>
      <w:marTop w:val="0"/>
      <w:marBottom w:val="0"/>
      <w:divBdr>
        <w:top w:val="none" w:sz="0" w:space="0" w:color="auto"/>
        <w:left w:val="none" w:sz="0" w:space="0" w:color="auto"/>
        <w:bottom w:val="none" w:sz="0" w:space="0" w:color="auto"/>
        <w:right w:val="none" w:sz="0" w:space="0" w:color="auto"/>
      </w:divBdr>
    </w:div>
    <w:div w:id="1460496392">
      <w:marLeft w:val="480"/>
      <w:marRight w:val="0"/>
      <w:marTop w:val="0"/>
      <w:marBottom w:val="0"/>
      <w:divBdr>
        <w:top w:val="none" w:sz="0" w:space="0" w:color="auto"/>
        <w:left w:val="none" w:sz="0" w:space="0" w:color="auto"/>
        <w:bottom w:val="none" w:sz="0" w:space="0" w:color="auto"/>
        <w:right w:val="none" w:sz="0" w:space="0" w:color="auto"/>
      </w:divBdr>
    </w:div>
    <w:div w:id="1460731977">
      <w:marLeft w:val="480"/>
      <w:marRight w:val="0"/>
      <w:marTop w:val="0"/>
      <w:marBottom w:val="0"/>
      <w:divBdr>
        <w:top w:val="none" w:sz="0" w:space="0" w:color="auto"/>
        <w:left w:val="none" w:sz="0" w:space="0" w:color="auto"/>
        <w:bottom w:val="none" w:sz="0" w:space="0" w:color="auto"/>
        <w:right w:val="none" w:sz="0" w:space="0" w:color="auto"/>
      </w:divBdr>
    </w:div>
    <w:div w:id="1460760929">
      <w:marLeft w:val="480"/>
      <w:marRight w:val="0"/>
      <w:marTop w:val="0"/>
      <w:marBottom w:val="0"/>
      <w:divBdr>
        <w:top w:val="none" w:sz="0" w:space="0" w:color="auto"/>
        <w:left w:val="none" w:sz="0" w:space="0" w:color="auto"/>
        <w:bottom w:val="none" w:sz="0" w:space="0" w:color="auto"/>
        <w:right w:val="none" w:sz="0" w:space="0" w:color="auto"/>
      </w:divBdr>
    </w:div>
    <w:div w:id="1461336990">
      <w:marLeft w:val="480"/>
      <w:marRight w:val="0"/>
      <w:marTop w:val="0"/>
      <w:marBottom w:val="0"/>
      <w:divBdr>
        <w:top w:val="none" w:sz="0" w:space="0" w:color="auto"/>
        <w:left w:val="none" w:sz="0" w:space="0" w:color="auto"/>
        <w:bottom w:val="none" w:sz="0" w:space="0" w:color="auto"/>
        <w:right w:val="none" w:sz="0" w:space="0" w:color="auto"/>
      </w:divBdr>
    </w:div>
    <w:div w:id="1461607421">
      <w:marLeft w:val="480"/>
      <w:marRight w:val="0"/>
      <w:marTop w:val="0"/>
      <w:marBottom w:val="0"/>
      <w:divBdr>
        <w:top w:val="none" w:sz="0" w:space="0" w:color="auto"/>
        <w:left w:val="none" w:sz="0" w:space="0" w:color="auto"/>
        <w:bottom w:val="none" w:sz="0" w:space="0" w:color="auto"/>
        <w:right w:val="none" w:sz="0" w:space="0" w:color="auto"/>
      </w:divBdr>
    </w:div>
    <w:div w:id="1461805706">
      <w:marLeft w:val="480"/>
      <w:marRight w:val="0"/>
      <w:marTop w:val="0"/>
      <w:marBottom w:val="0"/>
      <w:divBdr>
        <w:top w:val="none" w:sz="0" w:space="0" w:color="auto"/>
        <w:left w:val="none" w:sz="0" w:space="0" w:color="auto"/>
        <w:bottom w:val="none" w:sz="0" w:space="0" w:color="auto"/>
        <w:right w:val="none" w:sz="0" w:space="0" w:color="auto"/>
      </w:divBdr>
    </w:div>
    <w:div w:id="1461849495">
      <w:marLeft w:val="480"/>
      <w:marRight w:val="0"/>
      <w:marTop w:val="0"/>
      <w:marBottom w:val="0"/>
      <w:divBdr>
        <w:top w:val="none" w:sz="0" w:space="0" w:color="auto"/>
        <w:left w:val="none" w:sz="0" w:space="0" w:color="auto"/>
        <w:bottom w:val="none" w:sz="0" w:space="0" w:color="auto"/>
        <w:right w:val="none" w:sz="0" w:space="0" w:color="auto"/>
      </w:divBdr>
    </w:div>
    <w:div w:id="1462385283">
      <w:marLeft w:val="480"/>
      <w:marRight w:val="0"/>
      <w:marTop w:val="0"/>
      <w:marBottom w:val="0"/>
      <w:divBdr>
        <w:top w:val="none" w:sz="0" w:space="0" w:color="auto"/>
        <w:left w:val="none" w:sz="0" w:space="0" w:color="auto"/>
        <w:bottom w:val="none" w:sz="0" w:space="0" w:color="auto"/>
        <w:right w:val="none" w:sz="0" w:space="0" w:color="auto"/>
      </w:divBdr>
    </w:div>
    <w:div w:id="1462452778">
      <w:marLeft w:val="480"/>
      <w:marRight w:val="0"/>
      <w:marTop w:val="0"/>
      <w:marBottom w:val="0"/>
      <w:divBdr>
        <w:top w:val="none" w:sz="0" w:space="0" w:color="auto"/>
        <w:left w:val="none" w:sz="0" w:space="0" w:color="auto"/>
        <w:bottom w:val="none" w:sz="0" w:space="0" w:color="auto"/>
        <w:right w:val="none" w:sz="0" w:space="0" w:color="auto"/>
      </w:divBdr>
    </w:div>
    <w:div w:id="1462649797">
      <w:marLeft w:val="480"/>
      <w:marRight w:val="0"/>
      <w:marTop w:val="0"/>
      <w:marBottom w:val="0"/>
      <w:divBdr>
        <w:top w:val="none" w:sz="0" w:space="0" w:color="auto"/>
        <w:left w:val="none" w:sz="0" w:space="0" w:color="auto"/>
        <w:bottom w:val="none" w:sz="0" w:space="0" w:color="auto"/>
        <w:right w:val="none" w:sz="0" w:space="0" w:color="auto"/>
      </w:divBdr>
    </w:div>
    <w:div w:id="1462919707">
      <w:marLeft w:val="480"/>
      <w:marRight w:val="0"/>
      <w:marTop w:val="0"/>
      <w:marBottom w:val="0"/>
      <w:divBdr>
        <w:top w:val="none" w:sz="0" w:space="0" w:color="auto"/>
        <w:left w:val="none" w:sz="0" w:space="0" w:color="auto"/>
        <w:bottom w:val="none" w:sz="0" w:space="0" w:color="auto"/>
        <w:right w:val="none" w:sz="0" w:space="0" w:color="auto"/>
      </w:divBdr>
    </w:div>
    <w:div w:id="1462922975">
      <w:marLeft w:val="480"/>
      <w:marRight w:val="0"/>
      <w:marTop w:val="0"/>
      <w:marBottom w:val="0"/>
      <w:divBdr>
        <w:top w:val="none" w:sz="0" w:space="0" w:color="auto"/>
        <w:left w:val="none" w:sz="0" w:space="0" w:color="auto"/>
        <w:bottom w:val="none" w:sz="0" w:space="0" w:color="auto"/>
        <w:right w:val="none" w:sz="0" w:space="0" w:color="auto"/>
      </w:divBdr>
    </w:div>
    <w:div w:id="1462960962">
      <w:marLeft w:val="480"/>
      <w:marRight w:val="0"/>
      <w:marTop w:val="0"/>
      <w:marBottom w:val="0"/>
      <w:divBdr>
        <w:top w:val="none" w:sz="0" w:space="0" w:color="auto"/>
        <w:left w:val="none" w:sz="0" w:space="0" w:color="auto"/>
        <w:bottom w:val="none" w:sz="0" w:space="0" w:color="auto"/>
        <w:right w:val="none" w:sz="0" w:space="0" w:color="auto"/>
      </w:divBdr>
    </w:div>
    <w:div w:id="1463042319">
      <w:marLeft w:val="480"/>
      <w:marRight w:val="0"/>
      <w:marTop w:val="0"/>
      <w:marBottom w:val="0"/>
      <w:divBdr>
        <w:top w:val="none" w:sz="0" w:space="0" w:color="auto"/>
        <w:left w:val="none" w:sz="0" w:space="0" w:color="auto"/>
        <w:bottom w:val="none" w:sz="0" w:space="0" w:color="auto"/>
        <w:right w:val="none" w:sz="0" w:space="0" w:color="auto"/>
      </w:divBdr>
    </w:div>
    <w:div w:id="1463420319">
      <w:marLeft w:val="480"/>
      <w:marRight w:val="0"/>
      <w:marTop w:val="0"/>
      <w:marBottom w:val="0"/>
      <w:divBdr>
        <w:top w:val="none" w:sz="0" w:space="0" w:color="auto"/>
        <w:left w:val="none" w:sz="0" w:space="0" w:color="auto"/>
        <w:bottom w:val="none" w:sz="0" w:space="0" w:color="auto"/>
        <w:right w:val="none" w:sz="0" w:space="0" w:color="auto"/>
      </w:divBdr>
    </w:div>
    <w:div w:id="1464083758">
      <w:marLeft w:val="480"/>
      <w:marRight w:val="0"/>
      <w:marTop w:val="0"/>
      <w:marBottom w:val="0"/>
      <w:divBdr>
        <w:top w:val="none" w:sz="0" w:space="0" w:color="auto"/>
        <w:left w:val="none" w:sz="0" w:space="0" w:color="auto"/>
        <w:bottom w:val="none" w:sz="0" w:space="0" w:color="auto"/>
        <w:right w:val="none" w:sz="0" w:space="0" w:color="auto"/>
      </w:divBdr>
    </w:div>
    <w:div w:id="1464427714">
      <w:marLeft w:val="480"/>
      <w:marRight w:val="0"/>
      <w:marTop w:val="0"/>
      <w:marBottom w:val="0"/>
      <w:divBdr>
        <w:top w:val="none" w:sz="0" w:space="0" w:color="auto"/>
        <w:left w:val="none" w:sz="0" w:space="0" w:color="auto"/>
        <w:bottom w:val="none" w:sz="0" w:space="0" w:color="auto"/>
        <w:right w:val="none" w:sz="0" w:space="0" w:color="auto"/>
      </w:divBdr>
    </w:div>
    <w:div w:id="1464499524">
      <w:marLeft w:val="480"/>
      <w:marRight w:val="0"/>
      <w:marTop w:val="0"/>
      <w:marBottom w:val="0"/>
      <w:divBdr>
        <w:top w:val="none" w:sz="0" w:space="0" w:color="auto"/>
        <w:left w:val="none" w:sz="0" w:space="0" w:color="auto"/>
        <w:bottom w:val="none" w:sz="0" w:space="0" w:color="auto"/>
        <w:right w:val="none" w:sz="0" w:space="0" w:color="auto"/>
      </w:divBdr>
    </w:div>
    <w:div w:id="1465003951">
      <w:marLeft w:val="480"/>
      <w:marRight w:val="0"/>
      <w:marTop w:val="0"/>
      <w:marBottom w:val="0"/>
      <w:divBdr>
        <w:top w:val="none" w:sz="0" w:space="0" w:color="auto"/>
        <w:left w:val="none" w:sz="0" w:space="0" w:color="auto"/>
        <w:bottom w:val="none" w:sz="0" w:space="0" w:color="auto"/>
        <w:right w:val="none" w:sz="0" w:space="0" w:color="auto"/>
      </w:divBdr>
    </w:div>
    <w:div w:id="1465083142">
      <w:marLeft w:val="480"/>
      <w:marRight w:val="0"/>
      <w:marTop w:val="0"/>
      <w:marBottom w:val="0"/>
      <w:divBdr>
        <w:top w:val="none" w:sz="0" w:space="0" w:color="auto"/>
        <w:left w:val="none" w:sz="0" w:space="0" w:color="auto"/>
        <w:bottom w:val="none" w:sz="0" w:space="0" w:color="auto"/>
        <w:right w:val="none" w:sz="0" w:space="0" w:color="auto"/>
      </w:divBdr>
    </w:div>
    <w:div w:id="1465805044">
      <w:marLeft w:val="480"/>
      <w:marRight w:val="0"/>
      <w:marTop w:val="0"/>
      <w:marBottom w:val="0"/>
      <w:divBdr>
        <w:top w:val="none" w:sz="0" w:space="0" w:color="auto"/>
        <w:left w:val="none" w:sz="0" w:space="0" w:color="auto"/>
        <w:bottom w:val="none" w:sz="0" w:space="0" w:color="auto"/>
        <w:right w:val="none" w:sz="0" w:space="0" w:color="auto"/>
      </w:divBdr>
    </w:div>
    <w:div w:id="1466122488">
      <w:marLeft w:val="480"/>
      <w:marRight w:val="0"/>
      <w:marTop w:val="0"/>
      <w:marBottom w:val="0"/>
      <w:divBdr>
        <w:top w:val="none" w:sz="0" w:space="0" w:color="auto"/>
        <w:left w:val="none" w:sz="0" w:space="0" w:color="auto"/>
        <w:bottom w:val="none" w:sz="0" w:space="0" w:color="auto"/>
        <w:right w:val="none" w:sz="0" w:space="0" w:color="auto"/>
      </w:divBdr>
    </w:div>
    <w:div w:id="1466659682">
      <w:marLeft w:val="480"/>
      <w:marRight w:val="0"/>
      <w:marTop w:val="0"/>
      <w:marBottom w:val="0"/>
      <w:divBdr>
        <w:top w:val="none" w:sz="0" w:space="0" w:color="auto"/>
        <w:left w:val="none" w:sz="0" w:space="0" w:color="auto"/>
        <w:bottom w:val="none" w:sz="0" w:space="0" w:color="auto"/>
        <w:right w:val="none" w:sz="0" w:space="0" w:color="auto"/>
      </w:divBdr>
    </w:div>
    <w:div w:id="1466854015">
      <w:marLeft w:val="480"/>
      <w:marRight w:val="0"/>
      <w:marTop w:val="0"/>
      <w:marBottom w:val="0"/>
      <w:divBdr>
        <w:top w:val="none" w:sz="0" w:space="0" w:color="auto"/>
        <w:left w:val="none" w:sz="0" w:space="0" w:color="auto"/>
        <w:bottom w:val="none" w:sz="0" w:space="0" w:color="auto"/>
        <w:right w:val="none" w:sz="0" w:space="0" w:color="auto"/>
      </w:divBdr>
    </w:div>
    <w:div w:id="1466894288">
      <w:marLeft w:val="480"/>
      <w:marRight w:val="0"/>
      <w:marTop w:val="0"/>
      <w:marBottom w:val="0"/>
      <w:divBdr>
        <w:top w:val="none" w:sz="0" w:space="0" w:color="auto"/>
        <w:left w:val="none" w:sz="0" w:space="0" w:color="auto"/>
        <w:bottom w:val="none" w:sz="0" w:space="0" w:color="auto"/>
        <w:right w:val="none" w:sz="0" w:space="0" w:color="auto"/>
      </w:divBdr>
    </w:div>
    <w:div w:id="1467239671">
      <w:marLeft w:val="480"/>
      <w:marRight w:val="0"/>
      <w:marTop w:val="0"/>
      <w:marBottom w:val="0"/>
      <w:divBdr>
        <w:top w:val="none" w:sz="0" w:space="0" w:color="auto"/>
        <w:left w:val="none" w:sz="0" w:space="0" w:color="auto"/>
        <w:bottom w:val="none" w:sz="0" w:space="0" w:color="auto"/>
        <w:right w:val="none" w:sz="0" w:space="0" w:color="auto"/>
      </w:divBdr>
    </w:div>
    <w:div w:id="1467505213">
      <w:marLeft w:val="480"/>
      <w:marRight w:val="0"/>
      <w:marTop w:val="0"/>
      <w:marBottom w:val="0"/>
      <w:divBdr>
        <w:top w:val="none" w:sz="0" w:space="0" w:color="auto"/>
        <w:left w:val="none" w:sz="0" w:space="0" w:color="auto"/>
        <w:bottom w:val="none" w:sz="0" w:space="0" w:color="auto"/>
        <w:right w:val="none" w:sz="0" w:space="0" w:color="auto"/>
      </w:divBdr>
    </w:div>
    <w:div w:id="1467552403">
      <w:marLeft w:val="480"/>
      <w:marRight w:val="0"/>
      <w:marTop w:val="0"/>
      <w:marBottom w:val="0"/>
      <w:divBdr>
        <w:top w:val="none" w:sz="0" w:space="0" w:color="auto"/>
        <w:left w:val="none" w:sz="0" w:space="0" w:color="auto"/>
        <w:bottom w:val="none" w:sz="0" w:space="0" w:color="auto"/>
        <w:right w:val="none" w:sz="0" w:space="0" w:color="auto"/>
      </w:divBdr>
    </w:div>
    <w:div w:id="1467701637">
      <w:marLeft w:val="480"/>
      <w:marRight w:val="0"/>
      <w:marTop w:val="0"/>
      <w:marBottom w:val="0"/>
      <w:divBdr>
        <w:top w:val="none" w:sz="0" w:space="0" w:color="auto"/>
        <w:left w:val="none" w:sz="0" w:space="0" w:color="auto"/>
        <w:bottom w:val="none" w:sz="0" w:space="0" w:color="auto"/>
        <w:right w:val="none" w:sz="0" w:space="0" w:color="auto"/>
      </w:divBdr>
    </w:div>
    <w:div w:id="1467892518">
      <w:marLeft w:val="480"/>
      <w:marRight w:val="0"/>
      <w:marTop w:val="0"/>
      <w:marBottom w:val="0"/>
      <w:divBdr>
        <w:top w:val="none" w:sz="0" w:space="0" w:color="auto"/>
        <w:left w:val="none" w:sz="0" w:space="0" w:color="auto"/>
        <w:bottom w:val="none" w:sz="0" w:space="0" w:color="auto"/>
        <w:right w:val="none" w:sz="0" w:space="0" w:color="auto"/>
      </w:divBdr>
    </w:div>
    <w:div w:id="1468088532">
      <w:marLeft w:val="480"/>
      <w:marRight w:val="0"/>
      <w:marTop w:val="0"/>
      <w:marBottom w:val="0"/>
      <w:divBdr>
        <w:top w:val="none" w:sz="0" w:space="0" w:color="auto"/>
        <w:left w:val="none" w:sz="0" w:space="0" w:color="auto"/>
        <w:bottom w:val="none" w:sz="0" w:space="0" w:color="auto"/>
        <w:right w:val="none" w:sz="0" w:space="0" w:color="auto"/>
      </w:divBdr>
    </w:div>
    <w:div w:id="1468089458">
      <w:marLeft w:val="480"/>
      <w:marRight w:val="0"/>
      <w:marTop w:val="0"/>
      <w:marBottom w:val="0"/>
      <w:divBdr>
        <w:top w:val="none" w:sz="0" w:space="0" w:color="auto"/>
        <w:left w:val="none" w:sz="0" w:space="0" w:color="auto"/>
        <w:bottom w:val="none" w:sz="0" w:space="0" w:color="auto"/>
        <w:right w:val="none" w:sz="0" w:space="0" w:color="auto"/>
      </w:divBdr>
    </w:div>
    <w:div w:id="1468274793">
      <w:marLeft w:val="480"/>
      <w:marRight w:val="0"/>
      <w:marTop w:val="0"/>
      <w:marBottom w:val="0"/>
      <w:divBdr>
        <w:top w:val="none" w:sz="0" w:space="0" w:color="auto"/>
        <w:left w:val="none" w:sz="0" w:space="0" w:color="auto"/>
        <w:bottom w:val="none" w:sz="0" w:space="0" w:color="auto"/>
        <w:right w:val="none" w:sz="0" w:space="0" w:color="auto"/>
      </w:divBdr>
    </w:div>
    <w:div w:id="1468350670">
      <w:marLeft w:val="480"/>
      <w:marRight w:val="0"/>
      <w:marTop w:val="0"/>
      <w:marBottom w:val="0"/>
      <w:divBdr>
        <w:top w:val="none" w:sz="0" w:space="0" w:color="auto"/>
        <w:left w:val="none" w:sz="0" w:space="0" w:color="auto"/>
        <w:bottom w:val="none" w:sz="0" w:space="0" w:color="auto"/>
        <w:right w:val="none" w:sz="0" w:space="0" w:color="auto"/>
      </w:divBdr>
    </w:div>
    <w:div w:id="1468402325">
      <w:marLeft w:val="480"/>
      <w:marRight w:val="0"/>
      <w:marTop w:val="0"/>
      <w:marBottom w:val="0"/>
      <w:divBdr>
        <w:top w:val="none" w:sz="0" w:space="0" w:color="auto"/>
        <w:left w:val="none" w:sz="0" w:space="0" w:color="auto"/>
        <w:bottom w:val="none" w:sz="0" w:space="0" w:color="auto"/>
        <w:right w:val="none" w:sz="0" w:space="0" w:color="auto"/>
      </w:divBdr>
    </w:div>
    <w:div w:id="1468813276">
      <w:marLeft w:val="480"/>
      <w:marRight w:val="0"/>
      <w:marTop w:val="0"/>
      <w:marBottom w:val="0"/>
      <w:divBdr>
        <w:top w:val="none" w:sz="0" w:space="0" w:color="auto"/>
        <w:left w:val="none" w:sz="0" w:space="0" w:color="auto"/>
        <w:bottom w:val="none" w:sz="0" w:space="0" w:color="auto"/>
        <w:right w:val="none" w:sz="0" w:space="0" w:color="auto"/>
      </w:divBdr>
    </w:div>
    <w:div w:id="1469005780">
      <w:marLeft w:val="480"/>
      <w:marRight w:val="0"/>
      <w:marTop w:val="0"/>
      <w:marBottom w:val="0"/>
      <w:divBdr>
        <w:top w:val="none" w:sz="0" w:space="0" w:color="auto"/>
        <w:left w:val="none" w:sz="0" w:space="0" w:color="auto"/>
        <w:bottom w:val="none" w:sz="0" w:space="0" w:color="auto"/>
        <w:right w:val="none" w:sz="0" w:space="0" w:color="auto"/>
      </w:divBdr>
    </w:div>
    <w:div w:id="1469123404">
      <w:marLeft w:val="480"/>
      <w:marRight w:val="0"/>
      <w:marTop w:val="0"/>
      <w:marBottom w:val="0"/>
      <w:divBdr>
        <w:top w:val="none" w:sz="0" w:space="0" w:color="auto"/>
        <w:left w:val="none" w:sz="0" w:space="0" w:color="auto"/>
        <w:bottom w:val="none" w:sz="0" w:space="0" w:color="auto"/>
        <w:right w:val="none" w:sz="0" w:space="0" w:color="auto"/>
      </w:divBdr>
    </w:div>
    <w:div w:id="1469475344">
      <w:marLeft w:val="480"/>
      <w:marRight w:val="0"/>
      <w:marTop w:val="0"/>
      <w:marBottom w:val="0"/>
      <w:divBdr>
        <w:top w:val="none" w:sz="0" w:space="0" w:color="auto"/>
        <w:left w:val="none" w:sz="0" w:space="0" w:color="auto"/>
        <w:bottom w:val="none" w:sz="0" w:space="0" w:color="auto"/>
        <w:right w:val="none" w:sz="0" w:space="0" w:color="auto"/>
      </w:divBdr>
    </w:div>
    <w:div w:id="1469585833">
      <w:marLeft w:val="480"/>
      <w:marRight w:val="0"/>
      <w:marTop w:val="0"/>
      <w:marBottom w:val="0"/>
      <w:divBdr>
        <w:top w:val="none" w:sz="0" w:space="0" w:color="auto"/>
        <w:left w:val="none" w:sz="0" w:space="0" w:color="auto"/>
        <w:bottom w:val="none" w:sz="0" w:space="0" w:color="auto"/>
        <w:right w:val="none" w:sz="0" w:space="0" w:color="auto"/>
      </w:divBdr>
    </w:div>
    <w:div w:id="1469781512">
      <w:marLeft w:val="480"/>
      <w:marRight w:val="0"/>
      <w:marTop w:val="0"/>
      <w:marBottom w:val="0"/>
      <w:divBdr>
        <w:top w:val="none" w:sz="0" w:space="0" w:color="auto"/>
        <w:left w:val="none" w:sz="0" w:space="0" w:color="auto"/>
        <w:bottom w:val="none" w:sz="0" w:space="0" w:color="auto"/>
        <w:right w:val="none" w:sz="0" w:space="0" w:color="auto"/>
      </w:divBdr>
    </w:div>
    <w:div w:id="1469783771">
      <w:marLeft w:val="480"/>
      <w:marRight w:val="0"/>
      <w:marTop w:val="0"/>
      <w:marBottom w:val="0"/>
      <w:divBdr>
        <w:top w:val="none" w:sz="0" w:space="0" w:color="auto"/>
        <w:left w:val="none" w:sz="0" w:space="0" w:color="auto"/>
        <w:bottom w:val="none" w:sz="0" w:space="0" w:color="auto"/>
        <w:right w:val="none" w:sz="0" w:space="0" w:color="auto"/>
      </w:divBdr>
    </w:div>
    <w:div w:id="1470050404">
      <w:marLeft w:val="480"/>
      <w:marRight w:val="0"/>
      <w:marTop w:val="0"/>
      <w:marBottom w:val="0"/>
      <w:divBdr>
        <w:top w:val="none" w:sz="0" w:space="0" w:color="auto"/>
        <w:left w:val="none" w:sz="0" w:space="0" w:color="auto"/>
        <w:bottom w:val="none" w:sz="0" w:space="0" w:color="auto"/>
        <w:right w:val="none" w:sz="0" w:space="0" w:color="auto"/>
      </w:divBdr>
    </w:div>
    <w:div w:id="1470052231">
      <w:marLeft w:val="480"/>
      <w:marRight w:val="0"/>
      <w:marTop w:val="0"/>
      <w:marBottom w:val="0"/>
      <w:divBdr>
        <w:top w:val="none" w:sz="0" w:space="0" w:color="auto"/>
        <w:left w:val="none" w:sz="0" w:space="0" w:color="auto"/>
        <w:bottom w:val="none" w:sz="0" w:space="0" w:color="auto"/>
        <w:right w:val="none" w:sz="0" w:space="0" w:color="auto"/>
      </w:divBdr>
    </w:div>
    <w:div w:id="1470318472">
      <w:marLeft w:val="480"/>
      <w:marRight w:val="0"/>
      <w:marTop w:val="0"/>
      <w:marBottom w:val="0"/>
      <w:divBdr>
        <w:top w:val="none" w:sz="0" w:space="0" w:color="auto"/>
        <w:left w:val="none" w:sz="0" w:space="0" w:color="auto"/>
        <w:bottom w:val="none" w:sz="0" w:space="0" w:color="auto"/>
        <w:right w:val="none" w:sz="0" w:space="0" w:color="auto"/>
      </w:divBdr>
    </w:div>
    <w:div w:id="1470436375">
      <w:marLeft w:val="480"/>
      <w:marRight w:val="0"/>
      <w:marTop w:val="0"/>
      <w:marBottom w:val="0"/>
      <w:divBdr>
        <w:top w:val="none" w:sz="0" w:space="0" w:color="auto"/>
        <w:left w:val="none" w:sz="0" w:space="0" w:color="auto"/>
        <w:bottom w:val="none" w:sz="0" w:space="0" w:color="auto"/>
        <w:right w:val="none" w:sz="0" w:space="0" w:color="auto"/>
      </w:divBdr>
    </w:div>
    <w:div w:id="1470707832">
      <w:marLeft w:val="480"/>
      <w:marRight w:val="0"/>
      <w:marTop w:val="0"/>
      <w:marBottom w:val="0"/>
      <w:divBdr>
        <w:top w:val="none" w:sz="0" w:space="0" w:color="auto"/>
        <w:left w:val="none" w:sz="0" w:space="0" w:color="auto"/>
        <w:bottom w:val="none" w:sz="0" w:space="0" w:color="auto"/>
        <w:right w:val="none" w:sz="0" w:space="0" w:color="auto"/>
      </w:divBdr>
    </w:div>
    <w:div w:id="1471166398">
      <w:marLeft w:val="480"/>
      <w:marRight w:val="0"/>
      <w:marTop w:val="0"/>
      <w:marBottom w:val="0"/>
      <w:divBdr>
        <w:top w:val="none" w:sz="0" w:space="0" w:color="auto"/>
        <w:left w:val="none" w:sz="0" w:space="0" w:color="auto"/>
        <w:bottom w:val="none" w:sz="0" w:space="0" w:color="auto"/>
        <w:right w:val="none" w:sz="0" w:space="0" w:color="auto"/>
      </w:divBdr>
    </w:div>
    <w:div w:id="1471288370">
      <w:marLeft w:val="480"/>
      <w:marRight w:val="0"/>
      <w:marTop w:val="0"/>
      <w:marBottom w:val="0"/>
      <w:divBdr>
        <w:top w:val="none" w:sz="0" w:space="0" w:color="auto"/>
        <w:left w:val="none" w:sz="0" w:space="0" w:color="auto"/>
        <w:bottom w:val="none" w:sz="0" w:space="0" w:color="auto"/>
        <w:right w:val="none" w:sz="0" w:space="0" w:color="auto"/>
      </w:divBdr>
    </w:div>
    <w:div w:id="1471291898">
      <w:marLeft w:val="480"/>
      <w:marRight w:val="0"/>
      <w:marTop w:val="0"/>
      <w:marBottom w:val="0"/>
      <w:divBdr>
        <w:top w:val="none" w:sz="0" w:space="0" w:color="auto"/>
        <w:left w:val="none" w:sz="0" w:space="0" w:color="auto"/>
        <w:bottom w:val="none" w:sz="0" w:space="0" w:color="auto"/>
        <w:right w:val="none" w:sz="0" w:space="0" w:color="auto"/>
      </w:divBdr>
    </w:div>
    <w:div w:id="1471358601">
      <w:marLeft w:val="480"/>
      <w:marRight w:val="0"/>
      <w:marTop w:val="0"/>
      <w:marBottom w:val="0"/>
      <w:divBdr>
        <w:top w:val="none" w:sz="0" w:space="0" w:color="auto"/>
        <w:left w:val="none" w:sz="0" w:space="0" w:color="auto"/>
        <w:bottom w:val="none" w:sz="0" w:space="0" w:color="auto"/>
        <w:right w:val="none" w:sz="0" w:space="0" w:color="auto"/>
      </w:divBdr>
    </w:div>
    <w:div w:id="1471364440">
      <w:marLeft w:val="480"/>
      <w:marRight w:val="0"/>
      <w:marTop w:val="0"/>
      <w:marBottom w:val="0"/>
      <w:divBdr>
        <w:top w:val="none" w:sz="0" w:space="0" w:color="auto"/>
        <w:left w:val="none" w:sz="0" w:space="0" w:color="auto"/>
        <w:bottom w:val="none" w:sz="0" w:space="0" w:color="auto"/>
        <w:right w:val="none" w:sz="0" w:space="0" w:color="auto"/>
      </w:divBdr>
    </w:div>
    <w:div w:id="1471433347">
      <w:marLeft w:val="480"/>
      <w:marRight w:val="0"/>
      <w:marTop w:val="0"/>
      <w:marBottom w:val="0"/>
      <w:divBdr>
        <w:top w:val="none" w:sz="0" w:space="0" w:color="auto"/>
        <w:left w:val="none" w:sz="0" w:space="0" w:color="auto"/>
        <w:bottom w:val="none" w:sz="0" w:space="0" w:color="auto"/>
        <w:right w:val="none" w:sz="0" w:space="0" w:color="auto"/>
      </w:divBdr>
    </w:div>
    <w:div w:id="1471628711">
      <w:marLeft w:val="480"/>
      <w:marRight w:val="0"/>
      <w:marTop w:val="0"/>
      <w:marBottom w:val="0"/>
      <w:divBdr>
        <w:top w:val="none" w:sz="0" w:space="0" w:color="auto"/>
        <w:left w:val="none" w:sz="0" w:space="0" w:color="auto"/>
        <w:bottom w:val="none" w:sz="0" w:space="0" w:color="auto"/>
        <w:right w:val="none" w:sz="0" w:space="0" w:color="auto"/>
      </w:divBdr>
    </w:div>
    <w:div w:id="1472408121">
      <w:marLeft w:val="480"/>
      <w:marRight w:val="0"/>
      <w:marTop w:val="0"/>
      <w:marBottom w:val="0"/>
      <w:divBdr>
        <w:top w:val="none" w:sz="0" w:space="0" w:color="auto"/>
        <w:left w:val="none" w:sz="0" w:space="0" w:color="auto"/>
        <w:bottom w:val="none" w:sz="0" w:space="0" w:color="auto"/>
        <w:right w:val="none" w:sz="0" w:space="0" w:color="auto"/>
      </w:divBdr>
    </w:div>
    <w:div w:id="1472550393">
      <w:marLeft w:val="480"/>
      <w:marRight w:val="0"/>
      <w:marTop w:val="0"/>
      <w:marBottom w:val="0"/>
      <w:divBdr>
        <w:top w:val="none" w:sz="0" w:space="0" w:color="auto"/>
        <w:left w:val="none" w:sz="0" w:space="0" w:color="auto"/>
        <w:bottom w:val="none" w:sz="0" w:space="0" w:color="auto"/>
        <w:right w:val="none" w:sz="0" w:space="0" w:color="auto"/>
      </w:divBdr>
    </w:div>
    <w:div w:id="1472550803">
      <w:marLeft w:val="480"/>
      <w:marRight w:val="0"/>
      <w:marTop w:val="0"/>
      <w:marBottom w:val="0"/>
      <w:divBdr>
        <w:top w:val="none" w:sz="0" w:space="0" w:color="auto"/>
        <w:left w:val="none" w:sz="0" w:space="0" w:color="auto"/>
        <w:bottom w:val="none" w:sz="0" w:space="0" w:color="auto"/>
        <w:right w:val="none" w:sz="0" w:space="0" w:color="auto"/>
      </w:divBdr>
    </w:div>
    <w:div w:id="1472865401">
      <w:marLeft w:val="480"/>
      <w:marRight w:val="0"/>
      <w:marTop w:val="0"/>
      <w:marBottom w:val="0"/>
      <w:divBdr>
        <w:top w:val="none" w:sz="0" w:space="0" w:color="auto"/>
        <w:left w:val="none" w:sz="0" w:space="0" w:color="auto"/>
        <w:bottom w:val="none" w:sz="0" w:space="0" w:color="auto"/>
        <w:right w:val="none" w:sz="0" w:space="0" w:color="auto"/>
      </w:divBdr>
    </w:div>
    <w:div w:id="1473208198">
      <w:marLeft w:val="480"/>
      <w:marRight w:val="0"/>
      <w:marTop w:val="0"/>
      <w:marBottom w:val="0"/>
      <w:divBdr>
        <w:top w:val="none" w:sz="0" w:space="0" w:color="auto"/>
        <w:left w:val="none" w:sz="0" w:space="0" w:color="auto"/>
        <w:bottom w:val="none" w:sz="0" w:space="0" w:color="auto"/>
        <w:right w:val="none" w:sz="0" w:space="0" w:color="auto"/>
      </w:divBdr>
    </w:div>
    <w:div w:id="1473332039">
      <w:marLeft w:val="480"/>
      <w:marRight w:val="0"/>
      <w:marTop w:val="0"/>
      <w:marBottom w:val="0"/>
      <w:divBdr>
        <w:top w:val="none" w:sz="0" w:space="0" w:color="auto"/>
        <w:left w:val="none" w:sz="0" w:space="0" w:color="auto"/>
        <w:bottom w:val="none" w:sz="0" w:space="0" w:color="auto"/>
        <w:right w:val="none" w:sz="0" w:space="0" w:color="auto"/>
      </w:divBdr>
    </w:div>
    <w:div w:id="1473447896">
      <w:marLeft w:val="480"/>
      <w:marRight w:val="0"/>
      <w:marTop w:val="0"/>
      <w:marBottom w:val="0"/>
      <w:divBdr>
        <w:top w:val="none" w:sz="0" w:space="0" w:color="auto"/>
        <w:left w:val="none" w:sz="0" w:space="0" w:color="auto"/>
        <w:bottom w:val="none" w:sz="0" w:space="0" w:color="auto"/>
        <w:right w:val="none" w:sz="0" w:space="0" w:color="auto"/>
      </w:divBdr>
    </w:div>
    <w:div w:id="1473519606">
      <w:marLeft w:val="480"/>
      <w:marRight w:val="0"/>
      <w:marTop w:val="0"/>
      <w:marBottom w:val="0"/>
      <w:divBdr>
        <w:top w:val="none" w:sz="0" w:space="0" w:color="auto"/>
        <w:left w:val="none" w:sz="0" w:space="0" w:color="auto"/>
        <w:bottom w:val="none" w:sz="0" w:space="0" w:color="auto"/>
        <w:right w:val="none" w:sz="0" w:space="0" w:color="auto"/>
      </w:divBdr>
    </w:div>
    <w:div w:id="1473794564">
      <w:marLeft w:val="480"/>
      <w:marRight w:val="0"/>
      <w:marTop w:val="0"/>
      <w:marBottom w:val="0"/>
      <w:divBdr>
        <w:top w:val="none" w:sz="0" w:space="0" w:color="auto"/>
        <w:left w:val="none" w:sz="0" w:space="0" w:color="auto"/>
        <w:bottom w:val="none" w:sz="0" w:space="0" w:color="auto"/>
        <w:right w:val="none" w:sz="0" w:space="0" w:color="auto"/>
      </w:divBdr>
    </w:div>
    <w:div w:id="1473862762">
      <w:marLeft w:val="480"/>
      <w:marRight w:val="0"/>
      <w:marTop w:val="0"/>
      <w:marBottom w:val="0"/>
      <w:divBdr>
        <w:top w:val="none" w:sz="0" w:space="0" w:color="auto"/>
        <w:left w:val="none" w:sz="0" w:space="0" w:color="auto"/>
        <w:bottom w:val="none" w:sz="0" w:space="0" w:color="auto"/>
        <w:right w:val="none" w:sz="0" w:space="0" w:color="auto"/>
      </w:divBdr>
    </w:div>
    <w:div w:id="1473863966">
      <w:marLeft w:val="480"/>
      <w:marRight w:val="0"/>
      <w:marTop w:val="0"/>
      <w:marBottom w:val="0"/>
      <w:divBdr>
        <w:top w:val="none" w:sz="0" w:space="0" w:color="auto"/>
        <w:left w:val="none" w:sz="0" w:space="0" w:color="auto"/>
        <w:bottom w:val="none" w:sz="0" w:space="0" w:color="auto"/>
        <w:right w:val="none" w:sz="0" w:space="0" w:color="auto"/>
      </w:divBdr>
    </w:div>
    <w:div w:id="1474248354">
      <w:marLeft w:val="480"/>
      <w:marRight w:val="0"/>
      <w:marTop w:val="0"/>
      <w:marBottom w:val="0"/>
      <w:divBdr>
        <w:top w:val="none" w:sz="0" w:space="0" w:color="auto"/>
        <w:left w:val="none" w:sz="0" w:space="0" w:color="auto"/>
        <w:bottom w:val="none" w:sz="0" w:space="0" w:color="auto"/>
        <w:right w:val="none" w:sz="0" w:space="0" w:color="auto"/>
      </w:divBdr>
    </w:div>
    <w:div w:id="1474371958">
      <w:marLeft w:val="480"/>
      <w:marRight w:val="0"/>
      <w:marTop w:val="0"/>
      <w:marBottom w:val="0"/>
      <w:divBdr>
        <w:top w:val="none" w:sz="0" w:space="0" w:color="auto"/>
        <w:left w:val="none" w:sz="0" w:space="0" w:color="auto"/>
        <w:bottom w:val="none" w:sz="0" w:space="0" w:color="auto"/>
        <w:right w:val="none" w:sz="0" w:space="0" w:color="auto"/>
      </w:divBdr>
    </w:div>
    <w:div w:id="1474759568">
      <w:marLeft w:val="480"/>
      <w:marRight w:val="0"/>
      <w:marTop w:val="0"/>
      <w:marBottom w:val="0"/>
      <w:divBdr>
        <w:top w:val="none" w:sz="0" w:space="0" w:color="auto"/>
        <w:left w:val="none" w:sz="0" w:space="0" w:color="auto"/>
        <w:bottom w:val="none" w:sz="0" w:space="0" w:color="auto"/>
        <w:right w:val="none" w:sz="0" w:space="0" w:color="auto"/>
      </w:divBdr>
    </w:div>
    <w:div w:id="1474827473">
      <w:marLeft w:val="480"/>
      <w:marRight w:val="0"/>
      <w:marTop w:val="0"/>
      <w:marBottom w:val="0"/>
      <w:divBdr>
        <w:top w:val="none" w:sz="0" w:space="0" w:color="auto"/>
        <w:left w:val="none" w:sz="0" w:space="0" w:color="auto"/>
        <w:bottom w:val="none" w:sz="0" w:space="0" w:color="auto"/>
        <w:right w:val="none" w:sz="0" w:space="0" w:color="auto"/>
      </w:divBdr>
    </w:div>
    <w:div w:id="1474979721">
      <w:marLeft w:val="480"/>
      <w:marRight w:val="0"/>
      <w:marTop w:val="0"/>
      <w:marBottom w:val="0"/>
      <w:divBdr>
        <w:top w:val="none" w:sz="0" w:space="0" w:color="auto"/>
        <w:left w:val="none" w:sz="0" w:space="0" w:color="auto"/>
        <w:bottom w:val="none" w:sz="0" w:space="0" w:color="auto"/>
        <w:right w:val="none" w:sz="0" w:space="0" w:color="auto"/>
      </w:divBdr>
    </w:div>
    <w:div w:id="1475022715">
      <w:marLeft w:val="480"/>
      <w:marRight w:val="0"/>
      <w:marTop w:val="0"/>
      <w:marBottom w:val="0"/>
      <w:divBdr>
        <w:top w:val="none" w:sz="0" w:space="0" w:color="auto"/>
        <w:left w:val="none" w:sz="0" w:space="0" w:color="auto"/>
        <w:bottom w:val="none" w:sz="0" w:space="0" w:color="auto"/>
        <w:right w:val="none" w:sz="0" w:space="0" w:color="auto"/>
      </w:divBdr>
    </w:div>
    <w:div w:id="1475097493">
      <w:marLeft w:val="480"/>
      <w:marRight w:val="0"/>
      <w:marTop w:val="0"/>
      <w:marBottom w:val="0"/>
      <w:divBdr>
        <w:top w:val="none" w:sz="0" w:space="0" w:color="auto"/>
        <w:left w:val="none" w:sz="0" w:space="0" w:color="auto"/>
        <w:bottom w:val="none" w:sz="0" w:space="0" w:color="auto"/>
        <w:right w:val="none" w:sz="0" w:space="0" w:color="auto"/>
      </w:divBdr>
    </w:div>
    <w:div w:id="1475442694">
      <w:marLeft w:val="480"/>
      <w:marRight w:val="0"/>
      <w:marTop w:val="0"/>
      <w:marBottom w:val="0"/>
      <w:divBdr>
        <w:top w:val="none" w:sz="0" w:space="0" w:color="auto"/>
        <w:left w:val="none" w:sz="0" w:space="0" w:color="auto"/>
        <w:bottom w:val="none" w:sz="0" w:space="0" w:color="auto"/>
        <w:right w:val="none" w:sz="0" w:space="0" w:color="auto"/>
      </w:divBdr>
    </w:div>
    <w:div w:id="1475562526">
      <w:marLeft w:val="480"/>
      <w:marRight w:val="0"/>
      <w:marTop w:val="0"/>
      <w:marBottom w:val="0"/>
      <w:divBdr>
        <w:top w:val="none" w:sz="0" w:space="0" w:color="auto"/>
        <w:left w:val="none" w:sz="0" w:space="0" w:color="auto"/>
        <w:bottom w:val="none" w:sz="0" w:space="0" w:color="auto"/>
        <w:right w:val="none" w:sz="0" w:space="0" w:color="auto"/>
      </w:divBdr>
    </w:div>
    <w:div w:id="1475951206">
      <w:marLeft w:val="480"/>
      <w:marRight w:val="0"/>
      <w:marTop w:val="0"/>
      <w:marBottom w:val="0"/>
      <w:divBdr>
        <w:top w:val="none" w:sz="0" w:space="0" w:color="auto"/>
        <w:left w:val="none" w:sz="0" w:space="0" w:color="auto"/>
        <w:bottom w:val="none" w:sz="0" w:space="0" w:color="auto"/>
        <w:right w:val="none" w:sz="0" w:space="0" w:color="auto"/>
      </w:divBdr>
    </w:div>
    <w:div w:id="1476338300">
      <w:marLeft w:val="480"/>
      <w:marRight w:val="0"/>
      <w:marTop w:val="0"/>
      <w:marBottom w:val="0"/>
      <w:divBdr>
        <w:top w:val="none" w:sz="0" w:space="0" w:color="auto"/>
        <w:left w:val="none" w:sz="0" w:space="0" w:color="auto"/>
        <w:bottom w:val="none" w:sz="0" w:space="0" w:color="auto"/>
        <w:right w:val="none" w:sz="0" w:space="0" w:color="auto"/>
      </w:divBdr>
    </w:div>
    <w:div w:id="1476870526">
      <w:marLeft w:val="480"/>
      <w:marRight w:val="0"/>
      <w:marTop w:val="0"/>
      <w:marBottom w:val="0"/>
      <w:divBdr>
        <w:top w:val="none" w:sz="0" w:space="0" w:color="auto"/>
        <w:left w:val="none" w:sz="0" w:space="0" w:color="auto"/>
        <w:bottom w:val="none" w:sz="0" w:space="0" w:color="auto"/>
        <w:right w:val="none" w:sz="0" w:space="0" w:color="auto"/>
      </w:divBdr>
    </w:div>
    <w:div w:id="1476991464">
      <w:marLeft w:val="480"/>
      <w:marRight w:val="0"/>
      <w:marTop w:val="0"/>
      <w:marBottom w:val="0"/>
      <w:divBdr>
        <w:top w:val="none" w:sz="0" w:space="0" w:color="auto"/>
        <w:left w:val="none" w:sz="0" w:space="0" w:color="auto"/>
        <w:bottom w:val="none" w:sz="0" w:space="0" w:color="auto"/>
        <w:right w:val="none" w:sz="0" w:space="0" w:color="auto"/>
      </w:divBdr>
    </w:div>
    <w:div w:id="1477186805">
      <w:marLeft w:val="480"/>
      <w:marRight w:val="0"/>
      <w:marTop w:val="0"/>
      <w:marBottom w:val="0"/>
      <w:divBdr>
        <w:top w:val="none" w:sz="0" w:space="0" w:color="auto"/>
        <w:left w:val="none" w:sz="0" w:space="0" w:color="auto"/>
        <w:bottom w:val="none" w:sz="0" w:space="0" w:color="auto"/>
        <w:right w:val="none" w:sz="0" w:space="0" w:color="auto"/>
      </w:divBdr>
    </w:div>
    <w:div w:id="1477529838">
      <w:marLeft w:val="480"/>
      <w:marRight w:val="0"/>
      <w:marTop w:val="0"/>
      <w:marBottom w:val="0"/>
      <w:divBdr>
        <w:top w:val="none" w:sz="0" w:space="0" w:color="auto"/>
        <w:left w:val="none" w:sz="0" w:space="0" w:color="auto"/>
        <w:bottom w:val="none" w:sz="0" w:space="0" w:color="auto"/>
        <w:right w:val="none" w:sz="0" w:space="0" w:color="auto"/>
      </w:divBdr>
    </w:div>
    <w:div w:id="1477600060">
      <w:marLeft w:val="480"/>
      <w:marRight w:val="0"/>
      <w:marTop w:val="0"/>
      <w:marBottom w:val="0"/>
      <w:divBdr>
        <w:top w:val="none" w:sz="0" w:space="0" w:color="auto"/>
        <w:left w:val="none" w:sz="0" w:space="0" w:color="auto"/>
        <w:bottom w:val="none" w:sz="0" w:space="0" w:color="auto"/>
        <w:right w:val="none" w:sz="0" w:space="0" w:color="auto"/>
      </w:divBdr>
    </w:div>
    <w:div w:id="1478061307">
      <w:marLeft w:val="480"/>
      <w:marRight w:val="0"/>
      <w:marTop w:val="0"/>
      <w:marBottom w:val="0"/>
      <w:divBdr>
        <w:top w:val="none" w:sz="0" w:space="0" w:color="auto"/>
        <w:left w:val="none" w:sz="0" w:space="0" w:color="auto"/>
        <w:bottom w:val="none" w:sz="0" w:space="0" w:color="auto"/>
        <w:right w:val="none" w:sz="0" w:space="0" w:color="auto"/>
      </w:divBdr>
    </w:div>
    <w:div w:id="1478381474">
      <w:marLeft w:val="480"/>
      <w:marRight w:val="0"/>
      <w:marTop w:val="0"/>
      <w:marBottom w:val="0"/>
      <w:divBdr>
        <w:top w:val="none" w:sz="0" w:space="0" w:color="auto"/>
        <w:left w:val="none" w:sz="0" w:space="0" w:color="auto"/>
        <w:bottom w:val="none" w:sz="0" w:space="0" w:color="auto"/>
        <w:right w:val="none" w:sz="0" w:space="0" w:color="auto"/>
      </w:divBdr>
    </w:div>
    <w:div w:id="1478448392">
      <w:marLeft w:val="480"/>
      <w:marRight w:val="0"/>
      <w:marTop w:val="0"/>
      <w:marBottom w:val="0"/>
      <w:divBdr>
        <w:top w:val="none" w:sz="0" w:space="0" w:color="auto"/>
        <w:left w:val="none" w:sz="0" w:space="0" w:color="auto"/>
        <w:bottom w:val="none" w:sz="0" w:space="0" w:color="auto"/>
        <w:right w:val="none" w:sz="0" w:space="0" w:color="auto"/>
      </w:divBdr>
    </w:div>
    <w:div w:id="1478449171">
      <w:marLeft w:val="480"/>
      <w:marRight w:val="0"/>
      <w:marTop w:val="0"/>
      <w:marBottom w:val="0"/>
      <w:divBdr>
        <w:top w:val="none" w:sz="0" w:space="0" w:color="auto"/>
        <w:left w:val="none" w:sz="0" w:space="0" w:color="auto"/>
        <w:bottom w:val="none" w:sz="0" w:space="0" w:color="auto"/>
        <w:right w:val="none" w:sz="0" w:space="0" w:color="auto"/>
      </w:divBdr>
    </w:div>
    <w:div w:id="1478641395">
      <w:marLeft w:val="480"/>
      <w:marRight w:val="0"/>
      <w:marTop w:val="0"/>
      <w:marBottom w:val="0"/>
      <w:divBdr>
        <w:top w:val="none" w:sz="0" w:space="0" w:color="auto"/>
        <w:left w:val="none" w:sz="0" w:space="0" w:color="auto"/>
        <w:bottom w:val="none" w:sz="0" w:space="0" w:color="auto"/>
        <w:right w:val="none" w:sz="0" w:space="0" w:color="auto"/>
      </w:divBdr>
    </w:div>
    <w:div w:id="1478691799">
      <w:marLeft w:val="480"/>
      <w:marRight w:val="0"/>
      <w:marTop w:val="0"/>
      <w:marBottom w:val="0"/>
      <w:divBdr>
        <w:top w:val="none" w:sz="0" w:space="0" w:color="auto"/>
        <w:left w:val="none" w:sz="0" w:space="0" w:color="auto"/>
        <w:bottom w:val="none" w:sz="0" w:space="0" w:color="auto"/>
        <w:right w:val="none" w:sz="0" w:space="0" w:color="auto"/>
      </w:divBdr>
    </w:div>
    <w:div w:id="1478837187">
      <w:marLeft w:val="480"/>
      <w:marRight w:val="0"/>
      <w:marTop w:val="0"/>
      <w:marBottom w:val="0"/>
      <w:divBdr>
        <w:top w:val="none" w:sz="0" w:space="0" w:color="auto"/>
        <w:left w:val="none" w:sz="0" w:space="0" w:color="auto"/>
        <w:bottom w:val="none" w:sz="0" w:space="0" w:color="auto"/>
        <w:right w:val="none" w:sz="0" w:space="0" w:color="auto"/>
      </w:divBdr>
    </w:div>
    <w:div w:id="1478842542">
      <w:marLeft w:val="480"/>
      <w:marRight w:val="0"/>
      <w:marTop w:val="0"/>
      <w:marBottom w:val="0"/>
      <w:divBdr>
        <w:top w:val="none" w:sz="0" w:space="0" w:color="auto"/>
        <w:left w:val="none" w:sz="0" w:space="0" w:color="auto"/>
        <w:bottom w:val="none" w:sz="0" w:space="0" w:color="auto"/>
        <w:right w:val="none" w:sz="0" w:space="0" w:color="auto"/>
      </w:divBdr>
    </w:div>
    <w:div w:id="1479684953">
      <w:marLeft w:val="480"/>
      <w:marRight w:val="0"/>
      <w:marTop w:val="0"/>
      <w:marBottom w:val="0"/>
      <w:divBdr>
        <w:top w:val="none" w:sz="0" w:space="0" w:color="auto"/>
        <w:left w:val="none" w:sz="0" w:space="0" w:color="auto"/>
        <w:bottom w:val="none" w:sz="0" w:space="0" w:color="auto"/>
        <w:right w:val="none" w:sz="0" w:space="0" w:color="auto"/>
      </w:divBdr>
    </w:div>
    <w:div w:id="1479880232">
      <w:marLeft w:val="480"/>
      <w:marRight w:val="0"/>
      <w:marTop w:val="0"/>
      <w:marBottom w:val="0"/>
      <w:divBdr>
        <w:top w:val="none" w:sz="0" w:space="0" w:color="auto"/>
        <w:left w:val="none" w:sz="0" w:space="0" w:color="auto"/>
        <w:bottom w:val="none" w:sz="0" w:space="0" w:color="auto"/>
        <w:right w:val="none" w:sz="0" w:space="0" w:color="auto"/>
      </w:divBdr>
    </w:div>
    <w:div w:id="1480222465">
      <w:marLeft w:val="480"/>
      <w:marRight w:val="0"/>
      <w:marTop w:val="0"/>
      <w:marBottom w:val="0"/>
      <w:divBdr>
        <w:top w:val="none" w:sz="0" w:space="0" w:color="auto"/>
        <w:left w:val="none" w:sz="0" w:space="0" w:color="auto"/>
        <w:bottom w:val="none" w:sz="0" w:space="0" w:color="auto"/>
        <w:right w:val="none" w:sz="0" w:space="0" w:color="auto"/>
      </w:divBdr>
    </w:div>
    <w:div w:id="1480801471">
      <w:marLeft w:val="480"/>
      <w:marRight w:val="0"/>
      <w:marTop w:val="0"/>
      <w:marBottom w:val="0"/>
      <w:divBdr>
        <w:top w:val="none" w:sz="0" w:space="0" w:color="auto"/>
        <w:left w:val="none" w:sz="0" w:space="0" w:color="auto"/>
        <w:bottom w:val="none" w:sz="0" w:space="0" w:color="auto"/>
        <w:right w:val="none" w:sz="0" w:space="0" w:color="auto"/>
      </w:divBdr>
    </w:div>
    <w:div w:id="1480925043">
      <w:marLeft w:val="480"/>
      <w:marRight w:val="0"/>
      <w:marTop w:val="0"/>
      <w:marBottom w:val="0"/>
      <w:divBdr>
        <w:top w:val="none" w:sz="0" w:space="0" w:color="auto"/>
        <w:left w:val="none" w:sz="0" w:space="0" w:color="auto"/>
        <w:bottom w:val="none" w:sz="0" w:space="0" w:color="auto"/>
        <w:right w:val="none" w:sz="0" w:space="0" w:color="auto"/>
      </w:divBdr>
    </w:div>
    <w:div w:id="1480994571">
      <w:marLeft w:val="480"/>
      <w:marRight w:val="0"/>
      <w:marTop w:val="0"/>
      <w:marBottom w:val="0"/>
      <w:divBdr>
        <w:top w:val="none" w:sz="0" w:space="0" w:color="auto"/>
        <w:left w:val="none" w:sz="0" w:space="0" w:color="auto"/>
        <w:bottom w:val="none" w:sz="0" w:space="0" w:color="auto"/>
        <w:right w:val="none" w:sz="0" w:space="0" w:color="auto"/>
      </w:divBdr>
    </w:div>
    <w:div w:id="1481463069">
      <w:marLeft w:val="480"/>
      <w:marRight w:val="0"/>
      <w:marTop w:val="0"/>
      <w:marBottom w:val="0"/>
      <w:divBdr>
        <w:top w:val="none" w:sz="0" w:space="0" w:color="auto"/>
        <w:left w:val="none" w:sz="0" w:space="0" w:color="auto"/>
        <w:bottom w:val="none" w:sz="0" w:space="0" w:color="auto"/>
        <w:right w:val="none" w:sz="0" w:space="0" w:color="auto"/>
      </w:divBdr>
    </w:div>
    <w:div w:id="1481531612">
      <w:marLeft w:val="480"/>
      <w:marRight w:val="0"/>
      <w:marTop w:val="0"/>
      <w:marBottom w:val="0"/>
      <w:divBdr>
        <w:top w:val="none" w:sz="0" w:space="0" w:color="auto"/>
        <w:left w:val="none" w:sz="0" w:space="0" w:color="auto"/>
        <w:bottom w:val="none" w:sz="0" w:space="0" w:color="auto"/>
        <w:right w:val="none" w:sz="0" w:space="0" w:color="auto"/>
      </w:divBdr>
    </w:div>
    <w:div w:id="1482697356">
      <w:marLeft w:val="480"/>
      <w:marRight w:val="0"/>
      <w:marTop w:val="0"/>
      <w:marBottom w:val="0"/>
      <w:divBdr>
        <w:top w:val="none" w:sz="0" w:space="0" w:color="auto"/>
        <w:left w:val="none" w:sz="0" w:space="0" w:color="auto"/>
        <w:bottom w:val="none" w:sz="0" w:space="0" w:color="auto"/>
        <w:right w:val="none" w:sz="0" w:space="0" w:color="auto"/>
      </w:divBdr>
    </w:div>
    <w:div w:id="1483080182">
      <w:marLeft w:val="480"/>
      <w:marRight w:val="0"/>
      <w:marTop w:val="0"/>
      <w:marBottom w:val="0"/>
      <w:divBdr>
        <w:top w:val="none" w:sz="0" w:space="0" w:color="auto"/>
        <w:left w:val="none" w:sz="0" w:space="0" w:color="auto"/>
        <w:bottom w:val="none" w:sz="0" w:space="0" w:color="auto"/>
        <w:right w:val="none" w:sz="0" w:space="0" w:color="auto"/>
      </w:divBdr>
    </w:div>
    <w:div w:id="1483422565">
      <w:marLeft w:val="480"/>
      <w:marRight w:val="0"/>
      <w:marTop w:val="0"/>
      <w:marBottom w:val="0"/>
      <w:divBdr>
        <w:top w:val="none" w:sz="0" w:space="0" w:color="auto"/>
        <w:left w:val="none" w:sz="0" w:space="0" w:color="auto"/>
        <w:bottom w:val="none" w:sz="0" w:space="0" w:color="auto"/>
        <w:right w:val="none" w:sz="0" w:space="0" w:color="auto"/>
      </w:divBdr>
    </w:div>
    <w:div w:id="1483428928">
      <w:marLeft w:val="480"/>
      <w:marRight w:val="0"/>
      <w:marTop w:val="0"/>
      <w:marBottom w:val="0"/>
      <w:divBdr>
        <w:top w:val="none" w:sz="0" w:space="0" w:color="auto"/>
        <w:left w:val="none" w:sz="0" w:space="0" w:color="auto"/>
        <w:bottom w:val="none" w:sz="0" w:space="0" w:color="auto"/>
        <w:right w:val="none" w:sz="0" w:space="0" w:color="auto"/>
      </w:divBdr>
    </w:div>
    <w:div w:id="1483541282">
      <w:marLeft w:val="480"/>
      <w:marRight w:val="0"/>
      <w:marTop w:val="0"/>
      <w:marBottom w:val="0"/>
      <w:divBdr>
        <w:top w:val="none" w:sz="0" w:space="0" w:color="auto"/>
        <w:left w:val="none" w:sz="0" w:space="0" w:color="auto"/>
        <w:bottom w:val="none" w:sz="0" w:space="0" w:color="auto"/>
        <w:right w:val="none" w:sz="0" w:space="0" w:color="auto"/>
      </w:divBdr>
    </w:div>
    <w:div w:id="1483545377">
      <w:marLeft w:val="480"/>
      <w:marRight w:val="0"/>
      <w:marTop w:val="0"/>
      <w:marBottom w:val="0"/>
      <w:divBdr>
        <w:top w:val="none" w:sz="0" w:space="0" w:color="auto"/>
        <w:left w:val="none" w:sz="0" w:space="0" w:color="auto"/>
        <w:bottom w:val="none" w:sz="0" w:space="0" w:color="auto"/>
        <w:right w:val="none" w:sz="0" w:space="0" w:color="auto"/>
      </w:divBdr>
    </w:div>
    <w:div w:id="1483623791">
      <w:marLeft w:val="480"/>
      <w:marRight w:val="0"/>
      <w:marTop w:val="0"/>
      <w:marBottom w:val="0"/>
      <w:divBdr>
        <w:top w:val="none" w:sz="0" w:space="0" w:color="auto"/>
        <w:left w:val="none" w:sz="0" w:space="0" w:color="auto"/>
        <w:bottom w:val="none" w:sz="0" w:space="0" w:color="auto"/>
        <w:right w:val="none" w:sz="0" w:space="0" w:color="auto"/>
      </w:divBdr>
    </w:div>
    <w:div w:id="1483739273">
      <w:marLeft w:val="480"/>
      <w:marRight w:val="0"/>
      <w:marTop w:val="0"/>
      <w:marBottom w:val="0"/>
      <w:divBdr>
        <w:top w:val="none" w:sz="0" w:space="0" w:color="auto"/>
        <w:left w:val="none" w:sz="0" w:space="0" w:color="auto"/>
        <w:bottom w:val="none" w:sz="0" w:space="0" w:color="auto"/>
        <w:right w:val="none" w:sz="0" w:space="0" w:color="auto"/>
      </w:divBdr>
    </w:div>
    <w:div w:id="1484154642">
      <w:marLeft w:val="480"/>
      <w:marRight w:val="0"/>
      <w:marTop w:val="0"/>
      <w:marBottom w:val="0"/>
      <w:divBdr>
        <w:top w:val="none" w:sz="0" w:space="0" w:color="auto"/>
        <w:left w:val="none" w:sz="0" w:space="0" w:color="auto"/>
        <w:bottom w:val="none" w:sz="0" w:space="0" w:color="auto"/>
        <w:right w:val="none" w:sz="0" w:space="0" w:color="auto"/>
      </w:divBdr>
    </w:div>
    <w:div w:id="1484277835">
      <w:marLeft w:val="480"/>
      <w:marRight w:val="0"/>
      <w:marTop w:val="0"/>
      <w:marBottom w:val="0"/>
      <w:divBdr>
        <w:top w:val="none" w:sz="0" w:space="0" w:color="auto"/>
        <w:left w:val="none" w:sz="0" w:space="0" w:color="auto"/>
        <w:bottom w:val="none" w:sz="0" w:space="0" w:color="auto"/>
        <w:right w:val="none" w:sz="0" w:space="0" w:color="auto"/>
      </w:divBdr>
    </w:div>
    <w:div w:id="1484347286">
      <w:marLeft w:val="480"/>
      <w:marRight w:val="0"/>
      <w:marTop w:val="0"/>
      <w:marBottom w:val="0"/>
      <w:divBdr>
        <w:top w:val="none" w:sz="0" w:space="0" w:color="auto"/>
        <w:left w:val="none" w:sz="0" w:space="0" w:color="auto"/>
        <w:bottom w:val="none" w:sz="0" w:space="0" w:color="auto"/>
        <w:right w:val="none" w:sz="0" w:space="0" w:color="auto"/>
      </w:divBdr>
    </w:div>
    <w:div w:id="1484392644">
      <w:marLeft w:val="480"/>
      <w:marRight w:val="0"/>
      <w:marTop w:val="0"/>
      <w:marBottom w:val="0"/>
      <w:divBdr>
        <w:top w:val="none" w:sz="0" w:space="0" w:color="auto"/>
        <w:left w:val="none" w:sz="0" w:space="0" w:color="auto"/>
        <w:bottom w:val="none" w:sz="0" w:space="0" w:color="auto"/>
        <w:right w:val="none" w:sz="0" w:space="0" w:color="auto"/>
      </w:divBdr>
    </w:div>
    <w:div w:id="1484397607">
      <w:marLeft w:val="480"/>
      <w:marRight w:val="0"/>
      <w:marTop w:val="0"/>
      <w:marBottom w:val="0"/>
      <w:divBdr>
        <w:top w:val="none" w:sz="0" w:space="0" w:color="auto"/>
        <w:left w:val="none" w:sz="0" w:space="0" w:color="auto"/>
        <w:bottom w:val="none" w:sz="0" w:space="0" w:color="auto"/>
        <w:right w:val="none" w:sz="0" w:space="0" w:color="auto"/>
      </w:divBdr>
    </w:div>
    <w:div w:id="1486162648">
      <w:marLeft w:val="480"/>
      <w:marRight w:val="0"/>
      <w:marTop w:val="0"/>
      <w:marBottom w:val="0"/>
      <w:divBdr>
        <w:top w:val="none" w:sz="0" w:space="0" w:color="auto"/>
        <w:left w:val="none" w:sz="0" w:space="0" w:color="auto"/>
        <w:bottom w:val="none" w:sz="0" w:space="0" w:color="auto"/>
        <w:right w:val="none" w:sz="0" w:space="0" w:color="auto"/>
      </w:divBdr>
    </w:div>
    <w:div w:id="1486169325">
      <w:marLeft w:val="480"/>
      <w:marRight w:val="0"/>
      <w:marTop w:val="0"/>
      <w:marBottom w:val="0"/>
      <w:divBdr>
        <w:top w:val="none" w:sz="0" w:space="0" w:color="auto"/>
        <w:left w:val="none" w:sz="0" w:space="0" w:color="auto"/>
        <w:bottom w:val="none" w:sz="0" w:space="0" w:color="auto"/>
        <w:right w:val="none" w:sz="0" w:space="0" w:color="auto"/>
      </w:divBdr>
    </w:div>
    <w:div w:id="1486700196">
      <w:marLeft w:val="480"/>
      <w:marRight w:val="0"/>
      <w:marTop w:val="0"/>
      <w:marBottom w:val="0"/>
      <w:divBdr>
        <w:top w:val="none" w:sz="0" w:space="0" w:color="auto"/>
        <w:left w:val="none" w:sz="0" w:space="0" w:color="auto"/>
        <w:bottom w:val="none" w:sz="0" w:space="0" w:color="auto"/>
        <w:right w:val="none" w:sz="0" w:space="0" w:color="auto"/>
      </w:divBdr>
    </w:div>
    <w:div w:id="1486824000">
      <w:marLeft w:val="480"/>
      <w:marRight w:val="0"/>
      <w:marTop w:val="0"/>
      <w:marBottom w:val="0"/>
      <w:divBdr>
        <w:top w:val="none" w:sz="0" w:space="0" w:color="auto"/>
        <w:left w:val="none" w:sz="0" w:space="0" w:color="auto"/>
        <w:bottom w:val="none" w:sz="0" w:space="0" w:color="auto"/>
        <w:right w:val="none" w:sz="0" w:space="0" w:color="auto"/>
      </w:divBdr>
    </w:div>
    <w:div w:id="1486825382">
      <w:marLeft w:val="480"/>
      <w:marRight w:val="0"/>
      <w:marTop w:val="0"/>
      <w:marBottom w:val="0"/>
      <w:divBdr>
        <w:top w:val="none" w:sz="0" w:space="0" w:color="auto"/>
        <w:left w:val="none" w:sz="0" w:space="0" w:color="auto"/>
        <w:bottom w:val="none" w:sz="0" w:space="0" w:color="auto"/>
        <w:right w:val="none" w:sz="0" w:space="0" w:color="auto"/>
      </w:divBdr>
    </w:div>
    <w:div w:id="1486899883">
      <w:marLeft w:val="480"/>
      <w:marRight w:val="0"/>
      <w:marTop w:val="0"/>
      <w:marBottom w:val="0"/>
      <w:divBdr>
        <w:top w:val="none" w:sz="0" w:space="0" w:color="auto"/>
        <w:left w:val="none" w:sz="0" w:space="0" w:color="auto"/>
        <w:bottom w:val="none" w:sz="0" w:space="0" w:color="auto"/>
        <w:right w:val="none" w:sz="0" w:space="0" w:color="auto"/>
      </w:divBdr>
    </w:div>
    <w:div w:id="1486966887">
      <w:marLeft w:val="480"/>
      <w:marRight w:val="0"/>
      <w:marTop w:val="0"/>
      <w:marBottom w:val="0"/>
      <w:divBdr>
        <w:top w:val="none" w:sz="0" w:space="0" w:color="auto"/>
        <w:left w:val="none" w:sz="0" w:space="0" w:color="auto"/>
        <w:bottom w:val="none" w:sz="0" w:space="0" w:color="auto"/>
        <w:right w:val="none" w:sz="0" w:space="0" w:color="auto"/>
      </w:divBdr>
    </w:div>
    <w:div w:id="1487041994">
      <w:marLeft w:val="480"/>
      <w:marRight w:val="0"/>
      <w:marTop w:val="0"/>
      <w:marBottom w:val="0"/>
      <w:divBdr>
        <w:top w:val="none" w:sz="0" w:space="0" w:color="auto"/>
        <w:left w:val="none" w:sz="0" w:space="0" w:color="auto"/>
        <w:bottom w:val="none" w:sz="0" w:space="0" w:color="auto"/>
        <w:right w:val="none" w:sz="0" w:space="0" w:color="auto"/>
      </w:divBdr>
    </w:div>
    <w:div w:id="1487091357">
      <w:marLeft w:val="480"/>
      <w:marRight w:val="0"/>
      <w:marTop w:val="0"/>
      <w:marBottom w:val="0"/>
      <w:divBdr>
        <w:top w:val="none" w:sz="0" w:space="0" w:color="auto"/>
        <w:left w:val="none" w:sz="0" w:space="0" w:color="auto"/>
        <w:bottom w:val="none" w:sz="0" w:space="0" w:color="auto"/>
        <w:right w:val="none" w:sz="0" w:space="0" w:color="auto"/>
      </w:divBdr>
    </w:div>
    <w:div w:id="1487669017">
      <w:marLeft w:val="480"/>
      <w:marRight w:val="0"/>
      <w:marTop w:val="0"/>
      <w:marBottom w:val="0"/>
      <w:divBdr>
        <w:top w:val="none" w:sz="0" w:space="0" w:color="auto"/>
        <w:left w:val="none" w:sz="0" w:space="0" w:color="auto"/>
        <w:bottom w:val="none" w:sz="0" w:space="0" w:color="auto"/>
        <w:right w:val="none" w:sz="0" w:space="0" w:color="auto"/>
      </w:divBdr>
    </w:div>
    <w:div w:id="1487866255">
      <w:marLeft w:val="480"/>
      <w:marRight w:val="0"/>
      <w:marTop w:val="0"/>
      <w:marBottom w:val="0"/>
      <w:divBdr>
        <w:top w:val="none" w:sz="0" w:space="0" w:color="auto"/>
        <w:left w:val="none" w:sz="0" w:space="0" w:color="auto"/>
        <w:bottom w:val="none" w:sz="0" w:space="0" w:color="auto"/>
        <w:right w:val="none" w:sz="0" w:space="0" w:color="auto"/>
      </w:divBdr>
    </w:div>
    <w:div w:id="1488132392">
      <w:marLeft w:val="480"/>
      <w:marRight w:val="0"/>
      <w:marTop w:val="0"/>
      <w:marBottom w:val="0"/>
      <w:divBdr>
        <w:top w:val="none" w:sz="0" w:space="0" w:color="auto"/>
        <w:left w:val="none" w:sz="0" w:space="0" w:color="auto"/>
        <w:bottom w:val="none" w:sz="0" w:space="0" w:color="auto"/>
        <w:right w:val="none" w:sz="0" w:space="0" w:color="auto"/>
      </w:divBdr>
    </w:div>
    <w:div w:id="1488522510">
      <w:marLeft w:val="480"/>
      <w:marRight w:val="0"/>
      <w:marTop w:val="0"/>
      <w:marBottom w:val="0"/>
      <w:divBdr>
        <w:top w:val="none" w:sz="0" w:space="0" w:color="auto"/>
        <w:left w:val="none" w:sz="0" w:space="0" w:color="auto"/>
        <w:bottom w:val="none" w:sz="0" w:space="0" w:color="auto"/>
        <w:right w:val="none" w:sz="0" w:space="0" w:color="auto"/>
      </w:divBdr>
    </w:div>
    <w:div w:id="1489394466">
      <w:marLeft w:val="480"/>
      <w:marRight w:val="0"/>
      <w:marTop w:val="0"/>
      <w:marBottom w:val="0"/>
      <w:divBdr>
        <w:top w:val="none" w:sz="0" w:space="0" w:color="auto"/>
        <w:left w:val="none" w:sz="0" w:space="0" w:color="auto"/>
        <w:bottom w:val="none" w:sz="0" w:space="0" w:color="auto"/>
        <w:right w:val="none" w:sz="0" w:space="0" w:color="auto"/>
      </w:divBdr>
    </w:div>
    <w:div w:id="1489588311">
      <w:marLeft w:val="480"/>
      <w:marRight w:val="0"/>
      <w:marTop w:val="0"/>
      <w:marBottom w:val="0"/>
      <w:divBdr>
        <w:top w:val="none" w:sz="0" w:space="0" w:color="auto"/>
        <w:left w:val="none" w:sz="0" w:space="0" w:color="auto"/>
        <w:bottom w:val="none" w:sz="0" w:space="0" w:color="auto"/>
        <w:right w:val="none" w:sz="0" w:space="0" w:color="auto"/>
      </w:divBdr>
    </w:div>
    <w:div w:id="1489594140">
      <w:marLeft w:val="480"/>
      <w:marRight w:val="0"/>
      <w:marTop w:val="0"/>
      <w:marBottom w:val="0"/>
      <w:divBdr>
        <w:top w:val="none" w:sz="0" w:space="0" w:color="auto"/>
        <w:left w:val="none" w:sz="0" w:space="0" w:color="auto"/>
        <w:bottom w:val="none" w:sz="0" w:space="0" w:color="auto"/>
        <w:right w:val="none" w:sz="0" w:space="0" w:color="auto"/>
      </w:divBdr>
    </w:div>
    <w:div w:id="1489830560">
      <w:marLeft w:val="480"/>
      <w:marRight w:val="0"/>
      <w:marTop w:val="0"/>
      <w:marBottom w:val="0"/>
      <w:divBdr>
        <w:top w:val="none" w:sz="0" w:space="0" w:color="auto"/>
        <w:left w:val="none" w:sz="0" w:space="0" w:color="auto"/>
        <w:bottom w:val="none" w:sz="0" w:space="0" w:color="auto"/>
        <w:right w:val="none" w:sz="0" w:space="0" w:color="auto"/>
      </w:divBdr>
    </w:div>
    <w:div w:id="1489830949">
      <w:marLeft w:val="480"/>
      <w:marRight w:val="0"/>
      <w:marTop w:val="0"/>
      <w:marBottom w:val="0"/>
      <w:divBdr>
        <w:top w:val="none" w:sz="0" w:space="0" w:color="auto"/>
        <w:left w:val="none" w:sz="0" w:space="0" w:color="auto"/>
        <w:bottom w:val="none" w:sz="0" w:space="0" w:color="auto"/>
        <w:right w:val="none" w:sz="0" w:space="0" w:color="auto"/>
      </w:divBdr>
    </w:div>
    <w:div w:id="1490362289">
      <w:marLeft w:val="480"/>
      <w:marRight w:val="0"/>
      <w:marTop w:val="0"/>
      <w:marBottom w:val="0"/>
      <w:divBdr>
        <w:top w:val="none" w:sz="0" w:space="0" w:color="auto"/>
        <w:left w:val="none" w:sz="0" w:space="0" w:color="auto"/>
        <w:bottom w:val="none" w:sz="0" w:space="0" w:color="auto"/>
        <w:right w:val="none" w:sz="0" w:space="0" w:color="auto"/>
      </w:divBdr>
    </w:div>
    <w:div w:id="1490755179">
      <w:marLeft w:val="480"/>
      <w:marRight w:val="0"/>
      <w:marTop w:val="0"/>
      <w:marBottom w:val="0"/>
      <w:divBdr>
        <w:top w:val="none" w:sz="0" w:space="0" w:color="auto"/>
        <w:left w:val="none" w:sz="0" w:space="0" w:color="auto"/>
        <w:bottom w:val="none" w:sz="0" w:space="0" w:color="auto"/>
        <w:right w:val="none" w:sz="0" w:space="0" w:color="auto"/>
      </w:divBdr>
    </w:div>
    <w:div w:id="1491605033">
      <w:marLeft w:val="480"/>
      <w:marRight w:val="0"/>
      <w:marTop w:val="0"/>
      <w:marBottom w:val="0"/>
      <w:divBdr>
        <w:top w:val="none" w:sz="0" w:space="0" w:color="auto"/>
        <w:left w:val="none" w:sz="0" w:space="0" w:color="auto"/>
        <w:bottom w:val="none" w:sz="0" w:space="0" w:color="auto"/>
        <w:right w:val="none" w:sz="0" w:space="0" w:color="auto"/>
      </w:divBdr>
    </w:div>
    <w:div w:id="1491630154">
      <w:marLeft w:val="480"/>
      <w:marRight w:val="0"/>
      <w:marTop w:val="0"/>
      <w:marBottom w:val="0"/>
      <w:divBdr>
        <w:top w:val="none" w:sz="0" w:space="0" w:color="auto"/>
        <w:left w:val="none" w:sz="0" w:space="0" w:color="auto"/>
        <w:bottom w:val="none" w:sz="0" w:space="0" w:color="auto"/>
        <w:right w:val="none" w:sz="0" w:space="0" w:color="auto"/>
      </w:divBdr>
    </w:div>
    <w:div w:id="1492402695">
      <w:marLeft w:val="480"/>
      <w:marRight w:val="0"/>
      <w:marTop w:val="0"/>
      <w:marBottom w:val="0"/>
      <w:divBdr>
        <w:top w:val="none" w:sz="0" w:space="0" w:color="auto"/>
        <w:left w:val="none" w:sz="0" w:space="0" w:color="auto"/>
        <w:bottom w:val="none" w:sz="0" w:space="0" w:color="auto"/>
        <w:right w:val="none" w:sz="0" w:space="0" w:color="auto"/>
      </w:divBdr>
    </w:div>
    <w:div w:id="1492788686">
      <w:marLeft w:val="480"/>
      <w:marRight w:val="0"/>
      <w:marTop w:val="0"/>
      <w:marBottom w:val="0"/>
      <w:divBdr>
        <w:top w:val="none" w:sz="0" w:space="0" w:color="auto"/>
        <w:left w:val="none" w:sz="0" w:space="0" w:color="auto"/>
        <w:bottom w:val="none" w:sz="0" w:space="0" w:color="auto"/>
        <w:right w:val="none" w:sz="0" w:space="0" w:color="auto"/>
      </w:divBdr>
    </w:div>
    <w:div w:id="1492868633">
      <w:marLeft w:val="480"/>
      <w:marRight w:val="0"/>
      <w:marTop w:val="0"/>
      <w:marBottom w:val="0"/>
      <w:divBdr>
        <w:top w:val="none" w:sz="0" w:space="0" w:color="auto"/>
        <w:left w:val="none" w:sz="0" w:space="0" w:color="auto"/>
        <w:bottom w:val="none" w:sz="0" w:space="0" w:color="auto"/>
        <w:right w:val="none" w:sz="0" w:space="0" w:color="auto"/>
      </w:divBdr>
    </w:div>
    <w:div w:id="1493834153">
      <w:marLeft w:val="480"/>
      <w:marRight w:val="0"/>
      <w:marTop w:val="0"/>
      <w:marBottom w:val="0"/>
      <w:divBdr>
        <w:top w:val="none" w:sz="0" w:space="0" w:color="auto"/>
        <w:left w:val="none" w:sz="0" w:space="0" w:color="auto"/>
        <w:bottom w:val="none" w:sz="0" w:space="0" w:color="auto"/>
        <w:right w:val="none" w:sz="0" w:space="0" w:color="auto"/>
      </w:divBdr>
    </w:div>
    <w:div w:id="1494025766">
      <w:marLeft w:val="480"/>
      <w:marRight w:val="0"/>
      <w:marTop w:val="0"/>
      <w:marBottom w:val="0"/>
      <w:divBdr>
        <w:top w:val="none" w:sz="0" w:space="0" w:color="auto"/>
        <w:left w:val="none" w:sz="0" w:space="0" w:color="auto"/>
        <w:bottom w:val="none" w:sz="0" w:space="0" w:color="auto"/>
        <w:right w:val="none" w:sz="0" w:space="0" w:color="auto"/>
      </w:divBdr>
    </w:div>
    <w:div w:id="1494642355">
      <w:marLeft w:val="480"/>
      <w:marRight w:val="0"/>
      <w:marTop w:val="0"/>
      <w:marBottom w:val="0"/>
      <w:divBdr>
        <w:top w:val="none" w:sz="0" w:space="0" w:color="auto"/>
        <w:left w:val="none" w:sz="0" w:space="0" w:color="auto"/>
        <w:bottom w:val="none" w:sz="0" w:space="0" w:color="auto"/>
        <w:right w:val="none" w:sz="0" w:space="0" w:color="auto"/>
      </w:divBdr>
    </w:div>
    <w:div w:id="1494757356">
      <w:marLeft w:val="480"/>
      <w:marRight w:val="0"/>
      <w:marTop w:val="0"/>
      <w:marBottom w:val="0"/>
      <w:divBdr>
        <w:top w:val="none" w:sz="0" w:space="0" w:color="auto"/>
        <w:left w:val="none" w:sz="0" w:space="0" w:color="auto"/>
        <w:bottom w:val="none" w:sz="0" w:space="0" w:color="auto"/>
        <w:right w:val="none" w:sz="0" w:space="0" w:color="auto"/>
      </w:divBdr>
    </w:div>
    <w:div w:id="1495225825">
      <w:marLeft w:val="480"/>
      <w:marRight w:val="0"/>
      <w:marTop w:val="0"/>
      <w:marBottom w:val="0"/>
      <w:divBdr>
        <w:top w:val="none" w:sz="0" w:space="0" w:color="auto"/>
        <w:left w:val="none" w:sz="0" w:space="0" w:color="auto"/>
        <w:bottom w:val="none" w:sz="0" w:space="0" w:color="auto"/>
        <w:right w:val="none" w:sz="0" w:space="0" w:color="auto"/>
      </w:divBdr>
    </w:div>
    <w:div w:id="1496338625">
      <w:marLeft w:val="480"/>
      <w:marRight w:val="0"/>
      <w:marTop w:val="0"/>
      <w:marBottom w:val="0"/>
      <w:divBdr>
        <w:top w:val="none" w:sz="0" w:space="0" w:color="auto"/>
        <w:left w:val="none" w:sz="0" w:space="0" w:color="auto"/>
        <w:bottom w:val="none" w:sz="0" w:space="0" w:color="auto"/>
        <w:right w:val="none" w:sz="0" w:space="0" w:color="auto"/>
      </w:divBdr>
    </w:div>
    <w:div w:id="1496341242">
      <w:marLeft w:val="480"/>
      <w:marRight w:val="0"/>
      <w:marTop w:val="0"/>
      <w:marBottom w:val="0"/>
      <w:divBdr>
        <w:top w:val="none" w:sz="0" w:space="0" w:color="auto"/>
        <w:left w:val="none" w:sz="0" w:space="0" w:color="auto"/>
        <w:bottom w:val="none" w:sz="0" w:space="0" w:color="auto"/>
        <w:right w:val="none" w:sz="0" w:space="0" w:color="auto"/>
      </w:divBdr>
    </w:div>
    <w:div w:id="1496415389">
      <w:marLeft w:val="480"/>
      <w:marRight w:val="0"/>
      <w:marTop w:val="0"/>
      <w:marBottom w:val="0"/>
      <w:divBdr>
        <w:top w:val="none" w:sz="0" w:space="0" w:color="auto"/>
        <w:left w:val="none" w:sz="0" w:space="0" w:color="auto"/>
        <w:bottom w:val="none" w:sz="0" w:space="0" w:color="auto"/>
        <w:right w:val="none" w:sz="0" w:space="0" w:color="auto"/>
      </w:divBdr>
    </w:div>
    <w:div w:id="1496458668">
      <w:marLeft w:val="480"/>
      <w:marRight w:val="0"/>
      <w:marTop w:val="0"/>
      <w:marBottom w:val="0"/>
      <w:divBdr>
        <w:top w:val="none" w:sz="0" w:space="0" w:color="auto"/>
        <w:left w:val="none" w:sz="0" w:space="0" w:color="auto"/>
        <w:bottom w:val="none" w:sz="0" w:space="0" w:color="auto"/>
        <w:right w:val="none" w:sz="0" w:space="0" w:color="auto"/>
      </w:divBdr>
    </w:div>
    <w:div w:id="1496917211">
      <w:marLeft w:val="480"/>
      <w:marRight w:val="0"/>
      <w:marTop w:val="0"/>
      <w:marBottom w:val="0"/>
      <w:divBdr>
        <w:top w:val="none" w:sz="0" w:space="0" w:color="auto"/>
        <w:left w:val="none" w:sz="0" w:space="0" w:color="auto"/>
        <w:bottom w:val="none" w:sz="0" w:space="0" w:color="auto"/>
        <w:right w:val="none" w:sz="0" w:space="0" w:color="auto"/>
      </w:divBdr>
    </w:div>
    <w:div w:id="1498113024">
      <w:marLeft w:val="480"/>
      <w:marRight w:val="0"/>
      <w:marTop w:val="0"/>
      <w:marBottom w:val="0"/>
      <w:divBdr>
        <w:top w:val="none" w:sz="0" w:space="0" w:color="auto"/>
        <w:left w:val="none" w:sz="0" w:space="0" w:color="auto"/>
        <w:bottom w:val="none" w:sz="0" w:space="0" w:color="auto"/>
        <w:right w:val="none" w:sz="0" w:space="0" w:color="auto"/>
      </w:divBdr>
    </w:div>
    <w:div w:id="1498422624">
      <w:marLeft w:val="480"/>
      <w:marRight w:val="0"/>
      <w:marTop w:val="0"/>
      <w:marBottom w:val="0"/>
      <w:divBdr>
        <w:top w:val="none" w:sz="0" w:space="0" w:color="auto"/>
        <w:left w:val="none" w:sz="0" w:space="0" w:color="auto"/>
        <w:bottom w:val="none" w:sz="0" w:space="0" w:color="auto"/>
        <w:right w:val="none" w:sz="0" w:space="0" w:color="auto"/>
      </w:divBdr>
    </w:div>
    <w:div w:id="1498763215">
      <w:marLeft w:val="480"/>
      <w:marRight w:val="0"/>
      <w:marTop w:val="0"/>
      <w:marBottom w:val="0"/>
      <w:divBdr>
        <w:top w:val="none" w:sz="0" w:space="0" w:color="auto"/>
        <w:left w:val="none" w:sz="0" w:space="0" w:color="auto"/>
        <w:bottom w:val="none" w:sz="0" w:space="0" w:color="auto"/>
        <w:right w:val="none" w:sz="0" w:space="0" w:color="auto"/>
      </w:divBdr>
    </w:div>
    <w:div w:id="1498883910">
      <w:marLeft w:val="480"/>
      <w:marRight w:val="0"/>
      <w:marTop w:val="0"/>
      <w:marBottom w:val="0"/>
      <w:divBdr>
        <w:top w:val="none" w:sz="0" w:space="0" w:color="auto"/>
        <w:left w:val="none" w:sz="0" w:space="0" w:color="auto"/>
        <w:bottom w:val="none" w:sz="0" w:space="0" w:color="auto"/>
        <w:right w:val="none" w:sz="0" w:space="0" w:color="auto"/>
      </w:divBdr>
    </w:div>
    <w:div w:id="1498958019">
      <w:marLeft w:val="480"/>
      <w:marRight w:val="0"/>
      <w:marTop w:val="0"/>
      <w:marBottom w:val="0"/>
      <w:divBdr>
        <w:top w:val="none" w:sz="0" w:space="0" w:color="auto"/>
        <w:left w:val="none" w:sz="0" w:space="0" w:color="auto"/>
        <w:bottom w:val="none" w:sz="0" w:space="0" w:color="auto"/>
        <w:right w:val="none" w:sz="0" w:space="0" w:color="auto"/>
      </w:divBdr>
    </w:div>
    <w:div w:id="1499150182">
      <w:marLeft w:val="480"/>
      <w:marRight w:val="0"/>
      <w:marTop w:val="0"/>
      <w:marBottom w:val="0"/>
      <w:divBdr>
        <w:top w:val="none" w:sz="0" w:space="0" w:color="auto"/>
        <w:left w:val="none" w:sz="0" w:space="0" w:color="auto"/>
        <w:bottom w:val="none" w:sz="0" w:space="0" w:color="auto"/>
        <w:right w:val="none" w:sz="0" w:space="0" w:color="auto"/>
      </w:divBdr>
    </w:div>
    <w:div w:id="1499536136">
      <w:marLeft w:val="480"/>
      <w:marRight w:val="0"/>
      <w:marTop w:val="0"/>
      <w:marBottom w:val="0"/>
      <w:divBdr>
        <w:top w:val="none" w:sz="0" w:space="0" w:color="auto"/>
        <w:left w:val="none" w:sz="0" w:space="0" w:color="auto"/>
        <w:bottom w:val="none" w:sz="0" w:space="0" w:color="auto"/>
        <w:right w:val="none" w:sz="0" w:space="0" w:color="auto"/>
      </w:divBdr>
    </w:div>
    <w:div w:id="1499539454">
      <w:marLeft w:val="480"/>
      <w:marRight w:val="0"/>
      <w:marTop w:val="0"/>
      <w:marBottom w:val="0"/>
      <w:divBdr>
        <w:top w:val="none" w:sz="0" w:space="0" w:color="auto"/>
        <w:left w:val="none" w:sz="0" w:space="0" w:color="auto"/>
        <w:bottom w:val="none" w:sz="0" w:space="0" w:color="auto"/>
        <w:right w:val="none" w:sz="0" w:space="0" w:color="auto"/>
      </w:divBdr>
    </w:div>
    <w:div w:id="1499540632">
      <w:marLeft w:val="480"/>
      <w:marRight w:val="0"/>
      <w:marTop w:val="0"/>
      <w:marBottom w:val="0"/>
      <w:divBdr>
        <w:top w:val="none" w:sz="0" w:space="0" w:color="auto"/>
        <w:left w:val="none" w:sz="0" w:space="0" w:color="auto"/>
        <w:bottom w:val="none" w:sz="0" w:space="0" w:color="auto"/>
        <w:right w:val="none" w:sz="0" w:space="0" w:color="auto"/>
      </w:divBdr>
    </w:div>
    <w:div w:id="1500000584">
      <w:marLeft w:val="480"/>
      <w:marRight w:val="0"/>
      <w:marTop w:val="0"/>
      <w:marBottom w:val="0"/>
      <w:divBdr>
        <w:top w:val="none" w:sz="0" w:space="0" w:color="auto"/>
        <w:left w:val="none" w:sz="0" w:space="0" w:color="auto"/>
        <w:bottom w:val="none" w:sz="0" w:space="0" w:color="auto"/>
        <w:right w:val="none" w:sz="0" w:space="0" w:color="auto"/>
      </w:divBdr>
    </w:div>
    <w:div w:id="1500002054">
      <w:marLeft w:val="480"/>
      <w:marRight w:val="0"/>
      <w:marTop w:val="0"/>
      <w:marBottom w:val="0"/>
      <w:divBdr>
        <w:top w:val="none" w:sz="0" w:space="0" w:color="auto"/>
        <w:left w:val="none" w:sz="0" w:space="0" w:color="auto"/>
        <w:bottom w:val="none" w:sz="0" w:space="0" w:color="auto"/>
        <w:right w:val="none" w:sz="0" w:space="0" w:color="auto"/>
      </w:divBdr>
    </w:div>
    <w:div w:id="1500148809">
      <w:marLeft w:val="480"/>
      <w:marRight w:val="0"/>
      <w:marTop w:val="0"/>
      <w:marBottom w:val="0"/>
      <w:divBdr>
        <w:top w:val="none" w:sz="0" w:space="0" w:color="auto"/>
        <w:left w:val="none" w:sz="0" w:space="0" w:color="auto"/>
        <w:bottom w:val="none" w:sz="0" w:space="0" w:color="auto"/>
        <w:right w:val="none" w:sz="0" w:space="0" w:color="auto"/>
      </w:divBdr>
    </w:div>
    <w:div w:id="1501576752">
      <w:marLeft w:val="480"/>
      <w:marRight w:val="0"/>
      <w:marTop w:val="0"/>
      <w:marBottom w:val="0"/>
      <w:divBdr>
        <w:top w:val="none" w:sz="0" w:space="0" w:color="auto"/>
        <w:left w:val="none" w:sz="0" w:space="0" w:color="auto"/>
        <w:bottom w:val="none" w:sz="0" w:space="0" w:color="auto"/>
        <w:right w:val="none" w:sz="0" w:space="0" w:color="auto"/>
      </w:divBdr>
    </w:div>
    <w:div w:id="1502114748">
      <w:marLeft w:val="480"/>
      <w:marRight w:val="0"/>
      <w:marTop w:val="0"/>
      <w:marBottom w:val="0"/>
      <w:divBdr>
        <w:top w:val="none" w:sz="0" w:space="0" w:color="auto"/>
        <w:left w:val="none" w:sz="0" w:space="0" w:color="auto"/>
        <w:bottom w:val="none" w:sz="0" w:space="0" w:color="auto"/>
        <w:right w:val="none" w:sz="0" w:space="0" w:color="auto"/>
      </w:divBdr>
    </w:div>
    <w:div w:id="1502697418">
      <w:marLeft w:val="480"/>
      <w:marRight w:val="0"/>
      <w:marTop w:val="0"/>
      <w:marBottom w:val="0"/>
      <w:divBdr>
        <w:top w:val="none" w:sz="0" w:space="0" w:color="auto"/>
        <w:left w:val="none" w:sz="0" w:space="0" w:color="auto"/>
        <w:bottom w:val="none" w:sz="0" w:space="0" w:color="auto"/>
        <w:right w:val="none" w:sz="0" w:space="0" w:color="auto"/>
      </w:divBdr>
    </w:div>
    <w:div w:id="1503087591">
      <w:marLeft w:val="480"/>
      <w:marRight w:val="0"/>
      <w:marTop w:val="0"/>
      <w:marBottom w:val="0"/>
      <w:divBdr>
        <w:top w:val="none" w:sz="0" w:space="0" w:color="auto"/>
        <w:left w:val="none" w:sz="0" w:space="0" w:color="auto"/>
        <w:bottom w:val="none" w:sz="0" w:space="0" w:color="auto"/>
        <w:right w:val="none" w:sz="0" w:space="0" w:color="auto"/>
      </w:divBdr>
    </w:div>
    <w:div w:id="1503474089">
      <w:marLeft w:val="480"/>
      <w:marRight w:val="0"/>
      <w:marTop w:val="0"/>
      <w:marBottom w:val="0"/>
      <w:divBdr>
        <w:top w:val="none" w:sz="0" w:space="0" w:color="auto"/>
        <w:left w:val="none" w:sz="0" w:space="0" w:color="auto"/>
        <w:bottom w:val="none" w:sz="0" w:space="0" w:color="auto"/>
        <w:right w:val="none" w:sz="0" w:space="0" w:color="auto"/>
      </w:divBdr>
    </w:div>
    <w:div w:id="1503624924">
      <w:marLeft w:val="480"/>
      <w:marRight w:val="0"/>
      <w:marTop w:val="0"/>
      <w:marBottom w:val="0"/>
      <w:divBdr>
        <w:top w:val="none" w:sz="0" w:space="0" w:color="auto"/>
        <w:left w:val="none" w:sz="0" w:space="0" w:color="auto"/>
        <w:bottom w:val="none" w:sz="0" w:space="0" w:color="auto"/>
        <w:right w:val="none" w:sz="0" w:space="0" w:color="auto"/>
      </w:divBdr>
    </w:div>
    <w:div w:id="1503664224">
      <w:marLeft w:val="480"/>
      <w:marRight w:val="0"/>
      <w:marTop w:val="0"/>
      <w:marBottom w:val="0"/>
      <w:divBdr>
        <w:top w:val="none" w:sz="0" w:space="0" w:color="auto"/>
        <w:left w:val="none" w:sz="0" w:space="0" w:color="auto"/>
        <w:bottom w:val="none" w:sz="0" w:space="0" w:color="auto"/>
        <w:right w:val="none" w:sz="0" w:space="0" w:color="auto"/>
      </w:divBdr>
    </w:div>
    <w:div w:id="1503666340">
      <w:marLeft w:val="480"/>
      <w:marRight w:val="0"/>
      <w:marTop w:val="0"/>
      <w:marBottom w:val="0"/>
      <w:divBdr>
        <w:top w:val="none" w:sz="0" w:space="0" w:color="auto"/>
        <w:left w:val="none" w:sz="0" w:space="0" w:color="auto"/>
        <w:bottom w:val="none" w:sz="0" w:space="0" w:color="auto"/>
        <w:right w:val="none" w:sz="0" w:space="0" w:color="auto"/>
      </w:divBdr>
    </w:div>
    <w:div w:id="1503734865">
      <w:marLeft w:val="480"/>
      <w:marRight w:val="0"/>
      <w:marTop w:val="0"/>
      <w:marBottom w:val="0"/>
      <w:divBdr>
        <w:top w:val="none" w:sz="0" w:space="0" w:color="auto"/>
        <w:left w:val="none" w:sz="0" w:space="0" w:color="auto"/>
        <w:bottom w:val="none" w:sz="0" w:space="0" w:color="auto"/>
        <w:right w:val="none" w:sz="0" w:space="0" w:color="auto"/>
      </w:divBdr>
    </w:div>
    <w:div w:id="1503854931">
      <w:marLeft w:val="480"/>
      <w:marRight w:val="0"/>
      <w:marTop w:val="0"/>
      <w:marBottom w:val="0"/>
      <w:divBdr>
        <w:top w:val="none" w:sz="0" w:space="0" w:color="auto"/>
        <w:left w:val="none" w:sz="0" w:space="0" w:color="auto"/>
        <w:bottom w:val="none" w:sz="0" w:space="0" w:color="auto"/>
        <w:right w:val="none" w:sz="0" w:space="0" w:color="auto"/>
      </w:divBdr>
    </w:div>
    <w:div w:id="1504010409">
      <w:marLeft w:val="480"/>
      <w:marRight w:val="0"/>
      <w:marTop w:val="0"/>
      <w:marBottom w:val="0"/>
      <w:divBdr>
        <w:top w:val="none" w:sz="0" w:space="0" w:color="auto"/>
        <w:left w:val="none" w:sz="0" w:space="0" w:color="auto"/>
        <w:bottom w:val="none" w:sz="0" w:space="0" w:color="auto"/>
        <w:right w:val="none" w:sz="0" w:space="0" w:color="auto"/>
      </w:divBdr>
    </w:div>
    <w:div w:id="1504129023">
      <w:marLeft w:val="480"/>
      <w:marRight w:val="0"/>
      <w:marTop w:val="0"/>
      <w:marBottom w:val="0"/>
      <w:divBdr>
        <w:top w:val="none" w:sz="0" w:space="0" w:color="auto"/>
        <w:left w:val="none" w:sz="0" w:space="0" w:color="auto"/>
        <w:bottom w:val="none" w:sz="0" w:space="0" w:color="auto"/>
        <w:right w:val="none" w:sz="0" w:space="0" w:color="auto"/>
      </w:divBdr>
    </w:div>
    <w:div w:id="1504274045">
      <w:marLeft w:val="480"/>
      <w:marRight w:val="0"/>
      <w:marTop w:val="0"/>
      <w:marBottom w:val="0"/>
      <w:divBdr>
        <w:top w:val="none" w:sz="0" w:space="0" w:color="auto"/>
        <w:left w:val="none" w:sz="0" w:space="0" w:color="auto"/>
        <w:bottom w:val="none" w:sz="0" w:space="0" w:color="auto"/>
        <w:right w:val="none" w:sz="0" w:space="0" w:color="auto"/>
      </w:divBdr>
    </w:div>
    <w:div w:id="1504585408">
      <w:marLeft w:val="480"/>
      <w:marRight w:val="0"/>
      <w:marTop w:val="0"/>
      <w:marBottom w:val="0"/>
      <w:divBdr>
        <w:top w:val="none" w:sz="0" w:space="0" w:color="auto"/>
        <w:left w:val="none" w:sz="0" w:space="0" w:color="auto"/>
        <w:bottom w:val="none" w:sz="0" w:space="0" w:color="auto"/>
        <w:right w:val="none" w:sz="0" w:space="0" w:color="auto"/>
      </w:divBdr>
    </w:div>
    <w:div w:id="1505708719">
      <w:marLeft w:val="480"/>
      <w:marRight w:val="0"/>
      <w:marTop w:val="0"/>
      <w:marBottom w:val="0"/>
      <w:divBdr>
        <w:top w:val="none" w:sz="0" w:space="0" w:color="auto"/>
        <w:left w:val="none" w:sz="0" w:space="0" w:color="auto"/>
        <w:bottom w:val="none" w:sz="0" w:space="0" w:color="auto"/>
        <w:right w:val="none" w:sz="0" w:space="0" w:color="auto"/>
      </w:divBdr>
    </w:div>
    <w:div w:id="1506165780">
      <w:marLeft w:val="480"/>
      <w:marRight w:val="0"/>
      <w:marTop w:val="0"/>
      <w:marBottom w:val="0"/>
      <w:divBdr>
        <w:top w:val="none" w:sz="0" w:space="0" w:color="auto"/>
        <w:left w:val="none" w:sz="0" w:space="0" w:color="auto"/>
        <w:bottom w:val="none" w:sz="0" w:space="0" w:color="auto"/>
        <w:right w:val="none" w:sz="0" w:space="0" w:color="auto"/>
      </w:divBdr>
    </w:div>
    <w:div w:id="1506827148">
      <w:marLeft w:val="480"/>
      <w:marRight w:val="0"/>
      <w:marTop w:val="0"/>
      <w:marBottom w:val="0"/>
      <w:divBdr>
        <w:top w:val="none" w:sz="0" w:space="0" w:color="auto"/>
        <w:left w:val="none" w:sz="0" w:space="0" w:color="auto"/>
        <w:bottom w:val="none" w:sz="0" w:space="0" w:color="auto"/>
        <w:right w:val="none" w:sz="0" w:space="0" w:color="auto"/>
      </w:divBdr>
    </w:div>
    <w:div w:id="1506944647">
      <w:marLeft w:val="480"/>
      <w:marRight w:val="0"/>
      <w:marTop w:val="0"/>
      <w:marBottom w:val="0"/>
      <w:divBdr>
        <w:top w:val="none" w:sz="0" w:space="0" w:color="auto"/>
        <w:left w:val="none" w:sz="0" w:space="0" w:color="auto"/>
        <w:bottom w:val="none" w:sz="0" w:space="0" w:color="auto"/>
        <w:right w:val="none" w:sz="0" w:space="0" w:color="auto"/>
      </w:divBdr>
    </w:div>
    <w:div w:id="1507014299">
      <w:marLeft w:val="480"/>
      <w:marRight w:val="0"/>
      <w:marTop w:val="0"/>
      <w:marBottom w:val="0"/>
      <w:divBdr>
        <w:top w:val="none" w:sz="0" w:space="0" w:color="auto"/>
        <w:left w:val="none" w:sz="0" w:space="0" w:color="auto"/>
        <w:bottom w:val="none" w:sz="0" w:space="0" w:color="auto"/>
        <w:right w:val="none" w:sz="0" w:space="0" w:color="auto"/>
      </w:divBdr>
    </w:div>
    <w:div w:id="1507086580">
      <w:marLeft w:val="480"/>
      <w:marRight w:val="0"/>
      <w:marTop w:val="0"/>
      <w:marBottom w:val="0"/>
      <w:divBdr>
        <w:top w:val="none" w:sz="0" w:space="0" w:color="auto"/>
        <w:left w:val="none" w:sz="0" w:space="0" w:color="auto"/>
        <w:bottom w:val="none" w:sz="0" w:space="0" w:color="auto"/>
        <w:right w:val="none" w:sz="0" w:space="0" w:color="auto"/>
      </w:divBdr>
    </w:div>
    <w:div w:id="1507355708">
      <w:marLeft w:val="480"/>
      <w:marRight w:val="0"/>
      <w:marTop w:val="0"/>
      <w:marBottom w:val="0"/>
      <w:divBdr>
        <w:top w:val="none" w:sz="0" w:space="0" w:color="auto"/>
        <w:left w:val="none" w:sz="0" w:space="0" w:color="auto"/>
        <w:bottom w:val="none" w:sz="0" w:space="0" w:color="auto"/>
        <w:right w:val="none" w:sz="0" w:space="0" w:color="auto"/>
      </w:divBdr>
    </w:div>
    <w:div w:id="1507793227">
      <w:marLeft w:val="480"/>
      <w:marRight w:val="0"/>
      <w:marTop w:val="0"/>
      <w:marBottom w:val="0"/>
      <w:divBdr>
        <w:top w:val="none" w:sz="0" w:space="0" w:color="auto"/>
        <w:left w:val="none" w:sz="0" w:space="0" w:color="auto"/>
        <w:bottom w:val="none" w:sz="0" w:space="0" w:color="auto"/>
        <w:right w:val="none" w:sz="0" w:space="0" w:color="auto"/>
      </w:divBdr>
    </w:div>
    <w:div w:id="1508206292">
      <w:marLeft w:val="480"/>
      <w:marRight w:val="0"/>
      <w:marTop w:val="0"/>
      <w:marBottom w:val="0"/>
      <w:divBdr>
        <w:top w:val="none" w:sz="0" w:space="0" w:color="auto"/>
        <w:left w:val="none" w:sz="0" w:space="0" w:color="auto"/>
        <w:bottom w:val="none" w:sz="0" w:space="0" w:color="auto"/>
        <w:right w:val="none" w:sz="0" w:space="0" w:color="auto"/>
      </w:divBdr>
    </w:div>
    <w:div w:id="1508253964">
      <w:marLeft w:val="480"/>
      <w:marRight w:val="0"/>
      <w:marTop w:val="0"/>
      <w:marBottom w:val="0"/>
      <w:divBdr>
        <w:top w:val="none" w:sz="0" w:space="0" w:color="auto"/>
        <w:left w:val="none" w:sz="0" w:space="0" w:color="auto"/>
        <w:bottom w:val="none" w:sz="0" w:space="0" w:color="auto"/>
        <w:right w:val="none" w:sz="0" w:space="0" w:color="auto"/>
      </w:divBdr>
    </w:div>
    <w:div w:id="1508789356">
      <w:marLeft w:val="480"/>
      <w:marRight w:val="0"/>
      <w:marTop w:val="0"/>
      <w:marBottom w:val="0"/>
      <w:divBdr>
        <w:top w:val="none" w:sz="0" w:space="0" w:color="auto"/>
        <w:left w:val="none" w:sz="0" w:space="0" w:color="auto"/>
        <w:bottom w:val="none" w:sz="0" w:space="0" w:color="auto"/>
        <w:right w:val="none" w:sz="0" w:space="0" w:color="auto"/>
      </w:divBdr>
    </w:div>
    <w:div w:id="1509129314">
      <w:marLeft w:val="480"/>
      <w:marRight w:val="0"/>
      <w:marTop w:val="0"/>
      <w:marBottom w:val="0"/>
      <w:divBdr>
        <w:top w:val="none" w:sz="0" w:space="0" w:color="auto"/>
        <w:left w:val="none" w:sz="0" w:space="0" w:color="auto"/>
        <w:bottom w:val="none" w:sz="0" w:space="0" w:color="auto"/>
        <w:right w:val="none" w:sz="0" w:space="0" w:color="auto"/>
      </w:divBdr>
    </w:div>
    <w:div w:id="1509171420">
      <w:marLeft w:val="480"/>
      <w:marRight w:val="0"/>
      <w:marTop w:val="0"/>
      <w:marBottom w:val="0"/>
      <w:divBdr>
        <w:top w:val="none" w:sz="0" w:space="0" w:color="auto"/>
        <w:left w:val="none" w:sz="0" w:space="0" w:color="auto"/>
        <w:bottom w:val="none" w:sz="0" w:space="0" w:color="auto"/>
        <w:right w:val="none" w:sz="0" w:space="0" w:color="auto"/>
      </w:divBdr>
    </w:div>
    <w:div w:id="1509248652">
      <w:marLeft w:val="480"/>
      <w:marRight w:val="0"/>
      <w:marTop w:val="0"/>
      <w:marBottom w:val="0"/>
      <w:divBdr>
        <w:top w:val="none" w:sz="0" w:space="0" w:color="auto"/>
        <w:left w:val="none" w:sz="0" w:space="0" w:color="auto"/>
        <w:bottom w:val="none" w:sz="0" w:space="0" w:color="auto"/>
        <w:right w:val="none" w:sz="0" w:space="0" w:color="auto"/>
      </w:divBdr>
    </w:div>
    <w:div w:id="1509297709">
      <w:marLeft w:val="480"/>
      <w:marRight w:val="0"/>
      <w:marTop w:val="0"/>
      <w:marBottom w:val="0"/>
      <w:divBdr>
        <w:top w:val="none" w:sz="0" w:space="0" w:color="auto"/>
        <w:left w:val="none" w:sz="0" w:space="0" w:color="auto"/>
        <w:bottom w:val="none" w:sz="0" w:space="0" w:color="auto"/>
        <w:right w:val="none" w:sz="0" w:space="0" w:color="auto"/>
      </w:divBdr>
    </w:div>
    <w:div w:id="1509516512">
      <w:marLeft w:val="480"/>
      <w:marRight w:val="0"/>
      <w:marTop w:val="0"/>
      <w:marBottom w:val="0"/>
      <w:divBdr>
        <w:top w:val="none" w:sz="0" w:space="0" w:color="auto"/>
        <w:left w:val="none" w:sz="0" w:space="0" w:color="auto"/>
        <w:bottom w:val="none" w:sz="0" w:space="0" w:color="auto"/>
        <w:right w:val="none" w:sz="0" w:space="0" w:color="auto"/>
      </w:divBdr>
    </w:div>
    <w:div w:id="1509521464">
      <w:marLeft w:val="480"/>
      <w:marRight w:val="0"/>
      <w:marTop w:val="0"/>
      <w:marBottom w:val="0"/>
      <w:divBdr>
        <w:top w:val="none" w:sz="0" w:space="0" w:color="auto"/>
        <w:left w:val="none" w:sz="0" w:space="0" w:color="auto"/>
        <w:bottom w:val="none" w:sz="0" w:space="0" w:color="auto"/>
        <w:right w:val="none" w:sz="0" w:space="0" w:color="auto"/>
      </w:divBdr>
    </w:div>
    <w:div w:id="1509561334">
      <w:marLeft w:val="480"/>
      <w:marRight w:val="0"/>
      <w:marTop w:val="0"/>
      <w:marBottom w:val="0"/>
      <w:divBdr>
        <w:top w:val="none" w:sz="0" w:space="0" w:color="auto"/>
        <w:left w:val="none" w:sz="0" w:space="0" w:color="auto"/>
        <w:bottom w:val="none" w:sz="0" w:space="0" w:color="auto"/>
        <w:right w:val="none" w:sz="0" w:space="0" w:color="auto"/>
      </w:divBdr>
    </w:div>
    <w:div w:id="1510176630">
      <w:marLeft w:val="480"/>
      <w:marRight w:val="0"/>
      <w:marTop w:val="0"/>
      <w:marBottom w:val="0"/>
      <w:divBdr>
        <w:top w:val="none" w:sz="0" w:space="0" w:color="auto"/>
        <w:left w:val="none" w:sz="0" w:space="0" w:color="auto"/>
        <w:bottom w:val="none" w:sz="0" w:space="0" w:color="auto"/>
        <w:right w:val="none" w:sz="0" w:space="0" w:color="auto"/>
      </w:divBdr>
    </w:div>
    <w:div w:id="1510288380">
      <w:marLeft w:val="480"/>
      <w:marRight w:val="0"/>
      <w:marTop w:val="0"/>
      <w:marBottom w:val="0"/>
      <w:divBdr>
        <w:top w:val="none" w:sz="0" w:space="0" w:color="auto"/>
        <w:left w:val="none" w:sz="0" w:space="0" w:color="auto"/>
        <w:bottom w:val="none" w:sz="0" w:space="0" w:color="auto"/>
        <w:right w:val="none" w:sz="0" w:space="0" w:color="auto"/>
      </w:divBdr>
    </w:div>
    <w:div w:id="1510289263">
      <w:marLeft w:val="480"/>
      <w:marRight w:val="0"/>
      <w:marTop w:val="0"/>
      <w:marBottom w:val="0"/>
      <w:divBdr>
        <w:top w:val="none" w:sz="0" w:space="0" w:color="auto"/>
        <w:left w:val="none" w:sz="0" w:space="0" w:color="auto"/>
        <w:bottom w:val="none" w:sz="0" w:space="0" w:color="auto"/>
        <w:right w:val="none" w:sz="0" w:space="0" w:color="auto"/>
      </w:divBdr>
    </w:div>
    <w:div w:id="1510876704">
      <w:marLeft w:val="480"/>
      <w:marRight w:val="0"/>
      <w:marTop w:val="0"/>
      <w:marBottom w:val="0"/>
      <w:divBdr>
        <w:top w:val="none" w:sz="0" w:space="0" w:color="auto"/>
        <w:left w:val="none" w:sz="0" w:space="0" w:color="auto"/>
        <w:bottom w:val="none" w:sz="0" w:space="0" w:color="auto"/>
        <w:right w:val="none" w:sz="0" w:space="0" w:color="auto"/>
      </w:divBdr>
    </w:div>
    <w:div w:id="1511064599">
      <w:marLeft w:val="480"/>
      <w:marRight w:val="0"/>
      <w:marTop w:val="0"/>
      <w:marBottom w:val="0"/>
      <w:divBdr>
        <w:top w:val="none" w:sz="0" w:space="0" w:color="auto"/>
        <w:left w:val="none" w:sz="0" w:space="0" w:color="auto"/>
        <w:bottom w:val="none" w:sz="0" w:space="0" w:color="auto"/>
        <w:right w:val="none" w:sz="0" w:space="0" w:color="auto"/>
      </w:divBdr>
    </w:div>
    <w:div w:id="1511140965">
      <w:marLeft w:val="480"/>
      <w:marRight w:val="0"/>
      <w:marTop w:val="0"/>
      <w:marBottom w:val="0"/>
      <w:divBdr>
        <w:top w:val="none" w:sz="0" w:space="0" w:color="auto"/>
        <w:left w:val="none" w:sz="0" w:space="0" w:color="auto"/>
        <w:bottom w:val="none" w:sz="0" w:space="0" w:color="auto"/>
        <w:right w:val="none" w:sz="0" w:space="0" w:color="auto"/>
      </w:divBdr>
    </w:div>
    <w:div w:id="1511337689">
      <w:marLeft w:val="480"/>
      <w:marRight w:val="0"/>
      <w:marTop w:val="0"/>
      <w:marBottom w:val="0"/>
      <w:divBdr>
        <w:top w:val="none" w:sz="0" w:space="0" w:color="auto"/>
        <w:left w:val="none" w:sz="0" w:space="0" w:color="auto"/>
        <w:bottom w:val="none" w:sz="0" w:space="0" w:color="auto"/>
        <w:right w:val="none" w:sz="0" w:space="0" w:color="auto"/>
      </w:divBdr>
    </w:div>
    <w:div w:id="1511723638">
      <w:marLeft w:val="480"/>
      <w:marRight w:val="0"/>
      <w:marTop w:val="0"/>
      <w:marBottom w:val="0"/>
      <w:divBdr>
        <w:top w:val="none" w:sz="0" w:space="0" w:color="auto"/>
        <w:left w:val="none" w:sz="0" w:space="0" w:color="auto"/>
        <w:bottom w:val="none" w:sz="0" w:space="0" w:color="auto"/>
        <w:right w:val="none" w:sz="0" w:space="0" w:color="auto"/>
      </w:divBdr>
    </w:div>
    <w:div w:id="1512138959">
      <w:marLeft w:val="480"/>
      <w:marRight w:val="0"/>
      <w:marTop w:val="0"/>
      <w:marBottom w:val="0"/>
      <w:divBdr>
        <w:top w:val="none" w:sz="0" w:space="0" w:color="auto"/>
        <w:left w:val="none" w:sz="0" w:space="0" w:color="auto"/>
        <w:bottom w:val="none" w:sz="0" w:space="0" w:color="auto"/>
        <w:right w:val="none" w:sz="0" w:space="0" w:color="auto"/>
      </w:divBdr>
    </w:div>
    <w:div w:id="1512178514">
      <w:marLeft w:val="480"/>
      <w:marRight w:val="0"/>
      <w:marTop w:val="0"/>
      <w:marBottom w:val="0"/>
      <w:divBdr>
        <w:top w:val="none" w:sz="0" w:space="0" w:color="auto"/>
        <w:left w:val="none" w:sz="0" w:space="0" w:color="auto"/>
        <w:bottom w:val="none" w:sz="0" w:space="0" w:color="auto"/>
        <w:right w:val="none" w:sz="0" w:space="0" w:color="auto"/>
      </w:divBdr>
    </w:div>
    <w:div w:id="1512328601">
      <w:marLeft w:val="480"/>
      <w:marRight w:val="0"/>
      <w:marTop w:val="0"/>
      <w:marBottom w:val="0"/>
      <w:divBdr>
        <w:top w:val="none" w:sz="0" w:space="0" w:color="auto"/>
        <w:left w:val="none" w:sz="0" w:space="0" w:color="auto"/>
        <w:bottom w:val="none" w:sz="0" w:space="0" w:color="auto"/>
        <w:right w:val="none" w:sz="0" w:space="0" w:color="auto"/>
      </w:divBdr>
    </w:div>
    <w:div w:id="1512912790">
      <w:marLeft w:val="480"/>
      <w:marRight w:val="0"/>
      <w:marTop w:val="0"/>
      <w:marBottom w:val="0"/>
      <w:divBdr>
        <w:top w:val="none" w:sz="0" w:space="0" w:color="auto"/>
        <w:left w:val="none" w:sz="0" w:space="0" w:color="auto"/>
        <w:bottom w:val="none" w:sz="0" w:space="0" w:color="auto"/>
        <w:right w:val="none" w:sz="0" w:space="0" w:color="auto"/>
      </w:divBdr>
    </w:div>
    <w:div w:id="1512916908">
      <w:marLeft w:val="480"/>
      <w:marRight w:val="0"/>
      <w:marTop w:val="0"/>
      <w:marBottom w:val="0"/>
      <w:divBdr>
        <w:top w:val="none" w:sz="0" w:space="0" w:color="auto"/>
        <w:left w:val="none" w:sz="0" w:space="0" w:color="auto"/>
        <w:bottom w:val="none" w:sz="0" w:space="0" w:color="auto"/>
        <w:right w:val="none" w:sz="0" w:space="0" w:color="auto"/>
      </w:divBdr>
    </w:div>
    <w:div w:id="1513183680">
      <w:marLeft w:val="480"/>
      <w:marRight w:val="0"/>
      <w:marTop w:val="0"/>
      <w:marBottom w:val="0"/>
      <w:divBdr>
        <w:top w:val="none" w:sz="0" w:space="0" w:color="auto"/>
        <w:left w:val="none" w:sz="0" w:space="0" w:color="auto"/>
        <w:bottom w:val="none" w:sz="0" w:space="0" w:color="auto"/>
        <w:right w:val="none" w:sz="0" w:space="0" w:color="auto"/>
      </w:divBdr>
    </w:div>
    <w:div w:id="1513185285">
      <w:marLeft w:val="480"/>
      <w:marRight w:val="0"/>
      <w:marTop w:val="0"/>
      <w:marBottom w:val="0"/>
      <w:divBdr>
        <w:top w:val="none" w:sz="0" w:space="0" w:color="auto"/>
        <w:left w:val="none" w:sz="0" w:space="0" w:color="auto"/>
        <w:bottom w:val="none" w:sz="0" w:space="0" w:color="auto"/>
        <w:right w:val="none" w:sz="0" w:space="0" w:color="auto"/>
      </w:divBdr>
    </w:div>
    <w:div w:id="1513375665">
      <w:marLeft w:val="480"/>
      <w:marRight w:val="0"/>
      <w:marTop w:val="0"/>
      <w:marBottom w:val="0"/>
      <w:divBdr>
        <w:top w:val="none" w:sz="0" w:space="0" w:color="auto"/>
        <w:left w:val="none" w:sz="0" w:space="0" w:color="auto"/>
        <w:bottom w:val="none" w:sz="0" w:space="0" w:color="auto"/>
        <w:right w:val="none" w:sz="0" w:space="0" w:color="auto"/>
      </w:divBdr>
    </w:div>
    <w:div w:id="1513687755">
      <w:marLeft w:val="480"/>
      <w:marRight w:val="0"/>
      <w:marTop w:val="0"/>
      <w:marBottom w:val="0"/>
      <w:divBdr>
        <w:top w:val="none" w:sz="0" w:space="0" w:color="auto"/>
        <w:left w:val="none" w:sz="0" w:space="0" w:color="auto"/>
        <w:bottom w:val="none" w:sz="0" w:space="0" w:color="auto"/>
        <w:right w:val="none" w:sz="0" w:space="0" w:color="auto"/>
      </w:divBdr>
    </w:div>
    <w:div w:id="1513957513">
      <w:marLeft w:val="480"/>
      <w:marRight w:val="0"/>
      <w:marTop w:val="0"/>
      <w:marBottom w:val="0"/>
      <w:divBdr>
        <w:top w:val="none" w:sz="0" w:space="0" w:color="auto"/>
        <w:left w:val="none" w:sz="0" w:space="0" w:color="auto"/>
        <w:bottom w:val="none" w:sz="0" w:space="0" w:color="auto"/>
        <w:right w:val="none" w:sz="0" w:space="0" w:color="auto"/>
      </w:divBdr>
    </w:div>
    <w:div w:id="1514147256">
      <w:marLeft w:val="480"/>
      <w:marRight w:val="0"/>
      <w:marTop w:val="0"/>
      <w:marBottom w:val="0"/>
      <w:divBdr>
        <w:top w:val="none" w:sz="0" w:space="0" w:color="auto"/>
        <w:left w:val="none" w:sz="0" w:space="0" w:color="auto"/>
        <w:bottom w:val="none" w:sz="0" w:space="0" w:color="auto"/>
        <w:right w:val="none" w:sz="0" w:space="0" w:color="auto"/>
      </w:divBdr>
    </w:div>
    <w:div w:id="1514221992">
      <w:marLeft w:val="480"/>
      <w:marRight w:val="0"/>
      <w:marTop w:val="0"/>
      <w:marBottom w:val="0"/>
      <w:divBdr>
        <w:top w:val="none" w:sz="0" w:space="0" w:color="auto"/>
        <w:left w:val="none" w:sz="0" w:space="0" w:color="auto"/>
        <w:bottom w:val="none" w:sz="0" w:space="0" w:color="auto"/>
        <w:right w:val="none" w:sz="0" w:space="0" w:color="auto"/>
      </w:divBdr>
    </w:div>
    <w:div w:id="1514874216">
      <w:marLeft w:val="480"/>
      <w:marRight w:val="0"/>
      <w:marTop w:val="0"/>
      <w:marBottom w:val="0"/>
      <w:divBdr>
        <w:top w:val="none" w:sz="0" w:space="0" w:color="auto"/>
        <w:left w:val="none" w:sz="0" w:space="0" w:color="auto"/>
        <w:bottom w:val="none" w:sz="0" w:space="0" w:color="auto"/>
        <w:right w:val="none" w:sz="0" w:space="0" w:color="auto"/>
      </w:divBdr>
    </w:div>
    <w:div w:id="1515025093">
      <w:marLeft w:val="480"/>
      <w:marRight w:val="0"/>
      <w:marTop w:val="0"/>
      <w:marBottom w:val="0"/>
      <w:divBdr>
        <w:top w:val="none" w:sz="0" w:space="0" w:color="auto"/>
        <w:left w:val="none" w:sz="0" w:space="0" w:color="auto"/>
        <w:bottom w:val="none" w:sz="0" w:space="0" w:color="auto"/>
        <w:right w:val="none" w:sz="0" w:space="0" w:color="auto"/>
      </w:divBdr>
    </w:div>
    <w:div w:id="1515607414">
      <w:marLeft w:val="480"/>
      <w:marRight w:val="0"/>
      <w:marTop w:val="0"/>
      <w:marBottom w:val="0"/>
      <w:divBdr>
        <w:top w:val="none" w:sz="0" w:space="0" w:color="auto"/>
        <w:left w:val="none" w:sz="0" w:space="0" w:color="auto"/>
        <w:bottom w:val="none" w:sz="0" w:space="0" w:color="auto"/>
        <w:right w:val="none" w:sz="0" w:space="0" w:color="auto"/>
      </w:divBdr>
    </w:div>
    <w:div w:id="1515613066">
      <w:marLeft w:val="480"/>
      <w:marRight w:val="0"/>
      <w:marTop w:val="0"/>
      <w:marBottom w:val="0"/>
      <w:divBdr>
        <w:top w:val="none" w:sz="0" w:space="0" w:color="auto"/>
        <w:left w:val="none" w:sz="0" w:space="0" w:color="auto"/>
        <w:bottom w:val="none" w:sz="0" w:space="0" w:color="auto"/>
        <w:right w:val="none" w:sz="0" w:space="0" w:color="auto"/>
      </w:divBdr>
    </w:div>
    <w:div w:id="1516531520">
      <w:marLeft w:val="480"/>
      <w:marRight w:val="0"/>
      <w:marTop w:val="0"/>
      <w:marBottom w:val="0"/>
      <w:divBdr>
        <w:top w:val="none" w:sz="0" w:space="0" w:color="auto"/>
        <w:left w:val="none" w:sz="0" w:space="0" w:color="auto"/>
        <w:bottom w:val="none" w:sz="0" w:space="0" w:color="auto"/>
        <w:right w:val="none" w:sz="0" w:space="0" w:color="auto"/>
      </w:divBdr>
    </w:div>
    <w:div w:id="1516577818">
      <w:marLeft w:val="480"/>
      <w:marRight w:val="0"/>
      <w:marTop w:val="0"/>
      <w:marBottom w:val="0"/>
      <w:divBdr>
        <w:top w:val="none" w:sz="0" w:space="0" w:color="auto"/>
        <w:left w:val="none" w:sz="0" w:space="0" w:color="auto"/>
        <w:bottom w:val="none" w:sz="0" w:space="0" w:color="auto"/>
        <w:right w:val="none" w:sz="0" w:space="0" w:color="auto"/>
      </w:divBdr>
    </w:div>
    <w:div w:id="1516650117">
      <w:marLeft w:val="480"/>
      <w:marRight w:val="0"/>
      <w:marTop w:val="0"/>
      <w:marBottom w:val="0"/>
      <w:divBdr>
        <w:top w:val="none" w:sz="0" w:space="0" w:color="auto"/>
        <w:left w:val="none" w:sz="0" w:space="0" w:color="auto"/>
        <w:bottom w:val="none" w:sz="0" w:space="0" w:color="auto"/>
        <w:right w:val="none" w:sz="0" w:space="0" w:color="auto"/>
      </w:divBdr>
    </w:div>
    <w:div w:id="1517427525">
      <w:marLeft w:val="480"/>
      <w:marRight w:val="0"/>
      <w:marTop w:val="0"/>
      <w:marBottom w:val="0"/>
      <w:divBdr>
        <w:top w:val="none" w:sz="0" w:space="0" w:color="auto"/>
        <w:left w:val="none" w:sz="0" w:space="0" w:color="auto"/>
        <w:bottom w:val="none" w:sz="0" w:space="0" w:color="auto"/>
        <w:right w:val="none" w:sz="0" w:space="0" w:color="auto"/>
      </w:divBdr>
    </w:div>
    <w:div w:id="1517967056">
      <w:marLeft w:val="480"/>
      <w:marRight w:val="0"/>
      <w:marTop w:val="0"/>
      <w:marBottom w:val="0"/>
      <w:divBdr>
        <w:top w:val="none" w:sz="0" w:space="0" w:color="auto"/>
        <w:left w:val="none" w:sz="0" w:space="0" w:color="auto"/>
        <w:bottom w:val="none" w:sz="0" w:space="0" w:color="auto"/>
        <w:right w:val="none" w:sz="0" w:space="0" w:color="auto"/>
      </w:divBdr>
    </w:div>
    <w:div w:id="1518278111">
      <w:marLeft w:val="480"/>
      <w:marRight w:val="0"/>
      <w:marTop w:val="0"/>
      <w:marBottom w:val="0"/>
      <w:divBdr>
        <w:top w:val="none" w:sz="0" w:space="0" w:color="auto"/>
        <w:left w:val="none" w:sz="0" w:space="0" w:color="auto"/>
        <w:bottom w:val="none" w:sz="0" w:space="0" w:color="auto"/>
        <w:right w:val="none" w:sz="0" w:space="0" w:color="auto"/>
      </w:divBdr>
    </w:div>
    <w:div w:id="1518353080">
      <w:marLeft w:val="480"/>
      <w:marRight w:val="0"/>
      <w:marTop w:val="0"/>
      <w:marBottom w:val="0"/>
      <w:divBdr>
        <w:top w:val="none" w:sz="0" w:space="0" w:color="auto"/>
        <w:left w:val="none" w:sz="0" w:space="0" w:color="auto"/>
        <w:bottom w:val="none" w:sz="0" w:space="0" w:color="auto"/>
        <w:right w:val="none" w:sz="0" w:space="0" w:color="auto"/>
      </w:divBdr>
    </w:div>
    <w:div w:id="1518469457">
      <w:marLeft w:val="480"/>
      <w:marRight w:val="0"/>
      <w:marTop w:val="0"/>
      <w:marBottom w:val="0"/>
      <w:divBdr>
        <w:top w:val="none" w:sz="0" w:space="0" w:color="auto"/>
        <w:left w:val="none" w:sz="0" w:space="0" w:color="auto"/>
        <w:bottom w:val="none" w:sz="0" w:space="0" w:color="auto"/>
        <w:right w:val="none" w:sz="0" w:space="0" w:color="auto"/>
      </w:divBdr>
    </w:div>
    <w:div w:id="1518735490">
      <w:marLeft w:val="480"/>
      <w:marRight w:val="0"/>
      <w:marTop w:val="0"/>
      <w:marBottom w:val="0"/>
      <w:divBdr>
        <w:top w:val="none" w:sz="0" w:space="0" w:color="auto"/>
        <w:left w:val="none" w:sz="0" w:space="0" w:color="auto"/>
        <w:bottom w:val="none" w:sz="0" w:space="0" w:color="auto"/>
        <w:right w:val="none" w:sz="0" w:space="0" w:color="auto"/>
      </w:divBdr>
    </w:div>
    <w:div w:id="1518739413">
      <w:marLeft w:val="480"/>
      <w:marRight w:val="0"/>
      <w:marTop w:val="0"/>
      <w:marBottom w:val="0"/>
      <w:divBdr>
        <w:top w:val="none" w:sz="0" w:space="0" w:color="auto"/>
        <w:left w:val="none" w:sz="0" w:space="0" w:color="auto"/>
        <w:bottom w:val="none" w:sz="0" w:space="0" w:color="auto"/>
        <w:right w:val="none" w:sz="0" w:space="0" w:color="auto"/>
      </w:divBdr>
    </w:div>
    <w:div w:id="1518928922">
      <w:marLeft w:val="480"/>
      <w:marRight w:val="0"/>
      <w:marTop w:val="0"/>
      <w:marBottom w:val="0"/>
      <w:divBdr>
        <w:top w:val="none" w:sz="0" w:space="0" w:color="auto"/>
        <w:left w:val="none" w:sz="0" w:space="0" w:color="auto"/>
        <w:bottom w:val="none" w:sz="0" w:space="0" w:color="auto"/>
        <w:right w:val="none" w:sz="0" w:space="0" w:color="auto"/>
      </w:divBdr>
    </w:div>
    <w:div w:id="1519006194">
      <w:marLeft w:val="480"/>
      <w:marRight w:val="0"/>
      <w:marTop w:val="0"/>
      <w:marBottom w:val="0"/>
      <w:divBdr>
        <w:top w:val="none" w:sz="0" w:space="0" w:color="auto"/>
        <w:left w:val="none" w:sz="0" w:space="0" w:color="auto"/>
        <w:bottom w:val="none" w:sz="0" w:space="0" w:color="auto"/>
        <w:right w:val="none" w:sz="0" w:space="0" w:color="auto"/>
      </w:divBdr>
    </w:div>
    <w:div w:id="1519082549">
      <w:marLeft w:val="480"/>
      <w:marRight w:val="0"/>
      <w:marTop w:val="0"/>
      <w:marBottom w:val="0"/>
      <w:divBdr>
        <w:top w:val="none" w:sz="0" w:space="0" w:color="auto"/>
        <w:left w:val="none" w:sz="0" w:space="0" w:color="auto"/>
        <w:bottom w:val="none" w:sz="0" w:space="0" w:color="auto"/>
        <w:right w:val="none" w:sz="0" w:space="0" w:color="auto"/>
      </w:divBdr>
    </w:div>
    <w:div w:id="1519198109">
      <w:marLeft w:val="480"/>
      <w:marRight w:val="0"/>
      <w:marTop w:val="0"/>
      <w:marBottom w:val="0"/>
      <w:divBdr>
        <w:top w:val="none" w:sz="0" w:space="0" w:color="auto"/>
        <w:left w:val="none" w:sz="0" w:space="0" w:color="auto"/>
        <w:bottom w:val="none" w:sz="0" w:space="0" w:color="auto"/>
        <w:right w:val="none" w:sz="0" w:space="0" w:color="auto"/>
      </w:divBdr>
    </w:div>
    <w:div w:id="1519349922">
      <w:marLeft w:val="480"/>
      <w:marRight w:val="0"/>
      <w:marTop w:val="0"/>
      <w:marBottom w:val="0"/>
      <w:divBdr>
        <w:top w:val="none" w:sz="0" w:space="0" w:color="auto"/>
        <w:left w:val="none" w:sz="0" w:space="0" w:color="auto"/>
        <w:bottom w:val="none" w:sz="0" w:space="0" w:color="auto"/>
        <w:right w:val="none" w:sz="0" w:space="0" w:color="auto"/>
      </w:divBdr>
    </w:div>
    <w:div w:id="1519537383">
      <w:marLeft w:val="480"/>
      <w:marRight w:val="0"/>
      <w:marTop w:val="0"/>
      <w:marBottom w:val="0"/>
      <w:divBdr>
        <w:top w:val="none" w:sz="0" w:space="0" w:color="auto"/>
        <w:left w:val="none" w:sz="0" w:space="0" w:color="auto"/>
        <w:bottom w:val="none" w:sz="0" w:space="0" w:color="auto"/>
        <w:right w:val="none" w:sz="0" w:space="0" w:color="auto"/>
      </w:divBdr>
    </w:div>
    <w:div w:id="1519543284">
      <w:marLeft w:val="480"/>
      <w:marRight w:val="0"/>
      <w:marTop w:val="0"/>
      <w:marBottom w:val="0"/>
      <w:divBdr>
        <w:top w:val="none" w:sz="0" w:space="0" w:color="auto"/>
        <w:left w:val="none" w:sz="0" w:space="0" w:color="auto"/>
        <w:bottom w:val="none" w:sz="0" w:space="0" w:color="auto"/>
        <w:right w:val="none" w:sz="0" w:space="0" w:color="auto"/>
      </w:divBdr>
    </w:div>
    <w:div w:id="1519656910">
      <w:marLeft w:val="480"/>
      <w:marRight w:val="0"/>
      <w:marTop w:val="0"/>
      <w:marBottom w:val="0"/>
      <w:divBdr>
        <w:top w:val="none" w:sz="0" w:space="0" w:color="auto"/>
        <w:left w:val="none" w:sz="0" w:space="0" w:color="auto"/>
        <w:bottom w:val="none" w:sz="0" w:space="0" w:color="auto"/>
        <w:right w:val="none" w:sz="0" w:space="0" w:color="auto"/>
      </w:divBdr>
    </w:div>
    <w:div w:id="1520119669">
      <w:marLeft w:val="480"/>
      <w:marRight w:val="0"/>
      <w:marTop w:val="0"/>
      <w:marBottom w:val="0"/>
      <w:divBdr>
        <w:top w:val="none" w:sz="0" w:space="0" w:color="auto"/>
        <w:left w:val="none" w:sz="0" w:space="0" w:color="auto"/>
        <w:bottom w:val="none" w:sz="0" w:space="0" w:color="auto"/>
        <w:right w:val="none" w:sz="0" w:space="0" w:color="auto"/>
      </w:divBdr>
    </w:div>
    <w:div w:id="1520587382">
      <w:marLeft w:val="480"/>
      <w:marRight w:val="0"/>
      <w:marTop w:val="0"/>
      <w:marBottom w:val="0"/>
      <w:divBdr>
        <w:top w:val="none" w:sz="0" w:space="0" w:color="auto"/>
        <w:left w:val="none" w:sz="0" w:space="0" w:color="auto"/>
        <w:bottom w:val="none" w:sz="0" w:space="0" w:color="auto"/>
        <w:right w:val="none" w:sz="0" w:space="0" w:color="auto"/>
      </w:divBdr>
    </w:div>
    <w:div w:id="1521047368">
      <w:marLeft w:val="480"/>
      <w:marRight w:val="0"/>
      <w:marTop w:val="0"/>
      <w:marBottom w:val="0"/>
      <w:divBdr>
        <w:top w:val="none" w:sz="0" w:space="0" w:color="auto"/>
        <w:left w:val="none" w:sz="0" w:space="0" w:color="auto"/>
        <w:bottom w:val="none" w:sz="0" w:space="0" w:color="auto"/>
        <w:right w:val="none" w:sz="0" w:space="0" w:color="auto"/>
      </w:divBdr>
    </w:div>
    <w:div w:id="1521167132">
      <w:marLeft w:val="480"/>
      <w:marRight w:val="0"/>
      <w:marTop w:val="0"/>
      <w:marBottom w:val="0"/>
      <w:divBdr>
        <w:top w:val="none" w:sz="0" w:space="0" w:color="auto"/>
        <w:left w:val="none" w:sz="0" w:space="0" w:color="auto"/>
        <w:bottom w:val="none" w:sz="0" w:space="0" w:color="auto"/>
        <w:right w:val="none" w:sz="0" w:space="0" w:color="auto"/>
      </w:divBdr>
    </w:div>
    <w:div w:id="1521704365">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428278">
      <w:marLeft w:val="480"/>
      <w:marRight w:val="0"/>
      <w:marTop w:val="0"/>
      <w:marBottom w:val="0"/>
      <w:divBdr>
        <w:top w:val="none" w:sz="0" w:space="0" w:color="auto"/>
        <w:left w:val="none" w:sz="0" w:space="0" w:color="auto"/>
        <w:bottom w:val="none" w:sz="0" w:space="0" w:color="auto"/>
        <w:right w:val="none" w:sz="0" w:space="0" w:color="auto"/>
      </w:divBdr>
    </w:div>
    <w:div w:id="1522623947">
      <w:marLeft w:val="480"/>
      <w:marRight w:val="0"/>
      <w:marTop w:val="0"/>
      <w:marBottom w:val="0"/>
      <w:divBdr>
        <w:top w:val="none" w:sz="0" w:space="0" w:color="auto"/>
        <w:left w:val="none" w:sz="0" w:space="0" w:color="auto"/>
        <w:bottom w:val="none" w:sz="0" w:space="0" w:color="auto"/>
        <w:right w:val="none" w:sz="0" w:space="0" w:color="auto"/>
      </w:divBdr>
    </w:div>
    <w:div w:id="1522744722">
      <w:marLeft w:val="480"/>
      <w:marRight w:val="0"/>
      <w:marTop w:val="0"/>
      <w:marBottom w:val="0"/>
      <w:divBdr>
        <w:top w:val="none" w:sz="0" w:space="0" w:color="auto"/>
        <w:left w:val="none" w:sz="0" w:space="0" w:color="auto"/>
        <w:bottom w:val="none" w:sz="0" w:space="0" w:color="auto"/>
        <w:right w:val="none" w:sz="0" w:space="0" w:color="auto"/>
      </w:divBdr>
    </w:div>
    <w:div w:id="1523470111">
      <w:marLeft w:val="480"/>
      <w:marRight w:val="0"/>
      <w:marTop w:val="0"/>
      <w:marBottom w:val="0"/>
      <w:divBdr>
        <w:top w:val="none" w:sz="0" w:space="0" w:color="auto"/>
        <w:left w:val="none" w:sz="0" w:space="0" w:color="auto"/>
        <w:bottom w:val="none" w:sz="0" w:space="0" w:color="auto"/>
        <w:right w:val="none" w:sz="0" w:space="0" w:color="auto"/>
      </w:divBdr>
    </w:div>
    <w:div w:id="1523470133">
      <w:marLeft w:val="480"/>
      <w:marRight w:val="0"/>
      <w:marTop w:val="0"/>
      <w:marBottom w:val="0"/>
      <w:divBdr>
        <w:top w:val="none" w:sz="0" w:space="0" w:color="auto"/>
        <w:left w:val="none" w:sz="0" w:space="0" w:color="auto"/>
        <w:bottom w:val="none" w:sz="0" w:space="0" w:color="auto"/>
        <w:right w:val="none" w:sz="0" w:space="0" w:color="auto"/>
      </w:divBdr>
    </w:div>
    <w:div w:id="1523855062">
      <w:marLeft w:val="480"/>
      <w:marRight w:val="0"/>
      <w:marTop w:val="0"/>
      <w:marBottom w:val="0"/>
      <w:divBdr>
        <w:top w:val="none" w:sz="0" w:space="0" w:color="auto"/>
        <w:left w:val="none" w:sz="0" w:space="0" w:color="auto"/>
        <w:bottom w:val="none" w:sz="0" w:space="0" w:color="auto"/>
        <w:right w:val="none" w:sz="0" w:space="0" w:color="auto"/>
      </w:divBdr>
    </w:div>
    <w:div w:id="1523861758">
      <w:marLeft w:val="480"/>
      <w:marRight w:val="0"/>
      <w:marTop w:val="0"/>
      <w:marBottom w:val="0"/>
      <w:divBdr>
        <w:top w:val="none" w:sz="0" w:space="0" w:color="auto"/>
        <w:left w:val="none" w:sz="0" w:space="0" w:color="auto"/>
        <w:bottom w:val="none" w:sz="0" w:space="0" w:color="auto"/>
        <w:right w:val="none" w:sz="0" w:space="0" w:color="auto"/>
      </w:divBdr>
    </w:div>
    <w:div w:id="1524437317">
      <w:marLeft w:val="480"/>
      <w:marRight w:val="0"/>
      <w:marTop w:val="0"/>
      <w:marBottom w:val="0"/>
      <w:divBdr>
        <w:top w:val="none" w:sz="0" w:space="0" w:color="auto"/>
        <w:left w:val="none" w:sz="0" w:space="0" w:color="auto"/>
        <w:bottom w:val="none" w:sz="0" w:space="0" w:color="auto"/>
        <w:right w:val="none" w:sz="0" w:space="0" w:color="auto"/>
      </w:divBdr>
    </w:div>
    <w:div w:id="1524594531">
      <w:marLeft w:val="480"/>
      <w:marRight w:val="0"/>
      <w:marTop w:val="0"/>
      <w:marBottom w:val="0"/>
      <w:divBdr>
        <w:top w:val="none" w:sz="0" w:space="0" w:color="auto"/>
        <w:left w:val="none" w:sz="0" w:space="0" w:color="auto"/>
        <w:bottom w:val="none" w:sz="0" w:space="0" w:color="auto"/>
        <w:right w:val="none" w:sz="0" w:space="0" w:color="auto"/>
      </w:divBdr>
    </w:div>
    <w:div w:id="1524900524">
      <w:marLeft w:val="480"/>
      <w:marRight w:val="0"/>
      <w:marTop w:val="0"/>
      <w:marBottom w:val="0"/>
      <w:divBdr>
        <w:top w:val="none" w:sz="0" w:space="0" w:color="auto"/>
        <w:left w:val="none" w:sz="0" w:space="0" w:color="auto"/>
        <w:bottom w:val="none" w:sz="0" w:space="0" w:color="auto"/>
        <w:right w:val="none" w:sz="0" w:space="0" w:color="auto"/>
      </w:divBdr>
    </w:div>
    <w:div w:id="1525290817">
      <w:marLeft w:val="480"/>
      <w:marRight w:val="0"/>
      <w:marTop w:val="0"/>
      <w:marBottom w:val="0"/>
      <w:divBdr>
        <w:top w:val="none" w:sz="0" w:space="0" w:color="auto"/>
        <w:left w:val="none" w:sz="0" w:space="0" w:color="auto"/>
        <w:bottom w:val="none" w:sz="0" w:space="0" w:color="auto"/>
        <w:right w:val="none" w:sz="0" w:space="0" w:color="auto"/>
      </w:divBdr>
    </w:div>
    <w:div w:id="1525552092">
      <w:marLeft w:val="480"/>
      <w:marRight w:val="0"/>
      <w:marTop w:val="0"/>
      <w:marBottom w:val="0"/>
      <w:divBdr>
        <w:top w:val="none" w:sz="0" w:space="0" w:color="auto"/>
        <w:left w:val="none" w:sz="0" w:space="0" w:color="auto"/>
        <w:bottom w:val="none" w:sz="0" w:space="0" w:color="auto"/>
        <w:right w:val="none" w:sz="0" w:space="0" w:color="auto"/>
      </w:divBdr>
    </w:div>
    <w:div w:id="1526137733">
      <w:marLeft w:val="480"/>
      <w:marRight w:val="0"/>
      <w:marTop w:val="0"/>
      <w:marBottom w:val="0"/>
      <w:divBdr>
        <w:top w:val="none" w:sz="0" w:space="0" w:color="auto"/>
        <w:left w:val="none" w:sz="0" w:space="0" w:color="auto"/>
        <w:bottom w:val="none" w:sz="0" w:space="0" w:color="auto"/>
        <w:right w:val="none" w:sz="0" w:space="0" w:color="auto"/>
      </w:divBdr>
    </w:div>
    <w:div w:id="1526288870">
      <w:marLeft w:val="480"/>
      <w:marRight w:val="0"/>
      <w:marTop w:val="0"/>
      <w:marBottom w:val="0"/>
      <w:divBdr>
        <w:top w:val="none" w:sz="0" w:space="0" w:color="auto"/>
        <w:left w:val="none" w:sz="0" w:space="0" w:color="auto"/>
        <w:bottom w:val="none" w:sz="0" w:space="0" w:color="auto"/>
        <w:right w:val="none" w:sz="0" w:space="0" w:color="auto"/>
      </w:divBdr>
    </w:div>
    <w:div w:id="1526400685">
      <w:marLeft w:val="480"/>
      <w:marRight w:val="0"/>
      <w:marTop w:val="0"/>
      <w:marBottom w:val="0"/>
      <w:divBdr>
        <w:top w:val="none" w:sz="0" w:space="0" w:color="auto"/>
        <w:left w:val="none" w:sz="0" w:space="0" w:color="auto"/>
        <w:bottom w:val="none" w:sz="0" w:space="0" w:color="auto"/>
        <w:right w:val="none" w:sz="0" w:space="0" w:color="auto"/>
      </w:divBdr>
    </w:div>
    <w:div w:id="1526795047">
      <w:marLeft w:val="480"/>
      <w:marRight w:val="0"/>
      <w:marTop w:val="0"/>
      <w:marBottom w:val="0"/>
      <w:divBdr>
        <w:top w:val="none" w:sz="0" w:space="0" w:color="auto"/>
        <w:left w:val="none" w:sz="0" w:space="0" w:color="auto"/>
        <w:bottom w:val="none" w:sz="0" w:space="0" w:color="auto"/>
        <w:right w:val="none" w:sz="0" w:space="0" w:color="auto"/>
      </w:divBdr>
    </w:div>
    <w:div w:id="1526870142">
      <w:marLeft w:val="480"/>
      <w:marRight w:val="0"/>
      <w:marTop w:val="0"/>
      <w:marBottom w:val="0"/>
      <w:divBdr>
        <w:top w:val="none" w:sz="0" w:space="0" w:color="auto"/>
        <w:left w:val="none" w:sz="0" w:space="0" w:color="auto"/>
        <w:bottom w:val="none" w:sz="0" w:space="0" w:color="auto"/>
        <w:right w:val="none" w:sz="0" w:space="0" w:color="auto"/>
      </w:divBdr>
    </w:div>
    <w:div w:id="1526989622">
      <w:marLeft w:val="480"/>
      <w:marRight w:val="0"/>
      <w:marTop w:val="0"/>
      <w:marBottom w:val="0"/>
      <w:divBdr>
        <w:top w:val="none" w:sz="0" w:space="0" w:color="auto"/>
        <w:left w:val="none" w:sz="0" w:space="0" w:color="auto"/>
        <w:bottom w:val="none" w:sz="0" w:space="0" w:color="auto"/>
        <w:right w:val="none" w:sz="0" w:space="0" w:color="auto"/>
      </w:divBdr>
    </w:div>
    <w:div w:id="1527479369">
      <w:marLeft w:val="480"/>
      <w:marRight w:val="0"/>
      <w:marTop w:val="0"/>
      <w:marBottom w:val="0"/>
      <w:divBdr>
        <w:top w:val="none" w:sz="0" w:space="0" w:color="auto"/>
        <w:left w:val="none" w:sz="0" w:space="0" w:color="auto"/>
        <w:bottom w:val="none" w:sz="0" w:space="0" w:color="auto"/>
        <w:right w:val="none" w:sz="0" w:space="0" w:color="auto"/>
      </w:divBdr>
    </w:div>
    <w:div w:id="1527669801">
      <w:marLeft w:val="480"/>
      <w:marRight w:val="0"/>
      <w:marTop w:val="0"/>
      <w:marBottom w:val="0"/>
      <w:divBdr>
        <w:top w:val="none" w:sz="0" w:space="0" w:color="auto"/>
        <w:left w:val="none" w:sz="0" w:space="0" w:color="auto"/>
        <w:bottom w:val="none" w:sz="0" w:space="0" w:color="auto"/>
        <w:right w:val="none" w:sz="0" w:space="0" w:color="auto"/>
      </w:divBdr>
    </w:div>
    <w:div w:id="1527674139">
      <w:marLeft w:val="480"/>
      <w:marRight w:val="0"/>
      <w:marTop w:val="0"/>
      <w:marBottom w:val="0"/>
      <w:divBdr>
        <w:top w:val="none" w:sz="0" w:space="0" w:color="auto"/>
        <w:left w:val="none" w:sz="0" w:space="0" w:color="auto"/>
        <w:bottom w:val="none" w:sz="0" w:space="0" w:color="auto"/>
        <w:right w:val="none" w:sz="0" w:space="0" w:color="auto"/>
      </w:divBdr>
    </w:div>
    <w:div w:id="1528104129">
      <w:marLeft w:val="480"/>
      <w:marRight w:val="0"/>
      <w:marTop w:val="0"/>
      <w:marBottom w:val="0"/>
      <w:divBdr>
        <w:top w:val="none" w:sz="0" w:space="0" w:color="auto"/>
        <w:left w:val="none" w:sz="0" w:space="0" w:color="auto"/>
        <w:bottom w:val="none" w:sz="0" w:space="0" w:color="auto"/>
        <w:right w:val="none" w:sz="0" w:space="0" w:color="auto"/>
      </w:divBdr>
    </w:div>
    <w:div w:id="1528132743">
      <w:marLeft w:val="480"/>
      <w:marRight w:val="0"/>
      <w:marTop w:val="0"/>
      <w:marBottom w:val="0"/>
      <w:divBdr>
        <w:top w:val="none" w:sz="0" w:space="0" w:color="auto"/>
        <w:left w:val="none" w:sz="0" w:space="0" w:color="auto"/>
        <w:bottom w:val="none" w:sz="0" w:space="0" w:color="auto"/>
        <w:right w:val="none" w:sz="0" w:space="0" w:color="auto"/>
      </w:divBdr>
    </w:div>
    <w:div w:id="1528173822">
      <w:marLeft w:val="480"/>
      <w:marRight w:val="0"/>
      <w:marTop w:val="0"/>
      <w:marBottom w:val="0"/>
      <w:divBdr>
        <w:top w:val="none" w:sz="0" w:space="0" w:color="auto"/>
        <w:left w:val="none" w:sz="0" w:space="0" w:color="auto"/>
        <w:bottom w:val="none" w:sz="0" w:space="0" w:color="auto"/>
        <w:right w:val="none" w:sz="0" w:space="0" w:color="auto"/>
      </w:divBdr>
    </w:div>
    <w:div w:id="1528174059">
      <w:marLeft w:val="480"/>
      <w:marRight w:val="0"/>
      <w:marTop w:val="0"/>
      <w:marBottom w:val="0"/>
      <w:divBdr>
        <w:top w:val="none" w:sz="0" w:space="0" w:color="auto"/>
        <w:left w:val="none" w:sz="0" w:space="0" w:color="auto"/>
        <w:bottom w:val="none" w:sz="0" w:space="0" w:color="auto"/>
        <w:right w:val="none" w:sz="0" w:space="0" w:color="auto"/>
      </w:divBdr>
    </w:div>
    <w:div w:id="1528300117">
      <w:marLeft w:val="480"/>
      <w:marRight w:val="0"/>
      <w:marTop w:val="0"/>
      <w:marBottom w:val="0"/>
      <w:divBdr>
        <w:top w:val="none" w:sz="0" w:space="0" w:color="auto"/>
        <w:left w:val="none" w:sz="0" w:space="0" w:color="auto"/>
        <w:bottom w:val="none" w:sz="0" w:space="0" w:color="auto"/>
        <w:right w:val="none" w:sz="0" w:space="0" w:color="auto"/>
      </w:divBdr>
    </w:div>
    <w:div w:id="1528638912">
      <w:marLeft w:val="480"/>
      <w:marRight w:val="0"/>
      <w:marTop w:val="0"/>
      <w:marBottom w:val="0"/>
      <w:divBdr>
        <w:top w:val="none" w:sz="0" w:space="0" w:color="auto"/>
        <w:left w:val="none" w:sz="0" w:space="0" w:color="auto"/>
        <w:bottom w:val="none" w:sz="0" w:space="0" w:color="auto"/>
        <w:right w:val="none" w:sz="0" w:space="0" w:color="auto"/>
      </w:divBdr>
    </w:div>
    <w:div w:id="1528713773">
      <w:marLeft w:val="480"/>
      <w:marRight w:val="0"/>
      <w:marTop w:val="0"/>
      <w:marBottom w:val="0"/>
      <w:divBdr>
        <w:top w:val="none" w:sz="0" w:space="0" w:color="auto"/>
        <w:left w:val="none" w:sz="0" w:space="0" w:color="auto"/>
        <w:bottom w:val="none" w:sz="0" w:space="0" w:color="auto"/>
        <w:right w:val="none" w:sz="0" w:space="0" w:color="auto"/>
      </w:divBdr>
    </w:div>
    <w:div w:id="1528833181">
      <w:marLeft w:val="480"/>
      <w:marRight w:val="0"/>
      <w:marTop w:val="0"/>
      <w:marBottom w:val="0"/>
      <w:divBdr>
        <w:top w:val="none" w:sz="0" w:space="0" w:color="auto"/>
        <w:left w:val="none" w:sz="0" w:space="0" w:color="auto"/>
        <w:bottom w:val="none" w:sz="0" w:space="0" w:color="auto"/>
        <w:right w:val="none" w:sz="0" w:space="0" w:color="auto"/>
      </w:divBdr>
    </w:div>
    <w:div w:id="1529026334">
      <w:marLeft w:val="480"/>
      <w:marRight w:val="0"/>
      <w:marTop w:val="0"/>
      <w:marBottom w:val="0"/>
      <w:divBdr>
        <w:top w:val="none" w:sz="0" w:space="0" w:color="auto"/>
        <w:left w:val="none" w:sz="0" w:space="0" w:color="auto"/>
        <w:bottom w:val="none" w:sz="0" w:space="0" w:color="auto"/>
        <w:right w:val="none" w:sz="0" w:space="0" w:color="auto"/>
      </w:divBdr>
    </w:div>
    <w:div w:id="1529217427">
      <w:marLeft w:val="480"/>
      <w:marRight w:val="0"/>
      <w:marTop w:val="0"/>
      <w:marBottom w:val="0"/>
      <w:divBdr>
        <w:top w:val="none" w:sz="0" w:space="0" w:color="auto"/>
        <w:left w:val="none" w:sz="0" w:space="0" w:color="auto"/>
        <w:bottom w:val="none" w:sz="0" w:space="0" w:color="auto"/>
        <w:right w:val="none" w:sz="0" w:space="0" w:color="auto"/>
      </w:divBdr>
    </w:div>
    <w:div w:id="1529416832">
      <w:marLeft w:val="480"/>
      <w:marRight w:val="0"/>
      <w:marTop w:val="0"/>
      <w:marBottom w:val="0"/>
      <w:divBdr>
        <w:top w:val="none" w:sz="0" w:space="0" w:color="auto"/>
        <w:left w:val="none" w:sz="0" w:space="0" w:color="auto"/>
        <w:bottom w:val="none" w:sz="0" w:space="0" w:color="auto"/>
        <w:right w:val="none" w:sz="0" w:space="0" w:color="auto"/>
      </w:divBdr>
    </w:div>
    <w:div w:id="1529637785">
      <w:marLeft w:val="480"/>
      <w:marRight w:val="0"/>
      <w:marTop w:val="0"/>
      <w:marBottom w:val="0"/>
      <w:divBdr>
        <w:top w:val="none" w:sz="0" w:space="0" w:color="auto"/>
        <w:left w:val="none" w:sz="0" w:space="0" w:color="auto"/>
        <w:bottom w:val="none" w:sz="0" w:space="0" w:color="auto"/>
        <w:right w:val="none" w:sz="0" w:space="0" w:color="auto"/>
      </w:divBdr>
    </w:div>
    <w:div w:id="1529639693">
      <w:marLeft w:val="480"/>
      <w:marRight w:val="0"/>
      <w:marTop w:val="0"/>
      <w:marBottom w:val="0"/>
      <w:divBdr>
        <w:top w:val="none" w:sz="0" w:space="0" w:color="auto"/>
        <w:left w:val="none" w:sz="0" w:space="0" w:color="auto"/>
        <w:bottom w:val="none" w:sz="0" w:space="0" w:color="auto"/>
        <w:right w:val="none" w:sz="0" w:space="0" w:color="auto"/>
      </w:divBdr>
    </w:div>
    <w:div w:id="1529948462">
      <w:marLeft w:val="480"/>
      <w:marRight w:val="0"/>
      <w:marTop w:val="0"/>
      <w:marBottom w:val="0"/>
      <w:divBdr>
        <w:top w:val="none" w:sz="0" w:space="0" w:color="auto"/>
        <w:left w:val="none" w:sz="0" w:space="0" w:color="auto"/>
        <w:bottom w:val="none" w:sz="0" w:space="0" w:color="auto"/>
        <w:right w:val="none" w:sz="0" w:space="0" w:color="auto"/>
      </w:divBdr>
    </w:div>
    <w:div w:id="1529953890">
      <w:marLeft w:val="480"/>
      <w:marRight w:val="0"/>
      <w:marTop w:val="0"/>
      <w:marBottom w:val="0"/>
      <w:divBdr>
        <w:top w:val="none" w:sz="0" w:space="0" w:color="auto"/>
        <w:left w:val="none" w:sz="0" w:space="0" w:color="auto"/>
        <w:bottom w:val="none" w:sz="0" w:space="0" w:color="auto"/>
        <w:right w:val="none" w:sz="0" w:space="0" w:color="auto"/>
      </w:divBdr>
    </w:div>
    <w:div w:id="1530265620">
      <w:marLeft w:val="480"/>
      <w:marRight w:val="0"/>
      <w:marTop w:val="0"/>
      <w:marBottom w:val="0"/>
      <w:divBdr>
        <w:top w:val="none" w:sz="0" w:space="0" w:color="auto"/>
        <w:left w:val="none" w:sz="0" w:space="0" w:color="auto"/>
        <w:bottom w:val="none" w:sz="0" w:space="0" w:color="auto"/>
        <w:right w:val="none" w:sz="0" w:space="0" w:color="auto"/>
      </w:divBdr>
    </w:div>
    <w:div w:id="1530297991">
      <w:marLeft w:val="480"/>
      <w:marRight w:val="0"/>
      <w:marTop w:val="0"/>
      <w:marBottom w:val="0"/>
      <w:divBdr>
        <w:top w:val="none" w:sz="0" w:space="0" w:color="auto"/>
        <w:left w:val="none" w:sz="0" w:space="0" w:color="auto"/>
        <w:bottom w:val="none" w:sz="0" w:space="0" w:color="auto"/>
        <w:right w:val="none" w:sz="0" w:space="0" w:color="auto"/>
      </w:divBdr>
    </w:div>
    <w:div w:id="1530683295">
      <w:marLeft w:val="480"/>
      <w:marRight w:val="0"/>
      <w:marTop w:val="0"/>
      <w:marBottom w:val="0"/>
      <w:divBdr>
        <w:top w:val="none" w:sz="0" w:space="0" w:color="auto"/>
        <w:left w:val="none" w:sz="0" w:space="0" w:color="auto"/>
        <w:bottom w:val="none" w:sz="0" w:space="0" w:color="auto"/>
        <w:right w:val="none" w:sz="0" w:space="0" w:color="auto"/>
      </w:divBdr>
    </w:div>
    <w:div w:id="1531183202">
      <w:marLeft w:val="480"/>
      <w:marRight w:val="0"/>
      <w:marTop w:val="0"/>
      <w:marBottom w:val="0"/>
      <w:divBdr>
        <w:top w:val="none" w:sz="0" w:space="0" w:color="auto"/>
        <w:left w:val="none" w:sz="0" w:space="0" w:color="auto"/>
        <w:bottom w:val="none" w:sz="0" w:space="0" w:color="auto"/>
        <w:right w:val="none" w:sz="0" w:space="0" w:color="auto"/>
      </w:divBdr>
    </w:div>
    <w:div w:id="1531331742">
      <w:marLeft w:val="480"/>
      <w:marRight w:val="0"/>
      <w:marTop w:val="0"/>
      <w:marBottom w:val="0"/>
      <w:divBdr>
        <w:top w:val="none" w:sz="0" w:space="0" w:color="auto"/>
        <w:left w:val="none" w:sz="0" w:space="0" w:color="auto"/>
        <w:bottom w:val="none" w:sz="0" w:space="0" w:color="auto"/>
        <w:right w:val="none" w:sz="0" w:space="0" w:color="auto"/>
      </w:divBdr>
    </w:div>
    <w:div w:id="1531724476">
      <w:marLeft w:val="480"/>
      <w:marRight w:val="0"/>
      <w:marTop w:val="0"/>
      <w:marBottom w:val="0"/>
      <w:divBdr>
        <w:top w:val="none" w:sz="0" w:space="0" w:color="auto"/>
        <w:left w:val="none" w:sz="0" w:space="0" w:color="auto"/>
        <w:bottom w:val="none" w:sz="0" w:space="0" w:color="auto"/>
        <w:right w:val="none" w:sz="0" w:space="0" w:color="auto"/>
      </w:divBdr>
    </w:div>
    <w:div w:id="1531793726">
      <w:marLeft w:val="480"/>
      <w:marRight w:val="0"/>
      <w:marTop w:val="0"/>
      <w:marBottom w:val="0"/>
      <w:divBdr>
        <w:top w:val="none" w:sz="0" w:space="0" w:color="auto"/>
        <w:left w:val="none" w:sz="0" w:space="0" w:color="auto"/>
        <w:bottom w:val="none" w:sz="0" w:space="0" w:color="auto"/>
        <w:right w:val="none" w:sz="0" w:space="0" w:color="auto"/>
      </w:divBdr>
    </w:div>
    <w:div w:id="1531801308">
      <w:marLeft w:val="480"/>
      <w:marRight w:val="0"/>
      <w:marTop w:val="0"/>
      <w:marBottom w:val="0"/>
      <w:divBdr>
        <w:top w:val="none" w:sz="0" w:space="0" w:color="auto"/>
        <w:left w:val="none" w:sz="0" w:space="0" w:color="auto"/>
        <w:bottom w:val="none" w:sz="0" w:space="0" w:color="auto"/>
        <w:right w:val="none" w:sz="0" w:space="0" w:color="auto"/>
      </w:divBdr>
    </w:div>
    <w:div w:id="1531995482">
      <w:marLeft w:val="480"/>
      <w:marRight w:val="0"/>
      <w:marTop w:val="0"/>
      <w:marBottom w:val="0"/>
      <w:divBdr>
        <w:top w:val="none" w:sz="0" w:space="0" w:color="auto"/>
        <w:left w:val="none" w:sz="0" w:space="0" w:color="auto"/>
        <w:bottom w:val="none" w:sz="0" w:space="0" w:color="auto"/>
        <w:right w:val="none" w:sz="0" w:space="0" w:color="auto"/>
      </w:divBdr>
    </w:div>
    <w:div w:id="1532104988">
      <w:marLeft w:val="480"/>
      <w:marRight w:val="0"/>
      <w:marTop w:val="0"/>
      <w:marBottom w:val="0"/>
      <w:divBdr>
        <w:top w:val="none" w:sz="0" w:space="0" w:color="auto"/>
        <w:left w:val="none" w:sz="0" w:space="0" w:color="auto"/>
        <w:bottom w:val="none" w:sz="0" w:space="0" w:color="auto"/>
        <w:right w:val="none" w:sz="0" w:space="0" w:color="auto"/>
      </w:divBdr>
    </w:div>
    <w:div w:id="1532182512">
      <w:marLeft w:val="480"/>
      <w:marRight w:val="0"/>
      <w:marTop w:val="0"/>
      <w:marBottom w:val="0"/>
      <w:divBdr>
        <w:top w:val="none" w:sz="0" w:space="0" w:color="auto"/>
        <w:left w:val="none" w:sz="0" w:space="0" w:color="auto"/>
        <w:bottom w:val="none" w:sz="0" w:space="0" w:color="auto"/>
        <w:right w:val="none" w:sz="0" w:space="0" w:color="auto"/>
      </w:divBdr>
    </w:div>
    <w:div w:id="1532451506">
      <w:marLeft w:val="480"/>
      <w:marRight w:val="0"/>
      <w:marTop w:val="0"/>
      <w:marBottom w:val="0"/>
      <w:divBdr>
        <w:top w:val="none" w:sz="0" w:space="0" w:color="auto"/>
        <w:left w:val="none" w:sz="0" w:space="0" w:color="auto"/>
        <w:bottom w:val="none" w:sz="0" w:space="0" w:color="auto"/>
        <w:right w:val="none" w:sz="0" w:space="0" w:color="auto"/>
      </w:divBdr>
    </w:div>
    <w:div w:id="1532452253">
      <w:marLeft w:val="480"/>
      <w:marRight w:val="0"/>
      <w:marTop w:val="0"/>
      <w:marBottom w:val="0"/>
      <w:divBdr>
        <w:top w:val="none" w:sz="0" w:space="0" w:color="auto"/>
        <w:left w:val="none" w:sz="0" w:space="0" w:color="auto"/>
        <w:bottom w:val="none" w:sz="0" w:space="0" w:color="auto"/>
        <w:right w:val="none" w:sz="0" w:space="0" w:color="auto"/>
      </w:divBdr>
    </w:div>
    <w:div w:id="1532762487">
      <w:marLeft w:val="480"/>
      <w:marRight w:val="0"/>
      <w:marTop w:val="0"/>
      <w:marBottom w:val="0"/>
      <w:divBdr>
        <w:top w:val="none" w:sz="0" w:space="0" w:color="auto"/>
        <w:left w:val="none" w:sz="0" w:space="0" w:color="auto"/>
        <w:bottom w:val="none" w:sz="0" w:space="0" w:color="auto"/>
        <w:right w:val="none" w:sz="0" w:space="0" w:color="auto"/>
      </w:divBdr>
    </w:div>
    <w:div w:id="1533228330">
      <w:marLeft w:val="480"/>
      <w:marRight w:val="0"/>
      <w:marTop w:val="0"/>
      <w:marBottom w:val="0"/>
      <w:divBdr>
        <w:top w:val="none" w:sz="0" w:space="0" w:color="auto"/>
        <w:left w:val="none" w:sz="0" w:space="0" w:color="auto"/>
        <w:bottom w:val="none" w:sz="0" w:space="0" w:color="auto"/>
        <w:right w:val="none" w:sz="0" w:space="0" w:color="auto"/>
      </w:divBdr>
    </w:div>
    <w:div w:id="1533306804">
      <w:marLeft w:val="480"/>
      <w:marRight w:val="0"/>
      <w:marTop w:val="0"/>
      <w:marBottom w:val="0"/>
      <w:divBdr>
        <w:top w:val="none" w:sz="0" w:space="0" w:color="auto"/>
        <w:left w:val="none" w:sz="0" w:space="0" w:color="auto"/>
        <w:bottom w:val="none" w:sz="0" w:space="0" w:color="auto"/>
        <w:right w:val="none" w:sz="0" w:space="0" w:color="auto"/>
      </w:divBdr>
    </w:div>
    <w:div w:id="1533374236">
      <w:marLeft w:val="480"/>
      <w:marRight w:val="0"/>
      <w:marTop w:val="0"/>
      <w:marBottom w:val="0"/>
      <w:divBdr>
        <w:top w:val="none" w:sz="0" w:space="0" w:color="auto"/>
        <w:left w:val="none" w:sz="0" w:space="0" w:color="auto"/>
        <w:bottom w:val="none" w:sz="0" w:space="0" w:color="auto"/>
        <w:right w:val="none" w:sz="0" w:space="0" w:color="auto"/>
      </w:divBdr>
    </w:div>
    <w:div w:id="1533614906">
      <w:marLeft w:val="480"/>
      <w:marRight w:val="0"/>
      <w:marTop w:val="0"/>
      <w:marBottom w:val="0"/>
      <w:divBdr>
        <w:top w:val="none" w:sz="0" w:space="0" w:color="auto"/>
        <w:left w:val="none" w:sz="0" w:space="0" w:color="auto"/>
        <w:bottom w:val="none" w:sz="0" w:space="0" w:color="auto"/>
        <w:right w:val="none" w:sz="0" w:space="0" w:color="auto"/>
      </w:divBdr>
    </w:div>
    <w:div w:id="1533763948">
      <w:marLeft w:val="480"/>
      <w:marRight w:val="0"/>
      <w:marTop w:val="0"/>
      <w:marBottom w:val="0"/>
      <w:divBdr>
        <w:top w:val="none" w:sz="0" w:space="0" w:color="auto"/>
        <w:left w:val="none" w:sz="0" w:space="0" w:color="auto"/>
        <w:bottom w:val="none" w:sz="0" w:space="0" w:color="auto"/>
        <w:right w:val="none" w:sz="0" w:space="0" w:color="auto"/>
      </w:divBdr>
    </w:div>
    <w:div w:id="1534614264">
      <w:marLeft w:val="480"/>
      <w:marRight w:val="0"/>
      <w:marTop w:val="0"/>
      <w:marBottom w:val="0"/>
      <w:divBdr>
        <w:top w:val="none" w:sz="0" w:space="0" w:color="auto"/>
        <w:left w:val="none" w:sz="0" w:space="0" w:color="auto"/>
        <w:bottom w:val="none" w:sz="0" w:space="0" w:color="auto"/>
        <w:right w:val="none" w:sz="0" w:space="0" w:color="auto"/>
      </w:divBdr>
    </w:div>
    <w:div w:id="1535458958">
      <w:marLeft w:val="480"/>
      <w:marRight w:val="0"/>
      <w:marTop w:val="0"/>
      <w:marBottom w:val="0"/>
      <w:divBdr>
        <w:top w:val="none" w:sz="0" w:space="0" w:color="auto"/>
        <w:left w:val="none" w:sz="0" w:space="0" w:color="auto"/>
        <w:bottom w:val="none" w:sz="0" w:space="0" w:color="auto"/>
        <w:right w:val="none" w:sz="0" w:space="0" w:color="auto"/>
      </w:divBdr>
    </w:div>
    <w:div w:id="1535465378">
      <w:marLeft w:val="480"/>
      <w:marRight w:val="0"/>
      <w:marTop w:val="0"/>
      <w:marBottom w:val="0"/>
      <w:divBdr>
        <w:top w:val="none" w:sz="0" w:space="0" w:color="auto"/>
        <w:left w:val="none" w:sz="0" w:space="0" w:color="auto"/>
        <w:bottom w:val="none" w:sz="0" w:space="0" w:color="auto"/>
        <w:right w:val="none" w:sz="0" w:space="0" w:color="auto"/>
      </w:divBdr>
    </w:div>
    <w:div w:id="1535728140">
      <w:marLeft w:val="480"/>
      <w:marRight w:val="0"/>
      <w:marTop w:val="0"/>
      <w:marBottom w:val="0"/>
      <w:divBdr>
        <w:top w:val="none" w:sz="0" w:space="0" w:color="auto"/>
        <w:left w:val="none" w:sz="0" w:space="0" w:color="auto"/>
        <w:bottom w:val="none" w:sz="0" w:space="0" w:color="auto"/>
        <w:right w:val="none" w:sz="0" w:space="0" w:color="auto"/>
      </w:divBdr>
    </w:div>
    <w:div w:id="1535772841">
      <w:marLeft w:val="480"/>
      <w:marRight w:val="0"/>
      <w:marTop w:val="0"/>
      <w:marBottom w:val="0"/>
      <w:divBdr>
        <w:top w:val="none" w:sz="0" w:space="0" w:color="auto"/>
        <w:left w:val="none" w:sz="0" w:space="0" w:color="auto"/>
        <w:bottom w:val="none" w:sz="0" w:space="0" w:color="auto"/>
        <w:right w:val="none" w:sz="0" w:space="0" w:color="auto"/>
      </w:divBdr>
    </w:div>
    <w:div w:id="1535843304">
      <w:marLeft w:val="480"/>
      <w:marRight w:val="0"/>
      <w:marTop w:val="0"/>
      <w:marBottom w:val="0"/>
      <w:divBdr>
        <w:top w:val="none" w:sz="0" w:space="0" w:color="auto"/>
        <w:left w:val="none" w:sz="0" w:space="0" w:color="auto"/>
        <w:bottom w:val="none" w:sz="0" w:space="0" w:color="auto"/>
        <w:right w:val="none" w:sz="0" w:space="0" w:color="auto"/>
      </w:divBdr>
    </w:div>
    <w:div w:id="1535927017">
      <w:marLeft w:val="480"/>
      <w:marRight w:val="0"/>
      <w:marTop w:val="0"/>
      <w:marBottom w:val="0"/>
      <w:divBdr>
        <w:top w:val="none" w:sz="0" w:space="0" w:color="auto"/>
        <w:left w:val="none" w:sz="0" w:space="0" w:color="auto"/>
        <w:bottom w:val="none" w:sz="0" w:space="0" w:color="auto"/>
        <w:right w:val="none" w:sz="0" w:space="0" w:color="auto"/>
      </w:divBdr>
    </w:div>
    <w:div w:id="1536121271">
      <w:marLeft w:val="480"/>
      <w:marRight w:val="0"/>
      <w:marTop w:val="0"/>
      <w:marBottom w:val="0"/>
      <w:divBdr>
        <w:top w:val="none" w:sz="0" w:space="0" w:color="auto"/>
        <w:left w:val="none" w:sz="0" w:space="0" w:color="auto"/>
        <w:bottom w:val="none" w:sz="0" w:space="0" w:color="auto"/>
        <w:right w:val="none" w:sz="0" w:space="0" w:color="auto"/>
      </w:divBdr>
    </w:div>
    <w:div w:id="1536193112">
      <w:marLeft w:val="480"/>
      <w:marRight w:val="0"/>
      <w:marTop w:val="0"/>
      <w:marBottom w:val="0"/>
      <w:divBdr>
        <w:top w:val="none" w:sz="0" w:space="0" w:color="auto"/>
        <w:left w:val="none" w:sz="0" w:space="0" w:color="auto"/>
        <w:bottom w:val="none" w:sz="0" w:space="0" w:color="auto"/>
        <w:right w:val="none" w:sz="0" w:space="0" w:color="auto"/>
      </w:divBdr>
    </w:div>
    <w:div w:id="1536310546">
      <w:marLeft w:val="480"/>
      <w:marRight w:val="0"/>
      <w:marTop w:val="0"/>
      <w:marBottom w:val="0"/>
      <w:divBdr>
        <w:top w:val="none" w:sz="0" w:space="0" w:color="auto"/>
        <w:left w:val="none" w:sz="0" w:space="0" w:color="auto"/>
        <w:bottom w:val="none" w:sz="0" w:space="0" w:color="auto"/>
        <w:right w:val="none" w:sz="0" w:space="0" w:color="auto"/>
      </w:divBdr>
    </w:div>
    <w:div w:id="1536692259">
      <w:marLeft w:val="480"/>
      <w:marRight w:val="0"/>
      <w:marTop w:val="0"/>
      <w:marBottom w:val="0"/>
      <w:divBdr>
        <w:top w:val="none" w:sz="0" w:space="0" w:color="auto"/>
        <w:left w:val="none" w:sz="0" w:space="0" w:color="auto"/>
        <w:bottom w:val="none" w:sz="0" w:space="0" w:color="auto"/>
        <w:right w:val="none" w:sz="0" w:space="0" w:color="auto"/>
      </w:divBdr>
    </w:div>
    <w:div w:id="1536847271">
      <w:marLeft w:val="480"/>
      <w:marRight w:val="0"/>
      <w:marTop w:val="0"/>
      <w:marBottom w:val="0"/>
      <w:divBdr>
        <w:top w:val="none" w:sz="0" w:space="0" w:color="auto"/>
        <w:left w:val="none" w:sz="0" w:space="0" w:color="auto"/>
        <w:bottom w:val="none" w:sz="0" w:space="0" w:color="auto"/>
        <w:right w:val="none" w:sz="0" w:space="0" w:color="auto"/>
      </w:divBdr>
    </w:div>
    <w:div w:id="1536962907">
      <w:marLeft w:val="480"/>
      <w:marRight w:val="0"/>
      <w:marTop w:val="0"/>
      <w:marBottom w:val="0"/>
      <w:divBdr>
        <w:top w:val="none" w:sz="0" w:space="0" w:color="auto"/>
        <w:left w:val="none" w:sz="0" w:space="0" w:color="auto"/>
        <w:bottom w:val="none" w:sz="0" w:space="0" w:color="auto"/>
        <w:right w:val="none" w:sz="0" w:space="0" w:color="auto"/>
      </w:divBdr>
    </w:div>
    <w:div w:id="1536967868">
      <w:marLeft w:val="480"/>
      <w:marRight w:val="0"/>
      <w:marTop w:val="0"/>
      <w:marBottom w:val="0"/>
      <w:divBdr>
        <w:top w:val="none" w:sz="0" w:space="0" w:color="auto"/>
        <w:left w:val="none" w:sz="0" w:space="0" w:color="auto"/>
        <w:bottom w:val="none" w:sz="0" w:space="0" w:color="auto"/>
        <w:right w:val="none" w:sz="0" w:space="0" w:color="auto"/>
      </w:divBdr>
    </w:div>
    <w:div w:id="1537742799">
      <w:marLeft w:val="480"/>
      <w:marRight w:val="0"/>
      <w:marTop w:val="0"/>
      <w:marBottom w:val="0"/>
      <w:divBdr>
        <w:top w:val="none" w:sz="0" w:space="0" w:color="auto"/>
        <w:left w:val="none" w:sz="0" w:space="0" w:color="auto"/>
        <w:bottom w:val="none" w:sz="0" w:space="0" w:color="auto"/>
        <w:right w:val="none" w:sz="0" w:space="0" w:color="auto"/>
      </w:divBdr>
    </w:div>
    <w:div w:id="1538275577">
      <w:marLeft w:val="480"/>
      <w:marRight w:val="0"/>
      <w:marTop w:val="0"/>
      <w:marBottom w:val="0"/>
      <w:divBdr>
        <w:top w:val="none" w:sz="0" w:space="0" w:color="auto"/>
        <w:left w:val="none" w:sz="0" w:space="0" w:color="auto"/>
        <w:bottom w:val="none" w:sz="0" w:space="0" w:color="auto"/>
        <w:right w:val="none" w:sz="0" w:space="0" w:color="auto"/>
      </w:divBdr>
    </w:div>
    <w:div w:id="1538348314">
      <w:marLeft w:val="480"/>
      <w:marRight w:val="0"/>
      <w:marTop w:val="0"/>
      <w:marBottom w:val="0"/>
      <w:divBdr>
        <w:top w:val="none" w:sz="0" w:space="0" w:color="auto"/>
        <w:left w:val="none" w:sz="0" w:space="0" w:color="auto"/>
        <w:bottom w:val="none" w:sz="0" w:space="0" w:color="auto"/>
        <w:right w:val="none" w:sz="0" w:space="0" w:color="auto"/>
      </w:divBdr>
    </w:div>
    <w:div w:id="1538589136">
      <w:marLeft w:val="480"/>
      <w:marRight w:val="0"/>
      <w:marTop w:val="0"/>
      <w:marBottom w:val="0"/>
      <w:divBdr>
        <w:top w:val="none" w:sz="0" w:space="0" w:color="auto"/>
        <w:left w:val="none" w:sz="0" w:space="0" w:color="auto"/>
        <w:bottom w:val="none" w:sz="0" w:space="0" w:color="auto"/>
        <w:right w:val="none" w:sz="0" w:space="0" w:color="auto"/>
      </w:divBdr>
    </w:div>
    <w:div w:id="1539007458">
      <w:marLeft w:val="480"/>
      <w:marRight w:val="0"/>
      <w:marTop w:val="0"/>
      <w:marBottom w:val="0"/>
      <w:divBdr>
        <w:top w:val="none" w:sz="0" w:space="0" w:color="auto"/>
        <w:left w:val="none" w:sz="0" w:space="0" w:color="auto"/>
        <w:bottom w:val="none" w:sz="0" w:space="0" w:color="auto"/>
        <w:right w:val="none" w:sz="0" w:space="0" w:color="auto"/>
      </w:divBdr>
    </w:div>
    <w:div w:id="1539780481">
      <w:marLeft w:val="480"/>
      <w:marRight w:val="0"/>
      <w:marTop w:val="0"/>
      <w:marBottom w:val="0"/>
      <w:divBdr>
        <w:top w:val="none" w:sz="0" w:space="0" w:color="auto"/>
        <w:left w:val="none" w:sz="0" w:space="0" w:color="auto"/>
        <w:bottom w:val="none" w:sz="0" w:space="0" w:color="auto"/>
        <w:right w:val="none" w:sz="0" w:space="0" w:color="auto"/>
      </w:divBdr>
    </w:div>
    <w:div w:id="1539900510">
      <w:marLeft w:val="480"/>
      <w:marRight w:val="0"/>
      <w:marTop w:val="0"/>
      <w:marBottom w:val="0"/>
      <w:divBdr>
        <w:top w:val="none" w:sz="0" w:space="0" w:color="auto"/>
        <w:left w:val="none" w:sz="0" w:space="0" w:color="auto"/>
        <w:bottom w:val="none" w:sz="0" w:space="0" w:color="auto"/>
        <w:right w:val="none" w:sz="0" w:space="0" w:color="auto"/>
      </w:divBdr>
    </w:div>
    <w:div w:id="1539929246">
      <w:marLeft w:val="480"/>
      <w:marRight w:val="0"/>
      <w:marTop w:val="0"/>
      <w:marBottom w:val="0"/>
      <w:divBdr>
        <w:top w:val="none" w:sz="0" w:space="0" w:color="auto"/>
        <w:left w:val="none" w:sz="0" w:space="0" w:color="auto"/>
        <w:bottom w:val="none" w:sz="0" w:space="0" w:color="auto"/>
        <w:right w:val="none" w:sz="0" w:space="0" w:color="auto"/>
      </w:divBdr>
    </w:div>
    <w:div w:id="1540317338">
      <w:marLeft w:val="480"/>
      <w:marRight w:val="0"/>
      <w:marTop w:val="0"/>
      <w:marBottom w:val="0"/>
      <w:divBdr>
        <w:top w:val="none" w:sz="0" w:space="0" w:color="auto"/>
        <w:left w:val="none" w:sz="0" w:space="0" w:color="auto"/>
        <w:bottom w:val="none" w:sz="0" w:space="0" w:color="auto"/>
        <w:right w:val="none" w:sz="0" w:space="0" w:color="auto"/>
      </w:divBdr>
    </w:div>
    <w:div w:id="1540390254">
      <w:marLeft w:val="480"/>
      <w:marRight w:val="0"/>
      <w:marTop w:val="0"/>
      <w:marBottom w:val="0"/>
      <w:divBdr>
        <w:top w:val="none" w:sz="0" w:space="0" w:color="auto"/>
        <w:left w:val="none" w:sz="0" w:space="0" w:color="auto"/>
        <w:bottom w:val="none" w:sz="0" w:space="0" w:color="auto"/>
        <w:right w:val="none" w:sz="0" w:space="0" w:color="auto"/>
      </w:divBdr>
    </w:div>
    <w:div w:id="1540438302">
      <w:marLeft w:val="480"/>
      <w:marRight w:val="0"/>
      <w:marTop w:val="0"/>
      <w:marBottom w:val="0"/>
      <w:divBdr>
        <w:top w:val="none" w:sz="0" w:space="0" w:color="auto"/>
        <w:left w:val="none" w:sz="0" w:space="0" w:color="auto"/>
        <w:bottom w:val="none" w:sz="0" w:space="0" w:color="auto"/>
        <w:right w:val="none" w:sz="0" w:space="0" w:color="auto"/>
      </w:divBdr>
    </w:div>
    <w:div w:id="1540556620">
      <w:marLeft w:val="480"/>
      <w:marRight w:val="0"/>
      <w:marTop w:val="0"/>
      <w:marBottom w:val="0"/>
      <w:divBdr>
        <w:top w:val="none" w:sz="0" w:space="0" w:color="auto"/>
        <w:left w:val="none" w:sz="0" w:space="0" w:color="auto"/>
        <w:bottom w:val="none" w:sz="0" w:space="0" w:color="auto"/>
        <w:right w:val="none" w:sz="0" w:space="0" w:color="auto"/>
      </w:divBdr>
    </w:div>
    <w:div w:id="1540586228">
      <w:marLeft w:val="480"/>
      <w:marRight w:val="0"/>
      <w:marTop w:val="0"/>
      <w:marBottom w:val="0"/>
      <w:divBdr>
        <w:top w:val="none" w:sz="0" w:space="0" w:color="auto"/>
        <w:left w:val="none" w:sz="0" w:space="0" w:color="auto"/>
        <w:bottom w:val="none" w:sz="0" w:space="0" w:color="auto"/>
        <w:right w:val="none" w:sz="0" w:space="0" w:color="auto"/>
      </w:divBdr>
    </w:div>
    <w:div w:id="1540628399">
      <w:marLeft w:val="480"/>
      <w:marRight w:val="0"/>
      <w:marTop w:val="0"/>
      <w:marBottom w:val="0"/>
      <w:divBdr>
        <w:top w:val="none" w:sz="0" w:space="0" w:color="auto"/>
        <w:left w:val="none" w:sz="0" w:space="0" w:color="auto"/>
        <w:bottom w:val="none" w:sz="0" w:space="0" w:color="auto"/>
        <w:right w:val="none" w:sz="0" w:space="0" w:color="auto"/>
      </w:divBdr>
    </w:div>
    <w:div w:id="1540893274">
      <w:marLeft w:val="480"/>
      <w:marRight w:val="0"/>
      <w:marTop w:val="0"/>
      <w:marBottom w:val="0"/>
      <w:divBdr>
        <w:top w:val="none" w:sz="0" w:space="0" w:color="auto"/>
        <w:left w:val="none" w:sz="0" w:space="0" w:color="auto"/>
        <w:bottom w:val="none" w:sz="0" w:space="0" w:color="auto"/>
        <w:right w:val="none" w:sz="0" w:space="0" w:color="auto"/>
      </w:divBdr>
    </w:div>
    <w:div w:id="1541018158">
      <w:marLeft w:val="480"/>
      <w:marRight w:val="0"/>
      <w:marTop w:val="0"/>
      <w:marBottom w:val="0"/>
      <w:divBdr>
        <w:top w:val="none" w:sz="0" w:space="0" w:color="auto"/>
        <w:left w:val="none" w:sz="0" w:space="0" w:color="auto"/>
        <w:bottom w:val="none" w:sz="0" w:space="0" w:color="auto"/>
        <w:right w:val="none" w:sz="0" w:space="0" w:color="auto"/>
      </w:divBdr>
    </w:div>
    <w:div w:id="1541549569">
      <w:marLeft w:val="480"/>
      <w:marRight w:val="0"/>
      <w:marTop w:val="0"/>
      <w:marBottom w:val="0"/>
      <w:divBdr>
        <w:top w:val="none" w:sz="0" w:space="0" w:color="auto"/>
        <w:left w:val="none" w:sz="0" w:space="0" w:color="auto"/>
        <w:bottom w:val="none" w:sz="0" w:space="0" w:color="auto"/>
        <w:right w:val="none" w:sz="0" w:space="0" w:color="auto"/>
      </w:divBdr>
    </w:div>
    <w:div w:id="1542128314">
      <w:marLeft w:val="480"/>
      <w:marRight w:val="0"/>
      <w:marTop w:val="0"/>
      <w:marBottom w:val="0"/>
      <w:divBdr>
        <w:top w:val="none" w:sz="0" w:space="0" w:color="auto"/>
        <w:left w:val="none" w:sz="0" w:space="0" w:color="auto"/>
        <w:bottom w:val="none" w:sz="0" w:space="0" w:color="auto"/>
        <w:right w:val="none" w:sz="0" w:space="0" w:color="auto"/>
      </w:divBdr>
    </w:div>
    <w:div w:id="1542404553">
      <w:marLeft w:val="480"/>
      <w:marRight w:val="0"/>
      <w:marTop w:val="0"/>
      <w:marBottom w:val="0"/>
      <w:divBdr>
        <w:top w:val="none" w:sz="0" w:space="0" w:color="auto"/>
        <w:left w:val="none" w:sz="0" w:space="0" w:color="auto"/>
        <w:bottom w:val="none" w:sz="0" w:space="0" w:color="auto"/>
        <w:right w:val="none" w:sz="0" w:space="0" w:color="auto"/>
      </w:divBdr>
    </w:div>
    <w:div w:id="1542748971">
      <w:marLeft w:val="480"/>
      <w:marRight w:val="0"/>
      <w:marTop w:val="0"/>
      <w:marBottom w:val="0"/>
      <w:divBdr>
        <w:top w:val="none" w:sz="0" w:space="0" w:color="auto"/>
        <w:left w:val="none" w:sz="0" w:space="0" w:color="auto"/>
        <w:bottom w:val="none" w:sz="0" w:space="0" w:color="auto"/>
        <w:right w:val="none" w:sz="0" w:space="0" w:color="auto"/>
      </w:divBdr>
    </w:div>
    <w:div w:id="1543249854">
      <w:marLeft w:val="480"/>
      <w:marRight w:val="0"/>
      <w:marTop w:val="0"/>
      <w:marBottom w:val="0"/>
      <w:divBdr>
        <w:top w:val="none" w:sz="0" w:space="0" w:color="auto"/>
        <w:left w:val="none" w:sz="0" w:space="0" w:color="auto"/>
        <w:bottom w:val="none" w:sz="0" w:space="0" w:color="auto"/>
        <w:right w:val="none" w:sz="0" w:space="0" w:color="auto"/>
      </w:divBdr>
    </w:div>
    <w:div w:id="1543440583">
      <w:marLeft w:val="480"/>
      <w:marRight w:val="0"/>
      <w:marTop w:val="0"/>
      <w:marBottom w:val="0"/>
      <w:divBdr>
        <w:top w:val="none" w:sz="0" w:space="0" w:color="auto"/>
        <w:left w:val="none" w:sz="0" w:space="0" w:color="auto"/>
        <w:bottom w:val="none" w:sz="0" w:space="0" w:color="auto"/>
        <w:right w:val="none" w:sz="0" w:space="0" w:color="auto"/>
      </w:divBdr>
    </w:div>
    <w:div w:id="1543442062">
      <w:marLeft w:val="480"/>
      <w:marRight w:val="0"/>
      <w:marTop w:val="0"/>
      <w:marBottom w:val="0"/>
      <w:divBdr>
        <w:top w:val="none" w:sz="0" w:space="0" w:color="auto"/>
        <w:left w:val="none" w:sz="0" w:space="0" w:color="auto"/>
        <w:bottom w:val="none" w:sz="0" w:space="0" w:color="auto"/>
        <w:right w:val="none" w:sz="0" w:space="0" w:color="auto"/>
      </w:divBdr>
    </w:div>
    <w:div w:id="1543515567">
      <w:marLeft w:val="480"/>
      <w:marRight w:val="0"/>
      <w:marTop w:val="0"/>
      <w:marBottom w:val="0"/>
      <w:divBdr>
        <w:top w:val="none" w:sz="0" w:space="0" w:color="auto"/>
        <w:left w:val="none" w:sz="0" w:space="0" w:color="auto"/>
        <w:bottom w:val="none" w:sz="0" w:space="0" w:color="auto"/>
        <w:right w:val="none" w:sz="0" w:space="0" w:color="auto"/>
      </w:divBdr>
    </w:div>
    <w:div w:id="1544364593">
      <w:marLeft w:val="480"/>
      <w:marRight w:val="0"/>
      <w:marTop w:val="0"/>
      <w:marBottom w:val="0"/>
      <w:divBdr>
        <w:top w:val="none" w:sz="0" w:space="0" w:color="auto"/>
        <w:left w:val="none" w:sz="0" w:space="0" w:color="auto"/>
        <w:bottom w:val="none" w:sz="0" w:space="0" w:color="auto"/>
        <w:right w:val="none" w:sz="0" w:space="0" w:color="auto"/>
      </w:divBdr>
    </w:div>
    <w:div w:id="1544440181">
      <w:marLeft w:val="480"/>
      <w:marRight w:val="0"/>
      <w:marTop w:val="0"/>
      <w:marBottom w:val="0"/>
      <w:divBdr>
        <w:top w:val="none" w:sz="0" w:space="0" w:color="auto"/>
        <w:left w:val="none" w:sz="0" w:space="0" w:color="auto"/>
        <w:bottom w:val="none" w:sz="0" w:space="0" w:color="auto"/>
        <w:right w:val="none" w:sz="0" w:space="0" w:color="auto"/>
      </w:divBdr>
    </w:div>
    <w:div w:id="1545291348">
      <w:marLeft w:val="480"/>
      <w:marRight w:val="0"/>
      <w:marTop w:val="0"/>
      <w:marBottom w:val="0"/>
      <w:divBdr>
        <w:top w:val="none" w:sz="0" w:space="0" w:color="auto"/>
        <w:left w:val="none" w:sz="0" w:space="0" w:color="auto"/>
        <w:bottom w:val="none" w:sz="0" w:space="0" w:color="auto"/>
        <w:right w:val="none" w:sz="0" w:space="0" w:color="auto"/>
      </w:divBdr>
    </w:div>
    <w:div w:id="1546061315">
      <w:marLeft w:val="480"/>
      <w:marRight w:val="0"/>
      <w:marTop w:val="0"/>
      <w:marBottom w:val="0"/>
      <w:divBdr>
        <w:top w:val="none" w:sz="0" w:space="0" w:color="auto"/>
        <w:left w:val="none" w:sz="0" w:space="0" w:color="auto"/>
        <w:bottom w:val="none" w:sz="0" w:space="0" w:color="auto"/>
        <w:right w:val="none" w:sz="0" w:space="0" w:color="auto"/>
      </w:divBdr>
    </w:div>
    <w:div w:id="1546067728">
      <w:marLeft w:val="480"/>
      <w:marRight w:val="0"/>
      <w:marTop w:val="0"/>
      <w:marBottom w:val="0"/>
      <w:divBdr>
        <w:top w:val="none" w:sz="0" w:space="0" w:color="auto"/>
        <w:left w:val="none" w:sz="0" w:space="0" w:color="auto"/>
        <w:bottom w:val="none" w:sz="0" w:space="0" w:color="auto"/>
        <w:right w:val="none" w:sz="0" w:space="0" w:color="auto"/>
      </w:divBdr>
    </w:div>
    <w:div w:id="1546327156">
      <w:marLeft w:val="480"/>
      <w:marRight w:val="0"/>
      <w:marTop w:val="0"/>
      <w:marBottom w:val="0"/>
      <w:divBdr>
        <w:top w:val="none" w:sz="0" w:space="0" w:color="auto"/>
        <w:left w:val="none" w:sz="0" w:space="0" w:color="auto"/>
        <w:bottom w:val="none" w:sz="0" w:space="0" w:color="auto"/>
        <w:right w:val="none" w:sz="0" w:space="0" w:color="auto"/>
      </w:divBdr>
    </w:div>
    <w:div w:id="1546671199">
      <w:marLeft w:val="480"/>
      <w:marRight w:val="0"/>
      <w:marTop w:val="0"/>
      <w:marBottom w:val="0"/>
      <w:divBdr>
        <w:top w:val="none" w:sz="0" w:space="0" w:color="auto"/>
        <w:left w:val="none" w:sz="0" w:space="0" w:color="auto"/>
        <w:bottom w:val="none" w:sz="0" w:space="0" w:color="auto"/>
        <w:right w:val="none" w:sz="0" w:space="0" w:color="auto"/>
      </w:divBdr>
    </w:div>
    <w:div w:id="1546869757">
      <w:marLeft w:val="480"/>
      <w:marRight w:val="0"/>
      <w:marTop w:val="0"/>
      <w:marBottom w:val="0"/>
      <w:divBdr>
        <w:top w:val="none" w:sz="0" w:space="0" w:color="auto"/>
        <w:left w:val="none" w:sz="0" w:space="0" w:color="auto"/>
        <w:bottom w:val="none" w:sz="0" w:space="0" w:color="auto"/>
        <w:right w:val="none" w:sz="0" w:space="0" w:color="auto"/>
      </w:divBdr>
    </w:div>
    <w:div w:id="1547790742">
      <w:marLeft w:val="480"/>
      <w:marRight w:val="0"/>
      <w:marTop w:val="0"/>
      <w:marBottom w:val="0"/>
      <w:divBdr>
        <w:top w:val="none" w:sz="0" w:space="0" w:color="auto"/>
        <w:left w:val="none" w:sz="0" w:space="0" w:color="auto"/>
        <w:bottom w:val="none" w:sz="0" w:space="0" w:color="auto"/>
        <w:right w:val="none" w:sz="0" w:space="0" w:color="auto"/>
      </w:divBdr>
    </w:div>
    <w:div w:id="1547915479">
      <w:marLeft w:val="480"/>
      <w:marRight w:val="0"/>
      <w:marTop w:val="0"/>
      <w:marBottom w:val="0"/>
      <w:divBdr>
        <w:top w:val="none" w:sz="0" w:space="0" w:color="auto"/>
        <w:left w:val="none" w:sz="0" w:space="0" w:color="auto"/>
        <w:bottom w:val="none" w:sz="0" w:space="0" w:color="auto"/>
        <w:right w:val="none" w:sz="0" w:space="0" w:color="auto"/>
      </w:divBdr>
    </w:div>
    <w:div w:id="1548251948">
      <w:marLeft w:val="480"/>
      <w:marRight w:val="0"/>
      <w:marTop w:val="0"/>
      <w:marBottom w:val="0"/>
      <w:divBdr>
        <w:top w:val="none" w:sz="0" w:space="0" w:color="auto"/>
        <w:left w:val="none" w:sz="0" w:space="0" w:color="auto"/>
        <w:bottom w:val="none" w:sz="0" w:space="0" w:color="auto"/>
        <w:right w:val="none" w:sz="0" w:space="0" w:color="auto"/>
      </w:divBdr>
    </w:div>
    <w:div w:id="1548296259">
      <w:marLeft w:val="480"/>
      <w:marRight w:val="0"/>
      <w:marTop w:val="0"/>
      <w:marBottom w:val="0"/>
      <w:divBdr>
        <w:top w:val="none" w:sz="0" w:space="0" w:color="auto"/>
        <w:left w:val="none" w:sz="0" w:space="0" w:color="auto"/>
        <w:bottom w:val="none" w:sz="0" w:space="0" w:color="auto"/>
        <w:right w:val="none" w:sz="0" w:space="0" w:color="auto"/>
      </w:divBdr>
    </w:div>
    <w:div w:id="1548376317">
      <w:marLeft w:val="480"/>
      <w:marRight w:val="0"/>
      <w:marTop w:val="0"/>
      <w:marBottom w:val="0"/>
      <w:divBdr>
        <w:top w:val="none" w:sz="0" w:space="0" w:color="auto"/>
        <w:left w:val="none" w:sz="0" w:space="0" w:color="auto"/>
        <w:bottom w:val="none" w:sz="0" w:space="0" w:color="auto"/>
        <w:right w:val="none" w:sz="0" w:space="0" w:color="auto"/>
      </w:divBdr>
    </w:div>
    <w:div w:id="1548569062">
      <w:marLeft w:val="480"/>
      <w:marRight w:val="0"/>
      <w:marTop w:val="0"/>
      <w:marBottom w:val="0"/>
      <w:divBdr>
        <w:top w:val="none" w:sz="0" w:space="0" w:color="auto"/>
        <w:left w:val="none" w:sz="0" w:space="0" w:color="auto"/>
        <w:bottom w:val="none" w:sz="0" w:space="0" w:color="auto"/>
        <w:right w:val="none" w:sz="0" w:space="0" w:color="auto"/>
      </w:divBdr>
    </w:div>
    <w:div w:id="1549293554">
      <w:marLeft w:val="480"/>
      <w:marRight w:val="0"/>
      <w:marTop w:val="0"/>
      <w:marBottom w:val="0"/>
      <w:divBdr>
        <w:top w:val="none" w:sz="0" w:space="0" w:color="auto"/>
        <w:left w:val="none" w:sz="0" w:space="0" w:color="auto"/>
        <w:bottom w:val="none" w:sz="0" w:space="0" w:color="auto"/>
        <w:right w:val="none" w:sz="0" w:space="0" w:color="auto"/>
      </w:divBdr>
    </w:div>
    <w:div w:id="1549297249">
      <w:marLeft w:val="480"/>
      <w:marRight w:val="0"/>
      <w:marTop w:val="0"/>
      <w:marBottom w:val="0"/>
      <w:divBdr>
        <w:top w:val="none" w:sz="0" w:space="0" w:color="auto"/>
        <w:left w:val="none" w:sz="0" w:space="0" w:color="auto"/>
        <w:bottom w:val="none" w:sz="0" w:space="0" w:color="auto"/>
        <w:right w:val="none" w:sz="0" w:space="0" w:color="auto"/>
      </w:divBdr>
    </w:div>
    <w:div w:id="1549339394">
      <w:marLeft w:val="480"/>
      <w:marRight w:val="0"/>
      <w:marTop w:val="0"/>
      <w:marBottom w:val="0"/>
      <w:divBdr>
        <w:top w:val="none" w:sz="0" w:space="0" w:color="auto"/>
        <w:left w:val="none" w:sz="0" w:space="0" w:color="auto"/>
        <w:bottom w:val="none" w:sz="0" w:space="0" w:color="auto"/>
        <w:right w:val="none" w:sz="0" w:space="0" w:color="auto"/>
      </w:divBdr>
    </w:div>
    <w:div w:id="1549680635">
      <w:marLeft w:val="480"/>
      <w:marRight w:val="0"/>
      <w:marTop w:val="0"/>
      <w:marBottom w:val="0"/>
      <w:divBdr>
        <w:top w:val="none" w:sz="0" w:space="0" w:color="auto"/>
        <w:left w:val="none" w:sz="0" w:space="0" w:color="auto"/>
        <w:bottom w:val="none" w:sz="0" w:space="0" w:color="auto"/>
        <w:right w:val="none" w:sz="0" w:space="0" w:color="auto"/>
      </w:divBdr>
    </w:div>
    <w:div w:id="1549877700">
      <w:marLeft w:val="480"/>
      <w:marRight w:val="0"/>
      <w:marTop w:val="0"/>
      <w:marBottom w:val="0"/>
      <w:divBdr>
        <w:top w:val="none" w:sz="0" w:space="0" w:color="auto"/>
        <w:left w:val="none" w:sz="0" w:space="0" w:color="auto"/>
        <w:bottom w:val="none" w:sz="0" w:space="0" w:color="auto"/>
        <w:right w:val="none" w:sz="0" w:space="0" w:color="auto"/>
      </w:divBdr>
    </w:div>
    <w:div w:id="1550261257">
      <w:marLeft w:val="480"/>
      <w:marRight w:val="0"/>
      <w:marTop w:val="0"/>
      <w:marBottom w:val="0"/>
      <w:divBdr>
        <w:top w:val="none" w:sz="0" w:space="0" w:color="auto"/>
        <w:left w:val="none" w:sz="0" w:space="0" w:color="auto"/>
        <w:bottom w:val="none" w:sz="0" w:space="0" w:color="auto"/>
        <w:right w:val="none" w:sz="0" w:space="0" w:color="auto"/>
      </w:divBdr>
    </w:div>
    <w:div w:id="1550334777">
      <w:marLeft w:val="480"/>
      <w:marRight w:val="0"/>
      <w:marTop w:val="0"/>
      <w:marBottom w:val="0"/>
      <w:divBdr>
        <w:top w:val="none" w:sz="0" w:space="0" w:color="auto"/>
        <w:left w:val="none" w:sz="0" w:space="0" w:color="auto"/>
        <w:bottom w:val="none" w:sz="0" w:space="0" w:color="auto"/>
        <w:right w:val="none" w:sz="0" w:space="0" w:color="auto"/>
      </w:divBdr>
    </w:div>
    <w:div w:id="1550412397">
      <w:marLeft w:val="480"/>
      <w:marRight w:val="0"/>
      <w:marTop w:val="0"/>
      <w:marBottom w:val="0"/>
      <w:divBdr>
        <w:top w:val="none" w:sz="0" w:space="0" w:color="auto"/>
        <w:left w:val="none" w:sz="0" w:space="0" w:color="auto"/>
        <w:bottom w:val="none" w:sz="0" w:space="0" w:color="auto"/>
        <w:right w:val="none" w:sz="0" w:space="0" w:color="auto"/>
      </w:divBdr>
    </w:div>
    <w:div w:id="1550998280">
      <w:marLeft w:val="480"/>
      <w:marRight w:val="0"/>
      <w:marTop w:val="0"/>
      <w:marBottom w:val="0"/>
      <w:divBdr>
        <w:top w:val="none" w:sz="0" w:space="0" w:color="auto"/>
        <w:left w:val="none" w:sz="0" w:space="0" w:color="auto"/>
        <w:bottom w:val="none" w:sz="0" w:space="0" w:color="auto"/>
        <w:right w:val="none" w:sz="0" w:space="0" w:color="auto"/>
      </w:divBdr>
    </w:div>
    <w:div w:id="1551380823">
      <w:marLeft w:val="480"/>
      <w:marRight w:val="0"/>
      <w:marTop w:val="0"/>
      <w:marBottom w:val="0"/>
      <w:divBdr>
        <w:top w:val="none" w:sz="0" w:space="0" w:color="auto"/>
        <w:left w:val="none" w:sz="0" w:space="0" w:color="auto"/>
        <w:bottom w:val="none" w:sz="0" w:space="0" w:color="auto"/>
        <w:right w:val="none" w:sz="0" w:space="0" w:color="auto"/>
      </w:divBdr>
    </w:div>
    <w:div w:id="1551456018">
      <w:marLeft w:val="480"/>
      <w:marRight w:val="0"/>
      <w:marTop w:val="0"/>
      <w:marBottom w:val="0"/>
      <w:divBdr>
        <w:top w:val="none" w:sz="0" w:space="0" w:color="auto"/>
        <w:left w:val="none" w:sz="0" w:space="0" w:color="auto"/>
        <w:bottom w:val="none" w:sz="0" w:space="0" w:color="auto"/>
        <w:right w:val="none" w:sz="0" w:space="0" w:color="auto"/>
      </w:divBdr>
    </w:div>
    <w:div w:id="1551963555">
      <w:marLeft w:val="480"/>
      <w:marRight w:val="0"/>
      <w:marTop w:val="0"/>
      <w:marBottom w:val="0"/>
      <w:divBdr>
        <w:top w:val="none" w:sz="0" w:space="0" w:color="auto"/>
        <w:left w:val="none" w:sz="0" w:space="0" w:color="auto"/>
        <w:bottom w:val="none" w:sz="0" w:space="0" w:color="auto"/>
        <w:right w:val="none" w:sz="0" w:space="0" w:color="auto"/>
      </w:divBdr>
    </w:div>
    <w:div w:id="1552032819">
      <w:marLeft w:val="480"/>
      <w:marRight w:val="0"/>
      <w:marTop w:val="0"/>
      <w:marBottom w:val="0"/>
      <w:divBdr>
        <w:top w:val="none" w:sz="0" w:space="0" w:color="auto"/>
        <w:left w:val="none" w:sz="0" w:space="0" w:color="auto"/>
        <w:bottom w:val="none" w:sz="0" w:space="0" w:color="auto"/>
        <w:right w:val="none" w:sz="0" w:space="0" w:color="auto"/>
      </w:divBdr>
    </w:div>
    <w:div w:id="1552108675">
      <w:marLeft w:val="480"/>
      <w:marRight w:val="0"/>
      <w:marTop w:val="0"/>
      <w:marBottom w:val="0"/>
      <w:divBdr>
        <w:top w:val="none" w:sz="0" w:space="0" w:color="auto"/>
        <w:left w:val="none" w:sz="0" w:space="0" w:color="auto"/>
        <w:bottom w:val="none" w:sz="0" w:space="0" w:color="auto"/>
        <w:right w:val="none" w:sz="0" w:space="0" w:color="auto"/>
      </w:divBdr>
    </w:div>
    <w:div w:id="1552309260">
      <w:marLeft w:val="480"/>
      <w:marRight w:val="0"/>
      <w:marTop w:val="0"/>
      <w:marBottom w:val="0"/>
      <w:divBdr>
        <w:top w:val="none" w:sz="0" w:space="0" w:color="auto"/>
        <w:left w:val="none" w:sz="0" w:space="0" w:color="auto"/>
        <w:bottom w:val="none" w:sz="0" w:space="0" w:color="auto"/>
        <w:right w:val="none" w:sz="0" w:space="0" w:color="auto"/>
      </w:divBdr>
    </w:div>
    <w:div w:id="1552688616">
      <w:marLeft w:val="480"/>
      <w:marRight w:val="0"/>
      <w:marTop w:val="0"/>
      <w:marBottom w:val="0"/>
      <w:divBdr>
        <w:top w:val="none" w:sz="0" w:space="0" w:color="auto"/>
        <w:left w:val="none" w:sz="0" w:space="0" w:color="auto"/>
        <w:bottom w:val="none" w:sz="0" w:space="0" w:color="auto"/>
        <w:right w:val="none" w:sz="0" w:space="0" w:color="auto"/>
      </w:divBdr>
    </w:div>
    <w:div w:id="1553228209">
      <w:marLeft w:val="480"/>
      <w:marRight w:val="0"/>
      <w:marTop w:val="0"/>
      <w:marBottom w:val="0"/>
      <w:divBdr>
        <w:top w:val="none" w:sz="0" w:space="0" w:color="auto"/>
        <w:left w:val="none" w:sz="0" w:space="0" w:color="auto"/>
        <w:bottom w:val="none" w:sz="0" w:space="0" w:color="auto"/>
        <w:right w:val="none" w:sz="0" w:space="0" w:color="auto"/>
      </w:divBdr>
    </w:div>
    <w:div w:id="1553610864">
      <w:marLeft w:val="480"/>
      <w:marRight w:val="0"/>
      <w:marTop w:val="0"/>
      <w:marBottom w:val="0"/>
      <w:divBdr>
        <w:top w:val="none" w:sz="0" w:space="0" w:color="auto"/>
        <w:left w:val="none" w:sz="0" w:space="0" w:color="auto"/>
        <w:bottom w:val="none" w:sz="0" w:space="0" w:color="auto"/>
        <w:right w:val="none" w:sz="0" w:space="0" w:color="auto"/>
      </w:divBdr>
    </w:div>
    <w:div w:id="1553686425">
      <w:marLeft w:val="480"/>
      <w:marRight w:val="0"/>
      <w:marTop w:val="0"/>
      <w:marBottom w:val="0"/>
      <w:divBdr>
        <w:top w:val="none" w:sz="0" w:space="0" w:color="auto"/>
        <w:left w:val="none" w:sz="0" w:space="0" w:color="auto"/>
        <w:bottom w:val="none" w:sz="0" w:space="0" w:color="auto"/>
        <w:right w:val="none" w:sz="0" w:space="0" w:color="auto"/>
      </w:divBdr>
    </w:div>
    <w:div w:id="1553954506">
      <w:marLeft w:val="480"/>
      <w:marRight w:val="0"/>
      <w:marTop w:val="0"/>
      <w:marBottom w:val="0"/>
      <w:divBdr>
        <w:top w:val="none" w:sz="0" w:space="0" w:color="auto"/>
        <w:left w:val="none" w:sz="0" w:space="0" w:color="auto"/>
        <w:bottom w:val="none" w:sz="0" w:space="0" w:color="auto"/>
        <w:right w:val="none" w:sz="0" w:space="0" w:color="auto"/>
      </w:divBdr>
    </w:div>
    <w:div w:id="1554467329">
      <w:marLeft w:val="480"/>
      <w:marRight w:val="0"/>
      <w:marTop w:val="0"/>
      <w:marBottom w:val="0"/>
      <w:divBdr>
        <w:top w:val="none" w:sz="0" w:space="0" w:color="auto"/>
        <w:left w:val="none" w:sz="0" w:space="0" w:color="auto"/>
        <w:bottom w:val="none" w:sz="0" w:space="0" w:color="auto"/>
        <w:right w:val="none" w:sz="0" w:space="0" w:color="auto"/>
      </w:divBdr>
    </w:div>
    <w:div w:id="1554660899">
      <w:marLeft w:val="480"/>
      <w:marRight w:val="0"/>
      <w:marTop w:val="0"/>
      <w:marBottom w:val="0"/>
      <w:divBdr>
        <w:top w:val="none" w:sz="0" w:space="0" w:color="auto"/>
        <w:left w:val="none" w:sz="0" w:space="0" w:color="auto"/>
        <w:bottom w:val="none" w:sz="0" w:space="0" w:color="auto"/>
        <w:right w:val="none" w:sz="0" w:space="0" w:color="auto"/>
      </w:divBdr>
    </w:div>
    <w:div w:id="1554852015">
      <w:marLeft w:val="480"/>
      <w:marRight w:val="0"/>
      <w:marTop w:val="0"/>
      <w:marBottom w:val="0"/>
      <w:divBdr>
        <w:top w:val="none" w:sz="0" w:space="0" w:color="auto"/>
        <w:left w:val="none" w:sz="0" w:space="0" w:color="auto"/>
        <w:bottom w:val="none" w:sz="0" w:space="0" w:color="auto"/>
        <w:right w:val="none" w:sz="0" w:space="0" w:color="auto"/>
      </w:divBdr>
    </w:div>
    <w:div w:id="1554926196">
      <w:marLeft w:val="480"/>
      <w:marRight w:val="0"/>
      <w:marTop w:val="0"/>
      <w:marBottom w:val="0"/>
      <w:divBdr>
        <w:top w:val="none" w:sz="0" w:space="0" w:color="auto"/>
        <w:left w:val="none" w:sz="0" w:space="0" w:color="auto"/>
        <w:bottom w:val="none" w:sz="0" w:space="0" w:color="auto"/>
        <w:right w:val="none" w:sz="0" w:space="0" w:color="auto"/>
      </w:divBdr>
    </w:div>
    <w:div w:id="1555384468">
      <w:marLeft w:val="480"/>
      <w:marRight w:val="0"/>
      <w:marTop w:val="0"/>
      <w:marBottom w:val="0"/>
      <w:divBdr>
        <w:top w:val="none" w:sz="0" w:space="0" w:color="auto"/>
        <w:left w:val="none" w:sz="0" w:space="0" w:color="auto"/>
        <w:bottom w:val="none" w:sz="0" w:space="0" w:color="auto"/>
        <w:right w:val="none" w:sz="0" w:space="0" w:color="auto"/>
      </w:divBdr>
    </w:div>
    <w:div w:id="1555972417">
      <w:marLeft w:val="480"/>
      <w:marRight w:val="0"/>
      <w:marTop w:val="0"/>
      <w:marBottom w:val="0"/>
      <w:divBdr>
        <w:top w:val="none" w:sz="0" w:space="0" w:color="auto"/>
        <w:left w:val="none" w:sz="0" w:space="0" w:color="auto"/>
        <w:bottom w:val="none" w:sz="0" w:space="0" w:color="auto"/>
        <w:right w:val="none" w:sz="0" w:space="0" w:color="auto"/>
      </w:divBdr>
    </w:div>
    <w:div w:id="1556509138">
      <w:marLeft w:val="480"/>
      <w:marRight w:val="0"/>
      <w:marTop w:val="0"/>
      <w:marBottom w:val="0"/>
      <w:divBdr>
        <w:top w:val="none" w:sz="0" w:space="0" w:color="auto"/>
        <w:left w:val="none" w:sz="0" w:space="0" w:color="auto"/>
        <w:bottom w:val="none" w:sz="0" w:space="0" w:color="auto"/>
        <w:right w:val="none" w:sz="0" w:space="0" w:color="auto"/>
      </w:divBdr>
    </w:div>
    <w:div w:id="1556551252">
      <w:marLeft w:val="480"/>
      <w:marRight w:val="0"/>
      <w:marTop w:val="0"/>
      <w:marBottom w:val="0"/>
      <w:divBdr>
        <w:top w:val="none" w:sz="0" w:space="0" w:color="auto"/>
        <w:left w:val="none" w:sz="0" w:space="0" w:color="auto"/>
        <w:bottom w:val="none" w:sz="0" w:space="0" w:color="auto"/>
        <w:right w:val="none" w:sz="0" w:space="0" w:color="auto"/>
      </w:divBdr>
    </w:div>
    <w:div w:id="1556621414">
      <w:marLeft w:val="480"/>
      <w:marRight w:val="0"/>
      <w:marTop w:val="0"/>
      <w:marBottom w:val="0"/>
      <w:divBdr>
        <w:top w:val="none" w:sz="0" w:space="0" w:color="auto"/>
        <w:left w:val="none" w:sz="0" w:space="0" w:color="auto"/>
        <w:bottom w:val="none" w:sz="0" w:space="0" w:color="auto"/>
        <w:right w:val="none" w:sz="0" w:space="0" w:color="auto"/>
      </w:divBdr>
    </w:div>
    <w:div w:id="1556702682">
      <w:marLeft w:val="480"/>
      <w:marRight w:val="0"/>
      <w:marTop w:val="0"/>
      <w:marBottom w:val="0"/>
      <w:divBdr>
        <w:top w:val="none" w:sz="0" w:space="0" w:color="auto"/>
        <w:left w:val="none" w:sz="0" w:space="0" w:color="auto"/>
        <w:bottom w:val="none" w:sz="0" w:space="0" w:color="auto"/>
        <w:right w:val="none" w:sz="0" w:space="0" w:color="auto"/>
      </w:divBdr>
    </w:div>
    <w:div w:id="1556890139">
      <w:marLeft w:val="480"/>
      <w:marRight w:val="0"/>
      <w:marTop w:val="0"/>
      <w:marBottom w:val="0"/>
      <w:divBdr>
        <w:top w:val="none" w:sz="0" w:space="0" w:color="auto"/>
        <w:left w:val="none" w:sz="0" w:space="0" w:color="auto"/>
        <w:bottom w:val="none" w:sz="0" w:space="0" w:color="auto"/>
        <w:right w:val="none" w:sz="0" w:space="0" w:color="auto"/>
      </w:divBdr>
    </w:div>
    <w:div w:id="1556963499">
      <w:marLeft w:val="480"/>
      <w:marRight w:val="0"/>
      <w:marTop w:val="0"/>
      <w:marBottom w:val="0"/>
      <w:divBdr>
        <w:top w:val="none" w:sz="0" w:space="0" w:color="auto"/>
        <w:left w:val="none" w:sz="0" w:space="0" w:color="auto"/>
        <w:bottom w:val="none" w:sz="0" w:space="0" w:color="auto"/>
        <w:right w:val="none" w:sz="0" w:space="0" w:color="auto"/>
      </w:divBdr>
    </w:div>
    <w:div w:id="1557160124">
      <w:marLeft w:val="480"/>
      <w:marRight w:val="0"/>
      <w:marTop w:val="0"/>
      <w:marBottom w:val="0"/>
      <w:divBdr>
        <w:top w:val="none" w:sz="0" w:space="0" w:color="auto"/>
        <w:left w:val="none" w:sz="0" w:space="0" w:color="auto"/>
        <w:bottom w:val="none" w:sz="0" w:space="0" w:color="auto"/>
        <w:right w:val="none" w:sz="0" w:space="0" w:color="auto"/>
      </w:divBdr>
    </w:div>
    <w:div w:id="1557354414">
      <w:marLeft w:val="480"/>
      <w:marRight w:val="0"/>
      <w:marTop w:val="0"/>
      <w:marBottom w:val="0"/>
      <w:divBdr>
        <w:top w:val="none" w:sz="0" w:space="0" w:color="auto"/>
        <w:left w:val="none" w:sz="0" w:space="0" w:color="auto"/>
        <w:bottom w:val="none" w:sz="0" w:space="0" w:color="auto"/>
        <w:right w:val="none" w:sz="0" w:space="0" w:color="auto"/>
      </w:divBdr>
    </w:div>
    <w:div w:id="1557474850">
      <w:marLeft w:val="480"/>
      <w:marRight w:val="0"/>
      <w:marTop w:val="0"/>
      <w:marBottom w:val="0"/>
      <w:divBdr>
        <w:top w:val="none" w:sz="0" w:space="0" w:color="auto"/>
        <w:left w:val="none" w:sz="0" w:space="0" w:color="auto"/>
        <w:bottom w:val="none" w:sz="0" w:space="0" w:color="auto"/>
        <w:right w:val="none" w:sz="0" w:space="0" w:color="auto"/>
      </w:divBdr>
    </w:div>
    <w:div w:id="1557618659">
      <w:marLeft w:val="480"/>
      <w:marRight w:val="0"/>
      <w:marTop w:val="0"/>
      <w:marBottom w:val="0"/>
      <w:divBdr>
        <w:top w:val="none" w:sz="0" w:space="0" w:color="auto"/>
        <w:left w:val="none" w:sz="0" w:space="0" w:color="auto"/>
        <w:bottom w:val="none" w:sz="0" w:space="0" w:color="auto"/>
        <w:right w:val="none" w:sz="0" w:space="0" w:color="auto"/>
      </w:divBdr>
    </w:div>
    <w:div w:id="1557745129">
      <w:marLeft w:val="480"/>
      <w:marRight w:val="0"/>
      <w:marTop w:val="0"/>
      <w:marBottom w:val="0"/>
      <w:divBdr>
        <w:top w:val="none" w:sz="0" w:space="0" w:color="auto"/>
        <w:left w:val="none" w:sz="0" w:space="0" w:color="auto"/>
        <w:bottom w:val="none" w:sz="0" w:space="0" w:color="auto"/>
        <w:right w:val="none" w:sz="0" w:space="0" w:color="auto"/>
      </w:divBdr>
    </w:div>
    <w:div w:id="1558473838">
      <w:marLeft w:val="480"/>
      <w:marRight w:val="0"/>
      <w:marTop w:val="0"/>
      <w:marBottom w:val="0"/>
      <w:divBdr>
        <w:top w:val="none" w:sz="0" w:space="0" w:color="auto"/>
        <w:left w:val="none" w:sz="0" w:space="0" w:color="auto"/>
        <w:bottom w:val="none" w:sz="0" w:space="0" w:color="auto"/>
        <w:right w:val="none" w:sz="0" w:space="0" w:color="auto"/>
      </w:divBdr>
    </w:div>
    <w:div w:id="1558513008">
      <w:marLeft w:val="480"/>
      <w:marRight w:val="0"/>
      <w:marTop w:val="0"/>
      <w:marBottom w:val="0"/>
      <w:divBdr>
        <w:top w:val="none" w:sz="0" w:space="0" w:color="auto"/>
        <w:left w:val="none" w:sz="0" w:space="0" w:color="auto"/>
        <w:bottom w:val="none" w:sz="0" w:space="0" w:color="auto"/>
        <w:right w:val="none" w:sz="0" w:space="0" w:color="auto"/>
      </w:divBdr>
    </w:div>
    <w:div w:id="1558589596">
      <w:marLeft w:val="480"/>
      <w:marRight w:val="0"/>
      <w:marTop w:val="0"/>
      <w:marBottom w:val="0"/>
      <w:divBdr>
        <w:top w:val="none" w:sz="0" w:space="0" w:color="auto"/>
        <w:left w:val="none" w:sz="0" w:space="0" w:color="auto"/>
        <w:bottom w:val="none" w:sz="0" w:space="0" w:color="auto"/>
        <w:right w:val="none" w:sz="0" w:space="0" w:color="auto"/>
      </w:divBdr>
    </w:div>
    <w:div w:id="1558663791">
      <w:marLeft w:val="480"/>
      <w:marRight w:val="0"/>
      <w:marTop w:val="0"/>
      <w:marBottom w:val="0"/>
      <w:divBdr>
        <w:top w:val="none" w:sz="0" w:space="0" w:color="auto"/>
        <w:left w:val="none" w:sz="0" w:space="0" w:color="auto"/>
        <w:bottom w:val="none" w:sz="0" w:space="0" w:color="auto"/>
        <w:right w:val="none" w:sz="0" w:space="0" w:color="auto"/>
      </w:divBdr>
    </w:div>
    <w:div w:id="1558736040">
      <w:marLeft w:val="480"/>
      <w:marRight w:val="0"/>
      <w:marTop w:val="0"/>
      <w:marBottom w:val="0"/>
      <w:divBdr>
        <w:top w:val="none" w:sz="0" w:space="0" w:color="auto"/>
        <w:left w:val="none" w:sz="0" w:space="0" w:color="auto"/>
        <w:bottom w:val="none" w:sz="0" w:space="0" w:color="auto"/>
        <w:right w:val="none" w:sz="0" w:space="0" w:color="auto"/>
      </w:divBdr>
    </w:div>
    <w:div w:id="1559585820">
      <w:marLeft w:val="480"/>
      <w:marRight w:val="0"/>
      <w:marTop w:val="0"/>
      <w:marBottom w:val="0"/>
      <w:divBdr>
        <w:top w:val="none" w:sz="0" w:space="0" w:color="auto"/>
        <w:left w:val="none" w:sz="0" w:space="0" w:color="auto"/>
        <w:bottom w:val="none" w:sz="0" w:space="0" w:color="auto"/>
        <w:right w:val="none" w:sz="0" w:space="0" w:color="auto"/>
      </w:divBdr>
    </w:div>
    <w:div w:id="1559626535">
      <w:marLeft w:val="480"/>
      <w:marRight w:val="0"/>
      <w:marTop w:val="0"/>
      <w:marBottom w:val="0"/>
      <w:divBdr>
        <w:top w:val="none" w:sz="0" w:space="0" w:color="auto"/>
        <w:left w:val="none" w:sz="0" w:space="0" w:color="auto"/>
        <w:bottom w:val="none" w:sz="0" w:space="0" w:color="auto"/>
        <w:right w:val="none" w:sz="0" w:space="0" w:color="auto"/>
      </w:divBdr>
    </w:div>
    <w:div w:id="1559852291">
      <w:marLeft w:val="480"/>
      <w:marRight w:val="0"/>
      <w:marTop w:val="0"/>
      <w:marBottom w:val="0"/>
      <w:divBdr>
        <w:top w:val="none" w:sz="0" w:space="0" w:color="auto"/>
        <w:left w:val="none" w:sz="0" w:space="0" w:color="auto"/>
        <w:bottom w:val="none" w:sz="0" w:space="0" w:color="auto"/>
        <w:right w:val="none" w:sz="0" w:space="0" w:color="auto"/>
      </w:divBdr>
    </w:div>
    <w:div w:id="1559854107">
      <w:marLeft w:val="480"/>
      <w:marRight w:val="0"/>
      <w:marTop w:val="0"/>
      <w:marBottom w:val="0"/>
      <w:divBdr>
        <w:top w:val="none" w:sz="0" w:space="0" w:color="auto"/>
        <w:left w:val="none" w:sz="0" w:space="0" w:color="auto"/>
        <w:bottom w:val="none" w:sz="0" w:space="0" w:color="auto"/>
        <w:right w:val="none" w:sz="0" w:space="0" w:color="auto"/>
      </w:divBdr>
    </w:div>
    <w:div w:id="1559979266">
      <w:marLeft w:val="480"/>
      <w:marRight w:val="0"/>
      <w:marTop w:val="0"/>
      <w:marBottom w:val="0"/>
      <w:divBdr>
        <w:top w:val="none" w:sz="0" w:space="0" w:color="auto"/>
        <w:left w:val="none" w:sz="0" w:space="0" w:color="auto"/>
        <w:bottom w:val="none" w:sz="0" w:space="0" w:color="auto"/>
        <w:right w:val="none" w:sz="0" w:space="0" w:color="auto"/>
      </w:divBdr>
    </w:div>
    <w:div w:id="1560242782">
      <w:marLeft w:val="480"/>
      <w:marRight w:val="0"/>
      <w:marTop w:val="0"/>
      <w:marBottom w:val="0"/>
      <w:divBdr>
        <w:top w:val="none" w:sz="0" w:space="0" w:color="auto"/>
        <w:left w:val="none" w:sz="0" w:space="0" w:color="auto"/>
        <w:bottom w:val="none" w:sz="0" w:space="0" w:color="auto"/>
        <w:right w:val="none" w:sz="0" w:space="0" w:color="auto"/>
      </w:divBdr>
    </w:div>
    <w:div w:id="1561018908">
      <w:marLeft w:val="480"/>
      <w:marRight w:val="0"/>
      <w:marTop w:val="0"/>
      <w:marBottom w:val="0"/>
      <w:divBdr>
        <w:top w:val="none" w:sz="0" w:space="0" w:color="auto"/>
        <w:left w:val="none" w:sz="0" w:space="0" w:color="auto"/>
        <w:bottom w:val="none" w:sz="0" w:space="0" w:color="auto"/>
        <w:right w:val="none" w:sz="0" w:space="0" w:color="auto"/>
      </w:divBdr>
    </w:div>
    <w:div w:id="1561670631">
      <w:marLeft w:val="480"/>
      <w:marRight w:val="0"/>
      <w:marTop w:val="0"/>
      <w:marBottom w:val="0"/>
      <w:divBdr>
        <w:top w:val="none" w:sz="0" w:space="0" w:color="auto"/>
        <w:left w:val="none" w:sz="0" w:space="0" w:color="auto"/>
        <w:bottom w:val="none" w:sz="0" w:space="0" w:color="auto"/>
        <w:right w:val="none" w:sz="0" w:space="0" w:color="auto"/>
      </w:divBdr>
    </w:div>
    <w:div w:id="1561790506">
      <w:marLeft w:val="480"/>
      <w:marRight w:val="0"/>
      <w:marTop w:val="0"/>
      <w:marBottom w:val="0"/>
      <w:divBdr>
        <w:top w:val="none" w:sz="0" w:space="0" w:color="auto"/>
        <w:left w:val="none" w:sz="0" w:space="0" w:color="auto"/>
        <w:bottom w:val="none" w:sz="0" w:space="0" w:color="auto"/>
        <w:right w:val="none" w:sz="0" w:space="0" w:color="auto"/>
      </w:divBdr>
    </w:div>
    <w:div w:id="1562059963">
      <w:marLeft w:val="480"/>
      <w:marRight w:val="0"/>
      <w:marTop w:val="0"/>
      <w:marBottom w:val="0"/>
      <w:divBdr>
        <w:top w:val="none" w:sz="0" w:space="0" w:color="auto"/>
        <w:left w:val="none" w:sz="0" w:space="0" w:color="auto"/>
        <w:bottom w:val="none" w:sz="0" w:space="0" w:color="auto"/>
        <w:right w:val="none" w:sz="0" w:space="0" w:color="auto"/>
      </w:divBdr>
    </w:div>
    <w:div w:id="1562248096">
      <w:marLeft w:val="480"/>
      <w:marRight w:val="0"/>
      <w:marTop w:val="0"/>
      <w:marBottom w:val="0"/>
      <w:divBdr>
        <w:top w:val="none" w:sz="0" w:space="0" w:color="auto"/>
        <w:left w:val="none" w:sz="0" w:space="0" w:color="auto"/>
        <w:bottom w:val="none" w:sz="0" w:space="0" w:color="auto"/>
        <w:right w:val="none" w:sz="0" w:space="0" w:color="auto"/>
      </w:divBdr>
    </w:div>
    <w:div w:id="1562474953">
      <w:marLeft w:val="480"/>
      <w:marRight w:val="0"/>
      <w:marTop w:val="0"/>
      <w:marBottom w:val="0"/>
      <w:divBdr>
        <w:top w:val="none" w:sz="0" w:space="0" w:color="auto"/>
        <w:left w:val="none" w:sz="0" w:space="0" w:color="auto"/>
        <w:bottom w:val="none" w:sz="0" w:space="0" w:color="auto"/>
        <w:right w:val="none" w:sz="0" w:space="0" w:color="auto"/>
      </w:divBdr>
    </w:div>
    <w:div w:id="1562715134">
      <w:marLeft w:val="480"/>
      <w:marRight w:val="0"/>
      <w:marTop w:val="0"/>
      <w:marBottom w:val="0"/>
      <w:divBdr>
        <w:top w:val="none" w:sz="0" w:space="0" w:color="auto"/>
        <w:left w:val="none" w:sz="0" w:space="0" w:color="auto"/>
        <w:bottom w:val="none" w:sz="0" w:space="0" w:color="auto"/>
        <w:right w:val="none" w:sz="0" w:space="0" w:color="auto"/>
      </w:divBdr>
    </w:div>
    <w:div w:id="1562980092">
      <w:marLeft w:val="480"/>
      <w:marRight w:val="0"/>
      <w:marTop w:val="0"/>
      <w:marBottom w:val="0"/>
      <w:divBdr>
        <w:top w:val="none" w:sz="0" w:space="0" w:color="auto"/>
        <w:left w:val="none" w:sz="0" w:space="0" w:color="auto"/>
        <w:bottom w:val="none" w:sz="0" w:space="0" w:color="auto"/>
        <w:right w:val="none" w:sz="0" w:space="0" w:color="auto"/>
      </w:divBdr>
    </w:div>
    <w:div w:id="1563439603">
      <w:marLeft w:val="480"/>
      <w:marRight w:val="0"/>
      <w:marTop w:val="0"/>
      <w:marBottom w:val="0"/>
      <w:divBdr>
        <w:top w:val="none" w:sz="0" w:space="0" w:color="auto"/>
        <w:left w:val="none" w:sz="0" w:space="0" w:color="auto"/>
        <w:bottom w:val="none" w:sz="0" w:space="0" w:color="auto"/>
        <w:right w:val="none" w:sz="0" w:space="0" w:color="auto"/>
      </w:divBdr>
    </w:div>
    <w:div w:id="1563516463">
      <w:marLeft w:val="480"/>
      <w:marRight w:val="0"/>
      <w:marTop w:val="0"/>
      <w:marBottom w:val="0"/>
      <w:divBdr>
        <w:top w:val="none" w:sz="0" w:space="0" w:color="auto"/>
        <w:left w:val="none" w:sz="0" w:space="0" w:color="auto"/>
        <w:bottom w:val="none" w:sz="0" w:space="0" w:color="auto"/>
        <w:right w:val="none" w:sz="0" w:space="0" w:color="auto"/>
      </w:divBdr>
    </w:div>
    <w:div w:id="1563523044">
      <w:marLeft w:val="480"/>
      <w:marRight w:val="0"/>
      <w:marTop w:val="0"/>
      <w:marBottom w:val="0"/>
      <w:divBdr>
        <w:top w:val="none" w:sz="0" w:space="0" w:color="auto"/>
        <w:left w:val="none" w:sz="0" w:space="0" w:color="auto"/>
        <w:bottom w:val="none" w:sz="0" w:space="0" w:color="auto"/>
        <w:right w:val="none" w:sz="0" w:space="0" w:color="auto"/>
      </w:divBdr>
    </w:div>
    <w:div w:id="1563563269">
      <w:marLeft w:val="480"/>
      <w:marRight w:val="0"/>
      <w:marTop w:val="0"/>
      <w:marBottom w:val="0"/>
      <w:divBdr>
        <w:top w:val="none" w:sz="0" w:space="0" w:color="auto"/>
        <w:left w:val="none" w:sz="0" w:space="0" w:color="auto"/>
        <w:bottom w:val="none" w:sz="0" w:space="0" w:color="auto"/>
        <w:right w:val="none" w:sz="0" w:space="0" w:color="auto"/>
      </w:divBdr>
    </w:div>
    <w:div w:id="1563982837">
      <w:marLeft w:val="480"/>
      <w:marRight w:val="0"/>
      <w:marTop w:val="0"/>
      <w:marBottom w:val="0"/>
      <w:divBdr>
        <w:top w:val="none" w:sz="0" w:space="0" w:color="auto"/>
        <w:left w:val="none" w:sz="0" w:space="0" w:color="auto"/>
        <w:bottom w:val="none" w:sz="0" w:space="0" w:color="auto"/>
        <w:right w:val="none" w:sz="0" w:space="0" w:color="auto"/>
      </w:divBdr>
    </w:div>
    <w:div w:id="1564021730">
      <w:marLeft w:val="480"/>
      <w:marRight w:val="0"/>
      <w:marTop w:val="0"/>
      <w:marBottom w:val="0"/>
      <w:divBdr>
        <w:top w:val="none" w:sz="0" w:space="0" w:color="auto"/>
        <w:left w:val="none" w:sz="0" w:space="0" w:color="auto"/>
        <w:bottom w:val="none" w:sz="0" w:space="0" w:color="auto"/>
        <w:right w:val="none" w:sz="0" w:space="0" w:color="auto"/>
      </w:divBdr>
    </w:div>
    <w:div w:id="1564175130">
      <w:marLeft w:val="480"/>
      <w:marRight w:val="0"/>
      <w:marTop w:val="0"/>
      <w:marBottom w:val="0"/>
      <w:divBdr>
        <w:top w:val="none" w:sz="0" w:space="0" w:color="auto"/>
        <w:left w:val="none" w:sz="0" w:space="0" w:color="auto"/>
        <w:bottom w:val="none" w:sz="0" w:space="0" w:color="auto"/>
        <w:right w:val="none" w:sz="0" w:space="0" w:color="auto"/>
      </w:divBdr>
    </w:div>
    <w:div w:id="1564367492">
      <w:marLeft w:val="480"/>
      <w:marRight w:val="0"/>
      <w:marTop w:val="0"/>
      <w:marBottom w:val="0"/>
      <w:divBdr>
        <w:top w:val="none" w:sz="0" w:space="0" w:color="auto"/>
        <w:left w:val="none" w:sz="0" w:space="0" w:color="auto"/>
        <w:bottom w:val="none" w:sz="0" w:space="0" w:color="auto"/>
        <w:right w:val="none" w:sz="0" w:space="0" w:color="auto"/>
      </w:divBdr>
    </w:div>
    <w:div w:id="1564875783">
      <w:marLeft w:val="480"/>
      <w:marRight w:val="0"/>
      <w:marTop w:val="0"/>
      <w:marBottom w:val="0"/>
      <w:divBdr>
        <w:top w:val="none" w:sz="0" w:space="0" w:color="auto"/>
        <w:left w:val="none" w:sz="0" w:space="0" w:color="auto"/>
        <w:bottom w:val="none" w:sz="0" w:space="0" w:color="auto"/>
        <w:right w:val="none" w:sz="0" w:space="0" w:color="auto"/>
      </w:divBdr>
    </w:div>
    <w:div w:id="1565140486">
      <w:marLeft w:val="480"/>
      <w:marRight w:val="0"/>
      <w:marTop w:val="0"/>
      <w:marBottom w:val="0"/>
      <w:divBdr>
        <w:top w:val="none" w:sz="0" w:space="0" w:color="auto"/>
        <w:left w:val="none" w:sz="0" w:space="0" w:color="auto"/>
        <w:bottom w:val="none" w:sz="0" w:space="0" w:color="auto"/>
        <w:right w:val="none" w:sz="0" w:space="0" w:color="auto"/>
      </w:divBdr>
    </w:div>
    <w:div w:id="1565721115">
      <w:marLeft w:val="480"/>
      <w:marRight w:val="0"/>
      <w:marTop w:val="0"/>
      <w:marBottom w:val="0"/>
      <w:divBdr>
        <w:top w:val="none" w:sz="0" w:space="0" w:color="auto"/>
        <w:left w:val="none" w:sz="0" w:space="0" w:color="auto"/>
        <w:bottom w:val="none" w:sz="0" w:space="0" w:color="auto"/>
        <w:right w:val="none" w:sz="0" w:space="0" w:color="auto"/>
      </w:divBdr>
    </w:div>
    <w:div w:id="1566181023">
      <w:marLeft w:val="480"/>
      <w:marRight w:val="0"/>
      <w:marTop w:val="0"/>
      <w:marBottom w:val="0"/>
      <w:divBdr>
        <w:top w:val="none" w:sz="0" w:space="0" w:color="auto"/>
        <w:left w:val="none" w:sz="0" w:space="0" w:color="auto"/>
        <w:bottom w:val="none" w:sz="0" w:space="0" w:color="auto"/>
        <w:right w:val="none" w:sz="0" w:space="0" w:color="auto"/>
      </w:divBdr>
    </w:div>
    <w:div w:id="1566211811">
      <w:marLeft w:val="480"/>
      <w:marRight w:val="0"/>
      <w:marTop w:val="0"/>
      <w:marBottom w:val="0"/>
      <w:divBdr>
        <w:top w:val="none" w:sz="0" w:space="0" w:color="auto"/>
        <w:left w:val="none" w:sz="0" w:space="0" w:color="auto"/>
        <w:bottom w:val="none" w:sz="0" w:space="0" w:color="auto"/>
        <w:right w:val="none" w:sz="0" w:space="0" w:color="auto"/>
      </w:divBdr>
    </w:div>
    <w:div w:id="1566450033">
      <w:marLeft w:val="480"/>
      <w:marRight w:val="0"/>
      <w:marTop w:val="0"/>
      <w:marBottom w:val="0"/>
      <w:divBdr>
        <w:top w:val="none" w:sz="0" w:space="0" w:color="auto"/>
        <w:left w:val="none" w:sz="0" w:space="0" w:color="auto"/>
        <w:bottom w:val="none" w:sz="0" w:space="0" w:color="auto"/>
        <w:right w:val="none" w:sz="0" w:space="0" w:color="auto"/>
      </w:divBdr>
    </w:div>
    <w:div w:id="1566529332">
      <w:marLeft w:val="480"/>
      <w:marRight w:val="0"/>
      <w:marTop w:val="0"/>
      <w:marBottom w:val="0"/>
      <w:divBdr>
        <w:top w:val="none" w:sz="0" w:space="0" w:color="auto"/>
        <w:left w:val="none" w:sz="0" w:space="0" w:color="auto"/>
        <w:bottom w:val="none" w:sz="0" w:space="0" w:color="auto"/>
        <w:right w:val="none" w:sz="0" w:space="0" w:color="auto"/>
      </w:divBdr>
    </w:div>
    <w:div w:id="1566842895">
      <w:marLeft w:val="480"/>
      <w:marRight w:val="0"/>
      <w:marTop w:val="0"/>
      <w:marBottom w:val="0"/>
      <w:divBdr>
        <w:top w:val="none" w:sz="0" w:space="0" w:color="auto"/>
        <w:left w:val="none" w:sz="0" w:space="0" w:color="auto"/>
        <w:bottom w:val="none" w:sz="0" w:space="0" w:color="auto"/>
        <w:right w:val="none" w:sz="0" w:space="0" w:color="auto"/>
      </w:divBdr>
    </w:div>
    <w:div w:id="1566914537">
      <w:marLeft w:val="480"/>
      <w:marRight w:val="0"/>
      <w:marTop w:val="0"/>
      <w:marBottom w:val="0"/>
      <w:divBdr>
        <w:top w:val="none" w:sz="0" w:space="0" w:color="auto"/>
        <w:left w:val="none" w:sz="0" w:space="0" w:color="auto"/>
        <w:bottom w:val="none" w:sz="0" w:space="0" w:color="auto"/>
        <w:right w:val="none" w:sz="0" w:space="0" w:color="auto"/>
      </w:divBdr>
    </w:div>
    <w:div w:id="1566991852">
      <w:marLeft w:val="480"/>
      <w:marRight w:val="0"/>
      <w:marTop w:val="0"/>
      <w:marBottom w:val="0"/>
      <w:divBdr>
        <w:top w:val="none" w:sz="0" w:space="0" w:color="auto"/>
        <w:left w:val="none" w:sz="0" w:space="0" w:color="auto"/>
        <w:bottom w:val="none" w:sz="0" w:space="0" w:color="auto"/>
        <w:right w:val="none" w:sz="0" w:space="0" w:color="auto"/>
      </w:divBdr>
    </w:div>
    <w:div w:id="1567453967">
      <w:marLeft w:val="480"/>
      <w:marRight w:val="0"/>
      <w:marTop w:val="0"/>
      <w:marBottom w:val="0"/>
      <w:divBdr>
        <w:top w:val="none" w:sz="0" w:space="0" w:color="auto"/>
        <w:left w:val="none" w:sz="0" w:space="0" w:color="auto"/>
        <w:bottom w:val="none" w:sz="0" w:space="0" w:color="auto"/>
        <w:right w:val="none" w:sz="0" w:space="0" w:color="auto"/>
      </w:divBdr>
    </w:div>
    <w:div w:id="1567498516">
      <w:marLeft w:val="480"/>
      <w:marRight w:val="0"/>
      <w:marTop w:val="0"/>
      <w:marBottom w:val="0"/>
      <w:divBdr>
        <w:top w:val="none" w:sz="0" w:space="0" w:color="auto"/>
        <w:left w:val="none" w:sz="0" w:space="0" w:color="auto"/>
        <w:bottom w:val="none" w:sz="0" w:space="0" w:color="auto"/>
        <w:right w:val="none" w:sz="0" w:space="0" w:color="auto"/>
      </w:divBdr>
    </w:div>
    <w:div w:id="1567572289">
      <w:marLeft w:val="480"/>
      <w:marRight w:val="0"/>
      <w:marTop w:val="0"/>
      <w:marBottom w:val="0"/>
      <w:divBdr>
        <w:top w:val="none" w:sz="0" w:space="0" w:color="auto"/>
        <w:left w:val="none" w:sz="0" w:space="0" w:color="auto"/>
        <w:bottom w:val="none" w:sz="0" w:space="0" w:color="auto"/>
        <w:right w:val="none" w:sz="0" w:space="0" w:color="auto"/>
      </w:divBdr>
    </w:div>
    <w:div w:id="1567833610">
      <w:marLeft w:val="480"/>
      <w:marRight w:val="0"/>
      <w:marTop w:val="0"/>
      <w:marBottom w:val="0"/>
      <w:divBdr>
        <w:top w:val="none" w:sz="0" w:space="0" w:color="auto"/>
        <w:left w:val="none" w:sz="0" w:space="0" w:color="auto"/>
        <w:bottom w:val="none" w:sz="0" w:space="0" w:color="auto"/>
        <w:right w:val="none" w:sz="0" w:space="0" w:color="auto"/>
      </w:divBdr>
    </w:div>
    <w:div w:id="1568150975">
      <w:marLeft w:val="480"/>
      <w:marRight w:val="0"/>
      <w:marTop w:val="0"/>
      <w:marBottom w:val="0"/>
      <w:divBdr>
        <w:top w:val="none" w:sz="0" w:space="0" w:color="auto"/>
        <w:left w:val="none" w:sz="0" w:space="0" w:color="auto"/>
        <w:bottom w:val="none" w:sz="0" w:space="0" w:color="auto"/>
        <w:right w:val="none" w:sz="0" w:space="0" w:color="auto"/>
      </w:divBdr>
    </w:div>
    <w:div w:id="1568226427">
      <w:marLeft w:val="480"/>
      <w:marRight w:val="0"/>
      <w:marTop w:val="0"/>
      <w:marBottom w:val="0"/>
      <w:divBdr>
        <w:top w:val="none" w:sz="0" w:space="0" w:color="auto"/>
        <w:left w:val="none" w:sz="0" w:space="0" w:color="auto"/>
        <w:bottom w:val="none" w:sz="0" w:space="0" w:color="auto"/>
        <w:right w:val="none" w:sz="0" w:space="0" w:color="auto"/>
      </w:divBdr>
    </w:div>
    <w:div w:id="1568761156">
      <w:marLeft w:val="480"/>
      <w:marRight w:val="0"/>
      <w:marTop w:val="0"/>
      <w:marBottom w:val="0"/>
      <w:divBdr>
        <w:top w:val="none" w:sz="0" w:space="0" w:color="auto"/>
        <w:left w:val="none" w:sz="0" w:space="0" w:color="auto"/>
        <w:bottom w:val="none" w:sz="0" w:space="0" w:color="auto"/>
        <w:right w:val="none" w:sz="0" w:space="0" w:color="auto"/>
      </w:divBdr>
    </w:div>
    <w:div w:id="1569146465">
      <w:marLeft w:val="480"/>
      <w:marRight w:val="0"/>
      <w:marTop w:val="0"/>
      <w:marBottom w:val="0"/>
      <w:divBdr>
        <w:top w:val="none" w:sz="0" w:space="0" w:color="auto"/>
        <w:left w:val="none" w:sz="0" w:space="0" w:color="auto"/>
        <w:bottom w:val="none" w:sz="0" w:space="0" w:color="auto"/>
        <w:right w:val="none" w:sz="0" w:space="0" w:color="auto"/>
      </w:divBdr>
    </w:div>
    <w:div w:id="1569147448">
      <w:marLeft w:val="480"/>
      <w:marRight w:val="0"/>
      <w:marTop w:val="0"/>
      <w:marBottom w:val="0"/>
      <w:divBdr>
        <w:top w:val="none" w:sz="0" w:space="0" w:color="auto"/>
        <w:left w:val="none" w:sz="0" w:space="0" w:color="auto"/>
        <w:bottom w:val="none" w:sz="0" w:space="0" w:color="auto"/>
        <w:right w:val="none" w:sz="0" w:space="0" w:color="auto"/>
      </w:divBdr>
    </w:div>
    <w:div w:id="1569799956">
      <w:marLeft w:val="480"/>
      <w:marRight w:val="0"/>
      <w:marTop w:val="0"/>
      <w:marBottom w:val="0"/>
      <w:divBdr>
        <w:top w:val="none" w:sz="0" w:space="0" w:color="auto"/>
        <w:left w:val="none" w:sz="0" w:space="0" w:color="auto"/>
        <w:bottom w:val="none" w:sz="0" w:space="0" w:color="auto"/>
        <w:right w:val="none" w:sz="0" w:space="0" w:color="auto"/>
      </w:divBdr>
    </w:div>
    <w:div w:id="1569918571">
      <w:marLeft w:val="480"/>
      <w:marRight w:val="0"/>
      <w:marTop w:val="0"/>
      <w:marBottom w:val="0"/>
      <w:divBdr>
        <w:top w:val="none" w:sz="0" w:space="0" w:color="auto"/>
        <w:left w:val="none" w:sz="0" w:space="0" w:color="auto"/>
        <w:bottom w:val="none" w:sz="0" w:space="0" w:color="auto"/>
        <w:right w:val="none" w:sz="0" w:space="0" w:color="auto"/>
      </w:divBdr>
    </w:div>
    <w:div w:id="1570192551">
      <w:marLeft w:val="480"/>
      <w:marRight w:val="0"/>
      <w:marTop w:val="0"/>
      <w:marBottom w:val="0"/>
      <w:divBdr>
        <w:top w:val="none" w:sz="0" w:space="0" w:color="auto"/>
        <w:left w:val="none" w:sz="0" w:space="0" w:color="auto"/>
        <w:bottom w:val="none" w:sz="0" w:space="0" w:color="auto"/>
        <w:right w:val="none" w:sz="0" w:space="0" w:color="auto"/>
      </w:divBdr>
    </w:div>
    <w:div w:id="1570458657">
      <w:marLeft w:val="480"/>
      <w:marRight w:val="0"/>
      <w:marTop w:val="0"/>
      <w:marBottom w:val="0"/>
      <w:divBdr>
        <w:top w:val="none" w:sz="0" w:space="0" w:color="auto"/>
        <w:left w:val="none" w:sz="0" w:space="0" w:color="auto"/>
        <w:bottom w:val="none" w:sz="0" w:space="0" w:color="auto"/>
        <w:right w:val="none" w:sz="0" w:space="0" w:color="auto"/>
      </w:divBdr>
    </w:div>
    <w:div w:id="1570463224">
      <w:marLeft w:val="480"/>
      <w:marRight w:val="0"/>
      <w:marTop w:val="0"/>
      <w:marBottom w:val="0"/>
      <w:divBdr>
        <w:top w:val="none" w:sz="0" w:space="0" w:color="auto"/>
        <w:left w:val="none" w:sz="0" w:space="0" w:color="auto"/>
        <w:bottom w:val="none" w:sz="0" w:space="0" w:color="auto"/>
        <w:right w:val="none" w:sz="0" w:space="0" w:color="auto"/>
      </w:divBdr>
    </w:div>
    <w:div w:id="1571184928">
      <w:marLeft w:val="480"/>
      <w:marRight w:val="0"/>
      <w:marTop w:val="0"/>
      <w:marBottom w:val="0"/>
      <w:divBdr>
        <w:top w:val="none" w:sz="0" w:space="0" w:color="auto"/>
        <w:left w:val="none" w:sz="0" w:space="0" w:color="auto"/>
        <w:bottom w:val="none" w:sz="0" w:space="0" w:color="auto"/>
        <w:right w:val="none" w:sz="0" w:space="0" w:color="auto"/>
      </w:divBdr>
    </w:div>
    <w:div w:id="1571307414">
      <w:marLeft w:val="480"/>
      <w:marRight w:val="0"/>
      <w:marTop w:val="0"/>
      <w:marBottom w:val="0"/>
      <w:divBdr>
        <w:top w:val="none" w:sz="0" w:space="0" w:color="auto"/>
        <w:left w:val="none" w:sz="0" w:space="0" w:color="auto"/>
        <w:bottom w:val="none" w:sz="0" w:space="0" w:color="auto"/>
        <w:right w:val="none" w:sz="0" w:space="0" w:color="auto"/>
      </w:divBdr>
    </w:div>
    <w:div w:id="1571453785">
      <w:marLeft w:val="480"/>
      <w:marRight w:val="0"/>
      <w:marTop w:val="0"/>
      <w:marBottom w:val="0"/>
      <w:divBdr>
        <w:top w:val="none" w:sz="0" w:space="0" w:color="auto"/>
        <w:left w:val="none" w:sz="0" w:space="0" w:color="auto"/>
        <w:bottom w:val="none" w:sz="0" w:space="0" w:color="auto"/>
        <w:right w:val="none" w:sz="0" w:space="0" w:color="auto"/>
      </w:divBdr>
    </w:div>
    <w:div w:id="1571842971">
      <w:marLeft w:val="480"/>
      <w:marRight w:val="0"/>
      <w:marTop w:val="0"/>
      <w:marBottom w:val="0"/>
      <w:divBdr>
        <w:top w:val="none" w:sz="0" w:space="0" w:color="auto"/>
        <w:left w:val="none" w:sz="0" w:space="0" w:color="auto"/>
        <w:bottom w:val="none" w:sz="0" w:space="0" w:color="auto"/>
        <w:right w:val="none" w:sz="0" w:space="0" w:color="auto"/>
      </w:divBdr>
    </w:div>
    <w:div w:id="1572345822">
      <w:marLeft w:val="480"/>
      <w:marRight w:val="0"/>
      <w:marTop w:val="0"/>
      <w:marBottom w:val="0"/>
      <w:divBdr>
        <w:top w:val="none" w:sz="0" w:space="0" w:color="auto"/>
        <w:left w:val="none" w:sz="0" w:space="0" w:color="auto"/>
        <w:bottom w:val="none" w:sz="0" w:space="0" w:color="auto"/>
        <w:right w:val="none" w:sz="0" w:space="0" w:color="auto"/>
      </w:divBdr>
    </w:div>
    <w:div w:id="1572426081">
      <w:marLeft w:val="480"/>
      <w:marRight w:val="0"/>
      <w:marTop w:val="0"/>
      <w:marBottom w:val="0"/>
      <w:divBdr>
        <w:top w:val="none" w:sz="0" w:space="0" w:color="auto"/>
        <w:left w:val="none" w:sz="0" w:space="0" w:color="auto"/>
        <w:bottom w:val="none" w:sz="0" w:space="0" w:color="auto"/>
        <w:right w:val="none" w:sz="0" w:space="0" w:color="auto"/>
      </w:divBdr>
    </w:div>
    <w:div w:id="1572503382">
      <w:marLeft w:val="480"/>
      <w:marRight w:val="0"/>
      <w:marTop w:val="0"/>
      <w:marBottom w:val="0"/>
      <w:divBdr>
        <w:top w:val="none" w:sz="0" w:space="0" w:color="auto"/>
        <w:left w:val="none" w:sz="0" w:space="0" w:color="auto"/>
        <w:bottom w:val="none" w:sz="0" w:space="0" w:color="auto"/>
        <w:right w:val="none" w:sz="0" w:space="0" w:color="auto"/>
      </w:divBdr>
    </w:div>
    <w:div w:id="1572694210">
      <w:marLeft w:val="480"/>
      <w:marRight w:val="0"/>
      <w:marTop w:val="0"/>
      <w:marBottom w:val="0"/>
      <w:divBdr>
        <w:top w:val="none" w:sz="0" w:space="0" w:color="auto"/>
        <w:left w:val="none" w:sz="0" w:space="0" w:color="auto"/>
        <w:bottom w:val="none" w:sz="0" w:space="0" w:color="auto"/>
        <w:right w:val="none" w:sz="0" w:space="0" w:color="auto"/>
      </w:divBdr>
    </w:div>
    <w:div w:id="1572813409">
      <w:marLeft w:val="480"/>
      <w:marRight w:val="0"/>
      <w:marTop w:val="0"/>
      <w:marBottom w:val="0"/>
      <w:divBdr>
        <w:top w:val="none" w:sz="0" w:space="0" w:color="auto"/>
        <w:left w:val="none" w:sz="0" w:space="0" w:color="auto"/>
        <w:bottom w:val="none" w:sz="0" w:space="0" w:color="auto"/>
        <w:right w:val="none" w:sz="0" w:space="0" w:color="auto"/>
      </w:divBdr>
    </w:div>
    <w:div w:id="1572885938">
      <w:marLeft w:val="480"/>
      <w:marRight w:val="0"/>
      <w:marTop w:val="0"/>
      <w:marBottom w:val="0"/>
      <w:divBdr>
        <w:top w:val="none" w:sz="0" w:space="0" w:color="auto"/>
        <w:left w:val="none" w:sz="0" w:space="0" w:color="auto"/>
        <w:bottom w:val="none" w:sz="0" w:space="0" w:color="auto"/>
        <w:right w:val="none" w:sz="0" w:space="0" w:color="auto"/>
      </w:divBdr>
    </w:div>
    <w:div w:id="1572932635">
      <w:marLeft w:val="480"/>
      <w:marRight w:val="0"/>
      <w:marTop w:val="0"/>
      <w:marBottom w:val="0"/>
      <w:divBdr>
        <w:top w:val="none" w:sz="0" w:space="0" w:color="auto"/>
        <w:left w:val="none" w:sz="0" w:space="0" w:color="auto"/>
        <w:bottom w:val="none" w:sz="0" w:space="0" w:color="auto"/>
        <w:right w:val="none" w:sz="0" w:space="0" w:color="auto"/>
      </w:divBdr>
    </w:div>
    <w:div w:id="1572958936">
      <w:marLeft w:val="480"/>
      <w:marRight w:val="0"/>
      <w:marTop w:val="0"/>
      <w:marBottom w:val="0"/>
      <w:divBdr>
        <w:top w:val="none" w:sz="0" w:space="0" w:color="auto"/>
        <w:left w:val="none" w:sz="0" w:space="0" w:color="auto"/>
        <w:bottom w:val="none" w:sz="0" w:space="0" w:color="auto"/>
        <w:right w:val="none" w:sz="0" w:space="0" w:color="auto"/>
      </w:divBdr>
    </w:div>
    <w:div w:id="1573003963">
      <w:marLeft w:val="480"/>
      <w:marRight w:val="0"/>
      <w:marTop w:val="0"/>
      <w:marBottom w:val="0"/>
      <w:divBdr>
        <w:top w:val="none" w:sz="0" w:space="0" w:color="auto"/>
        <w:left w:val="none" w:sz="0" w:space="0" w:color="auto"/>
        <w:bottom w:val="none" w:sz="0" w:space="0" w:color="auto"/>
        <w:right w:val="none" w:sz="0" w:space="0" w:color="auto"/>
      </w:divBdr>
    </w:div>
    <w:div w:id="1573346647">
      <w:marLeft w:val="480"/>
      <w:marRight w:val="0"/>
      <w:marTop w:val="0"/>
      <w:marBottom w:val="0"/>
      <w:divBdr>
        <w:top w:val="none" w:sz="0" w:space="0" w:color="auto"/>
        <w:left w:val="none" w:sz="0" w:space="0" w:color="auto"/>
        <w:bottom w:val="none" w:sz="0" w:space="0" w:color="auto"/>
        <w:right w:val="none" w:sz="0" w:space="0" w:color="auto"/>
      </w:divBdr>
    </w:div>
    <w:div w:id="1573781541">
      <w:marLeft w:val="480"/>
      <w:marRight w:val="0"/>
      <w:marTop w:val="0"/>
      <w:marBottom w:val="0"/>
      <w:divBdr>
        <w:top w:val="none" w:sz="0" w:space="0" w:color="auto"/>
        <w:left w:val="none" w:sz="0" w:space="0" w:color="auto"/>
        <w:bottom w:val="none" w:sz="0" w:space="0" w:color="auto"/>
        <w:right w:val="none" w:sz="0" w:space="0" w:color="auto"/>
      </w:divBdr>
    </w:div>
    <w:div w:id="1573855850">
      <w:marLeft w:val="480"/>
      <w:marRight w:val="0"/>
      <w:marTop w:val="0"/>
      <w:marBottom w:val="0"/>
      <w:divBdr>
        <w:top w:val="none" w:sz="0" w:space="0" w:color="auto"/>
        <w:left w:val="none" w:sz="0" w:space="0" w:color="auto"/>
        <w:bottom w:val="none" w:sz="0" w:space="0" w:color="auto"/>
        <w:right w:val="none" w:sz="0" w:space="0" w:color="auto"/>
      </w:divBdr>
    </w:div>
    <w:div w:id="1574581059">
      <w:marLeft w:val="480"/>
      <w:marRight w:val="0"/>
      <w:marTop w:val="0"/>
      <w:marBottom w:val="0"/>
      <w:divBdr>
        <w:top w:val="none" w:sz="0" w:space="0" w:color="auto"/>
        <w:left w:val="none" w:sz="0" w:space="0" w:color="auto"/>
        <w:bottom w:val="none" w:sz="0" w:space="0" w:color="auto"/>
        <w:right w:val="none" w:sz="0" w:space="0" w:color="auto"/>
      </w:divBdr>
    </w:div>
    <w:div w:id="1574656583">
      <w:marLeft w:val="480"/>
      <w:marRight w:val="0"/>
      <w:marTop w:val="0"/>
      <w:marBottom w:val="0"/>
      <w:divBdr>
        <w:top w:val="none" w:sz="0" w:space="0" w:color="auto"/>
        <w:left w:val="none" w:sz="0" w:space="0" w:color="auto"/>
        <w:bottom w:val="none" w:sz="0" w:space="0" w:color="auto"/>
        <w:right w:val="none" w:sz="0" w:space="0" w:color="auto"/>
      </w:divBdr>
    </w:div>
    <w:div w:id="1574779164">
      <w:marLeft w:val="480"/>
      <w:marRight w:val="0"/>
      <w:marTop w:val="0"/>
      <w:marBottom w:val="0"/>
      <w:divBdr>
        <w:top w:val="none" w:sz="0" w:space="0" w:color="auto"/>
        <w:left w:val="none" w:sz="0" w:space="0" w:color="auto"/>
        <w:bottom w:val="none" w:sz="0" w:space="0" w:color="auto"/>
        <w:right w:val="none" w:sz="0" w:space="0" w:color="auto"/>
      </w:divBdr>
    </w:div>
    <w:div w:id="1575167431">
      <w:marLeft w:val="480"/>
      <w:marRight w:val="0"/>
      <w:marTop w:val="0"/>
      <w:marBottom w:val="0"/>
      <w:divBdr>
        <w:top w:val="none" w:sz="0" w:space="0" w:color="auto"/>
        <w:left w:val="none" w:sz="0" w:space="0" w:color="auto"/>
        <w:bottom w:val="none" w:sz="0" w:space="0" w:color="auto"/>
        <w:right w:val="none" w:sz="0" w:space="0" w:color="auto"/>
      </w:divBdr>
    </w:div>
    <w:div w:id="1575238285">
      <w:marLeft w:val="480"/>
      <w:marRight w:val="0"/>
      <w:marTop w:val="0"/>
      <w:marBottom w:val="0"/>
      <w:divBdr>
        <w:top w:val="none" w:sz="0" w:space="0" w:color="auto"/>
        <w:left w:val="none" w:sz="0" w:space="0" w:color="auto"/>
        <w:bottom w:val="none" w:sz="0" w:space="0" w:color="auto"/>
        <w:right w:val="none" w:sz="0" w:space="0" w:color="auto"/>
      </w:divBdr>
    </w:div>
    <w:div w:id="1575508346">
      <w:marLeft w:val="480"/>
      <w:marRight w:val="0"/>
      <w:marTop w:val="0"/>
      <w:marBottom w:val="0"/>
      <w:divBdr>
        <w:top w:val="none" w:sz="0" w:space="0" w:color="auto"/>
        <w:left w:val="none" w:sz="0" w:space="0" w:color="auto"/>
        <w:bottom w:val="none" w:sz="0" w:space="0" w:color="auto"/>
        <w:right w:val="none" w:sz="0" w:space="0" w:color="auto"/>
      </w:divBdr>
    </w:div>
    <w:div w:id="1575627590">
      <w:marLeft w:val="480"/>
      <w:marRight w:val="0"/>
      <w:marTop w:val="0"/>
      <w:marBottom w:val="0"/>
      <w:divBdr>
        <w:top w:val="none" w:sz="0" w:space="0" w:color="auto"/>
        <w:left w:val="none" w:sz="0" w:space="0" w:color="auto"/>
        <w:bottom w:val="none" w:sz="0" w:space="0" w:color="auto"/>
        <w:right w:val="none" w:sz="0" w:space="0" w:color="auto"/>
      </w:divBdr>
    </w:div>
    <w:div w:id="1575892321">
      <w:marLeft w:val="480"/>
      <w:marRight w:val="0"/>
      <w:marTop w:val="0"/>
      <w:marBottom w:val="0"/>
      <w:divBdr>
        <w:top w:val="none" w:sz="0" w:space="0" w:color="auto"/>
        <w:left w:val="none" w:sz="0" w:space="0" w:color="auto"/>
        <w:bottom w:val="none" w:sz="0" w:space="0" w:color="auto"/>
        <w:right w:val="none" w:sz="0" w:space="0" w:color="auto"/>
      </w:divBdr>
    </w:div>
    <w:div w:id="1576014667">
      <w:marLeft w:val="480"/>
      <w:marRight w:val="0"/>
      <w:marTop w:val="0"/>
      <w:marBottom w:val="0"/>
      <w:divBdr>
        <w:top w:val="none" w:sz="0" w:space="0" w:color="auto"/>
        <w:left w:val="none" w:sz="0" w:space="0" w:color="auto"/>
        <w:bottom w:val="none" w:sz="0" w:space="0" w:color="auto"/>
        <w:right w:val="none" w:sz="0" w:space="0" w:color="auto"/>
      </w:divBdr>
    </w:div>
    <w:div w:id="1576357064">
      <w:marLeft w:val="480"/>
      <w:marRight w:val="0"/>
      <w:marTop w:val="0"/>
      <w:marBottom w:val="0"/>
      <w:divBdr>
        <w:top w:val="none" w:sz="0" w:space="0" w:color="auto"/>
        <w:left w:val="none" w:sz="0" w:space="0" w:color="auto"/>
        <w:bottom w:val="none" w:sz="0" w:space="0" w:color="auto"/>
        <w:right w:val="none" w:sz="0" w:space="0" w:color="auto"/>
      </w:divBdr>
    </w:div>
    <w:div w:id="1576470685">
      <w:marLeft w:val="480"/>
      <w:marRight w:val="0"/>
      <w:marTop w:val="0"/>
      <w:marBottom w:val="0"/>
      <w:divBdr>
        <w:top w:val="none" w:sz="0" w:space="0" w:color="auto"/>
        <w:left w:val="none" w:sz="0" w:space="0" w:color="auto"/>
        <w:bottom w:val="none" w:sz="0" w:space="0" w:color="auto"/>
        <w:right w:val="none" w:sz="0" w:space="0" w:color="auto"/>
      </w:divBdr>
    </w:div>
    <w:div w:id="1576471362">
      <w:marLeft w:val="480"/>
      <w:marRight w:val="0"/>
      <w:marTop w:val="0"/>
      <w:marBottom w:val="0"/>
      <w:divBdr>
        <w:top w:val="none" w:sz="0" w:space="0" w:color="auto"/>
        <w:left w:val="none" w:sz="0" w:space="0" w:color="auto"/>
        <w:bottom w:val="none" w:sz="0" w:space="0" w:color="auto"/>
        <w:right w:val="none" w:sz="0" w:space="0" w:color="auto"/>
      </w:divBdr>
    </w:div>
    <w:div w:id="1576472001">
      <w:marLeft w:val="480"/>
      <w:marRight w:val="0"/>
      <w:marTop w:val="0"/>
      <w:marBottom w:val="0"/>
      <w:divBdr>
        <w:top w:val="none" w:sz="0" w:space="0" w:color="auto"/>
        <w:left w:val="none" w:sz="0" w:space="0" w:color="auto"/>
        <w:bottom w:val="none" w:sz="0" w:space="0" w:color="auto"/>
        <w:right w:val="none" w:sz="0" w:space="0" w:color="auto"/>
      </w:divBdr>
    </w:div>
    <w:div w:id="1577476508">
      <w:marLeft w:val="480"/>
      <w:marRight w:val="0"/>
      <w:marTop w:val="0"/>
      <w:marBottom w:val="0"/>
      <w:divBdr>
        <w:top w:val="none" w:sz="0" w:space="0" w:color="auto"/>
        <w:left w:val="none" w:sz="0" w:space="0" w:color="auto"/>
        <w:bottom w:val="none" w:sz="0" w:space="0" w:color="auto"/>
        <w:right w:val="none" w:sz="0" w:space="0" w:color="auto"/>
      </w:divBdr>
    </w:div>
    <w:div w:id="1577934625">
      <w:marLeft w:val="480"/>
      <w:marRight w:val="0"/>
      <w:marTop w:val="0"/>
      <w:marBottom w:val="0"/>
      <w:divBdr>
        <w:top w:val="none" w:sz="0" w:space="0" w:color="auto"/>
        <w:left w:val="none" w:sz="0" w:space="0" w:color="auto"/>
        <w:bottom w:val="none" w:sz="0" w:space="0" w:color="auto"/>
        <w:right w:val="none" w:sz="0" w:space="0" w:color="auto"/>
      </w:divBdr>
    </w:div>
    <w:div w:id="1578049969">
      <w:marLeft w:val="480"/>
      <w:marRight w:val="0"/>
      <w:marTop w:val="0"/>
      <w:marBottom w:val="0"/>
      <w:divBdr>
        <w:top w:val="none" w:sz="0" w:space="0" w:color="auto"/>
        <w:left w:val="none" w:sz="0" w:space="0" w:color="auto"/>
        <w:bottom w:val="none" w:sz="0" w:space="0" w:color="auto"/>
        <w:right w:val="none" w:sz="0" w:space="0" w:color="auto"/>
      </w:divBdr>
    </w:div>
    <w:div w:id="1578318217">
      <w:marLeft w:val="480"/>
      <w:marRight w:val="0"/>
      <w:marTop w:val="0"/>
      <w:marBottom w:val="0"/>
      <w:divBdr>
        <w:top w:val="none" w:sz="0" w:space="0" w:color="auto"/>
        <w:left w:val="none" w:sz="0" w:space="0" w:color="auto"/>
        <w:bottom w:val="none" w:sz="0" w:space="0" w:color="auto"/>
        <w:right w:val="none" w:sz="0" w:space="0" w:color="auto"/>
      </w:divBdr>
    </w:div>
    <w:div w:id="1578591932">
      <w:marLeft w:val="480"/>
      <w:marRight w:val="0"/>
      <w:marTop w:val="0"/>
      <w:marBottom w:val="0"/>
      <w:divBdr>
        <w:top w:val="none" w:sz="0" w:space="0" w:color="auto"/>
        <w:left w:val="none" w:sz="0" w:space="0" w:color="auto"/>
        <w:bottom w:val="none" w:sz="0" w:space="0" w:color="auto"/>
        <w:right w:val="none" w:sz="0" w:space="0" w:color="auto"/>
      </w:divBdr>
    </w:div>
    <w:div w:id="1578634239">
      <w:marLeft w:val="480"/>
      <w:marRight w:val="0"/>
      <w:marTop w:val="0"/>
      <w:marBottom w:val="0"/>
      <w:divBdr>
        <w:top w:val="none" w:sz="0" w:space="0" w:color="auto"/>
        <w:left w:val="none" w:sz="0" w:space="0" w:color="auto"/>
        <w:bottom w:val="none" w:sz="0" w:space="0" w:color="auto"/>
        <w:right w:val="none" w:sz="0" w:space="0" w:color="auto"/>
      </w:divBdr>
    </w:div>
    <w:div w:id="1578903340">
      <w:marLeft w:val="480"/>
      <w:marRight w:val="0"/>
      <w:marTop w:val="0"/>
      <w:marBottom w:val="0"/>
      <w:divBdr>
        <w:top w:val="none" w:sz="0" w:space="0" w:color="auto"/>
        <w:left w:val="none" w:sz="0" w:space="0" w:color="auto"/>
        <w:bottom w:val="none" w:sz="0" w:space="0" w:color="auto"/>
        <w:right w:val="none" w:sz="0" w:space="0" w:color="auto"/>
      </w:divBdr>
    </w:div>
    <w:div w:id="1579092308">
      <w:marLeft w:val="480"/>
      <w:marRight w:val="0"/>
      <w:marTop w:val="0"/>
      <w:marBottom w:val="0"/>
      <w:divBdr>
        <w:top w:val="none" w:sz="0" w:space="0" w:color="auto"/>
        <w:left w:val="none" w:sz="0" w:space="0" w:color="auto"/>
        <w:bottom w:val="none" w:sz="0" w:space="0" w:color="auto"/>
        <w:right w:val="none" w:sz="0" w:space="0" w:color="auto"/>
      </w:divBdr>
    </w:div>
    <w:div w:id="1579441469">
      <w:marLeft w:val="480"/>
      <w:marRight w:val="0"/>
      <w:marTop w:val="0"/>
      <w:marBottom w:val="0"/>
      <w:divBdr>
        <w:top w:val="none" w:sz="0" w:space="0" w:color="auto"/>
        <w:left w:val="none" w:sz="0" w:space="0" w:color="auto"/>
        <w:bottom w:val="none" w:sz="0" w:space="0" w:color="auto"/>
        <w:right w:val="none" w:sz="0" w:space="0" w:color="auto"/>
      </w:divBdr>
    </w:div>
    <w:div w:id="1579483846">
      <w:marLeft w:val="480"/>
      <w:marRight w:val="0"/>
      <w:marTop w:val="0"/>
      <w:marBottom w:val="0"/>
      <w:divBdr>
        <w:top w:val="none" w:sz="0" w:space="0" w:color="auto"/>
        <w:left w:val="none" w:sz="0" w:space="0" w:color="auto"/>
        <w:bottom w:val="none" w:sz="0" w:space="0" w:color="auto"/>
        <w:right w:val="none" w:sz="0" w:space="0" w:color="auto"/>
      </w:divBdr>
    </w:div>
    <w:div w:id="1579746510">
      <w:marLeft w:val="480"/>
      <w:marRight w:val="0"/>
      <w:marTop w:val="0"/>
      <w:marBottom w:val="0"/>
      <w:divBdr>
        <w:top w:val="none" w:sz="0" w:space="0" w:color="auto"/>
        <w:left w:val="none" w:sz="0" w:space="0" w:color="auto"/>
        <w:bottom w:val="none" w:sz="0" w:space="0" w:color="auto"/>
        <w:right w:val="none" w:sz="0" w:space="0" w:color="auto"/>
      </w:divBdr>
    </w:div>
    <w:div w:id="1579747870">
      <w:marLeft w:val="480"/>
      <w:marRight w:val="0"/>
      <w:marTop w:val="0"/>
      <w:marBottom w:val="0"/>
      <w:divBdr>
        <w:top w:val="none" w:sz="0" w:space="0" w:color="auto"/>
        <w:left w:val="none" w:sz="0" w:space="0" w:color="auto"/>
        <w:bottom w:val="none" w:sz="0" w:space="0" w:color="auto"/>
        <w:right w:val="none" w:sz="0" w:space="0" w:color="auto"/>
      </w:divBdr>
    </w:div>
    <w:div w:id="1580360451">
      <w:marLeft w:val="480"/>
      <w:marRight w:val="0"/>
      <w:marTop w:val="0"/>
      <w:marBottom w:val="0"/>
      <w:divBdr>
        <w:top w:val="none" w:sz="0" w:space="0" w:color="auto"/>
        <w:left w:val="none" w:sz="0" w:space="0" w:color="auto"/>
        <w:bottom w:val="none" w:sz="0" w:space="0" w:color="auto"/>
        <w:right w:val="none" w:sz="0" w:space="0" w:color="auto"/>
      </w:divBdr>
    </w:div>
    <w:div w:id="1580479942">
      <w:marLeft w:val="480"/>
      <w:marRight w:val="0"/>
      <w:marTop w:val="0"/>
      <w:marBottom w:val="0"/>
      <w:divBdr>
        <w:top w:val="none" w:sz="0" w:space="0" w:color="auto"/>
        <w:left w:val="none" w:sz="0" w:space="0" w:color="auto"/>
        <w:bottom w:val="none" w:sz="0" w:space="0" w:color="auto"/>
        <w:right w:val="none" w:sz="0" w:space="0" w:color="auto"/>
      </w:divBdr>
    </w:div>
    <w:div w:id="1580944386">
      <w:marLeft w:val="480"/>
      <w:marRight w:val="0"/>
      <w:marTop w:val="0"/>
      <w:marBottom w:val="0"/>
      <w:divBdr>
        <w:top w:val="none" w:sz="0" w:space="0" w:color="auto"/>
        <w:left w:val="none" w:sz="0" w:space="0" w:color="auto"/>
        <w:bottom w:val="none" w:sz="0" w:space="0" w:color="auto"/>
        <w:right w:val="none" w:sz="0" w:space="0" w:color="auto"/>
      </w:divBdr>
    </w:div>
    <w:div w:id="1581017705">
      <w:marLeft w:val="480"/>
      <w:marRight w:val="0"/>
      <w:marTop w:val="0"/>
      <w:marBottom w:val="0"/>
      <w:divBdr>
        <w:top w:val="none" w:sz="0" w:space="0" w:color="auto"/>
        <w:left w:val="none" w:sz="0" w:space="0" w:color="auto"/>
        <w:bottom w:val="none" w:sz="0" w:space="0" w:color="auto"/>
        <w:right w:val="none" w:sz="0" w:space="0" w:color="auto"/>
      </w:divBdr>
    </w:div>
    <w:div w:id="1581021607">
      <w:marLeft w:val="480"/>
      <w:marRight w:val="0"/>
      <w:marTop w:val="0"/>
      <w:marBottom w:val="0"/>
      <w:divBdr>
        <w:top w:val="none" w:sz="0" w:space="0" w:color="auto"/>
        <w:left w:val="none" w:sz="0" w:space="0" w:color="auto"/>
        <w:bottom w:val="none" w:sz="0" w:space="0" w:color="auto"/>
        <w:right w:val="none" w:sz="0" w:space="0" w:color="auto"/>
      </w:divBdr>
    </w:div>
    <w:div w:id="1581333155">
      <w:marLeft w:val="480"/>
      <w:marRight w:val="0"/>
      <w:marTop w:val="0"/>
      <w:marBottom w:val="0"/>
      <w:divBdr>
        <w:top w:val="none" w:sz="0" w:space="0" w:color="auto"/>
        <w:left w:val="none" w:sz="0" w:space="0" w:color="auto"/>
        <w:bottom w:val="none" w:sz="0" w:space="0" w:color="auto"/>
        <w:right w:val="none" w:sz="0" w:space="0" w:color="auto"/>
      </w:divBdr>
    </w:div>
    <w:div w:id="1581409231">
      <w:marLeft w:val="480"/>
      <w:marRight w:val="0"/>
      <w:marTop w:val="0"/>
      <w:marBottom w:val="0"/>
      <w:divBdr>
        <w:top w:val="none" w:sz="0" w:space="0" w:color="auto"/>
        <w:left w:val="none" w:sz="0" w:space="0" w:color="auto"/>
        <w:bottom w:val="none" w:sz="0" w:space="0" w:color="auto"/>
        <w:right w:val="none" w:sz="0" w:space="0" w:color="auto"/>
      </w:divBdr>
    </w:div>
    <w:div w:id="1581450563">
      <w:marLeft w:val="480"/>
      <w:marRight w:val="0"/>
      <w:marTop w:val="0"/>
      <w:marBottom w:val="0"/>
      <w:divBdr>
        <w:top w:val="none" w:sz="0" w:space="0" w:color="auto"/>
        <w:left w:val="none" w:sz="0" w:space="0" w:color="auto"/>
        <w:bottom w:val="none" w:sz="0" w:space="0" w:color="auto"/>
        <w:right w:val="none" w:sz="0" w:space="0" w:color="auto"/>
      </w:divBdr>
    </w:div>
    <w:div w:id="1581477705">
      <w:marLeft w:val="480"/>
      <w:marRight w:val="0"/>
      <w:marTop w:val="0"/>
      <w:marBottom w:val="0"/>
      <w:divBdr>
        <w:top w:val="none" w:sz="0" w:space="0" w:color="auto"/>
        <w:left w:val="none" w:sz="0" w:space="0" w:color="auto"/>
        <w:bottom w:val="none" w:sz="0" w:space="0" w:color="auto"/>
        <w:right w:val="none" w:sz="0" w:space="0" w:color="auto"/>
      </w:divBdr>
    </w:div>
    <w:div w:id="1581596925">
      <w:marLeft w:val="480"/>
      <w:marRight w:val="0"/>
      <w:marTop w:val="0"/>
      <w:marBottom w:val="0"/>
      <w:divBdr>
        <w:top w:val="none" w:sz="0" w:space="0" w:color="auto"/>
        <w:left w:val="none" w:sz="0" w:space="0" w:color="auto"/>
        <w:bottom w:val="none" w:sz="0" w:space="0" w:color="auto"/>
        <w:right w:val="none" w:sz="0" w:space="0" w:color="auto"/>
      </w:divBdr>
    </w:div>
    <w:div w:id="1581597857">
      <w:marLeft w:val="480"/>
      <w:marRight w:val="0"/>
      <w:marTop w:val="0"/>
      <w:marBottom w:val="0"/>
      <w:divBdr>
        <w:top w:val="none" w:sz="0" w:space="0" w:color="auto"/>
        <w:left w:val="none" w:sz="0" w:space="0" w:color="auto"/>
        <w:bottom w:val="none" w:sz="0" w:space="0" w:color="auto"/>
        <w:right w:val="none" w:sz="0" w:space="0" w:color="auto"/>
      </w:divBdr>
    </w:div>
    <w:div w:id="1581983128">
      <w:marLeft w:val="480"/>
      <w:marRight w:val="0"/>
      <w:marTop w:val="0"/>
      <w:marBottom w:val="0"/>
      <w:divBdr>
        <w:top w:val="none" w:sz="0" w:space="0" w:color="auto"/>
        <w:left w:val="none" w:sz="0" w:space="0" w:color="auto"/>
        <w:bottom w:val="none" w:sz="0" w:space="0" w:color="auto"/>
        <w:right w:val="none" w:sz="0" w:space="0" w:color="auto"/>
      </w:divBdr>
    </w:div>
    <w:div w:id="1581983548">
      <w:marLeft w:val="480"/>
      <w:marRight w:val="0"/>
      <w:marTop w:val="0"/>
      <w:marBottom w:val="0"/>
      <w:divBdr>
        <w:top w:val="none" w:sz="0" w:space="0" w:color="auto"/>
        <w:left w:val="none" w:sz="0" w:space="0" w:color="auto"/>
        <w:bottom w:val="none" w:sz="0" w:space="0" w:color="auto"/>
        <w:right w:val="none" w:sz="0" w:space="0" w:color="auto"/>
      </w:divBdr>
    </w:div>
    <w:div w:id="1582057078">
      <w:marLeft w:val="480"/>
      <w:marRight w:val="0"/>
      <w:marTop w:val="0"/>
      <w:marBottom w:val="0"/>
      <w:divBdr>
        <w:top w:val="none" w:sz="0" w:space="0" w:color="auto"/>
        <w:left w:val="none" w:sz="0" w:space="0" w:color="auto"/>
        <w:bottom w:val="none" w:sz="0" w:space="0" w:color="auto"/>
        <w:right w:val="none" w:sz="0" w:space="0" w:color="auto"/>
      </w:divBdr>
    </w:div>
    <w:div w:id="1582329046">
      <w:marLeft w:val="480"/>
      <w:marRight w:val="0"/>
      <w:marTop w:val="0"/>
      <w:marBottom w:val="0"/>
      <w:divBdr>
        <w:top w:val="none" w:sz="0" w:space="0" w:color="auto"/>
        <w:left w:val="none" w:sz="0" w:space="0" w:color="auto"/>
        <w:bottom w:val="none" w:sz="0" w:space="0" w:color="auto"/>
        <w:right w:val="none" w:sz="0" w:space="0" w:color="auto"/>
      </w:divBdr>
    </w:div>
    <w:div w:id="1582368402">
      <w:marLeft w:val="480"/>
      <w:marRight w:val="0"/>
      <w:marTop w:val="0"/>
      <w:marBottom w:val="0"/>
      <w:divBdr>
        <w:top w:val="none" w:sz="0" w:space="0" w:color="auto"/>
        <w:left w:val="none" w:sz="0" w:space="0" w:color="auto"/>
        <w:bottom w:val="none" w:sz="0" w:space="0" w:color="auto"/>
        <w:right w:val="none" w:sz="0" w:space="0" w:color="auto"/>
      </w:divBdr>
    </w:div>
    <w:div w:id="1582716248">
      <w:marLeft w:val="480"/>
      <w:marRight w:val="0"/>
      <w:marTop w:val="0"/>
      <w:marBottom w:val="0"/>
      <w:divBdr>
        <w:top w:val="none" w:sz="0" w:space="0" w:color="auto"/>
        <w:left w:val="none" w:sz="0" w:space="0" w:color="auto"/>
        <w:bottom w:val="none" w:sz="0" w:space="0" w:color="auto"/>
        <w:right w:val="none" w:sz="0" w:space="0" w:color="auto"/>
      </w:divBdr>
    </w:div>
    <w:div w:id="1582790975">
      <w:marLeft w:val="480"/>
      <w:marRight w:val="0"/>
      <w:marTop w:val="0"/>
      <w:marBottom w:val="0"/>
      <w:divBdr>
        <w:top w:val="none" w:sz="0" w:space="0" w:color="auto"/>
        <w:left w:val="none" w:sz="0" w:space="0" w:color="auto"/>
        <w:bottom w:val="none" w:sz="0" w:space="0" w:color="auto"/>
        <w:right w:val="none" w:sz="0" w:space="0" w:color="auto"/>
      </w:divBdr>
    </w:div>
    <w:div w:id="1582829430">
      <w:marLeft w:val="480"/>
      <w:marRight w:val="0"/>
      <w:marTop w:val="0"/>
      <w:marBottom w:val="0"/>
      <w:divBdr>
        <w:top w:val="none" w:sz="0" w:space="0" w:color="auto"/>
        <w:left w:val="none" w:sz="0" w:space="0" w:color="auto"/>
        <w:bottom w:val="none" w:sz="0" w:space="0" w:color="auto"/>
        <w:right w:val="none" w:sz="0" w:space="0" w:color="auto"/>
      </w:divBdr>
    </w:div>
    <w:div w:id="1582986025">
      <w:marLeft w:val="480"/>
      <w:marRight w:val="0"/>
      <w:marTop w:val="0"/>
      <w:marBottom w:val="0"/>
      <w:divBdr>
        <w:top w:val="none" w:sz="0" w:space="0" w:color="auto"/>
        <w:left w:val="none" w:sz="0" w:space="0" w:color="auto"/>
        <w:bottom w:val="none" w:sz="0" w:space="0" w:color="auto"/>
        <w:right w:val="none" w:sz="0" w:space="0" w:color="auto"/>
      </w:divBdr>
    </w:div>
    <w:div w:id="1583490161">
      <w:marLeft w:val="480"/>
      <w:marRight w:val="0"/>
      <w:marTop w:val="0"/>
      <w:marBottom w:val="0"/>
      <w:divBdr>
        <w:top w:val="none" w:sz="0" w:space="0" w:color="auto"/>
        <w:left w:val="none" w:sz="0" w:space="0" w:color="auto"/>
        <w:bottom w:val="none" w:sz="0" w:space="0" w:color="auto"/>
        <w:right w:val="none" w:sz="0" w:space="0" w:color="auto"/>
      </w:divBdr>
    </w:div>
    <w:div w:id="1583565224">
      <w:marLeft w:val="480"/>
      <w:marRight w:val="0"/>
      <w:marTop w:val="0"/>
      <w:marBottom w:val="0"/>
      <w:divBdr>
        <w:top w:val="none" w:sz="0" w:space="0" w:color="auto"/>
        <w:left w:val="none" w:sz="0" w:space="0" w:color="auto"/>
        <w:bottom w:val="none" w:sz="0" w:space="0" w:color="auto"/>
        <w:right w:val="none" w:sz="0" w:space="0" w:color="auto"/>
      </w:divBdr>
    </w:div>
    <w:div w:id="1583756325">
      <w:marLeft w:val="480"/>
      <w:marRight w:val="0"/>
      <w:marTop w:val="0"/>
      <w:marBottom w:val="0"/>
      <w:divBdr>
        <w:top w:val="none" w:sz="0" w:space="0" w:color="auto"/>
        <w:left w:val="none" w:sz="0" w:space="0" w:color="auto"/>
        <w:bottom w:val="none" w:sz="0" w:space="0" w:color="auto"/>
        <w:right w:val="none" w:sz="0" w:space="0" w:color="auto"/>
      </w:divBdr>
    </w:div>
    <w:div w:id="1584222886">
      <w:marLeft w:val="480"/>
      <w:marRight w:val="0"/>
      <w:marTop w:val="0"/>
      <w:marBottom w:val="0"/>
      <w:divBdr>
        <w:top w:val="none" w:sz="0" w:space="0" w:color="auto"/>
        <w:left w:val="none" w:sz="0" w:space="0" w:color="auto"/>
        <w:bottom w:val="none" w:sz="0" w:space="0" w:color="auto"/>
        <w:right w:val="none" w:sz="0" w:space="0" w:color="auto"/>
      </w:divBdr>
    </w:div>
    <w:div w:id="1584291720">
      <w:marLeft w:val="480"/>
      <w:marRight w:val="0"/>
      <w:marTop w:val="0"/>
      <w:marBottom w:val="0"/>
      <w:divBdr>
        <w:top w:val="none" w:sz="0" w:space="0" w:color="auto"/>
        <w:left w:val="none" w:sz="0" w:space="0" w:color="auto"/>
        <w:bottom w:val="none" w:sz="0" w:space="0" w:color="auto"/>
        <w:right w:val="none" w:sz="0" w:space="0" w:color="auto"/>
      </w:divBdr>
    </w:div>
    <w:div w:id="1584802209">
      <w:marLeft w:val="480"/>
      <w:marRight w:val="0"/>
      <w:marTop w:val="0"/>
      <w:marBottom w:val="0"/>
      <w:divBdr>
        <w:top w:val="none" w:sz="0" w:space="0" w:color="auto"/>
        <w:left w:val="none" w:sz="0" w:space="0" w:color="auto"/>
        <w:bottom w:val="none" w:sz="0" w:space="0" w:color="auto"/>
        <w:right w:val="none" w:sz="0" w:space="0" w:color="auto"/>
      </w:divBdr>
    </w:div>
    <w:div w:id="1585188111">
      <w:marLeft w:val="480"/>
      <w:marRight w:val="0"/>
      <w:marTop w:val="0"/>
      <w:marBottom w:val="0"/>
      <w:divBdr>
        <w:top w:val="none" w:sz="0" w:space="0" w:color="auto"/>
        <w:left w:val="none" w:sz="0" w:space="0" w:color="auto"/>
        <w:bottom w:val="none" w:sz="0" w:space="0" w:color="auto"/>
        <w:right w:val="none" w:sz="0" w:space="0" w:color="auto"/>
      </w:divBdr>
    </w:div>
    <w:div w:id="1585913679">
      <w:marLeft w:val="480"/>
      <w:marRight w:val="0"/>
      <w:marTop w:val="0"/>
      <w:marBottom w:val="0"/>
      <w:divBdr>
        <w:top w:val="none" w:sz="0" w:space="0" w:color="auto"/>
        <w:left w:val="none" w:sz="0" w:space="0" w:color="auto"/>
        <w:bottom w:val="none" w:sz="0" w:space="0" w:color="auto"/>
        <w:right w:val="none" w:sz="0" w:space="0" w:color="auto"/>
      </w:divBdr>
    </w:div>
    <w:div w:id="1585920743">
      <w:marLeft w:val="480"/>
      <w:marRight w:val="0"/>
      <w:marTop w:val="0"/>
      <w:marBottom w:val="0"/>
      <w:divBdr>
        <w:top w:val="none" w:sz="0" w:space="0" w:color="auto"/>
        <w:left w:val="none" w:sz="0" w:space="0" w:color="auto"/>
        <w:bottom w:val="none" w:sz="0" w:space="0" w:color="auto"/>
        <w:right w:val="none" w:sz="0" w:space="0" w:color="auto"/>
      </w:divBdr>
    </w:div>
    <w:div w:id="1586381901">
      <w:marLeft w:val="480"/>
      <w:marRight w:val="0"/>
      <w:marTop w:val="0"/>
      <w:marBottom w:val="0"/>
      <w:divBdr>
        <w:top w:val="none" w:sz="0" w:space="0" w:color="auto"/>
        <w:left w:val="none" w:sz="0" w:space="0" w:color="auto"/>
        <w:bottom w:val="none" w:sz="0" w:space="0" w:color="auto"/>
        <w:right w:val="none" w:sz="0" w:space="0" w:color="auto"/>
      </w:divBdr>
    </w:div>
    <w:div w:id="1586838955">
      <w:marLeft w:val="480"/>
      <w:marRight w:val="0"/>
      <w:marTop w:val="0"/>
      <w:marBottom w:val="0"/>
      <w:divBdr>
        <w:top w:val="none" w:sz="0" w:space="0" w:color="auto"/>
        <w:left w:val="none" w:sz="0" w:space="0" w:color="auto"/>
        <w:bottom w:val="none" w:sz="0" w:space="0" w:color="auto"/>
        <w:right w:val="none" w:sz="0" w:space="0" w:color="auto"/>
      </w:divBdr>
    </w:div>
    <w:div w:id="1586917485">
      <w:marLeft w:val="480"/>
      <w:marRight w:val="0"/>
      <w:marTop w:val="0"/>
      <w:marBottom w:val="0"/>
      <w:divBdr>
        <w:top w:val="none" w:sz="0" w:space="0" w:color="auto"/>
        <w:left w:val="none" w:sz="0" w:space="0" w:color="auto"/>
        <w:bottom w:val="none" w:sz="0" w:space="0" w:color="auto"/>
        <w:right w:val="none" w:sz="0" w:space="0" w:color="auto"/>
      </w:divBdr>
    </w:div>
    <w:div w:id="1587225396">
      <w:marLeft w:val="480"/>
      <w:marRight w:val="0"/>
      <w:marTop w:val="0"/>
      <w:marBottom w:val="0"/>
      <w:divBdr>
        <w:top w:val="none" w:sz="0" w:space="0" w:color="auto"/>
        <w:left w:val="none" w:sz="0" w:space="0" w:color="auto"/>
        <w:bottom w:val="none" w:sz="0" w:space="0" w:color="auto"/>
        <w:right w:val="none" w:sz="0" w:space="0" w:color="auto"/>
      </w:divBdr>
    </w:div>
    <w:div w:id="1587374137">
      <w:marLeft w:val="480"/>
      <w:marRight w:val="0"/>
      <w:marTop w:val="0"/>
      <w:marBottom w:val="0"/>
      <w:divBdr>
        <w:top w:val="none" w:sz="0" w:space="0" w:color="auto"/>
        <w:left w:val="none" w:sz="0" w:space="0" w:color="auto"/>
        <w:bottom w:val="none" w:sz="0" w:space="0" w:color="auto"/>
        <w:right w:val="none" w:sz="0" w:space="0" w:color="auto"/>
      </w:divBdr>
    </w:div>
    <w:div w:id="1587883963">
      <w:marLeft w:val="480"/>
      <w:marRight w:val="0"/>
      <w:marTop w:val="0"/>
      <w:marBottom w:val="0"/>
      <w:divBdr>
        <w:top w:val="none" w:sz="0" w:space="0" w:color="auto"/>
        <w:left w:val="none" w:sz="0" w:space="0" w:color="auto"/>
        <w:bottom w:val="none" w:sz="0" w:space="0" w:color="auto"/>
        <w:right w:val="none" w:sz="0" w:space="0" w:color="auto"/>
      </w:divBdr>
    </w:div>
    <w:div w:id="1588030684">
      <w:marLeft w:val="480"/>
      <w:marRight w:val="0"/>
      <w:marTop w:val="0"/>
      <w:marBottom w:val="0"/>
      <w:divBdr>
        <w:top w:val="none" w:sz="0" w:space="0" w:color="auto"/>
        <w:left w:val="none" w:sz="0" w:space="0" w:color="auto"/>
        <w:bottom w:val="none" w:sz="0" w:space="0" w:color="auto"/>
        <w:right w:val="none" w:sz="0" w:space="0" w:color="auto"/>
      </w:divBdr>
    </w:div>
    <w:div w:id="1588146454">
      <w:marLeft w:val="480"/>
      <w:marRight w:val="0"/>
      <w:marTop w:val="0"/>
      <w:marBottom w:val="0"/>
      <w:divBdr>
        <w:top w:val="none" w:sz="0" w:space="0" w:color="auto"/>
        <w:left w:val="none" w:sz="0" w:space="0" w:color="auto"/>
        <w:bottom w:val="none" w:sz="0" w:space="0" w:color="auto"/>
        <w:right w:val="none" w:sz="0" w:space="0" w:color="auto"/>
      </w:divBdr>
    </w:div>
    <w:div w:id="1588420993">
      <w:marLeft w:val="480"/>
      <w:marRight w:val="0"/>
      <w:marTop w:val="0"/>
      <w:marBottom w:val="0"/>
      <w:divBdr>
        <w:top w:val="none" w:sz="0" w:space="0" w:color="auto"/>
        <w:left w:val="none" w:sz="0" w:space="0" w:color="auto"/>
        <w:bottom w:val="none" w:sz="0" w:space="0" w:color="auto"/>
        <w:right w:val="none" w:sz="0" w:space="0" w:color="auto"/>
      </w:divBdr>
    </w:div>
    <w:div w:id="1588613099">
      <w:marLeft w:val="480"/>
      <w:marRight w:val="0"/>
      <w:marTop w:val="0"/>
      <w:marBottom w:val="0"/>
      <w:divBdr>
        <w:top w:val="none" w:sz="0" w:space="0" w:color="auto"/>
        <w:left w:val="none" w:sz="0" w:space="0" w:color="auto"/>
        <w:bottom w:val="none" w:sz="0" w:space="0" w:color="auto"/>
        <w:right w:val="none" w:sz="0" w:space="0" w:color="auto"/>
      </w:divBdr>
    </w:div>
    <w:div w:id="1588926085">
      <w:marLeft w:val="480"/>
      <w:marRight w:val="0"/>
      <w:marTop w:val="0"/>
      <w:marBottom w:val="0"/>
      <w:divBdr>
        <w:top w:val="none" w:sz="0" w:space="0" w:color="auto"/>
        <w:left w:val="none" w:sz="0" w:space="0" w:color="auto"/>
        <w:bottom w:val="none" w:sz="0" w:space="0" w:color="auto"/>
        <w:right w:val="none" w:sz="0" w:space="0" w:color="auto"/>
      </w:divBdr>
    </w:div>
    <w:div w:id="1589270200">
      <w:marLeft w:val="480"/>
      <w:marRight w:val="0"/>
      <w:marTop w:val="0"/>
      <w:marBottom w:val="0"/>
      <w:divBdr>
        <w:top w:val="none" w:sz="0" w:space="0" w:color="auto"/>
        <w:left w:val="none" w:sz="0" w:space="0" w:color="auto"/>
        <w:bottom w:val="none" w:sz="0" w:space="0" w:color="auto"/>
        <w:right w:val="none" w:sz="0" w:space="0" w:color="auto"/>
      </w:divBdr>
    </w:div>
    <w:div w:id="1589998282">
      <w:marLeft w:val="480"/>
      <w:marRight w:val="0"/>
      <w:marTop w:val="0"/>
      <w:marBottom w:val="0"/>
      <w:divBdr>
        <w:top w:val="none" w:sz="0" w:space="0" w:color="auto"/>
        <w:left w:val="none" w:sz="0" w:space="0" w:color="auto"/>
        <w:bottom w:val="none" w:sz="0" w:space="0" w:color="auto"/>
        <w:right w:val="none" w:sz="0" w:space="0" w:color="auto"/>
      </w:divBdr>
    </w:div>
    <w:div w:id="1590038958">
      <w:marLeft w:val="480"/>
      <w:marRight w:val="0"/>
      <w:marTop w:val="0"/>
      <w:marBottom w:val="0"/>
      <w:divBdr>
        <w:top w:val="none" w:sz="0" w:space="0" w:color="auto"/>
        <w:left w:val="none" w:sz="0" w:space="0" w:color="auto"/>
        <w:bottom w:val="none" w:sz="0" w:space="0" w:color="auto"/>
        <w:right w:val="none" w:sz="0" w:space="0" w:color="auto"/>
      </w:divBdr>
    </w:div>
    <w:div w:id="1590194431">
      <w:marLeft w:val="480"/>
      <w:marRight w:val="0"/>
      <w:marTop w:val="0"/>
      <w:marBottom w:val="0"/>
      <w:divBdr>
        <w:top w:val="none" w:sz="0" w:space="0" w:color="auto"/>
        <w:left w:val="none" w:sz="0" w:space="0" w:color="auto"/>
        <w:bottom w:val="none" w:sz="0" w:space="0" w:color="auto"/>
        <w:right w:val="none" w:sz="0" w:space="0" w:color="auto"/>
      </w:divBdr>
    </w:div>
    <w:div w:id="1590652307">
      <w:marLeft w:val="480"/>
      <w:marRight w:val="0"/>
      <w:marTop w:val="0"/>
      <w:marBottom w:val="0"/>
      <w:divBdr>
        <w:top w:val="none" w:sz="0" w:space="0" w:color="auto"/>
        <w:left w:val="none" w:sz="0" w:space="0" w:color="auto"/>
        <w:bottom w:val="none" w:sz="0" w:space="0" w:color="auto"/>
        <w:right w:val="none" w:sz="0" w:space="0" w:color="auto"/>
      </w:divBdr>
    </w:div>
    <w:div w:id="1591083446">
      <w:marLeft w:val="480"/>
      <w:marRight w:val="0"/>
      <w:marTop w:val="0"/>
      <w:marBottom w:val="0"/>
      <w:divBdr>
        <w:top w:val="none" w:sz="0" w:space="0" w:color="auto"/>
        <w:left w:val="none" w:sz="0" w:space="0" w:color="auto"/>
        <w:bottom w:val="none" w:sz="0" w:space="0" w:color="auto"/>
        <w:right w:val="none" w:sz="0" w:space="0" w:color="auto"/>
      </w:divBdr>
    </w:div>
    <w:div w:id="1591231263">
      <w:marLeft w:val="480"/>
      <w:marRight w:val="0"/>
      <w:marTop w:val="0"/>
      <w:marBottom w:val="0"/>
      <w:divBdr>
        <w:top w:val="none" w:sz="0" w:space="0" w:color="auto"/>
        <w:left w:val="none" w:sz="0" w:space="0" w:color="auto"/>
        <w:bottom w:val="none" w:sz="0" w:space="0" w:color="auto"/>
        <w:right w:val="none" w:sz="0" w:space="0" w:color="auto"/>
      </w:divBdr>
    </w:div>
    <w:div w:id="1591431123">
      <w:marLeft w:val="480"/>
      <w:marRight w:val="0"/>
      <w:marTop w:val="0"/>
      <w:marBottom w:val="0"/>
      <w:divBdr>
        <w:top w:val="none" w:sz="0" w:space="0" w:color="auto"/>
        <w:left w:val="none" w:sz="0" w:space="0" w:color="auto"/>
        <w:bottom w:val="none" w:sz="0" w:space="0" w:color="auto"/>
        <w:right w:val="none" w:sz="0" w:space="0" w:color="auto"/>
      </w:divBdr>
    </w:div>
    <w:div w:id="1591504713">
      <w:marLeft w:val="480"/>
      <w:marRight w:val="0"/>
      <w:marTop w:val="0"/>
      <w:marBottom w:val="0"/>
      <w:divBdr>
        <w:top w:val="none" w:sz="0" w:space="0" w:color="auto"/>
        <w:left w:val="none" w:sz="0" w:space="0" w:color="auto"/>
        <w:bottom w:val="none" w:sz="0" w:space="0" w:color="auto"/>
        <w:right w:val="none" w:sz="0" w:space="0" w:color="auto"/>
      </w:divBdr>
    </w:div>
    <w:div w:id="1592619978">
      <w:marLeft w:val="480"/>
      <w:marRight w:val="0"/>
      <w:marTop w:val="0"/>
      <w:marBottom w:val="0"/>
      <w:divBdr>
        <w:top w:val="none" w:sz="0" w:space="0" w:color="auto"/>
        <w:left w:val="none" w:sz="0" w:space="0" w:color="auto"/>
        <w:bottom w:val="none" w:sz="0" w:space="0" w:color="auto"/>
        <w:right w:val="none" w:sz="0" w:space="0" w:color="auto"/>
      </w:divBdr>
    </w:div>
    <w:div w:id="1592817244">
      <w:marLeft w:val="480"/>
      <w:marRight w:val="0"/>
      <w:marTop w:val="0"/>
      <w:marBottom w:val="0"/>
      <w:divBdr>
        <w:top w:val="none" w:sz="0" w:space="0" w:color="auto"/>
        <w:left w:val="none" w:sz="0" w:space="0" w:color="auto"/>
        <w:bottom w:val="none" w:sz="0" w:space="0" w:color="auto"/>
        <w:right w:val="none" w:sz="0" w:space="0" w:color="auto"/>
      </w:divBdr>
    </w:div>
    <w:div w:id="1593321938">
      <w:marLeft w:val="480"/>
      <w:marRight w:val="0"/>
      <w:marTop w:val="0"/>
      <w:marBottom w:val="0"/>
      <w:divBdr>
        <w:top w:val="none" w:sz="0" w:space="0" w:color="auto"/>
        <w:left w:val="none" w:sz="0" w:space="0" w:color="auto"/>
        <w:bottom w:val="none" w:sz="0" w:space="0" w:color="auto"/>
        <w:right w:val="none" w:sz="0" w:space="0" w:color="auto"/>
      </w:divBdr>
    </w:div>
    <w:div w:id="1593471017">
      <w:marLeft w:val="480"/>
      <w:marRight w:val="0"/>
      <w:marTop w:val="0"/>
      <w:marBottom w:val="0"/>
      <w:divBdr>
        <w:top w:val="none" w:sz="0" w:space="0" w:color="auto"/>
        <w:left w:val="none" w:sz="0" w:space="0" w:color="auto"/>
        <w:bottom w:val="none" w:sz="0" w:space="0" w:color="auto"/>
        <w:right w:val="none" w:sz="0" w:space="0" w:color="auto"/>
      </w:divBdr>
    </w:div>
    <w:div w:id="1593737204">
      <w:marLeft w:val="480"/>
      <w:marRight w:val="0"/>
      <w:marTop w:val="0"/>
      <w:marBottom w:val="0"/>
      <w:divBdr>
        <w:top w:val="none" w:sz="0" w:space="0" w:color="auto"/>
        <w:left w:val="none" w:sz="0" w:space="0" w:color="auto"/>
        <w:bottom w:val="none" w:sz="0" w:space="0" w:color="auto"/>
        <w:right w:val="none" w:sz="0" w:space="0" w:color="auto"/>
      </w:divBdr>
    </w:div>
    <w:div w:id="1593851554">
      <w:marLeft w:val="480"/>
      <w:marRight w:val="0"/>
      <w:marTop w:val="0"/>
      <w:marBottom w:val="0"/>
      <w:divBdr>
        <w:top w:val="none" w:sz="0" w:space="0" w:color="auto"/>
        <w:left w:val="none" w:sz="0" w:space="0" w:color="auto"/>
        <w:bottom w:val="none" w:sz="0" w:space="0" w:color="auto"/>
        <w:right w:val="none" w:sz="0" w:space="0" w:color="auto"/>
      </w:divBdr>
    </w:div>
    <w:div w:id="1595818903">
      <w:marLeft w:val="480"/>
      <w:marRight w:val="0"/>
      <w:marTop w:val="0"/>
      <w:marBottom w:val="0"/>
      <w:divBdr>
        <w:top w:val="none" w:sz="0" w:space="0" w:color="auto"/>
        <w:left w:val="none" w:sz="0" w:space="0" w:color="auto"/>
        <w:bottom w:val="none" w:sz="0" w:space="0" w:color="auto"/>
        <w:right w:val="none" w:sz="0" w:space="0" w:color="auto"/>
      </w:divBdr>
    </w:div>
    <w:div w:id="1595938140">
      <w:marLeft w:val="480"/>
      <w:marRight w:val="0"/>
      <w:marTop w:val="0"/>
      <w:marBottom w:val="0"/>
      <w:divBdr>
        <w:top w:val="none" w:sz="0" w:space="0" w:color="auto"/>
        <w:left w:val="none" w:sz="0" w:space="0" w:color="auto"/>
        <w:bottom w:val="none" w:sz="0" w:space="0" w:color="auto"/>
        <w:right w:val="none" w:sz="0" w:space="0" w:color="auto"/>
      </w:divBdr>
    </w:div>
    <w:div w:id="1596089740">
      <w:marLeft w:val="480"/>
      <w:marRight w:val="0"/>
      <w:marTop w:val="0"/>
      <w:marBottom w:val="0"/>
      <w:divBdr>
        <w:top w:val="none" w:sz="0" w:space="0" w:color="auto"/>
        <w:left w:val="none" w:sz="0" w:space="0" w:color="auto"/>
        <w:bottom w:val="none" w:sz="0" w:space="0" w:color="auto"/>
        <w:right w:val="none" w:sz="0" w:space="0" w:color="auto"/>
      </w:divBdr>
    </w:div>
    <w:div w:id="1597589601">
      <w:marLeft w:val="480"/>
      <w:marRight w:val="0"/>
      <w:marTop w:val="0"/>
      <w:marBottom w:val="0"/>
      <w:divBdr>
        <w:top w:val="none" w:sz="0" w:space="0" w:color="auto"/>
        <w:left w:val="none" w:sz="0" w:space="0" w:color="auto"/>
        <w:bottom w:val="none" w:sz="0" w:space="0" w:color="auto"/>
        <w:right w:val="none" w:sz="0" w:space="0" w:color="auto"/>
      </w:divBdr>
    </w:div>
    <w:div w:id="1597859884">
      <w:marLeft w:val="480"/>
      <w:marRight w:val="0"/>
      <w:marTop w:val="0"/>
      <w:marBottom w:val="0"/>
      <w:divBdr>
        <w:top w:val="none" w:sz="0" w:space="0" w:color="auto"/>
        <w:left w:val="none" w:sz="0" w:space="0" w:color="auto"/>
        <w:bottom w:val="none" w:sz="0" w:space="0" w:color="auto"/>
        <w:right w:val="none" w:sz="0" w:space="0" w:color="auto"/>
      </w:divBdr>
    </w:div>
    <w:div w:id="1598103071">
      <w:marLeft w:val="480"/>
      <w:marRight w:val="0"/>
      <w:marTop w:val="0"/>
      <w:marBottom w:val="0"/>
      <w:divBdr>
        <w:top w:val="none" w:sz="0" w:space="0" w:color="auto"/>
        <w:left w:val="none" w:sz="0" w:space="0" w:color="auto"/>
        <w:bottom w:val="none" w:sz="0" w:space="0" w:color="auto"/>
        <w:right w:val="none" w:sz="0" w:space="0" w:color="auto"/>
      </w:divBdr>
    </w:div>
    <w:div w:id="1598715605">
      <w:marLeft w:val="480"/>
      <w:marRight w:val="0"/>
      <w:marTop w:val="0"/>
      <w:marBottom w:val="0"/>
      <w:divBdr>
        <w:top w:val="none" w:sz="0" w:space="0" w:color="auto"/>
        <w:left w:val="none" w:sz="0" w:space="0" w:color="auto"/>
        <w:bottom w:val="none" w:sz="0" w:space="0" w:color="auto"/>
        <w:right w:val="none" w:sz="0" w:space="0" w:color="auto"/>
      </w:divBdr>
    </w:div>
    <w:div w:id="1598830706">
      <w:marLeft w:val="480"/>
      <w:marRight w:val="0"/>
      <w:marTop w:val="0"/>
      <w:marBottom w:val="0"/>
      <w:divBdr>
        <w:top w:val="none" w:sz="0" w:space="0" w:color="auto"/>
        <w:left w:val="none" w:sz="0" w:space="0" w:color="auto"/>
        <w:bottom w:val="none" w:sz="0" w:space="0" w:color="auto"/>
        <w:right w:val="none" w:sz="0" w:space="0" w:color="auto"/>
      </w:divBdr>
    </w:div>
    <w:div w:id="1598831317">
      <w:marLeft w:val="480"/>
      <w:marRight w:val="0"/>
      <w:marTop w:val="0"/>
      <w:marBottom w:val="0"/>
      <w:divBdr>
        <w:top w:val="none" w:sz="0" w:space="0" w:color="auto"/>
        <w:left w:val="none" w:sz="0" w:space="0" w:color="auto"/>
        <w:bottom w:val="none" w:sz="0" w:space="0" w:color="auto"/>
        <w:right w:val="none" w:sz="0" w:space="0" w:color="auto"/>
      </w:divBdr>
    </w:div>
    <w:div w:id="1598978485">
      <w:marLeft w:val="480"/>
      <w:marRight w:val="0"/>
      <w:marTop w:val="0"/>
      <w:marBottom w:val="0"/>
      <w:divBdr>
        <w:top w:val="none" w:sz="0" w:space="0" w:color="auto"/>
        <w:left w:val="none" w:sz="0" w:space="0" w:color="auto"/>
        <w:bottom w:val="none" w:sz="0" w:space="0" w:color="auto"/>
        <w:right w:val="none" w:sz="0" w:space="0" w:color="auto"/>
      </w:divBdr>
    </w:div>
    <w:div w:id="1599216172">
      <w:marLeft w:val="480"/>
      <w:marRight w:val="0"/>
      <w:marTop w:val="0"/>
      <w:marBottom w:val="0"/>
      <w:divBdr>
        <w:top w:val="none" w:sz="0" w:space="0" w:color="auto"/>
        <w:left w:val="none" w:sz="0" w:space="0" w:color="auto"/>
        <w:bottom w:val="none" w:sz="0" w:space="0" w:color="auto"/>
        <w:right w:val="none" w:sz="0" w:space="0" w:color="auto"/>
      </w:divBdr>
    </w:div>
    <w:div w:id="1599367328">
      <w:marLeft w:val="480"/>
      <w:marRight w:val="0"/>
      <w:marTop w:val="0"/>
      <w:marBottom w:val="0"/>
      <w:divBdr>
        <w:top w:val="none" w:sz="0" w:space="0" w:color="auto"/>
        <w:left w:val="none" w:sz="0" w:space="0" w:color="auto"/>
        <w:bottom w:val="none" w:sz="0" w:space="0" w:color="auto"/>
        <w:right w:val="none" w:sz="0" w:space="0" w:color="auto"/>
      </w:divBdr>
    </w:div>
    <w:div w:id="1599406833">
      <w:marLeft w:val="480"/>
      <w:marRight w:val="0"/>
      <w:marTop w:val="0"/>
      <w:marBottom w:val="0"/>
      <w:divBdr>
        <w:top w:val="none" w:sz="0" w:space="0" w:color="auto"/>
        <w:left w:val="none" w:sz="0" w:space="0" w:color="auto"/>
        <w:bottom w:val="none" w:sz="0" w:space="0" w:color="auto"/>
        <w:right w:val="none" w:sz="0" w:space="0" w:color="auto"/>
      </w:divBdr>
    </w:div>
    <w:div w:id="1599868901">
      <w:marLeft w:val="480"/>
      <w:marRight w:val="0"/>
      <w:marTop w:val="0"/>
      <w:marBottom w:val="0"/>
      <w:divBdr>
        <w:top w:val="none" w:sz="0" w:space="0" w:color="auto"/>
        <w:left w:val="none" w:sz="0" w:space="0" w:color="auto"/>
        <w:bottom w:val="none" w:sz="0" w:space="0" w:color="auto"/>
        <w:right w:val="none" w:sz="0" w:space="0" w:color="auto"/>
      </w:divBdr>
    </w:div>
    <w:div w:id="1600137538">
      <w:marLeft w:val="480"/>
      <w:marRight w:val="0"/>
      <w:marTop w:val="0"/>
      <w:marBottom w:val="0"/>
      <w:divBdr>
        <w:top w:val="none" w:sz="0" w:space="0" w:color="auto"/>
        <w:left w:val="none" w:sz="0" w:space="0" w:color="auto"/>
        <w:bottom w:val="none" w:sz="0" w:space="0" w:color="auto"/>
        <w:right w:val="none" w:sz="0" w:space="0" w:color="auto"/>
      </w:divBdr>
    </w:div>
    <w:div w:id="1600602568">
      <w:marLeft w:val="480"/>
      <w:marRight w:val="0"/>
      <w:marTop w:val="0"/>
      <w:marBottom w:val="0"/>
      <w:divBdr>
        <w:top w:val="none" w:sz="0" w:space="0" w:color="auto"/>
        <w:left w:val="none" w:sz="0" w:space="0" w:color="auto"/>
        <w:bottom w:val="none" w:sz="0" w:space="0" w:color="auto"/>
        <w:right w:val="none" w:sz="0" w:space="0" w:color="auto"/>
      </w:divBdr>
    </w:div>
    <w:div w:id="1600798572">
      <w:marLeft w:val="480"/>
      <w:marRight w:val="0"/>
      <w:marTop w:val="0"/>
      <w:marBottom w:val="0"/>
      <w:divBdr>
        <w:top w:val="none" w:sz="0" w:space="0" w:color="auto"/>
        <w:left w:val="none" w:sz="0" w:space="0" w:color="auto"/>
        <w:bottom w:val="none" w:sz="0" w:space="0" w:color="auto"/>
        <w:right w:val="none" w:sz="0" w:space="0" w:color="auto"/>
      </w:divBdr>
    </w:div>
    <w:div w:id="1600988548">
      <w:marLeft w:val="480"/>
      <w:marRight w:val="0"/>
      <w:marTop w:val="0"/>
      <w:marBottom w:val="0"/>
      <w:divBdr>
        <w:top w:val="none" w:sz="0" w:space="0" w:color="auto"/>
        <w:left w:val="none" w:sz="0" w:space="0" w:color="auto"/>
        <w:bottom w:val="none" w:sz="0" w:space="0" w:color="auto"/>
        <w:right w:val="none" w:sz="0" w:space="0" w:color="auto"/>
      </w:divBdr>
    </w:div>
    <w:div w:id="1601449529">
      <w:marLeft w:val="480"/>
      <w:marRight w:val="0"/>
      <w:marTop w:val="0"/>
      <w:marBottom w:val="0"/>
      <w:divBdr>
        <w:top w:val="none" w:sz="0" w:space="0" w:color="auto"/>
        <w:left w:val="none" w:sz="0" w:space="0" w:color="auto"/>
        <w:bottom w:val="none" w:sz="0" w:space="0" w:color="auto"/>
        <w:right w:val="none" w:sz="0" w:space="0" w:color="auto"/>
      </w:divBdr>
    </w:div>
    <w:div w:id="1601719385">
      <w:marLeft w:val="480"/>
      <w:marRight w:val="0"/>
      <w:marTop w:val="0"/>
      <w:marBottom w:val="0"/>
      <w:divBdr>
        <w:top w:val="none" w:sz="0" w:space="0" w:color="auto"/>
        <w:left w:val="none" w:sz="0" w:space="0" w:color="auto"/>
        <w:bottom w:val="none" w:sz="0" w:space="0" w:color="auto"/>
        <w:right w:val="none" w:sz="0" w:space="0" w:color="auto"/>
      </w:divBdr>
    </w:div>
    <w:div w:id="1602183759">
      <w:marLeft w:val="480"/>
      <w:marRight w:val="0"/>
      <w:marTop w:val="0"/>
      <w:marBottom w:val="0"/>
      <w:divBdr>
        <w:top w:val="none" w:sz="0" w:space="0" w:color="auto"/>
        <w:left w:val="none" w:sz="0" w:space="0" w:color="auto"/>
        <w:bottom w:val="none" w:sz="0" w:space="0" w:color="auto"/>
        <w:right w:val="none" w:sz="0" w:space="0" w:color="auto"/>
      </w:divBdr>
    </w:div>
    <w:div w:id="1602225449">
      <w:marLeft w:val="480"/>
      <w:marRight w:val="0"/>
      <w:marTop w:val="0"/>
      <w:marBottom w:val="0"/>
      <w:divBdr>
        <w:top w:val="none" w:sz="0" w:space="0" w:color="auto"/>
        <w:left w:val="none" w:sz="0" w:space="0" w:color="auto"/>
        <w:bottom w:val="none" w:sz="0" w:space="0" w:color="auto"/>
        <w:right w:val="none" w:sz="0" w:space="0" w:color="auto"/>
      </w:divBdr>
    </w:div>
    <w:div w:id="1602683523">
      <w:marLeft w:val="480"/>
      <w:marRight w:val="0"/>
      <w:marTop w:val="0"/>
      <w:marBottom w:val="0"/>
      <w:divBdr>
        <w:top w:val="none" w:sz="0" w:space="0" w:color="auto"/>
        <w:left w:val="none" w:sz="0" w:space="0" w:color="auto"/>
        <w:bottom w:val="none" w:sz="0" w:space="0" w:color="auto"/>
        <w:right w:val="none" w:sz="0" w:space="0" w:color="auto"/>
      </w:divBdr>
    </w:div>
    <w:div w:id="1603029916">
      <w:marLeft w:val="480"/>
      <w:marRight w:val="0"/>
      <w:marTop w:val="0"/>
      <w:marBottom w:val="0"/>
      <w:divBdr>
        <w:top w:val="none" w:sz="0" w:space="0" w:color="auto"/>
        <w:left w:val="none" w:sz="0" w:space="0" w:color="auto"/>
        <w:bottom w:val="none" w:sz="0" w:space="0" w:color="auto"/>
        <w:right w:val="none" w:sz="0" w:space="0" w:color="auto"/>
      </w:divBdr>
    </w:div>
    <w:div w:id="1603144755">
      <w:marLeft w:val="480"/>
      <w:marRight w:val="0"/>
      <w:marTop w:val="0"/>
      <w:marBottom w:val="0"/>
      <w:divBdr>
        <w:top w:val="none" w:sz="0" w:space="0" w:color="auto"/>
        <w:left w:val="none" w:sz="0" w:space="0" w:color="auto"/>
        <w:bottom w:val="none" w:sz="0" w:space="0" w:color="auto"/>
        <w:right w:val="none" w:sz="0" w:space="0" w:color="auto"/>
      </w:divBdr>
    </w:div>
    <w:div w:id="1603487787">
      <w:marLeft w:val="480"/>
      <w:marRight w:val="0"/>
      <w:marTop w:val="0"/>
      <w:marBottom w:val="0"/>
      <w:divBdr>
        <w:top w:val="none" w:sz="0" w:space="0" w:color="auto"/>
        <w:left w:val="none" w:sz="0" w:space="0" w:color="auto"/>
        <w:bottom w:val="none" w:sz="0" w:space="0" w:color="auto"/>
        <w:right w:val="none" w:sz="0" w:space="0" w:color="auto"/>
      </w:divBdr>
    </w:div>
    <w:div w:id="1603535538">
      <w:marLeft w:val="480"/>
      <w:marRight w:val="0"/>
      <w:marTop w:val="0"/>
      <w:marBottom w:val="0"/>
      <w:divBdr>
        <w:top w:val="none" w:sz="0" w:space="0" w:color="auto"/>
        <w:left w:val="none" w:sz="0" w:space="0" w:color="auto"/>
        <w:bottom w:val="none" w:sz="0" w:space="0" w:color="auto"/>
        <w:right w:val="none" w:sz="0" w:space="0" w:color="auto"/>
      </w:divBdr>
    </w:div>
    <w:div w:id="1603605205">
      <w:marLeft w:val="480"/>
      <w:marRight w:val="0"/>
      <w:marTop w:val="0"/>
      <w:marBottom w:val="0"/>
      <w:divBdr>
        <w:top w:val="none" w:sz="0" w:space="0" w:color="auto"/>
        <w:left w:val="none" w:sz="0" w:space="0" w:color="auto"/>
        <w:bottom w:val="none" w:sz="0" w:space="0" w:color="auto"/>
        <w:right w:val="none" w:sz="0" w:space="0" w:color="auto"/>
      </w:divBdr>
    </w:div>
    <w:div w:id="1604148180">
      <w:marLeft w:val="480"/>
      <w:marRight w:val="0"/>
      <w:marTop w:val="0"/>
      <w:marBottom w:val="0"/>
      <w:divBdr>
        <w:top w:val="none" w:sz="0" w:space="0" w:color="auto"/>
        <w:left w:val="none" w:sz="0" w:space="0" w:color="auto"/>
        <w:bottom w:val="none" w:sz="0" w:space="0" w:color="auto"/>
        <w:right w:val="none" w:sz="0" w:space="0" w:color="auto"/>
      </w:divBdr>
    </w:div>
    <w:div w:id="1604536207">
      <w:marLeft w:val="480"/>
      <w:marRight w:val="0"/>
      <w:marTop w:val="0"/>
      <w:marBottom w:val="0"/>
      <w:divBdr>
        <w:top w:val="none" w:sz="0" w:space="0" w:color="auto"/>
        <w:left w:val="none" w:sz="0" w:space="0" w:color="auto"/>
        <w:bottom w:val="none" w:sz="0" w:space="0" w:color="auto"/>
        <w:right w:val="none" w:sz="0" w:space="0" w:color="auto"/>
      </w:divBdr>
    </w:div>
    <w:div w:id="1604726540">
      <w:marLeft w:val="480"/>
      <w:marRight w:val="0"/>
      <w:marTop w:val="0"/>
      <w:marBottom w:val="0"/>
      <w:divBdr>
        <w:top w:val="none" w:sz="0" w:space="0" w:color="auto"/>
        <w:left w:val="none" w:sz="0" w:space="0" w:color="auto"/>
        <w:bottom w:val="none" w:sz="0" w:space="0" w:color="auto"/>
        <w:right w:val="none" w:sz="0" w:space="0" w:color="auto"/>
      </w:divBdr>
    </w:div>
    <w:div w:id="1604800242">
      <w:marLeft w:val="480"/>
      <w:marRight w:val="0"/>
      <w:marTop w:val="0"/>
      <w:marBottom w:val="0"/>
      <w:divBdr>
        <w:top w:val="none" w:sz="0" w:space="0" w:color="auto"/>
        <w:left w:val="none" w:sz="0" w:space="0" w:color="auto"/>
        <w:bottom w:val="none" w:sz="0" w:space="0" w:color="auto"/>
        <w:right w:val="none" w:sz="0" w:space="0" w:color="auto"/>
      </w:divBdr>
    </w:div>
    <w:div w:id="1605336405">
      <w:marLeft w:val="480"/>
      <w:marRight w:val="0"/>
      <w:marTop w:val="0"/>
      <w:marBottom w:val="0"/>
      <w:divBdr>
        <w:top w:val="none" w:sz="0" w:space="0" w:color="auto"/>
        <w:left w:val="none" w:sz="0" w:space="0" w:color="auto"/>
        <w:bottom w:val="none" w:sz="0" w:space="0" w:color="auto"/>
        <w:right w:val="none" w:sz="0" w:space="0" w:color="auto"/>
      </w:divBdr>
    </w:div>
    <w:div w:id="1605922681">
      <w:marLeft w:val="480"/>
      <w:marRight w:val="0"/>
      <w:marTop w:val="0"/>
      <w:marBottom w:val="0"/>
      <w:divBdr>
        <w:top w:val="none" w:sz="0" w:space="0" w:color="auto"/>
        <w:left w:val="none" w:sz="0" w:space="0" w:color="auto"/>
        <w:bottom w:val="none" w:sz="0" w:space="0" w:color="auto"/>
        <w:right w:val="none" w:sz="0" w:space="0" w:color="auto"/>
      </w:divBdr>
    </w:div>
    <w:div w:id="1605992402">
      <w:marLeft w:val="480"/>
      <w:marRight w:val="0"/>
      <w:marTop w:val="0"/>
      <w:marBottom w:val="0"/>
      <w:divBdr>
        <w:top w:val="none" w:sz="0" w:space="0" w:color="auto"/>
        <w:left w:val="none" w:sz="0" w:space="0" w:color="auto"/>
        <w:bottom w:val="none" w:sz="0" w:space="0" w:color="auto"/>
        <w:right w:val="none" w:sz="0" w:space="0" w:color="auto"/>
      </w:divBdr>
    </w:div>
    <w:div w:id="1606040563">
      <w:marLeft w:val="480"/>
      <w:marRight w:val="0"/>
      <w:marTop w:val="0"/>
      <w:marBottom w:val="0"/>
      <w:divBdr>
        <w:top w:val="none" w:sz="0" w:space="0" w:color="auto"/>
        <w:left w:val="none" w:sz="0" w:space="0" w:color="auto"/>
        <w:bottom w:val="none" w:sz="0" w:space="0" w:color="auto"/>
        <w:right w:val="none" w:sz="0" w:space="0" w:color="auto"/>
      </w:divBdr>
    </w:div>
    <w:div w:id="1606578631">
      <w:marLeft w:val="480"/>
      <w:marRight w:val="0"/>
      <w:marTop w:val="0"/>
      <w:marBottom w:val="0"/>
      <w:divBdr>
        <w:top w:val="none" w:sz="0" w:space="0" w:color="auto"/>
        <w:left w:val="none" w:sz="0" w:space="0" w:color="auto"/>
        <w:bottom w:val="none" w:sz="0" w:space="0" w:color="auto"/>
        <w:right w:val="none" w:sz="0" w:space="0" w:color="auto"/>
      </w:divBdr>
    </w:div>
    <w:div w:id="1608386850">
      <w:marLeft w:val="480"/>
      <w:marRight w:val="0"/>
      <w:marTop w:val="0"/>
      <w:marBottom w:val="0"/>
      <w:divBdr>
        <w:top w:val="none" w:sz="0" w:space="0" w:color="auto"/>
        <w:left w:val="none" w:sz="0" w:space="0" w:color="auto"/>
        <w:bottom w:val="none" w:sz="0" w:space="0" w:color="auto"/>
        <w:right w:val="none" w:sz="0" w:space="0" w:color="auto"/>
      </w:divBdr>
    </w:div>
    <w:div w:id="1608387897">
      <w:marLeft w:val="480"/>
      <w:marRight w:val="0"/>
      <w:marTop w:val="0"/>
      <w:marBottom w:val="0"/>
      <w:divBdr>
        <w:top w:val="none" w:sz="0" w:space="0" w:color="auto"/>
        <w:left w:val="none" w:sz="0" w:space="0" w:color="auto"/>
        <w:bottom w:val="none" w:sz="0" w:space="0" w:color="auto"/>
        <w:right w:val="none" w:sz="0" w:space="0" w:color="auto"/>
      </w:divBdr>
    </w:div>
    <w:div w:id="1608612018">
      <w:marLeft w:val="480"/>
      <w:marRight w:val="0"/>
      <w:marTop w:val="0"/>
      <w:marBottom w:val="0"/>
      <w:divBdr>
        <w:top w:val="none" w:sz="0" w:space="0" w:color="auto"/>
        <w:left w:val="none" w:sz="0" w:space="0" w:color="auto"/>
        <w:bottom w:val="none" w:sz="0" w:space="0" w:color="auto"/>
        <w:right w:val="none" w:sz="0" w:space="0" w:color="auto"/>
      </w:divBdr>
    </w:div>
    <w:div w:id="1608738070">
      <w:marLeft w:val="480"/>
      <w:marRight w:val="0"/>
      <w:marTop w:val="0"/>
      <w:marBottom w:val="0"/>
      <w:divBdr>
        <w:top w:val="none" w:sz="0" w:space="0" w:color="auto"/>
        <w:left w:val="none" w:sz="0" w:space="0" w:color="auto"/>
        <w:bottom w:val="none" w:sz="0" w:space="0" w:color="auto"/>
        <w:right w:val="none" w:sz="0" w:space="0" w:color="auto"/>
      </w:divBdr>
    </w:div>
    <w:div w:id="1609196545">
      <w:marLeft w:val="480"/>
      <w:marRight w:val="0"/>
      <w:marTop w:val="0"/>
      <w:marBottom w:val="0"/>
      <w:divBdr>
        <w:top w:val="none" w:sz="0" w:space="0" w:color="auto"/>
        <w:left w:val="none" w:sz="0" w:space="0" w:color="auto"/>
        <w:bottom w:val="none" w:sz="0" w:space="0" w:color="auto"/>
        <w:right w:val="none" w:sz="0" w:space="0" w:color="auto"/>
      </w:divBdr>
    </w:div>
    <w:div w:id="1609704639">
      <w:marLeft w:val="480"/>
      <w:marRight w:val="0"/>
      <w:marTop w:val="0"/>
      <w:marBottom w:val="0"/>
      <w:divBdr>
        <w:top w:val="none" w:sz="0" w:space="0" w:color="auto"/>
        <w:left w:val="none" w:sz="0" w:space="0" w:color="auto"/>
        <w:bottom w:val="none" w:sz="0" w:space="0" w:color="auto"/>
        <w:right w:val="none" w:sz="0" w:space="0" w:color="auto"/>
      </w:divBdr>
    </w:div>
    <w:div w:id="1609847587">
      <w:marLeft w:val="480"/>
      <w:marRight w:val="0"/>
      <w:marTop w:val="0"/>
      <w:marBottom w:val="0"/>
      <w:divBdr>
        <w:top w:val="none" w:sz="0" w:space="0" w:color="auto"/>
        <w:left w:val="none" w:sz="0" w:space="0" w:color="auto"/>
        <w:bottom w:val="none" w:sz="0" w:space="0" w:color="auto"/>
        <w:right w:val="none" w:sz="0" w:space="0" w:color="auto"/>
      </w:divBdr>
    </w:div>
    <w:div w:id="1609921553">
      <w:marLeft w:val="480"/>
      <w:marRight w:val="0"/>
      <w:marTop w:val="0"/>
      <w:marBottom w:val="0"/>
      <w:divBdr>
        <w:top w:val="none" w:sz="0" w:space="0" w:color="auto"/>
        <w:left w:val="none" w:sz="0" w:space="0" w:color="auto"/>
        <w:bottom w:val="none" w:sz="0" w:space="0" w:color="auto"/>
        <w:right w:val="none" w:sz="0" w:space="0" w:color="auto"/>
      </w:divBdr>
    </w:div>
    <w:div w:id="1610090744">
      <w:marLeft w:val="480"/>
      <w:marRight w:val="0"/>
      <w:marTop w:val="0"/>
      <w:marBottom w:val="0"/>
      <w:divBdr>
        <w:top w:val="none" w:sz="0" w:space="0" w:color="auto"/>
        <w:left w:val="none" w:sz="0" w:space="0" w:color="auto"/>
        <w:bottom w:val="none" w:sz="0" w:space="0" w:color="auto"/>
        <w:right w:val="none" w:sz="0" w:space="0" w:color="auto"/>
      </w:divBdr>
    </w:div>
    <w:div w:id="1610159544">
      <w:marLeft w:val="480"/>
      <w:marRight w:val="0"/>
      <w:marTop w:val="0"/>
      <w:marBottom w:val="0"/>
      <w:divBdr>
        <w:top w:val="none" w:sz="0" w:space="0" w:color="auto"/>
        <w:left w:val="none" w:sz="0" w:space="0" w:color="auto"/>
        <w:bottom w:val="none" w:sz="0" w:space="0" w:color="auto"/>
        <w:right w:val="none" w:sz="0" w:space="0" w:color="auto"/>
      </w:divBdr>
    </w:div>
    <w:div w:id="1610510001">
      <w:marLeft w:val="480"/>
      <w:marRight w:val="0"/>
      <w:marTop w:val="0"/>
      <w:marBottom w:val="0"/>
      <w:divBdr>
        <w:top w:val="none" w:sz="0" w:space="0" w:color="auto"/>
        <w:left w:val="none" w:sz="0" w:space="0" w:color="auto"/>
        <w:bottom w:val="none" w:sz="0" w:space="0" w:color="auto"/>
        <w:right w:val="none" w:sz="0" w:space="0" w:color="auto"/>
      </w:divBdr>
    </w:div>
    <w:div w:id="1610891772">
      <w:marLeft w:val="480"/>
      <w:marRight w:val="0"/>
      <w:marTop w:val="0"/>
      <w:marBottom w:val="0"/>
      <w:divBdr>
        <w:top w:val="none" w:sz="0" w:space="0" w:color="auto"/>
        <w:left w:val="none" w:sz="0" w:space="0" w:color="auto"/>
        <w:bottom w:val="none" w:sz="0" w:space="0" w:color="auto"/>
        <w:right w:val="none" w:sz="0" w:space="0" w:color="auto"/>
      </w:divBdr>
    </w:div>
    <w:div w:id="1611665866">
      <w:marLeft w:val="480"/>
      <w:marRight w:val="0"/>
      <w:marTop w:val="0"/>
      <w:marBottom w:val="0"/>
      <w:divBdr>
        <w:top w:val="none" w:sz="0" w:space="0" w:color="auto"/>
        <w:left w:val="none" w:sz="0" w:space="0" w:color="auto"/>
        <w:bottom w:val="none" w:sz="0" w:space="0" w:color="auto"/>
        <w:right w:val="none" w:sz="0" w:space="0" w:color="auto"/>
      </w:divBdr>
    </w:div>
    <w:div w:id="1612543861">
      <w:marLeft w:val="480"/>
      <w:marRight w:val="0"/>
      <w:marTop w:val="0"/>
      <w:marBottom w:val="0"/>
      <w:divBdr>
        <w:top w:val="none" w:sz="0" w:space="0" w:color="auto"/>
        <w:left w:val="none" w:sz="0" w:space="0" w:color="auto"/>
        <w:bottom w:val="none" w:sz="0" w:space="0" w:color="auto"/>
        <w:right w:val="none" w:sz="0" w:space="0" w:color="auto"/>
      </w:divBdr>
    </w:div>
    <w:div w:id="1612660009">
      <w:marLeft w:val="480"/>
      <w:marRight w:val="0"/>
      <w:marTop w:val="0"/>
      <w:marBottom w:val="0"/>
      <w:divBdr>
        <w:top w:val="none" w:sz="0" w:space="0" w:color="auto"/>
        <w:left w:val="none" w:sz="0" w:space="0" w:color="auto"/>
        <w:bottom w:val="none" w:sz="0" w:space="0" w:color="auto"/>
        <w:right w:val="none" w:sz="0" w:space="0" w:color="auto"/>
      </w:divBdr>
    </w:div>
    <w:div w:id="1613439720">
      <w:marLeft w:val="480"/>
      <w:marRight w:val="0"/>
      <w:marTop w:val="0"/>
      <w:marBottom w:val="0"/>
      <w:divBdr>
        <w:top w:val="none" w:sz="0" w:space="0" w:color="auto"/>
        <w:left w:val="none" w:sz="0" w:space="0" w:color="auto"/>
        <w:bottom w:val="none" w:sz="0" w:space="0" w:color="auto"/>
        <w:right w:val="none" w:sz="0" w:space="0" w:color="auto"/>
      </w:divBdr>
    </w:div>
    <w:div w:id="1613777829">
      <w:marLeft w:val="480"/>
      <w:marRight w:val="0"/>
      <w:marTop w:val="0"/>
      <w:marBottom w:val="0"/>
      <w:divBdr>
        <w:top w:val="none" w:sz="0" w:space="0" w:color="auto"/>
        <w:left w:val="none" w:sz="0" w:space="0" w:color="auto"/>
        <w:bottom w:val="none" w:sz="0" w:space="0" w:color="auto"/>
        <w:right w:val="none" w:sz="0" w:space="0" w:color="auto"/>
      </w:divBdr>
    </w:div>
    <w:div w:id="1614021609">
      <w:marLeft w:val="480"/>
      <w:marRight w:val="0"/>
      <w:marTop w:val="0"/>
      <w:marBottom w:val="0"/>
      <w:divBdr>
        <w:top w:val="none" w:sz="0" w:space="0" w:color="auto"/>
        <w:left w:val="none" w:sz="0" w:space="0" w:color="auto"/>
        <w:bottom w:val="none" w:sz="0" w:space="0" w:color="auto"/>
        <w:right w:val="none" w:sz="0" w:space="0" w:color="auto"/>
      </w:divBdr>
    </w:div>
    <w:div w:id="1614242622">
      <w:marLeft w:val="480"/>
      <w:marRight w:val="0"/>
      <w:marTop w:val="0"/>
      <w:marBottom w:val="0"/>
      <w:divBdr>
        <w:top w:val="none" w:sz="0" w:space="0" w:color="auto"/>
        <w:left w:val="none" w:sz="0" w:space="0" w:color="auto"/>
        <w:bottom w:val="none" w:sz="0" w:space="0" w:color="auto"/>
        <w:right w:val="none" w:sz="0" w:space="0" w:color="auto"/>
      </w:divBdr>
    </w:div>
    <w:div w:id="1614283967">
      <w:marLeft w:val="480"/>
      <w:marRight w:val="0"/>
      <w:marTop w:val="0"/>
      <w:marBottom w:val="0"/>
      <w:divBdr>
        <w:top w:val="none" w:sz="0" w:space="0" w:color="auto"/>
        <w:left w:val="none" w:sz="0" w:space="0" w:color="auto"/>
        <w:bottom w:val="none" w:sz="0" w:space="0" w:color="auto"/>
        <w:right w:val="none" w:sz="0" w:space="0" w:color="auto"/>
      </w:divBdr>
    </w:div>
    <w:div w:id="1614286448">
      <w:marLeft w:val="480"/>
      <w:marRight w:val="0"/>
      <w:marTop w:val="0"/>
      <w:marBottom w:val="0"/>
      <w:divBdr>
        <w:top w:val="none" w:sz="0" w:space="0" w:color="auto"/>
        <w:left w:val="none" w:sz="0" w:space="0" w:color="auto"/>
        <w:bottom w:val="none" w:sz="0" w:space="0" w:color="auto"/>
        <w:right w:val="none" w:sz="0" w:space="0" w:color="auto"/>
      </w:divBdr>
    </w:div>
    <w:div w:id="1614288334">
      <w:marLeft w:val="480"/>
      <w:marRight w:val="0"/>
      <w:marTop w:val="0"/>
      <w:marBottom w:val="0"/>
      <w:divBdr>
        <w:top w:val="none" w:sz="0" w:space="0" w:color="auto"/>
        <w:left w:val="none" w:sz="0" w:space="0" w:color="auto"/>
        <w:bottom w:val="none" w:sz="0" w:space="0" w:color="auto"/>
        <w:right w:val="none" w:sz="0" w:space="0" w:color="auto"/>
      </w:divBdr>
    </w:div>
    <w:div w:id="1614701896">
      <w:marLeft w:val="480"/>
      <w:marRight w:val="0"/>
      <w:marTop w:val="0"/>
      <w:marBottom w:val="0"/>
      <w:divBdr>
        <w:top w:val="none" w:sz="0" w:space="0" w:color="auto"/>
        <w:left w:val="none" w:sz="0" w:space="0" w:color="auto"/>
        <w:bottom w:val="none" w:sz="0" w:space="0" w:color="auto"/>
        <w:right w:val="none" w:sz="0" w:space="0" w:color="auto"/>
      </w:divBdr>
    </w:div>
    <w:div w:id="1615015986">
      <w:marLeft w:val="480"/>
      <w:marRight w:val="0"/>
      <w:marTop w:val="0"/>
      <w:marBottom w:val="0"/>
      <w:divBdr>
        <w:top w:val="none" w:sz="0" w:space="0" w:color="auto"/>
        <w:left w:val="none" w:sz="0" w:space="0" w:color="auto"/>
        <w:bottom w:val="none" w:sz="0" w:space="0" w:color="auto"/>
        <w:right w:val="none" w:sz="0" w:space="0" w:color="auto"/>
      </w:divBdr>
    </w:div>
    <w:div w:id="1615208025">
      <w:marLeft w:val="480"/>
      <w:marRight w:val="0"/>
      <w:marTop w:val="0"/>
      <w:marBottom w:val="0"/>
      <w:divBdr>
        <w:top w:val="none" w:sz="0" w:space="0" w:color="auto"/>
        <w:left w:val="none" w:sz="0" w:space="0" w:color="auto"/>
        <w:bottom w:val="none" w:sz="0" w:space="0" w:color="auto"/>
        <w:right w:val="none" w:sz="0" w:space="0" w:color="auto"/>
      </w:divBdr>
    </w:div>
    <w:div w:id="1615211681">
      <w:marLeft w:val="480"/>
      <w:marRight w:val="0"/>
      <w:marTop w:val="0"/>
      <w:marBottom w:val="0"/>
      <w:divBdr>
        <w:top w:val="none" w:sz="0" w:space="0" w:color="auto"/>
        <w:left w:val="none" w:sz="0" w:space="0" w:color="auto"/>
        <w:bottom w:val="none" w:sz="0" w:space="0" w:color="auto"/>
        <w:right w:val="none" w:sz="0" w:space="0" w:color="auto"/>
      </w:divBdr>
    </w:div>
    <w:div w:id="1615289067">
      <w:marLeft w:val="480"/>
      <w:marRight w:val="0"/>
      <w:marTop w:val="0"/>
      <w:marBottom w:val="0"/>
      <w:divBdr>
        <w:top w:val="none" w:sz="0" w:space="0" w:color="auto"/>
        <w:left w:val="none" w:sz="0" w:space="0" w:color="auto"/>
        <w:bottom w:val="none" w:sz="0" w:space="0" w:color="auto"/>
        <w:right w:val="none" w:sz="0" w:space="0" w:color="auto"/>
      </w:divBdr>
    </w:div>
    <w:div w:id="1615289916">
      <w:marLeft w:val="480"/>
      <w:marRight w:val="0"/>
      <w:marTop w:val="0"/>
      <w:marBottom w:val="0"/>
      <w:divBdr>
        <w:top w:val="none" w:sz="0" w:space="0" w:color="auto"/>
        <w:left w:val="none" w:sz="0" w:space="0" w:color="auto"/>
        <w:bottom w:val="none" w:sz="0" w:space="0" w:color="auto"/>
        <w:right w:val="none" w:sz="0" w:space="0" w:color="auto"/>
      </w:divBdr>
    </w:div>
    <w:div w:id="1615399716">
      <w:marLeft w:val="480"/>
      <w:marRight w:val="0"/>
      <w:marTop w:val="0"/>
      <w:marBottom w:val="0"/>
      <w:divBdr>
        <w:top w:val="none" w:sz="0" w:space="0" w:color="auto"/>
        <w:left w:val="none" w:sz="0" w:space="0" w:color="auto"/>
        <w:bottom w:val="none" w:sz="0" w:space="0" w:color="auto"/>
        <w:right w:val="none" w:sz="0" w:space="0" w:color="auto"/>
      </w:divBdr>
    </w:div>
    <w:div w:id="1615795386">
      <w:marLeft w:val="480"/>
      <w:marRight w:val="0"/>
      <w:marTop w:val="0"/>
      <w:marBottom w:val="0"/>
      <w:divBdr>
        <w:top w:val="none" w:sz="0" w:space="0" w:color="auto"/>
        <w:left w:val="none" w:sz="0" w:space="0" w:color="auto"/>
        <w:bottom w:val="none" w:sz="0" w:space="0" w:color="auto"/>
        <w:right w:val="none" w:sz="0" w:space="0" w:color="auto"/>
      </w:divBdr>
    </w:div>
    <w:div w:id="1616252567">
      <w:marLeft w:val="480"/>
      <w:marRight w:val="0"/>
      <w:marTop w:val="0"/>
      <w:marBottom w:val="0"/>
      <w:divBdr>
        <w:top w:val="none" w:sz="0" w:space="0" w:color="auto"/>
        <w:left w:val="none" w:sz="0" w:space="0" w:color="auto"/>
        <w:bottom w:val="none" w:sz="0" w:space="0" w:color="auto"/>
        <w:right w:val="none" w:sz="0" w:space="0" w:color="auto"/>
      </w:divBdr>
    </w:div>
    <w:div w:id="1616399841">
      <w:marLeft w:val="480"/>
      <w:marRight w:val="0"/>
      <w:marTop w:val="0"/>
      <w:marBottom w:val="0"/>
      <w:divBdr>
        <w:top w:val="none" w:sz="0" w:space="0" w:color="auto"/>
        <w:left w:val="none" w:sz="0" w:space="0" w:color="auto"/>
        <w:bottom w:val="none" w:sz="0" w:space="0" w:color="auto"/>
        <w:right w:val="none" w:sz="0" w:space="0" w:color="auto"/>
      </w:divBdr>
    </w:div>
    <w:div w:id="1616520544">
      <w:marLeft w:val="480"/>
      <w:marRight w:val="0"/>
      <w:marTop w:val="0"/>
      <w:marBottom w:val="0"/>
      <w:divBdr>
        <w:top w:val="none" w:sz="0" w:space="0" w:color="auto"/>
        <w:left w:val="none" w:sz="0" w:space="0" w:color="auto"/>
        <w:bottom w:val="none" w:sz="0" w:space="0" w:color="auto"/>
        <w:right w:val="none" w:sz="0" w:space="0" w:color="auto"/>
      </w:divBdr>
    </w:div>
    <w:div w:id="1616715229">
      <w:marLeft w:val="480"/>
      <w:marRight w:val="0"/>
      <w:marTop w:val="0"/>
      <w:marBottom w:val="0"/>
      <w:divBdr>
        <w:top w:val="none" w:sz="0" w:space="0" w:color="auto"/>
        <w:left w:val="none" w:sz="0" w:space="0" w:color="auto"/>
        <w:bottom w:val="none" w:sz="0" w:space="0" w:color="auto"/>
        <w:right w:val="none" w:sz="0" w:space="0" w:color="auto"/>
      </w:divBdr>
    </w:div>
    <w:div w:id="1616911313">
      <w:marLeft w:val="480"/>
      <w:marRight w:val="0"/>
      <w:marTop w:val="0"/>
      <w:marBottom w:val="0"/>
      <w:divBdr>
        <w:top w:val="none" w:sz="0" w:space="0" w:color="auto"/>
        <w:left w:val="none" w:sz="0" w:space="0" w:color="auto"/>
        <w:bottom w:val="none" w:sz="0" w:space="0" w:color="auto"/>
        <w:right w:val="none" w:sz="0" w:space="0" w:color="auto"/>
      </w:divBdr>
    </w:div>
    <w:div w:id="1617179416">
      <w:marLeft w:val="480"/>
      <w:marRight w:val="0"/>
      <w:marTop w:val="0"/>
      <w:marBottom w:val="0"/>
      <w:divBdr>
        <w:top w:val="none" w:sz="0" w:space="0" w:color="auto"/>
        <w:left w:val="none" w:sz="0" w:space="0" w:color="auto"/>
        <w:bottom w:val="none" w:sz="0" w:space="0" w:color="auto"/>
        <w:right w:val="none" w:sz="0" w:space="0" w:color="auto"/>
      </w:divBdr>
    </w:div>
    <w:div w:id="1617253909">
      <w:marLeft w:val="480"/>
      <w:marRight w:val="0"/>
      <w:marTop w:val="0"/>
      <w:marBottom w:val="0"/>
      <w:divBdr>
        <w:top w:val="none" w:sz="0" w:space="0" w:color="auto"/>
        <w:left w:val="none" w:sz="0" w:space="0" w:color="auto"/>
        <w:bottom w:val="none" w:sz="0" w:space="0" w:color="auto"/>
        <w:right w:val="none" w:sz="0" w:space="0" w:color="auto"/>
      </w:divBdr>
    </w:div>
    <w:div w:id="1617327428">
      <w:marLeft w:val="480"/>
      <w:marRight w:val="0"/>
      <w:marTop w:val="0"/>
      <w:marBottom w:val="0"/>
      <w:divBdr>
        <w:top w:val="none" w:sz="0" w:space="0" w:color="auto"/>
        <w:left w:val="none" w:sz="0" w:space="0" w:color="auto"/>
        <w:bottom w:val="none" w:sz="0" w:space="0" w:color="auto"/>
        <w:right w:val="none" w:sz="0" w:space="0" w:color="auto"/>
      </w:divBdr>
    </w:div>
    <w:div w:id="1617522628">
      <w:marLeft w:val="480"/>
      <w:marRight w:val="0"/>
      <w:marTop w:val="0"/>
      <w:marBottom w:val="0"/>
      <w:divBdr>
        <w:top w:val="none" w:sz="0" w:space="0" w:color="auto"/>
        <w:left w:val="none" w:sz="0" w:space="0" w:color="auto"/>
        <w:bottom w:val="none" w:sz="0" w:space="0" w:color="auto"/>
        <w:right w:val="none" w:sz="0" w:space="0" w:color="auto"/>
      </w:divBdr>
    </w:div>
    <w:div w:id="1617565753">
      <w:marLeft w:val="480"/>
      <w:marRight w:val="0"/>
      <w:marTop w:val="0"/>
      <w:marBottom w:val="0"/>
      <w:divBdr>
        <w:top w:val="none" w:sz="0" w:space="0" w:color="auto"/>
        <w:left w:val="none" w:sz="0" w:space="0" w:color="auto"/>
        <w:bottom w:val="none" w:sz="0" w:space="0" w:color="auto"/>
        <w:right w:val="none" w:sz="0" w:space="0" w:color="auto"/>
      </w:divBdr>
    </w:div>
    <w:div w:id="1617592079">
      <w:marLeft w:val="480"/>
      <w:marRight w:val="0"/>
      <w:marTop w:val="0"/>
      <w:marBottom w:val="0"/>
      <w:divBdr>
        <w:top w:val="none" w:sz="0" w:space="0" w:color="auto"/>
        <w:left w:val="none" w:sz="0" w:space="0" w:color="auto"/>
        <w:bottom w:val="none" w:sz="0" w:space="0" w:color="auto"/>
        <w:right w:val="none" w:sz="0" w:space="0" w:color="auto"/>
      </w:divBdr>
    </w:div>
    <w:div w:id="1617831054">
      <w:marLeft w:val="480"/>
      <w:marRight w:val="0"/>
      <w:marTop w:val="0"/>
      <w:marBottom w:val="0"/>
      <w:divBdr>
        <w:top w:val="none" w:sz="0" w:space="0" w:color="auto"/>
        <w:left w:val="none" w:sz="0" w:space="0" w:color="auto"/>
        <w:bottom w:val="none" w:sz="0" w:space="0" w:color="auto"/>
        <w:right w:val="none" w:sz="0" w:space="0" w:color="auto"/>
      </w:divBdr>
    </w:div>
    <w:div w:id="1617834468">
      <w:marLeft w:val="480"/>
      <w:marRight w:val="0"/>
      <w:marTop w:val="0"/>
      <w:marBottom w:val="0"/>
      <w:divBdr>
        <w:top w:val="none" w:sz="0" w:space="0" w:color="auto"/>
        <w:left w:val="none" w:sz="0" w:space="0" w:color="auto"/>
        <w:bottom w:val="none" w:sz="0" w:space="0" w:color="auto"/>
        <w:right w:val="none" w:sz="0" w:space="0" w:color="auto"/>
      </w:divBdr>
    </w:div>
    <w:div w:id="1618101408">
      <w:marLeft w:val="480"/>
      <w:marRight w:val="0"/>
      <w:marTop w:val="0"/>
      <w:marBottom w:val="0"/>
      <w:divBdr>
        <w:top w:val="none" w:sz="0" w:space="0" w:color="auto"/>
        <w:left w:val="none" w:sz="0" w:space="0" w:color="auto"/>
        <w:bottom w:val="none" w:sz="0" w:space="0" w:color="auto"/>
        <w:right w:val="none" w:sz="0" w:space="0" w:color="auto"/>
      </w:divBdr>
    </w:div>
    <w:div w:id="1618871968">
      <w:marLeft w:val="480"/>
      <w:marRight w:val="0"/>
      <w:marTop w:val="0"/>
      <w:marBottom w:val="0"/>
      <w:divBdr>
        <w:top w:val="none" w:sz="0" w:space="0" w:color="auto"/>
        <w:left w:val="none" w:sz="0" w:space="0" w:color="auto"/>
        <w:bottom w:val="none" w:sz="0" w:space="0" w:color="auto"/>
        <w:right w:val="none" w:sz="0" w:space="0" w:color="auto"/>
      </w:divBdr>
    </w:div>
    <w:div w:id="1619410328">
      <w:marLeft w:val="480"/>
      <w:marRight w:val="0"/>
      <w:marTop w:val="0"/>
      <w:marBottom w:val="0"/>
      <w:divBdr>
        <w:top w:val="none" w:sz="0" w:space="0" w:color="auto"/>
        <w:left w:val="none" w:sz="0" w:space="0" w:color="auto"/>
        <w:bottom w:val="none" w:sz="0" w:space="0" w:color="auto"/>
        <w:right w:val="none" w:sz="0" w:space="0" w:color="auto"/>
      </w:divBdr>
    </w:div>
    <w:div w:id="1619681381">
      <w:marLeft w:val="480"/>
      <w:marRight w:val="0"/>
      <w:marTop w:val="0"/>
      <w:marBottom w:val="0"/>
      <w:divBdr>
        <w:top w:val="none" w:sz="0" w:space="0" w:color="auto"/>
        <w:left w:val="none" w:sz="0" w:space="0" w:color="auto"/>
        <w:bottom w:val="none" w:sz="0" w:space="0" w:color="auto"/>
        <w:right w:val="none" w:sz="0" w:space="0" w:color="auto"/>
      </w:divBdr>
    </w:div>
    <w:div w:id="1619795461">
      <w:marLeft w:val="480"/>
      <w:marRight w:val="0"/>
      <w:marTop w:val="0"/>
      <w:marBottom w:val="0"/>
      <w:divBdr>
        <w:top w:val="none" w:sz="0" w:space="0" w:color="auto"/>
        <w:left w:val="none" w:sz="0" w:space="0" w:color="auto"/>
        <w:bottom w:val="none" w:sz="0" w:space="0" w:color="auto"/>
        <w:right w:val="none" w:sz="0" w:space="0" w:color="auto"/>
      </w:divBdr>
    </w:div>
    <w:div w:id="1619871473">
      <w:marLeft w:val="480"/>
      <w:marRight w:val="0"/>
      <w:marTop w:val="0"/>
      <w:marBottom w:val="0"/>
      <w:divBdr>
        <w:top w:val="none" w:sz="0" w:space="0" w:color="auto"/>
        <w:left w:val="none" w:sz="0" w:space="0" w:color="auto"/>
        <w:bottom w:val="none" w:sz="0" w:space="0" w:color="auto"/>
        <w:right w:val="none" w:sz="0" w:space="0" w:color="auto"/>
      </w:divBdr>
    </w:div>
    <w:div w:id="1620334253">
      <w:marLeft w:val="480"/>
      <w:marRight w:val="0"/>
      <w:marTop w:val="0"/>
      <w:marBottom w:val="0"/>
      <w:divBdr>
        <w:top w:val="none" w:sz="0" w:space="0" w:color="auto"/>
        <w:left w:val="none" w:sz="0" w:space="0" w:color="auto"/>
        <w:bottom w:val="none" w:sz="0" w:space="0" w:color="auto"/>
        <w:right w:val="none" w:sz="0" w:space="0" w:color="auto"/>
      </w:divBdr>
    </w:div>
    <w:div w:id="1620338516">
      <w:marLeft w:val="480"/>
      <w:marRight w:val="0"/>
      <w:marTop w:val="0"/>
      <w:marBottom w:val="0"/>
      <w:divBdr>
        <w:top w:val="none" w:sz="0" w:space="0" w:color="auto"/>
        <w:left w:val="none" w:sz="0" w:space="0" w:color="auto"/>
        <w:bottom w:val="none" w:sz="0" w:space="0" w:color="auto"/>
        <w:right w:val="none" w:sz="0" w:space="0" w:color="auto"/>
      </w:divBdr>
    </w:div>
    <w:div w:id="1620599123">
      <w:marLeft w:val="480"/>
      <w:marRight w:val="0"/>
      <w:marTop w:val="0"/>
      <w:marBottom w:val="0"/>
      <w:divBdr>
        <w:top w:val="none" w:sz="0" w:space="0" w:color="auto"/>
        <w:left w:val="none" w:sz="0" w:space="0" w:color="auto"/>
        <w:bottom w:val="none" w:sz="0" w:space="0" w:color="auto"/>
        <w:right w:val="none" w:sz="0" w:space="0" w:color="auto"/>
      </w:divBdr>
    </w:div>
    <w:div w:id="1620600166">
      <w:marLeft w:val="480"/>
      <w:marRight w:val="0"/>
      <w:marTop w:val="0"/>
      <w:marBottom w:val="0"/>
      <w:divBdr>
        <w:top w:val="none" w:sz="0" w:space="0" w:color="auto"/>
        <w:left w:val="none" w:sz="0" w:space="0" w:color="auto"/>
        <w:bottom w:val="none" w:sz="0" w:space="0" w:color="auto"/>
        <w:right w:val="none" w:sz="0" w:space="0" w:color="auto"/>
      </w:divBdr>
    </w:div>
    <w:div w:id="1620646230">
      <w:marLeft w:val="480"/>
      <w:marRight w:val="0"/>
      <w:marTop w:val="0"/>
      <w:marBottom w:val="0"/>
      <w:divBdr>
        <w:top w:val="none" w:sz="0" w:space="0" w:color="auto"/>
        <w:left w:val="none" w:sz="0" w:space="0" w:color="auto"/>
        <w:bottom w:val="none" w:sz="0" w:space="0" w:color="auto"/>
        <w:right w:val="none" w:sz="0" w:space="0" w:color="auto"/>
      </w:divBdr>
    </w:div>
    <w:div w:id="1620801351">
      <w:marLeft w:val="480"/>
      <w:marRight w:val="0"/>
      <w:marTop w:val="0"/>
      <w:marBottom w:val="0"/>
      <w:divBdr>
        <w:top w:val="none" w:sz="0" w:space="0" w:color="auto"/>
        <w:left w:val="none" w:sz="0" w:space="0" w:color="auto"/>
        <w:bottom w:val="none" w:sz="0" w:space="0" w:color="auto"/>
        <w:right w:val="none" w:sz="0" w:space="0" w:color="auto"/>
      </w:divBdr>
    </w:div>
    <w:div w:id="1621182620">
      <w:marLeft w:val="480"/>
      <w:marRight w:val="0"/>
      <w:marTop w:val="0"/>
      <w:marBottom w:val="0"/>
      <w:divBdr>
        <w:top w:val="none" w:sz="0" w:space="0" w:color="auto"/>
        <w:left w:val="none" w:sz="0" w:space="0" w:color="auto"/>
        <w:bottom w:val="none" w:sz="0" w:space="0" w:color="auto"/>
        <w:right w:val="none" w:sz="0" w:space="0" w:color="auto"/>
      </w:divBdr>
    </w:div>
    <w:div w:id="1621377691">
      <w:marLeft w:val="480"/>
      <w:marRight w:val="0"/>
      <w:marTop w:val="0"/>
      <w:marBottom w:val="0"/>
      <w:divBdr>
        <w:top w:val="none" w:sz="0" w:space="0" w:color="auto"/>
        <w:left w:val="none" w:sz="0" w:space="0" w:color="auto"/>
        <w:bottom w:val="none" w:sz="0" w:space="0" w:color="auto"/>
        <w:right w:val="none" w:sz="0" w:space="0" w:color="auto"/>
      </w:divBdr>
    </w:div>
    <w:div w:id="1621496009">
      <w:marLeft w:val="480"/>
      <w:marRight w:val="0"/>
      <w:marTop w:val="0"/>
      <w:marBottom w:val="0"/>
      <w:divBdr>
        <w:top w:val="none" w:sz="0" w:space="0" w:color="auto"/>
        <w:left w:val="none" w:sz="0" w:space="0" w:color="auto"/>
        <w:bottom w:val="none" w:sz="0" w:space="0" w:color="auto"/>
        <w:right w:val="none" w:sz="0" w:space="0" w:color="auto"/>
      </w:divBdr>
    </w:div>
    <w:div w:id="1621648000">
      <w:marLeft w:val="480"/>
      <w:marRight w:val="0"/>
      <w:marTop w:val="0"/>
      <w:marBottom w:val="0"/>
      <w:divBdr>
        <w:top w:val="none" w:sz="0" w:space="0" w:color="auto"/>
        <w:left w:val="none" w:sz="0" w:space="0" w:color="auto"/>
        <w:bottom w:val="none" w:sz="0" w:space="0" w:color="auto"/>
        <w:right w:val="none" w:sz="0" w:space="0" w:color="auto"/>
      </w:divBdr>
    </w:div>
    <w:div w:id="1622347114">
      <w:marLeft w:val="480"/>
      <w:marRight w:val="0"/>
      <w:marTop w:val="0"/>
      <w:marBottom w:val="0"/>
      <w:divBdr>
        <w:top w:val="none" w:sz="0" w:space="0" w:color="auto"/>
        <w:left w:val="none" w:sz="0" w:space="0" w:color="auto"/>
        <w:bottom w:val="none" w:sz="0" w:space="0" w:color="auto"/>
        <w:right w:val="none" w:sz="0" w:space="0" w:color="auto"/>
      </w:divBdr>
    </w:div>
    <w:div w:id="1622371345">
      <w:marLeft w:val="480"/>
      <w:marRight w:val="0"/>
      <w:marTop w:val="0"/>
      <w:marBottom w:val="0"/>
      <w:divBdr>
        <w:top w:val="none" w:sz="0" w:space="0" w:color="auto"/>
        <w:left w:val="none" w:sz="0" w:space="0" w:color="auto"/>
        <w:bottom w:val="none" w:sz="0" w:space="0" w:color="auto"/>
        <w:right w:val="none" w:sz="0" w:space="0" w:color="auto"/>
      </w:divBdr>
    </w:div>
    <w:div w:id="1622496355">
      <w:marLeft w:val="480"/>
      <w:marRight w:val="0"/>
      <w:marTop w:val="0"/>
      <w:marBottom w:val="0"/>
      <w:divBdr>
        <w:top w:val="none" w:sz="0" w:space="0" w:color="auto"/>
        <w:left w:val="none" w:sz="0" w:space="0" w:color="auto"/>
        <w:bottom w:val="none" w:sz="0" w:space="0" w:color="auto"/>
        <w:right w:val="none" w:sz="0" w:space="0" w:color="auto"/>
      </w:divBdr>
    </w:div>
    <w:div w:id="1622612717">
      <w:marLeft w:val="480"/>
      <w:marRight w:val="0"/>
      <w:marTop w:val="0"/>
      <w:marBottom w:val="0"/>
      <w:divBdr>
        <w:top w:val="none" w:sz="0" w:space="0" w:color="auto"/>
        <w:left w:val="none" w:sz="0" w:space="0" w:color="auto"/>
        <w:bottom w:val="none" w:sz="0" w:space="0" w:color="auto"/>
        <w:right w:val="none" w:sz="0" w:space="0" w:color="auto"/>
      </w:divBdr>
    </w:div>
    <w:div w:id="1622614740">
      <w:marLeft w:val="480"/>
      <w:marRight w:val="0"/>
      <w:marTop w:val="0"/>
      <w:marBottom w:val="0"/>
      <w:divBdr>
        <w:top w:val="none" w:sz="0" w:space="0" w:color="auto"/>
        <w:left w:val="none" w:sz="0" w:space="0" w:color="auto"/>
        <w:bottom w:val="none" w:sz="0" w:space="0" w:color="auto"/>
        <w:right w:val="none" w:sz="0" w:space="0" w:color="auto"/>
      </w:divBdr>
    </w:div>
    <w:div w:id="1622885235">
      <w:marLeft w:val="480"/>
      <w:marRight w:val="0"/>
      <w:marTop w:val="0"/>
      <w:marBottom w:val="0"/>
      <w:divBdr>
        <w:top w:val="none" w:sz="0" w:space="0" w:color="auto"/>
        <w:left w:val="none" w:sz="0" w:space="0" w:color="auto"/>
        <w:bottom w:val="none" w:sz="0" w:space="0" w:color="auto"/>
        <w:right w:val="none" w:sz="0" w:space="0" w:color="auto"/>
      </w:divBdr>
    </w:div>
    <w:div w:id="1623151733">
      <w:marLeft w:val="480"/>
      <w:marRight w:val="0"/>
      <w:marTop w:val="0"/>
      <w:marBottom w:val="0"/>
      <w:divBdr>
        <w:top w:val="none" w:sz="0" w:space="0" w:color="auto"/>
        <w:left w:val="none" w:sz="0" w:space="0" w:color="auto"/>
        <w:bottom w:val="none" w:sz="0" w:space="0" w:color="auto"/>
        <w:right w:val="none" w:sz="0" w:space="0" w:color="auto"/>
      </w:divBdr>
    </w:div>
    <w:div w:id="1623223585">
      <w:marLeft w:val="480"/>
      <w:marRight w:val="0"/>
      <w:marTop w:val="0"/>
      <w:marBottom w:val="0"/>
      <w:divBdr>
        <w:top w:val="none" w:sz="0" w:space="0" w:color="auto"/>
        <w:left w:val="none" w:sz="0" w:space="0" w:color="auto"/>
        <w:bottom w:val="none" w:sz="0" w:space="0" w:color="auto"/>
        <w:right w:val="none" w:sz="0" w:space="0" w:color="auto"/>
      </w:divBdr>
    </w:div>
    <w:div w:id="1623224293">
      <w:marLeft w:val="480"/>
      <w:marRight w:val="0"/>
      <w:marTop w:val="0"/>
      <w:marBottom w:val="0"/>
      <w:divBdr>
        <w:top w:val="none" w:sz="0" w:space="0" w:color="auto"/>
        <w:left w:val="none" w:sz="0" w:space="0" w:color="auto"/>
        <w:bottom w:val="none" w:sz="0" w:space="0" w:color="auto"/>
        <w:right w:val="none" w:sz="0" w:space="0" w:color="auto"/>
      </w:divBdr>
    </w:div>
    <w:div w:id="1623415559">
      <w:marLeft w:val="480"/>
      <w:marRight w:val="0"/>
      <w:marTop w:val="0"/>
      <w:marBottom w:val="0"/>
      <w:divBdr>
        <w:top w:val="none" w:sz="0" w:space="0" w:color="auto"/>
        <w:left w:val="none" w:sz="0" w:space="0" w:color="auto"/>
        <w:bottom w:val="none" w:sz="0" w:space="0" w:color="auto"/>
        <w:right w:val="none" w:sz="0" w:space="0" w:color="auto"/>
      </w:divBdr>
    </w:div>
    <w:div w:id="1623685937">
      <w:marLeft w:val="480"/>
      <w:marRight w:val="0"/>
      <w:marTop w:val="0"/>
      <w:marBottom w:val="0"/>
      <w:divBdr>
        <w:top w:val="none" w:sz="0" w:space="0" w:color="auto"/>
        <w:left w:val="none" w:sz="0" w:space="0" w:color="auto"/>
        <w:bottom w:val="none" w:sz="0" w:space="0" w:color="auto"/>
        <w:right w:val="none" w:sz="0" w:space="0" w:color="auto"/>
      </w:divBdr>
    </w:div>
    <w:div w:id="1623804755">
      <w:marLeft w:val="480"/>
      <w:marRight w:val="0"/>
      <w:marTop w:val="0"/>
      <w:marBottom w:val="0"/>
      <w:divBdr>
        <w:top w:val="none" w:sz="0" w:space="0" w:color="auto"/>
        <w:left w:val="none" w:sz="0" w:space="0" w:color="auto"/>
        <w:bottom w:val="none" w:sz="0" w:space="0" w:color="auto"/>
        <w:right w:val="none" w:sz="0" w:space="0" w:color="auto"/>
      </w:divBdr>
    </w:div>
    <w:div w:id="1624116372">
      <w:marLeft w:val="480"/>
      <w:marRight w:val="0"/>
      <w:marTop w:val="0"/>
      <w:marBottom w:val="0"/>
      <w:divBdr>
        <w:top w:val="none" w:sz="0" w:space="0" w:color="auto"/>
        <w:left w:val="none" w:sz="0" w:space="0" w:color="auto"/>
        <w:bottom w:val="none" w:sz="0" w:space="0" w:color="auto"/>
        <w:right w:val="none" w:sz="0" w:space="0" w:color="auto"/>
      </w:divBdr>
    </w:div>
    <w:div w:id="1624341412">
      <w:marLeft w:val="480"/>
      <w:marRight w:val="0"/>
      <w:marTop w:val="0"/>
      <w:marBottom w:val="0"/>
      <w:divBdr>
        <w:top w:val="none" w:sz="0" w:space="0" w:color="auto"/>
        <w:left w:val="none" w:sz="0" w:space="0" w:color="auto"/>
        <w:bottom w:val="none" w:sz="0" w:space="0" w:color="auto"/>
        <w:right w:val="none" w:sz="0" w:space="0" w:color="auto"/>
      </w:divBdr>
    </w:div>
    <w:div w:id="1625499574">
      <w:marLeft w:val="480"/>
      <w:marRight w:val="0"/>
      <w:marTop w:val="0"/>
      <w:marBottom w:val="0"/>
      <w:divBdr>
        <w:top w:val="none" w:sz="0" w:space="0" w:color="auto"/>
        <w:left w:val="none" w:sz="0" w:space="0" w:color="auto"/>
        <w:bottom w:val="none" w:sz="0" w:space="0" w:color="auto"/>
        <w:right w:val="none" w:sz="0" w:space="0" w:color="auto"/>
      </w:divBdr>
    </w:div>
    <w:div w:id="1625844262">
      <w:marLeft w:val="480"/>
      <w:marRight w:val="0"/>
      <w:marTop w:val="0"/>
      <w:marBottom w:val="0"/>
      <w:divBdr>
        <w:top w:val="none" w:sz="0" w:space="0" w:color="auto"/>
        <w:left w:val="none" w:sz="0" w:space="0" w:color="auto"/>
        <w:bottom w:val="none" w:sz="0" w:space="0" w:color="auto"/>
        <w:right w:val="none" w:sz="0" w:space="0" w:color="auto"/>
      </w:divBdr>
    </w:div>
    <w:div w:id="1625965128">
      <w:marLeft w:val="480"/>
      <w:marRight w:val="0"/>
      <w:marTop w:val="0"/>
      <w:marBottom w:val="0"/>
      <w:divBdr>
        <w:top w:val="none" w:sz="0" w:space="0" w:color="auto"/>
        <w:left w:val="none" w:sz="0" w:space="0" w:color="auto"/>
        <w:bottom w:val="none" w:sz="0" w:space="0" w:color="auto"/>
        <w:right w:val="none" w:sz="0" w:space="0" w:color="auto"/>
      </w:divBdr>
    </w:div>
    <w:div w:id="1626544733">
      <w:marLeft w:val="480"/>
      <w:marRight w:val="0"/>
      <w:marTop w:val="0"/>
      <w:marBottom w:val="0"/>
      <w:divBdr>
        <w:top w:val="none" w:sz="0" w:space="0" w:color="auto"/>
        <w:left w:val="none" w:sz="0" w:space="0" w:color="auto"/>
        <w:bottom w:val="none" w:sz="0" w:space="0" w:color="auto"/>
        <w:right w:val="none" w:sz="0" w:space="0" w:color="auto"/>
      </w:divBdr>
    </w:div>
    <w:div w:id="1626692149">
      <w:marLeft w:val="480"/>
      <w:marRight w:val="0"/>
      <w:marTop w:val="0"/>
      <w:marBottom w:val="0"/>
      <w:divBdr>
        <w:top w:val="none" w:sz="0" w:space="0" w:color="auto"/>
        <w:left w:val="none" w:sz="0" w:space="0" w:color="auto"/>
        <w:bottom w:val="none" w:sz="0" w:space="0" w:color="auto"/>
        <w:right w:val="none" w:sz="0" w:space="0" w:color="auto"/>
      </w:divBdr>
    </w:div>
    <w:div w:id="1627420982">
      <w:marLeft w:val="480"/>
      <w:marRight w:val="0"/>
      <w:marTop w:val="0"/>
      <w:marBottom w:val="0"/>
      <w:divBdr>
        <w:top w:val="none" w:sz="0" w:space="0" w:color="auto"/>
        <w:left w:val="none" w:sz="0" w:space="0" w:color="auto"/>
        <w:bottom w:val="none" w:sz="0" w:space="0" w:color="auto"/>
        <w:right w:val="none" w:sz="0" w:space="0" w:color="auto"/>
      </w:divBdr>
    </w:div>
    <w:div w:id="1627615365">
      <w:marLeft w:val="480"/>
      <w:marRight w:val="0"/>
      <w:marTop w:val="0"/>
      <w:marBottom w:val="0"/>
      <w:divBdr>
        <w:top w:val="none" w:sz="0" w:space="0" w:color="auto"/>
        <w:left w:val="none" w:sz="0" w:space="0" w:color="auto"/>
        <w:bottom w:val="none" w:sz="0" w:space="0" w:color="auto"/>
        <w:right w:val="none" w:sz="0" w:space="0" w:color="auto"/>
      </w:divBdr>
    </w:div>
    <w:div w:id="1627663456">
      <w:marLeft w:val="480"/>
      <w:marRight w:val="0"/>
      <w:marTop w:val="0"/>
      <w:marBottom w:val="0"/>
      <w:divBdr>
        <w:top w:val="none" w:sz="0" w:space="0" w:color="auto"/>
        <w:left w:val="none" w:sz="0" w:space="0" w:color="auto"/>
        <w:bottom w:val="none" w:sz="0" w:space="0" w:color="auto"/>
        <w:right w:val="none" w:sz="0" w:space="0" w:color="auto"/>
      </w:divBdr>
    </w:div>
    <w:div w:id="1628122563">
      <w:marLeft w:val="480"/>
      <w:marRight w:val="0"/>
      <w:marTop w:val="0"/>
      <w:marBottom w:val="0"/>
      <w:divBdr>
        <w:top w:val="none" w:sz="0" w:space="0" w:color="auto"/>
        <w:left w:val="none" w:sz="0" w:space="0" w:color="auto"/>
        <w:bottom w:val="none" w:sz="0" w:space="0" w:color="auto"/>
        <w:right w:val="none" w:sz="0" w:space="0" w:color="auto"/>
      </w:divBdr>
    </w:div>
    <w:div w:id="1628269588">
      <w:marLeft w:val="480"/>
      <w:marRight w:val="0"/>
      <w:marTop w:val="0"/>
      <w:marBottom w:val="0"/>
      <w:divBdr>
        <w:top w:val="none" w:sz="0" w:space="0" w:color="auto"/>
        <w:left w:val="none" w:sz="0" w:space="0" w:color="auto"/>
        <w:bottom w:val="none" w:sz="0" w:space="0" w:color="auto"/>
        <w:right w:val="none" w:sz="0" w:space="0" w:color="auto"/>
      </w:divBdr>
    </w:div>
    <w:div w:id="1629236483">
      <w:marLeft w:val="480"/>
      <w:marRight w:val="0"/>
      <w:marTop w:val="0"/>
      <w:marBottom w:val="0"/>
      <w:divBdr>
        <w:top w:val="none" w:sz="0" w:space="0" w:color="auto"/>
        <w:left w:val="none" w:sz="0" w:space="0" w:color="auto"/>
        <w:bottom w:val="none" w:sz="0" w:space="0" w:color="auto"/>
        <w:right w:val="none" w:sz="0" w:space="0" w:color="auto"/>
      </w:divBdr>
    </w:div>
    <w:div w:id="1629244287">
      <w:marLeft w:val="480"/>
      <w:marRight w:val="0"/>
      <w:marTop w:val="0"/>
      <w:marBottom w:val="0"/>
      <w:divBdr>
        <w:top w:val="none" w:sz="0" w:space="0" w:color="auto"/>
        <w:left w:val="none" w:sz="0" w:space="0" w:color="auto"/>
        <w:bottom w:val="none" w:sz="0" w:space="0" w:color="auto"/>
        <w:right w:val="none" w:sz="0" w:space="0" w:color="auto"/>
      </w:divBdr>
    </w:div>
    <w:div w:id="1629891768">
      <w:marLeft w:val="480"/>
      <w:marRight w:val="0"/>
      <w:marTop w:val="0"/>
      <w:marBottom w:val="0"/>
      <w:divBdr>
        <w:top w:val="none" w:sz="0" w:space="0" w:color="auto"/>
        <w:left w:val="none" w:sz="0" w:space="0" w:color="auto"/>
        <w:bottom w:val="none" w:sz="0" w:space="0" w:color="auto"/>
        <w:right w:val="none" w:sz="0" w:space="0" w:color="auto"/>
      </w:divBdr>
    </w:div>
    <w:div w:id="1630628412">
      <w:marLeft w:val="480"/>
      <w:marRight w:val="0"/>
      <w:marTop w:val="0"/>
      <w:marBottom w:val="0"/>
      <w:divBdr>
        <w:top w:val="none" w:sz="0" w:space="0" w:color="auto"/>
        <w:left w:val="none" w:sz="0" w:space="0" w:color="auto"/>
        <w:bottom w:val="none" w:sz="0" w:space="0" w:color="auto"/>
        <w:right w:val="none" w:sz="0" w:space="0" w:color="auto"/>
      </w:divBdr>
    </w:div>
    <w:div w:id="1630817224">
      <w:marLeft w:val="480"/>
      <w:marRight w:val="0"/>
      <w:marTop w:val="0"/>
      <w:marBottom w:val="0"/>
      <w:divBdr>
        <w:top w:val="none" w:sz="0" w:space="0" w:color="auto"/>
        <w:left w:val="none" w:sz="0" w:space="0" w:color="auto"/>
        <w:bottom w:val="none" w:sz="0" w:space="0" w:color="auto"/>
        <w:right w:val="none" w:sz="0" w:space="0" w:color="auto"/>
      </w:divBdr>
    </w:div>
    <w:div w:id="1631396076">
      <w:marLeft w:val="480"/>
      <w:marRight w:val="0"/>
      <w:marTop w:val="0"/>
      <w:marBottom w:val="0"/>
      <w:divBdr>
        <w:top w:val="none" w:sz="0" w:space="0" w:color="auto"/>
        <w:left w:val="none" w:sz="0" w:space="0" w:color="auto"/>
        <w:bottom w:val="none" w:sz="0" w:space="0" w:color="auto"/>
        <w:right w:val="none" w:sz="0" w:space="0" w:color="auto"/>
      </w:divBdr>
    </w:div>
    <w:div w:id="1631548387">
      <w:marLeft w:val="480"/>
      <w:marRight w:val="0"/>
      <w:marTop w:val="0"/>
      <w:marBottom w:val="0"/>
      <w:divBdr>
        <w:top w:val="none" w:sz="0" w:space="0" w:color="auto"/>
        <w:left w:val="none" w:sz="0" w:space="0" w:color="auto"/>
        <w:bottom w:val="none" w:sz="0" w:space="0" w:color="auto"/>
        <w:right w:val="none" w:sz="0" w:space="0" w:color="auto"/>
      </w:divBdr>
    </w:div>
    <w:div w:id="1632055454">
      <w:marLeft w:val="480"/>
      <w:marRight w:val="0"/>
      <w:marTop w:val="0"/>
      <w:marBottom w:val="0"/>
      <w:divBdr>
        <w:top w:val="none" w:sz="0" w:space="0" w:color="auto"/>
        <w:left w:val="none" w:sz="0" w:space="0" w:color="auto"/>
        <w:bottom w:val="none" w:sz="0" w:space="0" w:color="auto"/>
        <w:right w:val="none" w:sz="0" w:space="0" w:color="auto"/>
      </w:divBdr>
    </w:div>
    <w:div w:id="1632399033">
      <w:marLeft w:val="480"/>
      <w:marRight w:val="0"/>
      <w:marTop w:val="0"/>
      <w:marBottom w:val="0"/>
      <w:divBdr>
        <w:top w:val="none" w:sz="0" w:space="0" w:color="auto"/>
        <w:left w:val="none" w:sz="0" w:space="0" w:color="auto"/>
        <w:bottom w:val="none" w:sz="0" w:space="0" w:color="auto"/>
        <w:right w:val="none" w:sz="0" w:space="0" w:color="auto"/>
      </w:divBdr>
    </w:div>
    <w:div w:id="1632831367">
      <w:marLeft w:val="480"/>
      <w:marRight w:val="0"/>
      <w:marTop w:val="0"/>
      <w:marBottom w:val="0"/>
      <w:divBdr>
        <w:top w:val="none" w:sz="0" w:space="0" w:color="auto"/>
        <w:left w:val="none" w:sz="0" w:space="0" w:color="auto"/>
        <w:bottom w:val="none" w:sz="0" w:space="0" w:color="auto"/>
        <w:right w:val="none" w:sz="0" w:space="0" w:color="auto"/>
      </w:divBdr>
    </w:div>
    <w:div w:id="1633319025">
      <w:marLeft w:val="480"/>
      <w:marRight w:val="0"/>
      <w:marTop w:val="0"/>
      <w:marBottom w:val="0"/>
      <w:divBdr>
        <w:top w:val="none" w:sz="0" w:space="0" w:color="auto"/>
        <w:left w:val="none" w:sz="0" w:space="0" w:color="auto"/>
        <w:bottom w:val="none" w:sz="0" w:space="0" w:color="auto"/>
        <w:right w:val="none" w:sz="0" w:space="0" w:color="auto"/>
      </w:divBdr>
    </w:div>
    <w:div w:id="1633319238">
      <w:marLeft w:val="480"/>
      <w:marRight w:val="0"/>
      <w:marTop w:val="0"/>
      <w:marBottom w:val="0"/>
      <w:divBdr>
        <w:top w:val="none" w:sz="0" w:space="0" w:color="auto"/>
        <w:left w:val="none" w:sz="0" w:space="0" w:color="auto"/>
        <w:bottom w:val="none" w:sz="0" w:space="0" w:color="auto"/>
        <w:right w:val="none" w:sz="0" w:space="0" w:color="auto"/>
      </w:divBdr>
    </w:div>
    <w:div w:id="1633633424">
      <w:marLeft w:val="480"/>
      <w:marRight w:val="0"/>
      <w:marTop w:val="0"/>
      <w:marBottom w:val="0"/>
      <w:divBdr>
        <w:top w:val="none" w:sz="0" w:space="0" w:color="auto"/>
        <w:left w:val="none" w:sz="0" w:space="0" w:color="auto"/>
        <w:bottom w:val="none" w:sz="0" w:space="0" w:color="auto"/>
        <w:right w:val="none" w:sz="0" w:space="0" w:color="auto"/>
      </w:divBdr>
    </w:div>
    <w:div w:id="1633827920">
      <w:marLeft w:val="480"/>
      <w:marRight w:val="0"/>
      <w:marTop w:val="0"/>
      <w:marBottom w:val="0"/>
      <w:divBdr>
        <w:top w:val="none" w:sz="0" w:space="0" w:color="auto"/>
        <w:left w:val="none" w:sz="0" w:space="0" w:color="auto"/>
        <w:bottom w:val="none" w:sz="0" w:space="0" w:color="auto"/>
        <w:right w:val="none" w:sz="0" w:space="0" w:color="auto"/>
      </w:divBdr>
    </w:div>
    <w:div w:id="1634941382">
      <w:marLeft w:val="480"/>
      <w:marRight w:val="0"/>
      <w:marTop w:val="0"/>
      <w:marBottom w:val="0"/>
      <w:divBdr>
        <w:top w:val="none" w:sz="0" w:space="0" w:color="auto"/>
        <w:left w:val="none" w:sz="0" w:space="0" w:color="auto"/>
        <w:bottom w:val="none" w:sz="0" w:space="0" w:color="auto"/>
        <w:right w:val="none" w:sz="0" w:space="0" w:color="auto"/>
      </w:divBdr>
    </w:div>
    <w:div w:id="1635133726">
      <w:marLeft w:val="480"/>
      <w:marRight w:val="0"/>
      <w:marTop w:val="0"/>
      <w:marBottom w:val="0"/>
      <w:divBdr>
        <w:top w:val="none" w:sz="0" w:space="0" w:color="auto"/>
        <w:left w:val="none" w:sz="0" w:space="0" w:color="auto"/>
        <w:bottom w:val="none" w:sz="0" w:space="0" w:color="auto"/>
        <w:right w:val="none" w:sz="0" w:space="0" w:color="auto"/>
      </w:divBdr>
    </w:div>
    <w:div w:id="1635255231">
      <w:marLeft w:val="480"/>
      <w:marRight w:val="0"/>
      <w:marTop w:val="0"/>
      <w:marBottom w:val="0"/>
      <w:divBdr>
        <w:top w:val="none" w:sz="0" w:space="0" w:color="auto"/>
        <w:left w:val="none" w:sz="0" w:space="0" w:color="auto"/>
        <w:bottom w:val="none" w:sz="0" w:space="0" w:color="auto"/>
        <w:right w:val="none" w:sz="0" w:space="0" w:color="auto"/>
      </w:divBdr>
    </w:div>
    <w:div w:id="1635286244">
      <w:marLeft w:val="480"/>
      <w:marRight w:val="0"/>
      <w:marTop w:val="0"/>
      <w:marBottom w:val="0"/>
      <w:divBdr>
        <w:top w:val="none" w:sz="0" w:space="0" w:color="auto"/>
        <w:left w:val="none" w:sz="0" w:space="0" w:color="auto"/>
        <w:bottom w:val="none" w:sz="0" w:space="0" w:color="auto"/>
        <w:right w:val="none" w:sz="0" w:space="0" w:color="auto"/>
      </w:divBdr>
    </w:div>
    <w:div w:id="1635481332">
      <w:marLeft w:val="480"/>
      <w:marRight w:val="0"/>
      <w:marTop w:val="0"/>
      <w:marBottom w:val="0"/>
      <w:divBdr>
        <w:top w:val="none" w:sz="0" w:space="0" w:color="auto"/>
        <w:left w:val="none" w:sz="0" w:space="0" w:color="auto"/>
        <w:bottom w:val="none" w:sz="0" w:space="0" w:color="auto"/>
        <w:right w:val="none" w:sz="0" w:space="0" w:color="auto"/>
      </w:divBdr>
    </w:div>
    <w:div w:id="1635526310">
      <w:marLeft w:val="480"/>
      <w:marRight w:val="0"/>
      <w:marTop w:val="0"/>
      <w:marBottom w:val="0"/>
      <w:divBdr>
        <w:top w:val="none" w:sz="0" w:space="0" w:color="auto"/>
        <w:left w:val="none" w:sz="0" w:space="0" w:color="auto"/>
        <w:bottom w:val="none" w:sz="0" w:space="0" w:color="auto"/>
        <w:right w:val="none" w:sz="0" w:space="0" w:color="auto"/>
      </w:divBdr>
    </w:div>
    <w:div w:id="1635676711">
      <w:marLeft w:val="480"/>
      <w:marRight w:val="0"/>
      <w:marTop w:val="0"/>
      <w:marBottom w:val="0"/>
      <w:divBdr>
        <w:top w:val="none" w:sz="0" w:space="0" w:color="auto"/>
        <w:left w:val="none" w:sz="0" w:space="0" w:color="auto"/>
        <w:bottom w:val="none" w:sz="0" w:space="0" w:color="auto"/>
        <w:right w:val="none" w:sz="0" w:space="0" w:color="auto"/>
      </w:divBdr>
    </w:div>
    <w:div w:id="1636061973">
      <w:marLeft w:val="480"/>
      <w:marRight w:val="0"/>
      <w:marTop w:val="0"/>
      <w:marBottom w:val="0"/>
      <w:divBdr>
        <w:top w:val="none" w:sz="0" w:space="0" w:color="auto"/>
        <w:left w:val="none" w:sz="0" w:space="0" w:color="auto"/>
        <w:bottom w:val="none" w:sz="0" w:space="0" w:color="auto"/>
        <w:right w:val="none" w:sz="0" w:space="0" w:color="auto"/>
      </w:divBdr>
    </w:div>
    <w:div w:id="1636326681">
      <w:marLeft w:val="480"/>
      <w:marRight w:val="0"/>
      <w:marTop w:val="0"/>
      <w:marBottom w:val="0"/>
      <w:divBdr>
        <w:top w:val="none" w:sz="0" w:space="0" w:color="auto"/>
        <w:left w:val="none" w:sz="0" w:space="0" w:color="auto"/>
        <w:bottom w:val="none" w:sz="0" w:space="0" w:color="auto"/>
        <w:right w:val="none" w:sz="0" w:space="0" w:color="auto"/>
      </w:divBdr>
    </w:div>
    <w:div w:id="1636447394">
      <w:marLeft w:val="480"/>
      <w:marRight w:val="0"/>
      <w:marTop w:val="0"/>
      <w:marBottom w:val="0"/>
      <w:divBdr>
        <w:top w:val="none" w:sz="0" w:space="0" w:color="auto"/>
        <w:left w:val="none" w:sz="0" w:space="0" w:color="auto"/>
        <w:bottom w:val="none" w:sz="0" w:space="0" w:color="auto"/>
        <w:right w:val="none" w:sz="0" w:space="0" w:color="auto"/>
      </w:divBdr>
    </w:div>
    <w:div w:id="1636521708">
      <w:marLeft w:val="480"/>
      <w:marRight w:val="0"/>
      <w:marTop w:val="0"/>
      <w:marBottom w:val="0"/>
      <w:divBdr>
        <w:top w:val="none" w:sz="0" w:space="0" w:color="auto"/>
        <w:left w:val="none" w:sz="0" w:space="0" w:color="auto"/>
        <w:bottom w:val="none" w:sz="0" w:space="0" w:color="auto"/>
        <w:right w:val="none" w:sz="0" w:space="0" w:color="auto"/>
      </w:divBdr>
    </w:div>
    <w:div w:id="1636714102">
      <w:marLeft w:val="480"/>
      <w:marRight w:val="0"/>
      <w:marTop w:val="0"/>
      <w:marBottom w:val="0"/>
      <w:divBdr>
        <w:top w:val="none" w:sz="0" w:space="0" w:color="auto"/>
        <w:left w:val="none" w:sz="0" w:space="0" w:color="auto"/>
        <w:bottom w:val="none" w:sz="0" w:space="0" w:color="auto"/>
        <w:right w:val="none" w:sz="0" w:space="0" w:color="auto"/>
      </w:divBdr>
    </w:div>
    <w:div w:id="1636715147">
      <w:marLeft w:val="480"/>
      <w:marRight w:val="0"/>
      <w:marTop w:val="0"/>
      <w:marBottom w:val="0"/>
      <w:divBdr>
        <w:top w:val="none" w:sz="0" w:space="0" w:color="auto"/>
        <w:left w:val="none" w:sz="0" w:space="0" w:color="auto"/>
        <w:bottom w:val="none" w:sz="0" w:space="0" w:color="auto"/>
        <w:right w:val="none" w:sz="0" w:space="0" w:color="auto"/>
      </w:divBdr>
    </w:div>
    <w:div w:id="1637446198">
      <w:marLeft w:val="480"/>
      <w:marRight w:val="0"/>
      <w:marTop w:val="0"/>
      <w:marBottom w:val="0"/>
      <w:divBdr>
        <w:top w:val="none" w:sz="0" w:space="0" w:color="auto"/>
        <w:left w:val="none" w:sz="0" w:space="0" w:color="auto"/>
        <w:bottom w:val="none" w:sz="0" w:space="0" w:color="auto"/>
        <w:right w:val="none" w:sz="0" w:space="0" w:color="auto"/>
      </w:divBdr>
    </w:div>
    <w:div w:id="1637837447">
      <w:marLeft w:val="480"/>
      <w:marRight w:val="0"/>
      <w:marTop w:val="0"/>
      <w:marBottom w:val="0"/>
      <w:divBdr>
        <w:top w:val="none" w:sz="0" w:space="0" w:color="auto"/>
        <w:left w:val="none" w:sz="0" w:space="0" w:color="auto"/>
        <w:bottom w:val="none" w:sz="0" w:space="0" w:color="auto"/>
        <w:right w:val="none" w:sz="0" w:space="0" w:color="auto"/>
      </w:divBdr>
    </w:div>
    <w:div w:id="1637906222">
      <w:marLeft w:val="480"/>
      <w:marRight w:val="0"/>
      <w:marTop w:val="0"/>
      <w:marBottom w:val="0"/>
      <w:divBdr>
        <w:top w:val="none" w:sz="0" w:space="0" w:color="auto"/>
        <w:left w:val="none" w:sz="0" w:space="0" w:color="auto"/>
        <w:bottom w:val="none" w:sz="0" w:space="0" w:color="auto"/>
        <w:right w:val="none" w:sz="0" w:space="0" w:color="auto"/>
      </w:divBdr>
    </w:div>
    <w:div w:id="1637950408">
      <w:marLeft w:val="480"/>
      <w:marRight w:val="0"/>
      <w:marTop w:val="0"/>
      <w:marBottom w:val="0"/>
      <w:divBdr>
        <w:top w:val="none" w:sz="0" w:space="0" w:color="auto"/>
        <w:left w:val="none" w:sz="0" w:space="0" w:color="auto"/>
        <w:bottom w:val="none" w:sz="0" w:space="0" w:color="auto"/>
        <w:right w:val="none" w:sz="0" w:space="0" w:color="auto"/>
      </w:divBdr>
    </w:div>
    <w:div w:id="1638025141">
      <w:marLeft w:val="480"/>
      <w:marRight w:val="0"/>
      <w:marTop w:val="0"/>
      <w:marBottom w:val="0"/>
      <w:divBdr>
        <w:top w:val="none" w:sz="0" w:space="0" w:color="auto"/>
        <w:left w:val="none" w:sz="0" w:space="0" w:color="auto"/>
        <w:bottom w:val="none" w:sz="0" w:space="0" w:color="auto"/>
        <w:right w:val="none" w:sz="0" w:space="0" w:color="auto"/>
      </w:divBdr>
    </w:div>
    <w:div w:id="1638754375">
      <w:marLeft w:val="480"/>
      <w:marRight w:val="0"/>
      <w:marTop w:val="0"/>
      <w:marBottom w:val="0"/>
      <w:divBdr>
        <w:top w:val="none" w:sz="0" w:space="0" w:color="auto"/>
        <w:left w:val="none" w:sz="0" w:space="0" w:color="auto"/>
        <w:bottom w:val="none" w:sz="0" w:space="0" w:color="auto"/>
        <w:right w:val="none" w:sz="0" w:space="0" w:color="auto"/>
      </w:divBdr>
    </w:div>
    <w:div w:id="1638997200">
      <w:marLeft w:val="480"/>
      <w:marRight w:val="0"/>
      <w:marTop w:val="0"/>
      <w:marBottom w:val="0"/>
      <w:divBdr>
        <w:top w:val="none" w:sz="0" w:space="0" w:color="auto"/>
        <w:left w:val="none" w:sz="0" w:space="0" w:color="auto"/>
        <w:bottom w:val="none" w:sz="0" w:space="0" w:color="auto"/>
        <w:right w:val="none" w:sz="0" w:space="0" w:color="auto"/>
      </w:divBdr>
    </w:div>
    <w:div w:id="1639065275">
      <w:marLeft w:val="480"/>
      <w:marRight w:val="0"/>
      <w:marTop w:val="0"/>
      <w:marBottom w:val="0"/>
      <w:divBdr>
        <w:top w:val="none" w:sz="0" w:space="0" w:color="auto"/>
        <w:left w:val="none" w:sz="0" w:space="0" w:color="auto"/>
        <w:bottom w:val="none" w:sz="0" w:space="0" w:color="auto"/>
        <w:right w:val="none" w:sz="0" w:space="0" w:color="auto"/>
      </w:divBdr>
    </w:div>
    <w:div w:id="1639262031">
      <w:marLeft w:val="480"/>
      <w:marRight w:val="0"/>
      <w:marTop w:val="0"/>
      <w:marBottom w:val="0"/>
      <w:divBdr>
        <w:top w:val="none" w:sz="0" w:space="0" w:color="auto"/>
        <w:left w:val="none" w:sz="0" w:space="0" w:color="auto"/>
        <w:bottom w:val="none" w:sz="0" w:space="0" w:color="auto"/>
        <w:right w:val="none" w:sz="0" w:space="0" w:color="auto"/>
      </w:divBdr>
    </w:div>
    <w:div w:id="1639719867">
      <w:marLeft w:val="480"/>
      <w:marRight w:val="0"/>
      <w:marTop w:val="0"/>
      <w:marBottom w:val="0"/>
      <w:divBdr>
        <w:top w:val="none" w:sz="0" w:space="0" w:color="auto"/>
        <w:left w:val="none" w:sz="0" w:space="0" w:color="auto"/>
        <w:bottom w:val="none" w:sz="0" w:space="0" w:color="auto"/>
        <w:right w:val="none" w:sz="0" w:space="0" w:color="auto"/>
      </w:divBdr>
    </w:div>
    <w:div w:id="1639844206">
      <w:marLeft w:val="480"/>
      <w:marRight w:val="0"/>
      <w:marTop w:val="0"/>
      <w:marBottom w:val="0"/>
      <w:divBdr>
        <w:top w:val="none" w:sz="0" w:space="0" w:color="auto"/>
        <w:left w:val="none" w:sz="0" w:space="0" w:color="auto"/>
        <w:bottom w:val="none" w:sz="0" w:space="0" w:color="auto"/>
        <w:right w:val="none" w:sz="0" w:space="0" w:color="auto"/>
      </w:divBdr>
    </w:div>
    <w:div w:id="1639846321">
      <w:marLeft w:val="480"/>
      <w:marRight w:val="0"/>
      <w:marTop w:val="0"/>
      <w:marBottom w:val="0"/>
      <w:divBdr>
        <w:top w:val="none" w:sz="0" w:space="0" w:color="auto"/>
        <w:left w:val="none" w:sz="0" w:space="0" w:color="auto"/>
        <w:bottom w:val="none" w:sz="0" w:space="0" w:color="auto"/>
        <w:right w:val="none" w:sz="0" w:space="0" w:color="auto"/>
      </w:divBdr>
    </w:div>
    <w:div w:id="1639992119">
      <w:marLeft w:val="480"/>
      <w:marRight w:val="0"/>
      <w:marTop w:val="0"/>
      <w:marBottom w:val="0"/>
      <w:divBdr>
        <w:top w:val="none" w:sz="0" w:space="0" w:color="auto"/>
        <w:left w:val="none" w:sz="0" w:space="0" w:color="auto"/>
        <w:bottom w:val="none" w:sz="0" w:space="0" w:color="auto"/>
        <w:right w:val="none" w:sz="0" w:space="0" w:color="auto"/>
      </w:divBdr>
    </w:div>
    <w:div w:id="1640109001">
      <w:marLeft w:val="480"/>
      <w:marRight w:val="0"/>
      <w:marTop w:val="0"/>
      <w:marBottom w:val="0"/>
      <w:divBdr>
        <w:top w:val="none" w:sz="0" w:space="0" w:color="auto"/>
        <w:left w:val="none" w:sz="0" w:space="0" w:color="auto"/>
        <w:bottom w:val="none" w:sz="0" w:space="0" w:color="auto"/>
        <w:right w:val="none" w:sz="0" w:space="0" w:color="auto"/>
      </w:divBdr>
    </w:div>
    <w:div w:id="1640332451">
      <w:marLeft w:val="480"/>
      <w:marRight w:val="0"/>
      <w:marTop w:val="0"/>
      <w:marBottom w:val="0"/>
      <w:divBdr>
        <w:top w:val="none" w:sz="0" w:space="0" w:color="auto"/>
        <w:left w:val="none" w:sz="0" w:space="0" w:color="auto"/>
        <w:bottom w:val="none" w:sz="0" w:space="0" w:color="auto"/>
        <w:right w:val="none" w:sz="0" w:space="0" w:color="auto"/>
      </w:divBdr>
    </w:div>
    <w:div w:id="1640498059">
      <w:marLeft w:val="480"/>
      <w:marRight w:val="0"/>
      <w:marTop w:val="0"/>
      <w:marBottom w:val="0"/>
      <w:divBdr>
        <w:top w:val="none" w:sz="0" w:space="0" w:color="auto"/>
        <w:left w:val="none" w:sz="0" w:space="0" w:color="auto"/>
        <w:bottom w:val="none" w:sz="0" w:space="0" w:color="auto"/>
        <w:right w:val="none" w:sz="0" w:space="0" w:color="auto"/>
      </w:divBdr>
    </w:div>
    <w:div w:id="1640650260">
      <w:marLeft w:val="480"/>
      <w:marRight w:val="0"/>
      <w:marTop w:val="0"/>
      <w:marBottom w:val="0"/>
      <w:divBdr>
        <w:top w:val="none" w:sz="0" w:space="0" w:color="auto"/>
        <w:left w:val="none" w:sz="0" w:space="0" w:color="auto"/>
        <w:bottom w:val="none" w:sz="0" w:space="0" w:color="auto"/>
        <w:right w:val="none" w:sz="0" w:space="0" w:color="auto"/>
      </w:divBdr>
    </w:div>
    <w:div w:id="1640651207">
      <w:marLeft w:val="480"/>
      <w:marRight w:val="0"/>
      <w:marTop w:val="0"/>
      <w:marBottom w:val="0"/>
      <w:divBdr>
        <w:top w:val="none" w:sz="0" w:space="0" w:color="auto"/>
        <w:left w:val="none" w:sz="0" w:space="0" w:color="auto"/>
        <w:bottom w:val="none" w:sz="0" w:space="0" w:color="auto"/>
        <w:right w:val="none" w:sz="0" w:space="0" w:color="auto"/>
      </w:divBdr>
    </w:div>
    <w:div w:id="1640917759">
      <w:marLeft w:val="480"/>
      <w:marRight w:val="0"/>
      <w:marTop w:val="0"/>
      <w:marBottom w:val="0"/>
      <w:divBdr>
        <w:top w:val="none" w:sz="0" w:space="0" w:color="auto"/>
        <w:left w:val="none" w:sz="0" w:space="0" w:color="auto"/>
        <w:bottom w:val="none" w:sz="0" w:space="0" w:color="auto"/>
        <w:right w:val="none" w:sz="0" w:space="0" w:color="auto"/>
      </w:divBdr>
    </w:div>
    <w:div w:id="1641156362">
      <w:marLeft w:val="480"/>
      <w:marRight w:val="0"/>
      <w:marTop w:val="0"/>
      <w:marBottom w:val="0"/>
      <w:divBdr>
        <w:top w:val="none" w:sz="0" w:space="0" w:color="auto"/>
        <w:left w:val="none" w:sz="0" w:space="0" w:color="auto"/>
        <w:bottom w:val="none" w:sz="0" w:space="0" w:color="auto"/>
        <w:right w:val="none" w:sz="0" w:space="0" w:color="auto"/>
      </w:divBdr>
    </w:div>
    <w:div w:id="1641501014">
      <w:marLeft w:val="480"/>
      <w:marRight w:val="0"/>
      <w:marTop w:val="0"/>
      <w:marBottom w:val="0"/>
      <w:divBdr>
        <w:top w:val="none" w:sz="0" w:space="0" w:color="auto"/>
        <w:left w:val="none" w:sz="0" w:space="0" w:color="auto"/>
        <w:bottom w:val="none" w:sz="0" w:space="0" w:color="auto"/>
        <w:right w:val="none" w:sz="0" w:space="0" w:color="auto"/>
      </w:divBdr>
    </w:div>
    <w:div w:id="1641614987">
      <w:marLeft w:val="480"/>
      <w:marRight w:val="0"/>
      <w:marTop w:val="0"/>
      <w:marBottom w:val="0"/>
      <w:divBdr>
        <w:top w:val="none" w:sz="0" w:space="0" w:color="auto"/>
        <w:left w:val="none" w:sz="0" w:space="0" w:color="auto"/>
        <w:bottom w:val="none" w:sz="0" w:space="0" w:color="auto"/>
        <w:right w:val="none" w:sz="0" w:space="0" w:color="auto"/>
      </w:divBdr>
    </w:div>
    <w:div w:id="1641761532">
      <w:marLeft w:val="480"/>
      <w:marRight w:val="0"/>
      <w:marTop w:val="0"/>
      <w:marBottom w:val="0"/>
      <w:divBdr>
        <w:top w:val="none" w:sz="0" w:space="0" w:color="auto"/>
        <w:left w:val="none" w:sz="0" w:space="0" w:color="auto"/>
        <w:bottom w:val="none" w:sz="0" w:space="0" w:color="auto"/>
        <w:right w:val="none" w:sz="0" w:space="0" w:color="auto"/>
      </w:divBdr>
    </w:div>
    <w:div w:id="1641956649">
      <w:marLeft w:val="480"/>
      <w:marRight w:val="0"/>
      <w:marTop w:val="0"/>
      <w:marBottom w:val="0"/>
      <w:divBdr>
        <w:top w:val="none" w:sz="0" w:space="0" w:color="auto"/>
        <w:left w:val="none" w:sz="0" w:space="0" w:color="auto"/>
        <w:bottom w:val="none" w:sz="0" w:space="0" w:color="auto"/>
        <w:right w:val="none" w:sz="0" w:space="0" w:color="auto"/>
      </w:divBdr>
    </w:div>
    <w:div w:id="1642081392">
      <w:marLeft w:val="480"/>
      <w:marRight w:val="0"/>
      <w:marTop w:val="0"/>
      <w:marBottom w:val="0"/>
      <w:divBdr>
        <w:top w:val="none" w:sz="0" w:space="0" w:color="auto"/>
        <w:left w:val="none" w:sz="0" w:space="0" w:color="auto"/>
        <w:bottom w:val="none" w:sz="0" w:space="0" w:color="auto"/>
        <w:right w:val="none" w:sz="0" w:space="0" w:color="auto"/>
      </w:divBdr>
    </w:div>
    <w:div w:id="1642230181">
      <w:marLeft w:val="480"/>
      <w:marRight w:val="0"/>
      <w:marTop w:val="0"/>
      <w:marBottom w:val="0"/>
      <w:divBdr>
        <w:top w:val="none" w:sz="0" w:space="0" w:color="auto"/>
        <w:left w:val="none" w:sz="0" w:space="0" w:color="auto"/>
        <w:bottom w:val="none" w:sz="0" w:space="0" w:color="auto"/>
        <w:right w:val="none" w:sz="0" w:space="0" w:color="auto"/>
      </w:divBdr>
    </w:div>
    <w:div w:id="1642618094">
      <w:marLeft w:val="480"/>
      <w:marRight w:val="0"/>
      <w:marTop w:val="0"/>
      <w:marBottom w:val="0"/>
      <w:divBdr>
        <w:top w:val="none" w:sz="0" w:space="0" w:color="auto"/>
        <w:left w:val="none" w:sz="0" w:space="0" w:color="auto"/>
        <w:bottom w:val="none" w:sz="0" w:space="0" w:color="auto"/>
        <w:right w:val="none" w:sz="0" w:space="0" w:color="auto"/>
      </w:divBdr>
    </w:div>
    <w:div w:id="1642807175">
      <w:marLeft w:val="480"/>
      <w:marRight w:val="0"/>
      <w:marTop w:val="0"/>
      <w:marBottom w:val="0"/>
      <w:divBdr>
        <w:top w:val="none" w:sz="0" w:space="0" w:color="auto"/>
        <w:left w:val="none" w:sz="0" w:space="0" w:color="auto"/>
        <w:bottom w:val="none" w:sz="0" w:space="0" w:color="auto"/>
        <w:right w:val="none" w:sz="0" w:space="0" w:color="auto"/>
      </w:divBdr>
    </w:div>
    <w:div w:id="1644193104">
      <w:marLeft w:val="480"/>
      <w:marRight w:val="0"/>
      <w:marTop w:val="0"/>
      <w:marBottom w:val="0"/>
      <w:divBdr>
        <w:top w:val="none" w:sz="0" w:space="0" w:color="auto"/>
        <w:left w:val="none" w:sz="0" w:space="0" w:color="auto"/>
        <w:bottom w:val="none" w:sz="0" w:space="0" w:color="auto"/>
        <w:right w:val="none" w:sz="0" w:space="0" w:color="auto"/>
      </w:divBdr>
    </w:div>
    <w:div w:id="1644578629">
      <w:marLeft w:val="480"/>
      <w:marRight w:val="0"/>
      <w:marTop w:val="0"/>
      <w:marBottom w:val="0"/>
      <w:divBdr>
        <w:top w:val="none" w:sz="0" w:space="0" w:color="auto"/>
        <w:left w:val="none" w:sz="0" w:space="0" w:color="auto"/>
        <w:bottom w:val="none" w:sz="0" w:space="0" w:color="auto"/>
        <w:right w:val="none" w:sz="0" w:space="0" w:color="auto"/>
      </w:divBdr>
    </w:div>
    <w:div w:id="1644693083">
      <w:marLeft w:val="480"/>
      <w:marRight w:val="0"/>
      <w:marTop w:val="0"/>
      <w:marBottom w:val="0"/>
      <w:divBdr>
        <w:top w:val="none" w:sz="0" w:space="0" w:color="auto"/>
        <w:left w:val="none" w:sz="0" w:space="0" w:color="auto"/>
        <w:bottom w:val="none" w:sz="0" w:space="0" w:color="auto"/>
        <w:right w:val="none" w:sz="0" w:space="0" w:color="auto"/>
      </w:divBdr>
    </w:div>
    <w:div w:id="1644769349">
      <w:marLeft w:val="480"/>
      <w:marRight w:val="0"/>
      <w:marTop w:val="0"/>
      <w:marBottom w:val="0"/>
      <w:divBdr>
        <w:top w:val="none" w:sz="0" w:space="0" w:color="auto"/>
        <w:left w:val="none" w:sz="0" w:space="0" w:color="auto"/>
        <w:bottom w:val="none" w:sz="0" w:space="0" w:color="auto"/>
        <w:right w:val="none" w:sz="0" w:space="0" w:color="auto"/>
      </w:divBdr>
    </w:div>
    <w:div w:id="1645429110">
      <w:marLeft w:val="480"/>
      <w:marRight w:val="0"/>
      <w:marTop w:val="0"/>
      <w:marBottom w:val="0"/>
      <w:divBdr>
        <w:top w:val="none" w:sz="0" w:space="0" w:color="auto"/>
        <w:left w:val="none" w:sz="0" w:space="0" w:color="auto"/>
        <w:bottom w:val="none" w:sz="0" w:space="0" w:color="auto"/>
        <w:right w:val="none" w:sz="0" w:space="0" w:color="auto"/>
      </w:divBdr>
    </w:div>
    <w:div w:id="1646280937">
      <w:marLeft w:val="480"/>
      <w:marRight w:val="0"/>
      <w:marTop w:val="0"/>
      <w:marBottom w:val="0"/>
      <w:divBdr>
        <w:top w:val="none" w:sz="0" w:space="0" w:color="auto"/>
        <w:left w:val="none" w:sz="0" w:space="0" w:color="auto"/>
        <w:bottom w:val="none" w:sz="0" w:space="0" w:color="auto"/>
        <w:right w:val="none" w:sz="0" w:space="0" w:color="auto"/>
      </w:divBdr>
    </w:div>
    <w:div w:id="1646423403">
      <w:marLeft w:val="480"/>
      <w:marRight w:val="0"/>
      <w:marTop w:val="0"/>
      <w:marBottom w:val="0"/>
      <w:divBdr>
        <w:top w:val="none" w:sz="0" w:space="0" w:color="auto"/>
        <w:left w:val="none" w:sz="0" w:space="0" w:color="auto"/>
        <w:bottom w:val="none" w:sz="0" w:space="0" w:color="auto"/>
        <w:right w:val="none" w:sz="0" w:space="0" w:color="auto"/>
      </w:divBdr>
    </w:div>
    <w:div w:id="1646473106">
      <w:marLeft w:val="480"/>
      <w:marRight w:val="0"/>
      <w:marTop w:val="0"/>
      <w:marBottom w:val="0"/>
      <w:divBdr>
        <w:top w:val="none" w:sz="0" w:space="0" w:color="auto"/>
        <w:left w:val="none" w:sz="0" w:space="0" w:color="auto"/>
        <w:bottom w:val="none" w:sz="0" w:space="0" w:color="auto"/>
        <w:right w:val="none" w:sz="0" w:space="0" w:color="auto"/>
      </w:divBdr>
    </w:div>
    <w:div w:id="1646664172">
      <w:marLeft w:val="480"/>
      <w:marRight w:val="0"/>
      <w:marTop w:val="0"/>
      <w:marBottom w:val="0"/>
      <w:divBdr>
        <w:top w:val="none" w:sz="0" w:space="0" w:color="auto"/>
        <w:left w:val="none" w:sz="0" w:space="0" w:color="auto"/>
        <w:bottom w:val="none" w:sz="0" w:space="0" w:color="auto"/>
        <w:right w:val="none" w:sz="0" w:space="0" w:color="auto"/>
      </w:divBdr>
    </w:div>
    <w:div w:id="1646814749">
      <w:marLeft w:val="480"/>
      <w:marRight w:val="0"/>
      <w:marTop w:val="0"/>
      <w:marBottom w:val="0"/>
      <w:divBdr>
        <w:top w:val="none" w:sz="0" w:space="0" w:color="auto"/>
        <w:left w:val="none" w:sz="0" w:space="0" w:color="auto"/>
        <w:bottom w:val="none" w:sz="0" w:space="0" w:color="auto"/>
        <w:right w:val="none" w:sz="0" w:space="0" w:color="auto"/>
      </w:divBdr>
    </w:div>
    <w:div w:id="1646855856">
      <w:marLeft w:val="480"/>
      <w:marRight w:val="0"/>
      <w:marTop w:val="0"/>
      <w:marBottom w:val="0"/>
      <w:divBdr>
        <w:top w:val="none" w:sz="0" w:space="0" w:color="auto"/>
        <w:left w:val="none" w:sz="0" w:space="0" w:color="auto"/>
        <w:bottom w:val="none" w:sz="0" w:space="0" w:color="auto"/>
        <w:right w:val="none" w:sz="0" w:space="0" w:color="auto"/>
      </w:divBdr>
    </w:div>
    <w:div w:id="1647006794">
      <w:marLeft w:val="480"/>
      <w:marRight w:val="0"/>
      <w:marTop w:val="0"/>
      <w:marBottom w:val="0"/>
      <w:divBdr>
        <w:top w:val="none" w:sz="0" w:space="0" w:color="auto"/>
        <w:left w:val="none" w:sz="0" w:space="0" w:color="auto"/>
        <w:bottom w:val="none" w:sz="0" w:space="0" w:color="auto"/>
        <w:right w:val="none" w:sz="0" w:space="0" w:color="auto"/>
      </w:divBdr>
    </w:div>
    <w:div w:id="1647126661">
      <w:marLeft w:val="480"/>
      <w:marRight w:val="0"/>
      <w:marTop w:val="0"/>
      <w:marBottom w:val="0"/>
      <w:divBdr>
        <w:top w:val="none" w:sz="0" w:space="0" w:color="auto"/>
        <w:left w:val="none" w:sz="0" w:space="0" w:color="auto"/>
        <w:bottom w:val="none" w:sz="0" w:space="0" w:color="auto"/>
        <w:right w:val="none" w:sz="0" w:space="0" w:color="auto"/>
      </w:divBdr>
    </w:div>
    <w:div w:id="1647392939">
      <w:marLeft w:val="480"/>
      <w:marRight w:val="0"/>
      <w:marTop w:val="0"/>
      <w:marBottom w:val="0"/>
      <w:divBdr>
        <w:top w:val="none" w:sz="0" w:space="0" w:color="auto"/>
        <w:left w:val="none" w:sz="0" w:space="0" w:color="auto"/>
        <w:bottom w:val="none" w:sz="0" w:space="0" w:color="auto"/>
        <w:right w:val="none" w:sz="0" w:space="0" w:color="auto"/>
      </w:divBdr>
    </w:div>
    <w:div w:id="1647397498">
      <w:marLeft w:val="480"/>
      <w:marRight w:val="0"/>
      <w:marTop w:val="0"/>
      <w:marBottom w:val="0"/>
      <w:divBdr>
        <w:top w:val="none" w:sz="0" w:space="0" w:color="auto"/>
        <w:left w:val="none" w:sz="0" w:space="0" w:color="auto"/>
        <w:bottom w:val="none" w:sz="0" w:space="0" w:color="auto"/>
        <w:right w:val="none" w:sz="0" w:space="0" w:color="auto"/>
      </w:divBdr>
    </w:div>
    <w:div w:id="1647542204">
      <w:marLeft w:val="480"/>
      <w:marRight w:val="0"/>
      <w:marTop w:val="0"/>
      <w:marBottom w:val="0"/>
      <w:divBdr>
        <w:top w:val="none" w:sz="0" w:space="0" w:color="auto"/>
        <w:left w:val="none" w:sz="0" w:space="0" w:color="auto"/>
        <w:bottom w:val="none" w:sz="0" w:space="0" w:color="auto"/>
        <w:right w:val="none" w:sz="0" w:space="0" w:color="auto"/>
      </w:divBdr>
    </w:div>
    <w:div w:id="1647782985">
      <w:marLeft w:val="480"/>
      <w:marRight w:val="0"/>
      <w:marTop w:val="0"/>
      <w:marBottom w:val="0"/>
      <w:divBdr>
        <w:top w:val="none" w:sz="0" w:space="0" w:color="auto"/>
        <w:left w:val="none" w:sz="0" w:space="0" w:color="auto"/>
        <w:bottom w:val="none" w:sz="0" w:space="0" w:color="auto"/>
        <w:right w:val="none" w:sz="0" w:space="0" w:color="auto"/>
      </w:divBdr>
    </w:div>
    <w:div w:id="1647858814">
      <w:marLeft w:val="480"/>
      <w:marRight w:val="0"/>
      <w:marTop w:val="0"/>
      <w:marBottom w:val="0"/>
      <w:divBdr>
        <w:top w:val="none" w:sz="0" w:space="0" w:color="auto"/>
        <w:left w:val="none" w:sz="0" w:space="0" w:color="auto"/>
        <w:bottom w:val="none" w:sz="0" w:space="0" w:color="auto"/>
        <w:right w:val="none" w:sz="0" w:space="0" w:color="auto"/>
      </w:divBdr>
    </w:div>
    <w:div w:id="1648122407">
      <w:marLeft w:val="480"/>
      <w:marRight w:val="0"/>
      <w:marTop w:val="0"/>
      <w:marBottom w:val="0"/>
      <w:divBdr>
        <w:top w:val="none" w:sz="0" w:space="0" w:color="auto"/>
        <w:left w:val="none" w:sz="0" w:space="0" w:color="auto"/>
        <w:bottom w:val="none" w:sz="0" w:space="0" w:color="auto"/>
        <w:right w:val="none" w:sz="0" w:space="0" w:color="auto"/>
      </w:divBdr>
    </w:div>
    <w:div w:id="1648123592">
      <w:marLeft w:val="480"/>
      <w:marRight w:val="0"/>
      <w:marTop w:val="0"/>
      <w:marBottom w:val="0"/>
      <w:divBdr>
        <w:top w:val="none" w:sz="0" w:space="0" w:color="auto"/>
        <w:left w:val="none" w:sz="0" w:space="0" w:color="auto"/>
        <w:bottom w:val="none" w:sz="0" w:space="0" w:color="auto"/>
        <w:right w:val="none" w:sz="0" w:space="0" w:color="auto"/>
      </w:divBdr>
    </w:div>
    <w:div w:id="1648246874">
      <w:marLeft w:val="480"/>
      <w:marRight w:val="0"/>
      <w:marTop w:val="0"/>
      <w:marBottom w:val="0"/>
      <w:divBdr>
        <w:top w:val="none" w:sz="0" w:space="0" w:color="auto"/>
        <w:left w:val="none" w:sz="0" w:space="0" w:color="auto"/>
        <w:bottom w:val="none" w:sz="0" w:space="0" w:color="auto"/>
        <w:right w:val="none" w:sz="0" w:space="0" w:color="auto"/>
      </w:divBdr>
    </w:div>
    <w:div w:id="1648510268">
      <w:marLeft w:val="480"/>
      <w:marRight w:val="0"/>
      <w:marTop w:val="0"/>
      <w:marBottom w:val="0"/>
      <w:divBdr>
        <w:top w:val="none" w:sz="0" w:space="0" w:color="auto"/>
        <w:left w:val="none" w:sz="0" w:space="0" w:color="auto"/>
        <w:bottom w:val="none" w:sz="0" w:space="0" w:color="auto"/>
        <w:right w:val="none" w:sz="0" w:space="0" w:color="auto"/>
      </w:divBdr>
    </w:div>
    <w:div w:id="1648899541">
      <w:marLeft w:val="480"/>
      <w:marRight w:val="0"/>
      <w:marTop w:val="0"/>
      <w:marBottom w:val="0"/>
      <w:divBdr>
        <w:top w:val="none" w:sz="0" w:space="0" w:color="auto"/>
        <w:left w:val="none" w:sz="0" w:space="0" w:color="auto"/>
        <w:bottom w:val="none" w:sz="0" w:space="0" w:color="auto"/>
        <w:right w:val="none" w:sz="0" w:space="0" w:color="auto"/>
      </w:divBdr>
    </w:div>
    <w:div w:id="1649091946">
      <w:marLeft w:val="480"/>
      <w:marRight w:val="0"/>
      <w:marTop w:val="0"/>
      <w:marBottom w:val="0"/>
      <w:divBdr>
        <w:top w:val="none" w:sz="0" w:space="0" w:color="auto"/>
        <w:left w:val="none" w:sz="0" w:space="0" w:color="auto"/>
        <w:bottom w:val="none" w:sz="0" w:space="0" w:color="auto"/>
        <w:right w:val="none" w:sz="0" w:space="0" w:color="auto"/>
      </w:divBdr>
    </w:div>
    <w:div w:id="1649162326">
      <w:marLeft w:val="480"/>
      <w:marRight w:val="0"/>
      <w:marTop w:val="0"/>
      <w:marBottom w:val="0"/>
      <w:divBdr>
        <w:top w:val="none" w:sz="0" w:space="0" w:color="auto"/>
        <w:left w:val="none" w:sz="0" w:space="0" w:color="auto"/>
        <w:bottom w:val="none" w:sz="0" w:space="0" w:color="auto"/>
        <w:right w:val="none" w:sz="0" w:space="0" w:color="auto"/>
      </w:divBdr>
    </w:div>
    <w:div w:id="1649167883">
      <w:marLeft w:val="480"/>
      <w:marRight w:val="0"/>
      <w:marTop w:val="0"/>
      <w:marBottom w:val="0"/>
      <w:divBdr>
        <w:top w:val="none" w:sz="0" w:space="0" w:color="auto"/>
        <w:left w:val="none" w:sz="0" w:space="0" w:color="auto"/>
        <w:bottom w:val="none" w:sz="0" w:space="0" w:color="auto"/>
        <w:right w:val="none" w:sz="0" w:space="0" w:color="auto"/>
      </w:divBdr>
    </w:div>
    <w:div w:id="1649431381">
      <w:marLeft w:val="480"/>
      <w:marRight w:val="0"/>
      <w:marTop w:val="0"/>
      <w:marBottom w:val="0"/>
      <w:divBdr>
        <w:top w:val="none" w:sz="0" w:space="0" w:color="auto"/>
        <w:left w:val="none" w:sz="0" w:space="0" w:color="auto"/>
        <w:bottom w:val="none" w:sz="0" w:space="0" w:color="auto"/>
        <w:right w:val="none" w:sz="0" w:space="0" w:color="auto"/>
      </w:divBdr>
    </w:div>
    <w:div w:id="1649480509">
      <w:marLeft w:val="480"/>
      <w:marRight w:val="0"/>
      <w:marTop w:val="0"/>
      <w:marBottom w:val="0"/>
      <w:divBdr>
        <w:top w:val="none" w:sz="0" w:space="0" w:color="auto"/>
        <w:left w:val="none" w:sz="0" w:space="0" w:color="auto"/>
        <w:bottom w:val="none" w:sz="0" w:space="0" w:color="auto"/>
        <w:right w:val="none" w:sz="0" w:space="0" w:color="auto"/>
      </w:divBdr>
    </w:div>
    <w:div w:id="1649745074">
      <w:marLeft w:val="480"/>
      <w:marRight w:val="0"/>
      <w:marTop w:val="0"/>
      <w:marBottom w:val="0"/>
      <w:divBdr>
        <w:top w:val="none" w:sz="0" w:space="0" w:color="auto"/>
        <w:left w:val="none" w:sz="0" w:space="0" w:color="auto"/>
        <w:bottom w:val="none" w:sz="0" w:space="0" w:color="auto"/>
        <w:right w:val="none" w:sz="0" w:space="0" w:color="auto"/>
      </w:divBdr>
    </w:div>
    <w:div w:id="1649901036">
      <w:marLeft w:val="480"/>
      <w:marRight w:val="0"/>
      <w:marTop w:val="0"/>
      <w:marBottom w:val="0"/>
      <w:divBdr>
        <w:top w:val="none" w:sz="0" w:space="0" w:color="auto"/>
        <w:left w:val="none" w:sz="0" w:space="0" w:color="auto"/>
        <w:bottom w:val="none" w:sz="0" w:space="0" w:color="auto"/>
        <w:right w:val="none" w:sz="0" w:space="0" w:color="auto"/>
      </w:divBdr>
    </w:div>
    <w:div w:id="1650015556">
      <w:marLeft w:val="480"/>
      <w:marRight w:val="0"/>
      <w:marTop w:val="0"/>
      <w:marBottom w:val="0"/>
      <w:divBdr>
        <w:top w:val="none" w:sz="0" w:space="0" w:color="auto"/>
        <w:left w:val="none" w:sz="0" w:space="0" w:color="auto"/>
        <w:bottom w:val="none" w:sz="0" w:space="0" w:color="auto"/>
        <w:right w:val="none" w:sz="0" w:space="0" w:color="auto"/>
      </w:divBdr>
    </w:div>
    <w:div w:id="1650861182">
      <w:marLeft w:val="480"/>
      <w:marRight w:val="0"/>
      <w:marTop w:val="0"/>
      <w:marBottom w:val="0"/>
      <w:divBdr>
        <w:top w:val="none" w:sz="0" w:space="0" w:color="auto"/>
        <w:left w:val="none" w:sz="0" w:space="0" w:color="auto"/>
        <w:bottom w:val="none" w:sz="0" w:space="0" w:color="auto"/>
        <w:right w:val="none" w:sz="0" w:space="0" w:color="auto"/>
      </w:divBdr>
    </w:div>
    <w:div w:id="1651326468">
      <w:marLeft w:val="480"/>
      <w:marRight w:val="0"/>
      <w:marTop w:val="0"/>
      <w:marBottom w:val="0"/>
      <w:divBdr>
        <w:top w:val="none" w:sz="0" w:space="0" w:color="auto"/>
        <w:left w:val="none" w:sz="0" w:space="0" w:color="auto"/>
        <w:bottom w:val="none" w:sz="0" w:space="0" w:color="auto"/>
        <w:right w:val="none" w:sz="0" w:space="0" w:color="auto"/>
      </w:divBdr>
    </w:div>
    <w:div w:id="1651591615">
      <w:marLeft w:val="480"/>
      <w:marRight w:val="0"/>
      <w:marTop w:val="0"/>
      <w:marBottom w:val="0"/>
      <w:divBdr>
        <w:top w:val="none" w:sz="0" w:space="0" w:color="auto"/>
        <w:left w:val="none" w:sz="0" w:space="0" w:color="auto"/>
        <w:bottom w:val="none" w:sz="0" w:space="0" w:color="auto"/>
        <w:right w:val="none" w:sz="0" w:space="0" w:color="auto"/>
      </w:divBdr>
    </w:div>
    <w:div w:id="1651788299">
      <w:marLeft w:val="480"/>
      <w:marRight w:val="0"/>
      <w:marTop w:val="0"/>
      <w:marBottom w:val="0"/>
      <w:divBdr>
        <w:top w:val="none" w:sz="0" w:space="0" w:color="auto"/>
        <w:left w:val="none" w:sz="0" w:space="0" w:color="auto"/>
        <w:bottom w:val="none" w:sz="0" w:space="0" w:color="auto"/>
        <w:right w:val="none" w:sz="0" w:space="0" w:color="auto"/>
      </w:divBdr>
    </w:div>
    <w:div w:id="1652129586">
      <w:marLeft w:val="480"/>
      <w:marRight w:val="0"/>
      <w:marTop w:val="0"/>
      <w:marBottom w:val="0"/>
      <w:divBdr>
        <w:top w:val="none" w:sz="0" w:space="0" w:color="auto"/>
        <w:left w:val="none" w:sz="0" w:space="0" w:color="auto"/>
        <w:bottom w:val="none" w:sz="0" w:space="0" w:color="auto"/>
        <w:right w:val="none" w:sz="0" w:space="0" w:color="auto"/>
      </w:divBdr>
    </w:div>
    <w:div w:id="1652129680">
      <w:marLeft w:val="480"/>
      <w:marRight w:val="0"/>
      <w:marTop w:val="0"/>
      <w:marBottom w:val="0"/>
      <w:divBdr>
        <w:top w:val="none" w:sz="0" w:space="0" w:color="auto"/>
        <w:left w:val="none" w:sz="0" w:space="0" w:color="auto"/>
        <w:bottom w:val="none" w:sz="0" w:space="0" w:color="auto"/>
        <w:right w:val="none" w:sz="0" w:space="0" w:color="auto"/>
      </w:divBdr>
    </w:div>
    <w:div w:id="1652172495">
      <w:marLeft w:val="480"/>
      <w:marRight w:val="0"/>
      <w:marTop w:val="0"/>
      <w:marBottom w:val="0"/>
      <w:divBdr>
        <w:top w:val="none" w:sz="0" w:space="0" w:color="auto"/>
        <w:left w:val="none" w:sz="0" w:space="0" w:color="auto"/>
        <w:bottom w:val="none" w:sz="0" w:space="0" w:color="auto"/>
        <w:right w:val="none" w:sz="0" w:space="0" w:color="auto"/>
      </w:divBdr>
    </w:div>
    <w:div w:id="1652638940">
      <w:marLeft w:val="480"/>
      <w:marRight w:val="0"/>
      <w:marTop w:val="0"/>
      <w:marBottom w:val="0"/>
      <w:divBdr>
        <w:top w:val="none" w:sz="0" w:space="0" w:color="auto"/>
        <w:left w:val="none" w:sz="0" w:space="0" w:color="auto"/>
        <w:bottom w:val="none" w:sz="0" w:space="0" w:color="auto"/>
        <w:right w:val="none" w:sz="0" w:space="0" w:color="auto"/>
      </w:divBdr>
    </w:div>
    <w:div w:id="1652975917">
      <w:marLeft w:val="480"/>
      <w:marRight w:val="0"/>
      <w:marTop w:val="0"/>
      <w:marBottom w:val="0"/>
      <w:divBdr>
        <w:top w:val="none" w:sz="0" w:space="0" w:color="auto"/>
        <w:left w:val="none" w:sz="0" w:space="0" w:color="auto"/>
        <w:bottom w:val="none" w:sz="0" w:space="0" w:color="auto"/>
        <w:right w:val="none" w:sz="0" w:space="0" w:color="auto"/>
      </w:divBdr>
    </w:div>
    <w:div w:id="1653634302">
      <w:marLeft w:val="480"/>
      <w:marRight w:val="0"/>
      <w:marTop w:val="0"/>
      <w:marBottom w:val="0"/>
      <w:divBdr>
        <w:top w:val="none" w:sz="0" w:space="0" w:color="auto"/>
        <w:left w:val="none" w:sz="0" w:space="0" w:color="auto"/>
        <w:bottom w:val="none" w:sz="0" w:space="0" w:color="auto"/>
        <w:right w:val="none" w:sz="0" w:space="0" w:color="auto"/>
      </w:divBdr>
    </w:div>
    <w:div w:id="1653824057">
      <w:marLeft w:val="480"/>
      <w:marRight w:val="0"/>
      <w:marTop w:val="0"/>
      <w:marBottom w:val="0"/>
      <w:divBdr>
        <w:top w:val="none" w:sz="0" w:space="0" w:color="auto"/>
        <w:left w:val="none" w:sz="0" w:space="0" w:color="auto"/>
        <w:bottom w:val="none" w:sz="0" w:space="0" w:color="auto"/>
        <w:right w:val="none" w:sz="0" w:space="0" w:color="auto"/>
      </w:divBdr>
    </w:div>
    <w:div w:id="1653944449">
      <w:marLeft w:val="480"/>
      <w:marRight w:val="0"/>
      <w:marTop w:val="0"/>
      <w:marBottom w:val="0"/>
      <w:divBdr>
        <w:top w:val="none" w:sz="0" w:space="0" w:color="auto"/>
        <w:left w:val="none" w:sz="0" w:space="0" w:color="auto"/>
        <w:bottom w:val="none" w:sz="0" w:space="0" w:color="auto"/>
        <w:right w:val="none" w:sz="0" w:space="0" w:color="auto"/>
      </w:divBdr>
    </w:div>
    <w:div w:id="1654604001">
      <w:marLeft w:val="480"/>
      <w:marRight w:val="0"/>
      <w:marTop w:val="0"/>
      <w:marBottom w:val="0"/>
      <w:divBdr>
        <w:top w:val="none" w:sz="0" w:space="0" w:color="auto"/>
        <w:left w:val="none" w:sz="0" w:space="0" w:color="auto"/>
        <w:bottom w:val="none" w:sz="0" w:space="0" w:color="auto"/>
        <w:right w:val="none" w:sz="0" w:space="0" w:color="auto"/>
      </w:divBdr>
    </w:div>
    <w:div w:id="1654720517">
      <w:marLeft w:val="480"/>
      <w:marRight w:val="0"/>
      <w:marTop w:val="0"/>
      <w:marBottom w:val="0"/>
      <w:divBdr>
        <w:top w:val="none" w:sz="0" w:space="0" w:color="auto"/>
        <w:left w:val="none" w:sz="0" w:space="0" w:color="auto"/>
        <w:bottom w:val="none" w:sz="0" w:space="0" w:color="auto"/>
        <w:right w:val="none" w:sz="0" w:space="0" w:color="auto"/>
      </w:divBdr>
    </w:div>
    <w:div w:id="1654868183">
      <w:marLeft w:val="480"/>
      <w:marRight w:val="0"/>
      <w:marTop w:val="0"/>
      <w:marBottom w:val="0"/>
      <w:divBdr>
        <w:top w:val="none" w:sz="0" w:space="0" w:color="auto"/>
        <w:left w:val="none" w:sz="0" w:space="0" w:color="auto"/>
        <w:bottom w:val="none" w:sz="0" w:space="0" w:color="auto"/>
        <w:right w:val="none" w:sz="0" w:space="0" w:color="auto"/>
      </w:divBdr>
    </w:div>
    <w:div w:id="1654942470">
      <w:marLeft w:val="480"/>
      <w:marRight w:val="0"/>
      <w:marTop w:val="0"/>
      <w:marBottom w:val="0"/>
      <w:divBdr>
        <w:top w:val="none" w:sz="0" w:space="0" w:color="auto"/>
        <w:left w:val="none" w:sz="0" w:space="0" w:color="auto"/>
        <w:bottom w:val="none" w:sz="0" w:space="0" w:color="auto"/>
        <w:right w:val="none" w:sz="0" w:space="0" w:color="auto"/>
      </w:divBdr>
    </w:div>
    <w:div w:id="1655136668">
      <w:marLeft w:val="480"/>
      <w:marRight w:val="0"/>
      <w:marTop w:val="0"/>
      <w:marBottom w:val="0"/>
      <w:divBdr>
        <w:top w:val="none" w:sz="0" w:space="0" w:color="auto"/>
        <w:left w:val="none" w:sz="0" w:space="0" w:color="auto"/>
        <w:bottom w:val="none" w:sz="0" w:space="0" w:color="auto"/>
        <w:right w:val="none" w:sz="0" w:space="0" w:color="auto"/>
      </w:divBdr>
    </w:div>
    <w:div w:id="1655261791">
      <w:marLeft w:val="480"/>
      <w:marRight w:val="0"/>
      <w:marTop w:val="0"/>
      <w:marBottom w:val="0"/>
      <w:divBdr>
        <w:top w:val="none" w:sz="0" w:space="0" w:color="auto"/>
        <w:left w:val="none" w:sz="0" w:space="0" w:color="auto"/>
        <w:bottom w:val="none" w:sz="0" w:space="0" w:color="auto"/>
        <w:right w:val="none" w:sz="0" w:space="0" w:color="auto"/>
      </w:divBdr>
    </w:div>
    <w:div w:id="1655332675">
      <w:marLeft w:val="480"/>
      <w:marRight w:val="0"/>
      <w:marTop w:val="0"/>
      <w:marBottom w:val="0"/>
      <w:divBdr>
        <w:top w:val="none" w:sz="0" w:space="0" w:color="auto"/>
        <w:left w:val="none" w:sz="0" w:space="0" w:color="auto"/>
        <w:bottom w:val="none" w:sz="0" w:space="0" w:color="auto"/>
        <w:right w:val="none" w:sz="0" w:space="0" w:color="auto"/>
      </w:divBdr>
    </w:div>
    <w:div w:id="1655335969">
      <w:marLeft w:val="480"/>
      <w:marRight w:val="0"/>
      <w:marTop w:val="0"/>
      <w:marBottom w:val="0"/>
      <w:divBdr>
        <w:top w:val="none" w:sz="0" w:space="0" w:color="auto"/>
        <w:left w:val="none" w:sz="0" w:space="0" w:color="auto"/>
        <w:bottom w:val="none" w:sz="0" w:space="0" w:color="auto"/>
        <w:right w:val="none" w:sz="0" w:space="0" w:color="auto"/>
      </w:divBdr>
    </w:div>
    <w:div w:id="1655524312">
      <w:marLeft w:val="480"/>
      <w:marRight w:val="0"/>
      <w:marTop w:val="0"/>
      <w:marBottom w:val="0"/>
      <w:divBdr>
        <w:top w:val="none" w:sz="0" w:space="0" w:color="auto"/>
        <w:left w:val="none" w:sz="0" w:space="0" w:color="auto"/>
        <w:bottom w:val="none" w:sz="0" w:space="0" w:color="auto"/>
        <w:right w:val="none" w:sz="0" w:space="0" w:color="auto"/>
      </w:divBdr>
    </w:div>
    <w:div w:id="1655600041">
      <w:marLeft w:val="480"/>
      <w:marRight w:val="0"/>
      <w:marTop w:val="0"/>
      <w:marBottom w:val="0"/>
      <w:divBdr>
        <w:top w:val="none" w:sz="0" w:space="0" w:color="auto"/>
        <w:left w:val="none" w:sz="0" w:space="0" w:color="auto"/>
        <w:bottom w:val="none" w:sz="0" w:space="0" w:color="auto"/>
        <w:right w:val="none" w:sz="0" w:space="0" w:color="auto"/>
      </w:divBdr>
    </w:div>
    <w:div w:id="1655836276">
      <w:marLeft w:val="480"/>
      <w:marRight w:val="0"/>
      <w:marTop w:val="0"/>
      <w:marBottom w:val="0"/>
      <w:divBdr>
        <w:top w:val="none" w:sz="0" w:space="0" w:color="auto"/>
        <w:left w:val="none" w:sz="0" w:space="0" w:color="auto"/>
        <w:bottom w:val="none" w:sz="0" w:space="0" w:color="auto"/>
        <w:right w:val="none" w:sz="0" w:space="0" w:color="auto"/>
      </w:divBdr>
    </w:div>
    <w:div w:id="1655987131">
      <w:marLeft w:val="480"/>
      <w:marRight w:val="0"/>
      <w:marTop w:val="0"/>
      <w:marBottom w:val="0"/>
      <w:divBdr>
        <w:top w:val="none" w:sz="0" w:space="0" w:color="auto"/>
        <w:left w:val="none" w:sz="0" w:space="0" w:color="auto"/>
        <w:bottom w:val="none" w:sz="0" w:space="0" w:color="auto"/>
        <w:right w:val="none" w:sz="0" w:space="0" w:color="auto"/>
      </w:divBdr>
    </w:div>
    <w:div w:id="1656446915">
      <w:marLeft w:val="480"/>
      <w:marRight w:val="0"/>
      <w:marTop w:val="0"/>
      <w:marBottom w:val="0"/>
      <w:divBdr>
        <w:top w:val="none" w:sz="0" w:space="0" w:color="auto"/>
        <w:left w:val="none" w:sz="0" w:space="0" w:color="auto"/>
        <w:bottom w:val="none" w:sz="0" w:space="0" w:color="auto"/>
        <w:right w:val="none" w:sz="0" w:space="0" w:color="auto"/>
      </w:divBdr>
    </w:div>
    <w:div w:id="1656448856">
      <w:marLeft w:val="480"/>
      <w:marRight w:val="0"/>
      <w:marTop w:val="0"/>
      <w:marBottom w:val="0"/>
      <w:divBdr>
        <w:top w:val="none" w:sz="0" w:space="0" w:color="auto"/>
        <w:left w:val="none" w:sz="0" w:space="0" w:color="auto"/>
        <w:bottom w:val="none" w:sz="0" w:space="0" w:color="auto"/>
        <w:right w:val="none" w:sz="0" w:space="0" w:color="auto"/>
      </w:divBdr>
    </w:div>
    <w:div w:id="1656572818">
      <w:marLeft w:val="480"/>
      <w:marRight w:val="0"/>
      <w:marTop w:val="0"/>
      <w:marBottom w:val="0"/>
      <w:divBdr>
        <w:top w:val="none" w:sz="0" w:space="0" w:color="auto"/>
        <w:left w:val="none" w:sz="0" w:space="0" w:color="auto"/>
        <w:bottom w:val="none" w:sz="0" w:space="0" w:color="auto"/>
        <w:right w:val="none" w:sz="0" w:space="0" w:color="auto"/>
      </w:divBdr>
    </w:div>
    <w:div w:id="1656764769">
      <w:marLeft w:val="480"/>
      <w:marRight w:val="0"/>
      <w:marTop w:val="0"/>
      <w:marBottom w:val="0"/>
      <w:divBdr>
        <w:top w:val="none" w:sz="0" w:space="0" w:color="auto"/>
        <w:left w:val="none" w:sz="0" w:space="0" w:color="auto"/>
        <w:bottom w:val="none" w:sz="0" w:space="0" w:color="auto"/>
        <w:right w:val="none" w:sz="0" w:space="0" w:color="auto"/>
      </w:divBdr>
    </w:div>
    <w:div w:id="1656882184">
      <w:marLeft w:val="480"/>
      <w:marRight w:val="0"/>
      <w:marTop w:val="0"/>
      <w:marBottom w:val="0"/>
      <w:divBdr>
        <w:top w:val="none" w:sz="0" w:space="0" w:color="auto"/>
        <w:left w:val="none" w:sz="0" w:space="0" w:color="auto"/>
        <w:bottom w:val="none" w:sz="0" w:space="0" w:color="auto"/>
        <w:right w:val="none" w:sz="0" w:space="0" w:color="auto"/>
      </w:divBdr>
    </w:div>
    <w:div w:id="1656951836">
      <w:marLeft w:val="480"/>
      <w:marRight w:val="0"/>
      <w:marTop w:val="0"/>
      <w:marBottom w:val="0"/>
      <w:divBdr>
        <w:top w:val="none" w:sz="0" w:space="0" w:color="auto"/>
        <w:left w:val="none" w:sz="0" w:space="0" w:color="auto"/>
        <w:bottom w:val="none" w:sz="0" w:space="0" w:color="auto"/>
        <w:right w:val="none" w:sz="0" w:space="0" w:color="auto"/>
      </w:divBdr>
    </w:div>
    <w:div w:id="1657614453">
      <w:marLeft w:val="480"/>
      <w:marRight w:val="0"/>
      <w:marTop w:val="0"/>
      <w:marBottom w:val="0"/>
      <w:divBdr>
        <w:top w:val="none" w:sz="0" w:space="0" w:color="auto"/>
        <w:left w:val="none" w:sz="0" w:space="0" w:color="auto"/>
        <w:bottom w:val="none" w:sz="0" w:space="0" w:color="auto"/>
        <w:right w:val="none" w:sz="0" w:space="0" w:color="auto"/>
      </w:divBdr>
    </w:div>
    <w:div w:id="1657682507">
      <w:marLeft w:val="480"/>
      <w:marRight w:val="0"/>
      <w:marTop w:val="0"/>
      <w:marBottom w:val="0"/>
      <w:divBdr>
        <w:top w:val="none" w:sz="0" w:space="0" w:color="auto"/>
        <w:left w:val="none" w:sz="0" w:space="0" w:color="auto"/>
        <w:bottom w:val="none" w:sz="0" w:space="0" w:color="auto"/>
        <w:right w:val="none" w:sz="0" w:space="0" w:color="auto"/>
      </w:divBdr>
    </w:div>
    <w:div w:id="1657874984">
      <w:marLeft w:val="480"/>
      <w:marRight w:val="0"/>
      <w:marTop w:val="0"/>
      <w:marBottom w:val="0"/>
      <w:divBdr>
        <w:top w:val="none" w:sz="0" w:space="0" w:color="auto"/>
        <w:left w:val="none" w:sz="0" w:space="0" w:color="auto"/>
        <w:bottom w:val="none" w:sz="0" w:space="0" w:color="auto"/>
        <w:right w:val="none" w:sz="0" w:space="0" w:color="auto"/>
      </w:divBdr>
    </w:div>
    <w:div w:id="1658219664">
      <w:marLeft w:val="480"/>
      <w:marRight w:val="0"/>
      <w:marTop w:val="0"/>
      <w:marBottom w:val="0"/>
      <w:divBdr>
        <w:top w:val="none" w:sz="0" w:space="0" w:color="auto"/>
        <w:left w:val="none" w:sz="0" w:space="0" w:color="auto"/>
        <w:bottom w:val="none" w:sz="0" w:space="0" w:color="auto"/>
        <w:right w:val="none" w:sz="0" w:space="0" w:color="auto"/>
      </w:divBdr>
    </w:div>
    <w:div w:id="1658800654">
      <w:marLeft w:val="480"/>
      <w:marRight w:val="0"/>
      <w:marTop w:val="0"/>
      <w:marBottom w:val="0"/>
      <w:divBdr>
        <w:top w:val="none" w:sz="0" w:space="0" w:color="auto"/>
        <w:left w:val="none" w:sz="0" w:space="0" w:color="auto"/>
        <w:bottom w:val="none" w:sz="0" w:space="0" w:color="auto"/>
        <w:right w:val="none" w:sz="0" w:space="0" w:color="auto"/>
      </w:divBdr>
    </w:div>
    <w:div w:id="1659841088">
      <w:marLeft w:val="480"/>
      <w:marRight w:val="0"/>
      <w:marTop w:val="0"/>
      <w:marBottom w:val="0"/>
      <w:divBdr>
        <w:top w:val="none" w:sz="0" w:space="0" w:color="auto"/>
        <w:left w:val="none" w:sz="0" w:space="0" w:color="auto"/>
        <w:bottom w:val="none" w:sz="0" w:space="0" w:color="auto"/>
        <w:right w:val="none" w:sz="0" w:space="0" w:color="auto"/>
      </w:divBdr>
    </w:div>
    <w:div w:id="1660231376">
      <w:marLeft w:val="480"/>
      <w:marRight w:val="0"/>
      <w:marTop w:val="0"/>
      <w:marBottom w:val="0"/>
      <w:divBdr>
        <w:top w:val="none" w:sz="0" w:space="0" w:color="auto"/>
        <w:left w:val="none" w:sz="0" w:space="0" w:color="auto"/>
        <w:bottom w:val="none" w:sz="0" w:space="0" w:color="auto"/>
        <w:right w:val="none" w:sz="0" w:space="0" w:color="auto"/>
      </w:divBdr>
    </w:div>
    <w:div w:id="1660426236">
      <w:marLeft w:val="480"/>
      <w:marRight w:val="0"/>
      <w:marTop w:val="0"/>
      <w:marBottom w:val="0"/>
      <w:divBdr>
        <w:top w:val="none" w:sz="0" w:space="0" w:color="auto"/>
        <w:left w:val="none" w:sz="0" w:space="0" w:color="auto"/>
        <w:bottom w:val="none" w:sz="0" w:space="0" w:color="auto"/>
        <w:right w:val="none" w:sz="0" w:space="0" w:color="auto"/>
      </w:divBdr>
    </w:div>
    <w:div w:id="1660496261">
      <w:marLeft w:val="480"/>
      <w:marRight w:val="0"/>
      <w:marTop w:val="0"/>
      <w:marBottom w:val="0"/>
      <w:divBdr>
        <w:top w:val="none" w:sz="0" w:space="0" w:color="auto"/>
        <w:left w:val="none" w:sz="0" w:space="0" w:color="auto"/>
        <w:bottom w:val="none" w:sz="0" w:space="0" w:color="auto"/>
        <w:right w:val="none" w:sz="0" w:space="0" w:color="auto"/>
      </w:divBdr>
    </w:div>
    <w:div w:id="1660577274">
      <w:marLeft w:val="480"/>
      <w:marRight w:val="0"/>
      <w:marTop w:val="0"/>
      <w:marBottom w:val="0"/>
      <w:divBdr>
        <w:top w:val="none" w:sz="0" w:space="0" w:color="auto"/>
        <w:left w:val="none" w:sz="0" w:space="0" w:color="auto"/>
        <w:bottom w:val="none" w:sz="0" w:space="0" w:color="auto"/>
        <w:right w:val="none" w:sz="0" w:space="0" w:color="auto"/>
      </w:divBdr>
    </w:div>
    <w:div w:id="1660648838">
      <w:marLeft w:val="480"/>
      <w:marRight w:val="0"/>
      <w:marTop w:val="0"/>
      <w:marBottom w:val="0"/>
      <w:divBdr>
        <w:top w:val="none" w:sz="0" w:space="0" w:color="auto"/>
        <w:left w:val="none" w:sz="0" w:space="0" w:color="auto"/>
        <w:bottom w:val="none" w:sz="0" w:space="0" w:color="auto"/>
        <w:right w:val="none" w:sz="0" w:space="0" w:color="auto"/>
      </w:divBdr>
    </w:div>
    <w:div w:id="1661426499">
      <w:marLeft w:val="480"/>
      <w:marRight w:val="0"/>
      <w:marTop w:val="0"/>
      <w:marBottom w:val="0"/>
      <w:divBdr>
        <w:top w:val="none" w:sz="0" w:space="0" w:color="auto"/>
        <w:left w:val="none" w:sz="0" w:space="0" w:color="auto"/>
        <w:bottom w:val="none" w:sz="0" w:space="0" w:color="auto"/>
        <w:right w:val="none" w:sz="0" w:space="0" w:color="auto"/>
      </w:divBdr>
    </w:div>
    <w:div w:id="1661500730">
      <w:marLeft w:val="480"/>
      <w:marRight w:val="0"/>
      <w:marTop w:val="0"/>
      <w:marBottom w:val="0"/>
      <w:divBdr>
        <w:top w:val="none" w:sz="0" w:space="0" w:color="auto"/>
        <w:left w:val="none" w:sz="0" w:space="0" w:color="auto"/>
        <w:bottom w:val="none" w:sz="0" w:space="0" w:color="auto"/>
        <w:right w:val="none" w:sz="0" w:space="0" w:color="auto"/>
      </w:divBdr>
    </w:div>
    <w:div w:id="1662000357">
      <w:marLeft w:val="480"/>
      <w:marRight w:val="0"/>
      <w:marTop w:val="0"/>
      <w:marBottom w:val="0"/>
      <w:divBdr>
        <w:top w:val="none" w:sz="0" w:space="0" w:color="auto"/>
        <w:left w:val="none" w:sz="0" w:space="0" w:color="auto"/>
        <w:bottom w:val="none" w:sz="0" w:space="0" w:color="auto"/>
        <w:right w:val="none" w:sz="0" w:space="0" w:color="auto"/>
      </w:divBdr>
    </w:div>
    <w:div w:id="1662192818">
      <w:marLeft w:val="480"/>
      <w:marRight w:val="0"/>
      <w:marTop w:val="0"/>
      <w:marBottom w:val="0"/>
      <w:divBdr>
        <w:top w:val="none" w:sz="0" w:space="0" w:color="auto"/>
        <w:left w:val="none" w:sz="0" w:space="0" w:color="auto"/>
        <w:bottom w:val="none" w:sz="0" w:space="0" w:color="auto"/>
        <w:right w:val="none" w:sz="0" w:space="0" w:color="auto"/>
      </w:divBdr>
    </w:div>
    <w:div w:id="1662194572">
      <w:marLeft w:val="480"/>
      <w:marRight w:val="0"/>
      <w:marTop w:val="0"/>
      <w:marBottom w:val="0"/>
      <w:divBdr>
        <w:top w:val="none" w:sz="0" w:space="0" w:color="auto"/>
        <w:left w:val="none" w:sz="0" w:space="0" w:color="auto"/>
        <w:bottom w:val="none" w:sz="0" w:space="0" w:color="auto"/>
        <w:right w:val="none" w:sz="0" w:space="0" w:color="auto"/>
      </w:divBdr>
    </w:div>
    <w:div w:id="1662269674">
      <w:marLeft w:val="480"/>
      <w:marRight w:val="0"/>
      <w:marTop w:val="0"/>
      <w:marBottom w:val="0"/>
      <w:divBdr>
        <w:top w:val="none" w:sz="0" w:space="0" w:color="auto"/>
        <w:left w:val="none" w:sz="0" w:space="0" w:color="auto"/>
        <w:bottom w:val="none" w:sz="0" w:space="0" w:color="auto"/>
        <w:right w:val="none" w:sz="0" w:space="0" w:color="auto"/>
      </w:divBdr>
    </w:div>
    <w:div w:id="1662465624">
      <w:marLeft w:val="480"/>
      <w:marRight w:val="0"/>
      <w:marTop w:val="0"/>
      <w:marBottom w:val="0"/>
      <w:divBdr>
        <w:top w:val="none" w:sz="0" w:space="0" w:color="auto"/>
        <w:left w:val="none" w:sz="0" w:space="0" w:color="auto"/>
        <w:bottom w:val="none" w:sz="0" w:space="0" w:color="auto"/>
        <w:right w:val="none" w:sz="0" w:space="0" w:color="auto"/>
      </w:divBdr>
    </w:div>
    <w:div w:id="1662654105">
      <w:marLeft w:val="480"/>
      <w:marRight w:val="0"/>
      <w:marTop w:val="0"/>
      <w:marBottom w:val="0"/>
      <w:divBdr>
        <w:top w:val="none" w:sz="0" w:space="0" w:color="auto"/>
        <w:left w:val="none" w:sz="0" w:space="0" w:color="auto"/>
        <w:bottom w:val="none" w:sz="0" w:space="0" w:color="auto"/>
        <w:right w:val="none" w:sz="0" w:space="0" w:color="auto"/>
      </w:divBdr>
    </w:div>
    <w:div w:id="1662660844">
      <w:marLeft w:val="480"/>
      <w:marRight w:val="0"/>
      <w:marTop w:val="0"/>
      <w:marBottom w:val="0"/>
      <w:divBdr>
        <w:top w:val="none" w:sz="0" w:space="0" w:color="auto"/>
        <w:left w:val="none" w:sz="0" w:space="0" w:color="auto"/>
        <w:bottom w:val="none" w:sz="0" w:space="0" w:color="auto"/>
        <w:right w:val="none" w:sz="0" w:space="0" w:color="auto"/>
      </w:divBdr>
    </w:div>
    <w:div w:id="1662779621">
      <w:marLeft w:val="480"/>
      <w:marRight w:val="0"/>
      <w:marTop w:val="0"/>
      <w:marBottom w:val="0"/>
      <w:divBdr>
        <w:top w:val="none" w:sz="0" w:space="0" w:color="auto"/>
        <w:left w:val="none" w:sz="0" w:space="0" w:color="auto"/>
        <w:bottom w:val="none" w:sz="0" w:space="0" w:color="auto"/>
        <w:right w:val="none" w:sz="0" w:space="0" w:color="auto"/>
      </w:divBdr>
    </w:div>
    <w:div w:id="1662809285">
      <w:marLeft w:val="480"/>
      <w:marRight w:val="0"/>
      <w:marTop w:val="0"/>
      <w:marBottom w:val="0"/>
      <w:divBdr>
        <w:top w:val="none" w:sz="0" w:space="0" w:color="auto"/>
        <w:left w:val="none" w:sz="0" w:space="0" w:color="auto"/>
        <w:bottom w:val="none" w:sz="0" w:space="0" w:color="auto"/>
        <w:right w:val="none" w:sz="0" w:space="0" w:color="auto"/>
      </w:divBdr>
    </w:div>
    <w:div w:id="1663118193">
      <w:marLeft w:val="480"/>
      <w:marRight w:val="0"/>
      <w:marTop w:val="0"/>
      <w:marBottom w:val="0"/>
      <w:divBdr>
        <w:top w:val="none" w:sz="0" w:space="0" w:color="auto"/>
        <w:left w:val="none" w:sz="0" w:space="0" w:color="auto"/>
        <w:bottom w:val="none" w:sz="0" w:space="0" w:color="auto"/>
        <w:right w:val="none" w:sz="0" w:space="0" w:color="auto"/>
      </w:divBdr>
    </w:div>
    <w:div w:id="1663436684">
      <w:marLeft w:val="480"/>
      <w:marRight w:val="0"/>
      <w:marTop w:val="0"/>
      <w:marBottom w:val="0"/>
      <w:divBdr>
        <w:top w:val="none" w:sz="0" w:space="0" w:color="auto"/>
        <w:left w:val="none" w:sz="0" w:space="0" w:color="auto"/>
        <w:bottom w:val="none" w:sz="0" w:space="0" w:color="auto"/>
        <w:right w:val="none" w:sz="0" w:space="0" w:color="auto"/>
      </w:divBdr>
    </w:div>
    <w:div w:id="1663660764">
      <w:marLeft w:val="480"/>
      <w:marRight w:val="0"/>
      <w:marTop w:val="0"/>
      <w:marBottom w:val="0"/>
      <w:divBdr>
        <w:top w:val="none" w:sz="0" w:space="0" w:color="auto"/>
        <w:left w:val="none" w:sz="0" w:space="0" w:color="auto"/>
        <w:bottom w:val="none" w:sz="0" w:space="0" w:color="auto"/>
        <w:right w:val="none" w:sz="0" w:space="0" w:color="auto"/>
      </w:divBdr>
    </w:div>
    <w:div w:id="1665204658">
      <w:marLeft w:val="480"/>
      <w:marRight w:val="0"/>
      <w:marTop w:val="0"/>
      <w:marBottom w:val="0"/>
      <w:divBdr>
        <w:top w:val="none" w:sz="0" w:space="0" w:color="auto"/>
        <w:left w:val="none" w:sz="0" w:space="0" w:color="auto"/>
        <w:bottom w:val="none" w:sz="0" w:space="0" w:color="auto"/>
        <w:right w:val="none" w:sz="0" w:space="0" w:color="auto"/>
      </w:divBdr>
    </w:div>
    <w:div w:id="1665278316">
      <w:marLeft w:val="480"/>
      <w:marRight w:val="0"/>
      <w:marTop w:val="0"/>
      <w:marBottom w:val="0"/>
      <w:divBdr>
        <w:top w:val="none" w:sz="0" w:space="0" w:color="auto"/>
        <w:left w:val="none" w:sz="0" w:space="0" w:color="auto"/>
        <w:bottom w:val="none" w:sz="0" w:space="0" w:color="auto"/>
        <w:right w:val="none" w:sz="0" w:space="0" w:color="auto"/>
      </w:divBdr>
    </w:div>
    <w:div w:id="1665278702">
      <w:marLeft w:val="480"/>
      <w:marRight w:val="0"/>
      <w:marTop w:val="0"/>
      <w:marBottom w:val="0"/>
      <w:divBdr>
        <w:top w:val="none" w:sz="0" w:space="0" w:color="auto"/>
        <w:left w:val="none" w:sz="0" w:space="0" w:color="auto"/>
        <w:bottom w:val="none" w:sz="0" w:space="0" w:color="auto"/>
        <w:right w:val="none" w:sz="0" w:space="0" w:color="auto"/>
      </w:divBdr>
    </w:div>
    <w:div w:id="1665356048">
      <w:marLeft w:val="480"/>
      <w:marRight w:val="0"/>
      <w:marTop w:val="0"/>
      <w:marBottom w:val="0"/>
      <w:divBdr>
        <w:top w:val="none" w:sz="0" w:space="0" w:color="auto"/>
        <w:left w:val="none" w:sz="0" w:space="0" w:color="auto"/>
        <w:bottom w:val="none" w:sz="0" w:space="0" w:color="auto"/>
        <w:right w:val="none" w:sz="0" w:space="0" w:color="auto"/>
      </w:divBdr>
    </w:div>
    <w:div w:id="1665548975">
      <w:marLeft w:val="480"/>
      <w:marRight w:val="0"/>
      <w:marTop w:val="0"/>
      <w:marBottom w:val="0"/>
      <w:divBdr>
        <w:top w:val="none" w:sz="0" w:space="0" w:color="auto"/>
        <w:left w:val="none" w:sz="0" w:space="0" w:color="auto"/>
        <w:bottom w:val="none" w:sz="0" w:space="0" w:color="auto"/>
        <w:right w:val="none" w:sz="0" w:space="0" w:color="auto"/>
      </w:divBdr>
    </w:div>
    <w:div w:id="1665620575">
      <w:marLeft w:val="480"/>
      <w:marRight w:val="0"/>
      <w:marTop w:val="0"/>
      <w:marBottom w:val="0"/>
      <w:divBdr>
        <w:top w:val="none" w:sz="0" w:space="0" w:color="auto"/>
        <w:left w:val="none" w:sz="0" w:space="0" w:color="auto"/>
        <w:bottom w:val="none" w:sz="0" w:space="0" w:color="auto"/>
        <w:right w:val="none" w:sz="0" w:space="0" w:color="auto"/>
      </w:divBdr>
    </w:div>
    <w:div w:id="1665627705">
      <w:marLeft w:val="480"/>
      <w:marRight w:val="0"/>
      <w:marTop w:val="0"/>
      <w:marBottom w:val="0"/>
      <w:divBdr>
        <w:top w:val="none" w:sz="0" w:space="0" w:color="auto"/>
        <w:left w:val="none" w:sz="0" w:space="0" w:color="auto"/>
        <w:bottom w:val="none" w:sz="0" w:space="0" w:color="auto"/>
        <w:right w:val="none" w:sz="0" w:space="0" w:color="auto"/>
      </w:divBdr>
    </w:div>
    <w:div w:id="1666011568">
      <w:marLeft w:val="480"/>
      <w:marRight w:val="0"/>
      <w:marTop w:val="0"/>
      <w:marBottom w:val="0"/>
      <w:divBdr>
        <w:top w:val="none" w:sz="0" w:space="0" w:color="auto"/>
        <w:left w:val="none" w:sz="0" w:space="0" w:color="auto"/>
        <w:bottom w:val="none" w:sz="0" w:space="0" w:color="auto"/>
        <w:right w:val="none" w:sz="0" w:space="0" w:color="auto"/>
      </w:divBdr>
    </w:div>
    <w:div w:id="1666130323">
      <w:marLeft w:val="480"/>
      <w:marRight w:val="0"/>
      <w:marTop w:val="0"/>
      <w:marBottom w:val="0"/>
      <w:divBdr>
        <w:top w:val="none" w:sz="0" w:space="0" w:color="auto"/>
        <w:left w:val="none" w:sz="0" w:space="0" w:color="auto"/>
        <w:bottom w:val="none" w:sz="0" w:space="0" w:color="auto"/>
        <w:right w:val="none" w:sz="0" w:space="0" w:color="auto"/>
      </w:divBdr>
    </w:div>
    <w:div w:id="1666206079">
      <w:marLeft w:val="480"/>
      <w:marRight w:val="0"/>
      <w:marTop w:val="0"/>
      <w:marBottom w:val="0"/>
      <w:divBdr>
        <w:top w:val="none" w:sz="0" w:space="0" w:color="auto"/>
        <w:left w:val="none" w:sz="0" w:space="0" w:color="auto"/>
        <w:bottom w:val="none" w:sz="0" w:space="0" w:color="auto"/>
        <w:right w:val="none" w:sz="0" w:space="0" w:color="auto"/>
      </w:divBdr>
    </w:div>
    <w:div w:id="1666278952">
      <w:marLeft w:val="480"/>
      <w:marRight w:val="0"/>
      <w:marTop w:val="0"/>
      <w:marBottom w:val="0"/>
      <w:divBdr>
        <w:top w:val="none" w:sz="0" w:space="0" w:color="auto"/>
        <w:left w:val="none" w:sz="0" w:space="0" w:color="auto"/>
        <w:bottom w:val="none" w:sz="0" w:space="0" w:color="auto"/>
        <w:right w:val="none" w:sz="0" w:space="0" w:color="auto"/>
      </w:divBdr>
    </w:div>
    <w:div w:id="1666401132">
      <w:marLeft w:val="480"/>
      <w:marRight w:val="0"/>
      <w:marTop w:val="0"/>
      <w:marBottom w:val="0"/>
      <w:divBdr>
        <w:top w:val="none" w:sz="0" w:space="0" w:color="auto"/>
        <w:left w:val="none" w:sz="0" w:space="0" w:color="auto"/>
        <w:bottom w:val="none" w:sz="0" w:space="0" w:color="auto"/>
        <w:right w:val="none" w:sz="0" w:space="0" w:color="auto"/>
      </w:divBdr>
    </w:div>
    <w:div w:id="1666741148">
      <w:marLeft w:val="480"/>
      <w:marRight w:val="0"/>
      <w:marTop w:val="0"/>
      <w:marBottom w:val="0"/>
      <w:divBdr>
        <w:top w:val="none" w:sz="0" w:space="0" w:color="auto"/>
        <w:left w:val="none" w:sz="0" w:space="0" w:color="auto"/>
        <w:bottom w:val="none" w:sz="0" w:space="0" w:color="auto"/>
        <w:right w:val="none" w:sz="0" w:space="0" w:color="auto"/>
      </w:divBdr>
    </w:div>
    <w:div w:id="1667172299">
      <w:marLeft w:val="480"/>
      <w:marRight w:val="0"/>
      <w:marTop w:val="0"/>
      <w:marBottom w:val="0"/>
      <w:divBdr>
        <w:top w:val="none" w:sz="0" w:space="0" w:color="auto"/>
        <w:left w:val="none" w:sz="0" w:space="0" w:color="auto"/>
        <w:bottom w:val="none" w:sz="0" w:space="0" w:color="auto"/>
        <w:right w:val="none" w:sz="0" w:space="0" w:color="auto"/>
      </w:divBdr>
    </w:div>
    <w:div w:id="1667248626">
      <w:marLeft w:val="480"/>
      <w:marRight w:val="0"/>
      <w:marTop w:val="0"/>
      <w:marBottom w:val="0"/>
      <w:divBdr>
        <w:top w:val="none" w:sz="0" w:space="0" w:color="auto"/>
        <w:left w:val="none" w:sz="0" w:space="0" w:color="auto"/>
        <w:bottom w:val="none" w:sz="0" w:space="0" w:color="auto"/>
        <w:right w:val="none" w:sz="0" w:space="0" w:color="auto"/>
      </w:divBdr>
    </w:div>
    <w:div w:id="1667442869">
      <w:marLeft w:val="480"/>
      <w:marRight w:val="0"/>
      <w:marTop w:val="0"/>
      <w:marBottom w:val="0"/>
      <w:divBdr>
        <w:top w:val="none" w:sz="0" w:space="0" w:color="auto"/>
        <w:left w:val="none" w:sz="0" w:space="0" w:color="auto"/>
        <w:bottom w:val="none" w:sz="0" w:space="0" w:color="auto"/>
        <w:right w:val="none" w:sz="0" w:space="0" w:color="auto"/>
      </w:divBdr>
    </w:div>
    <w:div w:id="1667635850">
      <w:marLeft w:val="480"/>
      <w:marRight w:val="0"/>
      <w:marTop w:val="0"/>
      <w:marBottom w:val="0"/>
      <w:divBdr>
        <w:top w:val="none" w:sz="0" w:space="0" w:color="auto"/>
        <w:left w:val="none" w:sz="0" w:space="0" w:color="auto"/>
        <w:bottom w:val="none" w:sz="0" w:space="0" w:color="auto"/>
        <w:right w:val="none" w:sz="0" w:space="0" w:color="auto"/>
      </w:divBdr>
    </w:div>
    <w:div w:id="1667858150">
      <w:marLeft w:val="480"/>
      <w:marRight w:val="0"/>
      <w:marTop w:val="0"/>
      <w:marBottom w:val="0"/>
      <w:divBdr>
        <w:top w:val="none" w:sz="0" w:space="0" w:color="auto"/>
        <w:left w:val="none" w:sz="0" w:space="0" w:color="auto"/>
        <w:bottom w:val="none" w:sz="0" w:space="0" w:color="auto"/>
        <w:right w:val="none" w:sz="0" w:space="0" w:color="auto"/>
      </w:divBdr>
    </w:div>
    <w:div w:id="1668248417">
      <w:marLeft w:val="480"/>
      <w:marRight w:val="0"/>
      <w:marTop w:val="0"/>
      <w:marBottom w:val="0"/>
      <w:divBdr>
        <w:top w:val="none" w:sz="0" w:space="0" w:color="auto"/>
        <w:left w:val="none" w:sz="0" w:space="0" w:color="auto"/>
        <w:bottom w:val="none" w:sz="0" w:space="0" w:color="auto"/>
        <w:right w:val="none" w:sz="0" w:space="0" w:color="auto"/>
      </w:divBdr>
    </w:div>
    <w:div w:id="1668292322">
      <w:marLeft w:val="480"/>
      <w:marRight w:val="0"/>
      <w:marTop w:val="0"/>
      <w:marBottom w:val="0"/>
      <w:divBdr>
        <w:top w:val="none" w:sz="0" w:space="0" w:color="auto"/>
        <w:left w:val="none" w:sz="0" w:space="0" w:color="auto"/>
        <w:bottom w:val="none" w:sz="0" w:space="0" w:color="auto"/>
        <w:right w:val="none" w:sz="0" w:space="0" w:color="auto"/>
      </w:divBdr>
    </w:div>
    <w:div w:id="1668630781">
      <w:marLeft w:val="480"/>
      <w:marRight w:val="0"/>
      <w:marTop w:val="0"/>
      <w:marBottom w:val="0"/>
      <w:divBdr>
        <w:top w:val="none" w:sz="0" w:space="0" w:color="auto"/>
        <w:left w:val="none" w:sz="0" w:space="0" w:color="auto"/>
        <w:bottom w:val="none" w:sz="0" w:space="0" w:color="auto"/>
        <w:right w:val="none" w:sz="0" w:space="0" w:color="auto"/>
      </w:divBdr>
    </w:div>
    <w:div w:id="1668704083">
      <w:marLeft w:val="480"/>
      <w:marRight w:val="0"/>
      <w:marTop w:val="0"/>
      <w:marBottom w:val="0"/>
      <w:divBdr>
        <w:top w:val="none" w:sz="0" w:space="0" w:color="auto"/>
        <w:left w:val="none" w:sz="0" w:space="0" w:color="auto"/>
        <w:bottom w:val="none" w:sz="0" w:space="0" w:color="auto"/>
        <w:right w:val="none" w:sz="0" w:space="0" w:color="auto"/>
      </w:divBdr>
    </w:div>
    <w:div w:id="1668708059">
      <w:marLeft w:val="480"/>
      <w:marRight w:val="0"/>
      <w:marTop w:val="0"/>
      <w:marBottom w:val="0"/>
      <w:divBdr>
        <w:top w:val="none" w:sz="0" w:space="0" w:color="auto"/>
        <w:left w:val="none" w:sz="0" w:space="0" w:color="auto"/>
        <w:bottom w:val="none" w:sz="0" w:space="0" w:color="auto"/>
        <w:right w:val="none" w:sz="0" w:space="0" w:color="auto"/>
      </w:divBdr>
    </w:div>
    <w:div w:id="1668901247">
      <w:marLeft w:val="480"/>
      <w:marRight w:val="0"/>
      <w:marTop w:val="0"/>
      <w:marBottom w:val="0"/>
      <w:divBdr>
        <w:top w:val="none" w:sz="0" w:space="0" w:color="auto"/>
        <w:left w:val="none" w:sz="0" w:space="0" w:color="auto"/>
        <w:bottom w:val="none" w:sz="0" w:space="0" w:color="auto"/>
        <w:right w:val="none" w:sz="0" w:space="0" w:color="auto"/>
      </w:divBdr>
    </w:div>
    <w:div w:id="1668902487">
      <w:marLeft w:val="480"/>
      <w:marRight w:val="0"/>
      <w:marTop w:val="0"/>
      <w:marBottom w:val="0"/>
      <w:divBdr>
        <w:top w:val="none" w:sz="0" w:space="0" w:color="auto"/>
        <w:left w:val="none" w:sz="0" w:space="0" w:color="auto"/>
        <w:bottom w:val="none" w:sz="0" w:space="0" w:color="auto"/>
        <w:right w:val="none" w:sz="0" w:space="0" w:color="auto"/>
      </w:divBdr>
    </w:div>
    <w:div w:id="1668941555">
      <w:marLeft w:val="480"/>
      <w:marRight w:val="0"/>
      <w:marTop w:val="0"/>
      <w:marBottom w:val="0"/>
      <w:divBdr>
        <w:top w:val="none" w:sz="0" w:space="0" w:color="auto"/>
        <w:left w:val="none" w:sz="0" w:space="0" w:color="auto"/>
        <w:bottom w:val="none" w:sz="0" w:space="0" w:color="auto"/>
        <w:right w:val="none" w:sz="0" w:space="0" w:color="auto"/>
      </w:divBdr>
    </w:div>
    <w:div w:id="1670020943">
      <w:marLeft w:val="480"/>
      <w:marRight w:val="0"/>
      <w:marTop w:val="0"/>
      <w:marBottom w:val="0"/>
      <w:divBdr>
        <w:top w:val="none" w:sz="0" w:space="0" w:color="auto"/>
        <w:left w:val="none" w:sz="0" w:space="0" w:color="auto"/>
        <w:bottom w:val="none" w:sz="0" w:space="0" w:color="auto"/>
        <w:right w:val="none" w:sz="0" w:space="0" w:color="auto"/>
      </w:divBdr>
    </w:div>
    <w:div w:id="1670058988">
      <w:marLeft w:val="480"/>
      <w:marRight w:val="0"/>
      <w:marTop w:val="0"/>
      <w:marBottom w:val="0"/>
      <w:divBdr>
        <w:top w:val="none" w:sz="0" w:space="0" w:color="auto"/>
        <w:left w:val="none" w:sz="0" w:space="0" w:color="auto"/>
        <w:bottom w:val="none" w:sz="0" w:space="0" w:color="auto"/>
        <w:right w:val="none" w:sz="0" w:space="0" w:color="auto"/>
      </w:divBdr>
    </w:div>
    <w:div w:id="1670136806">
      <w:marLeft w:val="480"/>
      <w:marRight w:val="0"/>
      <w:marTop w:val="0"/>
      <w:marBottom w:val="0"/>
      <w:divBdr>
        <w:top w:val="none" w:sz="0" w:space="0" w:color="auto"/>
        <w:left w:val="none" w:sz="0" w:space="0" w:color="auto"/>
        <w:bottom w:val="none" w:sz="0" w:space="0" w:color="auto"/>
        <w:right w:val="none" w:sz="0" w:space="0" w:color="auto"/>
      </w:divBdr>
    </w:div>
    <w:div w:id="1670251449">
      <w:marLeft w:val="480"/>
      <w:marRight w:val="0"/>
      <w:marTop w:val="0"/>
      <w:marBottom w:val="0"/>
      <w:divBdr>
        <w:top w:val="none" w:sz="0" w:space="0" w:color="auto"/>
        <w:left w:val="none" w:sz="0" w:space="0" w:color="auto"/>
        <w:bottom w:val="none" w:sz="0" w:space="0" w:color="auto"/>
        <w:right w:val="none" w:sz="0" w:space="0" w:color="auto"/>
      </w:divBdr>
    </w:div>
    <w:div w:id="1670401972">
      <w:marLeft w:val="480"/>
      <w:marRight w:val="0"/>
      <w:marTop w:val="0"/>
      <w:marBottom w:val="0"/>
      <w:divBdr>
        <w:top w:val="none" w:sz="0" w:space="0" w:color="auto"/>
        <w:left w:val="none" w:sz="0" w:space="0" w:color="auto"/>
        <w:bottom w:val="none" w:sz="0" w:space="0" w:color="auto"/>
        <w:right w:val="none" w:sz="0" w:space="0" w:color="auto"/>
      </w:divBdr>
    </w:div>
    <w:div w:id="1670712743">
      <w:marLeft w:val="480"/>
      <w:marRight w:val="0"/>
      <w:marTop w:val="0"/>
      <w:marBottom w:val="0"/>
      <w:divBdr>
        <w:top w:val="none" w:sz="0" w:space="0" w:color="auto"/>
        <w:left w:val="none" w:sz="0" w:space="0" w:color="auto"/>
        <w:bottom w:val="none" w:sz="0" w:space="0" w:color="auto"/>
        <w:right w:val="none" w:sz="0" w:space="0" w:color="auto"/>
      </w:divBdr>
    </w:div>
    <w:div w:id="1672443766">
      <w:marLeft w:val="480"/>
      <w:marRight w:val="0"/>
      <w:marTop w:val="0"/>
      <w:marBottom w:val="0"/>
      <w:divBdr>
        <w:top w:val="none" w:sz="0" w:space="0" w:color="auto"/>
        <w:left w:val="none" w:sz="0" w:space="0" w:color="auto"/>
        <w:bottom w:val="none" w:sz="0" w:space="0" w:color="auto"/>
        <w:right w:val="none" w:sz="0" w:space="0" w:color="auto"/>
      </w:divBdr>
    </w:div>
    <w:div w:id="1672639765">
      <w:marLeft w:val="480"/>
      <w:marRight w:val="0"/>
      <w:marTop w:val="0"/>
      <w:marBottom w:val="0"/>
      <w:divBdr>
        <w:top w:val="none" w:sz="0" w:space="0" w:color="auto"/>
        <w:left w:val="none" w:sz="0" w:space="0" w:color="auto"/>
        <w:bottom w:val="none" w:sz="0" w:space="0" w:color="auto"/>
        <w:right w:val="none" w:sz="0" w:space="0" w:color="auto"/>
      </w:divBdr>
    </w:div>
    <w:div w:id="1672752077">
      <w:marLeft w:val="480"/>
      <w:marRight w:val="0"/>
      <w:marTop w:val="0"/>
      <w:marBottom w:val="0"/>
      <w:divBdr>
        <w:top w:val="none" w:sz="0" w:space="0" w:color="auto"/>
        <w:left w:val="none" w:sz="0" w:space="0" w:color="auto"/>
        <w:bottom w:val="none" w:sz="0" w:space="0" w:color="auto"/>
        <w:right w:val="none" w:sz="0" w:space="0" w:color="auto"/>
      </w:divBdr>
    </w:div>
    <w:div w:id="1672755301">
      <w:marLeft w:val="480"/>
      <w:marRight w:val="0"/>
      <w:marTop w:val="0"/>
      <w:marBottom w:val="0"/>
      <w:divBdr>
        <w:top w:val="none" w:sz="0" w:space="0" w:color="auto"/>
        <w:left w:val="none" w:sz="0" w:space="0" w:color="auto"/>
        <w:bottom w:val="none" w:sz="0" w:space="0" w:color="auto"/>
        <w:right w:val="none" w:sz="0" w:space="0" w:color="auto"/>
      </w:divBdr>
    </w:div>
    <w:div w:id="1673406957">
      <w:marLeft w:val="480"/>
      <w:marRight w:val="0"/>
      <w:marTop w:val="0"/>
      <w:marBottom w:val="0"/>
      <w:divBdr>
        <w:top w:val="none" w:sz="0" w:space="0" w:color="auto"/>
        <w:left w:val="none" w:sz="0" w:space="0" w:color="auto"/>
        <w:bottom w:val="none" w:sz="0" w:space="0" w:color="auto"/>
        <w:right w:val="none" w:sz="0" w:space="0" w:color="auto"/>
      </w:divBdr>
    </w:div>
    <w:div w:id="1673485677">
      <w:marLeft w:val="480"/>
      <w:marRight w:val="0"/>
      <w:marTop w:val="0"/>
      <w:marBottom w:val="0"/>
      <w:divBdr>
        <w:top w:val="none" w:sz="0" w:space="0" w:color="auto"/>
        <w:left w:val="none" w:sz="0" w:space="0" w:color="auto"/>
        <w:bottom w:val="none" w:sz="0" w:space="0" w:color="auto"/>
        <w:right w:val="none" w:sz="0" w:space="0" w:color="auto"/>
      </w:divBdr>
    </w:div>
    <w:div w:id="1673487806">
      <w:marLeft w:val="480"/>
      <w:marRight w:val="0"/>
      <w:marTop w:val="0"/>
      <w:marBottom w:val="0"/>
      <w:divBdr>
        <w:top w:val="none" w:sz="0" w:space="0" w:color="auto"/>
        <w:left w:val="none" w:sz="0" w:space="0" w:color="auto"/>
        <w:bottom w:val="none" w:sz="0" w:space="0" w:color="auto"/>
        <w:right w:val="none" w:sz="0" w:space="0" w:color="auto"/>
      </w:divBdr>
    </w:div>
    <w:div w:id="1673609502">
      <w:marLeft w:val="480"/>
      <w:marRight w:val="0"/>
      <w:marTop w:val="0"/>
      <w:marBottom w:val="0"/>
      <w:divBdr>
        <w:top w:val="none" w:sz="0" w:space="0" w:color="auto"/>
        <w:left w:val="none" w:sz="0" w:space="0" w:color="auto"/>
        <w:bottom w:val="none" w:sz="0" w:space="0" w:color="auto"/>
        <w:right w:val="none" w:sz="0" w:space="0" w:color="auto"/>
      </w:divBdr>
    </w:div>
    <w:div w:id="1674527949">
      <w:marLeft w:val="480"/>
      <w:marRight w:val="0"/>
      <w:marTop w:val="0"/>
      <w:marBottom w:val="0"/>
      <w:divBdr>
        <w:top w:val="none" w:sz="0" w:space="0" w:color="auto"/>
        <w:left w:val="none" w:sz="0" w:space="0" w:color="auto"/>
        <w:bottom w:val="none" w:sz="0" w:space="0" w:color="auto"/>
        <w:right w:val="none" w:sz="0" w:space="0" w:color="auto"/>
      </w:divBdr>
    </w:div>
    <w:div w:id="1674606616">
      <w:marLeft w:val="480"/>
      <w:marRight w:val="0"/>
      <w:marTop w:val="0"/>
      <w:marBottom w:val="0"/>
      <w:divBdr>
        <w:top w:val="none" w:sz="0" w:space="0" w:color="auto"/>
        <w:left w:val="none" w:sz="0" w:space="0" w:color="auto"/>
        <w:bottom w:val="none" w:sz="0" w:space="0" w:color="auto"/>
        <w:right w:val="none" w:sz="0" w:space="0" w:color="auto"/>
      </w:divBdr>
    </w:div>
    <w:div w:id="1675568031">
      <w:marLeft w:val="480"/>
      <w:marRight w:val="0"/>
      <w:marTop w:val="0"/>
      <w:marBottom w:val="0"/>
      <w:divBdr>
        <w:top w:val="none" w:sz="0" w:space="0" w:color="auto"/>
        <w:left w:val="none" w:sz="0" w:space="0" w:color="auto"/>
        <w:bottom w:val="none" w:sz="0" w:space="0" w:color="auto"/>
        <w:right w:val="none" w:sz="0" w:space="0" w:color="auto"/>
      </w:divBdr>
    </w:div>
    <w:div w:id="1675720928">
      <w:marLeft w:val="480"/>
      <w:marRight w:val="0"/>
      <w:marTop w:val="0"/>
      <w:marBottom w:val="0"/>
      <w:divBdr>
        <w:top w:val="none" w:sz="0" w:space="0" w:color="auto"/>
        <w:left w:val="none" w:sz="0" w:space="0" w:color="auto"/>
        <w:bottom w:val="none" w:sz="0" w:space="0" w:color="auto"/>
        <w:right w:val="none" w:sz="0" w:space="0" w:color="auto"/>
      </w:divBdr>
    </w:div>
    <w:div w:id="1676033161">
      <w:marLeft w:val="480"/>
      <w:marRight w:val="0"/>
      <w:marTop w:val="0"/>
      <w:marBottom w:val="0"/>
      <w:divBdr>
        <w:top w:val="none" w:sz="0" w:space="0" w:color="auto"/>
        <w:left w:val="none" w:sz="0" w:space="0" w:color="auto"/>
        <w:bottom w:val="none" w:sz="0" w:space="0" w:color="auto"/>
        <w:right w:val="none" w:sz="0" w:space="0" w:color="auto"/>
      </w:divBdr>
    </w:div>
    <w:div w:id="1676224531">
      <w:marLeft w:val="480"/>
      <w:marRight w:val="0"/>
      <w:marTop w:val="0"/>
      <w:marBottom w:val="0"/>
      <w:divBdr>
        <w:top w:val="none" w:sz="0" w:space="0" w:color="auto"/>
        <w:left w:val="none" w:sz="0" w:space="0" w:color="auto"/>
        <w:bottom w:val="none" w:sz="0" w:space="0" w:color="auto"/>
        <w:right w:val="none" w:sz="0" w:space="0" w:color="auto"/>
      </w:divBdr>
    </w:div>
    <w:div w:id="1676305628">
      <w:marLeft w:val="480"/>
      <w:marRight w:val="0"/>
      <w:marTop w:val="0"/>
      <w:marBottom w:val="0"/>
      <w:divBdr>
        <w:top w:val="none" w:sz="0" w:space="0" w:color="auto"/>
        <w:left w:val="none" w:sz="0" w:space="0" w:color="auto"/>
        <w:bottom w:val="none" w:sz="0" w:space="0" w:color="auto"/>
        <w:right w:val="none" w:sz="0" w:space="0" w:color="auto"/>
      </w:divBdr>
    </w:div>
    <w:div w:id="1676572944">
      <w:marLeft w:val="480"/>
      <w:marRight w:val="0"/>
      <w:marTop w:val="0"/>
      <w:marBottom w:val="0"/>
      <w:divBdr>
        <w:top w:val="none" w:sz="0" w:space="0" w:color="auto"/>
        <w:left w:val="none" w:sz="0" w:space="0" w:color="auto"/>
        <w:bottom w:val="none" w:sz="0" w:space="0" w:color="auto"/>
        <w:right w:val="none" w:sz="0" w:space="0" w:color="auto"/>
      </w:divBdr>
    </w:div>
    <w:div w:id="1676760590">
      <w:marLeft w:val="480"/>
      <w:marRight w:val="0"/>
      <w:marTop w:val="0"/>
      <w:marBottom w:val="0"/>
      <w:divBdr>
        <w:top w:val="none" w:sz="0" w:space="0" w:color="auto"/>
        <w:left w:val="none" w:sz="0" w:space="0" w:color="auto"/>
        <w:bottom w:val="none" w:sz="0" w:space="0" w:color="auto"/>
        <w:right w:val="none" w:sz="0" w:space="0" w:color="auto"/>
      </w:divBdr>
    </w:div>
    <w:div w:id="1676835153">
      <w:marLeft w:val="480"/>
      <w:marRight w:val="0"/>
      <w:marTop w:val="0"/>
      <w:marBottom w:val="0"/>
      <w:divBdr>
        <w:top w:val="none" w:sz="0" w:space="0" w:color="auto"/>
        <w:left w:val="none" w:sz="0" w:space="0" w:color="auto"/>
        <w:bottom w:val="none" w:sz="0" w:space="0" w:color="auto"/>
        <w:right w:val="none" w:sz="0" w:space="0" w:color="auto"/>
      </w:divBdr>
    </w:div>
    <w:div w:id="1677154444">
      <w:marLeft w:val="480"/>
      <w:marRight w:val="0"/>
      <w:marTop w:val="0"/>
      <w:marBottom w:val="0"/>
      <w:divBdr>
        <w:top w:val="none" w:sz="0" w:space="0" w:color="auto"/>
        <w:left w:val="none" w:sz="0" w:space="0" w:color="auto"/>
        <w:bottom w:val="none" w:sz="0" w:space="0" w:color="auto"/>
        <w:right w:val="none" w:sz="0" w:space="0" w:color="auto"/>
      </w:divBdr>
    </w:div>
    <w:div w:id="1677269164">
      <w:marLeft w:val="480"/>
      <w:marRight w:val="0"/>
      <w:marTop w:val="0"/>
      <w:marBottom w:val="0"/>
      <w:divBdr>
        <w:top w:val="none" w:sz="0" w:space="0" w:color="auto"/>
        <w:left w:val="none" w:sz="0" w:space="0" w:color="auto"/>
        <w:bottom w:val="none" w:sz="0" w:space="0" w:color="auto"/>
        <w:right w:val="none" w:sz="0" w:space="0" w:color="auto"/>
      </w:divBdr>
    </w:div>
    <w:div w:id="1678072443">
      <w:marLeft w:val="480"/>
      <w:marRight w:val="0"/>
      <w:marTop w:val="0"/>
      <w:marBottom w:val="0"/>
      <w:divBdr>
        <w:top w:val="none" w:sz="0" w:space="0" w:color="auto"/>
        <w:left w:val="none" w:sz="0" w:space="0" w:color="auto"/>
        <w:bottom w:val="none" w:sz="0" w:space="0" w:color="auto"/>
        <w:right w:val="none" w:sz="0" w:space="0" w:color="auto"/>
      </w:divBdr>
    </w:div>
    <w:div w:id="1678343357">
      <w:marLeft w:val="480"/>
      <w:marRight w:val="0"/>
      <w:marTop w:val="0"/>
      <w:marBottom w:val="0"/>
      <w:divBdr>
        <w:top w:val="none" w:sz="0" w:space="0" w:color="auto"/>
        <w:left w:val="none" w:sz="0" w:space="0" w:color="auto"/>
        <w:bottom w:val="none" w:sz="0" w:space="0" w:color="auto"/>
        <w:right w:val="none" w:sz="0" w:space="0" w:color="auto"/>
      </w:divBdr>
    </w:div>
    <w:div w:id="1678800529">
      <w:marLeft w:val="480"/>
      <w:marRight w:val="0"/>
      <w:marTop w:val="0"/>
      <w:marBottom w:val="0"/>
      <w:divBdr>
        <w:top w:val="none" w:sz="0" w:space="0" w:color="auto"/>
        <w:left w:val="none" w:sz="0" w:space="0" w:color="auto"/>
        <w:bottom w:val="none" w:sz="0" w:space="0" w:color="auto"/>
        <w:right w:val="none" w:sz="0" w:space="0" w:color="auto"/>
      </w:divBdr>
    </w:div>
    <w:div w:id="1678922492">
      <w:marLeft w:val="480"/>
      <w:marRight w:val="0"/>
      <w:marTop w:val="0"/>
      <w:marBottom w:val="0"/>
      <w:divBdr>
        <w:top w:val="none" w:sz="0" w:space="0" w:color="auto"/>
        <w:left w:val="none" w:sz="0" w:space="0" w:color="auto"/>
        <w:bottom w:val="none" w:sz="0" w:space="0" w:color="auto"/>
        <w:right w:val="none" w:sz="0" w:space="0" w:color="auto"/>
      </w:divBdr>
    </w:div>
    <w:div w:id="1678925485">
      <w:marLeft w:val="480"/>
      <w:marRight w:val="0"/>
      <w:marTop w:val="0"/>
      <w:marBottom w:val="0"/>
      <w:divBdr>
        <w:top w:val="none" w:sz="0" w:space="0" w:color="auto"/>
        <w:left w:val="none" w:sz="0" w:space="0" w:color="auto"/>
        <w:bottom w:val="none" w:sz="0" w:space="0" w:color="auto"/>
        <w:right w:val="none" w:sz="0" w:space="0" w:color="auto"/>
      </w:divBdr>
    </w:div>
    <w:div w:id="1679041876">
      <w:marLeft w:val="480"/>
      <w:marRight w:val="0"/>
      <w:marTop w:val="0"/>
      <w:marBottom w:val="0"/>
      <w:divBdr>
        <w:top w:val="none" w:sz="0" w:space="0" w:color="auto"/>
        <w:left w:val="none" w:sz="0" w:space="0" w:color="auto"/>
        <w:bottom w:val="none" w:sz="0" w:space="0" w:color="auto"/>
        <w:right w:val="none" w:sz="0" w:space="0" w:color="auto"/>
      </w:divBdr>
    </w:div>
    <w:div w:id="1679699826">
      <w:marLeft w:val="480"/>
      <w:marRight w:val="0"/>
      <w:marTop w:val="0"/>
      <w:marBottom w:val="0"/>
      <w:divBdr>
        <w:top w:val="none" w:sz="0" w:space="0" w:color="auto"/>
        <w:left w:val="none" w:sz="0" w:space="0" w:color="auto"/>
        <w:bottom w:val="none" w:sz="0" w:space="0" w:color="auto"/>
        <w:right w:val="none" w:sz="0" w:space="0" w:color="auto"/>
      </w:divBdr>
    </w:div>
    <w:div w:id="1680160344">
      <w:marLeft w:val="480"/>
      <w:marRight w:val="0"/>
      <w:marTop w:val="0"/>
      <w:marBottom w:val="0"/>
      <w:divBdr>
        <w:top w:val="none" w:sz="0" w:space="0" w:color="auto"/>
        <w:left w:val="none" w:sz="0" w:space="0" w:color="auto"/>
        <w:bottom w:val="none" w:sz="0" w:space="0" w:color="auto"/>
        <w:right w:val="none" w:sz="0" w:space="0" w:color="auto"/>
      </w:divBdr>
    </w:div>
    <w:div w:id="1680423615">
      <w:marLeft w:val="480"/>
      <w:marRight w:val="0"/>
      <w:marTop w:val="0"/>
      <w:marBottom w:val="0"/>
      <w:divBdr>
        <w:top w:val="none" w:sz="0" w:space="0" w:color="auto"/>
        <w:left w:val="none" w:sz="0" w:space="0" w:color="auto"/>
        <w:bottom w:val="none" w:sz="0" w:space="0" w:color="auto"/>
        <w:right w:val="none" w:sz="0" w:space="0" w:color="auto"/>
      </w:divBdr>
    </w:div>
    <w:div w:id="1681084244">
      <w:marLeft w:val="480"/>
      <w:marRight w:val="0"/>
      <w:marTop w:val="0"/>
      <w:marBottom w:val="0"/>
      <w:divBdr>
        <w:top w:val="none" w:sz="0" w:space="0" w:color="auto"/>
        <w:left w:val="none" w:sz="0" w:space="0" w:color="auto"/>
        <w:bottom w:val="none" w:sz="0" w:space="0" w:color="auto"/>
        <w:right w:val="none" w:sz="0" w:space="0" w:color="auto"/>
      </w:divBdr>
    </w:div>
    <w:div w:id="1681272800">
      <w:marLeft w:val="480"/>
      <w:marRight w:val="0"/>
      <w:marTop w:val="0"/>
      <w:marBottom w:val="0"/>
      <w:divBdr>
        <w:top w:val="none" w:sz="0" w:space="0" w:color="auto"/>
        <w:left w:val="none" w:sz="0" w:space="0" w:color="auto"/>
        <w:bottom w:val="none" w:sz="0" w:space="0" w:color="auto"/>
        <w:right w:val="none" w:sz="0" w:space="0" w:color="auto"/>
      </w:divBdr>
    </w:div>
    <w:div w:id="1681422170">
      <w:marLeft w:val="480"/>
      <w:marRight w:val="0"/>
      <w:marTop w:val="0"/>
      <w:marBottom w:val="0"/>
      <w:divBdr>
        <w:top w:val="none" w:sz="0" w:space="0" w:color="auto"/>
        <w:left w:val="none" w:sz="0" w:space="0" w:color="auto"/>
        <w:bottom w:val="none" w:sz="0" w:space="0" w:color="auto"/>
        <w:right w:val="none" w:sz="0" w:space="0" w:color="auto"/>
      </w:divBdr>
    </w:div>
    <w:div w:id="1681590193">
      <w:marLeft w:val="480"/>
      <w:marRight w:val="0"/>
      <w:marTop w:val="0"/>
      <w:marBottom w:val="0"/>
      <w:divBdr>
        <w:top w:val="none" w:sz="0" w:space="0" w:color="auto"/>
        <w:left w:val="none" w:sz="0" w:space="0" w:color="auto"/>
        <w:bottom w:val="none" w:sz="0" w:space="0" w:color="auto"/>
        <w:right w:val="none" w:sz="0" w:space="0" w:color="auto"/>
      </w:divBdr>
    </w:div>
    <w:div w:id="1682047595">
      <w:marLeft w:val="480"/>
      <w:marRight w:val="0"/>
      <w:marTop w:val="0"/>
      <w:marBottom w:val="0"/>
      <w:divBdr>
        <w:top w:val="none" w:sz="0" w:space="0" w:color="auto"/>
        <w:left w:val="none" w:sz="0" w:space="0" w:color="auto"/>
        <w:bottom w:val="none" w:sz="0" w:space="0" w:color="auto"/>
        <w:right w:val="none" w:sz="0" w:space="0" w:color="auto"/>
      </w:divBdr>
    </w:div>
    <w:div w:id="1682588569">
      <w:marLeft w:val="480"/>
      <w:marRight w:val="0"/>
      <w:marTop w:val="0"/>
      <w:marBottom w:val="0"/>
      <w:divBdr>
        <w:top w:val="none" w:sz="0" w:space="0" w:color="auto"/>
        <w:left w:val="none" w:sz="0" w:space="0" w:color="auto"/>
        <w:bottom w:val="none" w:sz="0" w:space="0" w:color="auto"/>
        <w:right w:val="none" w:sz="0" w:space="0" w:color="auto"/>
      </w:divBdr>
    </w:div>
    <w:div w:id="1682659248">
      <w:marLeft w:val="480"/>
      <w:marRight w:val="0"/>
      <w:marTop w:val="0"/>
      <w:marBottom w:val="0"/>
      <w:divBdr>
        <w:top w:val="none" w:sz="0" w:space="0" w:color="auto"/>
        <w:left w:val="none" w:sz="0" w:space="0" w:color="auto"/>
        <w:bottom w:val="none" w:sz="0" w:space="0" w:color="auto"/>
        <w:right w:val="none" w:sz="0" w:space="0" w:color="auto"/>
      </w:divBdr>
    </w:div>
    <w:div w:id="1682733312">
      <w:marLeft w:val="480"/>
      <w:marRight w:val="0"/>
      <w:marTop w:val="0"/>
      <w:marBottom w:val="0"/>
      <w:divBdr>
        <w:top w:val="none" w:sz="0" w:space="0" w:color="auto"/>
        <w:left w:val="none" w:sz="0" w:space="0" w:color="auto"/>
        <w:bottom w:val="none" w:sz="0" w:space="0" w:color="auto"/>
        <w:right w:val="none" w:sz="0" w:space="0" w:color="auto"/>
      </w:divBdr>
    </w:div>
    <w:div w:id="1682778520">
      <w:marLeft w:val="480"/>
      <w:marRight w:val="0"/>
      <w:marTop w:val="0"/>
      <w:marBottom w:val="0"/>
      <w:divBdr>
        <w:top w:val="none" w:sz="0" w:space="0" w:color="auto"/>
        <w:left w:val="none" w:sz="0" w:space="0" w:color="auto"/>
        <w:bottom w:val="none" w:sz="0" w:space="0" w:color="auto"/>
        <w:right w:val="none" w:sz="0" w:space="0" w:color="auto"/>
      </w:divBdr>
    </w:div>
    <w:div w:id="1683508273">
      <w:marLeft w:val="480"/>
      <w:marRight w:val="0"/>
      <w:marTop w:val="0"/>
      <w:marBottom w:val="0"/>
      <w:divBdr>
        <w:top w:val="none" w:sz="0" w:space="0" w:color="auto"/>
        <w:left w:val="none" w:sz="0" w:space="0" w:color="auto"/>
        <w:bottom w:val="none" w:sz="0" w:space="0" w:color="auto"/>
        <w:right w:val="none" w:sz="0" w:space="0" w:color="auto"/>
      </w:divBdr>
    </w:div>
    <w:div w:id="1683627053">
      <w:marLeft w:val="480"/>
      <w:marRight w:val="0"/>
      <w:marTop w:val="0"/>
      <w:marBottom w:val="0"/>
      <w:divBdr>
        <w:top w:val="none" w:sz="0" w:space="0" w:color="auto"/>
        <w:left w:val="none" w:sz="0" w:space="0" w:color="auto"/>
        <w:bottom w:val="none" w:sz="0" w:space="0" w:color="auto"/>
        <w:right w:val="none" w:sz="0" w:space="0" w:color="auto"/>
      </w:divBdr>
    </w:div>
    <w:div w:id="1683627827">
      <w:marLeft w:val="480"/>
      <w:marRight w:val="0"/>
      <w:marTop w:val="0"/>
      <w:marBottom w:val="0"/>
      <w:divBdr>
        <w:top w:val="none" w:sz="0" w:space="0" w:color="auto"/>
        <w:left w:val="none" w:sz="0" w:space="0" w:color="auto"/>
        <w:bottom w:val="none" w:sz="0" w:space="0" w:color="auto"/>
        <w:right w:val="none" w:sz="0" w:space="0" w:color="auto"/>
      </w:divBdr>
    </w:div>
    <w:div w:id="1683631143">
      <w:marLeft w:val="480"/>
      <w:marRight w:val="0"/>
      <w:marTop w:val="0"/>
      <w:marBottom w:val="0"/>
      <w:divBdr>
        <w:top w:val="none" w:sz="0" w:space="0" w:color="auto"/>
        <w:left w:val="none" w:sz="0" w:space="0" w:color="auto"/>
        <w:bottom w:val="none" w:sz="0" w:space="0" w:color="auto"/>
        <w:right w:val="none" w:sz="0" w:space="0" w:color="auto"/>
      </w:divBdr>
    </w:div>
    <w:div w:id="1684896794">
      <w:marLeft w:val="480"/>
      <w:marRight w:val="0"/>
      <w:marTop w:val="0"/>
      <w:marBottom w:val="0"/>
      <w:divBdr>
        <w:top w:val="none" w:sz="0" w:space="0" w:color="auto"/>
        <w:left w:val="none" w:sz="0" w:space="0" w:color="auto"/>
        <w:bottom w:val="none" w:sz="0" w:space="0" w:color="auto"/>
        <w:right w:val="none" w:sz="0" w:space="0" w:color="auto"/>
      </w:divBdr>
    </w:div>
    <w:div w:id="1685278268">
      <w:marLeft w:val="480"/>
      <w:marRight w:val="0"/>
      <w:marTop w:val="0"/>
      <w:marBottom w:val="0"/>
      <w:divBdr>
        <w:top w:val="none" w:sz="0" w:space="0" w:color="auto"/>
        <w:left w:val="none" w:sz="0" w:space="0" w:color="auto"/>
        <w:bottom w:val="none" w:sz="0" w:space="0" w:color="auto"/>
        <w:right w:val="none" w:sz="0" w:space="0" w:color="auto"/>
      </w:divBdr>
    </w:div>
    <w:div w:id="1685281341">
      <w:marLeft w:val="480"/>
      <w:marRight w:val="0"/>
      <w:marTop w:val="0"/>
      <w:marBottom w:val="0"/>
      <w:divBdr>
        <w:top w:val="none" w:sz="0" w:space="0" w:color="auto"/>
        <w:left w:val="none" w:sz="0" w:space="0" w:color="auto"/>
        <w:bottom w:val="none" w:sz="0" w:space="0" w:color="auto"/>
        <w:right w:val="none" w:sz="0" w:space="0" w:color="auto"/>
      </w:divBdr>
    </w:div>
    <w:div w:id="1685329271">
      <w:marLeft w:val="480"/>
      <w:marRight w:val="0"/>
      <w:marTop w:val="0"/>
      <w:marBottom w:val="0"/>
      <w:divBdr>
        <w:top w:val="none" w:sz="0" w:space="0" w:color="auto"/>
        <w:left w:val="none" w:sz="0" w:space="0" w:color="auto"/>
        <w:bottom w:val="none" w:sz="0" w:space="0" w:color="auto"/>
        <w:right w:val="none" w:sz="0" w:space="0" w:color="auto"/>
      </w:divBdr>
    </w:div>
    <w:div w:id="1685546174">
      <w:marLeft w:val="480"/>
      <w:marRight w:val="0"/>
      <w:marTop w:val="0"/>
      <w:marBottom w:val="0"/>
      <w:divBdr>
        <w:top w:val="none" w:sz="0" w:space="0" w:color="auto"/>
        <w:left w:val="none" w:sz="0" w:space="0" w:color="auto"/>
        <w:bottom w:val="none" w:sz="0" w:space="0" w:color="auto"/>
        <w:right w:val="none" w:sz="0" w:space="0" w:color="auto"/>
      </w:divBdr>
    </w:div>
    <w:div w:id="1685666051">
      <w:marLeft w:val="480"/>
      <w:marRight w:val="0"/>
      <w:marTop w:val="0"/>
      <w:marBottom w:val="0"/>
      <w:divBdr>
        <w:top w:val="none" w:sz="0" w:space="0" w:color="auto"/>
        <w:left w:val="none" w:sz="0" w:space="0" w:color="auto"/>
        <w:bottom w:val="none" w:sz="0" w:space="0" w:color="auto"/>
        <w:right w:val="none" w:sz="0" w:space="0" w:color="auto"/>
      </w:divBdr>
    </w:div>
    <w:div w:id="1685743669">
      <w:marLeft w:val="480"/>
      <w:marRight w:val="0"/>
      <w:marTop w:val="0"/>
      <w:marBottom w:val="0"/>
      <w:divBdr>
        <w:top w:val="none" w:sz="0" w:space="0" w:color="auto"/>
        <w:left w:val="none" w:sz="0" w:space="0" w:color="auto"/>
        <w:bottom w:val="none" w:sz="0" w:space="0" w:color="auto"/>
        <w:right w:val="none" w:sz="0" w:space="0" w:color="auto"/>
      </w:divBdr>
    </w:div>
    <w:div w:id="1686394617">
      <w:marLeft w:val="480"/>
      <w:marRight w:val="0"/>
      <w:marTop w:val="0"/>
      <w:marBottom w:val="0"/>
      <w:divBdr>
        <w:top w:val="none" w:sz="0" w:space="0" w:color="auto"/>
        <w:left w:val="none" w:sz="0" w:space="0" w:color="auto"/>
        <w:bottom w:val="none" w:sz="0" w:space="0" w:color="auto"/>
        <w:right w:val="none" w:sz="0" w:space="0" w:color="auto"/>
      </w:divBdr>
    </w:div>
    <w:div w:id="1686441433">
      <w:marLeft w:val="480"/>
      <w:marRight w:val="0"/>
      <w:marTop w:val="0"/>
      <w:marBottom w:val="0"/>
      <w:divBdr>
        <w:top w:val="none" w:sz="0" w:space="0" w:color="auto"/>
        <w:left w:val="none" w:sz="0" w:space="0" w:color="auto"/>
        <w:bottom w:val="none" w:sz="0" w:space="0" w:color="auto"/>
        <w:right w:val="none" w:sz="0" w:space="0" w:color="auto"/>
      </w:divBdr>
    </w:div>
    <w:div w:id="1687101465">
      <w:marLeft w:val="480"/>
      <w:marRight w:val="0"/>
      <w:marTop w:val="0"/>
      <w:marBottom w:val="0"/>
      <w:divBdr>
        <w:top w:val="none" w:sz="0" w:space="0" w:color="auto"/>
        <w:left w:val="none" w:sz="0" w:space="0" w:color="auto"/>
        <w:bottom w:val="none" w:sz="0" w:space="0" w:color="auto"/>
        <w:right w:val="none" w:sz="0" w:space="0" w:color="auto"/>
      </w:divBdr>
    </w:div>
    <w:div w:id="1687635985">
      <w:marLeft w:val="480"/>
      <w:marRight w:val="0"/>
      <w:marTop w:val="0"/>
      <w:marBottom w:val="0"/>
      <w:divBdr>
        <w:top w:val="none" w:sz="0" w:space="0" w:color="auto"/>
        <w:left w:val="none" w:sz="0" w:space="0" w:color="auto"/>
        <w:bottom w:val="none" w:sz="0" w:space="0" w:color="auto"/>
        <w:right w:val="none" w:sz="0" w:space="0" w:color="auto"/>
      </w:divBdr>
    </w:div>
    <w:div w:id="1688288154">
      <w:marLeft w:val="480"/>
      <w:marRight w:val="0"/>
      <w:marTop w:val="0"/>
      <w:marBottom w:val="0"/>
      <w:divBdr>
        <w:top w:val="none" w:sz="0" w:space="0" w:color="auto"/>
        <w:left w:val="none" w:sz="0" w:space="0" w:color="auto"/>
        <w:bottom w:val="none" w:sz="0" w:space="0" w:color="auto"/>
        <w:right w:val="none" w:sz="0" w:space="0" w:color="auto"/>
      </w:divBdr>
    </w:div>
    <w:div w:id="1689061851">
      <w:marLeft w:val="480"/>
      <w:marRight w:val="0"/>
      <w:marTop w:val="0"/>
      <w:marBottom w:val="0"/>
      <w:divBdr>
        <w:top w:val="none" w:sz="0" w:space="0" w:color="auto"/>
        <w:left w:val="none" w:sz="0" w:space="0" w:color="auto"/>
        <w:bottom w:val="none" w:sz="0" w:space="0" w:color="auto"/>
        <w:right w:val="none" w:sz="0" w:space="0" w:color="auto"/>
      </w:divBdr>
    </w:div>
    <w:div w:id="1689066884">
      <w:marLeft w:val="480"/>
      <w:marRight w:val="0"/>
      <w:marTop w:val="0"/>
      <w:marBottom w:val="0"/>
      <w:divBdr>
        <w:top w:val="none" w:sz="0" w:space="0" w:color="auto"/>
        <w:left w:val="none" w:sz="0" w:space="0" w:color="auto"/>
        <w:bottom w:val="none" w:sz="0" w:space="0" w:color="auto"/>
        <w:right w:val="none" w:sz="0" w:space="0" w:color="auto"/>
      </w:divBdr>
    </w:div>
    <w:div w:id="1689137956">
      <w:marLeft w:val="480"/>
      <w:marRight w:val="0"/>
      <w:marTop w:val="0"/>
      <w:marBottom w:val="0"/>
      <w:divBdr>
        <w:top w:val="none" w:sz="0" w:space="0" w:color="auto"/>
        <w:left w:val="none" w:sz="0" w:space="0" w:color="auto"/>
        <w:bottom w:val="none" w:sz="0" w:space="0" w:color="auto"/>
        <w:right w:val="none" w:sz="0" w:space="0" w:color="auto"/>
      </w:divBdr>
    </w:div>
    <w:div w:id="1689330062">
      <w:marLeft w:val="480"/>
      <w:marRight w:val="0"/>
      <w:marTop w:val="0"/>
      <w:marBottom w:val="0"/>
      <w:divBdr>
        <w:top w:val="none" w:sz="0" w:space="0" w:color="auto"/>
        <w:left w:val="none" w:sz="0" w:space="0" w:color="auto"/>
        <w:bottom w:val="none" w:sz="0" w:space="0" w:color="auto"/>
        <w:right w:val="none" w:sz="0" w:space="0" w:color="auto"/>
      </w:divBdr>
    </w:div>
    <w:div w:id="1689332194">
      <w:marLeft w:val="480"/>
      <w:marRight w:val="0"/>
      <w:marTop w:val="0"/>
      <w:marBottom w:val="0"/>
      <w:divBdr>
        <w:top w:val="none" w:sz="0" w:space="0" w:color="auto"/>
        <w:left w:val="none" w:sz="0" w:space="0" w:color="auto"/>
        <w:bottom w:val="none" w:sz="0" w:space="0" w:color="auto"/>
        <w:right w:val="none" w:sz="0" w:space="0" w:color="auto"/>
      </w:divBdr>
    </w:div>
    <w:div w:id="1689406309">
      <w:marLeft w:val="480"/>
      <w:marRight w:val="0"/>
      <w:marTop w:val="0"/>
      <w:marBottom w:val="0"/>
      <w:divBdr>
        <w:top w:val="none" w:sz="0" w:space="0" w:color="auto"/>
        <w:left w:val="none" w:sz="0" w:space="0" w:color="auto"/>
        <w:bottom w:val="none" w:sz="0" w:space="0" w:color="auto"/>
        <w:right w:val="none" w:sz="0" w:space="0" w:color="auto"/>
      </w:divBdr>
    </w:div>
    <w:div w:id="1689454130">
      <w:marLeft w:val="480"/>
      <w:marRight w:val="0"/>
      <w:marTop w:val="0"/>
      <w:marBottom w:val="0"/>
      <w:divBdr>
        <w:top w:val="none" w:sz="0" w:space="0" w:color="auto"/>
        <w:left w:val="none" w:sz="0" w:space="0" w:color="auto"/>
        <w:bottom w:val="none" w:sz="0" w:space="0" w:color="auto"/>
        <w:right w:val="none" w:sz="0" w:space="0" w:color="auto"/>
      </w:divBdr>
    </w:div>
    <w:div w:id="1689483527">
      <w:marLeft w:val="480"/>
      <w:marRight w:val="0"/>
      <w:marTop w:val="0"/>
      <w:marBottom w:val="0"/>
      <w:divBdr>
        <w:top w:val="none" w:sz="0" w:space="0" w:color="auto"/>
        <w:left w:val="none" w:sz="0" w:space="0" w:color="auto"/>
        <w:bottom w:val="none" w:sz="0" w:space="0" w:color="auto"/>
        <w:right w:val="none" w:sz="0" w:space="0" w:color="auto"/>
      </w:divBdr>
    </w:div>
    <w:div w:id="1689791623">
      <w:marLeft w:val="480"/>
      <w:marRight w:val="0"/>
      <w:marTop w:val="0"/>
      <w:marBottom w:val="0"/>
      <w:divBdr>
        <w:top w:val="none" w:sz="0" w:space="0" w:color="auto"/>
        <w:left w:val="none" w:sz="0" w:space="0" w:color="auto"/>
        <w:bottom w:val="none" w:sz="0" w:space="0" w:color="auto"/>
        <w:right w:val="none" w:sz="0" w:space="0" w:color="auto"/>
      </w:divBdr>
    </w:div>
    <w:div w:id="1689939267">
      <w:marLeft w:val="480"/>
      <w:marRight w:val="0"/>
      <w:marTop w:val="0"/>
      <w:marBottom w:val="0"/>
      <w:divBdr>
        <w:top w:val="none" w:sz="0" w:space="0" w:color="auto"/>
        <w:left w:val="none" w:sz="0" w:space="0" w:color="auto"/>
        <w:bottom w:val="none" w:sz="0" w:space="0" w:color="auto"/>
        <w:right w:val="none" w:sz="0" w:space="0" w:color="auto"/>
      </w:divBdr>
    </w:div>
    <w:div w:id="1689989611">
      <w:marLeft w:val="480"/>
      <w:marRight w:val="0"/>
      <w:marTop w:val="0"/>
      <w:marBottom w:val="0"/>
      <w:divBdr>
        <w:top w:val="none" w:sz="0" w:space="0" w:color="auto"/>
        <w:left w:val="none" w:sz="0" w:space="0" w:color="auto"/>
        <w:bottom w:val="none" w:sz="0" w:space="0" w:color="auto"/>
        <w:right w:val="none" w:sz="0" w:space="0" w:color="auto"/>
      </w:divBdr>
    </w:div>
    <w:div w:id="1690835161">
      <w:marLeft w:val="480"/>
      <w:marRight w:val="0"/>
      <w:marTop w:val="0"/>
      <w:marBottom w:val="0"/>
      <w:divBdr>
        <w:top w:val="none" w:sz="0" w:space="0" w:color="auto"/>
        <w:left w:val="none" w:sz="0" w:space="0" w:color="auto"/>
        <w:bottom w:val="none" w:sz="0" w:space="0" w:color="auto"/>
        <w:right w:val="none" w:sz="0" w:space="0" w:color="auto"/>
      </w:divBdr>
    </w:div>
    <w:div w:id="1690983313">
      <w:marLeft w:val="480"/>
      <w:marRight w:val="0"/>
      <w:marTop w:val="0"/>
      <w:marBottom w:val="0"/>
      <w:divBdr>
        <w:top w:val="none" w:sz="0" w:space="0" w:color="auto"/>
        <w:left w:val="none" w:sz="0" w:space="0" w:color="auto"/>
        <w:bottom w:val="none" w:sz="0" w:space="0" w:color="auto"/>
        <w:right w:val="none" w:sz="0" w:space="0" w:color="auto"/>
      </w:divBdr>
    </w:div>
    <w:div w:id="1691029870">
      <w:marLeft w:val="480"/>
      <w:marRight w:val="0"/>
      <w:marTop w:val="0"/>
      <w:marBottom w:val="0"/>
      <w:divBdr>
        <w:top w:val="none" w:sz="0" w:space="0" w:color="auto"/>
        <w:left w:val="none" w:sz="0" w:space="0" w:color="auto"/>
        <w:bottom w:val="none" w:sz="0" w:space="0" w:color="auto"/>
        <w:right w:val="none" w:sz="0" w:space="0" w:color="auto"/>
      </w:divBdr>
    </w:div>
    <w:div w:id="1691683151">
      <w:marLeft w:val="480"/>
      <w:marRight w:val="0"/>
      <w:marTop w:val="0"/>
      <w:marBottom w:val="0"/>
      <w:divBdr>
        <w:top w:val="none" w:sz="0" w:space="0" w:color="auto"/>
        <w:left w:val="none" w:sz="0" w:space="0" w:color="auto"/>
        <w:bottom w:val="none" w:sz="0" w:space="0" w:color="auto"/>
        <w:right w:val="none" w:sz="0" w:space="0" w:color="auto"/>
      </w:divBdr>
    </w:div>
    <w:div w:id="1691688547">
      <w:marLeft w:val="480"/>
      <w:marRight w:val="0"/>
      <w:marTop w:val="0"/>
      <w:marBottom w:val="0"/>
      <w:divBdr>
        <w:top w:val="none" w:sz="0" w:space="0" w:color="auto"/>
        <w:left w:val="none" w:sz="0" w:space="0" w:color="auto"/>
        <w:bottom w:val="none" w:sz="0" w:space="0" w:color="auto"/>
        <w:right w:val="none" w:sz="0" w:space="0" w:color="auto"/>
      </w:divBdr>
    </w:div>
    <w:div w:id="1691879367">
      <w:marLeft w:val="480"/>
      <w:marRight w:val="0"/>
      <w:marTop w:val="0"/>
      <w:marBottom w:val="0"/>
      <w:divBdr>
        <w:top w:val="none" w:sz="0" w:space="0" w:color="auto"/>
        <w:left w:val="none" w:sz="0" w:space="0" w:color="auto"/>
        <w:bottom w:val="none" w:sz="0" w:space="0" w:color="auto"/>
        <w:right w:val="none" w:sz="0" w:space="0" w:color="auto"/>
      </w:divBdr>
    </w:div>
    <w:div w:id="1691953744">
      <w:marLeft w:val="480"/>
      <w:marRight w:val="0"/>
      <w:marTop w:val="0"/>
      <w:marBottom w:val="0"/>
      <w:divBdr>
        <w:top w:val="none" w:sz="0" w:space="0" w:color="auto"/>
        <w:left w:val="none" w:sz="0" w:space="0" w:color="auto"/>
        <w:bottom w:val="none" w:sz="0" w:space="0" w:color="auto"/>
        <w:right w:val="none" w:sz="0" w:space="0" w:color="auto"/>
      </w:divBdr>
    </w:div>
    <w:div w:id="1692604724">
      <w:marLeft w:val="480"/>
      <w:marRight w:val="0"/>
      <w:marTop w:val="0"/>
      <w:marBottom w:val="0"/>
      <w:divBdr>
        <w:top w:val="none" w:sz="0" w:space="0" w:color="auto"/>
        <w:left w:val="none" w:sz="0" w:space="0" w:color="auto"/>
        <w:bottom w:val="none" w:sz="0" w:space="0" w:color="auto"/>
        <w:right w:val="none" w:sz="0" w:space="0" w:color="auto"/>
      </w:divBdr>
    </w:div>
    <w:div w:id="1692610791">
      <w:marLeft w:val="480"/>
      <w:marRight w:val="0"/>
      <w:marTop w:val="0"/>
      <w:marBottom w:val="0"/>
      <w:divBdr>
        <w:top w:val="none" w:sz="0" w:space="0" w:color="auto"/>
        <w:left w:val="none" w:sz="0" w:space="0" w:color="auto"/>
        <w:bottom w:val="none" w:sz="0" w:space="0" w:color="auto"/>
        <w:right w:val="none" w:sz="0" w:space="0" w:color="auto"/>
      </w:divBdr>
    </w:div>
    <w:div w:id="1692759875">
      <w:marLeft w:val="480"/>
      <w:marRight w:val="0"/>
      <w:marTop w:val="0"/>
      <w:marBottom w:val="0"/>
      <w:divBdr>
        <w:top w:val="none" w:sz="0" w:space="0" w:color="auto"/>
        <w:left w:val="none" w:sz="0" w:space="0" w:color="auto"/>
        <w:bottom w:val="none" w:sz="0" w:space="0" w:color="auto"/>
        <w:right w:val="none" w:sz="0" w:space="0" w:color="auto"/>
      </w:divBdr>
    </w:div>
    <w:div w:id="1693141641">
      <w:marLeft w:val="480"/>
      <w:marRight w:val="0"/>
      <w:marTop w:val="0"/>
      <w:marBottom w:val="0"/>
      <w:divBdr>
        <w:top w:val="none" w:sz="0" w:space="0" w:color="auto"/>
        <w:left w:val="none" w:sz="0" w:space="0" w:color="auto"/>
        <w:bottom w:val="none" w:sz="0" w:space="0" w:color="auto"/>
        <w:right w:val="none" w:sz="0" w:space="0" w:color="auto"/>
      </w:divBdr>
    </w:div>
    <w:div w:id="1693528301">
      <w:marLeft w:val="480"/>
      <w:marRight w:val="0"/>
      <w:marTop w:val="0"/>
      <w:marBottom w:val="0"/>
      <w:divBdr>
        <w:top w:val="none" w:sz="0" w:space="0" w:color="auto"/>
        <w:left w:val="none" w:sz="0" w:space="0" w:color="auto"/>
        <w:bottom w:val="none" w:sz="0" w:space="0" w:color="auto"/>
        <w:right w:val="none" w:sz="0" w:space="0" w:color="auto"/>
      </w:divBdr>
    </w:div>
    <w:div w:id="1693529111">
      <w:marLeft w:val="480"/>
      <w:marRight w:val="0"/>
      <w:marTop w:val="0"/>
      <w:marBottom w:val="0"/>
      <w:divBdr>
        <w:top w:val="none" w:sz="0" w:space="0" w:color="auto"/>
        <w:left w:val="none" w:sz="0" w:space="0" w:color="auto"/>
        <w:bottom w:val="none" w:sz="0" w:space="0" w:color="auto"/>
        <w:right w:val="none" w:sz="0" w:space="0" w:color="auto"/>
      </w:divBdr>
    </w:div>
    <w:div w:id="1693797454">
      <w:marLeft w:val="480"/>
      <w:marRight w:val="0"/>
      <w:marTop w:val="0"/>
      <w:marBottom w:val="0"/>
      <w:divBdr>
        <w:top w:val="none" w:sz="0" w:space="0" w:color="auto"/>
        <w:left w:val="none" w:sz="0" w:space="0" w:color="auto"/>
        <w:bottom w:val="none" w:sz="0" w:space="0" w:color="auto"/>
        <w:right w:val="none" w:sz="0" w:space="0" w:color="auto"/>
      </w:divBdr>
    </w:div>
    <w:div w:id="1694263779">
      <w:marLeft w:val="480"/>
      <w:marRight w:val="0"/>
      <w:marTop w:val="0"/>
      <w:marBottom w:val="0"/>
      <w:divBdr>
        <w:top w:val="none" w:sz="0" w:space="0" w:color="auto"/>
        <w:left w:val="none" w:sz="0" w:space="0" w:color="auto"/>
        <w:bottom w:val="none" w:sz="0" w:space="0" w:color="auto"/>
        <w:right w:val="none" w:sz="0" w:space="0" w:color="auto"/>
      </w:divBdr>
    </w:div>
    <w:div w:id="1694266673">
      <w:marLeft w:val="480"/>
      <w:marRight w:val="0"/>
      <w:marTop w:val="0"/>
      <w:marBottom w:val="0"/>
      <w:divBdr>
        <w:top w:val="none" w:sz="0" w:space="0" w:color="auto"/>
        <w:left w:val="none" w:sz="0" w:space="0" w:color="auto"/>
        <w:bottom w:val="none" w:sz="0" w:space="0" w:color="auto"/>
        <w:right w:val="none" w:sz="0" w:space="0" w:color="auto"/>
      </w:divBdr>
    </w:div>
    <w:div w:id="1694304250">
      <w:marLeft w:val="480"/>
      <w:marRight w:val="0"/>
      <w:marTop w:val="0"/>
      <w:marBottom w:val="0"/>
      <w:divBdr>
        <w:top w:val="none" w:sz="0" w:space="0" w:color="auto"/>
        <w:left w:val="none" w:sz="0" w:space="0" w:color="auto"/>
        <w:bottom w:val="none" w:sz="0" w:space="0" w:color="auto"/>
        <w:right w:val="none" w:sz="0" w:space="0" w:color="auto"/>
      </w:divBdr>
    </w:div>
    <w:div w:id="1694455540">
      <w:marLeft w:val="480"/>
      <w:marRight w:val="0"/>
      <w:marTop w:val="0"/>
      <w:marBottom w:val="0"/>
      <w:divBdr>
        <w:top w:val="none" w:sz="0" w:space="0" w:color="auto"/>
        <w:left w:val="none" w:sz="0" w:space="0" w:color="auto"/>
        <w:bottom w:val="none" w:sz="0" w:space="0" w:color="auto"/>
        <w:right w:val="none" w:sz="0" w:space="0" w:color="auto"/>
      </w:divBdr>
    </w:div>
    <w:div w:id="1694456099">
      <w:marLeft w:val="480"/>
      <w:marRight w:val="0"/>
      <w:marTop w:val="0"/>
      <w:marBottom w:val="0"/>
      <w:divBdr>
        <w:top w:val="none" w:sz="0" w:space="0" w:color="auto"/>
        <w:left w:val="none" w:sz="0" w:space="0" w:color="auto"/>
        <w:bottom w:val="none" w:sz="0" w:space="0" w:color="auto"/>
        <w:right w:val="none" w:sz="0" w:space="0" w:color="auto"/>
      </w:divBdr>
    </w:div>
    <w:div w:id="1694459346">
      <w:marLeft w:val="480"/>
      <w:marRight w:val="0"/>
      <w:marTop w:val="0"/>
      <w:marBottom w:val="0"/>
      <w:divBdr>
        <w:top w:val="none" w:sz="0" w:space="0" w:color="auto"/>
        <w:left w:val="none" w:sz="0" w:space="0" w:color="auto"/>
        <w:bottom w:val="none" w:sz="0" w:space="0" w:color="auto"/>
        <w:right w:val="none" w:sz="0" w:space="0" w:color="auto"/>
      </w:divBdr>
    </w:div>
    <w:div w:id="1694500280">
      <w:marLeft w:val="480"/>
      <w:marRight w:val="0"/>
      <w:marTop w:val="0"/>
      <w:marBottom w:val="0"/>
      <w:divBdr>
        <w:top w:val="none" w:sz="0" w:space="0" w:color="auto"/>
        <w:left w:val="none" w:sz="0" w:space="0" w:color="auto"/>
        <w:bottom w:val="none" w:sz="0" w:space="0" w:color="auto"/>
        <w:right w:val="none" w:sz="0" w:space="0" w:color="auto"/>
      </w:divBdr>
    </w:div>
    <w:div w:id="1694696237">
      <w:marLeft w:val="480"/>
      <w:marRight w:val="0"/>
      <w:marTop w:val="0"/>
      <w:marBottom w:val="0"/>
      <w:divBdr>
        <w:top w:val="none" w:sz="0" w:space="0" w:color="auto"/>
        <w:left w:val="none" w:sz="0" w:space="0" w:color="auto"/>
        <w:bottom w:val="none" w:sz="0" w:space="0" w:color="auto"/>
        <w:right w:val="none" w:sz="0" w:space="0" w:color="auto"/>
      </w:divBdr>
    </w:div>
    <w:div w:id="1695037695">
      <w:marLeft w:val="480"/>
      <w:marRight w:val="0"/>
      <w:marTop w:val="0"/>
      <w:marBottom w:val="0"/>
      <w:divBdr>
        <w:top w:val="none" w:sz="0" w:space="0" w:color="auto"/>
        <w:left w:val="none" w:sz="0" w:space="0" w:color="auto"/>
        <w:bottom w:val="none" w:sz="0" w:space="0" w:color="auto"/>
        <w:right w:val="none" w:sz="0" w:space="0" w:color="auto"/>
      </w:divBdr>
    </w:div>
    <w:div w:id="1695108467">
      <w:marLeft w:val="480"/>
      <w:marRight w:val="0"/>
      <w:marTop w:val="0"/>
      <w:marBottom w:val="0"/>
      <w:divBdr>
        <w:top w:val="none" w:sz="0" w:space="0" w:color="auto"/>
        <w:left w:val="none" w:sz="0" w:space="0" w:color="auto"/>
        <w:bottom w:val="none" w:sz="0" w:space="0" w:color="auto"/>
        <w:right w:val="none" w:sz="0" w:space="0" w:color="auto"/>
      </w:divBdr>
    </w:div>
    <w:div w:id="1695232504">
      <w:marLeft w:val="480"/>
      <w:marRight w:val="0"/>
      <w:marTop w:val="0"/>
      <w:marBottom w:val="0"/>
      <w:divBdr>
        <w:top w:val="none" w:sz="0" w:space="0" w:color="auto"/>
        <w:left w:val="none" w:sz="0" w:space="0" w:color="auto"/>
        <w:bottom w:val="none" w:sz="0" w:space="0" w:color="auto"/>
        <w:right w:val="none" w:sz="0" w:space="0" w:color="auto"/>
      </w:divBdr>
    </w:div>
    <w:div w:id="1695424260">
      <w:marLeft w:val="480"/>
      <w:marRight w:val="0"/>
      <w:marTop w:val="0"/>
      <w:marBottom w:val="0"/>
      <w:divBdr>
        <w:top w:val="none" w:sz="0" w:space="0" w:color="auto"/>
        <w:left w:val="none" w:sz="0" w:space="0" w:color="auto"/>
        <w:bottom w:val="none" w:sz="0" w:space="0" w:color="auto"/>
        <w:right w:val="none" w:sz="0" w:space="0" w:color="auto"/>
      </w:divBdr>
    </w:div>
    <w:div w:id="1695495414">
      <w:marLeft w:val="480"/>
      <w:marRight w:val="0"/>
      <w:marTop w:val="0"/>
      <w:marBottom w:val="0"/>
      <w:divBdr>
        <w:top w:val="none" w:sz="0" w:space="0" w:color="auto"/>
        <w:left w:val="none" w:sz="0" w:space="0" w:color="auto"/>
        <w:bottom w:val="none" w:sz="0" w:space="0" w:color="auto"/>
        <w:right w:val="none" w:sz="0" w:space="0" w:color="auto"/>
      </w:divBdr>
    </w:div>
    <w:div w:id="1695693253">
      <w:marLeft w:val="480"/>
      <w:marRight w:val="0"/>
      <w:marTop w:val="0"/>
      <w:marBottom w:val="0"/>
      <w:divBdr>
        <w:top w:val="none" w:sz="0" w:space="0" w:color="auto"/>
        <w:left w:val="none" w:sz="0" w:space="0" w:color="auto"/>
        <w:bottom w:val="none" w:sz="0" w:space="0" w:color="auto"/>
        <w:right w:val="none" w:sz="0" w:space="0" w:color="auto"/>
      </w:divBdr>
    </w:div>
    <w:div w:id="1696466822">
      <w:marLeft w:val="480"/>
      <w:marRight w:val="0"/>
      <w:marTop w:val="0"/>
      <w:marBottom w:val="0"/>
      <w:divBdr>
        <w:top w:val="none" w:sz="0" w:space="0" w:color="auto"/>
        <w:left w:val="none" w:sz="0" w:space="0" w:color="auto"/>
        <w:bottom w:val="none" w:sz="0" w:space="0" w:color="auto"/>
        <w:right w:val="none" w:sz="0" w:space="0" w:color="auto"/>
      </w:divBdr>
    </w:div>
    <w:div w:id="1696728898">
      <w:marLeft w:val="480"/>
      <w:marRight w:val="0"/>
      <w:marTop w:val="0"/>
      <w:marBottom w:val="0"/>
      <w:divBdr>
        <w:top w:val="none" w:sz="0" w:space="0" w:color="auto"/>
        <w:left w:val="none" w:sz="0" w:space="0" w:color="auto"/>
        <w:bottom w:val="none" w:sz="0" w:space="0" w:color="auto"/>
        <w:right w:val="none" w:sz="0" w:space="0" w:color="auto"/>
      </w:divBdr>
    </w:div>
    <w:div w:id="1696731380">
      <w:marLeft w:val="480"/>
      <w:marRight w:val="0"/>
      <w:marTop w:val="0"/>
      <w:marBottom w:val="0"/>
      <w:divBdr>
        <w:top w:val="none" w:sz="0" w:space="0" w:color="auto"/>
        <w:left w:val="none" w:sz="0" w:space="0" w:color="auto"/>
        <w:bottom w:val="none" w:sz="0" w:space="0" w:color="auto"/>
        <w:right w:val="none" w:sz="0" w:space="0" w:color="auto"/>
      </w:divBdr>
    </w:div>
    <w:div w:id="1697001221">
      <w:marLeft w:val="480"/>
      <w:marRight w:val="0"/>
      <w:marTop w:val="0"/>
      <w:marBottom w:val="0"/>
      <w:divBdr>
        <w:top w:val="none" w:sz="0" w:space="0" w:color="auto"/>
        <w:left w:val="none" w:sz="0" w:space="0" w:color="auto"/>
        <w:bottom w:val="none" w:sz="0" w:space="0" w:color="auto"/>
        <w:right w:val="none" w:sz="0" w:space="0" w:color="auto"/>
      </w:divBdr>
    </w:div>
    <w:div w:id="1698001216">
      <w:marLeft w:val="480"/>
      <w:marRight w:val="0"/>
      <w:marTop w:val="0"/>
      <w:marBottom w:val="0"/>
      <w:divBdr>
        <w:top w:val="none" w:sz="0" w:space="0" w:color="auto"/>
        <w:left w:val="none" w:sz="0" w:space="0" w:color="auto"/>
        <w:bottom w:val="none" w:sz="0" w:space="0" w:color="auto"/>
        <w:right w:val="none" w:sz="0" w:space="0" w:color="auto"/>
      </w:divBdr>
    </w:div>
    <w:div w:id="1698193550">
      <w:marLeft w:val="480"/>
      <w:marRight w:val="0"/>
      <w:marTop w:val="0"/>
      <w:marBottom w:val="0"/>
      <w:divBdr>
        <w:top w:val="none" w:sz="0" w:space="0" w:color="auto"/>
        <w:left w:val="none" w:sz="0" w:space="0" w:color="auto"/>
        <w:bottom w:val="none" w:sz="0" w:space="0" w:color="auto"/>
        <w:right w:val="none" w:sz="0" w:space="0" w:color="auto"/>
      </w:divBdr>
    </w:div>
    <w:div w:id="1698627966">
      <w:marLeft w:val="480"/>
      <w:marRight w:val="0"/>
      <w:marTop w:val="0"/>
      <w:marBottom w:val="0"/>
      <w:divBdr>
        <w:top w:val="none" w:sz="0" w:space="0" w:color="auto"/>
        <w:left w:val="none" w:sz="0" w:space="0" w:color="auto"/>
        <w:bottom w:val="none" w:sz="0" w:space="0" w:color="auto"/>
        <w:right w:val="none" w:sz="0" w:space="0" w:color="auto"/>
      </w:divBdr>
    </w:div>
    <w:div w:id="1698892169">
      <w:marLeft w:val="480"/>
      <w:marRight w:val="0"/>
      <w:marTop w:val="0"/>
      <w:marBottom w:val="0"/>
      <w:divBdr>
        <w:top w:val="none" w:sz="0" w:space="0" w:color="auto"/>
        <w:left w:val="none" w:sz="0" w:space="0" w:color="auto"/>
        <w:bottom w:val="none" w:sz="0" w:space="0" w:color="auto"/>
        <w:right w:val="none" w:sz="0" w:space="0" w:color="auto"/>
      </w:divBdr>
    </w:div>
    <w:div w:id="1699505949">
      <w:marLeft w:val="480"/>
      <w:marRight w:val="0"/>
      <w:marTop w:val="0"/>
      <w:marBottom w:val="0"/>
      <w:divBdr>
        <w:top w:val="none" w:sz="0" w:space="0" w:color="auto"/>
        <w:left w:val="none" w:sz="0" w:space="0" w:color="auto"/>
        <w:bottom w:val="none" w:sz="0" w:space="0" w:color="auto"/>
        <w:right w:val="none" w:sz="0" w:space="0" w:color="auto"/>
      </w:divBdr>
    </w:div>
    <w:div w:id="1699743075">
      <w:marLeft w:val="480"/>
      <w:marRight w:val="0"/>
      <w:marTop w:val="0"/>
      <w:marBottom w:val="0"/>
      <w:divBdr>
        <w:top w:val="none" w:sz="0" w:space="0" w:color="auto"/>
        <w:left w:val="none" w:sz="0" w:space="0" w:color="auto"/>
        <w:bottom w:val="none" w:sz="0" w:space="0" w:color="auto"/>
        <w:right w:val="none" w:sz="0" w:space="0" w:color="auto"/>
      </w:divBdr>
    </w:div>
    <w:div w:id="1699743440">
      <w:marLeft w:val="480"/>
      <w:marRight w:val="0"/>
      <w:marTop w:val="0"/>
      <w:marBottom w:val="0"/>
      <w:divBdr>
        <w:top w:val="none" w:sz="0" w:space="0" w:color="auto"/>
        <w:left w:val="none" w:sz="0" w:space="0" w:color="auto"/>
        <w:bottom w:val="none" w:sz="0" w:space="0" w:color="auto"/>
        <w:right w:val="none" w:sz="0" w:space="0" w:color="auto"/>
      </w:divBdr>
    </w:div>
    <w:div w:id="1699813745">
      <w:marLeft w:val="480"/>
      <w:marRight w:val="0"/>
      <w:marTop w:val="0"/>
      <w:marBottom w:val="0"/>
      <w:divBdr>
        <w:top w:val="none" w:sz="0" w:space="0" w:color="auto"/>
        <w:left w:val="none" w:sz="0" w:space="0" w:color="auto"/>
        <w:bottom w:val="none" w:sz="0" w:space="0" w:color="auto"/>
        <w:right w:val="none" w:sz="0" w:space="0" w:color="auto"/>
      </w:divBdr>
    </w:div>
    <w:div w:id="1700164306">
      <w:marLeft w:val="480"/>
      <w:marRight w:val="0"/>
      <w:marTop w:val="0"/>
      <w:marBottom w:val="0"/>
      <w:divBdr>
        <w:top w:val="none" w:sz="0" w:space="0" w:color="auto"/>
        <w:left w:val="none" w:sz="0" w:space="0" w:color="auto"/>
        <w:bottom w:val="none" w:sz="0" w:space="0" w:color="auto"/>
        <w:right w:val="none" w:sz="0" w:space="0" w:color="auto"/>
      </w:divBdr>
    </w:div>
    <w:div w:id="1700428795">
      <w:marLeft w:val="480"/>
      <w:marRight w:val="0"/>
      <w:marTop w:val="0"/>
      <w:marBottom w:val="0"/>
      <w:divBdr>
        <w:top w:val="none" w:sz="0" w:space="0" w:color="auto"/>
        <w:left w:val="none" w:sz="0" w:space="0" w:color="auto"/>
        <w:bottom w:val="none" w:sz="0" w:space="0" w:color="auto"/>
        <w:right w:val="none" w:sz="0" w:space="0" w:color="auto"/>
      </w:divBdr>
    </w:div>
    <w:div w:id="1700885520">
      <w:marLeft w:val="480"/>
      <w:marRight w:val="0"/>
      <w:marTop w:val="0"/>
      <w:marBottom w:val="0"/>
      <w:divBdr>
        <w:top w:val="none" w:sz="0" w:space="0" w:color="auto"/>
        <w:left w:val="none" w:sz="0" w:space="0" w:color="auto"/>
        <w:bottom w:val="none" w:sz="0" w:space="0" w:color="auto"/>
        <w:right w:val="none" w:sz="0" w:space="0" w:color="auto"/>
      </w:divBdr>
    </w:div>
    <w:div w:id="1701010160">
      <w:marLeft w:val="480"/>
      <w:marRight w:val="0"/>
      <w:marTop w:val="0"/>
      <w:marBottom w:val="0"/>
      <w:divBdr>
        <w:top w:val="none" w:sz="0" w:space="0" w:color="auto"/>
        <w:left w:val="none" w:sz="0" w:space="0" w:color="auto"/>
        <w:bottom w:val="none" w:sz="0" w:space="0" w:color="auto"/>
        <w:right w:val="none" w:sz="0" w:space="0" w:color="auto"/>
      </w:divBdr>
    </w:div>
    <w:div w:id="1701777043">
      <w:marLeft w:val="480"/>
      <w:marRight w:val="0"/>
      <w:marTop w:val="0"/>
      <w:marBottom w:val="0"/>
      <w:divBdr>
        <w:top w:val="none" w:sz="0" w:space="0" w:color="auto"/>
        <w:left w:val="none" w:sz="0" w:space="0" w:color="auto"/>
        <w:bottom w:val="none" w:sz="0" w:space="0" w:color="auto"/>
        <w:right w:val="none" w:sz="0" w:space="0" w:color="auto"/>
      </w:divBdr>
    </w:div>
    <w:div w:id="1701784869">
      <w:marLeft w:val="480"/>
      <w:marRight w:val="0"/>
      <w:marTop w:val="0"/>
      <w:marBottom w:val="0"/>
      <w:divBdr>
        <w:top w:val="none" w:sz="0" w:space="0" w:color="auto"/>
        <w:left w:val="none" w:sz="0" w:space="0" w:color="auto"/>
        <w:bottom w:val="none" w:sz="0" w:space="0" w:color="auto"/>
        <w:right w:val="none" w:sz="0" w:space="0" w:color="auto"/>
      </w:divBdr>
    </w:div>
    <w:div w:id="1701978614">
      <w:marLeft w:val="480"/>
      <w:marRight w:val="0"/>
      <w:marTop w:val="0"/>
      <w:marBottom w:val="0"/>
      <w:divBdr>
        <w:top w:val="none" w:sz="0" w:space="0" w:color="auto"/>
        <w:left w:val="none" w:sz="0" w:space="0" w:color="auto"/>
        <w:bottom w:val="none" w:sz="0" w:space="0" w:color="auto"/>
        <w:right w:val="none" w:sz="0" w:space="0" w:color="auto"/>
      </w:divBdr>
    </w:div>
    <w:div w:id="1702315576">
      <w:marLeft w:val="480"/>
      <w:marRight w:val="0"/>
      <w:marTop w:val="0"/>
      <w:marBottom w:val="0"/>
      <w:divBdr>
        <w:top w:val="none" w:sz="0" w:space="0" w:color="auto"/>
        <w:left w:val="none" w:sz="0" w:space="0" w:color="auto"/>
        <w:bottom w:val="none" w:sz="0" w:space="0" w:color="auto"/>
        <w:right w:val="none" w:sz="0" w:space="0" w:color="auto"/>
      </w:divBdr>
    </w:div>
    <w:div w:id="1703048019">
      <w:marLeft w:val="480"/>
      <w:marRight w:val="0"/>
      <w:marTop w:val="0"/>
      <w:marBottom w:val="0"/>
      <w:divBdr>
        <w:top w:val="none" w:sz="0" w:space="0" w:color="auto"/>
        <w:left w:val="none" w:sz="0" w:space="0" w:color="auto"/>
        <w:bottom w:val="none" w:sz="0" w:space="0" w:color="auto"/>
        <w:right w:val="none" w:sz="0" w:space="0" w:color="auto"/>
      </w:divBdr>
    </w:div>
    <w:div w:id="1703050547">
      <w:marLeft w:val="480"/>
      <w:marRight w:val="0"/>
      <w:marTop w:val="0"/>
      <w:marBottom w:val="0"/>
      <w:divBdr>
        <w:top w:val="none" w:sz="0" w:space="0" w:color="auto"/>
        <w:left w:val="none" w:sz="0" w:space="0" w:color="auto"/>
        <w:bottom w:val="none" w:sz="0" w:space="0" w:color="auto"/>
        <w:right w:val="none" w:sz="0" w:space="0" w:color="auto"/>
      </w:divBdr>
    </w:div>
    <w:div w:id="1703241692">
      <w:marLeft w:val="480"/>
      <w:marRight w:val="0"/>
      <w:marTop w:val="0"/>
      <w:marBottom w:val="0"/>
      <w:divBdr>
        <w:top w:val="none" w:sz="0" w:space="0" w:color="auto"/>
        <w:left w:val="none" w:sz="0" w:space="0" w:color="auto"/>
        <w:bottom w:val="none" w:sz="0" w:space="0" w:color="auto"/>
        <w:right w:val="none" w:sz="0" w:space="0" w:color="auto"/>
      </w:divBdr>
    </w:div>
    <w:div w:id="1703551151">
      <w:marLeft w:val="480"/>
      <w:marRight w:val="0"/>
      <w:marTop w:val="0"/>
      <w:marBottom w:val="0"/>
      <w:divBdr>
        <w:top w:val="none" w:sz="0" w:space="0" w:color="auto"/>
        <w:left w:val="none" w:sz="0" w:space="0" w:color="auto"/>
        <w:bottom w:val="none" w:sz="0" w:space="0" w:color="auto"/>
        <w:right w:val="none" w:sz="0" w:space="0" w:color="auto"/>
      </w:divBdr>
    </w:div>
    <w:div w:id="1703676683">
      <w:marLeft w:val="480"/>
      <w:marRight w:val="0"/>
      <w:marTop w:val="0"/>
      <w:marBottom w:val="0"/>
      <w:divBdr>
        <w:top w:val="none" w:sz="0" w:space="0" w:color="auto"/>
        <w:left w:val="none" w:sz="0" w:space="0" w:color="auto"/>
        <w:bottom w:val="none" w:sz="0" w:space="0" w:color="auto"/>
        <w:right w:val="none" w:sz="0" w:space="0" w:color="auto"/>
      </w:divBdr>
    </w:div>
    <w:div w:id="1703819996">
      <w:marLeft w:val="480"/>
      <w:marRight w:val="0"/>
      <w:marTop w:val="0"/>
      <w:marBottom w:val="0"/>
      <w:divBdr>
        <w:top w:val="none" w:sz="0" w:space="0" w:color="auto"/>
        <w:left w:val="none" w:sz="0" w:space="0" w:color="auto"/>
        <w:bottom w:val="none" w:sz="0" w:space="0" w:color="auto"/>
        <w:right w:val="none" w:sz="0" w:space="0" w:color="auto"/>
      </w:divBdr>
    </w:div>
    <w:div w:id="1704400151">
      <w:marLeft w:val="480"/>
      <w:marRight w:val="0"/>
      <w:marTop w:val="0"/>
      <w:marBottom w:val="0"/>
      <w:divBdr>
        <w:top w:val="none" w:sz="0" w:space="0" w:color="auto"/>
        <w:left w:val="none" w:sz="0" w:space="0" w:color="auto"/>
        <w:bottom w:val="none" w:sz="0" w:space="0" w:color="auto"/>
        <w:right w:val="none" w:sz="0" w:space="0" w:color="auto"/>
      </w:divBdr>
    </w:div>
    <w:div w:id="1704674000">
      <w:marLeft w:val="480"/>
      <w:marRight w:val="0"/>
      <w:marTop w:val="0"/>
      <w:marBottom w:val="0"/>
      <w:divBdr>
        <w:top w:val="none" w:sz="0" w:space="0" w:color="auto"/>
        <w:left w:val="none" w:sz="0" w:space="0" w:color="auto"/>
        <w:bottom w:val="none" w:sz="0" w:space="0" w:color="auto"/>
        <w:right w:val="none" w:sz="0" w:space="0" w:color="auto"/>
      </w:divBdr>
    </w:div>
    <w:div w:id="1704868852">
      <w:marLeft w:val="480"/>
      <w:marRight w:val="0"/>
      <w:marTop w:val="0"/>
      <w:marBottom w:val="0"/>
      <w:divBdr>
        <w:top w:val="none" w:sz="0" w:space="0" w:color="auto"/>
        <w:left w:val="none" w:sz="0" w:space="0" w:color="auto"/>
        <w:bottom w:val="none" w:sz="0" w:space="0" w:color="auto"/>
        <w:right w:val="none" w:sz="0" w:space="0" w:color="auto"/>
      </w:divBdr>
    </w:div>
    <w:div w:id="1705137542">
      <w:marLeft w:val="480"/>
      <w:marRight w:val="0"/>
      <w:marTop w:val="0"/>
      <w:marBottom w:val="0"/>
      <w:divBdr>
        <w:top w:val="none" w:sz="0" w:space="0" w:color="auto"/>
        <w:left w:val="none" w:sz="0" w:space="0" w:color="auto"/>
        <w:bottom w:val="none" w:sz="0" w:space="0" w:color="auto"/>
        <w:right w:val="none" w:sz="0" w:space="0" w:color="auto"/>
      </w:divBdr>
    </w:div>
    <w:div w:id="1705398347">
      <w:marLeft w:val="480"/>
      <w:marRight w:val="0"/>
      <w:marTop w:val="0"/>
      <w:marBottom w:val="0"/>
      <w:divBdr>
        <w:top w:val="none" w:sz="0" w:space="0" w:color="auto"/>
        <w:left w:val="none" w:sz="0" w:space="0" w:color="auto"/>
        <w:bottom w:val="none" w:sz="0" w:space="0" w:color="auto"/>
        <w:right w:val="none" w:sz="0" w:space="0" w:color="auto"/>
      </w:divBdr>
    </w:div>
    <w:div w:id="1705594279">
      <w:marLeft w:val="480"/>
      <w:marRight w:val="0"/>
      <w:marTop w:val="0"/>
      <w:marBottom w:val="0"/>
      <w:divBdr>
        <w:top w:val="none" w:sz="0" w:space="0" w:color="auto"/>
        <w:left w:val="none" w:sz="0" w:space="0" w:color="auto"/>
        <w:bottom w:val="none" w:sz="0" w:space="0" w:color="auto"/>
        <w:right w:val="none" w:sz="0" w:space="0" w:color="auto"/>
      </w:divBdr>
    </w:div>
    <w:div w:id="1705789555">
      <w:marLeft w:val="480"/>
      <w:marRight w:val="0"/>
      <w:marTop w:val="0"/>
      <w:marBottom w:val="0"/>
      <w:divBdr>
        <w:top w:val="none" w:sz="0" w:space="0" w:color="auto"/>
        <w:left w:val="none" w:sz="0" w:space="0" w:color="auto"/>
        <w:bottom w:val="none" w:sz="0" w:space="0" w:color="auto"/>
        <w:right w:val="none" w:sz="0" w:space="0" w:color="auto"/>
      </w:divBdr>
    </w:div>
    <w:div w:id="1706710483">
      <w:marLeft w:val="480"/>
      <w:marRight w:val="0"/>
      <w:marTop w:val="0"/>
      <w:marBottom w:val="0"/>
      <w:divBdr>
        <w:top w:val="none" w:sz="0" w:space="0" w:color="auto"/>
        <w:left w:val="none" w:sz="0" w:space="0" w:color="auto"/>
        <w:bottom w:val="none" w:sz="0" w:space="0" w:color="auto"/>
        <w:right w:val="none" w:sz="0" w:space="0" w:color="auto"/>
      </w:divBdr>
    </w:div>
    <w:div w:id="1706755331">
      <w:marLeft w:val="480"/>
      <w:marRight w:val="0"/>
      <w:marTop w:val="0"/>
      <w:marBottom w:val="0"/>
      <w:divBdr>
        <w:top w:val="none" w:sz="0" w:space="0" w:color="auto"/>
        <w:left w:val="none" w:sz="0" w:space="0" w:color="auto"/>
        <w:bottom w:val="none" w:sz="0" w:space="0" w:color="auto"/>
        <w:right w:val="none" w:sz="0" w:space="0" w:color="auto"/>
      </w:divBdr>
    </w:div>
    <w:div w:id="1706828638">
      <w:marLeft w:val="480"/>
      <w:marRight w:val="0"/>
      <w:marTop w:val="0"/>
      <w:marBottom w:val="0"/>
      <w:divBdr>
        <w:top w:val="none" w:sz="0" w:space="0" w:color="auto"/>
        <w:left w:val="none" w:sz="0" w:space="0" w:color="auto"/>
        <w:bottom w:val="none" w:sz="0" w:space="0" w:color="auto"/>
        <w:right w:val="none" w:sz="0" w:space="0" w:color="auto"/>
      </w:divBdr>
    </w:div>
    <w:div w:id="1707094255">
      <w:marLeft w:val="480"/>
      <w:marRight w:val="0"/>
      <w:marTop w:val="0"/>
      <w:marBottom w:val="0"/>
      <w:divBdr>
        <w:top w:val="none" w:sz="0" w:space="0" w:color="auto"/>
        <w:left w:val="none" w:sz="0" w:space="0" w:color="auto"/>
        <w:bottom w:val="none" w:sz="0" w:space="0" w:color="auto"/>
        <w:right w:val="none" w:sz="0" w:space="0" w:color="auto"/>
      </w:divBdr>
    </w:div>
    <w:div w:id="1707677234">
      <w:marLeft w:val="480"/>
      <w:marRight w:val="0"/>
      <w:marTop w:val="0"/>
      <w:marBottom w:val="0"/>
      <w:divBdr>
        <w:top w:val="none" w:sz="0" w:space="0" w:color="auto"/>
        <w:left w:val="none" w:sz="0" w:space="0" w:color="auto"/>
        <w:bottom w:val="none" w:sz="0" w:space="0" w:color="auto"/>
        <w:right w:val="none" w:sz="0" w:space="0" w:color="auto"/>
      </w:divBdr>
    </w:div>
    <w:div w:id="1708405133">
      <w:marLeft w:val="480"/>
      <w:marRight w:val="0"/>
      <w:marTop w:val="0"/>
      <w:marBottom w:val="0"/>
      <w:divBdr>
        <w:top w:val="none" w:sz="0" w:space="0" w:color="auto"/>
        <w:left w:val="none" w:sz="0" w:space="0" w:color="auto"/>
        <w:bottom w:val="none" w:sz="0" w:space="0" w:color="auto"/>
        <w:right w:val="none" w:sz="0" w:space="0" w:color="auto"/>
      </w:divBdr>
    </w:div>
    <w:div w:id="1708723325">
      <w:marLeft w:val="480"/>
      <w:marRight w:val="0"/>
      <w:marTop w:val="0"/>
      <w:marBottom w:val="0"/>
      <w:divBdr>
        <w:top w:val="none" w:sz="0" w:space="0" w:color="auto"/>
        <w:left w:val="none" w:sz="0" w:space="0" w:color="auto"/>
        <w:bottom w:val="none" w:sz="0" w:space="0" w:color="auto"/>
        <w:right w:val="none" w:sz="0" w:space="0" w:color="auto"/>
      </w:divBdr>
    </w:div>
    <w:div w:id="1709136969">
      <w:marLeft w:val="480"/>
      <w:marRight w:val="0"/>
      <w:marTop w:val="0"/>
      <w:marBottom w:val="0"/>
      <w:divBdr>
        <w:top w:val="none" w:sz="0" w:space="0" w:color="auto"/>
        <w:left w:val="none" w:sz="0" w:space="0" w:color="auto"/>
        <w:bottom w:val="none" w:sz="0" w:space="0" w:color="auto"/>
        <w:right w:val="none" w:sz="0" w:space="0" w:color="auto"/>
      </w:divBdr>
    </w:div>
    <w:div w:id="1709600570">
      <w:marLeft w:val="480"/>
      <w:marRight w:val="0"/>
      <w:marTop w:val="0"/>
      <w:marBottom w:val="0"/>
      <w:divBdr>
        <w:top w:val="none" w:sz="0" w:space="0" w:color="auto"/>
        <w:left w:val="none" w:sz="0" w:space="0" w:color="auto"/>
        <w:bottom w:val="none" w:sz="0" w:space="0" w:color="auto"/>
        <w:right w:val="none" w:sz="0" w:space="0" w:color="auto"/>
      </w:divBdr>
    </w:div>
    <w:div w:id="1709791046">
      <w:marLeft w:val="480"/>
      <w:marRight w:val="0"/>
      <w:marTop w:val="0"/>
      <w:marBottom w:val="0"/>
      <w:divBdr>
        <w:top w:val="none" w:sz="0" w:space="0" w:color="auto"/>
        <w:left w:val="none" w:sz="0" w:space="0" w:color="auto"/>
        <w:bottom w:val="none" w:sz="0" w:space="0" w:color="auto"/>
        <w:right w:val="none" w:sz="0" w:space="0" w:color="auto"/>
      </w:divBdr>
    </w:div>
    <w:div w:id="1710180744">
      <w:marLeft w:val="480"/>
      <w:marRight w:val="0"/>
      <w:marTop w:val="0"/>
      <w:marBottom w:val="0"/>
      <w:divBdr>
        <w:top w:val="none" w:sz="0" w:space="0" w:color="auto"/>
        <w:left w:val="none" w:sz="0" w:space="0" w:color="auto"/>
        <w:bottom w:val="none" w:sz="0" w:space="0" w:color="auto"/>
        <w:right w:val="none" w:sz="0" w:space="0" w:color="auto"/>
      </w:divBdr>
    </w:div>
    <w:div w:id="1710765064">
      <w:marLeft w:val="480"/>
      <w:marRight w:val="0"/>
      <w:marTop w:val="0"/>
      <w:marBottom w:val="0"/>
      <w:divBdr>
        <w:top w:val="none" w:sz="0" w:space="0" w:color="auto"/>
        <w:left w:val="none" w:sz="0" w:space="0" w:color="auto"/>
        <w:bottom w:val="none" w:sz="0" w:space="0" w:color="auto"/>
        <w:right w:val="none" w:sz="0" w:space="0" w:color="auto"/>
      </w:divBdr>
    </w:div>
    <w:div w:id="1711176497">
      <w:marLeft w:val="480"/>
      <w:marRight w:val="0"/>
      <w:marTop w:val="0"/>
      <w:marBottom w:val="0"/>
      <w:divBdr>
        <w:top w:val="none" w:sz="0" w:space="0" w:color="auto"/>
        <w:left w:val="none" w:sz="0" w:space="0" w:color="auto"/>
        <w:bottom w:val="none" w:sz="0" w:space="0" w:color="auto"/>
        <w:right w:val="none" w:sz="0" w:space="0" w:color="auto"/>
      </w:divBdr>
    </w:div>
    <w:div w:id="1711301731">
      <w:marLeft w:val="480"/>
      <w:marRight w:val="0"/>
      <w:marTop w:val="0"/>
      <w:marBottom w:val="0"/>
      <w:divBdr>
        <w:top w:val="none" w:sz="0" w:space="0" w:color="auto"/>
        <w:left w:val="none" w:sz="0" w:space="0" w:color="auto"/>
        <w:bottom w:val="none" w:sz="0" w:space="0" w:color="auto"/>
        <w:right w:val="none" w:sz="0" w:space="0" w:color="auto"/>
      </w:divBdr>
    </w:div>
    <w:div w:id="1711877090">
      <w:marLeft w:val="480"/>
      <w:marRight w:val="0"/>
      <w:marTop w:val="0"/>
      <w:marBottom w:val="0"/>
      <w:divBdr>
        <w:top w:val="none" w:sz="0" w:space="0" w:color="auto"/>
        <w:left w:val="none" w:sz="0" w:space="0" w:color="auto"/>
        <w:bottom w:val="none" w:sz="0" w:space="0" w:color="auto"/>
        <w:right w:val="none" w:sz="0" w:space="0" w:color="auto"/>
      </w:divBdr>
    </w:div>
    <w:div w:id="1712916948">
      <w:marLeft w:val="480"/>
      <w:marRight w:val="0"/>
      <w:marTop w:val="0"/>
      <w:marBottom w:val="0"/>
      <w:divBdr>
        <w:top w:val="none" w:sz="0" w:space="0" w:color="auto"/>
        <w:left w:val="none" w:sz="0" w:space="0" w:color="auto"/>
        <w:bottom w:val="none" w:sz="0" w:space="0" w:color="auto"/>
        <w:right w:val="none" w:sz="0" w:space="0" w:color="auto"/>
      </w:divBdr>
    </w:div>
    <w:div w:id="1712999906">
      <w:marLeft w:val="480"/>
      <w:marRight w:val="0"/>
      <w:marTop w:val="0"/>
      <w:marBottom w:val="0"/>
      <w:divBdr>
        <w:top w:val="none" w:sz="0" w:space="0" w:color="auto"/>
        <w:left w:val="none" w:sz="0" w:space="0" w:color="auto"/>
        <w:bottom w:val="none" w:sz="0" w:space="0" w:color="auto"/>
        <w:right w:val="none" w:sz="0" w:space="0" w:color="auto"/>
      </w:divBdr>
    </w:div>
    <w:div w:id="1713186964">
      <w:marLeft w:val="480"/>
      <w:marRight w:val="0"/>
      <w:marTop w:val="0"/>
      <w:marBottom w:val="0"/>
      <w:divBdr>
        <w:top w:val="none" w:sz="0" w:space="0" w:color="auto"/>
        <w:left w:val="none" w:sz="0" w:space="0" w:color="auto"/>
        <w:bottom w:val="none" w:sz="0" w:space="0" w:color="auto"/>
        <w:right w:val="none" w:sz="0" w:space="0" w:color="auto"/>
      </w:divBdr>
    </w:div>
    <w:div w:id="1713572854">
      <w:marLeft w:val="480"/>
      <w:marRight w:val="0"/>
      <w:marTop w:val="0"/>
      <w:marBottom w:val="0"/>
      <w:divBdr>
        <w:top w:val="none" w:sz="0" w:space="0" w:color="auto"/>
        <w:left w:val="none" w:sz="0" w:space="0" w:color="auto"/>
        <w:bottom w:val="none" w:sz="0" w:space="0" w:color="auto"/>
        <w:right w:val="none" w:sz="0" w:space="0" w:color="auto"/>
      </w:divBdr>
    </w:div>
    <w:div w:id="1714110956">
      <w:marLeft w:val="480"/>
      <w:marRight w:val="0"/>
      <w:marTop w:val="0"/>
      <w:marBottom w:val="0"/>
      <w:divBdr>
        <w:top w:val="none" w:sz="0" w:space="0" w:color="auto"/>
        <w:left w:val="none" w:sz="0" w:space="0" w:color="auto"/>
        <w:bottom w:val="none" w:sz="0" w:space="0" w:color="auto"/>
        <w:right w:val="none" w:sz="0" w:space="0" w:color="auto"/>
      </w:divBdr>
    </w:div>
    <w:div w:id="1714190704">
      <w:marLeft w:val="480"/>
      <w:marRight w:val="0"/>
      <w:marTop w:val="0"/>
      <w:marBottom w:val="0"/>
      <w:divBdr>
        <w:top w:val="none" w:sz="0" w:space="0" w:color="auto"/>
        <w:left w:val="none" w:sz="0" w:space="0" w:color="auto"/>
        <w:bottom w:val="none" w:sz="0" w:space="0" w:color="auto"/>
        <w:right w:val="none" w:sz="0" w:space="0" w:color="auto"/>
      </w:divBdr>
    </w:div>
    <w:div w:id="1714623038">
      <w:marLeft w:val="480"/>
      <w:marRight w:val="0"/>
      <w:marTop w:val="0"/>
      <w:marBottom w:val="0"/>
      <w:divBdr>
        <w:top w:val="none" w:sz="0" w:space="0" w:color="auto"/>
        <w:left w:val="none" w:sz="0" w:space="0" w:color="auto"/>
        <w:bottom w:val="none" w:sz="0" w:space="0" w:color="auto"/>
        <w:right w:val="none" w:sz="0" w:space="0" w:color="auto"/>
      </w:divBdr>
    </w:div>
    <w:div w:id="1714839624">
      <w:marLeft w:val="480"/>
      <w:marRight w:val="0"/>
      <w:marTop w:val="0"/>
      <w:marBottom w:val="0"/>
      <w:divBdr>
        <w:top w:val="none" w:sz="0" w:space="0" w:color="auto"/>
        <w:left w:val="none" w:sz="0" w:space="0" w:color="auto"/>
        <w:bottom w:val="none" w:sz="0" w:space="0" w:color="auto"/>
        <w:right w:val="none" w:sz="0" w:space="0" w:color="auto"/>
      </w:divBdr>
    </w:div>
    <w:div w:id="1714964518">
      <w:marLeft w:val="480"/>
      <w:marRight w:val="0"/>
      <w:marTop w:val="0"/>
      <w:marBottom w:val="0"/>
      <w:divBdr>
        <w:top w:val="none" w:sz="0" w:space="0" w:color="auto"/>
        <w:left w:val="none" w:sz="0" w:space="0" w:color="auto"/>
        <w:bottom w:val="none" w:sz="0" w:space="0" w:color="auto"/>
        <w:right w:val="none" w:sz="0" w:space="0" w:color="auto"/>
      </w:divBdr>
    </w:div>
    <w:div w:id="1715427758">
      <w:marLeft w:val="480"/>
      <w:marRight w:val="0"/>
      <w:marTop w:val="0"/>
      <w:marBottom w:val="0"/>
      <w:divBdr>
        <w:top w:val="none" w:sz="0" w:space="0" w:color="auto"/>
        <w:left w:val="none" w:sz="0" w:space="0" w:color="auto"/>
        <w:bottom w:val="none" w:sz="0" w:space="0" w:color="auto"/>
        <w:right w:val="none" w:sz="0" w:space="0" w:color="auto"/>
      </w:divBdr>
    </w:div>
    <w:div w:id="1715494830">
      <w:marLeft w:val="480"/>
      <w:marRight w:val="0"/>
      <w:marTop w:val="0"/>
      <w:marBottom w:val="0"/>
      <w:divBdr>
        <w:top w:val="none" w:sz="0" w:space="0" w:color="auto"/>
        <w:left w:val="none" w:sz="0" w:space="0" w:color="auto"/>
        <w:bottom w:val="none" w:sz="0" w:space="0" w:color="auto"/>
        <w:right w:val="none" w:sz="0" w:space="0" w:color="auto"/>
      </w:divBdr>
    </w:div>
    <w:div w:id="1715543716">
      <w:marLeft w:val="480"/>
      <w:marRight w:val="0"/>
      <w:marTop w:val="0"/>
      <w:marBottom w:val="0"/>
      <w:divBdr>
        <w:top w:val="none" w:sz="0" w:space="0" w:color="auto"/>
        <w:left w:val="none" w:sz="0" w:space="0" w:color="auto"/>
        <w:bottom w:val="none" w:sz="0" w:space="0" w:color="auto"/>
        <w:right w:val="none" w:sz="0" w:space="0" w:color="auto"/>
      </w:divBdr>
    </w:div>
    <w:div w:id="1715619730">
      <w:marLeft w:val="480"/>
      <w:marRight w:val="0"/>
      <w:marTop w:val="0"/>
      <w:marBottom w:val="0"/>
      <w:divBdr>
        <w:top w:val="none" w:sz="0" w:space="0" w:color="auto"/>
        <w:left w:val="none" w:sz="0" w:space="0" w:color="auto"/>
        <w:bottom w:val="none" w:sz="0" w:space="0" w:color="auto"/>
        <w:right w:val="none" w:sz="0" w:space="0" w:color="auto"/>
      </w:divBdr>
    </w:div>
    <w:div w:id="1715959284">
      <w:marLeft w:val="480"/>
      <w:marRight w:val="0"/>
      <w:marTop w:val="0"/>
      <w:marBottom w:val="0"/>
      <w:divBdr>
        <w:top w:val="none" w:sz="0" w:space="0" w:color="auto"/>
        <w:left w:val="none" w:sz="0" w:space="0" w:color="auto"/>
        <w:bottom w:val="none" w:sz="0" w:space="0" w:color="auto"/>
        <w:right w:val="none" w:sz="0" w:space="0" w:color="auto"/>
      </w:divBdr>
    </w:div>
    <w:div w:id="1716268815">
      <w:marLeft w:val="480"/>
      <w:marRight w:val="0"/>
      <w:marTop w:val="0"/>
      <w:marBottom w:val="0"/>
      <w:divBdr>
        <w:top w:val="none" w:sz="0" w:space="0" w:color="auto"/>
        <w:left w:val="none" w:sz="0" w:space="0" w:color="auto"/>
        <w:bottom w:val="none" w:sz="0" w:space="0" w:color="auto"/>
        <w:right w:val="none" w:sz="0" w:space="0" w:color="auto"/>
      </w:divBdr>
    </w:div>
    <w:div w:id="1716388778">
      <w:marLeft w:val="480"/>
      <w:marRight w:val="0"/>
      <w:marTop w:val="0"/>
      <w:marBottom w:val="0"/>
      <w:divBdr>
        <w:top w:val="none" w:sz="0" w:space="0" w:color="auto"/>
        <w:left w:val="none" w:sz="0" w:space="0" w:color="auto"/>
        <w:bottom w:val="none" w:sz="0" w:space="0" w:color="auto"/>
        <w:right w:val="none" w:sz="0" w:space="0" w:color="auto"/>
      </w:divBdr>
    </w:div>
    <w:div w:id="1716614044">
      <w:marLeft w:val="480"/>
      <w:marRight w:val="0"/>
      <w:marTop w:val="0"/>
      <w:marBottom w:val="0"/>
      <w:divBdr>
        <w:top w:val="none" w:sz="0" w:space="0" w:color="auto"/>
        <w:left w:val="none" w:sz="0" w:space="0" w:color="auto"/>
        <w:bottom w:val="none" w:sz="0" w:space="0" w:color="auto"/>
        <w:right w:val="none" w:sz="0" w:space="0" w:color="auto"/>
      </w:divBdr>
    </w:div>
    <w:div w:id="1716809315">
      <w:marLeft w:val="480"/>
      <w:marRight w:val="0"/>
      <w:marTop w:val="0"/>
      <w:marBottom w:val="0"/>
      <w:divBdr>
        <w:top w:val="none" w:sz="0" w:space="0" w:color="auto"/>
        <w:left w:val="none" w:sz="0" w:space="0" w:color="auto"/>
        <w:bottom w:val="none" w:sz="0" w:space="0" w:color="auto"/>
        <w:right w:val="none" w:sz="0" w:space="0" w:color="auto"/>
      </w:divBdr>
    </w:div>
    <w:div w:id="1717269230">
      <w:marLeft w:val="480"/>
      <w:marRight w:val="0"/>
      <w:marTop w:val="0"/>
      <w:marBottom w:val="0"/>
      <w:divBdr>
        <w:top w:val="none" w:sz="0" w:space="0" w:color="auto"/>
        <w:left w:val="none" w:sz="0" w:space="0" w:color="auto"/>
        <w:bottom w:val="none" w:sz="0" w:space="0" w:color="auto"/>
        <w:right w:val="none" w:sz="0" w:space="0" w:color="auto"/>
      </w:divBdr>
    </w:div>
    <w:div w:id="1717314590">
      <w:marLeft w:val="480"/>
      <w:marRight w:val="0"/>
      <w:marTop w:val="0"/>
      <w:marBottom w:val="0"/>
      <w:divBdr>
        <w:top w:val="none" w:sz="0" w:space="0" w:color="auto"/>
        <w:left w:val="none" w:sz="0" w:space="0" w:color="auto"/>
        <w:bottom w:val="none" w:sz="0" w:space="0" w:color="auto"/>
        <w:right w:val="none" w:sz="0" w:space="0" w:color="auto"/>
      </w:divBdr>
    </w:div>
    <w:div w:id="1717582128">
      <w:marLeft w:val="480"/>
      <w:marRight w:val="0"/>
      <w:marTop w:val="0"/>
      <w:marBottom w:val="0"/>
      <w:divBdr>
        <w:top w:val="none" w:sz="0" w:space="0" w:color="auto"/>
        <w:left w:val="none" w:sz="0" w:space="0" w:color="auto"/>
        <w:bottom w:val="none" w:sz="0" w:space="0" w:color="auto"/>
        <w:right w:val="none" w:sz="0" w:space="0" w:color="auto"/>
      </w:divBdr>
    </w:div>
    <w:div w:id="1717659833">
      <w:marLeft w:val="480"/>
      <w:marRight w:val="0"/>
      <w:marTop w:val="0"/>
      <w:marBottom w:val="0"/>
      <w:divBdr>
        <w:top w:val="none" w:sz="0" w:space="0" w:color="auto"/>
        <w:left w:val="none" w:sz="0" w:space="0" w:color="auto"/>
        <w:bottom w:val="none" w:sz="0" w:space="0" w:color="auto"/>
        <w:right w:val="none" w:sz="0" w:space="0" w:color="auto"/>
      </w:divBdr>
    </w:div>
    <w:div w:id="1717772978">
      <w:marLeft w:val="480"/>
      <w:marRight w:val="0"/>
      <w:marTop w:val="0"/>
      <w:marBottom w:val="0"/>
      <w:divBdr>
        <w:top w:val="none" w:sz="0" w:space="0" w:color="auto"/>
        <w:left w:val="none" w:sz="0" w:space="0" w:color="auto"/>
        <w:bottom w:val="none" w:sz="0" w:space="0" w:color="auto"/>
        <w:right w:val="none" w:sz="0" w:space="0" w:color="auto"/>
      </w:divBdr>
    </w:div>
    <w:div w:id="1717973933">
      <w:marLeft w:val="480"/>
      <w:marRight w:val="0"/>
      <w:marTop w:val="0"/>
      <w:marBottom w:val="0"/>
      <w:divBdr>
        <w:top w:val="none" w:sz="0" w:space="0" w:color="auto"/>
        <w:left w:val="none" w:sz="0" w:space="0" w:color="auto"/>
        <w:bottom w:val="none" w:sz="0" w:space="0" w:color="auto"/>
        <w:right w:val="none" w:sz="0" w:space="0" w:color="auto"/>
      </w:divBdr>
    </w:div>
    <w:div w:id="1718357200">
      <w:marLeft w:val="480"/>
      <w:marRight w:val="0"/>
      <w:marTop w:val="0"/>
      <w:marBottom w:val="0"/>
      <w:divBdr>
        <w:top w:val="none" w:sz="0" w:space="0" w:color="auto"/>
        <w:left w:val="none" w:sz="0" w:space="0" w:color="auto"/>
        <w:bottom w:val="none" w:sz="0" w:space="0" w:color="auto"/>
        <w:right w:val="none" w:sz="0" w:space="0" w:color="auto"/>
      </w:divBdr>
    </w:div>
    <w:div w:id="1718624022">
      <w:marLeft w:val="480"/>
      <w:marRight w:val="0"/>
      <w:marTop w:val="0"/>
      <w:marBottom w:val="0"/>
      <w:divBdr>
        <w:top w:val="none" w:sz="0" w:space="0" w:color="auto"/>
        <w:left w:val="none" w:sz="0" w:space="0" w:color="auto"/>
        <w:bottom w:val="none" w:sz="0" w:space="0" w:color="auto"/>
        <w:right w:val="none" w:sz="0" w:space="0" w:color="auto"/>
      </w:divBdr>
    </w:div>
    <w:div w:id="1718771041">
      <w:marLeft w:val="480"/>
      <w:marRight w:val="0"/>
      <w:marTop w:val="0"/>
      <w:marBottom w:val="0"/>
      <w:divBdr>
        <w:top w:val="none" w:sz="0" w:space="0" w:color="auto"/>
        <w:left w:val="none" w:sz="0" w:space="0" w:color="auto"/>
        <w:bottom w:val="none" w:sz="0" w:space="0" w:color="auto"/>
        <w:right w:val="none" w:sz="0" w:space="0" w:color="auto"/>
      </w:divBdr>
    </w:div>
    <w:div w:id="1718894494">
      <w:marLeft w:val="480"/>
      <w:marRight w:val="0"/>
      <w:marTop w:val="0"/>
      <w:marBottom w:val="0"/>
      <w:divBdr>
        <w:top w:val="none" w:sz="0" w:space="0" w:color="auto"/>
        <w:left w:val="none" w:sz="0" w:space="0" w:color="auto"/>
        <w:bottom w:val="none" w:sz="0" w:space="0" w:color="auto"/>
        <w:right w:val="none" w:sz="0" w:space="0" w:color="auto"/>
      </w:divBdr>
    </w:div>
    <w:div w:id="1719090800">
      <w:marLeft w:val="480"/>
      <w:marRight w:val="0"/>
      <w:marTop w:val="0"/>
      <w:marBottom w:val="0"/>
      <w:divBdr>
        <w:top w:val="none" w:sz="0" w:space="0" w:color="auto"/>
        <w:left w:val="none" w:sz="0" w:space="0" w:color="auto"/>
        <w:bottom w:val="none" w:sz="0" w:space="0" w:color="auto"/>
        <w:right w:val="none" w:sz="0" w:space="0" w:color="auto"/>
      </w:divBdr>
    </w:div>
    <w:div w:id="1719470368">
      <w:marLeft w:val="480"/>
      <w:marRight w:val="0"/>
      <w:marTop w:val="0"/>
      <w:marBottom w:val="0"/>
      <w:divBdr>
        <w:top w:val="none" w:sz="0" w:space="0" w:color="auto"/>
        <w:left w:val="none" w:sz="0" w:space="0" w:color="auto"/>
        <w:bottom w:val="none" w:sz="0" w:space="0" w:color="auto"/>
        <w:right w:val="none" w:sz="0" w:space="0" w:color="auto"/>
      </w:divBdr>
    </w:div>
    <w:div w:id="1719620534">
      <w:marLeft w:val="480"/>
      <w:marRight w:val="0"/>
      <w:marTop w:val="0"/>
      <w:marBottom w:val="0"/>
      <w:divBdr>
        <w:top w:val="none" w:sz="0" w:space="0" w:color="auto"/>
        <w:left w:val="none" w:sz="0" w:space="0" w:color="auto"/>
        <w:bottom w:val="none" w:sz="0" w:space="0" w:color="auto"/>
        <w:right w:val="none" w:sz="0" w:space="0" w:color="auto"/>
      </w:divBdr>
    </w:div>
    <w:div w:id="1719623533">
      <w:marLeft w:val="480"/>
      <w:marRight w:val="0"/>
      <w:marTop w:val="0"/>
      <w:marBottom w:val="0"/>
      <w:divBdr>
        <w:top w:val="none" w:sz="0" w:space="0" w:color="auto"/>
        <w:left w:val="none" w:sz="0" w:space="0" w:color="auto"/>
        <w:bottom w:val="none" w:sz="0" w:space="0" w:color="auto"/>
        <w:right w:val="none" w:sz="0" w:space="0" w:color="auto"/>
      </w:divBdr>
    </w:div>
    <w:div w:id="1719818313">
      <w:marLeft w:val="480"/>
      <w:marRight w:val="0"/>
      <w:marTop w:val="0"/>
      <w:marBottom w:val="0"/>
      <w:divBdr>
        <w:top w:val="none" w:sz="0" w:space="0" w:color="auto"/>
        <w:left w:val="none" w:sz="0" w:space="0" w:color="auto"/>
        <w:bottom w:val="none" w:sz="0" w:space="0" w:color="auto"/>
        <w:right w:val="none" w:sz="0" w:space="0" w:color="auto"/>
      </w:divBdr>
    </w:div>
    <w:div w:id="1719892045">
      <w:marLeft w:val="480"/>
      <w:marRight w:val="0"/>
      <w:marTop w:val="0"/>
      <w:marBottom w:val="0"/>
      <w:divBdr>
        <w:top w:val="none" w:sz="0" w:space="0" w:color="auto"/>
        <w:left w:val="none" w:sz="0" w:space="0" w:color="auto"/>
        <w:bottom w:val="none" w:sz="0" w:space="0" w:color="auto"/>
        <w:right w:val="none" w:sz="0" w:space="0" w:color="auto"/>
      </w:divBdr>
    </w:div>
    <w:div w:id="1720011506">
      <w:marLeft w:val="480"/>
      <w:marRight w:val="0"/>
      <w:marTop w:val="0"/>
      <w:marBottom w:val="0"/>
      <w:divBdr>
        <w:top w:val="none" w:sz="0" w:space="0" w:color="auto"/>
        <w:left w:val="none" w:sz="0" w:space="0" w:color="auto"/>
        <w:bottom w:val="none" w:sz="0" w:space="0" w:color="auto"/>
        <w:right w:val="none" w:sz="0" w:space="0" w:color="auto"/>
      </w:divBdr>
    </w:div>
    <w:div w:id="1720323971">
      <w:marLeft w:val="480"/>
      <w:marRight w:val="0"/>
      <w:marTop w:val="0"/>
      <w:marBottom w:val="0"/>
      <w:divBdr>
        <w:top w:val="none" w:sz="0" w:space="0" w:color="auto"/>
        <w:left w:val="none" w:sz="0" w:space="0" w:color="auto"/>
        <w:bottom w:val="none" w:sz="0" w:space="0" w:color="auto"/>
        <w:right w:val="none" w:sz="0" w:space="0" w:color="auto"/>
      </w:divBdr>
    </w:div>
    <w:div w:id="1720548450">
      <w:marLeft w:val="480"/>
      <w:marRight w:val="0"/>
      <w:marTop w:val="0"/>
      <w:marBottom w:val="0"/>
      <w:divBdr>
        <w:top w:val="none" w:sz="0" w:space="0" w:color="auto"/>
        <w:left w:val="none" w:sz="0" w:space="0" w:color="auto"/>
        <w:bottom w:val="none" w:sz="0" w:space="0" w:color="auto"/>
        <w:right w:val="none" w:sz="0" w:space="0" w:color="auto"/>
      </w:divBdr>
    </w:div>
    <w:div w:id="1720739382">
      <w:marLeft w:val="480"/>
      <w:marRight w:val="0"/>
      <w:marTop w:val="0"/>
      <w:marBottom w:val="0"/>
      <w:divBdr>
        <w:top w:val="none" w:sz="0" w:space="0" w:color="auto"/>
        <w:left w:val="none" w:sz="0" w:space="0" w:color="auto"/>
        <w:bottom w:val="none" w:sz="0" w:space="0" w:color="auto"/>
        <w:right w:val="none" w:sz="0" w:space="0" w:color="auto"/>
      </w:divBdr>
    </w:div>
    <w:div w:id="1720975442">
      <w:marLeft w:val="480"/>
      <w:marRight w:val="0"/>
      <w:marTop w:val="0"/>
      <w:marBottom w:val="0"/>
      <w:divBdr>
        <w:top w:val="none" w:sz="0" w:space="0" w:color="auto"/>
        <w:left w:val="none" w:sz="0" w:space="0" w:color="auto"/>
        <w:bottom w:val="none" w:sz="0" w:space="0" w:color="auto"/>
        <w:right w:val="none" w:sz="0" w:space="0" w:color="auto"/>
      </w:divBdr>
    </w:div>
    <w:div w:id="1721126409">
      <w:marLeft w:val="480"/>
      <w:marRight w:val="0"/>
      <w:marTop w:val="0"/>
      <w:marBottom w:val="0"/>
      <w:divBdr>
        <w:top w:val="none" w:sz="0" w:space="0" w:color="auto"/>
        <w:left w:val="none" w:sz="0" w:space="0" w:color="auto"/>
        <w:bottom w:val="none" w:sz="0" w:space="0" w:color="auto"/>
        <w:right w:val="none" w:sz="0" w:space="0" w:color="auto"/>
      </w:divBdr>
    </w:div>
    <w:div w:id="1721398129">
      <w:marLeft w:val="480"/>
      <w:marRight w:val="0"/>
      <w:marTop w:val="0"/>
      <w:marBottom w:val="0"/>
      <w:divBdr>
        <w:top w:val="none" w:sz="0" w:space="0" w:color="auto"/>
        <w:left w:val="none" w:sz="0" w:space="0" w:color="auto"/>
        <w:bottom w:val="none" w:sz="0" w:space="0" w:color="auto"/>
        <w:right w:val="none" w:sz="0" w:space="0" w:color="auto"/>
      </w:divBdr>
    </w:div>
    <w:div w:id="1721704471">
      <w:marLeft w:val="480"/>
      <w:marRight w:val="0"/>
      <w:marTop w:val="0"/>
      <w:marBottom w:val="0"/>
      <w:divBdr>
        <w:top w:val="none" w:sz="0" w:space="0" w:color="auto"/>
        <w:left w:val="none" w:sz="0" w:space="0" w:color="auto"/>
        <w:bottom w:val="none" w:sz="0" w:space="0" w:color="auto"/>
        <w:right w:val="none" w:sz="0" w:space="0" w:color="auto"/>
      </w:divBdr>
    </w:div>
    <w:div w:id="1721784150">
      <w:marLeft w:val="480"/>
      <w:marRight w:val="0"/>
      <w:marTop w:val="0"/>
      <w:marBottom w:val="0"/>
      <w:divBdr>
        <w:top w:val="none" w:sz="0" w:space="0" w:color="auto"/>
        <w:left w:val="none" w:sz="0" w:space="0" w:color="auto"/>
        <w:bottom w:val="none" w:sz="0" w:space="0" w:color="auto"/>
        <w:right w:val="none" w:sz="0" w:space="0" w:color="auto"/>
      </w:divBdr>
    </w:div>
    <w:div w:id="1721786901">
      <w:marLeft w:val="480"/>
      <w:marRight w:val="0"/>
      <w:marTop w:val="0"/>
      <w:marBottom w:val="0"/>
      <w:divBdr>
        <w:top w:val="none" w:sz="0" w:space="0" w:color="auto"/>
        <w:left w:val="none" w:sz="0" w:space="0" w:color="auto"/>
        <w:bottom w:val="none" w:sz="0" w:space="0" w:color="auto"/>
        <w:right w:val="none" w:sz="0" w:space="0" w:color="auto"/>
      </w:divBdr>
    </w:div>
    <w:div w:id="1721903461">
      <w:marLeft w:val="480"/>
      <w:marRight w:val="0"/>
      <w:marTop w:val="0"/>
      <w:marBottom w:val="0"/>
      <w:divBdr>
        <w:top w:val="none" w:sz="0" w:space="0" w:color="auto"/>
        <w:left w:val="none" w:sz="0" w:space="0" w:color="auto"/>
        <w:bottom w:val="none" w:sz="0" w:space="0" w:color="auto"/>
        <w:right w:val="none" w:sz="0" w:space="0" w:color="auto"/>
      </w:divBdr>
    </w:div>
    <w:div w:id="1722048908">
      <w:marLeft w:val="480"/>
      <w:marRight w:val="0"/>
      <w:marTop w:val="0"/>
      <w:marBottom w:val="0"/>
      <w:divBdr>
        <w:top w:val="none" w:sz="0" w:space="0" w:color="auto"/>
        <w:left w:val="none" w:sz="0" w:space="0" w:color="auto"/>
        <w:bottom w:val="none" w:sz="0" w:space="0" w:color="auto"/>
        <w:right w:val="none" w:sz="0" w:space="0" w:color="auto"/>
      </w:divBdr>
    </w:div>
    <w:div w:id="1722247223">
      <w:marLeft w:val="480"/>
      <w:marRight w:val="0"/>
      <w:marTop w:val="0"/>
      <w:marBottom w:val="0"/>
      <w:divBdr>
        <w:top w:val="none" w:sz="0" w:space="0" w:color="auto"/>
        <w:left w:val="none" w:sz="0" w:space="0" w:color="auto"/>
        <w:bottom w:val="none" w:sz="0" w:space="0" w:color="auto"/>
        <w:right w:val="none" w:sz="0" w:space="0" w:color="auto"/>
      </w:divBdr>
    </w:div>
    <w:div w:id="1722291013">
      <w:marLeft w:val="480"/>
      <w:marRight w:val="0"/>
      <w:marTop w:val="0"/>
      <w:marBottom w:val="0"/>
      <w:divBdr>
        <w:top w:val="none" w:sz="0" w:space="0" w:color="auto"/>
        <w:left w:val="none" w:sz="0" w:space="0" w:color="auto"/>
        <w:bottom w:val="none" w:sz="0" w:space="0" w:color="auto"/>
        <w:right w:val="none" w:sz="0" w:space="0" w:color="auto"/>
      </w:divBdr>
    </w:div>
    <w:div w:id="1722822691">
      <w:marLeft w:val="480"/>
      <w:marRight w:val="0"/>
      <w:marTop w:val="0"/>
      <w:marBottom w:val="0"/>
      <w:divBdr>
        <w:top w:val="none" w:sz="0" w:space="0" w:color="auto"/>
        <w:left w:val="none" w:sz="0" w:space="0" w:color="auto"/>
        <w:bottom w:val="none" w:sz="0" w:space="0" w:color="auto"/>
        <w:right w:val="none" w:sz="0" w:space="0" w:color="auto"/>
      </w:divBdr>
    </w:div>
    <w:div w:id="1722827781">
      <w:marLeft w:val="480"/>
      <w:marRight w:val="0"/>
      <w:marTop w:val="0"/>
      <w:marBottom w:val="0"/>
      <w:divBdr>
        <w:top w:val="none" w:sz="0" w:space="0" w:color="auto"/>
        <w:left w:val="none" w:sz="0" w:space="0" w:color="auto"/>
        <w:bottom w:val="none" w:sz="0" w:space="0" w:color="auto"/>
        <w:right w:val="none" w:sz="0" w:space="0" w:color="auto"/>
      </w:divBdr>
    </w:div>
    <w:div w:id="1723139622">
      <w:marLeft w:val="480"/>
      <w:marRight w:val="0"/>
      <w:marTop w:val="0"/>
      <w:marBottom w:val="0"/>
      <w:divBdr>
        <w:top w:val="none" w:sz="0" w:space="0" w:color="auto"/>
        <w:left w:val="none" w:sz="0" w:space="0" w:color="auto"/>
        <w:bottom w:val="none" w:sz="0" w:space="0" w:color="auto"/>
        <w:right w:val="none" w:sz="0" w:space="0" w:color="auto"/>
      </w:divBdr>
    </w:div>
    <w:div w:id="1723169004">
      <w:marLeft w:val="480"/>
      <w:marRight w:val="0"/>
      <w:marTop w:val="0"/>
      <w:marBottom w:val="0"/>
      <w:divBdr>
        <w:top w:val="none" w:sz="0" w:space="0" w:color="auto"/>
        <w:left w:val="none" w:sz="0" w:space="0" w:color="auto"/>
        <w:bottom w:val="none" w:sz="0" w:space="0" w:color="auto"/>
        <w:right w:val="none" w:sz="0" w:space="0" w:color="auto"/>
      </w:divBdr>
    </w:div>
    <w:div w:id="1723746183">
      <w:marLeft w:val="480"/>
      <w:marRight w:val="0"/>
      <w:marTop w:val="0"/>
      <w:marBottom w:val="0"/>
      <w:divBdr>
        <w:top w:val="none" w:sz="0" w:space="0" w:color="auto"/>
        <w:left w:val="none" w:sz="0" w:space="0" w:color="auto"/>
        <w:bottom w:val="none" w:sz="0" w:space="0" w:color="auto"/>
        <w:right w:val="none" w:sz="0" w:space="0" w:color="auto"/>
      </w:divBdr>
    </w:div>
    <w:div w:id="1724017888">
      <w:marLeft w:val="480"/>
      <w:marRight w:val="0"/>
      <w:marTop w:val="0"/>
      <w:marBottom w:val="0"/>
      <w:divBdr>
        <w:top w:val="none" w:sz="0" w:space="0" w:color="auto"/>
        <w:left w:val="none" w:sz="0" w:space="0" w:color="auto"/>
        <w:bottom w:val="none" w:sz="0" w:space="0" w:color="auto"/>
        <w:right w:val="none" w:sz="0" w:space="0" w:color="auto"/>
      </w:divBdr>
    </w:div>
    <w:div w:id="1724136096">
      <w:marLeft w:val="480"/>
      <w:marRight w:val="0"/>
      <w:marTop w:val="0"/>
      <w:marBottom w:val="0"/>
      <w:divBdr>
        <w:top w:val="none" w:sz="0" w:space="0" w:color="auto"/>
        <w:left w:val="none" w:sz="0" w:space="0" w:color="auto"/>
        <w:bottom w:val="none" w:sz="0" w:space="0" w:color="auto"/>
        <w:right w:val="none" w:sz="0" w:space="0" w:color="auto"/>
      </w:divBdr>
    </w:div>
    <w:div w:id="1724253823">
      <w:marLeft w:val="480"/>
      <w:marRight w:val="0"/>
      <w:marTop w:val="0"/>
      <w:marBottom w:val="0"/>
      <w:divBdr>
        <w:top w:val="none" w:sz="0" w:space="0" w:color="auto"/>
        <w:left w:val="none" w:sz="0" w:space="0" w:color="auto"/>
        <w:bottom w:val="none" w:sz="0" w:space="0" w:color="auto"/>
        <w:right w:val="none" w:sz="0" w:space="0" w:color="auto"/>
      </w:divBdr>
    </w:div>
    <w:div w:id="1724409015">
      <w:marLeft w:val="480"/>
      <w:marRight w:val="0"/>
      <w:marTop w:val="0"/>
      <w:marBottom w:val="0"/>
      <w:divBdr>
        <w:top w:val="none" w:sz="0" w:space="0" w:color="auto"/>
        <w:left w:val="none" w:sz="0" w:space="0" w:color="auto"/>
        <w:bottom w:val="none" w:sz="0" w:space="0" w:color="auto"/>
        <w:right w:val="none" w:sz="0" w:space="0" w:color="auto"/>
      </w:divBdr>
    </w:div>
    <w:div w:id="1724475554">
      <w:marLeft w:val="480"/>
      <w:marRight w:val="0"/>
      <w:marTop w:val="0"/>
      <w:marBottom w:val="0"/>
      <w:divBdr>
        <w:top w:val="none" w:sz="0" w:space="0" w:color="auto"/>
        <w:left w:val="none" w:sz="0" w:space="0" w:color="auto"/>
        <w:bottom w:val="none" w:sz="0" w:space="0" w:color="auto"/>
        <w:right w:val="none" w:sz="0" w:space="0" w:color="auto"/>
      </w:divBdr>
    </w:div>
    <w:div w:id="1724795397">
      <w:marLeft w:val="480"/>
      <w:marRight w:val="0"/>
      <w:marTop w:val="0"/>
      <w:marBottom w:val="0"/>
      <w:divBdr>
        <w:top w:val="none" w:sz="0" w:space="0" w:color="auto"/>
        <w:left w:val="none" w:sz="0" w:space="0" w:color="auto"/>
        <w:bottom w:val="none" w:sz="0" w:space="0" w:color="auto"/>
        <w:right w:val="none" w:sz="0" w:space="0" w:color="auto"/>
      </w:divBdr>
    </w:div>
    <w:div w:id="1724981590">
      <w:marLeft w:val="480"/>
      <w:marRight w:val="0"/>
      <w:marTop w:val="0"/>
      <w:marBottom w:val="0"/>
      <w:divBdr>
        <w:top w:val="none" w:sz="0" w:space="0" w:color="auto"/>
        <w:left w:val="none" w:sz="0" w:space="0" w:color="auto"/>
        <w:bottom w:val="none" w:sz="0" w:space="0" w:color="auto"/>
        <w:right w:val="none" w:sz="0" w:space="0" w:color="auto"/>
      </w:divBdr>
    </w:div>
    <w:div w:id="1725180815">
      <w:marLeft w:val="480"/>
      <w:marRight w:val="0"/>
      <w:marTop w:val="0"/>
      <w:marBottom w:val="0"/>
      <w:divBdr>
        <w:top w:val="none" w:sz="0" w:space="0" w:color="auto"/>
        <w:left w:val="none" w:sz="0" w:space="0" w:color="auto"/>
        <w:bottom w:val="none" w:sz="0" w:space="0" w:color="auto"/>
        <w:right w:val="none" w:sz="0" w:space="0" w:color="auto"/>
      </w:divBdr>
    </w:div>
    <w:div w:id="1725369686">
      <w:marLeft w:val="480"/>
      <w:marRight w:val="0"/>
      <w:marTop w:val="0"/>
      <w:marBottom w:val="0"/>
      <w:divBdr>
        <w:top w:val="none" w:sz="0" w:space="0" w:color="auto"/>
        <w:left w:val="none" w:sz="0" w:space="0" w:color="auto"/>
        <w:bottom w:val="none" w:sz="0" w:space="0" w:color="auto"/>
        <w:right w:val="none" w:sz="0" w:space="0" w:color="auto"/>
      </w:divBdr>
    </w:div>
    <w:div w:id="1725441911">
      <w:marLeft w:val="480"/>
      <w:marRight w:val="0"/>
      <w:marTop w:val="0"/>
      <w:marBottom w:val="0"/>
      <w:divBdr>
        <w:top w:val="none" w:sz="0" w:space="0" w:color="auto"/>
        <w:left w:val="none" w:sz="0" w:space="0" w:color="auto"/>
        <w:bottom w:val="none" w:sz="0" w:space="0" w:color="auto"/>
        <w:right w:val="none" w:sz="0" w:space="0" w:color="auto"/>
      </w:divBdr>
    </w:div>
    <w:div w:id="1725712438">
      <w:marLeft w:val="480"/>
      <w:marRight w:val="0"/>
      <w:marTop w:val="0"/>
      <w:marBottom w:val="0"/>
      <w:divBdr>
        <w:top w:val="none" w:sz="0" w:space="0" w:color="auto"/>
        <w:left w:val="none" w:sz="0" w:space="0" w:color="auto"/>
        <w:bottom w:val="none" w:sz="0" w:space="0" w:color="auto"/>
        <w:right w:val="none" w:sz="0" w:space="0" w:color="auto"/>
      </w:divBdr>
    </w:div>
    <w:div w:id="1726026308">
      <w:marLeft w:val="480"/>
      <w:marRight w:val="0"/>
      <w:marTop w:val="0"/>
      <w:marBottom w:val="0"/>
      <w:divBdr>
        <w:top w:val="none" w:sz="0" w:space="0" w:color="auto"/>
        <w:left w:val="none" w:sz="0" w:space="0" w:color="auto"/>
        <w:bottom w:val="none" w:sz="0" w:space="0" w:color="auto"/>
        <w:right w:val="none" w:sz="0" w:space="0" w:color="auto"/>
      </w:divBdr>
    </w:div>
    <w:div w:id="1726559694">
      <w:marLeft w:val="480"/>
      <w:marRight w:val="0"/>
      <w:marTop w:val="0"/>
      <w:marBottom w:val="0"/>
      <w:divBdr>
        <w:top w:val="none" w:sz="0" w:space="0" w:color="auto"/>
        <w:left w:val="none" w:sz="0" w:space="0" w:color="auto"/>
        <w:bottom w:val="none" w:sz="0" w:space="0" w:color="auto"/>
        <w:right w:val="none" w:sz="0" w:space="0" w:color="auto"/>
      </w:divBdr>
    </w:div>
    <w:div w:id="1726831199">
      <w:marLeft w:val="480"/>
      <w:marRight w:val="0"/>
      <w:marTop w:val="0"/>
      <w:marBottom w:val="0"/>
      <w:divBdr>
        <w:top w:val="none" w:sz="0" w:space="0" w:color="auto"/>
        <w:left w:val="none" w:sz="0" w:space="0" w:color="auto"/>
        <w:bottom w:val="none" w:sz="0" w:space="0" w:color="auto"/>
        <w:right w:val="none" w:sz="0" w:space="0" w:color="auto"/>
      </w:divBdr>
    </w:div>
    <w:div w:id="1727026153">
      <w:marLeft w:val="480"/>
      <w:marRight w:val="0"/>
      <w:marTop w:val="0"/>
      <w:marBottom w:val="0"/>
      <w:divBdr>
        <w:top w:val="none" w:sz="0" w:space="0" w:color="auto"/>
        <w:left w:val="none" w:sz="0" w:space="0" w:color="auto"/>
        <w:bottom w:val="none" w:sz="0" w:space="0" w:color="auto"/>
        <w:right w:val="none" w:sz="0" w:space="0" w:color="auto"/>
      </w:divBdr>
    </w:div>
    <w:div w:id="1727222274">
      <w:marLeft w:val="480"/>
      <w:marRight w:val="0"/>
      <w:marTop w:val="0"/>
      <w:marBottom w:val="0"/>
      <w:divBdr>
        <w:top w:val="none" w:sz="0" w:space="0" w:color="auto"/>
        <w:left w:val="none" w:sz="0" w:space="0" w:color="auto"/>
        <w:bottom w:val="none" w:sz="0" w:space="0" w:color="auto"/>
        <w:right w:val="none" w:sz="0" w:space="0" w:color="auto"/>
      </w:divBdr>
    </w:div>
    <w:div w:id="1727294600">
      <w:marLeft w:val="480"/>
      <w:marRight w:val="0"/>
      <w:marTop w:val="0"/>
      <w:marBottom w:val="0"/>
      <w:divBdr>
        <w:top w:val="none" w:sz="0" w:space="0" w:color="auto"/>
        <w:left w:val="none" w:sz="0" w:space="0" w:color="auto"/>
        <w:bottom w:val="none" w:sz="0" w:space="0" w:color="auto"/>
        <w:right w:val="none" w:sz="0" w:space="0" w:color="auto"/>
      </w:divBdr>
    </w:div>
    <w:div w:id="1727296177">
      <w:marLeft w:val="480"/>
      <w:marRight w:val="0"/>
      <w:marTop w:val="0"/>
      <w:marBottom w:val="0"/>
      <w:divBdr>
        <w:top w:val="none" w:sz="0" w:space="0" w:color="auto"/>
        <w:left w:val="none" w:sz="0" w:space="0" w:color="auto"/>
        <w:bottom w:val="none" w:sz="0" w:space="0" w:color="auto"/>
        <w:right w:val="none" w:sz="0" w:space="0" w:color="auto"/>
      </w:divBdr>
    </w:div>
    <w:div w:id="1727753725">
      <w:marLeft w:val="480"/>
      <w:marRight w:val="0"/>
      <w:marTop w:val="0"/>
      <w:marBottom w:val="0"/>
      <w:divBdr>
        <w:top w:val="none" w:sz="0" w:space="0" w:color="auto"/>
        <w:left w:val="none" w:sz="0" w:space="0" w:color="auto"/>
        <w:bottom w:val="none" w:sz="0" w:space="0" w:color="auto"/>
        <w:right w:val="none" w:sz="0" w:space="0" w:color="auto"/>
      </w:divBdr>
    </w:div>
    <w:div w:id="1728333059">
      <w:marLeft w:val="480"/>
      <w:marRight w:val="0"/>
      <w:marTop w:val="0"/>
      <w:marBottom w:val="0"/>
      <w:divBdr>
        <w:top w:val="none" w:sz="0" w:space="0" w:color="auto"/>
        <w:left w:val="none" w:sz="0" w:space="0" w:color="auto"/>
        <w:bottom w:val="none" w:sz="0" w:space="0" w:color="auto"/>
        <w:right w:val="none" w:sz="0" w:space="0" w:color="auto"/>
      </w:divBdr>
    </w:div>
    <w:div w:id="1728533414">
      <w:marLeft w:val="480"/>
      <w:marRight w:val="0"/>
      <w:marTop w:val="0"/>
      <w:marBottom w:val="0"/>
      <w:divBdr>
        <w:top w:val="none" w:sz="0" w:space="0" w:color="auto"/>
        <w:left w:val="none" w:sz="0" w:space="0" w:color="auto"/>
        <w:bottom w:val="none" w:sz="0" w:space="0" w:color="auto"/>
        <w:right w:val="none" w:sz="0" w:space="0" w:color="auto"/>
      </w:divBdr>
    </w:div>
    <w:div w:id="1728607829">
      <w:marLeft w:val="480"/>
      <w:marRight w:val="0"/>
      <w:marTop w:val="0"/>
      <w:marBottom w:val="0"/>
      <w:divBdr>
        <w:top w:val="none" w:sz="0" w:space="0" w:color="auto"/>
        <w:left w:val="none" w:sz="0" w:space="0" w:color="auto"/>
        <w:bottom w:val="none" w:sz="0" w:space="0" w:color="auto"/>
        <w:right w:val="none" w:sz="0" w:space="0" w:color="auto"/>
      </w:divBdr>
    </w:div>
    <w:div w:id="1728650526">
      <w:marLeft w:val="480"/>
      <w:marRight w:val="0"/>
      <w:marTop w:val="0"/>
      <w:marBottom w:val="0"/>
      <w:divBdr>
        <w:top w:val="none" w:sz="0" w:space="0" w:color="auto"/>
        <w:left w:val="none" w:sz="0" w:space="0" w:color="auto"/>
        <w:bottom w:val="none" w:sz="0" w:space="0" w:color="auto"/>
        <w:right w:val="none" w:sz="0" w:space="0" w:color="auto"/>
      </w:divBdr>
    </w:div>
    <w:div w:id="1728845064">
      <w:marLeft w:val="480"/>
      <w:marRight w:val="0"/>
      <w:marTop w:val="0"/>
      <w:marBottom w:val="0"/>
      <w:divBdr>
        <w:top w:val="none" w:sz="0" w:space="0" w:color="auto"/>
        <w:left w:val="none" w:sz="0" w:space="0" w:color="auto"/>
        <w:bottom w:val="none" w:sz="0" w:space="0" w:color="auto"/>
        <w:right w:val="none" w:sz="0" w:space="0" w:color="auto"/>
      </w:divBdr>
    </w:div>
    <w:div w:id="1729109470">
      <w:marLeft w:val="480"/>
      <w:marRight w:val="0"/>
      <w:marTop w:val="0"/>
      <w:marBottom w:val="0"/>
      <w:divBdr>
        <w:top w:val="none" w:sz="0" w:space="0" w:color="auto"/>
        <w:left w:val="none" w:sz="0" w:space="0" w:color="auto"/>
        <w:bottom w:val="none" w:sz="0" w:space="0" w:color="auto"/>
        <w:right w:val="none" w:sz="0" w:space="0" w:color="auto"/>
      </w:divBdr>
    </w:div>
    <w:div w:id="1729111857">
      <w:marLeft w:val="480"/>
      <w:marRight w:val="0"/>
      <w:marTop w:val="0"/>
      <w:marBottom w:val="0"/>
      <w:divBdr>
        <w:top w:val="none" w:sz="0" w:space="0" w:color="auto"/>
        <w:left w:val="none" w:sz="0" w:space="0" w:color="auto"/>
        <w:bottom w:val="none" w:sz="0" w:space="0" w:color="auto"/>
        <w:right w:val="none" w:sz="0" w:space="0" w:color="auto"/>
      </w:divBdr>
    </w:div>
    <w:div w:id="1729642458">
      <w:marLeft w:val="480"/>
      <w:marRight w:val="0"/>
      <w:marTop w:val="0"/>
      <w:marBottom w:val="0"/>
      <w:divBdr>
        <w:top w:val="none" w:sz="0" w:space="0" w:color="auto"/>
        <w:left w:val="none" w:sz="0" w:space="0" w:color="auto"/>
        <w:bottom w:val="none" w:sz="0" w:space="0" w:color="auto"/>
        <w:right w:val="none" w:sz="0" w:space="0" w:color="auto"/>
      </w:divBdr>
    </w:div>
    <w:div w:id="1730376298">
      <w:marLeft w:val="480"/>
      <w:marRight w:val="0"/>
      <w:marTop w:val="0"/>
      <w:marBottom w:val="0"/>
      <w:divBdr>
        <w:top w:val="none" w:sz="0" w:space="0" w:color="auto"/>
        <w:left w:val="none" w:sz="0" w:space="0" w:color="auto"/>
        <w:bottom w:val="none" w:sz="0" w:space="0" w:color="auto"/>
        <w:right w:val="none" w:sz="0" w:space="0" w:color="auto"/>
      </w:divBdr>
    </w:div>
    <w:div w:id="1730378238">
      <w:marLeft w:val="480"/>
      <w:marRight w:val="0"/>
      <w:marTop w:val="0"/>
      <w:marBottom w:val="0"/>
      <w:divBdr>
        <w:top w:val="none" w:sz="0" w:space="0" w:color="auto"/>
        <w:left w:val="none" w:sz="0" w:space="0" w:color="auto"/>
        <w:bottom w:val="none" w:sz="0" w:space="0" w:color="auto"/>
        <w:right w:val="none" w:sz="0" w:space="0" w:color="auto"/>
      </w:divBdr>
    </w:div>
    <w:div w:id="1730378283">
      <w:marLeft w:val="480"/>
      <w:marRight w:val="0"/>
      <w:marTop w:val="0"/>
      <w:marBottom w:val="0"/>
      <w:divBdr>
        <w:top w:val="none" w:sz="0" w:space="0" w:color="auto"/>
        <w:left w:val="none" w:sz="0" w:space="0" w:color="auto"/>
        <w:bottom w:val="none" w:sz="0" w:space="0" w:color="auto"/>
        <w:right w:val="none" w:sz="0" w:space="0" w:color="auto"/>
      </w:divBdr>
    </w:div>
    <w:div w:id="1730378708">
      <w:marLeft w:val="480"/>
      <w:marRight w:val="0"/>
      <w:marTop w:val="0"/>
      <w:marBottom w:val="0"/>
      <w:divBdr>
        <w:top w:val="none" w:sz="0" w:space="0" w:color="auto"/>
        <w:left w:val="none" w:sz="0" w:space="0" w:color="auto"/>
        <w:bottom w:val="none" w:sz="0" w:space="0" w:color="auto"/>
        <w:right w:val="none" w:sz="0" w:space="0" w:color="auto"/>
      </w:divBdr>
    </w:div>
    <w:div w:id="1730809096">
      <w:marLeft w:val="480"/>
      <w:marRight w:val="0"/>
      <w:marTop w:val="0"/>
      <w:marBottom w:val="0"/>
      <w:divBdr>
        <w:top w:val="none" w:sz="0" w:space="0" w:color="auto"/>
        <w:left w:val="none" w:sz="0" w:space="0" w:color="auto"/>
        <w:bottom w:val="none" w:sz="0" w:space="0" w:color="auto"/>
        <w:right w:val="none" w:sz="0" w:space="0" w:color="auto"/>
      </w:divBdr>
    </w:div>
    <w:div w:id="1731074142">
      <w:marLeft w:val="480"/>
      <w:marRight w:val="0"/>
      <w:marTop w:val="0"/>
      <w:marBottom w:val="0"/>
      <w:divBdr>
        <w:top w:val="none" w:sz="0" w:space="0" w:color="auto"/>
        <w:left w:val="none" w:sz="0" w:space="0" w:color="auto"/>
        <w:bottom w:val="none" w:sz="0" w:space="0" w:color="auto"/>
        <w:right w:val="none" w:sz="0" w:space="0" w:color="auto"/>
      </w:divBdr>
    </w:div>
    <w:div w:id="1731920221">
      <w:marLeft w:val="480"/>
      <w:marRight w:val="0"/>
      <w:marTop w:val="0"/>
      <w:marBottom w:val="0"/>
      <w:divBdr>
        <w:top w:val="none" w:sz="0" w:space="0" w:color="auto"/>
        <w:left w:val="none" w:sz="0" w:space="0" w:color="auto"/>
        <w:bottom w:val="none" w:sz="0" w:space="0" w:color="auto"/>
        <w:right w:val="none" w:sz="0" w:space="0" w:color="auto"/>
      </w:divBdr>
    </w:div>
    <w:div w:id="1732314197">
      <w:marLeft w:val="480"/>
      <w:marRight w:val="0"/>
      <w:marTop w:val="0"/>
      <w:marBottom w:val="0"/>
      <w:divBdr>
        <w:top w:val="none" w:sz="0" w:space="0" w:color="auto"/>
        <w:left w:val="none" w:sz="0" w:space="0" w:color="auto"/>
        <w:bottom w:val="none" w:sz="0" w:space="0" w:color="auto"/>
        <w:right w:val="none" w:sz="0" w:space="0" w:color="auto"/>
      </w:divBdr>
    </w:div>
    <w:div w:id="1733043293">
      <w:marLeft w:val="480"/>
      <w:marRight w:val="0"/>
      <w:marTop w:val="0"/>
      <w:marBottom w:val="0"/>
      <w:divBdr>
        <w:top w:val="none" w:sz="0" w:space="0" w:color="auto"/>
        <w:left w:val="none" w:sz="0" w:space="0" w:color="auto"/>
        <w:bottom w:val="none" w:sz="0" w:space="0" w:color="auto"/>
        <w:right w:val="none" w:sz="0" w:space="0" w:color="auto"/>
      </w:divBdr>
    </w:div>
    <w:div w:id="1733312715">
      <w:marLeft w:val="480"/>
      <w:marRight w:val="0"/>
      <w:marTop w:val="0"/>
      <w:marBottom w:val="0"/>
      <w:divBdr>
        <w:top w:val="none" w:sz="0" w:space="0" w:color="auto"/>
        <w:left w:val="none" w:sz="0" w:space="0" w:color="auto"/>
        <w:bottom w:val="none" w:sz="0" w:space="0" w:color="auto"/>
        <w:right w:val="none" w:sz="0" w:space="0" w:color="auto"/>
      </w:divBdr>
    </w:div>
    <w:div w:id="1733431046">
      <w:marLeft w:val="480"/>
      <w:marRight w:val="0"/>
      <w:marTop w:val="0"/>
      <w:marBottom w:val="0"/>
      <w:divBdr>
        <w:top w:val="none" w:sz="0" w:space="0" w:color="auto"/>
        <w:left w:val="none" w:sz="0" w:space="0" w:color="auto"/>
        <w:bottom w:val="none" w:sz="0" w:space="0" w:color="auto"/>
        <w:right w:val="none" w:sz="0" w:space="0" w:color="auto"/>
      </w:divBdr>
    </w:div>
    <w:div w:id="1733500075">
      <w:marLeft w:val="480"/>
      <w:marRight w:val="0"/>
      <w:marTop w:val="0"/>
      <w:marBottom w:val="0"/>
      <w:divBdr>
        <w:top w:val="none" w:sz="0" w:space="0" w:color="auto"/>
        <w:left w:val="none" w:sz="0" w:space="0" w:color="auto"/>
        <w:bottom w:val="none" w:sz="0" w:space="0" w:color="auto"/>
        <w:right w:val="none" w:sz="0" w:space="0" w:color="auto"/>
      </w:divBdr>
    </w:div>
    <w:div w:id="1733507198">
      <w:marLeft w:val="480"/>
      <w:marRight w:val="0"/>
      <w:marTop w:val="0"/>
      <w:marBottom w:val="0"/>
      <w:divBdr>
        <w:top w:val="none" w:sz="0" w:space="0" w:color="auto"/>
        <w:left w:val="none" w:sz="0" w:space="0" w:color="auto"/>
        <w:bottom w:val="none" w:sz="0" w:space="0" w:color="auto"/>
        <w:right w:val="none" w:sz="0" w:space="0" w:color="auto"/>
      </w:divBdr>
    </w:div>
    <w:div w:id="1733649669">
      <w:marLeft w:val="480"/>
      <w:marRight w:val="0"/>
      <w:marTop w:val="0"/>
      <w:marBottom w:val="0"/>
      <w:divBdr>
        <w:top w:val="none" w:sz="0" w:space="0" w:color="auto"/>
        <w:left w:val="none" w:sz="0" w:space="0" w:color="auto"/>
        <w:bottom w:val="none" w:sz="0" w:space="0" w:color="auto"/>
        <w:right w:val="none" w:sz="0" w:space="0" w:color="auto"/>
      </w:divBdr>
    </w:div>
    <w:div w:id="1734085135">
      <w:marLeft w:val="480"/>
      <w:marRight w:val="0"/>
      <w:marTop w:val="0"/>
      <w:marBottom w:val="0"/>
      <w:divBdr>
        <w:top w:val="none" w:sz="0" w:space="0" w:color="auto"/>
        <w:left w:val="none" w:sz="0" w:space="0" w:color="auto"/>
        <w:bottom w:val="none" w:sz="0" w:space="0" w:color="auto"/>
        <w:right w:val="none" w:sz="0" w:space="0" w:color="auto"/>
      </w:divBdr>
    </w:div>
    <w:div w:id="1734155530">
      <w:marLeft w:val="480"/>
      <w:marRight w:val="0"/>
      <w:marTop w:val="0"/>
      <w:marBottom w:val="0"/>
      <w:divBdr>
        <w:top w:val="none" w:sz="0" w:space="0" w:color="auto"/>
        <w:left w:val="none" w:sz="0" w:space="0" w:color="auto"/>
        <w:bottom w:val="none" w:sz="0" w:space="0" w:color="auto"/>
        <w:right w:val="none" w:sz="0" w:space="0" w:color="auto"/>
      </w:divBdr>
    </w:div>
    <w:div w:id="1734156004">
      <w:marLeft w:val="480"/>
      <w:marRight w:val="0"/>
      <w:marTop w:val="0"/>
      <w:marBottom w:val="0"/>
      <w:divBdr>
        <w:top w:val="none" w:sz="0" w:space="0" w:color="auto"/>
        <w:left w:val="none" w:sz="0" w:space="0" w:color="auto"/>
        <w:bottom w:val="none" w:sz="0" w:space="0" w:color="auto"/>
        <w:right w:val="none" w:sz="0" w:space="0" w:color="auto"/>
      </w:divBdr>
    </w:div>
    <w:div w:id="1734502135">
      <w:marLeft w:val="480"/>
      <w:marRight w:val="0"/>
      <w:marTop w:val="0"/>
      <w:marBottom w:val="0"/>
      <w:divBdr>
        <w:top w:val="none" w:sz="0" w:space="0" w:color="auto"/>
        <w:left w:val="none" w:sz="0" w:space="0" w:color="auto"/>
        <w:bottom w:val="none" w:sz="0" w:space="0" w:color="auto"/>
        <w:right w:val="none" w:sz="0" w:space="0" w:color="auto"/>
      </w:divBdr>
    </w:div>
    <w:div w:id="1734699845">
      <w:marLeft w:val="480"/>
      <w:marRight w:val="0"/>
      <w:marTop w:val="0"/>
      <w:marBottom w:val="0"/>
      <w:divBdr>
        <w:top w:val="none" w:sz="0" w:space="0" w:color="auto"/>
        <w:left w:val="none" w:sz="0" w:space="0" w:color="auto"/>
        <w:bottom w:val="none" w:sz="0" w:space="0" w:color="auto"/>
        <w:right w:val="none" w:sz="0" w:space="0" w:color="auto"/>
      </w:divBdr>
    </w:div>
    <w:div w:id="1734815988">
      <w:marLeft w:val="480"/>
      <w:marRight w:val="0"/>
      <w:marTop w:val="0"/>
      <w:marBottom w:val="0"/>
      <w:divBdr>
        <w:top w:val="none" w:sz="0" w:space="0" w:color="auto"/>
        <w:left w:val="none" w:sz="0" w:space="0" w:color="auto"/>
        <w:bottom w:val="none" w:sz="0" w:space="0" w:color="auto"/>
        <w:right w:val="none" w:sz="0" w:space="0" w:color="auto"/>
      </w:divBdr>
    </w:div>
    <w:div w:id="1734886977">
      <w:marLeft w:val="480"/>
      <w:marRight w:val="0"/>
      <w:marTop w:val="0"/>
      <w:marBottom w:val="0"/>
      <w:divBdr>
        <w:top w:val="none" w:sz="0" w:space="0" w:color="auto"/>
        <w:left w:val="none" w:sz="0" w:space="0" w:color="auto"/>
        <w:bottom w:val="none" w:sz="0" w:space="0" w:color="auto"/>
        <w:right w:val="none" w:sz="0" w:space="0" w:color="auto"/>
      </w:divBdr>
    </w:div>
    <w:div w:id="1734959982">
      <w:marLeft w:val="480"/>
      <w:marRight w:val="0"/>
      <w:marTop w:val="0"/>
      <w:marBottom w:val="0"/>
      <w:divBdr>
        <w:top w:val="none" w:sz="0" w:space="0" w:color="auto"/>
        <w:left w:val="none" w:sz="0" w:space="0" w:color="auto"/>
        <w:bottom w:val="none" w:sz="0" w:space="0" w:color="auto"/>
        <w:right w:val="none" w:sz="0" w:space="0" w:color="auto"/>
      </w:divBdr>
    </w:div>
    <w:div w:id="1735397490">
      <w:marLeft w:val="480"/>
      <w:marRight w:val="0"/>
      <w:marTop w:val="0"/>
      <w:marBottom w:val="0"/>
      <w:divBdr>
        <w:top w:val="none" w:sz="0" w:space="0" w:color="auto"/>
        <w:left w:val="none" w:sz="0" w:space="0" w:color="auto"/>
        <w:bottom w:val="none" w:sz="0" w:space="0" w:color="auto"/>
        <w:right w:val="none" w:sz="0" w:space="0" w:color="auto"/>
      </w:divBdr>
    </w:div>
    <w:div w:id="1735546702">
      <w:marLeft w:val="480"/>
      <w:marRight w:val="0"/>
      <w:marTop w:val="0"/>
      <w:marBottom w:val="0"/>
      <w:divBdr>
        <w:top w:val="none" w:sz="0" w:space="0" w:color="auto"/>
        <w:left w:val="none" w:sz="0" w:space="0" w:color="auto"/>
        <w:bottom w:val="none" w:sz="0" w:space="0" w:color="auto"/>
        <w:right w:val="none" w:sz="0" w:space="0" w:color="auto"/>
      </w:divBdr>
    </w:div>
    <w:div w:id="1735809808">
      <w:marLeft w:val="480"/>
      <w:marRight w:val="0"/>
      <w:marTop w:val="0"/>
      <w:marBottom w:val="0"/>
      <w:divBdr>
        <w:top w:val="none" w:sz="0" w:space="0" w:color="auto"/>
        <w:left w:val="none" w:sz="0" w:space="0" w:color="auto"/>
        <w:bottom w:val="none" w:sz="0" w:space="0" w:color="auto"/>
        <w:right w:val="none" w:sz="0" w:space="0" w:color="auto"/>
      </w:divBdr>
    </w:div>
    <w:div w:id="1735852320">
      <w:marLeft w:val="480"/>
      <w:marRight w:val="0"/>
      <w:marTop w:val="0"/>
      <w:marBottom w:val="0"/>
      <w:divBdr>
        <w:top w:val="none" w:sz="0" w:space="0" w:color="auto"/>
        <w:left w:val="none" w:sz="0" w:space="0" w:color="auto"/>
        <w:bottom w:val="none" w:sz="0" w:space="0" w:color="auto"/>
        <w:right w:val="none" w:sz="0" w:space="0" w:color="auto"/>
      </w:divBdr>
    </w:div>
    <w:div w:id="1735883939">
      <w:marLeft w:val="480"/>
      <w:marRight w:val="0"/>
      <w:marTop w:val="0"/>
      <w:marBottom w:val="0"/>
      <w:divBdr>
        <w:top w:val="none" w:sz="0" w:space="0" w:color="auto"/>
        <w:left w:val="none" w:sz="0" w:space="0" w:color="auto"/>
        <w:bottom w:val="none" w:sz="0" w:space="0" w:color="auto"/>
        <w:right w:val="none" w:sz="0" w:space="0" w:color="auto"/>
      </w:divBdr>
    </w:div>
    <w:div w:id="1736051681">
      <w:marLeft w:val="480"/>
      <w:marRight w:val="0"/>
      <w:marTop w:val="0"/>
      <w:marBottom w:val="0"/>
      <w:divBdr>
        <w:top w:val="none" w:sz="0" w:space="0" w:color="auto"/>
        <w:left w:val="none" w:sz="0" w:space="0" w:color="auto"/>
        <w:bottom w:val="none" w:sz="0" w:space="0" w:color="auto"/>
        <w:right w:val="none" w:sz="0" w:space="0" w:color="auto"/>
      </w:divBdr>
    </w:div>
    <w:div w:id="1736201072">
      <w:marLeft w:val="480"/>
      <w:marRight w:val="0"/>
      <w:marTop w:val="0"/>
      <w:marBottom w:val="0"/>
      <w:divBdr>
        <w:top w:val="none" w:sz="0" w:space="0" w:color="auto"/>
        <w:left w:val="none" w:sz="0" w:space="0" w:color="auto"/>
        <w:bottom w:val="none" w:sz="0" w:space="0" w:color="auto"/>
        <w:right w:val="none" w:sz="0" w:space="0" w:color="auto"/>
      </w:divBdr>
    </w:div>
    <w:div w:id="1736202279">
      <w:marLeft w:val="480"/>
      <w:marRight w:val="0"/>
      <w:marTop w:val="0"/>
      <w:marBottom w:val="0"/>
      <w:divBdr>
        <w:top w:val="none" w:sz="0" w:space="0" w:color="auto"/>
        <w:left w:val="none" w:sz="0" w:space="0" w:color="auto"/>
        <w:bottom w:val="none" w:sz="0" w:space="0" w:color="auto"/>
        <w:right w:val="none" w:sz="0" w:space="0" w:color="auto"/>
      </w:divBdr>
    </w:div>
    <w:div w:id="1736392168">
      <w:marLeft w:val="480"/>
      <w:marRight w:val="0"/>
      <w:marTop w:val="0"/>
      <w:marBottom w:val="0"/>
      <w:divBdr>
        <w:top w:val="none" w:sz="0" w:space="0" w:color="auto"/>
        <w:left w:val="none" w:sz="0" w:space="0" w:color="auto"/>
        <w:bottom w:val="none" w:sz="0" w:space="0" w:color="auto"/>
        <w:right w:val="none" w:sz="0" w:space="0" w:color="auto"/>
      </w:divBdr>
    </w:div>
    <w:div w:id="1736508386">
      <w:marLeft w:val="480"/>
      <w:marRight w:val="0"/>
      <w:marTop w:val="0"/>
      <w:marBottom w:val="0"/>
      <w:divBdr>
        <w:top w:val="none" w:sz="0" w:space="0" w:color="auto"/>
        <w:left w:val="none" w:sz="0" w:space="0" w:color="auto"/>
        <w:bottom w:val="none" w:sz="0" w:space="0" w:color="auto"/>
        <w:right w:val="none" w:sz="0" w:space="0" w:color="auto"/>
      </w:divBdr>
    </w:div>
    <w:div w:id="1736508449">
      <w:marLeft w:val="480"/>
      <w:marRight w:val="0"/>
      <w:marTop w:val="0"/>
      <w:marBottom w:val="0"/>
      <w:divBdr>
        <w:top w:val="none" w:sz="0" w:space="0" w:color="auto"/>
        <w:left w:val="none" w:sz="0" w:space="0" w:color="auto"/>
        <w:bottom w:val="none" w:sz="0" w:space="0" w:color="auto"/>
        <w:right w:val="none" w:sz="0" w:space="0" w:color="auto"/>
      </w:divBdr>
    </w:div>
    <w:div w:id="1736512812">
      <w:marLeft w:val="480"/>
      <w:marRight w:val="0"/>
      <w:marTop w:val="0"/>
      <w:marBottom w:val="0"/>
      <w:divBdr>
        <w:top w:val="none" w:sz="0" w:space="0" w:color="auto"/>
        <w:left w:val="none" w:sz="0" w:space="0" w:color="auto"/>
        <w:bottom w:val="none" w:sz="0" w:space="0" w:color="auto"/>
        <w:right w:val="none" w:sz="0" w:space="0" w:color="auto"/>
      </w:divBdr>
    </w:div>
    <w:div w:id="1737244445">
      <w:marLeft w:val="480"/>
      <w:marRight w:val="0"/>
      <w:marTop w:val="0"/>
      <w:marBottom w:val="0"/>
      <w:divBdr>
        <w:top w:val="none" w:sz="0" w:space="0" w:color="auto"/>
        <w:left w:val="none" w:sz="0" w:space="0" w:color="auto"/>
        <w:bottom w:val="none" w:sz="0" w:space="0" w:color="auto"/>
        <w:right w:val="none" w:sz="0" w:space="0" w:color="auto"/>
      </w:divBdr>
    </w:div>
    <w:div w:id="1737430506">
      <w:marLeft w:val="480"/>
      <w:marRight w:val="0"/>
      <w:marTop w:val="0"/>
      <w:marBottom w:val="0"/>
      <w:divBdr>
        <w:top w:val="none" w:sz="0" w:space="0" w:color="auto"/>
        <w:left w:val="none" w:sz="0" w:space="0" w:color="auto"/>
        <w:bottom w:val="none" w:sz="0" w:space="0" w:color="auto"/>
        <w:right w:val="none" w:sz="0" w:space="0" w:color="auto"/>
      </w:divBdr>
    </w:div>
    <w:div w:id="1737632371">
      <w:marLeft w:val="480"/>
      <w:marRight w:val="0"/>
      <w:marTop w:val="0"/>
      <w:marBottom w:val="0"/>
      <w:divBdr>
        <w:top w:val="none" w:sz="0" w:space="0" w:color="auto"/>
        <w:left w:val="none" w:sz="0" w:space="0" w:color="auto"/>
        <w:bottom w:val="none" w:sz="0" w:space="0" w:color="auto"/>
        <w:right w:val="none" w:sz="0" w:space="0" w:color="auto"/>
      </w:divBdr>
    </w:div>
    <w:div w:id="1738436850">
      <w:marLeft w:val="480"/>
      <w:marRight w:val="0"/>
      <w:marTop w:val="0"/>
      <w:marBottom w:val="0"/>
      <w:divBdr>
        <w:top w:val="none" w:sz="0" w:space="0" w:color="auto"/>
        <w:left w:val="none" w:sz="0" w:space="0" w:color="auto"/>
        <w:bottom w:val="none" w:sz="0" w:space="0" w:color="auto"/>
        <w:right w:val="none" w:sz="0" w:space="0" w:color="auto"/>
      </w:divBdr>
    </w:div>
    <w:div w:id="1738476934">
      <w:marLeft w:val="480"/>
      <w:marRight w:val="0"/>
      <w:marTop w:val="0"/>
      <w:marBottom w:val="0"/>
      <w:divBdr>
        <w:top w:val="none" w:sz="0" w:space="0" w:color="auto"/>
        <w:left w:val="none" w:sz="0" w:space="0" w:color="auto"/>
        <w:bottom w:val="none" w:sz="0" w:space="0" w:color="auto"/>
        <w:right w:val="none" w:sz="0" w:space="0" w:color="auto"/>
      </w:divBdr>
    </w:div>
    <w:div w:id="1739134019">
      <w:marLeft w:val="480"/>
      <w:marRight w:val="0"/>
      <w:marTop w:val="0"/>
      <w:marBottom w:val="0"/>
      <w:divBdr>
        <w:top w:val="none" w:sz="0" w:space="0" w:color="auto"/>
        <w:left w:val="none" w:sz="0" w:space="0" w:color="auto"/>
        <w:bottom w:val="none" w:sz="0" w:space="0" w:color="auto"/>
        <w:right w:val="none" w:sz="0" w:space="0" w:color="auto"/>
      </w:divBdr>
    </w:div>
    <w:div w:id="1739327900">
      <w:marLeft w:val="480"/>
      <w:marRight w:val="0"/>
      <w:marTop w:val="0"/>
      <w:marBottom w:val="0"/>
      <w:divBdr>
        <w:top w:val="none" w:sz="0" w:space="0" w:color="auto"/>
        <w:left w:val="none" w:sz="0" w:space="0" w:color="auto"/>
        <w:bottom w:val="none" w:sz="0" w:space="0" w:color="auto"/>
        <w:right w:val="none" w:sz="0" w:space="0" w:color="auto"/>
      </w:divBdr>
    </w:div>
    <w:div w:id="1739473956">
      <w:marLeft w:val="480"/>
      <w:marRight w:val="0"/>
      <w:marTop w:val="0"/>
      <w:marBottom w:val="0"/>
      <w:divBdr>
        <w:top w:val="none" w:sz="0" w:space="0" w:color="auto"/>
        <w:left w:val="none" w:sz="0" w:space="0" w:color="auto"/>
        <w:bottom w:val="none" w:sz="0" w:space="0" w:color="auto"/>
        <w:right w:val="none" w:sz="0" w:space="0" w:color="auto"/>
      </w:divBdr>
    </w:div>
    <w:div w:id="1739667895">
      <w:marLeft w:val="480"/>
      <w:marRight w:val="0"/>
      <w:marTop w:val="0"/>
      <w:marBottom w:val="0"/>
      <w:divBdr>
        <w:top w:val="none" w:sz="0" w:space="0" w:color="auto"/>
        <w:left w:val="none" w:sz="0" w:space="0" w:color="auto"/>
        <w:bottom w:val="none" w:sz="0" w:space="0" w:color="auto"/>
        <w:right w:val="none" w:sz="0" w:space="0" w:color="auto"/>
      </w:divBdr>
    </w:div>
    <w:div w:id="1740056229">
      <w:marLeft w:val="480"/>
      <w:marRight w:val="0"/>
      <w:marTop w:val="0"/>
      <w:marBottom w:val="0"/>
      <w:divBdr>
        <w:top w:val="none" w:sz="0" w:space="0" w:color="auto"/>
        <w:left w:val="none" w:sz="0" w:space="0" w:color="auto"/>
        <w:bottom w:val="none" w:sz="0" w:space="0" w:color="auto"/>
        <w:right w:val="none" w:sz="0" w:space="0" w:color="auto"/>
      </w:divBdr>
    </w:div>
    <w:div w:id="1740130978">
      <w:marLeft w:val="480"/>
      <w:marRight w:val="0"/>
      <w:marTop w:val="0"/>
      <w:marBottom w:val="0"/>
      <w:divBdr>
        <w:top w:val="none" w:sz="0" w:space="0" w:color="auto"/>
        <w:left w:val="none" w:sz="0" w:space="0" w:color="auto"/>
        <w:bottom w:val="none" w:sz="0" w:space="0" w:color="auto"/>
        <w:right w:val="none" w:sz="0" w:space="0" w:color="auto"/>
      </w:divBdr>
    </w:div>
    <w:div w:id="1740707092">
      <w:marLeft w:val="480"/>
      <w:marRight w:val="0"/>
      <w:marTop w:val="0"/>
      <w:marBottom w:val="0"/>
      <w:divBdr>
        <w:top w:val="none" w:sz="0" w:space="0" w:color="auto"/>
        <w:left w:val="none" w:sz="0" w:space="0" w:color="auto"/>
        <w:bottom w:val="none" w:sz="0" w:space="0" w:color="auto"/>
        <w:right w:val="none" w:sz="0" w:space="0" w:color="auto"/>
      </w:divBdr>
    </w:div>
    <w:div w:id="1740833030">
      <w:marLeft w:val="480"/>
      <w:marRight w:val="0"/>
      <w:marTop w:val="0"/>
      <w:marBottom w:val="0"/>
      <w:divBdr>
        <w:top w:val="none" w:sz="0" w:space="0" w:color="auto"/>
        <w:left w:val="none" w:sz="0" w:space="0" w:color="auto"/>
        <w:bottom w:val="none" w:sz="0" w:space="0" w:color="auto"/>
        <w:right w:val="none" w:sz="0" w:space="0" w:color="auto"/>
      </w:divBdr>
    </w:div>
    <w:div w:id="1741706305">
      <w:marLeft w:val="480"/>
      <w:marRight w:val="0"/>
      <w:marTop w:val="0"/>
      <w:marBottom w:val="0"/>
      <w:divBdr>
        <w:top w:val="none" w:sz="0" w:space="0" w:color="auto"/>
        <w:left w:val="none" w:sz="0" w:space="0" w:color="auto"/>
        <w:bottom w:val="none" w:sz="0" w:space="0" w:color="auto"/>
        <w:right w:val="none" w:sz="0" w:space="0" w:color="auto"/>
      </w:divBdr>
    </w:div>
    <w:div w:id="1741828083">
      <w:marLeft w:val="480"/>
      <w:marRight w:val="0"/>
      <w:marTop w:val="0"/>
      <w:marBottom w:val="0"/>
      <w:divBdr>
        <w:top w:val="none" w:sz="0" w:space="0" w:color="auto"/>
        <w:left w:val="none" w:sz="0" w:space="0" w:color="auto"/>
        <w:bottom w:val="none" w:sz="0" w:space="0" w:color="auto"/>
        <w:right w:val="none" w:sz="0" w:space="0" w:color="auto"/>
      </w:divBdr>
    </w:div>
    <w:div w:id="1741974755">
      <w:marLeft w:val="480"/>
      <w:marRight w:val="0"/>
      <w:marTop w:val="0"/>
      <w:marBottom w:val="0"/>
      <w:divBdr>
        <w:top w:val="none" w:sz="0" w:space="0" w:color="auto"/>
        <w:left w:val="none" w:sz="0" w:space="0" w:color="auto"/>
        <w:bottom w:val="none" w:sz="0" w:space="0" w:color="auto"/>
        <w:right w:val="none" w:sz="0" w:space="0" w:color="auto"/>
      </w:divBdr>
    </w:div>
    <w:div w:id="1742094358">
      <w:marLeft w:val="480"/>
      <w:marRight w:val="0"/>
      <w:marTop w:val="0"/>
      <w:marBottom w:val="0"/>
      <w:divBdr>
        <w:top w:val="none" w:sz="0" w:space="0" w:color="auto"/>
        <w:left w:val="none" w:sz="0" w:space="0" w:color="auto"/>
        <w:bottom w:val="none" w:sz="0" w:space="0" w:color="auto"/>
        <w:right w:val="none" w:sz="0" w:space="0" w:color="auto"/>
      </w:divBdr>
    </w:div>
    <w:div w:id="1743093291">
      <w:marLeft w:val="480"/>
      <w:marRight w:val="0"/>
      <w:marTop w:val="0"/>
      <w:marBottom w:val="0"/>
      <w:divBdr>
        <w:top w:val="none" w:sz="0" w:space="0" w:color="auto"/>
        <w:left w:val="none" w:sz="0" w:space="0" w:color="auto"/>
        <w:bottom w:val="none" w:sz="0" w:space="0" w:color="auto"/>
        <w:right w:val="none" w:sz="0" w:space="0" w:color="auto"/>
      </w:divBdr>
    </w:div>
    <w:div w:id="1743142912">
      <w:marLeft w:val="480"/>
      <w:marRight w:val="0"/>
      <w:marTop w:val="0"/>
      <w:marBottom w:val="0"/>
      <w:divBdr>
        <w:top w:val="none" w:sz="0" w:space="0" w:color="auto"/>
        <w:left w:val="none" w:sz="0" w:space="0" w:color="auto"/>
        <w:bottom w:val="none" w:sz="0" w:space="0" w:color="auto"/>
        <w:right w:val="none" w:sz="0" w:space="0" w:color="auto"/>
      </w:divBdr>
    </w:div>
    <w:div w:id="1743486202">
      <w:marLeft w:val="480"/>
      <w:marRight w:val="0"/>
      <w:marTop w:val="0"/>
      <w:marBottom w:val="0"/>
      <w:divBdr>
        <w:top w:val="none" w:sz="0" w:space="0" w:color="auto"/>
        <w:left w:val="none" w:sz="0" w:space="0" w:color="auto"/>
        <w:bottom w:val="none" w:sz="0" w:space="0" w:color="auto"/>
        <w:right w:val="none" w:sz="0" w:space="0" w:color="auto"/>
      </w:divBdr>
    </w:div>
    <w:div w:id="1743717395">
      <w:marLeft w:val="480"/>
      <w:marRight w:val="0"/>
      <w:marTop w:val="0"/>
      <w:marBottom w:val="0"/>
      <w:divBdr>
        <w:top w:val="none" w:sz="0" w:space="0" w:color="auto"/>
        <w:left w:val="none" w:sz="0" w:space="0" w:color="auto"/>
        <w:bottom w:val="none" w:sz="0" w:space="0" w:color="auto"/>
        <w:right w:val="none" w:sz="0" w:space="0" w:color="auto"/>
      </w:divBdr>
    </w:div>
    <w:div w:id="1743719961">
      <w:marLeft w:val="480"/>
      <w:marRight w:val="0"/>
      <w:marTop w:val="0"/>
      <w:marBottom w:val="0"/>
      <w:divBdr>
        <w:top w:val="none" w:sz="0" w:space="0" w:color="auto"/>
        <w:left w:val="none" w:sz="0" w:space="0" w:color="auto"/>
        <w:bottom w:val="none" w:sz="0" w:space="0" w:color="auto"/>
        <w:right w:val="none" w:sz="0" w:space="0" w:color="auto"/>
      </w:divBdr>
    </w:div>
    <w:div w:id="1743913206">
      <w:marLeft w:val="480"/>
      <w:marRight w:val="0"/>
      <w:marTop w:val="0"/>
      <w:marBottom w:val="0"/>
      <w:divBdr>
        <w:top w:val="none" w:sz="0" w:space="0" w:color="auto"/>
        <w:left w:val="none" w:sz="0" w:space="0" w:color="auto"/>
        <w:bottom w:val="none" w:sz="0" w:space="0" w:color="auto"/>
        <w:right w:val="none" w:sz="0" w:space="0" w:color="auto"/>
      </w:divBdr>
    </w:div>
    <w:div w:id="1744525033">
      <w:marLeft w:val="480"/>
      <w:marRight w:val="0"/>
      <w:marTop w:val="0"/>
      <w:marBottom w:val="0"/>
      <w:divBdr>
        <w:top w:val="none" w:sz="0" w:space="0" w:color="auto"/>
        <w:left w:val="none" w:sz="0" w:space="0" w:color="auto"/>
        <w:bottom w:val="none" w:sz="0" w:space="0" w:color="auto"/>
        <w:right w:val="none" w:sz="0" w:space="0" w:color="auto"/>
      </w:divBdr>
    </w:div>
    <w:div w:id="1744526828">
      <w:marLeft w:val="480"/>
      <w:marRight w:val="0"/>
      <w:marTop w:val="0"/>
      <w:marBottom w:val="0"/>
      <w:divBdr>
        <w:top w:val="none" w:sz="0" w:space="0" w:color="auto"/>
        <w:left w:val="none" w:sz="0" w:space="0" w:color="auto"/>
        <w:bottom w:val="none" w:sz="0" w:space="0" w:color="auto"/>
        <w:right w:val="none" w:sz="0" w:space="0" w:color="auto"/>
      </w:divBdr>
    </w:div>
    <w:div w:id="1744719979">
      <w:marLeft w:val="480"/>
      <w:marRight w:val="0"/>
      <w:marTop w:val="0"/>
      <w:marBottom w:val="0"/>
      <w:divBdr>
        <w:top w:val="none" w:sz="0" w:space="0" w:color="auto"/>
        <w:left w:val="none" w:sz="0" w:space="0" w:color="auto"/>
        <w:bottom w:val="none" w:sz="0" w:space="0" w:color="auto"/>
        <w:right w:val="none" w:sz="0" w:space="0" w:color="auto"/>
      </w:divBdr>
    </w:div>
    <w:div w:id="1744914176">
      <w:marLeft w:val="480"/>
      <w:marRight w:val="0"/>
      <w:marTop w:val="0"/>
      <w:marBottom w:val="0"/>
      <w:divBdr>
        <w:top w:val="none" w:sz="0" w:space="0" w:color="auto"/>
        <w:left w:val="none" w:sz="0" w:space="0" w:color="auto"/>
        <w:bottom w:val="none" w:sz="0" w:space="0" w:color="auto"/>
        <w:right w:val="none" w:sz="0" w:space="0" w:color="auto"/>
      </w:divBdr>
    </w:div>
    <w:div w:id="1745491967">
      <w:marLeft w:val="480"/>
      <w:marRight w:val="0"/>
      <w:marTop w:val="0"/>
      <w:marBottom w:val="0"/>
      <w:divBdr>
        <w:top w:val="none" w:sz="0" w:space="0" w:color="auto"/>
        <w:left w:val="none" w:sz="0" w:space="0" w:color="auto"/>
        <w:bottom w:val="none" w:sz="0" w:space="0" w:color="auto"/>
        <w:right w:val="none" w:sz="0" w:space="0" w:color="auto"/>
      </w:divBdr>
    </w:div>
    <w:div w:id="1745756653">
      <w:marLeft w:val="480"/>
      <w:marRight w:val="0"/>
      <w:marTop w:val="0"/>
      <w:marBottom w:val="0"/>
      <w:divBdr>
        <w:top w:val="none" w:sz="0" w:space="0" w:color="auto"/>
        <w:left w:val="none" w:sz="0" w:space="0" w:color="auto"/>
        <w:bottom w:val="none" w:sz="0" w:space="0" w:color="auto"/>
        <w:right w:val="none" w:sz="0" w:space="0" w:color="auto"/>
      </w:divBdr>
    </w:div>
    <w:div w:id="1746024904">
      <w:marLeft w:val="480"/>
      <w:marRight w:val="0"/>
      <w:marTop w:val="0"/>
      <w:marBottom w:val="0"/>
      <w:divBdr>
        <w:top w:val="none" w:sz="0" w:space="0" w:color="auto"/>
        <w:left w:val="none" w:sz="0" w:space="0" w:color="auto"/>
        <w:bottom w:val="none" w:sz="0" w:space="0" w:color="auto"/>
        <w:right w:val="none" w:sz="0" w:space="0" w:color="auto"/>
      </w:divBdr>
    </w:div>
    <w:div w:id="1746873654">
      <w:marLeft w:val="480"/>
      <w:marRight w:val="0"/>
      <w:marTop w:val="0"/>
      <w:marBottom w:val="0"/>
      <w:divBdr>
        <w:top w:val="none" w:sz="0" w:space="0" w:color="auto"/>
        <w:left w:val="none" w:sz="0" w:space="0" w:color="auto"/>
        <w:bottom w:val="none" w:sz="0" w:space="0" w:color="auto"/>
        <w:right w:val="none" w:sz="0" w:space="0" w:color="auto"/>
      </w:divBdr>
    </w:div>
    <w:div w:id="1747068875">
      <w:marLeft w:val="480"/>
      <w:marRight w:val="0"/>
      <w:marTop w:val="0"/>
      <w:marBottom w:val="0"/>
      <w:divBdr>
        <w:top w:val="none" w:sz="0" w:space="0" w:color="auto"/>
        <w:left w:val="none" w:sz="0" w:space="0" w:color="auto"/>
        <w:bottom w:val="none" w:sz="0" w:space="0" w:color="auto"/>
        <w:right w:val="none" w:sz="0" w:space="0" w:color="auto"/>
      </w:divBdr>
    </w:div>
    <w:div w:id="1747416099">
      <w:marLeft w:val="480"/>
      <w:marRight w:val="0"/>
      <w:marTop w:val="0"/>
      <w:marBottom w:val="0"/>
      <w:divBdr>
        <w:top w:val="none" w:sz="0" w:space="0" w:color="auto"/>
        <w:left w:val="none" w:sz="0" w:space="0" w:color="auto"/>
        <w:bottom w:val="none" w:sz="0" w:space="0" w:color="auto"/>
        <w:right w:val="none" w:sz="0" w:space="0" w:color="auto"/>
      </w:divBdr>
    </w:div>
    <w:div w:id="1747680925">
      <w:marLeft w:val="480"/>
      <w:marRight w:val="0"/>
      <w:marTop w:val="0"/>
      <w:marBottom w:val="0"/>
      <w:divBdr>
        <w:top w:val="none" w:sz="0" w:space="0" w:color="auto"/>
        <w:left w:val="none" w:sz="0" w:space="0" w:color="auto"/>
        <w:bottom w:val="none" w:sz="0" w:space="0" w:color="auto"/>
        <w:right w:val="none" w:sz="0" w:space="0" w:color="auto"/>
      </w:divBdr>
    </w:div>
    <w:div w:id="1747721087">
      <w:marLeft w:val="480"/>
      <w:marRight w:val="0"/>
      <w:marTop w:val="0"/>
      <w:marBottom w:val="0"/>
      <w:divBdr>
        <w:top w:val="none" w:sz="0" w:space="0" w:color="auto"/>
        <w:left w:val="none" w:sz="0" w:space="0" w:color="auto"/>
        <w:bottom w:val="none" w:sz="0" w:space="0" w:color="auto"/>
        <w:right w:val="none" w:sz="0" w:space="0" w:color="auto"/>
      </w:divBdr>
    </w:div>
    <w:div w:id="1747918416">
      <w:marLeft w:val="480"/>
      <w:marRight w:val="0"/>
      <w:marTop w:val="0"/>
      <w:marBottom w:val="0"/>
      <w:divBdr>
        <w:top w:val="none" w:sz="0" w:space="0" w:color="auto"/>
        <w:left w:val="none" w:sz="0" w:space="0" w:color="auto"/>
        <w:bottom w:val="none" w:sz="0" w:space="0" w:color="auto"/>
        <w:right w:val="none" w:sz="0" w:space="0" w:color="auto"/>
      </w:divBdr>
    </w:div>
    <w:div w:id="1747992499">
      <w:marLeft w:val="480"/>
      <w:marRight w:val="0"/>
      <w:marTop w:val="0"/>
      <w:marBottom w:val="0"/>
      <w:divBdr>
        <w:top w:val="none" w:sz="0" w:space="0" w:color="auto"/>
        <w:left w:val="none" w:sz="0" w:space="0" w:color="auto"/>
        <w:bottom w:val="none" w:sz="0" w:space="0" w:color="auto"/>
        <w:right w:val="none" w:sz="0" w:space="0" w:color="auto"/>
      </w:divBdr>
    </w:div>
    <w:div w:id="1747996845">
      <w:marLeft w:val="480"/>
      <w:marRight w:val="0"/>
      <w:marTop w:val="0"/>
      <w:marBottom w:val="0"/>
      <w:divBdr>
        <w:top w:val="none" w:sz="0" w:space="0" w:color="auto"/>
        <w:left w:val="none" w:sz="0" w:space="0" w:color="auto"/>
        <w:bottom w:val="none" w:sz="0" w:space="0" w:color="auto"/>
        <w:right w:val="none" w:sz="0" w:space="0" w:color="auto"/>
      </w:divBdr>
    </w:div>
    <w:div w:id="1748072007">
      <w:marLeft w:val="480"/>
      <w:marRight w:val="0"/>
      <w:marTop w:val="0"/>
      <w:marBottom w:val="0"/>
      <w:divBdr>
        <w:top w:val="none" w:sz="0" w:space="0" w:color="auto"/>
        <w:left w:val="none" w:sz="0" w:space="0" w:color="auto"/>
        <w:bottom w:val="none" w:sz="0" w:space="0" w:color="auto"/>
        <w:right w:val="none" w:sz="0" w:space="0" w:color="auto"/>
      </w:divBdr>
    </w:div>
    <w:div w:id="1748530077">
      <w:marLeft w:val="480"/>
      <w:marRight w:val="0"/>
      <w:marTop w:val="0"/>
      <w:marBottom w:val="0"/>
      <w:divBdr>
        <w:top w:val="none" w:sz="0" w:space="0" w:color="auto"/>
        <w:left w:val="none" w:sz="0" w:space="0" w:color="auto"/>
        <w:bottom w:val="none" w:sz="0" w:space="0" w:color="auto"/>
        <w:right w:val="none" w:sz="0" w:space="0" w:color="auto"/>
      </w:divBdr>
    </w:div>
    <w:div w:id="1748961682">
      <w:marLeft w:val="480"/>
      <w:marRight w:val="0"/>
      <w:marTop w:val="0"/>
      <w:marBottom w:val="0"/>
      <w:divBdr>
        <w:top w:val="none" w:sz="0" w:space="0" w:color="auto"/>
        <w:left w:val="none" w:sz="0" w:space="0" w:color="auto"/>
        <w:bottom w:val="none" w:sz="0" w:space="0" w:color="auto"/>
        <w:right w:val="none" w:sz="0" w:space="0" w:color="auto"/>
      </w:divBdr>
    </w:div>
    <w:div w:id="1749184879">
      <w:marLeft w:val="480"/>
      <w:marRight w:val="0"/>
      <w:marTop w:val="0"/>
      <w:marBottom w:val="0"/>
      <w:divBdr>
        <w:top w:val="none" w:sz="0" w:space="0" w:color="auto"/>
        <w:left w:val="none" w:sz="0" w:space="0" w:color="auto"/>
        <w:bottom w:val="none" w:sz="0" w:space="0" w:color="auto"/>
        <w:right w:val="none" w:sz="0" w:space="0" w:color="auto"/>
      </w:divBdr>
    </w:div>
    <w:div w:id="1749233763">
      <w:marLeft w:val="480"/>
      <w:marRight w:val="0"/>
      <w:marTop w:val="0"/>
      <w:marBottom w:val="0"/>
      <w:divBdr>
        <w:top w:val="none" w:sz="0" w:space="0" w:color="auto"/>
        <w:left w:val="none" w:sz="0" w:space="0" w:color="auto"/>
        <w:bottom w:val="none" w:sz="0" w:space="0" w:color="auto"/>
        <w:right w:val="none" w:sz="0" w:space="0" w:color="auto"/>
      </w:divBdr>
    </w:div>
    <w:div w:id="1749421372">
      <w:marLeft w:val="480"/>
      <w:marRight w:val="0"/>
      <w:marTop w:val="0"/>
      <w:marBottom w:val="0"/>
      <w:divBdr>
        <w:top w:val="none" w:sz="0" w:space="0" w:color="auto"/>
        <w:left w:val="none" w:sz="0" w:space="0" w:color="auto"/>
        <w:bottom w:val="none" w:sz="0" w:space="0" w:color="auto"/>
        <w:right w:val="none" w:sz="0" w:space="0" w:color="auto"/>
      </w:divBdr>
    </w:div>
    <w:div w:id="1749569719">
      <w:marLeft w:val="480"/>
      <w:marRight w:val="0"/>
      <w:marTop w:val="0"/>
      <w:marBottom w:val="0"/>
      <w:divBdr>
        <w:top w:val="none" w:sz="0" w:space="0" w:color="auto"/>
        <w:left w:val="none" w:sz="0" w:space="0" w:color="auto"/>
        <w:bottom w:val="none" w:sz="0" w:space="0" w:color="auto"/>
        <w:right w:val="none" w:sz="0" w:space="0" w:color="auto"/>
      </w:divBdr>
    </w:div>
    <w:div w:id="1749841932">
      <w:marLeft w:val="480"/>
      <w:marRight w:val="0"/>
      <w:marTop w:val="0"/>
      <w:marBottom w:val="0"/>
      <w:divBdr>
        <w:top w:val="none" w:sz="0" w:space="0" w:color="auto"/>
        <w:left w:val="none" w:sz="0" w:space="0" w:color="auto"/>
        <w:bottom w:val="none" w:sz="0" w:space="0" w:color="auto"/>
        <w:right w:val="none" w:sz="0" w:space="0" w:color="auto"/>
      </w:divBdr>
    </w:div>
    <w:div w:id="1749957307">
      <w:marLeft w:val="480"/>
      <w:marRight w:val="0"/>
      <w:marTop w:val="0"/>
      <w:marBottom w:val="0"/>
      <w:divBdr>
        <w:top w:val="none" w:sz="0" w:space="0" w:color="auto"/>
        <w:left w:val="none" w:sz="0" w:space="0" w:color="auto"/>
        <w:bottom w:val="none" w:sz="0" w:space="0" w:color="auto"/>
        <w:right w:val="none" w:sz="0" w:space="0" w:color="auto"/>
      </w:divBdr>
    </w:div>
    <w:div w:id="1750302680">
      <w:marLeft w:val="480"/>
      <w:marRight w:val="0"/>
      <w:marTop w:val="0"/>
      <w:marBottom w:val="0"/>
      <w:divBdr>
        <w:top w:val="none" w:sz="0" w:space="0" w:color="auto"/>
        <w:left w:val="none" w:sz="0" w:space="0" w:color="auto"/>
        <w:bottom w:val="none" w:sz="0" w:space="0" w:color="auto"/>
        <w:right w:val="none" w:sz="0" w:space="0" w:color="auto"/>
      </w:divBdr>
    </w:div>
    <w:div w:id="1750350688">
      <w:marLeft w:val="480"/>
      <w:marRight w:val="0"/>
      <w:marTop w:val="0"/>
      <w:marBottom w:val="0"/>
      <w:divBdr>
        <w:top w:val="none" w:sz="0" w:space="0" w:color="auto"/>
        <w:left w:val="none" w:sz="0" w:space="0" w:color="auto"/>
        <w:bottom w:val="none" w:sz="0" w:space="0" w:color="auto"/>
        <w:right w:val="none" w:sz="0" w:space="0" w:color="auto"/>
      </w:divBdr>
    </w:div>
    <w:div w:id="1750693358">
      <w:marLeft w:val="480"/>
      <w:marRight w:val="0"/>
      <w:marTop w:val="0"/>
      <w:marBottom w:val="0"/>
      <w:divBdr>
        <w:top w:val="none" w:sz="0" w:space="0" w:color="auto"/>
        <w:left w:val="none" w:sz="0" w:space="0" w:color="auto"/>
        <w:bottom w:val="none" w:sz="0" w:space="0" w:color="auto"/>
        <w:right w:val="none" w:sz="0" w:space="0" w:color="auto"/>
      </w:divBdr>
    </w:div>
    <w:div w:id="1750737522">
      <w:marLeft w:val="480"/>
      <w:marRight w:val="0"/>
      <w:marTop w:val="0"/>
      <w:marBottom w:val="0"/>
      <w:divBdr>
        <w:top w:val="none" w:sz="0" w:space="0" w:color="auto"/>
        <w:left w:val="none" w:sz="0" w:space="0" w:color="auto"/>
        <w:bottom w:val="none" w:sz="0" w:space="0" w:color="auto"/>
        <w:right w:val="none" w:sz="0" w:space="0" w:color="auto"/>
      </w:divBdr>
    </w:div>
    <w:div w:id="1751461326">
      <w:marLeft w:val="480"/>
      <w:marRight w:val="0"/>
      <w:marTop w:val="0"/>
      <w:marBottom w:val="0"/>
      <w:divBdr>
        <w:top w:val="none" w:sz="0" w:space="0" w:color="auto"/>
        <w:left w:val="none" w:sz="0" w:space="0" w:color="auto"/>
        <w:bottom w:val="none" w:sz="0" w:space="0" w:color="auto"/>
        <w:right w:val="none" w:sz="0" w:space="0" w:color="auto"/>
      </w:divBdr>
    </w:div>
    <w:div w:id="1751468261">
      <w:marLeft w:val="480"/>
      <w:marRight w:val="0"/>
      <w:marTop w:val="0"/>
      <w:marBottom w:val="0"/>
      <w:divBdr>
        <w:top w:val="none" w:sz="0" w:space="0" w:color="auto"/>
        <w:left w:val="none" w:sz="0" w:space="0" w:color="auto"/>
        <w:bottom w:val="none" w:sz="0" w:space="0" w:color="auto"/>
        <w:right w:val="none" w:sz="0" w:space="0" w:color="auto"/>
      </w:divBdr>
    </w:div>
    <w:div w:id="1751654643">
      <w:marLeft w:val="480"/>
      <w:marRight w:val="0"/>
      <w:marTop w:val="0"/>
      <w:marBottom w:val="0"/>
      <w:divBdr>
        <w:top w:val="none" w:sz="0" w:space="0" w:color="auto"/>
        <w:left w:val="none" w:sz="0" w:space="0" w:color="auto"/>
        <w:bottom w:val="none" w:sz="0" w:space="0" w:color="auto"/>
        <w:right w:val="none" w:sz="0" w:space="0" w:color="auto"/>
      </w:divBdr>
    </w:div>
    <w:div w:id="1751728374">
      <w:marLeft w:val="480"/>
      <w:marRight w:val="0"/>
      <w:marTop w:val="0"/>
      <w:marBottom w:val="0"/>
      <w:divBdr>
        <w:top w:val="none" w:sz="0" w:space="0" w:color="auto"/>
        <w:left w:val="none" w:sz="0" w:space="0" w:color="auto"/>
        <w:bottom w:val="none" w:sz="0" w:space="0" w:color="auto"/>
        <w:right w:val="none" w:sz="0" w:space="0" w:color="auto"/>
      </w:divBdr>
    </w:div>
    <w:div w:id="1752001038">
      <w:marLeft w:val="480"/>
      <w:marRight w:val="0"/>
      <w:marTop w:val="0"/>
      <w:marBottom w:val="0"/>
      <w:divBdr>
        <w:top w:val="none" w:sz="0" w:space="0" w:color="auto"/>
        <w:left w:val="none" w:sz="0" w:space="0" w:color="auto"/>
        <w:bottom w:val="none" w:sz="0" w:space="0" w:color="auto"/>
        <w:right w:val="none" w:sz="0" w:space="0" w:color="auto"/>
      </w:divBdr>
    </w:div>
    <w:div w:id="1752004724">
      <w:marLeft w:val="480"/>
      <w:marRight w:val="0"/>
      <w:marTop w:val="0"/>
      <w:marBottom w:val="0"/>
      <w:divBdr>
        <w:top w:val="none" w:sz="0" w:space="0" w:color="auto"/>
        <w:left w:val="none" w:sz="0" w:space="0" w:color="auto"/>
        <w:bottom w:val="none" w:sz="0" w:space="0" w:color="auto"/>
        <w:right w:val="none" w:sz="0" w:space="0" w:color="auto"/>
      </w:divBdr>
    </w:div>
    <w:div w:id="1752115664">
      <w:marLeft w:val="480"/>
      <w:marRight w:val="0"/>
      <w:marTop w:val="0"/>
      <w:marBottom w:val="0"/>
      <w:divBdr>
        <w:top w:val="none" w:sz="0" w:space="0" w:color="auto"/>
        <w:left w:val="none" w:sz="0" w:space="0" w:color="auto"/>
        <w:bottom w:val="none" w:sz="0" w:space="0" w:color="auto"/>
        <w:right w:val="none" w:sz="0" w:space="0" w:color="auto"/>
      </w:divBdr>
    </w:div>
    <w:div w:id="1752435334">
      <w:marLeft w:val="480"/>
      <w:marRight w:val="0"/>
      <w:marTop w:val="0"/>
      <w:marBottom w:val="0"/>
      <w:divBdr>
        <w:top w:val="none" w:sz="0" w:space="0" w:color="auto"/>
        <w:left w:val="none" w:sz="0" w:space="0" w:color="auto"/>
        <w:bottom w:val="none" w:sz="0" w:space="0" w:color="auto"/>
        <w:right w:val="none" w:sz="0" w:space="0" w:color="auto"/>
      </w:divBdr>
    </w:div>
    <w:div w:id="1752502479">
      <w:marLeft w:val="480"/>
      <w:marRight w:val="0"/>
      <w:marTop w:val="0"/>
      <w:marBottom w:val="0"/>
      <w:divBdr>
        <w:top w:val="none" w:sz="0" w:space="0" w:color="auto"/>
        <w:left w:val="none" w:sz="0" w:space="0" w:color="auto"/>
        <w:bottom w:val="none" w:sz="0" w:space="0" w:color="auto"/>
        <w:right w:val="none" w:sz="0" w:space="0" w:color="auto"/>
      </w:divBdr>
    </w:div>
    <w:div w:id="1753115021">
      <w:marLeft w:val="480"/>
      <w:marRight w:val="0"/>
      <w:marTop w:val="0"/>
      <w:marBottom w:val="0"/>
      <w:divBdr>
        <w:top w:val="none" w:sz="0" w:space="0" w:color="auto"/>
        <w:left w:val="none" w:sz="0" w:space="0" w:color="auto"/>
        <w:bottom w:val="none" w:sz="0" w:space="0" w:color="auto"/>
        <w:right w:val="none" w:sz="0" w:space="0" w:color="auto"/>
      </w:divBdr>
    </w:div>
    <w:div w:id="1753162314">
      <w:marLeft w:val="480"/>
      <w:marRight w:val="0"/>
      <w:marTop w:val="0"/>
      <w:marBottom w:val="0"/>
      <w:divBdr>
        <w:top w:val="none" w:sz="0" w:space="0" w:color="auto"/>
        <w:left w:val="none" w:sz="0" w:space="0" w:color="auto"/>
        <w:bottom w:val="none" w:sz="0" w:space="0" w:color="auto"/>
        <w:right w:val="none" w:sz="0" w:space="0" w:color="auto"/>
      </w:divBdr>
    </w:div>
    <w:div w:id="1753164893">
      <w:marLeft w:val="480"/>
      <w:marRight w:val="0"/>
      <w:marTop w:val="0"/>
      <w:marBottom w:val="0"/>
      <w:divBdr>
        <w:top w:val="none" w:sz="0" w:space="0" w:color="auto"/>
        <w:left w:val="none" w:sz="0" w:space="0" w:color="auto"/>
        <w:bottom w:val="none" w:sz="0" w:space="0" w:color="auto"/>
        <w:right w:val="none" w:sz="0" w:space="0" w:color="auto"/>
      </w:divBdr>
    </w:div>
    <w:div w:id="1753352874">
      <w:marLeft w:val="480"/>
      <w:marRight w:val="0"/>
      <w:marTop w:val="0"/>
      <w:marBottom w:val="0"/>
      <w:divBdr>
        <w:top w:val="none" w:sz="0" w:space="0" w:color="auto"/>
        <w:left w:val="none" w:sz="0" w:space="0" w:color="auto"/>
        <w:bottom w:val="none" w:sz="0" w:space="0" w:color="auto"/>
        <w:right w:val="none" w:sz="0" w:space="0" w:color="auto"/>
      </w:divBdr>
    </w:div>
    <w:div w:id="1753507041">
      <w:marLeft w:val="480"/>
      <w:marRight w:val="0"/>
      <w:marTop w:val="0"/>
      <w:marBottom w:val="0"/>
      <w:divBdr>
        <w:top w:val="none" w:sz="0" w:space="0" w:color="auto"/>
        <w:left w:val="none" w:sz="0" w:space="0" w:color="auto"/>
        <w:bottom w:val="none" w:sz="0" w:space="0" w:color="auto"/>
        <w:right w:val="none" w:sz="0" w:space="0" w:color="auto"/>
      </w:divBdr>
    </w:div>
    <w:div w:id="1753695199">
      <w:marLeft w:val="480"/>
      <w:marRight w:val="0"/>
      <w:marTop w:val="0"/>
      <w:marBottom w:val="0"/>
      <w:divBdr>
        <w:top w:val="none" w:sz="0" w:space="0" w:color="auto"/>
        <w:left w:val="none" w:sz="0" w:space="0" w:color="auto"/>
        <w:bottom w:val="none" w:sz="0" w:space="0" w:color="auto"/>
        <w:right w:val="none" w:sz="0" w:space="0" w:color="auto"/>
      </w:divBdr>
    </w:div>
    <w:div w:id="1754156385">
      <w:marLeft w:val="480"/>
      <w:marRight w:val="0"/>
      <w:marTop w:val="0"/>
      <w:marBottom w:val="0"/>
      <w:divBdr>
        <w:top w:val="none" w:sz="0" w:space="0" w:color="auto"/>
        <w:left w:val="none" w:sz="0" w:space="0" w:color="auto"/>
        <w:bottom w:val="none" w:sz="0" w:space="0" w:color="auto"/>
        <w:right w:val="none" w:sz="0" w:space="0" w:color="auto"/>
      </w:divBdr>
    </w:div>
    <w:div w:id="1754467024">
      <w:marLeft w:val="480"/>
      <w:marRight w:val="0"/>
      <w:marTop w:val="0"/>
      <w:marBottom w:val="0"/>
      <w:divBdr>
        <w:top w:val="none" w:sz="0" w:space="0" w:color="auto"/>
        <w:left w:val="none" w:sz="0" w:space="0" w:color="auto"/>
        <w:bottom w:val="none" w:sz="0" w:space="0" w:color="auto"/>
        <w:right w:val="none" w:sz="0" w:space="0" w:color="auto"/>
      </w:divBdr>
    </w:div>
    <w:div w:id="1754812949">
      <w:marLeft w:val="480"/>
      <w:marRight w:val="0"/>
      <w:marTop w:val="0"/>
      <w:marBottom w:val="0"/>
      <w:divBdr>
        <w:top w:val="none" w:sz="0" w:space="0" w:color="auto"/>
        <w:left w:val="none" w:sz="0" w:space="0" w:color="auto"/>
        <w:bottom w:val="none" w:sz="0" w:space="0" w:color="auto"/>
        <w:right w:val="none" w:sz="0" w:space="0" w:color="auto"/>
      </w:divBdr>
    </w:div>
    <w:div w:id="1754931700">
      <w:marLeft w:val="480"/>
      <w:marRight w:val="0"/>
      <w:marTop w:val="0"/>
      <w:marBottom w:val="0"/>
      <w:divBdr>
        <w:top w:val="none" w:sz="0" w:space="0" w:color="auto"/>
        <w:left w:val="none" w:sz="0" w:space="0" w:color="auto"/>
        <w:bottom w:val="none" w:sz="0" w:space="0" w:color="auto"/>
        <w:right w:val="none" w:sz="0" w:space="0" w:color="auto"/>
      </w:divBdr>
    </w:div>
    <w:div w:id="1755122717">
      <w:marLeft w:val="480"/>
      <w:marRight w:val="0"/>
      <w:marTop w:val="0"/>
      <w:marBottom w:val="0"/>
      <w:divBdr>
        <w:top w:val="none" w:sz="0" w:space="0" w:color="auto"/>
        <w:left w:val="none" w:sz="0" w:space="0" w:color="auto"/>
        <w:bottom w:val="none" w:sz="0" w:space="0" w:color="auto"/>
        <w:right w:val="none" w:sz="0" w:space="0" w:color="auto"/>
      </w:divBdr>
    </w:div>
    <w:div w:id="1755204166">
      <w:marLeft w:val="480"/>
      <w:marRight w:val="0"/>
      <w:marTop w:val="0"/>
      <w:marBottom w:val="0"/>
      <w:divBdr>
        <w:top w:val="none" w:sz="0" w:space="0" w:color="auto"/>
        <w:left w:val="none" w:sz="0" w:space="0" w:color="auto"/>
        <w:bottom w:val="none" w:sz="0" w:space="0" w:color="auto"/>
        <w:right w:val="none" w:sz="0" w:space="0" w:color="auto"/>
      </w:divBdr>
    </w:div>
    <w:div w:id="1755323101">
      <w:marLeft w:val="480"/>
      <w:marRight w:val="0"/>
      <w:marTop w:val="0"/>
      <w:marBottom w:val="0"/>
      <w:divBdr>
        <w:top w:val="none" w:sz="0" w:space="0" w:color="auto"/>
        <w:left w:val="none" w:sz="0" w:space="0" w:color="auto"/>
        <w:bottom w:val="none" w:sz="0" w:space="0" w:color="auto"/>
        <w:right w:val="none" w:sz="0" w:space="0" w:color="auto"/>
      </w:divBdr>
    </w:div>
    <w:div w:id="1755517061">
      <w:marLeft w:val="480"/>
      <w:marRight w:val="0"/>
      <w:marTop w:val="0"/>
      <w:marBottom w:val="0"/>
      <w:divBdr>
        <w:top w:val="none" w:sz="0" w:space="0" w:color="auto"/>
        <w:left w:val="none" w:sz="0" w:space="0" w:color="auto"/>
        <w:bottom w:val="none" w:sz="0" w:space="0" w:color="auto"/>
        <w:right w:val="none" w:sz="0" w:space="0" w:color="auto"/>
      </w:divBdr>
    </w:div>
    <w:div w:id="1755741575">
      <w:marLeft w:val="480"/>
      <w:marRight w:val="0"/>
      <w:marTop w:val="0"/>
      <w:marBottom w:val="0"/>
      <w:divBdr>
        <w:top w:val="none" w:sz="0" w:space="0" w:color="auto"/>
        <w:left w:val="none" w:sz="0" w:space="0" w:color="auto"/>
        <w:bottom w:val="none" w:sz="0" w:space="0" w:color="auto"/>
        <w:right w:val="none" w:sz="0" w:space="0" w:color="auto"/>
      </w:divBdr>
    </w:div>
    <w:div w:id="1755785415">
      <w:marLeft w:val="480"/>
      <w:marRight w:val="0"/>
      <w:marTop w:val="0"/>
      <w:marBottom w:val="0"/>
      <w:divBdr>
        <w:top w:val="none" w:sz="0" w:space="0" w:color="auto"/>
        <w:left w:val="none" w:sz="0" w:space="0" w:color="auto"/>
        <w:bottom w:val="none" w:sz="0" w:space="0" w:color="auto"/>
        <w:right w:val="none" w:sz="0" w:space="0" w:color="auto"/>
      </w:divBdr>
    </w:div>
    <w:div w:id="1756515578">
      <w:marLeft w:val="480"/>
      <w:marRight w:val="0"/>
      <w:marTop w:val="0"/>
      <w:marBottom w:val="0"/>
      <w:divBdr>
        <w:top w:val="none" w:sz="0" w:space="0" w:color="auto"/>
        <w:left w:val="none" w:sz="0" w:space="0" w:color="auto"/>
        <w:bottom w:val="none" w:sz="0" w:space="0" w:color="auto"/>
        <w:right w:val="none" w:sz="0" w:space="0" w:color="auto"/>
      </w:divBdr>
    </w:div>
    <w:div w:id="1756583766">
      <w:marLeft w:val="480"/>
      <w:marRight w:val="0"/>
      <w:marTop w:val="0"/>
      <w:marBottom w:val="0"/>
      <w:divBdr>
        <w:top w:val="none" w:sz="0" w:space="0" w:color="auto"/>
        <w:left w:val="none" w:sz="0" w:space="0" w:color="auto"/>
        <w:bottom w:val="none" w:sz="0" w:space="0" w:color="auto"/>
        <w:right w:val="none" w:sz="0" w:space="0" w:color="auto"/>
      </w:divBdr>
    </w:div>
    <w:div w:id="1756587379">
      <w:marLeft w:val="480"/>
      <w:marRight w:val="0"/>
      <w:marTop w:val="0"/>
      <w:marBottom w:val="0"/>
      <w:divBdr>
        <w:top w:val="none" w:sz="0" w:space="0" w:color="auto"/>
        <w:left w:val="none" w:sz="0" w:space="0" w:color="auto"/>
        <w:bottom w:val="none" w:sz="0" w:space="0" w:color="auto"/>
        <w:right w:val="none" w:sz="0" w:space="0" w:color="auto"/>
      </w:divBdr>
    </w:div>
    <w:div w:id="1757052842">
      <w:marLeft w:val="480"/>
      <w:marRight w:val="0"/>
      <w:marTop w:val="0"/>
      <w:marBottom w:val="0"/>
      <w:divBdr>
        <w:top w:val="none" w:sz="0" w:space="0" w:color="auto"/>
        <w:left w:val="none" w:sz="0" w:space="0" w:color="auto"/>
        <w:bottom w:val="none" w:sz="0" w:space="0" w:color="auto"/>
        <w:right w:val="none" w:sz="0" w:space="0" w:color="auto"/>
      </w:divBdr>
    </w:div>
    <w:div w:id="1757282791">
      <w:marLeft w:val="480"/>
      <w:marRight w:val="0"/>
      <w:marTop w:val="0"/>
      <w:marBottom w:val="0"/>
      <w:divBdr>
        <w:top w:val="none" w:sz="0" w:space="0" w:color="auto"/>
        <w:left w:val="none" w:sz="0" w:space="0" w:color="auto"/>
        <w:bottom w:val="none" w:sz="0" w:space="0" w:color="auto"/>
        <w:right w:val="none" w:sz="0" w:space="0" w:color="auto"/>
      </w:divBdr>
    </w:div>
    <w:div w:id="1757289781">
      <w:marLeft w:val="480"/>
      <w:marRight w:val="0"/>
      <w:marTop w:val="0"/>
      <w:marBottom w:val="0"/>
      <w:divBdr>
        <w:top w:val="none" w:sz="0" w:space="0" w:color="auto"/>
        <w:left w:val="none" w:sz="0" w:space="0" w:color="auto"/>
        <w:bottom w:val="none" w:sz="0" w:space="0" w:color="auto"/>
        <w:right w:val="none" w:sz="0" w:space="0" w:color="auto"/>
      </w:divBdr>
    </w:div>
    <w:div w:id="1757550984">
      <w:marLeft w:val="480"/>
      <w:marRight w:val="0"/>
      <w:marTop w:val="0"/>
      <w:marBottom w:val="0"/>
      <w:divBdr>
        <w:top w:val="none" w:sz="0" w:space="0" w:color="auto"/>
        <w:left w:val="none" w:sz="0" w:space="0" w:color="auto"/>
        <w:bottom w:val="none" w:sz="0" w:space="0" w:color="auto"/>
        <w:right w:val="none" w:sz="0" w:space="0" w:color="auto"/>
      </w:divBdr>
    </w:div>
    <w:div w:id="1757752471">
      <w:marLeft w:val="480"/>
      <w:marRight w:val="0"/>
      <w:marTop w:val="0"/>
      <w:marBottom w:val="0"/>
      <w:divBdr>
        <w:top w:val="none" w:sz="0" w:space="0" w:color="auto"/>
        <w:left w:val="none" w:sz="0" w:space="0" w:color="auto"/>
        <w:bottom w:val="none" w:sz="0" w:space="0" w:color="auto"/>
        <w:right w:val="none" w:sz="0" w:space="0" w:color="auto"/>
      </w:divBdr>
    </w:div>
    <w:div w:id="1758213786">
      <w:marLeft w:val="480"/>
      <w:marRight w:val="0"/>
      <w:marTop w:val="0"/>
      <w:marBottom w:val="0"/>
      <w:divBdr>
        <w:top w:val="none" w:sz="0" w:space="0" w:color="auto"/>
        <w:left w:val="none" w:sz="0" w:space="0" w:color="auto"/>
        <w:bottom w:val="none" w:sz="0" w:space="0" w:color="auto"/>
        <w:right w:val="none" w:sz="0" w:space="0" w:color="auto"/>
      </w:divBdr>
    </w:div>
    <w:div w:id="1758475328">
      <w:marLeft w:val="480"/>
      <w:marRight w:val="0"/>
      <w:marTop w:val="0"/>
      <w:marBottom w:val="0"/>
      <w:divBdr>
        <w:top w:val="none" w:sz="0" w:space="0" w:color="auto"/>
        <w:left w:val="none" w:sz="0" w:space="0" w:color="auto"/>
        <w:bottom w:val="none" w:sz="0" w:space="0" w:color="auto"/>
        <w:right w:val="none" w:sz="0" w:space="0" w:color="auto"/>
      </w:divBdr>
    </w:div>
    <w:div w:id="1758861142">
      <w:marLeft w:val="480"/>
      <w:marRight w:val="0"/>
      <w:marTop w:val="0"/>
      <w:marBottom w:val="0"/>
      <w:divBdr>
        <w:top w:val="none" w:sz="0" w:space="0" w:color="auto"/>
        <w:left w:val="none" w:sz="0" w:space="0" w:color="auto"/>
        <w:bottom w:val="none" w:sz="0" w:space="0" w:color="auto"/>
        <w:right w:val="none" w:sz="0" w:space="0" w:color="auto"/>
      </w:divBdr>
    </w:div>
    <w:div w:id="1759132703">
      <w:marLeft w:val="480"/>
      <w:marRight w:val="0"/>
      <w:marTop w:val="0"/>
      <w:marBottom w:val="0"/>
      <w:divBdr>
        <w:top w:val="none" w:sz="0" w:space="0" w:color="auto"/>
        <w:left w:val="none" w:sz="0" w:space="0" w:color="auto"/>
        <w:bottom w:val="none" w:sz="0" w:space="0" w:color="auto"/>
        <w:right w:val="none" w:sz="0" w:space="0" w:color="auto"/>
      </w:divBdr>
    </w:div>
    <w:div w:id="1759668380">
      <w:marLeft w:val="480"/>
      <w:marRight w:val="0"/>
      <w:marTop w:val="0"/>
      <w:marBottom w:val="0"/>
      <w:divBdr>
        <w:top w:val="none" w:sz="0" w:space="0" w:color="auto"/>
        <w:left w:val="none" w:sz="0" w:space="0" w:color="auto"/>
        <w:bottom w:val="none" w:sz="0" w:space="0" w:color="auto"/>
        <w:right w:val="none" w:sz="0" w:space="0" w:color="auto"/>
      </w:divBdr>
    </w:div>
    <w:div w:id="1759864891">
      <w:marLeft w:val="480"/>
      <w:marRight w:val="0"/>
      <w:marTop w:val="0"/>
      <w:marBottom w:val="0"/>
      <w:divBdr>
        <w:top w:val="none" w:sz="0" w:space="0" w:color="auto"/>
        <w:left w:val="none" w:sz="0" w:space="0" w:color="auto"/>
        <w:bottom w:val="none" w:sz="0" w:space="0" w:color="auto"/>
        <w:right w:val="none" w:sz="0" w:space="0" w:color="auto"/>
      </w:divBdr>
    </w:div>
    <w:div w:id="1760129839">
      <w:marLeft w:val="480"/>
      <w:marRight w:val="0"/>
      <w:marTop w:val="0"/>
      <w:marBottom w:val="0"/>
      <w:divBdr>
        <w:top w:val="none" w:sz="0" w:space="0" w:color="auto"/>
        <w:left w:val="none" w:sz="0" w:space="0" w:color="auto"/>
        <w:bottom w:val="none" w:sz="0" w:space="0" w:color="auto"/>
        <w:right w:val="none" w:sz="0" w:space="0" w:color="auto"/>
      </w:divBdr>
    </w:div>
    <w:div w:id="1760328274">
      <w:marLeft w:val="480"/>
      <w:marRight w:val="0"/>
      <w:marTop w:val="0"/>
      <w:marBottom w:val="0"/>
      <w:divBdr>
        <w:top w:val="none" w:sz="0" w:space="0" w:color="auto"/>
        <w:left w:val="none" w:sz="0" w:space="0" w:color="auto"/>
        <w:bottom w:val="none" w:sz="0" w:space="0" w:color="auto"/>
        <w:right w:val="none" w:sz="0" w:space="0" w:color="auto"/>
      </w:divBdr>
    </w:div>
    <w:div w:id="1760523078">
      <w:marLeft w:val="480"/>
      <w:marRight w:val="0"/>
      <w:marTop w:val="0"/>
      <w:marBottom w:val="0"/>
      <w:divBdr>
        <w:top w:val="none" w:sz="0" w:space="0" w:color="auto"/>
        <w:left w:val="none" w:sz="0" w:space="0" w:color="auto"/>
        <w:bottom w:val="none" w:sz="0" w:space="0" w:color="auto"/>
        <w:right w:val="none" w:sz="0" w:space="0" w:color="auto"/>
      </w:divBdr>
    </w:div>
    <w:div w:id="1761290825">
      <w:marLeft w:val="480"/>
      <w:marRight w:val="0"/>
      <w:marTop w:val="0"/>
      <w:marBottom w:val="0"/>
      <w:divBdr>
        <w:top w:val="none" w:sz="0" w:space="0" w:color="auto"/>
        <w:left w:val="none" w:sz="0" w:space="0" w:color="auto"/>
        <w:bottom w:val="none" w:sz="0" w:space="0" w:color="auto"/>
        <w:right w:val="none" w:sz="0" w:space="0" w:color="auto"/>
      </w:divBdr>
    </w:div>
    <w:div w:id="1762486278">
      <w:marLeft w:val="480"/>
      <w:marRight w:val="0"/>
      <w:marTop w:val="0"/>
      <w:marBottom w:val="0"/>
      <w:divBdr>
        <w:top w:val="none" w:sz="0" w:space="0" w:color="auto"/>
        <w:left w:val="none" w:sz="0" w:space="0" w:color="auto"/>
        <w:bottom w:val="none" w:sz="0" w:space="0" w:color="auto"/>
        <w:right w:val="none" w:sz="0" w:space="0" w:color="auto"/>
      </w:divBdr>
    </w:div>
    <w:div w:id="1762677283">
      <w:marLeft w:val="480"/>
      <w:marRight w:val="0"/>
      <w:marTop w:val="0"/>
      <w:marBottom w:val="0"/>
      <w:divBdr>
        <w:top w:val="none" w:sz="0" w:space="0" w:color="auto"/>
        <w:left w:val="none" w:sz="0" w:space="0" w:color="auto"/>
        <w:bottom w:val="none" w:sz="0" w:space="0" w:color="auto"/>
        <w:right w:val="none" w:sz="0" w:space="0" w:color="auto"/>
      </w:divBdr>
    </w:div>
    <w:div w:id="1762724773">
      <w:marLeft w:val="480"/>
      <w:marRight w:val="0"/>
      <w:marTop w:val="0"/>
      <w:marBottom w:val="0"/>
      <w:divBdr>
        <w:top w:val="none" w:sz="0" w:space="0" w:color="auto"/>
        <w:left w:val="none" w:sz="0" w:space="0" w:color="auto"/>
        <w:bottom w:val="none" w:sz="0" w:space="0" w:color="auto"/>
        <w:right w:val="none" w:sz="0" w:space="0" w:color="auto"/>
      </w:divBdr>
    </w:div>
    <w:div w:id="1763142957">
      <w:marLeft w:val="480"/>
      <w:marRight w:val="0"/>
      <w:marTop w:val="0"/>
      <w:marBottom w:val="0"/>
      <w:divBdr>
        <w:top w:val="none" w:sz="0" w:space="0" w:color="auto"/>
        <w:left w:val="none" w:sz="0" w:space="0" w:color="auto"/>
        <w:bottom w:val="none" w:sz="0" w:space="0" w:color="auto"/>
        <w:right w:val="none" w:sz="0" w:space="0" w:color="auto"/>
      </w:divBdr>
    </w:div>
    <w:div w:id="1763408809">
      <w:marLeft w:val="480"/>
      <w:marRight w:val="0"/>
      <w:marTop w:val="0"/>
      <w:marBottom w:val="0"/>
      <w:divBdr>
        <w:top w:val="none" w:sz="0" w:space="0" w:color="auto"/>
        <w:left w:val="none" w:sz="0" w:space="0" w:color="auto"/>
        <w:bottom w:val="none" w:sz="0" w:space="0" w:color="auto"/>
        <w:right w:val="none" w:sz="0" w:space="0" w:color="auto"/>
      </w:divBdr>
    </w:div>
    <w:div w:id="1763648460">
      <w:marLeft w:val="480"/>
      <w:marRight w:val="0"/>
      <w:marTop w:val="0"/>
      <w:marBottom w:val="0"/>
      <w:divBdr>
        <w:top w:val="none" w:sz="0" w:space="0" w:color="auto"/>
        <w:left w:val="none" w:sz="0" w:space="0" w:color="auto"/>
        <w:bottom w:val="none" w:sz="0" w:space="0" w:color="auto"/>
        <w:right w:val="none" w:sz="0" w:space="0" w:color="auto"/>
      </w:divBdr>
    </w:div>
    <w:div w:id="1763794045">
      <w:marLeft w:val="480"/>
      <w:marRight w:val="0"/>
      <w:marTop w:val="0"/>
      <w:marBottom w:val="0"/>
      <w:divBdr>
        <w:top w:val="none" w:sz="0" w:space="0" w:color="auto"/>
        <w:left w:val="none" w:sz="0" w:space="0" w:color="auto"/>
        <w:bottom w:val="none" w:sz="0" w:space="0" w:color="auto"/>
        <w:right w:val="none" w:sz="0" w:space="0" w:color="auto"/>
      </w:divBdr>
    </w:div>
    <w:div w:id="1763840978">
      <w:marLeft w:val="480"/>
      <w:marRight w:val="0"/>
      <w:marTop w:val="0"/>
      <w:marBottom w:val="0"/>
      <w:divBdr>
        <w:top w:val="none" w:sz="0" w:space="0" w:color="auto"/>
        <w:left w:val="none" w:sz="0" w:space="0" w:color="auto"/>
        <w:bottom w:val="none" w:sz="0" w:space="0" w:color="auto"/>
        <w:right w:val="none" w:sz="0" w:space="0" w:color="auto"/>
      </w:divBdr>
    </w:div>
    <w:div w:id="1764715447">
      <w:marLeft w:val="480"/>
      <w:marRight w:val="0"/>
      <w:marTop w:val="0"/>
      <w:marBottom w:val="0"/>
      <w:divBdr>
        <w:top w:val="none" w:sz="0" w:space="0" w:color="auto"/>
        <w:left w:val="none" w:sz="0" w:space="0" w:color="auto"/>
        <w:bottom w:val="none" w:sz="0" w:space="0" w:color="auto"/>
        <w:right w:val="none" w:sz="0" w:space="0" w:color="auto"/>
      </w:divBdr>
    </w:div>
    <w:div w:id="1764954176">
      <w:marLeft w:val="480"/>
      <w:marRight w:val="0"/>
      <w:marTop w:val="0"/>
      <w:marBottom w:val="0"/>
      <w:divBdr>
        <w:top w:val="none" w:sz="0" w:space="0" w:color="auto"/>
        <w:left w:val="none" w:sz="0" w:space="0" w:color="auto"/>
        <w:bottom w:val="none" w:sz="0" w:space="0" w:color="auto"/>
        <w:right w:val="none" w:sz="0" w:space="0" w:color="auto"/>
      </w:divBdr>
    </w:div>
    <w:div w:id="1765225519">
      <w:marLeft w:val="480"/>
      <w:marRight w:val="0"/>
      <w:marTop w:val="0"/>
      <w:marBottom w:val="0"/>
      <w:divBdr>
        <w:top w:val="none" w:sz="0" w:space="0" w:color="auto"/>
        <w:left w:val="none" w:sz="0" w:space="0" w:color="auto"/>
        <w:bottom w:val="none" w:sz="0" w:space="0" w:color="auto"/>
        <w:right w:val="none" w:sz="0" w:space="0" w:color="auto"/>
      </w:divBdr>
    </w:div>
    <w:div w:id="1765877030">
      <w:marLeft w:val="480"/>
      <w:marRight w:val="0"/>
      <w:marTop w:val="0"/>
      <w:marBottom w:val="0"/>
      <w:divBdr>
        <w:top w:val="none" w:sz="0" w:space="0" w:color="auto"/>
        <w:left w:val="none" w:sz="0" w:space="0" w:color="auto"/>
        <w:bottom w:val="none" w:sz="0" w:space="0" w:color="auto"/>
        <w:right w:val="none" w:sz="0" w:space="0" w:color="auto"/>
      </w:divBdr>
    </w:div>
    <w:div w:id="1766609014">
      <w:marLeft w:val="480"/>
      <w:marRight w:val="0"/>
      <w:marTop w:val="0"/>
      <w:marBottom w:val="0"/>
      <w:divBdr>
        <w:top w:val="none" w:sz="0" w:space="0" w:color="auto"/>
        <w:left w:val="none" w:sz="0" w:space="0" w:color="auto"/>
        <w:bottom w:val="none" w:sz="0" w:space="0" w:color="auto"/>
        <w:right w:val="none" w:sz="0" w:space="0" w:color="auto"/>
      </w:divBdr>
    </w:div>
    <w:div w:id="1767000126">
      <w:marLeft w:val="480"/>
      <w:marRight w:val="0"/>
      <w:marTop w:val="0"/>
      <w:marBottom w:val="0"/>
      <w:divBdr>
        <w:top w:val="none" w:sz="0" w:space="0" w:color="auto"/>
        <w:left w:val="none" w:sz="0" w:space="0" w:color="auto"/>
        <w:bottom w:val="none" w:sz="0" w:space="0" w:color="auto"/>
        <w:right w:val="none" w:sz="0" w:space="0" w:color="auto"/>
      </w:divBdr>
    </w:div>
    <w:div w:id="1767263853">
      <w:marLeft w:val="480"/>
      <w:marRight w:val="0"/>
      <w:marTop w:val="0"/>
      <w:marBottom w:val="0"/>
      <w:divBdr>
        <w:top w:val="none" w:sz="0" w:space="0" w:color="auto"/>
        <w:left w:val="none" w:sz="0" w:space="0" w:color="auto"/>
        <w:bottom w:val="none" w:sz="0" w:space="0" w:color="auto"/>
        <w:right w:val="none" w:sz="0" w:space="0" w:color="auto"/>
      </w:divBdr>
    </w:div>
    <w:div w:id="1767339770">
      <w:marLeft w:val="480"/>
      <w:marRight w:val="0"/>
      <w:marTop w:val="0"/>
      <w:marBottom w:val="0"/>
      <w:divBdr>
        <w:top w:val="none" w:sz="0" w:space="0" w:color="auto"/>
        <w:left w:val="none" w:sz="0" w:space="0" w:color="auto"/>
        <w:bottom w:val="none" w:sz="0" w:space="0" w:color="auto"/>
        <w:right w:val="none" w:sz="0" w:space="0" w:color="auto"/>
      </w:divBdr>
    </w:div>
    <w:div w:id="1767388360">
      <w:marLeft w:val="480"/>
      <w:marRight w:val="0"/>
      <w:marTop w:val="0"/>
      <w:marBottom w:val="0"/>
      <w:divBdr>
        <w:top w:val="none" w:sz="0" w:space="0" w:color="auto"/>
        <w:left w:val="none" w:sz="0" w:space="0" w:color="auto"/>
        <w:bottom w:val="none" w:sz="0" w:space="0" w:color="auto"/>
        <w:right w:val="none" w:sz="0" w:space="0" w:color="auto"/>
      </w:divBdr>
    </w:div>
    <w:div w:id="1767459974">
      <w:marLeft w:val="480"/>
      <w:marRight w:val="0"/>
      <w:marTop w:val="0"/>
      <w:marBottom w:val="0"/>
      <w:divBdr>
        <w:top w:val="none" w:sz="0" w:space="0" w:color="auto"/>
        <w:left w:val="none" w:sz="0" w:space="0" w:color="auto"/>
        <w:bottom w:val="none" w:sz="0" w:space="0" w:color="auto"/>
        <w:right w:val="none" w:sz="0" w:space="0" w:color="auto"/>
      </w:divBdr>
    </w:div>
    <w:div w:id="1767728720">
      <w:marLeft w:val="480"/>
      <w:marRight w:val="0"/>
      <w:marTop w:val="0"/>
      <w:marBottom w:val="0"/>
      <w:divBdr>
        <w:top w:val="none" w:sz="0" w:space="0" w:color="auto"/>
        <w:left w:val="none" w:sz="0" w:space="0" w:color="auto"/>
        <w:bottom w:val="none" w:sz="0" w:space="0" w:color="auto"/>
        <w:right w:val="none" w:sz="0" w:space="0" w:color="auto"/>
      </w:divBdr>
    </w:div>
    <w:div w:id="1767732549">
      <w:marLeft w:val="480"/>
      <w:marRight w:val="0"/>
      <w:marTop w:val="0"/>
      <w:marBottom w:val="0"/>
      <w:divBdr>
        <w:top w:val="none" w:sz="0" w:space="0" w:color="auto"/>
        <w:left w:val="none" w:sz="0" w:space="0" w:color="auto"/>
        <w:bottom w:val="none" w:sz="0" w:space="0" w:color="auto"/>
        <w:right w:val="none" w:sz="0" w:space="0" w:color="auto"/>
      </w:divBdr>
    </w:div>
    <w:div w:id="1767991702">
      <w:marLeft w:val="480"/>
      <w:marRight w:val="0"/>
      <w:marTop w:val="0"/>
      <w:marBottom w:val="0"/>
      <w:divBdr>
        <w:top w:val="none" w:sz="0" w:space="0" w:color="auto"/>
        <w:left w:val="none" w:sz="0" w:space="0" w:color="auto"/>
        <w:bottom w:val="none" w:sz="0" w:space="0" w:color="auto"/>
        <w:right w:val="none" w:sz="0" w:space="0" w:color="auto"/>
      </w:divBdr>
    </w:div>
    <w:div w:id="1767996498">
      <w:marLeft w:val="480"/>
      <w:marRight w:val="0"/>
      <w:marTop w:val="0"/>
      <w:marBottom w:val="0"/>
      <w:divBdr>
        <w:top w:val="none" w:sz="0" w:space="0" w:color="auto"/>
        <w:left w:val="none" w:sz="0" w:space="0" w:color="auto"/>
        <w:bottom w:val="none" w:sz="0" w:space="0" w:color="auto"/>
        <w:right w:val="none" w:sz="0" w:space="0" w:color="auto"/>
      </w:divBdr>
    </w:div>
    <w:div w:id="1768040693">
      <w:marLeft w:val="480"/>
      <w:marRight w:val="0"/>
      <w:marTop w:val="0"/>
      <w:marBottom w:val="0"/>
      <w:divBdr>
        <w:top w:val="none" w:sz="0" w:space="0" w:color="auto"/>
        <w:left w:val="none" w:sz="0" w:space="0" w:color="auto"/>
        <w:bottom w:val="none" w:sz="0" w:space="0" w:color="auto"/>
        <w:right w:val="none" w:sz="0" w:space="0" w:color="auto"/>
      </w:divBdr>
    </w:div>
    <w:div w:id="1768383761">
      <w:marLeft w:val="480"/>
      <w:marRight w:val="0"/>
      <w:marTop w:val="0"/>
      <w:marBottom w:val="0"/>
      <w:divBdr>
        <w:top w:val="none" w:sz="0" w:space="0" w:color="auto"/>
        <w:left w:val="none" w:sz="0" w:space="0" w:color="auto"/>
        <w:bottom w:val="none" w:sz="0" w:space="0" w:color="auto"/>
        <w:right w:val="none" w:sz="0" w:space="0" w:color="auto"/>
      </w:divBdr>
    </w:div>
    <w:div w:id="1768502392">
      <w:marLeft w:val="480"/>
      <w:marRight w:val="0"/>
      <w:marTop w:val="0"/>
      <w:marBottom w:val="0"/>
      <w:divBdr>
        <w:top w:val="none" w:sz="0" w:space="0" w:color="auto"/>
        <w:left w:val="none" w:sz="0" w:space="0" w:color="auto"/>
        <w:bottom w:val="none" w:sz="0" w:space="0" w:color="auto"/>
        <w:right w:val="none" w:sz="0" w:space="0" w:color="auto"/>
      </w:divBdr>
    </w:div>
    <w:div w:id="1768884485">
      <w:marLeft w:val="480"/>
      <w:marRight w:val="0"/>
      <w:marTop w:val="0"/>
      <w:marBottom w:val="0"/>
      <w:divBdr>
        <w:top w:val="none" w:sz="0" w:space="0" w:color="auto"/>
        <w:left w:val="none" w:sz="0" w:space="0" w:color="auto"/>
        <w:bottom w:val="none" w:sz="0" w:space="0" w:color="auto"/>
        <w:right w:val="none" w:sz="0" w:space="0" w:color="auto"/>
      </w:divBdr>
    </w:div>
    <w:div w:id="1769080291">
      <w:marLeft w:val="480"/>
      <w:marRight w:val="0"/>
      <w:marTop w:val="0"/>
      <w:marBottom w:val="0"/>
      <w:divBdr>
        <w:top w:val="none" w:sz="0" w:space="0" w:color="auto"/>
        <w:left w:val="none" w:sz="0" w:space="0" w:color="auto"/>
        <w:bottom w:val="none" w:sz="0" w:space="0" w:color="auto"/>
        <w:right w:val="none" w:sz="0" w:space="0" w:color="auto"/>
      </w:divBdr>
    </w:div>
    <w:div w:id="1769109606">
      <w:marLeft w:val="480"/>
      <w:marRight w:val="0"/>
      <w:marTop w:val="0"/>
      <w:marBottom w:val="0"/>
      <w:divBdr>
        <w:top w:val="none" w:sz="0" w:space="0" w:color="auto"/>
        <w:left w:val="none" w:sz="0" w:space="0" w:color="auto"/>
        <w:bottom w:val="none" w:sz="0" w:space="0" w:color="auto"/>
        <w:right w:val="none" w:sz="0" w:space="0" w:color="auto"/>
      </w:divBdr>
    </w:div>
    <w:div w:id="1769153192">
      <w:marLeft w:val="480"/>
      <w:marRight w:val="0"/>
      <w:marTop w:val="0"/>
      <w:marBottom w:val="0"/>
      <w:divBdr>
        <w:top w:val="none" w:sz="0" w:space="0" w:color="auto"/>
        <w:left w:val="none" w:sz="0" w:space="0" w:color="auto"/>
        <w:bottom w:val="none" w:sz="0" w:space="0" w:color="auto"/>
        <w:right w:val="none" w:sz="0" w:space="0" w:color="auto"/>
      </w:divBdr>
    </w:div>
    <w:div w:id="1769277425">
      <w:marLeft w:val="480"/>
      <w:marRight w:val="0"/>
      <w:marTop w:val="0"/>
      <w:marBottom w:val="0"/>
      <w:divBdr>
        <w:top w:val="none" w:sz="0" w:space="0" w:color="auto"/>
        <w:left w:val="none" w:sz="0" w:space="0" w:color="auto"/>
        <w:bottom w:val="none" w:sz="0" w:space="0" w:color="auto"/>
        <w:right w:val="none" w:sz="0" w:space="0" w:color="auto"/>
      </w:divBdr>
    </w:div>
    <w:div w:id="1769302807">
      <w:marLeft w:val="480"/>
      <w:marRight w:val="0"/>
      <w:marTop w:val="0"/>
      <w:marBottom w:val="0"/>
      <w:divBdr>
        <w:top w:val="none" w:sz="0" w:space="0" w:color="auto"/>
        <w:left w:val="none" w:sz="0" w:space="0" w:color="auto"/>
        <w:bottom w:val="none" w:sz="0" w:space="0" w:color="auto"/>
        <w:right w:val="none" w:sz="0" w:space="0" w:color="auto"/>
      </w:divBdr>
    </w:div>
    <w:div w:id="1769426500">
      <w:marLeft w:val="480"/>
      <w:marRight w:val="0"/>
      <w:marTop w:val="0"/>
      <w:marBottom w:val="0"/>
      <w:divBdr>
        <w:top w:val="none" w:sz="0" w:space="0" w:color="auto"/>
        <w:left w:val="none" w:sz="0" w:space="0" w:color="auto"/>
        <w:bottom w:val="none" w:sz="0" w:space="0" w:color="auto"/>
        <w:right w:val="none" w:sz="0" w:space="0" w:color="auto"/>
      </w:divBdr>
    </w:div>
    <w:div w:id="1770393959">
      <w:marLeft w:val="480"/>
      <w:marRight w:val="0"/>
      <w:marTop w:val="0"/>
      <w:marBottom w:val="0"/>
      <w:divBdr>
        <w:top w:val="none" w:sz="0" w:space="0" w:color="auto"/>
        <w:left w:val="none" w:sz="0" w:space="0" w:color="auto"/>
        <w:bottom w:val="none" w:sz="0" w:space="0" w:color="auto"/>
        <w:right w:val="none" w:sz="0" w:space="0" w:color="auto"/>
      </w:divBdr>
    </w:div>
    <w:div w:id="1770543515">
      <w:marLeft w:val="480"/>
      <w:marRight w:val="0"/>
      <w:marTop w:val="0"/>
      <w:marBottom w:val="0"/>
      <w:divBdr>
        <w:top w:val="none" w:sz="0" w:space="0" w:color="auto"/>
        <w:left w:val="none" w:sz="0" w:space="0" w:color="auto"/>
        <w:bottom w:val="none" w:sz="0" w:space="0" w:color="auto"/>
        <w:right w:val="none" w:sz="0" w:space="0" w:color="auto"/>
      </w:divBdr>
    </w:div>
    <w:div w:id="1770657838">
      <w:marLeft w:val="480"/>
      <w:marRight w:val="0"/>
      <w:marTop w:val="0"/>
      <w:marBottom w:val="0"/>
      <w:divBdr>
        <w:top w:val="none" w:sz="0" w:space="0" w:color="auto"/>
        <w:left w:val="none" w:sz="0" w:space="0" w:color="auto"/>
        <w:bottom w:val="none" w:sz="0" w:space="0" w:color="auto"/>
        <w:right w:val="none" w:sz="0" w:space="0" w:color="auto"/>
      </w:divBdr>
    </w:div>
    <w:div w:id="1770664681">
      <w:marLeft w:val="480"/>
      <w:marRight w:val="0"/>
      <w:marTop w:val="0"/>
      <w:marBottom w:val="0"/>
      <w:divBdr>
        <w:top w:val="none" w:sz="0" w:space="0" w:color="auto"/>
        <w:left w:val="none" w:sz="0" w:space="0" w:color="auto"/>
        <w:bottom w:val="none" w:sz="0" w:space="0" w:color="auto"/>
        <w:right w:val="none" w:sz="0" w:space="0" w:color="auto"/>
      </w:divBdr>
    </w:div>
    <w:div w:id="1771389971">
      <w:marLeft w:val="480"/>
      <w:marRight w:val="0"/>
      <w:marTop w:val="0"/>
      <w:marBottom w:val="0"/>
      <w:divBdr>
        <w:top w:val="none" w:sz="0" w:space="0" w:color="auto"/>
        <w:left w:val="none" w:sz="0" w:space="0" w:color="auto"/>
        <w:bottom w:val="none" w:sz="0" w:space="0" w:color="auto"/>
        <w:right w:val="none" w:sz="0" w:space="0" w:color="auto"/>
      </w:divBdr>
    </w:div>
    <w:div w:id="1771731808">
      <w:marLeft w:val="480"/>
      <w:marRight w:val="0"/>
      <w:marTop w:val="0"/>
      <w:marBottom w:val="0"/>
      <w:divBdr>
        <w:top w:val="none" w:sz="0" w:space="0" w:color="auto"/>
        <w:left w:val="none" w:sz="0" w:space="0" w:color="auto"/>
        <w:bottom w:val="none" w:sz="0" w:space="0" w:color="auto"/>
        <w:right w:val="none" w:sz="0" w:space="0" w:color="auto"/>
      </w:divBdr>
    </w:div>
    <w:div w:id="1771773793">
      <w:marLeft w:val="480"/>
      <w:marRight w:val="0"/>
      <w:marTop w:val="0"/>
      <w:marBottom w:val="0"/>
      <w:divBdr>
        <w:top w:val="none" w:sz="0" w:space="0" w:color="auto"/>
        <w:left w:val="none" w:sz="0" w:space="0" w:color="auto"/>
        <w:bottom w:val="none" w:sz="0" w:space="0" w:color="auto"/>
        <w:right w:val="none" w:sz="0" w:space="0" w:color="auto"/>
      </w:divBdr>
    </w:div>
    <w:div w:id="1771775052">
      <w:marLeft w:val="480"/>
      <w:marRight w:val="0"/>
      <w:marTop w:val="0"/>
      <w:marBottom w:val="0"/>
      <w:divBdr>
        <w:top w:val="none" w:sz="0" w:space="0" w:color="auto"/>
        <w:left w:val="none" w:sz="0" w:space="0" w:color="auto"/>
        <w:bottom w:val="none" w:sz="0" w:space="0" w:color="auto"/>
        <w:right w:val="none" w:sz="0" w:space="0" w:color="auto"/>
      </w:divBdr>
    </w:div>
    <w:div w:id="1771928782">
      <w:marLeft w:val="480"/>
      <w:marRight w:val="0"/>
      <w:marTop w:val="0"/>
      <w:marBottom w:val="0"/>
      <w:divBdr>
        <w:top w:val="none" w:sz="0" w:space="0" w:color="auto"/>
        <w:left w:val="none" w:sz="0" w:space="0" w:color="auto"/>
        <w:bottom w:val="none" w:sz="0" w:space="0" w:color="auto"/>
        <w:right w:val="none" w:sz="0" w:space="0" w:color="auto"/>
      </w:divBdr>
    </w:div>
    <w:div w:id="1771969357">
      <w:marLeft w:val="480"/>
      <w:marRight w:val="0"/>
      <w:marTop w:val="0"/>
      <w:marBottom w:val="0"/>
      <w:divBdr>
        <w:top w:val="none" w:sz="0" w:space="0" w:color="auto"/>
        <w:left w:val="none" w:sz="0" w:space="0" w:color="auto"/>
        <w:bottom w:val="none" w:sz="0" w:space="0" w:color="auto"/>
        <w:right w:val="none" w:sz="0" w:space="0" w:color="auto"/>
      </w:divBdr>
    </w:div>
    <w:div w:id="1771970504">
      <w:marLeft w:val="480"/>
      <w:marRight w:val="0"/>
      <w:marTop w:val="0"/>
      <w:marBottom w:val="0"/>
      <w:divBdr>
        <w:top w:val="none" w:sz="0" w:space="0" w:color="auto"/>
        <w:left w:val="none" w:sz="0" w:space="0" w:color="auto"/>
        <w:bottom w:val="none" w:sz="0" w:space="0" w:color="auto"/>
        <w:right w:val="none" w:sz="0" w:space="0" w:color="auto"/>
      </w:divBdr>
    </w:div>
    <w:div w:id="1772503213">
      <w:marLeft w:val="480"/>
      <w:marRight w:val="0"/>
      <w:marTop w:val="0"/>
      <w:marBottom w:val="0"/>
      <w:divBdr>
        <w:top w:val="none" w:sz="0" w:space="0" w:color="auto"/>
        <w:left w:val="none" w:sz="0" w:space="0" w:color="auto"/>
        <w:bottom w:val="none" w:sz="0" w:space="0" w:color="auto"/>
        <w:right w:val="none" w:sz="0" w:space="0" w:color="auto"/>
      </w:divBdr>
    </w:div>
    <w:div w:id="1772968150">
      <w:marLeft w:val="480"/>
      <w:marRight w:val="0"/>
      <w:marTop w:val="0"/>
      <w:marBottom w:val="0"/>
      <w:divBdr>
        <w:top w:val="none" w:sz="0" w:space="0" w:color="auto"/>
        <w:left w:val="none" w:sz="0" w:space="0" w:color="auto"/>
        <w:bottom w:val="none" w:sz="0" w:space="0" w:color="auto"/>
        <w:right w:val="none" w:sz="0" w:space="0" w:color="auto"/>
      </w:divBdr>
    </w:div>
    <w:div w:id="1773279707">
      <w:marLeft w:val="480"/>
      <w:marRight w:val="0"/>
      <w:marTop w:val="0"/>
      <w:marBottom w:val="0"/>
      <w:divBdr>
        <w:top w:val="none" w:sz="0" w:space="0" w:color="auto"/>
        <w:left w:val="none" w:sz="0" w:space="0" w:color="auto"/>
        <w:bottom w:val="none" w:sz="0" w:space="0" w:color="auto"/>
        <w:right w:val="none" w:sz="0" w:space="0" w:color="auto"/>
      </w:divBdr>
    </w:div>
    <w:div w:id="1773471307">
      <w:marLeft w:val="480"/>
      <w:marRight w:val="0"/>
      <w:marTop w:val="0"/>
      <w:marBottom w:val="0"/>
      <w:divBdr>
        <w:top w:val="none" w:sz="0" w:space="0" w:color="auto"/>
        <w:left w:val="none" w:sz="0" w:space="0" w:color="auto"/>
        <w:bottom w:val="none" w:sz="0" w:space="0" w:color="auto"/>
        <w:right w:val="none" w:sz="0" w:space="0" w:color="auto"/>
      </w:divBdr>
    </w:div>
    <w:div w:id="1773549240">
      <w:marLeft w:val="480"/>
      <w:marRight w:val="0"/>
      <w:marTop w:val="0"/>
      <w:marBottom w:val="0"/>
      <w:divBdr>
        <w:top w:val="none" w:sz="0" w:space="0" w:color="auto"/>
        <w:left w:val="none" w:sz="0" w:space="0" w:color="auto"/>
        <w:bottom w:val="none" w:sz="0" w:space="0" w:color="auto"/>
        <w:right w:val="none" w:sz="0" w:space="0" w:color="auto"/>
      </w:divBdr>
    </w:div>
    <w:div w:id="1773746762">
      <w:marLeft w:val="480"/>
      <w:marRight w:val="0"/>
      <w:marTop w:val="0"/>
      <w:marBottom w:val="0"/>
      <w:divBdr>
        <w:top w:val="none" w:sz="0" w:space="0" w:color="auto"/>
        <w:left w:val="none" w:sz="0" w:space="0" w:color="auto"/>
        <w:bottom w:val="none" w:sz="0" w:space="0" w:color="auto"/>
        <w:right w:val="none" w:sz="0" w:space="0" w:color="auto"/>
      </w:divBdr>
    </w:div>
    <w:div w:id="1773815117">
      <w:marLeft w:val="480"/>
      <w:marRight w:val="0"/>
      <w:marTop w:val="0"/>
      <w:marBottom w:val="0"/>
      <w:divBdr>
        <w:top w:val="none" w:sz="0" w:space="0" w:color="auto"/>
        <w:left w:val="none" w:sz="0" w:space="0" w:color="auto"/>
        <w:bottom w:val="none" w:sz="0" w:space="0" w:color="auto"/>
        <w:right w:val="none" w:sz="0" w:space="0" w:color="auto"/>
      </w:divBdr>
    </w:div>
    <w:div w:id="1773819768">
      <w:marLeft w:val="480"/>
      <w:marRight w:val="0"/>
      <w:marTop w:val="0"/>
      <w:marBottom w:val="0"/>
      <w:divBdr>
        <w:top w:val="none" w:sz="0" w:space="0" w:color="auto"/>
        <w:left w:val="none" w:sz="0" w:space="0" w:color="auto"/>
        <w:bottom w:val="none" w:sz="0" w:space="0" w:color="auto"/>
        <w:right w:val="none" w:sz="0" w:space="0" w:color="auto"/>
      </w:divBdr>
    </w:div>
    <w:div w:id="1774011937">
      <w:marLeft w:val="480"/>
      <w:marRight w:val="0"/>
      <w:marTop w:val="0"/>
      <w:marBottom w:val="0"/>
      <w:divBdr>
        <w:top w:val="none" w:sz="0" w:space="0" w:color="auto"/>
        <w:left w:val="none" w:sz="0" w:space="0" w:color="auto"/>
        <w:bottom w:val="none" w:sz="0" w:space="0" w:color="auto"/>
        <w:right w:val="none" w:sz="0" w:space="0" w:color="auto"/>
      </w:divBdr>
    </w:div>
    <w:div w:id="1774086351">
      <w:marLeft w:val="480"/>
      <w:marRight w:val="0"/>
      <w:marTop w:val="0"/>
      <w:marBottom w:val="0"/>
      <w:divBdr>
        <w:top w:val="none" w:sz="0" w:space="0" w:color="auto"/>
        <w:left w:val="none" w:sz="0" w:space="0" w:color="auto"/>
        <w:bottom w:val="none" w:sz="0" w:space="0" w:color="auto"/>
        <w:right w:val="none" w:sz="0" w:space="0" w:color="auto"/>
      </w:divBdr>
    </w:div>
    <w:div w:id="1774091442">
      <w:marLeft w:val="480"/>
      <w:marRight w:val="0"/>
      <w:marTop w:val="0"/>
      <w:marBottom w:val="0"/>
      <w:divBdr>
        <w:top w:val="none" w:sz="0" w:space="0" w:color="auto"/>
        <w:left w:val="none" w:sz="0" w:space="0" w:color="auto"/>
        <w:bottom w:val="none" w:sz="0" w:space="0" w:color="auto"/>
        <w:right w:val="none" w:sz="0" w:space="0" w:color="auto"/>
      </w:divBdr>
    </w:div>
    <w:div w:id="1774209378">
      <w:marLeft w:val="480"/>
      <w:marRight w:val="0"/>
      <w:marTop w:val="0"/>
      <w:marBottom w:val="0"/>
      <w:divBdr>
        <w:top w:val="none" w:sz="0" w:space="0" w:color="auto"/>
        <w:left w:val="none" w:sz="0" w:space="0" w:color="auto"/>
        <w:bottom w:val="none" w:sz="0" w:space="0" w:color="auto"/>
        <w:right w:val="none" w:sz="0" w:space="0" w:color="auto"/>
      </w:divBdr>
    </w:div>
    <w:div w:id="1774397117">
      <w:marLeft w:val="480"/>
      <w:marRight w:val="0"/>
      <w:marTop w:val="0"/>
      <w:marBottom w:val="0"/>
      <w:divBdr>
        <w:top w:val="none" w:sz="0" w:space="0" w:color="auto"/>
        <w:left w:val="none" w:sz="0" w:space="0" w:color="auto"/>
        <w:bottom w:val="none" w:sz="0" w:space="0" w:color="auto"/>
        <w:right w:val="none" w:sz="0" w:space="0" w:color="auto"/>
      </w:divBdr>
    </w:div>
    <w:div w:id="1775829724">
      <w:marLeft w:val="480"/>
      <w:marRight w:val="0"/>
      <w:marTop w:val="0"/>
      <w:marBottom w:val="0"/>
      <w:divBdr>
        <w:top w:val="none" w:sz="0" w:space="0" w:color="auto"/>
        <w:left w:val="none" w:sz="0" w:space="0" w:color="auto"/>
        <w:bottom w:val="none" w:sz="0" w:space="0" w:color="auto"/>
        <w:right w:val="none" w:sz="0" w:space="0" w:color="auto"/>
      </w:divBdr>
    </w:div>
    <w:div w:id="1775859049">
      <w:marLeft w:val="480"/>
      <w:marRight w:val="0"/>
      <w:marTop w:val="0"/>
      <w:marBottom w:val="0"/>
      <w:divBdr>
        <w:top w:val="none" w:sz="0" w:space="0" w:color="auto"/>
        <w:left w:val="none" w:sz="0" w:space="0" w:color="auto"/>
        <w:bottom w:val="none" w:sz="0" w:space="0" w:color="auto"/>
        <w:right w:val="none" w:sz="0" w:space="0" w:color="auto"/>
      </w:divBdr>
    </w:div>
    <w:div w:id="1776245199">
      <w:marLeft w:val="480"/>
      <w:marRight w:val="0"/>
      <w:marTop w:val="0"/>
      <w:marBottom w:val="0"/>
      <w:divBdr>
        <w:top w:val="none" w:sz="0" w:space="0" w:color="auto"/>
        <w:left w:val="none" w:sz="0" w:space="0" w:color="auto"/>
        <w:bottom w:val="none" w:sz="0" w:space="0" w:color="auto"/>
        <w:right w:val="none" w:sz="0" w:space="0" w:color="auto"/>
      </w:divBdr>
    </w:div>
    <w:div w:id="1776628345">
      <w:marLeft w:val="480"/>
      <w:marRight w:val="0"/>
      <w:marTop w:val="0"/>
      <w:marBottom w:val="0"/>
      <w:divBdr>
        <w:top w:val="none" w:sz="0" w:space="0" w:color="auto"/>
        <w:left w:val="none" w:sz="0" w:space="0" w:color="auto"/>
        <w:bottom w:val="none" w:sz="0" w:space="0" w:color="auto"/>
        <w:right w:val="none" w:sz="0" w:space="0" w:color="auto"/>
      </w:divBdr>
    </w:div>
    <w:div w:id="1776975734">
      <w:marLeft w:val="480"/>
      <w:marRight w:val="0"/>
      <w:marTop w:val="0"/>
      <w:marBottom w:val="0"/>
      <w:divBdr>
        <w:top w:val="none" w:sz="0" w:space="0" w:color="auto"/>
        <w:left w:val="none" w:sz="0" w:space="0" w:color="auto"/>
        <w:bottom w:val="none" w:sz="0" w:space="0" w:color="auto"/>
        <w:right w:val="none" w:sz="0" w:space="0" w:color="auto"/>
      </w:divBdr>
    </w:div>
    <w:div w:id="1777015157">
      <w:marLeft w:val="480"/>
      <w:marRight w:val="0"/>
      <w:marTop w:val="0"/>
      <w:marBottom w:val="0"/>
      <w:divBdr>
        <w:top w:val="none" w:sz="0" w:space="0" w:color="auto"/>
        <w:left w:val="none" w:sz="0" w:space="0" w:color="auto"/>
        <w:bottom w:val="none" w:sz="0" w:space="0" w:color="auto"/>
        <w:right w:val="none" w:sz="0" w:space="0" w:color="auto"/>
      </w:divBdr>
    </w:div>
    <w:div w:id="1777284060">
      <w:marLeft w:val="480"/>
      <w:marRight w:val="0"/>
      <w:marTop w:val="0"/>
      <w:marBottom w:val="0"/>
      <w:divBdr>
        <w:top w:val="none" w:sz="0" w:space="0" w:color="auto"/>
        <w:left w:val="none" w:sz="0" w:space="0" w:color="auto"/>
        <w:bottom w:val="none" w:sz="0" w:space="0" w:color="auto"/>
        <w:right w:val="none" w:sz="0" w:space="0" w:color="auto"/>
      </w:divBdr>
    </w:div>
    <w:div w:id="1777865220">
      <w:marLeft w:val="480"/>
      <w:marRight w:val="0"/>
      <w:marTop w:val="0"/>
      <w:marBottom w:val="0"/>
      <w:divBdr>
        <w:top w:val="none" w:sz="0" w:space="0" w:color="auto"/>
        <w:left w:val="none" w:sz="0" w:space="0" w:color="auto"/>
        <w:bottom w:val="none" w:sz="0" w:space="0" w:color="auto"/>
        <w:right w:val="none" w:sz="0" w:space="0" w:color="auto"/>
      </w:divBdr>
    </w:div>
    <w:div w:id="1778139514">
      <w:marLeft w:val="480"/>
      <w:marRight w:val="0"/>
      <w:marTop w:val="0"/>
      <w:marBottom w:val="0"/>
      <w:divBdr>
        <w:top w:val="none" w:sz="0" w:space="0" w:color="auto"/>
        <w:left w:val="none" w:sz="0" w:space="0" w:color="auto"/>
        <w:bottom w:val="none" w:sz="0" w:space="0" w:color="auto"/>
        <w:right w:val="none" w:sz="0" w:space="0" w:color="auto"/>
      </w:divBdr>
    </w:div>
    <w:div w:id="1778282647">
      <w:marLeft w:val="480"/>
      <w:marRight w:val="0"/>
      <w:marTop w:val="0"/>
      <w:marBottom w:val="0"/>
      <w:divBdr>
        <w:top w:val="none" w:sz="0" w:space="0" w:color="auto"/>
        <w:left w:val="none" w:sz="0" w:space="0" w:color="auto"/>
        <w:bottom w:val="none" w:sz="0" w:space="0" w:color="auto"/>
        <w:right w:val="none" w:sz="0" w:space="0" w:color="auto"/>
      </w:divBdr>
    </w:div>
    <w:div w:id="1778675691">
      <w:marLeft w:val="480"/>
      <w:marRight w:val="0"/>
      <w:marTop w:val="0"/>
      <w:marBottom w:val="0"/>
      <w:divBdr>
        <w:top w:val="none" w:sz="0" w:space="0" w:color="auto"/>
        <w:left w:val="none" w:sz="0" w:space="0" w:color="auto"/>
        <w:bottom w:val="none" w:sz="0" w:space="0" w:color="auto"/>
        <w:right w:val="none" w:sz="0" w:space="0" w:color="auto"/>
      </w:divBdr>
    </w:div>
    <w:div w:id="1779256543">
      <w:marLeft w:val="480"/>
      <w:marRight w:val="0"/>
      <w:marTop w:val="0"/>
      <w:marBottom w:val="0"/>
      <w:divBdr>
        <w:top w:val="none" w:sz="0" w:space="0" w:color="auto"/>
        <w:left w:val="none" w:sz="0" w:space="0" w:color="auto"/>
        <w:bottom w:val="none" w:sz="0" w:space="0" w:color="auto"/>
        <w:right w:val="none" w:sz="0" w:space="0" w:color="auto"/>
      </w:divBdr>
    </w:div>
    <w:div w:id="1779989359">
      <w:marLeft w:val="480"/>
      <w:marRight w:val="0"/>
      <w:marTop w:val="0"/>
      <w:marBottom w:val="0"/>
      <w:divBdr>
        <w:top w:val="none" w:sz="0" w:space="0" w:color="auto"/>
        <w:left w:val="none" w:sz="0" w:space="0" w:color="auto"/>
        <w:bottom w:val="none" w:sz="0" w:space="0" w:color="auto"/>
        <w:right w:val="none" w:sz="0" w:space="0" w:color="auto"/>
      </w:divBdr>
    </w:div>
    <w:div w:id="1780027885">
      <w:marLeft w:val="480"/>
      <w:marRight w:val="0"/>
      <w:marTop w:val="0"/>
      <w:marBottom w:val="0"/>
      <w:divBdr>
        <w:top w:val="none" w:sz="0" w:space="0" w:color="auto"/>
        <w:left w:val="none" w:sz="0" w:space="0" w:color="auto"/>
        <w:bottom w:val="none" w:sz="0" w:space="0" w:color="auto"/>
        <w:right w:val="none" w:sz="0" w:space="0" w:color="auto"/>
      </w:divBdr>
    </w:div>
    <w:div w:id="1780416945">
      <w:marLeft w:val="480"/>
      <w:marRight w:val="0"/>
      <w:marTop w:val="0"/>
      <w:marBottom w:val="0"/>
      <w:divBdr>
        <w:top w:val="none" w:sz="0" w:space="0" w:color="auto"/>
        <w:left w:val="none" w:sz="0" w:space="0" w:color="auto"/>
        <w:bottom w:val="none" w:sz="0" w:space="0" w:color="auto"/>
        <w:right w:val="none" w:sz="0" w:space="0" w:color="auto"/>
      </w:divBdr>
    </w:div>
    <w:div w:id="1780830728">
      <w:marLeft w:val="480"/>
      <w:marRight w:val="0"/>
      <w:marTop w:val="0"/>
      <w:marBottom w:val="0"/>
      <w:divBdr>
        <w:top w:val="none" w:sz="0" w:space="0" w:color="auto"/>
        <w:left w:val="none" w:sz="0" w:space="0" w:color="auto"/>
        <w:bottom w:val="none" w:sz="0" w:space="0" w:color="auto"/>
        <w:right w:val="none" w:sz="0" w:space="0" w:color="auto"/>
      </w:divBdr>
    </w:div>
    <w:div w:id="1780835410">
      <w:marLeft w:val="480"/>
      <w:marRight w:val="0"/>
      <w:marTop w:val="0"/>
      <w:marBottom w:val="0"/>
      <w:divBdr>
        <w:top w:val="none" w:sz="0" w:space="0" w:color="auto"/>
        <w:left w:val="none" w:sz="0" w:space="0" w:color="auto"/>
        <w:bottom w:val="none" w:sz="0" w:space="0" w:color="auto"/>
        <w:right w:val="none" w:sz="0" w:space="0" w:color="auto"/>
      </w:divBdr>
    </w:div>
    <w:div w:id="1780876291">
      <w:marLeft w:val="480"/>
      <w:marRight w:val="0"/>
      <w:marTop w:val="0"/>
      <w:marBottom w:val="0"/>
      <w:divBdr>
        <w:top w:val="none" w:sz="0" w:space="0" w:color="auto"/>
        <w:left w:val="none" w:sz="0" w:space="0" w:color="auto"/>
        <w:bottom w:val="none" w:sz="0" w:space="0" w:color="auto"/>
        <w:right w:val="none" w:sz="0" w:space="0" w:color="auto"/>
      </w:divBdr>
    </w:div>
    <w:div w:id="1781685922">
      <w:marLeft w:val="480"/>
      <w:marRight w:val="0"/>
      <w:marTop w:val="0"/>
      <w:marBottom w:val="0"/>
      <w:divBdr>
        <w:top w:val="none" w:sz="0" w:space="0" w:color="auto"/>
        <w:left w:val="none" w:sz="0" w:space="0" w:color="auto"/>
        <w:bottom w:val="none" w:sz="0" w:space="0" w:color="auto"/>
        <w:right w:val="none" w:sz="0" w:space="0" w:color="auto"/>
      </w:divBdr>
    </w:div>
    <w:div w:id="1781753808">
      <w:marLeft w:val="480"/>
      <w:marRight w:val="0"/>
      <w:marTop w:val="0"/>
      <w:marBottom w:val="0"/>
      <w:divBdr>
        <w:top w:val="none" w:sz="0" w:space="0" w:color="auto"/>
        <w:left w:val="none" w:sz="0" w:space="0" w:color="auto"/>
        <w:bottom w:val="none" w:sz="0" w:space="0" w:color="auto"/>
        <w:right w:val="none" w:sz="0" w:space="0" w:color="auto"/>
      </w:divBdr>
    </w:div>
    <w:div w:id="1782412732">
      <w:marLeft w:val="480"/>
      <w:marRight w:val="0"/>
      <w:marTop w:val="0"/>
      <w:marBottom w:val="0"/>
      <w:divBdr>
        <w:top w:val="none" w:sz="0" w:space="0" w:color="auto"/>
        <w:left w:val="none" w:sz="0" w:space="0" w:color="auto"/>
        <w:bottom w:val="none" w:sz="0" w:space="0" w:color="auto"/>
        <w:right w:val="none" w:sz="0" w:space="0" w:color="auto"/>
      </w:divBdr>
    </w:div>
    <w:div w:id="1782795142">
      <w:marLeft w:val="480"/>
      <w:marRight w:val="0"/>
      <w:marTop w:val="0"/>
      <w:marBottom w:val="0"/>
      <w:divBdr>
        <w:top w:val="none" w:sz="0" w:space="0" w:color="auto"/>
        <w:left w:val="none" w:sz="0" w:space="0" w:color="auto"/>
        <w:bottom w:val="none" w:sz="0" w:space="0" w:color="auto"/>
        <w:right w:val="none" w:sz="0" w:space="0" w:color="auto"/>
      </w:divBdr>
    </w:div>
    <w:div w:id="1782872387">
      <w:marLeft w:val="480"/>
      <w:marRight w:val="0"/>
      <w:marTop w:val="0"/>
      <w:marBottom w:val="0"/>
      <w:divBdr>
        <w:top w:val="none" w:sz="0" w:space="0" w:color="auto"/>
        <w:left w:val="none" w:sz="0" w:space="0" w:color="auto"/>
        <w:bottom w:val="none" w:sz="0" w:space="0" w:color="auto"/>
        <w:right w:val="none" w:sz="0" w:space="0" w:color="auto"/>
      </w:divBdr>
    </w:div>
    <w:div w:id="1783720565">
      <w:marLeft w:val="480"/>
      <w:marRight w:val="0"/>
      <w:marTop w:val="0"/>
      <w:marBottom w:val="0"/>
      <w:divBdr>
        <w:top w:val="none" w:sz="0" w:space="0" w:color="auto"/>
        <w:left w:val="none" w:sz="0" w:space="0" w:color="auto"/>
        <w:bottom w:val="none" w:sz="0" w:space="0" w:color="auto"/>
        <w:right w:val="none" w:sz="0" w:space="0" w:color="auto"/>
      </w:divBdr>
    </w:div>
    <w:div w:id="1783911319">
      <w:marLeft w:val="480"/>
      <w:marRight w:val="0"/>
      <w:marTop w:val="0"/>
      <w:marBottom w:val="0"/>
      <w:divBdr>
        <w:top w:val="none" w:sz="0" w:space="0" w:color="auto"/>
        <w:left w:val="none" w:sz="0" w:space="0" w:color="auto"/>
        <w:bottom w:val="none" w:sz="0" w:space="0" w:color="auto"/>
        <w:right w:val="none" w:sz="0" w:space="0" w:color="auto"/>
      </w:divBdr>
    </w:div>
    <w:div w:id="1783913728">
      <w:marLeft w:val="480"/>
      <w:marRight w:val="0"/>
      <w:marTop w:val="0"/>
      <w:marBottom w:val="0"/>
      <w:divBdr>
        <w:top w:val="none" w:sz="0" w:space="0" w:color="auto"/>
        <w:left w:val="none" w:sz="0" w:space="0" w:color="auto"/>
        <w:bottom w:val="none" w:sz="0" w:space="0" w:color="auto"/>
        <w:right w:val="none" w:sz="0" w:space="0" w:color="auto"/>
      </w:divBdr>
    </w:div>
    <w:div w:id="1784031039">
      <w:marLeft w:val="480"/>
      <w:marRight w:val="0"/>
      <w:marTop w:val="0"/>
      <w:marBottom w:val="0"/>
      <w:divBdr>
        <w:top w:val="none" w:sz="0" w:space="0" w:color="auto"/>
        <w:left w:val="none" w:sz="0" w:space="0" w:color="auto"/>
        <w:bottom w:val="none" w:sz="0" w:space="0" w:color="auto"/>
        <w:right w:val="none" w:sz="0" w:space="0" w:color="auto"/>
      </w:divBdr>
    </w:div>
    <w:div w:id="1784106439">
      <w:marLeft w:val="480"/>
      <w:marRight w:val="0"/>
      <w:marTop w:val="0"/>
      <w:marBottom w:val="0"/>
      <w:divBdr>
        <w:top w:val="none" w:sz="0" w:space="0" w:color="auto"/>
        <w:left w:val="none" w:sz="0" w:space="0" w:color="auto"/>
        <w:bottom w:val="none" w:sz="0" w:space="0" w:color="auto"/>
        <w:right w:val="none" w:sz="0" w:space="0" w:color="auto"/>
      </w:divBdr>
    </w:div>
    <w:div w:id="1784422479">
      <w:marLeft w:val="480"/>
      <w:marRight w:val="0"/>
      <w:marTop w:val="0"/>
      <w:marBottom w:val="0"/>
      <w:divBdr>
        <w:top w:val="none" w:sz="0" w:space="0" w:color="auto"/>
        <w:left w:val="none" w:sz="0" w:space="0" w:color="auto"/>
        <w:bottom w:val="none" w:sz="0" w:space="0" w:color="auto"/>
        <w:right w:val="none" w:sz="0" w:space="0" w:color="auto"/>
      </w:divBdr>
    </w:div>
    <w:div w:id="1784424085">
      <w:marLeft w:val="480"/>
      <w:marRight w:val="0"/>
      <w:marTop w:val="0"/>
      <w:marBottom w:val="0"/>
      <w:divBdr>
        <w:top w:val="none" w:sz="0" w:space="0" w:color="auto"/>
        <w:left w:val="none" w:sz="0" w:space="0" w:color="auto"/>
        <w:bottom w:val="none" w:sz="0" w:space="0" w:color="auto"/>
        <w:right w:val="none" w:sz="0" w:space="0" w:color="auto"/>
      </w:divBdr>
    </w:div>
    <w:div w:id="1784685013">
      <w:marLeft w:val="480"/>
      <w:marRight w:val="0"/>
      <w:marTop w:val="0"/>
      <w:marBottom w:val="0"/>
      <w:divBdr>
        <w:top w:val="none" w:sz="0" w:space="0" w:color="auto"/>
        <w:left w:val="none" w:sz="0" w:space="0" w:color="auto"/>
        <w:bottom w:val="none" w:sz="0" w:space="0" w:color="auto"/>
        <w:right w:val="none" w:sz="0" w:space="0" w:color="auto"/>
      </w:divBdr>
    </w:div>
    <w:div w:id="1784962473">
      <w:marLeft w:val="480"/>
      <w:marRight w:val="0"/>
      <w:marTop w:val="0"/>
      <w:marBottom w:val="0"/>
      <w:divBdr>
        <w:top w:val="none" w:sz="0" w:space="0" w:color="auto"/>
        <w:left w:val="none" w:sz="0" w:space="0" w:color="auto"/>
        <w:bottom w:val="none" w:sz="0" w:space="0" w:color="auto"/>
        <w:right w:val="none" w:sz="0" w:space="0" w:color="auto"/>
      </w:divBdr>
    </w:div>
    <w:div w:id="1785227876">
      <w:marLeft w:val="480"/>
      <w:marRight w:val="0"/>
      <w:marTop w:val="0"/>
      <w:marBottom w:val="0"/>
      <w:divBdr>
        <w:top w:val="none" w:sz="0" w:space="0" w:color="auto"/>
        <w:left w:val="none" w:sz="0" w:space="0" w:color="auto"/>
        <w:bottom w:val="none" w:sz="0" w:space="0" w:color="auto"/>
        <w:right w:val="none" w:sz="0" w:space="0" w:color="auto"/>
      </w:divBdr>
    </w:div>
    <w:div w:id="1785272763">
      <w:marLeft w:val="480"/>
      <w:marRight w:val="0"/>
      <w:marTop w:val="0"/>
      <w:marBottom w:val="0"/>
      <w:divBdr>
        <w:top w:val="none" w:sz="0" w:space="0" w:color="auto"/>
        <w:left w:val="none" w:sz="0" w:space="0" w:color="auto"/>
        <w:bottom w:val="none" w:sz="0" w:space="0" w:color="auto"/>
        <w:right w:val="none" w:sz="0" w:space="0" w:color="auto"/>
      </w:divBdr>
    </w:div>
    <w:div w:id="1785341581">
      <w:marLeft w:val="480"/>
      <w:marRight w:val="0"/>
      <w:marTop w:val="0"/>
      <w:marBottom w:val="0"/>
      <w:divBdr>
        <w:top w:val="none" w:sz="0" w:space="0" w:color="auto"/>
        <w:left w:val="none" w:sz="0" w:space="0" w:color="auto"/>
        <w:bottom w:val="none" w:sz="0" w:space="0" w:color="auto"/>
        <w:right w:val="none" w:sz="0" w:space="0" w:color="auto"/>
      </w:divBdr>
    </w:div>
    <w:div w:id="1786078942">
      <w:marLeft w:val="480"/>
      <w:marRight w:val="0"/>
      <w:marTop w:val="0"/>
      <w:marBottom w:val="0"/>
      <w:divBdr>
        <w:top w:val="none" w:sz="0" w:space="0" w:color="auto"/>
        <w:left w:val="none" w:sz="0" w:space="0" w:color="auto"/>
        <w:bottom w:val="none" w:sz="0" w:space="0" w:color="auto"/>
        <w:right w:val="none" w:sz="0" w:space="0" w:color="auto"/>
      </w:divBdr>
    </w:div>
    <w:div w:id="1786273113">
      <w:marLeft w:val="480"/>
      <w:marRight w:val="0"/>
      <w:marTop w:val="0"/>
      <w:marBottom w:val="0"/>
      <w:divBdr>
        <w:top w:val="none" w:sz="0" w:space="0" w:color="auto"/>
        <w:left w:val="none" w:sz="0" w:space="0" w:color="auto"/>
        <w:bottom w:val="none" w:sz="0" w:space="0" w:color="auto"/>
        <w:right w:val="none" w:sz="0" w:space="0" w:color="auto"/>
      </w:divBdr>
    </w:div>
    <w:div w:id="1786383475">
      <w:marLeft w:val="480"/>
      <w:marRight w:val="0"/>
      <w:marTop w:val="0"/>
      <w:marBottom w:val="0"/>
      <w:divBdr>
        <w:top w:val="none" w:sz="0" w:space="0" w:color="auto"/>
        <w:left w:val="none" w:sz="0" w:space="0" w:color="auto"/>
        <w:bottom w:val="none" w:sz="0" w:space="0" w:color="auto"/>
        <w:right w:val="none" w:sz="0" w:space="0" w:color="auto"/>
      </w:divBdr>
    </w:div>
    <w:div w:id="1786728653">
      <w:marLeft w:val="480"/>
      <w:marRight w:val="0"/>
      <w:marTop w:val="0"/>
      <w:marBottom w:val="0"/>
      <w:divBdr>
        <w:top w:val="none" w:sz="0" w:space="0" w:color="auto"/>
        <w:left w:val="none" w:sz="0" w:space="0" w:color="auto"/>
        <w:bottom w:val="none" w:sz="0" w:space="0" w:color="auto"/>
        <w:right w:val="none" w:sz="0" w:space="0" w:color="auto"/>
      </w:divBdr>
    </w:div>
    <w:div w:id="1787189376">
      <w:marLeft w:val="480"/>
      <w:marRight w:val="0"/>
      <w:marTop w:val="0"/>
      <w:marBottom w:val="0"/>
      <w:divBdr>
        <w:top w:val="none" w:sz="0" w:space="0" w:color="auto"/>
        <w:left w:val="none" w:sz="0" w:space="0" w:color="auto"/>
        <w:bottom w:val="none" w:sz="0" w:space="0" w:color="auto"/>
        <w:right w:val="none" w:sz="0" w:space="0" w:color="auto"/>
      </w:divBdr>
    </w:div>
    <w:div w:id="1787233128">
      <w:marLeft w:val="480"/>
      <w:marRight w:val="0"/>
      <w:marTop w:val="0"/>
      <w:marBottom w:val="0"/>
      <w:divBdr>
        <w:top w:val="none" w:sz="0" w:space="0" w:color="auto"/>
        <w:left w:val="none" w:sz="0" w:space="0" w:color="auto"/>
        <w:bottom w:val="none" w:sz="0" w:space="0" w:color="auto"/>
        <w:right w:val="none" w:sz="0" w:space="0" w:color="auto"/>
      </w:divBdr>
    </w:div>
    <w:div w:id="1787432685">
      <w:marLeft w:val="480"/>
      <w:marRight w:val="0"/>
      <w:marTop w:val="0"/>
      <w:marBottom w:val="0"/>
      <w:divBdr>
        <w:top w:val="none" w:sz="0" w:space="0" w:color="auto"/>
        <w:left w:val="none" w:sz="0" w:space="0" w:color="auto"/>
        <w:bottom w:val="none" w:sz="0" w:space="0" w:color="auto"/>
        <w:right w:val="none" w:sz="0" w:space="0" w:color="auto"/>
      </w:divBdr>
    </w:div>
    <w:div w:id="1787961280">
      <w:marLeft w:val="480"/>
      <w:marRight w:val="0"/>
      <w:marTop w:val="0"/>
      <w:marBottom w:val="0"/>
      <w:divBdr>
        <w:top w:val="none" w:sz="0" w:space="0" w:color="auto"/>
        <w:left w:val="none" w:sz="0" w:space="0" w:color="auto"/>
        <w:bottom w:val="none" w:sz="0" w:space="0" w:color="auto"/>
        <w:right w:val="none" w:sz="0" w:space="0" w:color="auto"/>
      </w:divBdr>
    </w:div>
    <w:div w:id="1787969701">
      <w:marLeft w:val="480"/>
      <w:marRight w:val="0"/>
      <w:marTop w:val="0"/>
      <w:marBottom w:val="0"/>
      <w:divBdr>
        <w:top w:val="none" w:sz="0" w:space="0" w:color="auto"/>
        <w:left w:val="none" w:sz="0" w:space="0" w:color="auto"/>
        <w:bottom w:val="none" w:sz="0" w:space="0" w:color="auto"/>
        <w:right w:val="none" w:sz="0" w:space="0" w:color="auto"/>
      </w:divBdr>
    </w:div>
    <w:div w:id="1788619436">
      <w:marLeft w:val="480"/>
      <w:marRight w:val="0"/>
      <w:marTop w:val="0"/>
      <w:marBottom w:val="0"/>
      <w:divBdr>
        <w:top w:val="none" w:sz="0" w:space="0" w:color="auto"/>
        <w:left w:val="none" w:sz="0" w:space="0" w:color="auto"/>
        <w:bottom w:val="none" w:sz="0" w:space="0" w:color="auto"/>
        <w:right w:val="none" w:sz="0" w:space="0" w:color="auto"/>
      </w:divBdr>
    </w:div>
    <w:div w:id="1788964965">
      <w:marLeft w:val="480"/>
      <w:marRight w:val="0"/>
      <w:marTop w:val="0"/>
      <w:marBottom w:val="0"/>
      <w:divBdr>
        <w:top w:val="none" w:sz="0" w:space="0" w:color="auto"/>
        <w:left w:val="none" w:sz="0" w:space="0" w:color="auto"/>
        <w:bottom w:val="none" w:sz="0" w:space="0" w:color="auto"/>
        <w:right w:val="none" w:sz="0" w:space="0" w:color="auto"/>
      </w:divBdr>
    </w:div>
    <w:div w:id="1789353970">
      <w:marLeft w:val="480"/>
      <w:marRight w:val="0"/>
      <w:marTop w:val="0"/>
      <w:marBottom w:val="0"/>
      <w:divBdr>
        <w:top w:val="none" w:sz="0" w:space="0" w:color="auto"/>
        <w:left w:val="none" w:sz="0" w:space="0" w:color="auto"/>
        <w:bottom w:val="none" w:sz="0" w:space="0" w:color="auto"/>
        <w:right w:val="none" w:sz="0" w:space="0" w:color="auto"/>
      </w:divBdr>
    </w:div>
    <w:div w:id="1790008596">
      <w:marLeft w:val="480"/>
      <w:marRight w:val="0"/>
      <w:marTop w:val="0"/>
      <w:marBottom w:val="0"/>
      <w:divBdr>
        <w:top w:val="none" w:sz="0" w:space="0" w:color="auto"/>
        <w:left w:val="none" w:sz="0" w:space="0" w:color="auto"/>
        <w:bottom w:val="none" w:sz="0" w:space="0" w:color="auto"/>
        <w:right w:val="none" w:sz="0" w:space="0" w:color="auto"/>
      </w:divBdr>
    </w:div>
    <w:div w:id="1790775400">
      <w:marLeft w:val="480"/>
      <w:marRight w:val="0"/>
      <w:marTop w:val="0"/>
      <w:marBottom w:val="0"/>
      <w:divBdr>
        <w:top w:val="none" w:sz="0" w:space="0" w:color="auto"/>
        <w:left w:val="none" w:sz="0" w:space="0" w:color="auto"/>
        <w:bottom w:val="none" w:sz="0" w:space="0" w:color="auto"/>
        <w:right w:val="none" w:sz="0" w:space="0" w:color="auto"/>
      </w:divBdr>
    </w:div>
    <w:div w:id="1790783931">
      <w:marLeft w:val="480"/>
      <w:marRight w:val="0"/>
      <w:marTop w:val="0"/>
      <w:marBottom w:val="0"/>
      <w:divBdr>
        <w:top w:val="none" w:sz="0" w:space="0" w:color="auto"/>
        <w:left w:val="none" w:sz="0" w:space="0" w:color="auto"/>
        <w:bottom w:val="none" w:sz="0" w:space="0" w:color="auto"/>
        <w:right w:val="none" w:sz="0" w:space="0" w:color="auto"/>
      </w:divBdr>
    </w:div>
    <w:div w:id="1790970050">
      <w:marLeft w:val="480"/>
      <w:marRight w:val="0"/>
      <w:marTop w:val="0"/>
      <w:marBottom w:val="0"/>
      <w:divBdr>
        <w:top w:val="none" w:sz="0" w:space="0" w:color="auto"/>
        <w:left w:val="none" w:sz="0" w:space="0" w:color="auto"/>
        <w:bottom w:val="none" w:sz="0" w:space="0" w:color="auto"/>
        <w:right w:val="none" w:sz="0" w:space="0" w:color="auto"/>
      </w:divBdr>
    </w:div>
    <w:div w:id="1792439345">
      <w:marLeft w:val="480"/>
      <w:marRight w:val="0"/>
      <w:marTop w:val="0"/>
      <w:marBottom w:val="0"/>
      <w:divBdr>
        <w:top w:val="none" w:sz="0" w:space="0" w:color="auto"/>
        <w:left w:val="none" w:sz="0" w:space="0" w:color="auto"/>
        <w:bottom w:val="none" w:sz="0" w:space="0" w:color="auto"/>
        <w:right w:val="none" w:sz="0" w:space="0" w:color="auto"/>
      </w:divBdr>
    </w:div>
    <w:div w:id="1792628748">
      <w:marLeft w:val="480"/>
      <w:marRight w:val="0"/>
      <w:marTop w:val="0"/>
      <w:marBottom w:val="0"/>
      <w:divBdr>
        <w:top w:val="none" w:sz="0" w:space="0" w:color="auto"/>
        <w:left w:val="none" w:sz="0" w:space="0" w:color="auto"/>
        <w:bottom w:val="none" w:sz="0" w:space="0" w:color="auto"/>
        <w:right w:val="none" w:sz="0" w:space="0" w:color="auto"/>
      </w:divBdr>
    </w:div>
    <w:div w:id="1792672176">
      <w:marLeft w:val="480"/>
      <w:marRight w:val="0"/>
      <w:marTop w:val="0"/>
      <w:marBottom w:val="0"/>
      <w:divBdr>
        <w:top w:val="none" w:sz="0" w:space="0" w:color="auto"/>
        <w:left w:val="none" w:sz="0" w:space="0" w:color="auto"/>
        <w:bottom w:val="none" w:sz="0" w:space="0" w:color="auto"/>
        <w:right w:val="none" w:sz="0" w:space="0" w:color="auto"/>
      </w:divBdr>
    </w:div>
    <w:div w:id="1792746000">
      <w:marLeft w:val="480"/>
      <w:marRight w:val="0"/>
      <w:marTop w:val="0"/>
      <w:marBottom w:val="0"/>
      <w:divBdr>
        <w:top w:val="none" w:sz="0" w:space="0" w:color="auto"/>
        <w:left w:val="none" w:sz="0" w:space="0" w:color="auto"/>
        <w:bottom w:val="none" w:sz="0" w:space="0" w:color="auto"/>
        <w:right w:val="none" w:sz="0" w:space="0" w:color="auto"/>
      </w:divBdr>
    </w:div>
    <w:div w:id="1793670935">
      <w:marLeft w:val="480"/>
      <w:marRight w:val="0"/>
      <w:marTop w:val="0"/>
      <w:marBottom w:val="0"/>
      <w:divBdr>
        <w:top w:val="none" w:sz="0" w:space="0" w:color="auto"/>
        <w:left w:val="none" w:sz="0" w:space="0" w:color="auto"/>
        <w:bottom w:val="none" w:sz="0" w:space="0" w:color="auto"/>
        <w:right w:val="none" w:sz="0" w:space="0" w:color="auto"/>
      </w:divBdr>
    </w:div>
    <w:div w:id="1794245294">
      <w:marLeft w:val="480"/>
      <w:marRight w:val="0"/>
      <w:marTop w:val="0"/>
      <w:marBottom w:val="0"/>
      <w:divBdr>
        <w:top w:val="none" w:sz="0" w:space="0" w:color="auto"/>
        <w:left w:val="none" w:sz="0" w:space="0" w:color="auto"/>
        <w:bottom w:val="none" w:sz="0" w:space="0" w:color="auto"/>
        <w:right w:val="none" w:sz="0" w:space="0" w:color="auto"/>
      </w:divBdr>
    </w:div>
    <w:div w:id="1794320301">
      <w:marLeft w:val="480"/>
      <w:marRight w:val="0"/>
      <w:marTop w:val="0"/>
      <w:marBottom w:val="0"/>
      <w:divBdr>
        <w:top w:val="none" w:sz="0" w:space="0" w:color="auto"/>
        <w:left w:val="none" w:sz="0" w:space="0" w:color="auto"/>
        <w:bottom w:val="none" w:sz="0" w:space="0" w:color="auto"/>
        <w:right w:val="none" w:sz="0" w:space="0" w:color="auto"/>
      </w:divBdr>
    </w:div>
    <w:div w:id="1794786976">
      <w:marLeft w:val="480"/>
      <w:marRight w:val="0"/>
      <w:marTop w:val="0"/>
      <w:marBottom w:val="0"/>
      <w:divBdr>
        <w:top w:val="none" w:sz="0" w:space="0" w:color="auto"/>
        <w:left w:val="none" w:sz="0" w:space="0" w:color="auto"/>
        <w:bottom w:val="none" w:sz="0" w:space="0" w:color="auto"/>
        <w:right w:val="none" w:sz="0" w:space="0" w:color="auto"/>
      </w:divBdr>
    </w:div>
    <w:div w:id="1794982109">
      <w:marLeft w:val="480"/>
      <w:marRight w:val="0"/>
      <w:marTop w:val="0"/>
      <w:marBottom w:val="0"/>
      <w:divBdr>
        <w:top w:val="none" w:sz="0" w:space="0" w:color="auto"/>
        <w:left w:val="none" w:sz="0" w:space="0" w:color="auto"/>
        <w:bottom w:val="none" w:sz="0" w:space="0" w:color="auto"/>
        <w:right w:val="none" w:sz="0" w:space="0" w:color="auto"/>
      </w:divBdr>
    </w:div>
    <w:div w:id="1795171832">
      <w:marLeft w:val="480"/>
      <w:marRight w:val="0"/>
      <w:marTop w:val="0"/>
      <w:marBottom w:val="0"/>
      <w:divBdr>
        <w:top w:val="none" w:sz="0" w:space="0" w:color="auto"/>
        <w:left w:val="none" w:sz="0" w:space="0" w:color="auto"/>
        <w:bottom w:val="none" w:sz="0" w:space="0" w:color="auto"/>
        <w:right w:val="none" w:sz="0" w:space="0" w:color="auto"/>
      </w:divBdr>
    </w:div>
    <w:div w:id="1795522523">
      <w:marLeft w:val="480"/>
      <w:marRight w:val="0"/>
      <w:marTop w:val="0"/>
      <w:marBottom w:val="0"/>
      <w:divBdr>
        <w:top w:val="none" w:sz="0" w:space="0" w:color="auto"/>
        <w:left w:val="none" w:sz="0" w:space="0" w:color="auto"/>
        <w:bottom w:val="none" w:sz="0" w:space="0" w:color="auto"/>
        <w:right w:val="none" w:sz="0" w:space="0" w:color="auto"/>
      </w:divBdr>
    </w:div>
    <w:div w:id="1795634652">
      <w:marLeft w:val="480"/>
      <w:marRight w:val="0"/>
      <w:marTop w:val="0"/>
      <w:marBottom w:val="0"/>
      <w:divBdr>
        <w:top w:val="none" w:sz="0" w:space="0" w:color="auto"/>
        <w:left w:val="none" w:sz="0" w:space="0" w:color="auto"/>
        <w:bottom w:val="none" w:sz="0" w:space="0" w:color="auto"/>
        <w:right w:val="none" w:sz="0" w:space="0" w:color="auto"/>
      </w:divBdr>
    </w:div>
    <w:div w:id="1795708429">
      <w:marLeft w:val="480"/>
      <w:marRight w:val="0"/>
      <w:marTop w:val="0"/>
      <w:marBottom w:val="0"/>
      <w:divBdr>
        <w:top w:val="none" w:sz="0" w:space="0" w:color="auto"/>
        <w:left w:val="none" w:sz="0" w:space="0" w:color="auto"/>
        <w:bottom w:val="none" w:sz="0" w:space="0" w:color="auto"/>
        <w:right w:val="none" w:sz="0" w:space="0" w:color="auto"/>
      </w:divBdr>
    </w:div>
    <w:div w:id="1795757653">
      <w:marLeft w:val="480"/>
      <w:marRight w:val="0"/>
      <w:marTop w:val="0"/>
      <w:marBottom w:val="0"/>
      <w:divBdr>
        <w:top w:val="none" w:sz="0" w:space="0" w:color="auto"/>
        <w:left w:val="none" w:sz="0" w:space="0" w:color="auto"/>
        <w:bottom w:val="none" w:sz="0" w:space="0" w:color="auto"/>
        <w:right w:val="none" w:sz="0" w:space="0" w:color="auto"/>
      </w:divBdr>
    </w:div>
    <w:div w:id="1796170155">
      <w:marLeft w:val="480"/>
      <w:marRight w:val="0"/>
      <w:marTop w:val="0"/>
      <w:marBottom w:val="0"/>
      <w:divBdr>
        <w:top w:val="none" w:sz="0" w:space="0" w:color="auto"/>
        <w:left w:val="none" w:sz="0" w:space="0" w:color="auto"/>
        <w:bottom w:val="none" w:sz="0" w:space="0" w:color="auto"/>
        <w:right w:val="none" w:sz="0" w:space="0" w:color="auto"/>
      </w:divBdr>
    </w:div>
    <w:div w:id="1796293973">
      <w:marLeft w:val="480"/>
      <w:marRight w:val="0"/>
      <w:marTop w:val="0"/>
      <w:marBottom w:val="0"/>
      <w:divBdr>
        <w:top w:val="none" w:sz="0" w:space="0" w:color="auto"/>
        <w:left w:val="none" w:sz="0" w:space="0" w:color="auto"/>
        <w:bottom w:val="none" w:sz="0" w:space="0" w:color="auto"/>
        <w:right w:val="none" w:sz="0" w:space="0" w:color="auto"/>
      </w:divBdr>
    </w:div>
    <w:div w:id="1796486298">
      <w:marLeft w:val="480"/>
      <w:marRight w:val="0"/>
      <w:marTop w:val="0"/>
      <w:marBottom w:val="0"/>
      <w:divBdr>
        <w:top w:val="none" w:sz="0" w:space="0" w:color="auto"/>
        <w:left w:val="none" w:sz="0" w:space="0" w:color="auto"/>
        <w:bottom w:val="none" w:sz="0" w:space="0" w:color="auto"/>
        <w:right w:val="none" w:sz="0" w:space="0" w:color="auto"/>
      </w:divBdr>
    </w:div>
    <w:div w:id="1796635266">
      <w:marLeft w:val="480"/>
      <w:marRight w:val="0"/>
      <w:marTop w:val="0"/>
      <w:marBottom w:val="0"/>
      <w:divBdr>
        <w:top w:val="none" w:sz="0" w:space="0" w:color="auto"/>
        <w:left w:val="none" w:sz="0" w:space="0" w:color="auto"/>
        <w:bottom w:val="none" w:sz="0" w:space="0" w:color="auto"/>
        <w:right w:val="none" w:sz="0" w:space="0" w:color="auto"/>
      </w:divBdr>
    </w:div>
    <w:div w:id="1797412335">
      <w:marLeft w:val="480"/>
      <w:marRight w:val="0"/>
      <w:marTop w:val="0"/>
      <w:marBottom w:val="0"/>
      <w:divBdr>
        <w:top w:val="none" w:sz="0" w:space="0" w:color="auto"/>
        <w:left w:val="none" w:sz="0" w:space="0" w:color="auto"/>
        <w:bottom w:val="none" w:sz="0" w:space="0" w:color="auto"/>
        <w:right w:val="none" w:sz="0" w:space="0" w:color="auto"/>
      </w:divBdr>
    </w:div>
    <w:div w:id="1797527557">
      <w:marLeft w:val="480"/>
      <w:marRight w:val="0"/>
      <w:marTop w:val="0"/>
      <w:marBottom w:val="0"/>
      <w:divBdr>
        <w:top w:val="none" w:sz="0" w:space="0" w:color="auto"/>
        <w:left w:val="none" w:sz="0" w:space="0" w:color="auto"/>
        <w:bottom w:val="none" w:sz="0" w:space="0" w:color="auto"/>
        <w:right w:val="none" w:sz="0" w:space="0" w:color="auto"/>
      </w:divBdr>
    </w:div>
    <w:div w:id="1797991640">
      <w:marLeft w:val="480"/>
      <w:marRight w:val="0"/>
      <w:marTop w:val="0"/>
      <w:marBottom w:val="0"/>
      <w:divBdr>
        <w:top w:val="none" w:sz="0" w:space="0" w:color="auto"/>
        <w:left w:val="none" w:sz="0" w:space="0" w:color="auto"/>
        <w:bottom w:val="none" w:sz="0" w:space="0" w:color="auto"/>
        <w:right w:val="none" w:sz="0" w:space="0" w:color="auto"/>
      </w:divBdr>
    </w:div>
    <w:div w:id="1798446804">
      <w:marLeft w:val="480"/>
      <w:marRight w:val="0"/>
      <w:marTop w:val="0"/>
      <w:marBottom w:val="0"/>
      <w:divBdr>
        <w:top w:val="none" w:sz="0" w:space="0" w:color="auto"/>
        <w:left w:val="none" w:sz="0" w:space="0" w:color="auto"/>
        <w:bottom w:val="none" w:sz="0" w:space="0" w:color="auto"/>
        <w:right w:val="none" w:sz="0" w:space="0" w:color="auto"/>
      </w:divBdr>
    </w:div>
    <w:div w:id="1798595859">
      <w:marLeft w:val="480"/>
      <w:marRight w:val="0"/>
      <w:marTop w:val="0"/>
      <w:marBottom w:val="0"/>
      <w:divBdr>
        <w:top w:val="none" w:sz="0" w:space="0" w:color="auto"/>
        <w:left w:val="none" w:sz="0" w:space="0" w:color="auto"/>
        <w:bottom w:val="none" w:sz="0" w:space="0" w:color="auto"/>
        <w:right w:val="none" w:sz="0" w:space="0" w:color="auto"/>
      </w:divBdr>
    </w:div>
    <w:div w:id="1798982680">
      <w:marLeft w:val="480"/>
      <w:marRight w:val="0"/>
      <w:marTop w:val="0"/>
      <w:marBottom w:val="0"/>
      <w:divBdr>
        <w:top w:val="none" w:sz="0" w:space="0" w:color="auto"/>
        <w:left w:val="none" w:sz="0" w:space="0" w:color="auto"/>
        <w:bottom w:val="none" w:sz="0" w:space="0" w:color="auto"/>
        <w:right w:val="none" w:sz="0" w:space="0" w:color="auto"/>
      </w:divBdr>
    </w:div>
    <w:div w:id="1799061155">
      <w:marLeft w:val="480"/>
      <w:marRight w:val="0"/>
      <w:marTop w:val="0"/>
      <w:marBottom w:val="0"/>
      <w:divBdr>
        <w:top w:val="none" w:sz="0" w:space="0" w:color="auto"/>
        <w:left w:val="none" w:sz="0" w:space="0" w:color="auto"/>
        <w:bottom w:val="none" w:sz="0" w:space="0" w:color="auto"/>
        <w:right w:val="none" w:sz="0" w:space="0" w:color="auto"/>
      </w:divBdr>
    </w:div>
    <w:div w:id="1799061467">
      <w:marLeft w:val="480"/>
      <w:marRight w:val="0"/>
      <w:marTop w:val="0"/>
      <w:marBottom w:val="0"/>
      <w:divBdr>
        <w:top w:val="none" w:sz="0" w:space="0" w:color="auto"/>
        <w:left w:val="none" w:sz="0" w:space="0" w:color="auto"/>
        <w:bottom w:val="none" w:sz="0" w:space="0" w:color="auto"/>
        <w:right w:val="none" w:sz="0" w:space="0" w:color="auto"/>
      </w:divBdr>
    </w:div>
    <w:div w:id="1799253504">
      <w:marLeft w:val="480"/>
      <w:marRight w:val="0"/>
      <w:marTop w:val="0"/>
      <w:marBottom w:val="0"/>
      <w:divBdr>
        <w:top w:val="none" w:sz="0" w:space="0" w:color="auto"/>
        <w:left w:val="none" w:sz="0" w:space="0" w:color="auto"/>
        <w:bottom w:val="none" w:sz="0" w:space="0" w:color="auto"/>
        <w:right w:val="none" w:sz="0" w:space="0" w:color="auto"/>
      </w:divBdr>
    </w:div>
    <w:div w:id="1799906998">
      <w:marLeft w:val="480"/>
      <w:marRight w:val="0"/>
      <w:marTop w:val="0"/>
      <w:marBottom w:val="0"/>
      <w:divBdr>
        <w:top w:val="none" w:sz="0" w:space="0" w:color="auto"/>
        <w:left w:val="none" w:sz="0" w:space="0" w:color="auto"/>
        <w:bottom w:val="none" w:sz="0" w:space="0" w:color="auto"/>
        <w:right w:val="none" w:sz="0" w:space="0" w:color="auto"/>
      </w:divBdr>
    </w:div>
    <w:div w:id="1800108947">
      <w:marLeft w:val="480"/>
      <w:marRight w:val="0"/>
      <w:marTop w:val="0"/>
      <w:marBottom w:val="0"/>
      <w:divBdr>
        <w:top w:val="none" w:sz="0" w:space="0" w:color="auto"/>
        <w:left w:val="none" w:sz="0" w:space="0" w:color="auto"/>
        <w:bottom w:val="none" w:sz="0" w:space="0" w:color="auto"/>
        <w:right w:val="none" w:sz="0" w:space="0" w:color="auto"/>
      </w:divBdr>
    </w:div>
    <w:div w:id="1800147828">
      <w:marLeft w:val="480"/>
      <w:marRight w:val="0"/>
      <w:marTop w:val="0"/>
      <w:marBottom w:val="0"/>
      <w:divBdr>
        <w:top w:val="none" w:sz="0" w:space="0" w:color="auto"/>
        <w:left w:val="none" w:sz="0" w:space="0" w:color="auto"/>
        <w:bottom w:val="none" w:sz="0" w:space="0" w:color="auto"/>
        <w:right w:val="none" w:sz="0" w:space="0" w:color="auto"/>
      </w:divBdr>
    </w:div>
    <w:div w:id="1800958025">
      <w:marLeft w:val="480"/>
      <w:marRight w:val="0"/>
      <w:marTop w:val="0"/>
      <w:marBottom w:val="0"/>
      <w:divBdr>
        <w:top w:val="none" w:sz="0" w:space="0" w:color="auto"/>
        <w:left w:val="none" w:sz="0" w:space="0" w:color="auto"/>
        <w:bottom w:val="none" w:sz="0" w:space="0" w:color="auto"/>
        <w:right w:val="none" w:sz="0" w:space="0" w:color="auto"/>
      </w:divBdr>
    </w:div>
    <w:div w:id="1800999117">
      <w:marLeft w:val="480"/>
      <w:marRight w:val="0"/>
      <w:marTop w:val="0"/>
      <w:marBottom w:val="0"/>
      <w:divBdr>
        <w:top w:val="none" w:sz="0" w:space="0" w:color="auto"/>
        <w:left w:val="none" w:sz="0" w:space="0" w:color="auto"/>
        <w:bottom w:val="none" w:sz="0" w:space="0" w:color="auto"/>
        <w:right w:val="none" w:sz="0" w:space="0" w:color="auto"/>
      </w:divBdr>
    </w:div>
    <w:div w:id="1801027108">
      <w:marLeft w:val="480"/>
      <w:marRight w:val="0"/>
      <w:marTop w:val="0"/>
      <w:marBottom w:val="0"/>
      <w:divBdr>
        <w:top w:val="none" w:sz="0" w:space="0" w:color="auto"/>
        <w:left w:val="none" w:sz="0" w:space="0" w:color="auto"/>
        <w:bottom w:val="none" w:sz="0" w:space="0" w:color="auto"/>
        <w:right w:val="none" w:sz="0" w:space="0" w:color="auto"/>
      </w:divBdr>
    </w:div>
    <w:div w:id="1801605358">
      <w:marLeft w:val="480"/>
      <w:marRight w:val="0"/>
      <w:marTop w:val="0"/>
      <w:marBottom w:val="0"/>
      <w:divBdr>
        <w:top w:val="none" w:sz="0" w:space="0" w:color="auto"/>
        <w:left w:val="none" w:sz="0" w:space="0" w:color="auto"/>
        <w:bottom w:val="none" w:sz="0" w:space="0" w:color="auto"/>
        <w:right w:val="none" w:sz="0" w:space="0" w:color="auto"/>
      </w:divBdr>
    </w:div>
    <w:div w:id="1801727197">
      <w:marLeft w:val="480"/>
      <w:marRight w:val="0"/>
      <w:marTop w:val="0"/>
      <w:marBottom w:val="0"/>
      <w:divBdr>
        <w:top w:val="none" w:sz="0" w:space="0" w:color="auto"/>
        <w:left w:val="none" w:sz="0" w:space="0" w:color="auto"/>
        <w:bottom w:val="none" w:sz="0" w:space="0" w:color="auto"/>
        <w:right w:val="none" w:sz="0" w:space="0" w:color="auto"/>
      </w:divBdr>
    </w:div>
    <w:div w:id="1801873540">
      <w:marLeft w:val="480"/>
      <w:marRight w:val="0"/>
      <w:marTop w:val="0"/>
      <w:marBottom w:val="0"/>
      <w:divBdr>
        <w:top w:val="none" w:sz="0" w:space="0" w:color="auto"/>
        <w:left w:val="none" w:sz="0" w:space="0" w:color="auto"/>
        <w:bottom w:val="none" w:sz="0" w:space="0" w:color="auto"/>
        <w:right w:val="none" w:sz="0" w:space="0" w:color="auto"/>
      </w:divBdr>
    </w:div>
    <w:div w:id="1801923564">
      <w:marLeft w:val="480"/>
      <w:marRight w:val="0"/>
      <w:marTop w:val="0"/>
      <w:marBottom w:val="0"/>
      <w:divBdr>
        <w:top w:val="none" w:sz="0" w:space="0" w:color="auto"/>
        <w:left w:val="none" w:sz="0" w:space="0" w:color="auto"/>
        <w:bottom w:val="none" w:sz="0" w:space="0" w:color="auto"/>
        <w:right w:val="none" w:sz="0" w:space="0" w:color="auto"/>
      </w:divBdr>
    </w:div>
    <w:div w:id="1802963682">
      <w:marLeft w:val="480"/>
      <w:marRight w:val="0"/>
      <w:marTop w:val="0"/>
      <w:marBottom w:val="0"/>
      <w:divBdr>
        <w:top w:val="none" w:sz="0" w:space="0" w:color="auto"/>
        <w:left w:val="none" w:sz="0" w:space="0" w:color="auto"/>
        <w:bottom w:val="none" w:sz="0" w:space="0" w:color="auto"/>
        <w:right w:val="none" w:sz="0" w:space="0" w:color="auto"/>
      </w:divBdr>
    </w:div>
    <w:div w:id="1802991143">
      <w:marLeft w:val="480"/>
      <w:marRight w:val="0"/>
      <w:marTop w:val="0"/>
      <w:marBottom w:val="0"/>
      <w:divBdr>
        <w:top w:val="none" w:sz="0" w:space="0" w:color="auto"/>
        <w:left w:val="none" w:sz="0" w:space="0" w:color="auto"/>
        <w:bottom w:val="none" w:sz="0" w:space="0" w:color="auto"/>
        <w:right w:val="none" w:sz="0" w:space="0" w:color="auto"/>
      </w:divBdr>
    </w:div>
    <w:div w:id="1803033523">
      <w:marLeft w:val="480"/>
      <w:marRight w:val="0"/>
      <w:marTop w:val="0"/>
      <w:marBottom w:val="0"/>
      <w:divBdr>
        <w:top w:val="none" w:sz="0" w:space="0" w:color="auto"/>
        <w:left w:val="none" w:sz="0" w:space="0" w:color="auto"/>
        <w:bottom w:val="none" w:sz="0" w:space="0" w:color="auto"/>
        <w:right w:val="none" w:sz="0" w:space="0" w:color="auto"/>
      </w:divBdr>
    </w:div>
    <w:div w:id="1803115724">
      <w:marLeft w:val="480"/>
      <w:marRight w:val="0"/>
      <w:marTop w:val="0"/>
      <w:marBottom w:val="0"/>
      <w:divBdr>
        <w:top w:val="none" w:sz="0" w:space="0" w:color="auto"/>
        <w:left w:val="none" w:sz="0" w:space="0" w:color="auto"/>
        <w:bottom w:val="none" w:sz="0" w:space="0" w:color="auto"/>
        <w:right w:val="none" w:sz="0" w:space="0" w:color="auto"/>
      </w:divBdr>
    </w:div>
    <w:div w:id="1803571528">
      <w:marLeft w:val="480"/>
      <w:marRight w:val="0"/>
      <w:marTop w:val="0"/>
      <w:marBottom w:val="0"/>
      <w:divBdr>
        <w:top w:val="none" w:sz="0" w:space="0" w:color="auto"/>
        <w:left w:val="none" w:sz="0" w:space="0" w:color="auto"/>
        <w:bottom w:val="none" w:sz="0" w:space="0" w:color="auto"/>
        <w:right w:val="none" w:sz="0" w:space="0" w:color="auto"/>
      </w:divBdr>
    </w:div>
    <w:div w:id="1803770591">
      <w:marLeft w:val="480"/>
      <w:marRight w:val="0"/>
      <w:marTop w:val="0"/>
      <w:marBottom w:val="0"/>
      <w:divBdr>
        <w:top w:val="none" w:sz="0" w:space="0" w:color="auto"/>
        <w:left w:val="none" w:sz="0" w:space="0" w:color="auto"/>
        <w:bottom w:val="none" w:sz="0" w:space="0" w:color="auto"/>
        <w:right w:val="none" w:sz="0" w:space="0" w:color="auto"/>
      </w:divBdr>
    </w:div>
    <w:div w:id="1803888544">
      <w:marLeft w:val="480"/>
      <w:marRight w:val="0"/>
      <w:marTop w:val="0"/>
      <w:marBottom w:val="0"/>
      <w:divBdr>
        <w:top w:val="none" w:sz="0" w:space="0" w:color="auto"/>
        <w:left w:val="none" w:sz="0" w:space="0" w:color="auto"/>
        <w:bottom w:val="none" w:sz="0" w:space="0" w:color="auto"/>
        <w:right w:val="none" w:sz="0" w:space="0" w:color="auto"/>
      </w:divBdr>
    </w:div>
    <w:div w:id="1804038767">
      <w:marLeft w:val="480"/>
      <w:marRight w:val="0"/>
      <w:marTop w:val="0"/>
      <w:marBottom w:val="0"/>
      <w:divBdr>
        <w:top w:val="none" w:sz="0" w:space="0" w:color="auto"/>
        <w:left w:val="none" w:sz="0" w:space="0" w:color="auto"/>
        <w:bottom w:val="none" w:sz="0" w:space="0" w:color="auto"/>
        <w:right w:val="none" w:sz="0" w:space="0" w:color="auto"/>
      </w:divBdr>
    </w:div>
    <w:div w:id="1804039243">
      <w:marLeft w:val="480"/>
      <w:marRight w:val="0"/>
      <w:marTop w:val="0"/>
      <w:marBottom w:val="0"/>
      <w:divBdr>
        <w:top w:val="none" w:sz="0" w:space="0" w:color="auto"/>
        <w:left w:val="none" w:sz="0" w:space="0" w:color="auto"/>
        <w:bottom w:val="none" w:sz="0" w:space="0" w:color="auto"/>
        <w:right w:val="none" w:sz="0" w:space="0" w:color="auto"/>
      </w:divBdr>
    </w:div>
    <w:div w:id="1804106973">
      <w:marLeft w:val="480"/>
      <w:marRight w:val="0"/>
      <w:marTop w:val="0"/>
      <w:marBottom w:val="0"/>
      <w:divBdr>
        <w:top w:val="none" w:sz="0" w:space="0" w:color="auto"/>
        <w:left w:val="none" w:sz="0" w:space="0" w:color="auto"/>
        <w:bottom w:val="none" w:sz="0" w:space="0" w:color="auto"/>
        <w:right w:val="none" w:sz="0" w:space="0" w:color="auto"/>
      </w:divBdr>
    </w:div>
    <w:div w:id="1804233660">
      <w:marLeft w:val="480"/>
      <w:marRight w:val="0"/>
      <w:marTop w:val="0"/>
      <w:marBottom w:val="0"/>
      <w:divBdr>
        <w:top w:val="none" w:sz="0" w:space="0" w:color="auto"/>
        <w:left w:val="none" w:sz="0" w:space="0" w:color="auto"/>
        <w:bottom w:val="none" w:sz="0" w:space="0" w:color="auto"/>
        <w:right w:val="none" w:sz="0" w:space="0" w:color="auto"/>
      </w:divBdr>
    </w:div>
    <w:div w:id="1804545410">
      <w:marLeft w:val="480"/>
      <w:marRight w:val="0"/>
      <w:marTop w:val="0"/>
      <w:marBottom w:val="0"/>
      <w:divBdr>
        <w:top w:val="none" w:sz="0" w:space="0" w:color="auto"/>
        <w:left w:val="none" w:sz="0" w:space="0" w:color="auto"/>
        <w:bottom w:val="none" w:sz="0" w:space="0" w:color="auto"/>
        <w:right w:val="none" w:sz="0" w:space="0" w:color="auto"/>
      </w:divBdr>
    </w:div>
    <w:div w:id="1804615184">
      <w:marLeft w:val="480"/>
      <w:marRight w:val="0"/>
      <w:marTop w:val="0"/>
      <w:marBottom w:val="0"/>
      <w:divBdr>
        <w:top w:val="none" w:sz="0" w:space="0" w:color="auto"/>
        <w:left w:val="none" w:sz="0" w:space="0" w:color="auto"/>
        <w:bottom w:val="none" w:sz="0" w:space="0" w:color="auto"/>
        <w:right w:val="none" w:sz="0" w:space="0" w:color="auto"/>
      </w:divBdr>
    </w:div>
    <w:div w:id="1805269921">
      <w:marLeft w:val="480"/>
      <w:marRight w:val="0"/>
      <w:marTop w:val="0"/>
      <w:marBottom w:val="0"/>
      <w:divBdr>
        <w:top w:val="none" w:sz="0" w:space="0" w:color="auto"/>
        <w:left w:val="none" w:sz="0" w:space="0" w:color="auto"/>
        <w:bottom w:val="none" w:sz="0" w:space="0" w:color="auto"/>
        <w:right w:val="none" w:sz="0" w:space="0" w:color="auto"/>
      </w:divBdr>
    </w:div>
    <w:div w:id="1805275332">
      <w:marLeft w:val="480"/>
      <w:marRight w:val="0"/>
      <w:marTop w:val="0"/>
      <w:marBottom w:val="0"/>
      <w:divBdr>
        <w:top w:val="none" w:sz="0" w:space="0" w:color="auto"/>
        <w:left w:val="none" w:sz="0" w:space="0" w:color="auto"/>
        <w:bottom w:val="none" w:sz="0" w:space="0" w:color="auto"/>
        <w:right w:val="none" w:sz="0" w:space="0" w:color="auto"/>
      </w:divBdr>
    </w:div>
    <w:div w:id="1805385904">
      <w:marLeft w:val="480"/>
      <w:marRight w:val="0"/>
      <w:marTop w:val="0"/>
      <w:marBottom w:val="0"/>
      <w:divBdr>
        <w:top w:val="none" w:sz="0" w:space="0" w:color="auto"/>
        <w:left w:val="none" w:sz="0" w:space="0" w:color="auto"/>
        <w:bottom w:val="none" w:sz="0" w:space="0" w:color="auto"/>
        <w:right w:val="none" w:sz="0" w:space="0" w:color="auto"/>
      </w:divBdr>
    </w:div>
    <w:div w:id="1805544977">
      <w:marLeft w:val="480"/>
      <w:marRight w:val="0"/>
      <w:marTop w:val="0"/>
      <w:marBottom w:val="0"/>
      <w:divBdr>
        <w:top w:val="none" w:sz="0" w:space="0" w:color="auto"/>
        <w:left w:val="none" w:sz="0" w:space="0" w:color="auto"/>
        <w:bottom w:val="none" w:sz="0" w:space="0" w:color="auto"/>
        <w:right w:val="none" w:sz="0" w:space="0" w:color="auto"/>
      </w:divBdr>
    </w:div>
    <w:div w:id="1806045809">
      <w:marLeft w:val="480"/>
      <w:marRight w:val="0"/>
      <w:marTop w:val="0"/>
      <w:marBottom w:val="0"/>
      <w:divBdr>
        <w:top w:val="none" w:sz="0" w:space="0" w:color="auto"/>
        <w:left w:val="none" w:sz="0" w:space="0" w:color="auto"/>
        <w:bottom w:val="none" w:sz="0" w:space="0" w:color="auto"/>
        <w:right w:val="none" w:sz="0" w:space="0" w:color="auto"/>
      </w:divBdr>
    </w:div>
    <w:div w:id="1806049167">
      <w:marLeft w:val="480"/>
      <w:marRight w:val="0"/>
      <w:marTop w:val="0"/>
      <w:marBottom w:val="0"/>
      <w:divBdr>
        <w:top w:val="none" w:sz="0" w:space="0" w:color="auto"/>
        <w:left w:val="none" w:sz="0" w:space="0" w:color="auto"/>
        <w:bottom w:val="none" w:sz="0" w:space="0" w:color="auto"/>
        <w:right w:val="none" w:sz="0" w:space="0" w:color="auto"/>
      </w:divBdr>
    </w:div>
    <w:div w:id="1806116389">
      <w:marLeft w:val="480"/>
      <w:marRight w:val="0"/>
      <w:marTop w:val="0"/>
      <w:marBottom w:val="0"/>
      <w:divBdr>
        <w:top w:val="none" w:sz="0" w:space="0" w:color="auto"/>
        <w:left w:val="none" w:sz="0" w:space="0" w:color="auto"/>
        <w:bottom w:val="none" w:sz="0" w:space="0" w:color="auto"/>
        <w:right w:val="none" w:sz="0" w:space="0" w:color="auto"/>
      </w:divBdr>
    </w:div>
    <w:div w:id="1806119325">
      <w:marLeft w:val="480"/>
      <w:marRight w:val="0"/>
      <w:marTop w:val="0"/>
      <w:marBottom w:val="0"/>
      <w:divBdr>
        <w:top w:val="none" w:sz="0" w:space="0" w:color="auto"/>
        <w:left w:val="none" w:sz="0" w:space="0" w:color="auto"/>
        <w:bottom w:val="none" w:sz="0" w:space="0" w:color="auto"/>
        <w:right w:val="none" w:sz="0" w:space="0" w:color="auto"/>
      </w:divBdr>
    </w:div>
    <w:div w:id="1806660228">
      <w:marLeft w:val="480"/>
      <w:marRight w:val="0"/>
      <w:marTop w:val="0"/>
      <w:marBottom w:val="0"/>
      <w:divBdr>
        <w:top w:val="none" w:sz="0" w:space="0" w:color="auto"/>
        <w:left w:val="none" w:sz="0" w:space="0" w:color="auto"/>
        <w:bottom w:val="none" w:sz="0" w:space="0" w:color="auto"/>
        <w:right w:val="none" w:sz="0" w:space="0" w:color="auto"/>
      </w:divBdr>
    </w:div>
    <w:div w:id="1807121477">
      <w:marLeft w:val="480"/>
      <w:marRight w:val="0"/>
      <w:marTop w:val="0"/>
      <w:marBottom w:val="0"/>
      <w:divBdr>
        <w:top w:val="none" w:sz="0" w:space="0" w:color="auto"/>
        <w:left w:val="none" w:sz="0" w:space="0" w:color="auto"/>
        <w:bottom w:val="none" w:sz="0" w:space="0" w:color="auto"/>
        <w:right w:val="none" w:sz="0" w:space="0" w:color="auto"/>
      </w:divBdr>
    </w:div>
    <w:div w:id="1807507962">
      <w:marLeft w:val="480"/>
      <w:marRight w:val="0"/>
      <w:marTop w:val="0"/>
      <w:marBottom w:val="0"/>
      <w:divBdr>
        <w:top w:val="none" w:sz="0" w:space="0" w:color="auto"/>
        <w:left w:val="none" w:sz="0" w:space="0" w:color="auto"/>
        <w:bottom w:val="none" w:sz="0" w:space="0" w:color="auto"/>
        <w:right w:val="none" w:sz="0" w:space="0" w:color="auto"/>
      </w:divBdr>
    </w:div>
    <w:div w:id="1807972007">
      <w:marLeft w:val="480"/>
      <w:marRight w:val="0"/>
      <w:marTop w:val="0"/>
      <w:marBottom w:val="0"/>
      <w:divBdr>
        <w:top w:val="none" w:sz="0" w:space="0" w:color="auto"/>
        <w:left w:val="none" w:sz="0" w:space="0" w:color="auto"/>
        <w:bottom w:val="none" w:sz="0" w:space="0" w:color="auto"/>
        <w:right w:val="none" w:sz="0" w:space="0" w:color="auto"/>
      </w:divBdr>
    </w:div>
    <w:div w:id="1808545703">
      <w:marLeft w:val="480"/>
      <w:marRight w:val="0"/>
      <w:marTop w:val="0"/>
      <w:marBottom w:val="0"/>
      <w:divBdr>
        <w:top w:val="none" w:sz="0" w:space="0" w:color="auto"/>
        <w:left w:val="none" w:sz="0" w:space="0" w:color="auto"/>
        <w:bottom w:val="none" w:sz="0" w:space="0" w:color="auto"/>
        <w:right w:val="none" w:sz="0" w:space="0" w:color="auto"/>
      </w:divBdr>
    </w:div>
    <w:div w:id="1808548638">
      <w:marLeft w:val="480"/>
      <w:marRight w:val="0"/>
      <w:marTop w:val="0"/>
      <w:marBottom w:val="0"/>
      <w:divBdr>
        <w:top w:val="none" w:sz="0" w:space="0" w:color="auto"/>
        <w:left w:val="none" w:sz="0" w:space="0" w:color="auto"/>
        <w:bottom w:val="none" w:sz="0" w:space="0" w:color="auto"/>
        <w:right w:val="none" w:sz="0" w:space="0" w:color="auto"/>
      </w:divBdr>
    </w:div>
    <w:div w:id="1808622895">
      <w:marLeft w:val="480"/>
      <w:marRight w:val="0"/>
      <w:marTop w:val="0"/>
      <w:marBottom w:val="0"/>
      <w:divBdr>
        <w:top w:val="none" w:sz="0" w:space="0" w:color="auto"/>
        <w:left w:val="none" w:sz="0" w:space="0" w:color="auto"/>
        <w:bottom w:val="none" w:sz="0" w:space="0" w:color="auto"/>
        <w:right w:val="none" w:sz="0" w:space="0" w:color="auto"/>
      </w:divBdr>
    </w:div>
    <w:div w:id="1808863432">
      <w:marLeft w:val="480"/>
      <w:marRight w:val="0"/>
      <w:marTop w:val="0"/>
      <w:marBottom w:val="0"/>
      <w:divBdr>
        <w:top w:val="none" w:sz="0" w:space="0" w:color="auto"/>
        <w:left w:val="none" w:sz="0" w:space="0" w:color="auto"/>
        <w:bottom w:val="none" w:sz="0" w:space="0" w:color="auto"/>
        <w:right w:val="none" w:sz="0" w:space="0" w:color="auto"/>
      </w:divBdr>
    </w:div>
    <w:div w:id="1809126400">
      <w:marLeft w:val="480"/>
      <w:marRight w:val="0"/>
      <w:marTop w:val="0"/>
      <w:marBottom w:val="0"/>
      <w:divBdr>
        <w:top w:val="none" w:sz="0" w:space="0" w:color="auto"/>
        <w:left w:val="none" w:sz="0" w:space="0" w:color="auto"/>
        <w:bottom w:val="none" w:sz="0" w:space="0" w:color="auto"/>
        <w:right w:val="none" w:sz="0" w:space="0" w:color="auto"/>
      </w:divBdr>
    </w:div>
    <w:div w:id="1809203139">
      <w:marLeft w:val="480"/>
      <w:marRight w:val="0"/>
      <w:marTop w:val="0"/>
      <w:marBottom w:val="0"/>
      <w:divBdr>
        <w:top w:val="none" w:sz="0" w:space="0" w:color="auto"/>
        <w:left w:val="none" w:sz="0" w:space="0" w:color="auto"/>
        <w:bottom w:val="none" w:sz="0" w:space="0" w:color="auto"/>
        <w:right w:val="none" w:sz="0" w:space="0" w:color="auto"/>
      </w:divBdr>
    </w:div>
    <w:div w:id="1809586178">
      <w:marLeft w:val="480"/>
      <w:marRight w:val="0"/>
      <w:marTop w:val="0"/>
      <w:marBottom w:val="0"/>
      <w:divBdr>
        <w:top w:val="none" w:sz="0" w:space="0" w:color="auto"/>
        <w:left w:val="none" w:sz="0" w:space="0" w:color="auto"/>
        <w:bottom w:val="none" w:sz="0" w:space="0" w:color="auto"/>
        <w:right w:val="none" w:sz="0" w:space="0" w:color="auto"/>
      </w:divBdr>
    </w:div>
    <w:div w:id="1809781875">
      <w:marLeft w:val="480"/>
      <w:marRight w:val="0"/>
      <w:marTop w:val="0"/>
      <w:marBottom w:val="0"/>
      <w:divBdr>
        <w:top w:val="none" w:sz="0" w:space="0" w:color="auto"/>
        <w:left w:val="none" w:sz="0" w:space="0" w:color="auto"/>
        <w:bottom w:val="none" w:sz="0" w:space="0" w:color="auto"/>
        <w:right w:val="none" w:sz="0" w:space="0" w:color="auto"/>
      </w:divBdr>
    </w:div>
    <w:div w:id="1810198481">
      <w:marLeft w:val="480"/>
      <w:marRight w:val="0"/>
      <w:marTop w:val="0"/>
      <w:marBottom w:val="0"/>
      <w:divBdr>
        <w:top w:val="none" w:sz="0" w:space="0" w:color="auto"/>
        <w:left w:val="none" w:sz="0" w:space="0" w:color="auto"/>
        <w:bottom w:val="none" w:sz="0" w:space="0" w:color="auto"/>
        <w:right w:val="none" w:sz="0" w:space="0" w:color="auto"/>
      </w:divBdr>
    </w:div>
    <w:div w:id="1810198785">
      <w:marLeft w:val="480"/>
      <w:marRight w:val="0"/>
      <w:marTop w:val="0"/>
      <w:marBottom w:val="0"/>
      <w:divBdr>
        <w:top w:val="none" w:sz="0" w:space="0" w:color="auto"/>
        <w:left w:val="none" w:sz="0" w:space="0" w:color="auto"/>
        <w:bottom w:val="none" w:sz="0" w:space="0" w:color="auto"/>
        <w:right w:val="none" w:sz="0" w:space="0" w:color="auto"/>
      </w:divBdr>
    </w:div>
    <w:div w:id="1810393625">
      <w:marLeft w:val="480"/>
      <w:marRight w:val="0"/>
      <w:marTop w:val="0"/>
      <w:marBottom w:val="0"/>
      <w:divBdr>
        <w:top w:val="none" w:sz="0" w:space="0" w:color="auto"/>
        <w:left w:val="none" w:sz="0" w:space="0" w:color="auto"/>
        <w:bottom w:val="none" w:sz="0" w:space="0" w:color="auto"/>
        <w:right w:val="none" w:sz="0" w:space="0" w:color="auto"/>
      </w:divBdr>
    </w:div>
    <w:div w:id="1810510008">
      <w:marLeft w:val="480"/>
      <w:marRight w:val="0"/>
      <w:marTop w:val="0"/>
      <w:marBottom w:val="0"/>
      <w:divBdr>
        <w:top w:val="none" w:sz="0" w:space="0" w:color="auto"/>
        <w:left w:val="none" w:sz="0" w:space="0" w:color="auto"/>
        <w:bottom w:val="none" w:sz="0" w:space="0" w:color="auto"/>
        <w:right w:val="none" w:sz="0" w:space="0" w:color="auto"/>
      </w:divBdr>
    </w:div>
    <w:div w:id="1811633608">
      <w:marLeft w:val="480"/>
      <w:marRight w:val="0"/>
      <w:marTop w:val="0"/>
      <w:marBottom w:val="0"/>
      <w:divBdr>
        <w:top w:val="none" w:sz="0" w:space="0" w:color="auto"/>
        <w:left w:val="none" w:sz="0" w:space="0" w:color="auto"/>
        <w:bottom w:val="none" w:sz="0" w:space="0" w:color="auto"/>
        <w:right w:val="none" w:sz="0" w:space="0" w:color="auto"/>
      </w:divBdr>
    </w:div>
    <w:div w:id="1812364425">
      <w:marLeft w:val="480"/>
      <w:marRight w:val="0"/>
      <w:marTop w:val="0"/>
      <w:marBottom w:val="0"/>
      <w:divBdr>
        <w:top w:val="none" w:sz="0" w:space="0" w:color="auto"/>
        <w:left w:val="none" w:sz="0" w:space="0" w:color="auto"/>
        <w:bottom w:val="none" w:sz="0" w:space="0" w:color="auto"/>
        <w:right w:val="none" w:sz="0" w:space="0" w:color="auto"/>
      </w:divBdr>
    </w:div>
    <w:div w:id="1813055517">
      <w:marLeft w:val="480"/>
      <w:marRight w:val="0"/>
      <w:marTop w:val="0"/>
      <w:marBottom w:val="0"/>
      <w:divBdr>
        <w:top w:val="none" w:sz="0" w:space="0" w:color="auto"/>
        <w:left w:val="none" w:sz="0" w:space="0" w:color="auto"/>
        <w:bottom w:val="none" w:sz="0" w:space="0" w:color="auto"/>
        <w:right w:val="none" w:sz="0" w:space="0" w:color="auto"/>
      </w:divBdr>
    </w:div>
    <w:div w:id="1813063072">
      <w:marLeft w:val="480"/>
      <w:marRight w:val="0"/>
      <w:marTop w:val="0"/>
      <w:marBottom w:val="0"/>
      <w:divBdr>
        <w:top w:val="none" w:sz="0" w:space="0" w:color="auto"/>
        <w:left w:val="none" w:sz="0" w:space="0" w:color="auto"/>
        <w:bottom w:val="none" w:sz="0" w:space="0" w:color="auto"/>
        <w:right w:val="none" w:sz="0" w:space="0" w:color="auto"/>
      </w:divBdr>
    </w:div>
    <w:div w:id="1813134600">
      <w:marLeft w:val="480"/>
      <w:marRight w:val="0"/>
      <w:marTop w:val="0"/>
      <w:marBottom w:val="0"/>
      <w:divBdr>
        <w:top w:val="none" w:sz="0" w:space="0" w:color="auto"/>
        <w:left w:val="none" w:sz="0" w:space="0" w:color="auto"/>
        <w:bottom w:val="none" w:sz="0" w:space="0" w:color="auto"/>
        <w:right w:val="none" w:sz="0" w:space="0" w:color="auto"/>
      </w:divBdr>
    </w:div>
    <w:div w:id="1814055533">
      <w:marLeft w:val="480"/>
      <w:marRight w:val="0"/>
      <w:marTop w:val="0"/>
      <w:marBottom w:val="0"/>
      <w:divBdr>
        <w:top w:val="none" w:sz="0" w:space="0" w:color="auto"/>
        <w:left w:val="none" w:sz="0" w:space="0" w:color="auto"/>
        <w:bottom w:val="none" w:sz="0" w:space="0" w:color="auto"/>
        <w:right w:val="none" w:sz="0" w:space="0" w:color="auto"/>
      </w:divBdr>
    </w:div>
    <w:div w:id="1814062219">
      <w:marLeft w:val="480"/>
      <w:marRight w:val="0"/>
      <w:marTop w:val="0"/>
      <w:marBottom w:val="0"/>
      <w:divBdr>
        <w:top w:val="none" w:sz="0" w:space="0" w:color="auto"/>
        <w:left w:val="none" w:sz="0" w:space="0" w:color="auto"/>
        <w:bottom w:val="none" w:sz="0" w:space="0" w:color="auto"/>
        <w:right w:val="none" w:sz="0" w:space="0" w:color="auto"/>
      </w:divBdr>
    </w:div>
    <w:div w:id="1814370747">
      <w:marLeft w:val="480"/>
      <w:marRight w:val="0"/>
      <w:marTop w:val="0"/>
      <w:marBottom w:val="0"/>
      <w:divBdr>
        <w:top w:val="none" w:sz="0" w:space="0" w:color="auto"/>
        <w:left w:val="none" w:sz="0" w:space="0" w:color="auto"/>
        <w:bottom w:val="none" w:sz="0" w:space="0" w:color="auto"/>
        <w:right w:val="none" w:sz="0" w:space="0" w:color="auto"/>
      </w:divBdr>
    </w:div>
    <w:div w:id="1814519915">
      <w:marLeft w:val="480"/>
      <w:marRight w:val="0"/>
      <w:marTop w:val="0"/>
      <w:marBottom w:val="0"/>
      <w:divBdr>
        <w:top w:val="none" w:sz="0" w:space="0" w:color="auto"/>
        <w:left w:val="none" w:sz="0" w:space="0" w:color="auto"/>
        <w:bottom w:val="none" w:sz="0" w:space="0" w:color="auto"/>
        <w:right w:val="none" w:sz="0" w:space="0" w:color="auto"/>
      </w:divBdr>
    </w:div>
    <w:div w:id="1814709430">
      <w:marLeft w:val="480"/>
      <w:marRight w:val="0"/>
      <w:marTop w:val="0"/>
      <w:marBottom w:val="0"/>
      <w:divBdr>
        <w:top w:val="none" w:sz="0" w:space="0" w:color="auto"/>
        <w:left w:val="none" w:sz="0" w:space="0" w:color="auto"/>
        <w:bottom w:val="none" w:sz="0" w:space="0" w:color="auto"/>
        <w:right w:val="none" w:sz="0" w:space="0" w:color="auto"/>
      </w:divBdr>
    </w:div>
    <w:div w:id="1814829971">
      <w:marLeft w:val="480"/>
      <w:marRight w:val="0"/>
      <w:marTop w:val="0"/>
      <w:marBottom w:val="0"/>
      <w:divBdr>
        <w:top w:val="none" w:sz="0" w:space="0" w:color="auto"/>
        <w:left w:val="none" w:sz="0" w:space="0" w:color="auto"/>
        <w:bottom w:val="none" w:sz="0" w:space="0" w:color="auto"/>
        <w:right w:val="none" w:sz="0" w:space="0" w:color="auto"/>
      </w:divBdr>
    </w:div>
    <w:div w:id="1815026254">
      <w:marLeft w:val="480"/>
      <w:marRight w:val="0"/>
      <w:marTop w:val="0"/>
      <w:marBottom w:val="0"/>
      <w:divBdr>
        <w:top w:val="none" w:sz="0" w:space="0" w:color="auto"/>
        <w:left w:val="none" w:sz="0" w:space="0" w:color="auto"/>
        <w:bottom w:val="none" w:sz="0" w:space="0" w:color="auto"/>
        <w:right w:val="none" w:sz="0" w:space="0" w:color="auto"/>
      </w:divBdr>
    </w:div>
    <w:div w:id="1815219504">
      <w:marLeft w:val="480"/>
      <w:marRight w:val="0"/>
      <w:marTop w:val="0"/>
      <w:marBottom w:val="0"/>
      <w:divBdr>
        <w:top w:val="none" w:sz="0" w:space="0" w:color="auto"/>
        <w:left w:val="none" w:sz="0" w:space="0" w:color="auto"/>
        <w:bottom w:val="none" w:sz="0" w:space="0" w:color="auto"/>
        <w:right w:val="none" w:sz="0" w:space="0" w:color="auto"/>
      </w:divBdr>
    </w:div>
    <w:div w:id="1815640985">
      <w:marLeft w:val="480"/>
      <w:marRight w:val="0"/>
      <w:marTop w:val="0"/>
      <w:marBottom w:val="0"/>
      <w:divBdr>
        <w:top w:val="none" w:sz="0" w:space="0" w:color="auto"/>
        <w:left w:val="none" w:sz="0" w:space="0" w:color="auto"/>
        <w:bottom w:val="none" w:sz="0" w:space="0" w:color="auto"/>
        <w:right w:val="none" w:sz="0" w:space="0" w:color="auto"/>
      </w:divBdr>
    </w:div>
    <w:div w:id="1816407175">
      <w:marLeft w:val="480"/>
      <w:marRight w:val="0"/>
      <w:marTop w:val="0"/>
      <w:marBottom w:val="0"/>
      <w:divBdr>
        <w:top w:val="none" w:sz="0" w:space="0" w:color="auto"/>
        <w:left w:val="none" w:sz="0" w:space="0" w:color="auto"/>
        <w:bottom w:val="none" w:sz="0" w:space="0" w:color="auto"/>
        <w:right w:val="none" w:sz="0" w:space="0" w:color="auto"/>
      </w:divBdr>
    </w:div>
    <w:div w:id="1816683949">
      <w:marLeft w:val="480"/>
      <w:marRight w:val="0"/>
      <w:marTop w:val="0"/>
      <w:marBottom w:val="0"/>
      <w:divBdr>
        <w:top w:val="none" w:sz="0" w:space="0" w:color="auto"/>
        <w:left w:val="none" w:sz="0" w:space="0" w:color="auto"/>
        <w:bottom w:val="none" w:sz="0" w:space="0" w:color="auto"/>
        <w:right w:val="none" w:sz="0" w:space="0" w:color="auto"/>
      </w:divBdr>
    </w:div>
    <w:div w:id="1818261180">
      <w:marLeft w:val="480"/>
      <w:marRight w:val="0"/>
      <w:marTop w:val="0"/>
      <w:marBottom w:val="0"/>
      <w:divBdr>
        <w:top w:val="none" w:sz="0" w:space="0" w:color="auto"/>
        <w:left w:val="none" w:sz="0" w:space="0" w:color="auto"/>
        <w:bottom w:val="none" w:sz="0" w:space="0" w:color="auto"/>
        <w:right w:val="none" w:sz="0" w:space="0" w:color="auto"/>
      </w:divBdr>
    </w:div>
    <w:div w:id="1818300723">
      <w:marLeft w:val="480"/>
      <w:marRight w:val="0"/>
      <w:marTop w:val="0"/>
      <w:marBottom w:val="0"/>
      <w:divBdr>
        <w:top w:val="none" w:sz="0" w:space="0" w:color="auto"/>
        <w:left w:val="none" w:sz="0" w:space="0" w:color="auto"/>
        <w:bottom w:val="none" w:sz="0" w:space="0" w:color="auto"/>
        <w:right w:val="none" w:sz="0" w:space="0" w:color="auto"/>
      </w:divBdr>
    </w:div>
    <w:div w:id="1818378778">
      <w:marLeft w:val="480"/>
      <w:marRight w:val="0"/>
      <w:marTop w:val="0"/>
      <w:marBottom w:val="0"/>
      <w:divBdr>
        <w:top w:val="none" w:sz="0" w:space="0" w:color="auto"/>
        <w:left w:val="none" w:sz="0" w:space="0" w:color="auto"/>
        <w:bottom w:val="none" w:sz="0" w:space="0" w:color="auto"/>
        <w:right w:val="none" w:sz="0" w:space="0" w:color="auto"/>
      </w:divBdr>
    </w:div>
    <w:div w:id="1819148478">
      <w:marLeft w:val="480"/>
      <w:marRight w:val="0"/>
      <w:marTop w:val="0"/>
      <w:marBottom w:val="0"/>
      <w:divBdr>
        <w:top w:val="none" w:sz="0" w:space="0" w:color="auto"/>
        <w:left w:val="none" w:sz="0" w:space="0" w:color="auto"/>
        <w:bottom w:val="none" w:sz="0" w:space="0" w:color="auto"/>
        <w:right w:val="none" w:sz="0" w:space="0" w:color="auto"/>
      </w:divBdr>
    </w:div>
    <w:div w:id="1819228092">
      <w:marLeft w:val="480"/>
      <w:marRight w:val="0"/>
      <w:marTop w:val="0"/>
      <w:marBottom w:val="0"/>
      <w:divBdr>
        <w:top w:val="none" w:sz="0" w:space="0" w:color="auto"/>
        <w:left w:val="none" w:sz="0" w:space="0" w:color="auto"/>
        <w:bottom w:val="none" w:sz="0" w:space="0" w:color="auto"/>
        <w:right w:val="none" w:sz="0" w:space="0" w:color="auto"/>
      </w:divBdr>
    </w:div>
    <w:div w:id="1819498745">
      <w:marLeft w:val="480"/>
      <w:marRight w:val="0"/>
      <w:marTop w:val="0"/>
      <w:marBottom w:val="0"/>
      <w:divBdr>
        <w:top w:val="none" w:sz="0" w:space="0" w:color="auto"/>
        <w:left w:val="none" w:sz="0" w:space="0" w:color="auto"/>
        <w:bottom w:val="none" w:sz="0" w:space="0" w:color="auto"/>
        <w:right w:val="none" w:sz="0" w:space="0" w:color="auto"/>
      </w:divBdr>
    </w:div>
    <w:div w:id="1819566644">
      <w:marLeft w:val="480"/>
      <w:marRight w:val="0"/>
      <w:marTop w:val="0"/>
      <w:marBottom w:val="0"/>
      <w:divBdr>
        <w:top w:val="none" w:sz="0" w:space="0" w:color="auto"/>
        <w:left w:val="none" w:sz="0" w:space="0" w:color="auto"/>
        <w:bottom w:val="none" w:sz="0" w:space="0" w:color="auto"/>
        <w:right w:val="none" w:sz="0" w:space="0" w:color="auto"/>
      </w:divBdr>
    </w:div>
    <w:div w:id="1819883644">
      <w:marLeft w:val="480"/>
      <w:marRight w:val="0"/>
      <w:marTop w:val="0"/>
      <w:marBottom w:val="0"/>
      <w:divBdr>
        <w:top w:val="none" w:sz="0" w:space="0" w:color="auto"/>
        <w:left w:val="none" w:sz="0" w:space="0" w:color="auto"/>
        <w:bottom w:val="none" w:sz="0" w:space="0" w:color="auto"/>
        <w:right w:val="none" w:sz="0" w:space="0" w:color="auto"/>
      </w:divBdr>
    </w:div>
    <w:div w:id="1819885488">
      <w:marLeft w:val="480"/>
      <w:marRight w:val="0"/>
      <w:marTop w:val="0"/>
      <w:marBottom w:val="0"/>
      <w:divBdr>
        <w:top w:val="none" w:sz="0" w:space="0" w:color="auto"/>
        <w:left w:val="none" w:sz="0" w:space="0" w:color="auto"/>
        <w:bottom w:val="none" w:sz="0" w:space="0" w:color="auto"/>
        <w:right w:val="none" w:sz="0" w:space="0" w:color="auto"/>
      </w:divBdr>
    </w:div>
    <w:div w:id="1820000854">
      <w:marLeft w:val="480"/>
      <w:marRight w:val="0"/>
      <w:marTop w:val="0"/>
      <w:marBottom w:val="0"/>
      <w:divBdr>
        <w:top w:val="none" w:sz="0" w:space="0" w:color="auto"/>
        <w:left w:val="none" w:sz="0" w:space="0" w:color="auto"/>
        <w:bottom w:val="none" w:sz="0" w:space="0" w:color="auto"/>
        <w:right w:val="none" w:sz="0" w:space="0" w:color="auto"/>
      </w:divBdr>
    </w:div>
    <w:div w:id="1820611167">
      <w:marLeft w:val="480"/>
      <w:marRight w:val="0"/>
      <w:marTop w:val="0"/>
      <w:marBottom w:val="0"/>
      <w:divBdr>
        <w:top w:val="none" w:sz="0" w:space="0" w:color="auto"/>
        <w:left w:val="none" w:sz="0" w:space="0" w:color="auto"/>
        <w:bottom w:val="none" w:sz="0" w:space="0" w:color="auto"/>
        <w:right w:val="none" w:sz="0" w:space="0" w:color="auto"/>
      </w:divBdr>
    </w:div>
    <w:div w:id="1820804466">
      <w:marLeft w:val="480"/>
      <w:marRight w:val="0"/>
      <w:marTop w:val="0"/>
      <w:marBottom w:val="0"/>
      <w:divBdr>
        <w:top w:val="none" w:sz="0" w:space="0" w:color="auto"/>
        <w:left w:val="none" w:sz="0" w:space="0" w:color="auto"/>
        <w:bottom w:val="none" w:sz="0" w:space="0" w:color="auto"/>
        <w:right w:val="none" w:sz="0" w:space="0" w:color="auto"/>
      </w:divBdr>
    </w:div>
    <w:div w:id="1821383939">
      <w:marLeft w:val="480"/>
      <w:marRight w:val="0"/>
      <w:marTop w:val="0"/>
      <w:marBottom w:val="0"/>
      <w:divBdr>
        <w:top w:val="none" w:sz="0" w:space="0" w:color="auto"/>
        <w:left w:val="none" w:sz="0" w:space="0" w:color="auto"/>
        <w:bottom w:val="none" w:sz="0" w:space="0" w:color="auto"/>
        <w:right w:val="none" w:sz="0" w:space="0" w:color="auto"/>
      </w:divBdr>
    </w:div>
    <w:div w:id="1821772552">
      <w:marLeft w:val="480"/>
      <w:marRight w:val="0"/>
      <w:marTop w:val="0"/>
      <w:marBottom w:val="0"/>
      <w:divBdr>
        <w:top w:val="none" w:sz="0" w:space="0" w:color="auto"/>
        <w:left w:val="none" w:sz="0" w:space="0" w:color="auto"/>
        <w:bottom w:val="none" w:sz="0" w:space="0" w:color="auto"/>
        <w:right w:val="none" w:sz="0" w:space="0" w:color="auto"/>
      </w:divBdr>
    </w:div>
    <w:div w:id="1822840991">
      <w:marLeft w:val="480"/>
      <w:marRight w:val="0"/>
      <w:marTop w:val="0"/>
      <w:marBottom w:val="0"/>
      <w:divBdr>
        <w:top w:val="none" w:sz="0" w:space="0" w:color="auto"/>
        <w:left w:val="none" w:sz="0" w:space="0" w:color="auto"/>
        <w:bottom w:val="none" w:sz="0" w:space="0" w:color="auto"/>
        <w:right w:val="none" w:sz="0" w:space="0" w:color="auto"/>
      </w:divBdr>
    </w:div>
    <w:div w:id="1822842822">
      <w:marLeft w:val="480"/>
      <w:marRight w:val="0"/>
      <w:marTop w:val="0"/>
      <w:marBottom w:val="0"/>
      <w:divBdr>
        <w:top w:val="none" w:sz="0" w:space="0" w:color="auto"/>
        <w:left w:val="none" w:sz="0" w:space="0" w:color="auto"/>
        <w:bottom w:val="none" w:sz="0" w:space="0" w:color="auto"/>
        <w:right w:val="none" w:sz="0" w:space="0" w:color="auto"/>
      </w:divBdr>
    </w:div>
    <w:div w:id="1822844669">
      <w:marLeft w:val="480"/>
      <w:marRight w:val="0"/>
      <w:marTop w:val="0"/>
      <w:marBottom w:val="0"/>
      <w:divBdr>
        <w:top w:val="none" w:sz="0" w:space="0" w:color="auto"/>
        <w:left w:val="none" w:sz="0" w:space="0" w:color="auto"/>
        <w:bottom w:val="none" w:sz="0" w:space="0" w:color="auto"/>
        <w:right w:val="none" w:sz="0" w:space="0" w:color="auto"/>
      </w:divBdr>
    </w:div>
    <w:div w:id="1823035982">
      <w:marLeft w:val="480"/>
      <w:marRight w:val="0"/>
      <w:marTop w:val="0"/>
      <w:marBottom w:val="0"/>
      <w:divBdr>
        <w:top w:val="none" w:sz="0" w:space="0" w:color="auto"/>
        <w:left w:val="none" w:sz="0" w:space="0" w:color="auto"/>
        <w:bottom w:val="none" w:sz="0" w:space="0" w:color="auto"/>
        <w:right w:val="none" w:sz="0" w:space="0" w:color="auto"/>
      </w:divBdr>
    </w:div>
    <w:div w:id="1823349371">
      <w:marLeft w:val="480"/>
      <w:marRight w:val="0"/>
      <w:marTop w:val="0"/>
      <w:marBottom w:val="0"/>
      <w:divBdr>
        <w:top w:val="none" w:sz="0" w:space="0" w:color="auto"/>
        <w:left w:val="none" w:sz="0" w:space="0" w:color="auto"/>
        <w:bottom w:val="none" w:sz="0" w:space="0" w:color="auto"/>
        <w:right w:val="none" w:sz="0" w:space="0" w:color="auto"/>
      </w:divBdr>
    </w:div>
    <w:div w:id="1823425737">
      <w:marLeft w:val="480"/>
      <w:marRight w:val="0"/>
      <w:marTop w:val="0"/>
      <w:marBottom w:val="0"/>
      <w:divBdr>
        <w:top w:val="none" w:sz="0" w:space="0" w:color="auto"/>
        <w:left w:val="none" w:sz="0" w:space="0" w:color="auto"/>
        <w:bottom w:val="none" w:sz="0" w:space="0" w:color="auto"/>
        <w:right w:val="none" w:sz="0" w:space="0" w:color="auto"/>
      </w:divBdr>
    </w:div>
    <w:div w:id="1823545415">
      <w:marLeft w:val="480"/>
      <w:marRight w:val="0"/>
      <w:marTop w:val="0"/>
      <w:marBottom w:val="0"/>
      <w:divBdr>
        <w:top w:val="none" w:sz="0" w:space="0" w:color="auto"/>
        <w:left w:val="none" w:sz="0" w:space="0" w:color="auto"/>
        <w:bottom w:val="none" w:sz="0" w:space="0" w:color="auto"/>
        <w:right w:val="none" w:sz="0" w:space="0" w:color="auto"/>
      </w:divBdr>
    </w:div>
    <w:div w:id="1823546452">
      <w:marLeft w:val="480"/>
      <w:marRight w:val="0"/>
      <w:marTop w:val="0"/>
      <w:marBottom w:val="0"/>
      <w:divBdr>
        <w:top w:val="none" w:sz="0" w:space="0" w:color="auto"/>
        <w:left w:val="none" w:sz="0" w:space="0" w:color="auto"/>
        <w:bottom w:val="none" w:sz="0" w:space="0" w:color="auto"/>
        <w:right w:val="none" w:sz="0" w:space="0" w:color="auto"/>
      </w:divBdr>
    </w:div>
    <w:div w:id="1823546896">
      <w:marLeft w:val="480"/>
      <w:marRight w:val="0"/>
      <w:marTop w:val="0"/>
      <w:marBottom w:val="0"/>
      <w:divBdr>
        <w:top w:val="none" w:sz="0" w:space="0" w:color="auto"/>
        <w:left w:val="none" w:sz="0" w:space="0" w:color="auto"/>
        <w:bottom w:val="none" w:sz="0" w:space="0" w:color="auto"/>
        <w:right w:val="none" w:sz="0" w:space="0" w:color="auto"/>
      </w:divBdr>
    </w:div>
    <w:div w:id="1823694845">
      <w:marLeft w:val="480"/>
      <w:marRight w:val="0"/>
      <w:marTop w:val="0"/>
      <w:marBottom w:val="0"/>
      <w:divBdr>
        <w:top w:val="none" w:sz="0" w:space="0" w:color="auto"/>
        <w:left w:val="none" w:sz="0" w:space="0" w:color="auto"/>
        <w:bottom w:val="none" w:sz="0" w:space="0" w:color="auto"/>
        <w:right w:val="none" w:sz="0" w:space="0" w:color="auto"/>
      </w:divBdr>
    </w:div>
    <w:div w:id="1824076271">
      <w:marLeft w:val="480"/>
      <w:marRight w:val="0"/>
      <w:marTop w:val="0"/>
      <w:marBottom w:val="0"/>
      <w:divBdr>
        <w:top w:val="none" w:sz="0" w:space="0" w:color="auto"/>
        <w:left w:val="none" w:sz="0" w:space="0" w:color="auto"/>
        <w:bottom w:val="none" w:sz="0" w:space="0" w:color="auto"/>
        <w:right w:val="none" w:sz="0" w:space="0" w:color="auto"/>
      </w:divBdr>
    </w:div>
    <w:div w:id="1824546667">
      <w:marLeft w:val="480"/>
      <w:marRight w:val="0"/>
      <w:marTop w:val="0"/>
      <w:marBottom w:val="0"/>
      <w:divBdr>
        <w:top w:val="none" w:sz="0" w:space="0" w:color="auto"/>
        <w:left w:val="none" w:sz="0" w:space="0" w:color="auto"/>
        <w:bottom w:val="none" w:sz="0" w:space="0" w:color="auto"/>
        <w:right w:val="none" w:sz="0" w:space="0" w:color="auto"/>
      </w:divBdr>
    </w:div>
    <w:div w:id="1825046754">
      <w:marLeft w:val="480"/>
      <w:marRight w:val="0"/>
      <w:marTop w:val="0"/>
      <w:marBottom w:val="0"/>
      <w:divBdr>
        <w:top w:val="none" w:sz="0" w:space="0" w:color="auto"/>
        <w:left w:val="none" w:sz="0" w:space="0" w:color="auto"/>
        <w:bottom w:val="none" w:sz="0" w:space="0" w:color="auto"/>
        <w:right w:val="none" w:sz="0" w:space="0" w:color="auto"/>
      </w:divBdr>
    </w:div>
    <w:div w:id="1825079255">
      <w:marLeft w:val="480"/>
      <w:marRight w:val="0"/>
      <w:marTop w:val="0"/>
      <w:marBottom w:val="0"/>
      <w:divBdr>
        <w:top w:val="none" w:sz="0" w:space="0" w:color="auto"/>
        <w:left w:val="none" w:sz="0" w:space="0" w:color="auto"/>
        <w:bottom w:val="none" w:sz="0" w:space="0" w:color="auto"/>
        <w:right w:val="none" w:sz="0" w:space="0" w:color="auto"/>
      </w:divBdr>
    </w:div>
    <w:div w:id="1825120502">
      <w:marLeft w:val="480"/>
      <w:marRight w:val="0"/>
      <w:marTop w:val="0"/>
      <w:marBottom w:val="0"/>
      <w:divBdr>
        <w:top w:val="none" w:sz="0" w:space="0" w:color="auto"/>
        <w:left w:val="none" w:sz="0" w:space="0" w:color="auto"/>
        <w:bottom w:val="none" w:sz="0" w:space="0" w:color="auto"/>
        <w:right w:val="none" w:sz="0" w:space="0" w:color="auto"/>
      </w:divBdr>
    </w:div>
    <w:div w:id="1825463458">
      <w:marLeft w:val="480"/>
      <w:marRight w:val="0"/>
      <w:marTop w:val="0"/>
      <w:marBottom w:val="0"/>
      <w:divBdr>
        <w:top w:val="none" w:sz="0" w:space="0" w:color="auto"/>
        <w:left w:val="none" w:sz="0" w:space="0" w:color="auto"/>
        <w:bottom w:val="none" w:sz="0" w:space="0" w:color="auto"/>
        <w:right w:val="none" w:sz="0" w:space="0" w:color="auto"/>
      </w:divBdr>
    </w:div>
    <w:div w:id="1825704649">
      <w:marLeft w:val="480"/>
      <w:marRight w:val="0"/>
      <w:marTop w:val="0"/>
      <w:marBottom w:val="0"/>
      <w:divBdr>
        <w:top w:val="none" w:sz="0" w:space="0" w:color="auto"/>
        <w:left w:val="none" w:sz="0" w:space="0" w:color="auto"/>
        <w:bottom w:val="none" w:sz="0" w:space="0" w:color="auto"/>
        <w:right w:val="none" w:sz="0" w:space="0" w:color="auto"/>
      </w:divBdr>
    </w:div>
    <w:div w:id="1825704804">
      <w:marLeft w:val="480"/>
      <w:marRight w:val="0"/>
      <w:marTop w:val="0"/>
      <w:marBottom w:val="0"/>
      <w:divBdr>
        <w:top w:val="none" w:sz="0" w:space="0" w:color="auto"/>
        <w:left w:val="none" w:sz="0" w:space="0" w:color="auto"/>
        <w:bottom w:val="none" w:sz="0" w:space="0" w:color="auto"/>
        <w:right w:val="none" w:sz="0" w:space="0" w:color="auto"/>
      </w:divBdr>
    </w:div>
    <w:div w:id="1826123419">
      <w:marLeft w:val="480"/>
      <w:marRight w:val="0"/>
      <w:marTop w:val="0"/>
      <w:marBottom w:val="0"/>
      <w:divBdr>
        <w:top w:val="none" w:sz="0" w:space="0" w:color="auto"/>
        <w:left w:val="none" w:sz="0" w:space="0" w:color="auto"/>
        <w:bottom w:val="none" w:sz="0" w:space="0" w:color="auto"/>
        <w:right w:val="none" w:sz="0" w:space="0" w:color="auto"/>
      </w:divBdr>
    </w:div>
    <w:div w:id="1826360656">
      <w:marLeft w:val="480"/>
      <w:marRight w:val="0"/>
      <w:marTop w:val="0"/>
      <w:marBottom w:val="0"/>
      <w:divBdr>
        <w:top w:val="none" w:sz="0" w:space="0" w:color="auto"/>
        <w:left w:val="none" w:sz="0" w:space="0" w:color="auto"/>
        <w:bottom w:val="none" w:sz="0" w:space="0" w:color="auto"/>
        <w:right w:val="none" w:sz="0" w:space="0" w:color="auto"/>
      </w:divBdr>
    </w:div>
    <w:div w:id="1827353279">
      <w:marLeft w:val="480"/>
      <w:marRight w:val="0"/>
      <w:marTop w:val="0"/>
      <w:marBottom w:val="0"/>
      <w:divBdr>
        <w:top w:val="none" w:sz="0" w:space="0" w:color="auto"/>
        <w:left w:val="none" w:sz="0" w:space="0" w:color="auto"/>
        <w:bottom w:val="none" w:sz="0" w:space="0" w:color="auto"/>
        <w:right w:val="none" w:sz="0" w:space="0" w:color="auto"/>
      </w:divBdr>
    </w:div>
    <w:div w:id="1827359857">
      <w:marLeft w:val="480"/>
      <w:marRight w:val="0"/>
      <w:marTop w:val="0"/>
      <w:marBottom w:val="0"/>
      <w:divBdr>
        <w:top w:val="none" w:sz="0" w:space="0" w:color="auto"/>
        <w:left w:val="none" w:sz="0" w:space="0" w:color="auto"/>
        <w:bottom w:val="none" w:sz="0" w:space="0" w:color="auto"/>
        <w:right w:val="none" w:sz="0" w:space="0" w:color="auto"/>
      </w:divBdr>
    </w:div>
    <w:div w:id="1827554455">
      <w:marLeft w:val="480"/>
      <w:marRight w:val="0"/>
      <w:marTop w:val="0"/>
      <w:marBottom w:val="0"/>
      <w:divBdr>
        <w:top w:val="none" w:sz="0" w:space="0" w:color="auto"/>
        <w:left w:val="none" w:sz="0" w:space="0" w:color="auto"/>
        <w:bottom w:val="none" w:sz="0" w:space="0" w:color="auto"/>
        <w:right w:val="none" w:sz="0" w:space="0" w:color="auto"/>
      </w:divBdr>
    </w:div>
    <w:div w:id="1827824110">
      <w:marLeft w:val="480"/>
      <w:marRight w:val="0"/>
      <w:marTop w:val="0"/>
      <w:marBottom w:val="0"/>
      <w:divBdr>
        <w:top w:val="none" w:sz="0" w:space="0" w:color="auto"/>
        <w:left w:val="none" w:sz="0" w:space="0" w:color="auto"/>
        <w:bottom w:val="none" w:sz="0" w:space="0" w:color="auto"/>
        <w:right w:val="none" w:sz="0" w:space="0" w:color="auto"/>
      </w:divBdr>
    </w:div>
    <w:div w:id="1828399752">
      <w:marLeft w:val="480"/>
      <w:marRight w:val="0"/>
      <w:marTop w:val="0"/>
      <w:marBottom w:val="0"/>
      <w:divBdr>
        <w:top w:val="none" w:sz="0" w:space="0" w:color="auto"/>
        <w:left w:val="none" w:sz="0" w:space="0" w:color="auto"/>
        <w:bottom w:val="none" w:sz="0" w:space="0" w:color="auto"/>
        <w:right w:val="none" w:sz="0" w:space="0" w:color="auto"/>
      </w:divBdr>
    </w:div>
    <w:div w:id="1828669688">
      <w:marLeft w:val="480"/>
      <w:marRight w:val="0"/>
      <w:marTop w:val="0"/>
      <w:marBottom w:val="0"/>
      <w:divBdr>
        <w:top w:val="none" w:sz="0" w:space="0" w:color="auto"/>
        <w:left w:val="none" w:sz="0" w:space="0" w:color="auto"/>
        <w:bottom w:val="none" w:sz="0" w:space="0" w:color="auto"/>
        <w:right w:val="none" w:sz="0" w:space="0" w:color="auto"/>
      </w:divBdr>
    </w:div>
    <w:div w:id="1828979294">
      <w:marLeft w:val="480"/>
      <w:marRight w:val="0"/>
      <w:marTop w:val="0"/>
      <w:marBottom w:val="0"/>
      <w:divBdr>
        <w:top w:val="none" w:sz="0" w:space="0" w:color="auto"/>
        <w:left w:val="none" w:sz="0" w:space="0" w:color="auto"/>
        <w:bottom w:val="none" w:sz="0" w:space="0" w:color="auto"/>
        <w:right w:val="none" w:sz="0" w:space="0" w:color="auto"/>
      </w:divBdr>
    </w:div>
    <w:div w:id="1829202603">
      <w:marLeft w:val="480"/>
      <w:marRight w:val="0"/>
      <w:marTop w:val="0"/>
      <w:marBottom w:val="0"/>
      <w:divBdr>
        <w:top w:val="none" w:sz="0" w:space="0" w:color="auto"/>
        <w:left w:val="none" w:sz="0" w:space="0" w:color="auto"/>
        <w:bottom w:val="none" w:sz="0" w:space="0" w:color="auto"/>
        <w:right w:val="none" w:sz="0" w:space="0" w:color="auto"/>
      </w:divBdr>
    </w:div>
    <w:div w:id="1829593539">
      <w:marLeft w:val="480"/>
      <w:marRight w:val="0"/>
      <w:marTop w:val="0"/>
      <w:marBottom w:val="0"/>
      <w:divBdr>
        <w:top w:val="none" w:sz="0" w:space="0" w:color="auto"/>
        <w:left w:val="none" w:sz="0" w:space="0" w:color="auto"/>
        <w:bottom w:val="none" w:sz="0" w:space="0" w:color="auto"/>
        <w:right w:val="none" w:sz="0" w:space="0" w:color="auto"/>
      </w:divBdr>
    </w:div>
    <w:div w:id="1830050356">
      <w:marLeft w:val="480"/>
      <w:marRight w:val="0"/>
      <w:marTop w:val="0"/>
      <w:marBottom w:val="0"/>
      <w:divBdr>
        <w:top w:val="none" w:sz="0" w:space="0" w:color="auto"/>
        <w:left w:val="none" w:sz="0" w:space="0" w:color="auto"/>
        <w:bottom w:val="none" w:sz="0" w:space="0" w:color="auto"/>
        <w:right w:val="none" w:sz="0" w:space="0" w:color="auto"/>
      </w:divBdr>
    </w:div>
    <w:div w:id="1831100368">
      <w:marLeft w:val="480"/>
      <w:marRight w:val="0"/>
      <w:marTop w:val="0"/>
      <w:marBottom w:val="0"/>
      <w:divBdr>
        <w:top w:val="none" w:sz="0" w:space="0" w:color="auto"/>
        <w:left w:val="none" w:sz="0" w:space="0" w:color="auto"/>
        <w:bottom w:val="none" w:sz="0" w:space="0" w:color="auto"/>
        <w:right w:val="none" w:sz="0" w:space="0" w:color="auto"/>
      </w:divBdr>
    </w:div>
    <w:div w:id="1831284208">
      <w:marLeft w:val="480"/>
      <w:marRight w:val="0"/>
      <w:marTop w:val="0"/>
      <w:marBottom w:val="0"/>
      <w:divBdr>
        <w:top w:val="none" w:sz="0" w:space="0" w:color="auto"/>
        <w:left w:val="none" w:sz="0" w:space="0" w:color="auto"/>
        <w:bottom w:val="none" w:sz="0" w:space="0" w:color="auto"/>
        <w:right w:val="none" w:sz="0" w:space="0" w:color="auto"/>
      </w:divBdr>
    </w:div>
    <w:div w:id="1831408489">
      <w:marLeft w:val="480"/>
      <w:marRight w:val="0"/>
      <w:marTop w:val="0"/>
      <w:marBottom w:val="0"/>
      <w:divBdr>
        <w:top w:val="none" w:sz="0" w:space="0" w:color="auto"/>
        <w:left w:val="none" w:sz="0" w:space="0" w:color="auto"/>
        <w:bottom w:val="none" w:sz="0" w:space="0" w:color="auto"/>
        <w:right w:val="none" w:sz="0" w:space="0" w:color="auto"/>
      </w:divBdr>
    </w:div>
    <w:div w:id="1832479143">
      <w:marLeft w:val="480"/>
      <w:marRight w:val="0"/>
      <w:marTop w:val="0"/>
      <w:marBottom w:val="0"/>
      <w:divBdr>
        <w:top w:val="none" w:sz="0" w:space="0" w:color="auto"/>
        <w:left w:val="none" w:sz="0" w:space="0" w:color="auto"/>
        <w:bottom w:val="none" w:sz="0" w:space="0" w:color="auto"/>
        <w:right w:val="none" w:sz="0" w:space="0" w:color="auto"/>
      </w:divBdr>
    </w:div>
    <w:div w:id="1832915067">
      <w:marLeft w:val="480"/>
      <w:marRight w:val="0"/>
      <w:marTop w:val="0"/>
      <w:marBottom w:val="0"/>
      <w:divBdr>
        <w:top w:val="none" w:sz="0" w:space="0" w:color="auto"/>
        <w:left w:val="none" w:sz="0" w:space="0" w:color="auto"/>
        <w:bottom w:val="none" w:sz="0" w:space="0" w:color="auto"/>
        <w:right w:val="none" w:sz="0" w:space="0" w:color="auto"/>
      </w:divBdr>
    </w:div>
    <w:div w:id="1833181322">
      <w:marLeft w:val="480"/>
      <w:marRight w:val="0"/>
      <w:marTop w:val="0"/>
      <w:marBottom w:val="0"/>
      <w:divBdr>
        <w:top w:val="none" w:sz="0" w:space="0" w:color="auto"/>
        <w:left w:val="none" w:sz="0" w:space="0" w:color="auto"/>
        <w:bottom w:val="none" w:sz="0" w:space="0" w:color="auto"/>
        <w:right w:val="none" w:sz="0" w:space="0" w:color="auto"/>
      </w:divBdr>
    </w:div>
    <w:div w:id="1833373914">
      <w:marLeft w:val="480"/>
      <w:marRight w:val="0"/>
      <w:marTop w:val="0"/>
      <w:marBottom w:val="0"/>
      <w:divBdr>
        <w:top w:val="none" w:sz="0" w:space="0" w:color="auto"/>
        <w:left w:val="none" w:sz="0" w:space="0" w:color="auto"/>
        <w:bottom w:val="none" w:sz="0" w:space="0" w:color="auto"/>
        <w:right w:val="none" w:sz="0" w:space="0" w:color="auto"/>
      </w:divBdr>
    </w:div>
    <w:div w:id="1833445044">
      <w:marLeft w:val="480"/>
      <w:marRight w:val="0"/>
      <w:marTop w:val="0"/>
      <w:marBottom w:val="0"/>
      <w:divBdr>
        <w:top w:val="none" w:sz="0" w:space="0" w:color="auto"/>
        <w:left w:val="none" w:sz="0" w:space="0" w:color="auto"/>
        <w:bottom w:val="none" w:sz="0" w:space="0" w:color="auto"/>
        <w:right w:val="none" w:sz="0" w:space="0" w:color="auto"/>
      </w:divBdr>
    </w:div>
    <w:div w:id="1833790483">
      <w:marLeft w:val="480"/>
      <w:marRight w:val="0"/>
      <w:marTop w:val="0"/>
      <w:marBottom w:val="0"/>
      <w:divBdr>
        <w:top w:val="none" w:sz="0" w:space="0" w:color="auto"/>
        <w:left w:val="none" w:sz="0" w:space="0" w:color="auto"/>
        <w:bottom w:val="none" w:sz="0" w:space="0" w:color="auto"/>
        <w:right w:val="none" w:sz="0" w:space="0" w:color="auto"/>
      </w:divBdr>
    </w:div>
    <w:div w:id="1833830395">
      <w:marLeft w:val="480"/>
      <w:marRight w:val="0"/>
      <w:marTop w:val="0"/>
      <w:marBottom w:val="0"/>
      <w:divBdr>
        <w:top w:val="none" w:sz="0" w:space="0" w:color="auto"/>
        <w:left w:val="none" w:sz="0" w:space="0" w:color="auto"/>
        <w:bottom w:val="none" w:sz="0" w:space="0" w:color="auto"/>
        <w:right w:val="none" w:sz="0" w:space="0" w:color="auto"/>
      </w:divBdr>
    </w:div>
    <w:div w:id="1834031589">
      <w:marLeft w:val="480"/>
      <w:marRight w:val="0"/>
      <w:marTop w:val="0"/>
      <w:marBottom w:val="0"/>
      <w:divBdr>
        <w:top w:val="none" w:sz="0" w:space="0" w:color="auto"/>
        <w:left w:val="none" w:sz="0" w:space="0" w:color="auto"/>
        <w:bottom w:val="none" w:sz="0" w:space="0" w:color="auto"/>
        <w:right w:val="none" w:sz="0" w:space="0" w:color="auto"/>
      </w:divBdr>
    </w:div>
    <w:div w:id="1834098764">
      <w:marLeft w:val="480"/>
      <w:marRight w:val="0"/>
      <w:marTop w:val="0"/>
      <w:marBottom w:val="0"/>
      <w:divBdr>
        <w:top w:val="none" w:sz="0" w:space="0" w:color="auto"/>
        <w:left w:val="none" w:sz="0" w:space="0" w:color="auto"/>
        <w:bottom w:val="none" w:sz="0" w:space="0" w:color="auto"/>
        <w:right w:val="none" w:sz="0" w:space="0" w:color="auto"/>
      </w:divBdr>
    </w:div>
    <w:div w:id="1834640993">
      <w:marLeft w:val="480"/>
      <w:marRight w:val="0"/>
      <w:marTop w:val="0"/>
      <w:marBottom w:val="0"/>
      <w:divBdr>
        <w:top w:val="none" w:sz="0" w:space="0" w:color="auto"/>
        <w:left w:val="none" w:sz="0" w:space="0" w:color="auto"/>
        <w:bottom w:val="none" w:sz="0" w:space="0" w:color="auto"/>
        <w:right w:val="none" w:sz="0" w:space="0" w:color="auto"/>
      </w:divBdr>
    </w:div>
    <w:div w:id="1834909159">
      <w:marLeft w:val="480"/>
      <w:marRight w:val="0"/>
      <w:marTop w:val="0"/>
      <w:marBottom w:val="0"/>
      <w:divBdr>
        <w:top w:val="none" w:sz="0" w:space="0" w:color="auto"/>
        <w:left w:val="none" w:sz="0" w:space="0" w:color="auto"/>
        <w:bottom w:val="none" w:sz="0" w:space="0" w:color="auto"/>
        <w:right w:val="none" w:sz="0" w:space="0" w:color="auto"/>
      </w:divBdr>
    </w:div>
    <w:div w:id="1835073593">
      <w:marLeft w:val="480"/>
      <w:marRight w:val="0"/>
      <w:marTop w:val="0"/>
      <w:marBottom w:val="0"/>
      <w:divBdr>
        <w:top w:val="none" w:sz="0" w:space="0" w:color="auto"/>
        <w:left w:val="none" w:sz="0" w:space="0" w:color="auto"/>
        <w:bottom w:val="none" w:sz="0" w:space="0" w:color="auto"/>
        <w:right w:val="none" w:sz="0" w:space="0" w:color="auto"/>
      </w:divBdr>
    </w:div>
    <w:div w:id="1835105382">
      <w:marLeft w:val="480"/>
      <w:marRight w:val="0"/>
      <w:marTop w:val="0"/>
      <w:marBottom w:val="0"/>
      <w:divBdr>
        <w:top w:val="none" w:sz="0" w:space="0" w:color="auto"/>
        <w:left w:val="none" w:sz="0" w:space="0" w:color="auto"/>
        <w:bottom w:val="none" w:sz="0" w:space="0" w:color="auto"/>
        <w:right w:val="none" w:sz="0" w:space="0" w:color="auto"/>
      </w:divBdr>
    </w:div>
    <w:div w:id="1835340061">
      <w:marLeft w:val="480"/>
      <w:marRight w:val="0"/>
      <w:marTop w:val="0"/>
      <w:marBottom w:val="0"/>
      <w:divBdr>
        <w:top w:val="none" w:sz="0" w:space="0" w:color="auto"/>
        <w:left w:val="none" w:sz="0" w:space="0" w:color="auto"/>
        <w:bottom w:val="none" w:sz="0" w:space="0" w:color="auto"/>
        <w:right w:val="none" w:sz="0" w:space="0" w:color="auto"/>
      </w:divBdr>
    </w:div>
    <w:div w:id="1835797695">
      <w:marLeft w:val="480"/>
      <w:marRight w:val="0"/>
      <w:marTop w:val="0"/>
      <w:marBottom w:val="0"/>
      <w:divBdr>
        <w:top w:val="none" w:sz="0" w:space="0" w:color="auto"/>
        <w:left w:val="none" w:sz="0" w:space="0" w:color="auto"/>
        <w:bottom w:val="none" w:sz="0" w:space="0" w:color="auto"/>
        <w:right w:val="none" w:sz="0" w:space="0" w:color="auto"/>
      </w:divBdr>
    </w:div>
    <w:div w:id="1836143012">
      <w:marLeft w:val="480"/>
      <w:marRight w:val="0"/>
      <w:marTop w:val="0"/>
      <w:marBottom w:val="0"/>
      <w:divBdr>
        <w:top w:val="none" w:sz="0" w:space="0" w:color="auto"/>
        <w:left w:val="none" w:sz="0" w:space="0" w:color="auto"/>
        <w:bottom w:val="none" w:sz="0" w:space="0" w:color="auto"/>
        <w:right w:val="none" w:sz="0" w:space="0" w:color="auto"/>
      </w:divBdr>
    </w:div>
    <w:div w:id="1836451203">
      <w:marLeft w:val="480"/>
      <w:marRight w:val="0"/>
      <w:marTop w:val="0"/>
      <w:marBottom w:val="0"/>
      <w:divBdr>
        <w:top w:val="none" w:sz="0" w:space="0" w:color="auto"/>
        <w:left w:val="none" w:sz="0" w:space="0" w:color="auto"/>
        <w:bottom w:val="none" w:sz="0" w:space="0" w:color="auto"/>
        <w:right w:val="none" w:sz="0" w:space="0" w:color="auto"/>
      </w:divBdr>
    </w:div>
    <w:div w:id="1836532028">
      <w:marLeft w:val="480"/>
      <w:marRight w:val="0"/>
      <w:marTop w:val="0"/>
      <w:marBottom w:val="0"/>
      <w:divBdr>
        <w:top w:val="none" w:sz="0" w:space="0" w:color="auto"/>
        <w:left w:val="none" w:sz="0" w:space="0" w:color="auto"/>
        <w:bottom w:val="none" w:sz="0" w:space="0" w:color="auto"/>
        <w:right w:val="none" w:sz="0" w:space="0" w:color="auto"/>
      </w:divBdr>
    </w:div>
    <w:div w:id="1836533687">
      <w:marLeft w:val="480"/>
      <w:marRight w:val="0"/>
      <w:marTop w:val="0"/>
      <w:marBottom w:val="0"/>
      <w:divBdr>
        <w:top w:val="none" w:sz="0" w:space="0" w:color="auto"/>
        <w:left w:val="none" w:sz="0" w:space="0" w:color="auto"/>
        <w:bottom w:val="none" w:sz="0" w:space="0" w:color="auto"/>
        <w:right w:val="none" w:sz="0" w:space="0" w:color="auto"/>
      </w:divBdr>
    </w:div>
    <w:div w:id="1836606324">
      <w:marLeft w:val="480"/>
      <w:marRight w:val="0"/>
      <w:marTop w:val="0"/>
      <w:marBottom w:val="0"/>
      <w:divBdr>
        <w:top w:val="none" w:sz="0" w:space="0" w:color="auto"/>
        <w:left w:val="none" w:sz="0" w:space="0" w:color="auto"/>
        <w:bottom w:val="none" w:sz="0" w:space="0" w:color="auto"/>
        <w:right w:val="none" w:sz="0" w:space="0" w:color="auto"/>
      </w:divBdr>
    </w:div>
    <w:div w:id="1836606370">
      <w:marLeft w:val="480"/>
      <w:marRight w:val="0"/>
      <w:marTop w:val="0"/>
      <w:marBottom w:val="0"/>
      <w:divBdr>
        <w:top w:val="none" w:sz="0" w:space="0" w:color="auto"/>
        <w:left w:val="none" w:sz="0" w:space="0" w:color="auto"/>
        <w:bottom w:val="none" w:sz="0" w:space="0" w:color="auto"/>
        <w:right w:val="none" w:sz="0" w:space="0" w:color="auto"/>
      </w:divBdr>
    </w:div>
    <w:div w:id="1836651797">
      <w:marLeft w:val="480"/>
      <w:marRight w:val="0"/>
      <w:marTop w:val="0"/>
      <w:marBottom w:val="0"/>
      <w:divBdr>
        <w:top w:val="none" w:sz="0" w:space="0" w:color="auto"/>
        <w:left w:val="none" w:sz="0" w:space="0" w:color="auto"/>
        <w:bottom w:val="none" w:sz="0" w:space="0" w:color="auto"/>
        <w:right w:val="none" w:sz="0" w:space="0" w:color="auto"/>
      </w:divBdr>
    </w:div>
    <w:div w:id="1837844301">
      <w:marLeft w:val="480"/>
      <w:marRight w:val="0"/>
      <w:marTop w:val="0"/>
      <w:marBottom w:val="0"/>
      <w:divBdr>
        <w:top w:val="none" w:sz="0" w:space="0" w:color="auto"/>
        <w:left w:val="none" w:sz="0" w:space="0" w:color="auto"/>
        <w:bottom w:val="none" w:sz="0" w:space="0" w:color="auto"/>
        <w:right w:val="none" w:sz="0" w:space="0" w:color="auto"/>
      </w:divBdr>
    </w:div>
    <w:div w:id="1837846322">
      <w:marLeft w:val="480"/>
      <w:marRight w:val="0"/>
      <w:marTop w:val="0"/>
      <w:marBottom w:val="0"/>
      <w:divBdr>
        <w:top w:val="none" w:sz="0" w:space="0" w:color="auto"/>
        <w:left w:val="none" w:sz="0" w:space="0" w:color="auto"/>
        <w:bottom w:val="none" w:sz="0" w:space="0" w:color="auto"/>
        <w:right w:val="none" w:sz="0" w:space="0" w:color="auto"/>
      </w:divBdr>
    </w:div>
    <w:div w:id="1838184465">
      <w:marLeft w:val="480"/>
      <w:marRight w:val="0"/>
      <w:marTop w:val="0"/>
      <w:marBottom w:val="0"/>
      <w:divBdr>
        <w:top w:val="none" w:sz="0" w:space="0" w:color="auto"/>
        <w:left w:val="none" w:sz="0" w:space="0" w:color="auto"/>
        <w:bottom w:val="none" w:sz="0" w:space="0" w:color="auto"/>
        <w:right w:val="none" w:sz="0" w:space="0" w:color="auto"/>
      </w:divBdr>
    </w:div>
    <w:div w:id="1838496732">
      <w:marLeft w:val="480"/>
      <w:marRight w:val="0"/>
      <w:marTop w:val="0"/>
      <w:marBottom w:val="0"/>
      <w:divBdr>
        <w:top w:val="none" w:sz="0" w:space="0" w:color="auto"/>
        <w:left w:val="none" w:sz="0" w:space="0" w:color="auto"/>
        <w:bottom w:val="none" w:sz="0" w:space="0" w:color="auto"/>
        <w:right w:val="none" w:sz="0" w:space="0" w:color="auto"/>
      </w:divBdr>
    </w:div>
    <w:div w:id="1838616950">
      <w:marLeft w:val="480"/>
      <w:marRight w:val="0"/>
      <w:marTop w:val="0"/>
      <w:marBottom w:val="0"/>
      <w:divBdr>
        <w:top w:val="none" w:sz="0" w:space="0" w:color="auto"/>
        <w:left w:val="none" w:sz="0" w:space="0" w:color="auto"/>
        <w:bottom w:val="none" w:sz="0" w:space="0" w:color="auto"/>
        <w:right w:val="none" w:sz="0" w:space="0" w:color="auto"/>
      </w:divBdr>
    </w:div>
    <w:div w:id="1838957609">
      <w:marLeft w:val="480"/>
      <w:marRight w:val="0"/>
      <w:marTop w:val="0"/>
      <w:marBottom w:val="0"/>
      <w:divBdr>
        <w:top w:val="none" w:sz="0" w:space="0" w:color="auto"/>
        <w:left w:val="none" w:sz="0" w:space="0" w:color="auto"/>
        <w:bottom w:val="none" w:sz="0" w:space="0" w:color="auto"/>
        <w:right w:val="none" w:sz="0" w:space="0" w:color="auto"/>
      </w:divBdr>
    </w:div>
    <w:div w:id="1839075303">
      <w:marLeft w:val="480"/>
      <w:marRight w:val="0"/>
      <w:marTop w:val="0"/>
      <w:marBottom w:val="0"/>
      <w:divBdr>
        <w:top w:val="none" w:sz="0" w:space="0" w:color="auto"/>
        <w:left w:val="none" w:sz="0" w:space="0" w:color="auto"/>
        <w:bottom w:val="none" w:sz="0" w:space="0" w:color="auto"/>
        <w:right w:val="none" w:sz="0" w:space="0" w:color="auto"/>
      </w:divBdr>
    </w:div>
    <w:div w:id="1839467151">
      <w:marLeft w:val="480"/>
      <w:marRight w:val="0"/>
      <w:marTop w:val="0"/>
      <w:marBottom w:val="0"/>
      <w:divBdr>
        <w:top w:val="none" w:sz="0" w:space="0" w:color="auto"/>
        <w:left w:val="none" w:sz="0" w:space="0" w:color="auto"/>
        <w:bottom w:val="none" w:sz="0" w:space="0" w:color="auto"/>
        <w:right w:val="none" w:sz="0" w:space="0" w:color="auto"/>
      </w:divBdr>
    </w:div>
    <w:div w:id="1839543317">
      <w:marLeft w:val="480"/>
      <w:marRight w:val="0"/>
      <w:marTop w:val="0"/>
      <w:marBottom w:val="0"/>
      <w:divBdr>
        <w:top w:val="none" w:sz="0" w:space="0" w:color="auto"/>
        <w:left w:val="none" w:sz="0" w:space="0" w:color="auto"/>
        <w:bottom w:val="none" w:sz="0" w:space="0" w:color="auto"/>
        <w:right w:val="none" w:sz="0" w:space="0" w:color="auto"/>
      </w:divBdr>
    </w:div>
    <w:div w:id="1840342227">
      <w:marLeft w:val="480"/>
      <w:marRight w:val="0"/>
      <w:marTop w:val="0"/>
      <w:marBottom w:val="0"/>
      <w:divBdr>
        <w:top w:val="none" w:sz="0" w:space="0" w:color="auto"/>
        <w:left w:val="none" w:sz="0" w:space="0" w:color="auto"/>
        <w:bottom w:val="none" w:sz="0" w:space="0" w:color="auto"/>
        <w:right w:val="none" w:sz="0" w:space="0" w:color="auto"/>
      </w:divBdr>
    </w:div>
    <w:div w:id="1840581113">
      <w:marLeft w:val="480"/>
      <w:marRight w:val="0"/>
      <w:marTop w:val="0"/>
      <w:marBottom w:val="0"/>
      <w:divBdr>
        <w:top w:val="none" w:sz="0" w:space="0" w:color="auto"/>
        <w:left w:val="none" w:sz="0" w:space="0" w:color="auto"/>
        <w:bottom w:val="none" w:sz="0" w:space="0" w:color="auto"/>
        <w:right w:val="none" w:sz="0" w:space="0" w:color="auto"/>
      </w:divBdr>
    </w:div>
    <w:div w:id="1840656989">
      <w:marLeft w:val="480"/>
      <w:marRight w:val="0"/>
      <w:marTop w:val="0"/>
      <w:marBottom w:val="0"/>
      <w:divBdr>
        <w:top w:val="none" w:sz="0" w:space="0" w:color="auto"/>
        <w:left w:val="none" w:sz="0" w:space="0" w:color="auto"/>
        <w:bottom w:val="none" w:sz="0" w:space="0" w:color="auto"/>
        <w:right w:val="none" w:sz="0" w:space="0" w:color="auto"/>
      </w:divBdr>
    </w:div>
    <w:div w:id="1840851368">
      <w:marLeft w:val="480"/>
      <w:marRight w:val="0"/>
      <w:marTop w:val="0"/>
      <w:marBottom w:val="0"/>
      <w:divBdr>
        <w:top w:val="none" w:sz="0" w:space="0" w:color="auto"/>
        <w:left w:val="none" w:sz="0" w:space="0" w:color="auto"/>
        <w:bottom w:val="none" w:sz="0" w:space="0" w:color="auto"/>
        <w:right w:val="none" w:sz="0" w:space="0" w:color="auto"/>
      </w:divBdr>
    </w:div>
    <w:div w:id="1840920116">
      <w:marLeft w:val="480"/>
      <w:marRight w:val="0"/>
      <w:marTop w:val="0"/>
      <w:marBottom w:val="0"/>
      <w:divBdr>
        <w:top w:val="none" w:sz="0" w:space="0" w:color="auto"/>
        <w:left w:val="none" w:sz="0" w:space="0" w:color="auto"/>
        <w:bottom w:val="none" w:sz="0" w:space="0" w:color="auto"/>
        <w:right w:val="none" w:sz="0" w:space="0" w:color="auto"/>
      </w:divBdr>
    </w:div>
    <w:div w:id="1840921979">
      <w:marLeft w:val="480"/>
      <w:marRight w:val="0"/>
      <w:marTop w:val="0"/>
      <w:marBottom w:val="0"/>
      <w:divBdr>
        <w:top w:val="none" w:sz="0" w:space="0" w:color="auto"/>
        <w:left w:val="none" w:sz="0" w:space="0" w:color="auto"/>
        <w:bottom w:val="none" w:sz="0" w:space="0" w:color="auto"/>
        <w:right w:val="none" w:sz="0" w:space="0" w:color="auto"/>
      </w:divBdr>
    </w:div>
    <w:div w:id="1841190674">
      <w:marLeft w:val="480"/>
      <w:marRight w:val="0"/>
      <w:marTop w:val="0"/>
      <w:marBottom w:val="0"/>
      <w:divBdr>
        <w:top w:val="none" w:sz="0" w:space="0" w:color="auto"/>
        <w:left w:val="none" w:sz="0" w:space="0" w:color="auto"/>
        <w:bottom w:val="none" w:sz="0" w:space="0" w:color="auto"/>
        <w:right w:val="none" w:sz="0" w:space="0" w:color="auto"/>
      </w:divBdr>
    </w:div>
    <w:div w:id="1841580844">
      <w:marLeft w:val="480"/>
      <w:marRight w:val="0"/>
      <w:marTop w:val="0"/>
      <w:marBottom w:val="0"/>
      <w:divBdr>
        <w:top w:val="none" w:sz="0" w:space="0" w:color="auto"/>
        <w:left w:val="none" w:sz="0" w:space="0" w:color="auto"/>
        <w:bottom w:val="none" w:sz="0" w:space="0" w:color="auto"/>
        <w:right w:val="none" w:sz="0" w:space="0" w:color="auto"/>
      </w:divBdr>
    </w:div>
    <w:div w:id="1841694364">
      <w:marLeft w:val="480"/>
      <w:marRight w:val="0"/>
      <w:marTop w:val="0"/>
      <w:marBottom w:val="0"/>
      <w:divBdr>
        <w:top w:val="none" w:sz="0" w:space="0" w:color="auto"/>
        <w:left w:val="none" w:sz="0" w:space="0" w:color="auto"/>
        <w:bottom w:val="none" w:sz="0" w:space="0" w:color="auto"/>
        <w:right w:val="none" w:sz="0" w:space="0" w:color="auto"/>
      </w:divBdr>
    </w:div>
    <w:div w:id="1841772294">
      <w:marLeft w:val="480"/>
      <w:marRight w:val="0"/>
      <w:marTop w:val="0"/>
      <w:marBottom w:val="0"/>
      <w:divBdr>
        <w:top w:val="none" w:sz="0" w:space="0" w:color="auto"/>
        <w:left w:val="none" w:sz="0" w:space="0" w:color="auto"/>
        <w:bottom w:val="none" w:sz="0" w:space="0" w:color="auto"/>
        <w:right w:val="none" w:sz="0" w:space="0" w:color="auto"/>
      </w:divBdr>
    </w:div>
    <w:div w:id="1842044286">
      <w:marLeft w:val="480"/>
      <w:marRight w:val="0"/>
      <w:marTop w:val="0"/>
      <w:marBottom w:val="0"/>
      <w:divBdr>
        <w:top w:val="none" w:sz="0" w:space="0" w:color="auto"/>
        <w:left w:val="none" w:sz="0" w:space="0" w:color="auto"/>
        <w:bottom w:val="none" w:sz="0" w:space="0" w:color="auto"/>
        <w:right w:val="none" w:sz="0" w:space="0" w:color="auto"/>
      </w:divBdr>
    </w:div>
    <w:div w:id="1843204276">
      <w:marLeft w:val="480"/>
      <w:marRight w:val="0"/>
      <w:marTop w:val="0"/>
      <w:marBottom w:val="0"/>
      <w:divBdr>
        <w:top w:val="none" w:sz="0" w:space="0" w:color="auto"/>
        <w:left w:val="none" w:sz="0" w:space="0" w:color="auto"/>
        <w:bottom w:val="none" w:sz="0" w:space="0" w:color="auto"/>
        <w:right w:val="none" w:sz="0" w:space="0" w:color="auto"/>
      </w:divBdr>
    </w:div>
    <w:div w:id="1843927581">
      <w:marLeft w:val="480"/>
      <w:marRight w:val="0"/>
      <w:marTop w:val="0"/>
      <w:marBottom w:val="0"/>
      <w:divBdr>
        <w:top w:val="none" w:sz="0" w:space="0" w:color="auto"/>
        <w:left w:val="none" w:sz="0" w:space="0" w:color="auto"/>
        <w:bottom w:val="none" w:sz="0" w:space="0" w:color="auto"/>
        <w:right w:val="none" w:sz="0" w:space="0" w:color="auto"/>
      </w:divBdr>
    </w:div>
    <w:div w:id="1844204002">
      <w:marLeft w:val="480"/>
      <w:marRight w:val="0"/>
      <w:marTop w:val="0"/>
      <w:marBottom w:val="0"/>
      <w:divBdr>
        <w:top w:val="none" w:sz="0" w:space="0" w:color="auto"/>
        <w:left w:val="none" w:sz="0" w:space="0" w:color="auto"/>
        <w:bottom w:val="none" w:sz="0" w:space="0" w:color="auto"/>
        <w:right w:val="none" w:sz="0" w:space="0" w:color="auto"/>
      </w:divBdr>
    </w:div>
    <w:div w:id="1844973244">
      <w:marLeft w:val="480"/>
      <w:marRight w:val="0"/>
      <w:marTop w:val="0"/>
      <w:marBottom w:val="0"/>
      <w:divBdr>
        <w:top w:val="none" w:sz="0" w:space="0" w:color="auto"/>
        <w:left w:val="none" w:sz="0" w:space="0" w:color="auto"/>
        <w:bottom w:val="none" w:sz="0" w:space="0" w:color="auto"/>
        <w:right w:val="none" w:sz="0" w:space="0" w:color="auto"/>
      </w:divBdr>
    </w:div>
    <w:div w:id="1845166596">
      <w:marLeft w:val="480"/>
      <w:marRight w:val="0"/>
      <w:marTop w:val="0"/>
      <w:marBottom w:val="0"/>
      <w:divBdr>
        <w:top w:val="none" w:sz="0" w:space="0" w:color="auto"/>
        <w:left w:val="none" w:sz="0" w:space="0" w:color="auto"/>
        <w:bottom w:val="none" w:sz="0" w:space="0" w:color="auto"/>
        <w:right w:val="none" w:sz="0" w:space="0" w:color="auto"/>
      </w:divBdr>
    </w:div>
    <w:div w:id="1845590899">
      <w:marLeft w:val="480"/>
      <w:marRight w:val="0"/>
      <w:marTop w:val="0"/>
      <w:marBottom w:val="0"/>
      <w:divBdr>
        <w:top w:val="none" w:sz="0" w:space="0" w:color="auto"/>
        <w:left w:val="none" w:sz="0" w:space="0" w:color="auto"/>
        <w:bottom w:val="none" w:sz="0" w:space="0" w:color="auto"/>
        <w:right w:val="none" w:sz="0" w:space="0" w:color="auto"/>
      </w:divBdr>
    </w:div>
    <w:div w:id="1845633765">
      <w:marLeft w:val="480"/>
      <w:marRight w:val="0"/>
      <w:marTop w:val="0"/>
      <w:marBottom w:val="0"/>
      <w:divBdr>
        <w:top w:val="none" w:sz="0" w:space="0" w:color="auto"/>
        <w:left w:val="none" w:sz="0" w:space="0" w:color="auto"/>
        <w:bottom w:val="none" w:sz="0" w:space="0" w:color="auto"/>
        <w:right w:val="none" w:sz="0" w:space="0" w:color="auto"/>
      </w:divBdr>
    </w:div>
    <w:div w:id="1846750281">
      <w:marLeft w:val="480"/>
      <w:marRight w:val="0"/>
      <w:marTop w:val="0"/>
      <w:marBottom w:val="0"/>
      <w:divBdr>
        <w:top w:val="none" w:sz="0" w:space="0" w:color="auto"/>
        <w:left w:val="none" w:sz="0" w:space="0" w:color="auto"/>
        <w:bottom w:val="none" w:sz="0" w:space="0" w:color="auto"/>
        <w:right w:val="none" w:sz="0" w:space="0" w:color="auto"/>
      </w:divBdr>
    </w:div>
    <w:div w:id="1847086786">
      <w:marLeft w:val="480"/>
      <w:marRight w:val="0"/>
      <w:marTop w:val="0"/>
      <w:marBottom w:val="0"/>
      <w:divBdr>
        <w:top w:val="none" w:sz="0" w:space="0" w:color="auto"/>
        <w:left w:val="none" w:sz="0" w:space="0" w:color="auto"/>
        <w:bottom w:val="none" w:sz="0" w:space="0" w:color="auto"/>
        <w:right w:val="none" w:sz="0" w:space="0" w:color="auto"/>
      </w:divBdr>
    </w:div>
    <w:div w:id="1847406092">
      <w:marLeft w:val="480"/>
      <w:marRight w:val="0"/>
      <w:marTop w:val="0"/>
      <w:marBottom w:val="0"/>
      <w:divBdr>
        <w:top w:val="none" w:sz="0" w:space="0" w:color="auto"/>
        <w:left w:val="none" w:sz="0" w:space="0" w:color="auto"/>
        <w:bottom w:val="none" w:sz="0" w:space="0" w:color="auto"/>
        <w:right w:val="none" w:sz="0" w:space="0" w:color="auto"/>
      </w:divBdr>
    </w:div>
    <w:div w:id="1847594511">
      <w:marLeft w:val="480"/>
      <w:marRight w:val="0"/>
      <w:marTop w:val="0"/>
      <w:marBottom w:val="0"/>
      <w:divBdr>
        <w:top w:val="none" w:sz="0" w:space="0" w:color="auto"/>
        <w:left w:val="none" w:sz="0" w:space="0" w:color="auto"/>
        <w:bottom w:val="none" w:sz="0" w:space="0" w:color="auto"/>
        <w:right w:val="none" w:sz="0" w:space="0" w:color="auto"/>
      </w:divBdr>
    </w:div>
    <w:div w:id="1847596475">
      <w:marLeft w:val="480"/>
      <w:marRight w:val="0"/>
      <w:marTop w:val="0"/>
      <w:marBottom w:val="0"/>
      <w:divBdr>
        <w:top w:val="none" w:sz="0" w:space="0" w:color="auto"/>
        <w:left w:val="none" w:sz="0" w:space="0" w:color="auto"/>
        <w:bottom w:val="none" w:sz="0" w:space="0" w:color="auto"/>
        <w:right w:val="none" w:sz="0" w:space="0" w:color="auto"/>
      </w:divBdr>
    </w:div>
    <w:div w:id="1847598572">
      <w:marLeft w:val="480"/>
      <w:marRight w:val="0"/>
      <w:marTop w:val="0"/>
      <w:marBottom w:val="0"/>
      <w:divBdr>
        <w:top w:val="none" w:sz="0" w:space="0" w:color="auto"/>
        <w:left w:val="none" w:sz="0" w:space="0" w:color="auto"/>
        <w:bottom w:val="none" w:sz="0" w:space="0" w:color="auto"/>
        <w:right w:val="none" w:sz="0" w:space="0" w:color="auto"/>
      </w:divBdr>
    </w:div>
    <w:div w:id="1847790218">
      <w:marLeft w:val="480"/>
      <w:marRight w:val="0"/>
      <w:marTop w:val="0"/>
      <w:marBottom w:val="0"/>
      <w:divBdr>
        <w:top w:val="none" w:sz="0" w:space="0" w:color="auto"/>
        <w:left w:val="none" w:sz="0" w:space="0" w:color="auto"/>
        <w:bottom w:val="none" w:sz="0" w:space="0" w:color="auto"/>
        <w:right w:val="none" w:sz="0" w:space="0" w:color="auto"/>
      </w:divBdr>
    </w:div>
    <w:div w:id="1848209979">
      <w:marLeft w:val="480"/>
      <w:marRight w:val="0"/>
      <w:marTop w:val="0"/>
      <w:marBottom w:val="0"/>
      <w:divBdr>
        <w:top w:val="none" w:sz="0" w:space="0" w:color="auto"/>
        <w:left w:val="none" w:sz="0" w:space="0" w:color="auto"/>
        <w:bottom w:val="none" w:sz="0" w:space="0" w:color="auto"/>
        <w:right w:val="none" w:sz="0" w:space="0" w:color="auto"/>
      </w:divBdr>
    </w:div>
    <w:div w:id="1848246654">
      <w:marLeft w:val="480"/>
      <w:marRight w:val="0"/>
      <w:marTop w:val="0"/>
      <w:marBottom w:val="0"/>
      <w:divBdr>
        <w:top w:val="none" w:sz="0" w:space="0" w:color="auto"/>
        <w:left w:val="none" w:sz="0" w:space="0" w:color="auto"/>
        <w:bottom w:val="none" w:sz="0" w:space="0" w:color="auto"/>
        <w:right w:val="none" w:sz="0" w:space="0" w:color="auto"/>
      </w:divBdr>
    </w:div>
    <w:div w:id="1848473905">
      <w:marLeft w:val="480"/>
      <w:marRight w:val="0"/>
      <w:marTop w:val="0"/>
      <w:marBottom w:val="0"/>
      <w:divBdr>
        <w:top w:val="none" w:sz="0" w:space="0" w:color="auto"/>
        <w:left w:val="none" w:sz="0" w:space="0" w:color="auto"/>
        <w:bottom w:val="none" w:sz="0" w:space="0" w:color="auto"/>
        <w:right w:val="none" w:sz="0" w:space="0" w:color="auto"/>
      </w:divBdr>
    </w:div>
    <w:div w:id="1848666273">
      <w:marLeft w:val="480"/>
      <w:marRight w:val="0"/>
      <w:marTop w:val="0"/>
      <w:marBottom w:val="0"/>
      <w:divBdr>
        <w:top w:val="none" w:sz="0" w:space="0" w:color="auto"/>
        <w:left w:val="none" w:sz="0" w:space="0" w:color="auto"/>
        <w:bottom w:val="none" w:sz="0" w:space="0" w:color="auto"/>
        <w:right w:val="none" w:sz="0" w:space="0" w:color="auto"/>
      </w:divBdr>
    </w:div>
    <w:div w:id="1849515329">
      <w:marLeft w:val="480"/>
      <w:marRight w:val="0"/>
      <w:marTop w:val="0"/>
      <w:marBottom w:val="0"/>
      <w:divBdr>
        <w:top w:val="none" w:sz="0" w:space="0" w:color="auto"/>
        <w:left w:val="none" w:sz="0" w:space="0" w:color="auto"/>
        <w:bottom w:val="none" w:sz="0" w:space="0" w:color="auto"/>
        <w:right w:val="none" w:sz="0" w:space="0" w:color="auto"/>
      </w:divBdr>
    </w:div>
    <w:div w:id="1849557443">
      <w:marLeft w:val="480"/>
      <w:marRight w:val="0"/>
      <w:marTop w:val="0"/>
      <w:marBottom w:val="0"/>
      <w:divBdr>
        <w:top w:val="none" w:sz="0" w:space="0" w:color="auto"/>
        <w:left w:val="none" w:sz="0" w:space="0" w:color="auto"/>
        <w:bottom w:val="none" w:sz="0" w:space="0" w:color="auto"/>
        <w:right w:val="none" w:sz="0" w:space="0" w:color="auto"/>
      </w:divBdr>
    </w:div>
    <w:div w:id="1849635747">
      <w:marLeft w:val="480"/>
      <w:marRight w:val="0"/>
      <w:marTop w:val="0"/>
      <w:marBottom w:val="0"/>
      <w:divBdr>
        <w:top w:val="none" w:sz="0" w:space="0" w:color="auto"/>
        <w:left w:val="none" w:sz="0" w:space="0" w:color="auto"/>
        <w:bottom w:val="none" w:sz="0" w:space="0" w:color="auto"/>
        <w:right w:val="none" w:sz="0" w:space="0" w:color="auto"/>
      </w:divBdr>
    </w:div>
    <w:div w:id="1850022883">
      <w:marLeft w:val="480"/>
      <w:marRight w:val="0"/>
      <w:marTop w:val="0"/>
      <w:marBottom w:val="0"/>
      <w:divBdr>
        <w:top w:val="none" w:sz="0" w:space="0" w:color="auto"/>
        <w:left w:val="none" w:sz="0" w:space="0" w:color="auto"/>
        <w:bottom w:val="none" w:sz="0" w:space="0" w:color="auto"/>
        <w:right w:val="none" w:sz="0" w:space="0" w:color="auto"/>
      </w:divBdr>
    </w:div>
    <w:div w:id="1850097251">
      <w:marLeft w:val="480"/>
      <w:marRight w:val="0"/>
      <w:marTop w:val="0"/>
      <w:marBottom w:val="0"/>
      <w:divBdr>
        <w:top w:val="none" w:sz="0" w:space="0" w:color="auto"/>
        <w:left w:val="none" w:sz="0" w:space="0" w:color="auto"/>
        <w:bottom w:val="none" w:sz="0" w:space="0" w:color="auto"/>
        <w:right w:val="none" w:sz="0" w:space="0" w:color="auto"/>
      </w:divBdr>
    </w:div>
    <w:div w:id="1850561611">
      <w:marLeft w:val="480"/>
      <w:marRight w:val="0"/>
      <w:marTop w:val="0"/>
      <w:marBottom w:val="0"/>
      <w:divBdr>
        <w:top w:val="none" w:sz="0" w:space="0" w:color="auto"/>
        <w:left w:val="none" w:sz="0" w:space="0" w:color="auto"/>
        <w:bottom w:val="none" w:sz="0" w:space="0" w:color="auto"/>
        <w:right w:val="none" w:sz="0" w:space="0" w:color="auto"/>
      </w:divBdr>
    </w:div>
    <w:div w:id="1850873184">
      <w:marLeft w:val="480"/>
      <w:marRight w:val="0"/>
      <w:marTop w:val="0"/>
      <w:marBottom w:val="0"/>
      <w:divBdr>
        <w:top w:val="none" w:sz="0" w:space="0" w:color="auto"/>
        <w:left w:val="none" w:sz="0" w:space="0" w:color="auto"/>
        <w:bottom w:val="none" w:sz="0" w:space="0" w:color="auto"/>
        <w:right w:val="none" w:sz="0" w:space="0" w:color="auto"/>
      </w:divBdr>
    </w:div>
    <w:div w:id="1850943410">
      <w:marLeft w:val="480"/>
      <w:marRight w:val="0"/>
      <w:marTop w:val="0"/>
      <w:marBottom w:val="0"/>
      <w:divBdr>
        <w:top w:val="none" w:sz="0" w:space="0" w:color="auto"/>
        <w:left w:val="none" w:sz="0" w:space="0" w:color="auto"/>
        <w:bottom w:val="none" w:sz="0" w:space="0" w:color="auto"/>
        <w:right w:val="none" w:sz="0" w:space="0" w:color="auto"/>
      </w:divBdr>
    </w:div>
    <w:div w:id="1851096272">
      <w:marLeft w:val="480"/>
      <w:marRight w:val="0"/>
      <w:marTop w:val="0"/>
      <w:marBottom w:val="0"/>
      <w:divBdr>
        <w:top w:val="none" w:sz="0" w:space="0" w:color="auto"/>
        <w:left w:val="none" w:sz="0" w:space="0" w:color="auto"/>
        <w:bottom w:val="none" w:sz="0" w:space="0" w:color="auto"/>
        <w:right w:val="none" w:sz="0" w:space="0" w:color="auto"/>
      </w:divBdr>
    </w:div>
    <w:div w:id="1851486875">
      <w:marLeft w:val="480"/>
      <w:marRight w:val="0"/>
      <w:marTop w:val="0"/>
      <w:marBottom w:val="0"/>
      <w:divBdr>
        <w:top w:val="none" w:sz="0" w:space="0" w:color="auto"/>
        <w:left w:val="none" w:sz="0" w:space="0" w:color="auto"/>
        <w:bottom w:val="none" w:sz="0" w:space="0" w:color="auto"/>
        <w:right w:val="none" w:sz="0" w:space="0" w:color="auto"/>
      </w:divBdr>
    </w:div>
    <w:div w:id="1851489130">
      <w:marLeft w:val="480"/>
      <w:marRight w:val="0"/>
      <w:marTop w:val="0"/>
      <w:marBottom w:val="0"/>
      <w:divBdr>
        <w:top w:val="none" w:sz="0" w:space="0" w:color="auto"/>
        <w:left w:val="none" w:sz="0" w:space="0" w:color="auto"/>
        <w:bottom w:val="none" w:sz="0" w:space="0" w:color="auto"/>
        <w:right w:val="none" w:sz="0" w:space="0" w:color="auto"/>
      </w:divBdr>
    </w:div>
    <w:div w:id="1851724209">
      <w:marLeft w:val="480"/>
      <w:marRight w:val="0"/>
      <w:marTop w:val="0"/>
      <w:marBottom w:val="0"/>
      <w:divBdr>
        <w:top w:val="none" w:sz="0" w:space="0" w:color="auto"/>
        <w:left w:val="none" w:sz="0" w:space="0" w:color="auto"/>
        <w:bottom w:val="none" w:sz="0" w:space="0" w:color="auto"/>
        <w:right w:val="none" w:sz="0" w:space="0" w:color="auto"/>
      </w:divBdr>
    </w:div>
    <w:div w:id="1851945495">
      <w:marLeft w:val="480"/>
      <w:marRight w:val="0"/>
      <w:marTop w:val="0"/>
      <w:marBottom w:val="0"/>
      <w:divBdr>
        <w:top w:val="none" w:sz="0" w:space="0" w:color="auto"/>
        <w:left w:val="none" w:sz="0" w:space="0" w:color="auto"/>
        <w:bottom w:val="none" w:sz="0" w:space="0" w:color="auto"/>
        <w:right w:val="none" w:sz="0" w:space="0" w:color="auto"/>
      </w:divBdr>
    </w:div>
    <w:div w:id="1851945641">
      <w:marLeft w:val="480"/>
      <w:marRight w:val="0"/>
      <w:marTop w:val="0"/>
      <w:marBottom w:val="0"/>
      <w:divBdr>
        <w:top w:val="none" w:sz="0" w:space="0" w:color="auto"/>
        <w:left w:val="none" w:sz="0" w:space="0" w:color="auto"/>
        <w:bottom w:val="none" w:sz="0" w:space="0" w:color="auto"/>
        <w:right w:val="none" w:sz="0" w:space="0" w:color="auto"/>
      </w:divBdr>
    </w:div>
    <w:div w:id="1852527156">
      <w:marLeft w:val="480"/>
      <w:marRight w:val="0"/>
      <w:marTop w:val="0"/>
      <w:marBottom w:val="0"/>
      <w:divBdr>
        <w:top w:val="none" w:sz="0" w:space="0" w:color="auto"/>
        <w:left w:val="none" w:sz="0" w:space="0" w:color="auto"/>
        <w:bottom w:val="none" w:sz="0" w:space="0" w:color="auto"/>
        <w:right w:val="none" w:sz="0" w:space="0" w:color="auto"/>
      </w:divBdr>
    </w:div>
    <w:div w:id="1852528005">
      <w:marLeft w:val="480"/>
      <w:marRight w:val="0"/>
      <w:marTop w:val="0"/>
      <w:marBottom w:val="0"/>
      <w:divBdr>
        <w:top w:val="none" w:sz="0" w:space="0" w:color="auto"/>
        <w:left w:val="none" w:sz="0" w:space="0" w:color="auto"/>
        <w:bottom w:val="none" w:sz="0" w:space="0" w:color="auto"/>
        <w:right w:val="none" w:sz="0" w:space="0" w:color="auto"/>
      </w:divBdr>
    </w:div>
    <w:div w:id="1852642596">
      <w:marLeft w:val="480"/>
      <w:marRight w:val="0"/>
      <w:marTop w:val="0"/>
      <w:marBottom w:val="0"/>
      <w:divBdr>
        <w:top w:val="none" w:sz="0" w:space="0" w:color="auto"/>
        <w:left w:val="none" w:sz="0" w:space="0" w:color="auto"/>
        <w:bottom w:val="none" w:sz="0" w:space="0" w:color="auto"/>
        <w:right w:val="none" w:sz="0" w:space="0" w:color="auto"/>
      </w:divBdr>
    </w:div>
    <w:div w:id="1852644259">
      <w:marLeft w:val="480"/>
      <w:marRight w:val="0"/>
      <w:marTop w:val="0"/>
      <w:marBottom w:val="0"/>
      <w:divBdr>
        <w:top w:val="none" w:sz="0" w:space="0" w:color="auto"/>
        <w:left w:val="none" w:sz="0" w:space="0" w:color="auto"/>
        <w:bottom w:val="none" w:sz="0" w:space="0" w:color="auto"/>
        <w:right w:val="none" w:sz="0" w:space="0" w:color="auto"/>
      </w:divBdr>
    </w:div>
    <w:div w:id="1852989662">
      <w:marLeft w:val="480"/>
      <w:marRight w:val="0"/>
      <w:marTop w:val="0"/>
      <w:marBottom w:val="0"/>
      <w:divBdr>
        <w:top w:val="none" w:sz="0" w:space="0" w:color="auto"/>
        <w:left w:val="none" w:sz="0" w:space="0" w:color="auto"/>
        <w:bottom w:val="none" w:sz="0" w:space="0" w:color="auto"/>
        <w:right w:val="none" w:sz="0" w:space="0" w:color="auto"/>
      </w:divBdr>
    </w:div>
    <w:div w:id="1853257363">
      <w:marLeft w:val="480"/>
      <w:marRight w:val="0"/>
      <w:marTop w:val="0"/>
      <w:marBottom w:val="0"/>
      <w:divBdr>
        <w:top w:val="none" w:sz="0" w:space="0" w:color="auto"/>
        <w:left w:val="none" w:sz="0" w:space="0" w:color="auto"/>
        <w:bottom w:val="none" w:sz="0" w:space="0" w:color="auto"/>
        <w:right w:val="none" w:sz="0" w:space="0" w:color="auto"/>
      </w:divBdr>
    </w:div>
    <w:div w:id="1853454065">
      <w:marLeft w:val="480"/>
      <w:marRight w:val="0"/>
      <w:marTop w:val="0"/>
      <w:marBottom w:val="0"/>
      <w:divBdr>
        <w:top w:val="none" w:sz="0" w:space="0" w:color="auto"/>
        <w:left w:val="none" w:sz="0" w:space="0" w:color="auto"/>
        <w:bottom w:val="none" w:sz="0" w:space="0" w:color="auto"/>
        <w:right w:val="none" w:sz="0" w:space="0" w:color="auto"/>
      </w:divBdr>
    </w:div>
    <w:div w:id="1853572427">
      <w:marLeft w:val="480"/>
      <w:marRight w:val="0"/>
      <w:marTop w:val="0"/>
      <w:marBottom w:val="0"/>
      <w:divBdr>
        <w:top w:val="none" w:sz="0" w:space="0" w:color="auto"/>
        <w:left w:val="none" w:sz="0" w:space="0" w:color="auto"/>
        <w:bottom w:val="none" w:sz="0" w:space="0" w:color="auto"/>
        <w:right w:val="none" w:sz="0" w:space="0" w:color="auto"/>
      </w:divBdr>
    </w:div>
    <w:div w:id="1854028201">
      <w:marLeft w:val="480"/>
      <w:marRight w:val="0"/>
      <w:marTop w:val="0"/>
      <w:marBottom w:val="0"/>
      <w:divBdr>
        <w:top w:val="none" w:sz="0" w:space="0" w:color="auto"/>
        <w:left w:val="none" w:sz="0" w:space="0" w:color="auto"/>
        <w:bottom w:val="none" w:sz="0" w:space="0" w:color="auto"/>
        <w:right w:val="none" w:sz="0" w:space="0" w:color="auto"/>
      </w:divBdr>
    </w:div>
    <w:div w:id="1854030059">
      <w:marLeft w:val="480"/>
      <w:marRight w:val="0"/>
      <w:marTop w:val="0"/>
      <w:marBottom w:val="0"/>
      <w:divBdr>
        <w:top w:val="none" w:sz="0" w:space="0" w:color="auto"/>
        <w:left w:val="none" w:sz="0" w:space="0" w:color="auto"/>
        <w:bottom w:val="none" w:sz="0" w:space="0" w:color="auto"/>
        <w:right w:val="none" w:sz="0" w:space="0" w:color="auto"/>
      </w:divBdr>
    </w:div>
    <w:div w:id="1854105847">
      <w:marLeft w:val="480"/>
      <w:marRight w:val="0"/>
      <w:marTop w:val="0"/>
      <w:marBottom w:val="0"/>
      <w:divBdr>
        <w:top w:val="none" w:sz="0" w:space="0" w:color="auto"/>
        <w:left w:val="none" w:sz="0" w:space="0" w:color="auto"/>
        <w:bottom w:val="none" w:sz="0" w:space="0" w:color="auto"/>
        <w:right w:val="none" w:sz="0" w:space="0" w:color="auto"/>
      </w:divBdr>
    </w:div>
    <w:div w:id="1854492824">
      <w:marLeft w:val="480"/>
      <w:marRight w:val="0"/>
      <w:marTop w:val="0"/>
      <w:marBottom w:val="0"/>
      <w:divBdr>
        <w:top w:val="none" w:sz="0" w:space="0" w:color="auto"/>
        <w:left w:val="none" w:sz="0" w:space="0" w:color="auto"/>
        <w:bottom w:val="none" w:sz="0" w:space="0" w:color="auto"/>
        <w:right w:val="none" w:sz="0" w:space="0" w:color="auto"/>
      </w:divBdr>
    </w:div>
    <w:div w:id="1854757427">
      <w:marLeft w:val="480"/>
      <w:marRight w:val="0"/>
      <w:marTop w:val="0"/>
      <w:marBottom w:val="0"/>
      <w:divBdr>
        <w:top w:val="none" w:sz="0" w:space="0" w:color="auto"/>
        <w:left w:val="none" w:sz="0" w:space="0" w:color="auto"/>
        <w:bottom w:val="none" w:sz="0" w:space="0" w:color="auto"/>
        <w:right w:val="none" w:sz="0" w:space="0" w:color="auto"/>
      </w:divBdr>
    </w:div>
    <w:div w:id="1855608802">
      <w:marLeft w:val="480"/>
      <w:marRight w:val="0"/>
      <w:marTop w:val="0"/>
      <w:marBottom w:val="0"/>
      <w:divBdr>
        <w:top w:val="none" w:sz="0" w:space="0" w:color="auto"/>
        <w:left w:val="none" w:sz="0" w:space="0" w:color="auto"/>
        <w:bottom w:val="none" w:sz="0" w:space="0" w:color="auto"/>
        <w:right w:val="none" w:sz="0" w:space="0" w:color="auto"/>
      </w:divBdr>
    </w:div>
    <w:div w:id="1856383072">
      <w:marLeft w:val="480"/>
      <w:marRight w:val="0"/>
      <w:marTop w:val="0"/>
      <w:marBottom w:val="0"/>
      <w:divBdr>
        <w:top w:val="none" w:sz="0" w:space="0" w:color="auto"/>
        <w:left w:val="none" w:sz="0" w:space="0" w:color="auto"/>
        <w:bottom w:val="none" w:sz="0" w:space="0" w:color="auto"/>
        <w:right w:val="none" w:sz="0" w:space="0" w:color="auto"/>
      </w:divBdr>
    </w:div>
    <w:div w:id="1856965285">
      <w:marLeft w:val="480"/>
      <w:marRight w:val="0"/>
      <w:marTop w:val="0"/>
      <w:marBottom w:val="0"/>
      <w:divBdr>
        <w:top w:val="none" w:sz="0" w:space="0" w:color="auto"/>
        <w:left w:val="none" w:sz="0" w:space="0" w:color="auto"/>
        <w:bottom w:val="none" w:sz="0" w:space="0" w:color="auto"/>
        <w:right w:val="none" w:sz="0" w:space="0" w:color="auto"/>
      </w:divBdr>
    </w:div>
    <w:div w:id="1857041596">
      <w:marLeft w:val="480"/>
      <w:marRight w:val="0"/>
      <w:marTop w:val="0"/>
      <w:marBottom w:val="0"/>
      <w:divBdr>
        <w:top w:val="none" w:sz="0" w:space="0" w:color="auto"/>
        <w:left w:val="none" w:sz="0" w:space="0" w:color="auto"/>
        <w:bottom w:val="none" w:sz="0" w:space="0" w:color="auto"/>
        <w:right w:val="none" w:sz="0" w:space="0" w:color="auto"/>
      </w:divBdr>
    </w:div>
    <w:div w:id="1857496726">
      <w:marLeft w:val="480"/>
      <w:marRight w:val="0"/>
      <w:marTop w:val="0"/>
      <w:marBottom w:val="0"/>
      <w:divBdr>
        <w:top w:val="none" w:sz="0" w:space="0" w:color="auto"/>
        <w:left w:val="none" w:sz="0" w:space="0" w:color="auto"/>
        <w:bottom w:val="none" w:sz="0" w:space="0" w:color="auto"/>
        <w:right w:val="none" w:sz="0" w:space="0" w:color="auto"/>
      </w:divBdr>
    </w:div>
    <w:div w:id="1857767455">
      <w:marLeft w:val="480"/>
      <w:marRight w:val="0"/>
      <w:marTop w:val="0"/>
      <w:marBottom w:val="0"/>
      <w:divBdr>
        <w:top w:val="none" w:sz="0" w:space="0" w:color="auto"/>
        <w:left w:val="none" w:sz="0" w:space="0" w:color="auto"/>
        <w:bottom w:val="none" w:sz="0" w:space="0" w:color="auto"/>
        <w:right w:val="none" w:sz="0" w:space="0" w:color="auto"/>
      </w:divBdr>
    </w:div>
    <w:div w:id="1858156954">
      <w:marLeft w:val="480"/>
      <w:marRight w:val="0"/>
      <w:marTop w:val="0"/>
      <w:marBottom w:val="0"/>
      <w:divBdr>
        <w:top w:val="none" w:sz="0" w:space="0" w:color="auto"/>
        <w:left w:val="none" w:sz="0" w:space="0" w:color="auto"/>
        <w:bottom w:val="none" w:sz="0" w:space="0" w:color="auto"/>
        <w:right w:val="none" w:sz="0" w:space="0" w:color="auto"/>
      </w:divBdr>
    </w:div>
    <w:div w:id="1859078010">
      <w:marLeft w:val="480"/>
      <w:marRight w:val="0"/>
      <w:marTop w:val="0"/>
      <w:marBottom w:val="0"/>
      <w:divBdr>
        <w:top w:val="none" w:sz="0" w:space="0" w:color="auto"/>
        <w:left w:val="none" w:sz="0" w:space="0" w:color="auto"/>
        <w:bottom w:val="none" w:sz="0" w:space="0" w:color="auto"/>
        <w:right w:val="none" w:sz="0" w:space="0" w:color="auto"/>
      </w:divBdr>
    </w:div>
    <w:div w:id="1859156419">
      <w:marLeft w:val="480"/>
      <w:marRight w:val="0"/>
      <w:marTop w:val="0"/>
      <w:marBottom w:val="0"/>
      <w:divBdr>
        <w:top w:val="none" w:sz="0" w:space="0" w:color="auto"/>
        <w:left w:val="none" w:sz="0" w:space="0" w:color="auto"/>
        <w:bottom w:val="none" w:sz="0" w:space="0" w:color="auto"/>
        <w:right w:val="none" w:sz="0" w:space="0" w:color="auto"/>
      </w:divBdr>
    </w:div>
    <w:div w:id="1859391932">
      <w:marLeft w:val="480"/>
      <w:marRight w:val="0"/>
      <w:marTop w:val="0"/>
      <w:marBottom w:val="0"/>
      <w:divBdr>
        <w:top w:val="none" w:sz="0" w:space="0" w:color="auto"/>
        <w:left w:val="none" w:sz="0" w:space="0" w:color="auto"/>
        <w:bottom w:val="none" w:sz="0" w:space="0" w:color="auto"/>
        <w:right w:val="none" w:sz="0" w:space="0" w:color="auto"/>
      </w:divBdr>
    </w:div>
    <w:div w:id="1859462638">
      <w:marLeft w:val="480"/>
      <w:marRight w:val="0"/>
      <w:marTop w:val="0"/>
      <w:marBottom w:val="0"/>
      <w:divBdr>
        <w:top w:val="none" w:sz="0" w:space="0" w:color="auto"/>
        <w:left w:val="none" w:sz="0" w:space="0" w:color="auto"/>
        <w:bottom w:val="none" w:sz="0" w:space="0" w:color="auto"/>
        <w:right w:val="none" w:sz="0" w:space="0" w:color="auto"/>
      </w:divBdr>
    </w:div>
    <w:div w:id="1859469888">
      <w:marLeft w:val="480"/>
      <w:marRight w:val="0"/>
      <w:marTop w:val="0"/>
      <w:marBottom w:val="0"/>
      <w:divBdr>
        <w:top w:val="none" w:sz="0" w:space="0" w:color="auto"/>
        <w:left w:val="none" w:sz="0" w:space="0" w:color="auto"/>
        <w:bottom w:val="none" w:sz="0" w:space="0" w:color="auto"/>
        <w:right w:val="none" w:sz="0" w:space="0" w:color="auto"/>
      </w:divBdr>
    </w:div>
    <w:div w:id="1859612853">
      <w:marLeft w:val="480"/>
      <w:marRight w:val="0"/>
      <w:marTop w:val="0"/>
      <w:marBottom w:val="0"/>
      <w:divBdr>
        <w:top w:val="none" w:sz="0" w:space="0" w:color="auto"/>
        <w:left w:val="none" w:sz="0" w:space="0" w:color="auto"/>
        <w:bottom w:val="none" w:sz="0" w:space="0" w:color="auto"/>
        <w:right w:val="none" w:sz="0" w:space="0" w:color="auto"/>
      </w:divBdr>
    </w:div>
    <w:div w:id="1859735217">
      <w:marLeft w:val="480"/>
      <w:marRight w:val="0"/>
      <w:marTop w:val="0"/>
      <w:marBottom w:val="0"/>
      <w:divBdr>
        <w:top w:val="none" w:sz="0" w:space="0" w:color="auto"/>
        <w:left w:val="none" w:sz="0" w:space="0" w:color="auto"/>
        <w:bottom w:val="none" w:sz="0" w:space="0" w:color="auto"/>
        <w:right w:val="none" w:sz="0" w:space="0" w:color="auto"/>
      </w:divBdr>
    </w:div>
    <w:div w:id="1860239575">
      <w:marLeft w:val="480"/>
      <w:marRight w:val="0"/>
      <w:marTop w:val="0"/>
      <w:marBottom w:val="0"/>
      <w:divBdr>
        <w:top w:val="none" w:sz="0" w:space="0" w:color="auto"/>
        <w:left w:val="none" w:sz="0" w:space="0" w:color="auto"/>
        <w:bottom w:val="none" w:sz="0" w:space="0" w:color="auto"/>
        <w:right w:val="none" w:sz="0" w:space="0" w:color="auto"/>
      </w:divBdr>
    </w:div>
    <w:div w:id="1860505362">
      <w:marLeft w:val="480"/>
      <w:marRight w:val="0"/>
      <w:marTop w:val="0"/>
      <w:marBottom w:val="0"/>
      <w:divBdr>
        <w:top w:val="none" w:sz="0" w:space="0" w:color="auto"/>
        <w:left w:val="none" w:sz="0" w:space="0" w:color="auto"/>
        <w:bottom w:val="none" w:sz="0" w:space="0" w:color="auto"/>
        <w:right w:val="none" w:sz="0" w:space="0" w:color="auto"/>
      </w:divBdr>
    </w:div>
    <w:div w:id="1860656173">
      <w:marLeft w:val="480"/>
      <w:marRight w:val="0"/>
      <w:marTop w:val="0"/>
      <w:marBottom w:val="0"/>
      <w:divBdr>
        <w:top w:val="none" w:sz="0" w:space="0" w:color="auto"/>
        <w:left w:val="none" w:sz="0" w:space="0" w:color="auto"/>
        <w:bottom w:val="none" w:sz="0" w:space="0" w:color="auto"/>
        <w:right w:val="none" w:sz="0" w:space="0" w:color="auto"/>
      </w:divBdr>
    </w:div>
    <w:div w:id="1860897207">
      <w:marLeft w:val="480"/>
      <w:marRight w:val="0"/>
      <w:marTop w:val="0"/>
      <w:marBottom w:val="0"/>
      <w:divBdr>
        <w:top w:val="none" w:sz="0" w:space="0" w:color="auto"/>
        <w:left w:val="none" w:sz="0" w:space="0" w:color="auto"/>
        <w:bottom w:val="none" w:sz="0" w:space="0" w:color="auto"/>
        <w:right w:val="none" w:sz="0" w:space="0" w:color="auto"/>
      </w:divBdr>
    </w:div>
    <w:div w:id="1860926160">
      <w:marLeft w:val="480"/>
      <w:marRight w:val="0"/>
      <w:marTop w:val="0"/>
      <w:marBottom w:val="0"/>
      <w:divBdr>
        <w:top w:val="none" w:sz="0" w:space="0" w:color="auto"/>
        <w:left w:val="none" w:sz="0" w:space="0" w:color="auto"/>
        <w:bottom w:val="none" w:sz="0" w:space="0" w:color="auto"/>
        <w:right w:val="none" w:sz="0" w:space="0" w:color="auto"/>
      </w:divBdr>
    </w:div>
    <w:div w:id="1861164444">
      <w:marLeft w:val="480"/>
      <w:marRight w:val="0"/>
      <w:marTop w:val="0"/>
      <w:marBottom w:val="0"/>
      <w:divBdr>
        <w:top w:val="none" w:sz="0" w:space="0" w:color="auto"/>
        <w:left w:val="none" w:sz="0" w:space="0" w:color="auto"/>
        <w:bottom w:val="none" w:sz="0" w:space="0" w:color="auto"/>
        <w:right w:val="none" w:sz="0" w:space="0" w:color="auto"/>
      </w:divBdr>
    </w:div>
    <w:div w:id="1861239552">
      <w:marLeft w:val="480"/>
      <w:marRight w:val="0"/>
      <w:marTop w:val="0"/>
      <w:marBottom w:val="0"/>
      <w:divBdr>
        <w:top w:val="none" w:sz="0" w:space="0" w:color="auto"/>
        <w:left w:val="none" w:sz="0" w:space="0" w:color="auto"/>
        <w:bottom w:val="none" w:sz="0" w:space="0" w:color="auto"/>
        <w:right w:val="none" w:sz="0" w:space="0" w:color="auto"/>
      </w:divBdr>
    </w:div>
    <w:div w:id="1861432581">
      <w:marLeft w:val="480"/>
      <w:marRight w:val="0"/>
      <w:marTop w:val="0"/>
      <w:marBottom w:val="0"/>
      <w:divBdr>
        <w:top w:val="none" w:sz="0" w:space="0" w:color="auto"/>
        <w:left w:val="none" w:sz="0" w:space="0" w:color="auto"/>
        <w:bottom w:val="none" w:sz="0" w:space="0" w:color="auto"/>
        <w:right w:val="none" w:sz="0" w:space="0" w:color="auto"/>
      </w:divBdr>
    </w:div>
    <w:div w:id="1861504891">
      <w:marLeft w:val="480"/>
      <w:marRight w:val="0"/>
      <w:marTop w:val="0"/>
      <w:marBottom w:val="0"/>
      <w:divBdr>
        <w:top w:val="none" w:sz="0" w:space="0" w:color="auto"/>
        <w:left w:val="none" w:sz="0" w:space="0" w:color="auto"/>
        <w:bottom w:val="none" w:sz="0" w:space="0" w:color="auto"/>
        <w:right w:val="none" w:sz="0" w:space="0" w:color="auto"/>
      </w:divBdr>
    </w:div>
    <w:div w:id="1861772600">
      <w:marLeft w:val="480"/>
      <w:marRight w:val="0"/>
      <w:marTop w:val="0"/>
      <w:marBottom w:val="0"/>
      <w:divBdr>
        <w:top w:val="none" w:sz="0" w:space="0" w:color="auto"/>
        <w:left w:val="none" w:sz="0" w:space="0" w:color="auto"/>
        <w:bottom w:val="none" w:sz="0" w:space="0" w:color="auto"/>
        <w:right w:val="none" w:sz="0" w:space="0" w:color="auto"/>
      </w:divBdr>
    </w:div>
    <w:div w:id="1862284244">
      <w:marLeft w:val="480"/>
      <w:marRight w:val="0"/>
      <w:marTop w:val="0"/>
      <w:marBottom w:val="0"/>
      <w:divBdr>
        <w:top w:val="none" w:sz="0" w:space="0" w:color="auto"/>
        <w:left w:val="none" w:sz="0" w:space="0" w:color="auto"/>
        <w:bottom w:val="none" w:sz="0" w:space="0" w:color="auto"/>
        <w:right w:val="none" w:sz="0" w:space="0" w:color="auto"/>
      </w:divBdr>
    </w:div>
    <w:div w:id="1862821713">
      <w:marLeft w:val="480"/>
      <w:marRight w:val="0"/>
      <w:marTop w:val="0"/>
      <w:marBottom w:val="0"/>
      <w:divBdr>
        <w:top w:val="none" w:sz="0" w:space="0" w:color="auto"/>
        <w:left w:val="none" w:sz="0" w:space="0" w:color="auto"/>
        <w:bottom w:val="none" w:sz="0" w:space="0" w:color="auto"/>
        <w:right w:val="none" w:sz="0" w:space="0" w:color="auto"/>
      </w:divBdr>
    </w:div>
    <w:div w:id="1862937380">
      <w:marLeft w:val="480"/>
      <w:marRight w:val="0"/>
      <w:marTop w:val="0"/>
      <w:marBottom w:val="0"/>
      <w:divBdr>
        <w:top w:val="none" w:sz="0" w:space="0" w:color="auto"/>
        <w:left w:val="none" w:sz="0" w:space="0" w:color="auto"/>
        <w:bottom w:val="none" w:sz="0" w:space="0" w:color="auto"/>
        <w:right w:val="none" w:sz="0" w:space="0" w:color="auto"/>
      </w:divBdr>
    </w:div>
    <w:div w:id="1863862698">
      <w:marLeft w:val="480"/>
      <w:marRight w:val="0"/>
      <w:marTop w:val="0"/>
      <w:marBottom w:val="0"/>
      <w:divBdr>
        <w:top w:val="none" w:sz="0" w:space="0" w:color="auto"/>
        <w:left w:val="none" w:sz="0" w:space="0" w:color="auto"/>
        <w:bottom w:val="none" w:sz="0" w:space="0" w:color="auto"/>
        <w:right w:val="none" w:sz="0" w:space="0" w:color="auto"/>
      </w:divBdr>
    </w:div>
    <w:div w:id="1864174230">
      <w:marLeft w:val="480"/>
      <w:marRight w:val="0"/>
      <w:marTop w:val="0"/>
      <w:marBottom w:val="0"/>
      <w:divBdr>
        <w:top w:val="none" w:sz="0" w:space="0" w:color="auto"/>
        <w:left w:val="none" w:sz="0" w:space="0" w:color="auto"/>
        <w:bottom w:val="none" w:sz="0" w:space="0" w:color="auto"/>
        <w:right w:val="none" w:sz="0" w:space="0" w:color="auto"/>
      </w:divBdr>
    </w:div>
    <w:div w:id="1864202509">
      <w:marLeft w:val="480"/>
      <w:marRight w:val="0"/>
      <w:marTop w:val="0"/>
      <w:marBottom w:val="0"/>
      <w:divBdr>
        <w:top w:val="none" w:sz="0" w:space="0" w:color="auto"/>
        <w:left w:val="none" w:sz="0" w:space="0" w:color="auto"/>
        <w:bottom w:val="none" w:sz="0" w:space="0" w:color="auto"/>
        <w:right w:val="none" w:sz="0" w:space="0" w:color="auto"/>
      </w:divBdr>
    </w:div>
    <w:div w:id="1864316805">
      <w:marLeft w:val="480"/>
      <w:marRight w:val="0"/>
      <w:marTop w:val="0"/>
      <w:marBottom w:val="0"/>
      <w:divBdr>
        <w:top w:val="none" w:sz="0" w:space="0" w:color="auto"/>
        <w:left w:val="none" w:sz="0" w:space="0" w:color="auto"/>
        <w:bottom w:val="none" w:sz="0" w:space="0" w:color="auto"/>
        <w:right w:val="none" w:sz="0" w:space="0" w:color="auto"/>
      </w:divBdr>
    </w:div>
    <w:div w:id="1864632189">
      <w:marLeft w:val="480"/>
      <w:marRight w:val="0"/>
      <w:marTop w:val="0"/>
      <w:marBottom w:val="0"/>
      <w:divBdr>
        <w:top w:val="none" w:sz="0" w:space="0" w:color="auto"/>
        <w:left w:val="none" w:sz="0" w:space="0" w:color="auto"/>
        <w:bottom w:val="none" w:sz="0" w:space="0" w:color="auto"/>
        <w:right w:val="none" w:sz="0" w:space="0" w:color="auto"/>
      </w:divBdr>
    </w:div>
    <w:div w:id="1864632978">
      <w:marLeft w:val="480"/>
      <w:marRight w:val="0"/>
      <w:marTop w:val="0"/>
      <w:marBottom w:val="0"/>
      <w:divBdr>
        <w:top w:val="none" w:sz="0" w:space="0" w:color="auto"/>
        <w:left w:val="none" w:sz="0" w:space="0" w:color="auto"/>
        <w:bottom w:val="none" w:sz="0" w:space="0" w:color="auto"/>
        <w:right w:val="none" w:sz="0" w:space="0" w:color="auto"/>
      </w:divBdr>
    </w:div>
    <w:div w:id="1865052831">
      <w:marLeft w:val="480"/>
      <w:marRight w:val="0"/>
      <w:marTop w:val="0"/>
      <w:marBottom w:val="0"/>
      <w:divBdr>
        <w:top w:val="none" w:sz="0" w:space="0" w:color="auto"/>
        <w:left w:val="none" w:sz="0" w:space="0" w:color="auto"/>
        <w:bottom w:val="none" w:sz="0" w:space="0" w:color="auto"/>
        <w:right w:val="none" w:sz="0" w:space="0" w:color="auto"/>
      </w:divBdr>
    </w:div>
    <w:div w:id="1865095731">
      <w:marLeft w:val="480"/>
      <w:marRight w:val="0"/>
      <w:marTop w:val="0"/>
      <w:marBottom w:val="0"/>
      <w:divBdr>
        <w:top w:val="none" w:sz="0" w:space="0" w:color="auto"/>
        <w:left w:val="none" w:sz="0" w:space="0" w:color="auto"/>
        <w:bottom w:val="none" w:sz="0" w:space="0" w:color="auto"/>
        <w:right w:val="none" w:sz="0" w:space="0" w:color="auto"/>
      </w:divBdr>
    </w:div>
    <w:div w:id="1865902838">
      <w:marLeft w:val="480"/>
      <w:marRight w:val="0"/>
      <w:marTop w:val="0"/>
      <w:marBottom w:val="0"/>
      <w:divBdr>
        <w:top w:val="none" w:sz="0" w:space="0" w:color="auto"/>
        <w:left w:val="none" w:sz="0" w:space="0" w:color="auto"/>
        <w:bottom w:val="none" w:sz="0" w:space="0" w:color="auto"/>
        <w:right w:val="none" w:sz="0" w:space="0" w:color="auto"/>
      </w:divBdr>
    </w:div>
    <w:div w:id="1866092078">
      <w:marLeft w:val="480"/>
      <w:marRight w:val="0"/>
      <w:marTop w:val="0"/>
      <w:marBottom w:val="0"/>
      <w:divBdr>
        <w:top w:val="none" w:sz="0" w:space="0" w:color="auto"/>
        <w:left w:val="none" w:sz="0" w:space="0" w:color="auto"/>
        <w:bottom w:val="none" w:sz="0" w:space="0" w:color="auto"/>
        <w:right w:val="none" w:sz="0" w:space="0" w:color="auto"/>
      </w:divBdr>
    </w:div>
    <w:div w:id="1866285495">
      <w:marLeft w:val="480"/>
      <w:marRight w:val="0"/>
      <w:marTop w:val="0"/>
      <w:marBottom w:val="0"/>
      <w:divBdr>
        <w:top w:val="none" w:sz="0" w:space="0" w:color="auto"/>
        <w:left w:val="none" w:sz="0" w:space="0" w:color="auto"/>
        <w:bottom w:val="none" w:sz="0" w:space="0" w:color="auto"/>
        <w:right w:val="none" w:sz="0" w:space="0" w:color="auto"/>
      </w:divBdr>
    </w:div>
    <w:div w:id="1866672903">
      <w:marLeft w:val="480"/>
      <w:marRight w:val="0"/>
      <w:marTop w:val="0"/>
      <w:marBottom w:val="0"/>
      <w:divBdr>
        <w:top w:val="none" w:sz="0" w:space="0" w:color="auto"/>
        <w:left w:val="none" w:sz="0" w:space="0" w:color="auto"/>
        <w:bottom w:val="none" w:sz="0" w:space="0" w:color="auto"/>
        <w:right w:val="none" w:sz="0" w:space="0" w:color="auto"/>
      </w:divBdr>
    </w:div>
    <w:div w:id="1867132046">
      <w:marLeft w:val="480"/>
      <w:marRight w:val="0"/>
      <w:marTop w:val="0"/>
      <w:marBottom w:val="0"/>
      <w:divBdr>
        <w:top w:val="none" w:sz="0" w:space="0" w:color="auto"/>
        <w:left w:val="none" w:sz="0" w:space="0" w:color="auto"/>
        <w:bottom w:val="none" w:sz="0" w:space="0" w:color="auto"/>
        <w:right w:val="none" w:sz="0" w:space="0" w:color="auto"/>
      </w:divBdr>
    </w:div>
    <w:div w:id="1867212798">
      <w:marLeft w:val="480"/>
      <w:marRight w:val="0"/>
      <w:marTop w:val="0"/>
      <w:marBottom w:val="0"/>
      <w:divBdr>
        <w:top w:val="none" w:sz="0" w:space="0" w:color="auto"/>
        <w:left w:val="none" w:sz="0" w:space="0" w:color="auto"/>
        <w:bottom w:val="none" w:sz="0" w:space="0" w:color="auto"/>
        <w:right w:val="none" w:sz="0" w:space="0" w:color="auto"/>
      </w:divBdr>
    </w:div>
    <w:div w:id="1867476203">
      <w:marLeft w:val="480"/>
      <w:marRight w:val="0"/>
      <w:marTop w:val="0"/>
      <w:marBottom w:val="0"/>
      <w:divBdr>
        <w:top w:val="none" w:sz="0" w:space="0" w:color="auto"/>
        <w:left w:val="none" w:sz="0" w:space="0" w:color="auto"/>
        <w:bottom w:val="none" w:sz="0" w:space="0" w:color="auto"/>
        <w:right w:val="none" w:sz="0" w:space="0" w:color="auto"/>
      </w:divBdr>
    </w:div>
    <w:div w:id="1867986265">
      <w:marLeft w:val="480"/>
      <w:marRight w:val="0"/>
      <w:marTop w:val="0"/>
      <w:marBottom w:val="0"/>
      <w:divBdr>
        <w:top w:val="none" w:sz="0" w:space="0" w:color="auto"/>
        <w:left w:val="none" w:sz="0" w:space="0" w:color="auto"/>
        <w:bottom w:val="none" w:sz="0" w:space="0" w:color="auto"/>
        <w:right w:val="none" w:sz="0" w:space="0" w:color="auto"/>
      </w:divBdr>
    </w:div>
    <w:div w:id="1868332816">
      <w:marLeft w:val="480"/>
      <w:marRight w:val="0"/>
      <w:marTop w:val="0"/>
      <w:marBottom w:val="0"/>
      <w:divBdr>
        <w:top w:val="none" w:sz="0" w:space="0" w:color="auto"/>
        <w:left w:val="none" w:sz="0" w:space="0" w:color="auto"/>
        <w:bottom w:val="none" w:sz="0" w:space="0" w:color="auto"/>
        <w:right w:val="none" w:sz="0" w:space="0" w:color="auto"/>
      </w:divBdr>
    </w:div>
    <w:div w:id="1868523933">
      <w:marLeft w:val="480"/>
      <w:marRight w:val="0"/>
      <w:marTop w:val="0"/>
      <w:marBottom w:val="0"/>
      <w:divBdr>
        <w:top w:val="none" w:sz="0" w:space="0" w:color="auto"/>
        <w:left w:val="none" w:sz="0" w:space="0" w:color="auto"/>
        <w:bottom w:val="none" w:sz="0" w:space="0" w:color="auto"/>
        <w:right w:val="none" w:sz="0" w:space="0" w:color="auto"/>
      </w:divBdr>
    </w:div>
    <w:div w:id="1868835131">
      <w:marLeft w:val="480"/>
      <w:marRight w:val="0"/>
      <w:marTop w:val="0"/>
      <w:marBottom w:val="0"/>
      <w:divBdr>
        <w:top w:val="none" w:sz="0" w:space="0" w:color="auto"/>
        <w:left w:val="none" w:sz="0" w:space="0" w:color="auto"/>
        <w:bottom w:val="none" w:sz="0" w:space="0" w:color="auto"/>
        <w:right w:val="none" w:sz="0" w:space="0" w:color="auto"/>
      </w:divBdr>
    </w:div>
    <w:div w:id="1869175369">
      <w:marLeft w:val="480"/>
      <w:marRight w:val="0"/>
      <w:marTop w:val="0"/>
      <w:marBottom w:val="0"/>
      <w:divBdr>
        <w:top w:val="none" w:sz="0" w:space="0" w:color="auto"/>
        <w:left w:val="none" w:sz="0" w:space="0" w:color="auto"/>
        <w:bottom w:val="none" w:sz="0" w:space="0" w:color="auto"/>
        <w:right w:val="none" w:sz="0" w:space="0" w:color="auto"/>
      </w:divBdr>
    </w:div>
    <w:div w:id="1869873627">
      <w:marLeft w:val="480"/>
      <w:marRight w:val="0"/>
      <w:marTop w:val="0"/>
      <w:marBottom w:val="0"/>
      <w:divBdr>
        <w:top w:val="none" w:sz="0" w:space="0" w:color="auto"/>
        <w:left w:val="none" w:sz="0" w:space="0" w:color="auto"/>
        <w:bottom w:val="none" w:sz="0" w:space="0" w:color="auto"/>
        <w:right w:val="none" w:sz="0" w:space="0" w:color="auto"/>
      </w:divBdr>
    </w:div>
    <w:div w:id="1870407097">
      <w:marLeft w:val="480"/>
      <w:marRight w:val="0"/>
      <w:marTop w:val="0"/>
      <w:marBottom w:val="0"/>
      <w:divBdr>
        <w:top w:val="none" w:sz="0" w:space="0" w:color="auto"/>
        <w:left w:val="none" w:sz="0" w:space="0" w:color="auto"/>
        <w:bottom w:val="none" w:sz="0" w:space="0" w:color="auto"/>
        <w:right w:val="none" w:sz="0" w:space="0" w:color="auto"/>
      </w:divBdr>
    </w:div>
    <w:div w:id="1870602541">
      <w:marLeft w:val="480"/>
      <w:marRight w:val="0"/>
      <w:marTop w:val="0"/>
      <w:marBottom w:val="0"/>
      <w:divBdr>
        <w:top w:val="none" w:sz="0" w:space="0" w:color="auto"/>
        <w:left w:val="none" w:sz="0" w:space="0" w:color="auto"/>
        <w:bottom w:val="none" w:sz="0" w:space="0" w:color="auto"/>
        <w:right w:val="none" w:sz="0" w:space="0" w:color="auto"/>
      </w:divBdr>
    </w:div>
    <w:div w:id="1870753529">
      <w:marLeft w:val="480"/>
      <w:marRight w:val="0"/>
      <w:marTop w:val="0"/>
      <w:marBottom w:val="0"/>
      <w:divBdr>
        <w:top w:val="none" w:sz="0" w:space="0" w:color="auto"/>
        <w:left w:val="none" w:sz="0" w:space="0" w:color="auto"/>
        <w:bottom w:val="none" w:sz="0" w:space="0" w:color="auto"/>
        <w:right w:val="none" w:sz="0" w:space="0" w:color="auto"/>
      </w:divBdr>
    </w:div>
    <w:div w:id="1870794015">
      <w:marLeft w:val="480"/>
      <w:marRight w:val="0"/>
      <w:marTop w:val="0"/>
      <w:marBottom w:val="0"/>
      <w:divBdr>
        <w:top w:val="none" w:sz="0" w:space="0" w:color="auto"/>
        <w:left w:val="none" w:sz="0" w:space="0" w:color="auto"/>
        <w:bottom w:val="none" w:sz="0" w:space="0" w:color="auto"/>
        <w:right w:val="none" w:sz="0" w:space="0" w:color="auto"/>
      </w:divBdr>
    </w:div>
    <w:div w:id="1870944491">
      <w:marLeft w:val="480"/>
      <w:marRight w:val="0"/>
      <w:marTop w:val="0"/>
      <w:marBottom w:val="0"/>
      <w:divBdr>
        <w:top w:val="none" w:sz="0" w:space="0" w:color="auto"/>
        <w:left w:val="none" w:sz="0" w:space="0" w:color="auto"/>
        <w:bottom w:val="none" w:sz="0" w:space="0" w:color="auto"/>
        <w:right w:val="none" w:sz="0" w:space="0" w:color="auto"/>
      </w:divBdr>
    </w:div>
    <w:div w:id="1870993561">
      <w:marLeft w:val="480"/>
      <w:marRight w:val="0"/>
      <w:marTop w:val="0"/>
      <w:marBottom w:val="0"/>
      <w:divBdr>
        <w:top w:val="none" w:sz="0" w:space="0" w:color="auto"/>
        <w:left w:val="none" w:sz="0" w:space="0" w:color="auto"/>
        <w:bottom w:val="none" w:sz="0" w:space="0" w:color="auto"/>
        <w:right w:val="none" w:sz="0" w:space="0" w:color="auto"/>
      </w:divBdr>
    </w:div>
    <w:div w:id="1870994969">
      <w:marLeft w:val="480"/>
      <w:marRight w:val="0"/>
      <w:marTop w:val="0"/>
      <w:marBottom w:val="0"/>
      <w:divBdr>
        <w:top w:val="none" w:sz="0" w:space="0" w:color="auto"/>
        <w:left w:val="none" w:sz="0" w:space="0" w:color="auto"/>
        <w:bottom w:val="none" w:sz="0" w:space="0" w:color="auto"/>
        <w:right w:val="none" w:sz="0" w:space="0" w:color="auto"/>
      </w:divBdr>
    </w:div>
    <w:div w:id="1871451075">
      <w:marLeft w:val="480"/>
      <w:marRight w:val="0"/>
      <w:marTop w:val="0"/>
      <w:marBottom w:val="0"/>
      <w:divBdr>
        <w:top w:val="none" w:sz="0" w:space="0" w:color="auto"/>
        <w:left w:val="none" w:sz="0" w:space="0" w:color="auto"/>
        <w:bottom w:val="none" w:sz="0" w:space="0" w:color="auto"/>
        <w:right w:val="none" w:sz="0" w:space="0" w:color="auto"/>
      </w:divBdr>
    </w:div>
    <w:div w:id="1871528617">
      <w:marLeft w:val="480"/>
      <w:marRight w:val="0"/>
      <w:marTop w:val="0"/>
      <w:marBottom w:val="0"/>
      <w:divBdr>
        <w:top w:val="none" w:sz="0" w:space="0" w:color="auto"/>
        <w:left w:val="none" w:sz="0" w:space="0" w:color="auto"/>
        <w:bottom w:val="none" w:sz="0" w:space="0" w:color="auto"/>
        <w:right w:val="none" w:sz="0" w:space="0" w:color="auto"/>
      </w:divBdr>
    </w:div>
    <w:div w:id="1871599422">
      <w:marLeft w:val="480"/>
      <w:marRight w:val="0"/>
      <w:marTop w:val="0"/>
      <w:marBottom w:val="0"/>
      <w:divBdr>
        <w:top w:val="none" w:sz="0" w:space="0" w:color="auto"/>
        <w:left w:val="none" w:sz="0" w:space="0" w:color="auto"/>
        <w:bottom w:val="none" w:sz="0" w:space="0" w:color="auto"/>
        <w:right w:val="none" w:sz="0" w:space="0" w:color="auto"/>
      </w:divBdr>
    </w:div>
    <w:div w:id="1872106318">
      <w:marLeft w:val="480"/>
      <w:marRight w:val="0"/>
      <w:marTop w:val="0"/>
      <w:marBottom w:val="0"/>
      <w:divBdr>
        <w:top w:val="none" w:sz="0" w:space="0" w:color="auto"/>
        <w:left w:val="none" w:sz="0" w:space="0" w:color="auto"/>
        <w:bottom w:val="none" w:sz="0" w:space="0" w:color="auto"/>
        <w:right w:val="none" w:sz="0" w:space="0" w:color="auto"/>
      </w:divBdr>
    </w:div>
    <w:div w:id="1872378918">
      <w:marLeft w:val="480"/>
      <w:marRight w:val="0"/>
      <w:marTop w:val="0"/>
      <w:marBottom w:val="0"/>
      <w:divBdr>
        <w:top w:val="none" w:sz="0" w:space="0" w:color="auto"/>
        <w:left w:val="none" w:sz="0" w:space="0" w:color="auto"/>
        <w:bottom w:val="none" w:sz="0" w:space="0" w:color="auto"/>
        <w:right w:val="none" w:sz="0" w:space="0" w:color="auto"/>
      </w:divBdr>
    </w:div>
    <w:div w:id="1872455573">
      <w:marLeft w:val="480"/>
      <w:marRight w:val="0"/>
      <w:marTop w:val="0"/>
      <w:marBottom w:val="0"/>
      <w:divBdr>
        <w:top w:val="none" w:sz="0" w:space="0" w:color="auto"/>
        <w:left w:val="none" w:sz="0" w:space="0" w:color="auto"/>
        <w:bottom w:val="none" w:sz="0" w:space="0" w:color="auto"/>
        <w:right w:val="none" w:sz="0" w:space="0" w:color="auto"/>
      </w:divBdr>
    </w:div>
    <w:div w:id="1872499091">
      <w:marLeft w:val="480"/>
      <w:marRight w:val="0"/>
      <w:marTop w:val="0"/>
      <w:marBottom w:val="0"/>
      <w:divBdr>
        <w:top w:val="none" w:sz="0" w:space="0" w:color="auto"/>
        <w:left w:val="none" w:sz="0" w:space="0" w:color="auto"/>
        <w:bottom w:val="none" w:sz="0" w:space="0" w:color="auto"/>
        <w:right w:val="none" w:sz="0" w:space="0" w:color="auto"/>
      </w:divBdr>
    </w:div>
    <w:div w:id="1872838101">
      <w:marLeft w:val="480"/>
      <w:marRight w:val="0"/>
      <w:marTop w:val="0"/>
      <w:marBottom w:val="0"/>
      <w:divBdr>
        <w:top w:val="none" w:sz="0" w:space="0" w:color="auto"/>
        <w:left w:val="none" w:sz="0" w:space="0" w:color="auto"/>
        <w:bottom w:val="none" w:sz="0" w:space="0" w:color="auto"/>
        <w:right w:val="none" w:sz="0" w:space="0" w:color="auto"/>
      </w:divBdr>
    </w:div>
    <w:div w:id="1873418043">
      <w:marLeft w:val="480"/>
      <w:marRight w:val="0"/>
      <w:marTop w:val="0"/>
      <w:marBottom w:val="0"/>
      <w:divBdr>
        <w:top w:val="none" w:sz="0" w:space="0" w:color="auto"/>
        <w:left w:val="none" w:sz="0" w:space="0" w:color="auto"/>
        <w:bottom w:val="none" w:sz="0" w:space="0" w:color="auto"/>
        <w:right w:val="none" w:sz="0" w:space="0" w:color="auto"/>
      </w:divBdr>
    </w:div>
    <w:div w:id="1873492348">
      <w:marLeft w:val="480"/>
      <w:marRight w:val="0"/>
      <w:marTop w:val="0"/>
      <w:marBottom w:val="0"/>
      <w:divBdr>
        <w:top w:val="none" w:sz="0" w:space="0" w:color="auto"/>
        <w:left w:val="none" w:sz="0" w:space="0" w:color="auto"/>
        <w:bottom w:val="none" w:sz="0" w:space="0" w:color="auto"/>
        <w:right w:val="none" w:sz="0" w:space="0" w:color="auto"/>
      </w:divBdr>
    </w:div>
    <w:div w:id="1873616242">
      <w:marLeft w:val="480"/>
      <w:marRight w:val="0"/>
      <w:marTop w:val="0"/>
      <w:marBottom w:val="0"/>
      <w:divBdr>
        <w:top w:val="none" w:sz="0" w:space="0" w:color="auto"/>
        <w:left w:val="none" w:sz="0" w:space="0" w:color="auto"/>
        <w:bottom w:val="none" w:sz="0" w:space="0" w:color="auto"/>
        <w:right w:val="none" w:sz="0" w:space="0" w:color="auto"/>
      </w:divBdr>
    </w:div>
    <w:div w:id="1873760023">
      <w:marLeft w:val="480"/>
      <w:marRight w:val="0"/>
      <w:marTop w:val="0"/>
      <w:marBottom w:val="0"/>
      <w:divBdr>
        <w:top w:val="none" w:sz="0" w:space="0" w:color="auto"/>
        <w:left w:val="none" w:sz="0" w:space="0" w:color="auto"/>
        <w:bottom w:val="none" w:sz="0" w:space="0" w:color="auto"/>
        <w:right w:val="none" w:sz="0" w:space="0" w:color="auto"/>
      </w:divBdr>
    </w:div>
    <w:div w:id="1873767944">
      <w:marLeft w:val="480"/>
      <w:marRight w:val="0"/>
      <w:marTop w:val="0"/>
      <w:marBottom w:val="0"/>
      <w:divBdr>
        <w:top w:val="none" w:sz="0" w:space="0" w:color="auto"/>
        <w:left w:val="none" w:sz="0" w:space="0" w:color="auto"/>
        <w:bottom w:val="none" w:sz="0" w:space="0" w:color="auto"/>
        <w:right w:val="none" w:sz="0" w:space="0" w:color="auto"/>
      </w:divBdr>
    </w:div>
    <w:div w:id="1874345878">
      <w:marLeft w:val="480"/>
      <w:marRight w:val="0"/>
      <w:marTop w:val="0"/>
      <w:marBottom w:val="0"/>
      <w:divBdr>
        <w:top w:val="none" w:sz="0" w:space="0" w:color="auto"/>
        <w:left w:val="none" w:sz="0" w:space="0" w:color="auto"/>
        <w:bottom w:val="none" w:sz="0" w:space="0" w:color="auto"/>
        <w:right w:val="none" w:sz="0" w:space="0" w:color="auto"/>
      </w:divBdr>
    </w:div>
    <w:div w:id="1874614282">
      <w:marLeft w:val="480"/>
      <w:marRight w:val="0"/>
      <w:marTop w:val="0"/>
      <w:marBottom w:val="0"/>
      <w:divBdr>
        <w:top w:val="none" w:sz="0" w:space="0" w:color="auto"/>
        <w:left w:val="none" w:sz="0" w:space="0" w:color="auto"/>
        <w:bottom w:val="none" w:sz="0" w:space="0" w:color="auto"/>
        <w:right w:val="none" w:sz="0" w:space="0" w:color="auto"/>
      </w:divBdr>
    </w:div>
    <w:div w:id="1874725178">
      <w:marLeft w:val="480"/>
      <w:marRight w:val="0"/>
      <w:marTop w:val="0"/>
      <w:marBottom w:val="0"/>
      <w:divBdr>
        <w:top w:val="none" w:sz="0" w:space="0" w:color="auto"/>
        <w:left w:val="none" w:sz="0" w:space="0" w:color="auto"/>
        <w:bottom w:val="none" w:sz="0" w:space="0" w:color="auto"/>
        <w:right w:val="none" w:sz="0" w:space="0" w:color="auto"/>
      </w:divBdr>
    </w:div>
    <w:div w:id="1874926036">
      <w:marLeft w:val="480"/>
      <w:marRight w:val="0"/>
      <w:marTop w:val="0"/>
      <w:marBottom w:val="0"/>
      <w:divBdr>
        <w:top w:val="none" w:sz="0" w:space="0" w:color="auto"/>
        <w:left w:val="none" w:sz="0" w:space="0" w:color="auto"/>
        <w:bottom w:val="none" w:sz="0" w:space="0" w:color="auto"/>
        <w:right w:val="none" w:sz="0" w:space="0" w:color="auto"/>
      </w:divBdr>
    </w:div>
    <w:div w:id="1875146424">
      <w:marLeft w:val="480"/>
      <w:marRight w:val="0"/>
      <w:marTop w:val="0"/>
      <w:marBottom w:val="0"/>
      <w:divBdr>
        <w:top w:val="none" w:sz="0" w:space="0" w:color="auto"/>
        <w:left w:val="none" w:sz="0" w:space="0" w:color="auto"/>
        <w:bottom w:val="none" w:sz="0" w:space="0" w:color="auto"/>
        <w:right w:val="none" w:sz="0" w:space="0" w:color="auto"/>
      </w:divBdr>
    </w:div>
    <w:div w:id="1875919550">
      <w:marLeft w:val="480"/>
      <w:marRight w:val="0"/>
      <w:marTop w:val="0"/>
      <w:marBottom w:val="0"/>
      <w:divBdr>
        <w:top w:val="none" w:sz="0" w:space="0" w:color="auto"/>
        <w:left w:val="none" w:sz="0" w:space="0" w:color="auto"/>
        <w:bottom w:val="none" w:sz="0" w:space="0" w:color="auto"/>
        <w:right w:val="none" w:sz="0" w:space="0" w:color="auto"/>
      </w:divBdr>
    </w:div>
    <w:div w:id="1876189306">
      <w:marLeft w:val="480"/>
      <w:marRight w:val="0"/>
      <w:marTop w:val="0"/>
      <w:marBottom w:val="0"/>
      <w:divBdr>
        <w:top w:val="none" w:sz="0" w:space="0" w:color="auto"/>
        <w:left w:val="none" w:sz="0" w:space="0" w:color="auto"/>
        <w:bottom w:val="none" w:sz="0" w:space="0" w:color="auto"/>
        <w:right w:val="none" w:sz="0" w:space="0" w:color="auto"/>
      </w:divBdr>
    </w:div>
    <w:div w:id="1876501387">
      <w:marLeft w:val="480"/>
      <w:marRight w:val="0"/>
      <w:marTop w:val="0"/>
      <w:marBottom w:val="0"/>
      <w:divBdr>
        <w:top w:val="none" w:sz="0" w:space="0" w:color="auto"/>
        <w:left w:val="none" w:sz="0" w:space="0" w:color="auto"/>
        <w:bottom w:val="none" w:sz="0" w:space="0" w:color="auto"/>
        <w:right w:val="none" w:sz="0" w:space="0" w:color="auto"/>
      </w:divBdr>
    </w:div>
    <w:div w:id="1877040939">
      <w:marLeft w:val="480"/>
      <w:marRight w:val="0"/>
      <w:marTop w:val="0"/>
      <w:marBottom w:val="0"/>
      <w:divBdr>
        <w:top w:val="none" w:sz="0" w:space="0" w:color="auto"/>
        <w:left w:val="none" w:sz="0" w:space="0" w:color="auto"/>
        <w:bottom w:val="none" w:sz="0" w:space="0" w:color="auto"/>
        <w:right w:val="none" w:sz="0" w:space="0" w:color="auto"/>
      </w:divBdr>
    </w:div>
    <w:div w:id="1877086492">
      <w:marLeft w:val="480"/>
      <w:marRight w:val="0"/>
      <w:marTop w:val="0"/>
      <w:marBottom w:val="0"/>
      <w:divBdr>
        <w:top w:val="none" w:sz="0" w:space="0" w:color="auto"/>
        <w:left w:val="none" w:sz="0" w:space="0" w:color="auto"/>
        <w:bottom w:val="none" w:sz="0" w:space="0" w:color="auto"/>
        <w:right w:val="none" w:sz="0" w:space="0" w:color="auto"/>
      </w:divBdr>
    </w:div>
    <w:div w:id="1877111861">
      <w:marLeft w:val="480"/>
      <w:marRight w:val="0"/>
      <w:marTop w:val="0"/>
      <w:marBottom w:val="0"/>
      <w:divBdr>
        <w:top w:val="none" w:sz="0" w:space="0" w:color="auto"/>
        <w:left w:val="none" w:sz="0" w:space="0" w:color="auto"/>
        <w:bottom w:val="none" w:sz="0" w:space="0" w:color="auto"/>
        <w:right w:val="none" w:sz="0" w:space="0" w:color="auto"/>
      </w:divBdr>
    </w:div>
    <w:div w:id="1877160401">
      <w:marLeft w:val="480"/>
      <w:marRight w:val="0"/>
      <w:marTop w:val="0"/>
      <w:marBottom w:val="0"/>
      <w:divBdr>
        <w:top w:val="none" w:sz="0" w:space="0" w:color="auto"/>
        <w:left w:val="none" w:sz="0" w:space="0" w:color="auto"/>
        <w:bottom w:val="none" w:sz="0" w:space="0" w:color="auto"/>
        <w:right w:val="none" w:sz="0" w:space="0" w:color="auto"/>
      </w:divBdr>
    </w:div>
    <w:div w:id="1877770180">
      <w:marLeft w:val="480"/>
      <w:marRight w:val="0"/>
      <w:marTop w:val="0"/>
      <w:marBottom w:val="0"/>
      <w:divBdr>
        <w:top w:val="none" w:sz="0" w:space="0" w:color="auto"/>
        <w:left w:val="none" w:sz="0" w:space="0" w:color="auto"/>
        <w:bottom w:val="none" w:sz="0" w:space="0" w:color="auto"/>
        <w:right w:val="none" w:sz="0" w:space="0" w:color="auto"/>
      </w:divBdr>
    </w:div>
    <w:div w:id="1878084450">
      <w:marLeft w:val="480"/>
      <w:marRight w:val="0"/>
      <w:marTop w:val="0"/>
      <w:marBottom w:val="0"/>
      <w:divBdr>
        <w:top w:val="none" w:sz="0" w:space="0" w:color="auto"/>
        <w:left w:val="none" w:sz="0" w:space="0" w:color="auto"/>
        <w:bottom w:val="none" w:sz="0" w:space="0" w:color="auto"/>
        <w:right w:val="none" w:sz="0" w:space="0" w:color="auto"/>
      </w:divBdr>
    </w:div>
    <w:div w:id="1878084826">
      <w:marLeft w:val="480"/>
      <w:marRight w:val="0"/>
      <w:marTop w:val="0"/>
      <w:marBottom w:val="0"/>
      <w:divBdr>
        <w:top w:val="none" w:sz="0" w:space="0" w:color="auto"/>
        <w:left w:val="none" w:sz="0" w:space="0" w:color="auto"/>
        <w:bottom w:val="none" w:sz="0" w:space="0" w:color="auto"/>
        <w:right w:val="none" w:sz="0" w:space="0" w:color="auto"/>
      </w:divBdr>
    </w:div>
    <w:div w:id="1879009106">
      <w:marLeft w:val="480"/>
      <w:marRight w:val="0"/>
      <w:marTop w:val="0"/>
      <w:marBottom w:val="0"/>
      <w:divBdr>
        <w:top w:val="none" w:sz="0" w:space="0" w:color="auto"/>
        <w:left w:val="none" w:sz="0" w:space="0" w:color="auto"/>
        <w:bottom w:val="none" w:sz="0" w:space="0" w:color="auto"/>
        <w:right w:val="none" w:sz="0" w:space="0" w:color="auto"/>
      </w:divBdr>
    </w:div>
    <w:div w:id="1879316803">
      <w:marLeft w:val="480"/>
      <w:marRight w:val="0"/>
      <w:marTop w:val="0"/>
      <w:marBottom w:val="0"/>
      <w:divBdr>
        <w:top w:val="none" w:sz="0" w:space="0" w:color="auto"/>
        <w:left w:val="none" w:sz="0" w:space="0" w:color="auto"/>
        <w:bottom w:val="none" w:sz="0" w:space="0" w:color="auto"/>
        <w:right w:val="none" w:sz="0" w:space="0" w:color="auto"/>
      </w:divBdr>
    </w:div>
    <w:div w:id="1879394830">
      <w:marLeft w:val="480"/>
      <w:marRight w:val="0"/>
      <w:marTop w:val="0"/>
      <w:marBottom w:val="0"/>
      <w:divBdr>
        <w:top w:val="none" w:sz="0" w:space="0" w:color="auto"/>
        <w:left w:val="none" w:sz="0" w:space="0" w:color="auto"/>
        <w:bottom w:val="none" w:sz="0" w:space="0" w:color="auto"/>
        <w:right w:val="none" w:sz="0" w:space="0" w:color="auto"/>
      </w:divBdr>
    </w:div>
    <w:div w:id="1879465574">
      <w:marLeft w:val="480"/>
      <w:marRight w:val="0"/>
      <w:marTop w:val="0"/>
      <w:marBottom w:val="0"/>
      <w:divBdr>
        <w:top w:val="none" w:sz="0" w:space="0" w:color="auto"/>
        <w:left w:val="none" w:sz="0" w:space="0" w:color="auto"/>
        <w:bottom w:val="none" w:sz="0" w:space="0" w:color="auto"/>
        <w:right w:val="none" w:sz="0" w:space="0" w:color="auto"/>
      </w:divBdr>
    </w:div>
    <w:div w:id="1879586010">
      <w:marLeft w:val="480"/>
      <w:marRight w:val="0"/>
      <w:marTop w:val="0"/>
      <w:marBottom w:val="0"/>
      <w:divBdr>
        <w:top w:val="none" w:sz="0" w:space="0" w:color="auto"/>
        <w:left w:val="none" w:sz="0" w:space="0" w:color="auto"/>
        <w:bottom w:val="none" w:sz="0" w:space="0" w:color="auto"/>
        <w:right w:val="none" w:sz="0" w:space="0" w:color="auto"/>
      </w:divBdr>
    </w:div>
    <w:div w:id="1879774773">
      <w:marLeft w:val="480"/>
      <w:marRight w:val="0"/>
      <w:marTop w:val="0"/>
      <w:marBottom w:val="0"/>
      <w:divBdr>
        <w:top w:val="none" w:sz="0" w:space="0" w:color="auto"/>
        <w:left w:val="none" w:sz="0" w:space="0" w:color="auto"/>
        <w:bottom w:val="none" w:sz="0" w:space="0" w:color="auto"/>
        <w:right w:val="none" w:sz="0" w:space="0" w:color="auto"/>
      </w:divBdr>
    </w:div>
    <w:div w:id="1880167330">
      <w:marLeft w:val="480"/>
      <w:marRight w:val="0"/>
      <w:marTop w:val="0"/>
      <w:marBottom w:val="0"/>
      <w:divBdr>
        <w:top w:val="none" w:sz="0" w:space="0" w:color="auto"/>
        <w:left w:val="none" w:sz="0" w:space="0" w:color="auto"/>
        <w:bottom w:val="none" w:sz="0" w:space="0" w:color="auto"/>
        <w:right w:val="none" w:sz="0" w:space="0" w:color="auto"/>
      </w:divBdr>
    </w:div>
    <w:div w:id="1880583118">
      <w:marLeft w:val="480"/>
      <w:marRight w:val="0"/>
      <w:marTop w:val="0"/>
      <w:marBottom w:val="0"/>
      <w:divBdr>
        <w:top w:val="none" w:sz="0" w:space="0" w:color="auto"/>
        <w:left w:val="none" w:sz="0" w:space="0" w:color="auto"/>
        <w:bottom w:val="none" w:sz="0" w:space="0" w:color="auto"/>
        <w:right w:val="none" w:sz="0" w:space="0" w:color="auto"/>
      </w:divBdr>
    </w:div>
    <w:div w:id="1880775983">
      <w:marLeft w:val="480"/>
      <w:marRight w:val="0"/>
      <w:marTop w:val="0"/>
      <w:marBottom w:val="0"/>
      <w:divBdr>
        <w:top w:val="none" w:sz="0" w:space="0" w:color="auto"/>
        <w:left w:val="none" w:sz="0" w:space="0" w:color="auto"/>
        <w:bottom w:val="none" w:sz="0" w:space="0" w:color="auto"/>
        <w:right w:val="none" w:sz="0" w:space="0" w:color="auto"/>
      </w:divBdr>
    </w:div>
    <w:div w:id="1880819739">
      <w:marLeft w:val="480"/>
      <w:marRight w:val="0"/>
      <w:marTop w:val="0"/>
      <w:marBottom w:val="0"/>
      <w:divBdr>
        <w:top w:val="none" w:sz="0" w:space="0" w:color="auto"/>
        <w:left w:val="none" w:sz="0" w:space="0" w:color="auto"/>
        <w:bottom w:val="none" w:sz="0" w:space="0" w:color="auto"/>
        <w:right w:val="none" w:sz="0" w:space="0" w:color="auto"/>
      </w:divBdr>
    </w:div>
    <w:div w:id="1881086709">
      <w:marLeft w:val="480"/>
      <w:marRight w:val="0"/>
      <w:marTop w:val="0"/>
      <w:marBottom w:val="0"/>
      <w:divBdr>
        <w:top w:val="none" w:sz="0" w:space="0" w:color="auto"/>
        <w:left w:val="none" w:sz="0" w:space="0" w:color="auto"/>
        <w:bottom w:val="none" w:sz="0" w:space="0" w:color="auto"/>
        <w:right w:val="none" w:sz="0" w:space="0" w:color="auto"/>
      </w:divBdr>
    </w:div>
    <w:div w:id="1881430303">
      <w:marLeft w:val="480"/>
      <w:marRight w:val="0"/>
      <w:marTop w:val="0"/>
      <w:marBottom w:val="0"/>
      <w:divBdr>
        <w:top w:val="none" w:sz="0" w:space="0" w:color="auto"/>
        <w:left w:val="none" w:sz="0" w:space="0" w:color="auto"/>
        <w:bottom w:val="none" w:sz="0" w:space="0" w:color="auto"/>
        <w:right w:val="none" w:sz="0" w:space="0" w:color="auto"/>
      </w:divBdr>
    </w:div>
    <w:div w:id="1881822799">
      <w:marLeft w:val="480"/>
      <w:marRight w:val="0"/>
      <w:marTop w:val="0"/>
      <w:marBottom w:val="0"/>
      <w:divBdr>
        <w:top w:val="none" w:sz="0" w:space="0" w:color="auto"/>
        <w:left w:val="none" w:sz="0" w:space="0" w:color="auto"/>
        <w:bottom w:val="none" w:sz="0" w:space="0" w:color="auto"/>
        <w:right w:val="none" w:sz="0" w:space="0" w:color="auto"/>
      </w:divBdr>
    </w:div>
    <w:div w:id="1881896252">
      <w:marLeft w:val="480"/>
      <w:marRight w:val="0"/>
      <w:marTop w:val="0"/>
      <w:marBottom w:val="0"/>
      <w:divBdr>
        <w:top w:val="none" w:sz="0" w:space="0" w:color="auto"/>
        <w:left w:val="none" w:sz="0" w:space="0" w:color="auto"/>
        <w:bottom w:val="none" w:sz="0" w:space="0" w:color="auto"/>
        <w:right w:val="none" w:sz="0" w:space="0" w:color="auto"/>
      </w:divBdr>
    </w:div>
    <w:div w:id="1882354927">
      <w:marLeft w:val="480"/>
      <w:marRight w:val="0"/>
      <w:marTop w:val="0"/>
      <w:marBottom w:val="0"/>
      <w:divBdr>
        <w:top w:val="none" w:sz="0" w:space="0" w:color="auto"/>
        <w:left w:val="none" w:sz="0" w:space="0" w:color="auto"/>
        <w:bottom w:val="none" w:sz="0" w:space="0" w:color="auto"/>
        <w:right w:val="none" w:sz="0" w:space="0" w:color="auto"/>
      </w:divBdr>
    </w:div>
    <w:div w:id="1882548506">
      <w:marLeft w:val="480"/>
      <w:marRight w:val="0"/>
      <w:marTop w:val="0"/>
      <w:marBottom w:val="0"/>
      <w:divBdr>
        <w:top w:val="none" w:sz="0" w:space="0" w:color="auto"/>
        <w:left w:val="none" w:sz="0" w:space="0" w:color="auto"/>
        <w:bottom w:val="none" w:sz="0" w:space="0" w:color="auto"/>
        <w:right w:val="none" w:sz="0" w:space="0" w:color="auto"/>
      </w:divBdr>
    </w:div>
    <w:div w:id="1882548668">
      <w:marLeft w:val="480"/>
      <w:marRight w:val="0"/>
      <w:marTop w:val="0"/>
      <w:marBottom w:val="0"/>
      <w:divBdr>
        <w:top w:val="none" w:sz="0" w:space="0" w:color="auto"/>
        <w:left w:val="none" w:sz="0" w:space="0" w:color="auto"/>
        <w:bottom w:val="none" w:sz="0" w:space="0" w:color="auto"/>
        <w:right w:val="none" w:sz="0" w:space="0" w:color="auto"/>
      </w:divBdr>
    </w:div>
    <w:div w:id="1883131117">
      <w:marLeft w:val="480"/>
      <w:marRight w:val="0"/>
      <w:marTop w:val="0"/>
      <w:marBottom w:val="0"/>
      <w:divBdr>
        <w:top w:val="none" w:sz="0" w:space="0" w:color="auto"/>
        <w:left w:val="none" w:sz="0" w:space="0" w:color="auto"/>
        <w:bottom w:val="none" w:sz="0" w:space="0" w:color="auto"/>
        <w:right w:val="none" w:sz="0" w:space="0" w:color="auto"/>
      </w:divBdr>
    </w:div>
    <w:div w:id="1883204597">
      <w:marLeft w:val="480"/>
      <w:marRight w:val="0"/>
      <w:marTop w:val="0"/>
      <w:marBottom w:val="0"/>
      <w:divBdr>
        <w:top w:val="none" w:sz="0" w:space="0" w:color="auto"/>
        <w:left w:val="none" w:sz="0" w:space="0" w:color="auto"/>
        <w:bottom w:val="none" w:sz="0" w:space="0" w:color="auto"/>
        <w:right w:val="none" w:sz="0" w:space="0" w:color="auto"/>
      </w:divBdr>
    </w:div>
    <w:div w:id="1883248866">
      <w:marLeft w:val="480"/>
      <w:marRight w:val="0"/>
      <w:marTop w:val="0"/>
      <w:marBottom w:val="0"/>
      <w:divBdr>
        <w:top w:val="none" w:sz="0" w:space="0" w:color="auto"/>
        <w:left w:val="none" w:sz="0" w:space="0" w:color="auto"/>
        <w:bottom w:val="none" w:sz="0" w:space="0" w:color="auto"/>
        <w:right w:val="none" w:sz="0" w:space="0" w:color="auto"/>
      </w:divBdr>
    </w:div>
    <w:div w:id="1883706418">
      <w:marLeft w:val="480"/>
      <w:marRight w:val="0"/>
      <w:marTop w:val="0"/>
      <w:marBottom w:val="0"/>
      <w:divBdr>
        <w:top w:val="none" w:sz="0" w:space="0" w:color="auto"/>
        <w:left w:val="none" w:sz="0" w:space="0" w:color="auto"/>
        <w:bottom w:val="none" w:sz="0" w:space="0" w:color="auto"/>
        <w:right w:val="none" w:sz="0" w:space="0" w:color="auto"/>
      </w:divBdr>
    </w:div>
    <w:div w:id="1883907409">
      <w:marLeft w:val="480"/>
      <w:marRight w:val="0"/>
      <w:marTop w:val="0"/>
      <w:marBottom w:val="0"/>
      <w:divBdr>
        <w:top w:val="none" w:sz="0" w:space="0" w:color="auto"/>
        <w:left w:val="none" w:sz="0" w:space="0" w:color="auto"/>
        <w:bottom w:val="none" w:sz="0" w:space="0" w:color="auto"/>
        <w:right w:val="none" w:sz="0" w:space="0" w:color="auto"/>
      </w:divBdr>
    </w:div>
    <w:div w:id="1884055359">
      <w:marLeft w:val="480"/>
      <w:marRight w:val="0"/>
      <w:marTop w:val="0"/>
      <w:marBottom w:val="0"/>
      <w:divBdr>
        <w:top w:val="none" w:sz="0" w:space="0" w:color="auto"/>
        <w:left w:val="none" w:sz="0" w:space="0" w:color="auto"/>
        <w:bottom w:val="none" w:sz="0" w:space="0" w:color="auto"/>
        <w:right w:val="none" w:sz="0" w:space="0" w:color="auto"/>
      </w:divBdr>
    </w:div>
    <w:div w:id="1884099976">
      <w:marLeft w:val="480"/>
      <w:marRight w:val="0"/>
      <w:marTop w:val="0"/>
      <w:marBottom w:val="0"/>
      <w:divBdr>
        <w:top w:val="none" w:sz="0" w:space="0" w:color="auto"/>
        <w:left w:val="none" w:sz="0" w:space="0" w:color="auto"/>
        <w:bottom w:val="none" w:sz="0" w:space="0" w:color="auto"/>
        <w:right w:val="none" w:sz="0" w:space="0" w:color="auto"/>
      </w:divBdr>
    </w:div>
    <w:div w:id="1884752625">
      <w:marLeft w:val="480"/>
      <w:marRight w:val="0"/>
      <w:marTop w:val="0"/>
      <w:marBottom w:val="0"/>
      <w:divBdr>
        <w:top w:val="none" w:sz="0" w:space="0" w:color="auto"/>
        <w:left w:val="none" w:sz="0" w:space="0" w:color="auto"/>
        <w:bottom w:val="none" w:sz="0" w:space="0" w:color="auto"/>
        <w:right w:val="none" w:sz="0" w:space="0" w:color="auto"/>
      </w:divBdr>
    </w:div>
    <w:div w:id="1884903195">
      <w:marLeft w:val="480"/>
      <w:marRight w:val="0"/>
      <w:marTop w:val="0"/>
      <w:marBottom w:val="0"/>
      <w:divBdr>
        <w:top w:val="none" w:sz="0" w:space="0" w:color="auto"/>
        <w:left w:val="none" w:sz="0" w:space="0" w:color="auto"/>
        <w:bottom w:val="none" w:sz="0" w:space="0" w:color="auto"/>
        <w:right w:val="none" w:sz="0" w:space="0" w:color="auto"/>
      </w:divBdr>
    </w:div>
    <w:div w:id="1885173164">
      <w:marLeft w:val="480"/>
      <w:marRight w:val="0"/>
      <w:marTop w:val="0"/>
      <w:marBottom w:val="0"/>
      <w:divBdr>
        <w:top w:val="none" w:sz="0" w:space="0" w:color="auto"/>
        <w:left w:val="none" w:sz="0" w:space="0" w:color="auto"/>
        <w:bottom w:val="none" w:sz="0" w:space="0" w:color="auto"/>
        <w:right w:val="none" w:sz="0" w:space="0" w:color="auto"/>
      </w:divBdr>
    </w:div>
    <w:div w:id="1885292272">
      <w:marLeft w:val="480"/>
      <w:marRight w:val="0"/>
      <w:marTop w:val="0"/>
      <w:marBottom w:val="0"/>
      <w:divBdr>
        <w:top w:val="none" w:sz="0" w:space="0" w:color="auto"/>
        <w:left w:val="none" w:sz="0" w:space="0" w:color="auto"/>
        <w:bottom w:val="none" w:sz="0" w:space="0" w:color="auto"/>
        <w:right w:val="none" w:sz="0" w:space="0" w:color="auto"/>
      </w:divBdr>
    </w:div>
    <w:div w:id="1885361462">
      <w:marLeft w:val="480"/>
      <w:marRight w:val="0"/>
      <w:marTop w:val="0"/>
      <w:marBottom w:val="0"/>
      <w:divBdr>
        <w:top w:val="none" w:sz="0" w:space="0" w:color="auto"/>
        <w:left w:val="none" w:sz="0" w:space="0" w:color="auto"/>
        <w:bottom w:val="none" w:sz="0" w:space="0" w:color="auto"/>
        <w:right w:val="none" w:sz="0" w:space="0" w:color="auto"/>
      </w:divBdr>
    </w:div>
    <w:div w:id="1885555441">
      <w:marLeft w:val="480"/>
      <w:marRight w:val="0"/>
      <w:marTop w:val="0"/>
      <w:marBottom w:val="0"/>
      <w:divBdr>
        <w:top w:val="none" w:sz="0" w:space="0" w:color="auto"/>
        <w:left w:val="none" w:sz="0" w:space="0" w:color="auto"/>
        <w:bottom w:val="none" w:sz="0" w:space="0" w:color="auto"/>
        <w:right w:val="none" w:sz="0" w:space="0" w:color="auto"/>
      </w:divBdr>
    </w:div>
    <w:div w:id="1885631365">
      <w:marLeft w:val="480"/>
      <w:marRight w:val="0"/>
      <w:marTop w:val="0"/>
      <w:marBottom w:val="0"/>
      <w:divBdr>
        <w:top w:val="none" w:sz="0" w:space="0" w:color="auto"/>
        <w:left w:val="none" w:sz="0" w:space="0" w:color="auto"/>
        <w:bottom w:val="none" w:sz="0" w:space="0" w:color="auto"/>
        <w:right w:val="none" w:sz="0" w:space="0" w:color="auto"/>
      </w:divBdr>
    </w:div>
    <w:div w:id="1886063896">
      <w:marLeft w:val="480"/>
      <w:marRight w:val="0"/>
      <w:marTop w:val="0"/>
      <w:marBottom w:val="0"/>
      <w:divBdr>
        <w:top w:val="none" w:sz="0" w:space="0" w:color="auto"/>
        <w:left w:val="none" w:sz="0" w:space="0" w:color="auto"/>
        <w:bottom w:val="none" w:sz="0" w:space="0" w:color="auto"/>
        <w:right w:val="none" w:sz="0" w:space="0" w:color="auto"/>
      </w:divBdr>
    </w:div>
    <w:div w:id="1887132624">
      <w:marLeft w:val="480"/>
      <w:marRight w:val="0"/>
      <w:marTop w:val="0"/>
      <w:marBottom w:val="0"/>
      <w:divBdr>
        <w:top w:val="none" w:sz="0" w:space="0" w:color="auto"/>
        <w:left w:val="none" w:sz="0" w:space="0" w:color="auto"/>
        <w:bottom w:val="none" w:sz="0" w:space="0" w:color="auto"/>
        <w:right w:val="none" w:sz="0" w:space="0" w:color="auto"/>
      </w:divBdr>
    </w:div>
    <w:div w:id="1887140123">
      <w:marLeft w:val="480"/>
      <w:marRight w:val="0"/>
      <w:marTop w:val="0"/>
      <w:marBottom w:val="0"/>
      <w:divBdr>
        <w:top w:val="none" w:sz="0" w:space="0" w:color="auto"/>
        <w:left w:val="none" w:sz="0" w:space="0" w:color="auto"/>
        <w:bottom w:val="none" w:sz="0" w:space="0" w:color="auto"/>
        <w:right w:val="none" w:sz="0" w:space="0" w:color="auto"/>
      </w:divBdr>
    </w:div>
    <w:div w:id="1887332753">
      <w:marLeft w:val="480"/>
      <w:marRight w:val="0"/>
      <w:marTop w:val="0"/>
      <w:marBottom w:val="0"/>
      <w:divBdr>
        <w:top w:val="none" w:sz="0" w:space="0" w:color="auto"/>
        <w:left w:val="none" w:sz="0" w:space="0" w:color="auto"/>
        <w:bottom w:val="none" w:sz="0" w:space="0" w:color="auto"/>
        <w:right w:val="none" w:sz="0" w:space="0" w:color="auto"/>
      </w:divBdr>
    </w:div>
    <w:div w:id="1887453187">
      <w:marLeft w:val="480"/>
      <w:marRight w:val="0"/>
      <w:marTop w:val="0"/>
      <w:marBottom w:val="0"/>
      <w:divBdr>
        <w:top w:val="none" w:sz="0" w:space="0" w:color="auto"/>
        <w:left w:val="none" w:sz="0" w:space="0" w:color="auto"/>
        <w:bottom w:val="none" w:sz="0" w:space="0" w:color="auto"/>
        <w:right w:val="none" w:sz="0" w:space="0" w:color="auto"/>
      </w:divBdr>
    </w:div>
    <w:div w:id="1888486461">
      <w:marLeft w:val="480"/>
      <w:marRight w:val="0"/>
      <w:marTop w:val="0"/>
      <w:marBottom w:val="0"/>
      <w:divBdr>
        <w:top w:val="none" w:sz="0" w:space="0" w:color="auto"/>
        <w:left w:val="none" w:sz="0" w:space="0" w:color="auto"/>
        <w:bottom w:val="none" w:sz="0" w:space="0" w:color="auto"/>
        <w:right w:val="none" w:sz="0" w:space="0" w:color="auto"/>
      </w:divBdr>
    </w:div>
    <w:div w:id="1888487946">
      <w:marLeft w:val="480"/>
      <w:marRight w:val="0"/>
      <w:marTop w:val="0"/>
      <w:marBottom w:val="0"/>
      <w:divBdr>
        <w:top w:val="none" w:sz="0" w:space="0" w:color="auto"/>
        <w:left w:val="none" w:sz="0" w:space="0" w:color="auto"/>
        <w:bottom w:val="none" w:sz="0" w:space="0" w:color="auto"/>
        <w:right w:val="none" w:sz="0" w:space="0" w:color="auto"/>
      </w:divBdr>
    </w:div>
    <w:div w:id="1888951687">
      <w:marLeft w:val="480"/>
      <w:marRight w:val="0"/>
      <w:marTop w:val="0"/>
      <w:marBottom w:val="0"/>
      <w:divBdr>
        <w:top w:val="none" w:sz="0" w:space="0" w:color="auto"/>
        <w:left w:val="none" w:sz="0" w:space="0" w:color="auto"/>
        <w:bottom w:val="none" w:sz="0" w:space="0" w:color="auto"/>
        <w:right w:val="none" w:sz="0" w:space="0" w:color="auto"/>
      </w:divBdr>
    </w:div>
    <w:div w:id="1889030891">
      <w:marLeft w:val="480"/>
      <w:marRight w:val="0"/>
      <w:marTop w:val="0"/>
      <w:marBottom w:val="0"/>
      <w:divBdr>
        <w:top w:val="none" w:sz="0" w:space="0" w:color="auto"/>
        <w:left w:val="none" w:sz="0" w:space="0" w:color="auto"/>
        <w:bottom w:val="none" w:sz="0" w:space="0" w:color="auto"/>
        <w:right w:val="none" w:sz="0" w:space="0" w:color="auto"/>
      </w:divBdr>
    </w:div>
    <w:div w:id="1889148771">
      <w:marLeft w:val="480"/>
      <w:marRight w:val="0"/>
      <w:marTop w:val="0"/>
      <w:marBottom w:val="0"/>
      <w:divBdr>
        <w:top w:val="none" w:sz="0" w:space="0" w:color="auto"/>
        <w:left w:val="none" w:sz="0" w:space="0" w:color="auto"/>
        <w:bottom w:val="none" w:sz="0" w:space="0" w:color="auto"/>
        <w:right w:val="none" w:sz="0" w:space="0" w:color="auto"/>
      </w:divBdr>
    </w:div>
    <w:div w:id="1889298790">
      <w:marLeft w:val="480"/>
      <w:marRight w:val="0"/>
      <w:marTop w:val="0"/>
      <w:marBottom w:val="0"/>
      <w:divBdr>
        <w:top w:val="none" w:sz="0" w:space="0" w:color="auto"/>
        <w:left w:val="none" w:sz="0" w:space="0" w:color="auto"/>
        <w:bottom w:val="none" w:sz="0" w:space="0" w:color="auto"/>
        <w:right w:val="none" w:sz="0" w:space="0" w:color="auto"/>
      </w:divBdr>
    </w:div>
    <w:div w:id="1889679310">
      <w:marLeft w:val="480"/>
      <w:marRight w:val="0"/>
      <w:marTop w:val="0"/>
      <w:marBottom w:val="0"/>
      <w:divBdr>
        <w:top w:val="none" w:sz="0" w:space="0" w:color="auto"/>
        <w:left w:val="none" w:sz="0" w:space="0" w:color="auto"/>
        <w:bottom w:val="none" w:sz="0" w:space="0" w:color="auto"/>
        <w:right w:val="none" w:sz="0" w:space="0" w:color="auto"/>
      </w:divBdr>
    </w:div>
    <w:div w:id="1890145083">
      <w:marLeft w:val="480"/>
      <w:marRight w:val="0"/>
      <w:marTop w:val="0"/>
      <w:marBottom w:val="0"/>
      <w:divBdr>
        <w:top w:val="none" w:sz="0" w:space="0" w:color="auto"/>
        <w:left w:val="none" w:sz="0" w:space="0" w:color="auto"/>
        <w:bottom w:val="none" w:sz="0" w:space="0" w:color="auto"/>
        <w:right w:val="none" w:sz="0" w:space="0" w:color="auto"/>
      </w:divBdr>
    </w:div>
    <w:div w:id="1890217406">
      <w:marLeft w:val="480"/>
      <w:marRight w:val="0"/>
      <w:marTop w:val="0"/>
      <w:marBottom w:val="0"/>
      <w:divBdr>
        <w:top w:val="none" w:sz="0" w:space="0" w:color="auto"/>
        <w:left w:val="none" w:sz="0" w:space="0" w:color="auto"/>
        <w:bottom w:val="none" w:sz="0" w:space="0" w:color="auto"/>
        <w:right w:val="none" w:sz="0" w:space="0" w:color="auto"/>
      </w:divBdr>
    </w:div>
    <w:div w:id="1890267828">
      <w:marLeft w:val="480"/>
      <w:marRight w:val="0"/>
      <w:marTop w:val="0"/>
      <w:marBottom w:val="0"/>
      <w:divBdr>
        <w:top w:val="none" w:sz="0" w:space="0" w:color="auto"/>
        <w:left w:val="none" w:sz="0" w:space="0" w:color="auto"/>
        <w:bottom w:val="none" w:sz="0" w:space="0" w:color="auto"/>
        <w:right w:val="none" w:sz="0" w:space="0" w:color="auto"/>
      </w:divBdr>
    </w:div>
    <w:div w:id="1890410542">
      <w:marLeft w:val="480"/>
      <w:marRight w:val="0"/>
      <w:marTop w:val="0"/>
      <w:marBottom w:val="0"/>
      <w:divBdr>
        <w:top w:val="none" w:sz="0" w:space="0" w:color="auto"/>
        <w:left w:val="none" w:sz="0" w:space="0" w:color="auto"/>
        <w:bottom w:val="none" w:sz="0" w:space="0" w:color="auto"/>
        <w:right w:val="none" w:sz="0" w:space="0" w:color="auto"/>
      </w:divBdr>
    </w:div>
    <w:div w:id="1890526948">
      <w:marLeft w:val="480"/>
      <w:marRight w:val="0"/>
      <w:marTop w:val="0"/>
      <w:marBottom w:val="0"/>
      <w:divBdr>
        <w:top w:val="none" w:sz="0" w:space="0" w:color="auto"/>
        <w:left w:val="none" w:sz="0" w:space="0" w:color="auto"/>
        <w:bottom w:val="none" w:sz="0" w:space="0" w:color="auto"/>
        <w:right w:val="none" w:sz="0" w:space="0" w:color="auto"/>
      </w:divBdr>
    </w:div>
    <w:div w:id="1891066793">
      <w:marLeft w:val="480"/>
      <w:marRight w:val="0"/>
      <w:marTop w:val="0"/>
      <w:marBottom w:val="0"/>
      <w:divBdr>
        <w:top w:val="none" w:sz="0" w:space="0" w:color="auto"/>
        <w:left w:val="none" w:sz="0" w:space="0" w:color="auto"/>
        <w:bottom w:val="none" w:sz="0" w:space="0" w:color="auto"/>
        <w:right w:val="none" w:sz="0" w:space="0" w:color="auto"/>
      </w:divBdr>
    </w:div>
    <w:div w:id="1891110811">
      <w:marLeft w:val="480"/>
      <w:marRight w:val="0"/>
      <w:marTop w:val="0"/>
      <w:marBottom w:val="0"/>
      <w:divBdr>
        <w:top w:val="none" w:sz="0" w:space="0" w:color="auto"/>
        <w:left w:val="none" w:sz="0" w:space="0" w:color="auto"/>
        <w:bottom w:val="none" w:sz="0" w:space="0" w:color="auto"/>
        <w:right w:val="none" w:sz="0" w:space="0" w:color="auto"/>
      </w:divBdr>
    </w:div>
    <w:div w:id="1891258715">
      <w:marLeft w:val="480"/>
      <w:marRight w:val="0"/>
      <w:marTop w:val="0"/>
      <w:marBottom w:val="0"/>
      <w:divBdr>
        <w:top w:val="none" w:sz="0" w:space="0" w:color="auto"/>
        <w:left w:val="none" w:sz="0" w:space="0" w:color="auto"/>
        <w:bottom w:val="none" w:sz="0" w:space="0" w:color="auto"/>
        <w:right w:val="none" w:sz="0" w:space="0" w:color="auto"/>
      </w:divBdr>
    </w:div>
    <w:div w:id="1891262146">
      <w:marLeft w:val="480"/>
      <w:marRight w:val="0"/>
      <w:marTop w:val="0"/>
      <w:marBottom w:val="0"/>
      <w:divBdr>
        <w:top w:val="none" w:sz="0" w:space="0" w:color="auto"/>
        <w:left w:val="none" w:sz="0" w:space="0" w:color="auto"/>
        <w:bottom w:val="none" w:sz="0" w:space="0" w:color="auto"/>
        <w:right w:val="none" w:sz="0" w:space="0" w:color="auto"/>
      </w:divBdr>
    </w:div>
    <w:div w:id="1891305660">
      <w:marLeft w:val="480"/>
      <w:marRight w:val="0"/>
      <w:marTop w:val="0"/>
      <w:marBottom w:val="0"/>
      <w:divBdr>
        <w:top w:val="none" w:sz="0" w:space="0" w:color="auto"/>
        <w:left w:val="none" w:sz="0" w:space="0" w:color="auto"/>
        <w:bottom w:val="none" w:sz="0" w:space="0" w:color="auto"/>
        <w:right w:val="none" w:sz="0" w:space="0" w:color="auto"/>
      </w:divBdr>
    </w:div>
    <w:div w:id="1891332826">
      <w:marLeft w:val="480"/>
      <w:marRight w:val="0"/>
      <w:marTop w:val="0"/>
      <w:marBottom w:val="0"/>
      <w:divBdr>
        <w:top w:val="none" w:sz="0" w:space="0" w:color="auto"/>
        <w:left w:val="none" w:sz="0" w:space="0" w:color="auto"/>
        <w:bottom w:val="none" w:sz="0" w:space="0" w:color="auto"/>
        <w:right w:val="none" w:sz="0" w:space="0" w:color="auto"/>
      </w:divBdr>
    </w:div>
    <w:div w:id="1891651574">
      <w:marLeft w:val="480"/>
      <w:marRight w:val="0"/>
      <w:marTop w:val="0"/>
      <w:marBottom w:val="0"/>
      <w:divBdr>
        <w:top w:val="none" w:sz="0" w:space="0" w:color="auto"/>
        <w:left w:val="none" w:sz="0" w:space="0" w:color="auto"/>
        <w:bottom w:val="none" w:sz="0" w:space="0" w:color="auto"/>
        <w:right w:val="none" w:sz="0" w:space="0" w:color="auto"/>
      </w:divBdr>
    </w:div>
    <w:div w:id="1891726377">
      <w:marLeft w:val="480"/>
      <w:marRight w:val="0"/>
      <w:marTop w:val="0"/>
      <w:marBottom w:val="0"/>
      <w:divBdr>
        <w:top w:val="none" w:sz="0" w:space="0" w:color="auto"/>
        <w:left w:val="none" w:sz="0" w:space="0" w:color="auto"/>
        <w:bottom w:val="none" w:sz="0" w:space="0" w:color="auto"/>
        <w:right w:val="none" w:sz="0" w:space="0" w:color="auto"/>
      </w:divBdr>
    </w:div>
    <w:div w:id="1891771605">
      <w:marLeft w:val="480"/>
      <w:marRight w:val="0"/>
      <w:marTop w:val="0"/>
      <w:marBottom w:val="0"/>
      <w:divBdr>
        <w:top w:val="none" w:sz="0" w:space="0" w:color="auto"/>
        <w:left w:val="none" w:sz="0" w:space="0" w:color="auto"/>
        <w:bottom w:val="none" w:sz="0" w:space="0" w:color="auto"/>
        <w:right w:val="none" w:sz="0" w:space="0" w:color="auto"/>
      </w:divBdr>
    </w:div>
    <w:div w:id="1891843752">
      <w:marLeft w:val="480"/>
      <w:marRight w:val="0"/>
      <w:marTop w:val="0"/>
      <w:marBottom w:val="0"/>
      <w:divBdr>
        <w:top w:val="none" w:sz="0" w:space="0" w:color="auto"/>
        <w:left w:val="none" w:sz="0" w:space="0" w:color="auto"/>
        <w:bottom w:val="none" w:sz="0" w:space="0" w:color="auto"/>
        <w:right w:val="none" w:sz="0" w:space="0" w:color="auto"/>
      </w:divBdr>
    </w:div>
    <w:div w:id="1891844621">
      <w:marLeft w:val="480"/>
      <w:marRight w:val="0"/>
      <w:marTop w:val="0"/>
      <w:marBottom w:val="0"/>
      <w:divBdr>
        <w:top w:val="none" w:sz="0" w:space="0" w:color="auto"/>
        <w:left w:val="none" w:sz="0" w:space="0" w:color="auto"/>
        <w:bottom w:val="none" w:sz="0" w:space="0" w:color="auto"/>
        <w:right w:val="none" w:sz="0" w:space="0" w:color="auto"/>
      </w:divBdr>
    </w:div>
    <w:div w:id="1892109099">
      <w:marLeft w:val="480"/>
      <w:marRight w:val="0"/>
      <w:marTop w:val="0"/>
      <w:marBottom w:val="0"/>
      <w:divBdr>
        <w:top w:val="none" w:sz="0" w:space="0" w:color="auto"/>
        <w:left w:val="none" w:sz="0" w:space="0" w:color="auto"/>
        <w:bottom w:val="none" w:sz="0" w:space="0" w:color="auto"/>
        <w:right w:val="none" w:sz="0" w:space="0" w:color="auto"/>
      </w:divBdr>
    </w:div>
    <w:div w:id="1892499767">
      <w:marLeft w:val="480"/>
      <w:marRight w:val="0"/>
      <w:marTop w:val="0"/>
      <w:marBottom w:val="0"/>
      <w:divBdr>
        <w:top w:val="none" w:sz="0" w:space="0" w:color="auto"/>
        <w:left w:val="none" w:sz="0" w:space="0" w:color="auto"/>
        <w:bottom w:val="none" w:sz="0" w:space="0" w:color="auto"/>
        <w:right w:val="none" w:sz="0" w:space="0" w:color="auto"/>
      </w:divBdr>
    </w:div>
    <w:div w:id="1892695405">
      <w:marLeft w:val="480"/>
      <w:marRight w:val="0"/>
      <w:marTop w:val="0"/>
      <w:marBottom w:val="0"/>
      <w:divBdr>
        <w:top w:val="none" w:sz="0" w:space="0" w:color="auto"/>
        <w:left w:val="none" w:sz="0" w:space="0" w:color="auto"/>
        <w:bottom w:val="none" w:sz="0" w:space="0" w:color="auto"/>
        <w:right w:val="none" w:sz="0" w:space="0" w:color="auto"/>
      </w:divBdr>
    </w:div>
    <w:div w:id="1893078450">
      <w:marLeft w:val="480"/>
      <w:marRight w:val="0"/>
      <w:marTop w:val="0"/>
      <w:marBottom w:val="0"/>
      <w:divBdr>
        <w:top w:val="none" w:sz="0" w:space="0" w:color="auto"/>
        <w:left w:val="none" w:sz="0" w:space="0" w:color="auto"/>
        <w:bottom w:val="none" w:sz="0" w:space="0" w:color="auto"/>
        <w:right w:val="none" w:sz="0" w:space="0" w:color="auto"/>
      </w:divBdr>
    </w:div>
    <w:div w:id="1893228287">
      <w:marLeft w:val="480"/>
      <w:marRight w:val="0"/>
      <w:marTop w:val="0"/>
      <w:marBottom w:val="0"/>
      <w:divBdr>
        <w:top w:val="none" w:sz="0" w:space="0" w:color="auto"/>
        <w:left w:val="none" w:sz="0" w:space="0" w:color="auto"/>
        <w:bottom w:val="none" w:sz="0" w:space="0" w:color="auto"/>
        <w:right w:val="none" w:sz="0" w:space="0" w:color="auto"/>
      </w:divBdr>
    </w:div>
    <w:div w:id="1893421356">
      <w:marLeft w:val="480"/>
      <w:marRight w:val="0"/>
      <w:marTop w:val="0"/>
      <w:marBottom w:val="0"/>
      <w:divBdr>
        <w:top w:val="none" w:sz="0" w:space="0" w:color="auto"/>
        <w:left w:val="none" w:sz="0" w:space="0" w:color="auto"/>
        <w:bottom w:val="none" w:sz="0" w:space="0" w:color="auto"/>
        <w:right w:val="none" w:sz="0" w:space="0" w:color="auto"/>
      </w:divBdr>
    </w:div>
    <w:div w:id="1893543765">
      <w:marLeft w:val="480"/>
      <w:marRight w:val="0"/>
      <w:marTop w:val="0"/>
      <w:marBottom w:val="0"/>
      <w:divBdr>
        <w:top w:val="none" w:sz="0" w:space="0" w:color="auto"/>
        <w:left w:val="none" w:sz="0" w:space="0" w:color="auto"/>
        <w:bottom w:val="none" w:sz="0" w:space="0" w:color="auto"/>
        <w:right w:val="none" w:sz="0" w:space="0" w:color="auto"/>
      </w:divBdr>
    </w:div>
    <w:div w:id="1893731252">
      <w:marLeft w:val="480"/>
      <w:marRight w:val="0"/>
      <w:marTop w:val="0"/>
      <w:marBottom w:val="0"/>
      <w:divBdr>
        <w:top w:val="none" w:sz="0" w:space="0" w:color="auto"/>
        <w:left w:val="none" w:sz="0" w:space="0" w:color="auto"/>
        <w:bottom w:val="none" w:sz="0" w:space="0" w:color="auto"/>
        <w:right w:val="none" w:sz="0" w:space="0" w:color="auto"/>
      </w:divBdr>
    </w:div>
    <w:div w:id="1893883776">
      <w:marLeft w:val="480"/>
      <w:marRight w:val="0"/>
      <w:marTop w:val="0"/>
      <w:marBottom w:val="0"/>
      <w:divBdr>
        <w:top w:val="none" w:sz="0" w:space="0" w:color="auto"/>
        <w:left w:val="none" w:sz="0" w:space="0" w:color="auto"/>
        <w:bottom w:val="none" w:sz="0" w:space="0" w:color="auto"/>
        <w:right w:val="none" w:sz="0" w:space="0" w:color="auto"/>
      </w:divBdr>
    </w:div>
    <w:div w:id="1893884072">
      <w:marLeft w:val="480"/>
      <w:marRight w:val="0"/>
      <w:marTop w:val="0"/>
      <w:marBottom w:val="0"/>
      <w:divBdr>
        <w:top w:val="none" w:sz="0" w:space="0" w:color="auto"/>
        <w:left w:val="none" w:sz="0" w:space="0" w:color="auto"/>
        <w:bottom w:val="none" w:sz="0" w:space="0" w:color="auto"/>
        <w:right w:val="none" w:sz="0" w:space="0" w:color="auto"/>
      </w:divBdr>
    </w:div>
    <w:div w:id="1894653101">
      <w:marLeft w:val="480"/>
      <w:marRight w:val="0"/>
      <w:marTop w:val="0"/>
      <w:marBottom w:val="0"/>
      <w:divBdr>
        <w:top w:val="none" w:sz="0" w:space="0" w:color="auto"/>
        <w:left w:val="none" w:sz="0" w:space="0" w:color="auto"/>
        <w:bottom w:val="none" w:sz="0" w:space="0" w:color="auto"/>
        <w:right w:val="none" w:sz="0" w:space="0" w:color="auto"/>
      </w:divBdr>
    </w:div>
    <w:div w:id="1894998035">
      <w:marLeft w:val="480"/>
      <w:marRight w:val="0"/>
      <w:marTop w:val="0"/>
      <w:marBottom w:val="0"/>
      <w:divBdr>
        <w:top w:val="none" w:sz="0" w:space="0" w:color="auto"/>
        <w:left w:val="none" w:sz="0" w:space="0" w:color="auto"/>
        <w:bottom w:val="none" w:sz="0" w:space="0" w:color="auto"/>
        <w:right w:val="none" w:sz="0" w:space="0" w:color="auto"/>
      </w:divBdr>
    </w:div>
    <w:div w:id="1895005286">
      <w:marLeft w:val="480"/>
      <w:marRight w:val="0"/>
      <w:marTop w:val="0"/>
      <w:marBottom w:val="0"/>
      <w:divBdr>
        <w:top w:val="none" w:sz="0" w:space="0" w:color="auto"/>
        <w:left w:val="none" w:sz="0" w:space="0" w:color="auto"/>
        <w:bottom w:val="none" w:sz="0" w:space="0" w:color="auto"/>
        <w:right w:val="none" w:sz="0" w:space="0" w:color="auto"/>
      </w:divBdr>
    </w:div>
    <w:div w:id="1895503477">
      <w:marLeft w:val="480"/>
      <w:marRight w:val="0"/>
      <w:marTop w:val="0"/>
      <w:marBottom w:val="0"/>
      <w:divBdr>
        <w:top w:val="none" w:sz="0" w:space="0" w:color="auto"/>
        <w:left w:val="none" w:sz="0" w:space="0" w:color="auto"/>
        <w:bottom w:val="none" w:sz="0" w:space="0" w:color="auto"/>
        <w:right w:val="none" w:sz="0" w:space="0" w:color="auto"/>
      </w:divBdr>
    </w:div>
    <w:div w:id="1896238649">
      <w:marLeft w:val="480"/>
      <w:marRight w:val="0"/>
      <w:marTop w:val="0"/>
      <w:marBottom w:val="0"/>
      <w:divBdr>
        <w:top w:val="none" w:sz="0" w:space="0" w:color="auto"/>
        <w:left w:val="none" w:sz="0" w:space="0" w:color="auto"/>
        <w:bottom w:val="none" w:sz="0" w:space="0" w:color="auto"/>
        <w:right w:val="none" w:sz="0" w:space="0" w:color="auto"/>
      </w:divBdr>
    </w:div>
    <w:div w:id="1896424404">
      <w:marLeft w:val="480"/>
      <w:marRight w:val="0"/>
      <w:marTop w:val="0"/>
      <w:marBottom w:val="0"/>
      <w:divBdr>
        <w:top w:val="none" w:sz="0" w:space="0" w:color="auto"/>
        <w:left w:val="none" w:sz="0" w:space="0" w:color="auto"/>
        <w:bottom w:val="none" w:sz="0" w:space="0" w:color="auto"/>
        <w:right w:val="none" w:sz="0" w:space="0" w:color="auto"/>
      </w:divBdr>
    </w:div>
    <w:div w:id="1896433756">
      <w:marLeft w:val="480"/>
      <w:marRight w:val="0"/>
      <w:marTop w:val="0"/>
      <w:marBottom w:val="0"/>
      <w:divBdr>
        <w:top w:val="none" w:sz="0" w:space="0" w:color="auto"/>
        <w:left w:val="none" w:sz="0" w:space="0" w:color="auto"/>
        <w:bottom w:val="none" w:sz="0" w:space="0" w:color="auto"/>
        <w:right w:val="none" w:sz="0" w:space="0" w:color="auto"/>
      </w:divBdr>
    </w:div>
    <w:div w:id="1896698048">
      <w:marLeft w:val="480"/>
      <w:marRight w:val="0"/>
      <w:marTop w:val="0"/>
      <w:marBottom w:val="0"/>
      <w:divBdr>
        <w:top w:val="none" w:sz="0" w:space="0" w:color="auto"/>
        <w:left w:val="none" w:sz="0" w:space="0" w:color="auto"/>
        <w:bottom w:val="none" w:sz="0" w:space="0" w:color="auto"/>
        <w:right w:val="none" w:sz="0" w:space="0" w:color="auto"/>
      </w:divBdr>
    </w:div>
    <w:div w:id="1896811741">
      <w:marLeft w:val="480"/>
      <w:marRight w:val="0"/>
      <w:marTop w:val="0"/>
      <w:marBottom w:val="0"/>
      <w:divBdr>
        <w:top w:val="none" w:sz="0" w:space="0" w:color="auto"/>
        <w:left w:val="none" w:sz="0" w:space="0" w:color="auto"/>
        <w:bottom w:val="none" w:sz="0" w:space="0" w:color="auto"/>
        <w:right w:val="none" w:sz="0" w:space="0" w:color="auto"/>
      </w:divBdr>
    </w:div>
    <w:div w:id="1896817973">
      <w:marLeft w:val="480"/>
      <w:marRight w:val="0"/>
      <w:marTop w:val="0"/>
      <w:marBottom w:val="0"/>
      <w:divBdr>
        <w:top w:val="none" w:sz="0" w:space="0" w:color="auto"/>
        <w:left w:val="none" w:sz="0" w:space="0" w:color="auto"/>
        <w:bottom w:val="none" w:sz="0" w:space="0" w:color="auto"/>
        <w:right w:val="none" w:sz="0" w:space="0" w:color="auto"/>
      </w:divBdr>
    </w:div>
    <w:div w:id="1896970400">
      <w:marLeft w:val="480"/>
      <w:marRight w:val="0"/>
      <w:marTop w:val="0"/>
      <w:marBottom w:val="0"/>
      <w:divBdr>
        <w:top w:val="none" w:sz="0" w:space="0" w:color="auto"/>
        <w:left w:val="none" w:sz="0" w:space="0" w:color="auto"/>
        <w:bottom w:val="none" w:sz="0" w:space="0" w:color="auto"/>
        <w:right w:val="none" w:sz="0" w:space="0" w:color="auto"/>
      </w:divBdr>
    </w:div>
    <w:div w:id="1897013534">
      <w:marLeft w:val="480"/>
      <w:marRight w:val="0"/>
      <w:marTop w:val="0"/>
      <w:marBottom w:val="0"/>
      <w:divBdr>
        <w:top w:val="none" w:sz="0" w:space="0" w:color="auto"/>
        <w:left w:val="none" w:sz="0" w:space="0" w:color="auto"/>
        <w:bottom w:val="none" w:sz="0" w:space="0" w:color="auto"/>
        <w:right w:val="none" w:sz="0" w:space="0" w:color="auto"/>
      </w:divBdr>
    </w:div>
    <w:div w:id="1897275641">
      <w:marLeft w:val="480"/>
      <w:marRight w:val="0"/>
      <w:marTop w:val="0"/>
      <w:marBottom w:val="0"/>
      <w:divBdr>
        <w:top w:val="none" w:sz="0" w:space="0" w:color="auto"/>
        <w:left w:val="none" w:sz="0" w:space="0" w:color="auto"/>
        <w:bottom w:val="none" w:sz="0" w:space="0" w:color="auto"/>
        <w:right w:val="none" w:sz="0" w:space="0" w:color="auto"/>
      </w:divBdr>
    </w:div>
    <w:div w:id="1897356488">
      <w:marLeft w:val="480"/>
      <w:marRight w:val="0"/>
      <w:marTop w:val="0"/>
      <w:marBottom w:val="0"/>
      <w:divBdr>
        <w:top w:val="none" w:sz="0" w:space="0" w:color="auto"/>
        <w:left w:val="none" w:sz="0" w:space="0" w:color="auto"/>
        <w:bottom w:val="none" w:sz="0" w:space="0" w:color="auto"/>
        <w:right w:val="none" w:sz="0" w:space="0" w:color="auto"/>
      </w:divBdr>
    </w:div>
    <w:div w:id="1897467601">
      <w:marLeft w:val="480"/>
      <w:marRight w:val="0"/>
      <w:marTop w:val="0"/>
      <w:marBottom w:val="0"/>
      <w:divBdr>
        <w:top w:val="none" w:sz="0" w:space="0" w:color="auto"/>
        <w:left w:val="none" w:sz="0" w:space="0" w:color="auto"/>
        <w:bottom w:val="none" w:sz="0" w:space="0" w:color="auto"/>
        <w:right w:val="none" w:sz="0" w:space="0" w:color="auto"/>
      </w:divBdr>
    </w:div>
    <w:div w:id="1898273874">
      <w:marLeft w:val="480"/>
      <w:marRight w:val="0"/>
      <w:marTop w:val="0"/>
      <w:marBottom w:val="0"/>
      <w:divBdr>
        <w:top w:val="none" w:sz="0" w:space="0" w:color="auto"/>
        <w:left w:val="none" w:sz="0" w:space="0" w:color="auto"/>
        <w:bottom w:val="none" w:sz="0" w:space="0" w:color="auto"/>
        <w:right w:val="none" w:sz="0" w:space="0" w:color="auto"/>
      </w:divBdr>
    </w:div>
    <w:div w:id="1898398441">
      <w:marLeft w:val="480"/>
      <w:marRight w:val="0"/>
      <w:marTop w:val="0"/>
      <w:marBottom w:val="0"/>
      <w:divBdr>
        <w:top w:val="none" w:sz="0" w:space="0" w:color="auto"/>
        <w:left w:val="none" w:sz="0" w:space="0" w:color="auto"/>
        <w:bottom w:val="none" w:sz="0" w:space="0" w:color="auto"/>
        <w:right w:val="none" w:sz="0" w:space="0" w:color="auto"/>
      </w:divBdr>
    </w:div>
    <w:div w:id="1898471228">
      <w:marLeft w:val="480"/>
      <w:marRight w:val="0"/>
      <w:marTop w:val="0"/>
      <w:marBottom w:val="0"/>
      <w:divBdr>
        <w:top w:val="none" w:sz="0" w:space="0" w:color="auto"/>
        <w:left w:val="none" w:sz="0" w:space="0" w:color="auto"/>
        <w:bottom w:val="none" w:sz="0" w:space="0" w:color="auto"/>
        <w:right w:val="none" w:sz="0" w:space="0" w:color="auto"/>
      </w:divBdr>
    </w:div>
    <w:div w:id="1898666642">
      <w:marLeft w:val="480"/>
      <w:marRight w:val="0"/>
      <w:marTop w:val="0"/>
      <w:marBottom w:val="0"/>
      <w:divBdr>
        <w:top w:val="none" w:sz="0" w:space="0" w:color="auto"/>
        <w:left w:val="none" w:sz="0" w:space="0" w:color="auto"/>
        <w:bottom w:val="none" w:sz="0" w:space="0" w:color="auto"/>
        <w:right w:val="none" w:sz="0" w:space="0" w:color="auto"/>
      </w:divBdr>
    </w:div>
    <w:div w:id="1898734639">
      <w:marLeft w:val="480"/>
      <w:marRight w:val="0"/>
      <w:marTop w:val="0"/>
      <w:marBottom w:val="0"/>
      <w:divBdr>
        <w:top w:val="none" w:sz="0" w:space="0" w:color="auto"/>
        <w:left w:val="none" w:sz="0" w:space="0" w:color="auto"/>
        <w:bottom w:val="none" w:sz="0" w:space="0" w:color="auto"/>
        <w:right w:val="none" w:sz="0" w:space="0" w:color="auto"/>
      </w:divBdr>
    </w:div>
    <w:div w:id="1898739375">
      <w:marLeft w:val="480"/>
      <w:marRight w:val="0"/>
      <w:marTop w:val="0"/>
      <w:marBottom w:val="0"/>
      <w:divBdr>
        <w:top w:val="none" w:sz="0" w:space="0" w:color="auto"/>
        <w:left w:val="none" w:sz="0" w:space="0" w:color="auto"/>
        <w:bottom w:val="none" w:sz="0" w:space="0" w:color="auto"/>
        <w:right w:val="none" w:sz="0" w:space="0" w:color="auto"/>
      </w:divBdr>
    </w:div>
    <w:div w:id="1899045829">
      <w:marLeft w:val="480"/>
      <w:marRight w:val="0"/>
      <w:marTop w:val="0"/>
      <w:marBottom w:val="0"/>
      <w:divBdr>
        <w:top w:val="none" w:sz="0" w:space="0" w:color="auto"/>
        <w:left w:val="none" w:sz="0" w:space="0" w:color="auto"/>
        <w:bottom w:val="none" w:sz="0" w:space="0" w:color="auto"/>
        <w:right w:val="none" w:sz="0" w:space="0" w:color="auto"/>
      </w:divBdr>
    </w:div>
    <w:div w:id="1899247418">
      <w:marLeft w:val="480"/>
      <w:marRight w:val="0"/>
      <w:marTop w:val="0"/>
      <w:marBottom w:val="0"/>
      <w:divBdr>
        <w:top w:val="none" w:sz="0" w:space="0" w:color="auto"/>
        <w:left w:val="none" w:sz="0" w:space="0" w:color="auto"/>
        <w:bottom w:val="none" w:sz="0" w:space="0" w:color="auto"/>
        <w:right w:val="none" w:sz="0" w:space="0" w:color="auto"/>
      </w:divBdr>
    </w:div>
    <w:div w:id="1899317959">
      <w:marLeft w:val="480"/>
      <w:marRight w:val="0"/>
      <w:marTop w:val="0"/>
      <w:marBottom w:val="0"/>
      <w:divBdr>
        <w:top w:val="none" w:sz="0" w:space="0" w:color="auto"/>
        <w:left w:val="none" w:sz="0" w:space="0" w:color="auto"/>
        <w:bottom w:val="none" w:sz="0" w:space="0" w:color="auto"/>
        <w:right w:val="none" w:sz="0" w:space="0" w:color="auto"/>
      </w:divBdr>
    </w:div>
    <w:div w:id="1899321060">
      <w:marLeft w:val="480"/>
      <w:marRight w:val="0"/>
      <w:marTop w:val="0"/>
      <w:marBottom w:val="0"/>
      <w:divBdr>
        <w:top w:val="none" w:sz="0" w:space="0" w:color="auto"/>
        <w:left w:val="none" w:sz="0" w:space="0" w:color="auto"/>
        <w:bottom w:val="none" w:sz="0" w:space="0" w:color="auto"/>
        <w:right w:val="none" w:sz="0" w:space="0" w:color="auto"/>
      </w:divBdr>
    </w:div>
    <w:div w:id="1899702867">
      <w:marLeft w:val="480"/>
      <w:marRight w:val="0"/>
      <w:marTop w:val="0"/>
      <w:marBottom w:val="0"/>
      <w:divBdr>
        <w:top w:val="none" w:sz="0" w:space="0" w:color="auto"/>
        <w:left w:val="none" w:sz="0" w:space="0" w:color="auto"/>
        <w:bottom w:val="none" w:sz="0" w:space="0" w:color="auto"/>
        <w:right w:val="none" w:sz="0" w:space="0" w:color="auto"/>
      </w:divBdr>
    </w:div>
    <w:div w:id="1899977413">
      <w:marLeft w:val="480"/>
      <w:marRight w:val="0"/>
      <w:marTop w:val="0"/>
      <w:marBottom w:val="0"/>
      <w:divBdr>
        <w:top w:val="none" w:sz="0" w:space="0" w:color="auto"/>
        <w:left w:val="none" w:sz="0" w:space="0" w:color="auto"/>
        <w:bottom w:val="none" w:sz="0" w:space="0" w:color="auto"/>
        <w:right w:val="none" w:sz="0" w:space="0" w:color="auto"/>
      </w:divBdr>
    </w:div>
    <w:div w:id="1900095423">
      <w:marLeft w:val="480"/>
      <w:marRight w:val="0"/>
      <w:marTop w:val="0"/>
      <w:marBottom w:val="0"/>
      <w:divBdr>
        <w:top w:val="none" w:sz="0" w:space="0" w:color="auto"/>
        <w:left w:val="none" w:sz="0" w:space="0" w:color="auto"/>
        <w:bottom w:val="none" w:sz="0" w:space="0" w:color="auto"/>
        <w:right w:val="none" w:sz="0" w:space="0" w:color="auto"/>
      </w:divBdr>
    </w:div>
    <w:div w:id="1900244346">
      <w:marLeft w:val="480"/>
      <w:marRight w:val="0"/>
      <w:marTop w:val="0"/>
      <w:marBottom w:val="0"/>
      <w:divBdr>
        <w:top w:val="none" w:sz="0" w:space="0" w:color="auto"/>
        <w:left w:val="none" w:sz="0" w:space="0" w:color="auto"/>
        <w:bottom w:val="none" w:sz="0" w:space="0" w:color="auto"/>
        <w:right w:val="none" w:sz="0" w:space="0" w:color="auto"/>
      </w:divBdr>
    </w:div>
    <w:div w:id="1900437440">
      <w:marLeft w:val="480"/>
      <w:marRight w:val="0"/>
      <w:marTop w:val="0"/>
      <w:marBottom w:val="0"/>
      <w:divBdr>
        <w:top w:val="none" w:sz="0" w:space="0" w:color="auto"/>
        <w:left w:val="none" w:sz="0" w:space="0" w:color="auto"/>
        <w:bottom w:val="none" w:sz="0" w:space="0" w:color="auto"/>
        <w:right w:val="none" w:sz="0" w:space="0" w:color="auto"/>
      </w:divBdr>
    </w:div>
    <w:div w:id="1901092777">
      <w:marLeft w:val="480"/>
      <w:marRight w:val="0"/>
      <w:marTop w:val="0"/>
      <w:marBottom w:val="0"/>
      <w:divBdr>
        <w:top w:val="none" w:sz="0" w:space="0" w:color="auto"/>
        <w:left w:val="none" w:sz="0" w:space="0" w:color="auto"/>
        <w:bottom w:val="none" w:sz="0" w:space="0" w:color="auto"/>
        <w:right w:val="none" w:sz="0" w:space="0" w:color="auto"/>
      </w:divBdr>
    </w:div>
    <w:div w:id="1901166163">
      <w:marLeft w:val="480"/>
      <w:marRight w:val="0"/>
      <w:marTop w:val="0"/>
      <w:marBottom w:val="0"/>
      <w:divBdr>
        <w:top w:val="none" w:sz="0" w:space="0" w:color="auto"/>
        <w:left w:val="none" w:sz="0" w:space="0" w:color="auto"/>
        <w:bottom w:val="none" w:sz="0" w:space="0" w:color="auto"/>
        <w:right w:val="none" w:sz="0" w:space="0" w:color="auto"/>
      </w:divBdr>
    </w:div>
    <w:div w:id="1901750434">
      <w:marLeft w:val="480"/>
      <w:marRight w:val="0"/>
      <w:marTop w:val="0"/>
      <w:marBottom w:val="0"/>
      <w:divBdr>
        <w:top w:val="none" w:sz="0" w:space="0" w:color="auto"/>
        <w:left w:val="none" w:sz="0" w:space="0" w:color="auto"/>
        <w:bottom w:val="none" w:sz="0" w:space="0" w:color="auto"/>
        <w:right w:val="none" w:sz="0" w:space="0" w:color="auto"/>
      </w:divBdr>
    </w:div>
    <w:div w:id="1903172534">
      <w:marLeft w:val="480"/>
      <w:marRight w:val="0"/>
      <w:marTop w:val="0"/>
      <w:marBottom w:val="0"/>
      <w:divBdr>
        <w:top w:val="none" w:sz="0" w:space="0" w:color="auto"/>
        <w:left w:val="none" w:sz="0" w:space="0" w:color="auto"/>
        <w:bottom w:val="none" w:sz="0" w:space="0" w:color="auto"/>
        <w:right w:val="none" w:sz="0" w:space="0" w:color="auto"/>
      </w:divBdr>
    </w:div>
    <w:div w:id="1903367885">
      <w:marLeft w:val="480"/>
      <w:marRight w:val="0"/>
      <w:marTop w:val="0"/>
      <w:marBottom w:val="0"/>
      <w:divBdr>
        <w:top w:val="none" w:sz="0" w:space="0" w:color="auto"/>
        <w:left w:val="none" w:sz="0" w:space="0" w:color="auto"/>
        <w:bottom w:val="none" w:sz="0" w:space="0" w:color="auto"/>
        <w:right w:val="none" w:sz="0" w:space="0" w:color="auto"/>
      </w:divBdr>
    </w:div>
    <w:div w:id="1903522332">
      <w:marLeft w:val="480"/>
      <w:marRight w:val="0"/>
      <w:marTop w:val="0"/>
      <w:marBottom w:val="0"/>
      <w:divBdr>
        <w:top w:val="none" w:sz="0" w:space="0" w:color="auto"/>
        <w:left w:val="none" w:sz="0" w:space="0" w:color="auto"/>
        <w:bottom w:val="none" w:sz="0" w:space="0" w:color="auto"/>
        <w:right w:val="none" w:sz="0" w:space="0" w:color="auto"/>
      </w:divBdr>
    </w:div>
    <w:div w:id="1904175915">
      <w:marLeft w:val="480"/>
      <w:marRight w:val="0"/>
      <w:marTop w:val="0"/>
      <w:marBottom w:val="0"/>
      <w:divBdr>
        <w:top w:val="none" w:sz="0" w:space="0" w:color="auto"/>
        <w:left w:val="none" w:sz="0" w:space="0" w:color="auto"/>
        <w:bottom w:val="none" w:sz="0" w:space="0" w:color="auto"/>
        <w:right w:val="none" w:sz="0" w:space="0" w:color="auto"/>
      </w:divBdr>
    </w:div>
    <w:div w:id="1904295271">
      <w:marLeft w:val="480"/>
      <w:marRight w:val="0"/>
      <w:marTop w:val="0"/>
      <w:marBottom w:val="0"/>
      <w:divBdr>
        <w:top w:val="none" w:sz="0" w:space="0" w:color="auto"/>
        <w:left w:val="none" w:sz="0" w:space="0" w:color="auto"/>
        <w:bottom w:val="none" w:sz="0" w:space="0" w:color="auto"/>
        <w:right w:val="none" w:sz="0" w:space="0" w:color="auto"/>
      </w:divBdr>
    </w:div>
    <w:div w:id="1904411048">
      <w:marLeft w:val="480"/>
      <w:marRight w:val="0"/>
      <w:marTop w:val="0"/>
      <w:marBottom w:val="0"/>
      <w:divBdr>
        <w:top w:val="none" w:sz="0" w:space="0" w:color="auto"/>
        <w:left w:val="none" w:sz="0" w:space="0" w:color="auto"/>
        <w:bottom w:val="none" w:sz="0" w:space="0" w:color="auto"/>
        <w:right w:val="none" w:sz="0" w:space="0" w:color="auto"/>
      </w:divBdr>
    </w:div>
    <w:div w:id="1904557659">
      <w:marLeft w:val="480"/>
      <w:marRight w:val="0"/>
      <w:marTop w:val="0"/>
      <w:marBottom w:val="0"/>
      <w:divBdr>
        <w:top w:val="none" w:sz="0" w:space="0" w:color="auto"/>
        <w:left w:val="none" w:sz="0" w:space="0" w:color="auto"/>
        <w:bottom w:val="none" w:sz="0" w:space="0" w:color="auto"/>
        <w:right w:val="none" w:sz="0" w:space="0" w:color="auto"/>
      </w:divBdr>
    </w:div>
    <w:div w:id="1904679789">
      <w:marLeft w:val="480"/>
      <w:marRight w:val="0"/>
      <w:marTop w:val="0"/>
      <w:marBottom w:val="0"/>
      <w:divBdr>
        <w:top w:val="none" w:sz="0" w:space="0" w:color="auto"/>
        <w:left w:val="none" w:sz="0" w:space="0" w:color="auto"/>
        <w:bottom w:val="none" w:sz="0" w:space="0" w:color="auto"/>
        <w:right w:val="none" w:sz="0" w:space="0" w:color="auto"/>
      </w:divBdr>
    </w:div>
    <w:div w:id="1904754391">
      <w:marLeft w:val="480"/>
      <w:marRight w:val="0"/>
      <w:marTop w:val="0"/>
      <w:marBottom w:val="0"/>
      <w:divBdr>
        <w:top w:val="none" w:sz="0" w:space="0" w:color="auto"/>
        <w:left w:val="none" w:sz="0" w:space="0" w:color="auto"/>
        <w:bottom w:val="none" w:sz="0" w:space="0" w:color="auto"/>
        <w:right w:val="none" w:sz="0" w:space="0" w:color="auto"/>
      </w:divBdr>
    </w:div>
    <w:div w:id="1904829260">
      <w:marLeft w:val="480"/>
      <w:marRight w:val="0"/>
      <w:marTop w:val="0"/>
      <w:marBottom w:val="0"/>
      <w:divBdr>
        <w:top w:val="none" w:sz="0" w:space="0" w:color="auto"/>
        <w:left w:val="none" w:sz="0" w:space="0" w:color="auto"/>
        <w:bottom w:val="none" w:sz="0" w:space="0" w:color="auto"/>
        <w:right w:val="none" w:sz="0" w:space="0" w:color="auto"/>
      </w:divBdr>
    </w:div>
    <w:div w:id="1905025877">
      <w:marLeft w:val="480"/>
      <w:marRight w:val="0"/>
      <w:marTop w:val="0"/>
      <w:marBottom w:val="0"/>
      <w:divBdr>
        <w:top w:val="none" w:sz="0" w:space="0" w:color="auto"/>
        <w:left w:val="none" w:sz="0" w:space="0" w:color="auto"/>
        <w:bottom w:val="none" w:sz="0" w:space="0" w:color="auto"/>
        <w:right w:val="none" w:sz="0" w:space="0" w:color="auto"/>
      </w:divBdr>
    </w:div>
    <w:div w:id="1905145514">
      <w:marLeft w:val="480"/>
      <w:marRight w:val="0"/>
      <w:marTop w:val="0"/>
      <w:marBottom w:val="0"/>
      <w:divBdr>
        <w:top w:val="none" w:sz="0" w:space="0" w:color="auto"/>
        <w:left w:val="none" w:sz="0" w:space="0" w:color="auto"/>
        <w:bottom w:val="none" w:sz="0" w:space="0" w:color="auto"/>
        <w:right w:val="none" w:sz="0" w:space="0" w:color="auto"/>
      </w:divBdr>
    </w:div>
    <w:div w:id="1905291914">
      <w:marLeft w:val="480"/>
      <w:marRight w:val="0"/>
      <w:marTop w:val="0"/>
      <w:marBottom w:val="0"/>
      <w:divBdr>
        <w:top w:val="none" w:sz="0" w:space="0" w:color="auto"/>
        <w:left w:val="none" w:sz="0" w:space="0" w:color="auto"/>
        <w:bottom w:val="none" w:sz="0" w:space="0" w:color="auto"/>
        <w:right w:val="none" w:sz="0" w:space="0" w:color="auto"/>
      </w:divBdr>
    </w:div>
    <w:div w:id="1905993201">
      <w:marLeft w:val="480"/>
      <w:marRight w:val="0"/>
      <w:marTop w:val="0"/>
      <w:marBottom w:val="0"/>
      <w:divBdr>
        <w:top w:val="none" w:sz="0" w:space="0" w:color="auto"/>
        <w:left w:val="none" w:sz="0" w:space="0" w:color="auto"/>
        <w:bottom w:val="none" w:sz="0" w:space="0" w:color="auto"/>
        <w:right w:val="none" w:sz="0" w:space="0" w:color="auto"/>
      </w:divBdr>
    </w:div>
    <w:div w:id="1906378225">
      <w:marLeft w:val="480"/>
      <w:marRight w:val="0"/>
      <w:marTop w:val="0"/>
      <w:marBottom w:val="0"/>
      <w:divBdr>
        <w:top w:val="none" w:sz="0" w:space="0" w:color="auto"/>
        <w:left w:val="none" w:sz="0" w:space="0" w:color="auto"/>
        <w:bottom w:val="none" w:sz="0" w:space="0" w:color="auto"/>
        <w:right w:val="none" w:sz="0" w:space="0" w:color="auto"/>
      </w:divBdr>
    </w:div>
    <w:div w:id="1906643371">
      <w:marLeft w:val="480"/>
      <w:marRight w:val="0"/>
      <w:marTop w:val="0"/>
      <w:marBottom w:val="0"/>
      <w:divBdr>
        <w:top w:val="none" w:sz="0" w:space="0" w:color="auto"/>
        <w:left w:val="none" w:sz="0" w:space="0" w:color="auto"/>
        <w:bottom w:val="none" w:sz="0" w:space="0" w:color="auto"/>
        <w:right w:val="none" w:sz="0" w:space="0" w:color="auto"/>
      </w:divBdr>
    </w:div>
    <w:div w:id="1907450959">
      <w:marLeft w:val="480"/>
      <w:marRight w:val="0"/>
      <w:marTop w:val="0"/>
      <w:marBottom w:val="0"/>
      <w:divBdr>
        <w:top w:val="none" w:sz="0" w:space="0" w:color="auto"/>
        <w:left w:val="none" w:sz="0" w:space="0" w:color="auto"/>
        <w:bottom w:val="none" w:sz="0" w:space="0" w:color="auto"/>
        <w:right w:val="none" w:sz="0" w:space="0" w:color="auto"/>
      </w:divBdr>
    </w:div>
    <w:div w:id="1907567573">
      <w:marLeft w:val="480"/>
      <w:marRight w:val="0"/>
      <w:marTop w:val="0"/>
      <w:marBottom w:val="0"/>
      <w:divBdr>
        <w:top w:val="none" w:sz="0" w:space="0" w:color="auto"/>
        <w:left w:val="none" w:sz="0" w:space="0" w:color="auto"/>
        <w:bottom w:val="none" w:sz="0" w:space="0" w:color="auto"/>
        <w:right w:val="none" w:sz="0" w:space="0" w:color="auto"/>
      </w:divBdr>
    </w:div>
    <w:div w:id="1907958648">
      <w:marLeft w:val="480"/>
      <w:marRight w:val="0"/>
      <w:marTop w:val="0"/>
      <w:marBottom w:val="0"/>
      <w:divBdr>
        <w:top w:val="none" w:sz="0" w:space="0" w:color="auto"/>
        <w:left w:val="none" w:sz="0" w:space="0" w:color="auto"/>
        <w:bottom w:val="none" w:sz="0" w:space="0" w:color="auto"/>
        <w:right w:val="none" w:sz="0" w:space="0" w:color="auto"/>
      </w:divBdr>
    </w:div>
    <w:div w:id="1908034283">
      <w:marLeft w:val="480"/>
      <w:marRight w:val="0"/>
      <w:marTop w:val="0"/>
      <w:marBottom w:val="0"/>
      <w:divBdr>
        <w:top w:val="none" w:sz="0" w:space="0" w:color="auto"/>
        <w:left w:val="none" w:sz="0" w:space="0" w:color="auto"/>
        <w:bottom w:val="none" w:sz="0" w:space="0" w:color="auto"/>
        <w:right w:val="none" w:sz="0" w:space="0" w:color="auto"/>
      </w:divBdr>
    </w:div>
    <w:div w:id="1908103644">
      <w:marLeft w:val="480"/>
      <w:marRight w:val="0"/>
      <w:marTop w:val="0"/>
      <w:marBottom w:val="0"/>
      <w:divBdr>
        <w:top w:val="none" w:sz="0" w:space="0" w:color="auto"/>
        <w:left w:val="none" w:sz="0" w:space="0" w:color="auto"/>
        <w:bottom w:val="none" w:sz="0" w:space="0" w:color="auto"/>
        <w:right w:val="none" w:sz="0" w:space="0" w:color="auto"/>
      </w:divBdr>
    </w:div>
    <w:div w:id="1908150355">
      <w:marLeft w:val="480"/>
      <w:marRight w:val="0"/>
      <w:marTop w:val="0"/>
      <w:marBottom w:val="0"/>
      <w:divBdr>
        <w:top w:val="none" w:sz="0" w:space="0" w:color="auto"/>
        <w:left w:val="none" w:sz="0" w:space="0" w:color="auto"/>
        <w:bottom w:val="none" w:sz="0" w:space="0" w:color="auto"/>
        <w:right w:val="none" w:sz="0" w:space="0" w:color="auto"/>
      </w:divBdr>
    </w:div>
    <w:div w:id="1908371638">
      <w:marLeft w:val="480"/>
      <w:marRight w:val="0"/>
      <w:marTop w:val="0"/>
      <w:marBottom w:val="0"/>
      <w:divBdr>
        <w:top w:val="none" w:sz="0" w:space="0" w:color="auto"/>
        <w:left w:val="none" w:sz="0" w:space="0" w:color="auto"/>
        <w:bottom w:val="none" w:sz="0" w:space="0" w:color="auto"/>
        <w:right w:val="none" w:sz="0" w:space="0" w:color="auto"/>
      </w:divBdr>
    </w:div>
    <w:div w:id="1908372693">
      <w:marLeft w:val="480"/>
      <w:marRight w:val="0"/>
      <w:marTop w:val="0"/>
      <w:marBottom w:val="0"/>
      <w:divBdr>
        <w:top w:val="none" w:sz="0" w:space="0" w:color="auto"/>
        <w:left w:val="none" w:sz="0" w:space="0" w:color="auto"/>
        <w:bottom w:val="none" w:sz="0" w:space="0" w:color="auto"/>
        <w:right w:val="none" w:sz="0" w:space="0" w:color="auto"/>
      </w:divBdr>
    </w:div>
    <w:div w:id="1908875918">
      <w:marLeft w:val="480"/>
      <w:marRight w:val="0"/>
      <w:marTop w:val="0"/>
      <w:marBottom w:val="0"/>
      <w:divBdr>
        <w:top w:val="none" w:sz="0" w:space="0" w:color="auto"/>
        <w:left w:val="none" w:sz="0" w:space="0" w:color="auto"/>
        <w:bottom w:val="none" w:sz="0" w:space="0" w:color="auto"/>
        <w:right w:val="none" w:sz="0" w:space="0" w:color="auto"/>
      </w:divBdr>
    </w:div>
    <w:div w:id="1908954776">
      <w:marLeft w:val="480"/>
      <w:marRight w:val="0"/>
      <w:marTop w:val="0"/>
      <w:marBottom w:val="0"/>
      <w:divBdr>
        <w:top w:val="none" w:sz="0" w:space="0" w:color="auto"/>
        <w:left w:val="none" w:sz="0" w:space="0" w:color="auto"/>
        <w:bottom w:val="none" w:sz="0" w:space="0" w:color="auto"/>
        <w:right w:val="none" w:sz="0" w:space="0" w:color="auto"/>
      </w:divBdr>
    </w:div>
    <w:div w:id="1909070016">
      <w:marLeft w:val="480"/>
      <w:marRight w:val="0"/>
      <w:marTop w:val="0"/>
      <w:marBottom w:val="0"/>
      <w:divBdr>
        <w:top w:val="none" w:sz="0" w:space="0" w:color="auto"/>
        <w:left w:val="none" w:sz="0" w:space="0" w:color="auto"/>
        <w:bottom w:val="none" w:sz="0" w:space="0" w:color="auto"/>
        <w:right w:val="none" w:sz="0" w:space="0" w:color="auto"/>
      </w:divBdr>
    </w:div>
    <w:div w:id="1909262976">
      <w:marLeft w:val="480"/>
      <w:marRight w:val="0"/>
      <w:marTop w:val="0"/>
      <w:marBottom w:val="0"/>
      <w:divBdr>
        <w:top w:val="none" w:sz="0" w:space="0" w:color="auto"/>
        <w:left w:val="none" w:sz="0" w:space="0" w:color="auto"/>
        <w:bottom w:val="none" w:sz="0" w:space="0" w:color="auto"/>
        <w:right w:val="none" w:sz="0" w:space="0" w:color="auto"/>
      </w:divBdr>
    </w:div>
    <w:div w:id="1909267361">
      <w:marLeft w:val="480"/>
      <w:marRight w:val="0"/>
      <w:marTop w:val="0"/>
      <w:marBottom w:val="0"/>
      <w:divBdr>
        <w:top w:val="none" w:sz="0" w:space="0" w:color="auto"/>
        <w:left w:val="none" w:sz="0" w:space="0" w:color="auto"/>
        <w:bottom w:val="none" w:sz="0" w:space="0" w:color="auto"/>
        <w:right w:val="none" w:sz="0" w:space="0" w:color="auto"/>
      </w:divBdr>
    </w:div>
    <w:div w:id="1909684056">
      <w:marLeft w:val="480"/>
      <w:marRight w:val="0"/>
      <w:marTop w:val="0"/>
      <w:marBottom w:val="0"/>
      <w:divBdr>
        <w:top w:val="none" w:sz="0" w:space="0" w:color="auto"/>
        <w:left w:val="none" w:sz="0" w:space="0" w:color="auto"/>
        <w:bottom w:val="none" w:sz="0" w:space="0" w:color="auto"/>
        <w:right w:val="none" w:sz="0" w:space="0" w:color="auto"/>
      </w:divBdr>
    </w:div>
    <w:div w:id="1910647742">
      <w:marLeft w:val="480"/>
      <w:marRight w:val="0"/>
      <w:marTop w:val="0"/>
      <w:marBottom w:val="0"/>
      <w:divBdr>
        <w:top w:val="none" w:sz="0" w:space="0" w:color="auto"/>
        <w:left w:val="none" w:sz="0" w:space="0" w:color="auto"/>
        <w:bottom w:val="none" w:sz="0" w:space="0" w:color="auto"/>
        <w:right w:val="none" w:sz="0" w:space="0" w:color="auto"/>
      </w:divBdr>
    </w:div>
    <w:div w:id="1910649156">
      <w:marLeft w:val="480"/>
      <w:marRight w:val="0"/>
      <w:marTop w:val="0"/>
      <w:marBottom w:val="0"/>
      <w:divBdr>
        <w:top w:val="none" w:sz="0" w:space="0" w:color="auto"/>
        <w:left w:val="none" w:sz="0" w:space="0" w:color="auto"/>
        <w:bottom w:val="none" w:sz="0" w:space="0" w:color="auto"/>
        <w:right w:val="none" w:sz="0" w:space="0" w:color="auto"/>
      </w:divBdr>
    </w:div>
    <w:div w:id="1910844334">
      <w:marLeft w:val="480"/>
      <w:marRight w:val="0"/>
      <w:marTop w:val="0"/>
      <w:marBottom w:val="0"/>
      <w:divBdr>
        <w:top w:val="none" w:sz="0" w:space="0" w:color="auto"/>
        <w:left w:val="none" w:sz="0" w:space="0" w:color="auto"/>
        <w:bottom w:val="none" w:sz="0" w:space="0" w:color="auto"/>
        <w:right w:val="none" w:sz="0" w:space="0" w:color="auto"/>
      </w:divBdr>
    </w:div>
    <w:div w:id="1911228629">
      <w:marLeft w:val="480"/>
      <w:marRight w:val="0"/>
      <w:marTop w:val="0"/>
      <w:marBottom w:val="0"/>
      <w:divBdr>
        <w:top w:val="none" w:sz="0" w:space="0" w:color="auto"/>
        <w:left w:val="none" w:sz="0" w:space="0" w:color="auto"/>
        <w:bottom w:val="none" w:sz="0" w:space="0" w:color="auto"/>
        <w:right w:val="none" w:sz="0" w:space="0" w:color="auto"/>
      </w:divBdr>
    </w:div>
    <w:div w:id="1911452914">
      <w:marLeft w:val="480"/>
      <w:marRight w:val="0"/>
      <w:marTop w:val="0"/>
      <w:marBottom w:val="0"/>
      <w:divBdr>
        <w:top w:val="none" w:sz="0" w:space="0" w:color="auto"/>
        <w:left w:val="none" w:sz="0" w:space="0" w:color="auto"/>
        <w:bottom w:val="none" w:sz="0" w:space="0" w:color="auto"/>
        <w:right w:val="none" w:sz="0" w:space="0" w:color="auto"/>
      </w:divBdr>
    </w:div>
    <w:div w:id="1911621982">
      <w:marLeft w:val="480"/>
      <w:marRight w:val="0"/>
      <w:marTop w:val="0"/>
      <w:marBottom w:val="0"/>
      <w:divBdr>
        <w:top w:val="none" w:sz="0" w:space="0" w:color="auto"/>
        <w:left w:val="none" w:sz="0" w:space="0" w:color="auto"/>
        <w:bottom w:val="none" w:sz="0" w:space="0" w:color="auto"/>
        <w:right w:val="none" w:sz="0" w:space="0" w:color="auto"/>
      </w:divBdr>
    </w:div>
    <w:div w:id="1911648824">
      <w:marLeft w:val="480"/>
      <w:marRight w:val="0"/>
      <w:marTop w:val="0"/>
      <w:marBottom w:val="0"/>
      <w:divBdr>
        <w:top w:val="none" w:sz="0" w:space="0" w:color="auto"/>
        <w:left w:val="none" w:sz="0" w:space="0" w:color="auto"/>
        <w:bottom w:val="none" w:sz="0" w:space="0" w:color="auto"/>
        <w:right w:val="none" w:sz="0" w:space="0" w:color="auto"/>
      </w:divBdr>
    </w:div>
    <w:div w:id="1912155669">
      <w:marLeft w:val="480"/>
      <w:marRight w:val="0"/>
      <w:marTop w:val="0"/>
      <w:marBottom w:val="0"/>
      <w:divBdr>
        <w:top w:val="none" w:sz="0" w:space="0" w:color="auto"/>
        <w:left w:val="none" w:sz="0" w:space="0" w:color="auto"/>
        <w:bottom w:val="none" w:sz="0" w:space="0" w:color="auto"/>
        <w:right w:val="none" w:sz="0" w:space="0" w:color="auto"/>
      </w:divBdr>
    </w:div>
    <w:div w:id="1912539407">
      <w:marLeft w:val="480"/>
      <w:marRight w:val="0"/>
      <w:marTop w:val="0"/>
      <w:marBottom w:val="0"/>
      <w:divBdr>
        <w:top w:val="none" w:sz="0" w:space="0" w:color="auto"/>
        <w:left w:val="none" w:sz="0" w:space="0" w:color="auto"/>
        <w:bottom w:val="none" w:sz="0" w:space="0" w:color="auto"/>
        <w:right w:val="none" w:sz="0" w:space="0" w:color="auto"/>
      </w:divBdr>
    </w:div>
    <w:div w:id="1912539609">
      <w:marLeft w:val="480"/>
      <w:marRight w:val="0"/>
      <w:marTop w:val="0"/>
      <w:marBottom w:val="0"/>
      <w:divBdr>
        <w:top w:val="none" w:sz="0" w:space="0" w:color="auto"/>
        <w:left w:val="none" w:sz="0" w:space="0" w:color="auto"/>
        <w:bottom w:val="none" w:sz="0" w:space="0" w:color="auto"/>
        <w:right w:val="none" w:sz="0" w:space="0" w:color="auto"/>
      </w:divBdr>
    </w:div>
    <w:div w:id="1913081467">
      <w:marLeft w:val="480"/>
      <w:marRight w:val="0"/>
      <w:marTop w:val="0"/>
      <w:marBottom w:val="0"/>
      <w:divBdr>
        <w:top w:val="none" w:sz="0" w:space="0" w:color="auto"/>
        <w:left w:val="none" w:sz="0" w:space="0" w:color="auto"/>
        <w:bottom w:val="none" w:sz="0" w:space="0" w:color="auto"/>
        <w:right w:val="none" w:sz="0" w:space="0" w:color="auto"/>
      </w:divBdr>
    </w:div>
    <w:div w:id="1913538882">
      <w:marLeft w:val="480"/>
      <w:marRight w:val="0"/>
      <w:marTop w:val="0"/>
      <w:marBottom w:val="0"/>
      <w:divBdr>
        <w:top w:val="none" w:sz="0" w:space="0" w:color="auto"/>
        <w:left w:val="none" w:sz="0" w:space="0" w:color="auto"/>
        <w:bottom w:val="none" w:sz="0" w:space="0" w:color="auto"/>
        <w:right w:val="none" w:sz="0" w:space="0" w:color="auto"/>
      </w:divBdr>
    </w:div>
    <w:div w:id="1913544117">
      <w:marLeft w:val="480"/>
      <w:marRight w:val="0"/>
      <w:marTop w:val="0"/>
      <w:marBottom w:val="0"/>
      <w:divBdr>
        <w:top w:val="none" w:sz="0" w:space="0" w:color="auto"/>
        <w:left w:val="none" w:sz="0" w:space="0" w:color="auto"/>
        <w:bottom w:val="none" w:sz="0" w:space="0" w:color="auto"/>
        <w:right w:val="none" w:sz="0" w:space="0" w:color="auto"/>
      </w:divBdr>
    </w:div>
    <w:div w:id="1914587904">
      <w:marLeft w:val="480"/>
      <w:marRight w:val="0"/>
      <w:marTop w:val="0"/>
      <w:marBottom w:val="0"/>
      <w:divBdr>
        <w:top w:val="none" w:sz="0" w:space="0" w:color="auto"/>
        <w:left w:val="none" w:sz="0" w:space="0" w:color="auto"/>
        <w:bottom w:val="none" w:sz="0" w:space="0" w:color="auto"/>
        <w:right w:val="none" w:sz="0" w:space="0" w:color="auto"/>
      </w:divBdr>
    </w:div>
    <w:div w:id="1915049209">
      <w:marLeft w:val="480"/>
      <w:marRight w:val="0"/>
      <w:marTop w:val="0"/>
      <w:marBottom w:val="0"/>
      <w:divBdr>
        <w:top w:val="none" w:sz="0" w:space="0" w:color="auto"/>
        <w:left w:val="none" w:sz="0" w:space="0" w:color="auto"/>
        <w:bottom w:val="none" w:sz="0" w:space="0" w:color="auto"/>
        <w:right w:val="none" w:sz="0" w:space="0" w:color="auto"/>
      </w:divBdr>
    </w:div>
    <w:div w:id="1915510811">
      <w:marLeft w:val="480"/>
      <w:marRight w:val="0"/>
      <w:marTop w:val="0"/>
      <w:marBottom w:val="0"/>
      <w:divBdr>
        <w:top w:val="none" w:sz="0" w:space="0" w:color="auto"/>
        <w:left w:val="none" w:sz="0" w:space="0" w:color="auto"/>
        <w:bottom w:val="none" w:sz="0" w:space="0" w:color="auto"/>
        <w:right w:val="none" w:sz="0" w:space="0" w:color="auto"/>
      </w:divBdr>
    </w:div>
    <w:div w:id="1915623863">
      <w:marLeft w:val="480"/>
      <w:marRight w:val="0"/>
      <w:marTop w:val="0"/>
      <w:marBottom w:val="0"/>
      <w:divBdr>
        <w:top w:val="none" w:sz="0" w:space="0" w:color="auto"/>
        <w:left w:val="none" w:sz="0" w:space="0" w:color="auto"/>
        <w:bottom w:val="none" w:sz="0" w:space="0" w:color="auto"/>
        <w:right w:val="none" w:sz="0" w:space="0" w:color="auto"/>
      </w:divBdr>
    </w:div>
    <w:div w:id="1915895400">
      <w:marLeft w:val="480"/>
      <w:marRight w:val="0"/>
      <w:marTop w:val="0"/>
      <w:marBottom w:val="0"/>
      <w:divBdr>
        <w:top w:val="none" w:sz="0" w:space="0" w:color="auto"/>
        <w:left w:val="none" w:sz="0" w:space="0" w:color="auto"/>
        <w:bottom w:val="none" w:sz="0" w:space="0" w:color="auto"/>
        <w:right w:val="none" w:sz="0" w:space="0" w:color="auto"/>
      </w:divBdr>
    </w:div>
    <w:div w:id="1916043256">
      <w:marLeft w:val="480"/>
      <w:marRight w:val="0"/>
      <w:marTop w:val="0"/>
      <w:marBottom w:val="0"/>
      <w:divBdr>
        <w:top w:val="none" w:sz="0" w:space="0" w:color="auto"/>
        <w:left w:val="none" w:sz="0" w:space="0" w:color="auto"/>
        <w:bottom w:val="none" w:sz="0" w:space="0" w:color="auto"/>
        <w:right w:val="none" w:sz="0" w:space="0" w:color="auto"/>
      </w:divBdr>
    </w:div>
    <w:div w:id="1916279680">
      <w:marLeft w:val="480"/>
      <w:marRight w:val="0"/>
      <w:marTop w:val="0"/>
      <w:marBottom w:val="0"/>
      <w:divBdr>
        <w:top w:val="none" w:sz="0" w:space="0" w:color="auto"/>
        <w:left w:val="none" w:sz="0" w:space="0" w:color="auto"/>
        <w:bottom w:val="none" w:sz="0" w:space="0" w:color="auto"/>
        <w:right w:val="none" w:sz="0" w:space="0" w:color="auto"/>
      </w:divBdr>
    </w:div>
    <w:div w:id="1916351330">
      <w:marLeft w:val="480"/>
      <w:marRight w:val="0"/>
      <w:marTop w:val="0"/>
      <w:marBottom w:val="0"/>
      <w:divBdr>
        <w:top w:val="none" w:sz="0" w:space="0" w:color="auto"/>
        <w:left w:val="none" w:sz="0" w:space="0" w:color="auto"/>
        <w:bottom w:val="none" w:sz="0" w:space="0" w:color="auto"/>
        <w:right w:val="none" w:sz="0" w:space="0" w:color="auto"/>
      </w:divBdr>
    </w:div>
    <w:div w:id="1917279502">
      <w:marLeft w:val="480"/>
      <w:marRight w:val="0"/>
      <w:marTop w:val="0"/>
      <w:marBottom w:val="0"/>
      <w:divBdr>
        <w:top w:val="none" w:sz="0" w:space="0" w:color="auto"/>
        <w:left w:val="none" w:sz="0" w:space="0" w:color="auto"/>
        <w:bottom w:val="none" w:sz="0" w:space="0" w:color="auto"/>
        <w:right w:val="none" w:sz="0" w:space="0" w:color="auto"/>
      </w:divBdr>
    </w:div>
    <w:div w:id="1917397611">
      <w:marLeft w:val="480"/>
      <w:marRight w:val="0"/>
      <w:marTop w:val="0"/>
      <w:marBottom w:val="0"/>
      <w:divBdr>
        <w:top w:val="none" w:sz="0" w:space="0" w:color="auto"/>
        <w:left w:val="none" w:sz="0" w:space="0" w:color="auto"/>
        <w:bottom w:val="none" w:sz="0" w:space="0" w:color="auto"/>
        <w:right w:val="none" w:sz="0" w:space="0" w:color="auto"/>
      </w:divBdr>
    </w:div>
    <w:div w:id="1917401728">
      <w:marLeft w:val="480"/>
      <w:marRight w:val="0"/>
      <w:marTop w:val="0"/>
      <w:marBottom w:val="0"/>
      <w:divBdr>
        <w:top w:val="none" w:sz="0" w:space="0" w:color="auto"/>
        <w:left w:val="none" w:sz="0" w:space="0" w:color="auto"/>
        <w:bottom w:val="none" w:sz="0" w:space="0" w:color="auto"/>
        <w:right w:val="none" w:sz="0" w:space="0" w:color="auto"/>
      </w:divBdr>
    </w:div>
    <w:div w:id="1917742956">
      <w:marLeft w:val="480"/>
      <w:marRight w:val="0"/>
      <w:marTop w:val="0"/>
      <w:marBottom w:val="0"/>
      <w:divBdr>
        <w:top w:val="none" w:sz="0" w:space="0" w:color="auto"/>
        <w:left w:val="none" w:sz="0" w:space="0" w:color="auto"/>
        <w:bottom w:val="none" w:sz="0" w:space="0" w:color="auto"/>
        <w:right w:val="none" w:sz="0" w:space="0" w:color="auto"/>
      </w:divBdr>
    </w:div>
    <w:div w:id="1918244287">
      <w:marLeft w:val="480"/>
      <w:marRight w:val="0"/>
      <w:marTop w:val="0"/>
      <w:marBottom w:val="0"/>
      <w:divBdr>
        <w:top w:val="none" w:sz="0" w:space="0" w:color="auto"/>
        <w:left w:val="none" w:sz="0" w:space="0" w:color="auto"/>
        <w:bottom w:val="none" w:sz="0" w:space="0" w:color="auto"/>
        <w:right w:val="none" w:sz="0" w:space="0" w:color="auto"/>
      </w:divBdr>
    </w:div>
    <w:div w:id="1918635193">
      <w:marLeft w:val="480"/>
      <w:marRight w:val="0"/>
      <w:marTop w:val="0"/>
      <w:marBottom w:val="0"/>
      <w:divBdr>
        <w:top w:val="none" w:sz="0" w:space="0" w:color="auto"/>
        <w:left w:val="none" w:sz="0" w:space="0" w:color="auto"/>
        <w:bottom w:val="none" w:sz="0" w:space="0" w:color="auto"/>
        <w:right w:val="none" w:sz="0" w:space="0" w:color="auto"/>
      </w:divBdr>
    </w:div>
    <w:div w:id="1918704254">
      <w:marLeft w:val="480"/>
      <w:marRight w:val="0"/>
      <w:marTop w:val="0"/>
      <w:marBottom w:val="0"/>
      <w:divBdr>
        <w:top w:val="none" w:sz="0" w:space="0" w:color="auto"/>
        <w:left w:val="none" w:sz="0" w:space="0" w:color="auto"/>
        <w:bottom w:val="none" w:sz="0" w:space="0" w:color="auto"/>
        <w:right w:val="none" w:sz="0" w:space="0" w:color="auto"/>
      </w:divBdr>
    </w:div>
    <w:div w:id="1918710030">
      <w:marLeft w:val="480"/>
      <w:marRight w:val="0"/>
      <w:marTop w:val="0"/>
      <w:marBottom w:val="0"/>
      <w:divBdr>
        <w:top w:val="none" w:sz="0" w:space="0" w:color="auto"/>
        <w:left w:val="none" w:sz="0" w:space="0" w:color="auto"/>
        <w:bottom w:val="none" w:sz="0" w:space="0" w:color="auto"/>
        <w:right w:val="none" w:sz="0" w:space="0" w:color="auto"/>
      </w:divBdr>
    </w:div>
    <w:div w:id="1918712115">
      <w:marLeft w:val="480"/>
      <w:marRight w:val="0"/>
      <w:marTop w:val="0"/>
      <w:marBottom w:val="0"/>
      <w:divBdr>
        <w:top w:val="none" w:sz="0" w:space="0" w:color="auto"/>
        <w:left w:val="none" w:sz="0" w:space="0" w:color="auto"/>
        <w:bottom w:val="none" w:sz="0" w:space="0" w:color="auto"/>
        <w:right w:val="none" w:sz="0" w:space="0" w:color="auto"/>
      </w:divBdr>
    </w:div>
    <w:div w:id="1919053107">
      <w:marLeft w:val="480"/>
      <w:marRight w:val="0"/>
      <w:marTop w:val="0"/>
      <w:marBottom w:val="0"/>
      <w:divBdr>
        <w:top w:val="none" w:sz="0" w:space="0" w:color="auto"/>
        <w:left w:val="none" w:sz="0" w:space="0" w:color="auto"/>
        <w:bottom w:val="none" w:sz="0" w:space="0" w:color="auto"/>
        <w:right w:val="none" w:sz="0" w:space="0" w:color="auto"/>
      </w:divBdr>
    </w:div>
    <w:div w:id="1919436584">
      <w:marLeft w:val="480"/>
      <w:marRight w:val="0"/>
      <w:marTop w:val="0"/>
      <w:marBottom w:val="0"/>
      <w:divBdr>
        <w:top w:val="none" w:sz="0" w:space="0" w:color="auto"/>
        <w:left w:val="none" w:sz="0" w:space="0" w:color="auto"/>
        <w:bottom w:val="none" w:sz="0" w:space="0" w:color="auto"/>
        <w:right w:val="none" w:sz="0" w:space="0" w:color="auto"/>
      </w:divBdr>
    </w:div>
    <w:div w:id="1919709778">
      <w:marLeft w:val="480"/>
      <w:marRight w:val="0"/>
      <w:marTop w:val="0"/>
      <w:marBottom w:val="0"/>
      <w:divBdr>
        <w:top w:val="none" w:sz="0" w:space="0" w:color="auto"/>
        <w:left w:val="none" w:sz="0" w:space="0" w:color="auto"/>
        <w:bottom w:val="none" w:sz="0" w:space="0" w:color="auto"/>
        <w:right w:val="none" w:sz="0" w:space="0" w:color="auto"/>
      </w:divBdr>
    </w:div>
    <w:div w:id="1919945886">
      <w:marLeft w:val="480"/>
      <w:marRight w:val="0"/>
      <w:marTop w:val="0"/>
      <w:marBottom w:val="0"/>
      <w:divBdr>
        <w:top w:val="none" w:sz="0" w:space="0" w:color="auto"/>
        <w:left w:val="none" w:sz="0" w:space="0" w:color="auto"/>
        <w:bottom w:val="none" w:sz="0" w:space="0" w:color="auto"/>
        <w:right w:val="none" w:sz="0" w:space="0" w:color="auto"/>
      </w:divBdr>
    </w:div>
    <w:div w:id="1920016380">
      <w:marLeft w:val="480"/>
      <w:marRight w:val="0"/>
      <w:marTop w:val="0"/>
      <w:marBottom w:val="0"/>
      <w:divBdr>
        <w:top w:val="none" w:sz="0" w:space="0" w:color="auto"/>
        <w:left w:val="none" w:sz="0" w:space="0" w:color="auto"/>
        <w:bottom w:val="none" w:sz="0" w:space="0" w:color="auto"/>
        <w:right w:val="none" w:sz="0" w:space="0" w:color="auto"/>
      </w:divBdr>
    </w:div>
    <w:div w:id="1920361152">
      <w:marLeft w:val="480"/>
      <w:marRight w:val="0"/>
      <w:marTop w:val="0"/>
      <w:marBottom w:val="0"/>
      <w:divBdr>
        <w:top w:val="none" w:sz="0" w:space="0" w:color="auto"/>
        <w:left w:val="none" w:sz="0" w:space="0" w:color="auto"/>
        <w:bottom w:val="none" w:sz="0" w:space="0" w:color="auto"/>
        <w:right w:val="none" w:sz="0" w:space="0" w:color="auto"/>
      </w:divBdr>
    </w:div>
    <w:div w:id="1920599469">
      <w:marLeft w:val="480"/>
      <w:marRight w:val="0"/>
      <w:marTop w:val="0"/>
      <w:marBottom w:val="0"/>
      <w:divBdr>
        <w:top w:val="none" w:sz="0" w:space="0" w:color="auto"/>
        <w:left w:val="none" w:sz="0" w:space="0" w:color="auto"/>
        <w:bottom w:val="none" w:sz="0" w:space="0" w:color="auto"/>
        <w:right w:val="none" w:sz="0" w:space="0" w:color="auto"/>
      </w:divBdr>
    </w:div>
    <w:div w:id="1920745929">
      <w:marLeft w:val="480"/>
      <w:marRight w:val="0"/>
      <w:marTop w:val="0"/>
      <w:marBottom w:val="0"/>
      <w:divBdr>
        <w:top w:val="none" w:sz="0" w:space="0" w:color="auto"/>
        <w:left w:val="none" w:sz="0" w:space="0" w:color="auto"/>
        <w:bottom w:val="none" w:sz="0" w:space="0" w:color="auto"/>
        <w:right w:val="none" w:sz="0" w:space="0" w:color="auto"/>
      </w:divBdr>
    </w:div>
    <w:div w:id="1920865579">
      <w:marLeft w:val="480"/>
      <w:marRight w:val="0"/>
      <w:marTop w:val="0"/>
      <w:marBottom w:val="0"/>
      <w:divBdr>
        <w:top w:val="none" w:sz="0" w:space="0" w:color="auto"/>
        <w:left w:val="none" w:sz="0" w:space="0" w:color="auto"/>
        <w:bottom w:val="none" w:sz="0" w:space="0" w:color="auto"/>
        <w:right w:val="none" w:sz="0" w:space="0" w:color="auto"/>
      </w:divBdr>
    </w:div>
    <w:div w:id="1920869719">
      <w:marLeft w:val="480"/>
      <w:marRight w:val="0"/>
      <w:marTop w:val="0"/>
      <w:marBottom w:val="0"/>
      <w:divBdr>
        <w:top w:val="none" w:sz="0" w:space="0" w:color="auto"/>
        <w:left w:val="none" w:sz="0" w:space="0" w:color="auto"/>
        <w:bottom w:val="none" w:sz="0" w:space="0" w:color="auto"/>
        <w:right w:val="none" w:sz="0" w:space="0" w:color="auto"/>
      </w:divBdr>
    </w:div>
    <w:div w:id="1921139028">
      <w:marLeft w:val="480"/>
      <w:marRight w:val="0"/>
      <w:marTop w:val="0"/>
      <w:marBottom w:val="0"/>
      <w:divBdr>
        <w:top w:val="none" w:sz="0" w:space="0" w:color="auto"/>
        <w:left w:val="none" w:sz="0" w:space="0" w:color="auto"/>
        <w:bottom w:val="none" w:sz="0" w:space="0" w:color="auto"/>
        <w:right w:val="none" w:sz="0" w:space="0" w:color="auto"/>
      </w:divBdr>
    </w:div>
    <w:div w:id="1921406451">
      <w:marLeft w:val="480"/>
      <w:marRight w:val="0"/>
      <w:marTop w:val="0"/>
      <w:marBottom w:val="0"/>
      <w:divBdr>
        <w:top w:val="none" w:sz="0" w:space="0" w:color="auto"/>
        <w:left w:val="none" w:sz="0" w:space="0" w:color="auto"/>
        <w:bottom w:val="none" w:sz="0" w:space="0" w:color="auto"/>
        <w:right w:val="none" w:sz="0" w:space="0" w:color="auto"/>
      </w:divBdr>
    </w:div>
    <w:div w:id="1921520623">
      <w:marLeft w:val="480"/>
      <w:marRight w:val="0"/>
      <w:marTop w:val="0"/>
      <w:marBottom w:val="0"/>
      <w:divBdr>
        <w:top w:val="none" w:sz="0" w:space="0" w:color="auto"/>
        <w:left w:val="none" w:sz="0" w:space="0" w:color="auto"/>
        <w:bottom w:val="none" w:sz="0" w:space="0" w:color="auto"/>
        <w:right w:val="none" w:sz="0" w:space="0" w:color="auto"/>
      </w:divBdr>
    </w:div>
    <w:div w:id="1921795212">
      <w:marLeft w:val="480"/>
      <w:marRight w:val="0"/>
      <w:marTop w:val="0"/>
      <w:marBottom w:val="0"/>
      <w:divBdr>
        <w:top w:val="none" w:sz="0" w:space="0" w:color="auto"/>
        <w:left w:val="none" w:sz="0" w:space="0" w:color="auto"/>
        <w:bottom w:val="none" w:sz="0" w:space="0" w:color="auto"/>
        <w:right w:val="none" w:sz="0" w:space="0" w:color="auto"/>
      </w:divBdr>
    </w:div>
    <w:div w:id="1922375167">
      <w:marLeft w:val="480"/>
      <w:marRight w:val="0"/>
      <w:marTop w:val="0"/>
      <w:marBottom w:val="0"/>
      <w:divBdr>
        <w:top w:val="none" w:sz="0" w:space="0" w:color="auto"/>
        <w:left w:val="none" w:sz="0" w:space="0" w:color="auto"/>
        <w:bottom w:val="none" w:sz="0" w:space="0" w:color="auto"/>
        <w:right w:val="none" w:sz="0" w:space="0" w:color="auto"/>
      </w:divBdr>
    </w:div>
    <w:div w:id="1922718664">
      <w:marLeft w:val="480"/>
      <w:marRight w:val="0"/>
      <w:marTop w:val="0"/>
      <w:marBottom w:val="0"/>
      <w:divBdr>
        <w:top w:val="none" w:sz="0" w:space="0" w:color="auto"/>
        <w:left w:val="none" w:sz="0" w:space="0" w:color="auto"/>
        <w:bottom w:val="none" w:sz="0" w:space="0" w:color="auto"/>
        <w:right w:val="none" w:sz="0" w:space="0" w:color="auto"/>
      </w:divBdr>
    </w:div>
    <w:div w:id="1922907880">
      <w:marLeft w:val="480"/>
      <w:marRight w:val="0"/>
      <w:marTop w:val="0"/>
      <w:marBottom w:val="0"/>
      <w:divBdr>
        <w:top w:val="none" w:sz="0" w:space="0" w:color="auto"/>
        <w:left w:val="none" w:sz="0" w:space="0" w:color="auto"/>
        <w:bottom w:val="none" w:sz="0" w:space="0" w:color="auto"/>
        <w:right w:val="none" w:sz="0" w:space="0" w:color="auto"/>
      </w:divBdr>
    </w:div>
    <w:div w:id="1923178882">
      <w:marLeft w:val="480"/>
      <w:marRight w:val="0"/>
      <w:marTop w:val="0"/>
      <w:marBottom w:val="0"/>
      <w:divBdr>
        <w:top w:val="none" w:sz="0" w:space="0" w:color="auto"/>
        <w:left w:val="none" w:sz="0" w:space="0" w:color="auto"/>
        <w:bottom w:val="none" w:sz="0" w:space="0" w:color="auto"/>
        <w:right w:val="none" w:sz="0" w:space="0" w:color="auto"/>
      </w:divBdr>
    </w:div>
    <w:div w:id="1923492089">
      <w:marLeft w:val="480"/>
      <w:marRight w:val="0"/>
      <w:marTop w:val="0"/>
      <w:marBottom w:val="0"/>
      <w:divBdr>
        <w:top w:val="none" w:sz="0" w:space="0" w:color="auto"/>
        <w:left w:val="none" w:sz="0" w:space="0" w:color="auto"/>
        <w:bottom w:val="none" w:sz="0" w:space="0" w:color="auto"/>
        <w:right w:val="none" w:sz="0" w:space="0" w:color="auto"/>
      </w:divBdr>
    </w:div>
    <w:div w:id="1924100230">
      <w:marLeft w:val="480"/>
      <w:marRight w:val="0"/>
      <w:marTop w:val="0"/>
      <w:marBottom w:val="0"/>
      <w:divBdr>
        <w:top w:val="none" w:sz="0" w:space="0" w:color="auto"/>
        <w:left w:val="none" w:sz="0" w:space="0" w:color="auto"/>
        <w:bottom w:val="none" w:sz="0" w:space="0" w:color="auto"/>
        <w:right w:val="none" w:sz="0" w:space="0" w:color="auto"/>
      </w:divBdr>
    </w:div>
    <w:div w:id="1924214847">
      <w:marLeft w:val="480"/>
      <w:marRight w:val="0"/>
      <w:marTop w:val="0"/>
      <w:marBottom w:val="0"/>
      <w:divBdr>
        <w:top w:val="none" w:sz="0" w:space="0" w:color="auto"/>
        <w:left w:val="none" w:sz="0" w:space="0" w:color="auto"/>
        <w:bottom w:val="none" w:sz="0" w:space="0" w:color="auto"/>
        <w:right w:val="none" w:sz="0" w:space="0" w:color="auto"/>
      </w:divBdr>
    </w:div>
    <w:div w:id="1924795337">
      <w:marLeft w:val="480"/>
      <w:marRight w:val="0"/>
      <w:marTop w:val="0"/>
      <w:marBottom w:val="0"/>
      <w:divBdr>
        <w:top w:val="none" w:sz="0" w:space="0" w:color="auto"/>
        <w:left w:val="none" w:sz="0" w:space="0" w:color="auto"/>
        <w:bottom w:val="none" w:sz="0" w:space="0" w:color="auto"/>
        <w:right w:val="none" w:sz="0" w:space="0" w:color="auto"/>
      </w:divBdr>
    </w:div>
    <w:div w:id="1924874525">
      <w:marLeft w:val="480"/>
      <w:marRight w:val="0"/>
      <w:marTop w:val="0"/>
      <w:marBottom w:val="0"/>
      <w:divBdr>
        <w:top w:val="none" w:sz="0" w:space="0" w:color="auto"/>
        <w:left w:val="none" w:sz="0" w:space="0" w:color="auto"/>
        <w:bottom w:val="none" w:sz="0" w:space="0" w:color="auto"/>
        <w:right w:val="none" w:sz="0" w:space="0" w:color="auto"/>
      </w:divBdr>
    </w:div>
    <w:div w:id="1924950707">
      <w:marLeft w:val="480"/>
      <w:marRight w:val="0"/>
      <w:marTop w:val="0"/>
      <w:marBottom w:val="0"/>
      <w:divBdr>
        <w:top w:val="none" w:sz="0" w:space="0" w:color="auto"/>
        <w:left w:val="none" w:sz="0" w:space="0" w:color="auto"/>
        <w:bottom w:val="none" w:sz="0" w:space="0" w:color="auto"/>
        <w:right w:val="none" w:sz="0" w:space="0" w:color="auto"/>
      </w:divBdr>
    </w:div>
    <w:div w:id="1925604678">
      <w:marLeft w:val="480"/>
      <w:marRight w:val="0"/>
      <w:marTop w:val="0"/>
      <w:marBottom w:val="0"/>
      <w:divBdr>
        <w:top w:val="none" w:sz="0" w:space="0" w:color="auto"/>
        <w:left w:val="none" w:sz="0" w:space="0" w:color="auto"/>
        <w:bottom w:val="none" w:sz="0" w:space="0" w:color="auto"/>
        <w:right w:val="none" w:sz="0" w:space="0" w:color="auto"/>
      </w:divBdr>
    </w:div>
    <w:div w:id="1925645212">
      <w:marLeft w:val="480"/>
      <w:marRight w:val="0"/>
      <w:marTop w:val="0"/>
      <w:marBottom w:val="0"/>
      <w:divBdr>
        <w:top w:val="none" w:sz="0" w:space="0" w:color="auto"/>
        <w:left w:val="none" w:sz="0" w:space="0" w:color="auto"/>
        <w:bottom w:val="none" w:sz="0" w:space="0" w:color="auto"/>
        <w:right w:val="none" w:sz="0" w:space="0" w:color="auto"/>
      </w:divBdr>
    </w:div>
    <w:div w:id="1925646661">
      <w:marLeft w:val="480"/>
      <w:marRight w:val="0"/>
      <w:marTop w:val="0"/>
      <w:marBottom w:val="0"/>
      <w:divBdr>
        <w:top w:val="none" w:sz="0" w:space="0" w:color="auto"/>
        <w:left w:val="none" w:sz="0" w:space="0" w:color="auto"/>
        <w:bottom w:val="none" w:sz="0" w:space="0" w:color="auto"/>
        <w:right w:val="none" w:sz="0" w:space="0" w:color="auto"/>
      </w:divBdr>
    </w:div>
    <w:div w:id="1926114251">
      <w:marLeft w:val="480"/>
      <w:marRight w:val="0"/>
      <w:marTop w:val="0"/>
      <w:marBottom w:val="0"/>
      <w:divBdr>
        <w:top w:val="none" w:sz="0" w:space="0" w:color="auto"/>
        <w:left w:val="none" w:sz="0" w:space="0" w:color="auto"/>
        <w:bottom w:val="none" w:sz="0" w:space="0" w:color="auto"/>
        <w:right w:val="none" w:sz="0" w:space="0" w:color="auto"/>
      </w:divBdr>
    </w:div>
    <w:div w:id="1926453970">
      <w:marLeft w:val="480"/>
      <w:marRight w:val="0"/>
      <w:marTop w:val="0"/>
      <w:marBottom w:val="0"/>
      <w:divBdr>
        <w:top w:val="none" w:sz="0" w:space="0" w:color="auto"/>
        <w:left w:val="none" w:sz="0" w:space="0" w:color="auto"/>
        <w:bottom w:val="none" w:sz="0" w:space="0" w:color="auto"/>
        <w:right w:val="none" w:sz="0" w:space="0" w:color="auto"/>
      </w:divBdr>
    </w:div>
    <w:div w:id="1926569159">
      <w:marLeft w:val="480"/>
      <w:marRight w:val="0"/>
      <w:marTop w:val="0"/>
      <w:marBottom w:val="0"/>
      <w:divBdr>
        <w:top w:val="none" w:sz="0" w:space="0" w:color="auto"/>
        <w:left w:val="none" w:sz="0" w:space="0" w:color="auto"/>
        <w:bottom w:val="none" w:sz="0" w:space="0" w:color="auto"/>
        <w:right w:val="none" w:sz="0" w:space="0" w:color="auto"/>
      </w:divBdr>
    </w:div>
    <w:div w:id="1926647844">
      <w:marLeft w:val="480"/>
      <w:marRight w:val="0"/>
      <w:marTop w:val="0"/>
      <w:marBottom w:val="0"/>
      <w:divBdr>
        <w:top w:val="none" w:sz="0" w:space="0" w:color="auto"/>
        <w:left w:val="none" w:sz="0" w:space="0" w:color="auto"/>
        <w:bottom w:val="none" w:sz="0" w:space="0" w:color="auto"/>
        <w:right w:val="none" w:sz="0" w:space="0" w:color="auto"/>
      </w:divBdr>
    </w:div>
    <w:div w:id="1926844024">
      <w:marLeft w:val="480"/>
      <w:marRight w:val="0"/>
      <w:marTop w:val="0"/>
      <w:marBottom w:val="0"/>
      <w:divBdr>
        <w:top w:val="none" w:sz="0" w:space="0" w:color="auto"/>
        <w:left w:val="none" w:sz="0" w:space="0" w:color="auto"/>
        <w:bottom w:val="none" w:sz="0" w:space="0" w:color="auto"/>
        <w:right w:val="none" w:sz="0" w:space="0" w:color="auto"/>
      </w:divBdr>
    </w:div>
    <w:div w:id="1927030276">
      <w:marLeft w:val="480"/>
      <w:marRight w:val="0"/>
      <w:marTop w:val="0"/>
      <w:marBottom w:val="0"/>
      <w:divBdr>
        <w:top w:val="none" w:sz="0" w:space="0" w:color="auto"/>
        <w:left w:val="none" w:sz="0" w:space="0" w:color="auto"/>
        <w:bottom w:val="none" w:sz="0" w:space="0" w:color="auto"/>
        <w:right w:val="none" w:sz="0" w:space="0" w:color="auto"/>
      </w:divBdr>
    </w:div>
    <w:div w:id="1927037550">
      <w:marLeft w:val="480"/>
      <w:marRight w:val="0"/>
      <w:marTop w:val="0"/>
      <w:marBottom w:val="0"/>
      <w:divBdr>
        <w:top w:val="none" w:sz="0" w:space="0" w:color="auto"/>
        <w:left w:val="none" w:sz="0" w:space="0" w:color="auto"/>
        <w:bottom w:val="none" w:sz="0" w:space="0" w:color="auto"/>
        <w:right w:val="none" w:sz="0" w:space="0" w:color="auto"/>
      </w:divBdr>
    </w:div>
    <w:div w:id="1927106919">
      <w:marLeft w:val="480"/>
      <w:marRight w:val="0"/>
      <w:marTop w:val="0"/>
      <w:marBottom w:val="0"/>
      <w:divBdr>
        <w:top w:val="none" w:sz="0" w:space="0" w:color="auto"/>
        <w:left w:val="none" w:sz="0" w:space="0" w:color="auto"/>
        <w:bottom w:val="none" w:sz="0" w:space="0" w:color="auto"/>
        <w:right w:val="none" w:sz="0" w:space="0" w:color="auto"/>
      </w:divBdr>
    </w:div>
    <w:div w:id="1927153725">
      <w:marLeft w:val="480"/>
      <w:marRight w:val="0"/>
      <w:marTop w:val="0"/>
      <w:marBottom w:val="0"/>
      <w:divBdr>
        <w:top w:val="none" w:sz="0" w:space="0" w:color="auto"/>
        <w:left w:val="none" w:sz="0" w:space="0" w:color="auto"/>
        <w:bottom w:val="none" w:sz="0" w:space="0" w:color="auto"/>
        <w:right w:val="none" w:sz="0" w:space="0" w:color="auto"/>
      </w:divBdr>
    </w:div>
    <w:div w:id="1927228959">
      <w:marLeft w:val="480"/>
      <w:marRight w:val="0"/>
      <w:marTop w:val="0"/>
      <w:marBottom w:val="0"/>
      <w:divBdr>
        <w:top w:val="none" w:sz="0" w:space="0" w:color="auto"/>
        <w:left w:val="none" w:sz="0" w:space="0" w:color="auto"/>
        <w:bottom w:val="none" w:sz="0" w:space="0" w:color="auto"/>
        <w:right w:val="none" w:sz="0" w:space="0" w:color="auto"/>
      </w:divBdr>
    </w:div>
    <w:div w:id="1927231426">
      <w:marLeft w:val="480"/>
      <w:marRight w:val="0"/>
      <w:marTop w:val="0"/>
      <w:marBottom w:val="0"/>
      <w:divBdr>
        <w:top w:val="none" w:sz="0" w:space="0" w:color="auto"/>
        <w:left w:val="none" w:sz="0" w:space="0" w:color="auto"/>
        <w:bottom w:val="none" w:sz="0" w:space="0" w:color="auto"/>
        <w:right w:val="none" w:sz="0" w:space="0" w:color="auto"/>
      </w:divBdr>
    </w:div>
    <w:div w:id="1927641487">
      <w:marLeft w:val="480"/>
      <w:marRight w:val="0"/>
      <w:marTop w:val="0"/>
      <w:marBottom w:val="0"/>
      <w:divBdr>
        <w:top w:val="none" w:sz="0" w:space="0" w:color="auto"/>
        <w:left w:val="none" w:sz="0" w:space="0" w:color="auto"/>
        <w:bottom w:val="none" w:sz="0" w:space="0" w:color="auto"/>
        <w:right w:val="none" w:sz="0" w:space="0" w:color="auto"/>
      </w:divBdr>
    </w:div>
    <w:div w:id="1927761298">
      <w:marLeft w:val="480"/>
      <w:marRight w:val="0"/>
      <w:marTop w:val="0"/>
      <w:marBottom w:val="0"/>
      <w:divBdr>
        <w:top w:val="none" w:sz="0" w:space="0" w:color="auto"/>
        <w:left w:val="none" w:sz="0" w:space="0" w:color="auto"/>
        <w:bottom w:val="none" w:sz="0" w:space="0" w:color="auto"/>
        <w:right w:val="none" w:sz="0" w:space="0" w:color="auto"/>
      </w:divBdr>
    </w:div>
    <w:div w:id="1927765562">
      <w:marLeft w:val="480"/>
      <w:marRight w:val="0"/>
      <w:marTop w:val="0"/>
      <w:marBottom w:val="0"/>
      <w:divBdr>
        <w:top w:val="none" w:sz="0" w:space="0" w:color="auto"/>
        <w:left w:val="none" w:sz="0" w:space="0" w:color="auto"/>
        <w:bottom w:val="none" w:sz="0" w:space="0" w:color="auto"/>
        <w:right w:val="none" w:sz="0" w:space="0" w:color="auto"/>
      </w:divBdr>
    </w:div>
    <w:div w:id="1927881794">
      <w:marLeft w:val="480"/>
      <w:marRight w:val="0"/>
      <w:marTop w:val="0"/>
      <w:marBottom w:val="0"/>
      <w:divBdr>
        <w:top w:val="none" w:sz="0" w:space="0" w:color="auto"/>
        <w:left w:val="none" w:sz="0" w:space="0" w:color="auto"/>
        <w:bottom w:val="none" w:sz="0" w:space="0" w:color="auto"/>
        <w:right w:val="none" w:sz="0" w:space="0" w:color="auto"/>
      </w:divBdr>
    </w:div>
    <w:div w:id="1928154270">
      <w:marLeft w:val="480"/>
      <w:marRight w:val="0"/>
      <w:marTop w:val="0"/>
      <w:marBottom w:val="0"/>
      <w:divBdr>
        <w:top w:val="none" w:sz="0" w:space="0" w:color="auto"/>
        <w:left w:val="none" w:sz="0" w:space="0" w:color="auto"/>
        <w:bottom w:val="none" w:sz="0" w:space="0" w:color="auto"/>
        <w:right w:val="none" w:sz="0" w:space="0" w:color="auto"/>
      </w:divBdr>
    </w:div>
    <w:div w:id="1928923708">
      <w:marLeft w:val="480"/>
      <w:marRight w:val="0"/>
      <w:marTop w:val="0"/>
      <w:marBottom w:val="0"/>
      <w:divBdr>
        <w:top w:val="none" w:sz="0" w:space="0" w:color="auto"/>
        <w:left w:val="none" w:sz="0" w:space="0" w:color="auto"/>
        <w:bottom w:val="none" w:sz="0" w:space="0" w:color="auto"/>
        <w:right w:val="none" w:sz="0" w:space="0" w:color="auto"/>
      </w:divBdr>
    </w:div>
    <w:div w:id="1929121142">
      <w:marLeft w:val="480"/>
      <w:marRight w:val="0"/>
      <w:marTop w:val="0"/>
      <w:marBottom w:val="0"/>
      <w:divBdr>
        <w:top w:val="none" w:sz="0" w:space="0" w:color="auto"/>
        <w:left w:val="none" w:sz="0" w:space="0" w:color="auto"/>
        <w:bottom w:val="none" w:sz="0" w:space="0" w:color="auto"/>
        <w:right w:val="none" w:sz="0" w:space="0" w:color="auto"/>
      </w:divBdr>
    </w:div>
    <w:div w:id="1929995447">
      <w:marLeft w:val="480"/>
      <w:marRight w:val="0"/>
      <w:marTop w:val="0"/>
      <w:marBottom w:val="0"/>
      <w:divBdr>
        <w:top w:val="none" w:sz="0" w:space="0" w:color="auto"/>
        <w:left w:val="none" w:sz="0" w:space="0" w:color="auto"/>
        <w:bottom w:val="none" w:sz="0" w:space="0" w:color="auto"/>
        <w:right w:val="none" w:sz="0" w:space="0" w:color="auto"/>
      </w:divBdr>
    </w:div>
    <w:div w:id="1930041610">
      <w:marLeft w:val="480"/>
      <w:marRight w:val="0"/>
      <w:marTop w:val="0"/>
      <w:marBottom w:val="0"/>
      <w:divBdr>
        <w:top w:val="none" w:sz="0" w:space="0" w:color="auto"/>
        <w:left w:val="none" w:sz="0" w:space="0" w:color="auto"/>
        <w:bottom w:val="none" w:sz="0" w:space="0" w:color="auto"/>
        <w:right w:val="none" w:sz="0" w:space="0" w:color="auto"/>
      </w:divBdr>
    </w:div>
    <w:div w:id="1930041920">
      <w:marLeft w:val="480"/>
      <w:marRight w:val="0"/>
      <w:marTop w:val="0"/>
      <w:marBottom w:val="0"/>
      <w:divBdr>
        <w:top w:val="none" w:sz="0" w:space="0" w:color="auto"/>
        <w:left w:val="none" w:sz="0" w:space="0" w:color="auto"/>
        <w:bottom w:val="none" w:sz="0" w:space="0" w:color="auto"/>
        <w:right w:val="none" w:sz="0" w:space="0" w:color="auto"/>
      </w:divBdr>
    </w:div>
    <w:div w:id="1930238234">
      <w:marLeft w:val="480"/>
      <w:marRight w:val="0"/>
      <w:marTop w:val="0"/>
      <w:marBottom w:val="0"/>
      <w:divBdr>
        <w:top w:val="none" w:sz="0" w:space="0" w:color="auto"/>
        <w:left w:val="none" w:sz="0" w:space="0" w:color="auto"/>
        <w:bottom w:val="none" w:sz="0" w:space="0" w:color="auto"/>
        <w:right w:val="none" w:sz="0" w:space="0" w:color="auto"/>
      </w:divBdr>
    </w:div>
    <w:div w:id="1930312408">
      <w:marLeft w:val="480"/>
      <w:marRight w:val="0"/>
      <w:marTop w:val="0"/>
      <w:marBottom w:val="0"/>
      <w:divBdr>
        <w:top w:val="none" w:sz="0" w:space="0" w:color="auto"/>
        <w:left w:val="none" w:sz="0" w:space="0" w:color="auto"/>
        <w:bottom w:val="none" w:sz="0" w:space="0" w:color="auto"/>
        <w:right w:val="none" w:sz="0" w:space="0" w:color="auto"/>
      </w:divBdr>
    </w:div>
    <w:div w:id="1930581162">
      <w:marLeft w:val="480"/>
      <w:marRight w:val="0"/>
      <w:marTop w:val="0"/>
      <w:marBottom w:val="0"/>
      <w:divBdr>
        <w:top w:val="none" w:sz="0" w:space="0" w:color="auto"/>
        <w:left w:val="none" w:sz="0" w:space="0" w:color="auto"/>
        <w:bottom w:val="none" w:sz="0" w:space="0" w:color="auto"/>
        <w:right w:val="none" w:sz="0" w:space="0" w:color="auto"/>
      </w:divBdr>
    </w:div>
    <w:div w:id="1931039131">
      <w:marLeft w:val="480"/>
      <w:marRight w:val="0"/>
      <w:marTop w:val="0"/>
      <w:marBottom w:val="0"/>
      <w:divBdr>
        <w:top w:val="none" w:sz="0" w:space="0" w:color="auto"/>
        <w:left w:val="none" w:sz="0" w:space="0" w:color="auto"/>
        <w:bottom w:val="none" w:sz="0" w:space="0" w:color="auto"/>
        <w:right w:val="none" w:sz="0" w:space="0" w:color="auto"/>
      </w:divBdr>
    </w:div>
    <w:div w:id="1931111803">
      <w:marLeft w:val="480"/>
      <w:marRight w:val="0"/>
      <w:marTop w:val="0"/>
      <w:marBottom w:val="0"/>
      <w:divBdr>
        <w:top w:val="none" w:sz="0" w:space="0" w:color="auto"/>
        <w:left w:val="none" w:sz="0" w:space="0" w:color="auto"/>
        <w:bottom w:val="none" w:sz="0" w:space="0" w:color="auto"/>
        <w:right w:val="none" w:sz="0" w:space="0" w:color="auto"/>
      </w:divBdr>
    </w:div>
    <w:div w:id="1931231253">
      <w:marLeft w:val="480"/>
      <w:marRight w:val="0"/>
      <w:marTop w:val="0"/>
      <w:marBottom w:val="0"/>
      <w:divBdr>
        <w:top w:val="none" w:sz="0" w:space="0" w:color="auto"/>
        <w:left w:val="none" w:sz="0" w:space="0" w:color="auto"/>
        <w:bottom w:val="none" w:sz="0" w:space="0" w:color="auto"/>
        <w:right w:val="none" w:sz="0" w:space="0" w:color="auto"/>
      </w:divBdr>
    </w:div>
    <w:div w:id="1931305582">
      <w:marLeft w:val="480"/>
      <w:marRight w:val="0"/>
      <w:marTop w:val="0"/>
      <w:marBottom w:val="0"/>
      <w:divBdr>
        <w:top w:val="none" w:sz="0" w:space="0" w:color="auto"/>
        <w:left w:val="none" w:sz="0" w:space="0" w:color="auto"/>
        <w:bottom w:val="none" w:sz="0" w:space="0" w:color="auto"/>
        <w:right w:val="none" w:sz="0" w:space="0" w:color="auto"/>
      </w:divBdr>
    </w:div>
    <w:div w:id="1931430086">
      <w:marLeft w:val="480"/>
      <w:marRight w:val="0"/>
      <w:marTop w:val="0"/>
      <w:marBottom w:val="0"/>
      <w:divBdr>
        <w:top w:val="none" w:sz="0" w:space="0" w:color="auto"/>
        <w:left w:val="none" w:sz="0" w:space="0" w:color="auto"/>
        <w:bottom w:val="none" w:sz="0" w:space="0" w:color="auto"/>
        <w:right w:val="none" w:sz="0" w:space="0" w:color="auto"/>
      </w:divBdr>
    </w:div>
    <w:div w:id="1932228360">
      <w:marLeft w:val="480"/>
      <w:marRight w:val="0"/>
      <w:marTop w:val="0"/>
      <w:marBottom w:val="0"/>
      <w:divBdr>
        <w:top w:val="none" w:sz="0" w:space="0" w:color="auto"/>
        <w:left w:val="none" w:sz="0" w:space="0" w:color="auto"/>
        <w:bottom w:val="none" w:sz="0" w:space="0" w:color="auto"/>
        <w:right w:val="none" w:sz="0" w:space="0" w:color="auto"/>
      </w:divBdr>
    </w:div>
    <w:div w:id="1932347114">
      <w:marLeft w:val="480"/>
      <w:marRight w:val="0"/>
      <w:marTop w:val="0"/>
      <w:marBottom w:val="0"/>
      <w:divBdr>
        <w:top w:val="none" w:sz="0" w:space="0" w:color="auto"/>
        <w:left w:val="none" w:sz="0" w:space="0" w:color="auto"/>
        <w:bottom w:val="none" w:sz="0" w:space="0" w:color="auto"/>
        <w:right w:val="none" w:sz="0" w:space="0" w:color="auto"/>
      </w:divBdr>
    </w:div>
    <w:div w:id="1932355040">
      <w:marLeft w:val="480"/>
      <w:marRight w:val="0"/>
      <w:marTop w:val="0"/>
      <w:marBottom w:val="0"/>
      <w:divBdr>
        <w:top w:val="none" w:sz="0" w:space="0" w:color="auto"/>
        <w:left w:val="none" w:sz="0" w:space="0" w:color="auto"/>
        <w:bottom w:val="none" w:sz="0" w:space="0" w:color="auto"/>
        <w:right w:val="none" w:sz="0" w:space="0" w:color="auto"/>
      </w:divBdr>
    </w:div>
    <w:div w:id="1933396358">
      <w:marLeft w:val="480"/>
      <w:marRight w:val="0"/>
      <w:marTop w:val="0"/>
      <w:marBottom w:val="0"/>
      <w:divBdr>
        <w:top w:val="none" w:sz="0" w:space="0" w:color="auto"/>
        <w:left w:val="none" w:sz="0" w:space="0" w:color="auto"/>
        <w:bottom w:val="none" w:sz="0" w:space="0" w:color="auto"/>
        <w:right w:val="none" w:sz="0" w:space="0" w:color="auto"/>
      </w:divBdr>
    </w:div>
    <w:div w:id="1933659064">
      <w:marLeft w:val="480"/>
      <w:marRight w:val="0"/>
      <w:marTop w:val="0"/>
      <w:marBottom w:val="0"/>
      <w:divBdr>
        <w:top w:val="none" w:sz="0" w:space="0" w:color="auto"/>
        <w:left w:val="none" w:sz="0" w:space="0" w:color="auto"/>
        <w:bottom w:val="none" w:sz="0" w:space="0" w:color="auto"/>
        <w:right w:val="none" w:sz="0" w:space="0" w:color="auto"/>
      </w:divBdr>
    </w:div>
    <w:div w:id="1933733580">
      <w:marLeft w:val="480"/>
      <w:marRight w:val="0"/>
      <w:marTop w:val="0"/>
      <w:marBottom w:val="0"/>
      <w:divBdr>
        <w:top w:val="none" w:sz="0" w:space="0" w:color="auto"/>
        <w:left w:val="none" w:sz="0" w:space="0" w:color="auto"/>
        <w:bottom w:val="none" w:sz="0" w:space="0" w:color="auto"/>
        <w:right w:val="none" w:sz="0" w:space="0" w:color="auto"/>
      </w:divBdr>
    </w:div>
    <w:div w:id="1933734003">
      <w:marLeft w:val="480"/>
      <w:marRight w:val="0"/>
      <w:marTop w:val="0"/>
      <w:marBottom w:val="0"/>
      <w:divBdr>
        <w:top w:val="none" w:sz="0" w:space="0" w:color="auto"/>
        <w:left w:val="none" w:sz="0" w:space="0" w:color="auto"/>
        <w:bottom w:val="none" w:sz="0" w:space="0" w:color="auto"/>
        <w:right w:val="none" w:sz="0" w:space="0" w:color="auto"/>
      </w:divBdr>
    </w:div>
    <w:div w:id="1933780109">
      <w:marLeft w:val="480"/>
      <w:marRight w:val="0"/>
      <w:marTop w:val="0"/>
      <w:marBottom w:val="0"/>
      <w:divBdr>
        <w:top w:val="none" w:sz="0" w:space="0" w:color="auto"/>
        <w:left w:val="none" w:sz="0" w:space="0" w:color="auto"/>
        <w:bottom w:val="none" w:sz="0" w:space="0" w:color="auto"/>
        <w:right w:val="none" w:sz="0" w:space="0" w:color="auto"/>
      </w:divBdr>
    </w:div>
    <w:div w:id="1933930917">
      <w:marLeft w:val="480"/>
      <w:marRight w:val="0"/>
      <w:marTop w:val="0"/>
      <w:marBottom w:val="0"/>
      <w:divBdr>
        <w:top w:val="none" w:sz="0" w:space="0" w:color="auto"/>
        <w:left w:val="none" w:sz="0" w:space="0" w:color="auto"/>
        <w:bottom w:val="none" w:sz="0" w:space="0" w:color="auto"/>
        <w:right w:val="none" w:sz="0" w:space="0" w:color="auto"/>
      </w:divBdr>
    </w:div>
    <w:div w:id="1933931821">
      <w:marLeft w:val="480"/>
      <w:marRight w:val="0"/>
      <w:marTop w:val="0"/>
      <w:marBottom w:val="0"/>
      <w:divBdr>
        <w:top w:val="none" w:sz="0" w:space="0" w:color="auto"/>
        <w:left w:val="none" w:sz="0" w:space="0" w:color="auto"/>
        <w:bottom w:val="none" w:sz="0" w:space="0" w:color="auto"/>
        <w:right w:val="none" w:sz="0" w:space="0" w:color="auto"/>
      </w:divBdr>
    </w:div>
    <w:div w:id="1934581037">
      <w:marLeft w:val="480"/>
      <w:marRight w:val="0"/>
      <w:marTop w:val="0"/>
      <w:marBottom w:val="0"/>
      <w:divBdr>
        <w:top w:val="none" w:sz="0" w:space="0" w:color="auto"/>
        <w:left w:val="none" w:sz="0" w:space="0" w:color="auto"/>
        <w:bottom w:val="none" w:sz="0" w:space="0" w:color="auto"/>
        <w:right w:val="none" w:sz="0" w:space="0" w:color="auto"/>
      </w:divBdr>
    </w:div>
    <w:div w:id="1934587855">
      <w:marLeft w:val="480"/>
      <w:marRight w:val="0"/>
      <w:marTop w:val="0"/>
      <w:marBottom w:val="0"/>
      <w:divBdr>
        <w:top w:val="none" w:sz="0" w:space="0" w:color="auto"/>
        <w:left w:val="none" w:sz="0" w:space="0" w:color="auto"/>
        <w:bottom w:val="none" w:sz="0" w:space="0" w:color="auto"/>
        <w:right w:val="none" w:sz="0" w:space="0" w:color="auto"/>
      </w:divBdr>
    </w:div>
    <w:div w:id="1934589767">
      <w:marLeft w:val="480"/>
      <w:marRight w:val="0"/>
      <w:marTop w:val="0"/>
      <w:marBottom w:val="0"/>
      <w:divBdr>
        <w:top w:val="none" w:sz="0" w:space="0" w:color="auto"/>
        <w:left w:val="none" w:sz="0" w:space="0" w:color="auto"/>
        <w:bottom w:val="none" w:sz="0" w:space="0" w:color="auto"/>
        <w:right w:val="none" w:sz="0" w:space="0" w:color="auto"/>
      </w:divBdr>
    </w:div>
    <w:div w:id="1934824470">
      <w:marLeft w:val="480"/>
      <w:marRight w:val="0"/>
      <w:marTop w:val="0"/>
      <w:marBottom w:val="0"/>
      <w:divBdr>
        <w:top w:val="none" w:sz="0" w:space="0" w:color="auto"/>
        <w:left w:val="none" w:sz="0" w:space="0" w:color="auto"/>
        <w:bottom w:val="none" w:sz="0" w:space="0" w:color="auto"/>
        <w:right w:val="none" w:sz="0" w:space="0" w:color="auto"/>
      </w:divBdr>
    </w:div>
    <w:div w:id="1934969082">
      <w:marLeft w:val="480"/>
      <w:marRight w:val="0"/>
      <w:marTop w:val="0"/>
      <w:marBottom w:val="0"/>
      <w:divBdr>
        <w:top w:val="none" w:sz="0" w:space="0" w:color="auto"/>
        <w:left w:val="none" w:sz="0" w:space="0" w:color="auto"/>
        <w:bottom w:val="none" w:sz="0" w:space="0" w:color="auto"/>
        <w:right w:val="none" w:sz="0" w:space="0" w:color="auto"/>
      </w:divBdr>
    </w:div>
    <w:div w:id="1935046860">
      <w:marLeft w:val="480"/>
      <w:marRight w:val="0"/>
      <w:marTop w:val="0"/>
      <w:marBottom w:val="0"/>
      <w:divBdr>
        <w:top w:val="none" w:sz="0" w:space="0" w:color="auto"/>
        <w:left w:val="none" w:sz="0" w:space="0" w:color="auto"/>
        <w:bottom w:val="none" w:sz="0" w:space="0" w:color="auto"/>
        <w:right w:val="none" w:sz="0" w:space="0" w:color="auto"/>
      </w:divBdr>
    </w:div>
    <w:div w:id="1935481473">
      <w:marLeft w:val="480"/>
      <w:marRight w:val="0"/>
      <w:marTop w:val="0"/>
      <w:marBottom w:val="0"/>
      <w:divBdr>
        <w:top w:val="none" w:sz="0" w:space="0" w:color="auto"/>
        <w:left w:val="none" w:sz="0" w:space="0" w:color="auto"/>
        <w:bottom w:val="none" w:sz="0" w:space="0" w:color="auto"/>
        <w:right w:val="none" w:sz="0" w:space="0" w:color="auto"/>
      </w:divBdr>
    </w:div>
    <w:div w:id="1936402415">
      <w:marLeft w:val="480"/>
      <w:marRight w:val="0"/>
      <w:marTop w:val="0"/>
      <w:marBottom w:val="0"/>
      <w:divBdr>
        <w:top w:val="none" w:sz="0" w:space="0" w:color="auto"/>
        <w:left w:val="none" w:sz="0" w:space="0" w:color="auto"/>
        <w:bottom w:val="none" w:sz="0" w:space="0" w:color="auto"/>
        <w:right w:val="none" w:sz="0" w:space="0" w:color="auto"/>
      </w:divBdr>
    </w:div>
    <w:div w:id="1936597752">
      <w:marLeft w:val="480"/>
      <w:marRight w:val="0"/>
      <w:marTop w:val="0"/>
      <w:marBottom w:val="0"/>
      <w:divBdr>
        <w:top w:val="none" w:sz="0" w:space="0" w:color="auto"/>
        <w:left w:val="none" w:sz="0" w:space="0" w:color="auto"/>
        <w:bottom w:val="none" w:sz="0" w:space="0" w:color="auto"/>
        <w:right w:val="none" w:sz="0" w:space="0" w:color="auto"/>
      </w:divBdr>
    </w:div>
    <w:div w:id="1936865713">
      <w:marLeft w:val="480"/>
      <w:marRight w:val="0"/>
      <w:marTop w:val="0"/>
      <w:marBottom w:val="0"/>
      <w:divBdr>
        <w:top w:val="none" w:sz="0" w:space="0" w:color="auto"/>
        <w:left w:val="none" w:sz="0" w:space="0" w:color="auto"/>
        <w:bottom w:val="none" w:sz="0" w:space="0" w:color="auto"/>
        <w:right w:val="none" w:sz="0" w:space="0" w:color="auto"/>
      </w:divBdr>
    </w:div>
    <w:div w:id="1937403724">
      <w:marLeft w:val="480"/>
      <w:marRight w:val="0"/>
      <w:marTop w:val="0"/>
      <w:marBottom w:val="0"/>
      <w:divBdr>
        <w:top w:val="none" w:sz="0" w:space="0" w:color="auto"/>
        <w:left w:val="none" w:sz="0" w:space="0" w:color="auto"/>
        <w:bottom w:val="none" w:sz="0" w:space="0" w:color="auto"/>
        <w:right w:val="none" w:sz="0" w:space="0" w:color="auto"/>
      </w:divBdr>
    </w:div>
    <w:div w:id="1938173676">
      <w:marLeft w:val="480"/>
      <w:marRight w:val="0"/>
      <w:marTop w:val="0"/>
      <w:marBottom w:val="0"/>
      <w:divBdr>
        <w:top w:val="none" w:sz="0" w:space="0" w:color="auto"/>
        <w:left w:val="none" w:sz="0" w:space="0" w:color="auto"/>
        <w:bottom w:val="none" w:sz="0" w:space="0" w:color="auto"/>
        <w:right w:val="none" w:sz="0" w:space="0" w:color="auto"/>
      </w:divBdr>
    </w:div>
    <w:div w:id="1938320879">
      <w:marLeft w:val="480"/>
      <w:marRight w:val="0"/>
      <w:marTop w:val="0"/>
      <w:marBottom w:val="0"/>
      <w:divBdr>
        <w:top w:val="none" w:sz="0" w:space="0" w:color="auto"/>
        <w:left w:val="none" w:sz="0" w:space="0" w:color="auto"/>
        <w:bottom w:val="none" w:sz="0" w:space="0" w:color="auto"/>
        <w:right w:val="none" w:sz="0" w:space="0" w:color="auto"/>
      </w:divBdr>
    </w:div>
    <w:div w:id="1938831692">
      <w:marLeft w:val="480"/>
      <w:marRight w:val="0"/>
      <w:marTop w:val="0"/>
      <w:marBottom w:val="0"/>
      <w:divBdr>
        <w:top w:val="none" w:sz="0" w:space="0" w:color="auto"/>
        <w:left w:val="none" w:sz="0" w:space="0" w:color="auto"/>
        <w:bottom w:val="none" w:sz="0" w:space="0" w:color="auto"/>
        <w:right w:val="none" w:sz="0" w:space="0" w:color="auto"/>
      </w:divBdr>
    </w:div>
    <w:div w:id="1939218186">
      <w:marLeft w:val="480"/>
      <w:marRight w:val="0"/>
      <w:marTop w:val="0"/>
      <w:marBottom w:val="0"/>
      <w:divBdr>
        <w:top w:val="none" w:sz="0" w:space="0" w:color="auto"/>
        <w:left w:val="none" w:sz="0" w:space="0" w:color="auto"/>
        <w:bottom w:val="none" w:sz="0" w:space="0" w:color="auto"/>
        <w:right w:val="none" w:sz="0" w:space="0" w:color="auto"/>
      </w:divBdr>
    </w:div>
    <w:div w:id="1940022059">
      <w:marLeft w:val="480"/>
      <w:marRight w:val="0"/>
      <w:marTop w:val="0"/>
      <w:marBottom w:val="0"/>
      <w:divBdr>
        <w:top w:val="none" w:sz="0" w:space="0" w:color="auto"/>
        <w:left w:val="none" w:sz="0" w:space="0" w:color="auto"/>
        <w:bottom w:val="none" w:sz="0" w:space="0" w:color="auto"/>
        <w:right w:val="none" w:sz="0" w:space="0" w:color="auto"/>
      </w:divBdr>
    </w:div>
    <w:div w:id="1940333667">
      <w:marLeft w:val="480"/>
      <w:marRight w:val="0"/>
      <w:marTop w:val="0"/>
      <w:marBottom w:val="0"/>
      <w:divBdr>
        <w:top w:val="none" w:sz="0" w:space="0" w:color="auto"/>
        <w:left w:val="none" w:sz="0" w:space="0" w:color="auto"/>
        <w:bottom w:val="none" w:sz="0" w:space="0" w:color="auto"/>
        <w:right w:val="none" w:sz="0" w:space="0" w:color="auto"/>
      </w:divBdr>
    </w:div>
    <w:div w:id="1940408988">
      <w:marLeft w:val="480"/>
      <w:marRight w:val="0"/>
      <w:marTop w:val="0"/>
      <w:marBottom w:val="0"/>
      <w:divBdr>
        <w:top w:val="none" w:sz="0" w:space="0" w:color="auto"/>
        <w:left w:val="none" w:sz="0" w:space="0" w:color="auto"/>
        <w:bottom w:val="none" w:sz="0" w:space="0" w:color="auto"/>
        <w:right w:val="none" w:sz="0" w:space="0" w:color="auto"/>
      </w:divBdr>
    </w:div>
    <w:div w:id="1940482724">
      <w:marLeft w:val="480"/>
      <w:marRight w:val="0"/>
      <w:marTop w:val="0"/>
      <w:marBottom w:val="0"/>
      <w:divBdr>
        <w:top w:val="none" w:sz="0" w:space="0" w:color="auto"/>
        <w:left w:val="none" w:sz="0" w:space="0" w:color="auto"/>
        <w:bottom w:val="none" w:sz="0" w:space="0" w:color="auto"/>
        <w:right w:val="none" w:sz="0" w:space="0" w:color="auto"/>
      </w:divBdr>
    </w:div>
    <w:div w:id="1940484000">
      <w:marLeft w:val="480"/>
      <w:marRight w:val="0"/>
      <w:marTop w:val="0"/>
      <w:marBottom w:val="0"/>
      <w:divBdr>
        <w:top w:val="none" w:sz="0" w:space="0" w:color="auto"/>
        <w:left w:val="none" w:sz="0" w:space="0" w:color="auto"/>
        <w:bottom w:val="none" w:sz="0" w:space="0" w:color="auto"/>
        <w:right w:val="none" w:sz="0" w:space="0" w:color="auto"/>
      </w:divBdr>
    </w:div>
    <w:div w:id="1940789573">
      <w:marLeft w:val="480"/>
      <w:marRight w:val="0"/>
      <w:marTop w:val="0"/>
      <w:marBottom w:val="0"/>
      <w:divBdr>
        <w:top w:val="none" w:sz="0" w:space="0" w:color="auto"/>
        <w:left w:val="none" w:sz="0" w:space="0" w:color="auto"/>
        <w:bottom w:val="none" w:sz="0" w:space="0" w:color="auto"/>
        <w:right w:val="none" w:sz="0" w:space="0" w:color="auto"/>
      </w:divBdr>
    </w:div>
    <w:div w:id="1941522156">
      <w:marLeft w:val="480"/>
      <w:marRight w:val="0"/>
      <w:marTop w:val="0"/>
      <w:marBottom w:val="0"/>
      <w:divBdr>
        <w:top w:val="none" w:sz="0" w:space="0" w:color="auto"/>
        <w:left w:val="none" w:sz="0" w:space="0" w:color="auto"/>
        <w:bottom w:val="none" w:sz="0" w:space="0" w:color="auto"/>
        <w:right w:val="none" w:sz="0" w:space="0" w:color="auto"/>
      </w:divBdr>
    </w:div>
    <w:div w:id="1942030655">
      <w:marLeft w:val="480"/>
      <w:marRight w:val="0"/>
      <w:marTop w:val="0"/>
      <w:marBottom w:val="0"/>
      <w:divBdr>
        <w:top w:val="none" w:sz="0" w:space="0" w:color="auto"/>
        <w:left w:val="none" w:sz="0" w:space="0" w:color="auto"/>
        <w:bottom w:val="none" w:sz="0" w:space="0" w:color="auto"/>
        <w:right w:val="none" w:sz="0" w:space="0" w:color="auto"/>
      </w:divBdr>
    </w:div>
    <w:div w:id="1942180577">
      <w:marLeft w:val="480"/>
      <w:marRight w:val="0"/>
      <w:marTop w:val="0"/>
      <w:marBottom w:val="0"/>
      <w:divBdr>
        <w:top w:val="none" w:sz="0" w:space="0" w:color="auto"/>
        <w:left w:val="none" w:sz="0" w:space="0" w:color="auto"/>
        <w:bottom w:val="none" w:sz="0" w:space="0" w:color="auto"/>
        <w:right w:val="none" w:sz="0" w:space="0" w:color="auto"/>
      </w:divBdr>
    </w:div>
    <w:div w:id="1942301677">
      <w:marLeft w:val="480"/>
      <w:marRight w:val="0"/>
      <w:marTop w:val="0"/>
      <w:marBottom w:val="0"/>
      <w:divBdr>
        <w:top w:val="none" w:sz="0" w:space="0" w:color="auto"/>
        <w:left w:val="none" w:sz="0" w:space="0" w:color="auto"/>
        <w:bottom w:val="none" w:sz="0" w:space="0" w:color="auto"/>
        <w:right w:val="none" w:sz="0" w:space="0" w:color="auto"/>
      </w:divBdr>
    </w:div>
    <w:div w:id="1942643254">
      <w:marLeft w:val="480"/>
      <w:marRight w:val="0"/>
      <w:marTop w:val="0"/>
      <w:marBottom w:val="0"/>
      <w:divBdr>
        <w:top w:val="none" w:sz="0" w:space="0" w:color="auto"/>
        <w:left w:val="none" w:sz="0" w:space="0" w:color="auto"/>
        <w:bottom w:val="none" w:sz="0" w:space="0" w:color="auto"/>
        <w:right w:val="none" w:sz="0" w:space="0" w:color="auto"/>
      </w:divBdr>
    </w:div>
    <w:div w:id="1942836132">
      <w:marLeft w:val="480"/>
      <w:marRight w:val="0"/>
      <w:marTop w:val="0"/>
      <w:marBottom w:val="0"/>
      <w:divBdr>
        <w:top w:val="none" w:sz="0" w:space="0" w:color="auto"/>
        <w:left w:val="none" w:sz="0" w:space="0" w:color="auto"/>
        <w:bottom w:val="none" w:sz="0" w:space="0" w:color="auto"/>
        <w:right w:val="none" w:sz="0" w:space="0" w:color="auto"/>
      </w:divBdr>
    </w:div>
    <w:div w:id="1942955952">
      <w:marLeft w:val="480"/>
      <w:marRight w:val="0"/>
      <w:marTop w:val="0"/>
      <w:marBottom w:val="0"/>
      <w:divBdr>
        <w:top w:val="none" w:sz="0" w:space="0" w:color="auto"/>
        <w:left w:val="none" w:sz="0" w:space="0" w:color="auto"/>
        <w:bottom w:val="none" w:sz="0" w:space="0" w:color="auto"/>
        <w:right w:val="none" w:sz="0" w:space="0" w:color="auto"/>
      </w:divBdr>
    </w:div>
    <w:div w:id="1943107116">
      <w:marLeft w:val="480"/>
      <w:marRight w:val="0"/>
      <w:marTop w:val="0"/>
      <w:marBottom w:val="0"/>
      <w:divBdr>
        <w:top w:val="none" w:sz="0" w:space="0" w:color="auto"/>
        <w:left w:val="none" w:sz="0" w:space="0" w:color="auto"/>
        <w:bottom w:val="none" w:sz="0" w:space="0" w:color="auto"/>
        <w:right w:val="none" w:sz="0" w:space="0" w:color="auto"/>
      </w:divBdr>
    </w:div>
    <w:div w:id="1943683455">
      <w:marLeft w:val="480"/>
      <w:marRight w:val="0"/>
      <w:marTop w:val="0"/>
      <w:marBottom w:val="0"/>
      <w:divBdr>
        <w:top w:val="none" w:sz="0" w:space="0" w:color="auto"/>
        <w:left w:val="none" w:sz="0" w:space="0" w:color="auto"/>
        <w:bottom w:val="none" w:sz="0" w:space="0" w:color="auto"/>
        <w:right w:val="none" w:sz="0" w:space="0" w:color="auto"/>
      </w:divBdr>
    </w:div>
    <w:div w:id="1943954834">
      <w:marLeft w:val="480"/>
      <w:marRight w:val="0"/>
      <w:marTop w:val="0"/>
      <w:marBottom w:val="0"/>
      <w:divBdr>
        <w:top w:val="none" w:sz="0" w:space="0" w:color="auto"/>
        <w:left w:val="none" w:sz="0" w:space="0" w:color="auto"/>
        <w:bottom w:val="none" w:sz="0" w:space="0" w:color="auto"/>
        <w:right w:val="none" w:sz="0" w:space="0" w:color="auto"/>
      </w:divBdr>
    </w:div>
    <w:div w:id="1944603923">
      <w:marLeft w:val="480"/>
      <w:marRight w:val="0"/>
      <w:marTop w:val="0"/>
      <w:marBottom w:val="0"/>
      <w:divBdr>
        <w:top w:val="none" w:sz="0" w:space="0" w:color="auto"/>
        <w:left w:val="none" w:sz="0" w:space="0" w:color="auto"/>
        <w:bottom w:val="none" w:sz="0" w:space="0" w:color="auto"/>
        <w:right w:val="none" w:sz="0" w:space="0" w:color="auto"/>
      </w:divBdr>
    </w:div>
    <w:div w:id="1945072458">
      <w:marLeft w:val="480"/>
      <w:marRight w:val="0"/>
      <w:marTop w:val="0"/>
      <w:marBottom w:val="0"/>
      <w:divBdr>
        <w:top w:val="none" w:sz="0" w:space="0" w:color="auto"/>
        <w:left w:val="none" w:sz="0" w:space="0" w:color="auto"/>
        <w:bottom w:val="none" w:sz="0" w:space="0" w:color="auto"/>
        <w:right w:val="none" w:sz="0" w:space="0" w:color="auto"/>
      </w:divBdr>
    </w:div>
    <w:div w:id="1945335528">
      <w:marLeft w:val="480"/>
      <w:marRight w:val="0"/>
      <w:marTop w:val="0"/>
      <w:marBottom w:val="0"/>
      <w:divBdr>
        <w:top w:val="none" w:sz="0" w:space="0" w:color="auto"/>
        <w:left w:val="none" w:sz="0" w:space="0" w:color="auto"/>
        <w:bottom w:val="none" w:sz="0" w:space="0" w:color="auto"/>
        <w:right w:val="none" w:sz="0" w:space="0" w:color="auto"/>
      </w:divBdr>
    </w:div>
    <w:div w:id="1945456926">
      <w:marLeft w:val="480"/>
      <w:marRight w:val="0"/>
      <w:marTop w:val="0"/>
      <w:marBottom w:val="0"/>
      <w:divBdr>
        <w:top w:val="none" w:sz="0" w:space="0" w:color="auto"/>
        <w:left w:val="none" w:sz="0" w:space="0" w:color="auto"/>
        <w:bottom w:val="none" w:sz="0" w:space="0" w:color="auto"/>
        <w:right w:val="none" w:sz="0" w:space="0" w:color="auto"/>
      </w:divBdr>
    </w:div>
    <w:div w:id="1945839853">
      <w:marLeft w:val="480"/>
      <w:marRight w:val="0"/>
      <w:marTop w:val="0"/>
      <w:marBottom w:val="0"/>
      <w:divBdr>
        <w:top w:val="none" w:sz="0" w:space="0" w:color="auto"/>
        <w:left w:val="none" w:sz="0" w:space="0" w:color="auto"/>
        <w:bottom w:val="none" w:sz="0" w:space="0" w:color="auto"/>
        <w:right w:val="none" w:sz="0" w:space="0" w:color="auto"/>
      </w:divBdr>
    </w:div>
    <w:div w:id="1946114058">
      <w:marLeft w:val="480"/>
      <w:marRight w:val="0"/>
      <w:marTop w:val="0"/>
      <w:marBottom w:val="0"/>
      <w:divBdr>
        <w:top w:val="none" w:sz="0" w:space="0" w:color="auto"/>
        <w:left w:val="none" w:sz="0" w:space="0" w:color="auto"/>
        <w:bottom w:val="none" w:sz="0" w:space="0" w:color="auto"/>
        <w:right w:val="none" w:sz="0" w:space="0" w:color="auto"/>
      </w:divBdr>
    </w:div>
    <w:div w:id="1946114096">
      <w:marLeft w:val="480"/>
      <w:marRight w:val="0"/>
      <w:marTop w:val="0"/>
      <w:marBottom w:val="0"/>
      <w:divBdr>
        <w:top w:val="none" w:sz="0" w:space="0" w:color="auto"/>
        <w:left w:val="none" w:sz="0" w:space="0" w:color="auto"/>
        <w:bottom w:val="none" w:sz="0" w:space="0" w:color="auto"/>
        <w:right w:val="none" w:sz="0" w:space="0" w:color="auto"/>
      </w:divBdr>
    </w:div>
    <w:div w:id="1946227287">
      <w:marLeft w:val="480"/>
      <w:marRight w:val="0"/>
      <w:marTop w:val="0"/>
      <w:marBottom w:val="0"/>
      <w:divBdr>
        <w:top w:val="none" w:sz="0" w:space="0" w:color="auto"/>
        <w:left w:val="none" w:sz="0" w:space="0" w:color="auto"/>
        <w:bottom w:val="none" w:sz="0" w:space="0" w:color="auto"/>
        <w:right w:val="none" w:sz="0" w:space="0" w:color="auto"/>
      </w:divBdr>
    </w:div>
    <w:div w:id="1946502545">
      <w:marLeft w:val="480"/>
      <w:marRight w:val="0"/>
      <w:marTop w:val="0"/>
      <w:marBottom w:val="0"/>
      <w:divBdr>
        <w:top w:val="none" w:sz="0" w:space="0" w:color="auto"/>
        <w:left w:val="none" w:sz="0" w:space="0" w:color="auto"/>
        <w:bottom w:val="none" w:sz="0" w:space="0" w:color="auto"/>
        <w:right w:val="none" w:sz="0" w:space="0" w:color="auto"/>
      </w:divBdr>
    </w:div>
    <w:div w:id="1946762183">
      <w:marLeft w:val="480"/>
      <w:marRight w:val="0"/>
      <w:marTop w:val="0"/>
      <w:marBottom w:val="0"/>
      <w:divBdr>
        <w:top w:val="none" w:sz="0" w:space="0" w:color="auto"/>
        <w:left w:val="none" w:sz="0" w:space="0" w:color="auto"/>
        <w:bottom w:val="none" w:sz="0" w:space="0" w:color="auto"/>
        <w:right w:val="none" w:sz="0" w:space="0" w:color="auto"/>
      </w:divBdr>
    </w:div>
    <w:div w:id="1947426871">
      <w:marLeft w:val="480"/>
      <w:marRight w:val="0"/>
      <w:marTop w:val="0"/>
      <w:marBottom w:val="0"/>
      <w:divBdr>
        <w:top w:val="none" w:sz="0" w:space="0" w:color="auto"/>
        <w:left w:val="none" w:sz="0" w:space="0" w:color="auto"/>
        <w:bottom w:val="none" w:sz="0" w:space="0" w:color="auto"/>
        <w:right w:val="none" w:sz="0" w:space="0" w:color="auto"/>
      </w:divBdr>
    </w:div>
    <w:div w:id="1947496857">
      <w:marLeft w:val="480"/>
      <w:marRight w:val="0"/>
      <w:marTop w:val="0"/>
      <w:marBottom w:val="0"/>
      <w:divBdr>
        <w:top w:val="none" w:sz="0" w:space="0" w:color="auto"/>
        <w:left w:val="none" w:sz="0" w:space="0" w:color="auto"/>
        <w:bottom w:val="none" w:sz="0" w:space="0" w:color="auto"/>
        <w:right w:val="none" w:sz="0" w:space="0" w:color="auto"/>
      </w:divBdr>
    </w:div>
    <w:div w:id="1947540372">
      <w:marLeft w:val="480"/>
      <w:marRight w:val="0"/>
      <w:marTop w:val="0"/>
      <w:marBottom w:val="0"/>
      <w:divBdr>
        <w:top w:val="none" w:sz="0" w:space="0" w:color="auto"/>
        <w:left w:val="none" w:sz="0" w:space="0" w:color="auto"/>
        <w:bottom w:val="none" w:sz="0" w:space="0" w:color="auto"/>
        <w:right w:val="none" w:sz="0" w:space="0" w:color="auto"/>
      </w:divBdr>
    </w:div>
    <w:div w:id="1947694917">
      <w:marLeft w:val="480"/>
      <w:marRight w:val="0"/>
      <w:marTop w:val="0"/>
      <w:marBottom w:val="0"/>
      <w:divBdr>
        <w:top w:val="none" w:sz="0" w:space="0" w:color="auto"/>
        <w:left w:val="none" w:sz="0" w:space="0" w:color="auto"/>
        <w:bottom w:val="none" w:sz="0" w:space="0" w:color="auto"/>
        <w:right w:val="none" w:sz="0" w:space="0" w:color="auto"/>
      </w:divBdr>
    </w:div>
    <w:div w:id="1948345909">
      <w:marLeft w:val="480"/>
      <w:marRight w:val="0"/>
      <w:marTop w:val="0"/>
      <w:marBottom w:val="0"/>
      <w:divBdr>
        <w:top w:val="none" w:sz="0" w:space="0" w:color="auto"/>
        <w:left w:val="none" w:sz="0" w:space="0" w:color="auto"/>
        <w:bottom w:val="none" w:sz="0" w:space="0" w:color="auto"/>
        <w:right w:val="none" w:sz="0" w:space="0" w:color="auto"/>
      </w:divBdr>
    </w:div>
    <w:div w:id="1948736069">
      <w:marLeft w:val="480"/>
      <w:marRight w:val="0"/>
      <w:marTop w:val="0"/>
      <w:marBottom w:val="0"/>
      <w:divBdr>
        <w:top w:val="none" w:sz="0" w:space="0" w:color="auto"/>
        <w:left w:val="none" w:sz="0" w:space="0" w:color="auto"/>
        <w:bottom w:val="none" w:sz="0" w:space="0" w:color="auto"/>
        <w:right w:val="none" w:sz="0" w:space="0" w:color="auto"/>
      </w:divBdr>
    </w:div>
    <w:div w:id="1949000124">
      <w:marLeft w:val="480"/>
      <w:marRight w:val="0"/>
      <w:marTop w:val="0"/>
      <w:marBottom w:val="0"/>
      <w:divBdr>
        <w:top w:val="none" w:sz="0" w:space="0" w:color="auto"/>
        <w:left w:val="none" w:sz="0" w:space="0" w:color="auto"/>
        <w:bottom w:val="none" w:sz="0" w:space="0" w:color="auto"/>
        <w:right w:val="none" w:sz="0" w:space="0" w:color="auto"/>
      </w:divBdr>
    </w:div>
    <w:div w:id="1949119080">
      <w:marLeft w:val="480"/>
      <w:marRight w:val="0"/>
      <w:marTop w:val="0"/>
      <w:marBottom w:val="0"/>
      <w:divBdr>
        <w:top w:val="none" w:sz="0" w:space="0" w:color="auto"/>
        <w:left w:val="none" w:sz="0" w:space="0" w:color="auto"/>
        <w:bottom w:val="none" w:sz="0" w:space="0" w:color="auto"/>
        <w:right w:val="none" w:sz="0" w:space="0" w:color="auto"/>
      </w:divBdr>
    </w:div>
    <w:div w:id="1950240029">
      <w:marLeft w:val="480"/>
      <w:marRight w:val="0"/>
      <w:marTop w:val="0"/>
      <w:marBottom w:val="0"/>
      <w:divBdr>
        <w:top w:val="none" w:sz="0" w:space="0" w:color="auto"/>
        <w:left w:val="none" w:sz="0" w:space="0" w:color="auto"/>
        <w:bottom w:val="none" w:sz="0" w:space="0" w:color="auto"/>
        <w:right w:val="none" w:sz="0" w:space="0" w:color="auto"/>
      </w:divBdr>
    </w:div>
    <w:div w:id="1950504420">
      <w:marLeft w:val="480"/>
      <w:marRight w:val="0"/>
      <w:marTop w:val="0"/>
      <w:marBottom w:val="0"/>
      <w:divBdr>
        <w:top w:val="none" w:sz="0" w:space="0" w:color="auto"/>
        <w:left w:val="none" w:sz="0" w:space="0" w:color="auto"/>
        <w:bottom w:val="none" w:sz="0" w:space="0" w:color="auto"/>
        <w:right w:val="none" w:sz="0" w:space="0" w:color="auto"/>
      </w:divBdr>
    </w:div>
    <w:div w:id="1950552527">
      <w:marLeft w:val="480"/>
      <w:marRight w:val="0"/>
      <w:marTop w:val="0"/>
      <w:marBottom w:val="0"/>
      <w:divBdr>
        <w:top w:val="none" w:sz="0" w:space="0" w:color="auto"/>
        <w:left w:val="none" w:sz="0" w:space="0" w:color="auto"/>
        <w:bottom w:val="none" w:sz="0" w:space="0" w:color="auto"/>
        <w:right w:val="none" w:sz="0" w:space="0" w:color="auto"/>
      </w:divBdr>
    </w:div>
    <w:div w:id="1951039159">
      <w:marLeft w:val="480"/>
      <w:marRight w:val="0"/>
      <w:marTop w:val="0"/>
      <w:marBottom w:val="0"/>
      <w:divBdr>
        <w:top w:val="none" w:sz="0" w:space="0" w:color="auto"/>
        <w:left w:val="none" w:sz="0" w:space="0" w:color="auto"/>
        <w:bottom w:val="none" w:sz="0" w:space="0" w:color="auto"/>
        <w:right w:val="none" w:sz="0" w:space="0" w:color="auto"/>
      </w:divBdr>
    </w:div>
    <w:div w:id="1951086444">
      <w:marLeft w:val="480"/>
      <w:marRight w:val="0"/>
      <w:marTop w:val="0"/>
      <w:marBottom w:val="0"/>
      <w:divBdr>
        <w:top w:val="none" w:sz="0" w:space="0" w:color="auto"/>
        <w:left w:val="none" w:sz="0" w:space="0" w:color="auto"/>
        <w:bottom w:val="none" w:sz="0" w:space="0" w:color="auto"/>
        <w:right w:val="none" w:sz="0" w:space="0" w:color="auto"/>
      </w:divBdr>
    </w:div>
    <w:div w:id="1951231343">
      <w:marLeft w:val="480"/>
      <w:marRight w:val="0"/>
      <w:marTop w:val="0"/>
      <w:marBottom w:val="0"/>
      <w:divBdr>
        <w:top w:val="none" w:sz="0" w:space="0" w:color="auto"/>
        <w:left w:val="none" w:sz="0" w:space="0" w:color="auto"/>
        <w:bottom w:val="none" w:sz="0" w:space="0" w:color="auto"/>
        <w:right w:val="none" w:sz="0" w:space="0" w:color="auto"/>
      </w:divBdr>
    </w:div>
    <w:div w:id="1951352589">
      <w:marLeft w:val="480"/>
      <w:marRight w:val="0"/>
      <w:marTop w:val="0"/>
      <w:marBottom w:val="0"/>
      <w:divBdr>
        <w:top w:val="none" w:sz="0" w:space="0" w:color="auto"/>
        <w:left w:val="none" w:sz="0" w:space="0" w:color="auto"/>
        <w:bottom w:val="none" w:sz="0" w:space="0" w:color="auto"/>
        <w:right w:val="none" w:sz="0" w:space="0" w:color="auto"/>
      </w:divBdr>
    </w:div>
    <w:div w:id="1951812219">
      <w:marLeft w:val="480"/>
      <w:marRight w:val="0"/>
      <w:marTop w:val="0"/>
      <w:marBottom w:val="0"/>
      <w:divBdr>
        <w:top w:val="none" w:sz="0" w:space="0" w:color="auto"/>
        <w:left w:val="none" w:sz="0" w:space="0" w:color="auto"/>
        <w:bottom w:val="none" w:sz="0" w:space="0" w:color="auto"/>
        <w:right w:val="none" w:sz="0" w:space="0" w:color="auto"/>
      </w:divBdr>
    </w:div>
    <w:div w:id="1951891437">
      <w:marLeft w:val="480"/>
      <w:marRight w:val="0"/>
      <w:marTop w:val="0"/>
      <w:marBottom w:val="0"/>
      <w:divBdr>
        <w:top w:val="none" w:sz="0" w:space="0" w:color="auto"/>
        <w:left w:val="none" w:sz="0" w:space="0" w:color="auto"/>
        <w:bottom w:val="none" w:sz="0" w:space="0" w:color="auto"/>
        <w:right w:val="none" w:sz="0" w:space="0" w:color="auto"/>
      </w:divBdr>
    </w:div>
    <w:div w:id="1952320993">
      <w:marLeft w:val="480"/>
      <w:marRight w:val="0"/>
      <w:marTop w:val="0"/>
      <w:marBottom w:val="0"/>
      <w:divBdr>
        <w:top w:val="none" w:sz="0" w:space="0" w:color="auto"/>
        <w:left w:val="none" w:sz="0" w:space="0" w:color="auto"/>
        <w:bottom w:val="none" w:sz="0" w:space="0" w:color="auto"/>
        <w:right w:val="none" w:sz="0" w:space="0" w:color="auto"/>
      </w:divBdr>
    </w:div>
    <w:div w:id="1952860145">
      <w:marLeft w:val="480"/>
      <w:marRight w:val="0"/>
      <w:marTop w:val="0"/>
      <w:marBottom w:val="0"/>
      <w:divBdr>
        <w:top w:val="none" w:sz="0" w:space="0" w:color="auto"/>
        <w:left w:val="none" w:sz="0" w:space="0" w:color="auto"/>
        <w:bottom w:val="none" w:sz="0" w:space="0" w:color="auto"/>
        <w:right w:val="none" w:sz="0" w:space="0" w:color="auto"/>
      </w:divBdr>
    </w:div>
    <w:div w:id="1953004526">
      <w:marLeft w:val="480"/>
      <w:marRight w:val="0"/>
      <w:marTop w:val="0"/>
      <w:marBottom w:val="0"/>
      <w:divBdr>
        <w:top w:val="none" w:sz="0" w:space="0" w:color="auto"/>
        <w:left w:val="none" w:sz="0" w:space="0" w:color="auto"/>
        <w:bottom w:val="none" w:sz="0" w:space="0" w:color="auto"/>
        <w:right w:val="none" w:sz="0" w:space="0" w:color="auto"/>
      </w:divBdr>
    </w:div>
    <w:div w:id="1953198458">
      <w:marLeft w:val="480"/>
      <w:marRight w:val="0"/>
      <w:marTop w:val="0"/>
      <w:marBottom w:val="0"/>
      <w:divBdr>
        <w:top w:val="none" w:sz="0" w:space="0" w:color="auto"/>
        <w:left w:val="none" w:sz="0" w:space="0" w:color="auto"/>
        <w:bottom w:val="none" w:sz="0" w:space="0" w:color="auto"/>
        <w:right w:val="none" w:sz="0" w:space="0" w:color="auto"/>
      </w:divBdr>
    </w:div>
    <w:div w:id="1954095477">
      <w:marLeft w:val="480"/>
      <w:marRight w:val="0"/>
      <w:marTop w:val="0"/>
      <w:marBottom w:val="0"/>
      <w:divBdr>
        <w:top w:val="none" w:sz="0" w:space="0" w:color="auto"/>
        <w:left w:val="none" w:sz="0" w:space="0" w:color="auto"/>
        <w:bottom w:val="none" w:sz="0" w:space="0" w:color="auto"/>
        <w:right w:val="none" w:sz="0" w:space="0" w:color="auto"/>
      </w:divBdr>
    </w:div>
    <w:div w:id="1954242072">
      <w:marLeft w:val="480"/>
      <w:marRight w:val="0"/>
      <w:marTop w:val="0"/>
      <w:marBottom w:val="0"/>
      <w:divBdr>
        <w:top w:val="none" w:sz="0" w:space="0" w:color="auto"/>
        <w:left w:val="none" w:sz="0" w:space="0" w:color="auto"/>
        <w:bottom w:val="none" w:sz="0" w:space="0" w:color="auto"/>
        <w:right w:val="none" w:sz="0" w:space="0" w:color="auto"/>
      </w:divBdr>
    </w:div>
    <w:div w:id="1954284330">
      <w:marLeft w:val="480"/>
      <w:marRight w:val="0"/>
      <w:marTop w:val="0"/>
      <w:marBottom w:val="0"/>
      <w:divBdr>
        <w:top w:val="none" w:sz="0" w:space="0" w:color="auto"/>
        <w:left w:val="none" w:sz="0" w:space="0" w:color="auto"/>
        <w:bottom w:val="none" w:sz="0" w:space="0" w:color="auto"/>
        <w:right w:val="none" w:sz="0" w:space="0" w:color="auto"/>
      </w:divBdr>
    </w:div>
    <w:div w:id="1954286353">
      <w:marLeft w:val="480"/>
      <w:marRight w:val="0"/>
      <w:marTop w:val="0"/>
      <w:marBottom w:val="0"/>
      <w:divBdr>
        <w:top w:val="none" w:sz="0" w:space="0" w:color="auto"/>
        <w:left w:val="none" w:sz="0" w:space="0" w:color="auto"/>
        <w:bottom w:val="none" w:sz="0" w:space="0" w:color="auto"/>
        <w:right w:val="none" w:sz="0" w:space="0" w:color="auto"/>
      </w:divBdr>
    </w:div>
    <w:div w:id="1954286702">
      <w:marLeft w:val="480"/>
      <w:marRight w:val="0"/>
      <w:marTop w:val="0"/>
      <w:marBottom w:val="0"/>
      <w:divBdr>
        <w:top w:val="none" w:sz="0" w:space="0" w:color="auto"/>
        <w:left w:val="none" w:sz="0" w:space="0" w:color="auto"/>
        <w:bottom w:val="none" w:sz="0" w:space="0" w:color="auto"/>
        <w:right w:val="none" w:sz="0" w:space="0" w:color="auto"/>
      </w:divBdr>
    </w:div>
    <w:div w:id="1954821398">
      <w:marLeft w:val="480"/>
      <w:marRight w:val="0"/>
      <w:marTop w:val="0"/>
      <w:marBottom w:val="0"/>
      <w:divBdr>
        <w:top w:val="none" w:sz="0" w:space="0" w:color="auto"/>
        <w:left w:val="none" w:sz="0" w:space="0" w:color="auto"/>
        <w:bottom w:val="none" w:sz="0" w:space="0" w:color="auto"/>
        <w:right w:val="none" w:sz="0" w:space="0" w:color="auto"/>
      </w:divBdr>
    </w:div>
    <w:div w:id="1955213491">
      <w:marLeft w:val="480"/>
      <w:marRight w:val="0"/>
      <w:marTop w:val="0"/>
      <w:marBottom w:val="0"/>
      <w:divBdr>
        <w:top w:val="none" w:sz="0" w:space="0" w:color="auto"/>
        <w:left w:val="none" w:sz="0" w:space="0" w:color="auto"/>
        <w:bottom w:val="none" w:sz="0" w:space="0" w:color="auto"/>
        <w:right w:val="none" w:sz="0" w:space="0" w:color="auto"/>
      </w:divBdr>
    </w:div>
    <w:div w:id="1955556777">
      <w:marLeft w:val="480"/>
      <w:marRight w:val="0"/>
      <w:marTop w:val="0"/>
      <w:marBottom w:val="0"/>
      <w:divBdr>
        <w:top w:val="none" w:sz="0" w:space="0" w:color="auto"/>
        <w:left w:val="none" w:sz="0" w:space="0" w:color="auto"/>
        <w:bottom w:val="none" w:sz="0" w:space="0" w:color="auto"/>
        <w:right w:val="none" w:sz="0" w:space="0" w:color="auto"/>
      </w:divBdr>
    </w:div>
    <w:div w:id="1955936501">
      <w:marLeft w:val="480"/>
      <w:marRight w:val="0"/>
      <w:marTop w:val="0"/>
      <w:marBottom w:val="0"/>
      <w:divBdr>
        <w:top w:val="none" w:sz="0" w:space="0" w:color="auto"/>
        <w:left w:val="none" w:sz="0" w:space="0" w:color="auto"/>
        <w:bottom w:val="none" w:sz="0" w:space="0" w:color="auto"/>
        <w:right w:val="none" w:sz="0" w:space="0" w:color="auto"/>
      </w:divBdr>
    </w:div>
    <w:div w:id="1955943396">
      <w:marLeft w:val="480"/>
      <w:marRight w:val="0"/>
      <w:marTop w:val="0"/>
      <w:marBottom w:val="0"/>
      <w:divBdr>
        <w:top w:val="none" w:sz="0" w:space="0" w:color="auto"/>
        <w:left w:val="none" w:sz="0" w:space="0" w:color="auto"/>
        <w:bottom w:val="none" w:sz="0" w:space="0" w:color="auto"/>
        <w:right w:val="none" w:sz="0" w:space="0" w:color="auto"/>
      </w:divBdr>
    </w:div>
    <w:div w:id="1956137014">
      <w:marLeft w:val="480"/>
      <w:marRight w:val="0"/>
      <w:marTop w:val="0"/>
      <w:marBottom w:val="0"/>
      <w:divBdr>
        <w:top w:val="none" w:sz="0" w:space="0" w:color="auto"/>
        <w:left w:val="none" w:sz="0" w:space="0" w:color="auto"/>
        <w:bottom w:val="none" w:sz="0" w:space="0" w:color="auto"/>
        <w:right w:val="none" w:sz="0" w:space="0" w:color="auto"/>
      </w:divBdr>
    </w:div>
    <w:div w:id="1956208216">
      <w:marLeft w:val="480"/>
      <w:marRight w:val="0"/>
      <w:marTop w:val="0"/>
      <w:marBottom w:val="0"/>
      <w:divBdr>
        <w:top w:val="none" w:sz="0" w:space="0" w:color="auto"/>
        <w:left w:val="none" w:sz="0" w:space="0" w:color="auto"/>
        <w:bottom w:val="none" w:sz="0" w:space="0" w:color="auto"/>
        <w:right w:val="none" w:sz="0" w:space="0" w:color="auto"/>
      </w:divBdr>
    </w:div>
    <w:div w:id="1956674520">
      <w:marLeft w:val="480"/>
      <w:marRight w:val="0"/>
      <w:marTop w:val="0"/>
      <w:marBottom w:val="0"/>
      <w:divBdr>
        <w:top w:val="none" w:sz="0" w:space="0" w:color="auto"/>
        <w:left w:val="none" w:sz="0" w:space="0" w:color="auto"/>
        <w:bottom w:val="none" w:sz="0" w:space="0" w:color="auto"/>
        <w:right w:val="none" w:sz="0" w:space="0" w:color="auto"/>
      </w:divBdr>
    </w:div>
    <w:div w:id="1956862368">
      <w:marLeft w:val="480"/>
      <w:marRight w:val="0"/>
      <w:marTop w:val="0"/>
      <w:marBottom w:val="0"/>
      <w:divBdr>
        <w:top w:val="none" w:sz="0" w:space="0" w:color="auto"/>
        <w:left w:val="none" w:sz="0" w:space="0" w:color="auto"/>
        <w:bottom w:val="none" w:sz="0" w:space="0" w:color="auto"/>
        <w:right w:val="none" w:sz="0" w:space="0" w:color="auto"/>
      </w:divBdr>
    </w:div>
    <w:div w:id="1956863482">
      <w:marLeft w:val="480"/>
      <w:marRight w:val="0"/>
      <w:marTop w:val="0"/>
      <w:marBottom w:val="0"/>
      <w:divBdr>
        <w:top w:val="none" w:sz="0" w:space="0" w:color="auto"/>
        <w:left w:val="none" w:sz="0" w:space="0" w:color="auto"/>
        <w:bottom w:val="none" w:sz="0" w:space="0" w:color="auto"/>
        <w:right w:val="none" w:sz="0" w:space="0" w:color="auto"/>
      </w:divBdr>
    </w:div>
    <w:div w:id="1958481977">
      <w:marLeft w:val="480"/>
      <w:marRight w:val="0"/>
      <w:marTop w:val="0"/>
      <w:marBottom w:val="0"/>
      <w:divBdr>
        <w:top w:val="none" w:sz="0" w:space="0" w:color="auto"/>
        <w:left w:val="none" w:sz="0" w:space="0" w:color="auto"/>
        <w:bottom w:val="none" w:sz="0" w:space="0" w:color="auto"/>
        <w:right w:val="none" w:sz="0" w:space="0" w:color="auto"/>
      </w:divBdr>
    </w:div>
    <w:div w:id="1958758539">
      <w:marLeft w:val="480"/>
      <w:marRight w:val="0"/>
      <w:marTop w:val="0"/>
      <w:marBottom w:val="0"/>
      <w:divBdr>
        <w:top w:val="none" w:sz="0" w:space="0" w:color="auto"/>
        <w:left w:val="none" w:sz="0" w:space="0" w:color="auto"/>
        <w:bottom w:val="none" w:sz="0" w:space="0" w:color="auto"/>
        <w:right w:val="none" w:sz="0" w:space="0" w:color="auto"/>
      </w:divBdr>
    </w:div>
    <w:div w:id="1958944044">
      <w:marLeft w:val="480"/>
      <w:marRight w:val="0"/>
      <w:marTop w:val="0"/>
      <w:marBottom w:val="0"/>
      <w:divBdr>
        <w:top w:val="none" w:sz="0" w:space="0" w:color="auto"/>
        <w:left w:val="none" w:sz="0" w:space="0" w:color="auto"/>
        <w:bottom w:val="none" w:sz="0" w:space="0" w:color="auto"/>
        <w:right w:val="none" w:sz="0" w:space="0" w:color="auto"/>
      </w:divBdr>
    </w:div>
    <w:div w:id="1959023421">
      <w:marLeft w:val="480"/>
      <w:marRight w:val="0"/>
      <w:marTop w:val="0"/>
      <w:marBottom w:val="0"/>
      <w:divBdr>
        <w:top w:val="none" w:sz="0" w:space="0" w:color="auto"/>
        <w:left w:val="none" w:sz="0" w:space="0" w:color="auto"/>
        <w:bottom w:val="none" w:sz="0" w:space="0" w:color="auto"/>
        <w:right w:val="none" w:sz="0" w:space="0" w:color="auto"/>
      </w:divBdr>
    </w:div>
    <w:div w:id="1959095042">
      <w:marLeft w:val="480"/>
      <w:marRight w:val="0"/>
      <w:marTop w:val="0"/>
      <w:marBottom w:val="0"/>
      <w:divBdr>
        <w:top w:val="none" w:sz="0" w:space="0" w:color="auto"/>
        <w:left w:val="none" w:sz="0" w:space="0" w:color="auto"/>
        <w:bottom w:val="none" w:sz="0" w:space="0" w:color="auto"/>
        <w:right w:val="none" w:sz="0" w:space="0" w:color="auto"/>
      </w:divBdr>
    </w:div>
    <w:div w:id="1959145341">
      <w:marLeft w:val="480"/>
      <w:marRight w:val="0"/>
      <w:marTop w:val="0"/>
      <w:marBottom w:val="0"/>
      <w:divBdr>
        <w:top w:val="none" w:sz="0" w:space="0" w:color="auto"/>
        <w:left w:val="none" w:sz="0" w:space="0" w:color="auto"/>
        <w:bottom w:val="none" w:sz="0" w:space="0" w:color="auto"/>
        <w:right w:val="none" w:sz="0" w:space="0" w:color="auto"/>
      </w:divBdr>
    </w:div>
    <w:div w:id="1959218411">
      <w:marLeft w:val="480"/>
      <w:marRight w:val="0"/>
      <w:marTop w:val="0"/>
      <w:marBottom w:val="0"/>
      <w:divBdr>
        <w:top w:val="none" w:sz="0" w:space="0" w:color="auto"/>
        <w:left w:val="none" w:sz="0" w:space="0" w:color="auto"/>
        <w:bottom w:val="none" w:sz="0" w:space="0" w:color="auto"/>
        <w:right w:val="none" w:sz="0" w:space="0" w:color="auto"/>
      </w:divBdr>
    </w:div>
    <w:div w:id="1959219432">
      <w:marLeft w:val="480"/>
      <w:marRight w:val="0"/>
      <w:marTop w:val="0"/>
      <w:marBottom w:val="0"/>
      <w:divBdr>
        <w:top w:val="none" w:sz="0" w:space="0" w:color="auto"/>
        <w:left w:val="none" w:sz="0" w:space="0" w:color="auto"/>
        <w:bottom w:val="none" w:sz="0" w:space="0" w:color="auto"/>
        <w:right w:val="none" w:sz="0" w:space="0" w:color="auto"/>
      </w:divBdr>
    </w:div>
    <w:div w:id="1959797674">
      <w:marLeft w:val="480"/>
      <w:marRight w:val="0"/>
      <w:marTop w:val="0"/>
      <w:marBottom w:val="0"/>
      <w:divBdr>
        <w:top w:val="none" w:sz="0" w:space="0" w:color="auto"/>
        <w:left w:val="none" w:sz="0" w:space="0" w:color="auto"/>
        <w:bottom w:val="none" w:sz="0" w:space="0" w:color="auto"/>
        <w:right w:val="none" w:sz="0" w:space="0" w:color="auto"/>
      </w:divBdr>
    </w:div>
    <w:div w:id="1959876197">
      <w:marLeft w:val="480"/>
      <w:marRight w:val="0"/>
      <w:marTop w:val="0"/>
      <w:marBottom w:val="0"/>
      <w:divBdr>
        <w:top w:val="none" w:sz="0" w:space="0" w:color="auto"/>
        <w:left w:val="none" w:sz="0" w:space="0" w:color="auto"/>
        <w:bottom w:val="none" w:sz="0" w:space="0" w:color="auto"/>
        <w:right w:val="none" w:sz="0" w:space="0" w:color="auto"/>
      </w:divBdr>
    </w:div>
    <w:div w:id="1960724912">
      <w:marLeft w:val="480"/>
      <w:marRight w:val="0"/>
      <w:marTop w:val="0"/>
      <w:marBottom w:val="0"/>
      <w:divBdr>
        <w:top w:val="none" w:sz="0" w:space="0" w:color="auto"/>
        <w:left w:val="none" w:sz="0" w:space="0" w:color="auto"/>
        <w:bottom w:val="none" w:sz="0" w:space="0" w:color="auto"/>
        <w:right w:val="none" w:sz="0" w:space="0" w:color="auto"/>
      </w:divBdr>
    </w:div>
    <w:div w:id="1960911861">
      <w:marLeft w:val="480"/>
      <w:marRight w:val="0"/>
      <w:marTop w:val="0"/>
      <w:marBottom w:val="0"/>
      <w:divBdr>
        <w:top w:val="none" w:sz="0" w:space="0" w:color="auto"/>
        <w:left w:val="none" w:sz="0" w:space="0" w:color="auto"/>
        <w:bottom w:val="none" w:sz="0" w:space="0" w:color="auto"/>
        <w:right w:val="none" w:sz="0" w:space="0" w:color="auto"/>
      </w:divBdr>
    </w:div>
    <w:div w:id="1960917239">
      <w:marLeft w:val="480"/>
      <w:marRight w:val="0"/>
      <w:marTop w:val="0"/>
      <w:marBottom w:val="0"/>
      <w:divBdr>
        <w:top w:val="none" w:sz="0" w:space="0" w:color="auto"/>
        <w:left w:val="none" w:sz="0" w:space="0" w:color="auto"/>
        <w:bottom w:val="none" w:sz="0" w:space="0" w:color="auto"/>
        <w:right w:val="none" w:sz="0" w:space="0" w:color="auto"/>
      </w:divBdr>
    </w:div>
    <w:div w:id="1961649655">
      <w:marLeft w:val="480"/>
      <w:marRight w:val="0"/>
      <w:marTop w:val="0"/>
      <w:marBottom w:val="0"/>
      <w:divBdr>
        <w:top w:val="none" w:sz="0" w:space="0" w:color="auto"/>
        <w:left w:val="none" w:sz="0" w:space="0" w:color="auto"/>
        <w:bottom w:val="none" w:sz="0" w:space="0" w:color="auto"/>
        <w:right w:val="none" w:sz="0" w:space="0" w:color="auto"/>
      </w:divBdr>
    </w:div>
    <w:div w:id="1961842841">
      <w:marLeft w:val="480"/>
      <w:marRight w:val="0"/>
      <w:marTop w:val="0"/>
      <w:marBottom w:val="0"/>
      <w:divBdr>
        <w:top w:val="none" w:sz="0" w:space="0" w:color="auto"/>
        <w:left w:val="none" w:sz="0" w:space="0" w:color="auto"/>
        <w:bottom w:val="none" w:sz="0" w:space="0" w:color="auto"/>
        <w:right w:val="none" w:sz="0" w:space="0" w:color="auto"/>
      </w:divBdr>
    </w:div>
    <w:div w:id="1961910279">
      <w:marLeft w:val="480"/>
      <w:marRight w:val="0"/>
      <w:marTop w:val="0"/>
      <w:marBottom w:val="0"/>
      <w:divBdr>
        <w:top w:val="none" w:sz="0" w:space="0" w:color="auto"/>
        <w:left w:val="none" w:sz="0" w:space="0" w:color="auto"/>
        <w:bottom w:val="none" w:sz="0" w:space="0" w:color="auto"/>
        <w:right w:val="none" w:sz="0" w:space="0" w:color="auto"/>
      </w:divBdr>
    </w:div>
    <w:div w:id="1962148276">
      <w:marLeft w:val="480"/>
      <w:marRight w:val="0"/>
      <w:marTop w:val="0"/>
      <w:marBottom w:val="0"/>
      <w:divBdr>
        <w:top w:val="none" w:sz="0" w:space="0" w:color="auto"/>
        <w:left w:val="none" w:sz="0" w:space="0" w:color="auto"/>
        <w:bottom w:val="none" w:sz="0" w:space="0" w:color="auto"/>
        <w:right w:val="none" w:sz="0" w:space="0" w:color="auto"/>
      </w:divBdr>
    </w:div>
    <w:div w:id="1962225367">
      <w:marLeft w:val="480"/>
      <w:marRight w:val="0"/>
      <w:marTop w:val="0"/>
      <w:marBottom w:val="0"/>
      <w:divBdr>
        <w:top w:val="none" w:sz="0" w:space="0" w:color="auto"/>
        <w:left w:val="none" w:sz="0" w:space="0" w:color="auto"/>
        <w:bottom w:val="none" w:sz="0" w:space="0" w:color="auto"/>
        <w:right w:val="none" w:sz="0" w:space="0" w:color="auto"/>
      </w:divBdr>
    </w:div>
    <w:div w:id="1962688663">
      <w:marLeft w:val="480"/>
      <w:marRight w:val="0"/>
      <w:marTop w:val="0"/>
      <w:marBottom w:val="0"/>
      <w:divBdr>
        <w:top w:val="none" w:sz="0" w:space="0" w:color="auto"/>
        <w:left w:val="none" w:sz="0" w:space="0" w:color="auto"/>
        <w:bottom w:val="none" w:sz="0" w:space="0" w:color="auto"/>
        <w:right w:val="none" w:sz="0" w:space="0" w:color="auto"/>
      </w:divBdr>
    </w:div>
    <w:div w:id="1962689220">
      <w:marLeft w:val="480"/>
      <w:marRight w:val="0"/>
      <w:marTop w:val="0"/>
      <w:marBottom w:val="0"/>
      <w:divBdr>
        <w:top w:val="none" w:sz="0" w:space="0" w:color="auto"/>
        <w:left w:val="none" w:sz="0" w:space="0" w:color="auto"/>
        <w:bottom w:val="none" w:sz="0" w:space="0" w:color="auto"/>
        <w:right w:val="none" w:sz="0" w:space="0" w:color="auto"/>
      </w:divBdr>
    </w:div>
    <w:div w:id="1962757214">
      <w:marLeft w:val="480"/>
      <w:marRight w:val="0"/>
      <w:marTop w:val="0"/>
      <w:marBottom w:val="0"/>
      <w:divBdr>
        <w:top w:val="none" w:sz="0" w:space="0" w:color="auto"/>
        <w:left w:val="none" w:sz="0" w:space="0" w:color="auto"/>
        <w:bottom w:val="none" w:sz="0" w:space="0" w:color="auto"/>
        <w:right w:val="none" w:sz="0" w:space="0" w:color="auto"/>
      </w:divBdr>
    </w:div>
    <w:div w:id="1962757445">
      <w:marLeft w:val="480"/>
      <w:marRight w:val="0"/>
      <w:marTop w:val="0"/>
      <w:marBottom w:val="0"/>
      <w:divBdr>
        <w:top w:val="none" w:sz="0" w:space="0" w:color="auto"/>
        <w:left w:val="none" w:sz="0" w:space="0" w:color="auto"/>
        <w:bottom w:val="none" w:sz="0" w:space="0" w:color="auto"/>
        <w:right w:val="none" w:sz="0" w:space="0" w:color="auto"/>
      </w:divBdr>
    </w:div>
    <w:div w:id="1963341194">
      <w:marLeft w:val="480"/>
      <w:marRight w:val="0"/>
      <w:marTop w:val="0"/>
      <w:marBottom w:val="0"/>
      <w:divBdr>
        <w:top w:val="none" w:sz="0" w:space="0" w:color="auto"/>
        <w:left w:val="none" w:sz="0" w:space="0" w:color="auto"/>
        <w:bottom w:val="none" w:sz="0" w:space="0" w:color="auto"/>
        <w:right w:val="none" w:sz="0" w:space="0" w:color="auto"/>
      </w:divBdr>
    </w:div>
    <w:div w:id="1963726818">
      <w:marLeft w:val="480"/>
      <w:marRight w:val="0"/>
      <w:marTop w:val="0"/>
      <w:marBottom w:val="0"/>
      <w:divBdr>
        <w:top w:val="none" w:sz="0" w:space="0" w:color="auto"/>
        <w:left w:val="none" w:sz="0" w:space="0" w:color="auto"/>
        <w:bottom w:val="none" w:sz="0" w:space="0" w:color="auto"/>
        <w:right w:val="none" w:sz="0" w:space="0" w:color="auto"/>
      </w:divBdr>
    </w:div>
    <w:div w:id="1964114794">
      <w:marLeft w:val="480"/>
      <w:marRight w:val="0"/>
      <w:marTop w:val="0"/>
      <w:marBottom w:val="0"/>
      <w:divBdr>
        <w:top w:val="none" w:sz="0" w:space="0" w:color="auto"/>
        <w:left w:val="none" w:sz="0" w:space="0" w:color="auto"/>
        <w:bottom w:val="none" w:sz="0" w:space="0" w:color="auto"/>
        <w:right w:val="none" w:sz="0" w:space="0" w:color="auto"/>
      </w:divBdr>
    </w:div>
    <w:div w:id="1964118300">
      <w:marLeft w:val="480"/>
      <w:marRight w:val="0"/>
      <w:marTop w:val="0"/>
      <w:marBottom w:val="0"/>
      <w:divBdr>
        <w:top w:val="none" w:sz="0" w:space="0" w:color="auto"/>
        <w:left w:val="none" w:sz="0" w:space="0" w:color="auto"/>
        <w:bottom w:val="none" w:sz="0" w:space="0" w:color="auto"/>
        <w:right w:val="none" w:sz="0" w:space="0" w:color="auto"/>
      </w:divBdr>
    </w:div>
    <w:div w:id="1964262318">
      <w:marLeft w:val="480"/>
      <w:marRight w:val="0"/>
      <w:marTop w:val="0"/>
      <w:marBottom w:val="0"/>
      <w:divBdr>
        <w:top w:val="none" w:sz="0" w:space="0" w:color="auto"/>
        <w:left w:val="none" w:sz="0" w:space="0" w:color="auto"/>
        <w:bottom w:val="none" w:sz="0" w:space="0" w:color="auto"/>
        <w:right w:val="none" w:sz="0" w:space="0" w:color="auto"/>
      </w:divBdr>
    </w:div>
    <w:div w:id="1964798806">
      <w:marLeft w:val="480"/>
      <w:marRight w:val="0"/>
      <w:marTop w:val="0"/>
      <w:marBottom w:val="0"/>
      <w:divBdr>
        <w:top w:val="none" w:sz="0" w:space="0" w:color="auto"/>
        <w:left w:val="none" w:sz="0" w:space="0" w:color="auto"/>
        <w:bottom w:val="none" w:sz="0" w:space="0" w:color="auto"/>
        <w:right w:val="none" w:sz="0" w:space="0" w:color="auto"/>
      </w:divBdr>
    </w:div>
    <w:div w:id="1965039013">
      <w:marLeft w:val="480"/>
      <w:marRight w:val="0"/>
      <w:marTop w:val="0"/>
      <w:marBottom w:val="0"/>
      <w:divBdr>
        <w:top w:val="none" w:sz="0" w:space="0" w:color="auto"/>
        <w:left w:val="none" w:sz="0" w:space="0" w:color="auto"/>
        <w:bottom w:val="none" w:sz="0" w:space="0" w:color="auto"/>
        <w:right w:val="none" w:sz="0" w:space="0" w:color="auto"/>
      </w:divBdr>
    </w:div>
    <w:div w:id="1965303831">
      <w:marLeft w:val="480"/>
      <w:marRight w:val="0"/>
      <w:marTop w:val="0"/>
      <w:marBottom w:val="0"/>
      <w:divBdr>
        <w:top w:val="none" w:sz="0" w:space="0" w:color="auto"/>
        <w:left w:val="none" w:sz="0" w:space="0" w:color="auto"/>
        <w:bottom w:val="none" w:sz="0" w:space="0" w:color="auto"/>
        <w:right w:val="none" w:sz="0" w:space="0" w:color="auto"/>
      </w:divBdr>
    </w:div>
    <w:div w:id="1965505013">
      <w:marLeft w:val="480"/>
      <w:marRight w:val="0"/>
      <w:marTop w:val="0"/>
      <w:marBottom w:val="0"/>
      <w:divBdr>
        <w:top w:val="none" w:sz="0" w:space="0" w:color="auto"/>
        <w:left w:val="none" w:sz="0" w:space="0" w:color="auto"/>
        <w:bottom w:val="none" w:sz="0" w:space="0" w:color="auto"/>
        <w:right w:val="none" w:sz="0" w:space="0" w:color="auto"/>
      </w:divBdr>
    </w:div>
    <w:div w:id="1965689754">
      <w:marLeft w:val="480"/>
      <w:marRight w:val="0"/>
      <w:marTop w:val="0"/>
      <w:marBottom w:val="0"/>
      <w:divBdr>
        <w:top w:val="none" w:sz="0" w:space="0" w:color="auto"/>
        <w:left w:val="none" w:sz="0" w:space="0" w:color="auto"/>
        <w:bottom w:val="none" w:sz="0" w:space="0" w:color="auto"/>
        <w:right w:val="none" w:sz="0" w:space="0" w:color="auto"/>
      </w:divBdr>
    </w:div>
    <w:div w:id="1965773166">
      <w:marLeft w:val="480"/>
      <w:marRight w:val="0"/>
      <w:marTop w:val="0"/>
      <w:marBottom w:val="0"/>
      <w:divBdr>
        <w:top w:val="none" w:sz="0" w:space="0" w:color="auto"/>
        <w:left w:val="none" w:sz="0" w:space="0" w:color="auto"/>
        <w:bottom w:val="none" w:sz="0" w:space="0" w:color="auto"/>
        <w:right w:val="none" w:sz="0" w:space="0" w:color="auto"/>
      </w:divBdr>
    </w:div>
    <w:div w:id="1965884231">
      <w:marLeft w:val="480"/>
      <w:marRight w:val="0"/>
      <w:marTop w:val="0"/>
      <w:marBottom w:val="0"/>
      <w:divBdr>
        <w:top w:val="none" w:sz="0" w:space="0" w:color="auto"/>
        <w:left w:val="none" w:sz="0" w:space="0" w:color="auto"/>
        <w:bottom w:val="none" w:sz="0" w:space="0" w:color="auto"/>
        <w:right w:val="none" w:sz="0" w:space="0" w:color="auto"/>
      </w:divBdr>
    </w:div>
    <w:div w:id="1965959281">
      <w:marLeft w:val="480"/>
      <w:marRight w:val="0"/>
      <w:marTop w:val="0"/>
      <w:marBottom w:val="0"/>
      <w:divBdr>
        <w:top w:val="none" w:sz="0" w:space="0" w:color="auto"/>
        <w:left w:val="none" w:sz="0" w:space="0" w:color="auto"/>
        <w:bottom w:val="none" w:sz="0" w:space="0" w:color="auto"/>
        <w:right w:val="none" w:sz="0" w:space="0" w:color="auto"/>
      </w:divBdr>
    </w:div>
    <w:div w:id="1966042865">
      <w:marLeft w:val="480"/>
      <w:marRight w:val="0"/>
      <w:marTop w:val="0"/>
      <w:marBottom w:val="0"/>
      <w:divBdr>
        <w:top w:val="none" w:sz="0" w:space="0" w:color="auto"/>
        <w:left w:val="none" w:sz="0" w:space="0" w:color="auto"/>
        <w:bottom w:val="none" w:sz="0" w:space="0" w:color="auto"/>
        <w:right w:val="none" w:sz="0" w:space="0" w:color="auto"/>
      </w:divBdr>
    </w:div>
    <w:div w:id="1966767992">
      <w:marLeft w:val="480"/>
      <w:marRight w:val="0"/>
      <w:marTop w:val="0"/>
      <w:marBottom w:val="0"/>
      <w:divBdr>
        <w:top w:val="none" w:sz="0" w:space="0" w:color="auto"/>
        <w:left w:val="none" w:sz="0" w:space="0" w:color="auto"/>
        <w:bottom w:val="none" w:sz="0" w:space="0" w:color="auto"/>
        <w:right w:val="none" w:sz="0" w:space="0" w:color="auto"/>
      </w:divBdr>
    </w:div>
    <w:div w:id="1966884343">
      <w:marLeft w:val="480"/>
      <w:marRight w:val="0"/>
      <w:marTop w:val="0"/>
      <w:marBottom w:val="0"/>
      <w:divBdr>
        <w:top w:val="none" w:sz="0" w:space="0" w:color="auto"/>
        <w:left w:val="none" w:sz="0" w:space="0" w:color="auto"/>
        <w:bottom w:val="none" w:sz="0" w:space="0" w:color="auto"/>
        <w:right w:val="none" w:sz="0" w:space="0" w:color="auto"/>
      </w:divBdr>
    </w:div>
    <w:div w:id="1966889873">
      <w:marLeft w:val="480"/>
      <w:marRight w:val="0"/>
      <w:marTop w:val="0"/>
      <w:marBottom w:val="0"/>
      <w:divBdr>
        <w:top w:val="none" w:sz="0" w:space="0" w:color="auto"/>
        <w:left w:val="none" w:sz="0" w:space="0" w:color="auto"/>
        <w:bottom w:val="none" w:sz="0" w:space="0" w:color="auto"/>
        <w:right w:val="none" w:sz="0" w:space="0" w:color="auto"/>
      </w:divBdr>
    </w:div>
    <w:div w:id="1967006542">
      <w:marLeft w:val="480"/>
      <w:marRight w:val="0"/>
      <w:marTop w:val="0"/>
      <w:marBottom w:val="0"/>
      <w:divBdr>
        <w:top w:val="none" w:sz="0" w:space="0" w:color="auto"/>
        <w:left w:val="none" w:sz="0" w:space="0" w:color="auto"/>
        <w:bottom w:val="none" w:sz="0" w:space="0" w:color="auto"/>
        <w:right w:val="none" w:sz="0" w:space="0" w:color="auto"/>
      </w:divBdr>
    </w:div>
    <w:div w:id="1967007508">
      <w:marLeft w:val="480"/>
      <w:marRight w:val="0"/>
      <w:marTop w:val="0"/>
      <w:marBottom w:val="0"/>
      <w:divBdr>
        <w:top w:val="none" w:sz="0" w:space="0" w:color="auto"/>
        <w:left w:val="none" w:sz="0" w:space="0" w:color="auto"/>
        <w:bottom w:val="none" w:sz="0" w:space="0" w:color="auto"/>
        <w:right w:val="none" w:sz="0" w:space="0" w:color="auto"/>
      </w:divBdr>
    </w:div>
    <w:div w:id="1967158341">
      <w:marLeft w:val="480"/>
      <w:marRight w:val="0"/>
      <w:marTop w:val="0"/>
      <w:marBottom w:val="0"/>
      <w:divBdr>
        <w:top w:val="none" w:sz="0" w:space="0" w:color="auto"/>
        <w:left w:val="none" w:sz="0" w:space="0" w:color="auto"/>
        <w:bottom w:val="none" w:sz="0" w:space="0" w:color="auto"/>
        <w:right w:val="none" w:sz="0" w:space="0" w:color="auto"/>
      </w:divBdr>
    </w:div>
    <w:div w:id="1967393112">
      <w:marLeft w:val="480"/>
      <w:marRight w:val="0"/>
      <w:marTop w:val="0"/>
      <w:marBottom w:val="0"/>
      <w:divBdr>
        <w:top w:val="none" w:sz="0" w:space="0" w:color="auto"/>
        <w:left w:val="none" w:sz="0" w:space="0" w:color="auto"/>
        <w:bottom w:val="none" w:sz="0" w:space="0" w:color="auto"/>
        <w:right w:val="none" w:sz="0" w:space="0" w:color="auto"/>
      </w:divBdr>
    </w:div>
    <w:div w:id="1967544851">
      <w:marLeft w:val="480"/>
      <w:marRight w:val="0"/>
      <w:marTop w:val="0"/>
      <w:marBottom w:val="0"/>
      <w:divBdr>
        <w:top w:val="none" w:sz="0" w:space="0" w:color="auto"/>
        <w:left w:val="none" w:sz="0" w:space="0" w:color="auto"/>
        <w:bottom w:val="none" w:sz="0" w:space="0" w:color="auto"/>
        <w:right w:val="none" w:sz="0" w:space="0" w:color="auto"/>
      </w:divBdr>
    </w:div>
    <w:div w:id="1967613781">
      <w:marLeft w:val="480"/>
      <w:marRight w:val="0"/>
      <w:marTop w:val="0"/>
      <w:marBottom w:val="0"/>
      <w:divBdr>
        <w:top w:val="none" w:sz="0" w:space="0" w:color="auto"/>
        <w:left w:val="none" w:sz="0" w:space="0" w:color="auto"/>
        <w:bottom w:val="none" w:sz="0" w:space="0" w:color="auto"/>
        <w:right w:val="none" w:sz="0" w:space="0" w:color="auto"/>
      </w:divBdr>
    </w:div>
    <w:div w:id="1967731106">
      <w:marLeft w:val="480"/>
      <w:marRight w:val="0"/>
      <w:marTop w:val="0"/>
      <w:marBottom w:val="0"/>
      <w:divBdr>
        <w:top w:val="none" w:sz="0" w:space="0" w:color="auto"/>
        <w:left w:val="none" w:sz="0" w:space="0" w:color="auto"/>
        <w:bottom w:val="none" w:sz="0" w:space="0" w:color="auto"/>
        <w:right w:val="none" w:sz="0" w:space="0" w:color="auto"/>
      </w:divBdr>
    </w:div>
    <w:div w:id="1967735329">
      <w:marLeft w:val="480"/>
      <w:marRight w:val="0"/>
      <w:marTop w:val="0"/>
      <w:marBottom w:val="0"/>
      <w:divBdr>
        <w:top w:val="none" w:sz="0" w:space="0" w:color="auto"/>
        <w:left w:val="none" w:sz="0" w:space="0" w:color="auto"/>
        <w:bottom w:val="none" w:sz="0" w:space="0" w:color="auto"/>
        <w:right w:val="none" w:sz="0" w:space="0" w:color="auto"/>
      </w:divBdr>
    </w:div>
    <w:div w:id="1967854112">
      <w:marLeft w:val="480"/>
      <w:marRight w:val="0"/>
      <w:marTop w:val="0"/>
      <w:marBottom w:val="0"/>
      <w:divBdr>
        <w:top w:val="none" w:sz="0" w:space="0" w:color="auto"/>
        <w:left w:val="none" w:sz="0" w:space="0" w:color="auto"/>
        <w:bottom w:val="none" w:sz="0" w:space="0" w:color="auto"/>
        <w:right w:val="none" w:sz="0" w:space="0" w:color="auto"/>
      </w:divBdr>
    </w:div>
    <w:div w:id="1967999991">
      <w:marLeft w:val="480"/>
      <w:marRight w:val="0"/>
      <w:marTop w:val="0"/>
      <w:marBottom w:val="0"/>
      <w:divBdr>
        <w:top w:val="none" w:sz="0" w:space="0" w:color="auto"/>
        <w:left w:val="none" w:sz="0" w:space="0" w:color="auto"/>
        <w:bottom w:val="none" w:sz="0" w:space="0" w:color="auto"/>
        <w:right w:val="none" w:sz="0" w:space="0" w:color="auto"/>
      </w:divBdr>
    </w:div>
    <w:div w:id="1968389831">
      <w:marLeft w:val="480"/>
      <w:marRight w:val="0"/>
      <w:marTop w:val="0"/>
      <w:marBottom w:val="0"/>
      <w:divBdr>
        <w:top w:val="none" w:sz="0" w:space="0" w:color="auto"/>
        <w:left w:val="none" w:sz="0" w:space="0" w:color="auto"/>
        <w:bottom w:val="none" w:sz="0" w:space="0" w:color="auto"/>
        <w:right w:val="none" w:sz="0" w:space="0" w:color="auto"/>
      </w:divBdr>
    </w:div>
    <w:div w:id="1968463301">
      <w:marLeft w:val="480"/>
      <w:marRight w:val="0"/>
      <w:marTop w:val="0"/>
      <w:marBottom w:val="0"/>
      <w:divBdr>
        <w:top w:val="none" w:sz="0" w:space="0" w:color="auto"/>
        <w:left w:val="none" w:sz="0" w:space="0" w:color="auto"/>
        <w:bottom w:val="none" w:sz="0" w:space="0" w:color="auto"/>
        <w:right w:val="none" w:sz="0" w:space="0" w:color="auto"/>
      </w:divBdr>
    </w:div>
    <w:div w:id="1968657376">
      <w:marLeft w:val="480"/>
      <w:marRight w:val="0"/>
      <w:marTop w:val="0"/>
      <w:marBottom w:val="0"/>
      <w:divBdr>
        <w:top w:val="none" w:sz="0" w:space="0" w:color="auto"/>
        <w:left w:val="none" w:sz="0" w:space="0" w:color="auto"/>
        <w:bottom w:val="none" w:sz="0" w:space="0" w:color="auto"/>
        <w:right w:val="none" w:sz="0" w:space="0" w:color="auto"/>
      </w:divBdr>
    </w:div>
    <w:div w:id="1968966941">
      <w:marLeft w:val="480"/>
      <w:marRight w:val="0"/>
      <w:marTop w:val="0"/>
      <w:marBottom w:val="0"/>
      <w:divBdr>
        <w:top w:val="none" w:sz="0" w:space="0" w:color="auto"/>
        <w:left w:val="none" w:sz="0" w:space="0" w:color="auto"/>
        <w:bottom w:val="none" w:sz="0" w:space="0" w:color="auto"/>
        <w:right w:val="none" w:sz="0" w:space="0" w:color="auto"/>
      </w:divBdr>
    </w:div>
    <w:div w:id="1968968423">
      <w:marLeft w:val="480"/>
      <w:marRight w:val="0"/>
      <w:marTop w:val="0"/>
      <w:marBottom w:val="0"/>
      <w:divBdr>
        <w:top w:val="none" w:sz="0" w:space="0" w:color="auto"/>
        <w:left w:val="none" w:sz="0" w:space="0" w:color="auto"/>
        <w:bottom w:val="none" w:sz="0" w:space="0" w:color="auto"/>
        <w:right w:val="none" w:sz="0" w:space="0" w:color="auto"/>
      </w:divBdr>
    </w:div>
    <w:div w:id="1969119082">
      <w:marLeft w:val="480"/>
      <w:marRight w:val="0"/>
      <w:marTop w:val="0"/>
      <w:marBottom w:val="0"/>
      <w:divBdr>
        <w:top w:val="none" w:sz="0" w:space="0" w:color="auto"/>
        <w:left w:val="none" w:sz="0" w:space="0" w:color="auto"/>
        <w:bottom w:val="none" w:sz="0" w:space="0" w:color="auto"/>
        <w:right w:val="none" w:sz="0" w:space="0" w:color="auto"/>
      </w:divBdr>
    </w:div>
    <w:div w:id="1969125967">
      <w:marLeft w:val="480"/>
      <w:marRight w:val="0"/>
      <w:marTop w:val="0"/>
      <w:marBottom w:val="0"/>
      <w:divBdr>
        <w:top w:val="none" w:sz="0" w:space="0" w:color="auto"/>
        <w:left w:val="none" w:sz="0" w:space="0" w:color="auto"/>
        <w:bottom w:val="none" w:sz="0" w:space="0" w:color="auto"/>
        <w:right w:val="none" w:sz="0" w:space="0" w:color="auto"/>
      </w:divBdr>
    </w:div>
    <w:div w:id="1969434574">
      <w:marLeft w:val="480"/>
      <w:marRight w:val="0"/>
      <w:marTop w:val="0"/>
      <w:marBottom w:val="0"/>
      <w:divBdr>
        <w:top w:val="none" w:sz="0" w:space="0" w:color="auto"/>
        <w:left w:val="none" w:sz="0" w:space="0" w:color="auto"/>
        <w:bottom w:val="none" w:sz="0" w:space="0" w:color="auto"/>
        <w:right w:val="none" w:sz="0" w:space="0" w:color="auto"/>
      </w:divBdr>
    </w:div>
    <w:div w:id="1969553524">
      <w:marLeft w:val="480"/>
      <w:marRight w:val="0"/>
      <w:marTop w:val="0"/>
      <w:marBottom w:val="0"/>
      <w:divBdr>
        <w:top w:val="none" w:sz="0" w:space="0" w:color="auto"/>
        <w:left w:val="none" w:sz="0" w:space="0" w:color="auto"/>
        <w:bottom w:val="none" w:sz="0" w:space="0" w:color="auto"/>
        <w:right w:val="none" w:sz="0" w:space="0" w:color="auto"/>
      </w:divBdr>
    </w:div>
    <w:div w:id="1969580054">
      <w:marLeft w:val="480"/>
      <w:marRight w:val="0"/>
      <w:marTop w:val="0"/>
      <w:marBottom w:val="0"/>
      <w:divBdr>
        <w:top w:val="none" w:sz="0" w:space="0" w:color="auto"/>
        <w:left w:val="none" w:sz="0" w:space="0" w:color="auto"/>
        <w:bottom w:val="none" w:sz="0" w:space="0" w:color="auto"/>
        <w:right w:val="none" w:sz="0" w:space="0" w:color="auto"/>
      </w:divBdr>
    </w:div>
    <w:div w:id="1969705904">
      <w:marLeft w:val="480"/>
      <w:marRight w:val="0"/>
      <w:marTop w:val="0"/>
      <w:marBottom w:val="0"/>
      <w:divBdr>
        <w:top w:val="none" w:sz="0" w:space="0" w:color="auto"/>
        <w:left w:val="none" w:sz="0" w:space="0" w:color="auto"/>
        <w:bottom w:val="none" w:sz="0" w:space="0" w:color="auto"/>
        <w:right w:val="none" w:sz="0" w:space="0" w:color="auto"/>
      </w:divBdr>
    </w:div>
    <w:div w:id="1969974767">
      <w:marLeft w:val="480"/>
      <w:marRight w:val="0"/>
      <w:marTop w:val="0"/>
      <w:marBottom w:val="0"/>
      <w:divBdr>
        <w:top w:val="none" w:sz="0" w:space="0" w:color="auto"/>
        <w:left w:val="none" w:sz="0" w:space="0" w:color="auto"/>
        <w:bottom w:val="none" w:sz="0" w:space="0" w:color="auto"/>
        <w:right w:val="none" w:sz="0" w:space="0" w:color="auto"/>
      </w:divBdr>
    </w:div>
    <w:div w:id="1970083651">
      <w:marLeft w:val="480"/>
      <w:marRight w:val="0"/>
      <w:marTop w:val="0"/>
      <w:marBottom w:val="0"/>
      <w:divBdr>
        <w:top w:val="none" w:sz="0" w:space="0" w:color="auto"/>
        <w:left w:val="none" w:sz="0" w:space="0" w:color="auto"/>
        <w:bottom w:val="none" w:sz="0" w:space="0" w:color="auto"/>
        <w:right w:val="none" w:sz="0" w:space="0" w:color="auto"/>
      </w:divBdr>
    </w:div>
    <w:div w:id="1970159051">
      <w:marLeft w:val="480"/>
      <w:marRight w:val="0"/>
      <w:marTop w:val="0"/>
      <w:marBottom w:val="0"/>
      <w:divBdr>
        <w:top w:val="none" w:sz="0" w:space="0" w:color="auto"/>
        <w:left w:val="none" w:sz="0" w:space="0" w:color="auto"/>
        <w:bottom w:val="none" w:sz="0" w:space="0" w:color="auto"/>
        <w:right w:val="none" w:sz="0" w:space="0" w:color="auto"/>
      </w:divBdr>
    </w:div>
    <w:div w:id="1970165558">
      <w:marLeft w:val="480"/>
      <w:marRight w:val="0"/>
      <w:marTop w:val="0"/>
      <w:marBottom w:val="0"/>
      <w:divBdr>
        <w:top w:val="none" w:sz="0" w:space="0" w:color="auto"/>
        <w:left w:val="none" w:sz="0" w:space="0" w:color="auto"/>
        <w:bottom w:val="none" w:sz="0" w:space="0" w:color="auto"/>
        <w:right w:val="none" w:sz="0" w:space="0" w:color="auto"/>
      </w:divBdr>
    </w:div>
    <w:div w:id="1970548580">
      <w:marLeft w:val="480"/>
      <w:marRight w:val="0"/>
      <w:marTop w:val="0"/>
      <w:marBottom w:val="0"/>
      <w:divBdr>
        <w:top w:val="none" w:sz="0" w:space="0" w:color="auto"/>
        <w:left w:val="none" w:sz="0" w:space="0" w:color="auto"/>
        <w:bottom w:val="none" w:sz="0" w:space="0" w:color="auto"/>
        <w:right w:val="none" w:sz="0" w:space="0" w:color="auto"/>
      </w:divBdr>
    </w:div>
    <w:div w:id="1970629639">
      <w:marLeft w:val="480"/>
      <w:marRight w:val="0"/>
      <w:marTop w:val="0"/>
      <w:marBottom w:val="0"/>
      <w:divBdr>
        <w:top w:val="none" w:sz="0" w:space="0" w:color="auto"/>
        <w:left w:val="none" w:sz="0" w:space="0" w:color="auto"/>
        <w:bottom w:val="none" w:sz="0" w:space="0" w:color="auto"/>
        <w:right w:val="none" w:sz="0" w:space="0" w:color="auto"/>
      </w:divBdr>
    </w:div>
    <w:div w:id="1970671333">
      <w:marLeft w:val="480"/>
      <w:marRight w:val="0"/>
      <w:marTop w:val="0"/>
      <w:marBottom w:val="0"/>
      <w:divBdr>
        <w:top w:val="none" w:sz="0" w:space="0" w:color="auto"/>
        <w:left w:val="none" w:sz="0" w:space="0" w:color="auto"/>
        <w:bottom w:val="none" w:sz="0" w:space="0" w:color="auto"/>
        <w:right w:val="none" w:sz="0" w:space="0" w:color="auto"/>
      </w:divBdr>
    </w:div>
    <w:div w:id="1970747701">
      <w:marLeft w:val="480"/>
      <w:marRight w:val="0"/>
      <w:marTop w:val="0"/>
      <w:marBottom w:val="0"/>
      <w:divBdr>
        <w:top w:val="none" w:sz="0" w:space="0" w:color="auto"/>
        <w:left w:val="none" w:sz="0" w:space="0" w:color="auto"/>
        <w:bottom w:val="none" w:sz="0" w:space="0" w:color="auto"/>
        <w:right w:val="none" w:sz="0" w:space="0" w:color="auto"/>
      </w:divBdr>
    </w:div>
    <w:div w:id="1970896135">
      <w:marLeft w:val="480"/>
      <w:marRight w:val="0"/>
      <w:marTop w:val="0"/>
      <w:marBottom w:val="0"/>
      <w:divBdr>
        <w:top w:val="none" w:sz="0" w:space="0" w:color="auto"/>
        <w:left w:val="none" w:sz="0" w:space="0" w:color="auto"/>
        <w:bottom w:val="none" w:sz="0" w:space="0" w:color="auto"/>
        <w:right w:val="none" w:sz="0" w:space="0" w:color="auto"/>
      </w:divBdr>
    </w:div>
    <w:div w:id="1971129726">
      <w:marLeft w:val="480"/>
      <w:marRight w:val="0"/>
      <w:marTop w:val="0"/>
      <w:marBottom w:val="0"/>
      <w:divBdr>
        <w:top w:val="none" w:sz="0" w:space="0" w:color="auto"/>
        <w:left w:val="none" w:sz="0" w:space="0" w:color="auto"/>
        <w:bottom w:val="none" w:sz="0" w:space="0" w:color="auto"/>
        <w:right w:val="none" w:sz="0" w:space="0" w:color="auto"/>
      </w:divBdr>
    </w:div>
    <w:div w:id="1971279430">
      <w:marLeft w:val="480"/>
      <w:marRight w:val="0"/>
      <w:marTop w:val="0"/>
      <w:marBottom w:val="0"/>
      <w:divBdr>
        <w:top w:val="none" w:sz="0" w:space="0" w:color="auto"/>
        <w:left w:val="none" w:sz="0" w:space="0" w:color="auto"/>
        <w:bottom w:val="none" w:sz="0" w:space="0" w:color="auto"/>
        <w:right w:val="none" w:sz="0" w:space="0" w:color="auto"/>
      </w:divBdr>
    </w:div>
    <w:div w:id="1971741894">
      <w:marLeft w:val="480"/>
      <w:marRight w:val="0"/>
      <w:marTop w:val="0"/>
      <w:marBottom w:val="0"/>
      <w:divBdr>
        <w:top w:val="none" w:sz="0" w:space="0" w:color="auto"/>
        <w:left w:val="none" w:sz="0" w:space="0" w:color="auto"/>
        <w:bottom w:val="none" w:sz="0" w:space="0" w:color="auto"/>
        <w:right w:val="none" w:sz="0" w:space="0" w:color="auto"/>
      </w:divBdr>
    </w:div>
    <w:div w:id="1971785902">
      <w:marLeft w:val="480"/>
      <w:marRight w:val="0"/>
      <w:marTop w:val="0"/>
      <w:marBottom w:val="0"/>
      <w:divBdr>
        <w:top w:val="none" w:sz="0" w:space="0" w:color="auto"/>
        <w:left w:val="none" w:sz="0" w:space="0" w:color="auto"/>
        <w:bottom w:val="none" w:sz="0" w:space="0" w:color="auto"/>
        <w:right w:val="none" w:sz="0" w:space="0" w:color="auto"/>
      </w:divBdr>
    </w:div>
    <w:div w:id="1972057782">
      <w:marLeft w:val="480"/>
      <w:marRight w:val="0"/>
      <w:marTop w:val="0"/>
      <w:marBottom w:val="0"/>
      <w:divBdr>
        <w:top w:val="none" w:sz="0" w:space="0" w:color="auto"/>
        <w:left w:val="none" w:sz="0" w:space="0" w:color="auto"/>
        <w:bottom w:val="none" w:sz="0" w:space="0" w:color="auto"/>
        <w:right w:val="none" w:sz="0" w:space="0" w:color="auto"/>
      </w:divBdr>
    </w:div>
    <w:div w:id="1972203611">
      <w:marLeft w:val="480"/>
      <w:marRight w:val="0"/>
      <w:marTop w:val="0"/>
      <w:marBottom w:val="0"/>
      <w:divBdr>
        <w:top w:val="none" w:sz="0" w:space="0" w:color="auto"/>
        <w:left w:val="none" w:sz="0" w:space="0" w:color="auto"/>
        <w:bottom w:val="none" w:sz="0" w:space="0" w:color="auto"/>
        <w:right w:val="none" w:sz="0" w:space="0" w:color="auto"/>
      </w:divBdr>
    </w:div>
    <w:div w:id="1972469210">
      <w:marLeft w:val="480"/>
      <w:marRight w:val="0"/>
      <w:marTop w:val="0"/>
      <w:marBottom w:val="0"/>
      <w:divBdr>
        <w:top w:val="none" w:sz="0" w:space="0" w:color="auto"/>
        <w:left w:val="none" w:sz="0" w:space="0" w:color="auto"/>
        <w:bottom w:val="none" w:sz="0" w:space="0" w:color="auto"/>
        <w:right w:val="none" w:sz="0" w:space="0" w:color="auto"/>
      </w:divBdr>
    </w:div>
    <w:div w:id="1972520013">
      <w:marLeft w:val="480"/>
      <w:marRight w:val="0"/>
      <w:marTop w:val="0"/>
      <w:marBottom w:val="0"/>
      <w:divBdr>
        <w:top w:val="none" w:sz="0" w:space="0" w:color="auto"/>
        <w:left w:val="none" w:sz="0" w:space="0" w:color="auto"/>
        <w:bottom w:val="none" w:sz="0" w:space="0" w:color="auto"/>
        <w:right w:val="none" w:sz="0" w:space="0" w:color="auto"/>
      </w:divBdr>
    </w:div>
    <w:div w:id="1972662934">
      <w:marLeft w:val="480"/>
      <w:marRight w:val="0"/>
      <w:marTop w:val="0"/>
      <w:marBottom w:val="0"/>
      <w:divBdr>
        <w:top w:val="none" w:sz="0" w:space="0" w:color="auto"/>
        <w:left w:val="none" w:sz="0" w:space="0" w:color="auto"/>
        <w:bottom w:val="none" w:sz="0" w:space="0" w:color="auto"/>
        <w:right w:val="none" w:sz="0" w:space="0" w:color="auto"/>
      </w:divBdr>
    </w:div>
    <w:div w:id="1972861082">
      <w:marLeft w:val="480"/>
      <w:marRight w:val="0"/>
      <w:marTop w:val="0"/>
      <w:marBottom w:val="0"/>
      <w:divBdr>
        <w:top w:val="none" w:sz="0" w:space="0" w:color="auto"/>
        <w:left w:val="none" w:sz="0" w:space="0" w:color="auto"/>
        <w:bottom w:val="none" w:sz="0" w:space="0" w:color="auto"/>
        <w:right w:val="none" w:sz="0" w:space="0" w:color="auto"/>
      </w:divBdr>
    </w:div>
    <w:div w:id="1973049387">
      <w:marLeft w:val="480"/>
      <w:marRight w:val="0"/>
      <w:marTop w:val="0"/>
      <w:marBottom w:val="0"/>
      <w:divBdr>
        <w:top w:val="none" w:sz="0" w:space="0" w:color="auto"/>
        <w:left w:val="none" w:sz="0" w:space="0" w:color="auto"/>
        <w:bottom w:val="none" w:sz="0" w:space="0" w:color="auto"/>
        <w:right w:val="none" w:sz="0" w:space="0" w:color="auto"/>
      </w:divBdr>
    </w:div>
    <w:div w:id="1973095208">
      <w:marLeft w:val="480"/>
      <w:marRight w:val="0"/>
      <w:marTop w:val="0"/>
      <w:marBottom w:val="0"/>
      <w:divBdr>
        <w:top w:val="none" w:sz="0" w:space="0" w:color="auto"/>
        <w:left w:val="none" w:sz="0" w:space="0" w:color="auto"/>
        <w:bottom w:val="none" w:sz="0" w:space="0" w:color="auto"/>
        <w:right w:val="none" w:sz="0" w:space="0" w:color="auto"/>
      </w:divBdr>
    </w:div>
    <w:div w:id="1973096976">
      <w:marLeft w:val="480"/>
      <w:marRight w:val="0"/>
      <w:marTop w:val="0"/>
      <w:marBottom w:val="0"/>
      <w:divBdr>
        <w:top w:val="none" w:sz="0" w:space="0" w:color="auto"/>
        <w:left w:val="none" w:sz="0" w:space="0" w:color="auto"/>
        <w:bottom w:val="none" w:sz="0" w:space="0" w:color="auto"/>
        <w:right w:val="none" w:sz="0" w:space="0" w:color="auto"/>
      </w:divBdr>
    </w:div>
    <w:div w:id="1973290169">
      <w:marLeft w:val="480"/>
      <w:marRight w:val="0"/>
      <w:marTop w:val="0"/>
      <w:marBottom w:val="0"/>
      <w:divBdr>
        <w:top w:val="none" w:sz="0" w:space="0" w:color="auto"/>
        <w:left w:val="none" w:sz="0" w:space="0" w:color="auto"/>
        <w:bottom w:val="none" w:sz="0" w:space="0" w:color="auto"/>
        <w:right w:val="none" w:sz="0" w:space="0" w:color="auto"/>
      </w:divBdr>
    </w:div>
    <w:div w:id="1974284464">
      <w:marLeft w:val="480"/>
      <w:marRight w:val="0"/>
      <w:marTop w:val="0"/>
      <w:marBottom w:val="0"/>
      <w:divBdr>
        <w:top w:val="none" w:sz="0" w:space="0" w:color="auto"/>
        <w:left w:val="none" w:sz="0" w:space="0" w:color="auto"/>
        <w:bottom w:val="none" w:sz="0" w:space="0" w:color="auto"/>
        <w:right w:val="none" w:sz="0" w:space="0" w:color="auto"/>
      </w:divBdr>
    </w:div>
    <w:div w:id="1974864308">
      <w:marLeft w:val="480"/>
      <w:marRight w:val="0"/>
      <w:marTop w:val="0"/>
      <w:marBottom w:val="0"/>
      <w:divBdr>
        <w:top w:val="none" w:sz="0" w:space="0" w:color="auto"/>
        <w:left w:val="none" w:sz="0" w:space="0" w:color="auto"/>
        <w:bottom w:val="none" w:sz="0" w:space="0" w:color="auto"/>
        <w:right w:val="none" w:sz="0" w:space="0" w:color="auto"/>
      </w:divBdr>
    </w:div>
    <w:div w:id="1974939877">
      <w:marLeft w:val="480"/>
      <w:marRight w:val="0"/>
      <w:marTop w:val="0"/>
      <w:marBottom w:val="0"/>
      <w:divBdr>
        <w:top w:val="none" w:sz="0" w:space="0" w:color="auto"/>
        <w:left w:val="none" w:sz="0" w:space="0" w:color="auto"/>
        <w:bottom w:val="none" w:sz="0" w:space="0" w:color="auto"/>
        <w:right w:val="none" w:sz="0" w:space="0" w:color="auto"/>
      </w:divBdr>
    </w:div>
    <w:div w:id="1975403909">
      <w:marLeft w:val="480"/>
      <w:marRight w:val="0"/>
      <w:marTop w:val="0"/>
      <w:marBottom w:val="0"/>
      <w:divBdr>
        <w:top w:val="none" w:sz="0" w:space="0" w:color="auto"/>
        <w:left w:val="none" w:sz="0" w:space="0" w:color="auto"/>
        <w:bottom w:val="none" w:sz="0" w:space="0" w:color="auto"/>
        <w:right w:val="none" w:sz="0" w:space="0" w:color="auto"/>
      </w:divBdr>
    </w:div>
    <w:div w:id="1975719425">
      <w:marLeft w:val="480"/>
      <w:marRight w:val="0"/>
      <w:marTop w:val="0"/>
      <w:marBottom w:val="0"/>
      <w:divBdr>
        <w:top w:val="none" w:sz="0" w:space="0" w:color="auto"/>
        <w:left w:val="none" w:sz="0" w:space="0" w:color="auto"/>
        <w:bottom w:val="none" w:sz="0" w:space="0" w:color="auto"/>
        <w:right w:val="none" w:sz="0" w:space="0" w:color="auto"/>
      </w:divBdr>
    </w:div>
    <w:div w:id="1976132316">
      <w:marLeft w:val="480"/>
      <w:marRight w:val="0"/>
      <w:marTop w:val="0"/>
      <w:marBottom w:val="0"/>
      <w:divBdr>
        <w:top w:val="none" w:sz="0" w:space="0" w:color="auto"/>
        <w:left w:val="none" w:sz="0" w:space="0" w:color="auto"/>
        <w:bottom w:val="none" w:sz="0" w:space="0" w:color="auto"/>
        <w:right w:val="none" w:sz="0" w:space="0" w:color="auto"/>
      </w:divBdr>
    </w:div>
    <w:div w:id="1976257736">
      <w:marLeft w:val="480"/>
      <w:marRight w:val="0"/>
      <w:marTop w:val="0"/>
      <w:marBottom w:val="0"/>
      <w:divBdr>
        <w:top w:val="none" w:sz="0" w:space="0" w:color="auto"/>
        <w:left w:val="none" w:sz="0" w:space="0" w:color="auto"/>
        <w:bottom w:val="none" w:sz="0" w:space="0" w:color="auto"/>
        <w:right w:val="none" w:sz="0" w:space="0" w:color="auto"/>
      </w:divBdr>
    </w:div>
    <w:div w:id="1976596085">
      <w:marLeft w:val="480"/>
      <w:marRight w:val="0"/>
      <w:marTop w:val="0"/>
      <w:marBottom w:val="0"/>
      <w:divBdr>
        <w:top w:val="none" w:sz="0" w:space="0" w:color="auto"/>
        <w:left w:val="none" w:sz="0" w:space="0" w:color="auto"/>
        <w:bottom w:val="none" w:sz="0" w:space="0" w:color="auto"/>
        <w:right w:val="none" w:sz="0" w:space="0" w:color="auto"/>
      </w:divBdr>
    </w:div>
    <w:div w:id="1977055288">
      <w:marLeft w:val="480"/>
      <w:marRight w:val="0"/>
      <w:marTop w:val="0"/>
      <w:marBottom w:val="0"/>
      <w:divBdr>
        <w:top w:val="none" w:sz="0" w:space="0" w:color="auto"/>
        <w:left w:val="none" w:sz="0" w:space="0" w:color="auto"/>
        <w:bottom w:val="none" w:sz="0" w:space="0" w:color="auto"/>
        <w:right w:val="none" w:sz="0" w:space="0" w:color="auto"/>
      </w:divBdr>
    </w:div>
    <w:div w:id="1977566718">
      <w:marLeft w:val="480"/>
      <w:marRight w:val="0"/>
      <w:marTop w:val="0"/>
      <w:marBottom w:val="0"/>
      <w:divBdr>
        <w:top w:val="none" w:sz="0" w:space="0" w:color="auto"/>
        <w:left w:val="none" w:sz="0" w:space="0" w:color="auto"/>
        <w:bottom w:val="none" w:sz="0" w:space="0" w:color="auto"/>
        <w:right w:val="none" w:sz="0" w:space="0" w:color="auto"/>
      </w:divBdr>
    </w:div>
    <w:div w:id="1977643856">
      <w:marLeft w:val="480"/>
      <w:marRight w:val="0"/>
      <w:marTop w:val="0"/>
      <w:marBottom w:val="0"/>
      <w:divBdr>
        <w:top w:val="none" w:sz="0" w:space="0" w:color="auto"/>
        <w:left w:val="none" w:sz="0" w:space="0" w:color="auto"/>
        <w:bottom w:val="none" w:sz="0" w:space="0" w:color="auto"/>
        <w:right w:val="none" w:sz="0" w:space="0" w:color="auto"/>
      </w:divBdr>
    </w:div>
    <w:div w:id="1977904052">
      <w:marLeft w:val="480"/>
      <w:marRight w:val="0"/>
      <w:marTop w:val="0"/>
      <w:marBottom w:val="0"/>
      <w:divBdr>
        <w:top w:val="none" w:sz="0" w:space="0" w:color="auto"/>
        <w:left w:val="none" w:sz="0" w:space="0" w:color="auto"/>
        <w:bottom w:val="none" w:sz="0" w:space="0" w:color="auto"/>
        <w:right w:val="none" w:sz="0" w:space="0" w:color="auto"/>
      </w:divBdr>
    </w:div>
    <w:div w:id="1978099304">
      <w:marLeft w:val="480"/>
      <w:marRight w:val="0"/>
      <w:marTop w:val="0"/>
      <w:marBottom w:val="0"/>
      <w:divBdr>
        <w:top w:val="none" w:sz="0" w:space="0" w:color="auto"/>
        <w:left w:val="none" w:sz="0" w:space="0" w:color="auto"/>
        <w:bottom w:val="none" w:sz="0" w:space="0" w:color="auto"/>
        <w:right w:val="none" w:sz="0" w:space="0" w:color="auto"/>
      </w:divBdr>
    </w:div>
    <w:div w:id="1978101725">
      <w:marLeft w:val="480"/>
      <w:marRight w:val="0"/>
      <w:marTop w:val="0"/>
      <w:marBottom w:val="0"/>
      <w:divBdr>
        <w:top w:val="none" w:sz="0" w:space="0" w:color="auto"/>
        <w:left w:val="none" w:sz="0" w:space="0" w:color="auto"/>
        <w:bottom w:val="none" w:sz="0" w:space="0" w:color="auto"/>
        <w:right w:val="none" w:sz="0" w:space="0" w:color="auto"/>
      </w:divBdr>
    </w:div>
    <w:div w:id="1978220057">
      <w:marLeft w:val="480"/>
      <w:marRight w:val="0"/>
      <w:marTop w:val="0"/>
      <w:marBottom w:val="0"/>
      <w:divBdr>
        <w:top w:val="none" w:sz="0" w:space="0" w:color="auto"/>
        <w:left w:val="none" w:sz="0" w:space="0" w:color="auto"/>
        <w:bottom w:val="none" w:sz="0" w:space="0" w:color="auto"/>
        <w:right w:val="none" w:sz="0" w:space="0" w:color="auto"/>
      </w:divBdr>
    </w:div>
    <w:div w:id="1978484480">
      <w:marLeft w:val="480"/>
      <w:marRight w:val="0"/>
      <w:marTop w:val="0"/>
      <w:marBottom w:val="0"/>
      <w:divBdr>
        <w:top w:val="none" w:sz="0" w:space="0" w:color="auto"/>
        <w:left w:val="none" w:sz="0" w:space="0" w:color="auto"/>
        <w:bottom w:val="none" w:sz="0" w:space="0" w:color="auto"/>
        <w:right w:val="none" w:sz="0" w:space="0" w:color="auto"/>
      </w:divBdr>
    </w:div>
    <w:div w:id="1979068631">
      <w:marLeft w:val="480"/>
      <w:marRight w:val="0"/>
      <w:marTop w:val="0"/>
      <w:marBottom w:val="0"/>
      <w:divBdr>
        <w:top w:val="none" w:sz="0" w:space="0" w:color="auto"/>
        <w:left w:val="none" w:sz="0" w:space="0" w:color="auto"/>
        <w:bottom w:val="none" w:sz="0" w:space="0" w:color="auto"/>
        <w:right w:val="none" w:sz="0" w:space="0" w:color="auto"/>
      </w:divBdr>
    </w:div>
    <w:div w:id="1979603598">
      <w:marLeft w:val="480"/>
      <w:marRight w:val="0"/>
      <w:marTop w:val="0"/>
      <w:marBottom w:val="0"/>
      <w:divBdr>
        <w:top w:val="none" w:sz="0" w:space="0" w:color="auto"/>
        <w:left w:val="none" w:sz="0" w:space="0" w:color="auto"/>
        <w:bottom w:val="none" w:sz="0" w:space="0" w:color="auto"/>
        <w:right w:val="none" w:sz="0" w:space="0" w:color="auto"/>
      </w:divBdr>
    </w:div>
    <w:div w:id="1979650246">
      <w:marLeft w:val="480"/>
      <w:marRight w:val="0"/>
      <w:marTop w:val="0"/>
      <w:marBottom w:val="0"/>
      <w:divBdr>
        <w:top w:val="none" w:sz="0" w:space="0" w:color="auto"/>
        <w:left w:val="none" w:sz="0" w:space="0" w:color="auto"/>
        <w:bottom w:val="none" w:sz="0" w:space="0" w:color="auto"/>
        <w:right w:val="none" w:sz="0" w:space="0" w:color="auto"/>
      </w:divBdr>
    </w:div>
    <w:div w:id="1979721651">
      <w:marLeft w:val="480"/>
      <w:marRight w:val="0"/>
      <w:marTop w:val="0"/>
      <w:marBottom w:val="0"/>
      <w:divBdr>
        <w:top w:val="none" w:sz="0" w:space="0" w:color="auto"/>
        <w:left w:val="none" w:sz="0" w:space="0" w:color="auto"/>
        <w:bottom w:val="none" w:sz="0" w:space="0" w:color="auto"/>
        <w:right w:val="none" w:sz="0" w:space="0" w:color="auto"/>
      </w:divBdr>
    </w:div>
    <w:div w:id="1979724226">
      <w:marLeft w:val="480"/>
      <w:marRight w:val="0"/>
      <w:marTop w:val="0"/>
      <w:marBottom w:val="0"/>
      <w:divBdr>
        <w:top w:val="none" w:sz="0" w:space="0" w:color="auto"/>
        <w:left w:val="none" w:sz="0" w:space="0" w:color="auto"/>
        <w:bottom w:val="none" w:sz="0" w:space="0" w:color="auto"/>
        <w:right w:val="none" w:sz="0" w:space="0" w:color="auto"/>
      </w:divBdr>
    </w:div>
    <w:div w:id="1979987656">
      <w:marLeft w:val="480"/>
      <w:marRight w:val="0"/>
      <w:marTop w:val="0"/>
      <w:marBottom w:val="0"/>
      <w:divBdr>
        <w:top w:val="none" w:sz="0" w:space="0" w:color="auto"/>
        <w:left w:val="none" w:sz="0" w:space="0" w:color="auto"/>
        <w:bottom w:val="none" w:sz="0" w:space="0" w:color="auto"/>
        <w:right w:val="none" w:sz="0" w:space="0" w:color="auto"/>
      </w:divBdr>
    </w:div>
    <w:div w:id="1980646590">
      <w:marLeft w:val="480"/>
      <w:marRight w:val="0"/>
      <w:marTop w:val="0"/>
      <w:marBottom w:val="0"/>
      <w:divBdr>
        <w:top w:val="none" w:sz="0" w:space="0" w:color="auto"/>
        <w:left w:val="none" w:sz="0" w:space="0" w:color="auto"/>
        <w:bottom w:val="none" w:sz="0" w:space="0" w:color="auto"/>
        <w:right w:val="none" w:sz="0" w:space="0" w:color="auto"/>
      </w:divBdr>
    </w:div>
    <w:div w:id="1980765836">
      <w:marLeft w:val="480"/>
      <w:marRight w:val="0"/>
      <w:marTop w:val="0"/>
      <w:marBottom w:val="0"/>
      <w:divBdr>
        <w:top w:val="none" w:sz="0" w:space="0" w:color="auto"/>
        <w:left w:val="none" w:sz="0" w:space="0" w:color="auto"/>
        <w:bottom w:val="none" w:sz="0" w:space="0" w:color="auto"/>
        <w:right w:val="none" w:sz="0" w:space="0" w:color="auto"/>
      </w:divBdr>
    </w:div>
    <w:div w:id="1981690183">
      <w:marLeft w:val="480"/>
      <w:marRight w:val="0"/>
      <w:marTop w:val="0"/>
      <w:marBottom w:val="0"/>
      <w:divBdr>
        <w:top w:val="none" w:sz="0" w:space="0" w:color="auto"/>
        <w:left w:val="none" w:sz="0" w:space="0" w:color="auto"/>
        <w:bottom w:val="none" w:sz="0" w:space="0" w:color="auto"/>
        <w:right w:val="none" w:sz="0" w:space="0" w:color="auto"/>
      </w:divBdr>
    </w:div>
    <w:div w:id="1981761067">
      <w:marLeft w:val="480"/>
      <w:marRight w:val="0"/>
      <w:marTop w:val="0"/>
      <w:marBottom w:val="0"/>
      <w:divBdr>
        <w:top w:val="none" w:sz="0" w:space="0" w:color="auto"/>
        <w:left w:val="none" w:sz="0" w:space="0" w:color="auto"/>
        <w:bottom w:val="none" w:sz="0" w:space="0" w:color="auto"/>
        <w:right w:val="none" w:sz="0" w:space="0" w:color="auto"/>
      </w:divBdr>
    </w:div>
    <w:div w:id="1982273387">
      <w:marLeft w:val="480"/>
      <w:marRight w:val="0"/>
      <w:marTop w:val="0"/>
      <w:marBottom w:val="0"/>
      <w:divBdr>
        <w:top w:val="none" w:sz="0" w:space="0" w:color="auto"/>
        <w:left w:val="none" w:sz="0" w:space="0" w:color="auto"/>
        <w:bottom w:val="none" w:sz="0" w:space="0" w:color="auto"/>
        <w:right w:val="none" w:sz="0" w:space="0" w:color="auto"/>
      </w:divBdr>
    </w:div>
    <w:div w:id="1982344197">
      <w:marLeft w:val="480"/>
      <w:marRight w:val="0"/>
      <w:marTop w:val="0"/>
      <w:marBottom w:val="0"/>
      <w:divBdr>
        <w:top w:val="none" w:sz="0" w:space="0" w:color="auto"/>
        <w:left w:val="none" w:sz="0" w:space="0" w:color="auto"/>
        <w:bottom w:val="none" w:sz="0" w:space="0" w:color="auto"/>
        <w:right w:val="none" w:sz="0" w:space="0" w:color="auto"/>
      </w:divBdr>
    </w:div>
    <w:div w:id="1983122119">
      <w:marLeft w:val="480"/>
      <w:marRight w:val="0"/>
      <w:marTop w:val="0"/>
      <w:marBottom w:val="0"/>
      <w:divBdr>
        <w:top w:val="none" w:sz="0" w:space="0" w:color="auto"/>
        <w:left w:val="none" w:sz="0" w:space="0" w:color="auto"/>
        <w:bottom w:val="none" w:sz="0" w:space="0" w:color="auto"/>
        <w:right w:val="none" w:sz="0" w:space="0" w:color="auto"/>
      </w:divBdr>
    </w:div>
    <w:div w:id="1983346872">
      <w:marLeft w:val="480"/>
      <w:marRight w:val="0"/>
      <w:marTop w:val="0"/>
      <w:marBottom w:val="0"/>
      <w:divBdr>
        <w:top w:val="none" w:sz="0" w:space="0" w:color="auto"/>
        <w:left w:val="none" w:sz="0" w:space="0" w:color="auto"/>
        <w:bottom w:val="none" w:sz="0" w:space="0" w:color="auto"/>
        <w:right w:val="none" w:sz="0" w:space="0" w:color="auto"/>
      </w:divBdr>
    </w:div>
    <w:div w:id="1983381726">
      <w:marLeft w:val="480"/>
      <w:marRight w:val="0"/>
      <w:marTop w:val="0"/>
      <w:marBottom w:val="0"/>
      <w:divBdr>
        <w:top w:val="none" w:sz="0" w:space="0" w:color="auto"/>
        <w:left w:val="none" w:sz="0" w:space="0" w:color="auto"/>
        <w:bottom w:val="none" w:sz="0" w:space="0" w:color="auto"/>
        <w:right w:val="none" w:sz="0" w:space="0" w:color="auto"/>
      </w:divBdr>
    </w:div>
    <w:div w:id="1984002664">
      <w:marLeft w:val="480"/>
      <w:marRight w:val="0"/>
      <w:marTop w:val="0"/>
      <w:marBottom w:val="0"/>
      <w:divBdr>
        <w:top w:val="none" w:sz="0" w:space="0" w:color="auto"/>
        <w:left w:val="none" w:sz="0" w:space="0" w:color="auto"/>
        <w:bottom w:val="none" w:sz="0" w:space="0" w:color="auto"/>
        <w:right w:val="none" w:sz="0" w:space="0" w:color="auto"/>
      </w:divBdr>
    </w:div>
    <w:div w:id="1984041297">
      <w:marLeft w:val="480"/>
      <w:marRight w:val="0"/>
      <w:marTop w:val="0"/>
      <w:marBottom w:val="0"/>
      <w:divBdr>
        <w:top w:val="none" w:sz="0" w:space="0" w:color="auto"/>
        <w:left w:val="none" w:sz="0" w:space="0" w:color="auto"/>
        <w:bottom w:val="none" w:sz="0" w:space="0" w:color="auto"/>
        <w:right w:val="none" w:sz="0" w:space="0" w:color="auto"/>
      </w:divBdr>
    </w:div>
    <w:div w:id="1984698929">
      <w:marLeft w:val="480"/>
      <w:marRight w:val="0"/>
      <w:marTop w:val="0"/>
      <w:marBottom w:val="0"/>
      <w:divBdr>
        <w:top w:val="none" w:sz="0" w:space="0" w:color="auto"/>
        <w:left w:val="none" w:sz="0" w:space="0" w:color="auto"/>
        <w:bottom w:val="none" w:sz="0" w:space="0" w:color="auto"/>
        <w:right w:val="none" w:sz="0" w:space="0" w:color="auto"/>
      </w:divBdr>
    </w:div>
    <w:div w:id="1985234020">
      <w:marLeft w:val="480"/>
      <w:marRight w:val="0"/>
      <w:marTop w:val="0"/>
      <w:marBottom w:val="0"/>
      <w:divBdr>
        <w:top w:val="none" w:sz="0" w:space="0" w:color="auto"/>
        <w:left w:val="none" w:sz="0" w:space="0" w:color="auto"/>
        <w:bottom w:val="none" w:sz="0" w:space="0" w:color="auto"/>
        <w:right w:val="none" w:sz="0" w:space="0" w:color="auto"/>
      </w:divBdr>
    </w:div>
    <w:div w:id="1985425317">
      <w:marLeft w:val="480"/>
      <w:marRight w:val="0"/>
      <w:marTop w:val="0"/>
      <w:marBottom w:val="0"/>
      <w:divBdr>
        <w:top w:val="none" w:sz="0" w:space="0" w:color="auto"/>
        <w:left w:val="none" w:sz="0" w:space="0" w:color="auto"/>
        <w:bottom w:val="none" w:sz="0" w:space="0" w:color="auto"/>
        <w:right w:val="none" w:sz="0" w:space="0" w:color="auto"/>
      </w:divBdr>
    </w:div>
    <w:div w:id="1985814950">
      <w:marLeft w:val="480"/>
      <w:marRight w:val="0"/>
      <w:marTop w:val="0"/>
      <w:marBottom w:val="0"/>
      <w:divBdr>
        <w:top w:val="none" w:sz="0" w:space="0" w:color="auto"/>
        <w:left w:val="none" w:sz="0" w:space="0" w:color="auto"/>
        <w:bottom w:val="none" w:sz="0" w:space="0" w:color="auto"/>
        <w:right w:val="none" w:sz="0" w:space="0" w:color="auto"/>
      </w:divBdr>
    </w:div>
    <w:div w:id="1985893514">
      <w:marLeft w:val="480"/>
      <w:marRight w:val="0"/>
      <w:marTop w:val="0"/>
      <w:marBottom w:val="0"/>
      <w:divBdr>
        <w:top w:val="none" w:sz="0" w:space="0" w:color="auto"/>
        <w:left w:val="none" w:sz="0" w:space="0" w:color="auto"/>
        <w:bottom w:val="none" w:sz="0" w:space="0" w:color="auto"/>
        <w:right w:val="none" w:sz="0" w:space="0" w:color="auto"/>
      </w:divBdr>
    </w:div>
    <w:div w:id="1986007722">
      <w:marLeft w:val="480"/>
      <w:marRight w:val="0"/>
      <w:marTop w:val="0"/>
      <w:marBottom w:val="0"/>
      <w:divBdr>
        <w:top w:val="none" w:sz="0" w:space="0" w:color="auto"/>
        <w:left w:val="none" w:sz="0" w:space="0" w:color="auto"/>
        <w:bottom w:val="none" w:sz="0" w:space="0" w:color="auto"/>
        <w:right w:val="none" w:sz="0" w:space="0" w:color="auto"/>
      </w:divBdr>
    </w:div>
    <w:div w:id="1986009051">
      <w:marLeft w:val="480"/>
      <w:marRight w:val="0"/>
      <w:marTop w:val="0"/>
      <w:marBottom w:val="0"/>
      <w:divBdr>
        <w:top w:val="none" w:sz="0" w:space="0" w:color="auto"/>
        <w:left w:val="none" w:sz="0" w:space="0" w:color="auto"/>
        <w:bottom w:val="none" w:sz="0" w:space="0" w:color="auto"/>
        <w:right w:val="none" w:sz="0" w:space="0" w:color="auto"/>
      </w:divBdr>
    </w:div>
    <w:div w:id="1986010325">
      <w:marLeft w:val="480"/>
      <w:marRight w:val="0"/>
      <w:marTop w:val="0"/>
      <w:marBottom w:val="0"/>
      <w:divBdr>
        <w:top w:val="none" w:sz="0" w:space="0" w:color="auto"/>
        <w:left w:val="none" w:sz="0" w:space="0" w:color="auto"/>
        <w:bottom w:val="none" w:sz="0" w:space="0" w:color="auto"/>
        <w:right w:val="none" w:sz="0" w:space="0" w:color="auto"/>
      </w:divBdr>
    </w:div>
    <w:div w:id="1986011355">
      <w:marLeft w:val="480"/>
      <w:marRight w:val="0"/>
      <w:marTop w:val="0"/>
      <w:marBottom w:val="0"/>
      <w:divBdr>
        <w:top w:val="none" w:sz="0" w:space="0" w:color="auto"/>
        <w:left w:val="none" w:sz="0" w:space="0" w:color="auto"/>
        <w:bottom w:val="none" w:sz="0" w:space="0" w:color="auto"/>
        <w:right w:val="none" w:sz="0" w:space="0" w:color="auto"/>
      </w:divBdr>
    </w:div>
    <w:div w:id="1986356577">
      <w:marLeft w:val="480"/>
      <w:marRight w:val="0"/>
      <w:marTop w:val="0"/>
      <w:marBottom w:val="0"/>
      <w:divBdr>
        <w:top w:val="none" w:sz="0" w:space="0" w:color="auto"/>
        <w:left w:val="none" w:sz="0" w:space="0" w:color="auto"/>
        <w:bottom w:val="none" w:sz="0" w:space="0" w:color="auto"/>
        <w:right w:val="none" w:sz="0" w:space="0" w:color="auto"/>
      </w:divBdr>
    </w:div>
    <w:div w:id="1986619842">
      <w:marLeft w:val="480"/>
      <w:marRight w:val="0"/>
      <w:marTop w:val="0"/>
      <w:marBottom w:val="0"/>
      <w:divBdr>
        <w:top w:val="none" w:sz="0" w:space="0" w:color="auto"/>
        <w:left w:val="none" w:sz="0" w:space="0" w:color="auto"/>
        <w:bottom w:val="none" w:sz="0" w:space="0" w:color="auto"/>
        <w:right w:val="none" w:sz="0" w:space="0" w:color="auto"/>
      </w:divBdr>
    </w:div>
    <w:div w:id="1988195746">
      <w:marLeft w:val="480"/>
      <w:marRight w:val="0"/>
      <w:marTop w:val="0"/>
      <w:marBottom w:val="0"/>
      <w:divBdr>
        <w:top w:val="none" w:sz="0" w:space="0" w:color="auto"/>
        <w:left w:val="none" w:sz="0" w:space="0" w:color="auto"/>
        <w:bottom w:val="none" w:sz="0" w:space="0" w:color="auto"/>
        <w:right w:val="none" w:sz="0" w:space="0" w:color="auto"/>
      </w:divBdr>
    </w:div>
    <w:div w:id="1988363737">
      <w:marLeft w:val="480"/>
      <w:marRight w:val="0"/>
      <w:marTop w:val="0"/>
      <w:marBottom w:val="0"/>
      <w:divBdr>
        <w:top w:val="none" w:sz="0" w:space="0" w:color="auto"/>
        <w:left w:val="none" w:sz="0" w:space="0" w:color="auto"/>
        <w:bottom w:val="none" w:sz="0" w:space="0" w:color="auto"/>
        <w:right w:val="none" w:sz="0" w:space="0" w:color="auto"/>
      </w:divBdr>
    </w:div>
    <w:div w:id="1988587639">
      <w:marLeft w:val="480"/>
      <w:marRight w:val="0"/>
      <w:marTop w:val="0"/>
      <w:marBottom w:val="0"/>
      <w:divBdr>
        <w:top w:val="none" w:sz="0" w:space="0" w:color="auto"/>
        <w:left w:val="none" w:sz="0" w:space="0" w:color="auto"/>
        <w:bottom w:val="none" w:sz="0" w:space="0" w:color="auto"/>
        <w:right w:val="none" w:sz="0" w:space="0" w:color="auto"/>
      </w:divBdr>
    </w:div>
    <w:div w:id="1989548825">
      <w:marLeft w:val="480"/>
      <w:marRight w:val="0"/>
      <w:marTop w:val="0"/>
      <w:marBottom w:val="0"/>
      <w:divBdr>
        <w:top w:val="none" w:sz="0" w:space="0" w:color="auto"/>
        <w:left w:val="none" w:sz="0" w:space="0" w:color="auto"/>
        <w:bottom w:val="none" w:sz="0" w:space="0" w:color="auto"/>
        <w:right w:val="none" w:sz="0" w:space="0" w:color="auto"/>
      </w:divBdr>
    </w:div>
    <w:div w:id="1989555562">
      <w:marLeft w:val="480"/>
      <w:marRight w:val="0"/>
      <w:marTop w:val="0"/>
      <w:marBottom w:val="0"/>
      <w:divBdr>
        <w:top w:val="none" w:sz="0" w:space="0" w:color="auto"/>
        <w:left w:val="none" w:sz="0" w:space="0" w:color="auto"/>
        <w:bottom w:val="none" w:sz="0" w:space="0" w:color="auto"/>
        <w:right w:val="none" w:sz="0" w:space="0" w:color="auto"/>
      </w:divBdr>
    </w:div>
    <w:div w:id="1989821112">
      <w:marLeft w:val="480"/>
      <w:marRight w:val="0"/>
      <w:marTop w:val="0"/>
      <w:marBottom w:val="0"/>
      <w:divBdr>
        <w:top w:val="none" w:sz="0" w:space="0" w:color="auto"/>
        <w:left w:val="none" w:sz="0" w:space="0" w:color="auto"/>
        <w:bottom w:val="none" w:sz="0" w:space="0" w:color="auto"/>
        <w:right w:val="none" w:sz="0" w:space="0" w:color="auto"/>
      </w:divBdr>
    </w:div>
    <w:div w:id="1990278984">
      <w:marLeft w:val="480"/>
      <w:marRight w:val="0"/>
      <w:marTop w:val="0"/>
      <w:marBottom w:val="0"/>
      <w:divBdr>
        <w:top w:val="none" w:sz="0" w:space="0" w:color="auto"/>
        <w:left w:val="none" w:sz="0" w:space="0" w:color="auto"/>
        <w:bottom w:val="none" w:sz="0" w:space="0" w:color="auto"/>
        <w:right w:val="none" w:sz="0" w:space="0" w:color="auto"/>
      </w:divBdr>
    </w:div>
    <w:div w:id="1990357071">
      <w:marLeft w:val="480"/>
      <w:marRight w:val="0"/>
      <w:marTop w:val="0"/>
      <w:marBottom w:val="0"/>
      <w:divBdr>
        <w:top w:val="none" w:sz="0" w:space="0" w:color="auto"/>
        <w:left w:val="none" w:sz="0" w:space="0" w:color="auto"/>
        <w:bottom w:val="none" w:sz="0" w:space="0" w:color="auto"/>
        <w:right w:val="none" w:sz="0" w:space="0" w:color="auto"/>
      </w:divBdr>
    </w:div>
    <w:div w:id="1990741390">
      <w:marLeft w:val="480"/>
      <w:marRight w:val="0"/>
      <w:marTop w:val="0"/>
      <w:marBottom w:val="0"/>
      <w:divBdr>
        <w:top w:val="none" w:sz="0" w:space="0" w:color="auto"/>
        <w:left w:val="none" w:sz="0" w:space="0" w:color="auto"/>
        <w:bottom w:val="none" w:sz="0" w:space="0" w:color="auto"/>
        <w:right w:val="none" w:sz="0" w:space="0" w:color="auto"/>
      </w:divBdr>
    </w:div>
    <w:div w:id="1990743245">
      <w:marLeft w:val="480"/>
      <w:marRight w:val="0"/>
      <w:marTop w:val="0"/>
      <w:marBottom w:val="0"/>
      <w:divBdr>
        <w:top w:val="none" w:sz="0" w:space="0" w:color="auto"/>
        <w:left w:val="none" w:sz="0" w:space="0" w:color="auto"/>
        <w:bottom w:val="none" w:sz="0" w:space="0" w:color="auto"/>
        <w:right w:val="none" w:sz="0" w:space="0" w:color="auto"/>
      </w:divBdr>
    </w:div>
    <w:div w:id="1990940604">
      <w:marLeft w:val="480"/>
      <w:marRight w:val="0"/>
      <w:marTop w:val="0"/>
      <w:marBottom w:val="0"/>
      <w:divBdr>
        <w:top w:val="none" w:sz="0" w:space="0" w:color="auto"/>
        <w:left w:val="none" w:sz="0" w:space="0" w:color="auto"/>
        <w:bottom w:val="none" w:sz="0" w:space="0" w:color="auto"/>
        <w:right w:val="none" w:sz="0" w:space="0" w:color="auto"/>
      </w:divBdr>
    </w:div>
    <w:div w:id="1991013589">
      <w:marLeft w:val="480"/>
      <w:marRight w:val="0"/>
      <w:marTop w:val="0"/>
      <w:marBottom w:val="0"/>
      <w:divBdr>
        <w:top w:val="none" w:sz="0" w:space="0" w:color="auto"/>
        <w:left w:val="none" w:sz="0" w:space="0" w:color="auto"/>
        <w:bottom w:val="none" w:sz="0" w:space="0" w:color="auto"/>
        <w:right w:val="none" w:sz="0" w:space="0" w:color="auto"/>
      </w:divBdr>
    </w:div>
    <w:div w:id="1991059779">
      <w:marLeft w:val="480"/>
      <w:marRight w:val="0"/>
      <w:marTop w:val="0"/>
      <w:marBottom w:val="0"/>
      <w:divBdr>
        <w:top w:val="none" w:sz="0" w:space="0" w:color="auto"/>
        <w:left w:val="none" w:sz="0" w:space="0" w:color="auto"/>
        <w:bottom w:val="none" w:sz="0" w:space="0" w:color="auto"/>
        <w:right w:val="none" w:sz="0" w:space="0" w:color="auto"/>
      </w:divBdr>
    </w:div>
    <w:div w:id="1991132402">
      <w:marLeft w:val="480"/>
      <w:marRight w:val="0"/>
      <w:marTop w:val="0"/>
      <w:marBottom w:val="0"/>
      <w:divBdr>
        <w:top w:val="none" w:sz="0" w:space="0" w:color="auto"/>
        <w:left w:val="none" w:sz="0" w:space="0" w:color="auto"/>
        <w:bottom w:val="none" w:sz="0" w:space="0" w:color="auto"/>
        <w:right w:val="none" w:sz="0" w:space="0" w:color="auto"/>
      </w:divBdr>
    </w:div>
    <w:div w:id="1991132582">
      <w:marLeft w:val="480"/>
      <w:marRight w:val="0"/>
      <w:marTop w:val="0"/>
      <w:marBottom w:val="0"/>
      <w:divBdr>
        <w:top w:val="none" w:sz="0" w:space="0" w:color="auto"/>
        <w:left w:val="none" w:sz="0" w:space="0" w:color="auto"/>
        <w:bottom w:val="none" w:sz="0" w:space="0" w:color="auto"/>
        <w:right w:val="none" w:sz="0" w:space="0" w:color="auto"/>
      </w:divBdr>
    </w:div>
    <w:div w:id="1991322777">
      <w:marLeft w:val="480"/>
      <w:marRight w:val="0"/>
      <w:marTop w:val="0"/>
      <w:marBottom w:val="0"/>
      <w:divBdr>
        <w:top w:val="none" w:sz="0" w:space="0" w:color="auto"/>
        <w:left w:val="none" w:sz="0" w:space="0" w:color="auto"/>
        <w:bottom w:val="none" w:sz="0" w:space="0" w:color="auto"/>
        <w:right w:val="none" w:sz="0" w:space="0" w:color="auto"/>
      </w:divBdr>
    </w:div>
    <w:div w:id="1991322916">
      <w:marLeft w:val="480"/>
      <w:marRight w:val="0"/>
      <w:marTop w:val="0"/>
      <w:marBottom w:val="0"/>
      <w:divBdr>
        <w:top w:val="none" w:sz="0" w:space="0" w:color="auto"/>
        <w:left w:val="none" w:sz="0" w:space="0" w:color="auto"/>
        <w:bottom w:val="none" w:sz="0" w:space="0" w:color="auto"/>
        <w:right w:val="none" w:sz="0" w:space="0" w:color="auto"/>
      </w:divBdr>
    </w:div>
    <w:div w:id="1991589965">
      <w:marLeft w:val="480"/>
      <w:marRight w:val="0"/>
      <w:marTop w:val="0"/>
      <w:marBottom w:val="0"/>
      <w:divBdr>
        <w:top w:val="none" w:sz="0" w:space="0" w:color="auto"/>
        <w:left w:val="none" w:sz="0" w:space="0" w:color="auto"/>
        <w:bottom w:val="none" w:sz="0" w:space="0" w:color="auto"/>
        <w:right w:val="none" w:sz="0" w:space="0" w:color="auto"/>
      </w:divBdr>
    </w:div>
    <w:div w:id="1991598524">
      <w:marLeft w:val="480"/>
      <w:marRight w:val="0"/>
      <w:marTop w:val="0"/>
      <w:marBottom w:val="0"/>
      <w:divBdr>
        <w:top w:val="none" w:sz="0" w:space="0" w:color="auto"/>
        <w:left w:val="none" w:sz="0" w:space="0" w:color="auto"/>
        <w:bottom w:val="none" w:sz="0" w:space="0" w:color="auto"/>
        <w:right w:val="none" w:sz="0" w:space="0" w:color="auto"/>
      </w:divBdr>
    </w:div>
    <w:div w:id="1991667492">
      <w:marLeft w:val="480"/>
      <w:marRight w:val="0"/>
      <w:marTop w:val="0"/>
      <w:marBottom w:val="0"/>
      <w:divBdr>
        <w:top w:val="none" w:sz="0" w:space="0" w:color="auto"/>
        <w:left w:val="none" w:sz="0" w:space="0" w:color="auto"/>
        <w:bottom w:val="none" w:sz="0" w:space="0" w:color="auto"/>
        <w:right w:val="none" w:sz="0" w:space="0" w:color="auto"/>
      </w:divBdr>
    </w:div>
    <w:div w:id="1991909320">
      <w:marLeft w:val="480"/>
      <w:marRight w:val="0"/>
      <w:marTop w:val="0"/>
      <w:marBottom w:val="0"/>
      <w:divBdr>
        <w:top w:val="none" w:sz="0" w:space="0" w:color="auto"/>
        <w:left w:val="none" w:sz="0" w:space="0" w:color="auto"/>
        <w:bottom w:val="none" w:sz="0" w:space="0" w:color="auto"/>
        <w:right w:val="none" w:sz="0" w:space="0" w:color="auto"/>
      </w:divBdr>
    </w:div>
    <w:div w:id="1992101229">
      <w:marLeft w:val="480"/>
      <w:marRight w:val="0"/>
      <w:marTop w:val="0"/>
      <w:marBottom w:val="0"/>
      <w:divBdr>
        <w:top w:val="none" w:sz="0" w:space="0" w:color="auto"/>
        <w:left w:val="none" w:sz="0" w:space="0" w:color="auto"/>
        <w:bottom w:val="none" w:sz="0" w:space="0" w:color="auto"/>
        <w:right w:val="none" w:sz="0" w:space="0" w:color="auto"/>
      </w:divBdr>
    </w:div>
    <w:div w:id="1992589215">
      <w:marLeft w:val="480"/>
      <w:marRight w:val="0"/>
      <w:marTop w:val="0"/>
      <w:marBottom w:val="0"/>
      <w:divBdr>
        <w:top w:val="none" w:sz="0" w:space="0" w:color="auto"/>
        <w:left w:val="none" w:sz="0" w:space="0" w:color="auto"/>
        <w:bottom w:val="none" w:sz="0" w:space="0" w:color="auto"/>
        <w:right w:val="none" w:sz="0" w:space="0" w:color="auto"/>
      </w:divBdr>
    </w:div>
    <w:div w:id="1993023726">
      <w:marLeft w:val="480"/>
      <w:marRight w:val="0"/>
      <w:marTop w:val="0"/>
      <w:marBottom w:val="0"/>
      <w:divBdr>
        <w:top w:val="none" w:sz="0" w:space="0" w:color="auto"/>
        <w:left w:val="none" w:sz="0" w:space="0" w:color="auto"/>
        <w:bottom w:val="none" w:sz="0" w:space="0" w:color="auto"/>
        <w:right w:val="none" w:sz="0" w:space="0" w:color="auto"/>
      </w:divBdr>
    </w:div>
    <w:div w:id="1993560882">
      <w:marLeft w:val="480"/>
      <w:marRight w:val="0"/>
      <w:marTop w:val="0"/>
      <w:marBottom w:val="0"/>
      <w:divBdr>
        <w:top w:val="none" w:sz="0" w:space="0" w:color="auto"/>
        <w:left w:val="none" w:sz="0" w:space="0" w:color="auto"/>
        <w:bottom w:val="none" w:sz="0" w:space="0" w:color="auto"/>
        <w:right w:val="none" w:sz="0" w:space="0" w:color="auto"/>
      </w:divBdr>
    </w:div>
    <w:div w:id="1993832140">
      <w:marLeft w:val="480"/>
      <w:marRight w:val="0"/>
      <w:marTop w:val="0"/>
      <w:marBottom w:val="0"/>
      <w:divBdr>
        <w:top w:val="none" w:sz="0" w:space="0" w:color="auto"/>
        <w:left w:val="none" w:sz="0" w:space="0" w:color="auto"/>
        <w:bottom w:val="none" w:sz="0" w:space="0" w:color="auto"/>
        <w:right w:val="none" w:sz="0" w:space="0" w:color="auto"/>
      </w:divBdr>
    </w:div>
    <w:div w:id="1994331402">
      <w:marLeft w:val="480"/>
      <w:marRight w:val="0"/>
      <w:marTop w:val="0"/>
      <w:marBottom w:val="0"/>
      <w:divBdr>
        <w:top w:val="none" w:sz="0" w:space="0" w:color="auto"/>
        <w:left w:val="none" w:sz="0" w:space="0" w:color="auto"/>
        <w:bottom w:val="none" w:sz="0" w:space="0" w:color="auto"/>
        <w:right w:val="none" w:sz="0" w:space="0" w:color="auto"/>
      </w:divBdr>
    </w:div>
    <w:div w:id="1994598673">
      <w:marLeft w:val="480"/>
      <w:marRight w:val="0"/>
      <w:marTop w:val="0"/>
      <w:marBottom w:val="0"/>
      <w:divBdr>
        <w:top w:val="none" w:sz="0" w:space="0" w:color="auto"/>
        <w:left w:val="none" w:sz="0" w:space="0" w:color="auto"/>
        <w:bottom w:val="none" w:sz="0" w:space="0" w:color="auto"/>
        <w:right w:val="none" w:sz="0" w:space="0" w:color="auto"/>
      </w:divBdr>
    </w:div>
    <w:div w:id="1994722508">
      <w:marLeft w:val="480"/>
      <w:marRight w:val="0"/>
      <w:marTop w:val="0"/>
      <w:marBottom w:val="0"/>
      <w:divBdr>
        <w:top w:val="none" w:sz="0" w:space="0" w:color="auto"/>
        <w:left w:val="none" w:sz="0" w:space="0" w:color="auto"/>
        <w:bottom w:val="none" w:sz="0" w:space="0" w:color="auto"/>
        <w:right w:val="none" w:sz="0" w:space="0" w:color="auto"/>
      </w:divBdr>
    </w:div>
    <w:div w:id="1994793717">
      <w:marLeft w:val="480"/>
      <w:marRight w:val="0"/>
      <w:marTop w:val="0"/>
      <w:marBottom w:val="0"/>
      <w:divBdr>
        <w:top w:val="none" w:sz="0" w:space="0" w:color="auto"/>
        <w:left w:val="none" w:sz="0" w:space="0" w:color="auto"/>
        <w:bottom w:val="none" w:sz="0" w:space="0" w:color="auto"/>
        <w:right w:val="none" w:sz="0" w:space="0" w:color="auto"/>
      </w:divBdr>
    </w:div>
    <w:div w:id="1994795702">
      <w:marLeft w:val="480"/>
      <w:marRight w:val="0"/>
      <w:marTop w:val="0"/>
      <w:marBottom w:val="0"/>
      <w:divBdr>
        <w:top w:val="none" w:sz="0" w:space="0" w:color="auto"/>
        <w:left w:val="none" w:sz="0" w:space="0" w:color="auto"/>
        <w:bottom w:val="none" w:sz="0" w:space="0" w:color="auto"/>
        <w:right w:val="none" w:sz="0" w:space="0" w:color="auto"/>
      </w:divBdr>
    </w:div>
    <w:div w:id="1995254718">
      <w:marLeft w:val="480"/>
      <w:marRight w:val="0"/>
      <w:marTop w:val="0"/>
      <w:marBottom w:val="0"/>
      <w:divBdr>
        <w:top w:val="none" w:sz="0" w:space="0" w:color="auto"/>
        <w:left w:val="none" w:sz="0" w:space="0" w:color="auto"/>
        <w:bottom w:val="none" w:sz="0" w:space="0" w:color="auto"/>
        <w:right w:val="none" w:sz="0" w:space="0" w:color="auto"/>
      </w:divBdr>
    </w:div>
    <w:div w:id="1995446577">
      <w:marLeft w:val="480"/>
      <w:marRight w:val="0"/>
      <w:marTop w:val="0"/>
      <w:marBottom w:val="0"/>
      <w:divBdr>
        <w:top w:val="none" w:sz="0" w:space="0" w:color="auto"/>
        <w:left w:val="none" w:sz="0" w:space="0" w:color="auto"/>
        <w:bottom w:val="none" w:sz="0" w:space="0" w:color="auto"/>
        <w:right w:val="none" w:sz="0" w:space="0" w:color="auto"/>
      </w:divBdr>
    </w:div>
    <w:div w:id="1995602158">
      <w:marLeft w:val="480"/>
      <w:marRight w:val="0"/>
      <w:marTop w:val="0"/>
      <w:marBottom w:val="0"/>
      <w:divBdr>
        <w:top w:val="none" w:sz="0" w:space="0" w:color="auto"/>
        <w:left w:val="none" w:sz="0" w:space="0" w:color="auto"/>
        <w:bottom w:val="none" w:sz="0" w:space="0" w:color="auto"/>
        <w:right w:val="none" w:sz="0" w:space="0" w:color="auto"/>
      </w:divBdr>
    </w:div>
    <w:div w:id="1995915876">
      <w:marLeft w:val="480"/>
      <w:marRight w:val="0"/>
      <w:marTop w:val="0"/>
      <w:marBottom w:val="0"/>
      <w:divBdr>
        <w:top w:val="none" w:sz="0" w:space="0" w:color="auto"/>
        <w:left w:val="none" w:sz="0" w:space="0" w:color="auto"/>
        <w:bottom w:val="none" w:sz="0" w:space="0" w:color="auto"/>
        <w:right w:val="none" w:sz="0" w:space="0" w:color="auto"/>
      </w:divBdr>
    </w:div>
    <w:div w:id="1995916423">
      <w:marLeft w:val="480"/>
      <w:marRight w:val="0"/>
      <w:marTop w:val="0"/>
      <w:marBottom w:val="0"/>
      <w:divBdr>
        <w:top w:val="none" w:sz="0" w:space="0" w:color="auto"/>
        <w:left w:val="none" w:sz="0" w:space="0" w:color="auto"/>
        <w:bottom w:val="none" w:sz="0" w:space="0" w:color="auto"/>
        <w:right w:val="none" w:sz="0" w:space="0" w:color="auto"/>
      </w:divBdr>
    </w:div>
    <w:div w:id="1996032016">
      <w:marLeft w:val="480"/>
      <w:marRight w:val="0"/>
      <w:marTop w:val="0"/>
      <w:marBottom w:val="0"/>
      <w:divBdr>
        <w:top w:val="none" w:sz="0" w:space="0" w:color="auto"/>
        <w:left w:val="none" w:sz="0" w:space="0" w:color="auto"/>
        <w:bottom w:val="none" w:sz="0" w:space="0" w:color="auto"/>
        <w:right w:val="none" w:sz="0" w:space="0" w:color="auto"/>
      </w:divBdr>
    </w:div>
    <w:div w:id="1996109541">
      <w:marLeft w:val="480"/>
      <w:marRight w:val="0"/>
      <w:marTop w:val="0"/>
      <w:marBottom w:val="0"/>
      <w:divBdr>
        <w:top w:val="none" w:sz="0" w:space="0" w:color="auto"/>
        <w:left w:val="none" w:sz="0" w:space="0" w:color="auto"/>
        <w:bottom w:val="none" w:sz="0" w:space="0" w:color="auto"/>
        <w:right w:val="none" w:sz="0" w:space="0" w:color="auto"/>
      </w:divBdr>
    </w:div>
    <w:div w:id="1996563505">
      <w:marLeft w:val="480"/>
      <w:marRight w:val="0"/>
      <w:marTop w:val="0"/>
      <w:marBottom w:val="0"/>
      <w:divBdr>
        <w:top w:val="none" w:sz="0" w:space="0" w:color="auto"/>
        <w:left w:val="none" w:sz="0" w:space="0" w:color="auto"/>
        <w:bottom w:val="none" w:sz="0" w:space="0" w:color="auto"/>
        <w:right w:val="none" w:sz="0" w:space="0" w:color="auto"/>
      </w:divBdr>
    </w:div>
    <w:div w:id="1996563848">
      <w:marLeft w:val="480"/>
      <w:marRight w:val="0"/>
      <w:marTop w:val="0"/>
      <w:marBottom w:val="0"/>
      <w:divBdr>
        <w:top w:val="none" w:sz="0" w:space="0" w:color="auto"/>
        <w:left w:val="none" w:sz="0" w:space="0" w:color="auto"/>
        <w:bottom w:val="none" w:sz="0" w:space="0" w:color="auto"/>
        <w:right w:val="none" w:sz="0" w:space="0" w:color="auto"/>
      </w:divBdr>
    </w:div>
    <w:div w:id="1996642233">
      <w:marLeft w:val="480"/>
      <w:marRight w:val="0"/>
      <w:marTop w:val="0"/>
      <w:marBottom w:val="0"/>
      <w:divBdr>
        <w:top w:val="none" w:sz="0" w:space="0" w:color="auto"/>
        <w:left w:val="none" w:sz="0" w:space="0" w:color="auto"/>
        <w:bottom w:val="none" w:sz="0" w:space="0" w:color="auto"/>
        <w:right w:val="none" w:sz="0" w:space="0" w:color="auto"/>
      </w:divBdr>
    </w:div>
    <w:div w:id="1996762871">
      <w:marLeft w:val="480"/>
      <w:marRight w:val="0"/>
      <w:marTop w:val="0"/>
      <w:marBottom w:val="0"/>
      <w:divBdr>
        <w:top w:val="none" w:sz="0" w:space="0" w:color="auto"/>
        <w:left w:val="none" w:sz="0" w:space="0" w:color="auto"/>
        <w:bottom w:val="none" w:sz="0" w:space="0" w:color="auto"/>
        <w:right w:val="none" w:sz="0" w:space="0" w:color="auto"/>
      </w:divBdr>
    </w:div>
    <w:div w:id="1997025908">
      <w:marLeft w:val="480"/>
      <w:marRight w:val="0"/>
      <w:marTop w:val="0"/>
      <w:marBottom w:val="0"/>
      <w:divBdr>
        <w:top w:val="none" w:sz="0" w:space="0" w:color="auto"/>
        <w:left w:val="none" w:sz="0" w:space="0" w:color="auto"/>
        <w:bottom w:val="none" w:sz="0" w:space="0" w:color="auto"/>
        <w:right w:val="none" w:sz="0" w:space="0" w:color="auto"/>
      </w:divBdr>
    </w:div>
    <w:div w:id="1997219588">
      <w:marLeft w:val="480"/>
      <w:marRight w:val="0"/>
      <w:marTop w:val="0"/>
      <w:marBottom w:val="0"/>
      <w:divBdr>
        <w:top w:val="none" w:sz="0" w:space="0" w:color="auto"/>
        <w:left w:val="none" w:sz="0" w:space="0" w:color="auto"/>
        <w:bottom w:val="none" w:sz="0" w:space="0" w:color="auto"/>
        <w:right w:val="none" w:sz="0" w:space="0" w:color="auto"/>
      </w:divBdr>
    </w:div>
    <w:div w:id="1997302448">
      <w:marLeft w:val="480"/>
      <w:marRight w:val="0"/>
      <w:marTop w:val="0"/>
      <w:marBottom w:val="0"/>
      <w:divBdr>
        <w:top w:val="none" w:sz="0" w:space="0" w:color="auto"/>
        <w:left w:val="none" w:sz="0" w:space="0" w:color="auto"/>
        <w:bottom w:val="none" w:sz="0" w:space="0" w:color="auto"/>
        <w:right w:val="none" w:sz="0" w:space="0" w:color="auto"/>
      </w:divBdr>
    </w:div>
    <w:div w:id="1997605526">
      <w:marLeft w:val="480"/>
      <w:marRight w:val="0"/>
      <w:marTop w:val="0"/>
      <w:marBottom w:val="0"/>
      <w:divBdr>
        <w:top w:val="none" w:sz="0" w:space="0" w:color="auto"/>
        <w:left w:val="none" w:sz="0" w:space="0" w:color="auto"/>
        <w:bottom w:val="none" w:sz="0" w:space="0" w:color="auto"/>
        <w:right w:val="none" w:sz="0" w:space="0" w:color="auto"/>
      </w:divBdr>
    </w:div>
    <w:div w:id="1997609372">
      <w:marLeft w:val="480"/>
      <w:marRight w:val="0"/>
      <w:marTop w:val="0"/>
      <w:marBottom w:val="0"/>
      <w:divBdr>
        <w:top w:val="none" w:sz="0" w:space="0" w:color="auto"/>
        <w:left w:val="none" w:sz="0" w:space="0" w:color="auto"/>
        <w:bottom w:val="none" w:sz="0" w:space="0" w:color="auto"/>
        <w:right w:val="none" w:sz="0" w:space="0" w:color="auto"/>
      </w:divBdr>
    </w:div>
    <w:div w:id="1997611464">
      <w:marLeft w:val="480"/>
      <w:marRight w:val="0"/>
      <w:marTop w:val="0"/>
      <w:marBottom w:val="0"/>
      <w:divBdr>
        <w:top w:val="none" w:sz="0" w:space="0" w:color="auto"/>
        <w:left w:val="none" w:sz="0" w:space="0" w:color="auto"/>
        <w:bottom w:val="none" w:sz="0" w:space="0" w:color="auto"/>
        <w:right w:val="none" w:sz="0" w:space="0" w:color="auto"/>
      </w:divBdr>
    </w:div>
    <w:div w:id="1997756889">
      <w:marLeft w:val="480"/>
      <w:marRight w:val="0"/>
      <w:marTop w:val="0"/>
      <w:marBottom w:val="0"/>
      <w:divBdr>
        <w:top w:val="none" w:sz="0" w:space="0" w:color="auto"/>
        <w:left w:val="none" w:sz="0" w:space="0" w:color="auto"/>
        <w:bottom w:val="none" w:sz="0" w:space="0" w:color="auto"/>
        <w:right w:val="none" w:sz="0" w:space="0" w:color="auto"/>
      </w:divBdr>
    </w:div>
    <w:div w:id="1997800194">
      <w:marLeft w:val="480"/>
      <w:marRight w:val="0"/>
      <w:marTop w:val="0"/>
      <w:marBottom w:val="0"/>
      <w:divBdr>
        <w:top w:val="none" w:sz="0" w:space="0" w:color="auto"/>
        <w:left w:val="none" w:sz="0" w:space="0" w:color="auto"/>
        <w:bottom w:val="none" w:sz="0" w:space="0" w:color="auto"/>
        <w:right w:val="none" w:sz="0" w:space="0" w:color="auto"/>
      </w:divBdr>
    </w:div>
    <w:div w:id="1997832060">
      <w:marLeft w:val="480"/>
      <w:marRight w:val="0"/>
      <w:marTop w:val="0"/>
      <w:marBottom w:val="0"/>
      <w:divBdr>
        <w:top w:val="none" w:sz="0" w:space="0" w:color="auto"/>
        <w:left w:val="none" w:sz="0" w:space="0" w:color="auto"/>
        <w:bottom w:val="none" w:sz="0" w:space="0" w:color="auto"/>
        <w:right w:val="none" w:sz="0" w:space="0" w:color="auto"/>
      </w:divBdr>
    </w:div>
    <w:div w:id="1998224148">
      <w:marLeft w:val="480"/>
      <w:marRight w:val="0"/>
      <w:marTop w:val="0"/>
      <w:marBottom w:val="0"/>
      <w:divBdr>
        <w:top w:val="none" w:sz="0" w:space="0" w:color="auto"/>
        <w:left w:val="none" w:sz="0" w:space="0" w:color="auto"/>
        <w:bottom w:val="none" w:sz="0" w:space="0" w:color="auto"/>
        <w:right w:val="none" w:sz="0" w:space="0" w:color="auto"/>
      </w:divBdr>
    </w:div>
    <w:div w:id="1998264887">
      <w:marLeft w:val="480"/>
      <w:marRight w:val="0"/>
      <w:marTop w:val="0"/>
      <w:marBottom w:val="0"/>
      <w:divBdr>
        <w:top w:val="none" w:sz="0" w:space="0" w:color="auto"/>
        <w:left w:val="none" w:sz="0" w:space="0" w:color="auto"/>
        <w:bottom w:val="none" w:sz="0" w:space="0" w:color="auto"/>
        <w:right w:val="none" w:sz="0" w:space="0" w:color="auto"/>
      </w:divBdr>
    </w:div>
    <w:div w:id="1998414534">
      <w:marLeft w:val="480"/>
      <w:marRight w:val="0"/>
      <w:marTop w:val="0"/>
      <w:marBottom w:val="0"/>
      <w:divBdr>
        <w:top w:val="none" w:sz="0" w:space="0" w:color="auto"/>
        <w:left w:val="none" w:sz="0" w:space="0" w:color="auto"/>
        <w:bottom w:val="none" w:sz="0" w:space="0" w:color="auto"/>
        <w:right w:val="none" w:sz="0" w:space="0" w:color="auto"/>
      </w:divBdr>
    </w:div>
    <w:div w:id="1998605812">
      <w:marLeft w:val="480"/>
      <w:marRight w:val="0"/>
      <w:marTop w:val="0"/>
      <w:marBottom w:val="0"/>
      <w:divBdr>
        <w:top w:val="none" w:sz="0" w:space="0" w:color="auto"/>
        <w:left w:val="none" w:sz="0" w:space="0" w:color="auto"/>
        <w:bottom w:val="none" w:sz="0" w:space="0" w:color="auto"/>
        <w:right w:val="none" w:sz="0" w:space="0" w:color="auto"/>
      </w:divBdr>
    </w:div>
    <w:div w:id="1998731061">
      <w:marLeft w:val="480"/>
      <w:marRight w:val="0"/>
      <w:marTop w:val="0"/>
      <w:marBottom w:val="0"/>
      <w:divBdr>
        <w:top w:val="none" w:sz="0" w:space="0" w:color="auto"/>
        <w:left w:val="none" w:sz="0" w:space="0" w:color="auto"/>
        <w:bottom w:val="none" w:sz="0" w:space="0" w:color="auto"/>
        <w:right w:val="none" w:sz="0" w:space="0" w:color="auto"/>
      </w:divBdr>
    </w:div>
    <w:div w:id="1999117422">
      <w:marLeft w:val="480"/>
      <w:marRight w:val="0"/>
      <w:marTop w:val="0"/>
      <w:marBottom w:val="0"/>
      <w:divBdr>
        <w:top w:val="none" w:sz="0" w:space="0" w:color="auto"/>
        <w:left w:val="none" w:sz="0" w:space="0" w:color="auto"/>
        <w:bottom w:val="none" w:sz="0" w:space="0" w:color="auto"/>
        <w:right w:val="none" w:sz="0" w:space="0" w:color="auto"/>
      </w:divBdr>
    </w:div>
    <w:div w:id="1999265902">
      <w:marLeft w:val="480"/>
      <w:marRight w:val="0"/>
      <w:marTop w:val="0"/>
      <w:marBottom w:val="0"/>
      <w:divBdr>
        <w:top w:val="none" w:sz="0" w:space="0" w:color="auto"/>
        <w:left w:val="none" w:sz="0" w:space="0" w:color="auto"/>
        <w:bottom w:val="none" w:sz="0" w:space="0" w:color="auto"/>
        <w:right w:val="none" w:sz="0" w:space="0" w:color="auto"/>
      </w:divBdr>
    </w:div>
    <w:div w:id="1999335896">
      <w:marLeft w:val="480"/>
      <w:marRight w:val="0"/>
      <w:marTop w:val="0"/>
      <w:marBottom w:val="0"/>
      <w:divBdr>
        <w:top w:val="none" w:sz="0" w:space="0" w:color="auto"/>
        <w:left w:val="none" w:sz="0" w:space="0" w:color="auto"/>
        <w:bottom w:val="none" w:sz="0" w:space="0" w:color="auto"/>
        <w:right w:val="none" w:sz="0" w:space="0" w:color="auto"/>
      </w:divBdr>
    </w:div>
    <w:div w:id="1999578764">
      <w:marLeft w:val="480"/>
      <w:marRight w:val="0"/>
      <w:marTop w:val="0"/>
      <w:marBottom w:val="0"/>
      <w:divBdr>
        <w:top w:val="none" w:sz="0" w:space="0" w:color="auto"/>
        <w:left w:val="none" w:sz="0" w:space="0" w:color="auto"/>
        <w:bottom w:val="none" w:sz="0" w:space="0" w:color="auto"/>
        <w:right w:val="none" w:sz="0" w:space="0" w:color="auto"/>
      </w:divBdr>
    </w:div>
    <w:div w:id="2000033316">
      <w:marLeft w:val="480"/>
      <w:marRight w:val="0"/>
      <w:marTop w:val="0"/>
      <w:marBottom w:val="0"/>
      <w:divBdr>
        <w:top w:val="none" w:sz="0" w:space="0" w:color="auto"/>
        <w:left w:val="none" w:sz="0" w:space="0" w:color="auto"/>
        <w:bottom w:val="none" w:sz="0" w:space="0" w:color="auto"/>
        <w:right w:val="none" w:sz="0" w:space="0" w:color="auto"/>
      </w:divBdr>
    </w:div>
    <w:div w:id="2000036750">
      <w:marLeft w:val="480"/>
      <w:marRight w:val="0"/>
      <w:marTop w:val="0"/>
      <w:marBottom w:val="0"/>
      <w:divBdr>
        <w:top w:val="none" w:sz="0" w:space="0" w:color="auto"/>
        <w:left w:val="none" w:sz="0" w:space="0" w:color="auto"/>
        <w:bottom w:val="none" w:sz="0" w:space="0" w:color="auto"/>
        <w:right w:val="none" w:sz="0" w:space="0" w:color="auto"/>
      </w:divBdr>
    </w:div>
    <w:div w:id="2000763130">
      <w:marLeft w:val="480"/>
      <w:marRight w:val="0"/>
      <w:marTop w:val="0"/>
      <w:marBottom w:val="0"/>
      <w:divBdr>
        <w:top w:val="none" w:sz="0" w:space="0" w:color="auto"/>
        <w:left w:val="none" w:sz="0" w:space="0" w:color="auto"/>
        <w:bottom w:val="none" w:sz="0" w:space="0" w:color="auto"/>
        <w:right w:val="none" w:sz="0" w:space="0" w:color="auto"/>
      </w:divBdr>
    </w:div>
    <w:div w:id="2000765624">
      <w:marLeft w:val="480"/>
      <w:marRight w:val="0"/>
      <w:marTop w:val="0"/>
      <w:marBottom w:val="0"/>
      <w:divBdr>
        <w:top w:val="none" w:sz="0" w:space="0" w:color="auto"/>
        <w:left w:val="none" w:sz="0" w:space="0" w:color="auto"/>
        <w:bottom w:val="none" w:sz="0" w:space="0" w:color="auto"/>
        <w:right w:val="none" w:sz="0" w:space="0" w:color="auto"/>
      </w:divBdr>
    </w:div>
    <w:div w:id="2000959891">
      <w:marLeft w:val="480"/>
      <w:marRight w:val="0"/>
      <w:marTop w:val="0"/>
      <w:marBottom w:val="0"/>
      <w:divBdr>
        <w:top w:val="none" w:sz="0" w:space="0" w:color="auto"/>
        <w:left w:val="none" w:sz="0" w:space="0" w:color="auto"/>
        <w:bottom w:val="none" w:sz="0" w:space="0" w:color="auto"/>
        <w:right w:val="none" w:sz="0" w:space="0" w:color="auto"/>
      </w:divBdr>
    </w:div>
    <w:div w:id="2001038417">
      <w:marLeft w:val="480"/>
      <w:marRight w:val="0"/>
      <w:marTop w:val="0"/>
      <w:marBottom w:val="0"/>
      <w:divBdr>
        <w:top w:val="none" w:sz="0" w:space="0" w:color="auto"/>
        <w:left w:val="none" w:sz="0" w:space="0" w:color="auto"/>
        <w:bottom w:val="none" w:sz="0" w:space="0" w:color="auto"/>
        <w:right w:val="none" w:sz="0" w:space="0" w:color="auto"/>
      </w:divBdr>
    </w:div>
    <w:div w:id="2001229676">
      <w:marLeft w:val="480"/>
      <w:marRight w:val="0"/>
      <w:marTop w:val="0"/>
      <w:marBottom w:val="0"/>
      <w:divBdr>
        <w:top w:val="none" w:sz="0" w:space="0" w:color="auto"/>
        <w:left w:val="none" w:sz="0" w:space="0" w:color="auto"/>
        <w:bottom w:val="none" w:sz="0" w:space="0" w:color="auto"/>
        <w:right w:val="none" w:sz="0" w:space="0" w:color="auto"/>
      </w:divBdr>
    </w:div>
    <w:div w:id="2001345780">
      <w:marLeft w:val="480"/>
      <w:marRight w:val="0"/>
      <w:marTop w:val="0"/>
      <w:marBottom w:val="0"/>
      <w:divBdr>
        <w:top w:val="none" w:sz="0" w:space="0" w:color="auto"/>
        <w:left w:val="none" w:sz="0" w:space="0" w:color="auto"/>
        <w:bottom w:val="none" w:sz="0" w:space="0" w:color="auto"/>
        <w:right w:val="none" w:sz="0" w:space="0" w:color="auto"/>
      </w:divBdr>
    </w:div>
    <w:div w:id="2001469857">
      <w:marLeft w:val="480"/>
      <w:marRight w:val="0"/>
      <w:marTop w:val="0"/>
      <w:marBottom w:val="0"/>
      <w:divBdr>
        <w:top w:val="none" w:sz="0" w:space="0" w:color="auto"/>
        <w:left w:val="none" w:sz="0" w:space="0" w:color="auto"/>
        <w:bottom w:val="none" w:sz="0" w:space="0" w:color="auto"/>
        <w:right w:val="none" w:sz="0" w:space="0" w:color="auto"/>
      </w:divBdr>
    </w:div>
    <w:div w:id="2001692374">
      <w:marLeft w:val="480"/>
      <w:marRight w:val="0"/>
      <w:marTop w:val="0"/>
      <w:marBottom w:val="0"/>
      <w:divBdr>
        <w:top w:val="none" w:sz="0" w:space="0" w:color="auto"/>
        <w:left w:val="none" w:sz="0" w:space="0" w:color="auto"/>
        <w:bottom w:val="none" w:sz="0" w:space="0" w:color="auto"/>
        <w:right w:val="none" w:sz="0" w:space="0" w:color="auto"/>
      </w:divBdr>
    </w:div>
    <w:div w:id="2001738631">
      <w:marLeft w:val="480"/>
      <w:marRight w:val="0"/>
      <w:marTop w:val="0"/>
      <w:marBottom w:val="0"/>
      <w:divBdr>
        <w:top w:val="none" w:sz="0" w:space="0" w:color="auto"/>
        <w:left w:val="none" w:sz="0" w:space="0" w:color="auto"/>
        <w:bottom w:val="none" w:sz="0" w:space="0" w:color="auto"/>
        <w:right w:val="none" w:sz="0" w:space="0" w:color="auto"/>
      </w:divBdr>
    </w:div>
    <w:div w:id="2002076950">
      <w:marLeft w:val="480"/>
      <w:marRight w:val="0"/>
      <w:marTop w:val="0"/>
      <w:marBottom w:val="0"/>
      <w:divBdr>
        <w:top w:val="none" w:sz="0" w:space="0" w:color="auto"/>
        <w:left w:val="none" w:sz="0" w:space="0" w:color="auto"/>
        <w:bottom w:val="none" w:sz="0" w:space="0" w:color="auto"/>
        <w:right w:val="none" w:sz="0" w:space="0" w:color="auto"/>
      </w:divBdr>
    </w:div>
    <w:div w:id="2002155666">
      <w:marLeft w:val="480"/>
      <w:marRight w:val="0"/>
      <w:marTop w:val="0"/>
      <w:marBottom w:val="0"/>
      <w:divBdr>
        <w:top w:val="none" w:sz="0" w:space="0" w:color="auto"/>
        <w:left w:val="none" w:sz="0" w:space="0" w:color="auto"/>
        <w:bottom w:val="none" w:sz="0" w:space="0" w:color="auto"/>
        <w:right w:val="none" w:sz="0" w:space="0" w:color="auto"/>
      </w:divBdr>
    </w:div>
    <w:div w:id="2002585323">
      <w:marLeft w:val="480"/>
      <w:marRight w:val="0"/>
      <w:marTop w:val="0"/>
      <w:marBottom w:val="0"/>
      <w:divBdr>
        <w:top w:val="none" w:sz="0" w:space="0" w:color="auto"/>
        <w:left w:val="none" w:sz="0" w:space="0" w:color="auto"/>
        <w:bottom w:val="none" w:sz="0" w:space="0" w:color="auto"/>
        <w:right w:val="none" w:sz="0" w:space="0" w:color="auto"/>
      </w:divBdr>
    </w:div>
    <w:div w:id="2002855557">
      <w:marLeft w:val="480"/>
      <w:marRight w:val="0"/>
      <w:marTop w:val="0"/>
      <w:marBottom w:val="0"/>
      <w:divBdr>
        <w:top w:val="none" w:sz="0" w:space="0" w:color="auto"/>
        <w:left w:val="none" w:sz="0" w:space="0" w:color="auto"/>
        <w:bottom w:val="none" w:sz="0" w:space="0" w:color="auto"/>
        <w:right w:val="none" w:sz="0" w:space="0" w:color="auto"/>
      </w:divBdr>
    </w:div>
    <w:div w:id="2003239761">
      <w:marLeft w:val="480"/>
      <w:marRight w:val="0"/>
      <w:marTop w:val="0"/>
      <w:marBottom w:val="0"/>
      <w:divBdr>
        <w:top w:val="none" w:sz="0" w:space="0" w:color="auto"/>
        <w:left w:val="none" w:sz="0" w:space="0" w:color="auto"/>
        <w:bottom w:val="none" w:sz="0" w:space="0" w:color="auto"/>
        <w:right w:val="none" w:sz="0" w:space="0" w:color="auto"/>
      </w:divBdr>
    </w:div>
    <w:div w:id="2003662040">
      <w:marLeft w:val="480"/>
      <w:marRight w:val="0"/>
      <w:marTop w:val="0"/>
      <w:marBottom w:val="0"/>
      <w:divBdr>
        <w:top w:val="none" w:sz="0" w:space="0" w:color="auto"/>
        <w:left w:val="none" w:sz="0" w:space="0" w:color="auto"/>
        <w:bottom w:val="none" w:sz="0" w:space="0" w:color="auto"/>
        <w:right w:val="none" w:sz="0" w:space="0" w:color="auto"/>
      </w:divBdr>
    </w:div>
    <w:div w:id="2003775091">
      <w:marLeft w:val="480"/>
      <w:marRight w:val="0"/>
      <w:marTop w:val="0"/>
      <w:marBottom w:val="0"/>
      <w:divBdr>
        <w:top w:val="none" w:sz="0" w:space="0" w:color="auto"/>
        <w:left w:val="none" w:sz="0" w:space="0" w:color="auto"/>
        <w:bottom w:val="none" w:sz="0" w:space="0" w:color="auto"/>
        <w:right w:val="none" w:sz="0" w:space="0" w:color="auto"/>
      </w:divBdr>
    </w:div>
    <w:div w:id="2004314713">
      <w:marLeft w:val="480"/>
      <w:marRight w:val="0"/>
      <w:marTop w:val="0"/>
      <w:marBottom w:val="0"/>
      <w:divBdr>
        <w:top w:val="none" w:sz="0" w:space="0" w:color="auto"/>
        <w:left w:val="none" w:sz="0" w:space="0" w:color="auto"/>
        <w:bottom w:val="none" w:sz="0" w:space="0" w:color="auto"/>
        <w:right w:val="none" w:sz="0" w:space="0" w:color="auto"/>
      </w:divBdr>
    </w:div>
    <w:div w:id="2004625101">
      <w:marLeft w:val="480"/>
      <w:marRight w:val="0"/>
      <w:marTop w:val="0"/>
      <w:marBottom w:val="0"/>
      <w:divBdr>
        <w:top w:val="none" w:sz="0" w:space="0" w:color="auto"/>
        <w:left w:val="none" w:sz="0" w:space="0" w:color="auto"/>
        <w:bottom w:val="none" w:sz="0" w:space="0" w:color="auto"/>
        <w:right w:val="none" w:sz="0" w:space="0" w:color="auto"/>
      </w:divBdr>
    </w:div>
    <w:div w:id="2005161215">
      <w:marLeft w:val="480"/>
      <w:marRight w:val="0"/>
      <w:marTop w:val="0"/>
      <w:marBottom w:val="0"/>
      <w:divBdr>
        <w:top w:val="none" w:sz="0" w:space="0" w:color="auto"/>
        <w:left w:val="none" w:sz="0" w:space="0" w:color="auto"/>
        <w:bottom w:val="none" w:sz="0" w:space="0" w:color="auto"/>
        <w:right w:val="none" w:sz="0" w:space="0" w:color="auto"/>
      </w:divBdr>
    </w:div>
    <w:div w:id="2005350143">
      <w:marLeft w:val="480"/>
      <w:marRight w:val="0"/>
      <w:marTop w:val="0"/>
      <w:marBottom w:val="0"/>
      <w:divBdr>
        <w:top w:val="none" w:sz="0" w:space="0" w:color="auto"/>
        <w:left w:val="none" w:sz="0" w:space="0" w:color="auto"/>
        <w:bottom w:val="none" w:sz="0" w:space="0" w:color="auto"/>
        <w:right w:val="none" w:sz="0" w:space="0" w:color="auto"/>
      </w:divBdr>
    </w:div>
    <w:div w:id="2005358905">
      <w:marLeft w:val="480"/>
      <w:marRight w:val="0"/>
      <w:marTop w:val="0"/>
      <w:marBottom w:val="0"/>
      <w:divBdr>
        <w:top w:val="none" w:sz="0" w:space="0" w:color="auto"/>
        <w:left w:val="none" w:sz="0" w:space="0" w:color="auto"/>
        <w:bottom w:val="none" w:sz="0" w:space="0" w:color="auto"/>
        <w:right w:val="none" w:sz="0" w:space="0" w:color="auto"/>
      </w:divBdr>
    </w:div>
    <w:div w:id="2006198593">
      <w:marLeft w:val="480"/>
      <w:marRight w:val="0"/>
      <w:marTop w:val="0"/>
      <w:marBottom w:val="0"/>
      <w:divBdr>
        <w:top w:val="none" w:sz="0" w:space="0" w:color="auto"/>
        <w:left w:val="none" w:sz="0" w:space="0" w:color="auto"/>
        <w:bottom w:val="none" w:sz="0" w:space="0" w:color="auto"/>
        <w:right w:val="none" w:sz="0" w:space="0" w:color="auto"/>
      </w:divBdr>
    </w:div>
    <w:div w:id="2006663145">
      <w:marLeft w:val="480"/>
      <w:marRight w:val="0"/>
      <w:marTop w:val="0"/>
      <w:marBottom w:val="0"/>
      <w:divBdr>
        <w:top w:val="none" w:sz="0" w:space="0" w:color="auto"/>
        <w:left w:val="none" w:sz="0" w:space="0" w:color="auto"/>
        <w:bottom w:val="none" w:sz="0" w:space="0" w:color="auto"/>
        <w:right w:val="none" w:sz="0" w:space="0" w:color="auto"/>
      </w:divBdr>
    </w:div>
    <w:div w:id="2006781651">
      <w:marLeft w:val="480"/>
      <w:marRight w:val="0"/>
      <w:marTop w:val="0"/>
      <w:marBottom w:val="0"/>
      <w:divBdr>
        <w:top w:val="none" w:sz="0" w:space="0" w:color="auto"/>
        <w:left w:val="none" w:sz="0" w:space="0" w:color="auto"/>
        <w:bottom w:val="none" w:sz="0" w:space="0" w:color="auto"/>
        <w:right w:val="none" w:sz="0" w:space="0" w:color="auto"/>
      </w:divBdr>
    </w:div>
    <w:div w:id="2006856137">
      <w:marLeft w:val="480"/>
      <w:marRight w:val="0"/>
      <w:marTop w:val="0"/>
      <w:marBottom w:val="0"/>
      <w:divBdr>
        <w:top w:val="none" w:sz="0" w:space="0" w:color="auto"/>
        <w:left w:val="none" w:sz="0" w:space="0" w:color="auto"/>
        <w:bottom w:val="none" w:sz="0" w:space="0" w:color="auto"/>
        <w:right w:val="none" w:sz="0" w:space="0" w:color="auto"/>
      </w:divBdr>
    </w:div>
    <w:div w:id="2007128844">
      <w:marLeft w:val="480"/>
      <w:marRight w:val="0"/>
      <w:marTop w:val="0"/>
      <w:marBottom w:val="0"/>
      <w:divBdr>
        <w:top w:val="none" w:sz="0" w:space="0" w:color="auto"/>
        <w:left w:val="none" w:sz="0" w:space="0" w:color="auto"/>
        <w:bottom w:val="none" w:sz="0" w:space="0" w:color="auto"/>
        <w:right w:val="none" w:sz="0" w:space="0" w:color="auto"/>
      </w:divBdr>
    </w:div>
    <w:div w:id="2007588681">
      <w:marLeft w:val="480"/>
      <w:marRight w:val="0"/>
      <w:marTop w:val="0"/>
      <w:marBottom w:val="0"/>
      <w:divBdr>
        <w:top w:val="none" w:sz="0" w:space="0" w:color="auto"/>
        <w:left w:val="none" w:sz="0" w:space="0" w:color="auto"/>
        <w:bottom w:val="none" w:sz="0" w:space="0" w:color="auto"/>
        <w:right w:val="none" w:sz="0" w:space="0" w:color="auto"/>
      </w:divBdr>
    </w:div>
    <w:div w:id="2007777929">
      <w:marLeft w:val="480"/>
      <w:marRight w:val="0"/>
      <w:marTop w:val="0"/>
      <w:marBottom w:val="0"/>
      <w:divBdr>
        <w:top w:val="none" w:sz="0" w:space="0" w:color="auto"/>
        <w:left w:val="none" w:sz="0" w:space="0" w:color="auto"/>
        <w:bottom w:val="none" w:sz="0" w:space="0" w:color="auto"/>
        <w:right w:val="none" w:sz="0" w:space="0" w:color="auto"/>
      </w:divBdr>
    </w:div>
    <w:div w:id="2007857559">
      <w:marLeft w:val="480"/>
      <w:marRight w:val="0"/>
      <w:marTop w:val="0"/>
      <w:marBottom w:val="0"/>
      <w:divBdr>
        <w:top w:val="none" w:sz="0" w:space="0" w:color="auto"/>
        <w:left w:val="none" w:sz="0" w:space="0" w:color="auto"/>
        <w:bottom w:val="none" w:sz="0" w:space="0" w:color="auto"/>
        <w:right w:val="none" w:sz="0" w:space="0" w:color="auto"/>
      </w:divBdr>
    </w:div>
    <w:div w:id="2008047295">
      <w:marLeft w:val="480"/>
      <w:marRight w:val="0"/>
      <w:marTop w:val="0"/>
      <w:marBottom w:val="0"/>
      <w:divBdr>
        <w:top w:val="none" w:sz="0" w:space="0" w:color="auto"/>
        <w:left w:val="none" w:sz="0" w:space="0" w:color="auto"/>
        <w:bottom w:val="none" w:sz="0" w:space="0" w:color="auto"/>
        <w:right w:val="none" w:sz="0" w:space="0" w:color="auto"/>
      </w:divBdr>
    </w:div>
    <w:div w:id="2008248188">
      <w:marLeft w:val="480"/>
      <w:marRight w:val="0"/>
      <w:marTop w:val="0"/>
      <w:marBottom w:val="0"/>
      <w:divBdr>
        <w:top w:val="none" w:sz="0" w:space="0" w:color="auto"/>
        <w:left w:val="none" w:sz="0" w:space="0" w:color="auto"/>
        <w:bottom w:val="none" w:sz="0" w:space="0" w:color="auto"/>
        <w:right w:val="none" w:sz="0" w:space="0" w:color="auto"/>
      </w:divBdr>
    </w:div>
    <w:div w:id="2008551459">
      <w:marLeft w:val="480"/>
      <w:marRight w:val="0"/>
      <w:marTop w:val="0"/>
      <w:marBottom w:val="0"/>
      <w:divBdr>
        <w:top w:val="none" w:sz="0" w:space="0" w:color="auto"/>
        <w:left w:val="none" w:sz="0" w:space="0" w:color="auto"/>
        <w:bottom w:val="none" w:sz="0" w:space="0" w:color="auto"/>
        <w:right w:val="none" w:sz="0" w:space="0" w:color="auto"/>
      </w:divBdr>
    </w:div>
    <w:div w:id="2008945550">
      <w:marLeft w:val="480"/>
      <w:marRight w:val="0"/>
      <w:marTop w:val="0"/>
      <w:marBottom w:val="0"/>
      <w:divBdr>
        <w:top w:val="none" w:sz="0" w:space="0" w:color="auto"/>
        <w:left w:val="none" w:sz="0" w:space="0" w:color="auto"/>
        <w:bottom w:val="none" w:sz="0" w:space="0" w:color="auto"/>
        <w:right w:val="none" w:sz="0" w:space="0" w:color="auto"/>
      </w:divBdr>
    </w:div>
    <w:div w:id="2009359948">
      <w:marLeft w:val="480"/>
      <w:marRight w:val="0"/>
      <w:marTop w:val="0"/>
      <w:marBottom w:val="0"/>
      <w:divBdr>
        <w:top w:val="none" w:sz="0" w:space="0" w:color="auto"/>
        <w:left w:val="none" w:sz="0" w:space="0" w:color="auto"/>
        <w:bottom w:val="none" w:sz="0" w:space="0" w:color="auto"/>
        <w:right w:val="none" w:sz="0" w:space="0" w:color="auto"/>
      </w:divBdr>
    </w:div>
    <w:div w:id="2009360512">
      <w:marLeft w:val="480"/>
      <w:marRight w:val="0"/>
      <w:marTop w:val="0"/>
      <w:marBottom w:val="0"/>
      <w:divBdr>
        <w:top w:val="none" w:sz="0" w:space="0" w:color="auto"/>
        <w:left w:val="none" w:sz="0" w:space="0" w:color="auto"/>
        <w:bottom w:val="none" w:sz="0" w:space="0" w:color="auto"/>
        <w:right w:val="none" w:sz="0" w:space="0" w:color="auto"/>
      </w:divBdr>
    </w:div>
    <w:div w:id="2009476854">
      <w:marLeft w:val="480"/>
      <w:marRight w:val="0"/>
      <w:marTop w:val="0"/>
      <w:marBottom w:val="0"/>
      <w:divBdr>
        <w:top w:val="none" w:sz="0" w:space="0" w:color="auto"/>
        <w:left w:val="none" w:sz="0" w:space="0" w:color="auto"/>
        <w:bottom w:val="none" w:sz="0" w:space="0" w:color="auto"/>
        <w:right w:val="none" w:sz="0" w:space="0" w:color="auto"/>
      </w:divBdr>
    </w:div>
    <w:div w:id="2009553945">
      <w:marLeft w:val="480"/>
      <w:marRight w:val="0"/>
      <w:marTop w:val="0"/>
      <w:marBottom w:val="0"/>
      <w:divBdr>
        <w:top w:val="none" w:sz="0" w:space="0" w:color="auto"/>
        <w:left w:val="none" w:sz="0" w:space="0" w:color="auto"/>
        <w:bottom w:val="none" w:sz="0" w:space="0" w:color="auto"/>
        <w:right w:val="none" w:sz="0" w:space="0" w:color="auto"/>
      </w:divBdr>
    </w:div>
    <w:div w:id="2009822704">
      <w:marLeft w:val="480"/>
      <w:marRight w:val="0"/>
      <w:marTop w:val="0"/>
      <w:marBottom w:val="0"/>
      <w:divBdr>
        <w:top w:val="none" w:sz="0" w:space="0" w:color="auto"/>
        <w:left w:val="none" w:sz="0" w:space="0" w:color="auto"/>
        <w:bottom w:val="none" w:sz="0" w:space="0" w:color="auto"/>
        <w:right w:val="none" w:sz="0" w:space="0" w:color="auto"/>
      </w:divBdr>
    </w:div>
    <w:div w:id="2010401087">
      <w:marLeft w:val="480"/>
      <w:marRight w:val="0"/>
      <w:marTop w:val="0"/>
      <w:marBottom w:val="0"/>
      <w:divBdr>
        <w:top w:val="none" w:sz="0" w:space="0" w:color="auto"/>
        <w:left w:val="none" w:sz="0" w:space="0" w:color="auto"/>
        <w:bottom w:val="none" w:sz="0" w:space="0" w:color="auto"/>
        <w:right w:val="none" w:sz="0" w:space="0" w:color="auto"/>
      </w:divBdr>
    </w:div>
    <w:div w:id="2010667192">
      <w:marLeft w:val="480"/>
      <w:marRight w:val="0"/>
      <w:marTop w:val="0"/>
      <w:marBottom w:val="0"/>
      <w:divBdr>
        <w:top w:val="none" w:sz="0" w:space="0" w:color="auto"/>
        <w:left w:val="none" w:sz="0" w:space="0" w:color="auto"/>
        <w:bottom w:val="none" w:sz="0" w:space="0" w:color="auto"/>
        <w:right w:val="none" w:sz="0" w:space="0" w:color="auto"/>
      </w:divBdr>
    </w:div>
    <w:div w:id="2010862262">
      <w:marLeft w:val="480"/>
      <w:marRight w:val="0"/>
      <w:marTop w:val="0"/>
      <w:marBottom w:val="0"/>
      <w:divBdr>
        <w:top w:val="none" w:sz="0" w:space="0" w:color="auto"/>
        <w:left w:val="none" w:sz="0" w:space="0" w:color="auto"/>
        <w:bottom w:val="none" w:sz="0" w:space="0" w:color="auto"/>
        <w:right w:val="none" w:sz="0" w:space="0" w:color="auto"/>
      </w:divBdr>
    </w:div>
    <w:div w:id="2011712675">
      <w:marLeft w:val="480"/>
      <w:marRight w:val="0"/>
      <w:marTop w:val="0"/>
      <w:marBottom w:val="0"/>
      <w:divBdr>
        <w:top w:val="none" w:sz="0" w:space="0" w:color="auto"/>
        <w:left w:val="none" w:sz="0" w:space="0" w:color="auto"/>
        <w:bottom w:val="none" w:sz="0" w:space="0" w:color="auto"/>
        <w:right w:val="none" w:sz="0" w:space="0" w:color="auto"/>
      </w:divBdr>
    </w:div>
    <w:div w:id="2011830831">
      <w:marLeft w:val="480"/>
      <w:marRight w:val="0"/>
      <w:marTop w:val="0"/>
      <w:marBottom w:val="0"/>
      <w:divBdr>
        <w:top w:val="none" w:sz="0" w:space="0" w:color="auto"/>
        <w:left w:val="none" w:sz="0" w:space="0" w:color="auto"/>
        <w:bottom w:val="none" w:sz="0" w:space="0" w:color="auto"/>
        <w:right w:val="none" w:sz="0" w:space="0" w:color="auto"/>
      </w:divBdr>
    </w:div>
    <w:div w:id="2012220467">
      <w:marLeft w:val="480"/>
      <w:marRight w:val="0"/>
      <w:marTop w:val="0"/>
      <w:marBottom w:val="0"/>
      <w:divBdr>
        <w:top w:val="none" w:sz="0" w:space="0" w:color="auto"/>
        <w:left w:val="none" w:sz="0" w:space="0" w:color="auto"/>
        <w:bottom w:val="none" w:sz="0" w:space="0" w:color="auto"/>
        <w:right w:val="none" w:sz="0" w:space="0" w:color="auto"/>
      </w:divBdr>
    </w:div>
    <w:div w:id="2012248638">
      <w:marLeft w:val="480"/>
      <w:marRight w:val="0"/>
      <w:marTop w:val="0"/>
      <w:marBottom w:val="0"/>
      <w:divBdr>
        <w:top w:val="none" w:sz="0" w:space="0" w:color="auto"/>
        <w:left w:val="none" w:sz="0" w:space="0" w:color="auto"/>
        <w:bottom w:val="none" w:sz="0" w:space="0" w:color="auto"/>
        <w:right w:val="none" w:sz="0" w:space="0" w:color="auto"/>
      </w:divBdr>
    </w:div>
    <w:div w:id="2012561239">
      <w:marLeft w:val="480"/>
      <w:marRight w:val="0"/>
      <w:marTop w:val="0"/>
      <w:marBottom w:val="0"/>
      <w:divBdr>
        <w:top w:val="none" w:sz="0" w:space="0" w:color="auto"/>
        <w:left w:val="none" w:sz="0" w:space="0" w:color="auto"/>
        <w:bottom w:val="none" w:sz="0" w:space="0" w:color="auto"/>
        <w:right w:val="none" w:sz="0" w:space="0" w:color="auto"/>
      </w:divBdr>
    </w:div>
    <w:div w:id="2012754204">
      <w:marLeft w:val="480"/>
      <w:marRight w:val="0"/>
      <w:marTop w:val="0"/>
      <w:marBottom w:val="0"/>
      <w:divBdr>
        <w:top w:val="none" w:sz="0" w:space="0" w:color="auto"/>
        <w:left w:val="none" w:sz="0" w:space="0" w:color="auto"/>
        <w:bottom w:val="none" w:sz="0" w:space="0" w:color="auto"/>
        <w:right w:val="none" w:sz="0" w:space="0" w:color="auto"/>
      </w:divBdr>
    </w:div>
    <w:div w:id="2012834711">
      <w:marLeft w:val="480"/>
      <w:marRight w:val="0"/>
      <w:marTop w:val="0"/>
      <w:marBottom w:val="0"/>
      <w:divBdr>
        <w:top w:val="none" w:sz="0" w:space="0" w:color="auto"/>
        <w:left w:val="none" w:sz="0" w:space="0" w:color="auto"/>
        <w:bottom w:val="none" w:sz="0" w:space="0" w:color="auto"/>
        <w:right w:val="none" w:sz="0" w:space="0" w:color="auto"/>
      </w:divBdr>
    </w:div>
    <w:div w:id="2013100911">
      <w:marLeft w:val="480"/>
      <w:marRight w:val="0"/>
      <w:marTop w:val="0"/>
      <w:marBottom w:val="0"/>
      <w:divBdr>
        <w:top w:val="none" w:sz="0" w:space="0" w:color="auto"/>
        <w:left w:val="none" w:sz="0" w:space="0" w:color="auto"/>
        <w:bottom w:val="none" w:sz="0" w:space="0" w:color="auto"/>
        <w:right w:val="none" w:sz="0" w:space="0" w:color="auto"/>
      </w:divBdr>
    </w:div>
    <w:div w:id="2013599682">
      <w:marLeft w:val="480"/>
      <w:marRight w:val="0"/>
      <w:marTop w:val="0"/>
      <w:marBottom w:val="0"/>
      <w:divBdr>
        <w:top w:val="none" w:sz="0" w:space="0" w:color="auto"/>
        <w:left w:val="none" w:sz="0" w:space="0" w:color="auto"/>
        <w:bottom w:val="none" w:sz="0" w:space="0" w:color="auto"/>
        <w:right w:val="none" w:sz="0" w:space="0" w:color="auto"/>
      </w:divBdr>
    </w:div>
    <w:div w:id="2014452431">
      <w:marLeft w:val="480"/>
      <w:marRight w:val="0"/>
      <w:marTop w:val="0"/>
      <w:marBottom w:val="0"/>
      <w:divBdr>
        <w:top w:val="none" w:sz="0" w:space="0" w:color="auto"/>
        <w:left w:val="none" w:sz="0" w:space="0" w:color="auto"/>
        <w:bottom w:val="none" w:sz="0" w:space="0" w:color="auto"/>
        <w:right w:val="none" w:sz="0" w:space="0" w:color="auto"/>
      </w:divBdr>
    </w:div>
    <w:div w:id="2015066320">
      <w:marLeft w:val="480"/>
      <w:marRight w:val="0"/>
      <w:marTop w:val="0"/>
      <w:marBottom w:val="0"/>
      <w:divBdr>
        <w:top w:val="none" w:sz="0" w:space="0" w:color="auto"/>
        <w:left w:val="none" w:sz="0" w:space="0" w:color="auto"/>
        <w:bottom w:val="none" w:sz="0" w:space="0" w:color="auto"/>
        <w:right w:val="none" w:sz="0" w:space="0" w:color="auto"/>
      </w:divBdr>
    </w:div>
    <w:div w:id="2015257494">
      <w:marLeft w:val="480"/>
      <w:marRight w:val="0"/>
      <w:marTop w:val="0"/>
      <w:marBottom w:val="0"/>
      <w:divBdr>
        <w:top w:val="none" w:sz="0" w:space="0" w:color="auto"/>
        <w:left w:val="none" w:sz="0" w:space="0" w:color="auto"/>
        <w:bottom w:val="none" w:sz="0" w:space="0" w:color="auto"/>
        <w:right w:val="none" w:sz="0" w:space="0" w:color="auto"/>
      </w:divBdr>
    </w:div>
    <w:div w:id="2015573634">
      <w:marLeft w:val="480"/>
      <w:marRight w:val="0"/>
      <w:marTop w:val="0"/>
      <w:marBottom w:val="0"/>
      <w:divBdr>
        <w:top w:val="none" w:sz="0" w:space="0" w:color="auto"/>
        <w:left w:val="none" w:sz="0" w:space="0" w:color="auto"/>
        <w:bottom w:val="none" w:sz="0" w:space="0" w:color="auto"/>
        <w:right w:val="none" w:sz="0" w:space="0" w:color="auto"/>
      </w:divBdr>
    </w:div>
    <w:div w:id="2015842596">
      <w:marLeft w:val="480"/>
      <w:marRight w:val="0"/>
      <w:marTop w:val="0"/>
      <w:marBottom w:val="0"/>
      <w:divBdr>
        <w:top w:val="none" w:sz="0" w:space="0" w:color="auto"/>
        <w:left w:val="none" w:sz="0" w:space="0" w:color="auto"/>
        <w:bottom w:val="none" w:sz="0" w:space="0" w:color="auto"/>
        <w:right w:val="none" w:sz="0" w:space="0" w:color="auto"/>
      </w:divBdr>
    </w:div>
    <w:div w:id="2016181220">
      <w:marLeft w:val="480"/>
      <w:marRight w:val="0"/>
      <w:marTop w:val="0"/>
      <w:marBottom w:val="0"/>
      <w:divBdr>
        <w:top w:val="none" w:sz="0" w:space="0" w:color="auto"/>
        <w:left w:val="none" w:sz="0" w:space="0" w:color="auto"/>
        <w:bottom w:val="none" w:sz="0" w:space="0" w:color="auto"/>
        <w:right w:val="none" w:sz="0" w:space="0" w:color="auto"/>
      </w:divBdr>
    </w:div>
    <w:div w:id="2016418043">
      <w:marLeft w:val="480"/>
      <w:marRight w:val="0"/>
      <w:marTop w:val="0"/>
      <w:marBottom w:val="0"/>
      <w:divBdr>
        <w:top w:val="none" w:sz="0" w:space="0" w:color="auto"/>
        <w:left w:val="none" w:sz="0" w:space="0" w:color="auto"/>
        <w:bottom w:val="none" w:sz="0" w:space="0" w:color="auto"/>
        <w:right w:val="none" w:sz="0" w:space="0" w:color="auto"/>
      </w:divBdr>
    </w:div>
    <w:div w:id="2016489682">
      <w:marLeft w:val="480"/>
      <w:marRight w:val="0"/>
      <w:marTop w:val="0"/>
      <w:marBottom w:val="0"/>
      <w:divBdr>
        <w:top w:val="none" w:sz="0" w:space="0" w:color="auto"/>
        <w:left w:val="none" w:sz="0" w:space="0" w:color="auto"/>
        <w:bottom w:val="none" w:sz="0" w:space="0" w:color="auto"/>
        <w:right w:val="none" w:sz="0" w:space="0" w:color="auto"/>
      </w:divBdr>
    </w:div>
    <w:div w:id="2016960321">
      <w:marLeft w:val="480"/>
      <w:marRight w:val="0"/>
      <w:marTop w:val="0"/>
      <w:marBottom w:val="0"/>
      <w:divBdr>
        <w:top w:val="none" w:sz="0" w:space="0" w:color="auto"/>
        <w:left w:val="none" w:sz="0" w:space="0" w:color="auto"/>
        <w:bottom w:val="none" w:sz="0" w:space="0" w:color="auto"/>
        <w:right w:val="none" w:sz="0" w:space="0" w:color="auto"/>
      </w:divBdr>
    </w:div>
    <w:div w:id="2017152029">
      <w:marLeft w:val="480"/>
      <w:marRight w:val="0"/>
      <w:marTop w:val="0"/>
      <w:marBottom w:val="0"/>
      <w:divBdr>
        <w:top w:val="none" w:sz="0" w:space="0" w:color="auto"/>
        <w:left w:val="none" w:sz="0" w:space="0" w:color="auto"/>
        <w:bottom w:val="none" w:sz="0" w:space="0" w:color="auto"/>
        <w:right w:val="none" w:sz="0" w:space="0" w:color="auto"/>
      </w:divBdr>
    </w:div>
    <w:div w:id="2017221126">
      <w:marLeft w:val="480"/>
      <w:marRight w:val="0"/>
      <w:marTop w:val="0"/>
      <w:marBottom w:val="0"/>
      <w:divBdr>
        <w:top w:val="none" w:sz="0" w:space="0" w:color="auto"/>
        <w:left w:val="none" w:sz="0" w:space="0" w:color="auto"/>
        <w:bottom w:val="none" w:sz="0" w:space="0" w:color="auto"/>
        <w:right w:val="none" w:sz="0" w:space="0" w:color="auto"/>
      </w:divBdr>
    </w:div>
    <w:div w:id="2017337854">
      <w:marLeft w:val="480"/>
      <w:marRight w:val="0"/>
      <w:marTop w:val="0"/>
      <w:marBottom w:val="0"/>
      <w:divBdr>
        <w:top w:val="none" w:sz="0" w:space="0" w:color="auto"/>
        <w:left w:val="none" w:sz="0" w:space="0" w:color="auto"/>
        <w:bottom w:val="none" w:sz="0" w:space="0" w:color="auto"/>
        <w:right w:val="none" w:sz="0" w:space="0" w:color="auto"/>
      </w:divBdr>
    </w:div>
    <w:div w:id="2017413795">
      <w:marLeft w:val="480"/>
      <w:marRight w:val="0"/>
      <w:marTop w:val="0"/>
      <w:marBottom w:val="0"/>
      <w:divBdr>
        <w:top w:val="none" w:sz="0" w:space="0" w:color="auto"/>
        <w:left w:val="none" w:sz="0" w:space="0" w:color="auto"/>
        <w:bottom w:val="none" w:sz="0" w:space="0" w:color="auto"/>
        <w:right w:val="none" w:sz="0" w:space="0" w:color="auto"/>
      </w:divBdr>
    </w:div>
    <w:div w:id="2017803484">
      <w:marLeft w:val="480"/>
      <w:marRight w:val="0"/>
      <w:marTop w:val="0"/>
      <w:marBottom w:val="0"/>
      <w:divBdr>
        <w:top w:val="none" w:sz="0" w:space="0" w:color="auto"/>
        <w:left w:val="none" w:sz="0" w:space="0" w:color="auto"/>
        <w:bottom w:val="none" w:sz="0" w:space="0" w:color="auto"/>
        <w:right w:val="none" w:sz="0" w:space="0" w:color="auto"/>
      </w:divBdr>
    </w:div>
    <w:div w:id="2019115238">
      <w:marLeft w:val="480"/>
      <w:marRight w:val="0"/>
      <w:marTop w:val="0"/>
      <w:marBottom w:val="0"/>
      <w:divBdr>
        <w:top w:val="none" w:sz="0" w:space="0" w:color="auto"/>
        <w:left w:val="none" w:sz="0" w:space="0" w:color="auto"/>
        <w:bottom w:val="none" w:sz="0" w:space="0" w:color="auto"/>
        <w:right w:val="none" w:sz="0" w:space="0" w:color="auto"/>
      </w:divBdr>
    </w:div>
    <w:div w:id="2019311412">
      <w:marLeft w:val="480"/>
      <w:marRight w:val="0"/>
      <w:marTop w:val="0"/>
      <w:marBottom w:val="0"/>
      <w:divBdr>
        <w:top w:val="none" w:sz="0" w:space="0" w:color="auto"/>
        <w:left w:val="none" w:sz="0" w:space="0" w:color="auto"/>
        <w:bottom w:val="none" w:sz="0" w:space="0" w:color="auto"/>
        <w:right w:val="none" w:sz="0" w:space="0" w:color="auto"/>
      </w:divBdr>
    </w:div>
    <w:div w:id="2019578490">
      <w:marLeft w:val="480"/>
      <w:marRight w:val="0"/>
      <w:marTop w:val="0"/>
      <w:marBottom w:val="0"/>
      <w:divBdr>
        <w:top w:val="none" w:sz="0" w:space="0" w:color="auto"/>
        <w:left w:val="none" w:sz="0" w:space="0" w:color="auto"/>
        <w:bottom w:val="none" w:sz="0" w:space="0" w:color="auto"/>
        <w:right w:val="none" w:sz="0" w:space="0" w:color="auto"/>
      </w:divBdr>
    </w:div>
    <w:div w:id="2020233430">
      <w:marLeft w:val="480"/>
      <w:marRight w:val="0"/>
      <w:marTop w:val="0"/>
      <w:marBottom w:val="0"/>
      <w:divBdr>
        <w:top w:val="none" w:sz="0" w:space="0" w:color="auto"/>
        <w:left w:val="none" w:sz="0" w:space="0" w:color="auto"/>
        <w:bottom w:val="none" w:sz="0" w:space="0" w:color="auto"/>
        <w:right w:val="none" w:sz="0" w:space="0" w:color="auto"/>
      </w:divBdr>
    </w:div>
    <w:div w:id="2020428621">
      <w:marLeft w:val="480"/>
      <w:marRight w:val="0"/>
      <w:marTop w:val="0"/>
      <w:marBottom w:val="0"/>
      <w:divBdr>
        <w:top w:val="none" w:sz="0" w:space="0" w:color="auto"/>
        <w:left w:val="none" w:sz="0" w:space="0" w:color="auto"/>
        <w:bottom w:val="none" w:sz="0" w:space="0" w:color="auto"/>
        <w:right w:val="none" w:sz="0" w:space="0" w:color="auto"/>
      </w:divBdr>
    </w:div>
    <w:div w:id="2020691661">
      <w:marLeft w:val="480"/>
      <w:marRight w:val="0"/>
      <w:marTop w:val="0"/>
      <w:marBottom w:val="0"/>
      <w:divBdr>
        <w:top w:val="none" w:sz="0" w:space="0" w:color="auto"/>
        <w:left w:val="none" w:sz="0" w:space="0" w:color="auto"/>
        <w:bottom w:val="none" w:sz="0" w:space="0" w:color="auto"/>
        <w:right w:val="none" w:sz="0" w:space="0" w:color="auto"/>
      </w:divBdr>
    </w:div>
    <w:div w:id="2021278245">
      <w:marLeft w:val="480"/>
      <w:marRight w:val="0"/>
      <w:marTop w:val="0"/>
      <w:marBottom w:val="0"/>
      <w:divBdr>
        <w:top w:val="none" w:sz="0" w:space="0" w:color="auto"/>
        <w:left w:val="none" w:sz="0" w:space="0" w:color="auto"/>
        <w:bottom w:val="none" w:sz="0" w:space="0" w:color="auto"/>
        <w:right w:val="none" w:sz="0" w:space="0" w:color="auto"/>
      </w:divBdr>
    </w:div>
    <w:div w:id="2021353737">
      <w:marLeft w:val="480"/>
      <w:marRight w:val="0"/>
      <w:marTop w:val="0"/>
      <w:marBottom w:val="0"/>
      <w:divBdr>
        <w:top w:val="none" w:sz="0" w:space="0" w:color="auto"/>
        <w:left w:val="none" w:sz="0" w:space="0" w:color="auto"/>
        <w:bottom w:val="none" w:sz="0" w:space="0" w:color="auto"/>
        <w:right w:val="none" w:sz="0" w:space="0" w:color="auto"/>
      </w:divBdr>
    </w:div>
    <w:div w:id="2021617875">
      <w:marLeft w:val="480"/>
      <w:marRight w:val="0"/>
      <w:marTop w:val="0"/>
      <w:marBottom w:val="0"/>
      <w:divBdr>
        <w:top w:val="none" w:sz="0" w:space="0" w:color="auto"/>
        <w:left w:val="none" w:sz="0" w:space="0" w:color="auto"/>
        <w:bottom w:val="none" w:sz="0" w:space="0" w:color="auto"/>
        <w:right w:val="none" w:sz="0" w:space="0" w:color="auto"/>
      </w:divBdr>
    </w:div>
    <w:div w:id="2022732296">
      <w:marLeft w:val="480"/>
      <w:marRight w:val="0"/>
      <w:marTop w:val="0"/>
      <w:marBottom w:val="0"/>
      <w:divBdr>
        <w:top w:val="none" w:sz="0" w:space="0" w:color="auto"/>
        <w:left w:val="none" w:sz="0" w:space="0" w:color="auto"/>
        <w:bottom w:val="none" w:sz="0" w:space="0" w:color="auto"/>
        <w:right w:val="none" w:sz="0" w:space="0" w:color="auto"/>
      </w:divBdr>
    </w:div>
    <w:div w:id="2023048908">
      <w:marLeft w:val="480"/>
      <w:marRight w:val="0"/>
      <w:marTop w:val="0"/>
      <w:marBottom w:val="0"/>
      <w:divBdr>
        <w:top w:val="none" w:sz="0" w:space="0" w:color="auto"/>
        <w:left w:val="none" w:sz="0" w:space="0" w:color="auto"/>
        <w:bottom w:val="none" w:sz="0" w:space="0" w:color="auto"/>
        <w:right w:val="none" w:sz="0" w:space="0" w:color="auto"/>
      </w:divBdr>
    </w:div>
    <w:div w:id="2023126299">
      <w:marLeft w:val="480"/>
      <w:marRight w:val="0"/>
      <w:marTop w:val="0"/>
      <w:marBottom w:val="0"/>
      <w:divBdr>
        <w:top w:val="none" w:sz="0" w:space="0" w:color="auto"/>
        <w:left w:val="none" w:sz="0" w:space="0" w:color="auto"/>
        <w:bottom w:val="none" w:sz="0" w:space="0" w:color="auto"/>
        <w:right w:val="none" w:sz="0" w:space="0" w:color="auto"/>
      </w:divBdr>
    </w:div>
    <w:div w:id="2023580941">
      <w:marLeft w:val="480"/>
      <w:marRight w:val="0"/>
      <w:marTop w:val="0"/>
      <w:marBottom w:val="0"/>
      <w:divBdr>
        <w:top w:val="none" w:sz="0" w:space="0" w:color="auto"/>
        <w:left w:val="none" w:sz="0" w:space="0" w:color="auto"/>
        <w:bottom w:val="none" w:sz="0" w:space="0" w:color="auto"/>
        <w:right w:val="none" w:sz="0" w:space="0" w:color="auto"/>
      </w:divBdr>
    </w:div>
    <w:div w:id="2023700117">
      <w:marLeft w:val="480"/>
      <w:marRight w:val="0"/>
      <w:marTop w:val="0"/>
      <w:marBottom w:val="0"/>
      <w:divBdr>
        <w:top w:val="none" w:sz="0" w:space="0" w:color="auto"/>
        <w:left w:val="none" w:sz="0" w:space="0" w:color="auto"/>
        <w:bottom w:val="none" w:sz="0" w:space="0" w:color="auto"/>
        <w:right w:val="none" w:sz="0" w:space="0" w:color="auto"/>
      </w:divBdr>
    </w:div>
    <w:div w:id="2024084124">
      <w:marLeft w:val="480"/>
      <w:marRight w:val="0"/>
      <w:marTop w:val="0"/>
      <w:marBottom w:val="0"/>
      <w:divBdr>
        <w:top w:val="none" w:sz="0" w:space="0" w:color="auto"/>
        <w:left w:val="none" w:sz="0" w:space="0" w:color="auto"/>
        <w:bottom w:val="none" w:sz="0" w:space="0" w:color="auto"/>
        <w:right w:val="none" w:sz="0" w:space="0" w:color="auto"/>
      </w:divBdr>
    </w:div>
    <w:div w:id="2024357128">
      <w:marLeft w:val="480"/>
      <w:marRight w:val="0"/>
      <w:marTop w:val="0"/>
      <w:marBottom w:val="0"/>
      <w:divBdr>
        <w:top w:val="none" w:sz="0" w:space="0" w:color="auto"/>
        <w:left w:val="none" w:sz="0" w:space="0" w:color="auto"/>
        <w:bottom w:val="none" w:sz="0" w:space="0" w:color="auto"/>
        <w:right w:val="none" w:sz="0" w:space="0" w:color="auto"/>
      </w:divBdr>
    </w:div>
    <w:div w:id="2024551653">
      <w:marLeft w:val="480"/>
      <w:marRight w:val="0"/>
      <w:marTop w:val="0"/>
      <w:marBottom w:val="0"/>
      <w:divBdr>
        <w:top w:val="none" w:sz="0" w:space="0" w:color="auto"/>
        <w:left w:val="none" w:sz="0" w:space="0" w:color="auto"/>
        <w:bottom w:val="none" w:sz="0" w:space="0" w:color="auto"/>
        <w:right w:val="none" w:sz="0" w:space="0" w:color="auto"/>
      </w:divBdr>
    </w:div>
    <w:div w:id="2024739238">
      <w:marLeft w:val="480"/>
      <w:marRight w:val="0"/>
      <w:marTop w:val="0"/>
      <w:marBottom w:val="0"/>
      <w:divBdr>
        <w:top w:val="none" w:sz="0" w:space="0" w:color="auto"/>
        <w:left w:val="none" w:sz="0" w:space="0" w:color="auto"/>
        <w:bottom w:val="none" w:sz="0" w:space="0" w:color="auto"/>
        <w:right w:val="none" w:sz="0" w:space="0" w:color="auto"/>
      </w:divBdr>
    </w:div>
    <w:div w:id="2025084918">
      <w:marLeft w:val="480"/>
      <w:marRight w:val="0"/>
      <w:marTop w:val="0"/>
      <w:marBottom w:val="0"/>
      <w:divBdr>
        <w:top w:val="none" w:sz="0" w:space="0" w:color="auto"/>
        <w:left w:val="none" w:sz="0" w:space="0" w:color="auto"/>
        <w:bottom w:val="none" w:sz="0" w:space="0" w:color="auto"/>
        <w:right w:val="none" w:sz="0" w:space="0" w:color="auto"/>
      </w:divBdr>
    </w:div>
    <w:div w:id="2025201487">
      <w:marLeft w:val="480"/>
      <w:marRight w:val="0"/>
      <w:marTop w:val="0"/>
      <w:marBottom w:val="0"/>
      <w:divBdr>
        <w:top w:val="none" w:sz="0" w:space="0" w:color="auto"/>
        <w:left w:val="none" w:sz="0" w:space="0" w:color="auto"/>
        <w:bottom w:val="none" w:sz="0" w:space="0" w:color="auto"/>
        <w:right w:val="none" w:sz="0" w:space="0" w:color="auto"/>
      </w:divBdr>
    </w:div>
    <w:div w:id="2025280323">
      <w:marLeft w:val="480"/>
      <w:marRight w:val="0"/>
      <w:marTop w:val="0"/>
      <w:marBottom w:val="0"/>
      <w:divBdr>
        <w:top w:val="none" w:sz="0" w:space="0" w:color="auto"/>
        <w:left w:val="none" w:sz="0" w:space="0" w:color="auto"/>
        <w:bottom w:val="none" w:sz="0" w:space="0" w:color="auto"/>
        <w:right w:val="none" w:sz="0" w:space="0" w:color="auto"/>
      </w:divBdr>
    </w:div>
    <w:div w:id="2025663442">
      <w:marLeft w:val="480"/>
      <w:marRight w:val="0"/>
      <w:marTop w:val="0"/>
      <w:marBottom w:val="0"/>
      <w:divBdr>
        <w:top w:val="none" w:sz="0" w:space="0" w:color="auto"/>
        <w:left w:val="none" w:sz="0" w:space="0" w:color="auto"/>
        <w:bottom w:val="none" w:sz="0" w:space="0" w:color="auto"/>
        <w:right w:val="none" w:sz="0" w:space="0" w:color="auto"/>
      </w:divBdr>
    </w:div>
    <w:div w:id="2025747303">
      <w:marLeft w:val="480"/>
      <w:marRight w:val="0"/>
      <w:marTop w:val="0"/>
      <w:marBottom w:val="0"/>
      <w:divBdr>
        <w:top w:val="none" w:sz="0" w:space="0" w:color="auto"/>
        <w:left w:val="none" w:sz="0" w:space="0" w:color="auto"/>
        <w:bottom w:val="none" w:sz="0" w:space="0" w:color="auto"/>
        <w:right w:val="none" w:sz="0" w:space="0" w:color="auto"/>
      </w:divBdr>
    </w:div>
    <w:div w:id="2026320476">
      <w:marLeft w:val="480"/>
      <w:marRight w:val="0"/>
      <w:marTop w:val="0"/>
      <w:marBottom w:val="0"/>
      <w:divBdr>
        <w:top w:val="none" w:sz="0" w:space="0" w:color="auto"/>
        <w:left w:val="none" w:sz="0" w:space="0" w:color="auto"/>
        <w:bottom w:val="none" w:sz="0" w:space="0" w:color="auto"/>
        <w:right w:val="none" w:sz="0" w:space="0" w:color="auto"/>
      </w:divBdr>
    </w:div>
    <w:div w:id="2026397687">
      <w:marLeft w:val="480"/>
      <w:marRight w:val="0"/>
      <w:marTop w:val="0"/>
      <w:marBottom w:val="0"/>
      <w:divBdr>
        <w:top w:val="none" w:sz="0" w:space="0" w:color="auto"/>
        <w:left w:val="none" w:sz="0" w:space="0" w:color="auto"/>
        <w:bottom w:val="none" w:sz="0" w:space="0" w:color="auto"/>
        <w:right w:val="none" w:sz="0" w:space="0" w:color="auto"/>
      </w:divBdr>
    </w:div>
    <w:div w:id="2026520723">
      <w:marLeft w:val="480"/>
      <w:marRight w:val="0"/>
      <w:marTop w:val="0"/>
      <w:marBottom w:val="0"/>
      <w:divBdr>
        <w:top w:val="none" w:sz="0" w:space="0" w:color="auto"/>
        <w:left w:val="none" w:sz="0" w:space="0" w:color="auto"/>
        <w:bottom w:val="none" w:sz="0" w:space="0" w:color="auto"/>
        <w:right w:val="none" w:sz="0" w:space="0" w:color="auto"/>
      </w:divBdr>
    </w:div>
    <w:div w:id="2026587279">
      <w:marLeft w:val="480"/>
      <w:marRight w:val="0"/>
      <w:marTop w:val="0"/>
      <w:marBottom w:val="0"/>
      <w:divBdr>
        <w:top w:val="none" w:sz="0" w:space="0" w:color="auto"/>
        <w:left w:val="none" w:sz="0" w:space="0" w:color="auto"/>
        <w:bottom w:val="none" w:sz="0" w:space="0" w:color="auto"/>
        <w:right w:val="none" w:sz="0" w:space="0" w:color="auto"/>
      </w:divBdr>
    </w:div>
    <w:div w:id="2026587925">
      <w:marLeft w:val="480"/>
      <w:marRight w:val="0"/>
      <w:marTop w:val="0"/>
      <w:marBottom w:val="0"/>
      <w:divBdr>
        <w:top w:val="none" w:sz="0" w:space="0" w:color="auto"/>
        <w:left w:val="none" w:sz="0" w:space="0" w:color="auto"/>
        <w:bottom w:val="none" w:sz="0" w:space="0" w:color="auto"/>
        <w:right w:val="none" w:sz="0" w:space="0" w:color="auto"/>
      </w:divBdr>
    </w:div>
    <w:div w:id="2026787959">
      <w:marLeft w:val="480"/>
      <w:marRight w:val="0"/>
      <w:marTop w:val="0"/>
      <w:marBottom w:val="0"/>
      <w:divBdr>
        <w:top w:val="none" w:sz="0" w:space="0" w:color="auto"/>
        <w:left w:val="none" w:sz="0" w:space="0" w:color="auto"/>
        <w:bottom w:val="none" w:sz="0" w:space="0" w:color="auto"/>
        <w:right w:val="none" w:sz="0" w:space="0" w:color="auto"/>
      </w:divBdr>
    </w:div>
    <w:div w:id="2026857265">
      <w:marLeft w:val="480"/>
      <w:marRight w:val="0"/>
      <w:marTop w:val="0"/>
      <w:marBottom w:val="0"/>
      <w:divBdr>
        <w:top w:val="none" w:sz="0" w:space="0" w:color="auto"/>
        <w:left w:val="none" w:sz="0" w:space="0" w:color="auto"/>
        <w:bottom w:val="none" w:sz="0" w:space="0" w:color="auto"/>
        <w:right w:val="none" w:sz="0" w:space="0" w:color="auto"/>
      </w:divBdr>
    </w:div>
    <w:div w:id="2027057875">
      <w:marLeft w:val="480"/>
      <w:marRight w:val="0"/>
      <w:marTop w:val="0"/>
      <w:marBottom w:val="0"/>
      <w:divBdr>
        <w:top w:val="none" w:sz="0" w:space="0" w:color="auto"/>
        <w:left w:val="none" w:sz="0" w:space="0" w:color="auto"/>
        <w:bottom w:val="none" w:sz="0" w:space="0" w:color="auto"/>
        <w:right w:val="none" w:sz="0" w:space="0" w:color="auto"/>
      </w:divBdr>
    </w:div>
    <w:div w:id="2027170970">
      <w:marLeft w:val="480"/>
      <w:marRight w:val="0"/>
      <w:marTop w:val="0"/>
      <w:marBottom w:val="0"/>
      <w:divBdr>
        <w:top w:val="none" w:sz="0" w:space="0" w:color="auto"/>
        <w:left w:val="none" w:sz="0" w:space="0" w:color="auto"/>
        <w:bottom w:val="none" w:sz="0" w:space="0" w:color="auto"/>
        <w:right w:val="none" w:sz="0" w:space="0" w:color="auto"/>
      </w:divBdr>
    </w:div>
    <w:div w:id="2027365333">
      <w:marLeft w:val="480"/>
      <w:marRight w:val="0"/>
      <w:marTop w:val="0"/>
      <w:marBottom w:val="0"/>
      <w:divBdr>
        <w:top w:val="none" w:sz="0" w:space="0" w:color="auto"/>
        <w:left w:val="none" w:sz="0" w:space="0" w:color="auto"/>
        <w:bottom w:val="none" w:sz="0" w:space="0" w:color="auto"/>
        <w:right w:val="none" w:sz="0" w:space="0" w:color="auto"/>
      </w:divBdr>
    </w:div>
    <w:div w:id="2027827761">
      <w:marLeft w:val="480"/>
      <w:marRight w:val="0"/>
      <w:marTop w:val="0"/>
      <w:marBottom w:val="0"/>
      <w:divBdr>
        <w:top w:val="none" w:sz="0" w:space="0" w:color="auto"/>
        <w:left w:val="none" w:sz="0" w:space="0" w:color="auto"/>
        <w:bottom w:val="none" w:sz="0" w:space="0" w:color="auto"/>
        <w:right w:val="none" w:sz="0" w:space="0" w:color="auto"/>
      </w:divBdr>
    </w:div>
    <w:div w:id="2027974668">
      <w:marLeft w:val="480"/>
      <w:marRight w:val="0"/>
      <w:marTop w:val="0"/>
      <w:marBottom w:val="0"/>
      <w:divBdr>
        <w:top w:val="none" w:sz="0" w:space="0" w:color="auto"/>
        <w:left w:val="none" w:sz="0" w:space="0" w:color="auto"/>
        <w:bottom w:val="none" w:sz="0" w:space="0" w:color="auto"/>
        <w:right w:val="none" w:sz="0" w:space="0" w:color="auto"/>
      </w:divBdr>
    </w:div>
    <w:div w:id="2028411003">
      <w:marLeft w:val="480"/>
      <w:marRight w:val="0"/>
      <w:marTop w:val="0"/>
      <w:marBottom w:val="0"/>
      <w:divBdr>
        <w:top w:val="none" w:sz="0" w:space="0" w:color="auto"/>
        <w:left w:val="none" w:sz="0" w:space="0" w:color="auto"/>
        <w:bottom w:val="none" w:sz="0" w:space="0" w:color="auto"/>
        <w:right w:val="none" w:sz="0" w:space="0" w:color="auto"/>
      </w:divBdr>
    </w:div>
    <w:div w:id="2028555210">
      <w:marLeft w:val="480"/>
      <w:marRight w:val="0"/>
      <w:marTop w:val="0"/>
      <w:marBottom w:val="0"/>
      <w:divBdr>
        <w:top w:val="none" w:sz="0" w:space="0" w:color="auto"/>
        <w:left w:val="none" w:sz="0" w:space="0" w:color="auto"/>
        <w:bottom w:val="none" w:sz="0" w:space="0" w:color="auto"/>
        <w:right w:val="none" w:sz="0" w:space="0" w:color="auto"/>
      </w:divBdr>
    </w:div>
    <w:div w:id="2028679946">
      <w:marLeft w:val="480"/>
      <w:marRight w:val="0"/>
      <w:marTop w:val="0"/>
      <w:marBottom w:val="0"/>
      <w:divBdr>
        <w:top w:val="none" w:sz="0" w:space="0" w:color="auto"/>
        <w:left w:val="none" w:sz="0" w:space="0" w:color="auto"/>
        <w:bottom w:val="none" w:sz="0" w:space="0" w:color="auto"/>
        <w:right w:val="none" w:sz="0" w:space="0" w:color="auto"/>
      </w:divBdr>
    </w:div>
    <w:div w:id="2028827615">
      <w:marLeft w:val="480"/>
      <w:marRight w:val="0"/>
      <w:marTop w:val="0"/>
      <w:marBottom w:val="0"/>
      <w:divBdr>
        <w:top w:val="none" w:sz="0" w:space="0" w:color="auto"/>
        <w:left w:val="none" w:sz="0" w:space="0" w:color="auto"/>
        <w:bottom w:val="none" w:sz="0" w:space="0" w:color="auto"/>
        <w:right w:val="none" w:sz="0" w:space="0" w:color="auto"/>
      </w:divBdr>
    </w:div>
    <w:div w:id="2029023596">
      <w:marLeft w:val="480"/>
      <w:marRight w:val="0"/>
      <w:marTop w:val="0"/>
      <w:marBottom w:val="0"/>
      <w:divBdr>
        <w:top w:val="none" w:sz="0" w:space="0" w:color="auto"/>
        <w:left w:val="none" w:sz="0" w:space="0" w:color="auto"/>
        <w:bottom w:val="none" w:sz="0" w:space="0" w:color="auto"/>
        <w:right w:val="none" w:sz="0" w:space="0" w:color="auto"/>
      </w:divBdr>
    </w:div>
    <w:div w:id="2029135813">
      <w:marLeft w:val="480"/>
      <w:marRight w:val="0"/>
      <w:marTop w:val="0"/>
      <w:marBottom w:val="0"/>
      <w:divBdr>
        <w:top w:val="none" w:sz="0" w:space="0" w:color="auto"/>
        <w:left w:val="none" w:sz="0" w:space="0" w:color="auto"/>
        <w:bottom w:val="none" w:sz="0" w:space="0" w:color="auto"/>
        <w:right w:val="none" w:sz="0" w:space="0" w:color="auto"/>
      </w:divBdr>
    </w:div>
    <w:div w:id="2029331847">
      <w:marLeft w:val="480"/>
      <w:marRight w:val="0"/>
      <w:marTop w:val="0"/>
      <w:marBottom w:val="0"/>
      <w:divBdr>
        <w:top w:val="none" w:sz="0" w:space="0" w:color="auto"/>
        <w:left w:val="none" w:sz="0" w:space="0" w:color="auto"/>
        <w:bottom w:val="none" w:sz="0" w:space="0" w:color="auto"/>
        <w:right w:val="none" w:sz="0" w:space="0" w:color="auto"/>
      </w:divBdr>
    </w:div>
    <w:div w:id="2029868676">
      <w:marLeft w:val="480"/>
      <w:marRight w:val="0"/>
      <w:marTop w:val="0"/>
      <w:marBottom w:val="0"/>
      <w:divBdr>
        <w:top w:val="none" w:sz="0" w:space="0" w:color="auto"/>
        <w:left w:val="none" w:sz="0" w:space="0" w:color="auto"/>
        <w:bottom w:val="none" w:sz="0" w:space="0" w:color="auto"/>
        <w:right w:val="none" w:sz="0" w:space="0" w:color="auto"/>
      </w:divBdr>
    </w:div>
    <w:div w:id="2029942184">
      <w:marLeft w:val="480"/>
      <w:marRight w:val="0"/>
      <w:marTop w:val="0"/>
      <w:marBottom w:val="0"/>
      <w:divBdr>
        <w:top w:val="none" w:sz="0" w:space="0" w:color="auto"/>
        <w:left w:val="none" w:sz="0" w:space="0" w:color="auto"/>
        <w:bottom w:val="none" w:sz="0" w:space="0" w:color="auto"/>
        <w:right w:val="none" w:sz="0" w:space="0" w:color="auto"/>
      </w:divBdr>
    </w:div>
    <w:div w:id="2030065327">
      <w:marLeft w:val="480"/>
      <w:marRight w:val="0"/>
      <w:marTop w:val="0"/>
      <w:marBottom w:val="0"/>
      <w:divBdr>
        <w:top w:val="none" w:sz="0" w:space="0" w:color="auto"/>
        <w:left w:val="none" w:sz="0" w:space="0" w:color="auto"/>
        <w:bottom w:val="none" w:sz="0" w:space="0" w:color="auto"/>
        <w:right w:val="none" w:sz="0" w:space="0" w:color="auto"/>
      </w:divBdr>
    </w:div>
    <w:div w:id="2030644738">
      <w:marLeft w:val="480"/>
      <w:marRight w:val="0"/>
      <w:marTop w:val="0"/>
      <w:marBottom w:val="0"/>
      <w:divBdr>
        <w:top w:val="none" w:sz="0" w:space="0" w:color="auto"/>
        <w:left w:val="none" w:sz="0" w:space="0" w:color="auto"/>
        <w:bottom w:val="none" w:sz="0" w:space="0" w:color="auto"/>
        <w:right w:val="none" w:sz="0" w:space="0" w:color="auto"/>
      </w:divBdr>
    </w:div>
    <w:div w:id="2031179082">
      <w:marLeft w:val="480"/>
      <w:marRight w:val="0"/>
      <w:marTop w:val="0"/>
      <w:marBottom w:val="0"/>
      <w:divBdr>
        <w:top w:val="none" w:sz="0" w:space="0" w:color="auto"/>
        <w:left w:val="none" w:sz="0" w:space="0" w:color="auto"/>
        <w:bottom w:val="none" w:sz="0" w:space="0" w:color="auto"/>
        <w:right w:val="none" w:sz="0" w:space="0" w:color="auto"/>
      </w:divBdr>
    </w:div>
    <w:div w:id="2031183411">
      <w:marLeft w:val="480"/>
      <w:marRight w:val="0"/>
      <w:marTop w:val="0"/>
      <w:marBottom w:val="0"/>
      <w:divBdr>
        <w:top w:val="none" w:sz="0" w:space="0" w:color="auto"/>
        <w:left w:val="none" w:sz="0" w:space="0" w:color="auto"/>
        <w:bottom w:val="none" w:sz="0" w:space="0" w:color="auto"/>
        <w:right w:val="none" w:sz="0" w:space="0" w:color="auto"/>
      </w:divBdr>
    </w:div>
    <w:div w:id="2032680114">
      <w:marLeft w:val="480"/>
      <w:marRight w:val="0"/>
      <w:marTop w:val="0"/>
      <w:marBottom w:val="0"/>
      <w:divBdr>
        <w:top w:val="none" w:sz="0" w:space="0" w:color="auto"/>
        <w:left w:val="none" w:sz="0" w:space="0" w:color="auto"/>
        <w:bottom w:val="none" w:sz="0" w:space="0" w:color="auto"/>
        <w:right w:val="none" w:sz="0" w:space="0" w:color="auto"/>
      </w:divBdr>
    </w:div>
    <w:div w:id="2033409563">
      <w:marLeft w:val="480"/>
      <w:marRight w:val="0"/>
      <w:marTop w:val="0"/>
      <w:marBottom w:val="0"/>
      <w:divBdr>
        <w:top w:val="none" w:sz="0" w:space="0" w:color="auto"/>
        <w:left w:val="none" w:sz="0" w:space="0" w:color="auto"/>
        <w:bottom w:val="none" w:sz="0" w:space="0" w:color="auto"/>
        <w:right w:val="none" w:sz="0" w:space="0" w:color="auto"/>
      </w:divBdr>
    </w:div>
    <w:div w:id="2033535275">
      <w:marLeft w:val="480"/>
      <w:marRight w:val="0"/>
      <w:marTop w:val="0"/>
      <w:marBottom w:val="0"/>
      <w:divBdr>
        <w:top w:val="none" w:sz="0" w:space="0" w:color="auto"/>
        <w:left w:val="none" w:sz="0" w:space="0" w:color="auto"/>
        <w:bottom w:val="none" w:sz="0" w:space="0" w:color="auto"/>
        <w:right w:val="none" w:sz="0" w:space="0" w:color="auto"/>
      </w:divBdr>
    </w:div>
    <w:div w:id="2033719845">
      <w:marLeft w:val="480"/>
      <w:marRight w:val="0"/>
      <w:marTop w:val="0"/>
      <w:marBottom w:val="0"/>
      <w:divBdr>
        <w:top w:val="none" w:sz="0" w:space="0" w:color="auto"/>
        <w:left w:val="none" w:sz="0" w:space="0" w:color="auto"/>
        <w:bottom w:val="none" w:sz="0" w:space="0" w:color="auto"/>
        <w:right w:val="none" w:sz="0" w:space="0" w:color="auto"/>
      </w:divBdr>
    </w:div>
    <w:div w:id="2033913377">
      <w:marLeft w:val="480"/>
      <w:marRight w:val="0"/>
      <w:marTop w:val="0"/>
      <w:marBottom w:val="0"/>
      <w:divBdr>
        <w:top w:val="none" w:sz="0" w:space="0" w:color="auto"/>
        <w:left w:val="none" w:sz="0" w:space="0" w:color="auto"/>
        <w:bottom w:val="none" w:sz="0" w:space="0" w:color="auto"/>
        <w:right w:val="none" w:sz="0" w:space="0" w:color="auto"/>
      </w:divBdr>
    </w:div>
    <w:div w:id="2033989432">
      <w:marLeft w:val="480"/>
      <w:marRight w:val="0"/>
      <w:marTop w:val="0"/>
      <w:marBottom w:val="0"/>
      <w:divBdr>
        <w:top w:val="none" w:sz="0" w:space="0" w:color="auto"/>
        <w:left w:val="none" w:sz="0" w:space="0" w:color="auto"/>
        <w:bottom w:val="none" w:sz="0" w:space="0" w:color="auto"/>
        <w:right w:val="none" w:sz="0" w:space="0" w:color="auto"/>
      </w:divBdr>
    </w:div>
    <w:div w:id="2034185454">
      <w:marLeft w:val="480"/>
      <w:marRight w:val="0"/>
      <w:marTop w:val="0"/>
      <w:marBottom w:val="0"/>
      <w:divBdr>
        <w:top w:val="none" w:sz="0" w:space="0" w:color="auto"/>
        <w:left w:val="none" w:sz="0" w:space="0" w:color="auto"/>
        <w:bottom w:val="none" w:sz="0" w:space="0" w:color="auto"/>
        <w:right w:val="none" w:sz="0" w:space="0" w:color="auto"/>
      </w:divBdr>
    </w:div>
    <w:div w:id="2034456538">
      <w:marLeft w:val="480"/>
      <w:marRight w:val="0"/>
      <w:marTop w:val="0"/>
      <w:marBottom w:val="0"/>
      <w:divBdr>
        <w:top w:val="none" w:sz="0" w:space="0" w:color="auto"/>
        <w:left w:val="none" w:sz="0" w:space="0" w:color="auto"/>
        <w:bottom w:val="none" w:sz="0" w:space="0" w:color="auto"/>
        <w:right w:val="none" w:sz="0" w:space="0" w:color="auto"/>
      </w:divBdr>
    </w:div>
    <w:div w:id="2034645166">
      <w:marLeft w:val="480"/>
      <w:marRight w:val="0"/>
      <w:marTop w:val="0"/>
      <w:marBottom w:val="0"/>
      <w:divBdr>
        <w:top w:val="none" w:sz="0" w:space="0" w:color="auto"/>
        <w:left w:val="none" w:sz="0" w:space="0" w:color="auto"/>
        <w:bottom w:val="none" w:sz="0" w:space="0" w:color="auto"/>
        <w:right w:val="none" w:sz="0" w:space="0" w:color="auto"/>
      </w:divBdr>
    </w:div>
    <w:div w:id="2034653024">
      <w:marLeft w:val="480"/>
      <w:marRight w:val="0"/>
      <w:marTop w:val="0"/>
      <w:marBottom w:val="0"/>
      <w:divBdr>
        <w:top w:val="none" w:sz="0" w:space="0" w:color="auto"/>
        <w:left w:val="none" w:sz="0" w:space="0" w:color="auto"/>
        <w:bottom w:val="none" w:sz="0" w:space="0" w:color="auto"/>
        <w:right w:val="none" w:sz="0" w:space="0" w:color="auto"/>
      </w:divBdr>
    </w:div>
    <w:div w:id="2035183928">
      <w:marLeft w:val="480"/>
      <w:marRight w:val="0"/>
      <w:marTop w:val="0"/>
      <w:marBottom w:val="0"/>
      <w:divBdr>
        <w:top w:val="none" w:sz="0" w:space="0" w:color="auto"/>
        <w:left w:val="none" w:sz="0" w:space="0" w:color="auto"/>
        <w:bottom w:val="none" w:sz="0" w:space="0" w:color="auto"/>
        <w:right w:val="none" w:sz="0" w:space="0" w:color="auto"/>
      </w:divBdr>
    </w:div>
    <w:div w:id="2035186119">
      <w:marLeft w:val="480"/>
      <w:marRight w:val="0"/>
      <w:marTop w:val="0"/>
      <w:marBottom w:val="0"/>
      <w:divBdr>
        <w:top w:val="none" w:sz="0" w:space="0" w:color="auto"/>
        <w:left w:val="none" w:sz="0" w:space="0" w:color="auto"/>
        <w:bottom w:val="none" w:sz="0" w:space="0" w:color="auto"/>
        <w:right w:val="none" w:sz="0" w:space="0" w:color="auto"/>
      </w:divBdr>
    </w:div>
    <w:div w:id="2035303391">
      <w:marLeft w:val="480"/>
      <w:marRight w:val="0"/>
      <w:marTop w:val="0"/>
      <w:marBottom w:val="0"/>
      <w:divBdr>
        <w:top w:val="none" w:sz="0" w:space="0" w:color="auto"/>
        <w:left w:val="none" w:sz="0" w:space="0" w:color="auto"/>
        <w:bottom w:val="none" w:sz="0" w:space="0" w:color="auto"/>
        <w:right w:val="none" w:sz="0" w:space="0" w:color="auto"/>
      </w:divBdr>
    </w:div>
    <w:div w:id="2035422804">
      <w:marLeft w:val="480"/>
      <w:marRight w:val="0"/>
      <w:marTop w:val="0"/>
      <w:marBottom w:val="0"/>
      <w:divBdr>
        <w:top w:val="none" w:sz="0" w:space="0" w:color="auto"/>
        <w:left w:val="none" w:sz="0" w:space="0" w:color="auto"/>
        <w:bottom w:val="none" w:sz="0" w:space="0" w:color="auto"/>
        <w:right w:val="none" w:sz="0" w:space="0" w:color="auto"/>
      </w:divBdr>
    </w:div>
    <w:div w:id="2035499592">
      <w:marLeft w:val="480"/>
      <w:marRight w:val="0"/>
      <w:marTop w:val="0"/>
      <w:marBottom w:val="0"/>
      <w:divBdr>
        <w:top w:val="none" w:sz="0" w:space="0" w:color="auto"/>
        <w:left w:val="none" w:sz="0" w:space="0" w:color="auto"/>
        <w:bottom w:val="none" w:sz="0" w:space="0" w:color="auto"/>
        <w:right w:val="none" w:sz="0" w:space="0" w:color="auto"/>
      </w:divBdr>
    </w:div>
    <w:div w:id="2035689876">
      <w:marLeft w:val="480"/>
      <w:marRight w:val="0"/>
      <w:marTop w:val="0"/>
      <w:marBottom w:val="0"/>
      <w:divBdr>
        <w:top w:val="none" w:sz="0" w:space="0" w:color="auto"/>
        <w:left w:val="none" w:sz="0" w:space="0" w:color="auto"/>
        <w:bottom w:val="none" w:sz="0" w:space="0" w:color="auto"/>
        <w:right w:val="none" w:sz="0" w:space="0" w:color="auto"/>
      </w:divBdr>
    </w:div>
    <w:div w:id="2035956415">
      <w:marLeft w:val="480"/>
      <w:marRight w:val="0"/>
      <w:marTop w:val="0"/>
      <w:marBottom w:val="0"/>
      <w:divBdr>
        <w:top w:val="none" w:sz="0" w:space="0" w:color="auto"/>
        <w:left w:val="none" w:sz="0" w:space="0" w:color="auto"/>
        <w:bottom w:val="none" w:sz="0" w:space="0" w:color="auto"/>
        <w:right w:val="none" w:sz="0" w:space="0" w:color="auto"/>
      </w:divBdr>
    </w:div>
    <w:div w:id="2036038240">
      <w:marLeft w:val="480"/>
      <w:marRight w:val="0"/>
      <w:marTop w:val="0"/>
      <w:marBottom w:val="0"/>
      <w:divBdr>
        <w:top w:val="none" w:sz="0" w:space="0" w:color="auto"/>
        <w:left w:val="none" w:sz="0" w:space="0" w:color="auto"/>
        <w:bottom w:val="none" w:sz="0" w:space="0" w:color="auto"/>
        <w:right w:val="none" w:sz="0" w:space="0" w:color="auto"/>
      </w:divBdr>
    </w:div>
    <w:div w:id="2036230447">
      <w:marLeft w:val="480"/>
      <w:marRight w:val="0"/>
      <w:marTop w:val="0"/>
      <w:marBottom w:val="0"/>
      <w:divBdr>
        <w:top w:val="none" w:sz="0" w:space="0" w:color="auto"/>
        <w:left w:val="none" w:sz="0" w:space="0" w:color="auto"/>
        <w:bottom w:val="none" w:sz="0" w:space="0" w:color="auto"/>
        <w:right w:val="none" w:sz="0" w:space="0" w:color="auto"/>
      </w:divBdr>
    </w:div>
    <w:div w:id="2036348174">
      <w:marLeft w:val="480"/>
      <w:marRight w:val="0"/>
      <w:marTop w:val="0"/>
      <w:marBottom w:val="0"/>
      <w:divBdr>
        <w:top w:val="none" w:sz="0" w:space="0" w:color="auto"/>
        <w:left w:val="none" w:sz="0" w:space="0" w:color="auto"/>
        <w:bottom w:val="none" w:sz="0" w:space="0" w:color="auto"/>
        <w:right w:val="none" w:sz="0" w:space="0" w:color="auto"/>
      </w:divBdr>
    </w:div>
    <w:div w:id="2036693502">
      <w:marLeft w:val="480"/>
      <w:marRight w:val="0"/>
      <w:marTop w:val="0"/>
      <w:marBottom w:val="0"/>
      <w:divBdr>
        <w:top w:val="none" w:sz="0" w:space="0" w:color="auto"/>
        <w:left w:val="none" w:sz="0" w:space="0" w:color="auto"/>
        <w:bottom w:val="none" w:sz="0" w:space="0" w:color="auto"/>
        <w:right w:val="none" w:sz="0" w:space="0" w:color="auto"/>
      </w:divBdr>
    </w:div>
    <w:div w:id="2037271845">
      <w:marLeft w:val="480"/>
      <w:marRight w:val="0"/>
      <w:marTop w:val="0"/>
      <w:marBottom w:val="0"/>
      <w:divBdr>
        <w:top w:val="none" w:sz="0" w:space="0" w:color="auto"/>
        <w:left w:val="none" w:sz="0" w:space="0" w:color="auto"/>
        <w:bottom w:val="none" w:sz="0" w:space="0" w:color="auto"/>
        <w:right w:val="none" w:sz="0" w:space="0" w:color="auto"/>
      </w:divBdr>
    </w:div>
    <w:div w:id="2037273970">
      <w:marLeft w:val="480"/>
      <w:marRight w:val="0"/>
      <w:marTop w:val="0"/>
      <w:marBottom w:val="0"/>
      <w:divBdr>
        <w:top w:val="none" w:sz="0" w:space="0" w:color="auto"/>
        <w:left w:val="none" w:sz="0" w:space="0" w:color="auto"/>
        <w:bottom w:val="none" w:sz="0" w:space="0" w:color="auto"/>
        <w:right w:val="none" w:sz="0" w:space="0" w:color="auto"/>
      </w:divBdr>
    </w:div>
    <w:div w:id="2037348770">
      <w:marLeft w:val="480"/>
      <w:marRight w:val="0"/>
      <w:marTop w:val="0"/>
      <w:marBottom w:val="0"/>
      <w:divBdr>
        <w:top w:val="none" w:sz="0" w:space="0" w:color="auto"/>
        <w:left w:val="none" w:sz="0" w:space="0" w:color="auto"/>
        <w:bottom w:val="none" w:sz="0" w:space="0" w:color="auto"/>
        <w:right w:val="none" w:sz="0" w:space="0" w:color="auto"/>
      </w:divBdr>
    </w:div>
    <w:div w:id="2037730214">
      <w:marLeft w:val="480"/>
      <w:marRight w:val="0"/>
      <w:marTop w:val="0"/>
      <w:marBottom w:val="0"/>
      <w:divBdr>
        <w:top w:val="none" w:sz="0" w:space="0" w:color="auto"/>
        <w:left w:val="none" w:sz="0" w:space="0" w:color="auto"/>
        <w:bottom w:val="none" w:sz="0" w:space="0" w:color="auto"/>
        <w:right w:val="none" w:sz="0" w:space="0" w:color="auto"/>
      </w:divBdr>
    </w:div>
    <w:div w:id="2038071016">
      <w:marLeft w:val="480"/>
      <w:marRight w:val="0"/>
      <w:marTop w:val="0"/>
      <w:marBottom w:val="0"/>
      <w:divBdr>
        <w:top w:val="none" w:sz="0" w:space="0" w:color="auto"/>
        <w:left w:val="none" w:sz="0" w:space="0" w:color="auto"/>
        <w:bottom w:val="none" w:sz="0" w:space="0" w:color="auto"/>
        <w:right w:val="none" w:sz="0" w:space="0" w:color="auto"/>
      </w:divBdr>
    </w:div>
    <w:div w:id="2038192768">
      <w:marLeft w:val="480"/>
      <w:marRight w:val="0"/>
      <w:marTop w:val="0"/>
      <w:marBottom w:val="0"/>
      <w:divBdr>
        <w:top w:val="none" w:sz="0" w:space="0" w:color="auto"/>
        <w:left w:val="none" w:sz="0" w:space="0" w:color="auto"/>
        <w:bottom w:val="none" w:sz="0" w:space="0" w:color="auto"/>
        <w:right w:val="none" w:sz="0" w:space="0" w:color="auto"/>
      </w:divBdr>
    </w:div>
    <w:div w:id="2039311903">
      <w:marLeft w:val="480"/>
      <w:marRight w:val="0"/>
      <w:marTop w:val="0"/>
      <w:marBottom w:val="0"/>
      <w:divBdr>
        <w:top w:val="none" w:sz="0" w:space="0" w:color="auto"/>
        <w:left w:val="none" w:sz="0" w:space="0" w:color="auto"/>
        <w:bottom w:val="none" w:sz="0" w:space="0" w:color="auto"/>
        <w:right w:val="none" w:sz="0" w:space="0" w:color="auto"/>
      </w:divBdr>
    </w:div>
    <w:div w:id="2039549863">
      <w:marLeft w:val="480"/>
      <w:marRight w:val="0"/>
      <w:marTop w:val="0"/>
      <w:marBottom w:val="0"/>
      <w:divBdr>
        <w:top w:val="none" w:sz="0" w:space="0" w:color="auto"/>
        <w:left w:val="none" w:sz="0" w:space="0" w:color="auto"/>
        <w:bottom w:val="none" w:sz="0" w:space="0" w:color="auto"/>
        <w:right w:val="none" w:sz="0" w:space="0" w:color="auto"/>
      </w:divBdr>
    </w:div>
    <w:div w:id="2039892371">
      <w:marLeft w:val="480"/>
      <w:marRight w:val="0"/>
      <w:marTop w:val="0"/>
      <w:marBottom w:val="0"/>
      <w:divBdr>
        <w:top w:val="none" w:sz="0" w:space="0" w:color="auto"/>
        <w:left w:val="none" w:sz="0" w:space="0" w:color="auto"/>
        <w:bottom w:val="none" w:sz="0" w:space="0" w:color="auto"/>
        <w:right w:val="none" w:sz="0" w:space="0" w:color="auto"/>
      </w:divBdr>
    </w:div>
    <w:div w:id="2039966433">
      <w:marLeft w:val="480"/>
      <w:marRight w:val="0"/>
      <w:marTop w:val="0"/>
      <w:marBottom w:val="0"/>
      <w:divBdr>
        <w:top w:val="none" w:sz="0" w:space="0" w:color="auto"/>
        <w:left w:val="none" w:sz="0" w:space="0" w:color="auto"/>
        <w:bottom w:val="none" w:sz="0" w:space="0" w:color="auto"/>
        <w:right w:val="none" w:sz="0" w:space="0" w:color="auto"/>
      </w:divBdr>
    </w:div>
    <w:div w:id="2040158020">
      <w:marLeft w:val="480"/>
      <w:marRight w:val="0"/>
      <w:marTop w:val="0"/>
      <w:marBottom w:val="0"/>
      <w:divBdr>
        <w:top w:val="none" w:sz="0" w:space="0" w:color="auto"/>
        <w:left w:val="none" w:sz="0" w:space="0" w:color="auto"/>
        <w:bottom w:val="none" w:sz="0" w:space="0" w:color="auto"/>
        <w:right w:val="none" w:sz="0" w:space="0" w:color="auto"/>
      </w:divBdr>
    </w:div>
    <w:div w:id="2040935023">
      <w:marLeft w:val="480"/>
      <w:marRight w:val="0"/>
      <w:marTop w:val="0"/>
      <w:marBottom w:val="0"/>
      <w:divBdr>
        <w:top w:val="none" w:sz="0" w:space="0" w:color="auto"/>
        <w:left w:val="none" w:sz="0" w:space="0" w:color="auto"/>
        <w:bottom w:val="none" w:sz="0" w:space="0" w:color="auto"/>
        <w:right w:val="none" w:sz="0" w:space="0" w:color="auto"/>
      </w:divBdr>
    </w:div>
    <w:div w:id="2041202741">
      <w:marLeft w:val="480"/>
      <w:marRight w:val="0"/>
      <w:marTop w:val="0"/>
      <w:marBottom w:val="0"/>
      <w:divBdr>
        <w:top w:val="none" w:sz="0" w:space="0" w:color="auto"/>
        <w:left w:val="none" w:sz="0" w:space="0" w:color="auto"/>
        <w:bottom w:val="none" w:sz="0" w:space="0" w:color="auto"/>
        <w:right w:val="none" w:sz="0" w:space="0" w:color="auto"/>
      </w:divBdr>
    </w:div>
    <w:div w:id="2041468743">
      <w:marLeft w:val="480"/>
      <w:marRight w:val="0"/>
      <w:marTop w:val="0"/>
      <w:marBottom w:val="0"/>
      <w:divBdr>
        <w:top w:val="none" w:sz="0" w:space="0" w:color="auto"/>
        <w:left w:val="none" w:sz="0" w:space="0" w:color="auto"/>
        <w:bottom w:val="none" w:sz="0" w:space="0" w:color="auto"/>
        <w:right w:val="none" w:sz="0" w:space="0" w:color="auto"/>
      </w:divBdr>
    </w:div>
    <w:div w:id="2041708611">
      <w:marLeft w:val="480"/>
      <w:marRight w:val="0"/>
      <w:marTop w:val="0"/>
      <w:marBottom w:val="0"/>
      <w:divBdr>
        <w:top w:val="none" w:sz="0" w:space="0" w:color="auto"/>
        <w:left w:val="none" w:sz="0" w:space="0" w:color="auto"/>
        <w:bottom w:val="none" w:sz="0" w:space="0" w:color="auto"/>
        <w:right w:val="none" w:sz="0" w:space="0" w:color="auto"/>
      </w:divBdr>
    </w:div>
    <w:div w:id="2041782225">
      <w:marLeft w:val="480"/>
      <w:marRight w:val="0"/>
      <w:marTop w:val="0"/>
      <w:marBottom w:val="0"/>
      <w:divBdr>
        <w:top w:val="none" w:sz="0" w:space="0" w:color="auto"/>
        <w:left w:val="none" w:sz="0" w:space="0" w:color="auto"/>
        <w:bottom w:val="none" w:sz="0" w:space="0" w:color="auto"/>
        <w:right w:val="none" w:sz="0" w:space="0" w:color="auto"/>
      </w:divBdr>
    </w:div>
    <w:div w:id="2042053323">
      <w:marLeft w:val="480"/>
      <w:marRight w:val="0"/>
      <w:marTop w:val="0"/>
      <w:marBottom w:val="0"/>
      <w:divBdr>
        <w:top w:val="none" w:sz="0" w:space="0" w:color="auto"/>
        <w:left w:val="none" w:sz="0" w:space="0" w:color="auto"/>
        <w:bottom w:val="none" w:sz="0" w:space="0" w:color="auto"/>
        <w:right w:val="none" w:sz="0" w:space="0" w:color="auto"/>
      </w:divBdr>
    </w:div>
    <w:div w:id="2042314354">
      <w:marLeft w:val="480"/>
      <w:marRight w:val="0"/>
      <w:marTop w:val="0"/>
      <w:marBottom w:val="0"/>
      <w:divBdr>
        <w:top w:val="none" w:sz="0" w:space="0" w:color="auto"/>
        <w:left w:val="none" w:sz="0" w:space="0" w:color="auto"/>
        <w:bottom w:val="none" w:sz="0" w:space="0" w:color="auto"/>
        <w:right w:val="none" w:sz="0" w:space="0" w:color="auto"/>
      </w:divBdr>
    </w:div>
    <w:div w:id="2042513749">
      <w:marLeft w:val="480"/>
      <w:marRight w:val="0"/>
      <w:marTop w:val="0"/>
      <w:marBottom w:val="0"/>
      <w:divBdr>
        <w:top w:val="none" w:sz="0" w:space="0" w:color="auto"/>
        <w:left w:val="none" w:sz="0" w:space="0" w:color="auto"/>
        <w:bottom w:val="none" w:sz="0" w:space="0" w:color="auto"/>
        <w:right w:val="none" w:sz="0" w:space="0" w:color="auto"/>
      </w:divBdr>
    </w:div>
    <w:div w:id="2042516099">
      <w:marLeft w:val="480"/>
      <w:marRight w:val="0"/>
      <w:marTop w:val="0"/>
      <w:marBottom w:val="0"/>
      <w:divBdr>
        <w:top w:val="none" w:sz="0" w:space="0" w:color="auto"/>
        <w:left w:val="none" w:sz="0" w:space="0" w:color="auto"/>
        <w:bottom w:val="none" w:sz="0" w:space="0" w:color="auto"/>
        <w:right w:val="none" w:sz="0" w:space="0" w:color="auto"/>
      </w:divBdr>
    </w:div>
    <w:div w:id="2042853737">
      <w:marLeft w:val="480"/>
      <w:marRight w:val="0"/>
      <w:marTop w:val="0"/>
      <w:marBottom w:val="0"/>
      <w:divBdr>
        <w:top w:val="none" w:sz="0" w:space="0" w:color="auto"/>
        <w:left w:val="none" w:sz="0" w:space="0" w:color="auto"/>
        <w:bottom w:val="none" w:sz="0" w:space="0" w:color="auto"/>
        <w:right w:val="none" w:sz="0" w:space="0" w:color="auto"/>
      </w:divBdr>
    </w:div>
    <w:div w:id="2042976384">
      <w:marLeft w:val="480"/>
      <w:marRight w:val="0"/>
      <w:marTop w:val="0"/>
      <w:marBottom w:val="0"/>
      <w:divBdr>
        <w:top w:val="none" w:sz="0" w:space="0" w:color="auto"/>
        <w:left w:val="none" w:sz="0" w:space="0" w:color="auto"/>
        <w:bottom w:val="none" w:sz="0" w:space="0" w:color="auto"/>
        <w:right w:val="none" w:sz="0" w:space="0" w:color="auto"/>
      </w:divBdr>
    </w:div>
    <w:div w:id="2042976881">
      <w:marLeft w:val="480"/>
      <w:marRight w:val="0"/>
      <w:marTop w:val="0"/>
      <w:marBottom w:val="0"/>
      <w:divBdr>
        <w:top w:val="none" w:sz="0" w:space="0" w:color="auto"/>
        <w:left w:val="none" w:sz="0" w:space="0" w:color="auto"/>
        <w:bottom w:val="none" w:sz="0" w:space="0" w:color="auto"/>
        <w:right w:val="none" w:sz="0" w:space="0" w:color="auto"/>
      </w:divBdr>
    </w:div>
    <w:div w:id="2043631029">
      <w:marLeft w:val="480"/>
      <w:marRight w:val="0"/>
      <w:marTop w:val="0"/>
      <w:marBottom w:val="0"/>
      <w:divBdr>
        <w:top w:val="none" w:sz="0" w:space="0" w:color="auto"/>
        <w:left w:val="none" w:sz="0" w:space="0" w:color="auto"/>
        <w:bottom w:val="none" w:sz="0" w:space="0" w:color="auto"/>
        <w:right w:val="none" w:sz="0" w:space="0" w:color="auto"/>
      </w:divBdr>
    </w:div>
    <w:div w:id="2043632948">
      <w:marLeft w:val="480"/>
      <w:marRight w:val="0"/>
      <w:marTop w:val="0"/>
      <w:marBottom w:val="0"/>
      <w:divBdr>
        <w:top w:val="none" w:sz="0" w:space="0" w:color="auto"/>
        <w:left w:val="none" w:sz="0" w:space="0" w:color="auto"/>
        <w:bottom w:val="none" w:sz="0" w:space="0" w:color="auto"/>
        <w:right w:val="none" w:sz="0" w:space="0" w:color="auto"/>
      </w:divBdr>
    </w:div>
    <w:div w:id="2044986310">
      <w:marLeft w:val="480"/>
      <w:marRight w:val="0"/>
      <w:marTop w:val="0"/>
      <w:marBottom w:val="0"/>
      <w:divBdr>
        <w:top w:val="none" w:sz="0" w:space="0" w:color="auto"/>
        <w:left w:val="none" w:sz="0" w:space="0" w:color="auto"/>
        <w:bottom w:val="none" w:sz="0" w:space="0" w:color="auto"/>
        <w:right w:val="none" w:sz="0" w:space="0" w:color="auto"/>
      </w:divBdr>
    </w:div>
    <w:div w:id="2045010898">
      <w:marLeft w:val="480"/>
      <w:marRight w:val="0"/>
      <w:marTop w:val="0"/>
      <w:marBottom w:val="0"/>
      <w:divBdr>
        <w:top w:val="none" w:sz="0" w:space="0" w:color="auto"/>
        <w:left w:val="none" w:sz="0" w:space="0" w:color="auto"/>
        <w:bottom w:val="none" w:sz="0" w:space="0" w:color="auto"/>
        <w:right w:val="none" w:sz="0" w:space="0" w:color="auto"/>
      </w:divBdr>
    </w:div>
    <w:div w:id="2045014006">
      <w:marLeft w:val="480"/>
      <w:marRight w:val="0"/>
      <w:marTop w:val="0"/>
      <w:marBottom w:val="0"/>
      <w:divBdr>
        <w:top w:val="none" w:sz="0" w:space="0" w:color="auto"/>
        <w:left w:val="none" w:sz="0" w:space="0" w:color="auto"/>
        <w:bottom w:val="none" w:sz="0" w:space="0" w:color="auto"/>
        <w:right w:val="none" w:sz="0" w:space="0" w:color="auto"/>
      </w:divBdr>
    </w:div>
    <w:div w:id="2045473024">
      <w:marLeft w:val="480"/>
      <w:marRight w:val="0"/>
      <w:marTop w:val="0"/>
      <w:marBottom w:val="0"/>
      <w:divBdr>
        <w:top w:val="none" w:sz="0" w:space="0" w:color="auto"/>
        <w:left w:val="none" w:sz="0" w:space="0" w:color="auto"/>
        <w:bottom w:val="none" w:sz="0" w:space="0" w:color="auto"/>
        <w:right w:val="none" w:sz="0" w:space="0" w:color="auto"/>
      </w:divBdr>
    </w:div>
    <w:div w:id="2045475878">
      <w:marLeft w:val="480"/>
      <w:marRight w:val="0"/>
      <w:marTop w:val="0"/>
      <w:marBottom w:val="0"/>
      <w:divBdr>
        <w:top w:val="none" w:sz="0" w:space="0" w:color="auto"/>
        <w:left w:val="none" w:sz="0" w:space="0" w:color="auto"/>
        <w:bottom w:val="none" w:sz="0" w:space="0" w:color="auto"/>
        <w:right w:val="none" w:sz="0" w:space="0" w:color="auto"/>
      </w:divBdr>
    </w:div>
    <w:div w:id="2045709364">
      <w:marLeft w:val="480"/>
      <w:marRight w:val="0"/>
      <w:marTop w:val="0"/>
      <w:marBottom w:val="0"/>
      <w:divBdr>
        <w:top w:val="none" w:sz="0" w:space="0" w:color="auto"/>
        <w:left w:val="none" w:sz="0" w:space="0" w:color="auto"/>
        <w:bottom w:val="none" w:sz="0" w:space="0" w:color="auto"/>
        <w:right w:val="none" w:sz="0" w:space="0" w:color="auto"/>
      </w:divBdr>
    </w:div>
    <w:div w:id="2045864055">
      <w:marLeft w:val="480"/>
      <w:marRight w:val="0"/>
      <w:marTop w:val="0"/>
      <w:marBottom w:val="0"/>
      <w:divBdr>
        <w:top w:val="none" w:sz="0" w:space="0" w:color="auto"/>
        <w:left w:val="none" w:sz="0" w:space="0" w:color="auto"/>
        <w:bottom w:val="none" w:sz="0" w:space="0" w:color="auto"/>
        <w:right w:val="none" w:sz="0" w:space="0" w:color="auto"/>
      </w:divBdr>
    </w:div>
    <w:div w:id="2046439705">
      <w:marLeft w:val="480"/>
      <w:marRight w:val="0"/>
      <w:marTop w:val="0"/>
      <w:marBottom w:val="0"/>
      <w:divBdr>
        <w:top w:val="none" w:sz="0" w:space="0" w:color="auto"/>
        <w:left w:val="none" w:sz="0" w:space="0" w:color="auto"/>
        <w:bottom w:val="none" w:sz="0" w:space="0" w:color="auto"/>
        <w:right w:val="none" w:sz="0" w:space="0" w:color="auto"/>
      </w:divBdr>
    </w:div>
    <w:div w:id="2046440539">
      <w:marLeft w:val="480"/>
      <w:marRight w:val="0"/>
      <w:marTop w:val="0"/>
      <w:marBottom w:val="0"/>
      <w:divBdr>
        <w:top w:val="none" w:sz="0" w:space="0" w:color="auto"/>
        <w:left w:val="none" w:sz="0" w:space="0" w:color="auto"/>
        <w:bottom w:val="none" w:sz="0" w:space="0" w:color="auto"/>
        <w:right w:val="none" w:sz="0" w:space="0" w:color="auto"/>
      </w:divBdr>
    </w:div>
    <w:div w:id="2047368690">
      <w:marLeft w:val="480"/>
      <w:marRight w:val="0"/>
      <w:marTop w:val="0"/>
      <w:marBottom w:val="0"/>
      <w:divBdr>
        <w:top w:val="none" w:sz="0" w:space="0" w:color="auto"/>
        <w:left w:val="none" w:sz="0" w:space="0" w:color="auto"/>
        <w:bottom w:val="none" w:sz="0" w:space="0" w:color="auto"/>
        <w:right w:val="none" w:sz="0" w:space="0" w:color="auto"/>
      </w:divBdr>
    </w:div>
    <w:div w:id="2047411511">
      <w:marLeft w:val="480"/>
      <w:marRight w:val="0"/>
      <w:marTop w:val="0"/>
      <w:marBottom w:val="0"/>
      <w:divBdr>
        <w:top w:val="none" w:sz="0" w:space="0" w:color="auto"/>
        <w:left w:val="none" w:sz="0" w:space="0" w:color="auto"/>
        <w:bottom w:val="none" w:sz="0" w:space="0" w:color="auto"/>
        <w:right w:val="none" w:sz="0" w:space="0" w:color="auto"/>
      </w:divBdr>
    </w:div>
    <w:div w:id="2047832214">
      <w:marLeft w:val="480"/>
      <w:marRight w:val="0"/>
      <w:marTop w:val="0"/>
      <w:marBottom w:val="0"/>
      <w:divBdr>
        <w:top w:val="none" w:sz="0" w:space="0" w:color="auto"/>
        <w:left w:val="none" w:sz="0" w:space="0" w:color="auto"/>
        <w:bottom w:val="none" w:sz="0" w:space="0" w:color="auto"/>
        <w:right w:val="none" w:sz="0" w:space="0" w:color="auto"/>
      </w:divBdr>
    </w:div>
    <w:div w:id="2047873337">
      <w:marLeft w:val="480"/>
      <w:marRight w:val="0"/>
      <w:marTop w:val="0"/>
      <w:marBottom w:val="0"/>
      <w:divBdr>
        <w:top w:val="none" w:sz="0" w:space="0" w:color="auto"/>
        <w:left w:val="none" w:sz="0" w:space="0" w:color="auto"/>
        <w:bottom w:val="none" w:sz="0" w:space="0" w:color="auto"/>
        <w:right w:val="none" w:sz="0" w:space="0" w:color="auto"/>
      </w:divBdr>
    </w:div>
    <w:div w:id="2048409982">
      <w:marLeft w:val="480"/>
      <w:marRight w:val="0"/>
      <w:marTop w:val="0"/>
      <w:marBottom w:val="0"/>
      <w:divBdr>
        <w:top w:val="none" w:sz="0" w:space="0" w:color="auto"/>
        <w:left w:val="none" w:sz="0" w:space="0" w:color="auto"/>
        <w:bottom w:val="none" w:sz="0" w:space="0" w:color="auto"/>
        <w:right w:val="none" w:sz="0" w:space="0" w:color="auto"/>
      </w:divBdr>
    </w:div>
    <w:div w:id="2048482696">
      <w:marLeft w:val="480"/>
      <w:marRight w:val="0"/>
      <w:marTop w:val="0"/>
      <w:marBottom w:val="0"/>
      <w:divBdr>
        <w:top w:val="none" w:sz="0" w:space="0" w:color="auto"/>
        <w:left w:val="none" w:sz="0" w:space="0" w:color="auto"/>
        <w:bottom w:val="none" w:sz="0" w:space="0" w:color="auto"/>
        <w:right w:val="none" w:sz="0" w:space="0" w:color="auto"/>
      </w:divBdr>
    </w:div>
    <w:div w:id="2048484526">
      <w:marLeft w:val="480"/>
      <w:marRight w:val="0"/>
      <w:marTop w:val="0"/>
      <w:marBottom w:val="0"/>
      <w:divBdr>
        <w:top w:val="none" w:sz="0" w:space="0" w:color="auto"/>
        <w:left w:val="none" w:sz="0" w:space="0" w:color="auto"/>
        <w:bottom w:val="none" w:sz="0" w:space="0" w:color="auto"/>
        <w:right w:val="none" w:sz="0" w:space="0" w:color="auto"/>
      </w:divBdr>
    </w:div>
    <w:div w:id="2048598424">
      <w:marLeft w:val="480"/>
      <w:marRight w:val="0"/>
      <w:marTop w:val="0"/>
      <w:marBottom w:val="0"/>
      <w:divBdr>
        <w:top w:val="none" w:sz="0" w:space="0" w:color="auto"/>
        <w:left w:val="none" w:sz="0" w:space="0" w:color="auto"/>
        <w:bottom w:val="none" w:sz="0" w:space="0" w:color="auto"/>
        <w:right w:val="none" w:sz="0" w:space="0" w:color="auto"/>
      </w:divBdr>
    </w:div>
    <w:div w:id="2048751952">
      <w:marLeft w:val="480"/>
      <w:marRight w:val="0"/>
      <w:marTop w:val="0"/>
      <w:marBottom w:val="0"/>
      <w:divBdr>
        <w:top w:val="none" w:sz="0" w:space="0" w:color="auto"/>
        <w:left w:val="none" w:sz="0" w:space="0" w:color="auto"/>
        <w:bottom w:val="none" w:sz="0" w:space="0" w:color="auto"/>
        <w:right w:val="none" w:sz="0" w:space="0" w:color="auto"/>
      </w:divBdr>
    </w:div>
    <w:div w:id="2049068508">
      <w:marLeft w:val="480"/>
      <w:marRight w:val="0"/>
      <w:marTop w:val="0"/>
      <w:marBottom w:val="0"/>
      <w:divBdr>
        <w:top w:val="none" w:sz="0" w:space="0" w:color="auto"/>
        <w:left w:val="none" w:sz="0" w:space="0" w:color="auto"/>
        <w:bottom w:val="none" w:sz="0" w:space="0" w:color="auto"/>
        <w:right w:val="none" w:sz="0" w:space="0" w:color="auto"/>
      </w:divBdr>
    </w:div>
    <w:div w:id="2049405712">
      <w:marLeft w:val="480"/>
      <w:marRight w:val="0"/>
      <w:marTop w:val="0"/>
      <w:marBottom w:val="0"/>
      <w:divBdr>
        <w:top w:val="none" w:sz="0" w:space="0" w:color="auto"/>
        <w:left w:val="none" w:sz="0" w:space="0" w:color="auto"/>
        <w:bottom w:val="none" w:sz="0" w:space="0" w:color="auto"/>
        <w:right w:val="none" w:sz="0" w:space="0" w:color="auto"/>
      </w:divBdr>
    </w:div>
    <w:div w:id="2050497321">
      <w:marLeft w:val="480"/>
      <w:marRight w:val="0"/>
      <w:marTop w:val="0"/>
      <w:marBottom w:val="0"/>
      <w:divBdr>
        <w:top w:val="none" w:sz="0" w:space="0" w:color="auto"/>
        <w:left w:val="none" w:sz="0" w:space="0" w:color="auto"/>
        <w:bottom w:val="none" w:sz="0" w:space="0" w:color="auto"/>
        <w:right w:val="none" w:sz="0" w:space="0" w:color="auto"/>
      </w:divBdr>
    </w:div>
    <w:div w:id="2051026089">
      <w:marLeft w:val="480"/>
      <w:marRight w:val="0"/>
      <w:marTop w:val="0"/>
      <w:marBottom w:val="0"/>
      <w:divBdr>
        <w:top w:val="none" w:sz="0" w:space="0" w:color="auto"/>
        <w:left w:val="none" w:sz="0" w:space="0" w:color="auto"/>
        <w:bottom w:val="none" w:sz="0" w:space="0" w:color="auto"/>
        <w:right w:val="none" w:sz="0" w:space="0" w:color="auto"/>
      </w:divBdr>
    </w:div>
    <w:div w:id="2051103587">
      <w:marLeft w:val="480"/>
      <w:marRight w:val="0"/>
      <w:marTop w:val="0"/>
      <w:marBottom w:val="0"/>
      <w:divBdr>
        <w:top w:val="none" w:sz="0" w:space="0" w:color="auto"/>
        <w:left w:val="none" w:sz="0" w:space="0" w:color="auto"/>
        <w:bottom w:val="none" w:sz="0" w:space="0" w:color="auto"/>
        <w:right w:val="none" w:sz="0" w:space="0" w:color="auto"/>
      </w:divBdr>
    </w:div>
    <w:div w:id="2051299140">
      <w:marLeft w:val="480"/>
      <w:marRight w:val="0"/>
      <w:marTop w:val="0"/>
      <w:marBottom w:val="0"/>
      <w:divBdr>
        <w:top w:val="none" w:sz="0" w:space="0" w:color="auto"/>
        <w:left w:val="none" w:sz="0" w:space="0" w:color="auto"/>
        <w:bottom w:val="none" w:sz="0" w:space="0" w:color="auto"/>
        <w:right w:val="none" w:sz="0" w:space="0" w:color="auto"/>
      </w:divBdr>
    </w:div>
    <w:div w:id="2051299663">
      <w:marLeft w:val="480"/>
      <w:marRight w:val="0"/>
      <w:marTop w:val="0"/>
      <w:marBottom w:val="0"/>
      <w:divBdr>
        <w:top w:val="none" w:sz="0" w:space="0" w:color="auto"/>
        <w:left w:val="none" w:sz="0" w:space="0" w:color="auto"/>
        <w:bottom w:val="none" w:sz="0" w:space="0" w:color="auto"/>
        <w:right w:val="none" w:sz="0" w:space="0" w:color="auto"/>
      </w:divBdr>
    </w:div>
    <w:div w:id="2051680522">
      <w:marLeft w:val="480"/>
      <w:marRight w:val="0"/>
      <w:marTop w:val="0"/>
      <w:marBottom w:val="0"/>
      <w:divBdr>
        <w:top w:val="none" w:sz="0" w:space="0" w:color="auto"/>
        <w:left w:val="none" w:sz="0" w:space="0" w:color="auto"/>
        <w:bottom w:val="none" w:sz="0" w:space="0" w:color="auto"/>
        <w:right w:val="none" w:sz="0" w:space="0" w:color="auto"/>
      </w:divBdr>
    </w:div>
    <w:div w:id="2051760688">
      <w:marLeft w:val="480"/>
      <w:marRight w:val="0"/>
      <w:marTop w:val="0"/>
      <w:marBottom w:val="0"/>
      <w:divBdr>
        <w:top w:val="none" w:sz="0" w:space="0" w:color="auto"/>
        <w:left w:val="none" w:sz="0" w:space="0" w:color="auto"/>
        <w:bottom w:val="none" w:sz="0" w:space="0" w:color="auto"/>
        <w:right w:val="none" w:sz="0" w:space="0" w:color="auto"/>
      </w:divBdr>
    </w:div>
    <w:div w:id="2051806540">
      <w:marLeft w:val="480"/>
      <w:marRight w:val="0"/>
      <w:marTop w:val="0"/>
      <w:marBottom w:val="0"/>
      <w:divBdr>
        <w:top w:val="none" w:sz="0" w:space="0" w:color="auto"/>
        <w:left w:val="none" w:sz="0" w:space="0" w:color="auto"/>
        <w:bottom w:val="none" w:sz="0" w:space="0" w:color="auto"/>
        <w:right w:val="none" w:sz="0" w:space="0" w:color="auto"/>
      </w:divBdr>
    </w:div>
    <w:div w:id="2051832647">
      <w:marLeft w:val="480"/>
      <w:marRight w:val="0"/>
      <w:marTop w:val="0"/>
      <w:marBottom w:val="0"/>
      <w:divBdr>
        <w:top w:val="none" w:sz="0" w:space="0" w:color="auto"/>
        <w:left w:val="none" w:sz="0" w:space="0" w:color="auto"/>
        <w:bottom w:val="none" w:sz="0" w:space="0" w:color="auto"/>
        <w:right w:val="none" w:sz="0" w:space="0" w:color="auto"/>
      </w:divBdr>
    </w:div>
    <w:div w:id="2051876708">
      <w:marLeft w:val="480"/>
      <w:marRight w:val="0"/>
      <w:marTop w:val="0"/>
      <w:marBottom w:val="0"/>
      <w:divBdr>
        <w:top w:val="none" w:sz="0" w:space="0" w:color="auto"/>
        <w:left w:val="none" w:sz="0" w:space="0" w:color="auto"/>
        <w:bottom w:val="none" w:sz="0" w:space="0" w:color="auto"/>
        <w:right w:val="none" w:sz="0" w:space="0" w:color="auto"/>
      </w:divBdr>
    </w:div>
    <w:div w:id="2051949091">
      <w:marLeft w:val="480"/>
      <w:marRight w:val="0"/>
      <w:marTop w:val="0"/>
      <w:marBottom w:val="0"/>
      <w:divBdr>
        <w:top w:val="none" w:sz="0" w:space="0" w:color="auto"/>
        <w:left w:val="none" w:sz="0" w:space="0" w:color="auto"/>
        <w:bottom w:val="none" w:sz="0" w:space="0" w:color="auto"/>
        <w:right w:val="none" w:sz="0" w:space="0" w:color="auto"/>
      </w:divBdr>
    </w:div>
    <w:div w:id="2052260948">
      <w:marLeft w:val="480"/>
      <w:marRight w:val="0"/>
      <w:marTop w:val="0"/>
      <w:marBottom w:val="0"/>
      <w:divBdr>
        <w:top w:val="none" w:sz="0" w:space="0" w:color="auto"/>
        <w:left w:val="none" w:sz="0" w:space="0" w:color="auto"/>
        <w:bottom w:val="none" w:sz="0" w:space="0" w:color="auto"/>
        <w:right w:val="none" w:sz="0" w:space="0" w:color="auto"/>
      </w:divBdr>
    </w:div>
    <w:div w:id="2052458244">
      <w:marLeft w:val="480"/>
      <w:marRight w:val="0"/>
      <w:marTop w:val="0"/>
      <w:marBottom w:val="0"/>
      <w:divBdr>
        <w:top w:val="none" w:sz="0" w:space="0" w:color="auto"/>
        <w:left w:val="none" w:sz="0" w:space="0" w:color="auto"/>
        <w:bottom w:val="none" w:sz="0" w:space="0" w:color="auto"/>
        <w:right w:val="none" w:sz="0" w:space="0" w:color="auto"/>
      </w:divBdr>
    </w:div>
    <w:div w:id="2052605995">
      <w:marLeft w:val="480"/>
      <w:marRight w:val="0"/>
      <w:marTop w:val="0"/>
      <w:marBottom w:val="0"/>
      <w:divBdr>
        <w:top w:val="none" w:sz="0" w:space="0" w:color="auto"/>
        <w:left w:val="none" w:sz="0" w:space="0" w:color="auto"/>
        <w:bottom w:val="none" w:sz="0" w:space="0" w:color="auto"/>
        <w:right w:val="none" w:sz="0" w:space="0" w:color="auto"/>
      </w:divBdr>
    </w:div>
    <w:div w:id="2052921625">
      <w:marLeft w:val="480"/>
      <w:marRight w:val="0"/>
      <w:marTop w:val="0"/>
      <w:marBottom w:val="0"/>
      <w:divBdr>
        <w:top w:val="none" w:sz="0" w:space="0" w:color="auto"/>
        <w:left w:val="none" w:sz="0" w:space="0" w:color="auto"/>
        <w:bottom w:val="none" w:sz="0" w:space="0" w:color="auto"/>
        <w:right w:val="none" w:sz="0" w:space="0" w:color="auto"/>
      </w:divBdr>
    </w:div>
    <w:div w:id="2052997019">
      <w:marLeft w:val="480"/>
      <w:marRight w:val="0"/>
      <w:marTop w:val="0"/>
      <w:marBottom w:val="0"/>
      <w:divBdr>
        <w:top w:val="none" w:sz="0" w:space="0" w:color="auto"/>
        <w:left w:val="none" w:sz="0" w:space="0" w:color="auto"/>
        <w:bottom w:val="none" w:sz="0" w:space="0" w:color="auto"/>
        <w:right w:val="none" w:sz="0" w:space="0" w:color="auto"/>
      </w:divBdr>
    </w:div>
    <w:div w:id="2053073125">
      <w:marLeft w:val="480"/>
      <w:marRight w:val="0"/>
      <w:marTop w:val="0"/>
      <w:marBottom w:val="0"/>
      <w:divBdr>
        <w:top w:val="none" w:sz="0" w:space="0" w:color="auto"/>
        <w:left w:val="none" w:sz="0" w:space="0" w:color="auto"/>
        <w:bottom w:val="none" w:sz="0" w:space="0" w:color="auto"/>
        <w:right w:val="none" w:sz="0" w:space="0" w:color="auto"/>
      </w:divBdr>
    </w:div>
    <w:div w:id="2053189668">
      <w:marLeft w:val="480"/>
      <w:marRight w:val="0"/>
      <w:marTop w:val="0"/>
      <w:marBottom w:val="0"/>
      <w:divBdr>
        <w:top w:val="none" w:sz="0" w:space="0" w:color="auto"/>
        <w:left w:val="none" w:sz="0" w:space="0" w:color="auto"/>
        <w:bottom w:val="none" w:sz="0" w:space="0" w:color="auto"/>
        <w:right w:val="none" w:sz="0" w:space="0" w:color="auto"/>
      </w:divBdr>
    </w:div>
    <w:div w:id="2053263909">
      <w:marLeft w:val="480"/>
      <w:marRight w:val="0"/>
      <w:marTop w:val="0"/>
      <w:marBottom w:val="0"/>
      <w:divBdr>
        <w:top w:val="none" w:sz="0" w:space="0" w:color="auto"/>
        <w:left w:val="none" w:sz="0" w:space="0" w:color="auto"/>
        <w:bottom w:val="none" w:sz="0" w:space="0" w:color="auto"/>
        <w:right w:val="none" w:sz="0" w:space="0" w:color="auto"/>
      </w:divBdr>
    </w:div>
    <w:div w:id="2053651881">
      <w:marLeft w:val="480"/>
      <w:marRight w:val="0"/>
      <w:marTop w:val="0"/>
      <w:marBottom w:val="0"/>
      <w:divBdr>
        <w:top w:val="none" w:sz="0" w:space="0" w:color="auto"/>
        <w:left w:val="none" w:sz="0" w:space="0" w:color="auto"/>
        <w:bottom w:val="none" w:sz="0" w:space="0" w:color="auto"/>
        <w:right w:val="none" w:sz="0" w:space="0" w:color="auto"/>
      </w:divBdr>
    </w:div>
    <w:div w:id="2053921390">
      <w:marLeft w:val="480"/>
      <w:marRight w:val="0"/>
      <w:marTop w:val="0"/>
      <w:marBottom w:val="0"/>
      <w:divBdr>
        <w:top w:val="none" w:sz="0" w:space="0" w:color="auto"/>
        <w:left w:val="none" w:sz="0" w:space="0" w:color="auto"/>
        <w:bottom w:val="none" w:sz="0" w:space="0" w:color="auto"/>
        <w:right w:val="none" w:sz="0" w:space="0" w:color="auto"/>
      </w:divBdr>
    </w:div>
    <w:div w:id="2053993109">
      <w:marLeft w:val="480"/>
      <w:marRight w:val="0"/>
      <w:marTop w:val="0"/>
      <w:marBottom w:val="0"/>
      <w:divBdr>
        <w:top w:val="none" w:sz="0" w:space="0" w:color="auto"/>
        <w:left w:val="none" w:sz="0" w:space="0" w:color="auto"/>
        <w:bottom w:val="none" w:sz="0" w:space="0" w:color="auto"/>
        <w:right w:val="none" w:sz="0" w:space="0" w:color="auto"/>
      </w:divBdr>
    </w:div>
    <w:div w:id="2054037205">
      <w:marLeft w:val="480"/>
      <w:marRight w:val="0"/>
      <w:marTop w:val="0"/>
      <w:marBottom w:val="0"/>
      <w:divBdr>
        <w:top w:val="none" w:sz="0" w:space="0" w:color="auto"/>
        <w:left w:val="none" w:sz="0" w:space="0" w:color="auto"/>
        <w:bottom w:val="none" w:sz="0" w:space="0" w:color="auto"/>
        <w:right w:val="none" w:sz="0" w:space="0" w:color="auto"/>
      </w:divBdr>
    </w:div>
    <w:div w:id="2054188568">
      <w:marLeft w:val="480"/>
      <w:marRight w:val="0"/>
      <w:marTop w:val="0"/>
      <w:marBottom w:val="0"/>
      <w:divBdr>
        <w:top w:val="none" w:sz="0" w:space="0" w:color="auto"/>
        <w:left w:val="none" w:sz="0" w:space="0" w:color="auto"/>
        <w:bottom w:val="none" w:sz="0" w:space="0" w:color="auto"/>
        <w:right w:val="none" w:sz="0" w:space="0" w:color="auto"/>
      </w:divBdr>
    </w:div>
    <w:div w:id="2054229403">
      <w:marLeft w:val="480"/>
      <w:marRight w:val="0"/>
      <w:marTop w:val="0"/>
      <w:marBottom w:val="0"/>
      <w:divBdr>
        <w:top w:val="none" w:sz="0" w:space="0" w:color="auto"/>
        <w:left w:val="none" w:sz="0" w:space="0" w:color="auto"/>
        <w:bottom w:val="none" w:sz="0" w:space="0" w:color="auto"/>
        <w:right w:val="none" w:sz="0" w:space="0" w:color="auto"/>
      </w:divBdr>
    </w:div>
    <w:div w:id="2054503849">
      <w:marLeft w:val="480"/>
      <w:marRight w:val="0"/>
      <w:marTop w:val="0"/>
      <w:marBottom w:val="0"/>
      <w:divBdr>
        <w:top w:val="none" w:sz="0" w:space="0" w:color="auto"/>
        <w:left w:val="none" w:sz="0" w:space="0" w:color="auto"/>
        <w:bottom w:val="none" w:sz="0" w:space="0" w:color="auto"/>
        <w:right w:val="none" w:sz="0" w:space="0" w:color="auto"/>
      </w:divBdr>
    </w:div>
    <w:div w:id="2054959476">
      <w:marLeft w:val="480"/>
      <w:marRight w:val="0"/>
      <w:marTop w:val="0"/>
      <w:marBottom w:val="0"/>
      <w:divBdr>
        <w:top w:val="none" w:sz="0" w:space="0" w:color="auto"/>
        <w:left w:val="none" w:sz="0" w:space="0" w:color="auto"/>
        <w:bottom w:val="none" w:sz="0" w:space="0" w:color="auto"/>
        <w:right w:val="none" w:sz="0" w:space="0" w:color="auto"/>
      </w:divBdr>
    </w:div>
    <w:div w:id="2055110078">
      <w:marLeft w:val="480"/>
      <w:marRight w:val="0"/>
      <w:marTop w:val="0"/>
      <w:marBottom w:val="0"/>
      <w:divBdr>
        <w:top w:val="none" w:sz="0" w:space="0" w:color="auto"/>
        <w:left w:val="none" w:sz="0" w:space="0" w:color="auto"/>
        <w:bottom w:val="none" w:sz="0" w:space="0" w:color="auto"/>
        <w:right w:val="none" w:sz="0" w:space="0" w:color="auto"/>
      </w:divBdr>
    </w:div>
    <w:div w:id="2056154459">
      <w:marLeft w:val="480"/>
      <w:marRight w:val="0"/>
      <w:marTop w:val="0"/>
      <w:marBottom w:val="0"/>
      <w:divBdr>
        <w:top w:val="none" w:sz="0" w:space="0" w:color="auto"/>
        <w:left w:val="none" w:sz="0" w:space="0" w:color="auto"/>
        <w:bottom w:val="none" w:sz="0" w:space="0" w:color="auto"/>
        <w:right w:val="none" w:sz="0" w:space="0" w:color="auto"/>
      </w:divBdr>
    </w:div>
    <w:div w:id="2056200256">
      <w:marLeft w:val="480"/>
      <w:marRight w:val="0"/>
      <w:marTop w:val="0"/>
      <w:marBottom w:val="0"/>
      <w:divBdr>
        <w:top w:val="none" w:sz="0" w:space="0" w:color="auto"/>
        <w:left w:val="none" w:sz="0" w:space="0" w:color="auto"/>
        <w:bottom w:val="none" w:sz="0" w:space="0" w:color="auto"/>
        <w:right w:val="none" w:sz="0" w:space="0" w:color="auto"/>
      </w:divBdr>
    </w:div>
    <w:div w:id="2056342895">
      <w:marLeft w:val="480"/>
      <w:marRight w:val="0"/>
      <w:marTop w:val="0"/>
      <w:marBottom w:val="0"/>
      <w:divBdr>
        <w:top w:val="none" w:sz="0" w:space="0" w:color="auto"/>
        <w:left w:val="none" w:sz="0" w:space="0" w:color="auto"/>
        <w:bottom w:val="none" w:sz="0" w:space="0" w:color="auto"/>
        <w:right w:val="none" w:sz="0" w:space="0" w:color="auto"/>
      </w:divBdr>
    </w:div>
    <w:div w:id="2056461179">
      <w:marLeft w:val="480"/>
      <w:marRight w:val="0"/>
      <w:marTop w:val="0"/>
      <w:marBottom w:val="0"/>
      <w:divBdr>
        <w:top w:val="none" w:sz="0" w:space="0" w:color="auto"/>
        <w:left w:val="none" w:sz="0" w:space="0" w:color="auto"/>
        <w:bottom w:val="none" w:sz="0" w:space="0" w:color="auto"/>
        <w:right w:val="none" w:sz="0" w:space="0" w:color="auto"/>
      </w:divBdr>
    </w:div>
    <w:div w:id="2056813503">
      <w:marLeft w:val="480"/>
      <w:marRight w:val="0"/>
      <w:marTop w:val="0"/>
      <w:marBottom w:val="0"/>
      <w:divBdr>
        <w:top w:val="none" w:sz="0" w:space="0" w:color="auto"/>
        <w:left w:val="none" w:sz="0" w:space="0" w:color="auto"/>
        <w:bottom w:val="none" w:sz="0" w:space="0" w:color="auto"/>
        <w:right w:val="none" w:sz="0" w:space="0" w:color="auto"/>
      </w:divBdr>
    </w:div>
    <w:div w:id="2056998970">
      <w:marLeft w:val="480"/>
      <w:marRight w:val="0"/>
      <w:marTop w:val="0"/>
      <w:marBottom w:val="0"/>
      <w:divBdr>
        <w:top w:val="none" w:sz="0" w:space="0" w:color="auto"/>
        <w:left w:val="none" w:sz="0" w:space="0" w:color="auto"/>
        <w:bottom w:val="none" w:sz="0" w:space="0" w:color="auto"/>
        <w:right w:val="none" w:sz="0" w:space="0" w:color="auto"/>
      </w:divBdr>
    </w:div>
    <w:div w:id="2057046897">
      <w:marLeft w:val="480"/>
      <w:marRight w:val="0"/>
      <w:marTop w:val="0"/>
      <w:marBottom w:val="0"/>
      <w:divBdr>
        <w:top w:val="none" w:sz="0" w:space="0" w:color="auto"/>
        <w:left w:val="none" w:sz="0" w:space="0" w:color="auto"/>
        <w:bottom w:val="none" w:sz="0" w:space="0" w:color="auto"/>
        <w:right w:val="none" w:sz="0" w:space="0" w:color="auto"/>
      </w:divBdr>
    </w:div>
    <w:div w:id="2057850108">
      <w:marLeft w:val="480"/>
      <w:marRight w:val="0"/>
      <w:marTop w:val="0"/>
      <w:marBottom w:val="0"/>
      <w:divBdr>
        <w:top w:val="none" w:sz="0" w:space="0" w:color="auto"/>
        <w:left w:val="none" w:sz="0" w:space="0" w:color="auto"/>
        <w:bottom w:val="none" w:sz="0" w:space="0" w:color="auto"/>
        <w:right w:val="none" w:sz="0" w:space="0" w:color="auto"/>
      </w:divBdr>
    </w:div>
    <w:div w:id="2058240495">
      <w:marLeft w:val="480"/>
      <w:marRight w:val="0"/>
      <w:marTop w:val="0"/>
      <w:marBottom w:val="0"/>
      <w:divBdr>
        <w:top w:val="none" w:sz="0" w:space="0" w:color="auto"/>
        <w:left w:val="none" w:sz="0" w:space="0" w:color="auto"/>
        <w:bottom w:val="none" w:sz="0" w:space="0" w:color="auto"/>
        <w:right w:val="none" w:sz="0" w:space="0" w:color="auto"/>
      </w:divBdr>
    </w:div>
    <w:div w:id="2058426618">
      <w:marLeft w:val="480"/>
      <w:marRight w:val="0"/>
      <w:marTop w:val="0"/>
      <w:marBottom w:val="0"/>
      <w:divBdr>
        <w:top w:val="none" w:sz="0" w:space="0" w:color="auto"/>
        <w:left w:val="none" w:sz="0" w:space="0" w:color="auto"/>
        <w:bottom w:val="none" w:sz="0" w:space="0" w:color="auto"/>
        <w:right w:val="none" w:sz="0" w:space="0" w:color="auto"/>
      </w:divBdr>
    </w:div>
    <w:div w:id="2058776321">
      <w:marLeft w:val="480"/>
      <w:marRight w:val="0"/>
      <w:marTop w:val="0"/>
      <w:marBottom w:val="0"/>
      <w:divBdr>
        <w:top w:val="none" w:sz="0" w:space="0" w:color="auto"/>
        <w:left w:val="none" w:sz="0" w:space="0" w:color="auto"/>
        <w:bottom w:val="none" w:sz="0" w:space="0" w:color="auto"/>
        <w:right w:val="none" w:sz="0" w:space="0" w:color="auto"/>
      </w:divBdr>
    </w:div>
    <w:div w:id="2058820937">
      <w:marLeft w:val="480"/>
      <w:marRight w:val="0"/>
      <w:marTop w:val="0"/>
      <w:marBottom w:val="0"/>
      <w:divBdr>
        <w:top w:val="none" w:sz="0" w:space="0" w:color="auto"/>
        <w:left w:val="none" w:sz="0" w:space="0" w:color="auto"/>
        <w:bottom w:val="none" w:sz="0" w:space="0" w:color="auto"/>
        <w:right w:val="none" w:sz="0" w:space="0" w:color="auto"/>
      </w:divBdr>
    </w:div>
    <w:div w:id="2058892936">
      <w:marLeft w:val="480"/>
      <w:marRight w:val="0"/>
      <w:marTop w:val="0"/>
      <w:marBottom w:val="0"/>
      <w:divBdr>
        <w:top w:val="none" w:sz="0" w:space="0" w:color="auto"/>
        <w:left w:val="none" w:sz="0" w:space="0" w:color="auto"/>
        <w:bottom w:val="none" w:sz="0" w:space="0" w:color="auto"/>
        <w:right w:val="none" w:sz="0" w:space="0" w:color="auto"/>
      </w:divBdr>
    </w:div>
    <w:div w:id="2058893755">
      <w:marLeft w:val="480"/>
      <w:marRight w:val="0"/>
      <w:marTop w:val="0"/>
      <w:marBottom w:val="0"/>
      <w:divBdr>
        <w:top w:val="none" w:sz="0" w:space="0" w:color="auto"/>
        <w:left w:val="none" w:sz="0" w:space="0" w:color="auto"/>
        <w:bottom w:val="none" w:sz="0" w:space="0" w:color="auto"/>
        <w:right w:val="none" w:sz="0" w:space="0" w:color="auto"/>
      </w:divBdr>
    </w:div>
    <w:div w:id="2059279206">
      <w:marLeft w:val="480"/>
      <w:marRight w:val="0"/>
      <w:marTop w:val="0"/>
      <w:marBottom w:val="0"/>
      <w:divBdr>
        <w:top w:val="none" w:sz="0" w:space="0" w:color="auto"/>
        <w:left w:val="none" w:sz="0" w:space="0" w:color="auto"/>
        <w:bottom w:val="none" w:sz="0" w:space="0" w:color="auto"/>
        <w:right w:val="none" w:sz="0" w:space="0" w:color="auto"/>
      </w:divBdr>
    </w:div>
    <w:div w:id="2059355264">
      <w:marLeft w:val="480"/>
      <w:marRight w:val="0"/>
      <w:marTop w:val="0"/>
      <w:marBottom w:val="0"/>
      <w:divBdr>
        <w:top w:val="none" w:sz="0" w:space="0" w:color="auto"/>
        <w:left w:val="none" w:sz="0" w:space="0" w:color="auto"/>
        <w:bottom w:val="none" w:sz="0" w:space="0" w:color="auto"/>
        <w:right w:val="none" w:sz="0" w:space="0" w:color="auto"/>
      </w:divBdr>
    </w:div>
    <w:div w:id="2060086427">
      <w:marLeft w:val="480"/>
      <w:marRight w:val="0"/>
      <w:marTop w:val="0"/>
      <w:marBottom w:val="0"/>
      <w:divBdr>
        <w:top w:val="none" w:sz="0" w:space="0" w:color="auto"/>
        <w:left w:val="none" w:sz="0" w:space="0" w:color="auto"/>
        <w:bottom w:val="none" w:sz="0" w:space="0" w:color="auto"/>
        <w:right w:val="none" w:sz="0" w:space="0" w:color="auto"/>
      </w:divBdr>
    </w:div>
    <w:div w:id="2060594273">
      <w:marLeft w:val="480"/>
      <w:marRight w:val="0"/>
      <w:marTop w:val="0"/>
      <w:marBottom w:val="0"/>
      <w:divBdr>
        <w:top w:val="none" w:sz="0" w:space="0" w:color="auto"/>
        <w:left w:val="none" w:sz="0" w:space="0" w:color="auto"/>
        <w:bottom w:val="none" w:sz="0" w:space="0" w:color="auto"/>
        <w:right w:val="none" w:sz="0" w:space="0" w:color="auto"/>
      </w:divBdr>
    </w:div>
    <w:div w:id="2061661650">
      <w:marLeft w:val="480"/>
      <w:marRight w:val="0"/>
      <w:marTop w:val="0"/>
      <w:marBottom w:val="0"/>
      <w:divBdr>
        <w:top w:val="none" w:sz="0" w:space="0" w:color="auto"/>
        <w:left w:val="none" w:sz="0" w:space="0" w:color="auto"/>
        <w:bottom w:val="none" w:sz="0" w:space="0" w:color="auto"/>
        <w:right w:val="none" w:sz="0" w:space="0" w:color="auto"/>
      </w:divBdr>
    </w:div>
    <w:div w:id="2061828142">
      <w:marLeft w:val="480"/>
      <w:marRight w:val="0"/>
      <w:marTop w:val="0"/>
      <w:marBottom w:val="0"/>
      <w:divBdr>
        <w:top w:val="none" w:sz="0" w:space="0" w:color="auto"/>
        <w:left w:val="none" w:sz="0" w:space="0" w:color="auto"/>
        <w:bottom w:val="none" w:sz="0" w:space="0" w:color="auto"/>
        <w:right w:val="none" w:sz="0" w:space="0" w:color="auto"/>
      </w:divBdr>
    </w:div>
    <w:div w:id="2061857983">
      <w:marLeft w:val="480"/>
      <w:marRight w:val="0"/>
      <w:marTop w:val="0"/>
      <w:marBottom w:val="0"/>
      <w:divBdr>
        <w:top w:val="none" w:sz="0" w:space="0" w:color="auto"/>
        <w:left w:val="none" w:sz="0" w:space="0" w:color="auto"/>
        <w:bottom w:val="none" w:sz="0" w:space="0" w:color="auto"/>
        <w:right w:val="none" w:sz="0" w:space="0" w:color="auto"/>
      </w:divBdr>
    </w:div>
    <w:div w:id="2062290902">
      <w:marLeft w:val="480"/>
      <w:marRight w:val="0"/>
      <w:marTop w:val="0"/>
      <w:marBottom w:val="0"/>
      <w:divBdr>
        <w:top w:val="none" w:sz="0" w:space="0" w:color="auto"/>
        <w:left w:val="none" w:sz="0" w:space="0" w:color="auto"/>
        <w:bottom w:val="none" w:sz="0" w:space="0" w:color="auto"/>
        <w:right w:val="none" w:sz="0" w:space="0" w:color="auto"/>
      </w:divBdr>
    </w:div>
    <w:div w:id="2062358572">
      <w:marLeft w:val="480"/>
      <w:marRight w:val="0"/>
      <w:marTop w:val="0"/>
      <w:marBottom w:val="0"/>
      <w:divBdr>
        <w:top w:val="none" w:sz="0" w:space="0" w:color="auto"/>
        <w:left w:val="none" w:sz="0" w:space="0" w:color="auto"/>
        <w:bottom w:val="none" w:sz="0" w:space="0" w:color="auto"/>
        <w:right w:val="none" w:sz="0" w:space="0" w:color="auto"/>
      </w:divBdr>
    </w:div>
    <w:div w:id="2062442715">
      <w:marLeft w:val="480"/>
      <w:marRight w:val="0"/>
      <w:marTop w:val="0"/>
      <w:marBottom w:val="0"/>
      <w:divBdr>
        <w:top w:val="none" w:sz="0" w:space="0" w:color="auto"/>
        <w:left w:val="none" w:sz="0" w:space="0" w:color="auto"/>
        <w:bottom w:val="none" w:sz="0" w:space="0" w:color="auto"/>
        <w:right w:val="none" w:sz="0" w:space="0" w:color="auto"/>
      </w:divBdr>
    </w:div>
    <w:div w:id="2062820644">
      <w:marLeft w:val="480"/>
      <w:marRight w:val="0"/>
      <w:marTop w:val="0"/>
      <w:marBottom w:val="0"/>
      <w:divBdr>
        <w:top w:val="none" w:sz="0" w:space="0" w:color="auto"/>
        <w:left w:val="none" w:sz="0" w:space="0" w:color="auto"/>
        <w:bottom w:val="none" w:sz="0" w:space="0" w:color="auto"/>
        <w:right w:val="none" w:sz="0" w:space="0" w:color="auto"/>
      </w:divBdr>
    </w:div>
    <w:div w:id="2063098122">
      <w:marLeft w:val="480"/>
      <w:marRight w:val="0"/>
      <w:marTop w:val="0"/>
      <w:marBottom w:val="0"/>
      <w:divBdr>
        <w:top w:val="none" w:sz="0" w:space="0" w:color="auto"/>
        <w:left w:val="none" w:sz="0" w:space="0" w:color="auto"/>
        <w:bottom w:val="none" w:sz="0" w:space="0" w:color="auto"/>
        <w:right w:val="none" w:sz="0" w:space="0" w:color="auto"/>
      </w:divBdr>
    </w:div>
    <w:div w:id="2063597874">
      <w:marLeft w:val="480"/>
      <w:marRight w:val="0"/>
      <w:marTop w:val="0"/>
      <w:marBottom w:val="0"/>
      <w:divBdr>
        <w:top w:val="none" w:sz="0" w:space="0" w:color="auto"/>
        <w:left w:val="none" w:sz="0" w:space="0" w:color="auto"/>
        <w:bottom w:val="none" w:sz="0" w:space="0" w:color="auto"/>
        <w:right w:val="none" w:sz="0" w:space="0" w:color="auto"/>
      </w:divBdr>
    </w:div>
    <w:div w:id="2064327561">
      <w:marLeft w:val="480"/>
      <w:marRight w:val="0"/>
      <w:marTop w:val="0"/>
      <w:marBottom w:val="0"/>
      <w:divBdr>
        <w:top w:val="none" w:sz="0" w:space="0" w:color="auto"/>
        <w:left w:val="none" w:sz="0" w:space="0" w:color="auto"/>
        <w:bottom w:val="none" w:sz="0" w:space="0" w:color="auto"/>
        <w:right w:val="none" w:sz="0" w:space="0" w:color="auto"/>
      </w:divBdr>
    </w:div>
    <w:div w:id="2064402423">
      <w:marLeft w:val="480"/>
      <w:marRight w:val="0"/>
      <w:marTop w:val="0"/>
      <w:marBottom w:val="0"/>
      <w:divBdr>
        <w:top w:val="none" w:sz="0" w:space="0" w:color="auto"/>
        <w:left w:val="none" w:sz="0" w:space="0" w:color="auto"/>
        <w:bottom w:val="none" w:sz="0" w:space="0" w:color="auto"/>
        <w:right w:val="none" w:sz="0" w:space="0" w:color="auto"/>
      </w:divBdr>
    </w:div>
    <w:div w:id="2064594426">
      <w:marLeft w:val="480"/>
      <w:marRight w:val="0"/>
      <w:marTop w:val="0"/>
      <w:marBottom w:val="0"/>
      <w:divBdr>
        <w:top w:val="none" w:sz="0" w:space="0" w:color="auto"/>
        <w:left w:val="none" w:sz="0" w:space="0" w:color="auto"/>
        <w:bottom w:val="none" w:sz="0" w:space="0" w:color="auto"/>
        <w:right w:val="none" w:sz="0" w:space="0" w:color="auto"/>
      </w:divBdr>
    </w:div>
    <w:div w:id="2064716468">
      <w:marLeft w:val="480"/>
      <w:marRight w:val="0"/>
      <w:marTop w:val="0"/>
      <w:marBottom w:val="0"/>
      <w:divBdr>
        <w:top w:val="none" w:sz="0" w:space="0" w:color="auto"/>
        <w:left w:val="none" w:sz="0" w:space="0" w:color="auto"/>
        <w:bottom w:val="none" w:sz="0" w:space="0" w:color="auto"/>
        <w:right w:val="none" w:sz="0" w:space="0" w:color="auto"/>
      </w:divBdr>
    </w:div>
    <w:div w:id="2065255338">
      <w:marLeft w:val="480"/>
      <w:marRight w:val="0"/>
      <w:marTop w:val="0"/>
      <w:marBottom w:val="0"/>
      <w:divBdr>
        <w:top w:val="none" w:sz="0" w:space="0" w:color="auto"/>
        <w:left w:val="none" w:sz="0" w:space="0" w:color="auto"/>
        <w:bottom w:val="none" w:sz="0" w:space="0" w:color="auto"/>
        <w:right w:val="none" w:sz="0" w:space="0" w:color="auto"/>
      </w:divBdr>
    </w:div>
    <w:div w:id="2065449274">
      <w:marLeft w:val="480"/>
      <w:marRight w:val="0"/>
      <w:marTop w:val="0"/>
      <w:marBottom w:val="0"/>
      <w:divBdr>
        <w:top w:val="none" w:sz="0" w:space="0" w:color="auto"/>
        <w:left w:val="none" w:sz="0" w:space="0" w:color="auto"/>
        <w:bottom w:val="none" w:sz="0" w:space="0" w:color="auto"/>
        <w:right w:val="none" w:sz="0" w:space="0" w:color="auto"/>
      </w:divBdr>
    </w:div>
    <w:div w:id="2065713917">
      <w:marLeft w:val="480"/>
      <w:marRight w:val="0"/>
      <w:marTop w:val="0"/>
      <w:marBottom w:val="0"/>
      <w:divBdr>
        <w:top w:val="none" w:sz="0" w:space="0" w:color="auto"/>
        <w:left w:val="none" w:sz="0" w:space="0" w:color="auto"/>
        <w:bottom w:val="none" w:sz="0" w:space="0" w:color="auto"/>
        <w:right w:val="none" w:sz="0" w:space="0" w:color="auto"/>
      </w:divBdr>
    </w:div>
    <w:div w:id="2065785234">
      <w:marLeft w:val="480"/>
      <w:marRight w:val="0"/>
      <w:marTop w:val="0"/>
      <w:marBottom w:val="0"/>
      <w:divBdr>
        <w:top w:val="none" w:sz="0" w:space="0" w:color="auto"/>
        <w:left w:val="none" w:sz="0" w:space="0" w:color="auto"/>
        <w:bottom w:val="none" w:sz="0" w:space="0" w:color="auto"/>
        <w:right w:val="none" w:sz="0" w:space="0" w:color="auto"/>
      </w:divBdr>
    </w:div>
    <w:div w:id="2065833269">
      <w:marLeft w:val="480"/>
      <w:marRight w:val="0"/>
      <w:marTop w:val="0"/>
      <w:marBottom w:val="0"/>
      <w:divBdr>
        <w:top w:val="none" w:sz="0" w:space="0" w:color="auto"/>
        <w:left w:val="none" w:sz="0" w:space="0" w:color="auto"/>
        <w:bottom w:val="none" w:sz="0" w:space="0" w:color="auto"/>
        <w:right w:val="none" w:sz="0" w:space="0" w:color="auto"/>
      </w:divBdr>
    </w:div>
    <w:div w:id="2065983074">
      <w:marLeft w:val="480"/>
      <w:marRight w:val="0"/>
      <w:marTop w:val="0"/>
      <w:marBottom w:val="0"/>
      <w:divBdr>
        <w:top w:val="none" w:sz="0" w:space="0" w:color="auto"/>
        <w:left w:val="none" w:sz="0" w:space="0" w:color="auto"/>
        <w:bottom w:val="none" w:sz="0" w:space="0" w:color="auto"/>
        <w:right w:val="none" w:sz="0" w:space="0" w:color="auto"/>
      </w:divBdr>
    </w:div>
    <w:div w:id="2066443175">
      <w:marLeft w:val="480"/>
      <w:marRight w:val="0"/>
      <w:marTop w:val="0"/>
      <w:marBottom w:val="0"/>
      <w:divBdr>
        <w:top w:val="none" w:sz="0" w:space="0" w:color="auto"/>
        <w:left w:val="none" w:sz="0" w:space="0" w:color="auto"/>
        <w:bottom w:val="none" w:sz="0" w:space="0" w:color="auto"/>
        <w:right w:val="none" w:sz="0" w:space="0" w:color="auto"/>
      </w:divBdr>
    </w:div>
    <w:div w:id="2067291590">
      <w:marLeft w:val="480"/>
      <w:marRight w:val="0"/>
      <w:marTop w:val="0"/>
      <w:marBottom w:val="0"/>
      <w:divBdr>
        <w:top w:val="none" w:sz="0" w:space="0" w:color="auto"/>
        <w:left w:val="none" w:sz="0" w:space="0" w:color="auto"/>
        <w:bottom w:val="none" w:sz="0" w:space="0" w:color="auto"/>
        <w:right w:val="none" w:sz="0" w:space="0" w:color="auto"/>
      </w:divBdr>
    </w:div>
    <w:div w:id="2067413608">
      <w:marLeft w:val="480"/>
      <w:marRight w:val="0"/>
      <w:marTop w:val="0"/>
      <w:marBottom w:val="0"/>
      <w:divBdr>
        <w:top w:val="none" w:sz="0" w:space="0" w:color="auto"/>
        <w:left w:val="none" w:sz="0" w:space="0" w:color="auto"/>
        <w:bottom w:val="none" w:sz="0" w:space="0" w:color="auto"/>
        <w:right w:val="none" w:sz="0" w:space="0" w:color="auto"/>
      </w:divBdr>
    </w:div>
    <w:div w:id="2067676222">
      <w:marLeft w:val="480"/>
      <w:marRight w:val="0"/>
      <w:marTop w:val="0"/>
      <w:marBottom w:val="0"/>
      <w:divBdr>
        <w:top w:val="none" w:sz="0" w:space="0" w:color="auto"/>
        <w:left w:val="none" w:sz="0" w:space="0" w:color="auto"/>
        <w:bottom w:val="none" w:sz="0" w:space="0" w:color="auto"/>
        <w:right w:val="none" w:sz="0" w:space="0" w:color="auto"/>
      </w:divBdr>
    </w:div>
    <w:div w:id="2068213757">
      <w:marLeft w:val="480"/>
      <w:marRight w:val="0"/>
      <w:marTop w:val="0"/>
      <w:marBottom w:val="0"/>
      <w:divBdr>
        <w:top w:val="none" w:sz="0" w:space="0" w:color="auto"/>
        <w:left w:val="none" w:sz="0" w:space="0" w:color="auto"/>
        <w:bottom w:val="none" w:sz="0" w:space="0" w:color="auto"/>
        <w:right w:val="none" w:sz="0" w:space="0" w:color="auto"/>
      </w:divBdr>
    </w:div>
    <w:div w:id="2068260314">
      <w:marLeft w:val="480"/>
      <w:marRight w:val="0"/>
      <w:marTop w:val="0"/>
      <w:marBottom w:val="0"/>
      <w:divBdr>
        <w:top w:val="none" w:sz="0" w:space="0" w:color="auto"/>
        <w:left w:val="none" w:sz="0" w:space="0" w:color="auto"/>
        <w:bottom w:val="none" w:sz="0" w:space="0" w:color="auto"/>
        <w:right w:val="none" w:sz="0" w:space="0" w:color="auto"/>
      </w:divBdr>
    </w:div>
    <w:div w:id="2068995533">
      <w:marLeft w:val="480"/>
      <w:marRight w:val="0"/>
      <w:marTop w:val="0"/>
      <w:marBottom w:val="0"/>
      <w:divBdr>
        <w:top w:val="none" w:sz="0" w:space="0" w:color="auto"/>
        <w:left w:val="none" w:sz="0" w:space="0" w:color="auto"/>
        <w:bottom w:val="none" w:sz="0" w:space="0" w:color="auto"/>
        <w:right w:val="none" w:sz="0" w:space="0" w:color="auto"/>
      </w:divBdr>
    </w:div>
    <w:div w:id="2069184671">
      <w:marLeft w:val="480"/>
      <w:marRight w:val="0"/>
      <w:marTop w:val="0"/>
      <w:marBottom w:val="0"/>
      <w:divBdr>
        <w:top w:val="none" w:sz="0" w:space="0" w:color="auto"/>
        <w:left w:val="none" w:sz="0" w:space="0" w:color="auto"/>
        <w:bottom w:val="none" w:sz="0" w:space="0" w:color="auto"/>
        <w:right w:val="none" w:sz="0" w:space="0" w:color="auto"/>
      </w:divBdr>
    </w:div>
    <w:div w:id="2069188493">
      <w:marLeft w:val="480"/>
      <w:marRight w:val="0"/>
      <w:marTop w:val="0"/>
      <w:marBottom w:val="0"/>
      <w:divBdr>
        <w:top w:val="none" w:sz="0" w:space="0" w:color="auto"/>
        <w:left w:val="none" w:sz="0" w:space="0" w:color="auto"/>
        <w:bottom w:val="none" w:sz="0" w:space="0" w:color="auto"/>
        <w:right w:val="none" w:sz="0" w:space="0" w:color="auto"/>
      </w:divBdr>
    </w:div>
    <w:div w:id="2069262773">
      <w:marLeft w:val="480"/>
      <w:marRight w:val="0"/>
      <w:marTop w:val="0"/>
      <w:marBottom w:val="0"/>
      <w:divBdr>
        <w:top w:val="none" w:sz="0" w:space="0" w:color="auto"/>
        <w:left w:val="none" w:sz="0" w:space="0" w:color="auto"/>
        <w:bottom w:val="none" w:sz="0" w:space="0" w:color="auto"/>
        <w:right w:val="none" w:sz="0" w:space="0" w:color="auto"/>
      </w:divBdr>
    </w:div>
    <w:div w:id="2069376337">
      <w:marLeft w:val="480"/>
      <w:marRight w:val="0"/>
      <w:marTop w:val="0"/>
      <w:marBottom w:val="0"/>
      <w:divBdr>
        <w:top w:val="none" w:sz="0" w:space="0" w:color="auto"/>
        <w:left w:val="none" w:sz="0" w:space="0" w:color="auto"/>
        <w:bottom w:val="none" w:sz="0" w:space="0" w:color="auto"/>
        <w:right w:val="none" w:sz="0" w:space="0" w:color="auto"/>
      </w:divBdr>
    </w:div>
    <w:div w:id="2070027945">
      <w:marLeft w:val="480"/>
      <w:marRight w:val="0"/>
      <w:marTop w:val="0"/>
      <w:marBottom w:val="0"/>
      <w:divBdr>
        <w:top w:val="none" w:sz="0" w:space="0" w:color="auto"/>
        <w:left w:val="none" w:sz="0" w:space="0" w:color="auto"/>
        <w:bottom w:val="none" w:sz="0" w:space="0" w:color="auto"/>
        <w:right w:val="none" w:sz="0" w:space="0" w:color="auto"/>
      </w:divBdr>
    </w:div>
    <w:div w:id="2070610777">
      <w:marLeft w:val="480"/>
      <w:marRight w:val="0"/>
      <w:marTop w:val="0"/>
      <w:marBottom w:val="0"/>
      <w:divBdr>
        <w:top w:val="none" w:sz="0" w:space="0" w:color="auto"/>
        <w:left w:val="none" w:sz="0" w:space="0" w:color="auto"/>
        <w:bottom w:val="none" w:sz="0" w:space="0" w:color="auto"/>
        <w:right w:val="none" w:sz="0" w:space="0" w:color="auto"/>
      </w:divBdr>
    </w:div>
    <w:div w:id="2071230347">
      <w:marLeft w:val="480"/>
      <w:marRight w:val="0"/>
      <w:marTop w:val="0"/>
      <w:marBottom w:val="0"/>
      <w:divBdr>
        <w:top w:val="none" w:sz="0" w:space="0" w:color="auto"/>
        <w:left w:val="none" w:sz="0" w:space="0" w:color="auto"/>
        <w:bottom w:val="none" w:sz="0" w:space="0" w:color="auto"/>
        <w:right w:val="none" w:sz="0" w:space="0" w:color="auto"/>
      </w:divBdr>
    </w:div>
    <w:div w:id="2071344222">
      <w:marLeft w:val="480"/>
      <w:marRight w:val="0"/>
      <w:marTop w:val="0"/>
      <w:marBottom w:val="0"/>
      <w:divBdr>
        <w:top w:val="none" w:sz="0" w:space="0" w:color="auto"/>
        <w:left w:val="none" w:sz="0" w:space="0" w:color="auto"/>
        <w:bottom w:val="none" w:sz="0" w:space="0" w:color="auto"/>
        <w:right w:val="none" w:sz="0" w:space="0" w:color="auto"/>
      </w:divBdr>
    </w:div>
    <w:div w:id="2071998490">
      <w:marLeft w:val="480"/>
      <w:marRight w:val="0"/>
      <w:marTop w:val="0"/>
      <w:marBottom w:val="0"/>
      <w:divBdr>
        <w:top w:val="none" w:sz="0" w:space="0" w:color="auto"/>
        <w:left w:val="none" w:sz="0" w:space="0" w:color="auto"/>
        <w:bottom w:val="none" w:sz="0" w:space="0" w:color="auto"/>
        <w:right w:val="none" w:sz="0" w:space="0" w:color="auto"/>
      </w:divBdr>
    </w:div>
    <w:div w:id="2072147106">
      <w:marLeft w:val="480"/>
      <w:marRight w:val="0"/>
      <w:marTop w:val="0"/>
      <w:marBottom w:val="0"/>
      <w:divBdr>
        <w:top w:val="none" w:sz="0" w:space="0" w:color="auto"/>
        <w:left w:val="none" w:sz="0" w:space="0" w:color="auto"/>
        <w:bottom w:val="none" w:sz="0" w:space="0" w:color="auto"/>
        <w:right w:val="none" w:sz="0" w:space="0" w:color="auto"/>
      </w:divBdr>
    </w:div>
    <w:div w:id="2072263602">
      <w:marLeft w:val="480"/>
      <w:marRight w:val="0"/>
      <w:marTop w:val="0"/>
      <w:marBottom w:val="0"/>
      <w:divBdr>
        <w:top w:val="none" w:sz="0" w:space="0" w:color="auto"/>
        <w:left w:val="none" w:sz="0" w:space="0" w:color="auto"/>
        <w:bottom w:val="none" w:sz="0" w:space="0" w:color="auto"/>
        <w:right w:val="none" w:sz="0" w:space="0" w:color="auto"/>
      </w:divBdr>
    </w:div>
    <w:div w:id="2072651553">
      <w:marLeft w:val="480"/>
      <w:marRight w:val="0"/>
      <w:marTop w:val="0"/>
      <w:marBottom w:val="0"/>
      <w:divBdr>
        <w:top w:val="none" w:sz="0" w:space="0" w:color="auto"/>
        <w:left w:val="none" w:sz="0" w:space="0" w:color="auto"/>
        <w:bottom w:val="none" w:sz="0" w:space="0" w:color="auto"/>
        <w:right w:val="none" w:sz="0" w:space="0" w:color="auto"/>
      </w:divBdr>
    </w:div>
    <w:div w:id="2073231869">
      <w:marLeft w:val="480"/>
      <w:marRight w:val="0"/>
      <w:marTop w:val="0"/>
      <w:marBottom w:val="0"/>
      <w:divBdr>
        <w:top w:val="none" w:sz="0" w:space="0" w:color="auto"/>
        <w:left w:val="none" w:sz="0" w:space="0" w:color="auto"/>
        <w:bottom w:val="none" w:sz="0" w:space="0" w:color="auto"/>
        <w:right w:val="none" w:sz="0" w:space="0" w:color="auto"/>
      </w:divBdr>
    </w:div>
    <w:div w:id="2073692868">
      <w:marLeft w:val="480"/>
      <w:marRight w:val="0"/>
      <w:marTop w:val="0"/>
      <w:marBottom w:val="0"/>
      <w:divBdr>
        <w:top w:val="none" w:sz="0" w:space="0" w:color="auto"/>
        <w:left w:val="none" w:sz="0" w:space="0" w:color="auto"/>
        <w:bottom w:val="none" w:sz="0" w:space="0" w:color="auto"/>
        <w:right w:val="none" w:sz="0" w:space="0" w:color="auto"/>
      </w:divBdr>
    </w:div>
    <w:div w:id="2074086148">
      <w:marLeft w:val="480"/>
      <w:marRight w:val="0"/>
      <w:marTop w:val="0"/>
      <w:marBottom w:val="0"/>
      <w:divBdr>
        <w:top w:val="none" w:sz="0" w:space="0" w:color="auto"/>
        <w:left w:val="none" w:sz="0" w:space="0" w:color="auto"/>
        <w:bottom w:val="none" w:sz="0" w:space="0" w:color="auto"/>
        <w:right w:val="none" w:sz="0" w:space="0" w:color="auto"/>
      </w:divBdr>
    </w:div>
    <w:div w:id="2074237427">
      <w:marLeft w:val="480"/>
      <w:marRight w:val="0"/>
      <w:marTop w:val="0"/>
      <w:marBottom w:val="0"/>
      <w:divBdr>
        <w:top w:val="none" w:sz="0" w:space="0" w:color="auto"/>
        <w:left w:val="none" w:sz="0" w:space="0" w:color="auto"/>
        <w:bottom w:val="none" w:sz="0" w:space="0" w:color="auto"/>
        <w:right w:val="none" w:sz="0" w:space="0" w:color="auto"/>
      </w:divBdr>
    </w:div>
    <w:div w:id="2074431268">
      <w:marLeft w:val="480"/>
      <w:marRight w:val="0"/>
      <w:marTop w:val="0"/>
      <w:marBottom w:val="0"/>
      <w:divBdr>
        <w:top w:val="none" w:sz="0" w:space="0" w:color="auto"/>
        <w:left w:val="none" w:sz="0" w:space="0" w:color="auto"/>
        <w:bottom w:val="none" w:sz="0" w:space="0" w:color="auto"/>
        <w:right w:val="none" w:sz="0" w:space="0" w:color="auto"/>
      </w:divBdr>
    </w:div>
    <w:div w:id="2074545086">
      <w:marLeft w:val="480"/>
      <w:marRight w:val="0"/>
      <w:marTop w:val="0"/>
      <w:marBottom w:val="0"/>
      <w:divBdr>
        <w:top w:val="none" w:sz="0" w:space="0" w:color="auto"/>
        <w:left w:val="none" w:sz="0" w:space="0" w:color="auto"/>
        <w:bottom w:val="none" w:sz="0" w:space="0" w:color="auto"/>
        <w:right w:val="none" w:sz="0" w:space="0" w:color="auto"/>
      </w:divBdr>
    </w:div>
    <w:div w:id="2075347463">
      <w:marLeft w:val="480"/>
      <w:marRight w:val="0"/>
      <w:marTop w:val="0"/>
      <w:marBottom w:val="0"/>
      <w:divBdr>
        <w:top w:val="none" w:sz="0" w:space="0" w:color="auto"/>
        <w:left w:val="none" w:sz="0" w:space="0" w:color="auto"/>
        <w:bottom w:val="none" w:sz="0" w:space="0" w:color="auto"/>
        <w:right w:val="none" w:sz="0" w:space="0" w:color="auto"/>
      </w:divBdr>
    </w:div>
    <w:div w:id="2075395284">
      <w:marLeft w:val="480"/>
      <w:marRight w:val="0"/>
      <w:marTop w:val="0"/>
      <w:marBottom w:val="0"/>
      <w:divBdr>
        <w:top w:val="none" w:sz="0" w:space="0" w:color="auto"/>
        <w:left w:val="none" w:sz="0" w:space="0" w:color="auto"/>
        <w:bottom w:val="none" w:sz="0" w:space="0" w:color="auto"/>
        <w:right w:val="none" w:sz="0" w:space="0" w:color="auto"/>
      </w:divBdr>
    </w:div>
    <w:div w:id="2075664448">
      <w:marLeft w:val="480"/>
      <w:marRight w:val="0"/>
      <w:marTop w:val="0"/>
      <w:marBottom w:val="0"/>
      <w:divBdr>
        <w:top w:val="none" w:sz="0" w:space="0" w:color="auto"/>
        <w:left w:val="none" w:sz="0" w:space="0" w:color="auto"/>
        <w:bottom w:val="none" w:sz="0" w:space="0" w:color="auto"/>
        <w:right w:val="none" w:sz="0" w:space="0" w:color="auto"/>
      </w:divBdr>
    </w:div>
    <w:div w:id="2075809042">
      <w:marLeft w:val="480"/>
      <w:marRight w:val="0"/>
      <w:marTop w:val="0"/>
      <w:marBottom w:val="0"/>
      <w:divBdr>
        <w:top w:val="none" w:sz="0" w:space="0" w:color="auto"/>
        <w:left w:val="none" w:sz="0" w:space="0" w:color="auto"/>
        <w:bottom w:val="none" w:sz="0" w:space="0" w:color="auto"/>
        <w:right w:val="none" w:sz="0" w:space="0" w:color="auto"/>
      </w:divBdr>
    </w:div>
    <w:div w:id="2075932345">
      <w:marLeft w:val="480"/>
      <w:marRight w:val="0"/>
      <w:marTop w:val="0"/>
      <w:marBottom w:val="0"/>
      <w:divBdr>
        <w:top w:val="none" w:sz="0" w:space="0" w:color="auto"/>
        <w:left w:val="none" w:sz="0" w:space="0" w:color="auto"/>
        <w:bottom w:val="none" w:sz="0" w:space="0" w:color="auto"/>
        <w:right w:val="none" w:sz="0" w:space="0" w:color="auto"/>
      </w:divBdr>
    </w:div>
    <w:div w:id="2076007558">
      <w:marLeft w:val="480"/>
      <w:marRight w:val="0"/>
      <w:marTop w:val="0"/>
      <w:marBottom w:val="0"/>
      <w:divBdr>
        <w:top w:val="none" w:sz="0" w:space="0" w:color="auto"/>
        <w:left w:val="none" w:sz="0" w:space="0" w:color="auto"/>
        <w:bottom w:val="none" w:sz="0" w:space="0" w:color="auto"/>
        <w:right w:val="none" w:sz="0" w:space="0" w:color="auto"/>
      </w:divBdr>
    </w:div>
    <w:div w:id="2076470241">
      <w:marLeft w:val="480"/>
      <w:marRight w:val="0"/>
      <w:marTop w:val="0"/>
      <w:marBottom w:val="0"/>
      <w:divBdr>
        <w:top w:val="none" w:sz="0" w:space="0" w:color="auto"/>
        <w:left w:val="none" w:sz="0" w:space="0" w:color="auto"/>
        <w:bottom w:val="none" w:sz="0" w:space="0" w:color="auto"/>
        <w:right w:val="none" w:sz="0" w:space="0" w:color="auto"/>
      </w:divBdr>
    </w:div>
    <w:div w:id="2076705334">
      <w:marLeft w:val="480"/>
      <w:marRight w:val="0"/>
      <w:marTop w:val="0"/>
      <w:marBottom w:val="0"/>
      <w:divBdr>
        <w:top w:val="none" w:sz="0" w:space="0" w:color="auto"/>
        <w:left w:val="none" w:sz="0" w:space="0" w:color="auto"/>
        <w:bottom w:val="none" w:sz="0" w:space="0" w:color="auto"/>
        <w:right w:val="none" w:sz="0" w:space="0" w:color="auto"/>
      </w:divBdr>
    </w:div>
    <w:div w:id="2076776328">
      <w:marLeft w:val="480"/>
      <w:marRight w:val="0"/>
      <w:marTop w:val="0"/>
      <w:marBottom w:val="0"/>
      <w:divBdr>
        <w:top w:val="none" w:sz="0" w:space="0" w:color="auto"/>
        <w:left w:val="none" w:sz="0" w:space="0" w:color="auto"/>
        <w:bottom w:val="none" w:sz="0" w:space="0" w:color="auto"/>
        <w:right w:val="none" w:sz="0" w:space="0" w:color="auto"/>
      </w:divBdr>
    </w:div>
    <w:div w:id="2077195868">
      <w:marLeft w:val="480"/>
      <w:marRight w:val="0"/>
      <w:marTop w:val="0"/>
      <w:marBottom w:val="0"/>
      <w:divBdr>
        <w:top w:val="none" w:sz="0" w:space="0" w:color="auto"/>
        <w:left w:val="none" w:sz="0" w:space="0" w:color="auto"/>
        <w:bottom w:val="none" w:sz="0" w:space="0" w:color="auto"/>
        <w:right w:val="none" w:sz="0" w:space="0" w:color="auto"/>
      </w:divBdr>
    </w:div>
    <w:div w:id="2077243086">
      <w:marLeft w:val="480"/>
      <w:marRight w:val="0"/>
      <w:marTop w:val="0"/>
      <w:marBottom w:val="0"/>
      <w:divBdr>
        <w:top w:val="none" w:sz="0" w:space="0" w:color="auto"/>
        <w:left w:val="none" w:sz="0" w:space="0" w:color="auto"/>
        <w:bottom w:val="none" w:sz="0" w:space="0" w:color="auto"/>
        <w:right w:val="none" w:sz="0" w:space="0" w:color="auto"/>
      </w:divBdr>
    </w:div>
    <w:div w:id="2077389562">
      <w:marLeft w:val="480"/>
      <w:marRight w:val="0"/>
      <w:marTop w:val="0"/>
      <w:marBottom w:val="0"/>
      <w:divBdr>
        <w:top w:val="none" w:sz="0" w:space="0" w:color="auto"/>
        <w:left w:val="none" w:sz="0" w:space="0" w:color="auto"/>
        <w:bottom w:val="none" w:sz="0" w:space="0" w:color="auto"/>
        <w:right w:val="none" w:sz="0" w:space="0" w:color="auto"/>
      </w:divBdr>
    </w:div>
    <w:div w:id="2077705771">
      <w:marLeft w:val="480"/>
      <w:marRight w:val="0"/>
      <w:marTop w:val="0"/>
      <w:marBottom w:val="0"/>
      <w:divBdr>
        <w:top w:val="none" w:sz="0" w:space="0" w:color="auto"/>
        <w:left w:val="none" w:sz="0" w:space="0" w:color="auto"/>
        <w:bottom w:val="none" w:sz="0" w:space="0" w:color="auto"/>
        <w:right w:val="none" w:sz="0" w:space="0" w:color="auto"/>
      </w:divBdr>
    </w:div>
    <w:div w:id="2078546790">
      <w:marLeft w:val="480"/>
      <w:marRight w:val="0"/>
      <w:marTop w:val="0"/>
      <w:marBottom w:val="0"/>
      <w:divBdr>
        <w:top w:val="none" w:sz="0" w:space="0" w:color="auto"/>
        <w:left w:val="none" w:sz="0" w:space="0" w:color="auto"/>
        <w:bottom w:val="none" w:sz="0" w:space="0" w:color="auto"/>
        <w:right w:val="none" w:sz="0" w:space="0" w:color="auto"/>
      </w:divBdr>
    </w:div>
    <w:div w:id="2078554897">
      <w:marLeft w:val="480"/>
      <w:marRight w:val="0"/>
      <w:marTop w:val="0"/>
      <w:marBottom w:val="0"/>
      <w:divBdr>
        <w:top w:val="none" w:sz="0" w:space="0" w:color="auto"/>
        <w:left w:val="none" w:sz="0" w:space="0" w:color="auto"/>
        <w:bottom w:val="none" w:sz="0" w:space="0" w:color="auto"/>
        <w:right w:val="none" w:sz="0" w:space="0" w:color="auto"/>
      </w:divBdr>
    </w:div>
    <w:div w:id="2078625873">
      <w:marLeft w:val="480"/>
      <w:marRight w:val="0"/>
      <w:marTop w:val="0"/>
      <w:marBottom w:val="0"/>
      <w:divBdr>
        <w:top w:val="none" w:sz="0" w:space="0" w:color="auto"/>
        <w:left w:val="none" w:sz="0" w:space="0" w:color="auto"/>
        <w:bottom w:val="none" w:sz="0" w:space="0" w:color="auto"/>
        <w:right w:val="none" w:sz="0" w:space="0" w:color="auto"/>
      </w:divBdr>
    </w:div>
    <w:div w:id="2078816961">
      <w:marLeft w:val="480"/>
      <w:marRight w:val="0"/>
      <w:marTop w:val="0"/>
      <w:marBottom w:val="0"/>
      <w:divBdr>
        <w:top w:val="none" w:sz="0" w:space="0" w:color="auto"/>
        <w:left w:val="none" w:sz="0" w:space="0" w:color="auto"/>
        <w:bottom w:val="none" w:sz="0" w:space="0" w:color="auto"/>
        <w:right w:val="none" w:sz="0" w:space="0" w:color="auto"/>
      </w:divBdr>
    </w:div>
    <w:div w:id="2078820288">
      <w:marLeft w:val="480"/>
      <w:marRight w:val="0"/>
      <w:marTop w:val="0"/>
      <w:marBottom w:val="0"/>
      <w:divBdr>
        <w:top w:val="none" w:sz="0" w:space="0" w:color="auto"/>
        <w:left w:val="none" w:sz="0" w:space="0" w:color="auto"/>
        <w:bottom w:val="none" w:sz="0" w:space="0" w:color="auto"/>
        <w:right w:val="none" w:sz="0" w:space="0" w:color="auto"/>
      </w:divBdr>
    </w:div>
    <w:div w:id="2078898853">
      <w:marLeft w:val="480"/>
      <w:marRight w:val="0"/>
      <w:marTop w:val="0"/>
      <w:marBottom w:val="0"/>
      <w:divBdr>
        <w:top w:val="none" w:sz="0" w:space="0" w:color="auto"/>
        <w:left w:val="none" w:sz="0" w:space="0" w:color="auto"/>
        <w:bottom w:val="none" w:sz="0" w:space="0" w:color="auto"/>
        <w:right w:val="none" w:sz="0" w:space="0" w:color="auto"/>
      </w:divBdr>
    </w:div>
    <w:div w:id="2079357743">
      <w:marLeft w:val="480"/>
      <w:marRight w:val="0"/>
      <w:marTop w:val="0"/>
      <w:marBottom w:val="0"/>
      <w:divBdr>
        <w:top w:val="none" w:sz="0" w:space="0" w:color="auto"/>
        <w:left w:val="none" w:sz="0" w:space="0" w:color="auto"/>
        <w:bottom w:val="none" w:sz="0" w:space="0" w:color="auto"/>
        <w:right w:val="none" w:sz="0" w:space="0" w:color="auto"/>
      </w:divBdr>
    </w:div>
    <w:div w:id="2079395653">
      <w:marLeft w:val="480"/>
      <w:marRight w:val="0"/>
      <w:marTop w:val="0"/>
      <w:marBottom w:val="0"/>
      <w:divBdr>
        <w:top w:val="none" w:sz="0" w:space="0" w:color="auto"/>
        <w:left w:val="none" w:sz="0" w:space="0" w:color="auto"/>
        <w:bottom w:val="none" w:sz="0" w:space="0" w:color="auto"/>
        <w:right w:val="none" w:sz="0" w:space="0" w:color="auto"/>
      </w:divBdr>
    </w:div>
    <w:div w:id="2079473424">
      <w:marLeft w:val="480"/>
      <w:marRight w:val="0"/>
      <w:marTop w:val="0"/>
      <w:marBottom w:val="0"/>
      <w:divBdr>
        <w:top w:val="none" w:sz="0" w:space="0" w:color="auto"/>
        <w:left w:val="none" w:sz="0" w:space="0" w:color="auto"/>
        <w:bottom w:val="none" w:sz="0" w:space="0" w:color="auto"/>
        <w:right w:val="none" w:sz="0" w:space="0" w:color="auto"/>
      </w:divBdr>
    </w:div>
    <w:div w:id="2079815591">
      <w:marLeft w:val="480"/>
      <w:marRight w:val="0"/>
      <w:marTop w:val="0"/>
      <w:marBottom w:val="0"/>
      <w:divBdr>
        <w:top w:val="none" w:sz="0" w:space="0" w:color="auto"/>
        <w:left w:val="none" w:sz="0" w:space="0" w:color="auto"/>
        <w:bottom w:val="none" w:sz="0" w:space="0" w:color="auto"/>
        <w:right w:val="none" w:sz="0" w:space="0" w:color="auto"/>
      </w:divBdr>
    </w:div>
    <w:div w:id="2080010679">
      <w:marLeft w:val="480"/>
      <w:marRight w:val="0"/>
      <w:marTop w:val="0"/>
      <w:marBottom w:val="0"/>
      <w:divBdr>
        <w:top w:val="none" w:sz="0" w:space="0" w:color="auto"/>
        <w:left w:val="none" w:sz="0" w:space="0" w:color="auto"/>
        <w:bottom w:val="none" w:sz="0" w:space="0" w:color="auto"/>
        <w:right w:val="none" w:sz="0" w:space="0" w:color="auto"/>
      </w:divBdr>
    </w:div>
    <w:div w:id="2080129128">
      <w:marLeft w:val="480"/>
      <w:marRight w:val="0"/>
      <w:marTop w:val="0"/>
      <w:marBottom w:val="0"/>
      <w:divBdr>
        <w:top w:val="none" w:sz="0" w:space="0" w:color="auto"/>
        <w:left w:val="none" w:sz="0" w:space="0" w:color="auto"/>
        <w:bottom w:val="none" w:sz="0" w:space="0" w:color="auto"/>
        <w:right w:val="none" w:sz="0" w:space="0" w:color="auto"/>
      </w:divBdr>
    </w:div>
    <w:div w:id="2080320053">
      <w:marLeft w:val="480"/>
      <w:marRight w:val="0"/>
      <w:marTop w:val="0"/>
      <w:marBottom w:val="0"/>
      <w:divBdr>
        <w:top w:val="none" w:sz="0" w:space="0" w:color="auto"/>
        <w:left w:val="none" w:sz="0" w:space="0" w:color="auto"/>
        <w:bottom w:val="none" w:sz="0" w:space="0" w:color="auto"/>
        <w:right w:val="none" w:sz="0" w:space="0" w:color="auto"/>
      </w:divBdr>
    </w:div>
    <w:div w:id="2080708805">
      <w:marLeft w:val="480"/>
      <w:marRight w:val="0"/>
      <w:marTop w:val="0"/>
      <w:marBottom w:val="0"/>
      <w:divBdr>
        <w:top w:val="none" w:sz="0" w:space="0" w:color="auto"/>
        <w:left w:val="none" w:sz="0" w:space="0" w:color="auto"/>
        <w:bottom w:val="none" w:sz="0" w:space="0" w:color="auto"/>
        <w:right w:val="none" w:sz="0" w:space="0" w:color="auto"/>
      </w:divBdr>
    </w:div>
    <w:div w:id="2081169984">
      <w:marLeft w:val="480"/>
      <w:marRight w:val="0"/>
      <w:marTop w:val="0"/>
      <w:marBottom w:val="0"/>
      <w:divBdr>
        <w:top w:val="none" w:sz="0" w:space="0" w:color="auto"/>
        <w:left w:val="none" w:sz="0" w:space="0" w:color="auto"/>
        <w:bottom w:val="none" w:sz="0" w:space="0" w:color="auto"/>
        <w:right w:val="none" w:sz="0" w:space="0" w:color="auto"/>
      </w:divBdr>
    </w:div>
    <w:div w:id="2081513064">
      <w:marLeft w:val="480"/>
      <w:marRight w:val="0"/>
      <w:marTop w:val="0"/>
      <w:marBottom w:val="0"/>
      <w:divBdr>
        <w:top w:val="none" w:sz="0" w:space="0" w:color="auto"/>
        <w:left w:val="none" w:sz="0" w:space="0" w:color="auto"/>
        <w:bottom w:val="none" w:sz="0" w:space="0" w:color="auto"/>
        <w:right w:val="none" w:sz="0" w:space="0" w:color="auto"/>
      </w:divBdr>
    </w:div>
    <w:div w:id="2081554498">
      <w:marLeft w:val="480"/>
      <w:marRight w:val="0"/>
      <w:marTop w:val="0"/>
      <w:marBottom w:val="0"/>
      <w:divBdr>
        <w:top w:val="none" w:sz="0" w:space="0" w:color="auto"/>
        <w:left w:val="none" w:sz="0" w:space="0" w:color="auto"/>
        <w:bottom w:val="none" w:sz="0" w:space="0" w:color="auto"/>
        <w:right w:val="none" w:sz="0" w:space="0" w:color="auto"/>
      </w:divBdr>
    </w:div>
    <w:div w:id="2081752635">
      <w:marLeft w:val="480"/>
      <w:marRight w:val="0"/>
      <w:marTop w:val="0"/>
      <w:marBottom w:val="0"/>
      <w:divBdr>
        <w:top w:val="none" w:sz="0" w:space="0" w:color="auto"/>
        <w:left w:val="none" w:sz="0" w:space="0" w:color="auto"/>
        <w:bottom w:val="none" w:sz="0" w:space="0" w:color="auto"/>
        <w:right w:val="none" w:sz="0" w:space="0" w:color="auto"/>
      </w:divBdr>
    </w:div>
    <w:div w:id="2082171253">
      <w:marLeft w:val="480"/>
      <w:marRight w:val="0"/>
      <w:marTop w:val="0"/>
      <w:marBottom w:val="0"/>
      <w:divBdr>
        <w:top w:val="none" w:sz="0" w:space="0" w:color="auto"/>
        <w:left w:val="none" w:sz="0" w:space="0" w:color="auto"/>
        <w:bottom w:val="none" w:sz="0" w:space="0" w:color="auto"/>
        <w:right w:val="none" w:sz="0" w:space="0" w:color="auto"/>
      </w:divBdr>
    </w:div>
    <w:div w:id="2082605727">
      <w:marLeft w:val="480"/>
      <w:marRight w:val="0"/>
      <w:marTop w:val="0"/>
      <w:marBottom w:val="0"/>
      <w:divBdr>
        <w:top w:val="none" w:sz="0" w:space="0" w:color="auto"/>
        <w:left w:val="none" w:sz="0" w:space="0" w:color="auto"/>
        <w:bottom w:val="none" w:sz="0" w:space="0" w:color="auto"/>
        <w:right w:val="none" w:sz="0" w:space="0" w:color="auto"/>
      </w:divBdr>
    </w:div>
    <w:div w:id="2083017586">
      <w:marLeft w:val="480"/>
      <w:marRight w:val="0"/>
      <w:marTop w:val="0"/>
      <w:marBottom w:val="0"/>
      <w:divBdr>
        <w:top w:val="none" w:sz="0" w:space="0" w:color="auto"/>
        <w:left w:val="none" w:sz="0" w:space="0" w:color="auto"/>
        <w:bottom w:val="none" w:sz="0" w:space="0" w:color="auto"/>
        <w:right w:val="none" w:sz="0" w:space="0" w:color="auto"/>
      </w:divBdr>
    </w:div>
    <w:div w:id="2083024513">
      <w:marLeft w:val="480"/>
      <w:marRight w:val="0"/>
      <w:marTop w:val="0"/>
      <w:marBottom w:val="0"/>
      <w:divBdr>
        <w:top w:val="none" w:sz="0" w:space="0" w:color="auto"/>
        <w:left w:val="none" w:sz="0" w:space="0" w:color="auto"/>
        <w:bottom w:val="none" w:sz="0" w:space="0" w:color="auto"/>
        <w:right w:val="none" w:sz="0" w:space="0" w:color="auto"/>
      </w:divBdr>
    </w:div>
    <w:div w:id="2083795332">
      <w:marLeft w:val="480"/>
      <w:marRight w:val="0"/>
      <w:marTop w:val="0"/>
      <w:marBottom w:val="0"/>
      <w:divBdr>
        <w:top w:val="none" w:sz="0" w:space="0" w:color="auto"/>
        <w:left w:val="none" w:sz="0" w:space="0" w:color="auto"/>
        <w:bottom w:val="none" w:sz="0" w:space="0" w:color="auto"/>
        <w:right w:val="none" w:sz="0" w:space="0" w:color="auto"/>
      </w:divBdr>
    </w:div>
    <w:div w:id="2084251222">
      <w:marLeft w:val="480"/>
      <w:marRight w:val="0"/>
      <w:marTop w:val="0"/>
      <w:marBottom w:val="0"/>
      <w:divBdr>
        <w:top w:val="none" w:sz="0" w:space="0" w:color="auto"/>
        <w:left w:val="none" w:sz="0" w:space="0" w:color="auto"/>
        <w:bottom w:val="none" w:sz="0" w:space="0" w:color="auto"/>
        <w:right w:val="none" w:sz="0" w:space="0" w:color="auto"/>
      </w:divBdr>
    </w:div>
    <w:div w:id="2084256112">
      <w:marLeft w:val="480"/>
      <w:marRight w:val="0"/>
      <w:marTop w:val="0"/>
      <w:marBottom w:val="0"/>
      <w:divBdr>
        <w:top w:val="none" w:sz="0" w:space="0" w:color="auto"/>
        <w:left w:val="none" w:sz="0" w:space="0" w:color="auto"/>
        <w:bottom w:val="none" w:sz="0" w:space="0" w:color="auto"/>
        <w:right w:val="none" w:sz="0" w:space="0" w:color="auto"/>
      </w:divBdr>
    </w:div>
    <w:div w:id="2084443881">
      <w:marLeft w:val="480"/>
      <w:marRight w:val="0"/>
      <w:marTop w:val="0"/>
      <w:marBottom w:val="0"/>
      <w:divBdr>
        <w:top w:val="none" w:sz="0" w:space="0" w:color="auto"/>
        <w:left w:val="none" w:sz="0" w:space="0" w:color="auto"/>
        <w:bottom w:val="none" w:sz="0" w:space="0" w:color="auto"/>
        <w:right w:val="none" w:sz="0" w:space="0" w:color="auto"/>
      </w:divBdr>
    </w:div>
    <w:div w:id="2084713420">
      <w:marLeft w:val="480"/>
      <w:marRight w:val="0"/>
      <w:marTop w:val="0"/>
      <w:marBottom w:val="0"/>
      <w:divBdr>
        <w:top w:val="none" w:sz="0" w:space="0" w:color="auto"/>
        <w:left w:val="none" w:sz="0" w:space="0" w:color="auto"/>
        <w:bottom w:val="none" w:sz="0" w:space="0" w:color="auto"/>
        <w:right w:val="none" w:sz="0" w:space="0" w:color="auto"/>
      </w:divBdr>
    </w:div>
    <w:div w:id="2085253262">
      <w:marLeft w:val="480"/>
      <w:marRight w:val="0"/>
      <w:marTop w:val="0"/>
      <w:marBottom w:val="0"/>
      <w:divBdr>
        <w:top w:val="none" w:sz="0" w:space="0" w:color="auto"/>
        <w:left w:val="none" w:sz="0" w:space="0" w:color="auto"/>
        <w:bottom w:val="none" w:sz="0" w:space="0" w:color="auto"/>
        <w:right w:val="none" w:sz="0" w:space="0" w:color="auto"/>
      </w:divBdr>
    </w:div>
    <w:div w:id="2085255823">
      <w:marLeft w:val="480"/>
      <w:marRight w:val="0"/>
      <w:marTop w:val="0"/>
      <w:marBottom w:val="0"/>
      <w:divBdr>
        <w:top w:val="none" w:sz="0" w:space="0" w:color="auto"/>
        <w:left w:val="none" w:sz="0" w:space="0" w:color="auto"/>
        <w:bottom w:val="none" w:sz="0" w:space="0" w:color="auto"/>
        <w:right w:val="none" w:sz="0" w:space="0" w:color="auto"/>
      </w:divBdr>
    </w:div>
    <w:div w:id="2085762798">
      <w:marLeft w:val="480"/>
      <w:marRight w:val="0"/>
      <w:marTop w:val="0"/>
      <w:marBottom w:val="0"/>
      <w:divBdr>
        <w:top w:val="none" w:sz="0" w:space="0" w:color="auto"/>
        <w:left w:val="none" w:sz="0" w:space="0" w:color="auto"/>
        <w:bottom w:val="none" w:sz="0" w:space="0" w:color="auto"/>
        <w:right w:val="none" w:sz="0" w:space="0" w:color="auto"/>
      </w:divBdr>
    </w:div>
    <w:div w:id="2085911280">
      <w:marLeft w:val="480"/>
      <w:marRight w:val="0"/>
      <w:marTop w:val="0"/>
      <w:marBottom w:val="0"/>
      <w:divBdr>
        <w:top w:val="none" w:sz="0" w:space="0" w:color="auto"/>
        <w:left w:val="none" w:sz="0" w:space="0" w:color="auto"/>
        <w:bottom w:val="none" w:sz="0" w:space="0" w:color="auto"/>
        <w:right w:val="none" w:sz="0" w:space="0" w:color="auto"/>
      </w:divBdr>
    </w:div>
    <w:div w:id="2086028915">
      <w:marLeft w:val="480"/>
      <w:marRight w:val="0"/>
      <w:marTop w:val="0"/>
      <w:marBottom w:val="0"/>
      <w:divBdr>
        <w:top w:val="none" w:sz="0" w:space="0" w:color="auto"/>
        <w:left w:val="none" w:sz="0" w:space="0" w:color="auto"/>
        <w:bottom w:val="none" w:sz="0" w:space="0" w:color="auto"/>
        <w:right w:val="none" w:sz="0" w:space="0" w:color="auto"/>
      </w:divBdr>
    </w:div>
    <w:div w:id="2086299823">
      <w:marLeft w:val="480"/>
      <w:marRight w:val="0"/>
      <w:marTop w:val="0"/>
      <w:marBottom w:val="0"/>
      <w:divBdr>
        <w:top w:val="none" w:sz="0" w:space="0" w:color="auto"/>
        <w:left w:val="none" w:sz="0" w:space="0" w:color="auto"/>
        <w:bottom w:val="none" w:sz="0" w:space="0" w:color="auto"/>
        <w:right w:val="none" w:sz="0" w:space="0" w:color="auto"/>
      </w:divBdr>
    </w:div>
    <w:div w:id="2088455477">
      <w:marLeft w:val="480"/>
      <w:marRight w:val="0"/>
      <w:marTop w:val="0"/>
      <w:marBottom w:val="0"/>
      <w:divBdr>
        <w:top w:val="none" w:sz="0" w:space="0" w:color="auto"/>
        <w:left w:val="none" w:sz="0" w:space="0" w:color="auto"/>
        <w:bottom w:val="none" w:sz="0" w:space="0" w:color="auto"/>
        <w:right w:val="none" w:sz="0" w:space="0" w:color="auto"/>
      </w:divBdr>
    </w:div>
    <w:div w:id="2088651648">
      <w:marLeft w:val="480"/>
      <w:marRight w:val="0"/>
      <w:marTop w:val="0"/>
      <w:marBottom w:val="0"/>
      <w:divBdr>
        <w:top w:val="none" w:sz="0" w:space="0" w:color="auto"/>
        <w:left w:val="none" w:sz="0" w:space="0" w:color="auto"/>
        <w:bottom w:val="none" w:sz="0" w:space="0" w:color="auto"/>
        <w:right w:val="none" w:sz="0" w:space="0" w:color="auto"/>
      </w:divBdr>
    </w:div>
    <w:div w:id="2088726807">
      <w:marLeft w:val="480"/>
      <w:marRight w:val="0"/>
      <w:marTop w:val="0"/>
      <w:marBottom w:val="0"/>
      <w:divBdr>
        <w:top w:val="none" w:sz="0" w:space="0" w:color="auto"/>
        <w:left w:val="none" w:sz="0" w:space="0" w:color="auto"/>
        <w:bottom w:val="none" w:sz="0" w:space="0" w:color="auto"/>
        <w:right w:val="none" w:sz="0" w:space="0" w:color="auto"/>
      </w:divBdr>
    </w:div>
    <w:div w:id="2088960636">
      <w:marLeft w:val="480"/>
      <w:marRight w:val="0"/>
      <w:marTop w:val="0"/>
      <w:marBottom w:val="0"/>
      <w:divBdr>
        <w:top w:val="none" w:sz="0" w:space="0" w:color="auto"/>
        <w:left w:val="none" w:sz="0" w:space="0" w:color="auto"/>
        <w:bottom w:val="none" w:sz="0" w:space="0" w:color="auto"/>
        <w:right w:val="none" w:sz="0" w:space="0" w:color="auto"/>
      </w:divBdr>
    </w:div>
    <w:div w:id="2089186653">
      <w:marLeft w:val="480"/>
      <w:marRight w:val="0"/>
      <w:marTop w:val="0"/>
      <w:marBottom w:val="0"/>
      <w:divBdr>
        <w:top w:val="none" w:sz="0" w:space="0" w:color="auto"/>
        <w:left w:val="none" w:sz="0" w:space="0" w:color="auto"/>
        <w:bottom w:val="none" w:sz="0" w:space="0" w:color="auto"/>
        <w:right w:val="none" w:sz="0" w:space="0" w:color="auto"/>
      </w:divBdr>
    </w:div>
    <w:div w:id="2090039763">
      <w:marLeft w:val="480"/>
      <w:marRight w:val="0"/>
      <w:marTop w:val="0"/>
      <w:marBottom w:val="0"/>
      <w:divBdr>
        <w:top w:val="none" w:sz="0" w:space="0" w:color="auto"/>
        <w:left w:val="none" w:sz="0" w:space="0" w:color="auto"/>
        <w:bottom w:val="none" w:sz="0" w:space="0" w:color="auto"/>
        <w:right w:val="none" w:sz="0" w:space="0" w:color="auto"/>
      </w:divBdr>
    </w:div>
    <w:div w:id="2090997993">
      <w:marLeft w:val="480"/>
      <w:marRight w:val="0"/>
      <w:marTop w:val="0"/>
      <w:marBottom w:val="0"/>
      <w:divBdr>
        <w:top w:val="none" w:sz="0" w:space="0" w:color="auto"/>
        <w:left w:val="none" w:sz="0" w:space="0" w:color="auto"/>
        <w:bottom w:val="none" w:sz="0" w:space="0" w:color="auto"/>
        <w:right w:val="none" w:sz="0" w:space="0" w:color="auto"/>
      </w:divBdr>
    </w:div>
    <w:div w:id="2090999603">
      <w:marLeft w:val="480"/>
      <w:marRight w:val="0"/>
      <w:marTop w:val="0"/>
      <w:marBottom w:val="0"/>
      <w:divBdr>
        <w:top w:val="none" w:sz="0" w:space="0" w:color="auto"/>
        <w:left w:val="none" w:sz="0" w:space="0" w:color="auto"/>
        <w:bottom w:val="none" w:sz="0" w:space="0" w:color="auto"/>
        <w:right w:val="none" w:sz="0" w:space="0" w:color="auto"/>
      </w:divBdr>
    </w:div>
    <w:div w:id="2091005818">
      <w:marLeft w:val="480"/>
      <w:marRight w:val="0"/>
      <w:marTop w:val="0"/>
      <w:marBottom w:val="0"/>
      <w:divBdr>
        <w:top w:val="none" w:sz="0" w:space="0" w:color="auto"/>
        <w:left w:val="none" w:sz="0" w:space="0" w:color="auto"/>
        <w:bottom w:val="none" w:sz="0" w:space="0" w:color="auto"/>
        <w:right w:val="none" w:sz="0" w:space="0" w:color="auto"/>
      </w:divBdr>
    </w:div>
    <w:div w:id="2092115237">
      <w:marLeft w:val="480"/>
      <w:marRight w:val="0"/>
      <w:marTop w:val="0"/>
      <w:marBottom w:val="0"/>
      <w:divBdr>
        <w:top w:val="none" w:sz="0" w:space="0" w:color="auto"/>
        <w:left w:val="none" w:sz="0" w:space="0" w:color="auto"/>
        <w:bottom w:val="none" w:sz="0" w:space="0" w:color="auto"/>
        <w:right w:val="none" w:sz="0" w:space="0" w:color="auto"/>
      </w:divBdr>
    </w:div>
    <w:div w:id="2092196263">
      <w:marLeft w:val="480"/>
      <w:marRight w:val="0"/>
      <w:marTop w:val="0"/>
      <w:marBottom w:val="0"/>
      <w:divBdr>
        <w:top w:val="none" w:sz="0" w:space="0" w:color="auto"/>
        <w:left w:val="none" w:sz="0" w:space="0" w:color="auto"/>
        <w:bottom w:val="none" w:sz="0" w:space="0" w:color="auto"/>
        <w:right w:val="none" w:sz="0" w:space="0" w:color="auto"/>
      </w:divBdr>
    </w:div>
    <w:div w:id="2092239778">
      <w:marLeft w:val="480"/>
      <w:marRight w:val="0"/>
      <w:marTop w:val="0"/>
      <w:marBottom w:val="0"/>
      <w:divBdr>
        <w:top w:val="none" w:sz="0" w:space="0" w:color="auto"/>
        <w:left w:val="none" w:sz="0" w:space="0" w:color="auto"/>
        <w:bottom w:val="none" w:sz="0" w:space="0" w:color="auto"/>
        <w:right w:val="none" w:sz="0" w:space="0" w:color="auto"/>
      </w:divBdr>
    </w:div>
    <w:div w:id="2092849481">
      <w:marLeft w:val="480"/>
      <w:marRight w:val="0"/>
      <w:marTop w:val="0"/>
      <w:marBottom w:val="0"/>
      <w:divBdr>
        <w:top w:val="none" w:sz="0" w:space="0" w:color="auto"/>
        <w:left w:val="none" w:sz="0" w:space="0" w:color="auto"/>
        <w:bottom w:val="none" w:sz="0" w:space="0" w:color="auto"/>
        <w:right w:val="none" w:sz="0" w:space="0" w:color="auto"/>
      </w:divBdr>
    </w:div>
    <w:div w:id="2093431796">
      <w:marLeft w:val="480"/>
      <w:marRight w:val="0"/>
      <w:marTop w:val="0"/>
      <w:marBottom w:val="0"/>
      <w:divBdr>
        <w:top w:val="none" w:sz="0" w:space="0" w:color="auto"/>
        <w:left w:val="none" w:sz="0" w:space="0" w:color="auto"/>
        <w:bottom w:val="none" w:sz="0" w:space="0" w:color="auto"/>
        <w:right w:val="none" w:sz="0" w:space="0" w:color="auto"/>
      </w:divBdr>
    </w:div>
    <w:div w:id="2093625579">
      <w:marLeft w:val="480"/>
      <w:marRight w:val="0"/>
      <w:marTop w:val="0"/>
      <w:marBottom w:val="0"/>
      <w:divBdr>
        <w:top w:val="none" w:sz="0" w:space="0" w:color="auto"/>
        <w:left w:val="none" w:sz="0" w:space="0" w:color="auto"/>
        <w:bottom w:val="none" w:sz="0" w:space="0" w:color="auto"/>
        <w:right w:val="none" w:sz="0" w:space="0" w:color="auto"/>
      </w:divBdr>
    </w:div>
    <w:div w:id="2093627062">
      <w:marLeft w:val="480"/>
      <w:marRight w:val="0"/>
      <w:marTop w:val="0"/>
      <w:marBottom w:val="0"/>
      <w:divBdr>
        <w:top w:val="none" w:sz="0" w:space="0" w:color="auto"/>
        <w:left w:val="none" w:sz="0" w:space="0" w:color="auto"/>
        <w:bottom w:val="none" w:sz="0" w:space="0" w:color="auto"/>
        <w:right w:val="none" w:sz="0" w:space="0" w:color="auto"/>
      </w:divBdr>
    </w:div>
    <w:div w:id="2093775347">
      <w:marLeft w:val="480"/>
      <w:marRight w:val="0"/>
      <w:marTop w:val="0"/>
      <w:marBottom w:val="0"/>
      <w:divBdr>
        <w:top w:val="none" w:sz="0" w:space="0" w:color="auto"/>
        <w:left w:val="none" w:sz="0" w:space="0" w:color="auto"/>
        <w:bottom w:val="none" w:sz="0" w:space="0" w:color="auto"/>
        <w:right w:val="none" w:sz="0" w:space="0" w:color="auto"/>
      </w:divBdr>
    </w:div>
    <w:div w:id="2093814044">
      <w:marLeft w:val="480"/>
      <w:marRight w:val="0"/>
      <w:marTop w:val="0"/>
      <w:marBottom w:val="0"/>
      <w:divBdr>
        <w:top w:val="none" w:sz="0" w:space="0" w:color="auto"/>
        <w:left w:val="none" w:sz="0" w:space="0" w:color="auto"/>
        <w:bottom w:val="none" w:sz="0" w:space="0" w:color="auto"/>
        <w:right w:val="none" w:sz="0" w:space="0" w:color="auto"/>
      </w:divBdr>
    </w:div>
    <w:div w:id="2094084914">
      <w:marLeft w:val="480"/>
      <w:marRight w:val="0"/>
      <w:marTop w:val="0"/>
      <w:marBottom w:val="0"/>
      <w:divBdr>
        <w:top w:val="none" w:sz="0" w:space="0" w:color="auto"/>
        <w:left w:val="none" w:sz="0" w:space="0" w:color="auto"/>
        <w:bottom w:val="none" w:sz="0" w:space="0" w:color="auto"/>
        <w:right w:val="none" w:sz="0" w:space="0" w:color="auto"/>
      </w:divBdr>
    </w:div>
    <w:div w:id="2094544852">
      <w:marLeft w:val="480"/>
      <w:marRight w:val="0"/>
      <w:marTop w:val="0"/>
      <w:marBottom w:val="0"/>
      <w:divBdr>
        <w:top w:val="none" w:sz="0" w:space="0" w:color="auto"/>
        <w:left w:val="none" w:sz="0" w:space="0" w:color="auto"/>
        <w:bottom w:val="none" w:sz="0" w:space="0" w:color="auto"/>
        <w:right w:val="none" w:sz="0" w:space="0" w:color="auto"/>
      </w:divBdr>
    </w:div>
    <w:div w:id="2095275510">
      <w:marLeft w:val="480"/>
      <w:marRight w:val="0"/>
      <w:marTop w:val="0"/>
      <w:marBottom w:val="0"/>
      <w:divBdr>
        <w:top w:val="none" w:sz="0" w:space="0" w:color="auto"/>
        <w:left w:val="none" w:sz="0" w:space="0" w:color="auto"/>
        <w:bottom w:val="none" w:sz="0" w:space="0" w:color="auto"/>
        <w:right w:val="none" w:sz="0" w:space="0" w:color="auto"/>
      </w:divBdr>
    </w:div>
    <w:div w:id="2095777112">
      <w:marLeft w:val="480"/>
      <w:marRight w:val="0"/>
      <w:marTop w:val="0"/>
      <w:marBottom w:val="0"/>
      <w:divBdr>
        <w:top w:val="none" w:sz="0" w:space="0" w:color="auto"/>
        <w:left w:val="none" w:sz="0" w:space="0" w:color="auto"/>
        <w:bottom w:val="none" w:sz="0" w:space="0" w:color="auto"/>
        <w:right w:val="none" w:sz="0" w:space="0" w:color="auto"/>
      </w:divBdr>
    </w:div>
    <w:div w:id="2095855333">
      <w:marLeft w:val="480"/>
      <w:marRight w:val="0"/>
      <w:marTop w:val="0"/>
      <w:marBottom w:val="0"/>
      <w:divBdr>
        <w:top w:val="none" w:sz="0" w:space="0" w:color="auto"/>
        <w:left w:val="none" w:sz="0" w:space="0" w:color="auto"/>
        <w:bottom w:val="none" w:sz="0" w:space="0" w:color="auto"/>
        <w:right w:val="none" w:sz="0" w:space="0" w:color="auto"/>
      </w:divBdr>
    </w:div>
    <w:div w:id="2095931662">
      <w:marLeft w:val="480"/>
      <w:marRight w:val="0"/>
      <w:marTop w:val="0"/>
      <w:marBottom w:val="0"/>
      <w:divBdr>
        <w:top w:val="none" w:sz="0" w:space="0" w:color="auto"/>
        <w:left w:val="none" w:sz="0" w:space="0" w:color="auto"/>
        <w:bottom w:val="none" w:sz="0" w:space="0" w:color="auto"/>
        <w:right w:val="none" w:sz="0" w:space="0" w:color="auto"/>
      </w:divBdr>
    </w:div>
    <w:div w:id="2096198748">
      <w:marLeft w:val="480"/>
      <w:marRight w:val="0"/>
      <w:marTop w:val="0"/>
      <w:marBottom w:val="0"/>
      <w:divBdr>
        <w:top w:val="none" w:sz="0" w:space="0" w:color="auto"/>
        <w:left w:val="none" w:sz="0" w:space="0" w:color="auto"/>
        <w:bottom w:val="none" w:sz="0" w:space="0" w:color="auto"/>
        <w:right w:val="none" w:sz="0" w:space="0" w:color="auto"/>
      </w:divBdr>
    </w:div>
    <w:div w:id="2096398020">
      <w:marLeft w:val="480"/>
      <w:marRight w:val="0"/>
      <w:marTop w:val="0"/>
      <w:marBottom w:val="0"/>
      <w:divBdr>
        <w:top w:val="none" w:sz="0" w:space="0" w:color="auto"/>
        <w:left w:val="none" w:sz="0" w:space="0" w:color="auto"/>
        <w:bottom w:val="none" w:sz="0" w:space="0" w:color="auto"/>
        <w:right w:val="none" w:sz="0" w:space="0" w:color="auto"/>
      </w:divBdr>
    </w:div>
    <w:div w:id="2096434134">
      <w:marLeft w:val="480"/>
      <w:marRight w:val="0"/>
      <w:marTop w:val="0"/>
      <w:marBottom w:val="0"/>
      <w:divBdr>
        <w:top w:val="none" w:sz="0" w:space="0" w:color="auto"/>
        <w:left w:val="none" w:sz="0" w:space="0" w:color="auto"/>
        <w:bottom w:val="none" w:sz="0" w:space="0" w:color="auto"/>
        <w:right w:val="none" w:sz="0" w:space="0" w:color="auto"/>
      </w:divBdr>
    </w:div>
    <w:div w:id="2096974462">
      <w:marLeft w:val="480"/>
      <w:marRight w:val="0"/>
      <w:marTop w:val="0"/>
      <w:marBottom w:val="0"/>
      <w:divBdr>
        <w:top w:val="none" w:sz="0" w:space="0" w:color="auto"/>
        <w:left w:val="none" w:sz="0" w:space="0" w:color="auto"/>
        <w:bottom w:val="none" w:sz="0" w:space="0" w:color="auto"/>
        <w:right w:val="none" w:sz="0" w:space="0" w:color="auto"/>
      </w:divBdr>
    </w:div>
    <w:div w:id="2097557696">
      <w:marLeft w:val="480"/>
      <w:marRight w:val="0"/>
      <w:marTop w:val="0"/>
      <w:marBottom w:val="0"/>
      <w:divBdr>
        <w:top w:val="none" w:sz="0" w:space="0" w:color="auto"/>
        <w:left w:val="none" w:sz="0" w:space="0" w:color="auto"/>
        <w:bottom w:val="none" w:sz="0" w:space="0" w:color="auto"/>
        <w:right w:val="none" w:sz="0" w:space="0" w:color="auto"/>
      </w:divBdr>
    </w:div>
    <w:div w:id="2097819556">
      <w:marLeft w:val="480"/>
      <w:marRight w:val="0"/>
      <w:marTop w:val="0"/>
      <w:marBottom w:val="0"/>
      <w:divBdr>
        <w:top w:val="none" w:sz="0" w:space="0" w:color="auto"/>
        <w:left w:val="none" w:sz="0" w:space="0" w:color="auto"/>
        <w:bottom w:val="none" w:sz="0" w:space="0" w:color="auto"/>
        <w:right w:val="none" w:sz="0" w:space="0" w:color="auto"/>
      </w:divBdr>
    </w:div>
    <w:div w:id="2098477275">
      <w:marLeft w:val="480"/>
      <w:marRight w:val="0"/>
      <w:marTop w:val="0"/>
      <w:marBottom w:val="0"/>
      <w:divBdr>
        <w:top w:val="none" w:sz="0" w:space="0" w:color="auto"/>
        <w:left w:val="none" w:sz="0" w:space="0" w:color="auto"/>
        <w:bottom w:val="none" w:sz="0" w:space="0" w:color="auto"/>
        <w:right w:val="none" w:sz="0" w:space="0" w:color="auto"/>
      </w:divBdr>
    </w:div>
    <w:div w:id="2099019430">
      <w:marLeft w:val="480"/>
      <w:marRight w:val="0"/>
      <w:marTop w:val="0"/>
      <w:marBottom w:val="0"/>
      <w:divBdr>
        <w:top w:val="none" w:sz="0" w:space="0" w:color="auto"/>
        <w:left w:val="none" w:sz="0" w:space="0" w:color="auto"/>
        <w:bottom w:val="none" w:sz="0" w:space="0" w:color="auto"/>
        <w:right w:val="none" w:sz="0" w:space="0" w:color="auto"/>
      </w:divBdr>
    </w:div>
    <w:div w:id="2099448490">
      <w:marLeft w:val="480"/>
      <w:marRight w:val="0"/>
      <w:marTop w:val="0"/>
      <w:marBottom w:val="0"/>
      <w:divBdr>
        <w:top w:val="none" w:sz="0" w:space="0" w:color="auto"/>
        <w:left w:val="none" w:sz="0" w:space="0" w:color="auto"/>
        <w:bottom w:val="none" w:sz="0" w:space="0" w:color="auto"/>
        <w:right w:val="none" w:sz="0" w:space="0" w:color="auto"/>
      </w:divBdr>
    </w:div>
    <w:div w:id="2099862798">
      <w:marLeft w:val="480"/>
      <w:marRight w:val="0"/>
      <w:marTop w:val="0"/>
      <w:marBottom w:val="0"/>
      <w:divBdr>
        <w:top w:val="none" w:sz="0" w:space="0" w:color="auto"/>
        <w:left w:val="none" w:sz="0" w:space="0" w:color="auto"/>
        <w:bottom w:val="none" w:sz="0" w:space="0" w:color="auto"/>
        <w:right w:val="none" w:sz="0" w:space="0" w:color="auto"/>
      </w:divBdr>
    </w:div>
    <w:div w:id="2099935284">
      <w:marLeft w:val="480"/>
      <w:marRight w:val="0"/>
      <w:marTop w:val="0"/>
      <w:marBottom w:val="0"/>
      <w:divBdr>
        <w:top w:val="none" w:sz="0" w:space="0" w:color="auto"/>
        <w:left w:val="none" w:sz="0" w:space="0" w:color="auto"/>
        <w:bottom w:val="none" w:sz="0" w:space="0" w:color="auto"/>
        <w:right w:val="none" w:sz="0" w:space="0" w:color="auto"/>
      </w:divBdr>
    </w:div>
    <w:div w:id="2099984702">
      <w:marLeft w:val="480"/>
      <w:marRight w:val="0"/>
      <w:marTop w:val="0"/>
      <w:marBottom w:val="0"/>
      <w:divBdr>
        <w:top w:val="none" w:sz="0" w:space="0" w:color="auto"/>
        <w:left w:val="none" w:sz="0" w:space="0" w:color="auto"/>
        <w:bottom w:val="none" w:sz="0" w:space="0" w:color="auto"/>
        <w:right w:val="none" w:sz="0" w:space="0" w:color="auto"/>
      </w:divBdr>
    </w:div>
    <w:div w:id="2100787906">
      <w:marLeft w:val="480"/>
      <w:marRight w:val="0"/>
      <w:marTop w:val="0"/>
      <w:marBottom w:val="0"/>
      <w:divBdr>
        <w:top w:val="none" w:sz="0" w:space="0" w:color="auto"/>
        <w:left w:val="none" w:sz="0" w:space="0" w:color="auto"/>
        <w:bottom w:val="none" w:sz="0" w:space="0" w:color="auto"/>
        <w:right w:val="none" w:sz="0" w:space="0" w:color="auto"/>
      </w:divBdr>
    </w:div>
    <w:div w:id="2101169674">
      <w:marLeft w:val="480"/>
      <w:marRight w:val="0"/>
      <w:marTop w:val="0"/>
      <w:marBottom w:val="0"/>
      <w:divBdr>
        <w:top w:val="none" w:sz="0" w:space="0" w:color="auto"/>
        <w:left w:val="none" w:sz="0" w:space="0" w:color="auto"/>
        <w:bottom w:val="none" w:sz="0" w:space="0" w:color="auto"/>
        <w:right w:val="none" w:sz="0" w:space="0" w:color="auto"/>
      </w:divBdr>
    </w:div>
    <w:div w:id="2101558001">
      <w:marLeft w:val="480"/>
      <w:marRight w:val="0"/>
      <w:marTop w:val="0"/>
      <w:marBottom w:val="0"/>
      <w:divBdr>
        <w:top w:val="none" w:sz="0" w:space="0" w:color="auto"/>
        <w:left w:val="none" w:sz="0" w:space="0" w:color="auto"/>
        <w:bottom w:val="none" w:sz="0" w:space="0" w:color="auto"/>
        <w:right w:val="none" w:sz="0" w:space="0" w:color="auto"/>
      </w:divBdr>
    </w:div>
    <w:div w:id="2102407862">
      <w:marLeft w:val="480"/>
      <w:marRight w:val="0"/>
      <w:marTop w:val="0"/>
      <w:marBottom w:val="0"/>
      <w:divBdr>
        <w:top w:val="none" w:sz="0" w:space="0" w:color="auto"/>
        <w:left w:val="none" w:sz="0" w:space="0" w:color="auto"/>
        <w:bottom w:val="none" w:sz="0" w:space="0" w:color="auto"/>
        <w:right w:val="none" w:sz="0" w:space="0" w:color="auto"/>
      </w:divBdr>
    </w:div>
    <w:div w:id="2102722821">
      <w:marLeft w:val="480"/>
      <w:marRight w:val="0"/>
      <w:marTop w:val="0"/>
      <w:marBottom w:val="0"/>
      <w:divBdr>
        <w:top w:val="none" w:sz="0" w:space="0" w:color="auto"/>
        <w:left w:val="none" w:sz="0" w:space="0" w:color="auto"/>
        <w:bottom w:val="none" w:sz="0" w:space="0" w:color="auto"/>
        <w:right w:val="none" w:sz="0" w:space="0" w:color="auto"/>
      </w:divBdr>
    </w:div>
    <w:div w:id="2102946952">
      <w:marLeft w:val="480"/>
      <w:marRight w:val="0"/>
      <w:marTop w:val="0"/>
      <w:marBottom w:val="0"/>
      <w:divBdr>
        <w:top w:val="none" w:sz="0" w:space="0" w:color="auto"/>
        <w:left w:val="none" w:sz="0" w:space="0" w:color="auto"/>
        <w:bottom w:val="none" w:sz="0" w:space="0" w:color="auto"/>
        <w:right w:val="none" w:sz="0" w:space="0" w:color="auto"/>
      </w:divBdr>
    </w:div>
    <w:div w:id="2103065887">
      <w:marLeft w:val="480"/>
      <w:marRight w:val="0"/>
      <w:marTop w:val="0"/>
      <w:marBottom w:val="0"/>
      <w:divBdr>
        <w:top w:val="none" w:sz="0" w:space="0" w:color="auto"/>
        <w:left w:val="none" w:sz="0" w:space="0" w:color="auto"/>
        <w:bottom w:val="none" w:sz="0" w:space="0" w:color="auto"/>
        <w:right w:val="none" w:sz="0" w:space="0" w:color="auto"/>
      </w:divBdr>
    </w:div>
    <w:div w:id="2103135785">
      <w:marLeft w:val="480"/>
      <w:marRight w:val="0"/>
      <w:marTop w:val="0"/>
      <w:marBottom w:val="0"/>
      <w:divBdr>
        <w:top w:val="none" w:sz="0" w:space="0" w:color="auto"/>
        <w:left w:val="none" w:sz="0" w:space="0" w:color="auto"/>
        <w:bottom w:val="none" w:sz="0" w:space="0" w:color="auto"/>
        <w:right w:val="none" w:sz="0" w:space="0" w:color="auto"/>
      </w:divBdr>
    </w:div>
    <w:div w:id="2103256650">
      <w:marLeft w:val="480"/>
      <w:marRight w:val="0"/>
      <w:marTop w:val="0"/>
      <w:marBottom w:val="0"/>
      <w:divBdr>
        <w:top w:val="none" w:sz="0" w:space="0" w:color="auto"/>
        <w:left w:val="none" w:sz="0" w:space="0" w:color="auto"/>
        <w:bottom w:val="none" w:sz="0" w:space="0" w:color="auto"/>
        <w:right w:val="none" w:sz="0" w:space="0" w:color="auto"/>
      </w:divBdr>
    </w:div>
    <w:div w:id="2103336274">
      <w:marLeft w:val="480"/>
      <w:marRight w:val="0"/>
      <w:marTop w:val="0"/>
      <w:marBottom w:val="0"/>
      <w:divBdr>
        <w:top w:val="none" w:sz="0" w:space="0" w:color="auto"/>
        <w:left w:val="none" w:sz="0" w:space="0" w:color="auto"/>
        <w:bottom w:val="none" w:sz="0" w:space="0" w:color="auto"/>
        <w:right w:val="none" w:sz="0" w:space="0" w:color="auto"/>
      </w:divBdr>
    </w:div>
    <w:div w:id="2103837654">
      <w:marLeft w:val="480"/>
      <w:marRight w:val="0"/>
      <w:marTop w:val="0"/>
      <w:marBottom w:val="0"/>
      <w:divBdr>
        <w:top w:val="none" w:sz="0" w:space="0" w:color="auto"/>
        <w:left w:val="none" w:sz="0" w:space="0" w:color="auto"/>
        <w:bottom w:val="none" w:sz="0" w:space="0" w:color="auto"/>
        <w:right w:val="none" w:sz="0" w:space="0" w:color="auto"/>
      </w:divBdr>
    </w:div>
    <w:div w:id="2103839292">
      <w:marLeft w:val="480"/>
      <w:marRight w:val="0"/>
      <w:marTop w:val="0"/>
      <w:marBottom w:val="0"/>
      <w:divBdr>
        <w:top w:val="none" w:sz="0" w:space="0" w:color="auto"/>
        <w:left w:val="none" w:sz="0" w:space="0" w:color="auto"/>
        <w:bottom w:val="none" w:sz="0" w:space="0" w:color="auto"/>
        <w:right w:val="none" w:sz="0" w:space="0" w:color="auto"/>
      </w:divBdr>
    </w:div>
    <w:div w:id="2103840454">
      <w:marLeft w:val="480"/>
      <w:marRight w:val="0"/>
      <w:marTop w:val="0"/>
      <w:marBottom w:val="0"/>
      <w:divBdr>
        <w:top w:val="none" w:sz="0" w:space="0" w:color="auto"/>
        <w:left w:val="none" w:sz="0" w:space="0" w:color="auto"/>
        <w:bottom w:val="none" w:sz="0" w:space="0" w:color="auto"/>
        <w:right w:val="none" w:sz="0" w:space="0" w:color="auto"/>
      </w:divBdr>
    </w:div>
    <w:div w:id="2103841377">
      <w:marLeft w:val="480"/>
      <w:marRight w:val="0"/>
      <w:marTop w:val="0"/>
      <w:marBottom w:val="0"/>
      <w:divBdr>
        <w:top w:val="none" w:sz="0" w:space="0" w:color="auto"/>
        <w:left w:val="none" w:sz="0" w:space="0" w:color="auto"/>
        <w:bottom w:val="none" w:sz="0" w:space="0" w:color="auto"/>
        <w:right w:val="none" w:sz="0" w:space="0" w:color="auto"/>
      </w:divBdr>
    </w:div>
    <w:div w:id="2104642125">
      <w:marLeft w:val="480"/>
      <w:marRight w:val="0"/>
      <w:marTop w:val="0"/>
      <w:marBottom w:val="0"/>
      <w:divBdr>
        <w:top w:val="none" w:sz="0" w:space="0" w:color="auto"/>
        <w:left w:val="none" w:sz="0" w:space="0" w:color="auto"/>
        <w:bottom w:val="none" w:sz="0" w:space="0" w:color="auto"/>
        <w:right w:val="none" w:sz="0" w:space="0" w:color="auto"/>
      </w:divBdr>
    </w:div>
    <w:div w:id="2104766325">
      <w:marLeft w:val="480"/>
      <w:marRight w:val="0"/>
      <w:marTop w:val="0"/>
      <w:marBottom w:val="0"/>
      <w:divBdr>
        <w:top w:val="none" w:sz="0" w:space="0" w:color="auto"/>
        <w:left w:val="none" w:sz="0" w:space="0" w:color="auto"/>
        <w:bottom w:val="none" w:sz="0" w:space="0" w:color="auto"/>
        <w:right w:val="none" w:sz="0" w:space="0" w:color="auto"/>
      </w:divBdr>
    </w:div>
    <w:div w:id="2105032841">
      <w:marLeft w:val="480"/>
      <w:marRight w:val="0"/>
      <w:marTop w:val="0"/>
      <w:marBottom w:val="0"/>
      <w:divBdr>
        <w:top w:val="none" w:sz="0" w:space="0" w:color="auto"/>
        <w:left w:val="none" w:sz="0" w:space="0" w:color="auto"/>
        <w:bottom w:val="none" w:sz="0" w:space="0" w:color="auto"/>
        <w:right w:val="none" w:sz="0" w:space="0" w:color="auto"/>
      </w:divBdr>
    </w:div>
    <w:div w:id="2105033535">
      <w:marLeft w:val="480"/>
      <w:marRight w:val="0"/>
      <w:marTop w:val="0"/>
      <w:marBottom w:val="0"/>
      <w:divBdr>
        <w:top w:val="none" w:sz="0" w:space="0" w:color="auto"/>
        <w:left w:val="none" w:sz="0" w:space="0" w:color="auto"/>
        <w:bottom w:val="none" w:sz="0" w:space="0" w:color="auto"/>
        <w:right w:val="none" w:sz="0" w:space="0" w:color="auto"/>
      </w:divBdr>
    </w:div>
    <w:div w:id="2105567423">
      <w:marLeft w:val="480"/>
      <w:marRight w:val="0"/>
      <w:marTop w:val="0"/>
      <w:marBottom w:val="0"/>
      <w:divBdr>
        <w:top w:val="none" w:sz="0" w:space="0" w:color="auto"/>
        <w:left w:val="none" w:sz="0" w:space="0" w:color="auto"/>
        <w:bottom w:val="none" w:sz="0" w:space="0" w:color="auto"/>
        <w:right w:val="none" w:sz="0" w:space="0" w:color="auto"/>
      </w:divBdr>
    </w:div>
    <w:div w:id="2105882097">
      <w:marLeft w:val="480"/>
      <w:marRight w:val="0"/>
      <w:marTop w:val="0"/>
      <w:marBottom w:val="0"/>
      <w:divBdr>
        <w:top w:val="none" w:sz="0" w:space="0" w:color="auto"/>
        <w:left w:val="none" w:sz="0" w:space="0" w:color="auto"/>
        <w:bottom w:val="none" w:sz="0" w:space="0" w:color="auto"/>
        <w:right w:val="none" w:sz="0" w:space="0" w:color="auto"/>
      </w:divBdr>
    </w:div>
    <w:div w:id="2106220821">
      <w:marLeft w:val="480"/>
      <w:marRight w:val="0"/>
      <w:marTop w:val="0"/>
      <w:marBottom w:val="0"/>
      <w:divBdr>
        <w:top w:val="none" w:sz="0" w:space="0" w:color="auto"/>
        <w:left w:val="none" w:sz="0" w:space="0" w:color="auto"/>
        <w:bottom w:val="none" w:sz="0" w:space="0" w:color="auto"/>
        <w:right w:val="none" w:sz="0" w:space="0" w:color="auto"/>
      </w:divBdr>
    </w:div>
    <w:div w:id="2106263189">
      <w:marLeft w:val="480"/>
      <w:marRight w:val="0"/>
      <w:marTop w:val="0"/>
      <w:marBottom w:val="0"/>
      <w:divBdr>
        <w:top w:val="none" w:sz="0" w:space="0" w:color="auto"/>
        <w:left w:val="none" w:sz="0" w:space="0" w:color="auto"/>
        <w:bottom w:val="none" w:sz="0" w:space="0" w:color="auto"/>
        <w:right w:val="none" w:sz="0" w:space="0" w:color="auto"/>
      </w:divBdr>
    </w:div>
    <w:div w:id="2106420091">
      <w:marLeft w:val="480"/>
      <w:marRight w:val="0"/>
      <w:marTop w:val="0"/>
      <w:marBottom w:val="0"/>
      <w:divBdr>
        <w:top w:val="none" w:sz="0" w:space="0" w:color="auto"/>
        <w:left w:val="none" w:sz="0" w:space="0" w:color="auto"/>
        <w:bottom w:val="none" w:sz="0" w:space="0" w:color="auto"/>
        <w:right w:val="none" w:sz="0" w:space="0" w:color="auto"/>
      </w:divBdr>
    </w:div>
    <w:div w:id="2107070597">
      <w:marLeft w:val="480"/>
      <w:marRight w:val="0"/>
      <w:marTop w:val="0"/>
      <w:marBottom w:val="0"/>
      <w:divBdr>
        <w:top w:val="none" w:sz="0" w:space="0" w:color="auto"/>
        <w:left w:val="none" w:sz="0" w:space="0" w:color="auto"/>
        <w:bottom w:val="none" w:sz="0" w:space="0" w:color="auto"/>
        <w:right w:val="none" w:sz="0" w:space="0" w:color="auto"/>
      </w:divBdr>
    </w:div>
    <w:div w:id="2107189380">
      <w:marLeft w:val="480"/>
      <w:marRight w:val="0"/>
      <w:marTop w:val="0"/>
      <w:marBottom w:val="0"/>
      <w:divBdr>
        <w:top w:val="none" w:sz="0" w:space="0" w:color="auto"/>
        <w:left w:val="none" w:sz="0" w:space="0" w:color="auto"/>
        <w:bottom w:val="none" w:sz="0" w:space="0" w:color="auto"/>
        <w:right w:val="none" w:sz="0" w:space="0" w:color="auto"/>
      </w:divBdr>
    </w:div>
    <w:div w:id="2107192335">
      <w:marLeft w:val="480"/>
      <w:marRight w:val="0"/>
      <w:marTop w:val="0"/>
      <w:marBottom w:val="0"/>
      <w:divBdr>
        <w:top w:val="none" w:sz="0" w:space="0" w:color="auto"/>
        <w:left w:val="none" w:sz="0" w:space="0" w:color="auto"/>
        <w:bottom w:val="none" w:sz="0" w:space="0" w:color="auto"/>
        <w:right w:val="none" w:sz="0" w:space="0" w:color="auto"/>
      </w:divBdr>
    </w:div>
    <w:div w:id="2107460951">
      <w:marLeft w:val="480"/>
      <w:marRight w:val="0"/>
      <w:marTop w:val="0"/>
      <w:marBottom w:val="0"/>
      <w:divBdr>
        <w:top w:val="none" w:sz="0" w:space="0" w:color="auto"/>
        <w:left w:val="none" w:sz="0" w:space="0" w:color="auto"/>
        <w:bottom w:val="none" w:sz="0" w:space="0" w:color="auto"/>
        <w:right w:val="none" w:sz="0" w:space="0" w:color="auto"/>
      </w:divBdr>
    </w:div>
    <w:div w:id="2107574474">
      <w:marLeft w:val="480"/>
      <w:marRight w:val="0"/>
      <w:marTop w:val="0"/>
      <w:marBottom w:val="0"/>
      <w:divBdr>
        <w:top w:val="none" w:sz="0" w:space="0" w:color="auto"/>
        <w:left w:val="none" w:sz="0" w:space="0" w:color="auto"/>
        <w:bottom w:val="none" w:sz="0" w:space="0" w:color="auto"/>
        <w:right w:val="none" w:sz="0" w:space="0" w:color="auto"/>
      </w:divBdr>
    </w:div>
    <w:div w:id="2107723882">
      <w:marLeft w:val="480"/>
      <w:marRight w:val="0"/>
      <w:marTop w:val="0"/>
      <w:marBottom w:val="0"/>
      <w:divBdr>
        <w:top w:val="none" w:sz="0" w:space="0" w:color="auto"/>
        <w:left w:val="none" w:sz="0" w:space="0" w:color="auto"/>
        <w:bottom w:val="none" w:sz="0" w:space="0" w:color="auto"/>
        <w:right w:val="none" w:sz="0" w:space="0" w:color="auto"/>
      </w:divBdr>
    </w:div>
    <w:div w:id="2107918191">
      <w:marLeft w:val="480"/>
      <w:marRight w:val="0"/>
      <w:marTop w:val="0"/>
      <w:marBottom w:val="0"/>
      <w:divBdr>
        <w:top w:val="none" w:sz="0" w:space="0" w:color="auto"/>
        <w:left w:val="none" w:sz="0" w:space="0" w:color="auto"/>
        <w:bottom w:val="none" w:sz="0" w:space="0" w:color="auto"/>
        <w:right w:val="none" w:sz="0" w:space="0" w:color="auto"/>
      </w:divBdr>
    </w:div>
    <w:div w:id="2108039556">
      <w:marLeft w:val="480"/>
      <w:marRight w:val="0"/>
      <w:marTop w:val="0"/>
      <w:marBottom w:val="0"/>
      <w:divBdr>
        <w:top w:val="none" w:sz="0" w:space="0" w:color="auto"/>
        <w:left w:val="none" w:sz="0" w:space="0" w:color="auto"/>
        <w:bottom w:val="none" w:sz="0" w:space="0" w:color="auto"/>
        <w:right w:val="none" w:sz="0" w:space="0" w:color="auto"/>
      </w:divBdr>
    </w:div>
    <w:div w:id="2108110354">
      <w:marLeft w:val="480"/>
      <w:marRight w:val="0"/>
      <w:marTop w:val="0"/>
      <w:marBottom w:val="0"/>
      <w:divBdr>
        <w:top w:val="none" w:sz="0" w:space="0" w:color="auto"/>
        <w:left w:val="none" w:sz="0" w:space="0" w:color="auto"/>
        <w:bottom w:val="none" w:sz="0" w:space="0" w:color="auto"/>
        <w:right w:val="none" w:sz="0" w:space="0" w:color="auto"/>
      </w:divBdr>
    </w:div>
    <w:div w:id="2108116985">
      <w:marLeft w:val="480"/>
      <w:marRight w:val="0"/>
      <w:marTop w:val="0"/>
      <w:marBottom w:val="0"/>
      <w:divBdr>
        <w:top w:val="none" w:sz="0" w:space="0" w:color="auto"/>
        <w:left w:val="none" w:sz="0" w:space="0" w:color="auto"/>
        <w:bottom w:val="none" w:sz="0" w:space="0" w:color="auto"/>
        <w:right w:val="none" w:sz="0" w:space="0" w:color="auto"/>
      </w:divBdr>
    </w:div>
    <w:div w:id="2108384883">
      <w:marLeft w:val="480"/>
      <w:marRight w:val="0"/>
      <w:marTop w:val="0"/>
      <w:marBottom w:val="0"/>
      <w:divBdr>
        <w:top w:val="none" w:sz="0" w:space="0" w:color="auto"/>
        <w:left w:val="none" w:sz="0" w:space="0" w:color="auto"/>
        <w:bottom w:val="none" w:sz="0" w:space="0" w:color="auto"/>
        <w:right w:val="none" w:sz="0" w:space="0" w:color="auto"/>
      </w:divBdr>
    </w:div>
    <w:div w:id="2108425306">
      <w:marLeft w:val="480"/>
      <w:marRight w:val="0"/>
      <w:marTop w:val="0"/>
      <w:marBottom w:val="0"/>
      <w:divBdr>
        <w:top w:val="none" w:sz="0" w:space="0" w:color="auto"/>
        <w:left w:val="none" w:sz="0" w:space="0" w:color="auto"/>
        <w:bottom w:val="none" w:sz="0" w:space="0" w:color="auto"/>
        <w:right w:val="none" w:sz="0" w:space="0" w:color="auto"/>
      </w:divBdr>
    </w:div>
    <w:div w:id="2108571168">
      <w:marLeft w:val="480"/>
      <w:marRight w:val="0"/>
      <w:marTop w:val="0"/>
      <w:marBottom w:val="0"/>
      <w:divBdr>
        <w:top w:val="none" w:sz="0" w:space="0" w:color="auto"/>
        <w:left w:val="none" w:sz="0" w:space="0" w:color="auto"/>
        <w:bottom w:val="none" w:sz="0" w:space="0" w:color="auto"/>
        <w:right w:val="none" w:sz="0" w:space="0" w:color="auto"/>
      </w:divBdr>
    </w:div>
    <w:div w:id="2108579333">
      <w:marLeft w:val="480"/>
      <w:marRight w:val="0"/>
      <w:marTop w:val="0"/>
      <w:marBottom w:val="0"/>
      <w:divBdr>
        <w:top w:val="none" w:sz="0" w:space="0" w:color="auto"/>
        <w:left w:val="none" w:sz="0" w:space="0" w:color="auto"/>
        <w:bottom w:val="none" w:sz="0" w:space="0" w:color="auto"/>
        <w:right w:val="none" w:sz="0" w:space="0" w:color="auto"/>
      </w:divBdr>
    </w:div>
    <w:div w:id="2108884602">
      <w:marLeft w:val="480"/>
      <w:marRight w:val="0"/>
      <w:marTop w:val="0"/>
      <w:marBottom w:val="0"/>
      <w:divBdr>
        <w:top w:val="none" w:sz="0" w:space="0" w:color="auto"/>
        <w:left w:val="none" w:sz="0" w:space="0" w:color="auto"/>
        <w:bottom w:val="none" w:sz="0" w:space="0" w:color="auto"/>
        <w:right w:val="none" w:sz="0" w:space="0" w:color="auto"/>
      </w:divBdr>
    </w:div>
    <w:div w:id="2109543886">
      <w:marLeft w:val="480"/>
      <w:marRight w:val="0"/>
      <w:marTop w:val="0"/>
      <w:marBottom w:val="0"/>
      <w:divBdr>
        <w:top w:val="none" w:sz="0" w:space="0" w:color="auto"/>
        <w:left w:val="none" w:sz="0" w:space="0" w:color="auto"/>
        <w:bottom w:val="none" w:sz="0" w:space="0" w:color="auto"/>
        <w:right w:val="none" w:sz="0" w:space="0" w:color="auto"/>
      </w:divBdr>
    </w:div>
    <w:div w:id="2109545531">
      <w:marLeft w:val="480"/>
      <w:marRight w:val="0"/>
      <w:marTop w:val="0"/>
      <w:marBottom w:val="0"/>
      <w:divBdr>
        <w:top w:val="none" w:sz="0" w:space="0" w:color="auto"/>
        <w:left w:val="none" w:sz="0" w:space="0" w:color="auto"/>
        <w:bottom w:val="none" w:sz="0" w:space="0" w:color="auto"/>
        <w:right w:val="none" w:sz="0" w:space="0" w:color="auto"/>
      </w:divBdr>
    </w:div>
    <w:div w:id="2109810706">
      <w:marLeft w:val="480"/>
      <w:marRight w:val="0"/>
      <w:marTop w:val="0"/>
      <w:marBottom w:val="0"/>
      <w:divBdr>
        <w:top w:val="none" w:sz="0" w:space="0" w:color="auto"/>
        <w:left w:val="none" w:sz="0" w:space="0" w:color="auto"/>
        <w:bottom w:val="none" w:sz="0" w:space="0" w:color="auto"/>
        <w:right w:val="none" w:sz="0" w:space="0" w:color="auto"/>
      </w:divBdr>
    </w:div>
    <w:div w:id="2110271741">
      <w:marLeft w:val="480"/>
      <w:marRight w:val="0"/>
      <w:marTop w:val="0"/>
      <w:marBottom w:val="0"/>
      <w:divBdr>
        <w:top w:val="none" w:sz="0" w:space="0" w:color="auto"/>
        <w:left w:val="none" w:sz="0" w:space="0" w:color="auto"/>
        <w:bottom w:val="none" w:sz="0" w:space="0" w:color="auto"/>
        <w:right w:val="none" w:sz="0" w:space="0" w:color="auto"/>
      </w:divBdr>
    </w:div>
    <w:div w:id="2110467422">
      <w:marLeft w:val="480"/>
      <w:marRight w:val="0"/>
      <w:marTop w:val="0"/>
      <w:marBottom w:val="0"/>
      <w:divBdr>
        <w:top w:val="none" w:sz="0" w:space="0" w:color="auto"/>
        <w:left w:val="none" w:sz="0" w:space="0" w:color="auto"/>
        <w:bottom w:val="none" w:sz="0" w:space="0" w:color="auto"/>
        <w:right w:val="none" w:sz="0" w:space="0" w:color="auto"/>
      </w:divBdr>
    </w:div>
    <w:div w:id="2110470905">
      <w:marLeft w:val="480"/>
      <w:marRight w:val="0"/>
      <w:marTop w:val="0"/>
      <w:marBottom w:val="0"/>
      <w:divBdr>
        <w:top w:val="none" w:sz="0" w:space="0" w:color="auto"/>
        <w:left w:val="none" w:sz="0" w:space="0" w:color="auto"/>
        <w:bottom w:val="none" w:sz="0" w:space="0" w:color="auto"/>
        <w:right w:val="none" w:sz="0" w:space="0" w:color="auto"/>
      </w:divBdr>
    </w:div>
    <w:div w:id="2110540250">
      <w:marLeft w:val="480"/>
      <w:marRight w:val="0"/>
      <w:marTop w:val="0"/>
      <w:marBottom w:val="0"/>
      <w:divBdr>
        <w:top w:val="none" w:sz="0" w:space="0" w:color="auto"/>
        <w:left w:val="none" w:sz="0" w:space="0" w:color="auto"/>
        <w:bottom w:val="none" w:sz="0" w:space="0" w:color="auto"/>
        <w:right w:val="none" w:sz="0" w:space="0" w:color="auto"/>
      </w:divBdr>
    </w:div>
    <w:div w:id="2110587667">
      <w:marLeft w:val="480"/>
      <w:marRight w:val="0"/>
      <w:marTop w:val="0"/>
      <w:marBottom w:val="0"/>
      <w:divBdr>
        <w:top w:val="none" w:sz="0" w:space="0" w:color="auto"/>
        <w:left w:val="none" w:sz="0" w:space="0" w:color="auto"/>
        <w:bottom w:val="none" w:sz="0" w:space="0" w:color="auto"/>
        <w:right w:val="none" w:sz="0" w:space="0" w:color="auto"/>
      </w:divBdr>
    </w:div>
    <w:div w:id="2110928302">
      <w:marLeft w:val="480"/>
      <w:marRight w:val="0"/>
      <w:marTop w:val="0"/>
      <w:marBottom w:val="0"/>
      <w:divBdr>
        <w:top w:val="none" w:sz="0" w:space="0" w:color="auto"/>
        <w:left w:val="none" w:sz="0" w:space="0" w:color="auto"/>
        <w:bottom w:val="none" w:sz="0" w:space="0" w:color="auto"/>
        <w:right w:val="none" w:sz="0" w:space="0" w:color="auto"/>
      </w:divBdr>
    </w:div>
    <w:div w:id="2110929645">
      <w:marLeft w:val="480"/>
      <w:marRight w:val="0"/>
      <w:marTop w:val="0"/>
      <w:marBottom w:val="0"/>
      <w:divBdr>
        <w:top w:val="none" w:sz="0" w:space="0" w:color="auto"/>
        <w:left w:val="none" w:sz="0" w:space="0" w:color="auto"/>
        <w:bottom w:val="none" w:sz="0" w:space="0" w:color="auto"/>
        <w:right w:val="none" w:sz="0" w:space="0" w:color="auto"/>
      </w:divBdr>
    </w:div>
    <w:div w:id="2111847660">
      <w:marLeft w:val="480"/>
      <w:marRight w:val="0"/>
      <w:marTop w:val="0"/>
      <w:marBottom w:val="0"/>
      <w:divBdr>
        <w:top w:val="none" w:sz="0" w:space="0" w:color="auto"/>
        <w:left w:val="none" w:sz="0" w:space="0" w:color="auto"/>
        <w:bottom w:val="none" w:sz="0" w:space="0" w:color="auto"/>
        <w:right w:val="none" w:sz="0" w:space="0" w:color="auto"/>
      </w:divBdr>
    </w:div>
    <w:div w:id="2112041117">
      <w:marLeft w:val="480"/>
      <w:marRight w:val="0"/>
      <w:marTop w:val="0"/>
      <w:marBottom w:val="0"/>
      <w:divBdr>
        <w:top w:val="none" w:sz="0" w:space="0" w:color="auto"/>
        <w:left w:val="none" w:sz="0" w:space="0" w:color="auto"/>
        <w:bottom w:val="none" w:sz="0" w:space="0" w:color="auto"/>
        <w:right w:val="none" w:sz="0" w:space="0" w:color="auto"/>
      </w:divBdr>
    </w:div>
    <w:div w:id="2112776550">
      <w:marLeft w:val="480"/>
      <w:marRight w:val="0"/>
      <w:marTop w:val="0"/>
      <w:marBottom w:val="0"/>
      <w:divBdr>
        <w:top w:val="none" w:sz="0" w:space="0" w:color="auto"/>
        <w:left w:val="none" w:sz="0" w:space="0" w:color="auto"/>
        <w:bottom w:val="none" w:sz="0" w:space="0" w:color="auto"/>
        <w:right w:val="none" w:sz="0" w:space="0" w:color="auto"/>
      </w:divBdr>
    </w:div>
    <w:div w:id="2113085355">
      <w:marLeft w:val="480"/>
      <w:marRight w:val="0"/>
      <w:marTop w:val="0"/>
      <w:marBottom w:val="0"/>
      <w:divBdr>
        <w:top w:val="none" w:sz="0" w:space="0" w:color="auto"/>
        <w:left w:val="none" w:sz="0" w:space="0" w:color="auto"/>
        <w:bottom w:val="none" w:sz="0" w:space="0" w:color="auto"/>
        <w:right w:val="none" w:sz="0" w:space="0" w:color="auto"/>
      </w:divBdr>
    </w:div>
    <w:div w:id="2113236488">
      <w:marLeft w:val="480"/>
      <w:marRight w:val="0"/>
      <w:marTop w:val="0"/>
      <w:marBottom w:val="0"/>
      <w:divBdr>
        <w:top w:val="none" w:sz="0" w:space="0" w:color="auto"/>
        <w:left w:val="none" w:sz="0" w:space="0" w:color="auto"/>
        <w:bottom w:val="none" w:sz="0" w:space="0" w:color="auto"/>
        <w:right w:val="none" w:sz="0" w:space="0" w:color="auto"/>
      </w:divBdr>
    </w:div>
    <w:div w:id="2113239121">
      <w:marLeft w:val="480"/>
      <w:marRight w:val="0"/>
      <w:marTop w:val="0"/>
      <w:marBottom w:val="0"/>
      <w:divBdr>
        <w:top w:val="none" w:sz="0" w:space="0" w:color="auto"/>
        <w:left w:val="none" w:sz="0" w:space="0" w:color="auto"/>
        <w:bottom w:val="none" w:sz="0" w:space="0" w:color="auto"/>
        <w:right w:val="none" w:sz="0" w:space="0" w:color="auto"/>
      </w:divBdr>
    </w:div>
    <w:div w:id="2113240504">
      <w:marLeft w:val="480"/>
      <w:marRight w:val="0"/>
      <w:marTop w:val="0"/>
      <w:marBottom w:val="0"/>
      <w:divBdr>
        <w:top w:val="none" w:sz="0" w:space="0" w:color="auto"/>
        <w:left w:val="none" w:sz="0" w:space="0" w:color="auto"/>
        <w:bottom w:val="none" w:sz="0" w:space="0" w:color="auto"/>
        <w:right w:val="none" w:sz="0" w:space="0" w:color="auto"/>
      </w:divBdr>
    </w:div>
    <w:div w:id="2113276657">
      <w:marLeft w:val="480"/>
      <w:marRight w:val="0"/>
      <w:marTop w:val="0"/>
      <w:marBottom w:val="0"/>
      <w:divBdr>
        <w:top w:val="none" w:sz="0" w:space="0" w:color="auto"/>
        <w:left w:val="none" w:sz="0" w:space="0" w:color="auto"/>
        <w:bottom w:val="none" w:sz="0" w:space="0" w:color="auto"/>
        <w:right w:val="none" w:sz="0" w:space="0" w:color="auto"/>
      </w:divBdr>
    </w:div>
    <w:div w:id="2113282731">
      <w:marLeft w:val="480"/>
      <w:marRight w:val="0"/>
      <w:marTop w:val="0"/>
      <w:marBottom w:val="0"/>
      <w:divBdr>
        <w:top w:val="none" w:sz="0" w:space="0" w:color="auto"/>
        <w:left w:val="none" w:sz="0" w:space="0" w:color="auto"/>
        <w:bottom w:val="none" w:sz="0" w:space="0" w:color="auto"/>
        <w:right w:val="none" w:sz="0" w:space="0" w:color="auto"/>
      </w:divBdr>
    </w:div>
    <w:div w:id="2113360388">
      <w:marLeft w:val="480"/>
      <w:marRight w:val="0"/>
      <w:marTop w:val="0"/>
      <w:marBottom w:val="0"/>
      <w:divBdr>
        <w:top w:val="none" w:sz="0" w:space="0" w:color="auto"/>
        <w:left w:val="none" w:sz="0" w:space="0" w:color="auto"/>
        <w:bottom w:val="none" w:sz="0" w:space="0" w:color="auto"/>
        <w:right w:val="none" w:sz="0" w:space="0" w:color="auto"/>
      </w:divBdr>
    </w:div>
    <w:div w:id="2113628766">
      <w:marLeft w:val="480"/>
      <w:marRight w:val="0"/>
      <w:marTop w:val="0"/>
      <w:marBottom w:val="0"/>
      <w:divBdr>
        <w:top w:val="none" w:sz="0" w:space="0" w:color="auto"/>
        <w:left w:val="none" w:sz="0" w:space="0" w:color="auto"/>
        <w:bottom w:val="none" w:sz="0" w:space="0" w:color="auto"/>
        <w:right w:val="none" w:sz="0" w:space="0" w:color="auto"/>
      </w:divBdr>
    </w:div>
    <w:div w:id="2113938827">
      <w:marLeft w:val="480"/>
      <w:marRight w:val="0"/>
      <w:marTop w:val="0"/>
      <w:marBottom w:val="0"/>
      <w:divBdr>
        <w:top w:val="none" w:sz="0" w:space="0" w:color="auto"/>
        <w:left w:val="none" w:sz="0" w:space="0" w:color="auto"/>
        <w:bottom w:val="none" w:sz="0" w:space="0" w:color="auto"/>
        <w:right w:val="none" w:sz="0" w:space="0" w:color="auto"/>
      </w:divBdr>
    </w:div>
    <w:div w:id="2113939775">
      <w:marLeft w:val="480"/>
      <w:marRight w:val="0"/>
      <w:marTop w:val="0"/>
      <w:marBottom w:val="0"/>
      <w:divBdr>
        <w:top w:val="none" w:sz="0" w:space="0" w:color="auto"/>
        <w:left w:val="none" w:sz="0" w:space="0" w:color="auto"/>
        <w:bottom w:val="none" w:sz="0" w:space="0" w:color="auto"/>
        <w:right w:val="none" w:sz="0" w:space="0" w:color="auto"/>
      </w:divBdr>
    </w:div>
    <w:div w:id="2114201936">
      <w:marLeft w:val="480"/>
      <w:marRight w:val="0"/>
      <w:marTop w:val="0"/>
      <w:marBottom w:val="0"/>
      <w:divBdr>
        <w:top w:val="none" w:sz="0" w:space="0" w:color="auto"/>
        <w:left w:val="none" w:sz="0" w:space="0" w:color="auto"/>
        <w:bottom w:val="none" w:sz="0" w:space="0" w:color="auto"/>
        <w:right w:val="none" w:sz="0" w:space="0" w:color="auto"/>
      </w:divBdr>
    </w:div>
    <w:div w:id="2114664033">
      <w:marLeft w:val="480"/>
      <w:marRight w:val="0"/>
      <w:marTop w:val="0"/>
      <w:marBottom w:val="0"/>
      <w:divBdr>
        <w:top w:val="none" w:sz="0" w:space="0" w:color="auto"/>
        <w:left w:val="none" w:sz="0" w:space="0" w:color="auto"/>
        <w:bottom w:val="none" w:sz="0" w:space="0" w:color="auto"/>
        <w:right w:val="none" w:sz="0" w:space="0" w:color="auto"/>
      </w:divBdr>
    </w:div>
    <w:div w:id="2114937514">
      <w:marLeft w:val="480"/>
      <w:marRight w:val="0"/>
      <w:marTop w:val="0"/>
      <w:marBottom w:val="0"/>
      <w:divBdr>
        <w:top w:val="none" w:sz="0" w:space="0" w:color="auto"/>
        <w:left w:val="none" w:sz="0" w:space="0" w:color="auto"/>
        <w:bottom w:val="none" w:sz="0" w:space="0" w:color="auto"/>
        <w:right w:val="none" w:sz="0" w:space="0" w:color="auto"/>
      </w:divBdr>
    </w:div>
    <w:div w:id="2114939412">
      <w:marLeft w:val="480"/>
      <w:marRight w:val="0"/>
      <w:marTop w:val="0"/>
      <w:marBottom w:val="0"/>
      <w:divBdr>
        <w:top w:val="none" w:sz="0" w:space="0" w:color="auto"/>
        <w:left w:val="none" w:sz="0" w:space="0" w:color="auto"/>
        <w:bottom w:val="none" w:sz="0" w:space="0" w:color="auto"/>
        <w:right w:val="none" w:sz="0" w:space="0" w:color="auto"/>
      </w:divBdr>
    </w:div>
    <w:div w:id="2115319495">
      <w:marLeft w:val="480"/>
      <w:marRight w:val="0"/>
      <w:marTop w:val="0"/>
      <w:marBottom w:val="0"/>
      <w:divBdr>
        <w:top w:val="none" w:sz="0" w:space="0" w:color="auto"/>
        <w:left w:val="none" w:sz="0" w:space="0" w:color="auto"/>
        <w:bottom w:val="none" w:sz="0" w:space="0" w:color="auto"/>
        <w:right w:val="none" w:sz="0" w:space="0" w:color="auto"/>
      </w:divBdr>
    </w:div>
    <w:div w:id="2115637425">
      <w:marLeft w:val="480"/>
      <w:marRight w:val="0"/>
      <w:marTop w:val="0"/>
      <w:marBottom w:val="0"/>
      <w:divBdr>
        <w:top w:val="none" w:sz="0" w:space="0" w:color="auto"/>
        <w:left w:val="none" w:sz="0" w:space="0" w:color="auto"/>
        <w:bottom w:val="none" w:sz="0" w:space="0" w:color="auto"/>
        <w:right w:val="none" w:sz="0" w:space="0" w:color="auto"/>
      </w:divBdr>
    </w:div>
    <w:div w:id="2115860471">
      <w:marLeft w:val="480"/>
      <w:marRight w:val="0"/>
      <w:marTop w:val="0"/>
      <w:marBottom w:val="0"/>
      <w:divBdr>
        <w:top w:val="none" w:sz="0" w:space="0" w:color="auto"/>
        <w:left w:val="none" w:sz="0" w:space="0" w:color="auto"/>
        <w:bottom w:val="none" w:sz="0" w:space="0" w:color="auto"/>
        <w:right w:val="none" w:sz="0" w:space="0" w:color="auto"/>
      </w:divBdr>
    </w:div>
    <w:div w:id="2115905134">
      <w:marLeft w:val="480"/>
      <w:marRight w:val="0"/>
      <w:marTop w:val="0"/>
      <w:marBottom w:val="0"/>
      <w:divBdr>
        <w:top w:val="none" w:sz="0" w:space="0" w:color="auto"/>
        <w:left w:val="none" w:sz="0" w:space="0" w:color="auto"/>
        <w:bottom w:val="none" w:sz="0" w:space="0" w:color="auto"/>
        <w:right w:val="none" w:sz="0" w:space="0" w:color="auto"/>
      </w:divBdr>
    </w:div>
    <w:div w:id="2116514004">
      <w:marLeft w:val="480"/>
      <w:marRight w:val="0"/>
      <w:marTop w:val="0"/>
      <w:marBottom w:val="0"/>
      <w:divBdr>
        <w:top w:val="none" w:sz="0" w:space="0" w:color="auto"/>
        <w:left w:val="none" w:sz="0" w:space="0" w:color="auto"/>
        <w:bottom w:val="none" w:sz="0" w:space="0" w:color="auto"/>
        <w:right w:val="none" w:sz="0" w:space="0" w:color="auto"/>
      </w:divBdr>
    </w:div>
    <w:div w:id="2117476038">
      <w:marLeft w:val="480"/>
      <w:marRight w:val="0"/>
      <w:marTop w:val="0"/>
      <w:marBottom w:val="0"/>
      <w:divBdr>
        <w:top w:val="none" w:sz="0" w:space="0" w:color="auto"/>
        <w:left w:val="none" w:sz="0" w:space="0" w:color="auto"/>
        <w:bottom w:val="none" w:sz="0" w:space="0" w:color="auto"/>
        <w:right w:val="none" w:sz="0" w:space="0" w:color="auto"/>
      </w:divBdr>
    </w:div>
    <w:div w:id="2118065179">
      <w:marLeft w:val="480"/>
      <w:marRight w:val="0"/>
      <w:marTop w:val="0"/>
      <w:marBottom w:val="0"/>
      <w:divBdr>
        <w:top w:val="none" w:sz="0" w:space="0" w:color="auto"/>
        <w:left w:val="none" w:sz="0" w:space="0" w:color="auto"/>
        <w:bottom w:val="none" w:sz="0" w:space="0" w:color="auto"/>
        <w:right w:val="none" w:sz="0" w:space="0" w:color="auto"/>
      </w:divBdr>
    </w:div>
    <w:div w:id="2118256198">
      <w:marLeft w:val="480"/>
      <w:marRight w:val="0"/>
      <w:marTop w:val="0"/>
      <w:marBottom w:val="0"/>
      <w:divBdr>
        <w:top w:val="none" w:sz="0" w:space="0" w:color="auto"/>
        <w:left w:val="none" w:sz="0" w:space="0" w:color="auto"/>
        <w:bottom w:val="none" w:sz="0" w:space="0" w:color="auto"/>
        <w:right w:val="none" w:sz="0" w:space="0" w:color="auto"/>
      </w:divBdr>
    </w:div>
    <w:div w:id="2118258641">
      <w:marLeft w:val="480"/>
      <w:marRight w:val="0"/>
      <w:marTop w:val="0"/>
      <w:marBottom w:val="0"/>
      <w:divBdr>
        <w:top w:val="none" w:sz="0" w:space="0" w:color="auto"/>
        <w:left w:val="none" w:sz="0" w:space="0" w:color="auto"/>
        <w:bottom w:val="none" w:sz="0" w:space="0" w:color="auto"/>
        <w:right w:val="none" w:sz="0" w:space="0" w:color="auto"/>
      </w:divBdr>
    </w:div>
    <w:div w:id="2118331078">
      <w:marLeft w:val="480"/>
      <w:marRight w:val="0"/>
      <w:marTop w:val="0"/>
      <w:marBottom w:val="0"/>
      <w:divBdr>
        <w:top w:val="none" w:sz="0" w:space="0" w:color="auto"/>
        <w:left w:val="none" w:sz="0" w:space="0" w:color="auto"/>
        <w:bottom w:val="none" w:sz="0" w:space="0" w:color="auto"/>
        <w:right w:val="none" w:sz="0" w:space="0" w:color="auto"/>
      </w:divBdr>
    </w:div>
    <w:div w:id="2119064130">
      <w:marLeft w:val="480"/>
      <w:marRight w:val="0"/>
      <w:marTop w:val="0"/>
      <w:marBottom w:val="0"/>
      <w:divBdr>
        <w:top w:val="none" w:sz="0" w:space="0" w:color="auto"/>
        <w:left w:val="none" w:sz="0" w:space="0" w:color="auto"/>
        <w:bottom w:val="none" w:sz="0" w:space="0" w:color="auto"/>
        <w:right w:val="none" w:sz="0" w:space="0" w:color="auto"/>
      </w:divBdr>
    </w:div>
    <w:div w:id="2119134253">
      <w:marLeft w:val="480"/>
      <w:marRight w:val="0"/>
      <w:marTop w:val="0"/>
      <w:marBottom w:val="0"/>
      <w:divBdr>
        <w:top w:val="none" w:sz="0" w:space="0" w:color="auto"/>
        <w:left w:val="none" w:sz="0" w:space="0" w:color="auto"/>
        <w:bottom w:val="none" w:sz="0" w:space="0" w:color="auto"/>
        <w:right w:val="none" w:sz="0" w:space="0" w:color="auto"/>
      </w:divBdr>
    </w:div>
    <w:div w:id="2119137513">
      <w:marLeft w:val="480"/>
      <w:marRight w:val="0"/>
      <w:marTop w:val="0"/>
      <w:marBottom w:val="0"/>
      <w:divBdr>
        <w:top w:val="none" w:sz="0" w:space="0" w:color="auto"/>
        <w:left w:val="none" w:sz="0" w:space="0" w:color="auto"/>
        <w:bottom w:val="none" w:sz="0" w:space="0" w:color="auto"/>
        <w:right w:val="none" w:sz="0" w:space="0" w:color="auto"/>
      </w:divBdr>
    </w:div>
    <w:div w:id="2119139240">
      <w:marLeft w:val="480"/>
      <w:marRight w:val="0"/>
      <w:marTop w:val="0"/>
      <w:marBottom w:val="0"/>
      <w:divBdr>
        <w:top w:val="none" w:sz="0" w:space="0" w:color="auto"/>
        <w:left w:val="none" w:sz="0" w:space="0" w:color="auto"/>
        <w:bottom w:val="none" w:sz="0" w:space="0" w:color="auto"/>
        <w:right w:val="none" w:sz="0" w:space="0" w:color="auto"/>
      </w:divBdr>
    </w:div>
    <w:div w:id="2119178529">
      <w:marLeft w:val="480"/>
      <w:marRight w:val="0"/>
      <w:marTop w:val="0"/>
      <w:marBottom w:val="0"/>
      <w:divBdr>
        <w:top w:val="none" w:sz="0" w:space="0" w:color="auto"/>
        <w:left w:val="none" w:sz="0" w:space="0" w:color="auto"/>
        <w:bottom w:val="none" w:sz="0" w:space="0" w:color="auto"/>
        <w:right w:val="none" w:sz="0" w:space="0" w:color="auto"/>
      </w:divBdr>
    </w:div>
    <w:div w:id="2119249506">
      <w:marLeft w:val="480"/>
      <w:marRight w:val="0"/>
      <w:marTop w:val="0"/>
      <w:marBottom w:val="0"/>
      <w:divBdr>
        <w:top w:val="none" w:sz="0" w:space="0" w:color="auto"/>
        <w:left w:val="none" w:sz="0" w:space="0" w:color="auto"/>
        <w:bottom w:val="none" w:sz="0" w:space="0" w:color="auto"/>
        <w:right w:val="none" w:sz="0" w:space="0" w:color="auto"/>
      </w:divBdr>
    </w:div>
    <w:div w:id="2119331171">
      <w:marLeft w:val="480"/>
      <w:marRight w:val="0"/>
      <w:marTop w:val="0"/>
      <w:marBottom w:val="0"/>
      <w:divBdr>
        <w:top w:val="none" w:sz="0" w:space="0" w:color="auto"/>
        <w:left w:val="none" w:sz="0" w:space="0" w:color="auto"/>
        <w:bottom w:val="none" w:sz="0" w:space="0" w:color="auto"/>
        <w:right w:val="none" w:sz="0" w:space="0" w:color="auto"/>
      </w:divBdr>
    </w:div>
    <w:div w:id="2119331783">
      <w:marLeft w:val="480"/>
      <w:marRight w:val="0"/>
      <w:marTop w:val="0"/>
      <w:marBottom w:val="0"/>
      <w:divBdr>
        <w:top w:val="none" w:sz="0" w:space="0" w:color="auto"/>
        <w:left w:val="none" w:sz="0" w:space="0" w:color="auto"/>
        <w:bottom w:val="none" w:sz="0" w:space="0" w:color="auto"/>
        <w:right w:val="none" w:sz="0" w:space="0" w:color="auto"/>
      </w:divBdr>
    </w:div>
    <w:div w:id="2119636732">
      <w:marLeft w:val="480"/>
      <w:marRight w:val="0"/>
      <w:marTop w:val="0"/>
      <w:marBottom w:val="0"/>
      <w:divBdr>
        <w:top w:val="none" w:sz="0" w:space="0" w:color="auto"/>
        <w:left w:val="none" w:sz="0" w:space="0" w:color="auto"/>
        <w:bottom w:val="none" w:sz="0" w:space="0" w:color="auto"/>
        <w:right w:val="none" w:sz="0" w:space="0" w:color="auto"/>
      </w:divBdr>
    </w:div>
    <w:div w:id="2120293076">
      <w:marLeft w:val="480"/>
      <w:marRight w:val="0"/>
      <w:marTop w:val="0"/>
      <w:marBottom w:val="0"/>
      <w:divBdr>
        <w:top w:val="none" w:sz="0" w:space="0" w:color="auto"/>
        <w:left w:val="none" w:sz="0" w:space="0" w:color="auto"/>
        <w:bottom w:val="none" w:sz="0" w:space="0" w:color="auto"/>
        <w:right w:val="none" w:sz="0" w:space="0" w:color="auto"/>
      </w:divBdr>
    </w:div>
    <w:div w:id="2120297167">
      <w:marLeft w:val="480"/>
      <w:marRight w:val="0"/>
      <w:marTop w:val="0"/>
      <w:marBottom w:val="0"/>
      <w:divBdr>
        <w:top w:val="none" w:sz="0" w:space="0" w:color="auto"/>
        <w:left w:val="none" w:sz="0" w:space="0" w:color="auto"/>
        <w:bottom w:val="none" w:sz="0" w:space="0" w:color="auto"/>
        <w:right w:val="none" w:sz="0" w:space="0" w:color="auto"/>
      </w:divBdr>
    </w:div>
    <w:div w:id="2120642220">
      <w:marLeft w:val="480"/>
      <w:marRight w:val="0"/>
      <w:marTop w:val="0"/>
      <w:marBottom w:val="0"/>
      <w:divBdr>
        <w:top w:val="none" w:sz="0" w:space="0" w:color="auto"/>
        <w:left w:val="none" w:sz="0" w:space="0" w:color="auto"/>
        <w:bottom w:val="none" w:sz="0" w:space="0" w:color="auto"/>
        <w:right w:val="none" w:sz="0" w:space="0" w:color="auto"/>
      </w:divBdr>
    </w:div>
    <w:div w:id="2120644161">
      <w:marLeft w:val="480"/>
      <w:marRight w:val="0"/>
      <w:marTop w:val="0"/>
      <w:marBottom w:val="0"/>
      <w:divBdr>
        <w:top w:val="none" w:sz="0" w:space="0" w:color="auto"/>
        <w:left w:val="none" w:sz="0" w:space="0" w:color="auto"/>
        <w:bottom w:val="none" w:sz="0" w:space="0" w:color="auto"/>
        <w:right w:val="none" w:sz="0" w:space="0" w:color="auto"/>
      </w:divBdr>
    </w:div>
    <w:div w:id="2120906460">
      <w:marLeft w:val="480"/>
      <w:marRight w:val="0"/>
      <w:marTop w:val="0"/>
      <w:marBottom w:val="0"/>
      <w:divBdr>
        <w:top w:val="none" w:sz="0" w:space="0" w:color="auto"/>
        <w:left w:val="none" w:sz="0" w:space="0" w:color="auto"/>
        <w:bottom w:val="none" w:sz="0" w:space="0" w:color="auto"/>
        <w:right w:val="none" w:sz="0" w:space="0" w:color="auto"/>
      </w:divBdr>
    </w:div>
    <w:div w:id="2121336239">
      <w:marLeft w:val="480"/>
      <w:marRight w:val="0"/>
      <w:marTop w:val="0"/>
      <w:marBottom w:val="0"/>
      <w:divBdr>
        <w:top w:val="none" w:sz="0" w:space="0" w:color="auto"/>
        <w:left w:val="none" w:sz="0" w:space="0" w:color="auto"/>
        <w:bottom w:val="none" w:sz="0" w:space="0" w:color="auto"/>
        <w:right w:val="none" w:sz="0" w:space="0" w:color="auto"/>
      </w:divBdr>
    </w:div>
    <w:div w:id="2121414895">
      <w:marLeft w:val="480"/>
      <w:marRight w:val="0"/>
      <w:marTop w:val="0"/>
      <w:marBottom w:val="0"/>
      <w:divBdr>
        <w:top w:val="none" w:sz="0" w:space="0" w:color="auto"/>
        <w:left w:val="none" w:sz="0" w:space="0" w:color="auto"/>
        <w:bottom w:val="none" w:sz="0" w:space="0" w:color="auto"/>
        <w:right w:val="none" w:sz="0" w:space="0" w:color="auto"/>
      </w:divBdr>
    </w:div>
    <w:div w:id="2121609954">
      <w:marLeft w:val="480"/>
      <w:marRight w:val="0"/>
      <w:marTop w:val="0"/>
      <w:marBottom w:val="0"/>
      <w:divBdr>
        <w:top w:val="none" w:sz="0" w:space="0" w:color="auto"/>
        <w:left w:val="none" w:sz="0" w:space="0" w:color="auto"/>
        <w:bottom w:val="none" w:sz="0" w:space="0" w:color="auto"/>
        <w:right w:val="none" w:sz="0" w:space="0" w:color="auto"/>
      </w:divBdr>
    </w:div>
    <w:div w:id="2121947647">
      <w:marLeft w:val="480"/>
      <w:marRight w:val="0"/>
      <w:marTop w:val="0"/>
      <w:marBottom w:val="0"/>
      <w:divBdr>
        <w:top w:val="none" w:sz="0" w:space="0" w:color="auto"/>
        <w:left w:val="none" w:sz="0" w:space="0" w:color="auto"/>
        <w:bottom w:val="none" w:sz="0" w:space="0" w:color="auto"/>
        <w:right w:val="none" w:sz="0" w:space="0" w:color="auto"/>
      </w:divBdr>
    </w:div>
    <w:div w:id="2122264968">
      <w:marLeft w:val="480"/>
      <w:marRight w:val="0"/>
      <w:marTop w:val="0"/>
      <w:marBottom w:val="0"/>
      <w:divBdr>
        <w:top w:val="none" w:sz="0" w:space="0" w:color="auto"/>
        <w:left w:val="none" w:sz="0" w:space="0" w:color="auto"/>
        <w:bottom w:val="none" w:sz="0" w:space="0" w:color="auto"/>
        <w:right w:val="none" w:sz="0" w:space="0" w:color="auto"/>
      </w:divBdr>
    </w:div>
    <w:div w:id="2122331658">
      <w:marLeft w:val="480"/>
      <w:marRight w:val="0"/>
      <w:marTop w:val="0"/>
      <w:marBottom w:val="0"/>
      <w:divBdr>
        <w:top w:val="none" w:sz="0" w:space="0" w:color="auto"/>
        <w:left w:val="none" w:sz="0" w:space="0" w:color="auto"/>
        <w:bottom w:val="none" w:sz="0" w:space="0" w:color="auto"/>
        <w:right w:val="none" w:sz="0" w:space="0" w:color="auto"/>
      </w:divBdr>
    </w:div>
    <w:div w:id="2122527740">
      <w:marLeft w:val="480"/>
      <w:marRight w:val="0"/>
      <w:marTop w:val="0"/>
      <w:marBottom w:val="0"/>
      <w:divBdr>
        <w:top w:val="none" w:sz="0" w:space="0" w:color="auto"/>
        <w:left w:val="none" w:sz="0" w:space="0" w:color="auto"/>
        <w:bottom w:val="none" w:sz="0" w:space="0" w:color="auto"/>
        <w:right w:val="none" w:sz="0" w:space="0" w:color="auto"/>
      </w:divBdr>
    </w:div>
    <w:div w:id="2122603175">
      <w:marLeft w:val="480"/>
      <w:marRight w:val="0"/>
      <w:marTop w:val="0"/>
      <w:marBottom w:val="0"/>
      <w:divBdr>
        <w:top w:val="none" w:sz="0" w:space="0" w:color="auto"/>
        <w:left w:val="none" w:sz="0" w:space="0" w:color="auto"/>
        <w:bottom w:val="none" w:sz="0" w:space="0" w:color="auto"/>
        <w:right w:val="none" w:sz="0" w:space="0" w:color="auto"/>
      </w:divBdr>
    </w:div>
    <w:div w:id="2122920804">
      <w:marLeft w:val="480"/>
      <w:marRight w:val="0"/>
      <w:marTop w:val="0"/>
      <w:marBottom w:val="0"/>
      <w:divBdr>
        <w:top w:val="none" w:sz="0" w:space="0" w:color="auto"/>
        <w:left w:val="none" w:sz="0" w:space="0" w:color="auto"/>
        <w:bottom w:val="none" w:sz="0" w:space="0" w:color="auto"/>
        <w:right w:val="none" w:sz="0" w:space="0" w:color="auto"/>
      </w:divBdr>
    </w:div>
    <w:div w:id="2123257459">
      <w:marLeft w:val="480"/>
      <w:marRight w:val="0"/>
      <w:marTop w:val="0"/>
      <w:marBottom w:val="0"/>
      <w:divBdr>
        <w:top w:val="none" w:sz="0" w:space="0" w:color="auto"/>
        <w:left w:val="none" w:sz="0" w:space="0" w:color="auto"/>
        <w:bottom w:val="none" w:sz="0" w:space="0" w:color="auto"/>
        <w:right w:val="none" w:sz="0" w:space="0" w:color="auto"/>
      </w:divBdr>
    </w:div>
    <w:div w:id="2123647342">
      <w:marLeft w:val="480"/>
      <w:marRight w:val="0"/>
      <w:marTop w:val="0"/>
      <w:marBottom w:val="0"/>
      <w:divBdr>
        <w:top w:val="none" w:sz="0" w:space="0" w:color="auto"/>
        <w:left w:val="none" w:sz="0" w:space="0" w:color="auto"/>
        <w:bottom w:val="none" w:sz="0" w:space="0" w:color="auto"/>
        <w:right w:val="none" w:sz="0" w:space="0" w:color="auto"/>
      </w:divBdr>
    </w:div>
    <w:div w:id="2123648819">
      <w:marLeft w:val="480"/>
      <w:marRight w:val="0"/>
      <w:marTop w:val="0"/>
      <w:marBottom w:val="0"/>
      <w:divBdr>
        <w:top w:val="none" w:sz="0" w:space="0" w:color="auto"/>
        <w:left w:val="none" w:sz="0" w:space="0" w:color="auto"/>
        <w:bottom w:val="none" w:sz="0" w:space="0" w:color="auto"/>
        <w:right w:val="none" w:sz="0" w:space="0" w:color="auto"/>
      </w:divBdr>
    </w:div>
    <w:div w:id="2123766487">
      <w:marLeft w:val="480"/>
      <w:marRight w:val="0"/>
      <w:marTop w:val="0"/>
      <w:marBottom w:val="0"/>
      <w:divBdr>
        <w:top w:val="none" w:sz="0" w:space="0" w:color="auto"/>
        <w:left w:val="none" w:sz="0" w:space="0" w:color="auto"/>
        <w:bottom w:val="none" w:sz="0" w:space="0" w:color="auto"/>
        <w:right w:val="none" w:sz="0" w:space="0" w:color="auto"/>
      </w:divBdr>
    </w:div>
    <w:div w:id="2125222978">
      <w:marLeft w:val="480"/>
      <w:marRight w:val="0"/>
      <w:marTop w:val="0"/>
      <w:marBottom w:val="0"/>
      <w:divBdr>
        <w:top w:val="none" w:sz="0" w:space="0" w:color="auto"/>
        <w:left w:val="none" w:sz="0" w:space="0" w:color="auto"/>
        <w:bottom w:val="none" w:sz="0" w:space="0" w:color="auto"/>
        <w:right w:val="none" w:sz="0" w:space="0" w:color="auto"/>
      </w:divBdr>
    </w:div>
    <w:div w:id="2125535702">
      <w:marLeft w:val="480"/>
      <w:marRight w:val="0"/>
      <w:marTop w:val="0"/>
      <w:marBottom w:val="0"/>
      <w:divBdr>
        <w:top w:val="none" w:sz="0" w:space="0" w:color="auto"/>
        <w:left w:val="none" w:sz="0" w:space="0" w:color="auto"/>
        <w:bottom w:val="none" w:sz="0" w:space="0" w:color="auto"/>
        <w:right w:val="none" w:sz="0" w:space="0" w:color="auto"/>
      </w:divBdr>
    </w:div>
    <w:div w:id="2125690726">
      <w:marLeft w:val="480"/>
      <w:marRight w:val="0"/>
      <w:marTop w:val="0"/>
      <w:marBottom w:val="0"/>
      <w:divBdr>
        <w:top w:val="none" w:sz="0" w:space="0" w:color="auto"/>
        <w:left w:val="none" w:sz="0" w:space="0" w:color="auto"/>
        <w:bottom w:val="none" w:sz="0" w:space="0" w:color="auto"/>
        <w:right w:val="none" w:sz="0" w:space="0" w:color="auto"/>
      </w:divBdr>
    </w:div>
    <w:div w:id="2126733620">
      <w:marLeft w:val="480"/>
      <w:marRight w:val="0"/>
      <w:marTop w:val="0"/>
      <w:marBottom w:val="0"/>
      <w:divBdr>
        <w:top w:val="none" w:sz="0" w:space="0" w:color="auto"/>
        <w:left w:val="none" w:sz="0" w:space="0" w:color="auto"/>
        <w:bottom w:val="none" w:sz="0" w:space="0" w:color="auto"/>
        <w:right w:val="none" w:sz="0" w:space="0" w:color="auto"/>
      </w:divBdr>
    </w:div>
    <w:div w:id="2126925315">
      <w:marLeft w:val="480"/>
      <w:marRight w:val="0"/>
      <w:marTop w:val="0"/>
      <w:marBottom w:val="0"/>
      <w:divBdr>
        <w:top w:val="none" w:sz="0" w:space="0" w:color="auto"/>
        <w:left w:val="none" w:sz="0" w:space="0" w:color="auto"/>
        <w:bottom w:val="none" w:sz="0" w:space="0" w:color="auto"/>
        <w:right w:val="none" w:sz="0" w:space="0" w:color="auto"/>
      </w:divBdr>
    </w:div>
    <w:div w:id="2127500120">
      <w:marLeft w:val="480"/>
      <w:marRight w:val="0"/>
      <w:marTop w:val="0"/>
      <w:marBottom w:val="0"/>
      <w:divBdr>
        <w:top w:val="none" w:sz="0" w:space="0" w:color="auto"/>
        <w:left w:val="none" w:sz="0" w:space="0" w:color="auto"/>
        <w:bottom w:val="none" w:sz="0" w:space="0" w:color="auto"/>
        <w:right w:val="none" w:sz="0" w:space="0" w:color="auto"/>
      </w:divBdr>
    </w:div>
    <w:div w:id="2127774481">
      <w:marLeft w:val="480"/>
      <w:marRight w:val="0"/>
      <w:marTop w:val="0"/>
      <w:marBottom w:val="0"/>
      <w:divBdr>
        <w:top w:val="none" w:sz="0" w:space="0" w:color="auto"/>
        <w:left w:val="none" w:sz="0" w:space="0" w:color="auto"/>
        <w:bottom w:val="none" w:sz="0" w:space="0" w:color="auto"/>
        <w:right w:val="none" w:sz="0" w:space="0" w:color="auto"/>
      </w:divBdr>
    </w:div>
    <w:div w:id="2127961240">
      <w:marLeft w:val="480"/>
      <w:marRight w:val="0"/>
      <w:marTop w:val="0"/>
      <w:marBottom w:val="0"/>
      <w:divBdr>
        <w:top w:val="none" w:sz="0" w:space="0" w:color="auto"/>
        <w:left w:val="none" w:sz="0" w:space="0" w:color="auto"/>
        <w:bottom w:val="none" w:sz="0" w:space="0" w:color="auto"/>
        <w:right w:val="none" w:sz="0" w:space="0" w:color="auto"/>
      </w:divBdr>
    </w:div>
    <w:div w:id="2128115799">
      <w:marLeft w:val="480"/>
      <w:marRight w:val="0"/>
      <w:marTop w:val="0"/>
      <w:marBottom w:val="0"/>
      <w:divBdr>
        <w:top w:val="none" w:sz="0" w:space="0" w:color="auto"/>
        <w:left w:val="none" w:sz="0" w:space="0" w:color="auto"/>
        <w:bottom w:val="none" w:sz="0" w:space="0" w:color="auto"/>
        <w:right w:val="none" w:sz="0" w:space="0" w:color="auto"/>
      </w:divBdr>
    </w:div>
    <w:div w:id="2128356650">
      <w:marLeft w:val="480"/>
      <w:marRight w:val="0"/>
      <w:marTop w:val="0"/>
      <w:marBottom w:val="0"/>
      <w:divBdr>
        <w:top w:val="none" w:sz="0" w:space="0" w:color="auto"/>
        <w:left w:val="none" w:sz="0" w:space="0" w:color="auto"/>
        <w:bottom w:val="none" w:sz="0" w:space="0" w:color="auto"/>
        <w:right w:val="none" w:sz="0" w:space="0" w:color="auto"/>
      </w:divBdr>
    </w:div>
    <w:div w:id="2128504979">
      <w:marLeft w:val="480"/>
      <w:marRight w:val="0"/>
      <w:marTop w:val="0"/>
      <w:marBottom w:val="0"/>
      <w:divBdr>
        <w:top w:val="none" w:sz="0" w:space="0" w:color="auto"/>
        <w:left w:val="none" w:sz="0" w:space="0" w:color="auto"/>
        <w:bottom w:val="none" w:sz="0" w:space="0" w:color="auto"/>
        <w:right w:val="none" w:sz="0" w:space="0" w:color="auto"/>
      </w:divBdr>
    </w:div>
    <w:div w:id="2129158213">
      <w:marLeft w:val="480"/>
      <w:marRight w:val="0"/>
      <w:marTop w:val="0"/>
      <w:marBottom w:val="0"/>
      <w:divBdr>
        <w:top w:val="none" w:sz="0" w:space="0" w:color="auto"/>
        <w:left w:val="none" w:sz="0" w:space="0" w:color="auto"/>
        <w:bottom w:val="none" w:sz="0" w:space="0" w:color="auto"/>
        <w:right w:val="none" w:sz="0" w:space="0" w:color="auto"/>
      </w:divBdr>
    </w:div>
    <w:div w:id="2129352831">
      <w:marLeft w:val="480"/>
      <w:marRight w:val="0"/>
      <w:marTop w:val="0"/>
      <w:marBottom w:val="0"/>
      <w:divBdr>
        <w:top w:val="none" w:sz="0" w:space="0" w:color="auto"/>
        <w:left w:val="none" w:sz="0" w:space="0" w:color="auto"/>
        <w:bottom w:val="none" w:sz="0" w:space="0" w:color="auto"/>
        <w:right w:val="none" w:sz="0" w:space="0" w:color="auto"/>
      </w:divBdr>
    </w:div>
    <w:div w:id="2130003549">
      <w:marLeft w:val="480"/>
      <w:marRight w:val="0"/>
      <w:marTop w:val="0"/>
      <w:marBottom w:val="0"/>
      <w:divBdr>
        <w:top w:val="none" w:sz="0" w:space="0" w:color="auto"/>
        <w:left w:val="none" w:sz="0" w:space="0" w:color="auto"/>
        <w:bottom w:val="none" w:sz="0" w:space="0" w:color="auto"/>
        <w:right w:val="none" w:sz="0" w:space="0" w:color="auto"/>
      </w:divBdr>
    </w:div>
    <w:div w:id="2130123678">
      <w:marLeft w:val="480"/>
      <w:marRight w:val="0"/>
      <w:marTop w:val="0"/>
      <w:marBottom w:val="0"/>
      <w:divBdr>
        <w:top w:val="none" w:sz="0" w:space="0" w:color="auto"/>
        <w:left w:val="none" w:sz="0" w:space="0" w:color="auto"/>
        <w:bottom w:val="none" w:sz="0" w:space="0" w:color="auto"/>
        <w:right w:val="none" w:sz="0" w:space="0" w:color="auto"/>
      </w:divBdr>
    </w:div>
    <w:div w:id="2130124257">
      <w:marLeft w:val="480"/>
      <w:marRight w:val="0"/>
      <w:marTop w:val="0"/>
      <w:marBottom w:val="0"/>
      <w:divBdr>
        <w:top w:val="none" w:sz="0" w:space="0" w:color="auto"/>
        <w:left w:val="none" w:sz="0" w:space="0" w:color="auto"/>
        <w:bottom w:val="none" w:sz="0" w:space="0" w:color="auto"/>
        <w:right w:val="none" w:sz="0" w:space="0" w:color="auto"/>
      </w:divBdr>
    </w:div>
    <w:div w:id="2130128380">
      <w:marLeft w:val="480"/>
      <w:marRight w:val="0"/>
      <w:marTop w:val="0"/>
      <w:marBottom w:val="0"/>
      <w:divBdr>
        <w:top w:val="none" w:sz="0" w:space="0" w:color="auto"/>
        <w:left w:val="none" w:sz="0" w:space="0" w:color="auto"/>
        <w:bottom w:val="none" w:sz="0" w:space="0" w:color="auto"/>
        <w:right w:val="none" w:sz="0" w:space="0" w:color="auto"/>
      </w:divBdr>
    </w:div>
    <w:div w:id="2130858260">
      <w:marLeft w:val="480"/>
      <w:marRight w:val="0"/>
      <w:marTop w:val="0"/>
      <w:marBottom w:val="0"/>
      <w:divBdr>
        <w:top w:val="none" w:sz="0" w:space="0" w:color="auto"/>
        <w:left w:val="none" w:sz="0" w:space="0" w:color="auto"/>
        <w:bottom w:val="none" w:sz="0" w:space="0" w:color="auto"/>
        <w:right w:val="none" w:sz="0" w:space="0" w:color="auto"/>
      </w:divBdr>
    </w:div>
    <w:div w:id="2131431008">
      <w:marLeft w:val="480"/>
      <w:marRight w:val="0"/>
      <w:marTop w:val="0"/>
      <w:marBottom w:val="0"/>
      <w:divBdr>
        <w:top w:val="none" w:sz="0" w:space="0" w:color="auto"/>
        <w:left w:val="none" w:sz="0" w:space="0" w:color="auto"/>
        <w:bottom w:val="none" w:sz="0" w:space="0" w:color="auto"/>
        <w:right w:val="none" w:sz="0" w:space="0" w:color="auto"/>
      </w:divBdr>
    </w:div>
    <w:div w:id="2131581082">
      <w:marLeft w:val="480"/>
      <w:marRight w:val="0"/>
      <w:marTop w:val="0"/>
      <w:marBottom w:val="0"/>
      <w:divBdr>
        <w:top w:val="none" w:sz="0" w:space="0" w:color="auto"/>
        <w:left w:val="none" w:sz="0" w:space="0" w:color="auto"/>
        <w:bottom w:val="none" w:sz="0" w:space="0" w:color="auto"/>
        <w:right w:val="none" w:sz="0" w:space="0" w:color="auto"/>
      </w:divBdr>
    </w:div>
    <w:div w:id="2131588274">
      <w:marLeft w:val="480"/>
      <w:marRight w:val="0"/>
      <w:marTop w:val="0"/>
      <w:marBottom w:val="0"/>
      <w:divBdr>
        <w:top w:val="none" w:sz="0" w:space="0" w:color="auto"/>
        <w:left w:val="none" w:sz="0" w:space="0" w:color="auto"/>
        <w:bottom w:val="none" w:sz="0" w:space="0" w:color="auto"/>
        <w:right w:val="none" w:sz="0" w:space="0" w:color="auto"/>
      </w:divBdr>
    </w:div>
    <w:div w:id="2131971257">
      <w:marLeft w:val="480"/>
      <w:marRight w:val="0"/>
      <w:marTop w:val="0"/>
      <w:marBottom w:val="0"/>
      <w:divBdr>
        <w:top w:val="none" w:sz="0" w:space="0" w:color="auto"/>
        <w:left w:val="none" w:sz="0" w:space="0" w:color="auto"/>
        <w:bottom w:val="none" w:sz="0" w:space="0" w:color="auto"/>
        <w:right w:val="none" w:sz="0" w:space="0" w:color="auto"/>
      </w:divBdr>
    </w:div>
    <w:div w:id="2132090893">
      <w:marLeft w:val="480"/>
      <w:marRight w:val="0"/>
      <w:marTop w:val="0"/>
      <w:marBottom w:val="0"/>
      <w:divBdr>
        <w:top w:val="none" w:sz="0" w:space="0" w:color="auto"/>
        <w:left w:val="none" w:sz="0" w:space="0" w:color="auto"/>
        <w:bottom w:val="none" w:sz="0" w:space="0" w:color="auto"/>
        <w:right w:val="none" w:sz="0" w:space="0" w:color="auto"/>
      </w:divBdr>
    </w:div>
    <w:div w:id="2132429601">
      <w:marLeft w:val="480"/>
      <w:marRight w:val="0"/>
      <w:marTop w:val="0"/>
      <w:marBottom w:val="0"/>
      <w:divBdr>
        <w:top w:val="none" w:sz="0" w:space="0" w:color="auto"/>
        <w:left w:val="none" w:sz="0" w:space="0" w:color="auto"/>
        <w:bottom w:val="none" w:sz="0" w:space="0" w:color="auto"/>
        <w:right w:val="none" w:sz="0" w:space="0" w:color="auto"/>
      </w:divBdr>
    </w:div>
    <w:div w:id="2132749606">
      <w:marLeft w:val="480"/>
      <w:marRight w:val="0"/>
      <w:marTop w:val="0"/>
      <w:marBottom w:val="0"/>
      <w:divBdr>
        <w:top w:val="none" w:sz="0" w:space="0" w:color="auto"/>
        <w:left w:val="none" w:sz="0" w:space="0" w:color="auto"/>
        <w:bottom w:val="none" w:sz="0" w:space="0" w:color="auto"/>
        <w:right w:val="none" w:sz="0" w:space="0" w:color="auto"/>
      </w:divBdr>
    </w:div>
    <w:div w:id="2132936552">
      <w:marLeft w:val="480"/>
      <w:marRight w:val="0"/>
      <w:marTop w:val="0"/>
      <w:marBottom w:val="0"/>
      <w:divBdr>
        <w:top w:val="none" w:sz="0" w:space="0" w:color="auto"/>
        <w:left w:val="none" w:sz="0" w:space="0" w:color="auto"/>
        <w:bottom w:val="none" w:sz="0" w:space="0" w:color="auto"/>
        <w:right w:val="none" w:sz="0" w:space="0" w:color="auto"/>
      </w:divBdr>
    </w:div>
    <w:div w:id="2133480634">
      <w:marLeft w:val="480"/>
      <w:marRight w:val="0"/>
      <w:marTop w:val="0"/>
      <w:marBottom w:val="0"/>
      <w:divBdr>
        <w:top w:val="none" w:sz="0" w:space="0" w:color="auto"/>
        <w:left w:val="none" w:sz="0" w:space="0" w:color="auto"/>
        <w:bottom w:val="none" w:sz="0" w:space="0" w:color="auto"/>
        <w:right w:val="none" w:sz="0" w:space="0" w:color="auto"/>
      </w:divBdr>
    </w:div>
    <w:div w:id="2134207663">
      <w:marLeft w:val="480"/>
      <w:marRight w:val="0"/>
      <w:marTop w:val="0"/>
      <w:marBottom w:val="0"/>
      <w:divBdr>
        <w:top w:val="none" w:sz="0" w:space="0" w:color="auto"/>
        <w:left w:val="none" w:sz="0" w:space="0" w:color="auto"/>
        <w:bottom w:val="none" w:sz="0" w:space="0" w:color="auto"/>
        <w:right w:val="none" w:sz="0" w:space="0" w:color="auto"/>
      </w:divBdr>
    </w:div>
    <w:div w:id="2134671081">
      <w:marLeft w:val="480"/>
      <w:marRight w:val="0"/>
      <w:marTop w:val="0"/>
      <w:marBottom w:val="0"/>
      <w:divBdr>
        <w:top w:val="none" w:sz="0" w:space="0" w:color="auto"/>
        <w:left w:val="none" w:sz="0" w:space="0" w:color="auto"/>
        <w:bottom w:val="none" w:sz="0" w:space="0" w:color="auto"/>
        <w:right w:val="none" w:sz="0" w:space="0" w:color="auto"/>
      </w:divBdr>
    </w:div>
    <w:div w:id="2134783715">
      <w:marLeft w:val="480"/>
      <w:marRight w:val="0"/>
      <w:marTop w:val="0"/>
      <w:marBottom w:val="0"/>
      <w:divBdr>
        <w:top w:val="none" w:sz="0" w:space="0" w:color="auto"/>
        <w:left w:val="none" w:sz="0" w:space="0" w:color="auto"/>
        <w:bottom w:val="none" w:sz="0" w:space="0" w:color="auto"/>
        <w:right w:val="none" w:sz="0" w:space="0" w:color="auto"/>
      </w:divBdr>
    </w:div>
    <w:div w:id="2134864081">
      <w:marLeft w:val="480"/>
      <w:marRight w:val="0"/>
      <w:marTop w:val="0"/>
      <w:marBottom w:val="0"/>
      <w:divBdr>
        <w:top w:val="none" w:sz="0" w:space="0" w:color="auto"/>
        <w:left w:val="none" w:sz="0" w:space="0" w:color="auto"/>
        <w:bottom w:val="none" w:sz="0" w:space="0" w:color="auto"/>
        <w:right w:val="none" w:sz="0" w:space="0" w:color="auto"/>
      </w:divBdr>
    </w:div>
    <w:div w:id="2134908510">
      <w:marLeft w:val="480"/>
      <w:marRight w:val="0"/>
      <w:marTop w:val="0"/>
      <w:marBottom w:val="0"/>
      <w:divBdr>
        <w:top w:val="none" w:sz="0" w:space="0" w:color="auto"/>
        <w:left w:val="none" w:sz="0" w:space="0" w:color="auto"/>
        <w:bottom w:val="none" w:sz="0" w:space="0" w:color="auto"/>
        <w:right w:val="none" w:sz="0" w:space="0" w:color="auto"/>
      </w:divBdr>
    </w:div>
    <w:div w:id="2134976802">
      <w:marLeft w:val="480"/>
      <w:marRight w:val="0"/>
      <w:marTop w:val="0"/>
      <w:marBottom w:val="0"/>
      <w:divBdr>
        <w:top w:val="none" w:sz="0" w:space="0" w:color="auto"/>
        <w:left w:val="none" w:sz="0" w:space="0" w:color="auto"/>
        <w:bottom w:val="none" w:sz="0" w:space="0" w:color="auto"/>
        <w:right w:val="none" w:sz="0" w:space="0" w:color="auto"/>
      </w:divBdr>
    </w:div>
    <w:div w:id="2135245174">
      <w:marLeft w:val="480"/>
      <w:marRight w:val="0"/>
      <w:marTop w:val="0"/>
      <w:marBottom w:val="0"/>
      <w:divBdr>
        <w:top w:val="none" w:sz="0" w:space="0" w:color="auto"/>
        <w:left w:val="none" w:sz="0" w:space="0" w:color="auto"/>
        <w:bottom w:val="none" w:sz="0" w:space="0" w:color="auto"/>
        <w:right w:val="none" w:sz="0" w:space="0" w:color="auto"/>
      </w:divBdr>
    </w:div>
    <w:div w:id="2135369737">
      <w:marLeft w:val="480"/>
      <w:marRight w:val="0"/>
      <w:marTop w:val="0"/>
      <w:marBottom w:val="0"/>
      <w:divBdr>
        <w:top w:val="none" w:sz="0" w:space="0" w:color="auto"/>
        <w:left w:val="none" w:sz="0" w:space="0" w:color="auto"/>
        <w:bottom w:val="none" w:sz="0" w:space="0" w:color="auto"/>
        <w:right w:val="none" w:sz="0" w:space="0" w:color="auto"/>
      </w:divBdr>
    </w:div>
    <w:div w:id="2135517121">
      <w:marLeft w:val="480"/>
      <w:marRight w:val="0"/>
      <w:marTop w:val="0"/>
      <w:marBottom w:val="0"/>
      <w:divBdr>
        <w:top w:val="none" w:sz="0" w:space="0" w:color="auto"/>
        <w:left w:val="none" w:sz="0" w:space="0" w:color="auto"/>
        <w:bottom w:val="none" w:sz="0" w:space="0" w:color="auto"/>
        <w:right w:val="none" w:sz="0" w:space="0" w:color="auto"/>
      </w:divBdr>
    </w:div>
    <w:div w:id="2135755948">
      <w:marLeft w:val="480"/>
      <w:marRight w:val="0"/>
      <w:marTop w:val="0"/>
      <w:marBottom w:val="0"/>
      <w:divBdr>
        <w:top w:val="none" w:sz="0" w:space="0" w:color="auto"/>
        <w:left w:val="none" w:sz="0" w:space="0" w:color="auto"/>
        <w:bottom w:val="none" w:sz="0" w:space="0" w:color="auto"/>
        <w:right w:val="none" w:sz="0" w:space="0" w:color="auto"/>
      </w:divBdr>
    </w:div>
    <w:div w:id="2136097899">
      <w:marLeft w:val="480"/>
      <w:marRight w:val="0"/>
      <w:marTop w:val="0"/>
      <w:marBottom w:val="0"/>
      <w:divBdr>
        <w:top w:val="none" w:sz="0" w:space="0" w:color="auto"/>
        <w:left w:val="none" w:sz="0" w:space="0" w:color="auto"/>
        <w:bottom w:val="none" w:sz="0" w:space="0" w:color="auto"/>
        <w:right w:val="none" w:sz="0" w:space="0" w:color="auto"/>
      </w:divBdr>
    </w:div>
    <w:div w:id="2136098302">
      <w:marLeft w:val="480"/>
      <w:marRight w:val="0"/>
      <w:marTop w:val="0"/>
      <w:marBottom w:val="0"/>
      <w:divBdr>
        <w:top w:val="none" w:sz="0" w:space="0" w:color="auto"/>
        <w:left w:val="none" w:sz="0" w:space="0" w:color="auto"/>
        <w:bottom w:val="none" w:sz="0" w:space="0" w:color="auto"/>
        <w:right w:val="none" w:sz="0" w:space="0" w:color="auto"/>
      </w:divBdr>
    </w:div>
    <w:div w:id="2136173029">
      <w:marLeft w:val="480"/>
      <w:marRight w:val="0"/>
      <w:marTop w:val="0"/>
      <w:marBottom w:val="0"/>
      <w:divBdr>
        <w:top w:val="none" w:sz="0" w:space="0" w:color="auto"/>
        <w:left w:val="none" w:sz="0" w:space="0" w:color="auto"/>
        <w:bottom w:val="none" w:sz="0" w:space="0" w:color="auto"/>
        <w:right w:val="none" w:sz="0" w:space="0" w:color="auto"/>
      </w:divBdr>
    </w:div>
    <w:div w:id="2136214525">
      <w:marLeft w:val="480"/>
      <w:marRight w:val="0"/>
      <w:marTop w:val="0"/>
      <w:marBottom w:val="0"/>
      <w:divBdr>
        <w:top w:val="none" w:sz="0" w:space="0" w:color="auto"/>
        <w:left w:val="none" w:sz="0" w:space="0" w:color="auto"/>
        <w:bottom w:val="none" w:sz="0" w:space="0" w:color="auto"/>
        <w:right w:val="none" w:sz="0" w:space="0" w:color="auto"/>
      </w:divBdr>
    </w:div>
    <w:div w:id="2136219397">
      <w:marLeft w:val="480"/>
      <w:marRight w:val="0"/>
      <w:marTop w:val="0"/>
      <w:marBottom w:val="0"/>
      <w:divBdr>
        <w:top w:val="none" w:sz="0" w:space="0" w:color="auto"/>
        <w:left w:val="none" w:sz="0" w:space="0" w:color="auto"/>
        <w:bottom w:val="none" w:sz="0" w:space="0" w:color="auto"/>
        <w:right w:val="none" w:sz="0" w:space="0" w:color="auto"/>
      </w:divBdr>
    </w:div>
    <w:div w:id="2136823068">
      <w:marLeft w:val="480"/>
      <w:marRight w:val="0"/>
      <w:marTop w:val="0"/>
      <w:marBottom w:val="0"/>
      <w:divBdr>
        <w:top w:val="none" w:sz="0" w:space="0" w:color="auto"/>
        <w:left w:val="none" w:sz="0" w:space="0" w:color="auto"/>
        <w:bottom w:val="none" w:sz="0" w:space="0" w:color="auto"/>
        <w:right w:val="none" w:sz="0" w:space="0" w:color="auto"/>
      </w:divBdr>
    </w:div>
    <w:div w:id="2137748703">
      <w:marLeft w:val="480"/>
      <w:marRight w:val="0"/>
      <w:marTop w:val="0"/>
      <w:marBottom w:val="0"/>
      <w:divBdr>
        <w:top w:val="none" w:sz="0" w:space="0" w:color="auto"/>
        <w:left w:val="none" w:sz="0" w:space="0" w:color="auto"/>
        <w:bottom w:val="none" w:sz="0" w:space="0" w:color="auto"/>
        <w:right w:val="none" w:sz="0" w:space="0" w:color="auto"/>
      </w:divBdr>
    </w:div>
    <w:div w:id="2138449172">
      <w:marLeft w:val="480"/>
      <w:marRight w:val="0"/>
      <w:marTop w:val="0"/>
      <w:marBottom w:val="0"/>
      <w:divBdr>
        <w:top w:val="none" w:sz="0" w:space="0" w:color="auto"/>
        <w:left w:val="none" w:sz="0" w:space="0" w:color="auto"/>
        <w:bottom w:val="none" w:sz="0" w:space="0" w:color="auto"/>
        <w:right w:val="none" w:sz="0" w:space="0" w:color="auto"/>
      </w:divBdr>
    </w:div>
    <w:div w:id="2138597006">
      <w:marLeft w:val="480"/>
      <w:marRight w:val="0"/>
      <w:marTop w:val="0"/>
      <w:marBottom w:val="0"/>
      <w:divBdr>
        <w:top w:val="none" w:sz="0" w:space="0" w:color="auto"/>
        <w:left w:val="none" w:sz="0" w:space="0" w:color="auto"/>
        <w:bottom w:val="none" w:sz="0" w:space="0" w:color="auto"/>
        <w:right w:val="none" w:sz="0" w:space="0" w:color="auto"/>
      </w:divBdr>
    </w:div>
    <w:div w:id="2138914492">
      <w:marLeft w:val="480"/>
      <w:marRight w:val="0"/>
      <w:marTop w:val="0"/>
      <w:marBottom w:val="0"/>
      <w:divBdr>
        <w:top w:val="none" w:sz="0" w:space="0" w:color="auto"/>
        <w:left w:val="none" w:sz="0" w:space="0" w:color="auto"/>
        <w:bottom w:val="none" w:sz="0" w:space="0" w:color="auto"/>
        <w:right w:val="none" w:sz="0" w:space="0" w:color="auto"/>
      </w:divBdr>
    </w:div>
    <w:div w:id="2139688653">
      <w:marLeft w:val="480"/>
      <w:marRight w:val="0"/>
      <w:marTop w:val="0"/>
      <w:marBottom w:val="0"/>
      <w:divBdr>
        <w:top w:val="none" w:sz="0" w:space="0" w:color="auto"/>
        <w:left w:val="none" w:sz="0" w:space="0" w:color="auto"/>
        <w:bottom w:val="none" w:sz="0" w:space="0" w:color="auto"/>
        <w:right w:val="none" w:sz="0" w:space="0" w:color="auto"/>
      </w:divBdr>
    </w:div>
    <w:div w:id="2139837018">
      <w:marLeft w:val="480"/>
      <w:marRight w:val="0"/>
      <w:marTop w:val="0"/>
      <w:marBottom w:val="0"/>
      <w:divBdr>
        <w:top w:val="none" w:sz="0" w:space="0" w:color="auto"/>
        <w:left w:val="none" w:sz="0" w:space="0" w:color="auto"/>
        <w:bottom w:val="none" w:sz="0" w:space="0" w:color="auto"/>
        <w:right w:val="none" w:sz="0" w:space="0" w:color="auto"/>
      </w:divBdr>
    </w:div>
    <w:div w:id="2140225905">
      <w:marLeft w:val="480"/>
      <w:marRight w:val="0"/>
      <w:marTop w:val="0"/>
      <w:marBottom w:val="0"/>
      <w:divBdr>
        <w:top w:val="none" w:sz="0" w:space="0" w:color="auto"/>
        <w:left w:val="none" w:sz="0" w:space="0" w:color="auto"/>
        <w:bottom w:val="none" w:sz="0" w:space="0" w:color="auto"/>
        <w:right w:val="none" w:sz="0" w:space="0" w:color="auto"/>
      </w:divBdr>
    </w:div>
    <w:div w:id="2140605519">
      <w:marLeft w:val="480"/>
      <w:marRight w:val="0"/>
      <w:marTop w:val="0"/>
      <w:marBottom w:val="0"/>
      <w:divBdr>
        <w:top w:val="none" w:sz="0" w:space="0" w:color="auto"/>
        <w:left w:val="none" w:sz="0" w:space="0" w:color="auto"/>
        <w:bottom w:val="none" w:sz="0" w:space="0" w:color="auto"/>
        <w:right w:val="none" w:sz="0" w:space="0" w:color="auto"/>
      </w:divBdr>
    </w:div>
    <w:div w:id="2140683646">
      <w:marLeft w:val="480"/>
      <w:marRight w:val="0"/>
      <w:marTop w:val="0"/>
      <w:marBottom w:val="0"/>
      <w:divBdr>
        <w:top w:val="none" w:sz="0" w:space="0" w:color="auto"/>
        <w:left w:val="none" w:sz="0" w:space="0" w:color="auto"/>
        <w:bottom w:val="none" w:sz="0" w:space="0" w:color="auto"/>
        <w:right w:val="none" w:sz="0" w:space="0" w:color="auto"/>
      </w:divBdr>
    </w:div>
    <w:div w:id="2140758411">
      <w:marLeft w:val="480"/>
      <w:marRight w:val="0"/>
      <w:marTop w:val="0"/>
      <w:marBottom w:val="0"/>
      <w:divBdr>
        <w:top w:val="none" w:sz="0" w:space="0" w:color="auto"/>
        <w:left w:val="none" w:sz="0" w:space="0" w:color="auto"/>
        <w:bottom w:val="none" w:sz="0" w:space="0" w:color="auto"/>
        <w:right w:val="none" w:sz="0" w:space="0" w:color="auto"/>
      </w:divBdr>
    </w:div>
    <w:div w:id="2140760518">
      <w:marLeft w:val="480"/>
      <w:marRight w:val="0"/>
      <w:marTop w:val="0"/>
      <w:marBottom w:val="0"/>
      <w:divBdr>
        <w:top w:val="none" w:sz="0" w:space="0" w:color="auto"/>
        <w:left w:val="none" w:sz="0" w:space="0" w:color="auto"/>
        <w:bottom w:val="none" w:sz="0" w:space="0" w:color="auto"/>
        <w:right w:val="none" w:sz="0" w:space="0" w:color="auto"/>
      </w:divBdr>
    </w:div>
    <w:div w:id="2141069339">
      <w:marLeft w:val="480"/>
      <w:marRight w:val="0"/>
      <w:marTop w:val="0"/>
      <w:marBottom w:val="0"/>
      <w:divBdr>
        <w:top w:val="none" w:sz="0" w:space="0" w:color="auto"/>
        <w:left w:val="none" w:sz="0" w:space="0" w:color="auto"/>
        <w:bottom w:val="none" w:sz="0" w:space="0" w:color="auto"/>
        <w:right w:val="none" w:sz="0" w:space="0" w:color="auto"/>
      </w:divBdr>
    </w:div>
    <w:div w:id="2141141961">
      <w:marLeft w:val="480"/>
      <w:marRight w:val="0"/>
      <w:marTop w:val="0"/>
      <w:marBottom w:val="0"/>
      <w:divBdr>
        <w:top w:val="none" w:sz="0" w:space="0" w:color="auto"/>
        <w:left w:val="none" w:sz="0" w:space="0" w:color="auto"/>
        <w:bottom w:val="none" w:sz="0" w:space="0" w:color="auto"/>
        <w:right w:val="none" w:sz="0" w:space="0" w:color="auto"/>
      </w:divBdr>
    </w:div>
    <w:div w:id="2141419205">
      <w:marLeft w:val="480"/>
      <w:marRight w:val="0"/>
      <w:marTop w:val="0"/>
      <w:marBottom w:val="0"/>
      <w:divBdr>
        <w:top w:val="none" w:sz="0" w:space="0" w:color="auto"/>
        <w:left w:val="none" w:sz="0" w:space="0" w:color="auto"/>
        <w:bottom w:val="none" w:sz="0" w:space="0" w:color="auto"/>
        <w:right w:val="none" w:sz="0" w:space="0" w:color="auto"/>
      </w:divBdr>
    </w:div>
    <w:div w:id="2141652941">
      <w:marLeft w:val="480"/>
      <w:marRight w:val="0"/>
      <w:marTop w:val="0"/>
      <w:marBottom w:val="0"/>
      <w:divBdr>
        <w:top w:val="none" w:sz="0" w:space="0" w:color="auto"/>
        <w:left w:val="none" w:sz="0" w:space="0" w:color="auto"/>
        <w:bottom w:val="none" w:sz="0" w:space="0" w:color="auto"/>
        <w:right w:val="none" w:sz="0" w:space="0" w:color="auto"/>
      </w:divBdr>
    </w:div>
    <w:div w:id="2141728684">
      <w:marLeft w:val="480"/>
      <w:marRight w:val="0"/>
      <w:marTop w:val="0"/>
      <w:marBottom w:val="0"/>
      <w:divBdr>
        <w:top w:val="none" w:sz="0" w:space="0" w:color="auto"/>
        <w:left w:val="none" w:sz="0" w:space="0" w:color="auto"/>
        <w:bottom w:val="none" w:sz="0" w:space="0" w:color="auto"/>
        <w:right w:val="none" w:sz="0" w:space="0" w:color="auto"/>
      </w:divBdr>
    </w:div>
    <w:div w:id="2141803922">
      <w:marLeft w:val="480"/>
      <w:marRight w:val="0"/>
      <w:marTop w:val="0"/>
      <w:marBottom w:val="0"/>
      <w:divBdr>
        <w:top w:val="none" w:sz="0" w:space="0" w:color="auto"/>
        <w:left w:val="none" w:sz="0" w:space="0" w:color="auto"/>
        <w:bottom w:val="none" w:sz="0" w:space="0" w:color="auto"/>
        <w:right w:val="none" w:sz="0" w:space="0" w:color="auto"/>
      </w:divBdr>
    </w:div>
    <w:div w:id="2142376484">
      <w:marLeft w:val="480"/>
      <w:marRight w:val="0"/>
      <w:marTop w:val="0"/>
      <w:marBottom w:val="0"/>
      <w:divBdr>
        <w:top w:val="none" w:sz="0" w:space="0" w:color="auto"/>
        <w:left w:val="none" w:sz="0" w:space="0" w:color="auto"/>
        <w:bottom w:val="none" w:sz="0" w:space="0" w:color="auto"/>
        <w:right w:val="none" w:sz="0" w:space="0" w:color="auto"/>
      </w:divBdr>
    </w:div>
    <w:div w:id="2142727034">
      <w:marLeft w:val="480"/>
      <w:marRight w:val="0"/>
      <w:marTop w:val="0"/>
      <w:marBottom w:val="0"/>
      <w:divBdr>
        <w:top w:val="none" w:sz="0" w:space="0" w:color="auto"/>
        <w:left w:val="none" w:sz="0" w:space="0" w:color="auto"/>
        <w:bottom w:val="none" w:sz="0" w:space="0" w:color="auto"/>
        <w:right w:val="none" w:sz="0" w:space="0" w:color="auto"/>
      </w:divBdr>
    </w:div>
    <w:div w:id="2142770809">
      <w:marLeft w:val="480"/>
      <w:marRight w:val="0"/>
      <w:marTop w:val="0"/>
      <w:marBottom w:val="0"/>
      <w:divBdr>
        <w:top w:val="none" w:sz="0" w:space="0" w:color="auto"/>
        <w:left w:val="none" w:sz="0" w:space="0" w:color="auto"/>
        <w:bottom w:val="none" w:sz="0" w:space="0" w:color="auto"/>
        <w:right w:val="none" w:sz="0" w:space="0" w:color="auto"/>
      </w:divBdr>
    </w:div>
    <w:div w:id="2142961837">
      <w:marLeft w:val="480"/>
      <w:marRight w:val="0"/>
      <w:marTop w:val="0"/>
      <w:marBottom w:val="0"/>
      <w:divBdr>
        <w:top w:val="none" w:sz="0" w:space="0" w:color="auto"/>
        <w:left w:val="none" w:sz="0" w:space="0" w:color="auto"/>
        <w:bottom w:val="none" w:sz="0" w:space="0" w:color="auto"/>
        <w:right w:val="none" w:sz="0" w:space="0" w:color="auto"/>
      </w:divBdr>
    </w:div>
    <w:div w:id="2143426661">
      <w:marLeft w:val="480"/>
      <w:marRight w:val="0"/>
      <w:marTop w:val="0"/>
      <w:marBottom w:val="0"/>
      <w:divBdr>
        <w:top w:val="none" w:sz="0" w:space="0" w:color="auto"/>
        <w:left w:val="none" w:sz="0" w:space="0" w:color="auto"/>
        <w:bottom w:val="none" w:sz="0" w:space="0" w:color="auto"/>
        <w:right w:val="none" w:sz="0" w:space="0" w:color="auto"/>
      </w:divBdr>
    </w:div>
    <w:div w:id="2143498483">
      <w:marLeft w:val="480"/>
      <w:marRight w:val="0"/>
      <w:marTop w:val="0"/>
      <w:marBottom w:val="0"/>
      <w:divBdr>
        <w:top w:val="none" w:sz="0" w:space="0" w:color="auto"/>
        <w:left w:val="none" w:sz="0" w:space="0" w:color="auto"/>
        <w:bottom w:val="none" w:sz="0" w:space="0" w:color="auto"/>
        <w:right w:val="none" w:sz="0" w:space="0" w:color="auto"/>
      </w:divBdr>
    </w:div>
    <w:div w:id="2143644719">
      <w:marLeft w:val="480"/>
      <w:marRight w:val="0"/>
      <w:marTop w:val="0"/>
      <w:marBottom w:val="0"/>
      <w:divBdr>
        <w:top w:val="none" w:sz="0" w:space="0" w:color="auto"/>
        <w:left w:val="none" w:sz="0" w:space="0" w:color="auto"/>
        <w:bottom w:val="none" w:sz="0" w:space="0" w:color="auto"/>
        <w:right w:val="none" w:sz="0" w:space="0" w:color="auto"/>
      </w:divBdr>
    </w:div>
    <w:div w:id="2143644861">
      <w:marLeft w:val="480"/>
      <w:marRight w:val="0"/>
      <w:marTop w:val="0"/>
      <w:marBottom w:val="0"/>
      <w:divBdr>
        <w:top w:val="none" w:sz="0" w:space="0" w:color="auto"/>
        <w:left w:val="none" w:sz="0" w:space="0" w:color="auto"/>
        <w:bottom w:val="none" w:sz="0" w:space="0" w:color="auto"/>
        <w:right w:val="none" w:sz="0" w:space="0" w:color="auto"/>
      </w:divBdr>
    </w:div>
    <w:div w:id="2143837640">
      <w:marLeft w:val="480"/>
      <w:marRight w:val="0"/>
      <w:marTop w:val="0"/>
      <w:marBottom w:val="0"/>
      <w:divBdr>
        <w:top w:val="none" w:sz="0" w:space="0" w:color="auto"/>
        <w:left w:val="none" w:sz="0" w:space="0" w:color="auto"/>
        <w:bottom w:val="none" w:sz="0" w:space="0" w:color="auto"/>
        <w:right w:val="none" w:sz="0" w:space="0" w:color="auto"/>
      </w:divBdr>
    </w:div>
    <w:div w:id="2143884533">
      <w:marLeft w:val="480"/>
      <w:marRight w:val="0"/>
      <w:marTop w:val="0"/>
      <w:marBottom w:val="0"/>
      <w:divBdr>
        <w:top w:val="none" w:sz="0" w:space="0" w:color="auto"/>
        <w:left w:val="none" w:sz="0" w:space="0" w:color="auto"/>
        <w:bottom w:val="none" w:sz="0" w:space="0" w:color="auto"/>
        <w:right w:val="none" w:sz="0" w:space="0" w:color="auto"/>
      </w:divBdr>
    </w:div>
    <w:div w:id="2143887992">
      <w:marLeft w:val="480"/>
      <w:marRight w:val="0"/>
      <w:marTop w:val="0"/>
      <w:marBottom w:val="0"/>
      <w:divBdr>
        <w:top w:val="none" w:sz="0" w:space="0" w:color="auto"/>
        <w:left w:val="none" w:sz="0" w:space="0" w:color="auto"/>
        <w:bottom w:val="none" w:sz="0" w:space="0" w:color="auto"/>
        <w:right w:val="none" w:sz="0" w:space="0" w:color="auto"/>
      </w:divBdr>
    </w:div>
    <w:div w:id="2144154877">
      <w:marLeft w:val="480"/>
      <w:marRight w:val="0"/>
      <w:marTop w:val="0"/>
      <w:marBottom w:val="0"/>
      <w:divBdr>
        <w:top w:val="none" w:sz="0" w:space="0" w:color="auto"/>
        <w:left w:val="none" w:sz="0" w:space="0" w:color="auto"/>
        <w:bottom w:val="none" w:sz="0" w:space="0" w:color="auto"/>
        <w:right w:val="none" w:sz="0" w:space="0" w:color="auto"/>
      </w:divBdr>
    </w:div>
    <w:div w:id="2144423727">
      <w:marLeft w:val="480"/>
      <w:marRight w:val="0"/>
      <w:marTop w:val="0"/>
      <w:marBottom w:val="0"/>
      <w:divBdr>
        <w:top w:val="none" w:sz="0" w:space="0" w:color="auto"/>
        <w:left w:val="none" w:sz="0" w:space="0" w:color="auto"/>
        <w:bottom w:val="none" w:sz="0" w:space="0" w:color="auto"/>
        <w:right w:val="none" w:sz="0" w:space="0" w:color="auto"/>
      </w:divBdr>
    </w:div>
    <w:div w:id="2144536021">
      <w:marLeft w:val="480"/>
      <w:marRight w:val="0"/>
      <w:marTop w:val="0"/>
      <w:marBottom w:val="0"/>
      <w:divBdr>
        <w:top w:val="none" w:sz="0" w:space="0" w:color="auto"/>
        <w:left w:val="none" w:sz="0" w:space="0" w:color="auto"/>
        <w:bottom w:val="none" w:sz="0" w:space="0" w:color="auto"/>
        <w:right w:val="none" w:sz="0" w:space="0" w:color="auto"/>
      </w:divBdr>
    </w:div>
    <w:div w:id="2145156926">
      <w:marLeft w:val="480"/>
      <w:marRight w:val="0"/>
      <w:marTop w:val="0"/>
      <w:marBottom w:val="0"/>
      <w:divBdr>
        <w:top w:val="none" w:sz="0" w:space="0" w:color="auto"/>
        <w:left w:val="none" w:sz="0" w:space="0" w:color="auto"/>
        <w:bottom w:val="none" w:sz="0" w:space="0" w:color="auto"/>
        <w:right w:val="none" w:sz="0" w:space="0" w:color="auto"/>
      </w:divBdr>
    </w:div>
    <w:div w:id="2145194947">
      <w:marLeft w:val="480"/>
      <w:marRight w:val="0"/>
      <w:marTop w:val="0"/>
      <w:marBottom w:val="0"/>
      <w:divBdr>
        <w:top w:val="none" w:sz="0" w:space="0" w:color="auto"/>
        <w:left w:val="none" w:sz="0" w:space="0" w:color="auto"/>
        <w:bottom w:val="none" w:sz="0" w:space="0" w:color="auto"/>
        <w:right w:val="none" w:sz="0" w:space="0" w:color="auto"/>
      </w:divBdr>
    </w:div>
    <w:div w:id="2145345720">
      <w:marLeft w:val="480"/>
      <w:marRight w:val="0"/>
      <w:marTop w:val="0"/>
      <w:marBottom w:val="0"/>
      <w:divBdr>
        <w:top w:val="none" w:sz="0" w:space="0" w:color="auto"/>
        <w:left w:val="none" w:sz="0" w:space="0" w:color="auto"/>
        <w:bottom w:val="none" w:sz="0" w:space="0" w:color="auto"/>
        <w:right w:val="none" w:sz="0" w:space="0" w:color="auto"/>
      </w:divBdr>
    </w:div>
    <w:div w:id="2145999560">
      <w:marLeft w:val="480"/>
      <w:marRight w:val="0"/>
      <w:marTop w:val="0"/>
      <w:marBottom w:val="0"/>
      <w:divBdr>
        <w:top w:val="none" w:sz="0" w:space="0" w:color="auto"/>
        <w:left w:val="none" w:sz="0" w:space="0" w:color="auto"/>
        <w:bottom w:val="none" w:sz="0" w:space="0" w:color="auto"/>
        <w:right w:val="none" w:sz="0" w:space="0" w:color="auto"/>
      </w:divBdr>
    </w:div>
    <w:div w:id="2146266942">
      <w:marLeft w:val="480"/>
      <w:marRight w:val="0"/>
      <w:marTop w:val="0"/>
      <w:marBottom w:val="0"/>
      <w:divBdr>
        <w:top w:val="none" w:sz="0" w:space="0" w:color="auto"/>
        <w:left w:val="none" w:sz="0" w:space="0" w:color="auto"/>
        <w:bottom w:val="none" w:sz="0" w:space="0" w:color="auto"/>
        <w:right w:val="none" w:sz="0" w:space="0" w:color="auto"/>
      </w:divBdr>
    </w:div>
    <w:div w:id="2146384566">
      <w:marLeft w:val="480"/>
      <w:marRight w:val="0"/>
      <w:marTop w:val="0"/>
      <w:marBottom w:val="0"/>
      <w:divBdr>
        <w:top w:val="none" w:sz="0" w:space="0" w:color="auto"/>
        <w:left w:val="none" w:sz="0" w:space="0" w:color="auto"/>
        <w:bottom w:val="none" w:sz="0" w:space="0" w:color="auto"/>
        <w:right w:val="none" w:sz="0" w:space="0" w:color="auto"/>
      </w:divBdr>
    </w:div>
    <w:div w:id="2146506517">
      <w:marLeft w:val="480"/>
      <w:marRight w:val="0"/>
      <w:marTop w:val="0"/>
      <w:marBottom w:val="0"/>
      <w:divBdr>
        <w:top w:val="none" w:sz="0" w:space="0" w:color="auto"/>
        <w:left w:val="none" w:sz="0" w:space="0" w:color="auto"/>
        <w:bottom w:val="none" w:sz="0" w:space="0" w:color="auto"/>
        <w:right w:val="none" w:sz="0" w:space="0" w:color="auto"/>
      </w:divBdr>
    </w:div>
    <w:div w:id="2146577172">
      <w:marLeft w:val="480"/>
      <w:marRight w:val="0"/>
      <w:marTop w:val="0"/>
      <w:marBottom w:val="0"/>
      <w:divBdr>
        <w:top w:val="none" w:sz="0" w:space="0" w:color="auto"/>
        <w:left w:val="none" w:sz="0" w:space="0" w:color="auto"/>
        <w:bottom w:val="none" w:sz="0" w:space="0" w:color="auto"/>
        <w:right w:val="none" w:sz="0" w:space="0" w:color="auto"/>
      </w:divBdr>
    </w:div>
    <w:div w:id="2147161816">
      <w:marLeft w:val="480"/>
      <w:marRight w:val="0"/>
      <w:marTop w:val="0"/>
      <w:marBottom w:val="0"/>
      <w:divBdr>
        <w:top w:val="none" w:sz="0" w:space="0" w:color="auto"/>
        <w:left w:val="none" w:sz="0" w:space="0" w:color="auto"/>
        <w:bottom w:val="none" w:sz="0" w:space="0" w:color="auto"/>
        <w:right w:val="none" w:sz="0" w:space="0" w:color="auto"/>
      </w:divBdr>
    </w:div>
    <w:div w:id="214731545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chart" Target="charts/chart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hart" Target="charts/chart2.xml"/><Relationship Id="rId25" Type="http://schemas.openxmlformats.org/officeDocument/2006/relationships/image" Target="media/image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chart" Target="charts/chart4.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Artigos/Ano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col"/>
        <c:grouping val="clustered"/>
        <c:varyColors val="0"/>
        <c:ser>
          <c:idx val="0"/>
          <c:order val="0"/>
          <c:tx>
            <c:strRef>
              <c:f>Anos_Publicações!$B$1</c:f>
              <c:strCache>
                <c:ptCount val="1"/>
                <c:pt idx="0">
                  <c:v>Quantidade</c:v>
                </c:pt>
              </c:strCache>
            </c:strRef>
          </c:tx>
          <c:spPr>
            <a:solidFill>
              <a:schemeClr val="accent1"/>
            </a:solidFill>
            <a:ln>
              <a:noFill/>
            </a:ln>
            <a:effectLst/>
          </c:spPr>
          <c:invertIfNegative val="0"/>
          <c:cat>
            <c:numRef>
              <c:f>Anos_Publicações!$A$2:$A$10</c:f>
              <c:numCache>
                <c:formatCode>General</c:formatCode>
                <c:ptCount val="9"/>
                <c:pt idx="0">
                  <c:v>2018</c:v>
                </c:pt>
                <c:pt idx="1">
                  <c:v>2019</c:v>
                </c:pt>
                <c:pt idx="2">
                  <c:v>2020</c:v>
                </c:pt>
                <c:pt idx="3">
                  <c:v>2021</c:v>
                </c:pt>
                <c:pt idx="4">
                  <c:v>2022</c:v>
                </c:pt>
                <c:pt idx="5">
                  <c:v>2023</c:v>
                </c:pt>
                <c:pt idx="6">
                  <c:v>2024</c:v>
                </c:pt>
                <c:pt idx="7">
                  <c:v>2025</c:v>
                </c:pt>
                <c:pt idx="8">
                  <c:v>2026</c:v>
                </c:pt>
              </c:numCache>
            </c:numRef>
          </c:cat>
          <c:val>
            <c:numRef>
              <c:f>Anos_Publicações!$B$2:$B$10</c:f>
              <c:numCache>
                <c:formatCode>General</c:formatCode>
                <c:ptCount val="9"/>
                <c:pt idx="0">
                  <c:v>1</c:v>
                </c:pt>
                <c:pt idx="1">
                  <c:v>2</c:v>
                </c:pt>
                <c:pt idx="2">
                  <c:v>0</c:v>
                </c:pt>
                <c:pt idx="3">
                  <c:v>0</c:v>
                </c:pt>
                <c:pt idx="4">
                  <c:v>1</c:v>
                </c:pt>
                <c:pt idx="5">
                  <c:v>3</c:v>
                </c:pt>
                <c:pt idx="6">
                  <c:v>7</c:v>
                </c:pt>
                <c:pt idx="7">
                  <c:v>13</c:v>
                </c:pt>
                <c:pt idx="8">
                  <c:v>3</c:v>
                </c:pt>
              </c:numCache>
            </c:numRef>
          </c:val>
          <c:extLst>
            <c:ext xmlns:c16="http://schemas.microsoft.com/office/drawing/2014/chart" uri="{C3380CC4-5D6E-409C-BE32-E72D297353CC}">
              <c16:uniqueId val="{00000000-D047-4CEA-B373-C6B10F1E70A2}"/>
            </c:ext>
          </c:extLst>
        </c:ser>
        <c:dLbls>
          <c:showLegendKey val="0"/>
          <c:showVal val="0"/>
          <c:showCatName val="0"/>
          <c:showSerName val="0"/>
          <c:showPercent val="0"/>
          <c:showBubbleSize val="0"/>
        </c:dLbls>
        <c:gapWidth val="219"/>
        <c:overlap val="-27"/>
        <c:axId val="877222783"/>
        <c:axId val="877231903"/>
      </c:barChart>
      <c:catAx>
        <c:axId val="87722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31903"/>
        <c:crosses val="autoZero"/>
        <c:auto val="1"/>
        <c:lblAlgn val="ctr"/>
        <c:lblOffset val="100"/>
        <c:noMultiLvlLbl val="0"/>
      </c:catAx>
      <c:valAx>
        <c:axId val="8772319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227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RQs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Resumo_RQ!$B$1</c:f>
              <c:strCache>
                <c:ptCount val="1"/>
                <c:pt idx="0">
                  <c:v>Nº Artigos</c:v>
                </c:pt>
              </c:strCache>
            </c:strRef>
          </c:tx>
          <c:spPr>
            <a:solidFill>
              <a:schemeClr val="accent1"/>
            </a:solidFill>
            <a:ln>
              <a:noFill/>
            </a:ln>
            <a:effectLst/>
          </c:spPr>
          <c:invertIfNegative val="0"/>
          <c:cat>
            <c:strRef>
              <c:f>Resumo_RQ!$A$2:$A$5</c:f>
              <c:strCache>
                <c:ptCount val="4"/>
                <c:pt idx="0">
                  <c:v>RQ1</c:v>
                </c:pt>
                <c:pt idx="1">
                  <c:v>RQ2</c:v>
                </c:pt>
                <c:pt idx="2">
                  <c:v>RQ3</c:v>
                </c:pt>
                <c:pt idx="3">
                  <c:v>RQ4</c:v>
                </c:pt>
              </c:strCache>
            </c:strRef>
          </c:cat>
          <c:val>
            <c:numRef>
              <c:f>Resumo_RQ!$B$2:$B$5</c:f>
              <c:numCache>
                <c:formatCode>General</c:formatCode>
                <c:ptCount val="4"/>
                <c:pt idx="0">
                  <c:v>28</c:v>
                </c:pt>
                <c:pt idx="1">
                  <c:v>28</c:v>
                </c:pt>
                <c:pt idx="2">
                  <c:v>20</c:v>
                </c:pt>
                <c:pt idx="3">
                  <c:v>25</c:v>
                </c:pt>
              </c:numCache>
            </c:numRef>
          </c:val>
          <c:extLst>
            <c:ext xmlns:c16="http://schemas.microsoft.com/office/drawing/2014/chart" uri="{C3380CC4-5D6E-409C-BE32-E72D297353CC}">
              <c16:uniqueId val="{00000000-C00F-4F9D-8EF5-2F15994B6C93}"/>
            </c:ext>
          </c:extLst>
        </c:ser>
        <c:dLbls>
          <c:showLegendKey val="0"/>
          <c:showVal val="0"/>
          <c:showCatName val="0"/>
          <c:showSerName val="0"/>
          <c:showPercent val="0"/>
          <c:showBubbleSize val="0"/>
        </c:dLbls>
        <c:gapWidth val="219"/>
        <c:overlap val="-27"/>
        <c:axId val="2033461768"/>
        <c:axId val="2033467912"/>
      </c:barChart>
      <c:catAx>
        <c:axId val="2033461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7912"/>
        <c:crosses val="autoZero"/>
        <c:auto val="1"/>
        <c:lblAlgn val="ctr"/>
        <c:lblOffset val="100"/>
        <c:noMultiLvlLbl val="0"/>
      </c:catAx>
      <c:valAx>
        <c:axId val="2033467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1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Dimensão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Resumo_GRC!$B$1</c:f>
              <c:strCache>
                <c:ptCount val="1"/>
                <c:pt idx="0">
                  <c:v>Número de artigos</c:v>
                </c:pt>
              </c:strCache>
            </c:strRef>
          </c:tx>
          <c:spPr>
            <a:solidFill>
              <a:schemeClr val="accent1"/>
            </a:solidFill>
            <a:ln>
              <a:noFill/>
            </a:ln>
            <a:effectLst/>
          </c:spPr>
          <c:invertIfNegative val="0"/>
          <c:cat>
            <c:strRef>
              <c:f>Resumo_GRC!$A$2:$A$4</c:f>
              <c:strCache>
                <c:ptCount val="3"/>
                <c:pt idx="0">
                  <c:v>Governança</c:v>
                </c:pt>
                <c:pt idx="1">
                  <c:v>Risco</c:v>
                </c:pt>
                <c:pt idx="2">
                  <c:v>Conformidade</c:v>
                </c:pt>
              </c:strCache>
            </c:strRef>
          </c:cat>
          <c:val>
            <c:numRef>
              <c:f>Resumo_GRC!$B$2:$B$4</c:f>
              <c:numCache>
                <c:formatCode>General</c:formatCode>
                <c:ptCount val="3"/>
                <c:pt idx="0">
                  <c:v>28</c:v>
                </c:pt>
                <c:pt idx="1">
                  <c:v>29</c:v>
                </c:pt>
                <c:pt idx="2">
                  <c:v>21</c:v>
                </c:pt>
              </c:numCache>
            </c:numRef>
          </c:val>
          <c:extLst>
            <c:ext xmlns:c16="http://schemas.microsoft.com/office/drawing/2014/chart" uri="{C3380CC4-5D6E-409C-BE32-E72D297353CC}">
              <c16:uniqueId val="{00000000-EAB6-4534-8AA6-E278870450C3}"/>
            </c:ext>
          </c:extLst>
        </c:ser>
        <c:dLbls>
          <c:showLegendKey val="0"/>
          <c:showVal val="0"/>
          <c:showCatName val="0"/>
          <c:showSerName val="0"/>
          <c:showPercent val="0"/>
          <c:showBubbleSize val="0"/>
        </c:dLbls>
        <c:gapWidth val="219"/>
        <c:overlap val="-27"/>
        <c:axId val="1493347848"/>
        <c:axId val="1493358088"/>
      </c:barChart>
      <c:catAx>
        <c:axId val="1493347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58088"/>
        <c:crosses val="autoZero"/>
        <c:auto val="1"/>
        <c:lblAlgn val="ctr"/>
        <c:lblOffset val="100"/>
        <c:noMultiLvlLbl val="0"/>
      </c:catAx>
      <c:valAx>
        <c:axId val="149335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47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Técnicas de 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Resumo_Tecnicas!$B$1</c:f>
              <c:strCache>
                <c:ptCount val="1"/>
                <c:pt idx="0">
                  <c:v>Número de artigos</c:v>
                </c:pt>
              </c:strCache>
            </c:strRef>
          </c:tx>
          <c:spPr>
            <a:solidFill>
              <a:schemeClr val="accent1"/>
            </a:solidFill>
            <a:ln>
              <a:noFill/>
            </a:ln>
            <a:effectLst/>
          </c:spPr>
          <c:invertIfNegative val="0"/>
          <c:cat>
            <c:strRef>
              <c:f>Resumo_Tecnicas!$A$2:$A$7</c:f>
              <c:strCache>
                <c:ptCount val="6"/>
                <c:pt idx="0">
                  <c:v>Machine Learning</c:v>
                </c:pt>
                <c:pt idx="1">
                  <c:v>Deep Learning</c:v>
                </c:pt>
                <c:pt idx="2">
                  <c:v>PLN / LLMs</c:v>
                </c:pt>
                <c:pt idx="3">
                  <c:v>Ontologias / IA simbólica</c:v>
                </c:pt>
                <c:pt idx="4">
                  <c:v>Grafos de conhecimento</c:v>
                </c:pt>
                <c:pt idx="5">
                  <c:v>Abordagens híbridas</c:v>
                </c:pt>
              </c:strCache>
            </c:strRef>
          </c:cat>
          <c:val>
            <c:numRef>
              <c:f>Resumo_Tecnicas!$B$2:$B$7</c:f>
              <c:numCache>
                <c:formatCode>General</c:formatCode>
                <c:ptCount val="6"/>
                <c:pt idx="0">
                  <c:v>11</c:v>
                </c:pt>
                <c:pt idx="1">
                  <c:v>10</c:v>
                </c:pt>
                <c:pt idx="2">
                  <c:v>11</c:v>
                </c:pt>
                <c:pt idx="3">
                  <c:v>4</c:v>
                </c:pt>
                <c:pt idx="4">
                  <c:v>6</c:v>
                </c:pt>
                <c:pt idx="5">
                  <c:v>19</c:v>
                </c:pt>
              </c:numCache>
            </c:numRef>
          </c:val>
          <c:extLst>
            <c:ext xmlns:c16="http://schemas.microsoft.com/office/drawing/2014/chart" uri="{C3380CC4-5D6E-409C-BE32-E72D297353CC}">
              <c16:uniqueId val="{00000000-9DA8-44AF-8B12-C83E4AB624EE}"/>
            </c:ext>
          </c:extLst>
        </c:ser>
        <c:dLbls>
          <c:showLegendKey val="0"/>
          <c:showVal val="0"/>
          <c:showCatName val="0"/>
          <c:showSerName val="0"/>
          <c:showPercent val="0"/>
          <c:showBubbleSize val="0"/>
        </c:dLbls>
        <c:gapWidth val="219"/>
        <c:overlap val="-27"/>
        <c:axId val="142881799"/>
        <c:axId val="142883847"/>
      </c:barChart>
      <c:catAx>
        <c:axId val="142881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3847"/>
        <c:crosses val="autoZero"/>
        <c:auto val="1"/>
        <c:lblAlgn val="ctr"/>
        <c:lblOffset val="100"/>
        <c:noMultiLvlLbl val="0"/>
      </c:catAx>
      <c:valAx>
        <c:axId val="142883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17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a:t>Número de artigos por tipo</a:t>
            </a:r>
            <a:r>
              <a:rPr lang="pt-PT" baseline="0"/>
              <a:t> de contributo do estudo</a:t>
            </a: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bar"/>
        <c:grouping val="clustered"/>
        <c:varyColors val="0"/>
        <c:ser>
          <c:idx val="0"/>
          <c:order val="0"/>
          <c:tx>
            <c:strRef>
              <c:f>'Tipo de Contributo do Estudo'!$B$1</c:f>
              <c:strCache>
                <c:ptCount val="1"/>
                <c:pt idx="0">
                  <c:v>Número de artigos</c:v>
                </c:pt>
              </c:strCache>
            </c:strRef>
          </c:tx>
          <c:spPr>
            <a:solidFill>
              <a:schemeClr val="accent1"/>
            </a:solidFill>
            <a:ln>
              <a:noFill/>
            </a:ln>
            <a:effectLst/>
          </c:spPr>
          <c:invertIfNegative val="0"/>
          <c:cat>
            <c:strRef>
              <c:f>'Tipo de Contributo do Estudo'!$A$2:$A$6</c:f>
              <c:strCache>
                <c:ptCount val="5"/>
                <c:pt idx="0">
                  <c:v>Modelo/Algoritmo</c:v>
                </c:pt>
                <c:pt idx="1">
                  <c:v>Protótipo/Prova de Conceito</c:v>
                </c:pt>
                <c:pt idx="2">
                  <c:v>Framework Conceptual</c:v>
                </c:pt>
                <c:pt idx="3">
                  <c:v>Position Paper/Agenda de Investigação</c:v>
                </c:pt>
                <c:pt idx="4">
                  <c:v>Estudo de Caso</c:v>
                </c:pt>
              </c:strCache>
            </c:strRef>
          </c:cat>
          <c:val>
            <c:numRef>
              <c:f>'Tipo de Contributo do Estudo'!$B$2:$B$6</c:f>
              <c:numCache>
                <c:formatCode>General</c:formatCode>
                <c:ptCount val="5"/>
                <c:pt idx="0">
                  <c:v>12</c:v>
                </c:pt>
                <c:pt idx="1">
                  <c:v>5</c:v>
                </c:pt>
                <c:pt idx="2">
                  <c:v>9</c:v>
                </c:pt>
                <c:pt idx="3">
                  <c:v>2</c:v>
                </c:pt>
                <c:pt idx="4">
                  <c:v>2</c:v>
                </c:pt>
              </c:numCache>
            </c:numRef>
          </c:val>
          <c:extLst>
            <c:ext xmlns:c16="http://schemas.microsoft.com/office/drawing/2014/chart" uri="{C3380CC4-5D6E-409C-BE32-E72D297353CC}">
              <c16:uniqueId val="{00000000-E3F0-4E51-AB6B-32DDC2118B2E}"/>
            </c:ext>
          </c:extLst>
        </c:ser>
        <c:dLbls>
          <c:showLegendKey val="0"/>
          <c:showVal val="0"/>
          <c:showCatName val="0"/>
          <c:showSerName val="0"/>
          <c:showPercent val="0"/>
          <c:showBubbleSize val="0"/>
        </c:dLbls>
        <c:gapWidth val="182"/>
        <c:axId val="1897983712"/>
        <c:axId val="1897988992"/>
      </c:barChart>
      <c:catAx>
        <c:axId val="189798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8992"/>
        <c:crosses val="autoZero"/>
        <c:auto val="1"/>
        <c:lblAlgn val="ctr"/>
        <c:lblOffset val="100"/>
        <c:noMultiLvlLbl val="0"/>
      </c:catAx>
      <c:valAx>
        <c:axId val="1897988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3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C867E64A-E5EC-485B-B479-108E946170D9}"/>
      </w:docPartPr>
      <w:docPartBody>
        <w:p w:rsidR="002102A2" w:rsidRDefault="008056CF">
          <w:r w:rsidRPr="00A820E3">
            <w:rPr>
              <w:rStyle w:val="TextodoMarcadordePosio"/>
            </w:rPr>
            <w:t>Clique ou toque aqui para introduzir texto.</w:t>
          </w:r>
        </w:p>
      </w:docPartBody>
    </w:docPart>
    <w:docPart>
      <w:docPartPr>
        <w:name w:val="50C1816FD424460393A6CCAF48737284"/>
        <w:category>
          <w:name w:val="Geral"/>
          <w:gallery w:val="placeholder"/>
        </w:category>
        <w:types>
          <w:type w:val="bbPlcHdr"/>
        </w:types>
        <w:behaviors>
          <w:behavior w:val="content"/>
        </w:behaviors>
        <w:guid w:val="{28921A50-757F-490C-A194-33BCCEF7E249}"/>
      </w:docPartPr>
      <w:docPartBody>
        <w:p w:rsidR="00610C22" w:rsidRDefault="005157D7" w:rsidP="005157D7">
          <w:pPr>
            <w:pStyle w:val="50C1816FD424460393A6CCAF48737284"/>
          </w:pPr>
          <w:r w:rsidRPr="00A820E3">
            <w:rPr>
              <w:rStyle w:val="TextodoMarcadordePosio"/>
            </w:rPr>
            <w:t>Clique ou toque aqui para introduzir texto.</w:t>
          </w:r>
        </w:p>
      </w:docPartBody>
    </w:docPart>
    <w:docPart>
      <w:docPartPr>
        <w:name w:val="6EEC18F8A96944EF9EADE24D56F5F71D"/>
        <w:category>
          <w:name w:val="Geral"/>
          <w:gallery w:val="placeholder"/>
        </w:category>
        <w:types>
          <w:type w:val="bbPlcHdr"/>
        </w:types>
        <w:behaviors>
          <w:behavior w:val="content"/>
        </w:behaviors>
        <w:guid w:val="{F83D010C-6378-4438-AA98-A41CC6879B95}"/>
      </w:docPartPr>
      <w:docPartBody>
        <w:p w:rsidR="00610C22" w:rsidRDefault="005157D7" w:rsidP="005157D7">
          <w:pPr>
            <w:pStyle w:val="6EEC18F8A96944EF9EADE24D56F5F71D"/>
          </w:pPr>
          <w:r w:rsidRPr="00A820E3">
            <w:rPr>
              <w:rStyle w:val="TextodoMarcadordePosio"/>
            </w:rPr>
            <w:t>Clique ou toque aqui para introduzir texto.</w:t>
          </w:r>
        </w:p>
      </w:docPartBody>
    </w:docPart>
    <w:docPart>
      <w:docPartPr>
        <w:name w:val="1E150AD73FD04C89BB2BF35404477A29"/>
        <w:category>
          <w:name w:val="Geral"/>
          <w:gallery w:val="placeholder"/>
        </w:category>
        <w:types>
          <w:type w:val="bbPlcHdr"/>
        </w:types>
        <w:behaviors>
          <w:behavior w:val="content"/>
        </w:behaviors>
        <w:guid w:val="{4C4171F5-D4FD-4376-8373-38D449E4A694}"/>
      </w:docPartPr>
      <w:docPartBody>
        <w:p w:rsidR="00610C22" w:rsidRDefault="005157D7" w:rsidP="005157D7">
          <w:pPr>
            <w:pStyle w:val="1E150AD73FD04C89BB2BF35404477A29"/>
          </w:pPr>
          <w:r w:rsidRPr="00A820E3">
            <w:rPr>
              <w:rStyle w:val="TextodoMarcadordePosio"/>
            </w:rPr>
            <w:t>Clique ou toque aqui para introduzir texto.</w:t>
          </w:r>
        </w:p>
      </w:docPartBody>
    </w:docPart>
    <w:docPart>
      <w:docPartPr>
        <w:name w:val="EA4D34877E2E4778B8662A4E7F857250"/>
        <w:category>
          <w:name w:val="Geral"/>
          <w:gallery w:val="placeholder"/>
        </w:category>
        <w:types>
          <w:type w:val="bbPlcHdr"/>
        </w:types>
        <w:behaviors>
          <w:behavior w:val="content"/>
        </w:behaviors>
        <w:guid w:val="{5BEC25E7-5DBF-4689-B807-E38E086D377B}"/>
      </w:docPartPr>
      <w:docPartBody>
        <w:p w:rsidR="00610C22" w:rsidRDefault="005157D7" w:rsidP="005157D7">
          <w:pPr>
            <w:pStyle w:val="EA4D34877E2E4778B8662A4E7F857250"/>
          </w:pPr>
          <w:r w:rsidRPr="00A820E3">
            <w:rPr>
              <w:rStyle w:val="TextodoMarcadordePosio"/>
            </w:rPr>
            <w:t>Clique ou toque aqui para introduzir texto.</w:t>
          </w:r>
        </w:p>
      </w:docPartBody>
    </w:docPart>
    <w:docPart>
      <w:docPartPr>
        <w:name w:val="E1D66B6916CA4748B26E8E77F4698FE5"/>
        <w:category>
          <w:name w:val="Geral"/>
          <w:gallery w:val="placeholder"/>
        </w:category>
        <w:types>
          <w:type w:val="bbPlcHdr"/>
        </w:types>
        <w:behaviors>
          <w:behavior w:val="content"/>
        </w:behaviors>
        <w:guid w:val="{A4042E9E-25D8-4312-BBF5-D77E1FF6483D}"/>
      </w:docPartPr>
      <w:docPartBody>
        <w:p w:rsidR="00610C22" w:rsidRDefault="005157D7" w:rsidP="005157D7">
          <w:pPr>
            <w:pStyle w:val="E1D66B6916CA4748B26E8E77F4698FE5"/>
          </w:pPr>
          <w:r w:rsidRPr="00A820E3">
            <w:rPr>
              <w:rStyle w:val="TextodoMarcadordePosio"/>
            </w:rPr>
            <w:t>Clique ou toque aqui para introduzir texto.</w:t>
          </w:r>
        </w:p>
      </w:docPartBody>
    </w:docPart>
    <w:docPart>
      <w:docPartPr>
        <w:name w:val="EB5201EEEDE14B7E874B9F8F539F403F"/>
        <w:category>
          <w:name w:val="Geral"/>
          <w:gallery w:val="placeholder"/>
        </w:category>
        <w:types>
          <w:type w:val="bbPlcHdr"/>
        </w:types>
        <w:behaviors>
          <w:behavior w:val="content"/>
        </w:behaviors>
        <w:guid w:val="{E2608285-CBCC-44D8-937F-C88C730FE36A}"/>
      </w:docPartPr>
      <w:docPartBody>
        <w:p w:rsidR="00172DBE" w:rsidRDefault="00610C22" w:rsidP="00610C22">
          <w:pPr>
            <w:pStyle w:val="EB5201EEEDE14B7E874B9F8F539F403F"/>
          </w:pPr>
          <w:r w:rsidRPr="00A820E3">
            <w:rPr>
              <w:rStyle w:val="TextodoMarcadordePosio"/>
            </w:rPr>
            <w:t>Clique ou toque aqui para introduzir texto.</w:t>
          </w:r>
        </w:p>
      </w:docPartBody>
    </w:docPart>
    <w:docPart>
      <w:docPartPr>
        <w:name w:val="4315FC9011BD4B15B768B187441DEAC9"/>
        <w:category>
          <w:name w:val="Geral"/>
          <w:gallery w:val="placeholder"/>
        </w:category>
        <w:types>
          <w:type w:val="bbPlcHdr"/>
        </w:types>
        <w:behaviors>
          <w:behavior w:val="content"/>
        </w:behaviors>
        <w:guid w:val="{4728DA54-6085-46B5-9CD3-16C0423D9919}"/>
      </w:docPartPr>
      <w:docPartBody>
        <w:p w:rsidR="00172DBE" w:rsidRDefault="00610C22" w:rsidP="00610C22">
          <w:pPr>
            <w:pStyle w:val="4315FC9011BD4B15B768B187441DEAC9"/>
          </w:pPr>
          <w:r w:rsidRPr="00A820E3">
            <w:rPr>
              <w:rStyle w:val="TextodoMarcadordePosio"/>
            </w:rPr>
            <w:t>Clique ou toque aqui para introduzir texto.</w:t>
          </w:r>
        </w:p>
      </w:docPartBody>
    </w:docPart>
    <w:docPart>
      <w:docPartPr>
        <w:name w:val="6D041718E4AA47D98C6E188016EE3C0B"/>
        <w:category>
          <w:name w:val="Geral"/>
          <w:gallery w:val="placeholder"/>
        </w:category>
        <w:types>
          <w:type w:val="bbPlcHdr"/>
        </w:types>
        <w:behaviors>
          <w:behavior w:val="content"/>
        </w:behaviors>
        <w:guid w:val="{06C7E246-AA90-4612-86D3-DE05608E7BAF}"/>
      </w:docPartPr>
      <w:docPartBody>
        <w:p w:rsidR="00172DBE" w:rsidRDefault="00610C22" w:rsidP="00610C22">
          <w:pPr>
            <w:pStyle w:val="6D041718E4AA47D98C6E188016EE3C0B"/>
          </w:pPr>
          <w:r w:rsidRPr="00A820E3">
            <w:rPr>
              <w:rStyle w:val="TextodoMarcadordePosio"/>
            </w:rPr>
            <w:t>Clique ou toque aqui para introduzir texto.</w:t>
          </w:r>
        </w:p>
      </w:docPartBody>
    </w:docPart>
    <w:docPart>
      <w:docPartPr>
        <w:name w:val="8979EE5294B74AC4A78A82E35671273D"/>
        <w:category>
          <w:name w:val="Geral"/>
          <w:gallery w:val="placeholder"/>
        </w:category>
        <w:types>
          <w:type w:val="bbPlcHdr"/>
        </w:types>
        <w:behaviors>
          <w:behavior w:val="content"/>
        </w:behaviors>
        <w:guid w:val="{3C71E3FA-0CCB-45D4-9092-E0FA8CEBDB39}"/>
      </w:docPartPr>
      <w:docPartBody>
        <w:p w:rsidR="00172DBE" w:rsidRDefault="00610C22" w:rsidP="00610C22">
          <w:pPr>
            <w:pStyle w:val="8979EE5294B74AC4A78A82E35671273D"/>
          </w:pPr>
          <w:r w:rsidRPr="00A820E3">
            <w:rPr>
              <w:rStyle w:val="TextodoMarcadordePosio"/>
            </w:rPr>
            <w:t>Clique ou toque aqui para introduzir texto.</w:t>
          </w:r>
        </w:p>
      </w:docPartBody>
    </w:docPart>
    <w:docPart>
      <w:docPartPr>
        <w:name w:val="F8F36B55EC5C40ACBB6A5243A1F82081"/>
        <w:category>
          <w:name w:val="Geral"/>
          <w:gallery w:val="placeholder"/>
        </w:category>
        <w:types>
          <w:type w:val="bbPlcHdr"/>
        </w:types>
        <w:behaviors>
          <w:behavior w:val="content"/>
        </w:behaviors>
        <w:guid w:val="{A1F88F15-065E-43F2-812F-559696B49B7E}"/>
      </w:docPartPr>
      <w:docPartBody>
        <w:p w:rsidR="00172DBE" w:rsidRDefault="00610C22" w:rsidP="00610C22">
          <w:pPr>
            <w:pStyle w:val="F8F36B55EC5C40ACBB6A5243A1F82081"/>
          </w:pPr>
          <w:r w:rsidRPr="00A820E3">
            <w:rPr>
              <w:rStyle w:val="TextodoMarcadordePosio"/>
            </w:rPr>
            <w:t>Clique ou toque aqui para introduzir texto.</w:t>
          </w:r>
        </w:p>
      </w:docPartBody>
    </w:docPart>
    <w:docPart>
      <w:docPartPr>
        <w:name w:val="9A0F686AFAE045F587FDF02668AD5F6C"/>
        <w:category>
          <w:name w:val="Geral"/>
          <w:gallery w:val="placeholder"/>
        </w:category>
        <w:types>
          <w:type w:val="bbPlcHdr"/>
        </w:types>
        <w:behaviors>
          <w:behavior w:val="content"/>
        </w:behaviors>
        <w:guid w:val="{A21DED7B-6403-46E9-A13E-4C210C67F634}"/>
      </w:docPartPr>
      <w:docPartBody>
        <w:p w:rsidR="0097580D" w:rsidRDefault="003B5752" w:rsidP="003B5752">
          <w:pPr>
            <w:pStyle w:val="9A0F686AFAE045F587FDF02668AD5F6C"/>
          </w:pPr>
          <w:r w:rsidRPr="00A820E3">
            <w:rPr>
              <w:rStyle w:val="TextodoMarcadordePosio"/>
            </w:rPr>
            <w:t>Clique ou toque aqui para introduzir texto.</w:t>
          </w:r>
        </w:p>
      </w:docPartBody>
    </w:docPart>
    <w:docPart>
      <w:docPartPr>
        <w:name w:val="6417E7FBAD3F4C49BCFC211F4FD1DF1D"/>
        <w:category>
          <w:name w:val="Geral"/>
          <w:gallery w:val="placeholder"/>
        </w:category>
        <w:types>
          <w:type w:val="bbPlcHdr"/>
        </w:types>
        <w:behaviors>
          <w:behavior w:val="content"/>
        </w:behaviors>
        <w:guid w:val="{02A4DABB-D9DD-4D55-B773-2BBCD686CABC}"/>
      </w:docPartPr>
      <w:docPartBody>
        <w:p w:rsidR="00A01EA6" w:rsidRDefault="008B6998" w:rsidP="008B6998">
          <w:pPr>
            <w:pStyle w:val="6417E7FBAD3F4C49BCFC211F4FD1DF1D"/>
          </w:pPr>
          <w:r w:rsidRPr="00A820E3">
            <w:rPr>
              <w:rStyle w:val="TextodoMarcadordePosio"/>
            </w:rPr>
            <w:t>Clique ou toque aqui para introduzir texto.</w:t>
          </w:r>
        </w:p>
      </w:docPartBody>
    </w:docPart>
    <w:docPart>
      <w:docPartPr>
        <w:name w:val="70A4843DD24D44118D8A2A11FF2D704B"/>
        <w:category>
          <w:name w:val="Geral"/>
          <w:gallery w:val="placeholder"/>
        </w:category>
        <w:types>
          <w:type w:val="bbPlcHdr"/>
        </w:types>
        <w:behaviors>
          <w:behavior w:val="content"/>
        </w:behaviors>
        <w:guid w:val="{0943D42F-6FB7-4B0F-B657-75D7CFAFB401}"/>
      </w:docPartPr>
      <w:docPartBody>
        <w:p w:rsidR="00494BFD" w:rsidRDefault="00EB184E" w:rsidP="00EB184E">
          <w:pPr>
            <w:pStyle w:val="70A4843DD24D44118D8A2A11FF2D704B"/>
          </w:pPr>
          <w:r w:rsidRPr="00A820E3">
            <w:rPr>
              <w:rStyle w:val="TextodoMarcadordePosio"/>
            </w:rPr>
            <w:t>Clique ou toque aqui para introduzir texto.</w:t>
          </w:r>
        </w:p>
      </w:docPartBody>
    </w:docPart>
    <w:docPart>
      <w:docPartPr>
        <w:name w:val="805F5F7B512E4F85A35E5BA82AD822CF"/>
        <w:category>
          <w:name w:val="Geral"/>
          <w:gallery w:val="placeholder"/>
        </w:category>
        <w:types>
          <w:type w:val="bbPlcHdr"/>
        </w:types>
        <w:behaviors>
          <w:behavior w:val="content"/>
        </w:behaviors>
        <w:guid w:val="{7D1B85AD-D389-4E2A-A3A7-A04AC8828ECF}"/>
      </w:docPartPr>
      <w:docPartBody>
        <w:p w:rsidR="00494BFD" w:rsidRDefault="00EB184E" w:rsidP="00EB184E">
          <w:pPr>
            <w:pStyle w:val="805F5F7B512E4F85A35E5BA82AD822CF"/>
          </w:pPr>
          <w:r w:rsidRPr="00A820E3">
            <w:rPr>
              <w:rStyle w:val="TextodoMarcadordePosio"/>
            </w:rPr>
            <w:t>Clique ou toque aqui para introduzir texto.</w:t>
          </w:r>
        </w:p>
      </w:docPartBody>
    </w:docPart>
    <w:docPart>
      <w:docPartPr>
        <w:name w:val="8EA3836C6324419EAD8CEA97886B21B2"/>
        <w:category>
          <w:name w:val="Geral"/>
          <w:gallery w:val="placeholder"/>
        </w:category>
        <w:types>
          <w:type w:val="bbPlcHdr"/>
        </w:types>
        <w:behaviors>
          <w:behavior w:val="content"/>
        </w:behaviors>
        <w:guid w:val="{32AF1DC4-F28F-4832-B83D-41359887353E}"/>
      </w:docPartPr>
      <w:docPartBody>
        <w:p w:rsidR="00494BFD" w:rsidRDefault="00EB184E" w:rsidP="00EB184E">
          <w:pPr>
            <w:pStyle w:val="8EA3836C6324419EAD8CEA97886B21B2"/>
          </w:pPr>
          <w:r w:rsidRPr="00A820E3">
            <w:rPr>
              <w:rStyle w:val="TextodoMarcadordePosio"/>
            </w:rPr>
            <w:t>Clique ou toque aqui para introduzir texto.</w:t>
          </w:r>
        </w:p>
      </w:docPartBody>
    </w:docPart>
    <w:docPart>
      <w:docPartPr>
        <w:name w:val="BBCAD7EBAAEB420EB7FABCF334063158"/>
        <w:category>
          <w:name w:val="Geral"/>
          <w:gallery w:val="placeholder"/>
        </w:category>
        <w:types>
          <w:type w:val="bbPlcHdr"/>
        </w:types>
        <w:behaviors>
          <w:behavior w:val="content"/>
        </w:behaviors>
        <w:guid w:val="{5339C229-258D-4F45-A113-368D05BE33CF}"/>
      </w:docPartPr>
      <w:docPartBody>
        <w:p w:rsidR="00494BFD" w:rsidRDefault="00EB184E" w:rsidP="00EB184E">
          <w:pPr>
            <w:pStyle w:val="BBCAD7EBAAEB420EB7FABCF334063158"/>
          </w:pPr>
          <w:r w:rsidRPr="00A820E3">
            <w:rPr>
              <w:rStyle w:val="TextodoMarcadordePosio"/>
            </w:rPr>
            <w:t>Clique ou toque aqui para introduzir texto.</w:t>
          </w:r>
        </w:p>
      </w:docPartBody>
    </w:docPart>
    <w:docPart>
      <w:docPartPr>
        <w:name w:val="1D5FDBEB979943A5B39DBA1B3144B7BB"/>
        <w:category>
          <w:name w:val="Geral"/>
          <w:gallery w:val="placeholder"/>
        </w:category>
        <w:types>
          <w:type w:val="bbPlcHdr"/>
        </w:types>
        <w:behaviors>
          <w:behavior w:val="content"/>
        </w:behaviors>
        <w:guid w:val="{BAE1CA2B-CBB5-49FF-8029-B0D3CC544A4E}"/>
      </w:docPartPr>
      <w:docPartBody>
        <w:p w:rsidR="00494BFD" w:rsidRDefault="00EB184E" w:rsidP="00EB184E">
          <w:pPr>
            <w:pStyle w:val="1D5FDBEB979943A5B39DBA1B3144B7BB"/>
          </w:pPr>
          <w:r w:rsidRPr="00A820E3">
            <w:rPr>
              <w:rStyle w:val="TextodoMarcadordePosio"/>
            </w:rPr>
            <w:t>Clique ou toque aqui para introduzir texto.</w:t>
          </w:r>
        </w:p>
      </w:docPartBody>
    </w:docPart>
    <w:docPart>
      <w:docPartPr>
        <w:name w:val="52CBAC72EE894CFABEE52FFEB3051465"/>
        <w:category>
          <w:name w:val="Geral"/>
          <w:gallery w:val="placeholder"/>
        </w:category>
        <w:types>
          <w:type w:val="bbPlcHdr"/>
        </w:types>
        <w:behaviors>
          <w:behavior w:val="content"/>
        </w:behaviors>
        <w:guid w:val="{AB6B0440-EEC5-4DF7-80C2-FB7AFB40D6FC}"/>
      </w:docPartPr>
      <w:docPartBody>
        <w:p w:rsidR="00494BFD" w:rsidRDefault="00EB184E" w:rsidP="00EB184E">
          <w:pPr>
            <w:pStyle w:val="52CBAC72EE894CFABEE52FFEB3051465"/>
          </w:pPr>
          <w:r w:rsidRPr="00A820E3">
            <w:rPr>
              <w:rStyle w:val="TextodoMarcadordePosio"/>
            </w:rPr>
            <w:t>Clique ou toque aqui para introduzir texto.</w:t>
          </w:r>
        </w:p>
      </w:docPartBody>
    </w:docPart>
    <w:docPart>
      <w:docPartPr>
        <w:name w:val="C1FB3D7D964343A098BEA535B0CB3E39"/>
        <w:category>
          <w:name w:val="Geral"/>
          <w:gallery w:val="placeholder"/>
        </w:category>
        <w:types>
          <w:type w:val="bbPlcHdr"/>
        </w:types>
        <w:behaviors>
          <w:behavior w:val="content"/>
        </w:behaviors>
        <w:guid w:val="{C396EB50-2BE2-4FA9-AF89-043E2BF42C08}"/>
      </w:docPartPr>
      <w:docPartBody>
        <w:p w:rsidR="00494BFD" w:rsidRDefault="00EB184E" w:rsidP="00EB184E">
          <w:pPr>
            <w:pStyle w:val="C1FB3D7D964343A098BEA535B0CB3E39"/>
          </w:pPr>
          <w:r w:rsidRPr="00A820E3">
            <w:rPr>
              <w:rStyle w:val="TextodoMarcadordePosio"/>
            </w:rPr>
            <w:t>Clique ou toque aqui para introduzir texto.</w:t>
          </w:r>
        </w:p>
      </w:docPartBody>
    </w:docPart>
    <w:docPart>
      <w:docPartPr>
        <w:name w:val="8AA18EC1F1AA4F7DAB5F59A2032FE46E"/>
        <w:category>
          <w:name w:val="Geral"/>
          <w:gallery w:val="placeholder"/>
        </w:category>
        <w:types>
          <w:type w:val="bbPlcHdr"/>
        </w:types>
        <w:behaviors>
          <w:behavior w:val="content"/>
        </w:behaviors>
        <w:guid w:val="{781E2721-04FF-477C-B57D-E532A435DCA7}"/>
      </w:docPartPr>
      <w:docPartBody>
        <w:p w:rsidR="00494BFD" w:rsidRDefault="00EB184E" w:rsidP="00EB184E">
          <w:pPr>
            <w:pStyle w:val="8AA18EC1F1AA4F7DAB5F59A2032FE46E"/>
          </w:pPr>
          <w:r w:rsidRPr="00A820E3">
            <w:rPr>
              <w:rStyle w:val="TextodoMarcadordePosio"/>
            </w:rPr>
            <w:t>Clique ou toque aqui para introduzir texto.</w:t>
          </w:r>
        </w:p>
      </w:docPartBody>
    </w:docPart>
    <w:docPart>
      <w:docPartPr>
        <w:name w:val="7B53C309EE0F43B28B0908D53CF2273B"/>
        <w:category>
          <w:name w:val="Geral"/>
          <w:gallery w:val="placeholder"/>
        </w:category>
        <w:types>
          <w:type w:val="bbPlcHdr"/>
        </w:types>
        <w:behaviors>
          <w:behavior w:val="content"/>
        </w:behaviors>
        <w:guid w:val="{4DAAB427-1CB5-42E7-AE5A-C1B8161F1A3F}"/>
      </w:docPartPr>
      <w:docPartBody>
        <w:p w:rsidR="00494BFD" w:rsidRDefault="00EB184E" w:rsidP="00EB184E">
          <w:pPr>
            <w:pStyle w:val="7B53C309EE0F43B28B0908D53CF2273B"/>
          </w:pPr>
          <w:r w:rsidRPr="00A820E3">
            <w:rPr>
              <w:rStyle w:val="TextodoMarcadordePosio"/>
            </w:rPr>
            <w:t>Clique ou toque aqui para introduzir texto.</w:t>
          </w:r>
        </w:p>
      </w:docPartBody>
    </w:docPart>
    <w:docPart>
      <w:docPartPr>
        <w:name w:val="CB32FF61C0C04EEA82669813B0DDDE8D"/>
        <w:category>
          <w:name w:val="Geral"/>
          <w:gallery w:val="placeholder"/>
        </w:category>
        <w:types>
          <w:type w:val="bbPlcHdr"/>
        </w:types>
        <w:behaviors>
          <w:behavior w:val="content"/>
        </w:behaviors>
        <w:guid w:val="{6C0554E9-BA9E-4F0E-B2CF-EFC9F66DC4B7}"/>
      </w:docPartPr>
      <w:docPartBody>
        <w:p w:rsidR="00494BFD" w:rsidRDefault="00EB184E" w:rsidP="00EB184E">
          <w:pPr>
            <w:pStyle w:val="CB32FF61C0C04EEA82669813B0DDDE8D"/>
          </w:pPr>
          <w:r w:rsidRPr="00A820E3">
            <w:rPr>
              <w:rStyle w:val="TextodoMarcadordePosio"/>
            </w:rPr>
            <w:t>Clique ou toque aqui para introduzir texto.</w:t>
          </w:r>
        </w:p>
      </w:docPartBody>
    </w:docPart>
    <w:docPart>
      <w:docPartPr>
        <w:name w:val="1C41A9DC8BAB408AB007B42507B3579B"/>
        <w:category>
          <w:name w:val="Geral"/>
          <w:gallery w:val="placeholder"/>
        </w:category>
        <w:types>
          <w:type w:val="bbPlcHdr"/>
        </w:types>
        <w:behaviors>
          <w:behavior w:val="content"/>
        </w:behaviors>
        <w:guid w:val="{53736D63-1712-48C5-8151-6272D7BE906A}"/>
      </w:docPartPr>
      <w:docPartBody>
        <w:p w:rsidR="00494BFD" w:rsidRDefault="00EB184E" w:rsidP="00EB184E">
          <w:pPr>
            <w:pStyle w:val="1C41A9DC8BAB408AB007B42507B3579B"/>
          </w:pPr>
          <w:r w:rsidRPr="00A820E3">
            <w:rPr>
              <w:rStyle w:val="TextodoMarcadordePosio"/>
            </w:rPr>
            <w:t>Clique ou toque aqui para introduzir texto.</w:t>
          </w:r>
        </w:p>
      </w:docPartBody>
    </w:docPart>
    <w:docPart>
      <w:docPartPr>
        <w:name w:val="3C82FC64BFD64E05A8B2D9C5D119C7F2"/>
        <w:category>
          <w:name w:val="Geral"/>
          <w:gallery w:val="placeholder"/>
        </w:category>
        <w:types>
          <w:type w:val="bbPlcHdr"/>
        </w:types>
        <w:behaviors>
          <w:behavior w:val="content"/>
        </w:behaviors>
        <w:guid w:val="{6F7CA415-8EDD-406B-9D9A-80A4480D9FEF}"/>
      </w:docPartPr>
      <w:docPartBody>
        <w:p w:rsidR="002679E2" w:rsidRDefault="00D76497" w:rsidP="00D76497">
          <w:pPr>
            <w:pStyle w:val="3C82FC64BFD64E05A8B2D9C5D119C7F2"/>
          </w:pPr>
          <w:r w:rsidRPr="00A820E3">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F"/>
    <w:rsid w:val="000431E6"/>
    <w:rsid w:val="00045C34"/>
    <w:rsid w:val="00054986"/>
    <w:rsid w:val="000609C2"/>
    <w:rsid w:val="000A0D7A"/>
    <w:rsid w:val="000A1DB0"/>
    <w:rsid w:val="000A4D89"/>
    <w:rsid w:val="000F2B9C"/>
    <w:rsid w:val="00104935"/>
    <w:rsid w:val="00127120"/>
    <w:rsid w:val="00132AC5"/>
    <w:rsid w:val="00172DBE"/>
    <w:rsid w:val="00187507"/>
    <w:rsid w:val="001C0128"/>
    <w:rsid w:val="001C1EAC"/>
    <w:rsid w:val="0020702D"/>
    <w:rsid w:val="002102A2"/>
    <w:rsid w:val="00210C4F"/>
    <w:rsid w:val="0021561F"/>
    <w:rsid w:val="00252032"/>
    <w:rsid w:val="00254DC0"/>
    <w:rsid w:val="00260AD8"/>
    <w:rsid w:val="002679E2"/>
    <w:rsid w:val="00282F76"/>
    <w:rsid w:val="00286F6C"/>
    <w:rsid w:val="00290F94"/>
    <w:rsid w:val="002B3B5D"/>
    <w:rsid w:val="002C5B44"/>
    <w:rsid w:val="002D76A0"/>
    <w:rsid w:val="00302073"/>
    <w:rsid w:val="00305218"/>
    <w:rsid w:val="00306E40"/>
    <w:rsid w:val="00325CA3"/>
    <w:rsid w:val="003279CF"/>
    <w:rsid w:val="003524EB"/>
    <w:rsid w:val="0035735B"/>
    <w:rsid w:val="0036558A"/>
    <w:rsid w:val="00372A3E"/>
    <w:rsid w:val="00374643"/>
    <w:rsid w:val="00380C23"/>
    <w:rsid w:val="00386DA6"/>
    <w:rsid w:val="003B5752"/>
    <w:rsid w:val="003B723E"/>
    <w:rsid w:val="003C21FA"/>
    <w:rsid w:val="003F01F7"/>
    <w:rsid w:val="00402174"/>
    <w:rsid w:val="00415E15"/>
    <w:rsid w:val="00447F80"/>
    <w:rsid w:val="0046517E"/>
    <w:rsid w:val="0049333D"/>
    <w:rsid w:val="00494BFD"/>
    <w:rsid w:val="004A71C3"/>
    <w:rsid w:val="004E0825"/>
    <w:rsid w:val="004E4694"/>
    <w:rsid w:val="004F1904"/>
    <w:rsid w:val="004F5808"/>
    <w:rsid w:val="00500374"/>
    <w:rsid w:val="005157D7"/>
    <w:rsid w:val="00516287"/>
    <w:rsid w:val="00521CE7"/>
    <w:rsid w:val="005707EC"/>
    <w:rsid w:val="005B7575"/>
    <w:rsid w:val="005E0969"/>
    <w:rsid w:val="005E7BEF"/>
    <w:rsid w:val="0060294E"/>
    <w:rsid w:val="00610C22"/>
    <w:rsid w:val="00625A60"/>
    <w:rsid w:val="006314A0"/>
    <w:rsid w:val="006363CE"/>
    <w:rsid w:val="00644429"/>
    <w:rsid w:val="00647FC8"/>
    <w:rsid w:val="00660D50"/>
    <w:rsid w:val="00662B6B"/>
    <w:rsid w:val="00675680"/>
    <w:rsid w:val="00680291"/>
    <w:rsid w:val="006B4D2C"/>
    <w:rsid w:val="006C35D8"/>
    <w:rsid w:val="006D62B9"/>
    <w:rsid w:val="007055F0"/>
    <w:rsid w:val="007433CA"/>
    <w:rsid w:val="007662DA"/>
    <w:rsid w:val="00777DD0"/>
    <w:rsid w:val="007B5091"/>
    <w:rsid w:val="007E1900"/>
    <w:rsid w:val="007E7500"/>
    <w:rsid w:val="00803714"/>
    <w:rsid w:val="008056CF"/>
    <w:rsid w:val="00860694"/>
    <w:rsid w:val="008810E7"/>
    <w:rsid w:val="008A09F9"/>
    <w:rsid w:val="008A15B7"/>
    <w:rsid w:val="008A42D4"/>
    <w:rsid w:val="008B6998"/>
    <w:rsid w:val="00934266"/>
    <w:rsid w:val="0097580D"/>
    <w:rsid w:val="00991F81"/>
    <w:rsid w:val="009949C8"/>
    <w:rsid w:val="009A2AA6"/>
    <w:rsid w:val="009D70A4"/>
    <w:rsid w:val="009E3996"/>
    <w:rsid w:val="00A01EA6"/>
    <w:rsid w:val="00A02500"/>
    <w:rsid w:val="00A06BB5"/>
    <w:rsid w:val="00A2609A"/>
    <w:rsid w:val="00A350BE"/>
    <w:rsid w:val="00A42AE0"/>
    <w:rsid w:val="00A5142B"/>
    <w:rsid w:val="00A76669"/>
    <w:rsid w:val="00A95363"/>
    <w:rsid w:val="00AC4AE3"/>
    <w:rsid w:val="00AC7416"/>
    <w:rsid w:val="00AD08AC"/>
    <w:rsid w:val="00AD69CF"/>
    <w:rsid w:val="00AF4C8B"/>
    <w:rsid w:val="00AF60A8"/>
    <w:rsid w:val="00B02E46"/>
    <w:rsid w:val="00B27220"/>
    <w:rsid w:val="00B40C22"/>
    <w:rsid w:val="00B9304A"/>
    <w:rsid w:val="00BD5580"/>
    <w:rsid w:val="00BE30E6"/>
    <w:rsid w:val="00C30B42"/>
    <w:rsid w:val="00C652D0"/>
    <w:rsid w:val="00CA4F04"/>
    <w:rsid w:val="00CD1D4B"/>
    <w:rsid w:val="00CD2FE8"/>
    <w:rsid w:val="00CD51CA"/>
    <w:rsid w:val="00CD6538"/>
    <w:rsid w:val="00D104E2"/>
    <w:rsid w:val="00D16A46"/>
    <w:rsid w:val="00D23D13"/>
    <w:rsid w:val="00D33266"/>
    <w:rsid w:val="00D50230"/>
    <w:rsid w:val="00D563E8"/>
    <w:rsid w:val="00D76497"/>
    <w:rsid w:val="00D83690"/>
    <w:rsid w:val="00D929EB"/>
    <w:rsid w:val="00DB213C"/>
    <w:rsid w:val="00DC4F30"/>
    <w:rsid w:val="00DD56A0"/>
    <w:rsid w:val="00E125AE"/>
    <w:rsid w:val="00E132F7"/>
    <w:rsid w:val="00E31686"/>
    <w:rsid w:val="00E3182F"/>
    <w:rsid w:val="00E352F2"/>
    <w:rsid w:val="00E504CB"/>
    <w:rsid w:val="00E522A4"/>
    <w:rsid w:val="00E65856"/>
    <w:rsid w:val="00EA3EA0"/>
    <w:rsid w:val="00EB184E"/>
    <w:rsid w:val="00EB1E88"/>
    <w:rsid w:val="00EB3596"/>
    <w:rsid w:val="00EC0293"/>
    <w:rsid w:val="00EF7914"/>
    <w:rsid w:val="00F23A1C"/>
    <w:rsid w:val="00F37F16"/>
    <w:rsid w:val="00F45ED7"/>
    <w:rsid w:val="00F47B35"/>
    <w:rsid w:val="00F5158A"/>
    <w:rsid w:val="00F63FC4"/>
    <w:rsid w:val="00F7221E"/>
    <w:rsid w:val="00F82FDA"/>
    <w:rsid w:val="00F851AC"/>
    <w:rsid w:val="00F96FA6"/>
    <w:rsid w:val="00FD07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D76497"/>
    <w:rPr>
      <w:color w:val="666666"/>
    </w:rPr>
  </w:style>
  <w:style w:type="paragraph" w:customStyle="1" w:styleId="6417E7FBAD3F4C49BCFC211F4FD1DF1D">
    <w:name w:val="6417E7FBAD3F4C49BCFC211F4FD1DF1D"/>
    <w:rsid w:val="008B6998"/>
  </w:style>
  <w:style w:type="paragraph" w:customStyle="1" w:styleId="EB5201EEEDE14B7E874B9F8F539F403F">
    <w:name w:val="EB5201EEEDE14B7E874B9F8F539F403F"/>
    <w:rsid w:val="00610C22"/>
  </w:style>
  <w:style w:type="paragraph" w:customStyle="1" w:styleId="50C1816FD424460393A6CCAF48737284">
    <w:name w:val="50C1816FD424460393A6CCAF48737284"/>
    <w:rsid w:val="005157D7"/>
  </w:style>
  <w:style w:type="paragraph" w:customStyle="1" w:styleId="4315FC9011BD4B15B768B187441DEAC9">
    <w:name w:val="4315FC9011BD4B15B768B187441DEAC9"/>
    <w:rsid w:val="00610C22"/>
  </w:style>
  <w:style w:type="paragraph" w:customStyle="1" w:styleId="6EEC18F8A96944EF9EADE24D56F5F71D">
    <w:name w:val="6EEC18F8A96944EF9EADE24D56F5F71D"/>
    <w:rsid w:val="005157D7"/>
  </w:style>
  <w:style w:type="paragraph" w:customStyle="1" w:styleId="1E150AD73FD04C89BB2BF35404477A29">
    <w:name w:val="1E150AD73FD04C89BB2BF35404477A29"/>
    <w:rsid w:val="005157D7"/>
  </w:style>
  <w:style w:type="paragraph" w:customStyle="1" w:styleId="EA4D34877E2E4778B8662A4E7F857250">
    <w:name w:val="EA4D34877E2E4778B8662A4E7F857250"/>
    <w:rsid w:val="005157D7"/>
  </w:style>
  <w:style w:type="paragraph" w:customStyle="1" w:styleId="E1D66B6916CA4748B26E8E77F4698FE5">
    <w:name w:val="E1D66B6916CA4748B26E8E77F4698FE5"/>
    <w:rsid w:val="005157D7"/>
  </w:style>
  <w:style w:type="paragraph" w:customStyle="1" w:styleId="6D041718E4AA47D98C6E188016EE3C0B">
    <w:name w:val="6D041718E4AA47D98C6E188016EE3C0B"/>
    <w:rsid w:val="00610C22"/>
  </w:style>
  <w:style w:type="paragraph" w:customStyle="1" w:styleId="8979EE5294B74AC4A78A82E35671273D">
    <w:name w:val="8979EE5294B74AC4A78A82E35671273D"/>
    <w:rsid w:val="00610C22"/>
  </w:style>
  <w:style w:type="paragraph" w:customStyle="1" w:styleId="F8F36B55EC5C40ACBB6A5243A1F82081">
    <w:name w:val="F8F36B55EC5C40ACBB6A5243A1F82081"/>
    <w:rsid w:val="00610C22"/>
  </w:style>
  <w:style w:type="paragraph" w:customStyle="1" w:styleId="9A0F686AFAE045F587FDF02668AD5F6C">
    <w:name w:val="9A0F686AFAE045F587FDF02668AD5F6C"/>
    <w:rsid w:val="003B5752"/>
  </w:style>
  <w:style w:type="paragraph" w:customStyle="1" w:styleId="104616902F0B42A2B6A7593C4B8B50CA">
    <w:name w:val="104616902F0B42A2B6A7593C4B8B50CA"/>
    <w:rsid w:val="003B5752"/>
  </w:style>
  <w:style w:type="paragraph" w:customStyle="1" w:styleId="D9BCF166C98E48DFB02136A3CA76D17E">
    <w:name w:val="D9BCF166C98E48DFB02136A3CA76D17E"/>
    <w:rsid w:val="0097580D"/>
  </w:style>
  <w:style w:type="paragraph" w:customStyle="1" w:styleId="DE524D1ABDD44E579010DF17958FAAF5">
    <w:name w:val="DE524D1ABDD44E579010DF17958FAAF5"/>
    <w:rsid w:val="0097580D"/>
  </w:style>
  <w:style w:type="paragraph" w:customStyle="1" w:styleId="70A4843DD24D44118D8A2A11FF2D704B">
    <w:name w:val="70A4843DD24D44118D8A2A11FF2D704B"/>
    <w:rsid w:val="00EB184E"/>
  </w:style>
  <w:style w:type="paragraph" w:customStyle="1" w:styleId="805F5F7B512E4F85A35E5BA82AD822CF">
    <w:name w:val="805F5F7B512E4F85A35E5BA82AD822CF"/>
    <w:rsid w:val="00EB184E"/>
  </w:style>
  <w:style w:type="paragraph" w:customStyle="1" w:styleId="8EA3836C6324419EAD8CEA97886B21B2">
    <w:name w:val="8EA3836C6324419EAD8CEA97886B21B2"/>
    <w:rsid w:val="00EB184E"/>
  </w:style>
  <w:style w:type="paragraph" w:customStyle="1" w:styleId="BBCAD7EBAAEB420EB7FABCF334063158">
    <w:name w:val="BBCAD7EBAAEB420EB7FABCF334063158"/>
    <w:rsid w:val="00EB184E"/>
  </w:style>
  <w:style w:type="paragraph" w:customStyle="1" w:styleId="1D5FDBEB979943A5B39DBA1B3144B7BB">
    <w:name w:val="1D5FDBEB979943A5B39DBA1B3144B7BB"/>
    <w:rsid w:val="00EB184E"/>
  </w:style>
  <w:style w:type="paragraph" w:customStyle="1" w:styleId="52CBAC72EE894CFABEE52FFEB3051465">
    <w:name w:val="52CBAC72EE894CFABEE52FFEB3051465"/>
    <w:rsid w:val="00EB184E"/>
  </w:style>
  <w:style w:type="paragraph" w:customStyle="1" w:styleId="C1FB3D7D964343A098BEA535B0CB3E39">
    <w:name w:val="C1FB3D7D964343A098BEA535B0CB3E39"/>
    <w:rsid w:val="00EB184E"/>
  </w:style>
  <w:style w:type="paragraph" w:customStyle="1" w:styleId="8AA18EC1F1AA4F7DAB5F59A2032FE46E">
    <w:name w:val="8AA18EC1F1AA4F7DAB5F59A2032FE46E"/>
    <w:rsid w:val="00EB184E"/>
  </w:style>
  <w:style w:type="paragraph" w:customStyle="1" w:styleId="7B53C309EE0F43B28B0908D53CF2273B">
    <w:name w:val="7B53C309EE0F43B28B0908D53CF2273B"/>
    <w:rsid w:val="00EB184E"/>
  </w:style>
  <w:style w:type="paragraph" w:customStyle="1" w:styleId="CB32FF61C0C04EEA82669813B0DDDE8D">
    <w:name w:val="CB32FF61C0C04EEA82669813B0DDDE8D"/>
    <w:rsid w:val="00EB184E"/>
  </w:style>
  <w:style w:type="paragraph" w:customStyle="1" w:styleId="1C41A9DC8BAB408AB007B42507B3579B">
    <w:name w:val="1C41A9DC8BAB408AB007B42507B3579B"/>
    <w:rsid w:val="00EB184E"/>
  </w:style>
  <w:style w:type="paragraph" w:customStyle="1" w:styleId="0BEEA9F103234A8DAAF5E911FC0B6D60">
    <w:name w:val="0BEEA9F103234A8DAAF5E911FC0B6D60"/>
    <w:rsid w:val="00BD5580"/>
  </w:style>
  <w:style w:type="paragraph" w:customStyle="1" w:styleId="3C82FC64BFD64E05A8B2D9C5D119C7F2">
    <w:name w:val="3C82FC64BFD64E05A8B2D9C5D119C7F2"/>
    <w:rsid w:val="00D764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bf0e51-c768-42a0-8292-a5c3ea41fe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883437975"/>
    <we:property name="MENDELEY_CITATIONS" value="[{&quot;citationID&quot;:&quot;MENDELEY_CITATION_f7a8f184-fb4b-4dff-8929-efed16476e83&quot;,&quot;properties&quot;:{&quot;noteIndex&quot;:0},&quot;isEdited&quot;:false,&quot;manualOverride&quot;:{&quot;isManuallyOverridden&quot;:false,&quot;citeprocText&quot;:&quot;(R. von Solms &amp;#38; van Niekerk, 2013)&quot;,&quot;manualOverrideText&quot;:&quot;&quot;},&quot;citationTag&quot;:&quot;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quot;,&quot;citationItems&quot;:[{&quot;id&quot;:&quot;16990412-44de-3c10-b5d1-fef04dfe8468&quot;,&quot;itemData&quot;:{&quot;type&quot;:&quot;article-journal&quot;,&quot;id&quot;:&quot;16990412-44de-3c10-b5d1-fef04dfe8468&quot;,&quot;title&quot;:&quot;From information security to cyber security&quot;,&quot;author&quot;:[{&quot;family&quot;:&quot;Solms&quot;,&quot;given&quot;:&quot;Rossouw&quot;,&quot;parse-names&quot;:false,&quot;dropping-particle&quot;:&quot;&quot;,&quot;non-dropping-particle&quot;:&quot;von&quot;},{&quot;family&quot;:&quot;Niekerk&quot;,&quot;given&quot;:&quot;Johan&quot;,&quot;parse-names&quot;:false,&quot;dropping-particle&quot;:&quot;&quot;,&quot;non-dropping-particle&quot;:&quot;van&quot;}],&quot;container-title&quot;:&quot;Computers &amp; Security&quot;,&quot;container-title-short&quot;:&quot;Comput. Secur.&quot;,&quot;DOI&quot;:&quot;10.1016/j.cose.2013.04.004&quot;,&quot;ISSN&quot;:&quot;01674048&quot;,&quot;issued&quot;:{&quot;date-parts&quot;:[[2013,10]]},&quot;page&quot;:&quot;97-102&quot;,&quot;volume&quot;:&quot;38&quot;},&quot;isTemporary&quot;:false,&quot;suppress-author&quot;:false,&quot;composite&quot;:false,&quot;author-only&quot;:false}]},{&quot;citationID&quot;:&quot;MENDELEY_CITATION_aae78df5-50a6-4d8b-8c46-c7880e0599d2&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93beba2f-1978-4d0a-a754-ebc489d97d7f&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9a27a9a-02c8-46d3-a64a-9ec0f66bc57a&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b7004d56-b6af-4b26-9845-6ec95b2b6d2c&quot;,&quot;properties&quot;:{&quot;noteIndex&quot;:0},&quot;isEdited&quot;:false,&quot;manualOverride&quot;:{&quot;isManuallyOverridden&quot;:false,&quot;citeprocText&quot;:&quot;(ENISA, 2022)&quot;,&quot;manualOverrideText&quot;:&quot;&quot;},&quot;citationTag&quot;:&quot;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e9cfdd2-4e5c-47b2-9e58-24c08fe9294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6c5aa-b8e8-4844-a7cc-58d2b461cd6c&quot;,&quot;properties&quot;:{&quot;noteIndex&quot;:0},&quot;isEdited&quot;:false,&quot;manualOverride&quot;:{&quot;isManuallyOverridden&quot;:false,&quot;citeprocText&quot;:&quot;(Sarker, 2021)&quot;,&quot;manualOverrideText&quot;:&quot;&quot;},&quot;citationTag&quot;:&quot;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da3ad298-9628-45b6-b81c-af21ee1eecd9&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f40a990b-392c-44c3-a92d-e96ecfb4006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d9ce6691-21a7-4f6b-b02b-b2ef5f83a436&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81277332-42e5-4fb4-9e89-425babd00c89&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b6f2f77-a586-4311-aba9-43a6a7420dd4&quot;,&quot;properties&quot;:{&quot;noteIndex&quot;:0},&quot;isEdited&quot;:false,&quot;manualOverride&quot;:{&quot;isManuallyOverridden&quot;:false,&quot;citeprocText&quot;:&quot;(Karanja, 2017)&quot;,&quot;manualOverrideText&quot;:&quot;&quot;},&quot;citationTag&quot;:&quot;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57fa74b-2891-4a44-87f7-900717d04872&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c3b5793-f5ee-41fe-a089-eac87b6a798b&quot;,&quot;properties&quot;:{&quot;noteIndex&quot;:0},&quot;isEdited&quot;:false,&quot;manualOverride&quot;:{&quot;isManuallyOverridden&quot;:false,&quot;citeprocText&quot;:&quot;(ISO/IEC 27001:2022, 2022)&quot;,&quot;manualOverrideText&quot;:&quot;&quot;},&quot;citationTag&quot;:&quot;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6161853-e340-4302-9e31-cd36b281f3ff&quot;,&quot;properties&quot;:{&quot;noteIndex&quot;:0},&quot;isEdited&quot;:false,&quot;manualOverride&quot;:{&quot;isManuallyOverridden&quot;:false,&quot;citeprocText&quot;:&quot;(NIST, 2024)&quot;,&quot;manualOverrideText&quot;:&quot;&quot;},&quot;citationTag&quot;:&quot;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2e5051c9-b93c-493b-b42b-ba43e3079a77&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2ce12f0-e964-49b3-817d-c6574cf4d83d&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bfd9efe-6d36-4581-a8e3-ce74804fbbb0&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5681e872-73f1-4f5d-b8ad-05cf929bf990&quot;,&quot;properties&quot;:{&quot;noteIndex&quot;:0},&quot;isEdited&quot;:false,&quot;manualOverride&quot;:{&quot;isManuallyOverridden&quot;:false,&quot;citeprocText&quot;:&quot;(Karanja, 2017)&quot;,&quot;manualOverrideText&quot;:&quot;&quot;},&quot;citationTag&quot;:&quot;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635e47ac-4ac7-41fd-857d-a2abe7a1edc0&quot;,&quot;properties&quot;:{&quot;noteIndex&quot;:0},&quot;isEdited&quot;:false,&quot;manualOverride&quot;:{&quot;isManuallyOverridden&quot;:false,&quot;citeprocText&quot;:&quot;(Hielscher &amp;#38; Parkin, 2024)&quot;,&quot;manualOverrideText&quot;:&quot;&quot;},&quot;citationTag&quot;:&quot;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quot;,&quot;citationItems&quot;:[{&quot;id&quot;:&quot;ebc98db6-224f-3f0a-967e-31964c8744bb&quot;,&quot;itemData&quot;:{&quot;type&quot;:&quot;paper-conference&quot;,&quot;id&quot;:&quot;ebc98db6-224f-3f0a-967e-31964c8744bb&quot;,&quot;title&quot;:&quot;“What Keeps People Secure is That They Met The Security Team”: Deconstructing Drivers And Goals of Organizational Security Awareness&quot;,&quot;author&quot;:[{&quot;family&quot;:&quot;Hielscher&quot;,&quot;given&quot;:&quot;Jonas&quot;,&quot;parse-names&quot;:false,&quot;dropping-particle&quot;:&quot;&quot;,&quot;non-dropping-particle&quot;:&quot;&quot;},{&quot;family&quot;:&quot;Parkin&quot;,&quot;given&quot;:&quot;Simon Edward&quot;,&quot;parse-names&quot;:false,&quot;dropping-particle&quot;:&quot;&quot;,&quot;non-dropping-particle&quot;:&quot;&quot;}],&quot;ISBN&quot;:&quot;9781939133441&quot;,&quot;URL&quot;:&quot;https://www.scopus.com/inward/record.uri?eid=2-s2.0-85204956220&amp;partnerID=40&amp;md5=358c10bd3095d67f4ada59209518b6fa&quot;,&quot;issued&quot;:{&quot;date-parts&quot;:[[2024]]},&quot;page&quot;:&quot;3295 - 3312&quot;,&quot;language&quot;:&quot;English&quot;,&quot;abstract&quot;:&quot;Security awareness campaigns in organizations now collectively cost billions of dollars annually. There is increasing focus on ensuring certain security behaviors among employees. On the surface, this would imply a user-centered view of security in organizations. Despite this, the basis of what security awareness managers do and what decides this are unclear. We conducted n = 15 semi-structured interviews with full-time security awareness managers, with experience across various national and international companies in European countries, with thousands of employees. Through thematic analysis, we identify that success in awareness management is fragile while having the potential to improve; there are a range of restrictions, and mismatched drivers and goals for security awareness, affecting how it is structured, delivered, measured, and improved. We find that security awareness as a practice is underspecified, and split between messaging around secure behaviors and connecting to employees, with a lack of recognition for the measures that awareness managers regard as important. We discuss ways forward, including alternative indicators of success, and security usability advocacy for employees. © USENIX Security Symposium 2024.All rights reserved.&quot;,&quot;publisher&quot;:&quot;USENIX Association&quot;,&quot;container-title-short&quot;:&quot;&quot;},&quot;isTemporary&quot;:false,&quot;suppress-author&quot;:false,&quot;composite&quot;:false,&quot;author-only&quot;:false}]},{&quot;citationID&quot;:&quot;MENDELEY_CITATION_c3ebc834-109f-43bb-8700-d25e0d87566b&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7e14abdf-87c1-4a6b-919a-41f32b1118cf&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f6d940f0-720c-48b6-86ad-2187fcef78f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3dbef3d-ebea-4fe4-87ea-e6300627b7c6&quot;,&quot;properties&quot;:{&quot;noteIndex&quot;:0},&quot;isEdited&quot;:false,&quot;manualOverride&quot;:{&quot;isManuallyOverridden&quot;:false,&quot;citeprocText&quot;:&quot;(Maynard et al., 2018)&quot;,&quot;manualOverrideText&quot;:&quot;&quot;},&quot;citationTag&quot;:&quot;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quot;,&quot;citationItems&quot;:[{&quot;id&quot;:&quot;839beb9d-da09-3f8e-9cf3-aa78167329e2&quot;,&quot;itemData&quot;:{&quot;type&quot;:&quot;article-journal&quot;,&quot;id&quot;:&quot;839beb9d-da09-3f8e-9cf3-aa78167329e2&quot;,&quot;title&quot;:&quot;Defining the Strategic Role of the Chief Information Security Officer&quot;,&quot;author&quot;:[{&quot;family&quot;:&quot;Maynard&quot;,&quot;given&quot;:&quot;Sean B&quot;,&quot;parse-names&quot;:false,&quot;dropping-particle&quot;:&quot;&quot;,&quot;non-dropping-particle&quot;:&quot;&quot;},{&quot;family&quot;:&quot;Onibere&quot;,&quot;given&quot;:&quot;Mazino&quot;,&quot;parse-names&quot;:false,&quot;dropping-particle&quot;:&quot;&quot;,&quot;non-dropping-particle&quot;:&quot;&quot;},{&quot;family&quot;:&quot;Ahmad&quot;,&quot;given&quot;:&quot;Atif&quot;,&quot;parse-names&quot;:false,&quot;dropping-particle&quot;:&quot;&quot;,&quot;non-dropping-particle&quot;:&quot;&quot;}],&quot;container-title&quot;:&quot;Pacific Asia Journal of the Association for Information Systems&quot;,&quot;DOI&quot;:&quot;10.17705/1pais.10303&quot;,&quot;ISSN&quot;:&quot;19437544&quot;,&quot;issued&quot;:{&quot;date-parts&quot;:[[2018]]},&quot;page&quot;:&quot;61-86&quot;,&quot;container-title-short&quot;:&quot;&quot;},&quot;isTemporary&quot;:false,&quot;suppress-author&quot;:false,&quot;composite&quot;:false,&quot;author-only&quot;:false}]},{&quot;citationID&quot;:&quot;MENDELEY_CITATION_97ae282a-d59e-4434-af4f-1e71f41672f8&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cff09b98-de7a-4974-9295-0f5469308b99&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70cc4fc3-820f-4a55-8a7f-fd1fef933be4&quot;,&quot;properties&quot;:{&quot;noteIndex&quot;:0},&quot;isEdited&quot;:false,&quot;manualOverride&quot;:{&quot;isManuallyOverridden&quot;:false,&quot;citeprocText&quot;:&quot;(Keele, 2007)&quot;,&quot;manualOverrideText&quot;:&quot;&quot;},&quot;citationTag&quot;:&quot;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f20e579a-862c-45d1-b319-392afa72dee0&quot;,&quot;properties&quot;:{&quot;noteIndex&quot;:0},&quot;isEdited&quot;:false,&quot;manualOverride&quot;:{&quot;isManuallyOverridden&quot;:false,&quot;citeprocText&quot;:&quot;(Sarker, 2021)&quot;,&quot;manualOverrideText&quot;:&quot;&quot;},&quot;citationTag&quot;:&quot;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92957e62-3af6-461a-825d-2620bf1bbc1f&quot;,&quot;properties&quot;:{&quot;noteIndex&quot;:0},&quot;isEdited&quot;:false,&quot;manualOverride&quot;:{&quot;isManuallyOverridden&quot;:false,&quot;citeprocText&quot;:&quot;(Karanja, 2017)&quot;,&quot;manualOverrideText&quot;:&quot;&quot;},&quot;citationTag&quot;:&quot;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65076c6-c52d-46c7-a418-93518e564c21&quot;,&quot;properties&quot;:{&quot;noteIndex&quot;:0},&quot;isEdited&quot;:false,&quot;manualOverride&quot;:{&quot;isManuallyOverridden&quot;:false,&quot;citeprocText&quot;:&quot;(Orlando, 2021)&quot;,&quot;manualOverrideText&quot;:&quot;&quot;},&quot;citationTag&quot;:&quot;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quot;,&quot;citationItems&quot;:[{&quot;id&quot;:&quot;e72aef51-b91e-32f9-aa45-a61eca2d109f&quot;,&quot;itemData&quot;:{&quot;type&quot;:&quot;article-journal&quot;,&quot;id&quot;:&quot;e72aef51-b91e-32f9-aa45-a61eca2d109f&quot;,&quot;title&quot;:&quot;Cyber Risk Quantification: Investigating the Role of Cyber Value at Risk&quot;,&quot;author&quot;:[{&quot;family&quot;:&quot;Orlando&quot;,&quot;given&quot;:&quot;Albina&quot;,&quot;parse-names&quot;:false,&quot;dropping-particle&quot;:&quot;&quot;,&quot;non-dropping-particle&quot;:&quot;&quot;}],&quot;container-title&quot;:&quot;Risks&quot;,&quot;DOI&quot;:&quot;10.3390/risks9100184&quot;,&quot;ISSN&quot;:&quot;2227-9091&quot;,&quot;issued&quot;:{&quot;date-parts&quot;:[[2021,10,18]]},&quot;page&quot;:&quot;184&quot;,&quot;abstract&quot;:&quot;&lt;p&gt;The aim of this paper is to deepen the application of value at risk in the cyber domain, with particular attention to its potential role in security investment valuation. Cyber risk is a fundamental component of the overall risk faced by any organization. In order to plan the size of security investments and to estimate the consequent risk reduction, managers strongly need to quantify it. Accordingly, they can decide about the possibility of sharing residual risk with a third party, such as an insurance company. Recently, cyber risk management techniques are including some risk quantile-based measures that are widely employed in the financial domain. They refer to value at risk that, in the cyber context, takes the name of cyber value at risk (Cy-VaR). In this paper, the main features and challenging issues of Cy-VaR are examined. The possible use of this risk measure in supporting investment decisions in cyber context is discussed, and new risk-based security metrics are proposed. Some simple examples are given to show their potential.&lt;/p&gt;&quot;,&quot;issue&quot;:&quot;10&quot;,&quot;volume&quot;:&quot;9&quot;,&quot;container-title-short&quot;:&quot;&quot;},&quot;isTemporary&quot;:false,&quot;suppress-author&quot;:false,&quot;composite&quot;:false,&quot;author-only&quot;:false}]},{&quot;citationID&quot;:&quot;MENDELEY_CITATION_2258ac4a-fe58-4e1e-b9d1-a90bda3f5c8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d90fc8f-7d99-4bfc-9504-f5552cd1848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153e726-5cb7-4880-af8b-30578f44137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66174b52-6b21-4187-93c1-a0f5ee4e459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1a80800c-232a-40cd-83e1-8adb90e18789&quot;,&quot;properties&quot;:{&quot;noteIndex&quot;:0},&quot;isEdited&quot;:false,&quot;manualOverride&quot;:{&quot;isManuallyOverridden&quot;:false,&quot;citeprocText&quot;:&quot;(Keele, 2007)&quot;,&quot;manualOverrideText&quot;:&quot;&quot;},&quot;citationTag&quot;:&quot;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3f8c4249-8d20-45b3-a20a-b19636dea95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cc14b0e-be6a-4e9a-b859-fc2583f58eee&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f151a53-e447-40f9-954d-ef9f32359b10&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f8a8d101-78cf-4e45-a739-8e73ca83c5e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4a8a097-fd28-4ff7-90b2-e2a20ab2c049&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5d5785ad-a8f5-40e1-b63f-e9eccc139461&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be06ec1-0e3e-4d41-a1e9-d0d6935cb39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435d468-0430-4517-b2a5-893e8506641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95378801-8dee-4fe1-87c8-9ed5562d219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7d6c011c-e41b-42f7-b4aa-c2a4ab7b63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d9d870ec-5103-40b5-b8b8-97075b8f4d36&quot;,&quot;properties&quot;:{&quot;noteIndex&quot;:0},&quot;isEdited&quot;:false,&quot;manualOverride&quot;:{&quot;isManuallyOverridden&quot;:false,&quot;citeprocText&quot;:&quot;(ISACA, 2019)&quot;,&quot;manualOverrideText&quot;:&quot;&quot;},&quot;citationTag&quot;:&quot;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quot;,&quot;citationItems&quot;:[{&quot;id&quot;:&quot;861dab17-57bf-3590-96b3-dcdc5d14c67c&quot;,&quot;itemData&quot;:{&quot;type&quot;:&quot;book&quot;,&quot;id&quot;:&quot;861dab17-57bf-3590-96b3-dcdc5d14c67c&quot;,&quot;title&quot;:&quot;COBIT® 2019 Implementation guide : implementing and optimizing an information and technology governance solution&quot;,&quot;author&quot;:[{&quot;family&quot;:&quot;ISACA&quot;,&quot;given&quot;:&quot;&quot;,&quot;parse-names&quot;:false,&quot;dropping-particle&quot;:&quot;&quot;,&quot;non-dropping-particle&quot;:&quot;&quot;}],&quot;ISBN&quot;:&quot;9781604207637&quot;,&quot;issued&quot;:{&quot;date-parts&quot;:[[2019]]},&quot;number-of-pages&quot;:&quot;78&quot;,&quot;abstract&quot;:&quot;In the light of digital transformation, information and technology (I&amp;T) have become crucial in the support, 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 The remainder of this publication contains the following chapters:#xF06C; Chapter 2 discusses the target audience for COBIT.#xF06C; Chapter 3 explains the principles for governance systems for IT, and the principles for good governanceframeworks.Chapter 4 explains the basic concepts and terminology of COBIT® #xF06C; 2019, including the updated core COBIT modelwith its 40 governance and management objectives.#xF06C; Chapter 5 elaborates on the 40 governance and management objectives.Chapter 6 explains how performance monitoring in COBIT® #xF06C; 2019 is conceived and, in particular, how CapabilityMaturity Model Integration (CMMI®)-inspired capability levels are introduced.Chapter 7 contains a brief introduction and overview of the workflow of the COBIT® #xF06C; 2019 Design Guide.Chapter 8 contains a brief introduction and overview of the COBIT® #xF06C; 2019 Implementation Guide.#xF06C; Chapter 9 contains a detailed example to illustrate making the case for the adoption and implementation of COBITin an enterprise.Chapter 10 lists the standards, frameworks and regulations that have been used during the development of COBIT® #xF06C;2019.&quot;,&quot;publisher&quot;:&quot;ISACA&quot;,&quot;container-title-short&quot;:&quot;&quot;},&quot;isTemporary&quot;:false,&quot;suppress-author&quot;:false,&quot;composite&quot;:false,&quot;author-only&quot;:false}]},{&quot;citationID&quot;:&quot;MENDELEY_CITATION_cbc18d69-55b6-48a3-92ea-e5d6a63246e1&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0142cc9-15f3-42bc-bf9d-653d72d6d365&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e0fb942-af30-46f1-a460-5480ffec266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90b3d28b-6dc7-4894-93d6-39a5a4946b03&quot;,&quot;properties&quot;:{&quot;noteIndex&quot;:0},&quot;isEdited&quot;:false,&quot;manualOverride&quot;:{&quot;isManuallyOverridden&quot;:false,&quot;citeprocText&quot;:&quot;(Shahim et al., 2012)&quot;,&quot;manualOverrideText&quot;:&quot;&quot;},&quot;citationTag&quot;:&quot;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quot;,&quot;citationItems&quot;:[{&quot;id&quot;:&quot;b6b48d7f-47e9-3a59-8693-ac95610a1ef8&quot;,&quot;itemData&quot;:{&quot;type&quot;:&quot;chapter&quot;,&quot;id&quot;:&quot;b6b48d7f-47e9-3a59-8693-ac95610a1ef8&quot;,&quot;title&quot;:&quot;Governance, Risk and Compliance: A Strategic Alignment Perspective Applied to Two Case Studies&quot;,&quot;author&quot;:[{&quot;family&quot;:&quot;Shahim&quot;,&quot;given&quot;:&quot;Abbas&quot;,&quot;parse-names&quot;:false,&quot;dropping-particle&quot;:&quot;&quot;,&quot;non-dropping-particle&quot;:&quot;&quot;},{&quot;family&quot;:&quot;Batenburg&quot;,&quot;given&quot;:&quot;Ronald&quot;,&quot;parse-names&quot;:false,&quot;dropping-particle&quot;:&quot;&quot;,&quot;non-dropping-particle&quot;:&quot;&quot;},{&quot;family&quot;:&quot;Vermunt&quot;,&quot;given&quot;:&quot;Geert&quot;,&quot;parse-names&quot;:false,&quot;dropping-particle&quot;:&quot;&quot;,&quot;non-dropping-particle&quot;:&quot;&quot;}],&quot;DOI&quot;:&quot;10.1007/978-3-642-33332-3_19&quot;,&quot;issued&quot;:{&quot;date-parts&quot;:[[2012]]},&quot;page&quot;:&quot;202-212&quot;,&quot;container-title-short&quot;:&quot;&quot;},&quot;isTemporary&quot;:false,&quot;suppress-author&quot;:false,&quot;composite&quot;:false,&quot;author-only&quot;:false}]},{&quot;citationID&quot;:&quot;MENDELEY_CITATION_7a793beb-39b0-4fcc-9758-3680a2dd6695&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6d26154f-d405-4c74-ae7a-5452637870a1&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096f9a11-2632-4f53-a7ee-43e719d9d082&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d00e2829-7e6a-4f95-8d83-3fc240f1f57e&quot;,&quot;properties&quot;:{&quot;noteIndex&quot;:0},&quot;isEdited&quot;:false,&quot;manualOverride&quot;:{&quot;isManuallyOverridden&quot;:true,&quot;citeprocText&quot;:&quot;(Racz et al., 2010)&quot;,&quot;manualOverrideText&quot;:&quot;Racz et al., 2010&quot;},&quot;citationTag&quot;:&quot;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5eed4d4a-9bff-4aad-acf2-56f049a8eda5&quot;,&quot;properties&quot;:{&quot;noteIndex&quot;:0},&quot;isEdited&quot;:false,&quot;manualOverride&quot;:{&quot;isManuallyOverridden&quot;:true,&quot;citeprocText&quot;:&quot;(Posthumus &amp;#38; von Solms, 2004)&quot;,&quot;manualOverrideText&quot;:&quot;(Posthumus &amp; von Solms, 2004&quot;},&quot;citationTag&quot;:&quot;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fa096e2-5c47-4f3a-baf5-c0257667ba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2ab77984-e18a-48f9-a192-7a78b0b351d0&quot;,&quot;properties&quot;:{&quot;noteIndex&quot;:0},&quot;isEdited&quot;:false,&quot;manualOverride&quot;:{&quot;isManuallyOverridden&quot;:true,&quot;citeprocText&quot;:&quot;(Ruth et al., 2025)&quot;,&quot;manualOverrideText&quot;:&quot;(2025)&quot;},&quot;citationTag&quot;:&quot;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c9de83de-9853-4a3b-9eef-a3349b9333bf&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e23bdcb2-614e-4d56-b5a3-abedb69336f7&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d7e146d9-2479-4c15-a8ec-bc54d0a36baf&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5debe9e8-9608-49cb-b675-37e9d0a37ca8&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9183bb05-0ff0-4cd2-a7cf-b3695837850a&quot;,&quot;properties&quot;:{&quot;noteIndex&quot;:0},&quot;isEdited&quot;:false,&quot;manualOverride&quot;:{&quot;isManuallyOverridden&quot;:true,&quot;citeprocText&quot;:&quot;(Renaud &amp;#38; Dupuis, 2019)&quot;,&quot;manualOverrideText&quot;:&quot;Renaud &amp; Dupuis, 2019)&quot;},&quot;citationTag&quot;:&quot;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43d03573-2b23-4d1e-8835-20961e6209d0&quot;,&quot;properties&quot;:{&quot;noteIndex&quot;:0},&quot;isEdited&quot;:false,&quot;manualOverride&quot;:{&quot;isManuallyOverridden&quot;:true,&quot;citeprocText&quot;:&quot;(Tøndel et al., 2014)&quot;,&quot;manualOverrideText&quot;:&quot;Tøndel et al., 2014&quot;},&quot;citationTag&quot;:&quot;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5f6a49b7-fd21-4091-b781-2477daa1eb09&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e868f71-fb91-4392-bca1-2197f8bf2a8d&quot;,&quot;properties&quot;:{&quot;noteIndex&quot;:0},&quot;isEdited&quot;:false,&quot;manualOverride&quot;:{&quot;isManuallyOverridden&quot;:false,&quot;citeprocText&quot;:&quot;(NIST, 2024)&quot;,&quot;manualOverrideText&quot;:&quot;&quot;},&quot;citationTag&quot;:&quot;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edc1ecb3-fb8c-4510-b002-f81626af7703&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8cbd1a9-4b01-43fb-9226-3c72cc375181&quot;,&quot;properties&quot;:{&quot;noteIndex&quot;:0},&quot;isEdited&quot;:false,&quot;manualOverride&quot;:{&quot;isManuallyOverridden&quot;:false,&quot;citeprocText&quot;:&quot;(Singer &amp;#38; Friedman, 2014)&quot;,&quot;manualOverrideText&quot;:&quot;&quot;},&quot;citationTag&quot;:&quot;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quot;,&quot;citationItems&quot;:[{&quot;id&quot;:&quot;73babc07-d899-34b3-afbe-38e7ad7cb0af&quot;,&quot;itemData&quot;:{&quot;type&quot;:&quot;book&quot;,&quot;id&quot;:&quot;73babc07-d899-34b3-afbe-38e7ad7cb0af&quot;,&quot;title&quot;:&quot;Cybersecurity and Cyberwar&quot;,&quot;author&quot;:[{&quot;family&quot;:&quot;Singer&quot;,&quot;given&quot;:&quot;Peter W.&quot;,&quot;parse-names&quot;:false,&quot;dropping-particle&quot;:&quot;&quot;,&quot;non-dropping-particle&quot;:&quot;&quot;},{&quot;family&quot;:&quot;Friedman&quot;,&quot;given&quot;:&quot;Allan&quot;,&quot;parse-names&quot;:false,&quot;dropping-particle&quot;:&quot;&quot;,&quot;non-dropping-particle&quot;:&quot;&quot;}],&quot;DOI&quot;:&quot;10.1093/wentk/9780199918096.001.0001&quot;,&quot;ISBN&quot;:&quot;9780199918096&quot;,&quot;issued&quot;:{&quot;date-parts&quot;:[[2014,1,23]]},&quot;publisher&quot;:&quot;Oxford University Press&quot;,&quot;container-title-short&quot;:&quot;&quot;},&quot;isTemporary&quot;:false,&quot;suppress-author&quot;:false,&quot;composite&quot;:false,&quot;author-only&quot;:false}]},{&quot;citationID&quot;:&quot;MENDELEY_CITATION_2b161541-e8c7-4aaa-8f4f-952200235f32&quot;,&quot;properties&quot;:{&quot;noteIndex&quot;:0},&quot;isEdited&quot;:false,&quot;manualOverride&quot;:{&quot;isManuallyOverridden&quot;:false,&quot;citeprocText&quot;:&quot;(ENISA, 2022)&quot;,&quot;manualOverrideText&quot;:&quot;&quot;},&quot;citationTag&quot;:&quot;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681cbde8-43b2-4800-bfc3-4cc533b840ae&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828ea0-d1db-4f69-bfff-dfc8d42eee8c&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1b90d47-9367-4619-87f0-efb19726ec9b&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af82b02f-c00b-46f4-826e-0fda3798cdd9&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d1fc91-0855-4b3a-8a87-d94ffa997f43&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f31638-94ae-41e7-b2b2-1512adceba76&quot;,&quot;properties&quot;:{&quot;noteIndex&quot;:0},&quot;isEdited&quot;:false,&quot;manualOverride&quot;:{&quot;isManuallyOverridden&quot;:false,&quot;citeprocText&quot;:&quot;(ENISA, 2022)&quot;,&quot;manualOverrideText&quot;:&quot;&quot;},&quot;citationTag&quot;:&quot;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60cce2-0019-4990-8490-c987e470d9a5&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1b7790-2419-43a7-b27e-a0bde5f06eb6&quot;,&quot;properties&quot;:{&quot;noteIndex&quot;:0},&quot;isEdited&quot;:false,&quot;manualOverride&quot;:{&quot;isManuallyOverridden&quot;:false,&quot;citeprocText&quot;:&quot;(ENISA, 2022)&quot;,&quot;manualOverrideText&quot;:&quot;&quot;},&quot;citationTag&quot;:&quot;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c5147ab8-2e48-4ca9-9ab8-09b5b36c04ec&quot;,&quot;properties&quot;:{&quot;noteIndex&quot;:0},&quot;isEdited&quot;:false,&quot;manualOverride&quot;:{&quot;isManuallyOverridden&quot;:false,&quot;citeprocText&quot;:&quot;(ENISA, 2022)&quot;,&quot;manualOverrideText&quot;:&quot;&quot;},&quot;citationTag&quot;:&quot;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42f6998-209e-44dd-bd2d-074e586134ed&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de33f1e3-f639-483c-9ca3-85ccc8c3ea8a&quot;,&quot;properties&quot;:{&quot;noteIndex&quot;:0},&quot;isEdited&quot;:false,&quot;manualOverride&quot;:{&quot;isManuallyOverridden&quot;:false,&quot;citeprocText&quot;:&quot;(ENISA, 2022)&quot;,&quot;manualOverrideText&quot;:&quot;&quot;},&quot;citationTag&quot;:&quot;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3113f427-465d-4a16-9d33-f02988899ba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93941abf-f930-4cdd-9e68-e24913be2943&quot;,&quot;properties&quot;:{&quot;noteIndex&quot;:0},&quot;isEdited&quot;:false,&quot;manualOverride&quot;:{&quot;isManuallyOverridden&quot;:false,&quot;citeprocText&quot;:&quot;(Zhang &amp;#38; Li, 2023)&quot;,&quot;manualOverrideText&quot;:&quot;&quot;},&quot;citationTag&quot;:&quot;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31a3c5-773d-3f26-8b02-0a085479a8ae&quot;,&quot;itemData&quot;:{&quot;type&quot;:&quot;paper-conference&quot;,&quot;id&quot;:&quot;2031a3c5-773d-3f26-8b02-0a085479a8ae&quot;,&quot;title&quot;:&quot;Database Multi-Connection Query Optimization Based on Improved Snake Optimization Algorithm&quot;,&quot;author&quot;:[{&quot;family&quot;:&quot;Zhang&quot;,&quot;given&quot;:&quot;Yanming&quot;,&quot;parse-names&quot;:false,&quot;dropping-particle&quot;:&quot;&quot;,&quot;non-dropping-particle&quot;:&quot;&quot;},{&quot;family&quot;:&quot;Li&quot;,&quot;given&quot;:&quot;Xianlong&quot;,&quot;parse-names&quot;:false,&quot;dropping-particle&quot;:&quot;&quot;,&quot;non-dropping-particle&quot;:&quot;&quot;}],&quot;DOI&quot;:&quot;10.1109/ICEMCE60359.2023.10490819&quot;,&quot;ISBN&quot;:&quot;9798350382877&quot;,&quot;URL&quot;:&quot;https://www.scopus.com/inward/record.uri?eid=2-s2.0-85191484160&amp;doi=10.1109%2FICEMCE60359.2023.10490819&amp;partnerID=40&amp;md5=2147294d0989ac8f417c9af455803956&quot;,&quot;issued&quot;:{&quot;date-parts&quot;:[[2023]]},&quot;page&quot;:&quot;946 - 950&quot;,&quot;language&quot;:&quot;English&quot;,&quot;abstract&quot;:&quot;In the face of a large amount of data and complex multi-connection query requirements, Finding a quick way to search for the best query execution plan is a research hotspot in improving database query speed. This paper proposes a database multi-connection query optimization method based on the improved snake optimization algorithm, An iterative chaotic mapping is utilized to initialize the population and enhance the population's diversity; A multi-armed bandit strategy is employed for the dynamic selection of population behavior modes; furthermore, an opposites-learning strategy is employed to update the optimal solution and population acquired at each iteration, thereby enhancing the algorithm's self-learning capability. Experimental results show that the algorithm proposed in this paper can find a better query execution plan in a shorter time. © 2023 IEEE.&quot;,&quot;publisher&quot;:&quot;Institute of Electrical and Electronics Engineers Inc.&quot;,&quot;container-title-short&quot;:&quot;&quot;},&quot;isTemporary&quot;:false,&quot;suppress-author&quot;:false,&quot;composite&quot;:false,&quot;author-only&quot;:false}]},{&quot;citationID&quot;:&quot;MENDELEY_CITATION_4a848f8d-7093-4ac6-9097-a5c9437ca92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a12623d4-bd2b-41ed-82b8-ed402cbc9511&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92a6353a-3daa-4b1d-ae3d-0daf0c7dfb79&quot;,&quot;properties&quot;:{&quot;noteIndex&quot;:0},&quot;isEdited&quot;:false,&quot;manualOverride&quot;:{&quot;isManuallyOverridden&quot;:true,&quot;citeprocText&quot;:&quot;(Pinninti, 2025)&quot;,&quot;manualOverrideText&quot;:&quot;Pinninti, (2025)&quot;},&quot;citationTag&quot;:&quot;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quot;,&quot;citationItems&quot;:[{&quot;id&quot;:&quot;c9689b77-f3c8-33b3-8706-bc1e659cf418&quot;,&quot;itemData&quot;:{&quot;type&quot;:&quot;article-journal&quot;,&quot;id&quot;:&quot;c9689b77-f3c8-33b3-8706-bc1e659cf418&quot;,&quot;title&quot;:&quot;Automating Governance, Risk, and Compliance (GRC) in Cloud Computing: A Case Study on ServiceNow and NIST Framework Integration&quot;,&quot;author&quot;:[{&quot;family&quot;:&quot;Pinninti&quot;,&quot;given&quot;:&quot;Vara&quot;,&quot;parse-names&quot;:false,&quot;dropping-particle&quot;:&quot;&quot;,&quot;non-dropping-particle&quot;:&quot;&quot;}],&quot;container-title&quot;:&quot;Internet of Things and Cloud Computing&quot;,&quot;DOI&quot;:&quot;10.11648/j.iotcc.20251304.11&quot;,&quot;ISSN&quot;:&quot;2376-7731&quot;,&quot;issued&quot;:{&quot;date-parts&quot;:[[2025,10,18]]},&quot;page&quot;:&quot;77-86&quot;,&quot;abstract&quot;:&quot;&lt;p lang=\&quot;en\&quot;&gt;The rapid adoption of cloud computing has transformed organizational operations, offering scalability and flexibility but introducing complex governance, risk, and compliance (GRC) challenges. Increasing regulatory demands, such as GDPR, HIPAA, and PCI-DSS, coupled with rising cybersecurity threats, strain traditional manual GRC processes. These processes are often inefficient, error-prone, and ill-equipped to manage the dynamic nature of cloud environments, leading to compliance violations and heightened risks. As organizations strive for robust GRC frameworks, automation has emerged as a critical solution to streamline compliance monitoring, risk assessment, and policy enforcement, ensuring agility and security in cloud-based operations. This study aims to evaluate the effectiveness of integrating ServiceNow’s GRC platform with the NIST Cybersecurity Framework (CSF) to automate GRC processes in cloud computing environments. The research seeks to demonstrate how this integration enhances audit readiness, reduces compliance violations, and improves real-time risk visibility for organizations. Through a case study of a mid-sized financial institution, we explore the implementation of ServiceNow’s GRC platform aligned with NIST CSF’s core functions (Identify, Protect, Detect, Respond, Recover). The methodology includes deploying automated workflows for continuous compliance monitoring, risk assessment, and policy enforcement. Key features examined include automated evidence collection, real-time dashboards, and incident response automation. The case study reveals a 40% reduction in manual effort for compliance tasks, a 30% improvement in incident response times, and enhanced visibility into risk postures through centralized reporting. These findings highlight the platform’s ability to adapt to dynamic cloud environments while maintaining regulatory compliance. The integration of ServiceNow’s GRC platform with NIST CSF significantly enhances organizational GRC capabilities, offering a scalable solution for cloud environments. By automating critical processes, organizations achieve greater efficiency, reduced errors, and improved audit readiness. The study underscores the potential of automation to transform GRC practices, with implications for industries facing stringent regulations. Future enhancements, such as AI-driven predictive risk analytics, could further strengthen proactive risk management. Limitations, including initial implementation costs and training needs, suggest areas for further research to optimize adoption.&lt;/p&gt;&quot;,&quot;issue&quot;:&quot;4&quot;,&quot;volume&quot;:&quot;13&quot;,&quot;container-title-short&quot;:&quot;&quot;},&quot;isTemporary&quot;:false,&quot;suppress-author&quot;:false,&quot;composite&quot;:false,&quot;author-only&quot;:false}]},{&quot;citationID&quot;:&quot;MENDELEY_CITATION_c1173c78-43f4-49b7-bd40-8450db28a635&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4397648-039b-4cdc-9dc5-2e6cb3305957&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651404c-63bc-4c99-a0eb-341dad5522ab&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7f141f9f-c18d-4069-a6a1-1b30e909cef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d09add7c-2a15-4f0d-8bfe-060ae4b2a81a&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f3cd637-1dc5-4b4f-b210-e6f9df1194f5&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e8bb0cf1-60de-4752-8a32-9b6748b2fe8b&quot;,&quot;properties&quot;:{&quot;noteIndex&quot;:0},&quot;isEdited&quot;:false,&quot;manualOverride&quot;:{&quot;isManuallyOverridden&quot;:false,&quot;citeprocText&quot;:&quot;(Lodge, 2024)&quot;,&quot;manualOverrideText&quot;:&quot;&quot;},&quot;citationTag&quot;:&quot;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d0becdbf-958d-4a45-8450-faf7676d3f1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fe36e623-ff4c-417c-ac5b-a3a0bfdbd074&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2af56ba8-6ce4-4a29-ad23-55438531193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2903175e-15af-4583-ada0-6203c5778437&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bfbd4b77-3533-4ac6-bf12-b2c9d63dcb6c&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e3f6bd03-46dd-42ed-8df2-9ac40f80121b&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97cac918-3bf3-4e22-ac6a-226819093bbc&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09db163e-a592-4486-9a74-4d3e67a858e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f256fd4-d892-407a-90b8-cc97bf405528&quot;,&quot;properties&quot;:{&quot;noteIndex&quot;:0},&quot;isEdited&quot;:false,&quot;manualOverride&quot;:{&quot;isManuallyOverridden&quot;:false,&quot;citeprocText&quot;:&quot;(ENISA, 2022)&quot;,&quot;manualOverrideText&quot;:&quot;&quot;},&quot;citationTag&quot;:&quot;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0d68a887-c965-4f70-9eb4-11108380b789&quot;,&quot;properties&quot;:{&quot;noteIndex&quot;:0},&quot;isEdited&quot;:false,&quot;manualOverride&quot;:{&quot;isManuallyOverridden&quot;:false,&quot;citeprocText&quot;:&quot;(Suorsa &amp;#38; Helo, 2024)&quot;,&quot;manualOverrideText&quot;:&quot;&quot;},&quot;citationTag&quot;:&quot;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quot;,&quot;citationItems&quot;:[{&quot;id&quot;:&quot;13840779-2a32-3219-826f-a39a71b9e0d7&quot;,&quot;itemData&quot;:{&quot;type&quot;:&quot;article-journal&quot;,&quot;id&quot;:&quot;13840779-2a32-3219-826f-a39a71b9e0d7&quot;,&quot;title&quot;:&quot;Information security failures identified and measured–ISO/IEC 27001:2013 controls ranked based on GDPR penalty case analysis&quot;,&quot;author&quot;:[{&quot;family&quot;:&quot;Suorsa&quot;,&quot;given&quot;:&quot;Mikko&quot;,&quot;parse-names&quot;:false,&quot;dropping-particle&quot;:&quot;&quot;,&quot;non-dropping-particle&quot;:&quot;&quot;},{&quot;family&quot;:&quot;Helo&quot;,&quot;given&quot;:&quot;Petri T&quot;,&quot;parse-names&quot;:false,&quot;dropping-particle&quot;:&quot;&quot;,&quot;non-dropping-particle&quot;:&quot;&quot;}],&quot;container-title&quot;:&quot;Information Security Journal&quot;,&quot;DOI&quot;:&quot;10.1080/19393555.2023.2270984&quot;,&quot;ISSN&quot;:&quot;19393555&quot;,&quot;URL&quot;:&quot;https://www.scopus.com/inward/record.uri?eid=2-s2.0-85174298223&amp;doi=10.1080%2F19393555.2023.2270984&amp;partnerID=40&amp;md5=9a524bc17083ae59ef0bf78c6ba1d4cb&quot;,&quot;issued&quot;:{&quot;date-parts&quot;:[[2024]]},&quot;page&quot;:&quot;285 - 306&quot;,&quot;language&quot;:&quot;English&quot;,&quot;abstract&quot;:&quot;This paper identifies the failures and impacts of information security, as well as the most effective controls to mitigate information security risks in organizations. Root cause analysis was conducted on all year 2020 GDPR penalty cases (n = 81) based on misconduct as defined in GDPR article 32: “security of processing.” ISO/IEC 27001 controls were used as failure identifiers in the analysis. As a result, this study presents both the most frequent and most expensive information security failures and correspondingly ranks and presents the correlation of the controls observed in the analysis. From a theoretical perspective, our study contributes by bridging the gap between regulation and information security and introduces a statistical method to analyze the GDPR penalty cases, and provides previously unreported findings about information security failures and their respective solutions. From a practical perspective, the results of our study are useful for organizations which aspire to manage information security more effectively in order to prevent the most typical and expensive information security failures. Organizations, as well as auditors implementing and assuring the ISO 27001, may use our results as a guideline whereby controls should be applied and verified first in sequential order based on their impact and interdependence. © 2023 The Author(s). Published with license by Taylor &amp; Francis Group, LLC.&quot;,&quot;publisher&quot;:&quot;Taylor and Francis Ltd.&quot;,&quot;issue&quot;:&quot;3&quot;,&quot;volume&quot;:&quot;33&quot;,&quot;container-title-short&quot;:&quot;&quot;},&quot;isTemporary&quot;:false,&quot;suppress-author&quot;:false,&quot;composite&quot;:false,&quot;author-only&quot;:false}]},{&quot;citationID&quot;:&quot;MENDELEY_CITATION_191a456d-090e-4788-add2-b640c7f05311&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6581559-fa3e-404b-b81f-fa93f1e2fd36&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0db83251-6bdf-4966-b7f4-185f9957e9fb&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31cb8db5-f812-4d4f-bedd-35d16fe7417f&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927e795-0823-4b4a-ac9c-7c1c14217e5f&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5f5817a-e424-4e45-91a3-5c1573fdcf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e6c1ddcc-6aae-4b05-b239-9eef9a95607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4d939d59-4f1d-48d9-8d7f-51ac650cfd3a&quot;,&quot;properties&quot;:{&quot;noteIndex&quot;:0},&quot;isEdited&quot;:false,&quot;manualOverride&quot;:{&quot;isManuallyOverridden&quot;:false,&quot;citeprocText&quot;:&quot;(ENISA, 2022)&quot;,&quot;manualOverrideText&quot;:&quot;&quot;},&quot;citationTag&quot;:&quot;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8fb666a-1a49-4747-bd0d-dc35a45784c7&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2a493-ed3d-4d49-aa6c-ca7c78ced6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a714abb7-d4dd-4865-9d5e-326344a1d9e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3d6fccee-e387-471e-a546-42781161c1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beca5139-da58-47b3-a898-b42195bbbc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79cd4c4-80c8-4332-9981-bb4f64b87fb2&quot;,&quot;properties&quot;:{&quot;noteIndex&quot;:0},&quot;isEdited&quot;:false,&quot;manualOverride&quot;:{&quot;isManuallyOverridden&quot;:false,&quot;citeprocText&quot;:&quot;(NIST, 2024)&quot;,&quot;manualOverrideText&quot;:&quot;&quot;},&quot;citationTag&quot;:&quot;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f0e1782e-3d68-44f6-af36-c05f27d3007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c3d9baa-8f5e-4483-bc46-7adcbe22d31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bfced564-ad6f-44aa-8764-2a4ecb0bf262&quot;,&quot;properties&quot;:{&quot;noteIndex&quot;:0},&quot;isEdited&quot;:false,&quot;manualOverride&quot;:{&quot;isManuallyOverridden&quot;:false,&quot;citeprocText&quot;:&quot;(Takamura, 2025)&quot;,&quot;manualOverrideText&quot;:&quot;&quot;},&quot;citationTag&quot;:&quot;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212af014-f782-4422-98f2-1b02c1454d24&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18fbbdaa-7eb1-499b-8f77-c1ce7044e4b3&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492db41-ee3b-45a2-b78f-573f5701bc3d&quot;,&quot;properties&quot;:{&quot;noteIndex&quot;:0},&quot;isEdited&quot;:false,&quot;manualOverride&quot;:{&quot;isManuallyOverridden&quot;:false,&quot;citeprocText&quot;:&quot;(NIST, 2024)&quot;,&quot;manualOverrideText&quot;:&quot;&quot;},&quot;citationTag&quot;:&quot;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11897197-0526-4141-a2ca-8d8a44e53f9d&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2524ea7-b1e0-4740-a1e7-5dc0e47ec7f8&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317ff47-3b85-4abe-824c-70164eaac01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cbf272-45bb-4861-8229-dc9958ad455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d20375d-dbcb-45f1-bb4b-d460d4b61e30&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2b6df37d-98b1-4fe2-9049-97e019a736ba&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f751449f-7a7d-433a-be61-daf53aaffc3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ef11b20-b4c9-457d-8c4d-e5471ea91d0e&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93a742c-f26d-468a-99f9-9aef8fadea6f&quot;,&quot;properties&quot;:{&quot;noteIndex&quot;:0},&quot;isEdited&quot;:false,&quot;manualOverride&quot;:{&quot;isManuallyOverridden&quot;:false,&quot;citeprocText&quot;:&quot;(ENISA, 2022)&quot;,&quot;manualOverrideText&quot;:&quot;&quot;},&quot;citationTag&quot;:&quot;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0e18cef-e378-418a-8c24-8df7323723ba&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5bb9b72-eae0-476b-bbf8-e1787e28ec49&quot;,&quot;properties&quot;:{&quot;noteIndex&quot;:0},&quot;isEdited&quot;:false,&quot;manualOverride&quot;:{&quot;isManuallyOverridden&quot;:false,&quot;citeprocText&quot;:&quot;(Takamura, 2025)&quot;,&quot;manualOverrideText&quot;:&quot;&quot;},&quot;citationTag&quot;:&quot;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05f54e85-a1b5-4a2f-8dcd-07fee98bee17&quot;,&quot;properties&quot;:{&quot;noteIndex&quot;:0},&quot;isEdited&quot;:false,&quot;manualOverride&quot;:{&quot;isManuallyOverridden&quot;:false,&quot;citeprocText&quot;:&quot;(ENISA, 2022)&quot;,&quot;manualOverrideText&quot;:&quot;&quot;},&quot;citationTag&quot;:&quot;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d0e38cfb-1fb3-4277-bbd2-ed0674ef050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2dfa1e74-b1a8-447e-8132-f8f30876715f&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4b6f40f7-5e91-476d-a025-e13edb0abdbc&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f47fe95a-3990-4a72-95ca-c85a2b06d9f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c6b5b0d-e3b6-48ec-a246-4c358cf76ccd&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fa215c94-e23c-48fe-b11c-d77becaa8bf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5ed47d6-8c26-4199-8605-6e00358ae74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d4b6411-b331-4668-bfbf-0772d7909017&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3de9039-dbfc-4535-a549-0ad01775527b&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de84e08b-80c4-45a1-8d99-4a61a4b926e6&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7e6887ff-ac61-4254-93fc-b19b9198cbf9&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9e39687-0dae-4df9-9614-1bb96558ff1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b595535d-4431-49a1-b9fc-f0e6473ca95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7f111ac-d047-4cea-b037-62a7438fc22e&quot;,&quot;properties&quot;:{&quot;noteIndex&quot;:0},&quot;isEdited&quot;:false,&quot;manualOverride&quot;:{&quot;isManuallyOverridden&quot;:false,&quot;citeprocText&quot;:&quot;(Keele, 2007)&quot;,&quot;manualOverrideText&quot;:&quot;&quot;},&quot;citationTag&quot;:&quot;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ceb01f08-eb80-47b6-a44f-756d7f39691f&quot;,&quot;properties&quot;:{&quot;noteIndex&quot;:0},&quot;isEdited&quot;:false,&quot;manualOverride&quot;:{&quot;isManuallyOverridden&quot;:false,&quot;citeprocText&quot;:&quot;(Keele, 2007)&quot;,&quot;manualOverrideText&quot;:&quot;&quot;},&quot;citationTag&quot;:&quot;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03b99606-9578-499f-b926-446a88526281&quot;,&quot;properties&quot;:{&quot;noteIndex&quot;:0},&quot;isEdited&quot;:false,&quot;manualOverride&quot;:{&quot;isManuallyOverridden&quot;:false,&quot;citeprocText&quot;:&quot;(Keele, 2007)&quot;,&quot;manualOverrideText&quot;:&quot;&quot;},&quot;citationTag&quot;:&quot;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51b76d18-d68d-48a9-9fc7-6cc6ce139bd5&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0fb4e7f-634e-4d4f-a403-4b7f28c6b36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a85cbd2-b425-4c8d-ae0c-696c0b9c1295&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e49d1c95-2850-4e8d-a051-b8cafd6a4a0a&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54ab84a4-b12a-4247-8597-2b19e6c61861&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36a9cf94-7f11-425e-af19-41136bdd59f1&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0efb646d-bc96-41b7-8445-aff77bb3d14e&quot;,&quot;properties&quot;:{&quot;noteIndex&quot;:0},&quot;isEdited&quot;:false,&quot;manualOverride&quot;:{&quot;isManuallyOverridden&quot;:false,&quot;citeprocText&quot;:&quot;(Malatji, 2025)&quot;,&quot;manualOverrideText&quot;:&quot;&quot;},&quot;citationTag&quot;:&quot;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90a693b5-0300-4e4d-a29f-e1980a041f08&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3a43b9b6-db39-49c4-ad97-49f4f1041e1c&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9fda0956-27db-4432-bd30-06a866b04586&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5654c1a5-eb29-45a4-863f-e07ef1875fe5&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12c99a2-7462-407d-bcad-389f9121c86d&quot;,&quot;properties&quot;:{&quot;noteIndex&quot;:0},&quot;isEdited&quot;:false,&quot;manualOverride&quot;:{&quot;isManuallyOverridden&quot;:false,&quot;citeprocText&quot;:&quot;(Malatji, 2025)&quot;,&quot;manualOverrideText&quot;:&quot;&quot;},&quot;citationTag&quot;:&quot;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dd09f1aa-7aa4-4d36-865c-292e29f8e35f&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41ecfe6-f48c-4ac9-82eb-d569aeacd854&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4eade75d-fcff-4262-8207-652cb9a77575&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8138e1f8-59fe-4eca-8e13-6d34d2f606bc&quot;,&quot;properties&quot;:{&quot;noteIndex&quot;:0},&quot;isEdited&quot;:false,&quot;manualOverride&quot;:{&quot;isManuallyOverridden&quot;:true,&quot;citeprocText&quot;:&quot;(Bennouk et al., 2025)&quot;,&quot;manualOverrideText&quot;:&quot;Bennouk et al., (2025)&quot;},&quot;citationTag&quot;:&quot;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quot;,&quot;citationItems&quot;:[{&quot;id&quot;:&quot;2184f4a5-ef1b-311e-bf04-0185fa11988d&quot;,&quot;itemData&quot;:{&quot;type&quot;:&quot;article-journal&quot;,&quot;id&quot;:&quot;2184f4a5-ef1b-311e-bf04-0185fa11988d&quot;,&quot;title&quot;:&quot;Dynamic Data Updates and Weight Optimization for Predicting Vulnerability Exploitability&quot;,&quot;author&quot;:[{&quot;family&quot;:&quot;Bennouk&quot;,&quot;given&quot;:&quot;K.&quot;,&quot;parse-names&quot;:false,&quot;dropping-particle&quot;:&quot;&quot;,&quot;non-dropping-particle&quot;:&quot;&quot;},{&quot;family&quot;:&quot;Mahouachi&quot;,&quot;given&quot;:&quot;D.&quot;,&quot;parse-names&quot;:false,&quot;dropping-particle&quot;:&quot;&quot;,&quot;non-dropping-particle&quot;:&quot;&quot;},{&quot;family&quot;:&quot;Ait Aali&quot;,&quot;given&quot;:&quot;N.&quot;,&quot;parse-names&quot;:false,&quot;dropping-particle&quot;:&quot;&quot;,&quot;non-dropping-particle&quot;:&quot;&quot;},{&quot;family&quot;:&quot;Bouzekri El Idrissi&quot;,&quot;given&quot;:&quot;Y.&quot;,&quot;parse-names&quot;:false,&quot;dropping-particle&quot;:&quot;&quot;,&quot;non-dropping-particle&quot;:&quot;El&quot;},{&quot;family&quot;:&quot;Sebai&quot;,&quot;given&quot;:&quot;B.&quot;,&quot;parse-names&quot;:false,&quot;dropping-particle&quot;:&quot;&quot;,&quot;non-dropping-particle&quot;:&quot;&quot;},{&quot;family&quot;:&quot;Faroukhi&quot;,&quot;given&quot;:&quot;A. Z.&quot;,&quot;parse-names&quot;:false,&quot;dropping-particle&quot;:&quot;&quot;,&quot;non-dropping-particle&quot;:&quot;&quot;}],&quot;container-title&quot;:&quot;IEEE Access&quot;,&quot;DOI&quot;:&quot;10.1109/ACCESS.2025.3558990&quot;,&quot;ISSN&quot;:&quot;2169-3536&quot;,&quot;issued&quot;:{&quot;date-parts&quot;:[[2025]]},&quot;page&quot;:&quot;65266-65284&quot;,&quot;volume&quot;:&quot;13&quot;,&quot;container-title-short&quot;:&quot;&quot;},&quot;isTemporary&quot;:false,&quot;suppress-author&quot;:false,&quot;composite&quot;:false,&quot;author-only&quot;:false}]},{&quot;citationID&quot;:&quot;MENDELEY_CITATION_d10d08f7-b9cb-477b-958b-72c76509fc68&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5aa4c53-d338-4752-9711-9b3e9e0893fc&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fd92450f-7255-4a73-ad98-fe916ecd33a4&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29e80c0-61fe-4b76-82c6-7e916bbb35eb&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9df3679d-5bfa-43f9-ba5b-1931f0f77739&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69b8dcf-790b-42da-968b-00c70027da7d&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8e08f897-987a-45a9-b3ca-754063fead94&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349fb9e-fafa-4854-96db-01586c37e56a&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fefe81-dadb-4de3-9658-34e69e83be0b&quot;,&quot;properties&quot;:{&quot;noteIndex&quot;:0},&quot;isEdited&quot;:false,&quot;manualOverride&quot;:{&quot;isManuallyOverridden&quot;:true,&quot;citeprocText&quot;:&quot;(Castiglione et al., 2025)&quot;,&quot;manualOverrideText&quot;:&quot;Castiglione et al., (2025)&quot;},&quot;citationTag&quot;:&quot;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c2ecf012-8577-4f0d-a590-fecfd36aba4f&quot;,&quot;properties&quot;:{&quot;noteIndex&quot;:0},&quot;isEdited&quot;:false,&quot;manualOverride&quot;:{&quot;isManuallyOverridden&quot;:false,&quot;citeprocText&quot;:&quot;(Huang &amp;#38; Chao, 2025)&quot;,&quot;manualOverrideText&quot;:&quot;&quot;},&quot;citationTag&quot;:&quot;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quot;,&quot;citationItems&quot;:[{&quot;id&quot;:&quot;0838ae0e-291b-312b-83f4-5d0e906d2651&quot;,&quot;itemData&quot;:{&quot;type&quot;:&quot;paper-conference&quot;,&quot;id&quot;:&quot;0838ae0e-291b-312b-83f4-5d0e906d2651&quot;,&quot;title&quot;:&quot;Exploring Language Agents for Automated Compliance Audits in Cybersecurity Governance&quot;,&quot;author&quot;:[{&quot;family&quot;:&quot;Huang&quot;,&quot;given&quot;:&quot;Allen&quot;,&quot;parse-names&quot;:false,&quot;dropping-particle&quot;:&quot;&quot;,&quot;non-dropping-particle&quot;:&quot;&quot;},{&quot;family&quot;:&quot;Chao&quot;,&quot;given&quot;:&quot;August&quot;,&quot;parse-names&quot;:false,&quot;dropping-particle&quot;:&quot;&quot;,&quot;non-dropping-particle&quot;:&quot;&quot;}],&quot;container-title&quot;:&quot;2025 IEEE International Conference on Consumer Electronics - Taiwan (ICCE-Taiwan)&quot;,&quot;DOI&quot;:&quot;10.1109/ICCE-Taiwan66881.2025.11207759&quot;,&quot;ISSN&quot;:&quot;2575-8284&quot;,&quot;issued&quot;:{&quot;date-parts&quot;:[[2025,7]]},&quot;page&quot;:&quot;521-522&quot;,&quot;abstract&quot;:&quot;This study investigates language agents using large language models to automate cybersecurity auditing, enhancing compliance and vulnerability detection. Addressing regulatory challenges, it proposes integrating language agents with security strategies. This streamlines audits, particularly for NCC-Manual-ATT-6, automating the process and delivering detailed reports.&quot;,&quot;container-title-short&quot;:&quot;&quot;},&quot;isTemporary&quot;:false,&quot;suppress-author&quot;:false,&quot;composite&quot;:false,&quot;author-only&quot;:false}]},{&quot;citationID&quot;:&quot;MENDELEY_CITATION_8eb57a69-4666-4ca8-ab89-1f68797dc5d4&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4a6a1ade-a1c8-4554-92d3-7b10a75e2345&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bf330e74-acf2-4b1e-b471-26ad09db14c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abfc5cc-6d86-4f10-bd99-95e7bbb667e8&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d6096b6f-6d40-4b45-bd1b-82a8490cdc81&quot;,&quot;properties&quot;:{&quot;noteIndex&quot;:0},&quot;isEdited&quot;:false,&quot;manualOverride&quot;:{&quot;isManuallyOverridden&quot;:false,&quot;citeprocText&quot;:&quot;(Sümer &amp;#38; Ersoy, 2025)&quot;,&quot;manualOverrideText&quot;:&quot;&quot;},&quot;citationTag&quot;:&quot;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quot;,&quot;citationItems&quot;:[{&quot;id&quot;:&quot;431ed5f2-2b23-3372-8fc9-e1df26a4abca&quot;,&quot;itemData&quot;:{&quot;type&quot;:&quot;article-journal&quot;,&quot;id&quot;:&quot;431ed5f2-2b23-3372-8fc9-e1df26a4abca&quot;,&quot;title&quot;:&quot;AI &amp; machine learning models for cloud security risk assessment&quot;,&quot;author&quot;:[{&quot;family&quot;:&quot;Sümer&quot;,&quot;given&quot;:&quot;K&quot;,&quot;parse-names&quot;:false,&quot;dropping-particle&quot;:&quot;&quot;,&quot;non-dropping-particle&quot;:&quot;&quot;},{&quot;family&quot;:&quot;Ersoy&quot;,&quot;given&quot;:&quot;M&quot;,&quot;parse-names&quot;:false,&quot;dropping-particle&quot;:&quot;&quot;,&quot;non-dropping-particle&quot;:&quot;&quot;}],&quot;container-title&quot;:&quot;EDPACS&quot;,&quot;DOI&quot;:&quot;10.1080/07366981.2025.2575564&quot;,&quot;ISSN&quot;:&quot;07366981 (ISSN)&quot;,&quot;URL&quot;:&quot;https://www.scopus.com/inward/record.uri?eid=2-s2.0-105019662971&amp;doi=10.1080%2F07366981.2025.2575564&amp;partnerID=40&amp;md5=7f5f550cbb6fb66b4d78d3c5a7cb8d59&quot;,&quot;issued&quot;:{&quot;date-parts&quot;:[[2025]]},&quot;publisher-place&quot;:&quot;[\&quot;Süleyman Demirel Üniversitesi, Computer Engineering, Isparta, Isparta, Turkey\&quot;, \&quot;Süleyman Demirel Üniversitesi, Computer Engineering, Isparta, Isparta, Turkey\&quot;]&quot;,&quot;language&quot;:&quot;English&quot;,&quot;abstract&quot;:&quot;The article introduces method of AI-supported risk modeling to identify information security risks in cloud computing environments. Risk scores were calculated based on four main frameworks. A synthetic dataset with 400 instances was created by combining 50 observations with parameters such as confidentiality, integrity, availability, probability, and impact. To label the risk levels, five supervised machine learning algorithms were trained. It was found that the best results were obtained while using COBIT and ISO 27005 frameworks. The weak performance of OCTAVE was mainly due to the complexity of its features. LIME was used to improve the model’s explainability and to locate the main decision factors that differentiate various frameworks. The results show that AI-powered models can offer accurate classification decisions with interpretable outputs that match risk methodology frameworks. The proposed framework signifies the very first stage of transitioning to scalable and explanatory decision support systems for cloud security risk assessment. © Copyright 2025 Taylor &amp; Francis–All rights reserved.&quot;,&quot;publisher&quot;:&quot;Taylor and Francis Ltd.&quot;,&quot;container-title-short&quot;:&quot;&quot;},&quot;isTemporary&quot;:false,&quot;suppress-author&quot;:false,&quot;composite&quot;:false,&quot;author-only&quot;:false}]},{&quot;citationID&quot;:&quot;MENDELEY_CITATION_963fd08e-c44c-41fb-9462-dc90f4fe99f6&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2dfd5e48-1e05-4a34-82ab-be6359c20b14&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4f29a963-b5fe-4d82-8843-3f8cbcc361fa&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ceef226-321d-4a10-b451-b305d2d19e12&quot;,&quot;properties&quot;:{&quot;noteIndex&quot;:0},&quot;isEdited&quot;:false,&quot;manualOverride&quot;:{&quot;isManuallyOverridden&quot;:true,&quot;citeprocText&quot;:&quot;(Hevner et al., 2004)&quot;,&quot;manualOverrideText&quot;:&quot;Hevner et al., (2004)&quot;},&quot;citationTag&quot;:&quot;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f3b44be2-dfbb-452b-a95b-ba7ab0df9f24&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39862f3b-1bea-4af0-9116-ec68d7e986f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1a42fd91-8047-4981-afd6-cddfe7f36fc0&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7e71e234-fadc-45b8-8aa5-e18cc29dfe71&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3bb90e4-a8d2-4fb4-97da-54b025eea7a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97cfe5bd-60c6-4a2a-95f2-bbaa0c5cfe1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d0e54e4-6a93-47e1-901a-c8d3af73d8b3&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8ad27b0-4d67-4478-86a6-7f2b68e4d1a5&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DhhZDI3YjAtNGQ2Ny00NDc4LTg2YTYtN2YyYjY4ZTRkMWE1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15cbcacf-4f5c-4fb4-a859-290325951ebe&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TVjYmNhY2YtNGY1Yy00ZmI0LWE4NTktMjkwMzI1OTUxZWJl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72c4c49e-4254-436b-a83f-370ed442faa1&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zJjNGM0OWUtNDI1NC00MzZiLWE4M2YtMzcwZWQ0NDJmYWEx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0cb69b38-e647-408c-9178-db3200138011&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GNiNjliMzgtZTY0Ny00MDhjLTkxNzgtZGIzMjAwMTM4MDEx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372daf79-c635-4d19-8d99-3db1c69d2efc&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zcyZGFmNzktYzYzNS00ZDE5LThkOTktM2RiMWM2OWQyZWZj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f0dc072-a5db-41be-bfa9-6f9c4a07c48a&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GYwZGMwNzItYTVkYi00MWJlLWJmYTktNmY5YzRhMDdjNDhh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37dc294b-c3ff-4de6-a8e3-00af5bd1294f&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zdkYzI5NGItYzNmZi00ZGU2LWE4ZTMtMDBhZjViZDEyOTRm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c6a3e06b-9d50-4f35-8ecd-a5b122e61b1d&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zZhM2UwNmItOWQ1MC00ZjM1LThlY2QtYTViMTIyZTYxYjFk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6a7f92f-905c-4704-9353-16c3fc0f9783&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ZhN2Y5MmYtOTA1Yy00NzA0LTkzNTMtMTZjM2ZjMGY5Nzgz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c013330-d29e-434b-aa49-c3815ce01e4f&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2MwMTMzMzAtZDI5ZS00MzRiLWFhNDktYzM4MTVjZTAxZTRm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9b5328a-ec2d-44a8-8531-491b10488494&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NjliNTMyOGEtZWMyZC00NGE4LTg1MzEtNDkxYjEwNDg4NDk0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2df7bbf1-ec8c-488f-b028-f7f0552fcb0d&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mRmN2JiZjEtZWM4Yy00ODhmLWIwMjgtZjdmMDU1MmZjYjBk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a378f1f-3cb7-463c-ad7d-b3f10519dbc2&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EzNzhmMWYtM2NiNy00NjNjLWFkN2QtYjNmMTA1MTlkYmMy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045388e-9c1d-4cf1-bcfb-5d7584d7ac56&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MzA0NTM4OGUtOWMxZC00Y2YxLWJjZmItNWQ3NTg0ZDdhYzU2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7a11fc3e-9dc4-4484-8fb0-b257a3ee66ca&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2ExMWZjM2UtOWRjNC00NDg0LThmYjAtYjI1N2EzZWU2NmNh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5153da1-cab5-493c-835a-a45944674958&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DUxNTNkYTEtY2FiNS00OTNjLTgzNWEtYTQ1OTQ0Njc0OTU4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9ec0c32c-b1e6-4e21-aef9-c616f1a266d3&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OWVjMGMzMmMtYjFlNi00ZTIxLWFlZjktYzYxNmYxYTI2NmQz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5acfb635-391a-4879-990b-eb4b48ae7144&quot;,&quot;properties&quot;:{&quot;noteIndex&quot;:0,&quot;mode&quot;:&quot;composite&quot;},&quot;isEdited&quot;:false,&quot;manualOverride&quot;:{&quot;isManuallyOverridden&quot;:false,&quot;citeprocText&quot;:&quot;ENISA (2022)&quot;,&quot;manualOverrideText&quot;:&quot;&quot;},&quot;citationTag&quot;:&quot;MENDELEY_CITATION_v3_eyJjaXRhdGlvbklEIjoiTUVOREVMRVlfQ0lUQVRJT05fNWFjZmI2MzUtMzkxYS00ODc5LTk5MGItZWI0YjQ4YWU3MTQ0IiwicHJvcGVydGllcyI6eyJub3RlSW5kZXgiOjAsIm1vZGUiOiJjb21wb3NpdGUifSwiaXNFZGl0ZWQiOmZhbHNlLCJtYW51YWxPdmVycmlkZSI6eyJpc01hbnVhbGx5T3ZlcnJpZGRlbiI6ZmFsc2UsImNpdGVwcm9jVGV4dCI6IkVOSVNBICg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ZGlzcGxheUFzIjoiY29tcG9zaXRlIiwic3VwcHJlc3MtYXV0aG9yIjpmYWxzZSwiY29tcG9zaXRlIjp0cnVlLCJhdXRob3Itb25seSI6ZmFsc2V9XX0=&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displayAs&quot;:&quot;composite&quot;,&quot;suppress-author&quot;:false,&quot;composite&quot;:true,&quot;author-only&quot;:false}]},{&quot;citationID&quot;:&quot;MENDELEY_CITATION_2c41b38c-3c4f-473d-a478-54e334ef6557&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MmM0MWIzOGMtM2M0Zi00NzNkLWE0NzgtNTRlMzM0ZWY2NTU3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f41ff7d-78a6-4f09-838e-c08709c25696&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Y0MWZmN2QtNzhhNi00ZjA5LTgzOGUtYzA4NzA5YzI1Njk2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f56f73d-cdb6-4076-be46-186ab6c932ee&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NmY1NmY3M2QtY2RiNi00MDc2LWJlNDYtMTg2YWI2YzkzMmVl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5543207c-b72f-463b-9e41-c3a2d4818f5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NTU0MzIwN2MtYjcyZi00NjNiLTllNDEtYzNhMmQ0ODE4ZjV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b684b0d1-2817-4328-85b8-54186c89fa6c&quot;,&quot;properties&quot;:{&quot;noteIndex&quot;:0},&quot;isEdited&quot;:false,&quot;manualOverride&quot;:{&quot;isManuallyOverridden&quot;:false,&quot;citeprocText&quot;:&quot;(Karanja, 2017)&quot;,&quot;manualOverrideText&quot;:&quot;&quot;},&quot;citationTag&quot;:&quot;MENDELEY_CITATION_v3_eyJjaXRhdGlvbklEIjoiTUVOREVMRVlfQ0lUQVRJT05fYjY4NGIwZDEtMjgxNy00MzI4LTg1YjgtNTQxODZjODlmYTZj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5aa46d30-9edd-4302-a7f8-42e58931971f&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NWFhNDZkMzAtOWVkZC00MzAyLWE3ZjgtNDJlNTg5MzE5NzFm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4c13560-6800-45b8-bf54-75f2a9420eee&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ODRjMTM1NjAtNjgwMC00NWI4LWJmNTQtNzVmMmE5NDIwZWVl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8d9ed412-eacd-4f43-a6e2-e0c15bffe7a7&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Q5ZWQ0MTItZWFjZC00ZjQzLWE2ZTItZTBjMTViZmZlN2E3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b34cd104-27b4-4b65-847a-31ee3cf88f0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YjM0Y2QxMDQtMjdiNC00YjY1LTg0N2EtMzFlZTNjZjg4ZjB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5c289025-2140-49b6-9934-ef58b9ab69f5&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WMyODkwMjUtMjE0MC00OWI2LTk5MzQtZWY1OGI5YWI2OWY1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3dbcd43-9717-4a89-b0e8-e02b696bdca5&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jNkYmNkNDMtOTcxNy00YTg5LWIwZTgtZTAyYjY5NmJkY2E1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d8c6fa66-a147-4792-8bbf-f6ccbb12d0e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DhjNmZhNjYtYTE0Ny00NzkyLThiYmYtZjZjY2JiMTJkMGU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581ed474-371c-4281-8128-4dd265a2e21b&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TgxZWQ0NzQtMzcxYy00MjgxLTgxMjgtNGRkMjY1YTJlMjFi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a46f91e4-01e6-47f7-bec5-0afea639d5fc&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TQ2ZjkxZTQtMDFlNi00N2Y3LWJlYzUtMGFmZWE2MzlkNWZj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9cadea91-96b7-4f15-a927-0a382bb53b6a&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OWNhZGVhOTEtOTZiNy00ZjE1LWE5MjctMGEzODJiYjUzYjZh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a3777e16-6e42-4dc6-98f9-0c9e45d5a9c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YTM3NzdlMTYtNmU0Mi00ZGM2LTk4ZjktMGM5ZTQ1ZDVhOWM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6aa82834-9708-477a-a978-770c35af99da&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mFhODI4MzQtOTcwOC00NzdhLWE5NzgtNzcwYzM1YWY5OWRh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77db1295-8b46-499f-9efd-fd8fa889c9f1&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zdkYjEyOTUtOGI0Ni00OTlmLTllZmQtZmQ4ZmE4ODljOWYx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6cb66ce2-506e-4c61-bc78-c8800b14ced2&quot;,&quot;properties&quot;:{&quot;noteIndex&quot;:0,&quot;mode&quot;:&quot;composite&quot;},&quot;isEdited&quot;:false,&quot;manualOverride&quot;:{&quot;isManuallyOverridden&quot;:false,&quot;citeprocText&quot;:&quot;Renaud &amp;#38; Dupuis (2019)&quot;,&quot;manualOverrideText&quot;:&quot;&quot;},&quot;citationTag&quot;:&quot;MENDELEY_CITATION_v3_eyJjaXRhdGlvbklEIjoiTUVOREVMRVlfQ0lUQVRJT05fNmNiNjZjZTItNTA2ZS00YzYxLWJjNzgtYzg4MDBiMTRjZWQyIiwicHJvcGVydGllcyI6eyJub3RlSW5kZXgiOjAsIm1vZGUiOiJjb21wb3NpdGUifSwiaXNFZGl0ZWQiOmZhbHNlLCJtYW51YWxPdmVycmlkZSI6eyJpc01hbnVhbGx5T3ZlcnJpZGRlbiI6ZmFsc2UsImNpdGVwcm9jVGV4dCI6IlJlbmF1ZCAmIzM4OyBEdXB1aXMgK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mRpc3BsYXlBcyI6ImNvbXBvc2l0ZSIsInN1cHByZXNzLWF1dGhvciI6ZmFsc2UsImNvbXBvc2l0ZSI6dHJ1ZSwiYXV0aG9yLW9ubHkiOmZhbHNlfV19&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displayAs&quot;:&quot;composite&quot;,&quot;suppress-author&quot;:false,&quot;composite&quot;:true,&quot;author-only&quot;:false}]},{&quot;citationID&quot;:&quot;MENDELEY_CITATION_35e5c5cd-ee7d-4cf9-bd5f-47aebac2e3a2&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zVlNWM1Y2QtZWU3ZC00Y2Y5LWJkNWYtNDdhZWJhYzJlM2Ey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655bf5b-8482-47b2-944c-74ec1ce7b21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MTY1NWJmNWItODQ4Mi00N2IyLTk0NGMtNzRlYzFjZTdiMjF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d9eed17-128a-4e65-a6e8-d25ec3d619a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OGQ5ZWVkMTctMTI4YS00ZTY1LWE2ZTgtZDI1ZWMzZDYxOWF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0194519c-7f10-4545-8132-97b04f2f95d3&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DE5NDUxOWMtN2YxMC00NTQ1LTgxMzItOTdiMDRmMmY5NWQz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22fedc07-89f5-4b4a-b301-a0beb7ae6cdf&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MjJmZWRjMDctODlmNS00YjRhLWIzMDEtYTBiZWI3YWU2Y2Rm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ba8060bb-88cb-468e-842b-2653ae61e803&quot;,&quot;properties&quot;:{&quot;noteIndex&quot;:0},&quot;isEdited&quot;:false,&quot;manualOverride&quot;:{&quot;isManuallyOverridden&quot;:false,&quot;citeprocText&quot;:&quot;(ENISA, 2022)&quot;,&quot;manualOverrideText&quot;:&quot;&quot;},&quot;citationTag&quot;:&quot;MENDELEY_CITATION_v3_eyJjaXRhdGlvbklEIjoiTUVOREVMRVlfQ0lUQVRJT05fYmE4MDYwYmItODhjYi00NjhlLTg0MmItMjY1M2FlNjFlODAz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55a81c-c3ee-46cf-b315-3ad2c51f6d96&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zU1NWE4MWMtYzNlZS00NmNmLWIzMTUtM2FkMmM1MWY2ZDk2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9560849-e19b-45e8-92d4-bd8dd83fedc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MTk1NjA4NDktZTE5Yi00NWU4LTkyZDQtYmQ4ZGQ4M2ZlZGM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2cdf0705-a47c-4eee-949f-22b63693e674&quot;,&quot;properties&quot;:{&quot;noteIndex&quot;:0,&quot;mode&quot;:&quot;composite&quot;},&quot;isEdited&quot;:false,&quot;manualOverride&quot;:{&quot;isManuallyOverridden&quot;:false,&quot;citeprocText&quot;:&quot;Nwafor et al. (2026)&quot;,&quot;manualOverrideText&quot;:&quot;&quot;},&quot;citationTag&quot;:&quot;MENDELEY_CITATION_v3_eyJjaXRhdGlvbklEIjoiTUVOREVMRVlfQ0lUQVRJT05fMmNkZjA3MDUtYTQ3Yy00ZWVlLTk0OWYtMjJiNjM2OTNlNjc0IiwicHJvcGVydGllcyI6eyJub3RlSW5kZXgiOjAsIm1vZGUiOiJjb21wb3NpdGUifSwiaXNFZGl0ZWQiOmZhbHNlLCJtYW51YWxPdmVycmlkZSI6eyJpc01hbnVhbGx5T3ZlcnJpZGRlbiI6ZmFsc2UsImNpdGVwcm9jVGV4dCI6Ik53YWZvciBldCBhbC4gK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mRpc3BsYXlBcyI6ImNvbXBvc2l0ZSIsInN1cHByZXNzLWF1dGhvciI6ZmFsc2UsImNvbXBvc2l0ZSI6dHJ1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displayAs&quot;:&quot;composite&quot;,&quot;suppress-author&quot;:false,&quot;composite&quot;:true,&quot;author-only&quot;:false}]},{&quot;citationID&quot;:&quot;MENDELEY_CITATION_09c21fcf-7414-4d78-94a7-4b3a15362d1a&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DljMjFmY2YtNzQxNC00ZDc4LTk0YTctNGIzYTE1MzYyZDFh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23c48b10-c205-47a7-8d52-b964b2dca82a&quot;,&quot;properties&quot;:{&quot;noteIndex&quot;:0,&quot;mode&quot;:&quot;composite&quot;},&quot;isEdited&quot;:false,&quot;manualOverride&quot;:{&quot;isManuallyOverridden&quot;:false,&quot;citeprocText&quot;:&quot;ISO/IEC 27005/2022 (2022)&quot;,&quot;manualOverrideText&quot;:&quot;&quot;},&quot;citationTag&quot;:&quot;MENDELEY_CITATION_v3_eyJjaXRhdGlvbklEIjoiTUVOREVMRVlfQ0lUQVRJT05fMjNjNDhiMTAtYzIwNS00N2E3LThkNTItYjk2NGIyZGNhODJhIiwicHJvcGVydGllcyI6eyJub3RlSW5kZXgiOjAsIm1vZGUiOiJjb21wb3NpdGUifSwiaXNFZGl0ZWQiOmZhbHNlLCJtYW51YWxPdmVycmlkZSI6eyJpc01hbnVhbGx5T3ZlcnJpZGRlbiI6ZmFsc2UsImNpdGVwcm9jVGV4dCI6IklTTy9JRUMgMjcwMDUvMjAyMiAo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ZGlzcGxheUFzIjoiY29tcG9zaXRlIiwic3VwcHJlc3MtYXV0aG9yIjpmYWxzZSwiY29tcG9zaXRlIjp0cnVlLCJhdXRob3Itb25seSI6ZmFsc2V9XX0=&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8e42e022-e9bc-4223-b16a-6060f5ee93c9&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OGU0MmUwMjItZTliYy00MjIzLWIxNmEtNjA2MGY1ZWU5M2M5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f30c2619-ef87-4f08-9694-cc95fca40b15&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jMwYzI2MTktZWY4Ny00ZjA4LTk2OTQtY2M5NWZjYTQwYjE1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48b9b49e-4393-4713-8626-4d965421f316&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hiOWI0OWUtNDM5My00NzEzLTg2MjYtNGQ5NjU0MjFmMzE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eef96711-6e8b-4314-9e87-6b7124775503&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ZWVmOTY3MTEtNmU4Yi00MzE0LTllODctNmI3MTI0Nzc1NTAz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b5e597b2-c07a-4b8f-99ff-4eb645197c5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YjVlNTk3YjItYzA3YS00YjhmLTk5ZmYtNGViNjQ1MTk3YzU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aad9ec11-6b1f-4af3-aa6a-cb247e414216&quot;,&quot;properties&quot;:{&quot;noteIndex&quot;:0,&quot;mode&quot;:&quot;composite&quot;},&quot;isEdited&quot;:false,&quot;manualOverride&quot;:{&quot;isManuallyOverridden&quot;:false,&quot;citeprocText&quot;:&quot;Centro Nacional de Cibersegurança (2019)&quot;,&quot;manualOverrideText&quot;:&quot;&quot;},&quot;citationTag&quot;:&quot;MENDELEY_CITATION_v3_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&quot;,&quot;citationItems&quot;:[{&quot;id&quot;:&quot;3c3d34ec-fa0f-38ff-8ca2-e04c62ad5082&quot;,&quot;itemData&quot;:{&quot;type&quot;:&quot;report&quot;,&quot;id&quot;:&quot;3c3d34ec-fa0f-38ff-8ca2-e04c62ad5082&quot;,&quot;title&quot;:&quot;QUADRO NACIONAL DE REFERÊNCIA PARA A CIBERSEGURANÇA&quot;,&quot;author&quot;:[{&quot;family&quot;:&quot;Centro Nacional de Cibersegurança&quot;,&quot;given&quot;:&quot;&quot;,&quot;parse-names&quot;:false,&quot;dropping-particle&quot;:&quot;&quot;,&quot;non-dropping-particle&quot;:&quot;&quot;}],&quot;accessed&quot;:{&quot;date-parts&quot;:[[2025,10,22]]},&quot;URL&quot;:&quot;https://www.cncs.gov.pt/docs/cncs-qnrcs-2019.pdf&quot;,&quot;issued&quot;:{&quot;date-parts&quot;:[[2019]]},&quot;publisher-place&quot;:&quot;Lisboa&quot;,&quot;language&quot;:&quot;Português&quot;,&quot;container-title-short&quot;:&quot;&quot;},&quot;isTemporary&quot;:false,&quot;displayAs&quot;:&quot;composite&quot;,&quot;suppress-author&quot;:false,&quot;composite&quot;:true,&quot;author-only&quot;:false}]},{&quot;citationID&quot;:&quot;MENDELEY_CITATION_024d5fe1-81fe-489a-9398-56ae2eb07fe1&quot;,&quot;properties&quot;:{&quot;noteIndex&quot;:0},&quot;isEdited&quot;:false,&quot;manualOverride&quot;:{&quot;isManuallyOverridden&quot;:false,&quot;citeprocText&quot;:&quot;(ENISA, 2022)&quot;,&quot;manualOverrideText&quot;:&quot;&quot;},&quot;citationTag&quot;:&quot;MENDELEY_CITATION_v3_eyJjaXRhdGlvbklEIjoiTUVOREVMRVlfQ0lUQVRJT05fMDI0ZDVmZTEtODFmZS00ODlhLTkzOTgtNTZhZTJlYjA3ZmUx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81584fb-cdf2-4e7f-84c2-7da5e2f031b8&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gxNTg0ZmItY2RmMi00ZTdmLTg0YzItN2RhNWUyZjAzMWI4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798730c2-f136-4198-8a73-4e3151fb1090&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Nzk4NzMwYzItZjEzNi00MTk4LThhNzMtNGUzMTUxZmIxMDkw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a4741081-399a-4f98-a728-b8a4a257041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YTQ3NDEwODEtMzk5YS00Zjk4LWE3MjgtYjhhNGEyNTcwNDE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ebfa0e4e-6448-48f6-8bcb-7ba9e5a6728f&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ZWJmYTBlNGUtNjQ0OC00OGY2LThiY2ItN2JhOWU1YTY3Mjhm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25243b7d-a35a-484f-bb24-fd7deb75e4c6&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jUyNDNiN2QtYTM1YS00ODRmLWJiMjQtZmQ3ZGViNzVlNGM2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fbcb5a82-2625-4e74-b342-fc6b528e744c&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mJjYjVhODItMjYyNS00ZTc0LWIzNDItZmM2YjUyOGU3NDRj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d3625839-7e4e-41b8-89a0-1acfe518bcca&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ZDM2MjU4MzktN2U0ZS00MWI4LTg5YTAtMWFjZmU1MThiY2Nh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5c133881-6b6e-41c9-a2af-b2bc41438de6&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NWMxMzM4ODEtNmI2ZS00MWM5LWEyYWYtYjJiYzQxNDM4ZGU2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5d6ce643-b305-4429-a50c-022616fc76e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NWQ2Y2U2NDMtYjMwNS00NDI5LWE1MGMtMDIyNjE2ZmM3NmV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02ed980-8515-49c9-9e53-eb602592ccb5&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ODAyZWQ5ODAtODUxNS00OWM5LTllNTMtZWI2MDI1OTJjY2I1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475f82d-c57c-4070-a31e-afea44a56669&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NDQ3NWY4MmQtYzU3Yy00MDcwLWEzMWUtYWZlYTQ0YTU2NjY5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33242e87-4e09-48aa-bc3b-d344c48d4d97&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MyNDJlODctNGUwOS00OGFhLWJjM2ItZDM0NGM0OGQ0ZDk3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eaddab86-65dd-41cd-b250-77cffcf70f82&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WFkZGFiODYtNjVkZC00MWNkLWIyNTAtNzdjZmZjZjcwZjgy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e71ea089-6a88-4c27-8e07-7af85f7e86d0&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ZTcxZWEwODktNmE4OC00YzI3LThlMDctN2FmODVmN2U4NmQw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791b9ecb-a104-409f-84cd-c9f3e59ff31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zkxYjllY2ItYTEwNC00MDlmLTg0Y2QtYzlmM2U1OWZmMzE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a122476-99d2-4cba-85d7-a57b3b612dd4&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WExMjI0NzYtOTlkMi00Y2JhLTg1ZDctYTU3YjNiNjEyZGQ0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81a1a46-f57e-4084-903b-5f3580947daa&quot;,&quot;properties&quot;:{&quot;noteIndex&quot;:0,&quot;mode&quot;:&quot;composite&quot;},&quot;isEdited&quot;:false,&quot;manualOverride&quot;:{&quot;isManuallyOverridden&quot;:false,&quot;citeprocText&quot;:&quot;Lodge (2024)&quot;,&quot;manualOverrideText&quot;:&quot;&quot;},&quot;citationTag&quot;:&quot;MENDELEY_CITATION_v3_eyJjaXRhdGlvbklEIjoiTUVOREVMRVlfQ0lUQVRJT05fYTgxYTFhNDYtZjU3ZS00MDg0LTkwM2ItNWYzNTgwOTQ3ZGFhIiwicHJvcGVydGllcyI6eyJub3RlSW5kZXgiOjAsIm1vZGUiOiJjb21wb3NpdGUifSwiaXNFZGl0ZWQiOmZhbHNlLCJtYW51YWxPdmVycmlkZSI6eyJpc01hbnVhbGx5T3ZlcnJpZGRlbiI6ZmFsc2UsImNpdGVwcm9jVGV4dCI6IkxvZGdlICg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ZGlzcGxheUFzIjoiY29tcG9zaXRlIiwic3VwcHJlc3MtYXV0aG9yIjpmYWxzZSwiY29tcG9zaXRlIjp0cnVlLCJhdXRob3Itb25seSI6ZmFsc2V9XX0=&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displayAs&quot;:&quot;composite&quot;,&quot;suppress-author&quot;:false,&quot;composite&quot;:true,&quot;author-only&quot;:false}]},{&quot;citationID&quot;:&quot;MENDELEY_CITATION_b4273dc5-6e72-49fa-b7a3-c5b0d1716cf1&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YjQyNzNkYzUtNmU3Mi00OWZhLWI3YTMtYzViMGQxNzE2Y2Yx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38e460cb-d0f9-485a-b008-c18a6b4185cd&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MzhlNDYwY2ItZDBmOS00ODVhLWIwMDgtYzE4YTZiNDE4NWNk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fad598cf-7c86-4db8-938b-bd4eaba301dd&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ZmFkNTk4Y2YtN2M4Ni00ZGI4LTkzOGItYmQ0ZWFiYTMwMWRk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50587df-7387-48b9-8ea6-656359b5300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NjUwNTg3ZGYtNzM4Ny00OGI5LThlYTYtNjU2MzU5YjUzMDA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56a462fd-58bf-454a-bd30-d0c2a8369164&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TZhNDYyZmQtNThiZi00NTRhLWJkMzAtZDBjMmE4MzY5MTY0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eae60e6f-c2b2-4008-94f0-c482b838e60a&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WFlNjBlNmYtYzJiMi00MDA4LTk0ZjAtYzQ4MmI4MzhlNjBh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1aa233a0-3940-4f3f-9d7f-10474e777641&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WFhMjMzYTAtMzk0MC00ZjNmLTlkN2YtMTA0NzRlNzc3NjQx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d2321839-503b-4fca-9129-2b8cb9719838&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DIzMjE4MzktNTAzYi00ZmNhLTkxMjktMmI4Y2I5NzE5ODM4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5a235774-d7ad-4c4c-8eb1-fbdf60410983&quot;,&quot;properties&quot;:{&quot;noteIndex&quot;:0},&quot;isEdited&quot;:false,&quot;manualOverride&quot;:{&quot;isManuallyOverridden&quot;:false,&quot;citeprocText&quot;:&quot;(Lodge, 2024)&quot;,&quot;manualOverrideText&quot;:&quot;&quot;},&quot;citationTag&quot;:&quot;MENDELEY_CITATION_v3_eyJjaXRhdGlvbklEIjoiTUVOREVMRVlfQ0lUQVRJT05fNWEyMzU3NzQtZDdhZC00YzRjLThlYjEtZmJkZjYwNDEwOTgz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6f39f40b-2d9c-43c2-97f6-9f9f755cc483&quot;,&quot;properties&quot;:{&quot;noteIndex&quot;:0,&quot;mode&quot;:&quot;composite&quot;},&quot;isEdited&quot;:false,&quot;manualOverride&quot;:{&quot;isManuallyOverridden&quot;:false,&quot;citeprocText&quot;:&quot;Doshi-Velez &amp;#38; Kim (2017)&quot;,&quot;manualOverrideText&quot;:&quot;&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Tag&quot;:&quot;MENDELEY_CITATION_v3_eyJjaXRhdGlvbklEIjoiTUVOREVMRVlfQ0lUQVRJT05fNmYzOWY0MGItMmQ5Yy00M2MyLTk3ZjYtOWY5Zjc1NWNjNDgz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D&quot;:&quot;MENDELEY_CITATION_6d87c428-7cb8-40b1-9bdf-749defae77cd&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mQ4N2M0MjgtN2NiOC00MGIxLTliZGYtNzQ5ZGVmYWU3N2Nk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4531487b-e412-4bdd-9156-71ea0ef27cd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DUzMTQ4N2ItZTQxMi00YmRkLTkxNTYtNzFlYTBlZjI3Y2Q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9dabdad-9c9d-4869-b7cf-ed0a03a7934f&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jlkYWJkYWQtOWM5ZC00ODY5LWI3Y2YtZWQwYTAzYTc5MzRm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75b0fab8-98e8-41e6-bc26-8b3464982b7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NzViMGZhYjgtOThlOC00MWU2LWJjMjYtOGIzNDY0OTgyYjd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4b1624ed-c9de-4612-9e3d-2d2be51c11dc&quot;,&quot;properties&quot;:{&quot;noteIndex&quot;:0},&quot;isEdited&quot;:false,&quot;manualOverride&quot;:{&quot;isManuallyOverridden&quot;:false,&quot;citeprocText&quot;:&quot;(ENISA, 2022)&quot;,&quot;manualOverrideText&quot;:&quot;&quot;},&quot;citationTag&quot;:&quot;MENDELEY_CITATION_v3_eyJjaXRhdGlvbklEIjoiTUVOREVMRVlfQ0lUQVRJT05fNGIxNjI0ZWQtYzlkZS00NjEyLTllM2QtMmQyYmU1MWMxMWR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ec6d1ff2-2c4f-44be-8c18-f60fd7a6bfe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ZWM2ZDFmZjItMmM0Zi00NGJlLThjMTgtZjYwZmQ3YTZiZmU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f90a3645-94d7-408f-a584-ebf763d88357&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ZjkwYTM2NDUtOTRkNy00MDhmLWE1ODQtZWJmNzYzZDg4MzU3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c47b5d6b-1949-49b6-b88e-faa017c7df4e&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YzQ3YjVkNmItMTk0OS00OWI2LWI4OGUtZmFhMDE3YzdkZjRl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d37b83fe-e0c1-4834-be6c-904c5adec84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M3YjgzZmUtZTBjMS00ODM0LWJlNmMtOTA0YzVhZGVjODQ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05c711b1-8026-4721-9d57-d33e4090ed7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DVjNzExYjEtODAyNi00NzIxLTlkNTctZDMzZTQwOTBlZDdj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ac59b715-bfc0-4e1a-bfca-840d9806ad79&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YWM1OWI3MTUtYmZjMC00ZTFhLWJmY2EtODQwZDk4MDZhZDc5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61e6df36-a4cb-42f5-a5ef-0fac3203d0dd&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jFlNmRmMzYtYTRjYi00MmY1LWE1ZWYtMGZhYzMyMDNkMGRk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f36f72e-0d3d-4d85-a22e-de7b4ba2aad7&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mYzNmY3MmUtMGQzZC00ZDg1LWEyMmUtZGU3YjRiYTJhYWQ3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0b652806-c1f7-4bf1-9b42-1d8ddffcd09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GI2NTI4MDYtYzFmNy00YmYxLTliNDItMWQ4ZGRmZmNkMDk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85f166a-a2ef-4fde-80e3-e8db0599051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g1ZjE2NmEtYTJlZi00ZmRlLTgwZTMtZThkYjA1OTkwNTE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85e01cf-0001-4996-a8d8-a021b64a5985&quot;,&quot;properties&quot;:{&quot;noteIndex&quot;:0},&quot;isEdited&quot;:false,&quot;manualOverride&quot;:{&quot;isManuallyOverridden&quot;:false,&quot;citeprocText&quot;:&quot;(Microsoft, 2024)&quot;,&quot;manualOverrideText&quot;:&quot;&quot;},&quot;citationTag&quot;:&quot;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quot;,&quot;citationItems&quot;:[{&quot;id&quot;:&quot;214b55e6-683a-34de-ae59-8282c93b9db5&quot;,&quot;itemData&quot;:{&quot;type&quot;:&quot;webpage&quot;,&quot;id&quot;:&quot;214b55e6-683a-34de-ae59-8282c93b9db5&quot;,&quot;title&quot;:&quot;Estudo revela lacunas significativas na sensibilização e implementação da diretiva de cibersegurança NIS2 em toda a Europa&quot;,&quot;author&quot;:[{&quot;family&quot;:&quot;Microsoft&quot;,&quot;given&quot;:&quot;&quot;,&quot;parse-names&quot;:false,&quot;dropping-particle&quot;:&quot;&quot;,&quot;non-dropping-particle&quot;:&quot;&quot;}],&quot;container-title&quot;:&quot;https://news.microsoft.com/pt-pt/2024/10/17/estudo-revela-lacunas-significativas-na-sensibilizacao-e-implementacao-da-diretiva-de-ciberseguranca-nis2-em-toda-a-europa/#:~:text=De%20acordo%20com%20um%20estudo,Membros&quot;,&quot;issued&quot;:{&quot;date-parts&quot;:[[2024,10,17]]},&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4BFEE-5F01-438C-BD62-F409C836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11036</TotalTime>
  <Pages>195</Pages>
  <Words>60905</Words>
  <Characters>328891</Characters>
  <Application>Microsoft Office Word</Application>
  <DocSecurity>0</DocSecurity>
  <Lines>2740</Lines>
  <Paragraphs>778</Paragraphs>
  <ScaleCrop>false</ScaleCrop>
  <HeadingPairs>
    <vt:vector size="2" baseType="variant">
      <vt:variant>
        <vt:lpstr>Título</vt:lpstr>
      </vt:variant>
      <vt:variant>
        <vt:i4>1</vt:i4>
      </vt:variant>
    </vt:vector>
  </HeadingPairs>
  <TitlesOfParts>
    <vt:vector size="1" baseType="lpstr">
      <vt:lpstr/>
    </vt:vector>
  </TitlesOfParts>
  <Company>IPLeiria</Company>
  <LinksUpToDate>false</LinksUpToDate>
  <CharactersWithSpaces>389018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Sérgio Prata Bernardo</dc:creator>
  <cp:keywords/>
  <dc:description/>
  <cp:lastModifiedBy>Rui Agostinho</cp:lastModifiedBy>
  <cp:revision>50</cp:revision>
  <cp:lastPrinted>2025-12-02T21:21:00Z</cp:lastPrinted>
  <dcterms:created xsi:type="dcterms:W3CDTF">2026-02-03T22:48:00Z</dcterms:created>
  <dcterms:modified xsi:type="dcterms:W3CDTF">2026-05-16T18:45:00Z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ies>
</file>